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5.png" ContentType="image/png"/>
  <Override PartName="/word/media/image4.png" ContentType="image/png"/>
  <Override PartName="/word/media/image2.png" ContentType="image/png"/>
  <Override PartName="/word/media/image7.png" ContentType="image/png"/>
  <Override PartName="/word/media/image8.png" ContentType="image/png"/>
  <Override PartName="/word/media/image1.jpeg" ContentType="image/jpeg"/>
  <Override PartName="/word/media/image6.png" ContentType="image/png"/>
  <Override PartName="/word/media/image3.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390"/>
          <w:pgMar w:left="920" w:right="460" w:header="0" w:top="780" w:footer="0" w:bottom="280" w:gutter="0"/>
          <w:pgNumType w:fmt="decimal"/>
          <w:formProt w:val="false"/>
          <w:textDirection w:val="lrTb"/>
          <w:docGrid w:type="default" w:linePitch="100" w:charSpace="0"/>
        </w:sectPr>
        <w:pStyle w:val="Style13"/>
        <w:spacing w:before="61" w:after="0"/>
        <w:ind w:left="1672" w:right="2138" w:hanging="0"/>
        <w:jc w:val="center"/>
        <w:rPr/>
      </w:pPr>
      <w:r>
        <w:rPr/>
        <w:drawing>
          <wp:anchor behindDoc="0" distT="0" distB="0" distL="0" distR="0" simplePos="0" locked="0" layoutInCell="0" allowOverlap="1" relativeHeight="31">
            <wp:simplePos x="0" y="0"/>
            <wp:positionH relativeFrom="column">
              <wp:posOffset>-337820</wp:posOffset>
            </wp:positionH>
            <wp:positionV relativeFrom="paragraph">
              <wp:posOffset>-321310</wp:posOffset>
            </wp:positionV>
            <wp:extent cx="7163435" cy="951357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163435" cy="9513570"/>
                    </a:xfrm>
                    <a:prstGeom prst="rect">
                      <a:avLst/>
                    </a:prstGeom>
                  </pic:spPr>
                </pic:pic>
              </a:graphicData>
            </a:graphic>
          </wp:anchor>
        </w:drawing>
      </w:r>
    </w:p>
    <w:p>
      <w:pPr>
        <w:pStyle w:val="2"/>
        <w:spacing w:lineRule="auto" w:line="240" w:before="76" w:after="0"/>
        <w:ind w:left="0" w:right="983" w:hanging="0"/>
        <w:jc w:val="center"/>
        <w:rPr>
          <w:rFonts w:ascii="Microsoft Sans Serif" w:hAnsi="Microsoft Sans Serif"/>
          <w:sz w:val="8"/>
        </w:rPr>
      </w:pPr>
      <w:r>
        <w:rPr>
          <w:spacing w:val="-2"/>
        </w:rPr>
        <w:t>Содержание</w:t>
      </w:r>
    </w:p>
    <w:p>
      <w:pPr>
        <w:pStyle w:val="Style13"/>
        <w:spacing w:before="54" w:after="0"/>
        <w:ind w:left="0" w:right="0" w:hanging="0"/>
        <w:jc w:val="left"/>
        <w:rPr>
          <w:b/>
          <w:b/>
          <w:sz w:val="20"/>
        </w:rPr>
      </w:pPr>
      <w:r>
        <w:rPr>
          <w:b/>
          <w:sz w:val="20"/>
        </w:rPr>
      </w:r>
    </w:p>
    <w:tbl>
      <w:tblPr>
        <w:tblW w:w="10477" w:type="dxa"/>
        <w:jc w:val="left"/>
        <w:tblInd w:w="126" w:type="dxa"/>
        <w:tblLayout w:type="fixed"/>
        <w:tblCellMar>
          <w:top w:w="0" w:type="dxa"/>
          <w:left w:w="5" w:type="dxa"/>
          <w:bottom w:w="0" w:type="dxa"/>
          <w:right w:w="5" w:type="dxa"/>
        </w:tblCellMar>
        <w:tblLook w:val="01e0"/>
      </w:tblPr>
      <w:tblGrid>
        <w:gridCol w:w="1104"/>
        <w:gridCol w:w="8377"/>
        <w:gridCol w:w="996"/>
      </w:tblGrid>
      <w:tr>
        <w:trPr>
          <w:trHeight w:val="554"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73" w:right="115" w:hanging="0"/>
              <w:jc w:val="center"/>
              <w:rPr>
                <w:b/>
                <w:b/>
                <w:sz w:val="24"/>
              </w:rPr>
            </w:pPr>
            <w:r>
              <w:rPr>
                <w:b/>
                <w:spacing w:val="-10"/>
                <w:sz w:val="24"/>
              </w:rPr>
              <w:t>I</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216" w:right="0" w:hanging="0"/>
              <w:rPr>
                <w:b/>
                <w:b/>
                <w:sz w:val="24"/>
              </w:rPr>
            </w:pPr>
            <w:r>
              <w:rPr>
                <w:b/>
                <w:sz w:val="24"/>
              </w:rPr>
              <w:t>Целевой</w:t>
            </w:r>
            <w:r>
              <w:rPr>
                <w:b/>
                <w:spacing w:val="-4"/>
                <w:sz w:val="24"/>
              </w:rPr>
              <w:t xml:space="preserve"> </w:t>
            </w:r>
            <w:r>
              <w:rPr>
                <w:b/>
                <w:spacing w:val="-2"/>
                <w:sz w:val="24"/>
              </w:rPr>
              <w:t>раздел</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252" w:right="0" w:hanging="0"/>
              <w:rPr>
                <w:b/>
                <w:b/>
                <w:sz w:val="24"/>
              </w:rPr>
            </w:pPr>
            <w:r>
              <w:rPr>
                <w:b/>
                <w:sz w:val="24"/>
              </w:rPr>
              <w:t>3</w:t>
            </w:r>
          </w:p>
        </w:tc>
      </w:tr>
      <w:tr>
        <w:trPr>
          <w:trHeight w:val="316"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3" w:right="113" w:hanging="0"/>
              <w:jc w:val="center"/>
              <w:rPr>
                <w:sz w:val="24"/>
              </w:rPr>
            </w:pPr>
            <w:r>
              <w:rPr>
                <w:spacing w:val="-10"/>
                <w:sz w:val="24"/>
              </w:rPr>
              <w:t>1</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16" w:right="0" w:hanging="0"/>
              <w:rPr>
                <w:sz w:val="24"/>
              </w:rPr>
            </w:pPr>
            <w:r>
              <w:rPr>
                <w:sz w:val="24"/>
              </w:rPr>
              <w:t>Пояснительная</w:t>
            </w:r>
            <w:r>
              <w:rPr>
                <w:spacing w:val="-11"/>
                <w:sz w:val="24"/>
              </w:rPr>
              <w:t xml:space="preserve"> </w:t>
            </w:r>
            <w:r>
              <w:rPr>
                <w:spacing w:val="-2"/>
                <w:sz w:val="24"/>
              </w:rPr>
              <w:t>записка</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3</w:t>
            </w:r>
          </w:p>
        </w:tc>
      </w:tr>
      <w:tr>
        <w:trPr>
          <w:trHeight w:val="318"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3" w:right="113" w:hanging="0"/>
              <w:jc w:val="center"/>
              <w:rPr>
                <w:sz w:val="24"/>
              </w:rPr>
            </w:pPr>
            <w:r>
              <w:rPr>
                <w:spacing w:val="-10"/>
                <w:sz w:val="24"/>
              </w:rPr>
              <w:t>2</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16" w:right="0" w:hanging="0"/>
              <w:rPr>
                <w:sz w:val="24"/>
              </w:rPr>
            </w:pPr>
            <w:r>
              <w:rPr>
                <w:sz w:val="24"/>
              </w:rPr>
              <w:t>Планируемые</w:t>
            </w:r>
            <w:r>
              <w:rPr>
                <w:spacing w:val="-14"/>
                <w:sz w:val="24"/>
              </w:rPr>
              <w:t xml:space="preserve"> </w:t>
            </w:r>
            <w:r>
              <w:rPr>
                <w:sz w:val="24"/>
              </w:rPr>
              <w:t>результаты</w:t>
            </w:r>
            <w:r>
              <w:rPr>
                <w:spacing w:val="-8"/>
                <w:sz w:val="24"/>
              </w:rPr>
              <w:t xml:space="preserve"> </w:t>
            </w:r>
            <w:r>
              <w:rPr>
                <w:sz w:val="24"/>
              </w:rPr>
              <w:t>освоения</w:t>
            </w:r>
            <w:r>
              <w:rPr>
                <w:spacing w:val="-5"/>
                <w:sz w:val="24"/>
              </w:rPr>
              <w:t xml:space="preserve"> </w:t>
            </w:r>
            <w:r>
              <w:rPr>
                <w:sz w:val="24"/>
              </w:rPr>
              <w:t>обучающимися</w:t>
            </w:r>
            <w:r>
              <w:rPr>
                <w:spacing w:val="-8"/>
                <w:sz w:val="24"/>
              </w:rPr>
              <w:t xml:space="preserve"> </w:t>
            </w:r>
            <w:r>
              <w:rPr>
                <w:sz w:val="24"/>
              </w:rPr>
              <w:t>ООП</w:t>
            </w:r>
            <w:r>
              <w:rPr>
                <w:spacing w:val="-9"/>
                <w:sz w:val="24"/>
              </w:rPr>
              <w:t xml:space="preserve"> </w:t>
            </w:r>
            <w:r>
              <w:rPr>
                <w:spacing w:val="-5"/>
                <w:sz w:val="24"/>
              </w:rPr>
              <w:t>ООО</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5</w:t>
            </w:r>
          </w:p>
        </w:tc>
      </w:tr>
      <w:tr>
        <w:trPr>
          <w:trHeight w:val="316"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3" w:right="120" w:hanging="0"/>
              <w:jc w:val="center"/>
              <w:rPr>
                <w:sz w:val="24"/>
              </w:rPr>
            </w:pPr>
            <w:r>
              <w:rPr>
                <w:spacing w:val="-5"/>
                <w:sz w:val="24"/>
              </w:rPr>
              <w:t>3.</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16" w:right="0" w:hanging="0"/>
              <w:rPr>
                <w:sz w:val="24"/>
              </w:rPr>
            </w:pPr>
            <w:r>
              <w:rPr>
                <w:sz w:val="24"/>
              </w:rPr>
              <w:t>Система</w:t>
            </w:r>
            <w:r>
              <w:rPr>
                <w:spacing w:val="-14"/>
                <w:sz w:val="24"/>
              </w:rPr>
              <w:t xml:space="preserve"> </w:t>
            </w:r>
            <w:r>
              <w:rPr>
                <w:sz w:val="24"/>
              </w:rPr>
              <w:t>оценки</w:t>
            </w:r>
            <w:r>
              <w:rPr>
                <w:spacing w:val="-9"/>
                <w:sz w:val="24"/>
              </w:rPr>
              <w:t xml:space="preserve"> </w:t>
            </w:r>
            <w:r>
              <w:rPr>
                <w:sz w:val="24"/>
              </w:rPr>
              <w:t>достижения</w:t>
            </w:r>
            <w:r>
              <w:rPr>
                <w:spacing w:val="-8"/>
                <w:sz w:val="24"/>
              </w:rPr>
              <w:t xml:space="preserve"> </w:t>
            </w:r>
            <w:r>
              <w:rPr>
                <w:sz w:val="24"/>
              </w:rPr>
              <w:t>планируемых</w:t>
            </w:r>
            <w:r>
              <w:rPr>
                <w:spacing w:val="-6"/>
                <w:sz w:val="24"/>
              </w:rPr>
              <w:t xml:space="preserve"> </w:t>
            </w:r>
            <w:r>
              <w:rPr>
                <w:sz w:val="24"/>
              </w:rPr>
              <w:t>результатов</w:t>
            </w:r>
            <w:r>
              <w:rPr>
                <w:spacing w:val="-9"/>
                <w:sz w:val="24"/>
              </w:rPr>
              <w:t xml:space="preserve"> </w:t>
            </w:r>
            <w:r>
              <w:rPr>
                <w:sz w:val="24"/>
              </w:rPr>
              <w:t>освоения</w:t>
            </w:r>
            <w:r>
              <w:rPr>
                <w:spacing w:val="-8"/>
                <w:sz w:val="24"/>
              </w:rPr>
              <w:t xml:space="preserve"> </w:t>
            </w:r>
            <w:r>
              <w:rPr>
                <w:spacing w:val="-5"/>
                <w:sz w:val="24"/>
              </w:rPr>
              <w:t>ООП</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6</w:t>
            </w:r>
          </w:p>
        </w:tc>
      </w:tr>
      <w:tr>
        <w:trPr>
          <w:trHeight w:val="290"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73" w:right="116" w:hanging="0"/>
              <w:jc w:val="center"/>
              <w:rPr>
                <w:b/>
                <w:b/>
                <w:sz w:val="24"/>
              </w:rPr>
            </w:pPr>
            <w:r>
              <w:rPr>
                <w:b/>
                <w:sz w:val="24"/>
              </w:rPr>
              <w:t xml:space="preserve">I </w:t>
            </w:r>
            <w:r>
              <w:rPr>
                <w:b/>
                <w:spacing w:val="-10"/>
                <w:sz w:val="24"/>
              </w:rPr>
              <w:t>I</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216" w:right="0" w:hanging="0"/>
              <w:rPr>
                <w:b/>
                <w:b/>
                <w:sz w:val="24"/>
              </w:rPr>
            </w:pPr>
            <w:r>
              <w:rPr>
                <w:b/>
                <w:spacing w:val="-2"/>
                <w:sz w:val="24"/>
              </w:rPr>
              <w:t>Содержательный</w:t>
            </w:r>
            <w:r>
              <w:rPr>
                <w:b/>
                <w:spacing w:val="12"/>
                <w:sz w:val="24"/>
              </w:rPr>
              <w:t xml:space="preserve"> </w:t>
            </w:r>
            <w:r>
              <w:rPr>
                <w:b/>
                <w:spacing w:val="-2"/>
                <w:sz w:val="24"/>
              </w:rPr>
              <w:t>раздел</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3" w:right="0" w:hanging="0"/>
              <w:rPr>
                <w:b/>
                <w:b/>
                <w:sz w:val="24"/>
              </w:rPr>
            </w:pPr>
            <w:r>
              <w:rPr>
                <w:b/>
                <w:sz w:val="24"/>
              </w:rPr>
              <w:t>11</w:t>
            </w:r>
          </w:p>
        </w:tc>
      </w:tr>
      <w:tr>
        <w:trPr>
          <w:trHeight w:val="827"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3" w:right="113" w:hanging="0"/>
              <w:jc w:val="center"/>
              <w:rPr>
                <w:sz w:val="24"/>
              </w:rPr>
            </w:pPr>
            <w:r>
              <w:rPr>
                <w:spacing w:val="-10"/>
                <w:sz w:val="24"/>
              </w:rPr>
              <w:t>1</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16" w:right="0" w:hanging="0"/>
              <w:rPr>
                <w:sz w:val="24"/>
              </w:rPr>
            </w:pPr>
            <w:r>
              <w:rPr>
                <w:sz w:val="24"/>
              </w:rPr>
              <w:t>Федеральные рабочие программы учебных предметов,</w:t>
            </w:r>
            <w:r>
              <w:rPr>
                <w:spacing w:val="40"/>
                <w:sz w:val="24"/>
              </w:rPr>
              <w:t xml:space="preserve"> </w:t>
            </w:r>
            <w:r>
              <w:rPr>
                <w:sz w:val="24"/>
              </w:rPr>
              <w:t>рабочие программы учебных</w:t>
            </w:r>
            <w:r>
              <w:rPr>
                <w:spacing w:val="-6"/>
                <w:sz w:val="24"/>
              </w:rPr>
              <w:t xml:space="preserve"> </w:t>
            </w:r>
            <w:r>
              <w:rPr>
                <w:sz w:val="24"/>
              </w:rPr>
              <w:t>предметов</w:t>
            </w:r>
            <w:r>
              <w:rPr>
                <w:spacing w:val="-6"/>
                <w:sz w:val="24"/>
              </w:rPr>
              <w:t xml:space="preserve"> </w:t>
            </w:r>
            <w:r>
              <w:rPr>
                <w:sz w:val="24"/>
              </w:rPr>
              <w:t>,</w:t>
            </w:r>
            <w:r>
              <w:rPr>
                <w:spacing w:val="-4"/>
                <w:sz w:val="24"/>
              </w:rPr>
              <w:t xml:space="preserve"> </w:t>
            </w:r>
            <w:r>
              <w:rPr>
                <w:sz w:val="24"/>
              </w:rPr>
              <w:t>учебных</w:t>
            </w:r>
            <w:r>
              <w:rPr>
                <w:spacing w:val="-9"/>
                <w:sz w:val="24"/>
              </w:rPr>
              <w:t xml:space="preserve"> </w:t>
            </w:r>
            <w:r>
              <w:rPr>
                <w:sz w:val="24"/>
              </w:rPr>
              <w:t>курсов</w:t>
            </w:r>
            <w:r>
              <w:rPr>
                <w:spacing w:val="-9"/>
                <w:sz w:val="24"/>
              </w:rPr>
              <w:t xml:space="preserve"> </w:t>
            </w:r>
            <w:r>
              <w:rPr>
                <w:sz w:val="24"/>
              </w:rPr>
              <w:t>(в</w:t>
            </w:r>
            <w:r>
              <w:rPr>
                <w:spacing w:val="-9"/>
                <w:sz w:val="24"/>
              </w:rPr>
              <w:t xml:space="preserve"> </w:t>
            </w:r>
            <w:r>
              <w:rPr>
                <w:sz w:val="24"/>
              </w:rPr>
              <w:t>том</w:t>
            </w:r>
            <w:r>
              <w:rPr>
                <w:spacing w:val="-7"/>
                <w:sz w:val="24"/>
              </w:rPr>
              <w:t xml:space="preserve"> </w:t>
            </w:r>
            <w:r>
              <w:rPr>
                <w:sz w:val="24"/>
              </w:rPr>
              <w:t>числе</w:t>
            </w:r>
            <w:r>
              <w:rPr>
                <w:spacing w:val="-9"/>
                <w:sz w:val="24"/>
              </w:rPr>
              <w:t xml:space="preserve"> </w:t>
            </w:r>
            <w:r>
              <w:rPr>
                <w:sz w:val="24"/>
              </w:rPr>
              <w:t>внеурочной</w:t>
            </w:r>
            <w:r>
              <w:rPr>
                <w:spacing w:val="-9"/>
                <w:sz w:val="24"/>
              </w:rPr>
              <w:t xml:space="preserve"> </w:t>
            </w:r>
            <w:r>
              <w:rPr>
                <w:sz w:val="24"/>
              </w:rPr>
              <w:t>деятельности),</w:t>
            </w:r>
          </w:p>
          <w:p>
            <w:pPr>
              <w:pStyle w:val="TableParagraph"/>
              <w:widowControl w:val="false"/>
              <w:spacing w:lineRule="exact" w:line="264"/>
              <w:ind w:left="216" w:right="0" w:hanging="0"/>
              <w:rPr>
                <w:sz w:val="24"/>
              </w:rPr>
            </w:pPr>
            <w:r>
              <w:rPr>
                <w:sz w:val="24"/>
              </w:rPr>
              <w:t>учебных</w:t>
            </w:r>
            <w:r>
              <w:rPr>
                <w:spacing w:val="-3"/>
                <w:sz w:val="24"/>
              </w:rPr>
              <w:t xml:space="preserve"> </w:t>
            </w:r>
            <w:r>
              <w:rPr>
                <w:spacing w:val="-2"/>
                <w:sz w:val="24"/>
              </w:rPr>
              <w:t>модулей</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12</w:t>
            </w:r>
          </w:p>
        </w:tc>
      </w:tr>
      <w:tr>
        <w:trPr>
          <w:trHeight w:val="316"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73" w:right="120" w:hanging="0"/>
              <w:jc w:val="center"/>
              <w:rPr>
                <w:b/>
                <w:b/>
                <w:sz w:val="24"/>
              </w:rPr>
            </w:pPr>
            <w:r>
              <w:rPr>
                <w:b/>
                <w:spacing w:val="-5"/>
                <w:sz w:val="24"/>
              </w:rPr>
              <w:t>2.</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16" w:right="0" w:hanging="0"/>
              <w:rPr>
                <w:sz w:val="24"/>
              </w:rPr>
            </w:pPr>
            <w:r>
              <w:rPr>
                <w:sz w:val="24"/>
              </w:rPr>
              <w:t>Программа</w:t>
            </w:r>
            <w:r>
              <w:rPr>
                <w:spacing w:val="-17"/>
                <w:sz w:val="24"/>
              </w:rPr>
              <w:t xml:space="preserve"> </w:t>
            </w:r>
            <w:r>
              <w:rPr>
                <w:sz w:val="24"/>
              </w:rPr>
              <w:t>формирования</w:t>
            </w:r>
            <w:r>
              <w:rPr>
                <w:spacing w:val="-7"/>
                <w:sz w:val="24"/>
              </w:rPr>
              <w:t xml:space="preserve"> </w:t>
            </w:r>
            <w:r>
              <w:rPr>
                <w:sz w:val="24"/>
              </w:rPr>
              <w:t>универсальных</w:t>
            </w:r>
            <w:r>
              <w:rPr>
                <w:spacing w:val="-1"/>
                <w:sz w:val="24"/>
              </w:rPr>
              <w:t xml:space="preserve"> </w:t>
            </w:r>
            <w:r>
              <w:rPr>
                <w:sz w:val="24"/>
              </w:rPr>
              <w:t>учебных</w:t>
            </w:r>
            <w:r>
              <w:rPr>
                <w:spacing w:val="-10"/>
                <w:sz w:val="24"/>
              </w:rPr>
              <w:t xml:space="preserve"> </w:t>
            </w:r>
            <w:r>
              <w:rPr>
                <w:sz w:val="24"/>
              </w:rPr>
              <w:t>действий</w:t>
            </w:r>
            <w:r>
              <w:rPr>
                <w:spacing w:val="-4"/>
                <w:sz w:val="24"/>
              </w:rPr>
              <w:t xml:space="preserve"> </w:t>
            </w:r>
            <w:r>
              <w:rPr>
                <w:sz w:val="24"/>
              </w:rPr>
              <w:t>у</w:t>
            </w:r>
            <w:r>
              <w:rPr>
                <w:spacing w:val="-17"/>
                <w:sz w:val="24"/>
              </w:rPr>
              <w:t xml:space="preserve"> </w:t>
            </w:r>
            <w:r>
              <w:rPr>
                <w:spacing w:val="-2"/>
                <w:sz w:val="24"/>
              </w:rPr>
              <w:t>обучающихся</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393</w:t>
            </w:r>
          </w:p>
        </w:tc>
      </w:tr>
      <w:tr>
        <w:trPr>
          <w:trHeight w:val="316"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73" w:right="115" w:hanging="0"/>
              <w:jc w:val="center"/>
              <w:rPr>
                <w:b/>
                <w:b/>
                <w:sz w:val="24"/>
              </w:rPr>
            </w:pPr>
            <w:r>
              <w:rPr>
                <w:b/>
                <w:spacing w:val="-5"/>
                <w:sz w:val="24"/>
              </w:rPr>
              <w:t>3.</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16" w:right="0" w:hanging="0"/>
              <w:rPr>
                <w:sz w:val="24"/>
              </w:rPr>
            </w:pPr>
            <w:r>
              <w:rPr>
                <w:sz w:val="24"/>
              </w:rPr>
              <w:t>Федеральная</w:t>
            </w:r>
            <w:r>
              <w:rPr>
                <w:spacing w:val="-3"/>
                <w:sz w:val="24"/>
              </w:rPr>
              <w:t xml:space="preserve"> </w:t>
            </w:r>
            <w:r>
              <w:rPr>
                <w:sz w:val="24"/>
              </w:rPr>
              <w:t>рабочая</w:t>
            </w:r>
            <w:r>
              <w:rPr>
                <w:spacing w:val="-2"/>
                <w:sz w:val="24"/>
              </w:rPr>
              <w:t xml:space="preserve"> </w:t>
            </w:r>
            <w:r>
              <w:rPr>
                <w:sz w:val="24"/>
              </w:rPr>
              <w:t>программа</w:t>
            </w:r>
            <w:r>
              <w:rPr>
                <w:spacing w:val="-1"/>
                <w:sz w:val="24"/>
              </w:rPr>
              <w:t xml:space="preserve"> </w:t>
            </w:r>
            <w:r>
              <w:rPr>
                <w:sz w:val="24"/>
              </w:rPr>
              <w:t>воспитания,</w:t>
            </w:r>
            <w:r>
              <w:rPr>
                <w:spacing w:val="-5"/>
                <w:sz w:val="24"/>
              </w:rPr>
              <w:t xml:space="preserve"> </w:t>
            </w:r>
            <w:r>
              <w:rPr>
                <w:sz w:val="24"/>
              </w:rPr>
              <w:t>программа</w:t>
            </w:r>
            <w:r>
              <w:rPr>
                <w:spacing w:val="-3"/>
                <w:sz w:val="24"/>
              </w:rPr>
              <w:t xml:space="preserve"> </w:t>
            </w:r>
            <w:r>
              <w:rPr>
                <w:sz w:val="24"/>
              </w:rPr>
              <w:t>воспитания</w:t>
            </w:r>
            <w:r>
              <w:rPr>
                <w:spacing w:val="-5"/>
                <w:sz w:val="24"/>
              </w:rPr>
              <w:t xml:space="preserve"> </w:t>
            </w:r>
            <w:r>
              <w:rPr>
                <w:spacing w:val="-2"/>
                <w:sz w:val="24"/>
              </w:rPr>
              <w:t>школы</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411</w:t>
            </w:r>
          </w:p>
        </w:tc>
      </w:tr>
      <w:tr>
        <w:trPr>
          <w:trHeight w:val="316" w:hRule="atLeast"/>
        </w:trPr>
        <w:tc>
          <w:tcPr>
            <w:tcW w:w="1104" w:type="dxa"/>
            <w:tcBorders>
              <w:left w:val="single" w:sz="4" w:space="0" w:color="000000"/>
              <w:bottom w:val="single" w:sz="4" w:space="0" w:color="000000"/>
              <w:right w:val="single" w:sz="4" w:space="0" w:color="000000"/>
            </w:tcBorders>
          </w:tcPr>
          <w:p>
            <w:pPr>
              <w:pStyle w:val="TableParagraph"/>
              <w:widowControl w:val="false"/>
              <w:spacing w:lineRule="exact" w:line="273"/>
              <w:ind w:left="73" w:right="115" w:hanging="0"/>
              <w:jc w:val="center"/>
              <w:rPr>
                <w:b/>
                <w:b/>
                <w:sz w:val="24"/>
              </w:rPr>
            </w:pPr>
            <w:r>
              <w:rPr>
                <w:b/>
                <w:sz w:val="24"/>
              </w:rPr>
              <w:t>4</w:t>
            </w:r>
          </w:p>
        </w:tc>
        <w:tc>
          <w:tcPr>
            <w:tcW w:w="8377" w:type="dxa"/>
            <w:tcBorders>
              <w:left w:val="single" w:sz="4" w:space="0" w:color="000000"/>
              <w:bottom w:val="single" w:sz="4" w:space="0" w:color="000000"/>
              <w:right w:val="single" w:sz="4" w:space="0" w:color="000000"/>
            </w:tcBorders>
          </w:tcPr>
          <w:p>
            <w:pPr>
              <w:pStyle w:val="TableParagraph"/>
              <w:widowControl w:val="false"/>
              <w:spacing w:lineRule="exact" w:line="268"/>
              <w:ind w:left="216" w:right="0" w:hanging="0"/>
              <w:rPr>
                <w:sz w:val="24"/>
              </w:rPr>
            </w:pPr>
            <w:r>
              <w:rPr>
                <w:sz w:val="24"/>
              </w:rPr>
              <w:t>Федеральный календарный план воспитательной работы</w:t>
            </w:r>
          </w:p>
        </w:tc>
        <w:tc>
          <w:tcPr>
            <w:tcW w:w="996" w:type="dxa"/>
            <w:tcBorders>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442</w:t>
            </w:r>
          </w:p>
        </w:tc>
      </w:tr>
      <w:tr>
        <w:trPr>
          <w:trHeight w:val="277"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73" w:right="116" w:hanging="0"/>
              <w:jc w:val="center"/>
              <w:rPr>
                <w:b/>
                <w:b/>
                <w:sz w:val="24"/>
              </w:rPr>
            </w:pPr>
            <w:r>
              <w:rPr>
                <w:b/>
                <w:sz w:val="24"/>
              </w:rPr>
              <w:t xml:space="preserve">I I </w:t>
            </w:r>
            <w:r>
              <w:rPr>
                <w:b/>
                <w:spacing w:val="-10"/>
                <w:sz w:val="24"/>
              </w:rPr>
              <w:t>I</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216" w:right="0" w:hanging="0"/>
              <w:rPr>
                <w:b/>
                <w:b/>
                <w:sz w:val="24"/>
              </w:rPr>
            </w:pPr>
            <w:r>
              <w:rPr>
                <w:b/>
                <w:sz w:val="24"/>
              </w:rPr>
              <w:t>Организационный</w:t>
            </w:r>
            <w:r>
              <w:rPr>
                <w:b/>
                <w:spacing w:val="-12"/>
                <w:sz w:val="24"/>
              </w:rPr>
              <w:t xml:space="preserve"> </w:t>
            </w:r>
            <w:r>
              <w:rPr>
                <w:b/>
                <w:spacing w:val="-2"/>
                <w:sz w:val="24"/>
              </w:rPr>
              <w:t>раздел</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3" w:right="0" w:hanging="0"/>
              <w:rPr>
                <w:b/>
                <w:b/>
                <w:sz w:val="24"/>
              </w:rPr>
            </w:pPr>
            <w:r>
              <w:rPr>
                <w:b/>
                <w:sz w:val="24"/>
              </w:rPr>
              <w:t>445</w:t>
            </w:r>
          </w:p>
        </w:tc>
      </w:tr>
      <w:tr>
        <w:trPr>
          <w:trHeight w:val="313"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3" w:right="113" w:hanging="0"/>
              <w:jc w:val="center"/>
              <w:rPr>
                <w:sz w:val="24"/>
              </w:rPr>
            </w:pPr>
            <w:r>
              <w:rPr>
                <w:spacing w:val="-10"/>
                <w:sz w:val="24"/>
              </w:rPr>
              <w:t>1</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16" w:right="0" w:hanging="0"/>
              <w:rPr>
                <w:sz w:val="24"/>
              </w:rPr>
            </w:pPr>
            <w:r>
              <w:rPr>
                <w:spacing w:val="-2"/>
                <w:sz w:val="24"/>
              </w:rPr>
              <w:t>Федеральный</w:t>
            </w:r>
            <w:r>
              <w:rPr>
                <w:spacing w:val="5"/>
                <w:sz w:val="24"/>
              </w:rPr>
              <w:t xml:space="preserve"> </w:t>
            </w:r>
            <w:r>
              <w:rPr>
                <w:spacing w:val="-2"/>
                <w:sz w:val="24"/>
              </w:rPr>
              <w:t>учебный</w:t>
            </w:r>
            <w:r>
              <w:rPr>
                <w:sz w:val="24"/>
              </w:rPr>
              <w:t xml:space="preserve"> </w:t>
            </w:r>
            <w:r>
              <w:rPr>
                <w:spacing w:val="-2"/>
                <w:sz w:val="24"/>
              </w:rPr>
              <w:t>план. Учебный</w:t>
            </w:r>
            <w:r>
              <w:rPr>
                <w:spacing w:val="-6"/>
                <w:sz w:val="24"/>
              </w:rPr>
              <w:t xml:space="preserve"> </w:t>
            </w:r>
            <w:r>
              <w:rPr>
                <w:spacing w:val="-2"/>
                <w:sz w:val="24"/>
              </w:rPr>
              <w:t>план</w:t>
            </w:r>
            <w:r>
              <w:rPr>
                <w:spacing w:val="-6"/>
                <w:sz w:val="24"/>
              </w:rPr>
              <w:t xml:space="preserve"> </w:t>
            </w:r>
            <w:r>
              <w:rPr>
                <w:spacing w:val="-4"/>
                <w:sz w:val="24"/>
              </w:rPr>
              <w:t>школы</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445</w:t>
            </w:r>
          </w:p>
        </w:tc>
      </w:tr>
      <w:tr>
        <w:trPr>
          <w:trHeight w:val="554"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73" w:right="113" w:hanging="0"/>
              <w:jc w:val="center"/>
              <w:rPr>
                <w:sz w:val="24"/>
              </w:rPr>
            </w:pPr>
            <w:r>
              <w:rPr>
                <w:spacing w:val="-10"/>
                <w:sz w:val="24"/>
              </w:rPr>
              <w:t>2</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16" w:right="0" w:hanging="0"/>
              <w:rPr>
                <w:sz w:val="24"/>
              </w:rPr>
            </w:pPr>
            <w:r>
              <w:rPr>
                <w:sz w:val="24"/>
              </w:rPr>
              <w:t>Федеральный</w:t>
            </w:r>
            <w:r>
              <w:rPr>
                <w:spacing w:val="-8"/>
                <w:sz w:val="24"/>
              </w:rPr>
              <w:t xml:space="preserve"> </w:t>
            </w:r>
            <w:r>
              <w:rPr>
                <w:sz w:val="24"/>
              </w:rPr>
              <w:t>календарный</w:t>
            </w:r>
            <w:r>
              <w:rPr>
                <w:spacing w:val="-7"/>
                <w:sz w:val="24"/>
              </w:rPr>
              <w:t xml:space="preserve"> </w:t>
            </w:r>
            <w:r>
              <w:rPr>
                <w:sz w:val="24"/>
              </w:rPr>
              <w:t>учебный</w:t>
            </w:r>
            <w:r>
              <w:rPr>
                <w:spacing w:val="-11"/>
                <w:sz w:val="24"/>
              </w:rPr>
              <w:t xml:space="preserve"> </w:t>
            </w:r>
            <w:r>
              <w:rPr>
                <w:sz w:val="24"/>
              </w:rPr>
              <w:t>график,</w:t>
            </w:r>
            <w:r>
              <w:rPr>
                <w:spacing w:val="-10"/>
                <w:sz w:val="24"/>
              </w:rPr>
              <w:t xml:space="preserve"> </w:t>
            </w:r>
            <w:r>
              <w:rPr>
                <w:sz w:val="24"/>
              </w:rPr>
              <w:t>календарный</w:t>
            </w:r>
            <w:r>
              <w:rPr>
                <w:spacing w:val="-6"/>
                <w:sz w:val="24"/>
              </w:rPr>
              <w:t xml:space="preserve"> </w:t>
            </w:r>
            <w:r>
              <w:rPr>
                <w:sz w:val="24"/>
              </w:rPr>
              <w:t>учебный</w:t>
            </w:r>
            <w:r>
              <w:rPr>
                <w:spacing w:val="-11"/>
                <w:sz w:val="24"/>
              </w:rPr>
              <w:t xml:space="preserve"> </w:t>
            </w:r>
            <w:r>
              <w:rPr>
                <w:spacing w:val="-2"/>
                <w:sz w:val="24"/>
              </w:rPr>
              <w:t>график</w:t>
            </w:r>
          </w:p>
          <w:p>
            <w:pPr>
              <w:pStyle w:val="TableParagraph"/>
              <w:widowControl w:val="false"/>
              <w:spacing w:lineRule="exact" w:line="264"/>
              <w:ind w:left="216" w:right="0" w:hanging="0"/>
              <w:rPr>
                <w:sz w:val="24"/>
              </w:rPr>
            </w:pPr>
            <w:r>
              <w:rPr>
                <w:spacing w:val="-2"/>
                <w:sz w:val="24"/>
              </w:rPr>
              <w:t>школы</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3" w:right="0" w:hanging="0"/>
              <w:rPr>
                <w:sz w:val="24"/>
              </w:rPr>
            </w:pPr>
            <w:r>
              <w:rPr>
                <w:sz w:val="24"/>
              </w:rPr>
              <w:t>448</w:t>
            </w:r>
          </w:p>
        </w:tc>
      </w:tr>
      <w:tr>
        <w:trPr>
          <w:trHeight w:val="554" w:hRule="atLeast"/>
        </w:trPr>
        <w:tc>
          <w:tcPr>
            <w:tcW w:w="1104" w:type="dxa"/>
            <w:tcBorders>
              <w:left w:val="single" w:sz="4" w:space="0" w:color="000000"/>
              <w:bottom w:val="single" w:sz="4" w:space="0" w:color="000000"/>
              <w:right w:val="single" w:sz="4" w:space="0" w:color="000000"/>
            </w:tcBorders>
          </w:tcPr>
          <w:p>
            <w:pPr>
              <w:pStyle w:val="TableParagraph"/>
              <w:widowControl w:val="false"/>
              <w:spacing w:lineRule="exact" w:line="270"/>
              <w:ind w:left="73" w:right="113" w:hanging="0"/>
              <w:jc w:val="center"/>
              <w:rPr>
                <w:sz w:val="24"/>
              </w:rPr>
            </w:pPr>
            <w:r>
              <w:rPr>
                <w:sz w:val="24"/>
              </w:rPr>
              <w:t>3</w:t>
            </w:r>
          </w:p>
        </w:tc>
        <w:tc>
          <w:tcPr>
            <w:tcW w:w="8377" w:type="dxa"/>
            <w:tcBorders>
              <w:left w:val="single" w:sz="4" w:space="0" w:color="000000"/>
              <w:bottom w:val="single" w:sz="4" w:space="0" w:color="000000"/>
              <w:right w:val="single" w:sz="4" w:space="0" w:color="000000"/>
            </w:tcBorders>
          </w:tcPr>
          <w:p>
            <w:pPr>
              <w:pStyle w:val="TableParagraph"/>
              <w:widowControl w:val="false"/>
              <w:spacing w:lineRule="exact" w:line="264"/>
              <w:ind w:left="216" w:right="0" w:hanging="0"/>
              <w:rPr>
                <w:sz w:val="24"/>
              </w:rPr>
            </w:pPr>
            <w:r>
              <w:rPr>
                <w:spacing w:val="-2"/>
                <w:sz w:val="24"/>
              </w:rPr>
              <w:t>Федеральный</w:t>
            </w:r>
            <w:r>
              <w:rPr>
                <w:spacing w:val="2"/>
                <w:sz w:val="24"/>
              </w:rPr>
              <w:t xml:space="preserve"> </w:t>
            </w:r>
            <w:r>
              <w:rPr>
                <w:spacing w:val="-2"/>
                <w:sz w:val="24"/>
              </w:rPr>
              <w:t>план внеурочной</w:t>
            </w:r>
            <w:r>
              <w:rPr>
                <w:spacing w:val="2"/>
                <w:sz w:val="24"/>
              </w:rPr>
              <w:t xml:space="preserve"> </w:t>
            </w:r>
            <w:r>
              <w:rPr>
                <w:spacing w:val="-2"/>
                <w:sz w:val="24"/>
              </w:rPr>
              <w:t>деятельности,</w:t>
            </w:r>
            <w:r>
              <w:rPr>
                <w:spacing w:val="1"/>
                <w:sz w:val="24"/>
              </w:rPr>
              <w:t xml:space="preserve"> </w:t>
            </w:r>
            <w:r>
              <w:rPr>
                <w:spacing w:val="-2"/>
                <w:sz w:val="24"/>
              </w:rPr>
              <w:t>план внеурочной</w:t>
            </w:r>
            <w:r>
              <w:rPr>
                <w:spacing w:val="1"/>
                <w:sz w:val="24"/>
              </w:rPr>
              <w:t xml:space="preserve"> </w:t>
            </w:r>
            <w:r>
              <w:rPr>
                <w:spacing w:val="-2"/>
                <w:sz w:val="24"/>
              </w:rPr>
              <w:t>деятельности</w:t>
            </w:r>
          </w:p>
          <w:p>
            <w:pPr>
              <w:pStyle w:val="TableParagraph"/>
              <w:widowControl w:val="false"/>
              <w:spacing w:lineRule="exact" w:line="264"/>
              <w:ind w:left="216" w:right="0" w:hanging="0"/>
              <w:rPr>
                <w:sz w:val="24"/>
              </w:rPr>
            </w:pPr>
            <w:r>
              <w:rPr>
                <w:spacing w:val="-2"/>
                <w:sz w:val="24"/>
              </w:rPr>
              <w:t>школы</w:t>
            </w:r>
          </w:p>
        </w:tc>
        <w:tc>
          <w:tcPr>
            <w:tcW w:w="996" w:type="dxa"/>
            <w:tcBorders>
              <w:left w:val="single" w:sz="4" w:space="0" w:color="000000"/>
              <w:bottom w:val="single" w:sz="4" w:space="0" w:color="000000"/>
              <w:right w:val="single" w:sz="4" w:space="0" w:color="000000"/>
            </w:tcBorders>
          </w:tcPr>
          <w:p>
            <w:pPr>
              <w:pStyle w:val="TableParagraph"/>
              <w:widowControl w:val="false"/>
              <w:spacing w:lineRule="exact" w:line="270"/>
              <w:ind w:left="103" w:right="0" w:hanging="0"/>
              <w:rPr>
                <w:sz w:val="24"/>
              </w:rPr>
            </w:pPr>
            <w:r>
              <w:rPr>
                <w:sz w:val="24"/>
              </w:rPr>
              <w:t>449</w:t>
            </w:r>
          </w:p>
        </w:tc>
      </w:tr>
      <w:tr>
        <w:trPr>
          <w:trHeight w:val="554" w:hRule="atLeast"/>
        </w:trPr>
        <w:tc>
          <w:tcPr>
            <w:tcW w:w="1104" w:type="dxa"/>
            <w:tcBorders>
              <w:left w:val="single" w:sz="4" w:space="0" w:color="000000"/>
              <w:bottom w:val="single" w:sz="4" w:space="0" w:color="000000"/>
              <w:right w:val="single" w:sz="4" w:space="0" w:color="000000"/>
            </w:tcBorders>
          </w:tcPr>
          <w:p>
            <w:pPr>
              <w:pStyle w:val="TableParagraph"/>
              <w:widowControl w:val="false"/>
              <w:spacing w:lineRule="exact" w:line="270"/>
              <w:ind w:left="73" w:right="113" w:hanging="0"/>
              <w:jc w:val="center"/>
              <w:rPr>
                <w:sz w:val="24"/>
              </w:rPr>
            </w:pPr>
            <w:r>
              <w:rPr>
                <w:sz w:val="24"/>
              </w:rPr>
              <w:t>4</w:t>
            </w:r>
          </w:p>
        </w:tc>
        <w:tc>
          <w:tcPr>
            <w:tcW w:w="8377" w:type="dxa"/>
            <w:tcBorders>
              <w:left w:val="single" w:sz="4" w:space="0" w:color="000000"/>
              <w:bottom w:val="single" w:sz="4" w:space="0" w:color="000000"/>
              <w:right w:val="single" w:sz="4" w:space="0" w:color="000000"/>
            </w:tcBorders>
          </w:tcPr>
          <w:p>
            <w:pPr>
              <w:pStyle w:val="TableParagraph"/>
              <w:widowControl w:val="false"/>
              <w:spacing w:lineRule="exact" w:line="264"/>
              <w:ind w:left="216" w:right="0" w:hanging="0"/>
              <w:rPr>
                <w:sz w:val="24"/>
              </w:rPr>
            </w:pPr>
            <w:r>
              <w:rPr>
                <w:sz w:val="24"/>
              </w:rPr>
              <w:t>Уклад образовательной организации</w:t>
            </w:r>
          </w:p>
        </w:tc>
        <w:tc>
          <w:tcPr>
            <w:tcW w:w="996" w:type="dxa"/>
            <w:tcBorders>
              <w:left w:val="single" w:sz="4" w:space="0" w:color="000000"/>
              <w:bottom w:val="single" w:sz="4" w:space="0" w:color="000000"/>
              <w:right w:val="single" w:sz="4" w:space="0" w:color="000000"/>
            </w:tcBorders>
          </w:tcPr>
          <w:p>
            <w:pPr>
              <w:pStyle w:val="TableParagraph"/>
              <w:widowControl w:val="false"/>
              <w:spacing w:lineRule="exact" w:line="270"/>
              <w:ind w:left="103" w:right="0" w:hanging="0"/>
              <w:rPr>
                <w:sz w:val="24"/>
              </w:rPr>
            </w:pPr>
            <w:r>
              <w:rPr>
                <w:sz w:val="24"/>
              </w:rPr>
              <w:t>455</w:t>
            </w:r>
          </w:p>
        </w:tc>
      </w:tr>
      <w:tr>
        <w:trPr>
          <w:trHeight w:val="316"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73" w:right="113" w:hanging="0"/>
              <w:jc w:val="center"/>
              <w:rPr>
                <w:sz w:val="24"/>
              </w:rPr>
            </w:pPr>
            <w:r>
              <w:rPr>
                <w:spacing w:val="-10"/>
                <w:sz w:val="24"/>
              </w:rPr>
              <w:t>5</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216" w:right="0" w:hanging="0"/>
              <w:rPr>
                <w:sz w:val="24"/>
              </w:rPr>
            </w:pPr>
            <w:r>
              <w:rPr>
                <w:sz w:val="24"/>
              </w:rPr>
              <w:t>Описание</w:t>
            </w:r>
            <w:r>
              <w:rPr>
                <w:spacing w:val="-11"/>
                <w:sz w:val="24"/>
              </w:rPr>
              <w:t xml:space="preserve"> </w:t>
            </w:r>
            <w:r>
              <w:rPr>
                <w:sz w:val="24"/>
              </w:rPr>
              <w:t>кадровых</w:t>
            </w:r>
            <w:r>
              <w:rPr>
                <w:spacing w:val="-1"/>
                <w:sz w:val="24"/>
              </w:rPr>
              <w:t xml:space="preserve"> </w:t>
            </w:r>
            <w:r>
              <w:rPr>
                <w:sz w:val="24"/>
              </w:rPr>
              <w:t>условий</w:t>
            </w:r>
            <w:r>
              <w:rPr>
                <w:spacing w:val="-4"/>
                <w:sz w:val="24"/>
              </w:rPr>
              <w:t xml:space="preserve"> </w:t>
            </w:r>
            <w:r>
              <w:rPr>
                <w:sz w:val="24"/>
              </w:rPr>
              <w:t>реализации</w:t>
            </w:r>
            <w:r>
              <w:rPr>
                <w:spacing w:val="-8"/>
                <w:sz w:val="24"/>
              </w:rPr>
              <w:t xml:space="preserve"> </w:t>
            </w:r>
            <w:r>
              <w:rPr>
                <w:sz w:val="24"/>
              </w:rPr>
              <w:t>ООП</w:t>
            </w:r>
            <w:r>
              <w:rPr>
                <w:spacing w:val="-9"/>
                <w:sz w:val="24"/>
              </w:rPr>
              <w:t xml:space="preserve"> </w:t>
            </w:r>
            <w:r>
              <w:rPr>
                <w:spacing w:val="-5"/>
                <w:sz w:val="24"/>
              </w:rPr>
              <w:t>ООО</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3" w:right="0" w:hanging="0"/>
              <w:rPr>
                <w:sz w:val="24"/>
              </w:rPr>
            </w:pPr>
            <w:r>
              <w:rPr>
                <w:sz w:val="24"/>
              </w:rPr>
              <w:t>459</w:t>
            </w:r>
          </w:p>
        </w:tc>
      </w:tr>
      <w:tr>
        <w:trPr>
          <w:trHeight w:val="318"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3" w:right="113" w:hanging="0"/>
              <w:jc w:val="center"/>
              <w:rPr>
                <w:sz w:val="24"/>
              </w:rPr>
            </w:pPr>
            <w:r>
              <w:rPr>
                <w:spacing w:val="-10"/>
                <w:sz w:val="24"/>
              </w:rPr>
              <w:t>6</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16" w:right="0" w:hanging="0"/>
              <w:rPr>
                <w:sz w:val="24"/>
              </w:rPr>
            </w:pPr>
            <w:r>
              <w:rPr>
                <w:sz w:val="24"/>
              </w:rPr>
              <w:t>Описание</w:t>
            </w:r>
            <w:r>
              <w:rPr>
                <w:spacing w:val="-16"/>
                <w:sz w:val="24"/>
              </w:rPr>
              <w:t xml:space="preserve"> </w:t>
            </w:r>
            <w:r>
              <w:rPr>
                <w:sz w:val="24"/>
              </w:rPr>
              <w:t>психолого-педагогических</w:t>
            </w:r>
            <w:r>
              <w:rPr>
                <w:spacing w:val="-3"/>
                <w:sz w:val="24"/>
              </w:rPr>
              <w:t xml:space="preserve"> </w:t>
            </w:r>
            <w:r>
              <w:rPr>
                <w:sz w:val="24"/>
              </w:rPr>
              <w:t>условий</w:t>
            </w:r>
            <w:r>
              <w:rPr>
                <w:spacing w:val="-9"/>
                <w:sz w:val="24"/>
              </w:rPr>
              <w:t xml:space="preserve"> </w:t>
            </w:r>
            <w:r>
              <w:rPr>
                <w:sz w:val="24"/>
              </w:rPr>
              <w:t>реализации</w:t>
            </w:r>
            <w:r>
              <w:rPr>
                <w:spacing w:val="-9"/>
                <w:sz w:val="24"/>
              </w:rPr>
              <w:t xml:space="preserve"> </w:t>
            </w:r>
            <w:r>
              <w:rPr>
                <w:sz w:val="24"/>
              </w:rPr>
              <w:t>ООП</w:t>
            </w:r>
            <w:r>
              <w:rPr>
                <w:spacing w:val="-13"/>
                <w:sz w:val="24"/>
              </w:rPr>
              <w:t xml:space="preserve"> </w:t>
            </w:r>
            <w:r>
              <w:rPr>
                <w:spacing w:val="-5"/>
                <w:sz w:val="24"/>
              </w:rPr>
              <w:t>ООО</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474</w:t>
            </w:r>
          </w:p>
        </w:tc>
      </w:tr>
      <w:tr>
        <w:trPr>
          <w:trHeight w:val="316"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73" w:right="113" w:hanging="0"/>
              <w:jc w:val="center"/>
              <w:rPr>
                <w:sz w:val="24"/>
              </w:rPr>
            </w:pPr>
            <w:r>
              <w:rPr>
                <w:spacing w:val="-10"/>
                <w:sz w:val="24"/>
              </w:rPr>
              <w:t>7</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216" w:right="0" w:hanging="0"/>
              <w:rPr>
                <w:sz w:val="24"/>
              </w:rPr>
            </w:pPr>
            <w:r>
              <w:rPr>
                <w:sz w:val="24"/>
              </w:rPr>
              <w:t>Финансово-экономические</w:t>
            </w:r>
            <w:r>
              <w:rPr>
                <w:spacing w:val="-8"/>
                <w:sz w:val="24"/>
              </w:rPr>
              <w:t xml:space="preserve"> </w:t>
            </w:r>
            <w:r>
              <w:rPr>
                <w:sz w:val="24"/>
              </w:rPr>
              <w:t>условия</w:t>
            </w:r>
            <w:r>
              <w:rPr>
                <w:spacing w:val="-11"/>
                <w:sz w:val="24"/>
              </w:rPr>
              <w:t xml:space="preserve"> </w:t>
            </w:r>
            <w:r>
              <w:rPr>
                <w:sz w:val="24"/>
              </w:rPr>
              <w:t>реализации</w:t>
            </w:r>
            <w:r>
              <w:rPr>
                <w:spacing w:val="-10"/>
                <w:sz w:val="24"/>
              </w:rPr>
              <w:t xml:space="preserve"> </w:t>
            </w:r>
            <w:r>
              <w:rPr>
                <w:sz w:val="24"/>
              </w:rPr>
              <w:t>ООП</w:t>
            </w:r>
            <w:r>
              <w:rPr>
                <w:spacing w:val="-11"/>
                <w:sz w:val="24"/>
              </w:rPr>
              <w:t xml:space="preserve"> </w:t>
            </w:r>
            <w:r>
              <w:rPr>
                <w:spacing w:val="-5"/>
                <w:sz w:val="24"/>
              </w:rPr>
              <w:t>ООО</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103" w:right="0" w:hanging="0"/>
              <w:rPr>
                <w:sz w:val="24"/>
              </w:rPr>
            </w:pPr>
            <w:r>
              <w:rPr>
                <w:sz w:val="24"/>
              </w:rPr>
              <w:t>476</w:t>
            </w:r>
          </w:p>
        </w:tc>
      </w:tr>
      <w:tr>
        <w:trPr>
          <w:trHeight w:val="553" w:hRule="atLeast"/>
        </w:trPr>
        <w:tc>
          <w:tcPr>
            <w:tcW w:w="11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3" w:right="113" w:hanging="0"/>
              <w:jc w:val="center"/>
              <w:rPr>
                <w:sz w:val="24"/>
              </w:rPr>
            </w:pPr>
            <w:r>
              <w:rPr>
                <w:spacing w:val="-10"/>
                <w:sz w:val="24"/>
              </w:rPr>
              <w:t>8</w:t>
            </w:r>
          </w:p>
        </w:tc>
        <w:tc>
          <w:tcPr>
            <w:tcW w:w="8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20" w:right="0" w:hanging="0"/>
              <w:rPr>
                <w:sz w:val="24"/>
              </w:rPr>
            </w:pPr>
            <w:r>
              <w:rPr>
                <w:sz w:val="24"/>
              </w:rPr>
              <w:t>Лист</w:t>
            </w:r>
            <w:r>
              <w:rPr>
                <w:spacing w:val="-7"/>
                <w:sz w:val="24"/>
              </w:rPr>
              <w:t xml:space="preserve"> </w:t>
            </w:r>
            <w:r>
              <w:rPr>
                <w:sz w:val="24"/>
              </w:rPr>
              <w:t>фиксирования</w:t>
            </w:r>
            <w:r>
              <w:rPr>
                <w:spacing w:val="-6"/>
                <w:sz w:val="24"/>
              </w:rPr>
              <w:t xml:space="preserve"> </w:t>
            </w:r>
            <w:r>
              <w:rPr>
                <w:sz w:val="24"/>
              </w:rPr>
              <w:t>изменений</w:t>
            </w:r>
            <w:r>
              <w:rPr>
                <w:spacing w:val="-4"/>
                <w:sz w:val="24"/>
              </w:rPr>
              <w:t xml:space="preserve"> </w:t>
            </w:r>
            <w:r>
              <w:rPr>
                <w:sz w:val="24"/>
              </w:rPr>
              <w:t>и</w:t>
            </w:r>
            <w:r>
              <w:rPr>
                <w:spacing w:val="-5"/>
                <w:sz w:val="24"/>
              </w:rPr>
              <w:t xml:space="preserve"> </w:t>
            </w:r>
            <w:r>
              <w:rPr>
                <w:sz w:val="24"/>
              </w:rPr>
              <w:t>дополнений</w:t>
            </w:r>
            <w:r>
              <w:rPr>
                <w:spacing w:val="-5"/>
                <w:sz w:val="24"/>
              </w:rPr>
              <w:t xml:space="preserve"> </w:t>
            </w:r>
            <w:r>
              <w:rPr>
                <w:sz w:val="24"/>
              </w:rPr>
              <w:t>в</w:t>
            </w:r>
            <w:r>
              <w:rPr>
                <w:spacing w:val="-5"/>
                <w:sz w:val="24"/>
              </w:rPr>
              <w:t xml:space="preserve"> </w:t>
            </w:r>
            <w:r>
              <w:rPr>
                <w:sz w:val="24"/>
              </w:rPr>
              <w:t>образовательной</w:t>
            </w:r>
            <w:r>
              <w:rPr>
                <w:spacing w:val="-4"/>
                <w:sz w:val="24"/>
              </w:rPr>
              <w:t xml:space="preserve"> </w:t>
            </w:r>
            <w:r>
              <w:rPr>
                <w:spacing w:val="-2"/>
                <w:sz w:val="24"/>
              </w:rPr>
              <w:t>программе</w:t>
            </w:r>
          </w:p>
          <w:p>
            <w:pPr>
              <w:pStyle w:val="TableParagraph"/>
              <w:widowControl w:val="false"/>
              <w:spacing w:lineRule="exact" w:line="266"/>
              <w:ind w:left="249" w:right="0" w:hanging="0"/>
              <w:rPr>
                <w:sz w:val="24"/>
              </w:rPr>
            </w:pPr>
            <w:r>
              <w:rPr>
                <w:sz w:val="24"/>
              </w:rPr>
              <w:t>основного</w:t>
            </w:r>
            <w:r>
              <w:rPr>
                <w:spacing w:val="-2"/>
                <w:sz w:val="24"/>
              </w:rPr>
              <w:t xml:space="preserve"> </w:t>
            </w:r>
            <w:r>
              <w:rPr>
                <w:sz w:val="24"/>
              </w:rPr>
              <w:t>общего</w:t>
            </w:r>
            <w:r>
              <w:rPr>
                <w:spacing w:val="-1"/>
                <w:sz w:val="24"/>
              </w:rPr>
              <w:t xml:space="preserve"> </w:t>
            </w:r>
            <w:r>
              <w:rPr>
                <w:spacing w:val="-2"/>
                <w:sz w:val="24"/>
              </w:rPr>
              <w:t>образования</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3" w:right="0" w:hanging="0"/>
              <w:rPr>
                <w:sz w:val="24"/>
              </w:rPr>
            </w:pPr>
            <w:r>
              <w:rPr>
                <w:sz w:val="24"/>
              </w:rPr>
              <w:t>489</w:t>
            </w:r>
          </w:p>
        </w:tc>
      </w:tr>
    </w:tbl>
    <w:p>
      <w:pPr>
        <w:pStyle w:val="Style13"/>
        <w:spacing w:before="61" w:after="0"/>
        <w:ind w:left="0" w:right="0" w:hanging="0"/>
        <w:jc w:val="left"/>
        <w:rPr>
          <w:b/>
          <w:b/>
          <w:sz w:val="22"/>
        </w:rPr>
      </w:pPr>
      <w:r>
        <w:rPr>
          <w:b/>
          <w:sz w:val="22"/>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rFonts w:ascii="Arial MT" w:hAnsi="Arial MT"/>
          <w:sz w:val="8"/>
        </w:rPr>
      </w:r>
    </w:p>
    <w:p>
      <w:pPr>
        <w:pStyle w:val="Style13"/>
        <w:spacing w:before="61" w:after="0"/>
        <w:ind w:left="212" w:right="0" w:hanging="0"/>
        <w:rPr>
          <w:rFonts w:ascii="Arial MT" w:hAnsi="Arial MT"/>
          <w:sz w:val="8"/>
        </w:rPr>
      </w:pPr>
      <w:r>
        <w:rPr/>
        <w:t>I.</w:t>
      </w:r>
      <w:r>
        <w:rPr>
          <w:spacing w:val="-4"/>
        </w:rPr>
        <w:t xml:space="preserve"> </w:t>
      </w:r>
      <w:r>
        <w:rPr/>
        <w:t>ЦЕЛЕВОЙ</w:t>
      </w:r>
      <w:r>
        <w:rPr>
          <w:spacing w:val="-6"/>
        </w:rPr>
        <w:t xml:space="preserve"> </w:t>
      </w:r>
      <w:r>
        <w:rPr>
          <w:spacing w:val="-2"/>
        </w:rPr>
        <w:t>РАЗДЕЛ</w:t>
      </w:r>
    </w:p>
    <w:p>
      <w:pPr>
        <w:pStyle w:val="2"/>
        <w:spacing w:before="5" w:after="0"/>
        <w:ind w:left="921" w:right="0" w:hanging="0"/>
        <w:rPr>
          <w:rFonts w:ascii="Arial MT" w:hAnsi="Arial MT"/>
          <w:sz w:val="8"/>
        </w:rPr>
      </w:pPr>
      <w:r>
        <w:rPr/>
        <w:t>Пояснительная</w:t>
      </w:r>
      <w:r>
        <w:rPr>
          <w:spacing w:val="-5"/>
        </w:rPr>
        <w:t xml:space="preserve"> </w:t>
      </w:r>
      <w:r>
        <w:rPr>
          <w:spacing w:val="-2"/>
        </w:rPr>
        <w:t>записка</w:t>
      </w:r>
    </w:p>
    <w:p>
      <w:pPr>
        <w:pStyle w:val="Style13"/>
        <w:ind w:left="212" w:right="668" w:firstLine="708"/>
        <w:rPr>
          <w:rFonts w:ascii="Arial MT" w:hAnsi="Arial MT"/>
          <w:sz w:val="8"/>
        </w:rPr>
      </w:pPr>
      <w:r>
        <w:rPr/>
        <w:t>Основная образовательная программа основного общего образования</w:t>
      </w:r>
      <w:r>
        <w:rPr>
          <w:spacing w:val="80"/>
        </w:rPr>
        <w:t xml:space="preserve"> </w:t>
      </w:r>
      <w:r>
        <w:rPr/>
        <w:t>муниципального казенного общеобразовательного учреждения «</w:t>
      </w:r>
      <w:r>
        <w:rPr>
          <w:rFonts w:eastAsia="Times New Roman" w:cs="Times New Roman"/>
          <w:color w:val="auto"/>
          <w:kern w:val="0"/>
          <w:sz w:val="24"/>
          <w:szCs w:val="24"/>
          <w:lang w:val="ru-RU" w:eastAsia="en-US" w:bidi="ar-SA"/>
        </w:rPr>
        <w:t xml:space="preserve">Тугозвоновская </w:t>
      </w:r>
      <w:r>
        <w:rPr/>
        <w:t>СОШ им. А.Н.Лаврова» Шипуновского района Алтайского края разработана на основе Федерального закона Российской Федерации от 29.12.2012 № 273-ФЗ «Об образовании в Российской Федерации»</w:t>
      </w:r>
      <w:r>
        <w:rPr>
          <w:spacing w:val="40"/>
        </w:rPr>
        <w:t xml:space="preserve"> </w:t>
      </w:r>
      <w:r>
        <w:rPr/>
        <w:t>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с учетом федеральной основной образовательной программы основного общего образования (утверждена приказом Министерства просвещения Российской Федерации</w:t>
      </w:r>
      <w:r>
        <w:rPr>
          <w:spacing w:val="40"/>
        </w:rPr>
        <w:t xml:space="preserve"> </w:t>
      </w:r>
      <w:r>
        <w:rPr/>
        <w:t>№993 от 16.11.2022 г), в соответствии с Порядком разработки</w:t>
      </w:r>
      <w:r>
        <w:rPr>
          <w:spacing w:val="40"/>
        </w:rPr>
        <w:t xml:space="preserve"> </w:t>
      </w:r>
      <w:r>
        <w:rPr/>
        <w:t>и утверждения федеральных основных общеобразовательных программ, утвержденным приказом Министерства просвещения Российской Федерации от</w:t>
      </w:r>
      <w:r>
        <w:rPr>
          <w:spacing w:val="40"/>
        </w:rPr>
        <w:t xml:space="preserve"> </w:t>
      </w:r>
      <w:r>
        <w:rPr/>
        <w:t>30</w:t>
      </w:r>
      <w:r>
        <w:rPr>
          <w:spacing w:val="-2"/>
        </w:rPr>
        <w:t xml:space="preserve"> </w:t>
      </w:r>
      <w:r>
        <w:rPr/>
        <w:t>сентября</w:t>
      </w:r>
      <w:r>
        <w:rPr>
          <w:spacing w:val="-2"/>
        </w:rPr>
        <w:t xml:space="preserve"> </w:t>
      </w:r>
      <w:r>
        <w:rPr/>
        <w:t>2022</w:t>
      </w:r>
      <w:r>
        <w:rPr>
          <w:spacing w:val="-2"/>
        </w:rPr>
        <w:t xml:space="preserve"> </w:t>
      </w:r>
      <w:r>
        <w:rPr/>
        <w:t>г.</w:t>
      </w:r>
      <w:r>
        <w:rPr>
          <w:spacing w:val="-1"/>
        </w:rPr>
        <w:t xml:space="preserve"> </w:t>
      </w:r>
      <w:r>
        <w:rPr/>
        <w:t>№</w:t>
      </w:r>
      <w:r>
        <w:rPr>
          <w:spacing w:val="-2"/>
        </w:rPr>
        <w:t xml:space="preserve"> </w:t>
      </w:r>
      <w:r>
        <w:rPr/>
        <w:t>874</w:t>
      </w:r>
      <w:r>
        <w:rPr>
          <w:spacing w:val="-2"/>
        </w:rPr>
        <w:t xml:space="preserve"> </w:t>
      </w:r>
      <w:r>
        <w:rPr/>
        <w:t>(зарегистрирован</w:t>
      </w:r>
      <w:r>
        <w:rPr>
          <w:spacing w:val="-2"/>
        </w:rPr>
        <w:t xml:space="preserve"> </w:t>
      </w:r>
      <w:r>
        <w:rPr/>
        <w:t>Министерством</w:t>
      </w:r>
      <w:r>
        <w:rPr>
          <w:spacing w:val="-2"/>
        </w:rPr>
        <w:t xml:space="preserve"> </w:t>
      </w:r>
      <w:r>
        <w:rPr/>
        <w:t>юстиции</w:t>
      </w:r>
      <w:r>
        <w:rPr>
          <w:spacing w:val="-4"/>
        </w:rPr>
        <w:t xml:space="preserve"> </w:t>
      </w:r>
      <w:r>
        <w:rPr/>
        <w:t>Российской</w:t>
      </w:r>
      <w:r>
        <w:rPr>
          <w:spacing w:val="-2"/>
        </w:rPr>
        <w:t xml:space="preserve"> </w:t>
      </w:r>
      <w:r>
        <w:rPr/>
        <w:t>Федерации 2 ноября</w:t>
      </w:r>
      <w:r>
        <w:rPr>
          <w:spacing w:val="40"/>
        </w:rPr>
        <w:t xml:space="preserve"> </w:t>
      </w:r>
      <w:r>
        <w:rPr/>
        <w:t>2022 г., регистрационный № 70809)</w:t>
      </w:r>
    </w:p>
    <w:p>
      <w:pPr>
        <w:pStyle w:val="Style13"/>
        <w:ind w:left="212" w:right="670" w:firstLine="708"/>
        <w:rPr>
          <w:rFonts w:ascii="Arial MT" w:hAnsi="Arial MT"/>
          <w:sz w:val="8"/>
        </w:rPr>
      </w:pPr>
      <w:r>
        <w:rPr/>
        <w:t>Основная образовательная программа основного общего образования определяет</w:t>
      </w:r>
      <w:r>
        <w:rPr>
          <w:spacing w:val="40"/>
        </w:rPr>
        <w:t xml:space="preserve"> </w:t>
      </w:r>
      <w:r>
        <w:rPr/>
        <w:t>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w:t>
      </w:r>
      <w:r>
        <w:rPr>
          <w:spacing w:val="40"/>
        </w:rPr>
        <w:t xml:space="preserve"> </w:t>
      </w:r>
      <w:r>
        <w:rPr/>
        <w:t xml:space="preserve">МКОУ «Тугозвоновская СОШ им. А.Н.Лаврова» Шипуновского района Алтайского края (далее </w:t>
      </w:r>
      <w:r>
        <w:rPr>
          <w:spacing w:val="-2"/>
        </w:rPr>
        <w:t>Учреждение).</w:t>
      </w:r>
    </w:p>
    <w:p>
      <w:pPr>
        <w:pStyle w:val="Style13"/>
        <w:spacing w:before="273" w:after="0"/>
        <w:ind w:left="212" w:right="0" w:hanging="0"/>
        <w:rPr>
          <w:rFonts w:ascii="Arial MT" w:hAnsi="Arial MT"/>
          <w:sz w:val="8"/>
        </w:rPr>
      </w:pPr>
      <w:r>
        <w:rPr/>
        <w:t>Цели</w:t>
      </w:r>
      <w:r>
        <w:rPr>
          <w:spacing w:val="-8"/>
        </w:rPr>
        <w:t xml:space="preserve"> </w:t>
      </w:r>
      <w:r>
        <w:rPr/>
        <w:t>реализации</w:t>
      </w:r>
      <w:r>
        <w:rPr>
          <w:spacing w:val="-5"/>
        </w:rPr>
        <w:t xml:space="preserve"> </w:t>
      </w:r>
      <w:r>
        <w:rPr/>
        <w:t>основной</w:t>
      </w:r>
      <w:r>
        <w:rPr>
          <w:spacing w:val="-3"/>
        </w:rPr>
        <w:t xml:space="preserve"> </w:t>
      </w:r>
      <w:r>
        <w:rPr/>
        <w:t>образовательной</w:t>
      </w:r>
      <w:r>
        <w:rPr>
          <w:spacing w:val="-7"/>
        </w:rPr>
        <w:t xml:space="preserve"> </w:t>
      </w:r>
      <w:r>
        <w:rPr/>
        <w:t>программы</w:t>
      </w:r>
      <w:r>
        <w:rPr>
          <w:spacing w:val="-8"/>
        </w:rPr>
        <w:t xml:space="preserve"> </w:t>
      </w:r>
      <w:r>
        <w:rPr/>
        <w:t>основного</w:t>
      </w:r>
      <w:r>
        <w:rPr>
          <w:spacing w:val="-4"/>
        </w:rPr>
        <w:t xml:space="preserve"> </w:t>
      </w:r>
      <w:r>
        <w:rPr/>
        <w:t>общего</w:t>
      </w:r>
      <w:r>
        <w:rPr>
          <w:spacing w:val="-4"/>
        </w:rPr>
        <w:t xml:space="preserve"> </w:t>
      </w:r>
      <w:r>
        <w:rPr>
          <w:spacing w:val="-2"/>
        </w:rPr>
        <w:t>образования</w:t>
      </w:r>
    </w:p>
    <w:p>
      <w:pPr>
        <w:pStyle w:val="Style13"/>
        <w:ind w:left="212" w:right="668" w:firstLine="708"/>
        <w:rPr>
          <w:rFonts w:ascii="Arial MT" w:hAnsi="Arial MT"/>
          <w:sz w:val="8"/>
        </w:rPr>
      </w:pPr>
      <w:r>
        <w:rPr>
          <w:b/>
        </w:rPr>
        <w:t xml:space="preserve">Целями реализации </w:t>
      </w:r>
      <w:r>
        <w:rPr/>
        <w:t>основной образовательной программы основного общего образования Учреждения являются:</w:t>
      </w:r>
    </w:p>
    <w:p>
      <w:pPr>
        <w:pStyle w:val="ListParagraph"/>
        <w:numPr>
          <w:ilvl w:val="0"/>
          <w:numId w:val="186"/>
        </w:numPr>
        <w:tabs>
          <w:tab w:val="clear" w:pos="720"/>
          <w:tab w:val="left" w:pos="389" w:leader="none"/>
        </w:tabs>
        <w:spacing w:lineRule="auto" w:line="240" w:before="0" w:after="0"/>
        <w:ind w:left="212" w:right="671" w:hanging="0"/>
        <w:jc w:val="both"/>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pPr>
        <w:pStyle w:val="ListParagraph"/>
        <w:numPr>
          <w:ilvl w:val="0"/>
          <w:numId w:val="186"/>
        </w:numPr>
        <w:tabs>
          <w:tab w:val="clear" w:pos="720"/>
          <w:tab w:val="left" w:pos="350" w:leader="none"/>
        </w:tabs>
        <w:spacing w:lineRule="auto" w:line="240" w:before="0" w:after="0"/>
        <w:ind w:left="350" w:right="0" w:hanging="138"/>
        <w:jc w:val="both"/>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становления</w:t>
      </w:r>
      <w:r>
        <w:rPr>
          <w:spacing w:val="-3"/>
          <w:sz w:val="24"/>
        </w:rPr>
        <w:t xml:space="preserve"> </w:t>
      </w:r>
      <w:r>
        <w:rPr>
          <w:sz w:val="24"/>
        </w:rPr>
        <w:t>и</w:t>
      </w:r>
      <w:r>
        <w:rPr>
          <w:spacing w:val="-4"/>
          <w:sz w:val="24"/>
        </w:rPr>
        <w:t xml:space="preserve"> </w:t>
      </w:r>
      <w:r>
        <w:rPr>
          <w:sz w:val="24"/>
        </w:rPr>
        <w:t>формирования</w:t>
      </w:r>
      <w:r>
        <w:rPr>
          <w:spacing w:val="-4"/>
          <w:sz w:val="24"/>
        </w:rPr>
        <w:t xml:space="preserve"> </w:t>
      </w:r>
      <w:r>
        <w:rPr>
          <w:sz w:val="24"/>
        </w:rPr>
        <w:t>личности</w:t>
      </w:r>
      <w:r>
        <w:rPr>
          <w:spacing w:val="-2"/>
          <w:sz w:val="24"/>
        </w:rPr>
        <w:t xml:space="preserve"> обучающегося;</w:t>
      </w:r>
    </w:p>
    <w:p>
      <w:pPr>
        <w:pStyle w:val="ListParagraph"/>
        <w:numPr>
          <w:ilvl w:val="0"/>
          <w:numId w:val="186"/>
        </w:numPr>
        <w:tabs>
          <w:tab w:val="clear" w:pos="720"/>
          <w:tab w:val="left" w:pos="446" w:leader="none"/>
        </w:tabs>
        <w:spacing w:lineRule="auto" w:line="240" w:before="0" w:after="0"/>
        <w:ind w:left="212" w:right="676" w:hanging="0"/>
        <w:jc w:val="both"/>
        <w:rPr>
          <w:sz w:val="24"/>
        </w:rPr>
      </w:pPr>
      <w:r>
        <w:rPr>
          <w:sz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w:t>
      </w:r>
      <w:r>
        <w:rPr>
          <w:spacing w:val="-2"/>
          <w:sz w:val="24"/>
        </w:rPr>
        <w:t>обучающихся</w:t>
      </w:r>
    </w:p>
    <w:p>
      <w:pPr>
        <w:pStyle w:val="Style13"/>
        <w:ind w:left="212" w:right="0" w:hanging="0"/>
        <w:rPr>
          <w:rFonts w:ascii="Arial MT" w:hAnsi="Arial MT"/>
          <w:sz w:val="8"/>
        </w:rPr>
      </w:pPr>
      <w:r>
        <w:rPr/>
        <w:t>социальных</w:t>
      </w:r>
      <w:r>
        <w:rPr>
          <w:spacing w:val="-4"/>
        </w:rPr>
        <w:t xml:space="preserve"> </w:t>
      </w:r>
      <w:r>
        <w:rPr/>
        <w:t>групп,</w:t>
      </w:r>
      <w:r>
        <w:rPr>
          <w:spacing w:val="-3"/>
        </w:rPr>
        <w:t xml:space="preserve"> </w:t>
      </w:r>
      <w:r>
        <w:rPr/>
        <w:t>нуждающихся</w:t>
      </w:r>
      <w:r>
        <w:rPr>
          <w:spacing w:val="-3"/>
        </w:rPr>
        <w:t xml:space="preserve"> </w:t>
      </w:r>
      <w:r>
        <w:rPr/>
        <w:t>в</w:t>
      </w:r>
      <w:r>
        <w:rPr>
          <w:spacing w:val="-4"/>
        </w:rPr>
        <w:t xml:space="preserve"> </w:t>
      </w:r>
      <w:r>
        <w:rPr/>
        <w:t>особом</w:t>
      </w:r>
      <w:r>
        <w:rPr>
          <w:spacing w:val="-3"/>
        </w:rPr>
        <w:t xml:space="preserve"> </w:t>
      </w:r>
      <w:r>
        <w:rPr/>
        <w:t>внимании</w:t>
      </w:r>
      <w:r>
        <w:rPr>
          <w:spacing w:val="-5"/>
        </w:rPr>
        <w:t xml:space="preserve"> </w:t>
      </w:r>
      <w:r>
        <w:rPr/>
        <w:t>и</w:t>
      </w:r>
      <w:r>
        <w:rPr>
          <w:spacing w:val="-3"/>
        </w:rPr>
        <w:t xml:space="preserve"> </w:t>
      </w:r>
      <w:r>
        <w:rPr>
          <w:spacing w:val="-2"/>
        </w:rPr>
        <w:t>поддержке.</w:t>
      </w:r>
    </w:p>
    <w:p>
      <w:pPr>
        <w:pStyle w:val="2"/>
        <w:spacing w:lineRule="auto" w:line="240" w:before="5" w:after="0"/>
        <w:ind w:left="212" w:right="678" w:firstLine="708"/>
        <w:rPr>
          <w:rFonts w:ascii="Arial MT" w:hAnsi="Arial MT"/>
          <w:sz w:val="8"/>
        </w:rPr>
      </w:pPr>
      <w:r>
        <w:rPr/>
        <w:t>Достижение поставленных целей реализации ООП ООО предусматривает решение следующих основных задач:</w:t>
      </w:r>
    </w:p>
    <w:p>
      <w:pPr>
        <w:pStyle w:val="ListParagraph"/>
        <w:numPr>
          <w:ilvl w:val="0"/>
          <w:numId w:val="186"/>
        </w:numPr>
        <w:tabs>
          <w:tab w:val="clear" w:pos="720"/>
          <w:tab w:val="left" w:pos="372" w:leader="none"/>
        </w:tabs>
        <w:spacing w:lineRule="auto" w:line="240" w:before="0" w:after="0"/>
        <w:ind w:left="212" w:right="670" w:hanging="0"/>
        <w:jc w:val="both"/>
        <w:rPr>
          <w:b/>
          <w:b/>
          <w:sz w:val="24"/>
        </w:rPr>
      </w:pPr>
      <w:r>
        <w:rPr>
          <w:sz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sz w:val="24"/>
        </w:rPr>
        <w:t>самоопределению;</w:t>
      </w:r>
    </w:p>
    <w:p>
      <w:pPr>
        <w:pStyle w:val="ListParagraph"/>
        <w:numPr>
          <w:ilvl w:val="0"/>
          <w:numId w:val="186"/>
        </w:numPr>
        <w:tabs>
          <w:tab w:val="clear" w:pos="720"/>
          <w:tab w:val="left" w:pos="401" w:leader="none"/>
        </w:tabs>
        <w:spacing w:lineRule="auto" w:line="240" w:before="0" w:after="0"/>
        <w:ind w:left="212" w:right="674" w:hanging="0"/>
        <w:jc w:val="both"/>
        <w:rPr>
          <w:b/>
          <w:b/>
          <w:sz w:val="24"/>
        </w:rPr>
      </w:pPr>
      <w:r>
        <w:rPr>
          <w:sz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ListParagraph"/>
        <w:numPr>
          <w:ilvl w:val="0"/>
          <w:numId w:val="186"/>
        </w:numPr>
        <w:tabs>
          <w:tab w:val="clear" w:pos="720"/>
          <w:tab w:val="left" w:pos="350" w:leader="none"/>
        </w:tabs>
        <w:spacing w:lineRule="auto" w:line="240" w:before="0" w:after="0"/>
        <w:ind w:left="350" w:right="0" w:hanging="138"/>
        <w:jc w:val="both"/>
        <w:rPr>
          <w:b/>
          <w:b/>
          <w:sz w:val="24"/>
        </w:rPr>
      </w:pPr>
      <w:r>
        <w:rPr>
          <w:sz w:val="24"/>
        </w:rPr>
        <w:t>обеспечение</w:t>
      </w:r>
      <w:r>
        <w:rPr>
          <w:spacing w:val="-6"/>
          <w:sz w:val="24"/>
        </w:rPr>
        <w:t xml:space="preserve"> </w:t>
      </w:r>
      <w:r>
        <w:rPr>
          <w:sz w:val="24"/>
        </w:rPr>
        <w:t>преемственности</w:t>
      </w:r>
      <w:r>
        <w:rPr>
          <w:spacing w:val="-2"/>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и</w:t>
      </w:r>
      <w:r>
        <w:rPr>
          <w:spacing w:val="-3"/>
          <w:sz w:val="24"/>
        </w:rPr>
        <w:t xml:space="preserve"> </w:t>
      </w:r>
      <w:r>
        <w:rPr>
          <w:sz w:val="24"/>
        </w:rPr>
        <w:t>среднего</w:t>
      </w:r>
      <w:r>
        <w:rPr>
          <w:spacing w:val="-3"/>
          <w:sz w:val="24"/>
        </w:rPr>
        <w:t xml:space="preserve"> </w:t>
      </w:r>
      <w:r>
        <w:rPr>
          <w:sz w:val="24"/>
        </w:rPr>
        <w:t>общего</w:t>
      </w:r>
      <w:r>
        <w:rPr>
          <w:spacing w:val="-1"/>
          <w:sz w:val="24"/>
        </w:rPr>
        <w:t xml:space="preserve"> </w:t>
      </w:r>
      <w:r>
        <w:rPr>
          <w:spacing w:val="-2"/>
          <w:sz w:val="24"/>
        </w:rPr>
        <w:t>образования;</w:t>
      </w:r>
    </w:p>
    <w:p>
      <w:pPr>
        <w:pStyle w:val="ListParagraph"/>
        <w:numPr>
          <w:ilvl w:val="0"/>
          <w:numId w:val="186"/>
        </w:numPr>
        <w:tabs>
          <w:tab w:val="clear" w:pos="720"/>
          <w:tab w:val="left" w:pos="393" w:leader="none"/>
        </w:tabs>
        <w:spacing w:lineRule="auto" w:line="240" w:before="0" w:after="0"/>
        <w:ind w:left="212" w:right="676" w:hanging="0"/>
        <w:jc w:val="both"/>
        <w:rPr>
          <w:b/>
          <w:b/>
          <w:sz w:val="24"/>
        </w:rPr>
      </w:pPr>
      <w:r>
        <w:rPr>
          <w:sz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pPr>
        <w:pStyle w:val="ListParagraph"/>
        <w:numPr>
          <w:ilvl w:val="0"/>
          <w:numId w:val="186"/>
        </w:numPr>
        <w:tabs>
          <w:tab w:val="clear" w:pos="720"/>
          <w:tab w:val="left" w:pos="350" w:leader="none"/>
        </w:tabs>
        <w:spacing w:lineRule="auto" w:line="240" w:before="0" w:after="0"/>
        <w:ind w:left="350" w:right="0" w:hanging="138"/>
        <w:jc w:val="both"/>
        <w:rPr>
          <w:b/>
          <w:b/>
          <w:sz w:val="24"/>
        </w:rPr>
      </w:pPr>
      <w:r>
        <w:rPr>
          <w:sz w:val="24"/>
        </w:rPr>
        <w:t>обеспечение</w:t>
      </w:r>
      <w:r>
        <w:rPr>
          <w:spacing w:val="-8"/>
          <w:sz w:val="24"/>
        </w:rPr>
        <w:t xml:space="preserve"> </w:t>
      </w:r>
      <w:r>
        <w:rPr>
          <w:sz w:val="24"/>
        </w:rPr>
        <w:t>доступности</w:t>
      </w:r>
      <w:r>
        <w:rPr>
          <w:spacing w:val="-3"/>
          <w:sz w:val="24"/>
        </w:rPr>
        <w:t xml:space="preserve"> </w:t>
      </w:r>
      <w:r>
        <w:rPr>
          <w:sz w:val="24"/>
        </w:rPr>
        <w:t>получения</w:t>
      </w:r>
      <w:r>
        <w:rPr>
          <w:spacing w:val="-4"/>
          <w:sz w:val="24"/>
        </w:rPr>
        <w:t xml:space="preserve"> </w:t>
      </w:r>
      <w:r>
        <w:rPr>
          <w:sz w:val="24"/>
        </w:rPr>
        <w:t>качественного</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p>
      <w:pPr>
        <w:pStyle w:val="ListParagraph"/>
        <w:numPr>
          <w:ilvl w:val="0"/>
          <w:numId w:val="186"/>
        </w:numPr>
        <w:tabs>
          <w:tab w:val="clear" w:pos="720"/>
          <w:tab w:val="left" w:pos="379" w:leader="none"/>
        </w:tabs>
        <w:spacing w:lineRule="auto" w:line="240" w:before="0" w:after="0"/>
        <w:ind w:left="212" w:right="672" w:hanging="0"/>
        <w:jc w:val="both"/>
        <w:rPr>
          <w:b/>
          <w:b/>
          <w:sz w:val="24"/>
        </w:rPr>
      </w:pPr>
      <w:r>
        <w:rPr>
          <w:sz w:val="24"/>
        </w:rPr>
        <w:t>выявление и развитие способностей обучающихся, в том числе проявивших выдающихся способностей, через систему клубов, секций, студий и других, организацию общественно полезной деятельности;</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6"/>
        </w:numPr>
        <w:tabs>
          <w:tab w:val="clear" w:pos="720"/>
          <w:tab w:val="left" w:pos="530" w:leader="none"/>
        </w:tabs>
        <w:spacing w:lineRule="auto" w:line="240" w:before="0" w:after="0"/>
        <w:ind w:left="212" w:right="669" w:hanging="0"/>
        <w:jc w:val="both"/>
        <w:rPr>
          <w:b/>
          <w:b/>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pPr>
        <w:pStyle w:val="ListParagraph"/>
        <w:numPr>
          <w:ilvl w:val="0"/>
          <w:numId w:val="186"/>
        </w:numPr>
        <w:tabs>
          <w:tab w:val="clear" w:pos="720"/>
          <w:tab w:val="left" w:pos="516" w:leader="none"/>
        </w:tabs>
        <w:spacing w:lineRule="auto" w:line="240" w:before="61" w:after="0"/>
        <w:ind w:left="212" w:right="675" w:hanging="0"/>
        <w:jc w:val="both"/>
        <w:rPr>
          <w:b/>
          <w:b/>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ListParagraph"/>
        <w:numPr>
          <w:ilvl w:val="0"/>
          <w:numId w:val="186"/>
        </w:numPr>
        <w:tabs>
          <w:tab w:val="clear" w:pos="720"/>
          <w:tab w:val="left" w:pos="449" w:leader="none"/>
        </w:tabs>
        <w:spacing w:lineRule="auto" w:line="240" w:before="0" w:after="0"/>
        <w:ind w:left="212" w:right="680" w:hanging="0"/>
        <w:jc w:val="both"/>
        <w:rPr>
          <w:b/>
          <w:b/>
          <w:sz w:val="24"/>
        </w:rPr>
      </w:pPr>
      <w:r>
        <w:rPr>
          <w:sz w:val="24"/>
        </w:rPr>
        <w:t>включение обучающихся в процессы познания и преобразования социальной среды (населенного пункта) для приобретения опыта реального управления и действия;</w:t>
      </w:r>
    </w:p>
    <w:p>
      <w:pPr>
        <w:pStyle w:val="ListParagraph"/>
        <w:numPr>
          <w:ilvl w:val="0"/>
          <w:numId w:val="186"/>
        </w:numPr>
        <w:tabs>
          <w:tab w:val="clear" w:pos="720"/>
          <w:tab w:val="left" w:pos="357" w:leader="none"/>
        </w:tabs>
        <w:spacing w:lineRule="auto" w:line="240" w:before="1" w:after="0"/>
        <w:ind w:left="212" w:right="672" w:hanging="0"/>
        <w:jc w:val="both"/>
        <w:rPr>
          <w:b/>
          <w:b/>
          <w:sz w:val="24"/>
        </w:rPr>
      </w:pPr>
      <w:r>
        <w:rPr>
          <w:sz w:val="24"/>
        </w:rPr>
        <w:t>организация</w:t>
      </w:r>
      <w:r>
        <w:rPr>
          <w:spacing w:val="-1"/>
          <w:sz w:val="24"/>
        </w:rPr>
        <w:t xml:space="preserve"> </w:t>
      </w:r>
      <w:r>
        <w:rPr>
          <w:sz w:val="24"/>
        </w:rPr>
        <w:t>социального</w:t>
      </w:r>
      <w:r>
        <w:rPr>
          <w:spacing w:val="-1"/>
          <w:sz w:val="24"/>
        </w:rPr>
        <w:t xml:space="preserve"> </w:t>
      </w:r>
      <w:r>
        <w:rPr>
          <w:sz w:val="24"/>
        </w:rPr>
        <w:t>и учебно-исследовательского</w:t>
      </w:r>
      <w:r>
        <w:rPr>
          <w:spacing w:val="-1"/>
          <w:sz w:val="24"/>
        </w:rPr>
        <w:t xml:space="preserve"> </w:t>
      </w:r>
      <w:r>
        <w:rPr>
          <w:sz w:val="24"/>
        </w:rPr>
        <w:t>проектирования,</w:t>
      </w:r>
      <w:r>
        <w:rPr>
          <w:spacing w:val="-2"/>
          <w:sz w:val="24"/>
        </w:rPr>
        <w:t xml:space="preserve"> </w:t>
      </w:r>
      <w:r>
        <w:rPr>
          <w:sz w:val="24"/>
        </w:rPr>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w:t>
      </w:r>
      <w:r>
        <w:rPr>
          <w:spacing w:val="80"/>
          <w:sz w:val="24"/>
        </w:rPr>
        <w:t xml:space="preserve"> </w:t>
      </w:r>
      <w:r>
        <w:rPr>
          <w:sz w:val="24"/>
        </w:rPr>
        <w:t>образования, центрами профессиональной работы;</w:t>
      </w:r>
    </w:p>
    <w:p>
      <w:pPr>
        <w:pStyle w:val="ListParagraph"/>
        <w:numPr>
          <w:ilvl w:val="0"/>
          <w:numId w:val="186"/>
        </w:numPr>
        <w:tabs>
          <w:tab w:val="clear" w:pos="720"/>
          <w:tab w:val="left" w:pos="470" w:leader="none"/>
        </w:tabs>
        <w:spacing w:lineRule="auto" w:line="235" w:before="2" w:after="0"/>
        <w:ind w:left="212" w:right="679" w:hanging="0"/>
        <w:jc w:val="both"/>
        <w:rPr>
          <w:b/>
          <w:b/>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Style13"/>
        <w:spacing w:before="6" w:after="0"/>
        <w:ind w:left="0" w:right="0" w:hanging="0"/>
        <w:jc w:val="left"/>
        <w:rPr>
          <w:sz w:val="24"/>
        </w:rPr>
      </w:pPr>
      <w:r>
        <w:rPr>
          <w:sz w:val="24"/>
        </w:rPr>
      </w:r>
    </w:p>
    <w:p>
      <w:pPr>
        <w:pStyle w:val="2"/>
        <w:spacing w:lineRule="auto" w:line="240"/>
        <w:ind w:left="212" w:right="674" w:hanging="0"/>
        <w:rPr>
          <w:sz w:val="24"/>
        </w:rPr>
      </w:pPr>
      <w:r>
        <w:rPr/>
        <w:t>Принципы формирования и механизмы реализации основной образовательной программы основного общего образования</w:t>
      </w:r>
    </w:p>
    <w:p>
      <w:pPr>
        <w:pStyle w:val="Style13"/>
        <w:spacing w:before="271" w:after="0"/>
        <w:ind w:left="212" w:right="675" w:firstLine="708"/>
        <w:rPr>
          <w:sz w:val="24"/>
        </w:rPr>
      </w:pPr>
      <w:r>
        <w:rPr/>
        <w:t>В основе разработки основной образовательной программы основного общего образования лежат следующие принципы и подходы:</w:t>
      </w:r>
    </w:p>
    <w:p>
      <w:pPr>
        <w:pStyle w:val="ListParagraph"/>
        <w:numPr>
          <w:ilvl w:val="0"/>
          <w:numId w:val="186"/>
        </w:numPr>
        <w:tabs>
          <w:tab w:val="clear" w:pos="720"/>
          <w:tab w:val="left" w:pos="369" w:leader="none"/>
        </w:tabs>
        <w:spacing w:lineRule="auto" w:line="240" w:before="1" w:after="0"/>
        <w:ind w:left="212" w:right="675" w:hanging="0"/>
        <w:jc w:val="both"/>
        <w:rPr>
          <w:sz w:val="24"/>
        </w:rPr>
      </w:pPr>
      <w:r>
        <w:rPr>
          <w:sz w:val="24"/>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ListParagraph"/>
        <w:numPr>
          <w:ilvl w:val="0"/>
          <w:numId w:val="186"/>
        </w:numPr>
        <w:tabs>
          <w:tab w:val="clear" w:pos="720"/>
          <w:tab w:val="left" w:pos="415" w:leader="none"/>
        </w:tabs>
        <w:spacing w:lineRule="auto" w:line="240" w:before="0" w:after="0"/>
        <w:ind w:left="212" w:right="670" w:hanging="0"/>
        <w:jc w:val="both"/>
        <w:rPr>
          <w:sz w:val="24"/>
        </w:rPr>
      </w:pPr>
      <w:r>
        <w:rPr>
          <w:sz w:val="24"/>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ListParagraph"/>
        <w:numPr>
          <w:ilvl w:val="0"/>
          <w:numId w:val="186"/>
        </w:numPr>
        <w:tabs>
          <w:tab w:val="clear" w:pos="720"/>
          <w:tab w:val="left" w:pos="525" w:leader="none"/>
        </w:tabs>
        <w:spacing w:lineRule="auto" w:line="240" w:before="0" w:after="0"/>
        <w:ind w:left="212" w:right="675" w:hanging="0"/>
        <w:jc w:val="both"/>
        <w:rPr>
          <w:sz w:val="24"/>
        </w:rPr>
      </w:pPr>
      <w:r>
        <w:rPr>
          <w:sz w:val="24"/>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ListParagraph"/>
        <w:numPr>
          <w:ilvl w:val="0"/>
          <w:numId w:val="186"/>
        </w:numPr>
        <w:tabs>
          <w:tab w:val="clear" w:pos="720"/>
          <w:tab w:val="left" w:pos="453" w:leader="none"/>
        </w:tabs>
        <w:spacing w:lineRule="auto" w:line="240" w:before="0" w:after="0"/>
        <w:ind w:left="212" w:right="671" w:hanging="0"/>
        <w:jc w:val="both"/>
        <w:rPr>
          <w:sz w:val="24"/>
        </w:rPr>
      </w:pPr>
      <w:r>
        <w:rPr>
          <w:sz w:val="24"/>
        </w:rPr>
        <w:t>принцип индивидуализации обучения: ООП ООО предусматривает возможность</w:t>
      </w:r>
      <w:r>
        <w:rPr>
          <w:spacing w:val="40"/>
          <w:sz w:val="24"/>
        </w:rPr>
        <w:t xml:space="preserve"> </w:t>
      </w:r>
      <w:r>
        <w:rPr>
          <w:sz w:val="24"/>
        </w:rPr>
        <w:t>и механизмы разработки индивидуальных программ и учебных планов для обучения детей с особыми</w:t>
      </w:r>
      <w:r>
        <w:rPr>
          <w:spacing w:val="-4"/>
          <w:sz w:val="24"/>
        </w:rPr>
        <w:t xml:space="preserve"> </w:t>
      </w:r>
      <w:r>
        <w:rPr>
          <w:sz w:val="24"/>
        </w:rPr>
        <w:t>способностями,</w:t>
      </w:r>
      <w:r>
        <w:rPr>
          <w:spacing w:val="-4"/>
          <w:sz w:val="24"/>
        </w:rPr>
        <w:t xml:space="preserve"> </w:t>
      </w:r>
      <w:r>
        <w:rPr>
          <w:sz w:val="24"/>
        </w:rPr>
        <w:t>потребностями</w:t>
      </w:r>
      <w:r>
        <w:rPr>
          <w:spacing w:val="-4"/>
          <w:sz w:val="24"/>
        </w:rPr>
        <w:t xml:space="preserve"> </w:t>
      </w:r>
      <w:r>
        <w:rPr>
          <w:sz w:val="24"/>
        </w:rPr>
        <w:t>и</w:t>
      </w:r>
      <w:r>
        <w:rPr>
          <w:spacing w:val="-4"/>
          <w:sz w:val="24"/>
        </w:rPr>
        <w:t xml:space="preserve"> </w:t>
      </w:r>
      <w:r>
        <w:rPr>
          <w:sz w:val="24"/>
        </w:rPr>
        <w:t>интересами</w:t>
      </w:r>
      <w:r>
        <w:rPr>
          <w:spacing w:val="-4"/>
          <w:sz w:val="24"/>
        </w:rPr>
        <w:t xml:space="preserve"> </w:t>
      </w:r>
      <w:r>
        <w:rPr>
          <w:sz w:val="24"/>
        </w:rPr>
        <w:t>с учетом</w:t>
      </w:r>
      <w:r>
        <w:rPr>
          <w:spacing w:val="-2"/>
          <w:sz w:val="24"/>
        </w:rPr>
        <w:t xml:space="preserve"> </w:t>
      </w:r>
      <w:r>
        <w:rPr>
          <w:sz w:val="24"/>
        </w:rPr>
        <w:t>мнения</w:t>
      </w:r>
      <w:r>
        <w:rPr>
          <w:spacing w:val="-4"/>
          <w:sz w:val="24"/>
        </w:rPr>
        <w:t xml:space="preserve"> </w:t>
      </w:r>
      <w:r>
        <w:rPr>
          <w:sz w:val="24"/>
        </w:rPr>
        <w:t>родителей</w:t>
      </w:r>
      <w:r>
        <w:rPr>
          <w:spacing w:val="-4"/>
          <w:sz w:val="24"/>
        </w:rPr>
        <w:t xml:space="preserve"> </w:t>
      </w:r>
      <w:r>
        <w:rPr>
          <w:sz w:val="24"/>
        </w:rPr>
        <w:t>(законных представителей) обучающегося;</w:t>
      </w:r>
    </w:p>
    <w:p>
      <w:pPr>
        <w:pStyle w:val="ListParagraph"/>
        <w:numPr>
          <w:ilvl w:val="0"/>
          <w:numId w:val="186"/>
        </w:numPr>
        <w:tabs>
          <w:tab w:val="clear" w:pos="720"/>
          <w:tab w:val="left" w:pos="453" w:leader="none"/>
        </w:tabs>
        <w:spacing w:lineRule="auto" w:line="240" w:before="0" w:after="0"/>
        <w:ind w:left="212" w:right="671" w:hanging="0"/>
        <w:jc w:val="both"/>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ListParagraph"/>
        <w:numPr>
          <w:ilvl w:val="0"/>
          <w:numId w:val="186"/>
        </w:numPr>
        <w:tabs>
          <w:tab w:val="clear" w:pos="720"/>
          <w:tab w:val="left" w:pos="497" w:leader="none"/>
        </w:tabs>
        <w:spacing w:lineRule="auto" w:line="240" w:before="1" w:after="0"/>
        <w:ind w:left="212" w:right="679" w:hanging="0"/>
        <w:jc w:val="both"/>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определения образовательно-воспитательных целей и путей их достижения;</w:t>
      </w:r>
    </w:p>
    <w:p>
      <w:pPr>
        <w:pStyle w:val="ListParagraph"/>
        <w:numPr>
          <w:ilvl w:val="0"/>
          <w:numId w:val="186"/>
        </w:numPr>
        <w:tabs>
          <w:tab w:val="clear" w:pos="720"/>
          <w:tab w:val="left" w:pos="494" w:leader="none"/>
        </w:tabs>
        <w:spacing w:lineRule="auto" w:line="240" w:before="0" w:after="0"/>
        <w:ind w:left="212" w:right="678" w:hanging="0"/>
        <w:jc w:val="both"/>
        <w:rPr>
          <w:sz w:val="24"/>
        </w:rPr>
      </w:pPr>
      <w:r>
        <w:rPr>
          <w:sz w:val="24"/>
        </w:rPr>
        <w:t>принцип обеспечения фундаментального характера образования, учета специфики изучаемых учебных предметов;</w:t>
      </w:r>
    </w:p>
    <w:p>
      <w:pPr>
        <w:pStyle w:val="ListParagraph"/>
        <w:numPr>
          <w:ilvl w:val="0"/>
          <w:numId w:val="186"/>
        </w:numPr>
        <w:tabs>
          <w:tab w:val="clear" w:pos="720"/>
          <w:tab w:val="left" w:pos="367" w:leader="none"/>
        </w:tabs>
        <w:spacing w:lineRule="auto" w:line="240" w:before="0" w:after="0"/>
        <w:ind w:left="212" w:right="674" w:hanging="0"/>
        <w:jc w:val="both"/>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6"/>
        </w:numPr>
        <w:tabs>
          <w:tab w:val="clear" w:pos="720"/>
          <w:tab w:val="left" w:pos="506" w:leader="none"/>
        </w:tabs>
        <w:spacing w:lineRule="auto" w:line="240" w:before="0" w:after="0"/>
        <w:ind w:left="212" w:right="670" w:hanging="0"/>
        <w:jc w:val="both"/>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w:t>
      </w:r>
    </w:p>
    <w:p>
      <w:pPr>
        <w:pStyle w:val="Style13"/>
        <w:spacing w:before="61" w:after="0"/>
        <w:ind w:left="212" w:right="670" w:hanging="0"/>
        <w:rPr>
          <w:sz w:val="24"/>
        </w:rPr>
      </w:pPr>
      <w:r>
        <w:rPr/>
        <w:t>(далее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действующий до 1 января 2027 г. (далее – Санитарно- эпидемиологические требования)</w:t>
      </w:r>
    </w:p>
    <w:p>
      <w:pPr>
        <w:pStyle w:val="Style13"/>
        <w:spacing w:lineRule="auto" w:line="235" w:before="8" w:after="0"/>
        <w:ind w:left="212" w:right="673" w:firstLine="708"/>
        <w:rPr>
          <w:sz w:val="24"/>
        </w:rPr>
      </w:pPr>
      <w:r>
        <w:rPr>
          <w:b/>
        </w:rPr>
        <w:t xml:space="preserve">ООП ООО учитывает возрастные и психологические особенности обучающихся. </w:t>
      </w:r>
      <w:r>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требованием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pPr>
        <w:pStyle w:val="Normal"/>
        <w:spacing w:lineRule="auto" w:line="240" w:before="12" w:after="0"/>
        <w:ind w:left="212" w:right="675" w:firstLine="708"/>
        <w:jc w:val="both"/>
        <w:rPr>
          <w:sz w:val="24"/>
        </w:rPr>
      </w:pPr>
      <w:r>
        <w:rPr>
          <w:b/>
          <w:sz w:val="24"/>
        </w:rPr>
        <w:t xml:space="preserve">в целях удовлетворения образовательных потребностей и интересов обучающихся </w:t>
      </w:r>
      <w:r>
        <w:rPr>
          <w:sz w:val="24"/>
        </w:rPr>
        <w:t>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pPr>
        <w:pStyle w:val="Style13"/>
        <w:ind w:left="0" w:right="0" w:hanging="0"/>
        <w:jc w:val="left"/>
        <w:rPr>
          <w:sz w:val="24"/>
        </w:rPr>
      </w:pPr>
      <w:r>
        <w:rPr>
          <w:sz w:val="24"/>
        </w:rPr>
      </w:r>
    </w:p>
    <w:p>
      <w:pPr>
        <w:pStyle w:val="2"/>
        <w:spacing w:lineRule="auto" w:line="240" w:before="1" w:after="0"/>
        <w:ind w:left="212" w:right="677" w:firstLine="708"/>
        <w:jc w:val="center"/>
        <w:rPr>
          <w:sz w:val="28"/>
          <w:szCs w:val="28"/>
        </w:rPr>
      </w:pPr>
      <w:r>
        <w:rPr>
          <w:sz w:val="28"/>
          <w:szCs w:val="28"/>
        </w:rPr>
        <w:t>2. Планируемые результаты освоения обучающимися основной образовательной программы основного общего образования</w:t>
      </w:r>
    </w:p>
    <w:p>
      <w:pPr>
        <w:pStyle w:val="2"/>
        <w:spacing w:lineRule="auto" w:line="240" w:before="1" w:after="0"/>
        <w:ind w:left="212" w:right="677" w:firstLine="708"/>
        <w:jc w:val="center"/>
        <w:rPr>
          <w:sz w:val="28"/>
          <w:szCs w:val="28"/>
        </w:rPr>
      </w:pPr>
      <w:r>
        <w:rPr>
          <w:sz w:val="28"/>
          <w:szCs w:val="28"/>
        </w:rPr>
      </w:r>
    </w:p>
    <w:p>
      <w:pPr>
        <w:pStyle w:val="ListParagraph"/>
        <w:numPr>
          <w:ilvl w:val="0"/>
          <w:numId w:val="186"/>
        </w:numPr>
        <w:tabs>
          <w:tab w:val="clear" w:pos="720"/>
          <w:tab w:val="left" w:pos="453" w:leader="none"/>
        </w:tabs>
        <w:spacing w:lineRule="auto" w:line="240" w:before="0" w:after="0"/>
        <w:ind w:left="212" w:right="670" w:hanging="0"/>
        <w:jc w:val="both"/>
        <w:rPr>
          <w:sz w:val="24"/>
        </w:rPr>
      </w:pPr>
      <w:r>
        <w:rPr>
          <w:sz w:val="24"/>
        </w:rPr>
        <w:t>Планируемые результаты освоения основной образовательной программы основного общего образования Учреждения соответствуют современным целям основного общего образования, представленным во ФГОС</w:t>
      </w:r>
      <w:r>
        <w:rPr>
          <w:spacing w:val="40"/>
          <w:sz w:val="24"/>
        </w:rPr>
        <w:t xml:space="preserve"> </w:t>
      </w:r>
      <w:r>
        <w:rPr>
          <w:sz w:val="24"/>
        </w:rPr>
        <w:t>ООО как система личностных, метапредметных и предметных достижений обучающегося;</w:t>
      </w:r>
    </w:p>
    <w:p>
      <w:pPr>
        <w:pStyle w:val="ListParagraph"/>
        <w:numPr>
          <w:ilvl w:val="0"/>
          <w:numId w:val="186"/>
        </w:numPr>
        <w:tabs>
          <w:tab w:val="clear" w:pos="720"/>
          <w:tab w:val="left" w:pos="429" w:leader="none"/>
        </w:tabs>
        <w:spacing w:lineRule="auto" w:line="240" w:before="0" w:after="0"/>
        <w:ind w:left="212" w:right="672" w:hanging="0"/>
        <w:jc w:val="both"/>
        <w:rPr>
          <w:sz w:val="24"/>
        </w:rPr>
      </w:pPr>
      <w:r>
        <w:rPr>
          <w:sz w:val="24"/>
        </w:rPr>
        <w:t>требования к личностным результатам освоения обучающимися ООП ООО включает осознание</w:t>
      </w:r>
      <w:r>
        <w:rPr>
          <w:spacing w:val="-6"/>
          <w:sz w:val="24"/>
        </w:rPr>
        <w:t xml:space="preserve"> </w:t>
      </w:r>
      <w:r>
        <w:rPr>
          <w:sz w:val="24"/>
        </w:rPr>
        <w:t>российской</w:t>
      </w:r>
      <w:r>
        <w:rPr>
          <w:spacing w:val="-5"/>
          <w:sz w:val="24"/>
        </w:rPr>
        <w:t xml:space="preserve"> </w:t>
      </w:r>
      <w:r>
        <w:rPr>
          <w:sz w:val="24"/>
        </w:rPr>
        <w:t>гражданской</w:t>
      </w:r>
      <w:r>
        <w:rPr>
          <w:spacing w:val="-5"/>
          <w:sz w:val="24"/>
        </w:rPr>
        <w:t xml:space="preserve"> </w:t>
      </w:r>
      <w:r>
        <w:rPr>
          <w:sz w:val="24"/>
        </w:rPr>
        <w:t>идентичности;</w:t>
      </w:r>
      <w:r>
        <w:rPr>
          <w:spacing w:val="-5"/>
          <w:sz w:val="24"/>
        </w:rPr>
        <w:t xml:space="preserve"> </w:t>
      </w:r>
      <w:r>
        <w:rPr>
          <w:sz w:val="24"/>
        </w:rPr>
        <w:t>готовность</w:t>
      </w:r>
      <w:r>
        <w:rPr>
          <w:spacing w:val="-4"/>
          <w:sz w:val="24"/>
        </w:rPr>
        <w:t xml:space="preserve"> </w:t>
      </w:r>
      <w:r>
        <w:rPr>
          <w:sz w:val="24"/>
        </w:rPr>
        <w:t>обучающихся</w:t>
      </w:r>
      <w:r>
        <w:rPr>
          <w:spacing w:val="-5"/>
          <w:sz w:val="24"/>
        </w:rPr>
        <w:t xml:space="preserve"> </w:t>
      </w:r>
      <w:r>
        <w:rPr>
          <w:sz w:val="24"/>
        </w:rPr>
        <w:t>к</w:t>
      </w:r>
      <w:r>
        <w:rPr>
          <w:spacing w:val="-5"/>
          <w:sz w:val="24"/>
        </w:rPr>
        <w:t xml:space="preserve"> </w:t>
      </w:r>
      <w:r>
        <w:rPr>
          <w:sz w:val="24"/>
        </w:rPr>
        <w:t>саморазвитию, самостоятельности и личностному самоопределению; ценность спамостоятельности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w:t>
      </w:r>
      <w:r>
        <w:rPr>
          <w:spacing w:val="40"/>
          <w:sz w:val="24"/>
        </w:rPr>
        <w:t xml:space="preserve"> </w:t>
      </w:r>
      <w:r>
        <w:rPr>
          <w:sz w:val="24"/>
        </w:rPr>
        <w:t>себе, окружающим людям и жизни в целом.</w:t>
      </w:r>
    </w:p>
    <w:p>
      <w:pPr>
        <w:pStyle w:val="Style13"/>
        <w:ind w:left="212" w:right="669" w:firstLine="708"/>
        <w:rPr>
          <w:sz w:val="24"/>
        </w:rPr>
      </w:pPr>
      <w:r>
        <w:rPr>
          <w:b/>
        </w:rPr>
        <w:t xml:space="preserve">Личностные результаты освоения ООП ООО </w:t>
      </w:r>
      <w:r>
        <w:rPr/>
        <w:t>достигаются в единстве учебной и воспитательной деятельности образовательной организации в соответствии с</w:t>
      </w:r>
      <w:r>
        <w:rPr>
          <w:spacing w:val="40"/>
        </w:rPr>
        <w:t xml:space="preserve"> </w:t>
      </w:r>
      <w:r>
        <w:rP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p>
    <w:p>
      <w:pPr>
        <w:pStyle w:val="Style13"/>
        <w:ind w:left="212" w:right="674" w:firstLine="708"/>
        <w:rPr>
          <w:sz w:val="24"/>
        </w:rPr>
      </w:pPr>
      <w:r>
        <w:rPr>
          <w:b/>
        </w:rPr>
        <w:t xml:space="preserve">Личностные результаты </w:t>
      </w:r>
      <w:r>
        <w:rPr/>
        <w:t>освоения ООП ООО отражают готовность</w:t>
      </w:r>
      <w:r>
        <w:rPr>
          <w:spacing w:val="40"/>
        </w:rPr>
        <w:t xml:space="preserve"> </w:t>
      </w:r>
      <w:r>
        <w:rPr/>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pStyle w:val="2"/>
        <w:spacing w:before="1" w:after="0"/>
        <w:ind w:left="272" w:right="0" w:hanging="0"/>
        <w:rPr>
          <w:sz w:val="24"/>
        </w:rPr>
      </w:pPr>
      <w:r>
        <w:rPr/>
        <w:t>Метапредметные</w:t>
      </w:r>
      <w:r>
        <w:rPr>
          <w:spacing w:val="-7"/>
        </w:rPr>
        <w:t xml:space="preserve"> </w:t>
      </w:r>
      <w:r>
        <w:rPr/>
        <w:t>результаты</w:t>
      </w:r>
      <w:r>
        <w:rPr>
          <w:spacing w:val="-4"/>
        </w:rPr>
        <w:t xml:space="preserve"> </w:t>
      </w:r>
      <w:r>
        <w:rPr>
          <w:spacing w:val="-2"/>
        </w:rPr>
        <w:t>включают:</w:t>
      </w:r>
    </w:p>
    <w:p>
      <w:pPr>
        <w:pStyle w:val="ListParagraph"/>
        <w:numPr>
          <w:ilvl w:val="0"/>
          <w:numId w:val="186"/>
        </w:numPr>
        <w:tabs>
          <w:tab w:val="clear" w:pos="720"/>
          <w:tab w:val="left" w:pos="350" w:leader="none"/>
        </w:tabs>
        <w:spacing w:lineRule="auto" w:line="240" w:before="0" w:after="0"/>
        <w:ind w:left="212" w:right="672" w:hanging="0"/>
        <w:jc w:val="both"/>
        <w:rPr>
          <w:sz w:val="24"/>
        </w:rPr>
      </w:pPr>
      <w:r>
        <w:rPr>
          <w:sz w:val="24"/>
        </w:rPr>
        <w:t>освоение</w:t>
      </w:r>
      <w:r>
        <w:rPr>
          <w:spacing w:val="-5"/>
          <w:sz w:val="24"/>
        </w:rPr>
        <w:t xml:space="preserve"> </w:t>
      </w:r>
      <w:r>
        <w:rPr>
          <w:sz w:val="24"/>
        </w:rPr>
        <w:t>обучающимися</w:t>
      </w:r>
      <w:r>
        <w:rPr>
          <w:spacing w:val="-5"/>
          <w:sz w:val="24"/>
        </w:rPr>
        <w:t xml:space="preserve"> </w:t>
      </w:r>
      <w:r>
        <w:rPr>
          <w:sz w:val="24"/>
        </w:rPr>
        <w:t>межпредметных</w:t>
      </w:r>
      <w:r>
        <w:rPr>
          <w:spacing w:val="-4"/>
          <w:sz w:val="24"/>
        </w:rPr>
        <w:t xml:space="preserve"> </w:t>
      </w:r>
      <w:r>
        <w:rPr>
          <w:sz w:val="24"/>
        </w:rPr>
        <w:t>понятий</w:t>
      </w:r>
      <w:r>
        <w:rPr>
          <w:spacing w:val="-5"/>
          <w:sz w:val="24"/>
        </w:rPr>
        <w:t xml:space="preserve"> </w:t>
      </w:r>
      <w:r>
        <w:rPr>
          <w:sz w:val="24"/>
        </w:rPr>
        <w:t>(используются</w:t>
      </w:r>
      <w:r>
        <w:rPr>
          <w:spacing w:val="-5"/>
          <w:sz w:val="24"/>
        </w:rPr>
        <w:t xml:space="preserve"> </w:t>
      </w:r>
      <w:r>
        <w:rPr>
          <w:sz w:val="24"/>
        </w:rPr>
        <w:t>в</w:t>
      </w:r>
      <w:r>
        <w:rPr>
          <w:spacing w:val="-4"/>
          <w:sz w:val="24"/>
        </w:rPr>
        <w:t xml:space="preserve"> </w:t>
      </w:r>
      <w:r>
        <w:rPr>
          <w:sz w:val="24"/>
        </w:rPr>
        <w:t>нескольких</w:t>
      </w:r>
      <w:r>
        <w:rPr>
          <w:spacing w:val="-5"/>
          <w:sz w:val="24"/>
        </w:rPr>
        <w:t xml:space="preserve"> </w:t>
      </w:r>
      <w:r>
        <w:rPr>
          <w:sz w:val="24"/>
        </w:rPr>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ListParagraph"/>
        <w:numPr>
          <w:ilvl w:val="0"/>
          <w:numId w:val="186"/>
        </w:numPr>
        <w:tabs>
          <w:tab w:val="clear" w:pos="720"/>
          <w:tab w:val="left" w:pos="350" w:leader="none"/>
        </w:tabs>
        <w:spacing w:lineRule="auto" w:line="240" w:before="0" w:after="0"/>
        <w:ind w:left="350" w:right="0" w:hanging="138"/>
        <w:jc w:val="both"/>
        <w:rPr>
          <w:sz w:val="24"/>
        </w:rPr>
      </w:pPr>
      <w:r>
        <w:rPr>
          <w:sz w:val="24"/>
        </w:rPr>
        <w:t>способность</w:t>
      </w:r>
      <w:r>
        <w:rPr>
          <w:spacing w:val="-7"/>
          <w:sz w:val="24"/>
        </w:rPr>
        <w:t xml:space="preserve"> </w:t>
      </w:r>
      <w:r>
        <w:rPr>
          <w:sz w:val="24"/>
        </w:rPr>
        <w:t>их</w:t>
      </w:r>
      <w:r>
        <w:rPr>
          <w:spacing w:val="-3"/>
          <w:sz w:val="24"/>
        </w:rPr>
        <w:t xml:space="preserve"> </w:t>
      </w:r>
      <w:r>
        <w:rPr>
          <w:sz w:val="24"/>
        </w:rPr>
        <w:t>использовать</w:t>
      </w:r>
      <w:r>
        <w:rPr>
          <w:spacing w:val="-4"/>
          <w:sz w:val="24"/>
        </w:rPr>
        <w:t xml:space="preserve"> </w:t>
      </w:r>
      <w:r>
        <w:rPr>
          <w:sz w:val="24"/>
        </w:rPr>
        <w:t>в</w:t>
      </w:r>
      <w:r>
        <w:rPr>
          <w:spacing w:val="-5"/>
          <w:sz w:val="24"/>
        </w:rPr>
        <w:t xml:space="preserve"> </w:t>
      </w:r>
      <w:r>
        <w:rPr>
          <w:sz w:val="24"/>
        </w:rPr>
        <w:t>учебной,</w:t>
      </w:r>
      <w:r>
        <w:rPr>
          <w:spacing w:val="-5"/>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социальной</w:t>
      </w:r>
      <w:r>
        <w:rPr>
          <w:spacing w:val="-5"/>
          <w:sz w:val="24"/>
        </w:rPr>
        <w:t xml:space="preserve"> </w:t>
      </w:r>
      <w:r>
        <w:rPr>
          <w:spacing w:val="-2"/>
          <w:sz w:val="24"/>
        </w:rPr>
        <w:t>практике;</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6"/>
        </w:numPr>
        <w:tabs>
          <w:tab w:val="clear" w:pos="720"/>
          <w:tab w:val="left" w:pos="381" w:leader="none"/>
        </w:tabs>
        <w:spacing w:lineRule="auto" w:line="240" w:before="0" w:after="0"/>
        <w:ind w:left="212" w:right="674" w:hanging="0"/>
        <w:jc w:val="both"/>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Style13"/>
        <w:spacing w:before="61" w:after="0"/>
        <w:ind w:left="212" w:right="674" w:hanging="0"/>
        <w:rPr>
          <w:sz w:val="24"/>
        </w:rPr>
      </w:pPr>
      <w:r>
        <w:rPr/>
        <w:t>-овладение навыками работы с информацией: восприятие и создание информационных текстов</w:t>
      </w:r>
      <w:r>
        <w:rPr>
          <w:spacing w:val="-1"/>
        </w:rPr>
        <w:t xml:space="preserve"> </w:t>
      </w:r>
      <w:r>
        <w:rPr/>
        <w:t>в</w:t>
      </w:r>
      <w:r>
        <w:rPr>
          <w:spacing w:val="-2"/>
        </w:rPr>
        <w:t xml:space="preserve"> </w:t>
      </w:r>
      <w:r>
        <w:rPr/>
        <w:t>различных</w:t>
      </w:r>
      <w:r>
        <w:rPr>
          <w:spacing w:val="-1"/>
        </w:rPr>
        <w:t xml:space="preserve"> </w:t>
      </w:r>
      <w:r>
        <w:rPr/>
        <w:t>форматах,</w:t>
      </w:r>
      <w:r>
        <w:rPr>
          <w:spacing w:val="-1"/>
        </w:rPr>
        <w:t xml:space="preserve"> </w:t>
      </w:r>
      <w:r>
        <w:rPr/>
        <w:t>в</w:t>
      </w:r>
      <w:r>
        <w:rPr>
          <w:spacing w:val="-2"/>
        </w:rPr>
        <w:t xml:space="preserve"> </w:t>
      </w:r>
      <w:r>
        <w:rPr/>
        <w:t>том</w:t>
      </w:r>
      <w:r>
        <w:rPr>
          <w:spacing w:val="-1"/>
        </w:rPr>
        <w:t xml:space="preserve"> </w:t>
      </w:r>
      <w:r>
        <w:rPr/>
        <w:t>числе</w:t>
      </w:r>
      <w:r>
        <w:rPr>
          <w:spacing w:val="-2"/>
        </w:rPr>
        <w:t xml:space="preserve"> </w:t>
      </w:r>
      <w:r>
        <w:rPr/>
        <w:t>цифровых,</w:t>
      </w:r>
      <w:r>
        <w:rPr>
          <w:spacing w:val="-1"/>
        </w:rPr>
        <w:t xml:space="preserve"> </w:t>
      </w:r>
      <w:r>
        <w:rPr/>
        <w:t>с учетом</w:t>
      </w:r>
      <w:r>
        <w:rPr>
          <w:spacing w:val="-1"/>
        </w:rPr>
        <w:t xml:space="preserve"> </w:t>
      </w:r>
      <w:r>
        <w:rPr/>
        <w:t>назначения</w:t>
      </w:r>
      <w:r>
        <w:rPr>
          <w:spacing w:val="-1"/>
        </w:rPr>
        <w:t xml:space="preserve"> </w:t>
      </w:r>
      <w:r>
        <w:rPr/>
        <w:t>информации и</w:t>
      </w:r>
      <w:r>
        <w:rPr>
          <w:spacing w:val="-3"/>
        </w:rPr>
        <w:t xml:space="preserve"> </w:t>
      </w:r>
      <w:r>
        <w:rPr/>
        <w:t>ее целевой аудитории.</w:t>
      </w:r>
    </w:p>
    <w:p>
      <w:pPr>
        <w:pStyle w:val="Normal"/>
        <w:spacing w:lineRule="auto" w:line="235" w:before="8" w:after="0"/>
        <w:ind w:left="212" w:right="676" w:hanging="0"/>
        <w:jc w:val="both"/>
        <w:rPr>
          <w:sz w:val="24"/>
        </w:rPr>
      </w:pPr>
      <w:r>
        <w:rPr>
          <w:b/>
          <w:sz w:val="24"/>
        </w:rPr>
        <w:t>Метапредметные результаты сгруппированы по трем направлениями отражают способность о</w:t>
      </w:r>
      <w:r>
        <w:rPr>
          <w:sz w:val="24"/>
        </w:rPr>
        <w:t>бучающихся использовать на практике универсальные учебные действия, составляющие умение овладевать:</w:t>
      </w:r>
    </w:p>
    <w:p>
      <w:pPr>
        <w:pStyle w:val="ListParagraph"/>
        <w:numPr>
          <w:ilvl w:val="0"/>
          <w:numId w:val="186"/>
        </w:numPr>
        <w:tabs>
          <w:tab w:val="clear" w:pos="720"/>
          <w:tab w:val="left" w:pos="350" w:leader="none"/>
        </w:tabs>
        <w:spacing w:lineRule="auto" w:line="240" w:before="1" w:after="0"/>
        <w:ind w:left="350" w:right="0" w:hanging="138"/>
        <w:jc w:val="both"/>
        <w:rPr>
          <w:sz w:val="24"/>
        </w:rPr>
      </w:pPr>
      <w:r>
        <w:rPr>
          <w:sz w:val="24"/>
        </w:rPr>
        <w:t>познавательными</w:t>
      </w:r>
      <w:r>
        <w:rPr>
          <w:spacing w:val="-7"/>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pacing w:val="-2"/>
          <w:sz w:val="24"/>
        </w:rPr>
        <w:t>действиями;</w:t>
      </w:r>
    </w:p>
    <w:p>
      <w:pPr>
        <w:pStyle w:val="ListParagraph"/>
        <w:numPr>
          <w:ilvl w:val="0"/>
          <w:numId w:val="186"/>
        </w:numPr>
        <w:tabs>
          <w:tab w:val="clear" w:pos="720"/>
          <w:tab w:val="left" w:pos="350" w:leader="none"/>
        </w:tabs>
        <w:spacing w:lineRule="auto" w:line="240" w:before="0" w:after="0"/>
        <w:ind w:left="350" w:right="0" w:hanging="138"/>
        <w:jc w:val="both"/>
        <w:rPr>
          <w:sz w:val="24"/>
        </w:rPr>
      </w:pPr>
      <w:r>
        <w:rPr>
          <w:sz w:val="24"/>
        </w:rPr>
        <w:t>коммуникативными</w:t>
      </w:r>
      <w:r>
        <w:rPr>
          <w:spacing w:val="-9"/>
          <w:sz w:val="24"/>
        </w:rPr>
        <w:t xml:space="preserve"> </w:t>
      </w:r>
      <w:r>
        <w:rPr>
          <w:sz w:val="24"/>
        </w:rPr>
        <w:t>универсальными</w:t>
      </w:r>
      <w:r>
        <w:rPr>
          <w:spacing w:val="-6"/>
          <w:sz w:val="24"/>
        </w:rPr>
        <w:t xml:space="preserve"> </w:t>
      </w:r>
      <w:r>
        <w:rPr>
          <w:sz w:val="24"/>
        </w:rPr>
        <w:t>учебными</w:t>
      </w:r>
      <w:r>
        <w:rPr>
          <w:spacing w:val="-9"/>
          <w:sz w:val="24"/>
        </w:rPr>
        <w:t xml:space="preserve"> </w:t>
      </w:r>
      <w:r>
        <w:rPr>
          <w:spacing w:val="-2"/>
          <w:sz w:val="24"/>
        </w:rPr>
        <w:t>действиями;</w:t>
      </w:r>
    </w:p>
    <w:p>
      <w:pPr>
        <w:pStyle w:val="ListParagraph"/>
        <w:numPr>
          <w:ilvl w:val="0"/>
          <w:numId w:val="186"/>
        </w:numPr>
        <w:tabs>
          <w:tab w:val="clear" w:pos="720"/>
          <w:tab w:val="left" w:pos="350" w:leader="none"/>
        </w:tabs>
        <w:spacing w:lineRule="exact" w:line="275" w:before="0" w:after="0"/>
        <w:ind w:left="350" w:right="0" w:hanging="138"/>
        <w:jc w:val="both"/>
        <w:rPr>
          <w:sz w:val="24"/>
        </w:rPr>
      </w:pPr>
      <w:r>
        <w:rPr>
          <w:sz w:val="24"/>
        </w:rPr>
        <w:t>регулятивными</w:t>
      </w:r>
      <w:r>
        <w:rPr>
          <w:spacing w:val="-6"/>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pacing w:val="-2"/>
          <w:sz w:val="24"/>
        </w:rPr>
        <w:t>действиями.</w:t>
      </w:r>
    </w:p>
    <w:p>
      <w:pPr>
        <w:pStyle w:val="Style13"/>
        <w:ind w:left="212" w:right="674" w:hanging="0"/>
        <w:rPr>
          <w:sz w:val="24"/>
        </w:rPr>
      </w:pPr>
      <w:r>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pPr>
        <w:pStyle w:val="Style13"/>
        <w:ind w:left="212" w:right="679" w:hanging="0"/>
        <w:rPr>
          <w:sz w:val="24"/>
        </w:rPr>
      </w:pPr>
      <w:r>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pStyle w:val="Style13"/>
        <w:ind w:left="212" w:right="674" w:hanging="0"/>
        <w:rPr>
          <w:sz w:val="24"/>
        </w:rPr>
      </w:pPr>
      <w:r>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pPr>
        <w:pStyle w:val="2"/>
        <w:spacing w:before="4" w:after="0"/>
        <w:ind w:left="921" w:right="0" w:hanging="0"/>
        <w:rPr>
          <w:sz w:val="24"/>
        </w:rPr>
      </w:pPr>
      <w:r>
        <w:rPr/>
        <w:t>Предметные</w:t>
      </w:r>
      <w:r>
        <w:rPr>
          <w:spacing w:val="-6"/>
        </w:rPr>
        <w:t xml:space="preserve"> </w:t>
      </w:r>
      <w:r>
        <w:rPr/>
        <w:t>результаты</w:t>
      </w:r>
      <w:r>
        <w:rPr>
          <w:spacing w:val="-4"/>
        </w:rPr>
        <w:t xml:space="preserve"> </w:t>
      </w:r>
      <w:r>
        <w:rPr>
          <w:spacing w:val="-2"/>
        </w:rPr>
        <w:t>включают:</w:t>
      </w:r>
    </w:p>
    <w:p>
      <w:pPr>
        <w:pStyle w:val="Style13"/>
        <w:ind w:left="212" w:right="674" w:hanging="0"/>
        <w:rPr>
          <w:sz w:val="24"/>
        </w:rPr>
      </w:pPr>
      <w:r>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pPr>
        <w:pStyle w:val="ListParagraph"/>
        <w:numPr>
          <w:ilvl w:val="0"/>
          <w:numId w:val="186"/>
        </w:numPr>
        <w:tabs>
          <w:tab w:val="clear" w:pos="720"/>
          <w:tab w:val="left" w:pos="386" w:leader="none"/>
        </w:tabs>
        <w:spacing w:lineRule="auto" w:line="240" w:before="0" w:after="0"/>
        <w:ind w:left="212" w:right="673" w:hanging="0"/>
        <w:jc w:val="both"/>
        <w:rPr>
          <w:sz w:val="24"/>
        </w:rPr>
      </w:pPr>
      <w:r>
        <w:rPr>
          <w:sz w:val="24"/>
        </w:rPr>
        <w:t>виды деятельности по получению нового знания,</w:t>
      </w:r>
      <w:r>
        <w:rPr>
          <w:spacing w:val="40"/>
          <w:sz w:val="24"/>
        </w:rPr>
        <w:t xml:space="preserve"> </w:t>
      </w:r>
      <w:r>
        <w:rPr>
          <w:sz w:val="24"/>
        </w:rPr>
        <w:t>его интерпретации, преобразованию и применению в различных учебных ситуациях, в том числе при</w:t>
      </w:r>
      <w:r>
        <w:rPr>
          <w:spacing w:val="40"/>
          <w:sz w:val="24"/>
        </w:rPr>
        <w:t xml:space="preserve"> </w:t>
      </w:r>
      <w:r>
        <w:rPr>
          <w:sz w:val="24"/>
        </w:rPr>
        <w:t>создании учебных и социальных проектов.</w:t>
      </w:r>
    </w:p>
    <w:p>
      <w:pPr>
        <w:pStyle w:val="2"/>
        <w:spacing w:before="3" w:after="0"/>
        <w:ind w:left="212" w:right="0" w:hanging="0"/>
        <w:rPr>
          <w:sz w:val="24"/>
        </w:rPr>
      </w:pPr>
      <w:r>
        <w:rPr/>
        <w:t>Требования</w:t>
      </w:r>
      <w:r>
        <w:rPr>
          <w:spacing w:val="-6"/>
        </w:rPr>
        <w:t xml:space="preserve"> </w:t>
      </w:r>
      <w:r>
        <w:rPr/>
        <w:t>к</w:t>
      </w:r>
      <w:r>
        <w:rPr>
          <w:spacing w:val="-5"/>
        </w:rPr>
        <w:t xml:space="preserve"> </w:t>
      </w:r>
      <w:r>
        <w:rPr/>
        <w:t>предметным</w:t>
      </w:r>
      <w:r>
        <w:rPr>
          <w:spacing w:val="-4"/>
        </w:rPr>
        <w:t xml:space="preserve"> </w:t>
      </w:r>
      <w:r>
        <w:rPr>
          <w:spacing w:val="-2"/>
        </w:rPr>
        <w:t>результатам:</w:t>
      </w:r>
    </w:p>
    <w:p>
      <w:pPr>
        <w:pStyle w:val="ListParagraph"/>
        <w:numPr>
          <w:ilvl w:val="0"/>
          <w:numId w:val="186"/>
        </w:numPr>
        <w:tabs>
          <w:tab w:val="clear" w:pos="720"/>
          <w:tab w:val="left" w:pos="389" w:leader="none"/>
        </w:tabs>
        <w:spacing w:lineRule="auto" w:line="240" w:before="0" w:after="0"/>
        <w:ind w:left="212" w:right="679" w:hanging="0"/>
        <w:jc w:val="both"/>
        <w:rPr>
          <w:sz w:val="24"/>
        </w:rPr>
      </w:pPr>
      <w:r>
        <w:rPr>
          <w:sz w:val="24"/>
        </w:rPr>
        <w:t>сформулированы в деятельностной форме с усилением акцента на применение знаний и конкретные умения;</w:t>
      </w:r>
    </w:p>
    <w:p>
      <w:pPr>
        <w:pStyle w:val="ListParagraph"/>
        <w:numPr>
          <w:ilvl w:val="0"/>
          <w:numId w:val="186"/>
        </w:numPr>
        <w:tabs>
          <w:tab w:val="clear" w:pos="720"/>
          <w:tab w:val="left" w:pos="451" w:leader="none"/>
        </w:tabs>
        <w:spacing w:lineRule="auto" w:line="240" w:before="0" w:after="0"/>
        <w:ind w:left="212" w:right="674" w:hanging="0"/>
        <w:jc w:val="both"/>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pPr>
        <w:pStyle w:val="ListParagraph"/>
        <w:numPr>
          <w:ilvl w:val="0"/>
          <w:numId w:val="186"/>
        </w:numPr>
        <w:tabs>
          <w:tab w:val="clear" w:pos="720"/>
          <w:tab w:val="left" w:pos="381" w:leader="none"/>
        </w:tabs>
        <w:spacing w:lineRule="auto" w:line="240" w:before="0" w:after="0"/>
        <w:ind w:left="212" w:right="672" w:hanging="0"/>
        <w:jc w:val="left"/>
        <w:rPr>
          <w:sz w:val="24"/>
        </w:rPr>
      </w:pPr>
      <w:r>
        <w:rPr>
          <w:sz w:val="24"/>
        </w:rPr>
        <w:t>определяют требования к результатам освоения программ основного общего образования по</w:t>
      </w:r>
      <w:r>
        <w:rPr>
          <w:spacing w:val="80"/>
          <w:sz w:val="24"/>
        </w:rPr>
        <w:t xml:space="preserve"> </w:t>
      </w:r>
      <w:r>
        <w:rPr>
          <w:sz w:val="24"/>
        </w:rPr>
        <w:t>учебным</w:t>
      </w:r>
      <w:r>
        <w:rPr>
          <w:spacing w:val="80"/>
          <w:sz w:val="24"/>
        </w:rPr>
        <w:t xml:space="preserve"> </w:t>
      </w:r>
      <w:r>
        <w:rPr>
          <w:sz w:val="24"/>
        </w:rPr>
        <w:t>предметам</w:t>
      </w:r>
      <w:r>
        <w:rPr>
          <w:spacing w:val="80"/>
          <w:sz w:val="24"/>
        </w:rPr>
        <w:t xml:space="preserve"> </w:t>
      </w:r>
      <w:r>
        <w:rPr>
          <w:sz w:val="24"/>
        </w:rPr>
        <w:t>«Русский</w:t>
      </w:r>
      <w:r>
        <w:rPr>
          <w:spacing w:val="80"/>
          <w:sz w:val="24"/>
        </w:rPr>
        <w:t xml:space="preserve"> </w:t>
      </w:r>
      <w:r>
        <w:rPr>
          <w:sz w:val="24"/>
        </w:rPr>
        <w:t>язык».</w:t>
      </w:r>
      <w:r>
        <w:rPr>
          <w:spacing w:val="80"/>
          <w:sz w:val="24"/>
        </w:rPr>
        <w:t xml:space="preserve"> </w:t>
      </w:r>
      <w:r>
        <w:rPr>
          <w:sz w:val="24"/>
        </w:rPr>
        <w:t>«Литература»,</w:t>
      </w:r>
      <w:r>
        <w:rPr>
          <w:spacing w:val="80"/>
          <w:sz w:val="24"/>
        </w:rPr>
        <w:t xml:space="preserve"> </w:t>
      </w:r>
      <w:r>
        <w:rPr>
          <w:sz w:val="24"/>
        </w:rPr>
        <w:t>«История»,</w:t>
      </w:r>
      <w:r>
        <w:rPr>
          <w:spacing w:val="80"/>
          <w:sz w:val="24"/>
        </w:rPr>
        <w:t xml:space="preserve"> </w:t>
      </w:r>
      <w:r>
        <w:rPr>
          <w:sz w:val="24"/>
        </w:rPr>
        <w:t>«Обществознание»,</w:t>
      </w:r>
    </w:p>
    <w:p>
      <w:pPr>
        <w:pStyle w:val="Style13"/>
        <w:ind w:left="212" w:right="0" w:hanging="0"/>
        <w:jc w:val="left"/>
        <w:rPr>
          <w:sz w:val="24"/>
        </w:rPr>
      </w:pPr>
      <w:r>
        <w:rPr/>
        <w:t>«География»,</w:t>
      </w:r>
      <w:r>
        <w:rPr>
          <w:spacing w:val="-4"/>
        </w:rPr>
        <w:t xml:space="preserve"> </w:t>
      </w:r>
      <w:r>
        <w:rPr/>
        <w:t>«Основы</w:t>
      </w:r>
      <w:r>
        <w:rPr>
          <w:spacing w:val="-4"/>
        </w:rPr>
        <w:t xml:space="preserve"> </w:t>
      </w:r>
      <w:r>
        <w:rPr/>
        <w:t>безопасности</w:t>
      </w:r>
      <w:r>
        <w:rPr>
          <w:spacing w:val="-4"/>
        </w:rPr>
        <w:t xml:space="preserve"> </w:t>
      </w:r>
      <w:r>
        <w:rPr/>
        <w:t>жизнедеятельности»</w:t>
      </w:r>
      <w:r>
        <w:rPr>
          <w:spacing w:val="-12"/>
        </w:rPr>
        <w:t xml:space="preserve"> </w:t>
      </w:r>
      <w:r>
        <w:rPr/>
        <w:t>на</w:t>
      </w:r>
      <w:r>
        <w:rPr>
          <w:spacing w:val="-6"/>
        </w:rPr>
        <w:t xml:space="preserve"> </w:t>
      </w:r>
      <w:r>
        <w:rPr/>
        <w:t>базовом</w:t>
      </w:r>
      <w:r>
        <w:rPr>
          <w:spacing w:val="-3"/>
        </w:rPr>
        <w:t xml:space="preserve"> </w:t>
      </w:r>
      <w:r>
        <w:rPr>
          <w:spacing w:val="-2"/>
        </w:rPr>
        <w:t>уровне;</w:t>
      </w:r>
    </w:p>
    <w:p>
      <w:pPr>
        <w:pStyle w:val="ListParagraph"/>
        <w:numPr>
          <w:ilvl w:val="0"/>
          <w:numId w:val="186"/>
        </w:numPr>
        <w:tabs>
          <w:tab w:val="clear" w:pos="720"/>
          <w:tab w:val="left" w:pos="364" w:leader="none"/>
        </w:tabs>
        <w:spacing w:lineRule="auto" w:line="240" w:before="0" w:after="0"/>
        <w:ind w:left="212" w:right="676" w:hanging="0"/>
        <w:jc w:val="left"/>
        <w:rPr>
          <w:sz w:val="24"/>
        </w:rPr>
      </w:pPr>
      <w:r>
        <w:rPr>
          <w:sz w:val="24"/>
        </w:rPr>
        <w:t>усиливают акценты на изучение явлений и процессов современной России и мира в целом, современного состояния науки.</w:t>
      </w:r>
    </w:p>
    <w:p>
      <w:pPr>
        <w:pStyle w:val="Style13"/>
        <w:spacing w:before="3" w:after="0"/>
        <w:ind w:left="0" w:right="0" w:hanging="0"/>
        <w:jc w:val="both"/>
        <w:rPr>
          <w:sz w:val="24"/>
        </w:rPr>
      </w:pPr>
      <w:r>
        <w:rPr>
          <w:sz w:val="24"/>
        </w:rPr>
      </w:r>
    </w:p>
    <w:p>
      <w:pPr>
        <w:pStyle w:val="2"/>
        <w:ind w:left="1505" w:right="0" w:hanging="0"/>
        <w:jc w:val="both"/>
        <w:rPr/>
      </w:pPr>
      <w:r>
        <w:rPr>
          <w:rFonts w:ascii="XO Thames" w:hAnsi="XO Thames"/>
          <w:sz w:val="28"/>
          <w:szCs w:val="28"/>
        </w:rPr>
        <w:t>3.Система</w:t>
      </w:r>
      <w:r>
        <w:rPr>
          <w:rFonts w:ascii="XO Thames" w:hAnsi="XO Thames"/>
          <w:spacing w:val="-3"/>
          <w:sz w:val="28"/>
          <w:szCs w:val="28"/>
        </w:rPr>
        <w:t xml:space="preserve"> </w:t>
      </w:r>
      <w:r>
        <w:rPr>
          <w:rFonts w:ascii="XO Thames" w:hAnsi="XO Thames"/>
          <w:sz w:val="28"/>
          <w:szCs w:val="28"/>
        </w:rPr>
        <w:t>оценки</w:t>
      </w:r>
      <w:r>
        <w:rPr>
          <w:rFonts w:ascii="XO Thames" w:hAnsi="XO Thames"/>
          <w:spacing w:val="-4"/>
          <w:sz w:val="28"/>
          <w:szCs w:val="28"/>
        </w:rPr>
        <w:t xml:space="preserve"> </w:t>
      </w:r>
      <w:r>
        <w:rPr>
          <w:rFonts w:ascii="XO Thames" w:hAnsi="XO Thames"/>
          <w:sz w:val="28"/>
          <w:szCs w:val="28"/>
        </w:rPr>
        <w:t>достижения</w:t>
      </w:r>
      <w:r>
        <w:rPr>
          <w:rFonts w:ascii="XO Thames" w:hAnsi="XO Thames"/>
          <w:spacing w:val="-2"/>
          <w:sz w:val="28"/>
          <w:szCs w:val="28"/>
        </w:rPr>
        <w:t xml:space="preserve"> </w:t>
      </w:r>
      <w:r>
        <w:rPr>
          <w:rFonts w:ascii="XO Thames" w:hAnsi="XO Thames"/>
          <w:sz w:val="28"/>
          <w:szCs w:val="28"/>
        </w:rPr>
        <w:t>планируемых</w:t>
      </w:r>
      <w:r>
        <w:rPr>
          <w:rFonts w:ascii="XO Thames" w:hAnsi="XO Thames"/>
          <w:spacing w:val="-2"/>
          <w:sz w:val="28"/>
          <w:szCs w:val="28"/>
        </w:rPr>
        <w:t xml:space="preserve"> </w:t>
      </w:r>
      <w:r>
        <w:rPr>
          <w:rFonts w:ascii="XO Thames" w:hAnsi="XO Thames"/>
          <w:sz w:val="28"/>
          <w:szCs w:val="28"/>
        </w:rPr>
        <w:t>результатов</w:t>
      </w:r>
      <w:r>
        <w:rPr>
          <w:rFonts w:ascii="XO Thames" w:hAnsi="XO Thames"/>
          <w:spacing w:val="-2"/>
          <w:sz w:val="28"/>
          <w:szCs w:val="28"/>
        </w:rPr>
        <w:t xml:space="preserve"> </w:t>
      </w:r>
      <w:r>
        <w:rPr>
          <w:rFonts w:ascii="XO Thames" w:hAnsi="XO Thames"/>
          <w:sz w:val="28"/>
          <w:szCs w:val="28"/>
        </w:rPr>
        <w:t>освоения</w:t>
      </w:r>
      <w:r>
        <w:rPr>
          <w:rFonts w:ascii="XO Thames" w:hAnsi="XO Thames"/>
          <w:spacing w:val="58"/>
          <w:sz w:val="28"/>
          <w:szCs w:val="28"/>
        </w:rPr>
        <w:t xml:space="preserve"> </w:t>
      </w:r>
      <w:r>
        <w:rPr>
          <w:rFonts w:ascii="XO Thames" w:hAnsi="XO Thames"/>
          <w:sz w:val="28"/>
          <w:szCs w:val="28"/>
        </w:rPr>
        <w:t>ООП</w:t>
      </w:r>
      <w:r>
        <w:rPr>
          <w:rFonts w:ascii="XO Thames" w:hAnsi="XO Thames"/>
          <w:spacing w:val="-2"/>
          <w:sz w:val="28"/>
          <w:szCs w:val="28"/>
        </w:rPr>
        <w:t xml:space="preserve"> </w:t>
      </w:r>
      <w:r>
        <w:rPr>
          <w:rFonts w:ascii="XO Thames" w:hAnsi="XO Thames"/>
          <w:spacing w:val="-4"/>
          <w:sz w:val="28"/>
          <w:szCs w:val="28"/>
        </w:rPr>
        <w:t>ООО</w:t>
      </w:r>
    </w:p>
    <w:p>
      <w:pPr>
        <w:pStyle w:val="Style13"/>
        <w:tabs>
          <w:tab w:val="clear" w:pos="720"/>
          <w:tab w:val="left" w:pos="2630" w:leader="none"/>
          <w:tab w:val="left" w:pos="3624" w:leader="none"/>
          <w:tab w:val="left" w:pos="5106" w:leader="none"/>
          <w:tab w:val="left" w:pos="6769" w:leader="none"/>
          <w:tab w:val="left" w:pos="8250" w:leader="none"/>
          <w:tab w:val="left" w:pos="9455" w:leader="none"/>
        </w:tabs>
        <w:ind w:left="965" w:right="538" w:firstLine="539"/>
        <w:jc w:val="both"/>
        <w:rPr/>
      </w:pPr>
      <w:r>
        <w:rPr>
          <w:rFonts w:ascii="XO Thames" w:hAnsi="XO Thames"/>
          <w:spacing w:val="-2"/>
          <w:sz w:val="24"/>
          <w:szCs w:val="24"/>
        </w:rPr>
        <w:t>Система</w:t>
      </w:r>
      <w:r>
        <w:rPr>
          <w:rFonts w:ascii="XO Thames" w:hAnsi="XO Thames"/>
          <w:sz w:val="24"/>
          <w:szCs w:val="24"/>
        </w:rPr>
        <w:tab/>
      </w:r>
      <w:r>
        <w:rPr>
          <w:rFonts w:ascii="XO Thames" w:hAnsi="XO Thames"/>
          <w:spacing w:val="-2"/>
          <w:sz w:val="24"/>
          <w:szCs w:val="24"/>
        </w:rPr>
        <w:t>оценки</w:t>
      </w:r>
      <w:r>
        <w:rPr>
          <w:rFonts w:ascii="XO Thames" w:hAnsi="XO Thames"/>
          <w:sz w:val="24"/>
          <w:szCs w:val="24"/>
        </w:rPr>
        <w:tab/>
      </w:r>
      <w:r>
        <w:rPr>
          <w:rFonts w:ascii="XO Thames" w:hAnsi="XO Thames"/>
          <w:spacing w:val="-2"/>
          <w:sz w:val="24"/>
          <w:szCs w:val="24"/>
        </w:rPr>
        <w:t>достижения</w:t>
      </w:r>
      <w:r>
        <w:rPr>
          <w:rFonts w:ascii="XO Thames" w:hAnsi="XO Thames"/>
          <w:sz w:val="24"/>
          <w:szCs w:val="24"/>
        </w:rPr>
        <w:tab/>
      </w:r>
      <w:r>
        <w:rPr>
          <w:rFonts w:ascii="XO Thames" w:hAnsi="XO Thames"/>
          <w:spacing w:val="-2"/>
          <w:sz w:val="24"/>
          <w:szCs w:val="24"/>
        </w:rPr>
        <w:t>планируемых</w:t>
      </w:r>
      <w:r>
        <w:rPr>
          <w:rFonts w:ascii="XO Thames" w:hAnsi="XO Thames"/>
          <w:sz w:val="24"/>
          <w:szCs w:val="24"/>
        </w:rPr>
        <w:tab/>
      </w:r>
      <w:r>
        <w:rPr>
          <w:rFonts w:ascii="XO Thames" w:hAnsi="XO Thames"/>
          <w:spacing w:val="-2"/>
          <w:sz w:val="24"/>
          <w:szCs w:val="24"/>
        </w:rPr>
        <w:t>результатов</w:t>
      </w:r>
      <w:r>
        <w:rPr>
          <w:rFonts w:ascii="XO Thames" w:hAnsi="XO Thames"/>
          <w:sz w:val="24"/>
          <w:szCs w:val="24"/>
        </w:rPr>
        <w:tab/>
      </w:r>
      <w:r>
        <w:rPr>
          <w:rFonts w:ascii="XO Thames" w:hAnsi="XO Thames"/>
          <w:spacing w:val="-2"/>
          <w:sz w:val="24"/>
          <w:szCs w:val="24"/>
        </w:rPr>
        <w:t xml:space="preserve">освоения программы </w:t>
      </w:r>
      <w:r>
        <w:rPr>
          <w:rFonts w:ascii="XO Thames" w:hAnsi="XO Thames"/>
          <w:sz w:val="24"/>
          <w:szCs w:val="24"/>
        </w:rPr>
        <w:t>основного общего образования, в том числе адаптированной:</w:t>
      </w:r>
    </w:p>
    <w:p>
      <w:pPr>
        <w:pStyle w:val="Style13"/>
        <w:tabs>
          <w:tab w:val="clear" w:pos="720"/>
          <w:tab w:val="left" w:pos="2630" w:leader="none"/>
          <w:tab w:val="left" w:pos="3624" w:leader="none"/>
          <w:tab w:val="left" w:pos="5106" w:leader="none"/>
          <w:tab w:val="left" w:pos="6769" w:leader="none"/>
          <w:tab w:val="left" w:pos="8250" w:leader="none"/>
          <w:tab w:val="left" w:pos="9455" w:leader="none"/>
        </w:tabs>
        <w:ind w:left="965" w:right="538" w:firstLine="539"/>
        <w:jc w:val="both"/>
        <w:rPr/>
      </w:pPr>
      <w:r>
        <w:rPr>
          <w:rFonts w:ascii="XO Thames" w:hAnsi="XO Thames"/>
          <w:spacing w:val="-2"/>
          <w:sz w:val="24"/>
          <w:szCs w:val="24"/>
        </w:rPr>
        <w:t>отражает</w:t>
      </w:r>
      <w:r>
        <w:rPr>
          <w:rFonts w:ascii="XO Thames" w:hAnsi="XO Thames"/>
          <w:sz w:val="24"/>
          <w:szCs w:val="24"/>
        </w:rPr>
        <w:tab/>
      </w:r>
      <w:r>
        <w:rPr>
          <w:rFonts w:ascii="XO Thames" w:hAnsi="XO Thames"/>
          <w:spacing w:val="-2"/>
          <w:sz w:val="24"/>
          <w:szCs w:val="24"/>
        </w:rPr>
        <w:t>содержание</w:t>
      </w:r>
      <w:r>
        <w:rPr>
          <w:rFonts w:ascii="XO Thames" w:hAnsi="XO Thames"/>
          <w:sz w:val="24"/>
          <w:szCs w:val="24"/>
        </w:rPr>
        <w:tab/>
      </w:r>
      <w:r>
        <w:rPr>
          <w:rFonts w:ascii="XO Thames" w:hAnsi="XO Thames"/>
          <w:spacing w:val="-10"/>
          <w:sz w:val="24"/>
          <w:szCs w:val="24"/>
        </w:rPr>
        <w:t>и</w:t>
      </w:r>
      <w:r>
        <w:rPr>
          <w:rFonts w:ascii="XO Thames" w:hAnsi="XO Thames"/>
          <w:sz w:val="24"/>
          <w:szCs w:val="24"/>
        </w:rPr>
        <w:tab/>
      </w:r>
      <w:r>
        <w:rPr>
          <w:rFonts w:ascii="XO Thames" w:hAnsi="XO Thames"/>
          <w:spacing w:val="-2"/>
          <w:sz w:val="24"/>
          <w:szCs w:val="24"/>
        </w:rPr>
        <w:t>критерии</w:t>
      </w:r>
      <w:r>
        <w:rPr>
          <w:rFonts w:ascii="XO Thames" w:hAnsi="XO Thames"/>
          <w:sz w:val="24"/>
          <w:szCs w:val="24"/>
        </w:rPr>
        <w:tab/>
      </w:r>
      <w:r>
        <w:rPr>
          <w:rFonts w:ascii="XO Thames" w:hAnsi="XO Thames"/>
          <w:spacing w:val="-2"/>
          <w:sz w:val="24"/>
          <w:szCs w:val="24"/>
        </w:rPr>
        <w:t>оценки,</w:t>
      </w:r>
    </w:p>
    <w:p>
      <w:pPr>
        <w:pStyle w:val="Style13"/>
        <w:tabs>
          <w:tab w:val="clear" w:pos="720"/>
          <w:tab w:val="left" w:pos="2630" w:leader="none"/>
          <w:tab w:val="left" w:pos="3624" w:leader="none"/>
          <w:tab w:val="left" w:pos="5106" w:leader="none"/>
          <w:tab w:val="left" w:pos="6769" w:leader="none"/>
          <w:tab w:val="left" w:pos="8250" w:leader="none"/>
          <w:tab w:val="left" w:pos="9455" w:leader="none"/>
        </w:tabs>
        <w:ind w:left="965" w:right="538" w:firstLine="539"/>
        <w:jc w:val="both"/>
        <w:rPr/>
      </w:pPr>
      <w:r>
        <w:rPr>
          <w:rFonts w:ascii="XO Thames" w:hAnsi="XO Thames"/>
          <w:spacing w:val="-2"/>
          <w:sz w:val="24"/>
          <w:szCs w:val="24"/>
        </w:rPr>
        <w:t>формы</w:t>
      </w:r>
      <w:r>
        <w:rPr>
          <w:rFonts w:ascii="XO Thames" w:hAnsi="XO Thames"/>
          <w:sz w:val="24"/>
          <w:szCs w:val="24"/>
        </w:rPr>
        <w:tab/>
      </w:r>
      <w:r>
        <w:rPr>
          <w:rFonts w:ascii="XO Thames" w:hAnsi="XO Thames"/>
          <w:spacing w:val="-2"/>
          <w:sz w:val="24"/>
          <w:szCs w:val="24"/>
        </w:rPr>
        <w:t>представления</w:t>
      </w:r>
      <w:r>
        <w:rPr>
          <w:rFonts w:ascii="XO Thames" w:hAnsi="XO Thames"/>
          <w:sz w:val="24"/>
          <w:szCs w:val="24"/>
        </w:rPr>
        <w:tab/>
      </w:r>
      <w:r>
        <w:rPr>
          <w:rFonts w:ascii="XO Thames" w:hAnsi="XO Thames"/>
          <w:spacing w:val="-2"/>
          <w:sz w:val="24"/>
          <w:szCs w:val="24"/>
        </w:rPr>
        <w:t xml:space="preserve">результатов </w:t>
      </w:r>
      <w:r>
        <w:rPr>
          <w:rFonts w:ascii="XO Thames" w:hAnsi="XO Thames"/>
          <w:sz w:val="24"/>
          <w:szCs w:val="24"/>
        </w:rPr>
        <w:t>оценочной деятельности;</w:t>
      </w:r>
    </w:p>
    <w:p>
      <w:pPr>
        <w:pStyle w:val="Style13"/>
        <w:tabs>
          <w:tab w:val="clear" w:pos="720"/>
          <w:tab w:val="left" w:pos="3082" w:leader="none"/>
          <w:tab w:val="left" w:pos="4666" w:leader="none"/>
          <w:tab w:val="left" w:pos="5605" w:leader="none"/>
          <w:tab w:val="left" w:pos="5931" w:leader="none"/>
          <w:tab w:val="left" w:pos="6848" w:leader="none"/>
          <w:tab w:val="left" w:pos="8269" w:leader="none"/>
          <w:tab w:val="left" w:pos="9412" w:leader="none"/>
        </w:tabs>
        <w:ind w:left="1505" w:right="0" w:hanging="0"/>
        <w:jc w:val="both"/>
        <w:rPr/>
      </w:pPr>
      <w:r>
        <w:rPr>
          <w:rFonts w:ascii="XO Thames" w:hAnsi="XO Thames"/>
          <w:spacing w:val="-2"/>
          <w:sz w:val="24"/>
          <w:szCs w:val="24"/>
        </w:rPr>
        <w:t>обеспечивать</w:t>
      </w:r>
      <w:r>
        <w:rPr>
          <w:rFonts w:ascii="XO Thames" w:hAnsi="XO Thames"/>
          <w:sz w:val="24"/>
          <w:szCs w:val="24"/>
        </w:rPr>
        <w:tab/>
      </w:r>
      <w:r>
        <w:rPr>
          <w:rFonts w:ascii="XO Thames" w:hAnsi="XO Thames"/>
          <w:spacing w:val="-2"/>
          <w:sz w:val="24"/>
          <w:szCs w:val="24"/>
        </w:rPr>
        <w:t>комплексный</w:t>
      </w:r>
      <w:r>
        <w:rPr>
          <w:rFonts w:ascii="XO Thames" w:hAnsi="XO Thames"/>
          <w:sz w:val="24"/>
          <w:szCs w:val="24"/>
        </w:rPr>
        <w:tab/>
      </w:r>
      <w:r>
        <w:rPr>
          <w:rFonts w:ascii="XO Thames" w:hAnsi="XO Thames"/>
          <w:spacing w:val="-2"/>
          <w:sz w:val="24"/>
          <w:szCs w:val="24"/>
        </w:rPr>
        <w:t>подход</w:t>
      </w:r>
      <w:r>
        <w:rPr>
          <w:rFonts w:ascii="XO Thames" w:hAnsi="XO Thames"/>
          <w:sz w:val="24"/>
          <w:szCs w:val="24"/>
        </w:rPr>
        <w:tab/>
      </w:r>
      <w:r>
        <w:rPr>
          <w:rFonts w:ascii="XO Thames" w:hAnsi="XO Thames"/>
          <w:spacing w:val="-10"/>
          <w:sz w:val="24"/>
          <w:szCs w:val="24"/>
        </w:rPr>
        <w:t>к</w:t>
      </w:r>
      <w:r>
        <w:rPr>
          <w:rFonts w:ascii="XO Thames" w:hAnsi="XO Thames"/>
          <w:sz w:val="24"/>
          <w:szCs w:val="24"/>
        </w:rPr>
        <w:tab/>
      </w:r>
      <w:r>
        <w:rPr>
          <w:rFonts w:ascii="XO Thames" w:hAnsi="XO Thames"/>
          <w:spacing w:val="-2"/>
          <w:sz w:val="24"/>
          <w:szCs w:val="24"/>
        </w:rPr>
        <w:t>оценке</w:t>
      </w:r>
      <w:r>
        <w:rPr>
          <w:rFonts w:ascii="XO Thames" w:hAnsi="XO Thames"/>
          <w:sz w:val="24"/>
          <w:szCs w:val="24"/>
        </w:rPr>
        <w:tab/>
      </w:r>
      <w:r>
        <w:rPr>
          <w:rFonts w:ascii="XO Thames" w:hAnsi="XO Thames"/>
          <w:spacing w:val="-2"/>
          <w:sz w:val="24"/>
          <w:szCs w:val="24"/>
        </w:rPr>
        <w:t>результатов</w:t>
      </w:r>
      <w:r>
        <w:rPr>
          <w:rFonts w:ascii="XO Thames" w:hAnsi="XO Thames"/>
          <w:sz w:val="24"/>
          <w:szCs w:val="24"/>
        </w:rPr>
        <w:tab/>
      </w:r>
      <w:r>
        <w:rPr>
          <w:rFonts w:ascii="XO Thames" w:hAnsi="XO Thames"/>
          <w:spacing w:val="-2"/>
          <w:sz w:val="24"/>
          <w:szCs w:val="24"/>
        </w:rPr>
        <w:t>освоения</w:t>
      </w:r>
    </w:p>
    <w:p>
      <w:pPr>
        <w:pStyle w:val="Style13"/>
        <w:tabs>
          <w:tab w:val="clear" w:pos="720"/>
          <w:tab w:val="left" w:pos="3082" w:leader="none"/>
          <w:tab w:val="left" w:pos="4666" w:leader="none"/>
          <w:tab w:val="left" w:pos="5605" w:leader="none"/>
          <w:tab w:val="left" w:pos="5931" w:leader="none"/>
          <w:tab w:val="left" w:pos="6848" w:leader="none"/>
          <w:tab w:val="left" w:pos="8269" w:leader="none"/>
          <w:tab w:val="left" w:pos="9412" w:leader="none"/>
        </w:tabs>
        <w:ind w:left="1505" w:right="0" w:hanging="0"/>
        <w:jc w:val="both"/>
        <w:rPr/>
      </w:pPr>
      <w:r>
        <w:rPr>
          <w:rFonts w:ascii="XO Thames" w:hAnsi="XO Thames"/>
          <w:spacing w:val="-2"/>
          <w:sz w:val="24"/>
          <w:szCs w:val="24"/>
        </w:rPr>
        <w:t xml:space="preserve">программы </w:t>
      </w:r>
      <w:r>
        <w:rPr>
          <w:rFonts w:ascii="XO Thames" w:hAnsi="XO Thames"/>
          <w:sz w:val="24"/>
          <w:szCs w:val="24"/>
        </w:rPr>
        <w:t>основного общего образования, позволяющий осуществлять оценку предметных и метапредметных результатов;</w:t>
      </w:r>
    </w:p>
    <w:p>
      <w:pPr>
        <w:pStyle w:val="Style13"/>
        <w:ind w:left="965" w:right="575" w:firstLine="539"/>
        <w:jc w:val="both"/>
        <w:rPr/>
      </w:pPr>
      <w:r>
        <w:rPr>
          <w:rFonts w:ascii="XO Thames" w:hAnsi="XO Thames"/>
          <w:sz w:val="24"/>
          <w:szCs w:val="24"/>
        </w:rPr>
        <w:t>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w:t>
      </w:r>
      <w:r>
        <w:rPr>
          <w:rFonts w:ascii="XO Thames" w:hAnsi="XO Thames"/>
          <w:spacing w:val="80"/>
          <w:sz w:val="24"/>
          <w:szCs w:val="24"/>
        </w:rPr>
        <w:t xml:space="preserve"> </w:t>
      </w:r>
      <w:r>
        <w:rPr>
          <w:rFonts w:ascii="XO Thames" w:hAnsi="XO Thames"/>
          <w:sz w:val="24"/>
          <w:szCs w:val="24"/>
        </w:rPr>
        <w:t>взаимооценки, наблюдения, испытаний (тестов), динамических показателей освоения навыков</w:t>
      </w:r>
      <w:r>
        <w:rPr>
          <w:rFonts w:ascii="XO Thames" w:hAnsi="XO Thames"/>
          <w:spacing w:val="80"/>
          <w:sz w:val="24"/>
          <w:szCs w:val="24"/>
        </w:rPr>
        <w:t xml:space="preserve"> </w:t>
      </w:r>
      <w:r>
        <w:rPr>
          <w:rFonts w:ascii="XO Thames" w:hAnsi="XO Thames"/>
          <w:sz w:val="24"/>
          <w:szCs w:val="24"/>
        </w:rPr>
        <w:t>и</w:t>
      </w:r>
      <w:r>
        <w:rPr>
          <w:rFonts w:ascii="XO Thames" w:hAnsi="XO Thames"/>
          <w:spacing w:val="80"/>
          <w:sz w:val="24"/>
          <w:szCs w:val="24"/>
        </w:rPr>
        <w:t xml:space="preserve"> </w:t>
      </w:r>
      <w:r>
        <w:rPr>
          <w:rFonts w:ascii="XO Thames" w:hAnsi="XO Thames"/>
          <w:sz w:val="24"/>
          <w:szCs w:val="24"/>
        </w:rPr>
        <w:t>знаний,</w:t>
      </w:r>
      <w:r>
        <w:rPr>
          <w:rFonts w:ascii="XO Thames" w:hAnsi="XO Thames"/>
          <w:spacing w:val="80"/>
          <w:sz w:val="24"/>
          <w:szCs w:val="24"/>
        </w:rPr>
        <w:t xml:space="preserve"> </w:t>
      </w:r>
      <w:r>
        <w:rPr>
          <w:rFonts w:ascii="XO Thames" w:hAnsi="XO Thames"/>
          <w:sz w:val="24"/>
          <w:szCs w:val="24"/>
        </w:rPr>
        <w:t>в</w:t>
      </w:r>
      <w:r>
        <w:rPr>
          <w:rFonts w:ascii="XO Thames" w:hAnsi="XO Thames"/>
          <w:spacing w:val="80"/>
          <w:sz w:val="24"/>
          <w:szCs w:val="24"/>
        </w:rPr>
        <w:t xml:space="preserve"> </w:t>
      </w:r>
      <w:r>
        <w:rPr>
          <w:rFonts w:ascii="XO Thames" w:hAnsi="XO Thames"/>
          <w:sz w:val="24"/>
          <w:szCs w:val="24"/>
        </w:rPr>
        <w:t>том</w:t>
      </w:r>
      <w:r>
        <w:rPr>
          <w:rFonts w:ascii="XO Thames" w:hAnsi="XO Thames"/>
          <w:spacing w:val="80"/>
          <w:sz w:val="24"/>
          <w:szCs w:val="24"/>
        </w:rPr>
        <w:t xml:space="preserve"> </w:t>
      </w:r>
      <w:r>
        <w:rPr>
          <w:rFonts w:ascii="XO Thames" w:hAnsi="XO Thames"/>
          <w:sz w:val="24"/>
          <w:szCs w:val="24"/>
        </w:rPr>
        <w:t>числе формируемых с использованием цифровых технологий;</w:t>
      </w:r>
    </w:p>
    <w:p>
      <w:pPr>
        <w:pStyle w:val="Style13"/>
        <w:ind w:left="1106" w:right="0" w:hanging="0"/>
        <w:jc w:val="both"/>
        <w:rPr/>
      </w:pPr>
      <w:r>
        <w:rPr>
          <w:rFonts w:ascii="XO Thames" w:hAnsi="XO Thames"/>
          <w:sz w:val="24"/>
          <w:szCs w:val="24"/>
        </w:rPr>
        <w:t>предусматривает</w:t>
      </w:r>
      <w:r>
        <w:rPr>
          <w:rFonts w:ascii="XO Thames" w:hAnsi="XO Thames"/>
          <w:spacing w:val="-12"/>
          <w:sz w:val="24"/>
          <w:szCs w:val="24"/>
        </w:rPr>
        <w:t xml:space="preserve"> </w:t>
      </w:r>
      <w:r>
        <w:rPr>
          <w:rFonts w:ascii="XO Thames" w:hAnsi="XO Thames"/>
          <w:sz w:val="24"/>
          <w:szCs w:val="24"/>
        </w:rPr>
        <w:t>оценку</w:t>
      </w:r>
      <w:r>
        <w:rPr>
          <w:rFonts w:ascii="XO Thames" w:hAnsi="XO Thames"/>
          <w:spacing w:val="-14"/>
          <w:sz w:val="24"/>
          <w:szCs w:val="24"/>
        </w:rPr>
        <w:t xml:space="preserve"> </w:t>
      </w:r>
      <w:r>
        <w:rPr>
          <w:rFonts w:ascii="XO Thames" w:hAnsi="XO Thames"/>
          <w:sz w:val="24"/>
          <w:szCs w:val="24"/>
        </w:rPr>
        <w:t>динамики</w:t>
      </w:r>
      <w:r>
        <w:rPr>
          <w:rFonts w:ascii="XO Thames" w:hAnsi="XO Thames"/>
          <w:spacing w:val="-7"/>
          <w:sz w:val="24"/>
          <w:szCs w:val="24"/>
        </w:rPr>
        <w:t xml:space="preserve"> </w:t>
      </w:r>
      <w:r>
        <w:rPr>
          <w:rFonts w:ascii="XO Thames" w:hAnsi="XO Thames"/>
          <w:sz w:val="24"/>
          <w:szCs w:val="24"/>
        </w:rPr>
        <w:t>учебных</w:t>
      </w:r>
      <w:r>
        <w:rPr>
          <w:rFonts w:ascii="XO Thames" w:hAnsi="XO Thames"/>
          <w:spacing w:val="-11"/>
          <w:sz w:val="24"/>
          <w:szCs w:val="24"/>
        </w:rPr>
        <w:t xml:space="preserve"> </w:t>
      </w:r>
      <w:r>
        <w:rPr>
          <w:rFonts w:ascii="XO Thames" w:hAnsi="XO Thames"/>
          <w:sz w:val="24"/>
          <w:szCs w:val="24"/>
        </w:rPr>
        <w:t>достижений</w:t>
      </w:r>
      <w:r>
        <w:rPr>
          <w:rFonts w:ascii="XO Thames" w:hAnsi="XO Thames"/>
          <w:spacing w:val="-11"/>
          <w:sz w:val="24"/>
          <w:szCs w:val="24"/>
        </w:rPr>
        <w:t xml:space="preserve"> </w:t>
      </w:r>
      <w:r>
        <w:rPr>
          <w:rFonts w:ascii="XO Thames" w:hAnsi="XO Thames"/>
          <w:spacing w:val="-2"/>
          <w:sz w:val="24"/>
          <w:szCs w:val="24"/>
        </w:rPr>
        <w:t>обучающихся;</w:t>
      </w:r>
    </w:p>
    <w:p>
      <w:pPr>
        <w:pStyle w:val="Style13"/>
        <w:ind w:left="1106" w:right="533" w:firstLine="539"/>
        <w:jc w:val="both"/>
        <w:rPr/>
      </w:pPr>
      <w:r>
        <w:rPr>
          <w:rFonts w:ascii="XO Thames" w:hAnsi="XO Thames"/>
          <w:sz w:val="24"/>
          <w:szCs w:val="24"/>
        </w:rPr>
        <w:t>обеспечивает возможность получения объективной информации о качестве</w:t>
      </w:r>
      <w:r>
        <w:rPr>
          <w:rFonts w:ascii="XO Thames" w:hAnsi="XO Thames"/>
          <w:spacing w:val="40"/>
          <w:sz w:val="24"/>
          <w:szCs w:val="24"/>
        </w:rPr>
        <w:t xml:space="preserve"> </w:t>
      </w:r>
      <w:r>
        <w:rPr>
          <w:rFonts w:ascii="XO Thames" w:hAnsi="XO Thames"/>
          <w:sz w:val="24"/>
          <w:szCs w:val="24"/>
        </w:rPr>
        <w:t>подготовки обучающихся в интересах всех участников образовательных отношений.</w:t>
      </w:r>
    </w:p>
    <w:p>
      <w:pPr>
        <w:pStyle w:val="Style13"/>
        <w:ind w:left="1106" w:right="574" w:firstLine="539"/>
        <w:jc w:val="both"/>
        <w:rPr/>
      </w:pPr>
      <w:r>
        <w:rPr>
          <w:rFonts w:ascii="XO Thames" w:hAnsi="XO Thames"/>
          <w:sz w:val="24"/>
          <w:szCs w:val="24"/>
        </w:rPr>
        <w:t>Система оценки достижения планируемых результатов освоения программы основного общего образования, в том числе адаптированной, включает описание организации</w:t>
      </w:r>
      <w:r>
        <w:rPr>
          <w:rFonts w:ascii="XO Thames" w:hAnsi="XO Thames"/>
          <w:spacing w:val="40"/>
          <w:sz w:val="24"/>
          <w:szCs w:val="24"/>
        </w:rPr>
        <w:t xml:space="preserve"> </w:t>
      </w:r>
      <w:r>
        <w:rPr>
          <w:rFonts w:ascii="XO Thames" w:hAnsi="XO Thames"/>
          <w:sz w:val="24"/>
          <w:szCs w:val="24"/>
        </w:rPr>
        <w:t>и содержания:</w:t>
      </w:r>
    </w:p>
    <w:p>
      <w:pPr>
        <w:pStyle w:val="Style13"/>
        <w:ind w:left="1814" w:right="944" w:hanging="708"/>
        <w:jc w:val="both"/>
        <w:rPr/>
      </w:pPr>
      <w:r>
        <w:rPr>
          <w:rFonts w:ascii="XO Thames" w:hAnsi="XO Thames"/>
          <w:sz w:val="24"/>
          <w:szCs w:val="24"/>
        </w:rPr>
        <w:t>промежуточной</w:t>
      </w:r>
      <w:r>
        <w:rPr>
          <w:rFonts w:ascii="XO Thames" w:hAnsi="XO Thames"/>
          <w:spacing w:val="-7"/>
          <w:sz w:val="24"/>
          <w:szCs w:val="24"/>
        </w:rPr>
        <w:t xml:space="preserve"> </w:t>
      </w:r>
      <w:r>
        <w:rPr>
          <w:rFonts w:ascii="XO Thames" w:hAnsi="XO Thames"/>
          <w:sz w:val="24"/>
          <w:szCs w:val="24"/>
        </w:rPr>
        <w:t>аттестации</w:t>
      </w:r>
      <w:r>
        <w:rPr>
          <w:rFonts w:ascii="XO Thames" w:hAnsi="XO Thames"/>
          <w:spacing w:val="-9"/>
          <w:sz w:val="24"/>
          <w:szCs w:val="24"/>
        </w:rPr>
        <w:t xml:space="preserve"> </w:t>
      </w:r>
      <w:r>
        <w:rPr>
          <w:rFonts w:ascii="XO Thames" w:hAnsi="XO Thames"/>
          <w:sz w:val="24"/>
          <w:szCs w:val="24"/>
        </w:rPr>
        <w:t>обучающихся</w:t>
      </w:r>
      <w:r>
        <w:rPr>
          <w:rFonts w:ascii="XO Thames" w:hAnsi="XO Thames"/>
          <w:spacing w:val="-9"/>
          <w:sz w:val="24"/>
          <w:szCs w:val="24"/>
        </w:rPr>
        <w:t xml:space="preserve"> </w:t>
      </w:r>
      <w:r>
        <w:rPr>
          <w:rFonts w:ascii="XO Thames" w:hAnsi="XO Thames"/>
          <w:sz w:val="24"/>
          <w:szCs w:val="24"/>
        </w:rPr>
        <w:t>в</w:t>
      </w:r>
      <w:r>
        <w:rPr>
          <w:rFonts w:ascii="XO Thames" w:hAnsi="XO Thames"/>
          <w:spacing w:val="-10"/>
          <w:sz w:val="24"/>
          <w:szCs w:val="24"/>
        </w:rPr>
        <w:t xml:space="preserve"> </w:t>
      </w:r>
      <w:r>
        <w:rPr>
          <w:rFonts w:ascii="XO Thames" w:hAnsi="XO Thames"/>
          <w:sz w:val="24"/>
          <w:szCs w:val="24"/>
        </w:rPr>
        <w:t>рамках</w:t>
      </w:r>
      <w:r>
        <w:rPr>
          <w:rFonts w:ascii="XO Thames" w:hAnsi="XO Thames"/>
          <w:spacing w:val="-5"/>
          <w:sz w:val="24"/>
          <w:szCs w:val="24"/>
        </w:rPr>
        <w:t xml:space="preserve"> </w:t>
      </w:r>
      <w:r>
        <w:rPr>
          <w:rFonts w:ascii="XO Thames" w:hAnsi="XO Thames"/>
          <w:sz w:val="24"/>
          <w:szCs w:val="24"/>
        </w:rPr>
        <w:t>урочной</w:t>
      </w:r>
      <w:r>
        <w:rPr>
          <w:rFonts w:ascii="XO Thames" w:hAnsi="XO Thames"/>
          <w:spacing w:val="-9"/>
          <w:sz w:val="24"/>
          <w:szCs w:val="24"/>
        </w:rPr>
        <w:t xml:space="preserve"> </w:t>
      </w:r>
      <w:r>
        <w:rPr>
          <w:rFonts w:ascii="XO Thames" w:hAnsi="XO Thames"/>
          <w:sz w:val="24"/>
          <w:szCs w:val="24"/>
        </w:rPr>
        <w:t>и</w:t>
      </w:r>
      <w:r>
        <w:rPr>
          <w:rFonts w:ascii="XO Thames" w:hAnsi="XO Thames"/>
          <w:spacing w:val="-9"/>
          <w:sz w:val="24"/>
          <w:szCs w:val="24"/>
        </w:rPr>
        <w:t xml:space="preserve"> </w:t>
      </w:r>
      <w:r>
        <w:rPr>
          <w:rFonts w:ascii="XO Thames" w:hAnsi="XO Thames"/>
          <w:sz w:val="24"/>
          <w:szCs w:val="24"/>
        </w:rPr>
        <w:t>внеурочной</w:t>
      </w:r>
      <w:r>
        <w:rPr>
          <w:rFonts w:ascii="XO Thames" w:hAnsi="XO Thames"/>
          <w:spacing w:val="-9"/>
          <w:sz w:val="24"/>
          <w:szCs w:val="24"/>
        </w:rPr>
        <w:t xml:space="preserve"> </w:t>
      </w:r>
      <w:r>
        <w:rPr>
          <w:rFonts w:ascii="XO Thames" w:hAnsi="XO Thames"/>
          <w:sz w:val="24"/>
          <w:szCs w:val="24"/>
        </w:rPr>
        <w:t>деятельности; оценки проектной деятельности обучающихся.</w:t>
      </w:r>
    </w:p>
    <w:p>
      <w:pPr>
        <w:pStyle w:val="Style13"/>
        <w:ind w:left="1106" w:right="576" w:firstLine="539"/>
        <w:jc w:val="both"/>
        <w:rPr/>
      </w:pPr>
      <w:r>
        <w:rPr>
          <w:rFonts w:ascii="XO Thames" w:hAnsi="XO Thames"/>
          <w:sz w:val="24"/>
          <w:szCs w:val="24"/>
        </w:rPr>
        <w:t>В системе оценки достижения планируемых результатов освоения программы основного общего образования обучающимися с ОВЗ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pPr>
        <w:pStyle w:val="Style13"/>
        <w:spacing w:before="1" w:after="0"/>
        <w:ind w:left="1106" w:right="517" w:firstLine="707"/>
        <w:jc w:val="both"/>
        <w:rPr/>
      </w:pPr>
      <w:r>
        <w:rPr>
          <w:rFonts w:ascii="XO Thames" w:hAnsi="XO Thames"/>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pPr>
        <w:pStyle w:val="Style13"/>
        <w:ind w:left="1106" w:right="522" w:firstLine="707"/>
        <w:jc w:val="both"/>
        <w:rPr/>
      </w:pPr>
      <w:r>
        <w:rPr>
          <w:rFonts w:ascii="XO Thames" w:hAnsi="XO Thames"/>
          <w:sz w:val="24"/>
          <w:szCs w:val="24"/>
        </w:rPr>
        <w:t>Основными направлениями и целями оценочной деятельности в образовательной организации являются:</w:t>
      </w:r>
    </w:p>
    <w:p>
      <w:pPr>
        <w:pStyle w:val="Style13"/>
        <w:ind w:left="1106" w:right="516" w:firstLine="707"/>
        <w:jc w:val="both"/>
        <w:rPr/>
      </w:pPr>
      <w:r>
        <w:rPr>
          <w:rFonts w:ascii="XO Thames" w:hAnsi="XO Thames"/>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Style13"/>
        <w:spacing w:before="1" w:after="0"/>
        <w:ind w:left="1106" w:right="519" w:firstLine="707"/>
        <w:jc w:val="both"/>
        <w:rPr/>
      </w:pPr>
      <w:r>
        <w:rPr>
          <w:rFonts w:ascii="XO Thames" w:hAnsi="XO Thames"/>
          <w:sz w:val="24"/>
          <w:szCs w:val="24"/>
        </w:rPr>
        <w:t>-оценка результатов деятельности образовательной организации как основа аккредитационных процедур.</w:t>
      </w:r>
    </w:p>
    <w:p>
      <w:pPr>
        <w:pStyle w:val="Style13"/>
        <w:ind w:left="1106" w:right="513" w:firstLine="707"/>
        <w:jc w:val="both"/>
        <w:rPr/>
      </w:pPr>
      <w:r>
        <w:rPr>
          <w:rFonts w:ascii="XO Thames" w:hAnsi="XO Thames"/>
          <w:sz w:val="24"/>
          <w:szCs w:val="24"/>
        </w:rPr>
        <w:t xml:space="preserve">Основным объектом системы оценки, ее содержательной и критериальной базой выступают требования </w:t>
      </w:r>
      <w:hyperlink r:id="rId3">
        <w:r>
          <w:rPr>
            <w:rFonts w:ascii="XO Thames" w:hAnsi="XO Thames"/>
            <w:color w:val="0000FF"/>
            <w:sz w:val="24"/>
            <w:szCs w:val="24"/>
          </w:rPr>
          <w:t>ФГОС ООО</w:t>
        </w:r>
        <w:r>
          <w:rPr>
            <w:rFonts w:ascii="XO Thames" w:hAnsi="XO Thames"/>
            <w:sz w:val="24"/>
            <w:szCs w:val="24"/>
          </w:rPr>
          <w:t>,</w:t>
        </w:r>
      </w:hyperlink>
      <w:r>
        <w:rPr>
          <w:rFonts w:ascii="XO Thames" w:hAnsi="XO Thames"/>
          <w:sz w:val="24"/>
          <w:szCs w:val="24"/>
        </w:rPr>
        <w:t xml:space="preserve"> которые</w:t>
      </w:r>
      <w:r>
        <w:rPr>
          <w:rFonts w:ascii="XO Thames" w:hAnsi="XO Thames"/>
          <w:spacing w:val="-1"/>
          <w:sz w:val="24"/>
          <w:szCs w:val="24"/>
        </w:rPr>
        <w:t xml:space="preserve"> </w:t>
      </w:r>
      <w:r>
        <w:rPr>
          <w:rFonts w:ascii="XO Thames" w:hAnsi="XO Thames"/>
          <w:sz w:val="24"/>
          <w:szCs w:val="24"/>
        </w:rPr>
        <w:t>конкретизируются в планируемых результатах освоения обучающимися ООП ООО. Система оценки включает процедуры внутренней и внешней оценки.</w:t>
      </w:r>
    </w:p>
    <w:p>
      <w:pPr>
        <w:pStyle w:val="Style13"/>
        <w:spacing w:lineRule="exact" w:line="274"/>
        <w:ind w:left="1814" w:right="0" w:hanging="0"/>
        <w:jc w:val="both"/>
        <w:rPr/>
      </w:pPr>
      <w:r>
        <w:rPr>
          <w:rFonts w:ascii="XO Thames" w:hAnsi="XO Thames"/>
          <w:sz w:val="24"/>
          <w:szCs w:val="24"/>
        </w:rPr>
        <w:t>Внутренняя</w:t>
      </w:r>
      <w:r>
        <w:rPr>
          <w:rFonts w:ascii="XO Thames" w:hAnsi="XO Thames"/>
          <w:spacing w:val="-4"/>
          <w:sz w:val="24"/>
          <w:szCs w:val="24"/>
        </w:rPr>
        <w:t xml:space="preserve"> </w:t>
      </w:r>
      <w:r>
        <w:rPr>
          <w:rFonts w:ascii="XO Thames" w:hAnsi="XO Thames"/>
          <w:sz w:val="24"/>
          <w:szCs w:val="24"/>
        </w:rPr>
        <w:t>оценка</w:t>
      </w:r>
      <w:r>
        <w:rPr>
          <w:rFonts w:ascii="XO Thames" w:hAnsi="XO Thames"/>
          <w:spacing w:val="-4"/>
          <w:sz w:val="24"/>
          <w:szCs w:val="24"/>
        </w:rPr>
        <w:t xml:space="preserve"> </w:t>
      </w:r>
      <w:r>
        <w:rPr>
          <w:rFonts w:ascii="XO Thames" w:hAnsi="XO Thames"/>
          <w:spacing w:val="-2"/>
          <w:sz w:val="24"/>
          <w:szCs w:val="24"/>
        </w:rPr>
        <w:t>включает:</w:t>
      </w:r>
    </w:p>
    <w:p>
      <w:pPr>
        <w:pStyle w:val="Style13"/>
        <w:ind w:left="1814" w:right="0" w:hanging="0"/>
        <w:jc w:val="both"/>
        <w:rPr/>
      </w:pPr>
      <w:r>
        <w:rPr>
          <w:rFonts w:ascii="XO Thames" w:hAnsi="XO Thames"/>
          <w:sz w:val="24"/>
          <w:szCs w:val="24"/>
        </w:rPr>
        <w:t>стартовую</w:t>
      </w:r>
      <w:r>
        <w:rPr>
          <w:rFonts w:ascii="XO Thames" w:hAnsi="XO Thames"/>
          <w:spacing w:val="-8"/>
          <w:sz w:val="24"/>
          <w:szCs w:val="24"/>
        </w:rPr>
        <w:t xml:space="preserve"> </w:t>
      </w:r>
      <w:r>
        <w:rPr>
          <w:rFonts w:ascii="XO Thames" w:hAnsi="XO Thames"/>
          <w:spacing w:val="-2"/>
          <w:sz w:val="24"/>
          <w:szCs w:val="24"/>
        </w:rPr>
        <w:t>диагностику;</w:t>
      </w:r>
    </w:p>
    <w:p>
      <w:pPr>
        <w:pStyle w:val="Style13"/>
        <w:ind w:left="1814" w:right="5227" w:hanging="0"/>
        <w:jc w:val="both"/>
        <w:rPr/>
      </w:pPr>
      <w:r>
        <w:rPr>
          <w:rFonts w:ascii="XO Thames" w:hAnsi="XO Thames"/>
          <w:sz w:val="24"/>
          <w:szCs w:val="24"/>
        </w:rPr>
        <w:t>текущую и тематическую оценку; психолого-педагогическое</w:t>
      </w:r>
      <w:r>
        <w:rPr>
          <w:rFonts w:ascii="XO Thames" w:hAnsi="XO Thames"/>
          <w:spacing w:val="-15"/>
          <w:sz w:val="24"/>
          <w:szCs w:val="24"/>
        </w:rPr>
        <w:t xml:space="preserve"> </w:t>
      </w:r>
      <w:r>
        <w:rPr>
          <w:rFonts w:ascii="XO Thames" w:hAnsi="XO Thames"/>
          <w:sz w:val="24"/>
          <w:szCs w:val="24"/>
        </w:rPr>
        <w:t>наблюдение;</w:t>
      </w:r>
    </w:p>
    <w:p>
      <w:pPr>
        <w:pStyle w:val="Style13"/>
        <w:spacing w:before="1" w:after="0"/>
        <w:ind w:left="1874" w:right="2109" w:hanging="60"/>
        <w:jc w:val="both"/>
        <w:rPr/>
      </w:pPr>
      <w:r>
        <w:rPr>
          <w:rFonts w:ascii="XO Thames" w:hAnsi="XO Thames"/>
          <w:sz w:val="24"/>
          <w:szCs w:val="24"/>
        </w:rPr>
        <w:t>внутренний</w:t>
      </w:r>
      <w:r>
        <w:rPr>
          <w:rFonts w:ascii="XO Thames" w:hAnsi="XO Thames"/>
          <w:spacing w:val="-10"/>
          <w:sz w:val="24"/>
          <w:szCs w:val="24"/>
        </w:rPr>
        <w:t xml:space="preserve"> </w:t>
      </w:r>
      <w:r>
        <w:rPr>
          <w:rFonts w:ascii="XO Thames" w:hAnsi="XO Thames"/>
          <w:sz w:val="24"/>
          <w:szCs w:val="24"/>
        </w:rPr>
        <w:t>мониторинг</w:t>
      </w:r>
      <w:r>
        <w:rPr>
          <w:rFonts w:ascii="XO Thames" w:hAnsi="XO Thames"/>
          <w:spacing w:val="-11"/>
          <w:sz w:val="24"/>
          <w:szCs w:val="24"/>
        </w:rPr>
        <w:t xml:space="preserve"> </w:t>
      </w:r>
      <w:r>
        <w:rPr>
          <w:rFonts w:ascii="XO Thames" w:hAnsi="XO Thames"/>
          <w:sz w:val="24"/>
          <w:szCs w:val="24"/>
        </w:rPr>
        <w:t>образовательных</w:t>
      </w:r>
      <w:r>
        <w:rPr>
          <w:rFonts w:ascii="XO Thames" w:hAnsi="XO Thames"/>
          <w:spacing w:val="-9"/>
          <w:sz w:val="24"/>
          <w:szCs w:val="24"/>
        </w:rPr>
        <w:t xml:space="preserve"> </w:t>
      </w:r>
      <w:r>
        <w:rPr>
          <w:rFonts w:ascii="XO Thames" w:hAnsi="XO Thames"/>
          <w:sz w:val="24"/>
          <w:szCs w:val="24"/>
        </w:rPr>
        <w:t>достижений</w:t>
      </w:r>
      <w:r>
        <w:rPr>
          <w:rFonts w:ascii="XO Thames" w:hAnsi="XO Thames"/>
          <w:spacing w:val="-10"/>
          <w:sz w:val="24"/>
          <w:szCs w:val="24"/>
        </w:rPr>
        <w:t xml:space="preserve"> </w:t>
      </w:r>
      <w:r>
        <w:rPr>
          <w:rFonts w:ascii="XO Thames" w:hAnsi="XO Thames"/>
          <w:sz w:val="24"/>
          <w:szCs w:val="24"/>
        </w:rPr>
        <w:t>обучающихся. Внешняя оценка включает:</w:t>
      </w:r>
    </w:p>
    <w:p>
      <w:pPr>
        <w:pStyle w:val="Style13"/>
        <w:ind w:left="1814" w:right="0" w:hanging="0"/>
        <w:jc w:val="both"/>
        <w:rPr/>
      </w:pPr>
      <w:r>
        <w:rPr>
          <w:rFonts w:ascii="XO Thames" w:hAnsi="XO Thames"/>
          <w:sz w:val="24"/>
          <w:szCs w:val="24"/>
        </w:rPr>
        <w:t>независимую</w:t>
      </w:r>
      <w:r>
        <w:rPr>
          <w:rFonts w:ascii="XO Thames" w:hAnsi="XO Thames"/>
          <w:spacing w:val="-2"/>
          <w:sz w:val="24"/>
          <w:szCs w:val="24"/>
        </w:rPr>
        <w:t xml:space="preserve"> </w:t>
      </w:r>
      <w:r>
        <w:rPr>
          <w:rFonts w:ascii="XO Thames" w:hAnsi="XO Thames"/>
          <w:sz w:val="24"/>
          <w:szCs w:val="24"/>
        </w:rPr>
        <w:t>оценку</w:t>
      </w:r>
      <w:r>
        <w:rPr>
          <w:rFonts w:ascii="XO Thames" w:hAnsi="XO Thames"/>
          <w:spacing w:val="-8"/>
          <w:sz w:val="24"/>
          <w:szCs w:val="24"/>
        </w:rPr>
        <w:t xml:space="preserve"> </w:t>
      </w:r>
      <w:r>
        <w:rPr>
          <w:rFonts w:ascii="XO Thames" w:hAnsi="XO Thames"/>
          <w:sz w:val="24"/>
          <w:szCs w:val="24"/>
        </w:rPr>
        <w:t>качества</w:t>
      </w:r>
      <w:r>
        <w:rPr>
          <w:rFonts w:ascii="XO Thames" w:hAnsi="XO Thames"/>
          <w:spacing w:val="-5"/>
          <w:sz w:val="24"/>
          <w:szCs w:val="24"/>
        </w:rPr>
        <w:t xml:space="preserve"> </w:t>
      </w:r>
      <w:r>
        <w:rPr>
          <w:rFonts w:ascii="XO Thames" w:hAnsi="XO Thames"/>
          <w:sz w:val="24"/>
          <w:szCs w:val="24"/>
        </w:rPr>
        <w:t>образования</w:t>
      </w:r>
      <w:r>
        <w:rPr>
          <w:rFonts w:ascii="XO Thames" w:hAnsi="XO Thames"/>
          <w:spacing w:val="-3"/>
          <w:sz w:val="24"/>
          <w:szCs w:val="24"/>
        </w:rPr>
        <w:t xml:space="preserve"> </w:t>
      </w:r>
      <w:r>
        <w:rPr>
          <w:rFonts w:ascii="XO Thames" w:hAnsi="XO Thames"/>
          <w:spacing w:val="-10"/>
          <w:sz w:val="24"/>
          <w:szCs w:val="24"/>
        </w:rPr>
        <w:t>;</w:t>
      </w:r>
    </w:p>
    <w:p>
      <w:pPr>
        <w:pStyle w:val="Style13"/>
        <w:ind w:left="1106" w:right="541" w:firstLine="707"/>
        <w:jc w:val="both"/>
        <w:rPr/>
      </w:pPr>
      <w:r>
        <w:rPr>
          <w:rFonts w:ascii="XO Thames" w:hAnsi="XO Thames"/>
          <w:sz w:val="24"/>
          <w:szCs w:val="24"/>
        </w:rPr>
        <w:t xml:space="preserve">мониторинговые исследования муниципального, регионального и федерального </w:t>
      </w:r>
      <w:r>
        <w:rPr>
          <w:rFonts w:ascii="XO Thames" w:hAnsi="XO Thames"/>
          <w:spacing w:val="-2"/>
          <w:sz w:val="24"/>
          <w:szCs w:val="24"/>
        </w:rPr>
        <w:t>уровней.</w:t>
      </w:r>
    </w:p>
    <w:p>
      <w:pPr>
        <w:pStyle w:val="Style13"/>
        <w:ind w:left="1106" w:right="537" w:firstLine="707"/>
        <w:jc w:val="both"/>
        <w:rPr/>
      </w:pPr>
      <w:r>
        <w:rPr>
          <w:rFonts w:ascii="XO Thames" w:hAnsi="XO Thames"/>
          <w:sz w:val="24"/>
          <w:szCs w:val="24"/>
        </w:rPr>
        <w:t xml:space="preserve">В соответствии с </w:t>
      </w:r>
      <w:hyperlink r:id="rId4">
        <w:r>
          <w:rPr>
            <w:rFonts w:ascii="XO Thames" w:hAnsi="XO Thames"/>
            <w:color w:val="0000FF"/>
            <w:sz w:val="24"/>
            <w:szCs w:val="24"/>
          </w:rPr>
          <w:t>ФГОС ООО</w:t>
        </w:r>
      </w:hyperlink>
      <w:r>
        <w:rPr>
          <w:rFonts w:ascii="XO Thames" w:hAnsi="XO Thames"/>
          <w:color w:val="0000FF"/>
          <w:sz w:val="24"/>
          <w:szCs w:val="24"/>
        </w:rPr>
        <w:t xml:space="preserve"> </w:t>
      </w:r>
      <w:r>
        <w:rPr>
          <w:rFonts w:ascii="XO Thames" w:hAnsi="XO Thames"/>
          <w:sz w:val="24"/>
          <w:szCs w:val="24"/>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Style13"/>
        <w:ind w:left="1106" w:right="533" w:firstLine="707"/>
        <w:jc w:val="both"/>
        <w:rPr/>
      </w:pPr>
      <w:r>
        <w:rPr>
          <w:rFonts w:ascii="XO Thames" w:hAnsi="XO Thames"/>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w:t>
      </w:r>
      <w:r>
        <w:rPr>
          <w:rFonts w:ascii="XO Thames" w:hAnsi="XO Thames"/>
          <w:spacing w:val="57"/>
          <w:sz w:val="24"/>
          <w:szCs w:val="24"/>
        </w:rPr>
        <w:t xml:space="preserve">  </w:t>
      </w:r>
      <w:r>
        <w:rPr>
          <w:rFonts w:ascii="XO Thames" w:hAnsi="XO Thames"/>
          <w:sz w:val="24"/>
          <w:szCs w:val="24"/>
        </w:rPr>
        <w:t>которых</w:t>
      </w:r>
      <w:r>
        <w:rPr>
          <w:rFonts w:ascii="XO Thames" w:hAnsi="XO Thames"/>
          <w:spacing w:val="60"/>
          <w:sz w:val="24"/>
          <w:szCs w:val="24"/>
        </w:rPr>
        <w:t xml:space="preserve">  </w:t>
      </w:r>
      <w:r>
        <w:rPr>
          <w:rFonts w:ascii="XO Thames" w:hAnsi="XO Thames"/>
          <w:sz w:val="24"/>
          <w:szCs w:val="24"/>
        </w:rPr>
        <w:t>выступают</w:t>
      </w:r>
      <w:r>
        <w:rPr>
          <w:rFonts w:ascii="XO Thames" w:hAnsi="XO Thames"/>
          <w:spacing w:val="59"/>
          <w:sz w:val="24"/>
          <w:szCs w:val="24"/>
        </w:rPr>
        <w:t xml:space="preserve">  </w:t>
      </w:r>
      <w:r>
        <w:rPr>
          <w:rFonts w:ascii="XO Thames" w:hAnsi="XO Thames"/>
          <w:sz w:val="24"/>
          <w:szCs w:val="24"/>
        </w:rPr>
        <w:t>планируемые</w:t>
      </w:r>
      <w:r>
        <w:rPr>
          <w:rFonts w:ascii="XO Thames" w:hAnsi="XO Thames"/>
          <w:spacing w:val="57"/>
          <w:sz w:val="24"/>
          <w:szCs w:val="24"/>
        </w:rPr>
        <w:t xml:space="preserve">  </w:t>
      </w:r>
      <w:r>
        <w:rPr>
          <w:rFonts w:ascii="XO Thames" w:hAnsi="XO Thames"/>
          <w:sz w:val="24"/>
          <w:szCs w:val="24"/>
        </w:rPr>
        <w:t>результаты</w:t>
      </w:r>
      <w:r>
        <w:rPr>
          <w:rFonts w:ascii="XO Thames" w:hAnsi="XO Thames"/>
          <w:spacing w:val="59"/>
          <w:sz w:val="24"/>
          <w:szCs w:val="24"/>
        </w:rPr>
        <w:t xml:space="preserve">  </w:t>
      </w:r>
      <w:r>
        <w:rPr>
          <w:rFonts w:ascii="XO Thames" w:hAnsi="XO Thames"/>
          <w:sz w:val="24"/>
          <w:szCs w:val="24"/>
        </w:rPr>
        <w:t>обучения,</w:t>
      </w:r>
      <w:r>
        <w:rPr>
          <w:rFonts w:ascii="XO Thames" w:hAnsi="XO Thames"/>
          <w:spacing w:val="58"/>
          <w:sz w:val="24"/>
          <w:szCs w:val="24"/>
        </w:rPr>
        <w:t xml:space="preserve">  </w:t>
      </w:r>
      <w:r>
        <w:rPr>
          <w:rFonts w:ascii="XO Thames" w:hAnsi="XO Thames"/>
          <w:sz w:val="24"/>
          <w:szCs w:val="24"/>
        </w:rPr>
        <w:t>выраженные</w:t>
      </w:r>
      <w:r>
        <w:rPr>
          <w:rFonts w:ascii="XO Thames" w:hAnsi="XO Thames"/>
          <w:spacing w:val="58"/>
          <w:sz w:val="24"/>
          <w:szCs w:val="24"/>
        </w:rPr>
        <w:t xml:space="preserve">  </w:t>
      </w:r>
      <w:r>
        <w:rPr>
          <w:rFonts w:ascii="XO Thames" w:hAnsi="XO Thames"/>
          <w:spacing w:val="-10"/>
          <w:sz w:val="24"/>
          <w:szCs w:val="24"/>
        </w:rPr>
        <w:t xml:space="preserve">в </w:t>
      </w:r>
      <w:r>
        <w:rPr>
          <w:rFonts w:ascii="XO Thames" w:hAnsi="XO Thames"/>
          <w:sz w:val="24"/>
          <w:szCs w:val="24"/>
        </w:rPr>
        <w:t>деятельностной</w:t>
      </w:r>
      <w:r>
        <w:rPr>
          <w:rFonts w:ascii="XO Thames" w:hAnsi="XO Thames"/>
          <w:spacing w:val="-7"/>
          <w:sz w:val="24"/>
          <w:szCs w:val="24"/>
        </w:rPr>
        <w:t xml:space="preserve"> </w:t>
      </w:r>
      <w:r>
        <w:rPr>
          <w:rFonts w:ascii="XO Thames" w:hAnsi="XO Thames"/>
          <w:spacing w:val="-2"/>
          <w:sz w:val="24"/>
          <w:szCs w:val="24"/>
        </w:rPr>
        <w:t>форме.</w:t>
      </w:r>
    </w:p>
    <w:p>
      <w:pPr>
        <w:pStyle w:val="Style13"/>
        <w:ind w:left="1106" w:right="544" w:firstLine="707"/>
        <w:jc w:val="both"/>
        <w:rPr/>
      </w:pPr>
      <w:r>
        <w:rPr>
          <w:rFonts w:ascii="XO Thames" w:hAnsi="XO Thames"/>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Style13"/>
        <w:ind w:left="1106" w:right="538" w:firstLine="707"/>
        <w:jc w:val="both"/>
        <w:rPr/>
      </w:pPr>
      <w:r>
        <w:rPr>
          <w:rFonts w:ascii="XO Thames" w:hAnsi="XO Thames"/>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w:t>
      </w:r>
      <w:r>
        <w:rPr>
          <w:rFonts w:ascii="XO Thames" w:hAnsi="XO Thames"/>
          <w:spacing w:val="40"/>
          <w:sz w:val="24"/>
          <w:szCs w:val="24"/>
        </w:rPr>
        <w:t xml:space="preserve"> </w:t>
      </w:r>
      <w:r>
        <w:rPr>
          <w:rFonts w:ascii="XO Thames" w:hAnsi="XO Thames"/>
          <w:sz w:val="24"/>
          <w:szCs w:val="24"/>
        </w:rPr>
        <w:t>базового. Достижение базового уровня свидетельствует о способности обучающихся</w:t>
      </w:r>
      <w:r>
        <w:rPr>
          <w:rFonts w:ascii="XO Thames" w:hAnsi="XO Thames"/>
          <w:spacing w:val="40"/>
          <w:sz w:val="24"/>
          <w:szCs w:val="24"/>
        </w:rPr>
        <w:t xml:space="preserve"> </w:t>
      </w:r>
      <w:r>
        <w:rPr>
          <w:rFonts w:ascii="XO Thames" w:hAnsi="XO Thames"/>
          <w:sz w:val="24"/>
          <w:szCs w:val="24"/>
        </w:rPr>
        <w:t>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Style13"/>
        <w:ind w:left="1814" w:right="1094" w:hanging="0"/>
        <w:jc w:val="both"/>
        <w:rPr/>
      </w:pPr>
      <w:r>
        <w:rPr>
          <w:rFonts w:ascii="XO Thames" w:hAnsi="XO Thames"/>
          <w:sz w:val="24"/>
          <w:szCs w:val="24"/>
        </w:rPr>
        <w:t>Комплексный</w:t>
      </w:r>
      <w:r>
        <w:rPr>
          <w:rFonts w:ascii="XO Thames" w:hAnsi="XO Thames"/>
          <w:spacing w:val="-5"/>
          <w:sz w:val="24"/>
          <w:szCs w:val="24"/>
        </w:rPr>
        <w:t xml:space="preserve"> </w:t>
      </w:r>
      <w:r>
        <w:rPr>
          <w:rFonts w:ascii="XO Thames" w:hAnsi="XO Thames"/>
          <w:sz w:val="24"/>
          <w:szCs w:val="24"/>
        </w:rPr>
        <w:t>подход</w:t>
      </w:r>
      <w:r>
        <w:rPr>
          <w:rFonts w:ascii="XO Thames" w:hAnsi="XO Thames"/>
          <w:spacing w:val="-5"/>
          <w:sz w:val="24"/>
          <w:szCs w:val="24"/>
        </w:rPr>
        <w:t xml:space="preserve"> </w:t>
      </w:r>
      <w:r>
        <w:rPr>
          <w:rFonts w:ascii="XO Thames" w:hAnsi="XO Thames"/>
          <w:sz w:val="24"/>
          <w:szCs w:val="24"/>
        </w:rPr>
        <w:t>к</w:t>
      </w:r>
      <w:r>
        <w:rPr>
          <w:rFonts w:ascii="XO Thames" w:hAnsi="XO Thames"/>
          <w:spacing w:val="-7"/>
          <w:sz w:val="24"/>
          <w:szCs w:val="24"/>
        </w:rPr>
        <w:t xml:space="preserve"> </w:t>
      </w:r>
      <w:r>
        <w:rPr>
          <w:rFonts w:ascii="XO Thames" w:hAnsi="XO Thames"/>
          <w:sz w:val="24"/>
          <w:szCs w:val="24"/>
        </w:rPr>
        <w:t>оценке</w:t>
      </w:r>
      <w:r>
        <w:rPr>
          <w:rFonts w:ascii="XO Thames" w:hAnsi="XO Thames"/>
          <w:spacing w:val="-6"/>
          <w:sz w:val="24"/>
          <w:szCs w:val="24"/>
        </w:rPr>
        <w:t xml:space="preserve"> </w:t>
      </w:r>
      <w:r>
        <w:rPr>
          <w:rFonts w:ascii="XO Thames" w:hAnsi="XO Thames"/>
          <w:sz w:val="24"/>
          <w:szCs w:val="24"/>
        </w:rPr>
        <w:t>образовательных</w:t>
      </w:r>
      <w:r>
        <w:rPr>
          <w:rFonts w:ascii="XO Thames" w:hAnsi="XO Thames"/>
          <w:spacing w:val="-3"/>
          <w:sz w:val="24"/>
          <w:szCs w:val="24"/>
        </w:rPr>
        <w:t xml:space="preserve"> </w:t>
      </w:r>
      <w:r>
        <w:rPr>
          <w:rFonts w:ascii="XO Thames" w:hAnsi="XO Thames"/>
          <w:sz w:val="24"/>
          <w:szCs w:val="24"/>
        </w:rPr>
        <w:t>достижений</w:t>
      </w:r>
      <w:r>
        <w:rPr>
          <w:rFonts w:ascii="XO Thames" w:hAnsi="XO Thames"/>
          <w:spacing w:val="-5"/>
          <w:sz w:val="24"/>
          <w:szCs w:val="24"/>
        </w:rPr>
        <w:t xml:space="preserve"> </w:t>
      </w:r>
      <w:r>
        <w:rPr>
          <w:rFonts w:ascii="XO Thames" w:hAnsi="XO Thames"/>
          <w:sz w:val="24"/>
          <w:szCs w:val="24"/>
        </w:rPr>
        <w:t>реализуется</w:t>
      </w:r>
      <w:r>
        <w:rPr>
          <w:rFonts w:ascii="XO Thames" w:hAnsi="XO Thames"/>
          <w:spacing w:val="-5"/>
          <w:sz w:val="24"/>
          <w:szCs w:val="24"/>
        </w:rPr>
        <w:t xml:space="preserve"> </w:t>
      </w:r>
      <w:r>
        <w:rPr>
          <w:rFonts w:ascii="XO Thames" w:hAnsi="XO Thames"/>
          <w:sz w:val="24"/>
          <w:szCs w:val="24"/>
        </w:rPr>
        <w:t>через: оценку предметных и метапредметных результатов;</w:t>
      </w:r>
    </w:p>
    <w:p>
      <w:pPr>
        <w:pStyle w:val="Style13"/>
        <w:ind w:left="1106" w:right="532" w:firstLine="707"/>
        <w:jc w:val="both"/>
        <w:rPr/>
      </w:pPr>
      <w:r>
        <w:rPr>
          <w:rFonts w:ascii="XO Thames" w:hAnsi="XO Thames"/>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Style13"/>
        <w:spacing w:before="1" w:after="0"/>
        <w:ind w:left="1106" w:right="537" w:firstLine="707"/>
        <w:jc w:val="both"/>
        <w:rPr/>
      </w:pPr>
      <w:r>
        <w:rPr>
          <w:rFonts w:ascii="XO Thames" w:hAnsi="XO Thame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Style13"/>
        <w:ind w:left="1106" w:right="534" w:firstLine="707"/>
        <w:jc w:val="both"/>
        <w:rPr/>
      </w:pPr>
      <w:r>
        <w:rPr>
          <w:rFonts w:ascii="XO Thames" w:hAnsi="XO Thames"/>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rFonts w:ascii="XO Thames" w:hAnsi="XO Thames"/>
          <w:spacing w:val="-2"/>
          <w:sz w:val="24"/>
          <w:szCs w:val="24"/>
        </w:rPr>
        <w:t>взаимооценка);</w:t>
      </w:r>
    </w:p>
    <w:p>
      <w:pPr>
        <w:pStyle w:val="Style13"/>
        <w:ind w:left="1106" w:right="536" w:firstLine="707"/>
        <w:jc w:val="both"/>
        <w:rPr/>
      </w:pPr>
      <w:r>
        <w:rPr>
          <w:rFonts w:ascii="XO Thames" w:hAnsi="XO Thames"/>
          <w:sz w:val="24"/>
          <w:szCs w:val="24"/>
        </w:rPr>
        <w:t>использования мониторинга</w:t>
      </w:r>
      <w:r>
        <w:rPr>
          <w:rFonts w:ascii="XO Thames" w:hAnsi="XO Thames"/>
          <w:spacing w:val="-1"/>
          <w:sz w:val="24"/>
          <w:szCs w:val="24"/>
        </w:rPr>
        <w:t xml:space="preserve"> </w:t>
      </w:r>
      <w:r>
        <w:rPr>
          <w:rFonts w:ascii="XO Thames" w:hAnsi="XO Thames"/>
          <w:sz w:val="24"/>
          <w:szCs w:val="24"/>
        </w:rPr>
        <w:t>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Style13"/>
        <w:ind w:left="1106" w:right="532" w:firstLine="707"/>
        <w:jc w:val="both"/>
        <w:rPr/>
      </w:pPr>
      <w:r>
        <w:rPr>
          <w:rFonts w:ascii="XO Thames" w:hAnsi="XO Thames"/>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5">
        <w:r>
          <w:rPr>
            <w:rFonts w:ascii="XO Thames" w:hAnsi="XO Thames"/>
            <w:color w:val="0000FF"/>
            <w:sz w:val="24"/>
            <w:szCs w:val="24"/>
          </w:rPr>
          <w:t>ФГОС ООО</w:t>
        </w:r>
      </w:hyperlink>
      <w:r>
        <w:rPr>
          <w:rFonts w:ascii="XO Thames" w:hAnsi="XO Thames"/>
          <w:sz w:val="24"/>
          <w:szCs w:val="24"/>
        </w:rPr>
        <w:t>.</w:t>
      </w:r>
    </w:p>
    <w:p>
      <w:pPr>
        <w:pStyle w:val="Style13"/>
        <w:spacing w:before="1" w:after="0"/>
        <w:ind w:left="1106" w:right="544" w:firstLine="707"/>
        <w:jc w:val="both"/>
        <w:rPr/>
      </w:pPr>
      <w:r>
        <w:rPr>
          <w:rFonts w:ascii="XO Thames" w:hAnsi="XO Thames"/>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Style13"/>
        <w:ind w:left="1106" w:right="530" w:firstLine="707"/>
        <w:jc w:val="both"/>
        <w:rPr/>
      </w:pPr>
      <w:r>
        <w:rPr>
          <w:rFonts w:ascii="XO Thames" w:hAnsi="XO Thames"/>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w:t>
      </w:r>
      <w:r>
        <w:rPr>
          <w:rFonts w:ascii="XO Thames" w:hAnsi="XO Thames"/>
          <w:spacing w:val="-2"/>
          <w:sz w:val="24"/>
          <w:szCs w:val="24"/>
        </w:rPr>
        <w:t>предметов.</w:t>
      </w:r>
    </w:p>
    <w:p>
      <w:pPr>
        <w:pStyle w:val="Style13"/>
        <w:ind w:left="1106" w:right="534" w:firstLine="707"/>
        <w:jc w:val="both"/>
        <w:rPr/>
      </w:pPr>
      <w:r>
        <w:rPr>
          <w:rFonts w:ascii="XO Thames" w:hAnsi="XO Thames"/>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rFonts w:ascii="XO Thames" w:hAnsi="XO Thames"/>
          <w:spacing w:val="-2"/>
          <w:sz w:val="24"/>
          <w:szCs w:val="24"/>
        </w:rPr>
        <w:t>данных.</w:t>
      </w:r>
    </w:p>
    <w:p>
      <w:pPr>
        <w:pStyle w:val="Style13"/>
        <w:ind w:left="1106" w:right="534" w:firstLine="707"/>
        <w:jc w:val="both"/>
        <w:rPr/>
      </w:pPr>
      <w:r>
        <w:rPr>
          <w:rFonts w:ascii="XO Thames" w:hAnsi="XO Thames"/>
          <w:sz w:val="24"/>
          <w:szCs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Style13"/>
        <w:ind w:left="1106" w:right="541" w:firstLine="707"/>
        <w:jc w:val="both"/>
        <w:rPr/>
      </w:pPr>
      <w:r>
        <w:rPr>
          <w:rFonts w:ascii="XO Thames" w:hAnsi="XO Thames"/>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pPr>
        <w:pStyle w:val="Style13"/>
        <w:ind w:left="1814" w:right="541" w:hanging="0"/>
        <w:jc w:val="both"/>
        <w:rPr/>
      </w:pPr>
      <w:r>
        <w:rPr>
          <w:rFonts w:ascii="XO Thames" w:hAnsi="XO Thames"/>
          <w:sz w:val="24"/>
          <w:szCs w:val="24"/>
        </w:rPr>
        <w:t>Основным объектом оценки метапредметных результатов является овладение: познавательными</w:t>
      </w:r>
      <w:r>
        <w:rPr>
          <w:rFonts w:ascii="XO Thames" w:hAnsi="XO Thames"/>
          <w:spacing w:val="54"/>
          <w:w w:val="150"/>
          <w:sz w:val="24"/>
          <w:szCs w:val="24"/>
        </w:rPr>
        <w:t xml:space="preserve">   </w:t>
      </w:r>
      <w:r>
        <w:rPr>
          <w:rFonts w:ascii="XO Thames" w:hAnsi="XO Thames"/>
          <w:sz w:val="24"/>
          <w:szCs w:val="24"/>
        </w:rPr>
        <w:t>универсальными</w:t>
      </w:r>
      <w:r>
        <w:rPr>
          <w:rFonts w:ascii="XO Thames" w:hAnsi="XO Thames"/>
          <w:spacing w:val="55"/>
          <w:w w:val="150"/>
          <w:sz w:val="24"/>
          <w:szCs w:val="24"/>
        </w:rPr>
        <w:t xml:space="preserve">   </w:t>
      </w:r>
      <w:r>
        <w:rPr>
          <w:rFonts w:ascii="XO Thames" w:hAnsi="XO Thames"/>
          <w:sz w:val="24"/>
          <w:szCs w:val="24"/>
        </w:rPr>
        <w:t>учебными</w:t>
      </w:r>
      <w:r>
        <w:rPr>
          <w:rFonts w:ascii="XO Thames" w:hAnsi="XO Thames"/>
          <w:spacing w:val="54"/>
          <w:w w:val="150"/>
          <w:sz w:val="24"/>
          <w:szCs w:val="24"/>
        </w:rPr>
        <w:t xml:space="preserve">   </w:t>
      </w:r>
      <w:r>
        <w:rPr>
          <w:rFonts w:ascii="XO Thames" w:hAnsi="XO Thames"/>
          <w:sz w:val="24"/>
          <w:szCs w:val="24"/>
        </w:rPr>
        <w:t>действиями</w:t>
      </w:r>
      <w:r>
        <w:rPr>
          <w:rFonts w:ascii="XO Thames" w:hAnsi="XO Thames"/>
          <w:spacing w:val="54"/>
          <w:w w:val="150"/>
          <w:sz w:val="24"/>
          <w:szCs w:val="24"/>
        </w:rPr>
        <w:t xml:space="preserve">   </w:t>
      </w:r>
      <w:r>
        <w:rPr>
          <w:rFonts w:ascii="XO Thames" w:hAnsi="XO Thames"/>
          <w:spacing w:val="-2"/>
          <w:sz w:val="24"/>
          <w:szCs w:val="24"/>
        </w:rPr>
        <w:t>(замещение,</w:t>
      </w:r>
    </w:p>
    <w:p>
      <w:pPr>
        <w:pStyle w:val="Style13"/>
        <w:ind w:left="1106" w:right="541" w:hanging="0"/>
        <w:jc w:val="both"/>
        <w:rPr/>
      </w:pPr>
      <w:r>
        <w:rPr>
          <w:rFonts w:ascii="XO Thames" w:hAnsi="XO Thames"/>
          <w:sz w:val="24"/>
          <w:szCs w:val="24"/>
        </w:rPr>
        <w:t>моделирование, кодирование и декодирование информации, логические операции, включая общие приемы решения задач);</w:t>
      </w:r>
    </w:p>
    <w:p>
      <w:pPr>
        <w:pStyle w:val="Style13"/>
        <w:ind w:left="1106" w:right="543" w:firstLine="707"/>
        <w:jc w:val="both"/>
        <w:rPr/>
      </w:pPr>
      <w:r>
        <w:rPr>
          <w:rFonts w:ascii="XO Thames" w:hAnsi="XO Thames"/>
          <w:sz w:val="24"/>
          <w:szCs w:val="24"/>
        </w:rPr>
        <w:t>коммуникативными универсальными учебными действиями (приобретение умения учитывать</w:t>
      </w:r>
      <w:r>
        <w:rPr>
          <w:rFonts w:ascii="XO Thames" w:hAnsi="XO Thames"/>
          <w:spacing w:val="51"/>
          <w:sz w:val="24"/>
          <w:szCs w:val="24"/>
        </w:rPr>
        <w:t xml:space="preserve">  </w:t>
      </w:r>
      <w:r>
        <w:rPr>
          <w:rFonts w:ascii="XO Thames" w:hAnsi="XO Thames"/>
          <w:sz w:val="24"/>
          <w:szCs w:val="24"/>
        </w:rPr>
        <w:t>позицию</w:t>
      </w:r>
      <w:r>
        <w:rPr>
          <w:rFonts w:ascii="XO Thames" w:hAnsi="XO Thames"/>
          <w:spacing w:val="49"/>
          <w:sz w:val="24"/>
          <w:szCs w:val="24"/>
        </w:rPr>
        <w:t xml:space="preserve">  </w:t>
      </w:r>
      <w:r>
        <w:rPr>
          <w:rFonts w:ascii="XO Thames" w:hAnsi="XO Thames"/>
          <w:sz w:val="24"/>
          <w:szCs w:val="24"/>
        </w:rPr>
        <w:t>собеседника,</w:t>
      </w:r>
      <w:r>
        <w:rPr>
          <w:rFonts w:ascii="XO Thames" w:hAnsi="XO Thames"/>
          <w:spacing w:val="51"/>
          <w:sz w:val="24"/>
          <w:szCs w:val="24"/>
        </w:rPr>
        <w:t xml:space="preserve">  </w:t>
      </w:r>
      <w:r>
        <w:rPr>
          <w:rFonts w:ascii="XO Thames" w:hAnsi="XO Thames"/>
          <w:sz w:val="24"/>
          <w:szCs w:val="24"/>
        </w:rPr>
        <w:t>организовывать</w:t>
      </w:r>
      <w:r>
        <w:rPr>
          <w:rFonts w:ascii="XO Thames" w:hAnsi="XO Thames"/>
          <w:spacing w:val="51"/>
          <w:sz w:val="24"/>
          <w:szCs w:val="24"/>
        </w:rPr>
        <w:t xml:space="preserve">  </w:t>
      </w:r>
      <w:r>
        <w:rPr>
          <w:rFonts w:ascii="XO Thames" w:hAnsi="XO Thames"/>
          <w:sz w:val="24"/>
          <w:szCs w:val="24"/>
        </w:rPr>
        <w:t>и</w:t>
      </w:r>
      <w:r>
        <w:rPr>
          <w:rFonts w:ascii="XO Thames" w:hAnsi="XO Thames"/>
          <w:spacing w:val="51"/>
          <w:sz w:val="24"/>
          <w:szCs w:val="24"/>
        </w:rPr>
        <w:t xml:space="preserve">  </w:t>
      </w:r>
      <w:r>
        <w:rPr>
          <w:rFonts w:ascii="XO Thames" w:hAnsi="XO Thames"/>
          <w:sz w:val="24"/>
          <w:szCs w:val="24"/>
        </w:rPr>
        <w:t>осуществлять</w:t>
      </w:r>
      <w:r>
        <w:rPr>
          <w:rFonts w:ascii="XO Thames" w:hAnsi="XO Thames"/>
          <w:spacing w:val="51"/>
          <w:sz w:val="24"/>
          <w:szCs w:val="24"/>
        </w:rPr>
        <w:t xml:space="preserve">  </w:t>
      </w:r>
      <w:r>
        <w:rPr>
          <w:rFonts w:ascii="XO Thames" w:hAnsi="XO Thames"/>
          <w:spacing w:val="-2"/>
          <w:sz w:val="24"/>
          <w:szCs w:val="24"/>
        </w:rPr>
        <w:t xml:space="preserve">сотрудничество, </w:t>
      </w:r>
      <w:r>
        <w:rPr>
          <w:rFonts w:ascii="XO Thames" w:hAnsi="XO Thames"/>
          <w:sz w:val="24"/>
          <w:szCs w:val="24"/>
        </w:rPr>
        <w:t>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Style13"/>
        <w:ind w:left="1106" w:right="539" w:firstLine="707"/>
        <w:jc w:val="both"/>
        <w:rPr/>
      </w:pPr>
      <w:r>
        <w:rPr>
          <w:rFonts w:ascii="XO Thames" w:hAnsi="XO Thames"/>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Style13"/>
        <w:ind w:left="1106" w:right="534" w:firstLine="707"/>
        <w:jc w:val="both"/>
        <w:rPr/>
      </w:pPr>
      <w:r>
        <w:rPr>
          <w:rFonts w:ascii="XO Thames" w:hAnsi="XO Thames"/>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w:t>
      </w:r>
      <w:r>
        <w:rPr>
          <w:rFonts w:ascii="XO Thames" w:hAnsi="XO Thames"/>
          <w:spacing w:val="40"/>
          <w:sz w:val="24"/>
          <w:szCs w:val="24"/>
        </w:rPr>
        <w:t xml:space="preserve"> </w:t>
      </w:r>
      <w:r>
        <w:rPr>
          <w:rFonts w:ascii="XO Thames" w:hAnsi="XO Thames"/>
          <w:sz w:val="24"/>
          <w:szCs w:val="24"/>
        </w:rPr>
        <w:t>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Style13"/>
        <w:spacing w:before="1" w:after="0"/>
        <w:ind w:left="1814" w:right="0" w:hanging="0"/>
        <w:jc w:val="both"/>
        <w:rPr/>
      </w:pPr>
      <w:r>
        <w:rPr>
          <w:rFonts w:ascii="XO Thames" w:hAnsi="XO Thames"/>
          <w:sz w:val="24"/>
          <w:szCs w:val="24"/>
        </w:rPr>
        <w:t>Формы</w:t>
      </w:r>
      <w:r>
        <w:rPr>
          <w:rFonts w:ascii="XO Thames" w:hAnsi="XO Thames"/>
          <w:spacing w:val="-4"/>
          <w:sz w:val="24"/>
          <w:szCs w:val="24"/>
        </w:rPr>
        <w:t xml:space="preserve"> </w:t>
      </w:r>
      <w:r>
        <w:rPr>
          <w:rFonts w:ascii="XO Thames" w:hAnsi="XO Thames"/>
          <w:spacing w:val="-2"/>
          <w:sz w:val="24"/>
          <w:szCs w:val="24"/>
        </w:rPr>
        <w:t>оценки:</w:t>
      </w:r>
    </w:p>
    <w:p>
      <w:pPr>
        <w:pStyle w:val="Style13"/>
        <w:ind w:left="1106" w:right="534" w:firstLine="707"/>
        <w:jc w:val="both"/>
        <w:rPr/>
      </w:pPr>
      <w:r>
        <w:rPr>
          <w:rFonts w:ascii="XO Thames" w:hAnsi="XO Thames"/>
          <w:sz w:val="24"/>
          <w:szCs w:val="24"/>
        </w:rPr>
        <w:t xml:space="preserve">для проверки читательской грамотности - письменная работа на межпредметной </w:t>
      </w:r>
      <w:r>
        <w:rPr>
          <w:rFonts w:ascii="XO Thames" w:hAnsi="XO Thames"/>
          <w:spacing w:val="-2"/>
          <w:sz w:val="24"/>
          <w:szCs w:val="24"/>
        </w:rPr>
        <w:t>основе;</w:t>
      </w:r>
    </w:p>
    <w:p>
      <w:pPr>
        <w:pStyle w:val="Style13"/>
        <w:ind w:left="1106" w:right="538" w:firstLine="707"/>
        <w:jc w:val="both"/>
        <w:rPr/>
      </w:pPr>
      <w:r>
        <w:rPr>
          <w:rFonts w:ascii="XO Thames" w:hAnsi="XO Thames"/>
          <w:sz w:val="24"/>
          <w:szCs w:val="24"/>
        </w:rPr>
        <w:t>для проверки цифровой грамотности - практическая работа в сочетании с письменной (компьютеризованной) частью;</w:t>
      </w:r>
    </w:p>
    <w:p>
      <w:pPr>
        <w:pStyle w:val="Style13"/>
        <w:ind w:left="1106" w:right="536" w:firstLine="707"/>
        <w:jc w:val="both"/>
        <w:rPr/>
      </w:pPr>
      <w:r>
        <w:rPr>
          <w:rFonts w:ascii="XO Thames" w:hAnsi="XO Thames"/>
          <w:sz w:val="24"/>
          <w:szCs w:val="24"/>
        </w:rPr>
        <w:t>для</w:t>
      </w:r>
      <w:r>
        <w:rPr>
          <w:rFonts w:ascii="XO Thames" w:hAnsi="XO Thames"/>
          <w:spacing w:val="-5"/>
          <w:sz w:val="24"/>
          <w:szCs w:val="24"/>
        </w:rPr>
        <w:t xml:space="preserve"> </w:t>
      </w:r>
      <w:r>
        <w:rPr>
          <w:rFonts w:ascii="XO Thames" w:hAnsi="XO Thames"/>
          <w:sz w:val="24"/>
          <w:szCs w:val="24"/>
        </w:rPr>
        <w:t>проверки</w:t>
      </w:r>
      <w:r>
        <w:rPr>
          <w:rFonts w:ascii="XO Thames" w:hAnsi="XO Thames"/>
          <w:spacing w:val="-5"/>
          <w:sz w:val="24"/>
          <w:szCs w:val="24"/>
        </w:rPr>
        <w:t xml:space="preserve"> </w:t>
      </w:r>
      <w:r>
        <w:rPr>
          <w:rFonts w:ascii="XO Thames" w:hAnsi="XO Thames"/>
          <w:sz w:val="24"/>
          <w:szCs w:val="24"/>
        </w:rPr>
        <w:t>сформированности</w:t>
      </w:r>
      <w:r>
        <w:rPr>
          <w:rFonts w:ascii="XO Thames" w:hAnsi="XO Thames"/>
          <w:spacing w:val="-5"/>
          <w:sz w:val="24"/>
          <w:szCs w:val="24"/>
        </w:rPr>
        <w:t xml:space="preserve"> </w:t>
      </w:r>
      <w:r>
        <w:rPr>
          <w:rFonts w:ascii="XO Thames" w:hAnsi="XO Thames"/>
          <w:sz w:val="24"/>
          <w:szCs w:val="24"/>
        </w:rPr>
        <w:t>регулятивных,</w:t>
      </w:r>
      <w:r>
        <w:rPr>
          <w:rFonts w:ascii="XO Thames" w:hAnsi="XO Thames"/>
          <w:spacing w:val="-5"/>
          <w:sz w:val="24"/>
          <w:szCs w:val="24"/>
        </w:rPr>
        <w:t xml:space="preserve"> </w:t>
      </w:r>
      <w:r>
        <w:rPr>
          <w:rFonts w:ascii="XO Thames" w:hAnsi="XO Thames"/>
          <w:sz w:val="24"/>
          <w:szCs w:val="24"/>
        </w:rPr>
        <w:t>коммуникативных</w:t>
      </w:r>
      <w:r>
        <w:rPr>
          <w:rFonts w:ascii="XO Thames" w:hAnsi="XO Thames"/>
          <w:spacing w:val="-6"/>
          <w:sz w:val="24"/>
          <w:szCs w:val="24"/>
        </w:rPr>
        <w:t xml:space="preserve"> </w:t>
      </w:r>
      <w:r>
        <w:rPr>
          <w:rFonts w:ascii="XO Thames" w:hAnsi="XO Thames"/>
          <w:sz w:val="24"/>
          <w:szCs w:val="24"/>
        </w:rPr>
        <w:t>и</w:t>
      </w:r>
      <w:r>
        <w:rPr>
          <w:rFonts w:ascii="XO Thames" w:hAnsi="XO Thames"/>
          <w:spacing w:val="-5"/>
          <w:sz w:val="24"/>
          <w:szCs w:val="24"/>
        </w:rPr>
        <w:t xml:space="preserve"> </w:t>
      </w:r>
      <w:r>
        <w:rPr>
          <w:rFonts w:ascii="XO Thames" w:hAnsi="XO Thames"/>
          <w:sz w:val="24"/>
          <w:szCs w:val="24"/>
        </w:rPr>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Style13"/>
        <w:ind w:left="1106" w:right="543" w:firstLine="707"/>
        <w:jc w:val="both"/>
        <w:rPr/>
      </w:pPr>
      <w:r>
        <w:rPr>
          <w:rFonts w:ascii="XO Thames" w:hAnsi="XO Thames"/>
          <w:sz w:val="24"/>
          <w:szCs w:val="24"/>
        </w:rPr>
        <w:t>Каждый из перечисленных видов диагностики проводится с периодичностью не менее чем один раз в два года.</w:t>
      </w:r>
    </w:p>
    <w:p>
      <w:pPr>
        <w:pStyle w:val="Style13"/>
        <w:ind w:left="1106" w:right="532" w:firstLine="767"/>
        <w:jc w:val="both"/>
        <w:rPr/>
      </w:pPr>
      <w:r>
        <w:rPr>
          <w:rFonts w:ascii="XO Thames" w:hAnsi="XO Thames"/>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w:t>
      </w:r>
      <w:r>
        <w:rPr>
          <w:rFonts w:ascii="XO Thames" w:hAnsi="XO Thames"/>
          <w:spacing w:val="40"/>
          <w:sz w:val="24"/>
          <w:szCs w:val="24"/>
        </w:rPr>
        <w:t xml:space="preserve"> </w:t>
      </w:r>
      <w:r>
        <w:rPr>
          <w:rFonts w:ascii="XO Thames" w:hAnsi="XO Thames"/>
          <w:sz w:val="24"/>
          <w:szCs w:val="24"/>
        </w:rPr>
        <w:t>способность проектировать и осуществлять целесообразную и результативную</w:t>
      </w:r>
      <w:r>
        <w:rPr>
          <w:rFonts w:ascii="XO Thames" w:hAnsi="XO Thames"/>
          <w:spacing w:val="40"/>
          <w:sz w:val="24"/>
          <w:szCs w:val="24"/>
        </w:rPr>
        <w:t xml:space="preserve"> </w:t>
      </w:r>
      <w:r>
        <w:rPr>
          <w:rFonts w:ascii="XO Thames" w:hAnsi="XO Thames"/>
          <w:sz w:val="24"/>
          <w:szCs w:val="24"/>
        </w:rPr>
        <w:t>деятельность (учебно-познавательную, конструкторскую, социальную, художественно- творческую и другие).</w:t>
      </w:r>
    </w:p>
    <w:p>
      <w:pPr>
        <w:pStyle w:val="Style13"/>
        <w:ind w:left="1814" w:right="3484" w:hanging="0"/>
        <w:jc w:val="both"/>
        <w:rPr/>
      </w:pPr>
      <w:r>
        <w:rPr>
          <w:rFonts w:ascii="XO Thames" w:hAnsi="XO Thames"/>
          <w:sz w:val="24"/>
          <w:szCs w:val="24"/>
        </w:rPr>
        <w:t>Выбор темы проекта осуществляется обучающимися. Результатом</w:t>
      </w:r>
      <w:r>
        <w:rPr>
          <w:rFonts w:ascii="XO Thames" w:hAnsi="XO Thames"/>
          <w:spacing w:val="-6"/>
          <w:sz w:val="24"/>
          <w:szCs w:val="24"/>
        </w:rPr>
        <w:t xml:space="preserve"> </w:t>
      </w:r>
      <w:r>
        <w:rPr>
          <w:rFonts w:ascii="XO Thames" w:hAnsi="XO Thames"/>
          <w:sz w:val="24"/>
          <w:szCs w:val="24"/>
        </w:rPr>
        <w:t>проекта</w:t>
      </w:r>
      <w:r>
        <w:rPr>
          <w:rFonts w:ascii="XO Thames" w:hAnsi="XO Thames"/>
          <w:spacing w:val="-3"/>
          <w:sz w:val="24"/>
          <w:szCs w:val="24"/>
        </w:rPr>
        <w:t xml:space="preserve"> </w:t>
      </w:r>
      <w:r>
        <w:rPr>
          <w:rFonts w:ascii="XO Thames" w:hAnsi="XO Thames"/>
          <w:sz w:val="24"/>
          <w:szCs w:val="24"/>
        </w:rPr>
        <w:t>является</w:t>
      </w:r>
      <w:r>
        <w:rPr>
          <w:rFonts w:ascii="XO Thames" w:hAnsi="XO Thames"/>
          <w:spacing w:val="-3"/>
          <w:sz w:val="24"/>
          <w:szCs w:val="24"/>
        </w:rPr>
        <w:t xml:space="preserve"> </w:t>
      </w:r>
      <w:r>
        <w:rPr>
          <w:rFonts w:ascii="XO Thames" w:hAnsi="XO Thames"/>
          <w:sz w:val="24"/>
          <w:szCs w:val="24"/>
        </w:rPr>
        <w:t>одна</w:t>
      </w:r>
      <w:r>
        <w:rPr>
          <w:rFonts w:ascii="XO Thames" w:hAnsi="XO Thames"/>
          <w:spacing w:val="-3"/>
          <w:sz w:val="24"/>
          <w:szCs w:val="24"/>
        </w:rPr>
        <w:t xml:space="preserve"> </w:t>
      </w:r>
      <w:r>
        <w:rPr>
          <w:rFonts w:ascii="XO Thames" w:hAnsi="XO Thames"/>
          <w:sz w:val="24"/>
          <w:szCs w:val="24"/>
        </w:rPr>
        <w:t>из</w:t>
      </w:r>
      <w:r>
        <w:rPr>
          <w:rFonts w:ascii="XO Thames" w:hAnsi="XO Thames"/>
          <w:spacing w:val="-3"/>
          <w:sz w:val="24"/>
          <w:szCs w:val="24"/>
        </w:rPr>
        <w:t xml:space="preserve"> </w:t>
      </w:r>
      <w:r>
        <w:rPr>
          <w:rFonts w:ascii="XO Thames" w:hAnsi="XO Thames"/>
          <w:sz w:val="24"/>
          <w:szCs w:val="24"/>
        </w:rPr>
        <w:t xml:space="preserve">следующих </w:t>
      </w:r>
      <w:r>
        <w:rPr>
          <w:rFonts w:ascii="XO Thames" w:hAnsi="XO Thames"/>
          <w:spacing w:val="-2"/>
          <w:sz w:val="24"/>
          <w:szCs w:val="24"/>
        </w:rPr>
        <w:t>работ:</w:t>
      </w:r>
    </w:p>
    <w:p>
      <w:pPr>
        <w:pStyle w:val="Style13"/>
        <w:ind w:left="1106" w:right="542" w:firstLine="707"/>
        <w:jc w:val="both"/>
        <w:rPr/>
      </w:pPr>
      <w:r>
        <w:rPr>
          <w:rFonts w:ascii="XO Thames" w:hAnsi="XO Thames"/>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Style13"/>
        <w:ind w:left="1106" w:right="537" w:firstLine="707"/>
        <w:jc w:val="both"/>
        <w:rPr/>
      </w:pPr>
      <w:r>
        <w:rPr>
          <w:rFonts w:ascii="XO Thames" w:hAnsi="XO Thames"/>
          <w:sz w:val="24"/>
          <w:szCs w:val="24"/>
        </w:rPr>
        <w:t>художественная творческая работа (в области литературы, музыки,</w:t>
      </w:r>
      <w:r>
        <w:rPr>
          <w:rFonts w:ascii="XO Thames" w:hAnsi="XO Thames"/>
          <w:spacing w:val="80"/>
          <w:sz w:val="24"/>
          <w:szCs w:val="24"/>
        </w:rPr>
        <w:t xml:space="preserve"> </w:t>
      </w:r>
      <w:r>
        <w:rPr>
          <w:rFonts w:ascii="XO Thames" w:hAnsi="XO Thames"/>
          <w:sz w:val="24"/>
          <w:szCs w:val="24"/>
        </w:rP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Style13"/>
        <w:ind w:left="1814" w:right="3076" w:hanging="0"/>
        <w:jc w:val="both"/>
        <w:rPr/>
      </w:pPr>
      <w:r>
        <w:rPr>
          <w:rFonts w:ascii="XO Thames" w:hAnsi="XO Thames"/>
          <w:sz w:val="24"/>
          <w:szCs w:val="24"/>
        </w:rPr>
        <w:t>материальный</w:t>
      </w:r>
      <w:r>
        <w:rPr>
          <w:rFonts w:ascii="XO Thames" w:hAnsi="XO Thames"/>
          <w:spacing w:val="-7"/>
          <w:sz w:val="24"/>
          <w:szCs w:val="24"/>
        </w:rPr>
        <w:t xml:space="preserve"> </w:t>
      </w:r>
      <w:r>
        <w:rPr>
          <w:rFonts w:ascii="XO Thames" w:hAnsi="XO Thames"/>
          <w:sz w:val="24"/>
          <w:szCs w:val="24"/>
        </w:rPr>
        <w:t>объект,</w:t>
      </w:r>
      <w:r>
        <w:rPr>
          <w:rFonts w:ascii="XO Thames" w:hAnsi="XO Thames"/>
          <w:spacing w:val="-10"/>
          <w:sz w:val="24"/>
          <w:szCs w:val="24"/>
        </w:rPr>
        <w:t xml:space="preserve"> </w:t>
      </w:r>
      <w:r>
        <w:rPr>
          <w:rFonts w:ascii="XO Thames" w:hAnsi="XO Thames"/>
          <w:sz w:val="24"/>
          <w:szCs w:val="24"/>
        </w:rPr>
        <w:t>макет,</w:t>
      </w:r>
      <w:r>
        <w:rPr>
          <w:rFonts w:ascii="XO Thames" w:hAnsi="XO Thames"/>
          <w:spacing w:val="-7"/>
          <w:sz w:val="24"/>
          <w:szCs w:val="24"/>
        </w:rPr>
        <w:t xml:space="preserve"> </w:t>
      </w:r>
      <w:r>
        <w:rPr>
          <w:rFonts w:ascii="XO Thames" w:hAnsi="XO Thames"/>
          <w:sz w:val="24"/>
          <w:szCs w:val="24"/>
        </w:rPr>
        <w:t>иное</w:t>
      </w:r>
      <w:r>
        <w:rPr>
          <w:rFonts w:ascii="XO Thames" w:hAnsi="XO Thames"/>
          <w:spacing w:val="-8"/>
          <w:sz w:val="24"/>
          <w:szCs w:val="24"/>
        </w:rPr>
        <w:t xml:space="preserve"> </w:t>
      </w:r>
      <w:r>
        <w:rPr>
          <w:rFonts w:ascii="XO Thames" w:hAnsi="XO Thames"/>
          <w:sz w:val="24"/>
          <w:szCs w:val="24"/>
        </w:rPr>
        <w:t>конструкторское</w:t>
      </w:r>
      <w:r>
        <w:rPr>
          <w:rFonts w:ascii="XO Thames" w:hAnsi="XO Thames"/>
          <w:spacing w:val="-8"/>
          <w:sz w:val="24"/>
          <w:szCs w:val="24"/>
        </w:rPr>
        <w:t xml:space="preserve"> </w:t>
      </w:r>
      <w:r>
        <w:rPr>
          <w:rFonts w:ascii="XO Thames" w:hAnsi="XO Thames"/>
          <w:sz w:val="24"/>
          <w:szCs w:val="24"/>
        </w:rPr>
        <w:t>изделие; отчетные материалы по социальному проекту.</w:t>
      </w:r>
    </w:p>
    <w:p>
      <w:pPr>
        <w:pStyle w:val="Style13"/>
        <w:ind w:left="1106" w:right="541" w:firstLine="707"/>
        <w:jc w:val="both"/>
        <w:rPr/>
      </w:pPr>
      <w:r>
        <w:rPr>
          <w:rFonts w:ascii="XO Thames" w:hAnsi="XO Thames"/>
          <w:sz w:val="24"/>
          <w:szCs w:val="24"/>
        </w:rPr>
        <w:t>Требования</w:t>
      </w:r>
      <w:r>
        <w:rPr>
          <w:rFonts w:ascii="XO Thames" w:hAnsi="XO Thames"/>
          <w:spacing w:val="-1"/>
          <w:sz w:val="24"/>
          <w:szCs w:val="24"/>
        </w:rPr>
        <w:t xml:space="preserve"> </w:t>
      </w:r>
      <w:r>
        <w:rPr>
          <w:rFonts w:ascii="XO Thames" w:hAnsi="XO Thames"/>
          <w:sz w:val="24"/>
          <w:szCs w:val="24"/>
        </w:rPr>
        <w:t>к организации</w:t>
      </w:r>
      <w:r>
        <w:rPr>
          <w:rFonts w:ascii="XO Thames" w:hAnsi="XO Thames"/>
          <w:spacing w:val="-2"/>
          <w:sz w:val="24"/>
          <w:szCs w:val="24"/>
        </w:rPr>
        <w:t xml:space="preserve"> </w:t>
      </w:r>
      <w:r>
        <w:rPr>
          <w:rFonts w:ascii="XO Thames" w:hAnsi="XO Thames"/>
          <w:sz w:val="24"/>
          <w:szCs w:val="24"/>
        </w:rPr>
        <w:t>проектной деятельности,</w:t>
      </w:r>
      <w:r>
        <w:rPr>
          <w:rFonts w:ascii="XO Thames" w:hAnsi="XO Thames"/>
          <w:spacing w:val="-3"/>
          <w:sz w:val="24"/>
          <w:szCs w:val="24"/>
        </w:rPr>
        <w:t xml:space="preserve"> </w:t>
      </w:r>
      <w:r>
        <w:rPr>
          <w:rFonts w:ascii="XO Thames" w:hAnsi="XO Thames"/>
          <w:sz w:val="24"/>
          <w:szCs w:val="24"/>
        </w:rPr>
        <w:t>к содержанию</w:t>
      </w:r>
      <w:r>
        <w:rPr>
          <w:rFonts w:ascii="XO Thames" w:hAnsi="XO Thames"/>
          <w:spacing w:val="-3"/>
          <w:sz w:val="24"/>
          <w:szCs w:val="24"/>
        </w:rPr>
        <w:t xml:space="preserve"> </w:t>
      </w:r>
      <w:r>
        <w:rPr>
          <w:rFonts w:ascii="XO Thames" w:hAnsi="XO Thames"/>
          <w:sz w:val="24"/>
          <w:szCs w:val="24"/>
        </w:rPr>
        <w:t>и</w:t>
      </w:r>
      <w:r>
        <w:rPr>
          <w:rFonts w:ascii="XO Thames" w:hAnsi="XO Thames"/>
          <w:spacing w:val="-5"/>
          <w:sz w:val="24"/>
          <w:szCs w:val="24"/>
        </w:rPr>
        <w:t xml:space="preserve"> </w:t>
      </w:r>
      <w:r>
        <w:rPr>
          <w:rFonts w:ascii="XO Thames" w:hAnsi="XO Thames"/>
          <w:sz w:val="24"/>
          <w:szCs w:val="24"/>
        </w:rPr>
        <w:t>направленности проекта разрабатываются образовательной организацией.</w:t>
      </w:r>
    </w:p>
    <w:p>
      <w:pPr>
        <w:pStyle w:val="Style13"/>
        <w:ind w:left="1814" w:right="0" w:hanging="0"/>
        <w:jc w:val="both"/>
        <w:rPr/>
      </w:pPr>
      <w:r>
        <w:rPr>
          <w:rFonts w:ascii="XO Thames" w:hAnsi="XO Thames"/>
          <w:sz w:val="24"/>
          <w:szCs w:val="24"/>
        </w:rPr>
        <w:t>Проект</w:t>
      </w:r>
      <w:r>
        <w:rPr>
          <w:rFonts w:ascii="XO Thames" w:hAnsi="XO Thames"/>
          <w:spacing w:val="-4"/>
          <w:sz w:val="24"/>
          <w:szCs w:val="24"/>
        </w:rPr>
        <w:t xml:space="preserve"> </w:t>
      </w:r>
      <w:r>
        <w:rPr>
          <w:rFonts w:ascii="XO Thames" w:hAnsi="XO Thames"/>
          <w:sz w:val="24"/>
          <w:szCs w:val="24"/>
        </w:rPr>
        <w:t>оценивается</w:t>
      </w:r>
      <w:r>
        <w:rPr>
          <w:rFonts w:ascii="XO Thames" w:hAnsi="XO Thames"/>
          <w:spacing w:val="-4"/>
          <w:sz w:val="24"/>
          <w:szCs w:val="24"/>
        </w:rPr>
        <w:t xml:space="preserve"> </w:t>
      </w:r>
      <w:r>
        <w:rPr>
          <w:rFonts w:ascii="XO Thames" w:hAnsi="XO Thames"/>
          <w:sz w:val="24"/>
          <w:szCs w:val="24"/>
        </w:rPr>
        <w:t>по</w:t>
      </w:r>
      <w:r>
        <w:rPr>
          <w:rFonts w:ascii="XO Thames" w:hAnsi="XO Thames"/>
          <w:spacing w:val="-7"/>
          <w:sz w:val="24"/>
          <w:szCs w:val="24"/>
        </w:rPr>
        <w:t xml:space="preserve"> </w:t>
      </w:r>
      <w:r>
        <w:rPr>
          <w:rFonts w:ascii="XO Thames" w:hAnsi="XO Thames"/>
          <w:sz w:val="24"/>
          <w:szCs w:val="24"/>
        </w:rPr>
        <w:t>следующим</w:t>
      </w:r>
      <w:r>
        <w:rPr>
          <w:rFonts w:ascii="XO Thames" w:hAnsi="XO Thames"/>
          <w:spacing w:val="-4"/>
          <w:sz w:val="24"/>
          <w:szCs w:val="24"/>
        </w:rPr>
        <w:t xml:space="preserve"> </w:t>
      </w:r>
      <w:r>
        <w:rPr>
          <w:rFonts w:ascii="XO Thames" w:hAnsi="XO Thames"/>
          <w:spacing w:val="-2"/>
          <w:sz w:val="24"/>
          <w:szCs w:val="24"/>
        </w:rPr>
        <w:t>критериям:</w:t>
      </w:r>
    </w:p>
    <w:p>
      <w:pPr>
        <w:pStyle w:val="Style13"/>
        <w:ind w:left="1106" w:right="532" w:firstLine="707"/>
        <w:jc w:val="both"/>
        <w:rPr/>
      </w:pPr>
      <w:r>
        <w:rPr>
          <w:rFonts w:ascii="XO Thames" w:hAnsi="XO Thames"/>
          <w:sz w:val="24"/>
          <w:szCs w:val="24"/>
        </w:rPr>
        <w:t>сформированность</w:t>
      </w:r>
      <w:r>
        <w:rPr>
          <w:rFonts w:ascii="XO Thames" w:hAnsi="XO Thames"/>
          <w:spacing w:val="-6"/>
          <w:sz w:val="24"/>
          <w:szCs w:val="24"/>
        </w:rPr>
        <w:t xml:space="preserve"> </w:t>
      </w:r>
      <w:r>
        <w:rPr>
          <w:rFonts w:ascii="XO Thames" w:hAnsi="XO Thames"/>
          <w:sz w:val="24"/>
          <w:szCs w:val="24"/>
        </w:rPr>
        <w:t>познавательных</w:t>
      </w:r>
      <w:r>
        <w:rPr>
          <w:rFonts w:ascii="XO Thames" w:hAnsi="XO Thames"/>
          <w:spacing w:val="-3"/>
          <w:sz w:val="24"/>
          <w:szCs w:val="24"/>
        </w:rPr>
        <w:t xml:space="preserve"> </w:t>
      </w:r>
      <w:r>
        <w:rPr>
          <w:rFonts w:ascii="XO Thames" w:hAnsi="XO Thames"/>
          <w:sz w:val="24"/>
          <w:szCs w:val="24"/>
        </w:rPr>
        <w:t>универсальных</w:t>
      </w:r>
      <w:r>
        <w:rPr>
          <w:rFonts w:ascii="XO Thames" w:hAnsi="XO Thames"/>
          <w:spacing w:val="-2"/>
          <w:sz w:val="24"/>
          <w:szCs w:val="24"/>
        </w:rPr>
        <w:t xml:space="preserve"> </w:t>
      </w:r>
      <w:r>
        <w:rPr>
          <w:rFonts w:ascii="XO Thames" w:hAnsi="XO Thames"/>
          <w:sz w:val="24"/>
          <w:szCs w:val="24"/>
        </w:rPr>
        <w:t>учебных</w:t>
      </w:r>
      <w:r>
        <w:rPr>
          <w:rFonts w:ascii="XO Thames" w:hAnsi="XO Thames"/>
          <w:spacing w:val="-4"/>
          <w:sz w:val="24"/>
          <w:szCs w:val="24"/>
        </w:rPr>
        <w:t xml:space="preserve"> </w:t>
      </w:r>
      <w:r>
        <w:rPr>
          <w:rFonts w:ascii="XO Thames" w:hAnsi="XO Thames"/>
          <w:sz w:val="24"/>
          <w:szCs w:val="24"/>
        </w:rPr>
        <w:t>действий:</w:t>
      </w:r>
      <w:r>
        <w:rPr>
          <w:rFonts w:ascii="XO Thames" w:hAnsi="XO Thames"/>
          <w:spacing w:val="-6"/>
          <w:sz w:val="24"/>
          <w:szCs w:val="24"/>
        </w:rPr>
        <w:t xml:space="preserve"> </w:t>
      </w:r>
      <w:r>
        <w:rPr>
          <w:rFonts w:ascii="XO Thames" w:hAnsi="XO Thames"/>
          <w:sz w:val="24"/>
          <w:szCs w:val="24"/>
        </w:rPr>
        <w:t>способность</w:t>
      </w:r>
      <w:r>
        <w:rPr>
          <w:rFonts w:ascii="XO Thames" w:hAnsi="XO Thames"/>
          <w:spacing w:val="-8"/>
          <w:sz w:val="24"/>
          <w:szCs w:val="24"/>
        </w:rPr>
        <w:t xml:space="preserve"> </w:t>
      </w:r>
      <w:r>
        <w:rPr>
          <w:rFonts w:ascii="XO Thames" w:hAnsi="XO Thames"/>
          <w:sz w:val="24"/>
          <w:szCs w:val="24"/>
        </w:rPr>
        <w:t>к самостоятельному приобретению знаний и решению проблем, проявляющаяся в умении поставить</w:t>
      </w:r>
      <w:r>
        <w:rPr>
          <w:rFonts w:ascii="XO Thames" w:hAnsi="XO Thames"/>
          <w:spacing w:val="-2"/>
          <w:sz w:val="24"/>
          <w:szCs w:val="24"/>
        </w:rPr>
        <w:t xml:space="preserve"> </w:t>
      </w:r>
      <w:r>
        <w:rPr>
          <w:rFonts w:ascii="XO Thames" w:hAnsi="XO Thames"/>
          <w:sz w:val="24"/>
          <w:szCs w:val="24"/>
        </w:rPr>
        <w:t>проблему</w:t>
      </w:r>
      <w:r>
        <w:rPr>
          <w:rFonts w:ascii="XO Thames" w:hAnsi="XO Thames"/>
          <w:spacing w:val="-5"/>
          <w:sz w:val="24"/>
          <w:szCs w:val="24"/>
        </w:rPr>
        <w:t xml:space="preserve"> </w:t>
      </w:r>
      <w:r>
        <w:rPr>
          <w:rFonts w:ascii="XO Thames" w:hAnsi="XO Thames"/>
          <w:sz w:val="24"/>
          <w:szCs w:val="24"/>
        </w:rPr>
        <w:t>и выбрать адекватные</w:t>
      </w:r>
      <w:r>
        <w:rPr>
          <w:rFonts w:ascii="XO Thames" w:hAnsi="XO Thames"/>
          <w:spacing w:val="-2"/>
          <w:sz w:val="24"/>
          <w:szCs w:val="24"/>
        </w:rPr>
        <w:t xml:space="preserve"> </w:t>
      </w:r>
      <w:r>
        <w:rPr>
          <w:rFonts w:ascii="XO Thames" w:hAnsi="XO Thames"/>
          <w:sz w:val="24"/>
          <w:szCs w:val="24"/>
        </w:rPr>
        <w:t>способы</w:t>
      </w:r>
      <w:r>
        <w:rPr>
          <w:rFonts w:ascii="XO Thames" w:hAnsi="XO Thames"/>
          <w:spacing w:val="-1"/>
          <w:sz w:val="24"/>
          <w:szCs w:val="24"/>
        </w:rPr>
        <w:t xml:space="preserve"> </w:t>
      </w:r>
      <w:r>
        <w:rPr>
          <w:rFonts w:ascii="XO Thames" w:hAnsi="XO Thames"/>
          <w:sz w:val="24"/>
          <w:szCs w:val="24"/>
        </w:rPr>
        <w:t>ее</w:t>
      </w:r>
      <w:r>
        <w:rPr>
          <w:rFonts w:ascii="XO Thames" w:hAnsi="XO Thames"/>
          <w:spacing w:val="-1"/>
          <w:sz w:val="24"/>
          <w:szCs w:val="24"/>
        </w:rPr>
        <w:t xml:space="preserve"> </w:t>
      </w:r>
      <w:r>
        <w:rPr>
          <w:rFonts w:ascii="XO Thames" w:hAnsi="XO Thames"/>
          <w:sz w:val="24"/>
          <w:szCs w:val="24"/>
        </w:rPr>
        <w:t>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w:t>
      </w:r>
      <w:r>
        <w:rPr>
          <w:rFonts w:ascii="XO Thames" w:hAnsi="XO Thames"/>
          <w:spacing w:val="40"/>
          <w:sz w:val="24"/>
          <w:szCs w:val="24"/>
        </w:rPr>
        <w:t xml:space="preserve"> </w:t>
      </w:r>
      <w:r>
        <w:rPr>
          <w:rFonts w:ascii="XO Thames" w:hAnsi="XO Thames"/>
          <w:sz w:val="24"/>
          <w:szCs w:val="24"/>
        </w:rPr>
        <w:t>и других;</w:t>
      </w:r>
    </w:p>
    <w:p>
      <w:pPr>
        <w:pStyle w:val="Style13"/>
        <w:ind w:left="1814" w:right="0" w:hanging="0"/>
        <w:jc w:val="both"/>
        <w:rPr/>
      </w:pPr>
      <w:r>
        <w:rPr>
          <w:rFonts w:ascii="XO Thames" w:hAnsi="XO Thames"/>
          <w:sz w:val="24"/>
          <w:szCs w:val="24"/>
        </w:rPr>
        <w:t>сформированность</w:t>
      </w:r>
      <w:r>
        <w:rPr>
          <w:rFonts w:ascii="XO Thames" w:hAnsi="XO Thames"/>
          <w:spacing w:val="64"/>
          <w:w w:val="150"/>
          <w:sz w:val="24"/>
          <w:szCs w:val="24"/>
        </w:rPr>
        <w:t xml:space="preserve"> </w:t>
      </w:r>
      <w:r>
        <w:rPr>
          <w:rFonts w:ascii="XO Thames" w:hAnsi="XO Thames"/>
          <w:sz w:val="24"/>
          <w:szCs w:val="24"/>
        </w:rPr>
        <w:t>предметных</w:t>
      </w:r>
      <w:r>
        <w:rPr>
          <w:rFonts w:ascii="XO Thames" w:hAnsi="XO Thames"/>
          <w:spacing w:val="68"/>
          <w:w w:val="150"/>
          <w:sz w:val="24"/>
          <w:szCs w:val="24"/>
        </w:rPr>
        <w:t xml:space="preserve"> </w:t>
      </w:r>
      <w:r>
        <w:rPr>
          <w:rFonts w:ascii="XO Thames" w:hAnsi="XO Thames"/>
          <w:sz w:val="24"/>
          <w:szCs w:val="24"/>
        </w:rPr>
        <w:t>знаний</w:t>
      </w:r>
      <w:r>
        <w:rPr>
          <w:rFonts w:ascii="XO Thames" w:hAnsi="XO Thames"/>
          <w:spacing w:val="65"/>
          <w:w w:val="150"/>
          <w:sz w:val="24"/>
          <w:szCs w:val="24"/>
        </w:rPr>
        <w:t xml:space="preserve"> </w:t>
      </w:r>
      <w:r>
        <w:rPr>
          <w:rFonts w:ascii="XO Thames" w:hAnsi="XO Thames"/>
          <w:sz w:val="24"/>
          <w:szCs w:val="24"/>
        </w:rPr>
        <w:t>и</w:t>
      </w:r>
      <w:r>
        <w:rPr>
          <w:rFonts w:ascii="XO Thames" w:hAnsi="XO Thames"/>
          <w:spacing w:val="66"/>
          <w:w w:val="150"/>
          <w:sz w:val="24"/>
          <w:szCs w:val="24"/>
        </w:rPr>
        <w:t xml:space="preserve"> </w:t>
      </w:r>
      <w:r>
        <w:rPr>
          <w:rFonts w:ascii="XO Thames" w:hAnsi="XO Thames"/>
          <w:sz w:val="24"/>
          <w:szCs w:val="24"/>
        </w:rPr>
        <w:t>способов</w:t>
      </w:r>
      <w:r>
        <w:rPr>
          <w:rFonts w:ascii="XO Thames" w:hAnsi="XO Thames"/>
          <w:spacing w:val="66"/>
          <w:w w:val="150"/>
          <w:sz w:val="24"/>
          <w:szCs w:val="24"/>
        </w:rPr>
        <w:t xml:space="preserve"> </w:t>
      </w:r>
      <w:r>
        <w:rPr>
          <w:rFonts w:ascii="XO Thames" w:hAnsi="XO Thames"/>
          <w:sz w:val="24"/>
          <w:szCs w:val="24"/>
        </w:rPr>
        <w:t>действий:</w:t>
      </w:r>
      <w:r>
        <w:rPr>
          <w:rFonts w:ascii="XO Thames" w:hAnsi="XO Thames"/>
          <w:spacing w:val="69"/>
          <w:w w:val="150"/>
          <w:sz w:val="24"/>
          <w:szCs w:val="24"/>
        </w:rPr>
        <w:t xml:space="preserve"> </w:t>
      </w:r>
      <w:r>
        <w:rPr>
          <w:rFonts w:ascii="XO Thames" w:hAnsi="XO Thames"/>
          <w:sz w:val="24"/>
          <w:szCs w:val="24"/>
        </w:rPr>
        <w:t>умение</w:t>
      </w:r>
      <w:r>
        <w:rPr>
          <w:rFonts w:ascii="XO Thames" w:hAnsi="XO Thames"/>
          <w:spacing w:val="65"/>
          <w:w w:val="150"/>
          <w:sz w:val="24"/>
          <w:szCs w:val="24"/>
        </w:rPr>
        <w:t xml:space="preserve"> </w:t>
      </w:r>
      <w:r>
        <w:rPr>
          <w:rFonts w:ascii="XO Thames" w:hAnsi="XO Thames"/>
          <w:spacing w:val="-2"/>
          <w:sz w:val="24"/>
          <w:szCs w:val="24"/>
        </w:rPr>
        <w:t xml:space="preserve">раскрыть </w:t>
      </w:r>
      <w:r>
        <w:rPr>
          <w:rFonts w:ascii="XO Thames" w:hAnsi="XO Thames"/>
          <w:sz w:val="24"/>
          <w:szCs w:val="24"/>
        </w:rPr>
        <w:t>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Style13"/>
        <w:ind w:left="1106" w:right="536" w:firstLine="707"/>
        <w:jc w:val="both"/>
        <w:rPr/>
      </w:pPr>
      <w:r>
        <w:rPr>
          <w:rFonts w:ascii="XO Thames" w:hAnsi="XO Thames"/>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Style13"/>
        <w:ind w:left="1106" w:right="543" w:firstLine="707"/>
        <w:jc w:val="both"/>
        <w:rPr/>
      </w:pPr>
      <w:r>
        <w:rPr>
          <w:rFonts w:ascii="XO Thames" w:hAnsi="XO Thames"/>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Style13"/>
        <w:ind w:left="1106" w:right="536" w:firstLine="707"/>
        <w:jc w:val="both"/>
        <w:rPr/>
      </w:pPr>
      <w:r>
        <w:rPr>
          <w:rFonts w:ascii="XO Thames" w:hAnsi="XO Thames"/>
          <w:sz w:val="24"/>
          <w:szCs w:val="24"/>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Style13"/>
        <w:ind w:left="1106" w:right="542" w:firstLine="707"/>
        <w:jc w:val="both"/>
        <w:rPr/>
      </w:pPr>
      <w:r>
        <w:rPr>
          <w:rFonts w:ascii="XO Thames" w:hAnsi="XO Thames"/>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Style13"/>
        <w:ind w:left="1106" w:right="535" w:firstLine="707"/>
        <w:jc w:val="both"/>
        <w:rPr/>
      </w:pPr>
      <w:r>
        <w:rPr>
          <w:rFonts w:ascii="XO Thames" w:hAnsi="XO Thames"/>
          <w:sz w:val="24"/>
          <w:szCs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Style13"/>
        <w:spacing w:before="1" w:after="0"/>
        <w:ind w:left="1106" w:right="544" w:firstLine="707"/>
        <w:jc w:val="both"/>
        <w:rPr/>
      </w:pPr>
      <w:r>
        <w:rPr>
          <w:rFonts w:ascii="XO Thames" w:hAnsi="XO Thames"/>
          <w:sz w:val="24"/>
          <w:szCs w:val="24"/>
        </w:rPr>
        <w:t>Для оценки предметных результатов используются критерии: знание и понимание, применение, функциональность.</w:t>
      </w:r>
    </w:p>
    <w:p>
      <w:pPr>
        <w:pStyle w:val="Style13"/>
        <w:ind w:left="1106" w:right="543" w:firstLine="707"/>
        <w:jc w:val="both"/>
        <w:rPr/>
      </w:pPr>
      <w:r>
        <w:rPr>
          <w:rFonts w:ascii="XO Thames" w:hAnsi="XO Thames"/>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Style13"/>
        <w:ind w:left="1814" w:right="0" w:hanging="0"/>
        <w:jc w:val="both"/>
        <w:rPr/>
      </w:pPr>
      <w:r>
        <w:rPr>
          <w:rFonts w:ascii="XO Thames" w:hAnsi="XO Thames"/>
          <w:sz w:val="24"/>
          <w:szCs w:val="24"/>
        </w:rPr>
        <w:t>Обобщенный</w:t>
      </w:r>
      <w:r>
        <w:rPr>
          <w:rFonts w:ascii="XO Thames" w:hAnsi="XO Thames"/>
          <w:spacing w:val="-6"/>
          <w:sz w:val="24"/>
          <w:szCs w:val="24"/>
        </w:rPr>
        <w:t xml:space="preserve"> </w:t>
      </w:r>
      <w:r>
        <w:rPr>
          <w:rFonts w:ascii="XO Thames" w:hAnsi="XO Thames"/>
          <w:sz w:val="24"/>
          <w:szCs w:val="24"/>
        </w:rPr>
        <w:t>критерий</w:t>
      </w:r>
      <w:r>
        <w:rPr>
          <w:rFonts w:ascii="XO Thames" w:hAnsi="XO Thames"/>
          <w:spacing w:val="-7"/>
          <w:sz w:val="24"/>
          <w:szCs w:val="24"/>
        </w:rPr>
        <w:t xml:space="preserve"> </w:t>
      </w:r>
      <w:r>
        <w:rPr>
          <w:rFonts w:ascii="XO Thames" w:hAnsi="XO Thames"/>
          <w:sz w:val="24"/>
          <w:szCs w:val="24"/>
        </w:rPr>
        <w:t>"применение"</w:t>
      </w:r>
      <w:r>
        <w:rPr>
          <w:rFonts w:ascii="XO Thames" w:hAnsi="XO Thames"/>
          <w:spacing w:val="-7"/>
          <w:sz w:val="24"/>
          <w:szCs w:val="24"/>
        </w:rPr>
        <w:t xml:space="preserve"> </w:t>
      </w:r>
      <w:r>
        <w:rPr>
          <w:rFonts w:ascii="XO Thames" w:hAnsi="XO Thames"/>
          <w:spacing w:val="-2"/>
          <w:sz w:val="24"/>
          <w:szCs w:val="24"/>
        </w:rPr>
        <w:t>включает:</w:t>
      </w:r>
    </w:p>
    <w:p>
      <w:pPr>
        <w:pStyle w:val="Style13"/>
        <w:ind w:left="1106" w:right="534" w:firstLine="707"/>
        <w:jc w:val="both"/>
        <w:rPr/>
      </w:pPr>
      <w:r>
        <w:rPr>
          <w:rFonts w:ascii="XO Thames" w:hAnsi="XO Thames"/>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w:t>
      </w:r>
      <w:r>
        <w:rPr>
          <w:rFonts w:ascii="XO Thames" w:hAnsi="XO Thames"/>
          <w:spacing w:val="40"/>
          <w:sz w:val="24"/>
          <w:szCs w:val="24"/>
        </w:rPr>
        <w:t xml:space="preserve"> </w:t>
      </w:r>
      <w:r>
        <w:rPr>
          <w:rFonts w:ascii="XO Thames" w:hAnsi="XO Thames"/>
          <w:sz w:val="24"/>
          <w:szCs w:val="24"/>
        </w:rPr>
        <w:t>действий и операций, степенью проработанности в учебном процессе;</w:t>
      </w:r>
    </w:p>
    <w:p>
      <w:pPr>
        <w:pStyle w:val="Style13"/>
        <w:spacing w:before="1" w:after="0"/>
        <w:ind w:left="1106" w:right="540" w:firstLine="707"/>
        <w:jc w:val="both"/>
        <w:rPr/>
      </w:pPr>
      <w:r>
        <w:rPr>
          <w:rFonts w:ascii="XO Thames" w:hAnsi="XO Thames"/>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pPr>
        <w:pStyle w:val="Style13"/>
        <w:ind w:left="1106" w:right="534" w:firstLine="707"/>
        <w:jc w:val="both"/>
        <w:rPr/>
      </w:pPr>
      <w:r>
        <w:rPr>
          <w:rFonts w:ascii="XO Thames" w:hAnsi="XO Thames"/>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Style13"/>
        <w:ind w:left="1106" w:right="535" w:firstLine="707"/>
        <w:jc w:val="both"/>
        <w:rPr/>
      </w:pPr>
      <w:r>
        <w:rPr>
          <w:rFonts w:ascii="XO Thames" w:hAnsi="XO Thames"/>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w:t>
      </w:r>
      <w:r>
        <w:rPr>
          <w:rFonts w:ascii="XO Thames" w:hAnsi="XO Thames"/>
          <w:spacing w:val="-2"/>
          <w:sz w:val="24"/>
          <w:szCs w:val="24"/>
        </w:rPr>
        <w:t>жизни.</w:t>
      </w:r>
    </w:p>
    <w:p>
      <w:pPr>
        <w:pStyle w:val="Style13"/>
        <w:ind w:left="1106" w:right="542" w:firstLine="707"/>
        <w:jc w:val="both"/>
        <w:rPr/>
      </w:pPr>
      <w:r>
        <w:rPr>
          <w:rFonts w:ascii="XO Thames" w:hAnsi="XO Thame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Normal"/>
        <w:spacing w:lineRule="auto" w:line="264"/>
        <w:jc w:val="both"/>
        <w:rPr>
          <w:sz w:val="24"/>
          <w:szCs w:val="24"/>
        </w:rPr>
      </w:pPr>
      <w:r>
        <w:rPr>
          <w:rFonts w:cs="Times New Roman"/>
          <w:color w:val="231E20"/>
          <w:sz w:val="24"/>
          <w:szCs w:val="24"/>
        </w:rPr>
        <w:t>Оценка достижения метапредметных результатов осущест</w:t>
        <w:softHyphen/>
        <w:t>вляется администрацией Школы в ходе внутришкольного мониторинга. Содержание и периодичность внутришкольного мониторинга устанавливается решением пе</w:t>
        <w:softHyphen/>
        <w:t>дагогического совета. Инструментарий строится на межпред</w:t>
        <w:softHyphen/>
        <w:t>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rFonts w:cs="Times New Roman"/>
          <w:i/>
          <w:iCs/>
          <w:color w:val="231E20"/>
          <w:sz w:val="24"/>
          <w:szCs w:val="24"/>
        </w:rPr>
        <w:t>.</w:t>
      </w:r>
    </w:p>
    <w:p>
      <w:pPr>
        <w:pStyle w:val="Normal"/>
        <w:spacing w:lineRule="auto" w:line="276"/>
        <w:jc w:val="both"/>
        <w:rPr>
          <w:sz w:val="24"/>
          <w:szCs w:val="24"/>
        </w:rPr>
      </w:pPr>
      <w:r>
        <w:rPr>
          <w:rFonts w:cs="Times New Roman"/>
          <w:color w:val="231E20"/>
          <w:sz w:val="24"/>
          <w:szCs w:val="24"/>
        </w:rPr>
        <w:t>Наиболее адекватными формами оценки являются:</w:t>
      </w:r>
    </w:p>
    <w:p>
      <w:pPr>
        <w:pStyle w:val="Normal"/>
        <w:numPr>
          <w:ilvl w:val="0"/>
          <w:numId w:val="2"/>
        </w:numPr>
        <w:tabs>
          <w:tab w:val="clear" w:pos="720"/>
          <w:tab w:val="left" w:pos="207" w:leader="none"/>
        </w:tabs>
        <w:spacing w:lineRule="auto" w:line="276"/>
        <w:ind w:left="240" w:hanging="240"/>
        <w:jc w:val="both"/>
        <w:rPr>
          <w:sz w:val="24"/>
          <w:szCs w:val="24"/>
        </w:rPr>
      </w:pPr>
      <w:bookmarkStart w:id="0" w:name="bookmark125"/>
      <w:bookmarkEnd w:id="0"/>
      <w:r>
        <w:rPr>
          <w:rFonts w:cs="Times New Roman"/>
          <w:color w:val="231E20"/>
          <w:sz w:val="24"/>
          <w:szCs w:val="24"/>
        </w:rPr>
        <w:t>для проверки читательской грамотности — письменная ра</w:t>
        <w:softHyphen/>
        <w:t>бота на межпредметной основе;</w:t>
      </w:r>
    </w:p>
    <w:p>
      <w:pPr>
        <w:pStyle w:val="Normal"/>
        <w:numPr>
          <w:ilvl w:val="0"/>
          <w:numId w:val="2"/>
        </w:numPr>
        <w:tabs>
          <w:tab w:val="clear" w:pos="720"/>
          <w:tab w:val="left" w:pos="207" w:leader="none"/>
        </w:tabs>
        <w:spacing w:lineRule="auto" w:line="276"/>
        <w:ind w:left="240" w:hanging="240"/>
        <w:jc w:val="both"/>
        <w:rPr>
          <w:sz w:val="24"/>
          <w:szCs w:val="24"/>
        </w:rPr>
      </w:pPr>
      <w:bookmarkStart w:id="1" w:name="bookmark126"/>
      <w:bookmarkEnd w:id="1"/>
      <w:r>
        <w:rPr>
          <w:rFonts w:cs="Times New Roman"/>
          <w:color w:val="231E20"/>
          <w:sz w:val="24"/>
          <w:szCs w:val="24"/>
        </w:rPr>
        <w:t>для проверки цифровой грамотности — практическая работа в сочетании с письменной (компьютеризованной) частью;</w:t>
      </w:r>
    </w:p>
    <w:p>
      <w:pPr>
        <w:pStyle w:val="Normal"/>
        <w:numPr>
          <w:ilvl w:val="0"/>
          <w:numId w:val="2"/>
        </w:numPr>
        <w:tabs>
          <w:tab w:val="clear" w:pos="720"/>
          <w:tab w:val="left" w:pos="207" w:leader="none"/>
        </w:tabs>
        <w:spacing w:lineRule="auto" w:line="276"/>
        <w:ind w:left="240" w:hanging="240"/>
        <w:jc w:val="both"/>
        <w:rPr>
          <w:sz w:val="24"/>
          <w:szCs w:val="24"/>
        </w:rPr>
      </w:pPr>
      <w:bookmarkStart w:id="2" w:name="bookmark127"/>
      <w:bookmarkEnd w:id="2"/>
      <w:r>
        <w:rPr>
          <w:rFonts w:cs="Times New Roman"/>
          <w:color w:val="231E20"/>
          <w:sz w:val="24"/>
          <w:szCs w:val="24"/>
        </w:rPr>
        <w:t>для проверки сформированности регулятивных, коммуника</w:t>
        <w:softHyphen/>
        <w:t>тивных и познавательных учебных действий — экспертная оценка процесса и результатов выполнения групповых и ин</w:t>
        <w:softHyphen/>
        <w:t>дивидуальных учебных исследований и проектов.</w:t>
      </w:r>
    </w:p>
    <w:p>
      <w:pPr>
        <w:pStyle w:val="Normal"/>
        <w:spacing w:lineRule="auto" w:line="276"/>
        <w:jc w:val="both"/>
        <w:rPr>
          <w:sz w:val="24"/>
          <w:szCs w:val="24"/>
        </w:rPr>
      </w:pPr>
      <w:r>
        <w:rPr>
          <w:rFonts w:cs="Times New Roman"/>
          <w:color w:val="231E20"/>
          <w:sz w:val="24"/>
          <w:szCs w:val="24"/>
        </w:rPr>
        <w:t>Каждый из перечисленных видов диагностики проводится с периодичностью не менее чем один раз в два года.</w:t>
      </w:r>
    </w:p>
    <w:p>
      <w:pPr>
        <w:pStyle w:val="Normal"/>
        <w:spacing w:lineRule="auto" w:line="276"/>
        <w:ind w:firstLine="720"/>
        <w:jc w:val="both"/>
        <w:rPr>
          <w:sz w:val="24"/>
          <w:szCs w:val="24"/>
        </w:rPr>
      </w:pPr>
      <w:r>
        <w:rPr>
          <w:rFonts w:cs="Times New Roman"/>
          <w:color w:val="231E20"/>
          <w:sz w:val="24"/>
          <w:szCs w:val="24"/>
        </w:rPr>
        <w:t>Основной процедурой итоговой оценки достижения мета- предметных результатов является защита итогового индивиду</w:t>
        <w:softHyphen/>
        <w:t>ального проекта, которая может рассматриваться как допуск к государственной итоговой аттестации.</w:t>
      </w:r>
    </w:p>
    <w:p>
      <w:pPr>
        <w:pStyle w:val="Normal"/>
        <w:spacing w:lineRule="auto" w:line="276"/>
        <w:jc w:val="both"/>
        <w:rPr>
          <w:sz w:val="24"/>
          <w:szCs w:val="24"/>
        </w:rPr>
      </w:pPr>
      <w:r>
        <w:rPr>
          <w:rFonts w:cs="Times New Roman"/>
          <w:b/>
          <w:bCs/>
          <w:color w:val="231E20"/>
          <w:sz w:val="24"/>
          <w:szCs w:val="24"/>
        </w:rPr>
        <w:t xml:space="preserve">Итоговый проект </w:t>
      </w:r>
      <w:r>
        <w:rPr>
          <w:rFonts w:cs="Times New Roman"/>
          <w:color w:val="231E20"/>
          <w:sz w:val="24"/>
          <w:szCs w:val="24"/>
        </w:rPr>
        <w:t>представляет собой учебный проект, выпол</w:t>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softHyphen/>
        <w:t>ных областей знаний и/или видов деятельности и способность проектировать и осуществлять целесообразную и результатив</w:t>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pPr>
        <w:pStyle w:val="Normal"/>
        <w:spacing w:lineRule="auto" w:line="276"/>
        <w:jc w:val="both"/>
        <w:rPr>
          <w:sz w:val="24"/>
          <w:szCs w:val="24"/>
        </w:rPr>
      </w:pPr>
      <w:r>
        <w:rPr>
          <w:rFonts w:cs="Times New Roman"/>
          <w:color w:val="231E20"/>
          <w:sz w:val="24"/>
          <w:szCs w:val="24"/>
        </w:rPr>
        <w:t>Результатом (продуктом) проектной деятельности может быть одна из  следующих работ:</w:t>
      </w:r>
    </w:p>
    <w:p>
      <w:pPr>
        <w:pStyle w:val="Normal"/>
        <w:tabs>
          <w:tab w:val="clear" w:pos="720"/>
          <w:tab w:val="left" w:pos="529" w:leader="none"/>
        </w:tabs>
        <w:spacing w:lineRule="auto" w:line="276"/>
        <w:jc w:val="both"/>
        <w:rPr>
          <w:sz w:val="24"/>
          <w:szCs w:val="24"/>
        </w:rPr>
      </w:pPr>
      <w:bookmarkStart w:id="3" w:name="bookmark128"/>
      <w:r>
        <w:rPr>
          <w:rFonts w:cs="Times New Roman"/>
          <w:color w:val="231E20"/>
          <w:sz w:val="24"/>
          <w:szCs w:val="24"/>
        </w:rPr>
        <w:t>а</w:t>
      </w:r>
      <w:bookmarkEnd w:id="3"/>
      <w:r>
        <w:rPr>
          <w:rFonts w:cs="Times New Roman"/>
          <w:color w:val="231E20"/>
          <w:sz w:val="24"/>
          <w:szCs w:val="24"/>
        </w:rPr>
        <w:t>) письменная работа (эссе, реферат, аналитические матери</w:t>
        <w:softHyphen/>
        <w:t>алы, обзорные материалы, отчеты о проведенных исследовани</w:t>
        <w:softHyphen/>
        <w:t>ях, стендовый доклад и др.);</w:t>
      </w:r>
    </w:p>
    <w:p>
      <w:pPr>
        <w:pStyle w:val="Normal"/>
        <w:tabs>
          <w:tab w:val="clear" w:pos="720"/>
          <w:tab w:val="left" w:pos="524" w:leader="none"/>
        </w:tabs>
        <w:spacing w:lineRule="auto" w:line="276"/>
        <w:jc w:val="both"/>
        <w:rPr>
          <w:sz w:val="24"/>
          <w:szCs w:val="24"/>
        </w:rPr>
      </w:pPr>
      <w:bookmarkStart w:id="4" w:name="bookmark129"/>
      <w:r>
        <w:rPr>
          <w:rFonts w:cs="Times New Roman"/>
          <w:color w:val="231E20"/>
          <w:sz w:val="24"/>
          <w:szCs w:val="24"/>
        </w:rPr>
        <w:t>б</w:t>
      </w:r>
      <w:bookmarkEnd w:id="4"/>
      <w:r>
        <w:rPr>
          <w:rFonts w:cs="Times New Roman"/>
          <w:color w:val="231E20"/>
          <w:sz w:val="24"/>
          <w:szCs w:val="24"/>
        </w:rPr>
        <w:t>)</w:t>
        <w:tab/>
        <w:t>художественная творческая работа (в области литерату</w:t>
        <w:softHyphen/>
        <w:t>ры, музыки, изобразительного искусства, экранных искусств), представленная в виде прозаического или стихотворного про</w:t>
        <w:softHyphen/>
        <w:t>изведения, инсценировки, художественной декламации, ис</w:t>
        <w:softHyphen/>
        <w:t>полнения музыкального произведения, компьютерной анима</w:t>
        <w:softHyphen/>
        <w:t>ции и др.;</w:t>
      </w:r>
    </w:p>
    <w:p>
      <w:pPr>
        <w:pStyle w:val="Normal"/>
        <w:tabs>
          <w:tab w:val="clear" w:pos="720"/>
          <w:tab w:val="left" w:pos="534" w:leader="none"/>
        </w:tabs>
        <w:spacing w:lineRule="auto" w:line="276"/>
        <w:jc w:val="both"/>
        <w:rPr>
          <w:sz w:val="24"/>
          <w:szCs w:val="24"/>
        </w:rPr>
      </w:pPr>
      <w:bookmarkStart w:id="5" w:name="bookmark130"/>
      <w:r>
        <w:rPr>
          <w:rFonts w:cs="Times New Roman"/>
          <w:color w:val="231E20"/>
          <w:sz w:val="24"/>
          <w:szCs w:val="24"/>
        </w:rPr>
        <w:t>в</w:t>
      </w:r>
      <w:bookmarkEnd w:id="5"/>
      <w:r>
        <w:rPr>
          <w:rFonts w:cs="Times New Roman"/>
          <w:color w:val="231E20"/>
          <w:sz w:val="24"/>
          <w:szCs w:val="24"/>
        </w:rPr>
        <w:t>) материальный объект, макет, иное конструкторское изде</w:t>
        <w:softHyphen/>
        <w:t>лие;</w:t>
      </w:r>
    </w:p>
    <w:p>
      <w:pPr>
        <w:pStyle w:val="Normal"/>
        <w:tabs>
          <w:tab w:val="clear" w:pos="720"/>
          <w:tab w:val="left" w:pos="529" w:leader="none"/>
        </w:tabs>
        <w:spacing w:lineRule="auto" w:line="276"/>
        <w:jc w:val="both"/>
        <w:rPr>
          <w:sz w:val="24"/>
          <w:szCs w:val="24"/>
        </w:rPr>
      </w:pPr>
      <w:bookmarkStart w:id="6" w:name="bookmark131"/>
      <w:r>
        <w:rPr>
          <w:rFonts w:cs="Times New Roman"/>
          <w:color w:val="231E20"/>
          <w:sz w:val="24"/>
          <w:szCs w:val="24"/>
        </w:rPr>
        <w:t>г</w:t>
      </w:r>
      <w:bookmarkEnd w:id="6"/>
      <w:r>
        <w:rPr>
          <w:rFonts w:cs="Times New Roman"/>
          <w:color w:val="231E20"/>
          <w:sz w:val="24"/>
          <w:szCs w:val="24"/>
        </w:rPr>
        <w:t>) отчетные материалы по социальному проекту, которые мо</w:t>
        <w:softHyphen/>
        <w:t>гут включать как тексты, так и мультимедийные продукты.</w:t>
      </w:r>
    </w:p>
    <w:p>
      <w:pPr>
        <w:pStyle w:val="Normal"/>
        <w:jc w:val="both"/>
        <w:rPr>
          <w:sz w:val="24"/>
          <w:szCs w:val="24"/>
        </w:rPr>
      </w:pPr>
      <w:r>
        <w:rPr>
          <w:rFonts w:cs="Times New Roman"/>
          <w:sz w:val="24"/>
          <w:szCs w:val="24"/>
        </w:rPr>
        <w:t>Организационнаяструктурапроектнойиучебно-исследовательскойдеятельности:</w:t>
      </w:r>
    </w:p>
    <w:p>
      <w:pPr>
        <w:pStyle w:val="Normal"/>
        <w:jc w:val="both"/>
        <w:rPr>
          <w:sz w:val="24"/>
          <w:szCs w:val="24"/>
        </w:rPr>
      </w:pPr>
      <w:r>
        <w:rPr>
          <w:rFonts w:cs="Times New Roman"/>
          <w:sz w:val="24"/>
          <w:szCs w:val="24"/>
        </w:rPr>
        <w:t>- в 5 - 6 классах в учебной деятельности используется специальный тип задач – проектная задача с несколькими вариантами правильных решений, допускается использование краткосрочных групповых и индивидуальных проектов. Индивидуальные проекты обучающиеся 5-6классоввыполняют пожеланию.</w:t>
      </w:r>
    </w:p>
    <w:p>
      <w:pPr>
        <w:pStyle w:val="Normal"/>
        <w:jc w:val="both"/>
        <w:rPr>
          <w:sz w:val="24"/>
          <w:szCs w:val="24"/>
        </w:rPr>
      </w:pPr>
      <w:r>
        <w:rPr>
          <w:rFonts w:cs="Times New Roman"/>
          <w:sz w:val="24"/>
          <w:szCs w:val="24"/>
        </w:rPr>
        <w:t>- в 7 классе обязательна работа над групповым проектом; каждый член группы действует самостоятельно, но члены группы совместно распределяют функции, совместно планируют работу каждого, обмениваются результатами, контролируют, оценивают и корректируют друг друга. Важное условие - самостоятельность выполнения учебных задач. Индивидуальные проекты обучающиеся 7 классов выполняют по желанию.</w:t>
      </w:r>
    </w:p>
    <w:p>
      <w:pPr>
        <w:pStyle w:val="Normal"/>
        <w:jc w:val="both"/>
        <w:rPr>
          <w:sz w:val="24"/>
          <w:szCs w:val="24"/>
        </w:rPr>
      </w:pPr>
      <w:r>
        <w:rPr>
          <w:rFonts w:cs="Times New Roman"/>
          <w:sz w:val="24"/>
          <w:szCs w:val="24"/>
        </w:rPr>
        <w:t>- в 8 классе обязательна работа над индивидуальным проектом, представляющим собой самостоятельную работу, осуществляемую на протяжении длительного периода. В ходе такойработыавторпроектасамостоятельноиспомощьюпедагога-руководителяполучаетвозможность научиться планировать и работать по плану - это один из важнейших не только учебных, но и социальных навыков, которыми должен овладеть ученик.</w:t>
      </w:r>
    </w:p>
    <w:p>
      <w:pPr>
        <w:pStyle w:val="Normal"/>
        <w:jc w:val="both"/>
        <w:rPr>
          <w:sz w:val="24"/>
          <w:szCs w:val="24"/>
        </w:rPr>
      </w:pPr>
      <w:r>
        <w:rPr>
          <w:rFonts w:cs="Times New Roman"/>
          <w:sz w:val="24"/>
          <w:szCs w:val="24"/>
        </w:rPr>
        <w:t>-для обучающихся 9 класса является обязательным Индивидуальный итоговый проект, который представляет собой учебный проект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Индивидуальный итоговый проект выносится на защиту в рамках итоговой аттестации.</w:t>
      </w:r>
    </w:p>
    <w:p>
      <w:pPr>
        <w:pStyle w:val="Normal"/>
        <w:ind w:firstLine="720"/>
        <w:jc w:val="both"/>
        <w:rPr>
          <w:sz w:val="24"/>
          <w:szCs w:val="24"/>
        </w:rPr>
      </w:pPr>
      <w:r>
        <w:rPr>
          <w:rFonts w:cs="Times New Roman"/>
          <w:color w:val="231E2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softHyphen/>
        <w:t>ется.</w:t>
      </w:r>
    </w:p>
    <w:p>
      <w:pPr>
        <w:pStyle w:val="Normal"/>
        <w:ind w:firstLine="720"/>
        <w:jc w:val="both"/>
        <w:rPr>
          <w:sz w:val="24"/>
          <w:szCs w:val="24"/>
        </w:rPr>
      </w:pPr>
      <w:r>
        <w:rPr>
          <w:rFonts w:cs="Times New Roman"/>
          <w:color w:val="231E20"/>
          <w:sz w:val="24"/>
          <w:szCs w:val="24"/>
        </w:rPr>
        <w:t>Защита проекта осуществляется в процессе специально орга</w:t>
        <w:softHyphen/>
        <w:t>низованной деятельности комиссии образовательной организа</w:t>
        <w:softHyphen/>
        <w:t>ции или на школьной конференции.</w:t>
      </w:r>
    </w:p>
    <w:p>
      <w:pPr>
        <w:pStyle w:val="Normal"/>
        <w:jc w:val="both"/>
        <w:rPr>
          <w:sz w:val="24"/>
          <w:szCs w:val="24"/>
        </w:rPr>
      </w:pPr>
      <w:r>
        <w:rPr>
          <w:rFonts w:cs="Times New Roman"/>
          <w:color w:val="231E20"/>
          <w:sz w:val="24"/>
          <w:szCs w:val="24"/>
        </w:rPr>
        <w:t>Результаты выполнения проекта оцениваются по итогам рас</w:t>
        <w:softHyphen/>
        <w:t>смотрения комиссией представленного продукта с краткой по</w:t>
        <w:softHyphen/>
        <w:t>яснительной запиской, презентации обучающегося и отзыва руководителя.</w:t>
      </w:r>
    </w:p>
    <w:p>
      <w:pPr>
        <w:pStyle w:val="Normal"/>
        <w:ind w:firstLine="720"/>
        <w:jc w:val="both"/>
        <w:rPr>
          <w:sz w:val="24"/>
          <w:szCs w:val="24"/>
        </w:rPr>
      </w:pPr>
      <w:r>
        <w:rPr>
          <w:rFonts w:cs="Times New Roman"/>
          <w:b/>
          <w:bCs/>
          <w:color w:val="231E20"/>
          <w:sz w:val="24"/>
          <w:szCs w:val="24"/>
        </w:rPr>
        <w:t xml:space="preserve">Критерии оценки проектной работы  </w:t>
      </w:r>
      <w:r>
        <w:rPr>
          <w:rFonts w:cs="Times New Roman"/>
          <w:sz w:val="24"/>
          <w:szCs w:val="24"/>
        </w:rPr>
        <w:t>разработаны с учётом целей и задач проектной деятельности на этапе основного общего образования:</w:t>
      </w:r>
    </w:p>
    <w:p>
      <w:pPr>
        <w:pStyle w:val="Normal"/>
        <w:jc w:val="both"/>
        <w:rPr>
          <w:sz w:val="24"/>
          <w:szCs w:val="24"/>
        </w:rPr>
      </w:pPr>
      <w:r>
        <w:rPr>
          <w:rFonts w:cs="Times New Roman"/>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включаяпоискиобработкуинформации,формулировкувыводови/илиобоснованиеиреализцию/апробацию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pPr>
        <w:pStyle w:val="Normal"/>
        <w:ind w:firstLine="720"/>
        <w:jc w:val="both"/>
        <w:rPr>
          <w:sz w:val="24"/>
          <w:szCs w:val="24"/>
        </w:rPr>
      </w:pPr>
      <w:r>
        <w:rPr>
          <w:rFonts w:cs="Times New Roman"/>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pPr>
        <w:pStyle w:val="Normal"/>
        <w:ind w:firstLine="720"/>
        <w:jc w:val="both"/>
        <w:rPr>
          <w:sz w:val="24"/>
          <w:szCs w:val="24"/>
        </w:rPr>
      </w:pPr>
      <w:r>
        <w:rPr>
          <w:rFonts w:cs="Times New Roman"/>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Normal"/>
        <w:ind w:firstLine="720"/>
        <w:jc w:val="both"/>
        <w:rPr>
          <w:sz w:val="24"/>
          <w:szCs w:val="24"/>
        </w:rPr>
      </w:pPr>
      <w:r>
        <w:rPr>
          <w:rFonts w:cs="Times New Roman"/>
          <w:sz w:val="24"/>
          <w:szCs w:val="24"/>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pPr>
        <w:pStyle w:val="Normal"/>
        <w:ind w:firstLine="720"/>
        <w:jc w:val="both"/>
        <w:rPr>
          <w:sz w:val="24"/>
          <w:szCs w:val="24"/>
        </w:rPr>
      </w:pPr>
      <w:r>
        <w:rPr>
          <w:rFonts w:cs="Times New Roman"/>
          <w:sz w:val="24"/>
          <w:szCs w:val="24"/>
        </w:rPr>
        <w:t>Результаты выполненного проекта могут быть описаны на основе интегрального(уровневого) подхода или на основе аналитического подхода. При интегральном описании результатов выполнения проекта:</w:t>
      </w:r>
    </w:p>
    <w:p>
      <w:pPr>
        <w:pStyle w:val="Normal"/>
        <w:jc w:val="both"/>
        <w:rPr>
          <w:sz w:val="24"/>
          <w:szCs w:val="24"/>
        </w:rPr>
      </w:pPr>
      <w:r>
        <w:rPr>
          <w:rFonts w:cs="Times New Roman"/>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pPr>
        <w:pStyle w:val="Normal"/>
        <w:jc w:val="both"/>
        <w:rPr>
          <w:sz w:val="24"/>
          <w:szCs w:val="24"/>
        </w:rPr>
      </w:pPr>
      <w:r>
        <w:rPr>
          <w:rFonts w:cs="Times New Roman"/>
          <w:sz w:val="24"/>
          <w:szCs w:val="24"/>
        </w:rPr>
        <w:t>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w:t>
      </w:r>
    </w:p>
    <w:p>
      <w:pPr>
        <w:pStyle w:val="Normal"/>
        <w:jc w:val="both"/>
        <w:rPr>
          <w:sz w:val="24"/>
          <w:szCs w:val="24"/>
        </w:rPr>
      </w:pPr>
      <w:r>
        <w:rPr>
          <w:rFonts w:cs="Times New Roman"/>
          <w:bCs/>
          <w:color w:val="231E20"/>
          <w:sz w:val="24"/>
          <w:szCs w:val="24"/>
        </w:rPr>
        <w:t xml:space="preserve">Решение о том, что проект выполнен </w:t>
      </w:r>
      <w:r>
        <w:rPr>
          <w:rFonts w:cs="Times New Roman"/>
          <w:sz w:val="24"/>
          <w:szCs w:val="24"/>
        </w:rPr>
        <w:t>на повышенном уровне, принимается при условии, что такая оценка выставлена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p>
    <w:p>
      <w:pPr>
        <w:pStyle w:val="Normal"/>
        <w:ind w:firstLine="720"/>
        <w:jc w:val="both"/>
        <w:rPr>
          <w:sz w:val="24"/>
          <w:szCs w:val="24"/>
        </w:rPr>
      </w:pPr>
      <w:r>
        <w:rPr>
          <w:rFonts w:cs="Times New Roman"/>
          <w:sz w:val="24"/>
          <w:szCs w:val="24"/>
        </w:rPr>
        <w:t>Сформированность предметных знаний и способов действий может быть зафиксирована на базовом уровне: ни один из обязательных элементов проекта (продукт, печатный вариант работы, отзыв руководителя или презентация) не даёт оснований для иного решения.</w:t>
      </w:r>
    </w:p>
    <w:p>
      <w:pPr>
        <w:pStyle w:val="Normal"/>
        <w:jc w:val="both"/>
        <w:rPr>
          <w:sz w:val="24"/>
          <w:szCs w:val="24"/>
        </w:rPr>
      </w:pPr>
      <w:r>
        <w:rPr>
          <w:rFonts w:cs="Times New Roman"/>
          <w:sz w:val="24"/>
          <w:szCs w:val="24"/>
        </w:rPr>
        <w:t>Решение о том, что проект выполнен на базовом уровне, принимается при условии, что:</w:t>
      </w:r>
    </w:p>
    <w:p>
      <w:pPr>
        <w:pStyle w:val="Normal"/>
        <w:jc w:val="both"/>
        <w:rPr>
          <w:sz w:val="24"/>
          <w:szCs w:val="24"/>
        </w:rPr>
      </w:pPr>
      <w:r>
        <w:rPr>
          <w:rFonts w:cs="Times New Roman"/>
          <w:sz w:val="24"/>
          <w:szCs w:val="24"/>
        </w:rPr>
        <w:t>такая оценка выставлена комиссией по каждому из предъявляемых критериев;</w:t>
      </w:r>
    </w:p>
    <w:p>
      <w:pPr>
        <w:pStyle w:val="Normal"/>
        <w:jc w:val="both"/>
        <w:rPr>
          <w:sz w:val="24"/>
          <w:szCs w:val="24"/>
        </w:rPr>
      </w:pPr>
      <w:r>
        <w:rPr>
          <w:rFonts w:cs="Times New Roman"/>
          <w:sz w:val="24"/>
          <w:szCs w:val="24"/>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pPr>
        <w:pStyle w:val="Normal"/>
        <w:jc w:val="both"/>
        <w:rPr>
          <w:sz w:val="24"/>
          <w:szCs w:val="24"/>
        </w:rPr>
      </w:pPr>
      <w:r>
        <w:rPr>
          <w:rFonts w:cs="Times New Roman"/>
          <w:sz w:val="24"/>
          <w:szCs w:val="24"/>
        </w:rPr>
        <w:t>даны ответы на вопросы.</w:t>
      </w:r>
    </w:p>
    <w:p>
      <w:pPr>
        <w:pStyle w:val="Normal"/>
        <w:ind w:firstLine="720"/>
        <w:jc w:val="both"/>
        <w:rPr>
          <w:sz w:val="24"/>
          <w:szCs w:val="24"/>
        </w:rPr>
      </w:pPr>
      <w:r>
        <w:rPr>
          <w:rFonts w:cs="Times New Roman"/>
          <w:sz w:val="24"/>
          <w:szCs w:val="24"/>
        </w:rPr>
        <w:t>В случае выдающихся проектов комиссия может подготовить особое заключение для рекомендации проекта на защиту на конкурсы и фестивали разного уровня.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pPr>
        <w:pStyle w:val="Normal"/>
        <w:jc w:val="both"/>
        <w:rPr>
          <w:sz w:val="24"/>
          <w:szCs w:val="24"/>
        </w:rPr>
      </w:pPr>
      <w:r>
        <w:rPr>
          <w:rFonts w:cs="Times New Roman"/>
          <w:b/>
          <w:sz w:val="24"/>
          <w:szCs w:val="24"/>
        </w:rPr>
        <w:t>Особенности оценки предметных результатов</w:t>
      </w:r>
    </w:p>
    <w:p>
      <w:pPr>
        <w:pStyle w:val="Normal"/>
        <w:jc w:val="both"/>
        <w:rPr>
          <w:sz w:val="24"/>
          <w:szCs w:val="24"/>
        </w:rPr>
      </w:pPr>
      <w:r>
        <w:rPr>
          <w:rFonts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pPr>
        <w:pStyle w:val="Normal"/>
        <w:jc w:val="both"/>
        <w:rPr>
          <w:sz w:val="24"/>
          <w:szCs w:val="24"/>
        </w:rPr>
      </w:pPr>
      <w:r>
        <w:rPr>
          <w:rFonts w:cs="Times New Roman"/>
          <w:sz w:val="24"/>
          <w:szCs w:val="24"/>
        </w:rPr>
        <w:t>Формирование этих результатов обеспечивается каждым учебным предметом.</w:t>
      </w:r>
    </w:p>
    <w:p>
      <w:pPr>
        <w:pStyle w:val="Normal"/>
        <w:jc w:val="both"/>
        <w:rPr>
          <w:sz w:val="24"/>
          <w:szCs w:val="24"/>
        </w:rPr>
      </w:pPr>
      <w:r>
        <w:rPr>
          <w:rFonts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pPr>
        <w:pStyle w:val="Normal"/>
        <w:ind w:firstLine="720"/>
        <w:jc w:val="both"/>
        <w:rPr>
          <w:sz w:val="24"/>
          <w:szCs w:val="24"/>
        </w:rPr>
      </w:pPr>
      <w:r>
        <w:rPr>
          <w:rFonts w:cs="Times New Roman"/>
          <w:sz w:val="24"/>
          <w:szCs w:val="24"/>
        </w:rPr>
        <w:t xml:space="preserve">Для оценки предметных результатов предлагаются следующие критерии: </w:t>
      </w:r>
      <w:r>
        <w:rPr>
          <w:rFonts w:cs="Times New Roman"/>
          <w:b/>
          <w:i/>
          <w:sz w:val="24"/>
          <w:szCs w:val="24"/>
        </w:rPr>
        <w:t>знание и понимание, применение, функциональность.</w:t>
      </w:r>
    </w:p>
    <w:p>
      <w:pPr>
        <w:pStyle w:val="Normal"/>
        <w:ind w:firstLine="720"/>
        <w:jc w:val="both"/>
        <w:rPr>
          <w:sz w:val="24"/>
          <w:szCs w:val="24"/>
        </w:rPr>
      </w:pPr>
      <w:r>
        <w:rPr>
          <w:rFonts w:cs="Times New Roman"/>
          <w:sz w:val="24"/>
          <w:szCs w:val="24"/>
        </w:rPr>
        <w:t xml:space="preserve">Обобщенный критерий </w:t>
      </w:r>
      <w:r>
        <w:rPr>
          <w:rFonts w:cs="Times New Roman"/>
          <w:b/>
          <w:sz w:val="24"/>
          <w:szCs w:val="24"/>
        </w:rPr>
        <w:t xml:space="preserve">«Знание и понимание» </w:t>
      </w:r>
      <w:r>
        <w:rPr>
          <w:rFonts w:cs="Times New Roman"/>
          <w:sz w:val="24"/>
          <w:szCs w:val="24"/>
        </w:rP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 же процедурных знаний или алгоритмов.</w:t>
      </w:r>
    </w:p>
    <w:p>
      <w:pPr>
        <w:pStyle w:val="Normal"/>
        <w:ind w:firstLine="720"/>
        <w:jc w:val="both"/>
        <w:rPr>
          <w:sz w:val="24"/>
          <w:szCs w:val="24"/>
        </w:rPr>
      </w:pPr>
      <w:r>
        <w:rPr>
          <w:rFonts w:cs="Times New Roman"/>
          <w:sz w:val="24"/>
          <w:szCs w:val="24"/>
        </w:rPr>
        <w:t xml:space="preserve">Обобщенный критерий </w:t>
      </w:r>
      <w:r>
        <w:rPr>
          <w:rFonts w:cs="Times New Roman"/>
          <w:b/>
          <w:sz w:val="24"/>
          <w:szCs w:val="24"/>
        </w:rPr>
        <w:t>«Применение»</w:t>
      </w:r>
      <w:r>
        <w:rPr>
          <w:rFonts w:cs="Times New Roman"/>
          <w:sz w:val="24"/>
          <w:szCs w:val="24"/>
        </w:rPr>
        <w:t xml:space="preserve"> включает:</w:t>
      </w:r>
    </w:p>
    <w:p>
      <w:pPr>
        <w:pStyle w:val="Normal"/>
        <w:jc w:val="both"/>
        <w:rPr>
          <w:sz w:val="24"/>
          <w:szCs w:val="24"/>
        </w:rPr>
      </w:pPr>
      <w:r>
        <w:rPr>
          <w:rFonts w:cs="Times New Roman"/>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pPr>
        <w:pStyle w:val="Normal"/>
        <w:jc w:val="both"/>
        <w:rPr>
          <w:sz w:val="24"/>
          <w:szCs w:val="24"/>
        </w:rPr>
      </w:pPr>
      <w:r>
        <w:rPr>
          <w:rFonts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pPr>
        <w:pStyle w:val="Normal"/>
        <w:ind w:firstLine="720"/>
        <w:jc w:val="both"/>
        <w:rPr>
          <w:sz w:val="24"/>
          <w:szCs w:val="24"/>
        </w:rPr>
      </w:pPr>
      <w:r>
        <w:rPr>
          <w:rFonts w:cs="Times New Roman"/>
          <w:sz w:val="24"/>
          <w:szCs w:val="24"/>
        </w:rPr>
        <w:t xml:space="preserve">Обобщенный критерий </w:t>
      </w:r>
      <w:r>
        <w:rPr>
          <w:rFonts w:cs="Times New Roman"/>
          <w:b/>
          <w:sz w:val="24"/>
          <w:szCs w:val="24"/>
        </w:rPr>
        <w:t xml:space="preserve">«Функциональность» </w:t>
      </w:r>
      <w:r>
        <w:rPr>
          <w:rFonts w:cs="Times New Roman"/>
          <w:sz w:val="24"/>
          <w:szCs w:val="24"/>
        </w:rPr>
        <w:t>включает использование теоретического материала, методологического и процедурного знания при решении вне 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Normal"/>
        <w:ind w:firstLine="720"/>
        <w:jc w:val="both"/>
        <w:rPr>
          <w:sz w:val="24"/>
          <w:szCs w:val="24"/>
        </w:rPr>
      </w:pPr>
      <w:r>
        <w:rPr>
          <w:rFonts w:cs="Times New Roman"/>
          <w:sz w:val="24"/>
          <w:szCs w:val="24"/>
        </w:rPr>
        <w:t xml:space="preserve">В отличие от оценки способности обучающихся к решению учебно-познавательных и учебно-практических задач, основанных на изученном учебном материале, с использованием критериев «знание и понимание» и «применение», оценка </w:t>
      </w:r>
      <w:r>
        <w:rPr>
          <w:rFonts w:cs="Times New Roman"/>
          <w:i/>
          <w:sz w:val="24"/>
          <w:szCs w:val="24"/>
        </w:rPr>
        <w:t xml:space="preserve">функциональной грамотности </w:t>
      </w:r>
      <w:r>
        <w:rPr>
          <w:rFonts w:cs="Times New Roman"/>
          <w:sz w:val="24"/>
          <w:szCs w:val="24"/>
        </w:rPr>
        <w:t>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pPr>
        <w:pStyle w:val="Normal"/>
        <w:ind w:firstLine="720"/>
        <w:jc w:val="both"/>
        <w:rPr>
          <w:sz w:val="24"/>
          <w:szCs w:val="24"/>
        </w:rPr>
      </w:pPr>
      <w:r>
        <w:rPr>
          <w:rFonts w:cs="Times New Roman"/>
          <w:sz w:val="24"/>
          <w:szCs w:val="24"/>
        </w:rPr>
        <w:t>При оценке сформированности предметных результатов по критерию «функциональность» разделяют:</w:t>
      </w:r>
    </w:p>
    <w:p>
      <w:pPr>
        <w:pStyle w:val="Normal"/>
        <w:jc w:val="both"/>
        <w:rPr>
          <w:sz w:val="24"/>
          <w:szCs w:val="24"/>
        </w:rPr>
      </w:pPr>
      <w:r>
        <w:rPr>
          <w:rFonts w:cs="Times New Roman"/>
          <w:sz w:val="24"/>
          <w:szCs w:val="24"/>
        </w:rPr>
        <w:t>оценку сформированности отдельных элементов функциональной грамотности в ходе изучения отдельных предметов, т.е. способность применять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pPr>
        <w:pStyle w:val="Normal"/>
        <w:jc w:val="both"/>
        <w:rPr>
          <w:sz w:val="24"/>
          <w:szCs w:val="24"/>
        </w:rPr>
      </w:pPr>
      <w:r>
        <w:rPr>
          <w:rFonts w:cs="Times New Roman"/>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 примере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pPr>
        <w:pStyle w:val="Normal"/>
        <w:jc w:val="both"/>
        <w:rPr>
          <w:sz w:val="24"/>
          <w:szCs w:val="24"/>
        </w:rPr>
      </w:pPr>
      <w:r>
        <w:rPr>
          <w:rFonts w:cs="Times New Roman"/>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знаний и умений, сформированных на отдельных предметах, при решении различных задач.</w:t>
      </w:r>
    </w:p>
    <w:p>
      <w:pPr>
        <w:pStyle w:val="Normal"/>
        <w:ind w:firstLine="720"/>
        <w:jc w:val="both"/>
        <w:rPr>
          <w:sz w:val="24"/>
          <w:szCs w:val="24"/>
        </w:rPr>
      </w:pPr>
      <w:r>
        <w:rPr>
          <w:rFonts w:cs="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Школы в ходе внутришкольного мониторинга.</w:t>
      </w:r>
    </w:p>
    <w:p>
      <w:pPr>
        <w:pStyle w:val="Normal"/>
        <w:jc w:val="both"/>
        <w:rPr>
          <w:sz w:val="24"/>
          <w:szCs w:val="24"/>
        </w:rPr>
      </w:pPr>
      <w:r>
        <w:rPr>
          <w:rFonts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Школы и доводится до сведения учащихся и их родителей (законных представителей). Описание должно включать:</w:t>
      </w:r>
    </w:p>
    <w:p>
      <w:pPr>
        <w:pStyle w:val="Normal"/>
        <w:jc w:val="both"/>
        <w:rPr>
          <w:sz w:val="24"/>
          <w:szCs w:val="24"/>
        </w:rPr>
      </w:pPr>
      <w:r>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pPr>
        <w:pStyle w:val="Normal"/>
        <w:jc w:val="both"/>
        <w:rPr>
          <w:sz w:val="24"/>
          <w:szCs w:val="24"/>
        </w:rPr>
      </w:pPr>
      <w:r>
        <w:rPr>
          <w:rFonts w:cs="Times New Roman"/>
          <w:sz w:val="24"/>
          <w:szCs w:val="24"/>
        </w:rPr>
        <w:t>требования к выставлению отметок за промежуточную аттестацию (при необходимости</w:t>
      </w:r>
    </w:p>
    <w:p>
      <w:pPr>
        <w:pStyle w:val="Normal"/>
        <w:jc w:val="both"/>
        <w:rPr>
          <w:sz w:val="24"/>
          <w:szCs w:val="24"/>
        </w:rPr>
      </w:pPr>
      <w:r>
        <w:rPr>
          <w:rFonts w:cs="Times New Roman"/>
          <w:sz w:val="24"/>
          <w:szCs w:val="24"/>
        </w:rPr>
        <w:t>с учетом степени значимости отметок за отдельные оценочные процедуры);</w:t>
      </w:r>
    </w:p>
    <w:p>
      <w:pPr>
        <w:pStyle w:val="Normal"/>
        <w:ind w:left="1106" w:right="542" w:firstLine="707"/>
        <w:jc w:val="both"/>
        <w:rPr>
          <w:sz w:val="24"/>
          <w:szCs w:val="24"/>
        </w:rPr>
      </w:pPr>
      <w:r>
        <w:rPr>
          <w:rFonts w:cs="Times New Roman"/>
          <w:sz w:val="24"/>
          <w:szCs w:val="24"/>
        </w:rPr>
        <w:t>-график контрольных мероприятий.</w:t>
      </w:r>
    </w:p>
    <w:p>
      <w:pPr>
        <w:pStyle w:val="2"/>
        <w:spacing w:lineRule="auto" w:line="240" w:before="3" w:after="0"/>
        <w:ind w:left="1106" w:right="542" w:firstLine="707"/>
        <w:jc w:val="both"/>
        <w:rPr/>
      </w:pPr>
      <w:r>
        <w:rPr>
          <w:rFonts w:ascii="XO Thames" w:hAnsi="XO Thames"/>
          <w:sz w:val="24"/>
          <w:szCs w:val="24"/>
        </w:rPr>
        <w:t>Особенности оценки по отдельному учебному предмету фиксируются в приложении к ООП ООО.</w:t>
      </w:r>
    </w:p>
    <w:p>
      <w:pPr>
        <w:pStyle w:val="Style13"/>
        <w:ind w:left="1106" w:right="540" w:firstLine="707"/>
        <w:jc w:val="both"/>
        <w:rPr/>
      </w:pPr>
      <w:r>
        <w:rPr>
          <w:rFonts w:ascii="XO Thames" w:hAnsi="XO Thames"/>
          <w:sz w:val="24"/>
          <w:szCs w:val="24"/>
        </w:rPr>
        <w:t xml:space="preserve">Описание оценки предметных результатов по отдельному учебному предмету </w:t>
      </w:r>
      <w:r>
        <w:rPr>
          <w:rFonts w:ascii="XO Thames" w:hAnsi="XO Thames"/>
          <w:spacing w:val="-2"/>
          <w:sz w:val="24"/>
          <w:szCs w:val="24"/>
        </w:rPr>
        <w:t>включает:</w:t>
      </w:r>
    </w:p>
    <w:p>
      <w:pPr>
        <w:pStyle w:val="Style13"/>
        <w:ind w:left="1106" w:right="543" w:firstLine="707"/>
        <w:jc w:val="both"/>
        <w:rPr/>
      </w:pPr>
      <w:r>
        <w:rPr>
          <w:rFonts w:ascii="XO Thames" w:hAnsi="XO Thames"/>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Style13"/>
        <w:ind w:left="1106" w:right="538" w:firstLine="707"/>
        <w:jc w:val="both"/>
        <w:rPr/>
      </w:pPr>
      <w:r>
        <w:rPr>
          <w:rFonts w:ascii="XO Thames" w:hAnsi="XO Thames"/>
          <w:sz w:val="24"/>
          <w:szCs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rFonts w:ascii="XO Thames" w:hAnsi="XO Thames"/>
          <w:spacing w:val="-2"/>
          <w:sz w:val="24"/>
          <w:szCs w:val="24"/>
        </w:rPr>
        <w:t>процедуры);</w:t>
      </w:r>
    </w:p>
    <w:p>
      <w:pPr>
        <w:pStyle w:val="Style13"/>
        <w:ind w:left="1814" w:right="0" w:hanging="0"/>
        <w:jc w:val="both"/>
        <w:rPr/>
      </w:pPr>
      <w:r>
        <w:rPr>
          <w:rFonts w:ascii="XO Thames" w:hAnsi="XO Thames"/>
          <w:sz w:val="24"/>
          <w:szCs w:val="24"/>
        </w:rPr>
        <w:t>график</w:t>
      </w:r>
      <w:r>
        <w:rPr>
          <w:rFonts w:ascii="XO Thames" w:hAnsi="XO Thames"/>
          <w:spacing w:val="-6"/>
          <w:sz w:val="24"/>
          <w:szCs w:val="24"/>
        </w:rPr>
        <w:t xml:space="preserve"> </w:t>
      </w:r>
      <w:r>
        <w:rPr>
          <w:rFonts w:ascii="XO Thames" w:hAnsi="XO Thames"/>
          <w:sz w:val="24"/>
          <w:szCs w:val="24"/>
        </w:rPr>
        <w:t>контрольных</w:t>
      </w:r>
      <w:r>
        <w:rPr>
          <w:rFonts w:ascii="XO Thames" w:hAnsi="XO Thames"/>
          <w:spacing w:val="-4"/>
          <w:sz w:val="24"/>
          <w:szCs w:val="24"/>
        </w:rPr>
        <w:t xml:space="preserve"> </w:t>
      </w:r>
      <w:r>
        <w:rPr>
          <w:rFonts w:ascii="XO Thames" w:hAnsi="XO Thames"/>
          <w:spacing w:val="-2"/>
          <w:sz w:val="24"/>
          <w:szCs w:val="24"/>
        </w:rPr>
        <w:t>мероприятий.</w:t>
      </w:r>
    </w:p>
    <w:p>
      <w:pPr>
        <w:pStyle w:val="2"/>
        <w:spacing w:lineRule="auto" w:line="240"/>
        <w:ind w:left="1106" w:right="541" w:firstLine="707"/>
        <w:jc w:val="both"/>
        <w:rPr/>
      </w:pPr>
      <w:r>
        <w:rPr>
          <w:rFonts w:ascii="XO Thames" w:hAnsi="XO Thames"/>
          <w:sz w:val="24"/>
          <w:szCs w:val="24"/>
        </w:rPr>
        <w:t>Стартовая диагностика проводится администрацией образовательной организации</w:t>
      </w:r>
      <w:r>
        <w:rPr>
          <w:rFonts w:ascii="XO Thames" w:hAnsi="XO Thames"/>
          <w:spacing w:val="40"/>
          <w:sz w:val="24"/>
          <w:szCs w:val="24"/>
        </w:rPr>
        <w:t xml:space="preserve"> </w:t>
      </w:r>
      <w:r>
        <w:rPr>
          <w:rFonts w:ascii="XO Thames" w:hAnsi="XO Thames"/>
          <w:sz w:val="24"/>
          <w:szCs w:val="24"/>
        </w:rPr>
        <w:t>с</w:t>
      </w:r>
      <w:r>
        <w:rPr>
          <w:rFonts w:ascii="XO Thames" w:hAnsi="XO Thames"/>
          <w:spacing w:val="40"/>
          <w:sz w:val="24"/>
          <w:szCs w:val="24"/>
        </w:rPr>
        <w:t xml:space="preserve"> </w:t>
      </w:r>
      <w:r>
        <w:rPr>
          <w:rFonts w:ascii="XO Thames" w:hAnsi="XO Thames"/>
          <w:sz w:val="24"/>
          <w:szCs w:val="24"/>
        </w:rPr>
        <w:t>целью</w:t>
      </w:r>
      <w:r>
        <w:rPr>
          <w:rFonts w:ascii="XO Thames" w:hAnsi="XO Thames"/>
          <w:spacing w:val="40"/>
          <w:sz w:val="24"/>
          <w:szCs w:val="24"/>
        </w:rPr>
        <w:t xml:space="preserve"> </w:t>
      </w:r>
      <w:r>
        <w:rPr>
          <w:rFonts w:ascii="XO Thames" w:hAnsi="XO Thames"/>
          <w:sz w:val="24"/>
          <w:szCs w:val="24"/>
        </w:rPr>
        <w:t>оценки</w:t>
      </w:r>
      <w:r>
        <w:rPr>
          <w:rFonts w:ascii="XO Thames" w:hAnsi="XO Thames"/>
          <w:spacing w:val="40"/>
          <w:sz w:val="24"/>
          <w:szCs w:val="24"/>
        </w:rPr>
        <w:t xml:space="preserve"> </w:t>
      </w:r>
      <w:r>
        <w:rPr>
          <w:rFonts w:ascii="XO Thames" w:hAnsi="XO Thames"/>
          <w:sz w:val="24"/>
          <w:szCs w:val="24"/>
        </w:rPr>
        <w:t>готовности</w:t>
      </w:r>
      <w:r>
        <w:rPr>
          <w:rFonts w:ascii="XO Thames" w:hAnsi="XO Thames"/>
          <w:spacing w:val="40"/>
          <w:sz w:val="24"/>
          <w:szCs w:val="24"/>
        </w:rPr>
        <w:t xml:space="preserve"> </w:t>
      </w:r>
      <w:r>
        <w:rPr>
          <w:rFonts w:ascii="XO Thames" w:hAnsi="XO Thames"/>
          <w:sz w:val="24"/>
          <w:szCs w:val="24"/>
        </w:rPr>
        <w:t>к</w:t>
      </w:r>
      <w:r>
        <w:rPr>
          <w:rFonts w:ascii="XO Thames" w:hAnsi="XO Thames"/>
          <w:spacing w:val="40"/>
          <w:sz w:val="24"/>
          <w:szCs w:val="24"/>
        </w:rPr>
        <w:t xml:space="preserve"> </w:t>
      </w:r>
      <w:r>
        <w:rPr>
          <w:rFonts w:ascii="XO Thames" w:hAnsi="XO Thames"/>
          <w:sz w:val="24"/>
          <w:szCs w:val="24"/>
        </w:rPr>
        <w:t>обучению</w:t>
      </w:r>
      <w:r>
        <w:rPr>
          <w:rFonts w:ascii="XO Thames" w:hAnsi="XO Thames"/>
          <w:spacing w:val="40"/>
          <w:sz w:val="24"/>
          <w:szCs w:val="24"/>
        </w:rPr>
        <w:t xml:space="preserve"> </w:t>
      </w:r>
      <w:r>
        <w:rPr>
          <w:rFonts w:ascii="XO Thames" w:hAnsi="XO Thames"/>
          <w:sz w:val="24"/>
          <w:szCs w:val="24"/>
        </w:rPr>
        <w:t>на</w:t>
      </w:r>
      <w:r>
        <w:rPr>
          <w:rFonts w:ascii="XO Thames" w:hAnsi="XO Thames"/>
          <w:spacing w:val="40"/>
          <w:sz w:val="24"/>
          <w:szCs w:val="24"/>
        </w:rPr>
        <w:t xml:space="preserve"> </w:t>
      </w:r>
      <w:r>
        <w:rPr>
          <w:rFonts w:ascii="XO Thames" w:hAnsi="XO Thames"/>
          <w:sz w:val="24"/>
          <w:szCs w:val="24"/>
        </w:rPr>
        <w:t>уровне</w:t>
      </w:r>
      <w:r>
        <w:rPr>
          <w:rFonts w:ascii="XO Thames" w:hAnsi="XO Thames"/>
          <w:spacing w:val="40"/>
          <w:sz w:val="24"/>
          <w:szCs w:val="24"/>
        </w:rPr>
        <w:t xml:space="preserve"> </w:t>
      </w:r>
      <w:r>
        <w:rPr>
          <w:rFonts w:ascii="XO Thames" w:hAnsi="XO Thames"/>
          <w:sz w:val="24"/>
          <w:szCs w:val="24"/>
        </w:rPr>
        <w:t>основного</w:t>
      </w:r>
      <w:r>
        <w:rPr>
          <w:rFonts w:ascii="XO Thames" w:hAnsi="XO Thames"/>
          <w:spacing w:val="40"/>
          <w:sz w:val="24"/>
          <w:szCs w:val="24"/>
        </w:rPr>
        <w:t xml:space="preserve"> </w:t>
      </w:r>
      <w:r>
        <w:rPr>
          <w:rFonts w:ascii="XO Thames" w:hAnsi="XO Thames"/>
          <w:sz w:val="24"/>
          <w:szCs w:val="24"/>
        </w:rPr>
        <w:t xml:space="preserve">общего </w:t>
      </w:r>
      <w:r>
        <w:rPr>
          <w:rFonts w:ascii="XO Thames" w:hAnsi="XO Thames"/>
          <w:b/>
          <w:spacing w:val="-2"/>
          <w:sz w:val="24"/>
          <w:szCs w:val="24"/>
        </w:rPr>
        <w:t>образования.</w:t>
      </w:r>
    </w:p>
    <w:p>
      <w:pPr>
        <w:pStyle w:val="Style13"/>
        <w:ind w:left="1106" w:right="546" w:firstLine="707"/>
        <w:jc w:val="both"/>
        <w:rPr/>
      </w:pPr>
      <w:r>
        <w:rPr>
          <w:rFonts w:ascii="XO Thames" w:hAnsi="XO Thames"/>
          <w:sz w:val="24"/>
          <w:szCs w:val="24"/>
        </w:rP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pPr>
        <w:pStyle w:val="Style13"/>
        <w:ind w:left="1106" w:right="535" w:firstLine="707"/>
        <w:jc w:val="both"/>
        <w:rPr/>
      </w:pPr>
      <w:r>
        <w:rPr>
          <w:rFonts w:ascii="XO Thames" w:hAnsi="XO Thames"/>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Style13"/>
        <w:ind w:left="1106" w:right="542" w:firstLine="707"/>
        <w:jc w:val="both"/>
        <w:rPr/>
      </w:pPr>
      <w:r>
        <w:rPr>
          <w:rFonts w:ascii="XO Thames" w:hAnsi="XO Thames"/>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Style13"/>
        <w:ind w:left="1106" w:right="542" w:firstLine="707"/>
        <w:jc w:val="both"/>
        <w:rPr/>
      </w:pPr>
      <w:r>
        <w:rPr>
          <w:rFonts w:ascii="XO Thames" w:hAnsi="XO Thames"/>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pPr>
        <w:pStyle w:val="Style13"/>
        <w:ind w:left="1106" w:right="534" w:firstLine="707"/>
        <w:jc w:val="both"/>
        <w:rPr/>
      </w:pPr>
      <w:r>
        <w:rPr>
          <w:rFonts w:ascii="XO Thames" w:hAnsi="XO Thames"/>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Style13"/>
        <w:ind w:left="1106" w:right="540" w:firstLine="707"/>
        <w:jc w:val="both"/>
        <w:rPr/>
      </w:pPr>
      <w:r>
        <w:rPr>
          <w:rFonts w:ascii="XO Thames" w:hAnsi="XO Thames"/>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Style13"/>
        <w:ind w:left="1106" w:right="536" w:firstLine="707"/>
        <w:jc w:val="both"/>
        <w:rPr/>
      </w:pPr>
      <w:r>
        <w:rPr>
          <w:rFonts w:ascii="XO Thames" w:hAnsi="XO Thames"/>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Style13"/>
        <w:ind w:left="1106" w:right="545" w:firstLine="707"/>
        <w:jc w:val="both"/>
        <w:rPr/>
      </w:pPr>
      <w:r>
        <w:rPr>
          <w:rFonts w:ascii="XO Thames" w:hAnsi="XO Thames"/>
          <w:sz w:val="24"/>
          <w:szCs w:val="24"/>
        </w:rPr>
        <w:t xml:space="preserve">Результаты текущей оценки являются основой для индивидуализации учебного </w:t>
      </w:r>
      <w:r>
        <w:rPr>
          <w:rFonts w:ascii="XO Thames" w:hAnsi="XO Thames"/>
          <w:spacing w:val="-2"/>
          <w:sz w:val="24"/>
          <w:szCs w:val="24"/>
        </w:rPr>
        <w:t>процесса.</w:t>
      </w:r>
    </w:p>
    <w:p>
      <w:pPr>
        <w:pStyle w:val="Style13"/>
        <w:ind w:left="1106" w:right="540" w:firstLine="707"/>
        <w:jc w:val="both"/>
        <w:rPr/>
      </w:pPr>
      <w:r>
        <w:rPr>
          <w:rFonts w:ascii="XO Thames" w:hAnsi="XO Thames"/>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pPr>
        <w:pStyle w:val="Style13"/>
        <w:ind w:left="1814" w:right="2109" w:hanging="0"/>
        <w:jc w:val="both"/>
        <w:rPr/>
      </w:pPr>
      <w:r>
        <w:rPr>
          <w:rFonts w:ascii="XO Thames" w:hAnsi="XO Thames"/>
          <w:sz w:val="24"/>
          <w:szCs w:val="24"/>
        </w:rPr>
        <w:t>Внутренний</w:t>
      </w:r>
      <w:r>
        <w:rPr>
          <w:rFonts w:ascii="XO Thames" w:hAnsi="XO Thames"/>
          <w:spacing w:val="-8"/>
          <w:sz w:val="24"/>
          <w:szCs w:val="24"/>
        </w:rPr>
        <w:t xml:space="preserve"> </w:t>
      </w:r>
      <w:r>
        <w:rPr>
          <w:rFonts w:ascii="XO Thames" w:hAnsi="XO Thames"/>
          <w:sz w:val="24"/>
          <w:szCs w:val="24"/>
        </w:rPr>
        <w:t>мониторинг</w:t>
      </w:r>
      <w:r>
        <w:rPr>
          <w:rFonts w:ascii="XO Thames" w:hAnsi="XO Thames"/>
          <w:spacing w:val="-9"/>
          <w:sz w:val="24"/>
          <w:szCs w:val="24"/>
        </w:rPr>
        <w:t xml:space="preserve"> </w:t>
      </w:r>
      <w:r>
        <w:rPr>
          <w:rFonts w:ascii="XO Thames" w:hAnsi="XO Thames"/>
          <w:sz w:val="24"/>
          <w:szCs w:val="24"/>
        </w:rPr>
        <w:t>представляет</w:t>
      </w:r>
      <w:r>
        <w:rPr>
          <w:rFonts w:ascii="XO Thames" w:hAnsi="XO Thames"/>
          <w:spacing w:val="-8"/>
          <w:sz w:val="24"/>
          <w:szCs w:val="24"/>
        </w:rPr>
        <w:t xml:space="preserve"> </w:t>
      </w:r>
      <w:r>
        <w:rPr>
          <w:rFonts w:ascii="XO Thames" w:hAnsi="XO Thames"/>
          <w:sz w:val="24"/>
          <w:szCs w:val="24"/>
        </w:rPr>
        <w:t>собой</w:t>
      </w:r>
      <w:r>
        <w:rPr>
          <w:rFonts w:ascii="XO Thames" w:hAnsi="XO Thames"/>
          <w:spacing w:val="-7"/>
          <w:sz w:val="24"/>
          <w:szCs w:val="24"/>
        </w:rPr>
        <w:t xml:space="preserve"> </w:t>
      </w:r>
      <w:r>
        <w:rPr>
          <w:rFonts w:ascii="XO Thames" w:hAnsi="XO Thames"/>
          <w:sz w:val="24"/>
          <w:szCs w:val="24"/>
        </w:rPr>
        <w:t>следующие</w:t>
      </w:r>
      <w:r>
        <w:rPr>
          <w:rFonts w:ascii="XO Thames" w:hAnsi="XO Thames"/>
          <w:spacing w:val="-9"/>
          <w:sz w:val="24"/>
          <w:szCs w:val="24"/>
        </w:rPr>
        <w:t xml:space="preserve"> </w:t>
      </w:r>
      <w:r>
        <w:rPr>
          <w:rFonts w:ascii="XO Thames" w:hAnsi="XO Thames"/>
          <w:sz w:val="24"/>
          <w:szCs w:val="24"/>
        </w:rPr>
        <w:t>процедуры: стартовая диагностика;</w:t>
      </w:r>
    </w:p>
    <w:p>
      <w:pPr>
        <w:pStyle w:val="Style13"/>
        <w:ind w:left="1814" w:right="1817" w:hanging="0"/>
        <w:jc w:val="both"/>
        <w:rPr/>
      </w:pPr>
      <w:r>
        <w:rPr>
          <w:rFonts w:ascii="XO Thames" w:hAnsi="XO Thames"/>
          <w:sz w:val="24"/>
          <w:szCs w:val="24"/>
        </w:rPr>
        <w:t>оценка</w:t>
      </w:r>
      <w:r>
        <w:rPr>
          <w:rFonts w:ascii="XO Thames" w:hAnsi="XO Thames"/>
          <w:spacing w:val="-5"/>
          <w:sz w:val="24"/>
          <w:szCs w:val="24"/>
        </w:rPr>
        <w:t xml:space="preserve"> </w:t>
      </w:r>
      <w:r>
        <w:rPr>
          <w:rFonts w:ascii="XO Thames" w:hAnsi="XO Thames"/>
          <w:sz w:val="24"/>
          <w:szCs w:val="24"/>
        </w:rPr>
        <w:t>уровня</w:t>
      </w:r>
      <w:r>
        <w:rPr>
          <w:rFonts w:ascii="XO Thames" w:hAnsi="XO Thames"/>
          <w:spacing w:val="-6"/>
          <w:sz w:val="24"/>
          <w:szCs w:val="24"/>
        </w:rPr>
        <w:t xml:space="preserve"> </w:t>
      </w:r>
      <w:r>
        <w:rPr>
          <w:rFonts w:ascii="XO Thames" w:hAnsi="XO Thames"/>
          <w:sz w:val="24"/>
          <w:szCs w:val="24"/>
        </w:rPr>
        <w:t>достижения</w:t>
      </w:r>
      <w:r>
        <w:rPr>
          <w:rFonts w:ascii="XO Thames" w:hAnsi="XO Thames"/>
          <w:spacing w:val="-6"/>
          <w:sz w:val="24"/>
          <w:szCs w:val="24"/>
        </w:rPr>
        <w:t xml:space="preserve"> </w:t>
      </w:r>
      <w:r>
        <w:rPr>
          <w:rFonts w:ascii="XO Thames" w:hAnsi="XO Thames"/>
          <w:sz w:val="24"/>
          <w:szCs w:val="24"/>
        </w:rPr>
        <w:t>предметных</w:t>
      </w:r>
      <w:r>
        <w:rPr>
          <w:rFonts w:ascii="XO Thames" w:hAnsi="XO Thames"/>
          <w:spacing w:val="-7"/>
          <w:sz w:val="24"/>
          <w:szCs w:val="24"/>
        </w:rPr>
        <w:t xml:space="preserve"> </w:t>
      </w:r>
      <w:r>
        <w:rPr>
          <w:rFonts w:ascii="XO Thames" w:hAnsi="XO Thames"/>
          <w:sz w:val="24"/>
          <w:szCs w:val="24"/>
        </w:rPr>
        <w:t>и</w:t>
      </w:r>
      <w:r>
        <w:rPr>
          <w:rFonts w:ascii="XO Thames" w:hAnsi="XO Thames"/>
          <w:spacing w:val="-6"/>
          <w:sz w:val="24"/>
          <w:szCs w:val="24"/>
        </w:rPr>
        <w:t xml:space="preserve"> </w:t>
      </w:r>
      <w:r>
        <w:rPr>
          <w:rFonts w:ascii="XO Thames" w:hAnsi="XO Thames"/>
          <w:sz w:val="24"/>
          <w:szCs w:val="24"/>
        </w:rPr>
        <w:t>метапредметных</w:t>
      </w:r>
      <w:r>
        <w:rPr>
          <w:rFonts w:ascii="XO Thames" w:hAnsi="XO Thames"/>
          <w:spacing w:val="-5"/>
          <w:sz w:val="24"/>
          <w:szCs w:val="24"/>
        </w:rPr>
        <w:t xml:space="preserve"> </w:t>
      </w:r>
      <w:r>
        <w:rPr>
          <w:rFonts w:ascii="XO Thames" w:hAnsi="XO Thames"/>
          <w:sz w:val="24"/>
          <w:szCs w:val="24"/>
        </w:rPr>
        <w:t>результатов; оценка уровня функциональной грамотности;</w:t>
      </w:r>
    </w:p>
    <w:p>
      <w:pPr>
        <w:pStyle w:val="Style13"/>
        <w:ind w:left="1106" w:right="534" w:firstLine="707"/>
        <w:jc w:val="both"/>
        <w:rPr/>
      </w:pPr>
      <w:r>
        <w:rPr>
          <w:rFonts w:ascii="XO Thames" w:hAnsi="XO Thames"/>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Style13"/>
        <w:ind w:left="1106" w:right="534" w:firstLine="707"/>
        <w:jc w:val="both"/>
        <w:rPr/>
      </w:pPr>
      <w:r>
        <w:rPr>
          <w:rFonts w:ascii="XO Thames" w:hAnsi="XO Thames"/>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Style13"/>
        <w:spacing w:lineRule="auto" w:line="240" w:before="233" w:after="0"/>
        <w:ind w:left="0" w:right="0" w:hanging="0"/>
        <w:jc w:val="both"/>
        <w:rPr>
          <w:rFonts w:ascii="XO Thames" w:hAnsi="XO Thames"/>
          <w:sz w:val="24"/>
          <w:szCs w:val="24"/>
        </w:rPr>
      </w:pPr>
      <w:r>
        <w:rPr>
          <w:rFonts w:ascii="XO Thames" w:hAnsi="XO Thames"/>
          <w:sz w:val="24"/>
          <w:szCs w:val="24"/>
        </w:rPr>
      </w:r>
    </w:p>
    <w:p>
      <w:pPr>
        <w:pStyle w:val="Style13"/>
        <w:ind w:left="0" w:right="0" w:hanging="0"/>
        <w:jc w:val="left"/>
        <w:rPr>
          <w:sz w:val="24"/>
        </w:rPr>
      </w:pPr>
      <w:r>
        <w:rPr>
          <w:sz w:val="24"/>
        </w:rPr>
      </w:r>
    </w:p>
    <w:p>
      <w:pPr>
        <w:pStyle w:val="Style13"/>
        <w:ind w:left="212" w:right="0" w:hanging="0"/>
        <w:jc w:val="center"/>
        <w:rPr>
          <w:b/>
          <w:b/>
          <w:bCs/>
        </w:rPr>
      </w:pPr>
      <w:r>
        <w:rPr>
          <w:b/>
          <w:bCs/>
        </w:rPr>
        <w:t>II СОДЕРЖАТЕЛЬНЫЙ</w:t>
      </w:r>
      <w:r>
        <w:rPr>
          <w:b/>
          <w:bCs/>
          <w:spacing w:val="-8"/>
        </w:rPr>
        <w:t xml:space="preserve"> </w:t>
      </w:r>
      <w:r>
        <w:rPr>
          <w:b/>
          <w:bCs/>
          <w:spacing w:val="-2"/>
        </w:rPr>
        <w:t>РАЗДЕЛ</w:t>
      </w:r>
    </w:p>
    <w:p>
      <w:pPr>
        <w:pStyle w:val="Style13"/>
        <w:widowControl w:val="false"/>
        <w:tabs>
          <w:tab w:val="clear" w:pos="720"/>
          <w:tab w:val="left" w:pos="619" w:leader="none"/>
        </w:tabs>
        <w:suppressAutoHyphens w:val="true"/>
        <w:bidi w:val="0"/>
        <w:spacing w:lineRule="auto" w:line="240" w:before="272" w:after="0"/>
        <w:ind w:left="0" w:right="510" w:hanging="0"/>
        <w:jc w:val="both"/>
        <w:rPr/>
      </w:pPr>
      <w:r>
        <w:rPr/>
        <w:t>Содержательный</w:t>
      </w:r>
      <w:r>
        <w:rPr>
          <w:spacing w:val="-3"/>
        </w:rPr>
        <w:t xml:space="preserve"> </w:t>
      </w:r>
      <w:r>
        <w:rPr/>
        <w:t>раздел</w:t>
      </w:r>
      <w:r>
        <w:rPr>
          <w:spacing w:val="-5"/>
        </w:rPr>
        <w:t xml:space="preserve"> </w:t>
      </w:r>
      <w:r>
        <w:rPr/>
        <w:t>ООП</w:t>
      </w:r>
      <w:r>
        <w:rPr>
          <w:spacing w:val="-4"/>
        </w:rPr>
        <w:t xml:space="preserve"> </w:t>
      </w:r>
      <w:r>
        <w:rPr/>
        <w:t>ООО</w:t>
      </w:r>
      <w:r>
        <w:rPr>
          <w:spacing w:val="-4"/>
        </w:rPr>
        <w:t xml:space="preserve"> </w:t>
      </w:r>
      <w:r>
        <w:rPr/>
        <w:t>включает</w:t>
      </w:r>
      <w:r>
        <w:rPr>
          <w:spacing w:val="-3"/>
        </w:rPr>
        <w:t xml:space="preserve"> </w:t>
      </w:r>
      <w:r>
        <w:rPr/>
        <w:t>следующие</w:t>
      </w:r>
      <w:r>
        <w:rPr>
          <w:spacing w:val="-4"/>
        </w:rPr>
        <w:t xml:space="preserve"> </w:t>
      </w:r>
      <w:r>
        <w:rPr/>
        <w:t>программы,</w:t>
      </w:r>
      <w:r>
        <w:rPr>
          <w:spacing w:val="-4"/>
        </w:rPr>
        <w:t xml:space="preserve"> </w:t>
      </w:r>
      <w:r>
        <w:rPr/>
        <w:t>ориентированные на достижение предметных, метапредметных и личностных результатов:</w:t>
      </w:r>
    </w:p>
    <w:p>
      <w:pPr>
        <w:pStyle w:val="Style13"/>
        <w:ind w:left="0" w:right="0" w:hanging="0"/>
        <w:jc w:val="both"/>
        <w:rPr/>
      </w:pPr>
      <w:r>
        <w:rPr/>
        <w:t>федеральные</w:t>
      </w:r>
      <w:r>
        <w:rPr>
          <w:spacing w:val="40"/>
        </w:rPr>
        <w:t xml:space="preserve"> </w:t>
      </w:r>
      <w:r>
        <w:rPr/>
        <w:t>рабочие</w:t>
      </w:r>
      <w:r>
        <w:rPr>
          <w:spacing w:val="40"/>
        </w:rPr>
        <w:t xml:space="preserve"> </w:t>
      </w:r>
      <w:r>
        <w:rPr/>
        <w:t>программы</w:t>
      </w:r>
      <w:r>
        <w:rPr>
          <w:spacing w:val="40"/>
        </w:rPr>
        <w:t xml:space="preserve"> </w:t>
      </w:r>
      <w:r>
        <w:rPr/>
        <w:t>учебных</w:t>
      </w:r>
      <w:r>
        <w:rPr>
          <w:spacing w:val="40"/>
        </w:rPr>
        <w:t xml:space="preserve"> </w:t>
      </w:r>
      <w:r>
        <w:rPr/>
        <w:t>предметов;</w:t>
      </w:r>
      <w:r>
        <w:rPr>
          <w:spacing w:val="40"/>
        </w:rPr>
        <w:t xml:space="preserve"> </w:t>
      </w:r>
      <w:r>
        <w:rPr/>
        <w:t>рабочие</w:t>
      </w:r>
      <w:r>
        <w:rPr>
          <w:spacing w:val="40"/>
        </w:rPr>
        <w:t xml:space="preserve"> </w:t>
      </w:r>
      <w:r>
        <w:rPr/>
        <w:t>программы</w:t>
      </w:r>
      <w:r>
        <w:rPr>
          <w:spacing w:val="40"/>
        </w:rPr>
        <w:t xml:space="preserve"> </w:t>
      </w:r>
      <w:r>
        <w:rPr/>
        <w:t>учебных предметов, учебных курсов (в том числе внеурочной деятельности), учебных модулей</w:t>
      </w:r>
    </w:p>
    <w:p>
      <w:pPr>
        <w:pStyle w:val="Style13"/>
        <w:spacing w:lineRule="exact" w:line="274" w:before="5" w:after="0"/>
        <w:ind w:left="0" w:right="535" w:hanging="0"/>
        <w:jc w:val="both"/>
        <w:rPr/>
      </w:pPr>
      <w:r>
        <w:rPr>
          <w:spacing w:val="-2"/>
          <w:sz w:val="24"/>
        </w:rPr>
        <w:t>программу</w:t>
      </w:r>
      <w:r>
        <w:rPr>
          <w:spacing w:val="-9"/>
          <w:sz w:val="24"/>
        </w:rPr>
        <w:t xml:space="preserve"> </w:t>
      </w:r>
      <w:r>
        <w:rPr>
          <w:spacing w:val="-2"/>
          <w:sz w:val="24"/>
        </w:rPr>
        <w:t>формирования</w:t>
      </w:r>
      <w:r>
        <w:rPr>
          <w:spacing w:val="-3"/>
          <w:sz w:val="24"/>
        </w:rPr>
        <w:t xml:space="preserve"> </w:t>
      </w:r>
      <w:r>
        <w:rPr>
          <w:spacing w:val="-2"/>
          <w:sz w:val="24"/>
        </w:rPr>
        <w:t>универсальных учебных</w:t>
      </w:r>
      <w:r>
        <w:rPr>
          <w:spacing w:val="-4"/>
          <w:sz w:val="24"/>
        </w:rPr>
        <w:t xml:space="preserve"> </w:t>
      </w:r>
      <w:r>
        <w:rPr>
          <w:spacing w:val="-2"/>
          <w:sz w:val="24"/>
        </w:rPr>
        <w:t>действий у</w:t>
      </w:r>
      <w:r>
        <w:rPr>
          <w:spacing w:val="-12"/>
          <w:sz w:val="24"/>
        </w:rPr>
        <w:t xml:space="preserve"> </w:t>
      </w:r>
      <w:r>
        <w:rPr>
          <w:spacing w:val="-2"/>
          <w:sz w:val="24"/>
        </w:rPr>
        <w:t>обучающихся ; федеральную рабочую программу воспитания.</w:t>
      </w:r>
    </w:p>
    <w:p>
      <w:pPr>
        <w:pStyle w:val="Style13"/>
        <w:spacing w:lineRule="exact" w:line="274" w:before="5" w:after="0"/>
        <w:ind w:left="1531" w:right="535" w:hanging="0"/>
        <w:jc w:val="both"/>
        <w:rPr>
          <w:spacing w:val="-2"/>
          <w:sz w:val="24"/>
        </w:rPr>
      </w:pPr>
      <w:r>
        <w:rPr>
          <w:spacing w:val="-2"/>
          <w:sz w:val="24"/>
        </w:rPr>
      </w:r>
    </w:p>
    <w:p>
      <w:pPr>
        <w:pStyle w:val="Style13"/>
        <w:ind w:left="0" w:right="674" w:hanging="0"/>
        <w:rPr>
          <w:sz w:val="24"/>
        </w:rPr>
      </w:pPr>
      <w:r>
        <w:rPr/>
        <w:tab/>
        <w:t>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w:t>
      </w:r>
      <w:r>
        <w:rPr>
          <w:spacing w:val="66"/>
        </w:rPr>
        <w:t xml:space="preserve"> </w:t>
      </w:r>
      <w:r>
        <w:rPr/>
        <w:t>по</w:t>
      </w:r>
      <w:r>
        <w:rPr>
          <w:spacing w:val="65"/>
        </w:rPr>
        <w:t xml:space="preserve"> </w:t>
      </w:r>
      <w:r>
        <w:rPr/>
        <w:t>класса.</w:t>
      </w:r>
      <w:r>
        <w:rPr>
          <w:spacing w:val="66"/>
        </w:rPr>
        <w:t xml:space="preserve"> </w:t>
      </w:r>
      <w:r>
        <w:rPr/>
        <w:t>Программа</w:t>
      </w:r>
      <w:r>
        <w:rPr>
          <w:spacing w:val="65"/>
        </w:rPr>
        <w:t xml:space="preserve"> </w:t>
      </w:r>
      <w:r>
        <w:rPr/>
        <w:t>по</w:t>
      </w:r>
      <w:r>
        <w:rPr>
          <w:spacing w:val="64"/>
        </w:rPr>
        <w:t xml:space="preserve"> </w:t>
      </w:r>
      <w:r>
        <w:rPr/>
        <w:t>русскому</w:t>
      </w:r>
      <w:r>
        <w:rPr>
          <w:spacing w:val="61"/>
        </w:rPr>
        <w:t xml:space="preserve"> </w:t>
      </w:r>
      <w:r>
        <w:rPr/>
        <w:t>языку</w:t>
      </w:r>
      <w:r>
        <w:rPr>
          <w:spacing w:val="61"/>
        </w:rPr>
        <w:t xml:space="preserve"> </w:t>
      </w:r>
      <w:r>
        <w:rPr/>
        <w:t>на</w:t>
      </w:r>
      <w:r>
        <w:rPr>
          <w:spacing w:val="69"/>
        </w:rPr>
        <w:t xml:space="preserve"> </w:t>
      </w:r>
      <w:r>
        <w:rPr/>
        <w:t>уровне</w:t>
      </w:r>
      <w:r>
        <w:rPr>
          <w:spacing w:val="65"/>
        </w:rPr>
        <w:t xml:space="preserve"> </w:t>
      </w:r>
      <w:r>
        <w:rPr/>
        <w:t>основного</w:t>
      </w:r>
      <w:r>
        <w:rPr>
          <w:spacing w:val="65"/>
        </w:rPr>
        <w:t xml:space="preserve"> </w:t>
      </w:r>
      <w:r>
        <w:rPr>
          <w:spacing w:val="-2"/>
        </w:rPr>
        <w:t xml:space="preserve">общего </w:t>
      </w:r>
      <w:r>
        <w:rPr/>
        <w:t>образования подготовлена на основе ФГм проверяемых требований к результатам освоения основной образовательной программы основного общего образования.</w:t>
      </w:r>
    </w:p>
    <w:p>
      <w:pPr>
        <w:pStyle w:val="Style13"/>
        <w:ind w:left="212" w:right="672" w:firstLine="600"/>
        <w:rPr>
          <w:sz w:val="24"/>
        </w:rPr>
      </w:pPr>
      <w:r>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pPr>
        <w:pStyle w:val="Normal"/>
        <w:spacing w:before="1" w:after="0"/>
        <w:ind w:left="212" w:right="676" w:firstLine="600"/>
        <w:jc w:val="both"/>
        <w:rPr>
          <w:b/>
          <w:b/>
          <w:sz w:val="24"/>
        </w:rPr>
      </w:pPr>
      <w:r>
        <w:rPr>
          <w:sz w:val="24"/>
        </w:rPr>
        <w:t>Содержание обучения раскрывает содержательные линии, которые предлагаются для обязательного изучения в ка</w:t>
      </w:r>
      <w:r>
        <w:rPr>
          <w:b/>
          <w:sz w:val="24"/>
        </w:rPr>
        <w:t>ждом классе на уровне основного общего образования.</w:t>
      </w:r>
    </w:p>
    <w:p>
      <w:pPr>
        <w:pStyle w:val="Style13"/>
        <w:ind w:left="212" w:right="672" w:firstLine="600"/>
        <w:rPr>
          <w:sz w:val="24"/>
        </w:rPr>
      </w:pPr>
      <w:r>
        <w:rPr>
          <w:b/>
        </w:rPr>
        <w:t xml:space="preserve">Планируемые результаты </w:t>
      </w:r>
      <w:r>
        <w:rPr/>
        <w:t>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w:t>
      </w:r>
      <w:r>
        <w:rPr>
          <w:spacing w:val="40"/>
        </w:rPr>
        <w:t xml:space="preserve"> </w:t>
      </w:r>
      <w:r>
        <w:rPr>
          <w:spacing w:val="-2"/>
        </w:rPr>
        <w:t>обучения.</w:t>
      </w:r>
    </w:p>
    <w:p>
      <w:pPr>
        <w:pStyle w:val="Style13"/>
        <w:ind w:left="332" w:right="668" w:hanging="0"/>
        <w:rPr>
          <w:sz w:val="24"/>
        </w:rPr>
      </w:pPr>
      <w:r>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w:t>
      </w:r>
    </w:p>
    <w:p>
      <w:pPr>
        <w:pStyle w:val="1"/>
        <w:spacing w:before="2" w:after="0"/>
        <w:jc w:val="both"/>
        <w:rPr>
          <w:sz w:val="24"/>
        </w:rPr>
      </w:pPr>
      <w:r>
        <w:rPr/>
        <w:t>ОБЩАЯ</w:t>
      </w:r>
      <w:r>
        <w:rPr>
          <w:spacing w:val="-7"/>
        </w:rPr>
        <w:t xml:space="preserve"> </w:t>
      </w:r>
      <w:r>
        <w:rPr/>
        <w:t>ХАРАКТЕРИСТИКА</w:t>
      </w:r>
      <w:r>
        <w:rPr>
          <w:spacing w:val="-5"/>
        </w:rPr>
        <w:t xml:space="preserve"> </w:t>
      </w:r>
      <w:r>
        <w:rPr/>
        <w:t>УЧЕБНОГО</w:t>
      </w:r>
      <w:r>
        <w:rPr>
          <w:spacing w:val="-4"/>
        </w:rPr>
        <w:t xml:space="preserve"> </w:t>
      </w:r>
      <w:r>
        <w:rPr/>
        <w:t>ПРЕДМЕТА</w:t>
      </w:r>
      <w:r>
        <w:rPr>
          <w:spacing w:val="-5"/>
        </w:rPr>
        <w:t xml:space="preserve"> </w:t>
      </w:r>
      <w:r>
        <w:rPr/>
        <w:t>«РУССКИЙ</w:t>
      </w:r>
      <w:r>
        <w:rPr>
          <w:spacing w:val="-3"/>
        </w:rPr>
        <w:t xml:space="preserve"> </w:t>
      </w:r>
      <w:r>
        <w:rPr>
          <w:spacing w:val="-2"/>
        </w:rPr>
        <w:t>ЯЗЫК»</w:t>
      </w:r>
    </w:p>
    <w:p>
      <w:pPr>
        <w:pStyle w:val="Normal"/>
        <w:spacing w:before="274" w:after="0"/>
        <w:ind w:left="212" w:right="673" w:hanging="0"/>
        <w:jc w:val="both"/>
        <w:rPr>
          <w:sz w:val="22"/>
        </w:rPr>
      </w:pPr>
      <w:r>
        <w:rPr>
          <w:sz w:val="22"/>
        </w:rPr>
        <w:t>Русский язык</w:t>
      </w:r>
      <w:r>
        <w:rPr>
          <w:spacing w:val="40"/>
          <w:sz w:val="22"/>
        </w:rPr>
        <w:t xml:space="preserve"> </w:t>
      </w:r>
      <w:r>
        <w:rPr>
          <w:sz w:val="22"/>
        </w:rPr>
        <w:t>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Style13"/>
        <w:ind w:left="212" w:right="672" w:firstLine="600"/>
        <w:rPr>
          <w:sz w:val="24"/>
        </w:rPr>
      </w:pPr>
      <w:r>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w:t>
      </w:r>
      <w:r>
        <w:rPr>
          <w:spacing w:val="40"/>
        </w:rPr>
        <w:t xml:space="preserve"> </w:t>
      </w:r>
      <w:r>
        <w:rPr/>
        <w:t>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w:t>
      </w:r>
      <w:r>
        <w:rPr>
          <w:spacing w:val="-3"/>
        </w:rPr>
        <w:t xml:space="preserve"> </w:t>
      </w:r>
      <w:r>
        <w:rPr/>
        <w:t>и</w:t>
      </w:r>
      <w:r>
        <w:rPr>
          <w:spacing w:val="-5"/>
        </w:rPr>
        <w:t xml:space="preserve"> </w:t>
      </w:r>
      <w:r>
        <w:rPr/>
        <w:t>ситуациях</w:t>
      </w:r>
      <w:r>
        <w:rPr>
          <w:spacing w:val="-3"/>
        </w:rPr>
        <w:t xml:space="preserve"> </w:t>
      </w:r>
      <w:r>
        <w:rPr/>
        <w:t>общения</w:t>
      </w:r>
      <w:r>
        <w:rPr>
          <w:spacing w:val="-5"/>
        </w:rPr>
        <w:t xml:space="preserve"> </w:t>
      </w:r>
      <w:r>
        <w:rPr/>
        <w:t>определяют</w:t>
      </w:r>
      <w:r>
        <w:rPr>
          <w:spacing w:val="-3"/>
        </w:rPr>
        <w:t xml:space="preserve"> </w:t>
      </w:r>
      <w:r>
        <w:rPr/>
        <w:t>успешность</w:t>
      </w:r>
      <w:r>
        <w:rPr>
          <w:spacing w:val="-4"/>
        </w:rPr>
        <w:t xml:space="preserve"> </w:t>
      </w:r>
      <w:r>
        <w:rPr/>
        <w:t>социализации</w:t>
      </w:r>
      <w:r>
        <w:rPr>
          <w:spacing w:val="-5"/>
        </w:rPr>
        <w:t xml:space="preserve"> </w:t>
      </w:r>
      <w:r>
        <w:rPr/>
        <w:t>личности</w:t>
      </w:r>
      <w:r>
        <w:rPr>
          <w:spacing w:val="-4"/>
        </w:rPr>
        <w:t xml:space="preserve"> </w:t>
      </w:r>
      <w:r>
        <w:rPr/>
        <w:t>и</w:t>
      </w:r>
      <w:r>
        <w:rPr>
          <w:spacing w:val="-5"/>
        </w:rPr>
        <w:t xml:space="preserve"> </w:t>
      </w:r>
      <w:r>
        <w:rPr/>
        <w:t>возможности её самореализации в различных жизненно важных для человека областях.</w:t>
      </w:r>
    </w:p>
    <w:p>
      <w:pPr>
        <w:pStyle w:val="Style13"/>
        <w:ind w:left="212" w:right="675" w:firstLine="600"/>
        <w:rPr>
          <w:sz w:val="24"/>
        </w:rPr>
      </w:pPr>
      <w:r>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Style13"/>
        <w:ind w:left="212" w:right="674" w:firstLine="600"/>
        <w:rPr>
          <w:sz w:val="24"/>
        </w:rPr>
      </w:pPr>
      <w:r>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Style13"/>
        <w:ind w:left="212" w:right="676" w:firstLine="600"/>
        <w:rPr>
          <w:sz w:val="24"/>
        </w:rPr>
      </w:pPr>
      <w:r>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pPr>
        <w:pStyle w:val="Style13"/>
        <w:spacing w:before="7" w:after="0"/>
        <w:ind w:left="0" w:right="0" w:hanging="0"/>
        <w:jc w:val="left"/>
        <w:rPr>
          <w:sz w:val="24"/>
        </w:rPr>
      </w:pPr>
      <w:r>
        <w:rPr>
          <w:sz w:val="24"/>
        </w:rPr>
      </w:r>
    </w:p>
    <w:p>
      <w:pPr>
        <w:pStyle w:val="Normal"/>
        <w:spacing w:before="0" w:after="0"/>
        <w:ind w:left="332" w:right="0" w:hanging="0"/>
        <w:jc w:val="both"/>
        <w:rPr>
          <w:b/>
          <w:b/>
          <w:sz w:val="24"/>
        </w:rPr>
      </w:pPr>
      <w:r>
        <w:rPr>
          <w:b/>
          <w:color w:val="333333"/>
          <w:sz w:val="24"/>
        </w:rPr>
        <w:t>ЦЕЛИ</w:t>
      </w:r>
      <w:r>
        <w:rPr>
          <w:b/>
          <w:color w:val="333333"/>
          <w:spacing w:val="-4"/>
          <w:sz w:val="24"/>
        </w:rPr>
        <w:t xml:space="preserve"> </w:t>
      </w:r>
      <w:r>
        <w:rPr>
          <w:b/>
          <w:color w:val="333333"/>
          <w:sz w:val="24"/>
        </w:rPr>
        <w:t>ИЗУЧЕНИЯ</w:t>
      </w:r>
      <w:r>
        <w:rPr>
          <w:b/>
          <w:color w:val="333333"/>
          <w:spacing w:val="-4"/>
          <w:sz w:val="24"/>
        </w:rPr>
        <w:t xml:space="preserve"> </w:t>
      </w:r>
      <w:r>
        <w:rPr>
          <w:b/>
          <w:color w:val="333333"/>
          <w:sz w:val="24"/>
        </w:rPr>
        <w:t>УЧЕБНОГО</w:t>
      </w:r>
      <w:r>
        <w:rPr>
          <w:b/>
          <w:color w:val="333333"/>
          <w:spacing w:val="-3"/>
          <w:sz w:val="24"/>
        </w:rPr>
        <w:t xml:space="preserve"> </w:t>
      </w:r>
      <w:r>
        <w:rPr>
          <w:b/>
          <w:color w:val="333333"/>
          <w:sz w:val="24"/>
        </w:rPr>
        <w:t>ПРЕДМЕТА</w:t>
      </w:r>
      <w:r>
        <w:rPr>
          <w:b/>
          <w:color w:val="333333"/>
          <w:spacing w:val="-4"/>
          <w:sz w:val="24"/>
        </w:rPr>
        <w:t xml:space="preserve"> </w:t>
      </w:r>
      <w:r>
        <w:rPr>
          <w:b/>
          <w:color w:val="333333"/>
          <w:sz w:val="24"/>
        </w:rPr>
        <w:t>«РУССКИЙ</w:t>
      </w:r>
      <w:r>
        <w:rPr>
          <w:b/>
          <w:color w:val="333333"/>
          <w:spacing w:val="-3"/>
          <w:sz w:val="24"/>
        </w:rPr>
        <w:t xml:space="preserve"> </w:t>
      </w:r>
      <w:r>
        <w:rPr>
          <w:b/>
          <w:color w:val="333333"/>
          <w:spacing w:val="-2"/>
          <w:sz w:val="24"/>
        </w:rPr>
        <w:t>ЯЗЫК»</w:t>
      </w:r>
    </w:p>
    <w:p>
      <w:pPr>
        <w:pStyle w:val="Style13"/>
        <w:spacing w:before="272" w:after="0"/>
        <w:ind w:left="813" w:right="0" w:hanging="0"/>
        <w:rPr>
          <w:sz w:val="24"/>
        </w:rPr>
      </w:pPr>
      <w:r>
        <w:rPr/>
        <w:t>Изучение</w:t>
      </w:r>
      <w:r>
        <w:rPr>
          <w:spacing w:val="-6"/>
        </w:rPr>
        <w:t xml:space="preserve"> </w:t>
      </w:r>
      <w:r>
        <w:rPr/>
        <w:t>русского</w:t>
      </w:r>
      <w:r>
        <w:rPr>
          <w:spacing w:val="-3"/>
        </w:rPr>
        <w:t xml:space="preserve"> </w:t>
      </w:r>
      <w:r>
        <w:rPr/>
        <w:t>языка</w:t>
      </w:r>
      <w:r>
        <w:rPr>
          <w:spacing w:val="-3"/>
        </w:rPr>
        <w:t xml:space="preserve"> </w:t>
      </w:r>
      <w:r>
        <w:rPr/>
        <w:t>направлено</w:t>
      </w:r>
      <w:r>
        <w:rPr>
          <w:spacing w:val="-3"/>
        </w:rPr>
        <w:t xml:space="preserve"> </w:t>
      </w:r>
      <w:r>
        <w:rPr/>
        <w:t>на</w:t>
      </w:r>
      <w:r>
        <w:rPr>
          <w:spacing w:val="-4"/>
        </w:rPr>
        <w:t xml:space="preserve"> </w:t>
      </w:r>
      <w:r>
        <w:rPr/>
        <w:t>достижение</w:t>
      </w:r>
      <w:r>
        <w:rPr>
          <w:spacing w:val="-4"/>
        </w:rPr>
        <w:t xml:space="preserve"> </w:t>
      </w:r>
      <w:r>
        <w:rPr/>
        <w:t xml:space="preserve">следующих </w:t>
      </w:r>
      <w:r>
        <w:rPr>
          <w:spacing w:val="-2"/>
        </w:rPr>
        <w:t>целей:</w:t>
      </w:r>
    </w:p>
    <w:p>
      <w:pPr>
        <w:pStyle w:val="Style13"/>
        <w:ind w:left="212" w:right="676" w:firstLine="600"/>
        <w:rPr>
          <w:sz w:val="24"/>
        </w:rPr>
      </w:pPr>
      <w:r>
        <w:rPr/>
        <w:t>осознание и проявление общероссийской гражданственности,</w:t>
      </w:r>
      <w:r>
        <w:rPr>
          <w:spacing w:val="-1"/>
        </w:rPr>
        <w:t xml:space="preserve"> </w:t>
      </w:r>
      <w:r>
        <w:rPr/>
        <w:t>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w:t>
      </w:r>
      <w:r>
        <w:rPr>
          <w:spacing w:val="70"/>
        </w:rPr>
        <w:t xml:space="preserve"> </w:t>
      </w:r>
      <w:r>
        <w:rPr/>
        <w:t>народов</w:t>
      </w:r>
      <w:r>
        <w:rPr>
          <w:spacing w:val="66"/>
        </w:rPr>
        <w:t xml:space="preserve"> </w:t>
      </w:r>
      <w:r>
        <w:rPr/>
        <w:t>России,</w:t>
      </w:r>
      <w:r>
        <w:rPr>
          <w:spacing w:val="68"/>
        </w:rPr>
        <w:t xml:space="preserve"> </w:t>
      </w:r>
      <w:r>
        <w:rPr/>
        <w:t>как</w:t>
      </w:r>
      <w:r>
        <w:rPr>
          <w:spacing w:val="67"/>
        </w:rPr>
        <w:t xml:space="preserve"> </w:t>
      </w:r>
      <w:r>
        <w:rPr/>
        <w:t>к</w:t>
      </w:r>
      <w:r>
        <w:rPr>
          <w:spacing w:val="69"/>
        </w:rPr>
        <w:t xml:space="preserve"> </w:t>
      </w:r>
      <w:r>
        <w:rPr/>
        <w:t>средству</w:t>
      </w:r>
      <w:r>
        <w:rPr>
          <w:spacing w:val="61"/>
        </w:rPr>
        <w:t xml:space="preserve"> </w:t>
      </w:r>
      <w:r>
        <w:rPr/>
        <w:t>общения</w:t>
      </w:r>
      <w:r>
        <w:rPr>
          <w:spacing w:val="68"/>
        </w:rPr>
        <w:t xml:space="preserve"> </w:t>
      </w:r>
      <w:r>
        <w:rPr/>
        <w:t>и</w:t>
      </w:r>
      <w:r>
        <w:rPr>
          <w:spacing w:val="67"/>
        </w:rPr>
        <w:t xml:space="preserve"> </w:t>
      </w:r>
      <w:r>
        <w:rPr/>
        <w:t>получения</w:t>
      </w:r>
      <w:r>
        <w:rPr>
          <w:spacing w:val="68"/>
        </w:rPr>
        <w:t xml:space="preserve"> </w:t>
      </w:r>
      <w:r>
        <w:rPr/>
        <w:t>знаний</w:t>
      </w:r>
      <w:r>
        <w:rPr>
          <w:spacing w:val="69"/>
        </w:rPr>
        <w:t xml:space="preserve"> </w:t>
      </w:r>
      <w:r>
        <w:rPr/>
        <w:t>в</w:t>
      </w:r>
      <w:r>
        <w:rPr>
          <w:spacing w:val="68"/>
        </w:rPr>
        <w:t xml:space="preserve"> </w:t>
      </w:r>
      <w:r>
        <w:rPr/>
        <w:t>разных</w:t>
      </w:r>
      <w:r>
        <w:rPr>
          <w:spacing w:val="68"/>
        </w:rPr>
        <w:t xml:space="preserve"> </w:t>
      </w:r>
      <w:r>
        <w:rPr/>
        <w:t>сферах</w:t>
      </w:r>
    </w:p>
    <w:p>
      <w:pPr>
        <w:pStyle w:val="Style13"/>
        <w:ind w:left="212" w:right="673" w:hanging="0"/>
        <w:rPr>
          <w:sz w:val="24"/>
        </w:rPr>
      </w:pPr>
      <w:r>
        <w:rPr/>
        <w:softHyphen/>
        <w:t>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Style13"/>
        <w:ind w:left="212" w:right="679" w:firstLine="600"/>
        <w:rPr>
          <w:sz w:val="24"/>
        </w:rPr>
      </w:pPr>
      <w:r>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sectPr>
          <w:type w:val="nextPage"/>
          <w:pgSz w:w="11906" w:h="16390"/>
          <w:pgMar w:left="920" w:right="1007" w:header="0" w:top="780" w:footer="0" w:bottom="280" w:gutter="0"/>
          <w:pgNumType w:fmt="decimal"/>
          <w:formProt w:val="false"/>
          <w:textDirection w:val="lrTb"/>
          <w:docGrid w:type="default" w:linePitch="100" w:charSpace="4096"/>
        </w:sectPr>
        <w:pStyle w:val="Style13"/>
        <w:ind w:left="813" w:right="0" w:hanging="0"/>
        <w:rPr>
          <w:sz w:val="24"/>
        </w:rPr>
      </w:pPr>
      <w:r>
        <w:rPr/>
        <w:t>овладение</w:t>
      </w:r>
      <w:r>
        <w:rPr>
          <w:spacing w:val="66"/>
        </w:rPr>
        <w:t xml:space="preserve">  </w:t>
      </w:r>
      <w:r>
        <w:rPr/>
        <w:t>знаниями</w:t>
      </w:r>
      <w:r>
        <w:rPr>
          <w:spacing w:val="67"/>
        </w:rPr>
        <w:t xml:space="preserve">  </w:t>
      </w:r>
      <w:r>
        <w:rPr/>
        <w:t>о</w:t>
      </w:r>
      <w:r>
        <w:rPr>
          <w:spacing w:val="67"/>
        </w:rPr>
        <w:t xml:space="preserve">  </w:t>
      </w:r>
      <w:r>
        <w:rPr/>
        <w:t>русском</w:t>
      </w:r>
      <w:r>
        <w:rPr>
          <w:spacing w:val="67"/>
        </w:rPr>
        <w:t xml:space="preserve">  </w:t>
      </w:r>
      <w:r>
        <w:rPr/>
        <w:t>языке,</w:t>
      </w:r>
      <w:r>
        <w:rPr>
          <w:spacing w:val="67"/>
        </w:rPr>
        <w:t xml:space="preserve">  </w:t>
      </w:r>
      <w:r>
        <w:rPr/>
        <w:t>его</w:t>
      </w:r>
      <w:r>
        <w:rPr>
          <w:spacing w:val="70"/>
        </w:rPr>
        <w:t xml:space="preserve">  </w:t>
      </w:r>
      <w:r>
        <w:rPr/>
        <w:t>устройстве</w:t>
      </w:r>
      <w:r>
        <w:rPr>
          <w:spacing w:val="68"/>
        </w:rPr>
        <w:t xml:space="preserve">  </w:t>
      </w:r>
      <w:r>
        <w:rPr/>
        <w:t>и</w:t>
      </w:r>
      <w:r>
        <w:rPr>
          <w:spacing w:val="67"/>
        </w:rPr>
        <w:t xml:space="preserve">  </w:t>
      </w:r>
      <w:r>
        <w:rPr>
          <w:spacing w:val="-2"/>
        </w:rPr>
        <w:t>закономерностях</w:t>
      </w:r>
    </w:p>
    <w:p>
      <w:pPr>
        <w:pStyle w:val="Style13"/>
        <w:spacing w:before="61" w:after="0"/>
        <w:ind w:left="212" w:right="674" w:hanging="0"/>
        <w:rPr>
          <w:sz w:val="24"/>
        </w:rPr>
      </w:pPr>
      <w:r>
        <w:rPr/>
        <w:t>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pPr>
        <w:pStyle w:val="Style13"/>
        <w:spacing w:before="1" w:after="0"/>
        <w:ind w:left="212" w:right="669" w:firstLine="600"/>
        <w:rPr>
          <w:sz w:val="24"/>
        </w:rPr>
      </w:pPr>
      <w:r>
        <w:rPr/>
        <w:t>совершенствование речевой деятельности, коммуникативных умений,</w:t>
      </w:r>
      <w:r>
        <w:rPr>
          <w:spacing w:val="40"/>
        </w:rPr>
        <w:t xml:space="preserve"> </w:t>
      </w:r>
      <w:r>
        <w:rPr/>
        <w:t>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Style13"/>
        <w:ind w:left="212" w:right="676" w:firstLine="600"/>
        <w:rPr>
          <w:sz w:val="24"/>
        </w:rPr>
      </w:pPr>
      <w:r>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pPr>
        <w:pStyle w:val="Style13"/>
        <w:ind w:left="212" w:right="670" w:firstLine="600"/>
        <w:rPr>
          <w:sz w:val="24"/>
        </w:rPr>
      </w:pPr>
      <w:r>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 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Style13"/>
        <w:spacing w:before="3" w:after="0"/>
        <w:ind w:left="0" w:right="0" w:hanging="0"/>
        <w:jc w:val="left"/>
        <w:rPr>
          <w:sz w:val="24"/>
        </w:rPr>
      </w:pPr>
      <w:r>
        <w:rPr>
          <w:sz w:val="24"/>
        </w:rPr>
      </w:r>
    </w:p>
    <w:p>
      <w:pPr>
        <w:pStyle w:val="1"/>
        <w:rPr>
          <w:sz w:val="24"/>
        </w:rPr>
      </w:pPr>
      <w:r>
        <w:rPr/>
        <w:t>МЕСТО</w:t>
      </w:r>
      <w:r>
        <w:rPr>
          <w:spacing w:val="-3"/>
        </w:rPr>
        <w:t xml:space="preserve"> </w:t>
      </w:r>
      <w:r>
        <w:rPr/>
        <w:t>УЧЕБНОГО</w:t>
      </w:r>
      <w:r>
        <w:rPr>
          <w:spacing w:val="-4"/>
        </w:rPr>
        <w:t xml:space="preserve"> </w:t>
      </w:r>
      <w:r>
        <w:rPr/>
        <w:t>ПРЕДМЕТА</w:t>
      </w:r>
      <w:r>
        <w:rPr>
          <w:spacing w:val="-3"/>
        </w:rPr>
        <w:t xml:space="preserve"> </w:t>
      </w:r>
      <w:r>
        <w:rPr/>
        <w:t>«РУССКИЙ</w:t>
      </w:r>
      <w:r>
        <w:rPr>
          <w:spacing w:val="-2"/>
        </w:rPr>
        <w:t xml:space="preserve"> </w:t>
      </w:r>
      <w:r>
        <w:rPr/>
        <w:t>ЯЗЫК»</w:t>
      </w:r>
      <w:r>
        <w:rPr>
          <w:spacing w:val="-2"/>
        </w:rPr>
        <w:t xml:space="preserve"> </w:t>
      </w:r>
      <w:r>
        <w:rPr/>
        <w:t>В</w:t>
      </w:r>
      <w:r>
        <w:rPr>
          <w:spacing w:val="-2"/>
        </w:rPr>
        <w:t xml:space="preserve"> </w:t>
      </w:r>
      <w:r>
        <w:rPr/>
        <w:t>УЧЕБНОМ</w:t>
      </w:r>
      <w:r>
        <w:rPr>
          <w:spacing w:val="-2"/>
        </w:rPr>
        <w:t xml:space="preserve"> ПЛАНЕ</w:t>
      </w:r>
    </w:p>
    <w:p>
      <w:pPr>
        <w:pStyle w:val="Style13"/>
        <w:spacing w:before="271" w:after="0"/>
        <w:ind w:left="212" w:right="673" w:firstLine="600"/>
        <w:rPr>
          <w:sz w:val="24"/>
        </w:rPr>
      </w:pPr>
      <w:r>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w:t>
      </w:r>
    </w:p>
    <w:p>
      <w:pPr>
        <w:pStyle w:val="Style13"/>
        <w:spacing w:before="8" w:after="0"/>
        <w:ind w:left="0" w:right="0" w:hanging="0"/>
        <w:jc w:val="left"/>
        <w:rPr>
          <w:sz w:val="24"/>
        </w:rPr>
      </w:pPr>
      <w:r>
        <w:rPr>
          <w:sz w:val="24"/>
        </w:rPr>
      </w:r>
    </w:p>
    <w:p>
      <w:pPr>
        <w:pStyle w:val="1"/>
        <w:spacing w:lineRule="auto" w:line="540"/>
        <w:ind w:left="332" w:right="5589" w:hanging="120"/>
        <w:rPr>
          <w:sz w:val="24"/>
        </w:rPr>
      </w:pPr>
      <w:r>
        <w:rPr/>
        <w:t>СОДЕРЖАНИЕ</w:t>
      </w:r>
      <w:r>
        <w:rPr>
          <w:spacing w:val="-15"/>
        </w:rPr>
        <w:t xml:space="preserve"> </w:t>
      </w:r>
      <w:r>
        <w:rPr/>
        <w:t>УЧЕБНОГО</w:t>
      </w:r>
      <w:r>
        <w:rPr>
          <w:spacing w:val="-15"/>
        </w:rPr>
        <w:t xml:space="preserve"> </w:t>
      </w:r>
      <w:r>
        <w:rPr/>
        <w:t>ПРЕДМЕТА 5 КЛАСС</w:t>
      </w:r>
    </w:p>
    <w:p>
      <w:pPr>
        <w:pStyle w:val="2"/>
        <w:spacing w:lineRule="exact" w:line="263"/>
        <w:ind w:left="332" w:right="0" w:hanging="0"/>
        <w:jc w:val="left"/>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spacing w:lineRule="auto" w:line="264" w:before="24" w:after="0"/>
        <w:ind w:left="813" w:right="3812" w:hanging="0"/>
        <w:jc w:val="left"/>
        <w:rPr>
          <w:sz w:val="24"/>
        </w:rPr>
      </w:pPr>
      <w:r>
        <w:rPr/>
        <w:t>Богатство</w:t>
      </w:r>
      <w:r>
        <w:rPr>
          <w:spacing w:val="-9"/>
        </w:rPr>
        <w:t xml:space="preserve"> </w:t>
      </w:r>
      <w:r>
        <w:rPr/>
        <w:t>и</w:t>
      </w:r>
      <w:r>
        <w:rPr>
          <w:spacing w:val="-9"/>
        </w:rPr>
        <w:t xml:space="preserve"> </w:t>
      </w:r>
      <w:r>
        <w:rPr/>
        <w:t>выразительность</w:t>
      </w:r>
      <w:r>
        <w:rPr>
          <w:spacing w:val="-9"/>
        </w:rPr>
        <w:t xml:space="preserve"> </w:t>
      </w:r>
      <w:r>
        <w:rPr/>
        <w:t>русского</w:t>
      </w:r>
      <w:r>
        <w:rPr>
          <w:spacing w:val="-9"/>
        </w:rPr>
        <w:t xml:space="preserve"> </w:t>
      </w:r>
      <w:r>
        <w:rPr/>
        <w:t>языка. Лингвистика как наука о языке.</w:t>
      </w:r>
    </w:p>
    <w:p>
      <w:pPr>
        <w:pStyle w:val="Style13"/>
        <w:spacing w:lineRule="exact" w:line="274"/>
        <w:ind w:left="813" w:right="0" w:hanging="0"/>
        <w:jc w:val="left"/>
        <w:rPr>
          <w:sz w:val="24"/>
        </w:rPr>
      </w:pPr>
      <w:r>
        <w:rPr/>
        <w:t>Основные</w:t>
      </w:r>
      <w:r>
        <w:rPr>
          <w:spacing w:val="-5"/>
        </w:rPr>
        <w:t xml:space="preserve"> </w:t>
      </w:r>
      <w:r>
        <w:rPr/>
        <w:t>разделы</w:t>
      </w:r>
      <w:r>
        <w:rPr>
          <w:spacing w:val="-3"/>
        </w:rPr>
        <w:t xml:space="preserve"> </w:t>
      </w:r>
      <w:r>
        <w:rPr>
          <w:spacing w:val="-2"/>
        </w:rPr>
        <w:t>лингвистики.</w:t>
      </w:r>
    </w:p>
    <w:p>
      <w:pPr>
        <w:pStyle w:val="Style13"/>
        <w:spacing w:before="60" w:after="0"/>
        <w:ind w:left="0" w:right="0" w:hanging="0"/>
        <w:jc w:val="left"/>
        <w:rPr>
          <w:sz w:val="24"/>
        </w:rPr>
      </w:pPr>
      <w:r>
        <w:rPr>
          <w:sz w:val="24"/>
        </w:rPr>
      </w:r>
    </w:p>
    <w:p>
      <w:pPr>
        <w:pStyle w:val="2"/>
        <w:spacing w:lineRule="auto" w:line="240"/>
        <w:ind w:left="332" w:right="0" w:hanging="0"/>
        <w:jc w:val="left"/>
        <w:rPr>
          <w:sz w:val="24"/>
        </w:rPr>
      </w:pPr>
      <w:r>
        <w:rPr/>
        <w:t>Язык</w:t>
      </w:r>
      <w:r>
        <w:rPr>
          <w:spacing w:val="-2"/>
        </w:rPr>
        <w:t xml:space="preserve"> </w:t>
      </w:r>
      <w:r>
        <w:rPr/>
        <w:t xml:space="preserve">и </w:t>
      </w:r>
      <w:r>
        <w:rPr>
          <w:spacing w:val="-4"/>
        </w:rPr>
        <w:t>речь</w:t>
      </w:r>
    </w:p>
    <w:p>
      <w:pPr>
        <w:pStyle w:val="Style13"/>
        <w:spacing w:lineRule="auto" w:line="264" w:before="25" w:after="0"/>
        <w:ind w:left="813" w:right="680" w:hanging="0"/>
        <w:jc w:val="left"/>
        <w:rPr>
          <w:sz w:val="24"/>
        </w:rPr>
      </w:pPr>
      <w:r>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w:t>
      </w:r>
      <w:r>
        <w:rPr>
          <w:spacing w:val="40"/>
        </w:rPr>
        <w:t xml:space="preserve"> </w:t>
      </w:r>
      <w:r>
        <w:rPr/>
        <w:t>устных</w:t>
      </w:r>
      <w:r>
        <w:rPr>
          <w:spacing w:val="40"/>
        </w:rPr>
        <w:t xml:space="preserve"> </w:t>
      </w:r>
      <w:r>
        <w:rPr/>
        <w:t>монологических</w:t>
      </w:r>
      <w:r>
        <w:rPr>
          <w:spacing w:val="40"/>
        </w:rPr>
        <w:t xml:space="preserve"> </w:t>
      </w:r>
      <w:r>
        <w:rPr/>
        <w:t>высказываний</w:t>
      </w:r>
      <w:r>
        <w:rPr>
          <w:spacing w:val="40"/>
        </w:rPr>
        <w:t xml:space="preserve"> </w:t>
      </w:r>
      <w:r>
        <w:rPr/>
        <w:t>на</w:t>
      </w:r>
      <w:r>
        <w:rPr>
          <w:spacing w:val="40"/>
        </w:rPr>
        <w:t xml:space="preserve"> </w:t>
      </w:r>
      <w:r>
        <w:rPr/>
        <w:t>основе</w:t>
      </w:r>
      <w:r>
        <w:rPr>
          <w:spacing w:val="40"/>
        </w:rPr>
        <w:t xml:space="preserve"> </w:t>
      </w:r>
      <w:r>
        <w:rPr/>
        <w:t>жизненных</w:t>
      </w:r>
      <w:r>
        <w:rPr>
          <w:spacing w:val="40"/>
        </w:rPr>
        <w:t xml:space="preserve"> </w:t>
      </w:r>
      <w:r>
        <w:rPr/>
        <w:t>наблюдений,</w:t>
      </w:r>
    </w:p>
    <w:p>
      <w:pPr>
        <w:pStyle w:val="Style13"/>
        <w:spacing w:lineRule="exact" w:line="246"/>
        <w:ind w:left="212" w:right="0" w:hanging="0"/>
        <w:jc w:val="left"/>
        <w:rPr>
          <w:sz w:val="24"/>
        </w:rPr>
      </w:pPr>
      <w:r>
        <w:rPr/>
        <w:t>чтения</w:t>
      </w:r>
      <w:r>
        <w:rPr>
          <w:spacing w:val="-8"/>
        </w:rPr>
        <w:t xml:space="preserve"> </w:t>
      </w:r>
      <w:r>
        <w:rPr/>
        <w:t>научно-учебной,</w:t>
      </w:r>
      <w:r>
        <w:rPr>
          <w:spacing w:val="-6"/>
        </w:rPr>
        <w:t xml:space="preserve"> </w:t>
      </w:r>
      <w:r>
        <w:rPr/>
        <w:t>художественной</w:t>
      </w:r>
      <w:r>
        <w:rPr>
          <w:spacing w:val="-6"/>
        </w:rPr>
        <w:t xml:space="preserve"> </w:t>
      </w:r>
      <w:r>
        <w:rPr/>
        <w:t>и</w:t>
      </w:r>
      <w:r>
        <w:rPr>
          <w:spacing w:val="-6"/>
        </w:rPr>
        <w:t xml:space="preserve"> </w:t>
      </w:r>
      <w:r>
        <w:rPr/>
        <w:t>научно-популярной</w:t>
      </w:r>
      <w:r>
        <w:rPr>
          <w:spacing w:val="-6"/>
        </w:rPr>
        <w:t xml:space="preserve"> </w:t>
      </w:r>
      <w:r>
        <w:rPr>
          <w:spacing w:val="-2"/>
        </w:rPr>
        <w:t>литературы.</w:t>
      </w:r>
    </w:p>
    <w:p>
      <w:pPr>
        <w:pStyle w:val="Style13"/>
        <w:ind w:left="212" w:right="680" w:firstLine="600"/>
        <w:jc w:val="left"/>
        <w:rPr>
          <w:sz w:val="24"/>
        </w:rPr>
      </w:pPr>
      <w:r>
        <w:rPr/>
        <w:t>Устный пересказ прочитанного или прослушанного текста, в том числе с изменением лица рассказчика.</w:t>
      </w:r>
    </w:p>
    <w:p>
      <w:pPr>
        <w:pStyle w:val="Style13"/>
        <w:ind w:left="212" w:right="0" w:firstLine="600"/>
        <w:jc w:val="left"/>
        <w:rPr>
          <w:sz w:val="24"/>
        </w:rPr>
      </w:pPr>
      <w:r>
        <w:rPr/>
        <w:t>Участие в диалоге на лингвистические темы (в рамках изученного) и темы на</w:t>
      </w:r>
      <w:r>
        <w:rPr>
          <w:spacing w:val="30"/>
        </w:rPr>
        <w:t xml:space="preserve"> </w:t>
      </w:r>
      <w:r>
        <w:rPr/>
        <w:t>основе</w:t>
      </w:r>
      <w:r>
        <w:rPr>
          <w:spacing w:val="80"/>
        </w:rPr>
        <w:t xml:space="preserve"> </w:t>
      </w:r>
      <w:r>
        <w:rPr/>
        <w:t>жизненных наблюдений.</w:t>
      </w:r>
    </w:p>
    <w:p>
      <w:pPr>
        <w:pStyle w:val="Style13"/>
        <w:spacing w:before="2" w:after="0"/>
        <w:ind w:left="813" w:right="0" w:hanging="0"/>
        <w:jc w:val="left"/>
        <w:rPr>
          <w:sz w:val="24"/>
        </w:rPr>
      </w:pPr>
      <w:r>
        <w:rPr/>
        <w:t>Речевые</w:t>
      </w:r>
      <w:r>
        <w:rPr>
          <w:spacing w:val="-7"/>
        </w:rPr>
        <w:t xml:space="preserve"> </w:t>
      </w:r>
      <w:r>
        <w:rPr/>
        <w:t>формулы</w:t>
      </w:r>
      <w:r>
        <w:rPr>
          <w:spacing w:val="-3"/>
        </w:rPr>
        <w:t xml:space="preserve"> </w:t>
      </w:r>
      <w:r>
        <w:rPr/>
        <w:t>приветствия,</w:t>
      </w:r>
      <w:r>
        <w:rPr>
          <w:spacing w:val="-3"/>
        </w:rPr>
        <w:t xml:space="preserve"> </w:t>
      </w:r>
      <w:r>
        <w:rPr/>
        <w:t>прощания,</w:t>
      </w:r>
      <w:r>
        <w:rPr>
          <w:spacing w:val="-6"/>
        </w:rPr>
        <w:t xml:space="preserve"> </w:t>
      </w:r>
      <w:r>
        <w:rPr/>
        <w:t>просьбы,</w:t>
      </w:r>
      <w:r>
        <w:rPr>
          <w:spacing w:val="-3"/>
        </w:rPr>
        <w:t xml:space="preserve"> </w:t>
      </w:r>
      <w:r>
        <w:rPr>
          <w:spacing w:val="-2"/>
        </w:rPr>
        <w:t>благодарности.</w:t>
      </w:r>
    </w:p>
    <w:p>
      <w:pPr>
        <w:pStyle w:val="Style13"/>
        <w:spacing w:before="24" w:after="0"/>
        <w:ind w:left="212" w:right="680" w:firstLine="600"/>
        <w:jc w:val="left"/>
        <w:rPr>
          <w:sz w:val="24"/>
        </w:rPr>
      </w:pPr>
      <w:r>
        <w:rPr/>
        <w:t>Сочинения различных видов с опорой на жизненный и читательский опыт, сюжетную картину (в том числе сочинения-миниатюры).</w:t>
      </w:r>
    </w:p>
    <w:p>
      <w:pPr>
        <w:pStyle w:val="Style13"/>
        <w:ind w:left="813" w:right="0" w:hanging="0"/>
        <w:jc w:val="left"/>
        <w:rPr>
          <w:sz w:val="24"/>
        </w:rPr>
      </w:pPr>
      <w:r>
        <w:rPr/>
        <w:t>Виды</w:t>
      </w:r>
      <w:r>
        <w:rPr>
          <w:spacing w:val="-5"/>
        </w:rPr>
        <w:t xml:space="preserve"> </w:t>
      </w:r>
      <w:r>
        <w:rPr/>
        <w:t>аудирования:</w:t>
      </w:r>
      <w:r>
        <w:rPr>
          <w:spacing w:val="-2"/>
        </w:rPr>
        <w:t xml:space="preserve"> </w:t>
      </w:r>
      <w:r>
        <w:rPr/>
        <w:t>выборочное,</w:t>
      </w:r>
      <w:r>
        <w:rPr>
          <w:spacing w:val="-3"/>
        </w:rPr>
        <w:t xml:space="preserve"> </w:t>
      </w:r>
      <w:r>
        <w:rPr/>
        <w:t>ознакомительное,</w:t>
      </w:r>
      <w:r>
        <w:rPr>
          <w:spacing w:val="-2"/>
        </w:rPr>
        <w:t xml:space="preserve"> детальное.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1" w:after="0"/>
        <w:ind w:left="813" w:right="0" w:hanging="0"/>
        <w:jc w:val="left"/>
        <w:rPr>
          <w:sz w:val="24"/>
        </w:rPr>
      </w:pPr>
      <w:r>
        <w:rPr/>
        <w:t>Виды</w:t>
      </w:r>
      <w:r>
        <w:rPr>
          <w:spacing w:val="-7"/>
        </w:rPr>
        <w:t xml:space="preserve"> </w:t>
      </w:r>
      <w:r>
        <w:rPr/>
        <w:t>чтения:</w:t>
      </w:r>
      <w:r>
        <w:rPr>
          <w:spacing w:val="-4"/>
        </w:rPr>
        <w:t xml:space="preserve"> </w:t>
      </w:r>
      <w:r>
        <w:rPr/>
        <w:t>изучающее,</w:t>
      </w:r>
      <w:r>
        <w:rPr>
          <w:spacing w:val="-5"/>
        </w:rPr>
        <w:t xml:space="preserve"> </w:t>
      </w:r>
      <w:r>
        <w:rPr/>
        <w:t>ознакомительное,</w:t>
      </w:r>
      <w:r>
        <w:rPr>
          <w:spacing w:val="-4"/>
        </w:rPr>
        <w:t xml:space="preserve"> </w:t>
      </w:r>
      <w:r>
        <w:rPr/>
        <w:t>просмотровое,</w:t>
      </w:r>
      <w:r>
        <w:rPr>
          <w:spacing w:val="-4"/>
        </w:rPr>
        <w:t xml:space="preserve"> </w:t>
      </w:r>
      <w:r>
        <w:rPr>
          <w:spacing w:val="-2"/>
        </w:rPr>
        <w:t>поисковое.</w:t>
      </w:r>
    </w:p>
    <w:p>
      <w:pPr>
        <w:pStyle w:val="2"/>
        <w:spacing w:before="68" w:after="0"/>
        <w:ind w:left="332" w:right="0" w:hanging="0"/>
        <w:jc w:val="left"/>
        <w:rPr>
          <w:sz w:val="24"/>
        </w:rPr>
      </w:pPr>
      <w:r>
        <w:rPr>
          <w:spacing w:val="-2"/>
        </w:rPr>
        <w:t>Текст</w:t>
      </w:r>
    </w:p>
    <w:p>
      <w:pPr>
        <w:pStyle w:val="Style13"/>
        <w:spacing w:lineRule="exact" w:line="274"/>
        <w:ind w:left="813" w:right="0" w:hanging="0"/>
        <w:jc w:val="left"/>
        <w:rPr>
          <w:sz w:val="24"/>
        </w:rPr>
      </w:pPr>
      <w:r>
        <w:rPr/>
        <w:t>Текст</w:t>
      </w:r>
      <w:r>
        <w:rPr>
          <w:spacing w:val="58"/>
        </w:rPr>
        <w:t xml:space="preserve"> </w:t>
      </w:r>
      <w:r>
        <w:rPr/>
        <w:t>и</w:t>
      </w:r>
      <w:r>
        <w:rPr>
          <w:spacing w:val="62"/>
        </w:rPr>
        <w:t xml:space="preserve"> </w:t>
      </w:r>
      <w:r>
        <w:rPr/>
        <w:t>его</w:t>
      </w:r>
      <w:r>
        <w:rPr>
          <w:spacing w:val="60"/>
        </w:rPr>
        <w:t xml:space="preserve"> </w:t>
      </w:r>
      <w:r>
        <w:rPr/>
        <w:t>основные</w:t>
      </w:r>
      <w:r>
        <w:rPr>
          <w:spacing w:val="59"/>
        </w:rPr>
        <w:t xml:space="preserve"> </w:t>
      </w:r>
      <w:r>
        <w:rPr/>
        <w:t>признаки.</w:t>
      </w:r>
      <w:r>
        <w:rPr>
          <w:spacing w:val="60"/>
        </w:rPr>
        <w:t xml:space="preserve"> </w:t>
      </w:r>
      <w:r>
        <w:rPr/>
        <w:t>Тема</w:t>
      </w:r>
      <w:r>
        <w:rPr>
          <w:spacing w:val="60"/>
        </w:rPr>
        <w:t xml:space="preserve"> </w:t>
      </w:r>
      <w:r>
        <w:rPr/>
        <w:t>и</w:t>
      </w:r>
      <w:r>
        <w:rPr>
          <w:spacing w:val="61"/>
        </w:rPr>
        <w:t xml:space="preserve"> </w:t>
      </w:r>
      <w:r>
        <w:rPr/>
        <w:t>главная</w:t>
      </w:r>
      <w:r>
        <w:rPr>
          <w:spacing w:val="61"/>
        </w:rPr>
        <w:t xml:space="preserve"> </w:t>
      </w:r>
      <w:r>
        <w:rPr/>
        <w:t>мысль</w:t>
      </w:r>
      <w:r>
        <w:rPr>
          <w:spacing w:val="61"/>
        </w:rPr>
        <w:t xml:space="preserve"> </w:t>
      </w:r>
      <w:r>
        <w:rPr/>
        <w:t>текста.</w:t>
      </w:r>
      <w:r>
        <w:rPr>
          <w:spacing w:val="63"/>
        </w:rPr>
        <w:t xml:space="preserve"> </w:t>
      </w:r>
      <w:r>
        <w:rPr/>
        <w:t>Микротема</w:t>
      </w:r>
      <w:r>
        <w:rPr>
          <w:spacing w:val="60"/>
        </w:rPr>
        <w:t xml:space="preserve"> </w:t>
      </w:r>
      <w:r>
        <w:rPr>
          <w:spacing w:val="-2"/>
        </w:rPr>
        <w:t>текста.</w:t>
      </w:r>
    </w:p>
    <w:p>
      <w:pPr>
        <w:pStyle w:val="Style13"/>
        <w:spacing w:before="1" w:after="0"/>
        <w:ind w:left="212" w:right="0" w:hanging="0"/>
        <w:jc w:val="left"/>
        <w:rPr>
          <w:sz w:val="24"/>
        </w:rPr>
      </w:pPr>
      <w:r>
        <w:rPr/>
        <w:t>Ключевые</w:t>
      </w:r>
      <w:r>
        <w:rPr>
          <w:spacing w:val="-5"/>
        </w:rPr>
        <w:t xml:space="preserve"> </w:t>
      </w:r>
      <w:r>
        <w:rPr>
          <w:spacing w:val="-2"/>
        </w:rPr>
        <w:t>слова.</w:t>
      </w:r>
    </w:p>
    <w:p>
      <w:pPr>
        <w:pStyle w:val="Style13"/>
        <w:ind w:left="212" w:right="671" w:firstLine="600"/>
        <w:rPr>
          <w:sz w:val="24"/>
        </w:rPr>
      </w:pPr>
      <w:r>
        <w:rPr/>
        <w:t xml:space="preserve">Функционально-смысловые типы речи: описание, повествование, рассуждение; их </w:t>
      </w:r>
      <w:r>
        <w:rPr>
          <w:spacing w:val="-2"/>
        </w:rPr>
        <w:t>особенности.</w:t>
      </w:r>
    </w:p>
    <w:p>
      <w:pPr>
        <w:pStyle w:val="Style13"/>
        <w:ind w:left="212" w:right="675" w:firstLine="600"/>
        <w:rPr>
          <w:sz w:val="24"/>
        </w:rPr>
      </w:pPr>
      <w:r>
        <w:rPr/>
        <w:t>Композиционная структура текста. Абзац как средство членения текста на композиционно-смысловые части.</w:t>
      </w:r>
    </w:p>
    <w:p>
      <w:pPr>
        <w:pStyle w:val="Style13"/>
        <w:ind w:left="212" w:right="678" w:firstLine="600"/>
        <w:rPr>
          <w:sz w:val="24"/>
        </w:rPr>
      </w:pPr>
      <w:r>
        <w:rPr/>
        <w:t>Средства связи предложений и частей текста: формы слова, однокоренные слова, синонимы, антонимы, личные местоимения, повтор слова.</w:t>
      </w:r>
    </w:p>
    <w:p>
      <w:pPr>
        <w:pStyle w:val="Style13"/>
        <w:ind w:left="813" w:right="0" w:hanging="0"/>
        <w:rPr>
          <w:sz w:val="24"/>
        </w:rPr>
      </w:pPr>
      <w:r>
        <w:rPr/>
        <w:t>Повествование</w:t>
      </w:r>
      <w:r>
        <w:rPr>
          <w:spacing w:val="-4"/>
        </w:rPr>
        <w:t xml:space="preserve"> </w:t>
      </w:r>
      <w:r>
        <w:rPr/>
        <w:t>как</w:t>
      </w:r>
      <w:r>
        <w:rPr>
          <w:spacing w:val="-3"/>
        </w:rPr>
        <w:t xml:space="preserve"> </w:t>
      </w:r>
      <w:r>
        <w:rPr/>
        <w:t>тип</w:t>
      </w:r>
      <w:r>
        <w:rPr>
          <w:spacing w:val="-4"/>
        </w:rPr>
        <w:t xml:space="preserve"> </w:t>
      </w:r>
      <w:r>
        <w:rPr/>
        <w:t>речи.</w:t>
      </w:r>
      <w:r>
        <w:rPr>
          <w:spacing w:val="-2"/>
        </w:rPr>
        <w:t xml:space="preserve"> Рассказ.</w:t>
      </w:r>
    </w:p>
    <w:p>
      <w:pPr>
        <w:pStyle w:val="Style13"/>
        <w:ind w:left="212" w:right="676" w:firstLine="600"/>
        <w:rPr>
          <w:sz w:val="24"/>
        </w:rPr>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Style13"/>
        <w:ind w:left="212" w:right="674" w:firstLine="600"/>
        <w:rPr>
          <w:sz w:val="24"/>
        </w:rPr>
      </w:pPr>
      <w:r>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pPr>
        <w:pStyle w:val="Style13"/>
        <w:spacing w:before="1" w:after="0"/>
        <w:ind w:left="813" w:right="0" w:hanging="0"/>
        <w:rPr>
          <w:sz w:val="24"/>
        </w:rPr>
      </w:pPr>
      <w:r>
        <w:rPr/>
        <w:t>Информационная</w:t>
      </w:r>
      <w:r>
        <w:rPr>
          <w:spacing w:val="-6"/>
        </w:rPr>
        <w:t xml:space="preserve"> </w:t>
      </w:r>
      <w:r>
        <w:rPr/>
        <w:t>переработка</w:t>
      </w:r>
      <w:r>
        <w:rPr>
          <w:spacing w:val="-4"/>
        </w:rPr>
        <w:t xml:space="preserve"> </w:t>
      </w:r>
      <w:r>
        <w:rPr/>
        <w:t>текста:</w:t>
      </w:r>
      <w:r>
        <w:rPr>
          <w:spacing w:val="-3"/>
        </w:rPr>
        <w:t xml:space="preserve"> </w:t>
      </w:r>
      <w:r>
        <w:rPr/>
        <w:t>простой</w:t>
      </w:r>
      <w:r>
        <w:rPr>
          <w:spacing w:val="-4"/>
        </w:rPr>
        <w:t xml:space="preserve"> </w:t>
      </w:r>
      <w:r>
        <w:rPr/>
        <w:t>и</w:t>
      </w:r>
      <w:r>
        <w:rPr>
          <w:spacing w:val="-3"/>
        </w:rPr>
        <w:t xml:space="preserve"> </w:t>
      </w:r>
      <w:r>
        <w:rPr/>
        <w:t>сложный</w:t>
      </w:r>
      <w:r>
        <w:rPr>
          <w:spacing w:val="-3"/>
        </w:rPr>
        <w:t xml:space="preserve"> </w:t>
      </w:r>
      <w:r>
        <w:rPr/>
        <w:t>план</w:t>
      </w:r>
      <w:r>
        <w:rPr>
          <w:spacing w:val="-3"/>
        </w:rPr>
        <w:t xml:space="preserve"> </w:t>
      </w:r>
      <w:r>
        <w:rPr>
          <w:spacing w:val="-2"/>
        </w:rPr>
        <w:t>текста.</w:t>
      </w:r>
    </w:p>
    <w:p>
      <w:pPr>
        <w:pStyle w:val="Style13"/>
        <w:spacing w:before="4" w:after="0"/>
        <w:ind w:left="0" w:right="0" w:hanging="0"/>
        <w:jc w:val="left"/>
        <w:rPr>
          <w:sz w:val="24"/>
        </w:rPr>
      </w:pPr>
      <w:r>
        <w:rPr>
          <w:sz w:val="24"/>
        </w:rPr>
      </w:r>
    </w:p>
    <w:p>
      <w:pPr>
        <w:pStyle w:val="2"/>
        <w:spacing w:before="1" w:after="0"/>
        <w:ind w:left="332" w:right="0" w:hanging="0"/>
        <w:jc w:val="left"/>
        <w:rPr>
          <w:sz w:val="24"/>
        </w:rPr>
      </w:pPr>
      <w:r>
        <w:rPr/>
        <w:t>Функциональные</w:t>
      </w:r>
      <w:r>
        <w:rPr>
          <w:spacing w:val="-10"/>
        </w:rPr>
        <w:t xml:space="preserve"> </w:t>
      </w:r>
      <w:r>
        <w:rPr/>
        <w:t>разновидности</w:t>
      </w:r>
      <w:r>
        <w:rPr>
          <w:spacing w:val="-7"/>
        </w:rPr>
        <w:t xml:space="preserve"> </w:t>
      </w:r>
      <w:r>
        <w:rPr>
          <w:spacing w:val="-2"/>
        </w:rPr>
        <w:t>языка</w:t>
      </w:r>
    </w:p>
    <w:p>
      <w:pPr>
        <w:pStyle w:val="Style13"/>
        <w:ind w:left="212" w:right="673" w:firstLine="600"/>
        <w:rPr>
          <w:sz w:val="24"/>
        </w:rPr>
      </w:pPr>
      <w:r>
        <w:rPr/>
        <w:t>Общее представление о функциональных разновидностях языка (о разговорной речи, функциональных стилях, языке художественной литературы).</w:t>
      </w:r>
    </w:p>
    <w:p>
      <w:pPr>
        <w:pStyle w:val="Style13"/>
        <w:spacing w:before="2" w:after="0"/>
        <w:ind w:left="0" w:right="0" w:hanging="0"/>
        <w:jc w:val="left"/>
        <w:rPr>
          <w:sz w:val="24"/>
        </w:rPr>
      </w:pPr>
      <w:r>
        <w:rPr>
          <w:sz w:val="24"/>
        </w:rPr>
      </w:r>
    </w:p>
    <w:p>
      <w:pPr>
        <w:pStyle w:val="1"/>
        <w:rPr>
          <w:sz w:val="24"/>
        </w:rPr>
      </w:pPr>
      <w:r>
        <w:rPr/>
        <w:t>СИСТЕМА</w:t>
      </w:r>
      <w:r>
        <w:rPr>
          <w:spacing w:val="-2"/>
        </w:rPr>
        <w:t xml:space="preserve"> ЯЗЫКА</w:t>
      </w:r>
    </w:p>
    <w:p>
      <w:pPr>
        <w:pStyle w:val="Style13"/>
        <w:ind w:left="0" w:right="0" w:hanging="0"/>
        <w:jc w:val="left"/>
        <w:rPr>
          <w:b/>
          <w:b/>
        </w:rPr>
      </w:pPr>
      <w:r>
        <w:rPr>
          <w:b/>
        </w:rPr>
      </w:r>
    </w:p>
    <w:p>
      <w:pPr>
        <w:pStyle w:val="2"/>
        <w:ind w:left="332" w:right="0" w:hanging="0"/>
        <w:jc w:val="left"/>
        <w:rPr>
          <w:sz w:val="24"/>
        </w:rPr>
      </w:pPr>
      <w:r>
        <w:rPr/>
        <w:t>Фонетика.</w:t>
      </w:r>
      <w:r>
        <w:rPr>
          <w:spacing w:val="-4"/>
        </w:rPr>
        <w:t xml:space="preserve"> </w:t>
      </w:r>
      <w:r>
        <w:rPr/>
        <w:t>Графика.</w:t>
      </w:r>
      <w:r>
        <w:rPr>
          <w:spacing w:val="-6"/>
        </w:rPr>
        <w:t xml:space="preserve"> </w:t>
      </w:r>
      <w:r>
        <w:rPr>
          <w:spacing w:val="-2"/>
        </w:rPr>
        <w:t>Орфоэпия</w:t>
      </w:r>
    </w:p>
    <w:p>
      <w:pPr>
        <w:pStyle w:val="Style13"/>
        <w:spacing w:lineRule="exact" w:line="274"/>
        <w:ind w:left="813" w:right="0" w:hanging="0"/>
        <w:jc w:val="left"/>
        <w:rPr>
          <w:sz w:val="24"/>
        </w:rPr>
      </w:pPr>
      <w:r>
        <w:rPr/>
        <w:t>Фонетика</w:t>
      </w:r>
      <w:r>
        <w:rPr>
          <w:spacing w:val="-4"/>
        </w:rPr>
        <w:t xml:space="preserve"> </w:t>
      </w:r>
      <w:r>
        <w:rPr/>
        <w:t>и</w:t>
      </w:r>
      <w:r>
        <w:rPr>
          <w:spacing w:val="-2"/>
        </w:rPr>
        <w:t xml:space="preserve"> </w:t>
      </w:r>
      <w:r>
        <w:rPr/>
        <w:t>графика</w:t>
      </w:r>
      <w:r>
        <w:rPr>
          <w:spacing w:val="-4"/>
        </w:rPr>
        <w:t xml:space="preserve"> </w:t>
      </w:r>
      <w:r>
        <w:rPr/>
        <w:t>как</w:t>
      </w:r>
      <w:r>
        <w:rPr>
          <w:spacing w:val="-2"/>
        </w:rPr>
        <w:t xml:space="preserve"> </w:t>
      </w:r>
      <w:r>
        <w:rPr/>
        <w:t>разделы</w:t>
      </w:r>
      <w:r>
        <w:rPr>
          <w:spacing w:val="-2"/>
        </w:rPr>
        <w:t xml:space="preserve"> лингвистики.</w:t>
      </w:r>
    </w:p>
    <w:p>
      <w:pPr>
        <w:pStyle w:val="Style13"/>
        <w:ind w:left="813" w:right="2900" w:hanging="0"/>
        <w:jc w:val="left"/>
        <w:rPr>
          <w:sz w:val="24"/>
        </w:rPr>
      </w:pPr>
      <w:r>
        <w:rPr/>
        <w:t>Звук</w:t>
      </w:r>
      <w:r>
        <w:rPr>
          <w:spacing w:val="-7"/>
        </w:rPr>
        <w:t xml:space="preserve"> </w:t>
      </w:r>
      <w:r>
        <w:rPr/>
        <w:t>как</w:t>
      </w:r>
      <w:r>
        <w:rPr>
          <w:spacing w:val="-7"/>
        </w:rPr>
        <w:t xml:space="preserve"> </w:t>
      </w:r>
      <w:r>
        <w:rPr/>
        <w:t>единица</w:t>
      </w:r>
      <w:r>
        <w:rPr>
          <w:spacing w:val="-8"/>
        </w:rPr>
        <w:t xml:space="preserve"> </w:t>
      </w:r>
      <w:r>
        <w:rPr/>
        <w:t>языка.</w:t>
      </w:r>
      <w:r>
        <w:rPr>
          <w:spacing w:val="-7"/>
        </w:rPr>
        <w:t xml:space="preserve"> </w:t>
      </w:r>
      <w:r>
        <w:rPr/>
        <w:t>Смыслоразличительная</w:t>
      </w:r>
      <w:r>
        <w:rPr>
          <w:spacing w:val="-7"/>
        </w:rPr>
        <w:t xml:space="preserve"> </w:t>
      </w:r>
      <w:r>
        <w:rPr/>
        <w:t>роль</w:t>
      </w:r>
      <w:r>
        <w:rPr>
          <w:spacing w:val="-7"/>
        </w:rPr>
        <w:t xml:space="preserve"> </w:t>
      </w:r>
      <w:r>
        <w:rPr/>
        <w:t>звука. Система гласных звуков.</w:t>
      </w:r>
    </w:p>
    <w:p>
      <w:pPr>
        <w:pStyle w:val="Style13"/>
        <w:spacing w:before="1" w:after="0"/>
        <w:ind w:left="813" w:right="0" w:hanging="0"/>
        <w:jc w:val="left"/>
        <w:rPr>
          <w:sz w:val="24"/>
        </w:rPr>
      </w:pPr>
      <w:r>
        <w:rPr/>
        <w:t>Система</w:t>
      </w:r>
      <w:r>
        <w:rPr>
          <w:spacing w:val="-4"/>
        </w:rPr>
        <w:t xml:space="preserve"> </w:t>
      </w:r>
      <w:r>
        <w:rPr/>
        <w:t>согласных</w:t>
      </w:r>
      <w:r>
        <w:rPr>
          <w:spacing w:val="-1"/>
        </w:rPr>
        <w:t xml:space="preserve"> </w:t>
      </w:r>
      <w:r>
        <w:rPr>
          <w:spacing w:val="-2"/>
        </w:rPr>
        <w:t>звуков.</w:t>
      </w:r>
    </w:p>
    <w:p>
      <w:pPr>
        <w:pStyle w:val="Style13"/>
        <w:ind w:left="813" w:right="1700" w:hanging="0"/>
        <w:jc w:val="left"/>
        <w:rPr>
          <w:sz w:val="24"/>
        </w:rPr>
      </w:pPr>
      <w:r>
        <w:rPr/>
        <w:t>Изменение</w:t>
      </w:r>
      <w:r>
        <w:rPr>
          <w:spacing w:val="-6"/>
        </w:rPr>
        <w:t xml:space="preserve"> </w:t>
      </w:r>
      <w:r>
        <w:rPr/>
        <w:t>звуков</w:t>
      </w:r>
      <w:r>
        <w:rPr>
          <w:spacing w:val="-4"/>
        </w:rPr>
        <w:t xml:space="preserve"> </w:t>
      </w:r>
      <w:r>
        <w:rPr/>
        <w:t>в</w:t>
      </w:r>
      <w:r>
        <w:rPr>
          <w:spacing w:val="-6"/>
        </w:rPr>
        <w:t xml:space="preserve"> </w:t>
      </w:r>
      <w:r>
        <w:rPr/>
        <w:t>речевом</w:t>
      </w:r>
      <w:r>
        <w:rPr>
          <w:spacing w:val="-7"/>
        </w:rPr>
        <w:t xml:space="preserve"> </w:t>
      </w:r>
      <w:r>
        <w:rPr/>
        <w:t>потоке.</w:t>
      </w:r>
      <w:r>
        <w:rPr>
          <w:spacing w:val="-5"/>
        </w:rPr>
        <w:t xml:space="preserve"> </w:t>
      </w:r>
      <w:r>
        <w:rPr/>
        <w:t>Элементы</w:t>
      </w:r>
      <w:r>
        <w:rPr>
          <w:spacing w:val="-3"/>
        </w:rPr>
        <w:t xml:space="preserve"> </w:t>
      </w:r>
      <w:r>
        <w:rPr/>
        <w:t>фонетической</w:t>
      </w:r>
      <w:r>
        <w:rPr>
          <w:spacing w:val="-5"/>
        </w:rPr>
        <w:t xml:space="preserve"> </w:t>
      </w:r>
      <w:r>
        <w:rPr/>
        <w:t>транскрипции. Слог. Ударение. Свойства русского ударения.</w:t>
      </w:r>
    </w:p>
    <w:p>
      <w:pPr>
        <w:pStyle w:val="Style13"/>
        <w:ind w:left="813" w:right="5589" w:hanging="0"/>
        <w:jc w:val="left"/>
        <w:rPr>
          <w:sz w:val="24"/>
        </w:rPr>
      </w:pPr>
      <w:r>
        <w:rPr/>
        <w:t>Соотношение</w:t>
      </w:r>
      <w:r>
        <w:rPr>
          <w:spacing w:val="-14"/>
        </w:rPr>
        <w:t xml:space="preserve"> </w:t>
      </w:r>
      <w:r>
        <w:rPr/>
        <w:t>звуков</w:t>
      </w:r>
      <w:r>
        <w:rPr>
          <w:spacing w:val="-14"/>
        </w:rPr>
        <w:t xml:space="preserve"> </w:t>
      </w:r>
      <w:r>
        <w:rPr/>
        <w:t>и</w:t>
      </w:r>
      <w:r>
        <w:rPr>
          <w:spacing w:val="-11"/>
        </w:rPr>
        <w:t xml:space="preserve"> </w:t>
      </w:r>
      <w:r>
        <w:rPr/>
        <w:t>букв. Фонетический</w:t>
      </w:r>
      <w:r>
        <w:rPr>
          <w:spacing w:val="-5"/>
        </w:rPr>
        <w:t xml:space="preserve"> </w:t>
      </w:r>
      <w:r>
        <w:rPr/>
        <w:t>анализ</w:t>
      </w:r>
      <w:r>
        <w:rPr>
          <w:spacing w:val="-5"/>
        </w:rPr>
        <w:t xml:space="preserve"> </w:t>
      </w:r>
      <w:r>
        <w:rPr>
          <w:spacing w:val="-2"/>
        </w:rPr>
        <w:t>слова.</w:t>
      </w:r>
    </w:p>
    <w:p>
      <w:pPr>
        <w:pStyle w:val="Style13"/>
        <w:ind w:left="813" w:right="3812" w:hanging="0"/>
        <w:jc w:val="left"/>
        <w:rPr>
          <w:sz w:val="24"/>
        </w:rPr>
      </w:pPr>
      <w:r>
        <w:rPr/>
        <w:t>Способы</w:t>
      </w:r>
      <w:r>
        <w:rPr>
          <w:spacing w:val="-9"/>
        </w:rPr>
        <w:t xml:space="preserve"> </w:t>
      </w:r>
      <w:r>
        <w:rPr/>
        <w:t>обозначения</w:t>
      </w:r>
      <w:r>
        <w:rPr>
          <w:spacing w:val="-11"/>
        </w:rPr>
        <w:t xml:space="preserve"> </w:t>
      </w:r>
      <w:r>
        <w:rPr/>
        <w:t>[й’],</w:t>
      </w:r>
      <w:r>
        <w:rPr>
          <w:spacing w:val="-9"/>
        </w:rPr>
        <w:t xml:space="preserve"> </w:t>
      </w:r>
      <w:r>
        <w:rPr/>
        <w:t>мягкости</w:t>
      </w:r>
      <w:r>
        <w:rPr>
          <w:spacing w:val="-8"/>
        </w:rPr>
        <w:t xml:space="preserve"> </w:t>
      </w:r>
      <w:r>
        <w:rPr/>
        <w:t>согласных. Основные выразительные средства фонетики.</w:t>
      </w:r>
    </w:p>
    <w:p>
      <w:pPr>
        <w:pStyle w:val="Style13"/>
        <w:ind w:left="813" w:right="0" w:hanging="0"/>
        <w:jc w:val="left"/>
        <w:rPr>
          <w:sz w:val="24"/>
        </w:rPr>
      </w:pPr>
      <w:r>
        <w:rPr/>
        <w:t>Прописные</w:t>
      </w:r>
      <w:r>
        <w:rPr>
          <w:spacing w:val="-5"/>
        </w:rPr>
        <w:t xml:space="preserve"> </w:t>
      </w:r>
      <w:r>
        <w:rPr/>
        <w:t>и</w:t>
      </w:r>
      <w:r>
        <w:rPr>
          <w:spacing w:val="-4"/>
        </w:rPr>
        <w:t xml:space="preserve"> </w:t>
      </w:r>
      <w:r>
        <w:rPr/>
        <w:t>строчные</w:t>
      </w:r>
      <w:r>
        <w:rPr>
          <w:spacing w:val="-4"/>
        </w:rPr>
        <w:t xml:space="preserve"> </w:t>
      </w:r>
      <w:r>
        <w:rPr>
          <w:spacing w:val="-2"/>
        </w:rPr>
        <w:t>буквы.</w:t>
      </w:r>
    </w:p>
    <w:p>
      <w:pPr>
        <w:pStyle w:val="Style13"/>
        <w:ind w:left="813" w:right="0" w:hanging="0"/>
        <w:jc w:val="left"/>
        <w:rPr>
          <w:sz w:val="24"/>
        </w:rPr>
      </w:pPr>
      <w:r>
        <w:rPr/>
        <w:t>Интонация,</w:t>
      </w:r>
      <w:r>
        <w:rPr>
          <w:spacing w:val="-4"/>
        </w:rPr>
        <w:t xml:space="preserve"> </w:t>
      </w:r>
      <w:r>
        <w:rPr/>
        <w:t>её</w:t>
      </w:r>
      <w:r>
        <w:rPr>
          <w:spacing w:val="-5"/>
        </w:rPr>
        <w:t xml:space="preserve"> </w:t>
      </w:r>
      <w:r>
        <w:rPr/>
        <w:t>функции.</w:t>
      </w:r>
      <w:r>
        <w:rPr>
          <w:spacing w:val="-3"/>
        </w:rPr>
        <w:t xml:space="preserve"> </w:t>
      </w:r>
      <w:r>
        <w:rPr/>
        <w:t>Основные</w:t>
      </w:r>
      <w:r>
        <w:rPr>
          <w:spacing w:val="-6"/>
        </w:rPr>
        <w:t xml:space="preserve"> </w:t>
      </w:r>
      <w:r>
        <w:rPr/>
        <w:t>элементы</w:t>
      </w:r>
      <w:r>
        <w:rPr>
          <w:spacing w:val="-3"/>
        </w:rPr>
        <w:t xml:space="preserve"> </w:t>
      </w:r>
      <w:r>
        <w:rPr>
          <w:spacing w:val="-2"/>
        </w:rPr>
        <w:t>интонации.</w:t>
      </w:r>
    </w:p>
    <w:p>
      <w:pPr>
        <w:pStyle w:val="Style13"/>
        <w:spacing w:before="4" w:after="0"/>
        <w:ind w:left="0" w:right="0" w:hanging="0"/>
        <w:jc w:val="left"/>
        <w:rPr>
          <w:sz w:val="24"/>
        </w:rPr>
      </w:pPr>
      <w:r>
        <w:rPr>
          <w:sz w:val="24"/>
        </w:rPr>
      </w:r>
    </w:p>
    <w:p>
      <w:pPr>
        <w:pStyle w:val="2"/>
        <w:spacing w:before="1" w:after="0"/>
        <w:ind w:left="332" w:right="0" w:hanging="0"/>
        <w:jc w:val="left"/>
        <w:rPr>
          <w:sz w:val="24"/>
        </w:rPr>
      </w:pPr>
      <w:r>
        <w:rPr>
          <w:spacing w:val="-2"/>
        </w:rPr>
        <w:t>Орфография</w:t>
      </w:r>
    </w:p>
    <w:p>
      <w:pPr>
        <w:pStyle w:val="Style13"/>
        <w:spacing w:lineRule="exact" w:line="274"/>
        <w:ind w:left="813" w:right="0" w:hanging="0"/>
        <w:jc w:val="left"/>
        <w:rPr>
          <w:sz w:val="24"/>
        </w:rPr>
      </w:pPr>
      <w:r>
        <w:rPr/>
        <w:t>Орфография</w:t>
      </w:r>
      <w:r>
        <w:rPr>
          <w:spacing w:val="-2"/>
        </w:rPr>
        <w:t xml:space="preserve"> </w:t>
      </w:r>
      <w:r>
        <w:rPr/>
        <w:t>как</w:t>
      </w:r>
      <w:r>
        <w:rPr>
          <w:spacing w:val="-1"/>
        </w:rPr>
        <w:t xml:space="preserve"> </w:t>
      </w:r>
      <w:r>
        <w:rPr/>
        <w:t>раздел</w:t>
      </w:r>
      <w:r>
        <w:rPr>
          <w:spacing w:val="-4"/>
        </w:rPr>
        <w:t xml:space="preserve"> </w:t>
      </w:r>
      <w:r>
        <w:rPr>
          <w:spacing w:val="-2"/>
        </w:rPr>
        <w:t>лингвистики.</w:t>
      </w:r>
    </w:p>
    <w:p>
      <w:pPr>
        <w:pStyle w:val="Style13"/>
        <w:ind w:left="813" w:right="2900" w:hanging="0"/>
        <w:jc w:val="left"/>
        <w:rPr>
          <w:sz w:val="24"/>
        </w:rPr>
      </w:pPr>
      <w:r>
        <w:rPr/>
        <w:t>Понятие</w:t>
      </w:r>
      <w:r>
        <w:rPr>
          <w:spacing w:val="-7"/>
        </w:rPr>
        <w:t xml:space="preserve"> </w:t>
      </w:r>
      <w:r>
        <w:rPr/>
        <w:t>«орфограмма».</w:t>
      </w:r>
      <w:r>
        <w:rPr>
          <w:spacing w:val="-8"/>
        </w:rPr>
        <w:t xml:space="preserve"> </w:t>
      </w:r>
      <w:r>
        <w:rPr/>
        <w:t>Буквенные</w:t>
      </w:r>
      <w:r>
        <w:rPr>
          <w:spacing w:val="-10"/>
        </w:rPr>
        <w:t xml:space="preserve"> </w:t>
      </w:r>
      <w:r>
        <w:rPr/>
        <w:t>и</w:t>
      </w:r>
      <w:r>
        <w:rPr>
          <w:spacing w:val="-8"/>
        </w:rPr>
        <w:t xml:space="preserve"> </w:t>
      </w:r>
      <w:r>
        <w:rPr/>
        <w:t>небуквенные</w:t>
      </w:r>
      <w:r>
        <w:rPr>
          <w:spacing w:val="-10"/>
        </w:rPr>
        <w:t xml:space="preserve"> </w:t>
      </w:r>
      <w:r>
        <w:rPr/>
        <w:t xml:space="preserve">орфограммы. Правописание разделительных </w:t>
      </w:r>
      <w:r>
        <w:rPr>
          <w:b/>
        </w:rPr>
        <w:t xml:space="preserve">ъ </w:t>
      </w:r>
      <w:r>
        <w:rPr/>
        <w:t xml:space="preserve">и </w:t>
      </w:r>
      <w:r>
        <w:rPr>
          <w:b/>
        </w:rPr>
        <w:t>ь</w:t>
      </w:r>
      <w:r>
        <w:rPr/>
        <w:t>.</w:t>
      </w:r>
    </w:p>
    <w:p>
      <w:pPr>
        <w:pStyle w:val="Style13"/>
        <w:spacing w:before="4" w:after="0"/>
        <w:ind w:left="0" w:right="0" w:hanging="0"/>
        <w:jc w:val="left"/>
        <w:rPr>
          <w:sz w:val="24"/>
        </w:rPr>
      </w:pPr>
      <w:r>
        <w:rPr>
          <w:sz w:val="24"/>
        </w:rPr>
      </w:r>
    </w:p>
    <w:p>
      <w:pPr>
        <w:pStyle w:val="2"/>
        <w:spacing w:before="1" w:after="0"/>
        <w:ind w:left="332" w:right="0" w:hanging="0"/>
        <w:jc w:val="left"/>
        <w:rPr>
          <w:sz w:val="24"/>
        </w:rPr>
      </w:pPr>
      <w:r>
        <w:rPr>
          <w:spacing w:val="-2"/>
        </w:rPr>
        <w:t>Лексикология</w:t>
      </w:r>
    </w:p>
    <w:p>
      <w:pPr>
        <w:pStyle w:val="Style13"/>
        <w:spacing w:lineRule="exact" w:line="274"/>
        <w:ind w:left="813" w:right="0" w:hanging="0"/>
        <w:rPr>
          <w:sz w:val="24"/>
        </w:rPr>
      </w:pPr>
      <w:r>
        <w:rPr/>
        <w:t>Лексикология</w:t>
      </w:r>
      <w:r>
        <w:rPr>
          <w:spacing w:val="-6"/>
        </w:rPr>
        <w:t xml:space="preserve"> </w:t>
      </w:r>
      <w:r>
        <w:rPr/>
        <w:t>как</w:t>
      </w:r>
      <w:r>
        <w:rPr>
          <w:spacing w:val="-3"/>
        </w:rPr>
        <w:t xml:space="preserve"> </w:t>
      </w:r>
      <w:r>
        <w:rPr/>
        <w:t>раздел</w:t>
      </w:r>
      <w:r>
        <w:rPr>
          <w:spacing w:val="-2"/>
        </w:rPr>
        <w:t xml:space="preserve"> лингвистики.</w:t>
      </w:r>
    </w:p>
    <w:p>
      <w:pPr>
        <w:pStyle w:val="Style13"/>
        <w:ind w:left="212" w:right="677" w:firstLine="600"/>
        <w:rPr>
          <w:sz w:val="24"/>
        </w:rPr>
      </w:pPr>
      <w:r>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Style13"/>
        <w:ind w:left="813" w:right="0" w:hanging="0"/>
        <w:rPr>
          <w:sz w:val="24"/>
        </w:rPr>
      </w:pPr>
      <w:r>
        <w:rPr/>
        <w:t>Слова</w:t>
      </w:r>
      <w:r>
        <w:rPr>
          <w:spacing w:val="50"/>
        </w:rPr>
        <w:t xml:space="preserve">  </w:t>
      </w:r>
      <w:r>
        <w:rPr/>
        <w:t>однозначные</w:t>
      </w:r>
      <w:r>
        <w:rPr>
          <w:spacing w:val="50"/>
        </w:rPr>
        <w:t xml:space="preserve">  </w:t>
      </w:r>
      <w:r>
        <w:rPr/>
        <w:t>и</w:t>
      </w:r>
      <w:r>
        <w:rPr>
          <w:spacing w:val="52"/>
        </w:rPr>
        <w:t xml:space="preserve">  </w:t>
      </w:r>
      <w:r>
        <w:rPr/>
        <w:t>многозначные.</w:t>
      </w:r>
      <w:r>
        <w:rPr>
          <w:spacing w:val="51"/>
        </w:rPr>
        <w:t xml:space="preserve">  </w:t>
      </w:r>
      <w:r>
        <w:rPr/>
        <w:t>Прямое</w:t>
      </w:r>
      <w:r>
        <w:rPr>
          <w:spacing w:val="50"/>
        </w:rPr>
        <w:t xml:space="preserve">  </w:t>
      </w:r>
      <w:r>
        <w:rPr/>
        <w:t>и</w:t>
      </w:r>
      <w:r>
        <w:rPr>
          <w:spacing w:val="52"/>
        </w:rPr>
        <w:t xml:space="preserve">  </w:t>
      </w:r>
      <w:r>
        <w:rPr/>
        <w:t>переносное</w:t>
      </w:r>
      <w:r>
        <w:rPr>
          <w:spacing w:val="49"/>
        </w:rPr>
        <w:t xml:space="preserve">  </w:t>
      </w:r>
      <w:r>
        <w:rPr/>
        <w:t>значения</w:t>
      </w:r>
      <w:r>
        <w:rPr>
          <w:spacing w:val="50"/>
        </w:rPr>
        <w:t xml:space="preserve">  </w:t>
      </w:r>
      <w:r>
        <w:rPr>
          <w:spacing w:val="-2"/>
        </w:rPr>
        <w:t>слова.</w:t>
      </w:r>
    </w:p>
    <w:p>
      <w:pPr>
        <w:pStyle w:val="Style13"/>
        <w:ind w:left="212" w:right="0" w:hanging="0"/>
        <w:rPr>
          <w:sz w:val="24"/>
        </w:rPr>
      </w:pPr>
      <w:r>
        <w:rPr/>
        <w:t>Тематические</w:t>
      </w:r>
      <w:r>
        <w:rPr>
          <w:spacing w:val="-6"/>
        </w:rPr>
        <w:t xml:space="preserve"> </w:t>
      </w:r>
      <w:r>
        <w:rPr/>
        <w:t>группы</w:t>
      </w:r>
      <w:r>
        <w:rPr>
          <w:spacing w:val="-2"/>
        </w:rPr>
        <w:t xml:space="preserve"> </w:t>
      </w:r>
      <w:r>
        <w:rPr/>
        <w:t>слов.</w:t>
      </w:r>
      <w:r>
        <w:rPr>
          <w:spacing w:val="-3"/>
        </w:rPr>
        <w:t xml:space="preserve"> </w:t>
      </w:r>
      <w:r>
        <w:rPr/>
        <w:t>Обозначение</w:t>
      </w:r>
      <w:r>
        <w:rPr>
          <w:spacing w:val="-4"/>
        </w:rPr>
        <w:t xml:space="preserve"> </w:t>
      </w:r>
      <w:r>
        <w:rPr/>
        <w:t>родовых</w:t>
      </w:r>
      <w:r>
        <w:rPr>
          <w:spacing w:val="-2"/>
        </w:rPr>
        <w:t xml:space="preserve"> </w:t>
      </w:r>
      <w:r>
        <w:rPr/>
        <w:t>и</w:t>
      </w:r>
      <w:r>
        <w:rPr>
          <w:spacing w:val="-3"/>
        </w:rPr>
        <w:t xml:space="preserve"> </w:t>
      </w:r>
      <w:r>
        <w:rPr/>
        <w:t>видовых</w:t>
      </w:r>
      <w:r>
        <w:rPr>
          <w:spacing w:val="-1"/>
        </w:rPr>
        <w:t xml:space="preserve"> </w:t>
      </w:r>
      <w:r>
        <w:rPr>
          <w:spacing w:val="-2"/>
        </w:rPr>
        <w:t>понятий.</w:t>
      </w:r>
    </w:p>
    <w:p>
      <w:pPr>
        <w:pStyle w:val="Style13"/>
        <w:ind w:left="813" w:right="0" w:hanging="0"/>
        <w:rPr>
          <w:sz w:val="24"/>
        </w:rPr>
      </w:pPr>
      <w:r>
        <w:rPr/>
        <w:t>Синонимы.</w:t>
      </w:r>
      <w:r>
        <w:rPr>
          <w:spacing w:val="-7"/>
        </w:rPr>
        <w:t xml:space="preserve"> </w:t>
      </w:r>
      <w:r>
        <w:rPr/>
        <w:t>Антонимы.</w:t>
      </w:r>
      <w:r>
        <w:rPr>
          <w:spacing w:val="-6"/>
        </w:rPr>
        <w:t xml:space="preserve"> </w:t>
      </w:r>
      <w:r>
        <w:rPr/>
        <w:t>Омонимы.</w:t>
      </w:r>
      <w:r>
        <w:rPr>
          <w:spacing w:val="-4"/>
        </w:rPr>
        <w:t xml:space="preserve"> </w:t>
      </w:r>
      <w:r>
        <w:rPr>
          <w:spacing w:val="-2"/>
        </w:rPr>
        <w:t>Паронимы.</w:t>
      </w:r>
    </w:p>
    <w:p>
      <w:pPr>
        <w:sectPr>
          <w:type w:val="nextPage"/>
          <w:pgSz w:w="11906" w:h="16390"/>
          <w:pgMar w:left="920" w:right="460" w:header="0" w:top="1080" w:footer="0" w:bottom="280" w:gutter="0"/>
          <w:pgNumType w:fmt="decimal"/>
          <w:formProt w:val="false"/>
          <w:textDirection w:val="lrTb"/>
          <w:docGrid w:type="default" w:linePitch="100" w:charSpace="4096"/>
        </w:sectPr>
        <w:pStyle w:val="Style13"/>
        <w:ind w:left="212" w:right="671" w:firstLine="600"/>
        <w:rPr>
          <w:sz w:val="24"/>
        </w:rPr>
      </w:pPr>
      <w:r>
        <w:rPr/>
        <w:t>Разные</w:t>
      </w:r>
      <w:r>
        <w:rPr>
          <w:spacing w:val="-3"/>
        </w:rPr>
        <w:t xml:space="preserve"> </w:t>
      </w:r>
      <w:r>
        <w:rPr/>
        <w:t>виды</w:t>
      </w:r>
      <w:r>
        <w:rPr>
          <w:spacing w:val="-2"/>
        </w:rPr>
        <w:t xml:space="preserve"> </w:t>
      </w:r>
      <w:r>
        <w:rPr/>
        <w:t>лексических словарей (толковый</w:t>
      </w:r>
      <w:r>
        <w:rPr>
          <w:spacing w:val="-3"/>
        </w:rPr>
        <w:t xml:space="preserve"> </w:t>
      </w:r>
      <w:r>
        <w:rPr/>
        <w:t>словарь,</w:t>
      </w:r>
      <w:r>
        <w:rPr>
          <w:spacing w:val="-1"/>
        </w:rPr>
        <w:t xml:space="preserve"> </w:t>
      </w:r>
      <w:r>
        <w:rPr/>
        <w:t>словари синонимов,</w:t>
      </w:r>
      <w:r>
        <w:rPr>
          <w:spacing w:val="-2"/>
        </w:rPr>
        <w:t xml:space="preserve"> </w:t>
      </w:r>
      <w:r>
        <w:rPr/>
        <w:t>антонимов, омонимов, паронимов) и их роль в овладении словарным богатством родного языка.</w:t>
      </w:r>
    </w:p>
    <w:p>
      <w:pPr>
        <w:pStyle w:val="Style13"/>
        <w:spacing w:before="61" w:after="0"/>
        <w:ind w:left="813" w:right="0" w:hanging="0"/>
        <w:jc w:val="left"/>
        <w:rPr>
          <w:sz w:val="24"/>
        </w:rPr>
      </w:pPr>
      <w:r>
        <w:rPr/>
        <w:t>Лексический</w:t>
      </w:r>
      <w:r>
        <w:rPr>
          <w:spacing w:val="-3"/>
        </w:rPr>
        <w:t xml:space="preserve"> </w:t>
      </w:r>
      <w:r>
        <w:rPr/>
        <w:t>анализ</w:t>
      </w:r>
      <w:r>
        <w:rPr>
          <w:spacing w:val="-2"/>
        </w:rPr>
        <w:t xml:space="preserve"> </w:t>
      </w:r>
      <w:r>
        <w:rPr/>
        <w:t>слов</w:t>
      </w:r>
      <w:r>
        <w:rPr>
          <w:spacing w:val="-4"/>
        </w:rPr>
        <w:t xml:space="preserve"> </w:t>
      </w:r>
      <w:r>
        <w:rPr/>
        <w:t>(в</w:t>
      </w:r>
      <w:r>
        <w:rPr>
          <w:spacing w:val="-3"/>
        </w:rPr>
        <w:t xml:space="preserve"> </w:t>
      </w:r>
      <w:r>
        <w:rPr/>
        <w:t xml:space="preserve">рамках </w:t>
      </w:r>
      <w:r>
        <w:rPr>
          <w:spacing w:val="-2"/>
        </w:rPr>
        <w:t>изученного).</w:t>
      </w:r>
    </w:p>
    <w:p>
      <w:pPr>
        <w:pStyle w:val="Style13"/>
        <w:spacing w:before="5" w:after="0"/>
        <w:ind w:left="0" w:right="0" w:hanging="0"/>
        <w:jc w:val="left"/>
        <w:rPr>
          <w:sz w:val="24"/>
        </w:rPr>
      </w:pPr>
      <w:r>
        <w:rPr>
          <w:sz w:val="24"/>
        </w:rPr>
      </w:r>
    </w:p>
    <w:p>
      <w:pPr>
        <w:pStyle w:val="2"/>
        <w:ind w:left="332" w:right="0" w:hanging="0"/>
        <w:jc w:val="left"/>
        <w:rPr>
          <w:sz w:val="24"/>
        </w:rPr>
      </w:pPr>
      <w:r>
        <w:rPr/>
        <w:t>Морфемика.</w:t>
      </w:r>
      <w:r>
        <w:rPr>
          <w:spacing w:val="-5"/>
        </w:rPr>
        <w:t xml:space="preserve"> </w:t>
      </w:r>
      <w:r>
        <w:rPr>
          <w:spacing w:val="-2"/>
        </w:rPr>
        <w:t>Орфография</w:t>
      </w:r>
    </w:p>
    <w:p>
      <w:pPr>
        <w:pStyle w:val="Style13"/>
        <w:spacing w:lineRule="exact" w:line="274"/>
        <w:ind w:left="813" w:right="0" w:hanging="0"/>
        <w:jc w:val="left"/>
        <w:rPr>
          <w:sz w:val="24"/>
        </w:rPr>
      </w:pPr>
      <w:r>
        <w:rPr/>
        <w:t>Морфемика</w:t>
      </w:r>
      <w:r>
        <w:rPr>
          <w:spacing w:val="-3"/>
        </w:rPr>
        <w:t xml:space="preserve"> </w:t>
      </w:r>
      <w:r>
        <w:rPr/>
        <w:t>как</w:t>
      </w:r>
      <w:r>
        <w:rPr>
          <w:spacing w:val="-2"/>
        </w:rPr>
        <w:t xml:space="preserve"> </w:t>
      </w:r>
      <w:r>
        <w:rPr/>
        <w:t>раздел</w:t>
      </w:r>
      <w:r>
        <w:rPr>
          <w:spacing w:val="-1"/>
        </w:rPr>
        <w:t xml:space="preserve"> </w:t>
      </w:r>
      <w:r>
        <w:rPr>
          <w:spacing w:val="-2"/>
        </w:rPr>
        <w:t>лингвистики.</w:t>
      </w:r>
    </w:p>
    <w:p>
      <w:pPr>
        <w:pStyle w:val="Style13"/>
        <w:ind w:left="212" w:right="680" w:firstLine="600"/>
        <w:jc w:val="left"/>
        <w:rPr>
          <w:sz w:val="24"/>
        </w:rPr>
      </w:pPr>
      <w:r>
        <w:rPr/>
        <w:t>Морфема</w:t>
      </w:r>
      <w:r>
        <w:rPr>
          <w:spacing w:val="40"/>
        </w:rPr>
        <w:t xml:space="preserve"> </w:t>
      </w:r>
      <w:r>
        <w:rPr/>
        <w:t>как</w:t>
      </w:r>
      <w:r>
        <w:rPr>
          <w:spacing w:val="40"/>
        </w:rPr>
        <w:t xml:space="preserve"> </w:t>
      </w:r>
      <w:r>
        <w:rPr/>
        <w:t>минимальная</w:t>
      </w:r>
      <w:r>
        <w:rPr>
          <w:spacing w:val="40"/>
        </w:rPr>
        <w:t xml:space="preserve"> </w:t>
      </w:r>
      <w:r>
        <w:rPr/>
        <w:t>значимая</w:t>
      </w:r>
      <w:r>
        <w:rPr>
          <w:spacing w:val="40"/>
        </w:rPr>
        <w:t xml:space="preserve"> </w:t>
      </w:r>
      <w:r>
        <w:rPr/>
        <w:t>единица</w:t>
      </w:r>
      <w:r>
        <w:rPr>
          <w:spacing w:val="40"/>
        </w:rPr>
        <w:t xml:space="preserve"> </w:t>
      </w:r>
      <w:r>
        <w:rPr/>
        <w:t>языка.</w:t>
      </w:r>
      <w:r>
        <w:rPr>
          <w:spacing w:val="40"/>
        </w:rPr>
        <w:t xml:space="preserve"> </w:t>
      </w:r>
      <w:r>
        <w:rPr/>
        <w:t>Основа</w:t>
      </w:r>
      <w:r>
        <w:rPr>
          <w:spacing w:val="40"/>
        </w:rPr>
        <w:t xml:space="preserve"> </w:t>
      </w:r>
      <w:r>
        <w:rPr/>
        <w:t>слова.</w:t>
      </w:r>
      <w:r>
        <w:rPr>
          <w:spacing w:val="40"/>
        </w:rPr>
        <w:t xml:space="preserve"> </w:t>
      </w:r>
      <w:r>
        <w:rPr/>
        <w:t>Виды</w:t>
      </w:r>
      <w:r>
        <w:rPr>
          <w:spacing w:val="40"/>
        </w:rPr>
        <w:t xml:space="preserve"> </w:t>
      </w:r>
      <w:r>
        <w:rPr/>
        <w:t>морфем</w:t>
      </w:r>
      <w:r>
        <w:rPr>
          <w:spacing w:val="40"/>
        </w:rPr>
        <w:t xml:space="preserve"> </w:t>
      </w:r>
      <w:r>
        <w:rPr/>
        <w:t>(корень, приставка, суффикс, окончание).</w:t>
      </w:r>
    </w:p>
    <w:p>
      <w:pPr>
        <w:pStyle w:val="Style13"/>
        <w:ind w:left="813" w:right="263" w:hanging="0"/>
        <w:jc w:val="left"/>
        <w:rPr>
          <w:sz w:val="24"/>
        </w:rPr>
      </w:pPr>
      <w:r>
        <w:rPr/>
        <w:t>Чередование</w:t>
      </w:r>
      <w:r>
        <w:rPr>
          <w:spacing w:val="-5"/>
        </w:rPr>
        <w:t xml:space="preserve"> </w:t>
      </w:r>
      <w:r>
        <w:rPr/>
        <w:t>звуков</w:t>
      </w:r>
      <w:r>
        <w:rPr>
          <w:spacing w:val="-5"/>
        </w:rPr>
        <w:t xml:space="preserve"> </w:t>
      </w:r>
      <w:r>
        <w:rPr/>
        <w:t>в</w:t>
      </w:r>
      <w:r>
        <w:rPr>
          <w:spacing w:val="-3"/>
        </w:rPr>
        <w:t xml:space="preserve"> </w:t>
      </w:r>
      <w:r>
        <w:rPr/>
        <w:t>морфемах</w:t>
      </w:r>
      <w:r>
        <w:rPr>
          <w:spacing w:val="-2"/>
        </w:rPr>
        <w:t xml:space="preserve"> </w:t>
      </w:r>
      <w:r>
        <w:rPr/>
        <w:t>(в</w:t>
      </w:r>
      <w:r>
        <w:rPr>
          <w:spacing w:val="-6"/>
        </w:rPr>
        <w:t xml:space="preserve"> </w:t>
      </w:r>
      <w:r>
        <w:rPr/>
        <w:t>том</w:t>
      </w:r>
      <w:r>
        <w:rPr>
          <w:spacing w:val="-4"/>
        </w:rPr>
        <w:t xml:space="preserve"> </w:t>
      </w:r>
      <w:r>
        <w:rPr/>
        <w:t>числе</w:t>
      </w:r>
      <w:r>
        <w:rPr>
          <w:spacing w:val="-5"/>
        </w:rPr>
        <w:t xml:space="preserve"> </w:t>
      </w:r>
      <w:r>
        <w:rPr/>
        <w:t>чередование</w:t>
      </w:r>
      <w:r>
        <w:rPr>
          <w:spacing w:val="-5"/>
        </w:rPr>
        <w:t xml:space="preserve"> </w:t>
      </w:r>
      <w:r>
        <w:rPr/>
        <w:t>гласных</w:t>
      </w:r>
      <w:r>
        <w:rPr>
          <w:spacing w:val="-3"/>
        </w:rPr>
        <w:t xml:space="preserve"> </w:t>
      </w:r>
      <w:r>
        <w:rPr/>
        <w:t>с</w:t>
      </w:r>
      <w:r>
        <w:rPr>
          <w:spacing w:val="-5"/>
        </w:rPr>
        <w:t xml:space="preserve"> </w:t>
      </w:r>
      <w:r>
        <w:rPr/>
        <w:t>нулём</w:t>
      </w:r>
      <w:r>
        <w:rPr>
          <w:spacing w:val="-5"/>
        </w:rPr>
        <w:t xml:space="preserve"> </w:t>
      </w:r>
      <w:r>
        <w:rPr/>
        <w:t>звука). Морфемный анализ слов.</w:t>
      </w:r>
    </w:p>
    <w:p>
      <w:pPr>
        <w:pStyle w:val="Style13"/>
        <w:spacing w:lineRule="exact" w:line="275"/>
        <w:ind w:left="813" w:right="0" w:hanging="0"/>
        <w:jc w:val="left"/>
        <w:rPr>
          <w:sz w:val="24"/>
        </w:rPr>
      </w:pPr>
      <w:r>
        <w:rPr/>
        <w:t>Уместное</w:t>
      </w:r>
      <w:r>
        <w:rPr>
          <w:spacing w:val="-6"/>
        </w:rPr>
        <w:t xml:space="preserve"> </w:t>
      </w:r>
      <w:r>
        <w:rPr/>
        <w:t>использование</w:t>
      </w:r>
      <w:r>
        <w:rPr>
          <w:spacing w:val="-4"/>
        </w:rPr>
        <w:t xml:space="preserve"> </w:t>
      </w:r>
      <w:r>
        <w:rPr/>
        <w:t>слов</w:t>
      </w:r>
      <w:r>
        <w:rPr>
          <w:spacing w:val="-4"/>
        </w:rPr>
        <w:t xml:space="preserve"> </w:t>
      </w:r>
      <w:r>
        <w:rPr/>
        <w:t>с</w:t>
      </w:r>
      <w:r>
        <w:rPr>
          <w:spacing w:val="-5"/>
        </w:rPr>
        <w:t xml:space="preserve"> </w:t>
      </w:r>
      <w:r>
        <w:rPr/>
        <w:t>суффиксами</w:t>
      </w:r>
      <w:r>
        <w:rPr>
          <w:spacing w:val="-3"/>
        </w:rPr>
        <w:t xml:space="preserve"> </w:t>
      </w:r>
      <w:r>
        <w:rPr/>
        <w:t>оценки</w:t>
      </w:r>
      <w:r>
        <w:rPr>
          <w:spacing w:val="-3"/>
        </w:rPr>
        <w:t xml:space="preserve"> </w:t>
      </w:r>
      <w:r>
        <w:rPr/>
        <w:t>в</w:t>
      </w:r>
      <w:r>
        <w:rPr>
          <w:spacing w:val="-4"/>
        </w:rPr>
        <w:t xml:space="preserve"> </w:t>
      </w:r>
      <w:r>
        <w:rPr/>
        <w:t>собственной</w:t>
      </w:r>
      <w:r>
        <w:rPr>
          <w:spacing w:val="-3"/>
        </w:rPr>
        <w:t xml:space="preserve"> </w:t>
      </w:r>
      <w:r>
        <w:rPr>
          <w:spacing w:val="-2"/>
        </w:rPr>
        <w:t>речи.</w:t>
      </w:r>
    </w:p>
    <w:p>
      <w:pPr>
        <w:pStyle w:val="Style13"/>
        <w:ind w:left="212" w:right="680" w:firstLine="600"/>
        <w:jc w:val="left"/>
        <w:rPr>
          <w:sz w:val="24"/>
        </w:rPr>
      </w:pPr>
      <w:r>
        <w:rPr/>
        <w:t>Правописание</w:t>
      </w:r>
      <w:r>
        <w:rPr>
          <w:spacing w:val="40"/>
        </w:rPr>
        <w:t xml:space="preserve"> </w:t>
      </w:r>
      <w:r>
        <w:rPr/>
        <w:t>корней</w:t>
      </w:r>
      <w:r>
        <w:rPr>
          <w:spacing w:val="40"/>
        </w:rPr>
        <w:t xml:space="preserve"> </w:t>
      </w:r>
      <w:r>
        <w:rPr/>
        <w:t>с</w:t>
      </w:r>
      <w:r>
        <w:rPr>
          <w:spacing w:val="40"/>
        </w:rPr>
        <w:t xml:space="preserve"> </w:t>
      </w:r>
      <w:r>
        <w:rPr/>
        <w:t>безударными</w:t>
      </w:r>
      <w:r>
        <w:rPr>
          <w:spacing w:val="40"/>
        </w:rPr>
        <w:t xml:space="preserve"> </w:t>
      </w:r>
      <w:r>
        <w:rPr/>
        <w:t>проверяемыми,</w:t>
      </w:r>
      <w:r>
        <w:rPr>
          <w:spacing w:val="40"/>
        </w:rPr>
        <w:t xml:space="preserve"> </w:t>
      </w:r>
      <w:r>
        <w:rPr/>
        <w:t>непроверяемыми</w:t>
      </w:r>
      <w:r>
        <w:rPr>
          <w:spacing w:val="40"/>
        </w:rPr>
        <w:t xml:space="preserve"> </w:t>
      </w:r>
      <w:r>
        <w:rPr/>
        <w:t>гласными</w:t>
      </w:r>
      <w:r>
        <w:rPr>
          <w:spacing w:val="40"/>
        </w:rPr>
        <w:t xml:space="preserve"> </w:t>
      </w:r>
      <w:r>
        <w:rPr/>
        <w:t>(в рамках изученного).</w:t>
      </w:r>
    </w:p>
    <w:p>
      <w:pPr>
        <w:pStyle w:val="Style13"/>
        <w:tabs>
          <w:tab w:val="clear" w:pos="720"/>
          <w:tab w:val="left" w:pos="2552" w:leader="none"/>
          <w:tab w:val="left" w:pos="3547" w:leader="none"/>
          <w:tab w:val="left" w:pos="3925" w:leader="none"/>
          <w:tab w:val="left" w:pos="5778" w:leader="none"/>
          <w:tab w:val="left" w:pos="7862" w:leader="none"/>
        </w:tabs>
        <w:spacing w:lineRule="auto" w:line="264" w:before="1" w:after="0"/>
        <w:ind w:left="212" w:right="676" w:firstLine="600"/>
        <w:jc w:val="left"/>
        <w:rPr>
          <w:sz w:val="24"/>
        </w:rPr>
      </w:pPr>
      <w:r>
        <w:rPr>
          <w:spacing w:val="-2"/>
        </w:rPr>
        <w:t>Правописание</w:t>
      </w:r>
      <w:r>
        <w:rPr/>
        <w:tab/>
      </w:r>
      <w:r>
        <w:rPr>
          <w:spacing w:val="-2"/>
        </w:rPr>
        <w:t>корней</w:t>
      </w:r>
      <w:r>
        <w:rPr/>
        <w:tab/>
      </w:r>
      <w:r>
        <w:rPr>
          <w:spacing w:val="-10"/>
        </w:rPr>
        <w:t>с</w:t>
      </w:r>
      <w:r>
        <w:rPr/>
        <w:tab/>
      </w:r>
      <w:r>
        <w:rPr>
          <w:spacing w:val="-2"/>
        </w:rPr>
        <w:t>проверяемыми,</w:t>
      </w:r>
      <w:r>
        <w:rPr/>
        <w:tab/>
      </w:r>
      <w:r>
        <w:rPr>
          <w:spacing w:val="-2"/>
        </w:rPr>
        <w:t>непроверяемыми,</w:t>
      </w:r>
      <w:r>
        <w:rPr/>
        <w:tab/>
      </w:r>
      <w:r>
        <w:rPr>
          <w:spacing w:val="-2"/>
        </w:rPr>
        <w:softHyphen/>
        <w:t xml:space="preserve">непроизносимыми </w:t>
      </w:r>
      <w:r>
        <w:rPr/>
        <w:t>согласными (в рамках изученного).</w:t>
      </w:r>
    </w:p>
    <w:p>
      <w:pPr>
        <w:pStyle w:val="Style13"/>
        <w:spacing w:lineRule="exact" w:line="274"/>
        <w:ind w:left="813" w:right="0" w:hanging="0"/>
        <w:jc w:val="left"/>
        <w:rPr>
          <w:sz w:val="24"/>
        </w:rPr>
      </w:pPr>
      <w:r>
        <w:rPr/>
        <w:t>Правописание</w:t>
      </w:r>
      <w:r>
        <w:rPr>
          <w:spacing w:val="-3"/>
        </w:rPr>
        <w:t xml:space="preserve"> </w:t>
      </w:r>
      <w:r>
        <w:rPr>
          <w:b/>
        </w:rPr>
        <w:t>ё</w:t>
      </w:r>
      <w:r>
        <w:rPr>
          <w:b/>
          <w:spacing w:val="-3"/>
        </w:rPr>
        <w:t xml:space="preserve"> </w:t>
      </w:r>
      <w:r>
        <w:rPr/>
        <w:t>–</w:t>
      </w:r>
      <w:r>
        <w:rPr>
          <w:spacing w:val="-2"/>
        </w:rPr>
        <w:t xml:space="preserve"> </w:t>
      </w:r>
      <w:r>
        <w:rPr>
          <w:b/>
        </w:rPr>
        <w:t>о</w:t>
      </w:r>
      <w:r>
        <w:rPr>
          <w:b/>
          <w:spacing w:val="-1"/>
        </w:rPr>
        <w:t xml:space="preserve"> </w:t>
      </w:r>
      <w:r>
        <w:rPr/>
        <w:t>после</w:t>
      </w:r>
      <w:r>
        <w:rPr>
          <w:spacing w:val="-3"/>
        </w:rPr>
        <w:t xml:space="preserve"> </w:t>
      </w:r>
      <w:r>
        <w:rPr/>
        <w:t>шипящих в</w:t>
      </w:r>
      <w:r>
        <w:rPr>
          <w:spacing w:val="-3"/>
        </w:rPr>
        <w:t xml:space="preserve"> </w:t>
      </w:r>
      <w:r>
        <w:rPr/>
        <w:t>корне</w:t>
      </w:r>
      <w:r>
        <w:rPr>
          <w:spacing w:val="-2"/>
        </w:rPr>
        <w:t xml:space="preserve"> слова.</w:t>
      </w:r>
    </w:p>
    <w:p>
      <w:pPr>
        <w:pStyle w:val="Style13"/>
        <w:ind w:left="813" w:right="1700" w:hanging="0"/>
        <w:jc w:val="left"/>
        <w:rPr>
          <w:sz w:val="24"/>
        </w:rPr>
      </w:pPr>
      <w:r>
        <w:rPr/>
        <w:t>Правописание</w:t>
      </w:r>
      <w:r>
        <w:rPr>
          <w:spacing w:val="-5"/>
        </w:rPr>
        <w:t xml:space="preserve"> </w:t>
      </w:r>
      <w:r>
        <w:rPr/>
        <w:t>неизменяемых</w:t>
      </w:r>
      <w:r>
        <w:rPr>
          <w:spacing w:val="-3"/>
        </w:rPr>
        <w:t xml:space="preserve"> </w:t>
      </w:r>
      <w:r>
        <w:rPr/>
        <w:t>на</w:t>
      </w:r>
      <w:r>
        <w:rPr>
          <w:spacing w:val="-5"/>
        </w:rPr>
        <w:t xml:space="preserve"> </w:t>
      </w:r>
      <w:r>
        <w:rPr/>
        <w:t>письме</w:t>
      </w:r>
      <w:r>
        <w:rPr>
          <w:spacing w:val="-5"/>
        </w:rPr>
        <w:t xml:space="preserve"> </w:t>
      </w:r>
      <w:r>
        <w:rPr/>
        <w:t>приставок</w:t>
      </w:r>
      <w:r>
        <w:rPr>
          <w:spacing w:val="-4"/>
        </w:rPr>
        <w:t xml:space="preserve"> </w:t>
      </w:r>
      <w:r>
        <w:rPr/>
        <w:t>и</w:t>
      </w:r>
      <w:r>
        <w:rPr>
          <w:spacing w:val="-4"/>
        </w:rPr>
        <w:t xml:space="preserve"> </w:t>
      </w:r>
      <w:r>
        <w:rPr/>
        <w:t>приставок</w:t>
      </w:r>
      <w:r>
        <w:rPr>
          <w:spacing w:val="-4"/>
        </w:rPr>
        <w:t xml:space="preserve"> </w:t>
      </w:r>
      <w:r>
        <w:rPr/>
        <w:t>на</w:t>
      </w:r>
      <w:r>
        <w:rPr>
          <w:spacing w:val="-4"/>
        </w:rPr>
        <w:t xml:space="preserve"> </w:t>
      </w:r>
      <w:r>
        <w:rPr>
          <w:b/>
        </w:rPr>
        <w:t>-з</w:t>
      </w:r>
      <w:r>
        <w:rPr>
          <w:b/>
          <w:spacing w:val="-5"/>
        </w:rPr>
        <w:t xml:space="preserve"> </w:t>
      </w:r>
      <w:r>
        <w:rPr/>
        <w:t>(-</w:t>
      </w:r>
      <w:r>
        <w:rPr>
          <w:b/>
        </w:rPr>
        <w:t>с</w:t>
      </w:r>
      <w:r>
        <w:rPr/>
        <w:t xml:space="preserve">). Правописание </w:t>
      </w:r>
      <w:r>
        <w:rPr>
          <w:b/>
        </w:rPr>
        <w:t xml:space="preserve">ы </w:t>
      </w:r>
      <w:r>
        <w:rPr/>
        <w:t xml:space="preserve">– </w:t>
      </w:r>
      <w:r>
        <w:rPr>
          <w:b/>
        </w:rPr>
        <w:t xml:space="preserve">и </w:t>
      </w:r>
      <w:r>
        <w:rPr/>
        <w:t>после приставок.</w:t>
      </w:r>
    </w:p>
    <w:p>
      <w:pPr>
        <w:pStyle w:val="Style13"/>
        <w:spacing w:before="1" w:after="0"/>
        <w:ind w:left="813" w:right="0" w:hanging="0"/>
        <w:jc w:val="left"/>
        <w:rPr>
          <w:sz w:val="24"/>
        </w:rPr>
      </w:pPr>
      <w:r>
        <w:rPr/>
        <w:t>Правописание</w:t>
      </w:r>
      <w:r>
        <w:rPr>
          <w:spacing w:val="-5"/>
        </w:rPr>
        <w:t xml:space="preserve"> </w:t>
      </w:r>
      <w:r>
        <w:rPr>
          <w:b/>
        </w:rPr>
        <w:t>ы</w:t>
      </w:r>
      <w:r>
        <w:rPr>
          <w:b/>
          <w:spacing w:val="-3"/>
        </w:rPr>
        <w:t xml:space="preserve"> </w:t>
      </w:r>
      <w:r>
        <w:rPr/>
        <w:t>–</w:t>
      </w:r>
      <w:r>
        <w:rPr>
          <w:spacing w:val="-2"/>
        </w:rPr>
        <w:t xml:space="preserve"> </w:t>
      </w:r>
      <w:r>
        <w:rPr>
          <w:b/>
        </w:rPr>
        <w:t>и</w:t>
      </w:r>
      <w:r>
        <w:rPr>
          <w:b/>
          <w:spacing w:val="-2"/>
        </w:rPr>
        <w:t xml:space="preserve"> </w:t>
      </w:r>
      <w:r>
        <w:rPr/>
        <w:t>после</w:t>
      </w:r>
      <w:r>
        <w:rPr>
          <w:spacing w:val="-2"/>
        </w:rPr>
        <w:t xml:space="preserve"> </w:t>
      </w:r>
      <w:r>
        <w:rPr>
          <w:b/>
          <w:spacing w:val="-5"/>
        </w:rPr>
        <w:t>ц</w:t>
      </w:r>
      <w:r>
        <w:rPr>
          <w:spacing w:val="-5"/>
        </w:rPr>
        <w:t>.</w:t>
      </w:r>
    </w:p>
    <w:p>
      <w:pPr>
        <w:pStyle w:val="Style13"/>
        <w:ind w:left="813" w:right="0" w:hanging="0"/>
        <w:jc w:val="left"/>
        <w:rPr>
          <w:sz w:val="24"/>
        </w:rPr>
      </w:pPr>
      <w:r>
        <w:rPr/>
        <w:t>Орфографический</w:t>
      </w:r>
      <w:r>
        <w:rPr>
          <w:spacing w:val="-5"/>
        </w:rPr>
        <w:t xml:space="preserve"> </w:t>
      </w:r>
      <w:r>
        <w:rPr/>
        <w:t>анализ</w:t>
      </w:r>
      <w:r>
        <w:rPr>
          <w:spacing w:val="-2"/>
        </w:rPr>
        <w:t xml:space="preserve"> </w:t>
      </w:r>
      <w:r>
        <w:rPr/>
        <w:t>слова</w:t>
      </w:r>
      <w:r>
        <w:rPr>
          <w:spacing w:val="-4"/>
        </w:rPr>
        <w:t xml:space="preserve"> </w:t>
      </w:r>
      <w:r>
        <w:rPr/>
        <w:t>(в</w:t>
      </w:r>
      <w:r>
        <w:rPr>
          <w:spacing w:val="-4"/>
        </w:rPr>
        <w:t xml:space="preserve"> </w:t>
      </w:r>
      <w:r>
        <w:rPr/>
        <w:t xml:space="preserve">рамках </w:t>
      </w:r>
      <w:r>
        <w:rPr>
          <w:spacing w:val="-2"/>
        </w:rPr>
        <w:t>изученного).</w:t>
      </w:r>
    </w:p>
    <w:p>
      <w:pPr>
        <w:pStyle w:val="Style13"/>
        <w:spacing w:before="5" w:after="0"/>
        <w:ind w:left="0" w:right="0" w:hanging="0"/>
        <w:jc w:val="left"/>
        <w:rPr>
          <w:sz w:val="24"/>
        </w:rPr>
      </w:pPr>
      <w:r>
        <w:rPr>
          <w:sz w:val="24"/>
        </w:rPr>
      </w:r>
    </w:p>
    <w:p>
      <w:pPr>
        <w:pStyle w:val="2"/>
        <w:ind w:left="332" w:right="0" w:hanging="0"/>
        <w:jc w:val="left"/>
        <w:rPr>
          <w:sz w:val="24"/>
        </w:rPr>
      </w:pPr>
      <w:r>
        <w:rPr/>
        <w:t>Морфология.</w:t>
      </w:r>
      <w:r>
        <w:rPr>
          <w:spacing w:val="-4"/>
        </w:rPr>
        <w:t xml:space="preserve"> </w:t>
      </w:r>
      <w:r>
        <w:rPr/>
        <w:t>Культура</w:t>
      </w:r>
      <w:r>
        <w:rPr>
          <w:spacing w:val="-4"/>
        </w:rPr>
        <w:t xml:space="preserve"> </w:t>
      </w:r>
      <w:r>
        <w:rPr/>
        <w:t>речи.</w:t>
      </w:r>
      <w:r>
        <w:rPr>
          <w:spacing w:val="-4"/>
        </w:rPr>
        <w:t xml:space="preserve"> </w:t>
      </w:r>
      <w:r>
        <w:rPr>
          <w:spacing w:val="-2"/>
        </w:rPr>
        <w:t>Орфография</w:t>
      </w:r>
    </w:p>
    <w:p>
      <w:pPr>
        <w:pStyle w:val="Style13"/>
        <w:spacing w:lineRule="exact" w:line="274"/>
        <w:ind w:left="813" w:right="0" w:hanging="0"/>
        <w:jc w:val="left"/>
        <w:rPr>
          <w:sz w:val="24"/>
        </w:rPr>
      </w:pPr>
      <w:r>
        <w:rPr/>
        <w:t>Морфология</w:t>
      </w:r>
      <w:r>
        <w:rPr>
          <w:spacing w:val="-4"/>
        </w:rPr>
        <w:t xml:space="preserve"> </w:t>
      </w:r>
      <w:r>
        <w:rPr/>
        <w:t>как</w:t>
      </w:r>
      <w:r>
        <w:rPr>
          <w:spacing w:val="-3"/>
        </w:rPr>
        <w:t xml:space="preserve"> </w:t>
      </w:r>
      <w:r>
        <w:rPr/>
        <w:t>раздел</w:t>
      </w:r>
      <w:r>
        <w:rPr>
          <w:spacing w:val="-6"/>
        </w:rPr>
        <w:t xml:space="preserve"> </w:t>
      </w:r>
      <w:r>
        <w:rPr/>
        <w:t>грамматики.</w:t>
      </w:r>
      <w:r>
        <w:rPr>
          <w:spacing w:val="-4"/>
        </w:rPr>
        <w:t xml:space="preserve"> </w:t>
      </w:r>
      <w:r>
        <w:rPr/>
        <w:t>Грамматическое</w:t>
      </w:r>
      <w:r>
        <w:rPr>
          <w:spacing w:val="-4"/>
        </w:rPr>
        <w:t xml:space="preserve"> </w:t>
      </w:r>
      <w:r>
        <w:rPr/>
        <w:t>значение</w:t>
      </w:r>
      <w:r>
        <w:rPr>
          <w:spacing w:val="-4"/>
        </w:rPr>
        <w:t xml:space="preserve"> </w:t>
      </w:r>
      <w:r>
        <w:rPr>
          <w:spacing w:val="-2"/>
        </w:rPr>
        <w:t>слова.</w:t>
      </w:r>
    </w:p>
    <w:p>
      <w:pPr>
        <w:pStyle w:val="Style13"/>
        <w:ind w:left="212" w:right="680" w:firstLine="600"/>
        <w:jc w:val="left"/>
        <w:rPr>
          <w:sz w:val="24"/>
        </w:rPr>
      </w:pPr>
      <w:r>
        <w:rPr/>
        <w:t>Части речи как лексико-грамматические разряды слов. Система частей речи в русском языке. Самостоятельные и служебные части речи.</w:t>
      </w:r>
    </w:p>
    <w:p>
      <w:pPr>
        <w:pStyle w:val="Style13"/>
        <w:spacing w:before="34" w:after="0"/>
        <w:ind w:left="0" w:right="0" w:hanging="0"/>
        <w:jc w:val="left"/>
        <w:rPr>
          <w:sz w:val="24"/>
        </w:rPr>
      </w:pPr>
      <w:r>
        <w:rPr>
          <w:sz w:val="24"/>
        </w:rPr>
      </w:r>
    </w:p>
    <w:p>
      <w:pPr>
        <w:pStyle w:val="2"/>
        <w:ind w:left="332" w:right="0" w:hanging="0"/>
        <w:rPr>
          <w:sz w:val="24"/>
        </w:rPr>
      </w:pPr>
      <w:r>
        <w:rPr/>
        <w:t xml:space="preserve">Имя </w:t>
      </w:r>
      <w:r>
        <w:rPr>
          <w:spacing w:val="-2"/>
        </w:rPr>
        <w:t>существительное</w:t>
      </w:r>
    </w:p>
    <w:p>
      <w:pPr>
        <w:pStyle w:val="Style13"/>
        <w:ind w:left="212" w:right="675" w:firstLine="600"/>
        <w:rPr>
          <w:sz w:val="24"/>
        </w:rPr>
      </w:pPr>
      <w:r>
        <w:rPr/>
        <w:t>Имя существительное как часть речи. Общее грамматическое значение, морфологические</w:t>
      </w:r>
      <w:r>
        <w:rPr>
          <w:spacing w:val="-2"/>
        </w:rPr>
        <w:t xml:space="preserve"> </w:t>
      </w:r>
      <w:r>
        <w:rPr/>
        <w:t>признаки</w:t>
      </w:r>
      <w:r>
        <w:rPr>
          <w:spacing w:val="-2"/>
        </w:rPr>
        <w:t xml:space="preserve"> </w:t>
      </w:r>
      <w:r>
        <w:rPr/>
        <w:t>и синтаксические</w:t>
      </w:r>
      <w:r>
        <w:rPr>
          <w:spacing w:val="-4"/>
        </w:rPr>
        <w:t xml:space="preserve"> </w:t>
      </w:r>
      <w:r>
        <w:rPr/>
        <w:t>функции имени существительного.</w:t>
      </w:r>
      <w:r>
        <w:rPr>
          <w:spacing w:val="-3"/>
        </w:rPr>
        <w:t xml:space="preserve"> </w:t>
      </w:r>
      <w:r>
        <w:rPr/>
        <w:t>Роль</w:t>
      </w:r>
      <w:r>
        <w:rPr>
          <w:spacing w:val="-2"/>
        </w:rPr>
        <w:t xml:space="preserve"> </w:t>
      </w:r>
      <w:r>
        <w:rPr/>
        <w:t>имени существительного в речи.</w:t>
      </w:r>
    </w:p>
    <w:p>
      <w:pPr>
        <w:pStyle w:val="Style13"/>
        <w:ind w:left="212" w:right="675" w:firstLine="600"/>
        <w:rPr>
          <w:sz w:val="24"/>
        </w:rPr>
      </w:pPr>
      <w:r>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pPr>
        <w:pStyle w:val="Style13"/>
        <w:ind w:left="813" w:right="5165" w:hanging="0"/>
        <w:rPr>
          <w:sz w:val="24"/>
        </w:rPr>
      </w:pPr>
      <w:r>
        <w:rPr/>
        <w:t>Род,</w:t>
      </w:r>
      <w:r>
        <w:rPr>
          <w:spacing w:val="-8"/>
        </w:rPr>
        <w:t xml:space="preserve"> </w:t>
      </w:r>
      <w:r>
        <w:rPr/>
        <w:t>число,</w:t>
      </w:r>
      <w:r>
        <w:rPr>
          <w:spacing w:val="-8"/>
        </w:rPr>
        <w:t xml:space="preserve"> </w:t>
      </w:r>
      <w:r>
        <w:rPr/>
        <w:t>падеж</w:t>
      </w:r>
      <w:r>
        <w:rPr>
          <w:spacing w:val="-8"/>
        </w:rPr>
        <w:t xml:space="preserve"> </w:t>
      </w:r>
      <w:r>
        <w:rPr/>
        <w:t>имени</w:t>
      </w:r>
      <w:r>
        <w:rPr>
          <w:spacing w:val="-8"/>
        </w:rPr>
        <w:t xml:space="preserve"> </w:t>
      </w:r>
      <w:r>
        <w:rPr/>
        <w:t>существительного. Имена существительные общего рода.</w:t>
      </w:r>
    </w:p>
    <w:p>
      <w:pPr>
        <w:pStyle w:val="Style13"/>
        <w:tabs>
          <w:tab w:val="clear" w:pos="720"/>
          <w:tab w:val="left" w:pos="1703" w:leader="none"/>
          <w:tab w:val="left" w:pos="3796" w:leader="none"/>
          <w:tab w:val="left" w:pos="5007" w:leader="none"/>
          <w:tab w:val="left" w:pos="5902" w:leader="none"/>
          <w:tab w:val="left" w:pos="6820" w:leader="none"/>
          <w:tab w:val="left" w:pos="8555" w:leader="none"/>
          <w:tab w:val="left" w:pos="9159" w:leader="none"/>
        </w:tabs>
        <w:ind w:left="212" w:right="676" w:firstLine="600"/>
        <w:jc w:val="left"/>
        <w:rPr>
          <w:sz w:val="24"/>
        </w:rPr>
      </w:pPr>
      <w:r>
        <w:rPr>
          <w:spacing w:val="-2"/>
        </w:rPr>
        <w:t>Имена</w:t>
      </w:r>
      <w:r>
        <w:rPr/>
        <w:tab/>
      </w:r>
      <w:r>
        <w:rPr>
          <w:spacing w:val="-2"/>
        </w:rPr>
        <w:t>существительные,</w:t>
      </w:r>
      <w:r>
        <w:rPr/>
        <w:tab/>
      </w:r>
      <w:r>
        <w:rPr>
          <w:spacing w:val="-2"/>
        </w:rPr>
        <w:t>имеющие</w:t>
      </w:r>
      <w:r>
        <w:rPr/>
        <w:tab/>
      </w:r>
      <w:r>
        <w:rPr>
          <w:spacing w:val="-2"/>
        </w:rPr>
        <w:t>форму</w:t>
      </w:r>
      <w:r>
        <w:rPr/>
        <w:tab/>
      </w:r>
      <w:r>
        <w:rPr>
          <w:spacing w:val="-2"/>
        </w:rPr>
        <w:t>только</w:t>
      </w:r>
      <w:r>
        <w:rPr/>
        <w:tab/>
      </w:r>
      <w:r>
        <w:rPr>
          <w:spacing w:val="-2"/>
        </w:rPr>
        <w:t>единственного</w:t>
      </w:r>
      <w:r>
        <w:rPr/>
        <w:tab/>
      </w:r>
      <w:r>
        <w:rPr>
          <w:spacing w:val="-4"/>
        </w:rPr>
        <w:t>или</w:t>
      </w:r>
      <w:r>
        <w:rPr/>
        <w:tab/>
      </w:r>
      <w:r>
        <w:rPr>
          <w:spacing w:val="-2"/>
        </w:rPr>
        <w:t xml:space="preserve">только </w:t>
      </w:r>
      <w:r>
        <w:rPr/>
        <w:t>множественного числа.</w:t>
      </w:r>
    </w:p>
    <w:p>
      <w:pPr>
        <w:pStyle w:val="Style13"/>
        <w:ind w:left="813" w:right="0" w:hanging="0"/>
        <w:jc w:val="left"/>
        <w:rPr>
          <w:sz w:val="24"/>
        </w:rPr>
      </w:pPr>
      <w:r>
        <w:rPr/>
        <w:t>Типы</w:t>
      </w:r>
      <w:r>
        <w:rPr>
          <w:spacing w:val="50"/>
        </w:rPr>
        <w:t xml:space="preserve"> </w:t>
      </w:r>
      <w:r>
        <w:rPr/>
        <w:t>склонения</w:t>
      </w:r>
      <w:r>
        <w:rPr>
          <w:spacing w:val="53"/>
        </w:rPr>
        <w:t xml:space="preserve"> </w:t>
      </w:r>
      <w:r>
        <w:rPr/>
        <w:t>имён</w:t>
      </w:r>
      <w:r>
        <w:rPr>
          <w:spacing w:val="53"/>
        </w:rPr>
        <w:t xml:space="preserve"> </w:t>
      </w:r>
      <w:r>
        <w:rPr/>
        <w:t>существительных.</w:t>
      </w:r>
      <w:r>
        <w:rPr>
          <w:spacing w:val="53"/>
        </w:rPr>
        <w:t xml:space="preserve"> </w:t>
      </w:r>
      <w:r>
        <w:rPr/>
        <w:t>Разносклоняемые</w:t>
      </w:r>
      <w:r>
        <w:rPr>
          <w:spacing w:val="51"/>
        </w:rPr>
        <w:t xml:space="preserve"> </w:t>
      </w:r>
      <w:r>
        <w:rPr/>
        <w:t>имена</w:t>
      </w:r>
      <w:r>
        <w:rPr>
          <w:spacing w:val="55"/>
        </w:rPr>
        <w:t xml:space="preserve"> </w:t>
      </w:r>
      <w:r>
        <w:rPr>
          <w:spacing w:val="-2"/>
        </w:rPr>
        <w:t>существительные.</w:t>
      </w:r>
    </w:p>
    <w:p>
      <w:pPr>
        <w:pStyle w:val="Style13"/>
        <w:ind w:left="212" w:right="0" w:hanging="0"/>
        <w:jc w:val="left"/>
        <w:rPr>
          <w:sz w:val="24"/>
        </w:rPr>
      </w:pPr>
      <w:r>
        <w:rPr/>
        <w:t>Несклоняемые</w:t>
      </w:r>
      <w:r>
        <w:rPr>
          <w:spacing w:val="-6"/>
        </w:rPr>
        <w:t xml:space="preserve"> </w:t>
      </w:r>
      <w:r>
        <w:rPr/>
        <w:t>имена</w:t>
      </w:r>
      <w:r>
        <w:rPr>
          <w:spacing w:val="-3"/>
        </w:rPr>
        <w:t xml:space="preserve"> </w:t>
      </w:r>
      <w:r>
        <w:rPr>
          <w:spacing w:val="-2"/>
        </w:rPr>
        <w:t>существительные.</w:t>
      </w:r>
    </w:p>
    <w:p>
      <w:pPr>
        <w:pStyle w:val="Style13"/>
        <w:ind w:left="813" w:right="0" w:hanging="0"/>
        <w:jc w:val="left"/>
        <w:rPr>
          <w:sz w:val="24"/>
        </w:rPr>
      </w:pPr>
      <w:r>
        <w:rPr/>
        <w:t>Морфологический</w:t>
      </w:r>
      <w:r>
        <w:rPr>
          <w:spacing w:val="-5"/>
        </w:rPr>
        <w:t xml:space="preserve"> </w:t>
      </w:r>
      <w:r>
        <w:rPr/>
        <w:t>анализ</w:t>
      </w:r>
      <w:r>
        <w:rPr>
          <w:spacing w:val="-4"/>
        </w:rPr>
        <w:t xml:space="preserve"> </w:t>
      </w:r>
      <w:r>
        <w:rPr/>
        <w:t>имён</w:t>
      </w:r>
      <w:r>
        <w:rPr>
          <w:spacing w:val="-4"/>
        </w:rPr>
        <w:t xml:space="preserve"> </w:t>
      </w:r>
      <w:r>
        <w:rPr>
          <w:spacing w:val="-2"/>
        </w:rPr>
        <w:t>существительных.</w:t>
      </w:r>
    </w:p>
    <w:p>
      <w:pPr>
        <w:pStyle w:val="Style13"/>
        <w:ind w:left="212" w:right="0" w:firstLine="600"/>
        <w:jc w:val="left"/>
        <w:rPr>
          <w:sz w:val="24"/>
        </w:rPr>
      </w:pPr>
      <w:r>
        <w:rPr/>
        <w:t>Нормы</w:t>
      </w:r>
      <w:r>
        <w:rPr>
          <w:spacing w:val="40"/>
        </w:rPr>
        <w:t xml:space="preserve"> </w:t>
      </w:r>
      <w:r>
        <w:rPr/>
        <w:t>произношения,</w:t>
      </w:r>
      <w:r>
        <w:rPr>
          <w:spacing w:val="40"/>
        </w:rPr>
        <w:t xml:space="preserve"> </w:t>
      </w:r>
      <w:r>
        <w:rPr/>
        <w:t>нормы</w:t>
      </w:r>
      <w:r>
        <w:rPr>
          <w:spacing w:val="40"/>
        </w:rPr>
        <w:t xml:space="preserve"> </w:t>
      </w:r>
      <w:r>
        <w:rPr/>
        <w:t>постановки</w:t>
      </w:r>
      <w:r>
        <w:rPr>
          <w:spacing w:val="40"/>
        </w:rPr>
        <w:t xml:space="preserve"> </w:t>
      </w:r>
      <w:r>
        <w:rPr/>
        <w:t>ударения,</w:t>
      </w:r>
      <w:r>
        <w:rPr>
          <w:spacing w:val="40"/>
        </w:rPr>
        <w:t xml:space="preserve"> </w:t>
      </w:r>
      <w:r>
        <w:rPr/>
        <w:t>нормы</w:t>
      </w:r>
      <w:r>
        <w:rPr>
          <w:spacing w:val="40"/>
        </w:rPr>
        <w:t xml:space="preserve"> </w:t>
      </w:r>
      <w:r>
        <w:rPr/>
        <w:t>словоизменения</w:t>
      </w:r>
      <w:r>
        <w:rPr>
          <w:spacing w:val="40"/>
        </w:rPr>
        <w:t xml:space="preserve"> </w:t>
      </w:r>
      <w:r>
        <w:rPr/>
        <w:t>имён</w:t>
      </w:r>
      <w:r>
        <w:rPr>
          <w:spacing w:val="80"/>
          <w:w w:val="150"/>
        </w:rPr>
        <w:t xml:space="preserve"> </w:t>
      </w:r>
      <w:r>
        <w:rPr>
          <w:spacing w:val="-2"/>
        </w:rPr>
        <w:t>существительных.</w:t>
      </w:r>
    </w:p>
    <w:p>
      <w:pPr>
        <w:pStyle w:val="Style13"/>
        <w:ind w:left="813" w:right="2900" w:hanging="0"/>
        <w:jc w:val="left"/>
        <w:rPr>
          <w:sz w:val="24"/>
        </w:rPr>
      </w:pPr>
      <w:r>
        <w:rPr/>
        <w:t>Правописание собственных имён существительных. Правописание</w:t>
      </w:r>
      <w:r>
        <w:rPr>
          <w:spacing w:val="-6"/>
        </w:rPr>
        <w:t xml:space="preserve"> </w:t>
      </w:r>
      <w:r>
        <w:rPr>
          <w:b/>
        </w:rPr>
        <w:t>ь</w:t>
      </w:r>
      <w:r>
        <w:rPr>
          <w:b/>
          <w:spacing w:val="-5"/>
        </w:rPr>
        <w:t xml:space="preserve"> </w:t>
      </w:r>
      <w:r>
        <w:rPr/>
        <w:t>на</w:t>
      </w:r>
      <w:r>
        <w:rPr>
          <w:spacing w:val="-6"/>
        </w:rPr>
        <w:t xml:space="preserve"> </w:t>
      </w:r>
      <w:r>
        <w:rPr/>
        <w:t>конце</w:t>
      </w:r>
      <w:r>
        <w:rPr>
          <w:spacing w:val="-6"/>
        </w:rPr>
        <w:t xml:space="preserve"> </w:t>
      </w:r>
      <w:r>
        <w:rPr/>
        <w:t>имён</w:t>
      </w:r>
      <w:r>
        <w:rPr>
          <w:spacing w:val="-5"/>
        </w:rPr>
        <w:t xml:space="preserve"> </w:t>
      </w:r>
      <w:r>
        <w:rPr/>
        <w:t>существительных</w:t>
      </w:r>
      <w:r>
        <w:rPr>
          <w:spacing w:val="-4"/>
        </w:rPr>
        <w:t xml:space="preserve"> </w:t>
      </w:r>
      <w:r>
        <w:rPr/>
        <w:t>после</w:t>
      </w:r>
      <w:r>
        <w:rPr>
          <w:spacing w:val="-6"/>
        </w:rPr>
        <w:t xml:space="preserve"> </w:t>
      </w:r>
      <w:r>
        <w:rPr/>
        <w:t>шипящих. Правописание безударных окончаний имён существительных.</w:t>
      </w:r>
    </w:p>
    <w:p>
      <w:pPr>
        <w:pStyle w:val="Style13"/>
        <w:ind w:left="212" w:right="0" w:firstLine="600"/>
        <w:jc w:val="left"/>
        <w:rPr>
          <w:sz w:val="24"/>
        </w:rPr>
      </w:pPr>
      <w:r>
        <w:rPr/>
        <w:t>Правописание</w:t>
      </w:r>
      <w:r>
        <w:rPr>
          <w:spacing w:val="80"/>
        </w:rPr>
        <w:t xml:space="preserve"> </w:t>
      </w:r>
      <w:r>
        <w:rPr>
          <w:b/>
        </w:rPr>
        <w:t>о</w:t>
      </w:r>
      <w:r>
        <w:rPr>
          <w:b/>
          <w:spacing w:val="80"/>
        </w:rPr>
        <w:t xml:space="preserve"> </w:t>
      </w:r>
      <w:r>
        <w:rPr/>
        <w:t>–</w:t>
      </w:r>
      <w:r>
        <w:rPr>
          <w:spacing w:val="80"/>
        </w:rPr>
        <w:t xml:space="preserve"> </w:t>
      </w:r>
      <w:r>
        <w:rPr>
          <w:b/>
        </w:rPr>
        <w:t>е</w:t>
      </w:r>
      <w:r>
        <w:rPr>
          <w:b/>
          <w:spacing w:val="80"/>
        </w:rPr>
        <w:t xml:space="preserve"> </w:t>
      </w:r>
      <w:r>
        <w:rPr/>
        <w:t>(</w:t>
      </w:r>
      <w:r>
        <w:rPr>
          <w:b/>
        </w:rPr>
        <w:t>ё</w:t>
      </w:r>
      <w:r>
        <w:rPr/>
        <w:t>)</w:t>
      </w:r>
      <w:r>
        <w:rPr>
          <w:spacing w:val="80"/>
        </w:rPr>
        <w:t xml:space="preserve"> </w:t>
      </w:r>
      <w:r>
        <w:rPr/>
        <w:t>после</w:t>
      </w:r>
      <w:r>
        <w:rPr>
          <w:spacing w:val="80"/>
        </w:rPr>
        <w:t xml:space="preserve"> </w:t>
      </w:r>
      <w:r>
        <w:rPr/>
        <w:t>шипящих</w:t>
      </w:r>
      <w:r>
        <w:rPr>
          <w:spacing w:val="80"/>
        </w:rPr>
        <w:t xml:space="preserve"> </w:t>
      </w:r>
      <w:r>
        <w:rPr/>
        <w:t>и</w:t>
      </w:r>
      <w:r>
        <w:rPr>
          <w:spacing w:val="80"/>
        </w:rPr>
        <w:t xml:space="preserve"> </w:t>
      </w:r>
      <w:r>
        <w:rPr>
          <w:b/>
        </w:rPr>
        <w:t>ц</w:t>
      </w:r>
      <w:r>
        <w:rPr>
          <w:b/>
          <w:spacing w:val="80"/>
        </w:rPr>
        <w:t xml:space="preserve"> </w:t>
      </w:r>
      <w:r>
        <w:rPr/>
        <w:t>в</w:t>
      </w:r>
      <w:r>
        <w:rPr>
          <w:spacing w:val="80"/>
        </w:rPr>
        <w:t xml:space="preserve"> </w:t>
      </w:r>
      <w:r>
        <w:rPr/>
        <w:t>суффиксах</w:t>
      </w:r>
      <w:r>
        <w:rPr>
          <w:spacing w:val="80"/>
        </w:rPr>
        <w:t xml:space="preserve"> </w:t>
      </w:r>
      <w:r>
        <w:rPr/>
        <w:t>и</w:t>
      </w:r>
      <w:r>
        <w:rPr>
          <w:spacing w:val="80"/>
        </w:rPr>
        <w:t xml:space="preserve"> </w:t>
      </w:r>
      <w:r>
        <w:rPr/>
        <w:t>окончаниях</w:t>
      </w:r>
      <w:r>
        <w:rPr>
          <w:spacing w:val="80"/>
        </w:rPr>
        <w:t xml:space="preserve"> </w:t>
      </w:r>
      <w:r>
        <w:rPr/>
        <w:t xml:space="preserve">имён </w:t>
      </w:r>
      <w:r>
        <w:rPr>
          <w:spacing w:val="-2"/>
        </w:rPr>
        <w:t>существительных.</w:t>
      </w:r>
    </w:p>
    <w:p>
      <w:pPr>
        <w:pStyle w:val="Normal"/>
        <w:spacing w:before="0" w:after="0"/>
        <w:ind w:left="813" w:right="0" w:hanging="0"/>
        <w:jc w:val="left"/>
        <w:rPr>
          <w:sz w:val="24"/>
        </w:rPr>
      </w:pPr>
      <w:r>
        <w:rPr>
          <w:sz w:val="24"/>
        </w:rPr>
        <w:t xml:space="preserve">Правописание суффиксов </w:t>
      </w:r>
      <w:r>
        <w:rPr>
          <w:b/>
          <w:sz w:val="24"/>
        </w:rPr>
        <w:t xml:space="preserve">-чик- </w:t>
      </w:r>
      <w:r>
        <w:rPr>
          <w:sz w:val="24"/>
        </w:rPr>
        <w:t xml:space="preserve">– </w:t>
      </w:r>
      <w:r>
        <w:rPr>
          <w:b/>
          <w:sz w:val="24"/>
        </w:rPr>
        <w:t>-щик-</w:t>
      </w:r>
      <w:r>
        <w:rPr>
          <w:sz w:val="24"/>
        </w:rPr>
        <w:t>; -</w:t>
      </w:r>
      <w:r>
        <w:rPr>
          <w:b/>
          <w:sz w:val="24"/>
        </w:rPr>
        <w:t xml:space="preserve">ек- </w:t>
      </w:r>
      <w:r>
        <w:rPr>
          <w:sz w:val="24"/>
        </w:rPr>
        <w:t xml:space="preserve">– </w:t>
      </w:r>
      <w:r>
        <w:rPr>
          <w:b/>
          <w:sz w:val="24"/>
        </w:rPr>
        <w:t xml:space="preserve">-ик- </w:t>
      </w:r>
      <w:r>
        <w:rPr>
          <w:sz w:val="24"/>
        </w:rPr>
        <w:t>(-</w:t>
      </w:r>
      <w:r>
        <w:rPr>
          <w:b/>
          <w:sz w:val="24"/>
        </w:rPr>
        <w:t>чик-</w:t>
      </w:r>
      <w:r>
        <w:rPr>
          <w:sz w:val="24"/>
        </w:rPr>
        <w:t xml:space="preserve">) имён существительных. Правописание корней с чередованием </w:t>
      </w:r>
      <w:r>
        <w:rPr>
          <w:b/>
          <w:sz w:val="24"/>
        </w:rPr>
        <w:t xml:space="preserve">а </w:t>
      </w:r>
      <w:r>
        <w:rPr>
          <w:sz w:val="24"/>
        </w:rPr>
        <w:t xml:space="preserve">// </w:t>
      </w:r>
      <w:r>
        <w:rPr>
          <w:b/>
          <w:sz w:val="24"/>
        </w:rPr>
        <w:t>о</w:t>
      </w:r>
      <w:r>
        <w:rPr>
          <w:sz w:val="24"/>
        </w:rPr>
        <w:t>: -</w:t>
      </w:r>
      <w:r>
        <w:rPr>
          <w:b/>
          <w:sz w:val="24"/>
        </w:rPr>
        <w:t>лаг</w:t>
      </w:r>
      <w:r>
        <w:rPr>
          <w:sz w:val="24"/>
        </w:rPr>
        <w:t>- – -</w:t>
      </w:r>
      <w:r>
        <w:rPr>
          <w:b/>
          <w:sz w:val="24"/>
        </w:rPr>
        <w:t>лож</w:t>
      </w:r>
      <w:r>
        <w:rPr>
          <w:sz w:val="24"/>
        </w:rPr>
        <w:t>-; -</w:t>
      </w:r>
      <w:r>
        <w:rPr>
          <w:b/>
          <w:sz w:val="24"/>
        </w:rPr>
        <w:t>раст</w:t>
      </w:r>
      <w:r>
        <w:rPr>
          <w:sz w:val="24"/>
        </w:rPr>
        <w:t>- – -</w:t>
      </w:r>
      <w:r>
        <w:rPr>
          <w:b/>
          <w:sz w:val="24"/>
        </w:rPr>
        <w:t>ращ</w:t>
      </w:r>
      <w:r>
        <w:rPr>
          <w:sz w:val="24"/>
        </w:rPr>
        <w:t>- – -</w:t>
      </w:r>
      <w:r>
        <w:rPr>
          <w:b/>
          <w:sz w:val="24"/>
        </w:rPr>
        <w:t>рос</w:t>
      </w:r>
      <w:r>
        <w:rPr>
          <w:sz w:val="24"/>
        </w:rPr>
        <w:t>-; -</w:t>
      </w:r>
      <w:r>
        <w:rPr>
          <w:b/>
          <w:sz w:val="24"/>
        </w:rPr>
        <w:t>гар</w:t>
      </w:r>
      <w:r>
        <w:rPr>
          <w:sz w:val="24"/>
        </w:rPr>
        <w:t>-</w:t>
      </w:r>
    </w:p>
    <w:p>
      <w:pPr>
        <w:pStyle w:val="Normal"/>
        <w:spacing w:before="0" w:after="0"/>
        <w:ind w:left="212" w:right="0" w:hanging="0"/>
        <w:jc w:val="left"/>
        <w:rPr>
          <w:b/>
          <w:b/>
          <w:sz w:val="24"/>
        </w:rPr>
      </w:pPr>
      <w:r>
        <w:rPr>
          <w:sz w:val="24"/>
        </w:rPr>
        <w:t>–</w:t>
      </w:r>
      <w:r>
        <w:rPr>
          <w:spacing w:val="-5"/>
          <w:sz w:val="24"/>
        </w:rPr>
        <w:t xml:space="preserve"> </w:t>
      </w:r>
      <w:r>
        <w:rPr>
          <w:sz w:val="24"/>
        </w:rPr>
        <w:t>-</w:t>
      </w:r>
      <w:r>
        <w:rPr>
          <w:b/>
          <w:sz w:val="24"/>
        </w:rPr>
        <w:t>гор</w:t>
      </w:r>
      <w:r>
        <w:rPr>
          <w:sz w:val="24"/>
        </w:rPr>
        <w:t>-,</w:t>
      </w:r>
      <w:r>
        <w:rPr>
          <w:spacing w:val="-2"/>
          <w:sz w:val="24"/>
        </w:rPr>
        <w:t xml:space="preserve"> </w:t>
      </w:r>
      <w:r>
        <w:rPr>
          <w:sz w:val="24"/>
        </w:rPr>
        <w:t>-</w:t>
      </w:r>
      <w:r>
        <w:rPr>
          <w:b/>
          <w:sz w:val="24"/>
        </w:rPr>
        <w:t>зар</w:t>
      </w:r>
      <w:r>
        <w:rPr>
          <w:sz w:val="24"/>
        </w:rPr>
        <w:t>-</w:t>
      </w:r>
      <w:r>
        <w:rPr>
          <w:spacing w:val="-2"/>
          <w:sz w:val="24"/>
        </w:rPr>
        <w:t xml:space="preserve"> </w:t>
      </w:r>
      <w:r>
        <w:rPr>
          <w:sz w:val="24"/>
        </w:rPr>
        <w:t>–</w:t>
      </w:r>
      <w:r>
        <w:rPr>
          <w:spacing w:val="-2"/>
          <w:sz w:val="24"/>
        </w:rPr>
        <w:t xml:space="preserve"> </w:t>
      </w:r>
      <w:r>
        <w:rPr>
          <w:sz w:val="24"/>
        </w:rPr>
        <w:t>-</w:t>
      </w:r>
      <w:r>
        <w:rPr>
          <w:b/>
          <w:sz w:val="24"/>
        </w:rPr>
        <w:t>зор</w:t>
      </w:r>
      <w:r>
        <w:rPr>
          <w:sz w:val="24"/>
        </w:rPr>
        <w:t>-;</w:t>
      </w:r>
      <w:r>
        <w:rPr>
          <w:spacing w:val="-3"/>
          <w:sz w:val="24"/>
        </w:rPr>
        <w:t xml:space="preserve"> </w:t>
      </w:r>
      <w:r>
        <w:rPr>
          <w:b/>
          <w:sz w:val="24"/>
        </w:rPr>
        <w:t>-клан-</w:t>
      </w:r>
      <w:r>
        <w:rPr>
          <w:b/>
          <w:spacing w:val="-2"/>
          <w:sz w:val="24"/>
        </w:rPr>
        <w:t xml:space="preserve"> </w:t>
      </w:r>
      <w:r>
        <w:rPr>
          <w:sz w:val="24"/>
        </w:rPr>
        <w:t>–</w:t>
      </w:r>
      <w:r>
        <w:rPr>
          <w:spacing w:val="-2"/>
          <w:sz w:val="24"/>
        </w:rPr>
        <w:t xml:space="preserve"> </w:t>
      </w:r>
      <w:r>
        <w:rPr>
          <w:b/>
          <w:sz w:val="24"/>
        </w:rPr>
        <w:t>-клон-</w:t>
      </w:r>
      <w:r>
        <w:rPr>
          <w:sz w:val="24"/>
        </w:rPr>
        <w:t>,</w:t>
      </w:r>
      <w:r>
        <w:rPr>
          <w:spacing w:val="-3"/>
          <w:sz w:val="24"/>
        </w:rPr>
        <w:t xml:space="preserve"> </w:t>
      </w:r>
      <w:r>
        <w:rPr>
          <w:b/>
          <w:sz w:val="24"/>
        </w:rPr>
        <w:t>-скак-</w:t>
      </w:r>
      <w:r>
        <w:rPr>
          <w:b/>
          <w:spacing w:val="-2"/>
          <w:sz w:val="24"/>
        </w:rPr>
        <w:t xml:space="preserve"> </w:t>
      </w:r>
      <w:r>
        <w:rPr>
          <w:sz w:val="24"/>
        </w:rPr>
        <w:t>–</w:t>
      </w:r>
      <w:r>
        <w:rPr>
          <w:spacing w:val="-2"/>
          <w:sz w:val="24"/>
        </w:rPr>
        <w:t xml:space="preserve"> </w:t>
      </w:r>
      <w:r>
        <w:rPr>
          <w:b/>
          <w:sz w:val="24"/>
        </w:rPr>
        <w:t>-скоч-</w:t>
      </w:r>
      <w:r>
        <w:rPr>
          <w:b/>
          <w:spacing w:val="-10"/>
          <w:sz w:val="24"/>
        </w:rPr>
        <w:t>.</w:t>
      </w:r>
    </w:p>
    <w:p>
      <w:pPr>
        <w:pStyle w:val="Style13"/>
        <w:ind w:left="813" w:right="1700" w:hanging="0"/>
        <w:jc w:val="left"/>
        <w:rPr>
          <w:sz w:val="24"/>
        </w:rPr>
      </w:pPr>
      <w:r>
        <w:rPr/>
        <w:t xml:space="preserve">Слитное и раздельное написание </w:t>
      </w:r>
      <w:r>
        <w:rPr>
          <w:b/>
        </w:rPr>
        <w:t xml:space="preserve">не </w:t>
      </w:r>
      <w:r>
        <w:rPr/>
        <w:t>с именами существительными. Орфографический</w:t>
      </w:r>
      <w:r>
        <w:rPr>
          <w:spacing w:val="-7"/>
        </w:rPr>
        <w:t xml:space="preserve"> </w:t>
      </w:r>
      <w:r>
        <w:rPr/>
        <w:t>анализ</w:t>
      </w:r>
      <w:r>
        <w:rPr>
          <w:spacing w:val="-7"/>
        </w:rPr>
        <w:t xml:space="preserve"> </w:t>
      </w:r>
      <w:r>
        <w:rPr/>
        <w:t>имён</w:t>
      </w:r>
      <w:r>
        <w:rPr>
          <w:spacing w:val="-7"/>
        </w:rPr>
        <w:t xml:space="preserve"> </w:t>
      </w:r>
      <w:r>
        <w:rPr/>
        <w:t>существительных</w:t>
      </w:r>
      <w:r>
        <w:rPr>
          <w:spacing w:val="-6"/>
        </w:rPr>
        <w:t xml:space="preserve"> </w:t>
      </w:r>
      <w:r>
        <w:rPr/>
        <w:t>(в</w:t>
      </w:r>
      <w:r>
        <w:rPr>
          <w:spacing w:val="-9"/>
        </w:rPr>
        <w:t xml:space="preserve"> </w:t>
      </w:r>
      <w:r>
        <w:rPr/>
        <w:t>рамках</w:t>
      </w:r>
      <w:r>
        <w:rPr>
          <w:spacing w:val="-5"/>
        </w:rPr>
        <w:t xml:space="preserve"> </w:t>
      </w:r>
      <w:r>
        <w:rPr/>
        <w:t>изученного).</w:t>
      </w:r>
    </w:p>
    <w:p>
      <w:pPr>
        <w:pStyle w:val="Style13"/>
        <w:spacing w:before="4" w:after="0"/>
        <w:ind w:left="0" w:right="0" w:hanging="0"/>
        <w:jc w:val="left"/>
        <w:rPr>
          <w:sz w:val="24"/>
        </w:rPr>
      </w:pPr>
      <w:r>
        <w:rPr>
          <w:sz w:val="24"/>
        </w:rPr>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ind w:left="332" w:right="0" w:hanging="0"/>
        <w:jc w:val="left"/>
        <w:rPr>
          <w:sz w:val="24"/>
        </w:rPr>
      </w:pPr>
      <w:r>
        <w:rPr/>
        <w:t xml:space="preserve">Имя </w:t>
      </w:r>
      <w:r>
        <w:rPr>
          <w:spacing w:val="-2"/>
        </w:rPr>
        <w:t>прилагательное</w:t>
      </w:r>
    </w:p>
    <w:p>
      <w:pPr>
        <w:pStyle w:val="Style13"/>
        <w:spacing w:before="61" w:after="0"/>
        <w:ind w:left="212" w:right="677" w:firstLine="600"/>
        <w:rPr>
          <w:sz w:val="24"/>
        </w:rPr>
      </w:pPr>
      <w:r>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Style13"/>
        <w:spacing w:before="1" w:after="0"/>
        <w:ind w:left="813" w:right="2406" w:hanging="0"/>
        <w:rPr>
          <w:sz w:val="24"/>
        </w:rPr>
      </w:pPr>
      <w:r>
        <w:rPr/>
        <w:t>Имена</w:t>
      </w:r>
      <w:r>
        <w:rPr>
          <w:spacing w:val="-6"/>
        </w:rPr>
        <w:t xml:space="preserve"> </w:t>
      </w:r>
      <w:r>
        <w:rPr/>
        <w:t>прилагательные</w:t>
      </w:r>
      <w:r>
        <w:rPr>
          <w:spacing w:val="-7"/>
        </w:rPr>
        <w:t xml:space="preserve"> </w:t>
      </w:r>
      <w:r>
        <w:rPr/>
        <w:t>полные</w:t>
      </w:r>
      <w:r>
        <w:rPr>
          <w:spacing w:val="-7"/>
        </w:rPr>
        <w:t xml:space="preserve"> </w:t>
      </w:r>
      <w:r>
        <w:rPr/>
        <w:t>и</w:t>
      </w:r>
      <w:r>
        <w:rPr>
          <w:spacing w:val="-6"/>
        </w:rPr>
        <w:t xml:space="preserve"> </w:t>
      </w:r>
      <w:r>
        <w:rPr/>
        <w:t>краткие,</w:t>
      </w:r>
      <w:r>
        <w:rPr>
          <w:spacing w:val="-6"/>
        </w:rPr>
        <w:t xml:space="preserve"> </w:t>
      </w:r>
      <w:r>
        <w:rPr/>
        <w:t>их</w:t>
      </w:r>
      <w:r>
        <w:rPr>
          <w:spacing w:val="-4"/>
        </w:rPr>
        <w:t xml:space="preserve"> </w:t>
      </w:r>
      <w:r>
        <w:rPr/>
        <w:t>синтаксические</w:t>
      </w:r>
      <w:r>
        <w:rPr>
          <w:spacing w:val="-6"/>
        </w:rPr>
        <w:t xml:space="preserve"> </w:t>
      </w:r>
      <w:r>
        <w:rPr/>
        <w:t>функции. Склонение имён прилагательных.</w:t>
      </w:r>
    </w:p>
    <w:p>
      <w:pPr>
        <w:pStyle w:val="Style13"/>
        <w:ind w:left="813" w:right="0" w:hanging="0"/>
        <w:rPr>
          <w:sz w:val="24"/>
        </w:rPr>
      </w:pPr>
      <w:r>
        <w:rPr/>
        <w:t>Морфологический</w:t>
      </w:r>
      <w:r>
        <w:rPr>
          <w:spacing w:val="-7"/>
        </w:rPr>
        <w:t xml:space="preserve"> </w:t>
      </w:r>
      <w:r>
        <w:rPr/>
        <w:t>анализ</w:t>
      </w:r>
      <w:r>
        <w:rPr>
          <w:spacing w:val="-4"/>
        </w:rPr>
        <w:t xml:space="preserve"> </w:t>
      </w:r>
      <w:r>
        <w:rPr/>
        <w:t>имён</w:t>
      </w:r>
      <w:r>
        <w:rPr>
          <w:spacing w:val="-6"/>
        </w:rPr>
        <w:t xml:space="preserve"> </w:t>
      </w:r>
      <w:r>
        <w:rPr/>
        <w:t>прилагательных</w:t>
      </w:r>
      <w:r>
        <w:rPr>
          <w:spacing w:val="-3"/>
        </w:rPr>
        <w:t xml:space="preserve"> </w:t>
      </w:r>
      <w:r>
        <w:rPr/>
        <w:t>(в</w:t>
      </w:r>
      <w:r>
        <w:rPr>
          <w:spacing w:val="-6"/>
        </w:rPr>
        <w:t xml:space="preserve"> </w:t>
      </w:r>
      <w:r>
        <w:rPr/>
        <w:t>рамках</w:t>
      </w:r>
      <w:r>
        <w:rPr>
          <w:spacing w:val="-2"/>
        </w:rPr>
        <w:t xml:space="preserve"> изученного).</w:t>
      </w:r>
    </w:p>
    <w:p>
      <w:pPr>
        <w:pStyle w:val="Style13"/>
        <w:ind w:left="212" w:right="680" w:firstLine="600"/>
        <w:jc w:val="left"/>
        <w:rPr>
          <w:sz w:val="24"/>
        </w:rPr>
      </w:pPr>
      <w:r>
        <w:rPr/>
        <w:t>Нормы словоизменения, произношения имён прилагательных, постановки ударения (в рамках изученного).</w:t>
      </w:r>
    </w:p>
    <w:p>
      <w:pPr>
        <w:pStyle w:val="Style13"/>
        <w:spacing w:lineRule="exact" w:line="275"/>
        <w:ind w:left="813" w:right="0" w:hanging="0"/>
        <w:jc w:val="left"/>
        <w:rPr>
          <w:sz w:val="24"/>
        </w:rPr>
      </w:pPr>
      <w:r>
        <w:rPr/>
        <w:t>Правописание</w:t>
      </w:r>
      <w:r>
        <w:rPr>
          <w:spacing w:val="-5"/>
        </w:rPr>
        <w:t xml:space="preserve"> </w:t>
      </w:r>
      <w:r>
        <w:rPr/>
        <w:t>безударных</w:t>
      </w:r>
      <w:r>
        <w:rPr>
          <w:spacing w:val="-3"/>
        </w:rPr>
        <w:t xml:space="preserve"> </w:t>
      </w:r>
      <w:r>
        <w:rPr/>
        <w:t>окончаний</w:t>
      </w:r>
      <w:r>
        <w:rPr>
          <w:spacing w:val="-6"/>
        </w:rPr>
        <w:t xml:space="preserve"> </w:t>
      </w:r>
      <w:r>
        <w:rPr/>
        <w:t>имён</w:t>
      </w:r>
      <w:r>
        <w:rPr>
          <w:spacing w:val="-3"/>
        </w:rPr>
        <w:t xml:space="preserve"> </w:t>
      </w:r>
      <w:r>
        <w:rPr>
          <w:spacing w:val="-2"/>
        </w:rPr>
        <w:t>прилагательных.</w:t>
      </w:r>
    </w:p>
    <w:p>
      <w:pPr>
        <w:pStyle w:val="Style13"/>
        <w:ind w:left="212" w:right="0" w:firstLine="600"/>
        <w:jc w:val="left"/>
        <w:rPr>
          <w:sz w:val="24"/>
        </w:rPr>
      </w:pPr>
      <w:r>
        <w:rPr/>
        <w:t>Правописание</w:t>
      </w:r>
      <w:r>
        <w:rPr>
          <w:spacing w:val="80"/>
          <w:w w:val="150"/>
        </w:rPr>
        <w:t xml:space="preserve"> </w:t>
      </w:r>
      <w:r>
        <w:rPr>
          <w:b/>
        </w:rPr>
        <w:t>о</w:t>
      </w:r>
      <w:r>
        <w:rPr>
          <w:b/>
          <w:spacing w:val="80"/>
          <w:w w:val="150"/>
        </w:rPr>
        <w:t xml:space="preserve"> </w:t>
      </w:r>
      <w:r>
        <w:rPr/>
        <w:t>–</w:t>
      </w:r>
      <w:r>
        <w:rPr>
          <w:spacing w:val="80"/>
          <w:w w:val="150"/>
        </w:rPr>
        <w:t xml:space="preserve"> </w:t>
      </w:r>
      <w:r>
        <w:rPr>
          <w:b/>
        </w:rPr>
        <w:t>е</w:t>
      </w:r>
      <w:r>
        <w:rPr>
          <w:b/>
          <w:spacing w:val="80"/>
          <w:w w:val="150"/>
        </w:rPr>
        <w:t xml:space="preserve"> </w:t>
      </w:r>
      <w:r>
        <w:rPr/>
        <w:t>после</w:t>
      </w:r>
      <w:r>
        <w:rPr>
          <w:spacing w:val="80"/>
          <w:w w:val="150"/>
        </w:rPr>
        <w:t xml:space="preserve"> </w:t>
      </w:r>
      <w:r>
        <w:rPr/>
        <w:t>шипящих</w:t>
      </w:r>
      <w:r>
        <w:rPr>
          <w:spacing w:val="80"/>
          <w:w w:val="150"/>
        </w:rPr>
        <w:t xml:space="preserve"> </w:t>
      </w:r>
      <w:r>
        <w:rPr/>
        <w:t>и</w:t>
      </w:r>
      <w:r>
        <w:rPr>
          <w:spacing w:val="80"/>
          <w:w w:val="150"/>
        </w:rPr>
        <w:t xml:space="preserve"> </w:t>
      </w:r>
      <w:r>
        <w:rPr>
          <w:b/>
        </w:rPr>
        <w:t>ц</w:t>
      </w:r>
      <w:r>
        <w:rPr>
          <w:b/>
          <w:spacing w:val="80"/>
          <w:w w:val="150"/>
        </w:rPr>
        <w:t xml:space="preserve"> </w:t>
      </w:r>
      <w:r>
        <w:rPr/>
        <w:t>в</w:t>
      </w:r>
      <w:r>
        <w:rPr>
          <w:spacing w:val="80"/>
          <w:w w:val="150"/>
        </w:rPr>
        <w:t xml:space="preserve"> </w:t>
      </w:r>
      <w:r>
        <w:rPr/>
        <w:t>суффиксах</w:t>
      </w:r>
      <w:r>
        <w:rPr>
          <w:spacing w:val="80"/>
          <w:w w:val="150"/>
        </w:rPr>
        <w:t xml:space="preserve"> </w:t>
      </w:r>
      <w:r>
        <w:rPr/>
        <w:t>и</w:t>
      </w:r>
      <w:r>
        <w:rPr>
          <w:spacing w:val="80"/>
          <w:w w:val="150"/>
        </w:rPr>
        <w:t xml:space="preserve"> </w:t>
      </w:r>
      <w:r>
        <w:rPr/>
        <w:t>окончаниях</w:t>
      </w:r>
      <w:r>
        <w:rPr>
          <w:spacing w:val="80"/>
          <w:w w:val="150"/>
        </w:rPr>
        <w:t xml:space="preserve"> </w:t>
      </w:r>
      <w:r>
        <w:rPr/>
        <w:t>имён</w:t>
      </w:r>
      <w:r>
        <w:rPr>
          <w:spacing w:val="40"/>
        </w:rPr>
        <w:t xml:space="preserve"> </w:t>
      </w:r>
      <w:r>
        <w:rPr>
          <w:spacing w:val="-2"/>
        </w:rPr>
        <w:t>прилагательных.</w:t>
      </w:r>
    </w:p>
    <w:p>
      <w:pPr>
        <w:pStyle w:val="Style13"/>
        <w:ind w:left="813" w:right="1700" w:hanging="0"/>
        <w:jc w:val="left"/>
        <w:rPr>
          <w:sz w:val="24"/>
        </w:rPr>
      </w:pPr>
      <w:r>
        <w:rPr/>
        <w:t>Правописание</w:t>
      </w:r>
      <w:r>
        <w:rPr>
          <w:spacing w:val="-5"/>
        </w:rPr>
        <w:t xml:space="preserve"> </w:t>
      </w:r>
      <w:r>
        <w:rPr/>
        <w:t>кратких</w:t>
      </w:r>
      <w:r>
        <w:rPr>
          <w:spacing w:val="-5"/>
        </w:rPr>
        <w:t xml:space="preserve"> </w:t>
      </w:r>
      <w:r>
        <w:rPr/>
        <w:t>форм</w:t>
      </w:r>
      <w:r>
        <w:rPr>
          <w:spacing w:val="-4"/>
        </w:rPr>
        <w:t xml:space="preserve"> </w:t>
      </w:r>
      <w:r>
        <w:rPr/>
        <w:t>имён</w:t>
      </w:r>
      <w:r>
        <w:rPr>
          <w:spacing w:val="-4"/>
        </w:rPr>
        <w:t xml:space="preserve"> </w:t>
      </w:r>
      <w:r>
        <w:rPr/>
        <w:t>прилагательных</w:t>
      </w:r>
      <w:r>
        <w:rPr>
          <w:spacing w:val="-3"/>
        </w:rPr>
        <w:t xml:space="preserve"> </w:t>
      </w:r>
      <w:r>
        <w:rPr/>
        <w:t>с</w:t>
      </w:r>
      <w:r>
        <w:rPr>
          <w:spacing w:val="-5"/>
        </w:rPr>
        <w:t xml:space="preserve"> </w:t>
      </w:r>
      <w:r>
        <w:rPr/>
        <w:t>основой</w:t>
      </w:r>
      <w:r>
        <w:rPr>
          <w:spacing w:val="-6"/>
        </w:rPr>
        <w:t xml:space="preserve"> </w:t>
      </w:r>
      <w:r>
        <w:rPr/>
        <w:t>на</w:t>
      </w:r>
      <w:r>
        <w:rPr>
          <w:spacing w:val="-5"/>
        </w:rPr>
        <w:t xml:space="preserve"> </w:t>
      </w:r>
      <w:r>
        <w:rPr/>
        <w:t xml:space="preserve">шипящий. Слитное и раздельное написание </w:t>
      </w:r>
      <w:r>
        <w:rPr>
          <w:b/>
        </w:rPr>
        <w:t xml:space="preserve">не </w:t>
      </w:r>
      <w:r>
        <w:rPr/>
        <w:t>с именами прилагательными.</w:t>
      </w:r>
    </w:p>
    <w:p>
      <w:pPr>
        <w:pStyle w:val="Style13"/>
        <w:ind w:left="813" w:right="0" w:hanging="0"/>
        <w:jc w:val="left"/>
        <w:rPr>
          <w:sz w:val="24"/>
        </w:rPr>
      </w:pPr>
      <w:r>
        <w:rPr/>
        <w:t>Орфографический</w:t>
      </w:r>
      <w:r>
        <w:rPr>
          <w:spacing w:val="-6"/>
        </w:rPr>
        <w:t xml:space="preserve"> </w:t>
      </w:r>
      <w:r>
        <w:rPr/>
        <w:t>анализ</w:t>
      </w:r>
      <w:r>
        <w:rPr>
          <w:spacing w:val="-3"/>
        </w:rPr>
        <w:t xml:space="preserve"> </w:t>
      </w:r>
      <w:r>
        <w:rPr/>
        <w:t>имён</w:t>
      </w:r>
      <w:r>
        <w:rPr>
          <w:spacing w:val="-6"/>
        </w:rPr>
        <w:t xml:space="preserve"> </w:t>
      </w:r>
      <w:r>
        <w:rPr/>
        <w:t>прилагательных</w:t>
      </w:r>
      <w:r>
        <w:rPr>
          <w:spacing w:val="-1"/>
        </w:rPr>
        <w:t xml:space="preserve"> </w:t>
      </w:r>
      <w:r>
        <w:rPr/>
        <w:t>(в</w:t>
      </w:r>
      <w:r>
        <w:rPr>
          <w:spacing w:val="-6"/>
        </w:rPr>
        <w:t xml:space="preserve"> </w:t>
      </w:r>
      <w:r>
        <w:rPr/>
        <w:t>рамках</w:t>
      </w:r>
      <w:r>
        <w:rPr>
          <w:spacing w:val="-1"/>
        </w:rPr>
        <w:t xml:space="preserve"> </w:t>
      </w:r>
      <w:r>
        <w:rPr>
          <w:spacing w:val="-2"/>
        </w:rPr>
        <w:t>изученного).</w:t>
      </w:r>
    </w:p>
    <w:p>
      <w:pPr>
        <w:pStyle w:val="Style13"/>
        <w:spacing w:before="4" w:after="0"/>
        <w:ind w:left="0" w:right="0" w:hanging="0"/>
        <w:jc w:val="left"/>
        <w:rPr>
          <w:sz w:val="24"/>
        </w:rPr>
      </w:pPr>
      <w:r>
        <w:rPr>
          <w:sz w:val="24"/>
        </w:rPr>
      </w:r>
    </w:p>
    <w:p>
      <w:pPr>
        <w:pStyle w:val="2"/>
        <w:ind w:left="332" w:right="0" w:hanging="0"/>
        <w:jc w:val="left"/>
        <w:rPr>
          <w:sz w:val="24"/>
        </w:rPr>
      </w:pPr>
      <w:r>
        <w:rPr>
          <w:spacing w:val="-2"/>
        </w:rPr>
        <w:t>Глагол</w:t>
      </w:r>
    </w:p>
    <w:p>
      <w:pPr>
        <w:pStyle w:val="Style13"/>
        <w:ind w:left="212" w:right="0" w:firstLine="600"/>
        <w:jc w:val="left"/>
        <w:rPr>
          <w:sz w:val="24"/>
        </w:rPr>
      </w:pPr>
      <w:r>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Style13"/>
        <w:ind w:left="813" w:right="0" w:hanging="0"/>
        <w:jc w:val="left"/>
        <w:rPr>
          <w:sz w:val="24"/>
        </w:rPr>
      </w:pPr>
      <w:r>
        <w:rPr/>
        <w:t>Глаголы</w:t>
      </w:r>
      <w:r>
        <w:rPr>
          <w:spacing w:val="-4"/>
        </w:rPr>
        <w:t xml:space="preserve"> </w:t>
      </w:r>
      <w:r>
        <w:rPr/>
        <w:t>совершенного</w:t>
      </w:r>
      <w:r>
        <w:rPr>
          <w:spacing w:val="-2"/>
        </w:rPr>
        <w:t xml:space="preserve"> </w:t>
      </w:r>
      <w:r>
        <w:rPr/>
        <w:t>и</w:t>
      </w:r>
      <w:r>
        <w:rPr>
          <w:spacing w:val="-1"/>
        </w:rPr>
        <w:t xml:space="preserve"> </w:t>
      </w:r>
      <w:r>
        <w:rPr/>
        <w:t>несовершенного</w:t>
      </w:r>
      <w:r>
        <w:rPr>
          <w:spacing w:val="-2"/>
        </w:rPr>
        <w:t xml:space="preserve"> </w:t>
      </w:r>
      <w:r>
        <w:rPr/>
        <w:t>вида,</w:t>
      </w:r>
      <w:r>
        <w:rPr>
          <w:spacing w:val="-1"/>
        </w:rPr>
        <w:t xml:space="preserve"> </w:t>
      </w:r>
      <w:r>
        <w:rPr/>
        <w:t>возвратные</w:t>
      </w:r>
      <w:r>
        <w:rPr>
          <w:spacing w:val="-4"/>
        </w:rPr>
        <w:t xml:space="preserve"> </w:t>
      </w:r>
      <w:r>
        <w:rPr/>
        <w:t>и</w:t>
      </w:r>
      <w:r>
        <w:rPr>
          <w:spacing w:val="-1"/>
        </w:rPr>
        <w:t xml:space="preserve"> </w:t>
      </w:r>
      <w:r>
        <w:rPr>
          <w:spacing w:val="-2"/>
        </w:rPr>
        <w:t>невозвратные.</w:t>
      </w:r>
    </w:p>
    <w:p>
      <w:pPr>
        <w:pStyle w:val="Style13"/>
        <w:ind w:left="212" w:right="0" w:firstLine="600"/>
        <w:jc w:val="left"/>
        <w:rPr>
          <w:sz w:val="24"/>
        </w:rPr>
      </w:pPr>
      <w:r>
        <w:rPr/>
        <w:t>Инфинитив</w:t>
      </w:r>
      <w:r>
        <w:rPr>
          <w:spacing w:val="39"/>
        </w:rPr>
        <w:t xml:space="preserve"> </w:t>
      </w:r>
      <w:r>
        <w:rPr/>
        <w:t>и</w:t>
      </w:r>
      <w:r>
        <w:rPr>
          <w:spacing w:val="40"/>
        </w:rPr>
        <w:t xml:space="preserve"> </w:t>
      </w:r>
      <w:r>
        <w:rPr/>
        <w:t>его</w:t>
      </w:r>
      <w:r>
        <w:rPr>
          <w:spacing w:val="40"/>
        </w:rPr>
        <w:t xml:space="preserve"> </w:t>
      </w:r>
      <w:r>
        <w:rPr/>
        <w:t>грамматические</w:t>
      </w:r>
      <w:r>
        <w:rPr>
          <w:spacing w:val="39"/>
        </w:rPr>
        <w:t xml:space="preserve"> </w:t>
      </w:r>
      <w:r>
        <w:rPr/>
        <w:t>свойства.</w:t>
      </w:r>
      <w:r>
        <w:rPr>
          <w:spacing w:val="40"/>
        </w:rPr>
        <w:t xml:space="preserve"> </w:t>
      </w:r>
      <w:r>
        <w:rPr/>
        <w:t>Основа</w:t>
      </w:r>
      <w:r>
        <w:rPr>
          <w:spacing w:val="39"/>
        </w:rPr>
        <w:t xml:space="preserve"> </w:t>
      </w:r>
      <w:r>
        <w:rPr/>
        <w:t>инфинитива,</w:t>
      </w:r>
      <w:r>
        <w:rPr>
          <w:spacing w:val="40"/>
        </w:rPr>
        <w:t xml:space="preserve"> </w:t>
      </w:r>
      <w:r>
        <w:rPr/>
        <w:t>основа</w:t>
      </w:r>
      <w:r>
        <w:rPr>
          <w:spacing w:val="39"/>
        </w:rPr>
        <w:t xml:space="preserve"> </w:t>
      </w:r>
      <w:r>
        <w:rPr/>
        <w:t>настоящего (будущего простого) времени глагола.</w:t>
      </w:r>
    </w:p>
    <w:p>
      <w:pPr>
        <w:pStyle w:val="Style13"/>
        <w:ind w:left="813" w:right="0" w:hanging="0"/>
        <w:jc w:val="left"/>
        <w:rPr>
          <w:sz w:val="24"/>
        </w:rPr>
      </w:pPr>
      <w:r>
        <w:rPr/>
        <w:t>Спряжение</w:t>
      </w:r>
      <w:r>
        <w:rPr>
          <w:spacing w:val="-3"/>
        </w:rPr>
        <w:t xml:space="preserve"> </w:t>
      </w:r>
      <w:r>
        <w:rPr>
          <w:spacing w:val="-2"/>
        </w:rPr>
        <w:t>глагола.</w:t>
      </w:r>
    </w:p>
    <w:p>
      <w:pPr>
        <w:pStyle w:val="Style13"/>
        <w:ind w:left="813" w:right="0" w:hanging="0"/>
        <w:jc w:val="left"/>
        <w:rPr>
          <w:sz w:val="24"/>
        </w:rPr>
      </w:pPr>
      <w:r>
        <w:rPr/>
        <w:t>Морфологический</w:t>
      </w:r>
      <w:r>
        <w:rPr>
          <w:spacing w:val="-7"/>
        </w:rPr>
        <w:t xml:space="preserve"> </w:t>
      </w:r>
      <w:r>
        <w:rPr/>
        <w:t>анализ</w:t>
      </w:r>
      <w:r>
        <w:rPr>
          <w:spacing w:val="-4"/>
        </w:rPr>
        <w:t xml:space="preserve"> </w:t>
      </w:r>
      <w:r>
        <w:rPr/>
        <w:t>глаголов</w:t>
      </w:r>
      <w:r>
        <w:rPr>
          <w:spacing w:val="-5"/>
        </w:rPr>
        <w:t xml:space="preserve"> </w:t>
      </w:r>
      <w:r>
        <w:rPr/>
        <w:t>(в</w:t>
      </w:r>
      <w:r>
        <w:rPr>
          <w:spacing w:val="-5"/>
        </w:rPr>
        <w:t xml:space="preserve"> </w:t>
      </w:r>
      <w:r>
        <w:rPr/>
        <w:t>рамках</w:t>
      </w:r>
      <w:r>
        <w:rPr>
          <w:spacing w:val="-2"/>
        </w:rPr>
        <w:t xml:space="preserve"> изученного).</w:t>
      </w:r>
    </w:p>
    <w:p>
      <w:pPr>
        <w:pStyle w:val="Style13"/>
        <w:ind w:left="212" w:right="0" w:firstLine="600"/>
        <w:jc w:val="left"/>
        <w:rPr>
          <w:sz w:val="24"/>
        </w:rPr>
      </w:pPr>
      <w:r>
        <w:rPr/>
        <w:t>Нормы словоизменения</w:t>
      </w:r>
      <w:r>
        <w:rPr>
          <w:spacing w:val="-2"/>
        </w:rPr>
        <w:t xml:space="preserve"> </w:t>
      </w:r>
      <w:r>
        <w:rPr/>
        <w:t xml:space="preserve">глаголов, постановки ударения в глагольных формах (в рамках </w:t>
      </w:r>
      <w:r>
        <w:rPr>
          <w:spacing w:val="-2"/>
        </w:rPr>
        <w:t>изученного).</w:t>
      </w:r>
    </w:p>
    <w:p>
      <w:pPr>
        <w:pStyle w:val="Normal"/>
        <w:spacing w:before="0" w:after="0"/>
        <w:ind w:left="813" w:right="0" w:hanging="0"/>
        <w:jc w:val="left"/>
        <w:rPr>
          <w:sz w:val="24"/>
        </w:rPr>
      </w:pPr>
      <w:r>
        <w:rPr>
          <w:sz w:val="24"/>
        </w:rPr>
        <w:t>Правописание</w:t>
      </w:r>
      <w:r>
        <w:rPr>
          <w:spacing w:val="14"/>
          <w:sz w:val="24"/>
        </w:rPr>
        <w:t xml:space="preserve"> </w:t>
      </w:r>
      <w:r>
        <w:rPr>
          <w:sz w:val="24"/>
        </w:rPr>
        <w:t>корней</w:t>
      </w:r>
      <w:r>
        <w:rPr>
          <w:spacing w:val="17"/>
          <w:sz w:val="24"/>
        </w:rPr>
        <w:t xml:space="preserve"> </w:t>
      </w:r>
      <w:r>
        <w:rPr>
          <w:sz w:val="24"/>
        </w:rPr>
        <w:t>с</w:t>
      </w:r>
      <w:r>
        <w:rPr>
          <w:spacing w:val="14"/>
          <w:sz w:val="24"/>
        </w:rPr>
        <w:t xml:space="preserve"> </w:t>
      </w:r>
      <w:r>
        <w:rPr>
          <w:sz w:val="24"/>
        </w:rPr>
        <w:t>чередованием</w:t>
      </w:r>
      <w:r>
        <w:rPr>
          <w:spacing w:val="19"/>
          <w:sz w:val="24"/>
        </w:rPr>
        <w:t xml:space="preserve"> </w:t>
      </w:r>
      <w:r>
        <w:rPr>
          <w:b/>
          <w:sz w:val="24"/>
        </w:rPr>
        <w:t>е</w:t>
      </w:r>
      <w:r>
        <w:rPr>
          <w:b/>
          <w:spacing w:val="17"/>
          <w:sz w:val="24"/>
        </w:rPr>
        <w:t xml:space="preserve"> </w:t>
      </w:r>
      <w:r>
        <w:rPr>
          <w:sz w:val="24"/>
        </w:rPr>
        <w:t>//</w:t>
      </w:r>
      <w:r>
        <w:rPr>
          <w:spacing w:val="17"/>
          <w:sz w:val="24"/>
        </w:rPr>
        <w:t xml:space="preserve"> </w:t>
      </w:r>
      <w:r>
        <w:rPr>
          <w:b/>
          <w:sz w:val="24"/>
        </w:rPr>
        <w:t>и:</w:t>
      </w:r>
      <w:r>
        <w:rPr>
          <w:b/>
          <w:spacing w:val="16"/>
          <w:sz w:val="24"/>
        </w:rPr>
        <w:t xml:space="preserve"> </w:t>
      </w:r>
      <w:r>
        <w:rPr>
          <w:sz w:val="24"/>
        </w:rPr>
        <w:t>-</w:t>
      </w:r>
      <w:r>
        <w:rPr>
          <w:b/>
          <w:sz w:val="24"/>
        </w:rPr>
        <w:t>бер</w:t>
      </w:r>
      <w:r>
        <w:rPr>
          <w:sz w:val="24"/>
        </w:rPr>
        <w:t>-</w:t>
      </w:r>
      <w:r>
        <w:rPr>
          <w:spacing w:val="17"/>
          <w:sz w:val="24"/>
        </w:rPr>
        <w:t xml:space="preserve"> </w:t>
      </w:r>
      <w:r>
        <w:rPr>
          <w:sz w:val="24"/>
        </w:rPr>
        <w:t>–</w:t>
      </w:r>
      <w:r>
        <w:rPr>
          <w:spacing w:val="17"/>
          <w:sz w:val="24"/>
        </w:rPr>
        <w:t xml:space="preserve"> </w:t>
      </w:r>
      <w:r>
        <w:rPr>
          <w:sz w:val="24"/>
        </w:rPr>
        <w:t>-</w:t>
      </w:r>
      <w:r>
        <w:rPr>
          <w:b/>
          <w:sz w:val="24"/>
        </w:rPr>
        <w:t>бир</w:t>
      </w:r>
      <w:r>
        <w:rPr>
          <w:sz w:val="24"/>
        </w:rPr>
        <w:t>-,</w:t>
      </w:r>
      <w:r>
        <w:rPr>
          <w:spacing w:val="18"/>
          <w:sz w:val="24"/>
        </w:rPr>
        <w:t xml:space="preserve"> </w:t>
      </w:r>
      <w:r>
        <w:rPr>
          <w:sz w:val="24"/>
        </w:rPr>
        <w:t>-</w:t>
      </w:r>
      <w:r>
        <w:rPr>
          <w:b/>
          <w:sz w:val="24"/>
        </w:rPr>
        <w:t>блест</w:t>
      </w:r>
      <w:r>
        <w:rPr>
          <w:sz w:val="24"/>
        </w:rPr>
        <w:t>-</w:t>
      </w:r>
      <w:r>
        <w:rPr>
          <w:spacing w:val="16"/>
          <w:sz w:val="24"/>
        </w:rPr>
        <w:t xml:space="preserve"> </w:t>
      </w:r>
      <w:r>
        <w:rPr>
          <w:sz w:val="24"/>
        </w:rPr>
        <w:t>–</w:t>
      </w:r>
      <w:r>
        <w:rPr>
          <w:spacing w:val="17"/>
          <w:sz w:val="24"/>
        </w:rPr>
        <w:t xml:space="preserve"> </w:t>
      </w:r>
      <w:r>
        <w:rPr>
          <w:sz w:val="24"/>
        </w:rPr>
        <w:t>-</w:t>
      </w:r>
      <w:r>
        <w:rPr>
          <w:b/>
          <w:sz w:val="24"/>
        </w:rPr>
        <w:t>блист</w:t>
      </w:r>
      <w:r>
        <w:rPr>
          <w:sz w:val="24"/>
        </w:rPr>
        <w:t>-,</w:t>
      </w:r>
      <w:r>
        <w:rPr>
          <w:spacing w:val="18"/>
          <w:sz w:val="24"/>
        </w:rPr>
        <w:t xml:space="preserve"> </w:t>
      </w:r>
      <w:r>
        <w:rPr>
          <w:sz w:val="24"/>
        </w:rPr>
        <w:t>-</w:t>
      </w:r>
      <w:r>
        <w:rPr>
          <w:b/>
          <w:sz w:val="24"/>
        </w:rPr>
        <w:t>дер</w:t>
      </w:r>
      <w:r>
        <w:rPr>
          <w:sz w:val="24"/>
        </w:rPr>
        <w:t>-</w:t>
      </w:r>
      <w:r>
        <w:rPr>
          <w:spacing w:val="16"/>
          <w:sz w:val="24"/>
        </w:rPr>
        <w:t xml:space="preserve"> </w:t>
      </w:r>
      <w:r>
        <w:rPr>
          <w:sz w:val="24"/>
        </w:rPr>
        <w:t>–</w:t>
      </w:r>
      <w:r>
        <w:rPr>
          <w:spacing w:val="18"/>
          <w:sz w:val="24"/>
        </w:rPr>
        <w:t xml:space="preserve"> </w:t>
      </w:r>
      <w:r>
        <w:rPr>
          <w:spacing w:val="-10"/>
          <w:sz w:val="24"/>
        </w:rPr>
        <w:t>-</w:t>
      </w:r>
    </w:p>
    <w:p>
      <w:pPr>
        <w:pStyle w:val="Normal"/>
        <w:spacing w:before="0" w:after="0"/>
        <w:ind w:left="212" w:right="0" w:hanging="0"/>
        <w:jc w:val="left"/>
        <w:rPr>
          <w:sz w:val="24"/>
        </w:rPr>
      </w:pPr>
      <w:r>
        <w:rPr>
          <w:b/>
          <w:sz w:val="24"/>
        </w:rPr>
        <w:t>дир</w:t>
      </w:r>
      <w:r>
        <w:rPr>
          <w:sz w:val="24"/>
        </w:rPr>
        <w:t>-,</w:t>
      </w:r>
      <w:r>
        <w:rPr>
          <w:spacing w:val="-1"/>
          <w:sz w:val="24"/>
        </w:rPr>
        <w:t xml:space="preserve"> </w:t>
      </w:r>
      <w:r>
        <w:rPr>
          <w:sz w:val="24"/>
        </w:rPr>
        <w:t>-</w:t>
      </w:r>
      <w:r>
        <w:rPr>
          <w:b/>
          <w:sz w:val="24"/>
        </w:rPr>
        <w:t>жег</w:t>
      </w:r>
      <w:r>
        <w:rPr>
          <w:sz w:val="24"/>
        </w:rPr>
        <w:t>-</w:t>
      </w:r>
      <w:r>
        <w:rPr>
          <w:spacing w:val="-2"/>
          <w:sz w:val="24"/>
        </w:rPr>
        <w:t xml:space="preserve"> </w:t>
      </w:r>
      <w:r>
        <w:rPr>
          <w:sz w:val="24"/>
        </w:rPr>
        <w:t>–</w:t>
      </w:r>
      <w:r>
        <w:rPr>
          <w:spacing w:val="-1"/>
          <w:sz w:val="24"/>
        </w:rPr>
        <w:t xml:space="preserve"> </w:t>
      </w:r>
      <w:r>
        <w:rPr>
          <w:sz w:val="24"/>
        </w:rPr>
        <w:t>-</w:t>
      </w:r>
      <w:r>
        <w:rPr>
          <w:b/>
          <w:sz w:val="24"/>
        </w:rPr>
        <w:t>жиг</w:t>
      </w:r>
      <w:r>
        <w:rPr>
          <w:sz w:val="24"/>
        </w:rPr>
        <w:t>-, -</w:t>
      </w:r>
      <w:r>
        <w:rPr>
          <w:b/>
          <w:sz w:val="24"/>
        </w:rPr>
        <w:t>мер</w:t>
      </w:r>
      <w:r>
        <w:rPr>
          <w:sz w:val="24"/>
        </w:rPr>
        <w:t>-</w:t>
      </w:r>
      <w:r>
        <w:rPr>
          <w:spacing w:val="-2"/>
          <w:sz w:val="24"/>
        </w:rPr>
        <w:t xml:space="preserve"> </w:t>
      </w:r>
      <w:r>
        <w:rPr>
          <w:sz w:val="24"/>
        </w:rPr>
        <w:t>–</w:t>
      </w:r>
      <w:r>
        <w:rPr>
          <w:spacing w:val="-1"/>
          <w:sz w:val="24"/>
        </w:rPr>
        <w:t xml:space="preserve"> </w:t>
      </w:r>
      <w:r>
        <w:rPr>
          <w:sz w:val="24"/>
        </w:rPr>
        <w:t>-</w:t>
      </w:r>
      <w:r>
        <w:rPr>
          <w:b/>
          <w:sz w:val="24"/>
        </w:rPr>
        <w:t>мир</w:t>
      </w:r>
      <w:r>
        <w:rPr>
          <w:sz w:val="24"/>
        </w:rPr>
        <w:t>-,</w:t>
      </w:r>
      <w:r>
        <w:rPr>
          <w:spacing w:val="-1"/>
          <w:sz w:val="24"/>
        </w:rPr>
        <w:t xml:space="preserve"> </w:t>
      </w:r>
      <w:r>
        <w:rPr>
          <w:sz w:val="24"/>
        </w:rPr>
        <w:t>-</w:t>
      </w:r>
      <w:r>
        <w:rPr>
          <w:b/>
          <w:sz w:val="24"/>
        </w:rPr>
        <w:t>пер</w:t>
      </w:r>
      <w:r>
        <w:rPr>
          <w:sz w:val="24"/>
        </w:rPr>
        <w:t>-</w:t>
      </w:r>
      <w:r>
        <w:rPr>
          <w:spacing w:val="-2"/>
          <w:sz w:val="24"/>
        </w:rPr>
        <w:t xml:space="preserve"> </w:t>
      </w:r>
      <w:r>
        <w:rPr>
          <w:sz w:val="24"/>
        </w:rPr>
        <w:t>–</w:t>
      </w:r>
      <w:r>
        <w:rPr>
          <w:spacing w:val="-1"/>
          <w:sz w:val="24"/>
        </w:rPr>
        <w:t xml:space="preserve"> </w:t>
      </w:r>
      <w:r>
        <w:rPr>
          <w:sz w:val="24"/>
        </w:rPr>
        <w:t>-</w:t>
      </w:r>
      <w:r>
        <w:rPr>
          <w:b/>
          <w:sz w:val="24"/>
        </w:rPr>
        <w:t>пир</w:t>
      </w:r>
      <w:r>
        <w:rPr>
          <w:sz w:val="24"/>
        </w:rPr>
        <w:t>-,</w:t>
      </w:r>
      <w:r>
        <w:rPr>
          <w:spacing w:val="-1"/>
          <w:sz w:val="24"/>
        </w:rPr>
        <w:t xml:space="preserve"> </w:t>
      </w:r>
      <w:r>
        <w:rPr>
          <w:sz w:val="24"/>
        </w:rPr>
        <w:t>-</w:t>
      </w:r>
      <w:r>
        <w:rPr>
          <w:b/>
          <w:sz w:val="24"/>
        </w:rPr>
        <w:t>стел</w:t>
      </w:r>
      <w:r>
        <w:rPr>
          <w:sz w:val="24"/>
        </w:rPr>
        <w:t>-</w:t>
      </w:r>
      <w:r>
        <w:rPr>
          <w:spacing w:val="-1"/>
          <w:sz w:val="24"/>
        </w:rPr>
        <w:t xml:space="preserve"> </w:t>
      </w:r>
      <w:r>
        <w:rPr>
          <w:sz w:val="24"/>
        </w:rPr>
        <w:t>–</w:t>
      </w:r>
      <w:r>
        <w:rPr>
          <w:spacing w:val="-1"/>
          <w:sz w:val="24"/>
        </w:rPr>
        <w:t xml:space="preserve"> </w:t>
      </w:r>
      <w:r>
        <w:rPr>
          <w:sz w:val="24"/>
        </w:rPr>
        <w:t>-</w:t>
      </w:r>
      <w:r>
        <w:rPr>
          <w:b/>
          <w:sz w:val="24"/>
        </w:rPr>
        <w:t>стил</w:t>
      </w:r>
      <w:r>
        <w:rPr>
          <w:sz w:val="24"/>
        </w:rPr>
        <w:t>-,</w:t>
      </w:r>
      <w:r>
        <w:rPr>
          <w:spacing w:val="-2"/>
          <w:sz w:val="24"/>
        </w:rPr>
        <w:t xml:space="preserve"> </w:t>
      </w:r>
      <w:r>
        <w:rPr>
          <w:sz w:val="24"/>
        </w:rPr>
        <w:t>-</w:t>
      </w:r>
      <w:r>
        <w:rPr>
          <w:b/>
          <w:sz w:val="24"/>
        </w:rPr>
        <w:t>тер</w:t>
      </w:r>
      <w:r>
        <w:rPr>
          <w:sz w:val="24"/>
        </w:rPr>
        <w:t>-</w:t>
      </w:r>
      <w:r>
        <w:rPr>
          <w:spacing w:val="-1"/>
          <w:sz w:val="24"/>
        </w:rPr>
        <w:t xml:space="preserve"> </w:t>
      </w:r>
      <w:r>
        <w:rPr>
          <w:sz w:val="24"/>
        </w:rPr>
        <w:t>–</w:t>
      </w:r>
      <w:r>
        <w:rPr>
          <w:spacing w:val="-1"/>
          <w:sz w:val="24"/>
        </w:rPr>
        <w:t xml:space="preserve"> </w:t>
      </w:r>
      <w:r>
        <w:rPr>
          <w:sz w:val="24"/>
        </w:rPr>
        <w:t>-</w:t>
      </w:r>
      <w:r>
        <w:rPr>
          <w:b/>
          <w:sz w:val="24"/>
        </w:rPr>
        <w:t>тир</w:t>
      </w:r>
      <w:r>
        <w:rPr>
          <w:sz w:val="24"/>
        </w:rPr>
        <w:t>-</w:t>
      </w:r>
      <w:r>
        <w:rPr>
          <w:spacing w:val="-10"/>
          <w:sz w:val="24"/>
        </w:rPr>
        <w:t>.</w:t>
      </w:r>
    </w:p>
    <w:p>
      <w:pPr>
        <w:pStyle w:val="Style13"/>
        <w:ind w:left="212" w:right="680" w:firstLine="600"/>
        <w:jc w:val="left"/>
        <w:rPr>
          <w:sz w:val="24"/>
        </w:rPr>
      </w:pPr>
      <w:r>
        <w:rPr/>
        <w:t xml:space="preserve">Использование </w:t>
      </w:r>
      <w:r>
        <w:rPr>
          <w:b/>
        </w:rPr>
        <w:t xml:space="preserve">ь </w:t>
      </w:r>
      <w:r>
        <w:rPr/>
        <w:t>как показателя грамматической формы в инфинитиве, в форме 2-го</w:t>
      </w:r>
      <w:r>
        <w:rPr>
          <w:spacing w:val="80"/>
        </w:rPr>
        <w:t xml:space="preserve"> </w:t>
      </w:r>
      <w:r>
        <w:rPr/>
        <w:t>лица единственного числа после шипящих.</w:t>
      </w:r>
    </w:p>
    <w:p>
      <w:pPr>
        <w:pStyle w:val="Normal"/>
        <w:spacing w:before="0" w:after="0"/>
        <w:ind w:left="813" w:right="680" w:hanging="0"/>
        <w:jc w:val="left"/>
        <w:rPr>
          <w:sz w:val="24"/>
        </w:rPr>
      </w:pPr>
      <w:r>
        <w:rPr>
          <w:sz w:val="24"/>
        </w:rPr>
        <w:t>Правописание</w:t>
      </w:r>
      <w:r>
        <w:rPr>
          <w:spacing w:val="-4"/>
          <w:sz w:val="24"/>
        </w:rPr>
        <w:t xml:space="preserve"> </w:t>
      </w:r>
      <w:r>
        <w:rPr>
          <w:b/>
          <w:sz w:val="24"/>
        </w:rPr>
        <w:t>-тся</w:t>
      </w:r>
      <w:r>
        <w:rPr>
          <w:b/>
          <w:spacing w:val="-3"/>
          <w:sz w:val="24"/>
        </w:rPr>
        <w:t xml:space="preserve"> </w:t>
      </w:r>
      <w:r>
        <w:rPr>
          <w:sz w:val="24"/>
        </w:rPr>
        <w:t>и</w:t>
      </w:r>
      <w:r>
        <w:rPr>
          <w:spacing w:val="-2"/>
          <w:sz w:val="24"/>
        </w:rPr>
        <w:t xml:space="preserve"> </w:t>
      </w:r>
      <w:r>
        <w:rPr>
          <w:b/>
          <w:sz w:val="24"/>
        </w:rPr>
        <w:t>-ться</w:t>
      </w:r>
      <w:r>
        <w:rPr>
          <w:b/>
          <w:spacing w:val="-4"/>
          <w:sz w:val="24"/>
        </w:rPr>
        <w:t xml:space="preserve"> </w:t>
      </w:r>
      <w:r>
        <w:rPr>
          <w:sz w:val="24"/>
        </w:rPr>
        <w:t>в</w:t>
      </w:r>
      <w:r>
        <w:rPr>
          <w:spacing w:val="-4"/>
          <w:sz w:val="24"/>
        </w:rPr>
        <w:t xml:space="preserve"> </w:t>
      </w:r>
      <w:r>
        <w:rPr>
          <w:sz w:val="24"/>
        </w:rPr>
        <w:t>глаголах,</w:t>
      </w:r>
      <w:r>
        <w:rPr>
          <w:spacing w:val="-3"/>
          <w:sz w:val="24"/>
        </w:rPr>
        <w:t xml:space="preserve"> </w:t>
      </w:r>
      <w:r>
        <w:rPr>
          <w:sz w:val="24"/>
        </w:rPr>
        <w:t>суффиксов</w:t>
      </w:r>
      <w:r>
        <w:rPr>
          <w:spacing w:val="-3"/>
          <w:sz w:val="24"/>
        </w:rPr>
        <w:t xml:space="preserve"> </w:t>
      </w:r>
      <w:r>
        <w:rPr>
          <w:b/>
          <w:sz w:val="24"/>
        </w:rPr>
        <w:t>-ова</w:t>
      </w:r>
      <w:r>
        <w:rPr>
          <w:sz w:val="24"/>
        </w:rPr>
        <w:t>-</w:t>
      </w:r>
      <w:r>
        <w:rPr>
          <w:spacing w:val="-4"/>
          <w:sz w:val="24"/>
        </w:rPr>
        <w:t xml:space="preserve"> </w:t>
      </w:r>
      <w:r>
        <w:rPr>
          <w:sz w:val="24"/>
        </w:rPr>
        <w:t>–</w:t>
      </w:r>
      <w:r>
        <w:rPr>
          <w:spacing w:val="-1"/>
          <w:sz w:val="24"/>
        </w:rPr>
        <w:t xml:space="preserve"> </w:t>
      </w:r>
      <w:r>
        <w:rPr>
          <w:sz w:val="24"/>
        </w:rPr>
        <w:t>-</w:t>
      </w:r>
      <w:r>
        <w:rPr>
          <w:b/>
          <w:sz w:val="24"/>
        </w:rPr>
        <w:t>ева</w:t>
      </w:r>
      <w:r>
        <w:rPr>
          <w:sz w:val="24"/>
        </w:rPr>
        <w:t>-,</w:t>
      </w:r>
      <w:r>
        <w:rPr>
          <w:spacing w:val="-1"/>
          <w:sz w:val="24"/>
        </w:rPr>
        <w:t xml:space="preserve"> </w:t>
      </w:r>
      <w:r>
        <w:rPr>
          <w:b/>
          <w:sz w:val="24"/>
        </w:rPr>
        <w:t>-ыва-</w:t>
      </w:r>
      <w:r>
        <w:rPr>
          <w:b/>
          <w:spacing w:val="-2"/>
          <w:sz w:val="24"/>
        </w:rPr>
        <w:t xml:space="preserve"> </w:t>
      </w:r>
      <w:r>
        <w:rPr>
          <w:sz w:val="24"/>
        </w:rPr>
        <w:t>–</w:t>
      </w:r>
      <w:r>
        <w:rPr>
          <w:spacing w:val="-3"/>
          <w:sz w:val="24"/>
        </w:rPr>
        <w:t xml:space="preserve"> </w:t>
      </w:r>
      <w:r>
        <w:rPr>
          <w:b/>
          <w:sz w:val="24"/>
        </w:rPr>
        <w:t>-ива-</w:t>
      </w:r>
      <w:r>
        <w:rPr>
          <w:sz w:val="24"/>
        </w:rPr>
        <w:t>. Правописание безударных личных окончаний глагола.</w:t>
      </w:r>
    </w:p>
    <w:p>
      <w:pPr>
        <w:pStyle w:val="Style13"/>
        <w:ind w:left="813" w:right="680" w:hanging="0"/>
        <w:jc w:val="left"/>
        <w:rPr>
          <w:sz w:val="24"/>
        </w:rPr>
      </w:pPr>
      <w:r>
        <w:rPr/>
        <w:t>Правописание</w:t>
      </w:r>
      <w:r>
        <w:rPr>
          <w:spacing w:val="-5"/>
        </w:rPr>
        <w:t xml:space="preserve"> </w:t>
      </w:r>
      <w:r>
        <w:rPr/>
        <w:t>гласной</w:t>
      </w:r>
      <w:r>
        <w:rPr>
          <w:spacing w:val="-4"/>
        </w:rPr>
        <w:t xml:space="preserve"> </w:t>
      </w:r>
      <w:r>
        <w:rPr/>
        <w:t>перед</w:t>
      </w:r>
      <w:r>
        <w:rPr>
          <w:spacing w:val="-4"/>
        </w:rPr>
        <w:t xml:space="preserve"> </w:t>
      </w:r>
      <w:r>
        <w:rPr/>
        <w:t>суффиксом</w:t>
      </w:r>
      <w:r>
        <w:rPr>
          <w:spacing w:val="-4"/>
        </w:rPr>
        <w:t xml:space="preserve"> </w:t>
      </w:r>
      <w:r>
        <w:rPr>
          <w:b/>
        </w:rPr>
        <w:t>-л-</w:t>
      </w:r>
      <w:r>
        <w:rPr>
          <w:b/>
          <w:spacing w:val="-5"/>
        </w:rPr>
        <w:t xml:space="preserve"> </w:t>
      </w:r>
      <w:r>
        <w:rPr/>
        <w:t>в</w:t>
      </w:r>
      <w:r>
        <w:rPr>
          <w:spacing w:val="-3"/>
        </w:rPr>
        <w:t xml:space="preserve"> </w:t>
      </w:r>
      <w:r>
        <w:rPr/>
        <w:t>формах</w:t>
      </w:r>
      <w:r>
        <w:rPr>
          <w:spacing w:val="-3"/>
        </w:rPr>
        <w:t xml:space="preserve"> </w:t>
      </w:r>
      <w:r>
        <w:rPr/>
        <w:t>прошедшего</w:t>
      </w:r>
      <w:r>
        <w:rPr>
          <w:spacing w:val="-4"/>
        </w:rPr>
        <w:t xml:space="preserve"> </w:t>
      </w:r>
      <w:r>
        <w:rPr/>
        <w:t>времени</w:t>
      </w:r>
      <w:r>
        <w:rPr>
          <w:spacing w:val="-4"/>
        </w:rPr>
        <w:t xml:space="preserve"> </w:t>
      </w:r>
      <w:r>
        <w:rPr/>
        <w:t xml:space="preserve">глагола. Слитное и раздельное написание </w:t>
      </w:r>
      <w:r>
        <w:rPr>
          <w:b/>
        </w:rPr>
        <w:t xml:space="preserve">не </w:t>
      </w:r>
      <w:r>
        <w:rPr/>
        <w:t>с глаголами.</w:t>
      </w:r>
    </w:p>
    <w:p>
      <w:pPr>
        <w:pStyle w:val="Style13"/>
        <w:ind w:left="813" w:right="0" w:hanging="0"/>
        <w:jc w:val="left"/>
        <w:rPr>
          <w:sz w:val="24"/>
        </w:rPr>
      </w:pPr>
      <w:r>
        <w:rPr/>
        <w:t>Орфографический</w:t>
      </w:r>
      <w:r>
        <w:rPr>
          <w:spacing w:val="-6"/>
        </w:rPr>
        <w:t xml:space="preserve"> </w:t>
      </w:r>
      <w:r>
        <w:rPr/>
        <w:t>анализ</w:t>
      </w:r>
      <w:r>
        <w:rPr>
          <w:spacing w:val="-3"/>
        </w:rPr>
        <w:t xml:space="preserve"> </w:t>
      </w:r>
      <w:r>
        <w:rPr/>
        <w:t>глаголов</w:t>
      </w:r>
      <w:r>
        <w:rPr>
          <w:spacing w:val="-4"/>
        </w:rPr>
        <w:t xml:space="preserve"> </w:t>
      </w:r>
      <w:r>
        <w:rPr/>
        <w:t>(в</w:t>
      </w:r>
      <w:r>
        <w:rPr>
          <w:spacing w:val="-4"/>
        </w:rPr>
        <w:t xml:space="preserve"> </w:t>
      </w:r>
      <w:r>
        <w:rPr/>
        <w:t>рамках</w:t>
      </w:r>
      <w:r>
        <w:rPr>
          <w:spacing w:val="-1"/>
        </w:rPr>
        <w:t xml:space="preserve"> </w:t>
      </w:r>
      <w:r>
        <w:rPr>
          <w:spacing w:val="-2"/>
        </w:rPr>
        <w:t>изученного).</w:t>
      </w:r>
    </w:p>
    <w:p>
      <w:pPr>
        <w:pStyle w:val="Style13"/>
        <w:spacing w:before="3" w:after="0"/>
        <w:ind w:left="0" w:right="0" w:hanging="0"/>
        <w:jc w:val="left"/>
        <w:rPr>
          <w:sz w:val="24"/>
        </w:rPr>
      </w:pPr>
      <w:r>
        <w:rPr>
          <w:sz w:val="24"/>
        </w:rPr>
      </w:r>
    </w:p>
    <w:p>
      <w:pPr>
        <w:pStyle w:val="2"/>
        <w:ind w:left="332" w:right="0" w:hanging="0"/>
        <w:rPr>
          <w:sz w:val="24"/>
        </w:rPr>
      </w:pPr>
      <w:r>
        <w:rPr/>
        <w:t>Синтаксис.</w:t>
      </w:r>
      <w:r>
        <w:rPr>
          <w:spacing w:val="-4"/>
        </w:rPr>
        <w:t xml:space="preserve"> </w:t>
      </w:r>
      <w:r>
        <w:rPr/>
        <w:t>Культура</w:t>
      </w:r>
      <w:r>
        <w:rPr>
          <w:spacing w:val="-6"/>
        </w:rPr>
        <w:t xml:space="preserve"> </w:t>
      </w:r>
      <w:r>
        <w:rPr/>
        <w:t>речи.</w:t>
      </w:r>
      <w:r>
        <w:rPr>
          <w:spacing w:val="-3"/>
        </w:rPr>
        <w:t xml:space="preserve"> </w:t>
      </w:r>
      <w:r>
        <w:rPr>
          <w:spacing w:val="-2"/>
        </w:rPr>
        <w:t>Пунктуация</w:t>
      </w:r>
    </w:p>
    <w:p>
      <w:pPr>
        <w:pStyle w:val="Style13"/>
        <w:ind w:left="212" w:right="669" w:firstLine="600"/>
        <w:rPr>
          <w:sz w:val="24"/>
        </w:rPr>
      </w:pPr>
      <w:r>
        <w:rPr/>
        <w:t xml:space="preserve">Синтаксис как раздел грамматики. Словосочетание и предложение как единицы </w:t>
      </w:r>
      <w:r>
        <w:rPr>
          <w:spacing w:val="-2"/>
        </w:rPr>
        <w:t>синтаксиса.</w:t>
      </w:r>
    </w:p>
    <w:p>
      <w:pPr>
        <w:pStyle w:val="Style13"/>
        <w:ind w:left="212" w:right="675" w:firstLine="600"/>
        <w:rPr>
          <w:sz w:val="24"/>
        </w:rPr>
      </w:pPr>
      <w:r>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w:t>
      </w:r>
      <w:r>
        <w:rPr>
          <w:spacing w:val="-2"/>
        </w:rPr>
        <w:t>словосочетании.</w:t>
      </w:r>
    </w:p>
    <w:p>
      <w:pPr>
        <w:pStyle w:val="Style13"/>
        <w:ind w:left="813" w:right="0" w:hanging="0"/>
        <w:rPr>
          <w:sz w:val="24"/>
        </w:rPr>
      </w:pPr>
      <w:r>
        <w:rPr/>
        <w:t>Синтаксический</w:t>
      </w:r>
      <w:r>
        <w:rPr>
          <w:spacing w:val="-7"/>
        </w:rPr>
        <w:t xml:space="preserve"> </w:t>
      </w:r>
      <w:r>
        <w:rPr/>
        <w:t>анализ</w:t>
      </w:r>
      <w:r>
        <w:rPr>
          <w:spacing w:val="-8"/>
        </w:rPr>
        <w:t xml:space="preserve"> </w:t>
      </w:r>
      <w:r>
        <w:rPr>
          <w:spacing w:val="-2"/>
        </w:rPr>
        <w:t>словосочетания.</w:t>
      </w:r>
    </w:p>
    <w:p>
      <w:pPr>
        <w:pStyle w:val="Style13"/>
        <w:ind w:left="212" w:right="676" w:firstLine="600"/>
        <w:rPr>
          <w:sz w:val="24"/>
        </w:rPr>
      </w:pPr>
      <w:r>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Style13"/>
        <w:ind w:left="212" w:right="668" w:firstLine="600"/>
        <w:rPr>
          <w:sz w:val="24"/>
        </w:rPr>
      </w:pPr>
      <w:r>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w:t>
      </w:r>
      <w:r>
        <w:rPr>
          <w:spacing w:val="-4"/>
        </w:rPr>
        <w:t xml:space="preserve"> </w:t>
      </w:r>
      <w:r>
        <w:rPr/>
        <w:t>имени</w:t>
      </w:r>
      <w:r>
        <w:rPr>
          <w:spacing w:val="-3"/>
        </w:rPr>
        <w:t xml:space="preserve"> </w:t>
      </w:r>
      <w:r>
        <w:rPr/>
        <w:t>существительного</w:t>
      </w:r>
      <w:r>
        <w:rPr>
          <w:spacing w:val="-3"/>
        </w:rPr>
        <w:t xml:space="preserve"> </w:t>
      </w:r>
      <w:r>
        <w:rPr/>
        <w:t>в</w:t>
      </w:r>
      <w:r>
        <w:rPr>
          <w:spacing w:val="-4"/>
        </w:rPr>
        <w:t xml:space="preserve"> </w:t>
      </w:r>
      <w:r>
        <w:rPr/>
        <w:t>форме</w:t>
      </w:r>
      <w:r>
        <w:rPr>
          <w:spacing w:val="-3"/>
        </w:rPr>
        <w:t xml:space="preserve"> </w:t>
      </w:r>
      <w:r>
        <w:rPr/>
        <w:t>именительного</w:t>
      </w:r>
      <w:r>
        <w:rPr>
          <w:spacing w:val="-3"/>
        </w:rPr>
        <w:t xml:space="preserve"> </w:t>
      </w:r>
      <w:r>
        <w:rPr/>
        <w:t>падежа</w:t>
      </w:r>
      <w:r>
        <w:rPr>
          <w:spacing w:val="-2"/>
        </w:rPr>
        <w:t xml:space="preserve"> </w:t>
      </w:r>
      <w:r>
        <w:rPr/>
        <w:t>с</w:t>
      </w:r>
      <w:r>
        <w:rPr>
          <w:spacing w:val="-4"/>
        </w:rPr>
        <w:t xml:space="preserve"> </w:t>
      </w:r>
      <w:r>
        <w:rPr/>
        <w:t>существительным</w:t>
      </w:r>
      <w:r>
        <w:rPr>
          <w:spacing w:val="-5"/>
        </w:rPr>
        <w:t xml:space="preserve"> </w:t>
      </w:r>
      <w:r>
        <w:rPr/>
        <w:t>или местоимением</w:t>
      </w:r>
      <w:r>
        <w:rPr>
          <w:spacing w:val="-2"/>
        </w:rPr>
        <w:t xml:space="preserve"> </w:t>
      </w:r>
      <w:r>
        <w:rPr/>
        <w:t>в</w:t>
      </w:r>
      <w:r>
        <w:rPr>
          <w:spacing w:val="-2"/>
        </w:rPr>
        <w:t xml:space="preserve"> </w:t>
      </w:r>
      <w:r>
        <w:rPr/>
        <w:t>форме</w:t>
      </w:r>
      <w:r>
        <w:rPr>
          <w:spacing w:val="-2"/>
        </w:rPr>
        <w:t xml:space="preserve"> </w:t>
      </w:r>
      <w:r>
        <w:rPr/>
        <w:t>творительного</w:t>
      </w:r>
      <w:r>
        <w:rPr>
          <w:spacing w:val="-4"/>
        </w:rPr>
        <w:t xml:space="preserve"> </w:t>
      </w:r>
      <w:r>
        <w:rPr/>
        <w:t>падежа</w:t>
      </w:r>
      <w:r>
        <w:rPr>
          <w:spacing w:val="-2"/>
        </w:rPr>
        <w:t xml:space="preserve"> </w:t>
      </w:r>
      <w:r>
        <w:rPr/>
        <w:t>с</w:t>
      </w:r>
      <w:r>
        <w:rPr>
          <w:spacing w:val="-2"/>
        </w:rPr>
        <w:t xml:space="preserve"> </w:t>
      </w:r>
      <w:r>
        <w:rPr/>
        <w:t>предлогом;</w:t>
      </w:r>
      <w:r>
        <w:rPr>
          <w:spacing w:val="-1"/>
        </w:rPr>
        <w:t xml:space="preserve"> </w:t>
      </w:r>
      <w:r>
        <w:rPr/>
        <w:t>сочетанием</w:t>
      </w:r>
      <w:r>
        <w:rPr>
          <w:spacing w:val="-2"/>
        </w:rPr>
        <w:t xml:space="preserve"> </w:t>
      </w:r>
      <w:r>
        <w:rPr/>
        <w:t>имени числительного в форме именительного падежа с существительным в форме родительного падежа.</w:t>
      </w:r>
      <w:r>
        <w:rPr>
          <w:spacing w:val="40"/>
        </w:rPr>
        <w:t xml:space="preserve"> </w:t>
      </w:r>
      <w:r>
        <w:rPr/>
        <w:t xml:space="preserve">Сказуемое и способы его выражения: глаголом, именем существительным, именем </w:t>
      </w:r>
      <w:r>
        <w:rPr>
          <w:spacing w:val="-2"/>
        </w:rPr>
        <w:t>прилагательным.</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2" w:after="0"/>
        <w:ind w:left="813" w:right="0" w:hanging="0"/>
        <w:rPr>
          <w:sz w:val="24"/>
        </w:rPr>
      </w:pPr>
      <w:r>
        <w:rPr/>
        <w:t>Тире</w:t>
      </w:r>
      <w:r>
        <w:rPr>
          <w:spacing w:val="-1"/>
        </w:rPr>
        <w:t xml:space="preserve"> </w:t>
      </w:r>
      <w:r>
        <w:rPr/>
        <w:t>между</w:t>
      </w:r>
      <w:r>
        <w:rPr>
          <w:spacing w:val="-5"/>
        </w:rPr>
        <w:t xml:space="preserve"> </w:t>
      </w:r>
      <w:r>
        <w:rPr/>
        <w:t>подлежащим</w:t>
      </w:r>
      <w:r>
        <w:rPr>
          <w:spacing w:val="-1"/>
        </w:rPr>
        <w:t xml:space="preserve"> </w:t>
      </w:r>
      <w:r>
        <w:rPr/>
        <w:t>и</w:t>
      </w:r>
      <w:r>
        <w:rPr>
          <w:spacing w:val="1"/>
        </w:rPr>
        <w:t xml:space="preserve"> </w:t>
      </w:r>
      <w:r>
        <w:rPr>
          <w:spacing w:val="-2"/>
        </w:rPr>
        <w:t>сказуемым.</w:t>
      </w:r>
    </w:p>
    <w:p>
      <w:pPr>
        <w:pStyle w:val="Style13"/>
        <w:spacing w:before="61" w:after="0"/>
        <w:ind w:left="212" w:right="672" w:firstLine="600"/>
        <w:rPr>
          <w:sz w:val="24"/>
        </w:rPr>
      </w:pPr>
      <w:r>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Style13"/>
        <w:spacing w:before="1" w:after="0"/>
        <w:ind w:left="212" w:right="667" w:firstLine="600"/>
        <w:rPr>
          <w:sz w:val="24"/>
        </w:rPr>
      </w:pPr>
      <w:r>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w:t>
      </w:r>
      <w:r>
        <w:rPr>
          <w:spacing w:val="40"/>
        </w:rPr>
        <w:t xml:space="preserve"> </w:t>
      </w:r>
      <w:r>
        <w:rPr/>
        <w:t xml:space="preserve">однородными членами (без союзов, с одиночным союзом </w:t>
      </w:r>
      <w:r>
        <w:rPr>
          <w:b/>
        </w:rPr>
        <w:t>и</w:t>
      </w:r>
      <w:r>
        <w:rPr/>
        <w:t xml:space="preserve">, союзами </w:t>
      </w:r>
      <w:r>
        <w:rPr>
          <w:b/>
        </w:rPr>
        <w:t>а</w:t>
      </w:r>
      <w:r>
        <w:rPr/>
        <w:t xml:space="preserve">, </w:t>
      </w:r>
      <w:r>
        <w:rPr>
          <w:b/>
        </w:rPr>
        <w:t>но</w:t>
      </w:r>
      <w:r>
        <w:rPr/>
        <w:t xml:space="preserve">, </w:t>
      </w:r>
      <w:r>
        <w:rPr>
          <w:b/>
        </w:rPr>
        <w:t>однако</w:t>
      </w:r>
      <w:r>
        <w:rPr/>
        <w:t xml:space="preserve">, </w:t>
      </w:r>
      <w:r>
        <w:rPr>
          <w:b/>
        </w:rPr>
        <w:t>зато</w:t>
      </w:r>
      <w:r>
        <w:rPr/>
        <w:t xml:space="preserve">, </w:t>
      </w:r>
      <w:r>
        <w:rPr>
          <w:b/>
        </w:rPr>
        <w:t xml:space="preserve">да </w:t>
      </w:r>
      <w:r>
        <w:rPr/>
        <w:t xml:space="preserve">(в значении </w:t>
      </w:r>
      <w:r>
        <w:rPr>
          <w:b/>
        </w:rPr>
        <w:t>и</w:t>
      </w:r>
      <w:r>
        <w:rPr/>
        <w:t xml:space="preserve">), </w:t>
      </w:r>
      <w:r>
        <w:rPr>
          <w:b/>
        </w:rPr>
        <w:t xml:space="preserve">да </w:t>
      </w:r>
      <w:r>
        <w:rPr/>
        <w:t xml:space="preserve">(в значении </w:t>
      </w:r>
      <w:r>
        <w:rPr>
          <w:b/>
        </w:rPr>
        <w:t>но</w:t>
      </w:r>
      <w:r>
        <w:rPr/>
        <w:t xml:space="preserve">). Предложения с обобщающим словом при однородных </w:t>
      </w:r>
      <w:r>
        <w:rPr>
          <w:spacing w:val="-2"/>
        </w:rPr>
        <w:t>членах.</w:t>
      </w:r>
    </w:p>
    <w:p>
      <w:pPr>
        <w:pStyle w:val="Style13"/>
        <w:ind w:left="212" w:right="673" w:firstLine="600"/>
        <w:rPr>
          <w:sz w:val="24"/>
        </w:rPr>
      </w:pPr>
      <w:r>
        <w:rPr/>
        <w:t xml:space="preserve">Предложения с обращением, особенности интонации. Обращение и средства его </w:t>
      </w:r>
      <w:r>
        <w:rPr>
          <w:spacing w:val="-2"/>
        </w:rPr>
        <w:t>выражения.</w:t>
      </w:r>
    </w:p>
    <w:p>
      <w:pPr>
        <w:pStyle w:val="Style13"/>
        <w:ind w:left="813" w:right="677" w:hanging="0"/>
        <w:rPr>
          <w:sz w:val="24"/>
        </w:rPr>
      </w:pPr>
      <w:r>
        <w:rPr/>
        <w:t>Синтаксический анализ простого и простого осложнённого предложений. Пунктуационное</w:t>
      </w:r>
      <w:r>
        <w:rPr>
          <w:spacing w:val="80"/>
        </w:rPr>
        <w:t xml:space="preserve"> </w:t>
      </w:r>
      <w:r>
        <w:rPr/>
        <w:t>оформление</w:t>
      </w:r>
      <w:r>
        <w:rPr>
          <w:spacing w:val="80"/>
        </w:rPr>
        <w:t xml:space="preserve"> </w:t>
      </w:r>
      <w:r>
        <w:rPr/>
        <w:t>предложений,</w:t>
      </w:r>
      <w:r>
        <w:rPr>
          <w:spacing w:val="80"/>
        </w:rPr>
        <w:t xml:space="preserve"> </w:t>
      </w:r>
      <w:r>
        <w:rPr/>
        <w:t>осложнённых</w:t>
      </w:r>
      <w:r>
        <w:rPr>
          <w:spacing w:val="80"/>
        </w:rPr>
        <w:t xml:space="preserve"> </w:t>
      </w:r>
      <w:r>
        <w:rPr/>
        <w:t>однородными</w:t>
      </w:r>
      <w:r>
        <w:rPr>
          <w:spacing w:val="80"/>
        </w:rPr>
        <w:t xml:space="preserve"> </w:t>
      </w:r>
      <w:r>
        <w:rPr/>
        <w:t>членами,</w:t>
      </w:r>
    </w:p>
    <w:p>
      <w:pPr>
        <w:pStyle w:val="Style13"/>
        <w:ind w:left="212" w:right="668" w:hanging="0"/>
        <w:rPr>
          <w:sz w:val="24"/>
        </w:rPr>
      </w:pPr>
      <w:r>
        <w:rPr/>
        <w:t xml:space="preserve">связанными бессоюзной связью, одиночным союзом </w:t>
      </w:r>
      <w:r>
        <w:rPr>
          <w:b/>
        </w:rPr>
        <w:t>и</w:t>
      </w:r>
      <w:r>
        <w:rPr/>
        <w:t xml:space="preserve">, союзами </w:t>
      </w:r>
      <w:r>
        <w:rPr>
          <w:b/>
        </w:rPr>
        <w:t>а</w:t>
      </w:r>
      <w:r>
        <w:rPr/>
        <w:t xml:space="preserve">, </w:t>
      </w:r>
      <w:r>
        <w:rPr>
          <w:b/>
        </w:rPr>
        <w:t>но</w:t>
      </w:r>
      <w:r>
        <w:rPr/>
        <w:t xml:space="preserve">, </w:t>
      </w:r>
      <w:r>
        <w:rPr>
          <w:b/>
        </w:rPr>
        <w:t>однако</w:t>
      </w:r>
      <w:r>
        <w:rPr/>
        <w:t xml:space="preserve">, </w:t>
      </w:r>
      <w:r>
        <w:rPr>
          <w:b/>
        </w:rPr>
        <w:t>зато</w:t>
      </w:r>
      <w:r>
        <w:rPr/>
        <w:t xml:space="preserve">, </w:t>
      </w:r>
      <w:r>
        <w:rPr>
          <w:b/>
        </w:rPr>
        <w:t xml:space="preserve">да </w:t>
      </w:r>
      <w:r>
        <w:rPr/>
        <w:t xml:space="preserve">(в значении </w:t>
      </w:r>
      <w:r>
        <w:rPr>
          <w:b/>
        </w:rPr>
        <w:t>и</w:t>
      </w:r>
      <w:r>
        <w:rPr/>
        <w:t xml:space="preserve">), </w:t>
      </w:r>
      <w:r>
        <w:rPr>
          <w:b/>
        </w:rPr>
        <w:t xml:space="preserve">да </w:t>
      </w:r>
      <w:r>
        <w:rPr/>
        <w:t xml:space="preserve">(в значении </w:t>
      </w:r>
      <w:r>
        <w:rPr>
          <w:b/>
        </w:rPr>
        <w:t>но</w:t>
      </w:r>
      <w:r>
        <w:rPr/>
        <w:t>).</w:t>
      </w:r>
    </w:p>
    <w:p>
      <w:pPr>
        <w:pStyle w:val="Style13"/>
        <w:ind w:left="212" w:right="677" w:firstLine="600"/>
        <w:rPr>
          <w:sz w:val="24"/>
        </w:rPr>
      </w:pPr>
      <w:r>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pPr>
        <w:pStyle w:val="Style13"/>
        <w:ind w:left="212" w:right="673" w:firstLine="600"/>
        <w:rPr>
          <w:sz w:val="24"/>
        </w:rPr>
      </w:pPr>
      <w:r>
        <w:rPr/>
        <w:t xml:space="preserve">Пунктуационное оформление сложных предложений, состоящих из частей, связанных бессоюзной связью и союзами </w:t>
      </w:r>
      <w:r>
        <w:rPr>
          <w:b/>
        </w:rPr>
        <w:t>и</w:t>
      </w:r>
      <w:r>
        <w:rPr/>
        <w:t xml:space="preserve">, </w:t>
      </w:r>
      <w:r>
        <w:rPr>
          <w:b/>
        </w:rPr>
        <w:t>но</w:t>
      </w:r>
      <w:r>
        <w:rPr/>
        <w:t xml:space="preserve">, </w:t>
      </w:r>
      <w:r>
        <w:rPr>
          <w:b/>
        </w:rPr>
        <w:t>а</w:t>
      </w:r>
      <w:r>
        <w:rPr/>
        <w:t xml:space="preserve">, </w:t>
      </w:r>
      <w:r>
        <w:rPr>
          <w:b/>
        </w:rPr>
        <w:t>однако</w:t>
      </w:r>
      <w:r>
        <w:rPr/>
        <w:t xml:space="preserve">, </w:t>
      </w:r>
      <w:r>
        <w:rPr>
          <w:b/>
        </w:rPr>
        <w:t>зато</w:t>
      </w:r>
      <w:r>
        <w:rPr/>
        <w:t xml:space="preserve">, </w:t>
      </w:r>
      <w:r>
        <w:rPr>
          <w:b/>
        </w:rPr>
        <w:t>да</w:t>
      </w:r>
      <w:r>
        <w:rPr/>
        <w:t>.</w:t>
      </w:r>
    </w:p>
    <w:p>
      <w:pPr>
        <w:pStyle w:val="Style13"/>
        <w:ind w:left="813" w:right="0" w:hanging="0"/>
        <w:rPr>
          <w:sz w:val="24"/>
        </w:rPr>
      </w:pPr>
      <w:r>
        <w:rPr/>
        <w:t>Предложения</w:t>
      </w:r>
      <w:r>
        <w:rPr>
          <w:spacing w:val="-4"/>
        </w:rPr>
        <w:t xml:space="preserve"> </w:t>
      </w:r>
      <w:r>
        <w:rPr/>
        <w:t>с</w:t>
      </w:r>
      <w:r>
        <w:rPr>
          <w:spacing w:val="-3"/>
        </w:rPr>
        <w:t xml:space="preserve"> </w:t>
      </w:r>
      <w:r>
        <w:rPr/>
        <w:t>прямой</w:t>
      </w:r>
      <w:r>
        <w:rPr>
          <w:spacing w:val="-3"/>
        </w:rPr>
        <w:t xml:space="preserve"> </w:t>
      </w:r>
      <w:r>
        <w:rPr>
          <w:spacing w:val="-2"/>
        </w:rPr>
        <w:t>речью.</w:t>
      </w:r>
    </w:p>
    <w:p>
      <w:pPr>
        <w:pStyle w:val="Style13"/>
        <w:ind w:left="813" w:right="2900" w:hanging="0"/>
        <w:jc w:val="left"/>
        <w:rPr>
          <w:sz w:val="24"/>
        </w:rPr>
      </w:pPr>
      <w:r>
        <w:rPr/>
        <w:t>Пунктуационное</w:t>
      </w:r>
      <w:r>
        <w:rPr>
          <w:spacing w:val="-7"/>
        </w:rPr>
        <w:t xml:space="preserve"> </w:t>
      </w:r>
      <w:r>
        <w:rPr/>
        <w:t>оформление</w:t>
      </w:r>
      <w:r>
        <w:rPr>
          <w:spacing w:val="-7"/>
        </w:rPr>
        <w:t xml:space="preserve"> </w:t>
      </w:r>
      <w:r>
        <w:rPr/>
        <w:t>предложений</w:t>
      </w:r>
      <w:r>
        <w:rPr>
          <w:spacing w:val="-6"/>
        </w:rPr>
        <w:t xml:space="preserve"> </w:t>
      </w:r>
      <w:r>
        <w:rPr/>
        <w:t>с</w:t>
      </w:r>
      <w:r>
        <w:rPr>
          <w:spacing w:val="-10"/>
        </w:rPr>
        <w:t xml:space="preserve"> </w:t>
      </w:r>
      <w:r>
        <w:rPr/>
        <w:t>прямой</w:t>
      </w:r>
      <w:r>
        <w:rPr>
          <w:spacing w:val="-6"/>
        </w:rPr>
        <w:t xml:space="preserve"> </w:t>
      </w:r>
      <w:r>
        <w:rPr/>
        <w:t xml:space="preserve">речью. </w:t>
      </w:r>
      <w:r>
        <w:rPr>
          <w:spacing w:val="-2"/>
        </w:rPr>
        <w:t>Диалог.</w:t>
      </w:r>
    </w:p>
    <w:p>
      <w:pPr>
        <w:pStyle w:val="Style13"/>
        <w:ind w:left="813" w:right="3812" w:hanging="0"/>
        <w:jc w:val="left"/>
        <w:rPr>
          <w:sz w:val="24"/>
        </w:rPr>
      </w:pPr>
      <w:r>
        <w:rPr/>
        <w:t>Пунктуационное</w:t>
      </w:r>
      <w:r>
        <w:rPr>
          <w:spacing w:val="-10"/>
        </w:rPr>
        <w:t xml:space="preserve"> </w:t>
      </w:r>
      <w:r>
        <w:rPr/>
        <w:t>оформление</w:t>
      </w:r>
      <w:r>
        <w:rPr>
          <w:spacing w:val="-10"/>
        </w:rPr>
        <w:t xml:space="preserve"> </w:t>
      </w:r>
      <w:r>
        <w:rPr/>
        <w:t>диалога</w:t>
      </w:r>
      <w:r>
        <w:rPr>
          <w:spacing w:val="-10"/>
        </w:rPr>
        <w:t xml:space="preserve"> </w:t>
      </w:r>
      <w:r>
        <w:rPr/>
        <w:t>на</w:t>
      </w:r>
      <w:r>
        <w:rPr>
          <w:spacing w:val="-10"/>
        </w:rPr>
        <w:t xml:space="preserve"> </w:t>
      </w:r>
      <w:r>
        <w:rPr/>
        <w:t>письме. Пунктуация как раздел лингвистики.</w:t>
      </w:r>
    </w:p>
    <w:p>
      <w:pPr>
        <w:pStyle w:val="Style13"/>
        <w:ind w:left="813" w:right="0" w:hanging="0"/>
        <w:jc w:val="left"/>
        <w:rPr>
          <w:sz w:val="24"/>
        </w:rPr>
      </w:pPr>
      <w:r>
        <w:rPr/>
        <w:t>Пунктуационный</w:t>
      </w:r>
      <w:r>
        <w:rPr>
          <w:spacing w:val="-7"/>
        </w:rPr>
        <w:t xml:space="preserve"> </w:t>
      </w:r>
      <w:r>
        <w:rPr/>
        <w:t>анализ</w:t>
      </w:r>
      <w:r>
        <w:rPr>
          <w:spacing w:val="-5"/>
        </w:rPr>
        <w:t xml:space="preserve"> </w:t>
      </w:r>
      <w:r>
        <w:rPr/>
        <w:t>предложения</w:t>
      </w:r>
      <w:r>
        <w:rPr>
          <w:spacing w:val="-4"/>
        </w:rPr>
        <w:t xml:space="preserve"> </w:t>
      </w:r>
      <w:r>
        <w:rPr/>
        <w:t>(в</w:t>
      </w:r>
      <w:r>
        <w:rPr>
          <w:spacing w:val="-7"/>
        </w:rPr>
        <w:t xml:space="preserve"> </w:t>
      </w:r>
      <w:r>
        <w:rPr/>
        <w:t>рамках</w:t>
      </w:r>
      <w:r>
        <w:rPr>
          <w:spacing w:val="-2"/>
        </w:rPr>
        <w:t xml:space="preserve"> изученного).</w:t>
      </w:r>
    </w:p>
    <w:p>
      <w:pPr>
        <w:pStyle w:val="Style13"/>
        <w:spacing w:before="4" w:after="0"/>
        <w:ind w:left="0" w:right="0" w:hanging="0"/>
        <w:jc w:val="left"/>
        <w:rPr>
          <w:sz w:val="24"/>
        </w:rPr>
      </w:pPr>
      <w:r>
        <w:rPr>
          <w:sz w:val="24"/>
        </w:rPr>
      </w:r>
    </w:p>
    <w:p>
      <w:pPr>
        <w:pStyle w:val="1"/>
        <w:numPr>
          <w:ilvl w:val="0"/>
          <w:numId w:val="185"/>
        </w:numPr>
        <w:tabs>
          <w:tab w:val="clear" w:pos="720"/>
          <w:tab w:val="left" w:pos="512" w:leader="none"/>
        </w:tabs>
        <w:spacing w:lineRule="auto" w:line="240" w:before="0" w:after="0"/>
        <w:ind w:left="512" w:right="0" w:hanging="180"/>
        <w:jc w:val="both"/>
        <w:rPr>
          <w:sz w:val="24"/>
        </w:rPr>
      </w:pPr>
      <w:r>
        <w:rPr>
          <w:spacing w:val="-2"/>
        </w:rPr>
        <w:t>КЛАСС</w:t>
      </w:r>
    </w:p>
    <w:p>
      <w:pPr>
        <w:pStyle w:val="Style13"/>
        <w:ind w:left="0" w:right="0" w:hanging="0"/>
        <w:jc w:val="left"/>
        <w:rPr>
          <w:b/>
          <w:b/>
        </w:rPr>
      </w:pPr>
      <w:r>
        <w:rPr>
          <w:b/>
        </w:rPr>
      </w:r>
    </w:p>
    <w:p>
      <w:pPr>
        <w:pStyle w:val="2"/>
        <w:ind w:left="332" w:right="0" w:hanging="0"/>
        <w:jc w:val="left"/>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tabs>
          <w:tab w:val="clear" w:pos="720"/>
          <w:tab w:val="left" w:pos="1951" w:leader="none"/>
          <w:tab w:val="left" w:pos="2737" w:leader="none"/>
          <w:tab w:val="left" w:pos="3158" w:leader="none"/>
          <w:tab w:val="left" w:pos="5225" w:leader="none"/>
          <w:tab w:val="left" w:pos="6007" w:leader="none"/>
          <w:tab w:val="left" w:pos="7504" w:leader="none"/>
          <w:tab w:val="left" w:pos="8935" w:leader="none"/>
          <w:tab w:val="left" w:pos="9365" w:leader="none"/>
        </w:tabs>
        <w:ind w:left="212" w:right="675" w:firstLine="600"/>
        <w:jc w:val="left"/>
        <w:rPr>
          <w:sz w:val="24"/>
        </w:rPr>
      </w:pPr>
      <w:r>
        <w:rPr>
          <w:spacing w:val="-2"/>
        </w:rPr>
        <w:t>Русский</w:t>
      </w:r>
      <w:r>
        <w:rPr/>
        <w:tab/>
      </w:r>
      <w:r>
        <w:rPr>
          <w:spacing w:val="-4"/>
        </w:rPr>
        <w:t>язык</w:t>
      </w:r>
      <w:r>
        <w:rPr/>
        <w:tab/>
      </w:r>
      <w:r>
        <w:rPr>
          <w:spacing w:val="-10"/>
        </w:rPr>
        <w:t>–</w:t>
      </w:r>
      <w:r>
        <w:rPr/>
        <w:tab/>
      </w:r>
      <w:r>
        <w:rPr>
          <w:spacing w:val="-2"/>
        </w:rPr>
        <w:t>государственный</w:t>
      </w:r>
      <w:r>
        <w:rPr/>
        <w:tab/>
      </w:r>
      <w:r>
        <w:rPr>
          <w:spacing w:val="-4"/>
        </w:rPr>
        <w:t>язык</w:t>
      </w:r>
      <w:r>
        <w:rPr/>
        <w:tab/>
      </w:r>
      <w:r>
        <w:rPr>
          <w:spacing w:val="-2"/>
        </w:rPr>
        <w:t>Российской</w:t>
      </w:r>
      <w:r>
        <w:rPr/>
        <w:tab/>
      </w:r>
      <w:r>
        <w:rPr>
          <w:spacing w:val="-2"/>
        </w:rPr>
        <w:t>Федерации</w:t>
      </w:r>
      <w:r>
        <w:rPr/>
        <w:tab/>
      </w:r>
      <w:r>
        <w:rPr>
          <w:spacing w:val="-10"/>
        </w:rPr>
        <w:t>и</w:t>
      </w:r>
      <w:r>
        <w:rPr/>
        <w:tab/>
      </w:r>
      <w:r>
        <w:rPr>
          <w:spacing w:val="-4"/>
        </w:rPr>
        <w:t xml:space="preserve">язык </w:t>
      </w:r>
      <w:r>
        <w:rPr/>
        <w:t>межнационального общения.</w:t>
      </w:r>
    </w:p>
    <w:p>
      <w:pPr>
        <w:pStyle w:val="Style13"/>
        <w:ind w:left="813" w:right="0" w:hanging="0"/>
        <w:jc w:val="left"/>
        <w:rPr>
          <w:sz w:val="24"/>
        </w:rPr>
      </w:pPr>
      <w:r>
        <w:rPr/>
        <w:t>Понятие</w:t>
      </w:r>
      <w:r>
        <w:rPr>
          <w:spacing w:val="-4"/>
        </w:rPr>
        <w:t xml:space="preserve"> </w:t>
      </w:r>
      <w:r>
        <w:rPr/>
        <w:t>о</w:t>
      </w:r>
      <w:r>
        <w:rPr>
          <w:spacing w:val="-4"/>
        </w:rPr>
        <w:t xml:space="preserve"> </w:t>
      </w:r>
      <w:r>
        <w:rPr/>
        <w:t>литературном</w:t>
      </w:r>
      <w:r>
        <w:rPr>
          <w:spacing w:val="-3"/>
        </w:rPr>
        <w:t xml:space="preserve"> </w:t>
      </w:r>
      <w:r>
        <w:rPr>
          <w:spacing w:val="-2"/>
        </w:rPr>
        <w:t>языке.</w:t>
      </w:r>
    </w:p>
    <w:p>
      <w:pPr>
        <w:pStyle w:val="Style13"/>
        <w:spacing w:before="2" w:after="0"/>
        <w:ind w:left="0" w:right="0" w:hanging="0"/>
        <w:jc w:val="left"/>
        <w:rPr>
          <w:sz w:val="24"/>
        </w:rPr>
      </w:pPr>
      <w:r>
        <w:rPr>
          <w:sz w:val="24"/>
        </w:rPr>
      </w:r>
    </w:p>
    <w:p>
      <w:pPr>
        <w:pStyle w:val="2"/>
        <w:ind w:left="332" w:right="0" w:hanging="0"/>
        <w:jc w:val="left"/>
        <w:rPr>
          <w:sz w:val="24"/>
        </w:rPr>
      </w:pPr>
      <w:r>
        <w:rPr/>
        <w:t>Язык</w:t>
      </w:r>
      <w:r>
        <w:rPr>
          <w:spacing w:val="-2"/>
        </w:rPr>
        <w:t xml:space="preserve"> </w:t>
      </w:r>
      <w:r>
        <w:rPr/>
        <w:t xml:space="preserve">и </w:t>
      </w:r>
      <w:r>
        <w:rPr>
          <w:spacing w:val="-4"/>
        </w:rPr>
        <w:t>речь</w:t>
      </w:r>
    </w:p>
    <w:p>
      <w:pPr>
        <w:pStyle w:val="Style13"/>
        <w:tabs>
          <w:tab w:val="clear" w:pos="720"/>
          <w:tab w:val="left" w:pos="3039" w:leader="none"/>
          <w:tab w:val="left" w:pos="5747" w:leader="none"/>
          <w:tab w:val="left" w:pos="8281" w:leader="none"/>
          <w:tab w:val="left" w:pos="9618" w:leader="none"/>
        </w:tabs>
        <w:ind w:left="212" w:right="670" w:firstLine="600"/>
        <w:jc w:val="left"/>
        <w:rPr>
          <w:sz w:val="24"/>
        </w:rPr>
      </w:pPr>
      <w:r>
        <w:rPr>
          <w:spacing w:val="-2"/>
        </w:rPr>
        <w:t>Монолог-описание,</w:t>
      </w:r>
      <w:r>
        <w:rPr/>
        <w:tab/>
      </w:r>
      <w:r>
        <w:rPr>
          <w:spacing w:val="-2"/>
        </w:rPr>
        <w:t>монолог-повествование,</w:t>
      </w:r>
      <w:r>
        <w:rPr/>
        <w:tab/>
      </w:r>
      <w:r>
        <w:rPr>
          <w:spacing w:val="-2"/>
        </w:rPr>
        <w:t>монолог-рассуждение;</w:t>
      </w:r>
      <w:r>
        <w:rPr/>
        <w:tab/>
      </w:r>
      <w:r>
        <w:rPr>
          <w:spacing w:val="-2"/>
        </w:rPr>
        <w:t>сообщение</w:t>
      </w:r>
      <w:r>
        <w:rPr/>
        <w:tab/>
      </w:r>
      <w:r>
        <w:rPr>
          <w:spacing w:val="-6"/>
        </w:rPr>
        <w:t xml:space="preserve">на </w:t>
      </w:r>
      <w:r>
        <w:rPr/>
        <w:t>лингвистическую тему.</w:t>
      </w:r>
    </w:p>
    <w:p>
      <w:pPr>
        <w:pStyle w:val="Style13"/>
        <w:ind w:left="813" w:right="0" w:hanging="0"/>
        <w:jc w:val="left"/>
        <w:rPr>
          <w:sz w:val="24"/>
        </w:rPr>
      </w:pPr>
      <w:r>
        <w:rPr/>
        <w:t>Виды</w:t>
      </w:r>
      <w:r>
        <w:rPr>
          <w:spacing w:val="-5"/>
        </w:rPr>
        <w:t xml:space="preserve"> </w:t>
      </w:r>
      <w:r>
        <w:rPr/>
        <w:t>диалога:</w:t>
      </w:r>
      <w:r>
        <w:rPr>
          <w:spacing w:val="-2"/>
        </w:rPr>
        <w:t xml:space="preserve"> </w:t>
      </w:r>
      <w:r>
        <w:rPr/>
        <w:t>побуждение</w:t>
      </w:r>
      <w:r>
        <w:rPr>
          <w:spacing w:val="-3"/>
        </w:rPr>
        <w:t xml:space="preserve"> </w:t>
      </w:r>
      <w:r>
        <w:rPr/>
        <w:t>к</w:t>
      </w:r>
      <w:r>
        <w:rPr>
          <w:spacing w:val="-2"/>
        </w:rPr>
        <w:t xml:space="preserve"> </w:t>
      </w:r>
      <w:r>
        <w:rPr/>
        <w:t>действию,</w:t>
      </w:r>
      <w:r>
        <w:rPr>
          <w:spacing w:val="-2"/>
        </w:rPr>
        <w:t xml:space="preserve"> </w:t>
      </w:r>
      <w:r>
        <w:rPr/>
        <w:t>обмен</w:t>
      </w:r>
      <w:r>
        <w:rPr>
          <w:spacing w:val="-4"/>
        </w:rPr>
        <w:t xml:space="preserve"> </w:t>
      </w:r>
      <w:r>
        <w:rPr>
          <w:spacing w:val="-2"/>
        </w:rPr>
        <w:t>мнениями.</w:t>
      </w:r>
    </w:p>
    <w:p>
      <w:pPr>
        <w:pStyle w:val="Style13"/>
        <w:spacing w:before="3" w:after="0"/>
        <w:ind w:left="0" w:right="0" w:hanging="0"/>
        <w:jc w:val="left"/>
        <w:rPr>
          <w:sz w:val="24"/>
        </w:rPr>
      </w:pPr>
      <w:r>
        <w:rPr>
          <w:sz w:val="24"/>
        </w:rPr>
      </w:r>
    </w:p>
    <w:p>
      <w:pPr>
        <w:pStyle w:val="2"/>
        <w:ind w:left="332" w:right="0" w:hanging="0"/>
        <w:jc w:val="left"/>
        <w:rPr>
          <w:sz w:val="24"/>
        </w:rPr>
      </w:pPr>
      <w:r>
        <w:rPr>
          <w:spacing w:val="-2"/>
        </w:rPr>
        <w:t>Текст</w:t>
      </w:r>
    </w:p>
    <w:p>
      <w:pPr>
        <w:pStyle w:val="Style13"/>
        <w:ind w:left="212" w:right="671" w:firstLine="600"/>
        <w:rPr>
          <w:sz w:val="24"/>
        </w:rPr>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Style13"/>
        <w:ind w:left="212" w:right="675" w:firstLine="600"/>
        <w:rPr>
          <w:sz w:val="24"/>
        </w:rPr>
      </w:pPr>
      <w:r>
        <w:rPr/>
        <w:t xml:space="preserve">Информационная переработка текста. План текста (простой, сложный; назывной, вопросный); главная и второстепенная </w:t>
        <w:softHyphen/>
        <w:t>информация текста; пересказ текста.</w:t>
      </w:r>
    </w:p>
    <w:p>
      <w:pPr>
        <w:pStyle w:val="Style13"/>
        <w:ind w:left="813" w:right="6410" w:hanging="0"/>
        <w:jc w:val="left"/>
        <w:rPr>
          <w:sz w:val="24"/>
        </w:rPr>
      </w:pPr>
      <w:r>
        <w:rPr/>
        <w:t>Описание как тип речи. Описание</w:t>
      </w:r>
      <w:r>
        <w:rPr>
          <w:spacing w:val="-15"/>
        </w:rPr>
        <w:t xml:space="preserve"> </w:t>
      </w:r>
      <w:r>
        <w:rPr/>
        <w:t>внешности</w:t>
      </w:r>
      <w:r>
        <w:rPr>
          <w:spacing w:val="-15"/>
        </w:rPr>
        <w:t xml:space="preserve"> </w:t>
      </w:r>
      <w:r>
        <w:rPr/>
        <w:t>человека. Описание помещения.</w:t>
      </w:r>
    </w:p>
    <w:p>
      <w:pPr>
        <w:pStyle w:val="Style13"/>
        <w:ind w:left="813" w:right="7526" w:hanging="0"/>
        <w:jc w:val="left"/>
        <w:rPr>
          <w:sz w:val="24"/>
        </w:rPr>
      </w:pPr>
      <w:r>
        <w:rPr/>
        <w:t>Описание</w:t>
      </w:r>
      <w:r>
        <w:rPr>
          <w:spacing w:val="-4"/>
        </w:rPr>
        <w:t xml:space="preserve"> </w:t>
      </w:r>
      <w:r>
        <w:rPr>
          <w:spacing w:val="-2"/>
        </w:rPr>
        <w:t>природы.</w:t>
      </w:r>
    </w:p>
    <w:p>
      <w:pPr>
        <w:pStyle w:val="Style13"/>
        <w:ind w:left="813" w:right="7526" w:hanging="0"/>
        <w:jc w:val="left"/>
        <w:rPr>
          <w:sz w:val="24"/>
        </w:rPr>
      </w:pPr>
      <w:r>
        <w:rPr/>
        <w:t>Описание</w:t>
      </w:r>
      <w:r>
        <w:rPr>
          <w:spacing w:val="-4"/>
        </w:rPr>
        <w:t xml:space="preserve"> </w:t>
      </w:r>
      <w:r>
        <w:rPr>
          <w:spacing w:val="-2"/>
        </w:rPr>
        <w:t>местности.</w:t>
      </w:r>
    </w:p>
    <w:p>
      <w:pPr>
        <w:pStyle w:val="Style13"/>
        <w:ind w:left="813" w:right="7526" w:hanging="0"/>
        <w:jc w:val="left"/>
        <w:rPr>
          <w:sz w:val="24"/>
        </w:rPr>
      </w:pPr>
      <w:r>
        <w:rPr/>
        <w:t>Описание</w:t>
      </w:r>
      <w:r>
        <w:rPr>
          <w:spacing w:val="-4"/>
        </w:rPr>
        <w:t xml:space="preserve"> </w:t>
      </w:r>
      <w:r>
        <w:rPr>
          <w:spacing w:val="-2"/>
        </w:rPr>
        <w:t>действий.</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813" w:right="0" w:hanging="0"/>
        <w:jc w:val="left"/>
        <w:rPr>
          <w:sz w:val="24"/>
        </w:rPr>
      </w:pPr>
      <w:r>
        <w:rPr/>
        <w:t>Функциональные</w:t>
      </w:r>
      <w:r>
        <w:rPr>
          <w:spacing w:val="-10"/>
        </w:rPr>
        <w:t xml:space="preserve"> </w:t>
      </w:r>
      <w:r>
        <w:rPr/>
        <w:t>разновидности</w:t>
      </w:r>
      <w:r>
        <w:rPr>
          <w:spacing w:val="-6"/>
        </w:rPr>
        <w:t xml:space="preserve"> </w:t>
      </w:r>
      <w:r>
        <w:rPr>
          <w:spacing w:val="-2"/>
        </w:rPr>
        <w:t>языка</w:t>
      </w:r>
    </w:p>
    <w:p>
      <w:pPr>
        <w:pStyle w:val="Style13"/>
        <w:spacing w:before="61" w:after="0"/>
        <w:ind w:left="813" w:right="0" w:hanging="0"/>
        <w:jc w:val="left"/>
        <w:rPr>
          <w:sz w:val="24"/>
        </w:rPr>
      </w:pPr>
      <w:r>
        <w:rPr/>
        <w:t>Официально-деловой</w:t>
      </w:r>
      <w:r>
        <w:rPr>
          <w:spacing w:val="40"/>
        </w:rPr>
        <w:t xml:space="preserve"> </w:t>
      </w:r>
      <w:r>
        <w:rPr/>
        <w:t>стиль.</w:t>
      </w:r>
      <w:r>
        <w:rPr>
          <w:spacing w:val="42"/>
        </w:rPr>
        <w:t xml:space="preserve"> </w:t>
      </w:r>
      <w:r>
        <w:rPr/>
        <w:t>Заявление.</w:t>
      </w:r>
      <w:r>
        <w:rPr>
          <w:spacing w:val="41"/>
        </w:rPr>
        <w:t xml:space="preserve"> </w:t>
      </w:r>
      <w:r>
        <w:rPr/>
        <w:t>Расписка.</w:t>
      </w:r>
      <w:r>
        <w:rPr>
          <w:spacing w:val="42"/>
        </w:rPr>
        <w:t xml:space="preserve"> </w:t>
      </w:r>
      <w:r>
        <w:rPr/>
        <w:t>Научный</w:t>
      </w:r>
      <w:r>
        <w:rPr>
          <w:spacing w:val="42"/>
        </w:rPr>
        <w:t xml:space="preserve"> </w:t>
      </w:r>
      <w:r>
        <w:rPr/>
        <w:t>стиль.</w:t>
      </w:r>
      <w:r>
        <w:rPr>
          <w:spacing w:val="40"/>
        </w:rPr>
        <w:t xml:space="preserve"> </w:t>
      </w:r>
      <w:r>
        <w:rPr/>
        <w:t>Словарная</w:t>
      </w:r>
      <w:r>
        <w:rPr>
          <w:spacing w:val="40"/>
        </w:rPr>
        <w:t xml:space="preserve"> </w:t>
      </w:r>
      <w:r>
        <w:rPr>
          <w:spacing w:val="-2"/>
        </w:rPr>
        <w:t>статья.</w:t>
      </w:r>
    </w:p>
    <w:p>
      <w:pPr>
        <w:pStyle w:val="Style13"/>
        <w:ind w:left="212" w:right="0" w:hanging="0"/>
        <w:rPr>
          <w:sz w:val="24"/>
        </w:rPr>
      </w:pPr>
      <w:r>
        <w:rPr/>
        <w:t>Научное</w:t>
      </w:r>
      <w:r>
        <w:rPr>
          <w:spacing w:val="-4"/>
        </w:rPr>
        <w:t xml:space="preserve"> </w:t>
      </w:r>
      <w:r>
        <w:rPr>
          <w:spacing w:val="-2"/>
        </w:rPr>
        <w:t>сообщение.</w:t>
      </w:r>
    </w:p>
    <w:p>
      <w:pPr>
        <w:pStyle w:val="Style13"/>
        <w:spacing w:before="5" w:after="0"/>
        <w:ind w:left="0" w:right="0" w:hanging="0"/>
        <w:jc w:val="left"/>
        <w:rPr>
          <w:sz w:val="24"/>
        </w:rPr>
      </w:pPr>
      <w:r>
        <w:rPr>
          <w:sz w:val="24"/>
        </w:rPr>
      </w:r>
    </w:p>
    <w:p>
      <w:pPr>
        <w:pStyle w:val="1"/>
        <w:spacing w:before="1" w:after="0"/>
        <w:jc w:val="both"/>
        <w:rPr>
          <w:sz w:val="24"/>
        </w:rPr>
      </w:pPr>
      <w:r>
        <w:rPr/>
        <w:t>СИСТЕМА</w:t>
      </w:r>
      <w:r>
        <w:rPr>
          <w:spacing w:val="-2"/>
        </w:rPr>
        <w:t xml:space="preserve"> ЯЗЫКА</w:t>
      </w:r>
    </w:p>
    <w:p>
      <w:pPr>
        <w:pStyle w:val="2"/>
        <w:spacing w:before="276" w:after="0"/>
        <w:ind w:left="332" w:right="0" w:hanging="0"/>
        <w:rPr>
          <w:sz w:val="24"/>
        </w:rPr>
      </w:pPr>
      <w:r>
        <w:rPr/>
        <w:t>Лексикология.</w:t>
      </w:r>
      <w:r>
        <w:rPr>
          <w:spacing w:val="-6"/>
        </w:rPr>
        <w:t xml:space="preserve"> </w:t>
      </w:r>
      <w:r>
        <w:rPr/>
        <w:t>Культура</w:t>
      </w:r>
      <w:r>
        <w:rPr>
          <w:spacing w:val="-5"/>
        </w:rPr>
        <w:t xml:space="preserve"> </w:t>
      </w:r>
      <w:r>
        <w:rPr>
          <w:spacing w:val="-4"/>
        </w:rPr>
        <w:t>речи</w:t>
      </w:r>
    </w:p>
    <w:p>
      <w:pPr>
        <w:pStyle w:val="Style13"/>
        <w:ind w:left="212" w:right="678" w:firstLine="600"/>
        <w:rPr>
          <w:sz w:val="24"/>
        </w:rPr>
      </w:pPr>
      <w:r>
        <w:rPr/>
        <w:t>Лексика русского языка с точки зрения её происхождения: исконно русские и заимствованные слова.</w:t>
      </w:r>
    </w:p>
    <w:p>
      <w:pPr>
        <w:pStyle w:val="Style13"/>
        <w:spacing w:lineRule="auto" w:line="235"/>
        <w:ind w:left="212" w:right="675" w:firstLine="600"/>
        <w:rPr>
          <w:sz w:val="24"/>
        </w:rPr>
      </w:pPr>
      <w:r>
        <w:rPr/>
        <w:t>Лексика русского языка с точки зрения принадлежности к активному и пассивному запасу: неологизмы, устаревшие слова (историзмы и архаизмы).</w:t>
      </w:r>
    </w:p>
    <w:p>
      <w:pPr>
        <w:pStyle w:val="Style13"/>
        <w:spacing w:lineRule="auto" w:line="264" w:before="3" w:after="0"/>
        <w:ind w:left="212" w:right="676" w:firstLine="600"/>
        <w:rPr>
          <w:sz w:val="24"/>
        </w:rPr>
      </w:pPr>
      <w:r>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r>
        <w:rPr>
          <w:spacing w:val="-2"/>
        </w:rPr>
        <w:t>жарго</w:t>
        <w:softHyphen/>
        <w:t>низмы).</w:t>
      </w:r>
    </w:p>
    <w:p>
      <w:pPr>
        <w:pStyle w:val="Style13"/>
        <w:spacing w:lineRule="auto" w:line="264" w:before="1" w:after="0"/>
        <w:ind w:left="212" w:right="678" w:firstLine="600"/>
        <w:rPr>
          <w:sz w:val="24"/>
        </w:rPr>
      </w:pPr>
      <w:r>
        <w:rPr/>
        <w:t xml:space="preserve">Стилистические пласты лексики: стилистически нейтральная, высокая и сниженная </w:t>
      </w:r>
      <w:r>
        <w:rPr>
          <w:spacing w:val="-2"/>
        </w:rPr>
        <w:t>лексика.</w:t>
      </w:r>
    </w:p>
    <w:p>
      <w:pPr>
        <w:pStyle w:val="Style13"/>
        <w:spacing w:lineRule="auto" w:line="264" w:before="1" w:after="0"/>
        <w:ind w:left="813" w:right="5412" w:hanging="0"/>
        <w:jc w:val="left"/>
        <w:rPr>
          <w:sz w:val="24"/>
        </w:rPr>
      </w:pPr>
      <w:r>
        <w:rPr/>
        <w:t>Лексический анализ слов. Фразеологизмы.</w:t>
      </w:r>
      <w:r>
        <w:rPr>
          <w:spacing w:val="-9"/>
        </w:rPr>
        <w:t xml:space="preserve"> </w:t>
      </w:r>
      <w:r>
        <w:rPr/>
        <w:t>Их</w:t>
      </w:r>
      <w:r>
        <w:rPr>
          <w:spacing w:val="-10"/>
        </w:rPr>
        <w:t xml:space="preserve"> </w:t>
      </w:r>
      <w:r>
        <w:rPr/>
        <w:t>признаки</w:t>
      </w:r>
      <w:r>
        <w:rPr>
          <w:spacing w:val="-9"/>
        </w:rPr>
        <w:t xml:space="preserve"> </w:t>
      </w:r>
      <w:r>
        <w:rPr/>
        <w:t>и</w:t>
      </w:r>
      <w:r>
        <w:rPr>
          <w:spacing w:val="-11"/>
        </w:rPr>
        <w:t xml:space="preserve"> </w:t>
      </w:r>
      <w:r>
        <w:rPr/>
        <w:t>значение.</w:t>
      </w:r>
    </w:p>
    <w:p>
      <w:pPr>
        <w:pStyle w:val="Style13"/>
        <w:ind w:left="813" w:right="0" w:hanging="0"/>
        <w:jc w:val="left"/>
        <w:rPr>
          <w:sz w:val="24"/>
        </w:rPr>
      </w:pPr>
      <w:r>
        <w:rPr/>
        <w:t>Употребление</w:t>
      </w:r>
      <w:r>
        <w:rPr>
          <w:spacing w:val="-6"/>
        </w:rPr>
        <w:t xml:space="preserve"> </w:t>
      </w:r>
      <w:r>
        <w:rPr/>
        <w:t>лексических</w:t>
      </w:r>
      <w:r>
        <w:rPr>
          <w:spacing w:val="-1"/>
        </w:rPr>
        <w:t xml:space="preserve"> </w:t>
      </w:r>
      <w:r>
        <w:rPr/>
        <w:t>средств</w:t>
      </w:r>
      <w:r>
        <w:rPr>
          <w:spacing w:val="-4"/>
        </w:rPr>
        <w:t xml:space="preserve"> </w:t>
      </w:r>
      <w:r>
        <w:rPr/>
        <w:t>в</w:t>
      </w:r>
      <w:r>
        <w:rPr>
          <w:spacing w:val="-4"/>
        </w:rPr>
        <w:t xml:space="preserve"> </w:t>
      </w:r>
      <w:r>
        <w:rPr/>
        <w:t>соответствии</w:t>
      </w:r>
      <w:r>
        <w:rPr>
          <w:spacing w:val="-3"/>
        </w:rPr>
        <w:t xml:space="preserve"> </w:t>
      </w:r>
      <w:r>
        <w:rPr/>
        <w:t>с</w:t>
      </w:r>
      <w:r>
        <w:rPr>
          <w:spacing w:val="-4"/>
        </w:rPr>
        <w:t xml:space="preserve"> </w:t>
      </w:r>
      <w:r>
        <w:rPr/>
        <w:t>ситуацией</w:t>
      </w:r>
      <w:r>
        <w:rPr>
          <w:spacing w:val="-2"/>
        </w:rPr>
        <w:t xml:space="preserve"> общения.</w:t>
      </w:r>
    </w:p>
    <w:p>
      <w:pPr>
        <w:pStyle w:val="Style13"/>
        <w:spacing w:lineRule="auto" w:line="264" w:before="26" w:after="0"/>
        <w:ind w:left="212" w:right="0" w:firstLine="600"/>
        <w:jc w:val="left"/>
        <w:rPr>
          <w:sz w:val="24"/>
        </w:rPr>
      </w:pPr>
      <w:r>
        <w:rPr/>
        <w:t>Оценка</w:t>
      </w:r>
      <w:r>
        <w:rPr>
          <w:spacing w:val="40"/>
        </w:rPr>
        <w:t xml:space="preserve"> </w:t>
      </w:r>
      <w:r>
        <w:rPr/>
        <w:t>своей</w:t>
      </w:r>
      <w:r>
        <w:rPr>
          <w:spacing w:val="40"/>
        </w:rPr>
        <w:t xml:space="preserve"> </w:t>
      </w:r>
      <w:r>
        <w:rPr/>
        <w:t>и</w:t>
      </w:r>
      <w:r>
        <w:rPr>
          <w:spacing w:val="40"/>
        </w:rPr>
        <w:t xml:space="preserve"> </w:t>
      </w:r>
      <w:r>
        <w:rPr/>
        <w:t>чужой</w:t>
      </w:r>
      <w:r>
        <w:rPr>
          <w:spacing w:val="40"/>
        </w:rPr>
        <w:t xml:space="preserve"> </w:t>
      </w:r>
      <w:r>
        <w:rPr/>
        <w:t>речи</w:t>
      </w:r>
      <w:r>
        <w:rPr>
          <w:spacing w:val="40"/>
        </w:rPr>
        <w:t xml:space="preserve"> </w:t>
      </w:r>
      <w:r>
        <w:rPr/>
        <w:t>с</w:t>
      </w:r>
      <w:r>
        <w:rPr>
          <w:spacing w:val="40"/>
        </w:rPr>
        <w:t xml:space="preserve"> </w:t>
      </w:r>
      <w:r>
        <w:rPr/>
        <w:t>точки</w:t>
      </w:r>
      <w:r>
        <w:rPr>
          <w:spacing w:val="40"/>
        </w:rPr>
        <w:t xml:space="preserve"> </w:t>
      </w:r>
      <w:r>
        <w:rPr/>
        <w:t>зрения</w:t>
      </w:r>
      <w:r>
        <w:rPr>
          <w:spacing w:val="40"/>
        </w:rPr>
        <w:t xml:space="preserve"> </w:t>
      </w:r>
      <w:r>
        <w:rPr/>
        <w:t>точного,</w:t>
      </w:r>
      <w:r>
        <w:rPr>
          <w:spacing w:val="40"/>
        </w:rPr>
        <w:t xml:space="preserve"> </w:t>
      </w:r>
      <w:r>
        <w:rPr/>
        <w:t>уместного</w:t>
      </w:r>
      <w:r>
        <w:rPr>
          <w:spacing w:val="40"/>
        </w:rPr>
        <w:t xml:space="preserve"> </w:t>
      </w:r>
      <w:r>
        <w:rPr/>
        <w:t>и</w:t>
      </w:r>
      <w:r>
        <w:rPr>
          <w:spacing w:val="40"/>
        </w:rPr>
        <w:t xml:space="preserve"> </w:t>
      </w:r>
      <w:r>
        <w:rPr/>
        <w:t>выразительного</w:t>
      </w:r>
      <w:r>
        <w:rPr>
          <w:spacing w:val="40"/>
        </w:rPr>
        <w:t xml:space="preserve"> </w:t>
      </w:r>
      <w:r>
        <w:rPr>
          <w:spacing w:val="-2"/>
        </w:rPr>
        <w:t>словоупотребления.</w:t>
      </w:r>
    </w:p>
    <w:p>
      <w:pPr>
        <w:pStyle w:val="Style13"/>
        <w:spacing w:lineRule="auto" w:line="264"/>
        <w:ind w:left="813" w:right="5589" w:hanging="0"/>
        <w:jc w:val="left"/>
        <w:rPr>
          <w:sz w:val="24"/>
        </w:rPr>
      </w:pPr>
      <w:r>
        <w:rPr/>
        <w:t>Эпитеты,</w:t>
      </w:r>
      <w:r>
        <w:rPr>
          <w:spacing w:val="-15"/>
        </w:rPr>
        <w:t xml:space="preserve"> </w:t>
      </w:r>
      <w:r>
        <w:rPr/>
        <w:t>метафоры,</w:t>
      </w:r>
      <w:r>
        <w:rPr>
          <w:spacing w:val="-15"/>
        </w:rPr>
        <w:t xml:space="preserve"> </w:t>
      </w:r>
      <w:r>
        <w:rPr/>
        <w:t>олицетворения. Лексические словари.</w:t>
      </w:r>
    </w:p>
    <w:p>
      <w:pPr>
        <w:pStyle w:val="Style13"/>
        <w:spacing w:before="5" w:after="0"/>
        <w:ind w:left="0" w:right="0" w:hanging="0"/>
        <w:jc w:val="left"/>
        <w:rPr>
          <w:sz w:val="24"/>
        </w:rPr>
      </w:pPr>
      <w:r>
        <w:rPr>
          <w:sz w:val="24"/>
        </w:rPr>
      </w:r>
    </w:p>
    <w:p>
      <w:pPr>
        <w:pStyle w:val="Normal"/>
        <w:spacing w:lineRule="auto" w:line="235" w:before="0" w:after="0"/>
        <w:ind w:left="813" w:right="3812" w:hanging="481"/>
        <w:jc w:val="left"/>
        <w:rPr>
          <w:sz w:val="24"/>
        </w:rPr>
      </w:pPr>
      <w:r>
        <w:rPr>
          <w:b/>
          <w:sz w:val="24"/>
        </w:rPr>
        <w:t xml:space="preserve">Словообразование. Культура речи. Орфография </w:t>
      </w:r>
      <w:r>
        <w:rPr>
          <w:sz w:val="24"/>
        </w:rPr>
        <w:t>Формообразующие</w:t>
      </w:r>
      <w:r>
        <w:rPr>
          <w:spacing w:val="-12"/>
          <w:sz w:val="24"/>
        </w:rPr>
        <w:t xml:space="preserve"> </w:t>
      </w:r>
      <w:r>
        <w:rPr>
          <w:sz w:val="24"/>
        </w:rPr>
        <w:t>и</w:t>
      </w:r>
      <w:r>
        <w:rPr>
          <w:spacing w:val="-12"/>
          <w:sz w:val="24"/>
        </w:rPr>
        <w:t xml:space="preserve"> </w:t>
      </w:r>
      <w:r>
        <w:rPr>
          <w:sz w:val="24"/>
        </w:rPr>
        <w:t>словообразующие</w:t>
      </w:r>
      <w:r>
        <w:rPr>
          <w:spacing w:val="-12"/>
          <w:sz w:val="24"/>
        </w:rPr>
        <w:t xml:space="preserve"> </w:t>
      </w:r>
      <w:r>
        <w:rPr>
          <w:sz w:val="24"/>
        </w:rPr>
        <w:t>морфемы. Производящая основа.</w:t>
      </w:r>
    </w:p>
    <w:p>
      <w:pPr>
        <w:pStyle w:val="Style13"/>
        <w:spacing w:before="2" w:after="0"/>
        <w:ind w:left="212" w:right="676" w:firstLine="600"/>
        <w:rPr>
          <w:sz w:val="24"/>
        </w:rPr>
      </w:pPr>
      <w:r>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w:t>
      </w:r>
      <w:r>
        <w:rPr>
          <w:spacing w:val="-2"/>
        </w:rPr>
        <w:t>другую).</w:t>
      </w:r>
    </w:p>
    <w:p>
      <w:pPr>
        <w:pStyle w:val="Style13"/>
        <w:ind w:left="813" w:right="3812" w:hanging="0"/>
        <w:jc w:val="left"/>
        <w:rPr>
          <w:sz w:val="24"/>
        </w:rPr>
      </w:pPr>
      <w:r>
        <w:rPr/>
        <w:t>Понятие об этимологии (общее представление). Морфемный и словообразовательный анализ слов. Правописание</w:t>
      </w:r>
      <w:r>
        <w:rPr>
          <w:spacing w:val="-11"/>
        </w:rPr>
        <w:t xml:space="preserve"> </w:t>
      </w:r>
      <w:r>
        <w:rPr/>
        <w:t>сложных</w:t>
      </w:r>
      <w:r>
        <w:rPr>
          <w:spacing w:val="-10"/>
        </w:rPr>
        <w:t xml:space="preserve"> </w:t>
      </w:r>
      <w:r>
        <w:rPr/>
        <w:t>и</w:t>
      </w:r>
      <w:r>
        <w:rPr>
          <w:spacing w:val="-10"/>
        </w:rPr>
        <w:t xml:space="preserve"> </w:t>
      </w:r>
      <w:r>
        <w:rPr/>
        <w:t>сложносокращённых</w:t>
      </w:r>
      <w:r>
        <w:rPr>
          <w:spacing w:val="-10"/>
        </w:rPr>
        <w:t xml:space="preserve"> </w:t>
      </w:r>
      <w:r>
        <w:rPr/>
        <w:t>слов.</w:t>
      </w:r>
    </w:p>
    <w:p>
      <w:pPr>
        <w:pStyle w:val="Style13"/>
        <w:ind w:left="813" w:right="0" w:hanging="0"/>
        <w:jc w:val="left"/>
        <w:rPr>
          <w:sz w:val="24"/>
        </w:rPr>
      </w:pPr>
      <w:r>
        <w:rPr/>
        <w:t>Правописание</w:t>
      </w:r>
      <w:r>
        <w:rPr>
          <w:spacing w:val="18"/>
        </w:rPr>
        <w:t xml:space="preserve"> </w:t>
      </w:r>
      <w:r>
        <w:rPr/>
        <w:t>корня</w:t>
      </w:r>
      <w:r>
        <w:rPr>
          <w:spacing w:val="21"/>
        </w:rPr>
        <w:t xml:space="preserve"> </w:t>
      </w:r>
      <w:r>
        <w:rPr/>
        <w:t>-</w:t>
      </w:r>
      <w:r>
        <w:rPr>
          <w:b/>
        </w:rPr>
        <w:t>кас</w:t>
      </w:r>
      <w:r>
        <w:rPr/>
        <w:t>-</w:t>
      </w:r>
      <w:r>
        <w:rPr>
          <w:spacing w:val="18"/>
        </w:rPr>
        <w:t xml:space="preserve"> </w:t>
      </w:r>
      <w:r>
        <w:rPr/>
        <w:t>–</w:t>
      </w:r>
      <w:r>
        <w:rPr>
          <w:spacing w:val="19"/>
        </w:rPr>
        <w:t xml:space="preserve"> </w:t>
      </w:r>
      <w:r>
        <w:rPr/>
        <w:t>-</w:t>
      </w:r>
      <w:r>
        <w:rPr>
          <w:b/>
        </w:rPr>
        <w:t>кос</w:t>
      </w:r>
      <w:r>
        <w:rPr/>
        <w:t>-</w:t>
      </w:r>
      <w:r>
        <w:rPr>
          <w:spacing w:val="21"/>
        </w:rPr>
        <w:t xml:space="preserve"> </w:t>
      </w:r>
      <w:r>
        <w:rPr/>
        <w:t>с</w:t>
      </w:r>
      <w:r>
        <w:rPr>
          <w:spacing w:val="18"/>
        </w:rPr>
        <w:t xml:space="preserve"> </w:t>
      </w:r>
      <w:r>
        <w:rPr/>
        <w:t>чередованием</w:t>
      </w:r>
      <w:r>
        <w:rPr>
          <w:spacing w:val="20"/>
        </w:rPr>
        <w:t xml:space="preserve"> </w:t>
      </w:r>
      <w:r>
        <w:rPr>
          <w:b/>
        </w:rPr>
        <w:t>а</w:t>
      </w:r>
      <w:r>
        <w:rPr>
          <w:b/>
          <w:spacing w:val="19"/>
        </w:rPr>
        <w:t xml:space="preserve"> </w:t>
      </w:r>
      <w:r>
        <w:rPr/>
        <w:t>//</w:t>
      </w:r>
      <w:r>
        <w:rPr>
          <w:spacing w:val="20"/>
        </w:rPr>
        <w:t xml:space="preserve"> </w:t>
      </w:r>
      <w:r>
        <w:rPr>
          <w:b/>
        </w:rPr>
        <w:t>о</w:t>
      </w:r>
      <w:r>
        <w:rPr/>
        <w:t>,</w:t>
      </w:r>
      <w:r>
        <w:rPr>
          <w:spacing w:val="19"/>
        </w:rPr>
        <w:t xml:space="preserve"> </w:t>
      </w:r>
      <w:r>
        <w:rPr/>
        <w:t>гласных</w:t>
      </w:r>
      <w:r>
        <w:rPr>
          <w:spacing w:val="21"/>
        </w:rPr>
        <w:t xml:space="preserve"> </w:t>
      </w:r>
      <w:r>
        <w:rPr/>
        <w:t>в</w:t>
      </w:r>
      <w:r>
        <w:rPr>
          <w:spacing w:val="18"/>
        </w:rPr>
        <w:t xml:space="preserve"> </w:t>
      </w:r>
      <w:r>
        <w:rPr/>
        <w:t>приставках</w:t>
      </w:r>
      <w:r>
        <w:rPr>
          <w:spacing w:val="23"/>
        </w:rPr>
        <w:t xml:space="preserve"> </w:t>
      </w:r>
      <w:r>
        <w:rPr>
          <w:b/>
        </w:rPr>
        <w:t>пре</w:t>
      </w:r>
      <w:r>
        <w:rPr/>
        <w:t>-</w:t>
      </w:r>
      <w:r>
        <w:rPr>
          <w:spacing w:val="19"/>
        </w:rPr>
        <w:t xml:space="preserve"> </w:t>
      </w:r>
      <w:r>
        <w:rPr>
          <w:spacing w:val="-10"/>
        </w:rPr>
        <w:t>и</w:t>
      </w:r>
    </w:p>
    <w:p>
      <w:pPr>
        <w:pStyle w:val="Normal"/>
        <w:spacing w:before="0" w:after="0"/>
        <w:ind w:left="212" w:right="0" w:hanging="0"/>
        <w:jc w:val="left"/>
        <w:rPr>
          <w:sz w:val="24"/>
        </w:rPr>
      </w:pPr>
      <w:r>
        <w:rPr>
          <w:b/>
          <w:sz w:val="24"/>
        </w:rPr>
        <w:t>при</w:t>
      </w:r>
      <w:r>
        <w:rPr>
          <w:sz w:val="24"/>
        </w:rPr>
        <w:t>-</w:t>
      </w:r>
      <w:r>
        <w:rPr>
          <w:spacing w:val="-10"/>
          <w:sz w:val="24"/>
        </w:rPr>
        <w:t>.</w:t>
      </w:r>
    </w:p>
    <w:p>
      <w:pPr>
        <w:pStyle w:val="Style13"/>
        <w:ind w:left="813" w:right="0" w:hanging="0"/>
        <w:jc w:val="left"/>
        <w:rPr>
          <w:sz w:val="24"/>
        </w:rPr>
      </w:pPr>
      <w:r>
        <w:rPr/>
        <w:t>Орфографический</w:t>
      </w:r>
      <w:r>
        <w:rPr>
          <w:spacing w:val="-5"/>
        </w:rPr>
        <w:t xml:space="preserve"> </w:t>
      </w:r>
      <w:r>
        <w:rPr/>
        <w:t>анализ</w:t>
      </w:r>
      <w:r>
        <w:rPr>
          <w:spacing w:val="-3"/>
        </w:rPr>
        <w:t xml:space="preserve"> </w:t>
      </w:r>
      <w:r>
        <w:rPr/>
        <w:t>слов</w:t>
      </w:r>
      <w:r>
        <w:rPr>
          <w:spacing w:val="-4"/>
        </w:rPr>
        <w:t xml:space="preserve"> </w:t>
      </w:r>
      <w:r>
        <w:rPr/>
        <w:t>(в</w:t>
      </w:r>
      <w:r>
        <w:rPr>
          <w:spacing w:val="-4"/>
        </w:rPr>
        <w:t xml:space="preserve"> </w:t>
      </w:r>
      <w:r>
        <w:rPr/>
        <w:t xml:space="preserve">рамках </w:t>
      </w:r>
      <w:r>
        <w:rPr>
          <w:spacing w:val="-2"/>
        </w:rPr>
        <w:t>изученного).</w:t>
      </w:r>
    </w:p>
    <w:p>
      <w:pPr>
        <w:pStyle w:val="Style13"/>
        <w:spacing w:before="4" w:after="0"/>
        <w:ind w:left="0" w:right="0" w:hanging="0"/>
        <w:jc w:val="left"/>
        <w:rPr>
          <w:sz w:val="24"/>
        </w:rPr>
      </w:pPr>
      <w:r>
        <w:rPr>
          <w:sz w:val="24"/>
        </w:rPr>
      </w:r>
    </w:p>
    <w:p>
      <w:pPr>
        <w:pStyle w:val="2"/>
        <w:spacing w:lineRule="auto" w:line="240" w:before="1" w:after="0"/>
        <w:ind w:left="332" w:right="5412" w:hanging="0"/>
        <w:jc w:val="left"/>
        <w:rPr>
          <w:sz w:val="24"/>
        </w:rPr>
      </w:pPr>
      <w:r>
        <w:rPr/>
        <w:t>Морфология.</w:t>
      </w:r>
      <w:r>
        <w:rPr>
          <w:spacing w:val="-13"/>
        </w:rPr>
        <w:t xml:space="preserve"> </w:t>
      </w:r>
      <w:r>
        <w:rPr/>
        <w:t>Культура</w:t>
      </w:r>
      <w:r>
        <w:rPr>
          <w:spacing w:val="-13"/>
        </w:rPr>
        <w:t xml:space="preserve"> </w:t>
      </w:r>
      <w:r>
        <w:rPr/>
        <w:t>речи.</w:t>
      </w:r>
      <w:r>
        <w:rPr>
          <w:spacing w:val="-13"/>
        </w:rPr>
        <w:t xml:space="preserve"> </w:t>
      </w:r>
      <w:r>
        <w:rPr/>
        <w:t>Орфография Имя существительное</w:t>
      </w:r>
    </w:p>
    <w:p>
      <w:pPr>
        <w:pStyle w:val="Style13"/>
        <w:spacing w:lineRule="exact" w:line="272"/>
        <w:ind w:left="813" w:right="0" w:hanging="0"/>
        <w:jc w:val="left"/>
        <w:rPr>
          <w:sz w:val="24"/>
        </w:rPr>
      </w:pPr>
      <w:r>
        <w:rPr/>
        <w:t>Особенности</w:t>
      </w:r>
      <w:r>
        <w:rPr>
          <w:spacing w:val="-4"/>
        </w:rPr>
        <w:t xml:space="preserve"> </w:t>
      </w:r>
      <w:r>
        <w:rPr>
          <w:spacing w:val="-2"/>
        </w:rPr>
        <w:t>словообразования.</w:t>
      </w:r>
    </w:p>
    <w:p>
      <w:pPr>
        <w:pStyle w:val="Style13"/>
        <w:ind w:left="212" w:right="0" w:firstLine="600"/>
        <w:jc w:val="left"/>
        <w:rPr>
          <w:sz w:val="24"/>
        </w:rPr>
      </w:pPr>
      <w:r>
        <w:rPr/>
        <w:t xml:space="preserve">Нормы произношения имён существительных, нормы постановки ударения (в рамках </w:t>
      </w:r>
      <w:r>
        <w:rPr>
          <w:spacing w:val="-2"/>
        </w:rPr>
        <w:t>изученного).</w:t>
      </w:r>
    </w:p>
    <w:p>
      <w:pPr>
        <w:pStyle w:val="Style13"/>
        <w:ind w:left="813" w:right="3812" w:hanging="0"/>
        <w:jc w:val="left"/>
        <w:rPr>
          <w:sz w:val="24"/>
        </w:rPr>
      </w:pPr>
      <w:r>
        <w:rPr/>
        <w:t>Нормы словоизменения имён существительных. Морфологический</w:t>
      </w:r>
      <w:r>
        <w:rPr>
          <w:spacing w:val="-13"/>
        </w:rPr>
        <w:t xml:space="preserve"> </w:t>
      </w:r>
      <w:r>
        <w:rPr/>
        <w:t>анализ</w:t>
      </w:r>
      <w:r>
        <w:rPr>
          <w:spacing w:val="-13"/>
        </w:rPr>
        <w:t xml:space="preserve"> </w:t>
      </w:r>
      <w:r>
        <w:rPr/>
        <w:t>имён</w:t>
      </w:r>
      <w:r>
        <w:rPr>
          <w:spacing w:val="-13"/>
        </w:rPr>
        <w:t xml:space="preserve"> </w:t>
      </w:r>
      <w:r>
        <w:rPr/>
        <w:t>существительных.</w:t>
      </w:r>
    </w:p>
    <w:p>
      <w:pPr>
        <w:pStyle w:val="Style13"/>
        <w:ind w:left="813" w:right="1700" w:hanging="0"/>
        <w:jc w:val="left"/>
        <w:rPr>
          <w:sz w:val="24"/>
        </w:rPr>
      </w:pPr>
      <w:r>
        <w:rPr/>
        <w:t xml:space="preserve">Правила слитного и дефисного написания </w:t>
      </w:r>
      <w:r>
        <w:rPr>
          <w:b/>
        </w:rPr>
        <w:t>пол</w:t>
      </w:r>
      <w:r>
        <w:rPr/>
        <w:t xml:space="preserve">- и </w:t>
      </w:r>
      <w:r>
        <w:rPr>
          <w:b/>
        </w:rPr>
        <w:t>полу</w:t>
      </w:r>
      <w:r>
        <w:rPr/>
        <w:t>- со словами. Орфографический</w:t>
      </w:r>
      <w:r>
        <w:rPr>
          <w:spacing w:val="-7"/>
        </w:rPr>
        <w:t xml:space="preserve"> </w:t>
      </w:r>
      <w:r>
        <w:rPr/>
        <w:t>анализ</w:t>
      </w:r>
      <w:r>
        <w:rPr>
          <w:spacing w:val="-7"/>
        </w:rPr>
        <w:t xml:space="preserve"> </w:t>
      </w:r>
      <w:r>
        <w:rPr/>
        <w:t>имён</w:t>
      </w:r>
      <w:r>
        <w:rPr>
          <w:spacing w:val="-7"/>
        </w:rPr>
        <w:t xml:space="preserve"> </w:t>
      </w:r>
      <w:r>
        <w:rPr/>
        <w:t>существительных</w:t>
      </w:r>
      <w:r>
        <w:rPr>
          <w:spacing w:val="-6"/>
        </w:rPr>
        <w:t xml:space="preserve"> </w:t>
      </w:r>
      <w:r>
        <w:rPr/>
        <w:t>(в</w:t>
      </w:r>
      <w:r>
        <w:rPr>
          <w:spacing w:val="-9"/>
        </w:rPr>
        <w:t xml:space="preserve"> </w:t>
      </w:r>
      <w:r>
        <w:rPr/>
        <w:t>рамках</w:t>
      </w:r>
      <w:r>
        <w:rPr>
          <w:spacing w:val="-5"/>
        </w:rPr>
        <w:t xml:space="preserve"> </w:t>
      </w:r>
      <w:r>
        <w:rPr/>
        <w:t>изученного).</w:t>
      </w:r>
    </w:p>
    <w:p>
      <w:pPr>
        <w:pStyle w:val="Style13"/>
        <w:spacing w:before="4" w:after="0"/>
        <w:ind w:left="0" w:right="0" w:hanging="0"/>
        <w:jc w:val="left"/>
        <w:rPr>
          <w:sz w:val="24"/>
        </w:rPr>
      </w:pPr>
      <w:r>
        <w:rPr>
          <w:sz w:val="24"/>
        </w:rPr>
      </w:r>
    </w:p>
    <w:p>
      <w:pPr>
        <w:pStyle w:val="2"/>
        <w:spacing w:before="1" w:after="0"/>
        <w:ind w:left="332" w:right="0" w:hanging="0"/>
        <w:jc w:val="left"/>
        <w:rPr>
          <w:sz w:val="24"/>
        </w:rPr>
      </w:pPr>
      <w:r>
        <w:rPr/>
        <w:t xml:space="preserve">Имя </w:t>
      </w:r>
      <w:r>
        <w:rPr>
          <w:spacing w:val="-2"/>
        </w:rPr>
        <w:t>прилагательное</w:t>
      </w:r>
    </w:p>
    <w:p>
      <w:pPr>
        <w:pStyle w:val="Style13"/>
        <w:ind w:left="813" w:right="1700" w:hanging="0"/>
        <w:jc w:val="left"/>
        <w:rPr>
          <w:sz w:val="24"/>
        </w:rPr>
      </w:pPr>
      <w:r>
        <w:rPr/>
        <w:t>Качественные,</w:t>
      </w:r>
      <w:r>
        <w:rPr>
          <w:spacing w:val="-7"/>
        </w:rPr>
        <w:t xml:space="preserve"> </w:t>
      </w:r>
      <w:r>
        <w:rPr/>
        <w:t>относительные</w:t>
      </w:r>
      <w:r>
        <w:rPr>
          <w:spacing w:val="-9"/>
        </w:rPr>
        <w:t xml:space="preserve"> </w:t>
      </w:r>
      <w:r>
        <w:rPr/>
        <w:t>и</w:t>
      </w:r>
      <w:r>
        <w:rPr>
          <w:spacing w:val="-7"/>
        </w:rPr>
        <w:t xml:space="preserve"> </w:t>
      </w:r>
      <w:r>
        <w:rPr/>
        <w:t>притяжательные</w:t>
      </w:r>
      <w:r>
        <w:rPr>
          <w:spacing w:val="-9"/>
        </w:rPr>
        <w:t xml:space="preserve"> </w:t>
      </w:r>
      <w:r>
        <w:rPr/>
        <w:t>имена</w:t>
      </w:r>
      <w:r>
        <w:rPr>
          <w:spacing w:val="-8"/>
        </w:rPr>
        <w:t xml:space="preserve"> </w:t>
      </w:r>
      <w:r>
        <w:rPr/>
        <w:t>прилагательные. Степени сравнения качественных имён прилагательных.</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813" w:right="3812" w:hanging="0"/>
        <w:jc w:val="left"/>
        <w:rPr>
          <w:sz w:val="24"/>
        </w:rPr>
      </w:pPr>
      <w:r>
        <w:rPr/>
        <w:t>Словообразование имён прилагательных. Морфологический</w:t>
      </w:r>
      <w:r>
        <w:rPr>
          <w:spacing w:val="-11"/>
        </w:rPr>
        <w:t xml:space="preserve"> </w:t>
      </w:r>
      <w:r>
        <w:rPr/>
        <w:t>анализ</w:t>
      </w:r>
      <w:r>
        <w:rPr>
          <w:spacing w:val="-11"/>
        </w:rPr>
        <w:t xml:space="preserve"> </w:t>
      </w:r>
      <w:r>
        <w:rPr/>
        <w:t>имён</w:t>
      </w:r>
      <w:r>
        <w:rPr>
          <w:spacing w:val="-13"/>
        </w:rPr>
        <w:t xml:space="preserve"> </w:t>
      </w:r>
      <w:r>
        <w:rPr/>
        <w:t>прилагательных.</w:t>
      </w:r>
    </w:p>
    <w:p>
      <w:pPr>
        <w:pStyle w:val="Style13"/>
        <w:spacing w:before="61" w:after="0"/>
        <w:ind w:left="813" w:right="3327" w:hanging="0"/>
        <w:jc w:val="left"/>
        <w:rPr>
          <w:sz w:val="24"/>
        </w:rPr>
      </w:pPr>
      <w:r>
        <w:rPr/>
        <w:t xml:space="preserve">Правописание </w:t>
      </w:r>
      <w:r>
        <w:rPr>
          <w:b/>
        </w:rPr>
        <w:t xml:space="preserve">н </w:t>
      </w:r>
      <w:r>
        <w:rPr/>
        <w:t xml:space="preserve">и </w:t>
      </w:r>
      <w:r>
        <w:rPr>
          <w:b/>
        </w:rPr>
        <w:t xml:space="preserve">нн </w:t>
      </w:r>
      <w:r>
        <w:rPr/>
        <w:t>в именах прилагательных. Правописание</w:t>
      </w:r>
      <w:r>
        <w:rPr>
          <w:spacing w:val="-7"/>
        </w:rPr>
        <w:t xml:space="preserve"> </w:t>
      </w:r>
      <w:r>
        <w:rPr/>
        <w:t>суффиксов</w:t>
      </w:r>
      <w:r>
        <w:rPr>
          <w:spacing w:val="-5"/>
        </w:rPr>
        <w:t xml:space="preserve"> </w:t>
      </w:r>
      <w:r>
        <w:rPr/>
        <w:t>-</w:t>
      </w:r>
      <w:r>
        <w:rPr>
          <w:b/>
        </w:rPr>
        <w:t>к</w:t>
      </w:r>
      <w:r>
        <w:rPr/>
        <w:t>-</w:t>
      </w:r>
      <w:r>
        <w:rPr>
          <w:spacing w:val="-7"/>
        </w:rPr>
        <w:t xml:space="preserve"> </w:t>
      </w:r>
      <w:r>
        <w:rPr/>
        <w:t>и</w:t>
      </w:r>
      <w:r>
        <w:rPr>
          <w:spacing w:val="-5"/>
        </w:rPr>
        <w:t xml:space="preserve"> </w:t>
      </w:r>
      <w:r>
        <w:rPr/>
        <w:t>-</w:t>
      </w:r>
      <w:r>
        <w:rPr>
          <w:b/>
        </w:rPr>
        <w:t>ск</w:t>
      </w:r>
      <w:r>
        <w:rPr/>
        <w:t>-</w:t>
      </w:r>
      <w:r>
        <w:rPr>
          <w:spacing w:val="-7"/>
        </w:rPr>
        <w:t xml:space="preserve"> </w:t>
      </w:r>
      <w:r>
        <w:rPr/>
        <w:t>имён</w:t>
      </w:r>
      <w:r>
        <w:rPr>
          <w:spacing w:val="-6"/>
        </w:rPr>
        <w:t xml:space="preserve"> </w:t>
      </w:r>
      <w:r>
        <w:rPr/>
        <w:t>прилагательных. Правописание сложных имён прилагательных.</w:t>
      </w:r>
    </w:p>
    <w:p>
      <w:pPr>
        <w:pStyle w:val="Style13"/>
        <w:spacing w:before="1" w:after="0"/>
        <w:ind w:left="813" w:right="0" w:hanging="0"/>
        <w:jc w:val="left"/>
        <w:rPr>
          <w:sz w:val="24"/>
        </w:rPr>
      </w:pPr>
      <w:r>
        <w:rPr/>
        <w:t>Нормы</w:t>
      </w:r>
      <w:r>
        <w:rPr>
          <w:spacing w:val="-5"/>
        </w:rPr>
        <w:t xml:space="preserve"> </w:t>
      </w:r>
      <w:r>
        <w:rPr/>
        <w:t>произношения</w:t>
      </w:r>
      <w:r>
        <w:rPr>
          <w:spacing w:val="-8"/>
        </w:rPr>
        <w:t xml:space="preserve"> </w:t>
      </w:r>
      <w:r>
        <w:rPr/>
        <w:t>имён</w:t>
      </w:r>
      <w:r>
        <w:rPr>
          <w:spacing w:val="-5"/>
        </w:rPr>
        <w:t xml:space="preserve"> </w:t>
      </w:r>
      <w:r>
        <w:rPr/>
        <w:t>прилагательных,</w:t>
      </w:r>
      <w:r>
        <w:rPr>
          <w:spacing w:val="-8"/>
        </w:rPr>
        <w:t xml:space="preserve"> </w:t>
      </w:r>
      <w:r>
        <w:rPr/>
        <w:t>нормы</w:t>
      </w:r>
      <w:r>
        <w:rPr>
          <w:spacing w:val="-4"/>
        </w:rPr>
        <w:t xml:space="preserve"> </w:t>
      </w:r>
      <w:r>
        <w:rPr/>
        <w:t>ударения</w:t>
      </w:r>
      <w:r>
        <w:rPr>
          <w:spacing w:val="-5"/>
        </w:rPr>
        <w:t xml:space="preserve"> </w:t>
      </w:r>
      <w:r>
        <w:rPr/>
        <w:t>(в</w:t>
      </w:r>
      <w:r>
        <w:rPr>
          <w:spacing w:val="-7"/>
        </w:rPr>
        <w:t xml:space="preserve"> </w:t>
      </w:r>
      <w:r>
        <w:rPr/>
        <w:t>рамках</w:t>
      </w:r>
      <w:r>
        <w:rPr>
          <w:spacing w:val="-3"/>
        </w:rPr>
        <w:t xml:space="preserve"> </w:t>
      </w:r>
      <w:r>
        <w:rPr/>
        <w:t>изученного). Орфографический анализ имени прилагательного (в рамках изученного).</w:t>
      </w:r>
    </w:p>
    <w:p>
      <w:pPr>
        <w:pStyle w:val="Style13"/>
        <w:spacing w:before="4" w:after="0"/>
        <w:ind w:left="0" w:right="0" w:hanging="0"/>
        <w:jc w:val="left"/>
        <w:rPr>
          <w:sz w:val="24"/>
        </w:rPr>
      </w:pPr>
      <w:r>
        <w:rPr>
          <w:sz w:val="24"/>
        </w:rPr>
      </w:r>
    </w:p>
    <w:p>
      <w:pPr>
        <w:pStyle w:val="2"/>
        <w:spacing w:before="1" w:after="0"/>
        <w:ind w:left="332" w:right="0" w:hanging="0"/>
        <w:jc w:val="left"/>
        <w:rPr>
          <w:sz w:val="24"/>
        </w:rPr>
      </w:pPr>
      <w:r>
        <w:rPr/>
        <w:t>Имя</w:t>
      </w:r>
      <w:r>
        <w:rPr>
          <w:spacing w:val="-2"/>
        </w:rPr>
        <w:t xml:space="preserve"> числительное</w:t>
      </w:r>
    </w:p>
    <w:p>
      <w:pPr>
        <w:pStyle w:val="Style13"/>
        <w:ind w:left="212" w:right="0" w:firstLine="600"/>
        <w:jc w:val="left"/>
        <w:rPr>
          <w:sz w:val="24"/>
        </w:rPr>
      </w:pPr>
      <w:r>
        <w:rPr/>
        <w:t xml:space="preserve">Общее грамматическое значение имени числительного. Синтаксические функции имён </w:t>
      </w:r>
      <w:r>
        <w:rPr>
          <w:spacing w:val="-2"/>
        </w:rPr>
        <w:t>числительных.</w:t>
      </w:r>
    </w:p>
    <w:p>
      <w:pPr>
        <w:pStyle w:val="Style13"/>
        <w:tabs>
          <w:tab w:val="clear" w:pos="720"/>
          <w:tab w:val="left" w:pos="1882" w:leader="none"/>
          <w:tab w:val="left" w:pos="2618" w:leader="none"/>
          <w:tab w:val="left" w:pos="4292" w:leader="none"/>
          <w:tab w:val="left" w:pos="4760" w:leader="none"/>
          <w:tab w:val="left" w:pos="6040" w:leader="none"/>
          <w:tab w:val="left" w:pos="7926" w:leader="none"/>
          <w:tab w:val="left" w:pos="8907" w:leader="none"/>
        </w:tabs>
        <w:ind w:left="212" w:right="676" w:firstLine="600"/>
        <w:jc w:val="left"/>
        <w:rPr>
          <w:sz w:val="24"/>
        </w:rPr>
      </w:pPr>
      <w:r>
        <w:rPr>
          <w:spacing w:val="-2"/>
        </w:rPr>
        <w:t>Разряды</w:t>
      </w:r>
      <w:r>
        <w:rPr/>
        <w:tab/>
      </w:r>
      <w:r>
        <w:rPr>
          <w:spacing w:val="-4"/>
        </w:rPr>
        <w:t>имён</w:t>
      </w:r>
      <w:r>
        <w:rPr/>
        <w:tab/>
      </w:r>
      <w:r>
        <w:rPr>
          <w:spacing w:val="-2"/>
        </w:rPr>
        <w:t>числительных</w:t>
      </w:r>
      <w:r>
        <w:rPr/>
        <w:tab/>
      </w:r>
      <w:r>
        <w:rPr>
          <w:spacing w:val="-6"/>
        </w:rPr>
        <w:t>по</w:t>
      </w:r>
      <w:r>
        <w:rPr/>
        <w:tab/>
      </w:r>
      <w:r>
        <w:rPr>
          <w:spacing w:val="-2"/>
        </w:rPr>
        <w:t>значению:</w:t>
      </w:r>
      <w:r>
        <w:rPr/>
        <w:tab/>
      </w:r>
      <w:r>
        <w:rPr>
          <w:spacing w:val="-2"/>
        </w:rPr>
        <w:t>количественные</w:t>
      </w:r>
      <w:r>
        <w:rPr/>
        <w:tab/>
      </w:r>
      <w:r>
        <w:rPr>
          <w:spacing w:val="-2"/>
        </w:rPr>
        <w:t>(целые,</w:t>
      </w:r>
      <w:r>
        <w:rPr/>
        <w:tab/>
      </w:r>
      <w:r>
        <w:rPr>
          <w:spacing w:val="-2"/>
        </w:rPr>
        <w:t xml:space="preserve">дробные, </w:t>
      </w:r>
      <w:r>
        <w:rPr/>
        <w:t>собирательные), порядковые числительные.</w:t>
      </w:r>
    </w:p>
    <w:p>
      <w:pPr>
        <w:pStyle w:val="Style13"/>
        <w:ind w:left="813" w:right="0" w:hanging="0"/>
        <w:jc w:val="left"/>
        <w:rPr>
          <w:sz w:val="24"/>
        </w:rPr>
      </w:pPr>
      <w:r>
        <w:rPr/>
        <w:t>Разряды</w:t>
      </w:r>
      <w:r>
        <w:rPr>
          <w:spacing w:val="-5"/>
        </w:rPr>
        <w:t xml:space="preserve"> </w:t>
      </w:r>
      <w:r>
        <w:rPr/>
        <w:t>имён</w:t>
      </w:r>
      <w:r>
        <w:rPr>
          <w:spacing w:val="-5"/>
        </w:rPr>
        <w:t xml:space="preserve"> </w:t>
      </w:r>
      <w:r>
        <w:rPr/>
        <w:t>числительных</w:t>
      </w:r>
      <w:r>
        <w:rPr>
          <w:spacing w:val="-3"/>
        </w:rPr>
        <w:t xml:space="preserve"> </w:t>
      </w:r>
      <w:r>
        <w:rPr/>
        <w:t>по</w:t>
      </w:r>
      <w:r>
        <w:rPr>
          <w:spacing w:val="-5"/>
        </w:rPr>
        <w:t xml:space="preserve"> </w:t>
      </w:r>
      <w:r>
        <w:rPr/>
        <w:t>строению:</w:t>
      </w:r>
      <w:r>
        <w:rPr>
          <w:spacing w:val="-7"/>
        </w:rPr>
        <w:t xml:space="preserve"> </w:t>
      </w:r>
      <w:r>
        <w:rPr/>
        <w:t>простые,</w:t>
      </w:r>
      <w:r>
        <w:rPr>
          <w:spacing w:val="-5"/>
        </w:rPr>
        <w:t xml:space="preserve"> </w:t>
      </w:r>
      <w:r>
        <w:rPr/>
        <w:t>сложные,</w:t>
      </w:r>
      <w:r>
        <w:rPr>
          <w:spacing w:val="-3"/>
        </w:rPr>
        <w:t xml:space="preserve"> </w:t>
      </w:r>
      <w:r>
        <w:rPr/>
        <w:t>составные</w:t>
      </w:r>
      <w:r>
        <w:rPr>
          <w:spacing w:val="-7"/>
        </w:rPr>
        <w:t xml:space="preserve"> </w:t>
      </w:r>
      <w:r>
        <w:rPr/>
        <w:t>числительные. Словообразование имён числительных.</w:t>
      </w:r>
    </w:p>
    <w:p>
      <w:pPr>
        <w:pStyle w:val="Style13"/>
        <w:ind w:left="813" w:right="2900" w:hanging="0"/>
        <w:jc w:val="left"/>
        <w:rPr>
          <w:sz w:val="24"/>
        </w:rPr>
      </w:pPr>
      <w:r>
        <w:rPr/>
        <w:t>Склонение</w:t>
      </w:r>
      <w:r>
        <w:rPr>
          <w:spacing w:val="-8"/>
        </w:rPr>
        <w:t xml:space="preserve"> </w:t>
      </w:r>
      <w:r>
        <w:rPr/>
        <w:t>количественных</w:t>
      </w:r>
      <w:r>
        <w:rPr>
          <w:spacing w:val="-8"/>
        </w:rPr>
        <w:t xml:space="preserve"> </w:t>
      </w:r>
      <w:r>
        <w:rPr/>
        <w:t>и</w:t>
      </w:r>
      <w:r>
        <w:rPr>
          <w:spacing w:val="-7"/>
        </w:rPr>
        <w:t xml:space="preserve"> </w:t>
      </w:r>
      <w:r>
        <w:rPr/>
        <w:t>порядковых</w:t>
      </w:r>
      <w:r>
        <w:rPr>
          <w:spacing w:val="-8"/>
        </w:rPr>
        <w:t xml:space="preserve"> </w:t>
      </w:r>
      <w:r>
        <w:rPr/>
        <w:t>имён</w:t>
      </w:r>
      <w:r>
        <w:rPr>
          <w:spacing w:val="-7"/>
        </w:rPr>
        <w:t xml:space="preserve"> </w:t>
      </w:r>
      <w:r>
        <w:rPr/>
        <w:t>числительных. Правильное образование форм имён числительных.</w:t>
      </w:r>
    </w:p>
    <w:p>
      <w:pPr>
        <w:pStyle w:val="Style13"/>
        <w:ind w:left="813" w:right="2900" w:hanging="0"/>
        <w:jc w:val="left"/>
        <w:rPr>
          <w:sz w:val="24"/>
        </w:rPr>
      </w:pPr>
      <w:r>
        <w:rPr/>
        <w:t>Правильное</w:t>
      </w:r>
      <w:r>
        <w:rPr>
          <w:spacing w:val="-8"/>
        </w:rPr>
        <w:t xml:space="preserve"> </w:t>
      </w:r>
      <w:r>
        <w:rPr/>
        <w:t>употребление</w:t>
      </w:r>
      <w:r>
        <w:rPr>
          <w:spacing w:val="-10"/>
        </w:rPr>
        <w:t xml:space="preserve"> </w:t>
      </w:r>
      <w:r>
        <w:rPr/>
        <w:t>собирательных</w:t>
      </w:r>
      <w:r>
        <w:rPr>
          <w:spacing w:val="-10"/>
        </w:rPr>
        <w:t xml:space="preserve"> </w:t>
      </w:r>
      <w:r>
        <w:rPr/>
        <w:t>имён</w:t>
      </w:r>
      <w:r>
        <w:rPr>
          <w:spacing w:val="-9"/>
        </w:rPr>
        <w:t xml:space="preserve"> </w:t>
      </w:r>
      <w:r>
        <w:rPr/>
        <w:t>числительных. Морфологический анализ имён числительных.</w:t>
      </w:r>
    </w:p>
    <w:p>
      <w:pPr>
        <w:pStyle w:val="Style13"/>
        <w:ind w:left="212" w:right="671" w:firstLine="600"/>
        <w:rPr>
          <w:sz w:val="24"/>
        </w:rPr>
      </w:pPr>
      <w:r>
        <w:rPr/>
        <w:t xml:space="preserve">Правила правописания имён числительных: написание </w:t>
      </w:r>
      <w:r>
        <w:rPr>
          <w:b/>
        </w:rPr>
        <w:t xml:space="preserve">ь </w:t>
      </w:r>
      <w:r>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pPr>
        <w:pStyle w:val="Style13"/>
        <w:ind w:left="813" w:right="0" w:hanging="0"/>
        <w:rPr>
          <w:sz w:val="24"/>
        </w:rPr>
      </w:pPr>
      <w:r>
        <w:rPr/>
        <w:t>Орфографический</w:t>
      </w:r>
      <w:r>
        <w:rPr>
          <w:spacing w:val="-6"/>
        </w:rPr>
        <w:t xml:space="preserve"> </w:t>
      </w:r>
      <w:r>
        <w:rPr/>
        <w:t>анализ</w:t>
      </w:r>
      <w:r>
        <w:rPr>
          <w:spacing w:val="-4"/>
        </w:rPr>
        <w:t xml:space="preserve"> </w:t>
      </w:r>
      <w:r>
        <w:rPr/>
        <w:t>имён</w:t>
      </w:r>
      <w:r>
        <w:rPr>
          <w:spacing w:val="-3"/>
        </w:rPr>
        <w:t xml:space="preserve"> </w:t>
      </w:r>
      <w:r>
        <w:rPr/>
        <w:t>числительных</w:t>
      </w:r>
      <w:r>
        <w:rPr>
          <w:spacing w:val="-2"/>
        </w:rPr>
        <w:t xml:space="preserve"> </w:t>
      </w:r>
      <w:r>
        <w:rPr/>
        <w:t>(в</w:t>
      </w:r>
      <w:r>
        <w:rPr>
          <w:spacing w:val="-5"/>
        </w:rPr>
        <w:t xml:space="preserve"> </w:t>
      </w:r>
      <w:r>
        <w:rPr/>
        <w:t>рамках</w:t>
      </w:r>
      <w:r>
        <w:rPr>
          <w:spacing w:val="-1"/>
        </w:rPr>
        <w:t xml:space="preserve"> </w:t>
      </w:r>
      <w:r>
        <w:rPr>
          <w:spacing w:val="-2"/>
        </w:rPr>
        <w:t>изученного).</w:t>
      </w:r>
    </w:p>
    <w:p>
      <w:pPr>
        <w:pStyle w:val="Style13"/>
        <w:ind w:left="0" w:right="0" w:hanging="0"/>
        <w:jc w:val="left"/>
        <w:rPr>
          <w:sz w:val="24"/>
        </w:rPr>
      </w:pPr>
      <w:r>
        <w:rPr>
          <w:sz w:val="24"/>
        </w:rPr>
      </w:r>
    </w:p>
    <w:p>
      <w:pPr>
        <w:pStyle w:val="2"/>
        <w:spacing w:before="1" w:after="0"/>
        <w:ind w:left="332" w:right="0" w:hanging="0"/>
        <w:jc w:val="left"/>
        <w:rPr>
          <w:sz w:val="24"/>
        </w:rPr>
      </w:pPr>
      <w:r>
        <w:rPr>
          <w:spacing w:val="-2"/>
        </w:rPr>
        <w:t>Местоимение</w:t>
      </w:r>
    </w:p>
    <w:p>
      <w:pPr>
        <w:pStyle w:val="Style13"/>
        <w:tabs>
          <w:tab w:val="clear" w:pos="720"/>
          <w:tab w:val="left" w:pos="1945" w:leader="none"/>
          <w:tab w:val="left" w:pos="3655" w:leader="none"/>
          <w:tab w:val="left" w:pos="4761" w:leader="none"/>
          <w:tab w:val="left" w:pos="6229" w:leader="none"/>
          <w:tab w:val="left" w:pos="8244" w:leader="none"/>
        </w:tabs>
        <w:ind w:left="813" w:right="675" w:hanging="0"/>
        <w:jc w:val="left"/>
        <w:rPr>
          <w:sz w:val="24"/>
        </w:rPr>
      </w:pPr>
      <w:r>
        <w:rPr/>
        <w:t>Общее</w:t>
      </w:r>
      <w:r>
        <w:rPr>
          <w:spacing w:val="-4"/>
        </w:rPr>
        <w:t xml:space="preserve"> </w:t>
      </w:r>
      <w:r>
        <w:rPr/>
        <w:t>грамматическое</w:t>
      </w:r>
      <w:r>
        <w:rPr>
          <w:spacing w:val="-2"/>
        </w:rPr>
        <w:t xml:space="preserve"> </w:t>
      </w:r>
      <w:r>
        <w:rPr/>
        <w:t>значение</w:t>
      </w:r>
      <w:r>
        <w:rPr>
          <w:spacing w:val="-4"/>
        </w:rPr>
        <w:t xml:space="preserve"> </w:t>
      </w:r>
      <w:r>
        <w:rPr/>
        <w:t>местоимения.</w:t>
      </w:r>
      <w:r>
        <w:rPr>
          <w:spacing w:val="-3"/>
        </w:rPr>
        <w:t xml:space="preserve"> </w:t>
      </w:r>
      <w:r>
        <w:rPr/>
        <w:t>Синтаксические</w:t>
      </w:r>
      <w:r>
        <w:rPr>
          <w:spacing w:val="-4"/>
        </w:rPr>
        <w:t xml:space="preserve"> </w:t>
      </w:r>
      <w:r>
        <w:rPr/>
        <w:t>функции</w:t>
      </w:r>
      <w:r>
        <w:rPr>
          <w:spacing w:val="-3"/>
        </w:rPr>
        <w:t xml:space="preserve"> </w:t>
      </w:r>
      <w:r>
        <w:rPr/>
        <w:t xml:space="preserve">местоимений. </w:t>
      </w:r>
      <w:r>
        <w:rPr>
          <w:spacing w:val="-2"/>
        </w:rPr>
        <w:t>Разряды</w:t>
      </w:r>
      <w:r>
        <w:rPr/>
        <w:tab/>
      </w:r>
      <w:r>
        <w:rPr>
          <w:spacing w:val="-2"/>
        </w:rPr>
        <w:t>местоимений:</w:t>
      </w:r>
      <w:r>
        <w:rPr/>
        <w:tab/>
      </w:r>
      <w:r>
        <w:rPr>
          <w:spacing w:val="-2"/>
        </w:rPr>
        <w:t>личные,</w:t>
      </w:r>
      <w:r>
        <w:rPr/>
        <w:tab/>
      </w:r>
      <w:r>
        <w:rPr>
          <w:spacing w:val="-2"/>
        </w:rPr>
        <w:t>возвратное,</w:t>
      </w:r>
      <w:r>
        <w:rPr/>
        <w:tab/>
      </w:r>
      <w:r>
        <w:rPr>
          <w:spacing w:val="-2"/>
        </w:rPr>
        <w:t>вопросительные,</w:t>
      </w:r>
      <w:r>
        <w:rPr/>
        <w:tab/>
      </w:r>
      <w:r>
        <w:rPr>
          <w:spacing w:val="-2"/>
        </w:rPr>
        <w:t>относительные,</w:t>
      </w:r>
    </w:p>
    <w:p>
      <w:pPr>
        <w:pStyle w:val="Style13"/>
        <w:ind w:left="212" w:right="0" w:hanging="0"/>
        <w:jc w:val="left"/>
        <w:rPr>
          <w:sz w:val="24"/>
        </w:rPr>
      </w:pPr>
      <w:r>
        <w:rPr/>
        <w:t>указательные,</w:t>
      </w:r>
      <w:r>
        <w:rPr>
          <w:spacing w:val="-10"/>
        </w:rPr>
        <w:t xml:space="preserve"> </w:t>
      </w:r>
      <w:r>
        <w:rPr/>
        <w:t>притяжательные,</w:t>
      </w:r>
      <w:r>
        <w:rPr>
          <w:spacing w:val="-8"/>
        </w:rPr>
        <w:t xml:space="preserve"> </w:t>
      </w:r>
      <w:r>
        <w:rPr/>
        <w:t>неопределённые,</w:t>
      </w:r>
      <w:r>
        <w:rPr>
          <w:spacing w:val="-8"/>
        </w:rPr>
        <w:t xml:space="preserve"> </w:t>
      </w:r>
      <w:r>
        <w:rPr/>
        <w:t>отрицательные,</w:t>
      </w:r>
      <w:r>
        <w:rPr>
          <w:spacing w:val="-7"/>
        </w:rPr>
        <w:t xml:space="preserve"> </w:t>
      </w:r>
      <w:r>
        <w:rPr>
          <w:spacing w:val="-2"/>
        </w:rPr>
        <w:t>определительные.</w:t>
      </w:r>
    </w:p>
    <w:p>
      <w:pPr>
        <w:pStyle w:val="Style13"/>
        <w:ind w:left="813" w:right="5412" w:hanging="0"/>
        <w:jc w:val="left"/>
        <w:rPr>
          <w:sz w:val="24"/>
        </w:rPr>
      </w:pPr>
      <w:r>
        <w:rPr/>
        <w:t>Склонение местоимений. Словообразование местоимений. Морфологический</w:t>
      </w:r>
      <w:r>
        <w:rPr>
          <w:spacing w:val="-15"/>
        </w:rPr>
        <w:t xml:space="preserve"> </w:t>
      </w:r>
      <w:r>
        <w:rPr/>
        <w:t>анализ</w:t>
      </w:r>
      <w:r>
        <w:rPr>
          <w:spacing w:val="-15"/>
        </w:rPr>
        <w:t xml:space="preserve"> </w:t>
      </w:r>
      <w:r>
        <w:rPr/>
        <w:t>местоимений.</w:t>
      </w:r>
    </w:p>
    <w:p>
      <w:pPr>
        <w:pStyle w:val="Style13"/>
        <w:ind w:left="212" w:right="674" w:firstLine="600"/>
        <w:rPr>
          <w:sz w:val="24"/>
        </w:rPr>
      </w:pPr>
      <w:r>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Style13"/>
        <w:ind w:left="212" w:right="669" w:firstLine="600"/>
        <w:rPr>
          <w:sz w:val="24"/>
        </w:rPr>
      </w:pPr>
      <w:r>
        <w:rPr/>
        <w:t>Правила правописания местоимений: правописание место</w:t>
        <w:softHyphen/>
        <w:t xml:space="preserve">имений с </w:t>
      </w:r>
      <w:r>
        <w:rPr>
          <w:b/>
        </w:rPr>
        <w:t xml:space="preserve">не </w:t>
      </w:r>
      <w:r>
        <w:rPr/>
        <w:t xml:space="preserve">и </w:t>
      </w:r>
      <w:r>
        <w:rPr>
          <w:b/>
        </w:rPr>
        <w:t>ни</w:t>
      </w:r>
      <w:r>
        <w:rPr/>
        <w:t>; слитное, раздельное и дефисное написание местоимений.</w:t>
      </w:r>
    </w:p>
    <w:p>
      <w:pPr>
        <w:pStyle w:val="Style13"/>
        <w:ind w:left="813" w:right="0" w:hanging="0"/>
        <w:rPr>
          <w:sz w:val="24"/>
        </w:rPr>
      </w:pPr>
      <w:r>
        <w:rPr/>
        <w:t>Орфографический</w:t>
      </w:r>
      <w:r>
        <w:rPr>
          <w:spacing w:val="-6"/>
        </w:rPr>
        <w:t xml:space="preserve"> </w:t>
      </w:r>
      <w:r>
        <w:rPr/>
        <w:t>анализ</w:t>
      </w:r>
      <w:r>
        <w:rPr>
          <w:spacing w:val="-4"/>
        </w:rPr>
        <w:t xml:space="preserve"> </w:t>
      </w:r>
      <w:r>
        <w:rPr/>
        <w:t>местоимений</w:t>
      </w:r>
      <w:r>
        <w:rPr>
          <w:spacing w:val="-4"/>
        </w:rPr>
        <w:t xml:space="preserve"> </w:t>
      </w:r>
      <w:r>
        <w:rPr/>
        <w:t>(в</w:t>
      </w:r>
      <w:r>
        <w:rPr>
          <w:spacing w:val="-6"/>
        </w:rPr>
        <w:t xml:space="preserve"> </w:t>
      </w:r>
      <w:r>
        <w:rPr/>
        <w:t>рамках</w:t>
      </w:r>
      <w:r>
        <w:rPr>
          <w:spacing w:val="-1"/>
        </w:rPr>
        <w:t xml:space="preserve"> </w:t>
      </w:r>
      <w:r>
        <w:rPr>
          <w:spacing w:val="-2"/>
        </w:rPr>
        <w:t>изученного).</w:t>
      </w:r>
    </w:p>
    <w:p>
      <w:pPr>
        <w:pStyle w:val="Style13"/>
        <w:spacing w:before="2" w:after="0"/>
        <w:ind w:left="0" w:right="0" w:hanging="0"/>
        <w:jc w:val="left"/>
        <w:rPr>
          <w:sz w:val="24"/>
        </w:rPr>
      </w:pPr>
      <w:r>
        <w:rPr>
          <w:sz w:val="24"/>
        </w:rPr>
      </w:r>
    </w:p>
    <w:p>
      <w:pPr>
        <w:pStyle w:val="2"/>
        <w:spacing w:before="1" w:after="0"/>
        <w:ind w:left="332" w:right="0" w:hanging="0"/>
        <w:jc w:val="left"/>
        <w:rPr>
          <w:sz w:val="24"/>
        </w:rPr>
      </w:pPr>
      <w:r>
        <w:rPr>
          <w:spacing w:val="-2"/>
        </w:rPr>
        <w:t>Глагол</w:t>
      </w:r>
    </w:p>
    <w:p>
      <w:pPr>
        <w:pStyle w:val="Style13"/>
        <w:ind w:left="813" w:right="5589" w:hanging="0"/>
        <w:jc w:val="left"/>
        <w:rPr>
          <w:sz w:val="24"/>
        </w:rPr>
      </w:pPr>
      <w:r>
        <w:rPr/>
        <w:t>Переходные</w:t>
      </w:r>
      <w:r>
        <w:rPr>
          <w:spacing w:val="-13"/>
        </w:rPr>
        <w:t xml:space="preserve"> </w:t>
      </w:r>
      <w:r>
        <w:rPr/>
        <w:t>и</w:t>
      </w:r>
      <w:r>
        <w:rPr>
          <w:spacing w:val="-11"/>
        </w:rPr>
        <w:t xml:space="preserve"> </w:t>
      </w:r>
      <w:r>
        <w:rPr/>
        <w:t>непереходные</w:t>
      </w:r>
      <w:r>
        <w:rPr>
          <w:spacing w:val="-13"/>
        </w:rPr>
        <w:t xml:space="preserve"> </w:t>
      </w:r>
      <w:r>
        <w:rPr/>
        <w:t>глаголы. Разноспрягаемые глаголы.</w:t>
      </w:r>
    </w:p>
    <w:p>
      <w:pPr>
        <w:pStyle w:val="Style13"/>
        <w:ind w:left="813" w:right="680" w:hanging="0"/>
        <w:jc w:val="left"/>
        <w:rPr>
          <w:sz w:val="24"/>
        </w:rPr>
      </w:pPr>
      <w:r>
        <w:rPr/>
        <w:t>Безличные</w:t>
      </w:r>
      <w:r>
        <w:rPr>
          <w:spacing w:val="-7"/>
        </w:rPr>
        <w:t xml:space="preserve"> </w:t>
      </w:r>
      <w:r>
        <w:rPr/>
        <w:t>глаголы.</w:t>
      </w:r>
      <w:r>
        <w:rPr>
          <w:spacing w:val="-5"/>
        </w:rPr>
        <w:t xml:space="preserve"> </w:t>
      </w:r>
      <w:r>
        <w:rPr/>
        <w:t>Использование</w:t>
      </w:r>
      <w:r>
        <w:rPr>
          <w:spacing w:val="-6"/>
        </w:rPr>
        <w:t xml:space="preserve"> </w:t>
      </w:r>
      <w:r>
        <w:rPr/>
        <w:t>личных</w:t>
      </w:r>
      <w:r>
        <w:rPr>
          <w:spacing w:val="-3"/>
        </w:rPr>
        <w:t xml:space="preserve"> </w:t>
      </w:r>
      <w:r>
        <w:rPr/>
        <w:t>глаголов</w:t>
      </w:r>
      <w:r>
        <w:rPr>
          <w:spacing w:val="-6"/>
        </w:rPr>
        <w:t xml:space="preserve"> </w:t>
      </w:r>
      <w:r>
        <w:rPr/>
        <w:t>в</w:t>
      </w:r>
      <w:r>
        <w:rPr>
          <w:spacing w:val="-6"/>
        </w:rPr>
        <w:t xml:space="preserve"> </w:t>
      </w:r>
      <w:r>
        <w:rPr/>
        <w:t>безличном</w:t>
      </w:r>
      <w:r>
        <w:rPr>
          <w:spacing w:val="-6"/>
        </w:rPr>
        <w:t xml:space="preserve"> </w:t>
      </w:r>
      <w:r>
        <w:rPr/>
        <w:t>значении. Изъявительное, условное и повелительное наклонения глагола.</w:t>
      </w:r>
    </w:p>
    <w:p>
      <w:pPr>
        <w:pStyle w:val="Style13"/>
        <w:ind w:left="813" w:right="2900" w:hanging="0"/>
        <w:jc w:val="left"/>
        <w:rPr>
          <w:sz w:val="24"/>
        </w:rPr>
      </w:pPr>
      <w:r>
        <w:rPr/>
        <w:t>Нормы</w:t>
      </w:r>
      <w:r>
        <w:rPr>
          <w:spacing w:val="-3"/>
        </w:rPr>
        <w:t xml:space="preserve"> </w:t>
      </w:r>
      <w:r>
        <w:rPr/>
        <w:t>ударения</w:t>
      </w:r>
      <w:r>
        <w:rPr>
          <w:spacing w:val="-7"/>
        </w:rPr>
        <w:t xml:space="preserve"> </w:t>
      </w:r>
      <w:r>
        <w:rPr/>
        <w:t>в</w:t>
      </w:r>
      <w:r>
        <w:rPr>
          <w:spacing w:val="-7"/>
        </w:rPr>
        <w:t xml:space="preserve"> </w:t>
      </w:r>
      <w:r>
        <w:rPr/>
        <w:t>глагольных</w:t>
      </w:r>
      <w:r>
        <w:rPr>
          <w:spacing w:val="-5"/>
        </w:rPr>
        <w:t xml:space="preserve"> </w:t>
      </w:r>
      <w:r>
        <w:rPr/>
        <w:t>формах</w:t>
      </w:r>
      <w:r>
        <w:rPr>
          <w:spacing w:val="-5"/>
        </w:rPr>
        <w:t xml:space="preserve"> </w:t>
      </w:r>
      <w:r>
        <w:rPr/>
        <w:t>(в</w:t>
      </w:r>
      <w:r>
        <w:rPr>
          <w:spacing w:val="-8"/>
        </w:rPr>
        <w:t xml:space="preserve"> </w:t>
      </w:r>
      <w:r>
        <w:rPr/>
        <w:t>рамках</w:t>
      </w:r>
      <w:r>
        <w:rPr>
          <w:spacing w:val="-5"/>
        </w:rPr>
        <w:t xml:space="preserve"> </w:t>
      </w:r>
      <w:r>
        <w:rPr/>
        <w:t>изученного). Нормы словоизменения глаголов.</w:t>
      </w:r>
    </w:p>
    <w:p>
      <w:pPr>
        <w:pStyle w:val="Style13"/>
        <w:ind w:left="813" w:right="2900" w:hanging="0"/>
        <w:jc w:val="left"/>
        <w:rPr>
          <w:sz w:val="24"/>
        </w:rPr>
      </w:pPr>
      <w:r>
        <w:rPr/>
        <w:t>Видо-временная</w:t>
      </w:r>
      <w:r>
        <w:rPr>
          <w:spacing w:val="-8"/>
        </w:rPr>
        <w:t xml:space="preserve"> </w:t>
      </w:r>
      <w:r>
        <w:rPr/>
        <w:t>соотнесённость</w:t>
      </w:r>
      <w:r>
        <w:rPr>
          <w:spacing w:val="-7"/>
        </w:rPr>
        <w:t xml:space="preserve"> </w:t>
      </w:r>
      <w:r>
        <w:rPr/>
        <w:t>глагольных</w:t>
      </w:r>
      <w:r>
        <w:rPr>
          <w:spacing w:val="-6"/>
        </w:rPr>
        <w:t xml:space="preserve"> </w:t>
      </w:r>
      <w:r>
        <w:rPr/>
        <w:t>форм</w:t>
      </w:r>
      <w:r>
        <w:rPr>
          <w:spacing w:val="-9"/>
        </w:rPr>
        <w:t xml:space="preserve"> </w:t>
      </w:r>
      <w:r>
        <w:rPr/>
        <w:t>в</w:t>
      </w:r>
      <w:r>
        <w:rPr>
          <w:spacing w:val="-9"/>
        </w:rPr>
        <w:t xml:space="preserve"> </w:t>
      </w:r>
      <w:r>
        <w:rPr/>
        <w:t>тексте. Морфологический анализ глаголов.</w:t>
      </w:r>
    </w:p>
    <w:p>
      <w:pPr>
        <w:pStyle w:val="Style13"/>
        <w:ind w:left="212" w:right="680" w:firstLine="600"/>
        <w:jc w:val="left"/>
        <w:rPr>
          <w:sz w:val="24"/>
        </w:rPr>
      </w:pPr>
      <w:r>
        <w:rPr/>
        <w:t xml:space="preserve">Использование </w:t>
      </w:r>
      <w:r>
        <w:rPr>
          <w:b/>
        </w:rPr>
        <w:t xml:space="preserve">ь </w:t>
      </w:r>
      <w:r>
        <w:rPr/>
        <w:t xml:space="preserve">как показателя грамматической формы в повелительном наклонении </w:t>
      </w:r>
      <w:r>
        <w:rPr>
          <w:spacing w:val="-2"/>
        </w:rPr>
        <w:t>глагола.</w:t>
      </w:r>
    </w:p>
    <w:p>
      <w:pPr>
        <w:pStyle w:val="Style13"/>
        <w:ind w:left="813" w:right="0" w:hanging="0"/>
        <w:jc w:val="left"/>
        <w:rPr>
          <w:sz w:val="24"/>
        </w:rPr>
      </w:pPr>
      <w:r>
        <w:rPr/>
        <w:t>Орфографический</w:t>
      </w:r>
      <w:r>
        <w:rPr>
          <w:spacing w:val="-6"/>
        </w:rPr>
        <w:t xml:space="preserve"> </w:t>
      </w:r>
      <w:r>
        <w:rPr/>
        <w:t>анализ</w:t>
      </w:r>
      <w:r>
        <w:rPr>
          <w:spacing w:val="-3"/>
        </w:rPr>
        <w:t xml:space="preserve"> </w:t>
      </w:r>
      <w:r>
        <w:rPr/>
        <w:t>глаголов</w:t>
      </w:r>
      <w:r>
        <w:rPr>
          <w:spacing w:val="-4"/>
        </w:rPr>
        <w:t xml:space="preserve"> </w:t>
      </w:r>
      <w:r>
        <w:rPr/>
        <w:t>(в</w:t>
      </w:r>
      <w:r>
        <w:rPr>
          <w:spacing w:val="-4"/>
        </w:rPr>
        <w:t xml:space="preserve"> </w:t>
      </w:r>
      <w:r>
        <w:rPr/>
        <w:t>рамках</w:t>
      </w:r>
      <w:r>
        <w:rPr>
          <w:spacing w:val="-1"/>
        </w:rPr>
        <w:t xml:space="preserve"> </w:t>
      </w:r>
      <w:r>
        <w:rPr>
          <w:spacing w:val="-2"/>
        </w:rPr>
        <w:t>изученного).</w:t>
      </w:r>
    </w:p>
    <w:p>
      <w:pPr>
        <w:pStyle w:val="1"/>
        <w:numPr>
          <w:ilvl w:val="0"/>
          <w:numId w:val="185"/>
        </w:numPr>
        <w:tabs>
          <w:tab w:val="clear" w:pos="720"/>
          <w:tab w:val="left" w:pos="392" w:leader="none"/>
        </w:tabs>
        <w:spacing w:lineRule="auto" w:line="240" w:before="3" w:after="0"/>
        <w:ind w:left="392" w:right="0" w:hanging="180"/>
        <w:jc w:val="left"/>
        <w:rPr>
          <w:sz w:val="24"/>
        </w:rPr>
      </w:pPr>
      <w:r>
        <w:rPr>
          <w:spacing w:val="-2"/>
        </w:rPr>
        <w:t>КЛАСС</w:t>
      </w:r>
    </w:p>
    <w:p>
      <w:pPr>
        <w:pStyle w:val="Style13"/>
        <w:ind w:left="0" w:right="0" w:hanging="0"/>
        <w:jc w:val="left"/>
        <w:rPr>
          <w:b/>
          <w:b/>
        </w:rPr>
      </w:pPr>
      <w:r>
        <w:rPr>
          <w:b/>
        </w:rPr>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ind w:left="212" w:right="0" w:hanging="0"/>
        <w:jc w:val="left"/>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spacing w:before="61" w:after="0"/>
        <w:ind w:left="212" w:right="680" w:firstLine="566"/>
        <w:jc w:val="left"/>
        <w:rPr>
          <w:sz w:val="24"/>
        </w:rPr>
      </w:pPr>
      <w:r>
        <w:rPr/>
        <w:t>Русский</w:t>
      </w:r>
      <w:r>
        <w:rPr>
          <w:spacing w:val="40"/>
        </w:rPr>
        <w:t xml:space="preserve"> </w:t>
      </w:r>
      <w:r>
        <w:rPr/>
        <w:t>язык</w:t>
      </w:r>
      <w:r>
        <w:rPr>
          <w:spacing w:val="40"/>
        </w:rPr>
        <w:t xml:space="preserve"> </w:t>
      </w:r>
      <w:r>
        <w:rPr/>
        <w:t>как</w:t>
      </w:r>
      <w:r>
        <w:rPr>
          <w:spacing w:val="40"/>
        </w:rPr>
        <w:t xml:space="preserve"> </w:t>
      </w:r>
      <w:r>
        <w:rPr/>
        <w:t>развивающееся</w:t>
      </w:r>
      <w:r>
        <w:rPr>
          <w:spacing w:val="40"/>
        </w:rPr>
        <w:t xml:space="preserve"> </w:t>
      </w:r>
      <w:r>
        <w:rPr/>
        <w:t>явление.</w:t>
      </w:r>
      <w:r>
        <w:rPr>
          <w:spacing w:val="40"/>
        </w:rPr>
        <w:t xml:space="preserve"> </w:t>
      </w:r>
      <w:r>
        <w:rPr/>
        <w:t>Взаимосвязь</w:t>
      </w:r>
      <w:r>
        <w:rPr>
          <w:spacing w:val="40"/>
        </w:rPr>
        <w:t xml:space="preserve"> </w:t>
      </w:r>
      <w:r>
        <w:rPr/>
        <w:t>языка,</w:t>
      </w:r>
      <w:r>
        <w:rPr>
          <w:spacing w:val="40"/>
        </w:rPr>
        <w:t xml:space="preserve"> </w:t>
      </w:r>
      <w:r>
        <w:rPr/>
        <w:t>культуры</w:t>
      </w:r>
      <w:r>
        <w:rPr>
          <w:spacing w:val="40"/>
        </w:rPr>
        <w:t xml:space="preserve"> </w:t>
      </w:r>
      <w:r>
        <w:rPr/>
        <w:t>и</w:t>
      </w:r>
      <w:r>
        <w:rPr>
          <w:spacing w:val="40"/>
        </w:rPr>
        <w:t xml:space="preserve"> </w:t>
      </w:r>
      <w:r>
        <w:rPr/>
        <w:t xml:space="preserve">истории </w:t>
      </w:r>
      <w:r>
        <w:rPr>
          <w:spacing w:val="-2"/>
        </w:rPr>
        <w:t>народа.</w:t>
      </w:r>
    </w:p>
    <w:p>
      <w:pPr>
        <w:pStyle w:val="Style13"/>
        <w:spacing w:before="5" w:after="0"/>
        <w:ind w:left="0" w:right="0" w:hanging="0"/>
        <w:jc w:val="left"/>
        <w:rPr>
          <w:sz w:val="24"/>
        </w:rPr>
      </w:pPr>
      <w:r>
        <w:rPr>
          <w:sz w:val="24"/>
        </w:rPr>
      </w:r>
    </w:p>
    <w:p>
      <w:pPr>
        <w:pStyle w:val="2"/>
        <w:spacing w:before="1" w:after="0"/>
        <w:ind w:left="212" w:right="0" w:hanging="0"/>
        <w:jc w:val="left"/>
        <w:rPr>
          <w:sz w:val="24"/>
        </w:rPr>
      </w:pPr>
      <w:r>
        <w:rPr/>
        <w:t>Язык</w:t>
      </w:r>
      <w:r>
        <w:rPr>
          <w:spacing w:val="-2"/>
        </w:rPr>
        <w:t xml:space="preserve"> </w:t>
      </w:r>
      <w:r>
        <w:rPr/>
        <w:t xml:space="preserve">и </w:t>
      </w:r>
      <w:r>
        <w:rPr>
          <w:spacing w:val="-4"/>
        </w:rPr>
        <w:t>речь</w:t>
      </w:r>
    </w:p>
    <w:p>
      <w:pPr>
        <w:pStyle w:val="Style13"/>
        <w:spacing w:lineRule="exact" w:line="274"/>
        <w:ind w:left="779" w:right="0" w:hanging="0"/>
        <w:jc w:val="left"/>
        <w:rPr>
          <w:sz w:val="24"/>
        </w:rPr>
      </w:pPr>
      <w:r>
        <w:rPr/>
        <w:t>Монолог-описание,</w:t>
      </w:r>
      <w:r>
        <w:rPr>
          <w:spacing w:val="-14"/>
        </w:rPr>
        <w:t xml:space="preserve"> </w:t>
      </w:r>
      <w:r>
        <w:rPr/>
        <w:t>монолог-рассуждение,</w:t>
      </w:r>
      <w:r>
        <w:rPr>
          <w:spacing w:val="-11"/>
        </w:rPr>
        <w:t xml:space="preserve"> </w:t>
      </w:r>
      <w:r>
        <w:rPr/>
        <w:t>монолог-</w:t>
      </w:r>
      <w:r>
        <w:rPr>
          <w:spacing w:val="-2"/>
        </w:rPr>
        <w:t>повествование.</w:t>
      </w:r>
    </w:p>
    <w:p>
      <w:pPr>
        <w:pStyle w:val="Style13"/>
        <w:ind w:left="212" w:right="0" w:firstLine="566"/>
        <w:jc w:val="left"/>
        <w:rPr>
          <w:sz w:val="24"/>
        </w:rPr>
      </w:pPr>
      <w:r>
        <w:rPr/>
        <w:t>Виды</w:t>
      </w:r>
      <w:r>
        <w:rPr>
          <w:spacing w:val="80"/>
        </w:rPr>
        <w:t xml:space="preserve"> </w:t>
      </w:r>
      <w:r>
        <w:rPr/>
        <w:t>диалога:</w:t>
      </w:r>
      <w:r>
        <w:rPr>
          <w:spacing w:val="80"/>
        </w:rPr>
        <w:t xml:space="preserve"> </w:t>
      </w:r>
      <w:r>
        <w:rPr/>
        <w:t>побуждение</w:t>
      </w:r>
      <w:r>
        <w:rPr>
          <w:spacing w:val="80"/>
        </w:rPr>
        <w:t xml:space="preserve"> </w:t>
      </w:r>
      <w:r>
        <w:rPr/>
        <w:t>к</w:t>
      </w:r>
      <w:r>
        <w:rPr>
          <w:spacing w:val="80"/>
        </w:rPr>
        <w:t xml:space="preserve"> </w:t>
      </w:r>
      <w:r>
        <w:rPr/>
        <w:t>действию,</w:t>
      </w:r>
      <w:r>
        <w:rPr>
          <w:spacing w:val="80"/>
        </w:rPr>
        <w:t xml:space="preserve"> </w:t>
      </w:r>
      <w:r>
        <w:rPr/>
        <w:t>обмен</w:t>
      </w:r>
      <w:r>
        <w:rPr>
          <w:spacing w:val="80"/>
        </w:rPr>
        <w:t xml:space="preserve"> </w:t>
      </w:r>
      <w:r>
        <w:rPr/>
        <w:t>мнениями,</w:t>
      </w:r>
      <w:r>
        <w:rPr>
          <w:spacing w:val="80"/>
        </w:rPr>
        <w:t xml:space="preserve"> </w:t>
      </w:r>
      <w:r>
        <w:rPr/>
        <w:t>запрос</w:t>
      </w:r>
      <w:r>
        <w:rPr>
          <w:spacing w:val="80"/>
        </w:rPr>
        <w:t xml:space="preserve"> </w:t>
      </w:r>
      <w:r>
        <w:rPr/>
        <w:t>информации,</w:t>
      </w:r>
      <w:r>
        <w:rPr>
          <w:spacing w:val="80"/>
          <w:w w:val="150"/>
        </w:rPr>
        <w:t xml:space="preserve"> </w:t>
      </w:r>
      <w:r>
        <w:rPr/>
        <w:t>сообщение информации.</w:t>
      </w:r>
    </w:p>
    <w:p>
      <w:pPr>
        <w:pStyle w:val="Style13"/>
        <w:spacing w:before="4" w:after="0"/>
        <w:ind w:left="0" w:right="0" w:hanging="0"/>
        <w:jc w:val="left"/>
        <w:rPr>
          <w:sz w:val="24"/>
        </w:rPr>
      </w:pPr>
      <w:r>
        <w:rPr>
          <w:sz w:val="24"/>
        </w:rPr>
      </w:r>
    </w:p>
    <w:p>
      <w:pPr>
        <w:pStyle w:val="2"/>
        <w:spacing w:lineRule="exact" w:line="272"/>
        <w:ind w:left="212" w:right="0" w:hanging="0"/>
        <w:jc w:val="left"/>
        <w:rPr>
          <w:sz w:val="24"/>
        </w:rPr>
      </w:pPr>
      <w:r>
        <w:rPr>
          <w:spacing w:val="-2"/>
        </w:rPr>
        <w:t>Текст</w:t>
      </w:r>
    </w:p>
    <w:p>
      <w:pPr>
        <w:pStyle w:val="Style13"/>
        <w:ind w:left="779" w:right="1700" w:hanging="0"/>
        <w:jc w:val="left"/>
        <w:rPr>
          <w:sz w:val="24"/>
        </w:rPr>
      </w:pPr>
      <w:r>
        <w:rPr/>
        <w:t>Текст</w:t>
      </w:r>
      <w:r>
        <w:rPr>
          <w:spacing w:val="-5"/>
        </w:rPr>
        <w:t xml:space="preserve"> </w:t>
      </w:r>
      <w:r>
        <w:rPr/>
        <w:t>как</w:t>
      </w:r>
      <w:r>
        <w:rPr>
          <w:spacing w:val="-5"/>
        </w:rPr>
        <w:t xml:space="preserve"> </w:t>
      </w:r>
      <w:r>
        <w:rPr/>
        <w:t>речевое</w:t>
      </w:r>
      <w:r>
        <w:rPr>
          <w:spacing w:val="-7"/>
        </w:rPr>
        <w:t xml:space="preserve"> </w:t>
      </w:r>
      <w:r>
        <w:rPr/>
        <w:t>произведение.</w:t>
      </w:r>
      <w:r>
        <w:rPr>
          <w:spacing w:val="-5"/>
        </w:rPr>
        <w:t xml:space="preserve"> </w:t>
      </w:r>
      <w:r>
        <w:rPr/>
        <w:t>Основные</w:t>
      </w:r>
      <w:r>
        <w:rPr>
          <w:spacing w:val="-7"/>
        </w:rPr>
        <w:t xml:space="preserve"> </w:t>
      </w:r>
      <w:r>
        <w:rPr/>
        <w:t>признаки</w:t>
      </w:r>
      <w:r>
        <w:rPr>
          <w:spacing w:val="-5"/>
        </w:rPr>
        <w:t xml:space="preserve"> </w:t>
      </w:r>
      <w:r>
        <w:rPr/>
        <w:t>текста</w:t>
      </w:r>
      <w:r>
        <w:rPr>
          <w:spacing w:val="-5"/>
        </w:rPr>
        <w:t xml:space="preserve"> </w:t>
      </w:r>
      <w:r>
        <w:rPr/>
        <w:t>(обобщение). Структура текста. Абзац.</w:t>
      </w:r>
    </w:p>
    <w:p>
      <w:pPr>
        <w:pStyle w:val="Style13"/>
        <w:ind w:left="212" w:right="0" w:firstLine="566"/>
        <w:jc w:val="left"/>
        <w:rPr>
          <w:sz w:val="24"/>
        </w:rPr>
      </w:pPr>
      <w:r>
        <w:rPr/>
        <w:t>Информационная</w:t>
      </w:r>
      <w:r>
        <w:rPr>
          <w:spacing w:val="80"/>
        </w:rPr>
        <w:t xml:space="preserve"> </w:t>
      </w:r>
      <w:r>
        <w:rPr/>
        <w:t>переработка</w:t>
      </w:r>
      <w:r>
        <w:rPr>
          <w:spacing w:val="80"/>
        </w:rPr>
        <w:t xml:space="preserve"> </w:t>
      </w:r>
      <w:r>
        <w:rPr/>
        <w:t>текста:</w:t>
      </w:r>
      <w:r>
        <w:rPr>
          <w:spacing w:val="80"/>
        </w:rPr>
        <w:t xml:space="preserve"> </w:t>
      </w:r>
      <w:r>
        <w:rPr/>
        <w:t>план</w:t>
      </w:r>
      <w:r>
        <w:rPr>
          <w:spacing w:val="80"/>
        </w:rPr>
        <w:t xml:space="preserve"> </w:t>
      </w:r>
      <w:r>
        <w:rPr/>
        <w:t>текста</w:t>
      </w:r>
      <w:r>
        <w:rPr>
          <w:spacing w:val="80"/>
        </w:rPr>
        <w:t xml:space="preserve"> </w:t>
      </w:r>
      <w:r>
        <w:rPr/>
        <w:t>(простой,</w:t>
      </w:r>
      <w:r>
        <w:rPr>
          <w:spacing w:val="80"/>
        </w:rPr>
        <w:t xml:space="preserve"> </w:t>
      </w:r>
      <w:r>
        <w:rPr/>
        <w:t>сложный;</w:t>
      </w:r>
      <w:r>
        <w:rPr>
          <w:spacing w:val="80"/>
        </w:rPr>
        <w:t xml:space="preserve"> </w:t>
      </w:r>
      <w:r>
        <w:rPr/>
        <w:t>назывной, вопросный, тезисный); главная и второстепенная информация текста.</w:t>
      </w:r>
    </w:p>
    <w:p>
      <w:pPr>
        <w:pStyle w:val="Style13"/>
        <w:ind w:left="779" w:right="0" w:hanging="0"/>
        <w:jc w:val="left"/>
        <w:rPr>
          <w:sz w:val="24"/>
        </w:rPr>
      </w:pPr>
      <w:r>
        <w:rPr/>
        <w:t>Способы</w:t>
      </w:r>
      <w:r>
        <w:rPr>
          <w:spacing w:val="-5"/>
        </w:rPr>
        <w:t xml:space="preserve"> </w:t>
      </w:r>
      <w:r>
        <w:rPr/>
        <w:t>и</w:t>
      </w:r>
      <w:r>
        <w:rPr>
          <w:spacing w:val="-2"/>
        </w:rPr>
        <w:t xml:space="preserve"> </w:t>
      </w:r>
      <w:r>
        <w:rPr/>
        <w:t>средства</w:t>
      </w:r>
      <w:r>
        <w:rPr>
          <w:spacing w:val="-3"/>
        </w:rPr>
        <w:t xml:space="preserve"> </w:t>
      </w:r>
      <w:r>
        <w:rPr/>
        <w:t>связи</w:t>
      </w:r>
      <w:r>
        <w:rPr>
          <w:spacing w:val="-3"/>
        </w:rPr>
        <w:t xml:space="preserve"> </w:t>
      </w:r>
      <w:r>
        <w:rPr/>
        <w:t>предложений</w:t>
      </w:r>
      <w:r>
        <w:rPr>
          <w:spacing w:val="-2"/>
        </w:rPr>
        <w:t xml:space="preserve"> </w:t>
      </w:r>
      <w:r>
        <w:rPr/>
        <w:t>в</w:t>
      </w:r>
      <w:r>
        <w:rPr>
          <w:spacing w:val="-3"/>
        </w:rPr>
        <w:t xml:space="preserve"> </w:t>
      </w:r>
      <w:r>
        <w:rPr/>
        <w:t>тексте</w:t>
      </w:r>
      <w:r>
        <w:rPr>
          <w:spacing w:val="-3"/>
        </w:rPr>
        <w:t xml:space="preserve"> </w:t>
      </w:r>
      <w:r>
        <w:rPr>
          <w:spacing w:val="-2"/>
        </w:rPr>
        <w:t>(обобщение).</w:t>
      </w:r>
    </w:p>
    <w:p>
      <w:pPr>
        <w:pStyle w:val="Style13"/>
        <w:tabs>
          <w:tab w:val="clear" w:pos="720"/>
          <w:tab w:val="left" w:pos="2127" w:leader="none"/>
          <w:tab w:val="left" w:pos="3327" w:leader="none"/>
          <w:tab w:val="left" w:pos="5394" w:leader="none"/>
          <w:tab w:val="left" w:pos="5821" w:leader="none"/>
          <w:tab w:val="left" w:pos="6852" w:leader="none"/>
          <w:tab w:val="left" w:pos="8595" w:leader="none"/>
        </w:tabs>
        <w:ind w:left="212" w:right="673" w:firstLine="566"/>
        <w:jc w:val="left"/>
        <w:rPr>
          <w:sz w:val="24"/>
        </w:rPr>
      </w:pPr>
      <w:r>
        <w:rPr>
          <w:spacing w:val="-2"/>
        </w:rPr>
        <w:t>Языковые</w:t>
      </w:r>
      <w:r>
        <w:rPr/>
        <w:tab/>
      </w:r>
      <w:r>
        <w:rPr>
          <w:spacing w:val="-2"/>
        </w:rPr>
        <w:t>средства</w:t>
      </w:r>
      <w:r>
        <w:rPr/>
        <w:tab/>
      </w:r>
      <w:r>
        <w:rPr>
          <w:spacing w:val="-2"/>
        </w:rPr>
        <w:t>выразительности</w:t>
      </w:r>
      <w:r>
        <w:rPr/>
        <w:tab/>
      </w:r>
      <w:r>
        <w:rPr>
          <w:spacing w:val="-10"/>
        </w:rPr>
        <w:t>в</w:t>
      </w:r>
      <w:r>
        <w:rPr/>
        <w:tab/>
      </w:r>
      <w:r>
        <w:rPr>
          <w:spacing w:val="-2"/>
        </w:rPr>
        <w:t>тексте:</w:t>
      </w:r>
      <w:r>
        <w:rPr/>
        <w:tab/>
      </w:r>
      <w:r>
        <w:rPr>
          <w:spacing w:val="-2"/>
        </w:rPr>
        <w:t>фонетические</w:t>
      </w:r>
      <w:r>
        <w:rPr/>
        <w:tab/>
      </w:r>
      <w:r>
        <w:rPr>
          <w:spacing w:val="-2"/>
        </w:rPr>
        <w:t xml:space="preserve">(звукопись), </w:t>
      </w:r>
      <w:r>
        <w:rPr/>
        <w:t>словообразовательные, лексические (обобщение).</w:t>
      </w:r>
    </w:p>
    <w:p>
      <w:pPr>
        <w:pStyle w:val="Style13"/>
        <w:ind w:left="779" w:right="3812" w:hanging="0"/>
        <w:jc w:val="left"/>
        <w:rPr>
          <w:sz w:val="24"/>
        </w:rPr>
      </w:pPr>
      <w:r>
        <w:rPr/>
        <w:t>Рассуждение</w:t>
      </w:r>
      <w:r>
        <w:rPr>
          <w:spacing w:val="-9"/>
        </w:rPr>
        <w:t xml:space="preserve"> </w:t>
      </w:r>
      <w:r>
        <w:rPr/>
        <w:t>как</w:t>
      </w:r>
      <w:r>
        <w:rPr>
          <w:spacing w:val="-8"/>
        </w:rPr>
        <w:t xml:space="preserve"> </w:t>
      </w:r>
      <w:r>
        <w:rPr/>
        <w:t>функционально-смысловой</w:t>
      </w:r>
      <w:r>
        <w:rPr>
          <w:spacing w:val="-8"/>
        </w:rPr>
        <w:t xml:space="preserve"> </w:t>
      </w:r>
      <w:r>
        <w:rPr/>
        <w:t>тип</w:t>
      </w:r>
      <w:r>
        <w:rPr>
          <w:spacing w:val="-8"/>
        </w:rPr>
        <w:t xml:space="preserve"> </w:t>
      </w:r>
      <w:r>
        <w:rPr/>
        <w:t>речи. Структурные особенности текста-рассуждения.</w:t>
      </w:r>
    </w:p>
    <w:p>
      <w:pPr>
        <w:pStyle w:val="Style13"/>
        <w:ind w:left="212" w:right="675" w:firstLine="566"/>
        <w:rPr>
          <w:sz w:val="24"/>
        </w:rPr>
      </w:pPr>
      <w:r>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Style13"/>
        <w:ind w:left="779" w:right="0" w:hanging="0"/>
        <w:rPr>
          <w:sz w:val="24"/>
        </w:rPr>
      </w:pPr>
      <w:r>
        <w:rPr/>
        <w:t>Функциональные</w:t>
      </w:r>
      <w:r>
        <w:rPr>
          <w:spacing w:val="-10"/>
        </w:rPr>
        <w:t xml:space="preserve"> </w:t>
      </w:r>
      <w:r>
        <w:rPr/>
        <w:t>разновидности</w:t>
      </w:r>
      <w:r>
        <w:rPr>
          <w:spacing w:val="-6"/>
        </w:rPr>
        <w:t xml:space="preserve"> </w:t>
      </w:r>
      <w:r>
        <w:rPr>
          <w:spacing w:val="-2"/>
        </w:rPr>
        <w:t>языка</w:t>
      </w:r>
    </w:p>
    <w:p>
      <w:pPr>
        <w:pStyle w:val="Style13"/>
        <w:ind w:left="212" w:right="672" w:firstLine="566"/>
        <w:rPr>
          <w:sz w:val="24"/>
        </w:rPr>
      </w:pPr>
      <w:r>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w:t>
      </w:r>
      <w:r>
        <w:rPr>
          <w:spacing w:val="40"/>
        </w:rPr>
        <w:t xml:space="preserve"> </w:t>
      </w:r>
      <w:r>
        <w:rPr>
          <w:spacing w:val="-2"/>
        </w:rPr>
        <w:t>литературы.</w:t>
      </w:r>
    </w:p>
    <w:p>
      <w:pPr>
        <w:pStyle w:val="Style13"/>
        <w:ind w:left="779" w:right="735" w:hanging="0"/>
        <w:jc w:val="left"/>
        <w:rPr>
          <w:sz w:val="24"/>
        </w:rPr>
      </w:pPr>
      <w:r>
        <w:rPr/>
        <w:t>Публицистический</w:t>
      </w:r>
      <w:r>
        <w:rPr>
          <w:spacing w:val="-6"/>
        </w:rPr>
        <w:t xml:space="preserve"> </w:t>
      </w:r>
      <w:r>
        <w:rPr/>
        <w:t>стиль.</w:t>
      </w:r>
      <w:r>
        <w:rPr>
          <w:spacing w:val="-6"/>
        </w:rPr>
        <w:t xml:space="preserve"> </w:t>
      </w:r>
      <w:r>
        <w:rPr/>
        <w:t>Сфера</w:t>
      </w:r>
      <w:r>
        <w:rPr>
          <w:spacing w:val="-6"/>
        </w:rPr>
        <w:t xml:space="preserve"> </w:t>
      </w:r>
      <w:r>
        <w:rPr/>
        <w:t>употребления,</w:t>
      </w:r>
      <w:r>
        <w:rPr>
          <w:spacing w:val="-6"/>
        </w:rPr>
        <w:t xml:space="preserve"> </w:t>
      </w:r>
      <w:r>
        <w:rPr/>
        <w:t>функции,</w:t>
      </w:r>
      <w:r>
        <w:rPr>
          <w:spacing w:val="-6"/>
        </w:rPr>
        <w:t xml:space="preserve"> </w:t>
      </w:r>
      <w:r>
        <w:rPr/>
        <w:t>языковые</w:t>
      </w:r>
      <w:r>
        <w:rPr>
          <w:spacing w:val="-8"/>
        </w:rPr>
        <w:t xml:space="preserve"> </w:t>
      </w:r>
      <w:r>
        <w:rPr/>
        <w:t>особенности. Жанры публицистического стиля (репортаж, заметка, интервью).</w:t>
      </w:r>
    </w:p>
    <w:p>
      <w:pPr>
        <w:pStyle w:val="Style13"/>
        <w:ind w:left="779" w:right="676" w:hanging="0"/>
        <w:jc w:val="left"/>
        <w:rPr>
          <w:sz w:val="24"/>
        </w:rPr>
      </w:pPr>
      <w:r>
        <w:rPr/>
        <w:t>Употребление языковых средств выразительности в текстах публицистического стиля. Официально-деловой</w:t>
      </w:r>
      <w:r>
        <w:rPr>
          <w:spacing w:val="40"/>
        </w:rPr>
        <w:t xml:space="preserve"> </w:t>
      </w:r>
      <w:r>
        <w:rPr/>
        <w:t>стиль.</w:t>
      </w:r>
      <w:r>
        <w:rPr>
          <w:spacing w:val="40"/>
        </w:rPr>
        <w:t xml:space="preserve"> </w:t>
      </w:r>
      <w:r>
        <w:rPr/>
        <w:t>Сфера</w:t>
      </w:r>
      <w:r>
        <w:rPr>
          <w:spacing w:val="40"/>
        </w:rPr>
        <w:t xml:space="preserve"> </w:t>
      </w:r>
      <w:r>
        <w:rPr/>
        <w:t>употребления,</w:t>
      </w:r>
      <w:r>
        <w:rPr>
          <w:spacing w:val="40"/>
        </w:rPr>
        <w:t xml:space="preserve"> </w:t>
      </w:r>
      <w:r>
        <w:rPr/>
        <w:t>функции,</w:t>
      </w:r>
      <w:r>
        <w:rPr>
          <w:spacing w:val="40"/>
        </w:rPr>
        <w:t xml:space="preserve"> </w:t>
      </w:r>
      <w:r>
        <w:rPr/>
        <w:t>языковые</w:t>
      </w:r>
      <w:r>
        <w:rPr>
          <w:spacing w:val="40"/>
        </w:rPr>
        <w:t xml:space="preserve"> </w:t>
      </w:r>
      <w:r>
        <w:rPr/>
        <w:t>особенности.</w:t>
      </w:r>
    </w:p>
    <w:p>
      <w:pPr>
        <w:pStyle w:val="Style13"/>
        <w:ind w:left="212" w:right="0" w:hanging="0"/>
        <w:jc w:val="left"/>
        <w:rPr>
          <w:sz w:val="24"/>
        </w:rPr>
      </w:pPr>
      <w:r>
        <w:rPr>
          <w:spacing w:val="-2"/>
        </w:rPr>
        <w:t>Инструкция.</w:t>
      </w:r>
    </w:p>
    <w:p>
      <w:pPr>
        <w:pStyle w:val="Style13"/>
        <w:spacing w:before="3" w:after="0"/>
        <w:ind w:left="0" w:right="0" w:hanging="0"/>
        <w:jc w:val="left"/>
        <w:rPr>
          <w:sz w:val="24"/>
        </w:rPr>
      </w:pPr>
      <w:r>
        <w:rPr>
          <w:sz w:val="24"/>
        </w:rPr>
      </w:r>
    </w:p>
    <w:p>
      <w:pPr>
        <w:pStyle w:val="1"/>
        <w:ind w:left="212" w:right="0" w:hanging="0"/>
        <w:rPr>
          <w:sz w:val="24"/>
        </w:rPr>
      </w:pPr>
      <w:r>
        <w:rPr/>
        <w:t>СИСТЕМА</w:t>
      </w:r>
      <w:r>
        <w:rPr>
          <w:spacing w:val="-2"/>
        </w:rPr>
        <w:t xml:space="preserve"> ЯЗЫКА</w:t>
      </w:r>
    </w:p>
    <w:p>
      <w:pPr>
        <w:pStyle w:val="Style13"/>
        <w:ind w:left="0" w:right="0" w:hanging="0"/>
        <w:jc w:val="left"/>
        <w:rPr>
          <w:b/>
          <w:b/>
        </w:rPr>
      </w:pPr>
      <w:r>
        <w:rPr>
          <w:b/>
        </w:rPr>
      </w:r>
    </w:p>
    <w:p>
      <w:pPr>
        <w:pStyle w:val="2"/>
        <w:ind w:left="212" w:right="0" w:hanging="0"/>
        <w:jc w:val="left"/>
        <w:rPr>
          <w:sz w:val="24"/>
        </w:rPr>
      </w:pPr>
      <w:r>
        <w:rPr/>
        <w:t>Морфология.</w:t>
      </w:r>
      <w:r>
        <w:rPr>
          <w:spacing w:val="-4"/>
        </w:rPr>
        <w:t xml:space="preserve"> </w:t>
      </w:r>
      <w:r>
        <w:rPr/>
        <w:t>Культура</w:t>
      </w:r>
      <w:r>
        <w:rPr>
          <w:spacing w:val="-4"/>
        </w:rPr>
        <w:t xml:space="preserve"> </w:t>
      </w:r>
      <w:r>
        <w:rPr/>
        <w:t>речи.</w:t>
      </w:r>
      <w:r>
        <w:rPr>
          <w:spacing w:val="-4"/>
        </w:rPr>
        <w:t xml:space="preserve"> </w:t>
      </w:r>
      <w:r>
        <w:rPr>
          <w:spacing w:val="-2"/>
        </w:rPr>
        <w:t>Орфография.</w:t>
      </w:r>
    </w:p>
    <w:p>
      <w:pPr>
        <w:pStyle w:val="Style13"/>
        <w:spacing w:lineRule="exact" w:line="274"/>
        <w:ind w:left="779" w:right="0" w:hanging="0"/>
        <w:jc w:val="left"/>
        <w:rPr>
          <w:sz w:val="24"/>
        </w:rPr>
      </w:pPr>
      <w:r>
        <w:rPr/>
        <w:t>Морфология</w:t>
      </w:r>
      <w:r>
        <w:rPr>
          <w:spacing w:val="-2"/>
        </w:rPr>
        <w:t xml:space="preserve"> </w:t>
      </w:r>
      <w:r>
        <w:rPr/>
        <w:t>как</w:t>
      </w:r>
      <w:r>
        <w:rPr>
          <w:spacing w:val="-2"/>
        </w:rPr>
        <w:t xml:space="preserve"> </w:t>
      </w:r>
      <w:r>
        <w:rPr/>
        <w:t>раздел</w:t>
      </w:r>
      <w:r>
        <w:rPr>
          <w:spacing w:val="-4"/>
        </w:rPr>
        <w:t xml:space="preserve"> </w:t>
      </w:r>
      <w:r>
        <w:rPr/>
        <w:t>науки</w:t>
      </w:r>
      <w:r>
        <w:rPr>
          <w:spacing w:val="-2"/>
        </w:rPr>
        <w:t xml:space="preserve"> </w:t>
      </w:r>
      <w:r>
        <w:rPr/>
        <w:t>о</w:t>
      </w:r>
      <w:r>
        <w:rPr>
          <w:spacing w:val="-2"/>
        </w:rPr>
        <w:t xml:space="preserve"> </w:t>
      </w:r>
      <w:r>
        <w:rPr/>
        <w:t>языке</w:t>
      </w:r>
      <w:r>
        <w:rPr>
          <w:spacing w:val="-1"/>
        </w:rPr>
        <w:t xml:space="preserve"> </w:t>
      </w:r>
      <w:r>
        <w:rPr>
          <w:spacing w:val="-2"/>
        </w:rPr>
        <w:t>(обобщение).</w:t>
      </w:r>
    </w:p>
    <w:p>
      <w:pPr>
        <w:pStyle w:val="Style13"/>
        <w:spacing w:before="5" w:after="0"/>
        <w:ind w:left="0" w:right="0" w:hanging="0"/>
        <w:jc w:val="left"/>
        <w:rPr>
          <w:sz w:val="24"/>
        </w:rPr>
      </w:pPr>
      <w:r>
        <w:rPr>
          <w:sz w:val="24"/>
        </w:rPr>
      </w:r>
    </w:p>
    <w:p>
      <w:pPr>
        <w:pStyle w:val="2"/>
        <w:ind w:left="212" w:right="0" w:hanging="0"/>
        <w:jc w:val="left"/>
        <w:rPr>
          <w:sz w:val="24"/>
        </w:rPr>
      </w:pPr>
      <w:r>
        <w:rPr>
          <w:spacing w:val="-2"/>
        </w:rPr>
        <w:t>Причастие</w:t>
      </w:r>
    </w:p>
    <w:p>
      <w:pPr>
        <w:pStyle w:val="Style13"/>
        <w:ind w:left="212" w:right="0" w:firstLine="566"/>
        <w:jc w:val="left"/>
        <w:rPr>
          <w:sz w:val="24"/>
        </w:rPr>
      </w:pPr>
      <w:r>
        <w:rPr/>
        <w:t>Причастия</w:t>
      </w:r>
      <w:r>
        <w:rPr>
          <w:spacing w:val="40"/>
        </w:rPr>
        <w:t xml:space="preserve"> </w:t>
      </w:r>
      <w:r>
        <w:rPr/>
        <w:t>как</w:t>
      </w:r>
      <w:r>
        <w:rPr>
          <w:spacing w:val="40"/>
        </w:rPr>
        <w:t xml:space="preserve"> </w:t>
      </w:r>
      <w:r>
        <w:rPr/>
        <w:t>особая</w:t>
      </w:r>
      <w:r>
        <w:rPr>
          <w:spacing w:val="40"/>
        </w:rPr>
        <w:t xml:space="preserve"> </w:t>
      </w:r>
      <w:r>
        <w:rPr/>
        <w:t>форма</w:t>
      </w:r>
      <w:r>
        <w:rPr>
          <w:spacing w:val="40"/>
        </w:rPr>
        <w:t xml:space="preserve"> </w:t>
      </w:r>
      <w:r>
        <w:rPr/>
        <w:t>глагола.</w:t>
      </w:r>
      <w:r>
        <w:rPr>
          <w:spacing w:val="40"/>
        </w:rPr>
        <w:t xml:space="preserve"> </w:t>
      </w:r>
      <w:r>
        <w:rPr/>
        <w:t>Признаки</w:t>
      </w:r>
      <w:r>
        <w:rPr>
          <w:spacing w:val="40"/>
        </w:rPr>
        <w:t xml:space="preserve"> </w:t>
      </w:r>
      <w:r>
        <w:rPr/>
        <w:t>глагола</w:t>
      </w:r>
      <w:r>
        <w:rPr>
          <w:spacing w:val="40"/>
        </w:rPr>
        <w:t xml:space="preserve"> </w:t>
      </w:r>
      <w:r>
        <w:rPr/>
        <w:t>и</w:t>
      </w:r>
      <w:r>
        <w:rPr>
          <w:spacing w:val="40"/>
        </w:rPr>
        <w:t xml:space="preserve"> </w:t>
      </w:r>
      <w:r>
        <w:rPr/>
        <w:t>имени</w:t>
      </w:r>
      <w:r>
        <w:rPr>
          <w:spacing w:val="40"/>
        </w:rPr>
        <w:t xml:space="preserve"> </w:t>
      </w:r>
      <w:r>
        <w:rPr/>
        <w:t>прилагательного</w:t>
      </w:r>
      <w:r>
        <w:rPr>
          <w:spacing w:val="40"/>
        </w:rPr>
        <w:t xml:space="preserve"> </w:t>
      </w:r>
      <w:r>
        <w:rPr/>
        <w:t>в причастии. Синтаксические функции причастия, роль в речи.</w:t>
      </w:r>
    </w:p>
    <w:p>
      <w:pPr>
        <w:pStyle w:val="Style13"/>
        <w:ind w:left="779" w:right="0" w:hanging="0"/>
        <w:jc w:val="left"/>
        <w:rPr>
          <w:sz w:val="24"/>
        </w:rPr>
      </w:pPr>
      <w:r>
        <w:rPr/>
        <w:t>Причастный</w:t>
      </w:r>
      <w:r>
        <w:rPr>
          <w:spacing w:val="-5"/>
        </w:rPr>
        <w:t xml:space="preserve"> </w:t>
      </w:r>
      <w:r>
        <w:rPr/>
        <w:t>оборот.</w:t>
      </w:r>
      <w:r>
        <w:rPr>
          <w:spacing w:val="-5"/>
        </w:rPr>
        <w:t xml:space="preserve"> </w:t>
      </w:r>
      <w:r>
        <w:rPr/>
        <w:t>Знаки</w:t>
      </w:r>
      <w:r>
        <w:rPr>
          <w:spacing w:val="-5"/>
        </w:rPr>
        <w:t xml:space="preserve"> </w:t>
      </w:r>
      <w:r>
        <w:rPr/>
        <w:t>препинания</w:t>
      </w:r>
      <w:r>
        <w:rPr>
          <w:spacing w:val="-5"/>
        </w:rPr>
        <w:t xml:space="preserve"> </w:t>
      </w:r>
      <w:r>
        <w:rPr/>
        <w:t>в</w:t>
      </w:r>
      <w:r>
        <w:rPr>
          <w:spacing w:val="-5"/>
        </w:rPr>
        <w:t xml:space="preserve"> </w:t>
      </w:r>
      <w:r>
        <w:rPr/>
        <w:t>предложениях</w:t>
      </w:r>
      <w:r>
        <w:rPr>
          <w:spacing w:val="-3"/>
        </w:rPr>
        <w:t xml:space="preserve"> </w:t>
      </w:r>
      <w:r>
        <w:rPr/>
        <w:t>с</w:t>
      </w:r>
      <w:r>
        <w:rPr>
          <w:spacing w:val="-8"/>
        </w:rPr>
        <w:t xml:space="preserve"> </w:t>
      </w:r>
      <w:r>
        <w:rPr/>
        <w:t>причастным</w:t>
      </w:r>
      <w:r>
        <w:rPr>
          <w:spacing w:val="-6"/>
        </w:rPr>
        <w:t xml:space="preserve"> </w:t>
      </w:r>
      <w:r>
        <w:rPr/>
        <w:t>оборотом. Действительные и страдательные причастия.</w:t>
      </w:r>
    </w:p>
    <w:p>
      <w:pPr>
        <w:pStyle w:val="Style13"/>
        <w:ind w:left="779" w:right="0" w:hanging="0"/>
        <w:jc w:val="left"/>
        <w:rPr>
          <w:sz w:val="24"/>
        </w:rPr>
      </w:pPr>
      <w:r>
        <w:rPr/>
        <w:t>Полные</w:t>
      </w:r>
      <w:r>
        <w:rPr>
          <w:spacing w:val="-5"/>
        </w:rPr>
        <w:t xml:space="preserve"> </w:t>
      </w:r>
      <w:r>
        <w:rPr/>
        <w:t>и</w:t>
      </w:r>
      <w:r>
        <w:rPr>
          <w:spacing w:val="-2"/>
        </w:rPr>
        <w:t xml:space="preserve"> </w:t>
      </w:r>
      <w:r>
        <w:rPr/>
        <w:t>краткие</w:t>
      </w:r>
      <w:r>
        <w:rPr>
          <w:spacing w:val="-4"/>
        </w:rPr>
        <w:t xml:space="preserve"> </w:t>
      </w:r>
      <w:r>
        <w:rPr/>
        <w:t>формы</w:t>
      </w:r>
      <w:r>
        <w:rPr>
          <w:spacing w:val="-2"/>
        </w:rPr>
        <w:t xml:space="preserve"> </w:t>
      </w:r>
      <w:r>
        <w:rPr/>
        <w:t>страдательных</w:t>
      </w:r>
      <w:r>
        <w:rPr>
          <w:spacing w:val="-1"/>
        </w:rPr>
        <w:t xml:space="preserve"> </w:t>
      </w:r>
      <w:r>
        <w:rPr>
          <w:spacing w:val="-2"/>
        </w:rPr>
        <w:t>причастий.</w:t>
      </w:r>
    </w:p>
    <w:p>
      <w:pPr>
        <w:pStyle w:val="Style13"/>
        <w:ind w:left="212" w:right="0" w:firstLine="566"/>
        <w:jc w:val="left"/>
        <w:rPr>
          <w:b/>
          <w:b/>
        </w:rPr>
      </w:pPr>
      <w:r>
        <w:rPr/>
        <w:t>Причастия</w:t>
      </w:r>
      <w:r>
        <w:rPr>
          <w:spacing w:val="40"/>
        </w:rPr>
        <w:t xml:space="preserve"> </w:t>
      </w:r>
      <w:r>
        <w:rPr/>
        <w:t>настоящего</w:t>
      </w:r>
      <w:r>
        <w:rPr>
          <w:spacing w:val="40"/>
        </w:rPr>
        <w:t xml:space="preserve"> </w:t>
      </w:r>
      <w:r>
        <w:rPr/>
        <w:t>и</w:t>
      </w:r>
      <w:r>
        <w:rPr>
          <w:spacing w:val="40"/>
        </w:rPr>
        <w:t xml:space="preserve"> </w:t>
      </w:r>
      <w:r>
        <w:rPr/>
        <w:t>прошедшего</w:t>
      </w:r>
      <w:r>
        <w:rPr>
          <w:spacing w:val="40"/>
        </w:rPr>
        <w:t xml:space="preserve"> </w:t>
      </w:r>
      <w:r>
        <w:rPr/>
        <w:t>времени.</w:t>
      </w:r>
      <w:r>
        <w:rPr>
          <w:spacing w:val="40"/>
        </w:rPr>
        <w:t xml:space="preserve"> </w:t>
      </w:r>
      <w:r>
        <w:rPr/>
        <w:t>Склонение</w:t>
      </w:r>
      <w:r>
        <w:rPr>
          <w:spacing w:val="39"/>
        </w:rPr>
        <w:t xml:space="preserve"> </w:t>
      </w:r>
      <w:r>
        <w:rPr/>
        <w:t>причастий.</w:t>
      </w:r>
      <w:r>
        <w:rPr>
          <w:spacing w:val="40"/>
        </w:rPr>
        <w:t xml:space="preserve"> </w:t>
      </w:r>
      <w:r>
        <w:rPr/>
        <w:t>Правописание падежных</w:t>
      </w:r>
      <w:r>
        <w:rPr>
          <w:spacing w:val="25"/>
        </w:rPr>
        <w:t xml:space="preserve"> </w:t>
      </w:r>
      <w:r>
        <w:rPr/>
        <w:t>окончаний</w:t>
      </w:r>
      <w:r>
        <w:rPr>
          <w:spacing w:val="26"/>
        </w:rPr>
        <w:t xml:space="preserve"> </w:t>
      </w:r>
      <w:r>
        <w:rPr/>
        <w:t>причастий.</w:t>
      </w:r>
      <w:r>
        <w:rPr>
          <w:spacing w:val="26"/>
        </w:rPr>
        <w:t xml:space="preserve"> </w:t>
      </w:r>
      <w:r>
        <w:rPr/>
        <w:t>Созвучные</w:t>
      </w:r>
      <w:r>
        <w:rPr>
          <w:spacing w:val="24"/>
        </w:rPr>
        <w:t xml:space="preserve"> </w:t>
      </w:r>
      <w:r>
        <w:rPr/>
        <w:t>причастия</w:t>
      </w:r>
      <w:r>
        <w:rPr>
          <w:spacing w:val="26"/>
        </w:rPr>
        <w:t xml:space="preserve"> </w:t>
      </w:r>
      <w:r>
        <w:rPr/>
        <w:t>и</w:t>
      </w:r>
      <w:r>
        <w:rPr>
          <w:spacing w:val="26"/>
        </w:rPr>
        <w:t xml:space="preserve"> </w:t>
      </w:r>
      <w:r>
        <w:rPr/>
        <w:t>имена</w:t>
      </w:r>
      <w:r>
        <w:rPr>
          <w:spacing w:val="26"/>
        </w:rPr>
        <w:t xml:space="preserve"> </w:t>
      </w:r>
      <w:r>
        <w:rPr/>
        <w:t>прилагательные</w:t>
      </w:r>
      <w:r>
        <w:rPr>
          <w:spacing w:val="25"/>
        </w:rPr>
        <w:t xml:space="preserve"> </w:t>
      </w:r>
      <w:r>
        <w:rPr>
          <w:spacing w:val="-2"/>
        </w:rPr>
        <w:t>(</w:t>
      </w:r>
      <w:r>
        <w:rPr>
          <w:b/>
          <w:spacing w:val="-2"/>
        </w:rPr>
        <w:t>висящий</w:t>
      </w:r>
    </w:p>
    <w:p>
      <w:pPr>
        <w:pStyle w:val="Normal"/>
        <w:spacing w:before="0" w:after="0"/>
        <w:ind w:left="212" w:right="0" w:hanging="0"/>
        <w:jc w:val="left"/>
        <w:rPr>
          <w:sz w:val="24"/>
        </w:rPr>
      </w:pPr>
      <w:r>
        <w:rPr>
          <w:b/>
          <w:sz w:val="24"/>
        </w:rPr>
        <w:t>—</w:t>
      </w:r>
      <w:r>
        <w:rPr>
          <w:b/>
          <w:spacing w:val="-4"/>
          <w:sz w:val="24"/>
        </w:rPr>
        <w:t xml:space="preserve"> </w:t>
      </w:r>
      <w:r>
        <w:rPr>
          <w:b/>
          <w:sz w:val="24"/>
        </w:rPr>
        <w:t>висячий,</w:t>
      </w:r>
      <w:r>
        <w:rPr>
          <w:b/>
          <w:spacing w:val="-2"/>
          <w:sz w:val="24"/>
        </w:rPr>
        <w:t xml:space="preserve"> </w:t>
      </w:r>
      <w:r>
        <w:rPr>
          <w:b/>
          <w:sz w:val="24"/>
        </w:rPr>
        <w:t>горящий</w:t>
      </w:r>
      <w:r>
        <w:rPr>
          <w:b/>
          <w:spacing w:val="1"/>
          <w:sz w:val="24"/>
        </w:rPr>
        <w:t xml:space="preserve"> </w:t>
      </w:r>
      <w:r>
        <w:rPr>
          <w:b/>
          <w:sz w:val="24"/>
        </w:rPr>
        <w:t>—</w:t>
      </w:r>
      <w:r>
        <w:rPr>
          <w:b/>
          <w:spacing w:val="-2"/>
          <w:sz w:val="24"/>
        </w:rPr>
        <w:t xml:space="preserve"> </w:t>
      </w:r>
      <w:r>
        <w:rPr>
          <w:b/>
          <w:sz w:val="24"/>
        </w:rPr>
        <w:t>горячий</w:t>
      </w:r>
      <w:r>
        <w:rPr>
          <w:sz w:val="24"/>
        </w:rPr>
        <w:t>).</w:t>
      </w:r>
      <w:r>
        <w:rPr>
          <w:spacing w:val="-2"/>
          <w:sz w:val="24"/>
        </w:rPr>
        <w:t xml:space="preserve"> </w:t>
      </w:r>
      <w:r>
        <w:rPr>
          <w:sz w:val="24"/>
        </w:rPr>
        <w:t>Ударение</w:t>
      </w:r>
      <w:r>
        <w:rPr>
          <w:spacing w:val="-3"/>
          <w:sz w:val="24"/>
        </w:rPr>
        <w:t xml:space="preserve"> </w:t>
      </w:r>
      <w:r>
        <w:rPr>
          <w:sz w:val="24"/>
        </w:rPr>
        <w:t>в</w:t>
      </w:r>
      <w:r>
        <w:rPr>
          <w:spacing w:val="-2"/>
          <w:sz w:val="24"/>
        </w:rPr>
        <w:t xml:space="preserve"> </w:t>
      </w:r>
      <w:r>
        <w:rPr>
          <w:sz w:val="24"/>
        </w:rPr>
        <w:t>некоторых</w:t>
      </w:r>
      <w:r>
        <w:rPr>
          <w:spacing w:val="-2"/>
          <w:sz w:val="24"/>
        </w:rPr>
        <w:t xml:space="preserve"> </w:t>
      </w:r>
      <w:r>
        <w:rPr>
          <w:sz w:val="24"/>
        </w:rPr>
        <w:t xml:space="preserve">формах </w:t>
      </w:r>
      <w:r>
        <w:rPr>
          <w:spacing w:val="-2"/>
          <w:sz w:val="24"/>
        </w:rPr>
        <w:t>причастий.</w:t>
      </w:r>
    </w:p>
    <w:p>
      <w:pPr>
        <w:pStyle w:val="Style13"/>
        <w:ind w:left="779" w:right="0" w:hanging="0"/>
        <w:jc w:val="left"/>
        <w:rPr>
          <w:sz w:val="24"/>
        </w:rPr>
      </w:pPr>
      <w:r>
        <w:rPr/>
        <w:t>Морфологический</w:t>
      </w:r>
      <w:r>
        <w:rPr>
          <w:spacing w:val="-4"/>
        </w:rPr>
        <w:t xml:space="preserve"> </w:t>
      </w:r>
      <w:r>
        <w:rPr/>
        <w:t>анализ</w:t>
      </w:r>
      <w:r>
        <w:rPr>
          <w:spacing w:val="-4"/>
        </w:rPr>
        <w:t xml:space="preserve"> </w:t>
      </w:r>
      <w:r>
        <w:rPr>
          <w:spacing w:val="-2"/>
        </w:rPr>
        <w:t>причастий.</w:t>
      </w:r>
    </w:p>
    <w:p>
      <w:pPr>
        <w:pStyle w:val="Style13"/>
        <w:ind w:left="212" w:right="0" w:firstLine="566"/>
        <w:jc w:val="left"/>
        <w:rPr>
          <w:sz w:val="24"/>
        </w:rPr>
      </w:pPr>
      <w:r>
        <w:rPr/>
        <w:t>Правописание</w:t>
      </w:r>
      <w:r>
        <w:rPr>
          <w:spacing w:val="40"/>
        </w:rPr>
        <w:t xml:space="preserve"> </w:t>
      </w:r>
      <w:r>
        <w:rPr/>
        <w:t>гласных</w:t>
      </w:r>
      <w:r>
        <w:rPr>
          <w:spacing w:val="40"/>
        </w:rPr>
        <w:t xml:space="preserve"> </w:t>
      </w:r>
      <w:r>
        <w:rPr/>
        <w:t>в</w:t>
      </w:r>
      <w:r>
        <w:rPr>
          <w:spacing w:val="40"/>
        </w:rPr>
        <w:t xml:space="preserve"> </w:t>
      </w:r>
      <w:r>
        <w:rPr/>
        <w:t>суффиксах</w:t>
      </w:r>
      <w:r>
        <w:rPr>
          <w:spacing w:val="40"/>
        </w:rPr>
        <w:t xml:space="preserve"> </w:t>
      </w:r>
      <w:r>
        <w:rPr/>
        <w:t>причастий.</w:t>
      </w:r>
      <w:r>
        <w:rPr>
          <w:spacing w:val="40"/>
        </w:rPr>
        <w:t xml:space="preserve"> </w:t>
      </w:r>
      <w:r>
        <w:rPr/>
        <w:t>Правописание</w:t>
      </w:r>
      <w:r>
        <w:rPr>
          <w:spacing w:val="40"/>
        </w:rPr>
        <w:t xml:space="preserve"> </w:t>
      </w:r>
      <w:r>
        <w:rPr>
          <w:b/>
        </w:rPr>
        <w:t>н</w:t>
      </w:r>
      <w:r>
        <w:rPr>
          <w:b/>
          <w:spacing w:val="40"/>
        </w:rPr>
        <w:t xml:space="preserve"> </w:t>
      </w:r>
      <w:r>
        <w:rPr/>
        <w:t>и</w:t>
      </w:r>
      <w:r>
        <w:rPr>
          <w:spacing w:val="40"/>
        </w:rPr>
        <w:t xml:space="preserve"> </w:t>
      </w:r>
      <w:r>
        <w:rPr>
          <w:b/>
        </w:rPr>
        <w:t>нн</w:t>
      </w:r>
      <w:r>
        <w:rPr>
          <w:b/>
          <w:spacing w:val="80"/>
        </w:rPr>
        <w:t xml:space="preserve"> </w:t>
      </w:r>
      <w:r>
        <w:rPr/>
        <w:t>в</w:t>
      </w:r>
      <w:r>
        <w:rPr>
          <w:spacing w:val="40"/>
        </w:rPr>
        <w:t xml:space="preserve"> </w:t>
      </w:r>
      <w:r>
        <w:rPr/>
        <w:t>суффиксах причастий и отглагольных имён прилагательных.</w:t>
      </w:r>
    </w:p>
    <w:p>
      <w:pPr>
        <w:pStyle w:val="Style13"/>
        <w:ind w:left="779" w:right="2900" w:hanging="0"/>
        <w:jc w:val="left"/>
        <w:rPr>
          <w:sz w:val="24"/>
        </w:rPr>
      </w:pPr>
      <w:r>
        <w:rPr/>
        <w:t xml:space="preserve">Слитное и раздельное написание </w:t>
      </w:r>
      <w:r>
        <w:rPr>
          <w:b/>
        </w:rPr>
        <w:t xml:space="preserve">не </w:t>
      </w:r>
      <w:r>
        <w:rPr/>
        <w:t>с причастиями. Орфографический</w:t>
      </w:r>
      <w:r>
        <w:rPr>
          <w:spacing w:val="-7"/>
        </w:rPr>
        <w:t xml:space="preserve"> </w:t>
      </w:r>
      <w:r>
        <w:rPr/>
        <w:t>анализ</w:t>
      </w:r>
      <w:r>
        <w:rPr>
          <w:spacing w:val="-7"/>
        </w:rPr>
        <w:t xml:space="preserve"> </w:t>
      </w:r>
      <w:r>
        <w:rPr/>
        <w:t>причастий</w:t>
      </w:r>
      <w:r>
        <w:rPr>
          <w:spacing w:val="-7"/>
        </w:rPr>
        <w:t xml:space="preserve"> </w:t>
      </w:r>
      <w:r>
        <w:rPr/>
        <w:t>(в</w:t>
      </w:r>
      <w:r>
        <w:rPr>
          <w:spacing w:val="-9"/>
        </w:rPr>
        <w:t xml:space="preserve"> </w:t>
      </w:r>
      <w:r>
        <w:rPr/>
        <w:t>рамках</w:t>
      </w:r>
      <w:r>
        <w:rPr>
          <w:spacing w:val="-8"/>
        </w:rPr>
        <w:t xml:space="preserve"> </w:t>
      </w:r>
      <w:r>
        <w:rPr/>
        <w:t>изученного).</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80" w:firstLine="566"/>
        <w:jc w:val="left"/>
        <w:rPr>
          <w:sz w:val="24"/>
        </w:rPr>
      </w:pPr>
      <w:r>
        <w:rPr/>
        <w:t>Синтаксический</w:t>
      </w:r>
      <w:r>
        <w:rPr>
          <w:spacing w:val="40"/>
        </w:rPr>
        <w:t xml:space="preserve"> </w:t>
      </w:r>
      <w:r>
        <w:rPr/>
        <w:t>и</w:t>
      </w:r>
      <w:r>
        <w:rPr>
          <w:spacing w:val="40"/>
        </w:rPr>
        <w:t xml:space="preserve"> </w:t>
      </w:r>
      <w:r>
        <w:rPr/>
        <w:t>пунктуационный</w:t>
      </w:r>
      <w:r>
        <w:rPr>
          <w:spacing w:val="40"/>
        </w:rPr>
        <w:t xml:space="preserve"> </w:t>
      </w:r>
      <w:r>
        <w:rPr/>
        <w:t>анализ</w:t>
      </w:r>
      <w:r>
        <w:rPr>
          <w:spacing w:val="40"/>
        </w:rPr>
        <w:t xml:space="preserve"> </w:t>
      </w:r>
      <w:r>
        <w:rPr/>
        <w:t>предложений</w:t>
      </w:r>
      <w:r>
        <w:rPr>
          <w:spacing w:val="40"/>
        </w:rPr>
        <w:t xml:space="preserve"> </w:t>
      </w:r>
      <w:r>
        <w:rPr/>
        <w:t>с</w:t>
      </w:r>
      <w:r>
        <w:rPr>
          <w:spacing w:val="40"/>
        </w:rPr>
        <w:t xml:space="preserve"> </w:t>
      </w:r>
      <w:r>
        <w:rPr/>
        <w:t>причастным</w:t>
      </w:r>
      <w:r>
        <w:rPr>
          <w:spacing w:val="40"/>
        </w:rPr>
        <w:t xml:space="preserve"> </w:t>
      </w:r>
      <w:r>
        <w:rPr/>
        <w:t>оборотом</w:t>
      </w:r>
      <w:r>
        <w:rPr>
          <w:spacing w:val="40"/>
        </w:rPr>
        <w:t xml:space="preserve"> </w:t>
      </w:r>
      <w:r>
        <w:rPr/>
        <w:t>(в рамках изученного).</w:t>
      </w:r>
    </w:p>
    <w:p>
      <w:pPr>
        <w:pStyle w:val="2"/>
        <w:spacing w:before="66" w:after="0"/>
        <w:ind w:left="212" w:right="0" w:hanging="0"/>
        <w:jc w:val="left"/>
        <w:rPr>
          <w:sz w:val="24"/>
        </w:rPr>
      </w:pPr>
      <w:r>
        <w:rPr>
          <w:spacing w:val="-2"/>
        </w:rPr>
        <w:t>Деепричастие</w:t>
      </w:r>
    </w:p>
    <w:p>
      <w:pPr>
        <w:pStyle w:val="Style13"/>
        <w:ind w:left="212" w:right="678" w:firstLine="566"/>
        <w:rPr>
          <w:sz w:val="24"/>
        </w:rPr>
      </w:pPr>
      <w:r>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pPr>
        <w:pStyle w:val="Style13"/>
        <w:ind w:left="212" w:right="676" w:firstLine="566"/>
        <w:rPr>
          <w:sz w:val="24"/>
        </w:rPr>
      </w:pPr>
      <w:r>
        <w:rPr/>
        <w:t>Деепричастный оборот. Знаки препинания в предложениях с одиночным</w:t>
      </w:r>
      <w:r>
        <w:rPr>
          <w:spacing w:val="40"/>
        </w:rPr>
        <w:t xml:space="preserve"> </w:t>
      </w:r>
      <w:r>
        <w:rPr/>
        <w:t>деепричастием и деепричастным оборотом. Правильное построение предложений с одиночными деепричастиями и деепричастными оборотами.</w:t>
      </w:r>
    </w:p>
    <w:p>
      <w:pPr>
        <w:pStyle w:val="Style13"/>
        <w:ind w:left="212" w:right="676" w:firstLine="566"/>
        <w:rPr>
          <w:sz w:val="24"/>
        </w:rPr>
      </w:pPr>
      <w:r>
        <w:rPr/>
        <w:t xml:space="preserve">Деепричастия совершенного и несовершенного вида. Постановка ударения в </w:t>
      </w:r>
      <w:r>
        <w:rPr>
          <w:spacing w:val="-2"/>
        </w:rPr>
        <w:t>деепричастиях.</w:t>
      </w:r>
    </w:p>
    <w:p>
      <w:pPr>
        <w:pStyle w:val="Style13"/>
        <w:spacing w:lineRule="exact" w:line="275"/>
        <w:ind w:left="779" w:right="0" w:hanging="0"/>
        <w:rPr>
          <w:sz w:val="24"/>
        </w:rPr>
      </w:pPr>
      <w:r>
        <w:rPr/>
        <w:t>Морфологический</w:t>
      </w:r>
      <w:r>
        <w:rPr>
          <w:spacing w:val="-6"/>
        </w:rPr>
        <w:t xml:space="preserve"> </w:t>
      </w:r>
      <w:r>
        <w:rPr/>
        <w:t>анализ</w:t>
      </w:r>
      <w:r>
        <w:rPr>
          <w:spacing w:val="-5"/>
        </w:rPr>
        <w:t xml:space="preserve"> </w:t>
      </w:r>
      <w:r>
        <w:rPr>
          <w:spacing w:val="-2"/>
        </w:rPr>
        <w:t>деепричастий.</w:t>
      </w:r>
    </w:p>
    <w:p>
      <w:pPr>
        <w:pStyle w:val="Style13"/>
        <w:spacing w:lineRule="exact" w:line="275"/>
        <w:ind w:left="779" w:right="0" w:hanging="0"/>
        <w:rPr>
          <w:b/>
          <w:b/>
        </w:rPr>
      </w:pPr>
      <w:r>
        <w:rPr/>
        <w:t>Правописание</w:t>
      </w:r>
      <w:r>
        <w:rPr>
          <w:spacing w:val="4"/>
        </w:rPr>
        <w:t xml:space="preserve"> </w:t>
      </w:r>
      <w:r>
        <w:rPr/>
        <w:t>гласных</w:t>
      </w:r>
      <w:r>
        <w:rPr>
          <w:spacing w:val="5"/>
        </w:rPr>
        <w:t xml:space="preserve"> </w:t>
      </w:r>
      <w:r>
        <w:rPr/>
        <w:t>в</w:t>
      </w:r>
      <w:r>
        <w:rPr>
          <w:spacing w:val="4"/>
        </w:rPr>
        <w:t xml:space="preserve"> </w:t>
      </w:r>
      <w:r>
        <w:rPr/>
        <w:t>суффиксах</w:t>
      </w:r>
      <w:r>
        <w:rPr>
          <w:spacing w:val="8"/>
        </w:rPr>
        <w:t xml:space="preserve"> </w:t>
      </w:r>
      <w:r>
        <w:rPr/>
        <w:t>деепричастий.</w:t>
      </w:r>
      <w:r>
        <w:rPr>
          <w:spacing w:val="3"/>
        </w:rPr>
        <w:t xml:space="preserve"> </w:t>
      </w:r>
      <w:r>
        <w:rPr/>
        <w:t>Слитное</w:t>
      </w:r>
      <w:r>
        <w:rPr>
          <w:spacing w:val="4"/>
        </w:rPr>
        <w:t xml:space="preserve"> </w:t>
      </w:r>
      <w:r>
        <w:rPr/>
        <w:t>и</w:t>
      </w:r>
      <w:r>
        <w:rPr>
          <w:spacing w:val="7"/>
        </w:rPr>
        <w:t xml:space="preserve"> </w:t>
      </w:r>
      <w:r>
        <w:rPr/>
        <w:t>раздельное</w:t>
      </w:r>
      <w:r>
        <w:rPr>
          <w:spacing w:val="4"/>
        </w:rPr>
        <w:t xml:space="preserve"> </w:t>
      </w:r>
      <w:r>
        <w:rPr/>
        <w:t>написание</w:t>
      </w:r>
      <w:r>
        <w:rPr>
          <w:spacing w:val="12"/>
        </w:rPr>
        <w:t xml:space="preserve"> </w:t>
      </w:r>
      <w:r>
        <w:rPr>
          <w:b/>
          <w:spacing w:val="-5"/>
        </w:rPr>
        <w:t>не</w:t>
      </w:r>
    </w:p>
    <w:p>
      <w:pPr>
        <w:pStyle w:val="Style13"/>
        <w:ind w:left="212" w:right="0" w:hanging="0"/>
        <w:rPr>
          <w:sz w:val="24"/>
        </w:rPr>
      </w:pPr>
      <w:r>
        <w:rPr/>
        <w:t>с</w:t>
      </w:r>
      <w:r>
        <w:rPr>
          <w:spacing w:val="-1"/>
        </w:rPr>
        <w:t xml:space="preserve"> </w:t>
      </w:r>
      <w:r>
        <w:rPr>
          <w:spacing w:val="-2"/>
        </w:rPr>
        <w:t>деепричастиями.</w:t>
      </w:r>
    </w:p>
    <w:p>
      <w:pPr>
        <w:pStyle w:val="Style13"/>
        <w:ind w:left="779" w:right="0" w:hanging="0"/>
        <w:rPr>
          <w:sz w:val="24"/>
        </w:rPr>
      </w:pPr>
      <w:r>
        <w:rPr/>
        <w:t>Орфографический</w:t>
      </w:r>
      <w:r>
        <w:rPr>
          <w:spacing w:val="-6"/>
        </w:rPr>
        <w:t xml:space="preserve"> </w:t>
      </w:r>
      <w:r>
        <w:rPr/>
        <w:t>анализ</w:t>
      </w:r>
      <w:r>
        <w:rPr>
          <w:spacing w:val="-3"/>
        </w:rPr>
        <w:t xml:space="preserve"> </w:t>
      </w:r>
      <w:r>
        <w:rPr/>
        <w:t>деепричастий</w:t>
      </w:r>
      <w:r>
        <w:rPr>
          <w:spacing w:val="-3"/>
        </w:rPr>
        <w:t xml:space="preserve"> </w:t>
      </w:r>
      <w:r>
        <w:rPr/>
        <w:t>(в</w:t>
      </w:r>
      <w:r>
        <w:rPr>
          <w:spacing w:val="-5"/>
        </w:rPr>
        <w:t xml:space="preserve"> </w:t>
      </w:r>
      <w:r>
        <w:rPr/>
        <w:t>рамках</w:t>
      </w:r>
      <w:r>
        <w:rPr>
          <w:spacing w:val="-1"/>
        </w:rPr>
        <w:t xml:space="preserve"> </w:t>
      </w:r>
      <w:r>
        <w:rPr>
          <w:spacing w:val="-2"/>
        </w:rPr>
        <w:t>изученного).</w:t>
      </w:r>
    </w:p>
    <w:p>
      <w:pPr>
        <w:pStyle w:val="Style13"/>
        <w:ind w:left="212" w:right="674" w:firstLine="566"/>
        <w:rPr>
          <w:sz w:val="24"/>
        </w:rPr>
      </w:pPr>
      <w:r>
        <w:rPr/>
        <w:t>Синтаксический и пунктуационный анализ предложений с деепричастным оборотом (в рамках изученного).</w:t>
      </w:r>
    </w:p>
    <w:p>
      <w:pPr>
        <w:pStyle w:val="Style13"/>
        <w:spacing w:before="4" w:after="0"/>
        <w:ind w:left="0" w:right="0" w:hanging="0"/>
        <w:jc w:val="left"/>
        <w:rPr>
          <w:sz w:val="24"/>
        </w:rPr>
      </w:pPr>
      <w:r>
        <w:rPr>
          <w:sz w:val="24"/>
        </w:rPr>
      </w:r>
    </w:p>
    <w:p>
      <w:pPr>
        <w:pStyle w:val="2"/>
        <w:ind w:left="212" w:right="0" w:hanging="0"/>
        <w:jc w:val="left"/>
        <w:rPr>
          <w:sz w:val="24"/>
        </w:rPr>
      </w:pPr>
      <w:r>
        <w:rPr>
          <w:spacing w:val="-2"/>
        </w:rPr>
        <w:t>Наречие</w:t>
      </w:r>
    </w:p>
    <w:p>
      <w:pPr>
        <w:pStyle w:val="Style13"/>
        <w:spacing w:lineRule="exact" w:line="274"/>
        <w:ind w:left="779" w:right="0" w:hanging="0"/>
        <w:jc w:val="left"/>
        <w:rPr>
          <w:sz w:val="24"/>
        </w:rPr>
      </w:pPr>
      <w:r>
        <w:rPr/>
        <w:t>Общее</w:t>
      </w:r>
      <w:r>
        <w:rPr>
          <w:spacing w:val="38"/>
        </w:rPr>
        <w:t xml:space="preserve"> </w:t>
      </w:r>
      <w:r>
        <w:rPr/>
        <w:t>грамматическое</w:t>
      </w:r>
      <w:r>
        <w:rPr>
          <w:spacing w:val="43"/>
        </w:rPr>
        <w:t xml:space="preserve"> </w:t>
      </w:r>
      <w:r>
        <w:rPr/>
        <w:t>значение</w:t>
      </w:r>
      <w:r>
        <w:rPr>
          <w:spacing w:val="40"/>
        </w:rPr>
        <w:t xml:space="preserve"> </w:t>
      </w:r>
      <w:r>
        <w:rPr/>
        <w:t>наречий.</w:t>
      </w:r>
      <w:r>
        <w:rPr>
          <w:spacing w:val="42"/>
        </w:rPr>
        <w:t xml:space="preserve"> </w:t>
      </w:r>
      <w:r>
        <w:rPr/>
        <w:t>Синтаксические</w:t>
      </w:r>
      <w:r>
        <w:rPr>
          <w:spacing w:val="41"/>
        </w:rPr>
        <w:t xml:space="preserve"> </w:t>
      </w:r>
      <w:r>
        <w:rPr/>
        <w:t>свойства</w:t>
      </w:r>
      <w:r>
        <w:rPr>
          <w:spacing w:val="42"/>
        </w:rPr>
        <w:t xml:space="preserve"> </w:t>
      </w:r>
      <w:r>
        <w:rPr/>
        <w:t>наречий.</w:t>
      </w:r>
      <w:r>
        <w:rPr>
          <w:spacing w:val="42"/>
        </w:rPr>
        <w:t xml:space="preserve"> </w:t>
      </w:r>
      <w:r>
        <w:rPr/>
        <w:t>Роль</w:t>
      </w:r>
      <w:r>
        <w:rPr>
          <w:spacing w:val="43"/>
        </w:rPr>
        <w:t xml:space="preserve"> </w:t>
      </w:r>
      <w:r>
        <w:rPr>
          <w:spacing w:val="-10"/>
        </w:rPr>
        <w:t>в</w:t>
      </w:r>
    </w:p>
    <w:p>
      <w:pPr>
        <w:pStyle w:val="Style13"/>
        <w:ind w:left="212" w:right="0" w:hanging="0"/>
        <w:jc w:val="left"/>
        <w:rPr>
          <w:sz w:val="24"/>
        </w:rPr>
      </w:pPr>
      <w:r>
        <w:rPr>
          <w:spacing w:val="-4"/>
        </w:rPr>
        <w:t>речи.</w:t>
      </w:r>
    </w:p>
    <w:p>
      <w:pPr>
        <w:pStyle w:val="Style13"/>
        <w:ind w:left="779" w:right="0" w:hanging="0"/>
        <w:jc w:val="left"/>
        <w:rPr>
          <w:sz w:val="24"/>
        </w:rPr>
      </w:pPr>
      <w:r>
        <w:rPr/>
        <w:t>Разряды</w:t>
      </w:r>
      <w:r>
        <w:rPr>
          <w:spacing w:val="35"/>
        </w:rPr>
        <w:t xml:space="preserve">  </w:t>
      </w:r>
      <w:r>
        <w:rPr/>
        <w:t>наречий</w:t>
      </w:r>
      <w:r>
        <w:rPr>
          <w:spacing w:val="36"/>
        </w:rPr>
        <w:t xml:space="preserve">  </w:t>
      </w:r>
      <w:r>
        <w:rPr/>
        <w:t>по</w:t>
      </w:r>
      <w:r>
        <w:rPr>
          <w:spacing w:val="34"/>
        </w:rPr>
        <w:t xml:space="preserve">  </w:t>
      </w:r>
      <w:r>
        <w:rPr/>
        <w:t>значению.</w:t>
      </w:r>
      <w:r>
        <w:rPr>
          <w:spacing w:val="36"/>
        </w:rPr>
        <w:t xml:space="preserve">  </w:t>
      </w:r>
      <w:r>
        <w:rPr/>
        <w:t>Простая</w:t>
      </w:r>
      <w:r>
        <w:rPr>
          <w:spacing w:val="35"/>
        </w:rPr>
        <w:t xml:space="preserve">  </w:t>
      </w:r>
      <w:r>
        <w:rPr/>
        <w:t>и</w:t>
      </w:r>
      <w:r>
        <w:rPr>
          <w:spacing w:val="37"/>
        </w:rPr>
        <w:t xml:space="preserve">  </w:t>
      </w:r>
      <w:r>
        <w:rPr/>
        <w:t>составная</w:t>
      </w:r>
      <w:r>
        <w:rPr>
          <w:spacing w:val="35"/>
        </w:rPr>
        <w:t xml:space="preserve">  </w:t>
      </w:r>
      <w:r>
        <w:rPr/>
        <w:t>формы</w:t>
      </w:r>
      <w:r>
        <w:rPr>
          <w:spacing w:val="37"/>
        </w:rPr>
        <w:t xml:space="preserve">  </w:t>
      </w:r>
      <w:r>
        <w:rPr/>
        <w:t>сравнительной</w:t>
      </w:r>
      <w:r>
        <w:rPr>
          <w:spacing w:val="35"/>
        </w:rPr>
        <w:t xml:space="preserve">  </w:t>
      </w:r>
      <w:r>
        <w:rPr>
          <w:spacing w:val="-10"/>
        </w:rPr>
        <w:t>и</w:t>
      </w:r>
    </w:p>
    <w:p>
      <w:pPr>
        <w:pStyle w:val="Style13"/>
        <w:ind w:left="212" w:right="0" w:hanging="0"/>
        <w:jc w:val="left"/>
        <w:rPr>
          <w:sz w:val="24"/>
        </w:rPr>
      </w:pPr>
      <w:r>
        <w:rPr/>
        <w:t>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pPr>
        <w:pStyle w:val="Style13"/>
        <w:ind w:left="779" w:right="5589" w:hanging="0"/>
        <w:jc w:val="left"/>
        <w:rPr>
          <w:sz w:val="24"/>
        </w:rPr>
      </w:pPr>
      <w:r>
        <w:rPr/>
        <w:t>Словообразование наречий. Морфологический</w:t>
      </w:r>
      <w:r>
        <w:rPr>
          <w:spacing w:val="-15"/>
        </w:rPr>
        <w:t xml:space="preserve"> </w:t>
      </w:r>
      <w:r>
        <w:rPr/>
        <w:t>анализ</w:t>
      </w:r>
      <w:r>
        <w:rPr>
          <w:spacing w:val="-15"/>
        </w:rPr>
        <w:t xml:space="preserve"> </w:t>
      </w:r>
      <w:r>
        <w:rPr/>
        <w:t>наречий.</w:t>
      </w:r>
    </w:p>
    <w:p>
      <w:pPr>
        <w:pStyle w:val="Style13"/>
        <w:tabs>
          <w:tab w:val="clear" w:pos="720"/>
          <w:tab w:val="left" w:pos="2470" w:leader="none"/>
          <w:tab w:val="left" w:pos="3602" w:leader="none"/>
          <w:tab w:val="left" w:pos="4700" w:leader="none"/>
          <w:tab w:val="left" w:pos="6118" w:leader="none"/>
          <w:tab w:val="left" w:pos="7317" w:leader="none"/>
          <w:tab w:val="left" w:pos="8679" w:leader="none"/>
          <w:tab w:val="left" w:pos="9718" w:leader="none"/>
        </w:tabs>
        <w:ind w:left="212" w:right="671" w:firstLine="566"/>
        <w:jc w:val="left"/>
        <w:rPr>
          <w:sz w:val="24"/>
        </w:rPr>
      </w:pPr>
      <w:r>
        <w:rPr>
          <w:spacing w:val="-2"/>
        </w:rPr>
        <w:t>Правописание</w:t>
      </w:r>
      <w:r>
        <w:rPr/>
        <w:tab/>
      </w:r>
      <w:r>
        <w:rPr>
          <w:spacing w:val="-2"/>
        </w:rPr>
        <w:t>наречий:</w:t>
      </w:r>
      <w:r>
        <w:rPr/>
        <w:tab/>
      </w:r>
      <w:r>
        <w:rPr>
          <w:spacing w:val="-2"/>
        </w:rPr>
        <w:t>слитное,</w:t>
      </w:r>
      <w:r>
        <w:rPr/>
        <w:tab/>
      </w:r>
      <w:r>
        <w:rPr>
          <w:spacing w:val="-2"/>
        </w:rPr>
        <w:t>раздельное,</w:t>
      </w:r>
      <w:r>
        <w:rPr/>
        <w:tab/>
      </w:r>
      <w:r>
        <w:rPr>
          <w:spacing w:val="-2"/>
        </w:rPr>
        <w:t>дефисное</w:t>
      </w:r>
      <w:r>
        <w:rPr/>
        <w:tab/>
      </w:r>
      <w:r>
        <w:rPr>
          <w:spacing w:val="-2"/>
        </w:rPr>
        <w:t>написание;</w:t>
      </w:r>
      <w:r>
        <w:rPr/>
        <w:tab/>
      </w:r>
      <w:r>
        <w:rPr>
          <w:spacing w:val="-2"/>
        </w:rPr>
        <w:t>слитное</w:t>
      </w:r>
      <w:r>
        <w:rPr/>
        <w:tab/>
      </w:r>
      <w:r>
        <w:rPr>
          <w:spacing w:val="-10"/>
        </w:rPr>
        <w:t xml:space="preserve">и </w:t>
      </w:r>
      <w:r>
        <w:rPr/>
        <w:t>раздельное</w:t>
      </w:r>
      <w:r>
        <w:rPr>
          <w:spacing w:val="2"/>
        </w:rPr>
        <w:t xml:space="preserve"> </w:t>
      </w:r>
      <w:r>
        <w:rPr/>
        <w:t>написание</w:t>
      </w:r>
      <w:r>
        <w:rPr>
          <w:spacing w:val="2"/>
        </w:rPr>
        <w:t xml:space="preserve"> </w:t>
      </w:r>
      <w:r>
        <w:rPr>
          <w:b/>
        </w:rPr>
        <w:t>не</w:t>
      </w:r>
      <w:r>
        <w:rPr>
          <w:b/>
          <w:spacing w:val="5"/>
        </w:rPr>
        <w:t xml:space="preserve"> </w:t>
      </w:r>
      <w:r>
        <w:rPr/>
        <w:t>с</w:t>
      </w:r>
      <w:r>
        <w:rPr>
          <w:spacing w:val="4"/>
        </w:rPr>
        <w:t xml:space="preserve"> </w:t>
      </w:r>
      <w:r>
        <w:rPr/>
        <w:t>наречиями;</w:t>
      </w:r>
      <w:r>
        <w:rPr>
          <w:spacing w:val="7"/>
        </w:rPr>
        <w:t xml:space="preserve"> </w:t>
      </w:r>
      <w:r>
        <w:rPr>
          <w:b/>
        </w:rPr>
        <w:t>н</w:t>
      </w:r>
      <w:r>
        <w:rPr>
          <w:b/>
          <w:spacing w:val="4"/>
        </w:rPr>
        <w:t xml:space="preserve"> </w:t>
      </w:r>
      <w:r>
        <w:rPr/>
        <w:t>и</w:t>
      </w:r>
      <w:r>
        <w:rPr>
          <w:spacing w:val="3"/>
        </w:rPr>
        <w:t xml:space="preserve"> </w:t>
      </w:r>
      <w:r>
        <w:rPr>
          <w:b/>
        </w:rPr>
        <w:t>нн</w:t>
      </w:r>
      <w:r>
        <w:rPr>
          <w:b/>
          <w:spacing w:val="3"/>
        </w:rPr>
        <w:t xml:space="preserve"> </w:t>
      </w:r>
      <w:r>
        <w:rPr/>
        <w:t>в</w:t>
      </w:r>
      <w:r>
        <w:rPr>
          <w:spacing w:val="5"/>
        </w:rPr>
        <w:t xml:space="preserve"> </w:t>
      </w:r>
      <w:r>
        <w:rPr/>
        <w:t>наречиях</w:t>
      </w:r>
      <w:r>
        <w:rPr>
          <w:spacing w:val="4"/>
        </w:rPr>
        <w:t xml:space="preserve"> </w:t>
      </w:r>
      <w:r>
        <w:rPr/>
        <w:t>на</w:t>
      </w:r>
      <w:r>
        <w:rPr>
          <w:spacing w:val="5"/>
        </w:rPr>
        <w:t xml:space="preserve"> </w:t>
      </w:r>
      <w:r>
        <w:rPr/>
        <w:t>-</w:t>
      </w:r>
      <w:r>
        <w:rPr>
          <w:b/>
        </w:rPr>
        <w:t>о</w:t>
      </w:r>
      <w:r>
        <w:rPr>
          <w:b/>
          <w:spacing w:val="6"/>
        </w:rPr>
        <w:t xml:space="preserve"> </w:t>
      </w:r>
      <w:r>
        <w:rPr/>
        <w:t>(-</w:t>
      </w:r>
      <w:r>
        <w:rPr>
          <w:b/>
        </w:rPr>
        <w:t>е</w:t>
      </w:r>
      <w:r>
        <w:rPr/>
        <w:t>);</w:t>
      </w:r>
      <w:r>
        <w:rPr>
          <w:spacing w:val="4"/>
        </w:rPr>
        <w:t xml:space="preserve"> </w:t>
      </w:r>
      <w:r>
        <w:rPr/>
        <w:t>правописание</w:t>
      </w:r>
      <w:r>
        <w:rPr>
          <w:spacing w:val="5"/>
        </w:rPr>
        <w:t xml:space="preserve"> </w:t>
      </w:r>
      <w:r>
        <w:rPr>
          <w:spacing w:val="-2"/>
        </w:rPr>
        <w:t>суффиксов</w:t>
      </w:r>
    </w:p>
    <w:p>
      <w:pPr>
        <w:pStyle w:val="Style13"/>
        <w:ind w:left="212" w:right="670" w:hanging="0"/>
        <w:jc w:val="left"/>
        <w:rPr>
          <w:sz w:val="24"/>
        </w:rPr>
      </w:pPr>
      <w:r>
        <w:rPr/>
        <w:t>-</w:t>
      </w:r>
      <w:r>
        <w:rPr>
          <w:b/>
        </w:rPr>
        <w:t>а</w:t>
      </w:r>
      <w:r>
        <w:rPr>
          <w:b/>
          <w:spacing w:val="31"/>
        </w:rPr>
        <w:t xml:space="preserve"> </w:t>
      </w:r>
      <w:r>
        <w:rPr/>
        <w:t>и</w:t>
      </w:r>
      <w:r>
        <w:rPr>
          <w:spacing w:val="31"/>
        </w:rPr>
        <w:t xml:space="preserve"> </w:t>
      </w:r>
      <w:r>
        <w:rPr/>
        <w:t>-</w:t>
      </w:r>
      <w:r>
        <w:rPr>
          <w:b/>
        </w:rPr>
        <w:t>о</w:t>
      </w:r>
      <w:r>
        <w:rPr>
          <w:b/>
          <w:spacing w:val="28"/>
        </w:rPr>
        <w:t xml:space="preserve"> </w:t>
      </w:r>
      <w:r>
        <w:rPr/>
        <w:t>наречий</w:t>
      </w:r>
      <w:r>
        <w:rPr>
          <w:spacing w:val="31"/>
        </w:rPr>
        <w:t xml:space="preserve"> </w:t>
      </w:r>
      <w:r>
        <w:rPr/>
        <w:t>с</w:t>
      </w:r>
      <w:r>
        <w:rPr>
          <w:spacing w:val="27"/>
        </w:rPr>
        <w:t xml:space="preserve"> </w:t>
      </w:r>
      <w:r>
        <w:rPr/>
        <w:t>приставками</w:t>
      </w:r>
      <w:r>
        <w:rPr>
          <w:spacing w:val="34"/>
        </w:rPr>
        <w:t xml:space="preserve"> </w:t>
      </w:r>
      <w:r>
        <w:rPr>
          <w:b/>
        </w:rPr>
        <w:t>из-</w:t>
      </w:r>
      <w:r>
        <w:rPr/>
        <w:t>,</w:t>
      </w:r>
      <w:r>
        <w:rPr>
          <w:spacing w:val="30"/>
        </w:rPr>
        <w:t xml:space="preserve"> </w:t>
      </w:r>
      <w:r>
        <w:rPr>
          <w:b/>
        </w:rPr>
        <w:t>до-</w:t>
      </w:r>
      <w:r>
        <w:rPr/>
        <w:t>,</w:t>
      </w:r>
      <w:r>
        <w:rPr>
          <w:spacing w:val="30"/>
        </w:rPr>
        <w:t xml:space="preserve"> </w:t>
      </w:r>
      <w:r>
        <w:rPr>
          <w:b/>
        </w:rPr>
        <w:t>с-</w:t>
      </w:r>
      <w:r>
        <w:rPr/>
        <w:t>,</w:t>
      </w:r>
      <w:r>
        <w:rPr>
          <w:spacing w:val="30"/>
        </w:rPr>
        <w:t xml:space="preserve"> </w:t>
      </w:r>
      <w:r>
        <w:rPr>
          <w:b/>
        </w:rPr>
        <w:t>в-</w:t>
      </w:r>
      <w:r>
        <w:rPr/>
        <w:t>,</w:t>
      </w:r>
      <w:r>
        <w:rPr>
          <w:spacing w:val="30"/>
        </w:rPr>
        <w:t xml:space="preserve"> </w:t>
      </w:r>
      <w:r>
        <w:rPr>
          <w:b/>
        </w:rPr>
        <w:t>на-</w:t>
      </w:r>
      <w:r>
        <w:rPr/>
        <w:t>,</w:t>
      </w:r>
      <w:r>
        <w:rPr>
          <w:spacing w:val="31"/>
        </w:rPr>
        <w:t xml:space="preserve"> </w:t>
      </w:r>
      <w:r>
        <w:rPr>
          <w:b/>
        </w:rPr>
        <w:t>за-</w:t>
      </w:r>
      <w:r>
        <w:rPr/>
        <w:t>;</w:t>
      </w:r>
      <w:r>
        <w:rPr>
          <w:spacing w:val="33"/>
        </w:rPr>
        <w:t xml:space="preserve"> </w:t>
      </w:r>
      <w:r>
        <w:rPr/>
        <w:t>употребление</w:t>
      </w:r>
      <w:r>
        <w:rPr>
          <w:spacing w:val="30"/>
        </w:rPr>
        <w:t xml:space="preserve"> </w:t>
      </w:r>
      <w:r>
        <w:rPr>
          <w:b/>
        </w:rPr>
        <w:t>ь</w:t>
      </w:r>
      <w:r>
        <w:rPr>
          <w:b/>
          <w:spacing w:val="30"/>
        </w:rPr>
        <w:t xml:space="preserve"> </w:t>
      </w:r>
      <w:r>
        <w:rPr/>
        <w:t>после</w:t>
      </w:r>
      <w:r>
        <w:rPr>
          <w:spacing w:val="29"/>
        </w:rPr>
        <w:t xml:space="preserve"> </w:t>
      </w:r>
      <w:r>
        <w:rPr/>
        <w:t>шипящих</w:t>
      </w:r>
      <w:r>
        <w:rPr>
          <w:spacing w:val="30"/>
        </w:rPr>
        <w:t xml:space="preserve"> </w:t>
      </w:r>
      <w:r>
        <w:rPr/>
        <w:t>на конце наречий; правописание суффиксов наречий -</w:t>
      </w:r>
      <w:r>
        <w:rPr>
          <w:b/>
        </w:rPr>
        <w:t xml:space="preserve">о </w:t>
      </w:r>
      <w:r>
        <w:rPr/>
        <w:t>и -</w:t>
      </w:r>
      <w:r>
        <w:rPr>
          <w:b/>
        </w:rPr>
        <w:t xml:space="preserve">е </w:t>
      </w:r>
      <w:r>
        <w:rPr/>
        <w:t>после шипящих.</w:t>
      </w:r>
    </w:p>
    <w:p>
      <w:pPr>
        <w:pStyle w:val="Style13"/>
        <w:ind w:left="779" w:right="0" w:hanging="0"/>
        <w:jc w:val="left"/>
        <w:rPr>
          <w:sz w:val="24"/>
        </w:rPr>
      </w:pPr>
      <w:r>
        <w:rPr/>
        <w:t>Орфографический</w:t>
      </w:r>
      <w:r>
        <w:rPr>
          <w:spacing w:val="-5"/>
        </w:rPr>
        <w:t xml:space="preserve"> </w:t>
      </w:r>
      <w:r>
        <w:rPr/>
        <w:t>анализ</w:t>
      </w:r>
      <w:r>
        <w:rPr>
          <w:spacing w:val="-1"/>
        </w:rPr>
        <w:t xml:space="preserve"> </w:t>
      </w:r>
      <w:r>
        <w:rPr/>
        <w:t>наречий</w:t>
      </w:r>
      <w:r>
        <w:rPr>
          <w:spacing w:val="-2"/>
        </w:rPr>
        <w:t xml:space="preserve"> </w:t>
      </w:r>
      <w:r>
        <w:rPr/>
        <w:t>(в</w:t>
      </w:r>
      <w:r>
        <w:rPr>
          <w:spacing w:val="-5"/>
        </w:rPr>
        <w:t xml:space="preserve"> </w:t>
      </w:r>
      <w:r>
        <w:rPr/>
        <w:t>рамках</w:t>
      </w:r>
      <w:r>
        <w:rPr>
          <w:spacing w:val="-3"/>
        </w:rPr>
        <w:t xml:space="preserve"> </w:t>
      </w:r>
      <w:r>
        <w:rPr>
          <w:spacing w:val="-2"/>
        </w:rPr>
        <w:t>изученного).</w:t>
      </w:r>
    </w:p>
    <w:p>
      <w:pPr>
        <w:pStyle w:val="Style13"/>
        <w:spacing w:before="5" w:after="0"/>
        <w:ind w:left="0" w:right="0" w:hanging="0"/>
        <w:jc w:val="left"/>
        <w:rPr>
          <w:sz w:val="24"/>
        </w:rPr>
      </w:pPr>
      <w:r>
        <w:rPr>
          <w:sz w:val="24"/>
        </w:rPr>
      </w:r>
    </w:p>
    <w:p>
      <w:pPr>
        <w:pStyle w:val="2"/>
        <w:ind w:left="212" w:right="0" w:hanging="0"/>
        <w:jc w:val="left"/>
        <w:rPr>
          <w:sz w:val="24"/>
        </w:rPr>
      </w:pPr>
      <w:r>
        <w:rPr/>
        <w:t>Слова</w:t>
      </w:r>
      <w:r>
        <w:rPr>
          <w:spacing w:val="-2"/>
        </w:rPr>
        <w:t xml:space="preserve"> </w:t>
      </w:r>
      <w:r>
        <w:rPr/>
        <w:t>категории</w:t>
      </w:r>
      <w:r>
        <w:rPr>
          <w:spacing w:val="-2"/>
        </w:rPr>
        <w:t xml:space="preserve"> состояния</w:t>
      </w:r>
    </w:p>
    <w:p>
      <w:pPr>
        <w:pStyle w:val="Style13"/>
        <w:spacing w:lineRule="exact" w:line="274"/>
        <w:ind w:left="779" w:right="0" w:hanging="0"/>
        <w:jc w:val="left"/>
        <w:rPr>
          <w:sz w:val="24"/>
        </w:rPr>
      </w:pPr>
      <w:r>
        <w:rPr/>
        <w:t>Вопрос</w:t>
      </w:r>
      <w:r>
        <w:rPr>
          <w:spacing w:val="-7"/>
        </w:rPr>
        <w:t xml:space="preserve"> </w:t>
      </w:r>
      <w:r>
        <w:rPr/>
        <w:t>о</w:t>
      </w:r>
      <w:r>
        <w:rPr>
          <w:spacing w:val="-3"/>
        </w:rPr>
        <w:t xml:space="preserve"> </w:t>
      </w:r>
      <w:r>
        <w:rPr/>
        <w:t>словах</w:t>
      </w:r>
      <w:r>
        <w:rPr>
          <w:spacing w:val="-1"/>
        </w:rPr>
        <w:t xml:space="preserve"> </w:t>
      </w:r>
      <w:r>
        <w:rPr/>
        <w:t>категории</w:t>
      </w:r>
      <w:r>
        <w:rPr>
          <w:spacing w:val="-3"/>
        </w:rPr>
        <w:t xml:space="preserve"> </w:t>
      </w:r>
      <w:r>
        <w:rPr/>
        <w:t>состояния</w:t>
      </w:r>
      <w:r>
        <w:rPr>
          <w:spacing w:val="-3"/>
        </w:rPr>
        <w:t xml:space="preserve"> </w:t>
      </w:r>
      <w:r>
        <w:rPr/>
        <w:t>в</w:t>
      </w:r>
      <w:r>
        <w:rPr>
          <w:spacing w:val="-4"/>
        </w:rPr>
        <w:t xml:space="preserve"> </w:t>
      </w:r>
      <w:r>
        <w:rPr/>
        <w:t>системе</w:t>
      </w:r>
      <w:r>
        <w:rPr>
          <w:spacing w:val="-4"/>
        </w:rPr>
        <w:t xml:space="preserve"> </w:t>
      </w:r>
      <w:r>
        <w:rPr/>
        <w:t>частей</w:t>
      </w:r>
      <w:r>
        <w:rPr>
          <w:spacing w:val="-3"/>
        </w:rPr>
        <w:t xml:space="preserve"> </w:t>
      </w:r>
      <w:r>
        <w:rPr>
          <w:spacing w:val="-2"/>
        </w:rPr>
        <w:t>речи.</w:t>
      </w:r>
    </w:p>
    <w:p>
      <w:pPr>
        <w:pStyle w:val="Style13"/>
        <w:tabs>
          <w:tab w:val="clear" w:pos="720"/>
          <w:tab w:val="left" w:pos="1679" w:leader="none"/>
          <w:tab w:val="left" w:pos="3535" w:leader="none"/>
          <w:tab w:val="left" w:pos="4724" w:leader="none"/>
          <w:tab w:val="left" w:pos="6753" w:leader="none"/>
          <w:tab w:val="left" w:pos="7916" w:leader="none"/>
          <w:tab w:val="left" w:pos="8252" w:leader="none"/>
        </w:tabs>
        <w:ind w:left="212" w:right="679" w:firstLine="566"/>
        <w:jc w:val="left"/>
        <w:rPr>
          <w:sz w:val="24"/>
        </w:rPr>
      </w:pPr>
      <w:r>
        <w:rPr>
          <w:spacing w:val="-2"/>
        </w:rPr>
        <w:t>Общее</w:t>
      </w:r>
      <w:r>
        <w:rPr/>
        <w:tab/>
      </w:r>
      <w:r>
        <w:rPr>
          <w:spacing w:val="-2"/>
        </w:rPr>
        <w:t>грамматическое</w:t>
      </w:r>
      <w:r>
        <w:rPr/>
        <w:tab/>
      </w:r>
      <w:r>
        <w:rPr>
          <w:spacing w:val="-2"/>
        </w:rPr>
        <w:t>значение,</w:t>
      </w:r>
      <w:r>
        <w:rPr/>
        <w:tab/>
      </w:r>
      <w:r>
        <w:rPr>
          <w:spacing w:val="-2"/>
        </w:rPr>
        <w:t>морфологические</w:t>
      </w:r>
      <w:r>
        <w:rPr/>
        <w:tab/>
      </w:r>
      <w:r>
        <w:rPr>
          <w:spacing w:val="-2"/>
        </w:rPr>
        <w:t>признаки</w:t>
      </w:r>
      <w:r>
        <w:rPr/>
        <w:tab/>
      </w:r>
      <w:r>
        <w:rPr>
          <w:spacing w:val="-10"/>
        </w:rPr>
        <w:t>и</w:t>
      </w:r>
      <w:r>
        <w:rPr/>
        <w:tab/>
      </w:r>
      <w:r>
        <w:rPr>
          <w:spacing w:val="-2"/>
        </w:rPr>
        <w:t xml:space="preserve">синтаксическая </w:t>
      </w:r>
      <w:r>
        <w:rPr/>
        <w:t>функция слов категории состояния. Роль слов категории состояния в речи.</w:t>
      </w:r>
    </w:p>
    <w:p>
      <w:pPr>
        <w:pStyle w:val="Style13"/>
        <w:spacing w:before="5" w:after="0"/>
        <w:ind w:left="0" w:right="0" w:hanging="0"/>
        <w:jc w:val="left"/>
        <w:rPr>
          <w:sz w:val="24"/>
        </w:rPr>
      </w:pPr>
      <w:r>
        <w:rPr>
          <w:sz w:val="24"/>
        </w:rPr>
      </w:r>
    </w:p>
    <w:p>
      <w:pPr>
        <w:pStyle w:val="2"/>
        <w:ind w:left="212" w:right="0" w:hanging="0"/>
        <w:jc w:val="left"/>
        <w:rPr>
          <w:sz w:val="24"/>
        </w:rPr>
      </w:pPr>
      <w:r>
        <w:rPr/>
        <w:t>Служебные</w:t>
      </w:r>
      <w:r>
        <w:rPr>
          <w:spacing w:val="-5"/>
        </w:rPr>
        <w:t xml:space="preserve"> </w:t>
      </w:r>
      <w:r>
        <w:rPr/>
        <w:t>части</w:t>
      </w:r>
      <w:r>
        <w:rPr>
          <w:spacing w:val="-2"/>
        </w:rPr>
        <w:t xml:space="preserve"> </w:t>
      </w:r>
      <w:r>
        <w:rPr>
          <w:spacing w:val="-4"/>
        </w:rPr>
        <w:t>речи</w:t>
      </w:r>
    </w:p>
    <w:p>
      <w:pPr>
        <w:pStyle w:val="Style13"/>
        <w:ind w:left="212" w:right="680" w:firstLine="566"/>
        <w:jc w:val="left"/>
        <w:rPr>
          <w:sz w:val="24"/>
        </w:rPr>
      </w:pPr>
      <w:r>
        <w:rPr/>
        <w:t>Общая характеристика служебных частей речи. Отличие самостоятельных частей речи от служебных.</w:t>
      </w:r>
    </w:p>
    <w:p>
      <w:pPr>
        <w:pStyle w:val="Style13"/>
        <w:spacing w:before="2" w:after="0"/>
        <w:ind w:left="0" w:right="0" w:hanging="0"/>
        <w:jc w:val="left"/>
        <w:rPr>
          <w:sz w:val="24"/>
        </w:rPr>
      </w:pPr>
      <w:r>
        <w:rPr>
          <w:sz w:val="24"/>
        </w:rPr>
      </w:r>
    </w:p>
    <w:p>
      <w:pPr>
        <w:pStyle w:val="2"/>
        <w:spacing w:before="1" w:after="0"/>
        <w:ind w:left="212" w:right="0" w:hanging="0"/>
        <w:jc w:val="left"/>
        <w:rPr>
          <w:sz w:val="24"/>
        </w:rPr>
      </w:pPr>
      <w:r>
        <w:rPr>
          <w:spacing w:val="-2"/>
        </w:rPr>
        <w:t>Предлог</w:t>
      </w:r>
    </w:p>
    <w:p>
      <w:pPr>
        <w:pStyle w:val="Style13"/>
        <w:spacing w:lineRule="exact" w:line="274"/>
        <w:ind w:left="779" w:right="0" w:hanging="0"/>
        <w:jc w:val="left"/>
        <w:rPr>
          <w:sz w:val="24"/>
        </w:rPr>
      </w:pPr>
      <w:r>
        <w:rPr/>
        <w:t>Предлог</w:t>
      </w:r>
      <w:r>
        <w:rPr>
          <w:spacing w:val="-5"/>
        </w:rPr>
        <w:t xml:space="preserve"> </w:t>
      </w:r>
      <w:r>
        <w:rPr/>
        <w:t>как</w:t>
      </w:r>
      <w:r>
        <w:rPr>
          <w:spacing w:val="-3"/>
        </w:rPr>
        <w:t xml:space="preserve"> </w:t>
      </w:r>
      <w:r>
        <w:rPr/>
        <w:t>служебная</w:t>
      </w:r>
      <w:r>
        <w:rPr>
          <w:spacing w:val="-2"/>
        </w:rPr>
        <w:t xml:space="preserve"> </w:t>
      </w:r>
      <w:r>
        <w:rPr/>
        <w:t>часть</w:t>
      </w:r>
      <w:r>
        <w:rPr>
          <w:spacing w:val="-2"/>
        </w:rPr>
        <w:t xml:space="preserve"> </w:t>
      </w:r>
      <w:r>
        <w:rPr/>
        <w:t>речи.</w:t>
      </w:r>
      <w:r>
        <w:rPr>
          <w:spacing w:val="-4"/>
        </w:rPr>
        <w:t xml:space="preserve"> </w:t>
      </w:r>
      <w:r>
        <w:rPr/>
        <w:t>Грамматические</w:t>
      </w:r>
      <w:r>
        <w:rPr>
          <w:spacing w:val="-4"/>
        </w:rPr>
        <w:t xml:space="preserve"> </w:t>
      </w:r>
      <w:r>
        <w:rPr/>
        <w:t>функции</w:t>
      </w:r>
      <w:r>
        <w:rPr>
          <w:spacing w:val="-5"/>
        </w:rPr>
        <w:t xml:space="preserve"> </w:t>
      </w:r>
      <w:r>
        <w:rPr>
          <w:spacing w:val="-2"/>
        </w:rPr>
        <w:t>предлогов.</w:t>
      </w:r>
    </w:p>
    <w:p>
      <w:pPr>
        <w:pStyle w:val="Style13"/>
        <w:ind w:left="779" w:right="0" w:hanging="0"/>
        <w:jc w:val="left"/>
        <w:rPr>
          <w:sz w:val="24"/>
        </w:rPr>
      </w:pPr>
      <w:r>
        <w:rPr/>
        <w:t>Разряды</w:t>
      </w:r>
      <w:r>
        <w:rPr>
          <w:spacing w:val="65"/>
          <w:w w:val="150"/>
        </w:rPr>
        <w:t xml:space="preserve"> </w:t>
      </w:r>
      <w:r>
        <w:rPr/>
        <w:t>предлогов</w:t>
      </w:r>
      <w:r>
        <w:rPr>
          <w:spacing w:val="67"/>
          <w:w w:val="150"/>
        </w:rPr>
        <w:t xml:space="preserve"> </w:t>
      </w:r>
      <w:r>
        <w:rPr/>
        <w:t>по</w:t>
      </w:r>
      <w:r>
        <w:rPr>
          <w:spacing w:val="68"/>
          <w:w w:val="150"/>
        </w:rPr>
        <w:t xml:space="preserve"> </w:t>
      </w:r>
      <w:r>
        <w:rPr/>
        <w:t>происхождению:</w:t>
      </w:r>
      <w:r>
        <w:rPr>
          <w:spacing w:val="68"/>
          <w:w w:val="150"/>
        </w:rPr>
        <w:t xml:space="preserve"> </w:t>
      </w:r>
      <w:r>
        <w:rPr/>
        <w:t>предлоги</w:t>
      </w:r>
      <w:r>
        <w:rPr>
          <w:spacing w:val="69"/>
          <w:w w:val="150"/>
        </w:rPr>
        <w:t xml:space="preserve"> </w:t>
      </w:r>
      <w:r>
        <w:rPr/>
        <w:t>производные</w:t>
      </w:r>
      <w:r>
        <w:rPr>
          <w:spacing w:val="66"/>
          <w:w w:val="150"/>
        </w:rPr>
        <w:t xml:space="preserve"> </w:t>
      </w:r>
      <w:r>
        <w:rPr/>
        <w:t>и</w:t>
      </w:r>
      <w:r>
        <w:rPr>
          <w:spacing w:val="69"/>
          <w:w w:val="150"/>
        </w:rPr>
        <w:t xml:space="preserve"> </w:t>
      </w:r>
      <w:r>
        <w:rPr>
          <w:spacing w:val="-2"/>
        </w:rPr>
        <w:t>непроизводные.</w:t>
      </w:r>
    </w:p>
    <w:p>
      <w:pPr>
        <w:pStyle w:val="Style13"/>
        <w:ind w:left="212" w:right="0" w:hanging="0"/>
        <w:jc w:val="left"/>
        <w:rPr>
          <w:sz w:val="24"/>
        </w:rPr>
      </w:pPr>
      <w:r>
        <w:rPr/>
        <w:t>Разряды</w:t>
      </w:r>
      <w:r>
        <w:rPr>
          <w:spacing w:val="-6"/>
        </w:rPr>
        <w:t xml:space="preserve"> </w:t>
      </w:r>
      <w:r>
        <w:rPr/>
        <w:t>предлогов</w:t>
      </w:r>
      <w:r>
        <w:rPr>
          <w:spacing w:val="-4"/>
        </w:rPr>
        <w:t xml:space="preserve"> </w:t>
      </w:r>
      <w:r>
        <w:rPr/>
        <w:t>по</w:t>
      </w:r>
      <w:r>
        <w:rPr>
          <w:spacing w:val="-4"/>
        </w:rPr>
        <w:t xml:space="preserve"> </w:t>
      </w:r>
      <w:r>
        <w:rPr/>
        <w:t>строению:</w:t>
      </w:r>
      <w:r>
        <w:rPr>
          <w:spacing w:val="-5"/>
        </w:rPr>
        <w:t xml:space="preserve"> </w:t>
      </w:r>
      <w:r>
        <w:rPr/>
        <w:t>предлоги</w:t>
      </w:r>
      <w:r>
        <w:rPr>
          <w:spacing w:val="-5"/>
        </w:rPr>
        <w:t xml:space="preserve"> </w:t>
      </w:r>
      <w:r>
        <w:rPr/>
        <w:t>простые</w:t>
      </w:r>
      <w:r>
        <w:rPr>
          <w:spacing w:val="-4"/>
        </w:rPr>
        <w:t xml:space="preserve"> </w:t>
      </w:r>
      <w:r>
        <w:rPr/>
        <w:t>и</w:t>
      </w:r>
      <w:r>
        <w:rPr>
          <w:spacing w:val="-3"/>
        </w:rPr>
        <w:t xml:space="preserve"> </w:t>
      </w:r>
      <w:r>
        <w:rPr>
          <w:spacing w:val="-2"/>
        </w:rPr>
        <w:t>составные.</w:t>
      </w:r>
    </w:p>
    <w:p>
      <w:pPr>
        <w:pStyle w:val="Style13"/>
        <w:ind w:left="779" w:right="0" w:hanging="0"/>
        <w:rPr>
          <w:sz w:val="24"/>
        </w:rPr>
      </w:pPr>
      <w:r>
        <w:rPr/>
        <w:t>Морфологический</w:t>
      </w:r>
      <w:r>
        <w:rPr>
          <w:spacing w:val="-6"/>
        </w:rPr>
        <w:t xml:space="preserve"> </w:t>
      </w:r>
      <w:r>
        <w:rPr/>
        <w:t>анализ</w:t>
      </w:r>
      <w:r>
        <w:rPr>
          <w:spacing w:val="-5"/>
        </w:rPr>
        <w:t xml:space="preserve"> </w:t>
      </w:r>
      <w:r>
        <w:rPr>
          <w:spacing w:val="-2"/>
        </w:rPr>
        <w:t>предлогов.</w:t>
      </w:r>
    </w:p>
    <w:p>
      <w:pPr>
        <w:pStyle w:val="Style13"/>
        <w:ind w:left="212" w:right="669" w:firstLine="566"/>
        <w:rPr>
          <w:sz w:val="24"/>
        </w:rPr>
      </w:pPr>
      <w:r>
        <w:rPr/>
        <w:t>Нормы употребления</w:t>
      </w:r>
      <w:r>
        <w:rPr>
          <w:spacing w:val="-1"/>
        </w:rPr>
        <w:t xml:space="preserve"> </w:t>
      </w:r>
      <w:r>
        <w:rPr/>
        <w:t>имён существительных</w:t>
      </w:r>
      <w:r>
        <w:rPr>
          <w:spacing w:val="-2"/>
        </w:rPr>
        <w:t xml:space="preserve"> </w:t>
      </w:r>
      <w:r>
        <w:rPr/>
        <w:t>и местоимений с</w:t>
      </w:r>
      <w:r>
        <w:rPr>
          <w:spacing w:val="-2"/>
        </w:rPr>
        <w:t xml:space="preserve"> </w:t>
      </w:r>
      <w:r>
        <w:rPr/>
        <w:t>предлогами.</w:t>
      </w:r>
      <w:r>
        <w:rPr>
          <w:spacing w:val="-1"/>
        </w:rPr>
        <w:t xml:space="preserve"> </w:t>
      </w:r>
      <w:r>
        <w:rPr/>
        <w:t xml:space="preserve">Правильное использование предлогов </w:t>
      </w:r>
      <w:r>
        <w:rPr>
          <w:b/>
        </w:rPr>
        <w:t xml:space="preserve">из </w:t>
      </w:r>
      <w:r>
        <w:rPr/>
        <w:t xml:space="preserve">– </w:t>
      </w:r>
      <w:r>
        <w:rPr>
          <w:b/>
        </w:rPr>
        <w:t>с</w:t>
      </w:r>
      <w:r>
        <w:rPr/>
        <w:t xml:space="preserve">, </w:t>
      </w:r>
      <w:r>
        <w:rPr>
          <w:b/>
        </w:rPr>
        <w:t>в</w:t>
      </w:r>
      <w:r>
        <w:rPr>
          <w:b/>
          <w:spacing w:val="-3"/>
        </w:rPr>
        <w:t xml:space="preserve"> </w:t>
      </w:r>
      <w:r>
        <w:rPr/>
        <w:t xml:space="preserve">– </w:t>
      </w:r>
      <w:r>
        <w:rPr>
          <w:b/>
        </w:rPr>
        <w:t>на</w:t>
      </w:r>
      <w:r>
        <w:rPr/>
        <w:t>.</w:t>
      </w:r>
      <w:r>
        <w:rPr>
          <w:spacing w:val="-1"/>
        </w:rPr>
        <w:t xml:space="preserve"> </w:t>
      </w:r>
      <w:r>
        <w:rPr/>
        <w:t>Правильное образование</w:t>
      </w:r>
      <w:r>
        <w:rPr>
          <w:spacing w:val="-2"/>
        </w:rPr>
        <w:t xml:space="preserve"> </w:t>
      </w:r>
      <w:r>
        <w:rPr/>
        <w:t xml:space="preserve">предложно-падежных форм с предлогами </w:t>
      </w:r>
      <w:r>
        <w:rPr>
          <w:b/>
        </w:rPr>
        <w:t>по</w:t>
      </w:r>
      <w:r>
        <w:rPr/>
        <w:t xml:space="preserve">, </w:t>
      </w:r>
      <w:r>
        <w:rPr>
          <w:b/>
        </w:rPr>
        <w:t>благодаря</w:t>
      </w:r>
      <w:r>
        <w:rPr/>
        <w:t xml:space="preserve">, </w:t>
      </w:r>
      <w:r>
        <w:rPr>
          <w:b/>
        </w:rPr>
        <w:t>согласно</w:t>
      </w:r>
      <w:r>
        <w:rPr/>
        <w:t xml:space="preserve">, </w:t>
      </w:r>
      <w:r>
        <w:rPr>
          <w:b/>
        </w:rPr>
        <w:t>вопреки</w:t>
      </w:r>
      <w:r>
        <w:rPr/>
        <w:t xml:space="preserve">, </w:t>
      </w:r>
      <w:r>
        <w:rPr>
          <w:b/>
        </w:rPr>
        <w:t>наперерез</w:t>
      </w:r>
      <w:r>
        <w:rPr/>
        <w:t>.</w:t>
      </w:r>
    </w:p>
    <w:p>
      <w:pPr>
        <w:pStyle w:val="Style13"/>
        <w:ind w:left="779" w:right="0" w:hanging="0"/>
        <w:rPr>
          <w:sz w:val="24"/>
        </w:rPr>
      </w:pPr>
      <w:r>
        <w:rPr/>
        <w:t>Правописание</w:t>
      </w:r>
      <w:r>
        <w:rPr>
          <w:spacing w:val="-7"/>
        </w:rPr>
        <w:t xml:space="preserve"> </w:t>
      </w:r>
      <w:r>
        <w:rPr/>
        <w:t>производных</w:t>
      </w:r>
      <w:r>
        <w:rPr>
          <w:spacing w:val="-6"/>
        </w:rPr>
        <w:t xml:space="preserve"> </w:t>
      </w:r>
      <w:r>
        <w:rPr>
          <w:spacing w:val="-2"/>
        </w:rPr>
        <w:t>предлогов.</w:t>
      </w:r>
    </w:p>
    <w:p>
      <w:pPr>
        <w:pStyle w:val="Style13"/>
        <w:spacing w:before="4" w:after="0"/>
        <w:ind w:left="0" w:right="0" w:hanging="0"/>
        <w:jc w:val="left"/>
        <w:rPr>
          <w:sz w:val="24"/>
        </w:rPr>
      </w:pPr>
      <w:r>
        <w:rPr>
          <w:sz w:val="24"/>
        </w:rPr>
      </w:r>
    </w:p>
    <w:p>
      <w:pPr>
        <w:pStyle w:val="2"/>
        <w:spacing w:before="1" w:after="0"/>
        <w:ind w:left="212" w:right="0" w:hanging="0"/>
        <w:jc w:val="left"/>
        <w:rPr>
          <w:sz w:val="24"/>
        </w:rPr>
      </w:pPr>
      <w:r>
        <w:rPr>
          <w:spacing w:val="-4"/>
        </w:rPr>
        <w:t>Союз</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0" w:firstLine="566"/>
        <w:jc w:val="left"/>
        <w:rPr>
          <w:sz w:val="24"/>
        </w:rPr>
      </w:pPr>
      <w:r>
        <w:rPr/>
        <w:t>Союз</w:t>
      </w:r>
      <w:r>
        <w:rPr>
          <w:spacing w:val="80"/>
        </w:rPr>
        <w:t xml:space="preserve"> </w:t>
      </w:r>
      <w:r>
        <w:rPr/>
        <w:t>как</w:t>
      </w:r>
      <w:r>
        <w:rPr>
          <w:spacing w:val="80"/>
        </w:rPr>
        <w:t xml:space="preserve"> </w:t>
      </w:r>
      <w:r>
        <w:rPr/>
        <w:t>служебная</w:t>
      </w:r>
      <w:r>
        <w:rPr>
          <w:spacing w:val="80"/>
        </w:rPr>
        <w:t xml:space="preserve"> </w:t>
      </w:r>
      <w:r>
        <w:rPr/>
        <w:t>часть</w:t>
      </w:r>
      <w:r>
        <w:rPr>
          <w:spacing w:val="80"/>
        </w:rPr>
        <w:t xml:space="preserve"> </w:t>
      </w:r>
      <w:r>
        <w:rPr/>
        <w:t>речи.</w:t>
      </w:r>
      <w:r>
        <w:rPr>
          <w:spacing w:val="80"/>
        </w:rPr>
        <w:t xml:space="preserve"> </w:t>
      </w:r>
      <w:r>
        <w:rPr/>
        <w:t>Союз</w:t>
      </w:r>
      <w:r>
        <w:rPr>
          <w:spacing w:val="80"/>
        </w:rPr>
        <w:t xml:space="preserve"> </w:t>
      </w:r>
      <w:r>
        <w:rPr/>
        <w:t>как</w:t>
      </w:r>
      <w:r>
        <w:rPr>
          <w:spacing w:val="80"/>
        </w:rPr>
        <w:t xml:space="preserve"> </w:t>
      </w:r>
      <w:r>
        <w:rPr/>
        <w:t>средство</w:t>
      </w:r>
      <w:r>
        <w:rPr>
          <w:spacing w:val="80"/>
        </w:rPr>
        <w:t xml:space="preserve"> </w:t>
      </w:r>
      <w:r>
        <w:rPr/>
        <w:t>связи</w:t>
      </w:r>
      <w:r>
        <w:rPr>
          <w:spacing w:val="80"/>
        </w:rPr>
        <w:t xml:space="preserve"> </w:t>
      </w:r>
      <w:r>
        <w:rPr/>
        <w:t>однородных</w:t>
      </w:r>
      <w:r>
        <w:rPr>
          <w:spacing w:val="80"/>
        </w:rPr>
        <w:t xml:space="preserve"> </w:t>
      </w:r>
      <w:r>
        <w:rPr/>
        <w:t>членов</w:t>
      </w:r>
      <w:r>
        <w:rPr>
          <w:spacing w:val="40"/>
        </w:rPr>
        <w:t xml:space="preserve"> </w:t>
      </w:r>
      <w:r>
        <w:rPr/>
        <w:t>предложения и частей сложного предложения.</w:t>
      </w:r>
    </w:p>
    <w:p>
      <w:pPr>
        <w:pStyle w:val="Style13"/>
        <w:spacing w:before="61" w:after="0"/>
        <w:ind w:left="212" w:right="679" w:firstLine="566"/>
        <w:rPr>
          <w:sz w:val="24"/>
        </w:rPr>
      </w:pPr>
      <w:r>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Style13"/>
        <w:spacing w:before="1" w:after="0"/>
        <w:ind w:left="779" w:right="6242" w:hanging="0"/>
        <w:rPr>
          <w:sz w:val="24"/>
        </w:rPr>
      </w:pPr>
      <w:r>
        <w:rPr/>
        <w:t>Морфологический</w:t>
      </w:r>
      <w:r>
        <w:rPr>
          <w:spacing w:val="-15"/>
        </w:rPr>
        <w:t xml:space="preserve"> </w:t>
      </w:r>
      <w:r>
        <w:rPr/>
        <w:t>анализ</w:t>
      </w:r>
      <w:r>
        <w:rPr>
          <w:spacing w:val="-15"/>
        </w:rPr>
        <w:t xml:space="preserve"> </w:t>
      </w:r>
      <w:r>
        <w:rPr/>
        <w:t>союзов. Правописание союзов.</w:t>
      </w:r>
    </w:p>
    <w:p>
      <w:pPr>
        <w:pStyle w:val="Style13"/>
        <w:ind w:left="212" w:right="678" w:firstLine="566"/>
        <w:rPr>
          <w:sz w:val="24"/>
        </w:rPr>
      </w:pPr>
      <w:r>
        <w:rPr/>
        <w:t xml:space="preserve">Знаки препинания в сложных союзных предложениях (в рамках изученного). Знаки препинания в предложениях с союзом </w:t>
      </w:r>
      <w:r>
        <w:rPr>
          <w:b/>
        </w:rPr>
        <w:t>и</w:t>
      </w:r>
      <w:r>
        <w:rPr/>
        <w:t xml:space="preserve">, связывающим однородные члены и части сложного </w:t>
      </w:r>
      <w:r>
        <w:rPr>
          <w:spacing w:val="-2"/>
        </w:rPr>
        <w:t>предложения.</w:t>
      </w:r>
    </w:p>
    <w:p>
      <w:pPr>
        <w:pStyle w:val="Style13"/>
        <w:spacing w:before="2" w:after="0"/>
        <w:ind w:left="0" w:right="0" w:hanging="0"/>
        <w:jc w:val="left"/>
        <w:rPr>
          <w:sz w:val="24"/>
        </w:rPr>
      </w:pPr>
      <w:r>
        <w:rPr>
          <w:sz w:val="24"/>
        </w:rPr>
      </w:r>
    </w:p>
    <w:p>
      <w:pPr>
        <w:pStyle w:val="2"/>
        <w:ind w:left="212" w:right="0" w:hanging="0"/>
        <w:jc w:val="left"/>
        <w:rPr>
          <w:sz w:val="24"/>
        </w:rPr>
      </w:pPr>
      <w:r>
        <w:rPr>
          <w:spacing w:val="-2"/>
        </w:rPr>
        <w:t>Частица</w:t>
      </w:r>
    </w:p>
    <w:p>
      <w:pPr>
        <w:pStyle w:val="Style13"/>
        <w:ind w:left="212" w:right="668" w:firstLine="566"/>
        <w:rPr>
          <w:sz w:val="24"/>
        </w:rPr>
      </w:pPr>
      <w:r>
        <w:rPr/>
        <w:t>Частица как служебная часть речи. Роль частиц в передаче различных оттенков значения в слове и тексте, в образовании форм</w:t>
      </w:r>
      <w:r>
        <w:rPr>
          <w:spacing w:val="-1"/>
        </w:rPr>
        <w:t xml:space="preserve"> </w:t>
      </w:r>
      <w:r>
        <w:rPr/>
        <w:t>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Style13"/>
        <w:ind w:left="212" w:right="671" w:firstLine="566"/>
        <w:rPr>
          <w:sz w:val="24"/>
        </w:rPr>
      </w:pPr>
      <w:r>
        <w:rPr/>
        <w:t xml:space="preserve">Разряды частиц по значению и употреблению: формообразующие, отрицательные, </w:t>
      </w:r>
      <w:r>
        <w:rPr>
          <w:spacing w:val="-2"/>
        </w:rPr>
        <w:t>модальные.</w:t>
      </w:r>
    </w:p>
    <w:p>
      <w:pPr>
        <w:pStyle w:val="Style13"/>
        <w:ind w:left="779" w:right="0" w:hanging="0"/>
        <w:rPr>
          <w:sz w:val="24"/>
        </w:rPr>
      </w:pPr>
      <w:r>
        <w:rPr/>
        <w:t>Морфологический</w:t>
      </w:r>
      <w:r>
        <w:rPr>
          <w:spacing w:val="-6"/>
        </w:rPr>
        <w:t xml:space="preserve"> </w:t>
      </w:r>
      <w:r>
        <w:rPr/>
        <w:t>анализ</w:t>
      </w:r>
      <w:r>
        <w:rPr>
          <w:spacing w:val="-5"/>
        </w:rPr>
        <w:t xml:space="preserve"> </w:t>
      </w:r>
      <w:r>
        <w:rPr>
          <w:spacing w:val="-2"/>
        </w:rPr>
        <w:t>частиц.</w:t>
      </w:r>
    </w:p>
    <w:p>
      <w:pPr>
        <w:pStyle w:val="Style13"/>
        <w:ind w:left="212" w:right="671" w:firstLine="566"/>
        <w:rPr>
          <w:sz w:val="24"/>
        </w:rPr>
      </w:pPr>
      <w:r>
        <w:rPr/>
        <w:t xml:space="preserve">Смысловые различия частиц </w:t>
      </w:r>
      <w:r>
        <w:rPr>
          <w:b/>
        </w:rPr>
        <w:t xml:space="preserve">не </w:t>
      </w:r>
      <w:r>
        <w:rPr/>
        <w:t xml:space="preserve">и </w:t>
      </w:r>
      <w:r>
        <w:rPr>
          <w:b/>
        </w:rPr>
        <w:t>ни</w:t>
      </w:r>
      <w:r>
        <w:rPr/>
        <w:t xml:space="preserve">. Использование частиц </w:t>
      </w:r>
      <w:r>
        <w:rPr>
          <w:b/>
        </w:rPr>
        <w:t xml:space="preserve">не </w:t>
      </w:r>
      <w:r>
        <w:rPr/>
        <w:t xml:space="preserve">и </w:t>
      </w:r>
      <w:r>
        <w:rPr>
          <w:b/>
        </w:rPr>
        <w:t xml:space="preserve">ни </w:t>
      </w:r>
      <w:r>
        <w:rPr/>
        <w:t>в письменной</w:t>
      </w:r>
      <w:r>
        <w:rPr>
          <w:spacing w:val="40"/>
        </w:rPr>
        <w:t xml:space="preserve"> </w:t>
      </w:r>
      <w:r>
        <w:rPr/>
        <w:t>речи. Различение</w:t>
      </w:r>
      <w:r>
        <w:rPr>
          <w:spacing w:val="-1"/>
        </w:rPr>
        <w:t xml:space="preserve"> </w:t>
      </w:r>
      <w:r>
        <w:rPr/>
        <w:t xml:space="preserve">приставки </w:t>
      </w:r>
      <w:r>
        <w:rPr>
          <w:b/>
        </w:rPr>
        <w:t>не</w:t>
      </w:r>
      <w:r>
        <w:rPr/>
        <w:t>-</w:t>
      </w:r>
      <w:r>
        <w:rPr>
          <w:spacing w:val="-1"/>
        </w:rPr>
        <w:t xml:space="preserve"> </w:t>
      </w:r>
      <w:r>
        <w:rPr/>
        <w:t xml:space="preserve">и частицы </w:t>
      </w:r>
      <w:r>
        <w:rPr>
          <w:b/>
        </w:rPr>
        <w:t>не</w:t>
      </w:r>
      <w:r>
        <w:rPr/>
        <w:t>. Слитное</w:t>
      </w:r>
      <w:r>
        <w:rPr>
          <w:spacing w:val="-1"/>
        </w:rPr>
        <w:t xml:space="preserve"> </w:t>
      </w:r>
      <w:r>
        <w:rPr/>
        <w:t>и раздельное</w:t>
      </w:r>
      <w:r>
        <w:rPr>
          <w:spacing w:val="-1"/>
        </w:rPr>
        <w:t xml:space="preserve"> </w:t>
      </w:r>
      <w:r>
        <w:rPr/>
        <w:t xml:space="preserve">написание </w:t>
      </w:r>
      <w:r>
        <w:rPr>
          <w:b/>
        </w:rPr>
        <w:t>не</w:t>
      </w:r>
      <w:r>
        <w:rPr>
          <w:b/>
          <w:spacing w:val="-1"/>
        </w:rPr>
        <w:t xml:space="preserve"> </w:t>
      </w:r>
      <w:r>
        <w:rPr/>
        <w:t>с</w:t>
      </w:r>
      <w:r>
        <w:rPr>
          <w:spacing w:val="-1"/>
        </w:rPr>
        <w:t xml:space="preserve"> </w:t>
      </w:r>
      <w:r>
        <w:rPr/>
        <w:t xml:space="preserve">разными частями речи (обобщение). Правописание частиц </w:t>
      </w:r>
      <w:r>
        <w:rPr>
          <w:b/>
        </w:rPr>
        <w:t>бы</w:t>
      </w:r>
      <w:r>
        <w:rPr/>
        <w:t xml:space="preserve">, </w:t>
      </w:r>
      <w:r>
        <w:rPr>
          <w:b/>
        </w:rPr>
        <w:t>ли</w:t>
      </w:r>
      <w:r>
        <w:rPr/>
        <w:t xml:space="preserve">, </w:t>
      </w:r>
      <w:r>
        <w:rPr>
          <w:b/>
        </w:rPr>
        <w:t xml:space="preserve">же </w:t>
      </w:r>
      <w:r>
        <w:rPr/>
        <w:t>с другими словами. Дефисное написание частиц -</w:t>
      </w:r>
      <w:r>
        <w:rPr>
          <w:b/>
        </w:rPr>
        <w:t>то</w:t>
      </w:r>
      <w:r>
        <w:rPr/>
        <w:t>, -</w:t>
      </w:r>
      <w:r>
        <w:rPr>
          <w:b/>
        </w:rPr>
        <w:t>таки</w:t>
      </w:r>
      <w:r>
        <w:rPr/>
        <w:t>, -</w:t>
      </w:r>
      <w:r>
        <w:rPr>
          <w:b/>
        </w:rPr>
        <w:t>ка</w:t>
      </w:r>
      <w:r>
        <w:rPr/>
        <w:t>.</w:t>
      </w:r>
    </w:p>
    <w:p>
      <w:pPr>
        <w:pStyle w:val="Style13"/>
        <w:spacing w:before="3" w:after="0"/>
        <w:ind w:left="0" w:right="0" w:hanging="0"/>
        <w:jc w:val="left"/>
        <w:rPr>
          <w:sz w:val="24"/>
        </w:rPr>
      </w:pPr>
      <w:r>
        <w:rPr>
          <w:sz w:val="24"/>
        </w:rPr>
      </w:r>
    </w:p>
    <w:p>
      <w:pPr>
        <w:pStyle w:val="2"/>
        <w:spacing w:before="1" w:after="0"/>
        <w:ind w:left="212" w:right="0" w:hanging="0"/>
        <w:rPr>
          <w:sz w:val="24"/>
        </w:rPr>
      </w:pPr>
      <w:r>
        <w:rPr/>
        <w:t>Междометия</w:t>
      </w:r>
      <w:r>
        <w:rPr>
          <w:spacing w:val="-9"/>
        </w:rPr>
        <w:t xml:space="preserve"> </w:t>
      </w:r>
      <w:r>
        <w:rPr/>
        <w:t>и</w:t>
      </w:r>
      <w:r>
        <w:rPr>
          <w:spacing w:val="-6"/>
        </w:rPr>
        <w:t xml:space="preserve"> </w:t>
      </w:r>
      <w:r>
        <w:rPr/>
        <w:t>звукоподражательные</w:t>
      </w:r>
      <w:r>
        <w:rPr>
          <w:spacing w:val="-8"/>
        </w:rPr>
        <w:t xml:space="preserve"> </w:t>
      </w:r>
      <w:r>
        <w:rPr>
          <w:spacing w:val="-2"/>
        </w:rPr>
        <w:t>слова</w:t>
      </w:r>
    </w:p>
    <w:p>
      <w:pPr>
        <w:pStyle w:val="Style13"/>
        <w:spacing w:lineRule="exact" w:line="274"/>
        <w:ind w:left="779" w:right="0" w:hanging="0"/>
        <w:rPr>
          <w:sz w:val="24"/>
        </w:rPr>
      </w:pPr>
      <w:r>
        <w:rPr/>
        <w:t>Междометия</w:t>
      </w:r>
      <w:r>
        <w:rPr>
          <w:spacing w:val="-5"/>
        </w:rPr>
        <w:t xml:space="preserve"> </w:t>
      </w:r>
      <w:r>
        <w:rPr/>
        <w:t>как</w:t>
      </w:r>
      <w:r>
        <w:rPr>
          <w:spacing w:val="-2"/>
        </w:rPr>
        <w:t xml:space="preserve"> </w:t>
      </w:r>
      <w:r>
        <w:rPr/>
        <w:t>особая</w:t>
      </w:r>
      <w:r>
        <w:rPr>
          <w:spacing w:val="-2"/>
        </w:rPr>
        <w:t xml:space="preserve"> </w:t>
      </w:r>
      <w:r>
        <w:rPr/>
        <w:t>группа</w:t>
      </w:r>
      <w:r>
        <w:rPr>
          <w:spacing w:val="-3"/>
        </w:rPr>
        <w:t xml:space="preserve"> </w:t>
      </w:r>
      <w:r>
        <w:rPr>
          <w:spacing w:val="-2"/>
        </w:rPr>
        <w:t>слов.</w:t>
      </w:r>
    </w:p>
    <w:p>
      <w:pPr>
        <w:pStyle w:val="Style13"/>
        <w:ind w:left="212" w:right="677" w:firstLine="566"/>
        <w:rPr>
          <w:sz w:val="24"/>
        </w:rPr>
      </w:pPr>
      <w:r>
        <w:rPr/>
        <w:t>Разряды междометий по значению (выражающие чувства, побуждающие к действию, этикетные междометия); междометия производные и непроизводные.</w:t>
      </w:r>
    </w:p>
    <w:p>
      <w:pPr>
        <w:pStyle w:val="Style13"/>
        <w:ind w:left="779" w:right="5691" w:hanging="0"/>
        <w:rPr>
          <w:sz w:val="24"/>
        </w:rPr>
      </w:pPr>
      <w:r>
        <w:rPr/>
        <w:t>Морфологический</w:t>
      </w:r>
      <w:r>
        <w:rPr>
          <w:spacing w:val="-15"/>
        </w:rPr>
        <w:t xml:space="preserve"> </w:t>
      </w:r>
      <w:r>
        <w:rPr/>
        <w:t>анализ</w:t>
      </w:r>
      <w:r>
        <w:rPr>
          <w:spacing w:val="-15"/>
        </w:rPr>
        <w:t xml:space="preserve"> </w:t>
      </w:r>
      <w:r>
        <w:rPr/>
        <w:t>междометий. Звукоподражательные слова.</w:t>
      </w:r>
    </w:p>
    <w:p>
      <w:pPr>
        <w:pStyle w:val="Style13"/>
        <w:ind w:left="212" w:right="671" w:firstLine="566"/>
        <w:rPr>
          <w:sz w:val="24"/>
        </w:rPr>
      </w:pPr>
      <w:r>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Style13"/>
        <w:ind w:left="212" w:right="675" w:firstLine="566"/>
        <w:rPr>
          <w:sz w:val="24"/>
        </w:rPr>
      </w:pPr>
      <w:r>
        <w:rPr/>
        <w:t>Омонимия слов разных частей речи. Грамматическая омонимия. Использование грамматических омонимов в речи.</w:t>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spacing w:before="14" w:after="0"/>
        <w:ind w:left="0" w:right="0" w:hanging="0"/>
        <w:jc w:val="left"/>
        <w:rPr>
          <w:sz w:val="24"/>
        </w:rPr>
      </w:pPr>
      <w:r>
        <w:rPr>
          <w:sz w:val="24"/>
        </w:rPr>
      </w:r>
    </w:p>
    <w:p>
      <w:pPr>
        <w:pStyle w:val="1"/>
        <w:numPr>
          <w:ilvl w:val="0"/>
          <w:numId w:val="185"/>
        </w:numPr>
        <w:tabs>
          <w:tab w:val="clear" w:pos="720"/>
          <w:tab w:val="left" w:pos="392" w:leader="none"/>
        </w:tabs>
        <w:spacing w:lineRule="auto" w:line="240" w:before="1" w:after="0"/>
        <w:ind w:left="392" w:right="0" w:hanging="180"/>
        <w:jc w:val="both"/>
        <w:rPr>
          <w:sz w:val="24"/>
        </w:rPr>
      </w:pPr>
      <w:r>
        <w:rPr>
          <w:spacing w:val="-2"/>
        </w:rPr>
        <w:t>КЛАСС</w:t>
      </w:r>
    </w:p>
    <w:p>
      <w:pPr>
        <w:pStyle w:val="Style13"/>
        <w:ind w:left="0" w:right="0" w:hanging="0"/>
        <w:jc w:val="left"/>
        <w:rPr>
          <w:b/>
          <w:b/>
        </w:rPr>
      </w:pPr>
      <w:r>
        <w:rPr>
          <w:b/>
        </w:rPr>
      </w:r>
    </w:p>
    <w:p>
      <w:pPr>
        <w:pStyle w:val="Style13"/>
        <w:ind w:left="0" w:right="0" w:hanging="0"/>
        <w:jc w:val="left"/>
        <w:rPr>
          <w:b/>
          <w:b/>
        </w:rPr>
      </w:pPr>
      <w:r>
        <w:rPr>
          <w:b/>
        </w:rPr>
      </w:r>
    </w:p>
    <w:p>
      <w:pPr>
        <w:pStyle w:val="Style13"/>
        <w:spacing w:before="7" w:after="0"/>
        <w:ind w:left="0" w:right="0" w:hanging="0"/>
        <w:jc w:val="left"/>
        <w:rPr>
          <w:b/>
          <w:b/>
        </w:rPr>
      </w:pPr>
      <w:r>
        <w:rPr>
          <w:b/>
        </w:rPr>
      </w:r>
    </w:p>
    <w:p>
      <w:pPr>
        <w:pStyle w:val="2"/>
        <w:spacing w:before="1" w:after="0"/>
        <w:ind w:left="212" w:right="0" w:hanging="0"/>
        <w:jc w:val="left"/>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ind w:left="779" w:right="4457" w:hanging="0"/>
        <w:jc w:val="left"/>
        <w:rPr>
          <w:sz w:val="24"/>
        </w:rPr>
      </w:pPr>
      <w:r>
        <w:rPr/>
        <w:t>Русский</w:t>
      </w:r>
      <w:r>
        <w:rPr>
          <w:spacing w:val="-6"/>
        </w:rPr>
        <w:t xml:space="preserve"> </w:t>
      </w:r>
      <w:r>
        <w:rPr/>
        <w:t>язык</w:t>
      </w:r>
      <w:r>
        <w:rPr>
          <w:spacing w:val="-6"/>
        </w:rPr>
        <w:t xml:space="preserve"> </w:t>
      </w:r>
      <w:r>
        <w:rPr/>
        <w:t>в</w:t>
      </w:r>
      <w:r>
        <w:rPr>
          <w:spacing w:val="-7"/>
        </w:rPr>
        <w:t xml:space="preserve"> </w:t>
      </w:r>
      <w:r>
        <w:rPr/>
        <w:t>кругу</w:t>
      </w:r>
      <w:r>
        <w:rPr>
          <w:spacing w:val="-10"/>
        </w:rPr>
        <w:t xml:space="preserve"> </w:t>
      </w:r>
      <w:r>
        <w:rPr/>
        <w:t>других</w:t>
      </w:r>
      <w:r>
        <w:rPr>
          <w:spacing w:val="-4"/>
        </w:rPr>
        <w:t xml:space="preserve"> </w:t>
      </w:r>
      <w:r>
        <w:rPr/>
        <w:t>славянских</w:t>
      </w:r>
      <w:r>
        <w:rPr>
          <w:spacing w:val="-4"/>
        </w:rPr>
        <w:t xml:space="preserve"> </w:t>
      </w:r>
      <w:r>
        <w:rPr/>
        <w:t>языков. Язык и речь</w:t>
      </w:r>
    </w:p>
    <w:p>
      <w:pPr>
        <w:pStyle w:val="Style13"/>
        <w:tabs>
          <w:tab w:val="clear" w:pos="720"/>
          <w:tab w:val="left" w:pos="2995" w:leader="none"/>
          <w:tab w:val="left" w:pos="5514" w:leader="none"/>
          <w:tab w:val="left" w:pos="8219" w:leader="none"/>
          <w:tab w:val="left" w:pos="9744" w:leader="none"/>
        </w:tabs>
        <w:ind w:left="212" w:right="673" w:firstLine="566"/>
        <w:jc w:val="left"/>
        <w:rPr>
          <w:sz w:val="24"/>
        </w:rPr>
      </w:pPr>
      <w:r>
        <w:rPr>
          <w:spacing w:val="-2"/>
        </w:rPr>
        <w:t>Монолог-описание,</w:t>
      </w:r>
      <w:r>
        <w:rPr/>
        <w:tab/>
      </w:r>
      <w:r>
        <w:rPr>
          <w:spacing w:val="-2"/>
        </w:rPr>
        <w:t>монолог-рассуждение,</w:t>
      </w:r>
      <w:r>
        <w:rPr/>
        <w:tab/>
      </w:r>
      <w:r>
        <w:rPr>
          <w:spacing w:val="-2"/>
        </w:rPr>
        <w:t>монолог-повествование;</w:t>
      </w:r>
      <w:r>
        <w:rPr/>
        <w:tab/>
      </w:r>
      <w:r>
        <w:rPr>
          <w:spacing w:val="-2"/>
        </w:rPr>
        <w:t>выступление</w:t>
      </w:r>
      <w:r>
        <w:rPr/>
        <w:tab/>
      </w:r>
      <w:r>
        <w:rPr>
          <w:spacing w:val="-10"/>
        </w:rPr>
        <w:t xml:space="preserve">с </w:t>
      </w:r>
      <w:r>
        <w:rPr/>
        <w:t>научным сообщением.</w:t>
      </w:r>
    </w:p>
    <w:p>
      <w:pPr>
        <w:pStyle w:val="Style13"/>
        <w:ind w:left="779" w:right="0" w:hanging="0"/>
        <w:jc w:val="left"/>
        <w:rPr>
          <w:sz w:val="24"/>
        </w:rPr>
      </w:pPr>
      <w:r>
        <w:rPr>
          <w:spacing w:val="-2"/>
        </w:rPr>
        <w:t>Диалог.</w:t>
      </w:r>
    </w:p>
    <w:p>
      <w:pPr>
        <w:pStyle w:val="Style13"/>
        <w:spacing w:before="2" w:after="0"/>
        <w:ind w:left="0" w:right="0" w:hanging="0"/>
        <w:jc w:val="left"/>
        <w:rPr>
          <w:sz w:val="24"/>
        </w:rPr>
      </w:pPr>
      <w:r>
        <w:rPr>
          <w:sz w:val="24"/>
        </w:rPr>
      </w:r>
    </w:p>
    <w:p>
      <w:pPr>
        <w:pStyle w:val="2"/>
        <w:ind w:left="212" w:right="0" w:hanging="0"/>
        <w:jc w:val="left"/>
        <w:rPr>
          <w:sz w:val="24"/>
        </w:rPr>
      </w:pPr>
      <w:r>
        <w:rPr>
          <w:spacing w:val="-2"/>
        </w:rPr>
        <w:t>Текст</w:t>
      </w:r>
    </w:p>
    <w:p>
      <w:pPr>
        <w:pStyle w:val="Style13"/>
        <w:spacing w:lineRule="exact" w:line="274"/>
        <w:ind w:left="779" w:right="0" w:hanging="0"/>
        <w:jc w:val="left"/>
        <w:rPr>
          <w:sz w:val="24"/>
        </w:rPr>
      </w:pPr>
      <w:r>
        <w:rPr/>
        <w:t>Текст</w:t>
      </w:r>
      <w:r>
        <w:rPr>
          <w:spacing w:val="-2"/>
        </w:rPr>
        <w:t xml:space="preserve"> </w:t>
      </w:r>
      <w:r>
        <w:rPr/>
        <w:t>и</w:t>
      </w:r>
      <w:r>
        <w:rPr>
          <w:spacing w:val="-1"/>
        </w:rPr>
        <w:t xml:space="preserve"> </w:t>
      </w:r>
      <w:r>
        <w:rPr/>
        <w:t>его</w:t>
      </w:r>
      <w:r>
        <w:rPr>
          <w:spacing w:val="-2"/>
        </w:rPr>
        <w:t xml:space="preserve"> </w:t>
      </w:r>
      <w:r>
        <w:rPr/>
        <w:t>основные</w:t>
      </w:r>
      <w:r>
        <w:rPr>
          <w:spacing w:val="-3"/>
        </w:rPr>
        <w:t xml:space="preserve"> </w:t>
      </w:r>
      <w:r>
        <w:rPr>
          <w:spacing w:val="-2"/>
        </w:rPr>
        <w:t>признаки.</w:t>
      </w:r>
    </w:p>
    <w:p>
      <w:pPr>
        <w:pStyle w:val="Style13"/>
        <w:tabs>
          <w:tab w:val="clear" w:pos="720"/>
          <w:tab w:val="left" w:pos="2355" w:leader="none"/>
          <w:tab w:val="left" w:pos="5438" w:leader="none"/>
          <w:tab w:val="left" w:pos="6265" w:leader="none"/>
          <w:tab w:val="left" w:pos="6970" w:leader="none"/>
          <w:tab w:val="left" w:pos="8837" w:leader="none"/>
        </w:tabs>
        <w:ind w:left="212" w:right="673" w:firstLine="566"/>
        <w:jc w:val="left"/>
        <w:rPr>
          <w:sz w:val="24"/>
        </w:rPr>
      </w:pPr>
      <w:r>
        <w:rPr>
          <w:spacing w:val="-2"/>
        </w:rPr>
        <w:t>Особенности</w:t>
      </w:r>
      <w:r>
        <w:rPr/>
        <w:tab/>
      </w:r>
      <w:r>
        <w:rPr>
          <w:spacing w:val="-2"/>
        </w:rPr>
        <w:t>функционально-смысловых</w:t>
      </w:r>
      <w:r>
        <w:rPr/>
        <w:tab/>
      </w:r>
      <w:r>
        <w:rPr>
          <w:spacing w:val="-2"/>
        </w:rPr>
        <w:t>типов</w:t>
      </w:r>
      <w:r>
        <w:rPr/>
        <w:tab/>
      </w:r>
      <w:r>
        <w:rPr>
          <w:spacing w:val="-4"/>
        </w:rPr>
        <w:t>речи</w:t>
      </w:r>
      <w:r>
        <w:rPr/>
        <w:tab/>
      </w:r>
      <w:r>
        <w:rPr>
          <w:spacing w:val="-2"/>
        </w:rPr>
        <w:t>(повествование,</w:t>
      </w:r>
      <w:r>
        <w:rPr/>
        <w:tab/>
      </w:r>
      <w:r>
        <w:rPr>
          <w:spacing w:val="-2"/>
        </w:rPr>
        <w:t>описание, рассуждение).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tabs>
          <w:tab w:val="clear" w:pos="720"/>
          <w:tab w:val="left" w:pos="2840" w:leader="none"/>
          <w:tab w:val="left" w:pos="4348" w:leader="none"/>
          <w:tab w:val="left" w:pos="5315" w:leader="none"/>
          <w:tab w:val="left" w:pos="6721" w:leader="none"/>
          <w:tab w:val="left" w:pos="8272" w:leader="none"/>
          <w:tab w:val="left" w:pos="8750" w:leader="none"/>
        </w:tabs>
        <w:spacing w:before="1" w:after="0"/>
        <w:ind w:left="212" w:right="678" w:firstLine="566"/>
        <w:jc w:val="left"/>
        <w:rPr>
          <w:sz w:val="24"/>
        </w:rPr>
      </w:pPr>
      <w:r>
        <w:rPr>
          <w:spacing w:val="-2"/>
        </w:rPr>
        <w:t>Информационная</w:t>
      </w:r>
      <w:r>
        <w:rPr/>
        <w:tab/>
      </w:r>
      <w:r>
        <w:rPr>
          <w:spacing w:val="-2"/>
        </w:rPr>
        <w:t>переработка</w:t>
      </w:r>
      <w:r>
        <w:rPr/>
        <w:tab/>
      </w:r>
      <w:r>
        <w:rPr>
          <w:spacing w:val="-2"/>
        </w:rPr>
        <w:t>текста:</w:t>
      </w:r>
      <w:r>
        <w:rPr/>
        <w:tab/>
      </w:r>
      <w:r>
        <w:rPr>
          <w:spacing w:val="-2"/>
        </w:rPr>
        <w:t>извлечение</w:t>
      </w:r>
      <w:r>
        <w:rPr/>
        <w:tab/>
      </w:r>
      <w:r>
        <w:rPr>
          <w:spacing w:val="-2"/>
        </w:rPr>
        <w:t>информации</w:t>
      </w:r>
      <w:r>
        <w:rPr/>
        <w:tab/>
      </w:r>
      <w:r>
        <w:rPr>
          <w:spacing w:val="-6"/>
        </w:rPr>
        <w:t>из</w:t>
      </w:r>
      <w:r>
        <w:rPr/>
        <w:tab/>
      </w:r>
      <w:r>
        <w:rPr>
          <w:spacing w:val="-2"/>
        </w:rPr>
        <w:t xml:space="preserve">различных </w:t>
      </w:r>
      <w:r>
        <w:rPr/>
        <w:t>источников; использование лингвистических словарей; тезисы, конспект.</w:t>
      </w:r>
    </w:p>
    <w:p>
      <w:pPr>
        <w:pStyle w:val="2"/>
        <w:spacing w:before="62" w:after="0"/>
        <w:ind w:left="212" w:right="0" w:hanging="0"/>
        <w:jc w:val="left"/>
        <w:rPr>
          <w:sz w:val="24"/>
        </w:rPr>
      </w:pPr>
      <w:r>
        <w:rPr/>
        <w:t>Функциональные</w:t>
      </w:r>
      <w:r>
        <w:rPr>
          <w:spacing w:val="-10"/>
        </w:rPr>
        <w:t xml:space="preserve"> </w:t>
      </w:r>
      <w:r>
        <w:rPr/>
        <w:t>разновидности</w:t>
      </w:r>
      <w:r>
        <w:rPr>
          <w:spacing w:val="-7"/>
        </w:rPr>
        <w:t xml:space="preserve"> </w:t>
      </w:r>
      <w:r>
        <w:rPr>
          <w:spacing w:val="-2"/>
        </w:rPr>
        <w:t>языка</w:t>
      </w:r>
    </w:p>
    <w:p>
      <w:pPr>
        <w:pStyle w:val="Style13"/>
        <w:tabs>
          <w:tab w:val="clear" w:pos="720"/>
          <w:tab w:val="left" w:pos="1890" w:leader="none"/>
          <w:tab w:val="left" w:pos="4514" w:leader="none"/>
          <w:tab w:val="left" w:pos="5464" w:leader="none"/>
          <w:tab w:val="left" w:pos="6996" w:leader="none"/>
          <w:tab w:val="left" w:pos="9004" w:leader="none"/>
        </w:tabs>
        <w:ind w:left="779" w:right="673" w:hanging="0"/>
        <w:jc w:val="left"/>
        <w:rPr>
          <w:sz w:val="24"/>
        </w:rPr>
      </w:pPr>
      <w:r>
        <w:rPr/>
        <w:t xml:space="preserve">Официально-деловой стиль. Сфера употребления, функции, языковые особенности. </w:t>
      </w:r>
      <w:r>
        <w:rPr>
          <w:spacing w:val="-2"/>
        </w:rPr>
        <w:t>Жанры</w:t>
      </w:r>
      <w:r>
        <w:rPr/>
        <w:tab/>
      </w:r>
      <w:r>
        <w:rPr>
          <w:spacing w:val="-2"/>
        </w:rPr>
        <w:t>официально-делового</w:t>
      </w:r>
      <w:r>
        <w:rPr/>
        <w:tab/>
      </w:r>
      <w:r>
        <w:rPr>
          <w:spacing w:val="-4"/>
        </w:rPr>
        <w:t>стиля</w:t>
      </w:r>
      <w:r>
        <w:rPr/>
        <w:tab/>
      </w:r>
      <w:r>
        <w:rPr>
          <w:spacing w:val="-2"/>
        </w:rPr>
        <w:t>(заявление,</w:t>
      </w:r>
      <w:r>
        <w:rPr/>
        <w:tab/>
      </w:r>
      <w:r>
        <w:rPr>
          <w:spacing w:val="-2"/>
        </w:rPr>
        <w:t>объяснительная</w:t>
      </w:r>
      <w:r>
        <w:rPr/>
        <w:tab/>
      </w:r>
      <w:r>
        <w:rPr>
          <w:spacing w:val="-2"/>
        </w:rPr>
        <w:t>записка,</w:t>
      </w:r>
    </w:p>
    <w:p>
      <w:pPr>
        <w:pStyle w:val="Style13"/>
        <w:ind w:left="212" w:right="0" w:hanging="0"/>
        <w:jc w:val="left"/>
        <w:rPr>
          <w:sz w:val="24"/>
        </w:rPr>
      </w:pPr>
      <w:r>
        <w:rPr/>
        <w:t>автобиография,</w:t>
      </w:r>
      <w:r>
        <w:rPr>
          <w:spacing w:val="-8"/>
        </w:rPr>
        <w:t xml:space="preserve"> </w:t>
      </w:r>
      <w:r>
        <w:rPr>
          <w:spacing w:val="-2"/>
        </w:rPr>
        <w:t>характеристика).</w:t>
      </w:r>
    </w:p>
    <w:p>
      <w:pPr>
        <w:pStyle w:val="Style13"/>
        <w:ind w:left="779" w:right="0" w:hanging="0"/>
        <w:jc w:val="left"/>
        <w:rPr>
          <w:sz w:val="24"/>
        </w:rPr>
      </w:pPr>
      <w:r>
        <w:rPr/>
        <w:t>Научный</w:t>
      </w:r>
      <w:r>
        <w:rPr>
          <w:spacing w:val="-5"/>
        </w:rPr>
        <w:t xml:space="preserve"> </w:t>
      </w:r>
      <w:r>
        <w:rPr/>
        <w:t>стиль.</w:t>
      </w:r>
      <w:r>
        <w:rPr>
          <w:spacing w:val="-3"/>
        </w:rPr>
        <w:t xml:space="preserve"> </w:t>
      </w:r>
      <w:r>
        <w:rPr/>
        <w:t>Сфера</w:t>
      </w:r>
      <w:r>
        <w:rPr>
          <w:spacing w:val="-5"/>
        </w:rPr>
        <w:t xml:space="preserve"> </w:t>
      </w:r>
      <w:r>
        <w:rPr/>
        <w:t>употребления,</w:t>
      </w:r>
      <w:r>
        <w:rPr>
          <w:spacing w:val="-3"/>
        </w:rPr>
        <w:t xml:space="preserve"> </w:t>
      </w:r>
      <w:r>
        <w:rPr/>
        <w:t>функции,</w:t>
      </w:r>
      <w:r>
        <w:rPr>
          <w:spacing w:val="-3"/>
        </w:rPr>
        <w:t xml:space="preserve"> </w:t>
      </w:r>
      <w:r>
        <w:rPr/>
        <w:t>языковые</w:t>
      </w:r>
      <w:r>
        <w:rPr>
          <w:spacing w:val="-4"/>
        </w:rPr>
        <w:t xml:space="preserve"> </w:t>
      </w:r>
      <w:r>
        <w:rPr>
          <w:spacing w:val="-2"/>
        </w:rPr>
        <w:t>особенности.</w:t>
      </w:r>
    </w:p>
    <w:p>
      <w:pPr>
        <w:pStyle w:val="Style13"/>
        <w:ind w:left="212" w:right="0" w:firstLine="566"/>
        <w:jc w:val="left"/>
        <w:rPr>
          <w:sz w:val="24"/>
        </w:rPr>
      </w:pPr>
      <w:r>
        <w:rPr/>
        <w:t>Жанры</w:t>
      </w:r>
      <w:r>
        <w:rPr>
          <w:spacing w:val="40"/>
        </w:rPr>
        <w:t xml:space="preserve"> </w:t>
      </w:r>
      <w:r>
        <w:rPr/>
        <w:t>научного</w:t>
      </w:r>
      <w:r>
        <w:rPr>
          <w:spacing w:val="40"/>
        </w:rPr>
        <w:t xml:space="preserve"> </w:t>
      </w:r>
      <w:r>
        <w:rPr/>
        <w:t>стиля</w:t>
      </w:r>
      <w:r>
        <w:rPr>
          <w:spacing w:val="40"/>
        </w:rPr>
        <w:t xml:space="preserve"> </w:t>
      </w:r>
      <w:r>
        <w:rPr/>
        <w:t>(реферат,</w:t>
      </w:r>
      <w:r>
        <w:rPr>
          <w:spacing w:val="40"/>
        </w:rPr>
        <w:t xml:space="preserve"> </w:t>
      </w:r>
      <w:r>
        <w:rPr/>
        <w:t>доклад</w:t>
      </w:r>
      <w:r>
        <w:rPr>
          <w:spacing w:val="40"/>
        </w:rPr>
        <w:t xml:space="preserve"> </w:t>
      </w:r>
      <w:r>
        <w:rPr/>
        <w:t>на</w:t>
      </w:r>
      <w:r>
        <w:rPr>
          <w:spacing w:val="40"/>
        </w:rPr>
        <w:t xml:space="preserve"> </w:t>
      </w:r>
      <w:r>
        <w:rPr/>
        <w:t>научную</w:t>
      </w:r>
      <w:r>
        <w:rPr>
          <w:spacing w:val="40"/>
        </w:rPr>
        <w:t xml:space="preserve"> </w:t>
      </w:r>
      <w:r>
        <w:rPr/>
        <w:t>тему).</w:t>
      </w:r>
      <w:r>
        <w:rPr>
          <w:spacing w:val="40"/>
        </w:rPr>
        <w:t xml:space="preserve"> </w:t>
      </w:r>
      <w:r>
        <w:rPr/>
        <w:t>Сочетание</w:t>
      </w:r>
      <w:r>
        <w:rPr>
          <w:spacing w:val="40"/>
        </w:rPr>
        <w:t xml:space="preserve"> </w:t>
      </w:r>
      <w:r>
        <w:rPr/>
        <w:t>различных</w:t>
      </w:r>
      <w:r>
        <w:rPr>
          <w:spacing w:val="80"/>
        </w:rPr>
        <w:t xml:space="preserve"> </w:t>
      </w:r>
      <w:r>
        <w:rPr/>
        <w:t>функциональных разновидностей языка в тексте, средства связи предложений в тексте.</w:t>
      </w:r>
    </w:p>
    <w:p>
      <w:pPr>
        <w:pStyle w:val="Style13"/>
        <w:ind w:left="0" w:right="0" w:hanging="0"/>
        <w:jc w:val="left"/>
        <w:rPr>
          <w:sz w:val="24"/>
        </w:rPr>
      </w:pPr>
      <w:r>
        <w:rPr>
          <w:sz w:val="24"/>
        </w:rPr>
      </w:r>
    </w:p>
    <w:p>
      <w:pPr>
        <w:pStyle w:val="1"/>
        <w:spacing w:before="1" w:after="0"/>
        <w:ind w:left="212" w:right="0" w:hanging="0"/>
        <w:rPr>
          <w:sz w:val="24"/>
        </w:rPr>
      </w:pPr>
      <w:r>
        <w:rPr/>
        <w:t>СИСТЕМА</w:t>
      </w:r>
      <w:r>
        <w:rPr>
          <w:spacing w:val="-2"/>
        </w:rPr>
        <w:t xml:space="preserve"> ЯЗЫКА</w:t>
      </w:r>
    </w:p>
    <w:p>
      <w:pPr>
        <w:pStyle w:val="2"/>
        <w:spacing w:before="276" w:after="0"/>
        <w:ind w:left="212" w:right="0" w:hanging="0"/>
        <w:jc w:val="left"/>
        <w:rPr>
          <w:sz w:val="24"/>
        </w:rPr>
      </w:pPr>
      <w:r>
        <w:rPr/>
        <w:t>Синтаксис.</w:t>
      </w:r>
      <w:r>
        <w:rPr>
          <w:spacing w:val="-4"/>
        </w:rPr>
        <w:t xml:space="preserve"> </w:t>
      </w:r>
      <w:r>
        <w:rPr/>
        <w:t>Культура</w:t>
      </w:r>
      <w:r>
        <w:rPr>
          <w:spacing w:val="-6"/>
        </w:rPr>
        <w:t xml:space="preserve"> </w:t>
      </w:r>
      <w:r>
        <w:rPr/>
        <w:t>речи.</w:t>
      </w:r>
      <w:r>
        <w:rPr>
          <w:spacing w:val="-3"/>
        </w:rPr>
        <w:t xml:space="preserve"> </w:t>
      </w:r>
      <w:r>
        <w:rPr>
          <w:spacing w:val="-2"/>
        </w:rPr>
        <w:t>Пунктуация</w:t>
      </w:r>
    </w:p>
    <w:p>
      <w:pPr>
        <w:pStyle w:val="Style13"/>
        <w:spacing w:lineRule="exact" w:line="274"/>
        <w:ind w:left="779" w:right="0" w:hanging="0"/>
        <w:jc w:val="left"/>
        <w:rPr>
          <w:sz w:val="24"/>
        </w:rPr>
      </w:pPr>
      <w:r>
        <w:rPr/>
        <w:t>Синтаксис</w:t>
      </w:r>
      <w:r>
        <w:rPr>
          <w:spacing w:val="-4"/>
        </w:rPr>
        <w:t xml:space="preserve"> </w:t>
      </w:r>
      <w:r>
        <w:rPr/>
        <w:t>как</w:t>
      </w:r>
      <w:r>
        <w:rPr>
          <w:spacing w:val="-3"/>
        </w:rPr>
        <w:t xml:space="preserve"> </w:t>
      </w:r>
      <w:r>
        <w:rPr/>
        <w:t>раздел</w:t>
      </w:r>
      <w:r>
        <w:rPr>
          <w:spacing w:val="-3"/>
        </w:rPr>
        <w:t xml:space="preserve"> </w:t>
      </w:r>
      <w:r>
        <w:rPr>
          <w:spacing w:val="-2"/>
        </w:rPr>
        <w:t>лингвистики.</w:t>
      </w:r>
    </w:p>
    <w:p>
      <w:pPr>
        <w:pStyle w:val="Style13"/>
        <w:ind w:left="779" w:right="3812" w:hanging="0"/>
        <w:jc w:val="left"/>
        <w:rPr>
          <w:sz w:val="24"/>
        </w:rPr>
      </w:pPr>
      <w:r>
        <w:rPr/>
        <w:t>Словосочетание</w:t>
      </w:r>
      <w:r>
        <w:rPr>
          <w:spacing w:val="-8"/>
        </w:rPr>
        <w:t xml:space="preserve"> </w:t>
      </w:r>
      <w:r>
        <w:rPr/>
        <w:t>и</w:t>
      </w:r>
      <w:r>
        <w:rPr>
          <w:spacing w:val="-7"/>
        </w:rPr>
        <w:t xml:space="preserve"> </w:t>
      </w:r>
      <w:r>
        <w:rPr/>
        <w:t>предложение</w:t>
      </w:r>
      <w:r>
        <w:rPr>
          <w:spacing w:val="-8"/>
        </w:rPr>
        <w:t xml:space="preserve"> </w:t>
      </w:r>
      <w:r>
        <w:rPr/>
        <w:t>как</w:t>
      </w:r>
      <w:r>
        <w:rPr>
          <w:spacing w:val="-7"/>
        </w:rPr>
        <w:t xml:space="preserve"> </w:t>
      </w:r>
      <w:r>
        <w:rPr/>
        <w:t>единицы</w:t>
      </w:r>
      <w:r>
        <w:rPr>
          <w:spacing w:val="-7"/>
        </w:rPr>
        <w:t xml:space="preserve"> </w:t>
      </w:r>
      <w:r>
        <w:rPr/>
        <w:t>синтаксиса. Пунктуация. Функции знаков препинания.</w:t>
      </w:r>
    </w:p>
    <w:p>
      <w:pPr>
        <w:pStyle w:val="Style13"/>
        <w:spacing w:before="5" w:after="0"/>
        <w:ind w:left="0" w:right="0" w:hanging="0"/>
        <w:jc w:val="left"/>
        <w:rPr>
          <w:sz w:val="24"/>
        </w:rPr>
      </w:pPr>
      <w:r>
        <w:rPr>
          <w:sz w:val="24"/>
        </w:rPr>
      </w:r>
    </w:p>
    <w:p>
      <w:pPr>
        <w:pStyle w:val="2"/>
        <w:ind w:left="212" w:right="0" w:hanging="0"/>
        <w:jc w:val="left"/>
        <w:rPr>
          <w:sz w:val="24"/>
        </w:rPr>
      </w:pPr>
      <w:r>
        <w:rPr>
          <w:spacing w:val="-2"/>
        </w:rPr>
        <w:t>Словосочетание</w:t>
      </w:r>
    </w:p>
    <w:p>
      <w:pPr>
        <w:pStyle w:val="Style13"/>
        <w:spacing w:lineRule="exact" w:line="274"/>
        <w:ind w:left="779" w:right="0" w:hanging="0"/>
        <w:jc w:val="left"/>
        <w:rPr>
          <w:sz w:val="24"/>
        </w:rPr>
      </w:pPr>
      <w:r>
        <w:rPr/>
        <w:t>Основные</w:t>
      </w:r>
      <w:r>
        <w:rPr>
          <w:spacing w:val="-6"/>
        </w:rPr>
        <w:t xml:space="preserve"> </w:t>
      </w:r>
      <w:r>
        <w:rPr/>
        <w:t>признаки</w:t>
      </w:r>
      <w:r>
        <w:rPr>
          <w:spacing w:val="-4"/>
        </w:rPr>
        <w:t xml:space="preserve"> </w:t>
      </w:r>
      <w:r>
        <w:rPr>
          <w:spacing w:val="-2"/>
        </w:rPr>
        <w:t>словосочетания.</w:t>
      </w:r>
    </w:p>
    <w:p>
      <w:pPr>
        <w:pStyle w:val="Style13"/>
        <w:ind w:left="212" w:right="0" w:firstLine="566"/>
        <w:jc w:val="left"/>
        <w:rPr>
          <w:sz w:val="24"/>
        </w:rPr>
      </w:pPr>
      <w:r>
        <w:rPr/>
        <w:t>Виды</w:t>
      </w:r>
      <w:r>
        <w:rPr>
          <w:spacing w:val="40"/>
        </w:rPr>
        <w:t xml:space="preserve"> </w:t>
      </w:r>
      <w:r>
        <w:rPr/>
        <w:t>словосочетаний</w:t>
      </w:r>
      <w:r>
        <w:rPr>
          <w:spacing w:val="40"/>
        </w:rPr>
        <w:t xml:space="preserve"> </w:t>
      </w:r>
      <w:r>
        <w:rPr/>
        <w:t>по</w:t>
      </w:r>
      <w:r>
        <w:rPr>
          <w:spacing w:val="40"/>
        </w:rPr>
        <w:t xml:space="preserve"> </w:t>
      </w:r>
      <w:r>
        <w:rPr/>
        <w:t>морфологическим</w:t>
      </w:r>
      <w:r>
        <w:rPr>
          <w:spacing w:val="40"/>
        </w:rPr>
        <w:t xml:space="preserve"> </w:t>
      </w:r>
      <w:r>
        <w:rPr/>
        <w:t>свойствам</w:t>
      </w:r>
      <w:r>
        <w:rPr>
          <w:spacing w:val="40"/>
        </w:rPr>
        <w:t xml:space="preserve"> </w:t>
      </w:r>
      <w:r>
        <w:rPr/>
        <w:t>главного</w:t>
      </w:r>
      <w:r>
        <w:rPr>
          <w:spacing w:val="40"/>
        </w:rPr>
        <w:t xml:space="preserve"> </w:t>
      </w:r>
      <w:r>
        <w:rPr/>
        <w:t>слова:</w:t>
      </w:r>
      <w:r>
        <w:rPr>
          <w:spacing w:val="40"/>
        </w:rPr>
        <w:t xml:space="preserve"> </w:t>
      </w:r>
      <w:r>
        <w:rPr/>
        <w:t>глагольные, именные, наречные.</w:t>
      </w:r>
    </w:p>
    <w:p>
      <w:pPr>
        <w:pStyle w:val="Style13"/>
        <w:ind w:left="212" w:right="0" w:firstLine="566"/>
        <w:jc w:val="left"/>
        <w:rPr>
          <w:sz w:val="24"/>
        </w:rPr>
      </w:pPr>
      <w:r>
        <w:rPr/>
        <w:t>Типы</w:t>
      </w:r>
      <w:r>
        <w:rPr>
          <w:spacing w:val="80"/>
        </w:rPr>
        <w:t xml:space="preserve"> </w:t>
      </w:r>
      <w:r>
        <w:rPr/>
        <w:t>подчинительной</w:t>
      </w:r>
      <w:r>
        <w:rPr>
          <w:spacing w:val="80"/>
        </w:rPr>
        <w:t xml:space="preserve"> </w:t>
      </w:r>
      <w:r>
        <w:rPr/>
        <w:t>связи</w:t>
      </w:r>
      <w:r>
        <w:rPr>
          <w:spacing w:val="80"/>
        </w:rPr>
        <w:t xml:space="preserve"> </w:t>
      </w:r>
      <w:r>
        <w:rPr/>
        <w:t>слов</w:t>
      </w:r>
      <w:r>
        <w:rPr>
          <w:spacing w:val="80"/>
        </w:rPr>
        <w:t xml:space="preserve"> </w:t>
      </w:r>
      <w:r>
        <w:rPr/>
        <w:t>в</w:t>
      </w:r>
      <w:r>
        <w:rPr>
          <w:spacing w:val="80"/>
        </w:rPr>
        <w:t xml:space="preserve"> </w:t>
      </w:r>
      <w:r>
        <w:rPr/>
        <w:t>словосочетании:</w:t>
      </w:r>
      <w:r>
        <w:rPr>
          <w:spacing w:val="80"/>
        </w:rPr>
        <w:t xml:space="preserve"> </w:t>
      </w:r>
      <w:r>
        <w:rPr/>
        <w:t>согласование,</w:t>
      </w:r>
      <w:r>
        <w:rPr>
          <w:spacing w:val="80"/>
        </w:rPr>
        <w:t xml:space="preserve"> </w:t>
      </w:r>
      <w:r>
        <w:rPr/>
        <w:t>управление,</w:t>
      </w:r>
      <w:r>
        <w:rPr>
          <w:spacing w:val="80"/>
          <w:w w:val="150"/>
        </w:rPr>
        <w:t xml:space="preserve"> </w:t>
      </w:r>
      <w:r>
        <w:rPr>
          <w:spacing w:val="-2"/>
        </w:rPr>
        <w:t>примыкание.</w:t>
      </w:r>
    </w:p>
    <w:p>
      <w:pPr>
        <w:pStyle w:val="Style13"/>
        <w:ind w:left="779" w:right="4457" w:hanging="0"/>
        <w:jc w:val="left"/>
        <w:rPr>
          <w:sz w:val="24"/>
        </w:rPr>
      </w:pPr>
      <w:r>
        <w:rPr/>
        <w:t>Синтаксический анализ словосочетаний. Грамматическая</w:t>
      </w:r>
      <w:r>
        <w:rPr>
          <w:spacing w:val="-15"/>
        </w:rPr>
        <w:t xml:space="preserve"> </w:t>
      </w:r>
      <w:r>
        <w:rPr/>
        <w:t>синонимия</w:t>
      </w:r>
      <w:r>
        <w:rPr>
          <w:spacing w:val="-15"/>
        </w:rPr>
        <w:t xml:space="preserve"> </w:t>
      </w:r>
      <w:r>
        <w:rPr/>
        <w:t>словосочетаний. Нормы построения словосочетаний.</w:t>
      </w:r>
    </w:p>
    <w:p>
      <w:pPr>
        <w:pStyle w:val="Style13"/>
        <w:spacing w:before="5" w:after="0"/>
        <w:ind w:left="0" w:right="0" w:hanging="0"/>
        <w:jc w:val="left"/>
        <w:rPr>
          <w:sz w:val="24"/>
        </w:rPr>
      </w:pPr>
      <w:r>
        <w:rPr>
          <w:sz w:val="24"/>
        </w:rPr>
      </w:r>
    </w:p>
    <w:p>
      <w:pPr>
        <w:pStyle w:val="2"/>
        <w:ind w:left="212" w:right="0" w:hanging="0"/>
        <w:jc w:val="left"/>
        <w:rPr>
          <w:sz w:val="24"/>
        </w:rPr>
      </w:pPr>
      <w:r>
        <w:rPr>
          <w:spacing w:val="-2"/>
        </w:rPr>
        <w:t>Предложение</w:t>
      </w:r>
    </w:p>
    <w:p>
      <w:pPr>
        <w:pStyle w:val="Style13"/>
        <w:ind w:left="212" w:right="675" w:firstLine="566"/>
        <w:rPr>
          <w:sz w:val="24"/>
        </w:rPr>
      </w:pPr>
      <w:r>
        <w:rPr/>
        <w:t>Предложение. Основные признаки предложения: смысловая и интонационная законченность, грамматическая оформленность.</w:t>
      </w:r>
    </w:p>
    <w:p>
      <w:pPr>
        <w:pStyle w:val="Style13"/>
        <w:ind w:left="212" w:right="670" w:firstLine="566"/>
        <w:rPr>
          <w:sz w:val="24"/>
        </w:rPr>
      </w:pPr>
      <w:r>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Style13"/>
        <w:ind w:left="779" w:right="675" w:hanging="0"/>
        <w:rPr>
          <w:sz w:val="24"/>
        </w:rPr>
      </w:pPr>
      <w:r>
        <w:rPr/>
        <w:t>Употребление</w:t>
      </w:r>
      <w:r>
        <w:rPr>
          <w:spacing w:val="-5"/>
        </w:rPr>
        <w:t xml:space="preserve"> </w:t>
      </w:r>
      <w:r>
        <w:rPr/>
        <w:t>языковых</w:t>
      </w:r>
      <w:r>
        <w:rPr>
          <w:spacing w:val="-2"/>
        </w:rPr>
        <w:t xml:space="preserve"> </w:t>
      </w:r>
      <w:r>
        <w:rPr/>
        <w:t>форм</w:t>
      </w:r>
      <w:r>
        <w:rPr>
          <w:spacing w:val="-4"/>
        </w:rPr>
        <w:t xml:space="preserve"> </w:t>
      </w:r>
      <w:r>
        <w:rPr/>
        <w:t>выражения</w:t>
      </w:r>
      <w:r>
        <w:rPr>
          <w:spacing w:val="-4"/>
        </w:rPr>
        <w:t xml:space="preserve"> </w:t>
      </w:r>
      <w:r>
        <w:rPr/>
        <w:t>побуждения</w:t>
      </w:r>
      <w:r>
        <w:rPr>
          <w:spacing w:val="-4"/>
        </w:rPr>
        <w:t xml:space="preserve"> </w:t>
      </w:r>
      <w:r>
        <w:rPr/>
        <w:t>в</w:t>
      </w:r>
      <w:r>
        <w:rPr>
          <w:spacing w:val="-5"/>
        </w:rPr>
        <w:t xml:space="preserve"> </w:t>
      </w:r>
      <w:r>
        <w:rPr/>
        <w:t>побудительных</w:t>
      </w:r>
      <w:r>
        <w:rPr>
          <w:spacing w:val="-3"/>
        </w:rPr>
        <w:t xml:space="preserve"> </w:t>
      </w:r>
      <w:r>
        <w:rPr/>
        <w:t>предложениях. Средства</w:t>
      </w:r>
      <w:r>
        <w:rPr>
          <w:spacing w:val="37"/>
        </w:rPr>
        <w:t xml:space="preserve">  </w:t>
      </w:r>
      <w:r>
        <w:rPr/>
        <w:t>оформления</w:t>
      </w:r>
      <w:r>
        <w:rPr>
          <w:spacing w:val="40"/>
        </w:rPr>
        <w:t xml:space="preserve">  </w:t>
      </w:r>
      <w:r>
        <w:rPr/>
        <w:t>предложения</w:t>
      </w:r>
      <w:r>
        <w:rPr>
          <w:spacing w:val="40"/>
        </w:rPr>
        <w:t xml:space="preserve">  </w:t>
      </w:r>
      <w:r>
        <w:rPr/>
        <w:t>в</w:t>
      </w:r>
      <w:r>
        <w:rPr>
          <w:spacing w:val="41"/>
        </w:rPr>
        <w:t xml:space="preserve">  </w:t>
      </w:r>
      <w:r>
        <w:rPr/>
        <w:t>устной</w:t>
      </w:r>
      <w:r>
        <w:rPr>
          <w:spacing w:val="39"/>
        </w:rPr>
        <w:t xml:space="preserve">  </w:t>
      </w:r>
      <w:r>
        <w:rPr/>
        <w:t>и</w:t>
      </w:r>
      <w:r>
        <w:rPr>
          <w:spacing w:val="41"/>
        </w:rPr>
        <w:t xml:space="preserve">  </w:t>
      </w:r>
      <w:r>
        <w:rPr/>
        <w:t>письменной</w:t>
      </w:r>
      <w:r>
        <w:rPr>
          <w:spacing w:val="39"/>
        </w:rPr>
        <w:t xml:space="preserve">  </w:t>
      </w:r>
      <w:r>
        <w:rPr/>
        <w:t>речи</w:t>
      </w:r>
      <w:r>
        <w:rPr>
          <w:spacing w:val="41"/>
        </w:rPr>
        <w:t xml:space="preserve">  </w:t>
      </w:r>
      <w:r>
        <w:rPr>
          <w:spacing w:val="-2"/>
        </w:rPr>
        <w:t>(интонация,</w:t>
      </w:r>
    </w:p>
    <w:p>
      <w:pPr>
        <w:pStyle w:val="Style13"/>
        <w:ind w:left="212" w:right="0" w:hanging="0"/>
        <w:rPr>
          <w:sz w:val="24"/>
        </w:rPr>
      </w:pPr>
      <w:r>
        <w:rPr/>
        <w:t>логическое</w:t>
      </w:r>
      <w:r>
        <w:rPr>
          <w:spacing w:val="-3"/>
        </w:rPr>
        <w:t xml:space="preserve"> </w:t>
      </w:r>
      <w:r>
        <w:rPr/>
        <w:t>ударение,</w:t>
      </w:r>
      <w:r>
        <w:rPr>
          <w:spacing w:val="-5"/>
        </w:rPr>
        <w:t xml:space="preserve"> </w:t>
      </w:r>
      <w:r>
        <w:rPr/>
        <w:t>знаки</w:t>
      </w:r>
      <w:r>
        <w:rPr>
          <w:spacing w:val="-4"/>
        </w:rPr>
        <w:t xml:space="preserve"> </w:t>
      </w:r>
      <w:r>
        <w:rPr>
          <w:spacing w:val="-2"/>
        </w:rPr>
        <w:t>препинания).</w:t>
      </w:r>
    </w:p>
    <w:p>
      <w:pPr>
        <w:pStyle w:val="Style13"/>
        <w:ind w:left="779" w:right="0" w:hanging="0"/>
        <w:jc w:val="left"/>
        <w:rPr>
          <w:sz w:val="24"/>
        </w:rPr>
      </w:pPr>
      <w:r>
        <w:rPr/>
        <w:t>Виды</w:t>
      </w:r>
      <w:r>
        <w:rPr>
          <w:spacing w:val="-4"/>
        </w:rPr>
        <w:t xml:space="preserve"> </w:t>
      </w:r>
      <w:r>
        <w:rPr/>
        <w:t>предложений</w:t>
      </w:r>
      <w:r>
        <w:rPr>
          <w:spacing w:val="-3"/>
        </w:rPr>
        <w:t xml:space="preserve"> </w:t>
      </w:r>
      <w:r>
        <w:rPr/>
        <w:t>по</w:t>
      </w:r>
      <w:r>
        <w:rPr>
          <w:spacing w:val="-6"/>
        </w:rPr>
        <w:t xml:space="preserve"> </w:t>
      </w:r>
      <w:r>
        <w:rPr/>
        <w:t>количеству</w:t>
      </w:r>
      <w:r>
        <w:rPr>
          <w:spacing w:val="-8"/>
        </w:rPr>
        <w:t xml:space="preserve"> </w:t>
      </w:r>
      <w:r>
        <w:rPr/>
        <w:t>грамматических</w:t>
      </w:r>
      <w:r>
        <w:rPr>
          <w:spacing w:val="-1"/>
        </w:rPr>
        <w:t xml:space="preserve"> </w:t>
      </w:r>
      <w:r>
        <w:rPr/>
        <w:t>основ</w:t>
      </w:r>
      <w:r>
        <w:rPr>
          <w:spacing w:val="-4"/>
        </w:rPr>
        <w:t xml:space="preserve"> </w:t>
      </w:r>
      <w:r>
        <w:rPr/>
        <w:t>(простые,</w:t>
      </w:r>
      <w:r>
        <w:rPr>
          <w:spacing w:val="-3"/>
        </w:rPr>
        <w:t xml:space="preserve"> </w:t>
      </w:r>
      <w:r>
        <w:rPr>
          <w:spacing w:val="-2"/>
        </w:rPr>
        <w:t>сложные).</w:t>
      </w:r>
    </w:p>
    <w:p>
      <w:pPr>
        <w:pStyle w:val="Style13"/>
        <w:tabs>
          <w:tab w:val="clear" w:pos="720"/>
          <w:tab w:val="left" w:pos="1635" w:leader="none"/>
          <w:tab w:val="left" w:pos="2784" w:leader="none"/>
          <w:tab w:val="left" w:pos="4442" w:leader="none"/>
          <w:tab w:val="left" w:pos="4976" w:leader="none"/>
          <w:tab w:val="left" w:pos="6173" w:leader="none"/>
          <w:tab w:val="left" w:pos="7305" w:leader="none"/>
          <w:tab w:val="left" w:pos="8298" w:leader="none"/>
        </w:tabs>
        <w:ind w:left="212" w:right="679" w:firstLine="566"/>
        <w:jc w:val="left"/>
        <w:rPr>
          <w:sz w:val="24"/>
        </w:rPr>
      </w:pPr>
      <w:r>
        <w:rPr>
          <w:spacing w:val="-4"/>
        </w:rPr>
        <w:t>Виды</w:t>
      </w:r>
      <w:r>
        <w:rPr/>
        <w:tab/>
      </w:r>
      <w:r>
        <w:rPr>
          <w:spacing w:val="-2"/>
        </w:rPr>
        <w:t>простых</w:t>
      </w:r>
      <w:r>
        <w:rPr/>
        <w:tab/>
      </w:r>
      <w:r>
        <w:rPr>
          <w:spacing w:val="-2"/>
        </w:rPr>
        <w:t>предложений</w:t>
      </w:r>
      <w:r>
        <w:rPr/>
        <w:tab/>
      </w:r>
      <w:r>
        <w:rPr>
          <w:spacing w:val="-6"/>
        </w:rPr>
        <w:t>по</w:t>
      </w:r>
      <w:r>
        <w:rPr/>
        <w:tab/>
      </w:r>
      <w:r>
        <w:rPr>
          <w:spacing w:val="-2"/>
        </w:rPr>
        <w:t>наличию</w:t>
      </w:r>
      <w:r>
        <w:rPr/>
        <w:tab/>
      </w:r>
      <w:r>
        <w:rPr>
          <w:spacing w:val="-2"/>
        </w:rPr>
        <w:t>главных</w:t>
      </w:r>
      <w:r>
        <w:rPr/>
        <w:tab/>
      </w:r>
      <w:r>
        <w:rPr>
          <w:spacing w:val="-2"/>
        </w:rPr>
        <w:t>членов</w:t>
      </w:r>
      <w:r>
        <w:rPr/>
        <w:tab/>
      </w:r>
      <w:r>
        <w:rPr>
          <w:spacing w:val="-2"/>
        </w:rPr>
        <w:t>(двусоставные, односоставные).</w:t>
      </w:r>
    </w:p>
    <w:p>
      <w:pPr>
        <w:pStyle w:val="Style13"/>
        <w:tabs>
          <w:tab w:val="clear" w:pos="720"/>
          <w:tab w:val="left" w:pos="1609" w:leader="none"/>
          <w:tab w:val="left" w:pos="3243" w:leader="none"/>
          <w:tab w:val="left" w:pos="3749" w:leader="none"/>
          <w:tab w:val="left" w:pos="4919" w:leader="none"/>
          <w:tab w:val="left" w:pos="6845" w:leader="none"/>
          <w:tab w:val="left" w:pos="7810" w:leader="none"/>
        </w:tabs>
        <w:ind w:left="212" w:right="677" w:firstLine="566"/>
        <w:jc w:val="left"/>
        <w:rPr>
          <w:sz w:val="24"/>
        </w:rPr>
      </w:pPr>
      <w:r>
        <w:rPr>
          <w:spacing w:val="-4"/>
        </w:rPr>
        <w:t>Виды</w:t>
      </w:r>
      <w:r>
        <w:rPr/>
        <w:tab/>
      </w:r>
      <w:r>
        <w:rPr>
          <w:spacing w:val="-2"/>
        </w:rPr>
        <w:t>предложений</w:t>
      </w:r>
      <w:r>
        <w:rPr/>
        <w:tab/>
      </w:r>
      <w:r>
        <w:rPr>
          <w:spacing w:val="-6"/>
        </w:rPr>
        <w:t>по</w:t>
      </w:r>
      <w:r>
        <w:rPr/>
        <w:tab/>
      </w:r>
      <w:r>
        <w:rPr>
          <w:spacing w:val="-2"/>
        </w:rPr>
        <w:t>наличию</w:t>
      </w:r>
      <w:r>
        <w:rPr/>
        <w:tab/>
      </w:r>
      <w:r>
        <w:rPr>
          <w:spacing w:val="-2"/>
        </w:rPr>
        <w:t>второстепенных</w:t>
      </w:r>
      <w:r>
        <w:rPr/>
        <w:tab/>
      </w:r>
      <w:r>
        <w:rPr>
          <w:spacing w:val="-2"/>
        </w:rPr>
        <w:t>членов</w:t>
      </w:r>
      <w:r>
        <w:rPr/>
        <w:tab/>
      </w:r>
      <w:r>
        <w:rPr>
          <w:spacing w:val="-2"/>
        </w:rPr>
        <w:t>(распространённые, нераспространённые).</w:t>
      </w:r>
    </w:p>
    <w:p>
      <w:pPr>
        <w:pStyle w:val="Style13"/>
        <w:ind w:left="779" w:right="0" w:hanging="0"/>
        <w:jc w:val="left"/>
        <w:rPr>
          <w:sz w:val="24"/>
        </w:rPr>
      </w:pPr>
      <w:r>
        <w:rPr/>
        <w:t>Предложения</w:t>
      </w:r>
      <w:r>
        <w:rPr>
          <w:spacing w:val="-3"/>
        </w:rPr>
        <w:t xml:space="preserve"> </w:t>
      </w:r>
      <w:r>
        <w:rPr/>
        <w:t>полные</w:t>
      </w:r>
      <w:r>
        <w:rPr>
          <w:spacing w:val="-5"/>
        </w:rPr>
        <w:t xml:space="preserve"> </w:t>
      </w:r>
      <w:r>
        <w:rPr/>
        <w:t>и</w:t>
      </w:r>
      <w:r>
        <w:rPr>
          <w:spacing w:val="-4"/>
        </w:rPr>
        <w:t xml:space="preserve"> </w:t>
      </w:r>
      <w:r>
        <w:rPr>
          <w:spacing w:val="-2"/>
        </w:rPr>
        <w:t>неполные.</w:t>
      </w:r>
    </w:p>
    <w:p>
      <w:pPr>
        <w:pStyle w:val="Style13"/>
        <w:ind w:left="212" w:right="680" w:firstLine="566"/>
        <w:jc w:val="left"/>
        <w:rPr>
          <w:sz w:val="24"/>
        </w:rPr>
      </w:pPr>
      <w:r>
        <w:rPr/>
        <w:t>Употребление</w:t>
      </w:r>
      <w:r>
        <w:rPr>
          <w:spacing w:val="40"/>
        </w:rPr>
        <w:t xml:space="preserve"> </w:t>
      </w:r>
      <w:r>
        <w:rPr/>
        <w:t>неполных</w:t>
      </w:r>
      <w:r>
        <w:rPr>
          <w:spacing w:val="40"/>
        </w:rPr>
        <w:t xml:space="preserve"> </w:t>
      </w:r>
      <w:r>
        <w:rPr/>
        <w:t>предложений</w:t>
      </w:r>
      <w:r>
        <w:rPr>
          <w:spacing w:val="40"/>
        </w:rPr>
        <w:t xml:space="preserve"> </w:t>
      </w:r>
      <w:r>
        <w:rPr/>
        <w:t>в</w:t>
      </w:r>
      <w:r>
        <w:rPr>
          <w:spacing w:val="40"/>
        </w:rPr>
        <w:t xml:space="preserve"> </w:t>
      </w:r>
      <w:r>
        <w:rPr/>
        <w:t>диалогической</w:t>
      </w:r>
      <w:r>
        <w:rPr>
          <w:spacing w:val="40"/>
        </w:rPr>
        <w:t xml:space="preserve"> </w:t>
      </w:r>
      <w:r>
        <w:rPr/>
        <w:t>речи,</w:t>
      </w:r>
      <w:r>
        <w:rPr>
          <w:spacing w:val="40"/>
        </w:rPr>
        <w:t xml:space="preserve"> </w:t>
      </w:r>
      <w:r>
        <w:rPr/>
        <w:t>соблюдение</w:t>
      </w:r>
      <w:r>
        <w:rPr>
          <w:spacing w:val="40"/>
        </w:rPr>
        <w:t xml:space="preserve"> </w:t>
      </w:r>
      <w:r>
        <w:rPr/>
        <w:t>в</w:t>
      </w:r>
      <w:r>
        <w:rPr>
          <w:spacing w:val="40"/>
        </w:rPr>
        <w:t xml:space="preserve"> </w:t>
      </w:r>
      <w:r>
        <w:rPr/>
        <w:t>устной речи интонации неполного предложения.</w:t>
      </w:r>
    </w:p>
    <w:p>
      <w:pPr>
        <w:pStyle w:val="Style13"/>
        <w:ind w:left="212" w:right="0" w:firstLine="566"/>
        <w:jc w:val="left"/>
        <w:rPr>
          <w:sz w:val="24"/>
        </w:rPr>
      </w:pPr>
      <w:r>
        <w:rPr/>
        <w:t>Грамматические,</w:t>
      </w:r>
      <w:r>
        <w:rPr>
          <w:spacing w:val="80"/>
        </w:rPr>
        <w:t xml:space="preserve"> </w:t>
      </w:r>
      <w:r>
        <w:rPr/>
        <w:t>интонационные</w:t>
      </w:r>
      <w:r>
        <w:rPr>
          <w:spacing w:val="80"/>
        </w:rPr>
        <w:t xml:space="preserve"> </w:t>
      </w:r>
      <w:r>
        <w:rPr/>
        <w:t>и</w:t>
      </w:r>
      <w:r>
        <w:rPr>
          <w:spacing w:val="80"/>
        </w:rPr>
        <w:t xml:space="preserve"> </w:t>
      </w:r>
      <w:r>
        <w:rPr/>
        <w:t>пунктуационные</w:t>
      </w:r>
      <w:r>
        <w:rPr>
          <w:spacing w:val="80"/>
        </w:rPr>
        <w:t xml:space="preserve"> </w:t>
      </w:r>
      <w:r>
        <w:rPr/>
        <w:t>особенности</w:t>
      </w:r>
      <w:r>
        <w:rPr>
          <w:spacing w:val="80"/>
        </w:rPr>
        <w:t xml:space="preserve"> </w:t>
      </w:r>
      <w:r>
        <w:rPr/>
        <w:t>предложений</w:t>
      </w:r>
      <w:r>
        <w:rPr>
          <w:spacing w:val="80"/>
        </w:rPr>
        <w:t xml:space="preserve"> </w:t>
      </w:r>
      <w:r>
        <w:rPr/>
        <w:t xml:space="preserve">со словами </w:t>
      </w:r>
      <w:r>
        <w:rPr>
          <w:b/>
        </w:rPr>
        <w:t>да</w:t>
      </w:r>
      <w:r>
        <w:rPr/>
        <w:t xml:space="preserve">, </w:t>
      </w:r>
      <w:r>
        <w:rPr>
          <w:b/>
        </w:rPr>
        <w:t>нет</w:t>
      </w:r>
      <w:r>
        <w:rPr/>
        <w:t>.</w:t>
      </w:r>
    </w:p>
    <w:p>
      <w:pPr>
        <w:pStyle w:val="Style13"/>
        <w:ind w:left="779" w:right="0" w:hanging="0"/>
        <w:jc w:val="left"/>
        <w:rPr>
          <w:sz w:val="24"/>
        </w:rPr>
      </w:pPr>
      <w:r>
        <w:rPr/>
        <w:t>Нормы</w:t>
      </w:r>
      <w:r>
        <w:rPr>
          <w:spacing w:val="-7"/>
        </w:rPr>
        <w:t xml:space="preserve"> </w:t>
      </w:r>
      <w:r>
        <w:rPr/>
        <w:t>построения</w:t>
      </w:r>
      <w:r>
        <w:rPr>
          <w:spacing w:val="-5"/>
        </w:rPr>
        <w:t xml:space="preserve"> </w:t>
      </w:r>
      <w:r>
        <w:rPr/>
        <w:t>простого</w:t>
      </w:r>
      <w:r>
        <w:rPr>
          <w:spacing w:val="-4"/>
        </w:rPr>
        <w:t xml:space="preserve"> </w:t>
      </w:r>
      <w:r>
        <w:rPr/>
        <w:t>предложения,</w:t>
      </w:r>
      <w:r>
        <w:rPr>
          <w:spacing w:val="-5"/>
        </w:rPr>
        <w:t xml:space="preserve"> </w:t>
      </w:r>
      <w:r>
        <w:rPr/>
        <w:t>использования</w:t>
      </w:r>
      <w:r>
        <w:rPr>
          <w:spacing w:val="-7"/>
        </w:rPr>
        <w:t xml:space="preserve"> </w:t>
      </w:r>
      <w:r>
        <w:rPr>
          <w:spacing w:val="-2"/>
        </w:rPr>
        <w:t>инверсии.</w:t>
      </w:r>
    </w:p>
    <w:p>
      <w:pPr>
        <w:pStyle w:val="Style13"/>
        <w:spacing w:before="4" w:after="0"/>
        <w:ind w:left="0" w:right="0" w:hanging="0"/>
        <w:jc w:val="left"/>
        <w:rPr>
          <w:sz w:val="24"/>
        </w:rPr>
      </w:pPr>
      <w:r>
        <w:rPr>
          <w:sz w:val="24"/>
        </w:rPr>
      </w:r>
    </w:p>
    <w:p>
      <w:pPr>
        <w:pStyle w:val="2"/>
        <w:spacing w:lineRule="auto" w:line="240"/>
        <w:ind w:left="212" w:right="6410" w:hanging="0"/>
        <w:jc w:val="left"/>
        <w:rPr>
          <w:sz w:val="24"/>
        </w:rPr>
      </w:pPr>
      <w:r>
        <w:rPr/>
        <w:t>Двусоставное предложение Главные</w:t>
      </w:r>
      <w:r>
        <w:rPr>
          <w:spacing w:val="-15"/>
        </w:rPr>
        <w:t xml:space="preserve"> </w:t>
      </w:r>
      <w:r>
        <w:rPr/>
        <w:t>члены</w:t>
      </w:r>
      <w:r>
        <w:rPr>
          <w:spacing w:val="-15"/>
        </w:rPr>
        <w:t xml:space="preserve"> </w:t>
      </w:r>
      <w:r>
        <w:rPr/>
        <w:t>предложения</w:t>
      </w:r>
    </w:p>
    <w:p>
      <w:pPr>
        <w:pStyle w:val="Style13"/>
        <w:ind w:left="779" w:right="2900" w:hanging="0"/>
        <w:jc w:val="left"/>
        <w:rPr>
          <w:sz w:val="24"/>
        </w:rPr>
      </w:pPr>
      <w:r>
        <w:rPr/>
        <w:t>Подлежащее</w:t>
      </w:r>
      <w:r>
        <w:rPr>
          <w:spacing w:val="-6"/>
        </w:rPr>
        <w:t xml:space="preserve"> </w:t>
      </w:r>
      <w:r>
        <w:rPr/>
        <w:t>и</w:t>
      </w:r>
      <w:r>
        <w:rPr>
          <w:spacing w:val="-5"/>
        </w:rPr>
        <w:t xml:space="preserve"> </w:t>
      </w:r>
      <w:r>
        <w:rPr/>
        <w:t>сказуемое</w:t>
      </w:r>
      <w:r>
        <w:rPr>
          <w:spacing w:val="-6"/>
        </w:rPr>
        <w:t xml:space="preserve"> </w:t>
      </w:r>
      <w:r>
        <w:rPr/>
        <w:t>как</w:t>
      </w:r>
      <w:r>
        <w:rPr>
          <w:spacing w:val="-5"/>
        </w:rPr>
        <w:t xml:space="preserve"> </w:t>
      </w:r>
      <w:r>
        <w:rPr/>
        <w:t>главные</w:t>
      </w:r>
      <w:r>
        <w:rPr>
          <w:spacing w:val="-7"/>
        </w:rPr>
        <w:t xml:space="preserve"> </w:t>
      </w:r>
      <w:r>
        <w:rPr/>
        <w:t>члены</w:t>
      </w:r>
      <w:r>
        <w:rPr>
          <w:spacing w:val="-5"/>
        </w:rPr>
        <w:t xml:space="preserve"> </w:t>
      </w:r>
      <w:r>
        <w:rPr/>
        <w:t>предложения. Способы выражения подлежащего.</w:t>
      </w:r>
    </w:p>
    <w:p>
      <w:pPr>
        <w:sectPr>
          <w:type w:val="nextPage"/>
          <w:pgSz w:w="11906" w:h="16390"/>
          <w:pgMar w:left="920" w:right="460" w:header="0" w:top="1060" w:footer="0" w:bottom="280" w:gutter="0"/>
          <w:pgNumType w:fmt="decimal"/>
          <w:formProt w:val="false"/>
          <w:textDirection w:val="lrTb"/>
          <w:docGrid w:type="default" w:linePitch="100" w:charSpace="4096"/>
        </w:sectPr>
        <w:pStyle w:val="Style13"/>
        <w:ind w:left="212" w:right="680" w:firstLine="566"/>
        <w:jc w:val="left"/>
        <w:rPr>
          <w:sz w:val="24"/>
        </w:rPr>
      </w:pPr>
      <w:r>
        <w:rPr/>
        <w:t>Виды</w:t>
      </w:r>
      <w:r>
        <w:rPr>
          <w:spacing w:val="40"/>
        </w:rPr>
        <w:t xml:space="preserve"> </w:t>
      </w:r>
      <w:r>
        <w:rPr/>
        <w:t>сказуемого</w:t>
      </w:r>
      <w:r>
        <w:rPr>
          <w:spacing w:val="40"/>
        </w:rPr>
        <w:t xml:space="preserve"> </w:t>
      </w:r>
      <w:r>
        <w:rPr/>
        <w:t>(простое</w:t>
      </w:r>
      <w:r>
        <w:rPr>
          <w:spacing w:val="40"/>
        </w:rPr>
        <w:t xml:space="preserve"> </w:t>
      </w:r>
      <w:r>
        <w:rPr/>
        <w:t>глагольное,</w:t>
      </w:r>
      <w:r>
        <w:rPr>
          <w:spacing w:val="40"/>
        </w:rPr>
        <w:t xml:space="preserve"> </w:t>
      </w:r>
      <w:r>
        <w:rPr/>
        <w:t>составное</w:t>
      </w:r>
      <w:r>
        <w:rPr>
          <w:spacing w:val="40"/>
        </w:rPr>
        <w:t xml:space="preserve"> </w:t>
      </w:r>
      <w:r>
        <w:rPr/>
        <w:t>глагольное,</w:t>
      </w:r>
      <w:r>
        <w:rPr>
          <w:spacing w:val="40"/>
        </w:rPr>
        <w:t xml:space="preserve"> </w:t>
      </w:r>
      <w:r>
        <w:rPr/>
        <w:t>составное</w:t>
      </w:r>
      <w:r>
        <w:rPr>
          <w:spacing w:val="40"/>
        </w:rPr>
        <w:t xml:space="preserve"> </w:t>
      </w:r>
      <w:r>
        <w:rPr/>
        <w:t>именное)</w:t>
      </w:r>
      <w:r>
        <w:rPr>
          <w:spacing w:val="40"/>
        </w:rPr>
        <w:t xml:space="preserve"> </w:t>
      </w:r>
      <w:r>
        <w:rPr/>
        <w:t>и способы его выражения.</w:t>
      </w:r>
    </w:p>
    <w:p>
      <w:pPr>
        <w:pStyle w:val="Style13"/>
        <w:spacing w:before="61" w:after="0"/>
        <w:ind w:left="779" w:right="0" w:hanging="0"/>
        <w:rPr>
          <w:sz w:val="24"/>
        </w:rPr>
      </w:pPr>
      <w:r>
        <w:rPr/>
        <w:t>Тире</w:t>
      </w:r>
      <w:r>
        <w:rPr>
          <w:spacing w:val="-3"/>
        </w:rPr>
        <w:t xml:space="preserve"> </w:t>
      </w:r>
      <w:r>
        <w:rPr/>
        <w:t>между подлежащим</w:t>
      </w:r>
      <w:r>
        <w:rPr>
          <w:spacing w:val="-2"/>
        </w:rPr>
        <w:t xml:space="preserve"> </w:t>
      </w:r>
      <w:r>
        <w:rPr/>
        <w:t>и</w:t>
      </w:r>
      <w:r>
        <w:rPr>
          <w:spacing w:val="-1"/>
        </w:rPr>
        <w:t xml:space="preserve"> </w:t>
      </w:r>
      <w:r>
        <w:rPr>
          <w:spacing w:val="-2"/>
        </w:rPr>
        <w:t>сказуемым.</w:t>
      </w:r>
    </w:p>
    <w:p>
      <w:pPr>
        <w:pStyle w:val="Style13"/>
        <w:ind w:left="212" w:right="671" w:firstLine="566"/>
        <w:rPr>
          <w:sz w:val="24"/>
        </w:rPr>
      </w:pPr>
      <w:r>
        <w:rPr/>
        <w:t xml:space="preserve">Нормы согласования сказуемого с подлежащим, выраженным словосочетанием, сложносокращёнными словами, словами </w:t>
      </w:r>
      <w:r>
        <w:rPr>
          <w:b/>
        </w:rPr>
        <w:t xml:space="preserve">большинство </w:t>
      </w:r>
      <w:r>
        <w:rPr/>
        <w:t xml:space="preserve">– </w:t>
      </w:r>
      <w:r>
        <w:rPr>
          <w:b/>
        </w:rPr>
        <w:t>меньшинство</w:t>
      </w:r>
      <w:r>
        <w:rPr/>
        <w:t xml:space="preserve">, количественными </w:t>
      </w:r>
      <w:r>
        <w:rPr>
          <w:spacing w:val="-2"/>
        </w:rPr>
        <w:t>сочетаниями.</w:t>
      </w:r>
    </w:p>
    <w:p>
      <w:pPr>
        <w:pStyle w:val="Style13"/>
        <w:spacing w:before="5" w:after="0"/>
        <w:ind w:left="0" w:right="0" w:hanging="0"/>
        <w:jc w:val="left"/>
        <w:rPr>
          <w:sz w:val="24"/>
        </w:rPr>
      </w:pPr>
      <w:r>
        <w:rPr>
          <w:sz w:val="24"/>
        </w:rPr>
      </w:r>
    </w:p>
    <w:p>
      <w:pPr>
        <w:pStyle w:val="2"/>
        <w:spacing w:before="1" w:after="0"/>
        <w:ind w:left="212" w:right="0" w:hanging="0"/>
        <w:jc w:val="left"/>
        <w:rPr>
          <w:sz w:val="24"/>
        </w:rPr>
      </w:pPr>
      <w:r>
        <w:rPr/>
        <w:t>Второстепенные</w:t>
      </w:r>
      <w:r>
        <w:rPr>
          <w:spacing w:val="-6"/>
        </w:rPr>
        <w:t xml:space="preserve"> </w:t>
      </w:r>
      <w:r>
        <w:rPr/>
        <w:t>члены</w:t>
      </w:r>
      <w:r>
        <w:rPr>
          <w:spacing w:val="-3"/>
        </w:rPr>
        <w:t xml:space="preserve"> </w:t>
      </w:r>
      <w:r>
        <w:rPr>
          <w:spacing w:val="-2"/>
        </w:rPr>
        <w:t>предложения</w:t>
      </w:r>
    </w:p>
    <w:p>
      <w:pPr>
        <w:pStyle w:val="Style13"/>
        <w:spacing w:lineRule="exact" w:line="274"/>
        <w:ind w:left="779" w:right="0" w:hanging="0"/>
        <w:jc w:val="left"/>
        <w:rPr>
          <w:sz w:val="24"/>
        </w:rPr>
      </w:pPr>
      <w:r>
        <w:rPr/>
        <w:t>Второстепенные</w:t>
      </w:r>
      <w:r>
        <w:rPr>
          <w:spacing w:val="-8"/>
        </w:rPr>
        <w:t xml:space="preserve"> </w:t>
      </w:r>
      <w:r>
        <w:rPr/>
        <w:t>члены</w:t>
      </w:r>
      <w:r>
        <w:rPr>
          <w:spacing w:val="-4"/>
        </w:rPr>
        <w:t xml:space="preserve"> </w:t>
      </w:r>
      <w:r>
        <w:rPr/>
        <w:t>предложения,</w:t>
      </w:r>
      <w:r>
        <w:rPr>
          <w:spacing w:val="-5"/>
        </w:rPr>
        <w:t xml:space="preserve"> </w:t>
      </w:r>
      <w:r>
        <w:rPr/>
        <w:t>их</w:t>
      </w:r>
      <w:r>
        <w:rPr>
          <w:spacing w:val="-3"/>
        </w:rPr>
        <w:t xml:space="preserve"> </w:t>
      </w:r>
      <w:r>
        <w:rPr>
          <w:spacing w:val="-2"/>
        </w:rPr>
        <w:t>виды.</w:t>
      </w:r>
    </w:p>
    <w:p>
      <w:pPr>
        <w:pStyle w:val="Style13"/>
        <w:ind w:left="212" w:right="0" w:firstLine="566"/>
        <w:jc w:val="left"/>
        <w:rPr>
          <w:sz w:val="24"/>
        </w:rPr>
      </w:pPr>
      <w:r>
        <w:rPr/>
        <w:t>Определение</w:t>
      </w:r>
      <w:r>
        <w:rPr>
          <w:spacing w:val="40"/>
        </w:rPr>
        <w:t xml:space="preserve"> </w:t>
      </w:r>
      <w:r>
        <w:rPr/>
        <w:t>как</w:t>
      </w:r>
      <w:r>
        <w:rPr>
          <w:spacing w:val="40"/>
        </w:rPr>
        <w:t xml:space="preserve"> </w:t>
      </w:r>
      <w:r>
        <w:rPr/>
        <w:t>второстепенный</w:t>
      </w:r>
      <w:r>
        <w:rPr>
          <w:spacing w:val="40"/>
        </w:rPr>
        <w:t xml:space="preserve"> </w:t>
      </w:r>
      <w:r>
        <w:rPr/>
        <w:t>член</w:t>
      </w:r>
      <w:r>
        <w:rPr>
          <w:spacing w:val="40"/>
        </w:rPr>
        <w:t xml:space="preserve"> </w:t>
      </w:r>
      <w:r>
        <w:rPr/>
        <w:t>предложения.</w:t>
      </w:r>
      <w:r>
        <w:rPr>
          <w:spacing w:val="40"/>
        </w:rPr>
        <w:t xml:space="preserve"> </w:t>
      </w:r>
      <w:r>
        <w:rPr/>
        <w:t>Определения</w:t>
      </w:r>
      <w:r>
        <w:rPr>
          <w:spacing w:val="40"/>
        </w:rPr>
        <w:t xml:space="preserve"> </w:t>
      </w:r>
      <w:r>
        <w:rPr/>
        <w:t>согласованные</w:t>
      </w:r>
      <w:r>
        <w:rPr>
          <w:spacing w:val="40"/>
        </w:rPr>
        <w:t xml:space="preserve"> </w:t>
      </w:r>
      <w:r>
        <w:rPr/>
        <w:t xml:space="preserve">и </w:t>
      </w:r>
      <w:r>
        <w:rPr>
          <w:spacing w:val="-2"/>
        </w:rPr>
        <w:t>несогласованные.</w:t>
      </w:r>
    </w:p>
    <w:p>
      <w:pPr>
        <w:pStyle w:val="Style13"/>
        <w:ind w:left="779" w:right="4164" w:hanging="0"/>
        <w:jc w:val="left"/>
        <w:rPr>
          <w:sz w:val="24"/>
        </w:rPr>
      </w:pPr>
      <w:r>
        <w:rPr/>
        <w:t>Приложение как особый вид определения. Дополнение</w:t>
      </w:r>
      <w:r>
        <w:rPr>
          <w:spacing w:val="-9"/>
        </w:rPr>
        <w:t xml:space="preserve"> </w:t>
      </w:r>
      <w:r>
        <w:rPr/>
        <w:t>как</w:t>
      </w:r>
      <w:r>
        <w:rPr>
          <w:spacing w:val="-9"/>
        </w:rPr>
        <w:t xml:space="preserve"> </w:t>
      </w:r>
      <w:r>
        <w:rPr/>
        <w:t>второстепенный</w:t>
      </w:r>
      <w:r>
        <w:rPr>
          <w:spacing w:val="-9"/>
        </w:rPr>
        <w:t xml:space="preserve"> </w:t>
      </w:r>
      <w:r>
        <w:rPr/>
        <w:t>член</w:t>
      </w:r>
      <w:r>
        <w:rPr>
          <w:spacing w:val="-10"/>
        </w:rPr>
        <w:t xml:space="preserve"> </w:t>
      </w:r>
      <w:r>
        <w:rPr/>
        <w:t>предложения. Дополнения прямые и косвенные.</w:t>
      </w:r>
    </w:p>
    <w:p>
      <w:pPr>
        <w:pStyle w:val="Style13"/>
        <w:ind w:left="212" w:right="0" w:firstLine="566"/>
        <w:jc w:val="left"/>
        <w:rPr>
          <w:sz w:val="24"/>
        </w:rPr>
      </w:pPr>
      <w:r>
        <w:rPr/>
        <w:t>Обстоятельство</w:t>
      </w:r>
      <w:r>
        <w:rPr>
          <w:spacing w:val="40"/>
        </w:rPr>
        <w:t xml:space="preserve"> </w:t>
      </w:r>
      <w:r>
        <w:rPr/>
        <w:t>как</w:t>
      </w:r>
      <w:r>
        <w:rPr>
          <w:spacing w:val="40"/>
        </w:rPr>
        <w:t xml:space="preserve"> </w:t>
      </w:r>
      <w:r>
        <w:rPr/>
        <w:t>второстепенный</w:t>
      </w:r>
      <w:r>
        <w:rPr>
          <w:spacing w:val="40"/>
        </w:rPr>
        <w:t xml:space="preserve"> </w:t>
      </w:r>
      <w:r>
        <w:rPr/>
        <w:t>член</w:t>
      </w:r>
      <w:r>
        <w:rPr>
          <w:spacing w:val="40"/>
        </w:rPr>
        <w:t xml:space="preserve"> </w:t>
      </w:r>
      <w:r>
        <w:rPr/>
        <w:t>предложения.</w:t>
      </w:r>
      <w:r>
        <w:rPr>
          <w:spacing w:val="40"/>
        </w:rPr>
        <w:t xml:space="preserve"> </w:t>
      </w:r>
      <w:r>
        <w:rPr/>
        <w:t>Виды</w:t>
      </w:r>
      <w:r>
        <w:rPr>
          <w:spacing w:val="40"/>
        </w:rPr>
        <w:t xml:space="preserve"> </w:t>
      </w:r>
      <w:r>
        <w:rPr/>
        <w:t>обстоятельств</w:t>
      </w:r>
      <w:r>
        <w:rPr>
          <w:spacing w:val="40"/>
        </w:rPr>
        <w:t xml:space="preserve"> </w:t>
      </w:r>
      <w:r>
        <w:rPr/>
        <w:t>(места, времени, причины, цели, образа действия, меры и степени, условия, уступки).</w:t>
      </w:r>
    </w:p>
    <w:p>
      <w:pPr>
        <w:pStyle w:val="Style13"/>
        <w:spacing w:before="3" w:after="0"/>
        <w:ind w:left="0" w:right="0" w:hanging="0"/>
        <w:jc w:val="left"/>
        <w:rPr>
          <w:sz w:val="24"/>
        </w:rPr>
      </w:pPr>
      <w:r>
        <w:rPr>
          <w:sz w:val="24"/>
        </w:rPr>
      </w:r>
    </w:p>
    <w:p>
      <w:pPr>
        <w:pStyle w:val="2"/>
        <w:ind w:left="212" w:right="0" w:hanging="0"/>
        <w:jc w:val="left"/>
        <w:rPr>
          <w:sz w:val="24"/>
        </w:rPr>
      </w:pPr>
      <w:r>
        <w:rPr/>
        <w:t>Односоставные</w:t>
      </w:r>
      <w:r>
        <w:rPr>
          <w:spacing w:val="-4"/>
        </w:rPr>
        <w:t xml:space="preserve"> </w:t>
      </w:r>
      <w:r>
        <w:rPr>
          <w:spacing w:val="-2"/>
        </w:rPr>
        <w:t>предложения</w:t>
      </w:r>
    </w:p>
    <w:p>
      <w:pPr>
        <w:pStyle w:val="Style13"/>
        <w:spacing w:lineRule="exact" w:line="274"/>
        <w:ind w:left="779" w:right="0" w:hanging="0"/>
        <w:jc w:val="left"/>
        <w:rPr>
          <w:sz w:val="24"/>
        </w:rPr>
      </w:pPr>
      <w:r>
        <w:rPr/>
        <w:t>Односоставные</w:t>
      </w:r>
      <w:r>
        <w:rPr>
          <w:spacing w:val="-8"/>
        </w:rPr>
        <w:t xml:space="preserve"> </w:t>
      </w:r>
      <w:r>
        <w:rPr/>
        <w:t>предложения,</w:t>
      </w:r>
      <w:r>
        <w:rPr>
          <w:spacing w:val="-4"/>
        </w:rPr>
        <w:t xml:space="preserve"> </w:t>
      </w:r>
      <w:r>
        <w:rPr/>
        <w:t>их</w:t>
      </w:r>
      <w:r>
        <w:rPr>
          <w:spacing w:val="-2"/>
        </w:rPr>
        <w:t xml:space="preserve"> </w:t>
      </w:r>
      <w:r>
        <w:rPr/>
        <w:t>грамматические</w:t>
      </w:r>
      <w:r>
        <w:rPr>
          <w:spacing w:val="-4"/>
        </w:rPr>
        <w:t xml:space="preserve"> </w:t>
      </w:r>
      <w:r>
        <w:rPr>
          <w:spacing w:val="-2"/>
        </w:rPr>
        <w:t>признаки.</w:t>
      </w:r>
    </w:p>
    <w:p>
      <w:pPr>
        <w:pStyle w:val="Style13"/>
        <w:ind w:left="212" w:right="0" w:firstLine="566"/>
        <w:jc w:val="left"/>
        <w:rPr>
          <w:sz w:val="24"/>
        </w:rPr>
      </w:pPr>
      <w:r>
        <w:rPr/>
        <w:t>Грамматические</w:t>
      </w:r>
      <w:r>
        <w:rPr>
          <w:spacing w:val="80"/>
        </w:rPr>
        <w:t xml:space="preserve"> </w:t>
      </w:r>
      <w:r>
        <w:rPr/>
        <w:t>различия</w:t>
      </w:r>
      <w:r>
        <w:rPr>
          <w:spacing w:val="80"/>
        </w:rPr>
        <w:t xml:space="preserve"> </w:t>
      </w:r>
      <w:r>
        <w:rPr/>
        <w:t>односоставных</w:t>
      </w:r>
      <w:r>
        <w:rPr>
          <w:spacing w:val="80"/>
        </w:rPr>
        <w:t xml:space="preserve"> </w:t>
      </w:r>
      <w:r>
        <w:rPr/>
        <w:t>предложений</w:t>
      </w:r>
      <w:r>
        <w:rPr>
          <w:spacing w:val="80"/>
        </w:rPr>
        <w:t xml:space="preserve"> </w:t>
      </w:r>
      <w:r>
        <w:rPr/>
        <w:t>и</w:t>
      </w:r>
      <w:r>
        <w:rPr>
          <w:spacing w:val="80"/>
        </w:rPr>
        <w:t xml:space="preserve"> </w:t>
      </w:r>
      <w:r>
        <w:rPr/>
        <w:t>двусоставных</w:t>
      </w:r>
      <w:r>
        <w:rPr>
          <w:spacing w:val="80"/>
        </w:rPr>
        <w:t xml:space="preserve"> </w:t>
      </w:r>
      <w:r>
        <w:rPr/>
        <w:t xml:space="preserve">неполных </w:t>
      </w:r>
      <w:r>
        <w:rPr>
          <w:spacing w:val="-2"/>
        </w:rPr>
        <w:t>предложений.</w:t>
      </w:r>
    </w:p>
    <w:p>
      <w:pPr>
        <w:pStyle w:val="Style13"/>
        <w:ind w:left="212" w:right="0" w:firstLine="566"/>
        <w:jc w:val="left"/>
        <w:rPr>
          <w:sz w:val="24"/>
        </w:rPr>
      </w:pPr>
      <w:r>
        <w:rPr/>
        <w:t>Виды</w:t>
      </w:r>
      <w:r>
        <w:rPr>
          <w:spacing w:val="40"/>
        </w:rPr>
        <w:t xml:space="preserve"> </w:t>
      </w:r>
      <w:r>
        <w:rPr/>
        <w:t>односоставных</w:t>
      </w:r>
      <w:r>
        <w:rPr>
          <w:spacing w:val="40"/>
        </w:rPr>
        <w:t xml:space="preserve"> </w:t>
      </w:r>
      <w:r>
        <w:rPr/>
        <w:t>предложений:</w:t>
      </w:r>
      <w:r>
        <w:rPr>
          <w:spacing w:val="40"/>
        </w:rPr>
        <w:t xml:space="preserve"> </w:t>
      </w:r>
      <w:r>
        <w:rPr/>
        <w:t>назывные,</w:t>
      </w:r>
      <w:r>
        <w:rPr>
          <w:spacing w:val="40"/>
        </w:rPr>
        <w:t xml:space="preserve"> </w:t>
      </w:r>
      <w:r>
        <w:rPr/>
        <w:t>определённо-личные,</w:t>
      </w:r>
      <w:r>
        <w:rPr>
          <w:spacing w:val="40"/>
        </w:rPr>
        <w:t xml:space="preserve"> </w:t>
      </w:r>
      <w:r>
        <w:rPr/>
        <w:t>неопределённо- личные, обобщённо-личные, безличные предложения.</w:t>
      </w:r>
    </w:p>
    <w:p>
      <w:pPr>
        <w:pStyle w:val="Style13"/>
        <w:ind w:left="779" w:right="1700" w:hanging="0"/>
        <w:jc w:val="left"/>
        <w:rPr>
          <w:sz w:val="24"/>
        </w:rPr>
      </w:pPr>
      <w:r>
        <w:rPr/>
        <w:t>Синтаксическая</w:t>
      </w:r>
      <w:r>
        <w:rPr>
          <w:spacing w:val="-8"/>
        </w:rPr>
        <w:t xml:space="preserve"> </w:t>
      </w:r>
      <w:r>
        <w:rPr/>
        <w:t>синонимия</w:t>
      </w:r>
      <w:r>
        <w:rPr>
          <w:spacing w:val="-8"/>
        </w:rPr>
        <w:t xml:space="preserve"> </w:t>
      </w:r>
      <w:r>
        <w:rPr/>
        <w:t>односоставных</w:t>
      </w:r>
      <w:r>
        <w:rPr>
          <w:spacing w:val="-7"/>
        </w:rPr>
        <w:t xml:space="preserve"> </w:t>
      </w:r>
      <w:r>
        <w:rPr/>
        <w:t>и</w:t>
      </w:r>
      <w:r>
        <w:rPr>
          <w:spacing w:val="-9"/>
        </w:rPr>
        <w:t xml:space="preserve"> </w:t>
      </w:r>
      <w:r>
        <w:rPr/>
        <w:t>двусоставных</w:t>
      </w:r>
      <w:r>
        <w:rPr>
          <w:spacing w:val="-7"/>
        </w:rPr>
        <w:t xml:space="preserve"> </w:t>
      </w:r>
      <w:r>
        <w:rPr/>
        <w:t>предложений. Употребление односоставных предложений в речи.</w:t>
      </w:r>
    </w:p>
    <w:p>
      <w:pPr>
        <w:pStyle w:val="Style13"/>
        <w:spacing w:before="5" w:after="0"/>
        <w:ind w:left="0" w:right="0" w:hanging="0"/>
        <w:jc w:val="left"/>
        <w:rPr>
          <w:sz w:val="24"/>
        </w:rPr>
      </w:pPr>
      <w:r>
        <w:rPr>
          <w:sz w:val="24"/>
        </w:rPr>
      </w:r>
    </w:p>
    <w:p>
      <w:pPr>
        <w:pStyle w:val="2"/>
        <w:spacing w:lineRule="auto" w:line="240"/>
        <w:ind w:left="212" w:right="6098" w:hanging="0"/>
        <w:rPr>
          <w:sz w:val="24"/>
        </w:rPr>
      </w:pPr>
      <w:r>
        <w:rPr/>
        <w:t>Простое осложнённое предложение Предложения</w:t>
      </w:r>
      <w:r>
        <w:rPr>
          <w:spacing w:val="-4"/>
        </w:rPr>
        <w:t xml:space="preserve"> </w:t>
      </w:r>
      <w:r>
        <w:rPr/>
        <w:t>с</w:t>
      </w:r>
      <w:r>
        <w:rPr>
          <w:spacing w:val="-6"/>
        </w:rPr>
        <w:t xml:space="preserve"> </w:t>
      </w:r>
      <w:r>
        <w:rPr/>
        <w:t>однородными</w:t>
      </w:r>
      <w:r>
        <w:rPr>
          <w:spacing w:val="-4"/>
        </w:rPr>
        <w:t xml:space="preserve"> </w:t>
      </w:r>
      <w:r>
        <w:rPr>
          <w:spacing w:val="-2"/>
        </w:rPr>
        <w:t>членами</w:t>
      </w:r>
    </w:p>
    <w:p>
      <w:pPr>
        <w:pStyle w:val="Style13"/>
        <w:ind w:left="212" w:right="675" w:firstLine="566"/>
        <w:rPr>
          <w:sz w:val="24"/>
        </w:rPr>
      </w:pPr>
      <w:r>
        <w:rPr/>
        <w:t>Однородные члены предложения, их признаки, средства связи. Союзная и бессоюзная связь однородных членов предложения.</w:t>
      </w:r>
    </w:p>
    <w:p>
      <w:pPr>
        <w:pStyle w:val="Style13"/>
        <w:ind w:left="779" w:right="0" w:hanging="0"/>
        <w:rPr>
          <w:sz w:val="24"/>
        </w:rPr>
      </w:pPr>
      <w:r>
        <w:rPr/>
        <w:t>Однородные</w:t>
      </w:r>
      <w:r>
        <w:rPr>
          <w:spacing w:val="-7"/>
        </w:rPr>
        <w:t xml:space="preserve"> </w:t>
      </w:r>
      <w:r>
        <w:rPr/>
        <w:t>и</w:t>
      </w:r>
      <w:r>
        <w:rPr>
          <w:spacing w:val="-4"/>
        </w:rPr>
        <w:t xml:space="preserve"> </w:t>
      </w:r>
      <w:r>
        <w:rPr/>
        <w:t>неоднородные</w:t>
      </w:r>
      <w:r>
        <w:rPr>
          <w:spacing w:val="-6"/>
        </w:rPr>
        <w:t xml:space="preserve"> </w:t>
      </w:r>
      <w:r>
        <w:rPr>
          <w:spacing w:val="-2"/>
        </w:rPr>
        <w:t>определения.</w:t>
      </w:r>
    </w:p>
    <w:p>
      <w:pPr>
        <w:pStyle w:val="Style13"/>
        <w:ind w:left="779" w:right="0" w:hanging="0"/>
        <w:rPr>
          <w:sz w:val="24"/>
        </w:rPr>
      </w:pPr>
      <w:r>
        <w:rPr/>
        <w:t>Предложения</w:t>
      </w:r>
      <w:r>
        <w:rPr>
          <w:spacing w:val="-7"/>
        </w:rPr>
        <w:t xml:space="preserve"> </w:t>
      </w:r>
      <w:r>
        <w:rPr/>
        <w:t>с</w:t>
      </w:r>
      <w:r>
        <w:rPr>
          <w:spacing w:val="-6"/>
        </w:rPr>
        <w:t xml:space="preserve"> </w:t>
      </w:r>
      <w:r>
        <w:rPr/>
        <w:t>обобщающими</w:t>
      </w:r>
      <w:r>
        <w:rPr>
          <w:spacing w:val="-5"/>
        </w:rPr>
        <w:t xml:space="preserve"> </w:t>
      </w:r>
      <w:r>
        <w:rPr/>
        <w:t>словами</w:t>
      </w:r>
      <w:r>
        <w:rPr>
          <w:spacing w:val="-5"/>
        </w:rPr>
        <w:t xml:space="preserve"> </w:t>
      </w:r>
      <w:r>
        <w:rPr/>
        <w:t>при</w:t>
      </w:r>
      <w:r>
        <w:rPr>
          <w:spacing w:val="-5"/>
        </w:rPr>
        <w:t xml:space="preserve"> </w:t>
      </w:r>
      <w:r>
        <w:rPr/>
        <w:t>однородных</w:t>
      </w:r>
      <w:r>
        <w:rPr>
          <w:spacing w:val="-2"/>
        </w:rPr>
        <w:t xml:space="preserve"> членах.</w:t>
      </w:r>
    </w:p>
    <w:p>
      <w:pPr>
        <w:pStyle w:val="Normal"/>
        <w:spacing w:before="0" w:after="0"/>
        <w:ind w:left="212" w:right="671" w:firstLine="566"/>
        <w:jc w:val="both"/>
        <w:rPr>
          <w:b/>
          <w:b/>
          <w:sz w:val="24"/>
        </w:rPr>
      </w:pPr>
      <w:r>
        <w:rPr>
          <w:sz w:val="24"/>
        </w:rPr>
        <w:t xml:space="preserve">Нормы построения предложений с однородными членами, связанными двойными союзами </w:t>
      </w:r>
      <w:r>
        <w:rPr>
          <w:b/>
          <w:sz w:val="24"/>
        </w:rPr>
        <w:t>не только… но и</w:t>
      </w:r>
      <w:r>
        <w:rPr>
          <w:sz w:val="24"/>
        </w:rPr>
        <w:t xml:space="preserve">, </w:t>
      </w:r>
      <w:r>
        <w:rPr>
          <w:b/>
          <w:sz w:val="24"/>
        </w:rPr>
        <w:t>как… так и.</w:t>
      </w:r>
    </w:p>
    <w:p>
      <w:pPr>
        <w:pStyle w:val="Normal"/>
        <w:spacing w:before="0" w:after="0"/>
        <w:ind w:left="212" w:right="668" w:firstLine="566"/>
        <w:jc w:val="both"/>
        <w:rPr>
          <w:sz w:val="24"/>
        </w:rPr>
      </w:pPr>
      <w:r>
        <w:rPr>
          <w:sz w:val="24"/>
        </w:rPr>
        <w:t>Правила постановки знаков препинания в предложениях с однородными членами, связанными попарно, с помощью повторяющихся союзов (</w:t>
      </w:r>
      <w:r>
        <w:rPr>
          <w:b/>
          <w:sz w:val="24"/>
        </w:rPr>
        <w:t>и... и</w:t>
      </w:r>
      <w:r>
        <w:rPr>
          <w:sz w:val="24"/>
        </w:rPr>
        <w:t xml:space="preserve">, </w:t>
      </w:r>
      <w:r>
        <w:rPr>
          <w:b/>
          <w:sz w:val="24"/>
        </w:rPr>
        <w:t>или... или</w:t>
      </w:r>
      <w:r>
        <w:rPr>
          <w:sz w:val="24"/>
        </w:rPr>
        <w:t xml:space="preserve">, </w:t>
      </w:r>
      <w:r>
        <w:rPr>
          <w:b/>
          <w:sz w:val="24"/>
        </w:rPr>
        <w:t>либo... либo</w:t>
      </w:r>
      <w:r>
        <w:rPr>
          <w:sz w:val="24"/>
        </w:rPr>
        <w:t xml:space="preserve">, </w:t>
      </w:r>
      <w:r>
        <w:rPr>
          <w:b/>
          <w:sz w:val="24"/>
        </w:rPr>
        <w:t>ни... ни</w:t>
      </w:r>
      <w:r>
        <w:rPr>
          <w:sz w:val="24"/>
        </w:rPr>
        <w:t xml:space="preserve">, </w:t>
      </w:r>
      <w:r>
        <w:rPr>
          <w:b/>
          <w:sz w:val="24"/>
        </w:rPr>
        <w:t>тo... тo</w:t>
      </w:r>
      <w:r>
        <w:rPr>
          <w:sz w:val="24"/>
        </w:rPr>
        <w:t>).</w:t>
      </w:r>
    </w:p>
    <w:p>
      <w:pPr>
        <w:pStyle w:val="Style13"/>
        <w:ind w:left="212" w:right="675" w:firstLine="566"/>
        <w:rPr>
          <w:sz w:val="24"/>
        </w:rPr>
      </w:pPr>
      <w:r>
        <w:rPr/>
        <w:t>Правила постановки знаков препинания в предложениях с обобщающими словами при однородных членах.</w:t>
      </w:r>
    </w:p>
    <w:p>
      <w:pPr>
        <w:pStyle w:val="Style13"/>
        <w:ind w:left="779" w:right="0" w:hanging="0"/>
        <w:rPr>
          <w:sz w:val="24"/>
        </w:rPr>
      </w:pPr>
      <w:r>
        <w:rPr/>
        <w:t>Правила</w:t>
      </w:r>
      <w:r>
        <w:rPr>
          <w:spacing w:val="12"/>
        </w:rPr>
        <w:t xml:space="preserve"> </w:t>
      </w:r>
      <w:r>
        <w:rPr/>
        <w:t>постановки</w:t>
      </w:r>
      <w:r>
        <w:rPr>
          <w:spacing w:val="15"/>
        </w:rPr>
        <w:t xml:space="preserve"> </w:t>
      </w:r>
      <w:r>
        <w:rPr/>
        <w:t>знаков</w:t>
      </w:r>
      <w:r>
        <w:rPr>
          <w:spacing w:val="14"/>
        </w:rPr>
        <w:t xml:space="preserve"> </w:t>
      </w:r>
      <w:r>
        <w:rPr/>
        <w:t>препинания</w:t>
      </w:r>
      <w:r>
        <w:rPr>
          <w:spacing w:val="13"/>
        </w:rPr>
        <w:t xml:space="preserve"> </w:t>
      </w:r>
      <w:r>
        <w:rPr/>
        <w:t>в</w:t>
      </w:r>
      <w:r>
        <w:rPr>
          <w:spacing w:val="14"/>
        </w:rPr>
        <w:t xml:space="preserve"> </w:t>
      </w:r>
      <w:r>
        <w:rPr/>
        <w:t>простом</w:t>
      </w:r>
      <w:r>
        <w:rPr>
          <w:spacing w:val="14"/>
        </w:rPr>
        <w:t xml:space="preserve"> </w:t>
      </w:r>
      <w:r>
        <w:rPr/>
        <w:t>и</w:t>
      </w:r>
      <w:r>
        <w:rPr>
          <w:spacing w:val="14"/>
        </w:rPr>
        <w:t xml:space="preserve"> </w:t>
      </w:r>
      <w:r>
        <w:rPr/>
        <w:t>сложном</w:t>
      </w:r>
      <w:r>
        <w:rPr>
          <w:spacing w:val="13"/>
        </w:rPr>
        <w:t xml:space="preserve"> </w:t>
      </w:r>
      <w:r>
        <w:rPr/>
        <w:t>предложениях</w:t>
      </w:r>
      <w:r>
        <w:rPr>
          <w:spacing w:val="16"/>
        </w:rPr>
        <w:t xml:space="preserve"> </w:t>
      </w:r>
      <w:r>
        <w:rPr/>
        <w:t>с</w:t>
      </w:r>
      <w:r>
        <w:rPr>
          <w:spacing w:val="13"/>
        </w:rPr>
        <w:t xml:space="preserve"> </w:t>
      </w:r>
      <w:r>
        <w:rPr>
          <w:spacing w:val="-2"/>
        </w:rPr>
        <w:t>союзом</w:t>
      </w:r>
    </w:p>
    <w:p>
      <w:pPr>
        <w:pStyle w:val="Normal"/>
        <w:spacing w:lineRule="exact" w:line="272" w:before="0" w:after="0"/>
        <w:ind w:left="212" w:right="0" w:hanging="0"/>
        <w:jc w:val="left"/>
        <w:rPr>
          <w:sz w:val="24"/>
        </w:rPr>
      </w:pPr>
      <w:r>
        <w:rPr>
          <w:b/>
          <w:spacing w:val="-5"/>
          <w:sz w:val="24"/>
        </w:rPr>
        <w:t>и</w:t>
      </w:r>
      <w:r>
        <w:rPr>
          <w:spacing w:val="-5"/>
          <w:sz w:val="24"/>
        </w:rPr>
        <w:t>.</w:t>
      </w:r>
    </w:p>
    <w:p>
      <w:pPr>
        <w:pStyle w:val="Style13"/>
        <w:spacing w:before="5" w:after="0"/>
        <w:ind w:left="0" w:right="0" w:hanging="0"/>
        <w:jc w:val="left"/>
        <w:rPr>
          <w:sz w:val="24"/>
        </w:rPr>
      </w:pPr>
      <w:r>
        <w:rPr>
          <w:sz w:val="24"/>
        </w:rPr>
      </w:r>
    </w:p>
    <w:p>
      <w:pPr>
        <w:pStyle w:val="2"/>
        <w:ind w:left="212" w:right="0" w:hanging="0"/>
        <w:rPr>
          <w:sz w:val="24"/>
        </w:rPr>
      </w:pPr>
      <w:r>
        <w:rPr/>
        <w:t>Предложения</w:t>
      </w:r>
      <w:r>
        <w:rPr>
          <w:spacing w:val="-4"/>
        </w:rPr>
        <w:t xml:space="preserve"> </w:t>
      </w:r>
      <w:r>
        <w:rPr/>
        <w:t>с</w:t>
      </w:r>
      <w:r>
        <w:rPr>
          <w:spacing w:val="-4"/>
        </w:rPr>
        <w:t xml:space="preserve"> </w:t>
      </w:r>
      <w:r>
        <w:rPr/>
        <w:t>обособленными</w:t>
      </w:r>
      <w:r>
        <w:rPr>
          <w:spacing w:val="-4"/>
        </w:rPr>
        <w:t xml:space="preserve"> </w:t>
      </w:r>
      <w:r>
        <w:rPr>
          <w:spacing w:val="-2"/>
        </w:rPr>
        <w:t>членами</w:t>
      </w:r>
    </w:p>
    <w:p>
      <w:pPr>
        <w:pStyle w:val="Style13"/>
        <w:ind w:left="212" w:right="669" w:firstLine="566"/>
        <w:rPr>
          <w:sz w:val="24"/>
        </w:rPr>
      </w:pPr>
      <w:r>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Style13"/>
        <w:ind w:left="779" w:right="677" w:hanging="0"/>
        <w:rPr>
          <w:sz w:val="24"/>
        </w:rPr>
      </w:pPr>
      <w:r>
        <w:rPr/>
        <w:t>Уточняющие члены предложения, пояснительные и присоединительные конструкции. Правила постановки знаков препинания в предложениях со сравнительным оборотом;</w:t>
      </w:r>
    </w:p>
    <w:p>
      <w:pPr>
        <w:pStyle w:val="Style13"/>
        <w:ind w:left="212" w:right="672" w:hanging="0"/>
        <w:rPr>
          <w:sz w:val="24"/>
        </w:rPr>
      </w:pPr>
      <w:r>
        <w:rPr/>
        <w:t>правила обособления согласованных и</w:t>
      </w:r>
      <w:r>
        <w:rPr>
          <w:spacing w:val="-1"/>
        </w:rPr>
        <w:t xml:space="preserve"> </w:t>
      </w:r>
      <w:r>
        <w:rPr/>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pPr>
        <w:pStyle w:val="Style13"/>
        <w:spacing w:before="2" w:after="0"/>
        <w:ind w:left="0" w:right="0" w:hanging="0"/>
        <w:jc w:val="left"/>
        <w:rPr>
          <w:sz w:val="24"/>
        </w:rPr>
      </w:pPr>
      <w:r>
        <w:rPr>
          <w:sz w:val="24"/>
        </w:rPr>
      </w:r>
    </w:p>
    <w:p>
      <w:pPr>
        <w:pStyle w:val="2"/>
        <w:spacing w:before="1" w:after="0"/>
        <w:ind w:left="212" w:right="0" w:hanging="0"/>
        <w:jc w:val="left"/>
        <w:rPr>
          <w:sz w:val="24"/>
        </w:rPr>
      </w:pPr>
      <w:r>
        <w:rPr/>
        <w:t>Предложения</w:t>
      </w:r>
      <w:r>
        <w:rPr>
          <w:spacing w:val="-6"/>
        </w:rPr>
        <w:t xml:space="preserve"> </w:t>
      </w:r>
      <w:r>
        <w:rPr/>
        <w:t>с</w:t>
      </w:r>
      <w:r>
        <w:rPr>
          <w:spacing w:val="-5"/>
        </w:rPr>
        <w:t xml:space="preserve"> </w:t>
      </w:r>
      <w:r>
        <w:rPr/>
        <w:t>обращениями,</w:t>
      </w:r>
      <w:r>
        <w:rPr>
          <w:spacing w:val="-3"/>
        </w:rPr>
        <w:t xml:space="preserve"> </w:t>
      </w:r>
      <w:r>
        <w:rPr/>
        <w:t>вводными</w:t>
      </w:r>
      <w:r>
        <w:rPr>
          <w:spacing w:val="-5"/>
        </w:rPr>
        <w:t xml:space="preserve"> </w:t>
      </w:r>
      <w:r>
        <w:rPr/>
        <w:t>и</w:t>
      </w:r>
      <w:r>
        <w:rPr>
          <w:spacing w:val="-3"/>
        </w:rPr>
        <w:t xml:space="preserve"> </w:t>
      </w:r>
      <w:r>
        <w:rPr/>
        <w:t>вставными</w:t>
      </w:r>
      <w:r>
        <w:rPr>
          <w:spacing w:val="-4"/>
        </w:rPr>
        <w:t xml:space="preserve"> </w:t>
      </w:r>
      <w:r>
        <w:rPr>
          <w:spacing w:val="-2"/>
        </w:rPr>
        <w:t>конструкциями</w:t>
      </w:r>
    </w:p>
    <w:p>
      <w:pPr>
        <w:pStyle w:val="Style13"/>
        <w:ind w:left="212" w:right="0" w:firstLine="566"/>
        <w:jc w:val="left"/>
        <w:rPr>
          <w:sz w:val="24"/>
        </w:rPr>
      </w:pPr>
      <w:r>
        <w:rPr/>
        <w:t>Обращение.</w:t>
      </w:r>
      <w:r>
        <w:rPr>
          <w:spacing w:val="36"/>
        </w:rPr>
        <w:t xml:space="preserve"> </w:t>
      </w:r>
      <w:r>
        <w:rPr/>
        <w:t>Основные</w:t>
      </w:r>
      <w:r>
        <w:rPr>
          <w:spacing w:val="35"/>
        </w:rPr>
        <w:t xml:space="preserve"> </w:t>
      </w:r>
      <w:r>
        <w:rPr/>
        <w:t>функции</w:t>
      </w:r>
      <w:r>
        <w:rPr>
          <w:spacing w:val="35"/>
        </w:rPr>
        <w:t xml:space="preserve"> </w:t>
      </w:r>
      <w:r>
        <w:rPr/>
        <w:t>обращения.</w:t>
      </w:r>
      <w:r>
        <w:rPr>
          <w:spacing w:val="34"/>
        </w:rPr>
        <w:t xml:space="preserve"> </w:t>
      </w:r>
      <w:r>
        <w:rPr/>
        <w:t>Распространённое</w:t>
      </w:r>
      <w:r>
        <w:rPr>
          <w:spacing w:val="36"/>
        </w:rPr>
        <w:t xml:space="preserve"> </w:t>
      </w:r>
      <w:r>
        <w:rPr/>
        <w:t>и</w:t>
      </w:r>
      <w:r>
        <w:rPr>
          <w:spacing w:val="35"/>
        </w:rPr>
        <w:t xml:space="preserve"> </w:t>
      </w:r>
      <w:r>
        <w:rPr/>
        <w:t xml:space="preserve">нераспространённое </w:t>
      </w:r>
      <w:r>
        <w:rPr>
          <w:spacing w:val="-2"/>
        </w:rPr>
        <w:t>обращение.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779" w:right="0" w:hanging="0"/>
        <w:jc w:val="left"/>
        <w:rPr>
          <w:sz w:val="24"/>
        </w:rPr>
      </w:pPr>
      <w:r>
        <w:rPr/>
        <w:t>Вводные</w:t>
      </w:r>
      <w:r>
        <w:rPr>
          <w:spacing w:val="-7"/>
        </w:rPr>
        <w:t xml:space="preserve"> </w:t>
      </w:r>
      <w:r>
        <w:rPr>
          <w:spacing w:val="-2"/>
        </w:rPr>
        <w:t>конструкции.</w:t>
      </w:r>
    </w:p>
    <w:p>
      <w:pPr>
        <w:pStyle w:val="Style13"/>
        <w:spacing w:before="61" w:after="0"/>
        <w:ind w:left="212" w:right="678" w:firstLine="566"/>
        <w:rPr>
          <w:sz w:val="24"/>
        </w:rPr>
      </w:pPr>
      <w:r>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Style13"/>
        <w:spacing w:before="1" w:after="0"/>
        <w:ind w:left="779" w:right="0" w:hanging="0"/>
        <w:rPr>
          <w:sz w:val="24"/>
        </w:rPr>
      </w:pPr>
      <w:r>
        <w:rPr/>
        <w:t>Вставные</w:t>
      </w:r>
      <w:r>
        <w:rPr>
          <w:spacing w:val="-6"/>
        </w:rPr>
        <w:t xml:space="preserve"> </w:t>
      </w:r>
      <w:r>
        <w:rPr>
          <w:spacing w:val="-2"/>
        </w:rPr>
        <w:t>конструкции.</w:t>
      </w:r>
    </w:p>
    <w:p>
      <w:pPr>
        <w:pStyle w:val="Style13"/>
        <w:ind w:left="779" w:right="0" w:hanging="0"/>
        <w:rPr>
          <w:sz w:val="24"/>
        </w:rPr>
      </w:pPr>
      <w:r>
        <w:rPr/>
        <w:t>Омонимия</w:t>
      </w:r>
      <w:r>
        <w:rPr>
          <w:spacing w:val="-6"/>
        </w:rPr>
        <w:t xml:space="preserve"> </w:t>
      </w:r>
      <w:r>
        <w:rPr/>
        <w:t>членов</w:t>
      </w:r>
      <w:r>
        <w:rPr>
          <w:spacing w:val="-4"/>
        </w:rPr>
        <w:t xml:space="preserve"> </w:t>
      </w:r>
      <w:r>
        <w:rPr/>
        <w:t>предложения</w:t>
      </w:r>
      <w:r>
        <w:rPr>
          <w:spacing w:val="-4"/>
        </w:rPr>
        <w:t xml:space="preserve"> </w:t>
      </w:r>
      <w:r>
        <w:rPr/>
        <w:t>и</w:t>
      </w:r>
      <w:r>
        <w:rPr>
          <w:spacing w:val="-3"/>
        </w:rPr>
        <w:t xml:space="preserve"> </w:t>
      </w:r>
      <w:r>
        <w:rPr/>
        <w:t>вводных</w:t>
      </w:r>
      <w:r>
        <w:rPr>
          <w:spacing w:val="-2"/>
        </w:rPr>
        <w:t xml:space="preserve"> </w:t>
      </w:r>
      <w:r>
        <w:rPr/>
        <w:t>слов,</w:t>
      </w:r>
      <w:r>
        <w:rPr>
          <w:spacing w:val="-4"/>
        </w:rPr>
        <w:t xml:space="preserve"> </w:t>
      </w:r>
      <w:r>
        <w:rPr/>
        <w:t>словосочетаний</w:t>
      </w:r>
      <w:r>
        <w:rPr>
          <w:spacing w:val="-3"/>
        </w:rPr>
        <w:t xml:space="preserve"> </w:t>
      </w:r>
      <w:r>
        <w:rPr/>
        <w:t>и</w:t>
      </w:r>
      <w:r>
        <w:rPr>
          <w:spacing w:val="-3"/>
        </w:rPr>
        <w:t xml:space="preserve"> </w:t>
      </w:r>
      <w:r>
        <w:rPr>
          <w:spacing w:val="-2"/>
        </w:rPr>
        <w:t>предложений.</w:t>
      </w:r>
    </w:p>
    <w:p>
      <w:pPr>
        <w:pStyle w:val="Style13"/>
        <w:ind w:left="212" w:right="669" w:firstLine="566"/>
        <w:rPr>
          <w:sz w:val="24"/>
        </w:rPr>
      </w:pPr>
      <w:r>
        <w:rPr/>
        <w:t>Нормы построения предложений с вводными словами и предложениями, вставными конструкциями, обращениями (распространёнными и нераспространёнными),</w:t>
      </w:r>
      <w:r>
        <w:rPr>
          <w:spacing w:val="40"/>
        </w:rPr>
        <w:t xml:space="preserve"> </w:t>
      </w:r>
      <w:r>
        <w:rPr>
          <w:spacing w:val="-2"/>
        </w:rPr>
        <w:t>междометиями.</w:t>
      </w:r>
    </w:p>
    <w:p>
      <w:pPr>
        <w:pStyle w:val="Style13"/>
        <w:spacing w:lineRule="auto" w:line="235" w:before="2" w:after="0"/>
        <w:ind w:left="212" w:right="679" w:firstLine="566"/>
        <w:rPr>
          <w:sz w:val="24"/>
        </w:rPr>
      </w:pPr>
      <w:r>
        <w:rPr/>
        <w:t>Правила постановки знаков препинания в предложениях с вводными и вставными конструкциями, обращениями и междометиями.</w:t>
      </w:r>
    </w:p>
    <w:p>
      <w:pPr>
        <w:pStyle w:val="Style13"/>
        <w:spacing w:before="1" w:after="0"/>
        <w:ind w:left="779" w:right="0" w:hanging="0"/>
        <w:rPr>
          <w:sz w:val="24"/>
        </w:rPr>
      </w:pPr>
      <w:r>
        <w:rPr/>
        <w:t>Синтаксический</w:t>
      </w:r>
      <w:r>
        <w:rPr>
          <w:spacing w:val="-8"/>
        </w:rPr>
        <w:t xml:space="preserve"> </w:t>
      </w:r>
      <w:r>
        <w:rPr/>
        <w:t>и</w:t>
      </w:r>
      <w:r>
        <w:rPr>
          <w:spacing w:val="-8"/>
        </w:rPr>
        <w:t xml:space="preserve"> </w:t>
      </w:r>
      <w:r>
        <w:rPr/>
        <w:t>пунктуационный</w:t>
      </w:r>
      <w:r>
        <w:rPr>
          <w:spacing w:val="-5"/>
        </w:rPr>
        <w:t xml:space="preserve"> </w:t>
      </w:r>
      <w:r>
        <w:rPr/>
        <w:t>анализ</w:t>
      </w:r>
      <w:r>
        <w:rPr>
          <w:spacing w:val="-6"/>
        </w:rPr>
        <w:t xml:space="preserve"> </w:t>
      </w:r>
      <w:r>
        <w:rPr/>
        <w:t>простых</w:t>
      </w:r>
      <w:r>
        <w:rPr>
          <w:spacing w:val="-3"/>
        </w:rPr>
        <w:t xml:space="preserve"> </w:t>
      </w:r>
      <w:r>
        <w:rPr>
          <w:spacing w:val="-2"/>
        </w:rPr>
        <w:t>предложений.</w:t>
      </w:r>
    </w:p>
    <w:p>
      <w:pPr>
        <w:pStyle w:val="Style13"/>
        <w:ind w:left="0" w:right="0" w:hanging="0"/>
        <w:jc w:val="left"/>
        <w:rPr>
          <w:sz w:val="24"/>
        </w:rPr>
      </w:pPr>
      <w:r>
        <w:rPr>
          <w:sz w:val="24"/>
        </w:rPr>
      </w:r>
    </w:p>
    <w:p>
      <w:pPr>
        <w:pStyle w:val="Style13"/>
        <w:spacing w:before="9" w:after="0"/>
        <w:ind w:left="0" w:right="0" w:hanging="0"/>
        <w:jc w:val="left"/>
        <w:rPr>
          <w:sz w:val="24"/>
        </w:rPr>
      </w:pPr>
      <w:r>
        <w:rPr>
          <w:sz w:val="24"/>
        </w:rPr>
      </w:r>
    </w:p>
    <w:p>
      <w:pPr>
        <w:pStyle w:val="1"/>
        <w:numPr>
          <w:ilvl w:val="0"/>
          <w:numId w:val="185"/>
        </w:numPr>
        <w:tabs>
          <w:tab w:val="clear" w:pos="720"/>
          <w:tab w:val="left" w:pos="392" w:leader="none"/>
        </w:tabs>
        <w:spacing w:lineRule="auto" w:line="240" w:before="1" w:after="0"/>
        <w:ind w:left="392" w:right="0" w:hanging="180"/>
        <w:jc w:val="both"/>
        <w:rPr>
          <w:sz w:val="24"/>
        </w:rPr>
      </w:pPr>
      <w:r>
        <w:rPr>
          <w:spacing w:val="-2"/>
        </w:rPr>
        <w:t>КЛАСС</w:t>
      </w:r>
    </w:p>
    <w:p>
      <w:pPr>
        <w:pStyle w:val="Style13"/>
        <w:ind w:left="0" w:right="0" w:hanging="0"/>
        <w:jc w:val="left"/>
        <w:rPr>
          <w:b/>
          <w:b/>
        </w:rPr>
      </w:pPr>
      <w:r>
        <w:rPr>
          <w:b/>
        </w:rPr>
      </w:r>
    </w:p>
    <w:p>
      <w:pPr>
        <w:pStyle w:val="Style13"/>
        <w:ind w:left="0" w:right="0" w:hanging="0"/>
        <w:jc w:val="left"/>
        <w:rPr>
          <w:b/>
          <w:b/>
        </w:rPr>
      </w:pPr>
      <w:r>
        <w:rPr>
          <w:b/>
        </w:rPr>
      </w:r>
    </w:p>
    <w:p>
      <w:pPr>
        <w:pStyle w:val="Style13"/>
        <w:spacing w:before="7" w:after="0"/>
        <w:ind w:left="0" w:right="0" w:hanging="0"/>
        <w:jc w:val="left"/>
        <w:rPr>
          <w:b/>
          <w:b/>
        </w:rPr>
      </w:pPr>
      <w:r>
        <w:rPr>
          <w:b/>
        </w:rPr>
      </w:r>
    </w:p>
    <w:p>
      <w:pPr>
        <w:pStyle w:val="2"/>
        <w:spacing w:before="1" w:after="0"/>
        <w:ind w:left="212" w:right="0" w:hanging="0"/>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ind w:left="779" w:right="4457" w:hanging="0"/>
        <w:jc w:val="left"/>
        <w:rPr>
          <w:sz w:val="24"/>
        </w:rPr>
      </w:pPr>
      <w:r>
        <w:rPr/>
        <w:t>Роль</w:t>
      </w:r>
      <w:r>
        <w:rPr>
          <w:spacing w:val="-7"/>
        </w:rPr>
        <w:t xml:space="preserve"> </w:t>
      </w:r>
      <w:r>
        <w:rPr/>
        <w:t>русского</w:t>
      </w:r>
      <w:r>
        <w:rPr>
          <w:spacing w:val="-7"/>
        </w:rPr>
        <w:t xml:space="preserve"> </w:t>
      </w:r>
      <w:r>
        <w:rPr/>
        <w:t>языка</w:t>
      </w:r>
      <w:r>
        <w:rPr>
          <w:spacing w:val="-7"/>
        </w:rPr>
        <w:t xml:space="preserve"> </w:t>
      </w:r>
      <w:r>
        <w:rPr/>
        <w:t>в</w:t>
      </w:r>
      <w:r>
        <w:rPr>
          <w:spacing w:val="-8"/>
        </w:rPr>
        <w:t xml:space="preserve"> </w:t>
      </w:r>
      <w:r>
        <w:rPr/>
        <w:t>Российской</w:t>
      </w:r>
      <w:r>
        <w:rPr>
          <w:spacing w:val="-7"/>
        </w:rPr>
        <w:t xml:space="preserve"> </w:t>
      </w:r>
      <w:r>
        <w:rPr/>
        <w:t>Федерации. Русский язык в современном мире.</w:t>
      </w:r>
    </w:p>
    <w:p>
      <w:pPr>
        <w:pStyle w:val="Style13"/>
        <w:spacing w:before="2" w:after="0"/>
        <w:ind w:left="0" w:right="0" w:hanging="0"/>
        <w:jc w:val="left"/>
        <w:rPr>
          <w:sz w:val="24"/>
        </w:rPr>
      </w:pPr>
      <w:r>
        <w:rPr>
          <w:sz w:val="24"/>
        </w:rPr>
      </w:r>
    </w:p>
    <w:p>
      <w:pPr>
        <w:pStyle w:val="2"/>
        <w:ind w:left="212" w:right="0" w:hanging="0"/>
        <w:rPr>
          <w:sz w:val="24"/>
        </w:rPr>
      </w:pPr>
      <w:r>
        <w:rPr/>
        <w:t>Язык</w:t>
      </w:r>
      <w:r>
        <w:rPr>
          <w:spacing w:val="-2"/>
        </w:rPr>
        <w:t xml:space="preserve"> </w:t>
      </w:r>
      <w:r>
        <w:rPr/>
        <w:t xml:space="preserve">и </w:t>
      </w:r>
      <w:r>
        <w:rPr>
          <w:spacing w:val="-4"/>
        </w:rPr>
        <w:t>речь</w:t>
      </w:r>
    </w:p>
    <w:p>
      <w:pPr>
        <w:pStyle w:val="Style13"/>
        <w:ind w:left="779" w:right="1144" w:hanging="0"/>
        <w:rPr>
          <w:sz w:val="24"/>
        </w:rPr>
      </w:pPr>
      <w:r>
        <w:rPr/>
        <w:t>Речь</w:t>
      </w:r>
      <w:r>
        <w:rPr>
          <w:spacing w:val="-1"/>
        </w:rPr>
        <w:t xml:space="preserve"> </w:t>
      </w:r>
      <w:r>
        <w:rPr/>
        <w:t>устная</w:t>
      </w:r>
      <w:r>
        <w:rPr>
          <w:spacing w:val="-3"/>
        </w:rPr>
        <w:t xml:space="preserve"> </w:t>
      </w:r>
      <w:r>
        <w:rPr/>
        <w:t>и</w:t>
      </w:r>
      <w:r>
        <w:rPr>
          <w:spacing w:val="-3"/>
        </w:rPr>
        <w:t xml:space="preserve"> </w:t>
      </w:r>
      <w:r>
        <w:rPr/>
        <w:t>письменная,</w:t>
      </w:r>
      <w:r>
        <w:rPr>
          <w:spacing w:val="-3"/>
        </w:rPr>
        <w:t xml:space="preserve"> </w:t>
      </w:r>
      <w:r>
        <w:rPr/>
        <w:t>монологическая</w:t>
      </w:r>
      <w:r>
        <w:rPr>
          <w:spacing w:val="-3"/>
        </w:rPr>
        <w:t xml:space="preserve"> </w:t>
      </w:r>
      <w:r>
        <w:rPr/>
        <w:t>и</w:t>
      </w:r>
      <w:r>
        <w:rPr>
          <w:spacing w:val="-3"/>
        </w:rPr>
        <w:t xml:space="preserve"> </w:t>
      </w:r>
      <w:r>
        <w:rPr/>
        <w:t>диалогическая,</w:t>
      </w:r>
      <w:r>
        <w:rPr>
          <w:spacing w:val="-3"/>
        </w:rPr>
        <w:t xml:space="preserve"> </w:t>
      </w:r>
      <w:r>
        <w:rPr/>
        <w:t>полилог</w:t>
      </w:r>
      <w:r>
        <w:rPr>
          <w:spacing w:val="-6"/>
        </w:rPr>
        <w:t xml:space="preserve"> </w:t>
      </w:r>
      <w:r>
        <w:rPr/>
        <w:t>(повторение). Виды</w:t>
      </w:r>
      <w:r>
        <w:rPr>
          <w:spacing w:val="-5"/>
        </w:rPr>
        <w:t xml:space="preserve"> </w:t>
      </w:r>
      <w:r>
        <w:rPr/>
        <w:t>речевой</w:t>
      </w:r>
      <w:r>
        <w:rPr>
          <w:spacing w:val="-5"/>
        </w:rPr>
        <w:t xml:space="preserve"> </w:t>
      </w:r>
      <w:r>
        <w:rPr/>
        <w:t>деятельности:</w:t>
      </w:r>
      <w:r>
        <w:rPr>
          <w:spacing w:val="-5"/>
        </w:rPr>
        <w:t xml:space="preserve"> </w:t>
      </w:r>
      <w:r>
        <w:rPr/>
        <w:t>говорение,</w:t>
      </w:r>
      <w:r>
        <w:rPr>
          <w:spacing w:val="-5"/>
        </w:rPr>
        <w:t xml:space="preserve"> </w:t>
      </w:r>
      <w:r>
        <w:rPr/>
        <w:t>письмо,</w:t>
      </w:r>
      <w:r>
        <w:rPr>
          <w:spacing w:val="-5"/>
        </w:rPr>
        <w:t xml:space="preserve"> </w:t>
      </w:r>
      <w:r>
        <w:rPr/>
        <w:t>аудирование,</w:t>
      </w:r>
      <w:r>
        <w:rPr>
          <w:spacing w:val="-5"/>
        </w:rPr>
        <w:t xml:space="preserve"> </w:t>
      </w:r>
      <w:r>
        <w:rPr/>
        <w:t>чтение</w:t>
      </w:r>
      <w:r>
        <w:rPr>
          <w:spacing w:val="-5"/>
        </w:rPr>
        <w:t xml:space="preserve"> </w:t>
      </w:r>
      <w:r>
        <w:rPr/>
        <w:t>(повторение). Виды аудирования: выборочное, ознакомительное, детальное.</w:t>
      </w:r>
    </w:p>
    <w:p>
      <w:pPr>
        <w:pStyle w:val="Style13"/>
        <w:ind w:left="779" w:right="0" w:hanging="0"/>
        <w:rPr>
          <w:sz w:val="24"/>
        </w:rPr>
      </w:pPr>
      <w:r>
        <w:rPr/>
        <w:t>Виды</w:t>
      </w:r>
      <w:r>
        <w:rPr>
          <w:spacing w:val="-7"/>
        </w:rPr>
        <w:t xml:space="preserve"> </w:t>
      </w:r>
      <w:r>
        <w:rPr/>
        <w:t>чтения:</w:t>
      </w:r>
      <w:r>
        <w:rPr>
          <w:spacing w:val="-4"/>
        </w:rPr>
        <w:t xml:space="preserve"> </w:t>
      </w:r>
      <w:r>
        <w:rPr/>
        <w:t>изучающее,</w:t>
      </w:r>
      <w:r>
        <w:rPr>
          <w:spacing w:val="-5"/>
        </w:rPr>
        <w:t xml:space="preserve"> </w:t>
      </w:r>
      <w:r>
        <w:rPr/>
        <w:t>ознакомительное,</w:t>
      </w:r>
      <w:r>
        <w:rPr>
          <w:spacing w:val="-4"/>
        </w:rPr>
        <w:t xml:space="preserve"> </w:t>
      </w:r>
      <w:r>
        <w:rPr/>
        <w:t>просмотровое,</w:t>
      </w:r>
      <w:r>
        <w:rPr>
          <w:spacing w:val="-4"/>
        </w:rPr>
        <w:t xml:space="preserve"> </w:t>
      </w:r>
      <w:r>
        <w:rPr>
          <w:spacing w:val="-2"/>
        </w:rPr>
        <w:t>поисковое.</w:t>
      </w:r>
    </w:p>
    <w:p>
      <w:pPr>
        <w:pStyle w:val="Style13"/>
        <w:ind w:left="212" w:right="679" w:firstLine="566"/>
        <w:rPr>
          <w:sz w:val="24"/>
        </w:rPr>
      </w:pPr>
      <w:r>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pPr>
        <w:pStyle w:val="Style13"/>
        <w:ind w:left="779" w:right="0" w:hanging="0"/>
        <w:rPr>
          <w:sz w:val="24"/>
        </w:rPr>
      </w:pPr>
      <w:r>
        <w:rPr/>
        <w:t>Подробное,</w:t>
      </w:r>
      <w:r>
        <w:rPr>
          <w:spacing w:val="-6"/>
        </w:rPr>
        <w:t xml:space="preserve"> </w:t>
      </w:r>
      <w:r>
        <w:rPr/>
        <w:t>сжатое,</w:t>
      </w:r>
      <w:r>
        <w:rPr>
          <w:spacing w:val="-3"/>
        </w:rPr>
        <w:t xml:space="preserve"> </w:t>
      </w:r>
      <w:r>
        <w:rPr/>
        <w:t>выборочное</w:t>
      </w:r>
      <w:r>
        <w:rPr>
          <w:spacing w:val="-3"/>
        </w:rPr>
        <w:t xml:space="preserve"> </w:t>
      </w:r>
      <w:r>
        <w:rPr/>
        <w:t>изложение</w:t>
      </w:r>
      <w:r>
        <w:rPr>
          <w:spacing w:val="-8"/>
        </w:rPr>
        <w:t xml:space="preserve"> </w:t>
      </w:r>
      <w:r>
        <w:rPr/>
        <w:t>прочитанного</w:t>
      </w:r>
      <w:r>
        <w:rPr>
          <w:spacing w:val="-3"/>
        </w:rPr>
        <w:t xml:space="preserve"> </w:t>
      </w:r>
      <w:r>
        <w:rPr/>
        <w:t>или</w:t>
      </w:r>
      <w:r>
        <w:rPr>
          <w:spacing w:val="-5"/>
        </w:rPr>
        <w:t xml:space="preserve"> </w:t>
      </w:r>
      <w:r>
        <w:rPr/>
        <w:t>прослушанного</w:t>
      </w:r>
      <w:r>
        <w:rPr>
          <w:spacing w:val="-3"/>
        </w:rPr>
        <w:t xml:space="preserve"> </w:t>
      </w:r>
      <w:r>
        <w:rPr>
          <w:spacing w:val="-2"/>
        </w:rPr>
        <w:t>текста.</w:t>
      </w:r>
    </w:p>
    <w:p>
      <w:pPr>
        <w:pStyle w:val="Style13"/>
        <w:ind w:left="212" w:right="675" w:firstLine="566"/>
        <w:rPr>
          <w:sz w:val="24"/>
        </w:rPr>
      </w:pPr>
      <w:r>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pPr>
        <w:pStyle w:val="Style13"/>
        <w:ind w:left="212" w:right="679" w:firstLine="566"/>
        <w:rPr>
          <w:sz w:val="24"/>
        </w:rPr>
      </w:pPr>
      <w:r>
        <w:rPr/>
        <w:t xml:space="preserve">Приёмы работы с учебной книгой, лингвистическими словарями, справочной </w:t>
      </w:r>
      <w:r>
        <w:rPr>
          <w:spacing w:val="-2"/>
        </w:rPr>
        <w:t>литературой.</w:t>
      </w:r>
    </w:p>
    <w:p>
      <w:pPr>
        <w:pStyle w:val="Style13"/>
        <w:spacing w:before="3" w:after="0"/>
        <w:ind w:left="0" w:right="0" w:hanging="0"/>
        <w:jc w:val="left"/>
        <w:rPr>
          <w:sz w:val="24"/>
        </w:rPr>
      </w:pPr>
      <w:r>
        <w:rPr>
          <w:sz w:val="24"/>
        </w:rPr>
      </w:r>
    </w:p>
    <w:p>
      <w:pPr>
        <w:pStyle w:val="2"/>
        <w:ind w:left="212" w:right="0" w:hanging="0"/>
        <w:jc w:val="left"/>
        <w:rPr>
          <w:sz w:val="24"/>
        </w:rPr>
      </w:pPr>
      <w:r>
        <w:rPr>
          <w:spacing w:val="-2"/>
        </w:rPr>
        <w:t>Текст</w:t>
      </w:r>
    </w:p>
    <w:p>
      <w:pPr>
        <w:pStyle w:val="Style13"/>
        <w:ind w:left="212" w:right="676" w:firstLine="566"/>
        <w:rPr>
          <w:sz w:val="24"/>
        </w:rPr>
      </w:pPr>
      <w:r>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pPr>
        <w:pStyle w:val="Style13"/>
        <w:ind w:left="212" w:right="675" w:firstLine="566"/>
        <w:rPr>
          <w:sz w:val="24"/>
        </w:rPr>
      </w:pPr>
      <w:r>
        <w:rPr/>
        <w:t>Особенности употребления языковых средств выразительности в текстах, принадлежащих к различным функционально-смысловым типам речи.</w:t>
      </w:r>
    </w:p>
    <w:p>
      <w:pPr>
        <w:pStyle w:val="Style13"/>
        <w:ind w:left="779" w:right="0" w:hanging="0"/>
        <w:rPr>
          <w:sz w:val="24"/>
        </w:rPr>
      </w:pPr>
      <w:r>
        <w:rPr/>
        <w:t>Информационная</w:t>
      </w:r>
      <w:r>
        <w:rPr>
          <w:spacing w:val="-6"/>
        </w:rPr>
        <w:t xml:space="preserve"> </w:t>
      </w:r>
      <w:r>
        <w:rPr/>
        <w:t>переработка</w:t>
      </w:r>
      <w:r>
        <w:rPr>
          <w:spacing w:val="-5"/>
        </w:rPr>
        <w:t xml:space="preserve"> </w:t>
      </w:r>
      <w:r>
        <w:rPr>
          <w:spacing w:val="-2"/>
        </w:rPr>
        <w:t>текста.</w:t>
      </w:r>
    </w:p>
    <w:p>
      <w:pPr>
        <w:pStyle w:val="Style13"/>
        <w:spacing w:before="3" w:after="0"/>
        <w:ind w:left="0" w:right="0" w:hanging="0"/>
        <w:jc w:val="left"/>
        <w:rPr>
          <w:sz w:val="24"/>
        </w:rPr>
      </w:pPr>
      <w:r>
        <w:rPr>
          <w:sz w:val="24"/>
        </w:rPr>
      </w:r>
    </w:p>
    <w:p>
      <w:pPr>
        <w:pStyle w:val="2"/>
        <w:ind w:left="212" w:right="0" w:hanging="0"/>
        <w:rPr>
          <w:sz w:val="24"/>
        </w:rPr>
      </w:pPr>
      <w:r>
        <w:rPr/>
        <w:t>Функциональные</w:t>
      </w:r>
      <w:r>
        <w:rPr>
          <w:spacing w:val="-10"/>
        </w:rPr>
        <w:t xml:space="preserve"> </w:t>
      </w:r>
      <w:r>
        <w:rPr/>
        <w:t>разновидности</w:t>
      </w:r>
      <w:r>
        <w:rPr>
          <w:spacing w:val="-7"/>
        </w:rPr>
        <w:t xml:space="preserve"> </w:t>
      </w:r>
      <w:r>
        <w:rPr>
          <w:spacing w:val="-2"/>
        </w:rPr>
        <w:t>языка</w:t>
      </w:r>
    </w:p>
    <w:p>
      <w:pPr>
        <w:pStyle w:val="Style13"/>
        <w:ind w:left="212" w:right="665" w:firstLine="566"/>
        <w:rPr>
          <w:sz w:val="24"/>
        </w:rPr>
      </w:pPr>
      <w:r>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8" w:firstLine="566"/>
        <w:rPr>
          <w:sz w:val="24"/>
        </w:rPr>
      </w:pPr>
      <w:r>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w:t>
      </w:r>
      <w:r>
        <w:rPr>
          <w:spacing w:val="80"/>
        </w:rPr>
        <w:t xml:space="preserve"> </w:t>
      </w:r>
      <w:r>
        <w:rPr/>
        <w:t>реферат, рецензия.</w:t>
      </w:r>
    </w:p>
    <w:p>
      <w:pPr>
        <w:pStyle w:val="Style13"/>
        <w:spacing w:before="61" w:after="0"/>
        <w:ind w:left="212" w:right="675" w:firstLine="566"/>
        <w:rPr>
          <w:sz w:val="24"/>
        </w:rPr>
      </w:pPr>
      <w:r>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Style13"/>
        <w:spacing w:before="1" w:after="0"/>
        <w:ind w:left="212" w:right="673" w:firstLine="566"/>
        <w:rPr>
          <w:sz w:val="24"/>
        </w:rPr>
      </w:pPr>
      <w:r>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pPr>
        <w:pStyle w:val="2"/>
        <w:spacing w:lineRule="atLeast" w:line="550" w:before="7" w:after="0"/>
        <w:ind w:left="212" w:right="5927" w:hanging="0"/>
        <w:rPr>
          <w:sz w:val="24"/>
        </w:rPr>
      </w:pPr>
      <w:r>
        <w:rPr/>
        <w:t>Синтаксис.</w:t>
      </w:r>
      <w:r>
        <w:rPr>
          <w:spacing w:val="-11"/>
        </w:rPr>
        <w:t xml:space="preserve"> </w:t>
      </w:r>
      <w:r>
        <w:rPr/>
        <w:t>Культура</w:t>
      </w:r>
      <w:r>
        <w:rPr>
          <w:spacing w:val="-14"/>
        </w:rPr>
        <w:t xml:space="preserve"> </w:t>
      </w:r>
      <w:r>
        <w:rPr/>
        <w:t>речи.</w:t>
      </w:r>
      <w:r>
        <w:rPr>
          <w:spacing w:val="-11"/>
        </w:rPr>
        <w:t xml:space="preserve"> </w:t>
      </w:r>
      <w:r>
        <w:rPr/>
        <w:t>Пунктуация Сложное предложение</w:t>
      </w:r>
    </w:p>
    <w:p>
      <w:pPr>
        <w:pStyle w:val="Style13"/>
        <w:ind w:left="779" w:right="3812" w:hanging="0"/>
        <w:jc w:val="left"/>
        <w:rPr>
          <w:sz w:val="24"/>
        </w:rPr>
      </w:pPr>
      <w:r>
        <w:rPr/>
        <w:t>Понятие</w:t>
      </w:r>
      <w:r>
        <w:rPr>
          <w:spacing w:val="-10"/>
        </w:rPr>
        <w:t xml:space="preserve"> </w:t>
      </w:r>
      <w:r>
        <w:rPr/>
        <w:t>о</w:t>
      </w:r>
      <w:r>
        <w:rPr>
          <w:spacing w:val="-9"/>
        </w:rPr>
        <w:t xml:space="preserve"> </w:t>
      </w:r>
      <w:r>
        <w:rPr/>
        <w:t>сложном</w:t>
      </w:r>
      <w:r>
        <w:rPr>
          <w:spacing w:val="-10"/>
        </w:rPr>
        <w:t xml:space="preserve"> </w:t>
      </w:r>
      <w:r>
        <w:rPr/>
        <w:t>предложении</w:t>
      </w:r>
      <w:r>
        <w:rPr>
          <w:spacing w:val="-9"/>
        </w:rPr>
        <w:t xml:space="preserve"> </w:t>
      </w:r>
      <w:r>
        <w:rPr/>
        <w:t>(повторение). Классификация сложных предложений.</w:t>
      </w:r>
    </w:p>
    <w:p>
      <w:pPr>
        <w:pStyle w:val="Style13"/>
        <w:ind w:left="779" w:right="0" w:hanging="0"/>
        <w:jc w:val="left"/>
        <w:rPr>
          <w:sz w:val="24"/>
        </w:rPr>
      </w:pPr>
      <w:r>
        <w:rPr/>
        <w:t>Смысловое,</w:t>
      </w:r>
      <w:r>
        <w:rPr>
          <w:spacing w:val="-6"/>
        </w:rPr>
        <w:t xml:space="preserve"> </w:t>
      </w:r>
      <w:r>
        <w:rPr/>
        <w:t>структурное</w:t>
      </w:r>
      <w:r>
        <w:rPr>
          <w:spacing w:val="-5"/>
        </w:rPr>
        <w:t xml:space="preserve"> </w:t>
      </w:r>
      <w:r>
        <w:rPr/>
        <w:t>и</w:t>
      </w:r>
      <w:r>
        <w:rPr>
          <w:spacing w:val="-4"/>
        </w:rPr>
        <w:t xml:space="preserve"> </w:t>
      </w:r>
      <w:r>
        <w:rPr/>
        <w:t>интонационное</w:t>
      </w:r>
      <w:r>
        <w:rPr>
          <w:spacing w:val="-5"/>
        </w:rPr>
        <w:t xml:space="preserve"> </w:t>
      </w:r>
      <w:r>
        <w:rPr/>
        <w:t>единство</w:t>
      </w:r>
      <w:r>
        <w:rPr>
          <w:spacing w:val="-4"/>
        </w:rPr>
        <w:t xml:space="preserve"> </w:t>
      </w:r>
      <w:r>
        <w:rPr/>
        <w:t>частей</w:t>
      </w:r>
      <w:r>
        <w:rPr>
          <w:spacing w:val="-4"/>
        </w:rPr>
        <w:t xml:space="preserve"> </w:t>
      </w:r>
      <w:r>
        <w:rPr/>
        <w:t>сложного</w:t>
      </w:r>
      <w:r>
        <w:rPr>
          <w:spacing w:val="-3"/>
        </w:rPr>
        <w:t xml:space="preserve"> </w:t>
      </w:r>
      <w:r>
        <w:rPr>
          <w:spacing w:val="-2"/>
        </w:rPr>
        <w:t>предложения.</w:t>
      </w:r>
    </w:p>
    <w:p>
      <w:pPr>
        <w:pStyle w:val="2"/>
        <w:spacing w:before="275" w:after="0"/>
        <w:ind w:left="212" w:right="0" w:hanging="0"/>
        <w:jc w:val="left"/>
        <w:rPr>
          <w:sz w:val="24"/>
        </w:rPr>
      </w:pPr>
      <w:r>
        <w:rPr/>
        <w:t>Сложносочинённое</w:t>
      </w:r>
      <w:r>
        <w:rPr>
          <w:spacing w:val="-7"/>
        </w:rPr>
        <w:t xml:space="preserve"> </w:t>
      </w:r>
      <w:r>
        <w:rPr>
          <w:spacing w:val="-2"/>
        </w:rPr>
        <w:t>предложение</w:t>
      </w:r>
    </w:p>
    <w:p>
      <w:pPr>
        <w:pStyle w:val="Style13"/>
        <w:spacing w:lineRule="exact" w:line="274"/>
        <w:ind w:left="779" w:right="0" w:hanging="0"/>
        <w:jc w:val="left"/>
        <w:rPr>
          <w:sz w:val="24"/>
        </w:rPr>
      </w:pPr>
      <w:r>
        <w:rPr/>
        <w:t>Понятие</w:t>
      </w:r>
      <w:r>
        <w:rPr>
          <w:spacing w:val="-6"/>
        </w:rPr>
        <w:t xml:space="preserve"> </w:t>
      </w:r>
      <w:r>
        <w:rPr/>
        <w:t>о</w:t>
      </w:r>
      <w:r>
        <w:rPr>
          <w:spacing w:val="-5"/>
        </w:rPr>
        <w:t xml:space="preserve"> </w:t>
      </w:r>
      <w:r>
        <w:rPr/>
        <w:t>сложносочинённом</w:t>
      </w:r>
      <w:r>
        <w:rPr>
          <w:spacing w:val="-6"/>
        </w:rPr>
        <w:t xml:space="preserve"> </w:t>
      </w:r>
      <w:r>
        <w:rPr/>
        <w:t>предложении,</w:t>
      </w:r>
      <w:r>
        <w:rPr>
          <w:spacing w:val="-5"/>
        </w:rPr>
        <w:t xml:space="preserve"> </w:t>
      </w:r>
      <w:r>
        <w:rPr/>
        <w:t>его</w:t>
      </w:r>
      <w:r>
        <w:rPr>
          <w:spacing w:val="-4"/>
        </w:rPr>
        <w:t xml:space="preserve"> </w:t>
      </w:r>
      <w:r>
        <w:rPr>
          <w:spacing w:val="-2"/>
        </w:rPr>
        <w:t>строении.</w:t>
      </w:r>
    </w:p>
    <w:p>
      <w:pPr>
        <w:pStyle w:val="Style13"/>
        <w:ind w:left="212" w:right="0" w:firstLine="566"/>
        <w:jc w:val="left"/>
        <w:rPr>
          <w:sz w:val="24"/>
        </w:rPr>
      </w:pPr>
      <w:r>
        <w:rPr/>
        <w:t>Виды</w:t>
      </w:r>
      <w:r>
        <w:rPr>
          <w:spacing w:val="40"/>
        </w:rPr>
        <w:t xml:space="preserve"> </w:t>
      </w:r>
      <w:r>
        <w:rPr/>
        <w:t>сложносочинённых</w:t>
      </w:r>
      <w:r>
        <w:rPr>
          <w:spacing w:val="40"/>
        </w:rPr>
        <w:t xml:space="preserve"> </w:t>
      </w:r>
      <w:r>
        <w:rPr/>
        <w:t>предложений.</w:t>
      </w:r>
      <w:r>
        <w:rPr>
          <w:spacing w:val="40"/>
        </w:rPr>
        <w:t xml:space="preserve"> </w:t>
      </w:r>
      <w:r>
        <w:rPr/>
        <w:t>Средства</w:t>
      </w:r>
      <w:r>
        <w:rPr>
          <w:spacing w:val="40"/>
        </w:rPr>
        <w:t xml:space="preserve"> </w:t>
      </w:r>
      <w:r>
        <w:rPr/>
        <w:t>связи</w:t>
      </w:r>
      <w:r>
        <w:rPr>
          <w:spacing w:val="40"/>
        </w:rPr>
        <w:t xml:space="preserve"> </w:t>
      </w:r>
      <w:r>
        <w:rPr/>
        <w:t>частей</w:t>
      </w:r>
      <w:r>
        <w:rPr>
          <w:spacing w:val="40"/>
        </w:rPr>
        <w:t xml:space="preserve"> </w:t>
      </w:r>
      <w:r>
        <w:rPr/>
        <w:t xml:space="preserve">сложносочинённого </w:t>
      </w:r>
      <w:r>
        <w:rPr>
          <w:spacing w:val="-2"/>
        </w:rPr>
        <w:t>предложения.</w:t>
      </w:r>
    </w:p>
    <w:p>
      <w:pPr>
        <w:pStyle w:val="Style13"/>
        <w:ind w:left="212" w:right="0" w:firstLine="566"/>
        <w:jc w:val="left"/>
        <w:rPr>
          <w:sz w:val="24"/>
        </w:rPr>
      </w:pPr>
      <w:r>
        <w:rPr/>
        <w:t>Интонационные особенности сложносочинённых предложений с разными смысловыми отношениями между частями.</w:t>
      </w:r>
    </w:p>
    <w:p>
      <w:pPr>
        <w:pStyle w:val="Style13"/>
        <w:ind w:left="212" w:right="0" w:firstLine="566"/>
        <w:jc w:val="left"/>
        <w:rPr>
          <w:sz w:val="24"/>
        </w:rPr>
      </w:pPr>
      <w:r>
        <w:rPr/>
        <w:t>Употребление</w:t>
      </w:r>
      <w:r>
        <w:rPr>
          <w:spacing w:val="40"/>
        </w:rPr>
        <w:t xml:space="preserve"> </w:t>
      </w:r>
      <w:r>
        <w:rPr/>
        <w:t>сложносочинённых</w:t>
      </w:r>
      <w:r>
        <w:rPr>
          <w:spacing w:val="40"/>
        </w:rPr>
        <w:t xml:space="preserve"> </w:t>
      </w:r>
      <w:r>
        <w:rPr/>
        <w:t>предложений</w:t>
      </w:r>
      <w:r>
        <w:rPr>
          <w:spacing w:val="40"/>
        </w:rPr>
        <w:t xml:space="preserve"> </w:t>
      </w:r>
      <w:r>
        <w:rPr/>
        <w:t>в</w:t>
      </w:r>
      <w:r>
        <w:rPr>
          <w:spacing w:val="40"/>
        </w:rPr>
        <w:t xml:space="preserve"> </w:t>
      </w:r>
      <w:r>
        <w:rPr/>
        <w:t>речи.</w:t>
      </w:r>
      <w:r>
        <w:rPr>
          <w:spacing w:val="40"/>
        </w:rPr>
        <w:t xml:space="preserve"> </w:t>
      </w:r>
      <w:r>
        <w:rPr/>
        <w:t>Грамматическая</w:t>
      </w:r>
      <w:r>
        <w:rPr>
          <w:spacing w:val="40"/>
        </w:rPr>
        <w:t xml:space="preserve"> </w:t>
      </w:r>
      <w:r>
        <w:rPr/>
        <w:t>синонимия сложносочинённых предложений и простых предложений с однородными членами.</w:t>
      </w:r>
    </w:p>
    <w:p>
      <w:pPr>
        <w:pStyle w:val="Style13"/>
        <w:ind w:left="212" w:right="0" w:firstLine="566"/>
        <w:jc w:val="left"/>
        <w:rPr>
          <w:sz w:val="24"/>
        </w:rPr>
      </w:pPr>
      <w:r>
        <w:rPr/>
        <w:t>Нормы</w:t>
      </w:r>
      <w:r>
        <w:rPr>
          <w:spacing w:val="80"/>
        </w:rPr>
        <w:t xml:space="preserve"> </w:t>
      </w:r>
      <w:r>
        <w:rPr/>
        <w:t>построения</w:t>
      </w:r>
      <w:r>
        <w:rPr>
          <w:spacing w:val="80"/>
        </w:rPr>
        <w:t xml:space="preserve"> </w:t>
      </w:r>
      <w:r>
        <w:rPr/>
        <w:t>сложносочинённого</w:t>
      </w:r>
      <w:r>
        <w:rPr>
          <w:spacing w:val="80"/>
        </w:rPr>
        <w:t xml:space="preserve"> </w:t>
      </w:r>
      <w:r>
        <w:rPr/>
        <w:t>предложения;</w:t>
      </w:r>
      <w:r>
        <w:rPr>
          <w:spacing w:val="80"/>
        </w:rPr>
        <w:t xml:space="preserve"> </w:t>
      </w:r>
      <w:r>
        <w:rPr/>
        <w:t>правила</w:t>
      </w:r>
      <w:r>
        <w:rPr>
          <w:spacing w:val="80"/>
        </w:rPr>
        <w:t xml:space="preserve"> </w:t>
      </w:r>
      <w:r>
        <w:rPr/>
        <w:t>постановки</w:t>
      </w:r>
      <w:r>
        <w:rPr>
          <w:spacing w:val="80"/>
        </w:rPr>
        <w:t xml:space="preserve"> </w:t>
      </w:r>
      <w:r>
        <w:rPr/>
        <w:t>знаков препинания в сложных предложениях.</w:t>
      </w:r>
    </w:p>
    <w:p>
      <w:pPr>
        <w:pStyle w:val="Style13"/>
        <w:ind w:left="779" w:right="0" w:hanging="0"/>
        <w:jc w:val="left"/>
        <w:rPr>
          <w:sz w:val="24"/>
        </w:rPr>
      </w:pPr>
      <w:r>
        <w:rPr/>
        <w:t>Синтаксический</w:t>
      </w:r>
      <w:r>
        <w:rPr>
          <w:spacing w:val="-10"/>
        </w:rPr>
        <w:t xml:space="preserve"> </w:t>
      </w:r>
      <w:r>
        <w:rPr/>
        <w:t>и</w:t>
      </w:r>
      <w:r>
        <w:rPr>
          <w:spacing w:val="-8"/>
        </w:rPr>
        <w:t xml:space="preserve"> </w:t>
      </w:r>
      <w:r>
        <w:rPr/>
        <w:t>пунктуационный</w:t>
      </w:r>
      <w:r>
        <w:rPr>
          <w:spacing w:val="-7"/>
        </w:rPr>
        <w:t xml:space="preserve"> </w:t>
      </w:r>
      <w:r>
        <w:rPr/>
        <w:t>анализ</w:t>
      </w:r>
      <w:r>
        <w:rPr>
          <w:spacing w:val="-8"/>
        </w:rPr>
        <w:t xml:space="preserve"> </w:t>
      </w:r>
      <w:r>
        <w:rPr/>
        <w:t>сложносочинённых</w:t>
      </w:r>
      <w:r>
        <w:rPr>
          <w:spacing w:val="-7"/>
        </w:rPr>
        <w:t xml:space="preserve"> </w:t>
      </w:r>
      <w:r>
        <w:rPr>
          <w:spacing w:val="-2"/>
        </w:rPr>
        <w:t>предложений.</w:t>
      </w:r>
    </w:p>
    <w:p>
      <w:pPr>
        <w:pStyle w:val="Style13"/>
        <w:spacing w:before="5" w:after="0"/>
        <w:ind w:left="0" w:right="0" w:hanging="0"/>
        <w:jc w:val="left"/>
        <w:rPr>
          <w:sz w:val="24"/>
        </w:rPr>
      </w:pPr>
      <w:r>
        <w:rPr>
          <w:sz w:val="24"/>
        </w:rPr>
      </w:r>
    </w:p>
    <w:p>
      <w:pPr>
        <w:pStyle w:val="2"/>
        <w:ind w:left="212" w:right="0" w:hanging="0"/>
        <w:rPr>
          <w:sz w:val="24"/>
        </w:rPr>
      </w:pPr>
      <w:r>
        <w:rPr/>
        <w:t>Сложноподчинённое</w:t>
      </w:r>
      <w:r>
        <w:rPr>
          <w:spacing w:val="-10"/>
        </w:rPr>
        <w:t xml:space="preserve"> </w:t>
      </w:r>
      <w:r>
        <w:rPr>
          <w:spacing w:val="-2"/>
        </w:rPr>
        <w:t>предложение</w:t>
      </w:r>
    </w:p>
    <w:p>
      <w:pPr>
        <w:pStyle w:val="Style13"/>
        <w:ind w:left="212" w:right="675" w:firstLine="566"/>
        <w:rPr>
          <w:sz w:val="24"/>
        </w:rPr>
      </w:pPr>
      <w:r>
        <w:rPr/>
        <w:t xml:space="preserve">Понятие о сложноподчинённом предложении. Главная и придаточная части </w:t>
      </w:r>
      <w:r>
        <w:rPr>
          <w:spacing w:val="-2"/>
        </w:rPr>
        <w:t>предложения.</w:t>
      </w:r>
    </w:p>
    <w:p>
      <w:pPr>
        <w:pStyle w:val="Style13"/>
        <w:ind w:left="779" w:right="0" w:hanging="0"/>
        <w:rPr>
          <w:sz w:val="24"/>
        </w:rPr>
      </w:pPr>
      <w:r>
        <w:rPr/>
        <w:t>Союзы</w:t>
      </w:r>
      <w:r>
        <w:rPr>
          <w:spacing w:val="-6"/>
        </w:rPr>
        <w:t xml:space="preserve"> </w:t>
      </w:r>
      <w:r>
        <w:rPr/>
        <w:t>и</w:t>
      </w:r>
      <w:r>
        <w:rPr>
          <w:spacing w:val="-3"/>
        </w:rPr>
        <w:t xml:space="preserve"> </w:t>
      </w:r>
      <w:r>
        <w:rPr/>
        <w:t>союзные</w:t>
      </w:r>
      <w:r>
        <w:rPr>
          <w:spacing w:val="-6"/>
        </w:rPr>
        <w:t xml:space="preserve"> </w:t>
      </w:r>
      <w:r>
        <w:rPr/>
        <w:t>слова.</w:t>
      </w:r>
      <w:r>
        <w:rPr>
          <w:spacing w:val="-3"/>
        </w:rPr>
        <w:t xml:space="preserve"> </w:t>
      </w:r>
      <w:r>
        <w:rPr/>
        <w:t>Различия</w:t>
      </w:r>
      <w:r>
        <w:rPr>
          <w:spacing w:val="-4"/>
        </w:rPr>
        <w:t xml:space="preserve"> </w:t>
      </w:r>
      <w:r>
        <w:rPr/>
        <w:t>подчинительных</w:t>
      </w:r>
      <w:r>
        <w:rPr>
          <w:spacing w:val="-1"/>
        </w:rPr>
        <w:t xml:space="preserve"> </w:t>
      </w:r>
      <w:r>
        <w:rPr/>
        <w:t>союзов</w:t>
      </w:r>
      <w:r>
        <w:rPr>
          <w:spacing w:val="-4"/>
        </w:rPr>
        <w:t xml:space="preserve"> </w:t>
      </w:r>
      <w:r>
        <w:rPr/>
        <w:t>и</w:t>
      </w:r>
      <w:r>
        <w:rPr>
          <w:spacing w:val="-4"/>
        </w:rPr>
        <w:t xml:space="preserve"> </w:t>
      </w:r>
      <w:r>
        <w:rPr/>
        <w:t>союзных</w:t>
      </w:r>
      <w:r>
        <w:rPr>
          <w:spacing w:val="-1"/>
        </w:rPr>
        <w:t xml:space="preserve"> </w:t>
      </w:r>
      <w:r>
        <w:rPr>
          <w:spacing w:val="-2"/>
        </w:rPr>
        <w:t>слов.</w:t>
      </w:r>
    </w:p>
    <w:p>
      <w:pPr>
        <w:pStyle w:val="Style13"/>
        <w:ind w:left="212" w:right="677" w:firstLine="566"/>
        <w:rPr>
          <w:sz w:val="24"/>
        </w:rPr>
      </w:pPr>
      <w:r>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pPr>
        <w:pStyle w:val="Style13"/>
        <w:ind w:left="212" w:right="677" w:firstLine="566"/>
        <w:rPr>
          <w:sz w:val="24"/>
        </w:rPr>
      </w:pPr>
      <w:r>
        <w:rPr/>
        <w:t>Грамматическая</w:t>
      </w:r>
      <w:r>
        <w:rPr>
          <w:spacing w:val="-3"/>
        </w:rPr>
        <w:t xml:space="preserve"> </w:t>
      </w:r>
      <w:r>
        <w:rPr/>
        <w:t>синонимия</w:t>
      </w:r>
      <w:r>
        <w:rPr>
          <w:spacing w:val="-5"/>
        </w:rPr>
        <w:t xml:space="preserve"> </w:t>
      </w:r>
      <w:r>
        <w:rPr/>
        <w:t>сложноподчинённых</w:t>
      </w:r>
      <w:r>
        <w:rPr>
          <w:spacing w:val="-4"/>
        </w:rPr>
        <w:t xml:space="preserve"> </w:t>
      </w:r>
      <w:r>
        <w:rPr/>
        <w:t>предложений</w:t>
      </w:r>
      <w:r>
        <w:rPr>
          <w:spacing w:val="-7"/>
        </w:rPr>
        <w:t xml:space="preserve"> </w:t>
      </w:r>
      <w:r>
        <w:rPr/>
        <w:t>и</w:t>
      </w:r>
      <w:r>
        <w:rPr>
          <w:spacing w:val="-4"/>
        </w:rPr>
        <w:t xml:space="preserve"> </w:t>
      </w:r>
      <w:r>
        <w:rPr/>
        <w:t>простых</w:t>
      </w:r>
      <w:r>
        <w:rPr>
          <w:spacing w:val="-5"/>
        </w:rPr>
        <w:t xml:space="preserve"> </w:t>
      </w:r>
      <w:r>
        <w:rPr/>
        <w:t>предложений с обособленными членами.</w:t>
      </w:r>
    </w:p>
    <w:p>
      <w:pPr>
        <w:pStyle w:val="Style13"/>
        <w:ind w:left="212" w:right="674" w:firstLine="566"/>
        <w:rPr>
          <w:sz w:val="24"/>
        </w:rPr>
      </w:pPr>
      <w:r>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w:t>
      </w:r>
      <w:r>
        <w:rPr>
          <w:spacing w:val="40"/>
        </w:rPr>
        <w:t xml:space="preserve"> </w:t>
      </w:r>
      <w:r>
        <w:rPr/>
        <w:t>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pPr>
        <w:pStyle w:val="Style13"/>
        <w:ind w:left="212" w:right="674" w:firstLine="566"/>
        <w:rPr>
          <w:sz w:val="24"/>
        </w:rPr>
      </w:pPr>
      <w:r>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rPr>
        <w:t>чтобы</w:t>
      </w:r>
      <w:r>
        <w:rPr/>
        <w:t xml:space="preserve">, союзными словами </w:t>
      </w:r>
      <w:r>
        <w:rPr>
          <w:b/>
        </w:rPr>
        <w:t>какой</w:t>
      </w:r>
      <w:r>
        <w:rPr/>
        <w:t xml:space="preserve">, </w:t>
      </w:r>
      <w:r>
        <w:rPr>
          <w:b/>
        </w:rPr>
        <w:t>который</w:t>
      </w:r>
      <w:r>
        <w:rPr/>
        <w:t>. Типичные грамматические ошибки при построении сложноподчинённых предложений.</w:t>
      </w:r>
    </w:p>
    <w:p>
      <w:pPr>
        <w:pStyle w:val="Style13"/>
        <w:ind w:left="212" w:right="679" w:firstLine="566"/>
        <w:rPr>
          <w:sz w:val="24"/>
        </w:rPr>
      </w:pPr>
      <w:r>
        <w:rPr/>
        <w:t>Сложноподчинённые предложения с несколькими придаточными. Однородное, неоднородное и последовательное подчинение придаточных частей.</w:t>
      </w:r>
    </w:p>
    <w:p>
      <w:pPr>
        <w:pStyle w:val="Style13"/>
        <w:ind w:left="779" w:right="1613" w:hanging="0"/>
        <w:rPr>
          <w:sz w:val="24"/>
        </w:rPr>
      </w:pPr>
      <w:r>
        <w:rPr/>
        <w:t>Правила</w:t>
      </w:r>
      <w:r>
        <w:rPr>
          <w:spacing w:val="-2"/>
        </w:rPr>
        <w:t xml:space="preserve"> </w:t>
      </w:r>
      <w:r>
        <w:rPr/>
        <w:t>постановки знаков</w:t>
      </w:r>
      <w:r>
        <w:rPr>
          <w:spacing w:val="-2"/>
        </w:rPr>
        <w:t xml:space="preserve"> </w:t>
      </w:r>
      <w:r>
        <w:rPr/>
        <w:t>препинания</w:t>
      </w:r>
      <w:r>
        <w:rPr>
          <w:spacing w:val="-1"/>
        </w:rPr>
        <w:t xml:space="preserve"> </w:t>
      </w:r>
      <w:r>
        <w:rPr/>
        <w:t>в</w:t>
      </w:r>
      <w:r>
        <w:rPr>
          <w:spacing w:val="-2"/>
        </w:rPr>
        <w:t xml:space="preserve"> </w:t>
      </w:r>
      <w:r>
        <w:rPr/>
        <w:t>сложноподчинённых предложениях. Синтаксический</w:t>
      </w:r>
      <w:r>
        <w:rPr>
          <w:spacing w:val="-8"/>
        </w:rPr>
        <w:t xml:space="preserve"> </w:t>
      </w:r>
      <w:r>
        <w:rPr/>
        <w:t>и</w:t>
      </w:r>
      <w:r>
        <w:rPr>
          <w:spacing w:val="-10"/>
        </w:rPr>
        <w:t xml:space="preserve"> </w:t>
      </w:r>
      <w:r>
        <w:rPr/>
        <w:t>пунктуационный</w:t>
      </w:r>
      <w:r>
        <w:rPr>
          <w:spacing w:val="-8"/>
        </w:rPr>
        <w:t xml:space="preserve"> </w:t>
      </w:r>
      <w:r>
        <w:rPr/>
        <w:t>анализ</w:t>
      </w:r>
      <w:r>
        <w:rPr>
          <w:spacing w:val="-8"/>
        </w:rPr>
        <w:t xml:space="preserve"> </w:t>
      </w:r>
      <w:r>
        <w:rPr/>
        <w:t>сложноподчинённых</w:t>
      </w:r>
      <w:r>
        <w:rPr>
          <w:spacing w:val="-6"/>
        </w:rPr>
        <w:t xml:space="preserve"> </w:t>
      </w:r>
      <w:r>
        <w:rPr/>
        <w:t>предложений.</w:t>
      </w:r>
    </w:p>
    <w:p>
      <w:pPr>
        <w:pStyle w:val="Style13"/>
        <w:spacing w:before="4" w:after="0"/>
        <w:ind w:left="0" w:right="0" w:hanging="0"/>
        <w:jc w:val="left"/>
        <w:rPr>
          <w:sz w:val="24"/>
        </w:rPr>
      </w:pPr>
      <w:r>
        <w:rPr>
          <w:sz w:val="24"/>
        </w:rPr>
      </w:r>
    </w:p>
    <w:p>
      <w:pPr>
        <w:pStyle w:val="2"/>
        <w:ind w:left="212" w:right="0" w:hanging="0"/>
        <w:rPr>
          <w:sz w:val="24"/>
        </w:rPr>
      </w:pPr>
      <w:r>
        <w:rPr/>
        <w:t>Бессоюзное</w:t>
      </w:r>
      <w:r>
        <w:rPr>
          <w:spacing w:val="-4"/>
        </w:rPr>
        <w:t xml:space="preserve"> </w:t>
      </w:r>
      <w:r>
        <w:rPr/>
        <w:t>сложное</w:t>
      </w:r>
      <w:r>
        <w:rPr>
          <w:spacing w:val="-4"/>
        </w:rPr>
        <w:t xml:space="preserve"> </w:t>
      </w:r>
      <w:r>
        <w:rPr>
          <w:spacing w:val="-2"/>
        </w:rPr>
        <w:t>предложение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lineRule="exact" w:line="274"/>
        <w:ind w:left="779" w:right="0" w:hanging="0"/>
        <w:jc w:val="left"/>
        <w:rPr>
          <w:sz w:val="24"/>
        </w:rPr>
      </w:pPr>
      <w:r>
        <w:rPr/>
        <w:t>Понятие</w:t>
      </w:r>
      <w:r>
        <w:rPr>
          <w:spacing w:val="-4"/>
        </w:rPr>
        <w:t xml:space="preserve"> </w:t>
      </w:r>
      <w:r>
        <w:rPr/>
        <w:t>о</w:t>
      </w:r>
      <w:r>
        <w:rPr>
          <w:spacing w:val="-3"/>
        </w:rPr>
        <w:t xml:space="preserve"> </w:t>
      </w:r>
      <w:r>
        <w:rPr/>
        <w:t>бессоюзном</w:t>
      </w:r>
      <w:r>
        <w:rPr>
          <w:spacing w:val="-7"/>
        </w:rPr>
        <w:t xml:space="preserve"> </w:t>
      </w:r>
      <w:r>
        <w:rPr/>
        <w:t>сложном</w:t>
      </w:r>
      <w:r>
        <w:rPr>
          <w:spacing w:val="-3"/>
        </w:rPr>
        <w:t xml:space="preserve"> </w:t>
      </w:r>
      <w:r>
        <w:rPr>
          <w:spacing w:val="-2"/>
        </w:rPr>
        <w:t>предложении.</w:t>
      </w:r>
    </w:p>
    <w:p>
      <w:pPr>
        <w:pStyle w:val="Style13"/>
        <w:spacing w:before="61" w:after="0"/>
        <w:ind w:left="212" w:right="676" w:firstLine="566"/>
        <w:rPr>
          <w:sz w:val="24"/>
        </w:rPr>
      </w:pPr>
      <w:r>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pPr>
        <w:pStyle w:val="Style13"/>
        <w:spacing w:before="1" w:after="0"/>
        <w:ind w:left="212" w:right="676" w:firstLine="566"/>
        <w:rPr>
          <w:sz w:val="24"/>
        </w:rPr>
      </w:pPr>
      <w:r>
        <w:rPr/>
        <w:t>Бессоюзные сложные предложения со значением перечисления. Запятая и точка с запятой в бессоюзном сложном предложении.</w:t>
      </w:r>
    </w:p>
    <w:p>
      <w:pPr>
        <w:pStyle w:val="Style13"/>
        <w:ind w:left="779" w:right="0" w:hanging="0"/>
        <w:rPr>
          <w:sz w:val="24"/>
        </w:rPr>
      </w:pPr>
      <w:r>
        <w:rPr/>
        <w:t>Бессоюзные</w:t>
      </w:r>
      <w:r>
        <w:rPr>
          <w:spacing w:val="59"/>
        </w:rPr>
        <w:t xml:space="preserve"> </w:t>
      </w:r>
      <w:r>
        <w:rPr/>
        <w:t>сложные</w:t>
      </w:r>
      <w:r>
        <w:rPr>
          <w:spacing w:val="61"/>
        </w:rPr>
        <w:t xml:space="preserve"> </w:t>
      </w:r>
      <w:r>
        <w:rPr/>
        <w:t>предложения</w:t>
      </w:r>
      <w:r>
        <w:rPr>
          <w:spacing w:val="61"/>
        </w:rPr>
        <w:t xml:space="preserve"> </w:t>
      </w:r>
      <w:r>
        <w:rPr/>
        <w:t>со</w:t>
      </w:r>
      <w:r>
        <w:rPr>
          <w:spacing w:val="61"/>
        </w:rPr>
        <w:t xml:space="preserve"> </w:t>
      </w:r>
      <w:r>
        <w:rPr/>
        <w:t>значением</w:t>
      </w:r>
      <w:r>
        <w:rPr>
          <w:spacing w:val="62"/>
        </w:rPr>
        <w:t xml:space="preserve"> </w:t>
      </w:r>
      <w:r>
        <w:rPr/>
        <w:t>причины,</w:t>
      </w:r>
      <w:r>
        <w:rPr>
          <w:spacing w:val="60"/>
        </w:rPr>
        <w:t xml:space="preserve"> </w:t>
      </w:r>
      <w:r>
        <w:rPr/>
        <w:t>пояснения,</w:t>
      </w:r>
      <w:r>
        <w:rPr>
          <w:spacing w:val="62"/>
        </w:rPr>
        <w:t xml:space="preserve"> </w:t>
      </w:r>
      <w:r>
        <w:rPr>
          <w:spacing w:val="-2"/>
        </w:rPr>
        <w:t>дополнения.</w:t>
      </w:r>
    </w:p>
    <w:p>
      <w:pPr>
        <w:pStyle w:val="Style13"/>
        <w:ind w:left="212" w:right="0" w:hanging="0"/>
        <w:rPr>
          <w:sz w:val="24"/>
        </w:rPr>
      </w:pPr>
      <w:r>
        <w:rPr/>
        <w:t>Двоеточие</w:t>
      </w:r>
      <w:r>
        <w:rPr>
          <w:spacing w:val="-4"/>
        </w:rPr>
        <w:t xml:space="preserve"> </w:t>
      </w:r>
      <w:r>
        <w:rPr/>
        <w:t>в</w:t>
      </w:r>
      <w:r>
        <w:rPr>
          <w:spacing w:val="-4"/>
        </w:rPr>
        <w:t xml:space="preserve"> </w:t>
      </w:r>
      <w:r>
        <w:rPr/>
        <w:t>бессоюзном</w:t>
      </w:r>
      <w:r>
        <w:rPr>
          <w:spacing w:val="-4"/>
        </w:rPr>
        <w:t xml:space="preserve"> </w:t>
      </w:r>
      <w:r>
        <w:rPr/>
        <w:t>сложном</w:t>
      </w:r>
      <w:r>
        <w:rPr>
          <w:spacing w:val="-4"/>
        </w:rPr>
        <w:t xml:space="preserve"> </w:t>
      </w:r>
      <w:r>
        <w:rPr>
          <w:spacing w:val="-2"/>
        </w:rPr>
        <w:t>предложении.</w:t>
      </w:r>
    </w:p>
    <w:p>
      <w:pPr>
        <w:pStyle w:val="Style13"/>
        <w:spacing w:lineRule="auto" w:line="235" w:before="2" w:after="0"/>
        <w:ind w:left="212" w:right="676" w:firstLine="566"/>
        <w:rPr>
          <w:sz w:val="24"/>
        </w:rPr>
      </w:pPr>
      <w:r>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Style13"/>
        <w:spacing w:before="1" w:after="0"/>
        <w:ind w:left="779" w:right="0" w:hanging="0"/>
        <w:rPr>
          <w:sz w:val="24"/>
        </w:rPr>
      </w:pPr>
      <w:r>
        <w:rPr/>
        <w:t>Синтаксический</w:t>
      </w:r>
      <w:r>
        <w:rPr>
          <w:spacing w:val="-7"/>
        </w:rPr>
        <w:t xml:space="preserve"> </w:t>
      </w:r>
      <w:r>
        <w:rPr/>
        <w:t>и</w:t>
      </w:r>
      <w:r>
        <w:rPr>
          <w:spacing w:val="-8"/>
        </w:rPr>
        <w:t xml:space="preserve"> </w:t>
      </w:r>
      <w:r>
        <w:rPr/>
        <w:t>пунктуационный</w:t>
      </w:r>
      <w:r>
        <w:rPr>
          <w:spacing w:val="-6"/>
        </w:rPr>
        <w:t xml:space="preserve"> </w:t>
      </w:r>
      <w:r>
        <w:rPr/>
        <w:t>анализ</w:t>
      </w:r>
      <w:r>
        <w:rPr>
          <w:spacing w:val="-6"/>
        </w:rPr>
        <w:t xml:space="preserve"> </w:t>
      </w:r>
      <w:r>
        <w:rPr/>
        <w:t>бессоюзных</w:t>
      </w:r>
      <w:r>
        <w:rPr>
          <w:spacing w:val="-5"/>
        </w:rPr>
        <w:t xml:space="preserve"> </w:t>
      </w:r>
      <w:r>
        <w:rPr/>
        <w:t>сложных</w:t>
      </w:r>
      <w:r>
        <w:rPr>
          <w:spacing w:val="-4"/>
        </w:rPr>
        <w:t xml:space="preserve"> </w:t>
      </w:r>
      <w:r>
        <w:rPr>
          <w:spacing w:val="-2"/>
        </w:rPr>
        <w:t>предложений.</w:t>
      </w:r>
    </w:p>
    <w:p>
      <w:pPr>
        <w:pStyle w:val="Style13"/>
        <w:spacing w:before="5" w:after="0"/>
        <w:ind w:left="0" w:right="0" w:hanging="0"/>
        <w:jc w:val="left"/>
        <w:rPr>
          <w:sz w:val="24"/>
        </w:rPr>
      </w:pPr>
      <w:r>
        <w:rPr>
          <w:sz w:val="24"/>
        </w:rPr>
      </w:r>
    </w:p>
    <w:p>
      <w:pPr>
        <w:pStyle w:val="2"/>
        <w:ind w:left="212" w:right="0" w:hanging="0"/>
        <w:jc w:val="left"/>
        <w:rPr>
          <w:sz w:val="24"/>
        </w:rPr>
      </w:pPr>
      <w:r>
        <w:rPr/>
        <w:t>Сложные</w:t>
      </w:r>
      <w:r>
        <w:rPr>
          <w:spacing w:val="-8"/>
        </w:rPr>
        <w:t xml:space="preserve"> </w:t>
      </w:r>
      <w:r>
        <w:rPr/>
        <w:t>предложения</w:t>
      </w:r>
      <w:r>
        <w:rPr>
          <w:spacing w:val="-5"/>
        </w:rPr>
        <w:t xml:space="preserve"> </w:t>
      </w:r>
      <w:r>
        <w:rPr/>
        <w:t>с</w:t>
      </w:r>
      <w:r>
        <w:rPr>
          <w:spacing w:val="-6"/>
        </w:rPr>
        <w:t xml:space="preserve"> </w:t>
      </w:r>
      <w:r>
        <w:rPr/>
        <w:t>разными</w:t>
      </w:r>
      <w:r>
        <w:rPr>
          <w:spacing w:val="-4"/>
        </w:rPr>
        <w:t xml:space="preserve"> </w:t>
      </w:r>
      <w:r>
        <w:rPr/>
        <w:t>видами</w:t>
      </w:r>
      <w:r>
        <w:rPr>
          <w:spacing w:val="-4"/>
        </w:rPr>
        <w:t xml:space="preserve"> </w:t>
      </w:r>
      <w:r>
        <w:rPr/>
        <w:t>союзной</w:t>
      </w:r>
      <w:r>
        <w:rPr>
          <w:spacing w:val="-3"/>
        </w:rPr>
        <w:t xml:space="preserve"> </w:t>
      </w:r>
      <w:r>
        <w:rPr/>
        <w:t>и</w:t>
      </w:r>
      <w:r>
        <w:rPr>
          <w:spacing w:val="-4"/>
        </w:rPr>
        <w:t xml:space="preserve"> </w:t>
      </w:r>
      <w:r>
        <w:rPr/>
        <w:t>бессоюзной</w:t>
      </w:r>
      <w:r>
        <w:rPr>
          <w:spacing w:val="-1"/>
        </w:rPr>
        <w:t xml:space="preserve"> </w:t>
      </w:r>
      <w:r>
        <w:rPr>
          <w:spacing w:val="-2"/>
        </w:rPr>
        <w:t>связи</w:t>
      </w:r>
    </w:p>
    <w:p>
      <w:pPr>
        <w:pStyle w:val="Style13"/>
        <w:spacing w:lineRule="exact" w:line="274"/>
        <w:ind w:left="779" w:right="0" w:hanging="0"/>
        <w:jc w:val="left"/>
        <w:rPr>
          <w:sz w:val="24"/>
        </w:rPr>
      </w:pPr>
      <w:r>
        <w:rPr/>
        <w:t>Типы</w:t>
      </w:r>
      <w:r>
        <w:rPr>
          <w:spacing w:val="-6"/>
        </w:rPr>
        <w:t xml:space="preserve"> </w:t>
      </w:r>
      <w:r>
        <w:rPr/>
        <w:t>сложных</w:t>
      </w:r>
      <w:r>
        <w:rPr>
          <w:spacing w:val="-2"/>
        </w:rPr>
        <w:t xml:space="preserve"> </w:t>
      </w:r>
      <w:r>
        <w:rPr/>
        <w:t>предложений</w:t>
      </w:r>
      <w:r>
        <w:rPr>
          <w:spacing w:val="-4"/>
        </w:rPr>
        <w:t xml:space="preserve"> </w:t>
      </w:r>
      <w:r>
        <w:rPr/>
        <w:t>с</w:t>
      </w:r>
      <w:r>
        <w:rPr>
          <w:spacing w:val="-4"/>
        </w:rPr>
        <w:t xml:space="preserve"> </w:t>
      </w:r>
      <w:r>
        <w:rPr/>
        <w:t>разными</w:t>
      </w:r>
      <w:r>
        <w:rPr>
          <w:spacing w:val="-4"/>
        </w:rPr>
        <w:t xml:space="preserve"> </w:t>
      </w:r>
      <w:r>
        <w:rPr/>
        <w:t>видами</w:t>
      </w:r>
      <w:r>
        <w:rPr>
          <w:spacing w:val="-3"/>
        </w:rPr>
        <w:t xml:space="preserve"> </w:t>
      </w:r>
      <w:r>
        <w:rPr>
          <w:spacing w:val="-2"/>
        </w:rPr>
        <w:t>связи.</w:t>
      </w:r>
    </w:p>
    <w:p>
      <w:pPr>
        <w:pStyle w:val="Style13"/>
        <w:ind w:left="212" w:right="0" w:firstLine="566"/>
        <w:jc w:val="left"/>
        <w:rPr>
          <w:sz w:val="24"/>
        </w:rPr>
      </w:pPr>
      <w:r>
        <w:rPr/>
        <w:t>Синтаксический</w:t>
      </w:r>
      <w:r>
        <w:rPr>
          <w:spacing w:val="31"/>
        </w:rPr>
        <w:t xml:space="preserve"> </w:t>
      </w:r>
      <w:r>
        <w:rPr/>
        <w:t>и</w:t>
      </w:r>
      <w:r>
        <w:rPr>
          <w:spacing w:val="31"/>
        </w:rPr>
        <w:t xml:space="preserve"> </w:t>
      </w:r>
      <w:r>
        <w:rPr/>
        <w:t>пунктуационный</w:t>
      </w:r>
      <w:r>
        <w:rPr>
          <w:spacing w:val="38"/>
        </w:rPr>
        <w:t xml:space="preserve"> </w:t>
      </w:r>
      <w:r>
        <w:rPr/>
        <w:t>анализ</w:t>
      </w:r>
      <w:r>
        <w:rPr>
          <w:spacing w:val="34"/>
        </w:rPr>
        <w:t xml:space="preserve"> </w:t>
      </w:r>
      <w:r>
        <w:rPr/>
        <w:t>сложных</w:t>
      </w:r>
      <w:r>
        <w:rPr>
          <w:spacing w:val="32"/>
        </w:rPr>
        <w:t xml:space="preserve"> </w:t>
      </w:r>
      <w:r>
        <w:rPr/>
        <w:t>предложений</w:t>
      </w:r>
      <w:r>
        <w:rPr>
          <w:spacing w:val="31"/>
        </w:rPr>
        <w:t xml:space="preserve"> </w:t>
      </w:r>
      <w:r>
        <w:rPr/>
        <w:t>с</w:t>
      </w:r>
      <w:r>
        <w:rPr>
          <w:spacing w:val="32"/>
        </w:rPr>
        <w:t xml:space="preserve"> </w:t>
      </w:r>
      <w:r>
        <w:rPr/>
        <w:t>разными</w:t>
      </w:r>
      <w:r>
        <w:rPr>
          <w:spacing w:val="34"/>
        </w:rPr>
        <w:t xml:space="preserve"> </w:t>
      </w:r>
      <w:r>
        <w:rPr/>
        <w:t>видами союзной и бессоюзной связи.</w:t>
      </w:r>
    </w:p>
    <w:p>
      <w:pPr>
        <w:pStyle w:val="Style13"/>
        <w:spacing w:before="5" w:after="0"/>
        <w:ind w:left="0" w:right="0" w:hanging="0"/>
        <w:jc w:val="left"/>
        <w:rPr>
          <w:sz w:val="24"/>
        </w:rPr>
      </w:pPr>
      <w:r>
        <w:rPr>
          <w:sz w:val="24"/>
        </w:rPr>
      </w:r>
    </w:p>
    <w:p>
      <w:pPr>
        <w:pStyle w:val="2"/>
        <w:ind w:left="212" w:right="0" w:hanging="0"/>
        <w:jc w:val="left"/>
        <w:rPr>
          <w:sz w:val="24"/>
        </w:rPr>
      </w:pPr>
      <w:r>
        <w:rPr/>
        <w:t>Прямая</w:t>
      </w:r>
      <w:r>
        <w:rPr>
          <w:spacing w:val="-2"/>
        </w:rPr>
        <w:t xml:space="preserve"> </w:t>
      </w:r>
      <w:r>
        <w:rPr/>
        <w:t>и</w:t>
      </w:r>
      <w:r>
        <w:rPr>
          <w:spacing w:val="-1"/>
        </w:rPr>
        <w:t xml:space="preserve"> </w:t>
      </w:r>
      <w:r>
        <w:rPr/>
        <w:t xml:space="preserve">косвенная </w:t>
      </w:r>
      <w:r>
        <w:rPr>
          <w:spacing w:val="-4"/>
        </w:rPr>
        <w:t>речь</w:t>
      </w:r>
    </w:p>
    <w:p>
      <w:pPr>
        <w:pStyle w:val="Style13"/>
        <w:ind w:left="779" w:right="680" w:hanging="0"/>
        <w:jc w:val="left"/>
        <w:rPr>
          <w:sz w:val="24"/>
        </w:rPr>
      </w:pPr>
      <w:r>
        <w:rPr/>
        <w:t>Прямая</w:t>
      </w:r>
      <w:r>
        <w:rPr>
          <w:spacing w:val="-3"/>
        </w:rPr>
        <w:t xml:space="preserve"> </w:t>
      </w:r>
      <w:r>
        <w:rPr/>
        <w:t>и</w:t>
      </w:r>
      <w:r>
        <w:rPr>
          <w:spacing w:val="-3"/>
        </w:rPr>
        <w:t xml:space="preserve"> </w:t>
      </w:r>
      <w:r>
        <w:rPr/>
        <w:t>косвенная</w:t>
      </w:r>
      <w:r>
        <w:rPr>
          <w:spacing w:val="-3"/>
        </w:rPr>
        <w:t xml:space="preserve"> </w:t>
      </w:r>
      <w:r>
        <w:rPr/>
        <w:t>речь.</w:t>
      </w:r>
      <w:r>
        <w:rPr>
          <w:spacing w:val="-3"/>
        </w:rPr>
        <w:t xml:space="preserve"> </w:t>
      </w:r>
      <w:r>
        <w:rPr/>
        <w:t>Синонимия</w:t>
      </w:r>
      <w:r>
        <w:rPr>
          <w:spacing w:val="-6"/>
        </w:rPr>
        <w:t xml:space="preserve"> </w:t>
      </w:r>
      <w:r>
        <w:rPr/>
        <w:t>предложений</w:t>
      </w:r>
      <w:r>
        <w:rPr>
          <w:spacing w:val="-3"/>
        </w:rPr>
        <w:t xml:space="preserve"> </w:t>
      </w:r>
      <w:r>
        <w:rPr/>
        <w:t>с</w:t>
      </w:r>
      <w:r>
        <w:rPr>
          <w:spacing w:val="-4"/>
        </w:rPr>
        <w:t xml:space="preserve"> </w:t>
      </w:r>
      <w:r>
        <w:rPr/>
        <w:t>прямой</w:t>
      </w:r>
      <w:r>
        <w:rPr>
          <w:spacing w:val="-5"/>
        </w:rPr>
        <w:t xml:space="preserve"> </w:t>
      </w:r>
      <w:r>
        <w:rPr/>
        <w:t>и</w:t>
      </w:r>
      <w:r>
        <w:rPr>
          <w:spacing w:val="-3"/>
        </w:rPr>
        <w:t xml:space="preserve"> </w:t>
      </w:r>
      <w:r>
        <w:rPr/>
        <w:t>косвенной</w:t>
      </w:r>
      <w:r>
        <w:rPr>
          <w:spacing w:val="-3"/>
        </w:rPr>
        <w:t xml:space="preserve"> </w:t>
      </w:r>
      <w:r>
        <w:rPr/>
        <w:t>речью. Цитирование. Способы включения цитат в высказывание.</w:t>
      </w:r>
    </w:p>
    <w:p>
      <w:pPr>
        <w:pStyle w:val="Style13"/>
        <w:ind w:left="212" w:right="680" w:firstLine="566"/>
        <w:jc w:val="left"/>
        <w:rPr>
          <w:sz w:val="24"/>
        </w:rPr>
      </w:pPr>
      <w:r>
        <w:rPr/>
        <w:t>Нормы</w:t>
      </w:r>
      <w:r>
        <w:rPr>
          <w:spacing w:val="40"/>
        </w:rPr>
        <w:t xml:space="preserve"> </w:t>
      </w:r>
      <w:r>
        <w:rPr/>
        <w:t>построения</w:t>
      </w:r>
      <w:r>
        <w:rPr>
          <w:spacing w:val="40"/>
        </w:rPr>
        <w:t xml:space="preserve"> </w:t>
      </w:r>
      <w:r>
        <w:rPr/>
        <w:t>предложений</w:t>
      </w:r>
      <w:r>
        <w:rPr>
          <w:spacing w:val="40"/>
        </w:rPr>
        <w:t xml:space="preserve"> </w:t>
      </w:r>
      <w:r>
        <w:rPr/>
        <w:t>с прямой</w:t>
      </w:r>
      <w:r>
        <w:rPr>
          <w:spacing w:val="40"/>
        </w:rPr>
        <w:t xml:space="preserve"> </w:t>
      </w:r>
      <w:r>
        <w:rPr/>
        <w:t>и</w:t>
      </w:r>
      <w:r>
        <w:rPr>
          <w:spacing w:val="40"/>
        </w:rPr>
        <w:t xml:space="preserve"> </w:t>
      </w:r>
      <w:r>
        <w:rPr/>
        <w:t>косвенной</w:t>
      </w:r>
      <w:r>
        <w:rPr>
          <w:spacing w:val="40"/>
        </w:rPr>
        <w:t xml:space="preserve"> </w:t>
      </w:r>
      <w:r>
        <w:rPr/>
        <w:t>речью;</w:t>
      </w:r>
      <w:r>
        <w:rPr>
          <w:spacing w:val="40"/>
        </w:rPr>
        <w:t xml:space="preserve"> </w:t>
      </w:r>
      <w:r>
        <w:rPr/>
        <w:t>правила</w:t>
      </w:r>
      <w:r>
        <w:rPr>
          <w:spacing w:val="40"/>
        </w:rPr>
        <w:t xml:space="preserve"> </w:t>
      </w:r>
      <w:r>
        <w:rPr/>
        <w:t>постановки знаков препинания в предложениях с косвенной речью, с прямой речью, при цитировании.</w:t>
      </w:r>
    </w:p>
    <w:p>
      <w:pPr>
        <w:pStyle w:val="Style13"/>
        <w:spacing w:before="6" w:after="0"/>
        <w:ind w:left="779" w:right="0" w:hanging="0"/>
        <w:jc w:val="left"/>
        <w:rPr>
          <w:rFonts w:ascii="Calibri" w:hAnsi="Calibri"/>
        </w:rPr>
      </w:pPr>
      <w:r>
        <w:rPr>
          <w:rFonts w:ascii="Calibri" w:hAnsi="Calibri"/>
        </w:rPr>
        <w:t>Применение</w:t>
      </w:r>
      <w:r>
        <w:rPr>
          <w:rFonts w:ascii="Calibri" w:hAnsi="Calibri"/>
          <w:spacing w:val="-4"/>
        </w:rPr>
        <w:t xml:space="preserve"> </w:t>
      </w:r>
      <w:r>
        <w:rPr>
          <w:rFonts w:ascii="Calibri" w:hAnsi="Calibri"/>
        </w:rPr>
        <w:t>знаний</w:t>
      </w:r>
      <w:r>
        <w:rPr>
          <w:rFonts w:ascii="Calibri" w:hAnsi="Calibri"/>
          <w:spacing w:val="-2"/>
        </w:rPr>
        <w:t xml:space="preserve"> </w:t>
      </w:r>
      <w:r>
        <w:rPr>
          <w:rFonts w:ascii="Calibri" w:hAnsi="Calibri"/>
        </w:rPr>
        <w:t>по</w:t>
      </w:r>
      <w:r>
        <w:rPr>
          <w:rFonts w:ascii="Calibri" w:hAnsi="Calibri"/>
          <w:spacing w:val="-1"/>
        </w:rPr>
        <w:t xml:space="preserve"> </w:t>
      </w:r>
      <w:r>
        <w:rPr>
          <w:rFonts w:ascii="Calibri" w:hAnsi="Calibri"/>
        </w:rPr>
        <w:t>синтаксису</w:t>
      </w:r>
      <w:r>
        <w:rPr>
          <w:rFonts w:ascii="Calibri" w:hAnsi="Calibri"/>
          <w:spacing w:val="-2"/>
        </w:rPr>
        <w:t xml:space="preserve"> </w:t>
      </w:r>
      <w:r>
        <w:rPr>
          <w:rFonts w:ascii="Calibri" w:hAnsi="Calibri"/>
        </w:rPr>
        <w:t>и</w:t>
      </w:r>
      <w:r>
        <w:rPr>
          <w:rFonts w:ascii="Calibri" w:hAnsi="Calibri"/>
          <w:spacing w:val="-2"/>
        </w:rPr>
        <w:t xml:space="preserve"> </w:t>
      </w:r>
      <w:r>
        <w:rPr>
          <w:rFonts w:ascii="Calibri" w:hAnsi="Calibri"/>
        </w:rPr>
        <w:t>пунктуации</w:t>
      </w:r>
      <w:r>
        <w:rPr>
          <w:rFonts w:ascii="Calibri" w:hAnsi="Calibri"/>
          <w:spacing w:val="-2"/>
        </w:rPr>
        <w:t xml:space="preserve"> </w:t>
      </w:r>
      <w:r>
        <w:rPr>
          <w:rFonts w:ascii="Calibri" w:hAnsi="Calibri"/>
        </w:rPr>
        <w:t>в</w:t>
      </w:r>
      <w:r>
        <w:rPr>
          <w:rFonts w:ascii="Calibri" w:hAnsi="Calibri"/>
          <w:spacing w:val="-1"/>
        </w:rPr>
        <w:t xml:space="preserve"> </w:t>
      </w:r>
      <w:r>
        <w:rPr>
          <w:rFonts w:ascii="Calibri" w:hAnsi="Calibri"/>
        </w:rPr>
        <w:t>практике</w:t>
      </w:r>
      <w:r>
        <w:rPr>
          <w:rFonts w:ascii="Calibri" w:hAnsi="Calibri"/>
          <w:spacing w:val="-1"/>
        </w:rPr>
        <w:t xml:space="preserve"> </w:t>
      </w:r>
      <w:r>
        <w:rPr>
          <w:rFonts w:ascii="Calibri" w:hAnsi="Calibri"/>
          <w:spacing w:val="-2"/>
        </w:rPr>
        <w:t>правописания.</w:t>
      </w:r>
    </w:p>
    <w:p>
      <w:pPr>
        <w:pStyle w:val="Style13"/>
        <w:spacing w:before="234" w:after="0"/>
        <w:ind w:left="0" w:right="0" w:hanging="0"/>
        <w:jc w:val="left"/>
        <w:rPr>
          <w:rFonts w:ascii="Calibri" w:hAnsi="Calibri"/>
        </w:rPr>
      </w:pPr>
      <w:r>
        <w:rPr>
          <w:rFonts w:ascii="Calibri" w:hAnsi="Calibri"/>
        </w:rPr>
      </w:r>
    </w:p>
    <w:p>
      <w:pPr>
        <w:pStyle w:val="1"/>
        <w:spacing w:lineRule="auto" w:line="480"/>
        <w:ind w:left="212" w:right="3812" w:hanging="0"/>
        <w:rPr>
          <w:sz w:val="24"/>
        </w:rPr>
      </w:pPr>
      <w:r>
        <w:rPr/>
        <w:t>ПЛАНИРУЕМЫЕ</w:t>
      </w:r>
      <w:r>
        <w:rPr>
          <w:spacing w:val="-15"/>
        </w:rPr>
        <w:t xml:space="preserve"> </w:t>
      </w:r>
      <w:r>
        <w:rPr/>
        <w:t>ОБРАЗОВАТЕЛЬНЫЕ</w:t>
      </w:r>
      <w:r>
        <w:rPr>
          <w:spacing w:val="-15"/>
        </w:rPr>
        <w:t xml:space="preserve"> </w:t>
      </w:r>
      <w:r>
        <w:rPr/>
        <w:t>РЕЗУЛЬТАТЫ ЛИЧНОСТНЫЕ РЕЗУЛЬТАТЫ</w:t>
      </w:r>
    </w:p>
    <w:p>
      <w:pPr>
        <w:pStyle w:val="Style13"/>
        <w:ind w:left="212" w:right="673" w:firstLine="566"/>
        <w:rPr>
          <w:sz w:val="24"/>
        </w:rPr>
      </w:pPr>
      <w:r>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before="0" w:after="0"/>
        <w:ind w:left="212" w:right="671" w:firstLine="566"/>
        <w:jc w:val="both"/>
        <w:rPr>
          <w:sz w:val="24"/>
        </w:rPr>
      </w:pPr>
      <w:r>
        <w:rPr>
          <w:sz w:val="24"/>
        </w:rPr>
        <w:t xml:space="preserve">В результате изучения русского языка на уровне основного общего образования у обучающегося будут сформированы </w:t>
      </w:r>
      <w:r>
        <w:rPr>
          <w:b/>
          <w:sz w:val="24"/>
        </w:rPr>
        <w:t>следующие личностные результаты</w:t>
      </w:r>
      <w:r>
        <w:rPr>
          <w:sz w:val="24"/>
        </w:rPr>
        <w:t>:</w:t>
      </w:r>
    </w:p>
    <w:p>
      <w:pPr>
        <w:pStyle w:val="2"/>
        <w:numPr>
          <w:ilvl w:val="1"/>
          <w:numId w:val="185"/>
        </w:numPr>
        <w:tabs>
          <w:tab w:val="clear" w:pos="720"/>
          <w:tab w:val="left" w:pos="1037" w:leader="none"/>
        </w:tabs>
        <w:spacing w:lineRule="auto" w:line="240" w:before="0" w:after="0"/>
        <w:ind w:left="1037" w:right="0" w:hanging="258"/>
        <w:jc w:val="both"/>
        <w:rPr>
          <w:b w:val="false"/>
          <w:b w:val="false"/>
        </w:rPr>
      </w:pPr>
      <w:r>
        <w:rPr/>
        <w:t>гражданского</w:t>
      </w:r>
      <w:r>
        <w:rPr>
          <w:spacing w:val="-7"/>
        </w:rPr>
        <w:t xml:space="preserve"> </w:t>
      </w:r>
      <w:r>
        <w:rPr>
          <w:spacing w:val="-2"/>
        </w:rPr>
        <w:t>воспитания</w:t>
      </w:r>
      <w:r>
        <w:rPr>
          <w:b w:val="false"/>
          <w:spacing w:val="-2"/>
        </w:rPr>
        <w:t>:</w:t>
      </w:r>
    </w:p>
    <w:p>
      <w:pPr>
        <w:pStyle w:val="Style13"/>
        <w:ind w:left="212" w:right="676" w:firstLine="566"/>
        <w:rPr>
          <w:sz w:val="24"/>
        </w:rPr>
      </w:pPr>
      <w:r>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pPr>
        <w:pStyle w:val="Style13"/>
        <w:ind w:left="212" w:right="680" w:firstLine="566"/>
        <w:rPr>
          <w:sz w:val="24"/>
        </w:rPr>
      </w:pPr>
      <w:r>
        <w:rPr/>
        <w:t>неприятие любых форм экстремизма, дискриминации; понимание роли различных социальных институтов в жизни человека;</w:t>
      </w:r>
    </w:p>
    <w:p>
      <w:pPr>
        <w:pStyle w:val="Style13"/>
        <w:ind w:left="212" w:right="671" w:firstLine="566"/>
        <w:rPr>
          <w:sz w:val="24"/>
        </w:rPr>
      </w:pPr>
      <w:r>
        <w:rPr/>
        <w:t>представление об основных правах, свободах и обязанностях гражданина, социальных нормах</w:t>
      </w:r>
      <w:r>
        <w:rPr>
          <w:spacing w:val="-2"/>
        </w:rPr>
        <w:t xml:space="preserve"> </w:t>
      </w:r>
      <w:r>
        <w:rPr/>
        <w:t>и</w:t>
      </w:r>
      <w:r>
        <w:rPr>
          <w:spacing w:val="-4"/>
        </w:rPr>
        <w:t xml:space="preserve"> </w:t>
      </w:r>
      <w:r>
        <w:rPr/>
        <w:t>правилах</w:t>
      </w:r>
      <w:r>
        <w:rPr>
          <w:spacing w:val="-2"/>
        </w:rPr>
        <w:t xml:space="preserve"> </w:t>
      </w:r>
      <w:r>
        <w:rPr/>
        <w:t>межличностных</w:t>
      </w:r>
      <w:r>
        <w:rPr>
          <w:spacing w:val="-2"/>
        </w:rPr>
        <w:t xml:space="preserve"> </w:t>
      </w:r>
      <w:r>
        <w:rPr/>
        <w:t>отношений</w:t>
      </w:r>
      <w:r>
        <w:rPr>
          <w:spacing w:val="-6"/>
        </w:rPr>
        <w:t xml:space="preserve"> </w:t>
      </w:r>
      <w:r>
        <w:rPr/>
        <w:t>в</w:t>
      </w:r>
      <w:r>
        <w:rPr>
          <w:spacing w:val="-5"/>
        </w:rPr>
        <w:t xml:space="preserve"> </w:t>
      </w:r>
      <w:r>
        <w:rPr/>
        <w:t>поликультурном</w:t>
      </w:r>
      <w:r>
        <w:rPr>
          <w:spacing w:val="-5"/>
        </w:rPr>
        <w:t xml:space="preserve"> </w:t>
      </w:r>
      <w:r>
        <w:rPr/>
        <w:t>и</w:t>
      </w:r>
      <w:r>
        <w:rPr>
          <w:spacing w:val="-4"/>
        </w:rPr>
        <w:t xml:space="preserve"> </w:t>
      </w:r>
      <w:r>
        <w:rPr/>
        <w:t>многоконфессиональном обществе, формируемое в том числе на основе примеров из литературных произведений, написанных на русском языке;</w:t>
      </w:r>
    </w:p>
    <w:p>
      <w:pPr>
        <w:pStyle w:val="Style13"/>
        <w:ind w:left="212" w:right="677" w:firstLine="566"/>
        <w:rPr>
          <w:sz w:val="24"/>
        </w:rPr>
      </w:pPr>
      <w:r>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4" w:firstLine="566"/>
        <w:rPr>
          <w:sz w:val="24"/>
        </w:rPr>
      </w:pPr>
      <w:r>
        <w:rPr/>
        <w:t>готовность</w:t>
      </w:r>
      <w:r>
        <w:rPr>
          <w:spacing w:val="40"/>
        </w:rPr>
        <w:t xml:space="preserve"> </w:t>
      </w:r>
      <w:r>
        <w:rPr/>
        <w:t>к участию в гуманитарной деятельности (помощь людям, нуждающимся в ней; волонтёрство);</w:t>
      </w:r>
    </w:p>
    <w:p>
      <w:pPr>
        <w:pStyle w:val="2"/>
        <w:numPr>
          <w:ilvl w:val="1"/>
          <w:numId w:val="185"/>
        </w:numPr>
        <w:tabs>
          <w:tab w:val="clear" w:pos="720"/>
          <w:tab w:val="left" w:pos="1037" w:leader="none"/>
        </w:tabs>
        <w:spacing w:lineRule="auto" w:line="240" w:before="61" w:after="0"/>
        <w:ind w:left="1037" w:right="0" w:hanging="258"/>
        <w:jc w:val="both"/>
        <w:rPr>
          <w:b w:val="false"/>
          <w:b w:val="false"/>
        </w:rPr>
      </w:pPr>
      <w:r>
        <w:rPr/>
        <w:t>патриотического</w:t>
      </w:r>
      <w:r>
        <w:rPr>
          <w:spacing w:val="-5"/>
        </w:rPr>
        <w:t xml:space="preserve"> </w:t>
      </w:r>
      <w:r>
        <w:rPr>
          <w:spacing w:val="-2"/>
        </w:rPr>
        <w:t>воспитания</w:t>
      </w:r>
      <w:r>
        <w:rPr>
          <w:b w:val="false"/>
          <w:spacing w:val="-2"/>
        </w:rPr>
        <w:t>:</w:t>
      </w:r>
    </w:p>
    <w:p>
      <w:pPr>
        <w:pStyle w:val="Style13"/>
        <w:ind w:left="212" w:right="673" w:firstLine="566"/>
        <w:rPr>
          <w:sz w:val="24"/>
        </w:rPr>
      </w:pPr>
      <w:r>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w:t>
      </w:r>
      <w:r>
        <w:rPr>
          <w:spacing w:val="-2"/>
        </w:rPr>
        <w:t xml:space="preserve"> </w:t>
      </w:r>
      <w:r>
        <w:rPr/>
        <w:t>народа,</w:t>
      </w:r>
      <w:r>
        <w:rPr>
          <w:spacing w:val="-1"/>
        </w:rPr>
        <w:t xml:space="preserve"> </w:t>
      </w:r>
      <w:r>
        <w:rPr/>
        <w:t>в</w:t>
      </w:r>
      <w:r>
        <w:rPr>
          <w:spacing w:val="-4"/>
        </w:rPr>
        <w:t xml:space="preserve"> </w:t>
      </w:r>
      <w:r>
        <w:rPr/>
        <w:t>том</w:t>
      </w:r>
      <w:r>
        <w:rPr>
          <w:spacing w:val="-2"/>
        </w:rPr>
        <w:t xml:space="preserve"> </w:t>
      </w:r>
      <w:r>
        <w:rPr/>
        <w:t>числе</w:t>
      </w:r>
      <w:r>
        <w:rPr>
          <w:spacing w:val="-2"/>
        </w:rPr>
        <w:t xml:space="preserve"> </w:t>
      </w:r>
      <w:r>
        <w:rPr/>
        <w:t>отражённым</w:t>
      </w:r>
      <w:r>
        <w:rPr>
          <w:spacing w:val="-2"/>
        </w:rPr>
        <w:t xml:space="preserve"> </w:t>
      </w:r>
      <w:r>
        <w:rPr/>
        <w:t>в</w:t>
      </w:r>
      <w:r>
        <w:rPr>
          <w:spacing w:val="-2"/>
        </w:rPr>
        <w:t xml:space="preserve"> </w:t>
      </w:r>
      <w:r>
        <w:rPr/>
        <w:t>художественных произведениях, уважение</w:t>
      </w:r>
      <w:r>
        <w:rPr>
          <w:spacing w:val="-2"/>
        </w:rPr>
        <w:t xml:space="preserve"> </w:t>
      </w:r>
      <w:r>
        <w:rPr/>
        <w:t>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2"/>
        <w:numPr>
          <w:ilvl w:val="1"/>
          <w:numId w:val="185"/>
        </w:numPr>
        <w:tabs>
          <w:tab w:val="clear" w:pos="720"/>
          <w:tab w:val="left" w:pos="1037" w:leader="none"/>
        </w:tabs>
        <w:spacing w:lineRule="exact" w:line="274" w:before="0" w:after="0"/>
        <w:ind w:left="1037" w:right="0" w:hanging="258"/>
        <w:jc w:val="both"/>
        <w:rPr>
          <w:b w:val="false"/>
          <w:b w:val="false"/>
        </w:rPr>
      </w:pPr>
      <w:r>
        <w:rPr/>
        <w:t>духовно-нравственного</w:t>
      </w:r>
      <w:r>
        <w:rPr>
          <w:spacing w:val="-10"/>
        </w:rPr>
        <w:t xml:space="preserve"> </w:t>
      </w:r>
      <w:r>
        <w:rPr>
          <w:spacing w:val="-2"/>
        </w:rPr>
        <w:t>воспитания</w:t>
      </w:r>
      <w:r>
        <w:rPr>
          <w:b w:val="false"/>
          <w:spacing w:val="-2"/>
        </w:rPr>
        <w:t>:</w:t>
      </w:r>
    </w:p>
    <w:p>
      <w:pPr>
        <w:pStyle w:val="Style13"/>
        <w:ind w:left="212" w:right="681" w:firstLine="566"/>
        <w:rPr>
          <w:sz w:val="24"/>
        </w:rPr>
      </w:pPr>
      <w:r>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pPr>
        <w:pStyle w:val="Style13"/>
        <w:ind w:left="212" w:right="670" w:firstLine="566"/>
        <w:rPr>
          <w:sz w:val="24"/>
        </w:rPr>
      </w:pPr>
      <w:r>
        <w:rP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pPr>
        <w:pStyle w:val="2"/>
        <w:numPr>
          <w:ilvl w:val="1"/>
          <w:numId w:val="185"/>
        </w:numPr>
        <w:tabs>
          <w:tab w:val="clear" w:pos="720"/>
          <w:tab w:val="left" w:pos="1037" w:leader="none"/>
        </w:tabs>
        <w:spacing w:lineRule="auto" w:line="240" w:before="1" w:after="0"/>
        <w:ind w:left="1037" w:right="0" w:hanging="258"/>
        <w:jc w:val="both"/>
        <w:rPr>
          <w:b w:val="false"/>
          <w:b w:val="false"/>
        </w:rPr>
      </w:pPr>
      <w:r>
        <w:rPr/>
        <w:t>эстетического</w:t>
      </w:r>
      <w:r>
        <w:rPr>
          <w:spacing w:val="-6"/>
        </w:rPr>
        <w:t xml:space="preserve"> </w:t>
      </w:r>
      <w:r>
        <w:rPr>
          <w:spacing w:val="-2"/>
        </w:rPr>
        <w:t>воспитания</w:t>
      </w:r>
      <w:r>
        <w:rPr>
          <w:b w:val="false"/>
          <w:spacing w:val="-2"/>
        </w:rPr>
        <w:t>:</w:t>
      </w:r>
    </w:p>
    <w:p>
      <w:pPr>
        <w:pStyle w:val="Style13"/>
        <w:ind w:left="212" w:right="676" w:firstLine="566"/>
        <w:rPr>
          <w:sz w:val="24"/>
        </w:rPr>
      </w:pPr>
      <w:r>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Style13"/>
        <w:ind w:left="212" w:right="670" w:firstLine="566"/>
        <w:rPr>
          <w:sz w:val="24"/>
        </w:rPr>
      </w:pPr>
      <w:r>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2"/>
        <w:numPr>
          <w:ilvl w:val="1"/>
          <w:numId w:val="185"/>
        </w:numPr>
        <w:tabs>
          <w:tab w:val="clear" w:pos="720"/>
          <w:tab w:val="left" w:pos="1055" w:leader="none"/>
        </w:tabs>
        <w:spacing w:lineRule="auto" w:line="240" w:before="0" w:after="0"/>
        <w:ind w:left="212" w:right="668" w:firstLine="566"/>
        <w:jc w:val="both"/>
        <w:rPr>
          <w:sz w:val="24"/>
        </w:rPr>
      </w:pPr>
      <w:r>
        <w:rPr/>
        <w:t xml:space="preserve">физического воспитания, формирования культуры здоровья и эмоционального </w:t>
      </w:r>
      <w:r>
        <w:rPr>
          <w:spacing w:val="-2"/>
        </w:rPr>
        <w:t>благополучия:</w:t>
      </w:r>
    </w:p>
    <w:p>
      <w:pPr>
        <w:pStyle w:val="Style13"/>
        <w:ind w:left="212" w:right="669" w:firstLine="566"/>
        <w:rPr>
          <w:sz w:val="24"/>
        </w:rPr>
      </w:pPr>
      <w:r>
        <w:rPr/>
        <w:t>осознание ценности жизни с опорой на собственный жизненный и читательский опыт, ответственное</w:t>
      </w:r>
      <w:r>
        <w:rPr>
          <w:spacing w:val="-3"/>
        </w:rPr>
        <w:t xml:space="preserve"> </w:t>
      </w:r>
      <w:r>
        <w:rPr/>
        <w:t>отношение</w:t>
      </w:r>
      <w:r>
        <w:rPr>
          <w:spacing w:val="-3"/>
        </w:rPr>
        <w:t xml:space="preserve"> </w:t>
      </w:r>
      <w:r>
        <w:rPr/>
        <w:t>к</w:t>
      </w:r>
      <w:r>
        <w:rPr>
          <w:spacing w:val="-2"/>
        </w:rPr>
        <w:t xml:space="preserve"> </w:t>
      </w:r>
      <w:r>
        <w:rPr/>
        <w:t>своему</w:t>
      </w:r>
      <w:r>
        <w:rPr>
          <w:spacing w:val="-7"/>
        </w:rPr>
        <w:t xml:space="preserve"> </w:t>
      </w:r>
      <w:r>
        <w:rPr/>
        <w:t>здоровью</w:t>
      </w:r>
      <w:r>
        <w:rPr>
          <w:spacing w:val="-2"/>
        </w:rPr>
        <w:t xml:space="preserve"> </w:t>
      </w:r>
      <w:r>
        <w:rPr/>
        <w:t>и</w:t>
      </w:r>
      <w:r>
        <w:rPr>
          <w:spacing w:val="-2"/>
        </w:rPr>
        <w:t xml:space="preserve"> </w:t>
      </w:r>
      <w:r>
        <w:rPr/>
        <w:t>установка</w:t>
      </w:r>
      <w:r>
        <w:rPr>
          <w:spacing w:val="-2"/>
        </w:rPr>
        <w:t xml:space="preserve"> </w:t>
      </w:r>
      <w:r>
        <w:rPr/>
        <w:t>на</w:t>
      </w:r>
      <w:r>
        <w:rPr>
          <w:spacing w:val="-3"/>
        </w:rPr>
        <w:t xml:space="preserve"> </w:t>
      </w:r>
      <w:r>
        <w:rPr/>
        <w:t>здоровый</w:t>
      </w:r>
      <w:r>
        <w:rPr>
          <w:spacing w:val="-3"/>
        </w:rPr>
        <w:t xml:space="preserve"> </w:t>
      </w:r>
      <w:r>
        <w:rPr/>
        <w:t>образ</w:t>
      </w:r>
      <w:r>
        <w:rPr>
          <w:spacing w:val="-2"/>
        </w:rPr>
        <w:t xml:space="preserve"> </w:t>
      </w:r>
      <w:r>
        <w:rPr/>
        <w:t>жизни</w:t>
      </w:r>
      <w:r>
        <w:rPr>
          <w:spacing w:val="-2"/>
        </w:rPr>
        <w:t xml:space="preserve"> </w:t>
      </w:r>
      <w:r>
        <w:rPr/>
        <w:t>(здоровое питание, соблюдение гигиенических правил, рациональный режим занятий и отдыха, регулярная физическая активность);</w:t>
      </w:r>
    </w:p>
    <w:p>
      <w:pPr>
        <w:pStyle w:val="Style13"/>
        <w:ind w:left="212" w:right="669" w:firstLine="566"/>
        <w:rPr>
          <w:sz w:val="24"/>
        </w:rPr>
      </w:pPr>
      <w:r>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pPr>
        <w:pStyle w:val="Style13"/>
        <w:ind w:left="212" w:right="669" w:firstLine="566"/>
        <w:rPr>
          <w:sz w:val="24"/>
        </w:rPr>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Style13"/>
        <w:ind w:left="779" w:right="0" w:hanging="0"/>
        <w:rPr>
          <w:sz w:val="24"/>
        </w:rPr>
      </w:pPr>
      <w:r>
        <w:rPr/>
        <w:t>умение</w:t>
      </w:r>
      <w:r>
        <w:rPr>
          <w:spacing w:val="-6"/>
        </w:rPr>
        <w:t xml:space="preserve"> </w:t>
      </w:r>
      <w:r>
        <w:rPr/>
        <w:t>принимать</w:t>
      </w:r>
      <w:r>
        <w:rPr>
          <w:spacing w:val="-2"/>
        </w:rPr>
        <w:t xml:space="preserve"> </w:t>
      </w:r>
      <w:r>
        <w:rPr/>
        <w:t>себя</w:t>
      </w:r>
      <w:r>
        <w:rPr>
          <w:spacing w:val="-2"/>
        </w:rPr>
        <w:t xml:space="preserve"> </w:t>
      </w:r>
      <w:r>
        <w:rPr/>
        <w:t>и</w:t>
      </w:r>
      <w:r>
        <w:rPr>
          <w:spacing w:val="-2"/>
        </w:rPr>
        <w:t xml:space="preserve"> </w:t>
      </w:r>
      <w:r>
        <w:rPr/>
        <w:t>других,</w:t>
      </w:r>
      <w:r>
        <w:rPr>
          <w:spacing w:val="-3"/>
        </w:rPr>
        <w:t xml:space="preserve"> </w:t>
      </w:r>
      <w:r>
        <w:rPr/>
        <w:t>не</w:t>
      </w:r>
      <w:r>
        <w:rPr>
          <w:spacing w:val="-3"/>
        </w:rPr>
        <w:t xml:space="preserve"> </w:t>
      </w:r>
      <w:r>
        <w:rPr>
          <w:spacing w:val="-2"/>
        </w:rPr>
        <w:t>осуждая;</w:t>
      </w:r>
    </w:p>
    <w:p>
      <w:pPr>
        <w:pStyle w:val="Style13"/>
        <w:ind w:left="212" w:right="674" w:firstLine="566"/>
        <w:rPr>
          <w:sz w:val="24"/>
        </w:rPr>
      </w:pPr>
      <w:r>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w:t>
      </w:r>
      <w:r>
        <w:rPr>
          <w:spacing w:val="-5"/>
        </w:rPr>
        <w:t xml:space="preserve"> </w:t>
      </w:r>
      <w:r>
        <w:rPr/>
        <w:t>и такого же права другого человека;</w:t>
      </w:r>
    </w:p>
    <w:p>
      <w:pPr>
        <w:pStyle w:val="2"/>
        <w:numPr>
          <w:ilvl w:val="1"/>
          <w:numId w:val="185"/>
        </w:numPr>
        <w:tabs>
          <w:tab w:val="clear" w:pos="720"/>
          <w:tab w:val="left" w:pos="1037" w:leader="none"/>
        </w:tabs>
        <w:spacing w:lineRule="auto" w:line="240" w:before="0" w:after="0"/>
        <w:ind w:left="1037" w:right="0" w:hanging="258"/>
        <w:jc w:val="both"/>
        <w:rPr>
          <w:sz w:val="24"/>
        </w:rPr>
      </w:pPr>
      <w:r>
        <w:rPr/>
        <w:t>трудового</w:t>
      </w:r>
      <w:r>
        <w:rPr>
          <w:spacing w:val="-3"/>
        </w:rPr>
        <w:t xml:space="preserve"> </w:t>
      </w:r>
      <w:r>
        <w:rPr>
          <w:spacing w:val="-2"/>
        </w:rPr>
        <w:t>воспитания:</w:t>
      </w:r>
    </w:p>
    <w:p>
      <w:pPr>
        <w:pStyle w:val="Style13"/>
        <w:ind w:left="212" w:right="671" w:firstLine="566"/>
        <w:rPr>
          <w:sz w:val="24"/>
        </w:rPr>
      </w:pPr>
      <w:r>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7" w:firstLine="566"/>
        <w:rPr>
          <w:sz w:val="24"/>
        </w:rPr>
      </w:pPr>
      <w:r>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w:t>
      </w:r>
      <w:r>
        <w:rPr>
          <w:spacing w:val="-2"/>
        </w:rPr>
        <w:t xml:space="preserve"> </w:t>
      </w:r>
      <w:r>
        <w:rPr/>
        <w:t>журналистов,</w:t>
      </w:r>
      <w:r>
        <w:rPr>
          <w:spacing w:val="-2"/>
        </w:rPr>
        <w:t xml:space="preserve"> </w:t>
      </w:r>
      <w:r>
        <w:rPr/>
        <w:t>писателей, уважение</w:t>
      </w:r>
      <w:r>
        <w:rPr>
          <w:spacing w:val="-1"/>
        </w:rPr>
        <w:t xml:space="preserve"> </w:t>
      </w:r>
      <w:r>
        <w:rPr/>
        <w:t>к</w:t>
      </w:r>
      <w:r>
        <w:rPr>
          <w:spacing w:val="-2"/>
        </w:rPr>
        <w:t xml:space="preserve"> </w:t>
      </w:r>
      <w:r>
        <w:rPr/>
        <w:t>труду</w:t>
      </w:r>
      <w:r>
        <w:rPr>
          <w:spacing w:val="-7"/>
        </w:rPr>
        <w:t xml:space="preserve"> </w:t>
      </w:r>
      <w:r>
        <w:rPr/>
        <w:t>и</w:t>
      </w:r>
      <w:r>
        <w:rPr>
          <w:spacing w:val="-1"/>
        </w:rPr>
        <w:t xml:space="preserve"> </w:t>
      </w:r>
      <w:r>
        <w:rPr/>
        <w:t>результатам</w:t>
      </w:r>
      <w:r>
        <w:rPr>
          <w:spacing w:val="-3"/>
        </w:rPr>
        <w:t xml:space="preserve"> </w:t>
      </w:r>
      <w:r>
        <w:rPr/>
        <w:t>трудовой</w:t>
      </w:r>
      <w:r>
        <w:rPr>
          <w:spacing w:val="-2"/>
        </w:rPr>
        <w:t xml:space="preserve"> </w:t>
      </w:r>
      <w:r>
        <w:rPr/>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Style13"/>
        <w:spacing w:before="61" w:after="0"/>
        <w:ind w:left="779" w:right="0" w:hanging="0"/>
        <w:rPr>
          <w:sz w:val="24"/>
        </w:rPr>
      </w:pPr>
      <w:r>
        <w:rPr/>
        <w:t>умение</w:t>
      </w:r>
      <w:r>
        <w:rPr>
          <w:spacing w:val="2"/>
        </w:rPr>
        <w:t xml:space="preserve"> </w:t>
      </w:r>
      <w:r>
        <w:rPr/>
        <w:t>рассказать</w:t>
      </w:r>
      <w:r>
        <w:rPr>
          <w:spacing w:val="-3"/>
        </w:rPr>
        <w:t xml:space="preserve"> </w:t>
      </w:r>
      <w:r>
        <w:rPr/>
        <w:t>о</w:t>
      </w:r>
      <w:r>
        <w:rPr>
          <w:spacing w:val="-3"/>
        </w:rPr>
        <w:t xml:space="preserve"> </w:t>
      </w:r>
      <w:r>
        <w:rPr/>
        <w:t>своих</w:t>
      </w:r>
      <w:r>
        <w:rPr>
          <w:spacing w:val="-2"/>
        </w:rPr>
        <w:t xml:space="preserve"> </w:t>
      </w:r>
      <w:r>
        <w:rPr/>
        <w:t>планах</w:t>
      </w:r>
      <w:r>
        <w:rPr>
          <w:spacing w:val="-1"/>
        </w:rPr>
        <w:t xml:space="preserve"> </w:t>
      </w:r>
      <w:r>
        <w:rPr/>
        <w:t>на</w:t>
      </w:r>
      <w:r>
        <w:rPr>
          <w:spacing w:val="-4"/>
        </w:rPr>
        <w:t xml:space="preserve"> </w:t>
      </w:r>
      <w:r>
        <w:rPr>
          <w:spacing w:val="-2"/>
        </w:rPr>
        <w:t>будущее;</w:t>
      </w:r>
    </w:p>
    <w:p>
      <w:pPr>
        <w:pStyle w:val="2"/>
        <w:numPr>
          <w:ilvl w:val="1"/>
          <w:numId w:val="185"/>
        </w:numPr>
        <w:tabs>
          <w:tab w:val="clear" w:pos="720"/>
          <w:tab w:val="left" w:pos="1037" w:leader="none"/>
        </w:tabs>
        <w:spacing w:lineRule="auto" w:line="240" w:before="0" w:after="0"/>
        <w:ind w:left="1037" w:right="0" w:hanging="258"/>
        <w:jc w:val="both"/>
        <w:rPr>
          <w:b w:val="false"/>
          <w:b w:val="false"/>
        </w:rPr>
      </w:pPr>
      <w:r>
        <w:rPr/>
        <w:t>экологического</w:t>
      </w:r>
      <w:r>
        <w:rPr>
          <w:spacing w:val="-8"/>
        </w:rPr>
        <w:t xml:space="preserve"> </w:t>
      </w:r>
      <w:r>
        <w:rPr>
          <w:spacing w:val="-2"/>
        </w:rPr>
        <w:t>воспитания</w:t>
      </w:r>
      <w:r>
        <w:rPr>
          <w:b w:val="false"/>
          <w:spacing w:val="-2"/>
        </w:rPr>
        <w:t>:</w:t>
      </w:r>
    </w:p>
    <w:p>
      <w:pPr>
        <w:pStyle w:val="Style13"/>
        <w:ind w:left="212" w:right="675" w:firstLine="566"/>
        <w:rPr>
          <w:sz w:val="24"/>
        </w:rPr>
      </w:pPr>
      <w:r>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Style13"/>
        <w:spacing w:before="1" w:after="0"/>
        <w:ind w:left="212" w:right="673" w:firstLine="566"/>
        <w:rPr>
          <w:sz w:val="24"/>
        </w:rPr>
      </w:pPr>
      <w:r>
        <w:rPr/>
        <w:t>повышение уровня экологической культуры, осознание глобального характера экологических проблем</w:t>
      </w:r>
      <w:r>
        <w:rPr>
          <w:spacing w:val="-5"/>
        </w:rPr>
        <w:t xml:space="preserve"> </w:t>
      </w:r>
      <w:r>
        <w:rPr/>
        <w:t>и путей их решения,</w:t>
      </w:r>
      <w:r>
        <w:rPr>
          <w:spacing w:val="-1"/>
        </w:rPr>
        <w:t xml:space="preserve"> </w:t>
      </w:r>
      <w:r>
        <w:rPr/>
        <w:t>активное</w:t>
      </w:r>
      <w:r>
        <w:rPr>
          <w:spacing w:val="-2"/>
        </w:rPr>
        <w:t xml:space="preserve"> </w:t>
      </w:r>
      <w:r>
        <w:rPr/>
        <w:t>неприятие</w:t>
      </w:r>
      <w:r>
        <w:rPr>
          <w:spacing w:val="-2"/>
        </w:rPr>
        <w:t xml:space="preserve"> </w:t>
      </w:r>
      <w:r>
        <w:rPr/>
        <w:t>действий,</w:t>
      </w:r>
      <w:r>
        <w:rPr>
          <w:spacing w:val="-1"/>
        </w:rPr>
        <w:t xml:space="preserve"> </w:t>
      </w:r>
      <w:r>
        <w:rPr/>
        <w:t xml:space="preserve">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pPr>
        <w:pStyle w:val="2"/>
        <w:numPr>
          <w:ilvl w:val="1"/>
          <w:numId w:val="185"/>
        </w:numPr>
        <w:tabs>
          <w:tab w:val="clear" w:pos="720"/>
          <w:tab w:val="left" w:pos="1037" w:leader="none"/>
        </w:tabs>
        <w:spacing w:lineRule="exact" w:line="274" w:before="0" w:after="0"/>
        <w:ind w:left="1037" w:right="0" w:hanging="258"/>
        <w:jc w:val="both"/>
        <w:rPr>
          <w:sz w:val="24"/>
        </w:rPr>
      </w:pPr>
      <w:r>
        <w:rPr/>
        <w:t>ценности</w:t>
      </w:r>
      <w:r>
        <w:rPr>
          <w:spacing w:val="-4"/>
        </w:rPr>
        <w:t xml:space="preserve"> </w:t>
      </w:r>
      <w:r>
        <w:rPr/>
        <w:t>научного</w:t>
      </w:r>
      <w:r>
        <w:rPr>
          <w:spacing w:val="-2"/>
        </w:rPr>
        <w:t xml:space="preserve"> познания:</w:t>
      </w:r>
    </w:p>
    <w:p>
      <w:pPr>
        <w:pStyle w:val="Style13"/>
        <w:ind w:left="212" w:right="673" w:firstLine="566"/>
        <w:rPr>
          <w:sz w:val="24"/>
        </w:rPr>
      </w:pPr>
      <w:r>
        <w:rPr/>
        <w:t>ориентация в деятельности на современную систему научных представлений об основных</w:t>
      </w:r>
      <w:r>
        <w:rPr>
          <w:spacing w:val="-1"/>
        </w:rPr>
        <w:t xml:space="preserve"> </w:t>
      </w:r>
      <w:r>
        <w:rPr/>
        <w:t>закономерностях развития</w:t>
      </w:r>
      <w:r>
        <w:rPr>
          <w:spacing w:val="-2"/>
        </w:rPr>
        <w:t xml:space="preserve"> </w:t>
      </w:r>
      <w:r>
        <w:rPr/>
        <w:t>человека, природы</w:t>
      </w:r>
      <w:r>
        <w:rPr>
          <w:spacing w:val="-3"/>
        </w:rPr>
        <w:t xml:space="preserve"> </w:t>
      </w:r>
      <w:r>
        <w:rPr/>
        <w:t>и</w:t>
      </w:r>
      <w:r>
        <w:rPr>
          <w:spacing w:val="-1"/>
        </w:rPr>
        <w:t xml:space="preserve"> </w:t>
      </w:r>
      <w:r>
        <w:rPr/>
        <w:t>общества,</w:t>
      </w:r>
      <w:r>
        <w:rPr>
          <w:spacing w:val="-2"/>
        </w:rPr>
        <w:t xml:space="preserve"> </w:t>
      </w:r>
      <w:r>
        <w:rPr/>
        <w:t>взаимосвязях человека</w:t>
      </w:r>
      <w:r>
        <w:rPr>
          <w:spacing w:val="-3"/>
        </w:rPr>
        <w:t xml:space="preserve"> </w:t>
      </w:r>
      <w:r>
        <w:rPr/>
        <w:t>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w:t>
      </w:r>
      <w:r>
        <w:rPr>
          <w:spacing w:val="40"/>
        </w:rPr>
        <w:t xml:space="preserve"> </w:t>
      </w:r>
      <w:r>
        <w:rPr/>
        <w:t>и коллективного благополучия;</w:t>
      </w:r>
    </w:p>
    <w:p>
      <w:pPr>
        <w:pStyle w:val="2"/>
        <w:numPr>
          <w:ilvl w:val="1"/>
          <w:numId w:val="185"/>
        </w:numPr>
        <w:tabs>
          <w:tab w:val="clear" w:pos="720"/>
          <w:tab w:val="left" w:pos="1060" w:leader="none"/>
        </w:tabs>
        <w:spacing w:lineRule="auto" w:line="240" w:before="1" w:after="0"/>
        <w:ind w:left="212" w:right="678" w:firstLine="566"/>
        <w:jc w:val="both"/>
        <w:rPr>
          <w:sz w:val="24"/>
        </w:rPr>
      </w:pPr>
      <w:r>
        <w:rPr/>
        <w:t xml:space="preserve">адаптации обучающегося к изменяющимся условиям социальной и природной </w:t>
      </w:r>
      <w:r>
        <w:rPr>
          <w:spacing w:val="-2"/>
        </w:rPr>
        <w:t>среды:</w:t>
      </w:r>
    </w:p>
    <w:p>
      <w:pPr>
        <w:pStyle w:val="Style13"/>
        <w:ind w:left="212" w:right="678" w:firstLine="566"/>
        <w:rPr>
          <w:sz w:val="24"/>
        </w:rPr>
      </w:pPr>
      <w:r>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Style13"/>
        <w:ind w:left="212" w:right="671" w:firstLine="566"/>
        <w:rPr>
          <w:sz w:val="24"/>
        </w:rPr>
      </w:pPr>
      <w:r>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pPr>
        <w:pStyle w:val="Style13"/>
        <w:ind w:left="212" w:right="670" w:firstLine="566"/>
        <w:rPr>
          <w:sz w:val="24"/>
        </w:rPr>
      </w:pPr>
      <w:r>
        <w:rPr/>
        <w:t>способность осознавать стрессовую ситуацию, оценивать происходящие изменения и</w:t>
      </w:r>
      <w:r>
        <w:rPr>
          <w:spacing w:val="40"/>
        </w:rPr>
        <w:t xml:space="preserve"> </w:t>
      </w:r>
      <w:r>
        <w:rPr/>
        <w:t>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1"/>
        <w:spacing w:before="271" w:after="0"/>
        <w:ind w:left="779" w:right="0" w:hanging="0"/>
        <w:jc w:val="both"/>
        <w:rPr>
          <w:sz w:val="24"/>
        </w:rPr>
      </w:pPr>
      <w:r>
        <w:rPr/>
        <w:t>МЕТАПРЕДМЕТНЫЕ</w:t>
      </w:r>
      <w:r>
        <w:rPr>
          <w:spacing w:val="-4"/>
        </w:rPr>
        <w:t xml:space="preserve"> </w:t>
      </w:r>
      <w:r>
        <w:rPr>
          <w:spacing w:val="-2"/>
        </w:rPr>
        <w:t>РЕЗУЛЬТАТЫ</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271" w:after="0"/>
        <w:ind w:left="212" w:right="669" w:firstLine="566"/>
        <w:rPr>
          <w:sz w:val="24"/>
        </w:rPr>
      </w:pPr>
      <w:r>
        <w:rPr/>
        <w:t xml:space="preserve">В результате изучения русского языка на уровне основного общего образования у обучающегося будут сформированы </w:t>
      </w:r>
      <w:r>
        <w:rPr>
          <w:b/>
        </w:rPr>
        <w:t>следующие метапредметные результаты</w:t>
      </w:r>
      <w:r>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80"/>
        </w:rPr>
        <w:t xml:space="preserve"> </w:t>
      </w:r>
      <w:r>
        <w:rPr>
          <w:spacing w:val="-2"/>
        </w:rPr>
        <w:t>деятельность.</w:t>
      </w:r>
    </w:p>
    <w:p>
      <w:pPr>
        <w:pStyle w:val="Normal"/>
        <w:spacing w:before="61" w:after="0"/>
        <w:ind w:left="212" w:right="672" w:firstLine="566"/>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pPr>
        <w:pStyle w:val="Style13"/>
        <w:ind w:left="212" w:right="679" w:firstLine="566"/>
        <w:rPr>
          <w:sz w:val="24"/>
        </w:rPr>
      </w:pPr>
      <w:r>
        <w:rPr/>
        <w:t>выявлять и характеризовать существенные признаки языковых единиц, языковых явлений и процессов;</w:t>
      </w:r>
    </w:p>
    <w:p>
      <w:pPr>
        <w:pStyle w:val="Style13"/>
        <w:spacing w:before="1" w:after="0"/>
        <w:ind w:left="212" w:right="668" w:firstLine="566"/>
        <w:rPr>
          <w:sz w:val="24"/>
        </w:rPr>
      </w:pPr>
      <w:r>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Style13"/>
        <w:ind w:left="212" w:right="677" w:firstLine="566"/>
        <w:rPr>
          <w:sz w:val="24"/>
        </w:rPr>
      </w:pPr>
      <w:r>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Style13"/>
        <w:ind w:left="212" w:right="678" w:firstLine="566"/>
        <w:rPr>
          <w:sz w:val="24"/>
        </w:rPr>
      </w:pPr>
      <w:r>
        <w:rPr/>
        <w:t>выявлять дефицит информации текста, необходимой для решения поставленной учебной задачи;</w:t>
      </w:r>
    </w:p>
    <w:p>
      <w:pPr>
        <w:pStyle w:val="Style13"/>
        <w:ind w:left="212" w:right="673" w:firstLine="566"/>
        <w:rPr>
          <w:sz w:val="24"/>
        </w:rPr>
      </w:pPr>
      <w:r>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Style13"/>
        <w:ind w:left="212" w:right="677" w:firstLine="566"/>
        <w:rPr>
          <w:sz w:val="24"/>
        </w:rPr>
      </w:pPr>
      <w:r>
        <w:rPr/>
        <w:t>самостоятельно выбирать способ решения учебной задачи при работе с разными</w:t>
      </w:r>
      <w:r>
        <w:rPr>
          <w:spacing w:val="40"/>
        </w:rPr>
        <w:t xml:space="preserve"> </w:t>
      </w:r>
      <w:r>
        <w:rPr/>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pPr>
        <w:pStyle w:val="Normal"/>
        <w:spacing w:before="0" w:after="0"/>
        <w:ind w:left="212" w:right="672" w:firstLine="566"/>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pPr>
        <w:pStyle w:val="Style13"/>
        <w:ind w:left="212" w:right="678" w:firstLine="566"/>
        <w:rPr>
          <w:sz w:val="24"/>
        </w:rPr>
      </w:pPr>
      <w:r>
        <w:rPr/>
        <w:t xml:space="preserve">использовать вопросы как исследовательский инструмент познания в языковом </w:t>
      </w:r>
      <w:r>
        <w:rPr>
          <w:spacing w:val="-2"/>
        </w:rPr>
        <w:t>образовании;</w:t>
      </w:r>
    </w:p>
    <w:p>
      <w:pPr>
        <w:pStyle w:val="Style13"/>
        <w:ind w:left="212" w:right="676" w:firstLine="566"/>
        <w:rPr>
          <w:sz w:val="24"/>
        </w:rPr>
      </w:pPr>
      <w:r>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Style13"/>
        <w:ind w:left="212" w:right="677" w:firstLine="566"/>
        <w:rPr>
          <w:sz w:val="24"/>
        </w:rPr>
      </w:pPr>
      <w:r>
        <w:rPr/>
        <w:t>формировать гипотезу об истинности собственных суждений и суждений других, аргументировать свою позицию, мнение;</w:t>
      </w:r>
    </w:p>
    <w:p>
      <w:pPr>
        <w:pStyle w:val="Style13"/>
        <w:ind w:left="779" w:right="678" w:hanging="0"/>
        <w:rPr>
          <w:sz w:val="24"/>
        </w:rPr>
      </w:pPr>
      <w:r>
        <w:rPr/>
        <w:t>составлять алгоритм действий и использовать его для решения учебных задач; проводить</w:t>
      </w:r>
      <w:r>
        <w:rPr>
          <w:spacing w:val="27"/>
        </w:rPr>
        <w:t xml:space="preserve">  </w:t>
      </w:r>
      <w:r>
        <w:rPr/>
        <w:t>по</w:t>
      </w:r>
      <w:r>
        <w:rPr>
          <w:spacing w:val="27"/>
        </w:rPr>
        <w:t xml:space="preserve">  </w:t>
      </w:r>
      <w:r>
        <w:rPr/>
        <w:t>самостоятельно</w:t>
      </w:r>
      <w:r>
        <w:rPr>
          <w:spacing w:val="27"/>
        </w:rPr>
        <w:t xml:space="preserve">  </w:t>
      </w:r>
      <w:r>
        <w:rPr/>
        <w:t>составленному</w:t>
      </w:r>
      <w:r>
        <w:rPr>
          <w:spacing w:val="79"/>
          <w:w w:val="150"/>
        </w:rPr>
        <w:t xml:space="preserve"> </w:t>
      </w:r>
      <w:r>
        <w:rPr/>
        <w:t>плану</w:t>
      </w:r>
      <w:r>
        <w:rPr>
          <w:spacing w:val="25"/>
        </w:rPr>
        <w:t xml:space="preserve">  </w:t>
      </w:r>
      <w:r>
        <w:rPr/>
        <w:t>небольшое</w:t>
      </w:r>
      <w:r>
        <w:rPr>
          <w:spacing w:val="27"/>
        </w:rPr>
        <w:t xml:space="preserve">  </w:t>
      </w:r>
      <w:r>
        <w:rPr/>
        <w:t>исследование</w:t>
      </w:r>
      <w:r>
        <w:rPr>
          <w:spacing w:val="27"/>
        </w:rPr>
        <w:t xml:space="preserve">  </w:t>
      </w:r>
      <w:r>
        <w:rPr>
          <w:spacing w:val="-5"/>
        </w:rPr>
        <w:t>по</w:t>
      </w:r>
    </w:p>
    <w:p>
      <w:pPr>
        <w:pStyle w:val="Style13"/>
        <w:ind w:left="212" w:right="672" w:hanging="0"/>
        <w:rPr>
          <w:sz w:val="24"/>
        </w:rPr>
      </w:pPr>
      <w:r>
        <w:rPr/>
        <w:t>установлению особенностей языковых единиц, процессов, причинно-следственных связей и зависимостей объектов между собой;</w:t>
      </w:r>
    </w:p>
    <w:p>
      <w:pPr>
        <w:pStyle w:val="Style13"/>
        <w:ind w:left="212" w:right="678" w:firstLine="566"/>
        <w:rPr>
          <w:sz w:val="24"/>
        </w:rPr>
      </w:pPr>
      <w:r>
        <w:rPr/>
        <w:t>оценивать на применимость и достоверность информацию, полученную в ходе лингвистического исследования (эксперимента);</w:t>
      </w:r>
    </w:p>
    <w:p>
      <w:pPr>
        <w:pStyle w:val="Style13"/>
        <w:ind w:left="212" w:right="675" w:firstLine="566"/>
        <w:rPr>
          <w:sz w:val="24"/>
        </w:rPr>
      </w:pPr>
      <w:r>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Style13"/>
        <w:ind w:left="779" w:right="0" w:hanging="0"/>
        <w:rPr>
          <w:sz w:val="24"/>
        </w:rPr>
      </w:pPr>
      <w:r>
        <w:rPr/>
        <w:t>прогнозировать</w:t>
      </w:r>
      <w:r>
        <w:rPr>
          <w:spacing w:val="-7"/>
        </w:rPr>
        <w:t xml:space="preserve"> </w:t>
      </w:r>
      <w:r>
        <w:rPr/>
        <w:t>возможное</w:t>
      </w:r>
      <w:r>
        <w:rPr>
          <w:spacing w:val="-6"/>
        </w:rPr>
        <w:t xml:space="preserve"> </w:t>
      </w:r>
      <w:r>
        <w:rPr/>
        <w:t>дальнейшее</w:t>
      </w:r>
      <w:r>
        <w:rPr>
          <w:spacing w:val="-6"/>
        </w:rPr>
        <w:t xml:space="preserve"> </w:t>
      </w:r>
      <w:r>
        <w:rPr/>
        <w:t>развитие</w:t>
      </w:r>
      <w:r>
        <w:rPr>
          <w:spacing w:val="-5"/>
        </w:rPr>
        <w:t xml:space="preserve"> </w:t>
      </w:r>
      <w:r>
        <w:rPr/>
        <w:t>процессов,</w:t>
      </w:r>
      <w:r>
        <w:rPr>
          <w:spacing w:val="-5"/>
        </w:rPr>
        <w:t xml:space="preserve"> </w:t>
      </w:r>
      <w:r>
        <w:rPr>
          <w:spacing w:val="-2"/>
        </w:rPr>
        <w:t>событий</w:t>
      </w:r>
    </w:p>
    <w:p>
      <w:pPr>
        <w:pStyle w:val="Style13"/>
        <w:ind w:left="212" w:right="677" w:firstLine="566"/>
        <w:rPr>
          <w:sz w:val="24"/>
        </w:rPr>
      </w:pPr>
      <w:r>
        <w:rPr/>
        <w:t>и их последствия в аналогичных или сходных ситуациях, а также выдвигать предположения об их развитии в новых условиях и контекстах.</w:t>
      </w:r>
    </w:p>
    <w:p>
      <w:pPr>
        <w:pStyle w:val="Normal"/>
        <w:spacing w:before="0" w:after="0"/>
        <w:ind w:left="212" w:right="673" w:firstLine="566"/>
        <w:jc w:val="both"/>
        <w:rPr>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r>
        <w:rPr>
          <w:sz w:val="24"/>
        </w:rPr>
        <w:t>:</w:t>
      </w:r>
    </w:p>
    <w:p>
      <w:pPr>
        <w:pStyle w:val="Style13"/>
        <w:ind w:left="212" w:right="676" w:firstLine="566"/>
        <w:rPr>
          <w:sz w:val="24"/>
        </w:rPr>
      </w:pPr>
      <w:r>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Style13"/>
        <w:ind w:left="212" w:right="676" w:firstLine="566"/>
        <w:rPr>
          <w:sz w:val="24"/>
        </w:rPr>
      </w:pPr>
      <w:r>
        <w:rPr/>
        <w:t>выбирать, анализировать, интерпретировать, обобщать и систематизировать информацию, представленную в текстах, таблицах, схемах;</w:t>
      </w:r>
    </w:p>
    <w:p>
      <w:pPr>
        <w:pStyle w:val="Style13"/>
        <w:ind w:left="212" w:right="677" w:firstLine="566"/>
        <w:rPr>
          <w:sz w:val="24"/>
        </w:rPr>
      </w:pPr>
      <w:r>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pPr>
        <w:pStyle w:val="Style13"/>
        <w:ind w:left="212" w:right="676" w:firstLine="566"/>
        <w:rPr>
          <w:sz w:val="24"/>
        </w:rPr>
      </w:pPr>
      <w:r>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Style13"/>
        <w:ind w:left="212" w:right="680" w:firstLine="566"/>
        <w:rPr>
          <w:sz w:val="24"/>
        </w:rPr>
      </w:pPr>
      <w:r>
        <w:rPr/>
        <w:t>находить сходные аргументы (подтверждающие или опровергающие одну и ту же идею, версию) в различных информационных источниках;</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3" w:firstLine="566"/>
        <w:rPr>
          <w:sz w:val="24"/>
        </w:rPr>
      </w:pPr>
      <w:r>
        <w:rPr/>
        <w:t>самостоятельно выбирать оптимальную форму представления информации (текст, презентация,</w:t>
      </w:r>
      <w:r>
        <w:rPr>
          <w:spacing w:val="40"/>
        </w:rPr>
        <w:t xml:space="preserve"> </w:t>
      </w:r>
      <w:r>
        <w:rPr/>
        <w:t>таблица,</w:t>
      </w:r>
      <w:r>
        <w:rPr>
          <w:spacing w:val="40"/>
        </w:rPr>
        <w:t xml:space="preserve"> </w:t>
      </w:r>
      <w:r>
        <w:rPr/>
        <w:t>схема)</w:t>
      </w:r>
      <w:r>
        <w:rPr>
          <w:spacing w:val="40"/>
        </w:rPr>
        <w:t xml:space="preserve"> </w:t>
      </w:r>
      <w:r>
        <w:rPr/>
        <w:t>и</w:t>
      </w:r>
      <w:r>
        <w:rPr>
          <w:spacing w:val="40"/>
        </w:rPr>
        <w:t xml:space="preserve"> </w:t>
      </w:r>
      <w:r>
        <w:rPr/>
        <w:t>иллюстрировать</w:t>
      </w:r>
      <w:r>
        <w:rPr>
          <w:spacing w:val="40"/>
        </w:rPr>
        <w:t xml:space="preserve"> </w:t>
      </w:r>
      <w:r>
        <w:rPr/>
        <w:t>решаемые</w:t>
      </w:r>
      <w:r>
        <w:rPr>
          <w:spacing w:val="40"/>
        </w:rPr>
        <w:t xml:space="preserve"> </w:t>
      </w:r>
      <w:r>
        <w:rPr/>
        <w:t>задачи</w:t>
      </w:r>
      <w:r>
        <w:rPr>
          <w:spacing w:val="67"/>
        </w:rPr>
        <w:t xml:space="preserve"> </w:t>
      </w:r>
      <w:r>
        <w:rPr/>
        <w:t>несложными</w:t>
      </w:r>
      <w:r>
        <w:rPr>
          <w:spacing w:val="40"/>
        </w:rPr>
        <w:t xml:space="preserve"> </w:t>
      </w:r>
      <w:r>
        <w:rPr/>
        <w:t>схемами,</w:t>
      </w:r>
    </w:p>
    <w:p>
      <w:pPr>
        <w:pStyle w:val="Style13"/>
        <w:spacing w:before="61" w:after="0"/>
        <w:ind w:left="212" w:right="0" w:hanging="0"/>
        <w:jc w:val="left"/>
        <w:rPr>
          <w:sz w:val="24"/>
        </w:rPr>
      </w:pPr>
      <w:r>
        <w:rPr/>
        <w:t>диаграммами,</w:t>
      </w:r>
      <w:r>
        <w:rPr>
          <w:spacing w:val="80"/>
        </w:rPr>
        <w:t xml:space="preserve"> </w:t>
      </w:r>
      <w:r>
        <w:rPr/>
        <w:t>иной</w:t>
      </w:r>
      <w:r>
        <w:rPr>
          <w:spacing w:val="80"/>
        </w:rPr>
        <w:t xml:space="preserve"> </w:t>
      </w:r>
      <w:r>
        <w:rPr/>
        <w:t>графикой</w:t>
      </w:r>
      <w:r>
        <w:rPr>
          <w:spacing w:val="80"/>
        </w:rPr>
        <w:t xml:space="preserve"> </w:t>
      </w:r>
      <w:r>
        <w:rPr/>
        <w:t>и</w:t>
      </w:r>
      <w:r>
        <w:rPr>
          <w:spacing w:val="80"/>
        </w:rPr>
        <w:t xml:space="preserve"> </w:t>
      </w:r>
      <w:r>
        <w:rPr/>
        <w:t>их</w:t>
      </w:r>
      <w:r>
        <w:rPr>
          <w:spacing w:val="80"/>
        </w:rPr>
        <w:t xml:space="preserve"> </w:t>
      </w:r>
      <w:r>
        <w:rPr/>
        <w:t>комбинациями</w:t>
      </w:r>
      <w:r>
        <w:rPr>
          <w:spacing w:val="80"/>
        </w:rPr>
        <w:t xml:space="preserve"> </w:t>
      </w:r>
      <w:r>
        <w:rPr/>
        <w:t>в</w:t>
      </w:r>
      <w:r>
        <w:rPr>
          <w:spacing w:val="80"/>
        </w:rPr>
        <w:t xml:space="preserve"> </w:t>
      </w:r>
      <w:r>
        <w:rPr/>
        <w:t>зависимости</w:t>
      </w:r>
      <w:r>
        <w:rPr>
          <w:spacing w:val="80"/>
        </w:rPr>
        <w:t xml:space="preserve"> </w:t>
      </w:r>
      <w:r>
        <w:rPr/>
        <w:t>от</w:t>
      </w:r>
      <w:r>
        <w:rPr>
          <w:spacing w:val="80"/>
        </w:rPr>
        <w:t xml:space="preserve"> </w:t>
      </w:r>
      <w:r>
        <w:rPr/>
        <w:t xml:space="preserve">коммуникативной </w:t>
      </w:r>
      <w:r>
        <w:rPr>
          <w:spacing w:val="-2"/>
        </w:rPr>
        <w:t>установки;</w:t>
      </w:r>
    </w:p>
    <w:p>
      <w:pPr>
        <w:pStyle w:val="Style13"/>
        <w:ind w:left="212" w:right="0" w:firstLine="566"/>
        <w:jc w:val="left"/>
        <w:rPr>
          <w:sz w:val="24"/>
        </w:rPr>
      </w:pPr>
      <w:r>
        <w:rPr/>
        <w:t>оценивать</w:t>
      </w:r>
      <w:r>
        <w:rPr>
          <w:spacing w:val="80"/>
        </w:rPr>
        <w:t xml:space="preserve"> </w:t>
      </w:r>
      <w:r>
        <w:rPr/>
        <w:t>надёжность</w:t>
      </w:r>
      <w:r>
        <w:rPr>
          <w:spacing w:val="80"/>
        </w:rPr>
        <w:t xml:space="preserve"> </w:t>
      </w:r>
      <w:r>
        <w:rPr/>
        <w:t>информации</w:t>
      </w:r>
      <w:r>
        <w:rPr>
          <w:spacing w:val="80"/>
        </w:rPr>
        <w:t xml:space="preserve"> </w:t>
      </w:r>
      <w:r>
        <w:rPr/>
        <w:t>по</w:t>
      </w:r>
      <w:r>
        <w:rPr>
          <w:spacing w:val="80"/>
        </w:rPr>
        <w:t xml:space="preserve"> </w:t>
      </w:r>
      <w:r>
        <w:rPr/>
        <w:t>критериям,</w:t>
      </w:r>
      <w:r>
        <w:rPr>
          <w:spacing w:val="80"/>
        </w:rPr>
        <w:t xml:space="preserve"> </w:t>
      </w:r>
      <w:r>
        <w:rPr/>
        <w:t>предложенным</w:t>
      </w:r>
      <w:r>
        <w:rPr>
          <w:spacing w:val="80"/>
        </w:rPr>
        <w:t xml:space="preserve"> </w:t>
      </w:r>
      <w:r>
        <w:rPr/>
        <w:t>учителем</w:t>
      </w:r>
      <w:r>
        <w:rPr>
          <w:spacing w:val="80"/>
        </w:rPr>
        <w:t xml:space="preserve"> </w:t>
      </w:r>
      <w:r>
        <w:rPr/>
        <w:t>или сформулированным самостоятельно;</w:t>
      </w:r>
    </w:p>
    <w:p>
      <w:pPr>
        <w:pStyle w:val="Style13"/>
        <w:spacing w:before="1" w:after="0"/>
        <w:ind w:left="779" w:right="0" w:hanging="0"/>
        <w:jc w:val="left"/>
        <w:rPr>
          <w:sz w:val="24"/>
        </w:rPr>
      </w:pPr>
      <w:r>
        <w:rPr/>
        <w:t>эффективно</w:t>
      </w:r>
      <w:r>
        <w:rPr>
          <w:spacing w:val="-7"/>
        </w:rPr>
        <w:t xml:space="preserve"> </w:t>
      </w:r>
      <w:r>
        <w:rPr/>
        <w:t>запоминать</w:t>
      </w:r>
      <w:r>
        <w:rPr>
          <w:spacing w:val="-5"/>
        </w:rPr>
        <w:t xml:space="preserve"> </w:t>
      </w:r>
      <w:r>
        <w:rPr/>
        <w:t>и</w:t>
      </w:r>
      <w:r>
        <w:rPr>
          <w:spacing w:val="-5"/>
        </w:rPr>
        <w:t xml:space="preserve"> </w:t>
      </w:r>
      <w:r>
        <w:rPr/>
        <w:t>систематизировать</w:t>
      </w:r>
      <w:r>
        <w:rPr>
          <w:spacing w:val="-2"/>
        </w:rPr>
        <w:t xml:space="preserve"> информацию.</w:t>
      </w:r>
    </w:p>
    <w:p>
      <w:pPr>
        <w:pStyle w:val="Normal"/>
        <w:spacing w:before="0" w:after="0"/>
        <w:ind w:left="212" w:right="0" w:firstLine="566"/>
        <w:jc w:val="left"/>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b/>
          <w:sz w:val="24"/>
        </w:rPr>
        <w:t>умения</w:t>
      </w:r>
      <w:r>
        <w:rPr>
          <w:b/>
          <w:spacing w:val="80"/>
          <w:sz w:val="24"/>
        </w:rPr>
        <w:t xml:space="preserve"> </w:t>
      </w:r>
      <w:r>
        <w:rPr>
          <w:b/>
          <w:sz w:val="24"/>
        </w:rPr>
        <w:t>общения</w:t>
      </w:r>
      <w:r>
        <w:rPr>
          <w:b/>
          <w:spacing w:val="80"/>
          <w:sz w:val="24"/>
        </w:rPr>
        <w:t xml:space="preserve"> </w:t>
      </w:r>
      <w:r>
        <w:rPr>
          <w:b/>
          <w:sz w:val="24"/>
        </w:rPr>
        <w:t>как</w:t>
      </w:r>
      <w:r>
        <w:rPr>
          <w:b/>
          <w:spacing w:val="80"/>
          <w:sz w:val="24"/>
        </w:rPr>
        <w:t xml:space="preserve"> </w:t>
      </w:r>
      <w:r>
        <w:rPr>
          <w:b/>
          <w:sz w:val="24"/>
        </w:rPr>
        <w:t>часть коммуникативных универсальных учебных действий</w:t>
      </w:r>
      <w:r>
        <w:rPr>
          <w:sz w:val="24"/>
        </w:rPr>
        <w:t>:</w:t>
      </w:r>
    </w:p>
    <w:p>
      <w:pPr>
        <w:pStyle w:val="Style13"/>
        <w:ind w:left="212" w:right="672" w:firstLine="566"/>
        <w:rPr>
          <w:sz w:val="24"/>
        </w:rPr>
      </w:pPr>
      <w:r>
        <w:rPr/>
        <w:t>воспринимать и формулировать суждения, выражать эмоции в соответствии с условиями и целями</w:t>
      </w:r>
      <w:r>
        <w:rPr>
          <w:spacing w:val="-1"/>
        </w:rPr>
        <w:t xml:space="preserve"> </w:t>
      </w:r>
      <w:r>
        <w:rPr/>
        <w:t>общения;</w:t>
      </w:r>
      <w:r>
        <w:rPr>
          <w:spacing w:val="-1"/>
        </w:rPr>
        <w:t xml:space="preserve"> </w:t>
      </w:r>
      <w:r>
        <w:rPr/>
        <w:t>выражать себя</w:t>
      </w:r>
      <w:r>
        <w:rPr>
          <w:spacing w:val="-1"/>
        </w:rPr>
        <w:t xml:space="preserve"> </w:t>
      </w:r>
      <w:r>
        <w:rPr/>
        <w:t>(свою</w:t>
      </w:r>
      <w:r>
        <w:rPr>
          <w:spacing w:val="-1"/>
        </w:rPr>
        <w:t xml:space="preserve"> </w:t>
      </w:r>
      <w:r>
        <w:rPr/>
        <w:t>точку зрения)</w:t>
      </w:r>
      <w:r>
        <w:rPr>
          <w:spacing w:val="-2"/>
        </w:rPr>
        <w:t xml:space="preserve"> </w:t>
      </w:r>
      <w:r>
        <w:rPr/>
        <w:t>в</w:t>
      </w:r>
      <w:r>
        <w:rPr>
          <w:spacing w:val="-2"/>
        </w:rPr>
        <w:t xml:space="preserve"> </w:t>
      </w:r>
      <w:r>
        <w:rPr/>
        <w:t>диалогах и дискуссиях,</w:t>
      </w:r>
      <w:r>
        <w:rPr>
          <w:spacing w:val="-1"/>
        </w:rPr>
        <w:t xml:space="preserve"> </w:t>
      </w:r>
      <w:r>
        <w:rPr/>
        <w:t>в устной монологической речи и в письменных текстах;</w:t>
      </w:r>
    </w:p>
    <w:p>
      <w:pPr>
        <w:pStyle w:val="Style13"/>
        <w:ind w:left="779" w:right="679" w:hanging="0"/>
        <w:rPr>
          <w:sz w:val="24"/>
        </w:rPr>
      </w:pPr>
      <w:r>
        <w:rPr/>
        <w:t>распознавать невербальные средства общения, понимать значение социальных знаков; знать</w:t>
      </w:r>
      <w:r>
        <w:rPr>
          <w:spacing w:val="70"/>
        </w:rPr>
        <w:t xml:space="preserve"> </w:t>
      </w:r>
      <w:r>
        <w:rPr/>
        <w:t>и</w:t>
      </w:r>
      <w:r>
        <w:rPr>
          <w:spacing w:val="73"/>
        </w:rPr>
        <w:t xml:space="preserve"> </w:t>
      </w:r>
      <w:r>
        <w:rPr/>
        <w:t>распознавать</w:t>
      </w:r>
      <w:r>
        <w:rPr>
          <w:spacing w:val="71"/>
        </w:rPr>
        <w:t xml:space="preserve"> </w:t>
      </w:r>
      <w:r>
        <w:rPr/>
        <w:t>предпосылки</w:t>
      </w:r>
      <w:r>
        <w:rPr>
          <w:spacing w:val="73"/>
        </w:rPr>
        <w:t xml:space="preserve"> </w:t>
      </w:r>
      <w:r>
        <w:rPr/>
        <w:t>конфликтных</w:t>
      </w:r>
      <w:r>
        <w:rPr>
          <w:spacing w:val="74"/>
        </w:rPr>
        <w:t xml:space="preserve"> </w:t>
      </w:r>
      <w:r>
        <w:rPr/>
        <w:t>ситуаций</w:t>
      </w:r>
      <w:r>
        <w:rPr>
          <w:spacing w:val="73"/>
        </w:rPr>
        <w:t xml:space="preserve"> </w:t>
      </w:r>
      <w:r>
        <w:rPr/>
        <w:t>и</w:t>
      </w:r>
      <w:r>
        <w:rPr>
          <w:spacing w:val="73"/>
        </w:rPr>
        <w:t xml:space="preserve"> </w:t>
      </w:r>
      <w:r>
        <w:rPr/>
        <w:t>смягчать</w:t>
      </w:r>
      <w:r>
        <w:rPr>
          <w:spacing w:val="73"/>
        </w:rPr>
        <w:t xml:space="preserve"> </w:t>
      </w:r>
      <w:r>
        <w:rPr>
          <w:spacing w:val="-2"/>
        </w:rPr>
        <w:t>конфликты,</w:t>
      </w:r>
    </w:p>
    <w:p>
      <w:pPr>
        <w:pStyle w:val="Style13"/>
        <w:ind w:left="212" w:right="0" w:hanging="0"/>
        <w:rPr>
          <w:sz w:val="24"/>
        </w:rPr>
      </w:pPr>
      <w:r>
        <w:rPr/>
        <w:t>вести</w:t>
      </w:r>
      <w:r>
        <w:rPr>
          <w:spacing w:val="-3"/>
        </w:rPr>
        <w:t xml:space="preserve"> </w:t>
      </w:r>
      <w:r>
        <w:rPr>
          <w:spacing w:val="-2"/>
        </w:rPr>
        <w:t>переговоры;</w:t>
      </w:r>
    </w:p>
    <w:p>
      <w:pPr>
        <w:pStyle w:val="Style13"/>
        <w:ind w:left="212" w:right="682" w:firstLine="566"/>
        <w:rPr>
          <w:sz w:val="24"/>
        </w:rPr>
      </w:pPr>
      <w:r>
        <w:rPr/>
        <w:t>понимать намерения других, проявлять уважительное отношение к собеседнику и в корректной форме формулировать свои возражения;</w:t>
      </w:r>
    </w:p>
    <w:p>
      <w:pPr>
        <w:pStyle w:val="Style13"/>
        <w:ind w:left="212" w:right="672" w:firstLine="566"/>
        <w:rPr>
          <w:sz w:val="24"/>
        </w:rPr>
      </w:pPr>
      <w:r>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pPr>
        <w:pStyle w:val="Style13"/>
        <w:ind w:left="212" w:right="682" w:firstLine="566"/>
        <w:rPr>
          <w:sz w:val="24"/>
        </w:rPr>
      </w:pPr>
      <w:r>
        <w:rPr/>
        <w:t>сопоставлять свои суждения с суждениями других участников диалога, обнаруживать различие и сходство позиций;</w:t>
      </w:r>
    </w:p>
    <w:p>
      <w:pPr>
        <w:pStyle w:val="Style13"/>
        <w:ind w:left="212" w:right="676" w:firstLine="566"/>
        <w:rPr>
          <w:sz w:val="24"/>
        </w:rPr>
      </w:pPr>
      <w:r>
        <w:rPr/>
        <w:t>публично представлять результаты проведённого языкового анализа, выполненного лингвистического эксперимента, исследования, проекта;</w:t>
      </w:r>
    </w:p>
    <w:p>
      <w:pPr>
        <w:pStyle w:val="Style13"/>
        <w:ind w:left="212" w:right="676" w:firstLine="566"/>
        <w:rPr>
          <w:sz w:val="24"/>
        </w:rPr>
      </w:pPr>
      <w:r>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Normal"/>
        <w:spacing w:before="0" w:after="0"/>
        <w:ind w:left="212" w:right="672" w:firstLine="566"/>
        <w:jc w:val="both"/>
        <w:rPr>
          <w:sz w:val="24"/>
        </w:rPr>
      </w:pPr>
      <w:r>
        <w:rPr>
          <w:sz w:val="24"/>
        </w:rPr>
        <w:t xml:space="preserve">У обучающегося будут сформированы следующие </w:t>
      </w:r>
      <w:r>
        <w:rPr>
          <w:b/>
          <w:sz w:val="24"/>
        </w:rPr>
        <w:t>умения самоорганизации как части регулятивных универсальных учебных действий</w:t>
      </w:r>
      <w:r>
        <w:rPr>
          <w:sz w:val="24"/>
        </w:rPr>
        <w:t>:</w:t>
      </w:r>
    </w:p>
    <w:p>
      <w:pPr>
        <w:pStyle w:val="Style13"/>
        <w:ind w:left="779" w:right="0" w:hanging="0"/>
        <w:rPr>
          <w:sz w:val="24"/>
        </w:rPr>
      </w:pPr>
      <w:r>
        <w:rPr/>
        <w:t>выявлять</w:t>
      </w:r>
      <w:r>
        <w:rPr>
          <w:spacing w:val="-4"/>
        </w:rPr>
        <w:t xml:space="preserve"> </w:t>
      </w:r>
      <w:r>
        <w:rPr/>
        <w:t>проблемы</w:t>
      </w:r>
      <w:r>
        <w:rPr>
          <w:spacing w:val="-3"/>
        </w:rPr>
        <w:t xml:space="preserve"> </w:t>
      </w:r>
      <w:r>
        <w:rPr/>
        <w:t>для</w:t>
      </w:r>
      <w:r>
        <w:rPr>
          <w:spacing w:val="-3"/>
        </w:rPr>
        <w:t xml:space="preserve"> </w:t>
      </w:r>
      <w:r>
        <w:rPr/>
        <w:t>решения</w:t>
      </w:r>
      <w:r>
        <w:rPr>
          <w:spacing w:val="-2"/>
        </w:rPr>
        <w:t xml:space="preserve"> </w:t>
      </w:r>
      <w:r>
        <w:rPr/>
        <w:t>в</w:t>
      </w:r>
      <w:r>
        <w:rPr>
          <w:spacing w:val="-2"/>
        </w:rPr>
        <w:t xml:space="preserve"> </w:t>
      </w:r>
      <w:r>
        <w:rPr/>
        <w:t>учебных</w:t>
      </w:r>
      <w:r>
        <w:rPr>
          <w:spacing w:val="-2"/>
        </w:rPr>
        <w:t xml:space="preserve"> </w:t>
      </w:r>
      <w:r>
        <w:rPr/>
        <w:t>и</w:t>
      </w:r>
      <w:r>
        <w:rPr>
          <w:spacing w:val="-5"/>
        </w:rPr>
        <w:t xml:space="preserve"> </w:t>
      </w:r>
      <w:r>
        <w:rPr/>
        <w:t xml:space="preserve">жизненных </w:t>
      </w:r>
      <w:r>
        <w:rPr>
          <w:spacing w:val="-2"/>
        </w:rPr>
        <w:t>ситуациях;</w:t>
      </w:r>
    </w:p>
    <w:p>
      <w:pPr>
        <w:pStyle w:val="Style13"/>
        <w:ind w:left="212" w:right="680" w:firstLine="566"/>
        <w:rPr>
          <w:sz w:val="24"/>
        </w:rPr>
      </w:pPr>
      <w:r>
        <w:rPr/>
        <w:t>ориентироваться в различных подходах к принятию решений (индивидуальное, принятие решения в группе, принятие решения группой);</w:t>
      </w:r>
    </w:p>
    <w:p>
      <w:pPr>
        <w:pStyle w:val="Style13"/>
        <w:ind w:left="212" w:right="678" w:firstLine="566"/>
        <w:rPr>
          <w:sz w:val="24"/>
        </w:rPr>
      </w:pPr>
      <w:r>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Style13"/>
        <w:ind w:left="212" w:right="675" w:firstLine="566"/>
        <w:rPr>
          <w:sz w:val="24"/>
        </w:rPr>
      </w:pPr>
      <w:r>
        <w:rPr/>
        <w:t>самостоятельно</w:t>
      </w:r>
      <w:r>
        <w:rPr>
          <w:spacing w:val="-1"/>
        </w:rPr>
        <w:t xml:space="preserve"> </w:t>
      </w:r>
      <w:r>
        <w:rPr/>
        <w:t>составлять</w:t>
      </w:r>
      <w:r>
        <w:rPr>
          <w:spacing w:val="-1"/>
        </w:rPr>
        <w:t xml:space="preserve"> </w:t>
      </w:r>
      <w:r>
        <w:rPr/>
        <w:t>план</w:t>
      </w:r>
      <w:r>
        <w:rPr>
          <w:spacing w:val="-3"/>
        </w:rPr>
        <w:t xml:space="preserve"> </w:t>
      </w:r>
      <w:r>
        <w:rPr/>
        <w:t>действий,</w:t>
      </w:r>
      <w:r>
        <w:rPr>
          <w:spacing w:val="-4"/>
        </w:rPr>
        <w:t xml:space="preserve"> </w:t>
      </w:r>
      <w:r>
        <w:rPr/>
        <w:t>вносить необходимые</w:t>
      </w:r>
      <w:r>
        <w:rPr>
          <w:spacing w:val="-3"/>
        </w:rPr>
        <w:t xml:space="preserve"> </w:t>
      </w:r>
      <w:r>
        <w:rPr/>
        <w:t>коррективы</w:t>
      </w:r>
      <w:r>
        <w:rPr>
          <w:spacing w:val="-2"/>
        </w:rPr>
        <w:t xml:space="preserve"> </w:t>
      </w:r>
      <w:r>
        <w:rPr/>
        <w:t>в</w:t>
      </w:r>
      <w:r>
        <w:rPr>
          <w:spacing w:val="-2"/>
        </w:rPr>
        <w:t xml:space="preserve"> </w:t>
      </w:r>
      <w:r>
        <w:rPr/>
        <w:t>ходе</w:t>
      </w:r>
      <w:r>
        <w:rPr>
          <w:spacing w:val="-2"/>
        </w:rPr>
        <w:t xml:space="preserve"> </w:t>
      </w:r>
      <w:r>
        <w:rPr/>
        <w:t xml:space="preserve">его </w:t>
      </w:r>
      <w:r>
        <w:rPr>
          <w:spacing w:val="-2"/>
        </w:rPr>
        <w:t>реализации;</w:t>
      </w:r>
    </w:p>
    <w:p>
      <w:pPr>
        <w:pStyle w:val="Style13"/>
        <w:ind w:left="779" w:right="0" w:hanging="0"/>
        <w:rPr>
          <w:sz w:val="24"/>
        </w:rPr>
      </w:pPr>
      <w:r>
        <w:rPr/>
        <w:t>делать</w:t>
      </w:r>
      <w:r>
        <w:rPr>
          <w:spacing w:val="-2"/>
        </w:rPr>
        <w:t xml:space="preserve"> </w:t>
      </w:r>
      <w:r>
        <w:rPr/>
        <w:t>выбор</w:t>
      </w:r>
      <w:r>
        <w:rPr>
          <w:spacing w:val="-2"/>
        </w:rPr>
        <w:t xml:space="preserve"> </w:t>
      </w:r>
      <w:r>
        <w:rPr/>
        <w:t>и</w:t>
      </w:r>
      <w:r>
        <w:rPr>
          <w:spacing w:val="-1"/>
        </w:rPr>
        <w:t xml:space="preserve"> </w:t>
      </w:r>
      <w:r>
        <w:rPr/>
        <w:t>брать</w:t>
      </w:r>
      <w:r>
        <w:rPr>
          <w:spacing w:val="-1"/>
        </w:rPr>
        <w:t xml:space="preserve"> </w:t>
      </w:r>
      <w:r>
        <w:rPr/>
        <w:t>ответственность</w:t>
      </w:r>
      <w:r>
        <w:rPr>
          <w:spacing w:val="-1"/>
        </w:rPr>
        <w:t xml:space="preserve"> </w:t>
      </w:r>
      <w:r>
        <w:rPr/>
        <w:t>за</w:t>
      </w:r>
      <w:r>
        <w:rPr>
          <w:spacing w:val="-3"/>
        </w:rPr>
        <w:t xml:space="preserve"> </w:t>
      </w:r>
      <w:r>
        <w:rPr>
          <w:spacing w:val="-2"/>
        </w:rPr>
        <w:t>решение.</w:t>
      </w:r>
    </w:p>
    <w:p>
      <w:pPr>
        <w:pStyle w:val="Normal"/>
        <w:spacing w:lineRule="auto" w:line="240" w:before="0" w:after="0"/>
        <w:ind w:left="212" w:right="671" w:firstLine="566"/>
        <w:jc w:val="both"/>
        <w:rPr>
          <w:sz w:val="24"/>
        </w:rPr>
      </w:pPr>
      <w:r>
        <w:rPr>
          <w:sz w:val="24"/>
        </w:rPr>
        <w:t xml:space="preserve">У обучающегося будут сформированы следующие </w:t>
      </w:r>
      <w:r>
        <w:rPr>
          <w:b/>
          <w:sz w:val="24"/>
        </w:rPr>
        <w:t xml:space="preserve">умения самоконтроля, эмоционального интеллекта как части регулятивных универсальных учебных </w:t>
      </w:r>
      <w:r>
        <w:rPr>
          <w:b/>
          <w:spacing w:val="-2"/>
          <w:sz w:val="24"/>
        </w:rPr>
        <w:t>действий</w:t>
      </w:r>
      <w:r>
        <w:rPr>
          <w:spacing w:val="-2"/>
          <w:sz w:val="24"/>
        </w:rPr>
        <w:t>:</w:t>
      </w:r>
    </w:p>
    <w:p>
      <w:pPr>
        <w:pStyle w:val="Style13"/>
        <w:ind w:left="212" w:right="676" w:firstLine="566"/>
        <w:rPr>
          <w:sz w:val="24"/>
        </w:rPr>
      </w:pPr>
      <w:r>
        <w:rPr/>
        <w:t xml:space="preserve">владеть разными способами самоконтроля (в том числе речевого), самомотивации и </w:t>
      </w:r>
      <w:r>
        <w:rPr>
          <w:spacing w:val="-2"/>
        </w:rPr>
        <w:t>рефлексии;</w:t>
      </w:r>
    </w:p>
    <w:p>
      <w:pPr>
        <w:pStyle w:val="Style13"/>
        <w:ind w:left="779" w:right="681" w:hanging="0"/>
        <w:rPr>
          <w:sz w:val="24"/>
        </w:rPr>
      </w:pPr>
      <w:r>
        <w:rPr/>
        <w:t>давать адекватную оценку учебной ситуации и предлагать план её изменения; предвидеть</w:t>
      </w:r>
      <w:r>
        <w:rPr>
          <w:spacing w:val="68"/>
        </w:rPr>
        <w:t xml:space="preserve"> </w:t>
      </w:r>
      <w:r>
        <w:rPr/>
        <w:t>трудности,</w:t>
      </w:r>
      <w:r>
        <w:rPr>
          <w:spacing w:val="67"/>
        </w:rPr>
        <w:t xml:space="preserve"> </w:t>
      </w:r>
      <w:r>
        <w:rPr/>
        <w:t>которые</w:t>
      </w:r>
      <w:r>
        <w:rPr>
          <w:spacing w:val="66"/>
        </w:rPr>
        <w:t xml:space="preserve"> </w:t>
      </w:r>
      <w:r>
        <w:rPr/>
        <w:t>могут</w:t>
      </w:r>
      <w:r>
        <w:rPr>
          <w:spacing w:val="70"/>
        </w:rPr>
        <w:t xml:space="preserve"> </w:t>
      </w:r>
      <w:r>
        <w:rPr/>
        <w:t>возникнуть</w:t>
      </w:r>
      <w:r>
        <w:rPr>
          <w:spacing w:val="68"/>
        </w:rPr>
        <w:t xml:space="preserve"> </w:t>
      </w:r>
      <w:r>
        <w:rPr/>
        <w:t>при</w:t>
      </w:r>
      <w:r>
        <w:rPr>
          <w:spacing w:val="68"/>
        </w:rPr>
        <w:t xml:space="preserve"> </w:t>
      </w:r>
      <w:r>
        <w:rPr/>
        <w:t>решении</w:t>
      </w:r>
      <w:r>
        <w:rPr>
          <w:spacing w:val="70"/>
        </w:rPr>
        <w:t xml:space="preserve"> </w:t>
      </w:r>
      <w:r>
        <w:rPr/>
        <w:t>учебной</w:t>
      </w:r>
      <w:r>
        <w:rPr>
          <w:spacing w:val="68"/>
        </w:rPr>
        <w:t xml:space="preserve"> </w:t>
      </w:r>
      <w:r>
        <w:rPr/>
        <w:t>задачи,</w:t>
      </w:r>
      <w:r>
        <w:rPr>
          <w:spacing w:val="67"/>
        </w:rPr>
        <w:t xml:space="preserve"> </w:t>
      </w:r>
      <w:r>
        <w:rPr>
          <w:spacing w:val="-10"/>
        </w:rPr>
        <w:t>и</w:t>
      </w:r>
    </w:p>
    <w:p>
      <w:pPr>
        <w:pStyle w:val="Style13"/>
        <w:ind w:left="212" w:right="0" w:hanging="0"/>
        <w:rPr>
          <w:sz w:val="24"/>
        </w:rPr>
      </w:pPr>
      <w:r>
        <w:rPr/>
        <w:t>адаптировать</w:t>
      </w:r>
      <w:r>
        <w:rPr>
          <w:spacing w:val="-3"/>
        </w:rPr>
        <w:t xml:space="preserve"> </w:t>
      </w:r>
      <w:r>
        <w:rPr/>
        <w:t>решение</w:t>
      </w:r>
      <w:r>
        <w:rPr>
          <w:spacing w:val="-3"/>
        </w:rPr>
        <w:t xml:space="preserve"> </w:t>
      </w:r>
      <w:r>
        <w:rPr/>
        <w:t>к</w:t>
      </w:r>
      <w:r>
        <w:rPr>
          <w:spacing w:val="-3"/>
        </w:rPr>
        <w:t xml:space="preserve"> </w:t>
      </w:r>
      <w:r>
        <w:rPr/>
        <w:t>меняющимся</w:t>
      </w:r>
      <w:r>
        <w:rPr>
          <w:spacing w:val="-3"/>
        </w:rPr>
        <w:t xml:space="preserve"> </w:t>
      </w:r>
      <w:r>
        <w:rPr>
          <w:spacing w:val="-2"/>
        </w:rPr>
        <w:t>обстоятельствам;</w:t>
      </w:r>
    </w:p>
    <w:p>
      <w:pPr>
        <w:pStyle w:val="Style13"/>
        <w:ind w:left="212" w:right="672" w:firstLine="566"/>
        <w:rPr>
          <w:sz w:val="24"/>
        </w:rPr>
      </w:pPr>
      <w:r>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Style13"/>
        <w:ind w:left="779" w:right="680" w:hanging="0"/>
        <w:rPr>
          <w:sz w:val="24"/>
        </w:rPr>
      </w:pPr>
      <w:r>
        <w:rPr/>
        <w:t>развивать способность управлять собственными эмоциями и эмоциями других; выявлять</w:t>
      </w:r>
      <w:r>
        <w:rPr>
          <w:spacing w:val="40"/>
        </w:rPr>
        <w:t xml:space="preserve"> </w:t>
      </w:r>
      <w:r>
        <w:rPr/>
        <w:t>и</w:t>
      </w:r>
      <w:r>
        <w:rPr>
          <w:spacing w:val="40"/>
        </w:rPr>
        <w:t xml:space="preserve"> </w:t>
      </w:r>
      <w:r>
        <w:rPr/>
        <w:t>анализировать</w:t>
      </w:r>
      <w:r>
        <w:rPr>
          <w:spacing w:val="40"/>
        </w:rPr>
        <w:t xml:space="preserve"> </w:t>
      </w:r>
      <w:r>
        <w:rPr/>
        <w:t>причины</w:t>
      </w:r>
      <w:r>
        <w:rPr>
          <w:spacing w:val="40"/>
        </w:rPr>
        <w:t xml:space="preserve"> </w:t>
      </w:r>
      <w:r>
        <w:rPr/>
        <w:t>эмоций;</w:t>
      </w:r>
      <w:r>
        <w:rPr>
          <w:spacing w:val="40"/>
        </w:rPr>
        <w:t xml:space="preserve"> </w:t>
      </w:r>
      <w:r>
        <w:rPr/>
        <w:t>понимать</w:t>
      </w:r>
      <w:r>
        <w:rPr>
          <w:spacing w:val="40"/>
        </w:rPr>
        <w:t xml:space="preserve"> </w:t>
      </w:r>
      <w:r>
        <w:rPr/>
        <w:t>мотивы</w:t>
      </w:r>
      <w:r>
        <w:rPr>
          <w:spacing w:val="40"/>
        </w:rPr>
        <w:t xml:space="preserve"> </w:t>
      </w:r>
      <w:r>
        <w:rPr/>
        <w:t>и</w:t>
      </w:r>
      <w:r>
        <w:rPr>
          <w:spacing w:val="40"/>
        </w:rPr>
        <w:t xml:space="preserve"> </w:t>
      </w:r>
      <w:r>
        <w:rPr/>
        <w:t>намерения</w:t>
      </w:r>
      <w:r>
        <w:rPr>
          <w:spacing w:val="40"/>
        </w:rPr>
        <w:t xml:space="preserve"> </w:t>
      </w:r>
      <w:r>
        <w:rPr/>
        <w:t>другого</w:t>
      </w:r>
    </w:p>
    <w:p>
      <w:pPr>
        <w:pStyle w:val="Style13"/>
        <w:ind w:left="212" w:right="678" w:hanging="0"/>
        <w:rPr>
          <w:sz w:val="24"/>
        </w:rPr>
      </w:pPr>
      <w:r>
        <w:rPr/>
        <w:t xml:space="preserve">человека, анализируя речевую ситуацию; регулировать способ выражения собственных </w:t>
      </w:r>
      <w:r>
        <w:rPr>
          <w:spacing w:val="-2"/>
        </w:rPr>
        <w:t>эмоций;</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779" w:right="0" w:hanging="0"/>
        <w:rPr>
          <w:sz w:val="24"/>
        </w:rPr>
      </w:pPr>
      <w:r>
        <w:rPr/>
        <w:t>осознанно</w:t>
      </w:r>
      <w:r>
        <w:rPr>
          <w:spacing w:val="-1"/>
        </w:rPr>
        <w:t xml:space="preserve"> </w:t>
      </w:r>
      <w:r>
        <w:rPr/>
        <w:t>относиться</w:t>
      </w:r>
      <w:r>
        <w:rPr>
          <w:spacing w:val="-1"/>
        </w:rPr>
        <w:t xml:space="preserve"> </w:t>
      </w:r>
      <w:r>
        <w:rPr/>
        <w:t>к</w:t>
      </w:r>
      <w:r>
        <w:rPr>
          <w:spacing w:val="-3"/>
        </w:rPr>
        <w:t xml:space="preserve"> </w:t>
      </w:r>
      <w:r>
        <w:rPr/>
        <w:t>другому</w:t>
      </w:r>
      <w:r>
        <w:rPr>
          <w:spacing w:val="-4"/>
        </w:rPr>
        <w:t xml:space="preserve"> </w:t>
      </w:r>
      <w:r>
        <w:rPr/>
        <w:t>человеку</w:t>
      </w:r>
      <w:r>
        <w:rPr>
          <w:spacing w:val="-6"/>
        </w:rPr>
        <w:t xml:space="preserve"> </w:t>
      </w:r>
      <w:r>
        <w:rPr/>
        <w:t>и</w:t>
      </w:r>
      <w:r>
        <w:rPr>
          <w:spacing w:val="-1"/>
        </w:rPr>
        <w:t xml:space="preserve"> </w:t>
      </w:r>
      <w:r>
        <w:rPr/>
        <w:t xml:space="preserve">его </w:t>
      </w:r>
      <w:r>
        <w:rPr>
          <w:spacing w:val="-2"/>
        </w:rPr>
        <w:t>мнению;</w:t>
      </w:r>
    </w:p>
    <w:p>
      <w:pPr>
        <w:pStyle w:val="Style13"/>
        <w:spacing w:before="61" w:after="0"/>
        <w:ind w:left="779" w:right="4831" w:hanging="0"/>
        <w:jc w:val="left"/>
        <w:rPr>
          <w:sz w:val="24"/>
        </w:rPr>
      </w:pPr>
      <w:r>
        <w:rPr/>
        <w:t>признавать</w:t>
      </w:r>
      <w:r>
        <w:rPr>
          <w:spacing w:val="-7"/>
        </w:rPr>
        <w:t xml:space="preserve"> </w:t>
      </w:r>
      <w:r>
        <w:rPr/>
        <w:t>своё</w:t>
      </w:r>
      <w:r>
        <w:rPr>
          <w:spacing w:val="-9"/>
        </w:rPr>
        <w:t xml:space="preserve"> </w:t>
      </w:r>
      <w:r>
        <w:rPr/>
        <w:t>и</w:t>
      </w:r>
      <w:r>
        <w:rPr>
          <w:spacing w:val="-8"/>
        </w:rPr>
        <w:t xml:space="preserve"> </w:t>
      </w:r>
      <w:r>
        <w:rPr/>
        <w:t>чужое</w:t>
      </w:r>
      <w:r>
        <w:rPr>
          <w:spacing w:val="-3"/>
        </w:rPr>
        <w:t xml:space="preserve"> </w:t>
      </w:r>
      <w:r>
        <w:rPr/>
        <w:t>право</w:t>
      </w:r>
      <w:r>
        <w:rPr>
          <w:spacing w:val="-8"/>
        </w:rPr>
        <w:t xml:space="preserve"> </w:t>
      </w:r>
      <w:r>
        <w:rPr/>
        <w:t>на</w:t>
      </w:r>
      <w:r>
        <w:rPr>
          <w:spacing w:val="-8"/>
        </w:rPr>
        <w:t xml:space="preserve"> </w:t>
      </w:r>
      <w:r>
        <w:rPr/>
        <w:t>ошибку; принимать себя и других, не осуждая; проявлять открытость;</w:t>
      </w:r>
    </w:p>
    <w:p>
      <w:pPr>
        <w:pStyle w:val="Style13"/>
        <w:spacing w:before="1" w:after="0"/>
        <w:ind w:left="779" w:right="0" w:hanging="0"/>
        <w:jc w:val="left"/>
        <w:rPr>
          <w:sz w:val="24"/>
        </w:rPr>
      </w:pPr>
      <w:r>
        <w:rPr/>
        <w:t>осознавать</w:t>
      </w:r>
      <w:r>
        <w:rPr>
          <w:spacing w:val="-6"/>
        </w:rPr>
        <w:t xml:space="preserve"> </w:t>
      </w:r>
      <w:r>
        <w:rPr/>
        <w:t>невозможность</w:t>
      </w:r>
      <w:r>
        <w:rPr>
          <w:spacing w:val="-5"/>
        </w:rPr>
        <w:t xml:space="preserve"> </w:t>
      </w:r>
      <w:r>
        <w:rPr/>
        <w:t>контролировать</w:t>
      </w:r>
      <w:r>
        <w:rPr>
          <w:spacing w:val="-4"/>
        </w:rPr>
        <w:t xml:space="preserve"> </w:t>
      </w:r>
      <w:r>
        <w:rPr/>
        <w:t>всё</w:t>
      </w:r>
      <w:r>
        <w:rPr>
          <w:spacing w:val="-5"/>
        </w:rPr>
        <w:t xml:space="preserve"> </w:t>
      </w:r>
      <w:r>
        <w:rPr>
          <w:spacing w:val="-2"/>
        </w:rPr>
        <w:t>вокруг.</w:t>
      </w:r>
    </w:p>
    <w:p>
      <w:pPr>
        <w:pStyle w:val="Style13"/>
        <w:ind w:left="779" w:right="0" w:hanging="0"/>
        <w:jc w:val="left"/>
        <w:rPr>
          <w:sz w:val="24"/>
        </w:rPr>
      </w:pPr>
      <w:r>
        <w:rPr/>
        <w:t xml:space="preserve">У обучающегося будут сформированы следующие </w:t>
      </w:r>
      <w:r>
        <w:rPr>
          <w:b/>
        </w:rPr>
        <w:t>умения совместной деятельности</w:t>
      </w:r>
      <w:r>
        <w:rPr/>
        <w:t>: понимать</w:t>
      </w:r>
      <w:r>
        <w:rPr>
          <w:spacing w:val="66"/>
        </w:rPr>
        <w:t xml:space="preserve"> </w:t>
      </w:r>
      <w:r>
        <w:rPr/>
        <w:t>и</w:t>
      </w:r>
      <w:r>
        <w:rPr>
          <w:spacing w:val="68"/>
        </w:rPr>
        <w:t xml:space="preserve"> </w:t>
      </w:r>
      <w:r>
        <w:rPr/>
        <w:t>использовать</w:t>
      </w:r>
      <w:r>
        <w:rPr>
          <w:spacing w:val="68"/>
        </w:rPr>
        <w:t xml:space="preserve"> </w:t>
      </w:r>
      <w:r>
        <w:rPr/>
        <w:t>преимущества</w:t>
      </w:r>
      <w:r>
        <w:rPr>
          <w:spacing w:val="67"/>
        </w:rPr>
        <w:t xml:space="preserve"> </w:t>
      </w:r>
      <w:r>
        <w:rPr/>
        <w:t>командной</w:t>
      </w:r>
      <w:r>
        <w:rPr>
          <w:spacing w:val="67"/>
        </w:rPr>
        <w:t xml:space="preserve"> </w:t>
      </w:r>
      <w:r>
        <w:rPr/>
        <w:t>и</w:t>
      </w:r>
      <w:r>
        <w:rPr>
          <w:spacing w:val="67"/>
        </w:rPr>
        <w:t xml:space="preserve"> </w:t>
      </w:r>
      <w:r>
        <w:rPr/>
        <w:t>индивидуальной</w:t>
      </w:r>
      <w:r>
        <w:rPr>
          <w:spacing w:val="68"/>
        </w:rPr>
        <w:t xml:space="preserve"> </w:t>
      </w:r>
      <w:r>
        <w:rPr/>
        <w:t>работы</w:t>
      </w:r>
      <w:r>
        <w:rPr>
          <w:spacing w:val="67"/>
        </w:rPr>
        <w:t xml:space="preserve"> </w:t>
      </w:r>
      <w:r>
        <w:rPr>
          <w:spacing w:val="-5"/>
        </w:rPr>
        <w:t>при</w:t>
      </w:r>
    </w:p>
    <w:p>
      <w:pPr>
        <w:pStyle w:val="Style13"/>
        <w:ind w:left="212" w:right="0" w:hanging="0"/>
        <w:jc w:val="left"/>
        <w:rPr>
          <w:sz w:val="24"/>
        </w:rPr>
      </w:pPr>
      <w:r>
        <w:rPr/>
        <w:t>решении конкретной проблемы, обосновывать необходимость применения групповых форм взаимодействия при решении поставленной задачи;</w:t>
      </w:r>
    </w:p>
    <w:p>
      <w:pPr>
        <w:pStyle w:val="Style13"/>
        <w:ind w:left="212" w:right="678" w:firstLine="566"/>
        <w:rPr>
          <w:sz w:val="24"/>
        </w:rPr>
      </w:pPr>
      <w:r>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pPr>
        <w:pStyle w:val="Style13"/>
        <w:ind w:left="212" w:right="673" w:firstLine="566"/>
        <w:rPr>
          <w:sz w:val="24"/>
        </w:rPr>
      </w:pPr>
      <w:r>
        <w:rPr/>
        <w:t>уметь обобщать мнения нескольких людей, проявлять готовность руководить, выполнять поручения, подчиняться;</w:t>
      </w:r>
    </w:p>
    <w:p>
      <w:pPr>
        <w:pStyle w:val="Style13"/>
        <w:ind w:left="212" w:right="673" w:firstLine="566"/>
        <w:rPr>
          <w:sz w:val="24"/>
        </w:rPr>
      </w:pPr>
      <w:r>
        <w:rPr/>
        <w:t>планировать организацию совместной работы, определять свою роль (с учётом предпочтений</w:t>
      </w:r>
      <w:r>
        <w:rPr>
          <w:spacing w:val="-1"/>
        </w:rPr>
        <w:t xml:space="preserve"> </w:t>
      </w:r>
      <w:r>
        <w:rPr/>
        <w:t>и</w:t>
      </w:r>
      <w:r>
        <w:rPr>
          <w:spacing w:val="-2"/>
        </w:rPr>
        <w:t xml:space="preserve"> </w:t>
      </w:r>
      <w:r>
        <w:rPr/>
        <w:t>возможностей</w:t>
      </w:r>
      <w:r>
        <w:rPr>
          <w:spacing w:val="-1"/>
        </w:rPr>
        <w:t xml:space="preserve"> </w:t>
      </w:r>
      <w:r>
        <w:rPr/>
        <w:t>всех участников</w:t>
      </w:r>
      <w:r>
        <w:rPr>
          <w:spacing w:val="-1"/>
        </w:rPr>
        <w:t xml:space="preserve"> </w:t>
      </w:r>
      <w:r>
        <w:rPr/>
        <w:t>взаимодействия),</w:t>
      </w:r>
      <w:r>
        <w:rPr>
          <w:spacing w:val="-2"/>
        </w:rPr>
        <w:t xml:space="preserve"> </w:t>
      </w:r>
      <w:r>
        <w:rPr/>
        <w:t>распределять</w:t>
      </w:r>
      <w:r>
        <w:rPr>
          <w:spacing w:val="-1"/>
        </w:rPr>
        <w:t xml:space="preserve"> </w:t>
      </w:r>
      <w:r>
        <w:rPr/>
        <w:t>задачи</w:t>
      </w:r>
      <w:r>
        <w:rPr>
          <w:spacing w:val="-1"/>
        </w:rPr>
        <w:t xml:space="preserve"> </w:t>
      </w:r>
      <w:r>
        <w:rPr/>
        <w:t>между членами</w:t>
      </w:r>
      <w:r>
        <w:rPr>
          <w:spacing w:val="19"/>
        </w:rPr>
        <w:t xml:space="preserve"> </w:t>
      </w:r>
      <w:r>
        <w:rPr/>
        <w:t>команды,</w:t>
      </w:r>
      <w:r>
        <w:rPr>
          <w:spacing w:val="23"/>
        </w:rPr>
        <w:t xml:space="preserve"> </w:t>
      </w:r>
      <w:r>
        <w:rPr/>
        <w:t>участвовать</w:t>
      </w:r>
      <w:r>
        <w:rPr>
          <w:spacing w:val="22"/>
        </w:rPr>
        <w:t xml:space="preserve"> </w:t>
      </w:r>
      <w:r>
        <w:rPr/>
        <w:t>в</w:t>
      </w:r>
      <w:r>
        <w:rPr>
          <w:spacing w:val="21"/>
        </w:rPr>
        <w:t xml:space="preserve"> </w:t>
      </w:r>
      <w:r>
        <w:rPr/>
        <w:t>групповых</w:t>
      </w:r>
      <w:r>
        <w:rPr>
          <w:spacing w:val="23"/>
        </w:rPr>
        <w:t xml:space="preserve"> </w:t>
      </w:r>
      <w:r>
        <w:rPr/>
        <w:t>формах</w:t>
      </w:r>
      <w:r>
        <w:rPr>
          <w:spacing w:val="22"/>
        </w:rPr>
        <w:t xml:space="preserve"> </w:t>
      </w:r>
      <w:r>
        <w:rPr/>
        <w:t>работы</w:t>
      </w:r>
      <w:r>
        <w:rPr>
          <w:spacing w:val="21"/>
        </w:rPr>
        <w:t xml:space="preserve"> </w:t>
      </w:r>
      <w:r>
        <w:rPr/>
        <w:t>(обсуждения,</w:t>
      </w:r>
      <w:r>
        <w:rPr>
          <w:spacing w:val="21"/>
        </w:rPr>
        <w:t xml:space="preserve"> </w:t>
      </w:r>
      <w:r>
        <w:rPr/>
        <w:t>обмен</w:t>
      </w:r>
      <w:r>
        <w:rPr>
          <w:spacing w:val="22"/>
        </w:rPr>
        <w:t xml:space="preserve"> </w:t>
      </w:r>
      <w:r>
        <w:rPr>
          <w:spacing w:val="-2"/>
        </w:rPr>
        <w:t>мнениями,</w:t>
      </w:r>
    </w:p>
    <w:p>
      <w:pPr>
        <w:pStyle w:val="Style13"/>
        <w:ind w:left="212" w:right="0" w:hanging="0"/>
        <w:rPr>
          <w:sz w:val="24"/>
        </w:rPr>
      </w:pPr>
      <w:r>
        <w:rPr/>
        <w:t>«мозговой</w:t>
      </w:r>
      <w:r>
        <w:rPr>
          <w:spacing w:val="-3"/>
        </w:rPr>
        <w:t xml:space="preserve"> </w:t>
      </w:r>
      <w:r>
        <w:rPr/>
        <w:t>штурм»</w:t>
      </w:r>
      <w:r>
        <w:rPr>
          <w:spacing w:val="-9"/>
        </w:rPr>
        <w:t xml:space="preserve"> </w:t>
      </w:r>
      <w:r>
        <w:rPr/>
        <w:t>и</w:t>
      </w:r>
      <w:r>
        <w:rPr>
          <w:spacing w:val="-2"/>
        </w:rPr>
        <w:t xml:space="preserve"> другие);</w:t>
      </w:r>
    </w:p>
    <w:p>
      <w:pPr>
        <w:pStyle w:val="Style13"/>
        <w:ind w:left="212" w:right="676" w:firstLine="566"/>
        <w:rPr>
          <w:sz w:val="24"/>
        </w:rPr>
      </w:pPr>
      <w:r>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Style13"/>
        <w:ind w:left="212" w:right="678" w:firstLine="566"/>
        <w:rPr>
          <w:sz w:val="24"/>
        </w:rPr>
      </w:pPr>
      <w:r>
        <w:rPr/>
        <w:t>оценивать качество своего вклада в общий продукт по критериям, самостоятельно сформулированным</w:t>
      </w:r>
      <w:r>
        <w:rPr>
          <w:spacing w:val="-5"/>
        </w:rPr>
        <w:t xml:space="preserve"> </w:t>
      </w:r>
      <w:r>
        <w:rPr/>
        <w:t>участниками</w:t>
      </w:r>
      <w:r>
        <w:rPr>
          <w:spacing w:val="-6"/>
        </w:rPr>
        <w:t xml:space="preserve"> </w:t>
      </w:r>
      <w:r>
        <w:rPr/>
        <w:t>взаимодействия,</w:t>
      </w:r>
      <w:r>
        <w:rPr>
          <w:spacing w:val="-6"/>
        </w:rPr>
        <w:t xml:space="preserve"> </w:t>
      </w:r>
      <w:r>
        <w:rPr/>
        <w:t>сравнивать</w:t>
      </w:r>
      <w:r>
        <w:rPr>
          <w:spacing w:val="-5"/>
        </w:rPr>
        <w:t xml:space="preserve"> </w:t>
      </w:r>
      <w:r>
        <w:rPr/>
        <w:t>результаты</w:t>
      </w:r>
      <w:r>
        <w:rPr>
          <w:spacing w:val="-6"/>
        </w:rPr>
        <w:t xml:space="preserve"> </w:t>
      </w:r>
      <w:r>
        <w:rPr/>
        <w:t>с</w:t>
      </w:r>
      <w:r>
        <w:rPr>
          <w:spacing w:val="-7"/>
        </w:rPr>
        <w:t xml:space="preserve"> </w:t>
      </w:r>
      <w:r>
        <w:rPr/>
        <w:t>исходной</w:t>
      </w:r>
      <w:r>
        <w:rPr>
          <w:spacing w:val="-8"/>
        </w:rPr>
        <w:t xml:space="preserve"> </w:t>
      </w:r>
      <w:r>
        <w:rPr/>
        <w:t>задачей и вклад каждого члена команды в достижение результатов, разделять сферу</w:t>
      </w:r>
      <w:r>
        <w:rPr>
          <w:spacing w:val="-1"/>
        </w:rPr>
        <w:t xml:space="preserve"> </w:t>
      </w:r>
      <w:r>
        <w:rPr/>
        <w:t>ответственности и проявлять готовность к представлению отчёта перед группой.</w:t>
      </w:r>
    </w:p>
    <w:p>
      <w:pPr>
        <w:pStyle w:val="Style13"/>
        <w:ind w:left="0" w:right="0" w:hanging="0"/>
        <w:jc w:val="left"/>
        <w:rPr>
          <w:sz w:val="24"/>
        </w:rPr>
      </w:pPr>
      <w:r>
        <w:rPr>
          <w:sz w:val="24"/>
        </w:rPr>
      </w:r>
    </w:p>
    <w:p>
      <w:pPr>
        <w:pStyle w:val="Style13"/>
        <w:spacing w:before="3" w:after="0"/>
        <w:ind w:left="0" w:right="0" w:hanging="0"/>
        <w:jc w:val="left"/>
        <w:rPr>
          <w:sz w:val="24"/>
        </w:rPr>
      </w:pPr>
      <w:r>
        <w:rPr>
          <w:sz w:val="24"/>
        </w:rPr>
      </w:r>
    </w:p>
    <w:p>
      <w:pPr>
        <w:pStyle w:val="1"/>
        <w:spacing w:lineRule="auto" w:line="480"/>
        <w:ind w:left="332" w:right="6667" w:hanging="0"/>
        <w:jc w:val="both"/>
        <w:rPr>
          <w:sz w:val="24"/>
        </w:rPr>
      </w:pPr>
      <w:r>
        <w:rPr/>
        <w:t>ПРЕДМЕТНЫЕ</w:t>
      </w:r>
      <w:r>
        <w:rPr>
          <w:spacing w:val="-15"/>
        </w:rPr>
        <w:t xml:space="preserve"> </w:t>
      </w:r>
      <w:r>
        <w:rPr/>
        <w:t>РЕЗУЛЬТАТЫ 5 КЛАСС</w:t>
      </w:r>
    </w:p>
    <w:p>
      <w:pPr>
        <w:pStyle w:val="2"/>
        <w:spacing w:before="1" w:after="0"/>
        <w:ind w:left="332" w:right="0" w:hanging="0"/>
        <w:jc w:val="left"/>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tabs>
          <w:tab w:val="clear" w:pos="720"/>
          <w:tab w:val="left" w:pos="2177" w:leader="none"/>
          <w:tab w:val="left" w:pos="3375" w:leader="none"/>
          <w:tab w:val="left" w:pos="3706" w:leader="none"/>
          <w:tab w:val="left" w:pos="5639" w:leader="none"/>
          <w:tab w:val="left" w:pos="6747" w:leader="none"/>
          <w:tab w:val="left" w:pos="7598" w:leader="none"/>
          <w:tab w:val="left" w:pos="8874" w:leader="none"/>
        </w:tabs>
        <w:ind w:left="212" w:right="675" w:firstLine="600"/>
        <w:jc w:val="left"/>
        <w:rPr>
          <w:sz w:val="24"/>
        </w:rPr>
      </w:pPr>
      <w:r>
        <w:rPr>
          <w:spacing w:val="-2"/>
        </w:rPr>
        <w:t>Осознавать</w:t>
      </w:r>
      <w:r>
        <w:rPr/>
        <w:tab/>
      </w:r>
      <w:r>
        <w:rPr>
          <w:spacing w:val="-2"/>
        </w:rPr>
        <w:t>богатство</w:t>
      </w:r>
      <w:r>
        <w:rPr/>
        <w:tab/>
      </w:r>
      <w:r>
        <w:rPr>
          <w:spacing w:val="-10"/>
        </w:rPr>
        <w:t>и</w:t>
      </w:r>
      <w:r>
        <w:rPr/>
        <w:tab/>
      </w:r>
      <w:r>
        <w:rPr>
          <w:spacing w:val="-2"/>
        </w:rPr>
        <w:t>выразительность</w:t>
      </w:r>
      <w:r>
        <w:rPr/>
        <w:tab/>
      </w:r>
      <w:r>
        <w:rPr>
          <w:spacing w:val="-2"/>
        </w:rPr>
        <w:t>русского</w:t>
      </w:r>
      <w:r>
        <w:rPr/>
        <w:tab/>
      </w:r>
      <w:r>
        <w:rPr>
          <w:spacing w:val="-2"/>
        </w:rPr>
        <w:t>языка,</w:t>
      </w:r>
      <w:r>
        <w:rPr/>
        <w:tab/>
      </w:r>
      <w:r>
        <w:rPr>
          <w:spacing w:val="-2"/>
        </w:rPr>
        <w:t>приводить</w:t>
      </w:r>
      <w:r>
        <w:rPr/>
        <w:tab/>
      </w:r>
      <w:r>
        <w:rPr>
          <w:spacing w:val="-2"/>
        </w:rPr>
        <w:t xml:space="preserve">примеры, </w:t>
      </w:r>
      <w:r>
        <w:rPr/>
        <w:t>свидетельствующие об этом.</w:t>
      </w:r>
    </w:p>
    <w:p>
      <w:pPr>
        <w:pStyle w:val="Style13"/>
        <w:ind w:left="212" w:right="680" w:firstLine="600"/>
        <w:jc w:val="left"/>
        <w:rPr>
          <w:sz w:val="24"/>
        </w:rPr>
      </w:pPr>
      <w:r>
        <w:rPr/>
        <w:t>Знать основные разделы лингвистики, основные единицы языка и речи (звук, морфема, слово, словосочетание, предложение).</w:t>
      </w:r>
    </w:p>
    <w:p>
      <w:pPr>
        <w:pStyle w:val="Style13"/>
        <w:spacing w:before="2" w:after="0"/>
        <w:ind w:left="0" w:right="0" w:hanging="0"/>
        <w:jc w:val="left"/>
        <w:rPr>
          <w:sz w:val="24"/>
        </w:rPr>
      </w:pPr>
      <w:r>
        <w:rPr>
          <w:sz w:val="24"/>
        </w:rPr>
      </w:r>
    </w:p>
    <w:p>
      <w:pPr>
        <w:pStyle w:val="2"/>
        <w:ind w:left="332" w:right="0" w:hanging="0"/>
        <w:rPr>
          <w:sz w:val="24"/>
        </w:rPr>
      </w:pPr>
      <w:r>
        <w:rPr/>
        <w:t>Язык</w:t>
      </w:r>
      <w:r>
        <w:rPr>
          <w:spacing w:val="-2"/>
        </w:rPr>
        <w:t xml:space="preserve"> </w:t>
      </w:r>
      <w:r>
        <w:rPr/>
        <w:t xml:space="preserve">и </w:t>
      </w:r>
      <w:r>
        <w:rPr>
          <w:spacing w:val="-4"/>
        </w:rPr>
        <w:t>речь</w:t>
      </w:r>
    </w:p>
    <w:p>
      <w:pPr>
        <w:pStyle w:val="Style13"/>
        <w:ind w:left="212" w:right="672" w:firstLine="600"/>
        <w:rPr>
          <w:sz w:val="24"/>
        </w:rPr>
      </w:pPr>
      <w:r>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pPr>
        <w:pStyle w:val="Style13"/>
        <w:ind w:left="212" w:right="670" w:firstLine="600"/>
        <w:rPr>
          <w:sz w:val="24"/>
        </w:rPr>
      </w:pPr>
      <w:r>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pPr>
        <w:pStyle w:val="Style13"/>
        <w:ind w:left="212" w:right="671" w:firstLine="600"/>
        <w:rPr>
          <w:sz w:val="24"/>
        </w:rPr>
      </w:pPr>
      <w:r>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pPr>
        <w:pStyle w:val="Style13"/>
        <w:ind w:left="212" w:right="670" w:firstLine="600"/>
        <w:rPr>
          <w:sz w:val="24"/>
        </w:rPr>
      </w:pPr>
      <w:r>
        <w:rPr/>
        <w:t xml:space="preserve">Владеть различными видами аудирования: выборочным, </w:t>
        <w:softHyphen/>
        <w:t>ознакомительным,</w:t>
      </w:r>
      <w:r>
        <w:rPr>
          <w:spacing w:val="40"/>
        </w:rPr>
        <w:t xml:space="preserve"> </w:t>
      </w:r>
      <w:r>
        <w:rPr/>
        <w:t>детальным – научно-учебных и художественных текстов различных функционально- смысловых типов речи.</w:t>
      </w:r>
    </w:p>
    <w:p>
      <w:pPr>
        <w:pStyle w:val="Style13"/>
        <w:ind w:left="212" w:right="680" w:firstLine="600"/>
        <w:rPr>
          <w:sz w:val="24"/>
        </w:rPr>
      </w:pPr>
      <w:r>
        <w:rPr/>
        <w:t xml:space="preserve">Владеть различными видами чтения: просмотровым, ознакомительным, изучающим, </w:t>
      </w:r>
      <w:r>
        <w:rPr>
          <w:spacing w:val="-2"/>
        </w:rPr>
        <w:t>поисковым.</w:t>
      </w:r>
    </w:p>
    <w:p>
      <w:pPr>
        <w:pStyle w:val="Style13"/>
        <w:ind w:left="813" w:right="0" w:hanging="0"/>
        <w:rPr>
          <w:sz w:val="24"/>
        </w:rPr>
      </w:pPr>
      <w:r>
        <w:rPr/>
        <w:t>Устно</w:t>
      </w:r>
      <w:r>
        <w:rPr>
          <w:spacing w:val="44"/>
        </w:rPr>
        <w:t xml:space="preserve"> </w:t>
      </w:r>
      <w:r>
        <w:rPr/>
        <w:t>пересказывать</w:t>
      </w:r>
      <w:r>
        <w:rPr>
          <w:spacing w:val="47"/>
        </w:rPr>
        <w:t xml:space="preserve"> </w:t>
      </w:r>
      <w:r>
        <w:rPr/>
        <w:t>прочитанный</w:t>
      </w:r>
      <w:r>
        <w:rPr>
          <w:spacing w:val="46"/>
        </w:rPr>
        <w:t xml:space="preserve"> </w:t>
      </w:r>
      <w:r>
        <w:rPr/>
        <w:t>или</w:t>
      </w:r>
      <w:r>
        <w:rPr>
          <w:spacing w:val="47"/>
        </w:rPr>
        <w:t xml:space="preserve"> </w:t>
      </w:r>
      <w:r>
        <w:rPr/>
        <w:t>прослушанный</w:t>
      </w:r>
      <w:r>
        <w:rPr>
          <w:spacing w:val="46"/>
        </w:rPr>
        <w:t xml:space="preserve"> </w:t>
      </w:r>
      <w:r>
        <w:rPr/>
        <w:t>текст</w:t>
      </w:r>
      <w:r>
        <w:rPr>
          <w:spacing w:val="46"/>
        </w:rPr>
        <w:t xml:space="preserve"> </w:t>
      </w:r>
      <w:r>
        <w:rPr/>
        <w:t>объёмом</w:t>
      </w:r>
      <w:r>
        <w:rPr>
          <w:spacing w:val="45"/>
        </w:rPr>
        <w:t xml:space="preserve"> </w:t>
      </w:r>
      <w:r>
        <w:rPr/>
        <w:t>не</w:t>
      </w:r>
      <w:r>
        <w:rPr>
          <w:spacing w:val="45"/>
        </w:rPr>
        <w:t xml:space="preserve"> </w:t>
      </w:r>
      <w:r>
        <w:rPr/>
        <w:t>менее</w:t>
      </w:r>
      <w:r>
        <w:rPr>
          <w:spacing w:val="46"/>
        </w:rPr>
        <w:t xml:space="preserve"> </w:t>
      </w:r>
      <w:r>
        <w:rPr>
          <w:spacing w:val="-5"/>
        </w:rPr>
        <w:t>100</w:t>
      </w:r>
    </w:p>
    <w:p>
      <w:pPr>
        <w:pStyle w:val="Style13"/>
        <w:spacing w:lineRule="exact" w:line="275"/>
        <w:ind w:left="212" w:right="0" w:hanging="0"/>
        <w:jc w:val="left"/>
        <w:rPr>
          <w:sz w:val="24"/>
        </w:rPr>
      </w:pPr>
      <w:r>
        <w:rPr>
          <w:spacing w:val="-2"/>
        </w:rPr>
        <w:t>слов.</w:t>
      </w:r>
    </w:p>
    <w:p>
      <w:pPr>
        <w:pStyle w:val="Style13"/>
        <w:tabs>
          <w:tab w:val="clear" w:pos="720"/>
          <w:tab w:val="left" w:pos="2163" w:leader="none"/>
          <w:tab w:val="left" w:pos="3696" w:leader="none"/>
          <w:tab w:val="left" w:pos="5567" w:leader="none"/>
          <w:tab w:val="left" w:pos="6020" w:leader="none"/>
          <w:tab w:val="left" w:pos="7713" w:leader="none"/>
          <w:tab w:val="left" w:pos="9724" w:leader="none"/>
        </w:tabs>
        <w:ind w:left="813" w:right="0" w:hanging="0"/>
        <w:jc w:val="left"/>
        <w:rPr>
          <w:sz w:val="24"/>
        </w:rPr>
      </w:pPr>
      <w:r>
        <w:rPr>
          <w:spacing w:val="-2"/>
        </w:rPr>
        <w:t>Понимать</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t>научно-</w:t>
      </w:r>
      <w:r>
        <w:rPr>
          <w:spacing w:val="-2"/>
        </w:rPr>
        <w:t>учебных</w:t>
      </w:r>
      <w:r>
        <w:rPr/>
        <w:tab/>
      </w:r>
      <w:r>
        <w:rPr>
          <w:spacing w:val="-10"/>
        </w:rPr>
        <w:t>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0" w:hanging="0"/>
        <w:jc w:val="left"/>
        <w:rPr>
          <w:sz w:val="24"/>
        </w:rPr>
      </w:pPr>
      <w:r>
        <w:rPr/>
        <w:t>художественных</w:t>
      </w:r>
      <w:r>
        <w:rPr>
          <w:spacing w:val="76"/>
        </w:rPr>
        <w:t xml:space="preserve"> </w:t>
      </w:r>
      <w:r>
        <w:rPr/>
        <w:t>текстов</w:t>
      </w:r>
      <w:r>
        <w:rPr>
          <w:spacing w:val="75"/>
        </w:rPr>
        <w:t xml:space="preserve"> </w:t>
      </w:r>
      <w:r>
        <w:rPr/>
        <w:t>различных</w:t>
      </w:r>
      <w:r>
        <w:rPr>
          <w:spacing w:val="78"/>
        </w:rPr>
        <w:t xml:space="preserve"> </w:t>
      </w:r>
      <w:r>
        <w:rPr/>
        <w:t>функционально-смысловых</w:t>
      </w:r>
      <w:r>
        <w:rPr>
          <w:spacing w:val="77"/>
        </w:rPr>
        <w:t xml:space="preserve"> </w:t>
      </w:r>
      <w:r>
        <w:rPr/>
        <w:t>типов</w:t>
      </w:r>
      <w:r>
        <w:rPr>
          <w:spacing w:val="75"/>
        </w:rPr>
        <w:t xml:space="preserve"> </w:t>
      </w:r>
      <w:r>
        <w:rPr/>
        <w:t>речи</w:t>
      </w:r>
      <w:r>
        <w:rPr>
          <w:spacing w:val="77"/>
        </w:rPr>
        <w:t xml:space="preserve"> </w:t>
      </w:r>
      <w:r>
        <w:rPr/>
        <w:t>объёмом</w:t>
      </w:r>
      <w:r>
        <w:rPr>
          <w:spacing w:val="76"/>
        </w:rPr>
        <w:t xml:space="preserve"> </w:t>
      </w:r>
      <w:r>
        <w:rPr>
          <w:spacing w:val="-5"/>
        </w:rPr>
        <w:t>не</w:t>
      </w:r>
    </w:p>
    <w:p>
      <w:pPr>
        <w:pStyle w:val="Style13"/>
        <w:spacing w:before="61" w:after="0"/>
        <w:ind w:left="212" w:right="670" w:hanging="0"/>
        <w:rPr>
          <w:sz w:val="24"/>
        </w:rPr>
      </w:pPr>
      <w:r>
        <w:rPr/>
        <w:t>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pPr>
        <w:pStyle w:val="Style13"/>
        <w:spacing w:before="1" w:after="0"/>
        <w:ind w:left="212" w:right="677" w:firstLine="600"/>
        <w:rPr>
          <w:sz w:val="24"/>
        </w:rPr>
      </w:pPr>
      <w:r>
        <w:rPr/>
        <w:t>Осуществлять выбор языковых средств для создания высказывания в соответствии с целью, темой и коммуникативным замыслом.</w:t>
      </w:r>
    </w:p>
    <w:p>
      <w:pPr>
        <w:pStyle w:val="Style13"/>
        <w:ind w:left="212" w:right="669" w:firstLine="600"/>
        <w:rPr>
          <w:sz w:val="24"/>
        </w:rPr>
      </w:pPr>
      <w:r>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w:t>
      </w:r>
      <w:r>
        <w:rPr>
          <w:spacing w:val="40"/>
        </w:rPr>
        <w:t xml:space="preserve"> </w:t>
      </w:r>
      <w:r>
        <w:rPr/>
        <w:t>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Style13"/>
        <w:spacing w:before="3" w:after="0"/>
        <w:ind w:left="0" w:right="0" w:hanging="0"/>
        <w:jc w:val="left"/>
        <w:rPr>
          <w:sz w:val="24"/>
        </w:rPr>
      </w:pPr>
      <w:r>
        <w:rPr>
          <w:sz w:val="24"/>
        </w:rPr>
      </w:r>
    </w:p>
    <w:p>
      <w:pPr>
        <w:pStyle w:val="2"/>
        <w:ind w:left="332" w:right="0" w:hanging="0"/>
        <w:jc w:val="left"/>
        <w:rPr>
          <w:sz w:val="24"/>
        </w:rPr>
      </w:pPr>
      <w:r>
        <w:rPr>
          <w:spacing w:val="-2"/>
        </w:rPr>
        <w:t>Текст</w:t>
      </w:r>
    </w:p>
    <w:p>
      <w:pPr>
        <w:pStyle w:val="Style13"/>
        <w:ind w:left="212" w:right="671" w:firstLine="600"/>
        <w:rPr>
          <w:sz w:val="24"/>
        </w:rPr>
      </w:pPr>
      <w:r>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Style13"/>
        <w:ind w:left="212" w:right="677" w:firstLine="600"/>
        <w:rPr>
          <w:sz w:val="24"/>
        </w:rPr>
      </w:pPr>
      <w:r>
        <w:rPr/>
        <w:t>Проводить смысловой анализ текста, его композиционных особенностей, определять количество микротем и абзацев.</w:t>
      </w:r>
    </w:p>
    <w:p>
      <w:pPr>
        <w:pStyle w:val="Style13"/>
        <w:ind w:left="212" w:right="670" w:firstLine="600"/>
        <w:rPr>
          <w:sz w:val="24"/>
        </w:rPr>
      </w:pPr>
      <w:r>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softHyphen/>
        <w:t xml:space="preserve">ционально-смысловому типу </w:t>
      </w:r>
      <w:r>
        <w:rPr>
          <w:spacing w:val="-4"/>
        </w:rPr>
        <w:t>речи.</w:t>
      </w:r>
    </w:p>
    <w:p>
      <w:pPr>
        <w:pStyle w:val="Style13"/>
        <w:ind w:left="212" w:right="665" w:firstLine="600"/>
        <w:rPr>
          <w:sz w:val="24"/>
        </w:rPr>
      </w:pPr>
      <w:r>
        <w:rP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w:t>
      </w:r>
      <w:r>
        <w:rPr>
          <w:spacing w:val="40"/>
        </w:rPr>
        <w:t xml:space="preserve"> </w:t>
      </w:r>
      <w:r>
        <w:rPr/>
        <w:t>(в рамках изученного).</w:t>
      </w:r>
    </w:p>
    <w:p>
      <w:pPr>
        <w:pStyle w:val="Style13"/>
        <w:ind w:left="212" w:right="676" w:firstLine="600"/>
        <w:rPr>
          <w:sz w:val="24"/>
        </w:rPr>
      </w:pPr>
      <w:r>
        <w:rPr/>
        <w:t>Применять знание основных признаков текста (повествование) в практике его</w:t>
      </w:r>
      <w:r>
        <w:rPr>
          <w:spacing w:val="40"/>
        </w:rPr>
        <w:t xml:space="preserve"> </w:t>
      </w:r>
      <w:r>
        <w:rPr>
          <w:spacing w:val="-2"/>
        </w:rPr>
        <w:t>создания.</w:t>
      </w:r>
    </w:p>
    <w:p>
      <w:pPr>
        <w:pStyle w:val="Style13"/>
        <w:ind w:left="212" w:right="672" w:firstLine="600"/>
        <w:rPr>
          <w:sz w:val="24"/>
        </w:rPr>
      </w:pPr>
      <w:r>
        <w:rPr/>
        <w:t>Создавать тексты-повествования с опорой на жизненный и читательский опыт; тексты</w:t>
      </w:r>
      <w:r>
        <w:rPr>
          <w:spacing w:val="40"/>
        </w:rPr>
        <w:t xml:space="preserve"> </w:t>
      </w:r>
      <w:r>
        <w:rPr/>
        <w:t>с опорой на сюжетную картину (в том числе сочинения-миниатюры объёмом 3 и более предложений; классные сочинения объёмом не менее 70 слов).</w:t>
      </w:r>
    </w:p>
    <w:p>
      <w:pPr>
        <w:pStyle w:val="Style13"/>
        <w:ind w:left="212" w:right="670" w:firstLine="600"/>
        <w:rPr>
          <w:sz w:val="24"/>
        </w:rPr>
      </w:pPr>
      <w:r>
        <w:rPr/>
        <w:t>Восстанавливать деформированный текст; осуществлять корректировку восстановленного текста с опорой на образец.</w:t>
      </w:r>
    </w:p>
    <w:p>
      <w:pPr>
        <w:pStyle w:val="Style13"/>
        <w:ind w:left="212" w:right="674" w:firstLine="600"/>
        <w:rPr>
          <w:sz w:val="24"/>
        </w:rPr>
      </w:pPr>
      <w:r>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w:t>
      </w:r>
      <w:r>
        <w:rPr>
          <w:spacing w:val="80"/>
        </w:rPr>
        <w:t xml:space="preserve"> </w:t>
      </w:r>
      <w:r>
        <w:rPr/>
        <w:t xml:space="preserve">(простой,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pPr>
        <w:pStyle w:val="Style13"/>
        <w:ind w:left="813" w:right="0" w:hanging="0"/>
        <w:rPr>
          <w:sz w:val="24"/>
        </w:rPr>
      </w:pPr>
      <w:r>
        <w:rPr/>
        <w:t>Представлять</w:t>
      </w:r>
      <w:r>
        <w:rPr>
          <w:spacing w:val="-4"/>
        </w:rPr>
        <w:t xml:space="preserve"> </w:t>
      </w:r>
      <w:r>
        <w:rPr/>
        <w:t>сообщение</w:t>
      </w:r>
      <w:r>
        <w:rPr>
          <w:spacing w:val="-2"/>
        </w:rPr>
        <w:t xml:space="preserve"> </w:t>
      </w:r>
      <w:r>
        <w:rPr/>
        <w:t>на</w:t>
      </w:r>
      <w:r>
        <w:rPr>
          <w:spacing w:val="-3"/>
        </w:rPr>
        <w:t xml:space="preserve"> </w:t>
      </w:r>
      <w:r>
        <w:rPr/>
        <w:t>заданную</w:t>
      </w:r>
      <w:r>
        <w:rPr>
          <w:spacing w:val="-1"/>
        </w:rPr>
        <w:t xml:space="preserve"> </w:t>
      </w:r>
      <w:r>
        <w:rPr/>
        <w:t>тему</w:t>
      </w:r>
      <w:r>
        <w:rPr>
          <w:spacing w:val="-7"/>
        </w:rPr>
        <w:t xml:space="preserve"> </w:t>
      </w:r>
      <w:r>
        <w:rPr/>
        <w:t>в виде</w:t>
      </w:r>
      <w:r>
        <w:rPr>
          <w:spacing w:val="-2"/>
        </w:rPr>
        <w:t xml:space="preserve"> презентации.</w:t>
      </w:r>
    </w:p>
    <w:p>
      <w:pPr>
        <w:pStyle w:val="Style13"/>
        <w:ind w:left="212" w:right="677" w:firstLine="600"/>
        <w:rPr>
          <w:sz w:val="24"/>
        </w:rPr>
      </w:pPr>
      <w:r>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Style13"/>
        <w:spacing w:before="4" w:after="0"/>
        <w:ind w:left="0" w:right="0" w:hanging="0"/>
        <w:jc w:val="left"/>
        <w:rPr>
          <w:sz w:val="24"/>
        </w:rPr>
      </w:pPr>
      <w:r>
        <w:rPr>
          <w:sz w:val="24"/>
        </w:rPr>
      </w:r>
    </w:p>
    <w:p>
      <w:pPr>
        <w:pStyle w:val="2"/>
        <w:ind w:left="332" w:right="0" w:hanging="0"/>
        <w:jc w:val="left"/>
        <w:rPr>
          <w:sz w:val="24"/>
        </w:rPr>
      </w:pPr>
      <w:r>
        <w:rPr/>
        <w:t>Функциональные</w:t>
      </w:r>
      <w:r>
        <w:rPr>
          <w:spacing w:val="-10"/>
        </w:rPr>
        <w:t xml:space="preserve"> </w:t>
      </w:r>
      <w:r>
        <w:rPr/>
        <w:t>разновидности</w:t>
      </w:r>
      <w:r>
        <w:rPr>
          <w:spacing w:val="-7"/>
        </w:rPr>
        <w:t xml:space="preserve"> </w:t>
      </w:r>
      <w:r>
        <w:rPr>
          <w:spacing w:val="-2"/>
        </w:rPr>
        <w:t>языка</w:t>
      </w:r>
    </w:p>
    <w:p>
      <w:pPr>
        <w:pStyle w:val="Style13"/>
        <w:ind w:left="212" w:right="678" w:firstLine="600"/>
        <w:rPr>
          <w:sz w:val="24"/>
        </w:rPr>
      </w:pPr>
      <w:r>
        <w:rPr/>
        <w:t>Иметь общее представление об особенностях разговорной речи, функциональных стилей, языка художественной литературы.</w:t>
      </w:r>
    </w:p>
    <w:p>
      <w:pPr>
        <w:pStyle w:val="Style13"/>
        <w:spacing w:before="3" w:after="0"/>
        <w:ind w:left="0" w:right="0" w:hanging="0"/>
        <w:jc w:val="left"/>
        <w:rPr>
          <w:sz w:val="24"/>
        </w:rPr>
      </w:pPr>
      <w:r>
        <w:rPr>
          <w:sz w:val="24"/>
        </w:rPr>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ind w:left="332" w:right="0" w:hanging="0"/>
        <w:jc w:val="left"/>
        <w:rPr>
          <w:sz w:val="24"/>
        </w:rPr>
      </w:pPr>
      <w:r>
        <w:rPr/>
        <w:t>Система</w:t>
      </w:r>
      <w:r>
        <w:rPr>
          <w:spacing w:val="-3"/>
        </w:rPr>
        <w:t xml:space="preserve"> </w:t>
      </w:r>
      <w:r>
        <w:rPr>
          <w:spacing w:val="-2"/>
        </w:rPr>
        <w:t>языка</w:t>
      </w:r>
    </w:p>
    <w:p>
      <w:pPr>
        <w:pStyle w:val="Normal"/>
        <w:spacing w:lineRule="exact" w:line="274" w:before="62" w:after="0"/>
        <w:ind w:left="332" w:right="0" w:hanging="0"/>
        <w:jc w:val="left"/>
        <w:rPr>
          <w:b/>
          <w:b/>
          <w:sz w:val="24"/>
        </w:rPr>
      </w:pPr>
      <w:r>
        <w:rPr>
          <w:b/>
          <w:sz w:val="24"/>
        </w:rPr>
        <w:t>Фонетика.</w:t>
      </w:r>
      <w:r>
        <w:rPr>
          <w:b/>
          <w:spacing w:val="-4"/>
          <w:sz w:val="24"/>
        </w:rPr>
        <w:t xml:space="preserve"> </w:t>
      </w:r>
      <w:r>
        <w:rPr>
          <w:b/>
          <w:sz w:val="24"/>
        </w:rPr>
        <w:t>Графика.</w:t>
      </w:r>
      <w:r>
        <w:rPr>
          <w:b/>
          <w:spacing w:val="-6"/>
          <w:sz w:val="24"/>
        </w:rPr>
        <w:t xml:space="preserve"> </w:t>
      </w:r>
      <w:r>
        <w:rPr>
          <w:b/>
          <w:spacing w:val="-2"/>
          <w:sz w:val="24"/>
        </w:rPr>
        <w:t>Орфоэпия</w:t>
      </w:r>
    </w:p>
    <w:p>
      <w:pPr>
        <w:pStyle w:val="Style13"/>
        <w:ind w:left="212" w:right="0" w:firstLine="600"/>
        <w:jc w:val="left"/>
        <w:rPr>
          <w:sz w:val="24"/>
        </w:rPr>
      </w:pPr>
      <w:r>
        <w:rPr/>
        <w:t>Характеризовать</w:t>
      </w:r>
      <w:r>
        <w:rPr>
          <w:spacing w:val="35"/>
        </w:rPr>
        <w:t xml:space="preserve"> </w:t>
      </w:r>
      <w:r>
        <w:rPr/>
        <w:t>звуки;</w:t>
      </w:r>
      <w:r>
        <w:rPr>
          <w:spacing w:val="36"/>
        </w:rPr>
        <w:t xml:space="preserve"> </w:t>
      </w:r>
      <w:r>
        <w:rPr/>
        <w:t>понимать</w:t>
      </w:r>
      <w:r>
        <w:rPr>
          <w:spacing w:val="35"/>
        </w:rPr>
        <w:t xml:space="preserve"> </w:t>
      </w:r>
      <w:r>
        <w:rPr/>
        <w:t>различие</w:t>
      </w:r>
      <w:r>
        <w:rPr>
          <w:spacing w:val="33"/>
        </w:rPr>
        <w:t xml:space="preserve"> </w:t>
      </w:r>
      <w:r>
        <w:rPr/>
        <w:t>между</w:t>
      </w:r>
      <w:r>
        <w:rPr>
          <w:spacing w:val="29"/>
        </w:rPr>
        <w:t xml:space="preserve"> </w:t>
      </w:r>
      <w:r>
        <w:rPr/>
        <w:t>звуком</w:t>
      </w:r>
      <w:r>
        <w:rPr>
          <w:spacing w:val="35"/>
        </w:rPr>
        <w:t xml:space="preserve"> </w:t>
      </w:r>
      <w:r>
        <w:rPr/>
        <w:t>и</w:t>
      </w:r>
      <w:r>
        <w:rPr>
          <w:spacing w:val="35"/>
        </w:rPr>
        <w:t xml:space="preserve"> </w:t>
      </w:r>
      <w:r>
        <w:rPr/>
        <w:t>буквой,</w:t>
      </w:r>
      <w:r>
        <w:rPr>
          <w:spacing w:val="36"/>
        </w:rPr>
        <w:t xml:space="preserve"> </w:t>
      </w:r>
      <w:r>
        <w:rPr/>
        <w:t>характеризовать систему звуков.</w:t>
      </w:r>
    </w:p>
    <w:p>
      <w:pPr>
        <w:pStyle w:val="Style13"/>
        <w:ind w:left="813" w:right="0" w:hanging="0"/>
        <w:jc w:val="left"/>
        <w:rPr>
          <w:sz w:val="24"/>
        </w:rPr>
      </w:pPr>
      <w:r>
        <w:rPr/>
        <w:t>Проводить</w:t>
      </w:r>
      <w:r>
        <w:rPr>
          <w:spacing w:val="-5"/>
        </w:rPr>
        <w:t xml:space="preserve"> </w:t>
      </w:r>
      <w:r>
        <w:rPr/>
        <w:t>фонетический</w:t>
      </w:r>
      <w:r>
        <w:rPr>
          <w:spacing w:val="-5"/>
        </w:rPr>
        <w:t xml:space="preserve"> </w:t>
      </w:r>
      <w:r>
        <w:rPr/>
        <w:t>анализ</w:t>
      </w:r>
      <w:r>
        <w:rPr>
          <w:spacing w:val="-5"/>
        </w:rPr>
        <w:t xml:space="preserve"> </w:t>
      </w:r>
      <w:r>
        <w:rPr>
          <w:spacing w:val="-2"/>
        </w:rPr>
        <w:t>слов.</w:t>
      </w:r>
    </w:p>
    <w:p>
      <w:pPr>
        <w:pStyle w:val="Style13"/>
        <w:ind w:left="212" w:right="0" w:firstLine="600"/>
        <w:jc w:val="left"/>
        <w:rPr>
          <w:sz w:val="24"/>
        </w:rPr>
      </w:pPr>
      <w:r>
        <w:rPr/>
        <w:t>Использовать</w:t>
      </w:r>
      <w:r>
        <w:rPr>
          <w:spacing w:val="38"/>
        </w:rPr>
        <w:t xml:space="preserve"> </w:t>
      </w:r>
      <w:r>
        <w:rPr/>
        <w:t>знания</w:t>
      </w:r>
      <w:r>
        <w:rPr>
          <w:spacing w:val="39"/>
        </w:rPr>
        <w:t xml:space="preserve"> </w:t>
      </w:r>
      <w:r>
        <w:rPr/>
        <w:t>по</w:t>
      </w:r>
      <w:r>
        <w:rPr>
          <w:spacing w:val="39"/>
        </w:rPr>
        <w:t xml:space="preserve"> </w:t>
      </w:r>
      <w:r>
        <w:rPr/>
        <w:t>фонетике,</w:t>
      </w:r>
      <w:r>
        <w:rPr>
          <w:spacing w:val="39"/>
        </w:rPr>
        <w:t xml:space="preserve"> </w:t>
      </w:r>
      <w:r>
        <w:rPr/>
        <w:t>графике</w:t>
      </w:r>
      <w:r>
        <w:rPr>
          <w:spacing w:val="39"/>
        </w:rPr>
        <w:t xml:space="preserve"> </w:t>
      </w:r>
      <w:r>
        <w:rPr/>
        <w:t>и</w:t>
      </w:r>
      <w:r>
        <w:rPr>
          <w:spacing w:val="38"/>
        </w:rPr>
        <w:t xml:space="preserve"> </w:t>
      </w:r>
      <w:r>
        <w:rPr/>
        <w:t>орфоэпии</w:t>
      </w:r>
      <w:r>
        <w:rPr>
          <w:spacing w:val="40"/>
        </w:rPr>
        <w:t xml:space="preserve"> </w:t>
      </w:r>
      <w:r>
        <w:rPr/>
        <w:t>в</w:t>
      </w:r>
      <w:r>
        <w:rPr>
          <w:spacing w:val="37"/>
        </w:rPr>
        <w:t xml:space="preserve"> </w:t>
      </w:r>
      <w:r>
        <w:rPr/>
        <w:t>практике</w:t>
      </w:r>
      <w:r>
        <w:rPr>
          <w:spacing w:val="37"/>
        </w:rPr>
        <w:t xml:space="preserve"> </w:t>
      </w:r>
      <w:r>
        <w:rPr/>
        <w:t>произношения</w:t>
      </w:r>
      <w:r>
        <w:rPr>
          <w:spacing w:val="35"/>
        </w:rPr>
        <w:t xml:space="preserve"> </w:t>
      </w:r>
      <w:r>
        <w:rPr/>
        <w:t>и правописания слов.</w:t>
      </w:r>
    </w:p>
    <w:p>
      <w:pPr>
        <w:pStyle w:val="Style13"/>
        <w:spacing w:before="3" w:after="0"/>
        <w:ind w:left="0" w:right="0" w:hanging="0"/>
        <w:jc w:val="left"/>
        <w:rPr>
          <w:sz w:val="24"/>
        </w:rPr>
      </w:pPr>
      <w:r>
        <w:rPr>
          <w:sz w:val="24"/>
        </w:rPr>
      </w:r>
    </w:p>
    <w:p>
      <w:pPr>
        <w:pStyle w:val="2"/>
        <w:spacing w:lineRule="exact" w:line="272"/>
        <w:ind w:left="332" w:right="0" w:hanging="0"/>
        <w:jc w:val="left"/>
        <w:rPr>
          <w:sz w:val="24"/>
        </w:rPr>
      </w:pPr>
      <w:r>
        <w:rPr>
          <w:spacing w:val="-2"/>
        </w:rPr>
        <w:t>Орфография</w:t>
      </w:r>
    </w:p>
    <w:p>
      <w:pPr>
        <w:pStyle w:val="Style13"/>
        <w:tabs>
          <w:tab w:val="clear" w:pos="720"/>
          <w:tab w:val="left" w:pos="2362" w:leader="none"/>
          <w:tab w:val="left" w:pos="3561" w:leader="none"/>
          <w:tab w:val="left" w:pos="5262" w:leader="none"/>
          <w:tab w:val="left" w:pos="5612" w:leader="none"/>
          <w:tab w:val="left" w:pos="6846" w:leader="none"/>
          <w:tab w:val="left" w:pos="8165" w:leader="none"/>
          <w:tab w:val="left" w:pos="8512" w:leader="none"/>
        </w:tabs>
        <w:ind w:left="212" w:right="674" w:firstLine="600"/>
        <w:jc w:val="left"/>
        <w:rPr>
          <w:sz w:val="24"/>
        </w:rPr>
      </w:pPr>
      <w:r>
        <w:rPr>
          <w:spacing w:val="-2"/>
        </w:rPr>
        <w:t>Оперировать</w:t>
      </w:r>
      <w:r>
        <w:rPr/>
        <w:tab/>
      </w:r>
      <w:r>
        <w:rPr>
          <w:spacing w:val="-2"/>
        </w:rPr>
        <w:t>понятием</w:t>
      </w:r>
      <w:r>
        <w:rPr/>
        <w:tab/>
      </w:r>
      <w:r>
        <w:rPr>
          <w:spacing w:val="-2"/>
        </w:rPr>
        <w:t>«орфограмма»</w:t>
      </w:r>
      <w:r>
        <w:rPr/>
        <w:tab/>
      </w:r>
      <w:r>
        <w:rPr>
          <w:spacing w:val="-10"/>
        </w:rPr>
        <w:t>и</w:t>
      </w:r>
      <w:r>
        <w:rPr/>
        <w:tab/>
      </w:r>
      <w:r>
        <w:rPr>
          <w:spacing w:val="-2"/>
        </w:rPr>
        <w:t>различать</w:t>
      </w:r>
      <w:r>
        <w:rPr/>
        <w:tab/>
      </w:r>
      <w:r>
        <w:rPr>
          <w:spacing w:val="-2"/>
        </w:rPr>
        <w:t>буквенные</w:t>
      </w:r>
      <w:r>
        <w:rPr/>
        <w:tab/>
      </w:r>
      <w:r>
        <w:rPr>
          <w:spacing w:val="-10"/>
        </w:rPr>
        <w:t>и</w:t>
      </w:r>
      <w:r>
        <w:rPr/>
        <w:tab/>
      </w:r>
      <w:r>
        <w:rPr>
          <w:spacing w:val="-2"/>
        </w:rPr>
        <w:t xml:space="preserve">небуквенные </w:t>
      </w:r>
      <w:r>
        <w:rPr/>
        <w:t>орфограммы при проведении орфографического анализа слова.</w:t>
      </w:r>
    </w:p>
    <w:p>
      <w:pPr>
        <w:pStyle w:val="Style13"/>
        <w:ind w:left="813" w:right="0" w:hanging="0"/>
        <w:jc w:val="left"/>
        <w:rPr>
          <w:sz w:val="24"/>
        </w:rPr>
      </w:pPr>
      <w:r>
        <w:rPr/>
        <w:t>Распознавать</w:t>
      </w:r>
      <w:r>
        <w:rPr>
          <w:spacing w:val="-6"/>
        </w:rPr>
        <w:t xml:space="preserve"> </w:t>
      </w:r>
      <w:r>
        <w:rPr/>
        <w:t>изученные</w:t>
      </w:r>
      <w:r>
        <w:rPr>
          <w:spacing w:val="-7"/>
        </w:rPr>
        <w:t xml:space="preserve"> </w:t>
      </w:r>
      <w:r>
        <w:rPr>
          <w:spacing w:val="-2"/>
        </w:rPr>
        <w:t>орфограммы.</w:t>
      </w:r>
    </w:p>
    <w:p>
      <w:pPr>
        <w:pStyle w:val="Style13"/>
        <w:ind w:left="212" w:right="680" w:firstLine="600"/>
        <w:jc w:val="left"/>
        <w:rPr>
          <w:sz w:val="24"/>
        </w:rPr>
      </w:pPr>
      <w:r>
        <w:rPr/>
        <w:t>Применять</w:t>
      </w:r>
      <w:r>
        <w:rPr>
          <w:spacing w:val="36"/>
        </w:rPr>
        <w:t xml:space="preserve"> </w:t>
      </w:r>
      <w:r>
        <w:rPr/>
        <w:t>знания</w:t>
      </w:r>
      <w:r>
        <w:rPr>
          <w:spacing w:val="37"/>
        </w:rPr>
        <w:t xml:space="preserve"> </w:t>
      </w:r>
      <w:r>
        <w:rPr/>
        <w:t>по</w:t>
      </w:r>
      <w:r>
        <w:rPr>
          <w:spacing w:val="32"/>
        </w:rPr>
        <w:t xml:space="preserve"> </w:t>
      </w:r>
      <w:r>
        <w:rPr/>
        <w:t>орфографии</w:t>
      </w:r>
      <w:r>
        <w:rPr>
          <w:spacing w:val="38"/>
        </w:rPr>
        <w:t xml:space="preserve"> </w:t>
      </w:r>
      <w:r>
        <w:rPr/>
        <w:t>в</w:t>
      </w:r>
      <w:r>
        <w:rPr>
          <w:spacing w:val="34"/>
        </w:rPr>
        <w:t xml:space="preserve"> </w:t>
      </w:r>
      <w:r>
        <w:rPr/>
        <w:t>практике</w:t>
      </w:r>
      <w:r>
        <w:rPr>
          <w:spacing w:val="36"/>
        </w:rPr>
        <w:t xml:space="preserve"> </w:t>
      </w:r>
      <w:r>
        <w:rPr/>
        <w:t>правописания</w:t>
      </w:r>
      <w:r>
        <w:rPr>
          <w:spacing w:val="37"/>
        </w:rPr>
        <w:t xml:space="preserve"> </w:t>
      </w:r>
      <w:r>
        <w:rPr/>
        <w:t>(в</w:t>
      </w:r>
      <w:r>
        <w:rPr>
          <w:spacing w:val="36"/>
        </w:rPr>
        <w:t xml:space="preserve"> </w:t>
      </w:r>
      <w:r>
        <w:rPr/>
        <w:t>том</w:t>
      </w:r>
      <w:r>
        <w:rPr>
          <w:spacing w:val="35"/>
        </w:rPr>
        <w:t xml:space="preserve"> </w:t>
      </w:r>
      <w:r>
        <w:rPr/>
        <w:t>числе</w:t>
      </w:r>
      <w:r>
        <w:rPr>
          <w:spacing w:val="36"/>
        </w:rPr>
        <w:t xml:space="preserve"> </w:t>
      </w:r>
      <w:r>
        <w:rPr/>
        <w:t xml:space="preserve">применять знание о правописании разделительных </w:t>
      </w:r>
      <w:r>
        <w:rPr>
          <w:b/>
        </w:rPr>
        <w:t xml:space="preserve">ъ </w:t>
      </w:r>
      <w:r>
        <w:rPr/>
        <w:t xml:space="preserve">и </w:t>
      </w:r>
      <w:r>
        <w:rPr>
          <w:b/>
        </w:rPr>
        <w:t>ь</w:t>
      </w:r>
      <w:r>
        <w:rPr/>
        <w:t>).</w:t>
      </w:r>
    </w:p>
    <w:p>
      <w:pPr>
        <w:pStyle w:val="Style13"/>
        <w:spacing w:before="2" w:after="0"/>
        <w:ind w:left="0" w:right="0" w:hanging="0"/>
        <w:jc w:val="left"/>
        <w:rPr>
          <w:sz w:val="24"/>
        </w:rPr>
      </w:pPr>
      <w:r>
        <w:rPr>
          <w:sz w:val="24"/>
        </w:rPr>
      </w:r>
    </w:p>
    <w:p>
      <w:pPr>
        <w:pStyle w:val="2"/>
        <w:ind w:left="332" w:right="0" w:hanging="0"/>
        <w:jc w:val="left"/>
        <w:rPr>
          <w:sz w:val="24"/>
        </w:rPr>
      </w:pPr>
      <w:r>
        <w:rPr>
          <w:spacing w:val="-2"/>
        </w:rPr>
        <w:t>Лексикология</w:t>
      </w:r>
    </w:p>
    <w:p>
      <w:pPr>
        <w:pStyle w:val="Style13"/>
        <w:ind w:left="212" w:right="678" w:firstLine="600"/>
        <w:rPr>
          <w:sz w:val="24"/>
        </w:rPr>
      </w:pPr>
      <w:r>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Style13"/>
        <w:ind w:left="212" w:right="670" w:firstLine="600"/>
        <w:rPr>
          <w:sz w:val="24"/>
        </w:rPr>
      </w:pPr>
      <w:r>
        <w:rPr/>
        <w:t>Распознавать однозначные и многозначные слова, различать прямое и переносное значения слова.</w:t>
      </w:r>
    </w:p>
    <w:p>
      <w:pPr>
        <w:pStyle w:val="Style13"/>
        <w:ind w:left="212" w:right="680" w:firstLine="600"/>
        <w:rPr>
          <w:sz w:val="24"/>
        </w:rPr>
      </w:pPr>
      <w:r>
        <w:rPr/>
        <w:t>Распознавать синонимы, антонимы, омонимы; различать многозначные слова и омонимы; уметь правильно употреблять слова-паронимы.</w:t>
      </w:r>
    </w:p>
    <w:p>
      <w:pPr>
        <w:pStyle w:val="Style13"/>
        <w:ind w:left="813" w:right="2147" w:hanging="0"/>
        <w:rPr>
          <w:sz w:val="24"/>
        </w:rPr>
      </w:pPr>
      <w:r>
        <w:rPr/>
        <w:t>Характеризовать</w:t>
      </w:r>
      <w:r>
        <w:rPr>
          <w:spacing w:val="-4"/>
        </w:rPr>
        <w:t xml:space="preserve"> </w:t>
      </w:r>
      <w:r>
        <w:rPr/>
        <w:t>тематические</w:t>
      </w:r>
      <w:r>
        <w:rPr>
          <w:spacing w:val="-6"/>
        </w:rPr>
        <w:t xml:space="preserve"> </w:t>
      </w:r>
      <w:r>
        <w:rPr/>
        <w:t>группы</w:t>
      </w:r>
      <w:r>
        <w:rPr>
          <w:spacing w:val="-5"/>
        </w:rPr>
        <w:t xml:space="preserve"> </w:t>
      </w:r>
      <w:r>
        <w:rPr/>
        <w:t>слов,</w:t>
      </w:r>
      <w:r>
        <w:rPr>
          <w:spacing w:val="-5"/>
        </w:rPr>
        <w:t xml:space="preserve"> </w:t>
      </w:r>
      <w:r>
        <w:rPr/>
        <w:t>родовые</w:t>
      </w:r>
      <w:r>
        <w:rPr>
          <w:spacing w:val="-6"/>
        </w:rPr>
        <w:t xml:space="preserve"> </w:t>
      </w:r>
      <w:r>
        <w:rPr/>
        <w:t>и</w:t>
      </w:r>
      <w:r>
        <w:rPr>
          <w:spacing w:val="-5"/>
        </w:rPr>
        <w:t xml:space="preserve"> </w:t>
      </w:r>
      <w:r>
        <w:rPr/>
        <w:t>видовые</w:t>
      </w:r>
      <w:r>
        <w:rPr>
          <w:spacing w:val="-6"/>
        </w:rPr>
        <w:t xml:space="preserve"> </w:t>
      </w:r>
      <w:r>
        <w:rPr/>
        <w:t>понятия. Проводить лексический анализ слов (в рамках изученного).</w:t>
      </w:r>
    </w:p>
    <w:p>
      <w:pPr>
        <w:pStyle w:val="Style13"/>
        <w:ind w:left="212" w:right="677" w:firstLine="600"/>
        <w:rPr>
          <w:sz w:val="24"/>
        </w:rPr>
      </w:pPr>
      <w:r>
        <w:rPr/>
        <w:t>Уметь пользоваться лексическими словарями (толковым словарём, словарями синонимов, антонимов, омонимов, паро</w:t>
        <w:softHyphen/>
        <w:t>нимов).</w:t>
      </w:r>
    </w:p>
    <w:p>
      <w:pPr>
        <w:pStyle w:val="Style13"/>
        <w:spacing w:before="3" w:after="0"/>
        <w:ind w:left="0" w:right="0" w:hanging="0"/>
        <w:jc w:val="left"/>
        <w:rPr>
          <w:sz w:val="24"/>
        </w:rPr>
      </w:pPr>
      <w:r>
        <w:rPr>
          <w:sz w:val="24"/>
        </w:rPr>
      </w:r>
    </w:p>
    <w:p>
      <w:pPr>
        <w:pStyle w:val="2"/>
        <w:ind w:left="332" w:right="0" w:hanging="0"/>
        <w:rPr>
          <w:sz w:val="24"/>
        </w:rPr>
      </w:pPr>
      <w:r>
        <w:rPr/>
        <w:t>Морфемика.</w:t>
      </w:r>
      <w:r>
        <w:rPr>
          <w:spacing w:val="-5"/>
        </w:rPr>
        <w:t xml:space="preserve"> </w:t>
      </w:r>
      <w:r>
        <w:rPr>
          <w:spacing w:val="-2"/>
        </w:rPr>
        <w:t>Орфография</w:t>
      </w:r>
    </w:p>
    <w:p>
      <w:pPr>
        <w:pStyle w:val="Style13"/>
        <w:spacing w:lineRule="exact" w:line="274"/>
        <w:ind w:left="813" w:right="0" w:hanging="0"/>
        <w:rPr>
          <w:sz w:val="24"/>
        </w:rPr>
      </w:pPr>
      <w:r>
        <w:rPr/>
        <w:t>Характеризовать</w:t>
      </w:r>
      <w:r>
        <w:rPr>
          <w:spacing w:val="-5"/>
        </w:rPr>
        <w:t xml:space="preserve"> </w:t>
      </w:r>
      <w:r>
        <w:rPr/>
        <w:t>морфему</w:t>
      </w:r>
      <w:r>
        <w:rPr>
          <w:spacing w:val="-8"/>
        </w:rPr>
        <w:t xml:space="preserve"> </w:t>
      </w:r>
      <w:r>
        <w:rPr/>
        <w:t>как</w:t>
      </w:r>
      <w:r>
        <w:rPr>
          <w:spacing w:val="-4"/>
        </w:rPr>
        <w:t xml:space="preserve"> </w:t>
      </w:r>
      <w:r>
        <w:rPr/>
        <w:t>минимальную</w:t>
      </w:r>
      <w:r>
        <w:rPr>
          <w:spacing w:val="-3"/>
        </w:rPr>
        <w:t xml:space="preserve"> </w:t>
      </w:r>
      <w:r>
        <w:rPr/>
        <w:t>значимую</w:t>
      </w:r>
      <w:r>
        <w:rPr>
          <w:spacing w:val="-4"/>
        </w:rPr>
        <w:t xml:space="preserve"> </w:t>
      </w:r>
      <w:r>
        <w:rPr/>
        <w:t>единицу</w:t>
      </w:r>
      <w:r>
        <w:rPr>
          <w:spacing w:val="-10"/>
        </w:rPr>
        <w:t xml:space="preserve"> </w:t>
      </w:r>
      <w:r>
        <w:rPr>
          <w:spacing w:val="-2"/>
        </w:rPr>
        <w:t>языка.</w:t>
      </w:r>
    </w:p>
    <w:p>
      <w:pPr>
        <w:pStyle w:val="Style13"/>
        <w:ind w:left="212" w:right="674" w:firstLine="600"/>
        <w:rPr>
          <w:sz w:val="24"/>
        </w:rPr>
      </w:pPr>
      <w:r>
        <w:rPr/>
        <w:t>Распознавать морфемы в слове (корень, приставку, суффикс, окончание), выделять основу слова.</w:t>
      </w:r>
    </w:p>
    <w:p>
      <w:pPr>
        <w:pStyle w:val="Style13"/>
        <w:ind w:left="212" w:right="681" w:firstLine="600"/>
        <w:rPr>
          <w:sz w:val="24"/>
        </w:rPr>
      </w:pPr>
      <w:r>
        <w:rPr/>
        <w:t xml:space="preserve">Находить чередование звуков в морфемах (в том числе чередование гласных с нулём </w:t>
      </w:r>
      <w:r>
        <w:rPr>
          <w:spacing w:val="-2"/>
        </w:rPr>
        <w:t>звука).</w:t>
      </w:r>
    </w:p>
    <w:p>
      <w:pPr>
        <w:pStyle w:val="Style13"/>
        <w:ind w:left="813" w:right="0" w:hanging="0"/>
        <w:rPr>
          <w:sz w:val="24"/>
        </w:rPr>
      </w:pPr>
      <w:r>
        <w:rPr/>
        <w:t>Проводить</w:t>
      </w:r>
      <w:r>
        <w:rPr>
          <w:spacing w:val="-4"/>
        </w:rPr>
        <w:t xml:space="preserve"> </w:t>
      </w:r>
      <w:r>
        <w:rPr/>
        <w:t>морфемный</w:t>
      </w:r>
      <w:r>
        <w:rPr>
          <w:spacing w:val="-5"/>
        </w:rPr>
        <w:t xml:space="preserve"> </w:t>
      </w:r>
      <w:r>
        <w:rPr/>
        <w:t>анализ</w:t>
      </w:r>
      <w:r>
        <w:rPr>
          <w:spacing w:val="-4"/>
        </w:rPr>
        <w:t xml:space="preserve"> </w:t>
      </w:r>
      <w:r>
        <w:rPr>
          <w:spacing w:val="-2"/>
        </w:rPr>
        <w:t>слов.</w:t>
      </w:r>
    </w:p>
    <w:p>
      <w:pPr>
        <w:pStyle w:val="Style13"/>
        <w:ind w:left="212" w:right="671" w:firstLine="600"/>
        <w:rPr>
          <w:sz w:val="24"/>
        </w:rPr>
      </w:pPr>
      <w:r>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rPr>
        <w:t xml:space="preserve">ы </w:t>
      </w:r>
      <w:r>
        <w:rPr/>
        <w:t xml:space="preserve">– </w:t>
      </w:r>
      <w:r>
        <w:rPr>
          <w:b/>
        </w:rPr>
        <w:t xml:space="preserve">и </w:t>
      </w:r>
      <w:r>
        <w:rPr/>
        <w:t xml:space="preserve">после </w:t>
      </w:r>
      <w:r>
        <w:rPr>
          <w:b/>
        </w:rPr>
        <w:t>ц</w:t>
      </w:r>
      <w:r>
        <w:rPr/>
        <w:t>.</w:t>
      </w:r>
    </w:p>
    <w:p>
      <w:pPr>
        <w:pStyle w:val="Style13"/>
        <w:spacing w:before="1" w:after="0"/>
        <w:ind w:left="813" w:right="2370" w:hanging="0"/>
        <w:rPr>
          <w:sz w:val="24"/>
        </w:rPr>
      </w:pPr>
      <w:r>
        <w:rPr/>
        <w:t>Проводить орфографический анализ слов (в рамках изученного). Уместно</w:t>
      </w:r>
      <w:r>
        <w:rPr>
          <w:spacing w:val="-5"/>
        </w:rPr>
        <w:t xml:space="preserve"> </w:t>
      </w:r>
      <w:r>
        <w:rPr/>
        <w:t>использовать</w:t>
      </w:r>
      <w:r>
        <w:rPr>
          <w:spacing w:val="-5"/>
        </w:rPr>
        <w:t xml:space="preserve"> </w:t>
      </w:r>
      <w:r>
        <w:rPr/>
        <w:t>слова</w:t>
      </w:r>
      <w:r>
        <w:rPr>
          <w:spacing w:val="-5"/>
        </w:rPr>
        <w:t xml:space="preserve"> </w:t>
      </w:r>
      <w:r>
        <w:rPr/>
        <w:t>с</w:t>
      </w:r>
      <w:r>
        <w:rPr>
          <w:spacing w:val="-2"/>
        </w:rPr>
        <w:t xml:space="preserve"> </w:t>
      </w:r>
      <w:r>
        <w:rPr/>
        <w:t>суффиксами</w:t>
      </w:r>
      <w:r>
        <w:rPr>
          <w:spacing w:val="1"/>
        </w:rPr>
        <w:t xml:space="preserve"> </w:t>
      </w:r>
      <w:r>
        <w:rPr/>
        <w:t>оценки</w:t>
      </w:r>
      <w:r>
        <w:rPr>
          <w:spacing w:val="-3"/>
        </w:rPr>
        <w:t xml:space="preserve"> </w:t>
      </w:r>
      <w:r>
        <w:rPr/>
        <w:t>в</w:t>
      </w:r>
      <w:r>
        <w:rPr>
          <w:spacing w:val="-4"/>
        </w:rPr>
        <w:t xml:space="preserve"> </w:t>
      </w:r>
      <w:r>
        <w:rPr/>
        <w:t>собственной</w:t>
      </w:r>
      <w:r>
        <w:rPr>
          <w:spacing w:val="-2"/>
        </w:rPr>
        <w:t xml:space="preserve"> речи.</w:t>
      </w:r>
    </w:p>
    <w:p>
      <w:pPr>
        <w:pStyle w:val="Style13"/>
        <w:spacing w:before="5" w:after="0"/>
        <w:ind w:left="0" w:right="0" w:hanging="0"/>
        <w:jc w:val="left"/>
        <w:rPr>
          <w:sz w:val="24"/>
        </w:rPr>
      </w:pPr>
      <w:r>
        <w:rPr>
          <w:sz w:val="24"/>
        </w:rPr>
      </w:r>
    </w:p>
    <w:p>
      <w:pPr>
        <w:pStyle w:val="2"/>
        <w:ind w:left="332" w:right="0" w:hanging="0"/>
        <w:rPr>
          <w:sz w:val="24"/>
        </w:rPr>
      </w:pPr>
      <w:r>
        <w:rPr/>
        <w:t>Морфология.</w:t>
      </w:r>
      <w:r>
        <w:rPr>
          <w:spacing w:val="-4"/>
        </w:rPr>
        <w:t xml:space="preserve"> </w:t>
      </w:r>
      <w:r>
        <w:rPr/>
        <w:t>Культура</w:t>
      </w:r>
      <w:r>
        <w:rPr>
          <w:spacing w:val="-4"/>
        </w:rPr>
        <w:t xml:space="preserve"> </w:t>
      </w:r>
      <w:r>
        <w:rPr/>
        <w:t>речи.</w:t>
      </w:r>
      <w:r>
        <w:rPr>
          <w:spacing w:val="-4"/>
        </w:rPr>
        <w:t xml:space="preserve"> </w:t>
      </w:r>
      <w:r>
        <w:rPr>
          <w:spacing w:val="-2"/>
        </w:rPr>
        <w:t>Орфография</w:t>
      </w:r>
    </w:p>
    <w:p>
      <w:pPr>
        <w:pStyle w:val="Style13"/>
        <w:ind w:left="212" w:right="671" w:firstLine="600"/>
        <w:rPr>
          <w:sz w:val="24"/>
        </w:rPr>
      </w:pPr>
      <w:r>
        <w:rPr/>
        <w:t>Применять знания о частях речи как лексико-грамматических разрядах слов, о грамматическом значении слова, о сис</w:t>
        <w:softHyphen/>
        <w:t>теме частей речи в русском языке для решения практико-ориентированных учебных задач.</w:t>
      </w:r>
    </w:p>
    <w:p>
      <w:pPr>
        <w:pStyle w:val="Style13"/>
        <w:ind w:left="813" w:right="0" w:hanging="0"/>
        <w:jc w:val="left"/>
        <w:rPr>
          <w:sz w:val="24"/>
        </w:rPr>
      </w:pPr>
      <w:r>
        <w:rPr/>
        <w:t>Распознавать</w:t>
      </w:r>
      <w:r>
        <w:rPr>
          <w:spacing w:val="-7"/>
        </w:rPr>
        <w:t xml:space="preserve"> </w:t>
      </w:r>
      <w:r>
        <w:rPr/>
        <w:t>имена</w:t>
      </w:r>
      <w:r>
        <w:rPr>
          <w:spacing w:val="-7"/>
        </w:rPr>
        <w:t xml:space="preserve"> </w:t>
      </w:r>
      <w:r>
        <w:rPr/>
        <w:t>существительные,</w:t>
      </w:r>
      <w:r>
        <w:rPr>
          <w:spacing w:val="-5"/>
        </w:rPr>
        <w:t xml:space="preserve"> </w:t>
      </w:r>
      <w:r>
        <w:rPr/>
        <w:t>имена</w:t>
      </w:r>
      <w:r>
        <w:rPr>
          <w:spacing w:val="-7"/>
        </w:rPr>
        <w:t xml:space="preserve"> </w:t>
      </w:r>
      <w:r>
        <w:rPr/>
        <w:t>прилагательные,</w:t>
      </w:r>
      <w:r>
        <w:rPr>
          <w:spacing w:val="-5"/>
        </w:rPr>
        <w:t xml:space="preserve"> </w:t>
      </w:r>
      <w:r>
        <w:rPr>
          <w:spacing w:val="-2"/>
        </w:rPr>
        <w:t>глаголы.</w:t>
      </w:r>
    </w:p>
    <w:p>
      <w:pPr>
        <w:pStyle w:val="Style13"/>
        <w:tabs>
          <w:tab w:val="clear" w:pos="720"/>
          <w:tab w:val="left" w:pos="2305" w:leader="none"/>
          <w:tab w:val="left" w:pos="4523" w:leader="none"/>
          <w:tab w:val="left" w:pos="5585" w:leader="none"/>
          <w:tab w:val="left" w:pos="6480" w:leader="none"/>
          <w:tab w:val="left" w:pos="8741" w:leader="none"/>
        </w:tabs>
        <w:ind w:left="212" w:right="677" w:firstLine="600"/>
        <w:jc w:val="left"/>
        <w:rPr>
          <w:sz w:val="24"/>
        </w:rPr>
      </w:pPr>
      <w:r>
        <w:rPr>
          <w:spacing w:val="-2"/>
        </w:rPr>
        <w:t>Проводить</w:t>
      </w:r>
      <w:r>
        <w:rPr/>
        <w:tab/>
      </w:r>
      <w:r>
        <w:rPr>
          <w:spacing w:val="-2"/>
        </w:rPr>
        <w:t>морфологический</w:t>
      </w:r>
      <w:r>
        <w:rPr/>
        <w:tab/>
      </w:r>
      <w:r>
        <w:rPr>
          <w:spacing w:val="-2"/>
        </w:rPr>
        <w:t>анализ</w:t>
      </w:r>
      <w:r>
        <w:rPr/>
        <w:tab/>
      </w:r>
      <w:r>
        <w:rPr>
          <w:spacing w:val="-4"/>
        </w:rPr>
        <w:t>имён</w:t>
      </w:r>
      <w:r>
        <w:rPr/>
        <w:tab/>
      </w:r>
      <w:r>
        <w:rPr>
          <w:spacing w:val="-2"/>
        </w:rPr>
        <w:t>существительных,</w:t>
      </w:r>
      <w:r>
        <w:rPr/>
        <w:tab/>
      </w:r>
      <w:r>
        <w:rPr>
          <w:spacing w:val="-2"/>
        </w:rPr>
        <w:t xml:space="preserve">частичный </w:t>
      </w:r>
      <w:r>
        <w:rPr/>
        <w:t>морфологический анализ имён прилагательных, глаголов.</w:t>
      </w:r>
    </w:p>
    <w:p>
      <w:pPr>
        <w:sectPr>
          <w:type w:val="nextPage"/>
          <w:pgSz w:w="11906" w:h="16390"/>
          <w:pgMar w:left="920" w:right="460" w:header="0" w:top="1060" w:footer="0" w:bottom="280" w:gutter="0"/>
          <w:pgNumType w:fmt="decimal"/>
          <w:formProt w:val="false"/>
          <w:textDirection w:val="lrTb"/>
          <w:docGrid w:type="default" w:linePitch="100" w:charSpace="4096"/>
        </w:sectPr>
        <w:pStyle w:val="Style13"/>
        <w:ind w:left="212" w:right="0" w:firstLine="600"/>
        <w:jc w:val="left"/>
        <w:rPr>
          <w:sz w:val="24"/>
        </w:rPr>
      </w:pPr>
      <w:r>
        <w:rPr/>
        <w:t>Проводить</w:t>
      </w:r>
      <w:r>
        <w:rPr>
          <w:spacing w:val="40"/>
        </w:rPr>
        <w:t xml:space="preserve"> </w:t>
      </w:r>
      <w:r>
        <w:rPr/>
        <w:t>орфографический</w:t>
      </w:r>
      <w:r>
        <w:rPr>
          <w:spacing w:val="40"/>
        </w:rPr>
        <w:t xml:space="preserve"> </w:t>
      </w:r>
      <w:r>
        <w:rPr/>
        <w:t>анализ</w:t>
      </w:r>
      <w:r>
        <w:rPr>
          <w:spacing w:val="40"/>
        </w:rPr>
        <w:t xml:space="preserve"> </w:t>
      </w:r>
      <w:r>
        <w:rPr/>
        <w:t>имён</w:t>
      </w:r>
      <w:r>
        <w:rPr>
          <w:spacing w:val="40"/>
        </w:rPr>
        <w:t xml:space="preserve"> </w:t>
      </w:r>
      <w:r>
        <w:rPr/>
        <w:t>существительных,</w:t>
      </w:r>
      <w:r>
        <w:rPr>
          <w:spacing w:val="40"/>
        </w:rPr>
        <w:t xml:space="preserve"> </w:t>
      </w:r>
      <w:r>
        <w:rPr/>
        <w:t>имён</w:t>
      </w:r>
      <w:r>
        <w:rPr>
          <w:spacing w:val="40"/>
        </w:rPr>
        <w:t xml:space="preserve"> </w:t>
      </w:r>
      <w:r>
        <w:rPr/>
        <w:t>прилагательных, глаголов (в рамках изученного).</w:t>
      </w:r>
    </w:p>
    <w:p>
      <w:pPr>
        <w:pStyle w:val="Style13"/>
        <w:spacing w:before="61" w:after="0"/>
        <w:ind w:left="212" w:right="682" w:firstLine="600"/>
        <w:rPr>
          <w:sz w:val="24"/>
        </w:rPr>
      </w:pPr>
      <w:r>
        <w:rPr/>
        <w:t>Применять знания по морфологии при выполнении языкового анализа различных</w:t>
      </w:r>
      <w:r>
        <w:rPr>
          <w:spacing w:val="40"/>
        </w:rPr>
        <w:t xml:space="preserve"> </w:t>
      </w:r>
      <w:r>
        <w:rPr/>
        <w:t>видов и в речевой практике.</w:t>
      </w:r>
    </w:p>
    <w:p>
      <w:pPr>
        <w:pStyle w:val="Style13"/>
        <w:spacing w:before="5" w:after="0"/>
        <w:ind w:left="0" w:right="0" w:hanging="0"/>
        <w:jc w:val="left"/>
        <w:rPr>
          <w:sz w:val="24"/>
        </w:rPr>
      </w:pPr>
      <w:r>
        <w:rPr>
          <w:sz w:val="24"/>
        </w:rPr>
      </w:r>
    </w:p>
    <w:p>
      <w:pPr>
        <w:pStyle w:val="2"/>
        <w:spacing w:before="1" w:after="0"/>
        <w:ind w:left="332" w:right="0" w:hanging="0"/>
        <w:rPr>
          <w:sz w:val="24"/>
        </w:rPr>
      </w:pPr>
      <w:r>
        <w:rPr/>
        <w:t xml:space="preserve">Имя </w:t>
      </w:r>
      <w:r>
        <w:rPr>
          <w:spacing w:val="-2"/>
        </w:rPr>
        <w:t>существительное</w:t>
      </w:r>
    </w:p>
    <w:p>
      <w:pPr>
        <w:pStyle w:val="Style13"/>
        <w:ind w:left="212" w:right="677" w:firstLine="600"/>
        <w:rPr>
          <w:sz w:val="24"/>
        </w:rPr>
      </w:pPr>
      <w:r>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Style13"/>
        <w:ind w:left="813" w:right="0" w:hanging="0"/>
        <w:rPr>
          <w:sz w:val="24"/>
        </w:rPr>
      </w:pPr>
      <w:r>
        <w:rPr/>
        <w:t>Определять</w:t>
      </w:r>
      <w:r>
        <w:rPr>
          <w:spacing w:val="-7"/>
        </w:rPr>
        <w:t xml:space="preserve"> </w:t>
      </w:r>
      <w:r>
        <w:rPr/>
        <w:t>лексико-грамматические</w:t>
      </w:r>
      <w:r>
        <w:rPr>
          <w:spacing w:val="-4"/>
        </w:rPr>
        <w:t xml:space="preserve"> </w:t>
      </w:r>
      <w:r>
        <w:rPr/>
        <w:t>разряды</w:t>
      </w:r>
      <w:r>
        <w:rPr>
          <w:spacing w:val="-4"/>
        </w:rPr>
        <w:t xml:space="preserve"> </w:t>
      </w:r>
      <w:r>
        <w:rPr/>
        <w:t>имён</w:t>
      </w:r>
      <w:r>
        <w:rPr>
          <w:spacing w:val="-4"/>
        </w:rPr>
        <w:t xml:space="preserve"> </w:t>
      </w:r>
      <w:r>
        <w:rPr>
          <w:spacing w:val="-2"/>
        </w:rPr>
        <w:t>существительных.</w:t>
      </w:r>
    </w:p>
    <w:p>
      <w:pPr>
        <w:pStyle w:val="Style13"/>
        <w:ind w:left="212" w:right="681" w:firstLine="600"/>
        <w:rPr>
          <w:sz w:val="24"/>
        </w:rPr>
      </w:pPr>
      <w:r>
        <w:rPr/>
        <w:t>Различать типы склонения имён существительных, выявлять разносклоняемые и несклоняемые имена существительные.</w:t>
      </w:r>
    </w:p>
    <w:p>
      <w:pPr>
        <w:pStyle w:val="Style13"/>
        <w:spacing w:lineRule="exact" w:line="274"/>
        <w:ind w:left="813" w:right="0" w:hanging="0"/>
        <w:rPr>
          <w:sz w:val="24"/>
        </w:rPr>
      </w:pPr>
      <w:r>
        <w:rPr/>
        <w:t>Проводить</w:t>
      </w:r>
      <w:r>
        <w:rPr>
          <w:spacing w:val="-6"/>
        </w:rPr>
        <w:t xml:space="preserve"> </w:t>
      </w:r>
      <w:r>
        <w:rPr/>
        <w:t>морфологический</w:t>
      </w:r>
      <w:r>
        <w:rPr>
          <w:spacing w:val="-4"/>
        </w:rPr>
        <w:t xml:space="preserve"> </w:t>
      </w:r>
      <w:r>
        <w:rPr/>
        <w:t>анализ</w:t>
      </w:r>
      <w:r>
        <w:rPr>
          <w:spacing w:val="-6"/>
        </w:rPr>
        <w:t xml:space="preserve"> </w:t>
      </w:r>
      <w:r>
        <w:rPr/>
        <w:t>имён</w:t>
      </w:r>
      <w:r>
        <w:rPr>
          <w:spacing w:val="-4"/>
        </w:rPr>
        <w:t xml:space="preserve"> </w:t>
      </w:r>
      <w:r>
        <w:rPr>
          <w:spacing w:val="-2"/>
        </w:rPr>
        <w:t>существительных.</w:t>
      </w:r>
    </w:p>
    <w:p>
      <w:pPr>
        <w:pStyle w:val="Style13"/>
        <w:ind w:left="212" w:right="678" w:firstLine="600"/>
        <w:rPr>
          <w:sz w:val="24"/>
        </w:rPr>
      </w:pPr>
      <w:r>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pPr>
        <w:pStyle w:val="Normal"/>
        <w:spacing w:before="0" w:after="0"/>
        <w:ind w:left="212" w:right="668" w:firstLine="600"/>
        <w:jc w:val="both"/>
        <w:rPr>
          <w:sz w:val="24"/>
        </w:rPr>
      </w:pPr>
      <w:r>
        <w:rPr>
          <w:sz w:val="24"/>
        </w:rPr>
        <w:t xml:space="preserve">Соблюдать правила правописания имён существительных: безударных окончаний; </w:t>
      </w:r>
      <w:r>
        <w:rPr>
          <w:b/>
          <w:sz w:val="24"/>
        </w:rPr>
        <w:t xml:space="preserve">о </w:t>
      </w:r>
      <w:r>
        <w:rPr>
          <w:sz w:val="24"/>
        </w:rPr>
        <w:t>–</w:t>
      </w:r>
      <w:r>
        <w:rPr>
          <w:spacing w:val="80"/>
          <w:sz w:val="24"/>
        </w:rPr>
        <w:t xml:space="preserve"> </w:t>
      </w:r>
      <w:r>
        <w:rPr>
          <w:b/>
          <w:sz w:val="24"/>
        </w:rPr>
        <w:t xml:space="preserve">е </w:t>
      </w:r>
      <w:r>
        <w:rPr>
          <w:sz w:val="24"/>
        </w:rPr>
        <w:t>(</w:t>
      </w:r>
      <w:r>
        <w:rPr>
          <w:b/>
          <w:sz w:val="24"/>
        </w:rPr>
        <w:t>ё</w:t>
      </w:r>
      <w:r>
        <w:rPr>
          <w:sz w:val="24"/>
        </w:rPr>
        <w:t xml:space="preserve">) после шипящих и </w:t>
      </w:r>
      <w:r>
        <w:rPr>
          <w:b/>
          <w:sz w:val="24"/>
        </w:rPr>
        <w:t xml:space="preserve">ц </w:t>
      </w:r>
      <w:r>
        <w:rPr>
          <w:sz w:val="24"/>
        </w:rPr>
        <w:t xml:space="preserve">в суффиксах и окончаниях; суффиксов </w:t>
      </w:r>
      <w:r>
        <w:rPr>
          <w:b/>
          <w:sz w:val="24"/>
        </w:rPr>
        <w:t xml:space="preserve">-чик- </w:t>
      </w:r>
      <w:r>
        <w:rPr>
          <w:sz w:val="24"/>
        </w:rPr>
        <w:t xml:space="preserve">– </w:t>
      </w:r>
      <w:r>
        <w:rPr>
          <w:b/>
          <w:sz w:val="24"/>
        </w:rPr>
        <w:t>-щик-</w:t>
      </w:r>
      <w:r>
        <w:rPr>
          <w:sz w:val="24"/>
        </w:rPr>
        <w:t xml:space="preserve">, </w:t>
      </w:r>
      <w:r>
        <w:rPr>
          <w:b/>
          <w:sz w:val="24"/>
        </w:rPr>
        <w:t xml:space="preserve">-ек- </w:t>
      </w:r>
      <w:r>
        <w:rPr>
          <w:sz w:val="24"/>
        </w:rPr>
        <w:t xml:space="preserve">– </w:t>
      </w:r>
      <w:r>
        <w:rPr>
          <w:b/>
          <w:sz w:val="24"/>
        </w:rPr>
        <w:t>-ик- (- чик-);</w:t>
      </w:r>
      <w:r>
        <w:rPr>
          <w:b/>
          <w:spacing w:val="-1"/>
          <w:sz w:val="24"/>
        </w:rPr>
        <w:t xml:space="preserve"> </w:t>
      </w:r>
      <w:r>
        <w:rPr>
          <w:sz w:val="24"/>
        </w:rPr>
        <w:t xml:space="preserve">корней с чередованием </w:t>
      </w:r>
      <w:r>
        <w:rPr>
          <w:b/>
          <w:sz w:val="24"/>
        </w:rPr>
        <w:t>а</w:t>
      </w:r>
      <w:r>
        <w:rPr>
          <w:b/>
          <w:spacing w:val="17"/>
          <w:sz w:val="24"/>
        </w:rPr>
        <w:t xml:space="preserve"> </w:t>
      </w:r>
      <w:r>
        <w:rPr>
          <w:sz w:val="24"/>
        </w:rPr>
        <w:t>//</w:t>
      </w:r>
      <w:r>
        <w:rPr>
          <w:spacing w:val="17"/>
          <w:sz w:val="24"/>
        </w:rPr>
        <w:t xml:space="preserve"> </w:t>
      </w:r>
      <w:r>
        <w:rPr>
          <w:b/>
          <w:sz w:val="24"/>
        </w:rPr>
        <w:t>о</w:t>
      </w:r>
      <w:r>
        <w:rPr>
          <w:sz w:val="24"/>
        </w:rPr>
        <w:t xml:space="preserve">: </w:t>
      </w:r>
      <w:r>
        <w:rPr>
          <w:b/>
          <w:sz w:val="24"/>
        </w:rPr>
        <w:t xml:space="preserve">-лаг- </w:t>
      </w:r>
      <w:r>
        <w:rPr>
          <w:sz w:val="24"/>
        </w:rPr>
        <w:t xml:space="preserve">– </w:t>
      </w:r>
      <w:r>
        <w:rPr>
          <w:b/>
          <w:sz w:val="24"/>
        </w:rPr>
        <w:t>-лож-</w:t>
      </w:r>
      <w:r>
        <w:rPr>
          <w:sz w:val="24"/>
        </w:rPr>
        <w:t xml:space="preserve">; </w:t>
      </w:r>
      <w:r>
        <w:rPr>
          <w:b/>
          <w:sz w:val="24"/>
        </w:rPr>
        <w:t>-раст-</w:t>
      </w:r>
      <w:r>
        <w:rPr>
          <w:b/>
          <w:spacing w:val="-1"/>
          <w:sz w:val="24"/>
        </w:rPr>
        <w:t xml:space="preserve"> </w:t>
      </w:r>
      <w:r>
        <w:rPr>
          <w:sz w:val="24"/>
        </w:rPr>
        <w:t xml:space="preserve">– </w:t>
      </w:r>
      <w:r>
        <w:rPr>
          <w:b/>
          <w:sz w:val="24"/>
        </w:rPr>
        <w:t xml:space="preserve">-ращ- </w:t>
      </w:r>
      <w:r>
        <w:rPr>
          <w:sz w:val="24"/>
        </w:rPr>
        <w:t xml:space="preserve">– </w:t>
      </w:r>
      <w:r>
        <w:rPr>
          <w:b/>
          <w:sz w:val="24"/>
        </w:rPr>
        <w:t>-рос-</w:t>
      </w:r>
      <w:r>
        <w:rPr>
          <w:sz w:val="24"/>
        </w:rPr>
        <w:t xml:space="preserve">; </w:t>
      </w:r>
      <w:r>
        <w:rPr>
          <w:b/>
          <w:sz w:val="24"/>
        </w:rPr>
        <w:t xml:space="preserve">-гар- </w:t>
      </w:r>
      <w:r>
        <w:rPr>
          <w:sz w:val="24"/>
        </w:rPr>
        <w:t xml:space="preserve">– </w:t>
      </w:r>
      <w:r>
        <w:rPr>
          <w:b/>
          <w:sz w:val="24"/>
        </w:rPr>
        <w:t>-гор-</w:t>
      </w:r>
      <w:r>
        <w:rPr>
          <w:sz w:val="24"/>
        </w:rPr>
        <w:t xml:space="preserve">, </w:t>
      </w:r>
      <w:r>
        <w:rPr>
          <w:b/>
          <w:sz w:val="24"/>
        </w:rPr>
        <w:t xml:space="preserve">-зар- </w:t>
      </w:r>
      <w:r>
        <w:rPr>
          <w:sz w:val="24"/>
        </w:rPr>
        <w:t xml:space="preserve">– </w:t>
      </w:r>
      <w:r>
        <w:rPr>
          <w:b/>
          <w:sz w:val="24"/>
        </w:rPr>
        <w:t>-зор-</w:t>
      </w:r>
      <w:r>
        <w:rPr>
          <w:sz w:val="24"/>
        </w:rPr>
        <w:t xml:space="preserve">; </w:t>
      </w:r>
      <w:r>
        <w:rPr>
          <w:b/>
          <w:sz w:val="24"/>
        </w:rPr>
        <w:t xml:space="preserve">-клан- </w:t>
      </w:r>
      <w:r>
        <w:rPr>
          <w:sz w:val="24"/>
        </w:rPr>
        <w:t xml:space="preserve">– </w:t>
      </w:r>
      <w:r>
        <w:rPr>
          <w:b/>
          <w:sz w:val="24"/>
        </w:rPr>
        <w:t>-клон-</w:t>
      </w:r>
      <w:r>
        <w:rPr>
          <w:sz w:val="24"/>
        </w:rPr>
        <w:t xml:space="preserve">, </w:t>
      </w:r>
      <w:r>
        <w:rPr>
          <w:b/>
          <w:sz w:val="24"/>
        </w:rPr>
        <w:t xml:space="preserve">-скак- </w:t>
      </w:r>
      <w:r>
        <w:rPr>
          <w:sz w:val="24"/>
        </w:rPr>
        <w:t xml:space="preserve">– </w:t>
      </w:r>
      <w:r>
        <w:rPr>
          <w:b/>
          <w:sz w:val="24"/>
        </w:rPr>
        <w:t>-скоч-</w:t>
      </w:r>
      <w:r>
        <w:rPr>
          <w:sz w:val="24"/>
        </w:rPr>
        <w:t xml:space="preserve">; употребления (неупотребления) </w:t>
      </w:r>
      <w:r>
        <w:rPr>
          <w:b/>
          <w:sz w:val="24"/>
        </w:rPr>
        <w:t xml:space="preserve">ь </w:t>
      </w:r>
      <w:r>
        <w:rPr>
          <w:sz w:val="24"/>
        </w:rPr>
        <w:t xml:space="preserve">на конце имён существительных после шипящих; слитное и раздельное написание </w:t>
      </w:r>
      <w:r>
        <w:rPr>
          <w:b/>
          <w:sz w:val="24"/>
        </w:rPr>
        <w:t xml:space="preserve">не </w:t>
      </w:r>
      <w:r>
        <w:rPr>
          <w:sz w:val="24"/>
        </w:rPr>
        <w:t>с именами существительными; правописание собственных имён существительных.</w:t>
      </w:r>
    </w:p>
    <w:p>
      <w:pPr>
        <w:pStyle w:val="Style13"/>
        <w:spacing w:before="3" w:after="0"/>
        <w:ind w:left="0" w:right="0" w:hanging="0"/>
        <w:jc w:val="left"/>
        <w:rPr>
          <w:sz w:val="24"/>
        </w:rPr>
      </w:pPr>
      <w:r>
        <w:rPr>
          <w:sz w:val="24"/>
        </w:rPr>
      </w:r>
    </w:p>
    <w:p>
      <w:pPr>
        <w:pStyle w:val="2"/>
        <w:ind w:left="332" w:right="0" w:hanging="0"/>
        <w:rPr>
          <w:sz w:val="24"/>
        </w:rPr>
      </w:pPr>
      <w:r>
        <w:rPr/>
        <w:t xml:space="preserve">Имя </w:t>
      </w:r>
      <w:r>
        <w:rPr>
          <w:spacing w:val="-2"/>
        </w:rPr>
        <w:t>прилагательное</w:t>
      </w:r>
    </w:p>
    <w:p>
      <w:pPr>
        <w:pStyle w:val="Style13"/>
        <w:ind w:left="212" w:right="673" w:firstLine="600"/>
        <w:rPr>
          <w:sz w:val="24"/>
        </w:rPr>
      </w:pPr>
      <w:r>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pPr>
        <w:pStyle w:val="Style13"/>
        <w:ind w:left="212" w:right="679" w:firstLine="600"/>
        <w:rPr>
          <w:sz w:val="24"/>
        </w:rPr>
      </w:pPr>
      <w:r>
        <w:rPr/>
        <w:t xml:space="preserve">Проводить частичный морфологический анализ имён прилагательных (в рамках </w:t>
      </w:r>
      <w:r>
        <w:rPr>
          <w:spacing w:val="-2"/>
        </w:rPr>
        <w:t>изученного).</w:t>
      </w:r>
    </w:p>
    <w:p>
      <w:pPr>
        <w:pStyle w:val="Style13"/>
        <w:ind w:left="212" w:right="675" w:firstLine="600"/>
        <w:rPr>
          <w:sz w:val="24"/>
        </w:rPr>
      </w:pPr>
      <w:r>
        <w:rPr/>
        <w:t>Соблюдать нормы словоизменения, произношения имён прилагательных, постановки в них ударения (в рамках изучен</w:t>
        <w:softHyphen/>
        <w:t>ного).</w:t>
      </w:r>
    </w:p>
    <w:p>
      <w:pPr>
        <w:pStyle w:val="Style13"/>
        <w:ind w:left="212" w:right="670" w:firstLine="600"/>
        <w:rPr>
          <w:sz w:val="24"/>
        </w:rPr>
      </w:pPr>
      <w:r>
        <w:rPr/>
        <w:t xml:space="preserve">Соблюдать правила правописания имён прилагательных: безударных окончаний; </w:t>
      </w:r>
      <w:r>
        <w:rPr>
          <w:b/>
        </w:rPr>
        <w:t xml:space="preserve">о </w:t>
      </w:r>
      <w:r>
        <w:rPr/>
        <w:t xml:space="preserve">– </w:t>
      </w:r>
      <w:r>
        <w:rPr>
          <w:b/>
        </w:rPr>
        <w:t xml:space="preserve">е </w:t>
      </w:r>
      <w:r>
        <w:rPr/>
        <w:t xml:space="preserve">после шипящих и </w:t>
      </w:r>
      <w:r>
        <w:rPr>
          <w:b/>
        </w:rPr>
        <w:t xml:space="preserve">ц </w:t>
      </w:r>
      <w:r>
        <w:rPr/>
        <w:t xml:space="preserve">в суффиксах и окончаниях; кратких форм имён прилагательных с основой на шипящие; правила слитного и раздельного написания </w:t>
      </w:r>
      <w:r>
        <w:rPr>
          <w:b/>
        </w:rPr>
        <w:t xml:space="preserve">не </w:t>
      </w:r>
      <w:r>
        <w:rPr/>
        <w:t xml:space="preserve">с именами </w:t>
      </w:r>
      <w:r>
        <w:rPr>
          <w:spacing w:val="-2"/>
        </w:rPr>
        <w:t>прилагательными.</w:t>
      </w:r>
    </w:p>
    <w:p>
      <w:pPr>
        <w:pStyle w:val="Style13"/>
        <w:spacing w:before="3" w:after="0"/>
        <w:ind w:left="0" w:right="0" w:hanging="0"/>
        <w:jc w:val="left"/>
        <w:rPr>
          <w:sz w:val="24"/>
        </w:rPr>
      </w:pPr>
      <w:r>
        <w:rPr>
          <w:sz w:val="24"/>
        </w:rPr>
      </w:r>
    </w:p>
    <w:p>
      <w:pPr>
        <w:pStyle w:val="2"/>
        <w:ind w:left="332" w:right="0" w:hanging="0"/>
        <w:jc w:val="left"/>
        <w:rPr>
          <w:sz w:val="24"/>
        </w:rPr>
      </w:pPr>
      <w:r>
        <w:rPr>
          <w:spacing w:val="-2"/>
        </w:rPr>
        <w:t>Глагол</w:t>
      </w:r>
    </w:p>
    <w:p>
      <w:pPr>
        <w:pStyle w:val="Style13"/>
        <w:ind w:left="212" w:right="677" w:firstLine="600"/>
        <w:rPr>
          <w:sz w:val="24"/>
        </w:rPr>
      </w:pPr>
      <w:r>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Style13"/>
        <w:ind w:left="813" w:right="679" w:hanging="0"/>
        <w:rPr>
          <w:sz w:val="24"/>
        </w:rPr>
      </w:pPr>
      <w:r>
        <w:rPr/>
        <w:t>Различать глаголы совершенного и несовершенного вида, возвратные и невозвратные. Называть</w:t>
      </w:r>
      <w:r>
        <w:rPr>
          <w:spacing w:val="53"/>
          <w:w w:val="150"/>
        </w:rPr>
        <w:t xml:space="preserve"> </w:t>
      </w:r>
      <w:r>
        <w:rPr/>
        <w:t>грамматические</w:t>
      </w:r>
      <w:r>
        <w:rPr>
          <w:spacing w:val="54"/>
          <w:w w:val="150"/>
        </w:rPr>
        <w:t xml:space="preserve"> </w:t>
      </w:r>
      <w:r>
        <w:rPr/>
        <w:t>свойства</w:t>
      </w:r>
      <w:r>
        <w:rPr>
          <w:spacing w:val="54"/>
          <w:w w:val="150"/>
        </w:rPr>
        <w:t xml:space="preserve"> </w:t>
      </w:r>
      <w:r>
        <w:rPr/>
        <w:t>инфинитива</w:t>
      </w:r>
      <w:r>
        <w:rPr>
          <w:spacing w:val="53"/>
          <w:w w:val="150"/>
        </w:rPr>
        <w:t xml:space="preserve"> </w:t>
      </w:r>
      <w:r>
        <w:rPr/>
        <w:t>(неопределённой</w:t>
      </w:r>
      <w:r>
        <w:rPr>
          <w:spacing w:val="56"/>
          <w:w w:val="150"/>
        </w:rPr>
        <w:t xml:space="preserve"> </w:t>
      </w:r>
      <w:r>
        <w:rPr/>
        <w:t>формы)</w:t>
      </w:r>
      <w:r>
        <w:rPr>
          <w:spacing w:val="54"/>
          <w:w w:val="150"/>
        </w:rPr>
        <w:t xml:space="preserve"> </w:t>
      </w:r>
      <w:r>
        <w:rPr>
          <w:spacing w:val="-2"/>
        </w:rPr>
        <w:t>глагола,</w:t>
      </w:r>
    </w:p>
    <w:p>
      <w:pPr>
        <w:pStyle w:val="Style13"/>
        <w:ind w:left="212" w:right="0" w:hanging="0"/>
        <w:rPr>
          <w:sz w:val="24"/>
        </w:rPr>
      </w:pPr>
      <w:r>
        <w:rPr/>
        <w:t>выделять</w:t>
      </w:r>
      <w:r>
        <w:rPr>
          <w:spacing w:val="-4"/>
        </w:rPr>
        <w:t xml:space="preserve"> </w:t>
      </w:r>
      <w:r>
        <w:rPr/>
        <w:t>его</w:t>
      </w:r>
      <w:r>
        <w:rPr>
          <w:spacing w:val="-2"/>
        </w:rPr>
        <w:t xml:space="preserve"> </w:t>
      </w:r>
      <w:r>
        <w:rPr/>
        <w:t>основу;</w:t>
      </w:r>
      <w:r>
        <w:rPr>
          <w:spacing w:val="-2"/>
        </w:rPr>
        <w:t xml:space="preserve"> </w:t>
      </w:r>
      <w:r>
        <w:rPr/>
        <w:t>выделять</w:t>
      </w:r>
      <w:r>
        <w:rPr>
          <w:spacing w:val="-2"/>
        </w:rPr>
        <w:t xml:space="preserve"> </w:t>
      </w:r>
      <w:r>
        <w:rPr/>
        <w:t>основу</w:t>
      </w:r>
      <w:r>
        <w:rPr>
          <w:spacing w:val="-7"/>
        </w:rPr>
        <w:t xml:space="preserve"> </w:t>
      </w:r>
      <w:r>
        <w:rPr/>
        <w:t>настоящего</w:t>
      </w:r>
      <w:r>
        <w:rPr>
          <w:spacing w:val="-2"/>
        </w:rPr>
        <w:t xml:space="preserve"> </w:t>
      </w:r>
      <w:r>
        <w:rPr/>
        <w:t>(будущего</w:t>
      </w:r>
      <w:r>
        <w:rPr>
          <w:spacing w:val="-2"/>
        </w:rPr>
        <w:t xml:space="preserve"> </w:t>
      </w:r>
      <w:r>
        <w:rPr/>
        <w:t>простого)</w:t>
      </w:r>
      <w:r>
        <w:rPr>
          <w:spacing w:val="-3"/>
        </w:rPr>
        <w:t xml:space="preserve"> </w:t>
      </w:r>
      <w:r>
        <w:rPr/>
        <w:t>времени</w:t>
      </w:r>
      <w:r>
        <w:rPr>
          <w:spacing w:val="-1"/>
        </w:rPr>
        <w:t xml:space="preserve"> </w:t>
      </w:r>
      <w:r>
        <w:rPr>
          <w:spacing w:val="-2"/>
        </w:rPr>
        <w:t>глагола.</w:t>
      </w:r>
    </w:p>
    <w:p>
      <w:pPr>
        <w:pStyle w:val="Style13"/>
        <w:ind w:left="813" w:right="0" w:hanging="0"/>
        <w:rPr>
          <w:sz w:val="24"/>
        </w:rPr>
      </w:pPr>
      <w:r>
        <w:rPr/>
        <w:t>Определять</w:t>
      </w:r>
      <w:r>
        <w:rPr>
          <w:spacing w:val="-4"/>
        </w:rPr>
        <w:t xml:space="preserve"> </w:t>
      </w:r>
      <w:r>
        <w:rPr/>
        <w:t>спряжение</w:t>
      </w:r>
      <w:r>
        <w:rPr>
          <w:spacing w:val="-8"/>
        </w:rPr>
        <w:t xml:space="preserve"> </w:t>
      </w:r>
      <w:r>
        <w:rPr/>
        <w:t>глагола, уметь</w:t>
      </w:r>
      <w:r>
        <w:rPr>
          <w:spacing w:val="-3"/>
        </w:rPr>
        <w:t xml:space="preserve"> </w:t>
      </w:r>
      <w:r>
        <w:rPr/>
        <w:t>спрягать</w:t>
      </w:r>
      <w:r>
        <w:rPr>
          <w:spacing w:val="-2"/>
        </w:rPr>
        <w:t xml:space="preserve"> глаголы.</w:t>
      </w:r>
    </w:p>
    <w:p>
      <w:pPr>
        <w:pStyle w:val="Style13"/>
        <w:ind w:left="813" w:right="0" w:hanging="0"/>
        <w:rPr>
          <w:sz w:val="24"/>
        </w:rPr>
      </w:pPr>
      <w:r>
        <w:rPr/>
        <w:t>Проводить</w:t>
      </w:r>
      <w:r>
        <w:rPr>
          <w:spacing w:val="-6"/>
        </w:rPr>
        <w:t xml:space="preserve"> </w:t>
      </w:r>
      <w:r>
        <w:rPr/>
        <w:t>частичный</w:t>
      </w:r>
      <w:r>
        <w:rPr>
          <w:spacing w:val="-7"/>
        </w:rPr>
        <w:t xml:space="preserve"> </w:t>
      </w:r>
      <w:r>
        <w:rPr/>
        <w:t>морфологический</w:t>
      </w:r>
      <w:r>
        <w:rPr>
          <w:spacing w:val="-4"/>
        </w:rPr>
        <w:t xml:space="preserve"> </w:t>
      </w:r>
      <w:r>
        <w:rPr/>
        <w:t>анализ</w:t>
      </w:r>
      <w:r>
        <w:rPr>
          <w:spacing w:val="-5"/>
        </w:rPr>
        <w:t xml:space="preserve"> </w:t>
      </w:r>
      <w:r>
        <w:rPr/>
        <w:t>глаголов</w:t>
      </w:r>
      <w:r>
        <w:rPr>
          <w:spacing w:val="-5"/>
        </w:rPr>
        <w:t xml:space="preserve"> </w:t>
      </w:r>
      <w:r>
        <w:rPr/>
        <w:t>(в</w:t>
      </w:r>
      <w:r>
        <w:rPr>
          <w:spacing w:val="-6"/>
        </w:rPr>
        <w:t xml:space="preserve"> </w:t>
      </w:r>
      <w:r>
        <w:rPr/>
        <w:t>рамках</w:t>
      </w:r>
      <w:r>
        <w:rPr>
          <w:spacing w:val="-2"/>
        </w:rPr>
        <w:t xml:space="preserve"> изученного).</w:t>
      </w:r>
    </w:p>
    <w:p>
      <w:pPr>
        <w:pStyle w:val="Style13"/>
        <w:ind w:left="212" w:right="678" w:firstLine="600"/>
        <w:rPr>
          <w:sz w:val="24"/>
        </w:rPr>
      </w:pPr>
      <w:r>
        <w:rPr/>
        <w:t>Соблюдать нормы словоизменения глаголов, постановки ударения в глагольных формах (в рамках изученного).</w:t>
      </w:r>
    </w:p>
    <w:p>
      <w:pPr>
        <w:pStyle w:val="Style13"/>
        <w:ind w:left="212" w:right="669" w:firstLine="600"/>
        <w:rPr>
          <w:sz w:val="24"/>
        </w:rPr>
      </w:pPr>
      <w:r>
        <w:rPr/>
        <w:t xml:space="preserve">Соблюдать правила правописания глаголов: корней с чередованием </w:t>
      </w:r>
      <w:r>
        <w:rPr>
          <w:b/>
        </w:rPr>
        <w:t xml:space="preserve">е </w:t>
      </w:r>
      <w:r>
        <w:rPr/>
        <w:t xml:space="preserve">// </w:t>
      </w:r>
      <w:r>
        <w:rPr>
          <w:b/>
        </w:rPr>
        <w:t>и</w:t>
      </w:r>
      <w:r>
        <w:rPr/>
        <w:t xml:space="preserve">; использования </w:t>
      </w:r>
      <w:r>
        <w:rPr>
          <w:b/>
        </w:rPr>
        <w:t xml:space="preserve">ь </w:t>
      </w:r>
      <w:r>
        <w:rPr/>
        <w:t xml:space="preserve">после шипящих как показателя грамматической формы в инфинитиве, в форме 2-го лица единственного числа; </w:t>
      </w:r>
      <w:r>
        <w:rPr>
          <w:b/>
        </w:rPr>
        <w:t xml:space="preserve">-тся </w:t>
      </w:r>
      <w:r>
        <w:rPr/>
        <w:t xml:space="preserve">и </w:t>
      </w:r>
      <w:r>
        <w:rPr>
          <w:b/>
        </w:rPr>
        <w:t xml:space="preserve">-ться </w:t>
      </w:r>
      <w:r>
        <w:rPr/>
        <w:t xml:space="preserve">в глаголах; суффиксов </w:t>
      </w:r>
      <w:r>
        <w:rPr>
          <w:b/>
        </w:rPr>
        <w:t>-ова</w:t>
      </w:r>
      <w:r>
        <w:rPr/>
        <w:t>- – -</w:t>
      </w:r>
      <w:r>
        <w:rPr>
          <w:b/>
        </w:rPr>
        <w:t>ева</w:t>
      </w:r>
      <w:r>
        <w:rPr/>
        <w:t xml:space="preserve">-, </w:t>
      </w:r>
      <w:r>
        <w:rPr>
          <w:b/>
        </w:rPr>
        <w:t xml:space="preserve">- ыва- </w:t>
      </w:r>
      <w:r>
        <w:rPr/>
        <w:t xml:space="preserve">– </w:t>
      </w:r>
      <w:r>
        <w:rPr>
          <w:b/>
        </w:rPr>
        <w:t>-ива-</w:t>
      </w:r>
      <w:r>
        <w:rPr/>
        <w:t xml:space="preserve">; личных окончаний глагола, гласной перед суффиксом </w:t>
      </w:r>
      <w:r>
        <w:rPr>
          <w:b/>
        </w:rPr>
        <w:t xml:space="preserve">-л- </w:t>
      </w:r>
      <w:r>
        <w:rPr/>
        <w:t xml:space="preserve">в формах прошедшего времени глагола; слитного и раздельного написания </w:t>
      </w:r>
      <w:r>
        <w:rPr>
          <w:b/>
        </w:rPr>
        <w:t xml:space="preserve">не </w:t>
      </w:r>
      <w:r>
        <w:rPr/>
        <w:t>с глаголами.</w:t>
      </w:r>
    </w:p>
    <w:p>
      <w:pPr>
        <w:pStyle w:val="2"/>
        <w:spacing w:before="3" w:after="0"/>
        <w:ind w:left="813" w:right="0" w:hanging="0"/>
        <w:rPr>
          <w:sz w:val="24"/>
        </w:rPr>
      </w:pPr>
      <w:r>
        <w:rPr/>
        <w:t>Синтаксис.</w:t>
      </w:r>
      <w:r>
        <w:rPr>
          <w:spacing w:val="-4"/>
        </w:rPr>
        <w:t xml:space="preserve"> </w:t>
      </w:r>
      <w:r>
        <w:rPr/>
        <w:t>Культура</w:t>
      </w:r>
      <w:r>
        <w:rPr>
          <w:spacing w:val="-6"/>
        </w:rPr>
        <w:t xml:space="preserve"> </w:t>
      </w:r>
      <w:r>
        <w:rPr/>
        <w:t>речи.</w:t>
      </w:r>
      <w:r>
        <w:rPr>
          <w:spacing w:val="-3"/>
        </w:rPr>
        <w:t xml:space="preserve"> </w:t>
      </w:r>
      <w:r>
        <w:rPr>
          <w:spacing w:val="-2"/>
        </w:rPr>
        <w:t>Пунктуация</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6" w:firstLine="600"/>
        <w:rPr>
          <w:sz w:val="24"/>
        </w:rPr>
      </w:pPr>
      <w:r>
        <w:rPr/>
        <w:t>Распознавать единицы синтаксиса (словосочетание и предложение); проводить синтаксический</w:t>
      </w:r>
      <w:r>
        <w:rPr>
          <w:spacing w:val="-2"/>
        </w:rPr>
        <w:t xml:space="preserve"> </w:t>
      </w:r>
      <w:r>
        <w:rPr/>
        <w:t>анализ</w:t>
      </w:r>
      <w:r>
        <w:rPr>
          <w:spacing w:val="-2"/>
        </w:rPr>
        <w:t xml:space="preserve"> </w:t>
      </w:r>
      <w:r>
        <w:rPr/>
        <w:t>словосочетаний</w:t>
      </w:r>
      <w:r>
        <w:rPr>
          <w:spacing w:val="-2"/>
        </w:rPr>
        <w:t xml:space="preserve"> </w:t>
      </w:r>
      <w:r>
        <w:rPr/>
        <w:t>и</w:t>
      </w:r>
      <w:r>
        <w:rPr>
          <w:spacing w:val="-2"/>
        </w:rPr>
        <w:t xml:space="preserve"> </w:t>
      </w:r>
      <w:r>
        <w:rPr/>
        <w:t>простых</w:t>
      </w:r>
      <w:r>
        <w:rPr>
          <w:spacing w:val="-1"/>
        </w:rPr>
        <w:t xml:space="preserve"> </w:t>
      </w:r>
      <w:r>
        <w:rPr/>
        <w:t>предложений;</w:t>
      </w:r>
      <w:r>
        <w:rPr>
          <w:spacing w:val="-3"/>
        </w:rPr>
        <w:t xml:space="preserve"> </w:t>
      </w:r>
      <w:r>
        <w:rPr/>
        <w:t>проводить</w:t>
      </w:r>
      <w:r>
        <w:rPr>
          <w:spacing w:val="-2"/>
        </w:rPr>
        <w:t xml:space="preserve"> </w:t>
      </w:r>
      <w:r>
        <w:rPr/>
        <w:t>пунктуационный анализ простых осложнённых и сложных предложений (в рамках изученного); применять знания по синтаксису</w:t>
      </w:r>
      <w:r>
        <w:rPr>
          <w:spacing w:val="-6"/>
        </w:rPr>
        <w:t xml:space="preserve"> </w:t>
      </w:r>
      <w:r>
        <w:rPr/>
        <w:t>и пунктуации при выполнении языкового анализа различных видов и в</w:t>
      </w:r>
    </w:p>
    <w:p>
      <w:pPr>
        <w:pStyle w:val="Style13"/>
        <w:spacing w:before="61" w:after="0"/>
        <w:ind w:left="212" w:right="0" w:hanging="0"/>
        <w:rPr>
          <w:sz w:val="24"/>
        </w:rPr>
      </w:pPr>
      <w:r>
        <w:rPr/>
        <w:t>речевой</w:t>
      </w:r>
      <w:r>
        <w:rPr>
          <w:spacing w:val="-3"/>
        </w:rPr>
        <w:t xml:space="preserve"> </w:t>
      </w:r>
      <w:r>
        <w:rPr>
          <w:spacing w:val="-2"/>
        </w:rPr>
        <w:t>практике.</w:t>
      </w:r>
    </w:p>
    <w:p>
      <w:pPr>
        <w:pStyle w:val="Style13"/>
        <w:ind w:left="212" w:right="668" w:firstLine="600"/>
        <w:rPr>
          <w:sz w:val="24"/>
        </w:rPr>
      </w:pPr>
      <w:r>
        <w:rPr/>
        <w:t>Распознавать словосочетания по морфологическим свойствам главного слова</w:t>
      </w:r>
      <w:r>
        <w:rPr>
          <w:spacing w:val="40"/>
        </w:rPr>
        <w:t xml:space="preserve"> </w:t>
      </w:r>
      <w:r>
        <w:rPr/>
        <w:t>(именные, глагольные, наречные); простые нео</w:t>
        <w:softHyphen/>
        <w:t>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w:t>
      </w:r>
      <w:r>
        <w:rPr>
          <w:spacing w:val="40"/>
        </w:rPr>
        <w:t xml:space="preserve"> </w:t>
      </w:r>
      <w:r>
        <w:rPr/>
        <w:t>(простые и сложные), наличию второстепенных членов (распространённые и нераспространённые); определять главные (грамматическую основу) и второстепенные</w:t>
      </w:r>
      <w:r>
        <w:rPr>
          <w:spacing w:val="40"/>
        </w:rPr>
        <w:t xml:space="preserve"> </w:t>
      </w:r>
      <w:r>
        <w:rPr/>
        <w:t>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pPr>
        <w:pStyle w:val="Style13"/>
        <w:ind w:left="212" w:right="668" w:firstLine="600"/>
        <w:rPr>
          <w:sz w:val="24"/>
        </w:rPr>
      </w:pPr>
      <w:r>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rPr/>
        <w:t xml:space="preserve">, союзами </w:t>
      </w:r>
      <w:r>
        <w:rPr>
          <w:b/>
        </w:rPr>
        <w:t>а</w:t>
      </w:r>
      <w:r>
        <w:rPr/>
        <w:t xml:space="preserve">, </w:t>
      </w:r>
      <w:r>
        <w:rPr>
          <w:b/>
        </w:rPr>
        <w:t>но</w:t>
      </w:r>
      <w:r>
        <w:rPr/>
        <w:t xml:space="preserve">, </w:t>
      </w:r>
      <w:r>
        <w:rPr>
          <w:b/>
        </w:rPr>
        <w:t>однако</w:t>
      </w:r>
      <w:r>
        <w:rPr/>
        <w:t>,</w:t>
      </w:r>
      <w:r>
        <w:rPr>
          <w:spacing w:val="40"/>
        </w:rPr>
        <w:t xml:space="preserve"> </w:t>
      </w:r>
      <w:r>
        <w:rPr>
          <w:b/>
        </w:rPr>
        <w:t>зато</w:t>
      </w:r>
      <w:r>
        <w:rPr/>
        <w:t>,</w:t>
      </w:r>
      <w:r>
        <w:rPr>
          <w:spacing w:val="-1"/>
        </w:rPr>
        <w:t xml:space="preserve"> </w:t>
      </w:r>
      <w:r>
        <w:rPr>
          <w:b/>
        </w:rPr>
        <w:t>да</w:t>
      </w:r>
      <w:r>
        <w:rPr>
          <w:b/>
          <w:spacing w:val="-2"/>
        </w:rPr>
        <w:t xml:space="preserve"> </w:t>
      </w:r>
      <w:r>
        <w:rPr/>
        <w:t>(в</w:t>
      </w:r>
      <w:r>
        <w:rPr>
          <w:spacing w:val="-3"/>
        </w:rPr>
        <w:t xml:space="preserve"> </w:t>
      </w:r>
      <w:r>
        <w:rPr/>
        <w:t xml:space="preserve">значении </w:t>
      </w:r>
      <w:r>
        <w:rPr>
          <w:b/>
        </w:rPr>
        <w:t>и</w:t>
      </w:r>
      <w:r>
        <w:rPr/>
        <w:t>),</w:t>
      </w:r>
      <w:r>
        <w:rPr>
          <w:spacing w:val="-2"/>
        </w:rPr>
        <w:t xml:space="preserve"> </w:t>
      </w:r>
      <w:r>
        <w:rPr>
          <w:b/>
        </w:rPr>
        <w:t>да</w:t>
      </w:r>
      <w:r>
        <w:rPr>
          <w:b/>
          <w:spacing w:val="-1"/>
        </w:rPr>
        <w:t xml:space="preserve"> </w:t>
      </w:r>
      <w:r>
        <w:rPr/>
        <w:t>(в</w:t>
      </w:r>
      <w:r>
        <w:rPr>
          <w:spacing w:val="-3"/>
        </w:rPr>
        <w:t xml:space="preserve"> </w:t>
      </w:r>
      <w:r>
        <w:rPr/>
        <w:t xml:space="preserve">значении </w:t>
      </w:r>
      <w:r>
        <w:rPr>
          <w:b/>
        </w:rPr>
        <w:t>но</w:t>
      </w:r>
      <w:r>
        <w:rPr/>
        <w:t>);</w:t>
      </w:r>
      <w:r>
        <w:rPr>
          <w:spacing w:val="-1"/>
        </w:rPr>
        <w:t xml:space="preserve"> </w:t>
      </w:r>
      <w:r>
        <w:rPr/>
        <w:t>с</w:t>
      </w:r>
      <w:r>
        <w:rPr>
          <w:spacing w:val="-3"/>
        </w:rPr>
        <w:t xml:space="preserve"> </w:t>
      </w:r>
      <w:r>
        <w:rPr/>
        <w:t>обобщающим</w:t>
      </w:r>
      <w:r>
        <w:rPr>
          <w:spacing w:val="-2"/>
        </w:rPr>
        <w:t xml:space="preserve"> </w:t>
      </w:r>
      <w:r>
        <w:rPr/>
        <w:t>словом</w:t>
      </w:r>
      <w:r>
        <w:rPr>
          <w:spacing w:val="-2"/>
        </w:rPr>
        <w:t xml:space="preserve"> </w:t>
      </w:r>
      <w:r>
        <w:rPr/>
        <w:t>при</w:t>
      </w:r>
      <w:r>
        <w:rPr>
          <w:spacing w:val="-1"/>
        </w:rPr>
        <w:t xml:space="preserve"> </w:t>
      </w:r>
      <w:r>
        <w:rPr/>
        <w:t>однородных членах;</w:t>
      </w:r>
      <w:r>
        <w:rPr>
          <w:spacing w:val="-1"/>
        </w:rPr>
        <w:t xml:space="preserve"> </w:t>
      </w:r>
      <w:r>
        <w:rPr/>
        <w:t xml:space="preserve">с обращением; в предложениях с прямой речью; в сложных предложениях, состоящих из частей, связанных бессоюзной связью и союзами </w:t>
      </w:r>
      <w:r>
        <w:rPr>
          <w:b/>
        </w:rPr>
        <w:t>и</w:t>
      </w:r>
      <w:r>
        <w:rPr/>
        <w:t xml:space="preserve">, </w:t>
      </w:r>
      <w:r>
        <w:rPr>
          <w:b/>
        </w:rPr>
        <w:t>но</w:t>
      </w:r>
      <w:r>
        <w:rPr/>
        <w:t xml:space="preserve">, </w:t>
      </w:r>
      <w:r>
        <w:rPr>
          <w:b/>
        </w:rPr>
        <w:t>а</w:t>
      </w:r>
      <w:r>
        <w:rPr/>
        <w:t xml:space="preserve">, </w:t>
      </w:r>
      <w:r>
        <w:rPr>
          <w:b/>
        </w:rPr>
        <w:t>однако</w:t>
      </w:r>
      <w:r>
        <w:rPr/>
        <w:t xml:space="preserve">, </w:t>
      </w:r>
      <w:r>
        <w:rPr>
          <w:b/>
        </w:rPr>
        <w:t>зато</w:t>
      </w:r>
      <w:r>
        <w:rPr/>
        <w:t xml:space="preserve">, </w:t>
      </w:r>
      <w:r>
        <w:rPr>
          <w:b/>
        </w:rPr>
        <w:t>да</w:t>
      </w:r>
      <w:r>
        <w:rPr/>
        <w:t>; оформлять на письме диалог.</w:t>
      </w:r>
    </w:p>
    <w:p>
      <w:pPr>
        <w:pStyle w:val="Style13"/>
        <w:ind w:left="813" w:right="0" w:hanging="0"/>
        <w:rPr>
          <w:sz w:val="24"/>
        </w:rPr>
      </w:pPr>
      <w:r>
        <w:rPr/>
        <w:t>Проводить</w:t>
      </w:r>
      <w:r>
        <w:rPr>
          <w:spacing w:val="-7"/>
        </w:rPr>
        <w:t xml:space="preserve"> </w:t>
      </w:r>
      <w:r>
        <w:rPr/>
        <w:t>пунктуационный</w:t>
      </w:r>
      <w:r>
        <w:rPr>
          <w:spacing w:val="-5"/>
        </w:rPr>
        <w:t xml:space="preserve"> </w:t>
      </w:r>
      <w:r>
        <w:rPr/>
        <w:t>анализ</w:t>
      </w:r>
      <w:r>
        <w:rPr>
          <w:spacing w:val="-5"/>
        </w:rPr>
        <w:t xml:space="preserve"> </w:t>
      </w:r>
      <w:r>
        <w:rPr/>
        <w:t>предложения</w:t>
      </w:r>
      <w:r>
        <w:rPr>
          <w:spacing w:val="-5"/>
        </w:rPr>
        <w:t xml:space="preserve"> </w:t>
      </w:r>
      <w:r>
        <w:rPr/>
        <w:t>(в</w:t>
      </w:r>
      <w:r>
        <w:rPr>
          <w:spacing w:val="-7"/>
        </w:rPr>
        <w:t xml:space="preserve"> </w:t>
      </w:r>
      <w:r>
        <w:rPr/>
        <w:t>рамках</w:t>
      </w:r>
      <w:r>
        <w:rPr>
          <w:spacing w:val="-3"/>
        </w:rPr>
        <w:t xml:space="preserve"> </w:t>
      </w:r>
      <w:r>
        <w:rPr>
          <w:spacing w:val="-2"/>
        </w:rPr>
        <w:t>изученного).</w:t>
      </w:r>
    </w:p>
    <w:p>
      <w:pPr>
        <w:pStyle w:val="1"/>
        <w:spacing w:before="4" w:after="0"/>
        <w:jc w:val="both"/>
        <w:rPr>
          <w:sz w:val="24"/>
        </w:rPr>
      </w:pPr>
      <w:r>
        <w:rPr/>
        <w:t xml:space="preserve">6 </w:t>
      </w:r>
      <w:r>
        <w:rPr>
          <w:spacing w:val="-2"/>
        </w:rPr>
        <w:t>КЛАСС</w:t>
      </w:r>
    </w:p>
    <w:p>
      <w:pPr>
        <w:pStyle w:val="Style13"/>
        <w:ind w:left="0" w:right="0" w:hanging="0"/>
        <w:jc w:val="left"/>
        <w:rPr>
          <w:b/>
          <w:b/>
        </w:rPr>
      </w:pPr>
      <w:r>
        <w:rPr>
          <w:b/>
        </w:rPr>
      </w:r>
    </w:p>
    <w:p>
      <w:pPr>
        <w:pStyle w:val="2"/>
        <w:ind w:left="332" w:right="0" w:hanging="0"/>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ind w:left="212" w:right="671" w:firstLine="600"/>
        <w:rPr>
          <w:sz w:val="24"/>
        </w:rPr>
      </w:pPr>
      <w:r>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w:t>
      </w:r>
      <w:r>
        <w:rPr>
          <w:spacing w:val="40"/>
        </w:rPr>
        <w:t xml:space="preserve"> </w:t>
      </w:r>
      <w:r>
        <w:rPr/>
        <w:t>русского языка как государственного языка Российской Федерации и как языка межнационального общения (в рамках изученного).</w:t>
      </w:r>
    </w:p>
    <w:p>
      <w:pPr>
        <w:pStyle w:val="Style13"/>
        <w:ind w:left="813" w:right="0" w:hanging="0"/>
        <w:rPr>
          <w:sz w:val="24"/>
        </w:rPr>
      </w:pPr>
      <w:r>
        <w:rPr/>
        <w:t>Иметь</w:t>
      </w:r>
      <w:r>
        <w:rPr>
          <w:spacing w:val="-5"/>
        </w:rPr>
        <w:t xml:space="preserve"> </w:t>
      </w:r>
      <w:r>
        <w:rPr/>
        <w:t>представление</w:t>
      </w:r>
      <w:r>
        <w:rPr>
          <w:spacing w:val="-5"/>
        </w:rPr>
        <w:t xml:space="preserve"> </w:t>
      </w:r>
      <w:r>
        <w:rPr/>
        <w:t>о</w:t>
      </w:r>
      <w:r>
        <w:rPr>
          <w:spacing w:val="-4"/>
        </w:rPr>
        <w:t xml:space="preserve"> </w:t>
      </w:r>
      <w:r>
        <w:rPr/>
        <w:t>русском</w:t>
      </w:r>
      <w:r>
        <w:rPr>
          <w:spacing w:val="-5"/>
        </w:rPr>
        <w:t xml:space="preserve"> </w:t>
      </w:r>
      <w:r>
        <w:rPr/>
        <w:t>литературном</w:t>
      </w:r>
      <w:r>
        <w:rPr>
          <w:spacing w:val="-2"/>
        </w:rPr>
        <w:t xml:space="preserve"> языке.</w:t>
      </w:r>
    </w:p>
    <w:p>
      <w:pPr>
        <w:pStyle w:val="Style13"/>
        <w:spacing w:before="3" w:after="0"/>
        <w:ind w:left="0" w:right="0" w:hanging="0"/>
        <w:jc w:val="left"/>
        <w:rPr>
          <w:sz w:val="24"/>
        </w:rPr>
      </w:pPr>
      <w:r>
        <w:rPr>
          <w:sz w:val="24"/>
        </w:rPr>
      </w:r>
    </w:p>
    <w:p>
      <w:pPr>
        <w:pStyle w:val="2"/>
        <w:ind w:left="332" w:right="0" w:hanging="0"/>
        <w:rPr>
          <w:sz w:val="24"/>
        </w:rPr>
      </w:pPr>
      <w:r>
        <w:rPr/>
        <w:t>Язык</w:t>
      </w:r>
      <w:r>
        <w:rPr>
          <w:spacing w:val="-2"/>
        </w:rPr>
        <w:t xml:space="preserve"> </w:t>
      </w:r>
      <w:r>
        <w:rPr/>
        <w:t xml:space="preserve">и </w:t>
      </w:r>
      <w:r>
        <w:rPr>
          <w:spacing w:val="-4"/>
        </w:rPr>
        <w:t>речь</w:t>
      </w:r>
    </w:p>
    <w:p>
      <w:pPr>
        <w:pStyle w:val="Style13"/>
        <w:ind w:left="212" w:right="669" w:firstLine="600"/>
        <w:rPr>
          <w:sz w:val="24"/>
        </w:rPr>
      </w:pPr>
      <w:r>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монолог-рассуждение); выступать с сообщением на лингвистическую тему.</w:t>
      </w:r>
    </w:p>
    <w:p>
      <w:pPr>
        <w:pStyle w:val="Style13"/>
        <w:ind w:left="212" w:right="680" w:firstLine="600"/>
        <w:rPr>
          <w:sz w:val="24"/>
        </w:rPr>
      </w:pPr>
      <w:r>
        <w:rPr/>
        <w:t xml:space="preserve">Участвовать в диалоге (побуждение к действию, обмен мнениями) объёмом не менее 4 </w:t>
      </w:r>
      <w:r>
        <w:rPr>
          <w:spacing w:val="-2"/>
        </w:rPr>
        <w:t>реплик.</w:t>
      </w:r>
    </w:p>
    <w:p>
      <w:pPr>
        <w:pStyle w:val="Style13"/>
        <w:ind w:left="212" w:right="669" w:firstLine="600"/>
        <w:rPr>
          <w:sz w:val="24"/>
        </w:rPr>
      </w:pPr>
      <w:r>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w:t>
      </w:r>
      <w:r>
        <w:rPr>
          <w:spacing w:val="-4"/>
        </w:rPr>
        <w:t>речи.</w:t>
      </w:r>
    </w:p>
    <w:p>
      <w:pPr>
        <w:pStyle w:val="Style13"/>
        <w:ind w:left="212" w:right="0" w:firstLine="600"/>
        <w:jc w:val="left"/>
        <w:rPr>
          <w:sz w:val="24"/>
        </w:rPr>
      </w:pPr>
      <w:r>
        <w:rPr/>
        <w:t>Владеть</w:t>
      </w:r>
      <w:r>
        <w:rPr>
          <w:spacing w:val="40"/>
        </w:rPr>
        <w:t xml:space="preserve"> </w:t>
      </w:r>
      <w:r>
        <w:rPr/>
        <w:t>различными</w:t>
      </w:r>
      <w:r>
        <w:rPr>
          <w:spacing w:val="40"/>
        </w:rPr>
        <w:t xml:space="preserve"> </w:t>
      </w:r>
      <w:r>
        <w:rPr/>
        <w:t>видами</w:t>
      </w:r>
      <w:r>
        <w:rPr>
          <w:spacing w:val="40"/>
        </w:rPr>
        <w:t xml:space="preserve"> </w:t>
      </w:r>
      <w:r>
        <w:rPr/>
        <w:t>чтения:</w:t>
      </w:r>
      <w:r>
        <w:rPr>
          <w:spacing w:val="40"/>
        </w:rPr>
        <w:t xml:space="preserve"> </w:t>
      </w:r>
      <w:r>
        <w:rPr/>
        <w:t>просмотровым,</w:t>
      </w:r>
      <w:r>
        <w:rPr>
          <w:spacing w:val="40"/>
        </w:rPr>
        <w:t xml:space="preserve"> </w:t>
      </w:r>
      <w:r>
        <w:rPr/>
        <w:t>ознакомительным,</w:t>
      </w:r>
      <w:r>
        <w:rPr>
          <w:spacing w:val="40"/>
        </w:rPr>
        <w:t xml:space="preserve"> </w:t>
      </w:r>
      <w:r>
        <w:rPr/>
        <w:t xml:space="preserve">изучающим, </w:t>
      </w:r>
      <w:r>
        <w:rPr>
          <w:spacing w:val="-2"/>
        </w:rPr>
        <w:t>поисковым.</w:t>
      </w:r>
    </w:p>
    <w:p>
      <w:pPr>
        <w:pStyle w:val="Style13"/>
        <w:ind w:left="813" w:right="0" w:hanging="0"/>
        <w:jc w:val="left"/>
        <w:rPr>
          <w:sz w:val="24"/>
        </w:rPr>
      </w:pPr>
      <w:r>
        <w:rPr/>
        <w:t>Устно</w:t>
      </w:r>
      <w:r>
        <w:rPr>
          <w:spacing w:val="44"/>
        </w:rPr>
        <w:t xml:space="preserve"> </w:t>
      </w:r>
      <w:r>
        <w:rPr/>
        <w:t>пересказывать</w:t>
      </w:r>
      <w:r>
        <w:rPr>
          <w:spacing w:val="46"/>
        </w:rPr>
        <w:t xml:space="preserve"> </w:t>
      </w:r>
      <w:r>
        <w:rPr/>
        <w:t>прочитанный</w:t>
      </w:r>
      <w:r>
        <w:rPr>
          <w:spacing w:val="47"/>
        </w:rPr>
        <w:t xml:space="preserve"> </w:t>
      </w:r>
      <w:r>
        <w:rPr/>
        <w:t>или</w:t>
      </w:r>
      <w:r>
        <w:rPr>
          <w:spacing w:val="47"/>
        </w:rPr>
        <w:t xml:space="preserve"> </w:t>
      </w:r>
      <w:r>
        <w:rPr/>
        <w:t>прослушанный</w:t>
      </w:r>
      <w:r>
        <w:rPr>
          <w:spacing w:val="47"/>
        </w:rPr>
        <w:t xml:space="preserve"> </w:t>
      </w:r>
      <w:r>
        <w:rPr/>
        <w:t>текст</w:t>
      </w:r>
      <w:r>
        <w:rPr>
          <w:spacing w:val="46"/>
        </w:rPr>
        <w:t xml:space="preserve"> </w:t>
      </w:r>
      <w:r>
        <w:rPr/>
        <w:t>объёмом</w:t>
      </w:r>
      <w:r>
        <w:rPr>
          <w:spacing w:val="46"/>
        </w:rPr>
        <w:t xml:space="preserve"> </w:t>
      </w:r>
      <w:r>
        <w:rPr/>
        <w:t>не</w:t>
      </w:r>
      <w:r>
        <w:rPr>
          <w:spacing w:val="45"/>
        </w:rPr>
        <w:t xml:space="preserve"> </w:t>
      </w:r>
      <w:r>
        <w:rPr/>
        <w:t>менее</w:t>
      </w:r>
      <w:r>
        <w:rPr>
          <w:spacing w:val="46"/>
        </w:rPr>
        <w:t xml:space="preserve"> </w:t>
      </w:r>
      <w:r>
        <w:rPr>
          <w:spacing w:val="-5"/>
        </w:rPr>
        <w:t>110</w:t>
      </w:r>
    </w:p>
    <w:p>
      <w:pPr>
        <w:pStyle w:val="Style13"/>
        <w:spacing w:lineRule="exact" w:line="275"/>
        <w:ind w:left="212" w:right="0" w:hanging="0"/>
        <w:jc w:val="left"/>
        <w:rPr>
          <w:sz w:val="24"/>
        </w:rPr>
      </w:pPr>
      <w:r>
        <w:rPr>
          <w:spacing w:val="-2"/>
        </w:rPr>
        <w:t>слов.</w:t>
      </w:r>
    </w:p>
    <w:p>
      <w:pPr>
        <w:pStyle w:val="Style13"/>
        <w:tabs>
          <w:tab w:val="clear" w:pos="720"/>
          <w:tab w:val="left" w:pos="2163" w:leader="none"/>
          <w:tab w:val="left" w:pos="3696" w:leader="none"/>
          <w:tab w:val="left" w:pos="5567" w:leader="none"/>
          <w:tab w:val="left" w:pos="6020" w:leader="none"/>
          <w:tab w:val="left" w:pos="7713" w:leader="none"/>
          <w:tab w:val="left" w:pos="9724" w:leader="none"/>
        </w:tabs>
        <w:ind w:left="813" w:right="0" w:hanging="0"/>
        <w:jc w:val="left"/>
        <w:rPr>
          <w:sz w:val="24"/>
        </w:rPr>
      </w:pPr>
      <w:r>
        <w:rPr>
          <w:spacing w:val="-2"/>
        </w:rPr>
        <w:t>Понимать</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t>научно-</w:t>
      </w:r>
      <w:r>
        <w:rPr>
          <w:spacing w:val="-2"/>
        </w:rPr>
        <w:t>учебных</w:t>
      </w:r>
      <w:r>
        <w:rPr/>
        <w:tab/>
      </w:r>
      <w:r>
        <w:rPr>
          <w:spacing w:val="-10"/>
        </w:rPr>
        <w:t>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2" w:hanging="0"/>
        <w:rPr>
          <w:sz w:val="24"/>
        </w:rPr>
      </w:pPr>
      <w:r>
        <w:rPr/>
        <w:t>художественных текстов различных функционально-смысловых типов речи объёмом не менее</w:t>
      </w:r>
      <w:r>
        <w:rPr>
          <w:spacing w:val="-2"/>
        </w:rPr>
        <w:t xml:space="preserve"> </w:t>
      </w:r>
      <w:r>
        <w:rPr/>
        <w:t>180</w:t>
      </w:r>
      <w:r>
        <w:rPr>
          <w:spacing w:val="-1"/>
        </w:rPr>
        <w:t xml:space="preserve"> </w:t>
      </w:r>
      <w:r>
        <w:rPr/>
        <w:t>слов: устно</w:t>
      </w:r>
      <w:r>
        <w:rPr>
          <w:spacing w:val="-1"/>
        </w:rPr>
        <w:t xml:space="preserve"> </w:t>
      </w:r>
      <w:r>
        <w:rPr/>
        <w:t>и письменно</w:t>
      </w:r>
      <w:r>
        <w:rPr>
          <w:spacing w:val="-1"/>
        </w:rPr>
        <w:t xml:space="preserve"> </w:t>
      </w:r>
      <w:r>
        <w:rPr/>
        <w:t>формулировать тему</w:t>
      </w:r>
      <w:r>
        <w:rPr>
          <w:spacing w:val="-9"/>
        </w:rPr>
        <w:t xml:space="preserve"> </w:t>
      </w:r>
      <w:r>
        <w:rPr/>
        <w:t>и главную</w:t>
      </w:r>
      <w:r>
        <w:rPr>
          <w:spacing w:val="-1"/>
        </w:rPr>
        <w:t xml:space="preserve"> </w:t>
      </w:r>
      <w:r>
        <w:rPr/>
        <w:t>мысль текста,</w:t>
      </w:r>
      <w:r>
        <w:rPr>
          <w:spacing w:val="-2"/>
        </w:rPr>
        <w:t xml:space="preserve"> </w:t>
      </w:r>
      <w:r>
        <w:rPr/>
        <w:t>вопросы</w:t>
      </w:r>
      <w:r>
        <w:rPr>
          <w:spacing w:val="-2"/>
        </w:rPr>
        <w:t xml:space="preserve"> </w:t>
      </w:r>
      <w:r>
        <w:rPr/>
        <w:t>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w:t>
      </w:r>
    </w:p>
    <w:p>
      <w:pPr>
        <w:pStyle w:val="Style13"/>
        <w:spacing w:before="61" w:after="0"/>
        <w:ind w:left="212" w:right="0" w:hanging="0"/>
        <w:rPr>
          <w:sz w:val="24"/>
        </w:rPr>
      </w:pPr>
      <w:r>
        <w:rPr/>
        <w:t>должен</w:t>
      </w:r>
      <w:r>
        <w:rPr>
          <w:spacing w:val="-2"/>
        </w:rPr>
        <w:t xml:space="preserve"> </w:t>
      </w:r>
      <w:r>
        <w:rPr/>
        <w:t>составлять</w:t>
      </w:r>
      <w:r>
        <w:rPr>
          <w:spacing w:val="-1"/>
        </w:rPr>
        <w:t xml:space="preserve"> </w:t>
      </w:r>
      <w:r>
        <w:rPr/>
        <w:t>не</w:t>
      </w:r>
      <w:r>
        <w:rPr>
          <w:spacing w:val="-2"/>
        </w:rPr>
        <w:t xml:space="preserve"> </w:t>
      </w:r>
      <w:r>
        <w:rPr/>
        <w:t>менее</w:t>
      </w:r>
      <w:r>
        <w:rPr>
          <w:spacing w:val="-1"/>
        </w:rPr>
        <w:t xml:space="preserve"> </w:t>
      </w:r>
      <w:r>
        <w:rPr/>
        <w:t>160</w:t>
      </w:r>
      <w:r>
        <w:rPr>
          <w:spacing w:val="-1"/>
        </w:rPr>
        <w:t xml:space="preserve"> </w:t>
      </w:r>
      <w:r>
        <w:rPr/>
        <w:t>слов;</w:t>
      </w:r>
      <w:r>
        <w:rPr>
          <w:spacing w:val="-1"/>
        </w:rPr>
        <w:t xml:space="preserve"> </w:t>
      </w:r>
      <w:r>
        <w:rPr/>
        <w:t>для</w:t>
      </w:r>
      <w:r>
        <w:rPr>
          <w:spacing w:val="-2"/>
        </w:rPr>
        <w:t xml:space="preserve"> </w:t>
      </w:r>
      <w:r>
        <w:rPr/>
        <w:t>сжатого</w:t>
      </w:r>
      <w:r>
        <w:rPr>
          <w:spacing w:val="1"/>
        </w:rPr>
        <w:t xml:space="preserve"> </w:t>
      </w:r>
      <w:r>
        <w:rPr/>
        <w:t>изложения</w:t>
      </w:r>
      <w:r>
        <w:rPr>
          <w:spacing w:val="3"/>
        </w:rPr>
        <w:t xml:space="preserve"> </w:t>
      </w:r>
      <w:r>
        <w:rPr/>
        <w:t>–</w:t>
      </w:r>
      <w:r>
        <w:rPr>
          <w:spacing w:val="-2"/>
        </w:rPr>
        <w:t xml:space="preserve"> </w:t>
      </w:r>
      <w:r>
        <w:rPr/>
        <w:t>не</w:t>
      </w:r>
      <w:r>
        <w:rPr>
          <w:spacing w:val="-2"/>
        </w:rPr>
        <w:t xml:space="preserve"> </w:t>
      </w:r>
      <w:r>
        <w:rPr/>
        <w:t>менее</w:t>
      </w:r>
      <w:r>
        <w:rPr>
          <w:spacing w:val="-2"/>
        </w:rPr>
        <w:t xml:space="preserve"> </w:t>
      </w:r>
      <w:r>
        <w:rPr/>
        <w:t>165</w:t>
      </w:r>
      <w:r>
        <w:rPr>
          <w:spacing w:val="-1"/>
        </w:rPr>
        <w:t xml:space="preserve"> </w:t>
      </w:r>
      <w:r>
        <w:rPr>
          <w:spacing w:val="-2"/>
        </w:rPr>
        <w:t>слов).</w:t>
      </w:r>
    </w:p>
    <w:p>
      <w:pPr>
        <w:pStyle w:val="Style13"/>
        <w:ind w:left="212" w:right="677" w:firstLine="600"/>
        <w:rPr>
          <w:sz w:val="24"/>
        </w:rPr>
      </w:pPr>
      <w:r>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spacing w:val="40"/>
        </w:rPr>
        <w:t xml:space="preserve"> </w:t>
      </w:r>
      <w:r>
        <w:rPr/>
        <w:t>с точки зрения точного, уместного и выразительного словоупотребления; использовать толковые словари.</w:t>
      </w:r>
    </w:p>
    <w:p>
      <w:pPr>
        <w:pStyle w:val="Style13"/>
        <w:spacing w:before="1" w:after="0"/>
        <w:ind w:left="212" w:right="669" w:firstLine="600"/>
        <w:rPr>
          <w:sz w:val="24"/>
        </w:rPr>
      </w:pPr>
      <w:r>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pPr>
        <w:pStyle w:val="Style13"/>
        <w:spacing w:before="2" w:after="0"/>
        <w:ind w:left="0" w:right="0" w:hanging="0"/>
        <w:jc w:val="left"/>
        <w:rPr>
          <w:sz w:val="24"/>
        </w:rPr>
      </w:pPr>
      <w:r>
        <w:rPr>
          <w:sz w:val="24"/>
        </w:rPr>
      </w:r>
    </w:p>
    <w:p>
      <w:pPr>
        <w:pStyle w:val="2"/>
        <w:ind w:left="332" w:right="0" w:hanging="0"/>
        <w:jc w:val="left"/>
        <w:rPr>
          <w:sz w:val="24"/>
        </w:rPr>
      </w:pPr>
      <w:r>
        <w:rPr>
          <w:spacing w:val="-2"/>
        </w:rPr>
        <w:t>Текст</w:t>
      </w:r>
    </w:p>
    <w:p>
      <w:pPr>
        <w:pStyle w:val="Style13"/>
        <w:ind w:left="212" w:right="676" w:firstLine="600"/>
        <w:rPr>
          <w:sz w:val="24"/>
        </w:rPr>
      </w:pPr>
      <w:r>
        <w:rPr/>
        <w:t>Анализировать текст с точки зрения его соответствия основным признакам; с точки зрения его принадлежности к функ</w:t>
        <w:softHyphen/>
        <w:t>ционально-смысловому типу речи.</w:t>
      </w:r>
    </w:p>
    <w:p>
      <w:pPr>
        <w:pStyle w:val="Style13"/>
        <w:ind w:left="212" w:right="671" w:firstLine="600"/>
        <w:rPr>
          <w:sz w:val="24"/>
        </w:rPr>
      </w:pPr>
      <w:r>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Style13"/>
        <w:ind w:left="212" w:right="670" w:firstLine="600"/>
        <w:rPr>
          <w:sz w:val="24"/>
        </w:rPr>
      </w:pPr>
      <w:r>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pPr>
        <w:pStyle w:val="Style13"/>
        <w:ind w:left="212" w:right="673" w:firstLine="600"/>
        <w:rPr>
          <w:sz w:val="24"/>
        </w:rPr>
      </w:pPr>
      <w:r>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Style13"/>
        <w:ind w:left="212" w:right="677" w:firstLine="600"/>
        <w:rPr>
          <w:sz w:val="24"/>
        </w:rPr>
      </w:pPr>
      <w:r>
        <w:rPr/>
        <w:t>Проводить смысловой анализ текста, его композиционных особенностей, определять количество микротем и абзацев.</w:t>
      </w:r>
    </w:p>
    <w:p>
      <w:pPr>
        <w:pStyle w:val="Style13"/>
        <w:ind w:left="212" w:right="668" w:firstLine="600"/>
        <w:rPr>
          <w:sz w:val="24"/>
        </w:rPr>
      </w:pPr>
      <w:r>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5 и более предложений; классные сочинения объёмом не менее 100</w:t>
      </w:r>
      <w:r>
        <w:rPr>
          <w:spacing w:val="40"/>
        </w:rPr>
        <w:t xml:space="preserve"> </w:t>
      </w:r>
      <w:r>
        <w:rPr/>
        <w:t>слов с учётом функциональной разновидности и жанра сочинения, характера темы).</w:t>
      </w:r>
    </w:p>
    <w:p>
      <w:pPr>
        <w:pStyle w:val="Style13"/>
        <w:ind w:left="212" w:right="669" w:firstLine="600"/>
        <w:rPr>
          <w:sz w:val="24"/>
        </w:rPr>
      </w:pPr>
      <w:r>
        <w:rPr/>
        <w:t>Владеть умениями информационной переработки текста: составлять план</w:t>
      </w:r>
      <w:r>
        <w:rPr>
          <w:spacing w:val="40"/>
        </w:rPr>
        <w:t xml:space="preserve"> </w:t>
      </w:r>
      <w:r>
        <w:rPr/>
        <w:t>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Style13"/>
        <w:ind w:left="813" w:right="0" w:hanging="0"/>
        <w:rPr>
          <w:sz w:val="24"/>
        </w:rPr>
      </w:pPr>
      <w:r>
        <w:rPr/>
        <w:t>Представлять</w:t>
      </w:r>
      <w:r>
        <w:rPr>
          <w:spacing w:val="-4"/>
        </w:rPr>
        <w:t xml:space="preserve"> </w:t>
      </w:r>
      <w:r>
        <w:rPr/>
        <w:t>сообщение</w:t>
      </w:r>
      <w:r>
        <w:rPr>
          <w:spacing w:val="-2"/>
        </w:rPr>
        <w:t xml:space="preserve"> </w:t>
      </w:r>
      <w:r>
        <w:rPr/>
        <w:t>на</w:t>
      </w:r>
      <w:r>
        <w:rPr>
          <w:spacing w:val="-2"/>
        </w:rPr>
        <w:t xml:space="preserve"> </w:t>
      </w:r>
      <w:r>
        <w:rPr/>
        <w:t>заданную</w:t>
      </w:r>
      <w:r>
        <w:rPr>
          <w:spacing w:val="-1"/>
        </w:rPr>
        <w:t xml:space="preserve"> </w:t>
      </w:r>
      <w:r>
        <w:rPr/>
        <w:t>тему</w:t>
      </w:r>
      <w:r>
        <w:rPr>
          <w:spacing w:val="-5"/>
        </w:rPr>
        <w:t xml:space="preserve"> </w:t>
      </w:r>
      <w:r>
        <w:rPr/>
        <w:t>в виде</w:t>
      </w:r>
      <w:r>
        <w:rPr>
          <w:spacing w:val="-2"/>
        </w:rPr>
        <w:t xml:space="preserve"> презентации.</w:t>
      </w:r>
    </w:p>
    <w:p>
      <w:pPr>
        <w:pStyle w:val="Style13"/>
        <w:ind w:left="212" w:right="671" w:firstLine="600"/>
        <w:rPr>
          <w:sz w:val="24"/>
        </w:rPr>
      </w:pPr>
      <w:r>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Style13"/>
        <w:ind w:left="212" w:right="678" w:firstLine="600"/>
        <w:rPr>
          <w:sz w:val="24"/>
        </w:rPr>
      </w:pPr>
      <w:r>
        <w:rPr/>
        <w:t>Редактировать собственные тексты с опорой на знание норм современного русского литературного языка.</w:t>
      </w:r>
    </w:p>
    <w:p>
      <w:pPr>
        <w:pStyle w:val="Style13"/>
        <w:spacing w:before="5" w:after="0"/>
        <w:ind w:left="0" w:right="0" w:hanging="0"/>
        <w:jc w:val="left"/>
        <w:rPr>
          <w:sz w:val="24"/>
        </w:rPr>
      </w:pPr>
      <w:r>
        <w:rPr>
          <w:sz w:val="24"/>
        </w:rPr>
      </w:r>
    </w:p>
    <w:p>
      <w:pPr>
        <w:pStyle w:val="2"/>
        <w:ind w:left="332" w:right="0" w:hanging="0"/>
        <w:rPr>
          <w:sz w:val="24"/>
        </w:rPr>
      </w:pPr>
      <w:r>
        <w:rPr/>
        <w:t>Функциональные</w:t>
      </w:r>
      <w:r>
        <w:rPr>
          <w:spacing w:val="-10"/>
        </w:rPr>
        <w:t xml:space="preserve"> </w:t>
      </w:r>
      <w:r>
        <w:rPr/>
        <w:t>разновидности</w:t>
      </w:r>
      <w:r>
        <w:rPr>
          <w:spacing w:val="-7"/>
        </w:rPr>
        <w:t xml:space="preserve"> </w:t>
      </w:r>
      <w:r>
        <w:rPr>
          <w:spacing w:val="-2"/>
        </w:rPr>
        <w:t>языка</w:t>
      </w:r>
    </w:p>
    <w:p>
      <w:pPr>
        <w:pStyle w:val="Style13"/>
        <w:ind w:left="212" w:right="673" w:firstLine="600"/>
        <w:rPr>
          <w:sz w:val="24"/>
        </w:rPr>
      </w:pPr>
      <w:r>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Style13"/>
        <w:ind w:left="212" w:right="674" w:firstLine="600"/>
        <w:rPr>
          <w:sz w:val="24"/>
        </w:rPr>
      </w:pPr>
      <w:r>
        <w:rPr/>
        <w:t>Применять знания об официально-деловом и научном стиле при выполнении</w:t>
      </w:r>
      <w:r>
        <w:rPr>
          <w:spacing w:val="40"/>
        </w:rPr>
        <w:t xml:space="preserve"> </w:t>
      </w:r>
      <w:r>
        <w:rPr/>
        <w:t>языкового анализа различных видов и в речевой практике.</w:t>
      </w:r>
    </w:p>
    <w:p>
      <w:pPr>
        <w:pStyle w:val="Style13"/>
        <w:spacing w:before="3" w:after="0"/>
        <w:ind w:left="0" w:right="0" w:hanging="0"/>
        <w:jc w:val="left"/>
        <w:rPr>
          <w:sz w:val="24"/>
        </w:rPr>
      </w:pPr>
      <w:r>
        <w:rPr>
          <w:sz w:val="24"/>
        </w:rPr>
      </w:r>
    </w:p>
    <w:p>
      <w:pPr>
        <w:sectPr>
          <w:type w:val="nextPage"/>
          <w:pgSz w:w="11906" w:h="16390"/>
          <w:pgMar w:left="920" w:right="460" w:header="0" w:top="780" w:footer="0" w:bottom="280" w:gutter="0"/>
          <w:pgNumType w:fmt="decimal"/>
          <w:formProt w:val="false"/>
          <w:textDirection w:val="lrTb"/>
          <w:docGrid w:type="default" w:linePitch="100" w:charSpace="4096"/>
        </w:sectPr>
        <w:pStyle w:val="1"/>
        <w:rPr>
          <w:sz w:val="24"/>
        </w:rPr>
      </w:pPr>
      <w:r>
        <w:rPr/>
        <w:t>СИСТЕМА</w:t>
      </w:r>
      <w:r>
        <w:rPr>
          <w:spacing w:val="-2"/>
        </w:rPr>
        <w:t xml:space="preserve"> ЯЗЫКА</w:t>
      </w:r>
    </w:p>
    <w:p>
      <w:pPr>
        <w:pStyle w:val="2"/>
        <w:spacing w:before="66" w:after="0"/>
        <w:ind w:left="332" w:right="0" w:hanging="0"/>
        <w:rPr>
          <w:sz w:val="24"/>
        </w:rPr>
      </w:pPr>
      <w:r>
        <w:rPr/>
        <w:t>Лексикология.</w:t>
      </w:r>
      <w:r>
        <w:rPr>
          <w:spacing w:val="-5"/>
        </w:rPr>
        <w:t xml:space="preserve"> </w:t>
      </w:r>
      <w:r>
        <w:rPr/>
        <w:t>Культура</w:t>
      </w:r>
      <w:r>
        <w:rPr>
          <w:spacing w:val="-4"/>
        </w:rPr>
        <w:t xml:space="preserve"> речи</w:t>
      </w:r>
    </w:p>
    <w:p>
      <w:pPr>
        <w:pStyle w:val="Style13"/>
        <w:ind w:left="212" w:right="670" w:firstLine="600"/>
        <w:rPr>
          <w:sz w:val="24"/>
        </w:rPr>
      </w:pPr>
      <w:r>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pPr>
        <w:pStyle w:val="Style13"/>
        <w:ind w:left="212" w:right="671" w:firstLine="600"/>
        <w:rPr>
          <w:sz w:val="24"/>
        </w:rPr>
      </w:pPr>
      <w:r>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pPr>
        <w:pStyle w:val="Style13"/>
        <w:ind w:left="212" w:right="678" w:firstLine="600"/>
        <w:rPr>
          <w:sz w:val="24"/>
        </w:rPr>
      </w:pPr>
      <w:r>
        <w:rPr/>
        <w:t>Распознавать в тексте фразеологизмы, уметь определять их значения; характеризовать ситуацию употреб</w:t>
        <w:softHyphen/>
        <w:t>ления фра</w:t>
        <w:softHyphen/>
        <w:t>зеологизма.</w:t>
      </w:r>
    </w:p>
    <w:p>
      <w:pPr>
        <w:pStyle w:val="Style13"/>
        <w:ind w:left="212" w:right="672" w:firstLine="600"/>
        <w:rPr>
          <w:sz w:val="24"/>
        </w:rPr>
      </w:pPr>
      <w:r>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spacing w:val="40"/>
        </w:rPr>
        <w:t xml:space="preserve"> </w:t>
      </w:r>
      <w:r>
        <w:rPr/>
        <w:t>с точки зрения точного, уместного и выразительного словоупотребления; использовать толковые словари.</w:t>
      </w:r>
    </w:p>
    <w:p>
      <w:pPr>
        <w:pStyle w:val="Style13"/>
        <w:spacing w:before="1" w:after="0"/>
        <w:ind w:left="0" w:right="0" w:hanging="0"/>
        <w:jc w:val="left"/>
        <w:rPr>
          <w:sz w:val="24"/>
        </w:rPr>
      </w:pPr>
      <w:r>
        <w:rPr>
          <w:sz w:val="24"/>
        </w:rPr>
      </w:r>
    </w:p>
    <w:p>
      <w:pPr>
        <w:pStyle w:val="2"/>
        <w:ind w:left="332" w:right="0" w:hanging="0"/>
        <w:rPr>
          <w:sz w:val="24"/>
        </w:rPr>
      </w:pPr>
      <w:r>
        <w:rPr/>
        <w:t>Словообразование.</w:t>
      </w:r>
      <w:r>
        <w:rPr>
          <w:spacing w:val="-7"/>
        </w:rPr>
        <w:t xml:space="preserve"> </w:t>
      </w:r>
      <w:r>
        <w:rPr/>
        <w:t>Культура</w:t>
      </w:r>
      <w:r>
        <w:rPr>
          <w:spacing w:val="-9"/>
        </w:rPr>
        <w:t xml:space="preserve"> </w:t>
      </w:r>
      <w:r>
        <w:rPr/>
        <w:t>речи.</w:t>
      </w:r>
      <w:r>
        <w:rPr>
          <w:spacing w:val="-6"/>
        </w:rPr>
        <w:t xml:space="preserve"> </w:t>
      </w:r>
      <w:r>
        <w:rPr>
          <w:spacing w:val="-2"/>
        </w:rPr>
        <w:t>Орфография</w:t>
      </w:r>
    </w:p>
    <w:p>
      <w:pPr>
        <w:pStyle w:val="Style13"/>
        <w:ind w:left="212" w:right="678" w:firstLine="600"/>
        <w:rPr>
          <w:sz w:val="24"/>
        </w:rPr>
      </w:pPr>
      <w:r>
        <w:rPr/>
        <w:t>Распознавать формообразующие и словообразующие морфемы в слове; выделять производящую основу.</w:t>
      </w:r>
    </w:p>
    <w:p>
      <w:pPr>
        <w:pStyle w:val="Style13"/>
        <w:ind w:left="212" w:right="665" w:firstLine="600"/>
        <w:rPr>
          <w:sz w:val="24"/>
        </w:rPr>
      </w:pPr>
      <w:r>
        <w:rP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Style13"/>
        <w:ind w:left="212" w:right="676" w:firstLine="600"/>
        <w:rPr>
          <w:sz w:val="24"/>
        </w:rPr>
      </w:pPr>
      <w:r>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pPr>
        <w:pStyle w:val="Style13"/>
        <w:ind w:left="212" w:right="675" w:firstLine="600"/>
        <w:rPr>
          <w:sz w:val="24"/>
        </w:rPr>
      </w:pPr>
      <w:r>
        <w:rPr/>
        <w:t xml:space="preserve">Соблюдать правила правописания сложных и сложносокращённых слов; правила правописания корня </w:t>
      </w:r>
      <w:r>
        <w:rPr>
          <w:b/>
        </w:rPr>
        <w:t xml:space="preserve">-кас- </w:t>
      </w:r>
      <w:r>
        <w:rPr/>
        <w:t xml:space="preserve">– </w:t>
      </w:r>
      <w:r>
        <w:rPr>
          <w:b/>
        </w:rPr>
        <w:t xml:space="preserve">-кос- </w:t>
      </w:r>
      <w:r>
        <w:rPr/>
        <w:t xml:space="preserve">с чередованием </w:t>
      </w:r>
      <w:r>
        <w:rPr>
          <w:b/>
        </w:rPr>
        <w:t xml:space="preserve">а </w:t>
      </w:r>
      <w:r>
        <w:rPr/>
        <w:t xml:space="preserve">// </w:t>
      </w:r>
      <w:r>
        <w:rPr>
          <w:b/>
        </w:rPr>
        <w:t>о</w:t>
      </w:r>
      <w:r>
        <w:rPr/>
        <w:t xml:space="preserve">, гласных в приставках </w:t>
      </w:r>
      <w:r>
        <w:rPr>
          <w:b/>
        </w:rPr>
        <w:t xml:space="preserve">пре- </w:t>
      </w:r>
      <w:r>
        <w:rPr/>
        <w:t xml:space="preserve">и </w:t>
      </w:r>
      <w:r>
        <w:rPr>
          <w:b/>
        </w:rPr>
        <w:t>при-</w:t>
      </w:r>
      <w:r>
        <w:rPr/>
        <w:t>.</w:t>
      </w:r>
    </w:p>
    <w:p>
      <w:pPr>
        <w:pStyle w:val="Style13"/>
        <w:spacing w:before="3" w:after="0"/>
        <w:ind w:left="0" w:right="0" w:hanging="0"/>
        <w:jc w:val="left"/>
        <w:rPr>
          <w:sz w:val="24"/>
        </w:rPr>
      </w:pPr>
      <w:r>
        <w:rPr>
          <w:sz w:val="24"/>
        </w:rPr>
      </w:r>
    </w:p>
    <w:p>
      <w:pPr>
        <w:pStyle w:val="2"/>
        <w:spacing w:before="1" w:after="0"/>
        <w:ind w:left="332" w:right="0" w:hanging="0"/>
        <w:rPr>
          <w:sz w:val="24"/>
        </w:rPr>
      </w:pPr>
      <w:r>
        <w:rPr/>
        <w:t>Морфология.</w:t>
      </w:r>
      <w:r>
        <w:rPr>
          <w:spacing w:val="-4"/>
        </w:rPr>
        <w:t xml:space="preserve"> </w:t>
      </w:r>
      <w:r>
        <w:rPr/>
        <w:t>Культура</w:t>
      </w:r>
      <w:r>
        <w:rPr>
          <w:spacing w:val="-4"/>
        </w:rPr>
        <w:t xml:space="preserve"> </w:t>
      </w:r>
      <w:r>
        <w:rPr/>
        <w:t>речи.</w:t>
      </w:r>
      <w:r>
        <w:rPr>
          <w:spacing w:val="-4"/>
        </w:rPr>
        <w:t xml:space="preserve"> </w:t>
      </w:r>
      <w:r>
        <w:rPr>
          <w:spacing w:val="-2"/>
        </w:rPr>
        <w:t>Орфография</w:t>
      </w:r>
    </w:p>
    <w:p>
      <w:pPr>
        <w:pStyle w:val="Style13"/>
        <w:ind w:left="813" w:right="1602" w:hanging="0"/>
        <w:rPr>
          <w:sz w:val="24"/>
        </w:rPr>
      </w:pPr>
      <w:r>
        <w:rPr/>
        <w:t>Характеризовать особенности словообразования имён существительных. Соблюдать</w:t>
      </w:r>
      <w:r>
        <w:rPr>
          <w:spacing w:val="-5"/>
        </w:rPr>
        <w:t xml:space="preserve"> </w:t>
      </w:r>
      <w:r>
        <w:rPr/>
        <w:t>правила</w:t>
      </w:r>
      <w:r>
        <w:rPr>
          <w:spacing w:val="-3"/>
        </w:rPr>
        <w:t xml:space="preserve"> </w:t>
      </w:r>
      <w:r>
        <w:rPr/>
        <w:t>слитного</w:t>
      </w:r>
      <w:r>
        <w:rPr>
          <w:spacing w:val="-2"/>
        </w:rPr>
        <w:t xml:space="preserve"> </w:t>
      </w:r>
      <w:r>
        <w:rPr/>
        <w:t>и</w:t>
      </w:r>
      <w:r>
        <w:rPr>
          <w:spacing w:val="-2"/>
        </w:rPr>
        <w:t xml:space="preserve"> </w:t>
      </w:r>
      <w:r>
        <w:rPr/>
        <w:t>дефисного</w:t>
      </w:r>
      <w:r>
        <w:rPr>
          <w:spacing w:val="-1"/>
        </w:rPr>
        <w:t xml:space="preserve"> </w:t>
      </w:r>
      <w:r>
        <w:rPr/>
        <w:t>написания</w:t>
      </w:r>
      <w:r>
        <w:rPr>
          <w:spacing w:val="2"/>
        </w:rPr>
        <w:t xml:space="preserve"> </w:t>
      </w:r>
      <w:r>
        <w:rPr>
          <w:b/>
        </w:rPr>
        <w:t>пол-</w:t>
      </w:r>
      <w:r>
        <w:rPr>
          <w:b/>
          <w:spacing w:val="-3"/>
        </w:rPr>
        <w:t xml:space="preserve"> </w:t>
      </w:r>
      <w:r>
        <w:rPr/>
        <w:t>и</w:t>
      </w:r>
      <w:r>
        <w:rPr>
          <w:spacing w:val="-1"/>
        </w:rPr>
        <w:t xml:space="preserve"> </w:t>
      </w:r>
      <w:r>
        <w:rPr>
          <w:b/>
        </w:rPr>
        <w:t>полу-</w:t>
      </w:r>
      <w:r>
        <w:rPr>
          <w:b/>
          <w:spacing w:val="-3"/>
        </w:rPr>
        <w:t xml:space="preserve"> </w:t>
      </w:r>
      <w:r>
        <w:rPr/>
        <w:t>со</w:t>
      </w:r>
      <w:r>
        <w:rPr>
          <w:spacing w:val="-4"/>
        </w:rPr>
        <w:t xml:space="preserve"> </w:t>
      </w:r>
      <w:r>
        <w:rPr>
          <w:spacing w:val="-2"/>
        </w:rPr>
        <w:t>словами.</w:t>
      </w:r>
    </w:p>
    <w:p>
      <w:pPr>
        <w:pStyle w:val="Style13"/>
        <w:ind w:left="212" w:right="680" w:firstLine="600"/>
        <w:rPr>
          <w:sz w:val="24"/>
        </w:rPr>
      </w:pPr>
      <w:r>
        <w:rPr/>
        <w:t>Соблюдать нормы произношения, постановки ударения (в рамках изученного), словоизменения имён существительных.</w:t>
      </w:r>
    </w:p>
    <w:p>
      <w:pPr>
        <w:pStyle w:val="Style13"/>
        <w:ind w:left="212" w:right="678" w:firstLine="600"/>
        <w:rPr>
          <w:sz w:val="24"/>
        </w:rPr>
      </w:pPr>
      <w:r>
        <w:rPr/>
        <w:t>Различать качественные, относительные и притяжательные имена прилагательные, степени сравнения качественных имён прилагательных.</w:t>
      </w:r>
    </w:p>
    <w:p>
      <w:pPr>
        <w:pStyle w:val="Style13"/>
        <w:ind w:left="212" w:right="669" w:firstLine="600"/>
        <w:rPr>
          <w:sz w:val="24"/>
        </w:rPr>
      </w:pPr>
      <w:r>
        <w:rPr/>
        <w:t>Соблюдать</w:t>
      </w:r>
      <w:r>
        <w:rPr>
          <w:spacing w:val="-3"/>
        </w:rPr>
        <w:t xml:space="preserve"> </w:t>
      </w:r>
      <w:r>
        <w:rPr/>
        <w:t>нормы</w:t>
      </w:r>
      <w:r>
        <w:rPr>
          <w:spacing w:val="-4"/>
        </w:rPr>
        <w:t xml:space="preserve"> </w:t>
      </w:r>
      <w:r>
        <w:rPr/>
        <w:t>словообразования</w:t>
      </w:r>
      <w:r>
        <w:rPr>
          <w:spacing w:val="-4"/>
        </w:rPr>
        <w:t xml:space="preserve"> </w:t>
      </w:r>
      <w:r>
        <w:rPr/>
        <w:t>имён</w:t>
      </w:r>
      <w:r>
        <w:rPr>
          <w:spacing w:val="-4"/>
        </w:rPr>
        <w:t xml:space="preserve"> </w:t>
      </w:r>
      <w:r>
        <w:rPr/>
        <w:t>прилагательных;</w:t>
      </w:r>
      <w:r>
        <w:rPr>
          <w:spacing w:val="-4"/>
        </w:rPr>
        <w:t xml:space="preserve"> </w:t>
      </w:r>
      <w:r>
        <w:rPr/>
        <w:t>нормы</w:t>
      </w:r>
      <w:r>
        <w:rPr>
          <w:spacing w:val="-4"/>
        </w:rPr>
        <w:t xml:space="preserve"> </w:t>
      </w:r>
      <w:r>
        <w:rPr/>
        <w:t>произношения</w:t>
      </w:r>
      <w:r>
        <w:rPr>
          <w:spacing w:val="-4"/>
        </w:rPr>
        <w:t xml:space="preserve"> </w:t>
      </w:r>
      <w:r>
        <w:rPr/>
        <w:t>имён прилагательных, нормы ударения (в рамках изученного); соблюдать правила</w:t>
      </w:r>
      <w:r>
        <w:rPr>
          <w:spacing w:val="-1"/>
        </w:rPr>
        <w:t xml:space="preserve"> </w:t>
      </w:r>
      <w:r>
        <w:rPr/>
        <w:t xml:space="preserve">правописания </w:t>
      </w:r>
      <w:r>
        <w:rPr>
          <w:b/>
        </w:rPr>
        <w:t xml:space="preserve">н </w:t>
      </w:r>
      <w:r>
        <w:rPr/>
        <w:t xml:space="preserve">и </w:t>
      </w:r>
      <w:r>
        <w:rPr>
          <w:b/>
        </w:rPr>
        <w:t xml:space="preserve">нн </w:t>
      </w:r>
      <w:r>
        <w:rPr/>
        <w:t xml:space="preserve">в именах прилагательных, суффиксов </w:t>
      </w:r>
      <w:r>
        <w:rPr>
          <w:b/>
        </w:rPr>
        <w:t xml:space="preserve">-к- </w:t>
      </w:r>
      <w:r>
        <w:rPr/>
        <w:t xml:space="preserve">и </w:t>
      </w:r>
      <w:r>
        <w:rPr>
          <w:b/>
        </w:rPr>
        <w:t xml:space="preserve">-ск- </w:t>
      </w:r>
      <w:r>
        <w:rPr/>
        <w:t xml:space="preserve">имён прилагательных, сложных имён </w:t>
      </w:r>
      <w:r>
        <w:rPr>
          <w:spacing w:val="-2"/>
        </w:rPr>
        <w:t>прилагательных.</w:t>
      </w:r>
    </w:p>
    <w:p>
      <w:pPr>
        <w:pStyle w:val="Style13"/>
        <w:ind w:left="212" w:right="677" w:firstLine="600"/>
        <w:rPr>
          <w:sz w:val="24"/>
        </w:rPr>
      </w:pPr>
      <w:r>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pPr>
        <w:pStyle w:val="Style13"/>
        <w:ind w:left="212" w:right="675" w:firstLine="600"/>
        <w:rPr>
          <w:sz w:val="24"/>
        </w:rPr>
      </w:pPr>
      <w:r>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pPr>
        <w:pStyle w:val="Style13"/>
        <w:ind w:left="212" w:right="674" w:firstLine="600"/>
        <w:rPr>
          <w:sz w:val="24"/>
        </w:rPr>
      </w:pPr>
      <w:r>
        <w:rPr/>
        <w:t xml:space="preserve">Правильно употреблять собирательные имена числительные; соблюдать правила правописания имён числительных, в том числе написание </w:t>
      </w:r>
      <w:r>
        <w:rPr>
          <w:b/>
        </w:rPr>
        <w:t xml:space="preserve">ь </w:t>
      </w:r>
      <w:r>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7" w:firstLine="600"/>
        <w:rPr>
          <w:sz w:val="24"/>
        </w:rPr>
      </w:pPr>
      <w:r>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Style13"/>
        <w:spacing w:before="61" w:after="0"/>
        <w:ind w:left="212" w:right="671" w:firstLine="600"/>
        <w:rPr>
          <w:sz w:val="24"/>
        </w:rPr>
      </w:pPr>
      <w:r>
        <w:rPr/>
        <w:t>Правильно употреблять местоимения в соответствии с требованиями русского</w:t>
      </w:r>
      <w:r>
        <w:rPr>
          <w:spacing w:val="80"/>
        </w:rPr>
        <w:t xml:space="preserve"> </w:t>
      </w:r>
      <w:r>
        <w:rPr/>
        <w:t xml:space="preserve">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 xml:space="preserve">не </w:t>
      </w:r>
      <w:r>
        <w:rPr/>
        <w:t xml:space="preserve">и </w:t>
      </w:r>
      <w:r>
        <w:rPr>
          <w:b/>
        </w:rPr>
        <w:t>ни</w:t>
      </w:r>
      <w:r>
        <w:rPr/>
        <w:t xml:space="preserve">, слитного, раздельного и дефисного написания </w:t>
      </w:r>
      <w:r>
        <w:rPr>
          <w:spacing w:val="-2"/>
        </w:rPr>
        <w:t>местоимений.</w:t>
      </w:r>
    </w:p>
    <w:p>
      <w:pPr>
        <w:pStyle w:val="Style13"/>
        <w:spacing w:before="1" w:after="0"/>
        <w:ind w:left="212" w:right="672" w:firstLine="600"/>
        <w:rPr>
          <w:sz w:val="24"/>
        </w:rPr>
      </w:pPr>
      <w:r>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Style13"/>
        <w:ind w:left="813" w:right="672" w:hanging="0"/>
        <w:rPr>
          <w:sz w:val="24"/>
        </w:rPr>
      </w:pPr>
      <w:r>
        <w:rPr/>
        <w:t xml:space="preserve">Соблюдать правила правописания </w:t>
      </w:r>
      <w:r>
        <w:rPr>
          <w:b/>
        </w:rPr>
        <w:t xml:space="preserve">ь </w:t>
      </w:r>
      <w:r>
        <w:rPr/>
        <w:t>в формах глагола повелительного наклонения. Проводить</w:t>
      </w:r>
      <w:r>
        <w:rPr>
          <w:spacing w:val="32"/>
        </w:rPr>
        <w:t xml:space="preserve">  </w:t>
      </w:r>
      <w:r>
        <w:rPr/>
        <w:t>морфологический</w:t>
      </w:r>
      <w:r>
        <w:rPr>
          <w:spacing w:val="33"/>
        </w:rPr>
        <w:t xml:space="preserve">  </w:t>
      </w:r>
      <w:r>
        <w:rPr/>
        <w:t>анализ</w:t>
      </w:r>
      <w:r>
        <w:rPr>
          <w:spacing w:val="33"/>
        </w:rPr>
        <w:t xml:space="preserve">  </w:t>
      </w:r>
      <w:r>
        <w:rPr/>
        <w:t>имён</w:t>
      </w:r>
      <w:r>
        <w:rPr>
          <w:spacing w:val="32"/>
        </w:rPr>
        <w:t xml:space="preserve">  </w:t>
      </w:r>
      <w:r>
        <w:rPr/>
        <w:t>прилагательных,</w:t>
      </w:r>
      <w:r>
        <w:rPr>
          <w:spacing w:val="33"/>
        </w:rPr>
        <w:t xml:space="preserve">  </w:t>
      </w:r>
      <w:r>
        <w:rPr/>
        <w:t>имён</w:t>
      </w:r>
      <w:r>
        <w:rPr>
          <w:spacing w:val="33"/>
        </w:rPr>
        <w:t xml:space="preserve">  </w:t>
      </w:r>
      <w:r>
        <w:rPr>
          <w:spacing w:val="-2"/>
        </w:rPr>
        <w:t>числительных,</w:t>
      </w:r>
    </w:p>
    <w:p>
      <w:pPr>
        <w:pStyle w:val="Style13"/>
        <w:ind w:left="212" w:right="677" w:hanging="0"/>
        <w:rPr>
          <w:sz w:val="24"/>
        </w:rPr>
      </w:pPr>
      <w:r>
        <w:rPr/>
        <w:t>местоимений, глаголов; применять знания по морфологии при выполнении языкового анализа различных видов и в речевой практике.</w:t>
      </w:r>
    </w:p>
    <w:p>
      <w:pPr>
        <w:pStyle w:val="Style13"/>
        <w:ind w:left="212" w:right="678" w:firstLine="600"/>
        <w:rPr>
          <w:sz w:val="24"/>
        </w:rPr>
      </w:pPr>
      <w:r>
        <w:rPr/>
        <w:t>Проводить фонетический анализ слов; использовать знания по фонетике и графике в практике произношения и правописания слов.</w:t>
      </w:r>
    </w:p>
    <w:p>
      <w:pPr>
        <w:pStyle w:val="Style13"/>
        <w:ind w:left="212" w:right="676" w:firstLine="600"/>
        <w:rPr>
          <w:sz w:val="24"/>
        </w:rPr>
      </w:pPr>
      <w:r>
        <w:rPr/>
        <w:t>Распознавать изученные орфограммы; проводить орфографический анализ слов; применять знания по орфографии в практике правописания.</w:t>
      </w:r>
    </w:p>
    <w:p>
      <w:pPr>
        <w:pStyle w:val="Style13"/>
        <w:ind w:left="212" w:right="679" w:firstLine="600"/>
        <w:rPr>
          <w:sz w:val="24"/>
        </w:rPr>
      </w:pPr>
      <w:r>
        <w:rPr/>
        <w:t>Проводить синтаксический анализ словосочетаний, синтаксический и</w:t>
      </w:r>
      <w:r>
        <w:rPr>
          <w:spacing w:val="-1"/>
        </w:rPr>
        <w:t xml:space="preserve"> </w:t>
      </w:r>
      <w:r>
        <w:rPr/>
        <w:t>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1"/>
        <w:spacing w:before="3" w:after="0"/>
        <w:ind w:left="212" w:right="0" w:hanging="0"/>
        <w:jc w:val="both"/>
        <w:rPr>
          <w:sz w:val="24"/>
        </w:rPr>
      </w:pPr>
      <w:r>
        <w:rPr/>
        <w:t xml:space="preserve">7 </w:t>
      </w:r>
      <w:r>
        <w:rPr>
          <w:spacing w:val="-2"/>
        </w:rPr>
        <w:t>КЛАСС</w:t>
      </w:r>
    </w:p>
    <w:p>
      <w:pPr>
        <w:pStyle w:val="Style13"/>
        <w:ind w:left="0" w:right="0" w:hanging="0"/>
        <w:jc w:val="left"/>
        <w:rPr>
          <w:b/>
          <w:b/>
        </w:rPr>
      </w:pPr>
      <w:r>
        <w:rPr>
          <w:b/>
        </w:rPr>
      </w:r>
    </w:p>
    <w:p>
      <w:pPr>
        <w:pStyle w:val="2"/>
        <w:ind w:left="212" w:right="0" w:hanging="0"/>
        <w:jc w:val="left"/>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spacing w:lineRule="exact" w:line="274"/>
        <w:ind w:left="779" w:right="0" w:hanging="0"/>
        <w:jc w:val="left"/>
        <w:rPr>
          <w:sz w:val="24"/>
        </w:rPr>
      </w:pPr>
      <w:r>
        <w:rPr/>
        <w:t>Иметь</w:t>
      </w:r>
      <w:r>
        <w:rPr>
          <w:spacing w:val="-2"/>
        </w:rPr>
        <w:t xml:space="preserve"> </w:t>
      </w:r>
      <w:r>
        <w:rPr/>
        <w:t>представление</w:t>
      </w:r>
      <w:r>
        <w:rPr>
          <w:spacing w:val="-4"/>
        </w:rPr>
        <w:t xml:space="preserve"> </w:t>
      </w:r>
      <w:r>
        <w:rPr/>
        <w:t>о</w:t>
      </w:r>
      <w:r>
        <w:rPr>
          <w:spacing w:val="-2"/>
        </w:rPr>
        <w:t xml:space="preserve"> </w:t>
      </w:r>
      <w:r>
        <w:rPr/>
        <w:t>языке</w:t>
      </w:r>
      <w:r>
        <w:rPr>
          <w:spacing w:val="-3"/>
        </w:rPr>
        <w:t xml:space="preserve"> </w:t>
      </w:r>
      <w:r>
        <w:rPr/>
        <w:t>как</w:t>
      </w:r>
      <w:r>
        <w:rPr>
          <w:spacing w:val="-3"/>
        </w:rPr>
        <w:t xml:space="preserve"> </w:t>
      </w:r>
      <w:r>
        <w:rPr/>
        <w:t>развивающемся</w:t>
      </w:r>
      <w:r>
        <w:rPr>
          <w:spacing w:val="-2"/>
        </w:rPr>
        <w:t xml:space="preserve"> явлении.</w:t>
      </w:r>
    </w:p>
    <w:p>
      <w:pPr>
        <w:pStyle w:val="Style13"/>
        <w:ind w:left="779" w:right="0" w:hanging="0"/>
        <w:jc w:val="left"/>
        <w:rPr>
          <w:sz w:val="24"/>
        </w:rPr>
      </w:pPr>
      <w:r>
        <w:rPr/>
        <w:t>Осознавать</w:t>
      </w:r>
      <w:r>
        <w:rPr>
          <w:spacing w:val="-5"/>
        </w:rPr>
        <w:t xml:space="preserve"> </w:t>
      </w:r>
      <w:r>
        <w:rPr/>
        <w:t>взаимосвязь</w:t>
      </w:r>
      <w:r>
        <w:rPr>
          <w:spacing w:val="-4"/>
        </w:rPr>
        <w:t xml:space="preserve"> </w:t>
      </w:r>
      <w:r>
        <w:rPr/>
        <w:t>языка,</w:t>
      </w:r>
      <w:r>
        <w:rPr>
          <w:spacing w:val="-2"/>
        </w:rPr>
        <w:t xml:space="preserve"> </w:t>
      </w:r>
      <w:r>
        <w:rPr/>
        <w:t>культуры</w:t>
      </w:r>
      <w:r>
        <w:rPr>
          <w:spacing w:val="-4"/>
        </w:rPr>
        <w:t xml:space="preserve"> </w:t>
      </w:r>
      <w:r>
        <w:rPr/>
        <w:t>и</w:t>
      </w:r>
      <w:r>
        <w:rPr>
          <w:spacing w:val="-4"/>
        </w:rPr>
        <w:t xml:space="preserve"> </w:t>
      </w:r>
      <w:r>
        <w:rPr/>
        <w:t>истории</w:t>
      </w:r>
      <w:r>
        <w:rPr>
          <w:spacing w:val="-3"/>
        </w:rPr>
        <w:t xml:space="preserve"> </w:t>
      </w:r>
      <w:r>
        <w:rPr/>
        <w:t>народа</w:t>
      </w:r>
      <w:r>
        <w:rPr>
          <w:spacing w:val="-5"/>
        </w:rPr>
        <w:t xml:space="preserve"> </w:t>
      </w:r>
      <w:r>
        <w:rPr/>
        <w:t>(приводить</w:t>
      </w:r>
      <w:r>
        <w:rPr>
          <w:spacing w:val="-3"/>
        </w:rPr>
        <w:t xml:space="preserve"> </w:t>
      </w:r>
      <w:r>
        <w:rPr>
          <w:spacing w:val="-2"/>
        </w:rPr>
        <w:t>примеры).</w:t>
      </w:r>
    </w:p>
    <w:p>
      <w:pPr>
        <w:pStyle w:val="Style13"/>
        <w:spacing w:before="5" w:after="0"/>
        <w:ind w:left="0" w:right="0" w:hanging="0"/>
        <w:jc w:val="left"/>
        <w:rPr>
          <w:sz w:val="24"/>
        </w:rPr>
      </w:pPr>
      <w:r>
        <w:rPr>
          <w:sz w:val="24"/>
        </w:rPr>
      </w:r>
    </w:p>
    <w:p>
      <w:pPr>
        <w:pStyle w:val="2"/>
        <w:ind w:left="212" w:right="0" w:hanging="0"/>
        <w:rPr>
          <w:sz w:val="24"/>
        </w:rPr>
      </w:pPr>
      <w:r>
        <w:rPr/>
        <w:t>Язык</w:t>
      </w:r>
      <w:r>
        <w:rPr>
          <w:spacing w:val="-2"/>
        </w:rPr>
        <w:t xml:space="preserve"> </w:t>
      </w:r>
      <w:r>
        <w:rPr/>
        <w:t xml:space="preserve">и </w:t>
      </w:r>
      <w:r>
        <w:rPr>
          <w:spacing w:val="-4"/>
        </w:rPr>
        <w:t>речь</w:t>
      </w:r>
    </w:p>
    <w:p>
      <w:pPr>
        <w:pStyle w:val="Style13"/>
        <w:ind w:left="212" w:right="669" w:firstLine="566"/>
        <w:rPr>
          <w:sz w:val="24"/>
        </w:rPr>
      </w:pPr>
      <w:r>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w:t>
      </w:r>
      <w:r>
        <w:rPr>
          <w:spacing w:val="40"/>
        </w:rPr>
        <w:t xml:space="preserve"> </w:t>
      </w:r>
      <w:r>
        <w:rPr/>
        <w:t>научно- популярной литературы (монолог-описание, монолог-рассуждение, монолог- повествование); выступать с научным сообщением.</w:t>
      </w:r>
    </w:p>
    <w:p>
      <w:pPr>
        <w:pStyle w:val="Style13"/>
        <w:ind w:left="212" w:right="680" w:firstLine="566"/>
        <w:jc w:val="left"/>
        <w:rPr>
          <w:sz w:val="24"/>
        </w:rPr>
      </w:pPr>
      <w:r>
        <w:rPr/>
        <w:t>Участвовать</w:t>
      </w:r>
      <w:r>
        <w:rPr>
          <w:spacing w:val="40"/>
        </w:rPr>
        <w:t xml:space="preserve"> </w:t>
      </w:r>
      <w:r>
        <w:rPr/>
        <w:t>в</w:t>
      </w:r>
      <w:r>
        <w:rPr>
          <w:spacing w:val="40"/>
        </w:rPr>
        <w:t xml:space="preserve"> </w:t>
      </w:r>
      <w:r>
        <w:rPr/>
        <w:t>диалоге</w:t>
      </w:r>
      <w:r>
        <w:rPr>
          <w:spacing w:val="40"/>
        </w:rPr>
        <w:t xml:space="preserve"> </w:t>
      </w:r>
      <w:r>
        <w:rPr/>
        <w:t>на</w:t>
      </w:r>
      <w:r>
        <w:rPr>
          <w:spacing w:val="40"/>
        </w:rPr>
        <w:t xml:space="preserve"> </w:t>
      </w:r>
      <w:r>
        <w:rPr/>
        <w:t>лингвистические</w:t>
      </w:r>
      <w:r>
        <w:rPr>
          <w:spacing w:val="40"/>
        </w:rPr>
        <w:t xml:space="preserve"> </w:t>
      </w:r>
      <w:r>
        <w:rPr/>
        <w:t>темы</w:t>
      </w:r>
      <w:r>
        <w:rPr>
          <w:spacing w:val="40"/>
        </w:rPr>
        <w:t xml:space="preserve"> </w:t>
      </w:r>
      <w:r>
        <w:rPr/>
        <w:t>(в</w:t>
      </w:r>
      <w:r>
        <w:rPr>
          <w:spacing w:val="40"/>
        </w:rPr>
        <w:t xml:space="preserve"> </w:t>
      </w:r>
      <w:r>
        <w:rPr/>
        <w:t>рамках</w:t>
      </w:r>
      <w:r>
        <w:rPr>
          <w:spacing w:val="40"/>
        </w:rPr>
        <w:t xml:space="preserve"> </w:t>
      </w:r>
      <w:r>
        <w:rPr/>
        <w:t>изученного)</w:t>
      </w:r>
      <w:r>
        <w:rPr>
          <w:spacing w:val="40"/>
        </w:rPr>
        <w:t xml:space="preserve"> </w:t>
      </w:r>
      <w:r>
        <w:rPr/>
        <w:t>и</w:t>
      </w:r>
      <w:r>
        <w:rPr>
          <w:spacing w:val="40"/>
        </w:rPr>
        <w:t xml:space="preserve"> </w:t>
      </w:r>
      <w:r>
        <w:rPr/>
        <w:t>темы</w:t>
      </w:r>
      <w:r>
        <w:rPr>
          <w:spacing w:val="40"/>
        </w:rPr>
        <w:t xml:space="preserve"> </w:t>
      </w:r>
      <w:r>
        <w:rPr/>
        <w:t>на основе жизненных наблюдений объёмом не менее 5 реплик.</w:t>
      </w:r>
    </w:p>
    <w:p>
      <w:pPr>
        <w:pStyle w:val="Style13"/>
        <w:ind w:left="212" w:right="0" w:firstLine="566"/>
        <w:jc w:val="left"/>
        <w:rPr>
          <w:sz w:val="24"/>
        </w:rPr>
      </w:pPr>
      <w:r>
        <w:rPr/>
        <w:t>Владеть</w:t>
      </w:r>
      <w:r>
        <w:rPr>
          <w:spacing w:val="80"/>
          <w:w w:val="150"/>
        </w:rPr>
        <w:t xml:space="preserve"> </w:t>
      </w:r>
      <w:r>
        <w:rPr/>
        <w:t>различными</w:t>
      </w:r>
      <w:r>
        <w:rPr>
          <w:spacing w:val="80"/>
          <w:w w:val="150"/>
        </w:rPr>
        <w:t xml:space="preserve"> </w:t>
      </w:r>
      <w:r>
        <w:rPr/>
        <w:t>видами</w:t>
      </w:r>
      <w:r>
        <w:rPr>
          <w:spacing w:val="80"/>
          <w:w w:val="150"/>
        </w:rPr>
        <w:t xml:space="preserve"> </w:t>
      </w:r>
      <w:r>
        <w:rPr/>
        <w:t>диалога:</w:t>
      </w:r>
      <w:r>
        <w:rPr>
          <w:spacing w:val="80"/>
          <w:w w:val="150"/>
        </w:rPr>
        <w:t xml:space="preserve"> </w:t>
      </w:r>
      <w:r>
        <w:rPr/>
        <w:t>диалог</w:t>
      </w:r>
      <w:r>
        <w:rPr>
          <w:spacing w:val="80"/>
          <w:w w:val="150"/>
        </w:rPr>
        <w:t xml:space="preserve"> </w:t>
      </w:r>
      <w:r>
        <w:rPr/>
        <w:t>–</w:t>
      </w:r>
      <w:r>
        <w:rPr>
          <w:spacing w:val="80"/>
          <w:w w:val="150"/>
        </w:rPr>
        <w:t xml:space="preserve"> </w:t>
      </w:r>
      <w:r>
        <w:rPr/>
        <w:t>запрос</w:t>
      </w:r>
      <w:r>
        <w:rPr>
          <w:spacing w:val="80"/>
          <w:w w:val="150"/>
        </w:rPr>
        <w:t xml:space="preserve"> </w:t>
      </w:r>
      <w:r>
        <w:rPr/>
        <w:t>информации,</w:t>
      </w:r>
      <w:r>
        <w:rPr>
          <w:spacing w:val="80"/>
          <w:w w:val="150"/>
        </w:rPr>
        <w:t xml:space="preserve"> </w:t>
      </w:r>
      <w:r>
        <w:rPr/>
        <w:t>диалог</w:t>
      </w:r>
      <w:r>
        <w:rPr>
          <w:spacing w:val="80"/>
          <w:w w:val="150"/>
        </w:rPr>
        <w:t xml:space="preserve"> </w:t>
      </w:r>
      <w:r>
        <w:rPr/>
        <w:t>– сообщение информации.</w:t>
      </w:r>
    </w:p>
    <w:p>
      <w:pPr>
        <w:pStyle w:val="Style13"/>
        <w:ind w:left="212" w:right="0" w:firstLine="566"/>
        <w:jc w:val="left"/>
        <w:rPr>
          <w:sz w:val="24"/>
        </w:rPr>
      </w:pPr>
      <w:r>
        <w:rPr/>
        <w:t>Владеть</w:t>
      </w:r>
      <w:r>
        <w:rPr>
          <w:spacing w:val="39"/>
        </w:rPr>
        <w:t xml:space="preserve"> </w:t>
      </w:r>
      <w:r>
        <w:rPr/>
        <w:t>различными</w:t>
      </w:r>
      <w:r>
        <w:rPr>
          <w:spacing w:val="39"/>
        </w:rPr>
        <w:t xml:space="preserve"> </w:t>
      </w:r>
      <w:r>
        <w:rPr/>
        <w:t>видами</w:t>
      </w:r>
      <w:r>
        <w:rPr>
          <w:spacing w:val="39"/>
        </w:rPr>
        <w:t xml:space="preserve"> </w:t>
      </w:r>
      <w:r>
        <w:rPr/>
        <w:t>аудирования</w:t>
      </w:r>
      <w:r>
        <w:rPr>
          <w:spacing w:val="38"/>
        </w:rPr>
        <w:t xml:space="preserve"> </w:t>
      </w:r>
      <w:r>
        <w:rPr/>
        <w:t>(выборочное,</w:t>
      </w:r>
      <w:r>
        <w:rPr>
          <w:spacing w:val="38"/>
        </w:rPr>
        <w:t xml:space="preserve"> </w:t>
      </w:r>
      <w:r>
        <w:rPr/>
        <w:t>ознакомительное,</w:t>
      </w:r>
      <w:r>
        <w:rPr>
          <w:spacing w:val="38"/>
        </w:rPr>
        <w:t xml:space="preserve"> </w:t>
      </w:r>
      <w:r>
        <w:rPr/>
        <w:t>детальное) публицистических текстов различных функционально-смысловых типов речи.</w:t>
      </w:r>
    </w:p>
    <w:p>
      <w:pPr>
        <w:pStyle w:val="Style13"/>
        <w:ind w:left="212" w:right="0" w:firstLine="566"/>
        <w:jc w:val="left"/>
        <w:rPr>
          <w:sz w:val="24"/>
        </w:rPr>
      </w:pPr>
      <w:r>
        <w:rPr/>
        <w:t>Владеть</w:t>
      </w:r>
      <w:r>
        <w:rPr>
          <w:spacing w:val="40"/>
        </w:rPr>
        <w:t xml:space="preserve"> </w:t>
      </w:r>
      <w:r>
        <w:rPr/>
        <w:t>различными</w:t>
      </w:r>
      <w:r>
        <w:rPr>
          <w:spacing w:val="40"/>
        </w:rPr>
        <w:t xml:space="preserve"> </w:t>
      </w:r>
      <w:r>
        <w:rPr/>
        <w:t>видами</w:t>
      </w:r>
      <w:r>
        <w:rPr>
          <w:spacing w:val="40"/>
        </w:rPr>
        <w:t xml:space="preserve"> </w:t>
      </w:r>
      <w:r>
        <w:rPr/>
        <w:t>чтения:</w:t>
      </w:r>
      <w:r>
        <w:rPr>
          <w:spacing w:val="40"/>
        </w:rPr>
        <w:t xml:space="preserve"> </w:t>
      </w:r>
      <w:r>
        <w:rPr/>
        <w:t>просмотровым,</w:t>
      </w:r>
      <w:r>
        <w:rPr>
          <w:spacing w:val="40"/>
        </w:rPr>
        <w:t xml:space="preserve"> </w:t>
      </w:r>
      <w:r>
        <w:rPr/>
        <w:t>ознакомительным,</w:t>
      </w:r>
      <w:r>
        <w:rPr>
          <w:spacing w:val="40"/>
        </w:rPr>
        <w:t xml:space="preserve"> </w:t>
      </w:r>
      <w:r>
        <w:rPr/>
        <w:t xml:space="preserve">изучающим, </w:t>
      </w:r>
      <w:r>
        <w:rPr>
          <w:spacing w:val="-2"/>
        </w:rPr>
        <w:t>поисковым.</w:t>
      </w:r>
    </w:p>
    <w:p>
      <w:pPr>
        <w:pStyle w:val="Style13"/>
        <w:ind w:left="779" w:right="0" w:hanging="0"/>
        <w:jc w:val="left"/>
        <w:rPr>
          <w:sz w:val="24"/>
        </w:rPr>
      </w:pPr>
      <w:r>
        <w:rPr/>
        <w:t>Устно</w:t>
      </w:r>
      <w:r>
        <w:rPr>
          <w:spacing w:val="46"/>
        </w:rPr>
        <w:t xml:space="preserve"> </w:t>
      </w:r>
      <w:r>
        <w:rPr/>
        <w:t>пересказывать</w:t>
      </w:r>
      <w:r>
        <w:rPr>
          <w:spacing w:val="52"/>
        </w:rPr>
        <w:t xml:space="preserve"> </w:t>
      </w:r>
      <w:r>
        <w:rPr/>
        <w:t>прослушанный</w:t>
      </w:r>
      <w:r>
        <w:rPr>
          <w:spacing w:val="49"/>
        </w:rPr>
        <w:t xml:space="preserve"> </w:t>
      </w:r>
      <w:r>
        <w:rPr/>
        <w:t>или</w:t>
      </w:r>
      <w:r>
        <w:rPr>
          <w:spacing w:val="49"/>
        </w:rPr>
        <w:t xml:space="preserve"> </w:t>
      </w:r>
      <w:r>
        <w:rPr/>
        <w:t>прочитанный</w:t>
      </w:r>
      <w:r>
        <w:rPr>
          <w:spacing w:val="50"/>
        </w:rPr>
        <w:t xml:space="preserve"> </w:t>
      </w:r>
      <w:r>
        <w:rPr/>
        <w:t>текст</w:t>
      </w:r>
      <w:r>
        <w:rPr>
          <w:spacing w:val="49"/>
        </w:rPr>
        <w:t xml:space="preserve"> </w:t>
      </w:r>
      <w:r>
        <w:rPr/>
        <w:t>объёмом</w:t>
      </w:r>
      <w:r>
        <w:rPr>
          <w:spacing w:val="47"/>
        </w:rPr>
        <w:t xml:space="preserve"> </w:t>
      </w:r>
      <w:r>
        <w:rPr/>
        <w:t>не</w:t>
      </w:r>
      <w:r>
        <w:rPr>
          <w:spacing w:val="50"/>
        </w:rPr>
        <w:t xml:space="preserve"> </w:t>
      </w:r>
      <w:r>
        <w:rPr/>
        <w:t>менее</w:t>
      </w:r>
      <w:r>
        <w:rPr>
          <w:spacing w:val="50"/>
        </w:rPr>
        <w:t xml:space="preserve"> </w:t>
      </w:r>
      <w:r>
        <w:rPr>
          <w:spacing w:val="-5"/>
        </w:rPr>
        <w:t>120</w:t>
      </w:r>
    </w:p>
    <w:p>
      <w:pPr>
        <w:pStyle w:val="Style13"/>
        <w:spacing w:lineRule="exact" w:line="275"/>
        <w:ind w:left="212" w:right="0" w:hanging="0"/>
        <w:jc w:val="left"/>
        <w:rPr>
          <w:sz w:val="24"/>
        </w:rPr>
      </w:pPr>
      <w:r>
        <w:rPr>
          <w:spacing w:val="-2"/>
        </w:rPr>
        <w:t>слов.</w:t>
      </w:r>
    </w:p>
    <w:p>
      <w:pPr>
        <w:pStyle w:val="Style13"/>
        <w:ind w:left="779" w:right="0" w:hanging="0"/>
        <w:jc w:val="left"/>
        <w:rPr>
          <w:sz w:val="24"/>
        </w:rPr>
      </w:pPr>
      <w:r>
        <w:rPr/>
        <w:t>Понимать</w:t>
      </w:r>
      <w:r>
        <w:rPr>
          <w:spacing w:val="29"/>
        </w:rPr>
        <w:t xml:space="preserve">  </w:t>
      </w:r>
      <w:r>
        <w:rPr/>
        <w:t>содержание</w:t>
      </w:r>
      <w:r>
        <w:rPr>
          <w:spacing w:val="29"/>
        </w:rPr>
        <w:t xml:space="preserve">  </w:t>
      </w:r>
      <w:r>
        <w:rPr/>
        <w:t>прослушанных</w:t>
      </w:r>
      <w:r>
        <w:rPr>
          <w:spacing w:val="30"/>
        </w:rPr>
        <w:t xml:space="preserve">  </w:t>
      </w:r>
      <w:r>
        <w:rPr/>
        <w:t>и</w:t>
      </w:r>
      <w:r>
        <w:rPr>
          <w:spacing w:val="30"/>
        </w:rPr>
        <w:t xml:space="preserve">  </w:t>
      </w:r>
      <w:r>
        <w:rPr/>
        <w:t>прочитанных</w:t>
      </w:r>
      <w:r>
        <w:rPr>
          <w:spacing w:val="30"/>
        </w:rPr>
        <w:t xml:space="preserve">  </w:t>
      </w:r>
      <w:r>
        <w:rPr/>
        <w:t>публицистических</w:t>
      </w:r>
      <w:r>
        <w:rPr>
          <w:spacing w:val="30"/>
        </w:rPr>
        <w:t xml:space="preserve">  </w:t>
      </w:r>
      <w:r>
        <w:rPr>
          <w:spacing w:val="-2"/>
        </w:rPr>
        <w:t>текстов</w:t>
      </w:r>
    </w:p>
    <w:p>
      <w:pPr>
        <w:pStyle w:val="Style13"/>
        <w:ind w:left="212" w:right="672" w:hanging="0"/>
        <w:rPr>
          <w:sz w:val="24"/>
        </w:rPr>
      </w:pPr>
      <w:r>
        <w:rPr/>
        <w:t>(рассуждение-доказательство,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w:t>
      </w:r>
      <w:r>
        <w:rPr>
          <w:spacing w:val="80"/>
        </w:rPr>
        <w:t xml:space="preserve"> </w:t>
      </w:r>
      <w:r>
        <w:rPr/>
        <w:t>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pPr>
        <w:pStyle w:val="Style13"/>
        <w:ind w:left="212" w:right="675" w:firstLine="566"/>
        <w:rPr>
          <w:sz w:val="24"/>
        </w:rPr>
      </w:pPr>
      <w:r>
        <w:rPr/>
        <w:t>Осуществлять адекватный выбор языковых средств для создания высказывания в соответствии с целью, темой и коммуникативным замыслом.</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2" w:firstLine="566"/>
        <w:rPr>
          <w:sz w:val="24"/>
        </w:rPr>
      </w:pPr>
      <w:r>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w:t>
      </w:r>
      <w:r>
        <w:rPr>
          <w:spacing w:val="37"/>
        </w:rPr>
        <w:t xml:space="preserve">  </w:t>
      </w:r>
      <w:r>
        <w:rPr/>
        <w:t>25–30</w:t>
      </w:r>
      <w:r>
        <w:rPr>
          <w:spacing w:val="37"/>
        </w:rPr>
        <w:t xml:space="preserve">  </w:t>
      </w:r>
      <w:r>
        <w:rPr/>
        <w:t>слов;</w:t>
      </w:r>
      <w:r>
        <w:rPr>
          <w:spacing w:val="38"/>
        </w:rPr>
        <w:t xml:space="preserve">  </w:t>
      </w:r>
      <w:r>
        <w:rPr/>
        <w:t>диктанта</w:t>
      </w:r>
      <w:r>
        <w:rPr>
          <w:spacing w:val="38"/>
        </w:rPr>
        <w:t xml:space="preserve">  </w:t>
      </w:r>
      <w:r>
        <w:rPr/>
        <w:t>на</w:t>
      </w:r>
      <w:r>
        <w:rPr>
          <w:spacing w:val="37"/>
        </w:rPr>
        <w:t xml:space="preserve">  </w:t>
      </w:r>
      <w:r>
        <w:rPr/>
        <w:t>основе</w:t>
      </w:r>
      <w:r>
        <w:rPr>
          <w:spacing w:val="37"/>
        </w:rPr>
        <w:t xml:space="preserve">  </w:t>
      </w:r>
      <w:r>
        <w:rPr/>
        <w:t>связного</w:t>
      </w:r>
      <w:r>
        <w:rPr>
          <w:spacing w:val="38"/>
        </w:rPr>
        <w:t xml:space="preserve">  </w:t>
      </w:r>
      <w:r>
        <w:rPr/>
        <w:t>текста</w:t>
      </w:r>
      <w:r>
        <w:rPr>
          <w:spacing w:val="37"/>
        </w:rPr>
        <w:t xml:space="preserve">  </w:t>
      </w:r>
      <w:r>
        <w:rPr/>
        <w:t>объёмом</w:t>
      </w:r>
      <w:r>
        <w:rPr>
          <w:spacing w:val="37"/>
        </w:rPr>
        <w:t xml:space="preserve">  </w:t>
      </w:r>
      <w:r>
        <w:rPr/>
        <w:t>110–120</w:t>
      </w:r>
      <w:r>
        <w:rPr>
          <w:spacing w:val="39"/>
        </w:rPr>
        <w:t xml:space="preserve">  </w:t>
      </w:r>
      <w:r>
        <w:rPr>
          <w:spacing w:val="-2"/>
        </w:rPr>
        <w:t>слов,</w:t>
      </w:r>
    </w:p>
    <w:p>
      <w:pPr>
        <w:pStyle w:val="Style13"/>
        <w:spacing w:before="61" w:after="0"/>
        <w:ind w:left="212" w:right="679" w:hanging="0"/>
        <w:rPr>
          <w:sz w:val="24"/>
        </w:rPr>
      </w:pPr>
      <w:r>
        <w:rPr/>
        <w:t>составленного с учётом ранее изученных правил правописания (в том числе содержащего изученные</w:t>
      </w:r>
      <w:r>
        <w:rPr>
          <w:spacing w:val="36"/>
        </w:rPr>
        <w:t xml:space="preserve">  </w:t>
      </w:r>
      <w:r>
        <w:rPr/>
        <w:t>в</w:t>
      </w:r>
      <w:r>
        <w:rPr>
          <w:spacing w:val="36"/>
        </w:rPr>
        <w:t xml:space="preserve">  </w:t>
      </w:r>
      <w:r>
        <w:rPr/>
        <w:t>течение</w:t>
      </w:r>
      <w:r>
        <w:rPr>
          <w:spacing w:val="36"/>
        </w:rPr>
        <w:t xml:space="preserve">  </w:t>
      </w:r>
      <w:r>
        <w:rPr/>
        <w:t>третьего</w:t>
      </w:r>
      <w:r>
        <w:rPr>
          <w:spacing w:val="36"/>
        </w:rPr>
        <w:t xml:space="preserve">  </w:t>
      </w:r>
      <w:r>
        <w:rPr/>
        <w:t>года</w:t>
      </w:r>
      <w:r>
        <w:rPr>
          <w:spacing w:val="36"/>
        </w:rPr>
        <w:t xml:space="preserve">  </w:t>
      </w:r>
      <w:r>
        <w:rPr/>
        <w:t>обучения</w:t>
      </w:r>
      <w:r>
        <w:rPr>
          <w:spacing w:val="36"/>
        </w:rPr>
        <w:t xml:space="preserve">  </w:t>
      </w:r>
      <w:r>
        <w:rPr/>
        <w:t>орфограммы,</w:t>
      </w:r>
      <w:r>
        <w:rPr>
          <w:spacing w:val="36"/>
        </w:rPr>
        <w:t xml:space="preserve">  </w:t>
      </w:r>
      <w:r>
        <w:rPr/>
        <w:t>пунктограммы</w:t>
      </w:r>
      <w:r>
        <w:rPr>
          <w:spacing w:val="36"/>
        </w:rPr>
        <w:t xml:space="preserve">  </w:t>
      </w:r>
      <w:r>
        <w:rPr/>
        <w:t>и</w:t>
      </w:r>
      <w:r>
        <w:rPr>
          <w:spacing w:val="37"/>
        </w:rPr>
        <w:t xml:space="preserve">  </w:t>
      </w:r>
      <w:r>
        <w:rPr/>
        <w:t>слова с непроверяемыми написаниями); соблюдать на письме правила речевого этикета.</w:t>
      </w:r>
    </w:p>
    <w:p>
      <w:pPr>
        <w:pStyle w:val="Style13"/>
        <w:spacing w:before="5" w:after="0"/>
        <w:ind w:left="0" w:right="0" w:hanging="0"/>
        <w:jc w:val="left"/>
        <w:rPr>
          <w:sz w:val="24"/>
        </w:rPr>
      </w:pPr>
      <w:r>
        <w:rPr>
          <w:sz w:val="24"/>
        </w:rPr>
      </w:r>
    </w:p>
    <w:p>
      <w:pPr>
        <w:pStyle w:val="2"/>
        <w:spacing w:before="1" w:after="0"/>
        <w:ind w:left="212" w:right="0" w:hanging="0"/>
        <w:jc w:val="left"/>
        <w:rPr>
          <w:sz w:val="24"/>
        </w:rPr>
      </w:pPr>
      <w:r>
        <w:rPr>
          <w:spacing w:val="-2"/>
        </w:rPr>
        <w:t>Текст</w:t>
      </w:r>
    </w:p>
    <w:p>
      <w:pPr>
        <w:pStyle w:val="Style13"/>
        <w:ind w:left="212" w:right="673" w:firstLine="566"/>
        <w:rPr>
          <w:sz w:val="24"/>
        </w:rPr>
      </w:pPr>
      <w:r>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Style13"/>
        <w:spacing w:lineRule="auto" w:line="235"/>
        <w:ind w:left="212" w:right="677" w:firstLine="566"/>
        <w:rPr>
          <w:sz w:val="24"/>
        </w:rPr>
      </w:pPr>
      <w:r>
        <w:rPr/>
        <w:t>Проводить смысловой анализ текста, его композиционных особенностей, определять количество микротем и абзацев.</w:t>
      </w:r>
    </w:p>
    <w:p>
      <w:pPr>
        <w:pStyle w:val="Style13"/>
        <w:ind w:left="779" w:right="0" w:hanging="0"/>
        <w:rPr>
          <w:sz w:val="24"/>
        </w:rPr>
      </w:pPr>
      <w:r>
        <w:rPr/>
        <w:t>Выявлять</w:t>
      </w:r>
      <w:r>
        <w:rPr>
          <w:spacing w:val="-6"/>
        </w:rPr>
        <w:t xml:space="preserve"> </w:t>
      </w:r>
      <w:r>
        <w:rPr/>
        <w:t>лексические</w:t>
      </w:r>
      <w:r>
        <w:rPr>
          <w:spacing w:val="-2"/>
        </w:rPr>
        <w:t xml:space="preserve"> </w:t>
      </w:r>
      <w:r>
        <w:rPr/>
        <w:t>и</w:t>
      </w:r>
      <w:r>
        <w:rPr>
          <w:spacing w:val="-4"/>
        </w:rPr>
        <w:t xml:space="preserve"> </w:t>
      </w:r>
      <w:r>
        <w:rPr/>
        <w:t>грамматические</w:t>
      </w:r>
      <w:r>
        <w:rPr>
          <w:spacing w:val="-4"/>
        </w:rPr>
        <w:t xml:space="preserve"> </w:t>
      </w:r>
      <w:r>
        <w:rPr/>
        <w:t>средства</w:t>
      </w:r>
      <w:r>
        <w:rPr>
          <w:spacing w:val="-4"/>
        </w:rPr>
        <w:t xml:space="preserve"> </w:t>
      </w:r>
      <w:r>
        <w:rPr/>
        <w:t>связи</w:t>
      </w:r>
      <w:r>
        <w:rPr>
          <w:spacing w:val="-3"/>
        </w:rPr>
        <w:t xml:space="preserve"> </w:t>
      </w:r>
      <w:r>
        <w:rPr/>
        <w:t>предложений</w:t>
      </w:r>
      <w:r>
        <w:rPr>
          <w:spacing w:val="-4"/>
        </w:rPr>
        <w:t xml:space="preserve"> </w:t>
      </w:r>
      <w:r>
        <w:rPr/>
        <w:t>и</w:t>
      </w:r>
      <w:r>
        <w:rPr>
          <w:spacing w:val="-3"/>
        </w:rPr>
        <w:t xml:space="preserve"> </w:t>
      </w:r>
      <w:r>
        <w:rPr/>
        <w:t>частей</w:t>
      </w:r>
      <w:r>
        <w:rPr>
          <w:spacing w:val="-3"/>
        </w:rPr>
        <w:t xml:space="preserve"> </w:t>
      </w:r>
      <w:r>
        <w:rPr>
          <w:spacing w:val="-2"/>
        </w:rPr>
        <w:t>текста.</w:t>
      </w:r>
    </w:p>
    <w:p>
      <w:pPr>
        <w:pStyle w:val="Style13"/>
        <w:ind w:left="212" w:right="670" w:firstLine="566"/>
        <w:rPr>
          <w:sz w:val="24"/>
        </w:rPr>
      </w:pPr>
      <w:r>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w:t>
      </w:r>
      <w:r>
        <w:rPr>
          <w:spacing w:val="40"/>
        </w:rPr>
        <w:t xml:space="preserve"> </w:t>
      </w:r>
      <w:r>
        <w:rPr/>
        <w:t>слов с учётом стиля и жанра сочинения, характера темы).</w:t>
      </w:r>
    </w:p>
    <w:p>
      <w:pPr>
        <w:pStyle w:val="Style13"/>
        <w:spacing w:before="1" w:after="0"/>
        <w:ind w:left="212" w:right="673" w:firstLine="566"/>
        <w:rPr>
          <w:sz w:val="24"/>
        </w:rPr>
      </w:pPr>
      <w:r>
        <w:rPr/>
        <w:t>Владеть</w:t>
      </w:r>
      <w:r>
        <w:rPr>
          <w:spacing w:val="-1"/>
        </w:rPr>
        <w:t xml:space="preserve"> </w:t>
      </w:r>
      <w:r>
        <w:rPr/>
        <w:t>умениями</w:t>
      </w:r>
      <w:r>
        <w:rPr>
          <w:spacing w:val="-5"/>
        </w:rPr>
        <w:t xml:space="preserve"> </w:t>
      </w:r>
      <w:r>
        <w:rPr/>
        <w:t>информационной</w:t>
      </w:r>
      <w:r>
        <w:rPr>
          <w:spacing w:val="-5"/>
        </w:rPr>
        <w:t xml:space="preserve"> </w:t>
      </w:r>
      <w:r>
        <w:rPr/>
        <w:t>переработки</w:t>
      </w:r>
      <w:r>
        <w:rPr>
          <w:spacing w:val="-5"/>
        </w:rPr>
        <w:t xml:space="preserve"> </w:t>
      </w:r>
      <w:r>
        <w:rPr/>
        <w:t>текста:</w:t>
      </w:r>
      <w:r>
        <w:rPr>
          <w:spacing w:val="-5"/>
        </w:rPr>
        <w:t xml:space="preserve"> </w:t>
      </w:r>
      <w:r>
        <w:rPr/>
        <w:t>составлять</w:t>
      </w:r>
      <w:r>
        <w:rPr>
          <w:spacing w:val="-7"/>
        </w:rPr>
        <w:t xml:space="preserve"> </w:t>
      </w:r>
      <w:r>
        <w:rPr/>
        <w:t>план</w:t>
      </w:r>
      <w:r>
        <w:rPr>
          <w:spacing w:val="-5"/>
        </w:rPr>
        <w:t xml:space="preserve"> </w:t>
      </w:r>
      <w:r>
        <w:rPr/>
        <w:t>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Style13"/>
        <w:ind w:left="779" w:right="0" w:hanging="0"/>
        <w:rPr>
          <w:sz w:val="24"/>
        </w:rPr>
      </w:pPr>
      <w:r>
        <w:rPr/>
        <w:t>Представлять</w:t>
      </w:r>
      <w:r>
        <w:rPr>
          <w:spacing w:val="-4"/>
        </w:rPr>
        <w:t xml:space="preserve"> </w:t>
      </w:r>
      <w:r>
        <w:rPr/>
        <w:t>сообщение</w:t>
      </w:r>
      <w:r>
        <w:rPr>
          <w:spacing w:val="-2"/>
        </w:rPr>
        <w:t xml:space="preserve"> </w:t>
      </w:r>
      <w:r>
        <w:rPr/>
        <w:t>на</w:t>
      </w:r>
      <w:r>
        <w:rPr>
          <w:spacing w:val="-3"/>
        </w:rPr>
        <w:t xml:space="preserve"> </w:t>
      </w:r>
      <w:r>
        <w:rPr/>
        <w:t>заданную</w:t>
      </w:r>
      <w:r>
        <w:rPr>
          <w:spacing w:val="-1"/>
        </w:rPr>
        <w:t xml:space="preserve"> </w:t>
      </w:r>
      <w:r>
        <w:rPr/>
        <w:t>тему</w:t>
      </w:r>
      <w:r>
        <w:rPr>
          <w:spacing w:val="-7"/>
        </w:rPr>
        <w:t xml:space="preserve"> </w:t>
      </w:r>
      <w:r>
        <w:rPr/>
        <w:t>в виде</w:t>
      </w:r>
      <w:r>
        <w:rPr>
          <w:spacing w:val="-2"/>
        </w:rPr>
        <w:t xml:space="preserve"> презентации.</w:t>
      </w:r>
    </w:p>
    <w:p>
      <w:pPr>
        <w:pStyle w:val="Style13"/>
        <w:ind w:left="212" w:right="676" w:firstLine="566"/>
        <w:rPr>
          <w:sz w:val="24"/>
        </w:rPr>
      </w:pPr>
      <w:r>
        <w:rPr/>
        <w:t>Представлять</w:t>
      </w:r>
      <w:r>
        <w:rPr>
          <w:spacing w:val="-2"/>
        </w:rPr>
        <w:t xml:space="preserve"> </w:t>
      </w:r>
      <w:r>
        <w:rPr/>
        <w:t>содержание</w:t>
      </w:r>
      <w:r>
        <w:rPr>
          <w:spacing w:val="-3"/>
        </w:rPr>
        <w:t xml:space="preserve"> </w:t>
      </w:r>
      <w:r>
        <w:rPr/>
        <w:t>научно-учебного</w:t>
      </w:r>
      <w:r>
        <w:rPr>
          <w:spacing w:val="-2"/>
        </w:rPr>
        <w:t xml:space="preserve"> </w:t>
      </w:r>
      <w:r>
        <w:rPr/>
        <w:t>текста</w:t>
      </w:r>
      <w:r>
        <w:rPr>
          <w:spacing w:val="-3"/>
        </w:rPr>
        <w:t xml:space="preserve"> </w:t>
      </w:r>
      <w:r>
        <w:rPr/>
        <w:t>в</w:t>
      </w:r>
      <w:r>
        <w:rPr>
          <w:spacing w:val="-3"/>
        </w:rPr>
        <w:t xml:space="preserve"> </w:t>
      </w:r>
      <w:r>
        <w:rPr/>
        <w:t>виде</w:t>
      </w:r>
      <w:r>
        <w:rPr>
          <w:spacing w:val="-3"/>
        </w:rPr>
        <w:t xml:space="preserve"> </w:t>
      </w:r>
      <w:r>
        <w:rPr/>
        <w:t>таблицы,</w:t>
      </w:r>
      <w:r>
        <w:rPr>
          <w:spacing w:val="-3"/>
        </w:rPr>
        <w:t xml:space="preserve"> </w:t>
      </w:r>
      <w:r>
        <w:rPr/>
        <w:t>схемы;</w:t>
      </w:r>
      <w:r>
        <w:rPr>
          <w:spacing w:val="-2"/>
        </w:rPr>
        <w:t xml:space="preserve"> </w:t>
      </w:r>
      <w:r>
        <w:rPr/>
        <w:t>представлять содержание таблицы, схемы в виде текста.</w:t>
      </w:r>
    </w:p>
    <w:p>
      <w:pPr>
        <w:pStyle w:val="Style13"/>
        <w:ind w:left="212" w:right="669" w:firstLine="566"/>
        <w:rPr>
          <w:sz w:val="24"/>
        </w:rPr>
      </w:pPr>
      <w:r>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Style13"/>
        <w:spacing w:before="5" w:after="0"/>
        <w:ind w:left="0" w:right="0" w:hanging="0"/>
        <w:jc w:val="left"/>
        <w:rPr>
          <w:sz w:val="24"/>
        </w:rPr>
      </w:pPr>
      <w:r>
        <w:rPr>
          <w:sz w:val="24"/>
        </w:rPr>
      </w:r>
    </w:p>
    <w:p>
      <w:pPr>
        <w:pStyle w:val="2"/>
        <w:spacing w:before="1" w:after="0"/>
        <w:ind w:left="212" w:right="0" w:hanging="0"/>
        <w:rPr>
          <w:sz w:val="24"/>
        </w:rPr>
      </w:pPr>
      <w:r>
        <w:rPr/>
        <w:t>Функциональные</w:t>
      </w:r>
      <w:r>
        <w:rPr>
          <w:spacing w:val="-10"/>
        </w:rPr>
        <w:t xml:space="preserve"> </w:t>
      </w:r>
      <w:r>
        <w:rPr/>
        <w:t>разновидности</w:t>
      </w:r>
      <w:r>
        <w:rPr>
          <w:spacing w:val="-7"/>
        </w:rPr>
        <w:t xml:space="preserve"> </w:t>
      </w:r>
      <w:r>
        <w:rPr>
          <w:spacing w:val="-2"/>
        </w:rPr>
        <w:t>языка</w:t>
      </w:r>
    </w:p>
    <w:p>
      <w:pPr>
        <w:pStyle w:val="Style13"/>
        <w:ind w:left="212" w:right="670" w:firstLine="566"/>
        <w:rPr>
          <w:sz w:val="24"/>
        </w:rPr>
      </w:pPr>
      <w:r>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Style13"/>
        <w:ind w:left="212" w:right="670" w:firstLine="566"/>
        <w:rPr>
          <w:sz w:val="24"/>
        </w:rPr>
      </w:pPr>
      <w:r>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w:t>
      </w:r>
      <w:r>
        <w:rPr>
          <w:spacing w:val="-2"/>
        </w:rPr>
        <w:t xml:space="preserve"> </w:t>
      </w:r>
      <w:r>
        <w:rPr/>
        <w:t>текстов публицистического стиля, особенности жанров (интервью, репортаж, заметка).</w:t>
      </w:r>
    </w:p>
    <w:p>
      <w:pPr>
        <w:pStyle w:val="Style13"/>
        <w:ind w:left="212" w:right="676" w:firstLine="566"/>
        <w:rPr>
          <w:sz w:val="24"/>
        </w:rPr>
      </w:pPr>
      <w:r>
        <w:rPr/>
        <w:t>Создавать тексты публицистического стиля в жанре репортажа, заметки, интервью; оформлять деловые бумаги (инструкция).</w:t>
      </w:r>
    </w:p>
    <w:p>
      <w:pPr>
        <w:pStyle w:val="Style13"/>
        <w:ind w:left="779" w:right="0" w:hanging="0"/>
        <w:rPr>
          <w:sz w:val="24"/>
        </w:rPr>
      </w:pPr>
      <w:r>
        <w:rPr/>
        <w:t>Владеть</w:t>
      </w:r>
      <w:r>
        <w:rPr>
          <w:spacing w:val="-6"/>
        </w:rPr>
        <w:t xml:space="preserve"> </w:t>
      </w:r>
      <w:r>
        <w:rPr/>
        <w:t>нормами</w:t>
      </w:r>
      <w:r>
        <w:rPr>
          <w:spacing w:val="-6"/>
        </w:rPr>
        <w:t xml:space="preserve"> </w:t>
      </w:r>
      <w:r>
        <w:rPr/>
        <w:t>построения</w:t>
      </w:r>
      <w:r>
        <w:rPr>
          <w:spacing w:val="-6"/>
        </w:rPr>
        <w:t xml:space="preserve"> </w:t>
      </w:r>
      <w:r>
        <w:rPr/>
        <w:t>текстов</w:t>
      </w:r>
      <w:r>
        <w:rPr>
          <w:spacing w:val="-7"/>
        </w:rPr>
        <w:t xml:space="preserve"> </w:t>
      </w:r>
      <w:r>
        <w:rPr/>
        <w:t>публицистического</w:t>
      </w:r>
      <w:r>
        <w:rPr>
          <w:spacing w:val="-6"/>
        </w:rPr>
        <w:t xml:space="preserve"> </w:t>
      </w:r>
      <w:r>
        <w:rPr>
          <w:spacing w:val="-2"/>
        </w:rPr>
        <w:t>стиля.</w:t>
      </w:r>
    </w:p>
    <w:p>
      <w:pPr>
        <w:pStyle w:val="Style13"/>
        <w:ind w:left="212" w:right="670" w:firstLine="566"/>
        <w:rPr>
          <w:sz w:val="24"/>
        </w:rPr>
      </w:pPr>
      <w:r>
        <w:rPr/>
        <w:t>Характеризовать особенности официально-делового стиля (в</w:t>
      </w:r>
      <w:r>
        <w:rPr>
          <w:spacing w:val="-3"/>
        </w:rPr>
        <w:t xml:space="preserve"> </w:t>
      </w:r>
      <w:r>
        <w:rPr/>
        <w:t>том числе сферу употребления, функции, языковые особенности), особенности жанра инструкции.</w:t>
      </w:r>
    </w:p>
    <w:p>
      <w:pPr>
        <w:pStyle w:val="Style13"/>
        <w:ind w:left="212" w:right="672" w:firstLine="566"/>
        <w:rPr>
          <w:sz w:val="24"/>
        </w:rPr>
      </w:pPr>
      <w:r>
        <w:rPr/>
        <w:t>Применять знания о функциональных разновидностях языка при выполнении</w:t>
      </w:r>
      <w:r>
        <w:rPr>
          <w:spacing w:val="40"/>
        </w:rPr>
        <w:t xml:space="preserve"> </w:t>
      </w:r>
      <w:r>
        <w:rPr/>
        <w:t>языкового анализа различных видов и в речевой практике.</w:t>
      </w:r>
    </w:p>
    <w:p>
      <w:pPr>
        <w:pStyle w:val="Style13"/>
        <w:spacing w:before="3" w:after="0"/>
        <w:ind w:left="0" w:right="0" w:hanging="0"/>
        <w:jc w:val="left"/>
        <w:rPr>
          <w:sz w:val="24"/>
        </w:rPr>
      </w:pPr>
      <w:r>
        <w:rPr>
          <w:sz w:val="24"/>
        </w:rPr>
      </w:r>
    </w:p>
    <w:p>
      <w:pPr>
        <w:pStyle w:val="2"/>
        <w:ind w:left="212" w:right="0" w:hanging="0"/>
        <w:rPr>
          <w:sz w:val="24"/>
        </w:rPr>
      </w:pPr>
      <w:r>
        <w:rPr/>
        <w:t>Система</w:t>
      </w:r>
      <w:r>
        <w:rPr>
          <w:spacing w:val="-3"/>
        </w:rPr>
        <w:t xml:space="preserve"> </w:t>
      </w:r>
      <w:r>
        <w:rPr>
          <w:spacing w:val="-2"/>
        </w:rPr>
        <w:t>языка</w:t>
      </w:r>
    </w:p>
    <w:p>
      <w:pPr>
        <w:pStyle w:val="Style13"/>
        <w:ind w:left="212" w:right="676" w:firstLine="566"/>
        <w:rPr>
          <w:sz w:val="24"/>
        </w:rPr>
      </w:pPr>
      <w:r>
        <w:rPr/>
        <w:t>Распознавать изученные орфограммы; проводить орфографический анализ слов; применять знания по орфографии в практике правописания.</w:t>
      </w:r>
    </w:p>
    <w:p>
      <w:pPr>
        <w:pStyle w:val="Style13"/>
        <w:ind w:left="212" w:right="673" w:firstLine="566"/>
        <w:rPr>
          <w:sz w:val="24"/>
        </w:rPr>
      </w:pPr>
      <w:r>
        <w:rPr/>
        <w:t>Использовать знания по морфемике и словообразованию при выполнении языкового анализа различных видов и в практике правописания.</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1" w:firstLine="566"/>
        <w:rPr>
          <w:sz w:val="24"/>
        </w:rPr>
      </w:pPr>
      <w:r>
        <w:rPr/>
        <w:t>Объяснять</w:t>
      </w:r>
      <w:r>
        <w:rPr>
          <w:spacing w:val="-3"/>
        </w:rPr>
        <w:t xml:space="preserve"> </w:t>
      </w:r>
      <w:r>
        <w:rPr/>
        <w:t>значения</w:t>
      </w:r>
      <w:r>
        <w:rPr>
          <w:spacing w:val="-2"/>
        </w:rPr>
        <w:t xml:space="preserve"> </w:t>
      </w:r>
      <w:r>
        <w:rPr/>
        <w:t>фразеологизмов,</w:t>
      </w:r>
      <w:r>
        <w:rPr>
          <w:spacing w:val="-3"/>
        </w:rPr>
        <w:t xml:space="preserve"> </w:t>
      </w:r>
      <w:r>
        <w:rPr/>
        <w:t>пословиц</w:t>
      </w:r>
      <w:r>
        <w:rPr>
          <w:spacing w:val="-1"/>
        </w:rPr>
        <w:t xml:space="preserve"> </w:t>
      </w:r>
      <w:r>
        <w:rPr/>
        <w:t>и</w:t>
      </w:r>
      <w:r>
        <w:rPr>
          <w:spacing w:val="-4"/>
        </w:rPr>
        <w:t xml:space="preserve"> </w:t>
      </w:r>
      <w:r>
        <w:rPr/>
        <w:t>поговорок,</w:t>
      </w:r>
      <w:r>
        <w:rPr>
          <w:spacing w:val="-2"/>
        </w:rPr>
        <w:t xml:space="preserve"> </w:t>
      </w:r>
      <w:r>
        <w:rPr/>
        <w:t>афоризмов,</w:t>
      </w:r>
      <w:r>
        <w:rPr>
          <w:spacing w:val="-3"/>
        </w:rPr>
        <w:t xml:space="preserve"> </w:t>
      </w:r>
      <w:r>
        <w:rPr/>
        <w:t xml:space="preserve">крылатых слов (на основе изученного), в том числе с использованием фразеологических словарей русского </w:t>
      </w:r>
      <w:r>
        <w:rPr>
          <w:spacing w:val="-2"/>
        </w:rPr>
        <w:t>языка.</w:t>
      </w:r>
    </w:p>
    <w:p>
      <w:pPr>
        <w:pStyle w:val="Style13"/>
        <w:spacing w:before="61" w:after="0"/>
        <w:ind w:left="212" w:right="681" w:firstLine="566"/>
        <w:rPr>
          <w:sz w:val="24"/>
        </w:rPr>
      </w:pPr>
      <w:r>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pPr>
        <w:pStyle w:val="Style13"/>
        <w:spacing w:before="1" w:after="0"/>
        <w:ind w:left="212" w:right="669" w:firstLine="566"/>
        <w:rPr>
          <w:sz w:val="24"/>
        </w:rPr>
      </w:pPr>
      <w:r>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Style13"/>
        <w:ind w:left="212" w:right="673" w:firstLine="566"/>
        <w:rPr>
          <w:sz w:val="24"/>
        </w:rPr>
      </w:pPr>
      <w:r>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Style13"/>
        <w:spacing w:lineRule="exact" w:line="274"/>
        <w:ind w:left="779" w:right="0" w:hanging="0"/>
        <w:rPr>
          <w:sz w:val="24"/>
        </w:rPr>
      </w:pPr>
      <w:r>
        <w:rPr/>
        <w:t>Использовать</w:t>
      </w:r>
      <w:r>
        <w:rPr>
          <w:spacing w:val="-6"/>
        </w:rPr>
        <w:t xml:space="preserve"> </w:t>
      </w:r>
      <w:r>
        <w:rPr/>
        <w:t>грамматические</w:t>
      </w:r>
      <w:r>
        <w:rPr>
          <w:spacing w:val="-5"/>
        </w:rPr>
        <w:t xml:space="preserve"> </w:t>
      </w:r>
      <w:r>
        <w:rPr/>
        <w:t>словари</w:t>
      </w:r>
      <w:r>
        <w:rPr>
          <w:spacing w:val="-4"/>
        </w:rPr>
        <w:t xml:space="preserve"> </w:t>
      </w:r>
      <w:r>
        <w:rPr/>
        <w:t>и</w:t>
      </w:r>
      <w:r>
        <w:rPr>
          <w:spacing w:val="-4"/>
        </w:rPr>
        <w:t xml:space="preserve"> </w:t>
      </w:r>
      <w:r>
        <w:rPr/>
        <w:t>справочники</w:t>
      </w:r>
      <w:r>
        <w:rPr>
          <w:spacing w:val="-4"/>
        </w:rPr>
        <w:t xml:space="preserve"> </w:t>
      </w:r>
      <w:r>
        <w:rPr/>
        <w:t>в</w:t>
      </w:r>
      <w:r>
        <w:rPr>
          <w:spacing w:val="-4"/>
        </w:rPr>
        <w:t xml:space="preserve"> </w:t>
      </w:r>
      <w:r>
        <w:rPr/>
        <w:t>речевой</w:t>
      </w:r>
      <w:r>
        <w:rPr>
          <w:spacing w:val="-4"/>
        </w:rPr>
        <w:t xml:space="preserve"> </w:t>
      </w:r>
      <w:r>
        <w:rPr>
          <w:spacing w:val="-2"/>
        </w:rPr>
        <w:t>практике.</w:t>
      </w:r>
    </w:p>
    <w:p>
      <w:pPr>
        <w:pStyle w:val="Style13"/>
        <w:spacing w:before="4" w:after="0"/>
        <w:ind w:left="0" w:right="0" w:hanging="0"/>
        <w:jc w:val="left"/>
        <w:rPr>
          <w:sz w:val="24"/>
        </w:rPr>
      </w:pPr>
      <w:r>
        <w:rPr>
          <w:sz w:val="24"/>
        </w:rPr>
      </w:r>
    </w:p>
    <w:p>
      <w:pPr>
        <w:pStyle w:val="2"/>
        <w:spacing w:before="1" w:after="0"/>
        <w:ind w:left="212" w:right="0" w:hanging="0"/>
        <w:rPr>
          <w:sz w:val="24"/>
        </w:rPr>
      </w:pPr>
      <w:r>
        <w:rPr/>
        <w:t>Морфология.</w:t>
      </w:r>
      <w:r>
        <w:rPr>
          <w:spacing w:val="-5"/>
        </w:rPr>
        <w:t xml:space="preserve"> </w:t>
      </w:r>
      <w:r>
        <w:rPr/>
        <w:t>Культура</w:t>
      </w:r>
      <w:r>
        <w:rPr>
          <w:spacing w:val="-5"/>
        </w:rPr>
        <w:t xml:space="preserve"> </w:t>
      </w:r>
      <w:r>
        <w:rPr>
          <w:spacing w:val="-4"/>
        </w:rPr>
        <w:t>речи</w:t>
      </w:r>
    </w:p>
    <w:p>
      <w:pPr>
        <w:pStyle w:val="Style13"/>
        <w:ind w:left="212" w:right="671" w:firstLine="566"/>
        <w:rPr>
          <w:sz w:val="24"/>
        </w:rPr>
      </w:pPr>
      <w:r>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w:t>
      </w:r>
      <w:r>
        <w:rPr>
          <w:spacing w:val="40"/>
        </w:rPr>
        <w:t xml:space="preserve"> </w:t>
      </w:r>
      <w:r>
        <w:rPr/>
        <w:t>анализ: определять общее грамматическое значение, морфологические признаки, синтаксические функции.</w:t>
      </w:r>
    </w:p>
    <w:p>
      <w:pPr>
        <w:pStyle w:val="Style13"/>
        <w:spacing w:before="3" w:after="0"/>
        <w:ind w:left="0" w:right="0" w:hanging="0"/>
        <w:jc w:val="left"/>
        <w:rPr>
          <w:sz w:val="24"/>
        </w:rPr>
      </w:pPr>
      <w:r>
        <w:rPr>
          <w:sz w:val="24"/>
        </w:rPr>
      </w:r>
    </w:p>
    <w:p>
      <w:pPr>
        <w:pStyle w:val="2"/>
        <w:ind w:left="212" w:right="0" w:hanging="0"/>
        <w:jc w:val="left"/>
        <w:rPr>
          <w:sz w:val="24"/>
        </w:rPr>
      </w:pPr>
      <w:r>
        <w:rPr>
          <w:spacing w:val="-2"/>
        </w:rPr>
        <w:t>Причастие</w:t>
      </w:r>
    </w:p>
    <w:p>
      <w:pPr>
        <w:pStyle w:val="Style13"/>
        <w:ind w:left="212" w:right="673" w:firstLine="566"/>
        <w:rPr>
          <w:sz w:val="24"/>
        </w:rPr>
      </w:pPr>
      <w:r>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pPr>
        <w:pStyle w:val="Style13"/>
        <w:ind w:left="212" w:right="672" w:firstLine="566"/>
        <w:rPr>
          <w:sz w:val="24"/>
        </w:rPr>
      </w:pPr>
      <w:r>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Style13"/>
        <w:ind w:left="212" w:right="677" w:firstLine="566"/>
        <w:rPr>
          <w:sz w:val="24"/>
        </w:rPr>
      </w:pPr>
      <w:r>
        <w:rPr/>
        <w:t>Проводить морфологический, орфографический анализ причастий, применять это умение в речевой практике.</w:t>
      </w:r>
    </w:p>
    <w:p>
      <w:pPr>
        <w:pStyle w:val="Style13"/>
        <w:ind w:left="212" w:right="680" w:firstLine="566"/>
        <w:rPr>
          <w:sz w:val="24"/>
        </w:rPr>
      </w:pPr>
      <w:r>
        <w:rPr/>
        <w:t>Составлять словосочетания с причастием в роли зависимого слова, конструировать причастные обороты.</w:t>
      </w:r>
    </w:p>
    <w:p>
      <w:pPr>
        <w:pStyle w:val="Style13"/>
        <w:ind w:left="212" w:right="670" w:firstLine="566"/>
        <w:rPr>
          <w:sz w:val="24"/>
        </w:rPr>
      </w:pPr>
      <w:r>
        <w:rPr/>
        <w:t>Уместно использовать причастия в речи, различать созвучные причастия и имена прилагательные (</w:t>
      </w:r>
      <w:r>
        <w:rPr>
          <w:b/>
        </w:rPr>
        <w:t xml:space="preserve">висящий </w:t>
      </w:r>
      <w:r>
        <w:rPr/>
        <w:t xml:space="preserve">— </w:t>
      </w:r>
      <w:r>
        <w:rPr>
          <w:b/>
        </w:rPr>
        <w:t xml:space="preserve">висячий, горящий </w:t>
      </w:r>
      <w:r>
        <w:rPr/>
        <w:t xml:space="preserve">— </w:t>
      </w:r>
      <w:r>
        <w:rPr>
          <w:b/>
        </w:rPr>
        <w:t>горячий</w:t>
      </w:r>
      <w:r>
        <w:rP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 xml:space="preserve">н </w:t>
      </w:r>
      <w:r>
        <w:rPr/>
        <w:t xml:space="preserve">и </w:t>
      </w:r>
      <w:r>
        <w:rPr>
          <w:b/>
        </w:rPr>
        <w:t xml:space="preserve">нн </w:t>
      </w:r>
      <w:r>
        <w:rPr/>
        <w:t>в причастиях и отглагольных именах прилагательных, написания гласной перед суффиксом -</w:t>
      </w:r>
      <w:r>
        <w:rPr>
          <w:b/>
        </w:rPr>
        <w:t>вш</w:t>
      </w:r>
      <w:r>
        <w:rPr/>
        <w:t>- действительных причастий прошедшего времени, перед суффиксом -</w:t>
      </w:r>
      <w:r>
        <w:rPr>
          <w:b/>
        </w:rPr>
        <w:t>нн</w:t>
      </w:r>
      <w:r>
        <w:rPr/>
        <w:t xml:space="preserve">- страдательных причастий прошедшего времени, написания </w:t>
      </w:r>
      <w:r>
        <w:rPr>
          <w:b/>
        </w:rPr>
        <w:t xml:space="preserve">не </w:t>
      </w:r>
      <w:r>
        <w:rPr/>
        <w:t xml:space="preserve">с </w:t>
      </w:r>
      <w:r>
        <w:rPr>
          <w:spacing w:val="-2"/>
        </w:rPr>
        <w:t>причастиями.</w:t>
      </w:r>
    </w:p>
    <w:p>
      <w:pPr>
        <w:pStyle w:val="Style13"/>
        <w:ind w:left="779" w:right="0" w:hanging="0"/>
        <w:rPr>
          <w:sz w:val="24"/>
        </w:rPr>
      </w:pPr>
      <w:r>
        <w:rPr/>
        <w:t>Правильно</w:t>
      </w:r>
      <w:r>
        <w:rPr>
          <w:spacing w:val="-5"/>
        </w:rPr>
        <w:t xml:space="preserve"> </w:t>
      </w:r>
      <w:r>
        <w:rPr/>
        <w:t>расставлять</w:t>
      </w:r>
      <w:r>
        <w:rPr>
          <w:spacing w:val="-4"/>
        </w:rPr>
        <w:t xml:space="preserve"> </w:t>
      </w:r>
      <w:r>
        <w:rPr/>
        <w:t>знаки</w:t>
      </w:r>
      <w:r>
        <w:rPr>
          <w:spacing w:val="-6"/>
        </w:rPr>
        <w:t xml:space="preserve"> </w:t>
      </w:r>
      <w:r>
        <w:rPr/>
        <w:t>препинания</w:t>
      </w:r>
      <w:r>
        <w:rPr>
          <w:spacing w:val="-4"/>
        </w:rPr>
        <w:t xml:space="preserve"> </w:t>
      </w:r>
      <w:r>
        <w:rPr/>
        <w:t>в</w:t>
      </w:r>
      <w:r>
        <w:rPr>
          <w:spacing w:val="-5"/>
        </w:rPr>
        <w:t xml:space="preserve"> </w:t>
      </w:r>
      <w:r>
        <w:rPr/>
        <w:t>предложениях</w:t>
      </w:r>
      <w:r>
        <w:rPr>
          <w:spacing w:val="-2"/>
        </w:rPr>
        <w:t xml:space="preserve"> </w:t>
      </w:r>
      <w:r>
        <w:rPr/>
        <w:t>с</w:t>
      </w:r>
      <w:r>
        <w:rPr>
          <w:spacing w:val="-5"/>
        </w:rPr>
        <w:t xml:space="preserve"> </w:t>
      </w:r>
      <w:r>
        <w:rPr/>
        <w:t>причастным</w:t>
      </w:r>
      <w:r>
        <w:rPr>
          <w:spacing w:val="-5"/>
        </w:rPr>
        <w:t xml:space="preserve"> </w:t>
      </w:r>
      <w:r>
        <w:rPr>
          <w:spacing w:val="-2"/>
        </w:rPr>
        <w:t>оборотом.</w:t>
      </w:r>
    </w:p>
    <w:p>
      <w:pPr>
        <w:pStyle w:val="Style13"/>
        <w:ind w:left="212" w:right="667" w:firstLine="566"/>
        <w:rPr>
          <w:sz w:val="24"/>
        </w:rPr>
      </w:pPr>
      <w:r>
        <w:rPr/>
        <w:t>Проводить синтаксический и пунктуационный анализ предложений с причастным оборотом (в рамках изученного).</w:t>
      </w:r>
    </w:p>
    <w:p>
      <w:pPr>
        <w:pStyle w:val="Style13"/>
        <w:spacing w:before="3" w:after="0"/>
        <w:ind w:left="0" w:right="0" w:hanging="0"/>
        <w:jc w:val="left"/>
        <w:rPr>
          <w:sz w:val="24"/>
        </w:rPr>
      </w:pPr>
      <w:r>
        <w:rPr>
          <w:sz w:val="24"/>
        </w:rPr>
      </w:r>
    </w:p>
    <w:p>
      <w:pPr>
        <w:pStyle w:val="2"/>
        <w:ind w:left="212" w:right="0" w:hanging="0"/>
        <w:jc w:val="left"/>
        <w:rPr>
          <w:sz w:val="24"/>
        </w:rPr>
      </w:pPr>
      <w:r>
        <w:rPr>
          <w:spacing w:val="-2"/>
        </w:rPr>
        <w:t>Деепричастие</w:t>
      </w:r>
    </w:p>
    <w:p>
      <w:pPr>
        <w:pStyle w:val="Style13"/>
        <w:ind w:left="212" w:right="0" w:firstLine="566"/>
        <w:jc w:val="left"/>
        <w:rPr>
          <w:sz w:val="24"/>
        </w:rPr>
      </w:pPr>
      <w:r>
        <w:rPr/>
        <w:t>Определять</w:t>
      </w:r>
      <w:r>
        <w:rPr>
          <w:spacing w:val="40"/>
        </w:rPr>
        <w:t xml:space="preserve"> </w:t>
      </w:r>
      <w:r>
        <w:rPr/>
        <w:t>признаки</w:t>
      </w:r>
      <w:r>
        <w:rPr>
          <w:spacing w:val="40"/>
        </w:rPr>
        <w:t xml:space="preserve"> </w:t>
      </w:r>
      <w:r>
        <w:rPr/>
        <w:t>глагола</w:t>
      </w:r>
      <w:r>
        <w:rPr>
          <w:spacing w:val="40"/>
        </w:rPr>
        <w:t xml:space="preserve"> </w:t>
      </w:r>
      <w:r>
        <w:rPr/>
        <w:t>и</w:t>
      </w:r>
      <w:r>
        <w:rPr>
          <w:spacing w:val="40"/>
        </w:rPr>
        <w:t xml:space="preserve"> </w:t>
      </w:r>
      <w:r>
        <w:rPr/>
        <w:t>наречия</w:t>
      </w:r>
      <w:r>
        <w:rPr>
          <w:spacing w:val="40"/>
        </w:rPr>
        <w:t xml:space="preserve"> </w:t>
      </w:r>
      <w:r>
        <w:rPr/>
        <w:t>в</w:t>
      </w:r>
      <w:r>
        <w:rPr>
          <w:spacing w:val="40"/>
        </w:rPr>
        <w:t xml:space="preserve"> </w:t>
      </w:r>
      <w:r>
        <w:rPr/>
        <w:t>деепричастии,</w:t>
      </w:r>
      <w:r>
        <w:rPr>
          <w:spacing w:val="40"/>
        </w:rPr>
        <w:t xml:space="preserve"> </w:t>
      </w:r>
      <w:r>
        <w:rPr/>
        <w:t>синтаксическую</w:t>
      </w:r>
      <w:r>
        <w:rPr>
          <w:spacing w:val="40"/>
        </w:rPr>
        <w:t xml:space="preserve"> </w:t>
      </w:r>
      <w:r>
        <w:rPr/>
        <w:t xml:space="preserve">функцию </w:t>
      </w:r>
      <w:r>
        <w:rPr>
          <w:spacing w:val="-2"/>
        </w:rPr>
        <w:t>деепричастия.</w:t>
      </w:r>
    </w:p>
    <w:p>
      <w:pPr>
        <w:pStyle w:val="Style13"/>
        <w:ind w:left="779" w:right="0" w:hanging="0"/>
        <w:jc w:val="left"/>
        <w:rPr>
          <w:sz w:val="24"/>
        </w:rPr>
      </w:pPr>
      <w:r>
        <w:rPr/>
        <w:t>Распознавать</w:t>
      </w:r>
      <w:r>
        <w:rPr>
          <w:spacing w:val="-6"/>
        </w:rPr>
        <w:t xml:space="preserve"> </w:t>
      </w:r>
      <w:r>
        <w:rPr/>
        <w:t>деепричастия</w:t>
      </w:r>
      <w:r>
        <w:rPr>
          <w:spacing w:val="-4"/>
        </w:rPr>
        <w:t xml:space="preserve"> </w:t>
      </w:r>
      <w:r>
        <w:rPr/>
        <w:t>совершенного</w:t>
      </w:r>
      <w:r>
        <w:rPr>
          <w:spacing w:val="-4"/>
        </w:rPr>
        <w:t xml:space="preserve"> </w:t>
      </w:r>
      <w:r>
        <w:rPr/>
        <w:t>и</w:t>
      </w:r>
      <w:r>
        <w:rPr>
          <w:spacing w:val="-4"/>
        </w:rPr>
        <w:t xml:space="preserve"> </w:t>
      </w:r>
      <w:r>
        <w:rPr/>
        <w:t>несовершенного</w:t>
      </w:r>
      <w:r>
        <w:rPr>
          <w:spacing w:val="-4"/>
        </w:rPr>
        <w:t xml:space="preserve"> </w:t>
      </w:r>
      <w:r>
        <w:rPr>
          <w:spacing w:val="-2"/>
        </w:rPr>
        <w:t>вида.</w:t>
      </w:r>
    </w:p>
    <w:p>
      <w:pPr>
        <w:pStyle w:val="Style13"/>
        <w:ind w:left="212" w:right="680" w:firstLine="566"/>
        <w:jc w:val="left"/>
        <w:rPr>
          <w:sz w:val="24"/>
        </w:rPr>
      </w:pPr>
      <w:r>
        <w:rPr/>
        <w:t>Проводить</w:t>
      </w:r>
      <w:r>
        <w:rPr>
          <w:spacing w:val="40"/>
        </w:rPr>
        <w:t xml:space="preserve"> </w:t>
      </w:r>
      <w:r>
        <w:rPr/>
        <w:t>морфологический,</w:t>
      </w:r>
      <w:r>
        <w:rPr>
          <w:spacing w:val="40"/>
        </w:rPr>
        <w:t xml:space="preserve"> </w:t>
      </w:r>
      <w:r>
        <w:rPr/>
        <w:t>орфографический</w:t>
      </w:r>
      <w:r>
        <w:rPr>
          <w:spacing w:val="40"/>
        </w:rPr>
        <w:t xml:space="preserve"> </w:t>
      </w:r>
      <w:r>
        <w:rPr/>
        <w:t>анализ</w:t>
      </w:r>
      <w:r>
        <w:rPr>
          <w:spacing w:val="40"/>
        </w:rPr>
        <w:t xml:space="preserve"> </w:t>
      </w:r>
      <w:r>
        <w:rPr/>
        <w:t>деепричастий,</w:t>
      </w:r>
      <w:r>
        <w:rPr>
          <w:spacing w:val="40"/>
        </w:rPr>
        <w:t xml:space="preserve"> </w:t>
      </w:r>
      <w:r>
        <w:rPr/>
        <w:t>применять</w:t>
      </w:r>
      <w:r>
        <w:rPr>
          <w:spacing w:val="40"/>
        </w:rPr>
        <w:t xml:space="preserve"> </w:t>
      </w:r>
      <w:r>
        <w:rPr/>
        <w:t>это умение в речевой практике.</w:t>
      </w:r>
    </w:p>
    <w:p>
      <w:pPr>
        <w:pStyle w:val="Style13"/>
        <w:ind w:left="779" w:right="0" w:hanging="0"/>
        <w:jc w:val="left"/>
        <w:rPr>
          <w:sz w:val="24"/>
        </w:rPr>
      </w:pPr>
      <w:r>
        <w:rPr/>
        <w:t>Конструировать</w:t>
      </w:r>
      <w:r>
        <w:rPr>
          <w:spacing w:val="-5"/>
        </w:rPr>
        <w:t xml:space="preserve"> </w:t>
      </w:r>
      <w:r>
        <w:rPr/>
        <w:t>деепричастный</w:t>
      </w:r>
      <w:r>
        <w:rPr>
          <w:spacing w:val="-6"/>
        </w:rPr>
        <w:t xml:space="preserve"> </w:t>
      </w:r>
      <w:r>
        <w:rPr/>
        <w:t>оборот,</w:t>
      </w:r>
      <w:r>
        <w:rPr>
          <w:spacing w:val="-6"/>
        </w:rPr>
        <w:t xml:space="preserve"> </w:t>
      </w:r>
      <w:r>
        <w:rPr/>
        <w:t>определять</w:t>
      </w:r>
      <w:r>
        <w:rPr>
          <w:spacing w:val="-6"/>
        </w:rPr>
        <w:t xml:space="preserve"> </w:t>
      </w:r>
      <w:r>
        <w:rPr/>
        <w:t>роль</w:t>
      </w:r>
      <w:r>
        <w:rPr>
          <w:spacing w:val="-6"/>
        </w:rPr>
        <w:t xml:space="preserve"> </w:t>
      </w:r>
      <w:r>
        <w:rPr/>
        <w:t>деепричастия</w:t>
      </w:r>
      <w:r>
        <w:rPr>
          <w:spacing w:val="-6"/>
        </w:rPr>
        <w:t xml:space="preserve"> </w:t>
      </w:r>
      <w:r>
        <w:rPr/>
        <w:t>в</w:t>
      </w:r>
      <w:r>
        <w:rPr>
          <w:spacing w:val="-7"/>
        </w:rPr>
        <w:t xml:space="preserve"> </w:t>
      </w:r>
      <w:r>
        <w:rPr/>
        <w:t>предложении. Уместно использовать деепричастия в речи.</w:t>
      </w:r>
    </w:p>
    <w:p>
      <w:pPr>
        <w:pStyle w:val="Style13"/>
        <w:ind w:left="779" w:right="0" w:hanging="0"/>
        <w:jc w:val="left"/>
        <w:rPr>
          <w:sz w:val="24"/>
        </w:rPr>
      </w:pPr>
      <w:r>
        <w:rPr/>
        <w:t>Правильно</w:t>
      </w:r>
      <w:r>
        <w:rPr>
          <w:spacing w:val="-5"/>
        </w:rPr>
        <w:t xml:space="preserve"> </w:t>
      </w:r>
      <w:r>
        <w:rPr/>
        <w:t>ставить</w:t>
      </w:r>
      <w:r>
        <w:rPr>
          <w:spacing w:val="-1"/>
        </w:rPr>
        <w:t xml:space="preserve"> </w:t>
      </w:r>
      <w:r>
        <w:rPr/>
        <w:t>ударение</w:t>
      </w:r>
      <w:r>
        <w:rPr>
          <w:spacing w:val="-5"/>
        </w:rPr>
        <w:t xml:space="preserve"> </w:t>
      </w:r>
      <w:r>
        <w:rPr/>
        <w:t>в</w:t>
      </w:r>
      <w:r>
        <w:rPr>
          <w:spacing w:val="-5"/>
        </w:rPr>
        <w:t xml:space="preserve"> </w:t>
      </w:r>
      <w:r>
        <w:rPr>
          <w:spacing w:val="-2"/>
        </w:rPr>
        <w:t>деепричастиях.</w:t>
      </w:r>
    </w:p>
    <w:p>
      <w:pPr>
        <w:pStyle w:val="Style13"/>
        <w:ind w:left="212" w:right="0" w:firstLine="566"/>
        <w:jc w:val="left"/>
        <w:rPr>
          <w:sz w:val="24"/>
        </w:rPr>
      </w:pPr>
      <w:r>
        <w:rPr/>
        <w:t xml:space="preserve">Применять правила написания гласных в суффиксах деепричастий, правила слитного и раздельного написания </w:t>
      </w:r>
      <w:r>
        <w:rPr>
          <w:b/>
        </w:rPr>
        <w:t xml:space="preserve">не </w:t>
      </w:r>
      <w:r>
        <w:rPr/>
        <w:t>с деепричастиями.</w:t>
      </w:r>
    </w:p>
    <w:p>
      <w:pPr>
        <w:pStyle w:val="Style13"/>
        <w:ind w:left="212" w:right="0" w:firstLine="566"/>
        <w:jc w:val="left"/>
        <w:rPr>
          <w:sz w:val="24"/>
        </w:rPr>
      </w:pPr>
      <w:r>
        <w:rPr/>
        <w:t>Правильно</w:t>
      </w:r>
      <w:r>
        <w:rPr>
          <w:spacing w:val="40"/>
        </w:rPr>
        <w:t xml:space="preserve"> </w:t>
      </w:r>
      <w:r>
        <w:rPr/>
        <w:t>строить</w:t>
      </w:r>
      <w:r>
        <w:rPr>
          <w:spacing w:val="40"/>
        </w:rPr>
        <w:t xml:space="preserve"> </w:t>
      </w:r>
      <w:r>
        <w:rPr/>
        <w:t>предложения</w:t>
      </w:r>
      <w:r>
        <w:rPr>
          <w:spacing w:val="40"/>
        </w:rPr>
        <w:t xml:space="preserve"> </w:t>
      </w:r>
      <w:r>
        <w:rPr/>
        <w:t>с</w:t>
      </w:r>
      <w:r>
        <w:rPr>
          <w:spacing w:val="40"/>
        </w:rPr>
        <w:t xml:space="preserve"> </w:t>
      </w:r>
      <w:r>
        <w:rPr/>
        <w:t>одиночными</w:t>
      </w:r>
      <w:r>
        <w:rPr>
          <w:spacing w:val="40"/>
        </w:rPr>
        <w:t xml:space="preserve"> </w:t>
      </w:r>
      <w:r>
        <w:rPr/>
        <w:t>деепричастиями</w:t>
      </w:r>
      <w:r>
        <w:rPr>
          <w:spacing w:val="40"/>
        </w:rPr>
        <w:t xml:space="preserve"> </w:t>
      </w:r>
      <w:r>
        <w:rPr/>
        <w:t>и</w:t>
      </w:r>
      <w:r>
        <w:rPr>
          <w:spacing w:val="40"/>
        </w:rPr>
        <w:t xml:space="preserve"> </w:t>
      </w:r>
      <w:r>
        <w:rPr/>
        <w:t xml:space="preserve">деепричастными </w:t>
      </w:r>
      <w:r>
        <w:rPr>
          <w:spacing w:val="-2"/>
        </w:rPr>
        <w:t>оборотами.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80" w:firstLine="566"/>
        <w:jc w:val="left"/>
        <w:rPr>
          <w:sz w:val="24"/>
        </w:rPr>
      </w:pPr>
      <w:r>
        <w:rPr/>
        <w:t>Правильно расставлять знаки препинания в предложениях с одиночным деепричастием и деепричастным оборотом.</w:t>
      </w:r>
    </w:p>
    <w:p>
      <w:pPr>
        <w:pStyle w:val="Style13"/>
        <w:spacing w:before="61" w:after="0"/>
        <w:ind w:left="212" w:right="680" w:firstLine="566"/>
        <w:rPr>
          <w:sz w:val="24"/>
        </w:rPr>
      </w:pPr>
      <w:r>
        <w:rPr/>
        <w:t>Проводить синтаксический и пунктуационный анализ предложений с одиночным деепричастием и деепричастным оборотом (в рамках изученного).</w:t>
      </w:r>
    </w:p>
    <w:p>
      <w:pPr>
        <w:pStyle w:val="Style13"/>
        <w:spacing w:before="5" w:after="0"/>
        <w:ind w:left="0" w:right="0" w:hanging="0"/>
        <w:jc w:val="left"/>
        <w:rPr>
          <w:sz w:val="24"/>
        </w:rPr>
      </w:pPr>
      <w:r>
        <w:rPr>
          <w:sz w:val="24"/>
        </w:rPr>
      </w:r>
    </w:p>
    <w:p>
      <w:pPr>
        <w:pStyle w:val="2"/>
        <w:spacing w:before="1" w:after="0"/>
        <w:ind w:left="212" w:right="0" w:hanging="0"/>
        <w:jc w:val="left"/>
        <w:rPr>
          <w:sz w:val="24"/>
        </w:rPr>
      </w:pPr>
      <w:r>
        <w:rPr>
          <w:spacing w:val="-2"/>
        </w:rPr>
        <w:t>Наречие</w:t>
      </w:r>
    </w:p>
    <w:p>
      <w:pPr>
        <w:pStyle w:val="Style13"/>
        <w:ind w:left="212" w:right="676" w:firstLine="566"/>
        <w:rPr>
          <w:sz w:val="24"/>
        </w:rPr>
      </w:pPr>
      <w:r>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Style13"/>
        <w:ind w:left="212" w:right="680" w:firstLine="566"/>
        <w:rPr>
          <w:sz w:val="24"/>
        </w:rPr>
      </w:pPr>
      <w:r>
        <w:rPr/>
        <w:t>Проводить морфологический, орфографический анализ наречий (в рамках изученного), применять это умение в речевой практике.</w:t>
      </w:r>
    </w:p>
    <w:p>
      <w:pPr>
        <w:pStyle w:val="Style13"/>
        <w:ind w:left="212" w:right="676" w:firstLine="566"/>
        <w:rPr>
          <w:sz w:val="24"/>
        </w:rPr>
      </w:pPr>
      <w:r>
        <w:rPr/>
        <w:t>Соблюдать нормы образования степеней сравнения наречий, произношения наречий, постановки в них ударения.</w:t>
      </w:r>
    </w:p>
    <w:p>
      <w:pPr>
        <w:pStyle w:val="Style13"/>
        <w:ind w:left="212" w:right="673" w:firstLine="566"/>
        <w:rPr>
          <w:sz w:val="24"/>
        </w:rPr>
      </w:pPr>
      <w:r>
        <w:rPr/>
        <w:t xml:space="preserve">Применять правила слитного, раздельного и дефисного написания наречий; написания </w:t>
      </w:r>
      <w:r>
        <w:rPr>
          <w:b/>
        </w:rPr>
        <w:t xml:space="preserve">н </w:t>
      </w:r>
      <w:r>
        <w:rPr/>
        <w:t xml:space="preserve">и </w:t>
      </w:r>
      <w:r>
        <w:rPr>
          <w:b/>
        </w:rPr>
        <w:t xml:space="preserve">нн </w:t>
      </w:r>
      <w:r>
        <w:rPr/>
        <w:t xml:space="preserve">в наречиях на </w:t>
      </w:r>
      <w:r>
        <w:rPr>
          <w:b/>
        </w:rPr>
        <w:t xml:space="preserve">-о </w:t>
      </w:r>
      <w:r>
        <w:rPr/>
        <w:t xml:space="preserve">и </w:t>
      </w:r>
      <w:r>
        <w:rPr>
          <w:b/>
        </w:rPr>
        <w:t>-е</w:t>
      </w:r>
      <w:r>
        <w:rPr/>
        <w:t xml:space="preserve">; написания суффиксов </w:t>
      </w:r>
      <w:r>
        <w:rPr>
          <w:b/>
        </w:rPr>
        <w:t xml:space="preserve">-а </w:t>
      </w:r>
      <w:r>
        <w:rPr/>
        <w:t xml:space="preserve">и </w:t>
      </w:r>
      <w:r>
        <w:rPr>
          <w:b/>
        </w:rPr>
        <w:t xml:space="preserve">-о </w:t>
      </w:r>
      <w:r>
        <w:rPr/>
        <w:t xml:space="preserve">наречий с приставками </w:t>
      </w:r>
      <w:r>
        <w:rPr>
          <w:b/>
        </w:rPr>
        <w:t>из-</w:t>
      </w:r>
      <w:r>
        <w:rPr/>
        <w:t xml:space="preserve">, </w:t>
      </w:r>
      <w:r>
        <w:rPr>
          <w:b/>
        </w:rPr>
        <w:t>до-</w:t>
      </w:r>
      <w:r>
        <w:rPr/>
        <w:t xml:space="preserve">, </w:t>
      </w:r>
      <w:r>
        <w:rPr>
          <w:b/>
        </w:rPr>
        <w:t>с-</w:t>
      </w:r>
      <w:r>
        <w:rPr/>
        <w:t xml:space="preserve">, </w:t>
      </w:r>
      <w:r>
        <w:rPr>
          <w:b/>
        </w:rPr>
        <w:t>в-</w:t>
      </w:r>
      <w:r>
        <w:rPr/>
        <w:t>,</w:t>
      </w:r>
      <w:r>
        <w:rPr>
          <w:spacing w:val="-3"/>
        </w:rPr>
        <w:t xml:space="preserve"> </w:t>
      </w:r>
      <w:r>
        <w:rPr>
          <w:b/>
        </w:rPr>
        <w:t>на-</w:t>
      </w:r>
      <w:r>
        <w:rPr/>
        <w:t>,</w:t>
      </w:r>
      <w:r>
        <w:rPr>
          <w:spacing w:val="-3"/>
        </w:rPr>
        <w:t xml:space="preserve"> </w:t>
      </w:r>
      <w:r>
        <w:rPr>
          <w:b/>
        </w:rPr>
        <w:t>за-</w:t>
      </w:r>
      <w:r>
        <w:rPr/>
        <w:t>; употребления</w:t>
      </w:r>
      <w:r>
        <w:rPr>
          <w:spacing w:val="-3"/>
        </w:rPr>
        <w:t xml:space="preserve"> </w:t>
      </w:r>
      <w:r>
        <w:rPr>
          <w:b/>
        </w:rPr>
        <w:t>ь</w:t>
      </w:r>
      <w:r>
        <w:rPr>
          <w:b/>
          <w:spacing w:val="-3"/>
        </w:rPr>
        <w:t xml:space="preserve"> </w:t>
      </w:r>
      <w:r>
        <w:rPr/>
        <w:t>на</w:t>
      </w:r>
      <w:r>
        <w:rPr>
          <w:spacing w:val="-4"/>
        </w:rPr>
        <w:t xml:space="preserve"> </w:t>
      </w:r>
      <w:r>
        <w:rPr/>
        <w:t>конце</w:t>
      </w:r>
      <w:r>
        <w:rPr>
          <w:spacing w:val="-4"/>
        </w:rPr>
        <w:t xml:space="preserve"> </w:t>
      </w:r>
      <w:r>
        <w:rPr/>
        <w:t>наречий</w:t>
      </w:r>
      <w:r>
        <w:rPr>
          <w:spacing w:val="-3"/>
        </w:rPr>
        <w:t xml:space="preserve"> </w:t>
      </w:r>
      <w:r>
        <w:rPr/>
        <w:t>после</w:t>
      </w:r>
      <w:r>
        <w:rPr>
          <w:spacing w:val="-4"/>
        </w:rPr>
        <w:t xml:space="preserve"> </w:t>
      </w:r>
      <w:r>
        <w:rPr/>
        <w:t>шипящих;</w:t>
      </w:r>
      <w:r>
        <w:rPr>
          <w:spacing w:val="-5"/>
        </w:rPr>
        <w:t xml:space="preserve"> </w:t>
      </w:r>
      <w:r>
        <w:rPr/>
        <w:t>написания</w:t>
      </w:r>
      <w:r>
        <w:rPr>
          <w:spacing w:val="-3"/>
        </w:rPr>
        <w:t xml:space="preserve"> </w:t>
      </w:r>
      <w:r>
        <w:rPr/>
        <w:t>суффиксов</w:t>
      </w:r>
      <w:r>
        <w:rPr>
          <w:spacing w:val="-4"/>
        </w:rPr>
        <w:t xml:space="preserve"> </w:t>
      </w:r>
      <w:r>
        <w:rPr/>
        <w:t>наречий</w:t>
      </w:r>
    </w:p>
    <w:p>
      <w:pPr>
        <w:pStyle w:val="Style13"/>
        <w:ind w:left="212" w:right="672" w:hanging="0"/>
        <w:rPr>
          <w:sz w:val="24"/>
        </w:rPr>
      </w:pPr>
      <w:r>
        <w:rPr/>
        <w:t>-</w:t>
      </w:r>
      <w:r>
        <w:rPr>
          <w:b/>
        </w:rPr>
        <w:t xml:space="preserve">о </w:t>
      </w:r>
      <w:r>
        <w:rPr/>
        <w:t>и -</w:t>
      </w:r>
      <w:r>
        <w:rPr>
          <w:b/>
        </w:rPr>
        <w:t xml:space="preserve">е </w:t>
      </w:r>
      <w:r>
        <w:rPr/>
        <w:t xml:space="preserve">после шипящих; написания </w:t>
      </w:r>
      <w:r>
        <w:rPr>
          <w:b/>
        </w:rPr>
        <w:t xml:space="preserve">е </w:t>
      </w:r>
      <w:r>
        <w:rPr/>
        <w:t xml:space="preserve">и </w:t>
      </w:r>
      <w:r>
        <w:rPr>
          <w:b/>
        </w:rPr>
        <w:t xml:space="preserve">и </w:t>
      </w:r>
      <w:r>
        <w:rPr/>
        <w:t xml:space="preserve">в приставках </w:t>
      </w:r>
      <w:r>
        <w:rPr>
          <w:b/>
        </w:rPr>
        <w:t xml:space="preserve">не- </w:t>
      </w:r>
      <w:r>
        <w:rPr/>
        <w:t xml:space="preserve">и </w:t>
      </w:r>
      <w:r>
        <w:rPr>
          <w:b/>
        </w:rPr>
        <w:t xml:space="preserve">ни- </w:t>
      </w:r>
      <w:r>
        <w:rPr/>
        <w:t xml:space="preserve">наречий; слитного и раздельного написания </w:t>
      </w:r>
      <w:r>
        <w:rPr>
          <w:b/>
        </w:rPr>
        <w:t xml:space="preserve">не </w:t>
      </w:r>
      <w:r>
        <w:rPr/>
        <w:t>с наречиями.</w:t>
      </w:r>
    </w:p>
    <w:p>
      <w:pPr>
        <w:pStyle w:val="Style13"/>
        <w:ind w:left="0" w:right="0" w:hanging="0"/>
        <w:jc w:val="left"/>
        <w:rPr>
          <w:sz w:val="24"/>
        </w:rPr>
      </w:pPr>
      <w:r>
        <w:rPr>
          <w:sz w:val="24"/>
        </w:rPr>
      </w:r>
    </w:p>
    <w:p>
      <w:pPr>
        <w:pStyle w:val="2"/>
        <w:ind w:left="212" w:right="0" w:hanging="0"/>
        <w:jc w:val="left"/>
        <w:rPr>
          <w:sz w:val="24"/>
        </w:rPr>
      </w:pPr>
      <w:r>
        <w:rPr/>
        <w:t>Слова</w:t>
      </w:r>
      <w:r>
        <w:rPr>
          <w:spacing w:val="-2"/>
        </w:rPr>
        <w:t xml:space="preserve"> </w:t>
      </w:r>
      <w:r>
        <w:rPr/>
        <w:t>категории</w:t>
      </w:r>
      <w:r>
        <w:rPr>
          <w:spacing w:val="-2"/>
        </w:rPr>
        <w:t xml:space="preserve"> состояния</w:t>
      </w:r>
    </w:p>
    <w:p>
      <w:pPr>
        <w:pStyle w:val="Style13"/>
        <w:ind w:left="212" w:right="679" w:firstLine="566"/>
        <w:rPr>
          <w:sz w:val="24"/>
        </w:rPr>
      </w:pPr>
      <w:r>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Style13"/>
        <w:spacing w:before="3" w:after="0"/>
        <w:ind w:left="0" w:right="0" w:hanging="0"/>
        <w:jc w:val="left"/>
        <w:rPr>
          <w:sz w:val="24"/>
        </w:rPr>
      </w:pPr>
      <w:r>
        <w:rPr>
          <w:sz w:val="24"/>
        </w:rPr>
      </w:r>
    </w:p>
    <w:p>
      <w:pPr>
        <w:pStyle w:val="2"/>
        <w:ind w:left="212" w:right="0" w:hanging="0"/>
        <w:jc w:val="left"/>
        <w:rPr>
          <w:sz w:val="24"/>
        </w:rPr>
      </w:pPr>
      <w:r>
        <w:rPr/>
        <w:t>Служебные</w:t>
      </w:r>
      <w:r>
        <w:rPr>
          <w:spacing w:val="-5"/>
        </w:rPr>
        <w:t xml:space="preserve"> </w:t>
      </w:r>
      <w:r>
        <w:rPr/>
        <w:t>части</w:t>
      </w:r>
      <w:r>
        <w:rPr>
          <w:spacing w:val="-2"/>
        </w:rPr>
        <w:t xml:space="preserve"> </w:t>
      </w:r>
      <w:r>
        <w:rPr>
          <w:spacing w:val="-4"/>
        </w:rPr>
        <w:t>речи</w:t>
      </w:r>
    </w:p>
    <w:p>
      <w:pPr>
        <w:pStyle w:val="Style13"/>
        <w:ind w:left="212" w:right="678" w:firstLine="566"/>
        <w:rPr>
          <w:sz w:val="24"/>
        </w:rPr>
      </w:pPr>
      <w:r>
        <w:rPr/>
        <w:t>Давать общую характеристику служебных частей речи, объяснять их отличия от самостоятельных частей речи.</w:t>
      </w:r>
    </w:p>
    <w:p>
      <w:pPr>
        <w:pStyle w:val="Style13"/>
        <w:spacing w:before="2" w:after="0"/>
        <w:ind w:left="0" w:right="0" w:hanging="0"/>
        <w:jc w:val="left"/>
        <w:rPr>
          <w:sz w:val="24"/>
        </w:rPr>
      </w:pPr>
      <w:r>
        <w:rPr>
          <w:sz w:val="24"/>
        </w:rPr>
      </w:r>
    </w:p>
    <w:p>
      <w:pPr>
        <w:pStyle w:val="2"/>
        <w:ind w:left="212" w:right="0" w:hanging="0"/>
        <w:jc w:val="left"/>
        <w:rPr>
          <w:sz w:val="24"/>
        </w:rPr>
      </w:pPr>
      <w:r>
        <w:rPr>
          <w:spacing w:val="-2"/>
        </w:rPr>
        <w:t>Предлог</w:t>
      </w:r>
    </w:p>
    <w:p>
      <w:pPr>
        <w:pStyle w:val="Style13"/>
        <w:ind w:left="212" w:right="677" w:firstLine="566"/>
        <w:rPr>
          <w:sz w:val="24"/>
        </w:rPr>
      </w:pPr>
      <w:r>
        <w:rPr/>
        <w:t>Характеризовать предлог как служебную часть речи, различать производные и непроизводные предлоги, простые и составные предлоги.</w:t>
      </w:r>
    </w:p>
    <w:p>
      <w:pPr>
        <w:pStyle w:val="Style13"/>
        <w:ind w:left="212" w:right="680" w:firstLine="566"/>
        <w:rPr>
          <w:sz w:val="24"/>
        </w:rPr>
      </w:pPr>
      <w:r>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Style13"/>
        <w:ind w:left="212" w:right="676" w:firstLine="566"/>
        <w:rPr>
          <w:sz w:val="24"/>
        </w:rPr>
      </w:pPr>
      <w:r>
        <w:rPr/>
        <w:t xml:space="preserve">Соблюдать нормы употребления имён существительных и местоимений с предлогами, предлогов </w:t>
      </w:r>
      <w:r>
        <w:rPr>
          <w:b/>
        </w:rPr>
        <w:t xml:space="preserve">из </w:t>
      </w:r>
      <w:r>
        <w:rPr/>
        <w:t xml:space="preserve">– </w:t>
      </w:r>
      <w:r>
        <w:rPr>
          <w:b/>
        </w:rPr>
        <w:t>с</w:t>
      </w:r>
      <w:r>
        <w:rPr/>
        <w:t xml:space="preserve">, </w:t>
      </w:r>
      <w:r>
        <w:rPr>
          <w:b/>
        </w:rPr>
        <w:t xml:space="preserve">в </w:t>
      </w:r>
      <w:r>
        <w:rPr/>
        <w:t xml:space="preserve">– </w:t>
      </w:r>
      <w:r>
        <w:rPr>
          <w:b/>
        </w:rPr>
        <w:t xml:space="preserve">на </w:t>
      </w:r>
      <w:r>
        <w:rPr/>
        <w:t xml:space="preserve">в составе словосочетаний, правила правописания производных </w:t>
      </w:r>
      <w:r>
        <w:rPr>
          <w:spacing w:val="-2"/>
        </w:rPr>
        <w:t>предлогов.</w:t>
      </w:r>
    </w:p>
    <w:p>
      <w:pPr>
        <w:pStyle w:val="Style13"/>
        <w:ind w:left="212" w:right="675" w:firstLine="566"/>
        <w:rPr>
          <w:sz w:val="24"/>
        </w:rPr>
      </w:pPr>
      <w:r>
        <w:rPr/>
        <w:t>Проводить морфологический анализ предлогов, применять это умение при выполнении языкового анализа различных видов и в речевой практике.</w:t>
      </w:r>
    </w:p>
    <w:p>
      <w:pPr>
        <w:pStyle w:val="Style13"/>
        <w:spacing w:before="3" w:after="0"/>
        <w:ind w:left="0" w:right="0" w:hanging="0"/>
        <w:jc w:val="left"/>
        <w:rPr>
          <w:sz w:val="24"/>
        </w:rPr>
      </w:pPr>
      <w:r>
        <w:rPr>
          <w:sz w:val="24"/>
        </w:rPr>
      </w:r>
    </w:p>
    <w:p>
      <w:pPr>
        <w:pStyle w:val="2"/>
        <w:ind w:left="212" w:right="0" w:hanging="0"/>
        <w:jc w:val="left"/>
        <w:rPr>
          <w:sz w:val="24"/>
        </w:rPr>
      </w:pPr>
      <w:r>
        <w:rPr>
          <w:spacing w:val="-4"/>
        </w:rPr>
        <w:t>Союз</w:t>
      </w:r>
    </w:p>
    <w:p>
      <w:pPr>
        <w:pStyle w:val="Style13"/>
        <w:ind w:left="212" w:right="672" w:firstLine="566"/>
        <w:rPr>
          <w:sz w:val="24"/>
        </w:rPr>
      </w:pPr>
      <w:r>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Style13"/>
        <w:ind w:left="212" w:right="679" w:firstLine="566"/>
        <w:rPr>
          <w:sz w:val="24"/>
        </w:rPr>
      </w:pPr>
      <w:r>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spacing w:val="-6"/>
        </w:rPr>
        <w:t>и</w:t>
      </w:r>
      <w:r>
        <w:rPr>
          <w:spacing w:val="-6"/>
        </w:rPr>
        <w:t>.</w:t>
      </w:r>
    </w:p>
    <w:p>
      <w:pPr>
        <w:pStyle w:val="Style13"/>
        <w:spacing w:lineRule="exact" w:line="275"/>
        <w:ind w:left="779" w:right="0" w:hanging="0"/>
        <w:jc w:val="left"/>
        <w:rPr>
          <w:sz w:val="24"/>
        </w:rPr>
      </w:pPr>
      <w:r>
        <w:rPr/>
        <w:t>Проводить</w:t>
      </w:r>
      <w:r>
        <w:rPr>
          <w:spacing w:val="-6"/>
        </w:rPr>
        <w:t xml:space="preserve"> </w:t>
      </w:r>
      <w:r>
        <w:rPr/>
        <w:t>морфологический</w:t>
      </w:r>
      <w:r>
        <w:rPr>
          <w:spacing w:val="-5"/>
        </w:rPr>
        <w:t xml:space="preserve"> </w:t>
      </w:r>
      <w:r>
        <w:rPr/>
        <w:t>анализ</w:t>
      </w:r>
      <w:r>
        <w:rPr>
          <w:spacing w:val="-5"/>
        </w:rPr>
        <w:t xml:space="preserve"> </w:t>
      </w:r>
      <w:r>
        <w:rPr/>
        <w:t>союзов,</w:t>
      </w:r>
      <w:r>
        <w:rPr>
          <w:spacing w:val="-5"/>
        </w:rPr>
        <w:t xml:space="preserve"> </w:t>
      </w:r>
      <w:r>
        <w:rPr/>
        <w:t>применять</w:t>
      </w:r>
      <w:r>
        <w:rPr>
          <w:spacing w:val="-3"/>
        </w:rPr>
        <w:t xml:space="preserve"> </w:t>
      </w:r>
      <w:r>
        <w:rPr/>
        <w:t>это</w:t>
      </w:r>
      <w:r>
        <w:rPr>
          <w:spacing w:val="-3"/>
        </w:rPr>
        <w:t xml:space="preserve"> </w:t>
      </w:r>
      <w:r>
        <w:rPr/>
        <w:t>умение</w:t>
      </w:r>
      <w:r>
        <w:rPr>
          <w:spacing w:val="-6"/>
        </w:rPr>
        <w:t xml:space="preserve"> </w:t>
      </w:r>
      <w:r>
        <w:rPr/>
        <w:t>в</w:t>
      </w:r>
      <w:r>
        <w:rPr>
          <w:spacing w:val="-4"/>
        </w:rPr>
        <w:t xml:space="preserve"> </w:t>
      </w:r>
      <w:r>
        <w:rPr/>
        <w:t>речевой</w:t>
      </w:r>
      <w:r>
        <w:rPr>
          <w:spacing w:val="-4"/>
        </w:rPr>
        <w:t xml:space="preserve"> </w:t>
      </w:r>
      <w:r>
        <w:rPr>
          <w:spacing w:val="-2"/>
        </w:rPr>
        <w:t>практике.</w:t>
      </w:r>
    </w:p>
    <w:p>
      <w:pPr>
        <w:pStyle w:val="Style13"/>
        <w:spacing w:before="4" w:after="0"/>
        <w:ind w:left="0" w:right="0" w:hanging="0"/>
        <w:jc w:val="left"/>
        <w:rPr>
          <w:sz w:val="24"/>
        </w:rPr>
      </w:pPr>
      <w:r>
        <w:rPr>
          <w:sz w:val="24"/>
        </w:rPr>
      </w:r>
    </w:p>
    <w:p>
      <w:pPr>
        <w:pStyle w:val="2"/>
        <w:spacing w:before="1" w:after="0"/>
        <w:ind w:left="212" w:right="0" w:hanging="0"/>
        <w:jc w:val="left"/>
        <w:rPr>
          <w:sz w:val="24"/>
        </w:rPr>
      </w:pPr>
      <w:r>
        <w:rPr>
          <w:spacing w:val="-2"/>
        </w:rPr>
        <w:t>Частица</w:t>
      </w:r>
    </w:p>
    <w:p>
      <w:pPr>
        <w:pStyle w:val="Style13"/>
        <w:ind w:left="212" w:right="676" w:firstLine="566"/>
        <w:rPr>
          <w:sz w:val="24"/>
        </w:rPr>
      </w:pPr>
      <w:r>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1" w:firstLine="566"/>
        <w:rPr>
          <w:sz w:val="24"/>
        </w:rPr>
      </w:pPr>
      <w:r>
        <w:rPr/>
        <w:t>Употреблять частицы в речи в соответствии с их значением и стилистической</w:t>
      </w:r>
      <w:r>
        <w:rPr>
          <w:spacing w:val="80"/>
        </w:rPr>
        <w:t xml:space="preserve"> </w:t>
      </w:r>
      <w:r>
        <w:rPr/>
        <w:t>окраской; соблюдать нормы правописания частиц.</w:t>
      </w:r>
    </w:p>
    <w:p>
      <w:pPr>
        <w:pStyle w:val="Style13"/>
        <w:spacing w:before="61" w:after="0"/>
        <w:ind w:left="779" w:right="0" w:hanging="0"/>
        <w:rPr>
          <w:sz w:val="24"/>
        </w:rPr>
      </w:pPr>
      <w:r>
        <w:rPr/>
        <w:t>Проводить</w:t>
      </w:r>
      <w:r>
        <w:rPr>
          <w:spacing w:val="-6"/>
        </w:rPr>
        <w:t xml:space="preserve"> </w:t>
      </w:r>
      <w:r>
        <w:rPr/>
        <w:t>морфологический</w:t>
      </w:r>
      <w:r>
        <w:rPr>
          <w:spacing w:val="-4"/>
        </w:rPr>
        <w:t xml:space="preserve"> </w:t>
      </w:r>
      <w:r>
        <w:rPr/>
        <w:t>анализ</w:t>
      </w:r>
      <w:r>
        <w:rPr>
          <w:spacing w:val="-4"/>
        </w:rPr>
        <w:t xml:space="preserve"> </w:t>
      </w:r>
      <w:r>
        <w:rPr/>
        <w:t>частиц,</w:t>
      </w:r>
      <w:r>
        <w:rPr>
          <w:spacing w:val="-4"/>
        </w:rPr>
        <w:t xml:space="preserve"> </w:t>
      </w:r>
      <w:r>
        <w:rPr/>
        <w:t>применять</w:t>
      </w:r>
      <w:r>
        <w:rPr>
          <w:spacing w:val="-4"/>
        </w:rPr>
        <w:t xml:space="preserve"> </w:t>
      </w:r>
      <w:r>
        <w:rPr/>
        <w:t>это</w:t>
      </w:r>
      <w:r>
        <w:rPr>
          <w:spacing w:val="-4"/>
        </w:rPr>
        <w:t xml:space="preserve"> </w:t>
      </w:r>
      <w:r>
        <w:rPr/>
        <w:t>умение</w:t>
      </w:r>
      <w:r>
        <w:rPr>
          <w:spacing w:val="-5"/>
        </w:rPr>
        <w:t xml:space="preserve"> </w:t>
      </w:r>
      <w:r>
        <w:rPr/>
        <w:t>в</w:t>
      </w:r>
      <w:r>
        <w:rPr>
          <w:spacing w:val="-5"/>
        </w:rPr>
        <w:t xml:space="preserve"> </w:t>
      </w:r>
      <w:r>
        <w:rPr/>
        <w:t>речевой</w:t>
      </w:r>
      <w:r>
        <w:rPr>
          <w:spacing w:val="-4"/>
        </w:rPr>
        <w:t xml:space="preserve"> </w:t>
      </w:r>
      <w:r>
        <w:rPr>
          <w:spacing w:val="-2"/>
        </w:rPr>
        <w:t>практике.</w:t>
      </w:r>
    </w:p>
    <w:p>
      <w:pPr>
        <w:pStyle w:val="Style13"/>
        <w:spacing w:before="5" w:after="0"/>
        <w:ind w:left="0" w:right="0" w:hanging="0"/>
        <w:jc w:val="left"/>
        <w:rPr>
          <w:sz w:val="24"/>
        </w:rPr>
      </w:pPr>
      <w:r>
        <w:rPr>
          <w:sz w:val="24"/>
        </w:rPr>
      </w:r>
    </w:p>
    <w:p>
      <w:pPr>
        <w:pStyle w:val="2"/>
        <w:ind w:left="212" w:right="0" w:hanging="0"/>
        <w:rPr>
          <w:sz w:val="24"/>
        </w:rPr>
      </w:pPr>
      <w:r>
        <w:rPr/>
        <w:t>Междометия</w:t>
      </w:r>
      <w:r>
        <w:rPr>
          <w:spacing w:val="-9"/>
        </w:rPr>
        <w:t xml:space="preserve"> </w:t>
      </w:r>
      <w:r>
        <w:rPr/>
        <w:t>и</w:t>
      </w:r>
      <w:r>
        <w:rPr>
          <w:spacing w:val="-6"/>
        </w:rPr>
        <w:t xml:space="preserve"> </w:t>
      </w:r>
      <w:r>
        <w:rPr/>
        <w:t>звукоподражательные</w:t>
      </w:r>
      <w:r>
        <w:rPr>
          <w:spacing w:val="-8"/>
        </w:rPr>
        <w:t xml:space="preserve"> </w:t>
      </w:r>
      <w:r>
        <w:rPr>
          <w:spacing w:val="-2"/>
        </w:rPr>
        <w:t>слова</w:t>
      </w:r>
    </w:p>
    <w:p>
      <w:pPr>
        <w:pStyle w:val="Style13"/>
        <w:ind w:left="212" w:right="674" w:firstLine="566"/>
        <w:rPr>
          <w:sz w:val="24"/>
        </w:rPr>
      </w:pPr>
      <w:r>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pPr>
        <w:pStyle w:val="Style13"/>
        <w:ind w:left="212" w:right="680" w:firstLine="566"/>
        <w:rPr>
          <w:sz w:val="24"/>
        </w:rPr>
      </w:pPr>
      <w:r>
        <w:rPr/>
        <w:t xml:space="preserve">Проводить морфологический анализ междометий, применять это умение в речевой </w:t>
      </w:r>
      <w:r>
        <w:rPr>
          <w:spacing w:val="-2"/>
        </w:rPr>
        <w:t>практике.</w:t>
      </w:r>
    </w:p>
    <w:p>
      <w:pPr>
        <w:pStyle w:val="Style13"/>
        <w:ind w:left="779" w:right="1339" w:hanging="0"/>
        <w:rPr>
          <w:sz w:val="24"/>
        </w:rPr>
      </w:pPr>
      <w:r>
        <w:rPr/>
        <w:t>Соблюдать</w:t>
      </w:r>
      <w:r>
        <w:rPr>
          <w:spacing w:val="-7"/>
        </w:rPr>
        <w:t xml:space="preserve"> </w:t>
      </w:r>
      <w:r>
        <w:rPr/>
        <w:t>пунктуационные</w:t>
      </w:r>
      <w:r>
        <w:rPr>
          <w:spacing w:val="-4"/>
        </w:rPr>
        <w:t xml:space="preserve"> </w:t>
      </w:r>
      <w:r>
        <w:rPr/>
        <w:t>правила</w:t>
      </w:r>
      <w:r>
        <w:rPr>
          <w:spacing w:val="-7"/>
        </w:rPr>
        <w:t xml:space="preserve"> </w:t>
      </w:r>
      <w:r>
        <w:rPr/>
        <w:t>оформления</w:t>
      </w:r>
      <w:r>
        <w:rPr>
          <w:spacing w:val="-6"/>
        </w:rPr>
        <w:t xml:space="preserve"> </w:t>
      </w:r>
      <w:r>
        <w:rPr/>
        <w:t>предложений</w:t>
      </w:r>
      <w:r>
        <w:rPr>
          <w:spacing w:val="-6"/>
        </w:rPr>
        <w:t xml:space="preserve"> </w:t>
      </w:r>
      <w:r>
        <w:rPr/>
        <w:t>с</w:t>
      </w:r>
      <w:r>
        <w:rPr>
          <w:spacing w:val="-7"/>
        </w:rPr>
        <w:t xml:space="preserve"> </w:t>
      </w:r>
      <w:r>
        <w:rPr/>
        <w:t>междометиями. Различать грамматические омонимы.</w:t>
      </w:r>
    </w:p>
    <w:p>
      <w:pPr>
        <w:pStyle w:val="Style13"/>
        <w:ind w:left="0" w:right="0" w:hanging="0"/>
        <w:jc w:val="left"/>
        <w:rPr>
          <w:sz w:val="24"/>
        </w:rPr>
      </w:pPr>
      <w:r>
        <w:rPr>
          <w:sz w:val="24"/>
        </w:rPr>
      </w:r>
    </w:p>
    <w:p>
      <w:pPr>
        <w:pStyle w:val="Style13"/>
        <w:spacing w:before="5" w:after="0"/>
        <w:ind w:left="0" w:right="0" w:hanging="0"/>
        <w:jc w:val="left"/>
        <w:rPr>
          <w:sz w:val="24"/>
        </w:rPr>
      </w:pPr>
      <w:r>
        <w:rPr>
          <w:sz w:val="24"/>
        </w:rPr>
      </w:r>
    </w:p>
    <w:p>
      <w:pPr>
        <w:pStyle w:val="1"/>
        <w:ind w:left="212" w:right="0" w:hanging="0"/>
        <w:jc w:val="both"/>
        <w:rPr>
          <w:sz w:val="24"/>
        </w:rPr>
      </w:pPr>
      <w:r>
        <w:rPr/>
        <w:t xml:space="preserve">8 </w:t>
      </w:r>
      <w:r>
        <w:rPr>
          <w:spacing w:val="-2"/>
        </w:rPr>
        <w:t>КЛАСС</w:t>
      </w:r>
    </w:p>
    <w:p>
      <w:pPr>
        <w:pStyle w:val="Style13"/>
        <w:ind w:left="0" w:right="0" w:hanging="0"/>
        <w:jc w:val="left"/>
        <w:rPr>
          <w:b/>
          <w:b/>
        </w:rPr>
      </w:pPr>
      <w:r>
        <w:rPr>
          <w:b/>
        </w:rPr>
      </w:r>
    </w:p>
    <w:p>
      <w:pPr>
        <w:pStyle w:val="Style13"/>
        <w:spacing w:before="6" w:after="0"/>
        <w:ind w:left="0" w:right="0" w:hanging="0"/>
        <w:jc w:val="left"/>
        <w:rPr>
          <w:b/>
          <w:b/>
        </w:rPr>
      </w:pPr>
      <w:r>
        <w:rPr>
          <w:b/>
        </w:rPr>
      </w:r>
    </w:p>
    <w:p>
      <w:pPr>
        <w:pStyle w:val="2"/>
        <w:ind w:left="212" w:right="0" w:hanging="0"/>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spacing w:lineRule="exact" w:line="274"/>
        <w:ind w:left="779" w:right="0" w:hanging="0"/>
        <w:rPr>
          <w:sz w:val="24"/>
        </w:rPr>
      </w:pPr>
      <w:r>
        <w:rPr/>
        <w:t>Иметь</w:t>
      </w:r>
      <w:r>
        <w:rPr>
          <w:spacing w:val="-4"/>
        </w:rPr>
        <w:t xml:space="preserve"> </w:t>
      </w:r>
      <w:r>
        <w:rPr/>
        <w:t>представление</w:t>
      </w:r>
      <w:r>
        <w:rPr>
          <w:spacing w:val="-4"/>
        </w:rPr>
        <w:t xml:space="preserve"> </w:t>
      </w:r>
      <w:r>
        <w:rPr/>
        <w:t>о</w:t>
      </w:r>
      <w:r>
        <w:rPr>
          <w:spacing w:val="-2"/>
        </w:rPr>
        <w:t xml:space="preserve"> </w:t>
      </w:r>
      <w:r>
        <w:rPr/>
        <w:t>русском</w:t>
      </w:r>
      <w:r>
        <w:rPr>
          <w:spacing w:val="-4"/>
        </w:rPr>
        <w:t xml:space="preserve"> </w:t>
      </w:r>
      <w:r>
        <w:rPr/>
        <w:t>языке</w:t>
      </w:r>
      <w:r>
        <w:rPr>
          <w:spacing w:val="-3"/>
        </w:rPr>
        <w:t xml:space="preserve"> </w:t>
      </w:r>
      <w:r>
        <w:rPr/>
        <w:t>как</w:t>
      </w:r>
      <w:r>
        <w:rPr>
          <w:spacing w:val="-2"/>
        </w:rPr>
        <w:t xml:space="preserve"> </w:t>
      </w:r>
      <w:r>
        <w:rPr/>
        <w:t>одном</w:t>
      </w:r>
      <w:r>
        <w:rPr>
          <w:spacing w:val="-4"/>
        </w:rPr>
        <w:t xml:space="preserve"> </w:t>
      </w:r>
      <w:r>
        <w:rPr/>
        <w:t>из</w:t>
      </w:r>
      <w:r>
        <w:rPr>
          <w:spacing w:val="-3"/>
        </w:rPr>
        <w:t xml:space="preserve"> </w:t>
      </w:r>
      <w:r>
        <w:rPr/>
        <w:t xml:space="preserve">славянских </w:t>
      </w:r>
      <w:r>
        <w:rPr>
          <w:spacing w:val="-2"/>
        </w:rPr>
        <w:t>языков.</w:t>
      </w:r>
    </w:p>
    <w:p>
      <w:pPr>
        <w:pStyle w:val="Style13"/>
        <w:spacing w:before="4" w:after="0"/>
        <w:ind w:left="0" w:right="0" w:hanging="0"/>
        <w:jc w:val="left"/>
        <w:rPr>
          <w:sz w:val="24"/>
        </w:rPr>
      </w:pPr>
      <w:r>
        <w:rPr>
          <w:sz w:val="24"/>
        </w:rPr>
      </w:r>
    </w:p>
    <w:p>
      <w:pPr>
        <w:pStyle w:val="2"/>
        <w:spacing w:before="1" w:after="0"/>
        <w:ind w:left="212" w:right="0" w:hanging="0"/>
        <w:rPr>
          <w:sz w:val="24"/>
        </w:rPr>
      </w:pPr>
      <w:r>
        <w:rPr/>
        <w:t>Язык</w:t>
      </w:r>
      <w:r>
        <w:rPr>
          <w:spacing w:val="-2"/>
        </w:rPr>
        <w:t xml:space="preserve"> </w:t>
      </w:r>
      <w:r>
        <w:rPr/>
        <w:t xml:space="preserve">и </w:t>
      </w:r>
      <w:r>
        <w:rPr>
          <w:spacing w:val="-4"/>
        </w:rPr>
        <w:t>речь</w:t>
      </w:r>
    </w:p>
    <w:p>
      <w:pPr>
        <w:pStyle w:val="Style13"/>
        <w:ind w:left="212" w:right="669" w:firstLine="566"/>
        <w:rPr>
          <w:sz w:val="24"/>
        </w:rPr>
      </w:pPr>
      <w:r>
        <w:rPr/>
        <w:t>Создавать устные монологические высказывания объёмом не менее 8</w:t>
      </w:r>
      <w:r>
        <w:rPr>
          <w:spacing w:val="-2"/>
        </w:rPr>
        <w:t xml:space="preserve"> </w:t>
      </w:r>
      <w:r>
        <w:rPr/>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Style13"/>
        <w:ind w:left="212" w:right="678" w:firstLine="566"/>
        <w:rPr>
          <w:sz w:val="24"/>
        </w:rPr>
      </w:pPr>
      <w:r>
        <w:rPr/>
        <w:t>Участвовать в диалоге на лингвистические темы (в рамках изученного) и темы на основе жизненных наблюдений (объём не менее 6 реплик).</w:t>
      </w:r>
    </w:p>
    <w:p>
      <w:pPr>
        <w:pStyle w:val="Style13"/>
        <w:ind w:left="212" w:right="668" w:firstLine="566"/>
        <w:rPr>
          <w:sz w:val="24"/>
        </w:rPr>
      </w:pPr>
      <w:r>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pPr>
        <w:pStyle w:val="Style13"/>
        <w:ind w:left="212" w:right="676" w:firstLine="566"/>
        <w:rPr>
          <w:sz w:val="24"/>
        </w:rPr>
      </w:pPr>
      <w:r>
        <w:rPr/>
        <w:t xml:space="preserve">Владеть различными видами чтения: просмотровым, ознакомительным, изучающим, </w:t>
      </w:r>
      <w:r>
        <w:rPr>
          <w:spacing w:val="-2"/>
        </w:rPr>
        <w:t>поисковым.</w:t>
      </w:r>
    </w:p>
    <w:p>
      <w:pPr>
        <w:pStyle w:val="Style13"/>
        <w:ind w:left="779" w:right="0" w:hanging="0"/>
        <w:rPr>
          <w:sz w:val="24"/>
        </w:rPr>
      </w:pPr>
      <w:r>
        <w:rPr/>
        <w:t>Устно</w:t>
      </w:r>
      <w:r>
        <w:rPr>
          <w:spacing w:val="46"/>
        </w:rPr>
        <w:t xml:space="preserve"> </w:t>
      </w:r>
      <w:r>
        <w:rPr/>
        <w:t>пересказывать</w:t>
      </w:r>
      <w:r>
        <w:rPr>
          <w:spacing w:val="53"/>
        </w:rPr>
        <w:t xml:space="preserve"> </w:t>
      </w:r>
      <w:r>
        <w:rPr/>
        <w:t>прочитанный</w:t>
      </w:r>
      <w:r>
        <w:rPr>
          <w:spacing w:val="49"/>
        </w:rPr>
        <w:t xml:space="preserve"> </w:t>
      </w:r>
      <w:r>
        <w:rPr/>
        <w:t>или</w:t>
      </w:r>
      <w:r>
        <w:rPr>
          <w:spacing w:val="50"/>
        </w:rPr>
        <w:t xml:space="preserve"> </w:t>
      </w:r>
      <w:r>
        <w:rPr/>
        <w:t>прослушанный</w:t>
      </w:r>
      <w:r>
        <w:rPr>
          <w:spacing w:val="49"/>
        </w:rPr>
        <w:t xml:space="preserve"> </w:t>
      </w:r>
      <w:r>
        <w:rPr/>
        <w:t>текст</w:t>
      </w:r>
      <w:r>
        <w:rPr>
          <w:spacing w:val="50"/>
        </w:rPr>
        <w:t xml:space="preserve"> </w:t>
      </w:r>
      <w:r>
        <w:rPr/>
        <w:t>объёмом</w:t>
      </w:r>
      <w:r>
        <w:rPr>
          <w:spacing w:val="47"/>
        </w:rPr>
        <w:t xml:space="preserve"> </w:t>
      </w:r>
      <w:r>
        <w:rPr/>
        <w:t>не</w:t>
      </w:r>
      <w:r>
        <w:rPr>
          <w:spacing w:val="51"/>
        </w:rPr>
        <w:t xml:space="preserve"> </w:t>
      </w:r>
      <w:r>
        <w:rPr/>
        <w:t>менее</w:t>
      </w:r>
      <w:r>
        <w:rPr>
          <w:spacing w:val="50"/>
        </w:rPr>
        <w:t xml:space="preserve"> </w:t>
      </w:r>
      <w:r>
        <w:rPr>
          <w:spacing w:val="-5"/>
        </w:rPr>
        <w:t>140</w:t>
      </w:r>
    </w:p>
    <w:p>
      <w:pPr>
        <w:pStyle w:val="Style13"/>
        <w:spacing w:lineRule="exact" w:line="274"/>
        <w:ind w:left="212" w:right="0" w:hanging="0"/>
        <w:jc w:val="left"/>
        <w:rPr>
          <w:sz w:val="24"/>
        </w:rPr>
      </w:pPr>
      <w:r>
        <w:rPr>
          <w:spacing w:val="-2"/>
        </w:rPr>
        <w:t>слов.</w:t>
      </w:r>
    </w:p>
    <w:p>
      <w:pPr>
        <w:pStyle w:val="Style13"/>
        <w:tabs>
          <w:tab w:val="clear" w:pos="720"/>
          <w:tab w:val="left" w:pos="2213" w:leader="none"/>
          <w:tab w:val="left" w:pos="3833" w:leader="none"/>
          <w:tab w:val="left" w:pos="5790" w:leader="none"/>
          <w:tab w:val="left" w:pos="6329" w:leader="none"/>
          <w:tab w:val="left" w:pos="8106" w:leader="none"/>
        </w:tabs>
        <w:ind w:left="779" w:right="0" w:hanging="0"/>
        <w:jc w:val="left"/>
        <w:rPr>
          <w:sz w:val="24"/>
        </w:rPr>
      </w:pPr>
      <w:r>
        <w:rPr>
          <w:spacing w:val="-2"/>
        </w:rPr>
        <w:t>Понимать</w:t>
      </w:r>
      <w:r>
        <w:rPr/>
        <w:tab/>
      </w:r>
      <w:r>
        <w:rPr>
          <w:spacing w:val="-2"/>
        </w:rPr>
        <w:t>содержание</w:t>
      </w:r>
      <w:r>
        <w:rPr/>
        <w:tab/>
      </w:r>
      <w:r>
        <w:rPr>
          <w:spacing w:val="-2"/>
        </w:rPr>
        <w:t>прослушанных</w:t>
      </w:r>
      <w:r>
        <w:rPr/>
        <w:tab/>
      </w:r>
      <w:r>
        <w:rPr>
          <w:spacing w:val="-10"/>
        </w:rPr>
        <w:t>и</w:t>
      </w:r>
      <w:r>
        <w:rPr/>
        <w:tab/>
      </w:r>
      <w:r>
        <w:rPr>
          <w:spacing w:val="-2"/>
        </w:rPr>
        <w:t>прочитанных</w:t>
      </w:r>
      <w:r>
        <w:rPr/>
        <w:tab/>
        <w:t>научно-</w:t>
      </w:r>
      <w:r>
        <w:rPr>
          <w:spacing w:val="-2"/>
        </w:rPr>
        <w:t>учебных,</w:t>
      </w:r>
    </w:p>
    <w:p>
      <w:pPr>
        <w:pStyle w:val="Style13"/>
        <w:ind w:left="212" w:right="667" w:hanging="0"/>
        <w:rPr>
          <w:sz w:val="24"/>
        </w:rPr>
      </w:pPr>
      <w:r>
        <w:rPr/>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pPr>
        <w:pStyle w:val="Style13"/>
        <w:ind w:left="212" w:right="676" w:firstLine="566"/>
        <w:rPr>
          <w:sz w:val="24"/>
        </w:rPr>
      </w:pPr>
      <w:r>
        <w:rPr/>
        <w:t>Осуществлять выбор языковых средств для создания высказывания в соответствии с целью, темой и коммуникативным замыслом.</w:t>
      </w:r>
    </w:p>
    <w:p>
      <w:pPr>
        <w:pStyle w:val="Style13"/>
        <w:spacing w:before="1" w:after="0"/>
        <w:ind w:left="212" w:right="670" w:firstLine="566"/>
        <w:rPr>
          <w:sz w:val="24"/>
        </w:rPr>
      </w:pPr>
      <w:r>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Style13"/>
        <w:spacing w:before="2" w:after="0"/>
        <w:ind w:left="0" w:right="0" w:hanging="0"/>
        <w:jc w:val="left"/>
        <w:rPr>
          <w:sz w:val="24"/>
        </w:rPr>
      </w:pPr>
      <w:r>
        <w:rPr>
          <w:sz w:val="24"/>
        </w:rPr>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before="1" w:after="0"/>
        <w:ind w:left="212" w:right="0" w:hanging="0"/>
        <w:jc w:val="left"/>
        <w:rPr>
          <w:sz w:val="24"/>
        </w:rPr>
      </w:pPr>
      <w:r>
        <w:rPr>
          <w:spacing w:val="-2"/>
        </w:rPr>
        <w:t>Текст</w:t>
      </w:r>
    </w:p>
    <w:p>
      <w:pPr>
        <w:pStyle w:val="Style13"/>
        <w:spacing w:before="61" w:after="0"/>
        <w:ind w:left="212" w:right="673" w:firstLine="566"/>
        <w:rPr>
          <w:sz w:val="24"/>
        </w:rPr>
      </w:pPr>
      <w:r>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Style13"/>
        <w:spacing w:before="1" w:after="0"/>
        <w:ind w:left="212" w:right="670" w:firstLine="566"/>
        <w:rPr>
          <w:sz w:val="24"/>
        </w:rPr>
      </w:pPr>
      <w:r>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Style13"/>
        <w:ind w:left="212" w:right="674" w:firstLine="566"/>
        <w:rPr>
          <w:sz w:val="24"/>
        </w:rPr>
      </w:pPr>
      <w:r>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pPr>
        <w:pStyle w:val="Style13"/>
        <w:ind w:left="212" w:right="672" w:firstLine="566"/>
        <w:rPr>
          <w:sz w:val="24"/>
        </w:rPr>
      </w:pPr>
      <w:r>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w:t>
      </w:r>
      <w:r>
        <w:rPr>
          <w:spacing w:val="40"/>
        </w:rPr>
        <w:t xml:space="preserve"> </w:t>
      </w:r>
      <w:r>
        <w:rPr/>
        <w:t>и справочной литературы, и использовать её в учебной деятельности.</w:t>
      </w:r>
    </w:p>
    <w:p>
      <w:pPr>
        <w:pStyle w:val="Style13"/>
        <w:ind w:left="779" w:right="0" w:hanging="0"/>
        <w:rPr>
          <w:sz w:val="24"/>
        </w:rPr>
      </w:pPr>
      <w:r>
        <w:rPr/>
        <w:t>Представлять</w:t>
      </w:r>
      <w:r>
        <w:rPr>
          <w:spacing w:val="-4"/>
        </w:rPr>
        <w:t xml:space="preserve"> </w:t>
      </w:r>
      <w:r>
        <w:rPr/>
        <w:t>сообщение</w:t>
      </w:r>
      <w:r>
        <w:rPr>
          <w:spacing w:val="-2"/>
        </w:rPr>
        <w:t xml:space="preserve"> </w:t>
      </w:r>
      <w:r>
        <w:rPr/>
        <w:t>на</w:t>
      </w:r>
      <w:r>
        <w:rPr>
          <w:spacing w:val="-3"/>
        </w:rPr>
        <w:t xml:space="preserve"> </w:t>
      </w:r>
      <w:r>
        <w:rPr/>
        <w:t>заданную</w:t>
      </w:r>
      <w:r>
        <w:rPr>
          <w:spacing w:val="-1"/>
        </w:rPr>
        <w:t xml:space="preserve"> </w:t>
      </w:r>
      <w:r>
        <w:rPr/>
        <w:t>тему</w:t>
      </w:r>
      <w:r>
        <w:rPr>
          <w:spacing w:val="-7"/>
        </w:rPr>
        <w:t xml:space="preserve"> </w:t>
      </w:r>
      <w:r>
        <w:rPr/>
        <w:t>в виде</w:t>
      </w:r>
      <w:r>
        <w:rPr>
          <w:spacing w:val="-2"/>
        </w:rPr>
        <w:t xml:space="preserve"> презентации.</w:t>
      </w:r>
    </w:p>
    <w:p>
      <w:pPr>
        <w:pStyle w:val="Style13"/>
        <w:ind w:left="212" w:right="674" w:firstLine="566"/>
        <w:rPr>
          <w:sz w:val="24"/>
        </w:rPr>
      </w:pPr>
      <w:r>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Style13"/>
        <w:ind w:left="212" w:right="674" w:firstLine="566"/>
        <w:rPr>
          <w:sz w:val="24"/>
        </w:rPr>
      </w:pPr>
      <w:r>
        <w:rPr/>
        <w:t>Редактировать</w:t>
      </w:r>
      <w:r>
        <w:rPr>
          <w:spacing w:val="-1"/>
        </w:rPr>
        <w:t xml:space="preserve"> </w:t>
      </w:r>
      <w:r>
        <w:rPr/>
        <w:t>тексты:</w:t>
      </w:r>
      <w:r>
        <w:rPr>
          <w:spacing w:val="-2"/>
        </w:rPr>
        <w:t xml:space="preserve"> </w:t>
      </w:r>
      <w:r>
        <w:rPr/>
        <w:t>собственные</w:t>
      </w:r>
      <w:r>
        <w:rPr>
          <w:spacing w:val="-1"/>
        </w:rPr>
        <w:t xml:space="preserve"> </w:t>
      </w:r>
      <w:r>
        <w:rPr/>
        <w:t>и(или)</w:t>
      </w:r>
      <w:r>
        <w:rPr>
          <w:spacing w:val="-1"/>
        </w:rPr>
        <w:t xml:space="preserve"> </w:t>
      </w:r>
      <w:r>
        <w:rPr/>
        <w:t>созданные</w:t>
      </w:r>
      <w:r>
        <w:rPr>
          <w:spacing w:val="-1"/>
        </w:rPr>
        <w:t xml:space="preserve"> </w:t>
      </w:r>
      <w:r>
        <w:rPr/>
        <w:t>другими обучающимися тексты с целью совершенствования их содержания и формы, сопоставлять исходный и отредактированный тексты.</w:t>
      </w:r>
    </w:p>
    <w:p>
      <w:pPr>
        <w:pStyle w:val="Style13"/>
        <w:spacing w:before="3" w:after="0"/>
        <w:ind w:left="0" w:right="0" w:hanging="0"/>
        <w:jc w:val="left"/>
        <w:rPr>
          <w:sz w:val="24"/>
        </w:rPr>
      </w:pPr>
      <w:r>
        <w:rPr>
          <w:sz w:val="24"/>
        </w:rPr>
      </w:r>
    </w:p>
    <w:p>
      <w:pPr>
        <w:pStyle w:val="2"/>
        <w:ind w:left="212" w:right="0" w:hanging="0"/>
        <w:rPr>
          <w:sz w:val="24"/>
        </w:rPr>
      </w:pPr>
      <w:r>
        <w:rPr/>
        <w:t>Функциональные</w:t>
      </w:r>
      <w:r>
        <w:rPr>
          <w:spacing w:val="-10"/>
        </w:rPr>
        <w:t xml:space="preserve"> </w:t>
      </w:r>
      <w:r>
        <w:rPr/>
        <w:t>разновидности</w:t>
      </w:r>
      <w:r>
        <w:rPr>
          <w:spacing w:val="-7"/>
        </w:rPr>
        <w:t xml:space="preserve"> </w:t>
      </w:r>
      <w:r>
        <w:rPr>
          <w:spacing w:val="-2"/>
        </w:rPr>
        <w:t>языка</w:t>
      </w:r>
    </w:p>
    <w:p>
      <w:pPr>
        <w:pStyle w:val="Style13"/>
        <w:ind w:left="212" w:right="670" w:firstLine="566"/>
        <w:rPr>
          <w:sz w:val="24"/>
        </w:rPr>
      </w:pPr>
      <w:r>
        <w:rPr/>
        <w:t>Характеризовать особенности официально-делового стиля (заявление, объяснительная записка,</w:t>
      </w:r>
      <w:r>
        <w:rPr>
          <w:spacing w:val="-3"/>
        </w:rPr>
        <w:t xml:space="preserve"> </w:t>
      </w:r>
      <w:r>
        <w:rPr/>
        <w:t>автобиография,</w:t>
      </w:r>
      <w:r>
        <w:rPr>
          <w:spacing w:val="-3"/>
        </w:rPr>
        <w:t xml:space="preserve"> </w:t>
      </w:r>
      <w:r>
        <w:rPr/>
        <w:t>характеристика)</w:t>
      </w:r>
      <w:r>
        <w:rPr>
          <w:spacing w:val="-4"/>
        </w:rPr>
        <w:t xml:space="preserve"> </w:t>
      </w:r>
      <w:r>
        <w:rPr/>
        <w:t>и</w:t>
      </w:r>
      <w:r>
        <w:rPr>
          <w:spacing w:val="-2"/>
        </w:rPr>
        <w:t xml:space="preserve"> </w:t>
      </w:r>
      <w:r>
        <w:rPr/>
        <w:t>научного</w:t>
      </w:r>
      <w:r>
        <w:rPr>
          <w:spacing w:val="-3"/>
        </w:rPr>
        <w:t xml:space="preserve"> </w:t>
      </w:r>
      <w:r>
        <w:rPr/>
        <w:t>стиля,</w:t>
      </w:r>
      <w:r>
        <w:rPr>
          <w:spacing w:val="-3"/>
        </w:rPr>
        <w:t xml:space="preserve"> </w:t>
      </w:r>
      <w:r>
        <w:rPr/>
        <w:t>основных</w:t>
      </w:r>
      <w:r>
        <w:rPr>
          <w:spacing w:val="-3"/>
        </w:rPr>
        <w:t xml:space="preserve"> </w:t>
      </w:r>
      <w:r>
        <w:rPr/>
        <w:t>жанров научного</w:t>
      </w:r>
      <w:r>
        <w:rPr>
          <w:spacing w:val="-3"/>
        </w:rPr>
        <w:t xml:space="preserve"> </w:t>
      </w:r>
      <w:r>
        <w:rPr/>
        <w:t>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Style13"/>
        <w:ind w:left="212" w:right="673" w:firstLine="566"/>
        <w:rPr>
          <w:sz w:val="24"/>
        </w:rPr>
      </w:pPr>
      <w:r>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Style13"/>
        <w:ind w:left="212" w:right="677" w:firstLine="566"/>
        <w:rPr>
          <w:sz w:val="24"/>
        </w:rPr>
      </w:pPr>
      <w:r>
        <w:rPr/>
        <w:t>Осуществлять выбор языковых средств для создания высказывания в соответствии с целью, темой и коммуникативным замыслом.</w:t>
      </w:r>
    </w:p>
    <w:p>
      <w:pPr>
        <w:pStyle w:val="Style13"/>
        <w:spacing w:before="3" w:after="0"/>
        <w:ind w:left="0" w:right="0" w:hanging="0"/>
        <w:jc w:val="left"/>
        <w:rPr>
          <w:sz w:val="24"/>
        </w:rPr>
      </w:pPr>
      <w:r>
        <w:rPr>
          <w:sz w:val="24"/>
        </w:rPr>
      </w:r>
    </w:p>
    <w:p>
      <w:pPr>
        <w:pStyle w:val="2"/>
        <w:spacing w:lineRule="auto" w:line="240"/>
        <w:ind w:left="212" w:right="0" w:hanging="0"/>
        <w:rPr>
          <w:sz w:val="24"/>
        </w:rPr>
      </w:pPr>
      <w:r>
        <w:rPr/>
        <w:t>Система</w:t>
      </w:r>
      <w:r>
        <w:rPr>
          <w:spacing w:val="-3"/>
        </w:rPr>
        <w:t xml:space="preserve"> </w:t>
      </w:r>
      <w:r>
        <w:rPr>
          <w:spacing w:val="-2"/>
        </w:rPr>
        <w:t>языка</w:t>
      </w:r>
    </w:p>
    <w:p>
      <w:pPr>
        <w:pStyle w:val="Style13"/>
        <w:ind w:left="0" w:right="0" w:hanging="0"/>
        <w:jc w:val="left"/>
        <w:rPr>
          <w:b/>
          <w:b/>
        </w:rPr>
      </w:pPr>
      <w:r>
        <w:rPr>
          <w:b/>
        </w:rPr>
      </w:r>
    </w:p>
    <w:p>
      <w:pPr>
        <w:pStyle w:val="Normal"/>
        <w:spacing w:lineRule="exact" w:line="274" w:before="0" w:after="0"/>
        <w:ind w:left="212" w:right="0" w:hanging="0"/>
        <w:jc w:val="left"/>
        <w:rPr>
          <w:b/>
          <w:b/>
          <w:sz w:val="24"/>
        </w:rPr>
      </w:pPr>
      <w:r>
        <w:rPr>
          <w:b/>
          <w:sz w:val="24"/>
        </w:rPr>
        <w:t>Cинтаксис.</w:t>
      </w:r>
      <w:r>
        <w:rPr>
          <w:b/>
          <w:spacing w:val="-4"/>
          <w:sz w:val="24"/>
        </w:rPr>
        <w:t xml:space="preserve"> </w:t>
      </w:r>
      <w:r>
        <w:rPr>
          <w:b/>
          <w:sz w:val="24"/>
        </w:rPr>
        <w:t>Культура</w:t>
      </w:r>
      <w:r>
        <w:rPr>
          <w:b/>
          <w:spacing w:val="-6"/>
          <w:sz w:val="24"/>
        </w:rPr>
        <w:t xml:space="preserve"> </w:t>
      </w:r>
      <w:r>
        <w:rPr>
          <w:b/>
          <w:sz w:val="24"/>
        </w:rPr>
        <w:t>речи.</w:t>
      </w:r>
      <w:r>
        <w:rPr>
          <w:b/>
          <w:spacing w:val="-3"/>
          <w:sz w:val="24"/>
        </w:rPr>
        <w:t xml:space="preserve"> </w:t>
      </w:r>
      <w:r>
        <w:rPr>
          <w:b/>
          <w:spacing w:val="-2"/>
          <w:sz w:val="24"/>
        </w:rPr>
        <w:t>Пунктуация</w:t>
      </w:r>
    </w:p>
    <w:p>
      <w:pPr>
        <w:pStyle w:val="Style13"/>
        <w:ind w:left="779" w:right="2170" w:hanging="0"/>
        <w:jc w:val="left"/>
        <w:rPr>
          <w:sz w:val="24"/>
        </w:rPr>
      </w:pPr>
      <w:r>
        <w:rPr/>
        <w:t>Иметь представление о синтаксисе как разделе лингвистики. Распознавать</w:t>
      </w:r>
      <w:r>
        <w:rPr>
          <w:spacing w:val="-5"/>
        </w:rPr>
        <w:t xml:space="preserve"> </w:t>
      </w:r>
      <w:r>
        <w:rPr/>
        <w:t>словосочетание</w:t>
      </w:r>
      <w:r>
        <w:rPr>
          <w:spacing w:val="-7"/>
        </w:rPr>
        <w:t xml:space="preserve"> </w:t>
      </w:r>
      <w:r>
        <w:rPr/>
        <w:t>и</w:t>
      </w:r>
      <w:r>
        <w:rPr>
          <w:spacing w:val="-6"/>
        </w:rPr>
        <w:t xml:space="preserve"> </w:t>
      </w:r>
      <w:r>
        <w:rPr/>
        <w:t>предложение</w:t>
      </w:r>
      <w:r>
        <w:rPr>
          <w:spacing w:val="-7"/>
        </w:rPr>
        <w:t xml:space="preserve"> </w:t>
      </w:r>
      <w:r>
        <w:rPr/>
        <w:t>как</w:t>
      </w:r>
      <w:r>
        <w:rPr>
          <w:spacing w:val="-6"/>
        </w:rPr>
        <w:t xml:space="preserve"> </w:t>
      </w:r>
      <w:r>
        <w:rPr/>
        <w:t>единицы</w:t>
      </w:r>
      <w:r>
        <w:rPr>
          <w:spacing w:val="-6"/>
        </w:rPr>
        <w:t xml:space="preserve"> </w:t>
      </w:r>
      <w:r>
        <w:rPr/>
        <w:t>синтаксиса. Различать функции знаков препинания.</w:t>
      </w:r>
    </w:p>
    <w:p>
      <w:pPr>
        <w:pStyle w:val="Style13"/>
        <w:spacing w:before="3" w:after="0"/>
        <w:ind w:left="0" w:right="0" w:hanging="0"/>
        <w:jc w:val="left"/>
        <w:rPr>
          <w:sz w:val="24"/>
        </w:rPr>
      </w:pPr>
      <w:r>
        <w:rPr>
          <w:sz w:val="24"/>
        </w:rPr>
      </w:r>
    </w:p>
    <w:p>
      <w:pPr>
        <w:pStyle w:val="2"/>
        <w:ind w:left="212" w:right="0" w:hanging="0"/>
        <w:jc w:val="left"/>
        <w:rPr>
          <w:sz w:val="24"/>
        </w:rPr>
      </w:pPr>
      <w:r>
        <w:rPr>
          <w:spacing w:val="-2"/>
        </w:rPr>
        <w:t>Словосочетание</w:t>
      </w:r>
    </w:p>
    <w:p>
      <w:pPr>
        <w:pStyle w:val="Style13"/>
        <w:ind w:left="212" w:right="677" w:firstLine="566"/>
        <w:rPr>
          <w:sz w:val="24"/>
        </w:rPr>
      </w:pPr>
      <w:r>
        <w:rPr/>
        <w:t>Распознавать</w:t>
      </w:r>
      <w:r>
        <w:rPr>
          <w:spacing w:val="-4"/>
        </w:rPr>
        <w:t xml:space="preserve"> </w:t>
      </w:r>
      <w:r>
        <w:rPr/>
        <w:t>словосочетания</w:t>
      </w:r>
      <w:r>
        <w:rPr>
          <w:spacing w:val="-5"/>
        </w:rPr>
        <w:t xml:space="preserve"> </w:t>
      </w:r>
      <w:r>
        <w:rPr/>
        <w:t>по</w:t>
      </w:r>
      <w:r>
        <w:rPr>
          <w:spacing w:val="-5"/>
        </w:rPr>
        <w:t xml:space="preserve"> </w:t>
      </w:r>
      <w:r>
        <w:rPr/>
        <w:t>морфологическим</w:t>
      </w:r>
      <w:r>
        <w:rPr>
          <w:spacing w:val="-6"/>
        </w:rPr>
        <w:t xml:space="preserve"> </w:t>
      </w:r>
      <w:r>
        <w:rPr/>
        <w:t>свойствам</w:t>
      </w:r>
      <w:r>
        <w:rPr>
          <w:spacing w:val="-6"/>
        </w:rPr>
        <w:t xml:space="preserve"> </w:t>
      </w:r>
      <w:r>
        <w:rPr/>
        <w:t>главного</w:t>
      </w:r>
      <w:r>
        <w:rPr>
          <w:spacing w:val="-5"/>
        </w:rPr>
        <w:t xml:space="preserve"> </w:t>
      </w:r>
      <w:r>
        <w:rPr/>
        <w:t>слова:</w:t>
      </w:r>
      <w:r>
        <w:rPr>
          <w:spacing w:val="-3"/>
        </w:rPr>
        <w:t xml:space="preserve"> </w:t>
      </w:r>
      <w:r>
        <w:rPr/>
        <w:t xml:space="preserve">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w:t>
      </w:r>
      <w:r>
        <w:rPr>
          <w:spacing w:val="-2"/>
        </w:rPr>
        <w:t>словосочетаний.</w:t>
      </w:r>
    </w:p>
    <w:p>
      <w:pPr>
        <w:pStyle w:val="Style13"/>
        <w:ind w:left="779" w:right="0" w:hanging="0"/>
        <w:rPr>
          <w:sz w:val="24"/>
        </w:rPr>
      </w:pPr>
      <w:r>
        <w:rPr/>
        <w:t>Применять</w:t>
      </w:r>
      <w:r>
        <w:rPr>
          <w:spacing w:val="-3"/>
        </w:rPr>
        <w:t xml:space="preserve"> </w:t>
      </w:r>
      <w:r>
        <w:rPr/>
        <w:t>нормы</w:t>
      </w:r>
      <w:r>
        <w:rPr>
          <w:spacing w:val="-4"/>
        </w:rPr>
        <w:t xml:space="preserve"> </w:t>
      </w:r>
      <w:r>
        <w:rPr/>
        <w:t>построения</w:t>
      </w:r>
      <w:r>
        <w:rPr>
          <w:spacing w:val="-3"/>
        </w:rPr>
        <w:t xml:space="preserve"> </w:t>
      </w:r>
      <w:r>
        <w:rPr>
          <w:spacing w:val="-2"/>
        </w:rPr>
        <w:t>словосочетаний.</w:t>
      </w:r>
    </w:p>
    <w:p>
      <w:pPr>
        <w:pStyle w:val="Style13"/>
        <w:spacing w:before="3" w:after="0"/>
        <w:ind w:left="0" w:right="0" w:hanging="0"/>
        <w:jc w:val="left"/>
        <w:rPr>
          <w:sz w:val="24"/>
        </w:rPr>
      </w:pPr>
      <w:r>
        <w:rPr>
          <w:sz w:val="24"/>
        </w:rPr>
      </w:r>
    </w:p>
    <w:p>
      <w:pPr>
        <w:pStyle w:val="2"/>
        <w:ind w:left="212" w:right="0" w:hanging="0"/>
        <w:jc w:val="left"/>
        <w:rPr>
          <w:sz w:val="24"/>
        </w:rPr>
      </w:pPr>
      <w:r>
        <w:rPr>
          <w:spacing w:val="-2"/>
        </w:rPr>
        <w:t>Предложение</w:t>
      </w:r>
    </w:p>
    <w:p>
      <w:pPr>
        <w:pStyle w:val="Style13"/>
        <w:ind w:left="212" w:right="735" w:firstLine="566"/>
        <w:jc w:val="left"/>
        <w:rPr>
          <w:sz w:val="24"/>
        </w:rPr>
      </w:pPr>
      <w:r>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tabs>
          <w:tab w:val="clear" w:pos="720"/>
          <w:tab w:val="left" w:pos="2417" w:leader="none"/>
          <w:tab w:val="left" w:pos="4050" w:leader="none"/>
          <w:tab w:val="left" w:pos="4578" w:leader="none"/>
          <w:tab w:val="left" w:pos="5340" w:leader="none"/>
          <w:tab w:val="left" w:pos="7122" w:leader="none"/>
          <w:tab w:val="left" w:pos="8993" w:leader="none"/>
        </w:tabs>
        <w:ind w:left="212" w:right="679" w:firstLine="566"/>
        <w:jc w:val="left"/>
        <w:rPr>
          <w:sz w:val="24"/>
        </w:rPr>
      </w:pPr>
      <w:r>
        <w:rPr>
          <w:spacing w:val="-2"/>
        </w:rPr>
        <w:t>Распознавать</w:t>
      </w:r>
      <w:r>
        <w:rPr/>
        <w:tab/>
      </w:r>
      <w:r>
        <w:rPr>
          <w:spacing w:val="-2"/>
        </w:rPr>
        <w:t>предложения</w:t>
      </w:r>
      <w:r>
        <w:rPr/>
        <w:tab/>
      </w:r>
      <w:r>
        <w:rPr>
          <w:spacing w:val="-6"/>
        </w:rPr>
        <w:t>по</w:t>
      </w:r>
      <w:r>
        <w:rPr/>
        <w:tab/>
      </w:r>
      <w:r>
        <w:rPr>
          <w:spacing w:val="-4"/>
        </w:rPr>
        <w:t>цели</w:t>
      </w:r>
      <w:r>
        <w:rPr/>
        <w:tab/>
      </w:r>
      <w:r>
        <w:rPr>
          <w:spacing w:val="-2"/>
        </w:rPr>
        <w:t>высказывания,</w:t>
      </w:r>
      <w:r>
        <w:rPr/>
        <w:tab/>
      </w:r>
      <w:r>
        <w:rPr>
          <w:spacing w:val="-2"/>
        </w:rPr>
        <w:t>эмоциональной</w:t>
      </w:r>
      <w:r>
        <w:rPr/>
        <w:tab/>
      </w:r>
      <w:r>
        <w:rPr>
          <w:spacing w:val="-2"/>
        </w:rPr>
        <w:t xml:space="preserve">окраске, </w:t>
      </w:r>
      <w:r>
        <w:rPr/>
        <w:t>характеризовать</w:t>
      </w:r>
      <w:r>
        <w:rPr>
          <w:spacing w:val="14"/>
        </w:rPr>
        <w:t xml:space="preserve"> </w:t>
      </w:r>
      <w:r>
        <w:rPr/>
        <w:t>их</w:t>
      </w:r>
      <w:r>
        <w:rPr>
          <w:spacing w:val="15"/>
        </w:rPr>
        <w:t xml:space="preserve"> </w:t>
      </w:r>
      <w:r>
        <w:rPr/>
        <w:t>интонационные</w:t>
      </w:r>
      <w:r>
        <w:rPr>
          <w:spacing w:val="13"/>
        </w:rPr>
        <w:t xml:space="preserve"> </w:t>
      </w:r>
      <w:r>
        <w:rPr/>
        <w:t>и</w:t>
      </w:r>
      <w:r>
        <w:rPr>
          <w:spacing w:val="16"/>
        </w:rPr>
        <w:t xml:space="preserve"> </w:t>
      </w:r>
      <w:r>
        <w:rPr/>
        <w:t>смысловые</w:t>
      </w:r>
      <w:r>
        <w:rPr>
          <w:spacing w:val="14"/>
        </w:rPr>
        <w:t xml:space="preserve"> </w:t>
      </w:r>
      <w:r>
        <w:rPr/>
        <w:t>особенности,</w:t>
      </w:r>
      <w:r>
        <w:rPr>
          <w:spacing w:val="14"/>
        </w:rPr>
        <w:t xml:space="preserve"> </w:t>
      </w:r>
      <w:r>
        <w:rPr/>
        <w:t>языковые</w:t>
      </w:r>
      <w:r>
        <w:rPr>
          <w:spacing w:val="15"/>
        </w:rPr>
        <w:t xml:space="preserve"> </w:t>
      </w:r>
      <w:r>
        <w:rPr/>
        <w:t>формы</w:t>
      </w:r>
      <w:r>
        <w:rPr>
          <w:spacing w:val="15"/>
        </w:rPr>
        <w:t xml:space="preserve"> </w:t>
      </w:r>
      <w:r>
        <w:rPr>
          <w:spacing w:val="-2"/>
        </w:rPr>
        <w:t>выражения</w:t>
      </w:r>
    </w:p>
    <w:p>
      <w:pPr>
        <w:pStyle w:val="Style13"/>
        <w:spacing w:before="61" w:after="0"/>
        <w:ind w:left="212" w:right="680" w:hanging="0"/>
        <w:rPr>
          <w:sz w:val="24"/>
        </w:rPr>
      </w:pPr>
      <w:r>
        <w:rPr/>
        <w:t>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Style13"/>
        <w:ind w:left="212" w:right="671" w:firstLine="566"/>
        <w:rPr>
          <w:sz w:val="24"/>
        </w:rPr>
      </w:pPr>
      <w:r>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w:t>
      </w:r>
      <w:r>
        <w:rPr>
          <w:spacing w:val="-2"/>
        </w:rPr>
        <w:t xml:space="preserve"> </w:t>
      </w:r>
      <w:r>
        <w:rPr/>
        <w:t>предложения, использования инверсии; применять нормы согласования сказуемого с подлежащим, в том числе выраженным словосочетанием,</w:t>
      </w:r>
      <w:r>
        <w:rPr>
          <w:spacing w:val="40"/>
        </w:rPr>
        <w:t xml:space="preserve"> </w:t>
      </w:r>
      <w:r>
        <w:rPr/>
        <w:t xml:space="preserve">сложносокращёнными словами, словами </w:t>
      </w:r>
      <w:r>
        <w:rPr>
          <w:b/>
        </w:rPr>
        <w:t xml:space="preserve">большинство </w:t>
      </w:r>
      <w:r>
        <w:rPr/>
        <w:t xml:space="preserve">– </w:t>
      </w:r>
      <w:r>
        <w:rPr>
          <w:b/>
        </w:rPr>
        <w:t>меньшинство</w:t>
      </w:r>
      <w:r>
        <w:rPr/>
        <w:t>, количественными сочетаниями. Применять нормы постановки тире между подлежащим и сказуемым.</w:t>
      </w:r>
    </w:p>
    <w:p>
      <w:pPr>
        <w:pStyle w:val="Style13"/>
        <w:spacing w:before="1" w:after="0"/>
        <w:ind w:left="212" w:right="676" w:firstLine="566"/>
        <w:rPr>
          <w:sz w:val="24"/>
        </w:rPr>
      </w:pPr>
      <w:r>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pPr>
        <w:pStyle w:val="Style13"/>
        <w:ind w:left="212" w:right="678" w:firstLine="566"/>
        <w:rPr>
          <w:sz w:val="24"/>
        </w:rPr>
      </w:pPr>
      <w:r>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Style13"/>
        <w:ind w:left="212" w:right="668" w:firstLine="566"/>
        <w:rPr>
          <w:sz w:val="24"/>
        </w:rPr>
      </w:pPr>
      <w:r>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rPr>
        <w:t>да</w:t>
      </w:r>
      <w:r>
        <w:rPr/>
        <w:t xml:space="preserve">, </w:t>
      </w:r>
      <w:r>
        <w:rPr>
          <w:b/>
        </w:rPr>
        <w:t>нет</w:t>
      </w:r>
      <w:r>
        <w:rPr/>
        <w:t>.</w:t>
      </w:r>
    </w:p>
    <w:p>
      <w:pPr>
        <w:pStyle w:val="Style13"/>
        <w:ind w:left="212" w:right="673" w:firstLine="566"/>
        <w:rPr>
          <w:sz w:val="24"/>
        </w:rPr>
      </w:pPr>
      <w:r>
        <w:rPr/>
        <w:t>Характеризовать признаки однородных членов предложения, средства их связи (союзная</w:t>
      </w:r>
      <w:r>
        <w:rPr>
          <w:spacing w:val="-3"/>
        </w:rPr>
        <w:t xml:space="preserve"> </w:t>
      </w:r>
      <w:r>
        <w:rPr/>
        <w:t>и</w:t>
      </w:r>
      <w:r>
        <w:rPr>
          <w:spacing w:val="-3"/>
        </w:rPr>
        <w:t xml:space="preserve"> </w:t>
      </w:r>
      <w:r>
        <w:rPr/>
        <w:t>бессоюзная</w:t>
      </w:r>
      <w:r>
        <w:rPr>
          <w:spacing w:val="-3"/>
        </w:rPr>
        <w:t xml:space="preserve"> </w:t>
      </w:r>
      <w:r>
        <w:rPr/>
        <w:t>связь);</w:t>
      </w:r>
      <w:r>
        <w:rPr>
          <w:spacing w:val="-3"/>
        </w:rPr>
        <w:t xml:space="preserve"> </w:t>
      </w:r>
      <w:r>
        <w:rPr/>
        <w:t>различать</w:t>
      </w:r>
      <w:r>
        <w:rPr>
          <w:spacing w:val="-2"/>
        </w:rPr>
        <w:t xml:space="preserve"> </w:t>
      </w:r>
      <w:r>
        <w:rPr/>
        <w:t>однородные</w:t>
      </w:r>
      <w:r>
        <w:rPr>
          <w:spacing w:val="-5"/>
        </w:rPr>
        <w:t xml:space="preserve"> </w:t>
      </w:r>
      <w:r>
        <w:rPr/>
        <w:t>и</w:t>
      </w:r>
      <w:r>
        <w:rPr>
          <w:spacing w:val="-3"/>
        </w:rPr>
        <w:t xml:space="preserve"> </w:t>
      </w:r>
      <w:r>
        <w:rPr/>
        <w:t>неоднородные</w:t>
      </w:r>
      <w:r>
        <w:rPr>
          <w:spacing w:val="-5"/>
        </w:rPr>
        <w:t xml:space="preserve"> </w:t>
      </w:r>
      <w:r>
        <w:rPr/>
        <w:t>определения;</w:t>
      </w:r>
      <w:r>
        <w:rPr>
          <w:spacing w:val="-3"/>
        </w:rPr>
        <w:t xml:space="preserve"> </w:t>
      </w:r>
      <w:r>
        <w:rPr/>
        <w:t>находить обобщающие слова при однородных членах; понимать особенности употребления в речи сочетаний однородных членов разных типов.</w:t>
      </w:r>
    </w:p>
    <w:p>
      <w:pPr>
        <w:pStyle w:val="Normal"/>
        <w:spacing w:before="0" w:after="0"/>
        <w:ind w:left="212" w:right="672" w:firstLine="566"/>
        <w:jc w:val="both"/>
        <w:rPr>
          <w:sz w:val="24"/>
        </w:rPr>
      </w:pPr>
      <w:r>
        <w:rPr>
          <w:sz w:val="24"/>
        </w:rPr>
        <w:t xml:space="preserve">Применять нормы построения предложений с однородными членами, связанными двойными союзами </w:t>
      </w:r>
      <w:r>
        <w:rPr>
          <w:b/>
          <w:sz w:val="24"/>
        </w:rPr>
        <w:t>не только… но и</w:t>
      </w:r>
      <w:r>
        <w:rPr>
          <w:sz w:val="24"/>
        </w:rPr>
        <w:t xml:space="preserve">, </w:t>
      </w:r>
      <w:r>
        <w:rPr>
          <w:b/>
          <w:sz w:val="24"/>
        </w:rPr>
        <w:t>как… так и</w:t>
      </w:r>
      <w:r>
        <w:rPr>
          <w:sz w:val="24"/>
        </w:rPr>
        <w:t>.</w:t>
      </w:r>
    </w:p>
    <w:p>
      <w:pPr>
        <w:pStyle w:val="Style13"/>
        <w:ind w:left="212" w:right="672" w:firstLine="566"/>
        <w:rPr>
          <w:sz w:val="24"/>
        </w:rPr>
      </w:pPr>
      <w:r>
        <w:rPr/>
        <w:t>Применять правила постановки знаков препинания в предложениях с однородными членами, связанными попарно, с помощью повторяющихся союзов (</w:t>
      </w:r>
      <w:r>
        <w:rPr>
          <w:b/>
        </w:rPr>
        <w:t>и... и, или... или, либo... либo, ни... ни, тo... тo</w:t>
      </w:r>
      <w:r>
        <w:rPr/>
        <w:t>); правила постановки знаков препинания в предложениях с обобщающим словом при однородных членах.</w:t>
      </w:r>
    </w:p>
    <w:p>
      <w:pPr>
        <w:pStyle w:val="Style13"/>
        <w:ind w:left="212" w:right="672" w:firstLine="566"/>
        <w:rPr>
          <w:sz w:val="24"/>
        </w:rPr>
      </w:pPr>
      <w:r>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w:t>
      </w:r>
      <w:r>
        <w:rPr>
          <w:spacing w:val="40"/>
        </w:rPr>
        <w:t xml:space="preserve"> </w:t>
      </w:r>
      <w:r>
        <w:rPr/>
        <w:t>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pPr>
        <w:pStyle w:val="Style13"/>
        <w:ind w:left="212" w:right="675" w:firstLine="566"/>
        <w:rPr>
          <w:sz w:val="24"/>
        </w:rPr>
      </w:pPr>
      <w:r>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w:t>
      </w:r>
      <w:r>
        <w:rPr>
          <w:spacing w:val="-2"/>
        </w:rPr>
        <w:t xml:space="preserve"> </w:t>
      </w:r>
      <w:r>
        <w:rPr/>
        <w:t>правила</w:t>
      </w:r>
      <w:r>
        <w:rPr>
          <w:spacing w:val="-3"/>
        </w:rPr>
        <w:t xml:space="preserve"> </w:t>
      </w:r>
      <w:r>
        <w:rPr/>
        <w:t>обособления согласованных и</w:t>
      </w:r>
      <w:r>
        <w:rPr>
          <w:spacing w:val="-4"/>
        </w:rPr>
        <w:t xml:space="preserve"> </w:t>
      </w:r>
      <w:r>
        <w:rPr/>
        <w:t>несогласованных</w:t>
      </w:r>
      <w:r>
        <w:rPr>
          <w:spacing w:val="-1"/>
        </w:rPr>
        <w:t xml:space="preserve"> </w:t>
      </w:r>
      <w:r>
        <w:rPr/>
        <w:t>определений</w:t>
      </w:r>
      <w:r>
        <w:rPr>
          <w:spacing w:val="-1"/>
        </w:rPr>
        <w:t xml:space="preserve"> </w:t>
      </w:r>
      <w:r>
        <w:rPr/>
        <w:t>(в</w:t>
      </w:r>
      <w:r>
        <w:rPr>
          <w:spacing w:val="-4"/>
        </w:rPr>
        <w:t xml:space="preserve"> </w:t>
      </w:r>
      <w:r>
        <w:rPr/>
        <w:t>том</w:t>
      </w:r>
      <w:r>
        <w:rPr>
          <w:spacing w:val="-2"/>
        </w:rPr>
        <w:t xml:space="preserve"> </w:t>
      </w:r>
      <w:r>
        <w:rPr/>
        <w:t>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2" w:firstLine="566"/>
        <w:rPr>
          <w:sz w:val="24"/>
        </w:rPr>
      </w:pPr>
      <w:r>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Style13"/>
        <w:spacing w:before="61" w:after="0"/>
        <w:ind w:left="212" w:right="670" w:firstLine="566"/>
        <w:rPr>
          <w:sz w:val="24"/>
        </w:rPr>
      </w:pPr>
      <w:r>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pPr>
        <w:pStyle w:val="Style13"/>
        <w:spacing w:before="1" w:after="0"/>
        <w:ind w:left="212" w:right="679" w:firstLine="566"/>
        <w:rPr>
          <w:sz w:val="24"/>
        </w:rPr>
      </w:pPr>
      <w:r>
        <w:rPr/>
        <w:t xml:space="preserve">Распознавать сложные предложения, конструкции с чужой речью (в рамках </w:t>
      </w:r>
      <w:r>
        <w:rPr>
          <w:spacing w:val="-2"/>
        </w:rPr>
        <w:t>изученного).</w:t>
      </w:r>
    </w:p>
    <w:p>
      <w:pPr>
        <w:pStyle w:val="Style13"/>
        <w:ind w:left="212" w:right="671" w:firstLine="566"/>
        <w:rPr>
          <w:sz w:val="24"/>
        </w:rPr>
      </w:pPr>
      <w:r>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spacing w:before="12" w:after="0"/>
        <w:ind w:left="0" w:right="0" w:hanging="0"/>
        <w:jc w:val="left"/>
        <w:rPr>
          <w:sz w:val="24"/>
        </w:rPr>
      </w:pPr>
      <w:r>
        <w:rPr>
          <w:sz w:val="24"/>
        </w:rPr>
      </w:r>
    </w:p>
    <w:p>
      <w:pPr>
        <w:pStyle w:val="1"/>
        <w:ind w:left="212" w:right="0" w:hanging="0"/>
        <w:jc w:val="both"/>
        <w:rPr>
          <w:sz w:val="24"/>
        </w:rPr>
      </w:pPr>
      <w:r>
        <w:rPr/>
        <w:t xml:space="preserve">9 </w:t>
      </w:r>
      <w:r>
        <w:rPr>
          <w:spacing w:val="-2"/>
        </w:rPr>
        <w:t>КЛАСС</w:t>
      </w:r>
    </w:p>
    <w:p>
      <w:pPr>
        <w:pStyle w:val="Style13"/>
        <w:ind w:left="0" w:right="0" w:hanging="0"/>
        <w:jc w:val="left"/>
        <w:rPr>
          <w:b/>
          <w:b/>
        </w:rPr>
      </w:pPr>
      <w:r>
        <w:rPr>
          <w:b/>
        </w:rPr>
      </w:r>
    </w:p>
    <w:p>
      <w:pPr>
        <w:pStyle w:val="Style13"/>
        <w:ind w:left="0" w:right="0" w:hanging="0"/>
        <w:jc w:val="left"/>
        <w:rPr>
          <w:b/>
          <w:b/>
        </w:rPr>
      </w:pPr>
      <w:r>
        <w:rPr>
          <w:b/>
        </w:rPr>
      </w:r>
    </w:p>
    <w:p>
      <w:pPr>
        <w:pStyle w:val="Style13"/>
        <w:spacing w:before="8" w:after="0"/>
        <w:ind w:left="0" w:right="0" w:hanging="0"/>
        <w:jc w:val="left"/>
        <w:rPr>
          <w:b/>
          <w:b/>
        </w:rPr>
      </w:pPr>
      <w:r>
        <w:rPr>
          <w:b/>
        </w:rPr>
      </w:r>
    </w:p>
    <w:p>
      <w:pPr>
        <w:pStyle w:val="2"/>
        <w:ind w:left="212" w:right="0" w:hanging="0"/>
        <w:rPr>
          <w:sz w:val="24"/>
        </w:rPr>
      </w:pPr>
      <w:r>
        <w:rPr/>
        <w:t>Общие</w:t>
      </w:r>
      <w:r>
        <w:rPr>
          <w:spacing w:val="-4"/>
        </w:rPr>
        <w:t xml:space="preserve"> </w:t>
      </w:r>
      <w:r>
        <w:rPr/>
        <w:t>сведения</w:t>
      </w:r>
      <w:r>
        <w:rPr>
          <w:spacing w:val="-2"/>
        </w:rPr>
        <w:t xml:space="preserve"> </w:t>
      </w:r>
      <w:r>
        <w:rPr/>
        <w:t>о</w:t>
      </w:r>
      <w:r>
        <w:rPr>
          <w:spacing w:val="-2"/>
        </w:rPr>
        <w:t xml:space="preserve"> </w:t>
      </w:r>
      <w:r>
        <w:rPr>
          <w:spacing w:val="-4"/>
        </w:rPr>
        <w:t>языке</w:t>
      </w:r>
    </w:p>
    <w:p>
      <w:pPr>
        <w:pStyle w:val="Style13"/>
        <w:ind w:left="212" w:right="678" w:firstLine="566"/>
        <w:rPr>
          <w:sz w:val="24"/>
        </w:rPr>
      </w:pPr>
      <w:r>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pPr>
        <w:pStyle w:val="Style13"/>
        <w:spacing w:before="2" w:after="0"/>
        <w:ind w:left="0" w:right="0" w:hanging="0"/>
        <w:jc w:val="left"/>
        <w:rPr>
          <w:sz w:val="24"/>
        </w:rPr>
      </w:pPr>
      <w:r>
        <w:rPr>
          <w:sz w:val="24"/>
        </w:rPr>
      </w:r>
    </w:p>
    <w:p>
      <w:pPr>
        <w:pStyle w:val="2"/>
        <w:ind w:left="212" w:right="0" w:hanging="0"/>
        <w:rPr>
          <w:sz w:val="24"/>
        </w:rPr>
      </w:pPr>
      <w:r>
        <w:rPr/>
        <w:t>Язык</w:t>
      </w:r>
      <w:r>
        <w:rPr>
          <w:spacing w:val="-2"/>
        </w:rPr>
        <w:t xml:space="preserve"> </w:t>
      </w:r>
      <w:r>
        <w:rPr/>
        <w:t xml:space="preserve">и </w:t>
      </w:r>
      <w:r>
        <w:rPr>
          <w:spacing w:val="-4"/>
        </w:rPr>
        <w:t>речь</w:t>
      </w:r>
    </w:p>
    <w:p>
      <w:pPr>
        <w:pStyle w:val="Style13"/>
        <w:ind w:left="212" w:right="669" w:firstLine="566"/>
        <w:rPr>
          <w:sz w:val="24"/>
        </w:rPr>
      </w:pPr>
      <w:r>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pPr>
        <w:pStyle w:val="Style13"/>
        <w:ind w:left="212" w:right="672" w:firstLine="566"/>
        <w:rPr>
          <w:sz w:val="24"/>
        </w:rPr>
      </w:pPr>
      <w:r>
        <w:rPr/>
        <w:t>Участвовать в диалогическом и полилогическом общении (побуждение к действию, обмен мнениями, запрос информации, сообщение информации) на</w:t>
      </w:r>
      <w:r>
        <w:rPr>
          <w:spacing w:val="-1"/>
        </w:rPr>
        <w:t xml:space="preserve"> </w:t>
      </w:r>
      <w:r>
        <w:rPr/>
        <w:t>бытовые, научно-учебные (в том числе лингвистические) темы (объём не менее 6 реплик).</w:t>
      </w:r>
    </w:p>
    <w:p>
      <w:pPr>
        <w:pStyle w:val="Style13"/>
        <w:ind w:left="212" w:right="668" w:firstLine="566"/>
        <w:rPr>
          <w:sz w:val="24"/>
        </w:rPr>
      </w:pPr>
      <w:r>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pPr>
        <w:pStyle w:val="Style13"/>
        <w:ind w:left="212" w:right="672" w:firstLine="566"/>
        <w:rPr>
          <w:sz w:val="24"/>
        </w:rPr>
      </w:pPr>
      <w:r>
        <w:rPr/>
        <w:t xml:space="preserve">Владеть различными видами чтения: просмотровым, ознакомительным, изучающим, </w:t>
      </w:r>
      <w:r>
        <w:rPr>
          <w:spacing w:val="-2"/>
        </w:rPr>
        <w:t>поисковым.</w:t>
      </w:r>
    </w:p>
    <w:p>
      <w:pPr>
        <w:pStyle w:val="Style13"/>
        <w:ind w:left="779" w:right="0" w:hanging="0"/>
        <w:rPr>
          <w:sz w:val="24"/>
        </w:rPr>
      </w:pPr>
      <w:r>
        <w:rPr/>
        <w:t>Устно</w:t>
      </w:r>
      <w:r>
        <w:rPr>
          <w:spacing w:val="46"/>
        </w:rPr>
        <w:t xml:space="preserve"> </w:t>
      </w:r>
      <w:r>
        <w:rPr/>
        <w:t>пересказывать</w:t>
      </w:r>
      <w:r>
        <w:rPr>
          <w:spacing w:val="53"/>
        </w:rPr>
        <w:t xml:space="preserve"> </w:t>
      </w:r>
      <w:r>
        <w:rPr/>
        <w:t>прочитанный</w:t>
      </w:r>
      <w:r>
        <w:rPr>
          <w:spacing w:val="49"/>
        </w:rPr>
        <w:t xml:space="preserve"> </w:t>
      </w:r>
      <w:r>
        <w:rPr/>
        <w:t>или</w:t>
      </w:r>
      <w:r>
        <w:rPr>
          <w:spacing w:val="50"/>
        </w:rPr>
        <w:t xml:space="preserve"> </w:t>
      </w:r>
      <w:r>
        <w:rPr/>
        <w:t>прослушанный</w:t>
      </w:r>
      <w:r>
        <w:rPr>
          <w:spacing w:val="49"/>
        </w:rPr>
        <w:t xml:space="preserve"> </w:t>
      </w:r>
      <w:r>
        <w:rPr/>
        <w:t>текст</w:t>
      </w:r>
      <w:r>
        <w:rPr>
          <w:spacing w:val="50"/>
        </w:rPr>
        <w:t xml:space="preserve"> </w:t>
      </w:r>
      <w:r>
        <w:rPr/>
        <w:t>объёмом</w:t>
      </w:r>
      <w:r>
        <w:rPr>
          <w:spacing w:val="47"/>
        </w:rPr>
        <w:t xml:space="preserve"> </w:t>
      </w:r>
      <w:r>
        <w:rPr/>
        <w:t>не</w:t>
      </w:r>
      <w:r>
        <w:rPr>
          <w:spacing w:val="51"/>
        </w:rPr>
        <w:t xml:space="preserve"> </w:t>
      </w:r>
      <w:r>
        <w:rPr/>
        <w:t>менее</w:t>
      </w:r>
      <w:r>
        <w:rPr>
          <w:spacing w:val="50"/>
        </w:rPr>
        <w:t xml:space="preserve"> </w:t>
      </w:r>
      <w:r>
        <w:rPr>
          <w:spacing w:val="-5"/>
        </w:rPr>
        <w:t>150</w:t>
      </w:r>
    </w:p>
    <w:p>
      <w:pPr>
        <w:pStyle w:val="Style13"/>
        <w:spacing w:lineRule="exact" w:line="275"/>
        <w:ind w:left="212" w:right="0" w:hanging="0"/>
        <w:jc w:val="left"/>
        <w:rPr>
          <w:sz w:val="24"/>
        </w:rPr>
      </w:pPr>
      <w:r>
        <w:rPr>
          <w:spacing w:val="-2"/>
        </w:rPr>
        <w:t>слов.</w:t>
      </w:r>
    </w:p>
    <w:p>
      <w:pPr>
        <w:pStyle w:val="Style13"/>
        <w:ind w:left="779" w:right="0" w:hanging="0"/>
        <w:jc w:val="left"/>
        <w:rPr>
          <w:sz w:val="24"/>
        </w:rPr>
      </w:pPr>
      <w:r>
        <w:rPr/>
        <w:t>Осуществлять</w:t>
      </w:r>
      <w:r>
        <w:rPr>
          <w:spacing w:val="36"/>
        </w:rPr>
        <w:t xml:space="preserve"> </w:t>
      </w:r>
      <w:r>
        <w:rPr/>
        <w:t>выбор</w:t>
      </w:r>
      <w:r>
        <w:rPr>
          <w:spacing w:val="37"/>
        </w:rPr>
        <w:t xml:space="preserve"> </w:t>
      </w:r>
      <w:r>
        <w:rPr/>
        <w:t>языковых</w:t>
      </w:r>
      <w:r>
        <w:rPr>
          <w:spacing w:val="39"/>
        </w:rPr>
        <w:t xml:space="preserve"> </w:t>
      </w:r>
      <w:r>
        <w:rPr/>
        <w:t>средств</w:t>
      </w:r>
      <w:r>
        <w:rPr>
          <w:spacing w:val="37"/>
        </w:rPr>
        <w:t xml:space="preserve"> </w:t>
      </w:r>
      <w:r>
        <w:rPr/>
        <w:t>для</w:t>
      </w:r>
      <w:r>
        <w:rPr>
          <w:spacing w:val="38"/>
        </w:rPr>
        <w:t xml:space="preserve"> </w:t>
      </w:r>
      <w:r>
        <w:rPr/>
        <w:t>создания</w:t>
      </w:r>
      <w:r>
        <w:rPr>
          <w:spacing w:val="37"/>
        </w:rPr>
        <w:t xml:space="preserve"> </w:t>
      </w:r>
      <w:r>
        <w:rPr/>
        <w:t>высказывания</w:t>
      </w:r>
      <w:r>
        <w:rPr>
          <w:spacing w:val="35"/>
        </w:rPr>
        <w:t xml:space="preserve"> </w:t>
      </w:r>
      <w:r>
        <w:rPr/>
        <w:t>в</w:t>
      </w:r>
      <w:r>
        <w:rPr>
          <w:spacing w:val="37"/>
        </w:rPr>
        <w:t xml:space="preserve"> </w:t>
      </w:r>
      <w:r>
        <w:rPr/>
        <w:t>соответствии</w:t>
      </w:r>
      <w:r>
        <w:rPr>
          <w:spacing w:val="39"/>
        </w:rPr>
        <w:t xml:space="preserve"> </w:t>
      </w:r>
      <w:r>
        <w:rPr>
          <w:spacing w:val="-10"/>
        </w:rPr>
        <w:t>с</w:t>
      </w:r>
    </w:p>
    <w:p>
      <w:pPr>
        <w:pStyle w:val="Style13"/>
        <w:ind w:left="212" w:right="0" w:hanging="0"/>
        <w:rPr>
          <w:sz w:val="24"/>
        </w:rPr>
      </w:pPr>
      <w:r>
        <w:rPr/>
        <w:t>целью,</w:t>
      </w:r>
      <w:r>
        <w:rPr>
          <w:spacing w:val="-4"/>
        </w:rPr>
        <w:t xml:space="preserve"> </w:t>
      </w:r>
      <w:r>
        <w:rPr/>
        <w:t>темой</w:t>
      </w:r>
      <w:r>
        <w:rPr>
          <w:spacing w:val="-3"/>
        </w:rPr>
        <w:t xml:space="preserve"> </w:t>
      </w:r>
      <w:r>
        <w:rPr/>
        <w:t>и</w:t>
      </w:r>
      <w:r>
        <w:rPr>
          <w:spacing w:val="-5"/>
        </w:rPr>
        <w:t xml:space="preserve"> </w:t>
      </w:r>
      <w:r>
        <w:rPr/>
        <w:t>коммуникативным</w:t>
      </w:r>
      <w:r>
        <w:rPr>
          <w:spacing w:val="-5"/>
        </w:rPr>
        <w:t xml:space="preserve"> </w:t>
      </w:r>
      <w:r>
        <w:rPr>
          <w:spacing w:val="-2"/>
        </w:rPr>
        <w:t>замыслом.</w:t>
      </w:r>
    </w:p>
    <w:p>
      <w:pPr>
        <w:pStyle w:val="Style13"/>
        <w:ind w:left="212" w:right="672" w:firstLine="566"/>
        <w:rPr>
          <w:sz w:val="24"/>
        </w:rPr>
      </w:pPr>
      <w:r>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Style13"/>
        <w:spacing w:before="5" w:after="0"/>
        <w:ind w:left="0" w:right="0" w:hanging="0"/>
        <w:jc w:val="left"/>
        <w:rPr>
          <w:sz w:val="24"/>
        </w:rPr>
      </w:pPr>
      <w:r>
        <w:rPr>
          <w:sz w:val="24"/>
        </w:rPr>
      </w:r>
    </w:p>
    <w:p>
      <w:pPr>
        <w:pStyle w:val="2"/>
        <w:ind w:left="212" w:right="0" w:hanging="0"/>
        <w:jc w:val="left"/>
        <w:rPr>
          <w:sz w:val="24"/>
        </w:rPr>
      </w:pPr>
      <w:r>
        <w:rPr>
          <w:spacing w:val="-2"/>
        </w:rPr>
        <w:t>Текст</w:t>
      </w:r>
    </w:p>
    <w:p>
      <w:pPr>
        <w:pStyle w:val="Style13"/>
        <w:ind w:left="212" w:right="0" w:firstLine="566"/>
        <w:jc w:val="left"/>
        <w:rPr>
          <w:sz w:val="24"/>
        </w:rPr>
      </w:pPr>
      <w:r>
        <w:rPr/>
        <w:t>Анализировать</w:t>
      </w:r>
      <w:r>
        <w:rPr>
          <w:spacing w:val="40"/>
        </w:rPr>
        <w:t xml:space="preserve"> </w:t>
      </w:r>
      <w:r>
        <w:rPr/>
        <w:t>текст:</w:t>
      </w:r>
      <w:r>
        <w:rPr>
          <w:spacing w:val="40"/>
        </w:rPr>
        <w:t xml:space="preserve"> </w:t>
      </w:r>
      <w:r>
        <w:rPr/>
        <w:t>определять</w:t>
      </w:r>
      <w:r>
        <w:rPr>
          <w:spacing w:val="40"/>
        </w:rPr>
        <w:t xml:space="preserve"> </w:t>
      </w:r>
      <w:r>
        <w:rPr/>
        <w:t>и</w:t>
      </w:r>
      <w:r>
        <w:rPr>
          <w:spacing w:val="40"/>
        </w:rPr>
        <w:t xml:space="preserve"> </w:t>
      </w:r>
      <w:r>
        <w:rPr/>
        <w:t>комментировать</w:t>
      </w:r>
      <w:r>
        <w:rPr>
          <w:spacing w:val="40"/>
        </w:rPr>
        <w:t xml:space="preserve"> </w:t>
      </w:r>
      <w:r>
        <w:rPr/>
        <w:t>тему</w:t>
      </w:r>
      <w:r>
        <w:rPr>
          <w:spacing w:val="40"/>
        </w:rPr>
        <w:t xml:space="preserve"> </w:t>
      </w:r>
      <w:r>
        <w:rPr/>
        <w:t>и</w:t>
      </w:r>
      <w:r>
        <w:rPr>
          <w:spacing w:val="40"/>
        </w:rPr>
        <w:t xml:space="preserve"> </w:t>
      </w:r>
      <w:r>
        <w:rPr/>
        <w:t>главную</w:t>
      </w:r>
      <w:r>
        <w:rPr>
          <w:spacing w:val="40"/>
        </w:rPr>
        <w:t xml:space="preserve"> </w:t>
      </w:r>
      <w:r>
        <w:rPr/>
        <w:t>мысль</w:t>
      </w:r>
      <w:r>
        <w:rPr>
          <w:spacing w:val="40"/>
        </w:rPr>
        <w:t xml:space="preserve"> </w:t>
      </w:r>
      <w:r>
        <w:rPr/>
        <w:t>текста; подбирать заголовок, отражающий тему или главную мысль текста.</w:t>
      </w:r>
    </w:p>
    <w:p>
      <w:pPr>
        <w:pStyle w:val="Style13"/>
        <w:ind w:left="779" w:right="680" w:hanging="0"/>
        <w:jc w:val="left"/>
        <w:rPr>
          <w:sz w:val="24"/>
        </w:rPr>
      </w:pPr>
      <w:r>
        <w:rPr/>
        <w:t>Устанавливать принадлежность текста к функционально-смысловому типу речи. Находить</w:t>
      </w:r>
      <w:r>
        <w:rPr>
          <w:spacing w:val="80"/>
        </w:rPr>
        <w:t xml:space="preserve"> </w:t>
      </w:r>
      <w:r>
        <w:rPr/>
        <w:t>в</w:t>
      </w:r>
      <w:r>
        <w:rPr>
          <w:spacing w:val="80"/>
        </w:rPr>
        <w:t xml:space="preserve"> </w:t>
      </w:r>
      <w:r>
        <w:rPr/>
        <w:t>тексте</w:t>
      </w:r>
      <w:r>
        <w:rPr>
          <w:spacing w:val="80"/>
        </w:rPr>
        <w:t xml:space="preserve"> </w:t>
      </w:r>
      <w:r>
        <w:rPr/>
        <w:t>типовые</w:t>
      </w:r>
      <w:r>
        <w:rPr>
          <w:spacing w:val="80"/>
        </w:rPr>
        <w:t xml:space="preserve"> </w:t>
      </w:r>
      <w:r>
        <w:rPr/>
        <w:t>фрагменты</w:t>
      </w:r>
      <w:r>
        <w:rPr>
          <w:spacing w:val="80"/>
        </w:rPr>
        <w:t xml:space="preserve"> </w:t>
      </w:r>
      <w:r>
        <w:rPr/>
        <w:t>–</w:t>
      </w:r>
      <w:r>
        <w:rPr>
          <w:spacing w:val="80"/>
        </w:rPr>
        <w:t xml:space="preserve"> </w:t>
      </w:r>
      <w:r>
        <w:rPr/>
        <w:t>описание,</w:t>
      </w:r>
      <w:r>
        <w:rPr>
          <w:spacing w:val="80"/>
        </w:rPr>
        <w:t xml:space="preserve"> </w:t>
      </w:r>
      <w:r>
        <w:rPr/>
        <w:t>повествование,</w:t>
      </w:r>
      <w:r>
        <w:rPr>
          <w:spacing w:val="80"/>
        </w:rPr>
        <w:t xml:space="preserve"> </w:t>
      </w:r>
      <w:r>
        <w:rPr/>
        <w:t>рассуждение-</w:t>
      </w:r>
    </w:p>
    <w:p>
      <w:pPr>
        <w:pStyle w:val="Style13"/>
        <w:ind w:left="212" w:right="0" w:hanging="0"/>
        <w:jc w:val="left"/>
        <w:rPr>
          <w:sz w:val="24"/>
        </w:rPr>
      </w:pPr>
      <w:r>
        <w:rPr/>
        <w:t>доказательство,</w:t>
      </w:r>
      <w:r>
        <w:rPr>
          <w:spacing w:val="-6"/>
        </w:rPr>
        <w:t xml:space="preserve"> </w:t>
      </w:r>
      <w:r>
        <w:rPr/>
        <w:t>оценочные</w:t>
      </w:r>
      <w:r>
        <w:rPr>
          <w:spacing w:val="-6"/>
        </w:rPr>
        <w:t xml:space="preserve"> </w:t>
      </w:r>
      <w:r>
        <w:rPr>
          <w:spacing w:val="-2"/>
        </w:rPr>
        <w:t>высказывания.</w:t>
      </w:r>
    </w:p>
    <w:p>
      <w:pPr>
        <w:pStyle w:val="Style13"/>
        <w:ind w:left="212" w:right="0" w:firstLine="566"/>
        <w:jc w:val="left"/>
        <w:rPr>
          <w:sz w:val="24"/>
        </w:rPr>
      </w:pPr>
      <w:r>
        <w:rPr/>
        <w:t>Прогнозировать</w:t>
      </w:r>
      <w:r>
        <w:rPr>
          <w:spacing w:val="80"/>
        </w:rPr>
        <w:t xml:space="preserve"> </w:t>
      </w:r>
      <w:r>
        <w:rPr/>
        <w:t>содержание</w:t>
      </w:r>
      <w:r>
        <w:rPr>
          <w:spacing w:val="80"/>
        </w:rPr>
        <w:t xml:space="preserve"> </w:t>
      </w:r>
      <w:r>
        <w:rPr/>
        <w:t>текста</w:t>
      </w:r>
      <w:r>
        <w:rPr>
          <w:spacing w:val="80"/>
        </w:rPr>
        <w:t xml:space="preserve"> </w:t>
      </w:r>
      <w:r>
        <w:rPr/>
        <w:t>по</w:t>
      </w:r>
      <w:r>
        <w:rPr>
          <w:spacing w:val="80"/>
        </w:rPr>
        <w:t xml:space="preserve"> </w:t>
      </w:r>
      <w:r>
        <w:rPr/>
        <w:t>заголовку,</w:t>
      </w:r>
      <w:r>
        <w:rPr>
          <w:spacing w:val="80"/>
        </w:rPr>
        <w:t xml:space="preserve"> </w:t>
      </w:r>
      <w:r>
        <w:rPr/>
        <w:t>ключевым</w:t>
      </w:r>
      <w:r>
        <w:rPr>
          <w:spacing w:val="80"/>
        </w:rPr>
        <w:t xml:space="preserve"> </w:t>
      </w:r>
      <w:r>
        <w:rPr/>
        <w:t>словам,</w:t>
      </w:r>
      <w:r>
        <w:rPr>
          <w:spacing w:val="80"/>
        </w:rPr>
        <w:t xml:space="preserve"> </w:t>
      </w:r>
      <w:r>
        <w:rPr/>
        <w:t>зачину</w:t>
      </w:r>
      <w:r>
        <w:rPr>
          <w:spacing w:val="80"/>
        </w:rPr>
        <w:t xml:space="preserve"> </w:t>
      </w:r>
      <w:r>
        <w:rPr/>
        <w:t xml:space="preserve">или </w:t>
      </w:r>
      <w:r>
        <w:rPr>
          <w:spacing w:val="-2"/>
        </w:rPr>
        <w:t>концовке.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779" w:right="0" w:hanging="0"/>
        <w:jc w:val="left"/>
        <w:rPr>
          <w:sz w:val="24"/>
        </w:rPr>
      </w:pPr>
      <w:r>
        <w:rPr/>
        <w:t>Выявлять</w:t>
      </w:r>
      <w:r>
        <w:rPr>
          <w:spacing w:val="-8"/>
        </w:rPr>
        <w:t xml:space="preserve"> </w:t>
      </w:r>
      <w:r>
        <w:rPr/>
        <w:t>отличительные</w:t>
      </w:r>
      <w:r>
        <w:rPr>
          <w:spacing w:val="-7"/>
        </w:rPr>
        <w:t xml:space="preserve"> </w:t>
      </w:r>
      <w:r>
        <w:rPr/>
        <w:t>признаки</w:t>
      </w:r>
      <w:r>
        <w:rPr>
          <w:spacing w:val="-6"/>
        </w:rPr>
        <w:t xml:space="preserve"> </w:t>
      </w:r>
      <w:r>
        <w:rPr/>
        <w:t>текстов</w:t>
      </w:r>
      <w:r>
        <w:rPr>
          <w:spacing w:val="-6"/>
        </w:rPr>
        <w:t xml:space="preserve"> </w:t>
      </w:r>
      <w:r>
        <w:rPr/>
        <w:t>разных</w:t>
      </w:r>
      <w:r>
        <w:rPr>
          <w:spacing w:val="-3"/>
        </w:rPr>
        <w:t xml:space="preserve"> </w:t>
      </w:r>
      <w:r>
        <w:rPr>
          <w:spacing w:val="-2"/>
        </w:rPr>
        <w:t>жанров.</w:t>
      </w:r>
    </w:p>
    <w:p>
      <w:pPr>
        <w:pStyle w:val="Style13"/>
        <w:spacing w:before="61" w:after="0"/>
        <w:ind w:left="212" w:right="671" w:firstLine="566"/>
        <w:rPr>
          <w:sz w:val="24"/>
        </w:rPr>
      </w:pPr>
      <w:r>
        <w:rPr/>
        <w:t>Создавать высказывание на основе текста: выражать своё отношение к прочитанному или прослушанному в устной и письменной форме.</w:t>
      </w:r>
    </w:p>
    <w:p>
      <w:pPr>
        <w:pStyle w:val="Style13"/>
        <w:ind w:left="212" w:right="676" w:firstLine="566"/>
        <w:rPr>
          <w:sz w:val="24"/>
        </w:rPr>
      </w:pPr>
      <w:r>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w:t>
      </w:r>
      <w:r>
        <w:rPr>
          <w:spacing w:val="-2"/>
        </w:rPr>
        <w:t xml:space="preserve"> </w:t>
      </w:r>
      <w:r>
        <w:rPr/>
        <w:t>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pPr>
        <w:pStyle w:val="Style13"/>
        <w:spacing w:before="1" w:after="0"/>
        <w:ind w:left="212" w:right="668" w:firstLine="566"/>
        <w:rPr>
          <w:sz w:val="24"/>
        </w:rPr>
      </w:pPr>
      <w:r>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Style13"/>
        <w:spacing w:lineRule="exact" w:line="274"/>
        <w:ind w:left="779" w:right="0" w:hanging="0"/>
        <w:rPr>
          <w:sz w:val="24"/>
        </w:rPr>
      </w:pPr>
      <w:r>
        <w:rPr/>
        <w:t>Представлять</w:t>
      </w:r>
      <w:r>
        <w:rPr>
          <w:spacing w:val="-4"/>
        </w:rPr>
        <w:t xml:space="preserve"> </w:t>
      </w:r>
      <w:r>
        <w:rPr/>
        <w:t>сообщение</w:t>
      </w:r>
      <w:r>
        <w:rPr>
          <w:spacing w:val="-2"/>
        </w:rPr>
        <w:t xml:space="preserve"> </w:t>
      </w:r>
      <w:r>
        <w:rPr/>
        <w:t>на</w:t>
      </w:r>
      <w:r>
        <w:rPr>
          <w:spacing w:val="-3"/>
        </w:rPr>
        <w:t xml:space="preserve"> </w:t>
      </w:r>
      <w:r>
        <w:rPr/>
        <w:t>заданную</w:t>
      </w:r>
      <w:r>
        <w:rPr>
          <w:spacing w:val="-1"/>
        </w:rPr>
        <w:t xml:space="preserve"> </w:t>
      </w:r>
      <w:r>
        <w:rPr/>
        <w:t>тему</w:t>
      </w:r>
      <w:r>
        <w:rPr>
          <w:spacing w:val="-7"/>
        </w:rPr>
        <w:t xml:space="preserve"> </w:t>
      </w:r>
      <w:r>
        <w:rPr/>
        <w:t>в виде</w:t>
      </w:r>
      <w:r>
        <w:rPr>
          <w:spacing w:val="-2"/>
        </w:rPr>
        <w:t xml:space="preserve"> презентации.</w:t>
      </w:r>
    </w:p>
    <w:p>
      <w:pPr>
        <w:pStyle w:val="Style13"/>
        <w:ind w:left="212" w:right="673" w:firstLine="566"/>
        <w:rPr>
          <w:sz w:val="24"/>
        </w:rPr>
      </w:pPr>
      <w:r>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Style13"/>
        <w:ind w:left="212" w:right="668" w:firstLine="566"/>
        <w:rPr>
          <w:sz w:val="24"/>
        </w:rPr>
      </w:pPr>
      <w:r>
        <w:rPr/>
        <w:t>Подробно и сжато передавать в устной и письменной форме содержание</w:t>
      </w:r>
      <w:r>
        <w:rPr>
          <w:spacing w:val="80"/>
        </w:rPr>
        <w:t xml:space="preserve"> </w:t>
      </w:r>
      <w:r>
        <w:rPr/>
        <w:t>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pPr>
        <w:pStyle w:val="Style13"/>
        <w:spacing w:before="1" w:after="0"/>
        <w:ind w:left="212" w:right="670" w:firstLine="566"/>
        <w:rPr>
          <w:sz w:val="24"/>
        </w:rPr>
      </w:pPr>
      <w:r>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Style13"/>
        <w:spacing w:before="4" w:after="0"/>
        <w:ind w:left="0" w:right="0" w:hanging="0"/>
        <w:jc w:val="left"/>
        <w:rPr>
          <w:sz w:val="24"/>
        </w:rPr>
      </w:pPr>
      <w:r>
        <w:rPr>
          <w:sz w:val="24"/>
        </w:rPr>
      </w:r>
    </w:p>
    <w:p>
      <w:pPr>
        <w:pStyle w:val="2"/>
        <w:ind w:left="212" w:right="0" w:hanging="0"/>
        <w:rPr>
          <w:sz w:val="24"/>
        </w:rPr>
      </w:pPr>
      <w:r>
        <w:rPr/>
        <w:t>Функциональные</w:t>
      </w:r>
      <w:r>
        <w:rPr>
          <w:spacing w:val="-10"/>
        </w:rPr>
        <w:t xml:space="preserve"> </w:t>
      </w:r>
      <w:r>
        <w:rPr/>
        <w:t>разновидности</w:t>
      </w:r>
      <w:r>
        <w:rPr>
          <w:spacing w:val="-7"/>
        </w:rPr>
        <w:t xml:space="preserve"> </w:t>
      </w:r>
      <w:r>
        <w:rPr>
          <w:spacing w:val="-2"/>
        </w:rPr>
        <w:t>языка</w:t>
      </w:r>
    </w:p>
    <w:p>
      <w:pPr>
        <w:pStyle w:val="Style13"/>
        <w:ind w:left="212" w:right="672" w:firstLine="566"/>
        <w:rPr>
          <w:sz w:val="24"/>
        </w:rPr>
      </w:pPr>
      <w:r>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Style13"/>
        <w:ind w:left="212" w:right="665" w:firstLine="566"/>
        <w:rPr>
          <w:sz w:val="24"/>
        </w:rPr>
      </w:pPr>
      <w:r>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 смысловым типам речи, функциональным разновидностям языка.</w:t>
      </w:r>
    </w:p>
    <w:p>
      <w:pPr>
        <w:pStyle w:val="Style13"/>
        <w:ind w:left="212" w:right="670" w:firstLine="566"/>
        <w:rPr>
          <w:sz w:val="24"/>
        </w:rPr>
      </w:pPr>
      <w:r>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Style13"/>
        <w:ind w:left="779" w:right="0" w:hanging="0"/>
        <w:rPr>
          <w:sz w:val="24"/>
        </w:rPr>
      </w:pPr>
      <w:r>
        <w:rPr/>
        <w:t>Составлять</w:t>
      </w:r>
      <w:r>
        <w:rPr>
          <w:spacing w:val="-7"/>
        </w:rPr>
        <w:t xml:space="preserve"> </w:t>
      </w:r>
      <w:r>
        <w:rPr/>
        <w:t>тезисы,</w:t>
      </w:r>
      <w:r>
        <w:rPr>
          <w:spacing w:val="-4"/>
        </w:rPr>
        <w:t xml:space="preserve"> </w:t>
      </w:r>
      <w:r>
        <w:rPr/>
        <w:t>конспект,</w:t>
      </w:r>
      <w:r>
        <w:rPr>
          <w:spacing w:val="-4"/>
        </w:rPr>
        <w:t xml:space="preserve"> </w:t>
      </w:r>
      <w:r>
        <w:rPr/>
        <w:t>писать</w:t>
      </w:r>
      <w:r>
        <w:rPr>
          <w:spacing w:val="-3"/>
        </w:rPr>
        <w:t xml:space="preserve"> </w:t>
      </w:r>
      <w:r>
        <w:rPr/>
        <w:t>рецензию,</w:t>
      </w:r>
      <w:r>
        <w:rPr>
          <w:spacing w:val="-4"/>
        </w:rPr>
        <w:t xml:space="preserve"> </w:t>
      </w:r>
      <w:r>
        <w:rPr>
          <w:spacing w:val="-2"/>
        </w:rPr>
        <w:t>реферат.</w:t>
      </w:r>
    </w:p>
    <w:p>
      <w:pPr>
        <w:pStyle w:val="Style13"/>
        <w:ind w:left="212" w:right="676" w:firstLine="566"/>
        <w:rPr>
          <w:sz w:val="24"/>
        </w:rPr>
      </w:pPr>
      <w:r>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Style13"/>
        <w:ind w:left="212" w:right="673" w:firstLine="566"/>
        <w:rPr>
          <w:sz w:val="24"/>
        </w:rPr>
      </w:pPr>
      <w:r>
        <w:rPr/>
        <w:t>Выявлять отличительные особенности языка художественной литературы в сравнении</w:t>
      </w:r>
      <w:r>
        <w:rPr>
          <w:spacing w:val="40"/>
        </w:rPr>
        <w:t xml:space="preserve"> </w:t>
      </w:r>
      <w:r>
        <w:rPr/>
        <w:t>с другими функциональными разновидностями языка. Распознавать метафору, олицетворение, эпитет, гиперболу, сравнение.</w:t>
      </w:r>
    </w:p>
    <w:p>
      <w:pPr>
        <w:pStyle w:val="Style13"/>
        <w:spacing w:before="4" w:after="0"/>
        <w:ind w:left="0" w:right="0" w:hanging="0"/>
        <w:jc w:val="left"/>
        <w:rPr>
          <w:sz w:val="24"/>
        </w:rPr>
      </w:pPr>
      <w:r>
        <w:rPr>
          <w:sz w:val="24"/>
        </w:rPr>
      </w:r>
    </w:p>
    <w:p>
      <w:pPr>
        <w:pStyle w:val="2"/>
        <w:spacing w:lineRule="auto" w:line="240"/>
        <w:ind w:left="212" w:right="0" w:hanging="0"/>
        <w:jc w:val="left"/>
        <w:rPr>
          <w:sz w:val="24"/>
        </w:rPr>
      </w:pPr>
      <w:r>
        <w:rPr/>
        <w:t>Система</w:t>
      </w:r>
      <w:r>
        <w:rPr>
          <w:spacing w:val="-3"/>
        </w:rPr>
        <w:t xml:space="preserve"> </w:t>
      </w:r>
      <w:r>
        <w:rPr>
          <w:spacing w:val="-2"/>
        </w:rPr>
        <w:t>языка</w:t>
      </w:r>
    </w:p>
    <w:p>
      <w:pPr>
        <w:pStyle w:val="Normal"/>
        <w:spacing w:lineRule="atLeast" w:line="550" w:before="2" w:after="0"/>
        <w:ind w:left="212" w:right="5589" w:hanging="0"/>
        <w:jc w:val="left"/>
        <w:rPr>
          <w:b/>
          <w:b/>
          <w:sz w:val="24"/>
        </w:rPr>
      </w:pPr>
      <w:r>
        <w:rPr>
          <w:b/>
          <w:sz w:val="24"/>
        </w:rPr>
        <w:t>Cинтаксис.</w:t>
      </w:r>
      <w:r>
        <w:rPr>
          <w:b/>
          <w:spacing w:val="-11"/>
          <w:sz w:val="24"/>
        </w:rPr>
        <w:t xml:space="preserve"> </w:t>
      </w:r>
      <w:r>
        <w:rPr>
          <w:b/>
          <w:sz w:val="24"/>
        </w:rPr>
        <w:t>Культура</w:t>
      </w:r>
      <w:r>
        <w:rPr>
          <w:b/>
          <w:spacing w:val="-14"/>
          <w:sz w:val="24"/>
        </w:rPr>
        <w:t xml:space="preserve"> </w:t>
      </w:r>
      <w:r>
        <w:rPr>
          <w:b/>
          <w:sz w:val="24"/>
        </w:rPr>
        <w:t>речи.</w:t>
      </w:r>
      <w:r>
        <w:rPr>
          <w:b/>
          <w:spacing w:val="-11"/>
          <w:sz w:val="24"/>
        </w:rPr>
        <w:t xml:space="preserve"> </w:t>
      </w:r>
      <w:r>
        <w:rPr>
          <w:b/>
          <w:sz w:val="24"/>
        </w:rPr>
        <w:t>Пунктуация Сложносочинённое предложение</w:t>
      </w:r>
    </w:p>
    <w:p>
      <w:pPr>
        <w:pStyle w:val="Style13"/>
        <w:tabs>
          <w:tab w:val="clear" w:pos="720"/>
          <w:tab w:val="left" w:pos="1990" w:leader="none"/>
          <w:tab w:val="left" w:pos="3197" w:leader="none"/>
          <w:tab w:val="left" w:pos="4305" w:leader="none"/>
          <w:tab w:val="left" w:pos="6156" w:leader="none"/>
          <w:tab w:val="left" w:pos="6931" w:leader="none"/>
          <w:tab w:val="left" w:pos="7816" w:leader="none"/>
          <w:tab w:val="left" w:pos="8869" w:leader="none"/>
        </w:tabs>
        <w:ind w:left="212" w:right="676" w:firstLine="566"/>
        <w:jc w:val="left"/>
        <w:rPr>
          <w:sz w:val="24"/>
        </w:rPr>
      </w:pPr>
      <w:r>
        <w:rPr>
          <w:spacing w:val="-2"/>
        </w:rPr>
        <w:t>Выявлять</w:t>
      </w:r>
      <w:r>
        <w:rPr/>
        <w:tab/>
      </w:r>
      <w:r>
        <w:rPr>
          <w:spacing w:val="-2"/>
        </w:rPr>
        <w:t>основные</w:t>
      </w:r>
      <w:r>
        <w:rPr/>
        <w:tab/>
      </w:r>
      <w:r>
        <w:rPr>
          <w:spacing w:val="-2"/>
        </w:rPr>
        <w:t>средства</w:t>
      </w:r>
      <w:r>
        <w:rPr/>
        <w:tab/>
      </w:r>
      <w:r>
        <w:rPr>
          <w:spacing w:val="-2"/>
        </w:rPr>
        <w:t>синтаксической</w:t>
      </w:r>
      <w:r>
        <w:rPr/>
        <w:tab/>
      </w:r>
      <w:r>
        <w:rPr>
          <w:spacing w:val="-2"/>
        </w:rPr>
        <w:t>связи</w:t>
      </w:r>
      <w:r>
        <w:rPr/>
        <w:tab/>
      </w:r>
      <w:r>
        <w:rPr>
          <w:spacing w:val="-2"/>
        </w:rPr>
        <w:t>между</w:t>
      </w:r>
      <w:r>
        <w:rPr/>
        <w:tab/>
      </w:r>
      <w:r>
        <w:rPr>
          <w:spacing w:val="-2"/>
        </w:rPr>
        <w:t>частями</w:t>
      </w:r>
      <w:r>
        <w:rPr/>
        <w:tab/>
      </w:r>
      <w:r>
        <w:rPr>
          <w:spacing w:val="-2"/>
        </w:rPr>
        <w:t>сложного предложения.</w:t>
      </w:r>
    </w:p>
    <w:p>
      <w:pPr>
        <w:pStyle w:val="Style13"/>
        <w:ind w:left="212" w:right="0" w:firstLine="566"/>
        <w:jc w:val="left"/>
        <w:rPr>
          <w:sz w:val="24"/>
        </w:rPr>
      </w:pPr>
      <w:r>
        <w:rPr/>
        <w:t>Распознавать сложные предложения с разными видами связи, бессоюзные и союзные</w:t>
      </w:r>
      <w:r>
        <w:rPr>
          <w:spacing w:val="40"/>
        </w:rPr>
        <w:t xml:space="preserve"> </w:t>
      </w:r>
      <w:r>
        <w:rPr/>
        <w:t>предложения (сложносочинённые и сложноподчинённые).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tabs>
          <w:tab w:val="clear" w:pos="720"/>
          <w:tab w:val="left" w:pos="2811" w:leader="none"/>
          <w:tab w:val="left" w:pos="5065" w:leader="none"/>
          <w:tab w:val="left" w:pos="6776" w:leader="none"/>
          <w:tab w:val="left" w:pos="7399" w:leader="none"/>
          <w:tab w:val="left" w:pos="8683" w:leader="none"/>
        </w:tabs>
        <w:ind w:left="212" w:right="679" w:firstLine="566"/>
        <w:jc w:val="left"/>
        <w:rPr>
          <w:sz w:val="24"/>
        </w:rPr>
      </w:pPr>
      <w:r>
        <w:rPr>
          <w:spacing w:val="-2"/>
        </w:rPr>
        <w:t>Характеризовать</w:t>
      </w:r>
      <w:r>
        <w:rPr/>
        <w:tab/>
      </w:r>
      <w:r>
        <w:rPr>
          <w:spacing w:val="-2"/>
        </w:rPr>
        <w:t>сложносочинённое</w:t>
      </w:r>
      <w:r>
        <w:rPr/>
        <w:tab/>
      </w:r>
      <w:r>
        <w:rPr>
          <w:spacing w:val="-2"/>
        </w:rPr>
        <w:t>предложение,</w:t>
      </w:r>
      <w:r>
        <w:rPr/>
        <w:tab/>
      </w:r>
      <w:r>
        <w:rPr>
          <w:spacing w:val="-4"/>
        </w:rPr>
        <w:t>его</w:t>
      </w:r>
      <w:r>
        <w:rPr/>
        <w:tab/>
      </w:r>
      <w:r>
        <w:rPr>
          <w:spacing w:val="-2"/>
        </w:rPr>
        <w:t>строение,</w:t>
      </w:r>
      <w:r>
        <w:rPr/>
        <w:tab/>
      </w:r>
      <w:r>
        <w:rPr>
          <w:spacing w:val="-2"/>
        </w:rPr>
        <w:t xml:space="preserve">смысловое, </w:t>
      </w:r>
      <w:r>
        <w:rPr/>
        <w:t>структурное и интонационное единство частей сложного предложения.</w:t>
      </w:r>
    </w:p>
    <w:p>
      <w:pPr>
        <w:pStyle w:val="Style13"/>
        <w:spacing w:before="61" w:after="0"/>
        <w:ind w:left="212" w:right="677" w:firstLine="566"/>
        <w:rPr>
          <w:sz w:val="24"/>
        </w:rPr>
      </w:pPr>
      <w:r>
        <w:rPr/>
        <w:t>Выявлять смысловые отношения между частями сложносочинённого предложения, интонационные</w:t>
      </w:r>
      <w:r>
        <w:rPr>
          <w:spacing w:val="-5"/>
        </w:rPr>
        <w:t xml:space="preserve"> </w:t>
      </w:r>
      <w:r>
        <w:rPr/>
        <w:t>особенности</w:t>
      </w:r>
      <w:r>
        <w:rPr>
          <w:spacing w:val="-3"/>
        </w:rPr>
        <w:t xml:space="preserve"> </w:t>
      </w:r>
      <w:r>
        <w:rPr/>
        <w:t>сложносочинённых</w:t>
      </w:r>
      <w:r>
        <w:rPr>
          <w:spacing w:val="-3"/>
        </w:rPr>
        <w:t xml:space="preserve"> </w:t>
      </w:r>
      <w:r>
        <w:rPr/>
        <w:t>предложений</w:t>
      </w:r>
      <w:r>
        <w:rPr>
          <w:spacing w:val="-3"/>
        </w:rPr>
        <w:t xml:space="preserve"> </w:t>
      </w:r>
      <w:r>
        <w:rPr/>
        <w:t>с</w:t>
      </w:r>
      <w:r>
        <w:rPr>
          <w:spacing w:val="-5"/>
        </w:rPr>
        <w:t xml:space="preserve"> </w:t>
      </w:r>
      <w:r>
        <w:rPr/>
        <w:t>разными</w:t>
      </w:r>
      <w:r>
        <w:rPr>
          <w:spacing w:val="-3"/>
        </w:rPr>
        <w:t xml:space="preserve"> </w:t>
      </w:r>
      <w:r>
        <w:rPr/>
        <w:t>типами</w:t>
      </w:r>
      <w:r>
        <w:rPr>
          <w:spacing w:val="-3"/>
        </w:rPr>
        <w:t xml:space="preserve"> </w:t>
      </w:r>
      <w:r>
        <w:rPr/>
        <w:t>смысловых отношений между частями.</w:t>
      </w:r>
    </w:p>
    <w:p>
      <w:pPr>
        <w:pStyle w:val="Style13"/>
        <w:spacing w:before="1" w:after="0"/>
        <w:ind w:left="779" w:right="1624" w:hanging="0"/>
        <w:rPr>
          <w:sz w:val="24"/>
        </w:rPr>
      </w:pPr>
      <w:r>
        <w:rPr/>
        <w:t>Понимать</w:t>
      </w:r>
      <w:r>
        <w:rPr>
          <w:spacing w:val="-5"/>
        </w:rPr>
        <w:t xml:space="preserve"> </w:t>
      </w:r>
      <w:r>
        <w:rPr/>
        <w:t>особенности</w:t>
      </w:r>
      <w:r>
        <w:rPr>
          <w:spacing w:val="-7"/>
        </w:rPr>
        <w:t xml:space="preserve"> </w:t>
      </w:r>
      <w:r>
        <w:rPr/>
        <w:t>употребления</w:t>
      </w:r>
      <w:r>
        <w:rPr>
          <w:spacing w:val="-6"/>
        </w:rPr>
        <w:t xml:space="preserve"> </w:t>
      </w:r>
      <w:r>
        <w:rPr/>
        <w:t>сложносочинённых</w:t>
      </w:r>
      <w:r>
        <w:rPr>
          <w:spacing w:val="-7"/>
        </w:rPr>
        <w:t xml:space="preserve"> </w:t>
      </w:r>
      <w:r>
        <w:rPr/>
        <w:t>предложений</w:t>
      </w:r>
      <w:r>
        <w:rPr>
          <w:spacing w:val="-6"/>
        </w:rPr>
        <w:t xml:space="preserve"> </w:t>
      </w:r>
      <w:r>
        <w:rPr/>
        <w:t>в</w:t>
      </w:r>
      <w:r>
        <w:rPr>
          <w:spacing w:val="-7"/>
        </w:rPr>
        <w:t xml:space="preserve"> </w:t>
      </w:r>
      <w:r>
        <w:rPr/>
        <w:t>речи. Соблюдать основные нормы построения сложносочинённого предложения.</w:t>
      </w:r>
    </w:p>
    <w:p>
      <w:pPr>
        <w:pStyle w:val="Style13"/>
        <w:ind w:left="212" w:right="672" w:firstLine="566"/>
        <w:rPr>
          <w:sz w:val="24"/>
        </w:rPr>
      </w:pPr>
      <w:r>
        <w:rPr/>
        <w:t>Понимать явления грамматической синонимии сложносочинённых предложений и простых</w:t>
      </w:r>
      <w:r>
        <w:rPr>
          <w:spacing w:val="-1"/>
        </w:rPr>
        <w:t xml:space="preserve"> </w:t>
      </w:r>
      <w:r>
        <w:rPr/>
        <w:t>предложений</w:t>
      </w:r>
      <w:r>
        <w:rPr>
          <w:spacing w:val="-2"/>
        </w:rPr>
        <w:t xml:space="preserve"> </w:t>
      </w:r>
      <w:r>
        <w:rPr/>
        <w:t>с</w:t>
      </w:r>
      <w:r>
        <w:rPr>
          <w:spacing w:val="-2"/>
        </w:rPr>
        <w:t xml:space="preserve"> </w:t>
      </w:r>
      <w:r>
        <w:rPr/>
        <w:t>однородными</w:t>
      </w:r>
      <w:r>
        <w:rPr>
          <w:spacing w:val="-2"/>
        </w:rPr>
        <w:t xml:space="preserve"> </w:t>
      </w:r>
      <w:r>
        <w:rPr/>
        <w:t>членами;</w:t>
      </w:r>
      <w:r>
        <w:rPr>
          <w:spacing w:val="-3"/>
        </w:rPr>
        <w:t xml:space="preserve"> </w:t>
      </w:r>
      <w:r>
        <w:rPr/>
        <w:t>использовать соответствующие</w:t>
      </w:r>
      <w:r>
        <w:rPr>
          <w:spacing w:val="-2"/>
        </w:rPr>
        <w:t xml:space="preserve"> </w:t>
      </w:r>
      <w:r>
        <w:rPr/>
        <w:t>конструкции в речи.</w:t>
      </w:r>
    </w:p>
    <w:p>
      <w:pPr>
        <w:pStyle w:val="Style13"/>
        <w:spacing w:lineRule="auto" w:line="235" w:before="2" w:after="0"/>
        <w:ind w:left="212" w:right="680" w:firstLine="566"/>
        <w:rPr>
          <w:sz w:val="24"/>
        </w:rPr>
      </w:pPr>
      <w:r>
        <w:rPr/>
        <w:t>Проводить синтаксический и пунктуационный анализ сложносочинённых</w:t>
      </w:r>
      <w:r>
        <w:rPr>
          <w:spacing w:val="40"/>
        </w:rPr>
        <w:t xml:space="preserve"> </w:t>
      </w:r>
      <w:r>
        <w:rPr>
          <w:spacing w:val="-2"/>
        </w:rPr>
        <w:t>предложений.</w:t>
      </w:r>
    </w:p>
    <w:p>
      <w:pPr>
        <w:pStyle w:val="Style13"/>
        <w:spacing w:before="1" w:after="0"/>
        <w:ind w:left="212" w:right="678" w:firstLine="566"/>
        <w:rPr>
          <w:sz w:val="24"/>
        </w:rPr>
      </w:pPr>
      <w:r>
        <w:rPr/>
        <w:t>Применять правила постановки знаков препинания в сложносочинённых</w:t>
      </w:r>
      <w:r>
        <w:rPr>
          <w:spacing w:val="40"/>
        </w:rPr>
        <w:t xml:space="preserve"> </w:t>
      </w:r>
      <w:r>
        <w:rPr>
          <w:spacing w:val="-2"/>
        </w:rPr>
        <w:t>предложениях.</w:t>
      </w:r>
    </w:p>
    <w:p>
      <w:pPr>
        <w:pStyle w:val="Style13"/>
        <w:spacing w:before="5" w:after="0"/>
        <w:ind w:left="0" w:right="0" w:hanging="0"/>
        <w:jc w:val="left"/>
        <w:rPr>
          <w:sz w:val="24"/>
        </w:rPr>
      </w:pPr>
      <w:r>
        <w:rPr>
          <w:sz w:val="24"/>
        </w:rPr>
      </w:r>
    </w:p>
    <w:p>
      <w:pPr>
        <w:pStyle w:val="2"/>
        <w:ind w:left="212" w:right="0" w:hanging="0"/>
        <w:rPr>
          <w:sz w:val="24"/>
        </w:rPr>
      </w:pPr>
      <w:r>
        <w:rPr/>
        <w:t>Сложноподчинённое</w:t>
      </w:r>
      <w:r>
        <w:rPr>
          <w:spacing w:val="-10"/>
        </w:rPr>
        <w:t xml:space="preserve"> </w:t>
      </w:r>
      <w:r>
        <w:rPr>
          <w:spacing w:val="-2"/>
        </w:rPr>
        <w:t>предложение</w:t>
      </w:r>
    </w:p>
    <w:p>
      <w:pPr>
        <w:pStyle w:val="Style13"/>
        <w:ind w:left="212" w:right="679" w:firstLine="566"/>
        <w:rPr>
          <w:sz w:val="24"/>
        </w:rPr>
      </w:pPr>
      <w:r>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pPr>
        <w:pStyle w:val="Style13"/>
        <w:ind w:left="779" w:right="0" w:hanging="0"/>
        <w:rPr>
          <w:sz w:val="24"/>
        </w:rPr>
      </w:pPr>
      <w:r>
        <w:rPr/>
        <w:t>Различать</w:t>
      </w:r>
      <w:r>
        <w:rPr>
          <w:spacing w:val="-4"/>
        </w:rPr>
        <w:t xml:space="preserve"> </w:t>
      </w:r>
      <w:r>
        <w:rPr/>
        <w:t>подчинительные</w:t>
      </w:r>
      <w:r>
        <w:rPr>
          <w:spacing w:val="-4"/>
        </w:rPr>
        <w:t xml:space="preserve"> </w:t>
      </w:r>
      <w:r>
        <w:rPr/>
        <w:t>союзы</w:t>
      </w:r>
      <w:r>
        <w:rPr>
          <w:spacing w:val="-2"/>
        </w:rPr>
        <w:t xml:space="preserve"> </w:t>
      </w:r>
      <w:r>
        <w:rPr/>
        <w:t>и</w:t>
      </w:r>
      <w:r>
        <w:rPr>
          <w:spacing w:val="-2"/>
        </w:rPr>
        <w:t xml:space="preserve"> </w:t>
      </w:r>
      <w:r>
        <w:rPr/>
        <w:t>союзные</w:t>
      </w:r>
      <w:r>
        <w:rPr>
          <w:spacing w:val="-4"/>
        </w:rPr>
        <w:t xml:space="preserve"> </w:t>
      </w:r>
      <w:r>
        <w:rPr>
          <w:spacing w:val="-2"/>
        </w:rPr>
        <w:t>слова.</w:t>
      </w:r>
    </w:p>
    <w:p>
      <w:pPr>
        <w:pStyle w:val="Style13"/>
        <w:ind w:left="212" w:right="678" w:firstLine="566"/>
        <w:rPr>
          <w:sz w:val="24"/>
        </w:rPr>
      </w:pPr>
      <w:r>
        <w:rPr/>
        <w:t>Различать виды сложноподчинённых предложений по характеру смысловых</w:t>
      </w:r>
      <w:r>
        <w:rPr>
          <w:spacing w:val="40"/>
        </w:rPr>
        <w:t xml:space="preserve"> </w:t>
      </w:r>
      <w:r>
        <w:rPr/>
        <w:t>отношений между главной и придаточной частями, структуре, синтаксическим средствам связи, выявлять особенности их строения.</w:t>
      </w:r>
    </w:p>
    <w:p>
      <w:pPr>
        <w:pStyle w:val="Style13"/>
        <w:ind w:left="212" w:right="676" w:firstLine="566"/>
        <w:rPr>
          <w:sz w:val="24"/>
        </w:rPr>
      </w:pPr>
      <w:r>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w:t>
      </w:r>
      <w:r>
        <w:rPr>
          <w:spacing w:val="40"/>
        </w:rPr>
        <w:t xml:space="preserve"> </w:t>
      </w:r>
      <w:r>
        <w:rPr/>
        <w:t>и обстоятельственной (места, времени, причины, образа действия, меры и степени, сравнения, условия, уступки, следствия, цели).</w:t>
      </w:r>
    </w:p>
    <w:p>
      <w:pPr>
        <w:pStyle w:val="Style13"/>
        <w:ind w:left="212" w:right="678" w:firstLine="566"/>
        <w:rPr>
          <w:sz w:val="24"/>
        </w:rPr>
      </w:pPr>
      <w:r>
        <w:rPr/>
        <w:t xml:space="preserve">Выявлять однородное, неоднородное и последовательное подчинение придаточных </w:t>
      </w:r>
      <w:r>
        <w:rPr>
          <w:spacing w:val="-2"/>
        </w:rPr>
        <w:t>частей.</w:t>
      </w:r>
    </w:p>
    <w:p>
      <w:pPr>
        <w:pStyle w:val="Style13"/>
        <w:ind w:left="212" w:right="673" w:firstLine="566"/>
        <w:rPr>
          <w:sz w:val="24"/>
        </w:rPr>
      </w:pPr>
      <w:r>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pPr>
        <w:pStyle w:val="Style13"/>
        <w:ind w:left="779" w:right="1473" w:hanging="0"/>
        <w:rPr>
          <w:sz w:val="24"/>
        </w:rPr>
      </w:pPr>
      <w:r>
        <w:rPr/>
        <w:t>Соблюдать основные нормы построения сложноподчинённого предложения. Понимать</w:t>
      </w:r>
      <w:r>
        <w:rPr>
          <w:spacing w:val="-5"/>
        </w:rPr>
        <w:t xml:space="preserve"> </w:t>
      </w:r>
      <w:r>
        <w:rPr/>
        <w:t>особенности</w:t>
      </w:r>
      <w:r>
        <w:rPr>
          <w:spacing w:val="-7"/>
        </w:rPr>
        <w:t xml:space="preserve"> </w:t>
      </w:r>
      <w:r>
        <w:rPr/>
        <w:t>употребления</w:t>
      </w:r>
      <w:r>
        <w:rPr>
          <w:spacing w:val="-6"/>
        </w:rPr>
        <w:t xml:space="preserve"> </w:t>
      </w:r>
      <w:r>
        <w:rPr/>
        <w:t>сложноподчинённых</w:t>
      </w:r>
      <w:r>
        <w:rPr>
          <w:spacing w:val="-7"/>
        </w:rPr>
        <w:t xml:space="preserve"> </w:t>
      </w:r>
      <w:r>
        <w:rPr/>
        <w:t>предложений</w:t>
      </w:r>
      <w:r>
        <w:rPr>
          <w:spacing w:val="-6"/>
        </w:rPr>
        <w:t xml:space="preserve"> </w:t>
      </w:r>
      <w:r>
        <w:rPr/>
        <w:t>в</w:t>
      </w:r>
      <w:r>
        <w:rPr>
          <w:spacing w:val="-1"/>
        </w:rPr>
        <w:t xml:space="preserve"> </w:t>
      </w:r>
      <w:r>
        <w:rPr/>
        <w:t>речи.</w:t>
      </w:r>
    </w:p>
    <w:p>
      <w:pPr>
        <w:pStyle w:val="Style13"/>
        <w:ind w:left="212" w:right="680" w:firstLine="566"/>
        <w:rPr>
          <w:sz w:val="24"/>
        </w:rPr>
      </w:pPr>
      <w:r>
        <w:rPr/>
        <w:t xml:space="preserve">Проводить синтаксический и пунктуационный анализ сложноподчинённых </w:t>
      </w:r>
      <w:r>
        <w:rPr>
          <w:spacing w:val="-2"/>
        </w:rPr>
        <w:t>предложений.</w:t>
      </w:r>
    </w:p>
    <w:p>
      <w:pPr>
        <w:pStyle w:val="Style13"/>
        <w:ind w:left="212" w:right="678" w:firstLine="566"/>
        <w:rPr>
          <w:sz w:val="24"/>
        </w:rPr>
      </w:pPr>
      <w:r>
        <w:rPr/>
        <w:t>Применять</w:t>
      </w:r>
      <w:r>
        <w:rPr>
          <w:spacing w:val="-4"/>
        </w:rPr>
        <w:t xml:space="preserve"> </w:t>
      </w:r>
      <w:r>
        <w:rPr/>
        <w:t>нормы</w:t>
      </w:r>
      <w:r>
        <w:rPr>
          <w:spacing w:val="-4"/>
        </w:rPr>
        <w:t xml:space="preserve"> </w:t>
      </w:r>
      <w:r>
        <w:rPr/>
        <w:t>построения</w:t>
      </w:r>
      <w:r>
        <w:rPr>
          <w:spacing w:val="-3"/>
        </w:rPr>
        <w:t xml:space="preserve"> </w:t>
      </w:r>
      <w:r>
        <w:rPr/>
        <w:t>сложноподчинённых</w:t>
      </w:r>
      <w:r>
        <w:rPr>
          <w:spacing w:val="-3"/>
        </w:rPr>
        <w:t xml:space="preserve"> </w:t>
      </w:r>
      <w:r>
        <w:rPr/>
        <w:t>предложений</w:t>
      </w:r>
      <w:r>
        <w:rPr>
          <w:spacing w:val="-5"/>
        </w:rPr>
        <w:t xml:space="preserve"> </w:t>
      </w:r>
      <w:r>
        <w:rPr/>
        <w:t>и</w:t>
      </w:r>
      <w:r>
        <w:rPr>
          <w:spacing w:val="-5"/>
        </w:rPr>
        <w:t xml:space="preserve"> </w:t>
      </w:r>
      <w:r>
        <w:rPr/>
        <w:t>правила</w:t>
      </w:r>
      <w:r>
        <w:rPr>
          <w:spacing w:val="-4"/>
        </w:rPr>
        <w:t xml:space="preserve"> </w:t>
      </w:r>
      <w:r>
        <w:rPr/>
        <w:t>постановки знаков препинания в них.</w:t>
      </w:r>
    </w:p>
    <w:p>
      <w:pPr>
        <w:pStyle w:val="Style13"/>
        <w:spacing w:before="4" w:after="0"/>
        <w:ind w:left="0" w:right="0" w:hanging="0"/>
        <w:jc w:val="left"/>
        <w:rPr>
          <w:sz w:val="24"/>
        </w:rPr>
      </w:pPr>
      <w:r>
        <w:rPr>
          <w:sz w:val="24"/>
        </w:rPr>
      </w:r>
    </w:p>
    <w:p>
      <w:pPr>
        <w:pStyle w:val="2"/>
        <w:ind w:left="212" w:right="0" w:hanging="0"/>
        <w:rPr>
          <w:sz w:val="24"/>
        </w:rPr>
      </w:pPr>
      <w:r>
        <w:rPr/>
        <w:t>Бессоюзное</w:t>
      </w:r>
      <w:r>
        <w:rPr>
          <w:spacing w:val="-4"/>
        </w:rPr>
        <w:t xml:space="preserve"> </w:t>
      </w:r>
      <w:r>
        <w:rPr/>
        <w:t>сложное</w:t>
      </w:r>
      <w:r>
        <w:rPr>
          <w:spacing w:val="-4"/>
        </w:rPr>
        <w:t xml:space="preserve"> </w:t>
      </w:r>
      <w:r>
        <w:rPr>
          <w:spacing w:val="-2"/>
        </w:rPr>
        <w:t>предложение</w:t>
      </w:r>
    </w:p>
    <w:p>
      <w:pPr>
        <w:pStyle w:val="Style13"/>
        <w:ind w:left="212" w:right="672" w:firstLine="566"/>
        <w:rPr>
          <w:sz w:val="24"/>
        </w:rPr>
      </w:pPr>
      <w:r>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Style13"/>
        <w:ind w:left="212" w:right="676" w:firstLine="566"/>
        <w:rPr>
          <w:sz w:val="24"/>
        </w:rPr>
      </w:pPr>
      <w:r>
        <w:rPr/>
        <w:t xml:space="preserve">Соблюдать основные грамматические нормы построения бессоюзного сложного </w:t>
      </w:r>
      <w:r>
        <w:rPr>
          <w:spacing w:val="-2"/>
        </w:rPr>
        <w:t>предложения.</w:t>
      </w:r>
    </w:p>
    <w:p>
      <w:pPr>
        <w:pStyle w:val="Style13"/>
        <w:ind w:left="779" w:right="0" w:hanging="0"/>
        <w:rPr>
          <w:sz w:val="24"/>
        </w:rPr>
      </w:pPr>
      <w:r>
        <w:rPr/>
        <w:t>Понимать</w:t>
      </w:r>
      <w:r>
        <w:rPr>
          <w:spacing w:val="-4"/>
        </w:rPr>
        <w:t xml:space="preserve"> </w:t>
      </w:r>
      <w:r>
        <w:rPr/>
        <w:t>особенности</w:t>
      </w:r>
      <w:r>
        <w:rPr>
          <w:spacing w:val="-5"/>
        </w:rPr>
        <w:t xml:space="preserve"> </w:t>
      </w:r>
      <w:r>
        <w:rPr/>
        <w:t>употребления</w:t>
      </w:r>
      <w:r>
        <w:rPr>
          <w:spacing w:val="-4"/>
        </w:rPr>
        <w:t xml:space="preserve"> </w:t>
      </w:r>
      <w:r>
        <w:rPr/>
        <w:t>бессоюзных</w:t>
      </w:r>
      <w:r>
        <w:rPr>
          <w:spacing w:val="-4"/>
        </w:rPr>
        <w:t xml:space="preserve"> </w:t>
      </w:r>
      <w:r>
        <w:rPr/>
        <w:t>сложных</w:t>
      </w:r>
      <w:r>
        <w:rPr>
          <w:spacing w:val="-2"/>
        </w:rPr>
        <w:t xml:space="preserve"> </w:t>
      </w:r>
      <w:r>
        <w:rPr/>
        <w:t>предложений</w:t>
      </w:r>
      <w:r>
        <w:rPr>
          <w:spacing w:val="2"/>
        </w:rPr>
        <w:t xml:space="preserve"> </w:t>
      </w:r>
      <w:r>
        <w:rPr/>
        <w:t>в</w:t>
      </w:r>
      <w:r>
        <w:rPr>
          <w:spacing w:val="-5"/>
        </w:rPr>
        <w:t xml:space="preserve"> </w:t>
      </w:r>
      <w:r>
        <w:rPr>
          <w:spacing w:val="-2"/>
        </w:rPr>
        <w:t>речи.</w:t>
      </w:r>
    </w:p>
    <w:p>
      <w:pPr>
        <w:pStyle w:val="Style13"/>
        <w:ind w:left="212" w:right="681" w:firstLine="566"/>
        <w:rPr>
          <w:sz w:val="24"/>
        </w:rPr>
      </w:pPr>
      <w:r>
        <w:rPr/>
        <w:t xml:space="preserve">Проводить синтаксический и пунктуационный анализ бессоюзных сложных </w:t>
      </w:r>
      <w:r>
        <w:rPr>
          <w:spacing w:val="-2"/>
        </w:rPr>
        <w:t>предложений.</w:t>
      </w:r>
    </w:p>
    <w:p>
      <w:pPr>
        <w:pStyle w:val="Style13"/>
        <w:ind w:left="212" w:right="676" w:firstLine="566"/>
        <w:rPr>
          <w:sz w:val="24"/>
        </w:rPr>
      </w:pPr>
      <w:r>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Style13"/>
        <w:spacing w:before="3" w:after="0"/>
        <w:ind w:left="0" w:right="0" w:hanging="0"/>
        <w:jc w:val="left"/>
        <w:rPr>
          <w:sz w:val="24"/>
        </w:rPr>
      </w:pPr>
      <w:r>
        <w:rPr>
          <w:sz w:val="24"/>
        </w:rPr>
      </w:r>
    </w:p>
    <w:p>
      <w:pPr>
        <w:pStyle w:val="2"/>
        <w:ind w:left="212" w:right="0" w:hanging="0"/>
        <w:jc w:val="left"/>
        <w:rPr>
          <w:sz w:val="24"/>
        </w:rPr>
      </w:pPr>
      <w:r>
        <w:rPr/>
        <w:t>Сложные</w:t>
      </w:r>
      <w:r>
        <w:rPr>
          <w:spacing w:val="-8"/>
        </w:rPr>
        <w:t xml:space="preserve"> </w:t>
      </w:r>
      <w:r>
        <w:rPr/>
        <w:t>предложения</w:t>
      </w:r>
      <w:r>
        <w:rPr>
          <w:spacing w:val="-5"/>
        </w:rPr>
        <w:t xml:space="preserve"> </w:t>
      </w:r>
      <w:r>
        <w:rPr/>
        <w:t>с</w:t>
      </w:r>
      <w:r>
        <w:rPr>
          <w:spacing w:val="-6"/>
        </w:rPr>
        <w:t xml:space="preserve"> </w:t>
      </w:r>
      <w:r>
        <w:rPr/>
        <w:t>разными</w:t>
      </w:r>
      <w:r>
        <w:rPr>
          <w:spacing w:val="-4"/>
        </w:rPr>
        <w:t xml:space="preserve"> </w:t>
      </w:r>
      <w:r>
        <w:rPr/>
        <w:t>видами</w:t>
      </w:r>
      <w:r>
        <w:rPr>
          <w:spacing w:val="-4"/>
        </w:rPr>
        <w:t xml:space="preserve"> </w:t>
      </w:r>
      <w:r>
        <w:rPr/>
        <w:t>союзной</w:t>
      </w:r>
      <w:r>
        <w:rPr>
          <w:spacing w:val="-3"/>
        </w:rPr>
        <w:t xml:space="preserve"> </w:t>
      </w:r>
      <w:r>
        <w:rPr/>
        <w:t>и</w:t>
      </w:r>
      <w:r>
        <w:rPr>
          <w:spacing w:val="-4"/>
        </w:rPr>
        <w:t xml:space="preserve"> </w:t>
      </w:r>
      <w:r>
        <w:rPr/>
        <w:t>бессоюзной</w:t>
      </w:r>
      <w:r>
        <w:rPr>
          <w:spacing w:val="-1"/>
        </w:rPr>
        <w:t xml:space="preserve"> </w:t>
      </w:r>
      <w:r>
        <w:rPr>
          <w:spacing w:val="-2"/>
        </w:rPr>
        <w:t>связи</w:t>
      </w:r>
    </w:p>
    <w:p>
      <w:pPr>
        <w:pStyle w:val="Style13"/>
        <w:spacing w:lineRule="exact" w:line="274"/>
        <w:ind w:left="779" w:right="0" w:hanging="0"/>
        <w:jc w:val="left"/>
        <w:rPr>
          <w:sz w:val="24"/>
        </w:rPr>
      </w:pPr>
      <w:r>
        <w:rPr/>
        <w:t>Распознавать</w:t>
      </w:r>
      <w:r>
        <w:rPr>
          <w:spacing w:val="-6"/>
        </w:rPr>
        <w:t xml:space="preserve"> </w:t>
      </w:r>
      <w:r>
        <w:rPr/>
        <w:t>типы</w:t>
      </w:r>
      <w:r>
        <w:rPr>
          <w:spacing w:val="-4"/>
        </w:rPr>
        <w:t xml:space="preserve"> </w:t>
      </w:r>
      <w:r>
        <w:rPr/>
        <w:t>сложных</w:t>
      </w:r>
      <w:r>
        <w:rPr>
          <w:spacing w:val="-5"/>
        </w:rPr>
        <w:t xml:space="preserve"> </w:t>
      </w:r>
      <w:r>
        <w:rPr/>
        <w:t>предложений</w:t>
      </w:r>
      <w:r>
        <w:rPr>
          <w:spacing w:val="-4"/>
        </w:rPr>
        <w:t xml:space="preserve"> </w:t>
      </w:r>
      <w:r>
        <w:rPr/>
        <w:t>с</w:t>
      </w:r>
      <w:r>
        <w:rPr>
          <w:spacing w:val="-5"/>
        </w:rPr>
        <w:t xml:space="preserve"> </w:t>
      </w:r>
      <w:r>
        <w:rPr/>
        <w:t>разными</w:t>
      </w:r>
      <w:r>
        <w:rPr>
          <w:spacing w:val="-4"/>
        </w:rPr>
        <w:t xml:space="preserve"> </w:t>
      </w:r>
      <w:r>
        <w:rPr/>
        <w:t>видами</w:t>
      </w:r>
      <w:r>
        <w:rPr>
          <w:spacing w:val="-4"/>
        </w:rPr>
        <w:t xml:space="preserve"> </w:t>
      </w:r>
      <w:r>
        <w:rPr>
          <w:spacing w:val="-2"/>
        </w:rPr>
        <w:t>связи.</w:t>
      </w:r>
    </w:p>
    <w:p>
      <w:pPr>
        <w:pStyle w:val="Style13"/>
        <w:ind w:left="212" w:right="680" w:firstLine="566"/>
        <w:jc w:val="left"/>
        <w:rPr>
          <w:sz w:val="24"/>
        </w:rPr>
      </w:pPr>
      <w:r>
        <w:rPr/>
        <w:t>Соблюдать</w:t>
      </w:r>
      <w:r>
        <w:rPr>
          <w:spacing w:val="40"/>
        </w:rPr>
        <w:t xml:space="preserve"> </w:t>
      </w:r>
      <w:r>
        <w:rPr/>
        <w:t>основные</w:t>
      </w:r>
      <w:r>
        <w:rPr>
          <w:spacing w:val="40"/>
        </w:rPr>
        <w:t xml:space="preserve"> </w:t>
      </w:r>
      <w:r>
        <w:rPr/>
        <w:t>нормы</w:t>
      </w:r>
      <w:r>
        <w:rPr>
          <w:spacing w:val="40"/>
        </w:rPr>
        <w:t xml:space="preserve"> </w:t>
      </w:r>
      <w:r>
        <w:rPr/>
        <w:t>построения</w:t>
      </w:r>
      <w:r>
        <w:rPr>
          <w:spacing w:val="40"/>
        </w:rPr>
        <w:t xml:space="preserve"> </w:t>
      </w:r>
      <w:r>
        <w:rPr/>
        <w:t>сложных</w:t>
      </w:r>
      <w:r>
        <w:rPr>
          <w:spacing w:val="40"/>
        </w:rPr>
        <w:t xml:space="preserve"> </w:t>
      </w:r>
      <w:r>
        <w:rPr/>
        <w:t>предложений</w:t>
      </w:r>
      <w:r>
        <w:rPr>
          <w:spacing w:val="40"/>
        </w:rPr>
        <w:t xml:space="preserve"> </w:t>
      </w:r>
      <w:r>
        <w:rPr/>
        <w:t>с</w:t>
      </w:r>
      <w:r>
        <w:rPr>
          <w:spacing w:val="40"/>
        </w:rPr>
        <w:t xml:space="preserve"> </w:t>
      </w:r>
      <w:r>
        <w:rPr/>
        <w:t>разными</w:t>
      </w:r>
      <w:r>
        <w:rPr>
          <w:spacing w:val="40"/>
        </w:rPr>
        <w:t xml:space="preserve"> </w:t>
      </w:r>
      <w:r>
        <w:rPr/>
        <w:t xml:space="preserve">видами </w:t>
      </w:r>
      <w:r>
        <w:rPr>
          <w:spacing w:val="-2"/>
        </w:rPr>
        <w:t>связи.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1" w:after="0"/>
        <w:ind w:left="779" w:right="0" w:hanging="0"/>
        <w:jc w:val="left"/>
        <w:rPr>
          <w:sz w:val="24"/>
        </w:rPr>
      </w:pPr>
      <w:r>
        <w:rPr/>
        <w:t>Употреблять</w:t>
      </w:r>
      <w:r>
        <w:rPr>
          <w:spacing w:val="-5"/>
        </w:rPr>
        <w:t xml:space="preserve"> </w:t>
      </w:r>
      <w:r>
        <w:rPr/>
        <w:t>сложные</w:t>
      </w:r>
      <w:r>
        <w:rPr>
          <w:spacing w:val="-4"/>
        </w:rPr>
        <w:t xml:space="preserve"> </w:t>
      </w:r>
      <w:r>
        <w:rPr/>
        <w:t>предложения</w:t>
      </w:r>
      <w:r>
        <w:rPr>
          <w:spacing w:val="-2"/>
        </w:rPr>
        <w:t xml:space="preserve"> </w:t>
      </w:r>
      <w:r>
        <w:rPr/>
        <w:t>с</w:t>
      </w:r>
      <w:r>
        <w:rPr>
          <w:spacing w:val="-3"/>
        </w:rPr>
        <w:t xml:space="preserve"> </w:t>
      </w:r>
      <w:r>
        <w:rPr/>
        <w:t>разными</w:t>
      </w:r>
      <w:r>
        <w:rPr>
          <w:spacing w:val="-2"/>
        </w:rPr>
        <w:t xml:space="preserve"> </w:t>
      </w:r>
      <w:r>
        <w:rPr/>
        <w:t>видами</w:t>
      </w:r>
      <w:r>
        <w:rPr>
          <w:spacing w:val="-2"/>
        </w:rPr>
        <w:t xml:space="preserve"> </w:t>
      </w:r>
      <w:r>
        <w:rPr/>
        <w:t>связи</w:t>
      </w:r>
      <w:r>
        <w:rPr>
          <w:spacing w:val="-2"/>
        </w:rPr>
        <w:t xml:space="preserve"> </w:t>
      </w:r>
      <w:r>
        <w:rPr/>
        <w:t>в</w:t>
      </w:r>
      <w:r>
        <w:rPr>
          <w:spacing w:val="-3"/>
        </w:rPr>
        <w:t xml:space="preserve"> </w:t>
      </w:r>
      <w:r>
        <w:rPr>
          <w:spacing w:val="-2"/>
        </w:rPr>
        <w:t>речи.</w:t>
      </w:r>
    </w:p>
    <w:p>
      <w:pPr>
        <w:pStyle w:val="Style13"/>
        <w:spacing w:before="61" w:after="0"/>
        <w:ind w:left="212" w:right="0" w:firstLine="566"/>
        <w:jc w:val="left"/>
        <w:rPr>
          <w:sz w:val="24"/>
        </w:rPr>
      </w:pPr>
      <w:r>
        <w:rPr/>
        <w:t>Проводить</w:t>
      </w:r>
      <w:r>
        <w:rPr>
          <w:spacing w:val="80"/>
          <w:w w:val="150"/>
        </w:rPr>
        <w:t xml:space="preserve"> </w:t>
      </w:r>
      <w:r>
        <w:rPr/>
        <w:t>синтаксический</w:t>
      </w:r>
      <w:r>
        <w:rPr>
          <w:spacing w:val="80"/>
          <w:w w:val="150"/>
        </w:rPr>
        <w:t xml:space="preserve"> </w:t>
      </w:r>
      <w:r>
        <w:rPr/>
        <w:t>и</w:t>
      </w:r>
      <w:r>
        <w:rPr>
          <w:spacing w:val="80"/>
          <w:w w:val="150"/>
        </w:rPr>
        <w:t xml:space="preserve"> </w:t>
      </w:r>
      <w:r>
        <w:rPr/>
        <w:t>пунктуационный</w:t>
      </w:r>
      <w:r>
        <w:rPr>
          <w:spacing w:val="80"/>
          <w:w w:val="150"/>
        </w:rPr>
        <w:t xml:space="preserve"> </w:t>
      </w:r>
      <w:r>
        <w:rPr/>
        <w:t>анализ</w:t>
      </w:r>
      <w:r>
        <w:rPr>
          <w:spacing w:val="80"/>
          <w:w w:val="150"/>
        </w:rPr>
        <w:t xml:space="preserve"> </w:t>
      </w:r>
      <w:r>
        <w:rPr/>
        <w:t>сложных</w:t>
      </w:r>
      <w:r>
        <w:rPr>
          <w:spacing w:val="80"/>
          <w:w w:val="150"/>
        </w:rPr>
        <w:t xml:space="preserve"> </w:t>
      </w:r>
      <w:r>
        <w:rPr/>
        <w:t>предложений</w:t>
      </w:r>
      <w:r>
        <w:rPr>
          <w:spacing w:val="80"/>
          <w:w w:val="150"/>
        </w:rPr>
        <w:t xml:space="preserve"> </w:t>
      </w:r>
      <w:r>
        <w:rPr/>
        <w:t>с разными видами связи.</w:t>
      </w:r>
    </w:p>
    <w:p>
      <w:pPr>
        <w:pStyle w:val="Style13"/>
        <w:ind w:left="212" w:right="680" w:firstLine="566"/>
        <w:jc w:val="left"/>
        <w:rPr>
          <w:sz w:val="24"/>
        </w:rPr>
      </w:pPr>
      <w:r>
        <w:rPr/>
        <w:t>Применять</w:t>
      </w:r>
      <w:r>
        <w:rPr>
          <w:spacing w:val="80"/>
        </w:rPr>
        <w:t xml:space="preserve"> </w:t>
      </w:r>
      <w:r>
        <w:rPr/>
        <w:t>правила</w:t>
      </w:r>
      <w:r>
        <w:rPr>
          <w:spacing w:val="80"/>
        </w:rPr>
        <w:t xml:space="preserve"> </w:t>
      </w:r>
      <w:r>
        <w:rPr/>
        <w:t>постановки</w:t>
      </w:r>
      <w:r>
        <w:rPr>
          <w:spacing w:val="80"/>
        </w:rPr>
        <w:t xml:space="preserve"> </w:t>
      </w:r>
      <w:r>
        <w:rPr/>
        <w:t>знаков</w:t>
      </w:r>
      <w:r>
        <w:rPr>
          <w:spacing w:val="80"/>
        </w:rPr>
        <w:t xml:space="preserve"> </w:t>
      </w:r>
      <w:r>
        <w:rPr/>
        <w:t>препинания</w:t>
      </w:r>
      <w:r>
        <w:rPr>
          <w:spacing w:val="80"/>
        </w:rPr>
        <w:t xml:space="preserve"> </w:t>
      </w:r>
      <w:r>
        <w:rPr/>
        <w:t>в</w:t>
      </w:r>
      <w:r>
        <w:rPr>
          <w:spacing w:val="80"/>
        </w:rPr>
        <w:t xml:space="preserve"> </w:t>
      </w:r>
      <w:r>
        <w:rPr/>
        <w:t>сложных</w:t>
      </w:r>
      <w:r>
        <w:rPr>
          <w:spacing w:val="80"/>
        </w:rPr>
        <w:t xml:space="preserve"> </w:t>
      </w:r>
      <w:r>
        <w:rPr/>
        <w:t>предложениях</w:t>
      </w:r>
      <w:r>
        <w:rPr>
          <w:spacing w:val="80"/>
        </w:rPr>
        <w:t xml:space="preserve"> </w:t>
      </w:r>
      <w:r>
        <w:rPr/>
        <w:t>с</w:t>
      </w:r>
      <w:r>
        <w:rPr>
          <w:spacing w:val="80"/>
        </w:rPr>
        <w:t xml:space="preserve"> </w:t>
      </w:r>
      <w:r>
        <w:rPr/>
        <w:t>разными видами связи.</w:t>
      </w:r>
    </w:p>
    <w:p>
      <w:pPr>
        <w:pStyle w:val="Style13"/>
        <w:spacing w:before="5" w:after="0"/>
        <w:ind w:left="0" w:right="0" w:hanging="0"/>
        <w:jc w:val="left"/>
        <w:rPr>
          <w:sz w:val="24"/>
        </w:rPr>
      </w:pPr>
      <w:r>
        <w:rPr>
          <w:sz w:val="24"/>
        </w:rPr>
      </w:r>
    </w:p>
    <w:p>
      <w:pPr>
        <w:pStyle w:val="2"/>
        <w:spacing w:before="1" w:after="0"/>
        <w:ind w:left="212" w:right="0" w:hanging="0"/>
        <w:jc w:val="left"/>
        <w:rPr>
          <w:sz w:val="24"/>
        </w:rPr>
      </w:pPr>
      <w:r>
        <w:rPr/>
        <w:t>Прямая</w:t>
      </w:r>
      <w:r>
        <w:rPr>
          <w:spacing w:val="-2"/>
        </w:rPr>
        <w:t xml:space="preserve"> </w:t>
      </w:r>
      <w:r>
        <w:rPr/>
        <w:t>и</w:t>
      </w:r>
      <w:r>
        <w:rPr>
          <w:spacing w:val="-1"/>
        </w:rPr>
        <w:t xml:space="preserve"> </w:t>
      </w:r>
      <w:r>
        <w:rPr/>
        <w:t xml:space="preserve">косвенная </w:t>
      </w:r>
      <w:r>
        <w:rPr>
          <w:spacing w:val="-4"/>
        </w:rPr>
        <w:t>речь</w:t>
      </w:r>
    </w:p>
    <w:p>
      <w:pPr>
        <w:pStyle w:val="Style13"/>
        <w:ind w:left="212" w:right="0" w:firstLine="566"/>
        <w:jc w:val="left"/>
        <w:rPr>
          <w:sz w:val="24"/>
        </w:rPr>
      </w:pPr>
      <w:r>
        <w:rPr/>
        <w:t>Распознавать</w:t>
      </w:r>
      <w:r>
        <w:rPr>
          <w:spacing w:val="-1"/>
        </w:rPr>
        <w:t xml:space="preserve"> </w:t>
      </w:r>
      <w:r>
        <w:rPr/>
        <w:t>прямую</w:t>
      </w:r>
      <w:r>
        <w:rPr>
          <w:spacing w:val="-2"/>
        </w:rPr>
        <w:t xml:space="preserve"> </w:t>
      </w:r>
      <w:r>
        <w:rPr/>
        <w:t>и</w:t>
      </w:r>
      <w:r>
        <w:rPr>
          <w:spacing w:val="-1"/>
        </w:rPr>
        <w:t xml:space="preserve"> </w:t>
      </w:r>
      <w:r>
        <w:rPr/>
        <w:t>косвенную</w:t>
      </w:r>
      <w:r>
        <w:rPr>
          <w:spacing w:val="-2"/>
        </w:rPr>
        <w:t xml:space="preserve"> </w:t>
      </w:r>
      <w:r>
        <w:rPr/>
        <w:t>речь;</w:t>
      </w:r>
      <w:r>
        <w:rPr>
          <w:spacing w:val="-2"/>
        </w:rPr>
        <w:t xml:space="preserve"> </w:t>
      </w:r>
      <w:r>
        <w:rPr/>
        <w:t>выявлять</w:t>
      </w:r>
      <w:r>
        <w:rPr>
          <w:spacing w:val="-1"/>
        </w:rPr>
        <w:t xml:space="preserve"> </w:t>
      </w:r>
      <w:r>
        <w:rPr/>
        <w:t>синонимию</w:t>
      </w:r>
      <w:r>
        <w:rPr>
          <w:spacing w:val="-2"/>
        </w:rPr>
        <w:t xml:space="preserve"> </w:t>
      </w:r>
      <w:r>
        <w:rPr/>
        <w:t>предложений</w:t>
      </w:r>
      <w:r>
        <w:rPr>
          <w:spacing w:val="-1"/>
        </w:rPr>
        <w:t xml:space="preserve"> </w:t>
      </w:r>
      <w:r>
        <w:rPr/>
        <w:t>с прямой</w:t>
      </w:r>
      <w:r>
        <w:rPr>
          <w:spacing w:val="-4"/>
        </w:rPr>
        <w:t xml:space="preserve"> </w:t>
      </w:r>
      <w:r>
        <w:rPr/>
        <w:t>и косвенной речью.</w:t>
      </w:r>
    </w:p>
    <w:p>
      <w:pPr>
        <w:pStyle w:val="Style13"/>
        <w:spacing w:lineRule="auto" w:line="235"/>
        <w:ind w:left="779" w:right="680" w:hanging="0"/>
        <w:jc w:val="left"/>
        <w:rPr>
          <w:sz w:val="24"/>
        </w:rPr>
      </w:pPr>
      <w:r>
        <w:rPr/>
        <w:t>Уметь цитировать и применять разные способы включения цитат в высказывание. Соблюдать</w:t>
      </w:r>
      <w:r>
        <w:rPr>
          <w:spacing w:val="40"/>
        </w:rPr>
        <w:t xml:space="preserve"> </w:t>
      </w:r>
      <w:r>
        <w:rPr/>
        <w:t>основные</w:t>
      </w:r>
      <w:r>
        <w:rPr>
          <w:spacing w:val="38"/>
        </w:rPr>
        <w:t xml:space="preserve"> </w:t>
      </w:r>
      <w:r>
        <w:rPr/>
        <w:t>нормы</w:t>
      </w:r>
      <w:r>
        <w:rPr>
          <w:spacing w:val="40"/>
        </w:rPr>
        <w:t xml:space="preserve"> </w:t>
      </w:r>
      <w:r>
        <w:rPr/>
        <w:t>построения</w:t>
      </w:r>
      <w:r>
        <w:rPr>
          <w:spacing w:val="40"/>
        </w:rPr>
        <w:t xml:space="preserve"> </w:t>
      </w:r>
      <w:r>
        <w:rPr/>
        <w:t>предложений</w:t>
      </w:r>
      <w:r>
        <w:rPr>
          <w:spacing w:val="40"/>
        </w:rPr>
        <w:t xml:space="preserve"> </w:t>
      </w:r>
      <w:r>
        <w:rPr/>
        <w:t>с</w:t>
      </w:r>
      <w:r>
        <w:rPr>
          <w:spacing w:val="40"/>
        </w:rPr>
        <w:t xml:space="preserve"> </w:t>
      </w:r>
      <w:r>
        <w:rPr/>
        <w:t>прямой</w:t>
      </w:r>
      <w:r>
        <w:rPr>
          <w:spacing w:val="40"/>
        </w:rPr>
        <w:t xml:space="preserve"> </w:t>
      </w:r>
      <w:r>
        <w:rPr/>
        <w:t>и</w:t>
      </w:r>
      <w:r>
        <w:rPr>
          <w:spacing w:val="40"/>
        </w:rPr>
        <w:t xml:space="preserve"> </w:t>
      </w:r>
      <w:r>
        <w:rPr/>
        <w:t>косвенной</w:t>
      </w:r>
      <w:r>
        <w:rPr>
          <w:spacing w:val="40"/>
        </w:rPr>
        <w:t xml:space="preserve"> </w:t>
      </w:r>
      <w:r>
        <w:rPr/>
        <w:t>речью,</w:t>
      </w:r>
    </w:p>
    <w:p>
      <w:pPr>
        <w:pStyle w:val="Style13"/>
        <w:ind w:left="212" w:right="0" w:hanging="0"/>
        <w:jc w:val="left"/>
        <w:rPr>
          <w:sz w:val="24"/>
        </w:rPr>
      </w:pPr>
      <w:r>
        <w:rPr/>
        <w:t>при</w:t>
      </w:r>
      <w:r>
        <w:rPr>
          <w:spacing w:val="-1"/>
        </w:rPr>
        <w:t xml:space="preserve"> </w:t>
      </w:r>
      <w:r>
        <w:rPr>
          <w:spacing w:val="-2"/>
        </w:rPr>
        <w:t>цитировании.</w:t>
      </w:r>
    </w:p>
    <w:p>
      <w:pPr>
        <w:pStyle w:val="Style13"/>
        <w:ind w:left="212" w:right="0" w:firstLine="566"/>
        <w:jc w:val="left"/>
        <w:rPr>
          <w:sz w:val="24"/>
        </w:rPr>
      </w:pPr>
      <w:r>
        <w:rPr/>
        <w:t>Применять</w:t>
      </w:r>
      <w:r>
        <w:rPr>
          <w:spacing w:val="80"/>
        </w:rPr>
        <w:t xml:space="preserve"> </w:t>
      </w:r>
      <w:r>
        <w:rPr/>
        <w:t>правила</w:t>
      </w:r>
      <w:r>
        <w:rPr>
          <w:spacing w:val="80"/>
        </w:rPr>
        <w:t xml:space="preserve"> </w:t>
      </w:r>
      <w:r>
        <w:rPr/>
        <w:t>постановки</w:t>
      </w:r>
      <w:r>
        <w:rPr>
          <w:spacing w:val="80"/>
        </w:rPr>
        <w:t xml:space="preserve"> </w:t>
      </w:r>
      <w:r>
        <w:rPr/>
        <w:t>знаков</w:t>
      </w:r>
      <w:r>
        <w:rPr>
          <w:spacing w:val="80"/>
        </w:rPr>
        <w:t xml:space="preserve"> </w:t>
      </w:r>
      <w:r>
        <w:rPr/>
        <w:t>препинания</w:t>
      </w:r>
      <w:r>
        <w:rPr>
          <w:spacing w:val="80"/>
        </w:rPr>
        <w:t xml:space="preserve"> </w:t>
      </w:r>
      <w:r>
        <w:rPr/>
        <w:t>в</w:t>
      </w:r>
      <w:r>
        <w:rPr>
          <w:spacing w:val="80"/>
        </w:rPr>
        <w:t xml:space="preserve"> </w:t>
      </w:r>
      <w:r>
        <w:rPr/>
        <w:t>предложениях</w:t>
      </w:r>
      <w:r>
        <w:rPr>
          <w:spacing w:val="80"/>
        </w:rPr>
        <w:t xml:space="preserve"> </w:t>
      </w:r>
      <w:r>
        <w:rPr/>
        <w:t>с</w:t>
      </w:r>
      <w:r>
        <w:rPr>
          <w:spacing w:val="80"/>
        </w:rPr>
        <w:t xml:space="preserve"> </w:t>
      </w:r>
      <w:r>
        <w:rPr/>
        <w:t>прямой</w:t>
      </w:r>
      <w:r>
        <w:rPr>
          <w:spacing w:val="80"/>
        </w:rPr>
        <w:t xml:space="preserve"> </w:t>
      </w:r>
      <w:r>
        <w:rPr/>
        <w:t>и косвенной речью, при цитировании.</w:t>
      </w:r>
    </w:p>
    <w:p>
      <w:pPr>
        <w:pStyle w:val="1"/>
        <w:spacing w:before="5" w:after="4"/>
        <w:ind w:left="393" w:right="5843" w:hanging="61"/>
        <w:rPr>
          <w:sz w:val="24"/>
        </w:rPr>
      </w:pPr>
      <w:r>
        <w:rPr/>
        <w:t>ТЕМАТИЧЕСКОЕ</w:t>
      </w:r>
      <w:r>
        <w:rPr>
          <w:spacing w:val="-15"/>
        </w:rPr>
        <w:t xml:space="preserve"> </w:t>
      </w:r>
      <w:r>
        <w:rPr/>
        <w:t>ПЛАНИРОВАНИЕ 5 КЛАСС</w:t>
      </w:r>
    </w:p>
    <w:tbl>
      <w:tblPr>
        <w:tblW w:w="9850" w:type="dxa"/>
        <w:jc w:val="left"/>
        <w:tblInd w:w="114" w:type="dxa"/>
        <w:tblLayout w:type="fixed"/>
        <w:tblCellMar>
          <w:top w:w="0" w:type="dxa"/>
          <w:left w:w="2" w:type="dxa"/>
          <w:bottom w:w="0" w:type="dxa"/>
          <w:right w:w="2" w:type="dxa"/>
        </w:tblCellMar>
        <w:tblLook w:val="01e0"/>
      </w:tblPr>
      <w:tblGrid>
        <w:gridCol w:w="624"/>
        <w:gridCol w:w="2393"/>
        <w:gridCol w:w="847"/>
        <w:gridCol w:w="1623"/>
        <w:gridCol w:w="1682"/>
        <w:gridCol w:w="2680"/>
      </w:tblGrid>
      <w:tr>
        <w:trPr>
          <w:trHeight w:val="321" w:hRule="atLeast"/>
        </w:trPr>
        <w:tc>
          <w:tcPr>
            <w:tcW w:w="62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3" w:after="0"/>
              <w:ind w:left="235" w:right="140" w:hanging="0"/>
              <w:jc w:val="both"/>
              <w:rPr>
                <w:b/>
                <w:b/>
                <w:sz w:val="24"/>
              </w:rPr>
            </w:pPr>
            <w:r>
              <w:rPr>
                <w:b/>
                <w:spacing w:val="-10"/>
                <w:sz w:val="24"/>
              </w:rPr>
              <w:t xml:space="preserve">№ </w:t>
            </w:r>
            <w:r>
              <w:rPr>
                <w:b/>
                <w:spacing w:val="-6"/>
                <w:sz w:val="24"/>
              </w:rPr>
              <w:t xml:space="preserve">п/ </w:t>
            </w:r>
            <w:r>
              <w:rPr>
                <w:b/>
                <w:spacing w:val="-10"/>
                <w:sz w:val="24"/>
              </w:rPr>
              <w:t>п</w:t>
            </w:r>
          </w:p>
        </w:tc>
        <w:tc>
          <w:tcPr>
            <w:tcW w:w="239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478" w:leader="none"/>
                <w:tab w:val="left" w:pos="1897" w:leader="none"/>
              </w:tabs>
              <w:spacing w:before="183" w:after="0"/>
              <w:ind w:left="235" w:right="99" w:hanging="0"/>
              <w:rPr>
                <w:b/>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15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101" w:right="0" w:hanging="0"/>
              <w:rPr>
                <w:b/>
                <w:b/>
                <w:sz w:val="24"/>
              </w:rPr>
            </w:pPr>
            <w:r>
              <w:rPr>
                <w:b/>
                <w:sz w:val="24"/>
              </w:rPr>
              <w:t>Количество</w:t>
            </w:r>
            <w:r>
              <w:rPr>
                <w:b/>
                <w:spacing w:val="-4"/>
                <w:sz w:val="24"/>
              </w:rPr>
              <w:t xml:space="preserve"> часов</w:t>
            </w:r>
          </w:p>
        </w:tc>
        <w:tc>
          <w:tcPr>
            <w:tcW w:w="2680"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ind w:left="235" w:right="0" w:hanging="0"/>
              <w:rPr>
                <w:b/>
                <w:b/>
                <w:sz w:val="24"/>
              </w:rPr>
            </w:pPr>
            <w:r>
              <w:rPr>
                <w:b/>
                <w:spacing w:val="-2"/>
                <w:sz w:val="24"/>
              </w:rPr>
              <w:t>Электронные (цифровые) образовательные ресурсы</w:t>
            </w:r>
          </w:p>
        </w:tc>
      </w:tr>
      <w:tr>
        <w:trPr>
          <w:trHeight w:val="1099" w:hRule="atLeast"/>
        </w:trPr>
        <w:tc>
          <w:tcPr>
            <w:tcW w:w="624"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39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5" w:right="120" w:hanging="0"/>
              <w:rPr>
                <w:b/>
                <w:b/>
                <w:sz w:val="24"/>
              </w:rPr>
            </w:pPr>
            <w:r>
              <w:rPr>
                <w:b/>
                <w:spacing w:val="-4"/>
                <w:sz w:val="24"/>
              </w:rPr>
              <w:t xml:space="preserve">Всег </w:t>
            </w:r>
            <w:r>
              <w:rPr>
                <w:b/>
                <w:spacing w:val="-10"/>
                <w:sz w:val="24"/>
              </w:rPr>
              <w:t>о</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0" w:hanging="0"/>
              <w:rPr>
                <w:b/>
                <w:b/>
                <w:sz w:val="24"/>
              </w:rPr>
            </w:pPr>
            <w:r>
              <w:rPr>
                <w:b/>
                <w:spacing w:val="-2"/>
                <w:sz w:val="24"/>
              </w:rPr>
              <w:t xml:space="preserve">Контрольн </w:t>
            </w:r>
            <w:r>
              <w:rPr>
                <w:b/>
                <w:sz w:val="24"/>
              </w:rPr>
              <w:t>ые работы</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5" w:right="0" w:hanging="0"/>
              <w:rPr>
                <w:b/>
                <w:b/>
                <w:sz w:val="24"/>
              </w:rPr>
            </w:pPr>
            <w:r>
              <w:rPr>
                <w:b/>
                <w:spacing w:val="-2"/>
                <w:sz w:val="24"/>
              </w:rPr>
              <w:t xml:space="preserve">Практическ </w:t>
            </w:r>
            <w:r>
              <w:rPr>
                <w:b/>
                <w:sz w:val="24"/>
              </w:rPr>
              <w:t>ие работы</w:t>
            </w:r>
          </w:p>
        </w:tc>
        <w:tc>
          <w:tcPr>
            <w:tcW w:w="2680"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21" w:hRule="atLeast"/>
        </w:trPr>
        <w:tc>
          <w:tcPr>
            <w:tcW w:w="98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2"/>
                <w:sz w:val="24"/>
              </w:rPr>
              <w:t>языке</w:t>
            </w:r>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1.1</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55" w:leader="none"/>
              </w:tabs>
              <w:spacing w:lineRule="atLeast" w:line="270" w:before="25" w:after="0"/>
              <w:ind w:left="235" w:right="102" w:hanging="0"/>
              <w:rPr>
                <w:sz w:val="24"/>
              </w:rPr>
            </w:pPr>
            <w:r>
              <w:rPr>
                <w:spacing w:val="-2"/>
                <w:sz w:val="24"/>
              </w:rPr>
              <w:t>Богатство</w:t>
            </w:r>
            <w:r>
              <w:rPr>
                <w:sz w:val="24"/>
              </w:rPr>
              <w:tab/>
            </w:r>
            <w:r>
              <w:rPr>
                <w:spacing w:val="-10"/>
                <w:sz w:val="24"/>
              </w:rPr>
              <w:t xml:space="preserve">и </w:t>
            </w:r>
            <w:r>
              <w:rPr>
                <w:spacing w:val="-2"/>
                <w:sz w:val="24"/>
              </w:rPr>
              <w:t xml:space="preserve">выразительность </w:t>
            </w:r>
            <w:r>
              <w:rPr>
                <w:sz w:val="24"/>
              </w:rPr>
              <w:t>русского языка</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8" w:hanging="0"/>
              <w:jc w:val="center"/>
              <w:rPr>
                <w:sz w:val="24"/>
              </w:rPr>
            </w:pPr>
            <w:r>
              <w:rPr>
                <w:spacing w:val="-10"/>
                <w:sz w:val="24"/>
              </w:rPr>
              <w:t>2</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tLeast" w:line="270" w:before="25" w:after="0"/>
              <w:ind w:left="235" w:right="101" w:hanging="0"/>
              <w:rPr>
                <w:sz w:val="24"/>
              </w:rPr>
            </w:pPr>
            <w:r>
              <w:rPr>
                <w:spacing w:val="-2"/>
                <w:sz w:val="24"/>
              </w:rPr>
              <w:t>Библиотека</w:t>
            </w:r>
            <w:r>
              <w:rPr>
                <w:sz w:val="24"/>
              </w:rPr>
              <w:tab/>
            </w:r>
            <w:r>
              <w:rPr>
                <w:spacing w:val="-4"/>
                <w:sz w:val="24"/>
              </w:rPr>
              <w:t xml:space="preserve">ЦОК </w:t>
            </w:r>
            <w:hyperlink r:id="rId6">
              <w:r>
                <w:rPr>
                  <w:color w:val="0000FF"/>
                  <w:spacing w:val="-2"/>
                  <w:sz w:val="24"/>
                  <w:u w:val="single" w:color="0000FF"/>
                </w:rPr>
                <w:t>https://m.edsoo.ru/7f41</w:t>
              </w:r>
            </w:hyperlink>
            <w:r>
              <w:rPr>
                <w:color w:val="0000FF"/>
                <w:spacing w:val="-2"/>
                <w:sz w:val="24"/>
              </w:rPr>
              <w:t xml:space="preserve"> </w:t>
            </w:r>
            <w:hyperlink r:id="rId7">
              <w:r>
                <w:rPr>
                  <w:color w:val="0000FF"/>
                  <w:spacing w:val="-4"/>
                  <w:sz w:val="24"/>
                  <w:u w:val="single" w:color="0000FF"/>
                </w:rPr>
                <w:t>3034</w:t>
              </w:r>
            </w:hyperlink>
          </w:p>
        </w:tc>
      </w:tr>
      <w:tr>
        <w:trPr>
          <w:trHeight w:val="321" w:hRule="atLeast"/>
        </w:trPr>
        <w:tc>
          <w:tcPr>
            <w:tcW w:w="301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0" w:right="128" w:hanging="0"/>
              <w:jc w:val="center"/>
              <w:rPr>
                <w:sz w:val="24"/>
              </w:rPr>
            </w:pPr>
            <w:r>
              <w:rPr>
                <w:spacing w:val="-10"/>
                <w:sz w:val="24"/>
              </w:rPr>
              <w:t>2</w:t>
            </w:r>
          </w:p>
        </w:tc>
        <w:tc>
          <w:tcPr>
            <w:tcW w:w="598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r>
        <w:trPr>
          <w:trHeight w:val="871"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2.1</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468" w:leader="none"/>
              </w:tabs>
              <w:spacing w:before="176" w:after="0"/>
              <w:ind w:left="235" w:right="102" w:hanging="0"/>
              <w:rPr>
                <w:sz w:val="24"/>
              </w:rPr>
            </w:pPr>
            <w:r>
              <w:rPr>
                <w:spacing w:val="-4"/>
                <w:sz w:val="24"/>
              </w:rPr>
              <w:t>Виды</w:t>
            </w:r>
            <w:r>
              <w:rPr>
                <w:sz w:val="24"/>
              </w:rPr>
              <w:tab/>
            </w:r>
            <w:r>
              <w:rPr>
                <w:spacing w:val="-2"/>
                <w:sz w:val="24"/>
              </w:rPr>
              <w:t>речевой деятельности</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28" w:hanging="0"/>
              <w:jc w:val="center"/>
              <w:rPr>
                <w:sz w:val="24"/>
              </w:rPr>
            </w:pPr>
            <w:r>
              <w:rPr>
                <w:spacing w:val="-10"/>
                <w:sz w:val="24"/>
              </w:rPr>
              <w:t>7</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tLeast" w:line="270" w:before="23" w:after="0"/>
              <w:ind w:left="235" w:right="101" w:hanging="0"/>
              <w:rPr>
                <w:sz w:val="24"/>
              </w:rPr>
            </w:pPr>
            <w:r>
              <w:rPr>
                <w:spacing w:val="-2"/>
                <w:sz w:val="24"/>
              </w:rPr>
              <w:t>Библиотека</w:t>
            </w:r>
            <w:r>
              <w:rPr>
                <w:sz w:val="24"/>
              </w:rPr>
              <w:tab/>
            </w:r>
            <w:r>
              <w:rPr>
                <w:spacing w:val="-4"/>
                <w:sz w:val="24"/>
              </w:rPr>
              <w:t xml:space="preserve">ЦОК </w:t>
            </w:r>
            <w:hyperlink r:id="rId8">
              <w:r>
                <w:rPr>
                  <w:color w:val="0000FF"/>
                  <w:spacing w:val="-2"/>
                  <w:sz w:val="24"/>
                  <w:u w:val="single" w:color="0000FF"/>
                </w:rPr>
                <w:t>https://m.edsoo.ru/7f41</w:t>
              </w:r>
            </w:hyperlink>
            <w:r>
              <w:rPr>
                <w:color w:val="0000FF"/>
                <w:spacing w:val="-2"/>
                <w:sz w:val="24"/>
              </w:rPr>
              <w:t xml:space="preserve"> </w:t>
            </w:r>
            <w:hyperlink r:id="rId9">
              <w:r>
                <w:rPr>
                  <w:color w:val="0000FF"/>
                  <w:spacing w:val="-4"/>
                  <w:sz w:val="24"/>
                  <w:u w:val="single" w:color="0000FF"/>
                </w:rPr>
                <w:t>3034</w:t>
              </w:r>
            </w:hyperlink>
          </w:p>
        </w:tc>
      </w:tr>
      <w:tr>
        <w:trPr>
          <w:trHeight w:val="321" w:hRule="atLeast"/>
        </w:trPr>
        <w:tc>
          <w:tcPr>
            <w:tcW w:w="301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0" w:right="128" w:hanging="0"/>
              <w:jc w:val="center"/>
              <w:rPr>
                <w:sz w:val="24"/>
              </w:rPr>
            </w:pPr>
            <w:r>
              <w:rPr>
                <w:spacing w:val="-10"/>
                <w:sz w:val="24"/>
              </w:rPr>
              <w:t>7</w:t>
            </w:r>
          </w:p>
        </w:tc>
        <w:tc>
          <w:tcPr>
            <w:tcW w:w="598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trPr>
          <w:trHeight w:val="1701"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5" w:after="0"/>
              <w:rPr>
                <w:b/>
                <w:b/>
                <w:sz w:val="24"/>
              </w:rPr>
            </w:pPr>
            <w:r>
              <w:rPr>
                <w:b/>
                <w:sz w:val="24"/>
              </w:rPr>
            </w:r>
          </w:p>
          <w:p>
            <w:pPr>
              <w:pStyle w:val="TableParagraph"/>
              <w:widowControl w:val="false"/>
              <w:ind w:left="100" w:right="0" w:hanging="0"/>
              <w:rPr>
                <w:sz w:val="24"/>
              </w:rPr>
            </w:pPr>
            <w:r>
              <w:rPr>
                <w:spacing w:val="-5"/>
                <w:sz w:val="24"/>
              </w:rPr>
              <w:t>3.1</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58" w:leader="none"/>
              </w:tabs>
              <w:spacing w:before="38" w:after="0"/>
              <w:ind w:left="235" w:right="101" w:hanging="0"/>
              <w:rPr>
                <w:sz w:val="24"/>
              </w:rPr>
            </w:pPr>
            <w:r>
              <w:rPr>
                <w:spacing w:val="-2"/>
                <w:sz w:val="24"/>
              </w:rPr>
              <w:t>Текст. Функционально- смысловые</w:t>
            </w:r>
            <w:r>
              <w:rPr>
                <w:sz w:val="24"/>
              </w:rPr>
              <w:tab/>
            </w:r>
            <w:r>
              <w:rPr>
                <w:spacing w:val="-4"/>
                <w:sz w:val="24"/>
              </w:rPr>
              <w:t>типы речи.</w:t>
            </w:r>
          </w:p>
          <w:p>
            <w:pPr>
              <w:pStyle w:val="TableParagraph"/>
              <w:widowControl w:val="false"/>
              <w:spacing w:lineRule="atLeast" w:line="270"/>
              <w:ind w:left="235" w:right="183" w:hanging="0"/>
              <w:rPr>
                <w:sz w:val="24"/>
              </w:rPr>
            </w:pPr>
            <w:r>
              <w:rPr>
                <w:spacing w:val="-2"/>
                <w:sz w:val="24"/>
              </w:rPr>
              <w:t xml:space="preserve">Информационная </w:t>
            </w:r>
            <w:r>
              <w:rPr>
                <w:sz w:val="24"/>
              </w:rPr>
              <w:t>переработка</w:t>
            </w:r>
            <w:r>
              <w:rPr>
                <w:spacing w:val="-15"/>
                <w:sz w:val="24"/>
              </w:rPr>
              <w:t xml:space="preserve"> </w:t>
            </w:r>
            <w:r>
              <w:rPr>
                <w:sz w:val="24"/>
              </w:rPr>
              <w:t>текста</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5" w:after="0"/>
              <w:rPr>
                <w:b/>
                <w:b/>
                <w:sz w:val="24"/>
              </w:rPr>
            </w:pPr>
            <w:r>
              <w:rPr>
                <w:b/>
                <w:sz w:val="24"/>
              </w:rPr>
            </w:r>
          </w:p>
          <w:p>
            <w:pPr>
              <w:pStyle w:val="TableParagraph"/>
              <w:widowControl w:val="false"/>
              <w:ind w:left="120" w:right="128" w:hanging="0"/>
              <w:jc w:val="center"/>
              <w:rPr>
                <w:sz w:val="24"/>
              </w:rPr>
            </w:pPr>
            <w:r>
              <w:rPr>
                <w:spacing w:val="-5"/>
                <w:sz w:val="24"/>
              </w:rPr>
              <w:t>11</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5" w:after="0"/>
              <w:rPr>
                <w:b/>
                <w:b/>
                <w:sz w:val="24"/>
              </w:rPr>
            </w:pPr>
            <w:r>
              <w:rPr>
                <w:b/>
                <w:sz w:val="24"/>
              </w:rPr>
            </w:r>
          </w:p>
          <w:p>
            <w:pPr>
              <w:pStyle w:val="TableParagraph"/>
              <w:widowControl w:val="false"/>
              <w:ind w:left="295" w:right="0" w:hanging="0"/>
              <w:rPr>
                <w:sz w:val="24"/>
              </w:rPr>
            </w:pPr>
            <w:r>
              <w:rPr>
                <w:spacing w:val="-10"/>
                <w:sz w:val="24"/>
              </w:rPr>
              <w:t>3</w:t>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tabs>
                <w:tab w:val="clear" w:pos="720"/>
                <w:tab w:val="left" w:pos="2065" w:leader="none"/>
              </w:tabs>
              <w:ind w:left="235" w:right="101" w:hanging="0"/>
              <w:rPr>
                <w:sz w:val="24"/>
              </w:rPr>
            </w:pPr>
            <w:r>
              <w:rPr>
                <w:spacing w:val="-2"/>
                <w:sz w:val="24"/>
              </w:rPr>
              <w:t>Библиотека</w:t>
            </w:r>
            <w:r>
              <w:rPr>
                <w:sz w:val="24"/>
              </w:rPr>
              <w:tab/>
            </w:r>
            <w:r>
              <w:rPr>
                <w:spacing w:val="-4"/>
                <w:sz w:val="24"/>
              </w:rPr>
              <w:t xml:space="preserve">ЦОК </w:t>
            </w:r>
            <w:hyperlink r:id="rId10">
              <w:r>
                <w:rPr>
                  <w:color w:val="0000FF"/>
                  <w:spacing w:val="-2"/>
                  <w:sz w:val="24"/>
                  <w:u w:val="single" w:color="0000FF"/>
                </w:rPr>
                <w:t>https://m.edsoo.ru/7f41</w:t>
              </w:r>
            </w:hyperlink>
            <w:r>
              <w:rPr>
                <w:color w:val="0000FF"/>
                <w:spacing w:val="-2"/>
                <w:sz w:val="24"/>
              </w:rPr>
              <w:t xml:space="preserve"> </w:t>
            </w:r>
            <w:hyperlink r:id="rId11">
              <w:r>
                <w:rPr>
                  <w:color w:val="0000FF"/>
                  <w:spacing w:val="-4"/>
                  <w:sz w:val="24"/>
                  <w:u w:val="single" w:color="0000FF"/>
                </w:rPr>
                <w:t>3034</w:t>
              </w:r>
            </w:hyperlink>
          </w:p>
        </w:tc>
      </w:tr>
      <w:tr>
        <w:trPr>
          <w:trHeight w:val="322" w:hRule="atLeast"/>
        </w:trPr>
        <w:tc>
          <w:tcPr>
            <w:tcW w:w="301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9" w:after="0"/>
              <w:ind w:left="235" w:right="0" w:hanging="0"/>
              <w:rPr>
                <w:sz w:val="24"/>
              </w:rPr>
            </w:pPr>
            <w:r>
              <w:rPr>
                <w:sz w:val="24"/>
              </w:rPr>
              <w:t>Итого по</w:t>
            </w:r>
            <w:r>
              <w:rPr>
                <w:spacing w:val="1"/>
                <w:sz w:val="24"/>
              </w:rPr>
              <w:t xml:space="preserve"> </w:t>
            </w:r>
            <w:r>
              <w:rPr>
                <w:spacing w:val="-2"/>
                <w:sz w:val="24"/>
              </w:rPr>
              <w:t>разделу</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9" w:after="0"/>
              <w:ind w:left="120" w:right="128" w:hanging="0"/>
              <w:jc w:val="center"/>
              <w:rPr>
                <w:sz w:val="24"/>
              </w:rPr>
            </w:pPr>
            <w:r>
              <w:rPr>
                <w:spacing w:val="-5"/>
                <w:sz w:val="24"/>
              </w:rPr>
              <w:t>11</w:t>
            </w:r>
          </w:p>
        </w:tc>
        <w:tc>
          <w:tcPr>
            <w:tcW w:w="598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18" w:hRule="atLeast"/>
        </w:trPr>
        <w:tc>
          <w:tcPr>
            <w:tcW w:w="98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1" w:after="0"/>
              <w:ind w:left="235" w:right="0" w:hanging="0"/>
              <w:rPr>
                <w:b/>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trPr>
          <w:trHeight w:val="1149"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100" w:right="0" w:hanging="0"/>
              <w:rPr>
                <w:sz w:val="24"/>
              </w:rPr>
            </w:pPr>
            <w:r>
              <w:rPr>
                <w:spacing w:val="-5"/>
                <w:sz w:val="24"/>
              </w:rPr>
              <w:t>4.1</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567" w:leader="none"/>
              </w:tabs>
              <w:spacing w:lineRule="atLeast" w:line="270" w:before="25" w:after="0"/>
              <w:ind w:left="235" w:right="100" w:hanging="0"/>
              <w:rPr>
                <w:sz w:val="24"/>
              </w:rPr>
            </w:pPr>
            <w:r>
              <w:rPr>
                <w:spacing w:val="-2"/>
                <w:sz w:val="24"/>
              </w:rPr>
              <w:t>Функциональные разновидности языка</w:t>
            </w:r>
            <w:r>
              <w:rPr>
                <w:sz w:val="24"/>
              </w:rPr>
              <w:tab/>
            </w:r>
            <w:r>
              <w:rPr>
                <w:spacing w:val="-2"/>
                <w:sz w:val="24"/>
              </w:rPr>
              <w:t>(общее представление)</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0" w:right="128" w:hanging="0"/>
              <w:jc w:val="center"/>
              <w:rPr>
                <w:sz w:val="24"/>
              </w:rPr>
            </w:pPr>
            <w:r>
              <w:rPr>
                <w:spacing w:val="-10"/>
                <w:sz w:val="24"/>
              </w:rPr>
              <w:t>4</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295" w:right="0" w:hanging="0"/>
              <w:rPr>
                <w:sz w:val="24"/>
              </w:rPr>
            </w:pPr>
            <w:r>
              <w:rPr>
                <w:spacing w:val="-10"/>
                <w:sz w:val="24"/>
              </w:rPr>
              <w:t>1</w:t>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before="178" w:after="0"/>
              <w:ind w:left="235" w:right="101" w:hanging="0"/>
              <w:rPr>
                <w:sz w:val="24"/>
              </w:rPr>
            </w:pPr>
            <w:r>
              <w:rPr>
                <w:spacing w:val="-2"/>
                <w:sz w:val="24"/>
              </w:rPr>
              <w:t>Библиотека</w:t>
            </w:r>
            <w:r>
              <w:rPr>
                <w:sz w:val="24"/>
              </w:rPr>
              <w:tab/>
            </w:r>
            <w:r>
              <w:rPr>
                <w:spacing w:val="-4"/>
                <w:sz w:val="24"/>
              </w:rPr>
              <w:t xml:space="preserve">ЦОК </w:t>
            </w:r>
            <w:hyperlink r:id="rId12">
              <w:r>
                <w:rPr>
                  <w:color w:val="0000FF"/>
                  <w:spacing w:val="-2"/>
                  <w:sz w:val="24"/>
                  <w:u w:val="single" w:color="0000FF"/>
                </w:rPr>
                <w:t>https://m.edsoo.ru/7f41</w:t>
              </w:r>
            </w:hyperlink>
            <w:r>
              <w:rPr>
                <w:color w:val="0000FF"/>
                <w:spacing w:val="-2"/>
                <w:sz w:val="24"/>
              </w:rPr>
              <w:t xml:space="preserve"> </w:t>
            </w:r>
            <w:hyperlink r:id="rId13">
              <w:r>
                <w:rPr>
                  <w:color w:val="0000FF"/>
                  <w:spacing w:val="-4"/>
                  <w:sz w:val="24"/>
                  <w:u w:val="single" w:color="0000FF"/>
                </w:rPr>
                <w:t>3034</w:t>
              </w:r>
            </w:hyperlink>
          </w:p>
        </w:tc>
      </w:tr>
      <w:tr>
        <w:trPr>
          <w:trHeight w:val="321" w:hRule="atLeast"/>
        </w:trPr>
        <w:tc>
          <w:tcPr>
            <w:tcW w:w="301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0" w:right="128" w:hanging="0"/>
              <w:jc w:val="center"/>
              <w:rPr>
                <w:sz w:val="24"/>
              </w:rPr>
            </w:pPr>
            <w:r>
              <w:rPr>
                <w:spacing w:val="-10"/>
                <w:sz w:val="24"/>
              </w:rPr>
              <w:t>4</w:t>
            </w:r>
          </w:p>
        </w:tc>
        <w:tc>
          <w:tcPr>
            <w:tcW w:w="598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3"/>
                <w:sz w:val="24"/>
              </w:rPr>
              <w:t xml:space="preserve"> </w:t>
            </w:r>
            <w:r>
              <w:rPr>
                <w:b/>
                <w:sz w:val="24"/>
              </w:rPr>
              <w:t>5.</w:t>
            </w:r>
            <w:r>
              <w:rPr>
                <w:b/>
                <w:spacing w:val="-1"/>
                <w:sz w:val="24"/>
              </w:rPr>
              <w:t xml:space="preserve"> </w:t>
            </w:r>
            <w:r>
              <w:rPr>
                <w:b/>
                <w:sz w:val="24"/>
              </w:rPr>
              <w:t>Система</w:t>
            </w:r>
            <w:r>
              <w:rPr>
                <w:b/>
                <w:spacing w:val="-1"/>
                <w:sz w:val="24"/>
              </w:rPr>
              <w:t xml:space="preserve"> </w:t>
            </w:r>
            <w:r>
              <w:rPr>
                <w:b/>
                <w:spacing w:val="-4"/>
                <w:sz w:val="24"/>
              </w:rPr>
              <w:t>языка</w:t>
            </w:r>
          </w:p>
        </w:tc>
      </w:tr>
      <w:tr>
        <w:trPr>
          <w:trHeight w:val="1149"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00" w:right="0" w:hanging="0"/>
              <w:rPr>
                <w:sz w:val="24"/>
              </w:rPr>
            </w:pPr>
            <w:r>
              <w:rPr>
                <w:spacing w:val="-5"/>
                <w:sz w:val="24"/>
              </w:rPr>
              <w:t>5.1</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155" w:hanging="0"/>
              <w:rPr>
                <w:sz w:val="24"/>
              </w:rPr>
            </w:pPr>
            <w:r>
              <w:rPr>
                <w:spacing w:val="-2"/>
                <w:sz w:val="24"/>
              </w:rPr>
              <w:t>Фонетика.</w:t>
            </w:r>
            <w:r>
              <w:rPr>
                <w:spacing w:val="40"/>
                <w:sz w:val="24"/>
              </w:rPr>
              <w:t xml:space="preserve"> </w:t>
            </w:r>
            <w:r>
              <w:rPr>
                <w:spacing w:val="-2"/>
                <w:sz w:val="24"/>
              </w:rPr>
              <w:t>Графика. Орфоэпия.Орфогра</w:t>
            </w:r>
          </w:p>
          <w:p>
            <w:pPr>
              <w:pStyle w:val="TableParagraph"/>
              <w:widowControl w:val="false"/>
              <w:spacing w:lineRule="exact" w:line="263" w:before="1" w:after="0"/>
              <w:ind w:left="235" w:right="0" w:hanging="0"/>
              <w:rPr>
                <w:sz w:val="24"/>
              </w:rPr>
            </w:pPr>
            <w:r>
              <w:rPr>
                <w:spacing w:val="-5"/>
                <w:sz w:val="24"/>
              </w:rPr>
              <w:t>фия</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20" w:right="128" w:hanging="0"/>
              <w:jc w:val="center"/>
              <w:rPr>
                <w:sz w:val="24"/>
              </w:rPr>
            </w:pPr>
            <w:r>
              <w:rPr>
                <w:spacing w:val="-5"/>
                <w:sz w:val="24"/>
              </w:rPr>
              <w:t>13</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before="175" w:after="0"/>
              <w:ind w:left="235" w:right="101" w:hanging="0"/>
              <w:rPr>
                <w:sz w:val="24"/>
              </w:rPr>
            </w:pPr>
            <w:r>
              <w:rPr>
                <w:spacing w:val="-2"/>
                <w:sz w:val="24"/>
              </w:rPr>
              <w:t>Библиотека</w:t>
            </w:r>
            <w:r>
              <w:rPr>
                <w:sz w:val="24"/>
              </w:rPr>
              <w:tab/>
            </w:r>
            <w:r>
              <w:rPr>
                <w:spacing w:val="-4"/>
                <w:sz w:val="24"/>
              </w:rPr>
              <w:t xml:space="preserve">ЦОК </w:t>
            </w:r>
            <w:hyperlink r:id="rId14">
              <w:r>
                <w:rPr>
                  <w:color w:val="0000FF"/>
                  <w:spacing w:val="-2"/>
                  <w:sz w:val="24"/>
                  <w:u w:val="single" w:color="0000FF"/>
                </w:rPr>
                <w:t>https://m.edsoo.ru/7f41</w:t>
              </w:r>
            </w:hyperlink>
            <w:r>
              <w:rPr>
                <w:color w:val="0000FF"/>
                <w:spacing w:val="-2"/>
                <w:sz w:val="24"/>
              </w:rPr>
              <w:t xml:space="preserve"> </w:t>
            </w:r>
            <w:hyperlink r:id="rId15">
              <w:r>
                <w:rPr>
                  <w:color w:val="0000FF"/>
                  <w:spacing w:val="-4"/>
                  <w:sz w:val="24"/>
                  <w:u w:val="single" w:color="0000FF"/>
                </w:rPr>
                <w:t>3034</w:t>
              </w:r>
            </w:hyperlink>
          </w:p>
        </w:tc>
      </w:tr>
      <w:tr>
        <w:trPr>
          <w:trHeight w:val="316"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6" w:after="0"/>
              <w:ind w:left="100" w:right="0" w:hanging="0"/>
              <w:rPr>
                <w:sz w:val="24"/>
              </w:rPr>
            </w:pPr>
            <w:r>
              <w:rPr>
                <w:spacing w:val="-5"/>
                <w:sz w:val="24"/>
              </w:rPr>
              <w:t>5.2</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6" w:after="0"/>
              <w:ind w:left="235" w:right="0" w:hanging="0"/>
              <w:rPr>
                <w:sz w:val="24"/>
              </w:rPr>
            </w:pPr>
            <w:r>
              <w:rPr>
                <w:spacing w:val="-2"/>
                <w:sz w:val="24"/>
              </w:rPr>
              <w:t>Морфемика.</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6" w:after="0"/>
              <w:ind w:left="120" w:right="128" w:hanging="0"/>
              <w:jc w:val="center"/>
              <w:rPr>
                <w:sz w:val="24"/>
              </w:rPr>
            </w:pPr>
            <w:r>
              <w:rPr>
                <w:spacing w:val="-5"/>
                <w:sz w:val="24"/>
              </w:rPr>
              <w:t>13</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exact" w:line="260" w:before="36" w:after="0"/>
              <w:ind w:left="235" w:right="0" w:hanging="0"/>
              <w:rPr>
                <w:sz w:val="24"/>
              </w:rPr>
            </w:pPr>
            <w:r>
              <w:rPr>
                <w:spacing w:val="-2"/>
                <w:sz w:val="24"/>
              </w:rPr>
              <w:t>Библиотека</w:t>
            </w:r>
            <w:r>
              <w:rPr>
                <w:sz w:val="24"/>
              </w:rPr>
              <w:tab/>
            </w:r>
            <w:r>
              <w:rPr>
                <w:spacing w:val="-5"/>
                <w:sz w:val="24"/>
              </w:rPr>
              <w:t>ЦОК</w:t>
            </w:r>
          </w:p>
        </w:tc>
      </w:tr>
    </w:tbl>
    <w:p>
      <w:pPr>
        <w:sectPr>
          <w:type w:val="nextPage"/>
          <w:pgSz w:w="11906" w:h="16390"/>
          <w:pgMar w:left="920" w:right="460" w:header="0" w:top="780" w:footer="0" w:bottom="280" w:gutter="0"/>
          <w:pgNumType w:fmt="decimal"/>
          <w:formProt w:val="false"/>
          <w:textDirection w:val="lrTb"/>
          <w:docGrid w:type="default" w:linePitch="100" w:charSpace="4096"/>
        </w:sectPr>
      </w:pPr>
    </w:p>
    <w:p>
      <w:pPr>
        <w:pStyle w:val="Style13"/>
        <w:spacing w:before="6" w:after="0"/>
        <w:ind w:left="0" w:right="0" w:hanging="0"/>
        <w:jc w:val="left"/>
        <w:rPr>
          <w:b/>
          <w:b/>
          <w:sz w:val="2"/>
        </w:rPr>
      </w:pPr>
      <w:r>
        <w:rPr>
          <w:b/>
          <w:sz w:val="2"/>
        </w:rPr>
      </w:r>
    </w:p>
    <w:tbl>
      <w:tblPr>
        <w:tblW w:w="9850" w:type="dxa"/>
        <w:jc w:val="left"/>
        <w:tblInd w:w="114" w:type="dxa"/>
        <w:tblLayout w:type="fixed"/>
        <w:tblCellMar>
          <w:top w:w="0" w:type="dxa"/>
          <w:left w:w="2" w:type="dxa"/>
          <w:bottom w:w="0" w:type="dxa"/>
          <w:right w:w="2" w:type="dxa"/>
        </w:tblCellMar>
        <w:tblLook w:val="01e0"/>
      </w:tblPr>
      <w:tblGrid>
        <w:gridCol w:w="624"/>
        <w:gridCol w:w="2393"/>
        <w:gridCol w:w="847"/>
        <w:gridCol w:w="1623"/>
        <w:gridCol w:w="1682"/>
        <w:gridCol w:w="2680"/>
      </w:tblGrid>
      <w:tr>
        <w:trPr>
          <w:trHeight w:val="595"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ind w:left="235" w:right="0" w:hanging="0"/>
              <w:rPr>
                <w:sz w:val="24"/>
              </w:rPr>
            </w:pPr>
            <w:r>
              <w:rPr>
                <w:spacing w:val="-2"/>
                <w:sz w:val="24"/>
              </w:rPr>
              <w:t>Орфография</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3" w:after="0"/>
              <w:ind w:left="235" w:right="0" w:hanging="0"/>
              <w:rPr>
                <w:sz w:val="24"/>
              </w:rPr>
            </w:pPr>
            <w:hyperlink r:id="rId16">
              <w:r>
                <w:rPr>
                  <w:color w:val="0000FF"/>
                  <w:spacing w:val="-2"/>
                  <w:sz w:val="24"/>
                  <w:u w:val="single" w:color="0000FF"/>
                </w:rPr>
                <w:t>https://m.edsoo.ru/7f41</w:t>
              </w:r>
            </w:hyperlink>
            <w:r>
              <w:rPr>
                <w:color w:val="0000FF"/>
                <w:spacing w:val="-2"/>
                <w:sz w:val="24"/>
              </w:rPr>
              <w:t xml:space="preserve"> </w:t>
            </w:r>
            <w:hyperlink r:id="rId17">
              <w:r>
                <w:rPr>
                  <w:color w:val="0000FF"/>
                  <w:spacing w:val="-4"/>
                  <w:sz w:val="24"/>
                  <w:u w:val="single" w:color="0000FF"/>
                </w:rPr>
                <w:t>3034</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5.3</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35" w:right="0" w:hanging="0"/>
              <w:rPr>
                <w:sz w:val="24"/>
              </w:rPr>
            </w:pPr>
            <w:r>
              <w:rPr>
                <w:spacing w:val="-2"/>
                <w:sz w:val="24"/>
              </w:rPr>
              <w:t>Лексикология</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20" w:right="128" w:hanging="0"/>
              <w:jc w:val="center"/>
              <w:rPr>
                <w:sz w:val="24"/>
              </w:rPr>
            </w:pPr>
            <w:r>
              <w:rPr>
                <w:spacing w:val="-5"/>
                <w:sz w:val="24"/>
              </w:rPr>
              <w:t>11</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5" w:right="0" w:hanging="0"/>
              <w:rPr>
                <w:sz w:val="24"/>
              </w:rPr>
            </w:pPr>
            <w:r>
              <w:rPr>
                <w:spacing w:val="-10"/>
                <w:sz w:val="24"/>
              </w:rPr>
              <w:t>1</w:t>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tLeast" w:line="270" w:before="26" w:after="0"/>
              <w:ind w:left="235" w:right="101" w:hanging="0"/>
              <w:rPr>
                <w:sz w:val="24"/>
              </w:rPr>
            </w:pPr>
            <w:r>
              <w:rPr>
                <w:spacing w:val="-2"/>
                <w:sz w:val="24"/>
              </w:rPr>
              <w:t>Библиотека</w:t>
            </w:r>
            <w:r>
              <w:rPr>
                <w:sz w:val="24"/>
              </w:rPr>
              <w:tab/>
            </w:r>
            <w:r>
              <w:rPr>
                <w:spacing w:val="-4"/>
                <w:sz w:val="24"/>
              </w:rPr>
              <w:t xml:space="preserve">ЦОК </w:t>
            </w:r>
            <w:hyperlink r:id="rId18">
              <w:r>
                <w:rPr>
                  <w:color w:val="0000FF"/>
                  <w:spacing w:val="-2"/>
                  <w:sz w:val="24"/>
                  <w:u w:val="single" w:color="0000FF"/>
                </w:rPr>
                <w:t>https://m.edsoo.ru/7f41</w:t>
              </w:r>
            </w:hyperlink>
            <w:r>
              <w:rPr>
                <w:color w:val="0000FF"/>
                <w:spacing w:val="-2"/>
                <w:sz w:val="24"/>
              </w:rPr>
              <w:t xml:space="preserve"> </w:t>
            </w:r>
            <w:hyperlink r:id="rId19">
              <w:r>
                <w:rPr>
                  <w:color w:val="0000FF"/>
                  <w:spacing w:val="-4"/>
                  <w:sz w:val="24"/>
                  <w:u w:val="single" w:color="0000FF"/>
                </w:rPr>
                <w:t>3034</w:t>
              </w:r>
            </w:hyperlink>
          </w:p>
        </w:tc>
      </w:tr>
      <w:tr>
        <w:trPr>
          <w:trHeight w:val="321" w:hRule="atLeast"/>
        </w:trPr>
        <w:tc>
          <w:tcPr>
            <w:tcW w:w="301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28" w:hanging="0"/>
              <w:jc w:val="center"/>
              <w:rPr>
                <w:sz w:val="24"/>
              </w:rPr>
            </w:pPr>
            <w:r>
              <w:rPr>
                <w:spacing w:val="-5"/>
                <w:sz w:val="24"/>
              </w:rPr>
              <w:t>37</w:t>
            </w:r>
          </w:p>
        </w:tc>
        <w:tc>
          <w:tcPr>
            <w:tcW w:w="598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4"/>
                <w:sz w:val="24"/>
              </w:rPr>
              <w:t xml:space="preserve"> </w:t>
            </w:r>
            <w:r>
              <w:rPr>
                <w:b/>
                <w:sz w:val="24"/>
              </w:rPr>
              <w:t>6.</w:t>
            </w:r>
            <w:r>
              <w:rPr>
                <w:b/>
                <w:spacing w:val="-1"/>
                <w:sz w:val="24"/>
              </w:rPr>
              <w:t xml:space="preserve"> </w:t>
            </w:r>
            <w:r>
              <w:rPr>
                <w:b/>
                <w:sz w:val="24"/>
              </w:rPr>
              <w:t>Синтаксис.</w:t>
            </w:r>
            <w:r>
              <w:rPr>
                <w:b/>
                <w:spacing w:val="-5"/>
                <w:sz w:val="24"/>
              </w:rPr>
              <w:t xml:space="preserve"> </w:t>
            </w:r>
            <w:r>
              <w:rPr>
                <w:b/>
                <w:sz w:val="24"/>
              </w:rPr>
              <w:t>Культура</w:t>
            </w:r>
            <w:r>
              <w:rPr>
                <w:b/>
                <w:spacing w:val="-3"/>
                <w:sz w:val="24"/>
              </w:rPr>
              <w:t xml:space="preserve"> </w:t>
            </w:r>
            <w:r>
              <w:rPr>
                <w:b/>
                <w:sz w:val="24"/>
              </w:rPr>
              <w:t>речи.</w:t>
            </w:r>
            <w:r>
              <w:rPr>
                <w:b/>
                <w:spacing w:val="-2"/>
                <w:sz w:val="24"/>
              </w:rPr>
              <w:t xml:space="preserve"> Пунктуация</w:t>
            </w:r>
          </w:p>
        </w:tc>
      </w:tr>
      <w:tr>
        <w:trPr>
          <w:trHeight w:val="1425"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6.1</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56" w:leader="none"/>
              </w:tabs>
              <w:spacing w:before="38" w:after="0"/>
              <w:ind w:left="235" w:right="0" w:hanging="0"/>
              <w:rPr>
                <w:sz w:val="24"/>
              </w:rPr>
            </w:pPr>
            <w:r>
              <w:rPr>
                <w:spacing w:val="-2"/>
                <w:sz w:val="24"/>
              </w:rPr>
              <w:t>Синтаксис</w:t>
            </w:r>
            <w:r>
              <w:rPr>
                <w:sz w:val="24"/>
              </w:rPr>
              <w:tab/>
            </w:r>
            <w:r>
              <w:rPr>
                <w:spacing w:val="-10"/>
                <w:sz w:val="24"/>
              </w:rPr>
              <w:t>и</w:t>
            </w:r>
          </w:p>
          <w:p>
            <w:pPr>
              <w:pStyle w:val="TableParagraph"/>
              <w:widowControl w:val="false"/>
              <w:tabs>
                <w:tab w:val="clear" w:pos="720"/>
                <w:tab w:val="left" w:pos="1942" w:leader="none"/>
              </w:tabs>
              <w:ind w:left="235" w:right="103" w:hanging="0"/>
              <w:rPr>
                <w:sz w:val="24"/>
              </w:rPr>
            </w:pPr>
            <w:r>
              <w:rPr>
                <w:spacing w:val="-2"/>
                <w:sz w:val="24"/>
              </w:rPr>
              <w:t>пунктуация</w:t>
            </w:r>
            <w:r>
              <w:rPr>
                <w:sz w:val="24"/>
              </w:rPr>
              <w:tab/>
            </w:r>
            <w:r>
              <w:rPr>
                <w:spacing w:val="-4"/>
                <w:sz w:val="24"/>
              </w:rPr>
              <w:t xml:space="preserve">как </w:t>
            </w:r>
            <w:r>
              <w:rPr>
                <w:spacing w:val="-2"/>
                <w:sz w:val="24"/>
              </w:rPr>
              <w:t>разделы лингвистики.</w:t>
            </w:r>
          </w:p>
          <w:p>
            <w:pPr>
              <w:pStyle w:val="TableParagraph"/>
              <w:widowControl w:val="false"/>
              <w:spacing w:lineRule="exact" w:line="263"/>
              <w:ind w:left="235" w:right="0" w:hanging="0"/>
              <w:rPr>
                <w:sz w:val="24"/>
              </w:rPr>
            </w:pPr>
            <w:r>
              <w:rPr>
                <w:spacing w:val="-2"/>
                <w:sz w:val="24"/>
              </w:rPr>
              <w:t>Словосочетание</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0" w:right="128" w:hanging="0"/>
              <w:jc w:val="center"/>
              <w:rPr>
                <w:sz w:val="24"/>
              </w:rPr>
            </w:pPr>
            <w:r>
              <w:rPr>
                <w:spacing w:val="-10"/>
                <w:sz w:val="24"/>
              </w:rPr>
              <w:t>2</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065" w:leader="none"/>
              </w:tabs>
              <w:ind w:left="235" w:right="101" w:hanging="0"/>
              <w:rPr>
                <w:sz w:val="24"/>
              </w:rPr>
            </w:pPr>
            <w:r>
              <w:rPr>
                <w:spacing w:val="-2"/>
                <w:sz w:val="24"/>
              </w:rPr>
              <w:t>Библиотека</w:t>
            </w:r>
            <w:r>
              <w:rPr>
                <w:sz w:val="24"/>
              </w:rPr>
              <w:tab/>
            </w:r>
            <w:r>
              <w:rPr>
                <w:spacing w:val="-4"/>
                <w:sz w:val="24"/>
              </w:rPr>
              <w:t xml:space="preserve">ЦОК </w:t>
            </w:r>
            <w:hyperlink r:id="rId20">
              <w:r>
                <w:rPr>
                  <w:color w:val="0000FF"/>
                  <w:spacing w:val="-2"/>
                  <w:sz w:val="24"/>
                  <w:u w:val="single" w:color="0000FF"/>
                </w:rPr>
                <w:t>https://m.edsoo.ru/7f41</w:t>
              </w:r>
            </w:hyperlink>
            <w:r>
              <w:rPr>
                <w:color w:val="0000FF"/>
                <w:spacing w:val="-2"/>
                <w:sz w:val="24"/>
              </w:rPr>
              <w:t xml:space="preserve"> </w:t>
            </w:r>
            <w:hyperlink r:id="rId21">
              <w:r>
                <w:rPr>
                  <w:color w:val="0000FF"/>
                  <w:spacing w:val="-4"/>
                  <w:sz w:val="24"/>
                  <w:u w:val="single" w:color="0000FF"/>
                </w:rPr>
                <w:t>3034</w:t>
              </w:r>
            </w:hyperlink>
          </w:p>
        </w:tc>
      </w:tr>
      <w:tr>
        <w:trPr>
          <w:trHeight w:val="871"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6.2</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ind w:left="235" w:right="102" w:hanging="0"/>
              <w:rPr>
                <w:sz w:val="24"/>
              </w:rPr>
            </w:pPr>
            <w:r>
              <w:rPr>
                <w:spacing w:val="-2"/>
                <w:sz w:val="24"/>
              </w:rPr>
              <w:t>Простое двусоставное</w:t>
            </w:r>
          </w:p>
          <w:p>
            <w:pPr>
              <w:pStyle w:val="TableParagraph"/>
              <w:widowControl w:val="false"/>
              <w:spacing w:lineRule="exact" w:line="263" w:before="1" w:after="0"/>
              <w:ind w:left="235" w:right="0" w:hanging="0"/>
              <w:rPr>
                <w:sz w:val="24"/>
              </w:rPr>
            </w:pPr>
            <w:r>
              <w:rPr>
                <w:spacing w:val="-2"/>
                <w:sz w:val="24"/>
              </w:rPr>
              <w:t>предложение</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28" w:hanging="0"/>
              <w:jc w:val="center"/>
              <w:rPr>
                <w:sz w:val="24"/>
              </w:rPr>
            </w:pPr>
            <w:r>
              <w:rPr>
                <w:spacing w:val="-10"/>
                <w:sz w:val="24"/>
              </w:rPr>
              <w:t>9</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before="36" w:after="0"/>
              <w:ind w:left="235" w:right="101" w:hanging="0"/>
              <w:rPr>
                <w:sz w:val="24"/>
              </w:rPr>
            </w:pPr>
            <w:r>
              <w:rPr>
                <w:spacing w:val="-2"/>
                <w:sz w:val="24"/>
              </w:rPr>
              <w:t>Библиотека</w:t>
            </w:r>
            <w:r>
              <w:rPr>
                <w:sz w:val="24"/>
              </w:rPr>
              <w:tab/>
            </w:r>
            <w:r>
              <w:rPr>
                <w:spacing w:val="-4"/>
                <w:sz w:val="24"/>
              </w:rPr>
              <w:t xml:space="preserve">ЦОК </w:t>
            </w:r>
            <w:hyperlink r:id="rId22">
              <w:r>
                <w:rPr>
                  <w:color w:val="0000FF"/>
                  <w:spacing w:val="-2"/>
                  <w:sz w:val="24"/>
                  <w:u w:val="single" w:color="0000FF"/>
                </w:rPr>
                <w:t>https://m.edsoo.ru/7f41</w:t>
              </w:r>
            </w:hyperlink>
          </w:p>
          <w:p>
            <w:pPr>
              <w:pStyle w:val="TableParagraph"/>
              <w:widowControl w:val="false"/>
              <w:spacing w:lineRule="exact" w:line="263" w:before="1" w:after="0"/>
              <w:ind w:left="235" w:right="0" w:hanging="0"/>
              <w:rPr>
                <w:sz w:val="24"/>
              </w:rPr>
            </w:pPr>
            <w:hyperlink r:id="rId23">
              <w:r>
                <w:rPr>
                  <w:color w:val="0000FF"/>
                  <w:spacing w:val="-4"/>
                  <w:sz w:val="24"/>
                  <w:u w:val="single" w:color="0000FF"/>
                </w:rPr>
                <w:t>3034</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6.3</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5" w:after="0"/>
              <w:ind w:left="235" w:right="102" w:hanging="0"/>
              <w:rPr>
                <w:sz w:val="24"/>
              </w:rPr>
            </w:pPr>
            <w:r>
              <w:rPr>
                <w:spacing w:val="-2"/>
                <w:sz w:val="24"/>
              </w:rPr>
              <w:t>Простое осложнённое предложение</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8" w:hanging="0"/>
              <w:jc w:val="center"/>
              <w:rPr>
                <w:sz w:val="24"/>
              </w:rPr>
            </w:pPr>
            <w:r>
              <w:rPr>
                <w:spacing w:val="-10"/>
                <w:sz w:val="24"/>
              </w:rPr>
              <w:t>6</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5" w:right="0" w:hanging="0"/>
              <w:rPr>
                <w:sz w:val="24"/>
              </w:rPr>
            </w:pPr>
            <w:r>
              <w:rPr>
                <w:spacing w:val="-10"/>
                <w:sz w:val="24"/>
              </w:rPr>
              <w:t>1</w:t>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tLeast" w:line="270" w:before="25" w:after="0"/>
              <w:ind w:left="235" w:right="101" w:hanging="0"/>
              <w:rPr>
                <w:sz w:val="24"/>
              </w:rPr>
            </w:pPr>
            <w:r>
              <w:rPr>
                <w:spacing w:val="-2"/>
                <w:sz w:val="24"/>
              </w:rPr>
              <w:t>Библиотека</w:t>
            </w:r>
            <w:r>
              <w:rPr>
                <w:sz w:val="24"/>
              </w:rPr>
              <w:tab/>
            </w:r>
            <w:r>
              <w:rPr>
                <w:spacing w:val="-4"/>
                <w:sz w:val="24"/>
              </w:rPr>
              <w:t xml:space="preserve">ЦОК </w:t>
            </w:r>
            <w:hyperlink r:id="rId24">
              <w:r>
                <w:rPr>
                  <w:color w:val="0000FF"/>
                  <w:spacing w:val="-2"/>
                  <w:sz w:val="24"/>
                  <w:u w:val="single" w:color="0000FF"/>
                </w:rPr>
                <w:t>https://m.edsoo.ru/7f41</w:t>
              </w:r>
            </w:hyperlink>
            <w:r>
              <w:rPr>
                <w:color w:val="0000FF"/>
                <w:spacing w:val="-2"/>
                <w:sz w:val="24"/>
              </w:rPr>
              <w:t xml:space="preserve"> </w:t>
            </w:r>
            <w:hyperlink r:id="rId25">
              <w:r>
                <w:rPr>
                  <w:color w:val="0000FF"/>
                  <w:spacing w:val="-4"/>
                  <w:sz w:val="24"/>
                  <w:u w:val="single" w:color="0000FF"/>
                </w:rPr>
                <w:t>3034</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6.4</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8" w:after="0"/>
              <w:ind w:left="235" w:right="102" w:hanging="0"/>
              <w:rPr>
                <w:sz w:val="24"/>
              </w:rPr>
            </w:pPr>
            <w:r>
              <w:rPr>
                <w:spacing w:val="-2"/>
                <w:sz w:val="24"/>
              </w:rPr>
              <w:t>Сложное предложение</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8" w:hanging="0"/>
              <w:jc w:val="center"/>
              <w:rPr>
                <w:sz w:val="24"/>
              </w:rPr>
            </w:pPr>
            <w:r>
              <w:rPr>
                <w:spacing w:val="-10"/>
                <w:sz w:val="24"/>
              </w:rPr>
              <w:t>5</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tLeast" w:line="270" w:before="25" w:after="0"/>
              <w:ind w:left="235" w:right="101" w:hanging="0"/>
              <w:rPr>
                <w:sz w:val="24"/>
              </w:rPr>
            </w:pPr>
            <w:r>
              <w:rPr>
                <w:spacing w:val="-2"/>
                <w:sz w:val="24"/>
              </w:rPr>
              <w:t>Библиотека</w:t>
            </w:r>
            <w:r>
              <w:rPr>
                <w:sz w:val="24"/>
              </w:rPr>
              <w:tab/>
            </w:r>
            <w:r>
              <w:rPr>
                <w:spacing w:val="-4"/>
                <w:sz w:val="24"/>
              </w:rPr>
              <w:t xml:space="preserve">ЦОК </w:t>
            </w:r>
            <w:hyperlink r:id="rId26">
              <w:r>
                <w:rPr>
                  <w:color w:val="0000FF"/>
                  <w:spacing w:val="-2"/>
                  <w:sz w:val="24"/>
                  <w:u w:val="single" w:color="0000FF"/>
                </w:rPr>
                <w:t>https://m.edsoo.ru/7f41</w:t>
              </w:r>
            </w:hyperlink>
            <w:r>
              <w:rPr>
                <w:color w:val="0000FF"/>
                <w:spacing w:val="-2"/>
                <w:sz w:val="24"/>
              </w:rPr>
              <w:t xml:space="preserve"> </w:t>
            </w:r>
            <w:hyperlink r:id="rId27">
              <w:r>
                <w:rPr>
                  <w:color w:val="0000FF"/>
                  <w:spacing w:val="-4"/>
                  <w:sz w:val="24"/>
                  <w:u w:val="single" w:color="0000FF"/>
                </w:rPr>
                <w:t>3034</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6.5</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z w:val="24"/>
              </w:rPr>
              <w:t>Прямая</w:t>
            </w:r>
            <w:r>
              <w:rPr>
                <w:spacing w:val="-5"/>
                <w:sz w:val="24"/>
              </w:rPr>
              <w:t xml:space="preserve"> </w:t>
            </w:r>
            <w:r>
              <w:rPr>
                <w:spacing w:val="-4"/>
                <w:sz w:val="24"/>
              </w:rPr>
              <w:t>речь</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8" w:hanging="0"/>
              <w:jc w:val="center"/>
              <w:rPr>
                <w:sz w:val="24"/>
              </w:rPr>
            </w:pPr>
            <w:r>
              <w:rPr>
                <w:spacing w:val="-10"/>
                <w:sz w:val="24"/>
              </w:rPr>
              <w:t>2</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tLeast" w:line="270" w:before="25" w:after="0"/>
              <w:ind w:left="235" w:right="101" w:hanging="0"/>
              <w:rPr>
                <w:sz w:val="24"/>
              </w:rPr>
            </w:pPr>
            <w:r>
              <w:rPr>
                <w:spacing w:val="-2"/>
                <w:sz w:val="24"/>
              </w:rPr>
              <w:t>Библиотека</w:t>
            </w:r>
            <w:r>
              <w:rPr>
                <w:sz w:val="24"/>
              </w:rPr>
              <w:tab/>
            </w:r>
            <w:r>
              <w:rPr>
                <w:spacing w:val="-4"/>
                <w:sz w:val="24"/>
              </w:rPr>
              <w:t xml:space="preserve">ЦОК </w:t>
            </w:r>
            <w:hyperlink r:id="rId28">
              <w:r>
                <w:rPr>
                  <w:color w:val="0000FF"/>
                  <w:spacing w:val="-2"/>
                  <w:sz w:val="24"/>
                  <w:u w:val="single" w:color="0000FF"/>
                </w:rPr>
                <w:t>https://m.edsoo.ru/7f41</w:t>
              </w:r>
            </w:hyperlink>
            <w:r>
              <w:rPr>
                <w:color w:val="0000FF"/>
                <w:spacing w:val="-2"/>
                <w:sz w:val="24"/>
              </w:rPr>
              <w:t xml:space="preserve"> </w:t>
            </w:r>
            <w:hyperlink r:id="rId29">
              <w:r>
                <w:rPr>
                  <w:color w:val="0000FF"/>
                  <w:spacing w:val="-4"/>
                  <w:sz w:val="24"/>
                  <w:u w:val="single" w:color="0000FF"/>
                </w:rPr>
                <w:t>3034</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6.6</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35" w:right="0" w:hanging="0"/>
              <w:rPr>
                <w:sz w:val="24"/>
              </w:rPr>
            </w:pPr>
            <w:r>
              <w:rPr>
                <w:spacing w:val="-2"/>
                <w:sz w:val="24"/>
              </w:rPr>
              <w:t>Диалог</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28" w:hanging="0"/>
              <w:jc w:val="center"/>
              <w:rPr>
                <w:sz w:val="24"/>
              </w:rPr>
            </w:pPr>
            <w:r>
              <w:rPr>
                <w:spacing w:val="-10"/>
                <w:sz w:val="24"/>
              </w:rPr>
              <w:t>2</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5" w:right="0" w:hanging="0"/>
              <w:rPr>
                <w:sz w:val="24"/>
              </w:rPr>
            </w:pPr>
            <w:r>
              <w:rPr>
                <w:spacing w:val="-10"/>
                <w:sz w:val="24"/>
              </w:rPr>
              <w:t>1</w:t>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before="38" w:after="0"/>
              <w:ind w:left="235"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5" w:right="0" w:hanging="0"/>
              <w:rPr>
                <w:sz w:val="24"/>
              </w:rPr>
            </w:pPr>
            <w:hyperlink r:id="rId30">
              <w:r>
                <w:rPr>
                  <w:color w:val="0000FF"/>
                  <w:spacing w:val="-2"/>
                  <w:sz w:val="24"/>
                  <w:u w:val="single" w:color="0000FF"/>
                </w:rPr>
                <w:t>https://m.edsoo.ru/7f41</w:t>
              </w:r>
            </w:hyperlink>
            <w:r>
              <w:rPr>
                <w:color w:val="0000FF"/>
                <w:spacing w:val="-2"/>
                <w:sz w:val="24"/>
              </w:rPr>
              <w:t xml:space="preserve"> </w:t>
            </w:r>
            <w:hyperlink r:id="rId31">
              <w:r>
                <w:rPr>
                  <w:color w:val="0000FF"/>
                  <w:spacing w:val="-4"/>
                  <w:sz w:val="24"/>
                  <w:u w:val="single" w:color="0000FF"/>
                </w:rPr>
                <w:t>3034</w:t>
              </w:r>
            </w:hyperlink>
          </w:p>
        </w:tc>
      </w:tr>
      <w:tr>
        <w:trPr>
          <w:trHeight w:val="870"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6.7</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102" w:hanging="0"/>
              <w:rPr>
                <w:sz w:val="24"/>
              </w:rPr>
            </w:pPr>
            <w:r>
              <w:rPr>
                <w:spacing w:val="-2"/>
                <w:sz w:val="24"/>
              </w:rPr>
              <w:t>Сложное предложение</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28" w:hanging="0"/>
              <w:jc w:val="center"/>
              <w:rPr>
                <w:sz w:val="24"/>
              </w:rPr>
            </w:pPr>
            <w:r>
              <w:rPr>
                <w:spacing w:val="-10"/>
                <w:sz w:val="24"/>
              </w:rPr>
              <w:t>2</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95" w:right="0" w:hanging="0"/>
              <w:rPr>
                <w:sz w:val="24"/>
              </w:rPr>
            </w:pPr>
            <w:r>
              <w:rPr>
                <w:spacing w:val="-10"/>
                <w:sz w:val="24"/>
              </w:rPr>
              <w:t>2</w:t>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uto" w:line="235" w:before="41" w:after="0"/>
              <w:ind w:left="235" w:right="101" w:hanging="0"/>
              <w:rPr>
                <w:sz w:val="24"/>
              </w:rPr>
            </w:pPr>
            <w:r>
              <w:rPr>
                <w:spacing w:val="-2"/>
                <w:sz w:val="24"/>
              </w:rPr>
              <w:t>Библиотека</w:t>
            </w:r>
            <w:r>
              <w:rPr>
                <w:sz w:val="24"/>
              </w:rPr>
              <w:tab/>
            </w:r>
            <w:r>
              <w:rPr>
                <w:spacing w:val="-4"/>
                <w:sz w:val="24"/>
              </w:rPr>
              <w:t xml:space="preserve">ЦОК </w:t>
            </w:r>
            <w:hyperlink r:id="rId32">
              <w:r>
                <w:rPr>
                  <w:color w:val="0000FF"/>
                  <w:spacing w:val="-2"/>
                  <w:sz w:val="24"/>
                  <w:u w:val="single" w:color="0000FF"/>
                </w:rPr>
                <w:t>https://m.edsoo.ru/7f41</w:t>
              </w:r>
            </w:hyperlink>
          </w:p>
          <w:p>
            <w:pPr>
              <w:pStyle w:val="TableParagraph"/>
              <w:widowControl w:val="false"/>
              <w:spacing w:lineRule="exact" w:line="263" w:before="1" w:after="0"/>
              <w:ind w:left="235" w:right="0" w:hanging="0"/>
              <w:rPr>
                <w:sz w:val="24"/>
              </w:rPr>
            </w:pPr>
            <w:hyperlink r:id="rId33">
              <w:r>
                <w:rPr>
                  <w:color w:val="0000FF"/>
                  <w:spacing w:val="-4"/>
                  <w:sz w:val="24"/>
                  <w:u w:val="single" w:color="0000FF"/>
                </w:rPr>
                <w:t>3034</w:t>
              </w:r>
            </w:hyperlink>
          </w:p>
        </w:tc>
      </w:tr>
      <w:tr>
        <w:trPr>
          <w:trHeight w:val="321" w:hRule="atLeast"/>
        </w:trPr>
        <w:tc>
          <w:tcPr>
            <w:tcW w:w="301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28" w:hanging="0"/>
              <w:jc w:val="center"/>
              <w:rPr>
                <w:sz w:val="24"/>
              </w:rPr>
            </w:pPr>
            <w:r>
              <w:rPr>
                <w:spacing w:val="-5"/>
                <w:sz w:val="24"/>
              </w:rPr>
              <w:t>28</w:t>
            </w:r>
          </w:p>
        </w:tc>
        <w:tc>
          <w:tcPr>
            <w:tcW w:w="598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5"/>
                <w:sz w:val="24"/>
              </w:rPr>
              <w:t xml:space="preserve"> </w:t>
            </w:r>
            <w:r>
              <w:rPr>
                <w:b/>
                <w:sz w:val="24"/>
              </w:rPr>
              <w:t>7.</w:t>
            </w:r>
            <w:r>
              <w:rPr>
                <w:b/>
                <w:spacing w:val="-1"/>
                <w:sz w:val="24"/>
              </w:rPr>
              <w:t xml:space="preserve"> </w:t>
            </w:r>
            <w:r>
              <w:rPr>
                <w:b/>
                <w:sz w:val="24"/>
              </w:rPr>
              <w:t>Морфология.</w:t>
            </w:r>
            <w:r>
              <w:rPr>
                <w:b/>
                <w:spacing w:val="-3"/>
                <w:sz w:val="24"/>
              </w:rPr>
              <w:t xml:space="preserve"> </w:t>
            </w:r>
            <w:r>
              <w:rPr>
                <w:b/>
                <w:sz w:val="24"/>
              </w:rPr>
              <w:t>Культура</w:t>
            </w:r>
            <w:r>
              <w:rPr>
                <w:b/>
                <w:spacing w:val="-3"/>
                <w:sz w:val="24"/>
              </w:rPr>
              <w:t xml:space="preserve"> </w:t>
            </w:r>
            <w:r>
              <w:rPr>
                <w:b/>
                <w:sz w:val="24"/>
              </w:rPr>
              <w:t>речи.</w:t>
            </w:r>
            <w:r>
              <w:rPr>
                <w:b/>
                <w:spacing w:val="-3"/>
                <w:sz w:val="24"/>
              </w:rPr>
              <w:t xml:space="preserve"> </w:t>
            </w:r>
            <w:r>
              <w:rPr>
                <w:b/>
                <w:spacing w:val="-2"/>
                <w:sz w:val="24"/>
              </w:rPr>
              <w:t>Орфография</w:t>
            </w:r>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7.1</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5" w:after="0"/>
              <w:ind w:left="235" w:right="102" w:hanging="0"/>
              <w:jc w:val="both"/>
              <w:rPr>
                <w:sz w:val="24"/>
              </w:rPr>
            </w:pPr>
            <w:r>
              <w:rPr>
                <w:sz w:val="24"/>
              </w:rPr>
              <w:t xml:space="preserve">Система частей речи в русском </w:t>
            </w:r>
            <w:r>
              <w:rPr>
                <w:spacing w:val="-2"/>
                <w:sz w:val="24"/>
              </w:rPr>
              <w:t>языке</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8" w:hanging="0"/>
              <w:jc w:val="center"/>
              <w:rPr>
                <w:sz w:val="24"/>
              </w:rPr>
            </w:pPr>
            <w:r>
              <w:rPr>
                <w:spacing w:val="-10"/>
                <w:sz w:val="24"/>
              </w:rPr>
              <w:t>2</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tLeast" w:line="270" w:before="25" w:after="0"/>
              <w:ind w:left="235" w:right="101" w:hanging="0"/>
              <w:rPr>
                <w:sz w:val="24"/>
              </w:rPr>
            </w:pPr>
            <w:r>
              <w:rPr>
                <w:spacing w:val="-2"/>
                <w:sz w:val="24"/>
              </w:rPr>
              <w:t>Библиотека</w:t>
            </w:r>
            <w:r>
              <w:rPr>
                <w:sz w:val="24"/>
              </w:rPr>
              <w:tab/>
            </w:r>
            <w:r>
              <w:rPr>
                <w:spacing w:val="-4"/>
                <w:sz w:val="24"/>
              </w:rPr>
              <w:t xml:space="preserve">ЦОК </w:t>
            </w:r>
            <w:hyperlink r:id="rId34">
              <w:r>
                <w:rPr>
                  <w:color w:val="0000FF"/>
                  <w:spacing w:val="-2"/>
                  <w:sz w:val="24"/>
                  <w:u w:val="single" w:color="0000FF"/>
                </w:rPr>
                <w:t>https://m.edsoo.ru/7f41</w:t>
              </w:r>
            </w:hyperlink>
            <w:r>
              <w:rPr>
                <w:color w:val="0000FF"/>
                <w:spacing w:val="-2"/>
                <w:sz w:val="24"/>
              </w:rPr>
              <w:t xml:space="preserve"> </w:t>
            </w:r>
            <w:hyperlink r:id="rId35">
              <w:r>
                <w:rPr>
                  <w:color w:val="0000FF"/>
                  <w:spacing w:val="-4"/>
                  <w:sz w:val="24"/>
                  <w:u w:val="single" w:color="0000FF"/>
                </w:rPr>
                <w:t>3034</w:t>
              </w:r>
            </w:hyperlink>
          </w:p>
        </w:tc>
      </w:tr>
      <w:tr>
        <w:trPr>
          <w:trHeight w:val="874"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7.2</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102" w:hanging="0"/>
              <w:rPr>
                <w:sz w:val="24"/>
              </w:rPr>
            </w:pPr>
            <w:r>
              <w:rPr>
                <w:spacing w:val="-4"/>
                <w:sz w:val="24"/>
              </w:rPr>
              <w:t xml:space="preserve">Имя </w:t>
            </w:r>
            <w:r>
              <w:rPr>
                <w:spacing w:val="-2"/>
                <w:sz w:val="24"/>
              </w:rPr>
              <w:t>существительное</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20" w:right="128" w:hanging="0"/>
              <w:jc w:val="center"/>
              <w:rPr>
                <w:sz w:val="24"/>
              </w:rPr>
            </w:pPr>
            <w:r>
              <w:rPr>
                <w:spacing w:val="-5"/>
                <w:sz w:val="24"/>
              </w:rPr>
              <w:t>22</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5" w:right="0" w:hanging="0"/>
              <w:rPr>
                <w:sz w:val="24"/>
              </w:rPr>
            </w:pPr>
            <w:r>
              <w:rPr>
                <w:spacing w:val="-10"/>
                <w:sz w:val="24"/>
              </w:rPr>
              <w:t>3</w:t>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before="38" w:after="0"/>
              <w:ind w:left="235"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5" w:right="0" w:hanging="0"/>
              <w:rPr>
                <w:sz w:val="24"/>
              </w:rPr>
            </w:pPr>
            <w:hyperlink r:id="rId36">
              <w:r>
                <w:rPr>
                  <w:color w:val="0000FF"/>
                  <w:spacing w:val="-2"/>
                  <w:sz w:val="24"/>
                  <w:u w:val="single" w:color="0000FF"/>
                </w:rPr>
                <w:t>https://m.edsoo.ru/7f41</w:t>
              </w:r>
            </w:hyperlink>
            <w:r>
              <w:rPr>
                <w:color w:val="0000FF"/>
                <w:spacing w:val="-2"/>
                <w:sz w:val="24"/>
              </w:rPr>
              <w:t xml:space="preserve"> </w:t>
            </w:r>
            <w:hyperlink r:id="rId37">
              <w:r>
                <w:rPr>
                  <w:color w:val="0000FF"/>
                  <w:spacing w:val="-4"/>
                  <w:sz w:val="24"/>
                  <w:u w:val="single" w:color="0000FF"/>
                </w:rPr>
                <w:t>3034</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7.3</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183" w:hanging="0"/>
              <w:rPr>
                <w:sz w:val="24"/>
              </w:rPr>
            </w:pPr>
            <w:r>
              <w:rPr>
                <w:spacing w:val="-4"/>
                <w:sz w:val="24"/>
              </w:rPr>
              <w:t xml:space="preserve">Имя </w:t>
            </w:r>
            <w:r>
              <w:rPr>
                <w:spacing w:val="-2"/>
                <w:sz w:val="24"/>
              </w:rPr>
              <w:t>прилагательное</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20" w:right="128" w:hanging="0"/>
              <w:jc w:val="center"/>
              <w:rPr>
                <w:sz w:val="24"/>
              </w:rPr>
            </w:pPr>
            <w:r>
              <w:rPr>
                <w:spacing w:val="-5"/>
                <w:sz w:val="24"/>
              </w:rPr>
              <w:t>12</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5" w:right="0" w:hanging="0"/>
              <w:rPr>
                <w:sz w:val="24"/>
              </w:rPr>
            </w:pPr>
            <w:r>
              <w:rPr>
                <w:spacing w:val="-10"/>
                <w:sz w:val="24"/>
              </w:rPr>
              <w:t>1</w:t>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tLeast" w:line="270" w:before="25" w:after="0"/>
              <w:ind w:left="235" w:right="101" w:hanging="0"/>
              <w:rPr>
                <w:sz w:val="24"/>
              </w:rPr>
            </w:pPr>
            <w:r>
              <w:rPr>
                <w:spacing w:val="-2"/>
                <w:sz w:val="24"/>
              </w:rPr>
              <w:t>Библиотека</w:t>
            </w:r>
            <w:r>
              <w:rPr>
                <w:sz w:val="24"/>
              </w:rPr>
              <w:tab/>
            </w:r>
            <w:r>
              <w:rPr>
                <w:spacing w:val="-4"/>
                <w:sz w:val="24"/>
              </w:rPr>
              <w:t xml:space="preserve">ЦОК </w:t>
            </w:r>
            <w:hyperlink r:id="rId38">
              <w:r>
                <w:rPr>
                  <w:color w:val="0000FF"/>
                  <w:spacing w:val="-2"/>
                  <w:sz w:val="24"/>
                  <w:u w:val="single" w:color="0000FF"/>
                </w:rPr>
                <w:t>https://m.edsoo.ru/7f41</w:t>
              </w:r>
            </w:hyperlink>
            <w:r>
              <w:rPr>
                <w:color w:val="0000FF"/>
                <w:spacing w:val="-2"/>
                <w:sz w:val="24"/>
              </w:rPr>
              <w:t xml:space="preserve"> </w:t>
            </w:r>
            <w:hyperlink r:id="rId39">
              <w:r>
                <w:rPr>
                  <w:color w:val="0000FF"/>
                  <w:spacing w:val="-4"/>
                  <w:sz w:val="24"/>
                  <w:u w:val="single" w:color="0000FF"/>
                </w:rPr>
                <w:t>3034</w:t>
              </w:r>
            </w:hyperlink>
          </w:p>
        </w:tc>
      </w:tr>
      <w:tr>
        <w:trPr>
          <w:trHeight w:val="871"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7.4</w:t>
            </w:r>
          </w:p>
        </w:tc>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35" w:right="0" w:hanging="0"/>
              <w:rPr>
                <w:sz w:val="24"/>
              </w:rPr>
            </w:pPr>
            <w:r>
              <w:rPr>
                <w:spacing w:val="-2"/>
                <w:sz w:val="24"/>
              </w:rPr>
              <w:t>Глагол</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20" w:right="128" w:hanging="0"/>
              <w:jc w:val="center"/>
              <w:rPr>
                <w:sz w:val="24"/>
              </w:rPr>
            </w:pPr>
            <w:r>
              <w:rPr>
                <w:spacing w:val="-5"/>
                <w:sz w:val="24"/>
              </w:rPr>
              <w:t>24</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95" w:right="0" w:hanging="0"/>
              <w:rPr>
                <w:sz w:val="24"/>
              </w:rPr>
            </w:pPr>
            <w:r>
              <w:rPr>
                <w:spacing w:val="-10"/>
                <w:sz w:val="24"/>
              </w:rPr>
              <w:t>3</w:t>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atLeast" w:line="270" w:before="23" w:after="0"/>
              <w:ind w:left="235" w:right="101" w:hanging="0"/>
              <w:rPr>
                <w:sz w:val="24"/>
              </w:rPr>
            </w:pPr>
            <w:r>
              <w:rPr>
                <w:spacing w:val="-2"/>
                <w:sz w:val="24"/>
              </w:rPr>
              <w:t>Библиотека</w:t>
            </w:r>
            <w:r>
              <w:rPr>
                <w:sz w:val="24"/>
              </w:rPr>
              <w:tab/>
            </w:r>
            <w:r>
              <w:rPr>
                <w:spacing w:val="-4"/>
                <w:sz w:val="24"/>
              </w:rPr>
              <w:t xml:space="preserve">ЦОК </w:t>
            </w:r>
            <w:hyperlink r:id="rId40">
              <w:r>
                <w:rPr>
                  <w:color w:val="0000FF"/>
                  <w:spacing w:val="-2"/>
                  <w:sz w:val="24"/>
                  <w:u w:val="single" w:color="0000FF"/>
                </w:rPr>
                <w:t>https://m.edsoo.ru/7f41</w:t>
              </w:r>
            </w:hyperlink>
            <w:r>
              <w:rPr>
                <w:color w:val="0000FF"/>
                <w:spacing w:val="-2"/>
                <w:sz w:val="24"/>
              </w:rPr>
              <w:t xml:space="preserve"> </w:t>
            </w:r>
            <w:hyperlink r:id="rId41">
              <w:r>
                <w:rPr>
                  <w:color w:val="0000FF"/>
                  <w:spacing w:val="-4"/>
                  <w:sz w:val="24"/>
                  <w:u w:val="single" w:color="0000FF"/>
                </w:rPr>
                <w:t>3034</w:t>
              </w:r>
            </w:hyperlink>
          </w:p>
        </w:tc>
      </w:tr>
      <w:tr>
        <w:trPr>
          <w:trHeight w:val="321" w:hRule="atLeast"/>
        </w:trPr>
        <w:tc>
          <w:tcPr>
            <w:tcW w:w="301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28" w:hanging="0"/>
              <w:jc w:val="center"/>
              <w:rPr>
                <w:sz w:val="24"/>
              </w:rPr>
            </w:pPr>
            <w:r>
              <w:rPr>
                <w:spacing w:val="-5"/>
                <w:sz w:val="24"/>
              </w:rPr>
              <w:t>60</w:t>
            </w:r>
          </w:p>
        </w:tc>
        <w:tc>
          <w:tcPr>
            <w:tcW w:w="598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873" w:hRule="atLeast"/>
        </w:trPr>
        <w:tc>
          <w:tcPr>
            <w:tcW w:w="301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ind w:left="235" w:right="0" w:hanging="0"/>
              <w:rPr>
                <w:sz w:val="24"/>
              </w:rPr>
            </w:pPr>
            <w:r>
              <w:rPr>
                <w:sz w:val="24"/>
              </w:rPr>
              <w:t>Повторение</w:t>
            </w:r>
            <w:r>
              <w:rPr>
                <w:spacing w:val="31"/>
                <w:sz w:val="24"/>
              </w:rPr>
              <w:t xml:space="preserve"> </w:t>
            </w:r>
            <w:r>
              <w:rPr>
                <w:sz w:val="24"/>
              </w:rPr>
              <w:t xml:space="preserve">пройденного </w:t>
            </w:r>
            <w:r>
              <w:rPr>
                <w:spacing w:val="-2"/>
                <w:sz w:val="24"/>
              </w:rPr>
              <w:t>материала</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8" w:hanging="0"/>
              <w:jc w:val="center"/>
              <w:rPr>
                <w:sz w:val="24"/>
              </w:rPr>
            </w:pPr>
            <w:r>
              <w:rPr>
                <w:spacing w:val="-10"/>
                <w:sz w:val="24"/>
              </w:rPr>
              <w:t>9</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before="38" w:after="0"/>
              <w:ind w:left="235" w:right="101" w:hanging="0"/>
              <w:rPr>
                <w:sz w:val="24"/>
              </w:rPr>
            </w:pPr>
            <w:r>
              <w:rPr>
                <w:spacing w:val="-2"/>
                <w:sz w:val="24"/>
              </w:rPr>
              <w:t>Библиотека</w:t>
            </w:r>
            <w:r>
              <w:rPr>
                <w:sz w:val="24"/>
              </w:rPr>
              <w:tab/>
            </w:r>
            <w:r>
              <w:rPr>
                <w:spacing w:val="-4"/>
                <w:sz w:val="24"/>
              </w:rPr>
              <w:t xml:space="preserve">ЦОК </w:t>
            </w:r>
            <w:hyperlink r:id="rId42">
              <w:r>
                <w:rPr>
                  <w:color w:val="0000FF"/>
                  <w:spacing w:val="-2"/>
                  <w:sz w:val="24"/>
                  <w:u w:val="single" w:color="0000FF"/>
                </w:rPr>
                <w:t>https://m.edsoo.ru/7f41</w:t>
              </w:r>
            </w:hyperlink>
          </w:p>
          <w:p>
            <w:pPr>
              <w:pStyle w:val="TableParagraph"/>
              <w:widowControl w:val="false"/>
              <w:spacing w:lineRule="exact" w:line="263" w:before="1" w:after="0"/>
              <w:ind w:left="235" w:right="0" w:hanging="0"/>
              <w:rPr>
                <w:sz w:val="24"/>
              </w:rPr>
            </w:pPr>
            <w:hyperlink r:id="rId43">
              <w:r>
                <w:rPr>
                  <w:color w:val="0000FF"/>
                  <w:spacing w:val="-4"/>
                  <w:sz w:val="24"/>
                  <w:u w:val="single" w:color="0000FF"/>
                </w:rPr>
                <w:t>3034</w:t>
              </w:r>
            </w:hyperlink>
          </w:p>
        </w:tc>
      </w:tr>
      <w:tr>
        <w:trPr>
          <w:trHeight w:val="319" w:hRule="atLeast"/>
        </w:trPr>
        <w:tc>
          <w:tcPr>
            <w:tcW w:w="301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969" w:leader="none"/>
              </w:tabs>
              <w:spacing w:lineRule="exact" w:line="260" w:before="38" w:after="0"/>
              <w:ind w:left="235" w:right="0" w:hanging="0"/>
              <w:rPr>
                <w:sz w:val="24"/>
              </w:rPr>
            </w:pPr>
            <w:r>
              <w:rPr>
                <w:spacing w:val="-2"/>
                <w:sz w:val="24"/>
              </w:rPr>
              <w:t>Итоговый</w:t>
            </w:r>
            <w:r>
              <w:rPr>
                <w:sz w:val="24"/>
              </w:rPr>
              <w:tab/>
            </w:r>
            <w:r>
              <w:rPr>
                <w:spacing w:val="-2"/>
                <w:sz w:val="24"/>
              </w:rPr>
              <w:t>контроль</w:t>
            </w:r>
          </w:p>
        </w:tc>
        <w:tc>
          <w:tcPr>
            <w:tcW w:w="8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8" w:after="0"/>
              <w:ind w:left="120" w:right="128" w:hanging="0"/>
              <w:jc w:val="center"/>
              <w:rPr>
                <w:sz w:val="24"/>
              </w:rPr>
            </w:pPr>
            <w:r>
              <w:rPr>
                <w:spacing w:val="-5"/>
                <w:sz w:val="24"/>
              </w:rPr>
              <w:t>12</w:t>
            </w:r>
          </w:p>
        </w:tc>
        <w:tc>
          <w:tcPr>
            <w:tcW w:w="16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8" w:after="0"/>
              <w:ind w:left="296" w:right="0" w:hanging="0"/>
              <w:rPr>
                <w:sz w:val="24"/>
              </w:rPr>
            </w:pPr>
            <w:r>
              <w:rPr>
                <w:spacing w:val="-5"/>
                <w:sz w:val="24"/>
              </w:rPr>
              <w:t>12</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65" w:leader="none"/>
              </w:tabs>
              <w:spacing w:lineRule="exact" w:line="260" w:before="38" w:after="0"/>
              <w:ind w:left="235" w:right="0" w:hanging="0"/>
              <w:rPr>
                <w:sz w:val="24"/>
              </w:rPr>
            </w:pPr>
            <w:r>
              <w:rPr>
                <w:spacing w:val="-2"/>
                <w:sz w:val="24"/>
              </w:rPr>
              <w:t>Библиотека</w:t>
            </w:r>
            <w:r>
              <w:rPr>
                <w:sz w:val="24"/>
              </w:rPr>
              <w:tab/>
            </w:r>
            <w:r>
              <w:rPr>
                <w:spacing w:val="-5"/>
                <w:sz w:val="24"/>
              </w:rPr>
              <w:t>ЦОК</w:t>
            </w:r>
          </w:p>
        </w:tc>
      </w:tr>
    </w:tbl>
    <w:p>
      <w:pPr>
        <w:sectPr>
          <w:type w:val="nextPage"/>
          <w:pgSz w:w="11906" w:h="16390"/>
          <w:pgMar w:left="920" w:right="460" w:header="0" w:top="820" w:footer="0" w:bottom="280" w:gutter="0"/>
          <w:pgNumType w:fmt="decimal"/>
          <w:formProt w:val="false"/>
          <w:textDirection w:val="lrTb"/>
          <w:docGrid w:type="default" w:linePitch="100" w:charSpace="4096"/>
        </w:sectPr>
      </w:pPr>
    </w:p>
    <w:p>
      <w:pPr>
        <w:pStyle w:val="Style13"/>
        <w:spacing w:before="6" w:after="0"/>
        <w:ind w:left="0" w:right="0" w:hanging="0"/>
        <w:jc w:val="left"/>
        <w:rPr>
          <w:b/>
          <w:b/>
          <w:sz w:val="2"/>
        </w:rPr>
      </w:pPr>
      <w:r>
        <w:rPr>
          <w:b/>
          <w:sz w:val="2"/>
        </w:rPr>
      </w:r>
    </w:p>
    <w:tbl>
      <w:tblPr>
        <w:tblW w:w="9852" w:type="dxa"/>
        <w:jc w:val="left"/>
        <w:tblInd w:w="114" w:type="dxa"/>
        <w:tblLayout w:type="fixed"/>
        <w:tblCellMar>
          <w:top w:w="0" w:type="dxa"/>
          <w:left w:w="2" w:type="dxa"/>
          <w:bottom w:w="0" w:type="dxa"/>
          <w:right w:w="2" w:type="dxa"/>
        </w:tblCellMar>
        <w:tblLook w:val="01e0"/>
      </w:tblPr>
      <w:tblGrid>
        <w:gridCol w:w="3012"/>
        <w:gridCol w:w="848"/>
        <w:gridCol w:w="1622"/>
        <w:gridCol w:w="1689"/>
        <w:gridCol w:w="2681"/>
      </w:tblGrid>
      <w:tr>
        <w:trPr>
          <w:trHeight w:val="1147" w:hRule="atLeast"/>
        </w:trPr>
        <w:tc>
          <w:tcPr>
            <w:tcW w:w="301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777" w:leader="none"/>
              </w:tabs>
              <w:spacing w:before="36" w:after="0"/>
              <w:ind w:left="235" w:right="102" w:hanging="0"/>
              <w:jc w:val="both"/>
              <w:rPr>
                <w:sz w:val="24"/>
              </w:rPr>
            </w:pPr>
            <w:r>
              <w:rPr>
                <w:sz w:val="24"/>
              </w:rPr>
              <w:t xml:space="preserve">(сочинения, изложения, </w:t>
            </w:r>
            <w:r>
              <w:rPr>
                <w:spacing w:val="-2"/>
                <w:sz w:val="24"/>
              </w:rPr>
              <w:t>контрольные</w:t>
            </w:r>
            <w:r>
              <w:rPr>
                <w:sz w:val="24"/>
              </w:rPr>
              <w:tab/>
            </w:r>
            <w:r>
              <w:rPr>
                <w:spacing w:val="-10"/>
                <w:sz w:val="24"/>
              </w:rPr>
              <w:t xml:space="preserve">и </w:t>
            </w:r>
            <w:r>
              <w:rPr>
                <w:sz w:val="24"/>
              </w:rPr>
              <w:t>проверочные</w:t>
            </w:r>
            <w:r>
              <w:rPr>
                <w:spacing w:val="72"/>
                <w:sz w:val="24"/>
              </w:rPr>
              <w:t xml:space="preserve">    </w:t>
            </w:r>
            <w:r>
              <w:rPr>
                <w:spacing w:val="-2"/>
                <w:sz w:val="24"/>
              </w:rPr>
              <w:t>работы,</w:t>
            </w:r>
          </w:p>
          <w:p>
            <w:pPr>
              <w:pStyle w:val="TableParagraph"/>
              <w:widowControl w:val="false"/>
              <w:spacing w:lineRule="exact" w:line="263"/>
              <w:ind w:left="235" w:right="0" w:hanging="0"/>
              <w:rPr>
                <w:sz w:val="24"/>
              </w:rPr>
            </w:pPr>
            <w:r>
              <w:rPr>
                <w:spacing w:val="-2"/>
                <w:sz w:val="24"/>
              </w:rPr>
              <w:t>диктанты)</w:t>
            </w:r>
          </w:p>
        </w:tc>
        <w:tc>
          <w:tcPr>
            <w:tcW w:w="84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2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8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ind w:left="234" w:right="0" w:hanging="0"/>
              <w:rPr>
                <w:sz w:val="24"/>
              </w:rPr>
            </w:pPr>
            <w:hyperlink r:id="rId44">
              <w:r>
                <w:rPr>
                  <w:color w:val="0000FF"/>
                  <w:spacing w:val="-2"/>
                  <w:sz w:val="24"/>
                  <w:u w:val="single" w:color="0000FF"/>
                </w:rPr>
                <w:t>https://m.edsoo.ru/7f41</w:t>
              </w:r>
            </w:hyperlink>
            <w:r>
              <w:rPr>
                <w:color w:val="0000FF"/>
                <w:spacing w:val="-2"/>
                <w:sz w:val="24"/>
              </w:rPr>
              <w:t xml:space="preserve"> </w:t>
            </w:r>
            <w:hyperlink r:id="rId45">
              <w:r>
                <w:rPr>
                  <w:color w:val="0000FF"/>
                  <w:spacing w:val="-4"/>
                  <w:sz w:val="24"/>
                  <w:u w:val="single" w:color="0000FF"/>
                </w:rPr>
                <w:t>3034</w:t>
              </w:r>
            </w:hyperlink>
          </w:p>
        </w:tc>
      </w:tr>
      <w:tr>
        <w:trPr>
          <w:trHeight w:val="870" w:hRule="atLeast"/>
        </w:trPr>
        <w:tc>
          <w:tcPr>
            <w:tcW w:w="301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293" w:leader="none"/>
                <w:tab w:val="left" w:pos="2560" w:leader="none"/>
              </w:tabs>
              <w:spacing w:before="38" w:after="0"/>
              <w:ind w:left="235" w:right="103" w:hanging="0"/>
              <w:rPr>
                <w:sz w:val="24"/>
              </w:rPr>
            </w:pPr>
            <w:r>
              <w:rPr>
                <w:spacing w:val="-2"/>
                <w:sz w:val="24"/>
              </w:rPr>
              <w:t>ОБЩЕЕ</w:t>
            </w:r>
            <w:r>
              <w:rPr>
                <w:sz w:val="24"/>
              </w:rPr>
              <w:tab/>
            </w:r>
            <w:r>
              <w:rPr>
                <w:spacing w:val="-2"/>
                <w:sz w:val="24"/>
              </w:rPr>
              <w:t>КОЛИЧЕСТВО ЧАСОВ</w:t>
            </w:r>
            <w:r>
              <w:rPr>
                <w:sz w:val="24"/>
              </w:rPr>
              <w:tab/>
              <w:tab/>
            </w:r>
            <w:r>
              <w:rPr>
                <w:spacing w:val="-5"/>
                <w:sz w:val="24"/>
              </w:rPr>
              <w:t>ПО</w:t>
            </w:r>
          </w:p>
          <w:p>
            <w:pPr>
              <w:pStyle w:val="TableParagraph"/>
              <w:widowControl w:val="false"/>
              <w:spacing w:lineRule="exact" w:line="260"/>
              <w:ind w:left="235" w:right="0" w:hanging="0"/>
              <w:rPr>
                <w:sz w:val="24"/>
              </w:rPr>
            </w:pPr>
            <w:r>
              <w:rPr>
                <w:spacing w:val="-2"/>
                <w:sz w:val="24"/>
              </w:rPr>
              <w:t>ПРОГРАММЕ</w:t>
            </w:r>
          </w:p>
        </w:tc>
        <w:tc>
          <w:tcPr>
            <w:tcW w:w="8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4" w:right="0" w:hanging="0"/>
              <w:rPr>
                <w:sz w:val="24"/>
              </w:rPr>
            </w:pPr>
            <w:r>
              <w:rPr>
                <w:spacing w:val="-5"/>
                <w:sz w:val="24"/>
              </w:rPr>
              <w:t>170</w:t>
            </w:r>
          </w:p>
        </w:tc>
        <w:tc>
          <w:tcPr>
            <w:tcW w:w="162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5" w:right="0" w:hanging="0"/>
              <w:rPr>
                <w:sz w:val="24"/>
              </w:rPr>
            </w:pPr>
            <w:r>
              <w:rPr>
                <w:spacing w:val="-5"/>
                <w:sz w:val="24"/>
              </w:rPr>
              <w:t>12</w:t>
            </w:r>
          </w:p>
        </w:tc>
        <w:tc>
          <w:tcPr>
            <w:tcW w:w="168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4" w:right="0" w:hanging="0"/>
              <w:rPr>
                <w:sz w:val="24"/>
              </w:rPr>
            </w:pPr>
            <w:r>
              <w:rPr>
                <w:spacing w:val="-5"/>
                <w:sz w:val="24"/>
              </w:rPr>
              <w:t>16</w:t>
            </w:r>
          </w:p>
        </w:tc>
        <w:tc>
          <w:tcPr>
            <w:tcW w:w="268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Normal"/>
        <w:spacing w:before="272" w:after="3"/>
        <w:ind w:left="332" w:right="0" w:hanging="0"/>
        <w:jc w:val="left"/>
        <w:rPr>
          <w:b/>
          <w:b/>
          <w:sz w:val="24"/>
        </w:rPr>
      </w:pPr>
      <w:r>
        <w:rPr>
          <w:b/>
          <w:sz w:val="24"/>
        </w:rPr>
        <w:t xml:space="preserve">6 </w:t>
      </w:r>
      <w:r>
        <w:rPr>
          <w:b/>
          <w:spacing w:val="-2"/>
          <w:sz w:val="24"/>
        </w:rPr>
        <w:t>КЛАСС</w:t>
      </w:r>
    </w:p>
    <w:tbl>
      <w:tblPr>
        <w:tblW w:w="9845" w:type="dxa"/>
        <w:jc w:val="left"/>
        <w:tblInd w:w="114" w:type="dxa"/>
        <w:tblLayout w:type="fixed"/>
        <w:tblCellMar>
          <w:top w:w="0" w:type="dxa"/>
          <w:left w:w="2" w:type="dxa"/>
          <w:bottom w:w="0" w:type="dxa"/>
          <w:right w:w="2" w:type="dxa"/>
        </w:tblCellMar>
        <w:tblLook w:val="01e0"/>
      </w:tblPr>
      <w:tblGrid>
        <w:gridCol w:w="624"/>
        <w:gridCol w:w="2361"/>
        <w:gridCol w:w="851"/>
        <w:gridCol w:w="1629"/>
        <w:gridCol w:w="1690"/>
        <w:gridCol w:w="2689"/>
      </w:tblGrid>
      <w:tr>
        <w:trPr>
          <w:trHeight w:val="321" w:hRule="atLeast"/>
        </w:trPr>
        <w:tc>
          <w:tcPr>
            <w:tcW w:w="62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0" w:after="0"/>
              <w:ind w:left="235" w:right="140" w:hanging="0"/>
              <w:jc w:val="both"/>
              <w:rPr>
                <w:b/>
                <w:b/>
                <w:sz w:val="24"/>
              </w:rPr>
            </w:pPr>
            <w:r>
              <w:rPr>
                <w:b/>
                <w:spacing w:val="-10"/>
                <w:sz w:val="24"/>
              </w:rPr>
              <w:t xml:space="preserve">№ </w:t>
            </w:r>
            <w:r>
              <w:rPr>
                <w:b/>
                <w:spacing w:val="-6"/>
                <w:sz w:val="24"/>
              </w:rPr>
              <w:t xml:space="preserve">п/ </w:t>
            </w:r>
            <w:r>
              <w:rPr>
                <w:b/>
                <w:spacing w:val="-10"/>
                <w:sz w:val="24"/>
              </w:rPr>
              <w:t>п</w:t>
            </w:r>
          </w:p>
        </w:tc>
        <w:tc>
          <w:tcPr>
            <w:tcW w:w="236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463" w:leader="none"/>
                <w:tab w:val="left" w:pos="1866" w:leader="none"/>
              </w:tabs>
              <w:spacing w:before="180" w:after="0"/>
              <w:ind w:left="235" w:right="101" w:hanging="0"/>
              <w:rPr>
                <w:b/>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17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101" w:right="0" w:hanging="0"/>
              <w:rPr>
                <w:b/>
                <w:b/>
                <w:sz w:val="24"/>
              </w:rPr>
            </w:pPr>
            <w:r>
              <w:rPr>
                <w:b/>
                <w:sz w:val="24"/>
              </w:rPr>
              <w:t>Количество</w:t>
            </w:r>
            <w:r>
              <w:rPr>
                <w:b/>
                <w:spacing w:val="-4"/>
                <w:sz w:val="24"/>
              </w:rPr>
              <w:t xml:space="preserve"> часов</w:t>
            </w:r>
          </w:p>
        </w:tc>
        <w:tc>
          <w:tcPr>
            <w:tcW w:w="2689"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ind w:left="238" w:right="0" w:hanging="0"/>
              <w:rPr>
                <w:b/>
                <w:b/>
                <w:sz w:val="24"/>
              </w:rPr>
            </w:pPr>
            <w:r>
              <w:rPr>
                <w:b/>
                <w:spacing w:val="-2"/>
                <w:sz w:val="24"/>
              </w:rPr>
              <w:t>Электронные (цифровые) образовательные ресурсы</w:t>
            </w:r>
          </w:p>
        </w:tc>
      </w:tr>
      <w:tr>
        <w:trPr>
          <w:trHeight w:val="1099" w:hRule="atLeast"/>
        </w:trPr>
        <w:tc>
          <w:tcPr>
            <w:tcW w:w="624"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36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121" w:hanging="0"/>
              <w:rPr>
                <w:b/>
                <w:b/>
                <w:sz w:val="24"/>
              </w:rPr>
            </w:pPr>
            <w:r>
              <w:rPr>
                <w:b/>
                <w:spacing w:val="-4"/>
                <w:sz w:val="24"/>
              </w:rPr>
              <w:t xml:space="preserve">Всег </w:t>
            </w:r>
            <w:r>
              <w:rPr>
                <w:b/>
                <w:spacing w:val="-10"/>
                <w:sz w:val="24"/>
              </w:rPr>
              <w:t>о</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179" w:hanging="0"/>
              <w:rPr>
                <w:b/>
                <w:b/>
                <w:sz w:val="24"/>
              </w:rPr>
            </w:pPr>
            <w:r>
              <w:rPr>
                <w:b/>
                <w:spacing w:val="-2"/>
                <w:sz w:val="24"/>
              </w:rPr>
              <w:t xml:space="preserve">Контрольн </w:t>
            </w:r>
            <w:r>
              <w:rPr>
                <w:b/>
                <w:sz w:val="24"/>
              </w:rPr>
              <w:t>ые работы</w:t>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7" w:right="0" w:hanging="0"/>
              <w:rPr>
                <w:b/>
                <w:b/>
                <w:sz w:val="24"/>
              </w:rPr>
            </w:pPr>
            <w:r>
              <w:rPr>
                <w:b/>
                <w:spacing w:val="-2"/>
                <w:sz w:val="24"/>
              </w:rPr>
              <w:t xml:space="preserve">Практическ </w:t>
            </w:r>
            <w:r>
              <w:rPr>
                <w:b/>
                <w:sz w:val="24"/>
              </w:rPr>
              <w:t>ие работы</w:t>
            </w:r>
          </w:p>
        </w:tc>
        <w:tc>
          <w:tcPr>
            <w:tcW w:w="2689"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21" w:hRule="atLeast"/>
        </w:trPr>
        <w:tc>
          <w:tcPr>
            <w:tcW w:w="9844"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4" w:after="0"/>
              <w:ind w:left="235" w:right="0" w:hanging="0"/>
              <w:rPr>
                <w:b/>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2"/>
                <w:sz w:val="24"/>
              </w:rPr>
              <w:t>языке</w:t>
            </w:r>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1.1</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101" w:hanging="0"/>
              <w:rPr>
                <w:sz w:val="24"/>
              </w:rPr>
            </w:pPr>
            <w:r>
              <w:rPr>
                <w:sz w:val="24"/>
              </w:rPr>
              <w:t>Основные</w:t>
            </w:r>
            <w:r>
              <w:rPr>
                <w:spacing w:val="-12"/>
                <w:sz w:val="24"/>
              </w:rPr>
              <w:t xml:space="preserve"> </w:t>
            </w:r>
            <w:r>
              <w:rPr>
                <w:sz w:val="24"/>
              </w:rPr>
              <w:t>функции русского языка</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9" w:hanging="0"/>
              <w:jc w:val="center"/>
              <w:rPr>
                <w:sz w:val="24"/>
              </w:rPr>
            </w:pPr>
            <w:r>
              <w:rPr>
                <w:spacing w:val="-10"/>
                <w:sz w:val="24"/>
              </w:rPr>
              <w:t>2</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5" w:after="0"/>
              <w:ind w:left="238" w:right="96" w:hanging="0"/>
              <w:rPr>
                <w:sz w:val="24"/>
              </w:rPr>
            </w:pPr>
            <w:r>
              <w:rPr>
                <w:spacing w:val="-2"/>
                <w:sz w:val="24"/>
              </w:rPr>
              <w:t>Библиотека</w:t>
            </w:r>
            <w:r>
              <w:rPr>
                <w:sz w:val="24"/>
              </w:rPr>
              <w:tab/>
            </w:r>
            <w:r>
              <w:rPr>
                <w:spacing w:val="-4"/>
                <w:sz w:val="24"/>
              </w:rPr>
              <w:t xml:space="preserve">ЦОК </w:t>
            </w:r>
            <w:hyperlink r:id="rId46">
              <w:r>
                <w:rPr>
                  <w:color w:val="0000FF"/>
                  <w:spacing w:val="-2"/>
                  <w:sz w:val="24"/>
                  <w:u w:val="single" w:color="0000FF"/>
                </w:rPr>
                <w:t>https://m.edsoo.ru/7f41</w:t>
              </w:r>
            </w:hyperlink>
            <w:r>
              <w:rPr>
                <w:color w:val="0000FF"/>
                <w:spacing w:val="-2"/>
                <w:sz w:val="24"/>
              </w:rPr>
              <w:t xml:space="preserve"> </w:t>
            </w:r>
            <w:hyperlink r:id="rId47">
              <w:r>
                <w:rPr>
                  <w:color w:val="0000FF"/>
                  <w:spacing w:val="-4"/>
                  <w:sz w:val="24"/>
                  <w:u w:val="single" w:color="0000FF"/>
                </w:rPr>
                <w:t>4452</w:t>
              </w:r>
            </w:hyperlink>
          </w:p>
        </w:tc>
      </w:tr>
      <w:tr>
        <w:trPr>
          <w:trHeight w:val="870"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1.2</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208" w:hanging="0"/>
              <w:rPr>
                <w:sz w:val="24"/>
              </w:rPr>
            </w:pPr>
            <w:r>
              <w:rPr>
                <w:spacing w:val="-2"/>
                <w:sz w:val="24"/>
              </w:rPr>
              <w:t xml:space="preserve">Литературный </w:t>
            </w:r>
            <w:r>
              <w:rPr>
                <w:spacing w:val="-4"/>
                <w:sz w:val="24"/>
              </w:rPr>
              <w:t>язык</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29" w:hanging="0"/>
              <w:jc w:val="center"/>
              <w:rPr>
                <w:sz w:val="24"/>
              </w:rPr>
            </w:pPr>
            <w:r>
              <w:rPr>
                <w:spacing w:val="-10"/>
                <w:sz w:val="24"/>
              </w:rPr>
              <w:t>1</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3" w:after="0"/>
              <w:ind w:left="238" w:right="96" w:hanging="0"/>
              <w:rPr>
                <w:sz w:val="24"/>
              </w:rPr>
            </w:pPr>
            <w:r>
              <w:rPr>
                <w:spacing w:val="-2"/>
                <w:sz w:val="24"/>
              </w:rPr>
              <w:t>Библиотека</w:t>
            </w:r>
            <w:r>
              <w:rPr>
                <w:sz w:val="24"/>
              </w:rPr>
              <w:tab/>
            </w:r>
            <w:r>
              <w:rPr>
                <w:spacing w:val="-4"/>
                <w:sz w:val="24"/>
              </w:rPr>
              <w:t xml:space="preserve">ЦОК </w:t>
            </w:r>
            <w:hyperlink r:id="rId48">
              <w:r>
                <w:rPr>
                  <w:color w:val="0000FF"/>
                  <w:spacing w:val="-2"/>
                  <w:sz w:val="24"/>
                  <w:u w:val="single" w:color="0000FF"/>
                </w:rPr>
                <w:t>https://m.edsoo.ru/7f41</w:t>
              </w:r>
            </w:hyperlink>
            <w:r>
              <w:rPr>
                <w:color w:val="0000FF"/>
                <w:spacing w:val="-2"/>
                <w:sz w:val="24"/>
              </w:rPr>
              <w:t xml:space="preserve"> </w:t>
            </w:r>
            <w:hyperlink r:id="rId49">
              <w:r>
                <w:rPr>
                  <w:color w:val="0000FF"/>
                  <w:spacing w:val="-4"/>
                  <w:sz w:val="24"/>
                  <w:u w:val="single" w:color="0000FF"/>
                </w:rPr>
                <w:t>4452</w:t>
              </w:r>
            </w:hyperlink>
          </w:p>
        </w:tc>
      </w:tr>
      <w:tr>
        <w:trPr>
          <w:trHeight w:val="321" w:hRule="atLeast"/>
        </w:trPr>
        <w:tc>
          <w:tcPr>
            <w:tcW w:w="2985"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0" w:right="129" w:hanging="0"/>
              <w:jc w:val="center"/>
              <w:rPr>
                <w:sz w:val="24"/>
              </w:rPr>
            </w:pPr>
            <w:r>
              <w:rPr>
                <w:spacing w:val="-10"/>
                <w:sz w:val="24"/>
              </w:rPr>
              <w:t>3</w:t>
            </w:r>
          </w:p>
        </w:tc>
        <w:tc>
          <w:tcPr>
            <w:tcW w:w="600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4"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2.1</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18" w:leader="none"/>
              </w:tabs>
              <w:spacing w:before="38" w:after="0"/>
              <w:ind w:left="235" w:right="102" w:hanging="0"/>
              <w:rPr>
                <w:sz w:val="24"/>
              </w:rPr>
            </w:pPr>
            <w:r>
              <w:rPr>
                <w:spacing w:val="-4"/>
                <w:sz w:val="24"/>
              </w:rPr>
              <w:t>Виды</w:t>
            </w:r>
            <w:r>
              <w:rPr>
                <w:sz w:val="24"/>
              </w:rPr>
              <w:tab/>
            </w:r>
            <w:r>
              <w:rPr>
                <w:spacing w:val="-4"/>
                <w:sz w:val="24"/>
              </w:rPr>
              <w:t xml:space="preserve">речи. </w:t>
            </w:r>
            <w:r>
              <w:rPr>
                <w:sz w:val="24"/>
              </w:rPr>
              <w:t>Монолог</w:t>
            </w:r>
            <w:r>
              <w:rPr>
                <w:spacing w:val="45"/>
                <w:sz w:val="24"/>
              </w:rPr>
              <w:t xml:space="preserve"> </w:t>
            </w:r>
            <w:r>
              <w:rPr>
                <w:sz w:val="24"/>
              </w:rPr>
              <w:t>и</w:t>
            </w:r>
            <w:r>
              <w:rPr>
                <w:spacing w:val="46"/>
                <w:sz w:val="24"/>
              </w:rPr>
              <w:t xml:space="preserve"> </w:t>
            </w:r>
            <w:r>
              <w:rPr>
                <w:spacing w:val="-2"/>
                <w:sz w:val="24"/>
              </w:rPr>
              <w:t>диалог.</w:t>
            </w:r>
          </w:p>
          <w:p>
            <w:pPr>
              <w:pStyle w:val="TableParagraph"/>
              <w:widowControl w:val="false"/>
              <w:spacing w:lineRule="exact" w:line="263" w:before="1" w:after="0"/>
              <w:ind w:left="235" w:right="0" w:hanging="0"/>
              <w:rPr>
                <w:sz w:val="24"/>
              </w:rPr>
            </w:pPr>
            <w:r>
              <w:rPr>
                <w:sz w:val="24"/>
              </w:rPr>
              <w:t>Их</w:t>
            </w:r>
            <w:r>
              <w:rPr>
                <w:spacing w:val="1"/>
                <w:sz w:val="24"/>
              </w:rPr>
              <w:t xml:space="preserve"> </w:t>
            </w:r>
            <w:r>
              <w:rPr>
                <w:spacing w:val="-2"/>
                <w:sz w:val="24"/>
              </w:rPr>
              <w:t>разновидности</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9" w:hanging="0"/>
              <w:jc w:val="center"/>
              <w:rPr>
                <w:sz w:val="24"/>
              </w:rPr>
            </w:pPr>
            <w:r>
              <w:rPr>
                <w:spacing w:val="-10"/>
                <w:sz w:val="24"/>
              </w:rPr>
              <w:t>6</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1</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before="38" w:after="0"/>
              <w:ind w:left="238" w:right="96" w:hanging="0"/>
              <w:rPr>
                <w:sz w:val="24"/>
              </w:rPr>
            </w:pPr>
            <w:r>
              <w:rPr>
                <w:spacing w:val="-2"/>
                <w:sz w:val="24"/>
              </w:rPr>
              <w:t>Библиотека</w:t>
            </w:r>
            <w:r>
              <w:rPr>
                <w:sz w:val="24"/>
              </w:rPr>
              <w:tab/>
            </w:r>
            <w:r>
              <w:rPr>
                <w:spacing w:val="-4"/>
                <w:sz w:val="24"/>
              </w:rPr>
              <w:t xml:space="preserve">ЦОК </w:t>
            </w:r>
            <w:hyperlink r:id="rId50">
              <w:r>
                <w:rPr>
                  <w:color w:val="0000FF"/>
                  <w:spacing w:val="-2"/>
                  <w:sz w:val="24"/>
                  <w:u w:val="single" w:color="0000FF"/>
                </w:rPr>
                <w:t>https://m.edsoo.ru/7f41</w:t>
              </w:r>
            </w:hyperlink>
          </w:p>
          <w:p>
            <w:pPr>
              <w:pStyle w:val="TableParagraph"/>
              <w:widowControl w:val="false"/>
              <w:spacing w:lineRule="exact" w:line="263" w:before="1" w:after="0"/>
              <w:ind w:left="238" w:right="0" w:hanging="0"/>
              <w:rPr>
                <w:sz w:val="24"/>
              </w:rPr>
            </w:pPr>
            <w:hyperlink r:id="rId51">
              <w:r>
                <w:rPr>
                  <w:color w:val="0000FF"/>
                  <w:spacing w:val="-4"/>
                  <w:sz w:val="24"/>
                  <w:u w:val="single" w:color="0000FF"/>
                </w:rPr>
                <w:t>4452</w:t>
              </w:r>
            </w:hyperlink>
          </w:p>
        </w:tc>
      </w:tr>
      <w:tr>
        <w:trPr>
          <w:trHeight w:val="321" w:hRule="atLeast"/>
        </w:trPr>
        <w:tc>
          <w:tcPr>
            <w:tcW w:w="2985"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0" w:right="129" w:hanging="0"/>
              <w:jc w:val="center"/>
              <w:rPr>
                <w:sz w:val="24"/>
              </w:rPr>
            </w:pPr>
            <w:r>
              <w:rPr>
                <w:spacing w:val="-10"/>
                <w:sz w:val="24"/>
              </w:rPr>
              <w:t>6</w:t>
            </w:r>
          </w:p>
        </w:tc>
        <w:tc>
          <w:tcPr>
            <w:tcW w:w="600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4"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trPr>
          <w:trHeight w:val="870"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3.1</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154" w:hanging="0"/>
              <w:rPr>
                <w:sz w:val="24"/>
              </w:rPr>
            </w:pPr>
            <w:r>
              <w:rPr>
                <w:spacing w:val="-2"/>
                <w:sz w:val="24"/>
              </w:rPr>
              <w:t xml:space="preserve">Информационная </w:t>
            </w:r>
            <w:r>
              <w:rPr>
                <w:sz w:val="24"/>
              </w:rPr>
              <w:t>переработка</w:t>
            </w:r>
            <w:r>
              <w:rPr>
                <w:spacing w:val="-15"/>
                <w:sz w:val="24"/>
              </w:rPr>
              <w:t xml:space="preserve"> </w:t>
            </w:r>
            <w:r>
              <w:rPr>
                <w:sz w:val="24"/>
              </w:rPr>
              <w:t>текста</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29" w:hanging="0"/>
              <w:jc w:val="center"/>
              <w:rPr>
                <w:sz w:val="24"/>
              </w:rPr>
            </w:pPr>
            <w:r>
              <w:rPr>
                <w:spacing w:val="-10"/>
                <w:sz w:val="24"/>
              </w:rPr>
              <w:t>6</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97" w:right="0" w:hanging="0"/>
              <w:rPr>
                <w:sz w:val="24"/>
              </w:rPr>
            </w:pPr>
            <w:r>
              <w:rPr>
                <w:spacing w:val="-10"/>
                <w:sz w:val="24"/>
              </w:rPr>
              <w:t>1</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3" w:after="0"/>
              <w:ind w:left="238" w:right="96" w:hanging="0"/>
              <w:rPr>
                <w:sz w:val="24"/>
              </w:rPr>
            </w:pPr>
            <w:r>
              <w:rPr>
                <w:spacing w:val="-2"/>
                <w:sz w:val="24"/>
              </w:rPr>
              <w:t>Библиотека</w:t>
            </w:r>
            <w:r>
              <w:rPr>
                <w:sz w:val="24"/>
              </w:rPr>
              <w:tab/>
            </w:r>
            <w:r>
              <w:rPr>
                <w:spacing w:val="-4"/>
                <w:sz w:val="24"/>
              </w:rPr>
              <w:t xml:space="preserve">ЦОК </w:t>
            </w:r>
            <w:hyperlink r:id="rId52">
              <w:r>
                <w:rPr>
                  <w:color w:val="0000FF"/>
                  <w:spacing w:val="-2"/>
                  <w:sz w:val="24"/>
                  <w:u w:val="single" w:color="0000FF"/>
                </w:rPr>
                <w:t>https://m.edsoo.ru/7f41</w:t>
              </w:r>
            </w:hyperlink>
            <w:r>
              <w:rPr>
                <w:color w:val="0000FF"/>
                <w:spacing w:val="-2"/>
                <w:sz w:val="24"/>
              </w:rPr>
              <w:t xml:space="preserve"> </w:t>
            </w:r>
            <w:hyperlink r:id="rId53">
              <w:r>
                <w:rPr>
                  <w:color w:val="0000FF"/>
                  <w:spacing w:val="-4"/>
                  <w:sz w:val="24"/>
                  <w:u w:val="single" w:color="0000FF"/>
                </w:rPr>
                <w:t>4452</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3.2</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30" w:leader="none"/>
              </w:tabs>
              <w:spacing w:lineRule="atLeast" w:line="270" w:before="25" w:after="0"/>
              <w:ind w:left="235" w:right="101" w:hanging="0"/>
              <w:rPr>
                <w:sz w:val="24"/>
              </w:rPr>
            </w:pPr>
            <w:r>
              <w:rPr>
                <w:spacing w:val="-2"/>
                <w:sz w:val="24"/>
              </w:rPr>
              <w:t>Функционально- смысловые</w:t>
            </w:r>
            <w:r>
              <w:rPr>
                <w:sz w:val="24"/>
              </w:rPr>
              <w:tab/>
            </w:r>
            <w:r>
              <w:rPr>
                <w:spacing w:val="-4"/>
                <w:sz w:val="24"/>
              </w:rPr>
              <w:t>типы речи</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9" w:hanging="0"/>
              <w:jc w:val="center"/>
              <w:rPr>
                <w:sz w:val="24"/>
              </w:rPr>
            </w:pPr>
            <w:r>
              <w:rPr>
                <w:spacing w:val="-10"/>
                <w:sz w:val="24"/>
              </w:rPr>
              <w:t>4</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1</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5" w:after="0"/>
              <w:ind w:left="238" w:right="96" w:hanging="0"/>
              <w:rPr>
                <w:sz w:val="24"/>
              </w:rPr>
            </w:pPr>
            <w:r>
              <w:rPr>
                <w:spacing w:val="-2"/>
                <w:sz w:val="24"/>
              </w:rPr>
              <w:t>Библиотека</w:t>
            </w:r>
            <w:r>
              <w:rPr>
                <w:sz w:val="24"/>
              </w:rPr>
              <w:tab/>
            </w:r>
            <w:r>
              <w:rPr>
                <w:spacing w:val="-4"/>
                <w:sz w:val="24"/>
              </w:rPr>
              <w:t xml:space="preserve">ЦОК </w:t>
            </w:r>
            <w:hyperlink r:id="rId54">
              <w:r>
                <w:rPr>
                  <w:color w:val="0000FF"/>
                  <w:spacing w:val="-2"/>
                  <w:sz w:val="24"/>
                  <w:u w:val="single" w:color="0000FF"/>
                </w:rPr>
                <w:t>https://m.edsoo.ru/7f41</w:t>
              </w:r>
            </w:hyperlink>
            <w:r>
              <w:rPr>
                <w:color w:val="0000FF"/>
                <w:spacing w:val="-2"/>
                <w:sz w:val="24"/>
              </w:rPr>
              <w:t xml:space="preserve"> </w:t>
            </w:r>
            <w:hyperlink r:id="rId55">
              <w:r>
                <w:rPr>
                  <w:color w:val="0000FF"/>
                  <w:spacing w:val="-4"/>
                  <w:sz w:val="24"/>
                  <w:u w:val="single" w:color="0000FF"/>
                </w:rPr>
                <w:t>4452</w:t>
              </w:r>
            </w:hyperlink>
          </w:p>
        </w:tc>
      </w:tr>
      <w:tr>
        <w:trPr>
          <w:trHeight w:val="874"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3.3</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238" w:leader="none"/>
              </w:tabs>
              <w:spacing w:before="38" w:after="0"/>
              <w:ind w:left="235" w:right="99" w:hanging="0"/>
              <w:rPr>
                <w:sz w:val="24"/>
              </w:rPr>
            </w:pPr>
            <w:r>
              <w:rPr>
                <w:spacing w:val="-4"/>
                <w:sz w:val="24"/>
              </w:rPr>
              <w:t>Виды</w:t>
            </w:r>
            <w:r>
              <w:rPr>
                <w:sz w:val="24"/>
              </w:rPr>
              <w:tab/>
            </w:r>
            <w:r>
              <w:rPr>
                <w:spacing w:val="-2"/>
                <w:sz w:val="24"/>
              </w:rPr>
              <w:t xml:space="preserve">описания. </w:t>
            </w:r>
            <w:r>
              <w:rPr>
                <w:sz w:val="24"/>
              </w:rPr>
              <w:t>Смысловой</w:t>
            </w:r>
            <w:r>
              <w:rPr>
                <w:spacing w:val="57"/>
                <w:w w:val="150"/>
                <w:sz w:val="24"/>
              </w:rPr>
              <w:t xml:space="preserve"> </w:t>
            </w:r>
            <w:r>
              <w:rPr>
                <w:spacing w:val="-2"/>
                <w:sz w:val="24"/>
              </w:rPr>
              <w:t>анализ</w:t>
            </w:r>
          </w:p>
          <w:p>
            <w:pPr>
              <w:pStyle w:val="TableParagraph"/>
              <w:widowControl w:val="false"/>
              <w:spacing w:lineRule="exact" w:line="263" w:before="1" w:after="0"/>
              <w:ind w:left="235" w:right="0" w:hanging="0"/>
              <w:rPr>
                <w:sz w:val="24"/>
              </w:rPr>
            </w:pPr>
            <w:r>
              <w:rPr>
                <w:spacing w:val="-2"/>
                <w:sz w:val="24"/>
              </w:rPr>
              <w:t>текста</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9" w:hanging="0"/>
              <w:jc w:val="center"/>
              <w:rPr>
                <w:sz w:val="24"/>
              </w:rPr>
            </w:pPr>
            <w:r>
              <w:rPr>
                <w:spacing w:val="-10"/>
                <w:sz w:val="24"/>
              </w:rPr>
              <w:t>3</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before="38" w:after="0"/>
              <w:ind w:left="238" w:right="96" w:hanging="0"/>
              <w:rPr>
                <w:sz w:val="24"/>
              </w:rPr>
            </w:pPr>
            <w:r>
              <w:rPr>
                <w:spacing w:val="-2"/>
                <w:sz w:val="24"/>
              </w:rPr>
              <w:t>Библиотека</w:t>
            </w:r>
            <w:r>
              <w:rPr>
                <w:sz w:val="24"/>
              </w:rPr>
              <w:tab/>
            </w:r>
            <w:r>
              <w:rPr>
                <w:spacing w:val="-4"/>
                <w:sz w:val="24"/>
              </w:rPr>
              <w:t xml:space="preserve">ЦОК </w:t>
            </w:r>
            <w:hyperlink r:id="rId56">
              <w:r>
                <w:rPr>
                  <w:color w:val="0000FF"/>
                  <w:spacing w:val="-2"/>
                  <w:sz w:val="24"/>
                  <w:u w:val="single" w:color="0000FF"/>
                </w:rPr>
                <w:t>https://m.edsoo.ru/7f41</w:t>
              </w:r>
            </w:hyperlink>
          </w:p>
          <w:p>
            <w:pPr>
              <w:pStyle w:val="TableParagraph"/>
              <w:widowControl w:val="false"/>
              <w:spacing w:lineRule="exact" w:line="263" w:before="1" w:after="0"/>
              <w:ind w:left="238" w:right="0" w:hanging="0"/>
              <w:rPr>
                <w:sz w:val="24"/>
              </w:rPr>
            </w:pPr>
            <w:hyperlink r:id="rId57">
              <w:r>
                <w:rPr>
                  <w:color w:val="0000FF"/>
                  <w:spacing w:val="-4"/>
                  <w:sz w:val="24"/>
                  <w:u w:val="single" w:color="0000FF"/>
                </w:rPr>
                <w:t>4452</w:t>
              </w:r>
            </w:hyperlink>
          </w:p>
        </w:tc>
      </w:tr>
      <w:tr>
        <w:trPr>
          <w:trHeight w:val="321" w:hRule="atLeast"/>
        </w:trPr>
        <w:tc>
          <w:tcPr>
            <w:tcW w:w="2985"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29" w:hanging="0"/>
              <w:jc w:val="center"/>
              <w:rPr>
                <w:sz w:val="24"/>
              </w:rPr>
            </w:pPr>
            <w:r>
              <w:rPr>
                <w:spacing w:val="-5"/>
                <w:sz w:val="24"/>
              </w:rPr>
              <w:t>13</w:t>
            </w:r>
          </w:p>
        </w:tc>
        <w:tc>
          <w:tcPr>
            <w:tcW w:w="600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4"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trPr>
          <w:trHeight w:val="870"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4.1</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3" w:after="0"/>
              <w:ind w:left="235" w:right="101" w:hanging="0"/>
              <w:rPr>
                <w:sz w:val="24"/>
              </w:rPr>
            </w:pPr>
            <w:r>
              <w:rPr>
                <w:spacing w:val="-2"/>
                <w:sz w:val="24"/>
              </w:rPr>
              <w:t xml:space="preserve">Официально </w:t>
            </w:r>
            <w:r>
              <w:rPr>
                <w:sz w:val="24"/>
              </w:rPr>
              <w:t>деловой и научный стиль. Жанры</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20" w:right="129" w:hanging="0"/>
              <w:jc w:val="center"/>
              <w:rPr>
                <w:sz w:val="24"/>
              </w:rPr>
            </w:pPr>
            <w:r>
              <w:rPr>
                <w:spacing w:val="-5"/>
                <w:sz w:val="24"/>
              </w:rPr>
              <w:t>11</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97" w:right="0" w:hanging="0"/>
              <w:rPr>
                <w:sz w:val="24"/>
              </w:rPr>
            </w:pPr>
            <w:r>
              <w:rPr>
                <w:spacing w:val="-10"/>
                <w:sz w:val="24"/>
              </w:rPr>
              <w:t>1</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3" w:after="0"/>
              <w:ind w:left="238" w:right="96" w:hanging="0"/>
              <w:rPr>
                <w:sz w:val="24"/>
              </w:rPr>
            </w:pPr>
            <w:r>
              <w:rPr>
                <w:spacing w:val="-2"/>
                <w:sz w:val="24"/>
              </w:rPr>
              <w:t>Библиотека</w:t>
            </w:r>
            <w:r>
              <w:rPr>
                <w:sz w:val="24"/>
              </w:rPr>
              <w:tab/>
            </w:r>
            <w:r>
              <w:rPr>
                <w:spacing w:val="-4"/>
                <w:sz w:val="24"/>
              </w:rPr>
              <w:t xml:space="preserve">ЦОК </w:t>
            </w:r>
            <w:hyperlink r:id="rId58">
              <w:r>
                <w:rPr>
                  <w:color w:val="0000FF"/>
                  <w:spacing w:val="-2"/>
                  <w:sz w:val="24"/>
                  <w:u w:val="single" w:color="0000FF"/>
                </w:rPr>
                <w:t>https://m.edsoo.ru/7f41</w:t>
              </w:r>
            </w:hyperlink>
            <w:r>
              <w:rPr>
                <w:color w:val="0000FF"/>
                <w:spacing w:val="-2"/>
                <w:sz w:val="24"/>
              </w:rPr>
              <w:t xml:space="preserve"> </w:t>
            </w:r>
            <w:hyperlink r:id="rId59">
              <w:r>
                <w:rPr>
                  <w:color w:val="0000FF"/>
                  <w:spacing w:val="-4"/>
                  <w:sz w:val="24"/>
                  <w:u w:val="single" w:color="0000FF"/>
                </w:rPr>
                <w:t>4452</w:t>
              </w:r>
            </w:hyperlink>
          </w:p>
        </w:tc>
      </w:tr>
      <w:tr>
        <w:trPr>
          <w:trHeight w:val="321" w:hRule="atLeast"/>
        </w:trPr>
        <w:tc>
          <w:tcPr>
            <w:tcW w:w="2985"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29" w:hanging="0"/>
              <w:jc w:val="center"/>
              <w:rPr>
                <w:sz w:val="24"/>
              </w:rPr>
            </w:pPr>
            <w:r>
              <w:rPr>
                <w:spacing w:val="-5"/>
                <w:sz w:val="24"/>
              </w:rPr>
              <w:t>11</w:t>
            </w:r>
          </w:p>
        </w:tc>
        <w:tc>
          <w:tcPr>
            <w:tcW w:w="600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4"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4"/>
                <w:sz w:val="24"/>
              </w:rPr>
              <w:t xml:space="preserve"> </w:t>
            </w:r>
            <w:r>
              <w:rPr>
                <w:b/>
                <w:sz w:val="24"/>
              </w:rPr>
              <w:t>5.</w:t>
            </w:r>
            <w:r>
              <w:rPr>
                <w:b/>
                <w:spacing w:val="-3"/>
                <w:sz w:val="24"/>
              </w:rPr>
              <w:t xml:space="preserve"> </w:t>
            </w:r>
            <w:r>
              <w:rPr>
                <w:b/>
                <w:sz w:val="24"/>
              </w:rPr>
              <w:t>Лексикология.</w:t>
            </w:r>
            <w:r>
              <w:rPr>
                <w:b/>
                <w:spacing w:val="-3"/>
                <w:sz w:val="24"/>
              </w:rPr>
              <w:t xml:space="preserve"> </w:t>
            </w:r>
            <w:r>
              <w:rPr>
                <w:b/>
                <w:sz w:val="24"/>
              </w:rPr>
              <w:t>Культура</w:t>
            </w:r>
            <w:r>
              <w:rPr>
                <w:b/>
                <w:spacing w:val="-3"/>
                <w:sz w:val="24"/>
              </w:rPr>
              <w:t xml:space="preserve"> </w:t>
            </w:r>
            <w:r>
              <w:rPr>
                <w:b/>
                <w:spacing w:val="-4"/>
                <w:sz w:val="24"/>
              </w:rPr>
              <w:t>речи</w:t>
            </w:r>
          </w:p>
        </w:tc>
      </w:tr>
      <w:tr>
        <w:trPr>
          <w:trHeight w:val="142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5.1</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4"/>
              </w:rPr>
            </w:pPr>
            <w:r>
              <w:rPr>
                <w:sz w:val="24"/>
              </w:rPr>
              <w:t>Группы</w:t>
            </w:r>
            <w:r>
              <w:rPr>
                <w:spacing w:val="-3"/>
                <w:sz w:val="24"/>
              </w:rPr>
              <w:t xml:space="preserve"> </w:t>
            </w:r>
            <w:r>
              <w:rPr>
                <w:sz w:val="24"/>
              </w:rPr>
              <w:t>лексики</w:t>
            </w:r>
            <w:r>
              <w:rPr>
                <w:spacing w:val="-2"/>
                <w:sz w:val="24"/>
              </w:rPr>
              <w:t xml:space="preserve"> </w:t>
            </w:r>
            <w:r>
              <w:rPr>
                <w:sz w:val="24"/>
              </w:rPr>
              <w:t xml:space="preserve">по </w:t>
            </w:r>
            <w:r>
              <w:rPr>
                <w:spacing w:val="-2"/>
                <w:sz w:val="24"/>
              </w:rPr>
              <w:t>происхождению.</w:t>
            </w:r>
          </w:p>
          <w:p>
            <w:pPr>
              <w:pStyle w:val="TableParagraph"/>
              <w:widowControl w:val="false"/>
              <w:tabs>
                <w:tab w:val="clear" w:pos="720"/>
                <w:tab w:val="left" w:pos="2127" w:leader="none"/>
              </w:tabs>
              <w:ind w:left="235" w:right="0" w:hanging="0"/>
              <w:rPr>
                <w:sz w:val="24"/>
              </w:rPr>
            </w:pPr>
            <w:r>
              <w:rPr>
                <w:spacing w:val="-2"/>
                <w:sz w:val="24"/>
              </w:rPr>
              <w:t>Активный</w:t>
            </w:r>
            <w:r>
              <w:rPr>
                <w:sz w:val="24"/>
              </w:rPr>
              <w:tab/>
            </w:r>
            <w:r>
              <w:rPr>
                <w:spacing w:val="-10"/>
                <w:sz w:val="24"/>
              </w:rPr>
              <w:t>и</w:t>
            </w:r>
          </w:p>
          <w:p>
            <w:pPr>
              <w:pStyle w:val="TableParagraph"/>
              <w:widowControl w:val="false"/>
              <w:tabs>
                <w:tab w:val="clear" w:pos="720"/>
                <w:tab w:val="left" w:pos="1712" w:leader="none"/>
              </w:tabs>
              <w:spacing w:lineRule="atLeast" w:line="270"/>
              <w:ind w:left="235" w:right="101" w:hanging="0"/>
              <w:rPr>
                <w:sz w:val="24"/>
              </w:rPr>
            </w:pPr>
            <w:r>
              <w:rPr>
                <w:spacing w:val="-2"/>
                <w:sz w:val="24"/>
              </w:rPr>
              <w:t>пассивный</w:t>
            </w:r>
            <w:r>
              <w:rPr>
                <w:sz w:val="24"/>
              </w:rPr>
              <w:tab/>
            </w:r>
            <w:r>
              <w:rPr>
                <w:spacing w:val="-4"/>
                <w:sz w:val="24"/>
              </w:rPr>
              <w:t xml:space="preserve">запас </w:t>
            </w:r>
            <w:r>
              <w:rPr>
                <w:spacing w:val="-2"/>
                <w:sz w:val="24"/>
              </w:rPr>
              <w:t>лексики</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0" w:right="129" w:hanging="0"/>
              <w:jc w:val="center"/>
              <w:rPr>
                <w:sz w:val="24"/>
              </w:rPr>
            </w:pPr>
            <w:r>
              <w:rPr>
                <w:spacing w:val="-10"/>
                <w:sz w:val="24"/>
              </w:rPr>
              <w:t>2</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080" w:leader="none"/>
              </w:tabs>
              <w:ind w:left="238" w:right="96" w:hanging="0"/>
              <w:rPr>
                <w:sz w:val="24"/>
              </w:rPr>
            </w:pPr>
            <w:r>
              <w:rPr>
                <w:spacing w:val="-2"/>
                <w:sz w:val="24"/>
              </w:rPr>
              <w:t>Библиотека</w:t>
            </w:r>
            <w:r>
              <w:rPr>
                <w:sz w:val="24"/>
              </w:rPr>
              <w:tab/>
            </w:r>
            <w:r>
              <w:rPr>
                <w:spacing w:val="-4"/>
                <w:sz w:val="24"/>
              </w:rPr>
              <w:t xml:space="preserve">ЦОК </w:t>
            </w:r>
            <w:hyperlink r:id="rId60">
              <w:r>
                <w:rPr>
                  <w:color w:val="0000FF"/>
                  <w:spacing w:val="-2"/>
                  <w:sz w:val="24"/>
                  <w:u w:val="single" w:color="0000FF"/>
                </w:rPr>
                <w:t>https://m.edsoo.ru/7f41</w:t>
              </w:r>
            </w:hyperlink>
            <w:r>
              <w:rPr>
                <w:color w:val="0000FF"/>
                <w:spacing w:val="-2"/>
                <w:sz w:val="24"/>
              </w:rPr>
              <w:t xml:space="preserve"> </w:t>
            </w:r>
            <w:hyperlink r:id="rId61">
              <w:r>
                <w:rPr>
                  <w:color w:val="0000FF"/>
                  <w:spacing w:val="-4"/>
                  <w:sz w:val="24"/>
                  <w:u w:val="single" w:color="0000FF"/>
                </w:rPr>
                <w:t>4452</w:t>
              </w:r>
            </w:hyperlink>
          </w:p>
        </w:tc>
      </w:tr>
    </w:tbl>
    <w:p>
      <w:pPr>
        <w:sectPr>
          <w:type w:val="nextPage"/>
          <w:pgSz w:w="11906" w:h="16390"/>
          <w:pgMar w:left="920" w:right="460" w:header="0" w:top="820" w:footer="0" w:bottom="280" w:gutter="0"/>
          <w:pgNumType w:fmt="decimal"/>
          <w:formProt w:val="false"/>
          <w:textDirection w:val="lrTb"/>
          <w:docGrid w:type="default" w:linePitch="100" w:charSpace="4096"/>
        </w:sectPr>
      </w:pPr>
    </w:p>
    <w:p>
      <w:pPr>
        <w:pStyle w:val="Style13"/>
        <w:spacing w:before="6" w:after="0"/>
        <w:ind w:left="0" w:right="0" w:hanging="0"/>
        <w:jc w:val="left"/>
        <w:rPr>
          <w:b/>
          <w:b/>
          <w:sz w:val="2"/>
        </w:rPr>
      </w:pPr>
      <w:r>
        <w:rPr>
          <w:b/>
          <w:sz w:val="2"/>
        </w:rPr>
      </w:r>
    </w:p>
    <w:tbl>
      <w:tblPr>
        <w:tblW w:w="9845" w:type="dxa"/>
        <w:jc w:val="left"/>
        <w:tblInd w:w="114" w:type="dxa"/>
        <w:tblLayout w:type="fixed"/>
        <w:tblCellMar>
          <w:top w:w="0" w:type="dxa"/>
          <w:left w:w="2" w:type="dxa"/>
          <w:bottom w:w="0" w:type="dxa"/>
          <w:right w:w="2" w:type="dxa"/>
        </w:tblCellMar>
        <w:tblLook w:val="01e0"/>
      </w:tblPr>
      <w:tblGrid>
        <w:gridCol w:w="624"/>
        <w:gridCol w:w="2361"/>
        <w:gridCol w:w="851"/>
        <w:gridCol w:w="1629"/>
        <w:gridCol w:w="1690"/>
        <w:gridCol w:w="2689"/>
      </w:tblGrid>
      <w:tr>
        <w:trPr>
          <w:trHeight w:val="871"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5.2</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319" w:leader="none"/>
                <w:tab w:val="left" w:pos="1607" w:leader="none"/>
                <w:tab w:val="left" w:pos="1665" w:leader="none"/>
              </w:tabs>
              <w:spacing w:before="36" w:after="0"/>
              <w:ind w:left="235" w:right="100" w:hanging="0"/>
              <w:rPr>
                <w:sz w:val="24"/>
              </w:rPr>
            </w:pPr>
            <w:r>
              <w:rPr>
                <w:spacing w:val="-2"/>
                <w:sz w:val="24"/>
              </w:rPr>
              <w:t>Лексика</w:t>
            </w:r>
            <w:r>
              <w:rPr>
                <w:sz w:val="24"/>
              </w:rPr>
              <w:tab/>
            </w:r>
            <w:r>
              <w:rPr>
                <w:spacing w:val="-10"/>
                <w:sz w:val="24"/>
              </w:rPr>
              <w:t>с</w:t>
            </w:r>
            <w:r>
              <w:rPr>
                <w:sz w:val="24"/>
              </w:rPr>
              <w:tab/>
              <w:tab/>
            </w:r>
            <w:r>
              <w:rPr>
                <w:spacing w:val="-2"/>
                <w:sz w:val="24"/>
              </w:rPr>
              <w:t>точки зрения</w:t>
            </w:r>
            <w:r>
              <w:rPr>
                <w:sz w:val="24"/>
              </w:rPr>
              <w:tab/>
              <w:tab/>
            </w:r>
            <w:r>
              <w:rPr>
                <w:spacing w:val="-4"/>
                <w:sz w:val="24"/>
              </w:rPr>
              <w:t>сферы</w:t>
            </w:r>
          </w:p>
          <w:p>
            <w:pPr>
              <w:pStyle w:val="TableParagraph"/>
              <w:widowControl w:val="false"/>
              <w:spacing w:lineRule="exact" w:line="263"/>
              <w:ind w:left="235" w:right="0" w:hanging="0"/>
              <w:rPr>
                <w:sz w:val="24"/>
              </w:rPr>
            </w:pPr>
            <w:r>
              <w:rPr>
                <w:spacing w:val="-2"/>
                <w:sz w:val="24"/>
              </w:rPr>
              <w:t>употребления</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20" w:right="129" w:hanging="0"/>
              <w:jc w:val="center"/>
              <w:rPr>
                <w:sz w:val="24"/>
              </w:rPr>
            </w:pPr>
            <w:r>
              <w:rPr>
                <w:spacing w:val="-5"/>
                <w:sz w:val="24"/>
              </w:rPr>
              <w:t>17</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97" w:right="0" w:hanging="0"/>
              <w:rPr>
                <w:sz w:val="24"/>
              </w:rPr>
            </w:pPr>
            <w:r>
              <w:rPr>
                <w:spacing w:val="-10"/>
                <w:sz w:val="24"/>
              </w:rPr>
              <w:t>1</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before="36" w:after="0"/>
              <w:ind w:left="238" w:right="96" w:hanging="0"/>
              <w:rPr>
                <w:sz w:val="24"/>
              </w:rPr>
            </w:pPr>
            <w:r>
              <w:rPr>
                <w:spacing w:val="-2"/>
                <w:sz w:val="24"/>
              </w:rPr>
              <w:t>Библиотека</w:t>
            </w:r>
            <w:r>
              <w:rPr>
                <w:sz w:val="24"/>
              </w:rPr>
              <w:tab/>
            </w:r>
            <w:r>
              <w:rPr>
                <w:spacing w:val="-4"/>
                <w:sz w:val="24"/>
              </w:rPr>
              <w:t xml:space="preserve">ЦОК </w:t>
            </w:r>
            <w:hyperlink r:id="rId62">
              <w:r>
                <w:rPr>
                  <w:color w:val="0000FF"/>
                  <w:spacing w:val="-2"/>
                  <w:sz w:val="24"/>
                  <w:u w:val="single" w:color="0000FF"/>
                </w:rPr>
                <w:t>https://m.edsoo.ru/7f41</w:t>
              </w:r>
            </w:hyperlink>
          </w:p>
          <w:p>
            <w:pPr>
              <w:pStyle w:val="TableParagraph"/>
              <w:widowControl w:val="false"/>
              <w:spacing w:lineRule="exact" w:line="263"/>
              <w:ind w:left="238" w:right="0" w:hanging="0"/>
              <w:rPr>
                <w:sz w:val="24"/>
              </w:rPr>
            </w:pPr>
            <w:hyperlink r:id="rId63">
              <w:r>
                <w:rPr>
                  <w:color w:val="0000FF"/>
                  <w:spacing w:val="-4"/>
                  <w:sz w:val="24"/>
                  <w:u w:val="single" w:color="0000FF"/>
                </w:rPr>
                <w:t>4452</w:t>
              </w:r>
            </w:hyperlink>
          </w:p>
        </w:tc>
      </w:tr>
      <w:tr>
        <w:trPr>
          <w:trHeight w:val="1149"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100" w:right="0" w:hanging="0"/>
              <w:rPr>
                <w:sz w:val="24"/>
              </w:rPr>
            </w:pPr>
            <w:r>
              <w:rPr>
                <w:spacing w:val="-5"/>
                <w:sz w:val="24"/>
              </w:rPr>
              <w:t>5.3</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44" w:leader="none"/>
              </w:tabs>
              <w:spacing w:before="38" w:after="0"/>
              <w:ind w:left="235" w:right="100" w:hanging="0"/>
              <w:jc w:val="both"/>
              <w:rPr>
                <w:sz w:val="24"/>
              </w:rPr>
            </w:pPr>
            <w:r>
              <w:rPr>
                <w:sz w:val="24"/>
              </w:rPr>
              <w:t xml:space="preserve">Лексика русского языка с точки </w:t>
            </w:r>
            <w:r>
              <w:rPr>
                <w:spacing w:val="-2"/>
                <w:sz w:val="24"/>
              </w:rPr>
              <w:t>зрения</w:t>
            </w:r>
            <w:r>
              <w:rPr>
                <w:sz w:val="24"/>
              </w:rPr>
              <w:tab/>
            </w:r>
            <w:r>
              <w:rPr>
                <w:spacing w:val="-5"/>
                <w:sz w:val="24"/>
              </w:rPr>
              <w:t>ее</w:t>
            </w:r>
          </w:p>
          <w:p>
            <w:pPr>
              <w:pStyle w:val="TableParagraph"/>
              <w:widowControl w:val="false"/>
              <w:spacing w:lineRule="exact" w:line="263"/>
              <w:ind w:left="235" w:right="0" w:hanging="0"/>
              <w:rPr>
                <w:sz w:val="24"/>
              </w:rPr>
            </w:pPr>
            <w:r>
              <w:rPr>
                <w:spacing w:val="-2"/>
                <w:sz w:val="24"/>
              </w:rPr>
              <w:t>происхождения</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0" w:right="129" w:hanging="0"/>
              <w:jc w:val="center"/>
              <w:rPr>
                <w:sz w:val="24"/>
              </w:rPr>
            </w:pPr>
            <w:r>
              <w:rPr>
                <w:spacing w:val="-10"/>
                <w:sz w:val="24"/>
              </w:rPr>
              <w:t>3</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before="178" w:after="0"/>
              <w:ind w:left="238" w:right="96" w:hanging="0"/>
              <w:rPr>
                <w:sz w:val="24"/>
              </w:rPr>
            </w:pPr>
            <w:r>
              <w:rPr>
                <w:spacing w:val="-2"/>
                <w:sz w:val="24"/>
              </w:rPr>
              <w:t>Библиотека</w:t>
            </w:r>
            <w:r>
              <w:rPr>
                <w:sz w:val="24"/>
              </w:rPr>
              <w:tab/>
            </w:r>
            <w:r>
              <w:rPr>
                <w:spacing w:val="-4"/>
                <w:sz w:val="24"/>
              </w:rPr>
              <w:t xml:space="preserve">ЦОК </w:t>
            </w:r>
            <w:hyperlink r:id="rId64">
              <w:r>
                <w:rPr>
                  <w:color w:val="0000FF"/>
                  <w:spacing w:val="-2"/>
                  <w:sz w:val="24"/>
                  <w:u w:val="single" w:color="0000FF"/>
                </w:rPr>
                <w:t>https://m.edsoo.ru/7f41</w:t>
              </w:r>
            </w:hyperlink>
            <w:r>
              <w:rPr>
                <w:color w:val="0000FF"/>
                <w:spacing w:val="-2"/>
                <w:sz w:val="24"/>
              </w:rPr>
              <w:t xml:space="preserve"> </w:t>
            </w:r>
            <w:hyperlink r:id="rId65">
              <w:r>
                <w:rPr>
                  <w:color w:val="0000FF"/>
                  <w:spacing w:val="-4"/>
                  <w:sz w:val="24"/>
                  <w:u w:val="single" w:color="0000FF"/>
                </w:rPr>
                <w:t>4452</w:t>
              </w:r>
            </w:hyperlink>
          </w:p>
        </w:tc>
      </w:tr>
      <w:tr>
        <w:trPr>
          <w:trHeight w:val="321" w:hRule="atLeast"/>
        </w:trPr>
        <w:tc>
          <w:tcPr>
            <w:tcW w:w="2985"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29" w:hanging="0"/>
              <w:jc w:val="center"/>
              <w:rPr>
                <w:sz w:val="24"/>
              </w:rPr>
            </w:pPr>
            <w:r>
              <w:rPr>
                <w:spacing w:val="-5"/>
                <w:sz w:val="24"/>
              </w:rPr>
              <w:t>22</w:t>
            </w:r>
          </w:p>
        </w:tc>
        <w:tc>
          <w:tcPr>
            <w:tcW w:w="600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4"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7"/>
                <w:sz w:val="24"/>
              </w:rPr>
              <w:t xml:space="preserve"> </w:t>
            </w:r>
            <w:r>
              <w:rPr>
                <w:b/>
                <w:sz w:val="24"/>
              </w:rPr>
              <w:t>6.</w:t>
            </w:r>
            <w:r>
              <w:rPr>
                <w:b/>
                <w:spacing w:val="-1"/>
                <w:sz w:val="24"/>
              </w:rPr>
              <w:t xml:space="preserve"> </w:t>
            </w:r>
            <w:r>
              <w:rPr>
                <w:b/>
                <w:sz w:val="24"/>
              </w:rPr>
              <w:t>Словообразование.</w:t>
            </w:r>
            <w:r>
              <w:rPr>
                <w:b/>
                <w:spacing w:val="-3"/>
                <w:sz w:val="24"/>
              </w:rPr>
              <w:t xml:space="preserve"> </w:t>
            </w:r>
            <w:r>
              <w:rPr>
                <w:b/>
                <w:sz w:val="24"/>
              </w:rPr>
              <w:t>Культура</w:t>
            </w:r>
            <w:r>
              <w:rPr>
                <w:b/>
                <w:spacing w:val="-3"/>
                <w:sz w:val="24"/>
              </w:rPr>
              <w:t xml:space="preserve"> </w:t>
            </w:r>
            <w:r>
              <w:rPr>
                <w:b/>
                <w:sz w:val="24"/>
              </w:rPr>
              <w:t>речи.</w:t>
            </w:r>
            <w:r>
              <w:rPr>
                <w:b/>
                <w:spacing w:val="-6"/>
                <w:sz w:val="24"/>
              </w:rPr>
              <w:t xml:space="preserve"> </w:t>
            </w:r>
            <w:r>
              <w:rPr>
                <w:b/>
                <w:spacing w:val="-2"/>
                <w:sz w:val="24"/>
              </w:rPr>
              <w:t>Орфография</w:t>
            </w:r>
          </w:p>
        </w:tc>
      </w:tr>
      <w:tr>
        <w:trPr>
          <w:trHeight w:val="1149"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00" w:right="0" w:hanging="0"/>
              <w:rPr>
                <w:sz w:val="24"/>
              </w:rPr>
            </w:pPr>
            <w:r>
              <w:rPr>
                <w:spacing w:val="-5"/>
                <w:sz w:val="24"/>
              </w:rPr>
              <w:t>6.1</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425" w:leader="none"/>
                <w:tab w:val="left" w:pos="2125" w:leader="none"/>
              </w:tabs>
              <w:spacing w:lineRule="atLeast" w:line="270" w:before="25" w:after="0"/>
              <w:ind w:left="235" w:right="101" w:hanging="0"/>
              <w:rPr>
                <w:sz w:val="24"/>
              </w:rPr>
            </w:pPr>
            <w:r>
              <w:rPr>
                <w:spacing w:val="-2"/>
                <w:sz w:val="24"/>
              </w:rPr>
              <w:t>Морфемика</w:t>
            </w:r>
            <w:r>
              <w:rPr>
                <w:sz w:val="24"/>
              </w:rPr>
              <w:tab/>
            </w:r>
            <w:r>
              <w:rPr>
                <w:spacing w:val="-10"/>
                <w:sz w:val="24"/>
              </w:rPr>
              <w:t xml:space="preserve">и </w:t>
            </w:r>
            <w:r>
              <w:rPr>
                <w:spacing w:val="-2"/>
                <w:sz w:val="24"/>
              </w:rPr>
              <w:t xml:space="preserve">словообразование </w:t>
            </w:r>
            <w:r>
              <w:rPr>
                <w:spacing w:val="-4"/>
                <w:sz w:val="24"/>
              </w:rPr>
              <w:t>как</w:t>
            </w:r>
            <w:r>
              <w:rPr>
                <w:sz w:val="24"/>
              </w:rPr>
              <w:tab/>
            </w:r>
            <w:r>
              <w:rPr>
                <w:spacing w:val="-2"/>
                <w:sz w:val="24"/>
              </w:rPr>
              <w:t>разделы лингвистики</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29" w:hanging="0"/>
              <w:jc w:val="center"/>
              <w:rPr>
                <w:sz w:val="24"/>
              </w:rPr>
            </w:pPr>
            <w:r>
              <w:rPr>
                <w:spacing w:val="-10"/>
                <w:sz w:val="24"/>
              </w:rPr>
              <w:t>1</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before="175" w:after="0"/>
              <w:ind w:left="238" w:right="96" w:hanging="0"/>
              <w:rPr>
                <w:sz w:val="24"/>
              </w:rPr>
            </w:pPr>
            <w:r>
              <w:rPr>
                <w:spacing w:val="-2"/>
                <w:sz w:val="24"/>
              </w:rPr>
              <w:t>Библиотека</w:t>
            </w:r>
            <w:r>
              <w:rPr>
                <w:sz w:val="24"/>
              </w:rPr>
              <w:tab/>
            </w:r>
            <w:r>
              <w:rPr>
                <w:spacing w:val="-4"/>
                <w:sz w:val="24"/>
              </w:rPr>
              <w:t xml:space="preserve">ЦОК </w:t>
            </w:r>
            <w:hyperlink r:id="rId66">
              <w:r>
                <w:rPr>
                  <w:color w:val="0000FF"/>
                  <w:spacing w:val="-2"/>
                  <w:sz w:val="24"/>
                  <w:u w:val="single" w:color="0000FF"/>
                </w:rPr>
                <w:t>https://m.edsoo.ru/7f41</w:t>
              </w:r>
            </w:hyperlink>
            <w:r>
              <w:rPr>
                <w:color w:val="0000FF"/>
                <w:spacing w:val="-2"/>
                <w:sz w:val="24"/>
              </w:rPr>
              <w:t xml:space="preserve"> </w:t>
            </w:r>
            <w:hyperlink r:id="rId67">
              <w:r>
                <w:rPr>
                  <w:color w:val="0000FF"/>
                  <w:spacing w:val="-4"/>
                  <w:sz w:val="24"/>
                  <w:u w:val="single" w:color="0000FF"/>
                </w:rPr>
                <w:t>4452</w:t>
              </w:r>
            </w:hyperlink>
          </w:p>
        </w:tc>
      </w:tr>
      <w:tr>
        <w:trPr>
          <w:trHeight w:val="2251"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76" w:after="0"/>
              <w:rPr>
                <w:b/>
                <w:b/>
                <w:sz w:val="24"/>
              </w:rPr>
            </w:pPr>
            <w:r>
              <w:rPr>
                <w:b/>
                <w:sz w:val="24"/>
              </w:rPr>
            </w:r>
          </w:p>
          <w:p>
            <w:pPr>
              <w:pStyle w:val="TableParagraph"/>
              <w:widowControl w:val="false"/>
              <w:ind w:left="100" w:right="0" w:hanging="0"/>
              <w:rPr>
                <w:sz w:val="24"/>
              </w:rPr>
            </w:pPr>
            <w:r>
              <w:rPr>
                <w:spacing w:val="-5"/>
                <w:sz w:val="24"/>
              </w:rPr>
              <w:t>6.2</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389" w:leader="none"/>
                <w:tab w:val="left" w:pos="1602" w:leader="none"/>
                <w:tab w:val="left" w:pos="2128" w:leader="none"/>
              </w:tabs>
              <w:spacing w:before="36" w:after="0"/>
              <w:ind w:left="235" w:right="100" w:hanging="0"/>
              <w:rPr>
                <w:sz w:val="24"/>
              </w:rPr>
            </w:pPr>
            <w:r>
              <w:rPr>
                <w:spacing w:val="-4"/>
                <w:sz w:val="24"/>
              </w:rPr>
              <w:t>Виды</w:t>
            </w:r>
            <w:r>
              <w:rPr>
                <w:sz w:val="24"/>
              </w:rPr>
              <w:tab/>
            </w:r>
            <w:r>
              <w:rPr>
                <w:spacing w:val="-2"/>
                <w:sz w:val="24"/>
              </w:rPr>
              <w:t xml:space="preserve">морфем. </w:t>
            </w:r>
            <w:r>
              <w:rPr>
                <w:sz w:val="24"/>
              </w:rPr>
              <w:t>Основные</w:t>
            </w:r>
            <w:r>
              <w:rPr>
                <w:spacing w:val="21"/>
                <w:sz w:val="24"/>
              </w:rPr>
              <w:t xml:space="preserve"> </w:t>
            </w:r>
            <w:r>
              <w:rPr>
                <w:sz w:val="24"/>
              </w:rPr>
              <w:t xml:space="preserve">способы образования слов в </w:t>
            </w:r>
            <w:r>
              <w:rPr>
                <w:spacing w:val="-2"/>
                <w:sz w:val="24"/>
              </w:rPr>
              <w:t>русском</w:t>
            </w:r>
            <w:r>
              <w:rPr>
                <w:sz w:val="24"/>
              </w:rPr>
              <w:tab/>
              <w:tab/>
            </w:r>
            <w:r>
              <w:rPr>
                <w:spacing w:val="-2"/>
                <w:sz w:val="24"/>
              </w:rPr>
              <w:t>языке. Правописание сложных</w:t>
            </w:r>
            <w:r>
              <w:rPr>
                <w:sz w:val="24"/>
              </w:rPr>
              <w:tab/>
              <w:tab/>
              <w:tab/>
            </w:r>
            <w:r>
              <w:rPr>
                <w:spacing w:val="-10"/>
                <w:sz w:val="24"/>
              </w:rPr>
              <w:t>и</w:t>
            </w:r>
          </w:p>
          <w:p>
            <w:pPr>
              <w:pStyle w:val="TableParagraph"/>
              <w:widowControl w:val="false"/>
              <w:spacing w:lineRule="atLeast" w:line="270"/>
              <w:ind w:left="235" w:right="101" w:hanging="0"/>
              <w:rPr>
                <w:sz w:val="24"/>
              </w:rPr>
            </w:pPr>
            <w:r>
              <w:rPr>
                <w:spacing w:val="-2"/>
                <w:sz w:val="24"/>
              </w:rPr>
              <w:t xml:space="preserve">сложносокращённ </w:t>
            </w:r>
            <w:r>
              <w:rPr>
                <w:sz w:val="24"/>
              </w:rPr>
              <w:t>ых слов</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76" w:after="0"/>
              <w:rPr>
                <w:b/>
                <w:b/>
                <w:sz w:val="24"/>
              </w:rPr>
            </w:pPr>
            <w:r>
              <w:rPr>
                <w:b/>
                <w:sz w:val="24"/>
              </w:rPr>
            </w:r>
          </w:p>
          <w:p>
            <w:pPr>
              <w:pStyle w:val="TableParagraph"/>
              <w:widowControl w:val="false"/>
              <w:ind w:left="0" w:right="129" w:hanging="0"/>
              <w:jc w:val="center"/>
              <w:rPr>
                <w:sz w:val="24"/>
              </w:rPr>
            </w:pPr>
            <w:r>
              <w:rPr>
                <w:spacing w:val="-10"/>
                <w:sz w:val="24"/>
              </w:rPr>
              <w:t>6</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6" w:after="0"/>
              <w:rPr>
                <w:b/>
                <w:b/>
                <w:sz w:val="24"/>
              </w:rPr>
            </w:pPr>
            <w:r>
              <w:rPr>
                <w:b/>
                <w:sz w:val="24"/>
              </w:rPr>
            </w:r>
          </w:p>
          <w:p>
            <w:pPr>
              <w:pStyle w:val="TableParagraph"/>
              <w:widowControl w:val="false"/>
              <w:tabs>
                <w:tab w:val="clear" w:pos="720"/>
                <w:tab w:val="left" w:pos="2080" w:leader="none"/>
              </w:tabs>
              <w:ind w:left="238" w:right="96" w:hanging="0"/>
              <w:rPr>
                <w:sz w:val="24"/>
              </w:rPr>
            </w:pPr>
            <w:r>
              <w:rPr>
                <w:spacing w:val="-2"/>
                <w:sz w:val="24"/>
              </w:rPr>
              <w:t>Библиотека</w:t>
            </w:r>
            <w:r>
              <w:rPr>
                <w:sz w:val="24"/>
              </w:rPr>
              <w:tab/>
            </w:r>
            <w:r>
              <w:rPr>
                <w:spacing w:val="-4"/>
                <w:sz w:val="24"/>
              </w:rPr>
              <w:t xml:space="preserve">ЦОК </w:t>
            </w:r>
            <w:hyperlink r:id="rId68">
              <w:r>
                <w:rPr>
                  <w:color w:val="0000FF"/>
                  <w:spacing w:val="-2"/>
                  <w:sz w:val="24"/>
                  <w:u w:val="single" w:color="0000FF"/>
                </w:rPr>
                <w:t>https://m.edsoo.ru/7f41</w:t>
              </w:r>
            </w:hyperlink>
            <w:r>
              <w:rPr>
                <w:color w:val="0000FF"/>
                <w:spacing w:val="-2"/>
                <w:sz w:val="24"/>
              </w:rPr>
              <w:t xml:space="preserve"> </w:t>
            </w:r>
            <w:hyperlink r:id="rId69">
              <w:r>
                <w:rPr>
                  <w:color w:val="0000FF"/>
                  <w:spacing w:val="-4"/>
                  <w:sz w:val="24"/>
                  <w:u w:val="single" w:color="0000FF"/>
                </w:rPr>
                <w:t>4452</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6.3</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8" w:after="0"/>
              <w:ind w:left="235" w:right="101" w:hanging="0"/>
              <w:rPr>
                <w:sz w:val="24"/>
              </w:rPr>
            </w:pPr>
            <w:r>
              <w:rPr>
                <w:spacing w:val="-2"/>
                <w:sz w:val="24"/>
              </w:rPr>
              <w:t>Орфографический анализ</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9" w:hanging="0"/>
              <w:jc w:val="center"/>
              <w:rPr>
                <w:sz w:val="24"/>
              </w:rPr>
            </w:pPr>
            <w:r>
              <w:rPr>
                <w:spacing w:val="-10"/>
                <w:sz w:val="24"/>
              </w:rPr>
              <w:t>5</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1</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5" w:after="0"/>
              <w:ind w:left="238" w:right="96" w:hanging="0"/>
              <w:rPr>
                <w:sz w:val="24"/>
              </w:rPr>
            </w:pPr>
            <w:r>
              <w:rPr>
                <w:spacing w:val="-2"/>
                <w:sz w:val="24"/>
              </w:rPr>
              <w:t>Библиотека</w:t>
            </w:r>
            <w:r>
              <w:rPr>
                <w:sz w:val="24"/>
              </w:rPr>
              <w:tab/>
            </w:r>
            <w:r>
              <w:rPr>
                <w:spacing w:val="-4"/>
                <w:sz w:val="24"/>
              </w:rPr>
              <w:t xml:space="preserve">ЦОК </w:t>
            </w:r>
            <w:hyperlink r:id="rId70">
              <w:r>
                <w:rPr>
                  <w:color w:val="0000FF"/>
                  <w:spacing w:val="-2"/>
                  <w:sz w:val="24"/>
                  <w:u w:val="single" w:color="0000FF"/>
                </w:rPr>
                <w:t>https://m.edsoo.ru/7f41</w:t>
              </w:r>
            </w:hyperlink>
            <w:r>
              <w:rPr>
                <w:color w:val="0000FF"/>
                <w:spacing w:val="-2"/>
                <w:sz w:val="24"/>
              </w:rPr>
              <w:t xml:space="preserve"> </w:t>
            </w:r>
            <w:hyperlink r:id="rId71">
              <w:r>
                <w:rPr>
                  <w:color w:val="0000FF"/>
                  <w:spacing w:val="-4"/>
                  <w:sz w:val="24"/>
                  <w:u w:val="single" w:color="0000FF"/>
                </w:rPr>
                <w:t>4452</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6.4</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13" w:leader="none"/>
              </w:tabs>
              <w:spacing w:before="178" w:after="0"/>
              <w:ind w:left="235" w:right="101" w:hanging="0"/>
              <w:rPr>
                <w:sz w:val="24"/>
              </w:rPr>
            </w:pPr>
            <w:r>
              <w:rPr>
                <w:spacing w:val="-2"/>
                <w:sz w:val="24"/>
              </w:rPr>
              <w:t>Понятие</w:t>
            </w:r>
            <w:r>
              <w:rPr>
                <w:sz w:val="24"/>
              </w:rPr>
              <w:tab/>
            </w:r>
            <w:r>
              <w:rPr>
                <w:spacing w:val="-6"/>
                <w:sz w:val="24"/>
              </w:rPr>
              <w:t xml:space="preserve">об </w:t>
            </w:r>
            <w:r>
              <w:rPr>
                <w:spacing w:val="-2"/>
                <w:sz w:val="24"/>
              </w:rPr>
              <w:t>этимологии</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29" w:hanging="0"/>
              <w:jc w:val="center"/>
              <w:rPr>
                <w:sz w:val="24"/>
              </w:rPr>
            </w:pPr>
            <w:r>
              <w:rPr>
                <w:spacing w:val="-10"/>
                <w:sz w:val="24"/>
              </w:rPr>
              <w:t>1</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exact" w:line="276" w:before="25" w:after="0"/>
              <w:ind w:left="238" w:right="96" w:hanging="0"/>
              <w:rPr>
                <w:sz w:val="24"/>
              </w:rPr>
            </w:pPr>
            <w:r>
              <w:rPr>
                <w:spacing w:val="-2"/>
                <w:sz w:val="24"/>
              </w:rPr>
              <w:t>Библиотека</w:t>
            </w:r>
            <w:r>
              <w:rPr>
                <w:sz w:val="24"/>
              </w:rPr>
              <w:tab/>
            </w:r>
            <w:r>
              <w:rPr>
                <w:spacing w:val="-4"/>
                <w:sz w:val="24"/>
              </w:rPr>
              <w:t xml:space="preserve">ЦОК </w:t>
            </w:r>
            <w:hyperlink r:id="rId72">
              <w:r>
                <w:rPr>
                  <w:color w:val="0000FF"/>
                  <w:spacing w:val="-2"/>
                  <w:sz w:val="24"/>
                  <w:u w:val="single" w:color="0000FF"/>
                </w:rPr>
                <w:t>https://m.edsoo.ru/7f41</w:t>
              </w:r>
            </w:hyperlink>
            <w:r>
              <w:rPr>
                <w:color w:val="0000FF"/>
                <w:spacing w:val="-2"/>
                <w:sz w:val="24"/>
              </w:rPr>
              <w:t xml:space="preserve"> </w:t>
            </w:r>
            <w:hyperlink r:id="rId73">
              <w:r>
                <w:rPr>
                  <w:color w:val="0000FF"/>
                  <w:spacing w:val="-4"/>
                  <w:sz w:val="24"/>
                  <w:u w:val="single" w:color="0000FF"/>
                </w:rPr>
                <w:t>4452</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6.5</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28" w:leader="none"/>
              </w:tabs>
              <w:spacing w:lineRule="atLeast" w:line="270" w:before="25" w:after="0"/>
              <w:ind w:left="235" w:right="100" w:hanging="0"/>
              <w:rPr>
                <w:sz w:val="24"/>
              </w:rPr>
            </w:pPr>
            <w:r>
              <w:rPr>
                <w:spacing w:val="-2"/>
                <w:sz w:val="24"/>
              </w:rPr>
              <w:t>Морфемный</w:t>
            </w:r>
            <w:r>
              <w:rPr>
                <w:sz w:val="24"/>
              </w:rPr>
              <w:tab/>
            </w:r>
            <w:r>
              <w:rPr>
                <w:spacing w:val="-10"/>
                <w:sz w:val="24"/>
              </w:rPr>
              <w:t xml:space="preserve">и </w:t>
            </w:r>
            <w:r>
              <w:rPr>
                <w:spacing w:val="-2"/>
                <w:sz w:val="24"/>
              </w:rPr>
              <w:t xml:space="preserve">словообразователь </w:t>
            </w:r>
            <w:r>
              <w:rPr>
                <w:sz w:val="24"/>
              </w:rPr>
              <w:t>ный анализ слов</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9" w:hanging="0"/>
              <w:jc w:val="center"/>
              <w:rPr>
                <w:sz w:val="24"/>
              </w:rPr>
            </w:pPr>
            <w:r>
              <w:rPr>
                <w:spacing w:val="-10"/>
                <w:sz w:val="24"/>
              </w:rPr>
              <w:t>3</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1</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5" w:after="0"/>
              <w:ind w:left="238" w:right="96" w:hanging="0"/>
              <w:rPr>
                <w:sz w:val="24"/>
              </w:rPr>
            </w:pPr>
            <w:r>
              <w:rPr>
                <w:spacing w:val="-2"/>
                <w:sz w:val="24"/>
              </w:rPr>
              <w:t>Библиотека</w:t>
            </w:r>
            <w:r>
              <w:rPr>
                <w:sz w:val="24"/>
              </w:rPr>
              <w:tab/>
            </w:r>
            <w:r>
              <w:rPr>
                <w:spacing w:val="-4"/>
                <w:sz w:val="24"/>
              </w:rPr>
              <w:t xml:space="preserve">ЦОК </w:t>
            </w:r>
            <w:hyperlink r:id="rId74">
              <w:r>
                <w:rPr>
                  <w:color w:val="0000FF"/>
                  <w:spacing w:val="-2"/>
                  <w:sz w:val="24"/>
                  <w:u w:val="single" w:color="0000FF"/>
                </w:rPr>
                <w:t>https://m.edsoo.ru/7f41</w:t>
              </w:r>
            </w:hyperlink>
            <w:r>
              <w:rPr>
                <w:color w:val="0000FF"/>
                <w:spacing w:val="-2"/>
                <w:sz w:val="24"/>
              </w:rPr>
              <w:t xml:space="preserve"> </w:t>
            </w:r>
            <w:hyperlink r:id="rId75">
              <w:r>
                <w:rPr>
                  <w:color w:val="0000FF"/>
                  <w:spacing w:val="-4"/>
                  <w:sz w:val="24"/>
                  <w:u w:val="single" w:color="0000FF"/>
                </w:rPr>
                <w:t>4452</w:t>
              </w:r>
            </w:hyperlink>
          </w:p>
        </w:tc>
      </w:tr>
      <w:tr>
        <w:trPr>
          <w:trHeight w:val="321" w:hRule="atLeast"/>
        </w:trPr>
        <w:tc>
          <w:tcPr>
            <w:tcW w:w="2985"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29" w:hanging="0"/>
              <w:jc w:val="center"/>
              <w:rPr>
                <w:sz w:val="24"/>
              </w:rPr>
            </w:pPr>
            <w:r>
              <w:rPr>
                <w:spacing w:val="-5"/>
                <w:sz w:val="24"/>
              </w:rPr>
              <w:t>16</w:t>
            </w:r>
          </w:p>
        </w:tc>
        <w:tc>
          <w:tcPr>
            <w:tcW w:w="600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18" w:hRule="atLeast"/>
        </w:trPr>
        <w:tc>
          <w:tcPr>
            <w:tcW w:w="9844"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1" w:after="0"/>
              <w:ind w:left="235" w:right="0" w:hanging="0"/>
              <w:rPr>
                <w:b/>
                <w:b/>
                <w:sz w:val="24"/>
              </w:rPr>
            </w:pPr>
            <w:r>
              <w:rPr>
                <w:b/>
                <w:sz w:val="24"/>
              </w:rPr>
              <w:t>Раздел</w:t>
            </w:r>
            <w:r>
              <w:rPr>
                <w:b/>
                <w:spacing w:val="-5"/>
                <w:sz w:val="24"/>
              </w:rPr>
              <w:t xml:space="preserve"> </w:t>
            </w:r>
            <w:r>
              <w:rPr>
                <w:b/>
                <w:sz w:val="24"/>
              </w:rPr>
              <w:t>7.</w:t>
            </w:r>
            <w:r>
              <w:rPr>
                <w:b/>
                <w:spacing w:val="-1"/>
                <w:sz w:val="24"/>
              </w:rPr>
              <w:t xml:space="preserve"> </w:t>
            </w:r>
            <w:r>
              <w:rPr>
                <w:b/>
                <w:sz w:val="24"/>
              </w:rPr>
              <w:t>Морфология.</w:t>
            </w:r>
            <w:r>
              <w:rPr>
                <w:b/>
                <w:spacing w:val="-3"/>
                <w:sz w:val="24"/>
              </w:rPr>
              <w:t xml:space="preserve"> </w:t>
            </w:r>
            <w:r>
              <w:rPr>
                <w:b/>
                <w:sz w:val="24"/>
              </w:rPr>
              <w:t>Культура</w:t>
            </w:r>
            <w:r>
              <w:rPr>
                <w:b/>
                <w:spacing w:val="-3"/>
                <w:sz w:val="24"/>
              </w:rPr>
              <w:t xml:space="preserve"> </w:t>
            </w:r>
            <w:r>
              <w:rPr>
                <w:b/>
                <w:sz w:val="24"/>
              </w:rPr>
              <w:t>речи.</w:t>
            </w:r>
            <w:r>
              <w:rPr>
                <w:b/>
                <w:spacing w:val="-3"/>
                <w:sz w:val="24"/>
              </w:rPr>
              <w:t xml:space="preserve"> </w:t>
            </w:r>
            <w:r>
              <w:rPr>
                <w:b/>
                <w:spacing w:val="-2"/>
                <w:sz w:val="24"/>
              </w:rPr>
              <w:t>Орфография</w:t>
            </w:r>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7.1</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252" w:leader="none"/>
                <w:tab w:val="left" w:pos="2142" w:leader="none"/>
              </w:tabs>
              <w:spacing w:before="178" w:after="0"/>
              <w:ind w:left="235" w:right="101" w:hanging="0"/>
              <w:rPr>
                <w:sz w:val="24"/>
              </w:rPr>
            </w:pPr>
            <w:r>
              <w:rPr>
                <w:spacing w:val="-2"/>
                <w:sz w:val="24"/>
              </w:rPr>
              <w:t>Части</w:t>
            </w:r>
            <w:r>
              <w:rPr>
                <w:sz w:val="24"/>
              </w:rPr>
              <w:tab/>
            </w:r>
            <w:r>
              <w:rPr>
                <w:spacing w:val="-4"/>
                <w:sz w:val="24"/>
              </w:rPr>
              <w:t>речи</w:t>
            </w:r>
            <w:r>
              <w:rPr>
                <w:sz w:val="24"/>
              </w:rPr>
              <w:tab/>
            </w:r>
            <w:r>
              <w:rPr>
                <w:spacing w:val="-10"/>
                <w:sz w:val="24"/>
              </w:rPr>
              <w:t xml:space="preserve">в </w:t>
            </w:r>
            <w:r>
              <w:rPr>
                <w:sz w:val="24"/>
              </w:rPr>
              <w:t>русском языке</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29" w:hanging="0"/>
              <w:jc w:val="center"/>
              <w:rPr>
                <w:sz w:val="24"/>
              </w:rPr>
            </w:pPr>
            <w:r>
              <w:rPr>
                <w:spacing w:val="-10"/>
                <w:sz w:val="24"/>
              </w:rPr>
              <w:t>2</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5" w:after="0"/>
              <w:ind w:left="238" w:right="96" w:hanging="0"/>
              <w:rPr>
                <w:sz w:val="24"/>
              </w:rPr>
            </w:pPr>
            <w:r>
              <w:rPr>
                <w:spacing w:val="-2"/>
                <w:sz w:val="24"/>
              </w:rPr>
              <w:t>Библиотека</w:t>
            </w:r>
            <w:r>
              <w:rPr>
                <w:sz w:val="24"/>
              </w:rPr>
              <w:tab/>
            </w:r>
            <w:r>
              <w:rPr>
                <w:spacing w:val="-4"/>
                <w:sz w:val="24"/>
              </w:rPr>
              <w:t xml:space="preserve">ЦОК </w:t>
            </w:r>
            <w:hyperlink r:id="rId76">
              <w:r>
                <w:rPr>
                  <w:color w:val="0000FF"/>
                  <w:spacing w:val="-2"/>
                  <w:sz w:val="24"/>
                  <w:u w:val="single" w:color="0000FF"/>
                </w:rPr>
                <w:t>https://m.edsoo.ru/7f41</w:t>
              </w:r>
            </w:hyperlink>
            <w:r>
              <w:rPr>
                <w:color w:val="0000FF"/>
                <w:spacing w:val="-2"/>
                <w:sz w:val="24"/>
              </w:rPr>
              <w:t xml:space="preserve"> </w:t>
            </w:r>
            <w:hyperlink r:id="rId77">
              <w:r>
                <w:rPr>
                  <w:color w:val="0000FF"/>
                  <w:spacing w:val="-4"/>
                  <w:sz w:val="24"/>
                  <w:u w:val="single" w:color="0000FF"/>
                </w:rPr>
                <w:t>4452</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7.2</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8" w:after="0"/>
              <w:ind w:left="235" w:right="101" w:hanging="0"/>
              <w:rPr>
                <w:sz w:val="24"/>
              </w:rPr>
            </w:pPr>
            <w:r>
              <w:rPr>
                <w:spacing w:val="-4"/>
                <w:sz w:val="24"/>
              </w:rPr>
              <w:t xml:space="preserve">Имя </w:t>
            </w:r>
            <w:r>
              <w:rPr>
                <w:spacing w:val="-2"/>
                <w:sz w:val="24"/>
              </w:rPr>
              <w:t>существительное</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20" w:right="129" w:hanging="0"/>
              <w:jc w:val="center"/>
              <w:rPr>
                <w:sz w:val="24"/>
              </w:rPr>
            </w:pPr>
            <w:r>
              <w:rPr>
                <w:spacing w:val="-5"/>
                <w:sz w:val="24"/>
              </w:rPr>
              <w:t>11</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7" w:right="0" w:hanging="0"/>
              <w:rPr>
                <w:sz w:val="24"/>
              </w:rPr>
            </w:pPr>
            <w:r>
              <w:rPr>
                <w:spacing w:val="-10"/>
                <w:sz w:val="24"/>
              </w:rPr>
              <w:t>1</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before="38" w:after="0"/>
              <w:ind w:left="238"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8" w:right="0" w:hanging="0"/>
              <w:rPr>
                <w:sz w:val="24"/>
              </w:rPr>
            </w:pPr>
            <w:hyperlink r:id="rId78">
              <w:r>
                <w:rPr>
                  <w:color w:val="0000FF"/>
                  <w:spacing w:val="-2"/>
                  <w:sz w:val="24"/>
                  <w:u w:val="single" w:color="0000FF"/>
                </w:rPr>
                <w:t>https://m.edsoo.ru/7f41</w:t>
              </w:r>
            </w:hyperlink>
            <w:r>
              <w:rPr>
                <w:color w:val="0000FF"/>
                <w:spacing w:val="-2"/>
                <w:sz w:val="24"/>
              </w:rPr>
              <w:t xml:space="preserve"> </w:t>
            </w:r>
            <w:hyperlink r:id="rId79">
              <w:r>
                <w:rPr>
                  <w:color w:val="0000FF"/>
                  <w:spacing w:val="-4"/>
                  <w:sz w:val="24"/>
                  <w:u w:val="single" w:color="0000FF"/>
                </w:rPr>
                <w:t>4452</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7.3</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208" w:hanging="0"/>
              <w:rPr>
                <w:sz w:val="24"/>
              </w:rPr>
            </w:pPr>
            <w:r>
              <w:rPr>
                <w:spacing w:val="-4"/>
                <w:sz w:val="24"/>
              </w:rPr>
              <w:t xml:space="preserve">Имя </w:t>
            </w:r>
            <w:r>
              <w:rPr>
                <w:spacing w:val="-2"/>
                <w:sz w:val="24"/>
              </w:rPr>
              <w:t>прилагательное</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20" w:right="129" w:hanging="0"/>
              <w:jc w:val="center"/>
              <w:rPr>
                <w:sz w:val="24"/>
              </w:rPr>
            </w:pPr>
            <w:r>
              <w:rPr>
                <w:spacing w:val="-5"/>
                <w:sz w:val="24"/>
              </w:rPr>
              <w:t>18</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4</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5" w:after="0"/>
              <w:ind w:left="238" w:right="96" w:hanging="0"/>
              <w:rPr>
                <w:sz w:val="24"/>
              </w:rPr>
            </w:pPr>
            <w:r>
              <w:rPr>
                <w:spacing w:val="-2"/>
                <w:sz w:val="24"/>
              </w:rPr>
              <w:t>Библиотека</w:t>
            </w:r>
            <w:r>
              <w:rPr>
                <w:sz w:val="24"/>
              </w:rPr>
              <w:tab/>
            </w:r>
            <w:r>
              <w:rPr>
                <w:spacing w:val="-4"/>
                <w:sz w:val="24"/>
              </w:rPr>
              <w:t xml:space="preserve">ЦОК </w:t>
            </w:r>
            <w:hyperlink r:id="rId80">
              <w:r>
                <w:rPr>
                  <w:color w:val="0000FF"/>
                  <w:spacing w:val="-2"/>
                  <w:sz w:val="24"/>
                  <w:u w:val="single" w:color="0000FF"/>
                </w:rPr>
                <w:t>https://m.edsoo.ru/7f41</w:t>
              </w:r>
            </w:hyperlink>
            <w:r>
              <w:rPr>
                <w:color w:val="0000FF"/>
                <w:spacing w:val="-2"/>
                <w:sz w:val="24"/>
              </w:rPr>
              <w:t xml:space="preserve"> </w:t>
            </w:r>
            <w:hyperlink r:id="rId81">
              <w:r>
                <w:rPr>
                  <w:color w:val="0000FF"/>
                  <w:spacing w:val="-4"/>
                  <w:sz w:val="24"/>
                  <w:u w:val="single" w:color="0000FF"/>
                </w:rPr>
                <w:t>4452</w:t>
              </w:r>
            </w:hyperlink>
          </w:p>
        </w:tc>
      </w:tr>
      <w:tr>
        <w:trPr>
          <w:trHeight w:val="873"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7.4</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z w:val="24"/>
              </w:rPr>
              <w:t>Имя</w:t>
            </w:r>
            <w:r>
              <w:rPr>
                <w:spacing w:val="-4"/>
                <w:sz w:val="24"/>
              </w:rPr>
              <w:t xml:space="preserve"> </w:t>
            </w:r>
            <w:r>
              <w:rPr>
                <w:spacing w:val="-2"/>
                <w:sz w:val="24"/>
              </w:rPr>
              <w:t>числительное</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20" w:right="129" w:hanging="0"/>
              <w:jc w:val="center"/>
              <w:rPr>
                <w:sz w:val="24"/>
              </w:rPr>
            </w:pPr>
            <w:r>
              <w:rPr>
                <w:spacing w:val="-5"/>
                <w:sz w:val="24"/>
              </w:rPr>
              <w:t>21</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3</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5" w:after="0"/>
              <w:ind w:left="238" w:right="96" w:hanging="0"/>
              <w:rPr>
                <w:sz w:val="24"/>
              </w:rPr>
            </w:pPr>
            <w:r>
              <w:rPr>
                <w:spacing w:val="-2"/>
                <w:sz w:val="24"/>
              </w:rPr>
              <w:t>Библиотека</w:t>
            </w:r>
            <w:r>
              <w:rPr>
                <w:sz w:val="24"/>
              </w:rPr>
              <w:tab/>
            </w:r>
            <w:r>
              <w:rPr>
                <w:spacing w:val="-4"/>
                <w:sz w:val="24"/>
              </w:rPr>
              <w:t xml:space="preserve">ЦОК </w:t>
            </w:r>
            <w:hyperlink r:id="rId82">
              <w:r>
                <w:rPr>
                  <w:color w:val="0000FF"/>
                  <w:spacing w:val="-2"/>
                  <w:sz w:val="24"/>
                  <w:u w:val="single" w:color="0000FF"/>
                </w:rPr>
                <w:t>https://m.edsoo.ru/7f41</w:t>
              </w:r>
            </w:hyperlink>
            <w:r>
              <w:rPr>
                <w:color w:val="0000FF"/>
                <w:spacing w:val="-2"/>
                <w:sz w:val="24"/>
              </w:rPr>
              <w:t xml:space="preserve"> </w:t>
            </w:r>
            <w:hyperlink r:id="rId83">
              <w:r>
                <w:rPr>
                  <w:color w:val="0000FF"/>
                  <w:spacing w:val="-4"/>
                  <w:sz w:val="24"/>
                  <w:u w:val="single" w:color="0000FF"/>
                </w:rPr>
                <w:t>4452</w:t>
              </w:r>
            </w:hyperlink>
          </w:p>
        </w:tc>
      </w:tr>
      <w:tr>
        <w:trPr>
          <w:trHeight w:val="870"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7.5</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Местоименение</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20" w:right="129" w:hanging="0"/>
              <w:jc w:val="center"/>
              <w:rPr>
                <w:sz w:val="24"/>
              </w:rPr>
            </w:pPr>
            <w:r>
              <w:rPr>
                <w:spacing w:val="-5"/>
                <w:sz w:val="24"/>
              </w:rPr>
              <w:t>20</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2</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lineRule="atLeast" w:line="270" w:before="23" w:after="0"/>
              <w:ind w:left="238" w:right="96" w:hanging="0"/>
              <w:rPr>
                <w:sz w:val="24"/>
              </w:rPr>
            </w:pPr>
            <w:r>
              <w:rPr>
                <w:spacing w:val="-2"/>
                <w:sz w:val="24"/>
              </w:rPr>
              <w:t>Библиотека</w:t>
            </w:r>
            <w:r>
              <w:rPr>
                <w:sz w:val="24"/>
              </w:rPr>
              <w:tab/>
            </w:r>
            <w:r>
              <w:rPr>
                <w:spacing w:val="-4"/>
                <w:sz w:val="24"/>
              </w:rPr>
              <w:t xml:space="preserve">ЦОК </w:t>
            </w:r>
            <w:hyperlink r:id="rId84">
              <w:r>
                <w:rPr>
                  <w:color w:val="0000FF"/>
                  <w:spacing w:val="-2"/>
                  <w:sz w:val="24"/>
                  <w:u w:val="single" w:color="0000FF"/>
                </w:rPr>
                <w:t>https://m.edsoo.ru/7f41</w:t>
              </w:r>
            </w:hyperlink>
            <w:r>
              <w:rPr>
                <w:color w:val="0000FF"/>
                <w:spacing w:val="-2"/>
                <w:sz w:val="24"/>
              </w:rPr>
              <w:t xml:space="preserve"> </w:t>
            </w:r>
            <w:hyperlink r:id="rId85">
              <w:r>
                <w:rPr>
                  <w:color w:val="0000FF"/>
                  <w:spacing w:val="-4"/>
                  <w:sz w:val="24"/>
                  <w:u w:val="single" w:color="0000FF"/>
                </w:rPr>
                <w:t>4452</w:t>
              </w:r>
            </w:hyperlink>
          </w:p>
        </w:tc>
      </w:tr>
      <w:tr>
        <w:trPr>
          <w:trHeight w:val="871" w:hRule="atLeast"/>
        </w:trPr>
        <w:tc>
          <w:tcPr>
            <w:tcW w:w="6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7.6</w:t>
            </w:r>
          </w:p>
        </w:tc>
        <w:tc>
          <w:tcPr>
            <w:tcW w:w="23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35" w:right="0" w:hanging="0"/>
              <w:rPr>
                <w:sz w:val="24"/>
              </w:rPr>
            </w:pPr>
            <w:r>
              <w:rPr>
                <w:spacing w:val="-2"/>
                <w:sz w:val="24"/>
              </w:rPr>
              <w:t>Глагол</w:t>
            </w:r>
          </w:p>
        </w:tc>
        <w:tc>
          <w:tcPr>
            <w:tcW w:w="8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20" w:right="129" w:hanging="0"/>
              <w:jc w:val="center"/>
              <w:rPr>
                <w:sz w:val="24"/>
              </w:rPr>
            </w:pPr>
            <w:r>
              <w:rPr>
                <w:spacing w:val="-5"/>
                <w:sz w:val="24"/>
              </w:rPr>
              <w:t>34</w:t>
            </w:r>
          </w:p>
        </w:tc>
        <w:tc>
          <w:tcPr>
            <w:tcW w:w="16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7" w:right="0" w:hanging="0"/>
              <w:rPr>
                <w:sz w:val="24"/>
              </w:rPr>
            </w:pPr>
            <w:r>
              <w:rPr>
                <w:spacing w:val="-5"/>
                <w:sz w:val="24"/>
              </w:rPr>
              <w:t>13</w:t>
            </w:r>
          </w:p>
        </w:tc>
        <w:tc>
          <w:tcPr>
            <w:tcW w:w="26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80" w:leader="none"/>
              </w:tabs>
              <w:spacing w:before="38" w:after="0"/>
              <w:ind w:left="238"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8" w:right="0" w:hanging="0"/>
              <w:rPr>
                <w:sz w:val="24"/>
              </w:rPr>
            </w:pPr>
            <w:hyperlink r:id="rId86">
              <w:r>
                <w:rPr>
                  <w:color w:val="0000FF"/>
                  <w:spacing w:val="-2"/>
                  <w:sz w:val="24"/>
                  <w:u w:val="single" w:color="0000FF"/>
                </w:rPr>
                <w:t>https://m.edsoo.ru/7f41</w:t>
              </w:r>
            </w:hyperlink>
            <w:r>
              <w:rPr>
                <w:color w:val="0000FF"/>
                <w:spacing w:val="-2"/>
                <w:sz w:val="24"/>
              </w:rPr>
              <w:t xml:space="preserve"> </w:t>
            </w:r>
            <w:hyperlink r:id="rId87">
              <w:r>
                <w:rPr>
                  <w:color w:val="0000FF"/>
                  <w:spacing w:val="-4"/>
                  <w:sz w:val="24"/>
                  <w:u w:val="single" w:color="0000FF"/>
                </w:rPr>
                <w:t>4452</w:t>
              </w:r>
            </w:hyperlink>
          </w:p>
        </w:tc>
      </w:tr>
    </w:tbl>
    <w:p>
      <w:pPr>
        <w:sectPr>
          <w:type w:val="nextPage"/>
          <w:pgSz w:w="11906" w:h="16390"/>
          <w:pgMar w:left="920" w:right="460" w:header="0" w:top="820" w:footer="0" w:bottom="280" w:gutter="0"/>
          <w:pgNumType w:fmt="decimal"/>
          <w:formProt w:val="false"/>
          <w:textDirection w:val="lrTb"/>
          <w:docGrid w:type="default" w:linePitch="100" w:charSpace="4096"/>
        </w:sectPr>
      </w:pPr>
    </w:p>
    <w:p>
      <w:pPr>
        <w:pStyle w:val="Style13"/>
        <w:spacing w:before="6" w:after="0"/>
        <w:ind w:left="0" w:right="0" w:hanging="0"/>
        <w:jc w:val="left"/>
        <w:rPr>
          <w:b/>
          <w:b/>
          <w:sz w:val="2"/>
        </w:rPr>
      </w:pPr>
      <w:r>
        <w:rPr>
          <w:b/>
          <w:sz w:val="2"/>
        </w:rPr>
      </w:r>
    </w:p>
    <w:tbl>
      <w:tblPr>
        <w:tblW w:w="9850" w:type="dxa"/>
        <w:jc w:val="left"/>
        <w:tblInd w:w="114" w:type="dxa"/>
        <w:tblLayout w:type="fixed"/>
        <w:tblCellMar>
          <w:top w:w="0" w:type="dxa"/>
          <w:left w:w="2" w:type="dxa"/>
          <w:bottom w:w="0" w:type="dxa"/>
          <w:right w:w="2" w:type="dxa"/>
        </w:tblCellMar>
        <w:tblLook w:val="01e0"/>
      </w:tblPr>
      <w:tblGrid>
        <w:gridCol w:w="2989"/>
        <w:gridCol w:w="843"/>
        <w:gridCol w:w="1630"/>
        <w:gridCol w:w="1695"/>
        <w:gridCol w:w="2693"/>
      </w:tblGrid>
      <w:tr>
        <w:trPr>
          <w:trHeight w:val="319" w:hRule="atLeast"/>
        </w:trPr>
        <w:tc>
          <w:tcPr>
            <w:tcW w:w="298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6" w:after="0"/>
              <w:ind w:left="235" w:right="0" w:hanging="0"/>
              <w:rPr>
                <w:sz w:val="24"/>
              </w:rPr>
            </w:pPr>
            <w:r>
              <w:rPr>
                <w:sz w:val="24"/>
              </w:rPr>
              <w:t>Итого по</w:t>
            </w:r>
            <w:r>
              <w:rPr>
                <w:spacing w:val="1"/>
                <w:sz w:val="24"/>
              </w:rPr>
              <w:t xml:space="preserve"> </w:t>
            </w:r>
            <w:r>
              <w:rPr>
                <w:spacing w:val="-2"/>
                <w:sz w:val="24"/>
              </w:rPr>
              <w:t>разделу</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6" w:after="0"/>
              <w:ind w:left="295" w:right="0" w:hanging="0"/>
              <w:rPr>
                <w:sz w:val="24"/>
              </w:rPr>
            </w:pPr>
            <w:r>
              <w:rPr>
                <w:spacing w:val="-5"/>
                <w:sz w:val="24"/>
              </w:rPr>
              <w:t>106</w:t>
            </w:r>
          </w:p>
        </w:tc>
        <w:tc>
          <w:tcPr>
            <w:tcW w:w="601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873" w:hRule="atLeast"/>
        </w:trPr>
        <w:tc>
          <w:tcPr>
            <w:tcW w:w="298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8" w:after="0"/>
              <w:ind w:left="235" w:right="0" w:hanging="0"/>
              <w:rPr>
                <w:sz w:val="24"/>
              </w:rPr>
            </w:pPr>
            <w:r>
              <w:rPr>
                <w:sz w:val="24"/>
              </w:rPr>
              <w:t>Повторение</w:t>
            </w:r>
            <w:r>
              <w:rPr>
                <w:spacing w:val="4"/>
                <w:sz w:val="24"/>
              </w:rPr>
              <w:t xml:space="preserve"> </w:t>
            </w:r>
            <w:r>
              <w:rPr>
                <w:sz w:val="24"/>
              </w:rPr>
              <w:t xml:space="preserve">пройденного </w:t>
            </w:r>
            <w:r>
              <w:rPr>
                <w:spacing w:val="-2"/>
                <w:sz w:val="24"/>
              </w:rPr>
              <w:t>материала</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5" w:right="0" w:hanging="0"/>
              <w:rPr>
                <w:sz w:val="24"/>
              </w:rPr>
            </w:pPr>
            <w:r>
              <w:rPr>
                <w:spacing w:val="-5"/>
                <w:sz w:val="24"/>
              </w:rPr>
              <w:t>13</w:t>
            </w:r>
          </w:p>
        </w:tc>
        <w:tc>
          <w:tcPr>
            <w:tcW w:w="163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9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76" w:leader="none"/>
              </w:tabs>
              <w:spacing w:before="38" w:after="0"/>
              <w:ind w:left="234"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4" w:right="0" w:hanging="0"/>
              <w:rPr>
                <w:sz w:val="24"/>
              </w:rPr>
            </w:pPr>
            <w:hyperlink r:id="rId88">
              <w:r>
                <w:rPr>
                  <w:color w:val="0000FF"/>
                  <w:spacing w:val="-2"/>
                  <w:sz w:val="24"/>
                  <w:u w:val="single" w:color="0000FF"/>
                </w:rPr>
                <w:t>https://m.edsoo.ru/7f41</w:t>
              </w:r>
            </w:hyperlink>
            <w:r>
              <w:rPr>
                <w:color w:val="0000FF"/>
                <w:spacing w:val="-2"/>
                <w:sz w:val="24"/>
              </w:rPr>
              <w:t xml:space="preserve"> </w:t>
            </w:r>
            <w:hyperlink r:id="rId89">
              <w:r>
                <w:rPr>
                  <w:color w:val="0000FF"/>
                  <w:spacing w:val="-4"/>
                  <w:sz w:val="24"/>
                  <w:u w:val="single" w:color="0000FF"/>
                </w:rPr>
                <w:t>4452</w:t>
              </w:r>
            </w:hyperlink>
          </w:p>
        </w:tc>
      </w:tr>
      <w:tr>
        <w:trPr>
          <w:trHeight w:val="1425" w:hRule="atLeast"/>
        </w:trPr>
        <w:tc>
          <w:tcPr>
            <w:tcW w:w="29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940" w:leader="none"/>
                <w:tab w:val="left" w:pos="2748" w:leader="none"/>
              </w:tabs>
              <w:spacing w:lineRule="atLeast" w:line="270" w:before="25" w:after="0"/>
              <w:ind w:left="235" w:right="102" w:hanging="0"/>
              <w:jc w:val="both"/>
              <w:rPr>
                <w:sz w:val="24"/>
              </w:rPr>
            </w:pPr>
            <w:r>
              <w:rPr>
                <w:spacing w:val="-2"/>
                <w:sz w:val="24"/>
              </w:rPr>
              <w:t>Итоговый</w:t>
            </w:r>
            <w:r>
              <w:rPr>
                <w:sz w:val="24"/>
              </w:rPr>
              <w:tab/>
            </w:r>
            <w:r>
              <w:rPr>
                <w:spacing w:val="-2"/>
                <w:sz w:val="24"/>
              </w:rPr>
              <w:t xml:space="preserve">контроль </w:t>
            </w:r>
            <w:r>
              <w:rPr>
                <w:sz w:val="24"/>
              </w:rPr>
              <w:t xml:space="preserve">(сочинения, изложения, </w:t>
            </w:r>
            <w:r>
              <w:rPr>
                <w:spacing w:val="-2"/>
                <w:sz w:val="24"/>
              </w:rPr>
              <w:t>контрольные</w:t>
            </w:r>
            <w:r>
              <w:rPr>
                <w:sz w:val="24"/>
              </w:rPr>
              <w:tab/>
              <w:tab/>
            </w:r>
            <w:r>
              <w:rPr>
                <w:spacing w:val="-10"/>
                <w:sz w:val="24"/>
              </w:rPr>
              <w:t xml:space="preserve">и </w:t>
            </w:r>
            <w:r>
              <w:rPr>
                <w:sz w:val="24"/>
              </w:rPr>
              <w:t xml:space="preserve">проверочные работы, </w:t>
            </w:r>
            <w:r>
              <w:rPr>
                <w:spacing w:val="-2"/>
                <w:sz w:val="24"/>
              </w:rPr>
              <w:t>диктанты)</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295" w:right="0" w:hanging="0"/>
              <w:rPr>
                <w:sz w:val="24"/>
              </w:rPr>
            </w:pPr>
            <w:r>
              <w:rPr>
                <w:spacing w:val="-5"/>
                <w:sz w:val="24"/>
              </w:rPr>
              <w:t>14</w:t>
            </w:r>
          </w:p>
        </w:tc>
        <w:tc>
          <w:tcPr>
            <w:tcW w:w="163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294" w:right="0" w:hanging="0"/>
              <w:rPr>
                <w:sz w:val="24"/>
              </w:rPr>
            </w:pPr>
            <w:r>
              <w:rPr>
                <w:spacing w:val="-5"/>
                <w:sz w:val="24"/>
              </w:rPr>
              <w:t>14</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6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076" w:leader="none"/>
              </w:tabs>
              <w:ind w:left="234" w:right="101" w:hanging="0"/>
              <w:rPr>
                <w:sz w:val="24"/>
              </w:rPr>
            </w:pPr>
            <w:r>
              <w:rPr>
                <w:spacing w:val="-2"/>
                <w:sz w:val="24"/>
              </w:rPr>
              <w:t>Библиотека</w:t>
            </w:r>
            <w:r>
              <w:rPr>
                <w:sz w:val="24"/>
              </w:rPr>
              <w:tab/>
            </w:r>
            <w:r>
              <w:rPr>
                <w:spacing w:val="-4"/>
                <w:sz w:val="24"/>
              </w:rPr>
              <w:t xml:space="preserve">ЦОК </w:t>
            </w:r>
            <w:hyperlink r:id="rId90">
              <w:r>
                <w:rPr>
                  <w:color w:val="0000FF"/>
                  <w:spacing w:val="-2"/>
                  <w:sz w:val="24"/>
                  <w:u w:val="single" w:color="0000FF"/>
                </w:rPr>
                <w:t>https://m.edsoo.ru/7f41</w:t>
              </w:r>
            </w:hyperlink>
            <w:r>
              <w:rPr>
                <w:color w:val="0000FF"/>
                <w:spacing w:val="-2"/>
                <w:sz w:val="24"/>
              </w:rPr>
              <w:t xml:space="preserve"> </w:t>
            </w:r>
            <w:hyperlink r:id="rId91">
              <w:r>
                <w:rPr>
                  <w:color w:val="0000FF"/>
                  <w:spacing w:val="-4"/>
                  <w:sz w:val="24"/>
                  <w:u w:val="single" w:color="0000FF"/>
                </w:rPr>
                <w:t>4452</w:t>
              </w:r>
            </w:hyperlink>
          </w:p>
        </w:tc>
      </w:tr>
      <w:tr>
        <w:trPr>
          <w:trHeight w:val="870" w:hRule="atLeast"/>
        </w:trPr>
        <w:tc>
          <w:tcPr>
            <w:tcW w:w="298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532" w:leader="none"/>
              </w:tabs>
              <w:spacing w:before="38" w:after="0"/>
              <w:ind w:left="235" w:right="103" w:hanging="0"/>
              <w:rPr>
                <w:sz w:val="24"/>
              </w:rPr>
            </w:pPr>
            <w:r>
              <w:rPr>
                <w:sz w:val="24"/>
              </w:rPr>
              <w:t>ОБЩЕЕ</w:t>
            </w:r>
            <w:r>
              <w:rPr>
                <w:spacing w:val="80"/>
                <w:sz w:val="24"/>
              </w:rPr>
              <w:t xml:space="preserve"> </w:t>
            </w:r>
            <w:r>
              <w:rPr>
                <w:sz w:val="24"/>
              </w:rPr>
              <w:t xml:space="preserve">КОЛИЧЕСТВО </w:t>
            </w:r>
            <w:r>
              <w:rPr>
                <w:spacing w:val="-2"/>
                <w:sz w:val="24"/>
              </w:rPr>
              <w:t>ЧАСОВ</w:t>
            </w:r>
            <w:r>
              <w:rPr>
                <w:sz w:val="24"/>
              </w:rPr>
              <w:tab/>
            </w:r>
            <w:r>
              <w:rPr>
                <w:spacing w:val="-5"/>
                <w:sz w:val="24"/>
              </w:rPr>
              <w:t>ПО</w:t>
            </w:r>
          </w:p>
          <w:p>
            <w:pPr>
              <w:pStyle w:val="TableParagraph"/>
              <w:widowControl w:val="false"/>
              <w:spacing w:lineRule="exact" w:line="260"/>
              <w:ind w:left="235" w:right="0" w:hanging="0"/>
              <w:rPr>
                <w:sz w:val="24"/>
              </w:rPr>
            </w:pPr>
            <w:r>
              <w:rPr>
                <w:spacing w:val="-2"/>
                <w:sz w:val="24"/>
              </w:rPr>
              <w:t>ПРОГРАММЕ</w:t>
            </w:r>
          </w:p>
        </w:tc>
        <w:tc>
          <w:tcPr>
            <w:tcW w:w="8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5" w:right="0" w:hanging="0"/>
              <w:rPr>
                <w:sz w:val="24"/>
              </w:rPr>
            </w:pPr>
            <w:r>
              <w:rPr>
                <w:spacing w:val="-5"/>
                <w:sz w:val="24"/>
              </w:rPr>
              <w:t>204</w:t>
            </w:r>
          </w:p>
        </w:tc>
        <w:tc>
          <w:tcPr>
            <w:tcW w:w="163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4" w:right="0" w:hanging="0"/>
              <w:rPr>
                <w:sz w:val="24"/>
              </w:rPr>
            </w:pPr>
            <w:r>
              <w:rPr>
                <w:spacing w:val="-5"/>
                <w:sz w:val="24"/>
              </w:rPr>
              <w:t>14</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4" w:right="0" w:hanging="0"/>
              <w:rPr>
                <w:sz w:val="24"/>
              </w:rPr>
            </w:pPr>
            <w:r>
              <w:rPr>
                <w:spacing w:val="-5"/>
                <w:sz w:val="24"/>
              </w:rPr>
              <w:t>30</w:t>
            </w:r>
          </w:p>
        </w:tc>
        <w:tc>
          <w:tcPr>
            <w:tcW w:w="269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Style13"/>
        <w:spacing w:before="0" w:after="31"/>
        <w:ind w:left="212" w:right="0" w:hanging="0"/>
        <w:jc w:val="left"/>
        <w:rPr>
          <w:sz w:val="24"/>
        </w:rPr>
      </w:pPr>
      <w:r>
        <w:rPr/>
        <w:t xml:space="preserve">7 </w:t>
      </w:r>
      <w:r>
        <w:rPr>
          <w:spacing w:val="-2"/>
        </w:rPr>
        <w:t>КЛАСС</w:t>
      </w:r>
    </w:p>
    <w:tbl>
      <w:tblPr>
        <w:tblW w:w="9678" w:type="dxa"/>
        <w:jc w:val="left"/>
        <w:tblInd w:w="198" w:type="dxa"/>
        <w:tblLayout w:type="fixed"/>
        <w:tblCellMar>
          <w:top w:w="0" w:type="dxa"/>
          <w:left w:w="5" w:type="dxa"/>
          <w:bottom w:w="0" w:type="dxa"/>
          <w:right w:w="5" w:type="dxa"/>
        </w:tblCellMar>
        <w:tblLook w:val="01e0"/>
      </w:tblPr>
      <w:tblGrid>
        <w:gridCol w:w="497"/>
        <w:gridCol w:w="2448"/>
        <w:gridCol w:w="683"/>
        <w:gridCol w:w="1584"/>
        <w:gridCol w:w="1649"/>
        <w:gridCol w:w="2816"/>
      </w:tblGrid>
      <w:tr>
        <w:trPr>
          <w:trHeight w:val="336" w:hRule="atLeast"/>
        </w:trPr>
        <w:tc>
          <w:tcPr>
            <w:tcW w:w="49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rPr>
                <w:sz w:val="24"/>
              </w:rPr>
            </w:pPr>
            <w:r>
              <w:rPr>
                <w:sz w:val="24"/>
              </w:rPr>
            </w:r>
          </w:p>
          <w:p>
            <w:pPr>
              <w:pStyle w:val="TableParagraph"/>
              <w:widowControl w:val="false"/>
              <w:ind w:left="19" w:right="116" w:hanging="0"/>
              <w:rPr>
                <w:b/>
                <w:b/>
                <w:sz w:val="24"/>
              </w:rPr>
            </w:pPr>
            <w:r>
              <w:rPr>
                <w:b/>
                <w:spacing w:val="-10"/>
                <w:sz w:val="24"/>
              </w:rPr>
              <w:t xml:space="preserve">№ </w:t>
            </w:r>
            <w:r>
              <w:rPr>
                <w:b/>
                <w:spacing w:val="-4"/>
                <w:sz w:val="24"/>
              </w:rPr>
              <w:t>п/п</w:t>
            </w:r>
          </w:p>
        </w:tc>
        <w:tc>
          <w:tcPr>
            <w:tcW w:w="244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44" w:leader="none"/>
                <w:tab w:val="left" w:pos="2036" w:leader="none"/>
              </w:tabs>
              <w:spacing w:before="148" w:after="0"/>
              <w:ind w:left="26" w:right="16" w:hanging="0"/>
              <w:rPr>
                <w:b/>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91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42" w:right="0" w:hanging="0"/>
              <w:rPr>
                <w:b/>
                <w:b/>
                <w:sz w:val="24"/>
              </w:rPr>
            </w:pPr>
            <w:r>
              <w:rPr>
                <w:b/>
                <w:sz w:val="24"/>
              </w:rPr>
              <w:t>Количество</w:t>
            </w:r>
            <w:r>
              <w:rPr>
                <w:b/>
                <w:spacing w:val="-4"/>
                <w:sz w:val="24"/>
              </w:rPr>
              <w:t xml:space="preserve"> часов</w:t>
            </w:r>
          </w:p>
        </w:tc>
        <w:tc>
          <w:tcPr>
            <w:tcW w:w="281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46" w:right="58" w:hanging="0"/>
              <w:rPr>
                <w:b/>
                <w:b/>
                <w:sz w:val="24"/>
              </w:rPr>
            </w:pPr>
            <w:r>
              <w:rPr>
                <w:b/>
                <w:spacing w:val="-2"/>
                <w:sz w:val="24"/>
              </w:rPr>
              <w:t>Электронные (цифровые) образовательные ресурсы</w:t>
            </w:r>
          </w:p>
        </w:tc>
      </w:tr>
      <w:tr>
        <w:trPr>
          <w:trHeight w:val="818" w:hRule="atLeast"/>
        </w:trPr>
        <w:tc>
          <w:tcPr>
            <w:tcW w:w="49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4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1" w:after="0"/>
              <w:ind w:left="42" w:right="0" w:hanging="0"/>
              <w:rPr>
                <w:b/>
                <w:b/>
                <w:sz w:val="24"/>
              </w:rPr>
            </w:pPr>
            <w:r>
              <w:rPr>
                <w:b/>
                <w:spacing w:val="-2"/>
                <w:sz w:val="24"/>
              </w:rPr>
              <w:t>Всего</w:t>
            </w:r>
          </w:p>
        </w:tc>
        <w:tc>
          <w:tcPr>
            <w:tcW w:w="15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37" w:right="35" w:hanging="0"/>
              <w:rPr>
                <w:b/>
                <w:b/>
                <w:sz w:val="24"/>
              </w:rPr>
            </w:pPr>
            <w:r>
              <w:rPr>
                <w:b/>
                <w:spacing w:val="-2"/>
                <w:sz w:val="24"/>
              </w:rPr>
              <w:t>Контрольные работы</w:t>
            </w:r>
          </w:p>
        </w:tc>
        <w:tc>
          <w:tcPr>
            <w:tcW w:w="16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39" w:right="0" w:hanging="0"/>
              <w:rPr>
                <w:b/>
                <w:b/>
                <w:sz w:val="24"/>
              </w:rPr>
            </w:pPr>
            <w:r>
              <w:rPr>
                <w:b/>
                <w:spacing w:val="-2"/>
                <w:sz w:val="24"/>
              </w:rPr>
              <w:t>Практические работы</w:t>
            </w:r>
          </w:p>
        </w:tc>
        <w:tc>
          <w:tcPr>
            <w:tcW w:w="281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35" w:hRule="atLeast"/>
        </w:trPr>
        <w:tc>
          <w:tcPr>
            <w:tcW w:w="967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2"/>
                <w:sz w:val="24"/>
              </w:rPr>
              <w:t xml:space="preserve"> </w:t>
            </w:r>
            <w:r>
              <w:rPr>
                <w:b/>
                <w:sz w:val="24"/>
              </w:rPr>
              <w:t>1.</w:t>
            </w:r>
            <w:r>
              <w:rPr>
                <w:b/>
                <w:spacing w:val="-1"/>
                <w:sz w:val="24"/>
              </w:rPr>
              <w:t xml:space="preserve"> </w:t>
            </w:r>
            <w:r>
              <w:rPr>
                <w:b/>
                <w:sz w:val="24"/>
              </w:rPr>
              <w:t>Общие</w:t>
            </w:r>
            <w:r>
              <w:rPr>
                <w:b/>
                <w:spacing w:val="-2"/>
                <w:sz w:val="24"/>
              </w:rPr>
              <w:t xml:space="preserve"> </w:t>
            </w:r>
            <w:r>
              <w:rPr>
                <w:b/>
                <w:sz w:val="24"/>
              </w:rPr>
              <w:t xml:space="preserve">сведения о </w:t>
            </w:r>
            <w:r>
              <w:rPr>
                <w:b/>
                <w:spacing w:val="-2"/>
                <w:sz w:val="24"/>
              </w:rPr>
              <w:t>языке</w:t>
            </w:r>
          </w:p>
        </w:tc>
      </w:tr>
      <w:tr>
        <w:trPr>
          <w:trHeight w:val="887" w:hRule="atLeast"/>
        </w:trPr>
        <w:tc>
          <w:tcPr>
            <w:tcW w:w="4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19" w:right="0" w:hanging="0"/>
              <w:rPr>
                <w:sz w:val="24"/>
              </w:rPr>
            </w:pPr>
            <w:r>
              <w:rPr>
                <w:spacing w:val="-5"/>
                <w:sz w:val="24"/>
              </w:rPr>
              <w:t>1.1</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078" w:leader="none"/>
              </w:tabs>
              <w:spacing w:before="6" w:after="0"/>
              <w:ind w:left="16" w:right="0" w:hanging="0"/>
              <w:rPr>
                <w:sz w:val="24"/>
              </w:rPr>
            </w:pPr>
            <w:r>
              <w:rPr>
                <w:spacing w:val="-4"/>
                <w:sz w:val="24"/>
              </w:rPr>
              <w:t>Язык</w:t>
            </w:r>
            <w:r>
              <w:rPr>
                <w:sz w:val="24"/>
              </w:rPr>
              <w:tab/>
            </w:r>
            <w:r>
              <w:rPr>
                <w:spacing w:val="-5"/>
                <w:sz w:val="24"/>
              </w:rPr>
              <w:t>как</w:t>
            </w:r>
          </w:p>
          <w:p>
            <w:pPr>
              <w:pStyle w:val="TableParagraph"/>
              <w:widowControl w:val="false"/>
              <w:ind w:left="16" w:right="97" w:hanging="0"/>
              <w:rPr>
                <w:sz w:val="24"/>
              </w:rPr>
            </w:pPr>
            <w:r>
              <w:rPr>
                <w:spacing w:val="-2"/>
                <w:sz w:val="24"/>
              </w:rPr>
              <w:t>развивающееся явление</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33" w:right="0" w:hanging="0"/>
              <w:rPr>
                <w:sz w:val="24"/>
              </w:rPr>
            </w:pPr>
            <w:r>
              <w:rPr>
                <w:spacing w:val="-10"/>
                <w:sz w:val="24"/>
              </w:rPr>
              <w:t>1</w:t>
            </w:r>
          </w:p>
        </w:tc>
        <w:tc>
          <w:tcPr>
            <w:tcW w:w="15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4" w:leader="none"/>
              </w:tabs>
              <w:spacing w:before="143" w:after="0"/>
              <w:ind w:left="46" w:right="5" w:hanging="0"/>
              <w:rPr>
                <w:sz w:val="24"/>
              </w:rPr>
            </w:pPr>
            <w:r>
              <w:rPr>
                <w:spacing w:val="-2"/>
                <w:sz w:val="24"/>
              </w:rPr>
              <w:t>Библиотека</w:t>
            </w:r>
            <w:r>
              <w:rPr>
                <w:sz w:val="24"/>
              </w:rPr>
              <w:tab/>
            </w:r>
            <w:r>
              <w:rPr>
                <w:spacing w:val="-4"/>
                <w:sz w:val="24"/>
              </w:rPr>
              <w:t xml:space="preserve">ЦОК </w:t>
            </w:r>
            <w:hyperlink r:id="rId92">
              <w:r>
                <w:rPr>
                  <w:color w:val="0000FF"/>
                  <w:spacing w:val="-2"/>
                  <w:sz w:val="24"/>
                  <w:u w:val="single" w:color="0000FF"/>
                </w:rPr>
                <w:t>https://m.edsoo.ru/7f4159f6</w:t>
              </w:r>
            </w:hyperlink>
          </w:p>
        </w:tc>
      </w:tr>
      <w:tr>
        <w:trPr>
          <w:trHeight w:val="338" w:hRule="atLeast"/>
        </w:trPr>
        <w:tc>
          <w:tcPr>
            <w:tcW w:w="294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3" w:right="0" w:hanging="0"/>
              <w:rPr>
                <w:sz w:val="24"/>
              </w:rPr>
            </w:pPr>
            <w:r>
              <w:rPr>
                <w:spacing w:val="-10"/>
                <w:sz w:val="24"/>
              </w:rPr>
              <w:t>1</w:t>
            </w:r>
          </w:p>
        </w:tc>
        <w:tc>
          <w:tcPr>
            <w:tcW w:w="604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01" w:hRule="atLeast"/>
        </w:trPr>
        <w:tc>
          <w:tcPr>
            <w:tcW w:w="967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8" w:after="0"/>
              <w:ind w:left="19"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r>
        <w:trPr>
          <w:trHeight w:val="645" w:hRule="atLeast"/>
        </w:trPr>
        <w:tc>
          <w:tcPr>
            <w:tcW w:w="4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19" w:right="0" w:hanging="0"/>
              <w:rPr>
                <w:sz w:val="24"/>
              </w:rPr>
            </w:pPr>
            <w:r>
              <w:rPr>
                <w:spacing w:val="-5"/>
                <w:sz w:val="24"/>
              </w:rPr>
              <w:t>2.1</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26" w:right="0" w:hanging="0"/>
              <w:rPr>
                <w:sz w:val="24"/>
              </w:rPr>
            </w:pPr>
            <w:r>
              <w:rPr>
                <w:sz w:val="24"/>
              </w:rPr>
              <w:t>Монолог</w:t>
            </w:r>
            <w:r>
              <w:rPr>
                <w:spacing w:val="-5"/>
                <w:sz w:val="24"/>
              </w:rPr>
              <w:t xml:space="preserve"> </w:t>
            </w:r>
            <w:r>
              <w:rPr>
                <w:sz w:val="24"/>
              </w:rPr>
              <w:t>и</w:t>
            </w:r>
            <w:r>
              <w:rPr>
                <w:spacing w:val="-1"/>
                <w:sz w:val="24"/>
              </w:rPr>
              <w:t xml:space="preserve"> </w:t>
            </w:r>
            <w:r>
              <w:rPr>
                <w:sz w:val="24"/>
              </w:rPr>
              <w:t>его</w:t>
            </w:r>
            <w:r>
              <w:rPr>
                <w:spacing w:val="-1"/>
                <w:sz w:val="24"/>
              </w:rPr>
              <w:t xml:space="preserve"> </w:t>
            </w:r>
            <w:r>
              <w:rPr>
                <w:spacing w:val="-4"/>
                <w:sz w:val="24"/>
              </w:rPr>
              <w:t>виды</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33" w:right="0" w:hanging="0"/>
              <w:rPr>
                <w:sz w:val="24"/>
              </w:rPr>
            </w:pPr>
            <w:r>
              <w:rPr>
                <w:spacing w:val="-10"/>
                <w:sz w:val="24"/>
              </w:rPr>
              <w:t>1</w:t>
            </w:r>
          </w:p>
        </w:tc>
        <w:tc>
          <w:tcPr>
            <w:tcW w:w="15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4" w:leader="none"/>
              </w:tabs>
              <w:spacing w:before="37" w:after="0"/>
              <w:ind w:left="46" w:right="5" w:hanging="0"/>
              <w:rPr>
                <w:sz w:val="24"/>
              </w:rPr>
            </w:pPr>
            <w:r>
              <w:rPr>
                <w:spacing w:val="-2"/>
                <w:sz w:val="24"/>
              </w:rPr>
              <w:t>Библиотека</w:t>
            </w:r>
            <w:r>
              <w:rPr>
                <w:sz w:val="24"/>
              </w:rPr>
              <w:tab/>
            </w:r>
            <w:r>
              <w:rPr>
                <w:spacing w:val="-4"/>
                <w:sz w:val="24"/>
              </w:rPr>
              <w:t xml:space="preserve">ЦОК </w:t>
            </w:r>
            <w:hyperlink r:id="rId93">
              <w:r>
                <w:rPr>
                  <w:color w:val="0000FF"/>
                  <w:spacing w:val="-2"/>
                  <w:sz w:val="24"/>
                  <w:u w:val="single" w:color="0000FF"/>
                </w:rPr>
                <w:t>https://m.edsoo.ru/7f4159f6</w:t>
              </w:r>
            </w:hyperlink>
          </w:p>
        </w:tc>
      </w:tr>
      <w:tr>
        <w:trPr>
          <w:trHeight w:val="611" w:hRule="atLeast"/>
        </w:trPr>
        <w:tc>
          <w:tcPr>
            <w:tcW w:w="4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pacing w:val="-5"/>
                <w:sz w:val="24"/>
              </w:rPr>
              <w:t>2.2</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6" w:right="0" w:hanging="0"/>
              <w:rPr>
                <w:sz w:val="24"/>
              </w:rPr>
            </w:pPr>
            <w:r>
              <w:rPr>
                <w:sz w:val="24"/>
              </w:rPr>
              <w:t>Диалог</w:t>
            </w:r>
            <w:r>
              <w:rPr>
                <w:spacing w:val="-5"/>
                <w:sz w:val="24"/>
              </w:rPr>
              <w:t xml:space="preserve"> </w:t>
            </w:r>
            <w:r>
              <w:rPr>
                <w:sz w:val="24"/>
              </w:rPr>
              <w:t>и</w:t>
            </w:r>
            <w:r>
              <w:rPr>
                <w:spacing w:val="-1"/>
                <w:sz w:val="24"/>
              </w:rPr>
              <w:t xml:space="preserve"> </w:t>
            </w:r>
            <w:r>
              <w:rPr>
                <w:sz w:val="24"/>
              </w:rPr>
              <w:t>его</w:t>
            </w:r>
            <w:r>
              <w:rPr>
                <w:spacing w:val="-1"/>
                <w:sz w:val="24"/>
              </w:rPr>
              <w:t xml:space="preserve"> </w:t>
            </w:r>
            <w:r>
              <w:rPr>
                <w:spacing w:val="-4"/>
                <w:sz w:val="24"/>
              </w:rPr>
              <w:t>виды</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33" w:right="0" w:hanging="0"/>
              <w:rPr>
                <w:sz w:val="24"/>
              </w:rPr>
            </w:pPr>
            <w:r>
              <w:rPr>
                <w:spacing w:val="-10"/>
                <w:sz w:val="24"/>
              </w:rPr>
              <w:t>1</w:t>
            </w:r>
          </w:p>
        </w:tc>
        <w:tc>
          <w:tcPr>
            <w:tcW w:w="15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4" w:leader="none"/>
              </w:tabs>
              <w:spacing w:before="6" w:after="0"/>
              <w:ind w:left="46" w:right="5" w:hanging="0"/>
              <w:rPr>
                <w:sz w:val="24"/>
              </w:rPr>
            </w:pPr>
            <w:r>
              <w:rPr>
                <w:spacing w:val="-2"/>
                <w:sz w:val="24"/>
              </w:rPr>
              <w:t>Библиотека</w:t>
            </w:r>
            <w:r>
              <w:rPr>
                <w:sz w:val="24"/>
              </w:rPr>
              <w:tab/>
            </w:r>
            <w:r>
              <w:rPr>
                <w:spacing w:val="-4"/>
                <w:sz w:val="24"/>
              </w:rPr>
              <w:t xml:space="preserve">ЦОК </w:t>
            </w:r>
            <w:hyperlink r:id="rId94">
              <w:r>
                <w:rPr>
                  <w:color w:val="0000FF"/>
                  <w:spacing w:val="-2"/>
                  <w:sz w:val="24"/>
                  <w:u w:val="single" w:color="0000FF"/>
                </w:rPr>
                <w:t>https://m.edsoo.ru/7f4159f6</w:t>
              </w:r>
            </w:hyperlink>
          </w:p>
        </w:tc>
      </w:tr>
      <w:tr>
        <w:trPr>
          <w:trHeight w:val="302" w:hRule="atLeast"/>
        </w:trPr>
        <w:tc>
          <w:tcPr>
            <w:tcW w:w="294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3" w:right="0" w:hanging="0"/>
              <w:rPr>
                <w:sz w:val="24"/>
              </w:rPr>
            </w:pPr>
            <w:r>
              <w:rPr>
                <w:spacing w:val="-10"/>
                <w:sz w:val="24"/>
              </w:rPr>
              <w:t>2</w:t>
            </w:r>
          </w:p>
        </w:tc>
        <w:tc>
          <w:tcPr>
            <w:tcW w:w="604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9" w:hRule="atLeast"/>
        </w:trPr>
        <w:tc>
          <w:tcPr>
            <w:tcW w:w="967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9" w:right="0" w:hanging="0"/>
              <w:rPr>
                <w:b/>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trPr>
          <w:trHeight w:val="613" w:hRule="atLeast"/>
        </w:trPr>
        <w:tc>
          <w:tcPr>
            <w:tcW w:w="4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19" w:right="0" w:hanging="0"/>
              <w:rPr>
                <w:sz w:val="24"/>
              </w:rPr>
            </w:pPr>
            <w:r>
              <w:rPr>
                <w:spacing w:val="-5"/>
                <w:sz w:val="24"/>
              </w:rPr>
              <w:t>3.1</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60" w:leader="none"/>
              </w:tabs>
              <w:spacing w:before="6" w:after="0"/>
              <w:ind w:left="26" w:right="27" w:hanging="0"/>
              <w:rPr>
                <w:sz w:val="24"/>
              </w:rPr>
            </w:pPr>
            <w:r>
              <w:rPr>
                <w:spacing w:val="-2"/>
                <w:sz w:val="24"/>
              </w:rPr>
              <w:t>Основные</w:t>
            </w:r>
            <w:r>
              <w:rPr>
                <w:sz w:val="24"/>
              </w:rPr>
              <w:tab/>
            </w:r>
            <w:r>
              <w:rPr>
                <w:spacing w:val="-2"/>
                <w:sz w:val="24"/>
              </w:rPr>
              <w:t xml:space="preserve">признаки </w:t>
            </w:r>
            <w:r>
              <w:rPr>
                <w:sz w:val="24"/>
              </w:rPr>
              <w:t>текста (повторение)</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33" w:right="0" w:hanging="0"/>
              <w:rPr>
                <w:sz w:val="24"/>
              </w:rPr>
            </w:pPr>
            <w:r>
              <w:rPr>
                <w:spacing w:val="-10"/>
                <w:sz w:val="24"/>
              </w:rPr>
              <w:t>2</w:t>
            </w:r>
          </w:p>
        </w:tc>
        <w:tc>
          <w:tcPr>
            <w:tcW w:w="15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4" w:leader="none"/>
              </w:tabs>
              <w:spacing w:before="6" w:after="0"/>
              <w:ind w:left="46" w:right="5" w:hanging="0"/>
              <w:rPr>
                <w:sz w:val="24"/>
              </w:rPr>
            </w:pPr>
            <w:r>
              <w:rPr>
                <w:spacing w:val="-2"/>
                <w:sz w:val="24"/>
              </w:rPr>
              <w:t>Библиотека</w:t>
            </w:r>
            <w:r>
              <w:rPr>
                <w:sz w:val="24"/>
              </w:rPr>
              <w:tab/>
            </w:r>
            <w:r>
              <w:rPr>
                <w:spacing w:val="-4"/>
                <w:sz w:val="24"/>
              </w:rPr>
              <w:t xml:space="preserve">ЦОК </w:t>
            </w:r>
            <w:hyperlink r:id="rId95">
              <w:r>
                <w:rPr>
                  <w:color w:val="0000FF"/>
                  <w:spacing w:val="-2"/>
                  <w:sz w:val="24"/>
                  <w:u w:val="single" w:color="0000FF"/>
                </w:rPr>
                <w:t>https://m.edsoo.ru/7f4159f6</w:t>
              </w:r>
            </w:hyperlink>
          </w:p>
        </w:tc>
      </w:tr>
      <w:tr>
        <w:trPr>
          <w:trHeight w:val="611" w:hRule="atLeast"/>
        </w:trPr>
        <w:tc>
          <w:tcPr>
            <w:tcW w:w="4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pacing w:val="-5"/>
                <w:sz w:val="24"/>
              </w:rPr>
              <w:t>3.2</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6" w:right="452" w:hanging="0"/>
              <w:rPr>
                <w:sz w:val="24"/>
              </w:rPr>
            </w:pPr>
            <w:r>
              <w:rPr>
                <w:spacing w:val="-2"/>
                <w:sz w:val="24"/>
              </w:rPr>
              <w:t xml:space="preserve">Информационная </w:t>
            </w:r>
            <w:r>
              <w:rPr>
                <w:sz w:val="24"/>
              </w:rPr>
              <w:t>переработка</w:t>
            </w:r>
            <w:r>
              <w:rPr>
                <w:spacing w:val="-15"/>
                <w:sz w:val="24"/>
              </w:rPr>
              <w:t xml:space="preserve"> </w:t>
            </w:r>
            <w:r>
              <w:rPr>
                <w:sz w:val="24"/>
              </w:rPr>
              <w:t>текста</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33" w:right="0" w:hanging="0"/>
              <w:rPr>
                <w:sz w:val="24"/>
              </w:rPr>
            </w:pPr>
            <w:r>
              <w:rPr>
                <w:spacing w:val="-10"/>
                <w:sz w:val="24"/>
              </w:rPr>
              <w:t>2</w:t>
            </w:r>
          </w:p>
        </w:tc>
        <w:tc>
          <w:tcPr>
            <w:tcW w:w="15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48" w:right="0" w:hanging="0"/>
              <w:rPr>
                <w:sz w:val="24"/>
              </w:rPr>
            </w:pPr>
            <w:r>
              <w:rPr>
                <w:spacing w:val="-10"/>
                <w:sz w:val="24"/>
              </w:rPr>
              <w:t>1</w:t>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4" w:leader="none"/>
              </w:tabs>
              <w:spacing w:before="3" w:after="0"/>
              <w:ind w:left="46" w:right="5" w:hanging="0"/>
              <w:rPr>
                <w:sz w:val="24"/>
              </w:rPr>
            </w:pPr>
            <w:r>
              <w:rPr>
                <w:spacing w:val="-2"/>
                <w:sz w:val="24"/>
              </w:rPr>
              <w:t>Библиотека</w:t>
            </w:r>
            <w:r>
              <w:rPr>
                <w:sz w:val="24"/>
              </w:rPr>
              <w:tab/>
            </w:r>
            <w:r>
              <w:rPr>
                <w:spacing w:val="-4"/>
                <w:sz w:val="24"/>
              </w:rPr>
              <w:t xml:space="preserve">ЦОК </w:t>
            </w:r>
            <w:hyperlink r:id="rId96">
              <w:r>
                <w:rPr>
                  <w:color w:val="0000FF"/>
                  <w:spacing w:val="-2"/>
                  <w:sz w:val="24"/>
                  <w:u w:val="single" w:color="0000FF"/>
                </w:rPr>
                <w:t>https://m.edsoo.ru/7f4159f6</w:t>
              </w:r>
            </w:hyperlink>
          </w:p>
        </w:tc>
      </w:tr>
      <w:tr>
        <w:trPr>
          <w:trHeight w:val="611" w:hRule="atLeast"/>
        </w:trPr>
        <w:tc>
          <w:tcPr>
            <w:tcW w:w="4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pacing w:val="-5"/>
                <w:sz w:val="24"/>
              </w:rPr>
              <w:t>3.3</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6" w:right="16" w:hanging="0"/>
              <w:rPr>
                <w:sz w:val="24"/>
              </w:rPr>
            </w:pPr>
            <w:r>
              <w:rPr>
                <w:spacing w:val="-2"/>
                <w:sz w:val="24"/>
              </w:rPr>
              <w:t xml:space="preserve">Функционально- </w:t>
            </w:r>
            <w:r>
              <w:rPr>
                <w:sz w:val="24"/>
              </w:rPr>
              <w:t>смысловые</w:t>
            </w:r>
            <w:r>
              <w:rPr>
                <w:spacing w:val="-15"/>
                <w:sz w:val="24"/>
              </w:rPr>
              <w:t xml:space="preserve"> </w:t>
            </w:r>
            <w:r>
              <w:rPr>
                <w:sz w:val="24"/>
              </w:rPr>
              <w:t>типы</w:t>
            </w:r>
            <w:r>
              <w:rPr>
                <w:spacing w:val="-15"/>
                <w:sz w:val="24"/>
              </w:rPr>
              <w:t xml:space="preserve"> </w:t>
            </w:r>
            <w:r>
              <w:rPr>
                <w:sz w:val="24"/>
              </w:rPr>
              <w:t>речи</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33" w:right="0" w:hanging="0"/>
              <w:rPr>
                <w:sz w:val="24"/>
              </w:rPr>
            </w:pPr>
            <w:r>
              <w:rPr>
                <w:spacing w:val="-10"/>
                <w:sz w:val="24"/>
              </w:rPr>
              <w:t>4</w:t>
            </w:r>
          </w:p>
        </w:tc>
        <w:tc>
          <w:tcPr>
            <w:tcW w:w="15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48" w:right="0" w:hanging="0"/>
              <w:rPr>
                <w:sz w:val="24"/>
              </w:rPr>
            </w:pPr>
            <w:r>
              <w:rPr>
                <w:spacing w:val="-10"/>
                <w:sz w:val="24"/>
              </w:rPr>
              <w:t>2</w:t>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4" w:leader="none"/>
              </w:tabs>
              <w:spacing w:before="3" w:after="0"/>
              <w:ind w:left="46" w:right="5" w:hanging="0"/>
              <w:rPr>
                <w:sz w:val="24"/>
              </w:rPr>
            </w:pPr>
            <w:r>
              <w:rPr>
                <w:spacing w:val="-2"/>
                <w:sz w:val="24"/>
              </w:rPr>
              <w:t>Библиотека</w:t>
            </w:r>
            <w:r>
              <w:rPr>
                <w:sz w:val="24"/>
              </w:rPr>
              <w:tab/>
            </w:r>
            <w:r>
              <w:rPr>
                <w:spacing w:val="-4"/>
                <w:sz w:val="24"/>
              </w:rPr>
              <w:t xml:space="preserve">ЦОК </w:t>
            </w:r>
            <w:hyperlink r:id="rId97">
              <w:r>
                <w:rPr>
                  <w:color w:val="0000FF"/>
                  <w:spacing w:val="-2"/>
                  <w:sz w:val="24"/>
                  <w:u w:val="single" w:color="0000FF"/>
                </w:rPr>
                <w:t>https://m.edsoo.ru/7f4159f6</w:t>
              </w:r>
            </w:hyperlink>
          </w:p>
        </w:tc>
      </w:tr>
      <w:tr>
        <w:trPr>
          <w:trHeight w:val="336" w:hRule="atLeast"/>
        </w:trPr>
        <w:tc>
          <w:tcPr>
            <w:tcW w:w="294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3" w:right="0" w:hanging="0"/>
              <w:rPr>
                <w:sz w:val="24"/>
              </w:rPr>
            </w:pPr>
            <w:r>
              <w:rPr>
                <w:spacing w:val="-10"/>
                <w:sz w:val="24"/>
              </w:rPr>
              <w:t>8</w:t>
            </w:r>
          </w:p>
        </w:tc>
        <w:tc>
          <w:tcPr>
            <w:tcW w:w="604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35" w:hRule="atLeast"/>
        </w:trPr>
        <w:tc>
          <w:tcPr>
            <w:tcW w:w="967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trPr>
          <w:trHeight w:val="611" w:hRule="atLeast"/>
        </w:trPr>
        <w:tc>
          <w:tcPr>
            <w:tcW w:w="4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pacing w:val="-5"/>
                <w:sz w:val="24"/>
              </w:rPr>
              <w:t>4.1</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6" w:right="16" w:hanging="0"/>
              <w:rPr>
                <w:sz w:val="24"/>
              </w:rPr>
            </w:pPr>
            <w:r>
              <w:rPr>
                <w:spacing w:val="-2"/>
                <w:sz w:val="24"/>
              </w:rPr>
              <w:t xml:space="preserve">Публицистический </w:t>
            </w:r>
            <w:r>
              <w:rPr>
                <w:spacing w:val="-4"/>
                <w:sz w:val="24"/>
              </w:rPr>
              <w:t>стиль</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42" w:right="0" w:hanging="0"/>
              <w:rPr>
                <w:sz w:val="24"/>
              </w:rPr>
            </w:pPr>
            <w:r>
              <w:rPr>
                <w:spacing w:val="-10"/>
                <w:sz w:val="24"/>
              </w:rPr>
              <w:t>4</w:t>
            </w:r>
          </w:p>
        </w:tc>
        <w:tc>
          <w:tcPr>
            <w:tcW w:w="15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4" w:leader="none"/>
              </w:tabs>
              <w:spacing w:before="6" w:after="0"/>
              <w:ind w:left="46" w:right="5" w:hanging="0"/>
              <w:rPr>
                <w:sz w:val="24"/>
              </w:rPr>
            </w:pPr>
            <w:r>
              <w:rPr>
                <w:spacing w:val="-2"/>
                <w:sz w:val="24"/>
              </w:rPr>
              <w:t>Библиотека</w:t>
            </w:r>
            <w:r>
              <w:rPr>
                <w:sz w:val="24"/>
              </w:rPr>
              <w:tab/>
            </w:r>
            <w:r>
              <w:rPr>
                <w:spacing w:val="-4"/>
                <w:sz w:val="24"/>
              </w:rPr>
              <w:t xml:space="preserve">ЦОК </w:t>
            </w:r>
            <w:hyperlink r:id="rId98">
              <w:r>
                <w:rPr>
                  <w:color w:val="0000FF"/>
                  <w:spacing w:val="-2"/>
                  <w:sz w:val="24"/>
                  <w:u w:val="single" w:color="0000FF"/>
                </w:rPr>
                <w:t>https://m.edsoo.ru/7f4159f6</w:t>
              </w:r>
            </w:hyperlink>
          </w:p>
        </w:tc>
      </w:tr>
      <w:tr>
        <w:trPr>
          <w:trHeight w:val="611" w:hRule="atLeast"/>
        </w:trPr>
        <w:tc>
          <w:tcPr>
            <w:tcW w:w="4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pacing w:val="-5"/>
                <w:sz w:val="24"/>
              </w:rPr>
              <w:t>4.2</w:t>
            </w:r>
          </w:p>
        </w:tc>
        <w:tc>
          <w:tcPr>
            <w:tcW w:w="244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96" w:leader="none"/>
              </w:tabs>
              <w:spacing w:before="6" w:after="0"/>
              <w:ind w:left="26" w:right="15" w:hanging="0"/>
              <w:rPr>
                <w:sz w:val="24"/>
              </w:rPr>
            </w:pPr>
            <w:r>
              <w:rPr>
                <w:spacing w:val="-2"/>
                <w:sz w:val="24"/>
              </w:rPr>
              <w:t>Официально</w:t>
            </w:r>
            <w:r>
              <w:rPr>
                <w:sz w:val="24"/>
              </w:rPr>
              <w:tab/>
            </w:r>
            <w:r>
              <w:rPr>
                <w:spacing w:val="-2"/>
                <w:sz w:val="24"/>
              </w:rPr>
              <w:t xml:space="preserve">деловой </w:t>
            </w:r>
            <w:r>
              <w:rPr>
                <w:spacing w:val="-4"/>
                <w:sz w:val="24"/>
              </w:rPr>
              <w:t>стиль</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42" w:right="0" w:hanging="0"/>
              <w:rPr>
                <w:sz w:val="24"/>
              </w:rPr>
            </w:pPr>
            <w:r>
              <w:rPr>
                <w:spacing w:val="-10"/>
                <w:sz w:val="24"/>
              </w:rPr>
              <w:t>2</w:t>
            </w:r>
          </w:p>
        </w:tc>
        <w:tc>
          <w:tcPr>
            <w:tcW w:w="15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4" w:leader="none"/>
              </w:tabs>
              <w:spacing w:before="6" w:after="0"/>
              <w:ind w:left="46" w:right="5" w:hanging="0"/>
              <w:rPr>
                <w:sz w:val="24"/>
              </w:rPr>
            </w:pPr>
            <w:r>
              <w:rPr>
                <w:spacing w:val="-2"/>
                <w:sz w:val="24"/>
              </w:rPr>
              <w:t>Библиотека</w:t>
            </w:r>
            <w:r>
              <w:rPr>
                <w:sz w:val="24"/>
              </w:rPr>
              <w:tab/>
            </w:r>
            <w:r>
              <w:rPr>
                <w:spacing w:val="-4"/>
                <w:sz w:val="24"/>
              </w:rPr>
              <w:t xml:space="preserve">ЦОК </w:t>
            </w:r>
            <w:hyperlink r:id="rId99">
              <w:r>
                <w:rPr>
                  <w:color w:val="0000FF"/>
                  <w:spacing w:val="-2"/>
                  <w:sz w:val="24"/>
                  <w:u w:val="single" w:color="0000FF"/>
                </w:rPr>
                <w:t>https://m.edsoo.ru/7f4159f6</w:t>
              </w:r>
            </w:hyperlink>
          </w:p>
        </w:tc>
      </w:tr>
      <w:tr>
        <w:trPr>
          <w:trHeight w:val="315" w:hRule="atLeast"/>
        </w:trPr>
        <w:tc>
          <w:tcPr>
            <w:tcW w:w="2945" w:type="dxa"/>
            <w:gridSpan w:val="2"/>
            <w:tcBorders>
              <w:top w:val="single" w:sz="4" w:space="0" w:color="000000"/>
              <w:left w:val="single" w:sz="4" w:space="0" w:color="000000"/>
              <w:bottom w:val="doub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83" w:type="dxa"/>
            <w:tcBorders>
              <w:top w:val="single" w:sz="4" w:space="0" w:color="000000"/>
              <w:left w:val="single" w:sz="4" w:space="0" w:color="000000"/>
              <w:bottom w:val="double" w:sz="4" w:space="0" w:color="000000"/>
              <w:right w:val="single" w:sz="4" w:space="0" w:color="000000"/>
            </w:tcBorders>
          </w:tcPr>
          <w:p>
            <w:pPr>
              <w:pStyle w:val="TableParagraph"/>
              <w:widowControl w:val="false"/>
              <w:spacing w:before="6" w:after="0"/>
              <w:ind w:left="42" w:right="0" w:hanging="0"/>
              <w:rPr>
                <w:sz w:val="24"/>
              </w:rPr>
            </w:pPr>
            <w:r>
              <w:rPr>
                <w:spacing w:val="-10"/>
                <w:sz w:val="24"/>
              </w:rPr>
              <w:t>6</w:t>
            </w:r>
          </w:p>
        </w:tc>
        <w:tc>
          <w:tcPr>
            <w:tcW w:w="6049" w:type="dxa"/>
            <w:gridSpan w:val="3"/>
            <w:tcBorders>
              <w:top w:val="single" w:sz="4" w:space="0" w:color="000000"/>
              <w:left w:val="single" w:sz="4" w:space="0" w:color="000000"/>
              <w:bottom w:val="double" w:sz="4" w:space="0" w:color="000000"/>
              <w:right w:val="single" w:sz="4" w:space="0" w:color="000000"/>
            </w:tcBorders>
          </w:tcPr>
          <w:p>
            <w:pPr>
              <w:pStyle w:val="TableParagraph"/>
              <w:widowControl w:val="false"/>
              <w:rPr>
                <w:sz w:val="24"/>
              </w:rPr>
            </w:pPr>
            <w:r>
              <w:rPr>
                <w:sz w:val="24"/>
              </w:rPr>
            </w:r>
          </w:p>
        </w:tc>
      </w:tr>
      <w:tr>
        <w:trPr>
          <w:trHeight w:val="347" w:hRule="atLeast"/>
        </w:trPr>
        <w:tc>
          <w:tcPr>
            <w:tcW w:w="2945" w:type="dxa"/>
            <w:gridSpan w:val="2"/>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83"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049" w:type="dxa"/>
            <w:gridSpan w:val="3"/>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35" w:hRule="atLeast"/>
        </w:trPr>
        <w:tc>
          <w:tcPr>
            <w:tcW w:w="967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6"/>
                <w:sz w:val="24"/>
              </w:rPr>
              <w:t xml:space="preserve"> </w:t>
            </w:r>
            <w:r>
              <w:rPr>
                <w:b/>
                <w:sz w:val="24"/>
              </w:rPr>
              <w:t>5. Система</w:t>
            </w:r>
            <w:r>
              <w:rPr>
                <w:b/>
                <w:spacing w:val="-2"/>
                <w:sz w:val="24"/>
              </w:rPr>
              <w:t xml:space="preserve"> </w:t>
            </w:r>
            <w:r>
              <w:rPr>
                <w:b/>
                <w:sz w:val="24"/>
              </w:rPr>
              <w:t>языка.</w:t>
            </w:r>
            <w:r>
              <w:rPr>
                <w:b/>
                <w:spacing w:val="-3"/>
                <w:sz w:val="24"/>
              </w:rPr>
              <w:t xml:space="preserve"> </w:t>
            </w:r>
            <w:r>
              <w:rPr>
                <w:b/>
                <w:sz w:val="24"/>
              </w:rPr>
              <w:t>Морфология.</w:t>
            </w:r>
            <w:r>
              <w:rPr>
                <w:b/>
                <w:spacing w:val="-1"/>
                <w:sz w:val="24"/>
              </w:rPr>
              <w:t xml:space="preserve"> </w:t>
            </w:r>
            <w:r>
              <w:rPr>
                <w:b/>
                <w:sz w:val="24"/>
              </w:rPr>
              <w:t>Культура</w:t>
            </w:r>
            <w:r>
              <w:rPr>
                <w:b/>
                <w:spacing w:val="-5"/>
                <w:sz w:val="24"/>
              </w:rPr>
              <w:t xml:space="preserve"> </w:t>
            </w:r>
            <w:r>
              <w:rPr>
                <w:b/>
                <w:sz w:val="24"/>
              </w:rPr>
              <w:t>речи.</w:t>
            </w:r>
            <w:r>
              <w:rPr>
                <w:b/>
                <w:spacing w:val="-2"/>
                <w:sz w:val="24"/>
              </w:rPr>
              <w:t xml:space="preserve"> Орфорграфия</w:t>
            </w:r>
          </w:p>
        </w:tc>
      </w:tr>
      <w:tr>
        <w:trPr>
          <w:trHeight w:val="871" w:hRule="atLeast"/>
        </w:trPr>
        <w:tc>
          <w:tcPr>
            <w:tcW w:w="497" w:type="dxa"/>
            <w:tcBorders>
              <w:top w:val="single" w:sz="4" w:space="0" w:color="000000"/>
              <w:left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19" w:right="0" w:hanging="0"/>
              <w:rPr>
                <w:sz w:val="24"/>
              </w:rPr>
            </w:pPr>
            <w:r>
              <w:rPr>
                <w:spacing w:val="-5"/>
                <w:sz w:val="24"/>
              </w:rPr>
              <w:t>5.1</w:t>
            </w:r>
          </w:p>
        </w:tc>
        <w:tc>
          <w:tcPr>
            <w:tcW w:w="2448" w:type="dxa"/>
            <w:tcBorders>
              <w:top w:val="single" w:sz="4" w:space="0" w:color="000000"/>
              <w:left w:val="single" w:sz="4" w:space="0" w:color="000000"/>
              <w:right w:val="single" w:sz="4" w:space="0" w:color="000000"/>
            </w:tcBorders>
          </w:tcPr>
          <w:p>
            <w:pPr>
              <w:pStyle w:val="TableParagraph"/>
              <w:widowControl w:val="false"/>
              <w:tabs>
                <w:tab w:val="clear" w:pos="720"/>
                <w:tab w:val="left" w:pos="2087" w:leader="none"/>
              </w:tabs>
              <w:spacing w:before="6" w:after="0"/>
              <w:ind w:left="26" w:right="15" w:hanging="0"/>
              <w:jc w:val="both"/>
              <w:rPr>
                <w:sz w:val="24"/>
              </w:rPr>
            </w:pPr>
            <w:r>
              <w:rPr>
                <w:spacing w:val="-2"/>
                <w:sz w:val="24"/>
              </w:rPr>
              <w:t>Морфология</w:t>
            </w:r>
            <w:r>
              <w:rPr>
                <w:sz w:val="24"/>
              </w:rPr>
              <w:tab/>
            </w:r>
            <w:r>
              <w:rPr>
                <w:spacing w:val="-4"/>
                <w:sz w:val="24"/>
              </w:rPr>
              <w:t xml:space="preserve">как </w:t>
            </w:r>
            <w:r>
              <w:rPr>
                <w:sz w:val="24"/>
              </w:rPr>
              <w:t xml:space="preserve">раздел науки о языке </w:t>
            </w:r>
            <w:r>
              <w:rPr>
                <w:spacing w:val="-2"/>
                <w:sz w:val="24"/>
              </w:rPr>
              <w:t>(обобщение)</w:t>
            </w:r>
          </w:p>
        </w:tc>
        <w:tc>
          <w:tcPr>
            <w:tcW w:w="683" w:type="dxa"/>
            <w:tcBorders>
              <w:top w:val="single" w:sz="4" w:space="0" w:color="000000"/>
              <w:left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42" w:right="0" w:hanging="0"/>
              <w:rPr>
                <w:sz w:val="24"/>
              </w:rPr>
            </w:pPr>
            <w:r>
              <w:rPr>
                <w:spacing w:val="-10"/>
                <w:sz w:val="24"/>
              </w:rPr>
              <w:t>1</w:t>
            </w:r>
          </w:p>
        </w:tc>
        <w:tc>
          <w:tcPr>
            <w:tcW w:w="1584" w:type="dxa"/>
            <w:tcBorders>
              <w:top w:val="single" w:sz="4" w:space="0" w:color="000000"/>
              <w:left w:val="single" w:sz="4" w:space="0" w:color="000000"/>
              <w:right w:val="single" w:sz="4" w:space="0" w:color="000000"/>
            </w:tcBorders>
          </w:tcPr>
          <w:p>
            <w:pPr>
              <w:pStyle w:val="TableParagraph"/>
              <w:widowControl w:val="false"/>
              <w:rPr>
                <w:sz w:val="24"/>
              </w:rPr>
            </w:pPr>
            <w:r>
              <w:rPr>
                <w:sz w:val="24"/>
              </w:rPr>
            </w:r>
          </w:p>
        </w:tc>
        <w:tc>
          <w:tcPr>
            <w:tcW w:w="1649" w:type="dxa"/>
            <w:tcBorders>
              <w:top w:val="single" w:sz="4" w:space="0" w:color="000000"/>
              <w:left w:val="single" w:sz="4" w:space="0" w:color="000000"/>
              <w:right w:val="single" w:sz="4" w:space="0" w:color="000000"/>
            </w:tcBorders>
          </w:tcPr>
          <w:p>
            <w:pPr>
              <w:pStyle w:val="TableParagraph"/>
              <w:widowControl w:val="false"/>
              <w:rPr>
                <w:sz w:val="24"/>
              </w:rPr>
            </w:pPr>
            <w:r>
              <w:rPr>
                <w:sz w:val="24"/>
              </w:rPr>
            </w:r>
          </w:p>
        </w:tc>
        <w:tc>
          <w:tcPr>
            <w:tcW w:w="2816" w:type="dxa"/>
            <w:tcBorders>
              <w:top w:val="single" w:sz="4" w:space="0" w:color="000000"/>
              <w:left w:val="single" w:sz="4" w:space="0" w:color="000000"/>
              <w:right w:val="single" w:sz="4" w:space="0" w:color="000000"/>
            </w:tcBorders>
          </w:tcPr>
          <w:p>
            <w:pPr>
              <w:pStyle w:val="TableParagraph"/>
              <w:widowControl w:val="false"/>
              <w:tabs>
                <w:tab w:val="clear" w:pos="720"/>
                <w:tab w:val="left" w:pos="2294" w:leader="none"/>
              </w:tabs>
              <w:spacing w:before="143" w:after="0"/>
              <w:ind w:left="56" w:right="5" w:hanging="0"/>
              <w:rPr>
                <w:sz w:val="24"/>
              </w:rPr>
            </w:pPr>
            <w:r>
              <w:rPr>
                <w:spacing w:val="-2"/>
                <w:sz w:val="24"/>
              </w:rPr>
              <w:t>Библиотека</w:t>
            </w:r>
            <w:r>
              <w:rPr>
                <w:sz w:val="24"/>
              </w:rPr>
              <w:tab/>
            </w:r>
            <w:r>
              <w:rPr>
                <w:spacing w:val="-4"/>
                <w:sz w:val="24"/>
              </w:rPr>
              <w:t xml:space="preserve">ЦОК </w:t>
            </w:r>
            <w:hyperlink r:id="rId100">
              <w:r>
                <w:rPr>
                  <w:color w:val="0000FF"/>
                  <w:spacing w:val="-2"/>
                  <w:sz w:val="24"/>
                  <w:u w:val="single" w:color="0000FF"/>
                </w:rPr>
                <w:t>https://m.edsoo.ru/7f4159f6</w:t>
              </w:r>
            </w:hyperlink>
          </w:p>
        </w:tc>
      </w:tr>
    </w:tbl>
    <w:p>
      <w:pPr>
        <w:sectPr>
          <w:type w:val="nextPage"/>
          <w:pgSz w:w="11906" w:h="16390"/>
          <w:pgMar w:left="920" w:right="460" w:header="0" w:top="820" w:footer="0" w:bottom="786" w:gutter="0"/>
          <w:pgNumType w:fmt="decimal"/>
          <w:formProt w:val="false"/>
          <w:textDirection w:val="lrTb"/>
          <w:docGrid w:type="default" w:linePitch="100" w:charSpace="4096"/>
        </w:sectPr>
      </w:pPr>
    </w:p>
    <w:tbl>
      <w:tblPr>
        <w:tblW w:w="9674" w:type="dxa"/>
        <w:jc w:val="left"/>
        <w:tblInd w:w="198" w:type="dxa"/>
        <w:tblLayout w:type="fixed"/>
        <w:tblCellMar>
          <w:top w:w="0" w:type="dxa"/>
          <w:left w:w="5" w:type="dxa"/>
          <w:bottom w:w="0" w:type="dxa"/>
          <w:right w:w="5" w:type="dxa"/>
        </w:tblCellMar>
        <w:tblLook w:val="01e0"/>
      </w:tblPr>
      <w:tblGrid>
        <w:gridCol w:w="504"/>
        <w:gridCol w:w="2463"/>
        <w:gridCol w:w="683"/>
        <w:gridCol w:w="1545"/>
        <w:gridCol w:w="1677"/>
        <w:gridCol w:w="2801"/>
      </w:tblGrid>
      <w:tr>
        <w:trPr>
          <w:trHeight w:val="335" w:hRule="atLeast"/>
        </w:trPr>
        <w:tc>
          <w:tcPr>
            <w:tcW w:w="50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sz w:val="24"/>
              </w:rPr>
            </w:pPr>
            <w:r>
              <w:rPr>
                <w:sz w:val="24"/>
              </w:rPr>
            </w:r>
          </w:p>
          <w:p>
            <w:pPr>
              <w:pStyle w:val="TableParagraph"/>
              <w:widowControl w:val="false"/>
              <w:ind w:left="19" w:right="123" w:hanging="0"/>
              <w:rPr>
                <w:b/>
                <w:b/>
                <w:sz w:val="24"/>
              </w:rPr>
            </w:pPr>
            <w:r>
              <w:rPr>
                <w:b/>
                <w:spacing w:val="-10"/>
                <w:sz w:val="24"/>
              </w:rPr>
              <w:t xml:space="preserve">№ </w:t>
            </w:r>
            <w:r>
              <w:rPr>
                <w:b/>
                <w:spacing w:val="-4"/>
                <w:sz w:val="24"/>
              </w:rPr>
              <w:t>п/п</w:t>
            </w:r>
          </w:p>
        </w:tc>
        <w:tc>
          <w:tcPr>
            <w:tcW w:w="246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37" w:leader="none"/>
                <w:tab w:val="left" w:pos="2029" w:leader="none"/>
              </w:tabs>
              <w:spacing w:before="147" w:after="0"/>
              <w:ind w:left="19" w:right="36" w:hanging="0"/>
              <w:rPr>
                <w:b/>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90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22" w:right="0" w:hanging="0"/>
              <w:rPr>
                <w:b/>
                <w:b/>
                <w:sz w:val="24"/>
              </w:rPr>
            </w:pPr>
            <w:r>
              <w:rPr>
                <w:b/>
                <w:sz w:val="24"/>
              </w:rPr>
              <w:t>Количество</w:t>
            </w:r>
            <w:r>
              <w:rPr>
                <w:b/>
                <w:spacing w:val="-4"/>
                <w:sz w:val="24"/>
              </w:rPr>
              <w:t xml:space="preserve"> часов</w:t>
            </w:r>
          </w:p>
        </w:tc>
        <w:tc>
          <w:tcPr>
            <w:tcW w:w="280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36" w:right="874" w:hanging="0"/>
              <w:rPr>
                <w:b/>
                <w:b/>
                <w:sz w:val="24"/>
              </w:rPr>
            </w:pPr>
            <w:r>
              <w:rPr>
                <w:b/>
                <w:spacing w:val="-2"/>
                <w:sz w:val="24"/>
              </w:rPr>
              <w:t>Электронные (цифровые) образовательные ресурсы</w:t>
            </w:r>
          </w:p>
        </w:tc>
      </w:tr>
      <w:tr>
        <w:trPr>
          <w:trHeight w:val="818" w:hRule="atLeast"/>
        </w:trPr>
        <w:tc>
          <w:tcPr>
            <w:tcW w:w="50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6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1" w:after="0"/>
              <w:ind w:left="22" w:right="0" w:hanging="0"/>
              <w:rPr>
                <w:b/>
                <w:b/>
                <w:sz w:val="24"/>
              </w:rPr>
            </w:pPr>
            <w:r>
              <w:rPr>
                <w:b/>
                <w:spacing w:val="-2"/>
                <w:sz w:val="24"/>
              </w:rPr>
              <w:t>Всего</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11" w:right="0" w:hanging="0"/>
              <w:rPr>
                <w:b/>
                <w:b/>
                <w:sz w:val="24"/>
              </w:rPr>
            </w:pPr>
            <w:r>
              <w:rPr>
                <w:b/>
                <w:spacing w:val="-2"/>
                <w:sz w:val="24"/>
              </w:rPr>
              <w:t>Контрольные работы</w:t>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56" w:right="0" w:hanging="0"/>
              <w:rPr>
                <w:b/>
                <w:b/>
                <w:sz w:val="24"/>
              </w:rPr>
            </w:pPr>
            <w:r>
              <w:rPr>
                <w:b/>
                <w:spacing w:val="-2"/>
                <w:sz w:val="24"/>
              </w:rPr>
              <w:t>Практические работы</w:t>
            </w:r>
          </w:p>
        </w:tc>
        <w:tc>
          <w:tcPr>
            <w:tcW w:w="280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611"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155" w:hanging="0"/>
              <w:jc w:val="center"/>
              <w:rPr>
                <w:sz w:val="24"/>
              </w:rPr>
            </w:pPr>
            <w:r>
              <w:rPr>
                <w:spacing w:val="-5"/>
                <w:sz w:val="24"/>
              </w:rPr>
              <w:t>5.2</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40" w:hanging="0"/>
              <w:rPr>
                <w:sz w:val="24"/>
              </w:rPr>
            </w:pPr>
            <w:r>
              <w:rPr>
                <w:sz w:val="24"/>
              </w:rPr>
              <w:t>Причастие</w:t>
            </w:r>
            <w:r>
              <w:rPr>
                <w:spacing w:val="40"/>
                <w:sz w:val="24"/>
              </w:rPr>
              <w:t xml:space="preserve"> </w:t>
            </w:r>
            <w:r>
              <w:rPr>
                <w:sz w:val="24"/>
              </w:rPr>
              <w:t>как</w:t>
            </w:r>
            <w:r>
              <w:rPr>
                <w:spacing w:val="40"/>
                <w:sz w:val="24"/>
              </w:rPr>
              <w:t xml:space="preserve"> </w:t>
            </w:r>
            <w:r>
              <w:rPr>
                <w:sz w:val="24"/>
              </w:rPr>
              <w:t>особая форма глагола</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2" w:right="0" w:hanging="0"/>
              <w:rPr>
                <w:sz w:val="24"/>
              </w:rPr>
            </w:pPr>
            <w:r>
              <w:rPr>
                <w:spacing w:val="-5"/>
                <w:sz w:val="24"/>
              </w:rPr>
              <w:t>20</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6" w:right="0" w:hanging="0"/>
              <w:rPr>
                <w:sz w:val="24"/>
              </w:rPr>
            </w:pPr>
            <w:r>
              <w:rPr>
                <w:spacing w:val="-10"/>
                <w:sz w:val="24"/>
              </w:rPr>
              <w:t>4</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6" w:after="0"/>
              <w:ind w:left="46" w:right="1" w:hanging="0"/>
              <w:rPr>
                <w:sz w:val="24"/>
              </w:rPr>
            </w:pPr>
            <w:r>
              <w:rPr>
                <w:spacing w:val="-2"/>
                <w:sz w:val="24"/>
              </w:rPr>
              <w:t>Библиотека</w:t>
            </w:r>
            <w:r>
              <w:rPr>
                <w:sz w:val="24"/>
              </w:rPr>
              <w:tab/>
            </w:r>
            <w:r>
              <w:rPr>
                <w:spacing w:val="-4"/>
                <w:sz w:val="24"/>
              </w:rPr>
              <w:t xml:space="preserve">ЦОК </w:t>
            </w:r>
            <w:hyperlink r:id="rId101">
              <w:r>
                <w:rPr>
                  <w:color w:val="0000FF"/>
                  <w:spacing w:val="-2"/>
                  <w:sz w:val="24"/>
                  <w:u w:val="single" w:color="0000FF"/>
                </w:rPr>
                <w:t>https://m.edsoo.ru/7f4159f6</w:t>
              </w:r>
            </w:hyperlink>
          </w:p>
        </w:tc>
      </w:tr>
      <w:tr>
        <w:trPr>
          <w:trHeight w:val="611"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155" w:hanging="0"/>
              <w:jc w:val="center"/>
              <w:rPr>
                <w:sz w:val="24"/>
              </w:rPr>
            </w:pPr>
            <w:r>
              <w:rPr>
                <w:spacing w:val="-5"/>
                <w:sz w:val="24"/>
              </w:rPr>
              <w:t>5.3</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075" w:leader="none"/>
              </w:tabs>
              <w:spacing w:before="6" w:after="0"/>
              <w:ind w:left="19" w:right="40" w:hanging="0"/>
              <w:rPr>
                <w:sz w:val="24"/>
              </w:rPr>
            </w:pPr>
            <w:r>
              <w:rPr>
                <w:spacing w:val="-2"/>
                <w:sz w:val="24"/>
              </w:rPr>
              <w:t>Деепричастие</w:t>
            </w:r>
            <w:r>
              <w:rPr>
                <w:sz w:val="24"/>
              </w:rPr>
              <w:tab/>
            </w:r>
            <w:r>
              <w:rPr>
                <w:spacing w:val="-4"/>
                <w:sz w:val="24"/>
              </w:rPr>
              <w:t xml:space="preserve">как </w:t>
            </w:r>
            <w:r>
              <w:rPr>
                <w:sz w:val="24"/>
              </w:rPr>
              <w:t>особая форма глагола</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2" w:right="0" w:hanging="0"/>
              <w:rPr>
                <w:sz w:val="24"/>
              </w:rPr>
            </w:pPr>
            <w:r>
              <w:rPr>
                <w:spacing w:val="-5"/>
                <w:sz w:val="24"/>
              </w:rPr>
              <w:t>14</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6" w:right="0" w:hanging="0"/>
              <w:rPr>
                <w:sz w:val="24"/>
              </w:rPr>
            </w:pPr>
            <w:r>
              <w:rPr>
                <w:spacing w:val="-10"/>
                <w:sz w:val="24"/>
              </w:rPr>
              <w:t>5</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6" w:after="0"/>
              <w:ind w:left="46" w:right="1" w:hanging="0"/>
              <w:rPr>
                <w:sz w:val="24"/>
              </w:rPr>
            </w:pPr>
            <w:r>
              <w:rPr>
                <w:spacing w:val="-2"/>
                <w:sz w:val="24"/>
              </w:rPr>
              <w:t>Библиотека</w:t>
            </w:r>
            <w:r>
              <w:rPr>
                <w:sz w:val="24"/>
              </w:rPr>
              <w:tab/>
            </w:r>
            <w:r>
              <w:rPr>
                <w:spacing w:val="-4"/>
                <w:sz w:val="24"/>
              </w:rPr>
              <w:t xml:space="preserve">ЦОК </w:t>
            </w:r>
            <w:hyperlink r:id="rId102">
              <w:r>
                <w:rPr>
                  <w:color w:val="0000FF"/>
                  <w:spacing w:val="-2"/>
                  <w:sz w:val="24"/>
                  <w:u w:val="single" w:color="0000FF"/>
                </w:rPr>
                <w:t>https://m.edsoo.ru/7f4159f6</w:t>
              </w:r>
            </w:hyperlink>
          </w:p>
        </w:tc>
      </w:tr>
      <w:tr>
        <w:trPr>
          <w:trHeight w:val="611"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155" w:hanging="0"/>
              <w:jc w:val="center"/>
              <w:rPr>
                <w:sz w:val="24"/>
              </w:rPr>
            </w:pPr>
            <w:r>
              <w:rPr>
                <w:spacing w:val="-5"/>
                <w:sz w:val="24"/>
              </w:rPr>
              <w:t>5.4</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pacing w:val="-2"/>
                <w:sz w:val="24"/>
              </w:rPr>
              <w:t>Наречие</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2" w:right="0" w:hanging="0"/>
              <w:rPr>
                <w:sz w:val="24"/>
              </w:rPr>
            </w:pPr>
            <w:r>
              <w:rPr>
                <w:spacing w:val="-5"/>
                <w:sz w:val="24"/>
              </w:rPr>
              <w:t>21</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6" w:right="0" w:hanging="0"/>
              <w:rPr>
                <w:sz w:val="24"/>
              </w:rPr>
            </w:pPr>
            <w:r>
              <w:rPr>
                <w:spacing w:val="-10"/>
                <w:sz w:val="24"/>
              </w:rPr>
              <w:t>8</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6" w:after="0"/>
              <w:ind w:left="46" w:right="1" w:hanging="0"/>
              <w:rPr>
                <w:sz w:val="24"/>
              </w:rPr>
            </w:pPr>
            <w:r>
              <w:rPr>
                <w:spacing w:val="-2"/>
                <w:sz w:val="24"/>
              </w:rPr>
              <w:t>Библиотека</w:t>
            </w:r>
            <w:r>
              <w:rPr>
                <w:sz w:val="24"/>
              </w:rPr>
              <w:tab/>
            </w:r>
            <w:r>
              <w:rPr>
                <w:spacing w:val="-4"/>
                <w:sz w:val="24"/>
              </w:rPr>
              <w:t xml:space="preserve">ЦОК </w:t>
            </w:r>
            <w:hyperlink r:id="rId103">
              <w:r>
                <w:rPr>
                  <w:color w:val="0000FF"/>
                  <w:spacing w:val="-2"/>
                  <w:sz w:val="24"/>
                  <w:u w:val="single" w:color="0000FF"/>
                </w:rPr>
                <w:t>https://m.edsoo.ru/7f4159f6</w:t>
              </w:r>
            </w:hyperlink>
          </w:p>
        </w:tc>
      </w:tr>
      <w:tr>
        <w:trPr>
          <w:trHeight w:val="613"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0" w:right="155" w:hanging="0"/>
              <w:jc w:val="center"/>
              <w:rPr>
                <w:sz w:val="24"/>
              </w:rPr>
            </w:pPr>
            <w:r>
              <w:rPr>
                <w:spacing w:val="-5"/>
                <w:sz w:val="24"/>
              </w:rPr>
              <w:t>5.5</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87" w:leader="none"/>
              </w:tabs>
              <w:spacing w:before="6" w:after="0"/>
              <w:ind w:left="19" w:right="37" w:hanging="0"/>
              <w:rPr>
                <w:sz w:val="24"/>
              </w:rPr>
            </w:pPr>
            <w:r>
              <w:rPr>
                <w:spacing w:val="-2"/>
                <w:sz w:val="24"/>
              </w:rPr>
              <w:t>Слова</w:t>
            </w:r>
            <w:r>
              <w:rPr>
                <w:sz w:val="24"/>
              </w:rPr>
              <w:tab/>
            </w:r>
            <w:r>
              <w:rPr>
                <w:spacing w:val="-2"/>
                <w:sz w:val="24"/>
              </w:rPr>
              <w:t>категории состояния</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22" w:right="0" w:hanging="0"/>
              <w:rPr>
                <w:sz w:val="24"/>
              </w:rPr>
            </w:pPr>
            <w:r>
              <w:rPr>
                <w:spacing w:val="-10"/>
                <w:sz w:val="24"/>
              </w:rPr>
              <w:t>2</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6" w:after="0"/>
              <w:ind w:left="46" w:right="1" w:hanging="0"/>
              <w:rPr>
                <w:sz w:val="24"/>
              </w:rPr>
            </w:pPr>
            <w:r>
              <w:rPr>
                <w:spacing w:val="-2"/>
                <w:sz w:val="24"/>
              </w:rPr>
              <w:t>Библиотека</w:t>
            </w:r>
            <w:r>
              <w:rPr>
                <w:sz w:val="24"/>
              </w:rPr>
              <w:tab/>
            </w:r>
            <w:r>
              <w:rPr>
                <w:spacing w:val="-4"/>
                <w:sz w:val="24"/>
              </w:rPr>
              <w:t xml:space="preserve">ЦОК </w:t>
            </w:r>
            <w:hyperlink r:id="rId104">
              <w:r>
                <w:rPr>
                  <w:color w:val="0000FF"/>
                  <w:spacing w:val="-2"/>
                  <w:sz w:val="24"/>
                  <w:u w:val="single" w:color="0000FF"/>
                </w:rPr>
                <w:t>https://m.edsoo.ru/7f4159f6</w:t>
              </w:r>
            </w:hyperlink>
          </w:p>
        </w:tc>
      </w:tr>
      <w:tr>
        <w:trPr>
          <w:trHeight w:val="612"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155" w:hanging="0"/>
              <w:jc w:val="center"/>
              <w:rPr>
                <w:sz w:val="24"/>
              </w:rPr>
            </w:pPr>
            <w:r>
              <w:rPr>
                <w:spacing w:val="-5"/>
                <w:sz w:val="24"/>
              </w:rPr>
              <w:t>5.6</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Служебные</w:t>
            </w:r>
            <w:r>
              <w:rPr>
                <w:spacing w:val="-8"/>
                <w:sz w:val="24"/>
              </w:rPr>
              <w:t xml:space="preserve"> </w:t>
            </w:r>
            <w:r>
              <w:rPr>
                <w:sz w:val="24"/>
              </w:rPr>
              <w:t>части</w:t>
            </w:r>
            <w:r>
              <w:rPr>
                <w:spacing w:val="-2"/>
                <w:sz w:val="24"/>
              </w:rPr>
              <w:t xml:space="preserve"> </w:t>
            </w:r>
            <w:r>
              <w:rPr>
                <w:spacing w:val="-4"/>
                <w:sz w:val="24"/>
              </w:rPr>
              <w:t>речи</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2" w:right="0" w:hanging="0"/>
              <w:rPr>
                <w:sz w:val="24"/>
              </w:rPr>
            </w:pPr>
            <w:r>
              <w:rPr>
                <w:spacing w:val="-10"/>
                <w:sz w:val="24"/>
              </w:rPr>
              <w:t>1</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3" w:after="0"/>
              <w:ind w:left="46" w:right="1" w:hanging="0"/>
              <w:rPr>
                <w:sz w:val="24"/>
              </w:rPr>
            </w:pPr>
            <w:r>
              <w:rPr>
                <w:spacing w:val="-2"/>
                <w:sz w:val="24"/>
              </w:rPr>
              <w:t>Библиотека</w:t>
            </w:r>
            <w:r>
              <w:rPr>
                <w:sz w:val="24"/>
              </w:rPr>
              <w:tab/>
            </w:r>
            <w:r>
              <w:rPr>
                <w:spacing w:val="-4"/>
                <w:sz w:val="24"/>
              </w:rPr>
              <w:t xml:space="preserve">ЦОК </w:t>
            </w:r>
            <w:hyperlink r:id="rId105">
              <w:r>
                <w:rPr>
                  <w:color w:val="0000FF"/>
                  <w:spacing w:val="-2"/>
                  <w:sz w:val="24"/>
                  <w:u w:val="single" w:color="0000FF"/>
                </w:rPr>
                <w:t>https://m.edsoo.ru/7f4159f6</w:t>
              </w:r>
            </w:hyperlink>
          </w:p>
        </w:tc>
      </w:tr>
      <w:tr>
        <w:trPr>
          <w:trHeight w:val="611"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155" w:hanging="0"/>
              <w:jc w:val="center"/>
              <w:rPr>
                <w:sz w:val="24"/>
              </w:rPr>
            </w:pPr>
            <w:r>
              <w:rPr>
                <w:spacing w:val="-5"/>
                <w:sz w:val="24"/>
              </w:rPr>
              <w:t>5.7</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pacing w:val="-2"/>
                <w:sz w:val="24"/>
              </w:rPr>
              <w:t>Предлог</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2" w:right="0" w:hanging="0"/>
              <w:rPr>
                <w:sz w:val="24"/>
              </w:rPr>
            </w:pPr>
            <w:r>
              <w:rPr>
                <w:spacing w:val="-5"/>
                <w:sz w:val="24"/>
              </w:rPr>
              <w:t>12</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6" w:right="0" w:hanging="0"/>
              <w:rPr>
                <w:sz w:val="24"/>
              </w:rPr>
            </w:pPr>
            <w:r>
              <w:rPr>
                <w:spacing w:val="-10"/>
                <w:sz w:val="24"/>
              </w:rPr>
              <w:t>5</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3" w:after="0"/>
              <w:ind w:left="46" w:right="1" w:hanging="0"/>
              <w:rPr>
                <w:sz w:val="24"/>
              </w:rPr>
            </w:pPr>
            <w:r>
              <w:rPr>
                <w:spacing w:val="-2"/>
                <w:sz w:val="24"/>
              </w:rPr>
              <w:t>Библиотека</w:t>
            </w:r>
            <w:r>
              <w:rPr>
                <w:sz w:val="24"/>
              </w:rPr>
              <w:tab/>
            </w:r>
            <w:r>
              <w:rPr>
                <w:spacing w:val="-4"/>
                <w:sz w:val="24"/>
              </w:rPr>
              <w:t xml:space="preserve">ЦОК </w:t>
            </w:r>
            <w:hyperlink r:id="rId106">
              <w:r>
                <w:rPr>
                  <w:color w:val="0000FF"/>
                  <w:spacing w:val="-2"/>
                  <w:sz w:val="24"/>
                  <w:u w:val="single" w:color="0000FF"/>
                </w:rPr>
                <w:t>https://m.edsoo.ru/7f4159f6</w:t>
              </w:r>
            </w:hyperlink>
          </w:p>
        </w:tc>
      </w:tr>
      <w:tr>
        <w:trPr>
          <w:trHeight w:val="577"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155" w:hanging="0"/>
              <w:jc w:val="center"/>
              <w:rPr>
                <w:sz w:val="24"/>
              </w:rPr>
            </w:pPr>
            <w:r>
              <w:rPr>
                <w:spacing w:val="-5"/>
                <w:sz w:val="24"/>
              </w:rPr>
              <w:t>5.8</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pacing w:val="-4"/>
                <w:sz w:val="24"/>
              </w:rPr>
              <w:t>Союз</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2" w:right="0" w:hanging="0"/>
              <w:rPr>
                <w:sz w:val="24"/>
              </w:rPr>
            </w:pPr>
            <w:r>
              <w:rPr>
                <w:spacing w:val="-5"/>
                <w:sz w:val="24"/>
              </w:rPr>
              <w:t>12</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6" w:right="0" w:hanging="0"/>
              <w:rPr>
                <w:sz w:val="24"/>
              </w:rPr>
            </w:pPr>
            <w:r>
              <w:rPr>
                <w:spacing w:val="-10"/>
                <w:sz w:val="24"/>
              </w:rPr>
              <w:t>3</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lineRule="atLeast" w:line="270" w:before="6" w:after="0"/>
              <w:ind w:left="46" w:right="1" w:hanging="0"/>
              <w:rPr>
                <w:sz w:val="24"/>
              </w:rPr>
            </w:pPr>
            <w:r>
              <w:rPr>
                <w:spacing w:val="-2"/>
                <w:sz w:val="24"/>
              </w:rPr>
              <w:t>Библиотека</w:t>
            </w:r>
            <w:r>
              <w:rPr>
                <w:sz w:val="24"/>
              </w:rPr>
              <w:tab/>
            </w:r>
            <w:r>
              <w:rPr>
                <w:spacing w:val="-4"/>
                <w:sz w:val="24"/>
              </w:rPr>
              <w:t xml:space="preserve">ЦОК </w:t>
            </w:r>
            <w:hyperlink r:id="rId107">
              <w:r>
                <w:rPr>
                  <w:color w:val="0000FF"/>
                  <w:spacing w:val="-2"/>
                  <w:sz w:val="24"/>
                  <w:u w:val="single" w:color="0000FF"/>
                </w:rPr>
                <w:t>https://m.edsoo.ru/7f4159f6</w:t>
              </w:r>
            </w:hyperlink>
          </w:p>
        </w:tc>
      </w:tr>
      <w:tr>
        <w:trPr>
          <w:trHeight w:val="645"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0" w:right="155" w:hanging="0"/>
              <w:jc w:val="center"/>
              <w:rPr>
                <w:sz w:val="24"/>
              </w:rPr>
            </w:pPr>
            <w:r>
              <w:rPr>
                <w:spacing w:val="-5"/>
                <w:sz w:val="24"/>
              </w:rPr>
              <w:t>5.9</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19" w:right="0" w:hanging="0"/>
              <w:rPr>
                <w:sz w:val="24"/>
              </w:rPr>
            </w:pPr>
            <w:r>
              <w:rPr>
                <w:spacing w:val="-2"/>
                <w:sz w:val="24"/>
              </w:rPr>
              <w:t>Частица</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22" w:right="0" w:hanging="0"/>
              <w:rPr>
                <w:sz w:val="24"/>
              </w:rPr>
            </w:pPr>
            <w:r>
              <w:rPr>
                <w:spacing w:val="-5"/>
                <w:sz w:val="24"/>
              </w:rPr>
              <w:t>12</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56" w:right="0" w:hanging="0"/>
              <w:rPr>
                <w:sz w:val="24"/>
              </w:rPr>
            </w:pPr>
            <w:r>
              <w:rPr>
                <w:spacing w:val="-10"/>
                <w:sz w:val="24"/>
              </w:rPr>
              <w:t>5</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39" w:after="0"/>
              <w:ind w:left="46" w:right="1" w:hanging="0"/>
              <w:rPr>
                <w:sz w:val="24"/>
              </w:rPr>
            </w:pPr>
            <w:r>
              <w:rPr>
                <w:spacing w:val="-2"/>
                <w:sz w:val="24"/>
              </w:rPr>
              <w:t>Библиотека</w:t>
            </w:r>
            <w:r>
              <w:rPr>
                <w:sz w:val="24"/>
              </w:rPr>
              <w:tab/>
            </w:r>
            <w:r>
              <w:rPr>
                <w:spacing w:val="-4"/>
                <w:sz w:val="24"/>
              </w:rPr>
              <w:t xml:space="preserve">ЦОК </w:t>
            </w:r>
            <w:hyperlink r:id="rId108">
              <w:r>
                <w:rPr>
                  <w:color w:val="0000FF"/>
                  <w:spacing w:val="-2"/>
                  <w:sz w:val="24"/>
                  <w:u w:val="single" w:color="0000FF"/>
                </w:rPr>
                <w:t>https://m.edsoo.ru/7f4159f6</w:t>
              </w:r>
            </w:hyperlink>
          </w:p>
        </w:tc>
      </w:tr>
      <w:tr>
        <w:trPr>
          <w:trHeight w:val="887"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0" w:right="35" w:hanging="0"/>
              <w:jc w:val="center"/>
              <w:rPr>
                <w:sz w:val="24"/>
              </w:rPr>
            </w:pPr>
            <w:r>
              <w:rPr>
                <w:spacing w:val="-4"/>
                <w:sz w:val="24"/>
              </w:rPr>
              <w:t>5.10</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9" w:leader="none"/>
              </w:tabs>
              <w:spacing w:before="6" w:after="0"/>
              <w:ind w:left="19" w:right="37" w:hanging="0"/>
              <w:rPr>
                <w:sz w:val="24"/>
              </w:rPr>
            </w:pPr>
            <w:r>
              <w:rPr>
                <w:spacing w:val="-2"/>
                <w:sz w:val="24"/>
              </w:rPr>
              <w:t>Междометия</w:t>
            </w:r>
            <w:r>
              <w:rPr>
                <w:sz w:val="24"/>
              </w:rPr>
              <w:tab/>
            </w:r>
            <w:r>
              <w:rPr>
                <w:spacing w:val="-10"/>
                <w:sz w:val="24"/>
              </w:rPr>
              <w:t xml:space="preserve">и </w:t>
            </w:r>
            <w:r>
              <w:rPr>
                <w:spacing w:val="-2"/>
                <w:sz w:val="24"/>
              </w:rPr>
              <w:t>звукоподражательные слова</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22" w:right="0" w:hanging="0"/>
              <w:rPr>
                <w:sz w:val="24"/>
              </w:rPr>
            </w:pPr>
            <w:r>
              <w:rPr>
                <w:spacing w:val="-10"/>
                <w:sz w:val="24"/>
              </w:rPr>
              <w:t>4</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56" w:right="0" w:hanging="0"/>
              <w:rPr>
                <w:sz w:val="24"/>
              </w:rPr>
            </w:pPr>
            <w:r>
              <w:rPr>
                <w:spacing w:val="-10"/>
                <w:sz w:val="24"/>
              </w:rPr>
              <w:t>2</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143" w:after="0"/>
              <w:ind w:left="46" w:right="1" w:hanging="0"/>
              <w:rPr>
                <w:sz w:val="24"/>
              </w:rPr>
            </w:pPr>
            <w:r>
              <w:rPr>
                <w:spacing w:val="-2"/>
                <w:sz w:val="24"/>
              </w:rPr>
              <w:t>Библиотека</w:t>
            </w:r>
            <w:r>
              <w:rPr>
                <w:sz w:val="24"/>
              </w:rPr>
              <w:tab/>
            </w:r>
            <w:r>
              <w:rPr>
                <w:spacing w:val="-4"/>
                <w:sz w:val="24"/>
              </w:rPr>
              <w:t xml:space="preserve">ЦОК </w:t>
            </w:r>
            <w:hyperlink r:id="rId109">
              <w:r>
                <w:rPr>
                  <w:color w:val="0000FF"/>
                  <w:spacing w:val="-2"/>
                  <w:sz w:val="24"/>
                  <w:u w:val="single" w:color="0000FF"/>
                </w:rPr>
                <w:t>https://m.edsoo.ru/7f4159f6</w:t>
              </w:r>
            </w:hyperlink>
          </w:p>
        </w:tc>
      </w:tr>
      <w:tr>
        <w:trPr>
          <w:trHeight w:val="611" w:hRule="atLeast"/>
        </w:trPr>
        <w:tc>
          <w:tcPr>
            <w:tcW w:w="5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35" w:hanging="0"/>
              <w:jc w:val="center"/>
              <w:rPr>
                <w:sz w:val="24"/>
              </w:rPr>
            </w:pPr>
            <w:r>
              <w:rPr>
                <w:spacing w:val="-4"/>
                <w:sz w:val="24"/>
              </w:rPr>
              <w:t>5.11</w:t>
            </w:r>
          </w:p>
        </w:tc>
        <w:tc>
          <w:tcPr>
            <w:tcW w:w="246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60" w:leader="none"/>
              </w:tabs>
              <w:spacing w:before="6" w:after="0"/>
              <w:ind w:left="19" w:right="36" w:hanging="0"/>
              <w:rPr>
                <w:sz w:val="24"/>
              </w:rPr>
            </w:pPr>
            <w:r>
              <w:rPr>
                <w:spacing w:val="-2"/>
                <w:sz w:val="24"/>
              </w:rPr>
              <w:t>Омонимия</w:t>
            </w:r>
            <w:r>
              <w:rPr>
                <w:sz w:val="24"/>
              </w:rPr>
              <w:tab/>
            </w:r>
            <w:r>
              <w:rPr>
                <w:spacing w:val="-4"/>
                <w:sz w:val="24"/>
              </w:rPr>
              <w:t xml:space="preserve">слов </w:t>
            </w:r>
            <w:r>
              <w:rPr>
                <w:sz w:val="24"/>
              </w:rPr>
              <w:t>разных частей речи</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2" w:right="0" w:hanging="0"/>
              <w:rPr>
                <w:sz w:val="24"/>
              </w:rPr>
            </w:pPr>
            <w:r>
              <w:rPr>
                <w:spacing w:val="-10"/>
                <w:sz w:val="24"/>
              </w:rPr>
              <w:t>2</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6" w:right="0" w:hanging="0"/>
              <w:rPr>
                <w:sz w:val="24"/>
              </w:rPr>
            </w:pPr>
            <w:r>
              <w:rPr>
                <w:spacing w:val="-10"/>
                <w:sz w:val="24"/>
              </w:rPr>
              <w:t>1</w:t>
            </w:r>
          </w:p>
        </w:tc>
        <w:tc>
          <w:tcPr>
            <w:tcW w:w="280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6" w:after="0"/>
              <w:ind w:left="46" w:right="1" w:hanging="0"/>
              <w:rPr>
                <w:sz w:val="24"/>
              </w:rPr>
            </w:pPr>
            <w:r>
              <w:rPr>
                <w:spacing w:val="-2"/>
                <w:sz w:val="24"/>
              </w:rPr>
              <w:t>Библиотека</w:t>
            </w:r>
            <w:r>
              <w:rPr>
                <w:sz w:val="24"/>
              </w:rPr>
              <w:tab/>
            </w:r>
            <w:r>
              <w:rPr>
                <w:spacing w:val="-4"/>
                <w:sz w:val="24"/>
              </w:rPr>
              <w:t xml:space="preserve">ЦОК </w:t>
            </w:r>
            <w:hyperlink r:id="rId110">
              <w:r>
                <w:rPr>
                  <w:color w:val="0000FF"/>
                  <w:spacing w:val="-2"/>
                  <w:sz w:val="24"/>
                  <w:u w:val="single" w:color="0000FF"/>
                </w:rPr>
                <w:t>https://m.edsoo.ru/7f4159f6</w:t>
              </w:r>
            </w:hyperlink>
          </w:p>
        </w:tc>
      </w:tr>
      <w:tr>
        <w:trPr>
          <w:trHeight w:val="338" w:hRule="atLeast"/>
        </w:trPr>
        <w:tc>
          <w:tcPr>
            <w:tcW w:w="296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2" w:right="0" w:hanging="0"/>
              <w:rPr>
                <w:sz w:val="24"/>
              </w:rPr>
            </w:pPr>
            <w:r>
              <w:rPr>
                <w:spacing w:val="-5"/>
                <w:sz w:val="24"/>
              </w:rPr>
              <w:t>101</w:t>
            </w:r>
          </w:p>
        </w:tc>
        <w:tc>
          <w:tcPr>
            <w:tcW w:w="602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611" w:hRule="atLeast"/>
        </w:trPr>
        <w:tc>
          <w:tcPr>
            <w:tcW w:w="296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99" w:leader="none"/>
              </w:tabs>
              <w:spacing w:before="3" w:after="0"/>
              <w:ind w:left="19" w:right="37" w:hanging="0"/>
              <w:rPr>
                <w:sz w:val="24"/>
              </w:rPr>
            </w:pPr>
            <w:r>
              <w:rPr>
                <w:spacing w:val="-2"/>
                <w:sz w:val="24"/>
              </w:rPr>
              <w:t>Повторение</w:t>
            </w:r>
            <w:r>
              <w:rPr>
                <w:sz w:val="24"/>
              </w:rPr>
              <w:tab/>
            </w:r>
            <w:r>
              <w:rPr>
                <w:spacing w:val="-2"/>
                <w:sz w:val="24"/>
              </w:rPr>
              <w:t>пройденного материала</w:t>
            </w:r>
          </w:p>
        </w:tc>
        <w:tc>
          <w:tcPr>
            <w:tcW w:w="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2" w:right="0" w:hanging="0"/>
              <w:rPr>
                <w:sz w:val="24"/>
              </w:rPr>
            </w:pPr>
            <w:r>
              <w:rPr>
                <w:spacing w:val="-10"/>
                <w:sz w:val="24"/>
              </w:rPr>
              <w:t>8</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4478"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3960" w:leader="none"/>
              </w:tabs>
              <w:spacing w:before="3" w:after="0"/>
              <w:ind w:left="1712" w:right="1" w:hanging="0"/>
              <w:rPr>
                <w:sz w:val="24"/>
              </w:rPr>
            </w:pPr>
            <w:r>
              <w:rPr>
                <w:spacing w:val="-2"/>
                <w:sz w:val="24"/>
              </w:rPr>
              <w:t>Библиотека</w:t>
            </w:r>
            <w:r>
              <w:rPr>
                <w:sz w:val="24"/>
              </w:rPr>
              <w:tab/>
            </w:r>
            <w:r>
              <w:rPr>
                <w:spacing w:val="-4"/>
                <w:sz w:val="24"/>
              </w:rPr>
              <w:t xml:space="preserve">ЦОК </w:t>
            </w:r>
            <w:hyperlink r:id="rId111">
              <w:r>
                <w:rPr>
                  <w:color w:val="0000FF"/>
                  <w:spacing w:val="-2"/>
                  <w:sz w:val="24"/>
                  <w:u w:val="single" w:color="0000FF"/>
                </w:rPr>
                <w:t>https://m.edsoo.ru/7f4159f6</w:t>
              </w:r>
            </w:hyperlink>
          </w:p>
        </w:tc>
      </w:tr>
      <w:tr>
        <w:trPr>
          <w:trHeight w:val="1417" w:hRule="atLeast"/>
        </w:trPr>
        <w:tc>
          <w:tcPr>
            <w:tcW w:w="2967" w:type="dxa"/>
            <w:gridSpan w:val="2"/>
            <w:tcBorders>
              <w:top w:val="single" w:sz="4" w:space="0" w:color="000000"/>
              <w:left w:val="single" w:sz="4" w:space="0" w:color="000000"/>
              <w:bottom w:val="double" w:sz="4" w:space="0" w:color="000000"/>
              <w:right w:val="single" w:sz="4" w:space="0" w:color="000000"/>
            </w:tcBorders>
          </w:tcPr>
          <w:p>
            <w:pPr>
              <w:pStyle w:val="TableParagraph"/>
              <w:widowControl w:val="false"/>
              <w:tabs>
                <w:tab w:val="clear" w:pos="720"/>
                <w:tab w:val="left" w:pos="1981" w:leader="none"/>
                <w:tab w:val="left" w:pos="2790" w:leader="none"/>
              </w:tabs>
              <w:spacing w:before="3" w:after="0"/>
              <w:ind w:left="19" w:right="38" w:hanging="0"/>
              <w:jc w:val="both"/>
              <w:rPr>
                <w:sz w:val="24"/>
              </w:rPr>
            </w:pPr>
            <w:r>
              <w:rPr>
                <w:spacing w:val="-2"/>
                <w:sz w:val="24"/>
              </w:rPr>
              <w:t>Итоговый</w:t>
            </w:r>
            <w:r>
              <w:rPr>
                <w:sz w:val="24"/>
              </w:rPr>
              <w:tab/>
            </w:r>
            <w:r>
              <w:rPr>
                <w:spacing w:val="-2"/>
                <w:sz w:val="24"/>
              </w:rPr>
              <w:t xml:space="preserve">контроль </w:t>
            </w:r>
            <w:r>
              <w:rPr>
                <w:sz w:val="24"/>
              </w:rPr>
              <w:t xml:space="preserve">(сочинения, изложения, </w:t>
            </w:r>
            <w:r>
              <w:rPr>
                <w:spacing w:val="-2"/>
                <w:sz w:val="24"/>
              </w:rPr>
              <w:t>контрольные</w:t>
            </w:r>
            <w:r>
              <w:rPr>
                <w:sz w:val="24"/>
              </w:rPr>
              <w:tab/>
              <w:tab/>
            </w:r>
            <w:r>
              <w:rPr>
                <w:spacing w:val="-10"/>
                <w:sz w:val="24"/>
              </w:rPr>
              <w:t>и</w:t>
            </w:r>
          </w:p>
          <w:p>
            <w:pPr>
              <w:pStyle w:val="TableParagraph"/>
              <w:widowControl w:val="false"/>
              <w:tabs>
                <w:tab w:val="clear" w:pos="720"/>
                <w:tab w:val="left" w:pos="2125" w:leader="none"/>
              </w:tabs>
              <w:spacing w:before="1" w:after="0"/>
              <w:ind w:left="19" w:right="38" w:hanging="0"/>
              <w:jc w:val="both"/>
              <w:rPr>
                <w:sz w:val="24"/>
              </w:rPr>
            </w:pPr>
            <w:r>
              <w:rPr>
                <w:spacing w:val="-2"/>
                <w:sz w:val="24"/>
              </w:rPr>
              <w:t>проверочные</w:t>
            </w:r>
            <w:r>
              <w:rPr>
                <w:sz w:val="24"/>
              </w:rPr>
              <w:tab/>
            </w:r>
            <w:r>
              <w:rPr>
                <w:spacing w:val="-2"/>
                <w:sz w:val="24"/>
              </w:rPr>
              <w:t>работы, диктанты)</w:t>
            </w:r>
          </w:p>
        </w:tc>
        <w:tc>
          <w:tcPr>
            <w:tcW w:w="683"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3" w:after="0"/>
              <w:rPr>
                <w:sz w:val="24"/>
              </w:rPr>
            </w:pPr>
            <w:r>
              <w:rPr>
                <w:sz w:val="24"/>
              </w:rPr>
            </w:r>
          </w:p>
          <w:p>
            <w:pPr>
              <w:pStyle w:val="TableParagraph"/>
              <w:widowControl w:val="false"/>
              <w:ind w:left="22" w:right="0" w:hanging="0"/>
              <w:rPr>
                <w:sz w:val="24"/>
              </w:rPr>
            </w:pPr>
            <w:r>
              <w:rPr>
                <w:spacing w:val="-5"/>
                <w:sz w:val="24"/>
              </w:rPr>
              <w:t>10</w:t>
            </w:r>
          </w:p>
        </w:tc>
        <w:tc>
          <w:tcPr>
            <w:tcW w:w="1545"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3" w:after="0"/>
              <w:rPr>
                <w:sz w:val="24"/>
              </w:rPr>
            </w:pPr>
            <w:r>
              <w:rPr>
                <w:sz w:val="24"/>
              </w:rPr>
            </w:r>
          </w:p>
          <w:p>
            <w:pPr>
              <w:pStyle w:val="TableParagraph"/>
              <w:widowControl w:val="false"/>
              <w:ind w:left="11" w:right="0" w:hanging="0"/>
              <w:rPr>
                <w:sz w:val="24"/>
              </w:rPr>
            </w:pPr>
            <w:r>
              <w:rPr>
                <w:spacing w:val="-5"/>
                <w:sz w:val="24"/>
              </w:rPr>
              <w:t>10</w:t>
            </w:r>
          </w:p>
        </w:tc>
        <w:tc>
          <w:tcPr>
            <w:tcW w:w="4478" w:type="dxa"/>
            <w:gridSpan w:val="2"/>
            <w:tcBorders>
              <w:top w:val="single" w:sz="4" w:space="0" w:color="000000"/>
              <w:left w:val="single" w:sz="4" w:space="0" w:color="000000"/>
              <w:bottom w:val="double" w:sz="4" w:space="0" w:color="000000"/>
              <w:right w:val="single" w:sz="4" w:space="0" w:color="000000"/>
            </w:tcBorders>
          </w:tcPr>
          <w:p>
            <w:pPr>
              <w:pStyle w:val="TableParagraph"/>
              <w:widowControl w:val="false"/>
              <w:spacing w:before="142" w:after="0"/>
              <w:rPr>
                <w:sz w:val="24"/>
              </w:rPr>
            </w:pPr>
            <w:r>
              <w:rPr>
                <w:sz w:val="24"/>
              </w:rPr>
            </w:r>
          </w:p>
          <w:p>
            <w:pPr>
              <w:pStyle w:val="TableParagraph"/>
              <w:widowControl w:val="false"/>
              <w:tabs>
                <w:tab w:val="clear" w:pos="720"/>
                <w:tab w:val="left" w:pos="3960" w:leader="none"/>
              </w:tabs>
              <w:spacing w:before="1" w:after="0"/>
              <w:ind w:left="1712" w:right="1" w:hanging="0"/>
              <w:rPr>
                <w:sz w:val="24"/>
              </w:rPr>
            </w:pPr>
            <w:r>
              <w:rPr>
                <w:spacing w:val="-2"/>
                <w:sz w:val="24"/>
              </w:rPr>
              <w:t>Библиотека</w:t>
            </w:r>
            <w:r>
              <w:rPr>
                <w:sz w:val="24"/>
              </w:rPr>
              <w:tab/>
            </w:r>
            <w:r>
              <w:rPr>
                <w:spacing w:val="-4"/>
                <w:sz w:val="24"/>
              </w:rPr>
              <w:t xml:space="preserve">ЦОК </w:t>
            </w:r>
            <w:hyperlink r:id="rId112">
              <w:r>
                <w:rPr>
                  <w:color w:val="0000FF"/>
                  <w:spacing w:val="-2"/>
                  <w:sz w:val="24"/>
                  <w:u w:val="single" w:color="0000FF"/>
                </w:rPr>
                <w:t>https://m.edsoo.ru/7f4159f6</w:t>
              </w:r>
            </w:hyperlink>
          </w:p>
        </w:tc>
      </w:tr>
      <w:tr>
        <w:trPr>
          <w:trHeight w:val="591" w:hRule="atLeast"/>
        </w:trPr>
        <w:tc>
          <w:tcPr>
            <w:tcW w:w="2967" w:type="dxa"/>
            <w:gridSpan w:val="2"/>
            <w:tcBorders>
              <w:top w:val="doub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98" w:leader="none"/>
              </w:tabs>
              <w:spacing w:before="17" w:after="0"/>
              <w:ind w:left="19" w:right="49" w:hanging="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683"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54" w:after="0"/>
              <w:ind w:left="13" w:right="0" w:hanging="0"/>
              <w:rPr>
                <w:sz w:val="24"/>
              </w:rPr>
            </w:pPr>
            <w:r>
              <w:rPr>
                <w:spacing w:val="-5"/>
                <w:sz w:val="24"/>
              </w:rPr>
              <w:t>136</w:t>
            </w:r>
          </w:p>
        </w:tc>
        <w:tc>
          <w:tcPr>
            <w:tcW w:w="1545"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54" w:after="0"/>
              <w:ind w:left="21" w:right="0" w:hanging="0"/>
              <w:rPr>
                <w:sz w:val="24"/>
              </w:rPr>
            </w:pPr>
            <w:r>
              <w:rPr>
                <w:spacing w:val="-5"/>
                <w:sz w:val="24"/>
              </w:rPr>
              <w:t>10</w:t>
            </w:r>
          </w:p>
        </w:tc>
        <w:tc>
          <w:tcPr>
            <w:tcW w:w="1677"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54" w:after="0"/>
              <w:ind w:left="56" w:right="0" w:hanging="0"/>
              <w:rPr>
                <w:sz w:val="24"/>
              </w:rPr>
            </w:pPr>
            <w:r>
              <w:rPr>
                <w:spacing w:val="-5"/>
                <w:sz w:val="24"/>
              </w:rPr>
              <w:t>36</w:t>
            </w:r>
          </w:p>
        </w:tc>
        <w:tc>
          <w:tcPr>
            <w:tcW w:w="2801"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bl>
    <w:p>
      <w:pPr>
        <w:pStyle w:val="Style13"/>
        <w:spacing w:before="53" w:after="40"/>
        <w:ind w:left="212" w:right="0" w:hanging="0"/>
        <w:jc w:val="left"/>
        <w:rPr>
          <w:sz w:val="24"/>
        </w:rPr>
      </w:pPr>
      <w:r>
        <w:rPr/>
        <w:t xml:space="preserve">8 </w:t>
      </w:r>
      <w:r>
        <w:rPr>
          <w:spacing w:val="-2"/>
        </w:rPr>
        <w:t>КЛАСС</w:t>
      </w:r>
    </w:p>
    <w:tbl>
      <w:tblPr>
        <w:tblW w:w="9676" w:type="dxa"/>
        <w:jc w:val="left"/>
        <w:tblInd w:w="198" w:type="dxa"/>
        <w:tblLayout w:type="fixed"/>
        <w:tblCellMar>
          <w:top w:w="0" w:type="dxa"/>
          <w:left w:w="5" w:type="dxa"/>
          <w:bottom w:w="0" w:type="dxa"/>
          <w:right w:w="5" w:type="dxa"/>
        </w:tblCellMar>
        <w:tblLook w:val="01e0"/>
      </w:tblPr>
      <w:tblGrid>
        <w:gridCol w:w="384"/>
        <w:gridCol w:w="2639"/>
        <w:gridCol w:w="321"/>
        <w:gridCol w:w="322"/>
        <w:gridCol w:w="1568"/>
        <w:gridCol w:w="1637"/>
        <w:gridCol w:w="2804"/>
      </w:tblGrid>
      <w:tr>
        <w:trPr>
          <w:trHeight w:val="335" w:hRule="atLeast"/>
        </w:trPr>
        <w:tc>
          <w:tcPr>
            <w:tcW w:w="38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sz w:val="24"/>
              </w:rPr>
            </w:pPr>
            <w:r>
              <w:rPr>
                <w:sz w:val="24"/>
              </w:rPr>
            </w:r>
          </w:p>
          <w:p>
            <w:pPr>
              <w:pStyle w:val="TableParagraph"/>
              <w:widowControl w:val="false"/>
              <w:ind w:left="19" w:right="3" w:hanging="0"/>
              <w:rPr>
                <w:b/>
                <w:b/>
                <w:sz w:val="24"/>
              </w:rPr>
            </w:pPr>
            <w:r>
              <w:rPr>
                <w:b/>
                <w:spacing w:val="-10"/>
                <w:sz w:val="24"/>
              </w:rPr>
              <w:t xml:space="preserve">№ </w:t>
            </w:r>
            <w:r>
              <w:rPr>
                <w:b/>
                <w:spacing w:val="-4"/>
                <w:sz w:val="24"/>
              </w:rPr>
              <w:t>п/п</w:t>
            </w:r>
          </w:p>
        </w:tc>
        <w:tc>
          <w:tcPr>
            <w:tcW w:w="263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37" w:leader="none"/>
                <w:tab w:val="left" w:pos="2202" w:leader="none"/>
              </w:tabs>
              <w:spacing w:before="147" w:after="0"/>
              <w:ind w:left="50" w:right="39" w:hanging="0"/>
              <w:rPr>
                <w:b/>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848"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22" w:right="0" w:hanging="0"/>
              <w:rPr>
                <w:b/>
                <w:b/>
                <w:sz w:val="24"/>
              </w:rPr>
            </w:pPr>
            <w:r>
              <w:rPr>
                <w:b/>
                <w:sz w:val="24"/>
              </w:rPr>
              <w:t>Количество</w:t>
            </w:r>
            <w:r>
              <w:rPr>
                <w:b/>
                <w:spacing w:val="-4"/>
                <w:sz w:val="24"/>
              </w:rPr>
              <w:t xml:space="preserve"> часов</w:t>
            </w:r>
          </w:p>
        </w:tc>
        <w:tc>
          <w:tcPr>
            <w:tcW w:w="280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55" w:right="37" w:hanging="0"/>
              <w:rPr>
                <w:b/>
                <w:b/>
                <w:sz w:val="24"/>
              </w:rPr>
            </w:pPr>
            <w:r>
              <w:rPr>
                <w:b/>
                <w:spacing w:val="-2"/>
                <w:sz w:val="24"/>
              </w:rPr>
              <w:t>Электронные (цифровые) образовательные ресурсы</w:t>
            </w:r>
          </w:p>
        </w:tc>
      </w:tr>
      <w:tr>
        <w:trPr>
          <w:trHeight w:val="817" w:hRule="atLeast"/>
        </w:trPr>
        <w:tc>
          <w:tcPr>
            <w:tcW w:w="38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63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4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1" w:after="0"/>
              <w:ind w:left="22" w:right="0" w:hanging="0"/>
              <w:rPr>
                <w:b/>
                <w:b/>
                <w:sz w:val="24"/>
              </w:rPr>
            </w:pPr>
            <w:r>
              <w:rPr>
                <w:b/>
                <w:spacing w:val="-2"/>
                <w:sz w:val="24"/>
              </w:rPr>
              <w:t>Всего</w:t>
            </w:r>
          </w:p>
        </w:tc>
        <w:tc>
          <w:tcPr>
            <w:tcW w:w="15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54" w:right="2" w:hanging="0"/>
              <w:rPr>
                <w:b/>
                <w:b/>
                <w:sz w:val="24"/>
              </w:rPr>
            </w:pPr>
            <w:r>
              <w:rPr>
                <w:b/>
                <w:spacing w:val="-2"/>
                <w:sz w:val="24"/>
              </w:rPr>
              <w:t>Контрольные работы</w:t>
            </w:r>
          </w:p>
        </w:tc>
        <w:tc>
          <w:tcPr>
            <w:tcW w:w="16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53" w:right="0" w:hanging="0"/>
              <w:rPr>
                <w:b/>
                <w:b/>
                <w:sz w:val="24"/>
              </w:rPr>
            </w:pPr>
            <w:r>
              <w:rPr>
                <w:b/>
                <w:spacing w:val="-2"/>
                <w:sz w:val="24"/>
              </w:rPr>
              <w:t>Практические работы</w:t>
            </w:r>
          </w:p>
        </w:tc>
        <w:tc>
          <w:tcPr>
            <w:tcW w:w="280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611" w:hRule="atLeast"/>
        </w:trPr>
        <w:tc>
          <w:tcPr>
            <w:tcW w:w="3344" w:type="dxa"/>
            <w:gridSpan w:val="3"/>
            <w:tcBorders>
              <w:top w:val="single" w:sz="4" w:space="0" w:color="000000"/>
              <w:left w:val="single" w:sz="4" w:space="0" w:color="000000"/>
              <w:bottom w:val="single" w:sz="4" w:space="0" w:color="000000"/>
              <w:right w:val="double" w:sz="4" w:space="0" w:color="000000"/>
            </w:tcBorders>
          </w:tcPr>
          <w:p>
            <w:pPr>
              <w:pStyle w:val="TableParagraph"/>
              <w:widowControl w:val="false"/>
              <w:spacing w:before="11" w:after="0"/>
              <w:ind w:left="19" w:right="18" w:hanging="0"/>
              <w:rPr>
                <w:b/>
                <w:b/>
                <w:sz w:val="24"/>
              </w:rPr>
            </w:pPr>
            <w:r>
              <w:rPr>
                <w:b/>
                <w:sz w:val="24"/>
              </w:rPr>
              <w:t>Раздел</w:t>
            </w:r>
            <w:r>
              <w:rPr>
                <w:b/>
                <w:spacing w:val="40"/>
                <w:sz w:val="24"/>
              </w:rPr>
              <w:t xml:space="preserve"> </w:t>
            </w:r>
            <w:r>
              <w:rPr>
                <w:b/>
                <w:sz w:val="24"/>
              </w:rPr>
              <w:t>1.</w:t>
            </w:r>
            <w:r>
              <w:rPr>
                <w:b/>
                <w:spacing w:val="40"/>
                <w:sz w:val="24"/>
              </w:rPr>
              <w:t xml:space="preserve"> </w:t>
            </w:r>
            <w:r>
              <w:rPr>
                <w:b/>
                <w:sz w:val="24"/>
              </w:rPr>
              <w:t>Общие</w:t>
            </w:r>
            <w:r>
              <w:rPr>
                <w:b/>
                <w:spacing w:val="40"/>
                <w:sz w:val="24"/>
              </w:rPr>
              <w:t xml:space="preserve"> </w:t>
            </w:r>
            <w:r>
              <w:rPr>
                <w:b/>
                <w:sz w:val="24"/>
              </w:rPr>
              <w:t>сведения</w:t>
            </w:r>
            <w:r>
              <w:rPr>
                <w:b/>
                <w:spacing w:val="40"/>
                <w:sz w:val="24"/>
              </w:rPr>
              <w:t xml:space="preserve"> </w:t>
            </w:r>
            <w:r>
              <w:rPr>
                <w:b/>
                <w:sz w:val="24"/>
              </w:rPr>
              <w:t xml:space="preserve">о </w:t>
            </w:r>
            <w:r>
              <w:rPr>
                <w:b/>
                <w:spacing w:val="-2"/>
                <w:sz w:val="24"/>
              </w:rPr>
              <w:t>языке</w:t>
            </w:r>
          </w:p>
        </w:tc>
        <w:tc>
          <w:tcPr>
            <w:tcW w:w="6331" w:type="dxa"/>
            <w:gridSpan w:val="4"/>
            <w:tcBorders>
              <w:top w:val="single" w:sz="4" w:space="0" w:color="000000"/>
              <w:left w:val="doub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887" w:hRule="atLeast"/>
        </w:trPr>
        <w:tc>
          <w:tcPr>
            <w:tcW w:w="3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19" w:right="0" w:hanging="0"/>
              <w:rPr>
                <w:sz w:val="24"/>
              </w:rPr>
            </w:pPr>
            <w:r>
              <w:rPr>
                <w:spacing w:val="-5"/>
                <w:sz w:val="24"/>
              </w:rPr>
              <w:t>1.1</w:t>
            </w:r>
          </w:p>
        </w:tc>
        <w:tc>
          <w:tcPr>
            <w:tcW w:w="263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34" w:leader="none"/>
              </w:tabs>
              <w:spacing w:before="6" w:after="0"/>
              <w:ind w:left="50" w:right="37" w:hanging="0"/>
              <w:jc w:val="both"/>
              <w:rPr>
                <w:sz w:val="24"/>
              </w:rPr>
            </w:pPr>
            <w:r>
              <w:rPr>
                <w:sz w:val="24"/>
              </w:rPr>
              <w:t xml:space="preserve">Русский язык в кругу </w:t>
            </w:r>
            <w:r>
              <w:rPr>
                <w:spacing w:val="-2"/>
                <w:sz w:val="24"/>
              </w:rPr>
              <w:t>других</w:t>
            </w:r>
            <w:r>
              <w:rPr>
                <w:sz w:val="24"/>
              </w:rPr>
              <w:tab/>
            </w:r>
            <w:r>
              <w:rPr>
                <w:spacing w:val="-2"/>
                <w:sz w:val="24"/>
              </w:rPr>
              <w:t>славянских языков</w:t>
            </w:r>
          </w:p>
        </w:tc>
        <w:tc>
          <w:tcPr>
            <w:tcW w:w="64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22" w:right="0" w:hanging="0"/>
              <w:rPr>
                <w:sz w:val="24"/>
              </w:rPr>
            </w:pPr>
            <w:r>
              <w:rPr>
                <w:spacing w:val="-10"/>
                <w:sz w:val="24"/>
              </w:rPr>
              <w:t>1</w:t>
            </w:r>
          </w:p>
        </w:tc>
        <w:tc>
          <w:tcPr>
            <w:tcW w:w="156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0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1" w:leader="none"/>
              </w:tabs>
              <w:spacing w:before="143" w:after="0"/>
              <w:ind w:left="55" w:right="4" w:hanging="0"/>
              <w:rPr>
                <w:sz w:val="24"/>
              </w:rPr>
            </w:pPr>
            <w:r>
              <w:rPr>
                <w:spacing w:val="-2"/>
                <w:sz w:val="24"/>
              </w:rPr>
              <w:t>Библиотека</w:t>
            </w:r>
            <w:r>
              <w:rPr>
                <w:sz w:val="24"/>
              </w:rPr>
              <w:tab/>
            </w:r>
            <w:r>
              <w:rPr>
                <w:spacing w:val="-4"/>
                <w:sz w:val="24"/>
              </w:rPr>
              <w:t xml:space="preserve">ЦОК </w:t>
            </w:r>
            <w:hyperlink r:id="rId113">
              <w:r>
                <w:rPr>
                  <w:color w:val="0000FF"/>
                  <w:spacing w:val="-2"/>
                  <w:sz w:val="24"/>
                  <w:u w:val="single" w:color="0000FF"/>
                </w:rPr>
                <w:t>https://m.edsoo.ru/7f417922</w:t>
              </w:r>
            </w:hyperlink>
          </w:p>
        </w:tc>
      </w:tr>
      <w:tr>
        <w:trPr>
          <w:trHeight w:val="335" w:hRule="atLeast"/>
        </w:trPr>
        <w:tc>
          <w:tcPr>
            <w:tcW w:w="302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4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2" w:right="0" w:hanging="0"/>
              <w:rPr>
                <w:sz w:val="24"/>
              </w:rPr>
            </w:pPr>
            <w:r>
              <w:rPr>
                <w:spacing w:val="-10"/>
                <w:sz w:val="24"/>
              </w:rPr>
              <w:t>1</w:t>
            </w:r>
          </w:p>
        </w:tc>
        <w:tc>
          <w:tcPr>
            <w:tcW w:w="600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21" w:hRule="atLeast"/>
        </w:trPr>
        <w:tc>
          <w:tcPr>
            <w:tcW w:w="9675" w:type="dxa"/>
            <w:gridSpan w:val="7"/>
            <w:tcBorders>
              <w:top w:val="single" w:sz="4" w:space="0" w:color="000000"/>
              <w:left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820" w:footer="0" w:bottom="786" w:gutter="0"/>
          <w:formProt w:val="false"/>
          <w:textDirection w:val="lrTb"/>
          <w:docGrid w:type="default" w:linePitch="100" w:charSpace="4096"/>
        </w:sectPr>
      </w:pPr>
    </w:p>
    <w:tbl>
      <w:tblPr>
        <w:tblW w:w="9679" w:type="dxa"/>
        <w:jc w:val="left"/>
        <w:tblInd w:w="198" w:type="dxa"/>
        <w:tblLayout w:type="fixed"/>
        <w:tblCellMar>
          <w:top w:w="0" w:type="dxa"/>
          <w:left w:w="5" w:type="dxa"/>
          <w:bottom w:w="0" w:type="dxa"/>
          <w:right w:w="5" w:type="dxa"/>
        </w:tblCellMar>
        <w:tblLook w:val="01e0"/>
      </w:tblPr>
      <w:tblGrid>
        <w:gridCol w:w="394"/>
        <w:gridCol w:w="1819"/>
        <w:gridCol w:w="794"/>
        <w:gridCol w:w="671"/>
        <w:gridCol w:w="1582"/>
        <w:gridCol w:w="1632"/>
        <w:gridCol w:w="2786"/>
      </w:tblGrid>
      <w:tr>
        <w:trPr>
          <w:trHeight w:val="335" w:hRule="atLeast"/>
        </w:trPr>
        <w:tc>
          <w:tcPr>
            <w:tcW w:w="39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sz w:val="24"/>
              </w:rPr>
            </w:pPr>
            <w:r>
              <w:rPr>
                <w:sz w:val="24"/>
              </w:rPr>
            </w:r>
          </w:p>
          <w:p>
            <w:pPr>
              <w:pStyle w:val="TableParagraph"/>
              <w:widowControl w:val="false"/>
              <w:ind w:left="19" w:right="20" w:hanging="0"/>
              <w:rPr>
                <w:b/>
                <w:b/>
                <w:sz w:val="24"/>
              </w:rPr>
            </w:pPr>
            <w:r>
              <w:rPr>
                <w:b/>
                <w:spacing w:val="-10"/>
                <w:sz w:val="24"/>
              </w:rPr>
              <w:t xml:space="preserve">№ </w:t>
            </w:r>
            <w:r>
              <w:rPr>
                <w:b/>
                <w:spacing w:val="-4"/>
                <w:sz w:val="24"/>
              </w:rPr>
              <w:t>п/п</w:t>
            </w:r>
          </w:p>
        </w:tc>
        <w:tc>
          <w:tcPr>
            <w:tcW w:w="1819" w:type="dxa"/>
            <w:vMerge w:val="restart"/>
            <w:tcBorders>
              <w:top w:val="single" w:sz="4" w:space="0" w:color="000000"/>
              <w:left w:val="single" w:sz="4" w:space="0" w:color="000000"/>
              <w:bottom w:val="single" w:sz="4" w:space="0" w:color="000000"/>
            </w:tcBorders>
          </w:tcPr>
          <w:p>
            <w:pPr>
              <w:pStyle w:val="TableParagraph"/>
              <w:widowControl w:val="false"/>
              <w:spacing w:before="147" w:after="0"/>
              <w:ind w:left="33" w:right="146" w:hanging="0"/>
              <w:jc w:val="both"/>
              <w:rPr>
                <w:b/>
                <w:b/>
                <w:sz w:val="24"/>
              </w:rPr>
            </w:pPr>
            <w:r>
              <w:rPr>
                <w:b/>
                <w:spacing w:val="-2"/>
                <w:sz w:val="24"/>
              </w:rPr>
              <w:t xml:space="preserve">Наименование </w:t>
            </w:r>
            <w:r>
              <w:rPr>
                <w:b/>
                <w:sz w:val="24"/>
              </w:rPr>
              <w:t xml:space="preserve">разделов и </w:t>
            </w:r>
            <w:r>
              <w:rPr>
                <w:b/>
                <w:spacing w:val="-2"/>
                <w:sz w:val="24"/>
              </w:rPr>
              <w:t>программы</w:t>
            </w:r>
          </w:p>
        </w:tc>
        <w:tc>
          <w:tcPr>
            <w:tcW w:w="794" w:type="dxa"/>
            <w:vMerge w:val="restart"/>
            <w:tcBorders>
              <w:top w:val="single" w:sz="4" w:space="0" w:color="000000"/>
              <w:bottom w:val="single" w:sz="4" w:space="0" w:color="000000"/>
              <w:right w:val="single" w:sz="4" w:space="0" w:color="000000"/>
            </w:tcBorders>
          </w:tcPr>
          <w:p>
            <w:pPr>
              <w:pStyle w:val="TableParagraph"/>
              <w:widowControl w:val="false"/>
              <w:spacing w:before="147" w:after="0"/>
              <w:rPr>
                <w:sz w:val="24"/>
              </w:rPr>
            </w:pPr>
            <w:r>
              <w:rPr>
                <w:sz w:val="24"/>
              </w:rPr>
            </w:r>
          </w:p>
          <w:p>
            <w:pPr>
              <w:pStyle w:val="TableParagraph"/>
              <w:widowControl w:val="false"/>
              <w:ind w:left="377" w:right="0" w:hanging="0"/>
              <w:rPr>
                <w:b/>
                <w:b/>
                <w:sz w:val="24"/>
              </w:rPr>
            </w:pPr>
            <w:r>
              <w:rPr>
                <w:b/>
                <w:spacing w:val="-5"/>
                <w:sz w:val="24"/>
              </w:rPr>
              <w:t>тем</w:t>
            </w:r>
          </w:p>
        </w:tc>
        <w:tc>
          <w:tcPr>
            <w:tcW w:w="388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39" w:right="0" w:hanging="0"/>
              <w:rPr>
                <w:b/>
                <w:b/>
                <w:sz w:val="24"/>
              </w:rPr>
            </w:pPr>
            <w:r>
              <w:rPr>
                <w:b/>
                <w:sz w:val="24"/>
              </w:rPr>
              <w:t>Количество</w:t>
            </w:r>
            <w:r>
              <w:rPr>
                <w:b/>
                <w:spacing w:val="-4"/>
                <w:sz w:val="24"/>
              </w:rPr>
              <w:t xml:space="preserve"> часов</w:t>
            </w:r>
          </w:p>
        </w:tc>
        <w:tc>
          <w:tcPr>
            <w:tcW w:w="278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35" w:right="40" w:hanging="0"/>
              <w:rPr>
                <w:b/>
                <w:b/>
                <w:sz w:val="24"/>
              </w:rPr>
            </w:pPr>
            <w:r>
              <w:rPr>
                <w:b/>
                <w:spacing w:val="-2"/>
                <w:sz w:val="24"/>
              </w:rPr>
              <w:t>Электронные (цифровые) образовательные ресурсы</w:t>
            </w:r>
          </w:p>
        </w:tc>
      </w:tr>
      <w:tr>
        <w:trPr>
          <w:trHeight w:val="818" w:hRule="atLeast"/>
        </w:trPr>
        <w:tc>
          <w:tcPr>
            <w:tcW w:w="39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819"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794"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1" w:after="0"/>
              <w:ind w:left="39" w:right="0" w:hanging="0"/>
              <w:rPr>
                <w:b/>
                <w:b/>
                <w:sz w:val="24"/>
              </w:rPr>
            </w:pPr>
            <w:r>
              <w:rPr>
                <w:b/>
                <w:spacing w:val="-2"/>
                <w:sz w:val="24"/>
              </w:rPr>
              <w:t>Всего</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39" w:right="28" w:hanging="0"/>
              <w:rPr>
                <w:b/>
                <w:b/>
                <w:sz w:val="24"/>
              </w:rPr>
            </w:pPr>
            <w:r>
              <w:rPr>
                <w:b/>
                <w:spacing w:val="-2"/>
                <w:sz w:val="24"/>
              </w:rPr>
              <w:t>Контрольные работы</w:t>
            </w:r>
          </w:p>
        </w:tc>
        <w:tc>
          <w:tcPr>
            <w:tcW w:w="16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27" w:right="0" w:hanging="0"/>
              <w:rPr>
                <w:b/>
                <w:b/>
                <w:sz w:val="24"/>
              </w:rPr>
            </w:pPr>
            <w:r>
              <w:rPr>
                <w:b/>
                <w:spacing w:val="-2"/>
                <w:sz w:val="24"/>
              </w:rPr>
              <w:t>Практические работы</w:t>
            </w:r>
          </w:p>
        </w:tc>
        <w:tc>
          <w:tcPr>
            <w:tcW w:w="278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853" w:hRule="atLeast"/>
        </w:trPr>
        <w:tc>
          <w:tcPr>
            <w:tcW w:w="3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0" w:right="52" w:hanging="0"/>
              <w:jc w:val="center"/>
              <w:rPr>
                <w:sz w:val="24"/>
              </w:rPr>
            </w:pPr>
            <w:r>
              <w:rPr>
                <w:spacing w:val="-5"/>
                <w:sz w:val="24"/>
              </w:rPr>
              <w:t>2.1</w:t>
            </w:r>
          </w:p>
        </w:tc>
        <w:tc>
          <w:tcPr>
            <w:tcW w:w="26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2" w:leader="none"/>
              </w:tabs>
              <w:spacing w:before="6" w:after="0"/>
              <w:ind w:left="45" w:right="27" w:hanging="0"/>
              <w:rPr>
                <w:sz w:val="24"/>
              </w:rPr>
            </w:pPr>
            <w:r>
              <w:rPr>
                <w:sz w:val="24"/>
              </w:rPr>
              <w:t>Виды</w:t>
            </w:r>
            <w:r>
              <w:rPr>
                <w:spacing w:val="40"/>
                <w:sz w:val="24"/>
              </w:rPr>
              <w:t xml:space="preserve"> </w:t>
            </w:r>
            <w:r>
              <w:rPr>
                <w:sz w:val="24"/>
              </w:rPr>
              <w:t>речи.</w:t>
            </w:r>
            <w:r>
              <w:rPr>
                <w:spacing w:val="40"/>
                <w:sz w:val="24"/>
              </w:rPr>
              <w:t xml:space="preserve"> </w:t>
            </w:r>
            <w:r>
              <w:rPr>
                <w:sz w:val="24"/>
              </w:rPr>
              <w:t>Монолог</w:t>
            </w:r>
            <w:r>
              <w:rPr>
                <w:spacing w:val="40"/>
                <w:sz w:val="24"/>
              </w:rPr>
              <w:t xml:space="preserve"> </w:t>
            </w:r>
            <w:r>
              <w:rPr>
                <w:sz w:val="24"/>
              </w:rPr>
              <w:t xml:space="preserve">и </w:t>
            </w:r>
            <w:r>
              <w:rPr>
                <w:spacing w:val="-2"/>
                <w:sz w:val="24"/>
              </w:rPr>
              <w:t>диалог.</w:t>
            </w:r>
            <w:r>
              <w:rPr>
                <w:sz w:val="24"/>
              </w:rPr>
              <w:tab/>
            </w:r>
            <w:r>
              <w:rPr>
                <w:spacing w:val="-5"/>
                <w:sz w:val="24"/>
              </w:rPr>
              <w:t>Их</w:t>
            </w:r>
          </w:p>
          <w:p>
            <w:pPr>
              <w:pStyle w:val="TableParagraph"/>
              <w:widowControl w:val="false"/>
              <w:ind w:left="45" w:right="0" w:hanging="0"/>
              <w:rPr>
                <w:sz w:val="24"/>
              </w:rPr>
            </w:pPr>
            <w:r>
              <w:rPr>
                <w:spacing w:val="-2"/>
                <w:sz w:val="24"/>
              </w:rPr>
              <w:t>разновидности</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29" w:right="0" w:hanging="0"/>
              <w:rPr>
                <w:sz w:val="24"/>
              </w:rPr>
            </w:pPr>
            <w:r>
              <w:rPr>
                <w:spacing w:val="-10"/>
                <w:sz w:val="24"/>
              </w:rPr>
              <w:t>4</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39" w:right="0" w:hanging="0"/>
              <w:rPr>
                <w:sz w:val="24"/>
              </w:rPr>
            </w:pPr>
            <w:r>
              <w:rPr>
                <w:spacing w:val="-10"/>
                <w:sz w:val="24"/>
              </w:rPr>
              <w:t>1</w:t>
            </w:r>
          </w:p>
        </w:tc>
        <w:tc>
          <w:tcPr>
            <w:tcW w:w="278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1" w:leader="none"/>
              </w:tabs>
              <w:spacing w:before="143" w:after="0"/>
              <w:ind w:left="35" w:right="7" w:hanging="0"/>
              <w:rPr>
                <w:sz w:val="24"/>
              </w:rPr>
            </w:pPr>
            <w:r>
              <w:rPr>
                <w:spacing w:val="-2"/>
                <w:sz w:val="24"/>
              </w:rPr>
              <w:t>Библиотека</w:t>
            </w:r>
            <w:r>
              <w:rPr>
                <w:sz w:val="24"/>
              </w:rPr>
              <w:tab/>
            </w:r>
            <w:r>
              <w:rPr>
                <w:spacing w:val="-4"/>
                <w:sz w:val="24"/>
              </w:rPr>
              <w:t xml:space="preserve">ЦОК </w:t>
            </w:r>
            <w:hyperlink r:id="rId114">
              <w:r>
                <w:rPr>
                  <w:color w:val="0000FF"/>
                  <w:spacing w:val="-2"/>
                  <w:sz w:val="24"/>
                  <w:u w:val="single" w:color="0000FF"/>
                </w:rPr>
                <w:t>https://m.edsoo.ru/7f417922</w:t>
              </w:r>
            </w:hyperlink>
          </w:p>
        </w:tc>
      </w:tr>
      <w:tr>
        <w:trPr>
          <w:trHeight w:val="369" w:hRule="atLeast"/>
        </w:trPr>
        <w:tc>
          <w:tcPr>
            <w:tcW w:w="300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ind w:left="19" w:right="0" w:hanging="0"/>
              <w:rPr>
                <w:sz w:val="24"/>
              </w:rPr>
            </w:pPr>
            <w:r>
              <w:rPr>
                <w:sz w:val="24"/>
              </w:rPr>
              <w:t>Итого по</w:t>
            </w:r>
            <w:r>
              <w:rPr>
                <w:spacing w:val="1"/>
                <w:sz w:val="24"/>
              </w:rPr>
              <w:t xml:space="preserve"> </w:t>
            </w:r>
            <w:r>
              <w:rPr>
                <w:spacing w:val="-2"/>
                <w:sz w:val="24"/>
              </w:rPr>
              <w:t>разделу</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ind w:left="29" w:right="0" w:hanging="0"/>
              <w:rPr>
                <w:sz w:val="24"/>
              </w:rPr>
            </w:pPr>
            <w:r>
              <w:rPr>
                <w:spacing w:val="-10"/>
                <w:sz w:val="24"/>
              </w:rPr>
              <w:t>4</w:t>
            </w:r>
          </w:p>
        </w:tc>
        <w:tc>
          <w:tcPr>
            <w:tcW w:w="60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35" w:hRule="atLeast"/>
        </w:trPr>
        <w:tc>
          <w:tcPr>
            <w:tcW w:w="9678"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trPr>
          <w:trHeight w:val="1684" w:hRule="atLeast"/>
        </w:trPr>
        <w:tc>
          <w:tcPr>
            <w:tcW w:w="39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145" w:after="0"/>
              <w:rPr>
                <w:sz w:val="24"/>
              </w:rPr>
            </w:pPr>
            <w:r>
              <w:rPr>
                <w:sz w:val="24"/>
              </w:rPr>
            </w:r>
          </w:p>
          <w:p>
            <w:pPr>
              <w:pStyle w:val="TableParagraph"/>
              <w:widowControl w:val="false"/>
              <w:ind w:left="0" w:right="52" w:hanging="0"/>
              <w:jc w:val="center"/>
              <w:rPr>
                <w:sz w:val="24"/>
              </w:rPr>
            </w:pPr>
            <w:r>
              <w:rPr>
                <w:spacing w:val="-5"/>
                <w:sz w:val="24"/>
              </w:rPr>
              <w:t>3.1</w:t>
            </w:r>
          </w:p>
        </w:tc>
        <w:tc>
          <w:tcPr>
            <w:tcW w:w="26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90" w:leader="none"/>
              </w:tabs>
              <w:spacing w:before="6" w:after="0"/>
              <w:ind w:left="45" w:right="17" w:hanging="0"/>
              <w:rPr>
                <w:sz w:val="24"/>
              </w:rPr>
            </w:pPr>
            <w:r>
              <w:rPr>
                <w:sz w:val="24"/>
              </w:rPr>
              <w:t>Текст</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 xml:space="preserve">признаки. </w:t>
            </w:r>
            <w:r>
              <w:rPr>
                <w:spacing w:val="-2"/>
                <w:sz w:val="24"/>
              </w:rPr>
              <w:t xml:space="preserve">Функционально- </w:t>
            </w:r>
            <w:r>
              <w:rPr>
                <w:sz w:val="24"/>
              </w:rPr>
              <w:t>смысловые</w:t>
            </w:r>
            <w:r>
              <w:rPr>
                <w:spacing w:val="80"/>
                <w:sz w:val="24"/>
              </w:rPr>
              <w:t xml:space="preserve"> </w:t>
            </w:r>
            <w:r>
              <w:rPr>
                <w:sz w:val="24"/>
              </w:rPr>
              <w:t>типы</w:t>
            </w:r>
            <w:r>
              <w:rPr>
                <w:spacing w:val="80"/>
                <w:sz w:val="24"/>
              </w:rPr>
              <w:t xml:space="preserve"> </w:t>
            </w:r>
            <w:r>
              <w:rPr>
                <w:sz w:val="24"/>
              </w:rPr>
              <w:t xml:space="preserve">речи. </w:t>
            </w:r>
            <w:r>
              <w:rPr>
                <w:spacing w:val="-2"/>
                <w:sz w:val="24"/>
              </w:rPr>
              <w:t>Смысловой</w:t>
            </w:r>
            <w:r>
              <w:rPr>
                <w:sz w:val="24"/>
              </w:rPr>
              <w:tab/>
            </w:r>
            <w:r>
              <w:rPr>
                <w:spacing w:val="-2"/>
                <w:sz w:val="24"/>
              </w:rPr>
              <w:t xml:space="preserve">анализ текста.Информационная </w:t>
            </w:r>
            <w:r>
              <w:rPr>
                <w:sz w:val="24"/>
              </w:rPr>
              <w:t>переработка текста</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145" w:after="0"/>
              <w:rPr>
                <w:sz w:val="24"/>
              </w:rPr>
            </w:pPr>
            <w:r>
              <w:rPr>
                <w:sz w:val="24"/>
              </w:rPr>
            </w:r>
          </w:p>
          <w:p>
            <w:pPr>
              <w:pStyle w:val="TableParagraph"/>
              <w:widowControl w:val="false"/>
              <w:ind w:left="39" w:right="0" w:hanging="0"/>
              <w:rPr>
                <w:sz w:val="24"/>
              </w:rPr>
            </w:pPr>
            <w:r>
              <w:rPr>
                <w:spacing w:val="-10"/>
                <w:sz w:val="24"/>
              </w:rPr>
              <w:t>5</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145" w:after="0"/>
              <w:rPr>
                <w:sz w:val="24"/>
              </w:rPr>
            </w:pPr>
            <w:r>
              <w:rPr>
                <w:sz w:val="24"/>
              </w:rPr>
            </w:r>
          </w:p>
          <w:p>
            <w:pPr>
              <w:pStyle w:val="TableParagraph"/>
              <w:widowControl w:val="false"/>
              <w:ind w:left="27" w:right="0" w:hanging="0"/>
              <w:rPr>
                <w:sz w:val="24"/>
              </w:rPr>
            </w:pPr>
            <w:r>
              <w:rPr>
                <w:spacing w:val="-10"/>
                <w:sz w:val="24"/>
              </w:rPr>
              <w:t>2</w:t>
            </w:r>
          </w:p>
        </w:tc>
        <w:tc>
          <w:tcPr>
            <w:tcW w:w="27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6" w:after="0"/>
              <w:rPr>
                <w:sz w:val="24"/>
              </w:rPr>
            </w:pPr>
            <w:r>
              <w:rPr>
                <w:sz w:val="24"/>
              </w:rPr>
            </w:r>
          </w:p>
          <w:p>
            <w:pPr>
              <w:pStyle w:val="TableParagraph"/>
              <w:widowControl w:val="false"/>
              <w:tabs>
                <w:tab w:val="clear" w:pos="720"/>
                <w:tab w:val="left" w:pos="2261" w:leader="none"/>
              </w:tabs>
              <w:ind w:left="35" w:right="7" w:hanging="0"/>
              <w:rPr>
                <w:sz w:val="24"/>
              </w:rPr>
            </w:pPr>
            <w:r>
              <w:rPr>
                <w:spacing w:val="-2"/>
                <w:sz w:val="24"/>
              </w:rPr>
              <w:t>Библиотека</w:t>
            </w:r>
            <w:r>
              <w:rPr>
                <w:sz w:val="24"/>
              </w:rPr>
              <w:tab/>
            </w:r>
            <w:r>
              <w:rPr>
                <w:spacing w:val="-4"/>
                <w:sz w:val="24"/>
              </w:rPr>
              <w:t xml:space="preserve">ЦОК </w:t>
            </w:r>
            <w:hyperlink r:id="rId115">
              <w:r>
                <w:rPr>
                  <w:color w:val="0000FF"/>
                  <w:spacing w:val="-2"/>
                  <w:sz w:val="24"/>
                  <w:u w:val="single" w:color="0000FF"/>
                </w:rPr>
                <w:t>https://m.edsoo.ru/7f417922</w:t>
              </w:r>
            </w:hyperlink>
          </w:p>
        </w:tc>
      </w:tr>
      <w:tr>
        <w:trPr>
          <w:trHeight w:val="369" w:hRule="atLeast"/>
        </w:trPr>
        <w:tc>
          <w:tcPr>
            <w:tcW w:w="300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ind w:left="19" w:right="0" w:hanging="0"/>
              <w:rPr>
                <w:sz w:val="24"/>
              </w:rPr>
            </w:pPr>
            <w:r>
              <w:rPr>
                <w:sz w:val="24"/>
              </w:rPr>
              <w:t>Итого по</w:t>
            </w:r>
            <w:r>
              <w:rPr>
                <w:spacing w:val="1"/>
                <w:sz w:val="24"/>
              </w:rPr>
              <w:t xml:space="preserve"> </w:t>
            </w:r>
            <w:r>
              <w:rPr>
                <w:spacing w:val="-2"/>
                <w:sz w:val="24"/>
              </w:rPr>
              <w:t>разделу</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ind w:left="39" w:right="0" w:hanging="0"/>
              <w:rPr>
                <w:sz w:val="24"/>
              </w:rPr>
            </w:pPr>
            <w:r>
              <w:rPr>
                <w:spacing w:val="-10"/>
                <w:sz w:val="24"/>
              </w:rPr>
              <w:t>5</w:t>
            </w:r>
          </w:p>
        </w:tc>
        <w:tc>
          <w:tcPr>
            <w:tcW w:w="60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35" w:hRule="atLeast"/>
        </w:trPr>
        <w:tc>
          <w:tcPr>
            <w:tcW w:w="9678"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19" w:right="0" w:hanging="0"/>
              <w:rPr>
                <w:b/>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trPr>
          <w:trHeight w:val="887" w:hRule="atLeast"/>
        </w:trPr>
        <w:tc>
          <w:tcPr>
            <w:tcW w:w="3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rPr>
                <w:sz w:val="24"/>
              </w:rPr>
            </w:pPr>
            <w:r>
              <w:rPr>
                <w:sz w:val="24"/>
              </w:rPr>
            </w:r>
          </w:p>
          <w:p>
            <w:pPr>
              <w:pStyle w:val="TableParagraph"/>
              <w:widowControl w:val="false"/>
              <w:ind w:left="0" w:right="52" w:hanging="0"/>
              <w:jc w:val="center"/>
              <w:rPr>
                <w:sz w:val="24"/>
              </w:rPr>
            </w:pPr>
            <w:r>
              <w:rPr>
                <w:spacing w:val="-5"/>
                <w:sz w:val="24"/>
              </w:rPr>
              <w:t>4.1</w:t>
            </w:r>
          </w:p>
        </w:tc>
        <w:tc>
          <w:tcPr>
            <w:tcW w:w="26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3" w:right="27" w:hanging="0"/>
              <w:rPr>
                <w:sz w:val="24"/>
              </w:rPr>
            </w:pPr>
            <w:r>
              <w:rPr>
                <w:spacing w:val="-2"/>
                <w:sz w:val="24"/>
              </w:rPr>
              <w:t xml:space="preserve">Официально-деловой </w:t>
            </w:r>
            <w:r>
              <w:rPr>
                <w:sz w:val="24"/>
              </w:rPr>
              <w:t>стиль.</w:t>
            </w:r>
            <w:r>
              <w:rPr>
                <w:spacing w:val="80"/>
                <w:sz w:val="24"/>
              </w:rPr>
              <w:t xml:space="preserve"> </w:t>
            </w:r>
            <w:r>
              <w:rPr>
                <w:sz w:val="24"/>
              </w:rPr>
              <w:t>Научный</w:t>
            </w:r>
            <w:r>
              <w:rPr>
                <w:spacing w:val="80"/>
                <w:sz w:val="24"/>
              </w:rPr>
              <w:t xml:space="preserve"> </w:t>
            </w:r>
            <w:r>
              <w:rPr>
                <w:sz w:val="24"/>
              </w:rPr>
              <w:t xml:space="preserve">стиль. </w:t>
            </w:r>
            <w:r>
              <w:rPr>
                <w:spacing w:val="-2"/>
                <w:sz w:val="24"/>
              </w:rPr>
              <w:t>Жанры.</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rPr>
                <w:sz w:val="24"/>
              </w:rPr>
            </w:pPr>
            <w:r>
              <w:rPr>
                <w:sz w:val="24"/>
              </w:rPr>
            </w:r>
          </w:p>
          <w:p>
            <w:pPr>
              <w:pStyle w:val="TableParagraph"/>
              <w:widowControl w:val="false"/>
              <w:ind w:left="39" w:right="0" w:hanging="0"/>
              <w:rPr>
                <w:sz w:val="24"/>
              </w:rPr>
            </w:pPr>
            <w:r>
              <w:rPr>
                <w:spacing w:val="-10"/>
                <w:sz w:val="24"/>
              </w:rPr>
              <w:t>5</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rPr>
                <w:sz w:val="24"/>
              </w:rPr>
            </w:pPr>
            <w:r>
              <w:rPr>
                <w:sz w:val="24"/>
              </w:rPr>
            </w:r>
          </w:p>
          <w:p>
            <w:pPr>
              <w:pStyle w:val="TableParagraph"/>
              <w:widowControl w:val="false"/>
              <w:ind w:left="39" w:right="0" w:hanging="0"/>
              <w:rPr>
                <w:sz w:val="24"/>
              </w:rPr>
            </w:pPr>
            <w:r>
              <w:rPr>
                <w:spacing w:val="-10"/>
                <w:sz w:val="24"/>
              </w:rPr>
              <w:t>1</w:t>
            </w:r>
          </w:p>
        </w:tc>
        <w:tc>
          <w:tcPr>
            <w:tcW w:w="278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1" w:leader="none"/>
              </w:tabs>
              <w:spacing w:before="143" w:after="0"/>
              <w:ind w:left="45" w:right="7" w:hanging="0"/>
              <w:rPr>
                <w:sz w:val="24"/>
              </w:rPr>
            </w:pPr>
            <w:r>
              <w:rPr>
                <w:spacing w:val="-2"/>
                <w:sz w:val="24"/>
              </w:rPr>
              <w:t>Библиотека</w:t>
            </w:r>
            <w:r>
              <w:rPr>
                <w:sz w:val="24"/>
              </w:rPr>
              <w:tab/>
            </w:r>
            <w:r>
              <w:rPr>
                <w:spacing w:val="-4"/>
                <w:sz w:val="24"/>
              </w:rPr>
              <w:t xml:space="preserve">ЦОК </w:t>
            </w:r>
            <w:hyperlink r:id="rId116">
              <w:r>
                <w:rPr>
                  <w:color w:val="0000FF"/>
                  <w:spacing w:val="-2"/>
                  <w:sz w:val="24"/>
                  <w:u w:val="single" w:color="0000FF"/>
                </w:rPr>
                <w:t>https://m.edsoo.ru/7f417922</w:t>
              </w:r>
            </w:hyperlink>
          </w:p>
        </w:tc>
      </w:tr>
      <w:tr>
        <w:trPr>
          <w:trHeight w:val="335" w:hRule="atLeast"/>
        </w:trPr>
        <w:tc>
          <w:tcPr>
            <w:tcW w:w="300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9" w:right="0" w:hanging="0"/>
              <w:rPr>
                <w:sz w:val="24"/>
              </w:rPr>
            </w:pPr>
            <w:r>
              <w:rPr>
                <w:spacing w:val="-10"/>
                <w:sz w:val="24"/>
              </w:rPr>
              <w:t>5</w:t>
            </w:r>
          </w:p>
        </w:tc>
        <w:tc>
          <w:tcPr>
            <w:tcW w:w="60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35" w:hRule="atLeast"/>
        </w:trPr>
        <w:tc>
          <w:tcPr>
            <w:tcW w:w="9678"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6"/>
                <w:sz w:val="24"/>
              </w:rPr>
              <w:t xml:space="preserve"> </w:t>
            </w:r>
            <w:r>
              <w:rPr>
                <w:b/>
                <w:sz w:val="24"/>
              </w:rPr>
              <w:t>5.</w:t>
            </w:r>
            <w:r>
              <w:rPr>
                <w:b/>
                <w:spacing w:val="-1"/>
                <w:sz w:val="24"/>
              </w:rPr>
              <w:t xml:space="preserve"> </w:t>
            </w:r>
            <w:r>
              <w:rPr>
                <w:b/>
                <w:sz w:val="24"/>
              </w:rPr>
              <w:t>Система</w:t>
            </w:r>
            <w:r>
              <w:rPr>
                <w:b/>
                <w:spacing w:val="-2"/>
                <w:sz w:val="24"/>
              </w:rPr>
              <w:t xml:space="preserve"> </w:t>
            </w:r>
            <w:r>
              <w:rPr>
                <w:b/>
                <w:sz w:val="24"/>
              </w:rPr>
              <w:t>языка.</w:t>
            </w:r>
            <w:r>
              <w:rPr>
                <w:b/>
                <w:spacing w:val="-3"/>
                <w:sz w:val="24"/>
              </w:rPr>
              <w:t xml:space="preserve"> </w:t>
            </w:r>
            <w:r>
              <w:rPr>
                <w:b/>
                <w:sz w:val="24"/>
              </w:rPr>
              <w:t>Синтаксис.</w:t>
            </w:r>
            <w:r>
              <w:rPr>
                <w:b/>
                <w:spacing w:val="-2"/>
                <w:sz w:val="24"/>
              </w:rPr>
              <w:t xml:space="preserve"> </w:t>
            </w:r>
            <w:r>
              <w:rPr>
                <w:b/>
                <w:sz w:val="24"/>
              </w:rPr>
              <w:t>Культура</w:t>
            </w:r>
            <w:r>
              <w:rPr>
                <w:b/>
                <w:spacing w:val="-3"/>
                <w:sz w:val="24"/>
              </w:rPr>
              <w:t xml:space="preserve"> </w:t>
            </w:r>
            <w:r>
              <w:rPr>
                <w:b/>
                <w:sz w:val="24"/>
              </w:rPr>
              <w:t>речи.</w:t>
            </w:r>
            <w:r>
              <w:rPr>
                <w:b/>
                <w:spacing w:val="-2"/>
                <w:sz w:val="24"/>
              </w:rPr>
              <w:t xml:space="preserve"> Пунктуация</w:t>
            </w:r>
          </w:p>
        </w:tc>
      </w:tr>
      <w:tr>
        <w:trPr>
          <w:trHeight w:val="611" w:hRule="atLeast"/>
        </w:trPr>
        <w:tc>
          <w:tcPr>
            <w:tcW w:w="3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52" w:hanging="0"/>
              <w:jc w:val="center"/>
              <w:rPr>
                <w:sz w:val="24"/>
              </w:rPr>
            </w:pPr>
            <w:r>
              <w:rPr>
                <w:spacing w:val="-5"/>
                <w:sz w:val="24"/>
              </w:rPr>
              <w:t>5.1</w:t>
            </w:r>
          </w:p>
        </w:tc>
        <w:tc>
          <w:tcPr>
            <w:tcW w:w="1819" w:type="dxa"/>
            <w:tcBorders>
              <w:top w:val="single" w:sz="4" w:space="0" w:color="000000"/>
              <w:left w:val="single" w:sz="4" w:space="0" w:color="000000"/>
              <w:bottom w:val="single" w:sz="4" w:space="0" w:color="000000"/>
            </w:tcBorders>
          </w:tcPr>
          <w:p>
            <w:pPr>
              <w:pStyle w:val="TableParagraph"/>
              <w:widowControl w:val="false"/>
              <w:tabs>
                <w:tab w:val="clear" w:pos="720"/>
                <w:tab w:val="left" w:pos="1335" w:leader="none"/>
              </w:tabs>
              <w:spacing w:before="6" w:after="0"/>
              <w:ind w:left="33" w:right="130" w:hanging="0"/>
              <w:rPr>
                <w:sz w:val="24"/>
              </w:rPr>
            </w:pPr>
            <w:r>
              <w:rPr>
                <w:spacing w:val="-2"/>
                <w:sz w:val="24"/>
              </w:rPr>
              <w:t>Синтаксис</w:t>
            </w:r>
            <w:r>
              <w:rPr>
                <w:sz w:val="24"/>
              </w:rPr>
              <w:tab/>
            </w:r>
            <w:r>
              <w:rPr>
                <w:spacing w:val="-4"/>
                <w:sz w:val="24"/>
              </w:rPr>
              <w:t xml:space="preserve">как </w:t>
            </w:r>
            <w:r>
              <w:rPr>
                <w:spacing w:val="-2"/>
                <w:sz w:val="24"/>
              </w:rPr>
              <w:t>лингвистики</w:t>
            </w:r>
          </w:p>
        </w:tc>
        <w:tc>
          <w:tcPr>
            <w:tcW w:w="794" w:type="dxa"/>
            <w:tcBorders>
              <w:top w:val="single" w:sz="4" w:space="0" w:color="000000"/>
              <w:bottom w:val="single" w:sz="4" w:space="0" w:color="000000"/>
              <w:right w:val="single" w:sz="4" w:space="0" w:color="000000"/>
            </w:tcBorders>
          </w:tcPr>
          <w:p>
            <w:pPr>
              <w:pStyle w:val="TableParagraph"/>
              <w:widowControl w:val="false"/>
              <w:spacing w:before="6" w:after="0"/>
              <w:ind w:left="48" w:right="0" w:hanging="0"/>
              <w:jc w:val="center"/>
              <w:rPr>
                <w:sz w:val="24"/>
              </w:rPr>
            </w:pPr>
            <w:r>
              <w:rPr>
                <w:spacing w:val="-2"/>
                <w:sz w:val="24"/>
              </w:rPr>
              <w:t>раздел</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9" w:right="0" w:hanging="0"/>
              <w:rPr>
                <w:sz w:val="24"/>
              </w:rPr>
            </w:pPr>
            <w:r>
              <w:rPr>
                <w:spacing w:val="-10"/>
                <w:sz w:val="24"/>
              </w:rPr>
              <w:t>1</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78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1" w:leader="none"/>
              </w:tabs>
              <w:spacing w:before="6" w:after="0"/>
              <w:ind w:left="35" w:right="7" w:hanging="0"/>
              <w:rPr>
                <w:sz w:val="24"/>
              </w:rPr>
            </w:pPr>
            <w:r>
              <w:rPr>
                <w:spacing w:val="-2"/>
                <w:sz w:val="24"/>
              </w:rPr>
              <w:t>Библиотека</w:t>
            </w:r>
            <w:r>
              <w:rPr>
                <w:sz w:val="24"/>
              </w:rPr>
              <w:tab/>
            </w:r>
            <w:r>
              <w:rPr>
                <w:spacing w:val="-4"/>
                <w:sz w:val="24"/>
              </w:rPr>
              <w:t xml:space="preserve">ЦОК </w:t>
            </w:r>
            <w:hyperlink r:id="rId117">
              <w:r>
                <w:rPr>
                  <w:color w:val="0000FF"/>
                  <w:spacing w:val="-2"/>
                  <w:sz w:val="24"/>
                  <w:u w:val="single" w:color="0000FF"/>
                </w:rPr>
                <w:t>https://m.edsoo.ru/7f417922</w:t>
              </w:r>
            </w:hyperlink>
          </w:p>
        </w:tc>
      </w:tr>
      <w:tr>
        <w:trPr>
          <w:trHeight w:val="614" w:hRule="atLeast"/>
        </w:trPr>
        <w:tc>
          <w:tcPr>
            <w:tcW w:w="3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0" w:right="52" w:hanging="0"/>
              <w:jc w:val="center"/>
              <w:rPr>
                <w:sz w:val="24"/>
              </w:rPr>
            </w:pPr>
            <w:r>
              <w:rPr>
                <w:spacing w:val="-5"/>
                <w:sz w:val="24"/>
              </w:rPr>
              <w:t>5.2</w:t>
            </w:r>
          </w:p>
        </w:tc>
        <w:tc>
          <w:tcPr>
            <w:tcW w:w="26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20" w:leader="none"/>
              </w:tabs>
              <w:spacing w:before="6" w:after="0"/>
              <w:ind w:left="33" w:right="32" w:hanging="0"/>
              <w:rPr>
                <w:sz w:val="24"/>
              </w:rPr>
            </w:pPr>
            <w:r>
              <w:rPr>
                <w:spacing w:val="-2"/>
                <w:sz w:val="24"/>
              </w:rPr>
              <w:t>Пунктуация.</w:t>
            </w:r>
            <w:r>
              <w:rPr>
                <w:sz w:val="24"/>
              </w:rPr>
              <w:tab/>
            </w:r>
            <w:r>
              <w:rPr>
                <w:spacing w:val="-2"/>
                <w:sz w:val="24"/>
              </w:rPr>
              <w:t xml:space="preserve">Функции </w:t>
            </w:r>
            <w:r>
              <w:rPr>
                <w:sz w:val="24"/>
              </w:rPr>
              <w:t>знаков препинания</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29" w:right="0" w:hanging="0"/>
              <w:rPr>
                <w:sz w:val="24"/>
              </w:rPr>
            </w:pPr>
            <w:r>
              <w:rPr>
                <w:spacing w:val="-10"/>
                <w:sz w:val="24"/>
              </w:rPr>
              <w:t>1</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78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1" w:leader="none"/>
              </w:tabs>
              <w:spacing w:before="6" w:after="0"/>
              <w:ind w:left="35" w:right="7" w:hanging="0"/>
              <w:rPr>
                <w:sz w:val="24"/>
              </w:rPr>
            </w:pPr>
            <w:r>
              <w:rPr>
                <w:spacing w:val="-2"/>
                <w:sz w:val="24"/>
              </w:rPr>
              <w:t>Библиотека</w:t>
            </w:r>
            <w:r>
              <w:rPr>
                <w:sz w:val="24"/>
              </w:rPr>
              <w:tab/>
            </w:r>
            <w:r>
              <w:rPr>
                <w:spacing w:val="-4"/>
                <w:sz w:val="24"/>
              </w:rPr>
              <w:t xml:space="preserve">ЦОК </w:t>
            </w:r>
            <w:hyperlink r:id="rId118">
              <w:r>
                <w:rPr>
                  <w:color w:val="0000FF"/>
                  <w:spacing w:val="-2"/>
                  <w:sz w:val="24"/>
                  <w:u w:val="single" w:color="0000FF"/>
                </w:rPr>
                <w:t>https://m.edsoo.ru/7f417922</w:t>
              </w:r>
            </w:hyperlink>
          </w:p>
        </w:tc>
      </w:tr>
      <w:tr>
        <w:trPr>
          <w:trHeight w:val="335" w:hRule="atLeast"/>
        </w:trPr>
        <w:tc>
          <w:tcPr>
            <w:tcW w:w="300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9" w:right="0" w:hanging="0"/>
              <w:rPr>
                <w:sz w:val="24"/>
              </w:rPr>
            </w:pPr>
            <w:r>
              <w:rPr>
                <w:spacing w:val="-10"/>
                <w:sz w:val="24"/>
              </w:rPr>
              <w:t>2</w:t>
            </w:r>
          </w:p>
        </w:tc>
        <w:tc>
          <w:tcPr>
            <w:tcW w:w="60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13" w:hRule="atLeast"/>
        </w:trPr>
        <w:tc>
          <w:tcPr>
            <w:tcW w:w="9678" w:type="dxa"/>
            <w:gridSpan w:val="7"/>
            <w:tcBorders>
              <w:top w:val="single" w:sz="4" w:space="0" w:color="000000"/>
              <w:left w:val="single" w:sz="4" w:space="0" w:color="000000"/>
              <w:bottom w:val="double" w:sz="4" w:space="0" w:color="000000"/>
              <w:right w:val="single" w:sz="4" w:space="0" w:color="000000"/>
            </w:tcBorders>
          </w:tcPr>
          <w:p>
            <w:pPr>
              <w:pStyle w:val="TableParagraph"/>
              <w:widowControl w:val="false"/>
              <w:spacing w:before="8" w:after="0"/>
              <w:ind w:left="19" w:right="0" w:hanging="0"/>
              <w:rPr>
                <w:b/>
                <w:b/>
                <w:sz w:val="24"/>
              </w:rPr>
            </w:pPr>
            <w:r>
              <w:rPr>
                <w:b/>
                <w:sz w:val="24"/>
              </w:rPr>
              <w:t>Раздел</w:t>
            </w:r>
            <w:r>
              <w:rPr>
                <w:b/>
                <w:spacing w:val="-3"/>
                <w:sz w:val="24"/>
              </w:rPr>
              <w:t xml:space="preserve"> </w:t>
            </w:r>
            <w:r>
              <w:rPr>
                <w:b/>
                <w:sz w:val="24"/>
              </w:rPr>
              <w:t>6. Система</w:t>
            </w:r>
            <w:r>
              <w:rPr>
                <w:b/>
                <w:spacing w:val="-1"/>
                <w:sz w:val="24"/>
              </w:rPr>
              <w:t xml:space="preserve"> </w:t>
            </w:r>
            <w:r>
              <w:rPr>
                <w:b/>
                <w:sz w:val="24"/>
              </w:rPr>
              <w:t>языка.</w:t>
            </w:r>
            <w:r>
              <w:rPr>
                <w:b/>
                <w:spacing w:val="-1"/>
                <w:sz w:val="24"/>
              </w:rPr>
              <w:t xml:space="preserve"> </w:t>
            </w:r>
            <w:r>
              <w:rPr>
                <w:b/>
                <w:spacing w:val="-2"/>
                <w:sz w:val="24"/>
              </w:rPr>
              <w:t>Словосочетание</w:t>
            </w:r>
          </w:p>
        </w:tc>
      </w:tr>
      <w:tr>
        <w:trPr>
          <w:trHeight w:val="2246" w:hRule="atLeast"/>
        </w:trPr>
        <w:tc>
          <w:tcPr>
            <w:tcW w:w="394"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54" w:after="0"/>
              <w:rPr>
                <w:sz w:val="24"/>
              </w:rPr>
            </w:pPr>
            <w:r>
              <w:rPr>
                <w:sz w:val="24"/>
              </w:rPr>
            </w:r>
          </w:p>
          <w:p>
            <w:pPr>
              <w:pStyle w:val="TableParagraph"/>
              <w:widowControl w:val="false"/>
              <w:ind w:left="0" w:right="52" w:hanging="0"/>
              <w:jc w:val="center"/>
              <w:rPr>
                <w:sz w:val="24"/>
              </w:rPr>
            </w:pPr>
            <w:r>
              <w:rPr>
                <w:spacing w:val="-5"/>
                <w:sz w:val="24"/>
              </w:rPr>
              <w:t>6.1</w:t>
            </w:r>
          </w:p>
        </w:tc>
        <w:tc>
          <w:tcPr>
            <w:tcW w:w="2613" w:type="dxa"/>
            <w:gridSpan w:val="2"/>
            <w:tcBorders>
              <w:top w:val="doub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67" w:leader="none"/>
                <w:tab w:val="left" w:pos="2004" w:leader="none"/>
                <w:tab w:val="left" w:pos="2251" w:leader="none"/>
                <w:tab w:val="left" w:pos="2326" w:leader="none"/>
              </w:tabs>
              <w:spacing w:before="17" w:after="0"/>
              <w:ind w:left="45" w:right="18" w:hanging="0"/>
              <w:rPr>
                <w:sz w:val="24"/>
              </w:rPr>
            </w:pPr>
            <w:r>
              <w:rPr>
                <w:sz w:val="24"/>
              </w:rPr>
              <w:t>Словосочетание</w:t>
            </w:r>
            <w:r>
              <w:rPr>
                <w:spacing w:val="80"/>
                <w:sz w:val="24"/>
              </w:rPr>
              <w:t xml:space="preserve"> </w:t>
            </w:r>
            <w:r>
              <w:rPr>
                <w:sz w:val="24"/>
              </w:rPr>
              <w:t>и</w:t>
              <w:tab/>
              <w:tab/>
            </w:r>
            <w:r>
              <w:rPr>
                <w:spacing w:val="-4"/>
                <w:sz w:val="24"/>
              </w:rPr>
              <w:t xml:space="preserve">его </w:t>
            </w:r>
            <w:r>
              <w:rPr>
                <w:spacing w:val="-2"/>
                <w:sz w:val="24"/>
              </w:rPr>
              <w:t>признаки.</w:t>
            </w:r>
            <w:r>
              <w:rPr>
                <w:sz w:val="24"/>
              </w:rPr>
              <w:tab/>
              <w:tab/>
            </w:r>
            <w:r>
              <w:rPr>
                <w:spacing w:val="-4"/>
                <w:sz w:val="24"/>
              </w:rPr>
              <w:t xml:space="preserve">Виды </w:t>
            </w:r>
            <w:r>
              <w:rPr>
                <w:spacing w:val="-2"/>
                <w:sz w:val="24"/>
              </w:rPr>
              <w:t>словосочетаний</w:t>
            </w:r>
            <w:r>
              <w:rPr>
                <w:sz w:val="24"/>
              </w:rPr>
              <w:tab/>
              <w:tab/>
              <w:tab/>
              <w:tab/>
            </w:r>
            <w:r>
              <w:rPr>
                <w:spacing w:val="-6"/>
                <w:sz w:val="24"/>
              </w:rPr>
              <w:t xml:space="preserve">по </w:t>
            </w:r>
            <w:r>
              <w:rPr>
                <w:spacing w:val="-2"/>
                <w:sz w:val="24"/>
              </w:rPr>
              <w:t>морфологическим свойствам</w:t>
            </w:r>
            <w:r>
              <w:rPr>
                <w:sz w:val="24"/>
              </w:rPr>
              <w:tab/>
            </w:r>
            <w:r>
              <w:rPr>
                <w:spacing w:val="-2"/>
                <w:sz w:val="24"/>
              </w:rPr>
              <w:t>главного слова.</w:t>
            </w:r>
            <w:r>
              <w:rPr>
                <w:sz w:val="24"/>
              </w:rPr>
              <w:tab/>
              <w:tab/>
            </w:r>
            <w:r>
              <w:rPr>
                <w:spacing w:val="-56"/>
                <w:sz w:val="24"/>
              </w:rPr>
              <w:t xml:space="preserve"> </w:t>
            </w:r>
            <w:r>
              <w:rPr>
                <w:spacing w:val="-2"/>
                <w:sz w:val="24"/>
              </w:rPr>
              <w:t>Типы</w:t>
            </w:r>
          </w:p>
          <w:p>
            <w:pPr>
              <w:pStyle w:val="TableParagraph"/>
              <w:widowControl w:val="false"/>
              <w:spacing w:before="1" w:after="0"/>
              <w:ind w:left="45" w:right="27" w:hanging="0"/>
              <w:rPr>
                <w:sz w:val="24"/>
              </w:rPr>
            </w:pPr>
            <w:r>
              <w:rPr>
                <w:sz w:val="24"/>
              </w:rPr>
              <w:t xml:space="preserve">подчинительной связи в </w:t>
            </w:r>
            <w:r>
              <w:rPr>
                <w:spacing w:val="-2"/>
                <w:sz w:val="24"/>
              </w:rPr>
              <w:t>словосочетании</w:t>
            </w:r>
          </w:p>
        </w:tc>
        <w:tc>
          <w:tcPr>
            <w:tcW w:w="671"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54" w:after="0"/>
              <w:rPr>
                <w:sz w:val="24"/>
              </w:rPr>
            </w:pPr>
            <w:r>
              <w:rPr>
                <w:sz w:val="24"/>
              </w:rPr>
            </w:r>
          </w:p>
          <w:p>
            <w:pPr>
              <w:pStyle w:val="TableParagraph"/>
              <w:widowControl w:val="false"/>
              <w:ind w:left="39" w:right="0" w:hanging="0"/>
              <w:rPr>
                <w:sz w:val="24"/>
              </w:rPr>
            </w:pPr>
            <w:r>
              <w:rPr>
                <w:spacing w:val="-10"/>
                <w:sz w:val="24"/>
              </w:rPr>
              <w:t>5</w:t>
            </w:r>
          </w:p>
        </w:tc>
        <w:tc>
          <w:tcPr>
            <w:tcW w:w="1582"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2"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54" w:after="0"/>
              <w:rPr>
                <w:sz w:val="24"/>
              </w:rPr>
            </w:pPr>
            <w:r>
              <w:rPr>
                <w:sz w:val="24"/>
              </w:rPr>
            </w:r>
          </w:p>
          <w:p>
            <w:pPr>
              <w:pStyle w:val="TableParagraph"/>
              <w:widowControl w:val="false"/>
              <w:ind w:left="27" w:right="0" w:hanging="0"/>
              <w:rPr>
                <w:sz w:val="24"/>
              </w:rPr>
            </w:pPr>
            <w:r>
              <w:rPr>
                <w:spacing w:val="-10"/>
                <w:sz w:val="24"/>
              </w:rPr>
              <w:t>2</w:t>
            </w:r>
          </w:p>
        </w:tc>
        <w:tc>
          <w:tcPr>
            <w:tcW w:w="2786"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7" w:after="0"/>
              <w:rPr>
                <w:sz w:val="24"/>
              </w:rPr>
            </w:pPr>
            <w:r>
              <w:rPr>
                <w:sz w:val="24"/>
              </w:rPr>
            </w:r>
          </w:p>
          <w:p>
            <w:pPr>
              <w:pStyle w:val="TableParagraph"/>
              <w:widowControl w:val="false"/>
              <w:tabs>
                <w:tab w:val="clear" w:pos="720"/>
                <w:tab w:val="left" w:pos="2261" w:leader="none"/>
              </w:tabs>
              <w:spacing w:before="1" w:after="0"/>
              <w:ind w:left="45" w:right="7" w:hanging="0"/>
              <w:rPr>
                <w:sz w:val="24"/>
              </w:rPr>
            </w:pPr>
            <w:r>
              <w:rPr>
                <w:spacing w:val="-2"/>
                <w:sz w:val="24"/>
              </w:rPr>
              <w:t>Библиотека</w:t>
            </w:r>
            <w:r>
              <w:rPr>
                <w:sz w:val="24"/>
              </w:rPr>
              <w:tab/>
            </w:r>
            <w:r>
              <w:rPr>
                <w:spacing w:val="-4"/>
                <w:sz w:val="24"/>
              </w:rPr>
              <w:t xml:space="preserve">ЦОК </w:t>
            </w:r>
            <w:hyperlink r:id="rId119">
              <w:r>
                <w:rPr>
                  <w:color w:val="0000FF"/>
                  <w:spacing w:val="-2"/>
                  <w:sz w:val="24"/>
                  <w:u w:val="single" w:color="0000FF"/>
                </w:rPr>
                <w:t>https://m.edsoo.ru/7f417922</w:t>
              </w:r>
            </w:hyperlink>
          </w:p>
        </w:tc>
      </w:tr>
      <w:tr>
        <w:trPr>
          <w:trHeight w:val="369" w:hRule="atLeast"/>
        </w:trPr>
        <w:tc>
          <w:tcPr>
            <w:tcW w:w="300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ind w:left="19" w:right="0" w:hanging="0"/>
              <w:rPr>
                <w:sz w:val="24"/>
              </w:rPr>
            </w:pPr>
            <w:r>
              <w:rPr>
                <w:sz w:val="24"/>
              </w:rPr>
              <w:t>Итого по</w:t>
            </w:r>
            <w:r>
              <w:rPr>
                <w:spacing w:val="1"/>
                <w:sz w:val="24"/>
              </w:rPr>
              <w:t xml:space="preserve"> </w:t>
            </w:r>
            <w:r>
              <w:rPr>
                <w:spacing w:val="-2"/>
                <w:sz w:val="24"/>
              </w:rPr>
              <w:t>разделу</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ind w:left="39" w:right="0" w:hanging="0"/>
              <w:rPr>
                <w:sz w:val="24"/>
              </w:rPr>
            </w:pPr>
            <w:r>
              <w:rPr>
                <w:spacing w:val="-10"/>
                <w:sz w:val="24"/>
              </w:rPr>
              <w:t>5</w:t>
            </w:r>
          </w:p>
        </w:tc>
        <w:tc>
          <w:tcPr>
            <w:tcW w:w="60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35" w:hRule="atLeast"/>
        </w:trPr>
        <w:tc>
          <w:tcPr>
            <w:tcW w:w="9678"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3"/>
                <w:sz w:val="24"/>
              </w:rPr>
              <w:t xml:space="preserve"> </w:t>
            </w:r>
            <w:r>
              <w:rPr>
                <w:b/>
                <w:sz w:val="24"/>
              </w:rPr>
              <w:t>7. Система</w:t>
            </w:r>
            <w:r>
              <w:rPr>
                <w:b/>
                <w:spacing w:val="-1"/>
                <w:sz w:val="24"/>
              </w:rPr>
              <w:t xml:space="preserve"> </w:t>
            </w:r>
            <w:r>
              <w:rPr>
                <w:b/>
                <w:sz w:val="24"/>
              </w:rPr>
              <w:t>языка.</w:t>
            </w:r>
            <w:r>
              <w:rPr>
                <w:b/>
                <w:spacing w:val="-1"/>
                <w:sz w:val="24"/>
              </w:rPr>
              <w:t xml:space="preserve"> </w:t>
            </w:r>
            <w:r>
              <w:rPr>
                <w:b/>
                <w:spacing w:val="-2"/>
                <w:sz w:val="24"/>
              </w:rPr>
              <w:t>Предложение</w:t>
            </w:r>
          </w:p>
        </w:tc>
      </w:tr>
      <w:tr>
        <w:trPr>
          <w:trHeight w:val="890" w:hRule="atLeast"/>
        </w:trPr>
        <w:tc>
          <w:tcPr>
            <w:tcW w:w="3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0" w:right="52" w:hanging="0"/>
              <w:jc w:val="center"/>
              <w:rPr>
                <w:sz w:val="24"/>
              </w:rPr>
            </w:pPr>
            <w:r>
              <w:rPr>
                <w:spacing w:val="-5"/>
                <w:sz w:val="24"/>
              </w:rPr>
              <w:t>7.1</w:t>
            </w:r>
          </w:p>
        </w:tc>
        <w:tc>
          <w:tcPr>
            <w:tcW w:w="26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3" w:right="30" w:hanging="0"/>
              <w:jc w:val="both"/>
              <w:rPr>
                <w:sz w:val="24"/>
              </w:rPr>
            </w:pPr>
            <w:r>
              <w:rPr>
                <w:sz w:val="24"/>
              </w:rPr>
              <w:t>Предложение и его основные признаки. Виды предложений</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29" w:right="0" w:hanging="0"/>
              <w:rPr>
                <w:sz w:val="24"/>
              </w:rPr>
            </w:pPr>
            <w:r>
              <w:rPr>
                <w:spacing w:val="-10"/>
                <w:sz w:val="24"/>
              </w:rPr>
              <w:t>6</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2" w:type="dxa"/>
            <w:tcBorders>
              <w:top w:val="single" w:sz="4" w:space="0" w:color="000000"/>
              <w:left w:val="single" w:sz="4" w:space="0" w:color="000000"/>
              <w:bottom w:val="single" w:sz="4" w:space="0" w:color="000000"/>
            </w:tcBorders>
          </w:tcPr>
          <w:p>
            <w:pPr>
              <w:pStyle w:val="TableParagraph"/>
              <w:widowControl w:val="false"/>
              <w:spacing w:before="6" w:after="0"/>
              <w:rPr>
                <w:sz w:val="24"/>
              </w:rPr>
            </w:pPr>
            <w:r>
              <w:rPr>
                <w:sz w:val="24"/>
              </w:rPr>
            </w:r>
          </w:p>
          <w:p>
            <w:pPr>
              <w:pStyle w:val="TableParagraph"/>
              <w:widowControl w:val="false"/>
              <w:ind w:left="39" w:right="0" w:hanging="0"/>
              <w:rPr>
                <w:sz w:val="24"/>
              </w:rPr>
            </w:pPr>
            <w:r>
              <w:rPr>
                <w:spacing w:val="-10"/>
                <w:sz w:val="24"/>
              </w:rPr>
              <w:t>5</w:t>
            </w:r>
          </w:p>
        </w:tc>
        <w:tc>
          <w:tcPr>
            <w:tcW w:w="2786" w:type="dxa"/>
            <w:tcBorders>
              <w:top w:val="single" w:sz="4" w:space="0" w:color="000000"/>
              <w:bottom w:val="single" w:sz="4" w:space="0" w:color="000000"/>
              <w:right w:val="single" w:sz="4" w:space="0" w:color="000000"/>
            </w:tcBorders>
          </w:tcPr>
          <w:p>
            <w:pPr>
              <w:pStyle w:val="TableParagraph"/>
              <w:widowControl w:val="false"/>
              <w:tabs>
                <w:tab w:val="clear" w:pos="720"/>
                <w:tab w:val="left" w:pos="2266" w:leader="none"/>
              </w:tabs>
              <w:spacing w:before="145" w:after="0"/>
              <w:ind w:left="40" w:right="7" w:hanging="0"/>
              <w:rPr>
                <w:sz w:val="24"/>
              </w:rPr>
            </w:pPr>
            <w:r>
              <w:rPr>
                <w:spacing w:val="-2"/>
                <w:sz w:val="24"/>
              </w:rPr>
              <w:t>Библиотека</w:t>
            </w:r>
            <w:r>
              <w:rPr>
                <w:sz w:val="24"/>
              </w:rPr>
              <w:tab/>
            </w:r>
            <w:r>
              <w:rPr>
                <w:spacing w:val="-4"/>
                <w:sz w:val="24"/>
              </w:rPr>
              <w:t xml:space="preserve">ЦОК </w:t>
            </w:r>
            <w:hyperlink r:id="rId120">
              <w:r>
                <w:rPr>
                  <w:color w:val="0000FF"/>
                  <w:spacing w:val="-2"/>
                  <w:sz w:val="24"/>
                  <w:u w:val="single" w:color="0000FF"/>
                </w:rPr>
                <w:t>https://m.edsoo.ru/7f417922</w:t>
              </w:r>
            </w:hyperlink>
          </w:p>
        </w:tc>
      </w:tr>
      <w:tr>
        <w:trPr>
          <w:trHeight w:val="1439" w:hRule="atLeast"/>
        </w:trPr>
        <w:tc>
          <w:tcPr>
            <w:tcW w:w="39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3" w:after="0"/>
              <w:rPr>
                <w:sz w:val="24"/>
              </w:rPr>
            </w:pPr>
            <w:r>
              <w:rPr>
                <w:sz w:val="24"/>
              </w:rPr>
            </w:r>
          </w:p>
          <w:p>
            <w:pPr>
              <w:pStyle w:val="TableParagraph"/>
              <w:widowControl w:val="false"/>
              <w:ind w:left="0" w:right="52" w:hanging="0"/>
              <w:jc w:val="center"/>
              <w:rPr>
                <w:sz w:val="24"/>
              </w:rPr>
            </w:pPr>
            <w:r>
              <w:rPr>
                <w:spacing w:val="-5"/>
                <w:sz w:val="24"/>
              </w:rPr>
              <w:t>7.2</w:t>
            </w:r>
          </w:p>
        </w:tc>
        <w:tc>
          <w:tcPr>
            <w:tcW w:w="26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06" w:leader="none"/>
                <w:tab w:val="left" w:pos="1688" w:leader="none"/>
              </w:tabs>
              <w:spacing w:before="3" w:after="0"/>
              <w:ind w:left="33" w:right="30" w:hanging="0"/>
              <w:rPr>
                <w:sz w:val="24"/>
              </w:rPr>
            </w:pPr>
            <w:r>
              <w:rPr>
                <w:spacing w:val="-2"/>
                <w:sz w:val="24"/>
              </w:rPr>
              <w:t>Двусоставное предложение.</w:t>
            </w:r>
            <w:r>
              <w:rPr>
                <w:sz w:val="24"/>
              </w:rPr>
              <w:tab/>
            </w:r>
            <w:r>
              <w:rPr>
                <w:spacing w:val="-2"/>
                <w:sz w:val="24"/>
              </w:rPr>
              <w:t xml:space="preserve">Главные </w:t>
            </w:r>
            <w:r>
              <w:rPr>
                <w:spacing w:val="-4"/>
                <w:sz w:val="24"/>
              </w:rPr>
              <w:t>члены</w:t>
            </w:r>
            <w:r>
              <w:rPr>
                <w:sz w:val="24"/>
              </w:rPr>
              <w:tab/>
            </w:r>
            <w:r>
              <w:rPr>
                <w:spacing w:val="-2"/>
                <w:sz w:val="24"/>
              </w:rPr>
              <w:t>предложения (грамматическая</w:t>
            </w:r>
            <w:r>
              <w:rPr>
                <w:spacing w:val="80"/>
                <w:sz w:val="24"/>
              </w:rPr>
              <w:t xml:space="preserve"> </w:t>
            </w:r>
            <w:r>
              <w:rPr>
                <w:spacing w:val="-2"/>
                <w:sz w:val="24"/>
              </w:rPr>
              <w:t>основа)</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3" w:after="0"/>
              <w:rPr>
                <w:sz w:val="24"/>
              </w:rPr>
            </w:pPr>
            <w:r>
              <w:rPr>
                <w:sz w:val="24"/>
              </w:rPr>
            </w:r>
          </w:p>
          <w:p>
            <w:pPr>
              <w:pStyle w:val="TableParagraph"/>
              <w:widowControl w:val="false"/>
              <w:ind w:left="29" w:right="0" w:hanging="0"/>
              <w:rPr>
                <w:sz w:val="24"/>
              </w:rPr>
            </w:pPr>
            <w:r>
              <w:rPr>
                <w:spacing w:val="-10"/>
                <w:sz w:val="24"/>
              </w:rPr>
              <w:t>5</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4418"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sz w:val="24"/>
              </w:rPr>
            </w:pPr>
            <w:r>
              <w:rPr>
                <w:sz w:val="24"/>
              </w:rPr>
            </w:r>
          </w:p>
          <w:p>
            <w:pPr>
              <w:pStyle w:val="TableParagraph"/>
              <w:widowControl w:val="false"/>
              <w:tabs>
                <w:tab w:val="clear" w:pos="720"/>
                <w:tab w:val="left" w:pos="3892" w:leader="none"/>
              </w:tabs>
              <w:spacing w:before="1" w:after="0"/>
              <w:ind w:left="1666" w:right="7" w:hanging="0"/>
              <w:rPr>
                <w:sz w:val="24"/>
              </w:rPr>
            </w:pPr>
            <w:r>
              <w:rPr>
                <w:spacing w:val="-2"/>
                <w:sz w:val="24"/>
              </w:rPr>
              <w:t>Библиотека</w:t>
            </w:r>
            <w:r>
              <w:rPr>
                <w:sz w:val="24"/>
              </w:rPr>
              <w:tab/>
            </w:r>
            <w:r>
              <w:rPr>
                <w:spacing w:val="-4"/>
                <w:sz w:val="24"/>
              </w:rPr>
              <w:t xml:space="preserve">ЦОК </w:t>
            </w:r>
            <w:hyperlink r:id="rId121">
              <w:r>
                <w:rPr>
                  <w:color w:val="0000FF"/>
                  <w:spacing w:val="-2"/>
                  <w:sz w:val="24"/>
                  <w:u w:val="single" w:color="0000FF"/>
                </w:rPr>
                <w:t>https://m.edsoo.ru/7f417922</w:t>
              </w:r>
            </w:hyperlink>
          </w:p>
        </w:tc>
      </w:tr>
      <w:tr>
        <w:trPr>
          <w:trHeight w:val="595" w:hRule="atLeast"/>
        </w:trPr>
        <w:tc>
          <w:tcPr>
            <w:tcW w:w="394" w:type="dxa"/>
            <w:tcBorders>
              <w:top w:val="single" w:sz="4" w:space="0" w:color="000000"/>
              <w:left w:val="single" w:sz="4" w:space="0" w:color="000000"/>
              <w:right w:val="single" w:sz="4" w:space="0" w:color="000000"/>
            </w:tcBorders>
          </w:tcPr>
          <w:p>
            <w:pPr>
              <w:pStyle w:val="TableParagraph"/>
              <w:widowControl w:val="false"/>
              <w:spacing w:before="143" w:after="0"/>
              <w:ind w:left="0" w:right="52" w:hanging="0"/>
              <w:jc w:val="center"/>
              <w:rPr>
                <w:sz w:val="24"/>
              </w:rPr>
            </w:pPr>
            <w:r>
              <w:rPr>
                <w:spacing w:val="-5"/>
                <w:sz w:val="24"/>
              </w:rPr>
              <w:t>7.3</w:t>
            </w:r>
          </w:p>
        </w:tc>
        <w:tc>
          <w:tcPr>
            <w:tcW w:w="1819" w:type="dxa"/>
            <w:tcBorders>
              <w:top w:val="single" w:sz="4" w:space="0" w:color="000000"/>
              <w:left w:val="single" w:sz="4" w:space="0" w:color="000000"/>
            </w:tcBorders>
          </w:tcPr>
          <w:p>
            <w:pPr>
              <w:pStyle w:val="TableParagraph"/>
              <w:widowControl w:val="false"/>
              <w:spacing w:before="4" w:after="0"/>
              <w:ind w:left="33" w:right="0" w:hanging="0"/>
              <w:rPr>
                <w:sz w:val="24"/>
              </w:rPr>
            </w:pPr>
            <w:r>
              <w:rPr>
                <w:spacing w:val="-2"/>
                <w:sz w:val="24"/>
              </w:rPr>
              <w:t>Второстепенные предложения</w:t>
            </w:r>
          </w:p>
        </w:tc>
        <w:tc>
          <w:tcPr>
            <w:tcW w:w="794" w:type="dxa"/>
            <w:tcBorders>
              <w:top w:val="single" w:sz="4" w:space="0" w:color="000000"/>
              <w:right w:val="single" w:sz="4" w:space="0" w:color="000000"/>
            </w:tcBorders>
          </w:tcPr>
          <w:p>
            <w:pPr>
              <w:pStyle w:val="TableParagraph"/>
              <w:widowControl w:val="false"/>
              <w:spacing w:before="4" w:after="0"/>
              <w:ind w:left="84" w:right="0" w:hanging="0"/>
              <w:jc w:val="center"/>
              <w:rPr>
                <w:sz w:val="24"/>
              </w:rPr>
            </w:pPr>
            <w:r>
              <w:rPr>
                <w:spacing w:val="-4"/>
                <w:sz w:val="24"/>
              </w:rPr>
              <w:t>члены</w:t>
            </w:r>
          </w:p>
        </w:tc>
        <w:tc>
          <w:tcPr>
            <w:tcW w:w="671" w:type="dxa"/>
            <w:tcBorders>
              <w:top w:val="single" w:sz="4" w:space="0" w:color="000000"/>
              <w:left w:val="single" w:sz="4" w:space="0" w:color="000000"/>
              <w:right w:val="single" w:sz="4" w:space="0" w:color="000000"/>
            </w:tcBorders>
          </w:tcPr>
          <w:p>
            <w:pPr>
              <w:pStyle w:val="TableParagraph"/>
              <w:widowControl w:val="false"/>
              <w:spacing w:before="143" w:after="0"/>
              <w:ind w:left="29" w:right="0" w:hanging="0"/>
              <w:rPr>
                <w:sz w:val="24"/>
              </w:rPr>
            </w:pPr>
            <w:r>
              <w:rPr>
                <w:spacing w:val="-5"/>
                <w:sz w:val="24"/>
              </w:rPr>
              <w:t>10</w:t>
            </w:r>
          </w:p>
        </w:tc>
        <w:tc>
          <w:tcPr>
            <w:tcW w:w="1582" w:type="dxa"/>
            <w:tcBorders>
              <w:top w:val="single" w:sz="4" w:space="0" w:color="000000"/>
              <w:left w:val="single" w:sz="4" w:space="0" w:color="000000"/>
              <w:right w:val="single" w:sz="4" w:space="0" w:color="000000"/>
            </w:tcBorders>
          </w:tcPr>
          <w:p>
            <w:pPr>
              <w:pStyle w:val="TableParagraph"/>
              <w:widowControl w:val="false"/>
              <w:rPr>
                <w:sz w:val="24"/>
              </w:rPr>
            </w:pPr>
            <w:r>
              <w:rPr>
                <w:sz w:val="24"/>
              </w:rPr>
            </w:r>
          </w:p>
        </w:tc>
        <w:tc>
          <w:tcPr>
            <w:tcW w:w="1632" w:type="dxa"/>
            <w:tcBorders>
              <w:top w:val="single" w:sz="4" w:space="0" w:color="000000"/>
              <w:left w:val="single" w:sz="4" w:space="0" w:color="000000"/>
            </w:tcBorders>
          </w:tcPr>
          <w:p>
            <w:pPr>
              <w:pStyle w:val="TableParagraph"/>
              <w:widowControl w:val="false"/>
              <w:spacing w:before="143" w:after="0"/>
              <w:ind w:left="39" w:right="0" w:hanging="0"/>
              <w:rPr>
                <w:sz w:val="24"/>
              </w:rPr>
            </w:pPr>
            <w:r>
              <w:rPr>
                <w:spacing w:val="-10"/>
                <w:sz w:val="24"/>
              </w:rPr>
              <w:t>3</w:t>
            </w:r>
          </w:p>
        </w:tc>
        <w:tc>
          <w:tcPr>
            <w:tcW w:w="2786" w:type="dxa"/>
            <w:tcBorders>
              <w:top w:val="single" w:sz="4" w:space="0" w:color="000000"/>
              <w:right w:val="single" w:sz="4" w:space="0" w:color="000000"/>
            </w:tcBorders>
          </w:tcPr>
          <w:p>
            <w:pPr>
              <w:pStyle w:val="TableParagraph"/>
              <w:widowControl w:val="false"/>
              <w:tabs>
                <w:tab w:val="clear" w:pos="720"/>
                <w:tab w:val="left" w:pos="2266" w:leader="none"/>
              </w:tabs>
              <w:spacing w:before="4" w:after="0"/>
              <w:ind w:left="40" w:right="7" w:hanging="0"/>
              <w:rPr>
                <w:sz w:val="24"/>
              </w:rPr>
            </w:pPr>
            <w:r>
              <w:rPr>
                <w:spacing w:val="-2"/>
                <w:sz w:val="24"/>
              </w:rPr>
              <w:t>Библиотека</w:t>
            </w:r>
            <w:r>
              <w:rPr>
                <w:sz w:val="24"/>
              </w:rPr>
              <w:tab/>
            </w:r>
            <w:r>
              <w:rPr>
                <w:spacing w:val="-4"/>
                <w:sz w:val="24"/>
              </w:rPr>
              <w:t xml:space="preserve">ЦОК </w:t>
            </w:r>
            <w:hyperlink r:id="rId122">
              <w:r>
                <w:rPr>
                  <w:color w:val="0000FF"/>
                  <w:spacing w:val="-2"/>
                  <w:sz w:val="24"/>
                  <w:u w:val="single" w:color="0000FF"/>
                </w:rPr>
                <w:t>https://m.edsoo.ru/7f417922</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820" w:footer="0" w:bottom="786" w:gutter="0"/>
          <w:formProt w:val="false"/>
          <w:textDirection w:val="lrTb"/>
          <w:docGrid w:type="default" w:linePitch="100" w:charSpace="4096"/>
        </w:sectPr>
      </w:pPr>
    </w:p>
    <w:tbl>
      <w:tblPr>
        <w:tblW w:w="9672" w:type="dxa"/>
        <w:jc w:val="left"/>
        <w:tblInd w:w="198" w:type="dxa"/>
        <w:tblLayout w:type="fixed"/>
        <w:tblCellMar>
          <w:top w:w="0" w:type="dxa"/>
          <w:left w:w="5" w:type="dxa"/>
          <w:bottom w:w="0" w:type="dxa"/>
          <w:right w:w="5" w:type="dxa"/>
        </w:tblCellMar>
        <w:tblLook w:val="01e0"/>
      </w:tblPr>
      <w:tblGrid>
        <w:gridCol w:w="383"/>
        <w:gridCol w:w="1828"/>
        <w:gridCol w:w="767"/>
        <w:gridCol w:w="728"/>
        <w:gridCol w:w="1547"/>
        <w:gridCol w:w="1638"/>
        <w:gridCol w:w="2780"/>
      </w:tblGrid>
      <w:tr>
        <w:trPr>
          <w:trHeight w:val="335" w:hRule="atLeast"/>
        </w:trPr>
        <w:tc>
          <w:tcPr>
            <w:tcW w:w="38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sz w:val="24"/>
              </w:rPr>
            </w:pPr>
            <w:r>
              <w:rPr>
                <w:sz w:val="24"/>
              </w:rPr>
            </w:r>
          </w:p>
          <w:p>
            <w:pPr>
              <w:pStyle w:val="TableParagraph"/>
              <w:widowControl w:val="false"/>
              <w:ind w:left="19" w:right="3" w:hanging="0"/>
              <w:rPr>
                <w:b/>
                <w:b/>
                <w:sz w:val="24"/>
              </w:rPr>
            </w:pPr>
            <w:r>
              <w:rPr>
                <w:b/>
                <w:spacing w:val="-10"/>
                <w:sz w:val="24"/>
              </w:rPr>
              <w:t xml:space="preserve">№ </w:t>
            </w:r>
            <w:r>
              <w:rPr>
                <w:b/>
                <w:spacing w:val="-4"/>
                <w:sz w:val="24"/>
              </w:rPr>
              <w:t>п/п</w:t>
            </w:r>
          </w:p>
        </w:tc>
        <w:tc>
          <w:tcPr>
            <w:tcW w:w="2595"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37" w:leader="none"/>
                <w:tab w:val="left" w:pos="2202" w:leader="none"/>
              </w:tabs>
              <w:spacing w:before="147" w:after="0"/>
              <w:ind w:left="50" w:right="-15" w:hanging="0"/>
              <w:rPr>
                <w:b/>
                <w:b/>
                <w:sz w:val="24"/>
              </w:rPr>
            </w:pPr>
            <w:r>
              <w:rPr>
                <w:b/>
                <w:spacing w:val="-2"/>
                <w:sz w:val="24"/>
              </w:rPr>
              <w:t>Наименование</w:t>
            </w:r>
            <w:r>
              <w:rPr>
                <w:b/>
                <w:spacing w:val="40"/>
                <w:sz w:val="24"/>
              </w:rPr>
              <w:t xml:space="preserve"> </w:t>
            </w:r>
            <w:r>
              <w:rPr>
                <w:b/>
                <w:spacing w:val="-2"/>
                <w:sz w:val="24"/>
              </w:rPr>
              <w:t>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91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64" w:right="0" w:hanging="0"/>
              <w:rPr>
                <w:b/>
                <w:b/>
                <w:sz w:val="24"/>
              </w:rPr>
            </w:pPr>
            <w:r>
              <w:rPr>
                <w:b/>
                <w:sz w:val="24"/>
              </w:rPr>
              <w:t>Количество</w:t>
            </w:r>
            <w:r>
              <w:rPr>
                <w:b/>
                <w:spacing w:val="-4"/>
                <w:sz w:val="24"/>
              </w:rPr>
              <w:t xml:space="preserve"> часов</w:t>
            </w:r>
          </w:p>
        </w:tc>
        <w:tc>
          <w:tcPr>
            <w:tcW w:w="278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36" w:right="33" w:hanging="0"/>
              <w:rPr>
                <w:b/>
                <w:b/>
                <w:sz w:val="24"/>
              </w:rPr>
            </w:pPr>
            <w:r>
              <w:rPr>
                <w:b/>
                <w:spacing w:val="-2"/>
                <w:sz w:val="24"/>
              </w:rPr>
              <w:t>Электронные (цифровые) образовательные ресурсы</w:t>
            </w:r>
          </w:p>
        </w:tc>
      </w:tr>
      <w:tr>
        <w:trPr>
          <w:trHeight w:val="818" w:hRule="atLeast"/>
        </w:trPr>
        <w:tc>
          <w:tcPr>
            <w:tcW w:w="38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595" w:type="dxa"/>
            <w:gridSpan w:val="2"/>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7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1" w:after="0"/>
              <w:ind w:left="64" w:right="0" w:hanging="0"/>
              <w:rPr>
                <w:b/>
                <w:b/>
                <w:sz w:val="24"/>
              </w:rPr>
            </w:pPr>
            <w:r>
              <w:rPr>
                <w:b/>
                <w:spacing w:val="-2"/>
                <w:sz w:val="24"/>
              </w:rPr>
              <w:t>Всего</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14" w:right="0" w:hanging="0"/>
              <w:rPr>
                <w:b/>
                <w:b/>
                <w:sz w:val="24"/>
              </w:rPr>
            </w:pPr>
            <w:r>
              <w:rPr>
                <w:b/>
                <w:spacing w:val="-2"/>
                <w:sz w:val="24"/>
              </w:rPr>
              <w:t>Контрольные работы</w:t>
            </w:r>
          </w:p>
        </w:tc>
        <w:tc>
          <w:tcPr>
            <w:tcW w:w="16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34" w:right="0" w:hanging="0"/>
              <w:rPr>
                <w:b/>
                <w:b/>
                <w:sz w:val="24"/>
              </w:rPr>
            </w:pPr>
            <w:r>
              <w:rPr>
                <w:b/>
                <w:spacing w:val="-2"/>
                <w:sz w:val="24"/>
              </w:rPr>
              <w:t>Практические работы</w:t>
            </w:r>
          </w:p>
        </w:tc>
        <w:tc>
          <w:tcPr>
            <w:tcW w:w="278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1163" w:hRule="atLeast"/>
        </w:trPr>
        <w:tc>
          <w:tcPr>
            <w:tcW w:w="3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sz w:val="24"/>
              </w:rPr>
            </w:pPr>
            <w:r>
              <w:rPr>
                <w:sz w:val="24"/>
              </w:rPr>
            </w:r>
          </w:p>
          <w:p>
            <w:pPr>
              <w:pStyle w:val="TableParagraph"/>
              <w:widowControl w:val="false"/>
              <w:spacing w:before="1" w:after="0"/>
              <w:ind w:left="0" w:right="35" w:hanging="0"/>
              <w:jc w:val="center"/>
              <w:rPr>
                <w:sz w:val="24"/>
              </w:rPr>
            </w:pPr>
            <w:r>
              <w:rPr>
                <w:spacing w:val="-5"/>
                <w:sz w:val="24"/>
              </w:rPr>
              <w:t>7.4</w:t>
            </w:r>
          </w:p>
        </w:tc>
        <w:tc>
          <w:tcPr>
            <w:tcW w:w="1828" w:type="dxa"/>
            <w:tcBorders>
              <w:top w:val="single" w:sz="4" w:space="0" w:color="000000"/>
              <w:left w:val="single" w:sz="4" w:space="0" w:color="000000"/>
              <w:bottom w:val="single" w:sz="4" w:space="0" w:color="000000"/>
            </w:tcBorders>
          </w:tcPr>
          <w:p>
            <w:pPr>
              <w:pStyle w:val="TableParagraph"/>
              <w:widowControl w:val="false"/>
              <w:spacing w:before="6" w:after="0"/>
              <w:ind w:left="50" w:right="173" w:hanging="0"/>
              <w:rPr>
                <w:sz w:val="24"/>
              </w:rPr>
            </w:pPr>
            <w:r>
              <w:rPr>
                <w:spacing w:val="-2"/>
                <w:sz w:val="24"/>
              </w:rPr>
              <w:t>Односоставные предложения. односоставных предложений</w:t>
            </w:r>
          </w:p>
        </w:tc>
        <w:tc>
          <w:tcPr>
            <w:tcW w:w="767" w:type="dxa"/>
            <w:tcBorders>
              <w:top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ind w:left="187" w:right="0" w:hanging="0"/>
              <w:rPr>
                <w:sz w:val="24"/>
              </w:rPr>
            </w:pPr>
            <w:r>
              <w:rPr>
                <w:spacing w:val="-4"/>
                <w:sz w:val="24"/>
              </w:rPr>
              <w:t>Виды</w:t>
            </w:r>
          </w:p>
        </w:tc>
        <w:tc>
          <w:tcPr>
            <w:tcW w:w="7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sz w:val="24"/>
              </w:rPr>
            </w:pPr>
            <w:r>
              <w:rPr>
                <w:sz w:val="24"/>
              </w:rPr>
            </w:r>
          </w:p>
          <w:p>
            <w:pPr>
              <w:pStyle w:val="TableParagraph"/>
              <w:widowControl w:val="false"/>
              <w:spacing w:before="1" w:after="0"/>
              <w:ind w:left="54" w:right="0" w:hanging="0"/>
              <w:rPr>
                <w:sz w:val="24"/>
              </w:rPr>
            </w:pPr>
            <w:r>
              <w:rPr>
                <w:spacing w:val="-5"/>
                <w:sz w:val="24"/>
              </w:rPr>
              <w:t>10</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8" w:type="dxa"/>
            <w:tcBorders>
              <w:top w:val="single" w:sz="4" w:space="0" w:color="000000"/>
              <w:left w:val="single" w:sz="4" w:space="0" w:color="000000"/>
              <w:bottom w:val="single" w:sz="4" w:space="0" w:color="000000"/>
            </w:tcBorders>
          </w:tcPr>
          <w:p>
            <w:pPr>
              <w:pStyle w:val="TableParagraph"/>
              <w:widowControl w:val="false"/>
              <w:spacing w:before="142" w:after="0"/>
              <w:rPr>
                <w:sz w:val="24"/>
              </w:rPr>
            </w:pPr>
            <w:r>
              <w:rPr>
                <w:sz w:val="24"/>
              </w:rPr>
            </w:r>
          </w:p>
          <w:p>
            <w:pPr>
              <w:pStyle w:val="TableParagraph"/>
              <w:widowControl w:val="false"/>
              <w:spacing w:before="1" w:after="0"/>
              <w:ind w:left="46" w:right="0" w:hanging="0"/>
              <w:rPr>
                <w:sz w:val="24"/>
              </w:rPr>
            </w:pPr>
            <w:r>
              <w:rPr>
                <w:spacing w:val="-10"/>
                <w:sz w:val="24"/>
              </w:rPr>
              <w:t>3</w:t>
            </w:r>
          </w:p>
        </w:tc>
        <w:tc>
          <w:tcPr>
            <w:tcW w:w="2780" w:type="dxa"/>
            <w:tcBorders>
              <w:top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tabs>
                <w:tab w:val="clear" w:pos="720"/>
                <w:tab w:val="left" w:pos="2267" w:leader="none"/>
              </w:tabs>
              <w:ind w:left="41" w:right="0" w:hanging="0"/>
              <w:rPr>
                <w:sz w:val="24"/>
              </w:rPr>
            </w:pPr>
            <w:r>
              <w:rPr>
                <w:spacing w:val="-2"/>
                <w:sz w:val="24"/>
              </w:rPr>
              <w:t>Библиотека</w:t>
            </w:r>
            <w:r>
              <w:rPr>
                <w:sz w:val="24"/>
              </w:rPr>
              <w:tab/>
            </w:r>
            <w:r>
              <w:rPr>
                <w:spacing w:val="-4"/>
                <w:sz w:val="24"/>
              </w:rPr>
              <w:t xml:space="preserve">ЦОК </w:t>
            </w:r>
            <w:hyperlink r:id="rId123">
              <w:r>
                <w:rPr>
                  <w:color w:val="0000FF"/>
                  <w:spacing w:val="-2"/>
                  <w:sz w:val="24"/>
                  <w:u w:val="single" w:color="0000FF"/>
                </w:rPr>
                <w:t>https://m.edsoo.ru/7f417922</w:t>
              </w:r>
            </w:hyperlink>
          </w:p>
        </w:tc>
      </w:tr>
      <w:tr>
        <w:trPr>
          <w:trHeight w:val="1163" w:hRule="atLeast"/>
        </w:trPr>
        <w:tc>
          <w:tcPr>
            <w:tcW w:w="3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sz w:val="24"/>
              </w:rPr>
            </w:pPr>
            <w:r>
              <w:rPr>
                <w:sz w:val="24"/>
              </w:rPr>
            </w:r>
          </w:p>
          <w:p>
            <w:pPr>
              <w:pStyle w:val="TableParagraph"/>
              <w:widowControl w:val="false"/>
              <w:spacing w:before="1" w:after="0"/>
              <w:ind w:left="0" w:right="35" w:hanging="0"/>
              <w:jc w:val="center"/>
              <w:rPr>
                <w:sz w:val="24"/>
              </w:rPr>
            </w:pPr>
            <w:r>
              <w:rPr>
                <w:spacing w:val="-5"/>
                <w:sz w:val="24"/>
              </w:rPr>
              <w:t>7.5</w:t>
            </w:r>
          </w:p>
        </w:tc>
        <w:tc>
          <w:tcPr>
            <w:tcW w:w="259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28" w:leader="none"/>
              </w:tabs>
              <w:spacing w:before="6" w:after="0"/>
              <w:ind w:left="50" w:right="5" w:hanging="0"/>
              <w:rPr>
                <w:sz w:val="24"/>
              </w:rPr>
            </w:pPr>
            <w:r>
              <w:rPr>
                <w:spacing w:val="-2"/>
                <w:sz w:val="24"/>
              </w:rPr>
              <w:t>Простое</w:t>
            </w:r>
            <w:r>
              <w:rPr>
                <w:sz w:val="24"/>
              </w:rPr>
              <w:tab/>
            </w:r>
            <w:r>
              <w:rPr>
                <w:spacing w:val="-2"/>
                <w:sz w:val="24"/>
              </w:rPr>
              <w:t>осложнённое предложение.</w:t>
            </w:r>
          </w:p>
          <w:p>
            <w:pPr>
              <w:pStyle w:val="TableParagraph"/>
              <w:widowControl w:val="false"/>
              <w:tabs>
                <w:tab w:val="clear" w:pos="720"/>
                <w:tab w:val="left" w:pos="2473" w:leader="none"/>
              </w:tabs>
              <w:ind w:left="50" w:right="5" w:hanging="0"/>
              <w:rPr>
                <w:sz w:val="24"/>
              </w:rPr>
            </w:pPr>
            <w:r>
              <w:rPr>
                <w:spacing w:val="-2"/>
                <w:sz w:val="24"/>
              </w:rPr>
              <w:t>Предложения</w:t>
            </w:r>
            <w:r>
              <w:rPr>
                <w:sz w:val="24"/>
              </w:rPr>
              <w:tab/>
            </w:r>
            <w:r>
              <w:rPr>
                <w:spacing w:val="-10"/>
                <w:sz w:val="24"/>
              </w:rPr>
              <w:t xml:space="preserve">с </w:t>
            </w:r>
            <w:r>
              <w:rPr>
                <w:sz w:val="24"/>
              </w:rPr>
              <w:t>однородными членами</w:t>
            </w:r>
          </w:p>
        </w:tc>
        <w:tc>
          <w:tcPr>
            <w:tcW w:w="7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sz w:val="24"/>
              </w:rPr>
            </w:pPr>
            <w:r>
              <w:rPr>
                <w:sz w:val="24"/>
              </w:rPr>
            </w:r>
          </w:p>
          <w:p>
            <w:pPr>
              <w:pStyle w:val="TableParagraph"/>
              <w:widowControl w:val="false"/>
              <w:spacing w:before="1" w:after="0"/>
              <w:ind w:left="54" w:right="0" w:hanging="0"/>
              <w:rPr>
                <w:sz w:val="24"/>
              </w:rPr>
            </w:pPr>
            <w:r>
              <w:rPr>
                <w:spacing w:val="-5"/>
                <w:sz w:val="24"/>
              </w:rPr>
              <w:t>10</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8" w:type="dxa"/>
            <w:tcBorders>
              <w:top w:val="single" w:sz="4" w:space="0" w:color="000000"/>
              <w:left w:val="single" w:sz="4" w:space="0" w:color="000000"/>
              <w:bottom w:val="single" w:sz="4" w:space="0" w:color="000000"/>
            </w:tcBorders>
          </w:tcPr>
          <w:p>
            <w:pPr>
              <w:pStyle w:val="TableParagraph"/>
              <w:widowControl w:val="false"/>
              <w:spacing w:before="142" w:after="0"/>
              <w:rPr>
                <w:sz w:val="24"/>
              </w:rPr>
            </w:pPr>
            <w:r>
              <w:rPr>
                <w:sz w:val="24"/>
              </w:rPr>
            </w:r>
          </w:p>
          <w:p>
            <w:pPr>
              <w:pStyle w:val="TableParagraph"/>
              <w:widowControl w:val="false"/>
              <w:spacing w:before="1" w:after="0"/>
              <w:ind w:left="46" w:right="0" w:hanging="0"/>
              <w:rPr>
                <w:sz w:val="24"/>
              </w:rPr>
            </w:pPr>
            <w:r>
              <w:rPr>
                <w:spacing w:val="-10"/>
                <w:sz w:val="24"/>
              </w:rPr>
              <w:t>4</w:t>
            </w:r>
          </w:p>
        </w:tc>
        <w:tc>
          <w:tcPr>
            <w:tcW w:w="2780" w:type="dxa"/>
            <w:tcBorders>
              <w:top w:val="single" w:sz="4" w:space="0" w:color="000000"/>
              <w:bottom w:val="single" w:sz="4" w:space="0" w:color="000000"/>
              <w:right w:val="single" w:sz="4" w:space="0" w:color="000000"/>
            </w:tcBorders>
          </w:tcPr>
          <w:p>
            <w:pPr>
              <w:pStyle w:val="TableParagraph"/>
              <w:widowControl w:val="false"/>
              <w:spacing w:before="6" w:after="0"/>
              <w:rPr>
                <w:sz w:val="24"/>
              </w:rPr>
            </w:pPr>
            <w:r>
              <w:rPr>
                <w:sz w:val="24"/>
              </w:rPr>
            </w:r>
          </w:p>
          <w:p>
            <w:pPr>
              <w:pStyle w:val="TableParagraph"/>
              <w:widowControl w:val="false"/>
              <w:tabs>
                <w:tab w:val="clear" w:pos="720"/>
                <w:tab w:val="left" w:pos="2267" w:leader="none"/>
              </w:tabs>
              <w:ind w:left="41" w:right="0" w:hanging="0"/>
              <w:rPr>
                <w:sz w:val="24"/>
              </w:rPr>
            </w:pPr>
            <w:r>
              <w:rPr>
                <w:spacing w:val="-2"/>
                <w:sz w:val="24"/>
              </w:rPr>
              <w:t>Библиотека</w:t>
            </w:r>
            <w:r>
              <w:rPr>
                <w:sz w:val="24"/>
              </w:rPr>
              <w:tab/>
            </w:r>
            <w:r>
              <w:rPr>
                <w:spacing w:val="-4"/>
                <w:sz w:val="24"/>
              </w:rPr>
              <w:t xml:space="preserve">ЦОК </w:t>
            </w:r>
            <w:hyperlink r:id="rId124">
              <w:r>
                <w:rPr>
                  <w:color w:val="0000FF"/>
                  <w:spacing w:val="-2"/>
                  <w:sz w:val="24"/>
                  <w:u w:val="single" w:color="0000FF"/>
                </w:rPr>
                <w:t>https://m.edsoo.ru/7f417922</w:t>
              </w:r>
            </w:hyperlink>
          </w:p>
        </w:tc>
      </w:tr>
      <w:tr>
        <w:trPr>
          <w:trHeight w:val="2820" w:hRule="atLeast"/>
        </w:trPr>
        <w:tc>
          <w:tcPr>
            <w:tcW w:w="38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43" w:after="0"/>
              <w:rPr>
                <w:sz w:val="24"/>
              </w:rPr>
            </w:pPr>
            <w:r>
              <w:rPr>
                <w:sz w:val="24"/>
              </w:rPr>
            </w:r>
          </w:p>
          <w:p>
            <w:pPr>
              <w:pStyle w:val="TableParagraph"/>
              <w:widowControl w:val="false"/>
              <w:ind w:left="0" w:right="35" w:hanging="0"/>
              <w:jc w:val="center"/>
              <w:rPr>
                <w:sz w:val="24"/>
              </w:rPr>
            </w:pPr>
            <w:r>
              <w:rPr>
                <w:spacing w:val="-5"/>
                <w:sz w:val="24"/>
              </w:rPr>
              <w:t>7.6</w:t>
            </w:r>
          </w:p>
        </w:tc>
        <w:tc>
          <w:tcPr>
            <w:tcW w:w="259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73" w:leader="none"/>
                <w:tab w:val="left" w:pos="2008" w:leader="none"/>
                <w:tab w:val="left" w:pos="2473" w:leader="none"/>
              </w:tabs>
              <w:spacing w:before="6" w:after="0"/>
              <w:ind w:left="50" w:right="5" w:hanging="0"/>
              <w:rPr>
                <w:sz w:val="24"/>
              </w:rPr>
            </w:pPr>
            <w:r>
              <w:rPr>
                <w:spacing w:val="-2"/>
                <w:sz w:val="24"/>
              </w:rPr>
              <w:t>Предложения</w:t>
            </w:r>
            <w:r>
              <w:rPr>
                <w:sz w:val="24"/>
              </w:rPr>
              <w:tab/>
              <w:tab/>
              <w:tab/>
            </w:r>
            <w:r>
              <w:rPr>
                <w:spacing w:val="-10"/>
                <w:sz w:val="24"/>
              </w:rPr>
              <w:t xml:space="preserve">с </w:t>
            </w:r>
            <w:r>
              <w:rPr>
                <w:spacing w:val="-2"/>
                <w:sz w:val="24"/>
              </w:rPr>
              <w:t>обособленными членами.</w:t>
            </w:r>
            <w:r>
              <w:rPr>
                <w:sz w:val="24"/>
              </w:rPr>
              <w:tab/>
              <w:tab/>
            </w:r>
            <w:r>
              <w:rPr>
                <w:spacing w:val="-4"/>
                <w:sz w:val="24"/>
              </w:rPr>
              <w:t xml:space="preserve">Виды </w:t>
            </w:r>
            <w:r>
              <w:rPr>
                <w:spacing w:val="-2"/>
                <w:sz w:val="24"/>
              </w:rPr>
              <w:t>обособленных</w:t>
            </w:r>
            <w:r>
              <w:rPr>
                <w:sz w:val="24"/>
              </w:rPr>
              <w:tab/>
            </w:r>
            <w:r>
              <w:rPr>
                <w:spacing w:val="-2"/>
                <w:sz w:val="24"/>
              </w:rPr>
              <w:t>членов предложения.</w:t>
            </w:r>
          </w:p>
          <w:p>
            <w:pPr>
              <w:pStyle w:val="TableParagraph"/>
              <w:widowControl w:val="false"/>
              <w:tabs>
                <w:tab w:val="clear" w:pos="720"/>
                <w:tab w:val="left" w:pos="1945" w:leader="none"/>
                <w:tab w:val="left" w:pos="2451" w:leader="none"/>
              </w:tabs>
              <w:spacing w:before="1" w:after="0"/>
              <w:ind w:left="50" w:right="5" w:hanging="0"/>
              <w:rPr>
                <w:sz w:val="24"/>
              </w:rPr>
            </w:pPr>
            <w:r>
              <w:rPr>
                <w:spacing w:val="-2"/>
                <w:sz w:val="24"/>
              </w:rPr>
              <w:t>Уточняющие</w:t>
            </w:r>
            <w:r>
              <w:rPr>
                <w:sz w:val="24"/>
              </w:rPr>
              <w:tab/>
            </w:r>
            <w:r>
              <w:rPr>
                <w:spacing w:val="-4"/>
                <w:sz w:val="24"/>
              </w:rPr>
              <w:t xml:space="preserve">члены </w:t>
            </w:r>
            <w:r>
              <w:rPr>
                <w:spacing w:val="-2"/>
                <w:sz w:val="24"/>
              </w:rPr>
              <w:t>предложения, пояснительные</w:t>
            </w:r>
            <w:r>
              <w:rPr>
                <w:sz w:val="24"/>
              </w:rPr>
              <w:tab/>
              <w:tab/>
            </w:r>
            <w:r>
              <w:rPr>
                <w:spacing w:val="-10"/>
                <w:sz w:val="24"/>
              </w:rPr>
              <w:t xml:space="preserve">и </w:t>
            </w:r>
            <w:r>
              <w:rPr>
                <w:spacing w:val="-2"/>
                <w:sz w:val="24"/>
              </w:rPr>
              <w:t>присоединительные конструкции</w:t>
            </w:r>
          </w:p>
        </w:tc>
        <w:tc>
          <w:tcPr>
            <w:tcW w:w="7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43" w:after="0"/>
              <w:rPr>
                <w:sz w:val="24"/>
              </w:rPr>
            </w:pPr>
            <w:r>
              <w:rPr>
                <w:sz w:val="24"/>
              </w:rPr>
            </w:r>
          </w:p>
          <w:p>
            <w:pPr>
              <w:pStyle w:val="TableParagraph"/>
              <w:widowControl w:val="false"/>
              <w:ind w:left="54" w:right="0" w:hanging="0"/>
              <w:rPr>
                <w:sz w:val="24"/>
              </w:rPr>
            </w:pPr>
            <w:r>
              <w:rPr>
                <w:spacing w:val="-5"/>
                <w:sz w:val="24"/>
              </w:rPr>
              <w:t>12</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8" w:type="dxa"/>
            <w:tcBorders>
              <w:top w:val="single" w:sz="4" w:space="0" w:color="000000"/>
              <w:left w:val="single" w:sz="4" w:space="0" w:color="000000"/>
              <w:bottom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43" w:after="0"/>
              <w:rPr>
                <w:sz w:val="24"/>
              </w:rPr>
            </w:pPr>
            <w:r>
              <w:rPr>
                <w:sz w:val="24"/>
              </w:rPr>
            </w:r>
          </w:p>
          <w:p>
            <w:pPr>
              <w:pStyle w:val="TableParagraph"/>
              <w:widowControl w:val="false"/>
              <w:ind w:left="46" w:right="0" w:hanging="0"/>
              <w:rPr>
                <w:sz w:val="24"/>
              </w:rPr>
            </w:pPr>
            <w:r>
              <w:rPr>
                <w:spacing w:val="-10"/>
                <w:sz w:val="24"/>
              </w:rPr>
              <w:t>5</w:t>
            </w:r>
          </w:p>
        </w:tc>
        <w:tc>
          <w:tcPr>
            <w:tcW w:w="2780" w:type="dxa"/>
            <w:tcBorders>
              <w:top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6" w:after="0"/>
              <w:rPr>
                <w:sz w:val="24"/>
              </w:rPr>
            </w:pPr>
            <w:r>
              <w:rPr>
                <w:sz w:val="24"/>
              </w:rPr>
            </w:r>
          </w:p>
          <w:p>
            <w:pPr>
              <w:pStyle w:val="TableParagraph"/>
              <w:widowControl w:val="false"/>
              <w:tabs>
                <w:tab w:val="clear" w:pos="720"/>
                <w:tab w:val="left" w:pos="2267" w:leader="none"/>
              </w:tabs>
              <w:spacing w:before="1" w:after="0"/>
              <w:ind w:left="41" w:right="0" w:hanging="0"/>
              <w:rPr>
                <w:sz w:val="24"/>
              </w:rPr>
            </w:pPr>
            <w:r>
              <w:rPr>
                <w:spacing w:val="-2"/>
                <w:sz w:val="24"/>
              </w:rPr>
              <w:t>Библиотека</w:t>
            </w:r>
            <w:r>
              <w:rPr>
                <w:sz w:val="24"/>
              </w:rPr>
              <w:tab/>
            </w:r>
            <w:r>
              <w:rPr>
                <w:spacing w:val="-4"/>
                <w:sz w:val="24"/>
              </w:rPr>
              <w:t xml:space="preserve">ЦОК </w:t>
            </w:r>
            <w:hyperlink r:id="rId125">
              <w:r>
                <w:rPr>
                  <w:color w:val="0000FF"/>
                  <w:spacing w:val="-2"/>
                  <w:sz w:val="24"/>
                  <w:u w:val="single" w:color="0000FF"/>
                </w:rPr>
                <w:t>https://m.edsoo.ru/7f417922</w:t>
              </w:r>
            </w:hyperlink>
          </w:p>
        </w:tc>
      </w:tr>
      <w:tr>
        <w:trPr>
          <w:trHeight w:val="1960" w:hRule="atLeast"/>
        </w:trPr>
        <w:tc>
          <w:tcPr>
            <w:tcW w:w="38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6" w:after="0"/>
              <w:rPr>
                <w:sz w:val="24"/>
              </w:rPr>
            </w:pPr>
            <w:r>
              <w:rPr>
                <w:sz w:val="24"/>
              </w:rPr>
            </w:r>
          </w:p>
          <w:p>
            <w:pPr>
              <w:pStyle w:val="TableParagraph"/>
              <w:widowControl w:val="false"/>
              <w:ind w:left="0" w:right="35" w:hanging="0"/>
              <w:jc w:val="center"/>
              <w:rPr>
                <w:sz w:val="24"/>
              </w:rPr>
            </w:pPr>
            <w:r>
              <w:rPr>
                <w:spacing w:val="-5"/>
                <w:sz w:val="24"/>
              </w:rPr>
              <w:t>7.7</w:t>
            </w:r>
          </w:p>
        </w:tc>
        <w:tc>
          <w:tcPr>
            <w:tcW w:w="259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473" w:leader="none"/>
              </w:tabs>
              <w:spacing w:before="6" w:after="0"/>
              <w:ind w:left="50" w:right="5" w:hanging="0"/>
              <w:rPr>
                <w:sz w:val="24"/>
              </w:rPr>
            </w:pPr>
            <w:r>
              <w:rPr>
                <w:spacing w:val="-2"/>
                <w:sz w:val="24"/>
              </w:rPr>
              <w:t>Предложения</w:t>
            </w:r>
            <w:r>
              <w:rPr>
                <w:sz w:val="24"/>
              </w:rPr>
              <w:tab/>
            </w:r>
            <w:r>
              <w:rPr>
                <w:spacing w:val="-10"/>
                <w:sz w:val="24"/>
              </w:rPr>
              <w:t xml:space="preserve">с </w:t>
            </w:r>
            <w:r>
              <w:rPr>
                <w:spacing w:val="-2"/>
                <w:sz w:val="24"/>
              </w:rPr>
              <w:t>обращениями,</w:t>
            </w:r>
            <w:r>
              <w:rPr>
                <w:spacing w:val="40"/>
                <w:sz w:val="24"/>
              </w:rPr>
              <w:t xml:space="preserve"> </w:t>
            </w:r>
            <w:r>
              <w:rPr>
                <w:sz w:val="24"/>
              </w:rPr>
              <w:t>вводными</w:t>
            </w:r>
            <w:r>
              <w:rPr>
                <w:spacing w:val="40"/>
                <w:sz w:val="24"/>
              </w:rPr>
              <w:t xml:space="preserve"> </w:t>
            </w:r>
            <w:r>
              <w:rPr>
                <w:sz w:val="24"/>
              </w:rPr>
              <w:t>и</w:t>
            </w:r>
            <w:r>
              <w:rPr>
                <w:spacing w:val="40"/>
                <w:sz w:val="24"/>
              </w:rPr>
              <w:t xml:space="preserve"> </w:t>
            </w:r>
            <w:r>
              <w:rPr>
                <w:sz w:val="24"/>
              </w:rPr>
              <w:t xml:space="preserve">вставными </w:t>
            </w:r>
            <w:r>
              <w:rPr>
                <w:spacing w:val="-2"/>
                <w:sz w:val="24"/>
              </w:rPr>
              <w:t>конструкциями.</w:t>
            </w:r>
          </w:p>
          <w:p>
            <w:pPr>
              <w:pStyle w:val="TableParagraph"/>
              <w:widowControl w:val="false"/>
              <w:ind w:left="50" w:right="5" w:hanging="0"/>
              <w:jc w:val="both"/>
              <w:rPr>
                <w:sz w:val="24"/>
              </w:rPr>
            </w:pPr>
            <w:r>
              <w:rPr>
                <w:sz w:val="24"/>
              </w:rPr>
              <w:t xml:space="preserve">Обращение. Вводные конструкции. Вставные </w:t>
            </w:r>
            <w:r>
              <w:rPr>
                <w:spacing w:val="-2"/>
                <w:sz w:val="24"/>
              </w:rPr>
              <w:t>конструкции</w:t>
            </w:r>
          </w:p>
        </w:tc>
        <w:tc>
          <w:tcPr>
            <w:tcW w:w="7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6" w:after="0"/>
              <w:rPr>
                <w:sz w:val="24"/>
              </w:rPr>
            </w:pPr>
            <w:r>
              <w:rPr>
                <w:sz w:val="24"/>
              </w:rPr>
            </w:r>
          </w:p>
          <w:p>
            <w:pPr>
              <w:pStyle w:val="TableParagraph"/>
              <w:widowControl w:val="false"/>
              <w:ind w:left="54" w:right="0" w:hanging="0"/>
              <w:rPr>
                <w:sz w:val="24"/>
              </w:rPr>
            </w:pPr>
            <w:r>
              <w:rPr>
                <w:spacing w:val="-5"/>
                <w:sz w:val="24"/>
              </w:rPr>
              <w:t>10</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8" w:type="dxa"/>
            <w:tcBorders>
              <w:top w:val="single" w:sz="4" w:space="0" w:color="000000"/>
              <w:left w:val="single" w:sz="4" w:space="0" w:color="000000"/>
              <w:bottom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6" w:after="0"/>
              <w:rPr>
                <w:sz w:val="24"/>
              </w:rPr>
            </w:pPr>
            <w:r>
              <w:rPr>
                <w:sz w:val="24"/>
              </w:rPr>
            </w:r>
          </w:p>
          <w:p>
            <w:pPr>
              <w:pStyle w:val="TableParagraph"/>
              <w:widowControl w:val="false"/>
              <w:ind w:left="46" w:right="0" w:hanging="0"/>
              <w:rPr>
                <w:sz w:val="24"/>
              </w:rPr>
            </w:pPr>
            <w:r>
              <w:rPr>
                <w:spacing w:val="-10"/>
                <w:sz w:val="24"/>
              </w:rPr>
              <w:t>5</w:t>
            </w:r>
          </w:p>
        </w:tc>
        <w:tc>
          <w:tcPr>
            <w:tcW w:w="2780" w:type="dxa"/>
            <w:tcBorders>
              <w:top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142" w:after="0"/>
              <w:rPr>
                <w:sz w:val="24"/>
              </w:rPr>
            </w:pPr>
            <w:r>
              <w:rPr>
                <w:sz w:val="24"/>
              </w:rPr>
            </w:r>
          </w:p>
          <w:p>
            <w:pPr>
              <w:pStyle w:val="TableParagraph"/>
              <w:widowControl w:val="false"/>
              <w:tabs>
                <w:tab w:val="clear" w:pos="720"/>
                <w:tab w:val="left" w:pos="2267" w:leader="none"/>
              </w:tabs>
              <w:spacing w:before="1" w:after="0"/>
              <w:ind w:left="41" w:right="0" w:hanging="0"/>
              <w:rPr>
                <w:sz w:val="24"/>
              </w:rPr>
            </w:pPr>
            <w:r>
              <w:rPr>
                <w:spacing w:val="-2"/>
                <w:sz w:val="24"/>
              </w:rPr>
              <w:t>Библиотека</w:t>
            </w:r>
            <w:r>
              <w:rPr>
                <w:sz w:val="24"/>
              </w:rPr>
              <w:tab/>
            </w:r>
            <w:r>
              <w:rPr>
                <w:spacing w:val="-4"/>
                <w:sz w:val="24"/>
              </w:rPr>
              <w:t xml:space="preserve">ЦОК </w:t>
            </w:r>
            <w:hyperlink r:id="rId126">
              <w:r>
                <w:rPr>
                  <w:color w:val="0000FF"/>
                  <w:spacing w:val="-2"/>
                  <w:sz w:val="24"/>
                  <w:u w:val="single" w:color="0000FF"/>
                </w:rPr>
                <w:t>https://m.edsoo.ru/7f417922</w:t>
              </w:r>
            </w:hyperlink>
          </w:p>
        </w:tc>
      </w:tr>
      <w:tr>
        <w:trPr>
          <w:trHeight w:val="335" w:hRule="atLeast"/>
        </w:trPr>
        <w:tc>
          <w:tcPr>
            <w:tcW w:w="297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ind w:left="19" w:right="0" w:hanging="0"/>
              <w:rPr>
                <w:sz w:val="24"/>
              </w:rPr>
            </w:pPr>
            <w:r>
              <w:rPr>
                <w:sz w:val="24"/>
              </w:rPr>
              <w:t>Итого по</w:t>
            </w:r>
            <w:r>
              <w:rPr>
                <w:spacing w:val="1"/>
                <w:sz w:val="24"/>
              </w:rPr>
              <w:t xml:space="preserve"> </w:t>
            </w:r>
            <w:r>
              <w:rPr>
                <w:spacing w:val="-2"/>
                <w:sz w:val="24"/>
              </w:rPr>
              <w:t>разделу</w:t>
            </w:r>
          </w:p>
        </w:tc>
        <w:tc>
          <w:tcPr>
            <w:tcW w:w="7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ind w:left="64" w:right="0" w:hanging="0"/>
              <w:rPr>
                <w:sz w:val="24"/>
              </w:rPr>
            </w:pPr>
            <w:r>
              <w:rPr>
                <w:spacing w:val="-5"/>
                <w:sz w:val="24"/>
              </w:rPr>
              <w:t>63</w:t>
            </w:r>
          </w:p>
        </w:tc>
        <w:tc>
          <w:tcPr>
            <w:tcW w:w="596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645" w:hRule="atLeast"/>
        </w:trPr>
        <w:tc>
          <w:tcPr>
            <w:tcW w:w="297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52" w:leader="none"/>
              </w:tabs>
              <w:spacing w:before="37" w:after="0"/>
              <w:ind w:left="19" w:right="-15" w:hanging="0"/>
              <w:rPr>
                <w:sz w:val="24"/>
              </w:rPr>
            </w:pPr>
            <w:r>
              <w:rPr>
                <w:spacing w:val="-2"/>
                <w:sz w:val="24"/>
              </w:rPr>
              <w:t>Повторение</w:t>
            </w:r>
            <w:r>
              <w:rPr>
                <w:sz w:val="24"/>
              </w:rPr>
              <w:tab/>
            </w:r>
            <w:r>
              <w:rPr>
                <w:spacing w:val="-2"/>
                <w:sz w:val="24"/>
              </w:rPr>
              <w:t>пройденного материала</w:t>
            </w:r>
          </w:p>
        </w:tc>
        <w:tc>
          <w:tcPr>
            <w:tcW w:w="7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64" w:right="0" w:hanging="0"/>
              <w:rPr>
                <w:sz w:val="24"/>
              </w:rPr>
            </w:pPr>
            <w:r>
              <w:rPr>
                <w:spacing w:val="-10"/>
                <w:sz w:val="24"/>
              </w:rPr>
              <w:t>8</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34" w:right="0" w:hanging="0"/>
              <w:rPr>
                <w:sz w:val="24"/>
              </w:rPr>
            </w:pPr>
            <w:r>
              <w:rPr>
                <w:spacing w:val="-10"/>
                <w:sz w:val="24"/>
              </w:rPr>
              <w:t>8</w:t>
            </w:r>
          </w:p>
        </w:tc>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2" w:leader="none"/>
              </w:tabs>
              <w:spacing w:before="37" w:after="0"/>
              <w:ind w:left="46" w:right="0" w:hanging="0"/>
              <w:rPr>
                <w:sz w:val="24"/>
              </w:rPr>
            </w:pPr>
            <w:r>
              <w:rPr>
                <w:spacing w:val="-2"/>
                <w:sz w:val="24"/>
              </w:rPr>
              <w:t>Библиотека</w:t>
            </w:r>
            <w:r>
              <w:rPr>
                <w:sz w:val="24"/>
              </w:rPr>
              <w:tab/>
            </w:r>
            <w:r>
              <w:rPr>
                <w:spacing w:val="-4"/>
                <w:sz w:val="24"/>
              </w:rPr>
              <w:t xml:space="preserve">ЦОК </w:t>
            </w:r>
            <w:hyperlink r:id="rId127">
              <w:r>
                <w:rPr>
                  <w:color w:val="0000FF"/>
                  <w:spacing w:val="-2"/>
                  <w:sz w:val="24"/>
                  <w:u w:val="single" w:color="0000FF"/>
                </w:rPr>
                <w:t>https://m.edsoo.ru/7f417922</w:t>
              </w:r>
            </w:hyperlink>
          </w:p>
        </w:tc>
      </w:tr>
      <w:tr>
        <w:trPr>
          <w:trHeight w:val="1163" w:hRule="atLeast"/>
        </w:trPr>
        <w:tc>
          <w:tcPr>
            <w:tcW w:w="297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034" w:leader="none"/>
              </w:tabs>
              <w:spacing w:before="3" w:after="0"/>
              <w:ind w:left="19" w:right="-15" w:hanging="0"/>
              <w:jc w:val="both"/>
              <w:rPr>
                <w:sz w:val="24"/>
              </w:rPr>
            </w:pPr>
            <w:r>
              <w:rPr>
                <w:spacing w:val="-2"/>
                <w:sz w:val="24"/>
              </w:rPr>
              <w:t>Итоговый</w:t>
            </w:r>
            <w:r>
              <w:rPr>
                <w:sz w:val="24"/>
              </w:rPr>
              <w:tab/>
            </w:r>
            <w:r>
              <w:rPr>
                <w:spacing w:val="-2"/>
                <w:sz w:val="24"/>
              </w:rPr>
              <w:t xml:space="preserve">контроль </w:t>
            </w:r>
            <w:r>
              <w:rPr>
                <w:sz w:val="24"/>
              </w:rPr>
              <w:t>(сочинения, изложения, контрольные</w:t>
            </w:r>
            <w:r>
              <w:rPr>
                <w:spacing w:val="-2"/>
                <w:sz w:val="24"/>
              </w:rPr>
              <w:t xml:space="preserve"> </w:t>
            </w:r>
            <w:r>
              <w:rPr>
                <w:sz w:val="24"/>
              </w:rPr>
              <w:t>и проверочные работы, диктанты)</w:t>
            </w:r>
          </w:p>
        </w:tc>
        <w:tc>
          <w:tcPr>
            <w:tcW w:w="7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sz w:val="24"/>
              </w:rPr>
            </w:pPr>
            <w:r>
              <w:rPr>
                <w:sz w:val="24"/>
              </w:rPr>
            </w:r>
          </w:p>
          <w:p>
            <w:pPr>
              <w:pStyle w:val="TableParagraph"/>
              <w:widowControl w:val="false"/>
              <w:spacing w:before="1" w:after="0"/>
              <w:ind w:left="64" w:right="0" w:hanging="0"/>
              <w:rPr>
                <w:sz w:val="24"/>
              </w:rPr>
            </w:pPr>
            <w:r>
              <w:rPr>
                <w:spacing w:val="-10"/>
                <w:sz w:val="24"/>
              </w:rPr>
              <w:t>9</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sz w:val="24"/>
              </w:rPr>
            </w:pPr>
            <w:r>
              <w:rPr>
                <w:sz w:val="24"/>
              </w:rPr>
            </w:r>
          </w:p>
          <w:p>
            <w:pPr>
              <w:pStyle w:val="TableParagraph"/>
              <w:widowControl w:val="false"/>
              <w:spacing w:before="1" w:after="0"/>
              <w:ind w:left="14" w:right="0" w:hanging="0"/>
              <w:rPr>
                <w:sz w:val="24"/>
              </w:rPr>
            </w:pPr>
            <w:r>
              <w:rPr>
                <w:spacing w:val="-10"/>
                <w:sz w:val="24"/>
              </w:rPr>
              <w:t>9</w:t>
            </w:r>
          </w:p>
        </w:tc>
        <w:tc>
          <w:tcPr>
            <w:tcW w:w="163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rPr>
                <w:sz w:val="24"/>
              </w:rPr>
            </w:pPr>
            <w:r>
              <w:rPr>
                <w:sz w:val="24"/>
              </w:rPr>
            </w:r>
          </w:p>
          <w:p>
            <w:pPr>
              <w:pStyle w:val="TableParagraph"/>
              <w:widowControl w:val="false"/>
              <w:tabs>
                <w:tab w:val="clear" w:pos="720"/>
                <w:tab w:val="left" w:pos="2262" w:leader="none"/>
              </w:tabs>
              <w:ind w:left="46" w:right="0" w:hanging="0"/>
              <w:rPr>
                <w:sz w:val="24"/>
              </w:rPr>
            </w:pPr>
            <w:r>
              <w:rPr>
                <w:spacing w:val="-2"/>
                <w:sz w:val="24"/>
              </w:rPr>
              <w:t>Библиотека</w:t>
            </w:r>
            <w:r>
              <w:rPr>
                <w:sz w:val="24"/>
              </w:rPr>
              <w:tab/>
            </w:r>
            <w:r>
              <w:rPr>
                <w:spacing w:val="-4"/>
                <w:sz w:val="24"/>
              </w:rPr>
              <w:t xml:space="preserve">ЦОК </w:t>
            </w:r>
            <w:hyperlink r:id="rId128">
              <w:r>
                <w:rPr>
                  <w:color w:val="0000FF"/>
                  <w:spacing w:val="-2"/>
                  <w:sz w:val="24"/>
                  <w:u w:val="single" w:color="0000FF"/>
                </w:rPr>
                <w:t>https://m.edsoo.ru/7f417922</w:t>
              </w:r>
            </w:hyperlink>
          </w:p>
        </w:tc>
      </w:tr>
      <w:tr>
        <w:trPr>
          <w:trHeight w:val="578" w:hRule="atLeast"/>
        </w:trPr>
        <w:tc>
          <w:tcPr>
            <w:tcW w:w="297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60" w:leader="none"/>
              </w:tabs>
              <w:spacing w:before="3" w:after="0"/>
              <w:ind w:left="19" w:right="-15" w:hanging="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7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64" w:right="0" w:hanging="0"/>
              <w:rPr>
                <w:sz w:val="24"/>
              </w:rPr>
            </w:pPr>
            <w:r>
              <w:rPr>
                <w:spacing w:val="-5"/>
                <w:sz w:val="24"/>
              </w:rPr>
              <w:t>102</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4" w:right="0" w:hanging="0"/>
              <w:rPr>
                <w:sz w:val="24"/>
              </w:rPr>
            </w:pPr>
            <w:r>
              <w:rPr>
                <w:spacing w:val="-10"/>
                <w:sz w:val="24"/>
              </w:rPr>
              <w:t>9</w:t>
            </w:r>
          </w:p>
        </w:tc>
        <w:tc>
          <w:tcPr>
            <w:tcW w:w="163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34" w:right="0" w:hanging="0"/>
              <w:rPr>
                <w:sz w:val="24"/>
              </w:rPr>
            </w:pPr>
            <w:r>
              <w:rPr>
                <w:spacing w:val="-5"/>
                <w:sz w:val="24"/>
              </w:rPr>
              <w:t>39</w:t>
            </w:r>
          </w:p>
        </w:tc>
        <w:tc>
          <w:tcPr>
            <w:tcW w:w="278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bl>
    <w:p>
      <w:pPr>
        <w:pStyle w:val="Style13"/>
        <w:spacing w:before="48" w:after="40"/>
        <w:ind w:left="212" w:right="0" w:hanging="0"/>
        <w:jc w:val="left"/>
        <w:rPr>
          <w:sz w:val="24"/>
        </w:rPr>
      </w:pPr>
      <w:r>
        <w:rPr/>
        <w:t xml:space="preserve">9 </w:t>
      </w:r>
      <w:r>
        <w:rPr>
          <w:spacing w:val="-2"/>
        </w:rPr>
        <w:t>КЛАСС</w:t>
      </w:r>
    </w:p>
    <w:tbl>
      <w:tblPr>
        <w:tblW w:w="9674" w:type="dxa"/>
        <w:jc w:val="left"/>
        <w:tblInd w:w="198" w:type="dxa"/>
        <w:tblLayout w:type="fixed"/>
        <w:tblCellMar>
          <w:top w:w="0" w:type="dxa"/>
          <w:left w:w="5" w:type="dxa"/>
          <w:bottom w:w="0" w:type="dxa"/>
          <w:right w:w="5" w:type="dxa"/>
        </w:tblCellMar>
        <w:tblLook w:val="01e0"/>
      </w:tblPr>
      <w:tblGrid>
        <w:gridCol w:w="410"/>
        <w:gridCol w:w="2494"/>
        <w:gridCol w:w="674"/>
        <w:gridCol w:w="1593"/>
        <w:gridCol w:w="1643"/>
        <w:gridCol w:w="2859"/>
      </w:tblGrid>
      <w:tr>
        <w:trPr>
          <w:trHeight w:val="338" w:hRule="atLeast"/>
        </w:trPr>
        <w:tc>
          <w:tcPr>
            <w:tcW w:w="41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 w:after="0"/>
              <w:rPr>
                <w:sz w:val="24"/>
              </w:rPr>
            </w:pPr>
            <w:r>
              <w:rPr>
                <w:sz w:val="24"/>
              </w:rPr>
            </w:r>
          </w:p>
          <w:p>
            <w:pPr>
              <w:pStyle w:val="TableParagraph"/>
              <w:widowControl w:val="false"/>
              <w:spacing w:before="1" w:after="0"/>
              <w:ind w:left="19" w:right="29" w:hanging="0"/>
              <w:rPr>
                <w:b/>
                <w:b/>
                <w:sz w:val="24"/>
              </w:rPr>
            </w:pPr>
            <w:r>
              <w:rPr>
                <w:b/>
                <w:spacing w:val="-10"/>
                <w:sz w:val="24"/>
              </w:rPr>
              <w:t xml:space="preserve">№ </w:t>
            </w:r>
            <w:r>
              <w:rPr>
                <w:b/>
                <w:spacing w:val="-4"/>
                <w:sz w:val="24"/>
              </w:rPr>
              <w:t>п/п</w:t>
            </w:r>
          </w:p>
        </w:tc>
        <w:tc>
          <w:tcPr>
            <w:tcW w:w="249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71" w:leader="none"/>
                <w:tab w:val="left" w:pos="2087" w:leader="none"/>
              </w:tabs>
              <w:spacing w:before="150" w:after="0"/>
              <w:ind w:left="31" w:right="5" w:hanging="0"/>
              <w:rPr>
                <w:b/>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91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53" w:right="0" w:hanging="0"/>
              <w:rPr>
                <w:b/>
                <w:b/>
                <w:sz w:val="24"/>
              </w:rPr>
            </w:pPr>
            <w:r>
              <w:rPr>
                <w:b/>
                <w:sz w:val="24"/>
              </w:rPr>
              <w:t>Количество</w:t>
            </w:r>
            <w:r>
              <w:rPr>
                <w:b/>
                <w:spacing w:val="-4"/>
                <w:sz w:val="24"/>
              </w:rPr>
              <w:t xml:space="preserve"> часов</w:t>
            </w:r>
          </w:p>
        </w:tc>
        <w:tc>
          <w:tcPr>
            <w:tcW w:w="285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56" w:right="92" w:hanging="0"/>
              <w:rPr>
                <w:b/>
                <w:b/>
                <w:sz w:val="24"/>
              </w:rPr>
            </w:pPr>
            <w:r>
              <w:rPr>
                <w:b/>
                <w:spacing w:val="-2"/>
                <w:sz w:val="24"/>
              </w:rPr>
              <w:t>Электронные (цифровые) образовательные ресурсы</w:t>
            </w:r>
          </w:p>
        </w:tc>
      </w:tr>
      <w:tr>
        <w:trPr>
          <w:trHeight w:val="817" w:hRule="atLeast"/>
        </w:trPr>
        <w:tc>
          <w:tcPr>
            <w:tcW w:w="41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9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1" w:after="0"/>
              <w:ind w:left="53" w:right="0" w:hanging="0"/>
              <w:rPr>
                <w:b/>
                <w:b/>
                <w:sz w:val="24"/>
              </w:rPr>
            </w:pPr>
            <w:r>
              <w:rPr>
                <w:b/>
                <w:spacing w:val="-2"/>
                <w:sz w:val="24"/>
              </w:rPr>
              <w:t>Всего</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51" w:right="30" w:hanging="0"/>
              <w:rPr>
                <w:b/>
                <w:b/>
                <w:sz w:val="24"/>
              </w:rPr>
            </w:pPr>
            <w:r>
              <w:rPr>
                <w:b/>
                <w:spacing w:val="-2"/>
                <w:sz w:val="24"/>
              </w:rPr>
              <w:t>Контрольные работы</w:t>
            </w:r>
          </w:p>
        </w:tc>
        <w:tc>
          <w:tcPr>
            <w:tcW w:w="16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44" w:right="0" w:hanging="0"/>
              <w:rPr>
                <w:b/>
                <w:b/>
                <w:sz w:val="24"/>
              </w:rPr>
            </w:pPr>
            <w:r>
              <w:rPr>
                <w:b/>
                <w:spacing w:val="-2"/>
                <w:sz w:val="24"/>
              </w:rPr>
              <w:t>Практические работы</w:t>
            </w:r>
          </w:p>
        </w:tc>
        <w:tc>
          <w:tcPr>
            <w:tcW w:w="285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35" w:hRule="atLeast"/>
        </w:trPr>
        <w:tc>
          <w:tcPr>
            <w:tcW w:w="967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19" w:right="0" w:hanging="0"/>
              <w:rPr>
                <w:b/>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2"/>
                <w:sz w:val="24"/>
              </w:rPr>
              <w:t>языке</w:t>
            </w:r>
          </w:p>
        </w:tc>
      </w:tr>
      <w:tr>
        <w:trPr>
          <w:trHeight w:val="611" w:hRule="atLeast"/>
        </w:trPr>
        <w:tc>
          <w:tcPr>
            <w:tcW w:w="4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61" w:hanging="0"/>
              <w:jc w:val="center"/>
              <w:rPr>
                <w:sz w:val="24"/>
              </w:rPr>
            </w:pPr>
            <w:r>
              <w:rPr>
                <w:spacing w:val="-5"/>
                <w:sz w:val="24"/>
              </w:rPr>
              <w:t>1.1</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2" w:right="5" w:hanging="0"/>
              <w:rPr>
                <w:sz w:val="24"/>
              </w:rPr>
            </w:pPr>
            <w:r>
              <w:rPr>
                <w:sz w:val="24"/>
              </w:rPr>
              <w:t>Роль</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в Российской Федерации</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3" w:right="0" w:hanging="0"/>
              <w:rPr>
                <w:sz w:val="24"/>
              </w:rPr>
            </w:pPr>
            <w:r>
              <w:rPr>
                <w:spacing w:val="-10"/>
                <w:sz w:val="24"/>
              </w:rPr>
              <w:t>2</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5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39" w:leader="none"/>
              </w:tabs>
              <w:spacing w:before="6" w:after="0"/>
              <w:ind w:left="56" w:right="2" w:hanging="0"/>
              <w:rPr>
                <w:sz w:val="24"/>
              </w:rPr>
            </w:pPr>
            <w:r>
              <w:rPr>
                <w:spacing w:val="-2"/>
                <w:sz w:val="24"/>
              </w:rPr>
              <w:t>Библиотека</w:t>
            </w:r>
            <w:r>
              <w:rPr>
                <w:sz w:val="24"/>
              </w:rPr>
              <w:tab/>
            </w:r>
            <w:r>
              <w:rPr>
                <w:spacing w:val="-4"/>
                <w:sz w:val="24"/>
              </w:rPr>
              <w:t xml:space="preserve">ЦОК </w:t>
            </w:r>
            <w:hyperlink r:id="rId129">
              <w:r>
                <w:rPr>
                  <w:color w:val="0000FF"/>
                  <w:spacing w:val="-2"/>
                  <w:sz w:val="24"/>
                  <w:u w:val="single" w:color="0000FF"/>
                </w:rPr>
                <w:t>https://m.edsoo.ru/7f419b78</w:t>
              </w:r>
            </w:hyperlink>
          </w:p>
        </w:tc>
      </w:tr>
      <w:tr>
        <w:trPr>
          <w:trHeight w:val="612" w:hRule="atLeast"/>
        </w:trPr>
        <w:tc>
          <w:tcPr>
            <w:tcW w:w="4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61" w:hanging="0"/>
              <w:jc w:val="center"/>
              <w:rPr>
                <w:sz w:val="24"/>
              </w:rPr>
            </w:pPr>
            <w:r>
              <w:rPr>
                <w:spacing w:val="-5"/>
                <w:sz w:val="24"/>
              </w:rPr>
              <w:t>1.2</w:t>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74" w:leader="none"/>
                <w:tab w:val="left" w:pos="2362" w:leader="none"/>
              </w:tabs>
              <w:spacing w:before="6" w:after="0"/>
              <w:ind w:left="31" w:right="5" w:hanging="0"/>
              <w:rPr>
                <w:sz w:val="24"/>
              </w:rPr>
            </w:pPr>
            <w:r>
              <w:rPr>
                <w:spacing w:val="-2"/>
                <w:sz w:val="24"/>
              </w:rPr>
              <w:t>Русский</w:t>
            </w:r>
            <w:r>
              <w:rPr>
                <w:sz w:val="24"/>
              </w:rPr>
              <w:tab/>
            </w:r>
            <w:r>
              <w:rPr>
                <w:spacing w:val="-4"/>
                <w:sz w:val="24"/>
              </w:rPr>
              <w:t>язык</w:t>
            </w:r>
            <w:r>
              <w:rPr>
                <w:sz w:val="24"/>
              </w:rPr>
              <w:tab/>
            </w:r>
            <w:r>
              <w:rPr>
                <w:spacing w:val="-10"/>
                <w:sz w:val="24"/>
              </w:rPr>
              <w:t xml:space="preserve">в </w:t>
            </w:r>
            <w:r>
              <w:rPr>
                <w:sz w:val="24"/>
              </w:rPr>
              <w:t>современном мире</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3" w:right="0" w:hanging="0"/>
              <w:rPr>
                <w:sz w:val="24"/>
              </w:rPr>
            </w:pPr>
            <w:r>
              <w:rPr>
                <w:spacing w:val="-10"/>
                <w:sz w:val="24"/>
              </w:rPr>
              <w:t>2</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4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5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39" w:leader="none"/>
              </w:tabs>
              <w:spacing w:before="6" w:after="0"/>
              <w:ind w:left="56" w:right="2" w:hanging="0"/>
              <w:rPr>
                <w:sz w:val="24"/>
              </w:rPr>
            </w:pPr>
            <w:r>
              <w:rPr>
                <w:spacing w:val="-2"/>
                <w:sz w:val="24"/>
              </w:rPr>
              <w:t>Библиотека</w:t>
            </w:r>
            <w:r>
              <w:rPr>
                <w:sz w:val="24"/>
              </w:rPr>
              <w:tab/>
            </w:r>
            <w:r>
              <w:rPr>
                <w:spacing w:val="-4"/>
                <w:sz w:val="24"/>
              </w:rPr>
              <w:t xml:space="preserve">ЦОК </w:t>
            </w:r>
            <w:hyperlink r:id="rId130">
              <w:r>
                <w:rPr>
                  <w:color w:val="0000FF"/>
                  <w:spacing w:val="-2"/>
                  <w:sz w:val="24"/>
                  <w:u w:val="single" w:color="0000FF"/>
                </w:rPr>
                <w:t>https://m.edsoo.ru/7f419b78</w:t>
              </w:r>
            </w:hyperlink>
          </w:p>
        </w:tc>
      </w:tr>
      <w:tr>
        <w:trPr>
          <w:trHeight w:val="318" w:hRule="atLeast"/>
        </w:trPr>
        <w:tc>
          <w:tcPr>
            <w:tcW w:w="2904" w:type="dxa"/>
            <w:gridSpan w:val="2"/>
            <w:tcBorders>
              <w:top w:val="single" w:sz="4" w:space="0" w:color="000000"/>
              <w:left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74" w:type="dxa"/>
            <w:tcBorders>
              <w:top w:val="single" w:sz="4" w:space="0" w:color="000000"/>
              <w:left w:val="single" w:sz="4" w:space="0" w:color="000000"/>
              <w:right w:val="single" w:sz="4" w:space="0" w:color="000000"/>
            </w:tcBorders>
          </w:tcPr>
          <w:p>
            <w:pPr>
              <w:pStyle w:val="TableParagraph"/>
              <w:widowControl w:val="false"/>
              <w:spacing w:before="6" w:after="0"/>
              <w:ind w:left="53" w:right="0" w:hanging="0"/>
              <w:rPr>
                <w:sz w:val="24"/>
              </w:rPr>
            </w:pPr>
            <w:r>
              <w:rPr>
                <w:spacing w:val="-10"/>
                <w:sz w:val="24"/>
              </w:rPr>
              <w:t>4</w:t>
            </w:r>
          </w:p>
        </w:tc>
        <w:tc>
          <w:tcPr>
            <w:tcW w:w="6095" w:type="dxa"/>
            <w:gridSpan w:val="3"/>
            <w:tcBorders>
              <w:top w:val="single" w:sz="4" w:space="0" w:color="000000"/>
              <w:left w:val="single" w:sz="4" w:space="0" w:color="000000"/>
              <w:right w:val="single" w:sz="4" w:space="0" w:color="000000"/>
            </w:tcBorders>
          </w:tcPr>
          <w:p>
            <w:pPr>
              <w:pStyle w:val="TableParagraph"/>
              <w:widowControl w:val="false"/>
              <w:rPr>
                <w:sz w:val="24"/>
              </w:rPr>
            </w:pPr>
            <w:r>
              <w:rPr>
                <w:sz w:val="24"/>
              </w:rPr>
            </w:r>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820" w:footer="0" w:bottom="786" w:gutter="0"/>
          <w:formProt w:val="false"/>
          <w:textDirection w:val="lrTb"/>
          <w:docGrid w:type="default" w:linePitch="100" w:charSpace="4096"/>
        </w:sectPr>
      </w:pPr>
    </w:p>
    <w:tbl>
      <w:tblPr>
        <w:tblW w:w="9680" w:type="dxa"/>
        <w:jc w:val="left"/>
        <w:tblInd w:w="198" w:type="dxa"/>
        <w:tblLayout w:type="fixed"/>
        <w:tblCellMar>
          <w:top w:w="0" w:type="dxa"/>
          <w:left w:w="5" w:type="dxa"/>
          <w:bottom w:w="0" w:type="dxa"/>
          <w:right w:w="5" w:type="dxa"/>
        </w:tblCellMar>
        <w:tblLook w:val="01e0"/>
      </w:tblPr>
      <w:tblGrid>
        <w:gridCol w:w="412"/>
        <w:gridCol w:w="2500"/>
        <w:gridCol w:w="675"/>
        <w:gridCol w:w="1590"/>
        <w:gridCol w:w="1659"/>
        <w:gridCol w:w="2843"/>
      </w:tblGrid>
      <w:tr>
        <w:trPr>
          <w:trHeight w:val="335" w:hRule="atLeast"/>
        </w:trPr>
        <w:tc>
          <w:tcPr>
            <w:tcW w:w="41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sz w:val="24"/>
              </w:rPr>
            </w:pPr>
            <w:r>
              <w:rPr>
                <w:sz w:val="24"/>
              </w:rPr>
            </w:r>
          </w:p>
          <w:p>
            <w:pPr>
              <w:pStyle w:val="TableParagraph"/>
              <w:widowControl w:val="false"/>
              <w:ind w:left="19" w:right="31" w:hanging="0"/>
              <w:rPr>
                <w:b/>
                <w:b/>
                <w:sz w:val="24"/>
              </w:rPr>
            </w:pPr>
            <w:r>
              <w:rPr>
                <w:b/>
                <w:spacing w:val="-10"/>
                <w:sz w:val="24"/>
              </w:rPr>
              <w:t xml:space="preserve">№ </w:t>
            </w:r>
            <w:r>
              <w:rPr>
                <w:b/>
                <w:spacing w:val="-4"/>
                <w:sz w:val="24"/>
              </w:rPr>
              <w:t>п/п</w:t>
            </w:r>
          </w:p>
        </w:tc>
        <w:tc>
          <w:tcPr>
            <w:tcW w:w="250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69" w:leader="none"/>
                <w:tab w:val="left" w:pos="2085" w:leader="none"/>
              </w:tabs>
              <w:spacing w:before="147" w:after="0"/>
              <w:ind w:left="29" w:right="14" w:hanging="0"/>
              <w:rPr>
                <w:b/>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92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44" w:right="0" w:hanging="0"/>
              <w:rPr>
                <w:b/>
                <w:b/>
                <w:sz w:val="24"/>
              </w:rPr>
            </w:pPr>
            <w:r>
              <w:rPr>
                <w:b/>
                <w:sz w:val="24"/>
              </w:rPr>
              <w:t>Количество</w:t>
            </w:r>
            <w:r>
              <w:rPr>
                <w:b/>
                <w:spacing w:val="-4"/>
                <w:sz w:val="24"/>
              </w:rPr>
              <w:t xml:space="preserve"> часов</w:t>
            </w:r>
          </w:p>
        </w:tc>
        <w:tc>
          <w:tcPr>
            <w:tcW w:w="284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35" w:right="98" w:hanging="0"/>
              <w:rPr>
                <w:b/>
                <w:b/>
                <w:sz w:val="24"/>
              </w:rPr>
            </w:pPr>
            <w:r>
              <w:rPr>
                <w:b/>
                <w:spacing w:val="-2"/>
                <w:sz w:val="24"/>
              </w:rPr>
              <w:t>Электронные (цифровые) образовательные ресурсы</w:t>
            </w:r>
          </w:p>
        </w:tc>
      </w:tr>
      <w:tr>
        <w:trPr>
          <w:trHeight w:val="818" w:hRule="atLeast"/>
        </w:trPr>
        <w:tc>
          <w:tcPr>
            <w:tcW w:w="41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50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1" w:after="0"/>
              <w:ind w:left="44" w:right="0" w:hanging="0"/>
              <w:rPr>
                <w:b/>
                <w:b/>
                <w:sz w:val="24"/>
              </w:rPr>
            </w:pPr>
            <w:r>
              <w:rPr>
                <w:b/>
                <w:spacing w:val="-2"/>
                <w:sz w:val="24"/>
              </w:rPr>
              <w:t>Всего</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42" w:right="36" w:hanging="0"/>
              <w:rPr>
                <w:b/>
                <w:b/>
                <w:sz w:val="24"/>
              </w:rPr>
            </w:pPr>
            <w:r>
              <w:rPr>
                <w:b/>
                <w:spacing w:val="-2"/>
                <w:sz w:val="24"/>
              </w:rPr>
              <w:t>Контрольные работы</w:t>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38" w:right="0" w:hanging="0"/>
              <w:rPr>
                <w:b/>
                <w:b/>
                <w:sz w:val="24"/>
              </w:rPr>
            </w:pPr>
            <w:r>
              <w:rPr>
                <w:b/>
                <w:spacing w:val="-2"/>
                <w:sz w:val="24"/>
              </w:rPr>
              <w:t>Практические работы</w:t>
            </w:r>
          </w:p>
        </w:tc>
        <w:tc>
          <w:tcPr>
            <w:tcW w:w="284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02" w:hRule="atLeast"/>
        </w:trPr>
        <w:tc>
          <w:tcPr>
            <w:tcW w:w="967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11" w:after="0"/>
              <w:ind w:left="19"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 xml:space="preserve">и </w:t>
            </w:r>
            <w:r>
              <w:rPr>
                <w:b/>
                <w:spacing w:val="-4"/>
                <w:sz w:val="24"/>
              </w:rPr>
              <w:t>речь</w:t>
            </w:r>
          </w:p>
        </w:tc>
      </w:tr>
      <w:tr>
        <w:trPr>
          <w:trHeight w:val="2301" w:hRule="atLeast"/>
        </w:trPr>
        <w:tc>
          <w:tcPr>
            <w:tcW w:w="4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76" w:after="0"/>
              <w:rPr>
                <w:sz w:val="24"/>
              </w:rPr>
            </w:pPr>
            <w:r>
              <w:rPr>
                <w:sz w:val="24"/>
              </w:rPr>
            </w:r>
          </w:p>
          <w:p>
            <w:pPr>
              <w:pStyle w:val="TableParagraph"/>
              <w:widowControl w:val="false"/>
              <w:ind w:left="0" w:right="63" w:hanging="0"/>
              <w:jc w:val="center"/>
              <w:rPr>
                <w:sz w:val="24"/>
              </w:rPr>
            </w:pPr>
            <w:r>
              <w:rPr>
                <w:spacing w:val="-5"/>
                <w:sz w:val="24"/>
              </w:rPr>
              <w:t>2.1</w:t>
            </w:r>
          </w:p>
        </w:tc>
        <w:tc>
          <w:tcPr>
            <w:tcW w:w="250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37" w:leader="none"/>
                <w:tab w:val="left" w:pos="1082" w:leader="none"/>
                <w:tab w:val="left" w:pos="1715" w:leader="none"/>
                <w:tab w:val="left" w:pos="1903" w:leader="none"/>
                <w:tab w:val="left" w:pos="2344" w:leader="none"/>
              </w:tabs>
              <w:spacing w:before="39" w:after="0"/>
              <w:ind w:left="20" w:right="13" w:hanging="0"/>
              <w:rPr>
                <w:sz w:val="24"/>
              </w:rPr>
            </w:pPr>
            <w:r>
              <w:rPr>
                <w:spacing w:val="-4"/>
                <w:sz w:val="24"/>
              </w:rPr>
              <w:t>Речь</w:t>
            </w:r>
            <w:r>
              <w:rPr>
                <w:sz w:val="24"/>
              </w:rPr>
              <w:tab/>
              <w:tab/>
            </w:r>
            <w:r>
              <w:rPr>
                <w:spacing w:val="-2"/>
                <w:sz w:val="24"/>
              </w:rPr>
              <w:t>устная</w:t>
            </w:r>
            <w:r>
              <w:rPr>
                <w:sz w:val="24"/>
              </w:rPr>
              <w:tab/>
              <w:tab/>
            </w:r>
            <w:r>
              <w:rPr>
                <w:spacing w:val="-10"/>
                <w:sz w:val="24"/>
              </w:rPr>
              <w:t xml:space="preserve">и </w:t>
            </w:r>
            <w:r>
              <w:rPr>
                <w:spacing w:val="-2"/>
                <w:sz w:val="24"/>
              </w:rPr>
              <w:t>письменная, монологическая</w:t>
            </w:r>
            <w:r>
              <w:rPr>
                <w:sz w:val="24"/>
              </w:rPr>
              <w:tab/>
              <w:tab/>
              <w:tab/>
            </w:r>
            <w:r>
              <w:rPr>
                <w:spacing w:val="-10"/>
                <w:sz w:val="24"/>
              </w:rPr>
              <w:t xml:space="preserve">и </w:t>
            </w:r>
            <w:r>
              <w:rPr>
                <w:spacing w:val="-2"/>
                <w:sz w:val="24"/>
              </w:rPr>
              <w:t>диалогическая (повторение).</w:t>
            </w:r>
            <w:r>
              <w:rPr>
                <w:sz w:val="24"/>
              </w:rPr>
              <w:tab/>
              <w:tab/>
            </w:r>
            <w:r>
              <w:rPr>
                <w:spacing w:val="-4"/>
                <w:sz w:val="24"/>
              </w:rPr>
              <w:t xml:space="preserve">Виды </w:t>
            </w:r>
            <w:r>
              <w:rPr>
                <w:spacing w:val="-2"/>
                <w:sz w:val="24"/>
              </w:rPr>
              <w:t>речевой</w:t>
            </w:r>
            <w:r>
              <w:rPr>
                <w:sz w:val="24"/>
              </w:rPr>
              <w:tab/>
            </w:r>
            <w:r>
              <w:rPr>
                <w:spacing w:val="-2"/>
                <w:sz w:val="24"/>
              </w:rPr>
              <w:t>деятельности: аудирование,</w:t>
            </w:r>
            <w:r>
              <w:rPr>
                <w:sz w:val="24"/>
              </w:rPr>
              <w:tab/>
            </w:r>
            <w:r>
              <w:rPr>
                <w:spacing w:val="-2"/>
                <w:sz w:val="24"/>
              </w:rPr>
              <w:t xml:space="preserve">чтение, </w:t>
            </w:r>
            <w:r>
              <w:rPr>
                <w:sz w:val="24"/>
              </w:rPr>
              <w:t>говорение, письмо</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76" w:after="0"/>
              <w:rPr>
                <w:sz w:val="24"/>
              </w:rPr>
            </w:pPr>
            <w:r>
              <w:rPr>
                <w:sz w:val="24"/>
              </w:rPr>
            </w:r>
          </w:p>
          <w:p>
            <w:pPr>
              <w:pStyle w:val="TableParagraph"/>
              <w:widowControl w:val="false"/>
              <w:ind w:left="44" w:right="0" w:hanging="0"/>
              <w:rPr>
                <w:sz w:val="24"/>
              </w:rPr>
            </w:pPr>
            <w:r>
              <w:rPr>
                <w:spacing w:val="-10"/>
                <w:sz w:val="24"/>
              </w:rPr>
              <w:t>4</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39" w:after="0"/>
              <w:rPr>
                <w:sz w:val="24"/>
              </w:rPr>
            </w:pPr>
            <w:r>
              <w:rPr>
                <w:sz w:val="24"/>
              </w:rPr>
            </w:r>
          </w:p>
          <w:p>
            <w:pPr>
              <w:pStyle w:val="TableParagraph"/>
              <w:widowControl w:val="false"/>
              <w:tabs>
                <w:tab w:val="clear" w:pos="720"/>
                <w:tab w:val="left" w:pos="2318" w:leader="none"/>
              </w:tabs>
              <w:spacing w:before="1" w:after="0"/>
              <w:ind w:left="35" w:right="8" w:hanging="0"/>
              <w:rPr>
                <w:sz w:val="24"/>
              </w:rPr>
            </w:pPr>
            <w:r>
              <w:rPr>
                <w:spacing w:val="-2"/>
                <w:sz w:val="24"/>
              </w:rPr>
              <w:t>Библиотека</w:t>
            </w:r>
            <w:r>
              <w:rPr>
                <w:sz w:val="24"/>
              </w:rPr>
              <w:tab/>
            </w:r>
            <w:r>
              <w:rPr>
                <w:spacing w:val="-4"/>
                <w:sz w:val="24"/>
              </w:rPr>
              <w:t xml:space="preserve">ЦОК </w:t>
            </w:r>
            <w:hyperlink r:id="rId131">
              <w:r>
                <w:rPr>
                  <w:color w:val="0000FF"/>
                  <w:spacing w:val="-2"/>
                  <w:sz w:val="24"/>
                  <w:u w:val="single" w:color="0000FF"/>
                </w:rPr>
                <w:t>https://m.edsoo.ru/7f419b78</w:t>
              </w:r>
            </w:hyperlink>
          </w:p>
        </w:tc>
      </w:tr>
      <w:tr>
        <w:trPr>
          <w:trHeight w:val="336" w:hRule="atLeast"/>
        </w:trPr>
        <w:tc>
          <w:tcPr>
            <w:tcW w:w="29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4" w:right="0" w:hanging="0"/>
              <w:rPr>
                <w:sz w:val="24"/>
              </w:rPr>
            </w:pPr>
            <w:r>
              <w:rPr>
                <w:spacing w:val="-10"/>
                <w:sz w:val="24"/>
              </w:rPr>
              <w:t>4</w:t>
            </w:r>
          </w:p>
        </w:tc>
        <w:tc>
          <w:tcPr>
            <w:tcW w:w="609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37" w:hRule="atLeast"/>
        </w:trPr>
        <w:tc>
          <w:tcPr>
            <w:tcW w:w="967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3"/>
                <w:sz w:val="24"/>
              </w:rPr>
              <w:t xml:space="preserve"> </w:t>
            </w:r>
            <w:r>
              <w:rPr>
                <w:b/>
                <w:sz w:val="24"/>
              </w:rPr>
              <w:t>3.</w:t>
            </w:r>
            <w:r>
              <w:rPr>
                <w:b/>
                <w:spacing w:val="-1"/>
                <w:sz w:val="24"/>
              </w:rPr>
              <w:t xml:space="preserve"> </w:t>
            </w:r>
            <w:r>
              <w:rPr>
                <w:b/>
                <w:spacing w:val="-2"/>
                <w:sz w:val="24"/>
              </w:rPr>
              <w:t>Текст</w:t>
            </w:r>
          </w:p>
        </w:tc>
      </w:tr>
      <w:tr>
        <w:trPr>
          <w:trHeight w:val="2509" w:hRule="atLeast"/>
        </w:trPr>
        <w:tc>
          <w:tcPr>
            <w:tcW w:w="4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3" w:after="0"/>
              <w:rPr>
                <w:sz w:val="24"/>
              </w:rPr>
            </w:pPr>
            <w:r>
              <w:rPr>
                <w:sz w:val="24"/>
              </w:rPr>
            </w:r>
          </w:p>
          <w:p>
            <w:pPr>
              <w:pStyle w:val="TableParagraph"/>
              <w:widowControl w:val="false"/>
              <w:spacing w:before="1" w:after="0"/>
              <w:ind w:left="0" w:right="63" w:hanging="0"/>
              <w:jc w:val="center"/>
              <w:rPr>
                <w:sz w:val="24"/>
              </w:rPr>
            </w:pPr>
            <w:r>
              <w:rPr>
                <w:spacing w:val="-5"/>
                <w:sz w:val="24"/>
              </w:rPr>
              <w:t>3.1</w:t>
            </w:r>
          </w:p>
        </w:tc>
        <w:tc>
          <w:tcPr>
            <w:tcW w:w="25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9" w:right="15" w:hanging="0"/>
              <w:rPr>
                <w:sz w:val="24"/>
              </w:rPr>
            </w:pPr>
            <w:r>
              <w:rPr>
                <w:sz w:val="24"/>
              </w:rPr>
              <w:t>Текст</w:t>
            </w:r>
            <w:r>
              <w:rPr>
                <w:spacing w:val="80"/>
                <w:sz w:val="24"/>
              </w:rPr>
              <w:t xml:space="preserve"> </w:t>
            </w:r>
            <w:r>
              <w:rPr>
                <w:sz w:val="24"/>
              </w:rPr>
              <w:t>и</w:t>
            </w:r>
            <w:r>
              <w:rPr>
                <w:spacing w:val="80"/>
                <w:sz w:val="24"/>
              </w:rPr>
              <w:t xml:space="preserve"> </w:t>
            </w:r>
            <w:r>
              <w:rPr>
                <w:sz w:val="24"/>
              </w:rPr>
              <w:t>его</w:t>
            </w:r>
            <w:r>
              <w:rPr>
                <w:spacing w:val="40"/>
                <w:sz w:val="24"/>
              </w:rPr>
              <w:t xml:space="preserve"> </w:t>
            </w:r>
            <w:r>
              <w:rPr>
                <w:sz w:val="24"/>
              </w:rPr>
              <w:t xml:space="preserve">признаки </w:t>
            </w:r>
            <w:r>
              <w:rPr>
                <w:spacing w:val="-2"/>
                <w:sz w:val="24"/>
              </w:rPr>
              <w:t>(обобщение).</w:t>
            </w:r>
          </w:p>
          <w:p>
            <w:pPr>
              <w:pStyle w:val="TableParagraph"/>
              <w:widowControl w:val="false"/>
              <w:ind w:left="29" w:right="15" w:hanging="0"/>
              <w:rPr>
                <w:sz w:val="24"/>
              </w:rPr>
            </w:pPr>
            <w:r>
              <w:rPr>
                <w:spacing w:val="-2"/>
                <w:sz w:val="24"/>
              </w:rPr>
              <w:t xml:space="preserve">Функционально- </w:t>
            </w:r>
            <w:r>
              <w:rPr>
                <w:sz w:val="24"/>
              </w:rPr>
              <w:t>смысловые</w:t>
            </w:r>
            <w:r>
              <w:rPr>
                <w:spacing w:val="40"/>
                <w:sz w:val="24"/>
              </w:rPr>
              <w:t xml:space="preserve"> </w:t>
            </w:r>
            <w:r>
              <w:rPr>
                <w:sz w:val="24"/>
              </w:rPr>
              <w:t>типы</w:t>
            </w:r>
            <w:r>
              <w:rPr>
                <w:spacing w:val="40"/>
                <w:sz w:val="24"/>
              </w:rPr>
              <w:t xml:space="preserve"> </w:t>
            </w:r>
            <w:r>
              <w:rPr>
                <w:sz w:val="24"/>
              </w:rPr>
              <w:t xml:space="preserve">речи </w:t>
            </w:r>
            <w:r>
              <w:rPr>
                <w:spacing w:val="-2"/>
                <w:sz w:val="24"/>
              </w:rPr>
              <w:t>(обобщение).</w:t>
            </w:r>
          </w:p>
          <w:p>
            <w:pPr>
              <w:pStyle w:val="TableParagraph"/>
              <w:widowControl w:val="false"/>
              <w:tabs>
                <w:tab w:val="clear" w:pos="720"/>
                <w:tab w:val="left" w:pos="1114" w:leader="none"/>
                <w:tab w:val="left" w:pos="1788" w:leader="none"/>
              </w:tabs>
              <w:spacing w:before="1" w:after="0"/>
              <w:ind w:left="29" w:right="15" w:hanging="0"/>
              <w:rPr>
                <w:sz w:val="24"/>
              </w:rPr>
            </w:pPr>
            <w:r>
              <w:rPr>
                <w:spacing w:val="-2"/>
                <w:sz w:val="24"/>
              </w:rPr>
              <w:t>Смысловой</w:t>
            </w:r>
            <w:r>
              <w:rPr>
                <w:sz w:val="24"/>
              </w:rPr>
              <w:tab/>
            </w:r>
            <w:r>
              <w:rPr>
                <w:spacing w:val="-2"/>
                <w:sz w:val="24"/>
              </w:rPr>
              <w:t>анализ текста</w:t>
            </w:r>
            <w:r>
              <w:rPr>
                <w:sz w:val="24"/>
              </w:rPr>
              <w:tab/>
            </w:r>
            <w:r>
              <w:rPr>
                <w:spacing w:val="-2"/>
                <w:sz w:val="24"/>
              </w:rPr>
              <w:t xml:space="preserve">(обобщение). Информационная </w:t>
            </w:r>
            <w:r>
              <w:rPr>
                <w:sz w:val="24"/>
              </w:rPr>
              <w:t>переработка текста</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3" w:after="0"/>
              <w:rPr>
                <w:sz w:val="24"/>
              </w:rPr>
            </w:pPr>
            <w:r>
              <w:rPr>
                <w:sz w:val="24"/>
              </w:rPr>
            </w:r>
          </w:p>
          <w:p>
            <w:pPr>
              <w:pStyle w:val="TableParagraph"/>
              <w:widowControl w:val="false"/>
              <w:spacing w:before="1" w:after="0"/>
              <w:ind w:left="44" w:right="0" w:hanging="0"/>
              <w:rPr>
                <w:sz w:val="24"/>
              </w:rPr>
            </w:pPr>
            <w:r>
              <w:rPr>
                <w:spacing w:val="-10"/>
                <w:sz w:val="24"/>
              </w:rPr>
              <w:t>3</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43" w:after="0"/>
              <w:rPr>
                <w:sz w:val="24"/>
              </w:rPr>
            </w:pPr>
            <w:r>
              <w:rPr>
                <w:sz w:val="24"/>
              </w:rPr>
            </w:r>
          </w:p>
          <w:p>
            <w:pPr>
              <w:pStyle w:val="TableParagraph"/>
              <w:widowControl w:val="false"/>
              <w:tabs>
                <w:tab w:val="clear" w:pos="720"/>
                <w:tab w:val="left" w:pos="2318" w:leader="none"/>
              </w:tabs>
              <w:ind w:left="35" w:right="8" w:hanging="0"/>
              <w:rPr>
                <w:sz w:val="24"/>
              </w:rPr>
            </w:pPr>
            <w:r>
              <w:rPr>
                <w:spacing w:val="-2"/>
                <w:sz w:val="24"/>
              </w:rPr>
              <w:t>Библиотека</w:t>
            </w:r>
            <w:r>
              <w:rPr>
                <w:sz w:val="24"/>
              </w:rPr>
              <w:tab/>
            </w:r>
            <w:r>
              <w:rPr>
                <w:spacing w:val="-4"/>
                <w:sz w:val="24"/>
              </w:rPr>
              <w:t xml:space="preserve">ЦОК </w:t>
            </w:r>
            <w:hyperlink r:id="rId132">
              <w:r>
                <w:rPr>
                  <w:color w:val="0000FF"/>
                  <w:spacing w:val="-2"/>
                  <w:sz w:val="24"/>
                  <w:u w:val="single" w:color="0000FF"/>
                </w:rPr>
                <w:t>https://m.edsoo.ru/7f419b78</w:t>
              </w:r>
            </w:hyperlink>
          </w:p>
        </w:tc>
      </w:tr>
      <w:tr>
        <w:trPr>
          <w:trHeight w:val="369" w:hRule="atLeast"/>
        </w:trPr>
        <w:tc>
          <w:tcPr>
            <w:tcW w:w="29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ind w:left="19" w:right="0" w:hanging="0"/>
              <w:rPr>
                <w:sz w:val="24"/>
              </w:rPr>
            </w:pPr>
            <w:r>
              <w:rPr>
                <w:sz w:val="24"/>
              </w:rPr>
              <w:t>Итого по</w:t>
            </w:r>
            <w:r>
              <w:rPr>
                <w:spacing w:val="1"/>
                <w:sz w:val="24"/>
              </w:rPr>
              <w:t xml:space="preserve"> </w:t>
            </w:r>
            <w:r>
              <w:rPr>
                <w:spacing w:val="-2"/>
                <w:sz w:val="24"/>
              </w:rPr>
              <w:t>разделу</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ind w:left="44" w:right="0" w:hanging="0"/>
              <w:rPr>
                <w:sz w:val="24"/>
              </w:rPr>
            </w:pPr>
            <w:r>
              <w:rPr>
                <w:spacing w:val="-10"/>
                <w:sz w:val="24"/>
              </w:rPr>
              <w:t>3</w:t>
            </w:r>
          </w:p>
        </w:tc>
        <w:tc>
          <w:tcPr>
            <w:tcW w:w="609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35" w:hRule="atLeast"/>
        </w:trPr>
        <w:tc>
          <w:tcPr>
            <w:tcW w:w="967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ind w:left="19" w:right="0" w:hanging="0"/>
              <w:rPr>
                <w:b/>
                <w:b/>
                <w:sz w:val="24"/>
              </w:rPr>
            </w:pPr>
            <w:r>
              <w:rPr>
                <w:b/>
                <w:sz w:val="24"/>
              </w:rPr>
              <w:t>Раздел</w:t>
            </w:r>
            <w:r>
              <w:rPr>
                <w:b/>
                <w:spacing w:val="-6"/>
                <w:sz w:val="24"/>
              </w:rPr>
              <w:t xml:space="preserve"> </w:t>
            </w:r>
            <w:r>
              <w:rPr>
                <w:b/>
                <w:sz w:val="24"/>
              </w:rPr>
              <w:t>4.</w:t>
            </w:r>
            <w:r>
              <w:rPr>
                <w:b/>
                <w:spacing w:val="-4"/>
                <w:sz w:val="24"/>
              </w:rPr>
              <w:t xml:space="preserve"> </w:t>
            </w:r>
            <w:r>
              <w:rPr>
                <w:b/>
                <w:sz w:val="24"/>
              </w:rPr>
              <w:t>Функциональные</w:t>
            </w:r>
            <w:r>
              <w:rPr>
                <w:b/>
                <w:spacing w:val="-6"/>
                <w:sz w:val="24"/>
              </w:rPr>
              <w:t xml:space="preserve"> </w:t>
            </w:r>
            <w:r>
              <w:rPr>
                <w:b/>
                <w:sz w:val="24"/>
              </w:rPr>
              <w:t>разновидности</w:t>
            </w:r>
            <w:r>
              <w:rPr>
                <w:b/>
                <w:spacing w:val="-4"/>
                <w:sz w:val="24"/>
              </w:rPr>
              <w:t xml:space="preserve"> </w:t>
            </w:r>
            <w:r>
              <w:rPr>
                <w:b/>
                <w:spacing w:val="-2"/>
                <w:sz w:val="24"/>
              </w:rPr>
              <w:t>языка</w:t>
            </w:r>
          </w:p>
        </w:tc>
      </w:tr>
      <w:tr>
        <w:trPr>
          <w:trHeight w:val="2543" w:hRule="atLeast"/>
        </w:trPr>
        <w:tc>
          <w:tcPr>
            <w:tcW w:w="4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6" w:after="0"/>
              <w:rPr>
                <w:sz w:val="24"/>
              </w:rPr>
            </w:pPr>
            <w:r>
              <w:rPr>
                <w:sz w:val="24"/>
              </w:rPr>
            </w:r>
          </w:p>
          <w:p>
            <w:pPr>
              <w:pStyle w:val="TableParagraph"/>
              <w:widowControl w:val="false"/>
              <w:ind w:left="0" w:right="63" w:hanging="0"/>
              <w:jc w:val="center"/>
              <w:rPr>
                <w:sz w:val="24"/>
              </w:rPr>
            </w:pPr>
            <w:r>
              <w:rPr>
                <w:spacing w:val="-5"/>
                <w:sz w:val="24"/>
              </w:rPr>
              <w:t>4.1</w:t>
            </w:r>
          </w:p>
        </w:tc>
        <w:tc>
          <w:tcPr>
            <w:tcW w:w="250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83" w:leader="none"/>
                <w:tab w:val="left" w:pos="1202" w:leader="none"/>
                <w:tab w:val="left" w:pos="1620" w:leader="none"/>
                <w:tab w:val="left" w:pos="1766" w:leader="none"/>
                <w:tab w:val="left" w:pos="1825" w:leader="none"/>
                <w:tab w:val="left" w:pos="2150" w:leader="none"/>
              </w:tabs>
              <w:spacing w:before="6" w:after="0"/>
              <w:ind w:left="29" w:right="14" w:hanging="0"/>
              <w:rPr>
                <w:sz w:val="24"/>
              </w:rPr>
            </w:pPr>
            <w:r>
              <w:rPr>
                <w:spacing w:val="-2"/>
                <w:sz w:val="24"/>
              </w:rPr>
              <w:t>Функциональные разновидности</w:t>
            </w:r>
            <w:r>
              <w:rPr>
                <w:sz w:val="24"/>
              </w:rPr>
              <w:tab/>
              <w:tab/>
              <w:tab/>
            </w:r>
            <w:r>
              <w:rPr>
                <w:spacing w:val="-2"/>
                <w:sz w:val="24"/>
              </w:rPr>
              <w:t xml:space="preserve">языка. </w:t>
            </w:r>
            <w:r>
              <w:rPr>
                <w:spacing w:val="-4"/>
                <w:sz w:val="24"/>
              </w:rPr>
              <w:t>Язык</w:t>
            </w:r>
            <w:r>
              <w:rPr>
                <w:sz w:val="24"/>
              </w:rPr>
              <w:tab/>
            </w:r>
            <w:r>
              <w:rPr>
                <w:spacing w:val="-2"/>
                <w:sz w:val="24"/>
              </w:rPr>
              <w:t>художественной литературы</w:t>
            </w:r>
            <w:r>
              <w:rPr>
                <w:sz w:val="24"/>
              </w:rPr>
              <w:tab/>
              <w:tab/>
            </w:r>
            <w:r>
              <w:rPr>
                <w:spacing w:val="-10"/>
                <w:sz w:val="24"/>
              </w:rPr>
              <w:t>и</w:t>
            </w:r>
            <w:r>
              <w:rPr>
                <w:sz w:val="24"/>
              </w:rPr>
              <w:tab/>
              <w:tab/>
              <w:tab/>
            </w:r>
            <w:r>
              <w:rPr>
                <w:spacing w:val="-4"/>
                <w:sz w:val="24"/>
              </w:rPr>
              <w:t xml:space="preserve">его </w:t>
            </w:r>
            <w:r>
              <w:rPr>
                <w:spacing w:val="-2"/>
                <w:sz w:val="24"/>
              </w:rPr>
              <w:t>отличия</w:t>
            </w:r>
            <w:r>
              <w:rPr>
                <w:sz w:val="24"/>
              </w:rPr>
              <w:tab/>
            </w:r>
            <w:r>
              <w:rPr>
                <w:spacing w:val="-6"/>
                <w:sz w:val="24"/>
              </w:rPr>
              <w:t>от</w:t>
            </w:r>
            <w:r>
              <w:rPr>
                <w:sz w:val="24"/>
              </w:rPr>
              <w:tab/>
              <w:tab/>
            </w:r>
            <w:r>
              <w:rPr>
                <w:spacing w:val="-2"/>
                <w:sz w:val="24"/>
              </w:rPr>
              <w:t xml:space="preserve">других функциональных разновидностей </w:t>
            </w:r>
            <w:r>
              <w:rPr>
                <w:sz w:val="24"/>
              </w:rPr>
              <w:t>современного</w:t>
            </w:r>
            <w:r>
              <w:rPr>
                <w:spacing w:val="19"/>
                <w:sz w:val="24"/>
              </w:rPr>
              <w:t xml:space="preserve"> </w:t>
            </w:r>
            <w:r>
              <w:rPr>
                <w:sz w:val="24"/>
              </w:rPr>
              <w:t xml:space="preserve">русского </w:t>
            </w:r>
            <w:r>
              <w:rPr>
                <w:spacing w:val="-2"/>
                <w:sz w:val="24"/>
              </w:rPr>
              <w:t>языка</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6" w:after="0"/>
              <w:rPr>
                <w:sz w:val="24"/>
              </w:rPr>
            </w:pPr>
            <w:r>
              <w:rPr>
                <w:sz w:val="24"/>
              </w:rPr>
            </w:r>
          </w:p>
          <w:p>
            <w:pPr>
              <w:pStyle w:val="TableParagraph"/>
              <w:widowControl w:val="false"/>
              <w:ind w:left="44" w:right="0" w:hanging="0"/>
              <w:rPr>
                <w:sz w:val="24"/>
              </w:rPr>
            </w:pPr>
            <w:r>
              <w:rPr>
                <w:spacing w:val="-10"/>
                <w:sz w:val="24"/>
              </w:rPr>
              <w:t>2</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43" w:after="0"/>
              <w:rPr>
                <w:sz w:val="24"/>
              </w:rPr>
            </w:pPr>
            <w:r>
              <w:rPr>
                <w:sz w:val="24"/>
              </w:rPr>
            </w:r>
          </w:p>
          <w:p>
            <w:pPr>
              <w:pStyle w:val="TableParagraph"/>
              <w:widowControl w:val="false"/>
              <w:tabs>
                <w:tab w:val="clear" w:pos="720"/>
                <w:tab w:val="left" w:pos="2318" w:leader="none"/>
              </w:tabs>
              <w:ind w:left="44" w:right="8" w:hanging="0"/>
              <w:rPr>
                <w:sz w:val="24"/>
              </w:rPr>
            </w:pPr>
            <w:r>
              <w:rPr>
                <w:spacing w:val="-2"/>
                <w:sz w:val="24"/>
              </w:rPr>
              <w:t>Библиотека</w:t>
            </w:r>
            <w:r>
              <w:rPr>
                <w:sz w:val="24"/>
              </w:rPr>
              <w:tab/>
            </w:r>
            <w:r>
              <w:rPr>
                <w:spacing w:val="-4"/>
                <w:sz w:val="24"/>
              </w:rPr>
              <w:t xml:space="preserve">ЦОК </w:t>
            </w:r>
            <w:hyperlink r:id="rId133">
              <w:r>
                <w:rPr>
                  <w:color w:val="0000FF"/>
                  <w:spacing w:val="-2"/>
                  <w:sz w:val="24"/>
                  <w:u w:val="single" w:color="0000FF"/>
                </w:rPr>
                <w:t>https://m.edsoo.ru/7f419b78</w:t>
              </w:r>
            </w:hyperlink>
          </w:p>
        </w:tc>
      </w:tr>
      <w:tr>
        <w:trPr>
          <w:trHeight w:val="612" w:hRule="atLeast"/>
        </w:trPr>
        <w:tc>
          <w:tcPr>
            <w:tcW w:w="4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63" w:hanging="0"/>
              <w:jc w:val="center"/>
              <w:rPr>
                <w:sz w:val="24"/>
              </w:rPr>
            </w:pPr>
            <w:r>
              <w:rPr>
                <w:spacing w:val="-5"/>
                <w:sz w:val="24"/>
              </w:rPr>
              <w:t>4.2</w:t>
            </w:r>
          </w:p>
        </w:tc>
        <w:tc>
          <w:tcPr>
            <w:tcW w:w="25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9" w:right="0" w:hanging="0"/>
              <w:rPr>
                <w:sz w:val="24"/>
              </w:rPr>
            </w:pPr>
            <w:r>
              <w:rPr>
                <w:sz w:val="24"/>
              </w:rPr>
              <w:t>Научный</w:t>
            </w:r>
            <w:r>
              <w:rPr>
                <w:spacing w:val="-4"/>
                <w:sz w:val="24"/>
              </w:rPr>
              <w:t xml:space="preserve"> </w:t>
            </w:r>
            <w:r>
              <w:rPr>
                <w:spacing w:val="-2"/>
                <w:sz w:val="24"/>
              </w:rPr>
              <w:t>стиль</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44" w:right="0" w:hanging="0"/>
              <w:rPr>
                <w:sz w:val="24"/>
              </w:rPr>
            </w:pPr>
            <w:r>
              <w:rPr>
                <w:spacing w:val="-10"/>
                <w:sz w:val="24"/>
              </w:rPr>
              <w:t>3</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6" w:right="0" w:hanging="0"/>
              <w:rPr>
                <w:sz w:val="24"/>
              </w:rPr>
            </w:pPr>
            <w:r>
              <w:rPr>
                <w:spacing w:val="-10"/>
                <w:sz w:val="24"/>
              </w:rPr>
              <w:t>1</w:t>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18" w:leader="none"/>
              </w:tabs>
              <w:spacing w:before="6" w:after="0"/>
              <w:ind w:left="44" w:right="8" w:hanging="0"/>
              <w:rPr>
                <w:sz w:val="24"/>
              </w:rPr>
            </w:pPr>
            <w:r>
              <w:rPr>
                <w:spacing w:val="-2"/>
                <w:sz w:val="24"/>
              </w:rPr>
              <w:t>Библиотека</w:t>
            </w:r>
            <w:r>
              <w:rPr>
                <w:sz w:val="24"/>
              </w:rPr>
              <w:tab/>
            </w:r>
            <w:r>
              <w:rPr>
                <w:spacing w:val="-4"/>
                <w:sz w:val="24"/>
              </w:rPr>
              <w:t xml:space="preserve">ЦОК </w:t>
            </w:r>
            <w:hyperlink r:id="rId134">
              <w:r>
                <w:rPr>
                  <w:color w:val="0000FF"/>
                  <w:spacing w:val="-2"/>
                  <w:sz w:val="24"/>
                  <w:u w:val="single" w:color="0000FF"/>
                </w:rPr>
                <w:t>https://m.edsoo.ru/7f419b78</w:t>
              </w:r>
            </w:hyperlink>
          </w:p>
        </w:tc>
      </w:tr>
      <w:tr>
        <w:trPr>
          <w:trHeight w:val="335" w:hRule="atLeast"/>
        </w:trPr>
        <w:tc>
          <w:tcPr>
            <w:tcW w:w="29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4" w:right="0" w:hanging="0"/>
              <w:rPr>
                <w:sz w:val="24"/>
              </w:rPr>
            </w:pPr>
            <w:r>
              <w:rPr>
                <w:spacing w:val="-10"/>
                <w:sz w:val="24"/>
              </w:rPr>
              <w:t>5</w:t>
            </w:r>
          </w:p>
        </w:tc>
        <w:tc>
          <w:tcPr>
            <w:tcW w:w="609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35" w:hRule="atLeast"/>
        </w:trPr>
        <w:tc>
          <w:tcPr>
            <w:tcW w:w="967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6"/>
                <w:sz w:val="24"/>
              </w:rPr>
              <w:t xml:space="preserve"> </w:t>
            </w:r>
            <w:r>
              <w:rPr>
                <w:b/>
                <w:sz w:val="24"/>
              </w:rPr>
              <w:t>5.</w:t>
            </w:r>
            <w:r>
              <w:rPr>
                <w:b/>
                <w:spacing w:val="-1"/>
                <w:sz w:val="24"/>
              </w:rPr>
              <w:t xml:space="preserve"> </w:t>
            </w:r>
            <w:r>
              <w:rPr>
                <w:b/>
                <w:sz w:val="24"/>
              </w:rPr>
              <w:t>Система</w:t>
            </w:r>
            <w:r>
              <w:rPr>
                <w:b/>
                <w:spacing w:val="-2"/>
                <w:sz w:val="24"/>
              </w:rPr>
              <w:t xml:space="preserve"> </w:t>
            </w:r>
            <w:r>
              <w:rPr>
                <w:b/>
                <w:sz w:val="24"/>
              </w:rPr>
              <w:t>языка.</w:t>
            </w:r>
            <w:r>
              <w:rPr>
                <w:b/>
                <w:spacing w:val="-3"/>
                <w:sz w:val="24"/>
              </w:rPr>
              <w:t xml:space="preserve"> </w:t>
            </w:r>
            <w:r>
              <w:rPr>
                <w:b/>
                <w:sz w:val="24"/>
              </w:rPr>
              <w:t>Синтаксис.</w:t>
            </w:r>
            <w:r>
              <w:rPr>
                <w:b/>
                <w:spacing w:val="-2"/>
                <w:sz w:val="24"/>
              </w:rPr>
              <w:t xml:space="preserve"> </w:t>
            </w:r>
            <w:r>
              <w:rPr>
                <w:b/>
                <w:sz w:val="24"/>
              </w:rPr>
              <w:t>Культура</w:t>
            </w:r>
            <w:r>
              <w:rPr>
                <w:b/>
                <w:spacing w:val="-3"/>
                <w:sz w:val="24"/>
              </w:rPr>
              <w:t xml:space="preserve"> </w:t>
            </w:r>
            <w:r>
              <w:rPr>
                <w:b/>
                <w:sz w:val="24"/>
              </w:rPr>
              <w:t>речи.</w:t>
            </w:r>
            <w:r>
              <w:rPr>
                <w:b/>
                <w:spacing w:val="-2"/>
                <w:sz w:val="24"/>
              </w:rPr>
              <w:t xml:space="preserve"> Пунктуация</w:t>
            </w:r>
          </w:p>
        </w:tc>
      </w:tr>
      <w:tr>
        <w:trPr>
          <w:trHeight w:val="614" w:hRule="atLeast"/>
        </w:trPr>
        <w:tc>
          <w:tcPr>
            <w:tcW w:w="4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0" w:right="63" w:hanging="0"/>
              <w:jc w:val="center"/>
              <w:rPr>
                <w:sz w:val="24"/>
              </w:rPr>
            </w:pPr>
            <w:r>
              <w:rPr>
                <w:spacing w:val="-5"/>
                <w:sz w:val="24"/>
              </w:rPr>
              <w:t>5.1</w:t>
            </w:r>
          </w:p>
        </w:tc>
        <w:tc>
          <w:tcPr>
            <w:tcW w:w="25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29" w:right="0" w:hanging="0"/>
              <w:rPr>
                <w:sz w:val="24"/>
              </w:rPr>
            </w:pPr>
            <w:r>
              <w:rPr>
                <w:sz w:val="24"/>
              </w:rPr>
              <w:t>Сложное</w:t>
            </w:r>
            <w:r>
              <w:rPr>
                <w:spacing w:val="-4"/>
                <w:sz w:val="24"/>
              </w:rPr>
              <w:t xml:space="preserve"> </w:t>
            </w:r>
            <w:r>
              <w:rPr>
                <w:spacing w:val="-2"/>
                <w:sz w:val="24"/>
              </w:rPr>
              <w:t>предложение</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54" w:right="0" w:hanging="0"/>
              <w:rPr>
                <w:sz w:val="24"/>
              </w:rPr>
            </w:pPr>
            <w:r>
              <w:rPr>
                <w:spacing w:val="-10"/>
                <w:sz w:val="24"/>
              </w:rPr>
              <w:t>1</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18" w:leader="none"/>
              </w:tabs>
              <w:spacing w:before="6" w:after="0"/>
              <w:ind w:left="44" w:right="8" w:hanging="0"/>
              <w:rPr>
                <w:sz w:val="24"/>
              </w:rPr>
            </w:pPr>
            <w:r>
              <w:rPr>
                <w:spacing w:val="-2"/>
                <w:sz w:val="24"/>
              </w:rPr>
              <w:t>Библиотека</w:t>
            </w:r>
            <w:r>
              <w:rPr>
                <w:sz w:val="24"/>
              </w:rPr>
              <w:tab/>
            </w:r>
            <w:r>
              <w:rPr>
                <w:spacing w:val="-4"/>
                <w:sz w:val="24"/>
              </w:rPr>
              <w:t xml:space="preserve">ЦОК </w:t>
            </w:r>
            <w:hyperlink r:id="rId135">
              <w:r>
                <w:rPr>
                  <w:color w:val="0000FF"/>
                  <w:spacing w:val="-2"/>
                  <w:sz w:val="24"/>
                  <w:u w:val="single" w:color="0000FF"/>
                </w:rPr>
                <w:t>https://m.edsoo.ru/7f419b78</w:t>
              </w:r>
            </w:hyperlink>
          </w:p>
        </w:tc>
      </w:tr>
      <w:tr>
        <w:trPr>
          <w:trHeight w:val="611" w:hRule="atLeast"/>
        </w:trPr>
        <w:tc>
          <w:tcPr>
            <w:tcW w:w="4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63" w:hanging="0"/>
              <w:jc w:val="center"/>
              <w:rPr>
                <w:sz w:val="24"/>
              </w:rPr>
            </w:pPr>
            <w:r>
              <w:rPr>
                <w:spacing w:val="-5"/>
                <w:sz w:val="24"/>
              </w:rPr>
              <w:t>5.2</w:t>
            </w:r>
          </w:p>
        </w:tc>
        <w:tc>
          <w:tcPr>
            <w:tcW w:w="25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9" w:right="15" w:hanging="0"/>
              <w:rPr>
                <w:sz w:val="24"/>
              </w:rPr>
            </w:pPr>
            <w:r>
              <w:rPr>
                <w:spacing w:val="-2"/>
                <w:sz w:val="24"/>
              </w:rPr>
              <w:t>Сложносочинённое предложение</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4" w:right="0" w:hanging="0"/>
              <w:rPr>
                <w:sz w:val="24"/>
              </w:rPr>
            </w:pPr>
            <w:r>
              <w:rPr>
                <w:spacing w:val="-5"/>
                <w:sz w:val="24"/>
              </w:rPr>
              <w:t>12</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6" w:right="0" w:hanging="0"/>
              <w:rPr>
                <w:sz w:val="24"/>
              </w:rPr>
            </w:pPr>
            <w:r>
              <w:rPr>
                <w:spacing w:val="-10"/>
                <w:sz w:val="24"/>
              </w:rPr>
              <w:t>4</w:t>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18" w:leader="none"/>
              </w:tabs>
              <w:spacing w:before="3" w:after="0"/>
              <w:ind w:left="44" w:right="8" w:hanging="0"/>
              <w:rPr>
                <w:sz w:val="24"/>
              </w:rPr>
            </w:pPr>
            <w:r>
              <w:rPr>
                <w:spacing w:val="-2"/>
                <w:sz w:val="24"/>
              </w:rPr>
              <w:t>Библиотека</w:t>
            </w:r>
            <w:r>
              <w:rPr>
                <w:sz w:val="24"/>
              </w:rPr>
              <w:tab/>
            </w:r>
            <w:r>
              <w:rPr>
                <w:spacing w:val="-4"/>
                <w:sz w:val="24"/>
              </w:rPr>
              <w:t xml:space="preserve">ЦОК </w:t>
            </w:r>
            <w:hyperlink r:id="rId136">
              <w:r>
                <w:rPr>
                  <w:color w:val="0000FF"/>
                  <w:spacing w:val="-2"/>
                  <w:sz w:val="24"/>
                  <w:u w:val="single" w:color="0000FF"/>
                </w:rPr>
                <w:t>https://m.edsoo.ru/7f419b78</w:t>
              </w:r>
            </w:hyperlink>
          </w:p>
        </w:tc>
      </w:tr>
      <w:tr>
        <w:trPr>
          <w:trHeight w:val="611" w:hRule="atLeast"/>
        </w:trPr>
        <w:tc>
          <w:tcPr>
            <w:tcW w:w="4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63" w:hanging="0"/>
              <w:jc w:val="center"/>
              <w:rPr>
                <w:sz w:val="24"/>
              </w:rPr>
            </w:pPr>
            <w:r>
              <w:rPr>
                <w:spacing w:val="-5"/>
                <w:sz w:val="24"/>
              </w:rPr>
              <w:t>5.3</w:t>
            </w:r>
          </w:p>
        </w:tc>
        <w:tc>
          <w:tcPr>
            <w:tcW w:w="25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9" w:right="15" w:hanging="0"/>
              <w:rPr>
                <w:sz w:val="24"/>
              </w:rPr>
            </w:pPr>
            <w:r>
              <w:rPr>
                <w:spacing w:val="-2"/>
                <w:sz w:val="24"/>
              </w:rPr>
              <w:t>Сложноподчинённое предложение</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4" w:right="0" w:hanging="0"/>
              <w:rPr>
                <w:sz w:val="24"/>
              </w:rPr>
            </w:pPr>
            <w:r>
              <w:rPr>
                <w:spacing w:val="-5"/>
                <w:sz w:val="24"/>
              </w:rPr>
              <w:t>27</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6" w:right="0" w:hanging="0"/>
              <w:rPr>
                <w:sz w:val="24"/>
              </w:rPr>
            </w:pPr>
            <w:r>
              <w:rPr>
                <w:spacing w:val="-10"/>
                <w:sz w:val="24"/>
              </w:rPr>
              <w:t>5</w:t>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18" w:leader="none"/>
              </w:tabs>
              <w:spacing w:before="3" w:after="0"/>
              <w:ind w:left="44" w:right="8" w:hanging="0"/>
              <w:rPr>
                <w:sz w:val="24"/>
              </w:rPr>
            </w:pPr>
            <w:r>
              <w:rPr>
                <w:spacing w:val="-2"/>
                <w:sz w:val="24"/>
              </w:rPr>
              <w:t>Библиотека</w:t>
            </w:r>
            <w:r>
              <w:rPr>
                <w:sz w:val="24"/>
              </w:rPr>
              <w:tab/>
            </w:r>
            <w:r>
              <w:rPr>
                <w:spacing w:val="-4"/>
                <w:sz w:val="24"/>
              </w:rPr>
              <w:t xml:space="preserve">ЦОК </w:t>
            </w:r>
            <w:hyperlink r:id="rId137">
              <w:r>
                <w:rPr>
                  <w:color w:val="0000FF"/>
                  <w:spacing w:val="-2"/>
                  <w:sz w:val="24"/>
                  <w:u w:val="single" w:color="0000FF"/>
                </w:rPr>
                <w:t>https://m.edsoo.ru/7f419b78</w:t>
              </w:r>
            </w:hyperlink>
          </w:p>
        </w:tc>
      </w:tr>
      <w:tr>
        <w:trPr>
          <w:trHeight w:val="611" w:hRule="atLeast"/>
        </w:trPr>
        <w:tc>
          <w:tcPr>
            <w:tcW w:w="4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0" w:right="63" w:hanging="0"/>
              <w:jc w:val="center"/>
              <w:rPr>
                <w:sz w:val="24"/>
              </w:rPr>
            </w:pPr>
            <w:r>
              <w:rPr>
                <w:spacing w:val="-5"/>
                <w:sz w:val="24"/>
              </w:rPr>
              <w:t>5.4</w:t>
            </w:r>
          </w:p>
        </w:tc>
        <w:tc>
          <w:tcPr>
            <w:tcW w:w="250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17" w:leader="none"/>
              </w:tabs>
              <w:spacing w:before="6" w:after="0"/>
              <w:ind w:left="29" w:right="4" w:hanging="0"/>
              <w:rPr>
                <w:sz w:val="24"/>
              </w:rPr>
            </w:pPr>
            <w:r>
              <w:rPr>
                <w:spacing w:val="-2"/>
                <w:sz w:val="24"/>
              </w:rPr>
              <w:t>Бессоюзное</w:t>
            </w:r>
            <w:r>
              <w:rPr>
                <w:sz w:val="24"/>
              </w:rPr>
              <w:tab/>
            </w:r>
            <w:r>
              <w:rPr>
                <w:spacing w:val="-2"/>
                <w:sz w:val="24"/>
              </w:rPr>
              <w:t>сложное предложение</w:t>
            </w:r>
          </w:p>
        </w:tc>
        <w:tc>
          <w:tcPr>
            <w:tcW w:w="6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4" w:right="0" w:hanging="0"/>
              <w:rPr>
                <w:sz w:val="24"/>
              </w:rPr>
            </w:pPr>
            <w:r>
              <w:rPr>
                <w:spacing w:val="-5"/>
                <w:sz w:val="24"/>
              </w:rPr>
              <w:t>16</w:t>
            </w:r>
          </w:p>
        </w:tc>
        <w:tc>
          <w:tcPr>
            <w:tcW w:w="1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6" w:right="0" w:hanging="0"/>
              <w:rPr>
                <w:sz w:val="24"/>
              </w:rPr>
            </w:pPr>
            <w:r>
              <w:rPr>
                <w:spacing w:val="-10"/>
                <w:sz w:val="24"/>
              </w:rPr>
              <w:t>8</w:t>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18" w:leader="none"/>
              </w:tabs>
              <w:spacing w:before="6" w:after="0"/>
              <w:ind w:left="44" w:right="8" w:hanging="0"/>
              <w:rPr>
                <w:sz w:val="24"/>
              </w:rPr>
            </w:pPr>
            <w:r>
              <w:rPr>
                <w:spacing w:val="-2"/>
                <w:sz w:val="24"/>
              </w:rPr>
              <w:t>Библиотека</w:t>
            </w:r>
            <w:r>
              <w:rPr>
                <w:sz w:val="24"/>
              </w:rPr>
              <w:tab/>
            </w:r>
            <w:r>
              <w:rPr>
                <w:spacing w:val="-4"/>
                <w:sz w:val="24"/>
              </w:rPr>
              <w:t xml:space="preserve">ЦОК </w:t>
            </w:r>
            <w:hyperlink r:id="rId138">
              <w:r>
                <w:rPr>
                  <w:color w:val="0000FF"/>
                  <w:spacing w:val="-2"/>
                  <w:sz w:val="24"/>
                  <w:u w:val="single" w:color="0000FF"/>
                </w:rPr>
                <w:t>https://m.edsoo.ru/7f419b78</w:t>
              </w:r>
            </w:hyperlink>
          </w:p>
        </w:tc>
      </w:tr>
      <w:tr>
        <w:trPr>
          <w:trHeight w:val="319" w:hRule="atLeast"/>
        </w:trPr>
        <w:tc>
          <w:tcPr>
            <w:tcW w:w="412" w:type="dxa"/>
            <w:tcBorders>
              <w:top w:val="single" w:sz="4" w:space="0" w:color="000000"/>
              <w:left w:val="single" w:sz="4" w:space="0" w:color="000000"/>
              <w:right w:val="single" w:sz="4" w:space="0" w:color="000000"/>
            </w:tcBorders>
          </w:tcPr>
          <w:p>
            <w:pPr>
              <w:pStyle w:val="TableParagraph"/>
              <w:widowControl w:val="false"/>
              <w:spacing w:before="6" w:after="0"/>
              <w:ind w:left="0" w:right="63" w:hanging="0"/>
              <w:jc w:val="center"/>
              <w:rPr>
                <w:sz w:val="24"/>
              </w:rPr>
            </w:pPr>
            <w:r>
              <w:rPr>
                <w:spacing w:val="-5"/>
                <w:sz w:val="24"/>
              </w:rPr>
              <w:t>5.5</w:t>
            </w:r>
          </w:p>
        </w:tc>
        <w:tc>
          <w:tcPr>
            <w:tcW w:w="2500" w:type="dxa"/>
            <w:tcBorders>
              <w:top w:val="single" w:sz="4" w:space="0" w:color="000000"/>
              <w:left w:val="single" w:sz="4" w:space="0" w:color="000000"/>
              <w:right w:val="single" w:sz="4" w:space="0" w:color="000000"/>
            </w:tcBorders>
          </w:tcPr>
          <w:p>
            <w:pPr>
              <w:pStyle w:val="TableParagraph"/>
              <w:widowControl w:val="false"/>
              <w:spacing w:before="6" w:after="0"/>
              <w:ind w:left="29" w:right="0" w:hanging="0"/>
              <w:rPr>
                <w:sz w:val="24"/>
              </w:rPr>
            </w:pPr>
            <w:r>
              <w:rPr>
                <w:sz w:val="24"/>
              </w:rPr>
              <w:t>Сложные</w:t>
            </w:r>
            <w:r>
              <w:rPr>
                <w:spacing w:val="72"/>
                <w:sz w:val="24"/>
              </w:rPr>
              <w:t xml:space="preserve"> </w:t>
            </w:r>
            <w:r>
              <w:rPr>
                <w:spacing w:val="-2"/>
                <w:sz w:val="24"/>
              </w:rPr>
              <w:t>предложения</w:t>
            </w:r>
          </w:p>
        </w:tc>
        <w:tc>
          <w:tcPr>
            <w:tcW w:w="675" w:type="dxa"/>
            <w:tcBorders>
              <w:top w:val="single" w:sz="4" w:space="0" w:color="000000"/>
              <w:left w:val="single" w:sz="4" w:space="0" w:color="000000"/>
              <w:right w:val="single" w:sz="4" w:space="0" w:color="000000"/>
            </w:tcBorders>
          </w:tcPr>
          <w:p>
            <w:pPr>
              <w:pStyle w:val="TableParagraph"/>
              <w:widowControl w:val="false"/>
              <w:spacing w:before="6" w:after="0"/>
              <w:ind w:left="54" w:right="0" w:hanging="0"/>
              <w:rPr>
                <w:sz w:val="24"/>
              </w:rPr>
            </w:pPr>
            <w:r>
              <w:rPr>
                <w:spacing w:val="-10"/>
                <w:sz w:val="24"/>
              </w:rPr>
              <w:t>9</w:t>
            </w:r>
          </w:p>
        </w:tc>
        <w:tc>
          <w:tcPr>
            <w:tcW w:w="1590" w:type="dxa"/>
            <w:tcBorders>
              <w:top w:val="single" w:sz="4" w:space="0" w:color="000000"/>
              <w:left w:val="single" w:sz="4" w:space="0" w:color="000000"/>
              <w:right w:val="single" w:sz="4" w:space="0" w:color="000000"/>
            </w:tcBorders>
          </w:tcPr>
          <w:p>
            <w:pPr>
              <w:pStyle w:val="TableParagraph"/>
              <w:widowControl w:val="false"/>
              <w:rPr>
                <w:sz w:val="24"/>
              </w:rPr>
            </w:pPr>
            <w:r>
              <w:rPr>
                <w:sz w:val="24"/>
              </w:rPr>
            </w:r>
          </w:p>
        </w:tc>
        <w:tc>
          <w:tcPr>
            <w:tcW w:w="1659" w:type="dxa"/>
            <w:tcBorders>
              <w:top w:val="single" w:sz="4" w:space="0" w:color="000000"/>
              <w:left w:val="single" w:sz="4" w:space="0" w:color="000000"/>
              <w:right w:val="single" w:sz="4" w:space="0" w:color="000000"/>
            </w:tcBorders>
          </w:tcPr>
          <w:p>
            <w:pPr>
              <w:pStyle w:val="TableParagraph"/>
              <w:widowControl w:val="false"/>
              <w:spacing w:before="6" w:after="0"/>
              <w:ind w:left="26" w:right="0" w:hanging="0"/>
              <w:rPr>
                <w:sz w:val="24"/>
              </w:rPr>
            </w:pPr>
            <w:r>
              <w:rPr>
                <w:spacing w:val="-10"/>
                <w:sz w:val="24"/>
              </w:rPr>
              <w:t>2</w:t>
            </w:r>
          </w:p>
        </w:tc>
        <w:tc>
          <w:tcPr>
            <w:tcW w:w="2843" w:type="dxa"/>
            <w:tcBorders>
              <w:top w:val="single" w:sz="4" w:space="0" w:color="000000"/>
              <w:left w:val="single" w:sz="4" w:space="0" w:color="000000"/>
              <w:right w:val="single" w:sz="4" w:space="0" w:color="000000"/>
            </w:tcBorders>
          </w:tcPr>
          <w:p>
            <w:pPr>
              <w:pStyle w:val="TableParagraph"/>
              <w:widowControl w:val="false"/>
              <w:tabs>
                <w:tab w:val="clear" w:pos="720"/>
                <w:tab w:val="left" w:pos="2318" w:leader="none"/>
              </w:tabs>
              <w:spacing w:before="6" w:after="0"/>
              <w:ind w:left="44" w:right="0" w:hanging="0"/>
              <w:rPr>
                <w:sz w:val="24"/>
              </w:rPr>
            </w:pPr>
            <w:r>
              <w:rPr>
                <w:spacing w:val="-2"/>
                <w:sz w:val="24"/>
              </w:rPr>
              <w:t>Библиотека</w:t>
            </w:r>
            <w:r>
              <w:rPr>
                <w:sz w:val="24"/>
              </w:rPr>
              <w:tab/>
            </w:r>
            <w:r>
              <w:rPr>
                <w:spacing w:val="-5"/>
                <w:sz w:val="24"/>
              </w:rPr>
              <w:t>ЦОК</w:t>
            </w:r>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820" w:footer="0" w:bottom="786" w:gutter="0"/>
          <w:formProt w:val="false"/>
          <w:textDirection w:val="lrTb"/>
          <w:docGrid w:type="default" w:linePitch="100" w:charSpace="4096"/>
        </w:sectPr>
      </w:pPr>
    </w:p>
    <w:tbl>
      <w:tblPr>
        <w:tblW w:w="9675" w:type="dxa"/>
        <w:jc w:val="left"/>
        <w:tblInd w:w="198" w:type="dxa"/>
        <w:tblLayout w:type="fixed"/>
        <w:tblCellMar>
          <w:top w:w="0" w:type="dxa"/>
          <w:left w:w="5" w:type="dxa"/>
          <w:bottom w:w="0" w:type="dxa"/>
          <w:right w:w="5" w:type="dxa"/>
        </w:tblCellMar>
        <w:tblLook w:val="01e0"/>
      </w:tblPr>
      <w:tblGrid>
        <w:gridCol w:w="416"/>
        <w:gridCol w:w="2531"/>
        <w:gridCol w:w="671"/>
        <w:gridCol w:w="1532"/>
        <w:gridCol w:w="1674"/>
        <w:gridCol w:w="2850"/>
      </w:tblGrid>
      <w:tr>
        <w:trPr>
          <w:trHeight w:val="335" w:hRule="atLeast"/>
        </w:trPr>
        <w:tc>
          <w:tcPr>
            <w:tcW w:w="41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rPr>
                <w:sz w:val="24"/>
              </w:rPr>
            </w:pPr>
            <w:r>
              <w:rPr>
                <w:sz w:val="24"/>
              </w:rPr>
            </w:r>
          </w:p>
          <w:p>
            <w:pPr>
              <w:pStyle w:val="TableParagraph"/>
              <w:widowControl w:val="false"/>
              <w:ind w:left="19" w:right="39" w:hanging="0"/>
              <w:rPr>
                <w:b/>
                <w:b/>
                <w:sz w:val="24"/>
              </w:rPr>
            </w:pPr>
            <w:r>
              <w:rPr>
                <w:b/>
                <w:spacing w:val="-10"/>
                <w:sz w:val="24"/>
              </w:rPr>
              <w:t xml:space="preserve">№ </w:t>
            </w:r>
            <w:r>
              <w:rPr>
                <w:b/>
                <w:spacing w:val="-4"/>
                <w:sz w:val="24"/>
              </w:rPr>
              <w:t>п/п</w:t>
            </w:r>
          </w:p>
        </w:tc>
        <w:tc>
          <w:tcPr>
            <w:tcW w:w="253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61" w:leader="none"/>
                <w:tab w:val="left" w:pos="2077" w:leader="none"/>
              </w:tabs>
              <w:spacing w:before="147" w:after="0"/>
              <w:ind w:left="21" w:right="48" w:hanging="0"/>
              <w:rPr>
                <w:b/>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87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0" w:right="0" w:hanging="0"/>
              <w:rPr>
                <w:b/>
                <w:b/>
                <w:sz w:val="24"/>
              </w:rPr>
            </w:pPr>
            <w:r>
              <w:rPr>
                <w:b/>
                <w:sz w:val="24"/>
              </w:rPr>
              <w:t>Количество</w:t>
            </w:r>
            <w:r>
              <w:rPr>
                <w:b/>
                <w:spacing w:val="-4"/>
                <w:sz w:val="24"/>
              </w:rPr>
              <w:t xml:space="preserve"> часов</w:t>
            </w:r>
          </w:p>
        </w:tc>
        <w:tc>
          <w:tcPr>
            <w:tcW w:w="285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45" w:right="93" w:hanging="0"/>
              <w:rPr>
                <w:b/>
                <w:b/>
                <w:sz w:val="24"/>
              </w:rPr>
            </w:pPr>
            <w:r>
              <w:rPr>
                <w:b/>
                <w:spacing w:val="-2"/>
                <w:sz w:val="24"/>
              </w:rPr>
              <w:t>Электронные (цифровые) образовательные ресурсы</w:t>
            </w:r>
          </w:p>
        </w:tc>
      </w:tr>
      <w:tr>
        <w:trPr>
          <w:trHeight w:val="818" w:hRule="atLeast"/>
        </w:trPr>
        <w:tc>
          <w:tcPr>
            <w:tcW w:w="41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53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1" w:after="0"/>
              <w:ind w:left="10" w:right="0" w:hanging="0"/>
              <w:rPr>
                <w:b/>
                <w:b/>
                <w:sz w:val="24"/>
              </w:rPr>
            </w:pPr>
            <w:r>
              <w:rPr>
                <w:b/>
                <w:spacing w:val="-2"/>
                <w:sz w:val="24"/>
              </w:rPr>
              <w:t>Всего</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11" w:right="0" w:hanging="0"/>
              <w:rPr>
                <w:b/>
                <w:b/>
                <w:sz w:val="24"/>
              </w:rPr>
            </w:pPr>
            <w:r>
              <w:rPr>
                <w:b/>
                <w:spacing w:val="-2"/>
                <w:sz w:val="24"/>
              </w:rPr>
              <w:t>Контрольные работы</w:t>
            </w:r>
          </w:p>
        </w:tc>
        <w:tc>
          <w:tcPr>
            <w:tcW w:w="16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4" w:after="0"/>
              <w:ind w:left="65" w:right="0" w:hanging="0"/>
              <w:rPr>
                <w:b/>
                <w:b/>
                <w:sz w:val="24"/>
              </w:rPr>
            </w:pPr>
            <w:r>
              <w:rPr>
                <w:b/>
                <w:spacing w:val="-2"/>
                <w:sz w:val="24"/>
              </w:rPr>
              <w:t>Практические работы</w:t>
            </w:r>
          </w:p>
        </w:tc>
        <w:tc>
          <w:tcPr>
            <w:tcW w:w="285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887" w:hRule="atLeast"/>
        </w:trPr>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5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1" w:right="39" w:hanging="0"/>
              <w:jc w:val="both"/>
              <w:rPr>
                <w:sz w:val="24"/>
              </w:rPr>
            </w:pPr>
            <w:r>
              <w:rPr>
                <w:sz w:val="24"/>
              </w:rPr>
              <w:t xml:space="preserve">с разными видами союзной и бессоюзной </w:t>
            </w:r>
            <w:r>
              <w:rPr>
                <w:spacing w:val="-2"/>
                <w:sz w:val="24"/>
              </w:rPr>
              <w:t>связи</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54" w:right="0" w:hanging="0"/>
              <w:rPr>
                <w:sz w:val="24"/>
              </w:rPr>
            </w:pPr>
            <w:hyperlink r:id="rId139">
              <w:r>
                <w:rPr>
                  <w:color w:val="0000FF"/>
                  <w:spacing w:val="-2"/>
                  <w:sz w:val="24"/>
                  <w:u w:val="single" w:color="0000FF"/>
                </w:rPr>
                <w:t>https://m.edsoo.ru/7f419b78</w:t>
              </w:r>
            </w:hyperlink>
          </w:p>
        </w:tc>
      </w:tr>
      <w:tr>
        <w:trPr>
          <w:trHeight w:val="611" w:hRule="atLeast"/>
        </w:trPr>
        <w:tc>
          <w:tcPr>
            <w:tcW w:w="4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pacing w:val="-5"/>
                <w:sz w:val="24"/>
              </w:rPr>
              <w:t>5.6</w:t>
            </w:r>
          </w:p>
        </w:tc>
        <w:tc>
          <w:tcPr>
            <w:tcW w:w="253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51" w:leader="none"/>
                <w:tab w:val="left" w:pos="1439" w:leader="none"/>
              </w:tabs>
              <w:spacing w:before="6" w:after="0"/>
              <w:ind w:left="21" w:right="39" w:hanging="0"/>
              <w:rPr>
                <w:sz w:val="24"/>
              </w:rPr>
            </w:pPr>
            <w:r>
              <w:rPr>
                <w:spacing w:val="-2"/>
                <w:sz w:val="24"/>
              </w:rPr>
              <w:t>Прямая</w:t>
            </w:r>
            <w:r>
              <w:rPr>
                <w:sz w:val="24"/>
              </w:rPr>
              <w:tab/>
            </w:r>
            <w:r>
              <w:rPr>
                <w:spacing w:val="-10"/>
                <w:sz w:val="24"/>
              </w:rPr>
              <w:t>и</w:t>
            </w:r>
            <w:r>
              <w:rPr>
                <w:sz w:val="24"/>
              </w:rPr>
              <w:tab/>
            </w:r>
            <w:r>
              <w:rPr>
                <w:spacing w:val="-2"/>
                <w:sz w:val="24"/>
              </w:rPr>
              <w:t xml:space="preserve">косвенная </w:t>
            </w:r>
            <w:r>
              <w:rPr>
                <w:sz w:val="24"/>
              </w:rPr>
              <w:t>речь. Цитирование</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20" w:right="0" w:hanging="0"/>
              <w:rPr>
                <w:sz w:val="24"/>
              </w:rPr>
            </w:pPr>
            <w:r>
              <w:rPr>
                <w:spacing w:val="-10"/>
                <w:sz w:val="24"/>
              </w:rPr>
              <w:t>4</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53" w:right="0" w:hanging="0"/>
              <w:rPr>
                <w:sz w:val="24"/>
              </w:rPr>
            </w:pPr>
            <w:r>
              <w:rPr>
                <w:spacing w:val="-10"/>
                <w:sz w:val="24"/>
              </w:rPr>
              <w:t>1</w:t>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28" w:leader="none"/>
              </w:tabs>
              <w:spacing w:before="6" w:after="0"/>
              <w:ind w:left="54" w:right="3" w:hanging="0"/>
              <w:rPr>
                <w:sz w:val="24"/>
              </w:rPr>
            </w:pPr>
            <w:r>
              <w:rPr>
                <w:spacing w:val="-2"/>
                <w:sz w:val="24"/>
              </w:rPr>
              <w:t>Библиотека</w:t>
            </w:r>
            <w:r>
              <w:rPr>
                <w:sz w:val="24"/>
              </w:rPr>
              <w:tab/>
            </w:r>
            <w:r>
              <w:rPr>
                <w:spacing w:val="-4"/>
                <w:sz w:val="24"/>
              </w:rPr>
              <w:t xml:space="preserve">ЦОК </w:t>
            </w:r>
            <w:hyperlink r:id="rId140">
              <w:r>
                <w:rPr>
                  <w:color w:val="0000FF"/>
                  <w:spacing w:val="-2"/>
                  <w:sz w:val="24"/>
                  <w:u w:val="single" w:color="0000FF"/>
                </w:rPr>
                <w:t>https://m.edsoo.ru/7f419b78</w:t>
              </w:r>
            </w:hyperlink>
          </w:p>
        </w:tc>
      </w:tr>
      <w:tr>
        <w:trPr>
          <w:trHeight w:val="335" w:hRule="atLeast"/>
        </w:trPr>
        <w:tc>
          <w:tcPr>
            <w:tcW w:w="294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0" w:right="0" w:hanging="0"/>
              <w:rPr>
                <w:sz w:val="24"/>
              </w:rPr>
            </w:pPr>
            <w:r>
              <w:rPr>
                <w:spacing w:val="-5"/>
                <w:sz w:val="24"/>
              </w:rPr>
              <w:t>69</w:t>
            </w:r>
          </w:p>
        </w:tc>
        <w:tc>
          <w:tcPr>
            <w:tcW w:w="605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613" w:hRule="atLeast"/>
        </w:trPr>
        <w:tc>
          <w:tcPr>
            <w:tcW w:w="294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73" w:leader="none"/>
              </w:tabs>
              <w:spacing w:before="6" w:after="0"/>
              <w:ind w:left="19" w:right="40" w:hanging="0"/>
              <w:rPr>
                <w:sz w:val="24"/>
              </w:rPr>
            </w:pPr>
            <w:r>
              <w:rPr>
                <w:spacing w:val="-2"/>
                <w:sz w:val="24"/>
              </w:rPr>
              <w:t>Повторение</w:t>
            </w:r>
            <w:r>
              <w:rPr>
                <w:sz w:val="24"/>
              </w:rPr>
              <w:tab/>
            </w:r>
            <w:r>
              <w:rPr>
                <w:spacing w:val="-2"/>
                <w:sz w:val="24"/>
              </w:rPr>
              <w:t>пройденного материала</w:t>
            </w:r>
          </w:p>
        </w:tc>
        <w:tc>
          <w:tcPr>
            <w:tcW w:w="6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20" w:right="0" w:hanging="0"/>
              <w:rPr>
                <w:sz w:val="24"/>
              </w:rPr>
            </w:pPr>
            <w:r>
              <w:rPr>
                <w:spacing w:val="-10"/>
                <w:sz w:val="24"/>
              </w:rPr>
              <w:t>8</w:t>
            </w:r>
          </w:p>
        </w:tc>
        <w:tc>
          <w:tcPr>
            <w:tcW w:w="15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67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28" w:leader="none"/>
              </w:tabs>
              <w:spacing w:before="6" w:after="0"/>
              <w:ind w:left="45" w:right="3" w:hanging="0"/>
              <w:rPr>
                <w:sz w:val="24"/>
              </w:rPr>
            </w:pPr>
            <w:r>
              <w:rPr>
                <w:spacing w:val="-2"/>
                <w:sz w:val="24"/>
              </w:rPr>
              <w:t>Библиотека</w:t>
            </w:r>
            <w:r>
              <w:rPr>
                <w:sz w:val="24"/>
              </w:rPr>
              <w:tab/>
            </w:r>
            <w:r>
              <w:rPr>
                <w:spacing w:val="-4"/>
                <w:sz w:val="24"/>
              </w:rPr>
              <w:t xml:space="preserve">ЦОК </w:t>
            </w:r>
            <w:hyperlink r:id="rId141">
              <w:r>
                <w:rPr>
                  <w:color w:val="0000FF"/>
                  <w:spacing w:val="-2"/>
                  <w:sz w:val="24"/>
                  <w:u w:val="single" w:color="0000FF"/>
                </w:rPr>
                <w:t>https://m.edsoo.ru/7f419b78</w:t>
              </w:r>
            </w:hyperlink>
          </w:p>
        </w:tc>
      </w:tr>
      <w:tr>
        <w:trPr>
          <w:trHeight w:val="1418" w:hRule="atLeast"/>
        </w:trPr>
        <w:tc>
          <w:tcPr>
            <w:tcW w:w="2947" w:type="dxa"/>
            <w:gridSpan w:val="2"/>
            <w:tcBorders>
              <w:top w:val="single" w:sz="4" w:space="0" w:color="000000"/>
              <w:left w:val="single" w:sz="4" w:space="0" w:color="000000"/>
              <w:bottom w:val="double" w:sz="4" w:space="0" w:color="000000"/>
              <w:right w:val="single" w:sz="4" w:space="0" w:color="000000"/>
            </w:tcBorders>
          </w:tcPr>
          <w:p>
            <w:pPr>
              <w:pStyle w:val="TableParagraph"/>
              <w:widowControl w:val="false"/>
              <w:tabs>
                <w:tab w:val="clear" w:pos="720"/>
                <w:tab w:val="left" w:pos="1955" w:leader="none"/>
                <w:tab w:val="left" w:pos="2763" w:leader="none"/>
              </w:tabs>
              <w:spacing w:before="3" w:after="0"/>
              <w:ind w:left="19" w:right="40" w:hanging="0"/>
              <w:jc w:val="both"/>
              <w:rPr>
                <w:sz w:val="24"/>
              </w:rPr>
            </w:pPr>
            <w:r>
              <w:rPr>
                <w:spacing w:val="-2"/>
                <w:sz w:val="24"/>
              </w:rPr>
              <w:t>Итоговый</w:t>
            </w:r>
            <w:r>
              <w:rPr>
                <w:sz w:val="24"/>
              </w:rPr>
              <w:tab/>
            </w:r>
            <w:r>
              <w:rPr>
                <w:spacing w:val="-2"/>
                <w:sz w:val="24"/>
              </w:rPr>
              <w:t xml:space="preserve">контроль </w:t>
            </w:r>
            <w:r>
              <w:rPr>
                <w:sz w:val="24"/>
              </w:rPr>
              <w:t xml:space="preserve">(сочинения, изложения, </w:t>
            </w:r>
            <w:r>
              <w:rPr>
                <w:spacing w:val="-2"/>
                <w:sz w:val="24"/>
              </w:rPr>
              <w:t>контрольные</w:t>
            </w:r>
            <w:r>
              <w:rPr>
                <w:sz w:val="24"/>
              </w:rPr>
              <w:tab/>
              <w:tab/>
            </w:r>
            <w:r>
              <w:rPr>
                <w:spacing w:val="-10"/>
                <w:sz w:val="24"/>
              </w:rPr>
              <w:t>и</w:t>
            </w:r>
          </w:p>
          <w:p>
            <w:pPr>
              <w:pStyle w:val="TableParagraph"/>
              <w:widowControl w:val="false"/>
              <w:tabs>
                <w:tab w:val="clear" w:pos="720"/>
                <w:tab w:val="left" w:pos="2099" w:leader="none"/>
              </w:tabs>
              <w:spacing w:before="1" w:after="0"/>
              <w:ind w:left="19" w:right="39" w:hanging="0"/>
              <w:jc w:val="both"/>
              <w:rPr>
                <w:sz w:val="24"/>
              </w:rPr>
            </w:pPr>
            <w:r>
              <w:rPr>
                <w:spacing w:val="-2"/>
                <w:sz w:val="24"/>
              </w:rPr>
              <w:t>проверочные</w:t>
            </w:r>
            <w:r>
              <w:rPr>
                <w:sz w:val="24"/>
              </w:rPr>
              <w:tab/>
            </w:r>
            <w:r>
              <w:rPr>
                <w:spacing w:val="-2"/>
                <w:sz w:val="24"/>
              </w:rPr>
              <w:t>работы, диктанты)</w:t>
            </w:r>
          </w:p>
        </w:tc>
        <w:tc>
          <w:tcPr>
            <w:tcW w:w="671"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4" w:after="0"/>
              <w:rPr>
                <w:sz w:val="24"/>
              </w:rPr>
            </w:pPr>
            <w:r>
              <w:rPr>
                <w:sz w:val="24"/>
              </w:rPr>
            </w:r>
          </w:p>
          <w:p>
            <w:pPr>
              <w:pStyle w:val="TableParagraph"/>
              <w:widowControl w:val="false"/>
              <w:ind w:left="20" w:right="0" w:hanging="0"/>
              <w:rPr>
                <w:sz w:val="24"/>
              </w:rPr>
            </w:pPr>
            <w:r>
              <w:rPr>
                <w:spacing w:val="-10"/>
                <w:sz w:val="24"/>
              </w:rPr>
              <w:t>9</w:t>
            </w:r>
          </w:p>
        </w:tc>
        <w:tc>
          <w:tcPr>
            <w:tcW w:w="1532"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4" w:after="0"/>
              <w:rPr>
                <w:sz w:val="24"/>
              </w:rPr>
            </w:pPr>
            <w:r>
              <w:rPr>
                <w:sz w:val="24"/>
              </w:rPr>
            </w:r>
          </w:p>
          <w:p>
            <w:pPr>
              <w:pStyle w:val="TableParagraph"/>
              <w:widowControl w:val="false"/>
              <w:ind w:left="21" w:right="0" w:hanging="0"/>
              <w:rPr>
                <w:sz w:val="24"/>
              </w:rPr>
            </w:pPr>
            <w:r>
              <w:rPr>
                <w:spacing w:val="-10"/>
                <w:sz w:val="24"/>
              </w:rPr>
              <w:t>9</w:t>
            </w:r>
          </w:p>
        </w:tc>
        <w:tc>
          <w:tcPr>
            <w:tcW w:w="1674"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4"/>
              </w:rPr>
            </w:pPr>
            <w:r>
              <w:rPr>
                <w:sz w:val="24"/>
              </w:rPr>
            </w:r>
          </w:p>
        </w:tc>
        <w:tc>
          <w:tcPr>
            <w:tcW w:w="2850" w:type="dxa"/>
            <w:tcBorders>
              <w:top w:val="single" w:sz="4" w:space="0" w:color="000000"/>
              <w:left w:val="single" w:sz="4" w:space="0" w:color="000000"/>
              <w:bottom w:val="double" w:sz="4" w:space="0" w:color="000000"/>
              <w:right w:val="single" w:sz="4" w:space="0" w:color="000000"/>
            </w:tcBorders>
          </w:tcPr>
          <w:p>
            <w:pPr>
              <w:pStyle w:val="TableParagraph"/>
              <w:widowControl w:val="false"/>
              <w:spacing w:before="143" w:after="0"/>
              <w:rPr>
                <w:sz w:val="24"/>
              </w:rPr>
            </w:pPr>
            <w:r>
              <w:rPr>
                <w:sz w:val="24"/>
              </w:rPr>
            </w:r>
          </w:p>
          <w:p>
            <w:pPr>
              <w:pStyle w:val="TableParagraph"/>
              <w:widowControl w:val="false"/>
              <w:tabs>
                <w:tab w:val="clear" w:pos="720"/>
                <w:tab w:val="left" w:pos="2328" w:leader="none"/>
              </w:tabs>
              <w:ind w:left="45" w:right="3" w:hanging="0"/>
              <w:rPr>
                <w:sz w:val="24"/>
              </w:rPr>
            </w:pPr>
            <w:r>
              <w:rPr>
                <w:spacing w:val="-2"/>
                <w:sz w:val="24"/>
              </w:rPr>
              <w:t>Библиотека</w:t>
            </w:r>
            <w:r>
              <w:rPr>
                <w:sz w:val="24"/>
              </w:rPr>
              <w:tab/>
            </w:r>
            <w:r>
              <w:rPr>
                <w:spacing w:val="-4"/>
                <w:sz w:val="24"/>
              </w:rPr>
              <w:t xml:space="preserve">ЦОК </w:t>
            </w:r>
            <w:hyperlink r:id="rId142">
              <w:r>
                <w:rPr>
                  <w:color w:val="0000FF"/>
                  <w:spacing w:val="-2"/>
                  <w:sz w:val="24"/>
                  <w:u w:val="single" w:color="0000FF"/>
                </w:rPr>
                <w:t>https://m.edsoo.ru/7f419b78</w:t>
              </w:r>
            </w:hyperlink>
          </w:p>
        </w:tc>
      </w:tr>
      <w:tr>
        <w:trPr>
          <w:trHeight w:val="589" w:hRule="atLeast"/>
        </w:trPr>
        <w:tc>
          <w:tcPr>
            <w:tcW w:w="2947" w:type="dxa"/>
            <w:gridSpan w:val="2"/>
            <w:tcBorders>
              <w:top w:val="doub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71" w:leader="none"/>
              </w:tabs>
              <w:spacing w:lineRule="auto" w:line="235" w:before="20" w:after="0"/>
              <w:ind w:left="19" w:right="52" w:hanging="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671"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54" w:after="0"/>
              <w:ind w:left="10" w:right="0" w:hanging="0"/>
              <w:rPr>
                <w:sz w:val="24"/>
              </w:rPr>
            </w:pPr>
            <w:r>
              <w:rPr>
                <w:spacing w:val="-5"/>
                <w:sz w:val="24"/>
              </w:rPr>
              <w:t>102</w:t>
            </w:r>
          </w:p>
        </w:tc>
        <w:tc>
          <w:tcPr>
            <w:tcW w:w="1532"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54" w:after="0"/>
              <w:ind w:left="11" w:right="0" w:hanging="0"/>
              <w:rPr>
                <w:sz w:val="24"/>
              </w:rPr>
            </w:pPr>
            <w:r>
              <w:rPr>
                <w:spacing w:val="-10"/>
                <w:sz w:val="24"/>
              </w:rPr>
              <w:t>9</w:t>
            </w:r>
          </w:p>
        </w:tc>
        <w:tc>
          <w:tcPr>
            <w:tcW w:w="1674"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54" w:after="0"/>
              <w:ind w:left="65" w:right="0" w:hanging="0"/>
              <w:rPr>
                <w:sz w:val="24"/>
              </w:rPr>
            </w:pPr>
            <w:r>
              <w:rPr>
                <w:spacing w:val="-5"/>
                <w:sz w:val="24"/>
              </w:rPr>
              <w:t>21</w:t>
            </w:r>
          </w:p>
        </w:tc>
        <w:tc>
          <w:tcPr>
            <w:tcW w:w="2850"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bl>
    <w:p>
      <w:pPr>
        <w:pStyle w:val="Style13"/>
        <w:ind w:left="0" w:right="0" w:hanging="0"/>
        <w:jc w:val="left"/>
        <w:rPr>
          <w:sz w:val="24"/>
        </w:rPr>
      </w:pPr>
      <w:r>
        <w:rPr>
          <w:sz w:val="24"/>
        </w:rPr>
      </w:r>
    </w:p>
    <w:p>
      <w:pPr>
        <w:pStyle w:val="Style13"/>
        <w:spacing w:before="31" w:after="0"/>
        <w:ind w:left="0" w:right="0" w:hanging="0"/>
        <w:jc w:val="left"/>
        <w:rPr>
          <w:sz w:val="24"/>
        </w:rPr>
      </w:pPr>
      <w:r>
        <w:rPr>
          <w:sz w:val="24"/>
        </w:rPr>
      </w:r>
    </w:p>
    <w:p>
      <w:pPr>
        <w:pStyle w:val="1"/>
        <w:ind w:left="212" w:right="3936" w:hanging="0"/>
        <w:jc w:val="both"/>
        <w:rPr>
          <w:sz w:val="24"/>
        </w:rPr>
      </w:pPr>
      <w:r>
        <w:rPr/>
        <w:t>СОДЕРЖАНИЕ</w:t>
      </w:r>
      <w:r>
        <w:rPr>
          <w:spacing w:val="-13"/>
        </w:rPr>
        <w:t xml:space="preserve"> </w:t>
      </w:r>
      <w:r>
        <w:rPr/>
        <w:t>УЧЕБНОГО</w:t>
      </w:r>
      <w:r>
        <w:rPr>
          <w:spacing w:val="-13"/>
        </w:rPr>
        <w:t xml:space="preserve"> </w:t>
      </w:r>
      <w:r>
        <w:rPr/>
        <w:t>ПРЕДМЕТА</w:t>
      </w:r>
      <w:r>
        <w:rPr>
          <w:spacing w:val="-14"/>
        </w:rPr>
        <w:t xml:space="preserve"> </w:t>
      </w:r>
      <w:r>
        <w:rPr/>
        <w:t>ЛИТЕРАТУРА 5 КЛАСС</w:t>
      </w:r>
    </w:p>
    <w:p>
      <w:pPr>
        <w:pStyle w:val="2"/>
        <w:ind w:left="779" w:right="0" w:hanging="0"/>
        <w:jc w:val="left"/>
        <w:rPr>
          <w:sz w:val="24"/>
        </w:rPr>
      </w:pPr>
      <w:r>
        <w:rPr>
          <w:spacing w:val="-2"/>
        </w:rPr>
        <w:t>Мифология.</w:t>
      </w:r>
    </w:p>
    <w:p>
      <w:pPr>
        <w:pStyle w:val="Style13"/>
        <w:spacing w:lineRule="exact" w:line="274"/>
        <w:ind w:left="779" w:right="0" w:hanging="0"/>
        <w:jc w:val="left"/>
        <w:rPr>
          <w:sz w:val="24"/>
        </w:rPr>
      </w:pPr>
      <w:r>
        <w:rPr/>
        <w:t>Мифы</w:t>
      </w:r>
      <w:r>
        <w:rPr>
          <w:spacing w:val="-2"/>
        </w:rPr>
        <w:t xml:space="preserve"> </w:t>
      </w:r>
      <w:r>
        <w:rPr/>
        <w:t>народов</w:t>
      </w:r>
      <w:r>
        <w:rPr>
          <w:spacing w:val="-3"/>
        </w:rPr>
        <w:t xml:space="preserve"> </w:t>
      </w:r>
      <w:r>
        <w:rPr/>
        <w:t>России</w:t>
      </w:r>
      <w:r>
        <w:rPr>
          <w:spacing w:val="-4"/>
        </w:rPr>
        <w:t xml:space="preserve"> </w:t>
      </w:r>
      <w:r>
        <w:rPr/>
        <w:t>и</w:t>
      </w:r>
      <w:r>
        <w:rPr>
          <w:spacing w:val="-1"/>
        </w:rPr>
        <w:t xml:space="preserve"> </w:t>
      </w:r>
      <w:r>
        <w:rPr>
          <w:spacing w:val="-4"/>
        </w:rPr>
        <w:t>мира.</w:t>
      </w:r>
    </w:p>
    <w:p>
      <w:pPr>
        <w:pStyle w:val="Style13"/>
        <w:spacing w:before="1" w:after="0"/>
        <w:ind w:left="212" w:right="677" w:firstLine="566"/>
        <w:rPr>
          <w:sz w:val="24"/>
        </w:rPr>
      </w:pPr>
      <w:r>
        <w:rPr>
          <w:b/>
        </w:rPr>
        <w:t xml:space="preserve">Фольклор. </w:t>
      </w:r>
      <w:r>
        <w:rPr/>
        <w:t>Малые жанры: пословицы, поговорки, загадки. Сказки народов России и народов мира (не менее трёх).</w:t>
      </w:r>
    </w:p>
    <w:p>
      <w:pPr>
        <w:pStyle w:val="Normal"/>
        <w:spacing w:before="0" w:after="0"/>
        <w:ind w:left="212" w:right="672" w:firstLine="566"/>
        <w:jc w:val="both"/>
        <w:rPr>
          <w:sz w:val="24"/>
        </w:rPr>
      </w:pPr>
      <w:r>
        <w:rPr>
          <w:b/>
          <w:sz w:val="24"/>
        </w:rPr>
        <w:t xml:space="preserve">Литература первой половины XIX века И. А. Крылов. </w:t>
      </w:r>
      <w:r>
        <w:rPr>
          <w:sz w:val="24"/>
        </w:rPr>
        <w:t>Басни (три по выбору). Например, «Волк на псарне», «Листы и Корни», «Свинья под Дубом», «Квартет», «Осёл и Соловей», «Ворона и Лисица».</w:t>
      </w:r>
    </w:p>
    <w:p>
      <w:pPr>
        <w:pStyle w:val="Style13"/>
        <w:ind w:left="779" w:right="0" w:hanging="0"/>
        <w:rPr>
          <w:sz w:val="24"/>
        </w:rPr>
      </w:pPr>
      <w:r>
        <w:rPr>
          <w:b/>
        </w:rPr>
        <w:t>А.</w:t>
      </w:r>
      <w:r>
        <w:rPr>
          <w:b/>
          <w:spacing w:val="52"/>
          <w:w w:val="150"/>
        </w:rPr>
        <w:t xml:space="preserve"> </w:t>
      </w:r>
      <w:r>
        <w:rPr>
          <w:b/>
        </w:rPr>
        <w:t>С.</w:t>
      </w:r>
      <w:r>
        <w:rPr>
          <w:b/>
          <w:spacing w:val="54"/>
          <w:w w:val="150"/>
        </w:rPr>
        <w:t xml:space="preserve"> </w:t>
      </w:r>
      <w:r>
        <w:rPr>
          <w:b/>
        </w:rPr>
        <w:t xml:space="preserve">Пушкин. </w:t>
      </w:r>
      <w:r>
        <w:rPr/>
        <w:t>Стихотворения</w:t>
      </w:r>
      <w:r>
        <w:rPr>
          <w:spacing w:val="56"/>
          <w:w w:val="150"/>
        </w:rPr>
        <w:t xml:space="preserve"> </w:t>
      </w:r>
      <w:r>
        <w:rPr/>
        <w:t>(не</w:t>
      </w:r>
      <w:r>
        <w:rPr>
          <w:spacing w:val="54"/>
          <w:w w:val="150"/>
        </w:rPr>
        <w:t xml:space="preserve"> </w:t>
      </w:r>
      <w:r>
        <w:rPr/>
        <w:t>менее</w:t>
      </w:r>
      <w:r>
        <w:rPr>
          <w:spacing w:val="54"/>
          <w:w w:val="150"/>
        </w:rPr>
        <w:t xml:space="preserve"> </w:t>
      </w:r>
      <w:r>
        <w:rPr/>
        <w:t>трёх).</w:t>
      </w:r>
      <w:r>
        <w:rPr>
          <w:spacing w:val="56"/>
          <w:w w:val="150"/>
        </w:rPr>
        <w:t xml:space="preserve"> </w:t>
      </w:r>
      <w:r>
        <w:rPr/>
        <w:t>«Зимнее</w:t>
      </w:r>
      <w:r>
        <w:rPr>
          <w:spacing w:val="58"/>
          <w:w w:val="150"/>
        </w:rPr>
        <w:t xml:space="preserve"> </w:t>
      </w:r>
      <w:r>
        <w:rPr/>
        <w:t>утро»,</w:t>
      </w:r>
      <w:r>
        <w:rPr>
          <w:spacing w:val="56"/>
          <w:w w:val="150"/>
        </w:rPr>
        <w:t xml:space="preserve"> </w:t>
      </w:r>
      <w:r>
        <w:rPr/>
        <w:t>«Зимний</w:t>
      </w:r>
      <w:r>
        <w:rPr>
          <w:spacing w:val="56"/>
          <w:w w:val="150"/>
        </w:rPr>
        <w:t xml:space="preserve"> </w:t>
      </w:r>
      <w:r>
        <w:rPr>
          <w:spacing w:val="-2"/>
        </w:rPr>
        <w:t>вечер»,</w:t>
      </w:r>
    </w:p>
    <w:p>
      <w:pPr>
        <w:pStyle w:val="Style13"/>
        <w:ind w:left="212" w:right="0" w:hanging="0"/>
        <w:rPr>
          <w:sz w:val="24"/>
        </w:rPr>
      </w:pPr>
      <w:r>
        <w:rPr/>
        <w:t>«Няне»</w:t>
      </w:r>
      <w:r>
        <w:rPr>
          <w:spacing w:val="-10"/>
        </w:rPr>
        <w:t xml:space="preserve"> </w:t>
      </w:r>
      <w:r>
        <w:rPr/>
        <w:t>и</w:t>
      </w:r>
      <w:r>
        <w:rPr>
          <w:spacing w:val="-2"/>
        </w:rPr>
        <w:t xml:space="preserve"> </w:t>
      </w:r>
      <w:r>
        <w:rPr/>
        <w:t>др.</w:t>
      </w:r>
      <w:r>
        <w:rPr>
          <w:spacing w:val="3"/>
        </w:rPr>
        <w:t xml:space="preserve"> </w:t>
      </w:r>
      <w:r>
        <w:rPr/>
        <w:t>«Сказка</w:t>
      </w:r>
      <w:r>
        <w:rPr>
          <w:spacing w:val="-3"/>
        </w:rPr>
        <w:t xml:space="preserve"> </w:t>
      </w:r>
      <w:r>
        <w:rPr/>
        <w:t>о мёртвой</w:t>
      </w:r>
      <w:r>
        <w:rPr>
          <w:spacing w:val="-1"/>
        </w:rPr>
        <w:t xml:space="preserve"> </w:t>
      </w:r>
      <w:r>
        <w:rPr/>
        <w:t>царевне</w:t>
      </w:r>
      <w:r>
        <w:rPr>
          <w:spacing w:val="-3"/>
        </w:rPr>
        <w:t xml:space="preserve"> </w:t>
      </w:r>
      <w:r>
        <w:rPr/>
        <w:t>и</w:t>
      </w:r>
      <w:r>
        <w:rPr>
          <w:spacing w:val="-2"/>
        </w:rPr>
        <w:t xml:space="preserve"> </w:t>
      </w:r>
      <w:r>
        <w:rPr/>
        <w:t>о</w:t>
      </w:r>
      <w:r>
        <w:rPr>
          <w:spacing w:val="-2"/>
        </w:rPr>
        <w:t xml:space="preserve"> </w:t>
      </w:r>
      <w:r>
        <w:rPr/>
        <w:t>семи</w:t>
      </w:r>
      <w:r>
        <w:rPr>
          <w:spacing w:val="-2"/>
        </w:rPr>
        <w:t xml:space="preserve"> богатырях».</w:t>
      </w:r>
    </w:p>
    <w:p>
      <w:pPr>
        <w:pStyle w:val="Normal"/>
        <w:spacing w:before="0" w:after="0"/>
        <w:ind w:left="779" w:right="0" w:hanging="0"/>
        <w:jc w:val="both"/>
        <w:rPr>
          <w:sz w:val="24"/>
        </w:rPr>
      </w:pPr>
      <w:r>
        <w:rPr>
          <w:b/>
          <w:sz w:val="24"/>
        </w:rPr>
        <w:t>М.</w:t>
      </w:r>
      <w:r>
        <w:rPr>
          <w:b/>
          <w:spacing w:val="-3"/>
          <w:sz w:val="24"/>
        </w:rPr>
        <w:t xml:space="preserve"> </w:t>
      </w:r>
      <w:r>
        <w:rPr>
          <w:b/>
          <w:sz w:val="24"/>
        </w:rPr>
        <w:t>Ю.</w:t>
      </w:r>
      <w:r>
        <w:rPr>
          <w:b/>
          <w:spacing w:val="-2"/>
          <w:sz w:val="24"/>
        </w:rPr>
        <w:t xml:space="preserve"> </w:t>
      </w:r>
      <w:r>
        <w:rPr>
          <w:b/>
          <w:sz w:val="24"/>
        </w:rPr>
        <w:t>Лермонтов.</w:t>
      </w:r>
      <w:r>
        <w:rPr>
          <w:b/>
          <w:spacing w:val="-2"/>
          <w:sz w:val="24"/>
        </w:rPr>
        <w:t xml:space="preserve"> </w:t>
      </w:r>
      <w:r>
        <w:rPr>
          <w:sz w:val="24"/>
        </w:rPr>
        <w:t>Стихотворение</w:t>
      </w:r>
      <w:r>
        <w:rPr>
          <w:spacing w:val="-1"/>
          <w:sz w:val="24"/>
        </w:rPr>
        <w:t xml:space="preserve"> </w:t>
      </w:r>
      <w:r>
        <w:rPr>
          <w:spacing w:val="-2"/>
          <w:sz w:val="24"/>
        </w:rPr>
        <w:t>«Бородино».</w:t>
      </w:r>
    </w:p>
    <w:p>
      <w:pPr>
        <w:pStyle w:val="Style13"/>
        <w:ind w:left="212" w:right="678" w:firstLine="566"/>
        <w:rPr>
          <w:sz w:val="24"/>
        </w:rPr>
      </w:pPr>
      <w:r>
        <w:rPr>
          <w:b/>
        </w:rPr>
        <w:t>Н. В. Гоголь.</w:t>
      </w:r>
      <w:r>
        <w:rPr>
          <w:b/>
          <w:spacing w:val="-2"/>
        </w:rPr>
        <w:t xml:space="preserve"> </w:t>
      </w:r>
      <w:r>
        <w:rPr/>
        <w:t xml:space="preserve">Повесть «Ночь перед Рождеством» из сборника «Вечера на хуторе близ </w:t>
      </w:r>
      <w:r>
        <w:rPr>
          <w:spacing w:val="-2"/>
        </w:rPr>
        <w:t>Диканьки».</w:t>
      </w:r>
    </w:p>
    <w:p>
      <w:pPr>
        <w:pStyle w:val="Normal"/>
        <w:spacing w:lineRule="auto" w:line="235" w:before="9" w:after="0"/>
        <w:ind w:left="779" w:right="5360" w:hanging="0"/>
        <w:jc w:val="both"/>
        <w:rPr>
          <w:sz w:val="24"/>
        </w:rPr>
      </w:pPr>
      <w:r>
        <mc:AlternateContent>
          <mc:Choice Requires="wps">
            <w:drawing>
              <wp:anchor behindDoc="1" distT="0" distB="0" distL="0" distR="0" simplePos="0" locked="0" layoutInCell="0" allowOverlap="1" relativeHeight="8">
                <wp:simplePos x="0" y="0"/>
                <wp:positionH relativeFrom="page">
                  <wp:posOffset>6708140</wp:posOffset>
                </wp:positionH>
                <wp:positionV relativeFrom="paragraph">
                  <wp:posOffset>346710</wp:posOffset>
                </wp:positionV>
                <wp:extent cx="55245" cy="187960"/>
                <wp:effectExtent l="0" t="0" r="0" b="0"/>
                <wp:wrapNone/>
                <wp:docPr id="2" name="Graphic 9"/>
                <a:graphic xmlns:a="http://schemas.openxmlformats.org/drawingml/2006/main">
                  <a:graphicData uri="http://schemas.microsoft.com/office/word/2010/wordprocessingShape">
                    <wps:wsp>
                      <wps:cNvSpPr/>
                      <wps:spPr>
                        <a:xfrm>
                          <a:off x="0" y="0"/>
                          <a:ext cx="54720" cy="187200"/>
                        </a:xfrm>
                        <a:custGeom>
                          <a:avLst/>
                          <a:gdLst/>
                          <a:ahLst/>
                          <a:rect l="l" t="t" r="r" b="b"/>
                          <a:pathLst>
                            <a:path w="50800" h="183515">
                              <a:moveTo>
                                <a:pt x="50292" y="0"/>
                              </a:moveTo>
                              <a:lnTo>
                                <a:pt x="0" y="0"/>
                              </a:lnTo>
                              <a:lnTo>
                                <a:pt x="0" y="183184"/>
                              </a:lnTo>
                              <a:lnTo>
                                <a:pt x="50292" y="183184"/>
                              </a:lnTo>
                              <a:lnTo>
                                <a:pt x="50292"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b/>
          <w:sz w:val="24"/>
        </w:rPr>
        <w:t>Литература</w:t>
      </w:r>
      <w:r>
        <w:rPr>
          <w:b/>
          <w:spacing w:val="-9"/>
          <w:sz w:val="24"/>
        </w:rPr>
        <w:t xml:space="preserve"> </w:t>
      </w:r>
      <w:r>
        <w:rPr>
          <w:b/>
          <w:sz w:val="24"/>
        </w:rPr>
        <w:t>второй</w:t>
      </w:r>
      <w:r>
        <w:rPr>
          <w:b/>
          <w:spacing w:val="-9"/>
          <w:sz w:val="24"/>
        </w:rPr>
        <w:t xml:space="preserve"> </w:t>
      </w:r>
      <w:r>
        <w:rPr>
          <w:b/>
          <w:sz w:val="24"/>
        </w:rPr>
        <w:t>половины</w:t>
      </w:r>
      <w:r>
        <w:rPr>
          <w:b/>
          <w:spacing w:val="-9"/>
          <w:sz w:val="24"/>
        </w:rPr>
        <w:t xml:space="preserve"> </w:t>
      </w:r>
      <w:r>
        <w:rPr>
          <w:b/>
          <w:sz w:val="24"/>
        </w:rPr>
        <w:t>XIX</w:t>
      </w:r>
      <w:r>
        <w:rPr>
          <w:b/>
          <w:spacing w:val="-10"/>
          <w:sz w:val="24"/>
        </w:rPr>
        <w:t xml:space="preserve"> </w:t>
      </w:r>
      <w:r>
        <w:rPr>
          <w:b/>
          <w:sz w:val="24"/>
        </w:rPr>
        <w:t xml:space="preserve">века. И. С. Тургенев. </w:t>
      </w:r>
      <w:r>
        <w:rPr>
          <w:sz w:val="24"/>
        </w:rPr>
        <w:t>Рассказ «Муму».</w:t>
      </w:r>
    </w:p>
    <w:p>
      <w:pPr>
        <w:pStyle w:val="Style13"/>
        <w:spacing w:before="2" w:after="0"/>
        <w:ind w:left="212" w:right="680" w:firstLine="566"/>
        <w:jc w:val="left"/>
        <w:rPr>
          <w:sz w:val="24"/>
        </w:rPr>
      </w:pPr>
      <w:r>
        <w:rPr>
          <w:b/>
        </w:rPr>
        <w:t>Н. А. Некрасов.</w:t>
      </w:r>
      <w:r>
        <w:rPr>
          <w:b/>
          <w:spacing w:val="-3"/>
        </w:rPr>
        <w:t xml:space="preserve"> </w:t>
      </w:r>
      <w:r>
        <w:rPr/>
        <w:t>Стихотворения (не менее двух). «Крестьянские дети», «Школьник» и др. Поэма «Мороз, Красный нос» (фрагмент).</w:t>
      </w:r>
    </w:p>
    <w:p>
      <w:pPr>
        <w:pStyle w:val="Normal"/>
        <w:spacing w:before="1" w:after="0"/>
        <w:ind w:left="779" w:right="0" w:hanging="0"/>
        <w:jc w:val="left"/>
        <w:rPr>
          <w:sz w:val="24"/>
        </w:rPr>
      </w:pPr>
      <w:r>
        <w:rPr>
          <w:b/>
          <w:sz w:val="24"/>
        </w:rPr>
        <w:t>Л.</w:t>
      </w:r>
      <w:r>
        <w:rPr>
          <w:b/>
          <w:spacing w:val="-3"/>
          <w:sz w:val="24"/>
        </w:rPr>
        <w:t xml:space="preserve"> </w:t>
      </w:r>
      <w:r>
        <w:rPr>
          <w:b/>
          <w:sz w:val="24"/>
        </w:rPr>
        <w:t>Н.</w:t>
      </w:r>
      <w:r>
        <w:rPr>
          <w:b/>
          <w:spacing w:val="-3"/>
          <w:sz w:val="24"/>
        </w:rPr>
        <w:t xml:space="preserve"> </w:t>
      </w:r>
      <w:r>
        <w:rPr>
          <w:b/>
          <w:sz w:val="24"/>
        </w:rPr>
        <w:t>Толстой.</w:t>
      </w:r>
      <w:r>
        <w:rPr>
          <w:b/>
          <w:spacing w:val="-2"/>
          <w:sz w:val="24"/>
        </w:rPr>
        <w:t xml:space="preserve"> </w:t>
      </w:r>
      <w:r>
        <w:rPr>
          <w:sz w:val="24"/>
        </w:rPr>
        <w:t>Рассказ</w:t>
      </w:r>
      <w:r>
        <w:rPr>
          <w:spacing w:val="-3"/>
          <w:sz w:val="24"/>
        </w:rPr>
        <w:t xml:space="preserve"> </w:t>
      </w:r>
      <w:r>
        <w:rPr>
          <w:sz w:val="24"/>
        </w:rPr>
        <w:t>«Кавказский</w:t>
      </w:r>
      <w:r>
        <w:rPr>
          <w:spacing w:val="-2"/>
          <w:sz w:val="24"/>
        </w:rPr>
        <w:t xml:space="preserve"> пленник».</w:t>
      </w:r>
    </w:p>
    <w:p>
      <w:pPr>
        <w:pStyle w:val="2"/>
        <w:spacing w:lineRule="auto" w:line="240" w:before="4" w:after="0"/>
        <w:ind w:left="779" w:right="0" w:hanging="0"/>
        <w:jc w:val="left"/>
        <w:rPr>
          <w:sz w:val="24"/>
        </w:rPr>
      </w:pPr>
      <w:r>
        <w:rPr/>
        <w:t>Литература</w:t>
      </w:r>
      <w:r>
        <w:rPr>
          <w:spacing w:val="-5"/>
        </w:rPr>
        <w:t xml:space="preserve"> </w:t>
      </w:r>
      <w:r>
        <w:rPr/>
        <w:t>XIX–ХХ</w:t>
      </w:r>
      <w:r>
        <w:rPr>
          <w:spacing w:val="-4"/>
        </w:rPr>
        <w:t xml:space="preserve"> </w:t>
      </w:r>
      <w:r>
        <w:rPr>
          <w:spacing w:val="-2"/>
        </w:rPr>
        <w:t>веков.</w:t>
      </w:r>
    </w:p>
    <w:p>
      <w:pPr>
        <w:pStyle w:val="Normal"/>
        <w:spacing w:lineRule="auto" w:line="235" w:before="3" w:after="0"/>
        <w:ind w:left="212" w:right="670" w:firstLine="566"/>
        <w:jc w:val="both"/>
        <w:rPr>
          <w:sz w:val="24"/>
        </w:rPr>
      </w:pPr>
      <w:r>
        <w:rPr>
          <w:b/>
          <w:sz w:val="24"/>
        </w:rPr>
        <w:t>Стихотворения отечественных поэтов XIX–ХХ веков о родной природе и о связи человека с Родиной</w:t>
      </w:r>
      <w:r>
        <w:rPr>
          <w:b/>
          <w:spacing w:val="-1"/>
          <w:sz w:val="24"/>
        </w:rPr>
        <w:t xml:space="preserve"> </w:t>
      </w:r>
      <w:r>
        <w:rPr>
          <w:sz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pPr>
        <w:pStyle w:val="2"/>
        <w:spacing w:before="9" w:after="0"/>
        <w:ind w:left="779" w:right="0" w:hanging="0"/>
        <w:rPr>
          <w:sz w:val="24"/>
        </w:rPr>
      </w:pPr>
      <w:r>
        <w:rPr/>
        <w:t>Юмористические</w:t>
      </w:r>
      <w:r>
        <w:rPr>
          <w:spacing w:val="-7"/>
        </w:rPr>
        <w:t xml:space="preserve"> </w:t>
      </w:r>
      <w:r>
        <w:rPr/>
        <w:t>рассказы</w:t>
      </w:r>
      <w:r>
        <w:rPr>
          <w:spacing w:val="-4"/>
        </w:rPr>
        <w:t xml:space="preserve"> </w:t>
      </w:r>
      <w:r>
        <w:rPr/>
        <w:t>отечественных</w:t>
      </w:r>
      <w:r>
        <w:rPr>
          <w:spacing w:val="-3"/>
        </w:rPr>
        <w:t xml:space="preserve"> </w:t>
      </w:r>
      <w:r>
        <w:rPr/>
        <w:t>писателей</w:t>
      </w:r>
      <w:r>
        <w:rPr>
          <w:spacing w:val="-4"/>
        </w:rPr>
        <w:t xml:space="preserve"> </w:t>
      </w:r>
      <w:r>
        <w:rPr/>
        <w:t>XIX–</w:t>
      </w:r>
      <w:r>
        <w:rPr>
          <w:spacing w:val="-3"/>
        </w:rPr>
        <w:t xml:space="preserve"> </w:t>
      </w:r>
      <w:r>
        <w:rPr/>
        <w:t>XX</w:t>
      </w:r>
      <w:r>
        <w:rPr>
          <w:spacing w:val="-4"/>
        </w:rPr>
        <w:t xml:space="preserve"> </w:t>
      </w:r>
      <w:r>
        <w:rPr>
          <w:spacing w:val="-2"/>
        </w:rPr>
        <w:t>веков.</w:t>
      </w:r>
    </w:p>
    <w:p>
      <w:pPr>
        <w:pStyle w:val="Style13"/>
        <w:spacing w:lineRule="exact" w:line="274"/>
        <w:ind w:left="779" w:right="0" w:hanging="0"/>
        <w:rPr>
          <w:sz w:val="24"/>
        </w:rPr>
      </w:pPr>
      <w:r>
        <w:rPr>
          <w:b/>
        </w:rPr>
        <w:t>А.</w:t>
      </w:r>
      <w:r>
        <w:rPr>
          <w:b/>
          <w:spacing w:val="8"/>
        </w:rPr>
        <w:t xml:space="preserve"> </w:t>
      </w:r>
      <w:r>
        <w:rPr>
          <w:b/>
        </w:rPr>
        <w:t>П.</w:t>
      </w:r>
      <w:r>
        <w:rPr>
          <w:b/>
          <w:spacing w:val="8"/>
        </w:rPr>
        <w:t xml:space="preserve"> </w:t>
      </w:r>
      <w:r>
        <w:rPr>
          <w:b/>
        </w:rPr>
        <w:t>Чехов</w:t>
      </w:r>
      <w:r>
        <w:rPr>
          <w:b/>
          <w:spacing w:val="-2"/>
        </w:rPr>
        <w:t xml:space="preserve"> </w:t>
      </w:r>
      <w:r>
        <w:rPr/>
        <w:t>(два</w:t>
      </w:r>
      <w:r>
        <w:rPr>
          <w:spacing w:val="7"/>
        </w:rPr>
        <w:t xml:space="preserve"> </w:t>
      </w:r>
      <w:r>
        <w:rPr/>
        <w:t>рассказа</w:t>
      </w:r>
      <w:r>
        <w:rPr>
          <w:spacing w:val="7"/>
        </w:rPr>
        <w:t xml:space="preserve"> </w:t>
      </w:r>
      <w:r>
        <w:rPr/>
        <w:t>по</w:t>
      </w:r>
      <w:r>
        <w:rPr>
          <w:spacing w:val="8"/>
        </w:rPr>
        <w:t xml:space="preserve"> </w:t>
      </w:r>
      <w:r>
        <w:rPr/>
        <w:t>выбору).</w:t>
      </w:r>
      <w:r>
        <w:rPr>
          <w:spacing w:val="8"/>
        </w:rPr>
        <w:t xml:space="preserve"> </w:t>
      </w:r>
      <w:r>
        <w:rPr/>
        <w:t>Например,</w:t>
      </w:r>
      <w:r>
        <w:rPr>
          <w:spacing w:val="13"/>
        </w:rPr>
        <w:t xml:space="preserve"> </w:t>
      </w:r>
      <w:r>
        <w:rPr/>
        <w:t>«Лошадиная</w:t>
      </w:r>
      <w:r>
        <w:rPr>
          <w:spacing w:val="8"/>
        </w:rPr>
        <w:t xml:space="preserve"> </w:t>
      </w:r>
      <w:r>
        <w:rPr/>
        <w:t>фамилия»,</w:t>
      </w:r>
      <w:r>
        <w:rPr>
          <w:spacing w:val="13"/>
        </w:rPr>
        <w:t xml:space="preserve"> </w:t>
      </w:r>
      <w:r>
        <w:rPr>
          <w:spacing w:val="-2"/>
        </w:rPr>
        <w:t>«Мальчики»,</w:t>
      </w:r>
    </w:p>
    <w:p>
      <w:pPr>
        <w:pStyle w:val="Style13"/>
        <w:ind w:left="212" w:right="0" w:hanging="0"/>
        <w:rPr>
          <w:sz w:val="24"/>
        </w:rPr>
      </w:pPr>
      <w:r>
        <w:rPr/>
        <w:t>«Хирургия»</w:t>
      </w:r>
      <w:r>
        <w:rPr>
          <w:spacing w:val="-10"/>
        </w:rPr>
        <w:t xml:space="preserve"> </w:t>
      </w:r>
      <w:r>
        <w:rPr/>
        <w:t>и</w:t>
      </w:r>
      <w:r>
        <w:rPr>
          <w:spacing w:val="-1"/>
        </w:rPr>
        <w:t xml:space="preserve"> </w:t>
      </w:r>
      <w:r>
        <w:rPr>
          <w:spacing w:val="-5"/>
        </w:rPr>
        <w:t>др.</w:t>
      </w:r>
    </w:p>
    <w:p>
      <w:pPr>
        <w:pStyle w:val="Style13"/>
        <w:ind w:left="779" w:right="0" w:hanging="0"/>
        <w:rPr>
          <w:sz w:val="24"/>
        </w:rPr>
      </w:pPr>
      <w:r>
        <w:rPr>
          <w:b/>
        </w:rPr>
        <w:t>М.</w:t>
      </w:r>
      <w:r>
        <w:rPr>
          <w:b/>
          <w:spacing w:val="48"/>
        </w:rPr>
        <w:t xml:space="preserve"> </w:t>
      </w:r>
      <w:r>
        <w:rPr>
          <w:b/>
        </w:rPr>
        <w:t>М.</w:t>
      </w:r>
      <w:r>
        <w:rPr>
          <w:b/>
          <w:spacing w:val="51"/>
        </w:rPr>
        <w:t xml:space="preserve"> </w:t>
      </w:r>
      <w:r>
        <w:rPr>
          <w:b/>
        </w:rPr>
        <w:t xml:space="preserve">Зощенко </w:t>
      </w:r>
      <w:r>
        <w:rPr/>
        <w:t>(два</w:t>
      </w:r>
      <w:r>
        <w:rPr>
          <w:spacing w:val="53"/>
        </w:rPr>
        <w:t xml:space="preserve"> </w:t>
      </w:r>
      <w:r>
        <w:rPr/>
        <w:t>рассказа</w:t>
      </w:r>
      <w:r>
        <w:rPr>
          <w:spacing w:val="50"/>
        </w:rPr>
        <w:t xml:space="preserve"> </w:t>
      </w:r>
      <w:r>
        <w:rPr/>
        <w:t>по</w:t>
      </w:r>
      <w:r>
        <w:rPr>
          <w:spacing w:val="51"/>
        </w:rPr>
        <w:t xml:space="preserve"> </w:t>
      </w:r>
      <w:r>
        <w:rPr/>
        <w:t>выбору).</w:t>
      </w:r>
      <w:r>
        <w:rPr>
          <w:spacing w:val="53"/>
        </w:rPr>
        <w:t xml:space="preserve"> </w:t>
      </w:r>
      <w:r>
        <w:rPr/>
        <w:t>Например,</w:t>
      </w:r>
      <w:r>
        <w:rPr>
          <w:spacing w:val="56"/>
        </w:rPr>
        <w:t xml:space="preserve"> </w:t>
      </w:r>
      <w:r>
        <w:rPr/>
        <w:t>«Галоша»,</w:t>
      </w:r>
      <w:r>
        <w:rPr>
          <w:spacing w:val="56"/>
        </w:rPr>
        <w:t xml:space="preserve"> </w:t>
      </w:r>
      <w:r>
        <w:rPr/>
        <w:t>«Лёля</w:t>
      </w:r>
      <w:r>
        <w:rPr>
          <w:spacing w:val="52"/>
        </w:rPr>
        <w:t xml:space="preserve"> </w:t>
      </w:r>
      <w:r>
        <w:rPr/>
        <w:t>и</w:t>
      </w:r>
      <w:r>
        <w:rPr>
          <w:spacing w:val="52"/>
        </w:rPr>
        <w:t xml:space="preserve"> </w:t>
      </w:r>
      <w:r>
        <w:rPr>
          <w:spacing w:val="-2"/>
        </w:rPr>
        <w:t>Минька»,</w:t>
      </w:r>
    </w:p>
    <w:p>
      <w:pPr>
        <w:pStyle w:val="Style13"/>
        <w:ind w:left="212" w:right="0" w:hanging="0"/>
        <w:rPr>
          <w:sz w:val="24"/>
        </w:rPr>
      </w:pPr>
      <w:r>
        <w:rPr/>
        <w:t>«Ёлка»,</w:t>
      </w:r>
      <w:r>
        <w:rPr>
          <w:spacing w:val="1"/>
        </w:rPr>
        <w:t xml:space="preserve"> </w:t>
      </w:r>
      <w:r>
        <w:rPr/>
        <w:t>«Золотые</w:t>
      </w:r>
      <w:r>
        <w:rPr>
          <w:spacing w:val="-5"/>
        </w:rPr>
        <w:t xml:space="preserve"> </w:t>
      </w:r>
      <w:r>
        <w:rPr/>
        <w:t>слова»,</w:t>
      </w:r>
      <w:r>
        <w:rPr>
          <w:spacing w:val="2"/>
        </w:rPr>
        <w:t xml:space="preserve"> </w:t>
      </w:r>
      <w:r>
        <w:rPr/>
        <w:t>«Встреча»</w:t>
      </w:r>
      <w:r>
        <w:rPr>
          <w:spacing w:val="-12"/>
        </w:rPr>
        <w:t xml:space="preserve"> </w:t>
      </w:r>
      <w:r>
        <w:rPr/>
        <w:t>и</w:t>
      </w:r>
      <w:r>
        <w:rPr>
          <w:spacing w:val="-4"/>
        </w:rPr>
        <w:t xml:space="preserve"> </w:t>
      </w:r>
      <w:r>
        <w:rPr>
          <w:spacing w:val="-5"/>
        </w:rPr>
        <w:t>др.</w:t>
      </w:r>
    </w:p>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820" w:footer="0" w:bottom="786" w:gutter="0"/>
          <w:formProt w:val="false"/>
          <w:textDirection w:val="lrTb"/>
          <w:docGrid w:type="default" w:linePitch="100" w:charSpace="4096"/>
        </w:sectPr>
      </w:pPr>
    </w:p>
    <w:p>
      <w:pPr>
        <w:pStyle w:val="Normal"/>
        <w:spacing w:before="61" w:after="0"/>
        <w:ind w:left="779" w:right="0" w:hanging="0"/>
        <w:jc w:val="left"/>
        <w:rPr>
          <w:sz w:val="24"/>
        </w:rPr>
      </w:pPr>
      <w:r>
        <w:rPr>
          <w:b/>
          <w:sz w:val="24"/>
        </w:rPr>
        <w:t>Произведения</w:t>
      </w:r>
      <w:r>
        <w:rPr>
          <w:b/>
          <w:spacing w:val="30"/>
          <w:sz w:val="24"/>
        </w:rPr>
        <w:t xml:space="preserve"> </w:t>
      </w:r>
      <w:r>
        <w:rPr>
          <w:b/>
          <w:sz w:val="24"/>
        </w:rPr>
        <w:t>отечественной</w:t>
      </w:r>
      <w:r>
        <w:rPr>
          <w:b/>
          <w:spacing w:val="34"/>
          <w:sz w:val="24"/>
        </w:rPr>
        <w:t xml:space="preserve"> </w:t>
      </w:r>
      <w:r>
        <w:rPr>
          <w:b/>
          <w:sz w:val="24"/>
        </w:rPr>
        <w:t>литературы</w:t>
      </w:r>
      <w:r>
        <w:rPr>
          <w:b/>
          <w:spacing w:val="33"/>
          <w:sz w:val="24"/>
        </w:rPr>
        <w:t xml:space="preserve"> </w:t>
      </w:r>
      <w:r>
        <w:rPr>
          <w:b/>
          <w:sz w:val="24"/>
        </w:rPr>
        <w:t>о</w:t>
      </w:r>
      <w:r>
        <w:rPr>
          <w:b/>
          <w:spacing w:val="33"/>
          <w:sz w:val="24"/>
        </w:rPr>
        <w:t xml:space="preserve"> </w:t>
      </w:r>
      <w:r>
        <w:rPr>
          <w:b/>
          <w:sz w:val="24"/>
        </w:rPr>
        <w:t>природе</w:t>
      </w:r>
      <w:r>
        <w:rPr>
          <w:b/>
          <w:spacing w:val="32"/>
          <w:sz w:val="24"/>
        </w:rPr>
        <w:t xml:space="preserve"> </w:t>
      </w:r>
      <w:r>
        <w:rPr>
          <w:b/>
          <w:sz w:val="24"/>
        </w:rPr>
        <w:t>и</w:t>
      </w:r>
      <w:r>
        <w:rPr>
          <w:b/>
          <w:spacing w:val="33"/>
          <w:sz w:val="24"/>
        </w:rPr>
        <w:t xml:space="preserve"> </w:t>
      </w:r>
      <w:r>
        <w:rPr>
          <w:b/>
          <w:sz w:val="24"/>
        </w:rPr>
        <w:t>животных</w:t>
      </w:r>
      <w:r>
        <w:rPr>
          <w:b/>
          <w:spacing w:val="7"/>
          <w:sz w:val="24"/>
        </w:rPr>
        <w:t xml:space="preserve"> </w:t>
      </w:r>
      <w:r>
        <w:rPr>
          <w:sz w:val="24"/>
        </w:rPr>
        <w:t>(не</w:t>
      </w:r>
      <w:r>
        <w:rPr>
          <w:spacing w:val="30"/>
          <w:sz w:val="24"/>
        </w:rPr>
        <w:t xml:space="preserve"> </w:t>
      </w:r>
      <w:r>
        <w:rPr>
          <w:sz w:val="24"/>
        </w:rPr>
        <w:t>менее</w:t>
      </w:r>
      <w:r>
        <w:rPr>
          <w:spacing w:val="30"/>
          <w:sz w:val="24"/>
        </w:rPr>
        <w:t xml:space="preserve"> </w:t>
      </w:r>
      <w:r>
        <w:rPr>
          <w:spacing w:val="-2"/>
          <w:sz w:val="24"/>
        </w:rPr>
        <w:t>двух).</w:t>
      </w:r>
    </w:p>
    <w:p>
      <w:pPr>
        <w:pStyle w:val="Style13"/>
        <w:ind w:left="212" w:right="0" w:hanging="0"/>
        <w:jc w:val="left"/>
        <w:rPr>
          <w:sz w:val="24"/>
        </w:rPr>
      </w:pPr>
      <w:r>
        <w:rPr/>
        <w:t>Например,</w:t>
      </w:r>
      <w:r>
        <w:rPr>
          <w:spacing w:val="-4"/>
        </w:rPr>
        <w:t xml:space="preserve"> </w:t>
      </w:r>
      <w:r>
        <w:rPr/>
        <w:t>А.</w:t>
      </w:r>
      <w:r>
        <w:rPr>
          <w:spacing w:val="-1"/>
        </w:rPr>
        <w:t xml:space="preserve"> </w:t>
      </w:r>
      <w:r>
        <w:rPr/>
        <w:t>И.</w:t>
      </w:r>
      <w:r>
        <w:rPr>
          <w:spacing w:val="-2"/>
        </w:rPr>
        <w:t xml:space="preserve"> </w:t>
      </w:r>
      <w:r>
        <w:rPr/>
        <w:t>Куприна,</w:t>
      </w:r>
      <w:r>
        <w:rPr>
          <w:spacing w:val="-1"/>
        </w:rPr>
        <w:t xml:space="preserve"> </w:t>
      </w:r>
      <w:r>
        <w:rPr/>
        <w:t>М.</w:t>
      </w:r>
      <w:r>
        <w:rPr>
          <w:spacing w:val="-2"/>
        </w:rPr>
        <w:t xml:space="preserve"> </w:t>
      </w:r>
      <w:r>
        <w:rPr/>
        <w:t>М.</w:t>
      </w:r>
      <w:r>
        <w:rPr>
          <w:spacing w:val="-1"/>
        </w:rPr>
        <w:t xml:space="preserve"> </w:t>
      </w:r>
      <w:r>
        <w:rPr/>
        <w:t>Пришвина,</w:t>
      </w:r>
      <w:r>
        <w:rPr>
          <w:spacing w:val="-2"/>
        </w:rPr>
        <w:t xml:space="preserve"> </w:t>
      </w:r>
      <w:r>
        <w:rPr/>
        <w:t>К.</w:t>
      </w:r>
      <w:r>
        <w:rPr>
          <w:spacing w:val="-4"/>
        </w:rPr>
        <w:t xml:space="preserve"> </w:t>
      </w:r>
      <w:r>
        <w:rPr/>
        <w:t>Г.</w:t>
      </w:r>
      <w:r>
        <w:rPr>
          <w:spacing w:val="-1"/>
        </w:rPr>
        <w:t xml:space="preserve"> </w:t>
      </w:r>
      <w:r>
        <w:rPr>
          <w:spacing w:val="-2"/>
        </w:rPr>
        <w:t>Паустовского.</w:t>
      </w:r>
    </w:p>
    <w:p>
      <w:pPr>
        <w:pStyle w:val="Normal"/>
        <w:spacing w:before="0" w:after="0"/>
        <w:ind w:left="779" w:right="0" w:hanging="0"/>
        <w:jc w:val="left"/>
        <w:rPr>
          <w:sz w:val="24"/>
        </w:rPr>
      </w:pPr>
      <w:r>
        <w:rPr>
          <w:b/>
          <w:sz w:val="24"/>
        </w:rPr>
        <w:t>А.</w:t>
      </w:r>
      <w:r>
        <w:rPr>
          <w:b/>
          <w:spacing w:val="-4"/>
          <w:sz w:val="24"/>
        </w:rPr>
        <w:t xml:space="preserve"> </w:t>
      </w:r>
      <w:r>
        <w:rPr>
          <w:b/>
          <w:sz w:val="24"/>
        </w:rPr>
        <w:t>П.</w:t>
      </w:r>
      <w:r>
        <w:rPr>
          <w:b/>
          <w:spacing w:val="-4"/>
          <w:sz w:val="24"/>
        </w:rPr>
        <w:t xml:space="preserve"> </w:t>
      </w:r>
      <w:r>
        <w:rPr>
          <w:b/>
          <w:sz w:val="24"/>
        </w:rPr>
        <w:t>Платонов.</w:t>
      </w:r>
      <w:r>
        <w:rPr>
          <w:b/>
          <w:spacing w:val="-5"/>
          <w:sz w:val="24"/>
        </w:rPr>
        <w:t xml:space="preserve"> </w:t>
      </w:r>
      <w:r>
        <w:rPr>
          <w:sz w:val="24"/>
        </w:rPr>
        <w:t>Рассказы</w:t>
      </w:r>
      <w:r>
        <w:rPr>
          <w:spacing w:val="-4"/>
          <w:sz w:val="24"/>
        </w:rPr>
        <w:t xml:space="preserve"> </w:t>
      </w:r>
      <w:r>
        <w:rPr>
          <w:sz w:val="24"/>
        </w:rPr>
        <w:t>(один</w:t>
      </w:r>
      <w:r>
        <w:rPr>
          <w:spacing w:val="-3"/>
          <w:sz w:val="24"/>
        </w:rPr>
        <w:t xml:space="preserve"> </w:t>
      </w:r>
      <w:r>
        <w:rPr>
          <w:sz w:val="24"/>
        </w:rPr>
        <w:t>по</w:t>
      </w:r>
      <w:r>
        <w:rPr>
          <w:spacing w:val="-4"/>
          <w:sz w:val="24"/>
        </w:rPr>
        <w:t xml:space="preserve"> </w:t>
      </w:r>
      <w:r>
        <w:rPr>
          <w:sz w:val="24"/>
        </w:rPr>
        <w:t>выбору).</w:t>
      </w:r>
      <w:r>
        <w:rPr>
          <w:spacing w:val="-2"/>
          <w:sz w:val="24"/>
        </w:rPr>
        <w:t xml:space="preserve"> </w:t>
      </w:r>
      <w:r>
        <w:rPr>
          <w:sz w:val="24"/>
        </w:rPr>
        <w:t>Например, «Корова»,</w:t>
      </w:r>
      <w:r>
        <w:rPr>
          <w:spacing w:val="2"/>
          <w:sz w:val="24"/>
        </w:rPr>
        <w:t xml:space="preserve"> </w:t>
      </w:r>
      <w:r>
        <w:rPr>
          <w:sz w:val="24"/>
        </w:rPr>
        <w:t>«Никита»</w:t>
      </w:r>
      <w:r>
        <w:rPr>
          <w:spacing w:val="-11"/>
          <w:sz w:val="24"/>
        </w:rPr>
        <w:t xml:space="preserve"> </w:t>
      </w:r>
      <w:r>
        <w:rPr>
          <w:sz w:val="24"/>
        </w:rPr>
        <w:t>и</w:t>
      </w:r>
      <w:r>
        <w:rPr>
          <w:spacing w:val="-3"/>
          <w:sz w:val="24"/>
        </w:rPr>
        <w:t xml:space="preserve"> </w:t>
      </w:r>
      <w:r>
        <w:rPr>
          <w:spacing w:val="-5"/>
          <w:sz w:val="24"/>
        </w:rPr>
        <w:t>др.</w:t>
      </w:r>
    </w:p>
    <w:p>
      <w:pPr>
        <w:pStyle w:val="Normal"/>
        <w:spacing w:before="1" w:after="0"/>
        <w:ind w:left="779" w:right="0" w:hanging="0"/>
        <w:jc w:val="left"/>
        <w:rPr>
          <w:sz w:val="24"/>
        </w:rPr>
      </w:pPr>
      <w:r>
        <w:rPr>
          <w:b/>
          <w:sz w:val="24"/>
        </w:rPr>
        <w:t>В.</w:t>
      </w:r>
      <w:r>
        <w:rPr>
          <w:b/>
          <w:spacing w:val="-3"/>
          <w:sz w:val="24"/>
        </w:rPr>
        <w:t xml:space="preserve"> </w:t>
      </w:r>
      <w:r>
        <w:rPr>
          <w:b/>
          <w:sz w:val="24"/>
        </w:rPr>
        <w:t>П.</w:t>
      </w:r>
      <w:r>
        <w:rPr>
          <w:b/>
          <w:spacing w:val="-3"/>
          <w:sz w:val="24"/>
        </w:rPr>
        <w:t xml:space="preserve"> </w:t>
      </w:r>
      <w:r>
        <w:rPr>
          <w:b/>
          <w:sz w:val="24"/>
        </w:rPr>
        <w:t>Астафьев.</w:t>
      </w:r>
      <w:r>
        <w:rPr>
          <w:b/>
          <w:spacing w:val="-3"/>
          <w:sz w:val="24"/>
        </w:rPr>
        <w:t xml:space="preserve"> </w:t>
      </w:r>
      <w:r>
        <w:rPr>
          <w:sz w:val="24"/>
        </w:rPr>
        <w:t>Рассказ</w:t>
      </w:r>
      <w:r>
        <w:rPr>
          <w:spacing w:val="1"/>
          <w:sz w:val="24"/>
        </w:rPr>
        <w:t xml:space="preserve"> </w:t>
      </w:r>
      <w:r>
        <w:rPr>
          <w:sz w:val="24"/>
        </w:rPr>
        <w:t>«Васюткино</w:t>
      </w:r>
      <w:r>
        <w:rPr>
          <w:spacing w:val="-2"/>
          <w:sz w:val="24"/>
        </w:rPr>
        <w:t xml:space="preserve"> озеро».</w:t>
      </w:r>
    </w:p>
    <w:p>
      <w:pPr>
        <w:pStyle w:val="2"/>
        <w:spacing w:before="5" w:after="0"/>
        <w:ind w:left="779" w:right="0" w:hanging="0"/>
        <w:jc w:val="left"/>
        <w:rPr>
          <w:sz w:val="24"/>
        </w:rPr>
      </w:pPr>
      <w:r>
        <w:rPr/>
        <w:t>Литература</w:t>
      </w:r>
      <w:r>
        <w:rPr>
          <w:spacing w:val="-5"/>
        </w:rPr>
        <w:t xml:space="preserve"> </w:t>
      </w:r>
      <w:r>
        <w:rPr/>
        <w:t>XX–XXI</w:t>
      </w:r>
      <w:r>
        <w:rPr>
          <w:spacing w:val="-4"/>
        </w:rPr>
        <w:t xml:space="preserve"> </w:t>
      </w:r>
      <w:r>
        <w:rPr>
          <w:spacing w:val="-2"/>
        </w:rPr>
        <w:t>веков.</w:t>
      </w:r>
    </w:p>
    <w:p>
      <w:pPr>
        <w:pStyle w:val="Normal"/>
        <w:spacing w:lineRule="auto" w:line="240" w:before="0" w:after="0"/>
        <w:ind w:left="212" w:right="670" w:firstLine="566"/>
        <w:jc w:val="right"/>
        <w:rPr>
          <w:sz w:val="24"/>
        </w:rPr>
      </w:pPr>
      <w:r>
        <mc:AlternateContent>
          <mc:Choice Requires="wps">
            <w:drawing>
              <wp:anchor behindDoc="1" distT="0" distB="0" distL="0" distR="0" simplePos="0" locked="0" layoutInCell="0" allowOverlap="1" relativeHeight="11">
                <wp:simplePos x="0" y="0"/>
                <wp:positionH relativeFrom="page">
                  <wp:posOffset>6592570</wp:posOffset>
                </wp:positionH>
                <wp:positionV relativeFrom="paragraph">
                  <wp:posOffset>347980</wp:posOffset>
                </wp:positionV>
                <wp:extent cx="42545" cy="184785"/>
                <wp:effectExtent l="0" t="0" r="0" b="0"/>
                <wp:wrapNone/>
                <wp:docPr id="3" name="Graphic 10"/>
                <a:graphic xmlns:a="http://schemas.openxmlformats.org/drawingml/2006/main">
                  <a:graphicData uri="http://schemas.microsoft.com/office/word/2010/wordprocessingShape">
                    <wps:wsp>
                      <wps:cNvSpPr/>
                      <wps:spPr>
                        <a:xfrm>
                          <a:off x="0" y="0"/>
                          <a:ext cx="41760" cy="184320"/>
                        </a:xfrm>
                        <a:custGeom>
                          <a:avLst/>
                          <a:gdLst/>
                          <a:ahLst/>
                          <a:rect l="l" t="t" r="r" b="b"/>
                          <a:pathLst>
                            <a:path w="38100" h="180340">
                              <a:moveTo>
                                <a:pt x="38100" y="0"/>
                              </a:moveTo>
                              <a:lnTo>
                                <a:pt x="0" y="0"/>
                              </a:lnTo>
                              <a:lnTo>
                                <a:pt x="0" y="179831"/>
                              </a:lnTo>
                              <a:lnTo>
                                <a:pt x="38100" y="179831"/>
                              </a:lnTo>
                              <a:lnTo>
                                <a:pt x="38100"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0" allowOverlap="1" relativeHeight="12">
                <wp:simplePos x="0" y="0"/>
                <wp:positionH relativeFrom="page">
                  <wp:posOffset>6412865</wp:posOffset>
                </wp:positionH>
                <wp:positionV relativeFrom="paragraph">
                  <wp:posOffset>520065</wp:posOffset>
                </wp:positionV>
                <wp:extent cx="52070" cy="187325"/>
                <wp:effectExtent l="0" t="0" r="0" b="0"/>
                <wp:wrapNone/>
                <wp:docPr id="4" name="Graphic 11"/>
                <a:graphic xmlns:a="http://schemas.openxmlformats.org/drawingml/2006/main">
                  <a:graphicData uri="http://schemas.microsoft.com/office/word/2010/wordprocessingShape">
                    <wps:wsp>
                      <wps:cNvSpPr/>
                      <wps:spPr>
                        <a:xfrm>
                          <a:off x="0" y="0"/>
                          <a:ext cx="51480" cy="186840"/>
                        </a:xfrm>
                        <a:custGeom>
                          <a:avLst/>
                          <a:gdLst/>
                          <a:ahLst/>
                          <a:rect l="l" t="t" r="r" b="b"/>
                          <a:pathLst>
                            <a:path w="47625" h="182880">
                              <a:moveTo>
                                <a:pt x="47244" y="0"/>
                              </a:moveTo>
                              <a:lnTo>
                                <a:pt x="0" y="0"/>
                              </a:lnTo>
                              <a:lnTo>
                                <a:pt x="0" y="182879"/>
                              </a:lnTo>
                              <a:lnTo>
                                <a:pt x="47244" y="182879"/>
                              </a:lnTo>
                              <a:lnTo>
                                <a:pt x="47244"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b/>
          <w:sz w:val="24"/>
        </w:rPr>
        <w:t>Произведения</w:t>
      </w:r>
      <w:r>
        <w:rPr>
          <w:b/>
          <w:spacing w:val="40"/>
          <w:sz w:val="24"/>
        </w:rPr>
        <w:t xml:space="preserve"> </w:t>
      </w:r>
      <w:r>
        <w:rPr>
          <w:b/>
          <w:sz w:val="24"/>
        </w:rPr>
        <w:t>отечественной</w:t>
      </w:r>
      <w:r>
        <w:rPr>
          <w:b/>
          <w:spacing w:val="40"/>
          <w:sz w:val="24"/>
        </w:rPr>
        <w:t xml:space="preserve"> </w:t>
      </w:r>
      <w:r>
        <w:rPr>
          <w:b/>
          <w:sz w:val="24"/>
        </w:rPr>
        <w:t>литературы</w:t>
      </w:r>
      <w:r>
        <w:rPr>
          <w:b/>
          <w:spacing w:val="40"/>
          <w:sz w:val="24"/>
        </w:rPr>
        <w:t xml:space="preserve"> </w:t>
      </w:r>
      <w:r>
        <w:rPr>
          <w:b/>
          <w:sz w:val="24"/>
        </w:rPr>
        <w:t>на</w:t>
      </w:r>
      <w:r>
        <w:rPr>
          <w:b/>
          <w:spacing w:val="40"/>
          <w:sz w:val="24"/>
        </w:rPr>
        <w:t xml:space="preserve"> </w:t>
      </w:r>
      <w:r>
        <w:rPr>
          <w:b/>
          <w:sz w:val="24"/>
        </w:rPr>
        <w:t>тему</w:t>
      </w:r>
      <w:r>
        <w:rPr>
          <w:b/>
          <w:spacing w:val="40"/>
          <w:sz w:val="24"/>
        </w:rPr>
        <w:t xml:space="preserve"> </w:t>
      </w:r>
      <w:r>
        <w:rPr>
          <w:b/>
          <w:sz w:val="24"/>
        </w:rPr>
        <w:t>«Человек</w:t>
      </w:r>
      <w:r>
        <w:rPr>
          <w:b/>
          <w:spacing w:val="40"/>
          <w:sz w:val="24"/>
        </w:rPr>
        <w:t xml:space="preserve"> </w:t>
      </w:r>
      <w:r>
        <w:rPr>
          <w:b/>
          <w:sz w:val="24"/>
        </w:rPr>
        <w:t>на</w:t>
      </w:r>
      <w:r>
        <w:rPr>
          <w:b/>
          <w:spacing w:val="40"/>
          <w:sz w:val="24"/>
        </w:rPr>
        <w:t xml:space="preserve"> </w:t>
      </w:r>
      <w:r>
        <w:rPr>
          <w:b/>
          <w:sz w:val="24"/>
        </w:rPr>
        <w:t xml:space="preserve">войне» </w:t>
      </w:r>
      <w:r>
        <w:rPr>
          <w:sz w:val="24"/>
        </w:rPr>
        <w:t>(не</w:t>
      </w:r>
      <w:r>
        <w:rPr>
          <w:spacing w:val="40"/>
          <w:sz w:val="24"/>
        </w:rPr>
        <w:t xml:space="preserve"> </w:t>
      </w:r>
      <w:r>
        <w:rPr>
          <w:sz w:val="24"/>
        </w:rPr>
        <w:t>менее двух).</w:t>
      </w:r>
      <w:r>
        <w:rPr>
          <w:spacing w:val="40"/>
          <w:sz w:val="24"/>
        </w:rPr>
        <w:t xml:space="preserve"> </w:t>
      </w:r>
      <w:r>
        <w:rPr>
          <w:sz w:val="24"/>
        </w:rPr>
        <w:t>Например,</w:t>
      </w:r>
      <w:r>
        <w:rPr>
          <w:spacing w:val="40"/>
          <w:sz w:val="24"/>
        </w:rPr>
        <w:t xml:space="preserve"> </w:t>
      </w:r>
      <w:r>
        <w:rPr>
          <w:sz w:val="24"/>
        </w:rPr>
        <w:t>Л.</w:t>
      </w:r>
      <w:r>
        <w:rPr>
          <w:spacing w:val="40"/>
          <w:sz w:val="24"/>
        </w:rPr>
        <w:t xml:space="preserve"> </w:t>
      </w:r>
      <w:r>
        <w:rPr>
          <w:sz w:val="24"/>
        </w:rPr>
        <w:t>А.</w:t>
      </w:r>
      <w:r>
        <w:rPr>
          <w:spacing w:val="40"/>
          <w:sz w:val="24"/>
        </w:rPr>
        <w:t xml:space="preserve"> </w:t>
      </w:r>
      <w:r>
        <w:rPr>
          <w:sz w:val="24"/>
        </w:rPr>
        <w:t>Кассиль.</w:t>
      </w:r>
      <w:r>
        <w:rPr>
          <w:spacing w:val="40"/>
          <w:sz w:val="24"/>
        </w:rPr>
        <w:t xml:space="preserve"> </w:t>
      </w:r>
      <w:r>
        <w:rPr>
          <w:sz w:val="24"/>
        </w:rPr>
        <w:t>«Дорогие</w:t>
      </w:r>
      <w:r>
        <w:rPr>
          <w:spacing w:val="40"/>
          <w:sz w:val="24"/>
        </w:rPr>
        <w:t xml:space="preserve"> </w:t>
      </w:r>
      <w:r>
        <w:rPr>
          <w:sz w:val="24"/>
        </w:rPr>
        <w:t>мои</w:t>
      </w:r>
      <w:r>
        <w:rPr>
          <w:spacing w:val="40"/>
          <w:sz w:val="24"/>
        </w:rPr>
        <w:t xml:space="preserve"> </w:t>
      </w:r>
      <w:r>
        <w:rPr>
          <w:sz w:val="24"/>
        </w:rPr>
        <w:t>мальчишки»;</w:t>
      </w:r>
      <w:r>
        <w:rPr>
          <w:spacing w:val="40"/>
          <w:sz w:val="24"/>
        </w:rPr>
        <w:t xml:space="preserve"> </w:t>
      </w:r>
      <w:r>
        <w:rPr>
          <w:sz w:val="24"/>
        </w:rPr>
        <w:t>Ю.</w:t>
      </w:r>
      <w:r>
        <w:rPr>
          <w:spacing w:val="40"/>
          <w:sz w:val="24"/>
        </w:rPr>
        <w:t xml:space="preserve"> </w:t>
      </w:r>
      <w:r>
        <w:rPr>
          <w:sz w:val="24"/>
        </w:rPr>
        <w:t>Я.</w:t>
      </w:r>
      <w:r>
        <w:rPr>
          <w:spacing w:val="40"/>
          <w:sz w:val="24"/>
        </w:rPr>
        <w:t xml:space="preserve"> </w:t>
      </w:r>
      <w:r>
        <w:rPr>
          <w:sz w:val="24"/>
        </w:rPr>
        <w:t>Яковлев.</w:t>
      </w:r>
      <w:r>
        <w:rPr>
          <w:spacing w:val="40"/>
          <w:sz w:val="24"/>
        </w:rPr>
        <w:t xml:space="preserve"> </w:t>
      </w:r>
      <w:r>
        <w:rPr>
          <w:sz w:val="24"/>
        </w:rPr>
        <w:t>«Девочки</w:t>
      </w:r>
      <w:r>
        <w:rPr>
          <w:spacing w:val="40"/>
          <w:sz w:val="24"/>
        </w:rPr>
        <w:t xml:space="preserve"> </w:t>
      </w:r>
      <w:r>
        <w:rPr>
          <w:sz w:val="24"/>
        </w:rPr>
        <w:t>с Васильевского</w:t>
      </w:r>
      <w:r>
        <w:rPr>
          <w:spacing w:val="-2"/>
          <w:sz w:val="24"/>
        </w:rPr>
        <w:t xml:space="preserve"> </w:t>
      </w:r>
      <w:r>
        <w:rPr>
          <w:sz w:val="24"/>
        </w:rPr>
        <w:t>острова»; В. П.</w:t>
      </w:r>
      <w:r>
        <w:rPr>
          <w:spacing w:val="-2"/>
          <w:sz w:val="24"/>
        </w:rPr>
        <w:t xml:space="preserve"> </w:t>
      </w:r>
      <w:r>
        <w:rPr>
          <w:sz w:val="24"/>
        </w:rPr>
        <w:t>Катаев. «Сын</w:t>
      </w:r>
      <w:r>
        <w:rPr>
          <w:spacing w:val="-2"/>
          <w:sz w:val="24"/>
        </w:rPr>
        <w:t xml:space="preserve"> </w:t>
      </w:r>
      <w:r>
        <w:rPr>
          <w:sz w:val="24"/>
        </w:rPr>
        <w:t>полка»,</w:t>
      </w:r>
      <w:r>
        <w:rPr>
          <w:spacing w:val="-2"/>
          <w:sz w:val="24"/>
        </w:rPr>
        <w:t xml:space="preserve"> </w:t>
      </w:r>
      <w:r>
        <w:rPr>
          <w:sz w:val="24"/>
        </w:rPr>
        <w:t>К.М.Симонов «Сын</w:t>
      </w:r>
      <w:r>
        <w:rPr>
          <w:spacing w:val="-2"/>
          <w:sz w:val="24"/>
        </w:rPr>
        <w:t xml:space="preserve"> </w:t>
      </w:r>
      <w:r>
        <w:rPr>
          <w:sz w:val="24"/>
        </w:rPr>
        <w:t>артиллериста»</w:t>
      </w:r>
      <w:r>
        <w:rPr>
          <w:spacing w:val="-10"/>
          <w:sz w:val="24"/>
        </w:rPr>
        <w:t xml:space="preserve"> </w:t>
      </w:r>
      <w:r>
        <w:rPr>
          <w:sz w:val="24"/>
        </w:rPr>
        <w:t xml:space="preserve">и др. </w:t>
      </w:r>
      <w:r>
        <w:rPr>
          <w:b/>
          <w:sz w:val="24"/>
        </w:rPr>
        <w:t>Произведения отечественных писателей XIX–XXI веков на тему</w:t>
      </w:r>
      <w:r>
        <w:rPr>
          <w:b/>
          <w:spacing w:val="34"/>
          <w:sz w:val="24"/>
        </w:rPr>
        <w:t xml:space="preserve"> </w:t>
      </w:r>
      <w:r>
        <w:rPr>
          <w:b/>
          <w:sz w:val="24"/>
        </w:rPr>
        <w:t xml:space="preserve">детства </w:t>
      </w:r>
      <w:r>
        <w:rPr>
          <w:sz w:val="24"/>
        </w:rPr>
        <w:t>(не менее</w:t>
      </w:r>
      <w:r>
        <w:rPr>
          <w:spacing w:val="40"/>
          <w:sz w:val="24"/>
        </w:rPr>
        <w:t xml:space="preserve"> </w:t>
      </w:r>
      <w:r>
        <w:rPr>
          <w:sz w:val="24"/>
        </w:rPr>
        <w:t>двух).</w:t>
      </w:r>
      <w:r>
        <w:rPr>
          <w:spacing w:val="40"/>
          <w:sz w:val="24"/>
        </w:rPr>
        <w:t xml:space="preserve"> </w:t>
      </w:r>
      <w:r>
        <w:rPr>
          <w:sz w:val="24"/>
        </w:rPr>
        <w:t>Например,</w:t>
      </w:r>
      <w:r>
        <w:rPr>
          <w:spacing w:val="40"/>
          <w:sz w:val="24"/>
        </w:rPr>
        <w:t xml:space="preserve"> </w:t>
      </w:r>
      <w:r>
        <w:rPr>
          <w:sz w:val="24"/>
        </w:rPr>
        <w:t>произведения</w:t>
      </w:r>
      <w:r>
        <w:rPr>
          <w:spacing w:val="40"/>
          <w:sz w:val="24"/>
        </w:rPr>
        <w:t xml:space="preserve"> </w:t>
      </w:r>
      <w:r>
        <w:rPr>
          <w:sz w:val="24"/>
        </w:rPr>
        <w:t>В.</w:t>
      </w:r>
      <w:r>
        <w:rPr>
          <w:spacing w:val="40"/>
          <w:sz w:val="24"/>
        </w:rPr>
        <w:t xml:space="preserve"> </w:t>
      </w:r>
      <w:r>
        <w:rPr>
          <w:sz w:val="24"/>
        </w:rPr>
        <w:t>Г.</w:t>
      </w:r>
      <w:r>
        <w:rPr>
          <w:spacing w:val="40"/>
          <w:sz w:val="24"/>
        </w:rPr>
        <w:t xml:space="preserve"> </w:t>
      </w:r>
      <w:r>
        <w:rPr>
          <w:sz w:val="24"/>
        </w:rPr>
        <w:t>Короленко,</w:t>
      </w:r>
      <w:r>
        <w:rPr>
          <w:spacing w:val="40"/>
          <w:sz w:val="24"/>
        </w:rPr>
        <w:t xml:space="preserve"> </w:t>
      </w:r>
      <w:r>
        <w:rPr>
          <w:sz w:val="24"/>
        </w:rPr>
        <w:t>В.</w:t>
      </w:r>
      <w:r>
        <w:rPr>
          <w:spacing w:val="40"/>
          <w:sz w:val="24"/>
        </w:rPr>
        <w:t xml:space="preserve"> </w:t>
      </w:r>
      <w:r>
        <w:rPr>
          <w:sz w:val="24"/>
        </w:rPr>
        <w:t>П.</w:t>
      </w:r>
      <w:r>
        <w:rPr>
          <w:spacing w:val="40"/>
          <w:sz w:val="24"/>
        </w:rPr>
        <w:t xml:space="preserve"> </w:t>
      </w:r>
      <w:r>
        <w:rPr>
          <w:sz w:val="24"/>
        </w:rPr>
        <w:t>Катаева,</w:t>
      </w:r>
      <w:r>
        <w:rPr>
          <w:spacing w:val="40"/>
          <w:sz w:val="24"/>
        </w:rPr>
        <w:t xml:space="preserve"> </w:t>
      </w:r>
      <w:r>
        <w:rPr>
          <w:sz w:val="24"/>
        </w:rPr>
        <w:t>В.</w:t>
      </w:r>
      <w:r>
        <w:rPr>
          <w:spacing w:val="40"/>
          <w:sz w:val="24"/>
        </w:rPr>
        <w:t xml:space="preserve"> </w:t>
      </w:r>
      <w:r>
        <w:rPr>
          <w:sz w:val="24"/>
        </w:rPr>
        <w:t>П.</w:t>
      </w:r>
      <w:r>
        <w:rPr>
          <w:spacing w:val="40"/>
          <w:sz w:val="24"/>
        </w:rPr>
        <w:t xml:space="preserve"> </w:t>
      </w:r>
      <w:r>
        <w:rPr>
          <w:sz w:val="24"/>
        </w:rPr>
        <w:t>Крапивина,</w:t>
      </w:r>
      <w:r>
        <w:rPr>
          <w:spacing w:val="40"/>
          <w:sz w:val="24"/>
        </w:rPr>
        <w:t xml:space="preserve"> </w:t>
      </w:r>
      <w:r>
        <w:rPr>
          <w:sz w:val="24"/>
        </w:rPr>
        <w:t>Ю.</w:t>
      </w:r>
      <w:r>
        <w:rPr>
          <w:spacing w:val="40"/>
          <w:sz w:val="24"/>
        </w:rPr>
        <w:t xml:space="preserve"> </w:t>
      </w:r>
      <w:r>
        <w:rPr>
          <w:sz w:val="24"/>
        </w:rPr>
        <w:t>П. Казакова,</w:t>
      </w:r>
      <w:r>
        <w:rPr>
          <w:spacing w:val="54"/>
          <w:sz w:val="24"/>
        </w:rPr>
        <w:t xml:space="preserve"> </w:t>
      </w:r>
      <w:r>
        <w:rPr>
          <w:sz w:val="24"/>
        </w:rPr>
        <w:t>А.</w:t>
      </w:r>
      <w:r>
        <w:rPr>
          <w:spacing w:val="54"/>
          <w:sz w:val="24"/>
        </w:rPr>
        <w:t xml:space="preserve"> </w:t>
      </w:r>
      <w:r>
        <w:rPr>
          <w:sz w:val="24"/>
        </w:rPr>
        <w:t>Г.</w:t>
      </w:r>
      <w:r>
        <w:rPr>
          <w:spacing w:val="55"/>
          <w:sz w:val="24"/>
        </w:rPr>
        <w:t xml:space="preserve"> </w:t>
      </w:r>
      <w:r>
        <w:rPr>
          <w:sz w:val="24"/>
        </w:rPr>
        <w:t>Алексина,</w:t>
      </w:r>
      <w:r>
        <w:rPr>
          <w:spacing w:val="55"/>
          <w:sz w:val="24"/>
        </w:rPr>
        <w:t xml:space="preserve"> </w:t>
      </w:r>
      <w:r>
        <w:rPr>
          <w:sz w:val="24"/>
        </w:rPr>
        <w:t>В.</w:t>
      </w:r>
      <w:r>
        <w:rPr>
          <w:spacing w:val="55"/>
          <w:sz w:val="24"/>
        </w:rPr>
        <w:t xml:space="preserve"> </w:t>
      </w:r>
      <w:r>
        <w:rPr>
          <w:sz w:val="24"/>
        </w:rPr>
        <w:t>П.</w:t>
      </w:r>
      <w:r>
        <w:rPr>
          <w:spacing w:val="54"/>
          <w:sz w:val="24"/>
        </w:rPr>
        <w:t xml:space="preserve"> </w:t>
      </w:r>
      <w:r>
        <w:rPr>
          <w:sz w:val="24"/>
        </w:rPr>
        <w:t>Астафьева,</w:t>
      </w:r>
      <w:r>
        <w:rPr>
          <w:spacing w:val="56"/>
          <w:sz w:val="24"/>
        </w:rPr>
        <w:t xml:space="preserve"> </w:t>
      </w:r>
      <w:r>
        <w:rPr>
          <w:sz w:val="24"/>
        </w:rPr>
        <w:t>В.</w:t>
      </w:r>
      <w:r>
        <w:rPr>
          <w:spacing w:val="55"/>
          <w:sz w:val="24"/>
        </w:rPr>
        <w:t xml:space="preserve"> </w:t>
      </w:r>
      <w:r>
        <w:rPr>
          <w:sz w:val="24"/>
        </w:rPr>
        <w:t>К.</w:t>
      </w:r>
      <w:r>
        <w:rPr>
          <w:spacing w:val="55"/>
          <w:sz w:val="24"/>
        </w:rPr>
        <w:t xml:space="preserve"> </w:t>
      </w:r>
      <w:r>
        <w:rPr>
          <w:sz w:val="24"/>
        </w:rPr>
        <w:t>Железникова,</w:t>
      </w:r>
      <w:r>
        <w:rPr>
          <w:spacing w:val="55"/>
          <w:sz w:val="24"/>
        </w:rPr>
        <w:t xml:space="preserve"> </w:t>
      </w:r>
      <w:r>
        <w:rPr>
          <w:sz w:val="24"/>
        </w:rPr>
        <w:t>Ю.</w:t>
      </w:r>
      <w:r>
        <w:rPr>
          <w:spacing w:val="55"/>
          <w:sz w:val="24"/>
        </w:rPr>
        <w:t xml:space="preserve"> </w:t>
      </w:r>
      <w:r>
        <w:rPr>
          <w:sz w:val="24"/>
        </w:rPr>
        <w:t>Я.</w:t>
      </w:r>
      <w:r>
        <w:rPr>
          <w:spacing w:val="55"/>
          <w:sz w:val="24"/>
        </w:rPr>
        <w:t xml:space="preserve"> </w:t>
      </w:r>
      <w:r>
        <w:rPr>
          <w:sz w:val="24"/>
        </w:rPr>
        <w:t>Яковлева,</w:t>
      </w:r>
      <w:r>
        <w:rPr>
          <w:spacing w:val="55"/>
          <w:sz w:val="24"/>
        </w:rPr>
        <w:t xml:space="preserve"> </w:t>
      </w:r>
      <w:r>
        <w:rPr>
          <w:sz w:val="24"/>
        </w:rPr>
        <w:t>Ю.</w:t>
      </w:r>
      <w:r>
        <w:rPr>
          <w:spacing w:val="53"/>
          <w:sz w:val="24"/>
        </w:rPr>
        <w:t xml:space="preserve"> </w:t>
      </w:r>
      <w:r>
        <w:rPr>
          <w:spacing w:val="-5"/>
          <w:sz w:val="24"/>
        </w:rPr>
        <w:t>И.</w:t>
      </w:r>
    </w:p>
    <w:p>
      <w:pPr>
        <w:pStyle w:val="Style13"/>
        <w:spacing w:lineRule="exact" w:line="274"/>
        <w:ind w:left="212" w:right="0" w:hanging="0"/>
        <w:rPr>
          <w:sz w:val="24"/>
        </w:rPr>
      </w:pPr>
      <w:r>
        <w:rPr/>
        <w:t>Коваля,</w:t>
      </w:r>
      <w:r>
        <w:rPr>
          <w:spacing w:val="-2"/>
        </w:rPr>
        <w:t xml:space="preserve"> </w:t>
      </w:r>
      <w:r>
        <w:rPr/>
        <w:t>А.</w:t>
      </w:r>
      <w:r>
        <w:rPr>
          <w:spacing w:val="-1"/>
        </w:rPr>
        <w:t xml:space="preserve"> </w:t>
      </w:r>
      <w:r>
        <w:rPr/>
        <w:t>А.</w:t>
      </w:r>
      <w:r>
        <w:rPr>
          <w:spacing w:val="-1"/>
        </w:rPr>
        <w:t xml:space="preserve"> </w:t>
      </w:r>
      <w:r>
        <w:rPr/>
        <w:t>Гиваргизова,</w:t>
      </w:r>
      <w:r>
        <w:rPr>
          <w:spacing w:val="-2"/>
        </w:rPr>
        <w:t xml:space="preserve"> </w:t>
      </w:r>
      <w:r>
        <w:rPr/>
        <w:t>М.</w:t>
      </w:r>
      <w:r>
        <w:rPr>
          <w:spacing w:val="-1"/>
        </w:rPr>
        <w:t xml:space="preserve"> </w:t>
      </w:r>
      <w:r>
        <w:rPr/>
        <w:t>С.</w:t>
      </w:r>
      <w:r>
        <w:rPr>
          <w:spacing w:val="-1"/>
        </w:rPr>
        <w:t xml:space="preserve"> </w:t>
      </w:r>
      <w:r>
        <w:rPr/>
        <w:t>Аромштам, Н.</w:t>
      </w:r>
      <w:r>
        <w:rPr>
          <w:spacing w:val="-1"/>
        </w:rPr>
        <w:t xml:space="preserve"> </w:t>
      </w:r>
      <w:r>
        <w:rPr/>
        <w:t>Ю.</w:t>
      </w:r>
      <w:r>
        <w:rPr>
          <w:spacing w:val="-1"/>
        </w:rPr>
        <w:t xml:space="preserve"> </w:t>
      </w:r>
      <w:r>
        <w:rPr>
          <w:spacing w:val="-2"/>
        </w:rPr>
        <w:t>Абгарян.</w:t>
      </w:r>
    </w:p>
    <w:p>
      <w:pPr>
        <w:pStyle w:val="Normal"/>
        <w:spacing w:before="0" w:after="0"/>
        <w:ind w:left="212" w:right="672" w:firstLine="566"/>
        <w:jc w:val="both"/>
        <w:rPr>
          <w:sz w:val="24"/>
        </w:rPr>
      </w:pPr>
      <w:r>
        <w:rPr>
          <w:b/>
          <w:sz w:val="24"/>
        </w:rPr>
        <w:t xml:space="preserve">Произведения приключенческого жанра отечественных писателей </w:t>
      </w:r>
      <w:r>
        <w:rPr>
          <w:sz w:val="24"/>
        </w:rPr>
        <w:t>(одно по выбору). Например, К. Булычёв. «Девочка, с которой ничего не случится», «Миллион приключений» и др. (главы по выбору).</w:t>
      </w:r>
    </w:p>
    <w:p>
      <w:pPr>
        <w:pStyle w:val="Normal"/>
        <w:spacing w:before="0" w:after="0"/>
        <w:ind w:left="779" w:right="0" w:hanging="0"/>
        <w:jc w:val="both"/>
        <w:rPr>
          <w:sz w:val="24"/>
        </w:rPr>
      </w:pPr>
      <w:r>
        <w:rPr>
          <w:b/>
          <w:sz w:val="24"/>
        </w:rPr>
        <w:t>Литература</w:t>
      </w:r>
      <w:r>
        <w:rPr>
          <w:b/>
          <w:spacing w:val="53"/>
          <w:w w:val="150"/>
          <w:sz w:val="24"/>
        </w:rPr>
        <w:t xml:space="preserve"> </w:t>
      </w:r>
      <w:r>
        <w:rPr>
          <w:b/>
          <w:sz w:val="24"/>
        </w:rPr>
        <w:t>народов</w:t>
      </w:r>
      <w:r>
        <w:rPr>
          <w:b/>
          <w:spacing w:val="55"/>
          <w:w w:val="150"/>
          <w:sz w:val="24"/>
        </w:rPr>
        <w:t xml:space="preserve"> </w:t>
      </w:r>
      <w:r>
        <w:rPr>
          <w:b/>
          <w:sz w:val="24"/>
        </w:rPr>
        <w:t>Российской</w:t>
      </w:r>
      <w:r>
        <w:rPr>
          <w:b/>
          <w:spacing w:val="59"/>
          <w:w w:val="150"/>
          <w:sz w:val="24"/>
        </w:rPr>
        <w:t xml:space="preserve"> </w:t>
      </w:r>
      <w:r>
        <w:rPr>
          <w:b/>
          <w:sz w:val="24"/>
        </w:rPr>
        <w:t>Федерации.</w:t>
      </w:r>
      <w:r>
        <w:rPr>
          <w:b/>
          <w:spacing w:val="55"/>
          <w:w w:val="150"/>
          <w:sz w:val="24"/>
        </w:rPr>
        <w:t xml:space="preserve"> </w:t>
      </w:r>
      <w:r>
        <w:rPr>
          <w:b/>
          <w:sz w:val="24"/>
        </w:rPr>
        <w:t>Стихотворения</w:t>
      </w:r>
      <w:r>
        <w:rPr>
          <w:b/>
          <w:spacing w:val="5"/>
          <w:sz w:val="24"/>
        </w:rPr>
        <w:t xml:space="preserve"> </w:t>
      </w:r>
      <w:r>
        <w:rPr>
          <w:sz w:val="24"/>
        </w:rPr>
        <w:t>(одно</w:t>
      </w:r>
      <w:r>
        <w:rPr>
          <w:spacing w:val="58"/>
          <w:w w:val="150"/>
          <w:sz w:val="24"/>
        </w:rPr>
        <w:t xml:space="preserve"> </w:t>
      </w:r>
      <w:r>
        <w:rPr>
          <w:sz w:val="24"/>
        </w:rPr>
        <w:t>по</w:t>
      </w:r>
      <w:r>
        <w:rPr>
          <w:spacing w:val="56"/>
          <w:w w:val="150"/>
          <w:sz w:val="24"/>
        </w:rPr>
        <w:t xml:space="preserve"> </w:t>
      </w:r>
      <w:r>
        <w:rPr>
          <w:spacing w:val="-2"/>
          <w:sz w:val="24"/>
        </w:rPr>
        <w:t>выбору).</w:t>
      </w:r>
    </w:p>
    <w:p>
      <w:pPr>
        <w:pStyle w:val="Style13"/>
        <w:ind w:left="212" w:right="0" w:hanging="0"/>
        <w:rPr>
          <w:sz w:val="24"/>
        </w:rPr>
      </w:pPr>
      <w:r>
        <w:rPr/>
        <w:t>Например,</w:t>
      </w:r>
      <w:r>
        <w:rPr>
          <w:spacing w:val="-5"/>
        </w:rPr>
        <w:t xml:space="preserve"> </w:t>
      </w:r>
      <w:r>
        <w:rPr/>
        <w:t>Р.</w:t>
      </w:r>
      <w:r>
        <w:rPr>
          <w:spacing w:val="-3"/>
        </w:rPr>
        <w:t xml:space="preserve"> </w:t>
      </w:r>
      <w:r>
        <w:rPr/>
        <w:t>Г.</w:t>
      </w:r>
      <w:r>
        <w:rPr>
          <w:spacing w:val="-3"/>
        </w:rPr>
        <w:t xml:space="preserve"> </w:t>
      </w:r>
      <w:r>
        <w:rPr/>
        <w:t>Гамзатов.</w:t>
      </w:r>
      <w:r>
        <w:rPr>
          <w:spacing w:val="1"/>
        </w:rPr>
        <w:t xml:space="preserve"> </w:t>
      </w:r>
      <w:r>
        <w:rPr/>
        <w:t>«Песня</w:t>
      </w:r>
      <w:r>
        <w:rPr>
          <w:spacing w:val="-3"/>
        </w:rPr>
        <w:t xml:space="preserve"> </w:t>
      </w:r>
      <w:r>
        <w:rPr/>
        <w:t>соловья»;</w:t>
      </w:r>
      <w:r>
        <w:rPr>
          <w:spacing w:val="-1"/>
        </w:rPr>
        <w:t xml:space="preserve"> </w:t>
      </w:r>
      <w:r>
        <w:rPr/>
        <w:t>М.</w:t>
      </w:r>
      <w:r>
        <w:rPr>
          <w:spacing w:val="-2"/>
        </w:rPr>
        <w:t xml:space="preserve"> </w:t>
      </w:r>
      <w:r>
        <w:rPr/>
        <w:t>Карим.</w:t>
      </w:r>
      <w:r>
        <w:rPr>
          <w:spacing w:val="1"/>
        </w:rPr>
        <w:t xml:space="preserve"> </w:t>
      </w:r>
      <w:r>
        <w:rPr/>
        <w:t>«Эту</w:t>
      </w:r>
      <w:r>
        <w:rPr>
          <w:spacing w:val="-8"/>
        </w:rPr>
        <w:t xml:space="preserve"> </w:t>
      </w:r>
      <w:r>
        <w:rPr/>
        <w:t>песню</w:t>
      </w:r>
      <w:r>
        <w:rPr>
          <w:spacing w:val="-3"/>
        </w:rPr>
        <w:t xml:space="preserve"> </w:t>
      </w:r>
      <w:r>
        <w:rPr/>
        <w:t>мать</w:t>
      </w:r>
      <w:r>
        <w:rPr>
          <w:spacing w:val="-2"/>
        </w:rPr>
        <w:t xml:space="preserve"> </w:t>
      </w:r>
      <w:r>
        <w:rPr/>
        <w:t>мне</w:t>
      </w:r>
      <w:r>
        <w:rPr>
          <w:spacing w:val="-3"/>
        </w:rPr>
        <w:t xml:space="preserve"> </w:t>
      </w:r>
      <w:r>
        <w:rPr>
          <w:spacing w:val="-2"/>
        </w:rPr>
        <w:t>пела».</w:t>
      </w:r>
    </w:p>
    <w:p>
      <w:pPr>
        <w:pStyle w:val="2"/>
        <w:spacing w:before="3" w:after="0"/>
        <w:ind w:left="779" w:right="0" w:hanging="0"/>
        <w:rPr>
          <w:sz w:val="24"/>
        </w:rPr>
      </w:pPr>
      <w:r>
        <mc:AlternateContent>
          <mc:Choice Requires="wps">
            <w:drawing>
              <wp:anchor behindDoc="1" distT="0" distB="0" distL="0" distR="0" simplePos="0" locked="0" layoutInCell="0" allowOverlap="1" relativeHeight="13">
                <wp:simplePos x="0" y="0"/>
                <wp:positionH relativeFrom="page">
                  <wp:posOffset>6085205</wp:posOffset>
                </wp:positionH>
                <wp:positionV relativeFrom="paragraph">
                  <wp:posOffset>170180</wp:posOffset>
                </wp:positionV>
                <wp:extent cx="57785" cy="187325"/>
                <wp:effectExtent l="0" t="0" r="0" b="0"/>
                <wp:wrapNone/>
                <wp:docPr id="5" name="Graphic 12"/>
                <a:graphic xmlns:a="http://schemas.openxmlformats.org/drawingml/2006/main">
                  <a:graphicData uri="http://schemas.microsoft.com/office/word/2010/wordprocessingShape">
                    <wps:wsp>
                      <wps:cNvSpPr/>
                      <wps:spPr>
                        <a:xfrm>
                          <a:off x="0" y="0"/>
                          <a:ext cx="57240" cy="186840"/>
                        </a:xfrm>
                        <a:custGeom>
                          <a:avLst/>
                          <a:gdLst/>
                          <a:ahLst/>
                          <a:rect l="l" t="t" r="r" b="b"/>
                          <a:pathLst>
                            <a:path w="53340" h="182880">
                              <a:moveTo>
                                <a:pt x="53339" y="0"/>
                              </a:moveTo>
                              <a:lnTo>
                                <a:pt x="0" y="0"/>
                              </a:lnTo>
                              <a:lnTo>
                                <a:pt x="0" y="182879"/>
                              </a:lnTo>
                              <a:lnTo>
                                <a:pt x="53339" y="182879"/>
                              </a:lnTo>
                              <a:lnTo>
                                <a:pt x="53339"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t>Зарубежная</w:t>
      </w:r>
      <w:r>
        <w:rPr>
          <w:spacing w:val="-6"/>
        </w:rPr>
        <w:t xml:space="preserve"> </w:t>
      </w:r>
      <w:r>
        <w:rPr>
          <w:spacing w:val="-2"/>
        </w:rPr>
        <w:t>литература.</w:t>
      </w:r>
    </w:p>
    <w:p>
      <w:pPr>
        <w:pStyle w:val="Style13"/>
        <w:spacing w:lineRule="exact" w:line="274"/>
        <w:ind w:left="779" w:right="0" w:hanging="0"/>
        <w:rPr>
          <w:sz w:val="24"/>
        </w:rPr>
      </w:pPr>
      <w:r>
        <w:rPr>
          <w:b/>
        </w:rPr>
        <w:t>Х.</w:t>
      </w:r>
      <w:r>
        <w:rPr>
          <w:b/>
          <w:spacing w:val="12"/>
        </w:rPr>
        <w:t xml:space="preserve"> </w:t>
      </w:r>
      <w:r>
        <w:rPr>
          <w:b/>
        </w:rPr>
        <w:t>К.</w:t>
      </w:r>
      <w:r>
        <w:rPr>
          <w:b/>
          <w:spacing w:val="14"/>
        </w:rPr>
        <w:t xml:space="preserve"> </w:t>
      </w:r>
      <w:r>
        <w:rPr>
          <w:b/>
        </w:rPr>
        <w:t>Андерсен.</w:t>
      </w:r>
      <w:r>
        <w:rPr>
          <w:b/>
          <w:spacing w:val="-2"/>
        </w:rPr>
        <w:t xml:space="preserve"> </w:t>
      </w:r>
      <w:r>
        <w:rPr/>
        <w:t>Сказки</w:t>
      </w:r>
      <w:r>
        <w:rPr>
          <w:spacing w:val="17"/>
        </w:rPr>
        <w:t xml:space="preserve"> </w:t>
      </w:r>
      <w:r>
        <w:rPr/>
        <w:t>(одна</w:t>
      </w:r>
      <w:r>
        <w:rPr>
          <w:spacing w:val="11"/>
        </w:rPr>
        <w:t xml:space="preserve"> </w:t>
      </w:r>
      <w:r>
        <w:rPr/>
        <w:t>по</w:t>
      </w:r>
      <w:r>
        <w:rPr>
          <w:spacing w:val="14"/>
        </w:rPr>
        <w:t xml:space="preserve"> </w:t>
      </w:r>
      <w:r>
        <w:rPr/>
        <w:t>выбору).</w:t>
      </w:r>
      <w:r>
        <w:rPr>
          <w:spacing w:val="14"/>
        </w:rPr>
        <w:t xml:space="preserve"> </w:t>
      </w:r>
      <w:r>
        <w:rPr/>
        <w:t>Например,</w:t>
      </w:r>
      <w:r>
        <w:rPr>
          <w:spacing w:val="17"/>
        </w:rPr>
        <w:t xml:space="preserve"> </w:t>
      </w:r>
      <w:r>
        <w:rPr/>
        <w:t>«Снежная</w:t>
      </w:r>
      <w:r>
        <w:rPr>
          <w:spacing w:val="14"/>
        </w:rPr>
        <w:t xml:space="preserve"> </w:t>
      </w:r>
      <w:r>
        <w:rPr/>
        <w:t>королева»,</w:t>
      </w:r>
      <w:r>
        <w:rPr>
          <w:spacing w:val="25"/>
        </w:rPr>
        <w:t xml:space="preserve"> </w:t>
      </w:r>
      <w:r>
        <w:rPr>
          <w:spacing w:val="-2"/>
        </w:rPr>
        <w:t>«Соловей»</w:t>
      </w:r>
    </w:p>
    <w:p>
      <w:pPr>
        <w:pStyle w:val="Style13"/>
        <w:ind w:left="212" w:right="0" w:hanging="0"/>
        <w:jc w:val="left"/>
        <w:rPr>
          <w:sz w:val="24"/>
        </w:rPr>
      </w:pPr>
      <w:r>
        <w:rPr/>
        <w:t xml:space="preserve">и </w:t>
      </w:r>
      <w:r>
        <w:rPr>
          <w:spacing w:val="-5"/>
        </w:rPr>
        <w:t>др.</w:t>
      </w:r>
    </w:p>
    <w:p>
      <w:pPr>
        <w:pStyle w:val="Normal"/>
        <w:spacing w:before="0" w:after="0"/>
        <w:ind w:left="779" w:right="0" w:hanging="0"/>
        <w:jc w:val="left"/>
        <w:rPr>
          <w:sz w:val="24"/>
        </w:rPr>
      </w:pPr>
      <w:r>
        <w:rPr>
          <w:b/>
          <w:sz w:val="24"/>
        </w:rPr>
        <w:t>Зарубежная</w:t>
      </w:r>
      <w:r>
        <w:rPr>
          <w:b/>
          <w:spacing w:val="16"/>
          <w:sz w:val="24"/>
        </w:rPr>
        <w:t xml:space="preserve"> </w:t>
      </w:r>
      <w:r>
        <w:rPr>
          <w:b/>
          <w:sz w:val="24"/>
        </w:rPr>
        <w:t>сказочная</w:t>
      </w:r>
      <w:r>
        <w:rPr>
          <w:b/>
          <w:spacing w:val="18"/>
          <w:sz w:val="24"/>
        </w:rPr>
        <w:t xml:space="preserve"> </w:t>
      </w:r>
      <w:r>
        <w:rPr>
          <w:b/>
          <w:sz w:val="24"/>
        </w:rPr>
        <w:t xml:space="preserve">проза </w:t>
      </w:r>
      <w:r>
        <w:rPr>
          <w:sz w:val="24"/>
        </w:rPr>
        <w:t>(одно</w:t>
      </w:r>
      <w:r>
        <w:rPr>
          <w:spacing w:val="18"/>
          <w:sz w:val="24"/>
        </w:rPr>
        <w:t xml:space="preserve"> </w:t>
      </w:r>
      <w:r>
        <w:rPr>
          <w:sz w:val="24"/>
        </w:rPr>
        <w:t>произведение</w:t>
      </w:r>
      <w:r>
        <w:rPr>
          <w:spacing w:val="18"/>
          <w:sz w:val="24"/>
        </w:rPr>
        <w:t xml:space="preserve"> </w:t>
      </w:r>
      <w:r>
        <w:rPr>
          <w:sz w:val="24"/>
        </w:rPr>
        <w:t>по</w:t>
      </w:r>
      <w:r>
        <w:rPr>
          <w:spacing w:val="21"/>
          <w:sz w:val="24"/>
        </w:rPr>
        <w:t xml:space="preserve"> </w:t>
      </w:r>
      <w:r>
        <w:rPr>
          <w:sz w:val="24"/>
        </w:rPr>
        <w:t>выбору).</w:t>
      </w:r>
      <w:r>
        <w:rPr>
          <w:spacing w:val="17"/>
          <w:sz w:val="24"/>
        </w:rPr>
        <w:t xml:space="preserve"> </w:t>
      </w:r>
      <w:r>
        <w:rPr>
          <w:sz w:val="24"/>
        </w:rPr>
        <w:t>Например,</w:t>
      </w:r>
      <w:r>
        <w:rPr>
          <w:spacing w:val="18"/>
          <w:sz w:val="24"/>
        </w:rPr>
        <w:t xml:space="preserve"> </w:t>
      </w:r>
      <w:r>
        <w:rPr>
          <w:sz w:val="24"/>
        </w:rPr>
        <w:t>Л.</w:t>
      </w:r>
      <w:r>
        <w:rPr>
          <w:spacing w:val="19"/>
          <w:sz w:val="24"/>
        </w:rPr>
        <w:t xml:space="preserve"> </w:t>
      </w:r>
      <w:r>
        <w:rPr>
          <w:spacing w:val="-2"/>
          <w:sz w:val="24"/>
        </w:rPr>
        <w:t>Кэрролл.</w:t>
      </w:r>
    </w:p>
    <w:p>
      <w:pPr>
        <w:pStyle w:val="Style13"/>
        <w:ind w:left="212" w:right="679" w:hanging="0"/>
        <w:rPr>
          <w:sz w:val="24"/>
        </w:rPr>
      </w:pPr>
      <w:r>
        <w:rPr/>
        <w:t>«Алиса в Стране Чудес» (главы по выбору), Дж. Р. Р. Толкин. «Хоббит, или Туда и обратно» (главы по выбору).</w:t>
      </w:r>
    </w:p>
    <w:p>
      <w:pPr>
        <w:pStyle w:val="Style13"/>
        <w:ind w:left="212" w:right="676" w:firstLine="566"/>
        <w:rPr>
          <w:sz w:val="24"/>
        </w:rPr>
      </w:pPr>
      <w:r>
        <mc:AlternateContent>
          <mc:Choice Requires="wps">
            <w:drawing>
              <wp:anchor behindDoc="1" distT="0" distB="0" distL="0" distR="0" simplePos="0" locked="0" layoutInCell="0" allowOverlap="1" relativeHeight="14">
                <wp:simplePos x="0" y="0"/>
                <wp:positionH relativeFrom="page">
                  <wp:posOffset>5669915</wp:posOffset>
                </wp:positionH>
                <wp:positionV relativeFrom="paragraph">
                  <wp:posOffset>349250</wp:posOffset>
                </wp:positionV>
                <wp:extent cx="44450" cy="184785"/>
                <wp:effectExtent l="0" t="0" r="0" b="0"/>
                <wp:wrapNone/>
                <wp:docPr id="6" name="Graphic 13"/>
                <a:graphic xmlns:a="http://schemas.openxmlformats.org/drawingml/2006/main">
                  <a:graphicData uri="http://schemas.microsoft.com/office/word/2010/wordprocessingShape">
                    <wps:wsp>
                      <wps:cNvSpPr/>
                      <wps:spPr>
                        <a:xfrm>
                          <a:off x="0" y="0"/>
                          <a:ext cx="43920" cy="184320"/>
                        </a:xfrm>
                        <a:custGeom>
                          <a:avLst/>
                          <a:gdLst/>
                          <a:ahLst/>
                          <a:rect l="l" t="t" r="r" b="b"/>
                          <a:pathLst>
                            <a:path w="40005" h="180340">
                              <a:moveTo>
                                <a:pt x="39624" y="0"/>
                              </a:moveTo>
                              <a:lnTo>
                                <a:pt x="0" y="0"/>
                              </a:lnTo>
                              <a:lnTo>
                                <a:pt x="0" y="179832"/>
                              </a:lnTo>
                              <a:lnTo>
                                <a:pt x="39624" y="179832"/>
                              </a:lnTo>
                              <a:lnTo>
                                <a:pt x="39624"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b/>
        </w:rPr>
        <w:t xml:space="preserve">Зарубежная проза о детях и подростках </w:t>
      </w:r>
      <w:r>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pPr>
        <w:pStyle w:val="Normal"/>
        <w:spacing w:before="0" w:after="0"/>
        <w:ind w:left="212" w:right="674" w:firstLine="566"/>
        <w:jc w:val="both"/>
        <w:rPr>
          <w:sz w:val="24"/>
        </w:rPr>
      </w:pPr>
      <w:r>
        <w:rPr>
          <w:b/>
          <w:sz w:val="24"/>
        </w:rPr>
        <w:t>Зарубежная приключенческая проза</w:t>
      </w:r>
      <w:r>
        <w:rPr>
          <w:b/>
          <w:spacing w:val="-1"/>
          <w:sz w:val="24"/>
        </w:rPr>
        <w:t xml:space="preserve"> </w:t>
      </w:r>
      <w:r>
        <w:rPr>
          <w:sz w:val="24"/>
        </w:rPr>
        <w:t>(два произведения по выбору). Например, Р. Л. Стивенсон. «Остров сокровищ», «Чёрная стрела» и др.</w:t>
      </w:r>
    </w:p>
    <w:p>
      <w:pPr>
        <w:pStyle w:val="Style13"/>
        <w:ind w:left="212" w:right="670" w:firstLine="566"/>
        <w:rPr>
          <w:sz w:val="24"/>
        </w:rPr>
      </w:pPr>
      <w:r>
        <w:rPr>
          <w:b/>
        </w:rPr>
        <w:t xml:space="preserve">Зарубежная проза о животных </w:t>
      </w:r>
      <w:r>
        <w:rPr/>
        <w:t>(одно-два произведения по выбору). Э. Сетон- Томпсон.</w:t>
      </w:r>
      <w:r>
        <w:rPr>
          <w:spacing w:val="66"/>
        </w:rPr>
        <w:t xml:space="preserve"> </w:t>
      </w:r>
      <w:r>
        <w:rPr/>
        <w:t>«Королевская</w:t>
      </w:r>
      <w:r>
        <w:rPr>
          <w:spacing w:val="40"/>
        </w:rPr>
        <w:t xml:space="preserve"> </w:t>
      </w:r>
      <w:r>
        <w:rPr/>
        <w:t>аналостанка»;</w:t>
      </w:r>
      <w:r>
        <w:rPr>
          <w:spacing w:val="40"/>
        </w:rPr>
        <w:t xml:space="preserve"> </w:t>
      </w:r>
      <w:r>
        <w:rPr/>
        <w:t>Дж.</w:t>
      </w:r>
      <w:r>
        <w:rPr>
          <w:spacing w:val="40"/>
        </w:rPr>
        <w:t xml:space="preserve"> </w:t>
      </w:r>
      <w:r>
        <w:rPr/>
        <w:t>Даррелл.</w:t>
      </w:r>
      <w:r>
        <w:rPr>
          <w:spacing w:val="67"/>
        </w:rPr>
        <w:t xml:space="preserve"> </w:t>
      </w:r>
      <w:r>
        <w:rPr/>
        <w:t>«Говорящий</w:t>
      </w:r>
      <w:r>
        <w:rPr>
          <w:spacing w:val="40"/>
        </w:rPr>
        <w:t xml:space="preserve"> </w:t>
      </w:r>
      <w:r>
        <w:rPr/>
        <w:t>свёрток»;</w:t>
      </w:r>
      <w:r>
        <w:rPr>
          <w:spacing w:val="40"/>
        </w:rPr>
        <w:t xml:space="preserve"> </w:t>
      </w:r>
      <w:r>
        <w:rPr/>
        <w:t>Дж.</w:t>
      </w:r>
      <w:r>
        <w:rPr>
          <w:spacing w:val="40"/>
        </w:rPr>
        <w:t xml:space="preserve"> </w:t>
      </w:r>
      <w:r>
        <w:rPr/>
        <w:t>Лондон.</w:t>
      </w:r>
    </w:p>
    <w:p>
      <w:pPr>
        <w:pStyle w:val="Style13"/>
        <w:ind w:left="212" w:right="0" w:hanging="0"/>
        <w:rPr>
          <w:sz w:val="24"/>
        </w:rPr>
      </w:pPr>
      <w:r>
        <w:rPr/>
        <w:t>«Белый</w:t>
      </w:r>
      <w:r>
        <w:rPr>
          <w:spacing w:val="-6"/>
        </w:rPr>
        <w:t xml:space="preserve"> </w:t>
      </w:r>
      <w:r>
        <w:rPr/>
        <w:t>клык»;</w:t>
      </w:r>
      <w:r>
        <w:rPr>
          <w:spacing w:val="-4"/>
        </w:rPr>
        <w:t xml:space="preserve"> </w:t>
      </w:r>
      <w:r>
        <w:rPr/>
        <w:t>Дж.</w:t>
      </w:r>
      <w:r>
        <w:rPr>
          <w:spacing w:val="-3"/>
        </w:rPr>
        <w:t xml:space="preserve"> </w:t>
      </w:r>
      <w:r>
        <w:rPr/>
        <w:t>Р.</w:t>
      </w:r>
      <w:r>
        <w:rPr>
          <w:spacing w:val="-4"/>
        </w:rPr>
        <w:t xml:space="preserve"> </w:t>
      </w:r>
      <w:r>
        <w:rPr/>
        <w:t>Киплинг.</w:t>
      </w:r>
      <w:r>
        <w:rPr>
          <w:spacing w:val="-2"/>
        </w:rPr>
        <w:t xml:space="preserve"> </w:t>
      </w:r>
      <w:r>
        <w:rPr/>
        <w:t>«Маугли», «Рикки-Тикки-Тави»</w:t>
      </w:r>
      <w:r>
        <w:rPr>
          <w:spacing w:val="-11"/>
        </w:rPr>
        <w:t xml:space="preserve"> </w:t>
      </w:r>
      <w:r>
        <w:rPr/>
        <w:t>и</w:t>
      </w:r>
      <w:r>
        <w:rPr>
          <w:spacing w:val="-3"/>
        </w:rPr>
        <w:t xml:space="preserve"> </w:t>
      </w:r>
      <w:r>
        <w:rPr>
          <w:spacing w:val="-5"/>
        </w:rPr>
        <w:t>др.</w:t>
      </w:r>
    </w:p>
    <w:p>
      <w:pPr>
        <w:pStyle w:val="Style13"/>
        <w:spacing w:before="5" w:after="0"/>
        <w:ind w:left="0" w:right="0" w:hanging="0"/>
        <w:jc w:val="left"/>
        <w:rPr>
          <w:sz w:val="24"/>
        </w:rPr>
      </w:pPr>
      <w:r>
        <w:rPr>
          <w:sz w:val="24"/>
        </w:rPr>
      </w:r>
    </w:p>
    <w:p>
      <w:pPr>
        <w:pStyle w:val="1"/>
        <w:ind w:left="212" w:right="0" w:hanging="0"/>
        <w:jc w:val="both"/>
        <w:rPr>
          <w:sz w:val="24"/>
        </w:rPr>
      </w:pPr>
      <w:r>
        <w:rPr/>
        <w:t xml:space="preserve">6 </w:t>
      </w:r>
      <w:r>
        <w:rPr>
          <w:spacing w:val="-2"/>
        </w:rPr>
        <w:t>КЛАСС</w:t>
      </w:r>
    </w:p>
    <w:p>
      <w:pPr>
        <w:pStyle w:val="Style13"/>
        <w:ind w:left="0" w:right="0" w:hanging="0"/>
        <w:jc w:val="left"/>
        <w:rPr>
          <w:b/>
          <w:b/>
        </w:rPr>
      </w:pPr>
      <w:r>
        <w:rPr>
          <w:b/>
        </w:rPr>
      </w:r>
    </w:p>
    <w:p>
      <w:pPr>
        <w:pStyle w:val="2"/>
        <w:ind w:left="779" w:right="0" w:hanging="0"/>
        <w:rPr>
          <w:sz w:val="24"/>
        </w:rPr>
      </w:pPr>
      <w:r>
        <w:rPr/>
        <w:t>Античная</w:t>
      </w:r>
      <w:r>
        <w:rPr>
          <w:spacing w:val="-1"/>
        </w:rPr>
        <w:t xml:space="preserve"> </w:t>
      </w:r>
      <w:r>
        <w:rPr>
          <w:spacing w:val="-2"/>
        </w:rPr>
        <w:t>литература.</w:t>
      </w:r>
    </w:p>
    <w:p>
      <w:pPr>
        <w:pStyle w:val="Style13"/>
        <w:spacing w:lineRule="exact" w:line="274"/>
        <w:ind w:left="779" w:right="0" w:hanging="0"/>
        <w:rPr>
          <w:sz w:val="24"/>
        </w:rPr>
      </w:pPr>
      <w:r>
        <w:rPr>
          <w:b/>
        </w:rPr>
        <w:t>Гомер.</w:t>
      </w:r>
      <w:r>
        <w:rPr>
          <w:b/>
          <w:spacing w:val="-5"/>
        </w:rPr>
        <w:t xml:space="preserve"> </w:t>
      </w:r>
      <w:r>
        <w:rPr/>
        <w:t>Поэмы.</w:t>
      </w:r>
      <w:r>
        <w:rPr>
          <w:spacing w:val="-1"/>
        </w:rPr>
        <w:t xml:space="preserve"> </w:t>
      </w:r>
      <w:r>
        <w:rPr/>
        <w:t>«Илиада»,</w:t>
      </w:r>
      <w:r>
        <w:rPr>
          <w:spacing w:val="-1"/>
        </w:rPr>
        <w:t xml:space="preserve"> </w:t>
      </w:r>
      <w:r>
        <w:rPr/>
        <w:t>«Одиссея»</w:t>
      </w:r>
      <w:r>
        <w:rPr>
          <w:spacing w:val="-10"/>
        </w:rPr>
        <w:t xml:space="preserve"> </w:t>
      </w:r>
      <w:r>
        <w:rPr>
          <w:spacing w:val="-2"/>
        </w:rPr>
        <w:t>(фрагменты).</w:t>
      </w:r>
    </w:p>
    <w:p>
      <w:pPr>
        <w:pStyle w:val="Style13"/>
        <w:ind w:left="212" w:right="670" w:firstLine="566"/>
        <w:rPr>
          <w:sz w:val="24"/>
        </w:rPr>
      </w:pPr>
      <w:r>
        <w:rPr>
          <w:b/>
        </w:rPr>
        <w:t xml:space="preserve">Фольклор. </w:t>
      </w:r>
      <w:r>
        <w:rPr/>
        <w:t>Русские былины (не менее двух). Например, «Илья Муромец и Соловей- 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pPr>
        <w:pStyle w:val="2"/>
        <w:spacing w:before="6" w:after="0"/>
        <w:ind w:left="779" w:right="0" w:hanging="0"/>
        <w:rPr>
          <w:sz w:val="24"/>
        </w:rPr>
      </w:pPr>
      <w:r>
        <w:rPr/>
        <w:t>Древнерусская</w:t>
      </w:r>
      <w:r>
        <w:rPr>
          <w:spacing w:val="-5"/>
        </w:rPr>
        <w:t xml:space="preserve"> </w:t>
      </w:r>
      <w:r>
        <w:rPr>
          <w:spacing w:val="-2"/>
        </w:rPr>
        <w:t>литература.</w:t>
      </w:r>
    </w:p>
    <w:p>
      <w:pPr>
        <w:pStyle w:val="Style13"/>
        <w:ind w:left="212" w:right="673" w:firstLine="566"/>
        <w:rPr>
          <w:sz w:val="24"/>
        </w:rPr>
      </w:pPr>
      <w:r>
        <w:rPr>
          <w:b/>
        </w:rPr>
        <w:t>«Повесть временных лет»</w:t>
      </w:r>
      <w:r>
        <w:rPr/>
        <w:t>(не менее одного фрагмента). Например, «Сказание о белгородском киселе», «Сказание о походе князя Олега на Царьград», «Предание о смерти князя Олега».</w:t>
      </w:r>
    </w:p>
    <w:p>
      <w:pPr>
        <w:pStyle w:val="2"/>
        <w:spacing w:before="2" w:after="0"/>
        <w:ind w:left="779" w:right="0" w:hanging="0"/>
        <w:rPr>
          <w:sz w:val="24"/>
        </w:rPr>
      </w:pPr>
      <w:r>
        <w:rPr/>
        <w:t>Литература</w:t>
      </w:r>
      <w:r>
        <w:rPr>
          <w:spacing w:val="-7"/>
        </w:rPr>
        <w:t xml:space="preserve"> </w:t>
      </w:r>
      <w:r>
        <w:rPr/>
        <w:t>первой</w:t>
      </w:r>
      <w:r>
        <w:rPr>
          <w:spacing w:val="-4"/>
        </w:rPr>
        <w:t xml:space="preserve"> </w:t>
      </w:r>
      <w:r>
        <w:rPr/>
        <w:t>половины</w:t>
      </w:r>
      <w:r>
        <w:rPr>
          <w:spacing w:val="-4"/>
        </w:rPr>
        <w:t xml:space="preserve"> </w:t>
      </w:r>
      <w:r>
        <w:rPr/>
        <w:t>XIX</w:t>
      </w:r>
      <w:r>
        <w:rPr>
          <w:spacing w:val="-5"/>
        </w:rPr>
        <w:t xml:space="preserve"> </w:t>
      </w:r>
      <w:r>
        <w:rPr>
          <w:spacing w:val="-2"/>
        </w:rPr>
        <w:t>века.</w:t>
      </w:r>
    </w:p>
    <w:p>
      <w:pPr>
        <w:pStyle w:val="Style13"/>
        <w:ind w:left="212" w:right="675" w:firstLine="566"/>
        <w:rPr>
          <w:sz w:val="24"/>
        </w:rPr>
      </w:pPr>
      <w:r>
        <mc:AlternateContent>
          <mc:Choice Requires="wps">
            <w:drawing>
              <wp:anchor behindDoc="1" distT="0" distB="0" distL="0" distR="0" simplePos="0" locked="0" layoutInCell="0" allowOverlap="1" relativeHeight="16">
                <wp:simplePos x="0" y="0"/>
                <wp:positionH relativeFrom="page">
                  <wp:posOffset>6208395</wp:posOffset>
                </wp:positionH>
                <wp:positionV relativeFrom="paragraph">
                  <wp:posOffset>345440</wp:posOffset>
                </wp:positionV>
                <wp:extent cx="52070" cy="187325"/>
                <wp:effectExtent l="0" t="0" r="0" b="0"/>
                <wp:wrapNone/>
                <wp:docPr id="7" name="Graphic 14"/>
                <a:graphic xmlns:a="http://schemas.openxmlformats.org/drawingml/2006/main">
                  <a:graphicData uri="http://schemas.microsoft.com/office/word/2010/wordprocessingShape">
                    <wps:wsp>
                      <wps:cNvSpPr/>
                      <wps:spPr>
                        <a:xfrm>
                          <a:off x="0" y="0"/>
                          <a:ext cx="51480" cy="186840"/>
                        </a:xfrm>
                        <a:custGeom>
                          <a:avLst/>
                          <a:gdLst/>
                          <a:ahLst/>
                          <a:rect l="l" t="t" r="r" b="b"/>
                          <a:pathLst>
                            <a:path w="47625" h="182880">
                              <a:moveTo>
                                <a:pt x="47244" y="0"/>
                              </a:moveTo>
                              <a:lnTo>
                                <a:pt x="0" y="0"/>
                              </a:lnTo>
                              <a:lnTo>
                                <a:pt x="0" y="182879"/>
                              </a:lnTo>
                              <a:lnTo>
                                <a:pt x="47244" y="182879"/>
                              </a:lnTo>
                              <a:lnTo>
                                <a:pt x="47244"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b/>
        </w:rPr>
        <w:t>А. С. Пушкин.</w:t>
      </w:r>
      <w:r>
        <w:rPr>
          <w:b/>
          <w:spacing w:val="-2"/>
        </w:rPr>
        <w:t xml:space="preserve"> </w:t>
      </w:r>
      <w:r>
        <w:rPr/>
        <w:t>Стихотворения (не менее трёх). «Песнь о вещем Олеге», «Зимняя дорога», «Узник», «Туча» и др. Роман «Дубровский».</w:t>
      </w:r>
    </w:p>
    <w:p>
      <w:pPr>
        <w:pStyle w:val="Normal"/>
        <w:spacing w:before="0" w:after="0"/>
        <w:ind w:left="779" w:right="0" w:hanging="0"/>
        <w:jc w:val="both"/>
        <w:rPr>
          <w:sz w:val="24"/>
        </w:rPr>
      </w:pPr>
      <w:r>
        <w:rPr>
          <w:b/>
          <w:sz w:val="24"/>
        </w:rPr>
        <w:t>М.</w:t>
      </w:r>
      <w:r>
        <w:rPr>
          <w:b/>
          <w:spacing w:val="5"/>
          <w:sz w:val="24"/>
        </w:rPr>
        <w:t xml:space="preserve"> </w:t>
      </w:r>
      <w:r>
        <w:rPr>
          <w:b/>
          <w:sz w:val="24"/>
        </w:rPr>
        <w:t>Ю.</w:t>
      </w:r>
      <w:r>
        <w:rPr>
          <w:b/>
          <w:spacing w:val="5"/>
          <w:sz w:val="24"/>
        </w:rPr>
        <w:t xml:space="preserve"> </w:t>
      </w:r>
      <w:r>
        <w:rPr>
          <w:b/>
          <w:sz w:val="24"/>
        </w:rPr>
        <w:t>Лермонтов.</w:t>
      </w:r>
      <w:r>
        <w:rPr>
          <w:b/>
          <w:spacing w:val="-5"/>
          <w:sz w:val="24"/>
        </w:rPr>
        <w:t xml:space="preserve"> </w:t>
      </w:r>
      <w:r>
        <w:rPr>
          <w:sz w:val="24"/>
        </w:rPr>
        <w:t>Стихотворения</w:t>
      </w:r>
      <w:r>
        <w:rPr>
          <w:spacing w:val="7"/>
          <w:sz w:val="24"/>
        </w:rPr>
        <w:t xml:space="preserve"> </w:t>
      </w:r>
      <w:r>
        <w:rPr>
          <w:sz w:val="24"/>
        </w:rPr>
        <w:t>(не</w:t>
      </w:r>
      <w:r>
        <w:rPr>
          <w:spacing w:val="4"/>
          <w:sz w:val="24"/>
        </w:rPr>
        <w:t xml:space="preserve"> </w:t>
      </w:r>
      <w:r>
        <w:rPr>
          <w:sz w:val="24"/>
        </w:rPr>
        <w:t>менее</w:t>
      </w:r>
      <w:r>
        <w:rPr>
          <w:spacing w:val="4"/>
          <w:sz w:val="24"/>
        </w:rPr>
        <w:t xml:space="preserve"> </w:t>
      </w:r>
      <w:r>
        <w:rPr>
          <w:sz w:val="24"/>
        </w:rPr>
        <w:t>трёх).</w:t>
      </w:r>
      <w:r>
        <w:rPr>
          <w:spacing w:val="7"/>
          <w:sz w:val="24"/>
        </w:rPr>
        <w:t xml:space="preserve"> </w:t>
      </w:r>
      <w:r>
        <w:rPr>
          <w:sz w:val="24"/>
        </w:rPr>
        <w:t>«Три</w:t>
      </w:r>
      <w:r>
        <w:rPr>
          <w:spacing w:val="6"/>
          <w:sz w:val="24"/>
        </w:rPr>
        <w:t xml:space="preserve"> </w:t>
      </w:r>
      <w:r>
        <w:rPr>
          <w:sz w:val="24"/>
        </w:rPr>
        <w:t>пальмы»,</w:t>
      </w:r>
      <w:r>
        <w:rPr>
          <w:spacing w:val="10"/>
          <w:sz w:val="24"/>
        </w:rPr>
        <w:t xml:space="preserve"> </w:t>
      </w:r>
      <w:r>
        <w:rPr>
          <w:sz w:val="24"/>
        </w:rPr>
        <w:t>«Листок»,</w:t>
      </w:r>
      <w:r>
        <w:rPr>
          <w:spacing w:val="13"/>
          <w:sz w:val="24"/>
        </w:rPr>
        <w:t xml:space="preserve"> </w:t>
      </w:r>
      <w:r>
        <w:rPr>
          <w:sz w:val="24"/>
        </w:rPr>
        <w:t>«Утёс»</w:t>
      </w:r>
      <w:r>
        <w:rPr>
          <w:spacing w:val="-1"/>
          <w:sz w:val="24"/>
        </w:rPr>
        <w:t xml:space="preserve"> </w:t>
      </w:r>
      <w:r>
        <w:rPr>
          <w:spacing w:val="-10"/>
          <w:sz w:val="24"/>
        </w:rPr>
        <w:t>и</w:t>
      </w:r>
    </w:p>
    <w:p>
      <w:pPr>
        <w:sectPr>
          <w:type w:val="nextPage"/>
          <w:pgSz w:w="11906" w:h="16390"/>
          <w:pgMar w:left="920" w:right="460" w:header="0" w:top="780" w:footer="0" w:bottom="280" w:gutter="0"/>
          <w:pgNumType w:fmt="decimal"/>
          <w:formProt w:val="false"/>
          <w:textDirection w:val="lrTb"/>
          <w:docGrid w:type="default" w:linePitch="100" w:charSpace="4096"/>
        </w:sectPr>
      </w:pPr>
    </w:p>
    <w:p>
      <w:pPr>
        <w:pStyle w:val="Style13"/>
        <w:spacing w:lineRule="exact" w:line="274"/>
        <w:ind w:left="212" w:right="0" w:hanging="0"/>
        <w:jc w:val="left"/>
        <w:rPr>
          <w:sz w:val="24"/>
        </w:rPr>
      </w:pPr>
      <w:r>
        <w:rPr>
          <w:spacing w:val="-5"/>
        </w:rPr>
        <w:t>др.</w:t>
      </w:r>
    </w:p>
    <w:p>
      <w:pPr>
        <w:pStyle w:val="Style13"/>
        <w:spacing w:before="274" w:after="0"/>
        <w:ind w:left="212" w:right="0" w:hanging="0"/>
        <w:jc w:val="left"/>
        <w:rPr>
          <w:sz w:val="24"/>
        </w:rPr>
      </w:pPr>
      <w:r>
        <w:br w:type="column"/>
      </w:r>
      <w:r>
        <w:rPr>
          <w:b/>
        </w:rPr>
        <w:t>А.</w:t>
      </w:r>
      <w:r>
        <w:rPr>
          <w:b/>
          <w:spacing w:val="-3"/>
        </w:rPr>
        <w:t xml:space="preserve"> </w:t>
      </w:r>
      <w:r>
        <w:rPr>
          <w:b/>
        </w:rPr>
        <w:t>В.</w:t>
      </w:r>
      <w:r>
        <w:rPr>
          <w:b/>
          <w:spacing w:val="-3"/>
        </w:rPr>
        <w:t xml:space="preserve"> </w:t>
      </w:r>
      <w:r>
        <w:rPr>
          <w:b/>
        </w:rPr>
        <w:t>Кольцов.</w:t>
      </w:r>
      <w:r>
        <w:rPr>
          <w:b/>
          <w:spacing w:val="-3"/>
        </w:rPr>
        <w:t xml:space="preserve"> </w:t>
      </w:r>
      <w:r>
        <w:rPr/>
        <w:t>Стихотворения</w:t>
      </w:r>
      <w:r>
        <w:rPr>
          <w:spacing w:val="-1"/>
        </w:rPr>
        <w:t xml:space="preserve"> </w:t>
      </w:r>
      <w:r>
        <w:rPr/>
        <w:t>(не</w:t>
      </w:r>
      <w:r>
        <w:rPr>
          <w:spacing w:val="-3"/>
        </w:rPr>
        <w:t xml:space="preserve"> </w:t>
      </w:r>
      <w:r>
        <w:rPr/>
        <w:t>менее</w:t>
      </w:r>
      <w:r>
        <w:rPr>
          <w:spacing w:val="-4"/>
        </w:rPr>
        <w:t xml:space="preserve"> </w:t>
      </w:r>
      <w:r>
        <w:rPr/>
        <w:t>двух).</w:t>
      </w:r>
      <w:r>
        <w:rPr>
          <w:spacing w:val="-2"/>
        </w:rPr>
        <w:t xml:space="preserve"> </w:t>
      </w:r>
      <w:r>
        <w:rPr/>
        <w:t>Например,</w:t>
      </w:r>
      <w:r>
        <w:rPr>
          <w:spacing w:val="1"/>
        </w:rPr>
        <w:t xml:space="preserve"> </w:t>
      </w:r>
      <w:r>
        <w:rPr/>
        <w:t>«Косарь»,</w:t>
      </w:r>
      <w:r>
        <w:rPr>
          <w:spacing w:val="1"/>
        </w:rPr>
        <w:t xml:space="preserve"> </w:t>
      </w:r>
      <w:r>
        <w:rPr/>
        <w:t>«Соловей»</w:t>
      </w:r>
      <w:r>
        <w:rPr>
          <w:spacing w:val="-11"/>
        </w:rPr>
        <w:t xml:space="preserve"> </w:t>
      </w:r>
      <w:r>
        <w:rPr/>
        <w:t>и</w:t>
      </w:r>
      <w:r>
        <w:rPr>
          <w:spacing w:val="3"/>
        </w:rPr>
        <w:t xml:space="preserve"> </w:t>
      </w:r>
      <w:r>
        <w:rPr>
          <w:spacing w:val="-5"/>
        </w:rPr>
        <w:t>др.</w:t>
      </w:r>
    </w:p>
    <w:p>
      <w:pPr>
        <w:pStyle w:val="2"/>
        <w:spacing w:before="5" w:after="0"/>
        <w:ind w:left="212" w:right="0" w:hanging="0"/>
        <w:jc w:val="left"/>
        <w:rPr>
          <w:sz w:val="24"/>
        </w:rPr>
      </w:pPr>
      <w:r>
        <mc:AlternateContent>
          <mc:Choice Requires="wps">
            <w:drawing>
              <wp:anchor behindDoc="1" distT="0" distB="0" distL="0" distR="0" simplePos="0" locked="0" layoutInCell="0" allowOverlap="1" relativeHeight="18">
                <wp:simplePos x="0" y="0"/>
                <wp:positionH relativeFrom="page">
                  <wp:posOffset>6481445</wp:posOffset>
                </wp:positionH>
                <wp:positionV relativeFrom="paragraph">
                  <wp:posOffset>-179070</wp:posOffset>
                </wp:positionV>
                <wp:extent cx="42545" cy="187325"/>
                <wp:effectExtent l="0" t="0" r="0" b="0"/>
                <wp:wrapNone/>
                <wp:docPr id="8" name="Graphic 15"/>
                <a:graphic xmlns:a="http://schemas.openxmlformats.org/drawingml/2006/main">
                  <a:graphicData uri="http://schemas.microsoft.com/office/word/2010/wordprocessingShape">
                    <wps:wsp>
                      <wps:cNvSpPr/>
                      <wps:spPr>
                        <a:xfrm>
                          <a:off x="0" y="0"/>
                          <a:ext cx="41760" cy="186840"/>
                        </a:xfrm>
                        <a:custGeom>
                          <a:avLst/>
                          <a:gdLst/>
                          <a:ahLst/>
                          <a:rect l="l" t="t" r="r" b="b"/>
                          <a:pathLst>
                            <a:path w="38100" h="182880">
                              <a:moveTo>
                                <a:pt x="38099" y="0"/>
                              </a:moveTo>
                              <a:lnTo>
                                <a:pt x="0" y="0"/>
                              </a:lnTo>
                              <a:lnTo>
                                <a:pt x="0" y="182879"/>
                              </a:lnTo>
                              <a:lnTo>
                                <a:pt x="38099" y="182879"/>
                              </a:lnTo>
                              <a:lnTo>
                                <a:pt x="38099"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0" allowOverlap="1" relativeHeight="19">
                <wp:simplePos x="0" y="0"/>
                <wp:positionH relativeFrom="page">
                  <wp:posOffset>6606540</wp:posOffset>
                </wp:positionH>
                <wp:positionV relativeFrom="paragraph">
                  <wp:posOffset>171450</wp:posOffset>
                </wp:positionV>
                <wp:extent cx="62865" cy="187960"/>
                <wp:effectExtent l="0" t="0" r="0" b="0"/>
                <wp:wrapNone/>
                <wp:docPr id="9" name="Graphic 16"/>
                <a:graphic xmlns:a="http://schemas.openxmlformats.org/drawingml/2006/main">
                  <a:graphicData uri="http://schemas.microsoft.com/office/word/2010/wordprocessingShape">
                    <wps:wsp>
                      <wps:cNvSpPr/>
                      <wps:spPr>
                        <a:xfrm>
                          <a:off x="0" y="0"/>
                          <a:ext cx="62280" cy="187200"/>
                        </a:xfrm>
                        <a:custGeom>
                          <a:avLst/>
                          <a:gdLst/>
                          <a:ahLst/>
                          <a:rect l="l" t="t" r="r" b="b"/>
                          <a:pathLst>
                            <a:path w="58419" h="183515">
                              <a:moveTo>
                                <a:pt x="57911" y="0"/>
                              </a:moveTo>
                              <a:lnTo>
                                <a:pt x="0" y="0"/>
                              </a:lnTo>
                              <a:lnTo>
                                <a:pt x="0" y="183184"/>
                              </a:lnTo>
                              <a:lnTo>
                                <a:pt x="57911" y="183184"/>
                              </a:lnTo>
                              <a:lnTo>
                                <a:pt x="57911"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t>Литература</w:t>
      </w:r>
      <w:r>
        <w:rPr>
          <w:spacing w:val="-5"/>
        </w:rPr>
        <w:t xml:space="preserve"> </w:t>
      </w:r>
      <w:r>
        <w:rPr/>
        <w:t>второй</w:t>
      </w:r>
      <w:r>
        <w:rPr>
          <w:spacing w:val="-5"/>
        </w:rPr>
        <w:t xml:space="preserve"> </w:t>
      </w:r>
      <w:r>
        <w:rPr/>
        <w:t>половины</w:t>
      </w:r>
      <w:r>
        <w:rPr>
          <w:spacing w:val="-5"/>
        </w:rPr>
        <w:t xml:space="preserve"> </w:t>
      </w:r>
      <w:r>
        <w:rPr/>
        <w:t>XIX</w:t>
      </w:r>
      <w:r>
        <w:rPr>
          <w:spacing w:val="-5"/>
        </w:rPr>
        <w:t xml:space="preserve"> </w:t>
      </w:r>
      <w:r>
        <w:rPr>
          <w:spacing w:val="-2"/>
        </w:rPr>
        <w:t>века.</w:t>
      </w:r>
    </w:p>
    <w:p>
      <w:pPr>
        <w:pStyle w:val="Style13"/>
        <w:spacing w:lineRule="exact" w:line="274"/>
        <w:ind w:left="212" w:right="0" w:hanging="0"/>
        <w:jc w:val="left"/>
        <w:rPr>
          <w:sz w:val="24"/>
        </w:rPr>
      </w:pPr>
      <w:r>
        <w:rPr>
          <w:b/>
        </w:rPr>
        <w:t>Ф.</w:t>
      </w:r>
      <w:r>
        <w:rPr>
          <w:b/>
          <w:spacing w:val="22"/>
        </w:rPr>
        <w:t xml:space="preserve"> </w:t>
      </w:r>
      <w:r>
        <w:rPr>
          <w:b/>
        </w:rPr>
        <w:t>И.</w:t>
      </w:r>
      <w:r>
        <w:rPr>
          <w:b/>
          <w:spacing w:val="23"/>
        </w:rPr>
        <w:t xml:space="preserve"> </w:t>
      </w:r>
      <w:r>
        <w:rPr>
          <w:b/>
        </w:rPr>
        <w:t>Тютчев.</w:t>
      </w:r>
      <w:r>
        <w:rPr>
          <w:b/>
          <w:spacing w:val="-2"/>
        </w:rPr>
        <w:t xml:space="preserve"> </w:t>
      </w:r>
      <w:r>
        <w:rPr/>
        <w:t>Стихотворения</w:t>
      </w:r>
      <w:r>
        <w:rPr>
          <w:spacing w:val="24"/>
        </w:rPr>
        <w:t xml:space="preserve"> </w:t>
      </w:r>
      <w:r>
        <w:rPr/>
        <w:t>(не</w:t>
      </w:r>
      <w:r>
        <w:rPr>
          <w:spacing w:val="21"/>
        </w:rPr>
        <w:t xml:space="preserve"> </w:t>
      </w:r>
      <w:r>
        <w:rPr/>
        <w:t>менее</w:t>
      </w:r>
      <w:r>
        <w:rPr>
          <w:spacing w:val="22"/>
        </w:rPr>
        <w:t xml:space="preserve"> </w:t>
      </w:r>
      <w:r>
        <w:rPr/>
        <w:t>двух).</w:t>
      </w:r>
      <w:r>
        <w:rPr>
          <w:spacing w:val="24"/>
        </w:rPr>
        <w:t xml:space="preserve"> </w:t>
      </w:r>
      <w:r>
        <w:rPr/>
        <w:t>«Есть</w:t>
      </w:r>
      <w:r>
        <w:rPr>
          <w:spacing w:val="24"/>
        </w:rPr>
        <w:t xml:space="preserve"> </w:t>
      </w:r>
      <w:r>
        <w:rPr/>
        <w:t>в</w:t>
      </w:r>
      <w:r>
        <w:rPr>
          <w:spacing w:val="21"/>
        </w:rPr>
        <w:t xml:space="preserve"> </w:t>
      </w:r>
      <w:r>
        <w:rPr/>
        <w:t>осени</w:t>
      </w:r>
      <w:r>
        <w:rPr>
          <w:spacing w:val="24"/>
        </w:rPr>
        <w:t xml:space="preserve"> </w:t>
      </w:r>
      <w:r>
        <w:rPr/>
        <w:t>первоначальной…»,</w:t>
      </w:r>
      <w:r>
        <w:rPr>
          <w:spacing w:val="33"/>
        </w:rPr>
        <w:t xml:space="preserve"> </w:t>
      </w:r>
      <w:r>
        <w:rPr>
          <w:spacing w:val="-5"/>
        </w:rPr>
        <w:t>«С</w:t>
      </w:r>
    </w:p>
    <w:p>
      <w:pPr>
        <w:sectPr>
          <w:type w:val="continuous"/>
          <w:pgSz w:w="11906" w:h="16390"/>
          <w:pgMar w:left="920" w:right="460" w:header="0" w:top="780" w:footer="0" w:bottom="280" w:gutter="0"/>
          <w:cols w:num="2" w:equalWidth="false" w:sep="false">
            <w:col w:w="513" w:space="52"/>
            <w:col w:w="9960"/>
          </w:cols>
          <w:formProt w:val="false"/>
          <w:textDirection w:val="lrTb"/>
          <w:docGrid w:type="default" w:linePitch="100" w:charSpace="4096"/>
        </w:sectPr>
      </w:pPr>
    </w:p>
    <w:p>
      <w:pPr>
        <w:pStyle w:val="Style13"/>
        <w:ind w:left="212" w:right="0" w:hanging="0"/>
        <w:jc w:val="left"/>
        <w:rPr>
          <w:sz w:val="24"/>
        </w:rPr>
      </w:pPr>
      <w:r>
        <w:rPr/>
        <w:t>поляны</w:t>
      </w:r>
      <w:r>
        <w:rPr>
          <w:spacing w:val="-4"/>
        </w:rPr>
        <w:t xml:space="preserve"> </w:t>
      </w:r>
      <w:r>
        <w:rPr/>
        <w:t>коршун</w:t>
      </w:r>
      <w:r>
        <w:rPr>
          <w:spacing w:val="-4"/>
        </w:rPr>
        <w:t xml:space="preserve"> </w:t>
      </w:r>
      <w:r>
        <w:rPr>
          <w:spacing w:val="-2"/>
        </w:rPr>
        <w:t>поднялся…».</w:t>
      </w:r>
    </w:p>
    <w:p>
      <w:pPr>
        <w:sectPr>
          <w:type w:val="continuous"/>
          <w:pgSz w:w="11906" w:h="16390"/>
          <w:pgMar w:left="920" w:right="460" w:header="0" w:top="780" w:footer="0" w:bottom="280" w:gutter="0"/>
          <w:formProt w:val="false"/>
          <w:textDirection w:val="lrTb"/>
          <w:docGrid w:type="default" w:linePitch="100" w:charSpace="4096"/>
        </w:sectPr>
      </w:pPr>
    </w:p>
    <w:p>
      <w:pPr>
        <w:pStyle w:val="Style13"/>
        <w:spacing w:before="61" w:after="0"/>
        <w:ind w:left="212" w:right="0" w:firstLine="566"/>
        <w:jc w:val="left"/>
        <w:rPr>
          <w:sz w:val="24"/>
        </w:rPr>
      </w:pPr>
      <w:r>
        <w:rPr>
          <w:b/>
        </w:rPr>
        <w:t>А.</w:t>
      </w:r>
      <w:r>
        <w:rPr>
          <w:b/>
          <w:spacing w:val="39"/>
        </w:rPr>
        <w:t xml:space="preserve"> </w:t>
      </w:r>
      <w:r>
        <w:rPr>
          <w:b/>
        </w:rPr>
        <w:t>А.</w:t>
      </w:r>
      <w:r>
        <w:rPr>
          <w:b/>
          <w:spacing w:val="39"/>
        </w:rPr>
        <w:t xml:space="preserve"> </w:t>
      </w:r>
      <w:r>
        <w:rPr>
          <w:b/>
        </w:rPr>
        <w:t>Фет.</w:t>
      </w:r>
      <w:r>
        <w:rPr>
          <w:b/>
          <w:spacing w:val="-3"/>
        </w:rPr>
        <w:t xml:space="preserve"> </w:t>
      </w:r>
      <w:r>
        <w:rPr/>
        <w:t>Стихотворения</w:t>
      </w:r>
      <w:r>
        <w:rPr>
          <w:spacing w:val="40"/>
        </w:rPr>
        <w:t xml:space="preserve"> </w:t>
      </w:r>
      <w:r>
        <w:rPr/>
        <w:t>(не</w:t>
      </w:r>
      <w:r>
        <w:rPr>
          <w:spacing w:val="39"/>
        </w:rPr>
        <w:t xml:space="preserve"> </w:t>
      </w:r>
      <w:r>
        <w:rPr/>
        <w:t>менее</w:t>
      </w:r>
      <w:r>
        <w:rPr>
          <w:spacing w:val="39"/>
        </w:rPr>
        <w:t xml:space="preserve"> </w:t>
      </w:r>
      <w:r>
        <w:rPr/>
        <w:t>двух).</w:t>
      </w:r>
      <w:r>
        <w:rPr>
          <w:spacing w:val="39"/>
        </w:rPr>
        <w:t xml:space="preserve"> </w:t>
      </w:r>
      <w:r>
        <w:rPr/>
        <w:t>«Учись</w:t>
      </w:r>
      <w:r>
        <w:rPr>
          <w:spacing w:val="39"/>
        </w:rPr>
        <w:t xml:space="preserve"> </w:t>
      </w:r>
      <w:r>
        <w:rPr/>
        <w:t>у</w:t>
      </w:r>
      <w:r>
        <w:rPr>
          <w:spacing w:val="31"/>
        </w:rPr>
        <w:t xml:space="preserve"> </w:t>
      </w:r>
      <w:r>
        <w:rPr/>
        <w:t>них</w:t>
      </w:r>
      <w:r>
        <w:rPr>
          <w:spacing w:val="40"/>
        </w:rPr>
        <w:t xml:space="preserve"> </w:t>
      </w:r>
      <w:r>
        <w:rPr/>
        <w:t>–</w:t>
      </w:r>
      <w:r>
        <w:rPr>
          <w:spacing w:val="39"/>
        </w:rPr>
        <w:t xml:space="preserve"> </w:t>
      </w:r>
      <w:r>
        <w:rPr/>
        <w:t>у</w:t>
      </w:r>
      <w:r>
        <w:rPr>
          <w:spacing w:val="31"/>
        </w:rPr>
        <w:t xml:space="preserve"> </w:t>
      </w:r>
      <w:r>
        <w:rPr/>
        <w:t>дуба,</w:t>
      </w:r>
      <w:r>
        <w:rPr>
          <w:spacing w:val="38"/>
        </w:rPr>
        <w:t xml:space="preserve"> </w:t>
      </w:r>
      <w:r>
        <w:rPr/>
        <w:t>у</w:t>
      </w:r>
      <w:r>
        <w:rPr>
          <w:spacing w:val="31"/>
        </w:rPr>
        <w:t xml:space="preserve"> </w:t>
      </w:r>
      <w:r>
        <w:rPr/>
        <w:t>берёзы…»,</w:t>
      </w:r>
      <w:r>
        <w:rPr>
          <w:spacing w:val="38"/>
        </w:rPr>
        <w:t xml:space="preserve"> </w:t>
      </w:r>
      <w:r>
        <w:rPr/>
        <w:t>«Я пришёл к тебе с приветом…».</w:t>
      </w:r>
    </w:p>
    <w:p>
      <w:pPr>
        <w:pStyle w:val="Normal"/>
        <w:spacing w:before="0" w:after="0"/>
        <w:ind w:left="779" w:right="0" w:hanging="0"/>
        <w:jc w:val="left"/>
        <w:rPr>
          <w:sz w:val="24"/>
        </w:rPr>
      </w:pPr>
      <w:r>
        <w:rPr>
          <w:b/>
          <w:sz w:val="24"/>
        </w:rPr>
        <w:t>И.</w:t>
      </w:r>
      <w:r>
        <w:rPr>
          <w:b/>
          <w:spacing w:val="-4"/>
          <w:sz w:val="24"/>
        </w:rPr>
        <w:t xml:space="preserve"> </w:t>
      </w:r>
      <w:r>
        <w:rPr>
          <w:b/>
          <w:sz w:val="24"/>
        </w:rPr>
        <w:t>С.</w:t>
      </w:r>
      <w:r>
        <w:rPr>
          <w:b/>
          <w:spacing w:val="-4"/>
          <w:sz w:val="24"/>
        </w:rPr>
        <w:t xml:space="preserve"> </w:t>
      </w:r>
      <w:r>
        <w:rPr>
          <w:b/>
          <w:sz w:val="24"/>
        </w:rPr>
        <w:t>Тургенев.</w:t>
      </w:r>
      <w:r>
        <w:rPr>
          <w:b/>
          <w:spacing w:val="-3"/>
          <w:sz w:val="24"/>
        </w:rPr>
        <w:t xml:space="preserve"> </w:t>
      </w:r>
      <w:r>
        <w:rPr>
          <w:sz w:val="24"/>
        </w:rPr>
        <w:t>Рассказ</w:t>
      </w:r>
      <w:r>
        <w:rPr>
          <w:spacing w:val="1"/>
          <w:sz w:val="24"/>
        </w:rPr>
        <w:t xml:space="preserve"> </w:t>
      </w:r>
      <w:r>
        <w:rPr>
          <w:sz w:val="24"/>
        </w:rPr>
        <w:t>«Бежин</w:t>
      </w:r>
      <w:r>
        <w:rPr>
          <w:spacing w:val="-3"/>
          <w:sz w:val="24"/>
        </w:rPr>
        <w:t xml:space="preserve"> </w:t>
      </w:r>
      <w:r>
        <w:rPr>
          <w:spacing w:val="-4"/>
          <w:sz w:val="24"/>
        </w:rPr>
        <w:t>луг».</w:t>
      </w:r>
    </w:p>
    <w:p>
      <w:pPr>
        <w:pStyle w:val="Normal"/>
        <w:spacing w:before="1" w:after="0"/>
        <w:ind w:left="779" w:right="0" w:hanging="0"/>
        <w:jc w:val="left"/>
        <w:rPr>
          <w:sz w:val="24"/>
        </w:rPr>
      </w:pPr>
      <w:r>
        <w:rPr>
          <w:b/>
          <w:sz w:val="24"/>
        </w:rPr>
        <w:t>Н.</w:t>
      </w:r>
      <w:r>
        <w:rPr>
          <w:b/>
          <w:spacing w:val="-1"/>
          <w:sz w:val="24"/>
        </w:rPr>
        <w:t xml:space="preserve"> </w:t>
      </w:r>
      <w:r>
        <w:rPr>
          <w:b/>
          <w:sz w:val="24"/>
        </w:rPr>
        <w:t>С.</w:t>
      </w:r>
      <w:r>
        <w:rPr>
          <w:b/>
          <w:spacing w:val="-1"/>
          <w:sz w:val="24"/>
        </w:rPr>
        <w:t xml:space="preserve"> </w:t>
      </w:r>
      <w:r>
        <w:rPr>
          <w:b/>
          <w:sz w:val="24"/>
        </w:rPr>
        <w:t>Лесков.</w:t>
      </w:r>
      <w:r>
        <w:rPr>
          <w:b/>
          <w:spacing w:val="-1"/>
          <w:sz w:val="24"/>
        </w:rPr>
        <w:t xml:space="preserve"> </w:t>
      </w:r>
      <w:r>
        <w:rPr>
          <w:sz w:val="24"/>
        </w:rPr>
        <w:t>Сказ</w:t>
      </w:r>
      <w:r>
        <w:rPr>
          <w:spacing w:val="3"/>
          <w:sz w:val="24"/>
        </w:rPr>
        <w:t xml:space="preserve"> </w:t>
      </w:r>
      <w:r>
        <w:rPr>
          <w:spacing w:val="-2"/>
          <w:sz w:val="24"/>
        </w:rPr>
        <w:t>«Левша».</w:t>
      </w:r>
    </w:p>
    <w:p>
      <w:pPr>
        <w:pStyle w:val="Normal"/>
        <w:spacing w:before="0" w:after="0"/>
        <w:ind w:left="779" w:right="0" w:hanging="0"/>
        <w:jc w:val="left"/>
        <w:rPr>
          <w:sz w:val="24"/>
        </w:rPr>
      </w:pPr>
      <w:r>
        <w:rPr>
          <w:b/>
          <w:sz w:val="24"/>
        </w:rPr>
        <w:t>Л.</w:t>
      </w:r>
      <w:r>
        <w:rPr>
          <w:b/>
          <w:spacing w:val="-3"/>
          <w:sz w:val="24"/>
        </w:rPr>
        <w:t xml:space="preserve"> </w:t>
      </w:r>
      <w:r>
        <w:rPr>
          <w:b/>
          <w:sz w:val="24"/>
        </w:rPr>
        <w:t>Н.</w:t>
      </w:r>
      <w:r>
        <w:rPr>
          <w:b/>
          <w:spacing w:val="-2"/>
          <w:sz w:val="24"/>
        </w:rPr>
        <w:t xml:space="preserve"> </w:t>
      </w:r>
      <w:r>
        <w:rPr>
          <w:b/>
          <w:sz w:val="24"/>
        </w:rPr>
        <w:t>Толстой.</w:t>
      </w:r>
      <w:r>
        <w:rPr>
          <w:b/>
          <w:spacing w:val="-2"/>
          <w:sz w:val="24"/>
        </w:rPr>
        <w:t xml:space="preserve"> </w:t>
      </w:r>
      <w:r>
        <w:rPr>
          <w:sz w:val="24"/>
        </w:rPr>
        <w:t>Повесть</w:t>
      </w:r>
      <w:r>
        <w:rPr>
          <w:spacing w:val="2"/>
          <w:sz w:val="24"/>
        </w:rPr>
        <w:t xml:space="preserve"> </w:t>
      </w:r>
      <w:r>
        <w:rPr>
          <w:sz w:val="24"/>
        </w:rPr>
        <w:t>«Детство»</w:t>
      </w:r>
      <w:r>
        <w:rPr>
          <w:spacing w:val="-6"/>
          <w:sz w:val="24"/>
        </w:rPr>
        <w:t xml:space="preserve"> </w:t>
      </w:r>
      <w:r>
        <w:rPr>
          <w:sz w:val="24"/>
        </w:rPr>
        <w:t>(главы</w:t>
      </w:r>
      <w:r>
        <w:rPr>
          <w:spacing w:val="-3"/>
          <w:sz w:val="24"/>
        </w:rPr>
        <w:t xml:space="preserve"> </w:t>
      </w:r>
      <w:r>
        <w:rPr>
          <w:sz w:val="24"/>
        </w:rPr>
        <w:t>по</w:t>
      </w:r>
      <w:r>
        <w:rPr>
          <w:spacing w:val="-2"/>
          <w:sz w:val="24"/>
        </w:rPr>
        <w:t xml:space="preserve"> выбору).</w:t>
      </w:r>
    </w:p>
    <w:p>
      <w:pPr>
        <w:pStyle w:val="Style13"/>
        <w:ind w:left="779" w:right="0" w:hanging="0"/>
        <w:jc w:val="left"/>
        <w:rPr>
          <w:sz w:val="24"/>
        </w:rPr>
      </w:pPr>
      <w:r>
        <w:rPr>
          <w:b/>
        </w:rPr>
        <w:t>А.</w:t>
      </w:r>
      <w:r>
        <w:rPr>
          <w:b/>
          <w:spacing w:val="19"/>
        </w:rPr>
        <w:t xml:space="preserve"> </w:t>
      </w:r>
      <w:r>
        <w:rPr>
          <w:b/>
        </w:rPr>
        <w:t>П.</w:t>
      </w:r>
      <w:r>
        <w:rPr>
          <w:b/>
          <w:spacing w:val="23"/>
        </w:rPr>
        <w:t xml:space="preserve"> </w:t>
      </w:r>
      <w:r>
        <w:rPr>
          <w:b/>
        </w:rPr>
        <w:t>Чехов.</w:t>
      </w:r>
      <w:r>
        <w:rPr>
          <w:b/>
          <w:spacing w:val="-3"/>
        </w:rPr>
        <w:t xml:space="preserve"> </w:t>
      </w:r>
      <w:r>
        <w:rPr/>
        <w:t>Рассказы</w:t>
      </w:r>
      <w:r>
        <w:rPr>
          <w:spacing w:val="25"/>
        </w:rPr>
        <w:t xml:space="preserve"> </w:t>
      </w:r>
      <w:r>
        <w:rPr/>
        <w:t>(три</w:t>
      </w:r>
      <w:r>
        <w:rPr>
          <w:spacing w:val="24"/>
        </w:rPr>
        <w:t xml:space="preserve"> </w:t>
      </w:r>
      <w:r>
        <w:rPr/>
        <w:t>по</w:t>
      </w:r>
      <w:r>
        <w:rPr>
          <w:spacing w:val="22"/>
        </w:rPr>
        <w:t xml:space="preserve"> </w:t>
      </w:r>
      <w:r>
        <w:rPr/>
        <w:t>выбору).</w:t>
      </w:r>
      <w:r>
        <w:rPr>
          <w:spacing w:val="22"/>
        </w:rPr>
        <w:t xml:space="preserve"> </w:t>
      </w:r>
      <w:r>
        <w:rPr/>
        <w:t>Например,</w:t>
      </w:r>
      <w:r>
        <w:rPr>
          <w:spacing w:val="26"/>
        </w:rPr>
        <w:t xml:space="preserve"> </w:t>
      </w:r>
      <w:r>
        <w:rPr/>
        <w:t>«Толстый</w:t>
      </w:r>
      <w:r>
        <w:rPr>
          <w:spacing w:val="24"/>
        </w:rPr>
        <w:t xml:space="preserve"> </w:t>
      </w:r>
      <w:r>
        <w:rPr/>
        <w:t>и</w:t>
      </w:r>
      <w:r>
        <w:rPr>
          <w:spacing w:val="23"/>
        </w:rPr>
        <w:t xml:space="preserve"> </w:t>
      </w:r>
      <w:r>
        <w:rPr/>
        <w:t>тонкий»,</w:t>
      </w:r>
      <w:r>
        <w:rPr>
          <w:spacing w:val="27"/>
        </w:rPr>
        <w:t xml:space="preserve"> </w:t>
      </w:r>
      <w:r>
        <w:rPr>
          <w:spacing w:val="-2"/>
        </w:rPr>
        <w:t>«Хамелеон»,</w:t>
      </w:r>
    </w:p>
    <w:p>
      <w:pPr>
        <w:pStyle w:val="Style13"/>
        <w:ind w:left="212" w:right="0" w:hanging="0"/>
        <w:jc w:val="left"/>
        <w:rPr>
          <w:sz w:val="24"/>
        </w:rPr>
      </w:pPr>
      <w:r>
        <w:rPr/>
        <w:t>«Смерть</w:t>
      </w:r>
      <w:r>
        <w:rPr>
          <w:spacing w:val="-3"/>
        </w:rPr>
        <w:t xml:space="preserve"> </w:t>
      </w:r>
      <w:r>
        <w:rPr/>
        <w:t>чиновника»</w:t>
      </w:r>
      <w:r>
        <w:rPr>
          <w:spacing w:val="-10"/>
        </w:rPr>
        <w:t xml:space="preserve"> </w:t>
      </w:r>
      <w:r>
        <w:rPr/>
        <w:t xml:space="preserve">и </w:t>
      </w:r>
      <w:r>
        <w:rPr>
          <w:spacing w:val="-5"/>
        </w:rPr>
        <w:t>др.</w:t>
      </w:r>
    </w:p>
    <w:p>
      <w:pPr>
        <w:pStyle w:val="Normal"/>
        <w:spacing w:before="0" w:after="0"/>
        <w:ind w:left="779" w:right="0" w:hanging="0"/>
        <w:jc w:val="left"/>
        <w:rPr>
          <w:sz w:val="24"/>
        </w:rPr>
      </w:pPr>
      <w:r>
        <w:rPr>
          <w:b/>
          <w:sz w:val="24"/>
        </w:rPr>
        <w:t>А.</w:t>
      </w:r>
      <w:r>
        <w:rPr>
          <w:b/>
          <w:spacing w:val="-3"/>
          <w:sz w:val="24"/>
        </w:rPr>
        <w:t xml:space="preserve"> </w:t>
      </w:r>
      <w:r>
        <w:rPr>
          <w:b/>
          <w:sz w:val="24"/>
        </w:rPr>
        <w:t>И.</w:t>
      </w:r>
      <w:r>
        <w:rPr>
          <w:b/>
          <w:spacing w:val="-2"/>
          <w:sz w:val="24"/>
        </w:rPr>
        <w:t xml:space="preserve"> </w:t>
      </w:r>
      <w:r>
        <w:rPr>
          <w:b/>
          <w:sz w:val="24"/>
        </w:rPr>
        <w:t>Куприн.</w:t>
      </w:r>
      <w:r>
        <w:rPr>
          <w:b/>
          <w:spacing w:val="-3"/>
          <w:sz w:val="24"/>
        </w:rPr>
        <w:t xml:space="preserve"> </w:t>
      </w:r>
      <w:r>
        <w:rPr>
          <w:sz w:val="24"/>
        </w:rPr>
        <w:t>Рассказ</w:t>
      </w:r>
      <w:r>
        <w:rPr>
          <w:spacing w:val="-4"/>
          <w:sz w:val="24"/>
        </w:rPr>
        <w:t xml:space="preserve"> </w:t>
      </w:r>
      <w:r>
        <w:rPr>
          <w:sz w:val="24"/>
        </w:rPr>
        <w:t>«Чудесный</w:t>
      </w:r>
      <w:r>
        <w:rPr>
          <w:spacing w:val="-2"/>
          <w:sz w:val="24"/>
        </w:rPr>
        <w:t xml:space="preserve"> доктор».</w:t>
      </w:r>
    </w:p>
    <w:p>
      <w:pPr>
        <w:pStyle w:val="2"/>
        <w:spacing w:lineRule="exact" w:line="272" w:before="5" w:after="0"/>
        <w:ind w:left="779" w:right="0" w:hanging="0"/>
        <w:jc w:val="left"/>
        <w:rPr>
          <w:sz w:val="24"/>
        </w:rPr>
      </w:pPr>
      <w:r>
        <w:rPr/>
        <w:t>Литература</w:t>
      </w:r>
      <w:r>
        <w:rPr>
          <w:spacing w:val="-4"/>
        </w:rPr>
        <w:t xml:space="preserve"> </w:t>
      </w:r>
      <w:r>
        <w:rPr/>
        <w:t>XX</w:t>
      </w:r>
      <w:r>
        <w:rPr>
          <w:spacing w:val="-3"/>
        </w:rPr>
        <w:t xml:space="preserve"> </w:t>
      </w:r>
      <w:r>
        <w:rPr>
          <w:spacing w:val="-4"/>
        </w:rPr>
        <w:t>века.</w:t>
      </w:r>
    </w:p>
    <w:p>
      <w:pPr>
        <w:pStyle w:val="Normal"/>
        <w:spacing w:lineRule="auto" w:line="240" w:before="0" w:after="0"/>
        <w:ind w:left="212" w:right="0" w:firstLine="566"/>
        <w:jc w:val="left"/>
        <w:rPr>
          <w:sz w:val="24"/>
        </w:rPr>
      </w:pPr>
      <w:r>
        <w:rPr>
          <w:b/>
          <w:sz w:val="24"/>
        </w:rPr>
        <w:t xml:space="preserve">Стихотворения отечественных поэтов начала ХХ века </w:t>
      </w:r>
      <w:r>
        <w:rPr>
          <w:sz w:val="24"/>
        </w:rPr>
        <w:t>(не</w:t>
      </w:r>
      <w:r>
        <w:rPr>
          <w:spacing w:val="29"/>
          <w:sz w:val="24"/>
        </w:rPr>
        <w:t xml:space="preserve"> </w:t>
      </w:r>
      <w:r>
        <w:rPr>
          <w:sz w:val="24"/>
        </w:rPr>
        <w:t>менее двух).</w:t>
      </w:r>
      <w:r>
        <w:rPr>
          <w:spacing w:val="29"/>
          <w:sz w:val="24"/>
        </w:rPr>
        <w:t xml:space="preserve"> </w:t>
      </w:r>
      <w:r>
        <w:rPr>
          <w:sz w:val="24"/>
        </w:rPr>
        <w:t>Например, стихотворения С. А. Есенина, В. В. Маяковского, А. А. Блока и др.</w:t>
      </w:r>
    </w:p>
    <w:p>
      <w:pPr>
        <w:pStyle w:val="Style13"/>
        <w:ind w:left="212" w:right="672" w:firstLine="566"/>
        <w:rPr>
          <w:sz w:val="24"/>
        </w:rPr>
      </w:pPr>
      <w:r>
        <w:rPr>
          <w:b/>
        </w:rPr>
        <w:t xml:space="preserve">Стихотворения отечественных поэтов XX века </w:t>
      </w:r>
      <w:r>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pPr>
        <w:pStyle w:val="Normal"/>
        <w:spacing w:lineRule="auto" w:line="235" w:before="5" w:after="0"/>
        <w:ind w:left="212" w:right="671" w:firstLine="566"/>
        <w:jc w:val="both"/>
        <w:rPr>
          <w:sz w:val="24"/>
        </w:rPr>
      </w:pPr>
      <w:r>
        <w:rPr>
          <w:b/>
          <w:sz w:val="24"/>
        </w:rPr>
        <w:t>Проза отечественных писателей конца XX – начала XXI века, в том числе о Великой</w:t>
      </w:r>
      <w:r>
        <w:rPr>
          <w:b/>
          <w:spacing w:val="30"/>
          <w:sz w:val="24"/>
        </w:rPr>
        <w:t xml:space="preserve"> </w:t>
      </w:r>
      <w:r>
        <w:rPr>
          <w:b/>
          <w:sz w:val="24"/>
        </w:rPr>
        <w:t>Отечественной</w:t>
      </w:r>
      <w:r>
        <w:rPr>
          <w:b/>
          <w:spacing w:val="32"/>
          <w:sz w:val="24"/>
        </w:rPr>
        <w:t xml:space="preserve"> </w:t>
      </w:r>
      <w:r>
        <w:rPr>
          <w:b/>
          <w:sz w:val="24"/>
        </w:rPr>
        <w:t>войне</w:t>
      </w:r>
      <w:r>
        <w:rPr>
          <w:b/>
          <w:spacing w:val="1"/>
          <w:sz w:val="24"/>
        </w:rPr>
        <w:t xml:space="preserve"> </w:t>
      </w:r>
      <w:r>
        <w:rPr>
          <w:sz w:val="24"/>
        </w:rPr>
        <w:t>(два</w:t>
      </w:r>
      <w:r>
        <w:rPr>
          <w:spacing w:val="30"/>
          <w:sz w:val="24"/>
        </w:rPr>
        <w:t xml:space="preserve"> </w:t>
      </w:r>
      <w:r>
        <w:rPr>
          <w:sz w:val="24"/>
        </w:rPr>
        <w:t>произведения</w:t>
      </w:r>
      <w:r>
        <w:rPr>
          <w:spacing w:val="32"/>
          <w:sz w:val="24"/>
        </w:rPr>
        <w:t xml:space="preserve"> </w:t>
      </w:r>
      <w:r>
        <w:rPr>
          <w:sz w:val="24"/>
        </w:rPr>
        <w:t>по</w:t>
      </w:r>
      <w:r>
        <w:rPr>
          <w:spacing w:val="31"/>
          <w:sz w:val="24"/>
        </w:rPr>
        <w:t xml:space="preserve"> </w:t>
      </w:r>
      <w:r>
        <w:rPr>
          <w:sz w:val="24"/>
        </w:rPr>
        <w:t>выбору).</w:t>
      </w:r>
      <w:r>
        <w:rPr>
          <w:spacing w:val="31"/>
          <w:sz w:val="24"/>
        </w:rPr>
        <w:t xml:space="preserve"> </w:t>
      </w:r>
      <w:r>
        <w:rPr>
          <w:sz w:val="24"/>
        </w:rPr>
        <w:t>Например,</w:t>
      </w:r>
      <w:r>
        <w:rPr>
          <w:spacing w:val="32"/>
          <w:sz w:val="24"/>
        </w:rPr>
        <w:t xml:space="preserve"> </w:t>
      </w:r>
      <w:r>
        <w:rPr>
          <w:sz w:val="24"/>
        </w:rPr>
        <w:t>Б.</w:t>
      </w:r>
      <w:r>
        <w:rPr>
          <w:spacing w:val="31"/>
          <w:sz w:val="24"/>
        </w:rPr>
        <w:t xml:space="preserve"> </w:t>
      </w:r>
      <w:r>
        <w:rPr>
          <w:sz w:val="24"/>
        </w:rPr>
        <w:t>Л.</w:t>
      </w:r>
      <w:r>
        <w:rPr>
          <w:spacing w:val="33"/>
          <w:sz w:val="24"/>
        </w:rPr>
        <w:t xml:space="preserve"> </w:t>
      </w:r>
      <w:r>
        <w:rPr>
          <w:spacing w:val="-2"/>
          <w:sz w:val="24"/>
        </w:rPr>
        <w:t>Васильев.</w:t>
      </w:r>
    </w:p>
    <w:p>
      <w:pPr>
        <w:pStyle w:val="Style13"/>
        <w:spacing w:before="3" w:after="0"/>
        <w:ind w:left="212" w:right="0" w:hanging="0"/>
        <w:rPr>
          <w:sz w:val="24"/>
        </w:rPr>
      </w:pPr>
      <w:r>
        <w:rPr/>
        <w:t>«Экспонат</w:t>
      </w:r>
      <w:r>
        <w:rPr>
          <w:spacing w:val="45"/>
        </w:rPr>
        <w:t xml:space="preserve"> </w:t>
      </w:r>
      <w:r>
        <w:rPr/>
        <w:t>№...»;</w:t>
      </w:r>
      <w:r>
        <w:rPr>
          <w:spacing w:val="47"/>
        </w:rPr>
        <w:t xml:space="preserve"> </w:t>
      </w:r>
      <w:r>
        <w:rPr/>
        <w:t>Б.</w:t>
      </w:r>
      <w:r>
        <w:rPr>
          <w:spacing w:val="47"/>
        </w:rPr>
        <w:t xml:space="preserve"> </w:t>
      </w:r>
      <w:r>
        <w:rPr/>
        <w:t>П.</w:t>
      </w:r>
      <w:r>
        <w:rPr>
          <w:spacing w:val="49"/>
        </w:rPr>
        <w:t xml:space="preserve"> </w:t>
      </w:r>
      <w:r>
        <w:rPr/>
        <w:t>Екимов.</w:t>
      </w:r>
      <w:r>
        <w:rPr>
          <w:spacing w:val="49"/>
        </w:rPr>
        <w:t xml:space="preserve"> </w:t>
      </w:r>
      <w:r>
        <w:rPr/>
        <w:t>«Ночь</w:t>
      </w:r>
      <w:r>
        <w:rPr>
          <w:spacing w:val="47"/>
        </w:rPr>
        <w:t xml:space="preserve"> </w:t>
      </w:r>
      <w:r>
        <w:rPr/>
        <w:t>исцеления»,</w:t>
      </w:r>
      <w:r>
        <w:rPr>
          <w:spacing w:val="48"/>
        </w:rPr>
        <w:t xml:space="preserve"> </w:t>
      </w:r>
      <w:r>
        <w:rPr/>
        <w:t>А.</w:t>
      </w:r>
      <w:r>
        <w:rPr>
          <w:spacing w:val="49"/>
        </w:rPr>
        <w:t xml:space="preserve"> </w:t>
      </w:r>
      <w:r>
        <w:rPr/>
        <w:t>В.</w:t>
      </w:r>
      <w:r>
        <w:rPr>
          <w:spacing w:val="47"/>
        </w:rPr>
        <w:t xml:space="preserve"> </w:t>
      </w:r>
      <w:r>
        <w:rPr/>
        <w:t>Жвалевский</w:t>
      </w:r>
      <w:r>
        <w:rPr>
          <w:spacing w:val="46"/>
        </w:rPr>
        <w:t xml:space="preserve"> </w:t>
      </w:r>
      <w:r>
        <w:rPr/>
        <w:t>и</w:t>
      </w:r>
      <w:r>
        <w:rPr>
          <w:spacing w:val="48"/>
        </w:rPr>
        <w:t xml:space="preserve"> </w:t>
      </w:r>
      <w:r>
        <w:rPr/>
        <w:t>Е.</w:t>
      </w:r>
      <w:r>
        <w:rPr>
          <w:spacing w:val="46"/>
        </w:rPr>
        <w:t xml:space="preserve"> </w:t>
      </w:r>
      <w:r>
        <w:rPr/>
        <w:t>Б.</w:t>
      </w:r>
      <w:r>
        <w:rPr>
          <w:spacing w:val="48"/>
        </w:rPr>
        <w:t xml:space="preserve"> </w:t>
      </w:r>
      <w:r>
        <w:rPr>
          <w:spacing w:val="-2"/>
        </w:rPr>
        <w:t>Пастернак.</w:t>
      </w:r>
    </w:p>
    <w:p>
      <w:pPr>
        <w:pStyle w:val="Style13"/>
        <w:ind w:left="212" w:right="0" w:hanging="0"/>
        <w:rPr>
          <w:sz w:val="24"/>
        </w:rPr>
      </w:pPr>
      <w:r>
        <w:rPr/>
        <w:t>«Правдивая</w:t>
      </w:r>
      <w:r>
        <w:rPr>
          <w:spacing w:val="-5"/>
        </w:rPr>
        <w:t xml:space="preserve"> </w:t>
      </w:r>
      <w:r>
        <w:rPr/>
        <w:t>история</w:t>
      </w:r>
      <w:r>
        <w:rPr>
          <w:spacing w:val="-3"/>
        </w:rPr>
        <w:t xml:space="preserve"> </w:t>
      </w:r>
      <w:r>
        <w:rPr/>
        <w:t>Деда</w:t>
      </w:r>
      <w:r>
        <w:rPr>
          <w:spacing w:val="-3"/>
        </w:rPr>
        <w:t xml:space="preserve"> </w:t>
      </w:r>
      <w:r>
        <w:rPr/>
        <w:t>Мороза»</w:t>
      </w:r>
      <w:r>
        <w:rPr>
          <w:spacing w:val="-10"/>
        </w:rPr>
        <w:t xml:space="preserve"> </w:t>
      </w:r>
      <w:r>
        <w:rPr/>
        <w:t>(глава «Очень</w:t>
      </w:r>
      <w:r>
        <w:rPr>
          <w:spacing w:val="-3"/>
        </w:rPr>
        <w:t xml:space="preserve"> </w:t>
      </w:r>
      <w:r>
        <w:rPr/>
        <w:t>страшный</w:t>
      </w:r>
      <w:r>
        <w:rPr>
          <w:spacing w:val="-2"/>
        </w:rPr>
        <w:t xml:space="preserve"> </w:t>
      </w:r>
      <w:r>
        <w:rPr/>
        <w:t>1942</w:t>
      </w:r>
      <w:r>
        <w:rPr>
          <w:spacing w:val="-3"/>
        </w:rPr>
        <w:t xml:space="preserve"> </w:t>
      </w:r>
      <w:r>
        <w:rPr/>
        <w:t>Новый</w:t>
      </w:r>
      <w:r>
        <w:rPr>
          <w:spacing w:val="-2"/>
        </w:rPr>
        <w:t xml:space="preserve"> </w:t>
      </w:r>
      <w:r>
        <w:rPr/>
        <w:t>год»)</w:t>
      </w:r>
      <w:r>
        <w:rPr>
          <w:spacing w:val="-3"/>
        </w:rPr>
        <w:t xml:space="preserve"> </w:t>
      </w:r>
      <w:r>
        <w:rPr/>
        <w:t>и</w:t>
      </w:r>
      <w:r>
        <w:rPr>
          <w:spacing w:val="-3"/>
        </w:rPr>
        <w:t xml:space="preserve"> </w:t>
      </w:r>
      <w:r>
        <w:rPr>
          <w:spacing w:val="-5"/>
        </w:rPr>
        <w:t>др.</w:t>
      </w:r>
    </w:p>
    <w:p>
      <w:pPr>
        <w:pStyle w:val="Normal"/>
        <w:spacing w:before="0" w:after="0"/>
        <w:ind w:left="779" w:right="0" w:hanging="0"/>
        <w:jc w:val="both"/>
        <w:rPr>
          <w:sz w:val="24"/>
        </w:rPr>
      </w:pPr>
      <w:r>
        <w:rPr>
          <w:b/>
          <w:sz w:val="24"/>
        </w:rPr>
        <w:t>В.</w:t>
      </w:r>
      <w:r>
        <w:rPr>
          <w:b/>
          <w:spacing w:val="-3"/>
          <w:sz w:val="24"/>
        </w:rPr>
        <w:t xml:space="preserve"> </w:t>
      </w:r>
      <w:r>
        <w:rPr>
          <w:b/>
          <w:sz w:val="24"/>
        </w:rPr>
        <w:t>Г.</w:t>
      </w:r>
      <w:r>
        <w:rPr>
          <w:b/>
          <w:spacing w:val="-3"/>
          <w:sz w:val="24"/>
        </w:rPr>
        <w:t xml:space="preserve"> </w:t>
      </w:r>
      <w:r>
        <w:rPr>
          <w:b/>
          <w:sz w:val="24"/>
        </w:rPr>
        <w:t>Распутин.</w:t>
      </w:r>
      <w:r>
        <w:rPr>
          <w:b/>
          <w:spacing w:val="-5"/>
          <w:sz w:val="24"/>
        </w:rPr>
        <w:t xml:space="preserve"> </w:t>
      </w:r>
      <w:r>
        <w:rPr>
          <w:sz w:val="24"/>
        </w:rPr>
        <w:t>Рассказ</w:t>
      </w:r>
      <w:r>
        <w:rPr>
          <w:spacing w:val="1"/>
          <w:sz w:val="24"/>
        </w:rPr>
        <w:t xml:space="preserve"> </w:t>
      </w:r>
      <w:r>
        <w:rPr>
          <w:sz w:val="24"/>
        </w:rPr>
        <w:t>«Уроки</w:t>
      </w:r>
      <w:r>
        <w:rPr>
          <w:spacing w:val="-2"/>
          <w:sz w:val="24"/>
        </w:rPr>
        <w:t xml:space="preserve"> французского».</w:t>
      </w:r>
    </w:p>
    <w:p>
      <w:pPr>
        <w:pStyle w:val="Normal"/>
        <w:spacing w:before="0" w:after="0"/>
        <w:ind w:left="212" w:right="670" w:firstLine="566"/>
        <w:jc w:val="both"/>
        <w:rPr>
          <w:sz w:val="24"/>
        </w:rPr>
      </w:pPr>
      <w:r>
        <mc:AlternateContent>
          <mc:Choice Requires="wps">
            <w:drawing>
              <wp:anchor behindDoc="1" distT="0" distB="0" distL="0" distR="0" simplePos="0" locked="0" layoutInCell="0" allowOverlap="1" relativeHeight="20">
                <wp:simplePos x="0" y="0"/>
                <wp:positionH relativeFrom="page">
                  <wp:posOffset>6382385</wp:posOffset>
                </wp:positionH>
                <wp:positionV relativeFrom="paragraph">
                  <wp:posOffset>521970</wp:posOffset>
                </wp:positionV>
                <wp:extent cx="71755" cy="187325"/>
                <wp:effectExtent l="0" t="0" r="0" b="0"/>
                <wp:wrapNone/>
                <wp:docPr id="10" name="Graphic 17"/>
                <a:graphic xmlns:a="http://schemas.openxmlformats.org/drawingml/2006/main">
                  <a:graphicData uri="http://schemas.microsoft.com/office/word/2010/wordprocessingShape">
                    <wps:wsp>
                      <wps:cNvSpPr/>
                      <wps:spPr>
                        <a:xfrm>
                          <a:off x="0" y="0"/>
                          <a:ext cx="71280" cy="186840"/>
                        </a:xfrm>
                        <a:custGeom>
                          <a:avLst/>
                          <a:gdLst/>
                          <a:ahLst/>
                          <a:rect l="l" t="t" r="r" b="b"/>
                          <a:pathLst>
                            <a:path w="67310" h="182880">
                              <a:moveTo>
                                <a:pt x="67055" y="0"/>
                              </a:moveTo>
                              <a:lnTo>
                                <a:pt x="0" y="0"/>
                              </a:lnTo>
                              <a:lnTo>
                                <a:pt x="0" y="182879"/>
                              </a:lnTo>
                              <a:lnTo>
                                <a:pt x="67055" y="182879"/>
                              </a:lnTo>
                              <a:lnTo>
                                <a:pt x="67055"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b/>
          <w:sz w:val="24"/>
        </w:rPr>
        <w:t xml:space="preserve">Произведения отечественных писателей на тему взросления человека </w:t>
      </w:r>
      <w:r>
        <w:rPr>
          <w:sz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w:t>
      </w:r>
      <w:r>
        <w:rPr>
          <w:spacing w:val="-1"/>
          <w:sz w:val="24"/>
        </w:rPr>
        <w:t xml:space="preserve"> </w:t>
      </w:r>
      <w:r>
        <w:rPr>
          <w:sz w:val="24"/>
        </w:rPr>
        <w:t>и др.</w:t>
      </w:r>
    </w:p>
    <w:p>
      <w:pPr>
        <w:pStyle w:val="Normal"/>
        <w:spacing w:before="0" w:after="0"/>
        <w:ind w:left="779" w:right="0" w:hanging="0"/>
        <w:jc w:val="left"/>
        <w:rPr>
          <w:sz w:val="24"/>
        </w:rPr>
      </w:pPr>
      <w:r>
        <w:rPr>
          <w:b/>
          <w:sz w:val="24"/>
        </w:rPr>
        <w:t>Произведения</w:t>
      </w:r>
      <w:r>
        <w:rPr>
          <w:b/>
          <w:spacing w:val="39"/>
          <w:sz w:val="24"/>
        </w:rPr>
        <w:t xml:space="preserve"> </w:t>
      </w:r>
      <w:r>
        <w:rPr>
          <w:b/>
          <w:sz w:val="24"/>
        </w:rPr>
        <w:t>современных</w:t>
      </w:r>
      <w:r>
        <w:rPr>
          <w:b/>
          <w:spacing w:val="42"/>
          <w:sz w:val="24"/>
        </w:rPr>
        <w:t xml:space="preserve"> </w:t>
      </w:r>
      <w:r>
        <w:rPr>
          <w:b/>
          <w:sz w:val="24"/>
        </w:rPr>
        <w:t>отечественных</w:t>
      </w:r>
      <w:r>
        <w:rPr>
          <w:b/>
          <w:spacing w:val="42"/>
          <w:sz w:val="24"/>
        </w:rPr>
        <w:t xml:space="preserve"> </w:t>
      </w:r>
      <w:r>
        <w:rPr>
          <w:b/>
          <w:sz w:val="24"/>
        </w:rPr>
        <w:t>писателей-фантастов</w:t>
      </w:r>
      <w:r>
        <w:rPr>
          <w:b/>
          <w:spacing w:val="-3"/>
          <w:sz w:val="24"/>
        </w:rPr>
        <w:t xml:space="preserve"> </w:t>
      </w:r>
      <w:r>
        <w:rPr>
          <w:sz w:val="24"/>
        </w:rPr>
        <w:t>(не</w:t>
      </w:r>
      <w:r>
        <w:rPr>
          <w:spacing w:val="41"/>
          <w:sz w:val="24"/>
        </w:rPr>
        <w:t xml:space="preserve"> </w:t>
      </w:r>
      <w:r>
        <w:rPr>
          <w:sz w:val="24"/>
        </w:rPr>
        <w:t>менее</w:t>
      </w:r>
      <w:r>
        <w:rPr>
          <w:spacing w:val="42"/>
          <w:sz w:val="24"/>
        </w:rPr>
        <w:t xml:space="preserve"> </w:t>
      </w:r>
      <w:r>
        <w:rPr>
          <w:spacing w:val="-2"/>
          <w:sz w:val="24"/>
        </w:rPr>
        <w:t>двух).</w:t>
      </w:r>
    </w:p>
    <w:p>
      <w:pPr>
        <w:pStyle w:val="Style13"/>
        <w:ind w:left="212" w:right="0" w:hanging="0"/>
        <w:rPr>
          <w:sz w:val="24"/>
        </w:rPr>
      </w:pPr>
      <w:r>
        <w:rPr/>
        <w:t>Например,</w:t>
      </w:r>
      <w:r>
        <w:rPr>
          <w:spacing w:val="25"/>
        </w:rPr>
        <w:t xml:space="preserve"> </w:t>
      </w:r>
      <w:r>
        <w:rPr/>
        <w:t>А.</w:t>
      </w:r>
      <w:r>
        <w:rPr>
          <w:spacing w:val="27"/>
        </w:rPr>
        <w:t xml:space="preserve"> </w:t>
      </w:r>
      <w:r>
        <w:rPr/>
        <w:t>В.</w:t>
      </w:r>
      <w:r>
        <w:rPr>
          <w:spacing w:val="27"/>
        </w:rPr>
        <w:t xml:space="preserve"> </w:t>
      </w:r>
      <w:r>
        <w:rPr/>
        <w:t>Жвалевский</w:t>
      </w:r>
      <w:r>
        <w:rPr>
          <w:spacing w:val="28"/>
        </w:rPr>
        <w:t xml:space="preserve"> </w:t>
      </w:r>
      <w:r>
        <w:rPr/>
        <w:t>и</w:t>
      </w:r>
      <w:r>
        <w:rPr>
          <w:spacing w:val="28"/>
        </w:rPr>
        <w:t xml:space="preserve"> </w:t>
      </w:r>
      <w:r>
        <w:rPr/>
        <w:t>Е.</w:t>
      </w:r>
      <w:r>
        <w:rPr>
          <w:spacing w:val="28"/>
        </w:rPr>
        <w:t xml:space="preserve"> </w:t>
      </w:r>
      <w:r>
        <w:rPr/>
        <w:t>Б.</w:t>
      </w:r>
      <w:r>
        <w:rPr>
          <w:spacing w:val="27"/>
        </w:rPr>
        <w:t xml:space="preserve"> </w:t>
      </w:r>
      <w:r>
        <w:rPr/>
        <w:t>Пастернак.</w:t>
      </w:r>
      <w:r>
        <w:rPr>
          <w:spacing w:val="32"/>
        </w:rPr>
        <w:t xml:space="preserve"> </w:t>
      </w:r>
      <w:r>
        <w:rPr/>
        <w:t>«Время</w:t>
      </w:r>
      <w:r>
        <w:rPr>
          <w:spacing w:val="27"/>
        </w:rPr>
        <w:t xml:space="preserve"> </w:t>
      </w:r>
      <w:r>
        <w:rPr/>
        <w:t>всегда</w:t>
      </w:r>
      <w:r>
        <w:rPr>
          <w:spacing w:val="27"/>
        </w:rPr>
        <w:t xml:space="preserve"> </w:t>
      </w:r>
      <w:r>
        <w:rPr/>
        <w:t>хорошее»;</w:t>
      </w:r>
      <w:r>
        <w:rPr>
          <w:spacing w:val="30"/>
        </w:rPr>
        <w:t xml:space="preserve"> </w:t>
      </w:r>
      <w:r>
        <w:rPr/>
        <w:t>В.</w:t>
      </w:r>
      <w:r>
        <w:rPr>
          <w:spacing w:val="30"/>
        </w:rPr>
        <w:t xml:space="preserve"> </w:t>
      </w:r>
      <w:r>
        <w:rPr/>
        <w:t>В.</w:t>
      </w:r>
      <w:r>
        <w:rPr>
          <w:spacing w:val="28"/>
        </w:rPr>
        <w:t xml:space="preserve"> </w:t>
      </w:r>
      <w:r>
        <w:rPr>
          <w:spacing w:val="-2"/>
        </w:rPr>
        <w:t>Ледерман.</w:t>
      </w:r>
    </w:p>
    <w:p>
      <w:pPr>
        <w:pStyle w:val="Style13"/>
        <w:ind w:left="212" w:right="0" w:hanging="0"/>
        <w:rPr>
          <w:sz w:val="24"/>
        </w:rPr>
      </w:pPr>
      <w:r>
        <w:rPr/>
        <w:t>«Календарь</w:t>
      </w:r>
      <w:r>
        <w:rPr>
          <w:spacing w:val="-2"/>
        </w:rPr>
        <w:t xml:space="preserve"> </w:t>
      </w:r>
      <w:r>
        <w:rPr/>
        <w:t>ма(й)я»</w:t>
      </w:r>
      <w:r>
        <w:rPr>
          <w:spacing w:val="-8"/>
        </w:rPr>
        <w:t xml:space="preserve"> </w:t>
      </w:r>
      <w:r>
        <w:rPr/>
        <w:t>и</w:t>
      </w:r>
      <w:r>
        <w:rPr>
          <w:spacing w:val="-1"/>
        </w:rPr>
        <w:t xml:space="preserve"> </w:t>
      </w:r>
      <w:r>
        <w:rPr>
          <w:spacing w:val="-5"/>
        </w:rPr>
        <w:t>др.</w:t>
      </w:r>
    </w:p>
    <w:p>
      <w:pPr>
        <w:pStyle w:val="Normal"/>
        <w:spacing w:before="0" w:after="0"/>
        <w:ind w:left="212" w:right="672" w:firstLine="566"/>
        <w:jc w:val="both"/>
        <w:rPr>
          <w:sz w:val="24"/>
        </w:rPr>
      </w:pPr>
      <w:r>
        <w:rPr>
          <w:b/>
          <w:sz w:val="24"/>
        </w:rPr>
        <w:t xml:space="preserve">Литература народов Российской Федерации. Стихотворения </w:t>
      </w:r>
      <w:r>
        <w:rPr>
          <w:sz w:val="24"/>
        </w:rPr>
        <w:t>(два по выбору). Например, М. Карим. «Бессмертие» (фрагменты); Г. Тукай. «Родная деревня», «Книга»; К. Кулиев. «Когда</w:t>
      </w:r>
      <w:r>
        <w:rPr>
          <w:spacing w:val="-1"/>
          <w:sz w:val="24"/>
        </w:rPr>
        <w:t xml:space="preserve"> </w:t>
      </w:r>
      <w:r>
        <w:rPr>
          <w:sz w:val="24"/>
        </w:rPr>
        <w:t>на</w:t>
      </w:r>
      <w:r>
        <w:rPr>
          <w:spacing w:val="-1"/>
          <w:sz w:val="24"/>
        </w:rPr>
        <w:t xml:space="preserve"> </w:t>
      </w:r>
      <w:r>
        <w:rPr>
          <w:sz w:val="24"/>
        </w:rPr>
        <w:t>меня навалилась беда…», «Каким</w:t>
      </w:r>
      <w:r>
        <w:rPr>
          <w:spacing w:val="-1"/>
          <w:sz w:val="24"/>
        </w:rPr>
        <w:t xml:space="preserve"> </w:t>
      </w:r>
      <w:r>
        <w:rPr>
          <w:sz w:val="24"/>
        </w:rPr>
        <w:t>бы малым</w:t>
      </w:r>
      <w:r>
        <w:rPr>
          <w:spacing w:val="-1"/>
          <w:sz w:val="24"/>
        </w:rPr>
        <w:t xml:space="preserve"> </w:t>
      </w:r>
      <w:r>
        <w:rPr>
          <w:sz w:val="24"/>
        </w:rPr>
        <w:t>ни был мой</w:t>
      </w:r>
      <w:r>
        <w:rPr>
          <w:spacing w:val="-1"/>
          <w:sz w:val="24"/>
        </w:rPr>
        <w:t xml:space="preserve"> </w:t>
      </w:r>
      <w:r>
        <w:rPr>
          <w:sz w:val="24"/>
        </w:rPr>
        <w:t>народ…», «Что б ни делалось на свете…».</w:t>
      </w:r>
    </w:p>
    <w:p>
      <w:pPr>
        <w:pStyle w:val="Normal"/>
        <w:spacing w:before="1" w:after="0"/>
        <w:ind w:left="779" w:right="0" w:hanging="0"/>
        <w:jc w:val="both"/>
        <w:rPr>
          <w:sz w:val="24"/>
        </w:rPr>
      </w:pPr>
      <w:r>
        <w:rPr>
          <w:b/>
          <w:sz w:val="24"/>
        </w:rPr>
        <w:t>Зарубежная</w:t>
      </w:r>
      <w:r>
        <w:rPr>
          <w:b/>
          <w:spacing w:val="-6"/>
          <w:sz w:val="24"/>
        </w:rPr>
        <w:t xml:space="preserve"> </w:t>
      </w:r>
      <w:r>
        <w:rPr>
          <w:b/>
          <w:sz w:val="24"/>
        </w:rPr>
        <w:t>литература</w:t>
      </w:r>
      <w:r>
        <w:rPr>
          <w:b/>
          <w:spacing w:val="-3"/>
          <w:sz w:val="24"/>
        </w:rPr>
        <w:t xml:space="preserve"> </w:t>
      </w:r>
      <w:r>
        <w:rPr>
          <w:b/>
          <w:sz w:val="24"/>
        </w:rPr>
        <w:t>Д.</w:t>
      </w:r>
      <w:r>
        <w:rPr>
          <w:b/>
          <w:spacing w:val="-3"/>
          <w:sz w:val="24"/>
        </w:rPr>
        <w:t xml:space="preserve"> </w:t>
      </w:r>
      <w:r>
        <w:rPr>
          <w:b/>
          <w:sz w:val="24"/>
        </w:rPr>
        <w:t>Дефо.</w:t>
      </w:r>
      <w:r>
        <w:rPr>
          <w:b/>
          <w:spacing w:val="3"/>
          <w:sz w:val="24"/>
        </w:rPr>
        <w:t xml:space="preserve"> </w:t>
      </w:r>
      <w:r>
        <w:rPr>
          <w:sz w:val="24"/>
        </w:rPr>
        <w:t>«Робинзон</w:t>
      </w:r>
      <w:r>
        <w:rPr>
          <w:spacing w:val="-5"/>
          <w:sz w:val="24"/>
        </w:rPr>
        <w:t xml:space="preserve"> </w:t>
      </w:r>
      <w:r>
        <w:rPr>
          <w:sz w:val="24"/>
        </w:rPr>
        <w:t>Крузо»</w:t>
      </w:r>
      <w:r>
        <w:rPr>
          <w:spacing w:val="-6"/>
          <w:sz w:val="24"/>
        </w:rPr>
        <w:t xml:space="preserve"> </w:t>
      </w:r>
      <w:r>
        <w:rPr>
          <w:sz w:val="24"/>
        </w:rPr>
        <w:t>(главы</w:t>
      </w:r>
      <w:r>
        <w:rPr>
          <w:spacing w:val="-4"/>
          <w:sz w:val="24"/>
        </w:rPr>
        <w:t xml:space="preserve"> </w:t>
      </w:r>
      <w:r>
        <w:rPr>
          <w:sz w:val="24"/>
        </w:rPr>
        <w:t>по</w:t>
      </w:r>
      <w:r>
        <w:rPr>
          <w:spacing w:val="-3"/>
          <w:sz w:val="24"/>
        </w:rPr>
        <w:t xml:space="preserve"> </w:t>
      </w:r>
      <w:r>
        <w:rPr>
          <w:spacing w:val="-2"/>
          <w:sz w:val="24"/>
        </w:rPr>
        <w:t>выбору).</w:t>
      </w:r>
    </w:p>
    <w:p>
      <w:pPr>
        <w:pStyle w:val="Normal"/>
        <w:spacing w:before="0" w:after="0"/>
        <w:ind w:left="779" w:right="0" w:hanging="0"/>
        <w:jc w:val="both"/>
        <w:rPr>
          <w:sz w:val="24"/>
        </w:rPr>
      </w:pPr>
      <w:r>
        <w:rPr>
          <w:b/>
          <w:sz w:val="24"/>
        </w:rPr>
        <w:t>Дж.</w:t>
      </w:r>
      <w:r>
        <w:rPr>
          <w:b/>
          <w:spacing w:val="-4"/>
          <w:sz w:val="24"/>
        </w:rPr>
        <w:t xml:space="preserve"> </w:t>
      </w:r>
      <w:r>
        <w:rPr>
          <w:b/>
          <w:sz w:val="24"/>
        </w:rPr>
        <w:t>Свифт.</w:t>
      </w:r>
      <w:r>
        <w:rPr>
          <w:b/>
          <w:spacing w:val="1"/>
          <w:sz w:val="24"/>
        </w:rPr>
        <w:t xml:space="preserve"> </w:t>
      </w:r>
      <w:r>
        <w:rPr>
          <w:sz w:val="24"/>
        </w:rPr>
        <w:t>«Путешествия</w:t>
      </w:r>
      <w:r>
        <w:rPr>
          <w:spacing w:val="-3"/>
          <w:sz w:val="24"/>
        </w:rPr>
        <w:t xml:space="preserve"> </w:t>
      </w:r>
      <w:r>
        <w:rPr>
          <w:sz w:val="24"/>
        </w:rPr>
        <w:t>Гулливера»</w:t>
      </w:r>
      <w:r>
        <w:rPr>
          <w:spacing w:val="-7"/>
          <w:sz w:val="24"/>
        </w:rPr>
        <w:t xml:space="preserve"> </w:t>
      </w:r>
      <w:r>
        <w:rPr>
          <w:sz w:val="24"/>
        </w:rPr>
        <w:t>(главы</w:t>
      </w:r>
      <w:r>
        <w:rPr>
          <w:spacing w:val="-2"/>
          <w:sz w:val="24"/>
        </w:rPr>
        <w:t xml:space="preserve"> </w:t>
      </w:r>
      <w:r>
        <w:rPr>
          <w:sz w:val="24"/>
        </w:rPr>
        <w:t>по</w:t>
      </w:r>
      <w:r>
        <w:rPr>
          <w:spacing w:val="-3"/>
          <w:sz w:val="24"/>
        </w:rPr>
        <w:t xml:space="preserve"> </w:t>
      </w:r>
      <w:r>
        <w:rPr>
          <w:spacing w:val="-2"/>
          <w:sz w:val="24"/>
        </w:rPr>
        <w:t>выбору).</w:t>
      </w:r>
    </w:p>
    <w:p>
      <w:pPr>
        <w:pStyle w:val="Normal"/>
        <w:spacing w:before="0" w:after="0"/>
        <w:ind w:left="212" w:right="674" w:firstLine="566"/>
        <w:jc w:val="both"/>
        <w:rPr>
          <w:sz w:val="24"/>
        </w:rPr>
      </w:pPr>
      <w:r>
        <w:rPr>
          <w:b/>
          <w:sz w:val="24"/>
        </w:rPr>
        <w:t xml:space="preserve">Произведения зарубежных писателей на тему взросления человека </w:t>
      </w:r>
      <w:r>
        <w:rPr>
          <w:sz w:val="24"/>
        </w:rPr>
        <w:t>(не менее</w:t>
      </w:r>
      <w:r>
        <w:rPr>
          <w:spacing w:val="-1"/>
          <w:sz w:val="24"/>
        </w:rPr>
        <w:t xml:space="preserve"> </w:t>
      </w:r>
      <w:r>
        <w:rPr>
          <w:sz w:val="24"/>
        </w:rPr>
        <w:t>двух). Например, Ж. Верн. «Дети капитана Гранта» (главы по выбору). Х. Ли. «Убить пересмешника» (главы по выбору) и др.</w:t>
      </w:r>
    </w:p>
    <w:p>
      <w:pPr>
        <w:pStyle w:val="Normal"/>
        <w:spacing w:before="0" w:after="0"/>
        <w:ind w:left="212" w:right="671" w:firstLine="566"/>
        <w:jc w:val="both"/>
        <w:rPr>
          <w:sz w:val="24"/>
        </w:rPr>
      </w:pPr>
      <w:r>
        <w:rPr>
          <w:b/>
          <w:sz w:val="24"/>
        </w:rPr>
        <w:t>Произведения современных зарубежных писателей-фантастов</w:t>
      </w:r>
      <w:r>
        <w:rPr>
          <w:b/>
          <w:spacing w:val="-3"/>
          <w:sz w:val="24"/>
        </w:rPr>
        <w:t xml:space="preserve"> </w:t>
      </w:r>
      <w:r>
        <w:rPr>
          <w:sz w:val="24"/>
        </w:rPr>
        <w:t>(не менее двух). Например, Дж. К. Роулинг. «Гарри Поттер» (главы по выбору), Д. У. Джонс. «Дом с характером» и др.</w:t>
      </w:r>
    </w:p>
    <w:p>
      <w:pPr>
        <w:pStyle w:val="Style13"/>
        <w:spacing w:before="4" w:after="0"/>
        <w:ind w:left="0" w:right="0" w:hanging="0"/>
        <w:jc w:val="left"/>
        <w:rPr>
          <w:sz w:val="24"/>
        </w:rPr>
      </w:pPr>
      <w:r>
        <w:rPr>
          <w:sz w:val="24"/>
        </w:rPr>
      </w:r>
    </w:p>
    <w:p>
      <w:pPr>
        <w:pStyle w:val="1"/>
        <w:spacing w:before="1" w:after="0"/>
        <w:ind w:left="212" w:right="0" w:hanging="0"/>
        <w:jc w:val="both"/>
        <w:rPr>
          <w:sz w:val="24"/>
        </w:rPr>
      </w:pPr>
      <w:r>
        <w:rPr/>
        <w:t xml:space="preserve">7 </w:t>
      </w:r>
      <w:r>
        <w:rPr>
          <w:spacing w:val="-2"/>
        </w:rPr>
        <w:t>КЛАСС</w:t>
      </w:r>
    </w:p>
    <w:p>
      <w:pPr>
        <w:pStyle w:val="2"/>
        <w:ind w:left="779" w:right="0" w:hanging="0"/>
        <w:rPr>
          <w:sz w:val="24"/>
        </w:rPr>
      </w:pPr>
      <w:r>
        <w:rPr/>
        <w:t>Древнерусская</w:t>
      </w:r>
      <w:r>
        <w:rPr>
          <w:spacing w:val="-5"/>
        </w:rPr>
        <w:t xml:space="preserve"> </w:t>
      </w:r>
      <w:r>
        <w:rPr>
          <w:spacing w:val="-2"/>
        </w:rPr>
        <w:t>литература.</w:t>
      </w:r>
    </w:p>
    <w:p>
      <w:pPr>
        <w:pStyle w:val="Normal"/>
        <w:spacing w:lineRule="auto" w:line="240" w:before="0" w:after="0"/>
        <w:ind w:left="212" w:right="676" w:firstLine="566"/>
        <w:jc w:val="both"/>
        <w:rPr>
          <w:sz w:val="24"/>
        </w:rPr>
      </w:pPr>
      <w:r>
        <w:rPr>
          <w:b/>
          <w:sz w:val="24"/>
        </w:rPr>
        <w:t>Древнерусские повести</w:t>
      </w:r>
      <w:r>
        <w:rPr>
          <w:b/>
          <w:spacing w:val="-2"/>
          <w:sz w:val="24"/>
        </w:rPr>
        <w:t xml:space="preserve"> </w:t>
      </w:r>
      <w:r>
        <w:rPr>
          <w:sz w:val="24"/>
        </w:rPr>
        <w:t>(одна повесть по выбору). Например, «Поучение» Владимира Мономаха (в сокращении) и др.</w:t>
      </w:r>
    </w:p>
    <w:p>
      <w:pPr>
        <w:pStyle w:val="2"/>
        <w:spacing w:before="3" w:after="0"/>
        <w:ind w:left="779" w:right="0" w:hanging="0"/>
        <w:rPr>
          <w:sz w:val="24"/>
        </w:rPr>
      </w:pPr>
      <w:r>
        <w:rPr/>
        <w:t>Литература</w:t>
      </w:r>
      <w:r>
        <w:rPr>
          <w:spacing w:val="-7"/>
        </w:rPr>
        <w:t xml:space="preserve"> </w:t>
      </w:r>
      <w:r>
        <w:rPr/>
        <w:t>первой</w:t>
      </w:r>
      <w:r>
        <w:rPr>
          <w:spacing w:val="-4"/>
        </w:rPr>
        <w:t xml:space="preserve"> </w:t>
      </w:r>
      <w:r>
        <w:rPr/>
        <w:t>половины</w:t>
      </w:r>
      <w:r>
        <w:rPr>
          <w:spacing w:val="-4"/>
        </w:rPr>
        <w:t xml:space="preserve"> </w:t>
      </w:r>
      <w:r>
        <w:rPr/>
        <w:t>XIX</w:t>
      </w:r>
      <w:r>
        <w:rPr>
          <w:spacing w:val="-5"/>
        </w:rPr>
        <w:t xml:space="preserve"> </w:t>
      </w:r>
      <w:r>
        <w:rPr>
          <w:spacing w:val="-2"/>
        </w:rPr>
        <w:t>века.</w:t>
      </w:r>
    </w:p>
    <w:p>
      <w:pPr>
        <w:pStyle w:val="Style13"/>
        <w:ind w:left="212" w:right="675" w:firstLine="566"/>
        <w:rPr>
          <w:sz w:val="24"/>
        </w:rPr>
      </w:pPr>
      <w:r>
        <mc:AlternateContent>
          <mc:Choice Requires="wps">
            <w:drawing>
              <wp:anchor behindDoc="1" distT="0" distB="0" distL="0" distR="0" simplePos="0" locked="0" layoutInCell="0" allowOverlap="1" relativeHeight="21">
                <wp:simplePos x="0" y="0"/>
                <wp:positionH relativeFrom="page">
                  <wp:posOffset>5516245</wp:posOffset>
                </wp:positionH>
                <wp:positionV relativeFrom="paragraph">
                  <wp:posOffset>347980</wp:posOffset>
                </wp:positionV>
                <wp:extent cx="52070" cy="184785"/>
                <wp:effectExtent l="0" t="0" r="0" b="0"/>
                <wp:wrapNone/>
                <wp:docPr id="11" name="Graphic 18"/>
                <a:graphic xmlns:a="http://schemas.openxmlformats.org/drawingml/2006/main">
                  <a:graphicData uri="http://schemas.microsoft.com/office/word/2010/wordprocessingShape">
                    <wps:wsp>
                      <wps:cNvSpPr/>
                      <wps:spPr>
                        <a:xfrm>
                          <a:off x="0" y="0"/>
                          <a:ext cx="51480" cy="184320"/>
                        </a:xfrm>
                        <a:custGeom>
                          <a:avLst/>
                          <a:gdLst/>
                          <a:ahLst/>
                          <a:rect l="l" t="t" r="r" b="b"/>
                          <a:pathLst>
                            <a:path w="47625" h="180340">
                              <a:moveTo>
                                <a:pt x="47244" y="0"/>
                              </a:moveTo>
                              <a:lnTo>
                                <a:pt x="0" y="0"/>
                              </a:lnTo>
                              <a:lnTo>
                                <a:pt x="0" y="179831"/>
                              </a:lnTo>
                              <a:lnTo>
                                <a:pt x="47244" y="179831"/>
                              </a:lnTo>
                              <a:lnTo>
                                <a:pt x="47244"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0" allowOverlap="1" relativeHeight="22">
                <wp:simplePos x="0" y="0"/>
                <wp:positionH relativeFrom="page">
                  <wp:posOffset>1134110</wp:posOffset>
                </wp:positionH>
                <wp:positionV relativeFrom="paragraph">
                  <wp:posOffset>523240</wp:posOffset>
                </wp:positionV>
                <wp:extent cx="45720" cy="184785"/>
                <wp:effectExtent l="0" t="0" r="0" b="0"/>
                <wp:wrapNone/>
                <wp:docPr id="12" name="Graphic 19"/>
                <a:graphic xmlns:a="http://schemas.openxmlformats.org/drawingml/2006/main">
                  <a:graphicData uri="http://schemas.microsoft.com/office/word/2010/wordprocessingShape">
                    <wps:wsp>
                      <wps:cNvSpPr/>
                      <wps:spPr>
                        <a:xfrm>
                          <a:off x="0" y="0"/>
                          <a:ext cx="45000" cy="184320"/>
                        </a:xfrm>
                        <a:custGeom>
                          <a:avLst/>
                          <a:gdLst/>
                          <a:ahLst/>
                          <a:rect l="l" t="t" r="r" b="b"/>
                          <a:pathLst>
                            <a:path w="41275" h="180340">
                              <a:moveTo>
                                <a:pt x="41147" y="0"/>
                              </a:moveTo>
                              <a:lnTo>
                                <a:pt x="0" y="0"/>
                              </a:lnTo>
                              <a:lnTo>
                                <a:pt x="0" y="179832"/>
                              </a:lnTo>
                              <a:lnTo>
                                <a:pt x="41147" y="179832"/>
                              </a:lnTo>
                              <a:lnTo>
                                <a:pt x="41147" y="0"/>
                              </a:lnTo>
                              <a:close/>
                            </a:path>
                          </a:pathLst>
                        </a:custGeom>
                        <a:solidFill>
                          <a:srgbClr val="f0f0f0"/>
                        </a:solidFill>
                        <a:ln w="0">
                          <a:noFill/>
                        </a:ln>
                      </wps:spPr>
                      <wps:style>
                        <a:lnRef idx="0"/>
                        <a:fillRef idx="0"/>
                        <a:effectRef idx="0"/>
                        <a:fontRef idx="minor"/>
                      </wps:style>
                      <wps:bodyPr/>
                    </wps:wsp>
                  </a:graphicData>
                </a:graphic>
              </wp:anchor>
            </w:drawing>
          </mc:Choice>
          <mc:Fallback>
            <w:pict/>
          </mc:Fallback>
        </mc:AlternateContent>
      </w:r>
      <w:r>
        <w:rPr>
          <w:b/>
        </w:rPr>
        <w:t>А. С. Пушкин.</w:t>
      </w:r>
      <w:r>
        <w:rPr>
          <w:b/>
          <w:spacing w:val="-3"/>
        </w:rPr>
        <w:t xml:space="preserve"> </w:t>
      </w:r>
      <w:r>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pPr>
        <w:pStyle w:val="Normal"/>
        <w:spacing w:before="0" w:after="0"/>
        <w:ind w:left="0" w:right="678" w:hanging="0"/>
        <w:jc w:val="right"/>
        <w:rPr>
          <w:sz w:val="24"/>
        </w:rPr>
      </w:pPr>
      <w:r>
        <w:rPr>
          <w:b/>
          <w:sz w:val="24"/>
        </w:rPr>
        <w:t>М.</w:t>
      </w:r>
      <w:r>
        <w:rPr>
          <w:b/>
          <w:spacing w:val="23"/>
          <w:sz w:val="24"/>
        </w:rPr>
        <w:t xml:space="preserve"> </w:t>
      </w:r>
      <w:r>
        <w:rPr>
          <w:b/>
          <w:sz w:val="24"/>
        </w:rPr>
        <w:t>Ю.</w:t>
      </w:r>
      <w:r>
        <w:rPr>
          <w:b/>
          <w:spacing w:val="25"/>
          <w:sz w:val="24"/>
        </w:rPr>
        <w:t xml:space="preserve"> </w:t>
      </w:r>
      <w:r>
        <w:rPr>
          <w:b/>
          <w:sz w:val="24"/>
        </w:rPr>
        <w:t>Лермонтов.</w:t>
      </w:r>
      <w:r>
        <w:rPr>
          <w:b/>
          <w:spacing w:val="-1"/>
          <w:sz w:val="24"/>
        </w:rPr>
        <w:t xml:space="preserve"> </w:t>
      </w:r>
      <w:r>
        <w:rPr>
          <w:sz w:val="24"/>
        </w:rPr>
        <w:t>Стихотворения</w:t>
      </w:r>
      <w:r>
        <w:rPr>
          <w:spacing w:val="27"/>
          <w:sz w:val="24"/>
        </w:rPr>
        <w:t xml:space="preserve"> </w:t>
      </w:r>
      <w:r>
        <w:rPr>
          <w:sz w:val="24"/>
        </w:rPr>
        <w:t>(не</w:t>
      </w:r>
      <w:r>
        <w:rPr>
          <w:spacing w:val="25"/>
          <w:sz w:val="24"/>
        </w:rPr>
        <w:t xml:space="preserve"> </w:t>
      </w:r>
      <w:r>
        <w:rPr>
          <w:sz w:val="24"/>
        </w:rPr>
        <w:t>менее</w:t>
      </w:r>
      <w:r>
        <w:rPr>
          <w:spacing w:val="24"/>
          <w:sz w:val="24"/>
        </w:rPr>
        <w:t xml:space="preserve"> </w:t>
      </w:r>
      <w:r>
        <w:rPr>
          <w:sz w:val="24"/>
        </w:rPr>
        <w:t>четырёх).</w:t>
      </w:r>
      <w:r>
        <w:rPr>
          <w:spacing w:val="24"/>
          <w:sz w:val="24"/>
        </w:rPr>
        <w:t xml:space="preserve"> </w:t>
      </w:r>
      <w:r>
        <w:rPr>
          <w:sz w:val="24"/>
        </w:rPr>
        <w:t>Например,</w:t>
      </w:r>
      <w:r>
        <w:rPr>
          <w:spacing w:val="26"/>
          <w:sz w:val="24"/>
        </w:rPr>
        <w:t xml:space="preserve"> </w:t>
      </w:r>
      <w:r>
        <w:rPr>
          <w:sz w:val="24"/>
        </w:rPr>
        <w:t>«Узник»,</w:t>
      </w:r>
      <w:r>
        <w:rPr>
          <w:spacing w:val="30"/>
          <w:sz w:val="24"/>
        </w:rPr>
        <w:t xml:space="preserve"> </w:t>
      </w:r>
      <w:r>
        <w:rPr>
          <w:spacing w:val="-2"/>
          <w:sz w:val="24"/>
        </w:rPr>
        <w:t>«Парус»,</w:t>
      </w:r>
    </w:p>
    <w:p>
      <w:pPr>
        <w:pStyle w:val="Style13"/>
        <w:ind w:left="0" w:right="683" w:hanging="0"/>
        <w:jc w:val="right"/>
        <w:rPr>
          <w:sz w:val="24"/>
        </w:rPr>
      </w:pPr>
      <w:r>
        <w:rPr/>
        <w:t>«Тучи»,</w:t>
      </w:r>
      <w:r>
        <w:rPr>
          <w:spacing w:val="54"/>
        </w:rPr>
        <w:t xml:space="preserve"> </w:t>
      </w:r>
      <w:r>
        <w:rPr/>
        <w:t>«Желанье»</w:t>
      </w:r>
      <w:r>
        <w:rPr>
          <w:spacing w:val="45"/>
        </w:rPr>
        <w:t xml:space="preserve"> </w:t>
      </w:r>
      <w:r>
        <w:rPr/>
        <w:t>(«Отворите</w:t>
      </w:r>
      <w:r>
        <w:rPr>
          <w:spacing w:val="50"/>
        </w:rPr>
        <w:t xml:space="preserve"> </w:t>
      </w:r>
      <w:r>
        <w:rPr/>
        <w:t>мне</w:t>
      </w:r>
      <w:r>
        <w:rPr>
          <w:spacing w:val="49"/>
        </w:rPr>
        <w:t xml:space="preserve"> </w:t>
      </w:r>
      <w:r>
        <w:rPr/>
        <w:t>темницу…»),</w:t>
      </w:r>
      <w:r>
        <w:rPr>
          <w:spacing w:val="56"/>
        </w:rPr>
        <w:t xml:space="preserve"> </w:t>
      </w:r>
      <w:r>
        <w:rPr/>
        <w:t>«Когда</w:t>
      </w:r>
      <w:r>
        <w:rPr>
          <w:spacing w:val="50"/>
        </w:rPr>
        <w:t xml:space="preserve"> </w:t>
      </w:r>
      <w:r>
        <w:rPr/>
        <w:t>волнуется</w:t>
      </w:r>
      <w:r>
        <w:rPr>
          <w:spacing w:val="49"/>
        </w:rPr>
        <w:t xml:space="preserve"> </w:t>
      </w:r>
      <w:r>
        <w:rPr/>
        <w:t>желтеющая</w:t>
      </w:r>
      <w:r>
        <w:rPr>
          <w:spacing w:val="50"/>
        </w:rPr>
        <w:t xml:space="preserve"> </w:t>
      </w:r>
      <w:r>
        <w:rPr>
          <w:spacing w:val="-2"/>
        </w:rPr>
        <w:t>нива…»,</w:t>
      </w:r>
    </w:p>
    <w:p>
      <w:pPr>
        <w:pStyle w:val="Style13"/>
        <w:ind w:left="212" w:right="0" w:hanging="0"/>
        <w:jc w:val="left"/>
        <w:rPr>
          <w:sz w:val="24"/>
        </w:rPr>
      </w:pPr>
      <w:r>
        <w:rPr/>
        <w:t>«Ангел»,</w:t>
      </w:r>
      <w:r>
        <w:rPr>
          <w:spacing w:val="80"/>
          <w:w w:val="150"/>
        </w:rPr>
        <w:t xml:space="preserve"> </w:t>
      </w:r>
      <w:r>
        <w:rPr/>
        <w:t>«Молитва»</w:t>
      </w:r>
      <w:r>
        <w:rPr>
          <w:spacing w:val="80"/>
        </w:rPr>
        <w:t xml:space="preserve"> </w:t>
      </w:r>
      <w:r>
        <w:rPr/>
        <w:t>(«В</w:t>
      </w:r>
      <w:r>
        <w:rPr>
          <w:spacing w:val="80"/>
        </w:rPr>
        <w:t xml:space="preserve"> </w:t>
      </w:r>
      <w:r>
        <w:rPr/>
        <w:t>минуту</w:t>
      </w:r>
      <w:r>
        <w:rPr>
          <w:spacing w:val="80"/>
        </w:rPr>
        <w:t xml:space="preserve"> </w:t>
      </w:r>
      <w:r>
        <w:rPr/>
        <w:t>жизни</w:t>
      </w:r>
      <w:r>
        <w:rPr>
          <w:spacing w:val="80"/>
        </w:rPr>
        <w:t xml:space="preserve"> </w:t>
      </w:r>
      <w:r>
        <w:rPr/>
        <w:t>трудную…»)</w:t>
      </w:r>
      <w:r>
        <w:rPr>
          <w:spacing w:val="80"/>
        </w:rPr>
        <w:t xml:space="preserve"> </w:t>
      </w:r>
      <w:r>
        <w:rPr/>
        <w:t>и</w:t>
      </w:r>
      <w:r>
        <w:rPr>
          <w:spacing w:val="80"/>
        </w:rPr>
        <w:t xml:space="preserve"> </w:t>
      </w:r>
      <w:r>
        <w:rPr/>
        <w:t>др.</w:t>
      </w:r>
      <w:r>
        <w:rPr>
          <w:spacing w:val="80"/>
          <w:w w:val="150"/>
        </w:rPr>
        <w:t xml:space="preserve"> </w:t>
      </w:r>
      <w:r>
        <w:rPr/>
        <w:t>«Песня</w:t>
      </w:r>
      <w:r>
        <w:rPr>
          <w:spacing w:val="80"/>
        </w:rPr>
        <w:t xml:space="preserve"> </w:t>
      </w:r>
      <w:r>
        <w:rPr/>
        <w:t>про</w:t>
      </w:r>
      <w:r>
        <w:rPr>
          <w:spacing w:val="80"/>
        </w:rPr>
        <w:t xml:space="preserve"> </w:t>
      </w:r>
      <w:r>
        <w:rPr/>
        <w:t>царя</w:t>
      </w:r>
      <w:r>
        <w:rPr>
          <w:spacing w:val="80"/>
        </w:rPr>
        <w:t xml:space="preserve"> </w:t>
      </w:r>
      <w:r>
        <w:rPr/>
        <w:t>Ивана Васильевича, молодого опричника и удалого купца Калашникова».</w:t>
      </w:r>
    </w:p>
    <w:p>
      <w:pPr>
        <w:pStyle w:val="Normal"/>
        <w:spacing w:before="0" w:after="0"/>
        <w:ind w:left="779" w:right="0" w:hanging="0"/>
        <w:jc w:val="left"/>
        <w:rPr>
          <w:sz w:val="24"/>
        </w:rPr>
      </w:pPr>
      <w:r>
        <w:rPr>
          <w:b/>
          <w:sz w:val="24"/>
        </w:rPr>
        <w:t>Н.</w:t>
      </w:r>
      <w:r>
        <w:rPr>
          <w:b/>
          <w:spacing w:val="-3"/>
          <w:sz w:val="24"/>
        </w:rPr>
        <w:t xml:space="preserve"> </w:t>
      </w:r>
      <w:r>
        <w:rPr>
          <w:b/>
          <w:sz w:val="24"/>
        </w:rPr>
        <w:t>В.</w:t>
      </w:r>
      <w:r>
        <w:rPr>
          <w:b/>
          <w:spacing w:val="-2"/>
          <w:sz w:val="24"/>
        </w:rPr>
        <w:t xml:space="preserve"> </w:t>
      </w:r>
      <w:r>
        <w:rPr>
          <w:b/>
          <w:sz w:val="24"/>
        </w:rPr>
        <w:t>Гоголь.</w:t>
      </w:r>
      <w:r>
        <w:rPr>
          <w:b/>
          <w:spacing w:val="-3"/>
          <w:sz w:val="24"/>
        </w:rPr>
        <w:t xml:space="preserve"> </w:t>
      </w:r>
      <w:r>
        <w:rPr>
          <w:sz w:val="24"/>
        </w:rPr>
        <w:t>Повесть</w:t>
      </w:r>
      <w:r>
        <w:rPr>
          <w:spacing w:val="-1"/>
          <w:sz w:val="24"/>
        </w:rPr>
        <w:t xml:space="preserve"> </w:t>
      </w:r>
      <w:r>
        <w:rPr>
          <w:sz w:val="24"/>
        </w:rPr>
        <w:t>«Тарас</w:t>
      </w:r>
      <w:r>
        <w:rPr>
          <w:spacing w:val="-1"/>
          <w:sz w:val="24"/>
        </w:rPr>
        <w:t xml:space="preserve"> </w:t>
      </w:r>
      <w:r>
        <w:rPr>
          <w:spacing w:val="-2"/>
          <w:sz w:val="24"/>
        </w:rPr>
        <w:t>Бульба».</w:t>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before="3" w:after="0"/>
        <w:ind w:left="779" w:right="0" w:hanging="0"/>
        <w:jc w:val="left"/>
        <w:rPr>
          <w:sz w:val="24"/>
        </w:rPr>
      </w:pPr>
      <w:r>
        <w:rPr/>
        <w:t>Литература</w:t>
      </w:r>
      <w:r>
        <w:rPr>
          <w:spacing w:val="-5"/>
        </w:rPr>
        <w:t xml:space="preserve"> </w:t>
      </w:r>
      <w:r>
        <w:rPr/>
        <w:t>второй</w:t>
      </w:r>
      <w:r>
        <w:rPr>
          <w:spacing w:val="-5"/>
        </w:rPr>
        <w:t xml:space="preserve"> </w:t>
      </w:r>
      <w:r>
        <w:rPr/>
        <w:t>половины</w:t>
      </w:r>
      <w:r>
        <w:rPr>
          <w:spacing w:val="-5"/>
        </w:rPr>
        <w:t xml:space="preserve"> </w:t>
      </w:r>
      <w:r>
        <w:rPr/>
        <w:t>XIX</w:t>
      </w:r>
      <w:r>
        <w:rPr>
          <w:spacing w:val="-5"/>
        </w:rPr>
        <w:t xml:space="preserve"> </w:t>
      </w:r>
      <w:r>
        <w:rPr>
          <w:spacing w:val="-2"/>
        </w:rPr>
        <w:t>века.</w:t>
      </w:r>
    </w:p>
    <w:p>
      <w:pPr>
        <w:pStyle w:val="Normal"/>
        <w:spacing w:before="61" w:after="0"/>
        <w:ind w:left="0" w:right="673" w:hanging="0"/>
        <w:jc w:val="right"/>
        <w:rPr>
          <w:sz w:val="24"/>
        </w:rPr>
      </w:pPr>
      <w:r>
        <w:rPr>
          <w:b/>
          <w:sz w:val="24"/>
        </w:rPr>
        <w:t>И.</w:t>
      </w:r>
      <w:r>
        <w:rPr>
          <w:b/>
          <w:spacing w:val="40"/>
          <w:sz w:val="24"/>
        </w:rPr>
        <w:t xml:space="preserve"> </w:t>
      </w:r>
      <w:r>
        <w:rPr>
          <w:b/>
          <w:sz w:val="24"/>
        </w:rPr>
        <w:t>С.</w:t>
      </w:r>
      <w:r>
        <w:rPr>
          <w:b/>
          <w:spacing w:val="41"/>
          <w:sz w:val="24"/>
        </w:rPr>
        <w:t xml:space="preserve"> </w:t>
      </w:r>
      <w:r>
        <w:rPr>
          <w:b/>
          <w:sz w:val="24"/>
        </w:rPr>
        <w:t xml:space="preserve">Тургенев. </w:t>
      </w:r>
      <w:r>
        <w:rPr>
          <w:sz w:val="24"/>
        </w:rPr>
        <w:t>Рассказы</w:t>
      </w:r>
      <w:r>
        <w:rPr>
          <w:spacing w:val="41"/>
          <w:sz w:val="24"/>
        </w:rPr>
        <w:t xml:space="preserve"> </w:t>
      </w:r>
      <w:r>
        <w:rPr>
          <w:sz w:val="24"/>
        </w:rPr>
        <w:t>из</w:t>
      </w:r>
      <w:r>
        <w:rPr>
          <w:spacing w:val="44"/>
          <w:sz w:val="24"/>
        </w:rPr>
        <w:t xml:space="preserve"> </w:t>
      </w:r>
      <w:r>
        <w:rPr>
          <w:sz w:val="24"/>
        </w:rPr>
        <w:t>цикла</w:t>
      </w:r>
      <w:r>
        <w:rPr>
          <w:spacing w:val="41"/>
          <w:sz w:val="24"/>
        </w:rPr>
        <w:t xml:space="preserve"> </w:t>
      </w:r>
      <w:r>
        <w:rPr>
          <w:sz w:val="24"/>
        </w:rPr>
        <w:t>«Записки</w:t>
      </w:r>
      <w:r>
        <w:rPr>
          <w:spacing w:val="43"/>
          <w:sz w:val="24"/>
        </w:rPr>
        <w:t xml:space="preserve"> </w:t>
      </w:r>
      <w:r>
        <w:rPr>
          <w:sz w:val="24"/>
        </w:rPr>
        <w:t>охотника»</w:t>
      </w:r>
      <w:r>
        <w:rPr>
          <w:spacing w:val="34"/>
          <w:sz w:val="24"/>
        </w:rPr>
        <w:t xml:space="preserve"> </w:t>
      </w:r>
      <w:r>
        <w:rPr>
          <w:sz w:val="24"/>
        </w:rPr>
        <w:t>(два</w:t>
      </w:r>
      <w:r>
        <w:rPr>
          <w:spacing w:val="40"/>
          <w:sz w:val="24"/>
        </w:rPr>
        <w:t xml:space="preserve"> </w:t>
      </w:r>
      <w:r>
        <w:rPr>
          <w:sz w:val="24"/>
        </w:rPr>
        <w:t>по</w:t>
      </w:r>
      <w:r>
        <w:rPr>
          <w:spacing w:val="39"/>
          <w:sz w:val="24"/>
        </w:rPr>
        <w:t xml:space="preserve"> </w:t>
      </w:r>
      <w:r>
        <w:rPr>
          <w:sz w:val="24"/>
        </w:rPr>
        <w:t>выбору).</w:t>
      </w:r>
      <w:r>
        <w:rPr>
          <w:spacing w:val="40"/>
          <w:sz w:val="24"/>
        </w:rPr>
        <w:t xml:space="preserve"> </w:t>
      </w:r>
      <w:r>
        <w:rPr>
          <w:spacing w:val="-2"/>
          <w:sz w:val="24"/>
        </w:rPr>
        <w:t>Например,</w:t>
      </w:r>
    </w:p>
    <w:p>
      <w:pPr>
        <w:pStyle w:val="Style13"/>
        <w:ind w:left="0" w:right="674" w:hanging="0"/>
        <w:jc w:val="right"/>
        <w:rPr>
          <w:sz w:val="24"/>
        </w:rPr>
      </w:pPr>
      <w:r>
        <w:rPr/>
        <w:t>«Бирюк»,</w:t>
      </w:r>
      <w:r>
        <w:rPr>
          <w:spacing w:val="68"/>
        </w:rPr>
        <w:t xml:space="preserve"> </w:t>
      </w:r>
      <w:r>
        <w:rPr/>
        <w:t>«Хорь</w:t>
      </w:r>
      <w:r>
        <w:rPr>
          <w:spacing w:val="67"/>
        </w:rPr>
        <w:t xml:space="preserve"> </w:t>
      </w:r>
      <w:r>
        <w:rPr/>
        <w:t>и</w:t>
      </w:r>
      <w:r>
        <w:rPr>
          <w:spacing w:val="67"/>
        </w:rPr>
        <w:t xml:space="preserve"> </w:t>
      </w:r>
      <w:r>
        <w:rPr/>
        <w:t>Калиныч»</w:t>
      </w:r>
      <w:r>
        <w:rPr>
          <w:spacing w:val="59"/>
        </w:rPr>
        <w:t xml:space="preserve"> </w:t>
      </w:r>
      <w:r>
        <w:rPr/>
        <w:t>и</w:t>
      </w:r>
      <w:r>
        <w:rPr>
          <w:spacing w:val="67"/>
        </w:rPr>
        <w:t xml:space="preserve"> </w:t>
      </w:r>
      <w:r>
        <w:rPr/>
        <w:t>др.</w:t>
      </w:r>
      <w:r>
        <w:rPr>
          <w:spacing w:val="72"/>
        </w:rPr>
        <w:t xml:space="preserve"> </w:t>
      </w:r>
      <w:r>
        <w:rPr/>
        <w:t>Стихотворения</w:t>
      </w:r>
      <w:r>
        <w:rPr>
          <w:spacing w:val="66"/>
        </w:rPr>
        <w:t xml:space="preserve"> </w:t>
      </w:r>
      <w:r>
        <w:rPr/>
        <w:t>в</w:t>
      </w:r>
      <w:r>
        <w:rPr>
          <w:spacing w:val="65"/>
        </w:rPr>
        <w:t xml:space="preserve"> </w:t>
      </w:r>
      <w:r>
        <w:rPr/>
        <w:t>прозе,</w:t>
      </w:r>
      <w:r>
        <w:rPr>
          <w:spacing w:val="69"/>
        </w:rPr>
        <w:t xml:space="preserve"> </w:t>
      </w:r>
      <w:r>
        <w:rPr/>
        <w:t>например,</w:t>
      </w:r>
      <w:r>
        <w:rPr>
          <w:spacing w:val="71"/>
        </w:rPr>
        <w:t xml:space="preserve"> </w:t>
      </w:r>
      <w:r>
        <w:rPr/>
        <w:t>«Русский</w:t>
      </w:r>
      <w:r>
        <w:rPr>
          <w:spacing w:val="67"/>
        </w:rPr>
        <w:t xml:space="preserve"> </w:t>
      </w:r>
      <w:r>
        <w:rPr>
          <w:spacing w:val="-2"/>
        </w:rPr>
        <w:t>язык»,</w:t>
      </w:r>
    </w:p>
    <w:p>
      <w:pPr>
        <w:pStyle w:val="Style13"/>
        <w:ind w:left="212" w:right="0" w:hanging="0"/>
        <w:jc w:val="left"/>
        <w:rPr>
          <w:sz w:val="24"/>
        </w:rPr>
      </w:pPr>
      <w:r>
        <w:rPr/>
        <w:t>«Воробей»</w:t>
      </w:r>
      <w:r>
        <w:rPr>
          <w:spacing w:val="-8"/>
        </w:rPr>
        <w:t xml:space="preserve"> </w:t>
      </w:r>
      <w:r>
        <w:rPr/>
        <w:t>и</w:t>
      </w:r>
      <w:r>
        <w:rPr>
          <w:spacing w:val="1"/>
        </w:rPr>
        <w:t xml:space="preserve"> </w:t>
      </w:r>
      <w:r>
        <w:rPr>
          <w:spacing w:val="-5"/>
        </w:rPr>
        <w:t>др.</w:t>
      </w:r>
    </w:p>
    <w:p>
      <w:pPr>
        <w:pStyle w:val="Normal"/>
        <w:spacing w:before="1" w:after="0"/>
        <w:ind w:left="779" w:right="0" w:hanging="0"/>
        <w:jc w:val="left"/>
        <w:rPr>
          <w:sz w:val="24"/>
        </w:rPr>
      </w:pPr>
      <w:r>
        <w:rPr>
          <w:b/>
          <w:sz w:val="24"/>
        </w:rPr>
        <w:t>Л.</w:t>
      </w:r>
      <w:r>
        <w:rPr>
          <w:b/>
          <w:spacing w:val="-3"/>
          <w:sz w:val="24"/>
        </w:rPr>
        <w:t xml:space="preserve"> </w:t>
      </w:r>
      <w:r>
        <w:rPr>
          <w:b/>
          <w:sz w:val="24"/>
        </w:rPr>
        <w:t>Н.</w:t>
      </w:r>
      <w:r>
        <w:rPr>
          <w:b/>
          <w:spacing w:val="-2"/>
          <w:sz w:val="24"/>
        </w:rPr>
        <w:t xml:space="preserve"> </w:t>
      </w:r>
      <w:r>
        <w:rPr>
          <w:b/>
          <w:sz w:val="24"/>
        </w:rPr>
        <w:t>Толстой.</w:t>
      </w:r>
      <w:r>
        <w:rPr>
          <w:b/>
          <w:spacing w:val="-2"/>
          <w:sz w:val="24"/>
        </w:rPr>
        <w:t xml:space="preserve"> </w:t>
      </w:r>
      <w:r>
        <w:rPr>
          <w:sz w:val="24"/>
        </w:rPr>
        <w:t>Рассказ</w:t>
      </w:r>
      <w:r>
        <w:rPr>
          <w:spacing w:val="-2"/>
          <w:sz w:val="24"/>
        </w:rPr>
        <w:t xml:space="preserve"> </w:t>
      </w:r>
      <w:r>
        <w:rPr>
          <w:sz w:val="24"/>
        </w:rPr>
        <w:t>«После</w:t>
      </w:r>
      <w:r>
        <w:rPr>
          <w:spacing w:val="-3"/>
          <w:sz w:val="24"/>
        </w:rPr>
        <w:t xml:space="preserve"> </w:t>
      </w:r>
      <w:r>
        <w:rPr>
          <w:spacing w:val="-2"/>
          <w:sz w:val="24"/>
        </w:rPr>
        <w:t>бала».</w:t>
      </w:r>
    </w:p>
    <w:p>
      <w:pPr>
        <w:pStyle w:val="Style13"/>
        <w:ind w:left="212" w:right="0" w:firstLine="566"/>
        <w:jc w:val="left"/>
        <w:rPr>
          <w:sz w:val="24"/>
        </w:rPr>
      </w:pPr>
      <w:r>
        <w:rPr>
          <w:b/>
        </w:rPr>
        <w:t>Н.</w:t>
      </w:r>
      <w:r>
        <w:rPr>
          <w:b/>
          <w:spacing w:val="80"/>
          <w:w w:val="150"/>
        </w:rPr>
        <w:t xml:space="preserve"> </w:t>
      </w:r>
      <w:r>
        <w:rPr>
          <w:b/>
        </w:rPr>
        <w:t>А.</w:t>
      </w:r>
      <w:r>
        <w:rPr>
          <w:b/>
          <w:spacing w:val="80"/>
          <w:w w:val="150"/>
        </w:rPr>
        <w:t xml:space="preserve"> </w:t>
      </w:r>
      <w:r>
        <w:rPr>
          <w:b/>
        </w:rPr>
        <w:t>Некрасов.</w:t>
      </w:r>
      <w:r>
        <w:rPr>
          <w:b/>
          <w:spacing w:val="-2"/>
        </w:rPr>
        <w:t xml:space="preserve"> </w:t>
      </w:r>
      <w:r>
        <w:rPr/>
        <w:t>Стихотворения</w:t>
      </w:r>
      <w:r>
        <w:rPr>
          <w:spacing w:val="80"/>
          <w:w w:val="150"/>
        </w:rPr>
        <w:t xml:space="preserve"> </w:t>
      </w:r>
      <w:r>
        <w:rPr/>
        <w:t>(не</w:t>
      </w:r>
      <w:r>
        <w:rPr>
          <w:spacing w:val="80"/>
          <w:w w:val="150"/>
        </w:rPr>
        <w:t xml:space="preserve"> </w:t>
      </w:r>
      <w:r>
        <w:rPr/>
        <w:t>менее</w:t>
      </w:r>
      <w:r>
        <w:rPr>
          <w:spacing w:val="80"/>
          <w:w w:val="150"/>
        </w:rPr>
        <w:t xml:space="preserve"> </w:t>
      </w:r>
      <w:r>
        <w:rPr/>
        <w:t>двух).</w:t>
      </w:r>
      <w:r>
        <w:rPr>
          <w:spacing w:val="80"/>
          <w:w w:val="150"/>
        </w:rPr>
        <w:t xml:space="preserve"> </w:t>
      </w:r>
      <w:r>
        <w:rPr/>
        <w:t>Например,</w:t>
      </w:r>
      <w:r>
        <w:rPr>
          <w:spacing w:val="80"/>
          <w:w w:val="150"/>
        </w:rPr>
        <w:t xml:space="preserve"> </w:t>
      </w:r>
      <w:r>
        <w:rPr/>
        <w:t>«Размышления</w:t>
      </w:r>
      <w:r>
        <w:rPr>
          <w:spacing w:val="80"/>
          <w:w w:val="150"/>
        </w:rPr>
        <w:t xml:space="preserve"> </w:t>
      </w:r>
      <w:r>
        <w:rPr/>
        <w:t>у парадного подъезда», «Железная дорога» и др.</w:t>
      </w:r>
    </w:p>
    <w:p>
      <w:pPr>
        <w:pStyle w:val="Normal"/>
        <w:spacing w:before="0" w:after="0"/>
        <w:ind w:left="212" w:right="680" w:firstLine="566"/>
        <w:jc w:val="left"/>
        <w:rPr>
          <w:sz w:val="24"/>
        </w:rPr>
      </w:pPr>
      <w:r>
        <w:rPr>
          <w:b/>
          <w:sz w:val="24"/>
        </w:rPr>
        <w:t xml:space="preserve">Поэзия второй половины XIX века. </w:t>
      </w:r>
      <w:r>
        <w:rPr>
          <w:sz w:val="24"/>
        </w:rPr>
        <w:t>Ф. И. Тютчев, А. А. Фет, А. К. Толстой и др. (не менее двух стихотворений по выбору).</w:t>
      </w:r>
    </w:p>
    <w:p>
      <w:pPr>
        <w:pStyle w:val="Style13"/>
        <w:spacing w:lineRule="auto" w:line="235" w:before="2" w:after="0"/>
        <w:ind w:left="212" w:right="680" w:firstLine="566"/>
        <w:jc w:val="left"/>
        <w:rPr>
          <w:sz w:val="24"/>
        </w:rPr>
      </w:pPr>
      <w:r>
        <w:rPr>
          <w:b/>
        </w:rPr>
        <w:t>М.</w:t>
      </w:r>
      <w:r>
        <w:rPr>
          <w:b/>
          <w:spacing w:val="40"/>
        </w:rPr>
        <w:t xml:space="preserve"> </w:t>
      </w:r>
      <w:r>
        <w:rPr>
          <w:b/>
        </w:rPr>
        <w:t>Е.</w:t>
      </w:r>
      <w:r>
        <w:rPr>
          <w:b/>
          <w:spacing w:val="40"/>
        </w:rPr>
        <w:t xml:space="preserve"> </w:t>
      </w:r>
      <w:r>
        <w:rPr>
          <w:b/>
        </w:rPr>
        <w:t>Салтыков-Щедрин.</w:t>
      </w:r>
      <w:r>
        <w:rPr>
          <w:b/>
          <w:spacing w:val="-1"/>
        </w:rPr>
        <w:t xml:space="preserve"> </w:t>
      </w:r>
      <w:r>
        <w:rPr/>
        <w:t>Сказки</w:t>
      </w:r>
      <w:r>
        <w:rPr>
          <w:spacing w:val="40"/>
        </w:rPr>
        <w:t xml:space="preserve"> </w:t>
      </w:r>
      <w:r>
        <w:rPr/>
        <w:t>(две</w:t>
      </w:r>
      <w:r>
        <w:rPr>
          <w:spacing w:val="40"/>
        </w:rPr>
        <w:t xml:space="preserve"> </w:t>
      </w:r>
      <w:r>
        <w:rPr/>
        <w:t>по</w:t>
      </w:r>
      <w:r>
        <w:rPr>
          <w:spacing w:val="40"/>
        </w:rPr>
        <w:t xml:space="preserve"> </w:t>
      </w:r>
      <w:r>
        <w:rPr/>
        <w:t>выбору).</w:t>
      </w:r>
      <w:r>
        <w:rPr>
          <w:spacing w:val="40"/>
        </w:rPr>
        <w:t xml:space="preserve"> </w:t>
      </w:r>
      <w:r>
        <w:rPr/>
        <w:t>Например,</w:t>
      </w:r>
      <w:r>
        <w:rPr>
          <w:spacing w:val="40"/>
        </w:rPr>
        <w:t xml:space="preserve"> </w:t>
      </w:r>
      <w:r>
        <w:rPr/>
        <w:t>«Повесть</w:t>
      </w:r>
      <w:r>
        <w:rPr>
          <w:spacing w:val="40"/>
        </w:rPr>
        <w:t xml:space="preserve"> </w:t>
      </w:r>
      <w:r>
        <w:rPr/>
        <w:t>о</w:t>
      </w:r>
      <w:r>
        <w:rPr>
          <w:spacing w:val="40"/>
        </w:rPr>
        <w:t xml:space="preserve"> </w:t>
      </w:r>
      <w:r>
        <w:rPr/>
        <w:t>том,</w:t>
      </w:r>
      <w:r>
        <w:rPr>
          <w:spacing w:val="40"/>
        </w:rPr>
        <w:t xml:space="preserve"> </w:t>
      </w:r>
      <w:r>
        <w:rPr/>
        <w:t>как один мужик двух генералов прокормил», «Дикий помещик», «Премудрый пискарь» и др.</w:t>
      </w:r>
    </w:p>
    <w:p>
      <w:pPr>
        <w:pStyle w:val="Normal"/>
        <w:spacing w:before="1" w:after="0"/>
        <w:ind w:left="212" w:right="680" w:firstLine="566"/>
        <w:jc w:val="left"/>
        <w:rPr>
          <w:sz w:val="24"/>
        </w:rPr>
      </w:pPr>
      <w:r>
        <w:rPr>
          <w:b/>
          <w:sz w:val="24"/>
        </w:rPr>
        <w:t>Произведения отечественных и зарубежных писателей на историческую тем</w:t>
      </w:r>
      <w:r>
        <w:rPr>
          <w:sz w:val="24"/>
        </w:rPr>
        <w:t>у (не менее двух). Например, А. К. Толстого, Р. Сабатини, Ф. Купера.</w:t>
      </w:r>
    </w:p>
    <w:p>
      <w:pPr>
        <w:pStyle w:val="2"/>
        <w:spacing w:before="5" w:after="0"/>
        <w:ind w:left="779" w:right="0" w:hanging="0"/>
        <w:jc w:val="left"/>
        <w:rPr>
          <w:sz w:val="24"/>
        </w:rPr>
      </w:pPr>
      <w:r>
        <mc:AlternateContent>
          <mc:Choice Requires="wps">
            <w:drawing>
              <wp:anchor behindDoc="1" distT="0" distB="0" distL="0" distR="0" simplePos="0" locked="0" layoutInCell="0" allowOverlap="1" relativeHeight="23">
                <wp:simplePos x="0" y="0"/>
                <wp:positionH relativeFrom="page">
                  <wp:posOffset>6487795</wp:posOffset>
                </wp:positionH>
                <wp:positionV relativeFrom="paragraph">
                  <wp:posOffset>171450</wp:posOffset>
                </wp:positionV>
                <wp:extent cx="42545" cy="187325"/>
                <wp:effectExtent l="0" t="0" r="0" b="0"/>
                <wp:wrapNone/>
                <wp:docPr id="13" name="Graphic 20"/>
                <a:graphic xmlns:a="http://schemas.openxmlformats.org/drawingml/2006/main">
                  <a:graphicData uri="http://schemas.microsoft.com/office/word/2010/wordprocessingShape">
                    <wps:wsp>
                      <wps:cNvSpPr/>
                      <wps:spPr>
                        <a:xfrm>
                          <a:off x="0" y="0"/>
                          <a:ext cx="41760" cy="186840"/>
                        </a:xfrm>
                        <a:custGeom>
                          <a:avLst/>
                          <a:gdLst/>
                          <a:ahLst/>
                          <a:rect l="l" t="t" r="r" b="b"/>
                          <a:pathLst>
                            <a:path w="38100" h="182880">
                              <a:moveTo>
                                <a:pt x="38099" y="0"/>
                              </a:moveTo>
                              <a:lnTo>
                                <a:pt x="0" y="0"/>
                              </a:lnTo>
                              <a:lnTo>
                                <a:pt x="0" y="182879"/>
                              </a:lnTo>
                              <a:lnTo>
                                <a:pt x="38099" y="182879"/>
                              </a:lnTo>
                              <a:lnTo>
                                <a:pt x="38099"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t>Литература</w:t>
      </w:r>
      <w:r>
        <w:rPr>
          <w:spacing w:val="-5"/>
        </w:rPr>
        <w:t xml:space="preserve"> </w:t>
      </w:r>
      <w:r>
        <w:rPr/>
        <w:t>конца</w:t>
      </w:r>
      <w:r>
        <w:rPr>
          <w:spacing w:val="-2"/>
        </w:rPr>
        <w:t xml:space="preserve"> </w:t>
      </w:r>
      <w:r>
        <w:rPr/>
        <w:t>XIX</w:t>
      </w:r>
      <w:r>
        <w:rPr>
          <w:spacing w:val="-2"/>
        </w:rPr>
        <w:t xml:space="preserve"> </w:t>
      </w:r>
      <w:r>
        <w:rPr/>
        <w:t>–</w:t>
      </w:r>
      <w:r>
        <w:rPr>
          <w:spacing w:val="-2"/>
        </w:rPr>
        <w:t xml:space="preserve"> </w:t>
      </w:r>
      <w:r>
        <w:rPr/>
        <w:t>начала</w:t>
      </w:r>
      <w:r>
        <w:rPr>
          <w:spacing w:val="-2"/>
        </w:rPr>
        <w:t xml:space="preserve"> </w:t>
      </w:r>
      <w:r>
        <w:rPr/>
        <w:t>XX</w:t>
      </w:r>
      <w:r>
        <w:rPr>
          <w:spacing w:val="-3"/>
        </w:rPr>
        <w:t xml:space="preserve"> </w:t>
      </w:r>
      <w:r>
        <w:rPr>
          <w:spacing w:val="-2"/>
        </w:rPr>
        <w:t>века.</w:t>
      </w:r>
    </w:p>
    <w:p>
      <w:pPr>
        <w:pStyle w:val="Style13"/>
        <w:spacing w:lineRule="exact" w:line="274"/>
        <w:ind w:left="779" w:right="0" w:hanging="0"/>
        <w:jc w:val="left"/>
        <w:rPr>
          <w:sz w:val="24"/>
        </w:rPr>
      </w:pPr>
      <w:r>
        <w:rPr>
          <w:b/>
        </w:rPr>
        <w:t>А.</w:t>
      </w:r>
      <w:r>
        <w:rPr>
          <w:b/>
          <w:spacing w:val="-3"/>
        </w:rPr>
        <w:t xml:space="preserve"> </w:t>
      </w:r>
      <w:r>
        <w:rPr>
          <w:b/>
        </w:rPr>
        <w:t>П.</w:t>
      </w:r>
      <w:r>
        <w:rPr>
          <w:b/>
          <w:spacing w:val="-4"/>
        </w:rPr>
        <w:t xml:space="preserve"> </w:t>
      </w:r>
      <w:r>
        <w:rPr>
          <w:b/>
        </w:rPr>
        <w:t>Чехов.</w:t>
      </w:r>
      <w:r>
        <w:rPr>
          <w:b/>
          <w:spacing w:val="-3"/>
        </w:rPr>
        <w:t xml:space="preserve"> </w:t>
      </w:r>
      <w:r>
        <w:rPr/>
        <w:t>Рассказы</w:t>
      </w:r>
      <w:r>
        <w:rPr>
          <w:spacing w:val="-2"/>
        </w:rPr>
        <w:t xml:space="preserve"> </w:t>
      </w:r>
      <w:r>
        <w:rPr/>
        <w:t>(один</w:t>
      </w:r>
      <w:r>
        <w:rPr>
          <w:spacing w:val="-4"/>
        </w:rPr>
        <w:t xml:space="preserve"> </w:t>
      </w:r>
      <w:r>
        <w:rPr/>
        <w:t>по</w:t>
      </w:r>
      <w:r>
        <w:rPr>
          <w:spacing w:val="-3"/>
        </w:rPr>
        <w:t xml:space="preserve"> </w:t>
      </w:r>
      <w:r>
        <w:rPr/>
        <w:t>выбору).</w:t>
      </w:r>
      <w:r>
        <w:rPr>
          <w:spacing w:val="-3"/>
        </w:rPr>
        <w:t xml:space="preserve"> </w:t>
      </w:r>
      <w:r>
        <w:rPr/>
        <w:t>Например,</w:t>
      </w:r>
      <w:r>
        <w:rPr>
          <w:spacing w:val="1"/>
        </w:rPr>
        <w:t xml:space="preserve"> </w:t>
      </w:r>
      <w:r>
        <w:rPr/>
        <w:t>«Тоска»,</w:t>
      </w:r>
      <w:r>
        <w:rPr>
          <w:spacing w:val="3"/>
        </w:rPr>
        <w:t xml:space="preserve"> </w:t>
      </w:r>
      <w:r>
        <w:rPr/>
        <w:t>«Злоумышленник»</w:t>
      </w:r>
      <w:r>
        <w:rPr>
          <w:spacing w:val="-10"/>
        </w:rPr>
        <w:t xml:space="preserve"> </w:t>
      </w:r>
      <w:r>
        <w:rPr/>
        <w:t>и</w:t>
      </w:r>
      <w:r>
        <w:rPr>
          <w:spacing w:val="4"/>
        </w:rPr>
        <w:t xml:space="preserve"> </w:t>
      </w:r>
      <w:r>
        <w:rPr>
          <w:spacing w:val="-5"/>
        </w:rPr>
        <w:t>др.</w:t>
      </w:r>
    </w:p>
    <w:p>
      <w:pPr>
        <w:pStyle w:val="Style13"/>
        <w:ind w:left="212" w:right="0" w:firstLine="566"/>
        <w:jc w:val="left"/>
        <w:rPr>
          <w:sz w:val="24"/>
        </w:rPr>
      </w:pPr>
      <w:r>
        <w:rPr>
          <w:b/>
        </w:rPr>
        <w:t>М.</w:t>
      </w:r>
      <w:r>
        <w:rPr>
          <w:b/>
          <w:spacing w:val="40"/>
        </w:rPr>
        <w:t xml:space="preserve"> </w:t>
      </w:r>
      <w:r>
        <w:rPr>
          <w:b/>
        </w:rPr>
        <w:t>Горький.</w:t>
      </w:r>
      <w:r>
        <w:rPr>
          <w:b/>
          <w:spacing w:val="-2"/>
        </w:rPr>
        <w:t xml:space="preserve"> </w:t>
      </w:r>
      <w:r>
        <w:rPr/>
        <w:t>Ранние</w:t>
      </w:r>
      <w:r>
        <w:rPr>
          <w:spacing w:val="40"/>
        </w:rPr>
        <w:t xml:space="preserve"> </w:t>
      </w:r>
      <w:r>
        <w:rPr/>
        <w:t>рассказы</w:t>
      </w:r>
      <w:r>
        <w:rPr>
          <w:spacing w:val="40"/>
        </w:rPr>
        <w:t xml:space="preserve"> </w:t>
      </w:r>
      <w:r>
        <w:rPr/>
        <w:t>(одно</w:t>
      </w:r>
      <w:r>
        <w:rPr>
          <w:spacing w:val="40"/>
        </w:rPr>
        <w:t xml:space="preserve"> </w:t>
      </w:r>
      <w:r>
        <w:rPr/>
        <w:t>произведение</w:t>
      </w:r>
      <w:r>
        <w:rPr>
          <w:spacing w:val="40"/>
        </w:rPr>
        <w:t xml:space="preserve"> </w:t>
      </w:r>
      <w:r>
        <w:rPr/>
        <w:t>по</w:t>
      </w:r>
      <w:r>
        <w:rPr>
          <w:spacing w:val="40"/>
        </w:rPr>
        <w:t xml:space="preserve"> </w:t>
      </w:r>
      <w:r>
        <w:rPr/>
        <w:t>выбору).</w:t>
      </w:r>
      <w:r>
        <w:rPr>
          <w:spacing w:val="40"/>
        </w:rPr>
        <w:t xml:space="preserve"> </w:t>
      </w:r>
      <w:r>
        <w:rPr/>
        <w:t>Например,</w:t>
      </w:r>
      <w:r>
        <w:rPr>
          <w:spacing w:val="40"/>
        </w:rPr>
        <w:t xml:space="preserve"> </w:t>
      </w:r>
      <w:r>
        <w:rPr/>
        <w:t>«Старуха Изергиль» (легенда о Данко), «Челкаш» и др.</w:t>
      </w:r>
    </w:p>
    <w:p>
      <w:pPr>
        <w:pStyle w:val="Normal"/>
        <w:spacing w:before="1" w:after="0"/>
        <w:ind w:left="212" w:right="680" w:firstLine="566"/>
        <w:jc w:val="left"/>
        <w:rPr>
          <w:sz w:val="24"/>
        </w:rPr>
      </w:pPr>
      <w:r>
        <w:rPr>
          <w:b/>
          <w:sz w:val="24"/>
        </w:rPr>
        <w:t>Сатирические</w:t>
      </w:r>
      <w:r>
        <w:rPr>
          <w:b/>
          <w:spacing w:val="40"/>
          <w:sz w:val="24"/>
        </w:rPr>
        <w:t xml:space="preserve"> </w:t>
      </w:r>
      <w:r>
        <w:rPr>
          <w:b/>
          <w:sz w:val="24"/>
        </w:rPr>
        <w:t>произведения</w:t>
      </w:r>
      <w:r>
        <w:rPr>
          <w:b/>
          <w:spacing w:val="40"/>
          <w:sz w:val="24"/>
        </w:rPr>
        <w:t xml:space="preserve"> </w:t>
      </w:r>
      <w:r>
        <w:rPr>
          <w:b/>
          <w:sz w:val="24"/>
        </w:rPr>
        <w:t>отечественных</w:t>
      </w:r>
      <w:r>
        <w:rPr>
          <w:b/>
          <w:spacing w:val="40"/>
          <w:sz w:val="24"/>
        </w:rPr>
        <w:t xml:space="preserve"> </w:t>
      </w:r>
      <w:r>
        <w:rPr>
          <w:b/>
          <w:sz w:val="24"/>
        </w:rPr>
        <w:t>и</w:t>
      </w:r>
      <w:r>
        <w:rPr>
          <w:b/>
          <w:spacing w:val="40"/>
          <w:sz w:val="24"/>
        </w:rPr>
        <w:t xml:space="preserve"> </w:t>
      </w:r>
      <w:r>
        <w:rPr>
          <w:b/>
          <w:sz w:val="24"/>
        </w:rPr>
        <w:t>зарубежных</w:t>
      </w:r>
      <w:r>
        <w:rPr>
          <w:b/>
          <w:spacing w:val="40"/>
          <w:sz w:val="24"/>
        </w:rPr>
        <w:t xml:space="preserve"> </w:t>
      </w:r>
      <w:r>
        <w:rPr>
          <w:b/>
          <w:sz w:val="24"/>
        </w:rPr>
        <w:t>писателей</w:t>
      </w:r>
      <w:r>
        <w:rPr>
          <w:b/>
          <w:spacing w:val="40"/>
          <w:sz w:val="24"/>
        </w:rPr>
        <w:t xml:space="preserve"> </w:t>
      </w:r>
      <w:r>
        <w:rPr>
          <w:sz w:val="24"/>
        </w:rPr>
        <w:t>(не</w:t>
      </w:r>
      <w:r>
        <w:rPr>
          <w:spacing w:val="40"/>
          <w:sz w:val="24"/>
        </w:rPr>
        <w:t xml:space="preserve"> </w:t>
      </w:r>
      <w:r>
        <w:rPr>
          <w:sz w:val="24"/>
        </w:rPr>
        <w:t>менее двух). Например, М. М. Зощенко, А. Т. Аверченко, Н. Тэффи, О. Генри, Я. Гашека.</w:t>
      </w:r>
    </w:p>
    <w:p>
      <w:pPr>
        <w:pStyle w:val="2"/>
        <w:spacing w:before="4" w:after="0"/>
        <w:ind w:left="779" w:right="0" w:hanging="0"/>
        <w:jc w:val="left"/>
        <w:rPr>
          <w:sz w:val="24"/>
        </w:rPr>
      </w:pPr>
      <w:r>
        <w:rPr/>
        <w:t>Литература</w:t>
      </w:r>
      <w:r>
        <w:rPr>
          <w:spacing w:val="-7"/>
        </w:rPr>
        <w:t xml:space="preserve"> </w:t>
      </w:r>
      <w:r>
        <w:rPr/>
        <w:t>первой</w:t>
      </w:r>
      <w:r>
        <w:rPr>
          <w:spacing w:val="-4"/>
        </w:rPr>
        <w:t xml:space="preserve"> </w:t>
      </w:r>
      <w:r>
        <w:rPr/>
        <w:t>половины</w:t>
      </w:r>
      <w:r>
        <w:rPr>
          <w:spacing w:val="-4"/>
        </w:rPr>
        <w:t xml:space="preserve"> </w:t>
      </w:r>
      <w:r>
        <w:rPr/>
        <w:t>XX</w:t>
      </w:r>
      <w:r>
        <w:rPr>
          <w:spacing w:val="-4"/>
        </w:rPr>
        <w:t xml:space="preserve"> </w:t>
      </w:r>
      <w:r>
        <w:rPr>
          <w:spacing w:val="-2"/>
        </w:rPr>
        <w:t>века.</w:t>
      </w:r>
    </w:p>
    <w:p>
      <w:pPr>
        <w:pStyle w:val="Style13"/>
        <w:ind w:left="212" w:right="0" w:firstLine="566"/>
        <w:jc w:val="left"/>
        <w:rPr>
          <w:sz w:val="24"/>
        </w:rPr>
      </w:pPr>
      <w:r>
        <w:rPr>
          <w:b/>
        </w:rPr>
        <w:t>А.</w:t>
      </w:r>
      <w:r>
        <w:rPr>
          <w:b/>
          <w:spacing w:val="40"/>
        </w:rPr>
        <w:t xml:space="preserve"> </w:t>
      </w:r>
      <w:r>
        <w:rPr>
          <w:b/>
        </w:rPr>
        <w:t>С.</w:t>
      </w:r>
      <w:r>
        <w:rPr>
          <w:b/>
          <w:spacing w:val="40"/>
        </w:rPr>
        <w:t xml:space="preserve"> </w:t>
      </w:r>
      <w:r>
        <w:rPr>
          <w:b/>
        </w:rPr>
        <w:t>Грин.</w:t>
      </w:r>
      <w:r>
        <w:rPr>
          <w:b/>
          <w:spacing w:val="-1"/>
        </w:rPr>
        <w:t xml:space="preserve"> </w:t>
      </w:r>
      <w:r>
        <w:rPr/>
        <w:t>Повести</w:t>
      </w:r>
      <w:r>
        <w:rPr>
          <w:spacing w:val="40"/>
        </w:rPr>
        <w:t xml:space="preserve"> </w:t>
      </w:r>
      <w:r>
        <w:rPr/>
        <w:t>и</w:t>
      </w:r>
      <w:r>
        <w:rPr>
          <w:spacing w:val="40"/>
        </w:rPr>
        <w:t xml:space="preserve"> </w:t>
      </w:r>
      <w:r>
        <w:rPr/>
        <w:t>рассказы</w:t>
      </w:r>
      <w:r>
        <w:rPr>
          <w:spacing w:val="40"/>
        </w:rPr>
        <w:t xml:space="preserve"> </w:t>
      </w:r>
      <w:r>
        <w:rPr/>
        <w:t>(одно</w:t>
      </w:r>
      <w:r>
        <w:rPr>
          <w:spacing w:val="40"/>
        </w:rPr>
        <w:t xml:space="preserve"> </w:t>
      </w:r>
      <w:r>
        <w:rPr/>
        <w:t>произведение</w:t>
      </w:r>
      <w:r>
        <w:rPr>
          <w:spacing w:val="40"/>
        </w:rPr>
        <w:t xml:space="preserve"> </w:t>
      </w:r>
      <w:r>
        <w:rPr/>
        <w:t>по</w:t>
      </w:r>
      <w:r>
        <w:rPr>
          <w:spacing w:val="40"/>
        </w:rPr>
        <w:t xml:space="preserve"> </w:t>
      </w:r>
      <w:r>
        <w:rPr/>
        <w:t>выбору).</w:t>
      </w:r>
      <w:r>
        <w:rPr>
          <w:spacing w:val="40"/>
        </w:rPr>
        <w:t xml:space="preserve"> </w:t>
      </w:r>
      <w:r>
        <w:rPr/>
        <w:t>Например,</w:t>
      </w:r>
      <w:r>
        <w:rPr>
          <w:spacing w:val="40"/>
        </w:rPr>
        <w:t xml:space="preserve"> </w:t>
      </w:r>
      <w:r>
        <w:rPr/>
        <w:t>«Алые паруса», «Зелёная лампа» и др.</w:t>
      </w:r>
    </w:p>
    <w:p>
      <w:pPr>
        <w:pStyle w:val="Normal"/>
        <w:spacing w:before="0" w:after="0"/>
        <w:ind w:left="212" w:right="673" w:firstLine="566"/>
        <w:jc w:val="both"/>
        <w:rPr>
          <w:sz w:val="24"/>
        </w:rPr>
      </w:pPr>
      <w:r>
        <mc:AlternateContent>
          <mc:Choice Requires="wps">
            <w:drawing>
              <wp:anchor behindDoc="1" distT="0" distB="0" distL="0" distR="0" simplePos="0" locked="0" layoutInCell="0" allowOverlap="1" relativeHeight="24">
                <wp:simplePos x="0" y="0"/>
                <wp:positionH relativeFrom="page">
                  <wp:posOffset>6614160</wp:posOffset>
                </wp:positionH>
                <wp:positionV relativeFrom="paragraph">
                  <wp:posOffset>173355</wp:posOffset>
                </wp:positionV>
                <wp:extent cx="56515" cy="184785"/>
                <wp:effectExtent l="0" t="0" r="0" b="0"/>
                <wp:wrapNone/>
                <wp:docPr id="14" name="Graphic 21"/>
                <a:graphic xmlns:a="http://schemas.openxmlformats.org/drawingml/2006/main">
                  <a:graphicData uri="http://schemas.microsoft.com/office/word/2010/wordprocessingShape">
                    <wps:wsp>
                      <wps:cNvSpPr/>
                      <wps:spPr>
                        <a:xfrm>
                          <a:off x="0" y="0"/>
                          <a:ext cx="55800" cy="184320"/>
                        </a:xfrm>
                        <a:custGeom>
                          <a:avLst/>
                          <a:gdLst/>
                          <a:ahLst/>
                          <a:rect l="l" t="t" r="r" b="b"/>
                          <a:pathLst>
                            <a:path w="52069" h="180340">
                              <a:moveTo>
                                <a:pt x="51816" y="0"/>
                              </a:moveTo>
                              <a:lnTo>
                                <a:pt x="0" y="0"/>
                              </a:lnTo>
                              <a:lnTo>
                                <a:pt x="0" y="179832"/>
                              </a:lnTo>
                              <a:lnTo>
                                <a:pt x="51816" y="179832"/>
                              </a:lnTo>
                              <a:lnTo>
                                <a:pt x="51816"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b/>
          <w:sz w:val="24"/>
        </w:rPr>
        <w:t xml:space="preserve">Отечественная поэзия первой половины XX века. </w:t>
      </w:r>
      <w:r>
        <w:rPr>
          <w:sz w:val="24"/>
        </w:rPr>
        <w:t>Стихотворения на тему мечты и реальности (два-три по выбору). Например, стихотворения А. А. Блока, Н. С. Гумилёва, М.</w:t>
      </w:r>
      <w:r>
        <w:rPr>
          <w:spacing w:val="40"/>
          <w:sz w:val="24"/>
        </w:rPr>
        <w:t xml:space="preserve"> </w:t>
      </w:r>
      <w:r>
        <w:rPr>
          <w:sz w:val="24"/>
        </w:rPr>
        <w:t>И. Цветаевой и др.</w:t>
      </w:r>
    </w:p>
    <w:p>
      <w:pPr>
        <w:pStyle w:val="Style13"/>
        <w:ind w:left="212" w:right="668" w:firstLine="566"/>
        <w:rPr>
          <w:sz w:val="24"/>
        </w:rPr>
      </w:pPr>
      <w:r>
        <w:rPr>
          <w:b/>
        </w:rPr>
        <w:t>В. В. Маяковский.</w:t>
      </w:r>
      <w:r>
        <w:rPr>
          <w:b/>
          <w:spacing w:val="-3"/>
        </w:rPr>
        <w:t xml:space="preserve"> </w:t>
      </w:r>
      <w:r>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pPr>
        <w:pStyle w:val="Style13"/>
        <w:ind w:left="212" w:right="678" w:firstLine="566"/>
        <w:rPr>
          <w:sz w:val="24"/>
        </w:rPr>
      </w:pPr>
      <w:r>
        <w:rPr>
          <w:b/>
        </w:rPr>
        <w:t>М.А. Шолохов</w:t>
      </w:r>
      <w:r>
        <w:rPr/>
        <w:t>. «Донские рассказы» (один по выбору). Например, «Родинка», «Чужая кровь» и др.</w:t>
      </w:r>
    </w:p>
    <w:p>
      <w:pPr>
        <w:pStyle w:val="Style13"/>
        <w:ind w:left="212" w:right="674" w:firstLine="566"/>
        <w:rPr>
          <w:sz w:val="24"/>
        </w:rPr>
      </w:pPr>
      <w:r>
        <w:rPr>
          <w:b/>
        </w:rPr>
        <w:t>А. П. Платонов.</w:t>
      </w:r>
      <w:r>
        <w:rPr>
          <w:b/>
          <w:spacing w:val="-1"/>
        </w:rPr>
        <w:t xml:space="preserve"> </w:t>
      </w:r>
      <w:r>
        <w:rPr/>
        <w:t>Рассказы (один по выбору). Например, «Юшка», «Неизвестный цветок» и др.</w:t>
      </w:r>
    </w:p>
    <w:p>
      <w:pPr>
        <w:pStyle w:val="2"/>
        <w:spacing w:before="3" w:after="0"/>
        <w:ind w:left="779" w:right="0" w:hanging="0"/>
        <w:rPr>
          <w:sz w:val="24"/>
        </w:rPr>
      </w:pPr>
      <w:r>
        <w:rPr/>
        <w:t>Литература</w:t>
      </w:r>
      <w:r>
        <w:rPr>
          <w:spacing w:val="-7"/>
        </w:rPr>
        <w:t xml:space="preserve"> </w:t>
      </w:r>
      <w:r>
        <w:rPr/>
        <w:t>второй</w:t>
      </w:r>
      <w:r>
        <w:rPr>
          <w:spacing w:val="-5"/>
        </w:rPr>
        <w:t xml:space="preserve"> </w:t>
      </w:r>
      <w:r>
        <w:rPr/>
        <w:t>половины</w:t>
      </w:r>
      <w:r>
        <w:rPr>
          <w:spacing w:val="-4"/>
        </w:rPr>
        <w:t xml:space="preserve"> </w:t>
      </w:r>
      <w:r>
        <w:rPr/>
        <w:t>XX</w:t>
      </w:r>
      <w:r>
        <w:rPr>
          <w:spacing w:val="-5"/>
        </w:rPr>
        <w:t xml:space="preserve"> </w:t>
      </w:r>
      <w:r>
        <w:rPr>
          <w:spacing w:val="-2"/>
        </w:rPr>
        <w:t>века.</w:t>
      </w:r>
    </w:p>
    <w:p>
      <w:pPr>
        <w:pStyle w:val="Style13"/>
        <w:spacing w:lineRule="exact" w:line="274"/>
        <w:ind w:left="779" w:right="0" w:hanging="0"/>
        <w:rPr>
          <w:sz w:val="24"/>
        </w:rPr>
      </w:pPr>
      <w:r>
        <w:rPr>
          <w:b/>
        </w:rPr>
        <w:t>В.</w:t>
      </w:r>
      <w:r>
        <w:rPr>
          <w:b/>
          <w:spacing w:val="47"/>
        </w:rPr>
        <w:t xml:space="preserve"> </w:t>
      </w:r>
      <w:r>
        <w:rPr>
          <w:b/>
        </w:rPr>
        <w:t>М.</w:t>
      </w:r>
      <w:r>
        <w:rPr>
          <w:b/>
          <w:spacing w:val="49"/>
        </w:rPr>
        <w:t xml:space="preserve"> </w:t>
      </w:r>
      <w:r>
        <w:rPr>
          <w:b/>
        </w:rPr>
        <w:t>Шукшин.</w:t>
      </w:r>
      <w:r>
        <w:rPr>
          <w:b/>
          <w:spacing w:val="-1"/>
        </w:rPr>
        <w:t xml:space="preserve"> </w:t>
      </w:r>
      <w:r>
        <w:rPr/>
        <w:t>Рассказы</w:t>
      </w:r>
      <w:r>
        <w:rPr>
          <w:spacing w:val="50"/>
        </w:rPr>
        <w:t xml:space="preserve"> </w:t>
      </w:r>
      <w:r>
        <w:rPr/>
        <w:t>(один</w:t>
      </w:r>
      <w:r>
        <w:rPr>
          <w:spacing w:val="50"/>
        </w:rPr>
        <w:t xml:space="preserve"> </w:t>
      </w:r>
      <w:r>
        <w:rPr/>
        <w:t>по</w:t>
      </w:r>
      <w:r>
        <w:rPr>
          <w:spacing w:val="49"/>
        </w:rPr>
        <w:t xml:space="preserve"> </w:t>
      </w:r>
      <w:r>
        <w:rPr/>
        <w:t>выбору).</w:t>
      </w:r>
      <w:r>
        <w:rPr>
          <w:spacing w:val="51"/>
        </w:rPr>
        <w:t xml:space="preserve"> </w:t>
      </w:r>
      <w:r>
        <w:rPr/>
        <w:t>Например,</w:t>
      </w:r>
      <w:r>
        <w:rPr>
          <w:spacing w:val="54"/>
        </w:rPr>
        <w:t xml:space="preserve"> </w:t>
      </w:r>
      <w:r>
        <w:rPr/>
        <w:t>«Чудик»,</w:t>
      </w:r>
      <w:r>
        <w:rPr>
          <w:spacing w:val="53"/>
        </w:rPr>
        <w:t xml:space="preserve"> </w:t>
      </w:r>
      <w:r>
        <w:rPr/>
        <w:t>«Стенька</w:t>
      </w:r>
      <w:r>
        <w:rPr>
          <w:spacing w:val="49"/>
        </w:rPr>
        <w:t xml:space="preserve"> </w:t>
      </w:r>
      <w:r>
        <w:rPr>
          <w:spacing w:val="-2"/>
        </w:rPr>
        <w:t>Разин»,</w:t>
      </w:r>
    </w:p>
    <w:p>
      <w:pPr>
        <w:pStyle w:val="Style13"/>
        <w:ind w:left="212" w:right="0" w:hanging="0"/>
        <w:rPr>
          <w:sz w:val="24"/>
        </w:rPr>
      </w:pPr>
      <w:r>
        <w:rPr/>
        <w:t>«Критики»</w:t>
      </w:r>
      <w:r>
        <w:rPr>
          <w:spacing w:val="-9"/>
        </w:rPr>
        <w:t xml:space="preserve"> </w:t>
      </w:r>
      <w:r>
        <w:rPr/>
        <w:t xml:space="preserve">и </w:t>
      </w:r>
      <w:r>
        <w:rPr>
          <w:spacing w:val="-5"/>
        </w:rPr>
        <w:t>др.</w:t>
      </w:r>
    </w:p>
    <w:p>
      <w:pPr>
        <w:pStyle w:val="Normal"/>
        <w:spacing w:before="0" w:after="0"/>
        <w:ind w:left="212" w:right="675" w:firstLine="566"/>
        <w:jc w:val="both"/>
        <w:rPr>
          <w:sz w:val="24"/>
        </w:rPr>
      </w:pPr>
      <w:r>
        <w:rPr>
          <w:b/>
          <w:sz w:val="24"/>
        </w:rPr>
        <w:t>Стихотворения отечественных поэтов XX–XXI веков</w:t>
      </w:r>
      <w:r>
        <w:rPr>
          <w:b/>
          <w:spacing w:val="-2"/>
          <w:sz w:val="24"/>
        </w:rPr>
        <w:t xml:space="preserve"> </w:t>
      </w:r>
      <w:r>
        <w:rPr>
          <w:sz w:val="24"/>
        </w:rPr>
        <w:t>(не менее четырёх стихотворений двух поэтов). Например, стихотворения М. И. Цветаевой, Е. А. Евтушенко, Б. А. Ахмадулиной, Ю. Д. Левитанского и др.</w:t>
      </w:r>
    </w:p>
    <w:p>
      <w:pPr>
        <w:pStyle w:val="Normal"/>
        <w:spacing w:lineRule="auto" w:line="235" w:before="8" w:after="0"/>
        <w:ind w:left="212" w:right="674" w:firstLine="566"/>
        <w:jc w:val="both"/>
        <w:rPr>
          <w:sz w:val="24"/>
        </w:rPr>
      </w:pPr>
      <w:r>
        <w:rPr>
          <w:b/>
          <w:sz w:val="24"/>
        </w:rPr>
        <w:t xml:space="preserve">Произведения отечественных прозаиков второй половины XX – начала XXI века </w:t>
      </w:r>
      <w:r>
        <w:rPr>
          <w:sz w:val="24"/>
        </w:rPr>
        <w:t>(не менее двух). Например, произведения Ф. А. Абрамова, В. П. Астафьева, В. И. Белова, Ф. А. Искандера и др.</w:t>
      </w:r>
    </w:p>
    <w:p>
      <w:pPr>
        <w:pStyle w:val="Normal"/>
        <w:spacing w:lineRule="auto" w:line="235" w:before="9" w:after="0"/>
        <w:ind w:left="212" w:right="672" w:firstLine="566"/>
        <w:jc w:val="both"/>
        <w:rPr>
          <w:sz w:val="24"/>
        </w:rPr>
      </w:pPr>
      <w:r>
        <w:rPr>
          <w:b/>
          <w:sz w:val="24"/>
        </w:rPr>
        <w:t>Тема взаимоотношения поколений, становления человека, выбора им жизненного пути</w:t>
      </w:r>
      <w:r>
        <w:rPr>
          <w:b/>
          <w:spacing w:val="-2"/>
          <w:sz w:val="24"/>
        </w:rPr>
        <w:t xml:space="preserve"> </w:t>
      </w:r>
      <w:r>
        <w:rPr>
          <w:sz w:val="24"/>
        </w:rPr>
        <w:t>(не менее двух произведений современных отечественных и зарубежных писателей). Например,</w:t>
      </w:r>
      <w:r>
        <w:rPr>
          <w:spacing w:val="18"/>
          <w:sz w:val="24"/>
        </w:rPr>
        <w:t xml:space="preserve"> </w:t>
      </w:r>
      <w:r>
        <w:rPr>
          <w:sz w:val="24"/>
        </w:rPr>
        <w:t>Л.</w:t>
      </w:r>
      <w:r>
        <w:rPr>
          <w:spacing w:val="18"/>
          <w:sz w:val="24"/>
        </w:rPr>
        <w:t xml:space="preserve"> </w:t>
      </w:r>
      <w:r>
        <w:rPr>
          <w:sz w:val="24"/>
        </w:rPr>
        <w:t>Л.</w:t>
      </w:r>
      <w:r>
        <w:rPr>
          <w:spacing w:val="18"/>
          <w:sz w:val="24"/>
        </w:rPr>
        <w:t xml:space="preserve"> </w:t>
      </w:r>
      <w:r>
        <w:rPr>
          <w:sz w:val="24"/>
        </w:rPr>
        <w:t>Волкова.</w:t>
      </w:r>
      <w:r>
        <w:rPr>
          <w:spacing w:val="23"/>
          <w:sz w:val="24"/>
        </w:rPr>
        <w:t xml:space="preserve"> </w:t>
      </w:r>
      <w:r>
        <w:rPr>
          <w:sz w:val="24"/>
        </w:rPr>
        <w:t>«Всем</w:t>
      </w:r>
      <w:r>
        <w:rPr>
          <w:spacing w:val="18"/>
          <w:sz w:val="24"/>
        </w:rPr>
        <w:t xml:space="preserve"> </w:t>
      </w:r>
      <w:r>
        <w:rPr>
          <w:sz w:val="24"/>
        </w:rPr>
        <w:t>выйти</w:t>
      </w:r>
      <w:r>
        <w:rPr>
          <w:spacing w:val="20"/>
          <w:sz w:val="24"/>
        </w:rPr>
        <w:t xml:space="preserve"> </w:t>
      </w:r>
      <w:r>
        <w:rPr>
          <w:sz w:val="24"/>
        </w:rPr>
        <w:t>из</w:t>
      </w:r>
      <w:r>
        <w:rPr>
          <w:spacing w:val="16"/>
          <w:sz w:val="24"/>
        </w:rPr>
        <w:t xml:space="preserve"> </w:t>
      </w:r>
      <w:r>
        <w:rPr>
          <w:sz w:val="24"/>
        </w:rPr>
        <w:t>кадра»,</w:t>
      </w:r>
      <w:r>
        <w:rPr>
          <w:spacing w:val="18"/>
          <w:sz w:val="24"/>
        </w:rPr>
        <w:t xml:space="preserve"> </w:t>
      </w:r>
      <w:r>
        <w:rPr>
          <w:sz w:val="24"/>
        </w:rPr>
        <w:t>Т.</w:t>
      </w:r>
      <w:r>
        <w:rPr>
          <w:spacing w:val="18"/>
          <w:sz w:val="24"/>
        </w:rPr>
        <w:t xml:space="preserve"> </w:t>
      </w:r>
      <w:r>
        <w:rPr>
          <w:sz w:val="24"/>
        </w:rPr>
        <w:t>В.</w:t>
      </w:r>
      <w:r>
        <w:rPr>
          <w:spacing w:val="19"/>
          <w:sz w:val="24"/>
        </w:rPr>
        <w:t xml:space="preserve"> </w:t>
      </w:r>
      <w:r>
        <w:rPr>
          <w:sz w:val="24"/>
        </w:rPr>
        <w:t>Михеева.</w:t>
      </w:r>
      <w:r>
        <w:rPr>
          <w:spacing w:val="23"/>
          <w:sz w:val="24"/>
        </w:rPr>
        <w:t xml:space="preserve"> </w:t>
      </w:r>
      <w:r>
        <w:rPr>
          <w:sz w:val="24"/>
        </w:rPr>
        <w:t>«Лёгкие</w:t>
      </w:r>
      <w:r>
        <w:rPr>
          <w:spacing w:val="17"/>
          <w:sz w:val="24"/>
        </w:rPr>
        <w:t xml:space="preserve"> </w:t>
      </w:r>
      <w:r>
        <w:rPr>
          <w:sz w:val="24"/>
        </w:rPr>
        <w:t>горы»,</w:t>
      </w:r>
      <w:r>
        <w:rPr>
          <w:spacing w:val="18"/>
          <w:sz w:val="24"/>
        </w:rPr>
        <w:t xml:space="preserve"> </w:t>
      </w:r>
      <w:r>
        <w:rPr>
          <w:sz w:val="24"/>
        </w:rPr>
        <w:t>У.</w:t>
      </w:r>
      <w:r>
        <w:rPr>
          <w:spacing w:val="19"/>
          <w:sz w:val="24"/>
        </w:rPr>
        <w:t xml:space="preserve"> </w:t>
      </w:r>
      <w:r>
        <w:rPr>
          <w:spacing w:val="-2"/>
          <w:sz w:val="24"/>
        </w:rPr>
        <w:t>Старк.</w:t>
      </w:r>
    </w:p>
    <w:p>
      <w:pPr>
        <w:pStyle w:val="Style13"/>
        <w:spacing w:before="1" w:after="0"/>
        <w:ind w:left="212" w:right="0" w:hanging="0"/>
        <w:rPr>
          <w:sz w:val="24"/>
        </w:rPr>
      </w:pPr>
      <w:r>
        <w:rPr/>
        <w:t>«Умеешь</w:t>
      </w:r>
      <w:r>
        <w:rPr>
          <w:spacing w:val="-2"/>
        </w:rPr>
        <w:t xml:space="preserve"> </w:t>
      </w:r>
      <w:r>
        <w:rPr/>
        <w:t>ли</w:t>
      </w:r>
      <w:r>
        <w:rPr>
          <w:spacing w:val="-1"/>
        </w:rPr>
        <w:t xml:space="preserve"> </w:t>
      </w:r>
      <w:r>
        <w:rPr/>
        <w:t>ты</w:t>
      </w:r>
      <w:r>
        <w:rPr>
          <w:spacing w:val="-2"/>
        </w:rPr>
        <w:t xml:space="preserve"> </w:t>
      </w:r>
      <w:r>
        <w:rPr/>
        <w:t>свистеть,</w:t>
      </w:r>
      <w:r>
        <w:rPr>
          <w:spacing w:val="-2"/>
        </w:rPr>
        <w:t xml:space="preserve"> </w:t>
      </w:r>
      <w:r>
        <w:rPr/>
        <w:t>Йоханна?»</w:t>
      </w:r>
      <w:r>
        <w:rPr>
          <w:spacing w:val="-10"/>
        </w:rPr>
        <w:t xml:space="preserve"> </w:t>
      </w:r>
      <w:r>
        <w:rPr/>
        <w:t>и</w:t>
      </w:r>
      <w:r>
        <w:rPr>
          <w:spacing w:val="-1"/>
        </w:rPr>
        <w:t xml:space="preserve"> </w:t>
      </w:r>
      <w:r>
        <w:rPr>
          <w:spacing w:val="-5"/>
        </w:rPr>
        <w:t>др.</w:t>
      </w:r>
    </w:p>
    <w:p>
      <w:pPr>
        <w:pStyle w:val="2"/>
        <w:spacing w:before="5" w:after="0"/>
        <w:ind w:left="779" w:right="0" w:hanging="0"/>
        <w:rPr>
          <w:sz w:val="24"/>
        </w:rPr>
      </w:pPr>
      <w:r>
        <w:rPr/>
        <w:t>Зарубежная</w:t>
      </w:r>
      <w:r>
        <w:rPr>
          <w:spacing w:val="-6"/>
        </w:rPr>
        <w:t xml:space="preserve"> </w:t>
      </w:r>
      <w:r>
        <w:rPr>
          <w:spacing w:val="-2"/>
        </w:rPr>
        <w:t>литература.</w:t>
      </w:r>
    </w:p>
    <w:p>
      <w:pPr>
        <w:pStyle w:val="Normal"/>
        <w:spacing w:lineRule="auto" w:line="240" w:before="0" w:after="0"/>
        <w:ind w:left="212" w:right="777" w:firstLine="566"/>
        <w:jc w:val="both"/>
        <w:rPr>
          <w:sz w:val="24"/>
        </w:rPr>
      </w:pPr>
      <w:r>
        <w:rPr>
          <w:b/>
          <w:sz w:val="24"/>
        </w:rPr>
        <w:t xml:space="preserve">М. де Сервантес Сааведра. </w:t>
      </w:r>
      <w:r>
        <w:rPr>
          <w:sz w:val="24"/>
        </w:rPr>
        <w:t>Роман «Хитроумный идальго Дон Кихот Ламанчский» (главы по выбору).</w:t>
      </w:r>
    </w:p>
    <w:p>
      <w:pPr>
        <w:pStyle w:val="Normal"/>
        <w:spacing w:before="0" w:after="0"/>
        <w:ind w:left="779" w:right="0" w:hanging="0"/>
        <w:jc w:val="both"/>
        <w:rPr>
          <w:sz w:val="24"/>
        </w:rPr>
      </w:pPr>
      <w:r>
        <w:rPr>
          <w:b/>
          <w:sz w:val="24"/>
        </w:rPr>
        <w:t>Зарубежная</w:t>
      </w:r>
      <w:r>
        <w:rPr>
          <w:b/>
          <w:spacing w:val="-3"/>
          <w:sz w:val="24"/>
        </w:rPr>
        <w:t xml:space="preserve"> </w:t>
      </w:r>
      <w:r>
        <w:rPr>
          <w:b/>
          <w:sz w:val="24"/>
        </w:rPr>
        <w:t>новеллистика</w:t>
      </w:r>
      <w:r>
        <w:rPr>
          <w:b/>
          <w:spacing w:val="-1"/>
          <w:sz w:val="24"/>
        </w:rPr>
        <w:t xml:space="preserve"> </w:t>
      </w:r>
      <w:r>
        <w:rPr>
          <w:sz w:val="24"/>
        </w:rPr>
        <w:t>(одно-два</w:t>
      </w:r>
      <w:r>
        <w:rPr>
          <w:spacing w:val="-2"/>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2"/>
          <w:sz w:val="24"/>
        </w:rPr>
        <w:t xml:space="preserve"> </w:t>
      </w:r>
      <w:r>
        <w:rPr>
          <w:sz w:val="24"/>
        </w:rPr>
        <w:t>Например,</w:t>
      </w:r>
      <w:r>
        <w:rPr>
          <w:spacing w:val="-1"/>
          <w:sz w:val="24"/>
        </w:rPr>
        <w:t xml:space="preserve"> </w:t>
      </w:r>
      <w:r>
        <w:rPr>
          <w:sz w:val="24"/>
        </w:rPr>
        <w:t>П.</w:t>
      </w:r>
      <w:r>
        <w:rPr>
          <w:spacing w:val="-2"/>
          <w:sz w:val="24"/>
        </w:rPr>
        <w:t xml:space="preserve"> Мериме.</w:t>
      </w:r>
    </w:p>
    <w:p>
      <w:pPr>
        <w:pStyle w:val="Style13"/>
        <w:ind w:left="212" w:right="0" w:hanging="0"/>
        <w:rPr>
          <w:sz w:val="24"/>
        </w:rPr>
      </w:pPr>
      <w:r>
        <w:rPr/>
        <w:t>«Маттео</w:t>
      </w:r>
      <w:r>
        <w:rPr>
          <w:spacing w:val="-7"/>
        </w:rPr>
        <w:t xml:space="preserve"> </w:t>
      </w:r>
      <w:r>
        <w:rPr/>
        <w:t>Фальконе»;</w:t>
      </w:r>
      <w:r>
        <w:rPr>
          <w:spacing w:val="-3"/>
        </w:rPr>
        <w:t xml:space="preserve"> </w:t>
      </w:r>
      <w:r>
        <w:rPr/>
        <w:t>О.</w:t>
      </w:r>
      <w:r>
        <w:rPr>
          <w:spacing w:val="-4"/>
        </w:rPr>
        <w:t xml:space="preserve"> </w:t>
      </w:r>
      <w:r>
        <w:rPr/>
        <w:t>Генри.</w:t>
      </w:r>
      <w:r>
        <w:rPr>
          <w:spacing w:val="-3"/>
        </w:rPr>
        <w:t xml:space="preserve"> </w:t>
      </w:r>
      <w:r>
        <w:rPr/>
        <w:t>«Дары</w:t>
      </w:r>
      <w:r>
        <w:rPr>
          <w:spacing w:val="-5"/>
        </w:rPr>
        <w:t xml:space="preserve"> </w:t>
      </w:r>
      <w:r>
        <w:rPr/>
        <w:t>волхвов», «Последний</w:t>
      </w:r>
      <w:r>
        <w:rPr>
          <w:spacing w:val="-4"/>
        </w:rPr>
        <w:t xml:space="preserve"> </w:t>
      </w:r>
      <w:r>
        <w:rPr>
          <w:spacing w:val="-2"/>
        </w:rPr>
        <w:t>лист».</w:t>
      </w:r>
    </w:p>
    <w:p>
      <w:pPr>
        <w:pStyle w:val="Normal"/>
        <w:spacing w:before="0" w:after="0"/>
        <w:ind w:left="779" w:right="0" w:hanging="0"/>
        <w:jc w:val="both"/>
        <w:rPr>
          <w:sz w:val="24"/>
        </w:rPr>
      </w:pPr>
      <w:r>
        <w:rPr>
          <w:b/>
          <w:sz w:val="24"/>
        </w:rPr>
        <w:t>А.</w:t>
      </w:r>
      <w:r>
        <w:rPr>
          <w:b/>
          <w:spacing w:val="-6"/>
          <w:sz w:val="24"/>
        </w:rPr>
        <w:t xml:space="preserve"> </w:t>
      </w:r>
      <w:r>
        <w:rPr>
          <w:b/>
          <w:sz w:val="24"/>
        </w:rPr>
        <w:t>де</w:t>
      </w:r>
      <w:r>
        <w:rPr>
          <w:b/>
          <w:spacing w:val="-3"/>
          <w:sz w:val="24"/>
        </w:rPr>
        <w:t xml:space="preserve"> </w:t>
      </w:r>
      <w:r>
        <w:rPr>
          <w:b/>
          <w:sz w:val="24"/>
        </w:rPr>
        <w:t>Сент</w:t>
      </w:r>
      <w:r>
        <w:rPr>
          <w:b/>
          <w:spacing w:val="-3"/>
          <w:sz w:val="24"/>
        </w:rPr>
        <w:t xml:space="preserve"> </w:t>
      </w:r>
      <w:r>
        <w:rPr>
          <w:b/>
          <w:sz w:val="24"/>
        </w:rPr>
        <w:t>Экзюпери.</w:t>
      </w:r>
      <w:r>
        <w:rPr>
          <w:b/>
          <w:spacing w:val="-4"/>
          <w:sz w:val="24"/>
        </w:rPr>
        <w:t xml:space="preserve"> </w:t>
      </w:r>
      <w:r>
        <w:rPr>
          <w:sz w:val="24"/>
        </w:rPr>
        <w:t>Повесть-сказка</w:t>
      </w:r>
      <w:r>
        <w:rPr>
          <w:spacing w:val="-1"/>
          <w:sz w:val="24"/>
        </w:rPr>
        <w:t xml:space="preserve"> </w:t>
      </w:r>
      <w:r>
        <w:rPr>
          <w:sz w:val="24"/>
        </w:rPr>
        <w:t>«Маленький</w:t>
      </w:r>
      <w:r>
        <w:rPr>
          <w:spacing w:val="-3"/>
          <w:sz w:val="24"/>
        </w:rPr>
        <w:t xml:space="preserve"> </w:t>
      </w:r>
      <w:r>
        <w:rPr>
          <w:spacing w:val="-2"/>
          <w:sz w:val="24"/>
        </w:rPr>
        <w:t>принц».</w:t>
      </w:r>
    </w:p>
    <w:p>
      <w:pPr>
        <w:pStyle w:val="Style13"/>
        <w:spacing w:before="2" w:after="0"/>
        <w:ind w:left="0" w:right="0" w:hanging="0"/>
        <w:jc w:val="left"/>
        <w:rPr>
          <w:sz w:val="24"/>
        </w:rPr>
      </w:pPr>
      <w:r>
        <w:rPr>
          <w:sz w:val="24"/>
        </w:rPr>
      </w:r>
    </w:p>
    <w:p>
      <w:pPr>
        <w:pStyle w:val="1"/>
        <w:spacing w:before="1" w:after="0"/>
        <w:ind w:left="212" w:right="0" w:hanging="0"/>
        <w:jc w:val="both"/>
        <w:rPr>
          <w:sz w:val="24"/>
        </w:rPr>
      </w:pPr>
      <w:r>
        <w:rPr/>
        <w:t xml:space="preserve">8 </w:t>
      </w:r>
      <w:r>
        <w:rPr>
          <w:spacing w:val="-2"/>
        </w:rPr>
        <w:t>КЛАСС</w:t>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ind w:left="779" w:right="0" w:hanging="0"/>
        <w:rPr>
          <w:sz w:val="24"/>
        </w:rPr>
      </w:pPr>
      <w:r>
        <w:rPr/>
        <w:t>Древнерусская</w:t>
      </w:r>
      <w:r>
        <w:rPr>
          <w:spacing w:val="-5"/>
        </w:rPr>
        <w:t xml:space="preserve"> </w:t>
      </w:r>
      <w:r>
        <w:rPr>
          <w:spacing w:val="-2"/>
        </w:rPr>
        <w:t>литература.</w:t>
      </w:r>
    </w:p>
    <w:p>
      <w:pPr>
        <w:pStyle w:val="Style13"/>
        <w:spacing w:before="61" w:after="0"/>
        <w:ind w:left="212" w:right="0" w:firstLine="566"/>
        <w:jc w:val="left"/>
        <w:rPr>
          <w:sz w:val="24"/>
        </w:rPr>
      </w:pPr>
      <w:r>
        <w:rPr>
          <w:b/>
        </w:rPr>
        <w:t>Житийная</w:t>
      </w:r>
      <w:r>
        <w:rPr>
          <w:b/>
          <w:spacing w:val="40"/>
        </w:rPr>
        <w:t xml:space="preserve"> </w:t>
      </w:r>
      <w:r>
        <w:rPr>
          <w:b/>
        </w:rPr>
        <w:t xml:space="preserve">литература </w:t>
      </w:r>
      <w:r>
        <w:rPr/>
        <w:t>(одно</w:t>
      </w:r>
      <w:r>
        <w:rPr>
          <w:spacing w:val="40"/>
        </w:rPr>
        <w:t xml:space="preserve"> </w:t>
      </w:r>
      <w:r>
        <w:rPr/>
        <w:t>произведение</w:t>
      </w:r>
      <w:r>
        <w:rPr>
          <w:spacing w:val="40"/>
        </w:rPr>
        <w:t xml:space="preserve"> </w:t>
      </w:r>
      <w:r>
        <w:rPr/>
        <w:t>по</w:t>
      </w:r>
      <w:r>
        <w:rPr>
          <w:spacing w:val="40"/>
        </w:rPr>
        <w:t xml:space="preserve"> </w:t>
      </w:r>
      <w:r>
        <w:rPr/>
        <w:t>выбору).</w:t>
      </w:r>
      <w:r>
        <w:rPr>
          <w:spacing w:val="40"/>
        </w:rPr>
        <w:t xml:space="preserve"> </w:t>
      </w:r>
      <w:r>
        <w:rPr/>
        <w:t>Например,</w:t>
      </w:r>
      <w:r>
        <w:rPr>
          <w:spacing w:val="40"/>
        </w:rPr>
        <w:t xml:space="preserve"> </w:t>
      </w:r>
      <w:r>
        <w:rPr/>
        <w:t>«Житие</w:t>
      </w:r>
      <w:r>
        <w:rPr>
          <w:spacing w:val="40"/>
        </w:rPr>
        <w:t xml:space="preserve"> </w:t>
      </w:r>
      <w:r>
        <w:rPr/>
        <w:t>Сергия Радонежского», «Житие протопопа Аввакума, им самим написанное».</w:t>
      </w:r>
    </w:p>
    <w:p>
      <w:pPr>
        <w:pStyle w:val="2"/>
        <w:spacing w:before="5" w:after="0"/>
        <w:ind w:left="779" w:right="0" w:hanging="0"/>
        <w:jc w:val="left"/>
        <w:rPr>
          <w:sz w:val="24"/>
        </w:rPr>
      </w:pPr>
      <w:r>
        <w:rPr/>
        <w:t>Литература</w:t>
      </w:r>
      <w:r>
        <w:rPr>
          <w:spacing w:val="-5"/>
        </w:rPr>
        <w:t xml:space="preserve"> </w:t>
      </w:r>
      <w:r>
        <w:rPr/>
        <w:t>XVIII</w:t>
      </w:r>
      <w:r>
        <w:rPr>
          <w:spacing w:val="-5"/>
        </w:rPr>
        <w:t xml:space="preserve"> </w:t>
      </w:r>
      <w:r>
        <w:rPr>
          <w:spacing w:val="-2"/>
        </w:rPr>
        <w:t>века.</w:t>
      </w:r>
    </w:p>
    <w:p>
      <w:pPr>
        <w:pStyle w:val="Normal"/>
        <w:spacing w:lineRule="exact" w:line="274" w:before="0" w:after="0"/>
        <w:ind w:left="779" w:right="0" w:hanging="0"/>
        <w:jc w:val="left"/>
        <w:rPr>
          <w:sz w:val="24"/>
        </w:rPr>
      </w:pPr>
      <w:r>
        <w:rPr>
          <w:b/>
          <w:sz w:val="24"/>
        </w:rPr>
        <w:t>Д.</w:t>
      </w:r>
      <w:r>
        <w:rPr>
          <w:b/>
          <w:spacing w:val="-2"/>
          <w:sz w:val="24"/>
        </w:rPr>
        <w:t xml:space="preserve"> </w:t>
      </w:r>
      <w:r>
        <w:rPr>
          <w:b/>
          <w:sz w:val="24"/>
        </w:rPr>
        <w:t>И.</w:t>
      </w:r>
      <w:r>
        <w:rPr>
          <w:b/>
          <w:spacing w:val="-2"/>
          <w:sz w:val="24"/>
        </w:rPr>
        <w:t xml:space="preserve"> </w:t>
      </w:r>
      <w:r>
        <w:rPr>
          <w:b/>
          <w:sz w:val="24"/>
        </w:rPr>
        <w:t>Фонвизин.</w:t>
      </w:r>
      <w:r>
        <w:rPr>
          <w:b/>
          <w:spacing w:val="-1"/>
          <w:sz w:val="24"/>
        </w:rPr>
        <w:t xml:space="preserve"> </w:t>
      </w:r>
      <w:r>
        <w:rPr>
          <w:sz w:val="24"/>
        </w:rPr>
        <w:t xml:space="preserve">Комедия </w:t>
      </w:r>
      <w:r>
        <w:rPr>
          <w:spacing w:val="-2"/>
          <w:sz w:val="24"/>
        </w:rPr>
        <w:t>«Недоросль».</w:t>
      </w:r>
    </w:p>
    <w:p>
      <w:pPr>
        <w:pStyle w:val="2"/>
        <w:spacing w:before="5" w:after="0"/>
        <w:ind w:left="779" w:right="0" w:hanging="0"/>
        <w:jc w:val="left"/>
        <w:rPr>
          <w:sz w:val="24"/>
        </w:rPr>
      </w:pPr>
      <w:r>
        <w:rPr/>
        <w:t>Литература</w:t>
      </w:r>
      <w:r>
        <w:rPr>
          <w:spacing w:val="-7"/>
        </w:rPr>
        <w:t xml:space="preserve"> </w:t>
      </w:r>
      <w:r>
        <w:rPr/>
        <w:t>первой</w:t>
      </w:r>
      <w:r>
        <w:rPr>
          <w:spacing w:val="-4"/>
        </w:rPr>
        <w:t xml:space="preserve"> </w:t>
      </w:r>
      <w:r>
        <w:rPr/>
        <w:t>половины</w:t>
      </w:r>
      <w:r>
        <w:rPr>
          <w:spacing w:val="-4"/>
        </w:rPr>
        <w:t xml:space="preserve"> </w:t>
      </w:r>
      <w:r>
        <w:rPr/>
        <w:t>XIX</w:t>
      </w:r>
      <w:r>
        <w:rPr>
          <w:spacing w:val="-5"/>
        </w:rPr>
        <w:t xml:space="preserve"> </w:t>
      </w:r>
      <w:r>
        <w:rPr>
          <w:spacing w:val="-2"/>
        </w:rPr>
        <w:t>века.</w:t>
      </w:r>
    </w:p>
    <w:p>
      <w:pPr>
        <w:pStyle w:val="Style13"/>
        <w:ind w:left="212" w:right="680" w:firstLine="566"/>
        <w:jc w:val="left"/>
        <w:rPr>
          <w:sz w:val="24"/>
        </w:rPr>
      </w:pPr>
      <w:r>
        <w:rPr>
          <w:b/>
        </w:rPr>
        <w:t>А.</w:t>
      </w:r>
      <w:r>
        <w:rPr>
          <w:b/>
          <w:spacing w:val="31"/>
        </w:rPr>
        <w:t xml:space="preserve"> </w:t>
      </w:r>
      <w:r>
        <w:rPr>
          <w:b/>
        </w:rPr>
        <w:t>С.</w:t>
      </w:r>
      <w:r>
        <w:rPr>
          <w:b/>
          <w:spacing w:val="31"/>
        </w:rPr>
        <w:t xml:space="preserve"> </w:t>
      </w:r>
      <w:r>
        <w:rPr>
          <w:b/>
        </w:rPr>
        <w:t>Пушкин.</w:t>
      </w:r>
      <w:r>
        <w:rPr>
          <w:b/>
          <w:spacing w:val="-2"/>
        </w:rPr>
        <w:t xml:space="preserve"> </w:t>
      </w:r>
      <w:r>
        <w:rPr/>
        <w:t>Стихотворения</w:t>
      </w:r>
      <w:r>
        <w:rPr>
          <w:spacing w:val="32"/>
        </w:rPr>
        <w:t xml:space="preserve"> </w:t>
      </w:r>
      <w:r>
        <w:rPr/>
        <w:t>(не</w:t>
      </w:r>
      <w:r>
        <w:rPr>
          <w:spacing w:val="31"/>
        </w:rPr>
        <w:t xml:space="preserve"> </w:t>
      </w:r>
      <w:r>
        <w:rPr/>
        <w:t>менее</w:t>
      </w:r>
      <w:r>
        <w:rPr>
          <w:spacing w:val="30"/>
        </w:rPr>
        <w:t xml:space="preserve"> </w:t>
      </w:r>
      <w:r>
        <w:rPr/>
        <w:t>двух).</w:t>
      </w:r>
      <w:r>
        <w:rPr>
          <w:spacing w:val="31"/>
        </w:rPr>
        <w:t xml:space="preserve"> </w:t>
      </w:r>
      <w:r>
        <w:rPr/>
        <w:t>Например,</w:t>
      </w:r>
      <w:r>
        <w:rPr>
          <w:spacing w:val="33"/>
        </w:rPr>
        <w:t xml:space="preserve"> </w:t>
      </w:r>
      <w:r>
        <w:rPr/>
        <w:t>«К</w:t>
      </w:r>
      <w:r>
        <w:rPr>
          <w:spacing w:val="31"/>
        </w:rPr>
        <w:t xml:space="preserve"> </w:t>
      </w:r>
      <w:r>
        <w:rPr/>
        <w:t>Чаадаеву»,</w:t>
      </w:r>
      <w:r>
        <w:rPr>
          <w:spacing w:val="37"/>
        </w:rPr>
        <w:t xml:space="preserve"> </w:t>
      </w:r>
      <w:r>
        <w:rPr/>
        <w:t>«Анчар» и др.</w:t>
      </w:r>
      <w:r>
        <w:rPr>
          <w:spacing w:val="71"/>
          <w:w w:val="150"/>
        </w:rPr>
        <w:t xml:space="preserve"> </w:t>
      </w:r>
      <w:r>
        <w:rPr/>
        <w:t>«Маленькие</w:t>
      </w:r>
      <w:r>
        <w:rPr>
          <w:spacing w:val="66"/>
          <w:w w:val="150"/>
        </w:rPr>
        <w:t xml:space="preserve"> </w:t>
      </w:r>
      <w:r>
        <w:rPr/>
        <w:t>трагедии»</w:t>
      </w:r>
      <w:r>
        <w:rPr>
          <w:spacing w:val="63"/>
          <w:w w:val="150"/>
        </w:rPr>
        <w:t xml:space="preserve"> </w:t>
      </w:r>
      <w:r>
        <w:rPr/>
        <w:t>(одна</w:t>
      </w:r>
      <w:r>
        <w:rPr>
          <w:spacing w:val="66"/>
          <w:w w:val="150"/>
        </w:rPr>
        <w:t xml:space="preserve"> </w:t>
      </w:r>
      <w:r>
        <w:rPr/>
        <w:t>пьеса</w:t>
      </w:r>
      <w:r>
        <w:rPr>
          <w:spacing w:val="69"/>
          <w:w w:val="150"/>
        </w:rPr>
        <w:t xml:space="preserve"> </w:t>
      </w:r>
      <w:r>
        <w:rPr/>
        <w:t>по</w:t>
      </w:r>
      <w:r>
        <w:rPr>
          <w:spacing w:val="67"/>
          <w:w w:val="150"/>
        </w:rPr>
        <w:t xml:space="preserve"> </w:t>
      </w:r>
      <w:r>
        <w:rPr/>
        <w:t>выбору).</w:t>
      </w:r>
      <w:r>
        <w:rPr>
          <w:spacing w:val="69"/>
          <w:w w:val="150"/>
        </w:rPr>
        <w:t xml:space="preserve"> </w:t>
      </w:r>
      <w:r>
        <w:rPr/>
        <w:t>Например,</w:t>
      </w:r>
      <w:r>
        <w:rPr>
          <w:spacing w:val="75"/>
          <w:w w:val="150"/>
        </w:rPr>
        <w:t xml:space="preserve"> </w:t>
      </w:r>
      <w:r>
        <w:rPr/>
        <w:t>«Моцарт</w:t>
      </w:r>
      <w:r>
        <w:rPr>
          <w:spacing w:val="68"/>
          <w:w w:val="150"/>
        </w:rPr>
        <w:t xml:space="preserve"> </w:t>
      </w:r>
      <w:r>
        <w:rPr/>
        <w:t>и</w:t>
      </w:r>
      <w:r>
        <w:rPr>
          <w:spacing w:val="69"/>
          <w:w w:val="150"/>
        </w:rPr>
        <w:t xml:space="preserve"> </w:t>
      </w:r>
      <w:r>
        <w:rPr>
          <w:spacing w:val="-2"/>
        </w:rPr>
        <w:t>Сальери»,</w:t>
      </w:r>
    </w:p>
    <w:p>
      <w:pPr>
        <w:pStyle w:val="Style13"/>
        <w:ind w:left="212" w:right="0" w:hanging="0"/>
        <w:jc w:val="left"/>
        <w:rPr>
          <w:sz w:val="24"/>
        </w:rPr>
      </w:pPr>
      <w:r>
        <w:rPr/>
        <w:t>«Каменный</w:t>
      </w:r>
      <w:r>
        <w:rPr>
          <w:spacing w:val="-7"/>
        </w:rPr>
        <w:t xml:space="preserve"> </w:t>
      </w:r>
      <w:r>
        <w:rPr/>
        <w:t>гость».</w:t>
      </w:r>
      <w:r>
        <w:rPr>
          <w:spacing w:val="-5"/>
        </w:rPr>
        <w:t xml:space="preserve"> </w:t>
      </w:r>
      <w:r>
        <w:rPr/>
        <w:t>Роман</w:t>
      </w:r>
      <w:r>
        <w:rPr>
          <w:spacing w:val="-1"/>
        </w:rPr>
        <w:t xml:space="preserve"> </w:t>
      </w:r>
      <w:r>
        <w:rPr/>
        <w:t>«Капитанская</w:t>
      </w:r>
      <w:r>
        <w:rPr>
          <w:spacing w:val="-6"/>
        </w:rPr>
        <w:t xml:space="preserve"> </w:t>
      </w:r>
      <w:r>
        <w:rPr>
          <w:spacing w:val="-2"/>
        </w:rPr>
        <w:t>дочка».</w:t>
      </w:r>
    </w:p>
    <w:p>
      <w:pPr>
        <w:pStyle w:val="Style13"/>
        <w:spacing w:lineRule="auto" w:line="235"/>
        <w:ind w:left="212" w:right="0" w:firstLine="566"/>
        <w:jc w:val="left"/>
        <w:rPr>
          <w:sz w:val="24"/>
        </w:rPr>
      </w:pPr>
      <w:r>
        <w:rPr>
          <w:b/>
        </w:rPr>
        <w:t>М. Ю. Лермонтов.</w:t>
      </w:r>
      <w:r>
        <w:rPr>
          <w:b/>
          <w:spacing w:val="-2"/>
        </w:rPr>
        <w:t xml:space="preserve"> </w:t>
      </w:r>
      <w:r>
        <w:rPr/>
        <w:t>Стихотворения (не менее двух). Например,</w:t>
      </w:r>
      <w:r>
        <w:rPr>
          <w:spacing w:val="29"/>
        </w:rPr>
        <w:t xml:space="preserve"> </w:t>
      </w:r>
      <w:r>
        <w:rPr/>
        <w:t>«Я</w:t>
      </w:r>
      <w:r>
        <w:rPr>
          <w:spacing w:val="29"/>
        </w:rPr>
        <w:t xml:space="preserve"> </w:t>
      </w:r>
      <w:r>
        <w:rPr/>
        <w:t>не хочу, чтоб свет</w:t>
      </w:r>
      <w:r>
        <w:rPr>
          <w:spacing w:val="40"/>
        </w:rPr>
        <w:t xml:space="preserve"> </w:t>
      </w:r>
      <w:r>
        <w:rPr/>
        <w:t>узнал…», «Из-под таинственной, холодной полумаски…», «Нищий» и др. Поэма «Мцыри».</w:t>
      </w:r>
    </w:p>
    <w:p>
      <w:pPr>
        <w:pStyle w:val="Normal"/>
        <w:spacing w:before="1" w:after="0"/>
        <w:ind w:left="779" w:right="0" w:hanging="0"/>
        <w:jc w:val="left"/>
        <w:rPr>
          <w:sz w:val="24"/>
        </w:rPr>
      </w:pPr>
      <w:r>
        <w:rPr>
          <w:b/>
          <w:sz w:val="24"/>
        </w:rPr>
        <w:t>Н.</w:t>
      </w:r>
      <w:r>
        <w:rPr>
          <w:b/>
          <w:spacing w:val="-6"/>
          <w:sz w:val="24"/>
        </w:rPr>
        <w:t xml:space="preserve"> </w:t>
      </w:r>
      <w:r>
        <w:rPr>
          <w:b/>
          <w:sz w:val="24"/>
        </w:rPr>
        <w:t>В.</w:t>
      </w:r>
      <w:r>
        <w:rPr>
          <w:b/>
          <w:spacing w:val="-3"/>
          <w:sz w:val="24"/>
        </w:rPr>
        <w:t xml:space="preserve"> </w:t>
      </w:r>
      <w:r>
        <w:rPr>
          <w:b/>
          <w:sz w:val="24"/>
        </w:rPr>
        <w:t>Гоголь.</w:t>
      </w:r>
      <w:r>
        <w:rPr>
          <w:b/>
          <w:spacing w:val="-3"/>
          <w:sz w:val="24"/>
        </w:rPr>
        <w:t xml:space="preserve"> </w:t>
      </w:r>
      <w:r>
        <w:rPr>
          <w:sz w:val="24"/>
        </w:rPr>
        <w:t>Повесть</w:t>
      </w:r>
      <w:r>
        <w:rPr>
          <w:spacing w:val="-3"/>
          <w:sz w:val="24"/>
        </w:rPr>
        <w:t xml:space="preserve"> </w:t>
      </w:r>
      <w:r>
        <w:rPr>
          <w:sz w:val="24"/>
        </w:rPr>
        <w:t>«Шинель».</w:t>
      </w:r>
      <w:r>
        <w:rPr>
          <w:spacing w:val="-1"/>
          <w:sz w:val="24"/>
        </w:rPr>
        <w:t xml:space="preserve"> </w:t>
      </w:r>
      <w:r>
        <w:rPr>
          <w:sz w:val="24"/>
        </w:rPr>
        <w:t>Комедия</w:t>
      </w:r>
      <w:r>
        <w:rPr>
          <w:spacing w:val="1"/>
          <w:sz w:val="24"/>
        </w:rPr>
        <w:t xml:space="preserve"> </w:t>
      </w:r>
      <w:r>
        <w:rPr>
          <w:spacing w:val="-2"/>
          <w:sz w:val="24"/>
        </w:rPr>
        <w:t>«Ревизор».</w:t>
      </w:r>
    </w:p>
    <w:p>
      <w:pPr>
        <w:pStyle w:val="Style13"/>
        <w:spacing w:before="4" w:after="0"/>
        <w:ind w:left="0" w:right="0" w:hanging="0"/>
        <w:jc w:val="left"/>
        <w:rPr>
          <w:sz w:val="24"/>
        </w:rPr>
      </w:pPr>
      <w:r>
        <w:rPr>
          <w:sz w:val="24"/>
        </w:rPr>
      </w:r>
    </w:p>
    <w:p>
      <w:pPr>
        <w:pStyle w:val="2"/>
        <w:spacing w:before="1" w:after="0"/>
        <w:ind w:left="779" w:right="0" w:hanging="0"/>
        <w:jc w:val="left"/>
        <w:rPr>
          <w:sz w:val="24"/>
        </w:rPr>
      </w:pPr>
      <w:r>
        <w:rPr/>
        <w:t>Литература</w:t>
      </w:r>
      <w:r>
        <w:rPr>
          <w:spacing w:val="-5"/>
        </w:rPr>
        <w:t xml:space="preserve"> </w:t>
      </w:r>
      <w:r>
        <w:rPr/>
        <w:t>второй</w:t>
      </w:r>
      <w:r>
        <w:rPr>
          <w:spacing w:val="-5"/>
        </w:rPr>
        <w:t xml:space="preserve"> </w:t>
      </w:r>
      <w:r>
        <w:rPr/>
        <w:t>половины</w:t>
      </w:r>
      <w:r>
        <w:rPr>
          <w:spacing w:val="-5"/>
        </w:rPr>
        <w:t xml:space="preserve"> </w:t>
      </w:r>
      <w:r>
        <w:rPr/>
        <w:t>XIX</w:t>
      </w:r>
      <w:r>
        <w:rPr>
          <w:spacing w:val="-5"/>
        </w:rPr>
        <w:t xml:space="preserve"> </w:t>
      </w:r>
      <w:r>
        <w:rPr>
          <w:spacing w:val="-2"/>
        </w:rPr>
        <w:t>века.</w:t>
      </w:r>
    </w:p>
    <w:p>
      <w:pPr>
        <w:pStyle w:val="Normal"/>
        <w:spacing w:lineRule="exact" w:line="274" w:before="0" w:after="0"/>
        <w:ind w:left="779" w:right="0" w:hanging="0"/>
        <w:jc w:val="left"/>
        <w:rPr>
          <w:sz w:val="24"/>
        </w:rPr>
      </w:pPr>
      <w:r>
        <w:rPr>
          <w:b/>
          <w:sz w:val="24"/>
        </w:rPr>
        <w:t>И.</w:t>
      </w:r>
      <w:r>
        <w:rPr>
          <w:b/>
          <w:spacing w:val="-6"/>
          <w:sz w:val="24"/>
        </w:rPr>
        <w:t xml:space="preserve"> </w:t>
      </w:r>
      <w:r>
        <w:rPr>
          <w:b/>
          <w:sz w:val="24"/>
        </w:rPr>
        <w:t>С.</w:t>
      </w:r>
      <w:r>
        <w:rPr>
          <w:b/>
          <w:spacing w:val="-4"/>
          <w:sz w:val="24"/>
        </w:rPr>
        <w:t xml:space="preserve"> </w:t>
      </w:r>
      <w:r>
        <w:rPr>
          <w:b/>
          <w:sz w:val="24"/>
        </w:rPr>
        <w:t>Тургенев.</w:t>
      </w:r>
      <w:r>
        <w:rPr>
          <w:b/>
          <w:spacing w:val="-3"/>
          <w:sz w:val="24"/>
        </w:rPr>
        <w:t xml:space="preserve"> </w:t>
      </w:r>
      <w:r>
        <w:rPr>
          <w:sz w:val="24"/>
        </w:rPr>
        <w:t>Повести</w:t>
      </w:r>
      <w:r>
        <w:rPr>
          <w:spacing w:val="-2"/>
          <w:sz w:val="24"/>
        </w:rPr>
        <w:t xml:space="preserve"> </w:t>
      </w:r>
      <w:r>
        <w:rPr>
          <w:sz w:val="24"/>
        </w:rPr>
        <w:t>(одна</w:t>
      </w:r>
      <w:r>
        <w:rPr>
          <w:spacing w:val="-4"/>
          <w:sz w:val="24"/>
        </w:rPr>
        <w:t xml:space="preserve"> </w:t>
      </w:r>
      <w:r>
        <w:rPr>
          <w:sz w:val="24"/>
        </w:rPr>
        <w:t>по</w:t>
      </w:r>
      <w:r>
        <w:rPr>
          <w:spacing w:val="-4"/>
          <w:sz w:val="24"/>
        </w:rPr>
        <w:t xml:space="preserve"> </w:t>
      </w:r>
      <w:r>
        <w:rPr>
          <w:sz w:val="24"/>
        </w:rPr>
        <w:t>выбору).</w:t>
      </w:r>
      <w:r>
        <w:rPr>
          <w:spacing w:val="-3"/>
          <w:sz w:val="24"/>
        </w:rPr>
        <w:t xml:space="preserve"> </w:t>
      </w:r>
      <w:r>
        <w:rPr>
          <w:sz w:val="24"/>
        </w:rPr>
        <w:t>Например, «Ася»,</w:t>
      </w:r>
      <w:r>
        <w:rPr>
          <w:spacing w:val="2"/>
          <w:sz w:val="24"/>
        </w:rPr>
        <w:t xml:space="preserve"> </w:t>
      </w:r>
      <w:r>
        <w:rPr>
          <w:sz w:val="24"/>
        </w:rPr>
        <w:t>«Первая</w:t>
      </w:r>
      <w:r>
        <w:rPr>
          <w:spacing w:val="-3"/>
          <w:sz w:val="24"/>
        </w:rPr>
        <w:t xml:space="preserve"> </w:t>
      </w:r>
      <w:r>
        <w:rPr>
          <w:spacing w:val="-2"/>
          <w:sz w:val="24"/>
        </w:rPr>
        <w:t>любовь».</w:t>
      </w:r>
    </w:p>
    <w:p>
      <w:pPr>
        <w:pStyle w:val="Normal"/>
        <w:spacing w:before="0" w:after="0"/>
        <w:ind w:left="779" w:right="0" w:hanging="0"/>
        <w:jc w:val="left"/>
        <w:rPr>
          <w:sz w:val="24"/>
        </w:rPr>
      </w:pPr>
      <w:r>
        <w:rPr>
          <w:b/>
          <w:sz w:val="24"/>
        </w:rPr>
        <w:t>Ф.</w:t>
      </w:r>
      <w:r>
        <w:rPr>
          <w:b/>
          <w:spacing w:val="-5"/>
          <w:sz w:val="24"/>
        </w:rPr>
        <w:t xml:space="preserve"> </w:t>
      </w:r>
      <w:r>
        <w:rPr>
          <w:b/>
          <w:sz w:val="24"/>
        </w:rPr>
        <w:t>М.</w:t>
      </w:r>
      <w:r>
        <w:rPr>
          <w:b/>
          <w:spacing w:val="-3"/>
          <w:sz w:val="24"/>
        </w:rPr>
        <w:t xml:space="preserve"> </w:t>
      </w:r>
      <w:r>
        <w:rPr>
          <w:b/>
          <w:sz w:val="24"/>
        </w:rPr>
        <w:t>Достоевский.</w:t>
      </w:r>
      <w:r>
        <w:rPr>
          <w:b/>
          <w:spacing w:val="1"/>
          <w:sz w:val="24"/>
        </w:rPr>
        <w:t xml:space="preserve"> </w:t>
      </w:r>
      <w:r>
        <w:rPr>
          <w:sz w:val="24"/>
        </w:rPr>
        <w:t>«Бедные</w:t>
      </w:r>
      <w:r>
        <w:rPr>
          <w:spacing w:val="-5"/>
          <w:sz w:val="24"/>
        </w:rPr>
        <w:t xml:space="preserve"> </w:t>
      </w:r>
      <w:r>
        <w:rPr>
          <w:sz w:val="24"/>
        </w:rPr>
        <w:t>люди»,</w:t>
      </w:r>
      <w:r>
        <w:rPr>
          <w:spacing w:val="1"/>
          <w:sz w:val="24"/>
        </w:rPr>
        <w:t xml:space="preserve"> </w:t>
      </w:r>
      <w:r>
        <w:rPr>
          <w:sz w:val="24"/>
        </w:rPr>
        <w:t>«Белые</w:t>
      </w:r>
      <w:r>
        <w:rPr>
          <w:spacing w:val="-3"/>
          <w:sz w:val="24"/>
        </w:rPr>
        <w:t xml:space="preserve"> </w:t>
      </w:r>
      <w:r>
        <w:rPr>
          <w:sz w:val="24"/>
        </w:rPr>
        <w:t>ночи»</w:t>
      </w:r>
      <w:r>
        <w:rPr>
          <w:spacing w:val="-10"/>
          <w:sz w:val="24"/>
        </w:rPr>
        <w:t xml:space="preserve"> </w:t>
      </w:r>
      <w:r>
        <w:rPr>
          <w:sz w:val="24"/>
        </w:rPr>
        <w:t>(одно</w:t>
      </w:r>
      <w:r>
        <w:rPr>
          <w:spacing w:val="-3"/>
          <w:sz w:val="24"/>
        </w:rPr>
        <w:t xml:space="preserve"> </w:t>
      </w:r>
      <w:r>
        <w:rPr>
          <w:sz w:val="24"/>
        </w:rPr>
        <w:t>произведение</w:t>
      </w:r>
      <w:r>
        <w:rPr>
          <w:spacing w:val="-4"/>
          <w:sz w:val="24"/>
        </w:rPr>
        <w:t xml:space="preserve"> </w:t>
      </w:r>
      <w:r>
        <w:rPr>
          <w:sz w:val="24"/>
        </w:rPr>
        <w:t>по</w:t>
      </w:r>
      <w:r>
        <w:rPr>
          <w:spacing w:val="-2"/>
          <w:sz w:val="24"/>
        </w:rPr>
        <w:t xml:space="preserve"> выбору).</w:t>
      </w:r>
    </w:p>
    <w:p>
      <w:pPr>
        <w:pStyle w:val="Normal"/>
        <w:spacing w:before="0" w:after="0"/>
        <w:ind w:left="779" w:right="0" w:hanging="0"/>
        <w:jc w:val="left"/>
        <w:rPr>
          <w:sz w:val="24"/>
        </w:rPr>
      </w:pPr>
      <w:r>
        <w:rPr>
          <w:b/>
          <w:sz w:val="24"/>
        </w:rPr>
        <w:t>Л.</w:t>
      </w:r>
      <w:r>
        <w:rPr>
          <w:b/>
          <w:spacing w:val="65"/>
          <w:w w:val="150"/>
          <w:sz w:val="24"/>
        </w:rPr>
        <w:t xml:space="preserve"> </w:t>
      </w:r>
      <w:r>
        <w:rPr>
          <w:b/>
          <w:sz w:val="24"/>
        </w:rPr>
        <w:t>Н.</w:t>
      </w:r>
      <w:r>
        <w:rPr>
          <w:b/>
          <w:spacing w:val="68"/>
          <w:w w:val="150"/>
          <w:sz w:val="24"/>
        </w:rPr>
        <w:t xml:space="preserve"> </w:t>
      </w:r>
      <w:r>
        <w:rPr>
          <w:b/>
          <w:sz w:val="24"/>
        </w:rPr>
        <w:t xml:space="preserve">Толстой. </w:t>
      </w:r>
      <w:r>
        <w:rPr>
          <w:sz w:val="24"/>
        </w:rPr>
        <w:t>Повести</w:t>
      </w:r>
      <w:r>
        <w:rPr>
          <w:spacing w:val="70"/>
          <w:w w:val="150"/>
          <w:sz w:val="24"/>
        </w:rPr>
        <w:t xml:space="preserve"> </w:t>
      </w:r>
      <w:r>
        <w:rPr>
          <w:sz w:val="24"/>
        </w:rPr>
        <w:t>и</w:t>
      </w:r>
      <w:r>
        <w:rPr>
          <w:spacing w:val="68"/>
          <w:w w:val="150"/>
          <w:sz w:val="24"/>
        </w:rPr>
        <w:t xml:space="preserve"> </w:t>
      </w:r>
      <w:r>
        <w:rPr>
          <w:sz w:val="24"/>
        </w:rPr>
        <w:t>рассказы</w:t>
      </w:r>
      <w:r>
        <w:rPr>
          <w:spacing w:val="70"/>
          <w:w w:val="150"/>
          <w:sz w:val="24"/>
        </w:rPr>
        <w:t xml:space="preserve"> </w:t>
      </w:r>
      <w:r>
        <w:rPr>
          <w:sz w:val="24"/>
        </w:rPr>
        <w:t>(одно</w:t>
      </w:r>
      <w:r>
        <w:rPr>
          <w:spacing w:val="67"/>
          <w:w w:val="150"/>
          <w:sz w:val="24"/>
        </w:rPr>
        <w:t xml:space="preserve"> </w:t>
      </w:r>
      <w:r>
        <w:rPr>
          <w:sz w:val="24"/>
        </w:rPr>
        <w:t>произведение</w:t>
      </w:r>
      <w:r>
        <w:rPr>
          <w:spacing w:val="67"/>
          <w:w w:val="150"/>
          <w:sz w:val="24"/>
        </w:rPr>
        <w:t xml:space="preserve"> </w:t>
      </w:r>
      <w:r>
        <w:rPr>
          <w:sz w:val="24"/>
        </w:rPr>
        <w:t>по</w:t>
      </w:r>
      <w:r>
        <w:rPr>
          <w:spacing w:val="67"/>
          <w:w w:val="150"/>
          <w:sz w:val="24"/>
        </w:rPr>
        <w:t xml:space="preserve"> </w:t>
      </w:r>
      <w:r>
        <w:rPr>
          <w:sz w:val="24"/>
        </w:rPr>
        <w:t>выбору).</w:t>
      </w:r>
      <w:r>
        <w:rPr>
          <w:spacing w:val="70"/>
          <w:w w:val="150"/>
          <w:sz w:val="24"/>
        </w:rPr>
        <w:t xml:space="preserve"> </w:t>
      </w:r>
      <w:r>
        <w:rPr>
          <w:spacing w:val="-2"/>
          <w:sz w:val="24"/>
        </w:rPr>
        <w:t>Например,</w:t>
      </w:r>
    </w:p>
    <w:p>
      <w:pPr>
        <w:pStyle w:val="Style13"/>
        <w:ind w:left="212" w:right="0" w:hanging="0"/>
        <w:jc w:val="left"/>
        <w:rPr>
          <w:sz w:val="24"/>
        </w:rPr>
      </w:pPr>
      <w:r>
        <w:rPr/>
        <w:t>«Отрочество»</w:t>
      </w:r>
      <w:r>
        <w:rPr>
          <w:spacing w:val="-6"/>
        </w:rPr>
        <w:t xml:space="preserve"> </w:t>
      </w:r>
      <w:r>
        <w:rPr>
          <w:spacing w:val="-2"/>
        </w:rPr>
        <w:t>(главы).</w:t>
      </w:r>
    </w:p>
    <w:p>
      <w:pPr>
        <w:pStyle w:val="2"/>
        <w:spacing w:before="5" w:after="0"/>
        <w:ind w:left="779" w:right="0" w:hanging="0"/>
        <w:rPr>
          <w:sz w:val="24"/>
        </w:rPr>
      </w:pPr>
      <w:r>
        <w:rPr/>
        <w:t>Литература</w:t>
      </w:r>
      <w:r>
        <w:rPr>
          <w:spacing w:val="-7"/>
        </w:rPr>
        <w:t xml:space="preserve"> </w:t>
      </w:r>
      <w:r>
        <w:rPr/>
        <w:t>первой</w:t>
      </w:r>
      <w:r>
        <w:rPr>
          <w:spacing w:val="-4"/>
        </w:rPr>
        <w:t xml:space="preserve"> </w:t>
      </w:r>
      <w:r>
        <w:rPr/>
        <w:t>половины</w:t>
      </w:r>
      <w:r>
        <w:rPr>
          <w:spacing w:val="-4"/>
        </w:rPr>
        <w:t xml:space="preserve"> </w:t>
      </w:r>
      <w:r>
        <w:rPr/>
        <w:t>XX</w:t>
      </w:r>
      <w:r>
        <w:rPr>
          <w:spacing w:val="-4"/>
        </w:rPr>
        <w:t xml:space="preserve"> </w:t>
      </w:r>
      <w:r>
        <w:rPr>
          <w:spacing w:val="-2"/>
        </w:rPr>
        <w:t>века.</w:t>
      </w:r>
    </w:p>
    <w:p>
      <w:pPr>
        <w:pStyle w:val="Normal"/>
        <w:spacing w:lineRule="auto" w:line="240" w:before="0" w:after="0"/>
        <w:ind w:left="212" w:right="670" w:firstLine="566"/>
        <w:jc w:val="both"/>
        <w:rPr>
          <w:sz w:val="24"/>
        </w:rPr>
      </w:pPr>
      <w:r>
        <mc:AlternateContent>
          <mc:Choice Requires="wps">
            <w:drawing>
              <wp:anchor behindDoc="1" distT="0" distB="0" distL="0" distR="0" simplePos="0" locked="0" layoutInCell="0" allowOverlap="1" relativeHeight="25">
                <wp:simplePos x="0" y="0"/>
                <wp:positionH relativeFrom="page">
                  <wp:posOffset>5966460</wp:posOffset>
                </wp:positionH>
                <wp:positionV relativeFrom="paragraph">
                  <wp:posOffset>173355</wp:posOffset>
                </wp:positionV>
                <wp:extent cx="50165" cy="184785"/>
                <wp:effectExtent l="0" t="0" r="0" b="0"/>
                <wp:wrapNone/>
                <wp:docPr id="15" name="Graphic 22"/>
                <a:graphic xmlns:a="http://schemas.openxmlformats.org/drawingml/2006/main">
                  <a:graphicData uri="http://schemas.microsoft.com/office/word/2010/wordprocessingShape">
                    <wps:wsp>
                      <wps:cNvSpPr/>
                      <wps:spPr>
                        <a:xfrm>
                          <a:off x="0" y="0"/>
                          <a:ext cx="49680" cy="184320"/>
                        </a:xfrm>
                        <a:custGeom>
                          <a:avLst/>
                          <a:gdLst/>
                          <a:ahLst/>
                          <a:rect l="l" t="t" r="r" b="b"/>
                          <a:pathLst>
                            <a:path w="45720" h="180340">
                              <a:moveTo>
                                <a:pt x="45720" y="0"/>
                              </a:moveTo>
                              <a:lnTo>
                                <a:pt x="0" y="0"/>
                              </a:lnTo>
                              <a:lnTo>
                                <a:pt x="0" y="179832"/>
                              </a:lnTo>
                              <a:lnTo>
                                <a:pt x="45720" y="179832"/>
                              </a:lnTo>
                              <a:lnTo>
                                <a:pt x="45720"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b/>
          <w:sz w:val="24"/>
        </w:rPr>
        <w:t xml:space="preserve">Произведения писателей русского зарубежья </w:t>
      </w:r>
      <w:r>
        <w:rPr>
          <w:sz w:val="24"/>
        </w:rPr>
        <w:t xml:space="preserve">(не менее двух по выбору). Например, произведения И. С. Шмелёва, М. А. Осоргина, В. В. Набокова, Н. Тэффи, А. Т. Аверченко и </w:t>
      </w:r>
      <w:r>
        <w:rPr>
          <w:spacing w:val="-4"/>
          <w:sz w:val="24"/>
        </w:rPr>
        <w:t>др.</w:t>
      </w:r>
    </w:p>
    <w:p>
      <w:pPr>
        <w:pStyle w:val="Style13"/>
        <w:ind w:left="212" w:right="671" w:firstLine="566"/>
        <w:rPr>
          <w:sz w:val="24"/>
        </w:rPr>
      </w:pPr>
      <w:r>
        <w:rPr>
          <w:b/>
        </w:rPr>
        <w:t xml:space="preserve">Поэзия первой половины ХХ века </w:t>
      </w:r>
      <w:r>
        <w:rPr/>
        <w:t>(не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pPr>
        <w:pStyle w:val="Normal"/>
        <w:spacing w:before="0" w:after="0"/>
        <w:ind w:left="779" w:right="0" w:hanging="0"/>
        <w:jc w:val="both"/>
        <w:rPr>
          <w:sz w:val="24"/>
        </w:rPr>
      </w:pPr>
      <w:r>
        <w:rPr>
          <w:b/>
          <w:sz w:val="24"/>
        </w:rPr>
        <w:t>М.</w:t>
      </w:r>
      <w:r>
        <w:rPr>
          <w:b/>
          <w:spacing w:val="-3"/>
          <w:sz w:val="24"/>
        </w:rPr>
        <w:t xml:space="preserve"> </w:t>
      </w:r>
      <w:r>
        <w:rPr>
          <w:b/>
          <w:sz w:val="24"/>
        </w:rPr>
        <w:t>А.</w:t>
      </w:r>
      <w:r>
        <w:rPr>
          <w:b/>
          <w:spacing w:val="-2"/>
          <w:sz w:val="24"/>
        </w:rPr>
        <w:t xml:space="preserve"> </w:t>
      </w:r>
      <w:r>
        <w:rPr>
          <w:b/>
          <w:sz w:val="24"/>
        </w:rPr>
        <w:t>Булгаков</w:t>
      </w:r>
      <w:r>
        <w:rPr>
          <w:b/>
          <w:spacing w:val="-2"/>
          <w:sz w:val="24"/>
        </w:rPr>
        <w:t xml:space="preserve"> </w:t>
      </w:r>
      <w:r>
        <w:rPr>
          <w:sz w:val="24"/>
        </w:rPr>
        <w:t>(одна</w:t>
      </w:r>
      <w:r>
        <w:rPr>
          <w:spacing w:val="-3"/>
          <w:sz w:val="24"/>
        </w:rPr>
        <w:t xml:space="preserve"> </w:t>
      </w:r>
      <w:r>
        <w:rPr>
          <w:sz w:val="24"/>
        </w:rPr>
        <w:t>повесть</w:t>
      </w:r>
      <w:r>
        <w:rPr>
          <w:spacing w:val="-1"/>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«Собачье</w:t>
      </w:r>
      <w:r>
        <w:rPr>
          <w:spacing w:val="-4"/>
          <w:sz w:val="24"/>
        </w:rPr>
        <w:t xml:space="preserve"> </w:t>
      </w:r>
      <w:r>
        <w:rPr>
          <w:sz w:val="24"/>
        </w:rPr>
        <w:t>сердце»</w:t>
      </w:r>
      <w:r>
        <w:rPr>
          <w:spacing w:val="-9"/>
          <w:sz w:val="24"/>
        </w:rPr>
        <w:t xml:space="preserve"> </w:t>
      </w:r>
      <w:r>
        <w:rPr>
          <w:sz w:val="24"/>
        </w:rPr>
        <w:t>и</w:t>
      </w:r>
      <w:r>
        <w:rPr>
          <w:spacing w:val="-2"/>
          <w:sz w:val="24"/>
        </w:rPr>
        <w:t xml:space="preserve"> </w:t>
      </w:r>
      <w:r>
        <w:rPr>
          <w:spacing w:val="-5"/>
          <w:sz w:val="24"/>
        </w:rPr>
        <w:t>др.</w:t>
      </w:r>
    </w:p>
    <w:p>
      <w:pPr>
        <w:pStyle w:val="2"/>
        <w:spacing w:before="3" w:after="0"/>
        <w:ind w:left="779" w:right="0" w:hanging="0"/>
        <w:rPr>
          <w:sz w:val="24"/>
        </w:rPr>
      </w:pPr>
      <w:r>
        <w:rPr/>
        <w:t>Литература</w:t>
      </w:r>
      <w:r>
        <w:rPr>
          <w:spacing w:val="-7"/>
        </w:rPr>
        <w:t xml:space="preserve"> </w:t>
      </w:r>
      <w:r>
        <w:rPr/>
        <w:t>второй</w:t>
      </w:r>
      <w:r>
        <w:rPr>
          <w:spacing w:val="-5"/>
        </w:rPr>
        <w:t xml:space="preserve"> </w:t>
      </w:r>
      <w:r>
        <w:rPr/>
        <w:t>половины</w:t>
      </w:r>
      <w:r>
        <w:rPr>
          <w:spacing w:val="-4"/>
        </w:rPr>
        <w:t xml:space="preserve"> </w:t>
      </w:r>
      <w:r>
        <w:rPr/>
        <w:t>XX</w:t>
      </w:r>
      <w:r>
        <w:rPr>
          <w:spacing w:val="-5"/>
        </w:rPr>
        <w:t xml:space="preserve"> </w:t>
      </w:r>
      <w:r>
        <w:rPr>
          <w:spacing w:val="-2"/>
        </w:rPr>
        <w:t>века.</w:t>
      </w:r>
    </w:p>
    <w:p>
      <w:pPr>
        <w:pStyle w:val="Style13"/>
        <w:ind w:left="212" w:right="676" w:firstLine="566"/>
        <w:rPr>
          <w:sz w:val="24"/>
        </w:rPr>
      </w:pPr>
      <w:r>
        <w:rPr>
          <w:b/>
        </w:rPr>
        <w:t>А. Т. Твардовский.</w:t>
      </w:r>
      <w:r>
        <w:rPr>
          <w:b/>
          <w:spacing w:val="-2"/>
        </w:rPr>
        <w:t xml:space="preserve"> </w:t>
      </w:r>
      <w:r>
        <w:rPr/>
        <w:t>Поэма «Василий Тёркин» (главы «Переправа», «Гармонь», «Два солдата», «Поединок» и др.).</w:t>
      </w:r>
    </w:p>
    <w:p>
      <w:pPr>
        <w:pStyle w:val="Normal"/>
        <w:spacing w:before="0" w:after="0"/>
        <w:ind w:left="779" w:right="0" w:hanging="0"/>
        <w:jc w:val="left"/>
        <w:rPr>
          <w:sz w:val="24"/>
        </w:rPr>
      </w:pPr>
      <w:r>
        <w:rPr>
          <w:b/>
          <w:sz w:val="24"/>
        </w:rPr>
        <w:t>А.Н.</w:t>
      </w:r>
      <w:r>
        <w:rPr>
          <w:b/>
          <w:spacing w:val="-3"/>
          <w:sz w:val="24"/>
        </w:rPr>
        <w:t xml:space="preserve"> </w:t>
      </w:r>
      <w:r>
        <w:rPr>
          <w:b/>
          <w:sz w:val="24"/>
        </w:rPr>
        <w:t>Толстой</w:t>
      </w:r>
      <w:r>
        <w:rPr>
          <w:sz w:val="24"/>
        </w:rPr>
        <w:t>.</w:t>
      </w:r>
      <w:r>
        <w:rPr>
          <w:spacing w:val="-3"/>
          <w:sz w:val="24"/>
        </w:rPr>
        <w:t xml:space="preserve"> </w:t>
      </w:r>
      <w:r>
        <w:rPr>
          <w:sz w:val="24"/>
        </w:rPr>
        <w:t>Рассказ</w:t>
      </w:r>
      <w:r>
        <w:rPr>
          <w:spacing w:val="-4"/>
          <w:sz w:val="24"/>
        </w:rPr>
        <w:t xml:space="preserve"> </w:t>
      </w:r>
      <w:r>
        <w:rPr>
          <w:sz w:val="24"/>
        </w:rPr>
        <w:t>«Русский</w:t>
      </w:r>
      <w:r>
        <w:rPr>
          <w:spacing w:val="-2"/>
          <w:sz w:val="24"/>
        </w:rPr>
        <w:t xml:space="preserve"> характер».</w:t>
      </w:r>
    </w:p>
    <w:p>
      <w:pPr>
        <w:pStyle w:val="Normal"/>
        <w:spacing w:before="0" w:after="0"/>
        <w:ind w:left="779" w:right="0" w:hanging="0"/>
        <w:jc w:val="left"/>
        <w:rPr>
          <w:sz w:val="24"/>
        </w:rPr>
      </w:pPr>
      <w:r>
        <w:rPr>
          <w:b/>
          <w:sz w:val="24"/>
        </w:rPr>
        <w:t>М.</w:t>
      </w:r>
      <w:r>
        <w:rPr>
          <w:b/>
          <w:spacing w:val="-3"/>
          <w:sz w:val="24"/>
        </w:rPr>
        <w:t xml:space="preserve"> </w:t>
      </w:r>
      <w:r>
        <w:rPr>
          <w:b/>
          <w:sz w:val="24"/>
        </w:rPr>
        <w:t>А.</w:t>
      </w:r>
      <w:r>
        <w:rPr>
          <w:b/>
          <w:spacing w:val="-3"/>
          <w:sz w:val="24"/>
        </w:rPr>
        <w:t xml:space="preserve"> </w:t>
      </w:r>
      <w:r>
        <w:rPr>
          <w:b/>
          <w:sz w:val="24"/>
        </w:rPr>
        <w:t>Шолохов.</w:t>
      </w:r>
      <w:r>
        <w:rPr>
          <w:b/>
          <w:spacing w:val="-4"/>
          <w:sz w:val="24"/>
        </w:rPr>
        <w:t xml:space="preserve"> </w:t>
      </w:r>
      <w:r>
        <w:rPr>
          <w:sz w:val="24"/>
        </w:rPr>
        <w:t>Рассказ</w:t>
      </w:r>
      <w:r>
        <w:rPr>
          <w:spacing w:val="2"/>
          <w:sz w:val="24"/>
        </w:rPr>
        <w:t xml:space="preserve"> </w:t>
      </w:r>
      <w:r>
        <w:rPr>
          <w:sz w:val="24"/>
        </w:rPr>
        <w:t>«Судьба</w:t>
      </w:r>
      <w:r>
        <w:rPr>
          <w:spacing w:val="-3"/>
          <w:sz w:val="24"/>
        </w:rPr>
        <w:t xml:space="preserve"> </w:t>
      </w:r>
      <w:r>
        <w:rPr>
          <w:spacing w:val="-2"/>
          <w:sz w:val="24"/>
        </w:rPr>
        <w:t>человека».</w:t>
      </w:r>
    </w:p>
    <w:p>
      <w:pPr>
        <w:pStyle w:val="Normal"/>
        <w:spacing w:before="0" w:after="0"/>
        <w:ind w:left="779" w:right="0" w:hanging="0"/>
        <w:jc w:val="left"/>
        <w:rPr>
          <w:sz w:val="24"/>
        </w:rPr>
      </w:pPr>
      <w:r>
        <w:rPr>
          <w:b/>
          <w:sz w:val="24"/>
        </w:rPr>
        <w:t>А.</w:t>
      </w:r>
      <w:r>
        <w:rPr>
          <w:b/>
          <w:spacing w:val="-6"/>
          <w:sz w:val="24"/>
        </w:rPr>
        <w:t xml:space="preserve"> </w:t>
      </w:r>
      <w:r>
        <w:rPr>
          <w:b/>
          <w:sz w:val="24"/>
        </w:rPr>
        <w:t>И.</w:t>
      </w:r>
      <w:r>
        <w:rPr>
          <w:b/>
          <w:spacing w:val="-4"/>
          <w:sz w:val="24"/>
        </w:rPr>
        <w:t xml:space="preserve"> </w:t>
      </w:r>
      <w:r>
        <w:rPr>
          <w:b/>
          <w:sz w:val="24"/>
        </w:rPr>
        <w:t>Солженицын.</w:t>
      </w:r>
      <w:r>
        <w:rPr>
          <w:b/>
          <w:spacing w:val="-2"/>
          <w:sz w:val="24"/>
        </w:rPr>
        <w:t xml:space="preserve"> </w:t>
      </w:r>
      <w:r>
        <w:rPr>
          <w:sz w:val="24"/>
        </w:rPr>
        <w:t>Рассказ</w:t>
      </w:r>
      <w:r>
        <w:rPr>
          <w:spacing w:val="1"/>
          <w:sz w:val="24"/>
        </w:rPr>
        <w:t xml:space="preserve"> </w:t>
      </w:r>
      <w:r>
        <w:rPr>
          <w:sz w:val="24"/>
        </w:rPr>
        <w:t>«Матрёнин</w:t>
      </w:r>
      <w:r>
        <w:rPr>
          <w:spacing w:val="-3"/>
          <w:sz w:val="24"/>
        </w:rPr>
        <w:t xml:space="preserve"> </w:t>
      </w:r>
      <w:r>
        <w:rPr>
          <w:spacing w:val="-2"/>
          <w:sz w:val="24"/>
        </w:rPr>
        <w:t>двор».</w:t>
      </w:r>
    </w:p>
    <w:p>
      <w:pPr>
        <w:pStyle w:val="Normal"/>
        <w:spacing w:before="0" w:after="0"/>
        <w:ind w:left="212" w:right="670" w:firstLine="566"/>
        <w:jc w:val="both"/>
        <w:rPr>
          <w:sz w:val="24"/>
        </w:rPr>
      </w:pPr>
      <w:r>
        <w:rPr>
          <w:b/>
          <w:sz w:val="24"/>
        </w:rPr>
        <w:t>Произведения отечественных прозаиков второй половины XX–XXI века</w:t>
      </w:r>
      <w:r>
        <w:rPr>
          <w:sz w:val="24"/>
        </w:rPr>
        <w:t>(не менее двух произведений). Например, произведения Е. И. Носова, А. Н. и Б. Н. Стругацких, В. Ф. Тендрякова, Б. П. Екимова и др.</w:t>
      </w:r>
    </w:p>
    <w:p>
      <w:pPr>
        <w:pStyle w:val="Normal"/>
        <w:spacing w:lineRule="auto" w:line="235" w:before="5" w:after="0"/>
        <w:ind w:left="212" w:right="671" w:firstLine="566"/>
        <w:jc w:val="both"/>
        <w:rPr>
          <w:sz w:val="24"/>
        </w:rPr>
      </w:pPr>
      <w:r>
        <w:rPr>
          <w:b/>
          <w:sz w:val="24"/>
        </w:rPr>
        <w:t>Произведения отечественных и зарубежных прозаиков второй половины XX–XXI века</w:t>
      </w:r>
      <w:r>
        <w:rPr>
          <w:b/>
          <w:spacing w:val="-2"/>
          <w:sz w:val="24"/>
        </w:rPr>
        <w:t xml:space="preserve"> </w:t>
      </w:r>
      <w:r>
        <w:rPr>
          <w:sz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pPr>
        <w:pStyle w:val="Style13"/>
        <w:spacing w:before="4" w:after="0"/>
        <w:ind w:left="212" w:right="672" w:firstLine="566"/>
        <w:rPr>
          <w:sz w:val="24"/>
        </w:rPr>
      </w:pPr>
      <w:r>
        <w:rPr>
          <w:b/>
        </w:rPr>
        <w:t>Поэзия второй половины XX – начала XXI века</w:t>
      </w:r>
      <w:r>
        <w:rPr>
          <w:b/>
          <w:spacing w:val="-1"/>
        </w:rPr>
        <w:t xml:space="preserve"> </w:t>
      </w:r>
      <w:r>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pPr>
        <w:pStyle w:val="Normal"/>
        <w:spacing w:before="1" w:after="0"/>
        <w:ind w:left="779" w:right="0" w:hanging="0"/>
        <w:jc w:val="both"/>
        <w:rPr>
          <w:sz w:val="24"/>
        </w:rPr>
      </w:pPr>
      <w:r>
        <w:rPr>
          <w:b/>
          <w:sz w:val="24"/>
        </w:rPr>
        <w:t>Зарубежная</w:t>
      </w:r>
      <w:r>
        <w:rPr>
          <w:b/>
          <w:spacing w:val="3"/>
          <w:sz w:val="24"/>
        </w:rPr>
        <w:t xml:space="preserve"> </w:t>
      </w:r>
      <w:r>
        <w:rPr>
          <w:b/>
          <w:sz w:val="24"/>
        </w:rPr>
        <w:t>литература.</w:t>
      </w:r>
      <w:r>
        <w:rPr>
          <w:b/>
          <w:spacing w:val="3"/>
          <w:sz w:val="24"/>
        </w:rPr>
        <w:t xml:space="preserve"> </w:t>
      </w:r>
      <w:r>
        <w:rPr>
          <w:b/>
          <w:sz w:val="24"/>
        </w:rPr>
        <w:t>У.</w:t>
      </w:r>
      <w:r>
        <w:rPr>
          <w:b/>
          <w:spacing w:val="4"/>
          <w:sz w:val="24"/>
        </w:rPr>
        <w:t xml:space="preserve"> </w:t>
      </w:r>
      <w:r>
        <w:rPr>
          <w:b/>
          <w:sz w:val="24"/>
        </w:rPr>
        <w:t xml:space="preserve">Шекспир. </w:t>
      </w:r>
      <w:r>
        <w:rPr>
          <w:sz w:val="24"/>
        </w:rPr>
        <w:t>Сонеты</w:t>
      </w:r>
      <w:r>
        <w:rPr>
          <w:spacing w:val="5"/>
          <w:sz w:val="24"/>
        </w:rPr>
        <w:t xml:space="preserve"> </w:t>
      </w:r>
      <w:r>
        <w:rPr>
          <w:sz w:val="24"/>
        </w:rPr>
        <w:t>(один-два</w:t>
      </w:r>
      <w:r>
        <w:rPr>
          <w:spacing w:val="2"/>
          <w:sz w:val="24"/>
        </w:rPr>
        <w:t xml:space="preserve"> </w:t>
      </w:r>
      <w:r>
        <w:rPr>
          <w:sz w:val="24"/>
        </w:rPr>
        <w:t>по</w:t>
      </w:r>
      <w:r>
        <w:rPr>
          <w:spacing w:val="3"/>
          <w:sz w:val="24"/>
        </w:rPr>
        <w:t xml:space="preserve"> </w:t>
      </w:r>
      <w:r>
        <w:rPr>
          <w:sz w:val="24"/>
        </w:rPr>
        <w:t>выбору).</w:t>
      </w:r>
      <w:r>
        <w:rPr>
          <w:spacing w:val="4"/>
          <w:sz w:val="24"/>
        </w:rPr>
        <w:t xml:space="preserve"> </w:t>
      </w:r>
      <w:r>
        <w:rPr>
          <w:sz w:val="24"/>
        </w:rPr>
        <w:t>Например,</w:t>
      </w:r>
      <w:r>
        <w:rPr>
          <w:spacing w:val="3"/>
          <w:sz w:val="24"/>
        </w:rPr>
        <w:t xml:space="preserve"> </w:t>
      </w:r>
      <w:r>
        <w:rPr>
          <w:sz w:val="24"/>
        </w:rPr>
        <w:t>№</w:t>
      </w:r>
      <w:r>
        <w:rPr>
          <w:spacing w:val="3"/>
          <w:sz w:val="24"/>
        </w:rPr>
        <w:t xml:space="preserve"> </w:t>
      </w:r>
      <w:r>
        <w:rPr>
          <w:spacing w:val="-5"/>
          <w:sz w:val="24"/>
        </w:rPr>
        <w:t>66</w:t>
      </w:r>
    </w:p>
    <w:p>
      <w:pPr>
        <w:pStyle w:val="Style13"/>
        <w:ind w:left="212" w:right="0" w:hanging="0"/>
        <w:rPr>
          <w:sz w:val="24"/>
        </w:rPr>
      </w:pPr>
      <w:r>
        <w:rPr/>
        <w:t>«Измучась</w:t>
      </w:r>
      <w:r>
        <w:rPr>
          <w:spacing w:val="4"/>
        </w:rPr>
        <w:t xml:space="preserve"> </w:t>
      </w:r>
      <w:r>
        <w:rPr/>
        <w:t>всем,</w:t>
      </w:r>
      <w:r>
        <w:rPr>
          <w:spacing w:val="4"/>
        </w:rPr>
        <w:t xml:space="preserve"> </w:t>
      </w:r>
      <w:r>
        <w:rPr/>
        <w:t>я</w:t>
      </w:r>
      <w:r>
        <w:rPr>
          <w:spacing w:val="8"/>
        </w:rPr>
        <w:t xml:space="preserve"> </w:t>
      </w:r>
      <w:r>
        <w:rPr/>
        <w:t>умереть</w:t>
      </w:r>
      <w:r>
        <w:rPr>
          <w:spacing w:val="6"/>
        </w:rPr>
        <w:t xml:space="preserve"> </w:t>
      </w:r>
      <w:r>
        <w:rPr/>
        <w:t>хочу…»,</w:t>
      </w:r>
      <w:r>
        <w:rPr>
          <w:spacing w:val="6"/>
        </w:rPr>
        <w:t xml:space="preserve"> </w:t>
      </w:r>
      <w:r>
        <w:rPr/>
        <w:t>№</w:t>
      </w:r>
      <w:r>
        <w:rPr>
          <w:spacing w:val="3"/>
        </w:rPr>
        <w:t xml:space="preserve"> </w:t>
      </w:r>
      <w:r>
        <w:rPr/>
        <w:t>130</w:t>
      </w:r>
      <w:r>
        <w:rPr>
          <w:spacing w:val="8"/>
        </w:rPr>
        <w:t xml:space="preserve"> </w:t>
      </w:r>
      <w:r>
        <w:rPr/>
        <w:t>«Её</w:t>
      </w:r>
      <w:r>
        <w:rPr>
          <w:spacing w:val="8"/>
        </w:rPr>
        <w:t xml:space="preserve"> </w:t>
      </w:r>
      <w:r>
        <w:rPr/>
        <w:t>глаза</w:t>
      </w:r>
      <w:r>
        <w:rPr>
          <w:spacing w:val="3"/>
        </w:rPr>
        <w:t xml:space="preserve"> </w:t>
      </w:r>
      <w:r>
        <w:rPr/>
        <w:t>на</w:t>
      </w:r>
      <w:r>
        <w:rPr>
          <w:spacing w:val="4"/>
        </w:rPr>
        <w:t xml:space="preserve"> </w:t>
      </w:r>
      <w:r>
        <w:rPr/>
        <w:t>звёзды</w:t>
      </w:r>
      <w:r>
        <w:rPr>
          <w:spacing w:val="3"/>
        </w:rPr>
        <w:t xml:space="preserve"> </w:t>
      </w:r>
      <w:r>
        <w:rPr/>
        <w:t>не</w:t>
      </w:r>
      <w:r>
        <w:rPr>
          <w:spacing w:val="4"/>
        </w:rPr>
        <w:t xml:space="preserve"> </w:t>
      </w:r>
      <w:r>
        <w:rPr/>
        <w:t>похожи…»</w:t>
      </w:r>
      <w:r>
        <w:rPr>
          <w:spacing w:val="-3"/>
        </w:rPr>
        <w:t xml:space="preserve"> </w:t>
      </w:r>
      <w:r>
        <w:rPr/>
        <w:t>и</w:t>
      </w:r>
      <w:r>
        <w:rPr>
          <w:spacing w:val="4"/>
        </w:rPr>
        <w:t xml:space="preserve"> </w:t>
      </w:r>
      <w:r>
        <w:rPr/>
        <w:t>др.</w:t>
      </w:r>
      <w:r>
        <w:rPr>
          <w:spacing w:val="16"/>
        </w:rPr>
        <w:t xml:space="preserve"> </w:t>
      </w:r>
      <w:r>
        <w:rPr>
          <w:spacing w:val="-2"/>
        </w:rPr>
        <w:t>Трагедия</w:t>
      </w:r>
    </w:p>
    <w:p>
      <w:pPr>
        <w:pStyle w:val="Style13"/>
        <w:ind w:left="212" w:right="0" w:hanging="0"/>
        <w:rPr>
          <w:sz w:val="24"/>
        </w:rPr>
      </w:pPr>
      <w:r>
        <w:rPr/>
        <w:t>«Ромео</w:t>
      </w:r>
      <w:r>
        <w:rPr>
          <w:spacing w:val="-2"/>
        </w:rPr>
        <w:t xml:space="preserve"> </w:t>
      </w:r>
      <w:r>
        <w:rPr/>
        <w:t>и</w:t>
      </w:r>
      <w:r>
        <w:rPr>
          <w:spacing w:val="-1"/>
        </w:rPr>
        <w:t xml:space="preserve"> </w:t>
      </w:r>
      <w:r>
        <w:rPr/>
        <w:t>Джульетта»</w:t>
      </w:r>
      <w:r>
        <w:rPr>
          <w:spacing w:val="-4"/>
        </w:rPr>
        <w:t xml:space="preserve"> </w:t>
      </w:r>
      <w:r>
        <w:rPr/>
        <w:t>(фрагменты</w:t>
      </w:r>
      <w:r>
        <w:rPr>
          <w:spacing w:val="-1"/>
        </w:rPr>
        <w:t xml:space="preserve"> </w:t>
      </w:r>
      <w:r>
        <w:rPr/>
        <w:t>по</w:t>
      </w:r>
      <w:r>
        <w:rPr>
          <w:spacing w:val="-1"/>
        </w:rPr>
        <w:t xml:space="preserve"> </w:t>
      </w:r>
      <w:r>
        <w:rPr>
          <w:spacing w:val="-2"/>
        </w:rPr>
        <w:t>выбору).</w:t>
      </w:r>
    </w:p>
    <w:p>
      <w:pPr>
        <w:pStyle w:val="Normal"/>
        <w:spacing w:before="0" w:after="0"/>
        <w:ind w:left="779" w:right="0" w:hanging="0"/>
        <w:jc w:val="both"/>
        <w:rPr>
          <w:sz w:val="24"/>
        </w:rPr>
      </w:pPr>
      <w:r>
        <w:rPr>
          <w:b/>
          <w:sz w:val="24"/>
        </w:rPr>
        <w:t>Ж.-Б.</w:t>
      </w:r>
      <w:r>
        <w:rPr>
          <w:b/>
          <w:spacing w:val="-5"/>
          <w:sz w:val="24"/>
        </w:rPr>
        <w:t xml:space="preserve"> </w:t>
      </w:r>
      <w:r>
        <w:rPr>
          <w:b/>
          <w:sz w:val="24"/>
        </w:rPr>
        <w:t>Мольер.</w:t>
      </w:r>
      <w:r>
        <w:rPr>
          <w:b/>
          <w:spacing w:val="-3"/>
          <w:sz w:val="24"/>
        </w:rPr>
        <w:t xml:space="preserve"> </w:t>
      </w:r>
      <w:r>
        <w:rPr>
          <w:sz w:val="24"/>
        </w:rPr>
        <w:t>Комедия</w:t>
      </w:r>
      <w:r>
        <w:rPr>
          <w:spacing w:val="1"/>
          <w:sz w:val="24"/>
        </w:rPr>
        <w:t xml:space="preserve"> </w:t>
      </w:r>
      <w:r>
        <w:rPr>
          <w:sz w:val="24"/>
        </w:rPr>
        <w:t>«Мещанин</w:t>
      </w:r>
      <w:r>
        <w:rPr>
          <w:spacing w:val="-2"/>
          <w:sz w:val="24"/>
        </w:rPr>
        <w:t xml:space="preserve"> </w:t>
      </w:r>
      <w:r>
        <w:rPr>
          <w:sz w:val="24"/>
        </w:rPr>
        <w:t>во</w:t>
      </w:r>
      <w:r>
        <w:rPr>
          <w:spacing w:val="-3"/>
          <w:sz w:val="24"/>
        </w:rPr>
        <w:t xml:space="preserve"> </w:t>
      </w:r>
      <w:r>
        <w:rPr>
          <w:sz w:val="24"/>
        </w:rPr>
        <w:t>дворянстве»</w:t>
      </w:r>
      <w:r>
        <w:rPr>
          <w:spacing w:val="-5"/>
          <w:sz w:val="24"/>
        </w:rPr>
        <w:t xml:space="preserve"> </w:t>
      </w:r>
      <w:r>
        <w:rPr>
          <w:sz w:val="24"/>
        </w:rPr>
        <w:t>(фрагменты</w:t>
      </w:r>
      <w:r>
        <w:rPr>
          <w:spacing w:val="-3"/>
          <w:sz w:val="24"/>
        </w:rPr>
        <w:t xml:space="preserve"> </w:t>
      </w:r>
      <w:r>
        <w:rPr>
          <w:sz w:val="24"/>
        </w:rPr>
        <w:t>по</w:t>
      </w:r>
      <w:r>
        <w:rPr>
          <w:spacing w:val="-2"/>
          <w:sz w:val="24"/>
        </w:rPr>
        <w:t xml:space="preserve"> выбору).</w:t>
      </w:r>
    </w:p>
    <w:p>
      <w:pPr>
        <w:pStyle w:val="Style13"/>
        <w:spacing w:before="4" w:after="0"/>
        <w:ind w:left="0" w:right="0" w:hanging="0"/>
        <w:jc w:val="left"/>
        <w:rPr>
          <w:sz w:val="24"/>
        </w:rPr>
      </w:pPr>
      <w:r>
        <w:rPr>
          <w:sz w:val="24"/>
        </w:rPr>
      </w:r>
    </w:p>
    <w:p>
      <w:pPr>
        <w:pStyle w:val="1"/>
        <w:spacing w:before="1" w:after="0"/>
        <w:ind w:left="212" w:right="0" w:hanging="0"/>
        <w:jc w:val="both"/>
        <w:rPr>
          <w:sz w:val="24"/>
        </w:rPr>
      </w:pPr>
      <w:r>
        <w:rPr/>
        <w:t xml:space="preserve">9 </w:t>
      </w:r>
      <w:r>
        <w:rPr>
          <w:spacing w:val="-2"/>
        </w:rPr>
        <w:t>КЛАСС</w:t>
      </w:r>
    </w:p>
    <w:p>
      <w:pPr>
        <w:pStyle w:val="2"/>
        <w:spacing w:before="276" w:after="0"/>
        <w:ind w:left="779" w:right="0" w:hanging="0"/>
        <w:jc w:val="left"/>
        <w:rPr>
          <w:sz w:val="24"/>
        </w:rPr>
      </w:pPr>
      <w:r>
        <w:rPr/>
        <w:t>Древнерусская</w:t>
      </w:r>
      <w:r>
        <w:rPr>
          <w:spacing w:val="-5"/>
        </w:rPr>
        <w:t xml:space="preserve"> </w:t>
      </w:r>
      <w:r>
        <w:rPr>
          <w:spacing w:val="-2"/>
        </w:rPr>
        <w:t>литература.</w:t>
      </w:r>
    </w:p>
    <w:p>
      <w:pPr>
        <w:pStyle w:val="Style13"/>
        <w:spacing w:lineRule="exact" w:line="274"/>
        <w:ind w:left="779" w:right="0" w:hanging="0"/>
        <w:jc w:val="left"/>
        <w:rPr>
          <w:sz w:val="24"/>
        </w:rPr>
      </w:pPr>
      <w:r>
        <w:rPr/>
        <w:t>«Слово о полку</w:t>
      </w:r>
      <w:r>
        <w:rPr>
          <w:spacing w:val="-5"/>
        </w:rPr>
        <w:t xml:space="preserve"> </w:t>
      </w:r>
      <w:r>
        <w:rPr>
          <w:spacing w:val="-2"/>
        </w:rPr>
        <w:t>Игореве».</w:t>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before="5" w:after="0"/>
        <w:ind w:left="779" w:right="0" w:hanging="0"/>
        <w:jc w:val="left"/>
        <w:rPr>
          <w:sz w:val="24"/>
        </w:rPr>
      </w:pPr>
      <w:r>
        <w:rPr/>
        <w:t>Литература</w:t>
      </w:r>
      <w:r>
        <w:rPr>
          <w:spacing w:val="-5"/>
        </w:rPr>
        <w:t xml:space="preserve"> </w:t>
      </w:r>
      <w:r>
        <w:rPr/>
        <w:t>XVIII</w:t>
      </w:r>
      <w:r>
        <w:rPr>
          <w:spacing w:val="-5"/>
        </w:rPr>
        <w:t xml:space="preserve"> </w:t>
      </w:r>
      <w:r>
        <w:rPr>
          <w:spacing w:val="-2"/>
        </w:rPr>
        <w:t>века.</w:t>
      </w:r>
    </w:p>
    <w:p>
      <w:pPr>
        <w:pStyle w:val="Style13"/>
        <w:spacing w:before="61" w:after="0"/>
        <w:ind w:left="212" w:right="666" w:firstLine="566"/>
        <w:rPr>
          <w:sz w:val="24"/>
        </w:rPr>
      </w:pPr>
      <w:r>
        <mc:AlternateContent>
          <mc:Choice Requires="wps">
            <w:drawing>
              <wp:anchor behindDoc="1" distT="0" distB="0" distL="0" distR="0" simplePos="0" locked="0" layoutInCell="0" allowOverlap="1" relativeHeight="26">
                <wp:simplePos x="0" y="0"/>
                <wp:positionH relativeFrom="page">
                  <wp:posOffset>6208395</wp:posOffset>
                </wp:positionH>
                <wp:positionV relativeFrom="paragraph">
                  <wp:posOffset>561340</wp:posOffset>
                </wp:positionV>
                <wp:extent cx="55245" cy="187325"/>
                <wp:effectExtent l="0" t="0" r="0" b="0"/>
                <wp:wrapNone/>
                <wp:docPr id="16" name="Graphic 23"/>
                <a:graphic xmlns:a="http://schemas.openxmlformats.org/drawingml/2006/main">
                  <a:graphicData uri="http://schemas.microsoft.com/office/word/2010/wordprocessingShape">
                    <wps:wsp>
                      <wps:cNvSpPr/>
                      <wps:spPr>
                        <a:xfrm>
                          <a:off x="0" y="0"/>
                          <a:ext cx="54720" cy="186840"/>
                        </a:xfrm>
                        <a:custGeom>
                          <a:avLst/>
                          <a:gdLst/>
                          <a:ahLst/>
                          <a:rect l="l" t="t" r="r" b="b"/>
                          <a:pathLst>
                            <a:path w="50800" h="182880">
                              <a:moveTo>
                                <a:pt x="50291" y="0"/>
                              </a:moveTo>
                              <a:lnTo>
                                <a:pt x="0" y="0"/>
                              </a:lnTo>
                              <a:lnTo>
                                <a:pt x="0" y="182879"/>
                              </a:lnTo>
                              <a:lnTo>
                                <a:pt x="50291" y="182879"/>
                              </a:lnTo>
                              <a:lnTo>
                                <a:pt x="50291" y="0"/>
                              </a:lnTo>
                              <a:close/>
                            </a:path>
                          </a:pathLst>
                        </a:custGeom>
                        <a:solidFill>
                          <a:srgbClr val="ffff00"/>
                        </a:solidFill>
                        <a:ln w="0">
                          <a:noFill/>
                        </a:ln>
                      </wps:spPr>
                      <wps:style>
                        <a:lnRef idx="0"/>
                        <a:fillRef idx="0"/>
                        <a:effectRef idx="0"/>
                        <a:fontRef idx="minor"/>
                      </wps:style>
                      <wps:bodyPr/>
                    </wps:wsp>
                  </a:graphicData>
                </a:graphic>
              </wp:anchor>
            </w:drawing>
          </mc:Choice>
          <mc:Fallback>
            <w:pict/>
          </mc:Fallback>
        </mc:AlternateContent>
      </w:r>
      <w:r>
        <w:rPr>
          <w:b/>
        </w:rPr>
        <w:t>М. В. Ломоносов.</w:t>
      </w:r>
      <w:r>
        <w:rPr>
          <w:b/>
          <w:spacing w:val="-2"/>
        </w:rPr>
        <w:t xml:space="preserve"> </w:t>
      </w:r>
      <w:r>
        <w:rPr/>
        <w:t xml:space="preserve">«Ода на день восшествия на Всероссийский престол Ея Величества Государыни Императрицы Елизаветы Петровны 1747 года» и другие стихотворения (по </w:t>
      </w:r>
      <w:r>
        <w:rPr>
          <w:spacing w:val="-2"/>
        </w:rPr>
        <w:t>выбору).</w:t>
      </w:r>
    </w:p>
    <w:p>
      <w:pPr>
        <w:pStyle w:val="Style13"/>
        <w:spacing w:before="1" w:after="0"/>
        <w:ind w:left="779" w:right="0" w:hanging="0"/>
        <w:rPr>
          <w:sz w:val="24"/>
        </w:rPr>
      </w:pPr>
      <w:r>
        <w:rPr>
          <w:b/>
        </w:rPr>
        <w:t>Г.</w:t>
      </w:r>
      <w:r>
        <w:rPr>
          <w:b/>
          <w:spacing w:val="13"/>
        </w:rPr>
        <w:t xml:space="preserve"> </w:t>
      </w:r>
      <w:r>
        <w:rPr>
          <w:b/>
        </w:rPr>
        <w:t>Р.</w:t>
      </w:r>
      <w:r>
        <w:rPr>
          <w:b/>
          <w:spacing w:val="15"/>
        </w:rPr>
        <w:t xml:space="preserve"> </w:t>
      </w:r>
      <w:r>
        <w:rPr>
          <w:b/>
        </w:rPr>
        <w:t>Державин.</w:t>
      </w:r>
      <w:r>
        <w:rPr>
          <w:b/>
          <w:spacing w:val="-1"/>
        </w:rPr>
        <w:t xml:space="preserve"> </w:t>
      </w:r>
      <w:r>
        <w:rPr/>
        <w:t>Стихотворения</w:t>
      </w:r>
      <w:r>
        <w:rPr>
          <w:spacing w:val="17"/>
        </w:rPr>
        <w:t xml:space="preserve"> </w:t>
      </w:r>
      <w:r>
        <w:rPr/>
        <w:t>(два</w:t>
      </w:r>
      <w:r>
        <w:rPr>
          <w:spacing w:val="14"/>
        </w:rPr>
        <w:t xml:space="preserve"> </w:t>
      </w:r>
      <w:r>
        <w:rPr/>
        <w:t>по</w:t>
      </w:r>
      <w:r>
        <w:rPr>
          <w:spacing w:val="15"/>
        </w:rPr>
        <w:t xml:space="preserve"> </w:t>
      </w:r>
      <w:r>
        <w:rPr/>
        <w:t>выбору).</w:t>
      </w:r>
      <w:r>
        <w:rPr>
          <w:spacing w:val="17"/>
        </w:rPr>
        <w:t xml:space="preserve"> </w:t>
      </w:r>
      <w:r>
        <w:rPr/>
        <w:t>Например,</w:t>
      </w:r>
      <w:r>
        <w:rPr>
          <w:spacing w:val="20"/>
        </w:rPr>
        <w:t xml:space="preserve"> </w:t>
      </w:r>
      <w:r>
        <w:rPr/>
        <w:t>«Властителям</w:t>
      </w:r>
      <w:r>
        <w:rPr>
          <w:spacing w:val="16"/>
        </w:rPr>
        <w:t xml:space="preserve"> </w:t>
      </w:r>
      <w:r>
        <w:rPr/>
        <w:t>и</w:t>
      </w:r>
      <w:r>
        <w:rPr>
          <w:spacing w:val="21"/>
        </w:rPr>
        <w:t xml:space="preserve"> </w:t>
      </w:r>
      <w:r>
        <w:rPr>
          <w:spacing w:val="-2"/>
        </w:rPr>
        <w:t>судиям»,</w:t>
      </w:r>
    </w:p>
    <w:p>
      <w:pPr>
        <w:pStyle w:val="Style13"/>
        <w:ind w:left="212" w:right="0" w:hanging="0"/>
        <w:rPr>
          <w:sz w:val="24"/>
        </w:rPr>
      </w:pPr>
      <w:r>
        <w:rPr/>
        <w:t>«Памятник»</w:t>
      </w:r>
      <w:r>
        <w:rPr>
          <w:spacing w:val="-9"/>
        </w:rPr>
        <w:t xml:space="preserve"> </w:t>
      </w:r>
      <w:r>
        <w:rPr/>
        <w:t>и</w:t>
      </w:r>
      <w:r>
        <w:rPr>
          <w:spacing w:val="-1"/>
        </w:rPr>
        <w:t xml:space="preserve"> </w:t>
      </w:r>
      <w:r>
        <w:rPr>
          <w:spacing w:val="-5"/>
        </w:rPr>
        <w:t>др.</w:t>
      </w:r>
    </w:p>
    <w:p>
      <w:pPr>
        <w:pStyle w:val="Normal"/>
        <w:spacing w:before="0" w:after="0"/>
        <w:ind w:left="779" w:right="0" w:hanging="0"/>
        <w:jc w:val="both"/>
        <w:rPr>
          <w:sz w:val="24"/>
        </w:rPr>
      </w:pPr>
      <w:r>
        <w:rPr>
          <w:b/>
          <w:sz w:val="24"/>
        </w:rPr>
        <w:t>Н.</w:t>
      </w:r>
      <w:r>
        <w:rPr>
          <w:b/>
          <w:spacing w:val="-4"/>
          <w:sz w:val="24"/>
        </w:rPr>
        <w:t xml:space="preserve"> </w:t>
      </w:r>
      <w:r>
        <w:rPr>
          <w:b/>
          <w:sz w:val="24"/>
        </w:rPr>
        <w:t>М.</w:t>
      </w:r>
      <w:r>
        <w:rPr>
          <w:b/>
          <w:spacing w:val="-4"/>
          <w:sz w:val="24"/>
        </w:rPr>
        <w:t xml:space="preserve"> </w:t>
      </w:r>
      <w:r>
        <w:rPr>
          <w:b/>
          <w:sz w:val="24"/>
        </w:rPr>
        <w:t>Карамзин.</w:t>
      </w:r>
      <w:r>
        <w:rPr>
          <w:b/>
          <w:spacing w:val="-4"/>
          <w:sz w:val="24"/>
        </w:rPr>
        <w:t xml:space="preserve"> </w:t>
      </w:r>
      <w:r>
        <w:rPr>
          <w:sz w:val="24"/>
        </w:rPr>
        <w:t>Повесть «Бедная</w:t>
      </w:r>
      <w:r>
        <w:rPr>
          <w:spacing w:val="-3"/>
          <w:sz w:val="24"/>
        </w:rPr>
        <w:t xml:space="preserve"> </w:t>
      </w:r>
      <w:r>
        <w:rPr>
          <w:spacing w:val="-2"/>
          <w:sz w:val="24"/>
        </w:rPr>
        <w:t>Лиза».</w:t>
      </w:r>
    </w:p>
    <w:p>
      <w:pPr>
        <w:pStyle w:val="2"/>
        <w:spacing w:before="5" w:after="0"/>
        <w:ind w:left="779" w:right="0" w:hanging="0"/>
        <w:rPr>
          <w:sz w:val="24"/>
        </w:rPr>
      </w:pPr>
      <w:r>
        <w:rPr/>
        <w:t>Литература</w:t>
      </w:r>
      <w:r>
        <w:rPr>
          <w:spacing w:val="-7"/>
        </w:rPr>
        <w:t xml:space="preserve"> </w:t>
      </w:r>
      <w:r>
        <w:rPr/>
        <w:t>первой</w:t>
      </w:r>
      <w:r>
        <w:rPr>
          <w:spacing w:val="-4"/>
        </w:rPr>
        <w:t xml:space="preserve"> </w:t>
      </w:r>
      <w:r>
        <w:rPr/>
        <w:t>половины</w:t>
      </w:r>
      <w:r>
        <w:rPr>
          <w:spacing w:val="-4"/>
        </w:rPr>
        <w:t xml:space="preserve"> </w:t>
      </w:r>
      <w:r>
        <w:rPr/>
        <w:t>XIX</w:t>
      </w:r>
      <w:r>
        <w:rPr>
          <w:spacing w:val="-5"/>
        </w:rPr>
        <w:t xml:space="preserve"> </w:t>
      </w:r>
      <w:r>
        <w:rPr>
          <w:spacing w:val="-2"/>
        </w:rPr>
        <w:t>века.</w:t>
      </w:r>
    </w:p>
    <w:p>
      <w:pPr>
        <w:pStyle w:val="Normal"/>
        <w:spacing w:lineRule="exact" w:line="274" w:before="0" w:after="0"/>
        <w:ind w:left="779" w:right="0" w:hanging="0"/>
        <w:jc w:val="both"/>
        <w:rPr>
          <w:sz w:val="24"/>
        </w:rPr>
      </w:pPr>
      <w:r>
        <w:rPr>
          <w:b/>
          <w:sz w:val="24"/>
        </w:rPr>
        <w:t>В.</w:t>
      </w:r>
      <w:r>
        <w:rPr>
          <w:b/>
          <w:spacing w:val="48"/>
          <w:w w:val="150"/>
          <w:sz w:val="24"/>
        </w:rPr>
        <w:t xml:space="preserve"> </w:t>
      </w:r>
      <w:r>
        <w:rPr>
          <w:b/>
          <w:sz w:val="24"/>
        </w:rPr>
        <w:t>А.</w:t>
      </w:r>
      <w:r>
        <w:rPr>
          <w:b/>
          <w:spacing w:val="77"/>
          <w:sz w:val="24"/>
        </w:rPr>
        <w:t xml:space="preserve"> </w:t>
      </w:r>
      <w:r>
        <w:rPr>
          <w:b/>
          <w:sz w:val="24"/>
        </w:rPr>
        <w:t>Жуковский.</w:t>
      </w:r>
      <w:r>
        <w:rPr>
          <w:b/>
          <w:spacing w:val="-1"/>
          <w:sz w:val="24"/>
        </w:rPr>
        <w:t xml:space="preserve"> </w:t>
      </w:r>
      <w:r>
        <w:rPr>
          <w:sz w:val="24"/>
        </w:rPr>
        <w:t>Баллады,</w:t>
      </w:r>
      <w:r>
        <w:rPr>
          <w:spacing w:val="50"/>
          <w:w w:val="150"/>
          <w:sz w:val="24"/>
        </w:rPr>
        <w:t xml:space="preserve"> </w:t>
      </w:r>
      <w:r>
        <w:rPr>
          <w:sz w:val="24"/>
        </w:rPr>
        <w:t>элегии</w:t>
      </w:r>
      <w:r>
        <w:rPr>
          <w:spacing w:val="53"/>
          <w:w w:val="150"/>
          <w:sz w:val="24"/>
        </w:rPr>
        <w:t xml:space="preserve"> </w:t>
      </w:r>
      <w:r>
        <w:rPr>
          <w:sz w:val="24"/>
        </w:rPr>
        <w:t>(одна-две</w:t>
      </w:r>
      <w:r>
        <w:rPr>
          <w:spacing w:val="79"/>
          <w:sz w:val="24"/>
        </w:rPr>
        <w:t xml:space="preserve"> </w:t>
      </w:r>
      <w:r>
        <w:rPr>
          <w:sz w:val="24"/>
        </w:rPr>
        <w:t>по</w:t>
      </w:r>
      <w:r>
        <w:rPr>
          <w:spacing w:val="51"/>
          <w:w w:val="150"/>
          <w:sz w:val="24"/>
        </w:rPr>
        <w:t xml:space="preserve"> </w:t>
      </w:r>
      <w:r>
        <w:rPr>
          <w:sz w:val="24"/>
        </w:rPr>
        <w:t>выбору).</w:t>
      </w:r>
      <w:r>
        <w:rPr>
          <w:spacing w:val="50"/>
          <w:w w:val="150"/>
          <w:sz w:val="24"/>
        </w:rPr>
        <w:t xml:space="preserve"> </w:t>
      </w:r>
      <w:r>
        <w:rPr>
          <w:sz w:val="24"/>
        </w:rPr>
        <w:t>Например,</w:t>
      </w:r>
      <w:r>
        <w:rPr>
          <w:spacing w:val="55"/>
          <w:w w:val="150"/>
          <w:sz w:val="24"/>
        </w:rPr>
        <w:t xml:space="preserve"> </w:t>
      </w:r>
      <w:r>
        <w:rPr>
          <w:spacing w:val="-2"/>
          <w:sz w:val="24"/>
        </w:rPr>
        <w:t>«Светлана»,</w:t>
      </w:r>
    </w:p>
    <w:p>
      <w:pPr>
        <w:pStyle w:val="Style13"/>
        <w:spacing w:lineRule="exact" w:line="275"/>
        <w:ind w:left="212" w:right="0" w:hanging="0"/>
        <w:rPr>
          <w:sz w:val="24"/>
        </w:rPr>
      </w:pPr>
      <w:r>
        <w:rPr/>
        <w:t>«Невыразимое», «Море»</w:t>
      </w:r>
      <w:r>
        <w:rPr>
          <w:spacing w:val="-8"/>
        </w:rPr>
        <w:t xml:space="preserve"> </w:t>
      </w:r>
      <w:r>
        <w:rPr/>
        <w:t>и</w:t>
      </w:r>
      <w:r>
        <w:rPr>
          <w:spacing w:val="-5"/>
        </w:rPr>
        <w:t xml:space="preserve"> др.</w:t>
      </w:r>
    </w:p>
    <w:p>
      <w:pPr>
        <w:pStyle w:val="Normal"/>
        <w:spacing w:lineRule="exact" w:line="275" w:before="0" w:after="0"/>
        <w:ind w:left="779" w:right="0" w:hanging="0"/>
        <w:jc w:val="both"/>
        <w:rPr>
          <w:sz w:val="24"/>
        </w:rPr>
      </w:pPr>
      <w:r>
        <w:rPr>
          <w:b/>
          <w:sz w:val="24"/>
        </w:rPr>
        <w:t>А.</w:t>
      </w:r>
      <w:r>
        <w:rPr>
          <w:b/>
          <w:spacing w:val="-2"/>
          <w:sz w:val="24"/>
        </w:rPr>
        <w:t xml:space="preserve"> </w:t>
      </w:r>
      <w:r>
        <w:rPr>
          <w:b/>
          <w:sz w:val="24"/>
        </w:rPr>
        <w:t>С.</w:t>
      </w:r>
      <w:r>
        <w:rPr>
          <w:b/>
          <w:spacing w:val="-2"/>
          <w:sz w:val="24"/>
        </w:rPr>
        <w:t xml:space="preserve"> </w:t>
      </w:r>
      <w:r>
        <w:rPr>
          <w:b/>
          <w:sz w:val="24"/>
        </w:rPr>
        <w:t>Грибоедов.</w:t>
      </w:r>
      <w:r>
        <w:rPr>
          <w:b/>
          <w:spacing w:val="-1"/>
          <w:sz w:val="24"/>
        </w:rPr>
        <w:t xml:space="preserve"> </w:t>
      </w:r>
      <w:r>
        <w:rPr>
          <w:sz w:val="24"/>
        </w:rPr>
        <w:t>Комедия «Горе</w:t>
      </w:r>
      <w:r>
        <w:rPr>
          <w:spacing w:val="-3"/>
          <w:sz w:val="24"/>
        </w:rPr>
        <w:t xml:space="preserve"> </w:t>
      </w:r>
      <w:r>
        <w:rPr>
          <w:sz w:val="24"/>
        </w:rPr>
        <w:t>от</w:t>
      </w:r>
      <w:r>
        <w:rPr>
          <w:spacing w:val="1"/>
          <w:sz w:val="24"/>
        </w:rPr>
        <w:t xml:space="preserve"> </w:t>
      </w:r>
      <w:r>
        <w:rPr>
          <w:spacing w:val="-4"/>
          <w:sz w:val="24"/>
        </w:rPr>
        <w:t>ума».</w:t>
      </w:r>
    </w:p>
    <w:p>
      <w:pPr>
        <w:pStyle w:val="Style13"/>
        <w:ind w:left="212" w:right="673" w:firstLine="566"/>
        <w:rPr>
          <w:sz w:val="24"/>
        </w:rPr>
      </w:pPr>
      <w:r>
        <w:rPr>
          <w:b/>
        </w:rPr>
        <w:t xml:space="preserve">Поэзия пушкинской эпохи. </w:t>
      </w:r>
      <w:r>
        <w:rPr/>
        <w:t>К. Н. Батюшков, А. А. Дельвиг, Н. М. Языков, Е. А. Баратынский (не менее трёх стихотворений по выбору).</w:t>
      </w:r>
    </w:p>
    <w:p>
      <w:pPr>
        <w:pStyle w:val="Style13"/>
        <w:ind w:left="212" w:right="671" w:firstLine="566"/>
        <w:rPr>
          <w:sz w:val="24"/>
        </w:rPr>
      </w:pPr>
      <w:r>
        <w:rPr>
          <w:b/>
        </w:rPr>
        <w:t>А. С. Пушкин.</w:t>
      </w:r>
      <w:r>
        <w:rPr>
          <w:b/>
          <w:spacing w:val="-1"/>
        </w:rPr>
        <w:t xml:space="preserve"> </w:t>
      </w:r>
      <w:r>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w:t>
      </w:r>
      <w:r>
        <w:rPr>
          <w:spacing w:val="26"/>
        </w:rPr>
        <w:t xml:space="preserve">  </w:t>
      </w:r>
      <w:r>
        <w:rPr/>
        <w:t>«Пора,</w:t>
      </w:r>
      <w:r>
        <w:rPr>
          <w:spacing w:val="26"/>
        </w:rPr>
        <w:t xml:space="preserve">  </w:t>
      </w:r>
      <w:r>
        <w:rPr/>
        <w:t>мой</w:t>
      </w:r>
      <w:r>
        <w:rPr>
          <w:spacing w:val="25"/>
        </w:rPr>
        <w:t xml:space="preserve">  </w:t>
      </w:r>
      <w:r>
        <w:rPr/>
        <w:t>друг,</w:t>
      </w:r>
      <w:r>
        <w:rPr>
          <w:spacing w:val="25"/>
        </w:rPr>
        <w:t xml:space="preserve">  </w:t>
      </w:r>
      <w:r>
        <w:rPr/>
        <w:t>пора!</w:t>
      </w:r>
      <w:r>
        <w:rPr>
          <w:spacing w:val="26"/>
        </w:rPr>
        <w:t xml:space="preserve">  </w:t>
      </w:r>
      <w:r>
        <w:rPr/>
        <w:t>Покоя</w:t>
      </w:r>
      <w:r>
        <w:rPr>
          <w:spacing w:val="25"/>
        </w:rPr>
        <w:t xml:space="preserve">  </w:t>
      </w:r>
      <w:r>
        <w:rPr/>
        <w:t>сердце</w:t>
      </w:r>
      <w:r>
        <w:rPr>
          <w:spacing w:val="25"/>
        </w:rPr>
        <w:t xml:space="preserve">  </w:t>
      </w:r>
      <w:r>
        <w:rPr/>
        <w:t>просит…»,</w:t>
      </w:r>
      <w:r>
        <w:rPr>
          <w:spacing w:val="27"/>
        </w:rPr>
        <w:t xml:space="preserve">  </w:t>
      </w:r>
      <w:r>
        <w:rPr/>
        <w:t>«Поэт»,</w:t>
      </w:r>
      <w:r>
        <w:rPr>
          <w:spacing w:val="29"/>
        </w:rPr>
        <w:t xml:space="preserve">  </w:t>
      </w:r>
      <w:r>
        <w:rPr>
          <w:spacing w:val="-2"/>
        </w:rPr>
        <w:t>«Пророк»,</w:t>
      </w:r>
    </w:p>
    <w:p>
      <w:pPr>
        <w:pStyle w:val="Style13"/>
        <w:ind w:left="212" w:right="675" w:hanging="0"/>
        <w:rPr>
          <w:sz w:val="24"/>
        </w:rPr>
      </w:pPr>
      <w:r>
        <w:rPr/>
        <w:t>«Свободы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pPr>
        <w:pStyle w:val="Normal"/>
        <w:spacing w:before="0" w:after="0"/>
        <w:ind w:left="779" w:right="0" w:hanging="0"/>
        <w:jc w:val="both"/>
        <w:rPr>
          <w:sz w:val="24"/>
        </w:rPr>
      </w:pPr>
      <w:r>
        <w:rPr>
          <w:b/>
          <w:sz w:val="24"/>
        </w:rPr>
        <w:t>М.</w:t>
      </w:r>
      <w:r>
        <w:rPr>
          <w:b/>
          <w:spacing w:val="3"/>
          <w:sz w:val="24"/>
        </w:rPr>
        <w:t xml:space="preserve"> </w:t>
      </w:r>
      <w:r>
        <w:rPr>
          <w:b/>
          <w:sz w:val="24"/>
        </w:rPr>
        <w:t>Ю.</w:t>
      </w:r>
      <w:r>
        <w:rPr>
          <w:b/>
          <w:spacing w:val="6"/>
          <w:sz w:val="24"/>
        </w:rPr>
        <w:t xml:space="preserve"> </w:t>
      </w:r>
      <w:r>
        <w:rPr>
          <w:b/>
          <w:sz w:val="24"/>
        </w:rPr>
        <w:t>Лермонтов.</w:t>
      </w:r>
      <w:r>
        <w:rPr>
          <w:b/>
          <w:spacing w:val="-2"/>
          <w:sz w:val="24"/>
        </w:rPr>
        <w:t xml:space="preserve"> </w:t>
      </w:r>
      <w:r>
        <w:rPr>
          <w:sz w:val="24"/>
        </w:rPr>
        <w:t>Стихотворения.</w:t>
      </w:r>
      <w:r>
        <w:rPr>
          <w:spacing w:val="7"/>
          <w:sz w:val="24"/>
        </w:rPr>
        <w:t xml:space="preserve"> </w:t>
      </w:r>
      <w:r>
        <w:rPr>
          <w:sz w:val="24"/>
        </w:rPr>
        <w:t>Например,</w:t>
      </w:r>
      <w:r>
        <w:rPr>
          <w:spacing w:val="11"/>
          <w:sz w:val="24"/>
        </w:rPr>
        <w:t xml:space="preserve"> </w:t>
      </w:r>
      <w:r>
        <w:rPr>
          <w:sz w:val="24"/>
        </w:rPr>
        <w:t>«Выхожу</w:t>
      </w:r>
      <w:r>
        <w:rPr>
          <w:spacing w:val="3"/>
          <w:sz w:val="24"/>
        </w:rPr>
        <w:t xml:space="preserve"> </w:t>
      </w:r>
      <w:r>
        <w:rPr>
          <w:sz w:val="24"/>
        </w:rPr>
        <w:t>один</w:t>
      </w:r>
      <w:r>
        <w:rPr>
          <w:spacing w:val="6"/>
          <w:sz w:val="24"/>
        </w:rPr>
        <w:t xml:space="preserve"> </w:t>
      </w:r>
      <w:r>
        <w:rPr>
          <w:sz w:val="24"/>
        </w:rPr>
        <w:t>я</w:t>
      </w:r>
      <w:r>
        <w:rPr>
          <w:spacing w:val="6"/>
          <w:sz w:val="24"/>
        </w:rPr>
        <w:t xml:space="preserve"> </w:t>
      </w:r>
      <w:r>
        <w:rPr>
          <w:sz w:val="24"/>
        </w:rPr>
        <w:t>на</w:t>
      </w:r>
      <w:r>
        <w:rPr>
          <w:spacing w:val="5"/>
          <w:sz w:val="24"/>
        </w:rPr>
        <w:t xml:space="preserve"> </w:t>
      </w:r>
      <w:r>
        <w:rPr>
          <w:sz w:val="24"/>
        </w:rPr>
        <w:t>дорогу…»,</w:t>
      </w:r>
      <w:r>
        <w:rPr>
          <w:spacing w:val="13"/>
          <w:sz w:val="24"/>
        </w:rPr>
        <w:t xml:space="preserve"> </w:t>
      </w:r>
      <w:r>
        <w:rPr>
          <w:spacing w:val="-2"/>
          <w:sz w:val="24"/>
        </w:rPr>
        <w:t>«Дума»,</w:t>
      </w:r>
    </w:p>
    <w:p>
      <w:pPr>
        <w:pStyle w:val="Style13"/>
        <w:ind w:left="212" w:right="679" w:hanging="0"/>
        <w:rPr>
          <w:sz w:val="24"/>
        </w:rPr>
      </w:pPr>
      <w:r>
        <w:rPr/>
        <w:t>«И скучно и грустно», «Как часто, пёстрою толпою окружён…», «Молитва» («Я, Матерь Божия, ныне с молитвою…»), «Нет, ни тебя так пылко я люблю…», «Нет, я не Байрон, я другой…»,</w:t>
      </w:r>
      <w:r>
        <w:rPr>
          <w:spacing w:val="74"/>
        </w:rPr>
        <w:t xml:space="preserve"> </w:t>
      </w:r>
      <w:r>
        <w:rPr/>
        <w:t>«Поэт»</w:t>
      </w:r>
      <w:r>
        <w:rPr>
          <w:spacing w:val="64"/>
        </w:rPr>
        <w:t xml:space="preserve"> </w:t>
      </w:r>
      <w:r>
        <w:rPr/>
        <w:t>(«Отделкой</w:t>
      </w:r>
      <w:r>
        <w:rPr>
          <w:spacing w:val="71"/>
        </w:rPr>
        <w:t xml:space="preserve"> </w:t>
      </w:r>
      <w:r>
        <w:rPr/>
        <w:t>золотой</w:t>
      </w:r>
      <w:r>
        <w:rPr>
          <w:spacing w:val="71"/>
        </w:rPr>
        <w:t xml:space="preserve"> </w:t>
      </w:r>
      <w:r>
        <w:rPr/>
        <w:t>блистает</w:t>
      </w:r>
      <w:r>
        <w:rPr>
          <w:spacing w:val="70"/>
        </w:rPr>
        <w:t xml:space="preserve"> </w:t>
      </w:r>
      <w:r>
        <w:rPr/>
        <w:t>мой</w:t>
      </w:r>
      <w:r>
        <w:rPr>
          <w:spacing w:val="70"/>
        </w:rPr>
        <w:t xml:space="preserve"> </w:t>
      </w:r>
      <w:r>
        <w:rPr/>
        <w:t>кинжал…»),</w:t>
      </w:r>
      <w:r>
        <w:rPr>
          <w:spacing w:val="74"/>
        </w:rPr>
        <w:t xml:space="preserve"> </w:t>
      </w:r>
      <w:r>
        <w:rPr/>
        <w:t>«Пророк»,</w:t>
      </w:r>
      <w:r>
        <w:rPr>
          <w:spacing w:val="76"/>
        </w:rPr>
        <w:t xml:space="preserve"> </w:t>
      </w:r>
      <w:r>
        <w:rPr/>
        <w:t>«Родина»,</w:t>
      </w:r>
    </w:p>
    <w:p>
      <w:pPr>
        <w:pStyle w:val="Style13"/>
        <w:spacing w:before="1" w:after="0"/>
        <w:ind w:left="212" w:right="677" w:hanging="0"/>
        <w:rPr>
          <w:sz w:val="24"/>
        </w:rPr>
      </w:pPr>
      <w:r>
        <w:rPr/>
        <w:t>«Смерть Поэта», «Сон» («В полдневный жар в долине Дагестана…»), «Я жить хочу, хочу печали…» и др. Роман «Герой нашего времени».</w:t>
      </w:r>
    </w:p>
    <w:p>
      <w:pPr>
        <w:pStyle w:val="Normal"/>
        <w:spacing w:before="0" w:after="0"/>
        <w:ind w:left="779" w:right="0" w:hanging="0"/>
        <w:jc w:val="both"/>
        <w:rPr>
          <w:sz w:val="24"/>
        </w:rPr>
      </w:pPr>
      <w:r>
        <w:rPr>
          <w:b/>
          <w:sz w:val="24"/>
        </w:rPr>
        <w:t>Н.</w:t>
      </w:r>
      <w:r>
        <w:rPr>
          <w:b/>
          <w:spacing w:val="-2"/>
          <w:sz w:val="24"/>
        </w:rPr>
        <w:t xml:space="preserve"> </w:t>
      </w:r>
      <w:r>
        <w:rPr>
          <w:b/>
          <w:sz w:val="24"/>
        </w:rPr>
        <w:t>В.</w:t>
      </w:r>
      <w:r>
        <w:rPr>
          <w:b/>
          <w:spacing w:val="-2"/>
          <w:sz w:val="24"/>
        </w:rPr>
        <w:t xml:space="preserve"> </w:t>
      </w:r>
      <w:r>
        <w:rPr>
          <w:b/>
          <w:sz w:val="24"/>
        </w:rPr>
        <w:t>Гоголь.</w:t>
      </w:r>
      <w:r>
        <w:rPr>
          <w:b/>
          <w:spacing w:val="-2"/>
          <w:sz w:val="24"/>
        </w:rPr>
        <w:t xml:space="preserve"> </w:t>
      </w:r>
      <w:r>
        <w:rPr>
          <w:sz w:val="24"/>
        </w:rPr>
        <w:t>Поэма</w:t>
      </w:r>
      <w:r>
        <w:rPr>
          <w:spacing w:val="1"/>
          <w:sz w:val="24"/>
        </w:rPr>
        <w:t xml:space="preserve"> </w:t>
      </w:r>
      <w:r>
        <w:rPr>
          <w:sz w:val="24"/>
        </w:rPr>
        <w:t>«Мёртвые</w:t>
      </w:r>
      <w:r>
        <w:rPr>
          <w:spacing w:val="-3"/>
          <w:sz w:val="24"/>
        </w:rPr>
        <w:t xml:space="preserve"> </w:t>
      </w:r>
      <w:r>
        <w:rPr>
          <w:spacing w:val="-2"/>
          <w:sz w:val="24"/>
        </w:rPr>
        <w:t>души».</w:t>
      </w:r>
    </w:p>
    <w:p>
      <w:pPr>
        <w:pStyle w:val="Style13"/>
        <w:ind w:left="212" w:right="675" w:firstLine="566"/>
        <w:rPr>
          <w:sz w:val="24"/>
        </w:rPr>
      </w:pPr>
      <w:r>
        <w:rPr>
          <w:b/>
        </w:rPr>
        <w:t xml:space="preserve">Отечественная проза первой половины XIX в. </w:t>
      </w:r>
      <w:r>
        <w:rPr/>
        <w:t xml:space="preserve">(одно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w:t>
      </w:r>
      <w:r>
        <w:rPr>
          <w:spacing w:val="-4"/>
        </w:rPr>
        <w:t>др.</w:t>
      </w:r>
    </w:p>
    <w:p>
      <w:pPr>
        <w:pStyle w:val="2"/>
        <w:spacing w:before="5" w:after="0"/>
        <w:ind w:left="779" w:right="0" w:hanging="0"/>
        <w:jc w:val="left"/>
        <w:rPr>
          <w:sz w:val="24"/>
        </w:rPr>
      </w:pPr>
      <w:r>
        <w:rPr/>
        <w:t>Зарубежная</w:t>
      </w:r>
      <w:r>
        <w:rPr>
          <w:spacing w:val="-6"/>
        </w:rPr>
        <w:t xml:space="preserve"> </w:t>
      </w:r>
      <w:r>
        <w:rPr>
          <w:spacing w:val="-2"/>
        </w:rPr>
        <w:t>литература.</w:t>
      </w:r>
    </w:p>
    <w:p>
      <w:pPr>
        <w:pStyle w:val="Style13"/>
        <w:spacing w:lineRule="exact" w:line="274"/>
        <w:ind w:left="779" w:right="0" w:hanging="0"/>
        <w:jc w:val="left"/>
        <w:rPr>
          <w:sz w:val="24"/>
        </w:rPr>
      </w:pPr>
      <w:r>
        <w:rPr>
          <w:b/>
        </w:rPr>
        <w:t>Данте.</w:t>
      </w:r>
      <w:r>
        <w:rPr>
          <w:b/>
          <w:spacing w:val="-3"/>
        </w:rPr>
        <w:t xml:space="preserve"> </w:t>
      </w:r>
      <w:r>
        <w:rPr/>
        <w:t>«Божественная</w:t>
      </w:r>
      <w:r>
        <w:rPr>
          <w:spacing w:val="-2"/>
        </w:rPr>
        <w:t xml:space="preserve"> </w:t>
      </w:r>
      <w:r>
        <w:rPr/>
        <w:t>комедия»</w:t>
      </w:r>
      <w:r>
        <w:rPr>
          <w:spacing w:val="-6"/>
        </w:rPr>
        <w:t xml:space="preserve"> </w:t>
      </w:r>
      <w:r>
        <w:rPr/>
        <w:t>(не</w:t>
      </w:r>
      <w:r>
        <w:rPr>
          <w:spacing w:val="-2"/>
        </w:rPr>
        <w:t xml:space="preserve"> </w:t>
      </w:r>
      <w:r>
        <w:rPr/>
        <w:t>менее</w:t>
      </w:r>
      <w:r>
        <w:rPr>
          <w:spacing w:val="-3"/>
        </w:rPr>
        <w:t xml:space="preserve"> </w:t>
      </w:r>
      <w:r>
        <w:rPr/>
        <w:t>двух фрагментов</w:t>
      </w:r>
      <w:r>
        <w:rPr>
          <w:spacing w:val="-3"/>
        </w:rPr>
        <w:t xml:space="preserve"> </w:t>
      </w:r>
      <w:r>
        <w:rPr/>
        <w:t>по</w:t>
      </w:r>
      <w:r>
        <w:rPr>
          <w:spacing w:val="-2"/>
        </w:rPr>
        <w:t xml:space="preserve"> выбору).</w:t>
      </w:r>
    </w:p>
    <w:p>
      <w:pPr>
        <w:pStyle w:val="Normal"/>
        <w:spacing w:before="0" w:after="0"/>
        <w:ind w:left="779" w:right="0" w:hanging="0"/>
        <w:jc w:val="left"/>
        <w:rPr>
          <w:sz w:val="24"/>
        </w:rPr>
      </w:pPr>
      <w:r>
        <w:rPr>
          <w:b/>
          <w:sz w:val="24"/>
        </w:rPr>
        <w:t>У.</w:t>
      </w:r>
      <w:r>
        <w:rPr>
          <w:b/>
          <w:spacing w:val="-2"/>
          <w:sz w:val="24"/>
        </w:rPr>
        <w:t xml:space="preserve"> </w:t>
      </w:r>
      <w:r>
        <w:rPr>
          <w:b/>
          <w:sz w:val="24"/>
        </w:rPr>
        <w:t>Шекспир.</w:t>
      </w:r>
      <w:r>
        <w:rPr>
          <w:b/>
          <w:spacing w:val="-1"/>
          <w:sz w:val="24"/>
        </w:rPr>
        <w:t xml:space="preserve"> </w:t>
      </w:r>
      <w:r>
        <w:rPr>
          <w:sz w:val="24"/>
        </w:rPr>
        <w:t>Трагедия</w:t>
      </w:r>
      <w:r>
        <w:rPr>
          <w:spacing w:val="-2"/>
          <w:sz w:val="24"/>
        </w:rPr>
        <w:t xml:space="preserve"> </w:t>
      </w:r>
      <w:r>
        <w:rPr>
          <w:sz w:val="24"/>
        </w:rPr>
        <w:t>«Гамлет»</w:t>
      </w:r>
      <w:r>
        <w:rPr>
          <w:spacing w:val="-5"/>
          <w:sz w:val="24"/>
        </w:rPr>
        <w:t xml:space="preserve"> </w:t>
      </w:r>
      <w:r>
        <w:rPr>
          <w:sz w:val="24"/>
        </w:rPr>
        <w:t>(фрагменты</w:t>
      </w:r>
      <w:r>
        <w:rPr>
          <w:spacing w:val="-1"/>
          <w:sz w:val="24"/>
        </w:rPr>
        <w:t xml:space="preserve"> </w:t>
      </w:r>
      <w:r>
        <w:rPr>
          <w:sz w:val="24"/>
        </w:rPr>
        <w:t>по</w:t>
      </w:r>
      <w:r>
        <w:rPr>
          <w:spacing w:val="-1"/>
          <w:sz w:val="24"/>
        </w:rPr>
        <w:t xml:space="preserve"> </w:t>
      </w:r>
      <w:r>
        <w:rPr>
          <w:spacing w:val="-2"/>
          <w:sz w:val="24"/>
        </w:rPr>
        <w:t>выбору).</w:t>
      </w:r>
    </w:p>
    <w:p>
      <w:pPr>
        <w:pStyle w:val="Style13"/>
        <w:ind w:left="779" w:right="0" w:hanging="0"/>
        <w:jc w:val="left"/>
        <w:rPr>
          <w:sz w:val="24"/>
        </w:rPr>
      </w:pPr>
      <w:r>
        <w:rPr>
          <w:b/>
        </w:rPr>
        <w:t>И.В.</w:t>
      </w:r>
      <w:r>
        <w:rPr>
          <w:b/>
          <w:spacing w:val="-4"/>
        </w:rPr>
        <w:t xml:space="preserve"> </w:t>
      </w:r>
      <w:r>
        <w:rPr>
          <w:b/>
        </w:rPr>
        <w:t>Гёте.</w:t>
      </w:r>
      <w:r>
        <w:rPr>
          <w:b/>
          <w:spacing w:val="-2"/>
        </w:rPr>
        <w:t xml:space="preserve"> </w:t>
      </w:r>
      <w:r>
        <w:rPr/>
        <w:t>Трагедия «Фауст»</w:t>
      </w:r>
      <w:r>
        <w:rPr>
          <w:spacing w:val="-6"/>
        </w:rPr>
        <w:t xml:space="preserve"> </w:t>
      </w:r>
      <w:r>
        <w:rPr/>
        <w:t>(не</w:t>
      </w:r>
      <w:r>
        <w:rPr>
          <w:spacing w:val="-3"/>
        </w:rPr>
        <w:t xml:space="preserve"> </w:t>
      </w:r>
      <w:r>
        <w:rPr/>
        <w:t>менее</w:t>
      </w:r>
      <w:r>
        <w:rPr>
          <w:spacing w:val="-3"/>
        </w:rPr>
        <w:t xml:space="preserve"> </w:t>
      </w:r>
      <w:r>
        <w:rPr/>
        <w:t>двух фрагментов</w:t>
      </w:r>
      <w:r>
        <w:rPr>
          <w:spacing w:val="-3"/>
        </w:rPr>
        <w:t xml:space="preserve"> </w:t>
      </w:r>
      <w:r>
        <w:rPr/>
        <w:t>по</w:t>
      </w:r>
      <w:r>
        <w:rPr>
          <w:spacing w:val="-1"/>
        </w:rPr>
        <w:t xml:space="preserve"> </w:t>
      </w:r>
      <w:r>
        <w:rPr>
          <w:spacing w:val="-2"/>
        </w:rPr>
        <w:t>выбору).</w:t>
      </w:r>
    </w:p>
    <w:p>
      <w:pPr>
        <w:pStyle w:val="Style13"/>
        <w:ind w:left="212" w:right="670" w:firstLine="566"/>
        <w:rPr>
          <w:sz w:val="24"/>
        </w:rPr>
      </w:pPr>
      <w:r>
        <w:rPr>
          <w:b/>
        </w:rPr>
        <w:t>Дж. Г. Байрон.</w:t>
      </w:r>
      <w:r>
        <w:rPr>
          <w:b/>
          <w:spacing w:val="-1"/>
        </w:rPr>
        <w:t xml:space="preserve"> </w:t>
      </w:r>
      <w:r>
        <w:rPr/>
        <w:t>Стихотворения (одно по выбору). Например, «Душа моя мрачна. Скорей, певец, скорей!..», «Прощание Наполеона» и др. Поэма «Паломничество Чайльд- Гарольда» (не менее одного фрагмента по выбору).</w:t>
      </w:r>
    </w:p>
    <w:p>
      <w:pPr>
        <w:pStyle w:val="Normal"/>
        <w:spacing w:before="2" w:after="0"/>
        <w:ind w:left="212" w:right="674" w:hanging="0"/>
        <w:jc w:val="both"/>
        <w:rPr>
          <w:sz w:val="22"/>
        </w:rPr>
      </w:pPr>
      <w:r>
        <w:rPr>
          <w:b/>
          <w:sz w:val="22"/>
        </w:rPr>
        <w:t xml:space="preserve">Зарубежная проза первой половины XIX в. </w:t>
      </w:r>
      <w:r>
        <w:rPr>
          <w:sz w:val="22"/>
        </w:rPr>
        <w:t>(одно произведение по выбору). Например, произведения Э.Т.А. Гофмана, В. Гюго, В. Скотта и др.</w:t>
      </w:r>
    </w:p>
    <w:p>
      <w:pPr>
        <w:pStyle w:val="Style13"/>
        <w:spacing w:before="3" w:after="0"/>
        <w:ind w:left="0" w:right="0" w:hanging="0"/>
        <w:jc w:val="left"/>
        <w:rPr>
          <w:sz w:val="22"/>
        </w:rPr>
      </w:pPr>
      <w:r>
        <w:rPr>
          <w:sz w:val="22"/>
        </w:rPr>
      </w:r>
    </w:p>
    <w:p>
      <w:pPr>
        <w:pStyle w:val="1"/>
        <w:ind w:left="212" w:right="0" w:hanging="0"/>
        <w:jc w:val="both"/>
        <w:rPr>
          <w:sz w:val="24"/>
        </w:rPr>
      </w:pPr>
      <w:r>
        <w:rPr/>
        <w:t>ПЛАНИРУЕМЫЕ</w:t>
      </w:r>
      <w:r>
        <w:rPr>
          <w:spacing w:val="-3"/>
        </w:rPr>
        <w:t xml:space="preserve"> </w:t>
      </w:r>
      <w:r>
        <w:rPr/>
        <w:t>ОБРАЗОВАТЕЛЬНЫЕ</w:t>
      </w:r>
      <w:r>
        <w:rPr>
          <w:spacing w:val="-3"/>
        </w:rPr>
        <w:t xml:space="preserve"> </w:t>
      </w:r>
      <w:r>
        <w:rPr>
          <w:spacing w:val="-2"/>
        </w:rPr>
        <w:t>РЕЗУЛЬТАТЫ</w:t>
      </w:r>
    </w:p>
    <w:p>
      <w:pPr>
        <w:pStyle w:val="Style13"/>
        <w:spacing w:before="271" w:after="0"/>
        <w:ind w:left="212" w:right="679" w:firstLine="566"/>
        <w:rPr>
          <w:sz w:val="24"/>
        </w:rPr>
      </w:pPr>
      <w:r>
        <w:rP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pPr>
        <w:pStyle w:val="Style13"/>
        <w:spacing w:before="5" w:after="0"/>
        <w:ind w:left="0" w:right="0" w:hanging="0"/>
        <w:jc w:val="left"/>
        <w:rPr>
          <w:sz w:val="24"/>
        </w:rPr>
      </w:pPr>
      <w:r>
        <w:rPr>
          <w:sz w:val="24"/>
        </w:rPr>
      </w:r>
    </w:p>
    <w:p>
      <w:pPr>
        <w:pStyle w:val="1"/>
        <w:ind w:left="212" w:right="0" w:hanging="0"/>
        <w:jc w:val="both"/>
        <w:rPr>
          <w:sz w:val="24"/>
        </w:rPr>
      </w:pPr>
      <w:r>
        <w:rPr/>
        <w:t xml:space="preserve">ЛИЧНОСТНЫЕ </w:t>
      </w:r>
      <w:r>
        <w:rPr>
          <w:spacing w:val="-2"/>
        </w:rPr>
        <w:t>РЕЗУЛЬТАТЫ</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271" w:after="0"/>
        <w:ind w:left="212" w:right="673" w:firstLine="566"/>
        <w:rPr>
          <w:sz w:val="24"/>
        </w:rPr>
      </w:pPr>
      <w:r>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w:t>
      </w:r>
    </w:p>
    <w:p>
      <w:pPr>
        <w:pStyle w:val="Style13"/>
        <w:spacing w:before="61" w:after="0"/>
        <w:ind w:left="212" w:right="0" w:hanging="0"/>
        <w:rPr>
          <w:sz w:val="24"/>
        </w:rPr>
      </w:pPr>
      <w:r>
        <w:rPr/>
        <w:t>и</w:t>
      </w:r>
      <w:r>
        <w:rPr>
          <w:spacing w:val="-7"/>
        </w:rPr>
        <w:t xml:space="preserve"> </w:t>
      </w:r>
      <w:r>
        <w:rPr/>
        <w:t>саморазвития,</w:t>
      </w:r>
      <w:r>
        <w:rPr>
          <w:spacing w:val="-5"/>
        </w:rPr>
        <w:t xml:space="preserve"> </w:t>
      </w:r>
      <w:r>
        <w:rPr/>
        <w:t>формирования</w:t>
      </w:r>
      <w:r>
        <w:rPr>
          <w:spacing w:val="-5"/>
        </w:rPr>
        <w:t xml:space="preserve"> </w:t>
      </w:r>
      <w:r>
        <w:rPr/>
        <w:t>внутренней</w:t>
      </w:r>
      <w:r>
        <w:rPr>
          <w:spacing w:val="-5"/>
        </w:rPr>
        <w:t xml:space="preserve"> </w:t>
      </w:r>
      <w:r>
        <w:rPr/>
        <w:t>позиции</w:t>
      </w:r>
      <w:r>
        <w:rPr>
          <w:spacing w:val="-4"/>
        </w:rPr>
        <w:t xml:space="preserve"> </w:t>
      </w:r>
      <w:r>
        <w:rPr>
          <w:spacing w:val="-2"/>
        </w:rPr>
        <w:t>личности.</w:t>
      </w:r>
    </w:p>
    <w:p>
      <w:pPr>
        <w:pStyle w:val="Style13"/>
        <w:ind w:left="212" w:right="670" w:firstLine="566"/>
        <w:rPr>
          <w:sz w:val="24"/>
        </w:rPr>
      </w:pPr>
      <w:r>
        <w:rPr/>
        <w:t>Личностные результаты освоения рабочей программы по литературе для основного общего</w:t>
      </w:r>
      <w:r>
        <w:rPr>
          <w:spacing w:val="-3"/>
        </w:rPr>
        <w:t xml:space="preserve"> </w:t>
      </w:r>
      <w:r>
        <w:rPr/>
        <w:t>образования</w:t>
      </w:r>
      <w:r>
        <w:rPr>
          <w:spacing w:val="-3"/>
        </w:rPr>
        <w:t xml:space="preserve"> </w:t>
      </w:r>
      <w:r>
        <w:rPr/>
        <w:t>должны</w:t>
      </w:r>
      <w:r>
        <w:rPr>
          <w:spacing w:val="-4"/>
        </w:rPr>
        <w:t xml:space="preserve"> </w:t>
      </w:r>
      <w:r>
        <w:rPr/>
        <w:t>отражать</w:t>
      </w:r>
      <w:r>
        <w:rPr>
          <w:spacing w:val="-2"/>
        </w:rPr>
        <w:t xml:space="preserve"> </w:t>
      </w:r>
      <w:r>
        <w:rPr/>
        <w:t>готовность</w:t>
      </w:r>
      <w:r>
        <w:rPr>
          <w:spacing w:val="-2"/>
        </w:rPr>
        <w:t xml:space="preserve"> </w:t>
      </w:r>
      <w:r>
        <w:rPr/>
        <w:t>обучающихся</w:t>
      </w:r>
      <w:r>
        <w:rPr>
          <w:spacing w:val="-3"/>
        </w:rPr>
        <w:t xml:space="preserve"> </w:t>
      </w:r>
      <w:r>
        <w:rPr/>
        <w:t>руководствоваться</w:t>
      </w:r>
      <w:r>
        <w:rPr>
          <w:spacing w:val="-3"/>
        </w:rPr>
        <w:t xml:space="preserve"> </w:t>
      </w:r>
      <w:r>
        <w:rPr/>
        <w:t xml:space="preserve">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pPr>
        <w:pStyle w:val="Style13"/>
        <w:spacing w:before="5" w:after="0"/>
        <w:ind w:left="0" w:right="0" w:hanging="0"/>
        <w:jc w:val="left"/>
        <w:rPr>
          <w:sz w:val="24"/>
        </w:rPr>
      </w:pPr>
      <w:r>
        <w:rPr>
          <w:sz w:val="24"/>
        </w:rPr>
      </w:r>
    </w:p>
    <w:p>
      <w:pPr>
        <w:pStyle w:val="2"/>
        <w:spacing w:lineRule="auto" w:line="240" w:before="1" w:after="0"/>
        <w:ind w:left="212" w:right="0" w:hanging="0"/>
        <w:rPr>
          <w:sz w:val="24"/>
        </w:rPr>
      </w:pPr>
      <w:r>
        <w:rPr/>
        <w:t>Гражданского</w:t>
      </w:r>
      <w:r>
        <w:rPr>
          <w:spacing w:val="-9"/>
        </w:rPr>
        <w:t xml:space="preserve"> </w:t>
      </w:r>
      <w:r>
        <w:rPr>
          <w:spacing w:val="-2"/>
        </w:rPr>
        <w:t>воспитания:</w:t>
      </w:r>
    </w:p>
    <w:p>
      <w:pPr>
        <w:pStyle w:val="Style13"/>
        <w:spacing w:before="2" w:after="0"/>
        <w:ind w:left="0" w:right="0" w:hanging="0"/>
        <w:jc w:val="left"/>
        <w:rPr>
          <w:b/>
          <w:b/>
        </w:rPr>
      </w:pPr>
      <w:r>
        <w:rPr>
          <w:b/>
        </w:rPr>
      </w:r>
    </w:p>
    <w:p>
      <w:pPr>
        <w:pStyle w:val="ListParagraph"/>
        <w:numPr>
          <w:ilvl w:val="0"/>
          <w:numId w:val="184"/>
        </w:numPr>
        <w:tabs>
          <w:tab w:val="clear" w:pos="720"/>
          <w:tab w:val="left" w:pos="933" w:leader="none"/>
        </w:tabs>
        <w:spacing w:lineRule="auto" w:line="235" w:before="0" w:after="0"/>
        <w:ind w:left="933" w:right="679" w:hanging="360"/>
        <w:jc w:val="both"/>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pPr>
        <w:pStyle w:val="ListParagraph"/>
        <w:numPr>
          <w:ilvl w:val="0"/>
          <w:numId w:val="184"/>
        </w:numPr>
        <w:tabs>
          <w:tab w:val="clear" w:pos="720"/>
          <w:tab w:val="left" w:pos="933" w:leader="none"/>
        </w:tabs>
        <w:spacing w:lineRule="auto" w:line="240" w:before="1" w:after="0"/>
        <w:ind w:left="933" w:right="668" w:hanging="360"/>
        <w:jc w:val="both"/>
        <w:rPr>
          <w:sz w:val="24"/>
        </w:rPr>
      </w:pPr>
      <w:r>
        <w:rPr>
          <w:sz w:val="24"/>
        </w:rPr>
        <w:t>активное участие</w:t>
      </w:r>
      <w:r>
        <w:rPr>
          <w:spacing w:val="-1"/>
          <w:sz w:val="24"/>
        </w:rPr>
        <w:t xml:space="preserve"> </w:t>
      </w:r>
      <w:r>
        <w:rPr>
          <w:sz w:val="24"/>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экстремизма,</w:t>
      </w:r>
      <w:r>
        <w:rPr>
          <w:spacing w:val="-2"/>
          <w:sz w:val="24"/>
        </w:rPr>
        <w:t xml:space="preserve"> дискриминации;</w:t>
      </w:r>
    </w:p>
    <w:p>
      <w:pPr>
        <w:pStyle w:val="ListParagraph"/>
        <w:numPr>
          <w:ilvl w:val="0"/>
          <w:numId w:val="184"/>
        </w:numPr>
        <w:tabs>
          <w:tab w:val="clear" w:pos="720"/>
          <w:tab w:val="left" w:pos="932" w:leader="none"/>
        </w:tabs>
        <w:spacing w:lineRule="auto" w:line="240" w:before="1" w:after="0"/>
        <w:ind w:left="932" w:right="0" w:hanging="359"/>
        <w:jc w:val="both"/>
        <w:rPr>
          <w:sz w:val="24"/>
        </w:rPr>
      </w:pPr>
      <w:r>
        <w:rPr>
          <w:sz w:val="24"/>
        </w:rPr>
        <w:t>понимание</w:t>
      </w:r>
      <w:r>
        <w:rPr>
          <w:spacing w:val="-8"/>
          <w:sz w:val="24"/>
        </w:rPr>
        <w:t xml:space="preserve"> </w:t>
      </w:r>
      <w:r>
        <w:rPr>
          <w:sz w:val="24"/>
        </w:rPr>
        <w:t>роли</w:t>
      </w:r>
      <w:r>
        <w:rPr>
          <w:spacing w:val="-4"/>
          <w:sz w:val="24"/>
        </w:rPr>
        <w:t xml:space="preserve"> </w:t>
      </w:r>
      <w:r>
        <w:rPr>
          <w:sz w:val="24"/>
        </w:rPr>
        <w:t>различных</w:t>
      </w:r>
      <w:r>
        <w:rPr>
          <w:spacing w:val="-3"/>
          <w:sz w:val="24"/>
        </w:rPr>
        <w:t xml:space="preserve"> </w:t>
      </w:r>
      <w:r>
        <w:rPr>
          <w:sz w:val="24"/>
        </w:rPr>
        <w:t>социальных</w:t>
      </w:r>
      <w:r>
        <w:rPr>
          <w:spacing w:val="-6"/>
          <w:sz w:val="24"/>
        </w:rPr>
        <w:t xml:space="preserve"> </w:t>
      </w:r>
      <w:r>
        <w:rPr>
          <w:sz w:val="24"/>
        </w:rPr>
        <w:t>институтов</w:t>
      </w:r>
      <w:r>
        <w:rPr>
          <w:spacing w:val="-5"/>
          <w:sz w:val="24"/>
        </w:rPr>
        <w:t xml:space="preserve"> </w:t>
      </w:r>
      <w:r>
        <w:rPr>
          <w:sz w:val="24"/>
        </w:rPr>
        <w:t>в</w:t>
      </w:r>
      <w:r>
        <w:rPr>
          <w:spacing w:val="-6"/>
          <w:sz w:val="24"/>
        </w:rPr>
        <w:t xml:space="preserve"> </w:t>
      </w:r>
      <w:r>
        <w:rPr>
          <w:sz w:val="24"/>
        </w:rPr>
        <w:t>жизни</w:t>
      </w:r>
      <w:r>
        <w:rPr>
          <w:spacing w:val="-4"/>
          <w:sz w:val="24"/>
        </w:rPr>
        <w:t xml:space="preserve"> </w:t>
      </w:r>
      <w:r>
        <w:rPr>
          <w:spacing w:val="-2"/>
          <w:sz w:val="24"/>
        </w:rPr>
        <w:t>человека;</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представление</w:t>
      </w:r>
      <w:r>
        <w:rPr>
          <w:spacing w:val="-4"/>
          <w:sz w:val="24"/>
        </w:rPr>
        <w:t xml:space="preserve"> </w:t>
      </w:r>
      <w:r>
        <w:rPr>
          <w:sz w:val="24"/>
        </w:rPr>
        <w:t>об</w:t>
      </w:r>
      <w:r>
        <w:rPr>
          <w:spacing w:val="-3"/>
          <w:sz w:val="24"/>
        </w:rPr>
        <w:t xml:space="preserve"> </w:t>
      </w:r>
      <w:r>
        <w:rPr>
          <w:sz w:val="24"/>
        </w:rPr>
        <w:t>основных</w:t>
      </w:r>
      <w:r>
        <w:rPr>
          <w:spacing w:val="-3"/>
          <w:sz w:val="24"/>
        </w:rPr>
        <w:t xml:space="preserve"> </w:t>
      </w:r>
      <w:r>
        <w:rPr>
          <w:sz w:val="24"/>
        </w:rPr>
        <w:t>правах,</w:t>
      </w:r>
      <w:r>
        <w:rPr>
          <w:spacing w:val="-3"/>
          <w:sz w:val="24"/>
        </w:rPr>
        <w:t xml:space="preserve"> </w:t>
      </w:r>
      <w:r>
        <w:rPr>
          <w:sz w:val="24"/>
        </w:rPr>
        <w:t>свободах</w:t>
      </w:r>
      <w:r>
        <w:rPr>
          <w:spacing w:val="-3"/>
          <w:sz w:val="24"/>
        </w:rPr>
        <w:t xml:space="preserve"> </w:t>
      </w:r>
      <w:r>
        <w:rPr>
          <w:sz w:val="24"/>
        </w:rPr>
        <w:t>и</w:t>
      </w:r>
      <w:r>
        <w:rPr>
          <w:spacing w:val="-5"/>
          <w:sz w:val="24"/>
        </w:rPr>
        <w:t xml:space="preserve"> </w:t>
      </w:r>
      <w:r>
        <w:rPr>
          <w:sz w:val="24"/>
        </w:rPr>
        <w:t>обязанностях</w:t>
      </w:r>
      <w:r>
        <w:rPr>
          <w:spacing w:val="-3"/>
          <w:sz w:val="24"/>
        </w:rPr>
        <w:t xml:space="preserve"> </w:t>
      </w:r>
      <w:r>
        <w:rPr>
          <w:sz w:val="24"/>
        </w:rPr>
        <w:t>гражданина,</w:t>
      </w:r>
      <w:r>
        <w:rPr>
          <w:spacing w:val="-3"/>
          <w:sz w:val="24"/>
        </w:rPr>
        <w:t xml:space="preserve"> </w:t>
      </w:r>
      <w:r>
        <w:rPr>
          <w:sz w:val="24"/>
        </w:rPr>
        <w:t>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представление</w:t>
      </w:r>
      <w:r>
        <w:rPr>
          <w:spacing w:val="-5"/>
          <w:sz w:val="24"/>
        </w:rPr>
        <w:t xml:space="preserve"> </w:t>
      </w:r>
      <w:r>
        <w:rPr>
          <w:sz w:val="24"/>
        </w:rPr>
        <w:t>о</w:t>
      </w:r>
      <w:r>
        <w:rPr>
          <w:spacing w:val="-4"/>
          <w:sz w:val="24"/>
        </w:rPr>
        <w:t xml:space="preserve"> </w:t>
      </w:r>
      <w:r>
        <w:rPr>
          <w:sz w:val="24"/>
        </w:rPr>
        <w:t>способах</w:t>
      </w:r>
      <w:r>
        <w:rPr>
          <w:spacing w:val="-2"/>
          <w:sz w:val="24"/>
        </w:rPr>
        <w:t xml:space="preserve"> </w:t>
      </w:r>
      <w:r>
        <w:rPr>
          <w:sz w:val="24"/>
        </w:rPr>
        <w:t>противодействия</w:t>
      </w:r>
      <w:r>
        <w:rPr>
          <w:spacing w:val="-3"/>
          <w:sz w:val="24"/>
        </w:rPr>
        <w:t xml:space="preserve"> </w:t>
      </w:r>
      <w:r>
        <w:rPr>
          <w:spacing w:val="-2"/>
          <w:sz w:val="24"/>
        </w:rPr>
        <w:t>коррупции;</w:t>
      </w:r>
    </w:p>
    <w:p>
      <w:pPr>
        <w:pStyle w:val="ListParagraph"/>
        <w:numPr>
          <w:ilvl w:val="0"/>
          <w:numId w:val="184"/>
        </w:numPr>
        <w:tabs>
          <w:tab w:val="clear" w:pos="720"/>
          <w:tab w:val="left" w:pos="933" w:leader="none"/>
        </w:tabs>
        <w:spacing w:lineRule="auto" w:line="240" w:before="0" w:after="0"/>
        <w:ind w:left="933" w:right="675" w:hanging="360"/>
        <w:jc w:val="both"/>
        <w:rPr>
          <w:sz w:val="24"/>
        </w:rPr>
      </w:pPr>
      <w:r>
        <w:rPr>
          <w:sz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активное</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школьном</w:t>
      </w:r>
      <w:r>
        <w:rPr>
          <w:spacing w:val="-3"/>
          <w:sz w:val="24"/>
        </w:rPr>
        <w:t xml:space="preserve"> </w:t>
      </w:r>
      <w:r>
        <w:rPr>
          <w:spacing w:val="-2"/>
          <w:sz w:val="24"/>
        </w:rPr>
        <w:t>самоуправлении;</w:t>
      </w:r>
    </w:p>
    <w:p>
      <w:pPr>
        <w:pStyle w:val="ListParagraph"/>
        <w:numPr>
          <w:ilvl w:val="0"/>
          <w:numId w:val="184"/>
        </w:numPr>
        <w:tabs>
          <w:tab w:val="clear" w:pos="720"/>
          <w:tab w:val="left" w:pos="933" w:leader="none"/>
        </w:tabs>
        <w:spacing w:lineRule="auto" w:line="240" w:before="0" w:after="0"/>
        <w:ind w:left="933" w:right="668" w:hanging="360"/>
        <w:jc w:val="both"/>
        <w:rPr>
          <w:sz w:val="24"/>
        </w:rPr>
      </w:pPr>
      <w:r>
        <w:rPr>
          <w:sz w:val="24"/>
        </w:rPr>
        <w:t>готовность к участию в гуманитарной деятельности (волонтерство; помощь людям, нуждающимся в ней).</w:t>
      </w:r>
    </w:p>
    <w:p>
      <w:pPr>
        <w:pStyle w:val="Style13"/>
        <w:ind w:left="0" w:right="0" w:hanging="0"/>
        <w:jc w:val="left"/>
        <w:rPr>
          <w:sz w:val="24"/>
        </w:rPr>
      </w:pPr>
      <w:r>
        <w:rPr>
          <w:sz w:val="24"/>
        </w:rPr>
      </w:r>
    </w:p>
    <w:p>
      <w:pPr>
        <w:pStyle w:val="Style13"/>
        <w:spacing w:before="10" w:after="0"/>
        <w:ind w:left="0" w:right="0" w:hanging="0"/>
        <w:jc w:val="left"/>
        <w:rPr>
          <w:sz w:val="24"/>
        </w:rPr>
      </w:pPr>
      <w:r>
        <w:rPr>
          <w:sz w:val="24"/>
        </w:rPr>
      </w:r>
    </w:p>
    <w:p>
      <w:pPr>
        <w:pStyle w:val="2"/>
        <w:spacing w:lineRule="auto" w:line="240"/>
        <w:ind w:left="212" w:right="0" w:hanging="0"/>
        <w:rPr>
          <w:sz w:val="24"/>
        </w:rPr>
      </w:pPr>
      <w:r>
        <w:rPr/>
        <w:t>Патриотического</w:t>
      </w:r>
      <w:r>
        <w:rPr>
          <w:spacing w:val="-9"/>
        </w:rPr>
        <w:t xml:space="preserve"> </w:t>
      </w:r>
      <w:r>
        <w:rPr>
          <w:spacing w:val="-2"/>
        </w:rPr>
        <w:t>воспитания:</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0" w:hanging="360"/>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w:t>
      </w:r>
      <w:r>
        <w:rPr>
          <w:spacing w:val="-1"/>
          <w:sz w:val="24"/>
        </w:rPr>
        <w:t xml:space="preserve"> </w:t>
      </w:r>
      <w:r>
        <w:rPr>
          <w:sz w:val="24"/>
        </w:rPr>
        <w:t>русской и зарубежной</w:t>
      </w:r>
      <w:r>
        <w:rPr>
          <w:spacing w:val="-1"/>
          <w:sz w:val="24"/>
        </w:rPr>
        <w:t xml:space="preserve"> </w:t>
      </w:r>
      <w:r>
        <w:rPr>
          <w:sz w:val="24"/>
        </w:rPr>
        <w:t>литературы, а</w:t>
      </w:r>
      <w:r>
        <w:rPr>
          <w:spacing w:val="-1"/>
          <w:sz w:val="24"/>
        </w:rPr>
        <w:t xml:space="preserve"> </w:t>
      </w:r>
      <w:r>
        <w:rPr>
          <w:sz w:val="24"/>
        </w:rPr>
        <w:t xml:space="preserve">также литератур народов </w:t>
      </w:r>
      <w:r>
        <w:rPr>
          <w:spacing w:val="-4"/>
          <w:sz w:val="24"/>
        </w:rPr>
        <w:t>РФ;</w:t>
      </w:r>
    </w:p>
    <w:p>
      <w:pPr>
        <w:pStyle w:val="ListParagraph"/>
        <w:numPr>
          <w:ilvl w:val="0"/>
          <w:numId w:val="184"/>
        </w:numPr>
        <w:tabs>
          <w:tab w:val="clear" w:pos="720"/>
          <w:tab w:val="left" w:pos="933" w:leader="none"/>
        </w:tabs>
        <w:spacing w:lineRule="auto" w:line="240" w:before="0" w:after="0"/>
        <w:ind w:left="933" w:right="670" w:hanging="360"/>
        <w:jc w:val="both"/>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pPr>
        <w:pStyle w:val="ListParagraph"/>
        <w:numPr>
          <w:ilvl w:val="0"/>
          <w:numId w:val="184"/>
        </w:numPr>
        <w:tabs>
          <w:tab w:val="clear" w:pos="720"/>
          <w:tab w:val="left" w:pos="933" w:leader="none"/>
        </w:tabs>
        <w:spacing w:lineRule="auto" w:line="240" w:before="0" w:after="0"/>
        <w:ind w:left="933" w:right="677" w:hanging="360"/>
        <w:jc w:val="both"/>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Style13"/>
        <w:spacing w:before="8" w:after="0"/>
        <w:ind w:left="0" w:right="0" w:hanging="0"/>
        <w:jc w:val="left"/>
        <w:rPr>
          <w:sz w:val="24"/>
        </w:rPr>
      </w:pPr>
      <w:r>
        <w:rPr>
          <w:sz w:val="24"/>
        </w:rPr>
      </w:r>
    </w:p>
    <w:p>
      <w:pPr>
        <w:pStyle w:val="2"/>
        <w:spacing w:lineRule="auto" w:line="240"/>
        <w:ind w:left="212" w:right="0" w:hanging="0"/>
        <w:rPr>
          <w:sz w:val="24"/>
        </w:rPr>
      </w:pPr>
      <w:r>
        <w:rPr/>
        <w:t>Духовно-нравственного</w:t>
      </w:r>
      <w:r>
        <w:rPr>
          <w:spacing w:val="-12"/>
        </w:rPr>
        <w:t xml:space="preserve"> </w:t>
      </w:r>
      <w:r>
        <w:rPr>
          <w:spacing w:val="-2"/>
        </w:rPr>
        <w:t>воспитания:</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8" w:hanging="360"/>
        <w:jc w:val="both"/>
        <w:rPr>
          <w:sz w:val="24"/>
        </w:rPr>
      </w:pPr>
      <w:r>
        <w:rPr>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pPr>
        <w:pStyle w:val="ListParagraph"/>
        <w:numPr>
          <w:ilvl w:val="0"/>
          <w:numId w:val="184"/>
        </w:numPr>
        <w:tabs>
          <w:tab w:val="clear" w:pos="720"/>
          <w:tab w:val="left" w:pos="933" w:leader="none"/>
        </w:tabs>
        <w:spacing w:lineRule="auto" w:line="240" w:before="0" w:after="0"/>
        <w:ind w:left="933" w:right="677" w:hanging="360"/>
        <w:jc w:val="both"/>
        <w:rPr>
          <w:sz w:val="24"/>
        </w:rPr>
      </w:pPr>
      <w:r>
        <w:rPr>
          <w:sz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Style13"/>
        <w:ind w:left="0" w:right="0" w:hanging="0"/>
        <w:jc w:val="left"/>
        <w:rPr>
          <w:sz w:val="24"/>
        </w:rPr>
      </w:pPr>
      <w:r>
        <w:rPr>
          <w:sz w:val="24"/>
        </w:rPr>
      </w:r>
    </w:p>
    <w:p>
      <w:pPr>
        <w:pStyle w:val="Style13"/>
        <w:spacing w:before="8" w:after="0"/>
        <w:ind w:left="0" w:right="0" w:hanging="0"/>
        <w:jc w:val="left"/>
        <w:rPr>
          <w:sz w:val="24"/>
        </w:rPr>
      </w:pPr>
      <w:r>
        <w:rPr>
          <w:sz w:val="24"/>
        </w:rPr>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ind w:left="212" w:right="0" w:hanging="0"/>
        <w:rPr>
          <w:sz w:val="24"/>
        </w:rPr>
      </w:pPr>
      <w:r>
        <w:rPr/>
        <w:t>Эстетического</w:t>
      </w:r>
      <w:r>
        <w:rPr>
          <w:spacing w:val="-8"/>
        </w:rPr>
        <w:t xml:space="preserve"> </w:t>
      </w:r>
      <w:r>
        <w:rPr>
          <w:spacing w:val="-2"/>
        </w:rPr>
        <w:t>воспитания:</w:t>
      </w:r>
    </w:p>
    <w:p>
      <w:pPr>
        <w:pStyle w:val="ListParagraph"/>
        <w:numPr>
          <w:ilvl w:val="0"/>
          <w:numId w:val="184"/>
        </w:numPr>
        <w:tabs>
          <w:tab w:val="clear" w:pos="720"/>
          <w:tab w:val="left" w:pos="933" w:leader="none"/>
        </w:tabs>
        <w:spacing w:lineRule="auto" w:line="240" w:before="61" w:after="0"/>
        <w:ind w:left="933" w:right="679" w:hanging="360"/>
        <w:jc w:val="both"/>
        <w:rPr>
          <w:sz w:val="24"/>
        </w:rPr>
      </w:pPr>
      <w:r>
        <w:rPr>
          <w:sz w:val="24"/>
        </w:rPr>
        <w:t>восприимчивость к разным видам искусства, традициям и творчеству</w:t>
      </w:r>
      <w:r>
        <w:rPr>
          <w:spacing w:val="-2"/>
          <w:sz w:val="24"/>
        </w:rPr>
        <w:t xml:space="preserve"> </w:t>
      </w:r>
      <w:r>
        <w:rPr>
          <w:sz w:val="24"/>
        </w:rPr>
        <w:t>своего и других народов, понимание эмоционального воздействия искусства, в том числе изучаемых литературных произведений;</w:t>
      </w:r>
    </w:p>
    <w:p>
      <w:pPr>
        <w:pStyle w:val="ListParagraph"/>
        <w:numPr>
          <w:ilvl w:val="0"/>
          <w:numId w:val="184"/>
        </w:numPr>
        <w:tabs>
          <w:tab w:val="clear" w:pos="720"/>
          <w:tab w:val="left" w:pos="933" w:leader="none"/>
        </w:tabs>
        <w:spacing w:lineRule="auto" w:line="240" w:before="1" w:after="0"/>
        <w:ind w:left="933" w:right="677" w:hanging="360"/>
        <w:jc w:val="both"/>
        <w:rPr>
          <w:sz w:val="24"/>
        </w:rPr>
      </w:pPr>
      <w:r>
        <w:rPr>
          <w:sz w:val="24"/>
        </w:rPr>
        <w:t>осознание важности художественной литературы и культуры как средства коммуникации и самовыражения;</w:t>
      </w:r>
    </w:p>
    <w:p>
      <w:pPr>
        <w:pStyle w:val="ListParagraph"/>
        <w:numPr>
          <w:ilvl w:val="0"/>
          <w:numId w:val="184"/>
        </w:numPr>
        <w:tabs>
          <w:tab w:val="clear" w:pos="720"/>
          <w:tab w:val="left" w:pos="933" w:leader="none"/>
        </w:tabs>
        <w:spacing w:lineRule="auto" w:line="240" w:before="0" w:after="0"/>
        <w:ind w:left="933" w:right="678" w:hanging="360"/>
        <w:jc w:val="both"/>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3"/>
          <w:sz w:val="24"/>
        </w:rPr>
        <w:t xml:space="preserve"> </w:t>
      </w:r>
      <w:r>
        <w:rPr>
          <w:spacing w:val="-2"/>
          <w:sz w:val="24"/>
        </w:rPr>
        <w:t>искусства.</w:t>
      </w:r>
    </w:p>
    <w:p>
      <w:pPr>
        <w:pStyle w:val="Style13"/>
        <w:ind w:left="0" w:right="0" w:hanging="0"/>
        <w:jc w:val="left"/>
        <w:rPr>
          <w:sz w:val="24"/>
        </w:rPr>
      </w:pPr>
      <w:r>
        <w:rPr>
          <w:sz w:val="24"/>
        </w:rPr>
      </w:r>
    </w:p>
    <w:p>
      <w:pPr>
        <w:pStyle w:val="Style13"/>
        <w:spacing w:before="7" w:after="0"/>
        <w:ind w:left="0" w:right="0" w:hanging="0"/>
        <w:jc w:val="left"/>
        <w:rPr>
          <w:sz w:val="24"/>
        </w:rPr>
      </w:pPr>
      <w:r>
        <w:rPr>
          <w:sz w:val="24"/>
        </w:rPr>
      </w:r>
    </w:p>
    <w:p>
      <w:pPr>
        <w:pStyle w:val="2"/>
        <w:tabs>
          <w:tab w:val="clear" w:pos="720"/>
          <w:tab w:val="left" w:pos="1836" w:leader="none"/>
          <w:tab w:val="left" w:pos="3388" w:leader="none"/>
          <w:tab w:val="left" w:pos="5227" w:leader="none"/>
          <w:tab w:val="left" w:pos="6519" w:leader="none"/>
          <w:tab w:val="left" w:pos="7711" w:leader="none"/>
          <w:tab w:val="left" w:pos="8061" w:leader="none"/>
        </w:tabs>
        <w:spacing w:lineRule="auto" w:line="240"/>
        <w:ind w:left="212" w:right="671" w:hanging="0"/>
        <w:jc w:val="left"/>
        <w:rPr>
          <w:sz w:val="24"/>
        </w:rPr>
      </w:pPr>
      <w:r>
        <w:rPr>
          <w:spacing w:val="-2"/>
        </w:rPr>
        <w:t>Физического</w:t>
      </w:r>
      <w:r>
        <w:rPr/>
        <w:tab/>
      </w:r>
      <w:r>
        <w:rPr>
          <w:spacing w:val="-2"/>
        </w:rPr>
        <w:t>воспитания,</w:t>
      </w:r>
      <w:r>
        <w:rPr/>
        <w:tab/>
      </w:r>
      <w:r>
        <w:rPr>
          <w:spacing w:val="-2"/>
        </w:rPr>
        <w:t>формирования</w:t>
      </w:r>
      <w:r>
        <w:rPr/>
        <w:tab/>
      </w:r>
      <w:r>
        <w:rPr>
          <w:spacing w:val="-2"/>
        </w:rPr>
        <w:t>культуры</w:t>
      </w:r>
      <w:r>
        <w:rPr/>
        <w:tab/>
      </w:r>
      <w:r>
        <w:rPr>
          <w:spacing w:val="-2"/>
        </w:rPr>
        <w:t>здоровья</w:t>
      </w:r>
      <w:r>
        <w:rPr/>
        <w:tab/>
      </w:r>
      <w:r>
        <w:rPr>
          <w:spacing w:val="-10"/>
        </w:rPr>
        <w:t>и</w:t>
      </w:r>
      <w:r>
        <w:rPr/>
        <w:tab/>
      </w:r>
      <w:r>
        <w:rPr>
          <w:spacing w:val="-2"/>
        </w:rPr>
        <w:t>эмоционального благополучия:</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9" w:hanging="360"/>
        <w:jc w:val="both"/>
        <w:rPr>
          <w:sz w:val="24"/>
        </w:rPr>
      </w:pPr>
      <w:r>
        <w:rPr>
          <w:sz w:val="24"/>
        </w:rPr>
        <w:t>осознание ценности жизни с опорой на собственный жизненный и читательский</w:t>
      </w:r>
      <w:r>
        <w:rPr>
          <w:spacing w:val="80"/>
          <w:sz w:val="24"/>
        </w:rPr>
        <w:t xml:space="preserve"> </w:t>
      </w:r>
      <w:r>
        <w:rPr>
          <w:spacing w:val="-2"/>
          <w:sz w:val="24"/>
        </w:rPr>
        <w:t>опыт;</w:t>
      </w:r>
    </w:p>
    <w:p>
      <w:pPr>
        <w:pStyle w:val="ListParagraph"/>
        <w:numPr>
          <w:ilvl w:val="0"/>
          <w:numId w:val="184"/>
        </w:numPr>
        <w:tabs>
          <w:tab w:val="clear" w:pos="720"/>
          <w:tab w:val="left" w:pos="933" w:leader="none"/>
        </w:tabs>
        <w:spacing w:lineRule="auto" w:line="240" w:before="1" w:after="0"/>
        <w:ind w:left="933" w:right="668" w:hanging="360"/>
        <w:jc w:val="both"/>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ListParagraph"/>
        <w:numPr>
          <w:ilvl w:val="0"/>
          <w:numId w:val="184"/>
        </w:numPr>
        <w:tabs>
          <w:tab w:val="clear" w:pos="720"/>
          <w:tab w:val="left" w:pos="933" w:leader="none"/>
        </w:tabs>
        <w:spacing w:lineRule="auto" w:line="240" w:before="0" w:after="0"/>
        <w:ind w:left="933" w:right="672" w:hanging="360"/>
        <w:jc w:val="both"/>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pPr>
        <w:pStyle w:val="ListParagraph"/>
        <w:numPr>
          <w:ilvl w:val="0"/>
          <w:numId w:val="184"/>
        </w:numPr>
        <w:tabs>
          <w:tab w:val="clear" w:pos="720"/>
          <w:tab w:val="left" w:pos="933" w:leader="none"/>
        </w:tabs>
        <w:spacing w:lineRule="auto" w:line="240" w:before="0" w:after="0"/>
        <w:ind w:left="933" w:right="679" w:hanging="360"/>
        <w:jc w:val="both"/>
        <w:rPr>
          <w:sz w:val="24"/>
        </w:rPr>
      </w:pPr>
      <w:r>
        <w:rPr>
          <w:sz w:val="24"/>
        </w:rPr>
        <w:t>умение осознавать эмоциональное состояние себя и других, опираясь на примеры из литературных произведений;</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уметь</w:t>
      </w:r>
      <w:r>
        <w:rPr>
          <w:spacing w:val="-2"/>
          <w:sz w:val="24"/>
        </w:rPr>
        <w:t xml:space="preserve"> </w:t>
      </w:r>
      <w:r>
        <w:rPr>
          <w:sz w:val="24"/>
        </w:rPr>
        <w:t>управлять</w:t>
      </w:r>
      <w:r>
        <w:rPr>
          <w:spacing w:val="-6"/>
          <w:sz w:val="24"/>
        </w:rPr>
        <w:t xml:space="preserve"> </w:t>
      </w:r>
      <w:r>
        <w:rPr>
          <w:sz w:val="24"/>
        </w:rPr>
        <w:t>собственным</w:t>
      </w:r>
      <w:r>
        <w:rPr>
          <w:spacing w:val="-8"/>
          <w:sz w:val="24"/>
        </w:rPr>
        <w:t xml:space="preserve"> </w:t>
      </w:r>
      <w:r>
        <w:rPr>
          <w:sz w:val="24"/>
        </w:rPr>
        <w:t>эмоциональным</w:t>
      </w:r>
      <w:r>
        <w:rPr>
          <w:spacing w:val="-8"/>
          <w:sz w:val="24"/>
        </w:rPr>
        <w:t xml:space="preserve"> </w:t>
      </w:r>
      <w:r>
        <w:rPr>
          <w:spacing w:val="-2"/>
          <w:sz w:val="24"/>
        </w:rPr>
        <w:t>состоянием;</w:t>
      </w:r>
    </w:p>
    <w:p>
      <w:pPr>
        <w:pStyle w:val="ListParagraph"/>
        <w:numPr>
          <w:ilvl w:val="0"/>
          <w:numId w:val="184"/>
        </w:numPr>
        <w:tabs>
          <w:tab w:val="clear" w:pos="720"/>
          <w:tab w:val="left" w:pos="933" w:leader="none"/>
        </w:tabs>
        <w:spacing w:lineRule="auto" w:line="240" w:before="1" w:after="0"/>
        <w:ind w:left="933" w:right="676" w:hanging="360"/>
        <w:jc w:val="both"/>
        <w:rPr>
          <w:sz w:val="24"/>
        </w:rPr>
      </w:pPr>
      <w:r>
        <w:rPr>
          <w:sz w:val="24"/>
        </w:rPr>
        <w:t>сформированность навыка рефлексии, признание своего права на ошибку</w:t>
      </w:r>
      <w:r>
        <w:rPr>
          <w:spacing w:val="-1"/>
          <w:sz w:val="24"/>
        </w:rPr>
        <w:t xml:space="preserve"> </w:t>
      </w:r>
      <w:r>
        <w:rPr>
          <w:sz w:val="24"/>
        </w:rPr>
        <w:t>и такого же права другого человека с оценкой поступков литературных героев.</w:t>
      </w:r>
    </w:p>
    <w:p>
      <w:pPr>
        <w:pStyle w:val="Style13"/>
        <w:ind w:left="0" w:right="0" w:hanging="0"/>
        <w:jc w:val="left"/>
        <w:rPr>
          <w:sz w:val="24"/>
        </w:rPr>
      </w:pPr>
      <w:r>
        <w:rPr>
          <w:sz w:val="24"/>
        </w:rPr>
      </w:r>
    </w:p>
    <w:p>
      <w:pPr>
        <w:pStyle w:val="Style13"/>
        <w:spacing w:before="7" w:after="0"/>
        <w:ind w:left="0" w:right="0" w:hanging="0"/>
        <w:jc w:val="left"/>
        <w:rPr>
          <w:sz w:val="24"/>
        </w:rPr>
      </w:pPr>
      <w:r>
        <w:rPr>
          <w:sz w:val="24"/>
        </w:rPr>
      </w:r>
    </w:p>
    <w:p>
      <w:pPr>
        <w:pStyle w:val="2"/>
        <w:spacing w:lineRule="auto" w:line="240"/>
        <w:ind w:left="212" w:right="0" w:hanging="0"/>
        <w:jc w:val="left"/>
        <w:rPr>
          <w:sz w:val="24"/>
        </w:rPr>
      </w:pPr>
      <w:r>
        <w:rPr/>
        <w:t>Трудового</w:t>
      </w:r>
      <w:r>
        <w:rPr>
          <w:spacing w:val="-4"/>
        </w:rPr>
        <w:t xml:space="preserve"> </w:t>
      </w:r>
      <w:r>
        <w:rPr>
          <w:spacing w:val="-2"/>
        </w:rPr>
        <w:t>воспитания:</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установка на активное участие в решении практических задач (в рамках семьи,</w:t>
      </w:r>
      <w:r>
        <w:rPr>
          <w:spacing w:val="40"/>
          <w:sz w:val="24"/>
        </w:rPr>
        <w:t xml:space="preserve"> </w:t>
      </w:r>
      <w:r>
        <w:rPr>
          <w:sz w:val="24"/>
        </w:rPr>
        <w:t>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ListParagraph"/>
        <w:numPr>
          <w:ilvl w:val="0"/>
          <w:numId w:val="184"/>
        </w:numPr>
        <w:tabs>
          <w:tab w:val="clear" w:pos="720"/>
          <w:tab w:val="left" w:pos="933" w:leader="none"/>
        </w:tabs>
        <w:spacing w:lineRule="auto" w:line="240" w:before="0" w:after="0"/>
        <w:ind w:left="933" w:right="670" w:hanging="360"/>
        <w:jc w:val="both"/>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ListParagraph"/>
        <w:numPr>
          <w:ilvl w:val="0"/>
          <w:numId w:val="184"/>
        </w:numPr>
        <w:tabs>
          <w:tab w:val="clear" w:pos="720"/>
          <w:tab w:val="left" w:pos="933" w:leader="none"/>
        </w:tabs>
        <w:spacing w:lineRule="auto" w:line="240" w:before="1" w:after="0"/>
        <w:ind w:left="933" w:right="677" w:hanging="360"/>
        <w:jc w:val="both"/>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готовность</w:t>
      </w:r>
      <w:r>
        <w:rPr>
          <w:spacing w:val="-7"/>
          <w:sz w:val="24"/>
        </w:rPr>
        <w:t xml:space="preserve"> </w:t>
      </w:r>
      <w:r>
        <w:rPr>
          <w:sz w:val="24"/>
        </w:rPr>
        <w:t>адаптироваться</w:t>
      </w:r>
      <w:r>
        <w:rPr>
          <w:spacing w:val="-5"/>
          <w:sz w:val="24"/>
        </w:rPr>
        <w:t xml:space="preserve"> </w:t>
      </w:r>
      <w:r>
        <w:rPr>
          <w:sz w:val="24"/>
        </w:rPr>
        <w:t>в</w:t>
      </w:r>
      <w:r>
        <w:rPr>
          <w:spacing w:val="-7"/>
          <w:sz w:val="24"/>
        </w:rPr>
        <w:t xml:space="preserve"> </w:t>
      </w:r>
      <w:r>
        <w:rPr>
          <w:sz w:val="24"/>
        </w:rPr>
        <w:t>профессиональной</w:t>
      </w:r>
      <w:r>
        <w:rPr>
          <w:spacing w:val="-1"/>
          <w:sz w:val="24"/>
        </w:rPr>
        <w:t xml:space="preserve"> </w:t>
      </w:r>
      <w:r>
        <w:rPr>
          <w:spacing w:val="-2"/>
          <w:sz w:val="24"/>
        </w:rPr>
        <w:t>среде;</w:t>
      </w:r>
    </w:p>
    <w:p>
      <w:pPr>
        <w:pStyle w:val="ListParagraph"/>
        <w:numPr>
          <w:ilvl w:val="0"/>
          <w:numId w:val="184"/>
        </w:numPr>
        <w:tabs>
          <w:tab w:val="clear" w:pos="720"/>
          <w:tab w:val="left" w:pos="933" w:leader="none"/>
        </w:tabs>
        <w:spacing w:lineRule="auto" w:line="240" w:before="0" w:after="0"/>
        <w:ind w:left="933" w:right="682" w:hanging="360"/>
        <w:jc w:val="both"/>
        <w:rPr>
          <w:sz w:val="24"/>
        </w:rPr>
      </w:pPr>
      <w:r>
        <w:rPr>
          <w:sz w:val="24"/>
        </w:rPr>
        <w:t>уважение к труду и результатам трудовой деятельности, в том числе при изучении произведений русского фольклора и литературы;</w:t>
      </w:r>
    </w:p>
    <w:p>
      <w:pPr>
        <w:pStyle w:val="ListParagraph"/>
        <w:numPr>
          <w:ilvl w:val="0"/>
          <w:numId w:val="184"/>
        </w:numPr>
        <w:tabs>
          <w:tab w:val="clear" w:pos="720"/>
          <w:tab w:val="left" w:pos="933" w:leader="none"/>
        </w:tabs>
        <w:spacing w:lineRule="auto" w:line="240" w:before="0" w:after="0"/>
        <w:ind w:left="933" w:right="680" w:hanging="360"/>
        <w:jc w:val="both"/>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Style13"/>
        <w:ind w:left="0" w:right="0" w:hanging="0"/>
        <w:jc w:val="left"/>
        <w:rPr>
          <w:sz w:val="24"/>
        </w:rPr>
      </w:pPr>
      <w:r>
        <w:rPr>
          <w:sz w:val="24"/>
        </w:rPr>
      </w:r>
    </w:p>
    <w:p>
      <w:pPr>
        <w:pStyle w:val="Style13"/>
        <w:spacing w:before="7" w:after="0"/>
        <w:ind w:left="0" w:right="0" w:hanging="0"/>
        <w:jc w:val="left"/>
        <w:rPr>
          <w:sz w:val="24"/>
        </w:rPr>
      </w:pPr>
      <w:r>
        <w:rPr>
          <w:sz w:val="24"/>
        </w:rPr>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ind w:left="212" w:right="0" w:hanging="0"/>
        <w:jc w:val="left"/>
        <w:rPr>
          <w:sz w:val="24"/>
        </w:rPr>
      </w:pPr>
      <w:r>
        <w:rPr/>
        <w:t>Экологического</w:t>
      </w:r>
      <w:r>
        <w:rPr>
          <w:spacing w:val="-10"/>
        </w:rPr>
        <w:t xml:space="preserve"> </w:t>
      </w:r>
      <w:r>
        <w:rPr>
          <w:spacing w:val="-2"/>
        </w:rPr>
        <w:t>воспитания:</w:t>
      </w:r>
    </w:p>
    <w:p>
      <w:pPr>
        <w:pStyle w:val="ListParagraph"/>
        <w:numPr>
          <w:ilvl w:val="0"/>
          <w:numId w:val="184"/>
        </w:numPr>
        <w:tabs>
          <w:tab w:val="clear" w:pos="720"/>
          <w:tab w:val="left" w:pos="933" w:leader="none"/>
        </w:tabs>
        <w:spacing w:lineRule="auto" w:line="240" w:before="61" w:after="0"/>
        <w:ind w:left="933" w:right="680" w:hanging="360"/>
        <w:jc w:val="both"/>
        <w:rPr>
          <w:sz w:val="24"/>
        </w:rPr>
      </w:pPr>
      <w:r>
        <w:rPr>
          <w:sz w:val="24"/>
        </w:rPr>
        <w:t>ориентация на применение знаний из социальных и естественных наук для решения задач</w:t>
      </w:r>
      <w:r>
        <w:rPr>
          <w:spacing w:val="-2"/>
          <w:sz w:val="24"/>
        </w:rPr>
        <w:t xml:space="preserve"> </w:t>
      </w:r>
      <w:r>
        <w:rPr>
          <w:sz w:val="24"/>
        </w:rPr>
        <w:t>в</w:t>
      </w:r>
      <w:r>
        <w:rPr>
          <w:spacing w:val="-1"/>
          <w:sz w:val="24"/>
        </w:rPr>
        <w:t xml:space="preserve"> </w:t>
      </w:r>
      <w:r>
        <w:rPr>
          <w:sz w:val="24"/>
        </w:rPr>
        <w:t>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 оценки их возможных последствий для окружающей среды;</w:t>
      </w:r>
    </w:p>
    <w:p>
      <w:pPr>
        <w:pStyle w:val="ListParagraph"/>
        <w:numPr>
          <w:ilvl w:val="0"/>
          <w:numId w:val="184"/>
        </w:numPr>
        <w:tabs>
          <w:tab w:val="clear" w:pos="720"/>
          <w:tab w:val="left" w:pos="933" w:leader="none"/>
        </w:tabs>
        <w:spacing w:lineRule="auto" w:line="240" w:before="1" w:after="0"/>
        <w:ind w:left="933" w:right="674" w:hanging="360"/>
        <w:jc w:val="both"/>
        <w:rPr>
          <w:sz w:val="24"/>
        </w:rPr>
      </w:pPr>
      <w:r>
        <w:rPr>
          <w:sz w:val="24"/>
        </w:rPr>
        <w:t>повышение уровня экологической культуры, осознание глобального характера экологических проблем и путей их решения;</w:t>
      </w:r>
    </w:p>
    <w:p>
      <w:pPr>
        <w:pStyle w:val="ListParagraph"/>
        <w:numPr>
          <w:ilvl w:val="0"/>
          <w:numId w:val="184"/>
        </w:numPr>
        <w:tabs>
          <w:tab w:val="clear" w:pos="720"/>
          <w:tab w:val="left" w:pos="933" w:leader="none"/>
        </w:tabs>
        <w:spacing w:lineRule="auto" w:line="240" w:before="0" w:after="0"/>
        <w:ind w:left="933" w:right="678" w:hanging="360"/>
        <w:jc w:val="both"/>
        <w:rPr>
          <w:sz w:val="24"/>
        </w:rPr>
      </w:pPr>
      <w:r>
        <w:rPr>
          <w:sz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pPr>
        <w:pStyle w:val="ListParagraph"/>
        <w:numPr>
          <w:ilvl w:val="0"/>
          <w:numId w:val="184"/>
        </w:numPr>
        <w:tabs>
          <w:tab w:val="clear" w:pos="720"/>
          <w:tab w:val="left" w:pos="933" w:leader="none"/>
        </w:tabs>
        <w:spacing w:lineRule="auto" w:line="235" w:before="2" w:after="0"/>
        <w:ind w:left="933" w:right="677" w:hanging="360"/>
        <w:jc w:val="both"/>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pPr>
        <w:pStyle w:val="ListParagraph"/>
        <w:numPr>
          <w:ilvl w:val="0"/>
          <w:numId w:val="184"/>
        </w:numPr>
        <w:tabs>
          <w:tab w:val="clear" w:pos="720"/>
          <w:tab w:val="left" w:pos="932" w:leader="none"/>
        </w:tabs>
        <w:spacing w:lineRule="auto" w:line="240" w:before="1" w:after="0"/>
        <w:ind w:left="932" w:right="0" w:hanging="359"/>
        <w:jc w:val="both"/>
        <w:rPr>
          <w:sz w:val="24"/>
        </w:rPr>
      </w:pPr>
      <w:r>
        <w:rPr>
          <w:sz w:val="24"/>
        </w:rPr>
        <w:t>готовность</w:t>
      </w:r>
      <w:r>
        <w:rPr>
          <w:spacing w:val="-7"/>
          <w:sz w:val="24"/>
        </w:rPr>
        <w:t xml:space="preserve"> </w:t>
      </w:r>
      <w:r>
        <w:rPr>
          <w:sz w:val="24"/>
        </w:rPr>
        <w:t>к</w:t>
      </w:r>
      <w:r>
        <w:rPr>
          <w:spacing w:val="-3"/>
          <w:sz w:val="24"/>
        </w:rPr>
        <w:t xml:space="preserve"> </w:t>
      </w:r>
      <w:r>
        <w:rPr>
          <w:sz w:val="24"/>
        </w:rPr>
        <w:t>участию</w:t>
      </w:r>
      <w:r>
        <w:rPr>
          <w:spacing w:val="-6"/>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экологической</w:t>
      </w:r>
      <w:r>
        <w:rPr>
          <w:spacing w:val="-7"/>
          <w:sz w:val="24"/>
        </w:rPr>
        <w:t xml:space="preserve"> </w:t>
      </w:r>
      <w:r>
        <w:rPr>
          <w:spacing w:val="-2"/>
          <w:sz w:val="24"/>
        </w:rPr>
        <w:t>направленности.</w:t>
      </w:r>
    </w:p>
    <w:p>
      <w:pPr>
        <w:pStyle w:val="Style13"/>
        <w:ind w:left="0" w:right="0" w:hanging="0"/>
        <w:jc w:val="left"/>
        <w:rPr>
          <w:sz w:val="24"/>
        </w:rPr>
      </w:pPr>
      <w:r>
        <w:rPr>
          <w:sz w:val="24"/>
        </w:rPr>
      </w:r>
    </w:p>
    <w:p>
      <w:pPr>
        <w:pStyle w:val="Style13"/>
        <w:spacing w:before="9" w:after="0"/>
        <w:ind w:left="0" w:right="0" w:hanging="0"/>
        <w:jc w:val="left"/>
        <w:rPr>
          <w:sz w:val="24"/>
        </w:rPr>
      </w:pPr>
      <w:r>
        <w:rPr>
          <w:sz w:val="24"/>
        </w:rPr>
      </w:r>
    </w:p>
    <w:p>
      <w:pPr>
        <w:pStyle w:val="2"/>
        <w:spacing w:lineRule="auto" w:line="240" w:before="1" w:after="0"/>
        <w:ind w:left="212" w:right="0" w:hanging="0"/>
        <w:jc w:val="left"/>
        <w:rPr>
          <w:sz w:val="24"/>
        </w:rPr>
      </w:pPr>
      <w:r>
        <w:rPr/>
        <w:t>Ценности</w:t>
      </w:r>
      <w:r>
        <w:rPr>
          <w:spacing w:val="-5"/>
        </w:rPr>
        <w:t xml:space="preserve"> </w:t>
      </w:r>
      <w:r>
        <w:rPr/>
        <w:t>научного</w:t>
      </w:r>
      <w:r>
        <w:rPr>
          <w:spacing w:val="-2"/>
        </w:rPr>
        <w:t xml:space="preserve"> познания:</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8" w:hanging="360"/>
        <w:jc w:val="both"/>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овладение</w:t>
      </w:r>
      <w:r>
        <w:rPr>
          <w:spacing w:val="-8"/>
          <w:sz w:val="24"/>
        </w:rPr>
        <w:t xml:space="preserve"> </w:t>
      </w:r>
      <w:r>
        <w:rPr>
          <w:sz w:val="24"/>
        </w:rPr>
        <w:t>языковой</w:t>
      </w:r>
      <w:r>
        <w:rPr>
          <w:spacing w:val="-4"/>
          <w:sz w:val="24"/>
        </w:rPr>
        <w:t xml:space="preserve"> </w:t>
      </w:r>
      <w:r>
        <w:rPr>
          <w:sz w:val="24"/>
        </w:rPr>
        <w:t>и</w:t>
      </w:r>
      <w:r>
        <w:rPr>
          <w:spacing w:val="-5"/>
          <w:sz w:val="24"/>
        </w:rPr>
        <w:t xml:space="preserve"> </w:t>
      </w:r>
      <w:r>
        <w:rPr>
          <w:sz w:val="24"/>
        </w:rPr>
        <w:t>читательской</w:t>
      </w:r>
      <w:r>
        <w:rPr>
          <w:spacing w:val="-5"/>
          <w:sz w:val="24"/>
        </w:rPr>
        <w:t xml:space="preserve"> </w:t>
      </w:r>
      <w:r>
        <w:rPr>
          <w:sz w:val="24"/>
        </w:rPr>
        <w:t>культурой</w:t>
      </w:r>
      <w:r>
        <w:rPr>
          <w:spacing w:val="-4"/>
          <w:sz w:val="24"/>
        </w:rPr>
        <w:t xml:space="preserve"> </w:t>
      </w:r>
      <w:r>
        <w:rPr>
          <w:sz w:val="24"/>
        </w:rPr>
        <w:t>как</w:t>
      </w:r>
      <w:r>
        <w:rPr>
          <w:spacing w:val="-5"/>
          <w:sz w:val="24"/>
        </w:rPr>
        <w:t xml:space="preserve"> </w:t>
      </w:r>
      <w:r>
        <w:rPr>
          <w:sz w:val="24"/>
        </w:rPr>
        <w:t>средством</w:t>
      </w:r>
      <w:r>
        <w:rPr>
          <w:spacing w:val="-4"/>
          <w:sz w:val="24"/>
        </w:rPr>
        <w:t xml:space="preserve"> </w:t>
      </w:r>
      <w:r>
        <w:rPr>
          <w:sz w:val="24"/>
        </w:rPr>
        <w:t>познания</w:t>
      </w:r>
      <w:r>
        <w:rPr>
          <w:spacing w:val="-4"/>
          <w:sz w:val="24"/>
        </w:rPr>
        <w:t xml:space="preserve"> </w:t>
      </w:r>
      <w:r>
        <w:rPr>
          <w:spacing w:val="-2"/>
          <w:sz w:val="24"/>
        </w:rPr>
        <w:t>мира;</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овладение</w:t>
      </w:r>
      <w:r>
        <w:rPr>
          <w:spacing w:val="-5"/>
          <w:sz w:val="24"/>
        </w:rPr>
        <w:t xml:space="preserve"> </w:t>
      </w:r>
      <w:r>
        <w:rPr>
          <w:sz w:val="24"/>
        </w:rPr>
        <w:t>основными</w:t>
      </w:r>
      <w:r>
        <w:rPr>
          <w:spacing w:val="-6"/>
          <w:sz w:val="24"/>
        </w:rPr>
        <w:t xml:space="preserve"> </w:t>
      </w:r>
      <w:r>
        <w:rPr>
          <w:sz w:val="24"/>
        </w:rPr>
        <w:t>навыками</w:t>
      </w:r>
      <w:r>
        <w:rPr>
          <w:spacing w:val="-3"/>
          <w:sz w:val="24"/>
        </w:rPr>
        <w:t xml:space="preserve"> </w:t>
      </w:r>
      <w:r>
        <w:rPr>
          <w:sz w:val="24"/>
        </w:rPr>
        <w:t>исследовательской</w:t>
      </w:r>
      <w:r>
        <w:rPr>
          <w:spacing w:val="-6"/>
          <w:sz w:val="24"/>
        </w:rPr>
        <w:t xml:space="preserve"> </w:t>
      </w:r>
      <w:r>
        <w:rPr>
          <w:sz w:val="24"/>
        </w:rPr>
        <w:t>деятельности</w:t>
      </w:r>
      <w:r>
        <w:rPr>
          <w:spacing w:val="-5"/>
          <w:sz w:val="24"/>
        </w:rPr>
        <w:t xml:space="preserve"> </w:t>
      </w:r>
      <w:r>
        <w:rPr>
          <w:sz w:val="24"/>
        </w:rPr>
        <w:t>с</w:t>
      </w:r>
      <w:r>
        <w:rPr>
          <w:spacing w:val="-3"/>
          <w:sz w:val="24"/>
        </w:rPr>
        <w:t xml:space="preserve"> </w:t>
      </w:r>
      <w:r>
        <w:rPr>
          <w:sz w:val="24"/>
        </w:rPr>
        <w:t>учётом</w:t>
      </w:r>
      <w:r>
        <w:rPr>
          <w:spacing w:val="-4"/>
          <w:sz w:val="24"/>
        </w:rPr>
        <w:t xml:space="preserve"> </w:t>
      </w:r>
      <w:r>
        <w:rPr>
          <w:sz w:val="24"/>
        </w:rPr>
        <w:t>специфики школьного литературного образования;</w:t>
      </w:r>
    </w:p>
    <w:p>
      <w:pPr>
        <w:pStyle w:val="ListParagraph"/>
        <w:numPr>
          <w:ilvl w:val="0"/>
          <w:numId w:val="184"/>
        </w:numPr>
        <w:tabs>
          <w:tab w:val="clear" w:pos="720"/>
          <w:tab w:val="left" w:pos="933" w:leader="none"/>
        </w:tabs>
        <w:spacing w:lineRule="auto" w:line="240" w:before="0" w:after="0"/>
        <w:ind w:left="933" w:right="670" w:hanging="360"/>
        <w:jc w:val="both"/>
        <w:rPr>
          <w:sz w:val="24"/>
        </w:rPr>
      </w:pP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Style13"/>
        <w:ind w:left="0" w:right="0" w:hanging="0"/>
        <w:jc w:val="left"/>
        <w:rPr>
          <w:sz w:val="24"/>
        </w:rPr>
      </w:pPr>
      <w:r>
        <w:rPr>
          <w:sz w:val="24"/>
        </w:rPr>
      </w:r>
    </w:p>
    <w:p>
      <w:pPr>
        <w:pStyle w:val="Style13"/>
        <w:spacing w:before="8" w:after="0"/>
        <w:ind w:left="0" w:right="0" w:hanging="0"/>
        <w:jc w:val="left"/>
        <w:rPr>
          <w:sz w:val="24"/>
        </w:rPr>
      </w:pPr>
      <w:r>
        <w:rPr>
          <w:sz w:val="24"/>
        </w:rPr>
      </w:r>
    </w:p>
    <w:p>
      <w:pPr>
        <w:pStyle w:val="2"/>
        <w:spacing w:lineRule="auto" w:line="240"/>
        <w:ind w:left="212" w:right="0" w:hanging="0"/>
        <w:jc w:val="left"/>
        <w:rPr>
          <w:sz w:val="24"/>
        </w:rPr>
      </w:pPr>
      <w:r>
        <w:rPr/>
        <w:t>Личностные результаты, обеспечивающие адаптацию обучающегося к изменяющимся условиям социальной и природной среды:</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0" w:hanging="360"/>
        <w:jc w:val="both"/>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r>
        <w:rPr>
          <w:spacing w:val="40"/>
          <w:sz w:val="24"/>
        </w:rPr>
        <w:t xml:space="preserve"> </w:t>
      </w:r>
      <w:r>
        <w:rPr>
          <w:sz w:val="24"/>
        </w:rPr>
        <w:t>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изучение</w:t>
      </w:r>
      <w:r>
        <w:rPr>
          <w:spacing w:val="-8"/>
          <w:sz w:val="24"/>
        </w:rPr>
        <w:t xml:space="preserve"> </w:t>
      </w:r>
      <w:r>
        <w:rPr>
          <w:sz w:val="24"/>
        </w:rPr>
        <w:t>и</w:t>
      </w:r>
      <w:r>
        <w:rPr>
          <w:spacing w:val="-4"/>
          <w:sz w:val="24"/>
        </w:rPr>
        <w:t xml:space="preserve"> </w:t>
      </w:r>
      <w:r>
        <w:rPr>
          <w:sz w:val="24"/>
        </w:rPr>
        <w:t>оценка</w:t>
      </w:r>
      <w:r>
        <w:rPr>
          <w:spacing w:val="-5"/>
          <w:sz w:val="24"/>
        </w:rPr>
        <w:t xml:space="preserve"> </w:t>
      </w:r>
      <w:r>
        <w:rPr>
          <w:sz w:val="24"/>
        </w:rPr>
        <w:t>социальных</w:t>
      </w:r>
      <w:r>
        <w:rPr>
          <w:spacing w:val="-3"/>
          <w:sz w:val="24"/>
        </w:rPr>
        <w:t xml:space="preserve"> </w:t>
      </w:r>
      <w:r>
        <w:rPr>
          <w:sz w:val="24"/>
        </w:rPr>
        <w:t>ролей</w:t>
      </w:r>
      <w:r>
        <w:rPr>
          <w:spacing w:val="-4"/>
          <w:sz w:val="24"/>
        </w:rPr>
        <w:t xml:space="preserve"> </w:t>
      </w:r>
      <w:r>
        <w:rPr>
          <w:sz w:val="24"/>
        </w:rPr>
        <w:t>персонажей</w:t>
      </w:r>
      <w:r>
        <w:rPr>
          <w:spacing w:val="-4"/>
          <w:sz w:val="24"/>
        </w:rPr>
        <w:t xml:space="preserve"> </w:t>
      </w:r>
      <w:r>
        <w:rPr>
          <w:sz w:val="24"/>
        </w:rPr>
        <w:t>литературных</w:t>
      </w:r>
      <w:r>
        <w:rPr>
          <w:spacing w:val="-3"/>
          <w:sz w:val="24"/>
        </w:rPr>
        <w:t xml:space="preserve"> </w:t>
      </w:r>
      <w:r>
        <w:rPr>
          <w:spacing w:val="-2"/>
          <w:sz w:val="24"/>
        </w:rPr>
        <w:t>произведений;</w:t>
      </w:r>
    </w:p>
    <w:p>
      <w:pPr>
        <w:pStyle w:val="ListParagraph"/>
        <w:numPr>
          <w:ilvl w:val="0"/>
          <w:numId w:val="184"/>
        </w:numPr>
        <w:tabs>
          <w:tab w:val="clear" w:pos="720"/>
          <w:tab w:val="left" w:pos="933" w:leader="none"/>
        </w:tabs>
        <w:spacing w:lineRule="auto" w:line="240" w:before="0" w:after="0"/>
        <w:ind w:left="933" w:right="677" w:hanging="360"/>
        <w:jc w:val="both"/>
        <w:rPr>
          <w:sz w:val="24"/>
        </w:rPr>
      </w:pPr>
      <w:r>
        <w:rPr>
          <w:sz w:val="24"/>
        </w:rPr>
        <w:t>потребность во взаимодействии в условиях неопределённости, открытость опыту и знаниям других;</w:t>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w:t>
      </w:r>
      <w:r>
        <w:rPr>
          <w:spacing w:val="-2"/>
          <w:sz w:val="24"/>
        </w:rPr>
        <w:t>других;</w:t>
      </w:r>
    </w:p>
    <w:p>
      <w:pPr>
        <w:pStyle w:val="ListParagraph"/>
        <w:numPr>
          <w:ilvl w:val="0"/>
          <w:numId w:val="184"/>
        </w:numPr>
        <w:tabs>
          <w:tab w:val="clear" w:pos="720"/>
          <w:tab w:val="left" w:pos="933" w:leader="none"/>
        </w:tabs>
        <w:spacing w:lineRule="auto" w:line="240" w:before="1" w:after="0"/>
        <w:ind w:left="933" w:right="671" w:hanging="360"/>
        <w:jc w:val="both"/>
        <w:rPr>
          <w:sz w:val="24"/>
        </w:rPr>
      </w:pPr>
      <w:r>
        <w:rPr>
          <w:sz w:val="24"/>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умение оперировать основными понятиями, терминами и представлениями в области концепции устойчивого развития;</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анализировать</w:t>
      </w:r>
      <w:r>
        <w:rPr>
          <w:spacing w:val="-6"/>
          <w:sz w:val="24"/>
        </w:rPr>
        <w:t xml:space="preserve"> </w:t>
      </w:r>
      <w:r>
        <w:rPr>
          <w:sz w:val="24"/>
        </w:rPr>
        <w:t>и</w:t>
      </w:r>
      <w:r>
        <w:rPr>
          <w:spacing w:val="-3"/>
          <w:sz w:val="24"/>
        </w:rPr>
        <w:t xml:space="preserve"> </w:t>
      </w:r>
      <w:r>
        <w:rPr>
          <w:sz w:val="24"/>
        </w:rPr>
        <w:t>выявлять</w:t>
      </w:r>
      <w:r>
        <w:rPr>
          <w:spacing w:val="-3"/>
          <w:sz w:val="24"/>
        </w:rPr>
        <w:t xml:space="preserve"> </w:t>
      </w:r>
      <w:r>
        <w:rPr>
          <w:sz w:val="24"/>
        </w:rPr>
        <w:t>взаимосвязи</w:t>
      </w:r>
      <w:r>
        <w:rPr>
          <w:spacing w:val="-4"/>
          <w:sz w:val="24"/>
        </w:rPr>
        <w:t xml:space="preserve"> </w:t>
      </w:r>
      <w:r>
        <w:rPr>
          <w:sz w:val="24"/>
        </w:rPr>
        <w:t>природы,</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экономики;</w:t>
      </w:r>
    </w:p>
    <w:p>
      <w:pPr>
        <w:pStyle w:val="ListParagraph"/>
        <w:numPr>
          <w:ilvl w:val="0"/>
          <w:numId w:val="184"/>
        </w:numPr>
        <w:tabs>
          <w:tab w:val="clear" w:pos="720"/>
          <w:tab w:val="left" w:pos="933" w:leader="none"/>
        </w:tabs>
        <w:spacing w:lineRule="auto" w:line="240" w:before="0" w:after="0"/>
        <w:ind w:left="933" w:right="679" w:hanging="360"/>
        <w:jc w:val="left"/>
        <w:rPr>
          <w:sz w:val="24"/>
        </w:rPr>
      </w:pPr>
      <w:r>
        <w:rPr>
          <w:sz w:val="24"/>
        </w:rPr>
        <w:t>оценивать свои действия с учётом влияния на окружающую среду, достижений целей и преодоления вызовов, возможных глобальных последствий;</w:t>
      </w:r>
    </w:p>
    <w:p>
      <w:pPr>
        <w:pStyle w:val="ListParagraph"/>
        <w:numPr>
          <w:ilvl w:val="0"/>
          <w:numId w:val="184"/>
        </w:numPr>
        <w:tabs>
          <w:tab w:val="clear" w:pos="720"/>
          <w:tab w:val="left" w:pos="933" w:leader="none"/>
        </w:tabs>
        <w:spacing w:lineRule="auto" w:line="240" w:before="0" w:after="0"/>
        <w:ind w:left="933" w:right="679" w:hanging="360"/>
        <w:jc w:val="left"/>
        <w:rPr>
          <w:sz w:val="24"/>
        </w:rPr>
      </w:pPr>
      <w:r>
        <w:rPr>
          <w:sz w:val="24"/>
        </w:rPr>
        <w:t>способность осознавать стрессовую ситуацию, оценивать происходящие изменения и их последствия, опираясь на жизненный и читательский опыт;</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4"/>
        </w:numPr>
        <w:tabs>
          <w:tab w:val="clear" w:pos="720"/>
          <w:tab w:val="left" w:pos="933" w:leader="none"/>
        </w:tabs>
        <w:spacing w:lineRule="auto" w:line="240" w:before="1" w:after="0"/>
        <w:ind w:left="933" w:right="0" w:hanging="360"/>
        <w:jc w:val="left"/>
        <w:rPr>
          <w:sz w:val="24"/>
        </w:rPr>
      </w:pPr>
      <w:r>
        <w:rPr>
          <w:sz w:val="24"/>
        </w:rPr>
        <w:t>воспринимать</w:t>
      </w:r>
      <w:r>
        <w:rPr>
          <w:spacing w:val="-6"/>
          <w:sz w:val="24"/>
        </w:rPr>
        <w:t xml:space="preserve"> </w:t>
      </w:r>
      <w:r>
        <w:rPr>
          <w:sz w:val="24"/>
        </w:rPr>
        <w:t>стрессовую</w:t>
      </w:r>
      <w:r>
        <w:rPr>
          <w:spacing w:val="-3"/>
          <w:sz w:val="24"/>
        </w:rPr>
        <w:t xml:space="preserve"> </w:t>
      </w:r>
      <w:r>
        <w:rPr>
          <w:sz w:val="24"/>
        </w:rPr>
        <w:t>ситуацию</w:t>
      </w:r>
      <w:r>
        <w:rPr>
          <w:spacing w:val="-5"/>
          <w:sz w:val="24"/>
        </w:rPr>
        <w:t xml:space="preserve"> </w:t>
      </w:r>
      <w:r>
        <w:rPr>
          <w:sz w:val="24"/>
        </w:rPr>
        <w:t>как</w:t>
      </w:r>
      <w:r>
        <w:rPr>
          <w:spacing w:val="-4"/>
          <w:sz w:val="24"/>
        </w:rPr>
        <w:t xml:space="preserve"> </w:t>
      </w:r>
      <w:r>
        <w:rPr>
          <w:sz w:val="24"/>
        </w:rPr>
        <w:t>вызов,</w:t>
      </w:r>
      <w:r>
        <w:rPr>
          <w:spacing w:val="-5"/>
          <w:sz w:val="24"/>
        </w:rPr>
        <w:t xml:space="preserve"> </w:t>
      </w:r>
      <w:r>
        <w:rPr>
          <w:sz w:val="24"/>
        </w:rPr>
        <w:t>требующий</w:t>
      </w:r>
      <w:r>
        <w:rPr>
          <w:spacing w:val="-4"/>
          <w:sz w:val="24"/>
        </w:rPr>
        <w:t xml:space="preserve"> </w:t>
      </w:r>
      <w:r>
        <w:rPr>
          <w:spacing w:val="-2"/>
          <w:sz w:val="24"/>
        </w:rPr>
        <w:t>контрмер;</w:t>
      </w:r>
    </w:p>
    <w:p>
      <w:pPr>
        <w:pStyle w:val="ListParagraph"/>
        <w:numPr>
          <w:ilvl w:val="0"/>
          <w:numId w:val="184"/>
        </w:numPr>
        <w:tabs>
          <w:tab w:val="clear" w:pos="720"/>
          <w:tab w:val="left" w:pos="933" w:leader="none"/>
        </w:tabs>
        <w:spacing w:lineRule="auto" w:line="240" w:before="61" w:after="0"/>
        <w:ind w:left="933" w:right="0" w:hanging="360"/>
        <w:jc w:val="left"/>
        <w:rPr>
          <w:sz w:val="24"/>
        </w:rPr>
      </w:pPr>
      <w:r>
        <w:rPr>
          <w:sz w:val="24"/>
        </w:rPr>
        <w:t>оценивать</w:t>
      </w:r>
      <w:r>
        <w:rPr>
          <w:spacing w:val="-5"/>
          <w:sz w:val="24"/>
        </w:rPr>
        <w:t xml:space="preserve"> </w:t>
      </w:r>
      <w:r>
        <w:rPr>
          <w:sz w:val="24"/>
        </w:rPr>
        <w:t>ситуацию</w:t>
      </w:r>
      <w:r>
        <w:rPr>
          <w:spacing w:val="-2"/>
          <w:sz w:val="24"/>
        </w:rPr>
        <w:t xml:space="preserve"> </w:t>
      </w:r>
      <w:r>
        <w:rPr>
          <w:sz w:val="24"/>
        </w:rPr>
        <w:t>стресса,</w:t>
      </w:r>
      <w:r>
        <w:rPr>
          <w:spacing w:val="-2"/>
          <w:sz w:val="24"/>
        </w:rPr>
        <w:t xml:space="preserve"> </w:t>
      </w:r>
      <w:r>
        <w:rPr>
          <w:sz w:val="24"/>
        </w:rPr>
        <w:t>корректировать</w:t>
      </w:r>
      <w:r>
        <w:rPr>
          <w:spacing w:val="-3"/>
          <w:sz w:val="24"/>
        </w:rPr>
        <w:t xml:space="preserve"> </w:t>
      </w:r>
      <w:r>
        <w:rPr>
          <w:sz w:val="24"/>
        </w:rPr>
        <w:t>принимаемые</w:t>
      </w:r>
      <w:r>
        <w:rPr>
          <w:spacing w:val="-6"/>
          <w:sz w:val="24"/>
        </w:rPr>
        <w:t xml:space="preserve"> </w:t>
      </w:r>
      <w:r>
        <w:rPr>
          <w:sz w:val="24"/>
        </w:rPr>
        <w:t>решения</w:t>
      </w:r>
      <w:r>
        <w:rPr>
          <w:spacing w:val="-4"/>
          <w:sz w:val="24"/>
        </w:rPr>
        <w:t xml:space="preserve"> </w:t>
      </w:r>
      <w:r>
        <w:rPr>
          <w:sz w:val="24"/>
        </w:rPr>
        <w:t>и</w:t>
      </w:r>
      <w:r>
        <w:rPr>
          <w:spacing w:val="-3"/>
          <w:sz w:val="24"/>
        </w:rPr>
        <w:t xml:space="preserve"> </w:t>
      </w:r>
      <w:r>
        <w:rPr>
          <w:spacing w:val="-2"/>
          <w:sz w:val="24"/>
        </w:rPr>
        <w:t>действия;</w:t>
      </w:r>
    </w:p>
    <w:p>
      <w:pPr>
        <w:pStyle w:val="ListParagraph"/>
        <w:numPr>
          <w:ilvl w:val="0"/>
          <w:numId w:val="184"/>
        </w:numPr>
        <w:tabs>
          <w:tab w:val="clear" w:pos="720"/>
          <w:tab w:val="left" w:pos="933" w:leader="none"/>
        </w:tabs>
        <w:spacing w:lineRule="auto" w:line="240" w:before="0" w:after="0"/>
        <w:ind w:left="933" w:right="678" w:hanging="360"/>
        <w:jc w:val="left"/>
        <w:rPr>
          <w:sz w:val="24"/>
        </w:rPr>
      </w:pPr>
      <w:r>
        <w:rPr>
          <w:sz w:val="24"/>
        </w:rPr>
        <w:t>формулировать и оценивать риски и последствия, формировать опыт, уметь находить позитивное в произошедшей ситуации;</w:t>
      </w:r>
    </w:p>
    <w:p>
      <w:pPr>
        <w:pStyle w:val="ListParagraph"/>
        <w:numPr>
          <w:ilvl w:val="0"/>
          <w:numId w:val="184"/>
        </w:numPr>
        <w:tabs>
          <w:tab w:val="clear" w:pos="720"/>
          <w:tab w:val="left" w:pos="933" w:leader="none"/>
        </w:tabs>
        <w:spacing w:lineRule="auto" w:line="240" w:before="1" w:after="0"/>
        <w:ind w:left="933" w:right="0" w:hanging="360"/>
        <w:jc w:val="left"/>
        <w:rPr>
          <w:sz w:val="24"/>
        </w:rPr>
      </w:pPr>
      <w:r>
        <w:rPr>
          <w:sz w:val="24"/>
        </w:rPr>
        <w:t>быть</w:t>
      </w:r>
      <w:r>
        <w:rPr>
          <w:spacing w:val="-5"/>
          <w:sz w:val="24"/>
        </w:rPr>
        <w:t xml:space="preserve"> </w:t>
      </w:r>
      <w:r>
        <w:rPr>
          <w:sz w:val="24"/>
        </w:rPr>
        <w:t>готовым</w:t>
      </w:r>
      <w:r>
        <w:rPr>
          <w:spacing w:val="-3"/>
          <w:sz w:val="24"/>
        </w:rPr>
        <w:t xml:space="preserve"> </w:t>
      </w:r>
      <w:r>
        <w:rPr>
          <w:sz w:val="24"/>
        </w:rPr>
        <w:t>действовать</w:t>
      </w:r>
      <w:r>
        <w:rPr>
          <w:spacing w:val="-2"/>
          <w:sz w:val="24"/>
        </w:rPr>
        <w:t xml:space="preserve"> </w:t>
      </w:r>
      <w:r>
        <w:rPr>
          <w:sz w:val="24"/>
        </w:rPr>
        <w:t>в</w:t>
      </w:r>
      <w:r>
        <w:rPr>
          <w:spacing w:val="-4"/>
          <w:sz w:val="24"/>
        </w:rPr>
        <w:t xml:space="preserve"> </w:t>
      </w:r>
      <w:r>
        <w:rPr>
          <w:sz w:val="24"/>
        </w:rPr>
        <w:t>отсутствии</w:t>
      </w:r>
      <w:r>
        <w:rPr>
          <w:spacing w:val="-3"/>
          <w:sz w:val="24"/>
        </w:rPr>
        <w:t xml:space="preserve"> </w:t>
      </w:r>
      <w:r>
        <w:rPr>
          <w:sz w:val="24"/>
        </w:rPr>
        <w:t xml:space="preserve">гарантий </w:t>
      </w:r>
      <w:r>
        <w:rPr>
          <w:spacing w:val="-2"/>
          <w:sz w:val="24"/>
        </w:rPr>
        <w:t>успеха.</w:t>
      </w:r>
    </w:p>
    <w:p>
      <w:pPr>
        <w:pStyle w:val="Style13"/>
        <w:ind w:left="0" w:right="0" w:hanging="0"/>
        <w:jc w:val="left"/>
        <w:rPr>
          <w:sz w:val="24"/>
        </w:rPr>
      </w:pPr>
      <w:r>
        <w:rPr>
          <w:sz w:val="24"/>
        </w:rPr>
      </w:r>
    </w:p>
    <w:p>
      <w:pPr>
        <w:pStyle w:val="Style13"/>
        <w:spacing w:before="7" w:after="0"/>
        <w:ind w:left="0" w:right="0" w:hanging="0"/>
        <w:jc w:val="left"/>
        <w:rPr>
          <w:sz w:val="24"/>
        </w:rPr>
      </w:pPr>
      <w:r>
        <w:rPr>
          <w:sz w:val="24"/>
        </w:rPr>
      </w:r>
    </w:p>
    <w:p>
      <w:pPr>
        <w:pStyle w:val="1"/>
        <w:ind w:left="212" w:right="0" w:hanging="0"/>
        <w:rPr>
          <w:sz w:val="24"/>
        </w:rPr>
      </w:pPr>
      <w:r>
        <w:rPr/>
        <w:t>МЕТАПРЕДМЕТНЫЕ</w:t>
      </w:r>
      <w:r>
        <w:rPr>
          <w:spacing w:val="-4"/>
        </w:rPr>
        <w:t xml:space="preserve"> </w:t>
      </w:r>
      <w:r>
        <w:rPr>
          <w:spacing w:val="-2"/>
        </w:rPr>
        <w:t>РЕЗУЛЬТАТЫ</w:t>
      </w:r>
    </w:p>
    <w:p>
      <w:pPr>
        <w:pStyle w:val="Style13"/>
        <w:spacing w:before="271" w:after="0"/>
        <w:ind w:left="212" w:right="0" w:firstLine="566"/>
        <w:jc w:val="left"/>
        <w:rPr>
          <w:sz w:val="24"/>
        </w:rPr>
      </w:pPr>
      <w:r>
        <w:rPr/>
        <w:t>К концу обучения</w:t>
      </w:r>
      <w:r>
        <w:rPr>
          <w:spacing w:val="29"/>
        </w:rPr>
        <w:t xml:space="preserve"> </w:t>
      </w:r>
      <w:r>
        <w:rPr/>
        <w:t xml:space="preserve">у обучающегося формируются следующие универсальные учебные </w:t>
      </w:r>
      <w:r>
        <w:rPr>
          <w:spacing w:val="-2"/>
        </w:rPr>
        <w:t>действия.</w:t>
      </w:r>
    </w:p>
    <w:p>
      <w:pPr>
        <w:pStyle w:val="2"/>
        <w:spacing w:lineRule="auto" w:line="240" w:before="5" w:after="0"/>
        <w:ind w:left="212" w:right="0" w:hanging="0"/>
        <w:jc w:val="left"/>
        <w:rPr>
          <w:sz w:val="24"/>
        </w:rPr>
      </w:pPr>
      <w:r>
        <w:rPr/>
        <w:t>Универсальные</w:t>
      </w:r>
      <w:r>
        <w:rPr>
          <w:spacing w:val="-7"/>
        </w:rPr>
        <w:t xml:space="preserve"> </w:t>
      </w:r>
      <w:r>
        <w:rPr/>
        <w:t>учебные</w:t>
      </w:r>
      <w:r>
        <w:rPr>
          <w:spacing w:val="-6"/>
        </w:rPr>
        <w:t xml:space="preserve"> </w:t>
      </w:r>
      <w:r>
        <w:rPr/>
        <w:t>познавательные</w:t>
      </w:r>
      <w:r>
        <w:rPr>
          <w:spacing w:val="-6"/>
        </w:rPr>
        <w:t xml:space="preserve"> </w:t>
      </w:r>
      <w:r>
        <w:rPr>
          <w:spacing w:val="-2"/>
        </w:rPr>
        <w:t>действия:</w:t>
      </w:r>
    </w:p>
    <w:p>
      <w:pPr>
        <w:pStyle w:val="Style13"/>
        <w:ind w:left="0" w:right="0" w:hanging="0"/>
        <w:jc w:val="left"/>
        <w:rPr>
          <w:b/>
          <w:b/>
        </w:rPr>
      </w:pPr>
      <w:r>
        <w:rPr>
          <w:b/>
        </w:rPr>
      </w:r>
    </w:p>
    <w:p>
      <w:pPr>
        <w:pStyle w:val="ListParagraph"/>
        <w:numPr>
          <w:ilvl w:val="0"/>
          <w:numId w:val="8"/>
        </w:numPr>
        <w:tabs>
          <w:tab w:val="clear" w:pos="720"/>
          <w:tab w:val="left" w:pos="1038" w:leader="none"/>
        </w:tabs>
        <w:spacing w:lineRule="auto" w:line="240" w:before="0" w:after="0"/>
        <w:ind w:left="1038" w:right="0" w:hanging="259"/>
        <w:jc w:val="left"/>
        <w:rPr>
          <w:b/>
          <w:b/>
          <w:sz w:val="24"/>
        </w:rPr>
      </w:pPr>
      <w:r>
        <w:rPr>
          <w:b/>
          <w:sz w:val="24"/>
        </w:rPr>
        <w:t>Базовые</w:t>
      </w:r>
      <w:r>
        <w:rPr>
          <w:b/>
          <w:spacing w:val="-3"/>
          <w:sz w:val="24"/>
        </w:rPr>
        <w:t xml:space="preserve"> </w:t>
      </w:r>
      <w:r>
        <w:rPr>
          <w:b/>
          <w:sz w:val="24"/>
        </w:rPr>
        <w:t>логические</w:t>
      </w:r>
      <w:r>
        <w:rPr>
          <w:b/>
          <w:spacing w:val="-3"/>
          <w:sz w:val="24"/>
        </w:rPr>
        <w:t xml:space="preserve"> </w:t>
      </w:r>
      <w:r>
        <w:rPr>
          <w:b/>
          <w:spacing w:val="-2"/>
          <w:sz w:val="24"/>
        </w:rPr>
        <w:t>действия:</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4" w:hanging="360"/>
        <w:jc w:val="both"/>
        <w:rPr>
          <w:sz w:val="24"/>
        </w:rPr>
      </w:pPr>
      <w:r>
        <w:rPr>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pPr>
        <w:pStyle w:val="ListParagraph"/>
        <w:numPr>
          <w:ilvl w:val="0"/>
          <w:numId w:val="184"/>
        </w:numPr>
        <w:tabs>
          <w:tab w:val="clear" w:pos="720"/>
          <w:tab w:val="left" w:pos="933" w:leader="none"/>
        </w:tabs>
        <w:spacing w:lineRule="auto" w:line="240" w:before="1" w:after="0"/>
        <w:ind w:left="933" w:right="679" w:hanging="360"/>
        <w:jc w:val="both"/>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ListParagraph"/>
        <w:numPr>
          <w:ilvl w:val="0"/>
          <w:numId w:val="184"/>
        </w:numPr>
        <w:tabs>
          <w:tab w:val="clear" w:pos="720"/>
          <w:tab w:val="left" w:pos="933" w:leader="none"/>
        </w:tabs>
        <w:spacing w:lineRule="auto" w:line="240" w:before="0" w:after="0"/>
        <w:ind w:left="933" w:right="677" w:hanging="360"/>
        <w:jc w:val="both"/>
        <w:rPr>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w:t>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предлагать критерии для выявления закономерностей и противоречий с учётом учебной задачи;</w:t>
      </w:r>
    </w:p>
    <w:p>
      <w:pPr>
        <w:pStyle w:val="ListParagraph"/>
        <w:numPr>
          <w:ilvl w:val="0"/>
          <w:numId w:val="184"/>
        </w:numPr>
        <w:tabs>
          <w:tab w:val="clear" w:pos="720"/>
          <w:tab w:val="left" w:pos="933" w:leader="none"/>
        </w:tabs>
        <w:spacing w:lineRule="auto" w:line="240" w:before="0" w:after="0"/>
        <w:ind w:left="933" w:right="677" w:hanging="360"/>
        <w:jc w:val="both"/>
        <w:rPr>
          <w:sz w:val="24"/>
        </w:rPr>
      </w:pPr>
      <w:r>
        <w:rPr>
          <w:sz w:val="24"/>
        </w:rPr>
        <w:t>выявлять дефициты информации, данных, необходимых для решения поставленной учебной задачи;</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 xml:space="preserve">выявлять причинно-следственные связи при изучении литературных явлений и </w:t>
      </w:r>
      <w:r>
        <w:rPr>
          <w:spacing w:val="-2"/>
          <w:sz w:val="24"/>
        </w:rPr>
        <w:t>процессов;</w:t>
      </w:r>
    </w:p>
    <w:p>
      <w:pPr>
        <w:pStyle w:val="ListParagraph"/>
        <w:numPr>
          <w:ilvl w:val="0"/>
          <w:numId w:val="184"/>
        </w:numPr>
        <w:tabs>
          <w:tab w:val="clear" w:pos="720"/>
          <w:tab w:val="left" w:pos="933" w:leader="none"/>
        </w:tabs>
        <w:spacing w:lineRule="auto" w:line="240" w:before="0" w:after="0"/>
        <w:ind w:left="933" w:right="670" w:hanging="360"/>
        <w:jc w:val="both"/>
        <w:rPr>
          <w:sz w:val="24"/>
        </w:rPr>
      </w:pPr>
      <w:r>
        <w:rPr>
          <w:sz w:val="24"/>
        </w:rPr>
        <w:t>делать выводы с использованием дедуктивных и индуктивных умозаключений, умозаключений по аналогии;</w:t>
      </w:r>
    </w:p>
    <w:p>
      <w:pPr>
        <w:pStyle w:val="ListParagraph"/>
        <w:numPr>
          <w:ilvl w:val="0"/>
          <w:numId w:val="184"/>
        </w:numPr>
        <w:tabs>
          <w:tab w:val="clear" w:pos="720"/>
          <w:tab w:val="left" w:pos="932" w:leader="none"/>
        </w:tabs>
        <w:spacing w:lineRule="auto" w:line="240" w:before="1" w:after="0"/>
        <w:ind w:left="932" w:right="0" w:hanging="359"/>
        <w:jc w:val="both"/>
        <w:rPr>
          <w:sz w:val="24"/>
        </w:rPr>
      </w:pPr>
      <w:r>
        <w:rPr>
          <w:sz w:val="24"/>
        </w:rPr>
        <w:t>формулировать</w:t>
      </w:r>
      <w:r>
        <w:rPr>
          <w:spacing w:val="-2"/>
          <w:sz w:val="24"/>
        </w:rPr>
        <w:t xml:space="preserve"> </w:t>
      </w:r>
      <w:r>
        <w:rPr>
          <w:sz w:val="24"/>
        </w:rPr>
        <w:t>гипотезы</w:t>
      </w:r>
      <w:r>
        <w:rPr>
          <w:spacing w:val="-2"/>
          <w:sz w:val="24"/>
        </w:rPr>
        <w:t xml:space="preserve"> </w:t>
      </w:r>
      <w:r>
        <w:rPr>
          <w:sz w:val="24"/>
        </w:rPr>
        <w:t>об</w:t>
      </w:r>
      <w:r>
        <w:rPr>
          <w:spacing w:val="-3"/>
          <w:sz w:val="24"/>
        </w:rPr>
        <w:t xml:space="preserve"> </w:t>
      </w:r>
      <w:r>
        <w:rPr>
          <w:sz w:val="24"/>
        </w:rPr>
        <w:t xml:space="preserve">их </w:t>
      </w:r>
      <w:r>
        <w:rPr>
          <w:spacing w:val="-2"/>
          <w:sz w:val="24"/>
        </w:rPr>
        <w:t>взаимосвязях;</w:t>
      </w:r>
    </w:p>
    <w:p>
      <w:pPr>
        <w:pStyle w:val="ListParagraph"/>
        <w:numPr>
          <w:ilvl w:val="0"/>
          <w:numId w:val="184"/>
        </w:numPr>
        <w:tabs>
          <w:tab w:val="clear" w:pos="720"/>
          <w:tab w:val="left" w:pos="933" w:leader="none"/>
        </w:tabs>
        <w:spacing w:lineRule="auto" w:line="240" w:before="0" w:after="0"/>
        <w:ind w:left="933" w:right="675" w:hanging="360"/>
        <w:jc w:val="both"/>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pStyle w:val="Style13"/>
        <w:spacing w:before="7" w:after="0"/>
        <w:ind w:left="0" w:right="0" w:hanging="0"/>
        <w:jc w:val="left"/>
        <w:rPr>
          <w:sz w:val="24"/>
        </w:rPr>
      </w:pPr>
      <w:r>
        <w:rPr>
          <w:sz w:val="24"/>
        </w:rPr>
      </w:r>
    </w:p>
    <w:p>
      <w:pPr>
        <w:pStyle w:val="2"/>
        <w:numPr>
          <w:ilvl w:val="0"/>
          <w:numId w:val="8"/>
        </w:numPr>
        <w:tabs>
          <w:tab w:val="clear" w:pos="720"/>
          <w:tab w:val="left" w:pos="1038" w:leader="none"/>
        </w:tabs>
        <w:spacing w:lineRule="auto" w:line="240" w:before="0" w:after="0"/>
        <w:ind w:left="1038" w:right="0" w:hanging="259"/>
        <w:jc w:val="left"/>
        <w:rPr>
          <w:sz w:val="24"/>
        </w:rPr>
      </w:pPr>
      <w:r>
        <w:rPr/>
        <w:t>Базовые</w:t>
      </w:r>
      <w:r>
        <w:rPr>
          <w:spacing w:val="-5"/>
        </w:rPr>
        <w:t xml:space="preserve"> </w:t>
      </w:r>
      <w:r>
        <w:rPr/>
        <w:t>исследовательские</w:t>
      </w:r>
      <w:r>
        <w:rPr>
          <w:spacing w:val="-5"/>
        </w:rPr>
        <w:t xml:space="preserve"> </w:t>
      </w:r>
      <w:r>
        <w:rPr>
          <w:spacing w:val="-2"/>
        </w:rPr>
        <w:t>действия:</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7" w:hanging="360"/>
        <w:jc w:val="both"/>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ListParagraph"/>
        <w:numPr>
          <w:ilvl w:val="0"/>
          <w:numId w:val="184"/>
        </w:numPr>
        <w:tabs>
          <w:tab w:val="clear" w:pos="720"/>
          <w:tab w:val="left" w:pos="933" w:leader="none"/>
        </w:tabs>
        <w:spacing w:lineRule="auto" w:line="240" w:before="1" w:after="0"/>
        <w:ind w:left="933" w:right="678" w:hanging="360"/>
        <w:jc w:val="both"/>
        <w:rPr>
          <w:sz w:val="24"/>
        </w:rPr>
      </w:pPr>
      <w:r>
        <w:rPr>
          <w:sz w:val="24"/>
        </w:rPr>
        <w:t xml:space="preserve">использовать вопросы как исследовательский инструмент познания в литературном </w:t>
      </w:r>
      <w:r>
        <w:rPr>
          <w:spacing w:val="-2"/>
          <w:sz w:val="24"/>
        </w:rPr>
        <w:t>образовании;</w:t>
      </w:r>
    </w:p>
    <w:p>
      <w:pPr>
        <w:pStyle w:val="ListParagraph"/>
        <w:numPr>
          <w:ilvl w:val="0"/>
          <w:numId w:val="184"/>
        </w:numPr>
        <w:tabs>
          <w:tab w:val="clear" w:pos="720"/>
          <w:tab w:val="left" w:pos="933" w:leader="none"/>
        </w:tabs>
        <w:spacing w:lineRule="auto" w:line="240" w:before="0" w:after="0"/>
        <w:ind w:left="933" w:right="678" w:hanging="360"/>
        <w:jc w:val="both"/>
        <w:rPr>
          <w:sz w:val="24"/>
        </w:rPr>
      </w:pPr>
      <w:r>
        <w:rPr>
          <w:sz w:val="24"/>
        </w:rPr>
        <w:t>формировать гипотезу об истинности собственных суждений и суждений других, аргументировать свою позицию, мнение</w:t>
      </w:r>
    </w:p>
    <w:p>
      <w:pPr>
        <w:pStyle w:val="ListParagraph"/>
        <w:numPr>
          <w:ilvl w:val="0"/>
          <w:numId w:val="184"/>
        </w:numPr>
        <w:tabs>
          <w:tab w:val="clear" w:pos="720"/>
          <w:tab w:val="left" w:pos="933" w:leader="none"/>
        </w:tabs>
        <w:spacing w:lineRule="auto" w:line="240" w:before="0" w:after="0"/>
        <w:ind w:left="933" w:right="668" w:hanging="360"/>
        <w:jc w:val="both"/>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оценивать на применимость и достоверность информацию, полученную в ходе исследования (эксперимента);</w:t>
      </w:r>
    </w:p>
    <w:p>
      <w:pPr>
        <w:pStyle w:val="ListParagraph"/>
        <w:numPr>
          <w:ilvl w:val="0"/>
          <w:numId w:val="184"/>
        </w:numPr>
        <w:tabs>
          <w:tab w:val="clear" w:pos="720"/>
          <w:tab w:val="left" w:pos="933" w:leader="none"/>
        </w:tabs>
        <w:spacing w:lineRule="auto" w:line="240" w:before="0" w:after="0"/>
        <w:ind w:left="933" w:right="671" w:hanging="360"/>
        <w:jc w:val="both"/>
        <w:rPr>
          <w:sz w:val="24"/>
        </w:rPr>
      </w:pPr>
      <w:r>
        <w:rPr>
          <w:sz w:val="24"/>
        </w:rPr>
        <w:t>самостоятельно формулировать обобщения и выводы по результатам проведённого наблюдения, опыта, исследования;</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владеть</w:t>
      </w:r>
      <w:r>
        <w:rPr>
          <w:spacing w:val="-6"/>
          <w:sz w:val="24"/>
        </w:rPr>
        <w:t xml:space="preserve"> </w:t>
      </w:r>
      <w:r>
        <w:rPr>
          <w:sz w:val="24"/>
        </w:rPr>
        <w:t>инструментами</w:t>
      </w:r>
      <w:r>
        <w:rPr>
          <w:spacing w:val="-4"/>
          <w:sz w:val="24"/>
        </w:rPr>
        <w:t xml:space="preserve"> </w:t>
      </w:r>
      <w:r>
        <w:rPr>
          <w:sz w:val="24"/>
        </w:rPr>
        <w:t>оценки</w:t>
      </w:r>
      <w:r>
        <w:rPr>
          <w:spacing w:val="-5"/>
          <w:sz w:val="24"/>
        </w:rPr>
        <w:t xml:space="preserve"> </w:t>
      </w:r>
      <w:r>
        <w:rPr>
          <w:sz w:val="24"/>
        </w:rPr>
        <w:t>достоверности</w:t>
      </w:r>
      <w:r>
        <w:rPr>
          <w:spacing w:val="-5"/>
          <w:sz w:val="24"/>
        </w:rPr>
        <w:t xml:space="preserve"> </w:t>
      </w:r>
      <w:r>
        <w:rPr>
          <w:sz w:val="24"/>
        </w:rPr>
        <w:t>полученных</w:t>
      </w:r>
      <w:r>
        <w:rPr>
          <w:spacing w:val="-4"/>
          <w:sz w:val="24"/>
        </w:rPr>
        <w:t xml:space="preserve"> </w:t>
      </w:r>
      <w:r>
        <w:rPr>
          <w:sz w:val="24"/>
        </w:rPr>
        <w:t>выводов</w:t>
      </w:r>
      <w:r>
        <w:rPr>
          <w:spacing w:val="-4"/>
          <w:sz w:val="24"/>
        </w:rPr>
        <w:t xml:space="preserve"> </w:t>
      </w:r>
      <w:r>
        <w:rPr>
          <w:sz w:val="24"/>
        </w:rPr>
        <w:t>и</w:t>
      </w:r>
      <w:r>
        <w:rPr>
          <w:spacing w:val="-4"/>
          <w:sz w:val="24"/>
        </w:rPr>
        <w:t xml:space="preserve"> </w:t>
      </w:r>
      <w:r>
        <w:rPr>
          <w:spacing w:val="-2"/>
          <w:sz w:val="24"/>
        </w:rPr>
        <w:t>обобщений;</w:t>
      </w:r>
    </w:p>
    <w:p>
      <w:pPr>
        <w:pStyle w:val="ListParagraph"/>
        <w:numPr>
          <w:ilvl w:val="0"/>
          <w:numId w:val="184"/>
        </w:numPr>
        <w:tabs>
          <w:tab w:val="clear" w:pos="720"/>
          <w:tab w:val="left" w:pos="933" w:leader="none"/>
        </w:tabs>
        <w:spacing w:lineRule="auto" w:line="240" w:before="61" w:after="0"/>
        <w:ind w:left="933" w:right="673" w:hanging="360"/>
        <w:jc w:val="both"/>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Style13"/>
        <w:spacing w:before="8" w:after="0"/>
        <w:ind w:left="0" w:right="0" w:hanging="0"/>
        <w:jc w:val="left"/>
        <w:rPr>
          <w:sz w:val="24"/>
        </w:rPr>
      </w:pPr>
      <w:r>
        <w:rPr>
          <w:sz w:val="24"/>
        </w:rPr>
      </w:r>
    </w:p>
    <w:p>
      <w:pPr>
        <w:pStyle w:val="2"/>
        <w:numPr>
          <w:ilvl w:val="0"/>
          <w:numId w:val="8"/>
        </w:numPr>
        <w:tabs>
          <w:tab w:val="clear" w:pos="720"/>
          <w:tab w:val="left" w:pos="1038" w:leader="none"/>
        </w:tabs>
        <w:spacing w:lineRule="auto" w:line="240" w:before="0" w:after="0"/>
        <w:ind w:left="1038" w:right="0" w:hanging="259"/>
        <w:jc w:val="left"/>
        <w:rPr>
          <w:sz w:val="24"/>
        </w:rPr>
      </w:pPr>
      <w:r>
        <w:rPr/>
        <w:t>Работа</w:t>
      </w:r>
      <w:r>
        <w:rPr>
          <w:spacing w:val="-4"/>
        </w:rPr>
        <w:t xml:space="preserve"> </w:t>
      </w:r>
      <w:r>
        <w:rPr/>
        <w:t>с</w:t>
      </w:r>
      <w:r>
        <w:rPr>
          <w:spacing w:val="-3"/>
        </w:rPr>
        <w:t xml:space="preserve"> </w:t>
      </w:r>
      <w:r>
        <w:rPr>
          <w:spacing w:val="-2"/>
        </w:rPr>
        <w:t>информацией:</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ListParagraph"/>
        <w:numPr>
          <w:ilvl w:val="0"/>
          <w:numId w:val="184"/>
        </w:numPr>
        <w:tabs>
          <w:tab w:val="clear" w:pos="720"/>
          <w:tab w:val="left" w:pos="933" w:leader="none"/>
        </w:tabs>
        <w:spacing w:lineRule="auto" w:line="240" w:before="0" w:after="0"/>
        <w:ind w:left="933" w:right="679" w:hanging="360"/>
        <w:jc w:val="both"/>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pPr>
        <w:pStyle w:val="ListParagraph"/>
        <w:numPr>
          <w:ilvl w:val="0"/>
          <w:numId w:val="184"/>
        </w:numPr>
        <w:tabs>
          <w:tab w:val="clear" w:pos="720"/>
          <w:tab w:val="left" w:pos="933" w:leader="none"/>
        </w:tabs>
        <w:spacing w:lineRule="auto" w:line="240" w:before="0" w:after="0"/>
        <w:ind w:left="933" w:right="679" w:hanging="360"/>
        <w:jc w:val="both"/>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ListParagraph"/>
        <w:numPr>
          <w:ilvl w:val="0"/>
          <w:numId w:val="184"/>
        </w:numPr>
        <w:tabs>
          <w:tab w:val="clear" w:pos="720"/>
          <w:tab w:val="left" w:pos="933" w:leader="none"/>
        </w:tabs>
        <w:spacing w:lineRule="auto" w:line="240" w:before="1" w:after="0"/>
        <w:ind w:left="933" w:right="677" w:hanging="360"/>
        <w:jc w:val="both"/>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эффективно</w:t>
      </w:r>
      <w:r>
        <w:rPr>
          <w:spacing w:val="-4"/>
          <w:sz w:val="24"/>
        </w:rPr>
        <w:t xml:space="preserve"> </w:t>
      </w:r>
      <w:r>
        <w:rPr>
          <w:sz w:val="24"/>
        </w:rPr>
        <w:t>запоминать</w:t>
      </w:r>
      <w:r>
        <w:rPr>
          <w:spacing w:val="-3"/>
          <w:sz w:val="24"/>
        </w:rPr>
        <w:t xml:space="preserve"> </w:t>
      </w:r>
      <w:r>
        <w:rPr>
          <w:sz w:val="24"/>
        </w:rPr>
        <w:t>и</w:t>
      </w:r>
      <w:r>
        <w:rPr>
          <w:spacing w:val="-3"/>
          <w:sz w:val="24"/>
        </w:rPr>
        <w:t xml:space="preserve"> </w:t>
      </w:r>
      <w:r>
        <w:rPr>
          <w:sz w:val="24"/>
        </w:rPr>
        <w:t>систематизировать</w:t>
      </w:r>
      <w:r>
        <w:rPr>
          <w:spacing w:val="-4"/>
          <w:sz w:val="24"/>
        </w:rPr>
        <w:t xml:space="preserve"> </w:t>
      </w:r>
      <w:r>
        <w:rPr>
          <w:sz w:val="24"/>
        </w:rPr>
        <w:t>эту</w:t>
      </w:r>
      <w:r>
        <w:rPr>
          <w:spacing w:val="-8"/>
          <w:sz w:val="24"/>
        </w:rPr>
        <w:t xml:space="preserve"> </w:t>
      </w:r>
      <w:r>
        <w:rPr>
          <w:spacing w:val="-2"/>
          <w:sz w:val="24"/>
        </w:rPr>
        <w:t>информацию.</w:t>
      </w:r>
    </w:p>
    <w:p>
      <w:pPr>
        <w:pStyle w:val="Style13"/>
        <w:ind w:left="0" w:right="0" w:hanging="0"/>
        <w:jc w:val="left"/>
        <w:rPr>
          <w:sz w:val="24"/>
        </w:rPr>
      </w:pPr>
      <w:r>
        <w:rPr>
          <w:sz w:val="24"/>
        </w:rPr>
      </w:r>
    </w:p>
    <w:p>
      <w:pPr>
        <w:pStyle w:val="Style13"/>
        <w:spacing w:before="7" w:after="0"/>
        <w:ind w:left="0" w:right="0" w:hanging="0"/>
        <w:jc w:val="left"/>
        <w:rPr>
          <w:sz w:val="24"/>
        </w:rPr>
      </w:pPr>
      <w:r>
        <w:rPr>
          <w:sz w:val="24"/>
        </w:rPr>
      </w:r>
    </w:p>
    <w:p>
      <w:pPr>
        <w:pStyle w:val="2"/>
        <w:spacing w:lineRule="auto" w:line="240"/>
        <w:ind w:left="224" w:right="0" w:hanging="0"/>
        <w:jc w:val="left"/>
        <w:rPr>
          <w:sz w:val="24"/>
        </w:rPr>
      </w:pPr>
      <w:r>
        <w:rPr/>
        <w:t>Универсальные</w:t>
      </w:r>
      <w:r>
        <w:rPr>
          <w:spacing w:val="-7"/>
        </w:rPr>
        <w:t xml:space="preserve"> </w:t>
      </w:r>
      <w:r>
        <w:rPr/>
        <w:t>учебные</w:t>
      </w:r>
      <w:r>
        <w:rPr>
          <w:spacing w:val="-6"/>
        </w:rPr>
        <w:t xml:space="preserve"> </w:t>
      </w:r>
      <w:r>
        <w:rPr/>
        <w:t>коммуникативные</w:t>
      </w:r>
      <w:r>
        <w:rPr>
          <w:spacing w:val="-8"/>
        </w:rPr>
        <w:t xml:space="preserve"> </w:t>
      </w:r>
      <w:r>
        <w:rPr>
          <w:spacing w:val="-2"/>
        </w:rPr>
        <w:t>действия:</w:t>
      </w:r>
    </w:p>
    <w:p>
      <w:pPr>
        <w:pStyle w:val="Style13"/>
        <w:ind w:left="0" w:right="0" w:hanging="0"/>
        <w:jc w:val="left"/>
        <w:rPr>
          <w:b/>
          <w:b/>
        </w:rPr>
      </w:pPr>
      <w:r>
        <w:rPr>
          <w:b/>
        </w:rPr>
      </w:r>
    </w:p>
    <w:p>
      <w:pPr>
        <w:pStyle w:val="ListParagraph"/>
        <w:numPr>
          <w:ilvl w:val="0"/>
          <w:numId w:val="183"/>
        </w:numPr>
        <w:tabs>
          <w:tab w:val="clear" w:pos="720"/>
          <w:tab w:val="left" w:pos="1038" w:leader="none"/>
        </w:tabs>
        <w:spacing w:lineRule="auto" w:line="240" w:before="0" w:after="0"/>
        <w:ind w:left="1038" w:right="0" w:hanging="259"/>
        <w:jc w:val="left"/>
        <w:rPr>
          <w:b/>
          <w:b/>
          <w:sz w:val="24"/>
        </w:rPr>
      </w:pPr>
      <w:r>
        <w:rPr>
          <w:b/>
          <w:spacing w:val="-2"/>
          <w:sz w:val="24"/>
        </w:rPr>
        <w:t>Общение:</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7" w:hanging="360"/>
        <w:jc w:val="both"/>
        <w:rPr>
          <w:sz w:val="24"/>
        </w:rPr>
      </w:pPr>
      <w:r>
        <w:rPr>
          <w:sz w:val="24"/>
        </w:rPr>
        <w:t>воспринимать и формулировать суждения, выражать эмоции в соответствии с условиями и целями общения;</w:t>
      </w:r>
    </w:p>
    <w:p>
      <w:pPr>
        <w:pStyle w:val="ListParagraph"/>
        <w:numPr>
          <w:ilvl w:val="0"/>
          <w:numId w:val="184"/>
        </w:numPr>
        <w:tabs>
          <w:tab w:val="clear" w:pos="720"/>
          <w:tab w:val="left" w:pos="933" w:leader="none"/>
        </w:tabs>
        <w:spacing w:lineRule="auto" w:line="240" w:before="1" w:after="0"/>
        <w:ind w:left="933" w:right="668" w:hanging="360"/>
        <w:jc w:val="both"/>
        <w:rPr>
          <w:sz w:val="24"/>
        </w:rPr>
      </w:pPr>
      <w:r>
        <w:rPr>
          <w:sz w:val="24"/>
        </w:rPr>
        <w:t>распознавать</w:t>
      </w:r>
      <w:r>
        <w:rPr>
          <w:spacing w:val="-2"/>
          <w:sz w:val="24"/>
        </w:rPr>
        <w:t xml:space="preserve"> </w:t>
      </w:r>
      <w:r>
        <w:rPr>
          <w:sz w:val="24"/>
        </w:rPr>
        <w:t>невербальные</w:t>
      </w:r>
      <w:r>
        <w:rPr>
          <w:spacing w:val="-5"/>
          <w:sz w:val="24"/>
        </w:rPr>
        <w:t xml:space="preserve"> </w:t>
      </w:r>
      <w:r>
        <w:rPr>
          <w:sz w:val="24"/>
        </w:rPr>
        <w:t>средства</w:t>
      </w:r>
      <w:r>
        <w:rPr>
          <w:spacing w:val="-4"/>
          <w:sz w:val="24"/>
        </w:rPr>
        <w:t xml:space="preserve"> </w:t>
      </w:r>
      <w:r>
        <w:rPr>
          <w:sz w:val="24"/>
        </w:rPr>
        <w:t>общения,</w:t>
      </w:r>
      <w:r>
        <w:rPr>
          <w:spacing w:val="-3"/>
          <w:sz w:val="24"/>
        </w:rPr>
        <w:t xml:space="preserve"> </w:t>
      </w:r>
      <w:r>
        <w:rPr>
          <w:sz w:val="24"/>
        </w:rPr>
        <w:t>понимать</w:t>
      </w:r>
      <w:r>
        <w:rPr>
          <w:spacing w:val="-4"/>
          <w:sz w:val="24"/>
        </w:rPr>
        <w:t xml:space="preserve"> </w:t>
      </w:r>
      <w:r>
        <w:rPr>
          <w:sz w:val="24"/>
        </w:rPr>
        <w:t>значение</w:t>
      </w:r>
      <w:r>
        <w:rPr>
          <w:spacing w:val="-4"/>
          <w:sz w:val="24"/>
        </w:rPr>
        <w:t xml:space="preserve"> </w:t>
      </w:r>
      <w:r>
        <w:rPr>
          <w:sz w:val="24"/>
        </w:rPr>
        <w:t>социальных</w:t>
      </w:r>
      <w:r>
        <w:rPr>
          <w:spacing w:val="-3"/>
          <w:sz w:val="24"/>
        </w:rPr>
        <w:t xml:space="preserve"> </w:t>
      </w:r>
      <w:r>
        <w:rPr>
          <w:sz w:val="24"/>
        </w:rPr>
        <w:t>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pPr>
        <w:pStyle w:val="ListParagraph"/>
        <w:numPr>
          <w:ilvl w:val="0"/>
          <w:numId w:val="184"/>
        </w:numPr>
        <w:tabs>
          <w:tab w:val="clear" w:pos="720"/>
          <w:tab w:val="left" w:pos="933" w:leader="none"/>
        </w:tabs>
        <w:spacing w:lineRule="auto" w:line="240" w:before="0" w:after="0"/>
        <w:ind w:left="933" w:right="681" w:hanging="360"/>
        <w:jc w:val="both"/>
        <w:rPr>
          <w:sz w:val="24"/>
        </w:rPr>
      </w:pPr>
      <w:r>
        <w:rPr>
          <w:sz w:val="24"/>
        </w:rPr>
        <w:t>понимать намерения других, проявлять уважительное отношение к собеседнику и корректно формулировать свои возражения;</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в ходе учебного диалога и/или дискуссии задавать вопросы по существу</w:t>
      </w:r>
      <w:r>
        <w:rPr>
          <w:spacing w:val="-4"/>
          <w:sz w:val="24"/>
        </w:rPr>
        <w:t xml:space="preserve"> </w:t>
      </w:r>
      <w:r>
        <w:rPr>
          <w:sz w:val="24"/>
        </w:rPr>
        <w:t>обсуждаемой темы и высказывать идеи, нацеленные на решение учебной задачи и поддержание благожелательности общения;</w:t>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pPr>
        <w:pStyle w:val="ListParagraph"/>
        <w:numPr>
          <w:ilvl w:val="0"/>
          <w:numId w:val="184"/>
        </w:numPr>
        <w:tabs>
          <w:tab w:val="clear" w:pos="720"/>
          <w:tab w:val="left" w:pos="933" w:leader="none"/>
        </w:tabs>
        <w:spacing w:lineRule="auto" w:line="240" w:before="0" w:after="0"/>
        <w:ind w:left="933" w:right="675" w:hanging="360"/>
        <w:jc w:val="both"/>
        <w:rPr>
          <w:sz w:val="24"/>
        </w:rPr>
      </w:pPr>
      <w:r>
        <w:rPr>
          <w:sz w:val="24"/>
        </w:rPr>
        <w:t>публично представлять результаты выполненного опыта (литературоведческого эксперимента, исследования, проекта);</w:t>
      </w:r>
    </w:p>
    <w:p>
      <w:pPr>
        <w:pStyle w:val="ListParagraph"/>
        <w:numPr>
          <w:ilvl w:val="0"/>
          <w:numId w:val="184"/>
        </w:numPr>
        <w:tabs>
          <w:tab w:val="clear" w:pos="720"/>
          <w:tab w:val="left" w:pos="933" w:leader="none"/>
        </w:tabs>
        <w:spacing w:lineRule="auto" w:line="240" w:before="1" w:after="0"/>
        <w:ind w:left="933" w:right="675" w:hanging="360"/>
        <w:jc w:val="both"/>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Style13"/>
        <w:ind w:left="0" w:right="0" w:hanging="0"/>
        <w:jc w:val="left"/>
        <w:rPr>
          <w:sz w:val="24"/>
        </w:rPr>
      </w:pPr>
      <w:r>
        <w:rPr>
          <w:sz w:val="24"/>
        </w:rPr>
      </w:r>
    </w:p>
    <w:p>
      <w:pPr>
        <w:pStyle w:val="Style13"/>
        <w:spacing w:before="9" w:after="0"/>
        <w:ind w:left="0" w:right="0" w:hanging="0"/>
        <w:jc w:val="left"/>
        <w:rPr>
          <w:sz w:val="24"/>
        </w:rPr>
      </w:pPr>
      <w:r>
        <w:rPr>
          <w:sz w:val="24"/>
        </w:rPr>
      </w:r>
    </w:p>
    <w:p>
      <w:pPr>
        <w:pStyle w:val="2"/>
        <w:numPr>
          <w:ilvl w:val="0"/>
          <w:numId w:val="183"/>
        </w:numPr>
        <w:tabs>
          <w:tab w:val="clear" w:pos="720"/>
          <w:tab w:val="left" w:pos="1038" w:leader="none"/>
        </w:tabs>
        <w:spacing w:lineRule="auto" w:line="240" w:before="0" w:after="0"/>
        <w:ind w:left="1038" w:right="0" w:hanging="259"/>
        <w:jc w:val="left"/>
        <w:rPr>
          <w:sz w:val="24"/>
        </w:rPr>
      </w:pPr>
      <w:r>
        <w:rPr/>
        <w:t>Совместная</w:t>
      </w:r>
      <w:r>
        <w:rPr>
          <w:spacing w:val="-4"/>
        </w:rPr>
        <w:t xml:space="preserve"> </w:t>
      </w:r>
      <w:r>
        <w:rPr>
          <w:spacing w:val="-2"/>
        </w:rPr>
        <w:t>деятельность:</w:t>
      </w:r>
    </w:p>
    <w:p>
      <w:pPr>
        <w:pStyle w:val="Style13"/>
        <w:ind w:left="0" w:right="0" w:hanging="0"/>
        <w:jc w:val="left"/>
        <w:rPr>
          <w:b/>
          <w:b/>
        </w:rPr>
      </w:pPr>
      <w:r>
        <w:rPr>
          <w:b/>
        </w:rPr>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ListParagraph"/>
        <w:numPr>
          <w:ilvl w:val="0"/>
          <w:numId w:val="184"/>
        </w:numPr>
        <w:tabs>
          <w:tab w:val="clear" w:pos="720"/>
          <w:tab w:val="left" w:pos="933" w:leader="none"/>
        </w:tabs>
        <w:spacing w:lineRule="auto" w:line="240" w:before="61" w:after="0"/>
        <w:ind w:left="933" w:right="676" w:hanging="360"/>
        <w:jc w:val="both"/>
        <w:rPr>
          <w:sz w:val="24"/>
        </w:rPr>
      </w:pPr>
      <w:r>
        <w:rPr>
          <w:sz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ListParagraph"/>
        <w:numPr>
          <w:ilvl w:val="0"/>
          <w:numId w:val="184"/>
        </w:numPr>
        <w:tabs>
          <w:tab w:val="clear" w:pos="720"/>
          <w:tab w:val="left" w:pos="932" w:leader="none"/>
        </w:tabs>
        <w:spacing w:lineRule="auto" w:line="240" w:before="1" w:after="0"/>
        <w:ind w:left="932" w:right="0" w:hanging="359"/>
        <w:jc w:val="both"/>
        <w:rPr>
          <w:sz w:val="24"/>
        </w:rPr>
      </w:pPr>
      <w:r>
        <w:rPr>
          <w:sz w:val="24"/>
        </w:rPr>
        <w:t>уметь</w:t>
      </w:r>
      <w:r>
        <w:rPr>
          <w:spacing w:val="-5"/>
          <w:sz w:val="24"/>
        </w:rPr>
        <w:t xml:space="preserve"> </w:t>
      </w:r>
      <w:r>
        <w:rPr>
          <w:sz w:val="24"/>
        </w:rPr>
        <w:t>обобщать</w:t>
      </w:r>
      <w:r>
        <w:rPr>
          <w:spacing w:val="-5"/>
          <w:sz w:val="24"/>
        </w:rPr>
        <w:t xml:space="preserve"> </w:t>
      </w:r>
      <w:r>
        <w:rPr>
          <w:sz w:val="24"/>
        </w:rPr>
        <w:t>мнения</w:t>
      </w:r>
      <w:r>
        <w:rPr>
          <w:spacing w:val="-5"/>
          <w:sz w:val="24"/>
        </w:rPr>
        <w:t xml:space="preserve"> </w:t>
      </w:r>
      <w:r>
        <w:rPr>
          <w:sz w:val="24"/>
        </w:rPr>
        <w:t>нескольких</w:t>
      </w:r>
      <w:r>
        <w:rPr>
          <w:spacing w:val="-6"/>
          <w:sz w:val="24"/>
        </w:rPr>
        <w:t xml:space="preserve"> </w:t>
      </w:r>
      <w:r>
        <w:rPr>
          <w:spacing w:val="-2"/>
          <w:sz w:val="24"/>
        </w:rPr>
        <w:t>людей;</w:t>
      </w:r>
    </w:p>
    <w:p>
      <w:pPr>
        <w:pStyle w:val="ListParagraph"/>
        <w:numPr>
          <w:ilvl w:val="0"/>
          <w:numId w:val="184"/>
        </w:numPr>
        <w:tabs>
          <w:tab w:val="clear" w:pos="720"/>
          <w:tab w:val="left" w:pos="933" w:leader="none"/>
        </w:tabs>
        <w:spacing w:lineRule="auto" w:line="240" w:before="0" w:after="0"/>
        <w:ind w:left="933" w:right="675" w:hanging="360"/>
        <w:jc w:val="both"/>
        <w:rPr>
          <w:sz w:val="24"/>
        </w:rPr>
      </w:pPr>
      <w:r>
        <w:rPr>
          <w:sz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ListParagraph"/>
        <w:numPr>
          <w:ilvl w:val="0"/>
          <w:numId w:val="184"/>
        </w:numPr>
        <w:tabs>
          <w:tab w:val="clear" w:pos="720"/>
          <w:tab w:val="left" w:pos="933" w:leader="none"/>
        </w:tabs>
        <w:spacing w:lineRule="auto" w:line="240" w:before="0" w:after="0"/>
        <w:ind w:left="933" w:right="669" w:hanging="360"/>
        <w:jc w:val="both"/>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в ходе учебного диалога и/или дискуссии задавать вопросы по существу</w:t>
      </w:r>
      <w:r>
        <w:rPr>
          <w:spacing w:val="-4"/>
          <w:sz w:val="24"/>
        </w:rPr>
        <w:t xml:space="preserve"> </w:t>
      </w:r>
      <w:r>
        <w:rPr>
          <w:sz w:val="24"/>
        </w:rPr>
        <w:t>обсуждаемой темы и высказывать идеи, нацеленные на решение учебной задачи и поддержание благожелательности общения;</w:t>
      </w:r>
    </w:p>
    <w:p>
      <w:pPr>
        <w:pStyle w:val="ListParagraph"/>
        <w:numPr>
          <w:ilvl w:val="0"/>
          <w:numId w:val="184"/>
        </w:numPr>
        <w:tabs>
          <w:tab w:val="clear" w:pos="720"/>
          <w:tab w:val="left" w:pos="933" w:leader="none"/>
        </w:tabs>
        <w:spacing w:lineRule="auto" w:line="240" w:before="0" w:after="0"/>
        <w:ind w:left="933" w:right="679" w:hanging="36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pPr>
        <w:pStyle w:val="ListParagraph"/>
        <w:numPr>
          <w:ilvl w:val="0"/>
          <w:numId w:val="184"/>
        </w:numPr>
        <w:tabs>
          <w:tab w:val="clear" w:pos="720"/>
          <w:tab w:val="left" w:pos="933" w:leader="none"/>
        </w:tabs>
        <w:spacing w:lineRule="auto" w:line="240" w:before="0" w:after="0"/>
        <w:ind w:left="933" w:right="675" w:hanging="360"/>
        <w:jc w:val="both"/>
        <w:rPr>
          <w:sz w:val="24"/>
        </w:rPr>
      </w:pPr>
      <w:r>
        <w:rPr>
          <w:sz w:val="24"/>
        </w:rPr>
        <w:t>публично представлять результаты выполненного опыта (литературоведческого эксперимента, исследования, проекта);</w:t>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ListParagraph"/>
        <w:numPr>
          <w:ilvl w:val="0"/>
          <w:numId w:val="184"/>
        </w:numPr>
        <w:tabs>
          <w:tab w:val="clear" w:pos="720"/>
          <w:tab w:val="left" w:pos="932" w:leader="none"/>
        </w:tabs>
        <w:spacing w:lineRule="auto" w:line="240" w:before="0" w:after="0"/>
        <w:ind w:left="932" w:right="0" w:hanging="359"/>
        <w:jc w:val="both"/>
        <w:rPr>
          <w:sz w:val="24"/>
        </w:rPr>
      </w:pPr>
      <w:r>
        <w:rPr>
          <w:sz w:val="24"/>
        </w:rPr>
        <w:t>участниками</w:t>
      </w:r>
      <w:r>
        <w:rPr>
          <w:spacing w:val="-6"/>
          <w:sz w:val="24"/>
        </w:rPr>
        <w:t xml:space="preserve"> </w:t>
      </w:r>
      <w:r>
        <w:rPr>
          <w:sz w:val="24"/>
        </w:rPr>
        <w:t>взаимодействия</w:t>
      </w:r>
      <w:r>
        <w:rPr>
          <w:spacing w:val="-5"/>
          <w:sz w:val="24"/>
        </w:rPr>
        <w:t xml:space="preserve"> </w:t>
      </w:r>
      <w:r>
        <w:rPr>
          <w:sz w:val="24"/>
        </w:rPr>
        <w:t>на</w:t>
      </w:r>
      <w:r>
        <w:rPr>
          <w:spacing w:val="-7"/>
          <w:sz w:val="24"/>
        </w:rPr>
        <w:t xml:space="preserve"> </w:t>
      </w:r>
      <w:r>
        <w:rPr>
          <w:sz w:val="24"/>
        </w:rPr>
        <w:t>литературных</w:t>
      </w:r>
      <w:r>
        <w:rPr>
          <w:spacing w:val="-4"/>
          <w:sz w:val="24"/>
        </w:rPr>
        <w:t xml:space="preserve"> </w:t>
      </w:r>
      <w:r>
        <w:rPr>
          <w:spacing w:val="-2"/>
          <w:sz w:val="24"/>
        </w:rPr>
        <w:t>занятиях;</w:t>
      </w:r>
    </w:p>
    <w:p>
      <w:pPr>
        <w:pStyle w:val="ListParagraph"/>
        <w:numPr>
          <w:ilvl w:val="0"/>
          <w:numId w:val="184"/>
        </w:numPr>
        <w:tabs>
          <w:tab w:val="clear" w:pos="720"/>
          <w:tab w:val="left" w:pos="933" w:leader="none"/>
        </w:tabs>
        <w:spacing w:lineRule="auto" w:line="240" w:before="0" w:after="0"/>
        <w:ind w:left="933" w:right="672" w:hanging="360"/>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Style13"/>
        <w:ind w:left="0" w:right="0" w:hanging="0"/>
        <w:jc w:val="left"/>
        <w:rPr>
          <w:sz w:val="24"/>
        </w:rPr>
      </w:pPr>
      <w:r>
        <w:rPr>
          <w:sz w:val="24"/>
        </w:rPr>
      </w:r>
    </w:p>
    <w:p>
      <w:pPr>
        <w:pStyle w:val="Style13"/>
        <w:spacing w:before="8" w:after="0"/>
        <w:ind w:left="0" w:right="0" w:hanging="0"/>
        <w:jc w:val="left"/>
        <w:rPr>
          <w:sz w:val="24"/>
        </w:rPr>
      </w:pPr>
      <w:r>
        <w:rPr>
          <w:sz w:val="24"/>
        </w:rPr>
      </w:r>
    </w:p>
    <w:p>
      <w:pPr>
        <w:pStyle w:val="2"/>
        <w:spacing w:lineRule="auto" w:line="240" w:before="1" w:after="0"/>
        <w:ind w:left="212" w:right="0" w:hanging="0"/>
        <w:jc w:val="left"/>
        <w:rPr>
          <w:sz w:val="24"/>
        </w:rPr>
      </w:pPr>
      <w:r>
        <w:rPr/>
        <w:t>Универсальные</w:t>
      </w:r>
      <w:r>
        <w:rPr>
          <w:spacing w:val="-6"/>
        </w:rPr>
        <w:t xml:space="preserve"> </w:t>
      </w:r>
      <w:r>
        <w:rPr/>
        <w:t>учебные</w:t>
      </w:r>
      <w:r>
        <w:rPr>
          <w:spacing w:val="-6"/>
        </w:rPr>
        <w:t xml:space="preserve"> </w:t>
      </w:r>
      <w:r>
        <w:rPr/>
        <w:t>регулятивные</w:t>
      </w:r>
      <w:r>
        <w:rPr>
          <w:spacing w:val="-5"/>
        </w:rPr>
        <w:t xml:space="preserve"> </w:t>
      </w:r>
      <w:r>
        <w:rPr>
          <w:spacing w:val="-2"/>
        </w:rPr>
        <w:t>действия:</w:t>
      </w:r>
    </w:p>
    <w:p>
      <w:pPr>
        <w:pStyle w:val="ListParagraph"/>
        <w:numPr>
          <w:ilvl w:val="0"/>
          <w:numId w:val="182"/>
        </w:numPr>
        <w:tabs>
          <w:tab w:val="clear" w:pos="720"/>
          <w:tab w:val="left" w:pos="1038" w:leader="none"/>
        </w:tabs>
        <w:spacing w:lineRule="auto" w:line="240" w:before="276" w:after="0"/>
        <w:ind w:left="1038" w:right="0" w:hanging="259"/>
        <w:jc w:val="left"/>
        <w:rPr>
          <w:b/>
          <w:b/>
          <w:sz w:val="24"/>
        </w:rPr>
      </w:pPr>
      <w:r>
        <w:rPr>
          <w:b/>
          <w:spacing w:val="-2"/>
          <w:sz w:val="24"/>
        </w:rPr>
        <w:t>Самоорганизация:</w:t>
      </w:r>
    </w:p>
    <w:p>
      <w:pPr>
        <w:pStyle w:val="ListParagraph"/>
        <w:numPr>
          <w:ilvl w:val="0"/>
          <w:numId w:val="184"/>
        </w:numPr>
        <w:tabs>
          <w:tab w:val="clear" w:pos="720"/>
          <w:tab w:val="left" w:pos="933" w:leader="none"/>
        </w:tabs>
        <w:spacing w:lineRule="auto" w:line="240" w:before="276" w:after="0"/>
        <w:ind w:left="933" w:right="676" w:hanging="360"/>
        <w:jc w:val="both"/>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pPr>
        <w:pStyle w:val="ListParagraph"/>
        <w:numPr>
          <w:ilvl w:val="0"/>
          <w:numId w:val="184"/>
        </w:numPr>
        <w:tabs>
          <w:tab w:val="clear" w:pos="720"/>
          <w:tab w:val="left" w:pos="933" w:leader="none"/>
        </w:tabs>
        <w:spacing w:lineRule="auto" w:line="240" w:before="0" w:after="0"/>
        <w:ind w:left="933" w:right="679" w:hanging="360"/>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pPr>
        <w:pStyle w:val="ListParagraph"/>
        <w:numPr>
          <w:ilvl w:val="0"/>
          <w:numId w:val="184"/>
        </w:numPr>
        <w:tabs>
          <w:tab w:val="clear" w:pos="720"/>
          <w:tab w:val="left" w:pos="933" w:leader="none"/>
        </w:tabs>
        <w:spacing w:lineRule="auto" w:line="240" w:before="0" w:after="0"/>
        <w:ind w:left="933" w:right="672" w:hanging="360"/>
        <w:jc w:val="both"/>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ListParagraph"/>
        <w:numPr>
          <w:ilvl w:val="0"/>
          <w:numId w:val="184"/>
        </w:numPr>
        <w:tabs>
          <w:tab w:val="clear" w:pos="720"/>
          <w:tab w:val="left" w:pos="933" w:leader="none"/>
        </w:tabs>
        <w:spacing w:lineRule="auto" w:line="240" w:before="0" w:after="0"/>
        <w:ind w:left="933" w:right="675" w:hanging="360"/>
        <w:jc w:val="both"/>
        <w:rPr>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pPr>
        <w:pStyle w:val="ListParagraph"/>
        <w:numPr>
          <w:ilvl w:val="0"/>
          <w:numId w:val="184"/>
        </w:numPr>
        <w:tabs>
          <w:tab w:val="clear" w:pos="720"/>
          <w:tab w:val="left" w:pos="932" w:leader="none"/>
        </w:tabs>
        <w:spacing w:lineRule="exact" w:line="274" w:before="0" w:after="0"/>
        <w:ind w:left="932" w:right="0" w:hanging="359"/>
        <w:jc w:val="both"/>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pPr>
        <w:pStyle w:val="Style13"/>
        <w:ind w:left="0" w:right="0" w:hanging="0"/>
        <w:jc w:val="left"/>
        <w:rPr>
          <w:sz w:val="24"/>
        </w:rPr>
      </w:pPr>
      <w:r>
        <w:rPr>
          <w:sz w:val="24"/>
        </w:rPr>
      </w:r>
    </w:p>
    <w:p>
      <w:pPr>
        <w:pStyle w:val="Style13"/>
        <w:spacing w:before="10" w:after="0"/>
        <w:ind w:left="0" w:right="0" w:hanging="0"/>
        <w:jc w:val="left"/>
        <w:rPr>
          <w:sz w:val="24"/>
        </w:rPr>
      </w:pPr>
      <w:r>
        <w:rPr>
          <w:sz w:val="24"/>
        </w:rPr>
      </w:r>
    </w:p>
    <w:p>
      <w:pPr>
        <w:pStyle w:val="2"/>
        <w:numPr>
          <w:ilvl w:val="0"/>
          <w:numId w:val="182"/>
        </w:numPr>
        <w:tabs>
          <w:tab w:val="clear" w:pos="720"/>
          <w:tab w:val="left" w:pos="1038" w:leader="none"/>
        </w:tabs>
        <w:spacing w:lineRule="auto" w:line="240" w:before="0" w:after="0"/>
        <w:ind w:left="1038" w:right="0" w:hanging="259"/>
        <w:jc w:val="left"/>
        <w:rPr>
          <w:sz w:val="24"/>
        </w:rPr>
      </w:pPr>
      <w:r>
        <w:rPr>
          <w:spacing w:val="-2"/>
        </w:rPr>
        <w:t>Самоконтроль:</w:t>
      </w:r>
    </w:p>
    <w:p>
      <w:pPr>
        <w:pStyle w:val="Style13"/>
        <w:ind w:left="0" w:right="0" w:hanging="0"/>
        <w:jc w:val="left"/>
        <w:rPr>
          <w:b/>
          <w:b/>
        </w:rPr>
      </w:pPr>
      <w:r>
        <w:rPr>
          <w:b/>
        </w:rPr>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4"/>
        </w:numPr>
        <w:tabs>
          <w:tab w:val="clear" w:pos="720"/>
          <w:tab w:val="left" w:pos="933" w:leader="none"/>
        </w:tabs>
        <w:spacing w:lineRule="auto" w:line="240" w:before="0" w:after="0"/>
        <w:ind w:left="933" w:right="675" w:hanging="360"/>
        <w:jc w:val="both"/>
        <w:rPr>
          <w:sz w:val="24"/>
        </w:rPr>
      </w:pPr>
      <w:r>
        <w:rPr>
          <w:sz w:val="24"/>
        </w:rPr>
        <w:t>владеть способами самоконтроля, самомотивации и рефлексии в школьном литературном</w:t>
      </w:r>
      <w:r>
        <w:rPr>
          <w:spacing w:val="-4"/>
          <w:sz w:val="24"/>
        </w:rPr>
        <w:t xml:space="preserve"> </w:t>
      </w:r>
      <w:r>
        <w:rPr>
          <w:sz w:val="24"/>
        </w:rPr>
        <w:t>образовании;</w:t>
      </w:r>
      <w:r>
        <w:rPr>
          <w:spacing w:val="-3"/>
          <w:sz w:val="24"/>
        </w:rPr>
        <w:t xml:space="preserve"> </w:t>
      </w:r>
      <w:r>
        <w:rPr>
          <w:sz w:val="24"/>
        </w:rPr>
        <w:t>давать адекватную</w:t>
      </w:r>
      <w:r>
        <w:rPr>
          <w:spacing w:val="-1"/>
          <w:sz w:val="24"/>
        </w:rPr>
        <w:t xml:space="preserve"> </w:t>
      </w:r>
      <w:r>
        <w:rPr>
          <w:sz w:val="24"/>
        </w:rPr>
        <w:t>оценку</w:t>
      </w:r>
      <w:r>
        <w:rPr>
          <w:spacing w:val="-6"/>
          <w:sz w:val="24"/>
        </w:rPr>
        <w:t xml:space="preserve"> </w:t>
      </w:r>
      <w:r>
        <w:rPr>
          <w:sz w:val="24"/>
        </w:rPr>
        <w:t>учебной</w:t>
      </w:r>
      <w:r>
        <w:rPr>
          <w:spacing w:val="-3"/>
          <w:sz w:val="24"/>
        </w:rPr>
        <w:t xml:space="preserve"> </w:t>
      </w:r>
      <w:r>
        <w:rPr>
          <w:sz w:val="24"/>
        </w:rPr>
        <w:t>ситуации</w:t>
      </w:r>
      <w:r>
        <w:rPr>
          <w:spacing w:val="-5"/>
          <w:sz w:val="24"/>
        </w:rPr>
        <w:t xml:space="preserve"> </w:t>
      </w:r>
      <w:r>
        <w:rPr>
          <w:sz w:val="24"/>
        </w:rPr>
        <w:t>и</w:t>
      </w:r>
      <w:r>
        <w:rPr>
          <w:spacing w:val="-3"/>
          <w:sz w:val="24"/>
        </w:rPr>
        <w:t xml:space="preserve"> </w:t>
      </w:r>
      <w:r>
        <w:rPr>
          <w:sz w:val="24"/>
        </w:rPr>
        <w:t>предлагать план её изменения;</w:t>
      </w:r>
    </w:p>
    <w:p>
      <w:pPr>
        <w:pStyle w:val="ListParagraph"/>
        <w:numPr>
          <w:ilvl w:val="0"/>
          <w:numId w:val="184"/>
        </w:numPr>
        <w:tabs>
          <w:tab w:val="clear" w:pos="720"/>
          <w:tab w:val="left" w:pos="933" w:leader="none"/>
        </w:tabs>
        <w:spacing w:lineRule="auto" w:line="240" w:before="61" w:after="0"/>
        <w:ind w:left="933" w:right="681" w:hanging="360"/>
        <w:jc w:val="both"/>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sz w:val="24"/>
        </w:rPr>
        <w:t>ситуации;</w:t>
      </w:r>
    </w:p>
    <w:p>
      <w:pPr>
        <w:pStyle w:val="ListParagraph"/>
        <w:numPr>
          <w:ilvl w:val="0"/>
          <w:numId w:val="184"/>
        </w:numPr>
        <w:tabs>
          <w:tab w:val="clear" w:pos="720"/>
          <w:tab w:val="left" w:pos="933" w:leader="none"/>
        </w:tabs>
        <w:spacing w:lineRule="auto" w:line="240" w:before="1" w:after="0"/>
        <w:ind w:left="933" w:right="668" w:hanging="360"/>
        <w:jc w:val="both"/>
        <w:rPr>
          <w:sz w:val="24"/>
        </w:rPr>
      </w:pPr>
      <w:r>
        <w:rPr>
          <w:sz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Style13"/>
        <w:ind w:left="0" w:right="0" w:hanging="0"/>
        <w:jc w:val="left"/>
        <w:rPr>
          <w:sz w:val="24"/>
        </w:rPr>
      </w:pPr>
      <w:r>
        <w:rPr>
          <w:sz w:val="24"/>
        </w:rPr>
      </w:r>
    </w:p>
    <w:p>
      <w:pPr>
        <w:pStyle w:val="Style13"/>
        <w:spacing w:before="7" w:after="0"/>
        <w:ind w:left="0" w:right="0" w:hanging="0"/>
        <w:jc w:val="left"/>
        <w:rPr>
          <w:sz w:val="24"/>
        </w:rPr>
      </w:pPr>
      <w:r>
        <w:rPr>
          <w:sz w:val="24"/>
        </w:rPr>
      </w:r>
    </w:p>
    <w:p>
      <w:pPr>
        <w:pStyle w:val="2"/>
        <w:numPr>
          <w:ilvl w:val="0"/>
          <w:numId w:val="182"/>
        </w:numPr>
        <w:tabs>
          <w:tab w:val="clear" w:pos="720"/>
          <w:tab w:val="left" w:pos="1038" w:leader="none"/>
        </w:tabs>
        <w:spacing w:lineRule="auto" w:line="240" w:before="0" w:after="0"/>
        <w:ind w:left="1038" w:right="0" w:hanging="259"/>
        <w:jc w:val="left"/>
        <w:rPr>
          <w:sz w:val="24"/>
        </w:rPr>
      </w:pPr>
      <w:r>
        <w:rPr/>
        <w:t>Эмоциональный</w:t>
      </w:r>
      <w:r>
        <w:rPr>
          <w:spacing w:val="-10"/>
        </w:rPr>
        <w:t xml:space="preserve"> </w:t>
      </w:r>
      <w:r>
        <w:rPr>
          <w:spacing w:val="-2"/>
        </w:rPr>
        <w:t>интеллект:</w:t>
      </w:r>
    </w:p>
    <w:p>
      <w:pPr>
        <w:pStyle w:val="Style13"/>
        <w:ind w:left="0" w:right="0" w:hanging="0"/>
        <w:jc w:val="left"/>
        <w:rPr>
          <w:b/>
          <w:b/>
        </w:rPr>
      </w:pPr>
      <w:r>
        <w:rPr>
          <w:b/>
        </w:rPr>
      </w:r>
    </w:p>
    <w:p>
      <w:pPr>
        <w:pStyle w:val="ListParagraph"/>
        <w:numPr>
          <w:ilvl w:val="0"/>
          <w:numId w:val="184"/>
        </w:numPr>
        <w:tabs>
          <w:tab w:val="clear" w:pos="720"/>
          <w:tab w:val="left" w:pos="933" w:leader="none"/>
        </w:tabs>
        <w:spacing w:lineRule="auto" w:line="240" w:before="0" w:after="0"/>
        <w:ind w:left="933" w:right="678" w:hanging="360"/>
        <w:jc w:val="left"/>
        <w:rPr>
          <w:sz w:val="24"/>
        </w:rPr>
      </w:pPr>
      <w:r>
        <w:rPr>
          <w:sz w:val="24"/>
        </w:rPr>
        <w:t>развивать</w:t>
      </w:r>
      <w:r>
        <w:rPr>
          <w:spacing w:val="35"/>
          <w:sz w:val="24"/>
        </w:rPr>
        <w:t xml:space="preserve"> </w:t>
      </w:r>
      <w:r>
        <w:rPr>
          <w:sz w:val="24"/>
        </w:rPr>
        <w:t>способность</w:t>
      </w:r>
      <w:r>
        <w:rPr>
          <w:spacing w:val="33"/>
          <w:sz w:val="24"/>
        </w:rPr>
        <w:t xml:space="preserve"> </w:t>
      </w:r>
      <w:r>
        <w:rPr>
          <w:sz w:val="24"/>
        </w:rPr>
        <w:t>различать</w:t>
      </w:r>
      <w:r>
        <w:rPr>
          <w:spacing w:val="35"/>
          <w:sz w:val="24"/>
        </w:rPr>
        <w:t xml:space="preserve"> </w:t>
      </w:r>
      <w:r>
        <w:rPr>
          <w:sz w:val="24"/>
        </w:rPr>
        <w:t>и</w:t>
      </w:r>
      <w:r>
        <w:rPr>
          <w:spacing w:val="35"/>
          <w:sz w:val="24"/>
        </w:rPr>
        <w:t xml:space="preserve"> </w:t>
      </w:r>
      <w:r>
        <w:rPr>
          <w:sz w:val="24"/>
        </w:rPr>
        <w:t>называть</w:t>
      </w:r>
      <w:r>
        <w:rPr>
          <w:spacing w:val="33"/>
          <w:sz w:val="24"/>
        </w:rPr>
        <w:t xml:space="preserve"> </w:t>
      </w:r>
      <w:r>
        <w:rPr>
          <w:sz w:val="24"/>
        </w:rPr>
        <w:t>собственные</w:t>
      </w:r>
      <w:r>
        <w:rPr>
          <w:spacing w:val="32"/>
          <w:sz w:val="24"/>
        </w:rPr>
        <w:t xml:space="preserve"> </w:t>
      </w:r>
      <w:r>
        <w:rPr>
          <w:sz w:val="24"/>
        </w:rPr>
        <w:t>эмоции,</w:t>
      </w:r>
      <w:r>
        <w:rPr>
          <w:spacing w:val="34"/>
          <w:sz w:val="24"/>
        </w:rPr>
        <w:t xml:space="preserve"> </w:t>
      </w:r>
      <w:r>
        <w:rPr>
          <w:sz w:val="24"/>
        </w:rPr>
        <w:t>управлять</w:t>
      </w:r>
      <w:r>
        <w:rPr>
          <w:spacing w:val="35"/>
          <w:sz w:val="24"/>
        </w:rPr>
        <w:t xml:space="preserve"> </w:t>
      </w:r>
      <w:r>
        <w:rPr>
          <w:sz w:val="24"/>
        </w:rPr>
        <w:t>ими</w:t>
      </w:r>
      <w:r>
        <w:rPr>
          <w:spacing w:val="35"/>
          <w:sz w:val="24"/>
        </w:rPr>
        <w:t xml:space="preserve"> </w:t>
      </w:r>
      <w:r>
        <w:rPr>
          <w:sz w:val="24"/>
        </w:rPr>
        <w:t>и эмоциями других;</w:t>
      </w:r>
    </w:p>
    <w:p>
      <w:pPr>
        <w:pStyle w:val="ListParagraph"/>
        <w:numPr>
          <w:ilvl w:val="0"/>
          <w:numId w:val="184"/>
        </w:numPr>
        <w:tabs>
          <w:tab w:val="clear" w:pos="720"/>
          <w:tab w:val="left" w:pos="933" w:leader="none"/>
        </w:tabs>
        <w:spacing w:lineRule="auto" w:line="240" w:before="0" w:after="0"/>
        <w:ind w:left="933" w:right="0" w:hanging="360"/>
        <w:jc w:val="left"/>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pPr>
        <w:pStyle w:val="ListParagraph"/>
        <w:numPr>
          <w:ilvl w:val="0"/>
          <w:numId w:val="184"/>
        </w:numPr>
        <w:tabs>
          <w:tab w:val="clear" w:pos="720"/>
          <w:tab w:val="left" w:pos="933" w:leader="none"/>
        </w:tabs>
        <w:spacing w:lineRule="auto" w:line="240" w:before="1" w:after="0"/>
        <w:ind w:left="933" w:right="674" w:hanging="360"/>
        <w:jc w:val="left"/>
        <w:rPr>
          <w:sz w:val="24"/>
        </w:rPr>
      </w:pPr>
      <w:r>
        <w:rPr>
          <w:sz w:val="24"/>
        </w:rPr>
        <w:t>ставить</w:t>
      </w:r>
      <w:r>
        <w:rPr>
          <w:spacing w:val="40"/>
          <w:sz w:val="24"/>
        </w:rPr>
        <w:t xml:space="preserve"> </w:t>
      </w:r>
      <w:r>
        <w:rPr>
          <w:sz w:val="24"/>
        </w:rPr>
        <w:t>себя</w:t>
      </w:r>
      <w:r>
        <w:rPr>
          <w:spacing w:val="40"/>
          <w:sz w:val="24"/>
        </w:rPr>
        <w:t xml:space="preserve"> </w:t>
      </w:r>
      <w:r>
        <w:rPr>
          <w:sz w:val="24"/>
        </w:rPr>
        <w:t>на</w:t>
      </w:r>
      <w:r>
        <w:rPr>
          <w:spacing w:val="40"/>
          <w:sz w:val="24"/>
        </w:rPr>
        <w:t xml:space="preserve"> </w:t>
      </w:r>
      <w:r>
        <w:rPr>
          <w:sz w:val="24"/>
        </w:rPr>
        <w:t>место</w:t>
      </w:r>
      <w:r>
        <w:rPr>
          <w:spacing w:val="40"/>
          <w:sz w:val="24"/>
        </w:rPr>
        <w:t xml:space="preserve"> </w:t>
      </w:r>
      <w:r>
        <w:rPr>
          <w:sz w:val="24"/>
        </w:rPr>
        <w:t>другого</w:t>
      </w:r>
      <w:r>
        <w:rPr>
          <w:spacing w:val="40"/>
          <w:sz w:val="24"/>
        </w:rPr>
        <w:t xml:space="preserve"> </w:t>
      </w:r>
      <w:r>
        <w:rPr>
          <w:sz w:val="24"/>
        </w:rPr>
        <w:t>человека,</w:t>
      </w:r>
      <w:r>
        <w:rPr>
          <w:spacing w:val="40"/>
          <w:sz w:val="24"/>
        </w:rPr>
        <w:t xml:space="preserve"> </w:t>
      </w:r>
      <w:r>
        <w:rPr>
          <w:sz w:val="24"/>
        </w:rPr>
        <w:t>понимать</w:t>
      </w:r>
      <w:r>
        <w:rPr>
          <w:spacing w:val="40"/>
          <w:sz w:val="24"/>
        </w:rPr>
        <w:t xml:space="preserve"> </w:t>
      </w:r>
      <w:r>
        <w:rPr>
          <w:sz w:val="24"/>
        </w:rPr>
        <w:t>мотивы</w:t>
      </w:r>
      <w:r>
        <w:rPr>
          <w:spacing w:val="40"/>
          <w:sz w:val="24"/>
        </w:rPr>
        <w:t xml:space="preserve"> </w:t>
      </w:r>
      <w:r>
        <w:rPr>
          <w:sz w:val="24"/>
        </w:rPr>
        <w:t>и</w:t>
      </w:r>
      <w:r>
        <w:rPr>
          <w:spacing w:val="40"/>
          <w:sz w:val="24"/>
        </w:rPr>
        <w:t xml:space="preserve"> </w:t>
      </w:r>
      <w:r>
        <w:rPr>
          <w:sz w:val="24"/>
        </w:rPr>
        <w:t>намерения</w:t>
      </w:r>
      <w:r>
        <w:rPr>
          <w:spacing w:val="40"/>
          <w:sz w:val="24"/>
        </w:rPr>
        <w:t xml:space="preserve"> </w:t>
      </w:r>
      <w:r>
        <w:rPr>
          <w:sz w:val="24"/>
        </w:rPr>
        <w:t>другого,</w:t>
      </w:r>
      <w:r>
        <w:rPr>
          <w:spacing w:val="40"/>
          <w:sz w:val="24"/>
        </w:rPr>
        <w:t xml:space="preserve"> </w:t>
      </w:r>
      <w:r>
        <w:rPr>
          <w:sz w:val="24"/>
        </w:rPr>
        <w:t>анализируя примеры из художественной литературы;</w:t>
      </w:r>
    </w:p>
    <w:p>
      <w:pPr>
        <w:pStyle w:val="ListParagraph"/>
        <w:numPr>
          <w:ilvl w:val="0"/>
          <w:numId w:val="184"/>
        </w:numPr>
        <w:tabs>
          <w:tab w:val="clear" w:pos="720"/>
          <w:tab w:val="left" w:pos="933" w:leader="none"/>
        </w:tabs>
        <w:spacing w:lineRule="auto" w:line="240" w:before="0" w:after="0"/>
        <w:ind w:left="933" w:right="0" w:hanging="360"/>
        <w:jc w:val="left"/>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4"/>
          <w:sz w:val="24"/>
        </w:rPr>
        <w:t xml:space="preserve"> </w:t>
      </w:r>
      <w:r>
        <w:rPr>
          <w:sz w:val="24"/>
        </w:rPr>
        <w:t>своих</w:t>
      </w:r>
      <w:r>
        <w:rPr>
          <w:spacing w:val="-1"/>
          <w:sz w:val="24"/>
        </w:rPr>
        <w:t xml:space="preserve"> </w:t>
      </w:r>
      <w:r>
        <w:rPr>
          <w:spacing w:val="-2"/>
          <w:sz w:val="24"/>
        </w:rPr>
        <w:t>эмоций.</w:t>
      </w:r>
    </w:p>
    <w:p>
      <w:pPr>
        <w:pStyle w:val="Style13"/>
        <w:ind w:left="0" w:right="0" w:hanging="0"/>
        <w:jc w:val="left"/>
        <w:rPr>
          <w:sz w:val="24"/>
        </w:rPr>
      </w:pPr>
      <w:r>
        <w:rPr>
          <w:sz w:val="24"/>
        </w:rPr>
      </w:r>
    </w:p>
    <w:p>
      <w:pPr>
        <w:pStyle w:val="Style13"/>
        <w:spacing w:before="7" w:after="0"/>
        <w:ind w:left="0" w:right="0" w:hanging="0"/>
        <w:jc w:val="left"/>
        <w:rPr>
          <w:sz w:val="24"/>
        </w:rPr>
      </w:pPr>
      <w:r>
        <w:rPr>
          <w:sz w:val="24"/>
        </w:rPr>
      </w:r>
    </w:p>
    <w:p>
      <w:pPr>
        <w:pStyle w:val="2"/>
        <w:numPr>
          <w:ilvl w:val="0"/>
          <w:numId w:val="182"/>
        </w:numPr>
        <w:tabs>
          <w:tab w:val="clear" w:pos="720"/>
          <w:tab w:val="left" w:pos="1038" w:leader="none"/>
        </w:tabs>
        <w:spacing w:lineRule="auto" w:line="240" w:before="0" w:after="0"/>
        <w:ind w:left="1038" w:right="0" w:hanging="259"/>
        <w:jc w:val="left"/>
        <w:rPr>
          <w:sz w:val="24"/>
        </w:rPr>
      </w:pPr>
      <w:r>
        <w:rPr/>
        <w:t>Принятие</w:t>
      </w:r>
      <w:r>
        <w:rPr>
          <w:spacing w:val="-3"/>
        </w:rPr>
        <w:t xml:space="preserve"> </w:t>
      </w:r>
      <w:r>
        <w:rPr/>
        <w:t>себя</w:t>
      </w:r>
      <w:r>
        <w:rPr>
          <w:spacing w:val="-2"/>
        </w:rPr>
        <w:t xml:space="preserve"> </w:t>
      </w:r>
      <w:r>
        <w:rPr/>
        <w:t>и</w:t>
      </w:r>
      <w:r>
        <w:rPr>
          <w:spacing w:val="-2"/>
        </w:rPr>
        <w:t xml:space="preserve"> других:</w:t>
      </w:r>
    </w:p>
    <w:p>
      <w:pPr>
        <w:pStyle w:val="Style13"/>
        <w:ind w:left="0" w:right="0" w:hanging="0"/>
        <w:jc w:val="left"/>
        <w:rPr>
          <w:b/>
          <w:b/>
        </w:rPr>
      </w:pPr>
      <w:r>
        <w:rPr>
          <w:b/>
        </w:rPr>
      </w:r>
    </w:p>
    <w:p>
      <w:pPr>
        <w:pStyle w:val="ListParagraph"/>
        <w:numPr>
          <w:ilvl w:val="0"/>
          <w:numId w:val="184"/>
        </w:numPr>
        <w:tabs>
          <w:tab w:val="clear" w:pos="720"/>
          <w:tab w:val="left" w:pos="933" w:leader="none"/>
          <w:tab w:val="left" w:pos="2244" w:leader="none"/>
          <w:tab w:val="left" w:pos="3636" w:leader="none"/>
          <w:tab w:val="left" w:pos="4010" w:leader="none"/>
          <w:tab w:val="left" w:pos="5113" w:leader="none"/>
          <w:tab w:val="left" w:pos="6353" w:leader="none"/>
          <w:tab w:val="left" w:pos="6933" w:leader="none"/>
          <w:tab w:val="left" w:pos="8075" w:leader="none"/>
          <w:tab w:val="left" w:pos="9488" w:leader="none"/>
        </w:tabs>
        <w:spacing w:lineRule="auto" w:line="240" w:before="0" w:after="0"/>
        <w:ind w:left="933" w:right="678" w:hanging="360"/>
        <w:jc w:val="left"/>
        <w:rPr>
          <w:sz w:val="24"/>
        </w:rPr>
      </w:pPr>
      <w:r>
        <w:rPr>
          <w:spacing w:val="-2"/>
          <w:sz w:val="24"/>
        </w:rPr>
        <w:t>осознанно</w:t>
      </w:r>
      <w:r>
        <w:rPr>
          <w:sz w:val="24"/>
        </w:rPr>
        <w:tab/>
      </w:r>
      <w:r>
        <w:rPr>
          <w:spacing w:val="-2"/>
          <w:sz w:val="24"/>
        </w:rPr>
        <w:t>относиться</w:t>
      </w:r>
      <w:r>
        <w:rPr>
          <w:sz w:val="24"/>
        </w:rPr>
        <w:tab/>
      </w:r>
      <w:r>
        <w:rPr>
          <w:spacing w:val="-10"/>
          <w:sz w:val="24"/>
        </w:rPr>
        <w:t>к</w:t>
      </w:r>
      <w:r>
        <w:rPr>
          <w:sz w:val="24"/>
        </w:rPr>
        <w:tab/>
      </w:r>
      <w:r>
        <w:rPr>
          <w:spacing w:val="-2"/>
          <w:sz w:val="24"/>
        </w:rPr>
        <w:t>другому</w:t>
      </w:r>
      <w:r>
        <w:rPr>
          <w:sz w:val="24"/>
        </w:rPr>
        <w:tab/>
      </w:r>
      <w:r>
        <w:rPr>
          <w:spacing w:val="-2"/>
          <w:sz w:val="24"/>
        </w:rPr>
        <w:t>человеку,</w:t>
      </w:r>
      <w:r>
        <w:rPr>
          <w:sz w:val="24"/>
        </w:rPr>
        <w:tab/>
      </w:r>
      <w:r>
        <w:rPr>
          <w:spacing w:val="-4"/>
          <w:sz w:val="24"/>
        </w:rPr>
        <w:t>его</w:t>
      </w:r>
      <w:r>
        <w:rPr>
          <w:sz w:val="24"/>
        </w:rPr>
        <w:tab/>
      </w:r>
      <w:r>
        <w:rPr>
          <w:spacing w:val="-2"/>
          <w:sz w:val="24"/>
        </w:rPr>
        <w:t>мнению,</w:t>
      </w:r>
      <w:r>
        <w:rPr>
          <w:sz w:val="24"/>
        </w:rPr>
        <w:tab/>
      </w:r>
      <w:r>
        <w:rPr>
          <w:spacing w:val="-2"/>
          <w:sz w:val="24"/>
        </w:rPr>
        <w:t>размышляя</w:t>
      </w:r>
      <w:r>
        <w:rPr>
          <w:sz w:val="24"/>
        </w:rPr>
        <w:tab/>
      </w:r>
      <w:r>
        <w:rPr>
          <w:spacing w:val="-4"/>
          <w:sz w:val="24"/>
        </w:rPr>
        <w:t xml:space="preserve">над </w:t>
      </w:r>
      <w:r>
        <w:rPr>
          <w:sz w:val="24"/>
        </w:rPr>
        <w:t>взаимоотношениями литературных героев;</w:t>
      </w:r>
    </w:p>
    <w:p>
      <w:pPr>
        <w:pStyle w:val="ListParagraph"/>
        <w:numPr>
          <w:ilvl w:val="0"/>
          <w:numId w:val="184"/>
        </w:numPr>
        <w:tabs>
          <w:tab w:val="clear" w:pos="720"/>
          <w:tab w:val="left" w:pos="933" w:leader="none"/>
        </w:tabs>
        <w:spacing w:lineRule="auto" w:line="240" w:before="0" w:after="0"/>
        <w:ind w:left="933" w:right="678" w:hanging="360"/>
        <w:jc w:val="left"/>
        <w:rPr>
          <w:sz w:val="24"/>
        </w:rPr>
      </w:pPr>
      <w:r>
        <w:rPr>
          <w:sz w:val="24"/>
        </w:rPr>
        <w:t>признавать своё право на ошибку</w:t>
      </w:r>
      <w:r>
        <w:rPr>
          <w:spacing w:val="-3"/>
          <w:sz w:val="24"/>
        </w:rPr>
        <w:t xml:space="preserve"> </w:t>
      </w:r>
      <w:r>
        <w:rPr>
          <w:sz w:val="24"/>
        </w:rPr>
        <w:t>и такое же право другого; принимать себя и других, не осуждая;</w:t>
      </w:r>
    </w:p>
    <w:p>
      <w:pPr>
        <w:pStyle w:val="ListParagraph"/>
        <w:numPr>
          <w:ilvl w:val="0"/>
          <w:numId w:val="184"/>
        </w:numPr>
        <w:tabs>
          <w:tab w:val="clear" w:pos="720"/>
          <w:tab w:val="left" w:pos="933" w:leader="none"/>
        </w:tabs>
        <w:spacing w:lineRule="auto" w:line="240" w:before="0" w:after="0"/>
        <w:ind w:left="933" w:right="0" w:hanging="360"/>
        <w:jc w:val="left"/>
        <w:rPr>
          <w:sz w:val="24"/>
        </w:rPr>
      </w:pPr>
      <w:r>
        <w:rPr>
          <w:sz w:val="24"/>
        </w:rPr>
        <w:t>проявлять</w:t>
      </w:r>
      <w:r>
        <w:rPr>
          <w:spacing w:val="-5"/>
          <w:sz w:val="24"/>
        </w:rPr>
        <w:t xml:space="preserve"> </w:t>
      </w:r>
      <w:r>
        <w:rPr>
          <w:sz w:val="24"/>
        </w:rPr>
        <w:t>открытость</w:t>
      </w:r>
      <w:r>
        <w:rPr>
          <w:spacing w:val="-5"/>
          <w:sz w:val="24"/>
        </w:rPr>
        <w:t xml:space="preserve"> </w:t>
      </w:r>
      <w:r>
        <w:rPr>
          <w:sz w:val="24"/>
        </w:rPr>
        <w:t>себе</w:t>
      </w:r>
      <w:r>
        <w:rPr>
          <w:spacing w:val="-5"/>
          <w:sz w:val="24"/>
        </w:rPr>
        <w:t xml:space="preserve"> </w:t>
      </w:r>
      <w:r>
        <w:rPr>
          <w:sz w:val="24"/>
        </w:rPr>
        <w:t>и</w:t>
      </w:r>
      <w:r>
        <w:rPr>
          <w:spacing w:val="-5"/>
          <w:sz w:val="24"/>
        </w:rPr>
        <w:t xml:space="preserve"> </w:t>
      </w:r>
      <w:r>
        <w:rPr>
          <w:spacing w:val="-2"/>
          <w:sz w:val="24"/>
        </w:rPr>
        <w:t>другим;</w:t>
      </w:r>
    </w:p>
    <w:p>
      <w:pPr>
        <w:pStyle w:val="ListParagraph"/>
        <w:numPr>
          <w:ilvl w:val="0"/>
          <w:numId w:val="184"/>
        </w:numPr>
        <w:tabs>
          <w:tab w:val="clear" w:pos="720"/>
          <w:tab w:val="left" w:pos="933" w:leader="none"/>
        </w:tabs>
        <w:spacing w:lineRule="auto" w:line="240" w:before="1" w:after="0"/>
        <w:ind w:left="933" w:right="0" w:hanging="360"/>
        <w:jc w:val="left"/>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pPr>
        <w:pStyle w:val="Style13"/>
        <w:ind w:left="0" w:right="0" w:hanging="0"/>
        <w:jc w:val="left"/>
        <w:rPr>
          <w:sz w:val="24"/>
        </w:rPr>
      </w:pPr>
      <w:r>
        <w:rPr>
          <w:sz w:val="24"/>
        </w:rPr>
      </w:r>
    </w:p>
    <w:p>
      <w:pPr>
        <w:pStyle w:val="Style13"/>
        <w:spacing w:before="9" w:after="0"/>
        <w:ind w:left="0" w:right="0" w:hanging="0"/>
        <w:jc w:val="left"/>
        <w:rPr>
          <w:sz w:val="24"/>
        </w:rPr>
      </w:pPr>
      <w:r>
        <w:rPr>
          <w:sz w:val="24"/>
        </w:rPr>
      </w:r>
    </w:p>
    <w:p>
      <w:pPr>
        <w:pStyle w:val="1"/>
        <w:spacing w:lineRule="auto" w:line="480"/>
        <w:ind w:left="212" w:right="6709" w:hanging="0"/>
        <w:rPr>
          <w:sz w:val="24"/>
        </w:rPr>
      </w:pPr>
      <w:r>
        <w:rPr/>
        <w:t>ПРЕДМЕТНЫЕ</w:t>
      </w:r>
      <w:r>
        <w:rPr>
          <w:spacing w:val="-15"/>
        </w:rPr>
        <w:t xml:space="preserve"> </w:t>
      </w:r>
      <w:r>
        <w:rPr/>
        <w:t>РЕЗУЛЬТАТЫ 5 КЛАСС</w:t>
      </w:r>
    </w:p>
    <w:p>
      <w:pPr>
        <w:pStyle w:val="ListParagraph"/>
        <w:numPr>
          <w:ilvl w:val="1"/>
          <w:numId w:val="184"/>
        </w:numPr>
        <w:tabs>
          <w:tab w:val="clear" w:pos="720"/>
          <w:tab w:val="left" w:pos="1086" w:leader="none"/>
        </w:tabs>
        <w:spacing w:lineRule="auto" w:line="240" w:before="0" w:after="0"/>
        <w:ind w:left="212" w:right="674" w:firstLine="566"/>
        <w:jc w:val="left"/>
        <w:rPr>
          <w:sz w:val="24"/>
        </w:rPr>
      </w:pPr>
      <w:r>
        <w:rPr>
          <w:sz w:val="24"/>
        </w:rPr>
        <w:t>Иметь</w:t>
      </w:r>
      <w:r>
        <w:rPr>
          <w:spacing w:val="40"/>
          <w:sz w:val="24"/>
        </w:rPr>
        <w:t xml:space="preserve"> </w:t>
      </w:r>
      <w:r>
        <w:rPr>
          <w:sz w:val="24"/>
        </w:rPr>
        <w:t>начальные</w:t>
      </w:r>
      <w:r>
        <w:rPr>
          <w:spacing w:val="40"/>
          <w:sz w:val="24"/>
        </w:rPr>
        <w:t xml:space="preserve"> </w:t>
      </w:r>
      <w:r>
        <w:rPr>
          <w:sz w:val="24"/>
        </w:rPr>
        <w:t>представления</w:t>
      </w:r>
      <w:r>
        <w:rPr>
          <w:spacing w:val="40"/>
          <w:sz w:val="24"/>
        </w:rPr>
        <w:t xml:space="preserve"> </w:t>
      </w:r>
      <w:r>
        <w:rPr>
          <w:sz w:val="24"/>
        </w:rPr>
        <w:t>об</w:t>
      </w:r>
      <w:r>
        <w:rPr>
          <w:spacing w:val="40"/>
          <w:sz w:val="24"/>
        </w:rPr>
        <w:t xml:space="preserve"> </w:t>
      </w:r>
      <w:r>
        <w:rPr>
          <w:sz w:val="24"/>
        </w:rPr>
        <w:t>общечеловеческой</w:t>
      </w:r>
      <w:r>
        <w:rPr>
          <w:spacing w:val="40"/>
          <w:sz w:val="24"/>
        </w:rPr>
        <w:t xml:space="preserve"> </w:t>
      </w:r>
      <w:r>
        <w:rPr>
          <w:sz w:val="24"/>
        </w:rPr>
        <w:t>ценности</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её роли в воспитании любви к Родине и дружбы между народами Российской Федерации;</w:t>
      </w:r>
    </w:p>
    <w:p>
      <w:pPr>
        <w:pStyle w:val="ListParagraph"/>
        <w:numPr>
          <w:ilvl w:val="1"/>
          <w:numId w:val="184"/>
        </w:numPr>
        <w:tabs>
          <w:tab w:val="clear" w:pos="720"/>
          <w:tab w:val="left" w:pos="1139" w:leader="none"/>
        </w:tabs>
        <w:spacing w:lineRule="auto" w:line="240" w:before="0" w:after="0"/>
        <w:ind w:left="212" w:right="674" w:firstLine="566"/>
        <w:jc w:val="left"/>
        <w:rPr>
          <w:sz w:val="24"/>
        </w:rPr>
      </w:pPr>
      <w:r>
        <w:rPr>
          <w:sz w:val="24"/>
        </w:rPr>
        <w:t>понимать,</w:t>
      </w:r>
      <w:r>
        <w:rPr>
          <w:spacing w:val="80"/>
          <w:sz w:val="24"/>
        </w:rPr>
        <w:t xml:space="preserve"> </w:t>
      </w:r>
      <w:r>
        <w:rPr>
          <w:sz w:val="24"/>
        </w:rPr>
        <w:t>что</w:t>
      </w:r>
      <w:r>
        <w:rPr>
          <w:spacing w:val="80"/>
          <w:sz w:val="24"/>
        </w:rPr>
        <w:t xml:space="preserve"> </w:t>
      </w:r>
      <w:r>
        <w:rPr>
          <w:sz w:val="24"/>
        </w:rPr>
        <w:t>литература</w:t>
      </w:r>
      <w:r>
        <w:rPr>
          <w:spacing w:val="80"/>
          <w:sz w:val="24"/>
        </w:rPr>
        <w:t xml:space="preserve"> </w:t>
      </w:r>
      <w:r>
        <w:rPr>
          <w:sz w:val="24"/>
        </w:rPr>
        <w:t>–</w:t>
      </w:r>
      <w:r>
        <w:rPr>
          <w:spacing w:val="80"/>
          <w:sz w:val="24"/>
        </w:rPr>
        <w:t xml:space="preserve"> </w:t>
      </w:r>
      <w:r>
        <w:rPr>
          <w:sz w:val="24"/>
        </w:rPr>
        <w:t>это</w:t>
      </w:r>
      <w:r>
        <w:rPr>
          <w:spacing w:val="80"/>
          <w:sz w:val="24"/>
        </w:rPr>
        <w:t xml:space="preserve"> </w:t>
      </w:r>
      <w:r>
        <w:rPr>
          <w:sz w:val="24"/>
        </w:rPr>
        <w:t>вид</w:t>
      </w:r>
      <w:r>
        <w:rPr>
          <w:spacing w:val="80"/>
          <w:sz w:val="24"/>
        </w:rPr>
        <w:t xml:space="preserve"> </w:t>
      </w:r>
      <w:r>
        <w:rPr>
          <w:sz w:val="24"/>
        </w:rPr>
        <w:t>искусства</w:t>
      </w:r>
      <w:r>
        <w:rPr>
          <w:spacing w:val="80"/>
          <w:sz w:val="24"/>
        </w:rPr>
        <w:t xml:space="preserve"> </w:t>
      </w:r>
      <w:r>
        <w:rPr>
          <w:sz w:val="24"/>
        </w:rPr>
        <w:t>и</w:t>
      </w:r>
      <w:r>
        <w:rPr>
          <w:spacing w:val="80"/>
          <w:sz w:val="24"/>
        </w:rPr>
        <w:t xml:space="preserve"> </w:t>
      </w:r>
      <w:r>
        <w:rPr>
          <w:sz w:val="24"/>
        </w:rPr>
        <w:t>что</w:t>
      </w:r>
      <w:r>
        <w:rPr>
          <w:spacing w:val="80"/>
          <w:sz w:val="24"/>
        </w:rPr>
        <w:t xml:space="preserve"> </w:t>
      </w:r>
      <w:r>
        <w:rPr>
          <w:sz w:val="24"/>
        </w:rPr>
        <w:t>художественный</w:t>
      </w:r>
      <w:r>
        <w:rPr>
          <w:spacing w:val="80"/>
          <w:sz w:val="24"/>
        </w:rPr>
        <w:t xml:space="preserve"> </w:t>
      </w:r>
      <w:r>
        <w:rPr>
          <w:sz w:val="24"/>
        </w:rPr>
        <w:t>текст отличается от текста научного, делового, публицистического;</w:t>
      </w:r>
    </w:p>
    <w:p>
      <w:pPr>
        <w:pStyle w:val="ListParagraph"/>
        <w:numPr>
          <w:ilvl w:val="1"/>
          <w:numId w:val="184"/>
        </w:numPr>
        <w:tabs>
          <w:tab w:val="clear" w:pos="720"/>
          <w:tab w:val="left" w:pos="1067" w:leader="none"/>
        </w:tabs>
        <w:spacing w:lineRule="auto" w:line="240" w:before="0" w:after="0"/>
        <w:ind w:left="212" w:right="677" w:firstLine="566"/>
        <w:jc w:val="left"/>
        <w:rPr>
          <w:sz w:val="24"/>
        </w:rPr>
      </w:pPr>
      <w:r>
        <w:rPr>
          <w:sz w:val="24"/>
        </w:rPr>
        <w:t>владеть элементарными</w:t>
      </w:r>
      <w:r>
        <w:rPr>
          <w:spacing w:val="25"/>
          <w:sz w:val="24"/>
        </w:rPr>
        <w:t xml:space="preserve"> </w:t>
      </w:r>
      <w:r>
        <w:rPr>
          <w:sz w:val="24"/>
        </w:rPr>
        <w:t>умениями воспринимать, анализировать, интерпретировать и оценивать прочитанные произведения:</w:t>
      </w:r>
    </w:p>
    <w:p>
      <w:pPr>
        <w:pStyle w:val="Style13"/>
        <w:spacing w:before="1" w:after="0"/>
        <w:ind w:left="0" w:right="0" w:hanging="0"/>
        <w:jc w:val="left"/>
        <w:rPr>
          <w:sz w:val="24"/>
        </w:rPr>
      </w:pPr>
      <w:r>
        <w:rPr>
          <w:sz w:val="24"/>
        </w:rPr>
      </w:r>
    </w:p>
    <w:p>
      <w:pPr>
        <w:pStyle w:val="ListParagraph"/>
        <w:numPr>
          <w:ilvl w:val="0"/>
          <w:numId w:val="184"/>
        </w:numPr>
        <w:tabs>
          <w:tab w:val="clear" w:pos="720"/>
          <w:tab w:val="left" w:pos="933" w:leader="none"/>
        </w:tabs>
        <w:spacing w:lineRule="auto" w:line="240" w:before="0" w:after="0"/>
        <w:ind w:left="933" w:right="671" w:hanging="360"/>
        <w:jc w:val="both"/>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w:t>
      </w:r>
      <w:r>
        <w:rPr>
          <w:spacing w:val="40"/>
          <w:sz w:val="24"/>
        </w:rPr>
        <w:t xml:space="preserve"> </w:t>
      </w:r>
      <w:r>
        <w:rPr>
          <w:sz w:val="24"/>
        </w:rPr>
        <w:t>ритм, рифма;</w:t>
      </w:r>
    </w:p>
    <w:p>
      <w:pPr>
        <w:pStyle w:val="ListParagraph"/>
        <w:numPr>
          <w:ilvl w:val="0"/>
          <w:numId w:val="184"/>
        </w:numPr>
        <w:tabs>
          <w:tab w:val="clear" w:pos="720"/>
          <w:tab w:val="left" w:pos="932" w:leader="none"/>
        </w:tabs>
        <w:spacing w:lineRule="auto" w:line="240" w:before="61" w:after="0"/>
        <w:ind w:left="932" w:right="0" w:hanging="359"/>
        <w:jc w:val="both"/>
        <w:rPr>
          <w:sz w:val="24"/>
        </w:rPr>
      </w:pPr>
      <w:r>
        <w:rPr>
          <w:sz w:val="24"/>
        </w:rPr>
        <w:t>сопоставлять</w:t>
      </w:r>
      <w:r>
        <w:rPr>
          <w:spacing w:val="-5"/>
          <w:sz w:val="24"/>
        </w:rPr>
        <w:t xml:space="preserve"> </w:t>
      </w:r>
      <w:r>
        <w:rPr>
          <w:sz w:val="24"/>
        </w:rPr>
        <w:t>темы</w:t>
      </w:r>
      <w:r>
        <w:rPr>
          <w:spacing w:val="-2"/>
          <w:sz w:val="24"/>
        </w:rPr>
        <w:t xml:space="preserve"> </w:t>
      </w:r>
      <w:r>
        <w:rPr>
          <w:sz w:val="24"/>
        </w:rPr>
        <w:t>и</w:t>
      </w:r>
      <w:r>
        <w:rPr>
          <w:spacing w:val="-3"/>
          <w:sz w:val="24"/>
        </w:rPr>
        <w:t xml:space="preserve"> </w:t>
      </w:r>
      <w:r>
        <w:rPr>
          <w:sz w:val="24"/>
        </w:rPr>
        <w:t>сюжеты</w:t>
      </w:r>
      <w:r>
        <w:rPr>
          <w:spacing w:val="-2"/>
          <w:sz w:val="24"/>
        </w:rPr>
        <w:t xml:space="preserve"> </w:t>
      </w:r>
      <w:r>
        <w:rPr>
          <w:sz w:val="24"/>
        </w:rPr>
        <w:t>произведений,</w:t>
      </w:r>
      <w:r>
        <w:rPr>
          <w:spacing w:val="-3"/>
          <w:sz w:val="24"/>
        </w:rPr>
        <w:t xml:space="preserve"> </w:t>
      </w:r>
      <w:r>
        <w:rPr>
          <w:sz w:val="24"/>
        </w:rPr>
        <w:t>образы</w:t>
      </w:r>
      <w:r>
        <w:rPr>
          <w:spacing w:val="-2"/>
          <w:sz w:val="24"/>
        </w:rPr>
        <w:t xml:space="preserve"> персонажей;</w:t>
      </w:r>
    </w:p>
    <w:p>
      <w:pPr>
        <w:pStyle w:val="ListParagraph"/>
        <w:numPr>
          <w:ilvl w:val="0"/>
          <w:numId w:val="184"/>
        </w:numPr>
        <w:tabs>
          <w:tab w:val="clear" w:pos="720"/>
          <w:tab w:val="left" w:pos="933" w:leader="none"/>
        </w:tabs>
        <w:spacing w:lineRule="auto" w:line="240" w:before="0" w:after="0"/>
        <w:ind w:left="933" w:right="674" w:hanging="360"/>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pPr>
        <w:pStyle w:val="Style13"/>
        <w:spacing w:before="3" w:after="0"/>
        <w:ind w:left="0" w:right="0" w:hanging="0"/>
        <w:jc w:val="left"/>
        <w:rPr>
          <w:sz w:val="24"/>
        </w:rPr>
      </w:pPr>
      <w:r>
        <w:rPr>
          <w:sz w:val="24"/>
        </w:rPr>
      </w:r>
    </w:p>
    <w:p>
      <w:pPr>
        <w:pStyle w:val="ListParagraph"/>
        <w:numPr>
          <w:ilvl w:val="0"/>
          <w:numId w:val="8"/>
        </w:numPr>
        <w:tabs>
          <w:tab w:val="clear" w:pos="720"/>
          <w:tab w:val="left" w:pos="1062" w:leader="none"/>
        </w:tabs>
        <w:spacing w:lineRule="auto" w:line="240" w:before="0" w:after="0"/>
        <w:ind w:left="212" w:right="672" w:firstLine="566"/>
        <w:jc w:val="both"/>
        <w:rPr>
          <w:sz w:val="24"/>
        </w:rPr>
      </w:pPr>
      <w:r>
        <w:rPr>
          <w:sz w:val="24"/>
        </w:rPr>
        <w:t>выразительно читать, в том числе наизусть (не менее 5 поэтических произведений,</w:t>
      </w:r>
      <w:r>
        <w:rPr>
          <w:spacing w:val="40"/>
          <w:sz w:val="24"/>
        </w:rPr>
        <w:t xml:space="preserve"> </w:t>
      </w:r>
      <w:r>
        <w:rPr>
          <w:sz w:val="24"/>
        </w:rPr>
        <w:t>не выученных ранее), передавая личное отношение к произведению (с учётом литературного развития и индивидуальных особенностей обучающихся);</w:t>
      </w:r>
    </w:p>
    <w:p>
      <w:pPr>
        <w:pStyle w:val="ListParagraph"/>
        <w:numPr>
          <w:ilvl w:val="0"/>
          <w:numId w:val="8"/>
        </w:numPr>
        <w:tabs>
          <w:tab w:val="clear" w:pos="720"/>
          <w:tab w:val="left" w:pos="1230" w:leader="none"/>
        </w:tabs>
        <w:spacing w:lineRule="auto" w:line="240" w:before="0" w:after="0"/>
        <w:ind w:left="212" w:right="674" w:firstLine="566"/>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ListParagraph"/>
        <w:numPr>
          <w:ilvl w:val="0"/>
          <w:numId w:val="8"/>
        </w:numPr>
        <w:tabs>
          <w:tab w:val="clear" w:pos="720"/>
          <w:tab w:val="left" w:pos="1060" w:leader="none"/>
        </w:tabs>
        <w:spacing w:lineRule="auto" w:line="240" w:before="0" w:after="0"/>
        <w:ind w:left="212" w:right="679" w:firstLine="566"/>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pPr>
        <w:pStyle w:val="ListParagraph"/>
        <w:numPr>
          <w:ilvl w:val="0"/>
          <w:numId w:val="8"/>
        </w:numPr>
        <w:tabs>
          <w:tab w:val="clear" w:pos="720"/>
          <w:tab w:val="left" w:pos="1055" w:leader="none"/>
        </w:tabs>
        <w:spacing w:lineRule="auto" w:line="240" w:before="0" w:after="0"/>
        <w:ind w:left="212" w:right="682" w:firstLine="566"/>
        <w:jc w:val="both"/>
        <w:rPr>
          <w:sz w:val="24"/>
        </w:rPr>
      </w:pPr>
      <w:r>
        <w:rPr>
          <w:sz w:val="24"/>
        </w:rPr>
        <w:t>создавать устные и письменные высказывания разных жанров объемом не менее 70 слов (с учётом литературного развития обучающихся);</w:t>
      </w:r>
    </w:p>
    <w:p>
      <w:pPr>
        <w:pStyle w:val="ListParagraph"/>
        <w:numPr>
          <w:ilvl w:val="0"/>
          <w:numId w:val="8"/>
        </w:numPr>
        <w:tabs>
          <w:tab w:val="clear" w:pos="720"/>
          <w:tab w:val="left" w:pos="1108" w:leader="none"/>
        </w:tabs>
        <w:spacing w:lineRule="auto" w:line="240" w:before="1" w:after="0"/>
        <w:ind w:left="212" w:right="680" w:firstLine="566"/>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pPr>
        <w:pStyle w:val="ListParagraph"/>
        <w:numPr>
          <w:ilvl w:val="0"/>
          <w:numId w:val="8"/>
        </w:numPr>
        <w:tabs>
          <w:tab w:val="clear" w:pos="720"/>
          <w:tab w:val="left" w:pos="1045" w:leader="none"/>
        </w:tabs>
        <w:spacing w:lineRule="auto" w:line="240" w:before="0" w:after="0"/>
        <w:ind w:left="212" w:right="681" w:firstLine="566"/>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ListParagraph"/>
        <w:numPr>
          <w:ilvl w:val="0"/>
          <w:numId w:val="8"/>
        </w:numPr>
        <w:tabs>
          <w:tab w:val="clear" w:pos="720"/>
          <w:tab w:val="left" w:pos="1201" w:leader="none"/>
        </w:tabs>
        <w:spacing w:lineRule="auto" w:line="240" w:before="0" w:after="0"/>
        <w:ind w:left="212" w:right="674" w:firstLine="566"/>
        <w:jc w:val="both"/>
        <w:rPr>
          <w:sz w:val="24"/>
        </w:rPr>
      </w:pPr>
      <w:r>
        <w:rPr>
          <w:sz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4"/>
        </w:rPr>
        <w:t>подростков;</w:t>
      </w:r>
    </w:p>
    <w:p>
      <w:pPr>
        <w:pStyle w:val="ListParagraph"/>
        <w:numPr>
          <w:ilvl w:val="0"/>
          <w:numId w:val="8"/>
        </w:numPr>
        <w:tabs>
          <w:tab w:val="clear" w:pos="720"/>
          <w:tab w:val="left" w:pos="1165" w:leader="none"/>
        </w:tabs>
        <w:spacing w:lineRule="auto" w:line="240" w:before="0" w:after="0"/>
        <w:ind w:left="212" w:right="671" w:firstLine="566"/>
        <w:jc w:val="both"/>
        <w:rPr>
          <w:sz w:val="24"/>
        </w:rPr>
      </w:pPr>
      <w:r>
        <w:rPr>
          <w:sz w:val="24"/>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w:t>
      </w:r>
      <w:r>
        <w:rPr>
          <w:spacing w:val="-2"/>
          <w:sz w:val="24"/>
        </w:rPr>
        <w:t>обучающихся);</w:t>
      </w:r>
    </w:p>
    <w:p>
      <w:pPr>
        <w:pStyle w:val="ListParagraph"/>
        <w:numPr>
          <w:ilvl w:val="0"/>
          <w:numId w:val="8"/>
        </w:numPr>
        <w:tabs>
          <w:tab w:val="clear" w:pos="720"/>
          <w:tab w:val="left" w:pos="1170" w:leader="none"/>
        </w:tabs>
        <w:spacing w:lineRule="auto" w:line="240" w:before="0" w:after="0"/>
        <w:ind w:left="212" w:right="676" w:firstLine="566"/>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pStyle w:val="Style13"/>
        <w:spacing w:before="5" w:after="0"/>
        <w:ind w:left="0" w:right="0" w:hanging="0"/>
        <w:jc w:val="left"/>
        <w:rPr>
          <w:sz w:val="24"/>
        </w:rPr>
      </w:pPr>
      <w:r>
        <w:rPr>
          <w:sz w:val="24"/>
        </w:rPr>
      </w:r>
    </w:p>
    <w:p>
      <w:pPr>
        <w:pStyle w:val="1"/>
        <w:spacing w:before="1" w:after="0"/>
        <w:ind w:left="212" w:right="0" w:hanging="0"/>
        <w:rPr>
          <w:sz w:val="24"/>
        </w:rPr>
      </w:pPr>
      <w:r>
        <w:rPr/>
        <w:t xml:space="preserve">6 </w:t>
      </w:r>
      <w:r>
        <w:rPr>
          <w:spacing w:val="-2"/>
        </w:rPr>
        <w:t>КЛАСС</w:t>
      </w:r>
    </w:p>
    <w:p>
      <w:pPr>
        <w:pStyle w:val="ListParagraph"/>
        <w:numPr>
          <w:ilvl w:val="0"/>
          <w:numId w:val="7"/>
        </w:numPr>
        <w:tabs>
          <w:tab w:val="clear" w:pos="720"/>
          <w:tab w:val="left" w:pos="1172" w:leader="none"/>
        </w:tabs>
        <w:spacing w:lineRule="auto" w:line="240" w:before="271" w:after="0"/>
        <w:ind w:left="212" w:right="676" w:firstLine="566"/>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ListParagraph"/>
        <w:numPr>
          <w:ilvl w:val="0"/>
          <w:numId w:val="7"/>
        </w:numPr>
        <w:tabs>
          <w:tab w:val="clear" w:pos="720"/>
          <w:tab w:val="left" w:pos="1160" w:leader="none"/>
        </w:tabs>
        <w:spacing w:lineRule="auto" w:line="240" w:before="0" w:after="0"/>
        <w:ind w:left="212" w:right="679" w:firstLine="566"/>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ListParagraph"/>
        <w:numPr>
          <w:ilvl w:val="0"/>
          <w:numId w:val="7"/>
        </w:numPr>
        <w:tabs>
          <w:tab w:val="clear" w:pos="720"/>
          <w:tab w:val="left" w:pos="1158" w:leader="none"/>
        </w:tabs>
        <w:spacing w:lineRule="auto" w:line="240" w:before="0" w:after="0"/>
        <w:ind w:left="212" w:right="672" w:firstLine="566"/>
        <w:jc w:val="both"/>
        <w:rPr>
          <w:sz w:val="24"/>
        </w:rPr>
      </w:pPr>
      <w:r>
        <w:rPr>
          <w:sz w:val="24"/>
        </w:rPr>
        <w:t>осуществлять элементарный смысловой и эстетический анализ произведений фольклора</w:t>
      </w:r>
      <w:r>
        <w:rPr>
          <w:spacing w:val="-3"/>
          <w:sz w:val="24"/>
        </w:rPr>
        <w:t xml:space="preserve"> </w:t>
      </w:r>
      <w:r>
        <w:rPr>
          <w:sz w:val="24"/>
        </w:rPr>
        <w:t>и</w:t>
      </w:r>
      <w:r>
        <w:rPr>
          <w:spacing w:val="-4"/>
          <w:sz w:val="24"/>
        </w:rPr>
        <w:t xml:space="preserve"> </w:t>
      </w:r>
      <w:r>
        <w:rPr>
          <w:sz w:val="24"/>
        </w:rPr>
        <w:t>художественной</w:t>
      </w:r>
      <w:r>
        <w:rPr>
          <w:spacing w:val="-1"/>
          <w:sz w:val="24"/>
        </w:rPr>
        <w:t xml:space="preserve"> </w:t>
      </w:r>
      <w:r>
        <w:rPr>
          <w:sz w:val="24"/>
        </w:rPr>
        <w:t>литературы;</w:t>
      </w:r>
      <w:r>
        <w:rPr>
          <w:spacing w:val="-2"/>
          <w:sz w:val="24"/>
        </w:rPr>
        <w:t xml:space="preserve"> </w:t>
      </w:r>
      <w:r>
        <w:rPr>
          <w:sz w:val="24"/>
        </w:rPr>
        <w:t>воспринимать,</w:t>
      </w:r>
      <w:r>
        <w:rPr>
          <w:spacing w:val="-2"/>
          <w:sz w:val="24"/>
        </w:rPr>
        <w:t xml:space="preserve"> </w:t>
      </w:r>
      <w:r>
        <w:rPr>
          <w:sz w:val="24"/>
        </w:rPr>
        <w:t>анализировать,</w:t>
      </w:r>
      <w:r>
        <w:rPr>
          <w:spacing w:val="-2"/>
          <w:sz w:val="24"/>
        </w:rPr>
        <w:t xml:space="preserve"> </w:t>
      </w:r>
      <w:r>
        <w:rPr>
          <w:sz w:val="24"/>
        </w:rPr>
        <w:t>интерпретировать</w:t>
      </w:r>
      <w:r>
        <w:rPr>
          <w:spacing w:val="-3"/>
          <w:sz w:val="24"/>
        </w:rPr>
        <w:t xml:space="preserve"> </w:t>
      </w:r>
      <w:r>
        <w:rPr>
          <w:sz w:val="24"/>
        </w:rPr>
        <w:t>и оценивать прочитанное (с учётом литературного развития обучающихся);</w:t>
      </w:r>
    </w:p>
    <w:p>
      <w:pPr>
        <w:pStyle w:val="Style13"/>
        <w:spacing w:before="5" w:after="0"/>
        <w:ind w:left="0" w:right="0" w:hanging="0"/>
        <w:jc w:val="left"/>
        <w:rPr>
          <w:sz w:val="24"/>
        </w:rPr>
      </w:pPr>
      <w:r>
        <w:rPr>
          <w:sz w:val="24"/>
        </w:rPr>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4"/>
        </w:numPr>
        <w:tabs>
          <w:tab w:val="clear" w:pos="720"/>
          <w:tab w:val="left" w:pos="933" w:leader="none"/>
        </w:tabs>
        <w:spacing w:lineRule="auto" w:line="240" w:before="0" w:after="0"/>
        <w:ind w:left="933" w:right="669" w:hanging="360"/>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w:t>
      </w:r>
    </w:p>
    <w:p>
      <w:pPr>
        <w:pStyle w:val="Style13"/>
        <w:spacing w:before="61" w:after="0"/>
        <w:ind w:left="933" w:right="674" w:hanging="0"/>
        <w:rPr>
          <w:sz w:val="24"/>
        </w:rPr>
      </w:pPr>
      <w:r>
        <w:rPr/>
        <w:t>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w:t>
      </w:r>
      <w:r>
        <w:rPr>
          <w:spacing w:val="40"/>
        </w:rPr>
        <w:t xml:space="preserve"> </w:t>
      </w:r>
      <w:r>
        <w:rPr>
          <w:spacing w:val="-2"/>
        </w:rPr>
        <w:t>строфа;</w:t>
      </w:r>
    </w:p>
    <w:p>
      <w:pPr>
        <w:pStyle w:val="ListParagraph"/>
        <w:numPr>
          <w:ilvl w:val="0"/>
          <w:numId w:val="184"/>
        </w:numPr>
        <w:tabs>
          <w:tab w:val="clear" w:pos="720"/>
          <w:tab w:val="left" w:pos="933" w:leader="none"/>
        </w:tabs>
        <w:spacing w:lineRule="auto" w:line="240" w:before="1" w:after="0"/>
        <w:ind w:left="933" w:right="675" w:hanging="360"/>
        <w:jc w:val="both"/>
        <w:rPr>
          <w:sz w:val="24"/>
        </w:rPr>
      </w:pPr>
      <w:r>
        <w:rPr>
          <w:sz w:val="24"/>
        </w:rPr>
        <w:t>выделять в произведениях элементы художественной формы и обнаруживать связи между ними;</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pPr>
        <w:pStyle w:val="ListParagraph"/>
        <w:numPr>
          <w:ilvl w:val="0"/>
          <w:numId w:val="184"/>
        </w:numPr>
        <w:tabs>
          <w:tab w:val="clear" w:pos="720"/>
          <w:tab w:val="left" w:pos="933" w:leader="none"/>
        </w:tabs>
        <w:spacing w:lineRule="auto" w:line="240" w:before="0" w:after="0"/>
        <w:ind w:left="933" w:right="675" w:hanging="360"/>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Style13"/>
        <w:spacing w:before="2" w:after="0"/>
        <w:ind w:left="0" w:right="0" w:hanging="0"/>
        <w:jc w:val="left"/>
        <w:rPr>
          <w:sz w:val="24"/>
        </w:rPr>
      </w:pPr>
      <w:r>
        <w:rPr>
          <w:sz w:val="24"/>
        </w:rPr>
      </w:r>
    </w:p>
    <w:p>
      <w:pPr>
        <w:pStyle w:val="ListParagraph"/>
        <w:numPr>
          <w:ilvl w:val="0"/>
          <w:numId w:val="7"/>
        </w:numPr>
        <w:tabs>
          <w:tab w:val="clear" w:pos="720"/>
          <w:tab w:val="left" w:pos="1062" w:leader="none"/>
        </w:tabs>
        <w:spacing w:lineRule="auto" w:line="240" w:before="0" w:after="0"/>
        <w:ind w:left="212" w:right="671" w:firstLine="566"/>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ListParagraph"/>
        <w:numPr>
          <w:ilvl w:val="0"/>
          <w:numId w:val="7"/>
        </w:numPr>
        <w:tabs>
          <w:tab w:val="clear" w:pos="720"/>
          <w:tab w:val="left" w:pos="1230" w:leader="none"/>
        </w:tabs>
        <w:spacing w:lineRule="auto" w:line="240" w:before="1" w:after="0"/>
        <w:ind w:left="212" w:right="674" w:firstLine="566"/>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ListParagraph"/>
        <w:numPr>
          <w:ilvl w:val="0"/>
          <w:numId w:val="7"/>
        </w:numPr>
        <w:tabs>
          <w:tab w:val="clear" w:pos="720"/>
          <w:tab w:val="left" w:pos="1235" w:leader="none"/>
        </w:tabs>
        <w:spacing w:lineRule="auto" w:line="240" w:before="0" w:after="0"/>
        <w:ind w:left="212" w:right="677" w:firstLine="566"/>
        <w:jc w:val="both"/>
        <w:rPr>
          <w:sz w:val="24"/>
        </w:rPr>
      </w:pPr>
      <w:r>
        <w:rPr>
          <w:sz w:val="24"/>
        </w:rPr>
        <w:t>участвовать в беседе и диалоге о прочитанном произведении, давать аргументированную оценку прочитанному;</w:t>
      </w:r>
    </w:p>
    <w:p>
      <w:pPr>
        <w:pStyle w:val="ListParagraph"/>
        <w:numPr>
          <w:ilvl w:val="0"/>
          <w:numId w:val="7"/>
        </w:numPr>
        <w:tabs>
          <w:tab w:val="clear" w:pos="720"/>
          <w:tab w:val="left" w:pos="1037" w:leader="none"/>
        </w:tabs>
        <w:spacing w:lineRule="auto" w:line="240" w:before="0" w:after="0"/>
        <w:ind w:left="212" w:right="673" w:firstLine="566"/>
        <w:jc w:val="both"/>
        <w:rPr>
          <w:sz w:val="24"/>
        </w:rPr>
      </w:pPr>
      <w:r>
        <w:rPr>
          <w:sz w:val="24"/>
        </w:rPr>
        <w:t>создавать устные</w:t>
      </w:r>
      <w:r>
        <w:rPr>
          <w:spacing w:val="-3"/>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высказывания</w:t>
      </w:r>
      <w:r>
        <w:rPr>
          <w:spacing w:val="-2"/>
          <w:sz w:val="24"/>
        </w:rPr>
        <w:t xml:space="preserve"> </w:t>
      </w:r>
      <w:r>
        <w:rPr>
          <w:sz w:val="24"/>
        </w:rPr>
        <w:t>разных</w:t>
      </w:r>
      <w:r>
        <w:rPr>
          <w:spacing w:val="-1"/>
          <w:sz w:val="24"/>
        </w:rPr>
        <w:t xml:space="preserve"> </w:t>
      </w:r>
      <w:r>
        <w:rPr>
          <w:sz w:val="24"/>
        </w:rPr>
        <w:t>жанров</w:t>
      </w:r>
      <w:r>
        <w:rPr>
          <w:spacing w:val="-3"/>
          <w:sz w:val="24"/>
        </w:rPr>
        <w:t xml:space="preserve"> </w:t>
      </w:r>
      <w:r>
        <w:rPr>
          <w:sz w:val="24"/>
        </w:rPr>
        <w:t>(объёмом</w:t>
      </w:r>
      <w:r>
        <w:rPr>
          <w:spacing w:val="-3"/>
          <w:sz w:val="24"/>
        </w:rPr>
        <w:t xml:space="preserve"> </w:t>
      </w:r>
      <w:r>
        <w:rPr>
          <w:sz w:val="24"/>
        </w:rPr>
        <w:t>не</w:t>
      </w:r>
      <w:r>
        <w:rPr>
          <w:spacing w:val="-1"/>
          <w:sz w:val="24"/>
        </w:rPr>
        <w:t xml:space="preserve"> </w:t>
      </w:r>
      <w:r>
        <w:rPr>
          <w:sz w:val="24"/>
        </w:rPr>
        <w:t>менее</w:t>
      </w:r>
      <w:r>
        <w:rPr>
          <w:spacing w:val="-3"/>
          <w:sz w:val="24"/>
        </w:rPr>
        <w:t xml:space="preserve"> </w:t>
      </w:r>
      <w:r>
        <w:rPr>
          <w:sz w:val="24"/>
        </w:rPr>
        <w:t>100 слов), писать сочинение-рассуждение по заданной теме с опорой на прочитанные произведения, аннотацию, отзыв;</w:t>
      </w:r>
    </w:p>
    <w:p>
      <w:pPr>
        <w:pStyle w:val="ListParagraph"/>
        <w:numPr>
          <w:ilvl w:val="0"/>
          <w:numId w:val="7"/>
        </w:numPr>
        <w:tabs>
          <w:tab w:val="clear" w:pos="720"/>
          <w:tab w:val="left" w:pos="1086" w:leader="none"/>
        </w:tabs>
        <w:spacing w:lineRule="auto" w:line="240" w:before="0" w:after="0"/>
        <w:ind w:left="212" w:right="676" w:firstLine="566"/>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7"/>
        </w:numPr>
        <w:tabs>
          <w:tab w:val="clear" w:pos="720"/>
          <w:tab w:val="left" w:pos="1045" w:leader="none"/>
        </w:tabs>
        <w:spacing w:lineRule="auto" w:line="240" w:before="1" w:after="0"/>
        <w:ind w:left="212" w:right="674" w:firstLine="566"/>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ListParagraph"/>
        <w:numPr>
          <w:ilvl w:val="0"/>
          <w:numId w:val="7"/>
        </w:numPr>
        <w:tabs>
          <w:tab w:val="clear" w:pos="720"/>
          <w:tab w:val="left" w:pos="1259" w:leader="none"/>
        </w:tabs>
        <w:spacing w:lineRule="auto" w:line="240" w:before="0" w:after="0"/>
        <w:ind w:left="212" w:right="676" w:firstLine="566"/>
        <w:jc w:val="both"/>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pPr>
        <w:pStyle w:val="ListParagraph"/>
        <w:numPr>
          <w:ilvl w:val="0"/>
          <w:numId w:val="7"/>
        </w:numPr>
        <w:tabs>
          <w:tab w:val="clear" w:pos="720"/>
          <w:tab w:val="left" w:pos="1213" w:leader="none"/>
        </w:tabs>
        <w:spacing w:lineRule="auto" w:line="240" w:before="0" w:after="0"/>
        <w:ind w:left="212" w:right="678" w:firstLine="566"/>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ListParagraph"/>
        <w:numPr>
          <w:ilvl w:val="0"/>
          <w:numId w:val="7"/>
        </w:numPr>
        <w:tabs>
          <w:tab w:val="clear" w:pos="720"/>
          <w:tab w:val="left" w:pos="1172" w:leader="none"/>
        </w:tabs>
        <w:spacing w:lineRule="auto" w:line="240" w:before="0" w:after="0"/>
        <w:ind w:left="212" w:right="679" w:firstLine="566"/>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pStyle w:val="Style13"/>
        <w:spacing w:before="5" w:after="0"/>
        <w:ind w:left="0" w:right="0" w:hanging="0"/>
        <w:jc w:val="left"/>
        <w:rPr>
          <w:sz w:val="24"/>
        </w:rPr>
      </w:pPr>
      <w:r>
        <w:rPr>
          <w:sz w:val="24"/>
        </w:rPr>
      </w:r>
    </w:p>
    <w:p>
      <w:pPr>
        <w:pStyle w:val="1"/>
        <w:ind w:left="212" w:right="0" w:hanging="0"/>
        <w:rPr>
          <w:sz w:val="24"/>
        </w:rPr>
      </w:pPr>
      <w:r>
        <w:rPr/>
        <w:t xml:space="preserve">7 </w:t>
      </w:r>
      <w:r>
        <w:rPr>
          <w:spacing w:val="-2"/>
        </w:rPr>
        <w:t>КЛАСС</w:t>
      </w:r>
    </w:p>
    <w:p>
      <w:pPr>
        <w:pStyle w:val="ListParagraph"/>
        <w:numPr>
          <w:ilvl w:val="0"/>
          <w:numId w:val="6"/>
        </w:numPr>
        <w:tabs>
          <w:tab w:val="clear" w:pos="720"/>
          <w:tab w:val="left" w:pos="1172" w:leader="none"/>
        </w:tabs>
        <w:spacing w:lineRule="auto" w:line="240" w:before="272" w:after="0"/>
        <w:ind w:left="212" w:right="674" w:firstLine="566"/>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ListParagraph"/>
        <w:numPr>
          <w:ilvl w:val="0"/>
          <w:numId w:val="6"/>
        </w:numPr>
        <w:tabs>
          <w:tab w:val="clear" w:pos="720"/>
          <w:tab w:val="left" w:pos="1064" w:leader="none"/>
        </w:tabs>
        <w:spacing w:lineRule="auto" w:line="240" w:before="0" w:after="0"/>
        <w:ind w:left="212" w:right="676" w:firstLine="566"/>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ListParagraph"/>
        <w:numPr>
          <w:ilvl w:val="0"/>
          <w:numId w:val="6"/>
        </w:numPr>
        <w:tabs>
          <w:tab w:val="clear" w:pos="720"/>
          <w:tab w:val="left" w:pos="1208" w:leader="none"/>
        </w:tabs>
        <w:spacing w:lineRule="auto" w:line="240" w:before="0" w:after="0"/>
        <w:ind w:left="212" w:right="675" w:firstLine="566"/>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w:t>
      </w:r>
      <w:r>
        <w:rPr>
          <w:spacing w:val="40"/>
          <w:sz w:val="24"/>
        </w:rPr>
        <w:t xml:space="preserve"> </w:t>
      </w:r>
      <w:r>
        <w:rPr>
          <w:sz w:val="24"/>
        </w:rPr>
        <w:t>литературных произведениях отражена художественная картина мира:</w:t>
      </w:r>
    </w:p>
    <w:p>
      <w:pPr>
        <w:pStyle w:val="Style13"/>
        <w:spacing w:before="7" w:after="0"/>
        <w:ind w:left="0" w:right="0" w:hanging="0"/>
        <w:jc w:val="left"/>
        <w:rPr>
          <w:sz w:val="24"/>
        </w:rPr>
      </w:pPr>
      <w:r>
        <w:rPr>
          <w:sz w:val="24"/>
        </w:rPr>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4"/>
        </w:numPr>
        <w:tabs>
          <w:tab w:val="clear" w:pos="720"/>
          <w:tab w:val="left" w:pos="933" w:leader="none"/>
        </w:tabs>
        <w:spacing w:lineRule="auto" w:line="235" w:before="0" w:after="0"/>
        <w:ind w:left="933" w:right="678" w:hanging="360"/>
        <w:jc w:val="both"/>
        <w:rPr>
          <w:sz w:val="24"/>
        </w:rPr>
      </w:pPr>
      <w:r>
        <w:rPr>
          <w:sz w:val="24"/>
        </w:rPr>
        <w:t>анализировать произведение в единстве формы и содержания; определять тему, главную</w:t>
      </w:r>
      <w:r>
        <w:rPr>
          <w:spacing w:val="60"/>
          <w:sz w:val="24"/>
        </w:rPr>
        <w:t xml:space="preserve">  </w:t>
      </w:r>
      <w:r>
        <w:rPr>
          <w:sz w:val="24"/>
        </w:rPr>
        <w:t>мысль</w:t>
      </w:r>
      <w:r>
        <w:rPr>
          <w:spacing w:val="60"/>
          <w:sz w:val="24"/>
        </w:rPr>
        <w:t xml:space="preserve">  </w:t>
      </w:r>
      <w:r>
        <w:rPr>
          <w:sz w:val="24"/>
        </w:rPr>
        <w:t>и</w:t>
      </w:r>
      <w:r>
        <w:rPr>
          <w:spacing w:val="60"/>
          <w:sz w:val="24"/>
        </w:rPr>
        <w:t xml:space="preserve">  </w:t>
      </w:r>
      <w:r>
        <w:rPr>
          <w:sz w:val="24"/>
        </w:rPr>
        <w:t>проблематику</w:t>
      </w:r>
      <w:r>
        <w:rPr>
          <w:spacing w:val="56"/>
          <w:sz w:val="24"/>
        </w:rPr>
        <w:t xml:space="preserve">  </w:t>
      </w:r>
      <w:r>
        <w:rPr>
          <w:sz w:val="24"/>
        </w:rPr>
        <w:t>произведения,</w:t>
      </w:r>
      <w:r>
        <w:rPr>
          <w:spacing w:val="60"/>
          <w:sz w:val="24"/>
        </w:rPr>
        <w:t xml:space="preserve">  </w:t>
      </w:r>
      <w:r>
        <w:rPr>
          <w:sz w:val="24"/>
        </w:rPr>
        <w:t>его</w:t>
      </w:r>
      <w:r>
        <w:rPr>
          <w:spacing w:val="60"/>
          <w:sz w:val="24"/>
        </w:rPr>
        <w:t xml:space="preserve">  </w:t>
      </w:r>
      <w:r>
        <w:rPr>
          <w:sz w:val="24"/>
        </w:rPr>
        <w:t>родовую</w:t>
      </w:r>
      <w:r>
        <w:rPr>
          <w:spacing w:val="60"/>
          <w:sz w:val="24"/>
        </w:rPr>
        <w:t xml:space="preserve">  </w:t>
      </w:r>
      <w:r>
        <w:rPr>
          <w:sz w:val="24"/>
        </w:rPr>
        <w:t>и</w:t>
      </w:r>
      <w:r>
        <w:rPr>
          <w:spacing w:val="60"/>
          <w:sz w:val="24"/>
        </w:rPr>
        <w:t xml:space="preserve">  </w:t>
      </w:r>
      <w:r>
        <w:rPr>
          <w:sz w:val="24"/>
        </w:rPr>
        <w:t>жанровую</w:t>
      </w:r>
    </w:p>
    <w:p>
      <w:pPr>
        <w:pStyle w:val="Style13"/>
        <w:spacing w:before="61" w:after="0"/>
        <w:ind w:left="933" w:right="670" w:hanging="0"/>
        <w:rPr>
          <w:sz w:val="24"/>
        </w:rPr>
      </w:pPr>
      <w:r>
        <w:rPr/>
        <w:t>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w:t>
      </w:r>
      <w:r>
        <w:rPr>
          <w:spacing w:val="40"/>
        </w:rPr>
        <w:t xml:space="preserve"> </w:t>
      </w:r>
      <w:r>
        <w:rPr/>
        <w:t>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w:t>
      </w:r>
      <w:r>
        <w:rPr>
          <w:spacing w:val="40"/>
        </w:rPr>
        <w:t xml:space="preserve"> </w:t>
      </w:r>
      <w:r>
        <w:rPr/>
        <w:t>их художественные функции;</w:t>
      </w:r>
    </w:p>
    <w:p>
      <w:pPr>
        <w:pStyle w:val="ListParagraph"/>
        <w:numPr>
          <w:ilvl w:val="0"/>
          <w:numId w:val="184"/>
        </w:numPr>
        <w:tabs>
          <w:tab w:val="clear" w:pos="720"/>
          <w:tab w:val="left" w:pos="933" w:leader="none"/>
        </w:tabs>
        <w:spacing w:lineRule="auto" w:line="240" w:before="0" w:after="0"/>
        <w:ind w:left="933" w:right="669" w:hanging="360"/>
        <w:jc w:val="both"/>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w:t>
      </w:r>
      <w:r>
        <w:rPr>
          <w:spacing w:val="40"/>
          <w:sz w:val="24"/>
        </w:rPr>
        <w:t xml:space="preserve"> </w:t>
      </w:r>
      <w:r>
        <w:rPr>
          <w:sz w:val="24"/>
        </w:rPr>
        <w:t>идея, проблематика; пафос (героический, патриотический, гражданский и</w:t>
      </w:r>
      <w:r>
        <w:rPr>
          <w:spacing w:val="-1"/>
          <w:sz w:val="24"/>
        </w:rPr>
        <w:t xml:space="preserve"> </w:t>
      </w:r>
      <w:r>
        <w:rPr>
          <w:sz w:val="24"/>
        </w:rPr>
        <w:t>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w:t>
      </w:r>
      <w:r>
        <w:rPr>
          <w:spacing w:val="-4"/>
          <w:sz w:val="24"/>
        </w:rPr>
        <w:t xml:space="preserve"> </w:t>
      </w:r>
      <w:r>
        <w:rPr>
          <w:sz w:val="24"/>
        </w:rPr>
        <w:t>художественная</w:t>
      </w:r>
      <w:r>
        <w:rPr>
          <w:spacing w:val="-2"/>
          <w:sz w:val="24"/>
        </w:rPr>
        <w:t xml:space="preserve"> </w:t>
      </w:r>
      <w:r>
        <w:rPr>
          <w:sz w:val="24"/>
        </w:rPr>
        <w:t>деталь;</w:t>
      </w:r>
      <w:r>
        <w:rPr>
          <w:spacing w:val="-2"/>
          <w:sz w:val="24"/>
        </w:rPr>
        <w:t xml:space="preserve"> </w:t>
      </w:r>
      <w:r>
        <w:rPr>
          <w:sz w:val="24"/>
        </w:rPr>
        <w:t>юмор,</w:t>
      </w:r>
      <w:r>
        <w:rPr>
          <w:spacing w:val="-4"/>
          <w:sz w:val="24"/>
        </w:rPr>
        <w:t xml:space="preserve"> </w:t>
      </w:r>
      <w:r>
        <w:rPr>
          <w:sz w:val="24"/>
        </w:rPr>
        <w:t>ирония,</w:t>
      </w:r>
      <w:r>
        <w:rPr>
          <w:spacing w:val="-2"/>
          <w:sz w:val="24"/>
        </w:rPr>
        <w:t xml:space="preserve"> </w:t>
      </w:r>
      <w:r>
        <w:rPr>
          <w:sz w:val="24"/>
        </w:rPr>
        <w:t>сатира;</w:t>
      </w:r>
      <w:r>
        <w:rPr>
          <w:spacing w:val="-2"/>
          <w:sz w:val="24"/>
        </w:rPr>
        <w:t xml:space="preserve"> </w:t>
      </w:r>
      <w:r>
        <w:rPr>
          <w:sz w:val="24"/>
        </w:rPr>
        <w:t>эпитет,</w:t>
      </w:r>
      <w:r>
        <w:rPr>
          <w:spacing w:val="-2"/>
          <w:sz w:val="24"/>
        </w:rPr>
        <w:t xml:space="preserve"> </w:t>
      </w:r>
      <w:r>
        <w:rPr>
          <w:sz w:val="24"/>
        </w:rPr>
        <w:t>метафора,</w:t>
      </w:r>
      <w:r>
        <w:rPr>
          <w:spacing w:val="-3"/>
          <w:sz w:val="24"/>
        </w:rPr>
        <w:t xml:space="preserve"> </w:t>
      </w:r>
      <w:r>
        <w:rPr>
          <w:sz w:val="24"/>
        </w:rPr>
        <w:t>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ListParagraph"/>
        <w:numPr>
          <w:ilvl w:val="0"/>
          <w:numId w:val="184"/>
        </w:numPr>
        <w:tabs>
          <w:tab w:val="clear" w:pos="720"/>
          <w:tab w:val="left" w:pos="933" w:leader="none"/>
        </w:tabs>
        <w:spacing w:lineRule="auto" w:line="240" w:before="0" w:after="0"/>
        <w:ind w:left="933" w:right="677" w:hanging="360"/>
        <w:jc w:val="both"/>
        <w:rPr>
          <w:sz w:val="24"/>
        </w:rPr>
      </w:pPr>
      <w:r>
        <w:rPr>
          <w:sz w:val="24"/>
        </w:rPr>
        <w:t>выделять в произведениях элементы художественной формы и обнаруживать связи между ними;</w:t>
      </w:r>
    </w:p>
    <w:p>
      <w:pPr>
        <w:pStyle w:val="ListParagraph"/>
        <w:numPr>
          <w:ilvl w:val="0"/>
          <w:numId w:val="184"/>
        </w:numPr>
        <w:tabs>
          <w:tab w:val="clear" w:pos="720"/>
          <w:tab w:val="left" w:pos="933" w:leader="none"/>
        </w:tabs>
        <w:spacing w:lineRule="auto" w:line="240" w:before="0" w:after="0"/>
        <w:ind w:left="933" w:right="673" w:hanging="360"/>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Style13"/>
        <w:spacing w:before="5" w:after="0"/>
        <w:ind w:left="0" w:right="0" w:hanging="0"/>
        <w:jc w:val="left"/>
        <w:rPr>
          <w:sz w:val="24"/>
        </w:rPr>
      </w:pPr>
      <w:r>
        <w:rPr>
          <w:sz w:val="24"/>
        </w:rPr>
      </w:r>
    </w:p>
    <w:p>
      <w:pPr>
        <w:pStyle w:val="ListParagraph"/>
        <w:numPr>
          <w:ilvl w:val="0"/>
          <w:numId w:val="6"/>
        </w:numPr>
        <w:tabs>
          <w:tab w:val="clear" w:pos="720"/>
          <w:tab w:val="left" w:pos="1062" w:leader="none"/>
        </w:tabs>
        <w:spacing w:lineRule="auto" w:line="240" w:before="0" w:after="0"/>
        <w:ind w:left="212" w:right="676" w:firstLine="566"/>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ListParagraph"/>
        <w:numPr>
          <w:ilvl w:val="0"/>
          <w:numId w:val="6"/>
        </w:numPr>
        <w:tabs>
          <w:tab w:val="clear" w:pos="720"/>
          <w:tab w:val="left" w:pos="1088" w:leader="none"/>
        </w:tabs>
        <w:spacing w:lineRule="auto" w:line="240" w:before="0" w:after="0"/>
        <w:ind w:left="212" w:right="670" w:firstLine="566"/>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ListParagraph"/>
        <w:numPr>
          <w:ilvl w:val="0"/>
          <w:numId w:val="6"/>
        </w:numPr>
        <w:tabs>
          <w:tab w:val="clear" w:pos="720"/>
          <w:tab w:val="left" w:pos="1182" w:leader="none"/>
        </w:tabs>
        <w:spacing w:lineRule="auto" w:line="240" w:before="0" w:after="0"/>
        <w:ind w:left="212" w:right="677" w:firstLine="566"/>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ListParagraph"/>
        <w:numPr>
          <w:ilvl w:val="0"/>
          <w:numId w:val="6"/>
        </w:numPr>
        <w:tabs>
          <w:tab w:val="clear" w:pos="720"/>
          <w:tab w:val="left" w:pos="1037" w:leader="none"/>
        </w:tabs>
        <w:spacing w:lineRule="auto" w:line="240" w:before="1" w:after="0"/>
        <w:ind w:left="212" w:right="670" w:firstLine="566"/>
        <w:jc w:val="both"/>
        <w:rPr>
          <w:sz w:val="24"/>
        </w:rPr>
      </w:pPr>
      <w:r>
        <w:rPr>
          <w:sz w:val="24"/>
        </w:rPr>
        <w:t>создавать устные</w:t>
      </w:r>
      <w:r>
        <w:rPr>
          <w:spacing w:val="-3"/>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высказывания</w:t>
      </w:r>
      <w:r>
        <w:rPr>
          <w:spacing w:val="-2"/>
          <w:sz w:val="24"/>
        </w:rPr>
        <w:t xml:space="preserve"> </w:t>
      </w:r>
      <w:r>
        <w:rPr>
          <w:sz w:val="24"/>
        </w:rPr>
        <w:t>разных</w:t>
      </w:r>
      <w:r>
        <w:rPr>
          <w:spacing w:val="-1"/>
          <w:sz w:val="24"/>
        </w:rPr>
        <w:t xml:space="preserve"> </w:t>
      </w:r>
      <w:r>
        <w:rPr>
          <w:sz w:val="24"/>
        </w:rPr>
        <w:t>жанров</w:t>
      </w:r>
      <w:r>
        <w:rPr>
          <w:spacing w:val="-3"/>
          <w:sz w:val="24"/>
        </w:rPr>
        <w:t xml:space="preserve"> </w:t>
      </w:r>
      <w:r>
        <w:rPr>
          <w:sz w:val="24"/>
        </w:rPr>
        <w:t>(объёмом</w:t>
      </w:r>
      <w:r>
        <w:rPr>
          <w:spacing w:val="-3"/>
          <w:sz w:val="24"/>
        </w:rPr>
        <w:t xml:space="preserve"> </w:t>
      </w:r>
      <w:r>
        <w:rPr>
          <w:sz w:val="24"/>
        </w:rPr>
        <w:t>не</w:t>
      </w:r>
      <w:r>
        <w:rPr>
          <w:spacing w:val="-1"/>
          <w:sz w:val="24"/>
        </w:rPr>
        <w:t xml:space="preserve"> </w:t>
      </w:r>
      <w:r>
        <w:rPr>
          <w:sz w:val="24"/>
        </w:rPr>
        <w:t>менее</w:t>
      </w:r>
      <w:r>
        <w:rPr>
          <w:spacing w:val="-3"/>
          <w:sz w:val="24"/>
        </w:rPr>
        <w:t xml:space="preserve"> </w:t>
      </w:r>
      <w:r>
        <w:rPr>
          <w:sz w:val="24"/>
        </w:rPr>
        <w:t>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pPr>
        <w:pStyle w:val="ListParagraph"/>
        <w:numPr>
          <w:ilvl w:val="0"/>
          <w:numId w:val="6"/>
        </w:numPr>
        <w:tabs>
          <w:tab w:val="clear" w:pos="720"/>
          <w:tab w:val="left" w:pos="1290" w:leader="none"/>
        </w:tabs>
        <w:spacing w:lineRule="auto" w:line="240" w:before="0" w:after="0"/>
        <w:ind w:left="212" w:right="674" w:firstLine="566"/>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w:t>
      </w:r>
      <w:r>
        <w:rPr>
          <w:spacing w:val="80"/>
          <w:sz w:val="24"/>
        </w:rPr>
        <w:t xml:space="preserve"> </w:t>
      </w:r>
      <w:r>
        <w:rPr>
          <w:spacing w:val="-2"/>
          <w:sz w:val="24"/>
        </w:rPr>
        <w:t>анализа;</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6"/>
        </w:numPr>
        <w:tabs>
          <w:tab w:val="clear" w:pos="720"/>
          <w:tab w:val="left" w:pos="1069" w:leader="none"/>
        </w:tabs>
        <w:spacing w:lineRule="auto" w:line="240" w:before="0" w:after="0"/>
        <w:ind w:left="212" w:right="678" w:firstLine="566"/>
        <w:jc w:val="both"/>
        <w:rPr>
          <w:sz w:val="24"/>
        </w:rPr>
      </w:pPr>
      <w:r>
        <w:rPr>
          <w:sz w:val="24"/>
        </w:rPr>
        <w:t>понимать важность чтения и изучения произведений фольклора и художественной литературы</w:t>
      </w:r>
      <w:r>
        <w:rPr>
          <w:spacing w:val="30"/>
          <w:sz w:val="24"/>
        </w:rPr>
        <w:t xml:space="preserve"> </w:t>
      </w:r>
      <w:r>
        <w:rPr>
          <w:sz w:val="24"/>
        </w:rPr>
        <w:t>для</w:t>
      </w:r>
      <w:r>
        <w:rPr>
          <w:spacing w:val="31"/>
          <w:sz w:val="24"/>
        </w:rPr>
        <w:t xml:space="preserve"> </w:t>
      </w:r>
      <w:r>
        <w:rPr>
          <w:sz w:val="24"/>
        </w:rPr>
        <w:t>самостоятельного</w:t>
      </w:r>
      <w:r>
        <w:rPr>
          <w:spacing w:val="30"/>
          <w:sz w:val="24"/>
        </w:rPr>
        <w:t xml:space="preserve"> </w:t>
      </w:r>
      <w:r>
        <w:rPr>
          <w:sz w:val="24"/>
        </w:rPr>
        <w:t>познания</w:t>
      </w:r>
      <w:r>
        <w:rPr>
          <w:spacing w:val="30"/>
          <w:sz w:val="24"/>
        </w:rPr>
        <w:t xml:space="preserve"> </w:t>
      </w:r>
      <w:r>
        <w:rPr>
          <w:sz w:val="24"/>
        </w:rPr>
        <w:t>мира,</w:t>
      </w:r>
      <w:r>
        <w:rPr>
          <w:spacing w:val="30"/>
          <w:sz w:val="24"/>
        </w:rPr>
        <w:t xml:space="preserve"> </w:t>
      </w:r>
      <w:r>
        <w:rPr>
          <w:sz w:val="24"/>
        </w:rPr>
        <w:t>развития</w:t>
      </w:r>
      <w:r>
        <w:rPr>
          <w:spacing w:val="30"/>
          <w:sz w:val="24"/>
        </w:rPr>
        <w:t xml:space="preserve"> </w:t>
      </w:r>
      <w:r>
        <w:rPr>
          <w:sz w:val="24"/>
        </w:rPr>
        <w:t>собственных</w:t>
      </w:r>
      <w:r>
        <w:rPr>
          <w:spacing w:val="32"/>
          <w:sz w:val="24"/>
        </w:rPr>
        <w:t xml:space="preserve"> </w:t>
      </w:r>
      <w:r>
        <w:rPr>
          <w:sz w:val="24"/>
        </w:rPr>
        <w:t>эмоциональных</w:t>
      </w:r>
      <w:r>
        <w:rPr>
          <w:spacing w:val="30"/>
          <w:sz w:val="24"/>
        </w:rPr>
        <w:t xml:space="preserve"> </w:t>
      </w:r>
      <w:r>
        <w:rPr>
          <w:sz w:val="24"/>
        </w:rPr>
        <w:t>и</w:t>
      </w:r>
    </w:p>
    <w:p>
      <w:pPr>
        <w:pStyle w:val="Style13"/>
        <w:spacing w:before="61" w:after="0"/>
        <w:ind w:left="212" w:right="0" w:hanging="0"/>
        <w:rPr>
          <w:sz w:val="24"/>
        </w:rPr>
      </w:pPr>
      <w:r>
        <w:rPr/>
        <w:t>эстетических</w:t>
      </w:r>
      <w:r>
        <w:rPr>
          <w:spacing w:val="-4"/>
        </w:rPr>
        <w:t xml:space="preserve"> </w:t>
      </w:r>
      <w:r>
        <w:rPr>
          <w:spacing w:val="-2"/>
        </w:rPr>
        <w:t>впечатлений;</w:t>
      </w:r>
    </w:p>
    <w:p>
      <w:pPr>
        <w:pStyle w:val="ListParagraph"/>
        <w:numPr>
          <w:ilvl w:val="0"/>
          <w:numId w:val="6"/>
        </w:numPr>
        <w:tabs>
          <w:tab w:val="clear" w:pos="720"/>
          <w:tab w:val="left" w:pos="1165" w:leader="none"/>
        </w:tabs>
        <w:spacing w:lineRule="auto" w:line="240" w:before="0" w:after="0"/>
        <w:ind w:left="212" w:right="675" w:firstLine="566"/>
        <w:jc w:val="both"/>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pPr>
        <w:pStyle w:val="ListParagraph"/>
        <w:numPr>
          <w:ilvl w:val="0"/>
          <w:numId w:val="6"/>
        </w:numPr>
        <w:tabs>
          <w:tab w:val="clear" w:pos="720"/>
          <w:tab w:val="left" w:pos="1194" w:leader="none"/>
        </w:tabs>
        <w:spacing w:lineRule="auto" w:line="240" w:before="1" w:after="0"/>
        <w:ind w:left="212" w:right="682" w:firstLine="566"/>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ListParagraph"/>
        <w:numPr>
          <w:ilvl w:val="0"/>
          <w:numId w:val="6"/>
        </w:numPr>
        <w:tabs>
          <w:tab w:val="clear" w:pos="720"/>
          <w:tab w:val="left" w:pos="1170" w:leader="none"/>
        </w:tabs>
        <w:spacing w:lineRule="auto" w:line="240" w:before="0" w:after="0"/>
        <w:ind w:left="212" w:right="675" w:firstLine="566"/>
        <w:jc w:val="both"/>
        <w:rPr>
          <w:sz w:val="24"/>
        </w:rPr>
      </w:pPr>
      <w:r>
        <w:rPr>
          <w:sz w:val="24"/>
        </w:rPr>
        <w:t>развивать умение использовать энциклопедии, словари и справочники, в том числе</w:t>
      </w:r>
      <w:r>
        <w:rPr>
          <w:spacing w:val="40"/>
          <w:sz w:val="24"/>
        </w:rPr>
        <w:t xml:space="preserve"> </w:t>
      </w:r>
      <w:r>
        <w:rPr>
          <w:sz w:val="24"/>
        </w:rPr>
        <w:t>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pStyle w:val="Style13"/>
        <w:spacing w:before="2" w:after="0"/>
        <w:ind w:left="0" w:right="0" w:hanging="0"/>
        <w:jc w:val="left"/>
        <w:rPr>
          <w:sz w:val="24"/>
        </w:rPr>
      </w:pPr>
      <w:r>
        <w:rPr>
          <w:sz w:val="24"/>
        </w:rPr>
      </w:r>
    </w:p>
    <w:p>
      <w:pPr>
        <w:pStyle w:val="1"/>
        <w:ind w:left="212" w:right="0" w:hanging="0"/>
        <w:jc w:val="both"/>
        <w:rPr>
          <w:sz w:val="24"/>
        </w:rPr>
      </w:pPr>
      <w:r>
        <w:rPr/>
        <w:t xml:space="preserve">8 </w:t>
      </w:r>
      <w:r>
        <w:rPr>
          <w:spacing w:val="-2"/>
        </w:rPr>
        <w:t>КЛАСС</w:t>
      </w:r>
    </w:p>
    <w:p>
      <w:pPr>
        <w:pStyle w:val="ListParagraph"/>
        <w:numPr>
          <w:ilvl w:val="0"/>
          <w:numId w:val="181"/>
        </w:numPr>
        <w:tabs>
          <w:tab w:val="clear" w:pos="720"/>
          <w:tab w:val="left" w:pos="1148" w:leader="none"/>
        </w:tabs>
        <w:spacing w:lineRule="auto" w:line="240" w:before="272" w:after="0"/>
        <w:ind w:left="212" w:right="675" w:firstLine="566"/>
        <w:jc w:val="both"/>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pPr>
        <w:pStyle w:val="ListParagraph"/>
        <w:numPr>
          <w:ilvl w:val="0"/>
          <w:numId w:val="181"/>
        </w:numPr>
        <w:tabs>
          <w:tab w:val="clear" w:pos="720"/>
          <w:tab w:val="left" w:pos="1064" w:leader="none"/>
        </w:tabs>
        <w:spacing w:lineRule="auto" w:line="240" w:before="0" w:after="0"/>
        <w:ind w:left="212" w:right="676" w:firstLine="566"/>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ListParagraph"/>
        <w:numPr>
          <w:ilvl w:val="0"/>
          <w:numId w:val="181"/>
        </w:numPr>
        <w:tabs>
          <w:tab w:val="clear" w:pos="720"/>
          <w:tab w:val="left" w:pos="1160" w:leader="none"/>
        </w:tabs>
        <w:spacing w:lineRule="auto" w:line="240" w:before="0" w:after="0"/>
        <w:ind w:left="212" w:right="676" w:firstLine="566"/>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pPr>
        <w:pStyle w:val="Style13"/>
        <w:spacing w:before="5" w:after="0"/>
        <w:ind w:left="0" w:right="0" w:hanging="0"/>
        <w:jc w:val="left"/>
        <w:rPr>
          <w:sz w:val="24"/>
        </w:rPr>
      </w:pPr>
      <w:r>
        <w:rPr>
          <w:sz w:val="24"/>
        </w:rPr>
      </w:r>
    </w:p>
    <w:p>
      <w:pPr>
        <w:pStyle w:val="ListParagraph"/>
        <w:numPr>
          <w:ilvl w:val="0"/>
          <w:numId w:val="184"/>
        </w:numPr>
        <w:tabs>
          <w:tab w:val="clear" w:pos="720"/>
          <w:tab w:val="left" w:pos="933" w:leader="none"/>
        </w:tabs>
        <w:spacing w:lineRule="auto" w:line="240" w:before="0" w:after="0"/>
        <w:ind w:left="933" w:right="669" w:hanging="36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w:t>
      </w:r>
      <w:r>
        <w:rPr>
          <w:spacing w:val="40"/>
          <w:sz w:val="24"/>
        </w:rPr>
        <w:t xml:space="preserve"> </w:t>
      </w:r>
      <w:r>
        <w:rPr>
          <w:sz w:val="24"/>
        </w:rPr>
        <w:t>основные изобразительно-выразительные средства, характерные для творческой манеры и стиля писателя, определять их художественные функции;</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4"/>
        </w:numPr>
        <w:tabs>
          <w:tab w:val="clear" w:pos="720"/>
          <w:tab w:val="left" w:pos="933" w:leader="none"/>
        </w:tabs>
        <w:spacing w:lineRule="auto" w:line="240" w:before="1" w:after="0"/>
        <w:ind w:left="933" w:right="670" w:hanging="360"/>
        <w:jc w:val="both"/>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ListParagraph"/>
        <w:numPr>
          <w:ilvl w:val="0"/>
          <w:numId w:val="184"/>
        </w:numPr>
        <w:tabs>
          <w:tab w:val="clear" w:pos="720"/>
          <w:tab w:val="left" w:pos="933" w:leader="none"/>
        </w:tabs>
        <w:spacing w:lineRule="auto" w:line="240" w:before="61" w:after="0"/>
        <w:ind w:left="933" w:right="671" w:hanging="360"/>
        <w:jc w:val="both"/>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ListParagraph"/>
        <w:numPr>
          <w:ilvl w:val="0"/>
          <w:numId w:val="184"/>
        </w:numPr>
        <w:tabs>
          <w:tab w:val="clear" w:pos="720"/>
          <w:tab w:val="left" w:pos="933" w:leader="none"/>
        </w:tabs>
        <w:spacing w:lineRule="auto" w:line="240" w:before="1" w:after="0"/>
        <w:ind w:left="933" w:right="676" w:hanging="360"/>
        <w:jc w:val="both"/>
        <w:rPr>
          <w:sz w:val="24"/>
        </w:rPr>
      </w:pPr>
      <w:r>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4"/>
        </w:rPr>
        <w:t>произведения;</w:t>
      </w:r>
    </w:p>
    <w:p>
      <w:pPr>
        <w:pStyle w:val="ListParagraph"/>
        <w:numPr>
          <w:ilvl w:val="0"/>
          <w:numId w:val="184"/>
        </w:numPr>
        <w:tabs>
          <w:tab w:val="clear" w:pos="720"/>
          <w:tab w:val="left" w:pos="933" w:leader="none"/>
        </w:tabs>
        <w:spacing w:lineRule="auto" w:line="240" w:before="0" w:after="0"/>
        <w:ind w:left="933" w:right="675" w:hanging="360"/>
        <w:jc w:val="both"/>
        <w:rPr>
          <w:sz w:val="24"/>
        </w:rPr>
      </w:pPr>
      <w:r>
        <w:rPr>
          <w:sz w:val="24"/>
        </w:rPr>
        <w:t>сопоставлять произведения, их фрагменты, образы персонажей, литературные</w:t>
      </w:r>
      <w:r>
        <w:rPr>
          <w:spacing w:val="40"/>
          <w:sz w:val="24"/>
        </w:rPr>
        <w:t xml:space="preserve"> </w:t>
      </w:r>
      <w:r>
        <w:rPr>
          <w:sz w:val="24"/>
        </w:rPr>
        <w:t>явления и факты, сюжеты разных литературных произведений, темы, проблемы, жанры, художественные приёмы, эпизоды текста, особенности языка;</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w:t>
      </w:r>
      <w:r>
        <w:rPr>
          <w:spacing w:val="40"/>
          <w:sz w:val="24"/>
        </w:rPr>
        <w:t xml:space="preserve"> </w:t>
      </w:r>
      <w:r>
        <w:rPr>
          <w:sz w:val="24"/>
        </w:rPr>
        <w:t>компьютерная графика);</w:t>
      </w:r>
    </w:p>
    <w:p>
      <w:pPr>
        <w:pStyle w:val="Style13"/>
        <w:spacing w:before="2" w:after="0"/>
        <w:ind w:left="0" w:right="0" w:hanging="0"/>
        <w:jc w:val="left"/>
        <w:rPr>
          <w:sz w:val="24"/>
        </w:rPr>
      </w:pPr>
      <w:r>
        <w:rPr>
          <w:sz w:val="24"/>
        </w:rPr>
      </w:r>
    </w:p>
    <w:p>
      <w:pPr>
        <w:pStyle w:val="ListParagraph"/>
        <w:numPr>
          <w:ilvl w:val="0"/>
          <w:numId w:val="181"/>
        </w:numPr>
        <w:tabs>
          <w:tab w:val="clear" w:pos="720"/>
          <w:tab w:val="left" w:pos="1055" w:leader="none"/>
        </w:tabs>
        <w:spacing w:lineRule="auto" w:line="240" w:before="0" w:after="0"/>
        <w:ind w:left="212" w:right="676" w:firstLine="566"/>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ListParagraph"/>
        <w:numPr>
          <w:ilvl w:val="0"/>
          <w:numId w:val="181"/>
        </w:numPr>
        <w:tabs>
          <w:tab w:val="clear" w:pos="720"/>
          <w:tab w:val="left" w:pos="1086" w:leader="none"/>
        </w:tabs>
        <w:spacing w:lineRule="auto" w:line="240" w:before="1" w:after="0"/>
        <w:ind w:left="212" w:right="672" w:firstLine="566"/>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ListParagraph"/>
        <w:numPr>
          <w:ilvl w:val="0"/>
          <w:numId w:val="181"/>
        </w:numPr>
        <w:tabs>
          <w:tab w:val="clear" w:pos="720"/>
          <w:tab w:val="left" w:pos="1182" w:leader="none"/>
        </w:tabs>
        <w:spacing w:lineRule="auto" w:line="240" w:before="0" w:after="0"/>
        <w:ind w:left="212" w:right="672" w:firstLine="566"/>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ListParagraph"/>
        <w:numPr>
          <w:ilvl w:val="0"/>
          <w:numId w:val="181"/>
        </w:numPr>
        <w:tabs>
          <w:tab w:val="clear" w:pos="720"/>
          <w:tab w:val="left" w:pos="1037" w:leader="none"/>
        </w:tabs>
        <w:spacing w:lineRule="auto" w:line="240" w:before="0" w:after="0"/>
        <w:ind w:left="212" w:right="669" w:firstLine="566"/>
        <w:jc w:val="both"/>
        <w:rPr>
          <w:sz w:val="24"/>
        </w:rPr>
      </w:pPr>
      <w:r>
        <w:rPr>
          <w:sz w:val="24"/>
        </w:rPr>
        <w:t>создавать устные</w:t>
      </w:r>
      <w:r>
        <w:rPr>
          <w:spacing w:val="-3"/>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высказывания</w:t>
      </w:r>
      <w:r>
        <w:rPr>
          <w:spacing w:val="-2"/>
          <w:sz w:val="24"/>
        </w:rPr>
        <w:t xml:space="preserve"> </w:t>
      </w:r>
      <w:r>
        <w:rPr>
          <w:sz w:val="24"/>
        </w:rPr>
        <w:t>разных</w:t>
      </w:r>
      <w:r>
        <w:rPr>
          <w:spacing w:val="-1"/>
          <w:sz w:val="24"/>
        </w:rPr>
        <w:t xml:space="preserve"> </w:t>
      </w:r>
      <w:r>
        <w:rPr>
          <w:sz w:val="24"/>
        </w:rPr>
        <w:t>жанров</w:t>
      </w:r>
      <w:r>
        <w:rPr>
          <w:spacing w:val="-3"/>
          <w:sz w:val="24"/>
        </w:rPr>
        <w:t xml:space="preserve"> </w:t>
      </w:r>
      <w:r>
        <w:rPr>
          <w:sz w:val="24"/>
        </w:rPr>
        <w:t>(объёмом</w:t>
      </w:r>
      <w:r>
        <w:rPr>
          <w:spacing w:val="-3"/>
          <w:sz w:val="24"/>
        </w:rPr>
        <w:t xml:space="preserve"> </w:t>
      </w:r>
      <w:r>
        <w:rPr>
          <w:sz w:val="24"/>
        </w:rPr>
        <w:t>не</w:t>
      </w:r>
      <w:r>
        <w:rPr>
          <w:spacing w:val="-1"/>
          <w:sz w:val="24"/>
        </w:rPr>
        <w:t xml:space="preserve"> </w:t>
      </w:r>
      <w:r>
        <w:rPr>
          <w:sz w:val="24"/>
        </w:rPr>
        <w:t>менее</w:t>
      </w:r>
      <w:r>
        <w:rPr>
          <w:spacing w:val="-3"/>
          <w:sz w:val="24"/>
        </w:rPr>
        <w:t xml:space="preserve"> </w:t>
      </w:r>
      <w:r>
        <w:rPr>
          <w:sz w:val="24"/>
        </w:rPr>
        <w:t>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w:t>
      </w:r>
      <w:r>
        <w:rPr>
          <w:spacing w:val="-4"/>
          <w:sz w:val="24"/>
        </w:rPr>
        <w:t xml:space="preserve"> </w:t>
      </w:r>
      <w:r>
        <w:rPr>
          <w:sz w:val="24"/>
        </w:rPr>
        <w:t>выбранную</w:t>
      </w:r>
      <w:r>
        <w:rPr>
          <w:spacing w:val="-4"/>
          <w:sz w:val="24"/>
        </w:rPr>
        <w:t xml:space="preserve"> </w:t>
      </w:r>
      <w:r>
        <w:rPr>
          <w:sz w:val="24"/>
        </w:rPr>
        <w:t>литературную</w:t>
      </w:r>
      <w:r>
        <w:rPr>
          <w:spacing w:val="-4"/>
          <w:sz w:val="24"/>
        </w:rPr>
        <w:t xml:space="preserve"> </w:t>
      </w:r>
      <w:r>
        <w:rPr>
          <w:sz w:val="24"/>
        </w:rPr>
        <w:t>или</w:t>
      </w:r>
      <w:r>
        <w:rPr>
          <w:spacing w:val="-5"/>
          <w:sz w:val="24"/>
        </w:rPr>
        <w:t xml:space="preserve"> </w:t>
      </w:r>
      <w:r>
        <w:rPr>
          <w:sz w:val="24"/>
        </w:rPr>
        <w:t>публицистическую</w:t>
      </w:r>
      <w:r>
        <w:rPr>
          <w:spacing w:val="-4"/>
          <w:sz w:val="24"/>
        </w:rPr>
        <w:t xml:space="preserve"> </w:t>
      </w:r>
      <w:r>
        <w:rPr>
          <w:sz w:val="24"/>
        </w:rPr>
        <w:t>тему,</w:t>
      </w:r>
      <w:r>
        <w:rPr>
          <w:spacing w:val="-2"/>
          <w:sz w:val="24"/>
        </w:rPr>
        <w:t xml:space="preserve"> </w:t>
      </w:r>
      <w:r>
        <w:rPr>
          <w:sz w:val="24"/>
        </w:rPr>
        <w:t>применяя</w:t>
      </w:r>
      <w:r>
        <w:rPr>
          <w:spacing w:val="-4"/>
          <w:sz w:val="24"/>
        </w:rPr>
        <w:t xml:space="preserve"> </w:t>
      </w:r>
      <w:r>
        <w:rPr>
          <w:sz w:val="24"/>
        </w:rPr>
        <w:t>различные виды цитирования;</w:t>
      </w:r>
    </w:p>
    <w:p>
      <w:pPr>
        <w:pStyle w:val="ListParagraph"/>
        <w:numPr>
          <w:ilvl w:val="0"/>
          <w:numId w:val="181"/>
        </w:numPr>
        <w:tabs>
          <w:tab w:val="clear" w:pos="720"/>
          <w:tab w:val="left" w:pos="1228" w:leader="none"/>
        </w:tabs>
        <w:spacing w:lineRule="auto" w:line="240" w:before="1" w:after="0"/>
        <w:ind w:left="212" w:right="669" w:firstLine="566"/>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181"/>
        </w:numPr>
        <w:tabs>
          <w:tab w:val="clear" w:pos="720"/>
          <w:tab w:val="left" w:pos="1069" w:leader="none"/>
        </w:tabs>
        <w:spacing w:lineRule="auto" w:line="240" w:before="0" w:after="0"/>
        <w:ind w:left="212" w:right="677" w:firstLine="566"/>
        <w:jc w:val="both"/>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ListParagraph"/>
        <w:numPr>
          <w:ilvl w:val="0"/>
          <w:numId w:val="181"/>
        </w:numPr>
        <w:tabs>
          <w:tab w:val="clear" w:pos="720"/>
          <w:tab w:val="left" w:pos="1175" w:leader="none"/>
        </w:tabs>
        <w:spacing w:lineRule="auto" w:line="240" w:before="0" w:after="0"/>
        <w:ind w:left="212" w:right="671" w:firstLine="566"/>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w:t>
      </w:r>
      <w:r>
        <w:rPr>
          <w:spacing w:val="-1"/>
          <w:sz w:val="24"/>
        </w:rPr>
        <w:t xml:space="preserve"> </w:t>
      </w:r>
      <w:r>
        <w:rPr>
          <w:sz w:val="24"/>
        </w:rPr>
        <w:t>также проверенных</w:t>
      </w:r>
      <w:r>
        <w:rPr>
          <w:spacing w:val="-1"/>
          <w:sz w:val="24"/>
        </w:rPr>
        <w:t xml:space="preserve"> </w:t>
      </w:r>
      <w:r>
        <w:rPr>
          <w:sz w:val="24"/>
        </w:rPr>
        <w:t>интернет-ресурсов, в том числе за счёт произведений современной литературы;</w:t>
      </w:r>
    </w:p>
    <w:p>
      <w:pPr>
        <w:pStyle w:val="ListParagraph"/>
        <w:numPr>
          <w:ilvl w:val="0"/>
          <w:numId w:val="181"/>
        </w:numPr>
        <w:tabs>
          <w:tab w:val="clear" w:pos="720"/>
          <w:tab w:val="left" w:pos="1225" w:leader="none"/>
        </w:tabs>
        <w:spacing w:lineRule="auto" w:line="240" w:before="1" w:after="0"/>
        <w:ind w:left="212" w:right="679" w:firstLine="566"/>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ListParagraph"/>
        <w:numPr>
          <w:ilvl w:val="0"/>
          <w:numId w:val="181"/>
        </w:numPr>
        <w:tabs>
          <w:tab w:val="clear" w:pos="720"/>
          <w:tab w:val="left" w:pos="1170" w:leader="none"/>
        </w:tabs>
        <w:spacing w:lineRule="auto" w:line="240" w:before="0" w:after="0"/>
        <w:ind w:left="212" w:right="674" w:firstLine="566"/>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pPr>
        <w:pStyle w:val="Style13"/>
        <w:spacing w:before="4" w:after="0"/>
        <w:ind w:left="0" w:right="0" w:hanging="0"/>
        <w:jc w:val="left"/>
        <w:rPr>
          <w:sz w:val="24"/>
        </w:rPr>
      </w:pPr>
      <w:r>
        <w:rPr>
          <w:sz w:val="24"/>
        </w:rPr>
      </w:r>
    </w:p>
    <w:p>
      <w:pPr>
        <w:pStyle w:val="1"/>
        <w:spacing w:before="1" w:after="0"/>
        <w:ind w:left="212" w:right="0" w:hanging="0"/>
        <w:rPr>
          <w:sz w:val="24"/>
        </w:rPr>
      </w:pPr>
      <w:r>
        <w:rPr/>
        <w:t xml:space="preserve">9 </w:t>
      </w:r>
      <w:r>
        <w:rPr>
          <w:spacing w:val="-2"/>
        </w:rPr>
        <w:t>КЛАСС</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5"/>
        </w:numPr>
        <w:tabs>
          <w:tab w:val="clear" w:pos="720"/>
          <w:tab w:val="left" w:pos="1079" w:leader="none"/>
        </w:tabs>
        <w:spacing w:lineRule="auto" w:line="240" w:before="271" w:after="0"/>
        <w:ind w:left="212" w:right="674" w:firstLine="566"/>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pPr>
        <w:pStyle w:val="ListParagraph"/>
        <w:numPr>
          <w:ilvl w:val="0"/>
          <w:numId w:val="5"/>
        </w:numPr>
        <w:tabs>
          <w:tab w:val="clear" w:pos="720"/>
          <w:tab w:val="left" w:pos="1040" w:leader="none"/>
        </w:tabs>
        <w:spacing w:lineRule="auto" w:line="240" w:before="61" w:after="0"/>
        <w:ind w:left="212" w:right="680" w:firstLine="566"/>
        <w:jc w:val="both"/>
        <w:rPr>
          <w:sz w:val="24"/>
        </w:rPr>
      </w:pPr>
      <w:r>
        <w:rPr>
          <w:sz w:val="24"/>
        </w:rPr>
        <w:t>понимать</w:t>
      </w:r>
      <w:r>
        <w:rPr>
          <w:spacing w:val="-1"/>
          <w:sz w:val="24"/>
        </w:rPr>
        <w:t xml:space="preserve"> </w:t>
      </w:r>
      <w:r>
        <w:rPr>
          <w:sz w:val="24"/>
        </w:rPr>
        <w:t>специфические</w:t>
      </w:r>
      <w:r>
        <w:rPr>
          <w:spacing w:val="-3"/>
          <w:sz w:val="24"/>
        </w:rPr>
        <w:t xml:space="preserve"> </w:t>
      </w:r>
      <w:r>
        <w:rPr>
          <w:sz w:val="24"/>
        </w:rPr>
        <w:t>черты</w:t>
      </w:r>
      <w:r>
        <w:rPr>
          <w:spacing w:val="-2"/>
          <w:sz w:val="24"/>
        </w:rPr>
        <w:t xml:space="preserve"> </w:t>
      </w:r>
      <w:r>
        <w:rPr>
          <w:sz w:val="24"/>
        </w:rPr>
        <w:t>литературы</w:t>
      </w:r>
      <w:r>
        <w:rPr>
          <w:spacing w:val="-5"/>
          <w:sz w:val="24"/>
        </w:rPr>
        <w:t xml:space="preserve"> </w:t>
      </w:r>
      <w:r>
        <w:rPr>
          <w:sz w:val="24"/>
        </w:rPr>
        <w:t>как</w:t>
      </w:r>
      <w:r>
        <w:rPr>
          <w:spacing w:val="-4"/>
          <w:sz w:val="24"/>
        </w:rPr>
        <w:t xml:space="preserve"> </w:t>
      </w:r>
      <w:r>
        <w:rPr>
          <w:sz w:val="24"/>
        </w:rPr>
        <w:t>вида</w:t>
      </w:r>
      <w:r>
        <w:rPr>
          <w:spacing w:val="-5"/>
          <w:sz w:val="24"/>
        </w:rPr>
        <w:t xml:space="preserve"> </w:t>
      </w:r>
      <w:r>
        <w:rPr>
          <w:sz w:val="24"/>
        </w:rPr>
        <w:t>словесного</w:t>
      </w:r>
      <w:r>
        <w:rPr>
          <w:spacing w:val="-4"/>
          <w:sz w:val="24"/>
        </w:rPr>
        <w:t xml:space="preserve"> </w:t>
      </w:r>
      <w:r>
        <w:rPr>
          <w:sz w:val="24"/>
        </w:rPr>
        <w:t>искусства,</w:t>
      </w:r>
      <w:r>
        <w:rPr>
          <w:spacing w:val="-4"/>
          <w:sz w:val="24"/>
        </w:rPr>
        <w:t xml:space="preserve"> </w:t>
      </w:r>
      <w:r>
        <w:rPr>
          <w:sz w:val="24"/>
        </w:rPr>
        <w:t>выявлять главные отличия художественного текста от текста научного, делового, публицистического;</w:t>
      </w:r>
    </w:p>
    <w:p>
      <w:pPr>
        <w:pStyle w:val="ListParagraph"/>
        <w:numPr>
          <w:ilvl w:val="0"/>
          <w:numId w:val="5"/>
        </w:numPr>
        <w:tabs>
          <w:tab w:val="clear" w:pos="720"/>
          <w:tab w:val="left" w:pos="1230" w:leader="none"/>
        </w:tabs>
        <w:spacing w:lineRule="auto" w:line="240" w:before="0" w:after="0"/>
        <w:ind w:left="212" w:right="675" w:firstLine="566"/>
        <w:jc w:val="both"/>
        <w:rPr>
          <w:sz w:val="24"/>
        </w:rPr>
      </w:pPr>
      <w:r>
        <w:rPr>
          <w:sz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w:t>
      </w:r>
      <w:r>
        <w:rPr>
          <w:spacing w:val="-2"/>
          <w:sz w:val="24"/>
        </w:rPr>
        <w:t>смыслов:</w:t>
      </w:r>
    </w:p>
    <w:p>
      <w:pPr>
        <w:pStyle w:val="Style13"/>
        <w:spacing w:before="3" w:after="0"/>
        <w:ind w:left="0" w:right="0" w:hanging="0"/>
        <w:jc w:val="left"/>
        <w:rPr>
          <w:sz w:val="24"/>
        </w:rPr>
      </w:pPr>
      <w:r>
        <w:rPr>
          <w:sz w:val="24"/>
        </w:rPr>
      </w:r>
    </w:p>
    <w:p>
      <w:pPr>
        <w:pStyle w:val="ListParagraph"/>
        <w:numPr>
          <w:ilvl w:val="0"/>
          <w:numId w:val="184"/>
        </w:numPr>
        <w:tabs>
          <w:tab w:val="clear" w:pos="720"/>
          <w:tab w:val="left" w:pos="933" w:leader="none"/>
        </w:tabs>
        <w:spacing w:lineRule="auto" w:line="240" w:before="0" w:after="0"/>
        <w:ind w:left="933" w:right="669" w:hanging="36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w:t>
      </w:r>
      <w:r>
        <w:rPr>
          <w:spacing w:val="40"/>
          <w:sz w:val="24"/>
        </w:rPr>
        <w:t xml:space="preserve"> </w:t>
      </w:r>
      <w:r>
        <w:rPr>
          <w:sz w:val="24"/>
        </w:rPr>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ListParagraph"/>
        <w:numPr>
          <w:ilvl w:val="0"/>
          <w:numId w:val="184"/>
        </w:numPr>
        <w:tabs>
          <w:tab w:val="clear" w:pos="720"/>
          <w:tab w:val="left" w:pos="933" w:leader="none"/>
        </w:tabs>
        <w:spacing w:lineRule="auto" w:line="240" w:before="1" w:after="0"/>
        <w:ind w:left="933" w:right="670" w:hanging="360"/>
        <w:jc w:val="both"/>
        <w:rPr>
          <w:sz w:val="24"/>
        </w:rPr>
      </w:pPr>
      <w:r>
        <w:rPr>
          <w:sz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sz w:val="24"/>
        </w:rPr>
        <w:t>афоризм;</w:t>
      </w:r>
    </w:p>
    <w:p>
      <w:pPr>
        <w:pStyle w:val="ListParagraph"/>
        <w:numPr>
          <w:ilvl w:val="0"/>
          <w:numId w:val="184"/>
        </w:numPr>
        <w:tabs>
          <w:tab w:val="clear" w:pos="720"/>
          <w:tab w:val="left" w:pos="933" w:leader="none"/>
        </w:tabs>
        <w:spacing w:lineRule="auto" w:line="240" w:before="2" w:after="0"/>
        <w:ind w:left="933" w:right="673" w:hanging="360"/>
        <w:jc w:val="both"/>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pPr>
        <w:pStyle w:val="ListParagraph"/>
        <w:numPr>
          <w:ilvl w:val="0"/>
          <w:numId w:val="184"/>
        </w:numPr>
        <w:tabs>
          <w:tab w:val="clear" w:pos="720"/>
          <w:tab w:val="left" w:pos="933" w:leader="none"/>
        </w:tabs>
        <w:spacing w:lineRule="auto" w:line="240" w:before="61" w:after="0"/>
        <w:ind w:left="933" w:right="677" w:hanging="360"/>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ListParagraph"/>
        <w:numPr>
          <w:ilvl w:val="0"/>
          <w:numId w:val="184"/>
        </w:numPr>
        <w:tabs>
          <w:tab w:val="clear" w:pos="720"/>
          <w:tab w:val="left" w:pos="933" w:leader="none"/>
        </w:tabs>
        <w:spacing w:lineRule="auto" w:line="240" w:before="1" w:after="0"/>
        <w:ind w:left="933" w:right="676" w:hanging="360"/>
        <w:jc w:val="both"/>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ListParagraph"/>
        <w:numPr>
          <w:ilvl w:val="0"/>
          <w:numId w:val="184"/>
        </w:numPr>
        <w:tabs>
          <w:tab w:val="clear" w:pos="720"/>
          <w:tab w:val="left" w:pos="933" w:leader="none"/>
        </w:tabs>
        <w:spacing w:lineRule="auto" w:line="240" w:before="0" w:after="0"/>
        <w:ind w:left="933" w:right="676" w:hanging="36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w:t>
      </w:r>
      <w:r>
        <w:rPr>
          <w:spacing w:val="40"/>
          <w:sz w:val="24"/>
        </w:rPr>
        <w:t xml:space="preserve"> </w:t>
      </w:r>
      <w:r>
        <w:rPr>
          <w:sz w:val="24"/>
        </w:rPr>
        <w:t>компьютерная графика);</w:t>
      </w:r>
    </w:p>
    <w:p>
      <w:pPr>
        <w:pStyle w:val="Style13"/>
        <w:spacing w:before="2" w:after="0"/>
        <w:ind w:left="0" w:right="0" w:hanging="0"/>
        <w:jc w:val="left"/>
        <w:rPr>
          <w:sz w:val="24"/>
        </w:rPr>
      </w:pPr>
      <w:r>
        <w:rPr>
          <w:sz w:val="24"/>
        </w:rPr>
      </w:r>
    </w:p>
    <w:p>
      <w:pPr>
        <w:pStyle w:val="ListParagraph"/>
        <w:numPr>
          <w:ilvl w:val="0"/>
          <w:numId w:val="5"/>
        </w:numPr>
        <w:tabs>
          <w:tab w:val="clear" w:pos="720"/>
          <w:tab w:val="left" w:pos="1055" w:leader="none"/>
        </w:tabs>
        <w:spacing w:lineRule="auto" w:line="240" w:before="0" w:after="0"/>
        <w:ind w:left="212" w:right="677" w:firstLine="566"/>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ListParagraph"/>
        <w:numPr>
          <w:ilvl w:val="0"/>
          <w:numId w:val="5"/>
        </w:numPr>
        <w:tabs>
          <w:tab w:val="clear" w:pos="720"/>
          <w:tab w:val="left" w:pos="1086" w:leader="none"/>
        </w:tabs>
        <w:spacing w:lineRule="auto" w:line="240" w:before="1" w:after="0"/>
        <w:ind w:left="212" w:right="677" w:firstLine="566"/>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ListParagraph"/>
        <w:numPr>
          <w:ilvl w:val="0"/>
          <w:numId w:val="5"/>
        </w:numPr>
        <w:tabs>
          <w:tab w:val="clear" w:pos="720"/>
          <w:tab w:val="left" w:pos="1064" w:leader="none"/>
        </w:tabs>
        <w:spacing w:lineRule="auto" w:line="240" w:before="0" w:after="0"/>
        <w:ind w:left="212" w:right="677" w:firstLine="566"/>
        <w:jc w:val="both"/>
        <w:rPr>
          <w:sz w:val="24"/>
        </w:rPr>
      </w:pPr>
      <w:r>
        <w:rPr>
          <w:sz w:val="24"/>
        </w:rPr>
        <w:t>участвовать в беседе и диалоге о прочитанном произведении, в учебной дискуссии</w:t>
      </w:r>
      <w:r>
        <w:rPr>
          <w:spacing w:val="40"/>
          <w:sz w:val="24"/>
        </w:rPr>
        <w:t xml:space="preserve"> </w:t>
      </w:r>
      <w:r>
        <w:rPr>
          <w:sz w:val="24"/>
        </w:rPr>
        <w:t>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ListParagraph"/>
        <w:numPr>
          <w:ilvl w:val="0"/>
          <w:numId w:val="5"/>
        </w:numPr>
        <w:tabs>
          <w:tab w:val="clear" w:pos="720"/>
          <w:tab w:val="left" w:pos="1037" w:leader="none"/>
        </w:tabs>
        <w:spacing w:lineRule="auto" w:line="240" w:before="0" w:after="0"/>
        <w:ind w:left="212" w:right="670" w:firstLine="566"/>
        <w:jc w:val="both"/>
        <w:rPr>
          <w:sz w:val="24"/>
        </w:rPr>
      </w:pPr>
      <w:r>
        <w:rPr>
          <w:sz w:val="24"/>
        </w:rPr>
        <w:t>создавать устные</w:t>
      </w:r>
      <w:r>
        <w:rPr>
          <w:spacing w:val="-3"/>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высказывания</w:t>
      </w:r>
      <w:r>
        <w:rPr>
          <w:spacing w:val="-2"/>
          <w:sz w:val="24"/>
        </w:rPr>
        <w:t xml:space="preserve"> </w:t>
      </w:r>
      <w:r>
        <w:rPr>
          <w:sz w:val="24"/>
        </w:rPr>
        <w:t>разных</w:t>
      </w:r>
      <w:r>
        <w:rPr>
          <w:spacing w:val="-1"/>
          <w:sz w:val="24"/>
        </w:rPr>
        <w:t xml:space="preserve"> </w:t>
      </w:r>
      <w:r>
        <w:rPr>
          <w:sz w:val="24"/>
        </w:rPr>
        <w:t>жанров</w:t>
      </w:r>
      <w:r>
        <w:rPr>
          <w:spacing w:val="-3"/>
          <w:sz w:val="24"/>
        </w:rPr>
        <w:t xml:space="preserve"> </w:t>
      </w:r>
      <w:r>
        <w:rPr>
          <w:sz w:val="24"/>
        </w:rPr>
        <w:t>(объёмом</w:t>
      </w:r>
      <w:r>
        <w:rPr>
          <w:spacing w:val="-3"/>
          <w:sz w:val="24"/>
        </w:rPr>
        <w:t xml:space="preserve"> </w:t>
      </w:r>
      <w:r>
        <w:rPr>
          <w:sz w:val="24"/>
        </w:rPr>
        <w:t>не</w:t>
      </w:r>
      <w:r>
        <w:rPr>
          <w:spacing w:val="-1"/>
          <w:sz w:val="24"/>
        </w:rPr>
        <w:t xml:space="preserve"> </w:t>
      </w:r>
      <w:r>
        <w:rPr>
          <w:sz w:val="24"/>
        </w:rPr>
        <w:t>менее</w:t>
      </w:r>
      <w:r>
        <w:rPr>
          <w:spacing w:val="-3"/>
          <w:sz w:val="24"/>
        </w:rPr>
        <w:t xml:space="preserve"> </w:t>
      </w:r>
      <w:r>
        <w:rPr>
          <w:sz w:val="24"/>
        </w:rPr>
        <w:t>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ListParagraph"/>
        <w:numPr>
          <w:ilvl w:val="0"/>
          <w:numId w:val="5"/>
        </w:numPr>
        <w:tabs>
          <w:tab w:val="clear" w:pos="720"/>
          <w:tab w:val="left" w:pos="1228" w:leader="none"/>
        </w:tabs>
        <w:spacing w:lineRule="auto" w:line="240" w:before="1" w:after="0"/>
        <w:ind w:left="212" w:right="672" w:firstLine="566"/>
        <w:jc w:val="both"/>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ListParagraph"/>
        <w:numPr>
          <w:ilvl w:val="0"/>
          <w:numId w:val="5"/>
        </w:numPr>
        <w:tabs>
          <w:tab w:val="clear" w:pos="720"/>
          <w:tab w:val="left" w:pos="1122" w:leader="none"/>
        </w:tabs>
        <w:spacing w:lineRule="auto" w:line="240" w:before="0" w:after="0"/>
        <w:ind w:left="212" w:right="671" w:firstLine="566"/>
        <w:jc w:val="both"/>
        <w:rPr>
          <w:sz w:val="24"/>
        </w:rPr>
      </w:pPr>
      <w:r>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pPr>
        <w:pStyle w:val="ListParagraph"/>
        <w:numPr>
          <w:ilvl w:val="0"/>
          <w:numId w:val="5"/>
        </w:numPr>
        <w:tabs>
          <w:tab w:val="clear" w:pos="720"/>
          <w:tab w:val="left" w:pos="1175" w:leader="none"/>
        </w:tabs>
        <w:spacing w:lineRule="auto" w:line="240" w:before="1" w:after="0"/>
        <w:ind w:left="212" w:right="671" w:firstLine="566"/>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w:t>
      </w:r>
      <w:r>
        <w:rPr>
          <w:spacing w:val="-1"/>
          <w:sz w:val="24"/>
        </w:rPr>
        <w:t xml:space="preserve"> </w:t>
      </w:r>
      <w:r>
        <w:rPr>
          <w:sz w:val="24"/>
        </w:rPr>
        <w:t>также</w:t>
      </w:r>
      <w:r>
        <w:rPr>
          <w:spacing w:val="-1"/>
          <w:sz w:val="24"/>
        </w:rPr>
        <w:t xml:space="preserve"> </w:t>
      </w:r>
      <w:r>
        <w:rPr>
          <w:sz w:val="24"/>
        </w:rPr>
        <w:t>проверенных</w:t>
      </w:r>
      <w:r>
        <w:rPr>
          <w:spacing w:val="-1"/>
          <w:sz w:val="24"/>
        </w:rPr>
        <w:t xml:space="preserve"> </w:t>
      </w:r>
      <w:r>
        <w:rPr>
          <w:sz w:val="24"/>
        </w:rPr>
        <w:t>интернет-ресурсов, в том числе за счёт произведений современной литературы;</w:t>
      </w:r>
    </w:p>
    <w:p>
      <w:pPr>
        <w:pStyle w:val="ListParagraph"/>
        <w:numPr>
          <w:ilvl w:val="0"/>
          <w:numId w:val="5"/>
        </w:numPr>
        <w:tabs>
          <w:tab w:val="clear" w:pos="720"/>
          <w:tab w:val="left" w:pos="1225" w:leader="none"/>
        </w:tabs>
        <w:spacing w:lineRule="auto" w:line="240" w:before="0" w:after="0"/>
        <w:ind w:left="212" w:right="679" w:firstLine="566"/>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ListParagraph"/>
        <w:numPr>
          <w:ilvl w:val="0"/>
          <w:numId w:val="5"/>
        </w:numPr>
        <w:tabs>
          <w:tab w:val="clear" w:pos="720"/>
          <w:tab w:val="left" w:pos="1244" w:leader="none"/>
        </w:tabs>
        <w:spacing w:lineRule="auto" w:line="240" w:before="0" w:after="0"/>
        <w:ind w:left="212" w:right="673" w:firstLine="566"/>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2" w:firstLine="566"/>
        <w:rPr>
          <w:sz w:val="24"/>
        </w:rPr>
      </w:pPr>
      <w:r>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w:t>
      </w:r>
      <w:r>
        <w:rPr>
          <w:spacing w:val="36"/>
        </w:rPr>
        <w:t xml:space="preserve"> </w:t>
      </w:r>
      <w:r>
        <w:rPr/>
        <w:t>обучающихся</w:t>
      </w:r>
      <w:r>
        <w:rPr>
          <w:spacing w:val="35"/>
        </w:rPr>
        <w:t xml:space="preserve"> </w:t>
      </w:r>
      <w:r>
        <w:rPr/>
        <w:t>с</w:t>
      </w:r>
      <w:r>
        <w:rPr>
          <w:spacing w:val="34"/>
        </w:rPr>
        <w:t xml:space="preserve"> </w:t>
      </w:r>
      <w:r>
        <w:rPr/>
        <w:t>разной</w:t>
      </w:r>
      <w:r>
        <w:rPr>
          <w:spacing w:val="36"/>
        </w:rPr>
        <w:t xml:space="preserve"> </w:t>
      </w:r>
      <w:r>
        <w:rPr/>
        <w:t>скоростью</w:t>
      </w:r>
      <w:r>
        <w:rPr>
          <w:spacing w:val="35"/>
        </w:rPr>
        <w:t xml:space="preserve"> </w:t>
      </w:r>
      <w:r>
        <w:rPr/>
        <w:t>и</w:t>
      </w:r>
      <w:r>
        <w:rPr>
          <w:spacing w:val="36"/>
        </w:rPr>
        <w:t xml:space="preserve"> </w:t>
      </w:r>
      <w:r>
        <w:rPr/>
        <w:t>в</w:t>
      </w:r>
      <w:r>
        <w:rPr>
          <w:spacing w:val="32"/>
        </w:rPr>
        <w:t xml:space="preserve"> </w:t>
      </w:r>
      <w:r>
        <w:rPr/>
        <w:t>разной</w:t>
      </w:r>
      <w:r>
        <w:rPr>
          <w:spacing w:val="36"/>
        </w:rPr>
        <w:t xml:space="preserve"> </w:t>
      </w:r>
      <w:r>
        <w:rPr/>
        <w:t>степени,</w:t>
      </w:r>
      <w:r>
        <w:rPr>
          <w:spacing w:val="35"/>
        </w:rPr>
        <w:t xml:space="preserve"> </w:t>
      </w:r>
      <w:r>
        <w:rPr/>
        <w:t>что</w:t>
      </w:r>
      <w:r>
        <w:rPr>
          <w:spacing w:val="35"/>
        </w:rPr>
        <w:t xml:space="preserve"> </w:t>
      </w:r>
      <w:r>
        <w:rPr/>
        <w:t>диктует</w:t>
      </w:r>
      <w:r>
        <w:rPr>
          <w:spacing w:val="35"/>
        </w:rPr>
        <w:t xml:space="preserve"> </w:t>
      </w:r>
      <w:r>
        <w:rPr/>
        <w:t>необходимость</w:t>
      </w:r>
    </w:p>
    <w:p>
      <w:pPr>
        <w:pStyle w:val="Style13"/>
        <w:spacing w:before="61" w:after="0"/>
        <w:ind w:left="212" w:right="0" w:hanging="0"/>
        <w:jc w:val="left"/>
        <w:rPr>
          <w:sz w:val="24"/>
        </w:rPr>
      </w:pPr>
      <w:r>
        <w:rPr/>
        <w:t>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pPr>
        <w:pStyle w:val="Style13"/>
        <w:spacing w:before="235" w:after="0"/>
        <w:ind w:left="0" w:right="0" w:hanging="0"/>
        <w:jc w:val="left"/>
        <w:rPr>
          <w:sz w:val="24"/>
        </w:rPr>
      </w:pPr>
      <w:r>
        <w:rPr>
          <w:sz w:val="24"/>
        </w:rPr>
      </w:r>
    </w:p>
    <w:p>
      <w:pPr>
        <w:pStyle w:val="Normal"/>
        <w:spacing w:before="0" w:after="34"/>
        <w:ind w:left="212" w:right="7368" w:hanging="0"/>
        <w:jc w:val="left"/>
        <w:rPr>
          <w:b/>
          <w:b/>
          <w:sz w:val="22"/>
        </w:rPr>
      </w:pPr>
      <w:r>
        <w:rPr>
          <w:b/>
          <w:sz w:val="22"/>
        </w:rPr>
        <w:t>Тематическое</w:t>
      </w:r>
      <w:r>
        <w:rPr>
          <w:b/>
          <w:spacing w:val="-14"/>
          <w:sz w:val="22"/>
        </w:rPr>
        <w:t xml:space="preserve"> </w:t>
      </w:r>
      <w:r>
        <w:rPr>
          <w:b/>
          <w:sz w:val="22"/>
        </w:rPr>
        <w:t>планирование 5 КЛАСС</w:t>
      </w:r>
    </w:p>
    <w:tbl>
      <w:tblPr>
        <w:tblW w:w="9675" w:type="dxa"/>
        <w:jc w:val="left"/>
        <w:tblInd w:w="198" w:type="dxa"/>
        <w:tblLayout w:type="fixed"/>
        <w:tblCellMar>
          <w:top w:w="0" w:type="dxa"/>
          <w:left w:w="5" w:type="dxa"/>
          <w:bottom w:w="0" w:type="dxa"/>
          <w:right w:w="5" w:type="dxa"/>
        </w:tblCellMar>
        <w:tblLook w:val="01e0"/>
      </w:tblPr>
      <w:tblGrid>
        <w:gridCol w:w="364"/>
        <w:gridCol w:w="2872"/>
        <w:gridCol w:w="603"/>
        <w:gridCol w:w="1455"/>
        <w:gridCol w:w="1541"/>
        <w:gridCol w:w="2839"/>
      </w:tblGrid>
      <w:tr>
        <w:trPr>
          <w:trHeight w:val="313" w:hRule="atLeast"/>
        </w:trPr>
        <w:tc>
          <w:tcPr>
            <w:tcW w:w="36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22" w:hanging="0"/>
              <w:rPr>
                <w:b/>
                <w:b/>
                <w:sz w:val="22"/>
              </w:rPr>
            </w:pPr>
            <w:r>
              <w:rPr>
                <w:b/>
                <w:spacing w:val="-10"/>
                <w:sz w:val="22"/>
              </w:rPr>
              <w:t xml:space="preserve">№ </w:t>
            </w:r>
            <w:r>
              <w:rPr>
                <w:b/>
                <w:spacing w:val="-5"/>
                <w:sz w:val="22"/>
              </w:rPr>
              <w:t>п/п</w:t>
            </w:r>
          </w:p>
        </w:tc>
        <w:tc>
          <w:tcPr>
            <w:tcW w:w="2872" w:type="dxa"/>
            <w:vMerge w:val="restart"/>
            <w:tcBorders>
              <w:top w:val="single" w:sz="4" w:space="0" w:color="000000"/>
              <w:left w:val="single" w:sz="4" w:space="0" w:color="000000"/>
              <w:bottom w:val="single" w:sz="4" w:space="0" w:color="000000"/>
            </w:tcBorders>
          </w:tcPr>
          <w:p>
            <w:pPr>
              <w:pStyle w:val="TableParagraph"/>
              <w:widowControl w:val="false"/>
              <w:spacing w:before="173" w:after="0"/>
              <w:ind w:left="42" w:right="7" w:hanging="0"/>
              <w:rPr>
                <w:b/>
                <w:b/>
                <w:sz w:val="22"/>
              </w:rPr>
            </w:pPr>
            <w:r>
              <w:rPr>
                <w:b/>
                <w:sz w:val="22"/>
              </w:rPr>
              <w:t>Наименование</w:t>
            </w:r>
            <w:r>
              <w:rPr>
                <w:b/>
                <w:spacing w:val="74"/>
                <w:sz w:val="22"/>
              </w:rPr>
              <w:t xml:space="preserve"> </w:t>
            </w:r>
            <w:r>
              <w:rPr>
                <w:b/>
                <w:sz w:val="22"/>
              </w:rPr>
              <w:t>разделов</w:t>
            </w:r>
            <w:r>
              <w:rPr>
                <w:b/>
                <w:spacing w:val="76"/>
                <w:sz w:val="22"/>
              </w:rPr>
              <w:t xml:space="preserve"> </w:t>
            </w:r>
            <w:r>
              <w:rPr>
                <w:b/>
                <w:sz w:val="22"/>
              </w:rPr>
              <w:t>и тем программы</w:t>
            </w:r>
          </w:p>
        </w:tc>
        <w:tc>
          <w:tcPr>
            <w:tcW w:w="3599" w:type="dxa"/>
            <w:gridSpan w:val="3"/>
            <w:tcBorders>
              <w:top w:val="single" w:sz="4" w:space="0" w:color="000000"/>
              <w:left w:val="double" w:sz="4" w:space="0" w:color="000000"/>
              <w:bottom w:val="single" w:sz="4" w:space="0" w:color="000000"/>
              <w:right w:val="single" w:sz="4" w:space="0" w:color="000000"/>
            </w:tcBorders>
          </w:tcPr>
          <w:p>
            <w:pPr>
              <w:pStyle w:val="TableParagraph"/>
              <w:widowControl w:val="false"/>
              <w:spacing w:before="13" w:after="0"/>
              <w:ind w:left="28" w:right="0" w:hanging="0"/>
              <w:rPr>
                <w:b/>
                <w:b/>
                <w:sz w:val="22"/>
              </w:rPr>
            </w:pPr>
            <w:r>
              <w:rPr>
                <w:b/>
                <w:sz w:val="22"/>
              </w:rPr>
              <w:t>Количество</w:t>
            </w:r>
            <w:r>
              <w:rPr>
                <w:b/>
                <w:spacing w:val="-6"/>
                <w:sz w:val="22"/>
              </w:rPr>
              <w:t xml:space="preserve"> </w:t>
            </w:r>
            <w:r>
              <w:rPr>
                <w:b/>
                <w:spacing w:val="-2"/>
                <w:sz w:val="22"/>
              </w:rPr>
              <w:t>часов</w:t>
            </w:r>
          </w:p>
        </w:tc>
        <w:tc>
          <w:tcPr>
            <w:tcW w:w="283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54" w:leader="none"/>
              </w:tabs>
              <w:spacing w:before="173" w:after="0"/>
              <w:ind w:left="42" w:right="1"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66" w:hRule="atLeast"/>
        </w:trPr>
        <w:tc>
          <w:tcPr>
            <w:tcW w:w="36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72"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7" w:after="0"/>
              <w:ind w:left="26" w:right="0" w:hanging="0"/>
              <w:rPr>
                <w:b/>
                <w:b/>
                <w:sz w:val="22"/>
              </w:rPr>
            </w:pPr>
            <w:r>
              <w:rPr>
                <w:b/>
                <w:spacing w:val="-4"/>
                <w:sz w:val="22"/>
              </w:rPr>
              <w:t>Всего</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45" w:right="24" w:hanging="0"/>
              <w:rPr>
                <w:b/>
                <w:b/>
                <w:sz w:val="22"/>
              </w:rPr>
            </w:pPr>
            <w:r>
              <w:rPr>
                <w:b/>
                <w:spacing w:val="-2"/>
                <w:sz w:val="22"/>
              </w:rPr>
              <w:t>Контрольные работы</w:t>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54" w:right="38" w:hanging="0"/>
              <w:rPr>
                <w:b/>
                <w:b/>
                <w:sz w:val="22"/>
              </w:rPr>
            </w:pPr>
            <w:r>
              <w:rPr>
                <w:b/>
                <w:spacing w:val="-2"/>
                <w:sz w:val="22"/>
              </w:rPr>
              <w:t>Практические работы</w:t>
            </w:r>
          </w:p>
        </w:tc>
        <w:tc>
          <w:tcPr>
            <w:tcW w:w="283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02"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11" w:after="0"/>
              <w:ind w:left="19" w:right="0" w:hanging="0"/>
              <w:rPr>
                <w:b/>
                <w:b/>
                <w:sz w:val="24"/>
              </w:rPr>
            </w:pPr>
            <w:r>
              <w:rPr>
                <w:b/>
                <w:sz w:val="24"/>
              </w:rPr>
              <w:t>Раздел</w:t>
            </w:r>
            <w:r>
              <w:rPr>
                <w:b/>
                <w:spacing w:val="-3"/>
                <w:sz w:val="24"/>
              </w:rPr>
              <w:t xml:space="preserve"> </w:t>
            </w:r>
            <w:r>
              <w:rPr>
                <w:b/>
                <w:sz w:val="24"/>
              </w:rPr>
              <w:t>1.</w:t>
            </w:r>
            <w:r>
              <w:rPr>
                <w:b/>
                <w:spacing w:val="1"/>
                <w:sz w:val="24"/>
              </w:rPr>
              <w:t xml:space="preserve"> </w:t>
            </w:r>
            <w:r>
              <w:rPr>
                <w:b/>
                <w:spacing w:val="-2"/>
                <w:sz w:val="24"/>
              </w:rPr>
              <w:t>Мифология</w:t>
            </w:r>
          </w:p>
        </w:tc>
      </w:tr>
      <w:tr>
        <w:trPr>
          <w:trHeight w:val="645"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0" w:right="46" w:hanging="0"/>
              <w:jc w:val="center"/>
              <w:rPr>
                <w:sz w:val="22"/>
              </w:rPr>
            </w:pPr>
            <w:r>
              <w:rPr>
                <w:spacing w:val="-5"/>
                <w:sz w:val="22"/>
              </w:rPr>
              <w:t>1.1</w:t>
            </w:r>
          </w:p>
        </w:tc>
        <w:tc>
          <w:tcPr>
            <w:tcW w:w="28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ind w:left="51" w:right="32" w:hanging="0"/>
              <w:rPr>
                <w:sz w:val="24"/>
              </w:rPr>
            </w:pPr>
            <w:r>
              <w:rPr>
                <w:sz w:val="24"/>
              </w:rPr>
              <w:t>Мифы</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 xml:space="preserve">и </w:t>
            </w:r>
            <w:r>
              <w:rPr>
                <w:spacing w:val="-4"/>
                <w:sz w:val="24"/>
              </w:rPr>
              <w:t>мира</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38" w:right="0" w:hanging="0"/>
              <w:rPr>
                <w:sz w:val="22"/>
              </w:rPr>
            </w:pPr>
            <w:r>
              <w:rPr>
                <w:spacing w:val="-10"/>
                <w:sz w:val="22"/>
              </w:rPr>
              <w:t>3</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438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3862" w:leader="none"/>
              </w:tabs>
              <w:spacing w:before="39" w:after="0"/>
              <w:ind w:left="1583" w:right="2" w:hanging="0"/>
              <w:rPr>
                <w:sz w:val="24"/>
              </w:rPr>
            </w:pPr>
            <w:r>
              <w:rPr>
                <w:spacing w:val="-2"/>
                <w:sz w:val="24"/>
              </w:rPr>
              <w:t>Библиотека</w:t>
            </w:r>
            <w:r>
              <w:rPr>
                <w:sz w:val="24"/>
              </w:rPr>
              <w:tab/>
            </w:r>
            <w:r>
              <w:rPr>
                <w:spacing w:val="-4"/>
                <w:sz w:val="24"/>
              </w:rPr>
              <w:t xml:space="preserve">ЦОК </w:t>
            </w:r>
            <w:hyperlink r:id="rId143">
              <w:r>
                <w:rPr>
                  <w:color w:val="0000FF"/>
                  <w:spacing w:val="-2"/>
                  <w:sz w:val="24"/>
                  <w:u w:val="single" w:color="0000FF"/>
                </w:rPr>
                <w:t>https://m.edsoo.ru/7f413e80</w:t>
              </w:r>
            </w:hyperlink>
          </w:p>
        </w:tc>
      </w:tr>
      <w:tr>
        <w:trPr>
          <w:trHeight w:val="335" w:hRule="atLeast"/>
        </w:trPr>
        <w:tc>
          <w:tcPr>
            <w:tcW w:w="323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38" w:right="0" w:hanging="0"/>
              <w:rPr>
                <w:sz w:val="22"/>
              </w:rPr>
            </w:pPr>
            <w:r>
              <w:rPr>
                <w:spacing w:val="-10"/>
                <w:sz w:val="22"/>
              </w:rPr>
              <w:t>3</w:t>
            </w:r>
          </w:p>
        </w:tc>
        <w:tc>
          <w:tcPr>
            <w:tcW w:w="583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8"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3"/>
                <w:sz w:val="24"/>
              </w:rPr>
              <w:t xml:space="preserve"> </w:t>
            </w:r>
            <w:r>
              <w:rPr>
                <w:b/>
                <w:sz w:val="24"/>
              </w:rPr>
              <w:t>2.</w:t>
            </w:r>
            <w:r>
              <w:rPr>
                <w:b/>
                <w:spacing w:val="-1"/>
                <w:sz w:val="24"/>
              </w:rPr>
              <w:t xml:space="preserve"> </w:t>
            </w:r>
            <w:r>
              <w:rPr>
                <w:b/>
                <w:spacing w:val="-2"/>
                <w:sz w:val="24"/>
              </w:rPr>
              <w:t>Фольклор</w:t>
            </w:r>
          </w:p>
        </w:tc>
      </w:tr>
      <w:tr>
        <w:trPr>
          <w:trHeight w:val="611" w:hRule="atLeast"/>
        </w:trPr>
        <w:tc>
          <w:tcPr>
            <w:tcW w:w="323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163" w:before="34" w:after="0"/>
              <w:ind w:left="413" w:right="0" w:hanging="395"/>
              <w:rPr>
                <w:sz w:val="24"/>
              </w:rPr>
            </w:pPr>
            <w:r>
              <w:rPr>
                <w:position w:val="-12"/>
                <w:sz w:val="22"/>
              </w:rPr>
              <w:t>2.1</w:t>
            </w:r>
            <w:r>
              <w:rPr>
                <w:spacing w:val="40"/>
                <w:position w:val="-12"/>
                <w:sz w:val="22"/>
              </w:rPr>
              <w:t xml:space="preserve"> </w:t>
            </w:r>
            <w:r>
              <w:rPr>
                <w:sz w:val="24"/>
              </w:rPr>
              <w:t>Малые жанры: пословицы, поговорки, загадки</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8" w:right="0" w:hanging="0"/>
              <w:rPr>
                <w:sz w:val="22"/>
              </w:rPr>
            </w:pPr>
            <w:r>
              <w:rPr>
                <w:spacing w:val="-10"/>
                <w:sz w:val="22"/>
              </w:rPr>
              <w:t>2</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438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3862" w:leader="none"/>
              </w:tabs>
              <w:spacing w:before="3" w:after="0"/>
              <w:ind w:left="1583" w:right="2" w:hanging="0"/>
              <w:rPr>
                <w:sz w:val="24"/>
              </w:rPr>
            </w:pPr>
            <w:r>
              <w:rPr>
                <w:spacing w:val="-2"/>
                <w:sz w:val="24"/>
              </w:rPr>
              <w:t>Библиотека</w:t>
            </w:r>
            <w:r>
              <w:rPr>
                <w:sz w:val="24"/>
              </w:rPr>
              <w:tab/>
            </w:r>
            <w:r>
              <w:rPr>
                <w:spacing w:val="-4"/>
                <w:sz w:val="24"/>
              </w:rPr>
              <w:t xml:space="preserve">ЦОК </w:t>
            </w:r>
            <w:hyperlink r:id="rId144">
              <w:r>
                <w:rPr>
                  <w:color w:val="0000FF"/>
                  <w:spacing w:val="-2"/>
                  <w:sz w:val="24"/>
                  <w:u w:val="single" w:color="0000FF"/>
                </w:rPr>
                <w:t>https://m.edsoo.ru/7f413e80</w:t>
              </w:r>
            </w:hyperlink>
          </w:p>
        </w:tc>
      </w:tr>
      <w:tr>
        <w:trPr>
          <w:trHeight w:val="611" w:hRule="atLeast"/>
        </w:trPr>
        <w:tc>
          <w:tcPr>
            <w:tcW w:w="323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163" w:before="34" w:after="0"/>
              <w:ind w:left="413" w:right="0" w:hanging="395"/>
              <w:rPr>
                <w:sz w:val="24"/>
              </w:rPr>
            </w:pPr>
            <w:r>
              <w:rPr>
                <w:position w:val="-12"/>
                <w:sz w:val="22"/>
              </w:rPr>
              <w:t>2.2</w:t>
            </w:r>
            <w:r>
              <w:rPr>
                <w:spacing w:val="40"/>
                <w:position w:val="-12"/>
                <w:sz w:val="22"/>
              </w:rPr>
              <w:t xml:space="preserve"> </w:t>
            </w:r>
            <w:r>
              <w:rPr>
                <w:sz w:val="24"/>
              </w:rPr>
              <w:t>Сказки</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и народов мира</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8" w:right="0" w:hanging="0"/>
              <w:rPr>
                <w:sz w:val="22"/>
              </w:rPr>
            </w:pPr>
            <w:r>
              <w:rPr>
                <w:spacing w:val="-10"/>
                <w:sz w:val="22"/>
              </w:rPr>
              <w:t>5</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438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3862" w:leader="none"/>
              </w:tabs>
              <w:spacing w:before="3" w:after="0"/>
              <w:ind w:left="1583" w:right="2" w:hanging="0"/>
              <w:rPr>
                <w:sz w:val="24"/>
              </w:rPr>
            </w:pPr>
            <w:r>
              <w:rPr>
                <w:spacing w:val="-2"/>
                <w:sz w:val="24"/>
              </w:rPr>
              <w:t>Библиотека</w:t>
            </w:r>
            <w:r>
              <w:rPr>
                <w:sz w:val="24"/>
              </w:rPr>
              <w:tab/>
            </w:r>
            <w:r>
              <w:rPr>
                <w:spacing w:val="-4"/>
                <w:sz w:val="24"/>
              </w:rPr>
              <w:t xml:space="preserve">ЦОК </w:t>
            </w:r>
            <w:hyperlink r:id="rId145">
              <w:r>
                <w:rPr>
                  <w:color w:val="0000FF"/>
                  <w:spacing w:val="-2"/>
                  <w:sz w:val="24"/>
                  <w:u w:val="single" w:color="0000FF"/>
                </w:rPr>
                <w:t>https://m.edsoo.ru/7f413e80</w:t>
              </w:r>
            </w:hyperlink>
          </w:p>
        </w:tc>
      </w:tr>
      <w:tr>
        <w:trPr>
          <w:trHeight w:val="335" w:hRule="atLeast"/>
        </w:trPr>
        <w:tc>
          <w:tcPr>
            <w:tcW w:w="323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38" w:right="0" w:hanging="0"/>
              <w:rPr>
                <w:sz w:val="22"/>
              </w:rPr>
            </w:pPr>
            <w:r>
              <w:rPr>
                <w:spacing w:val="-10"/>
                <w:sz w:val="22"/>
              </w:rPr>
              <w:t>7</w:t>
            </w:r>
          </w:p>
        </w:tc>
        <w:tc>
          <w:tcPr>
            <w:tcW w:w="583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5"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4"/>
                <w:sz w:val="24"/>
              </w:rPr>
              <w:t xml:space="preserve"> </w:t>
            </w:r>
            <w:r>
              <w:rPr>
                <w:b/>
                <w:sz w:val="24"/>
              </w:rPr>
              <w:t>3.</w:t>
            </w:r>
            <w:r>
              <w:rPr>
                <w:b/>
                <w:spacing w:val="-3"/>
                <w:sz w:val="24"/>
              </w:rPr>
              <w:t xml:space="preserve"> </w:t>
            </w:r>
            <w:r>
              <w:rPr>
                <w:b/>
                <w:sz w:val="24"/>
              </w:rPr>
              <w:t>Литература</w:t>
            </w:r>
            <w:r>
              <w:rPr>
                <w:b/>
                <w:spacing w:val="-6"/>
                <w:sz w:val="24"/>
              </w:rPr>
              <w:t xml:space="preserve"> </w:t>
            </w:r>
            <w:r>
              <w:rPr>
                <w:b/>
                <w:sz w:val="24"/>
              </w:rPr>
              <w:t>первой</w:t>
            </w:r>
            <w:r>
              <w:rPr>
                <w:b/>
                <w:spacing w:val="-3"/>
                <w:sz w:val="24"/>
              </w:rPr>
              <w:t xml:space="preserve"> </w:t>
            </w:r>
            <w:r>
              <w:rPr>
                <w:b/>
                <w:sz w:val="24"/>
              </w:rPr>
              <w:t>половины</w:t>
            </w:r>
            <w:r>
              <w:rPr>
                <w:b/>
                <w:spacing w:val="-3"/>
                <w:sz w:val="24"/>
              </w:rPr>
              <w:t xml:space="preserve"> </w:t>
            </w:r>
            <w:r>
              <w:rPr>
                <w:b/>
                <w:sz w:val="24"/>
              </w:rPr>
              <w:t>XIX</w:t>
            </w:r>
            <w:r>
              <w:rPr>
                <w:b/>
                <w:spacing w:val="-3"/>
                <w:sz w:val="24"/>
              </w:rPr>
              <w:t xml:space="preserve"> </w:t>
            </w:r>
            <w:r>
              <w:rPr>
                <w:b/>
                <w:spacing w:val="-4"/>
                <w:sz w:val="24"/>
              </w:rPr>
              <w:t>века</w:t>
            </w:r>
          </w:p>
        </w:tc>
      </w:tr>
      <w:tr>
        <w:trPr>
          <w:trHeight w:val="1958"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89" w:after="0"/>
              <w:rPr>
                <w:b/>
                <w:b/>
                <w:sz w:val="22"/>
              </w:rPr>
            </w:pPr>
            <w:r>
              <w:rPr>
                <w:b/>
                <w:sz w:val="22"/>
              </w:rPr>
            </w:r>
          </w:p>
          <w:p>
            <w:pPr>
              <w:pStyle w:val="TableParagraph"/>
              <w:widowControl w:val="false"/>
              <w:ind w:left="0" w:right="46" w:hanging="0"/>
              <w:jc w:val="center"/>
              <w:rPr>
                <w:sz w:val="22"/>
              </w:rPr>
            </w:pPr>
            <w:r>
              <w:rPr>
                <w:spacing w:val="-5"/>
                <w:sz w:val="22"/>
              </w:rPr>
              <w:t>3.1</w:t>
            </w:r>
          </w:p>
        </w:tc>
        <w:tc>
          <w:tcPr>
            <w:tcW w:w="28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2" w:right="31" w:hanging="0"/>
              <w:jc w:val="both"/>
              <w:rPr>
                <w:sz w:val="24"/>
              </w:rPr>
            </w:pPr>
            <w:r>
              <w:rPr>
                <w:sz w:val="24"/>
              </w:rPr>
              <w:t>И. А. Крылов. Басни (три по выбору). «Волк на псарне», «Листы и</w:t>
            </w:r>
            <w:r>
              <w:rPr>
                <w:spacing w:val="40"/>
                <w:sz w:val="24"/>
              </w:rPr>
              <w:t xml:space="preserve"> </w:t>
            </w:r>
            <w:r>
              <w:rPr>
                <w:sz w:val="24"/>
              </w:rPr>
              <w:t xml:space="preserve">Корни», «Свинья под Дубом», «Квартет», «Осёл и Соловей», «Ворона и </w:t>
            </w:r>
            <w:r>
              <w:rPr>
                <w:spacing w:val="-2"/>
                <w:sz w:val="24"/>
              </w:rPr>
              <w:t>Лисица»</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89" w:after="0"/>
              <w:rPr>
                <w:b/>
                <w:b/>
                <w:sz w:val="22"/>
              </w:rPr>
            </w:pPr>
            <w:r>
              <w:rPr>
                <w:b/>
                <w:sz w:val="22"/>
              </w:rPr>
            </w:r>
          </w:p>
          <w:p>
            <w:pPr>
              <w:pStyle w:val="TableParagraph"/>
              <w:widowControl w:val="false"/>
              <w:ind w:left="26" w:right="0" w:hanging="0"/>
              <w:rPr>
                <w:sz w:val="22"/>
              </w:rPr>
            </w:pPr>
            <w:r>
              <w:rPr>
                <w:spacing w:val="-10"/>
                <w:sz w:val="22"/>
              </w:rPr>
              <w:t>4</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spacing w:before="142" w:after="0"/>
              <w:rPr>
                <w:b/>
                <w:b/>
                <w:sz w:val="24"/>
              </w:rPr>
            </w:pPr>
            <w:r>
              <w:rPr>
                <w:b/>
                <w:sz w:val="24"/>
              </w:rPr>
            </w:r>
          </w:p>
          <w:p>
            <w:pPr>
              <w:pStyle w:val="TableParagraph"/>
              <w:widowControl w:val="false"/>
              <w:tabs>
                <w:tab w:val="clear" w:pos="720"/>
                <w:tab w:val="left" w:pos="2321" w:leader="none"/>
              </w:tabs>
              <w:spacing w:before="1" w:after="0"/>
              <w:ind w:left="42" w:right="2" w:hanging="0"/>
              <w:rPr>
                <w:sz w:val="24"/>
              </w:rPr>
            </w:pPr>
            <w:r>
              <w:rPr>
                <w:spacing w:val="-2"/>
                <w:sz w:val="24"/>
              </w:rPr>
              <w:t>Библиотека</w:t>
            </w:r>
            <w:r>
              <w:rPr>
                <w:sz w:val="24"/>
              </w:rPr>
              <w:tab/>
            </w:r>
            <w:r>
              <w:rPr>
                <w:spacing w:val="-4"/>
                <w:sz w:val="24"/>
              </w:rPr>
              <w:t xml:space="preserve">ЦОК </w:t>
            </w:r>
            <w:hyperlink r:id="rId146">
              <w:r>
                <w:rPr>
                  <w:color w:val="0000FF"/>
                  <w:spacing w:val="-2"/>
                  <w:sz w:val="24"/>
                  <w:u w:val="single" w:color="0000FF"/>
                </w:rPr>
                <w:t>https://m.edsoo.ru/7f413e80</w:t>
              </w:r>
            </w:hyperlink>
          </w:p>
        </w:tc>
      </w:tr>
      <w:tr>
        <w:trPr>
          <w:trHeight w:val="2025"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22" w:after="0"/>
              <w:rPr>
                <w:b/>
                <w:b/>
                <w:sz w:val="22"/>
              </w:rPr>
            </w:pPr>
            <w:r>
              <w:rPr>
                <w:b/>
                <w:sz w:val="22"/>
              </w:rPr>
            </w:r>
          </w:p>
          <w:p>
            <w:pPr>
              <w:pStyle w:val="TableParagraph"/>
              <w:widowControl w:val="false"/>
              <w:ind w:left="0" w:right="46" w:hanging="0"/>
              <w:jc w:val="center"/>
              <w:rPr>
                <w:sz w:val="22"/>
              </w:rPr>
            </w:pPr>
            <w:r>
              <w:rPr>
                <w:spacing w:val="-5"/>
                <w:sz w:val="22"/>
              </w:rPr>
              <w:t>3.2</w:t>
            </w:r>
          </w:p>
        </w:tc>
        <w:tc>
          <w:tcPr>
            <w:tcW w:w="287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82" w:leader="none"/>
                <w:tab w:val="left" w:pos="1910" w:leader="none"/>
              </w:tabs>
              <w:spacing w:before="39" w:after="0"/>
              <w:ind w:left="42" w:right="30" w:hanging="0"/>
              <w:jc w:val="both"/>
              <w:rPr>
                <w:sz w:val="24"/>
              </w:rPr>
            </w:pPr>
            <w:r>
              <w:rPr>
                <w:spacing w:val="-6"/>
                <w:sz w:val="24"/>
              </w:rPr>
              <w:t>А.</w:t>
            </w:r>
            <w:r>
              <w:rPr>
                <w:sz w:val="24"/>
              </w:rPr>
              <w:tab/>
            </w:r>
            <w:r>
              <w:rPr>
                <w:spacing w:val="-6"/>
                <w:sz w:val="24"/>
              </w:rPr>
              <w:t>С.</w:t>
            </w:r>
            <w:r>
              <w:rPr>
                <w:sz w:val="24"/>
              </w:rPr>
              <w:tab/>
            </w:r>
            <w:r>
              <w:rPr>
                <w:spacing w:val="-2"/>
                <w:sz w:val="24"/>
              </w:rPr>
              <w:t xml:space="preserve">Пушкин. </w:t>
            </w:r>
            <w:r>
              <w:rPr>
                <w:sz w:val="24"/>
              </w:rPr>
              <w:t>Стихотворения (не менее трёх).</w:t>
            </w:r>
            <w:r>
              <w:rPr>
                <w:spacing w:val="79"/>
                <w:w w:val="150"/>
                <w:sz w:val="24"/>
              </w:rPr>
              <w:t xml:space="preserve">  </w:t>
            </w:r>
            <w:r>
              <w:rPr>
                <w:sz w:val="24"/>
              </w:rPr>
              <w:t>«Зимнее</w:t>
            </w:r>
            <w:r>
              <w:rPr>
                <w:spacing w:val="53"/>
                <w:sz w:val="24"/>
              </w:rPr>
              <w:t xml:space="preserve">   </w:t>
            </w:r>
            <w:r>
              <w:rPr>
                <w:spacing w:val="-2"/>
                <w:sz w:val="24"/>
              </w:rPr>
              <w:t>утро»,</w:t>
            </w:r>
          </w:p>
          <w:p>
            <w:pPr>
              <w:pStyle w:val="TableParagraph"/>
              <w:widowControl w:val="false"/>
              <w:spacing w:before="1" w:after="0"/>
              <w:ind w:left="42" w:right="32" w:hanging="0"/>
              <w:jc w:val="both"/>
              <w:rPr>
                <w:sz w:val="24"/>
              </w:rPr>
            </w:pPr>
            <w:r>
              <w:rPr>
                <w:sz w:val="24"/>
              </w:rPr>
              <w:t xml:space="preserve">«Зимний вечер», «Няне» и др. «Сказка о мёртвой царевне и о семи </w:t>
            </w:r>
            <w:r>
              <w:rPr>
                <w:spacing w:val="-2"/>
                <w:sz w:val="24"/>
              </w:rPr>
              <w:t>богатырях».</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22" w:after="0"/>
              <w:rPr>
                <w:b/>
                <w:b/>
                <w:sz w:val="22"/>
              </w:rPr>
            </w:pPr>
            <w:r>
              <w:rPr>
                <w:b/>
                <w:sz w:val="22"/>
              </w:rPr>
            </w:r>
          </w:p>
          <w:p>
            <w:pPr>
              <w:pStyle w:val="TableParagraph"/>
              <w:widowControl w:val="false"/>
              <w:ind w:left="26" w:right="0" w:hanging="0"/>
              <w:rPr>
                <w:sz w:val="22"/>
              </w:rPr>
            </w:pPr>
            <w:r>
              <w:rPr>
                <w:spacing w:val="-10"/>
                <w:sz w:val="22"/>
              </w:rPr>
              <w:t>6</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spacing w:before="176" w:after="0"/>
              <w:rPr>
                <w:b/>
                <w:b/>
                <w:sz w:val="24"/>
              </w:rPr>
            </w:pPr>
            <w:r>
              <w:rPr>
                <w:b/>
                <w:sz w:val="24"/>
              </w:rPr>
            </w:r>
          </w:p>
          <w:p>
            <w:pPr>
              <w:pStyle w:val="TableParagraph"/>
              <w:widowControl w:val="false"/>
              <w:tabs>
                <w:tab w:val="clear" w:pos="720"/>
                <w:tab w:val="left" w:pos="2321" w:leader="none"/>
              </w:tabs>
              <w:ind w:left="42" w:right="2" w:hanging="0"/>
              <w:rPr>
                <w:sz w:val="24"/>
              </w:rPr>
            </w:pPr>
            <w:r>
              <w:rPr>
                <w:spacing w:val="-2"/>
                <w:sz w:val="24"/>
              </w:rPr>
              <w:t>Библиотека</w:t>
            </w:r>
            <w:r>
              <w:rPr>
                <w:sz w:val="24"/>
              </w:rPr>
              <w:tab/>
            </w:r>
            <w:r>
              <w:rPr>
                <w:spacing w:val="-4"/>
                <w:sz w:val="24"/>
              </w:rPr>
              <w:t xml:space="preserve">ЦОК </w:t>
            </w:r>
            <w:hyperlink r:id="rId147">
              <w:r>
                <w:rPr>
                  <w:color w:val="0000FF"/>
                  <w:spacing w:val="-2"/>
                  <w:sz w:val="24"/>
                  <w:u w:val="single" w:color="0000FF"/>
                </w:rPr>
                <w:t>https://m.edsoo.ru/7f413e80</w:t>
              </w:r>
            </w:hyperlink>
          </w:p>
        </w:tc>
      </w:tr>
      <w:tr>
        <w:trPr>
          <w:trHeight w:val="857"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0" w:right="46" w:hanging="0"/>
              <w:jc w:val="center"/>
              <w:rPr>
                <w:sz w:val="22"/>
              </w:rPr>
            </w:pPr>
            <w:r>
              <w:rPr>
                <w:spacing w:val="-5"/>
                <w:sz w:val="22"/>
              </w:rPr>
              <w:t>3.3</w:t>
            </w:r>
          </w:p>
        </w:tc>
        <w:tc>
          <w:tcPr>
            <w:tcW w:w="287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821" w:leader="none"/>
                <w:tab w:val="left" w:pos="1635" w:leader="none"/>
              </w:tabs>
              <w:spacing w:before="6" w:after="0"/>
              <w:ind w:left="42" w:right="32" w:hanging="0"/>
              <w:rPr>
                <w:sz w:val="24"/>
              </w:rPr>
            </w:pPr>
            <w:r>
              <w:rPr>
                <w:spacing w:val="-6"/>
                <w:sz w:val="24"/>
              </w:rPr>
              <w:t>М.</w:t>
            </w:r>
            <w:r>
              <w:rPr>
                <w:sz w:val="24"/>
              </w:rPr>
              <w:tab/>
            </w:r>
            <w:r>
              <w:rPr>
                <w:spacing w:val="-6"/>
                <w:sz w:val="24"/>
              </w:rPr>
              <w:t>Ю.</w:t>
            </w:r>
            <w:r>
              <w:rPr>
                <w:sz w:val="24"/>
              </w:rPr>
              <w:tab/>
            </w:r>
            <w:r>
              <w:rPr>
                <w:spacing w:val="-2"/>
                <w:sz w:val="24"/>
              </w:rPr>
              <w:t>Лермонтов. Стихотворение</w:t>
            </w:r>
          </w:p>
          <w:p>
            <w:pPr>
              <w:pStyle w:val="TableParagraph"/>
              <w:widowControl w:val="false"/>
              <w:ind w:left="42" w:right="0" w:hanging="0"/>
              <w:rPr>
                <w:sz w:val="24"/>
              </w:rPr>
            </w:pPr>
            <w:r>
              <w:rPr>
                <w:spacing w:val="-2"/>
                <w:sz w:val="24"/>
              </w:rPr>
              <w:t>«Бородино»</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26" w:right="0" w:hanging="0"/>
              <w:rPr>
                <w:sz w:val="22"/>
              </w:rPr>
            </w:pPr>
            <w:r>
              <w:rPr>
                <w:spacing w:val="-10"/>
                <w:sz w:val="22"/>
              </w:rPr>
              <w:t>2</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21" w:leader="none"/>
              </w:tabs>
              <w:spacing w:before="145" w:after="0"/>
              <w:ind w:left="42" w:right="2" w:hanging="0"/>
              <w:rPr>
                <w:sz w:val="24"/>
              </w:rPr>
            </w:pPr>
            <w:r>
              <w:rPr>
                <w:spacing w:val="-2"/>
                <w:sz w:val="24"/>
              </w:rPr>
              <w:t>Библиотека</w:t>
            </w:r>
            <w:r>
              <w:rPr>
                <w:sz w:val="24"/>
              </w:rPr>
              <w:tab/>
            </w:r>
            <w:r>
              <w:rPr>
                <w:spacing w:val="-4"/>
                <w:sz w:val="24"/>
              </w:rPr>
              <w:t xml:space="preserve">ЦОК </w:t>
            </w:r>
            <w:hyperlink r:id="rId148">
              <w:r>
                <w:rPr>
                  <w:color w:val="0000FF"/>
                  <w:spacing w:val="-2"/>
                  <w:sz w:val="24"/>
                  <w:u w:val="single" w:color="0000FF"/>
                </w:rPr>
                <w:t>https://m.edsoo.ru/7f413e80</w:t>
              </w:r>
            </w:hyperlink>
          </w:p>
        </w:tc>
      </w:tr>
      <w:tr>
        <w:trPr>
          <w:trHeight w:val="645"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0" w:right="46" w:hanging="0"/>
              <w:jc w:val="center"/>
              <w:rPr>
                <w:sz w:val="22"/>
              </w:rPr>
            </w:pPr>
            <w:r>
              <w:rPr>
                <w:spacing w:val="-5"/>
                <w:sz w:val="22"/>
              </w:rPr>
              <w:t>3.4</w:t>
            </w:r>
          </w:p>
        </w:tc>
        <w:tc>
          <w:tcPr>
            <w:tcW w:w="287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516" w:leader="none"/>
                <w:tab w:val="left" w:pos="977" w:leader="none"/>
                <w:tab w:val="left" w:pos="1987" w:leader="none"/>
              </w:tabs>
              <w:spacing w:before="37" w:after="0"/>
              <w:ind w:left="42" w:right="0" w:hanging="0"/>
              <w:rPr>
                <w:sz w:val="24"/>
              </w:rPr>
            </w:pPr>
            <w:r>
              <w:rPr>
                <w:spacing w:val="-5"/>
                <w:sz w:val="24"/>
              </w:rPr>
              <w:t>Н.</w:t>
            </w:r>
            <w:r>
              <w:rPr>
                <w:sz w:val="24"/>
              </w:rPr>
              <w:tab/>
            </w:r>
            <w:r>
              <w:rPr>
                <w:spacing w:val="-5"/>
                <w:sz w:val="24"/>
              </w:rPr>
              <w:t>В.</w:t>
            </w:r>
            <w:r>
              <w:rPr>
                <w:sz w:val="24"/>
              </w:rPr>
              <w:tab/>
            </w:r>
            <w:r>
              <w:rPr>
                <w:spacing w:val="-2"/>
                <w:sz w:val="24"/>
              </w:rPr>
              <w:t>Гоголь.</w:t>
            </w:r>
            <w:r>
              <w:rPr>
                <w:sz w:val="24"/>
              </w:rPr>
              <w:tab/>
            </w:r>
            <w:r>
              <w:rPr>
                <w:spacing w:val="-2"/>
                <w:sz w:val="24"/>
              </w:rPr>
              <w:t>Повесть</w:t>
            </w:r>
          </w:p>
          <w:p>
            <w:pPr>
              <w:pStyle w:val="TableParagraph"/>
              <w:widowControl w:val="false"/>
              <w:ind w:left="42" w:right="0" w:hanging="0"/>
              <w:rPr>
                <w:sz w:val="24"/>
              </w:rPr>
            </w:pPr>
            <w:r>
              <w:rPr>
                <w:sz w:val="24"/>
              </w:rPr>
              <w:t>«Ночь</w:t>
            </w:r>
            <w:r>
              <w:rPr>
                <w:spacing w:val="-3"/>
                <w:sz w:val="24"/>
              </w:rPr>
              <w:t xml:space="preserve"> </w:t>
            </w:r>
            <w:r>
              <w:rPr>
                <w:sz w:val="24"/>
              </w:rPr>
              <w:t>перед</w:t>
            </w:r>
            <w:r>
              <w:rPr>
                <w:spacing w:val="-2"/>
                <w:sz w:val="24"/>
              </w:rPr>
              <w:t xml:space="preserve"> Рождеством»</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26" w:right="0" w:hanging="0"/>
              <w:rPr>
                <w:sz w:val="22"/>
              </w:rPr>
            </w:pPr>
            <w:r>
              <w:rPr>
                <w:spacing w:val="-10"/>
                <w:sz w:val="22"/>
              </w:rPr>
              <w:t>2</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21" w:leader="none"/>
              </w:tabs>
              <w:spacing w:before="37" w:after="0"/>
              <w:ind w:left="42" w:right="2" w:hanging="0"/>
              <w:rPr>
                <w:sz w:val="24"/>
              </w:rPr>
            </w:pPr>
            <w:r>
              <w:rPr>
                <w:spacing w:val="-2"/>
                <w:sz w:val="24"/>
              </w:rPr>
              <w:t>Библиотека</w:t>
            </w:r>
            <w:r>
              <w:rPr>
                <w:sz w:val="24"/>
              </w:rPr>
              <w:tab/>
            </w:r>
            <w:r>
              <w:rPr>
                <w:spacing w:val="-4"/>
                <w:sz w:val="24"/>
              </w:rPr>
              <w:t xml:space="preserve">ЦОК </w:t>
            </w:r>
            <w:hyperlink r:id="rId149">
              <w:r>
                <w:rPr>
                  <w:color w:val="0000FF"/>
                  <w:spacing w:val="-2"/>
                  <w:sz w:val="24"/>
                  <w:u w:val="single" w:color="0000FF"/>
                </w:rPr>
                <w:t>https://m.edsoo.ru/7f413e80</w:t>
              </w:r>
            </w:hyperlink>
          </w:p>
        </w:tc>
      </w:tr>
      <w:tr>
        <w:trPr>
          <w:trHeight w:val="302" w:hRule="atLeast"/>
        </w:trPr>
        <w:tc>
          <w:tcPr>
            <w:tcW w:w="323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26" w:right="0" w:hanging="0"/>
              <w:rPr>
                <w:sz w:val="22"/>
              </w:rPr>
            </w:pPr>
            <w:r>
              <w:rPr>
                <w:spacing w:val="-5"/>
                <w:sz w:val="22"/>
              </w:rPr>
              <w:t>14</w:t>
            </w:r>
          </w:p>
        </w:tc>
        <w:tc>
          <w:tcPr>
            <w:tcW w:w="583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9"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9" w:right="0" w:hanging="0"/>
              <w:rPr>
                <w:b/>
                <w:b/>
                <w:sz w:val="24"/>
              </w:rPr>
            </w:pPr>
            <w:r>
              <w:rPr>
                <w:b/>
                <w:sz w:val="24"/>
              </w:rPr>
              <w:t>Раздел</w:t>
            </w:r>
            <w:r>
              <w:rPr>
                <w:b/>
                <w:spacing w:val="-4"/>
                <w:sz w:val="24"/>
              </w:rPr>
              <w:t xml:space="preserve"> </w:t>
            </w:r>
            <w:r>
              <w:rPr>
                <w:b/>
                <w:sz w:val="24"/>
              </w:rPr>
              <w:t>4.</w:t>
            </w:r>
            <w:r>
              <w:rPr>
                <w:b/>
                <w:spacing w:val="-4"/>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XIX</w:t>
            </w:r>
            <w:r>
              <w:rPr>
                <w:b/>
                <w:spacing w:val="-4"/>
                <w:sz w:val="24"/>
              </w:rPr>
              <w:t xml:space="preserve"> века</w:t>
            </w:r>
          </w:p>
        </w:tc>
      </w:tr>
      <w:tr>
        <w:trPr>
          <w:trHeight w:val="577"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46" w:hanging="0"/>
              <w:jc w:val="center"/>
              <w:rPr>
                <w:sz w:val="22"/>
              </w:rPr>
            </w:pPr>
            <w:r>
              <w:rPr>
                <w:spacing w:val="-5"/>
                <w:sz w:val="22"/>
              </w:rPr>
              <w:t>4.1</w:t>
            </w:r>
          </w:p>
        </w:tc>
        <w:tc>
          <w:tcPr>
            <w:tcW w:w="28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2" w:right="0" w:hanging="0"/>
              <w:rPr>
                <w:sz w:val="24"/>
              </w:rPr>
            </w:pPr>
            <w:r>
              <w:rPr>
                <w:sz w:val="24"/>
              </w:rPr>
              <w:t>И.</w:t>
            </w:r>
            <w:r>
              <w:rPr>
                <w:spacing w:val="32"/>
                <w:sz w:val="24"/>
              </w:rPr>
              <w:t xml:space="preserve">  </w:t>
            </w:r>
            <w:r>
              <w:rPr>
                <w:sz w:val="24"/>
              </w:rPr>
              <w:t>С.</w:t>
            </w:r>
            <w:r>
              <w:rPr>
                <w:spacing w:val="33"/>
                <w:sz w:val="24"/>
              </w:rPr>
              <w:t xml:space="preserve">  </w:t>
            </w:r>
            <w:r>
              <w:rPr>
                <w:sz w:val="24"/>
              </w:rPr>
              <w:t>Тургенев.</w:t>
            </w:r>
            <w:r>
              <w:rPr>
                <w:spacing w:val="33"/>
                <w:sz w:val="24"/>
              </w:rPr>
              <w:t xml:space="preserve">  </w:t>
            </w:r>
            <w:r>
              <w:rPr>
                <w:spacing w:val="-2"/>
                <w:sz w:val="24"/>
              </w:rPr>
              <w:t>Рассказ</w:t>
            </w:r>
          </w:p>
          <w:p>
            <w:pPr>
              <w:pStyle w:val="TableParagraph"/>
              <w:widowControl w:val="false"/>
              <w:ind w:left="42" w:right="0" w:hanging="0"/>
              <w:rPr>
                <w:sz w:val="24"/>
              </w:rPr>
            </w:pPr>
            <w:r>
              <w:rPr>
                <w:spacing w:val="-2"/>
                <w:sz w:val="24"/>
              </w:rPr>
              <w:t>«Муму»</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8" w:right="0" w:hanging="0"/>
              <w:rPr>
                <w:sz w:val="22"/>
              </w:rPr>
            </w:pPr>
            <w:r>
              <w:rPr>
                <w:spacing w:val="-10"/>
                <w:sz w:val="22"/>
              </w:rPr>
              <w:t>5</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18" w:leader="none"/>
              </w:tabs>
              <w:spacing w:lineRule="atLeast" w:line="270" w:before="6" w:after="0"/>
              <w:ind w:left="51" w:right="3" w:hanging="0"/>
              <w:rPr>
                <w:sz w:val="24"/>
              </w:rPr>
            </w:pPr>
            <w:r>
              <w:rPr>
                <w:spacing w:val="-2"/>
                <w:sz w:val="24"/>
              </w:rPr>
              <w:t>Библиотека</w:t>
            </w:r>
            <w:r>
              <w:rPr>
                <w:sz w:val="24"/>
              </w:rPr>
              <w:tab/>
            </w:r>
            <w:r>
              <w:rPr>
                <w:spacing w:val="-4"/>
                <w:sz w:val="24"/>
              </w:rPr>
              <w:t xml:space="preserve">ЦОК </w:t>
            </w:r>
            <w:hyperlink r:id="rId150">
              <w:r>
                <w:rPr>
                  <w:color w:val="0000FF"/>
                  <w:spacing w:val="-2"/>
                  <w:sz w:val="24"/>
                  <w:u w:val="single" w:color="0000FF"/>
                </w:rPr>
                <w:t>https://m.edsoo.ru/7f413e80</w:t>
              </w:r>
            </w:hyperlink>
          </w:p>
        </w:tc>
      </w:tr>
      <w:tr>
        <w:trPr>
          <w:trHeight w:val="1716"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236" w:after="0"/>
              <w:rPr>
                <w:b/>
                <w:b/>
                <w:sz w:val="22"/>
              </w:rPr>
            </w:pPr>
            <w:r>
              <w:rPr>
                <w:b/>
                <w:sz w:val="22"/>
              </w:rPr>
            </w:r>
          </w:p>
          <w:p>
            <w:pPr>
              <w:pStyle w:val="TableParagraph"/>
              <w:widowControl w:val="false"/>
              <w:ind w:left="0" w:right="46" w:hanging="0"/>
              <w:jc w:val="center"/>
              <w:rPr>
                <w:sz w:val="22"/>
              </w:rPr>
            </w:pPr>
            <w:r>
              <w:rPr>
                <w:spacing w:val="-5"/>
                <w:sz w:val="22"/>
              </w:rPr>
              <w:t>4.2</w:t>
            </w:r>
          </w:p>
        </w:tc>
        <w:tc>
          <w:tcPr>
            <w:tcW w:w="287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24" w:leader="none"/>
                <w:tab w:val="left" w:pos="1308" w:leader="none"/>
                <w:tab w:val="left" w:pos="1807" w:leader="none"/>
              </w:tabs>
              <w:spacing w:before="39" w:after="0"/>
              <w:ind w:left="42" w:right="21" w:hanging="0"/>
              <w:jc w:val="both"/>
              <w:rPr>
                <w:sz w:val="24"/>
              </w:rPr>
            </w:pPr>
            <w:r>
              <w:rPr>
                <w:spacing w:val="-6"/>
                <w:sz w:val="24"/>
              </w:rPr>
              <w:t>Н.</w:t>
            </w:r>
            <w:r>
              <w:rPr>
                <w:sz w:val="24"/>
              </w:rPr>
              <w:tab/>
            </w:r>
            <w:r>
              <w:rPr>
                <w:spacing w:val="-6"/>
                <w:sz w:val="24"/>
              </w:rPr>
              <w:t>А.</w:t>
            </w:r>
            <w:r>
              <w:rPr>
                <w:sz w:val="24"/>
              </w:rPr>
              <w:tab/>
              <w:tab/>
            </w:r>
            <w:r>
              <w:rPr>
                <w:spacing w:val="-2"/>
                <w:sz w:val="24"/>
              </w:rPr>
              <w:t xml:space="preserve">Некрасов. </w:t>
            </w:r>
            <w:r>
              <w:rPr>
                <w:sz w:val="24"/>
              </w:rPr>
              <w:t xml:space="preserve">Стихотворения (не менее </w:t>
            </w:r>
            <w:r>
              <w:rPr>
                <w:spacing w:val="-2"/>
                <w:sz w:val="24"/>
              </w:rPr>
              <w:t>двух).</w:t>
            </w:r>
            <w:r>
              <w:rPr>
                <w:sz w:val="24"/>
              </w:rPr>
              <w:tab/>
              <w:tab/>
            </w:r>
            <w:r>
              <w:rPr>
                <w:spacing w:val="-2"/>
                <w:sz w:val="24"/>
              </w:rPr>
              <w:t xml:space="preserve">«Крестьянские </w:t>
            </w:r>
            <w:r>
              <w:rPr>
                <w:sz w:val="24"/>
              </w:rPr>
              <w:t>дети». «Школьник» и др.. Поэма «Мороз, Красный нос» (фрагмент)</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236" w:after="0"/>
              <w:rPr>
                <w:b/>
                <w:b/>
                <w:sz w:val="22"/>
              </w:rPr>
            </w:pPr>
            <w:r>
              <w:rPr>
                <w:b/>
                <w:sz w:val="22"/>
              </w:rPr>
            </w:r>
          </w:p>
          <w:p>
            <w:pPr>
              <w:pStyle w:val="TableParagraph"/>
              <w:widowControl w:val="false"/>
              <w:ind w:left="38" w:right="0" w:hanging="0"/>
              <w:rPr>
                <w:sz w:val="22"/>
              </w:rPr>
            </w:pPr>
            <w:r>
              <w:rPr>
                <w:spacing w:val="-10"/>
                <w:sz w:val="22"/>
              </w:rPr>
              <w:t>3</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spacing w:before="39" w:after="0"/>
              <w:rPr>
                <w:b/>
                <w:b/>
                <w:sz w:val="24"/>
              </w:rPr>
            </w:pPr>
            <w:r>
              <w:rPr>
                <w:b/>
                <w:sz w:val="24"/>
              </w:rPr>
            </w:r>
          </w:p>
          <w:p>
            <w:pPr>
              <w:pStyle w:val="TableParagraph"/>
              <w:widowControl w:val="false"/>
              <w:tabs>
                <w:tab w:val="clear" w:pos="720"/>
                <w:tab w:val="left" w:pos="2318" w:leader="none"/>
              </w:tabs>
              <w:ind w:left="51" w:right="3" w:hanging="0"/>
              <w:rPr>
                <w:sz w:val="24"/>
              </w:rPr>
            </w:pPr>
            <w:r>
              <w:rPr>
                <w:spacing w:val="-2"/>
                <w:sz w:val="24"/>
              </w:rPr>
              <w:t>Библиотека</w:t>
            </w:r>
            <w:r>
              <w:rPr>
                <w:sz w:val="24"/>
              </w:rPr>
              <w:tab/>
            </w:r>
            <w:r>
              <w:rPr>
                <w:spacing w:val="-4"/>
                <w:sz w:val="24"/>
              </w:rPr>
              <w:t xml:space="preserve">ЦОК </w:t>
            </w:r>
            <w:hyperlink r:id="rId151">
              <w:r>
                <w:rPr>
                  <w:color w:val="0000FF"/>
                  <w:spacing w:val="-2"/>
                  <w:sz w:val="24"/>
                  <w:u w:val="single" w:color="0000FF"/>
                </w:rPr>
                <w:t>https://m.edsoo.ru/7f413e80</w:t>
              </w:r>
            </w:hyperlink>
          </w:p>
        </w:tc>
      </w:tr>
    </w:tbl>
    <w:p>
      <w:pPr>
        <w:sectPr>
          <w:type w:val="nextPage"/>
          <w:pgSz w:w="11906" w:h="16390"/>
          <w:pgMar w:left="920" w:right="460" w:header="0" w:top="780" w:footer="0" w:bottom="761" w:gutter="0"/>
          <w:pgNumType w:fmt="decimal"/>
          <w:formProt w:val="false"/>
          <w:textDirection w:val="lrTb"/>
          <w:docGrid w:type="default" w:linePitch="100" w:charSpace="4096"/>
        </w:sectPr>
      </w:pPr>
    </w:p>
    <w:tbl>
      <w:tblPr>
        <w:tblW w:w="9675" w:type="dxa"/>
        <w:jc w:val="left"/>
        <w:tblInd w:w="198" w:type="dxa"/>
        <w:tblLayout w:type="fixed"/>
        <w:tblCellMar>
          <w:top w:w="0" w:type="dxa"/>
          <w:left w:w="5" w:type="dxa"/>
          <w:bottom w:w="0" w:type="dxa"/>
          <w:right w:w="0" w:type="dxa"/>
        </w:tblCellMar>
        <w:tblLook w:val="01e0"/>
      </w:tblPr>
      <w:tblGrid>
        <w:gridCol w:w="389"/>
        <w:gridCol w:w="2843"/>
        <w:gridCol w:w="590"/>
        <w:gridCol w:w="1498"/>
        <w:gridCol w:w="1515"/>
        <w:gridCol w:w="2839"/>
      </w:tblGrid>
      <w:tr>
        <w:trPr>
          <w:trHeight w:val="311" w:hRule="atLeast"/>
        </w:trPr>
        <w:tc>
          <w:tcPr>
            <w:tcW w:w="389" w:type="dxa"/>
            <w:vMerge w:val="restart"/>
            <w:tcBorders>
              <w:top w:val="single" w:sz="4" w:space="0" w:color="000000"/>
              <w:left w:val="single" w:sz="4" w:space="0" w:color="000000"/>
              <w:bottom w:val="single" w:sz="4" w:space="0" w:color="000000"/>
            </w:tcBorders>
          </w:tcPr>
          <w:p>
            <w:pPr>
              <w:pStyle w:val="TableParagraph"/>
              <w:widowControl w:val="false"/>
              <w:spacing w:before="173" w:after="0"/>
              <w:ind w:left="19" w:right="20" w:hanging="0"/>
              <w:rPr>
                <w:b/>
                <w:b/>
                <w:sz w:val="22"/>
              </w:rPr>
            </w:pPr>
            <w:r>
              <w:rPr>
                <w:b/>
                <w:spacing w:val="-10"/>
                <w:sz w:val="22"/>
              </w:rPr>
              <w:t xml:space="preserve">№ </w:t>
            </w:r>
            <w:r>
              <w:rPr>
                <w:b/>
                <w:spacing w:val="-5"/>
                <w:sz w:val="22"/>
              </w:rPr>
              <w:t>п/п</w:t>
            </w:r>
          </w:p>
          <w:p>
            <w:pPr>
              <w:pStyle w:val="TableParagraph"/>
              <w:widowControl w:val="false"/>
              <w:spacing w:before="113" w:after="0"/>
              <w:rPr>
                <w:b/>
                <w:b/>
                <w:sz w:val="22"/>
              </w:rPr>
            </w:pPr>
            <w:r>
              <w:rPr>
                <w:b/>
                <w:sz w:val="22"/>
              </w:rPr>
            </w:r>
          </w:p>
          <w:p>
            <w:pPr>
              <w:pStyle w:val="TableParagraph"/>
              <w:widowControl w:val="false"/>
              <w:ind w:left="19" w:right="0" w:hanging="0"/>
              <w:rPr>
                <w:sz w:val="22"/>
              </w:rPr>
            </w:pPr>
            <w:r>
              <w:rPr>
                <w:spacing w:val="-5"/>
                <w:sz w:val="22"/>
              </w:rPr>
              <w:t>4.3</w:t>
            </w:r>
          </w:p>
        </w:tc>
        <w:tc>
          <w:tcPr>
            <w:tcW w:w="2843" w:type="dxa"/>
            <w:vMerge w:val="restart"/>
            <w:tcBorders>
              <w:top w:val="single" w:sz="4" w:space="0" w:color="000000"/>
              <w:bottom w:val="single" w:sz="4" w:space="0" w:color="000000"/>
            </w:tcBorders>
          </w:tcPr>
          <w:p>
            <w:pPr>
              <w:pStyle w:val="TableParagraph"/>
              <w:widowControl w:val="false"/>
              <w:spacing w:before="173" w:after="0"/>
              <w:ind w:left="17" w:right="0" w:hanging="0"/>
              <w:rPr>
                <w:b/>
                <w:b/>
                <w:sz w:val="22"/>
              </w:rPr>
            </w:pPr>
            <w:r>
              <w:rPr>
                <w:b/>
                <w:sz w:val="22"/>
              </w:rPr>
              <w:t>Наименование</w:t>
            </w:r>
            <w:r>
              <w:rPr>
                <w:b/>
                <w:spacing w:val="78"/>
                <w:sz w:val="22"/>
              </w:rPr>
              <w:t xml:space="preserve"> </w:t>
            </w:r>
            <w:r>
              <w:rPr>
                <w:b/>
                <w:sz w:val="22"/>
              </w:rPr>
              <w:t>разделов</w:t>
            </w:r>
            <w:r>
              <w:rPr>
                <w:b/>
                <w:spacing w:val="78"/>
                <w:sz w:val="22"/>
              </w:rPr>
              <w:t xml:space="preserve"> </w:t>
            </w:r>
            <w:r>
              <w:rPr>
                <w:b/>
                <w:sz w:val="22"/>
              </w:rPr>
              <w:t>и тем программы</w:t>
            </w:r>
          </w:p>
          <w:p>
            <w:pPr>
              <w:pStyle w:val="TableParagraph"/>
              <w:widowControl w:val="false"/>
              <w:tabs>
                <w:tab w:val="clear" w:pos="720"/>
                <w:tab w:val="left" w:pos="465" w:leader="none"/>
                <w:tab w:val="left" w:pos="914" w:leader="none"/>
                <w:tab w:val="left" w:pos="2036" w:leader="none"/>
              </w:tabs>
              <w:spacing w:before="215" w:after="0"/>
              <w:ind w:left="26" w:right="0" w:hanging="0"/>
              <w:rPr>
                <w:sz w:val="24"/>
              </w:rPr>
            </w:pPr>
            <w:r>
              <w:rPr>
                <w:spacing w:val="-5"/>
                <w:sz w:val="24"/>
              </w:rPr>
              <w:t>Л.</w:t>
            </w:r>
            <w:r>
              <w:rPr>
                <w:sz w:val="24"/>
              </w:rPr>
              <w:tab/>
            </w:r>
            <w:r>
              <w:rPr>
                <w:spacing w:val="-5"/>
                <w:sz w:val="24"/>
              </w:rPr>
              <w:t>Н.</w:t>
            </w:r>
            <w:r>
              <w:rPr>
                <w:sz w:val="24"/>
              </w:rPr>
              <w:tab/>
            </w:r>
            <w:r>
              <w:rPr>
                <w:spacing w:val="-2"/>
                <w:sz w:val="24"/>
              </w:rPr>
              <w:t>Толстой.</w:t>
            </w:r>
            <w:r>
              <w:rPr>
                <w:sz w:val="24"/>
              </w:rPr>
              <w:tab/>
            </w:r>
            <w:r>
              <w:rPr>
                <w:spacing w:val="-2"/>
                <w:sz w:val="24"/>
              </w:rPr>
              <w:t>Рассказ</w:t>
            </w:r>
          </w:p>
          <w:p>
            <w:pPr>
              <w:pStyle w:val="TableParagraph"/>
              <w:widowControl w:val="false"/>
              <w:ind w:left="26" w:right="0" w:hanging="0"/>
              <w:rPr>
                <w:sz w:val="24"/>
              </w:rPr>
            </w:pPr>
            <w:r>
              <w:rPr>
                <w:sz w:val="24"/>
              </w:rPr>
              <w:t>«Кавказский</w:t>
            </w:r>
            <w:r>
              <w:rPr>
                <w:spacing w:val="-5"/>
                <w:sz w:val="24"/>
              </w:rPr>
              <w:t xml:space="preserve"> </w:t>
            </w:r>
            <w:r>
              <w:rPr>
                <w:spacing w:val="-2"/>
                <w:sz w:val="24"/>
              </w:rPr>
              <w:t>пленник»</w:t>
            </w:r>
          </w:p>
        </w:tc>
        <w:tc>
          <w:tcPr>
            <w:tcW w:w="3603" w:type="dxa"/>
            <w:gridSpan w:val="3"/>
            <w:tcBorders>
              <w:top w:val="single" w:sz="4" w:space="0" w:color="000000"/>
              <w:left w:val="double" w:sz="4" w:space="0" w:color="000000"/>
              <w:bottom w:val="single" w:sz="4" w:space="0" w:color="000000"/>
              <w:right w:val="single" w:sz="4" w:space="0" w:color="000000"/>
            </w:tcBorders>
          </w:tcPr>
          <w:p>
            <w:pPr>
              <w:pStyle w:val="TableParagraph"/>
              <w:widowControl w:val="false"/>
              <w:spacing w:before="13" w:after="0"/>
              <w:ind w:left="32" w:right="0" w:hanging="0"/>
              <w:rPr>
                <w:b/>
                <w:b/>
                <w:sz w:val="22"/>
              </w:rPr>
            </w:pPr>
            <w:r>
              <w:rPr>
                <w:b/>
                <w:sz w:val="22"/>
              </w:rPr>
              <w:t>Количество</w:t>
            </w:r>
            <w:r>
              <w:rPr>
                <w:b/>
                <w:spacing w:val="-6"/>
                <w:sz w:val="22"/>
              </w:rPr>
              <w:t xml:space="preserve"> </w:t>
            </w:r>
            <w:r>
              <w:rPr>
                <w:b/>
                <w:spacing w:val="-2"/>
                <w:sz w:val="22"/>
              </w:rPr>
              <w:t>часов</w:t>
            </w:r>
          </w:p>
        </w:tc>
        <w:tc>
          <w:tcPr>
            <w:tcW w:w="283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54" w:leader="none"/>
              </w:tabs>
              <w:spacing w:before="173" w:after="0"/>
              <w:ind w:left="42" w:right="1"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p>
            <w:pPr>
              <w:pStyle w:val="TableParagraph"/>
              <w:widowControl w:val="false"/>
              <w:tabs>
                <w:tab w:val="clear" w:pos="720"/>
                <w:tab w:val="left" w:pos="2321" w:leader="none"/>
              </w:tabs>
              <w:spacing w:before="215" w:after="0"/>
              <w:ind w:left="42" w:right="2" w:hanging="0"/>
              <w:rPr>
                <w:sz w:val="24"/>
              </w:rPr>
            </w:pPr>
            <w:r>
              <w:rPr>
                <w:spacing w:val="-2"/>
                <w:sz w:val="24"/>
              </w:rPr>
              <w:t>Библиотека</w:t>
            </w:r>
            <w:r>
              <w:rPr>
                <w:sz w:val="24"/>
              </w:rPr>
              <w:tab/>
            </w:r>
            <w:r>
              <w:rPr>
                <w:spacing w:val="-4"/>
                <w:sz w:val="24"/>
              </w:rPr>
              <w:t xml:space="preserve">ЦОК </w:t>
            </w:r>
            <w:hyperlink r:id="rId152">
              <w:r>
                <w:rPr>
                  <w:color w:val="0000FF"/>
                  <w:spacing w:val="-2"/>
                  <w:sz w:val="24"/>
                  <w:u w:val="single" w:color="0000FF"/>
                </w:rPr>
                <w:t>https://m.edsoo.ru/7f413e80</w:t>
              </w:r>
            </w:hyperlink>
          </w:p>
        </w:tc>
      </w:tr>
      <w:tr>
        <w:trPr>
          <w:trHeight w:val="1178" w:hRule="atLeast"/>
        </w:trPr>
        <w:tc>
          <w:tcPr>
            <w:tcW w:w="389"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2843" w:type="dxa"/>
            <w:vMerge w:val="continue"/>
            <w:tcBorders>
              <w:bottom w:val="single" w:sz="4" w:space="0" w:color="000000"/>
            </w:tcBorders>
          </w:tcPr>
          <w:p>
            <w:pPr>
              <w:pStyle w:val="Normal"/>
              <w:widowControl w:val="false"/>
              <w:rPr>
                <w:sz w:val="2"/>
                <w:szCs w:val="2"/>
              </w:rPr>
            </w:pPr>
            <w:r>
              <w:rPr>
                <w:sz w:val="2"/>
                <w:szCs w:val="2"/>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30" w:right="-15" w:hanging="0"/>
              <w:rPr>
                <w:b/>
                <w:b/>
                <w:sz w:val="22"/>
              </w:rPr>
            </w:pPr>
            <w:r>
              <w:rPr>
                <w:b/>
                <w:spacing w:val="-4"/>
                <w:sz w:val="22"/>
              </w:rPr>
              <w:t>Всего</w:t>
            </w:r>
          </w:p>
          <w:p>
            <w:pPr>
              <w:pStyle w:val="TableParagraph"/>
              <w:widowControl w:val="false"/>
              <w:spacing w:before="77" w:after="0"/>
              <w:rPr>
                <w:b/>
                <w:b/>
                <w:sz w:val="22"/>
              </w:rPr>
            </w:pPr>
            <w:r>
              <w:rPr>
                <w:b/>
                <w:sz w:val="22"/>
              </w:rPr>
            </w:r>
          </w:p>
          <w:p>
            <w:pPr>
              <w:pStyle w:val="TableParagraph"/>
              <w:widowControl w:val="false"/>
              <w:ind w:left="42" w:right="0" w:hanging="0"/>
              <w:rPr>
                <w:sz w:val="22"/>
              </w:rPr>
            </w:pPr>
            <w:r>
              <w:rPr>
                <w:spacing w:val="-10"/>
                <w:sz w:val="22"/>
              </w:rPr>
              <w:t>5</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61" w:right="50" w:hanging="0"/>
              <w:rPr>
                <w:b/>
                <w:b/>
                <w:sz w:val="22"/>
              </w:rPr>
            </w:pPr>
            <w:r>
              <w:rPr>
                <w:b/>
                <w:spacing w:val="-2"/>
                <w:sz w:val="22"/>
              </w:rPr>
              <w:t>Контрольные работы</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28" w:right="38" w:hanging="0"/>
              <w:rPr>
                <w:b/>
                <w:b/>
                <w:sz w:val="22"/>
              </w:rPr>
            </w:pPr>
            <w:r>
              <w:rPr>
                <w:b/>
                <w:spacing w:val="-2"/>
                <w:sz w:val="22"/>
              </w:rPr>
              <w:t>Практические работы</w:t>
            </w:r>
          </w:p>
        </w:tc>
        <w:tc>
          <w:tcPr>
            <w:tcW w:w="283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37" w:hRule="atLeast"/>
        </w:trPr>
        <w:tc>
          <w:tcPr>
            <w:tcW w:w="32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42" w:right="0" w:hanging="0"/>
              <w:rPr>
                <w:sz w:val="22"/>
              </w:rPr>
            </w:pPr>
            <w:r>
              <w:rPr>
                <w:spacing w:val="-5"/>
                <w:sz w:val="22"/>
              </w:rPr>
              <w:t>13</w:t>
            </w:r>
          </w:p>
        </w:tc>
        <w:tc>
          <w:tcPr>
            <w:tcW w:w="585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02"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8" w:after="0"/>
              <w:ind w:left="19" w:right="0" w:hanging="0"/>
              <w:rPr>
                <w:b/>
                <w:b/>
                <w:sz w:val="24"/>
              </w:rPr>
            </w:pPr>
            <w:r>
              <w:rPr>
                <w:b/>
                <w:sz w:val="24"/>
              </w:rPr>
              <w:t>Раздел</w:t>
            </w:r>
            <w:r>
              <w:rPr>
                <w:b/>
                <w:spacing w:val="-3"/>
                <w:sz w:val="24"/>
              </w:rPr>
              <w:t xml:space="preserve"> </w:t>
            </w:r>
            <w:r>
              <w:rPr>
                <w:b/>
                <w:sz w:val="24"/>
              </w:rPr>
              <w:t>5.</w:t>
            </w:r>
            <w:r>
              <w:rPr>
                <w:b/>
                <w:spacing w:val="-3"/>
                <w:sz w:val="24"/>
              </w:rPr>
              <w:t xml:space="preserve"> </w:t>
            </w:r>
            <w:r>
              <w:rPr>
                <w:b/>
                <w:sz w:val="24"/>
              </w:rPr>
              <w:t>Литература</w:t>
            </w:r>
            <w:r>
              <w:rPr>
                <w:b/>
                <w:spacing w:val="-4"/>
                <w:sz w:val="24"/>
              </w:rPr>
              <w:t xml:space="preserve"> </w:t>
            </w:r>
            <w:r>
              <w:rPr>
                <w:b/>
                <w:sz w:val="24"/>
              </w:rPr>
              <w:t>XIX—ХХ</w:t>
            </w:r>
            <w:r>
              <w:rPr>
                <w:b/>
                <w:spacing w:val="-3"/>
                <w:sz w:val="24"/>
              </w:rPr>
              <w:t xml:space="preserve"> </w:t>
            </w:r>
            <w:r>
              <w:rPr>
                <w:b/>
                <w:spacing w:val="-2"/>
                <w:sz w:val="24"/>
              </w:rPr>
              <w:t>веков</w:t>
            </w:r>
          </w:p>
        </w:tc>
      </w:tr>
      <w:tr>
        <w:trPr>
          <w:trHeight w:val="3405" w:hRule="atLeast"/>
        </w:trPr>
        <w:tc>
          <w:tcPr>
            <w:tcW w:w="38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52" w:after="0"/>
              <w:rPr>
                <w:b/>
                <w:b/>
                <w:sz w:val="22"/>
              </w:rPr>
            </w:pPr>
            <w:r>
              <w:rPr>
                <w:b/>
                <w:sz w:val="22"/>
              </w:rPr>
            </w:r>
          </w:p>
          <w:p>
            <w:pPr>
              <w:pStyle w:val="TableParagraph"/>
              <w:widowControl w:val="false"/>
              <w:ind w:left="0" w:right="71" w:hanging="0"/>
              <w:jc w:val="center"/>
              <w:rPr>
                <w:sz w:val="22"/>
              </w:rPr>
            </w:pPr>
            <w:r>
              <w:rPr>
                <w:spacing w:val="-5"/>
                <w:sz w:val="22"/>
              </w:rPr>
              <w:t>5.1</w:t>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559" w:leader="none"/>
                <w:tab w:val="left" w:pos="861" w:leader="none"/>
                <w:tab w:val="left" w:pos="1091" w:leader="none"/>
                <w:tab w:val="left" w:pos="1249" w:leader="none"/>
                <w:tab w:val="left" w:pos="1712" w:leader="none"/>
                <w:tab w:val="left" w:pos="1755" w:leader="none"/>
                <w:tab w:val="left" w:pos="1947" w:leader="none"/>
                <w:tab w:val="left" w:pos="2051" w:leader="none"/>
                <w:tab w:val="left" w:pos="2116" w:leader="none"/>
                <w:tab w:val="left" w:pos="2252" w:leader="none"/>
                <w:tab w:val="left" w:pos="2571" w:leader="none"/>
              </w:tabs>
              <w:spacing w:before="37" w:after="0"/>
              <w:ind w:left="26" w:right="17" w:hanging="0"/>
              <w:rPr>
                <w:sz w:val="24"/>
              </w:rPr>
            </w:pPr>
            <w:r>
              <w:rPr>
                <w:spacing w:val="-2"/>
                <w:sz w:val="24"/>
              </w:rPr>
              <w:t>Стихотворения отечественных</w:t>
            </w:r>
            <w:r>
              <w:rPr>
                <w:sz w:val="24"/>
              </w:rPr>
              <w:tab/>
              <w:tab/>
              <w:tab/>
              <w:tab/>
              <w:tab/>
            </w:r>
            <w:r>
              <w:rPr>
                <w:spacing w:val="-2"/>
                <w:sz w:val="24"/>
              </w:rPr>
              <w:t xml:space="preserve">поэтов </w:t>
            </w:r>
            <w:r>
              <w:rPr>
                <w:sz w:val="24"/>
              </w:rPr>
              <w:t>XIX—ХХ</w:t>
            </w:r>
            <w:r>
              <w:rPr>
                <w:spacing w:val="39"/>
                <w:sz w:val="24"/>
              </w:rPr>
              <w:t xml:space="preserve"> </w:t>
            </w:r>
            <w:r>
              <w:rPr>
                <w:sz w:val="24"/>
              </w:rPr>
              <w:t>веков</w:t>
            </w:r>
            <w:r>
              <w:rPr>
                <w:spacing w:val="40"/>
                <w:sz w:val="24"/>
              </w:rPr>
              <w:t xml:space="preserve"> </w:t>
            </w:r>
            <w:r>
              <w:rPr>
                <w:sz w:val="24"/>
              </w:rPr>
              <w:t>о</w:t>
            </w:r>
            <w:r>
              <w:rPr>
                <w:spacing w:val="40"/>
                <w:sz w:val="24"/>
              </w:rPr>
              <w:t xml:space="preserve"> </w:t>
            </w:r>
            <w:r>
              <w:rPr>
                <w:sz w:val="24"/>
              </w:rPr>
              <w:t xml:space="preserve">родной </w:t>
            </w:r>
            <w:r>
              <w:rPr>
                <w:spacing w:val="-2"/>
                <w:sz w:val="24"/>
              </w:rPr>
              <w:t>природе</w:t>
            </w:r>
            <w:r>
              <w:rPr>
                <w:sz w:val="24"/>
              </w:rPr>
              <w:tab/>
              <w:tab/>
              <w:tab/>
            </w:r>
            <w:r>
              <w:rPr>
                <w:spacing w:val="-10"/>
                <w:sz w:val="24"/>
              </w:rPr>
              <w:t>и</w:t>
            </w:r>
            <w:r>
              <w:rPr>
                <w:sz w:val="24"/>
              </w:rPr>
              <w:tab/>
              <w:tab/>
            </w:r>
            <w:r>
              <w:rPr>
                <w:spacing w:val="-10"/>
                <w:sz w:val="24"/>
              </w:rPr>
              <w:t>о</w:t>
            </w:r>
            <w:r>
              <w:rPr>
                <w:sz w:val="24"/>
              </w:rPr>
              <w:tab/>
              <w:tab/>
              <w:tab/>
              <w:tab/>
            </w:r>
            <w:r>
              <w:rPr>
                <w:spacing w:val="-2"/>
                <w:sz w:val="24"/>
              </w:rPr>
              <w:t xml:space="preserve">связи </w:t>
            </w:r>
            <w:r>
              <w:rPr>
                <w:sz w:val="24"/>
              </w:rPr>
              <w:t>человека</w:t>
            </w:r>
            <w:r>
              <w:rPr>
                <w:spacing w:val="80"/>
                <w:sz w:val="24"/>
              </w:rPr>
              <w:t xml:space="preserve"> </w:t>
            </w:r>
            <w:r>
              <w:rPr>
                <w:sz w:val="24"/>
              </w:rPr>
              <w:t>с</w:t>
            </w:r>
            <w:r>
              <w:rPr>
                <w:spacing w:val="80"/>
                <w:sz w:val="24"/>
              </w:rPr>
              <w:t xml:space="preserve"> </w:t>
            </w:r>
            <w:r>
              <w:rPr>
                <w:sz w:val="24"/>
              </w:rPr>
              <w:t>Родиной</w:t>
            </w:r>
            <w:r>
              <w:rPr>
                <w:spacing w:val="80"/>
                <w:sz w:val="24"/>
              </w:rPr>
              <w:t xml:space="preserve"> </w:t>
            </w:r>
            <w:r>
              <w:rPr>
                <w:sz w:val="24"/>
              </w:rPr>
              <w:t xml:space="preserve">(не </w:t>
            </w:r>
            <w:r>
              <w:rPr>
                <w:spacing w:val="-2"/>
                <w:sz w:val="24"/>
              </w:rPr>
              <w:t>менее</w:t>
            </w:r>
            <w:r>
              <w:rPr>
                <w:sz w:val="24"/>
              </w:rPr>
              <w:tab/>
            </w:r>
            <w:r>
              <w:rPr>
                <w:spacing w:val="-2"/>
                <w:sz w:val="24"/>
              </w:rPr>
              <w:t>пяти).</w:t>
            </w:r>
            <w:r>
              <w:rPr>
                <w:sz w:val="24"/>
              </w:rPr>
              <w:tab/>
            </w:r>
            <w:r>
              <w:rPr>
                <w:spacing w:val="-2"/>
                <w:sz w:val="24"/>
              </w:rPr>
              <w:t>Например, стихотворения</w:t>
            </w:r>
            <w:r>
              <w:rPr>
                <w:sz w:val="24"/>
              </w:rPr>
              <w:tab/>
              <w:tab/>
              <w:tab/>
            </w:r>
            <w:r>
              <w:rPr>
                <w:spacing w:val="-6"/>
                <w:sz w:val="24"/>
              </w:rPr>
              <w:t>А.</w:t>
            </w:r>
            <w:r>
              <w:rPr>
                <w:sz w:val="24"/>
              </w:rPr>
              <w:tab/>
              <w:tab/>
            </w:r>
            <w:r>
              <w:rPr>
                <w:spacing w:val="-45"/>
                <w:sz w:val="24"/>
              </w:rPr>
              <w:t xml:space="preserve"> </w:t>
            </w:r>
            <w:r>
              <w:rPr>
                <w:spacing w:val="-4"/>
                <w:sz w:val="24"/>
              </w:rPr>
              <w:t xml:space="preserve">К. </w:t>
            </w:r>
            <w:r>
              <w:rPr>
                <w:sz w:val="24"/>
              </w:rPr>
              <w:t>Толстого,</w:t>
            </w:r>
            <w:r>
              <w:rPr>
                <w:spacing w:val="40"/>
                <w:sz w:val="24"/>
              </w:rPr>
              <w:t xml:space="preserve"> </w:t>
            </w:r>
            <w:r>
              <w:rPr>
                <w:sz w:val="24"/>
              </w:rPr>
              <w:t>Ф.</w:t>
            </w:r>
            <w:r>
              <w:rPr>
                <w:spacing w:val="40"/>
                <w:sz w:val="24"/>
              </w:rPr>
              <w:t xml:space="preserve"> </w:t>
            </w:r>
            <w:r>
              <w:rPr>
                <w:sz w:val="24"/>
              </w:rPr>
              <w:t>И.</w:t>
            </w:r>
            <w:r>
              <w:rPr>
                <w:spacing w:val="40"/>
                <w:sz w:val="24"/>
              </w:rPr>
              <w:t xml:space="preserve"> </w:t>
            </w:r>
            <w:r>
              <w:rPr>
                <w:sz w:val="24"/>
              </w:rPr>
              <w:t>Тютчева, А. А. Фета,</w:t>
            </w:r>
            <w:r>
              <w:rPr>
                <w:spacing w:val="28"/>
                <w:sz w:val="24"/>
              </w:rPr>
              <w:t xml:space="preserve"> </w:t>
            </w:r>
            <w:r>
              <w:rPr>
                <w:sz w:val="24"/>
              </w:rPr>
              <w:t xml:space="preserve">И. А. Бунина, </w:t>
            </w:r>
            <w:r>
              <w:rPr>
                <w:spacing w:val="-5"/>
                <w:sz w:val="24"/>
              </w:rPr>
              <w:t>А.</w:t>
            </w:r>
            <w:r>
              <w:rPr>
                <w:sz w:val="24"/>
              </w:rPr>
              <w:tab/>
            </w:r>
            <w:r>
              <w:rPr>
                <w:spacing w:val="-5"/>
                <w:sz w:val="24"/>
              </w:rPr>
              <w:t>А.</w:t>
            </w:r>
            <w:r>
              <w:rPr>
                <w:sz w:val="24"/>
              </w:rPr>
              <w:tab/>
              <w:tab/>
            </w:r>
            <w:r>
              <w:rPr>
                <w:spacing w:val="-2"/>
                <w:sz w:val="24"/>
              </w:rPr>
              <w:t>Блока,</w:t>
            </w:r>
            <w:r>
              <w:rPr>
                <w:sz w:val="24"/>
              </w:rPr>
              <w:tab/>
              <w:tab/>
              <w:tab/>
            </w:r>
            <w:r>
              <w:rPr>
                <w:spacing w:val="-5"/>
                <w:sz w:val="24"/>
              </w:rPr>
              <w:t>С.</w:t>
            </w:r>
            <w:r>
              <w:rPr>
                <w:sz w:val="24"/>
              </w:rPr>
              <w:tab/>
            </w:r>
            <w:r>
              <w:rPr>
                <w:spacing w:val="-5"/>
                <w:sz w:val="24"/>
              </w:rPr>
              <w:t>А.</w:t>
            </w:r>
          </w:p>
          <w:p>
            <w:pPr>
              <w:pStyle w:val="TableParagraph"/>
              <w:widowControl w:val="false"/>
              <w:spacing w:before="1" w:after="0"/>
              <w:ind w:left="26" w:right="17" w:hanging="0"/>
              <w:rPr>
                <w:sz w:val="24"/>
              </w:rPr>
            </w:pPr>
            <w:r>
              <w:rPr>
                <w:sz w:val="24"/>
              </w:rPr>
              <w:t>Есенина,</w:t>
            </w:r>
            <w:r>
              <w:rPr>
                <w:spacing w:val="40"/>
                <w:sz w:val="24"/>
              </w:rPr>
              <w:t xml:space="preserve"> </w:t>
            </w:r>
            <w:r>
              <w:rPr>
                <w:sz w:val="24"/>
              </w:rPr>
              <w:t>Н.</w:t>
            </w:r>
            <w:r>
              <w:rPr>
                <w:spacing w:val="40"/>
                <w:sz w:val="24"/>
              </w:rPr>
              <w:t xml:space="preserve"> </w:t>
            </w:r>
            <w:r>
              <w:rPr>
                <w:sz w:val="24"/>
              </w:rPr>
              <w:t>М.</w:t>
            </w:r>
            <w:r>
              <w:rPr>
                <w:spacing w:val="40"/>
                <w:sz w:val="24"/>
              </w:rPr>
              <w:t xml:space="preserve"> </w:t>
            </w:r>
            <w:r>
              <w:rPr>
                <w:sz w:val="24"/>
              </w:rPr>
              <w:t>Рубцова, Ю. П. Кузнецова</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52" w:after="0"/>
              <w:rPr>
                <w:b/>
                <w:b/>
                <w:sz w:val="22"/>
              </w:rPr>
            </w:pPr>
            <w:r>
              <w:rPr>
                <w:b/>
                <w:sz w:val="22"/>
              </w:rPr>
            </w:r>
          </w:p>
          <w:p>
            <w:pPr>
              <w:pStyle w:val="TableParagraph"/>
              <w:widowControl w:val="false"/>
              <w:ind w:left="42" w:right="0" w:hanging="0"/>
              <w:rPr>
                <w:sz w:val="22"/>
              </w:rPr>
            </w:pPr>
            <w:r>
              <w:rPr>
                <w:spacing w:val="-10"/>
                <w:sz w:val="22"/>
              </w:rPr>
              <w:t>4</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7" w:after="0"/>
              <w:rPr>
                <w:b/>
                <w:b/>
                <w:sz w:val="24"/>
              </w:rPr>
            </w:pPr>
            <w:r>
              <w:rPr>
                <w:b/>
                <w:sz w:val="24"/>
              </w:rPr>
            </w:r>
          </w:p>
          <w:p>
            <w:pPr>
              <w:pStyle w:val="TableParagraph"/>
              <w:widowControl w:val="false"/>
              <w:tabs>
                <w:tab w:val="clear" w:pos="720"/>
                <w:tab w:val="left" w:pos="2318" w:leader="none"/>
              </w:tabs>
              <w:ind w:left="51" w:right="3" w:hanging="0"/>
              <w:rPr>
                <w:sz w:val="24"/>
              </w:rPr>
            </w:pPr>
            <w:r>
              <w:rPr>
                <w:spacing w:val="-2"/>
                <w:sz w:val="24"/>
              </w:rPr>
              <w:t>Библиотека</w:t>
            </w:r>
            <w:r>
              <w:rPr>
                <w:sz w:val="24"/>
              </w:rPr>
              <w:tab/>
            </w:r>
            <w:r>
              <w:rPr>
                <w:spacing w:val="-4"/>
                <w:sz w:val="24"/>
              </w:rPr>
              <w:t xml:space="preserve">ЦОК </w:t>
            </w:r>
            <w:hyperlink r:id="rId153">
              <w:r>
                <w:rPr>
                  <w:color w:val="0000FF"/>
                  <w:spacing w:val="-2"/>
                  <w:sz w:val="24"/>
                  <w:u w:val="single" w:color="0000FF"/>
                </w:rPr>
                <w:t>https://m.edsoo.ru/7f413e80</w:t>
              </w:r>
            </w:hyperlink>
          </w:p>
        </w:tc>
      </w:tr>
      <w:tr>
        <w:trPr>
          <w:trHeight w:val="3647" w:hRule="atLeast"/>
        </w:trPr>
        <w:tc>
          <w:tcPr>
            <w:tcW w:w="38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56" w:after="0"/>
              <w:rPr>
                <w:b/>
                <w:b/>
                <w:sz w:val="22"/>
              </w:rPr>
            </w:pPr>
            <w:r>
              <w:rPr>
                <w:b/>
                <w:sz w:val="22"/>
              </w:rPr>
            </w:r>
          </w:p>
          <w:p>
            <w:pPr>
              <w:pStyle w:val="TableParagraph"/>
              <w:widowControl w:val="false"/>
              <w:ind w:left="0" w:right="71" w:hanging="0"/>
              <w:jc w:val="center"/>
              <w:rPr>
                <w:sz w:val="22"/>
              </w:rPr>
            </w:pPr>
            <w:r>
              <w:rPr>
                <w:spacing w:val="-5"/>
                <w:sz w:val="22"/>
              </w:rPr>
              <w:t>5.2</w:t>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6" w:right="18" w:hanging="0"/>
              <w:jc w:val="both"/>
              <w:rPr>
                <w:sz w:val="24"/>
              </w:rPr>
            </w:pPr>
            <w:r>
              <w:rPr>
                <w:sz w:val="24"/>
              </w:rPr>
              <w:t>Юмористические</w:t>
            </w:r>
            <w:r>
              <w:rPr>
                <w:spacing w:val="-15"/>
                <w:sz w:val="24"/>
              </w:rPr>
              <w:t xml:space="preserve"> </w:t>
            </w:r>
            <w:r>
              <w:rPr>
                <w:sz w:val="24"/>
              </w:rPr>
              <w:t xml:space="preserve">рассказы отечественных писателей XIX—XX веков. А. П. Чехов (два рассказа по </w:t>
            </w:r>
            <w:r>
              <w:rPr>
                <w:spacing w:val="-2"/>
                <w:sz w:val="24"/>
              </w:rPr>
              <w:t>выбору).Например,</w:t>
            </w:r>
          </w:p>
          <w:p>
            <w:pPr>
              <w:pStyle w:val="TableParagraph"/>
              <w:widowControl w:val="false"/>
              <w:spacing w:before="1" w:after="0"/>
              <w:ind w:left="26" w:right="0" w:hanging="0"/>
              <w:jc w:val="both"/>
              <w:rPr>
                <w:sz w:val="24"/>
              </w:rPr>
            </w:pPr>
            <w:r>
              <w:rPr>
                <w:sz w:val="24"/>
              </w:rPr>
              <w:t>«Лошадиная</w:t>
            </w:r>
            <w:r>
              <w:rPr>
                <w:spacing w:val="74"/>
                <w:sz w:val="24"/>
              </w:rPr>
              <w:t xml:space="preserve">   </w:t>
            </w:r>
            <w:r>
              <w:rPr>
                <w:spacing w:val="-2"/>
                <w:sz w:val="24"/>
              </w:rPr>
              <w:t>фамилия»,</w:t>
            </w:r>
          </w:p>
          <w:p>
            <w:pPr>
              <w:pStyle w:val="TableParagraph"/>
              <w:widowControl w:val="false"/>
              <w:ind w:left="26" w:right="13" w:hanging="0"/>
              <w:jc w:val="both"/>
              <w:rPr>
                <w:sz w:val="24"/>
              </w:rPr>
            </w:pPr>
            <w:r>
              <w:rPr>
                <w:sz w:val="24"/>
              </w:rPr>
              <w:t>«Мальчики», «Хирургия» и др. М.М.Зощенко (два рассказа по выбору). Например,</w:t>
            </w:r>
            <w:r>
              <w:rPr>
                <w:spacing w:val="62"/>
                <w:w w:val="150"/>
                <w:sz w:val="24"/>
              </w:rPr>
              <w:t xml:space="preserve">    </w:t>
            </w:r>
            <w:r>
              <w:rPr>
                <w:spacing w:val="-2"/>
                <w:sz w:val="24"/>
              </w:rPr>
              <w:t>«Галоша»,</w:t>
            </w:r>
          </w:p>
          <w:p>
            <w:pPr>
              <w:pStyle w:val="TableParagraph"/>
              <w:widowControl w:val="false"/>
              <w:ind w:left="26" w:right="0" w:hanging="0"/>
              <w:jc w:val="both"/>
              <w:rPr>
                <w:sz w:val="24"/>
              </w:rPr>
            </w:pPr>
            <w:r>
              <w:rPr>
                <w:sz w:val="24"/>
              </w:rPr>
              <w:t>«Лёля</w:t>
            </w:r>
            <w:r>
              <w:rPr>
                <w:spacing w:val="22"/>
                <w:sz w:val="24"/>
              </w:rPr>
              <w:t xml:space="preserve"> </w:t>
            </w:r>
            <w:r>
              <w:rPr>
                <w:sz w:val="24"/>
              </w:rPr>
              <w:t>и</w:t>
            </w:r>
            <w:r>
              <w:rPr>
                <w:spacing w:val="23"/>
                <w:sz w:val="24"/>
              </w:rPr>
              <w:t xml:space="preserve"> </w:t>
            </w:r>
            <w:r>
              <w:rPr>
                <w:sz w:val="24"/>
              </w:rPr>
              <w:t>Минька»,</w:t>
            </w:r>
            <w:r>
              <w:rPr>
                <w:spacing w:val="27"/>
                <w:sz w:val="24"/>
              </w:rPr>
              <w:t xml:space="preserve"> </w:t>
            </w:r>
            <w:r>
              <w:rPr>
                <w:spacing w:val="-2"/>
                <w:sz w:val="24"/>
              </w:rPr>
              <w:t>«Ёлка»,</w:t>
            </w:r>
          </w:p>
          <w:p>
            <w:pPr>
              <w:pStyle w:val="TableParagraph"/>
              <w:widowControl w:val="false"/>
              <w:tabs>
                <w:tab w:val="clear" w:pos="720"/>
                <w:tab w:val="left" w:pos="2058" w:leader="none"/>
              </w:tabs>
              <w:ind w:left="26" w:right="0" w:hanging="0"/>
              <w:jc w:val="both"/>
              <w:rPr>
                <w:sz w:val="24"/>
              </w:rPr>
            </w:pPr>
            <w:r>
              <w:rPr>
                <w:spacing w:val="-2"/>
                <w:sz w:val="24"/>
              </w:rPr>
              <w:t>«Золотые</w:t>
            </w:r>
            <w:r>
              <w:rPr>
                <w:sz w:val="24"/>
              </w:rPr>
              <w:tab/>
            </w:r>
            <w:r>
              <w:rPr>
                <w:spacing w:val="-2"/>
                <w:sz w:val="24"/>
              </w:rPr>
              <w:t>слова»,</w:t>
            </w:r>
          </w:p>
          <w:p>
            <w:pPr>
              <w:pStyle w:val="TableParagraph"/>
              <w:widowControl w:val="false"/>
              <w:ind w:left="26" w:right="0" w:hanging="0"/>
              <w:jc w:val="both"/>
              <w:rPr>
                <w:sz w:val="24"/>
              </w:rPr>
            </w:pPr>
            <w:r>
              <w:rPr>
                <w:sz w:val="24"/>
              </w:rPr>
              <w:t>«Встреча»</w:t>
            </w:r>
            <w:r>
              <w:rPr>
                <w:spacing w:val="-8"/>
                <w:sz w:val="24"/>
              </w:rPr>
              <w:t xml:space="preserve"> </w:t>
            </w:r>
            <w:r>
              <w:rPr>
                <w:sz w:val="24"/>
              </w:rPr>
              <w:t xml:space="preserve">и </w:t>
            </w:r>
            <w:r>
              <w:rPr>
                <w:spacing w:val="-5"/>
                <w:sz w:val="24"/>
              </w:rPr>
              <w:t>др.</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56" w:after="0"/>
              <w:rPr>
                <w:b/>
                <w:b/>
                <w:sz w:val="22"/>
              </w:rPr>
            </w:pPr>
            <w:r>
              <w:rPr>
                <w:b/>
                <w:sz w:val="22"/>
              </w:rPr>
            </w:r>
          </w:p>
          <w:p>
            <w:pPr>
              <w:pStyle w:val="TableParagraph"/>
              <w:widowControl w:val="false"/>
              <w:ind w:left="42" w:right="0" w:hanging="0"/>
              <w:rPr>
                <w:sz w:val="22"/>
              </w:rPr>
            </w:pPr>
            <w:r>
              <w:rPr>
                <w:spacing w:val="-10"/>
                <w:sz w:val="22"/>
              </w:rPr>
              <w:t>4</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43" w:after="0"/>
              <w:rPr>
                <w:b/>
                <w:b/>
                <w:sz w:val="24"/>
              </w:rPr>
            </w:pPr>
            <w:r>
              <w:rPr>
                <w:b/>
                <w:sz w:val="24"/>
              </w:rPr>
            </w:r>
          </w:p>
          <w:p>
            <w:pPr>
              <w:pStyle w:val="TableParagraph"/>
              <w:widowControl w:val="false"/>
              <w:tabs>
                <w:tab w:val="clear" w:pos="720"/>
                <w:tab w:val="left" w:pos="2318" w:leader="none"/>
              </w:tabs>
              <w:ind w:left="51" w:right="3" w:hanging="0"/>
              <w:rPr>
                <w:sz w:val="24"/>
              </w:rPr>
            </w:pPr>
            <w:r>
              <w:rPr>
                <w:spacing w:val="-2"/>
                <w:sz w:val="24"/>
              </w:rPr>
              <w:t>Библиотека</w:t>
            </w:r>
            <w:r>
              <w:rPr>
                <w:sz w:val="24"/>
              </w:rPr>
              <w:tab/>
            </w:r>
            <w:r>
              <w:rPr>
                <w:spacing w:val="-4"/>
                <w:sz w:val="24"/>
              </w:rPr>
              <w:t xml:space="preserve">ЦОК </w:t>
            </w:r>
            <w:hyperlink r:id="rId154">
              <w:r>
                <w:rPr>
                  <w:color w:val="0000FF"/>
                  <w:spacing w:val="-2"/>
                  <w:sz w:val="24"/>
                  <w:u w:val="single" w:color="0000FF"/>
                </w:rPr>
                <w:t>https://m.edsoo.ru/7f413e80</w:t>
              </w:r>
            </w:hyperlink>
          </w:p>
        </w:tc>
      </w:tr>
      <w:tr>
        <w:trPr>
          <w:trHeight w:val="2234" w:hRule="atLeast"/>
        </w:trPr>
        <w:tc>
          <w:tcPr>
            <w:tcW w:w="38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5" w:after="0"/>
              <w:rPr>
                <w:b/>
                <w:b/>
                <w:sz w:val="22"/>
              </w:rPr>
            </w:pPr>
            <w:r>
              <w:rPr>
                <w:b/>
                <w:sz w:val="22"/>
              </w:rPr>
            </w:r>
          </w:p>
          <w:p>
            <w:pPr>
              <w:pStyle w:val="TableParagraph"/>
              <w:widowControl w:val="false"/>
              <w:spacing w:before="1" w:after="0"/>
              <w:ind w:left="0" w:right="71" w:hanging="0"/>
              <w:jc w:val="center"/>
              <w:rPr>
                <w:sz w:val="22"/>
              </w:rPr>
            </w:pPr>
            <w:r>
              <w:rPr>
                <w:spacing w:val="-5"/>
                <w:sz w:val="22"/>
              </w:rPr>
              <w:t>5.3</w:t>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870" w:leader="none"/>
                <w:tab w:val="left" w:pos="1616" w:leader="none"/>
                <w:tab w:val="left" w:pos="1710" w:leader="none"/>
                <w:tab w:val="left" w:pos="1887" w:leader="none"/>
                <w:tab w:val="left" w:pos="2532" w:leader="none"/>
                <w:tab w:val="left" w:pos="2571" w:leader="none"/>
              </w:tabs>
              <w:spacing w:before="3" w:after="0"/>
              <w:ind w:left="26" w:right="17" w:hanging="0"/>
              <w:rPr>
                <w:sz w:val="24"/>
              </w:rPr>
            </w:pPr>
            <w:r>
              <w:rPr>
                <w:spacing w:val="-2"/>
                <w:sz w:val="24"/>
              </w:rPr>
              <w:t xml:space="preserve">Произведения </w:t>
            </w:r>
            <w:r>
              <w:rPr>
                <w:sz w:val="24"/>
              </w:rPr>
              <w:t>отечественной</w:t>
            </w:r>
            <w:r>
              <w:rPr>
                <w:spacing w:val="1"/>
                <w:sz w:val="24"/>
              </w:rPr>
              <w:t xml:space="preserve"> </w:t>
            </w:r>
            <w:r>
              <w:rPr>
                <w:sz w:val="24"/>
              </w:rPr>
              <w:t xml:space="preserve">литературы о природе и животных (не </w:t>
            </w:r>
            <w:r>
              <w:rPr>
                <w:spacing w:val="-2"/>
                <w:sz w:val="24"/>
              </w:rPr>
              <w:t>менее</w:t>
            </w:r>
            <w:r>
              <w:rPr>
                <w:sz w:val="24"/>
              </w:rPr>
              <w:tab/>
            </w:r>
            <w:r>
              <w:rPr>
                <w:spacing w:val="-2"/>
                <w:sz w:val="24"/>
              </w:rPr>
              <w:t>трёх).</w:t>
            </w:r>
            <w:r>
              <w:rPr>
                <w:sz w:val="24"/>
              </w:rPr>
              <w:tab/>
              <w:tab/>
            </w:r>
            <w:r>
              <w:rPr>
                <w:spacing w:val="-2"/>
                <w:sz w:val="24"/>
              </w:rPr>
              <w:t>Например, произведения</w:t>
            </w:r>
            <w:r>
              <w:rPr>
                <w:sz w:val="24"/>
              </w:rPr>
              <w:tab/>
              <w:tab/>
              <w:tab/>
            </w:r>
            <w:r>
              <w:rPr>
                <w:spacing w:val="-6"/>
                <w:sz w:val="24"/>
              </w:rPr>
              <w:t>А.</w:t>
            </w:r>
            <w:r>
              <w:rPr>
                <w:sz w:val="24"/>
              </w:rPr>
              <w:tab/>
              <w:tab/>
            </w:r>
            <w:r>
              <w:rPr>
                <w:spacing w:val="-6"/>
                <w:sz w:val="24"/>
              </w:rPr>
              <w:t xml:space="preserve">И. </w:t>
            </w:r>
            <w:r>
              <w:rPr>
                <w:spacing w:val="-2"/>
                <w:sz w:val="24"/>
              </w:rPr>
              <w:t>Куприна,</w:t>
            </w:r>
            <w:r>
              <w:rPr>
                <w:sz w:val="24"/>
              </w:rPr>
              <w:tab/>
            </w:r>
            <w:r>
              <w:rPr>
                <w:spacing w:val="-5"/>
                <w:sz w:val="24"/>
              </w:rPr>
              <w:t>М.</w:t>
            </w:r>
            <w:r>
              <w:rPr>
                <w:sz w:val="24"/>
              </w:rPr>
              <w:tab/>
              <w:tab/>
            </w:r>
            <w:r>
              <w:rPr>
                <w:spacing w:val="-5"/>
                <w:sz w:val="24"/>
              </w:rPr>
              <w:t>М.</w:t>
            </w:r>
          </w:p>
          <w:p>
            <w:pPr>
              <w:pStyle w:val="TableParagraph"/>
              <w:widowControl w:val="false"/>
              <w:tabs>
                <w:tab w:val="clear" w:pos="720"/>
                <w:tab w:val="left" w:pos="1779" w:leader="none"/>
                <w:tab w:val="left" w:pos="2607" w:leader="none"/>
              </w:tabs>
              <w:spacing w:before="1" w:after="0"/>
              <w:ind w:left="26" w:right="17" w:hanging="0"/>
              <w:rPr>
                <w:sz w:val="24"/>
              </w:rPr>
            </w:pPr>
            <w:r>
              <w:rPr>
                <w:spacing w:val="-2"/>
                <w:sz w:val="24"/>
              </w:rPr>
              <w:t>Пришвина,</w:t>
            </w:r>
            <w:r>
              <w:rPr>
                <w:sz w:val="24"/>
              </w:rPr>
              <w:tab/>
            </w:r>
            <w:r>
              <w:rPr>
                <w:spacing w:val="-6"/>
                <w:sz w:val="24"/>
              </w:rPr>
              <w:t>К.</w:t>
            </w:r>
            <w:r>
              <w:rPr>
                <w:sz w:val="24"/>
              </w:rPr>
              <w:tab/>
            </w:r>
            <w:r>
              <w:rPr>
                <w:spacing w:val="-6"/>
                <w:sz w:val="24"/>
              </w:rPr>
              <w:t xml:space="preserve">Г. </w:t>
            </w:r>
            <w:r>
              <w:rPr>
                <w:spacing w:val="-2"/>
                <w:sz w:val="24"/>
              </w:rPr>
              <w:t>Паустовского</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5" w:after="0"/>
              <w:rPr>
                <w:b/>
                <w:b/>
                <w:sz w:val="22"/>
              </w:rPr>
            </w:pPr>
            <w:r>
              <w:rPr>
                <w:b/>
                <w:sz w:val="22"/>
              </w:rPr>
            </w:r>
          </w:p>
          <w:p>
            <w:pPr>
              <w:pStyle w:val="TableParagraph"/>
              <w:widowControl w:val="false"/>
              <w:spacing w:before="1" w:after="0"/>
              <w:ind w:left="42" w:right="0" w:hanging="0"/>
              <w:rPr>
                <w:sz w:val="22"/>
              </w:rPr>
            </w:pPr>
            <w:r>
              <w:rPr>
                <w:spacing w:val="-10"/>
                <w:sz w:val="22"/>
              </w:rPr>
              <w:t>4</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 w:after="0"/>
              <w:rPr>
                <w:b/>
                <w:b/>
                <w:sz w:val="24"/>
              </w:rPr>
            </w:pPr>
            <w:r>
              <w:rPr>
                <w:b/>
                <w:sz w:val="24"/>
              </w:rPr>
            </w:r>
          </w:p>
          <w:p>
            <w:pPr>
              <w:pStyle w:val="TableParagraph"/>
              <w:widowControl w:val="false"/>
              <w:tabs>
                <w:tab w:val="clear" w:pos="720"/>
                <w:tab w:val="left" w:pos="2318" w:leader="none"/>
              </w:tabs>
              <w:spacing w:before="1" w:after="0"/>
              <w:ind w:left="51" w:right="1" w:hanging="0"/>
              <w:rPr>
                <w:sz w:val="24"/>
              </w:rPr>
            </w:pPr>
            <w:r>
              <w:rPr>
                <w:spacing w:val="-2"/>
                <w:sz w:val="24"/>
              </w:rPr>
              <w:t>Библиотека</w:t>
            </w:r>
            <w:r>
              <w:rPr>
                <w:sz w:val="24"/>
              </w:rPr>
              <w:tab/>
            </w:r>
            <w:r>
              <w:rPr>
                <w:spacing w:val="-4"/>
                <w:sz w:val="24"/>
              </w:rPr>
              <w:t xml:space="preserve">ЦОК </w:t>
            </w:r>
            <w:hyperlink r:id="rId155">
              <w:r>
                <w:rPr>
                  <w:color w:val="0000FF"/>
                  <w:spacing w:val="-2"/>
                  <w:sz w:val="24"/>
                  <w:u w:val="single" w:color="0000FF"/>
                </w:rPr>
                <w:t>https://m.edsoo.ru/7f413e80</w:t>
              </w:r>
            </w:hyperlink>
          </w:p>
        </w:tc>
      </w:tr>
      <w:tr>
        <w:trPr>
          <w:trHeight w:val="1197" w:hRule="atLeast"/>
        </w:trPr>
        <w:tc>
          <w:tcPr>
            <w:tcW w:w="32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ind w:left="413" w:right="0" w:hanging="0"/>
              <w:rPr>
                <w:sz w:val="24"/>
              </w:rPr>
            </w:pPr>
            <w:r>
              <w:rPr>
                <w:sz w:val="24"/>
              </w:rPr>
              <w:t>А.</w:t>
            </w:r>
            <w:r>
              <w:rPr>
                <w:spacing w:val="51"/>
                <w:sz w:val="24"/>
              </w:rPr>
              <w:t xml:space="preserve"> </w:t>
            </w:r>
            <w:r>
              <w:rPr>
                <w:sz w:val="24"/>
              </w:rPr>
              <w:t>П.</w:t>
            </w:r>
            <w:r>
              <w:rPr>
                <w:spacing w:val="51"/>
                <w:sz w:val="24"/>
              </w:rPr>
              <w:t xml:space="preserve"> </w:t>
            </w:r>
            <w:r>
              <w:rPr>
                <w:sz w:val="24"/>
              </w:rPr>
              <w:t>Платонов.</w:t>
            </w:r>
            <w:r>
              <w:rPr>
                <w:spacing w:val="51"/>
                <w:sz w:val="24"/>
              </w:rPr>
              <w:t xml:space="preserve"> </w:t>
            </w:r>
            <w:r>
              <w:rPr>
                <w:spacing w:val="-2"/>
                <w:sz w:val="24"/>
              </w:rPr>
              <w:t>Рассказы</w:t>
            </w:r>
          </w:p>
          <w:p>
            <w:pPr>
              <w:pStyle w:val="TableParagraph"/>
              <w:widowControl w:val="false"/>
              <w:tabs>
                <w:tab w:val="clear" w:pos="720"/>
                <w:tab w:val="left" w:pos="2944" w:leader="none"/>
              </w:tabs>
              <w:spacing w:lineRule="auto" w:line="144" w:before="35" w:after="0"/>
              <w:ind w:left="19" w:right="0" w:hanging="0"/>
              <w:rPr>
                <w:sz w:val="24"/>
              </w:rPr>
            </w:pPr>
            <w:r>
              <w:rPr>
                <w:position w:val="-12"/>
                <w:sz w:val="22"/>
              </w:rPr>
              <w:t>5.4</w:t>
            </w:r>
            <w:r>
              <w:rPr>
                <w:spacing w:val="63"/>
                <w:position w:val="-12"/>
                <w:sz w:val="22"/>
              </w:rPr>
              <w:t xml:space="preserve"> </w:t>
            </w:r>
            <w:r>
              <w:rPr>
                <w:spacing w:val="-4"/>
                <w:sz w:val="24"/>
              </w:rPr>
              <w:t>(один</w:t>
            </w:r>
            <w:r>
              <w:rPr>
                <w:sz w:val="24"/>
              </w:rPr>
              <w:tab/>
            </w:r>
            <w:r>
              <w:rPr>
                <w:spacing w:val="-5"/>
                <w:sz w:val="24"/>
              </w:rPr>
              <w:t>по</w:t>
            </w:r>
          </w:p>
          <w:p>
            <w:pPr>
              <w:pStyle w:val="TableParagraph"/>
              <w:widowControl w:val="false"/>
              <w:spacing w:lineRule="exact" w:line="211"/>
              <w:ind w:left="413" w:right="0" w:hanging="0"/>
              <w:rPr>
                <w:sz w:val="24"/>
              </w:rPr>
            </w:pPr>
            <w:r>
              <w:rPr>
                <w:spacing w:val="-2"/>
                <w:sz w:val="24"/>
              </w:rPr>
              <w:t>выбору).Например,</w:t>
            </w:r>
          </w:p>
          <w:p>
            <w:pPr>
              <w:pStyle w:val="TableParagraph"/>
              <w:widowControl w:val="false"/>
              <w:spacing w:lineRule="exact" w:line="275"/>
              <w:ind w:left="413" w:right="0" w:hanging="0"/>
              <w:rPr>
                <w:sz w:val="24"/>
              </w:rPr>
            </w:pPr>
            <w:r>
              <w:rPr>
                <w:sz w:val="24"/>
              </w:rPr>
              <w:t>«Корова»,</w:t>
            </w:r>
            <w:r>
              <w:rPr>
                <w:spacing w:val="2"/>
                <w:sz w:val="24"/>
              </w:rPr>
              <w:t xml:space="preserve"> </w:t>
            </w:r>
            <w:r>
              <w:rPr>
                <w:sz w:val="24"/>
              </w:rPr>
              <w:t>«Никита»</w:t>
            </w:r>
            <w:r>
              <w:rPr>
                <w:spacing w:val="-11"/>
                <w:sz w:val="24"/>
              </w:rPr>
              <w:t xml:space="preserve"> </w:t>
            </w:r>
            <w:r>
              <w:rPr>
                <w:sz w:val="24"/>
              </w:rPr>
              <w:t xml:space="preserve">и </w:t>
            </w:r>
            <w:r>
              <w:rPr>
                <w:spacing w:val="-5"/>
                <w:sz w:val="24"/>
              </w:rPr>
              <w:t>др.</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3" w:after="0"/>
              <w:rPr>
                <w:b/>
                <w:b/>
                <w:sz w:val="22"/>
              </w:rPr>
            </w:pPr>
            <w:r>
              <w:rPr>
                <w:b/>
                <w:sz w:val="22"/>
              </w:rPr>
            </w:r>
          </w:p>
          <w:p>
            <w:pPr>
              <w:pStyle w:val="TableParagraph"/>
              <w:widowControl w:val="false"/>
              <w:ind w:left="30" w:right="0" w:hanging="0"/>
              <w:rPr>
                <w:sz w:val="22"/>
              </w:rPr>
            </w:pPr>
            <w:r>
              <w:rPr>
                <w:spacing w:val="-10"/>
                <w:sz w:val="22"/>
              </w:rPr>
              <w:t>2</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rPr>
                <w:b/>
                <w:b/>
                <w:sz w:val="24"/>
              </w:rPr>
            </w:pPr>
            <w:r>
              <w:rPr>
                <w:b/>
                <w:sz w:val="24"/>
              </w:rPr>
            </w:r>
          </w:p>
          <w:p>
            <w:pPr>
              <w:pStyle w:val="TableParagraph"/>
              <w:widowControl w:val="false"/>
              <w:tabs>
                <w:tab w:val="clear" w:pos="720"/>
                <w:tab w:val="left" w:pos="2318" w:leader="none"/>
              </w:tabs>
              <w:ind w:left="51" w:right="3" w:hanging="0"/>
              <w:rPr>
                <w:sz w:val="24"/>
              </w:rPr>
            </w:pPr>
            <w:r>
              <w:rPr>
                <w:spacing w:val="-2"/>
                <w:sz w:val="24"/>
              </w:rPr>
              <w:t>Библиотека</w:t>
            </w:r>
            <w:r>
              <w:rPr>
                <w:sz w:val="24"/>
              </w:rPr>
              <w:tab/>
            </w:r>
            <w:r>
              <w:rPr>
                <w:spacing w:val="-4"/>
                <w:sz w:val="24"/>
              </w:rPr>
              <w:t xml:space="preserve">ЦОК </w:t>
            </w:r>
            <w:hyperlink r:id="rId156">
              <w:r>
                <w:rPr>
                  <w:color w:val="0000FF"/>
                  <w:spacing w:val="-2"/>
                  <w:sz w:val="24"/>
                  <w:u w:val="single" w:color="0000FF"/>
                </w:rPr>
                <w:t>https://m.edsoo.ru/7f413e80</w:t>
              </w:r>
            </w:hyperlink>
          </w:p>
        </w:tc>
      </w:tr>
      <w:tr>
        <w:trPr>
          <w:trHeight w:val="611" w:hRule="atLeast"/>
        </w:trPr>
        <w:tc>
          <w:tcPr>
            <w:tcW w:w="32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144" w:before="40" w:after="0"/>
              <w:ind w:left="19" w:right="0" w:hanging="0"/>
              <w:rPr>
                <w:sz w:val="24"/>
              </w:rPr>
            </w:pPr>
            <w:r>
              <w:rPr>
                <w:position w:val="-12"/>
                <w:sz w:val="22"/>
              </w:rPr>
              <w:t>5.5</w:t>
            </w:r>
            <w:r>
              <w:rPr>
                <w:spacing w:val="61"/>
                <w:position w:val="-12"/>
                <w:sz w:val="22"/>
              </w:rPr>
              <w:t xml:space="preserve"> </w:t>
            </w:r>
            <w:r>
              <w:rPr>
                <w:sz w:val="24"/>
              </w:rPr>
              <w:t>В.</w:t>
            </w:r>
            <w:r>
              <w:rPr>
                <w:spacing w:val="25"/>
                <w:sz w:val="24"/>
              </w:rPr>
              <w:t xml:space="preserve">  </w:t>
            </w:r>
            <w:r>
              <w:rPr>
                <w:sz w:val="24"/>
              </w:rPr>
              <w:t>П.</w:t>
            </w:r>
            <w:r>
              <w:rPr>
                <w:spacing w:val="25"/>
                <w:sz w:val="24"/>
              </w:rPr>
              <w:t xml:space="preserve">  </w:t>
            </w:r>
            <w:r>
              <w:rPr>
                <w:sz w:val="24"/>
              </w:rPr>
              <w:t>Астафьев.</w:t>
            </w:r>
            <w:r>
              <w:rPr>
                <w:spacing w:val="26"/>
                <w:sz w:val="24"/>
              </w:rPr>
              <w:t xml:space="preserve">  </w:t>
            </w:r>
            <w:r>
              <w:rPr>
                <w:spacing w:val="-2"/>
                <w:sz w:val="24"/>
              </w:rPr>
              <w:t>Рассказ</w:t>
            </w:r>
          </w:p>
          <w:p>
            <w:pPr>
              <w:pStyle w:val="TableParagraph"/>
              <w:widowControl w:val="false"/>
              <w:spacing w:lineRule="exact" w:line="212"/>
              <w:ind w:left="413" w:right="0" w:hanging="0"/>
              <w:rPr>
                <w:sz w:val="24"/>
              </w:rPr>
            </w:pPr>
            <w:r>
              <w:rPr>
                <w:sz w:val="24"/>
              </w:rPr>
              <w:t>«Васюткино</w:t>
            </w:r>
            <w:r>
              <w:rPr>
                <w:spacing w:val="-4"/>
                <w:sz w:val="24"/>
              </w:rPr>
              <w:t xml:space="preserve"> </w:t>
            </w:r>
            <w:r>
              <w:rPr>
                <w:spacing w:val="-2"/>
                <w:sz w:val="24"/>
              </w:rPr>
              <w:t>озеро»</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0" w:right="0" w:hanging="0"/>
              <w:rPr>
                <w:sz w:val="22"/>
              </w:rPr>
            </w:pPr>
            <w:r>
              <w:rPr>
                <w:spacing w:val="-10"/>
                <w:sz w:val="22"/>
              </w:rPr>
              <w:t>2</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18" w:leader="none"/>
              </w:tabs>
              <w:spacing w:before="6" w:after="0"/>
              <w:ind w:left="51" w:right="3" w:hanging="0"/>
              <w:rPr>
                <w:sz w:val="24"/>
              </w:rPr>
            </w:pPr>
            <w:r>
              <w:rPr>
                <w:spacing w:val="-2"/>
                <w:sz w:val="24"/>
              </w:rPr>
              <w:t>Библиотека</w:t>
            </w:r>
            <w:r>
              <w:rPr>
                <w:sz w:val="24"/>
              </w:rPr>
              <w:tab/>
            </w:r>
            <w:r>
              <w:rPr>
                <w:spacing w:val="-4"/>
                <w:sz w:val="24"/>
              </w:rPr>
              <w:t xml:space="preserve">ЦОК </w:t>
            </w:r>
            <w:hyperlink r:id="rId157">
              <w:r>
                <w:rPr>
                  <w:color w:val="0000FF"/>
                  <w:spacing w:val="-2"/>
                  <w:sz w:val="24"/>
                  <w:u w:val="single" w:color="0000FF"/>
                </w:rPr>
                <w:t>https://m.edsoo.ru/7f413e80</w:t>
              </w:r>
            </w:hyperlink>
          </w:p>
        </w:tc>
      </w:tr>
      <w:tr>
        <w:trPr>
          <w:trHeight w:val="301" w:hRule="atLeast"/>
        </w:trPr>
        <w:tc>
          <w:tcPr>
            <w:tcW w:w="32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30" w:right="0" w:hanging="0"/>
              <w:rPr>
                <w:sz w:val="22"/>
              </w:rPr>
            </w:pPr>
            <w:r>
              <w:rPr>
                <w:spacing w:val="-5"/>
                <w:sz w:val="22"/>
              </w:rPr>
              <w:t>16</w:t>
            </w:r>
          </w:p>
        </w:tc>
        <w:tc>
          <w:tcPr>
            <w:tcW w:w="585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9"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9" w:right="0" w:hanging="0"/>
              <w:rPr>
                <w:b/>
                <w:b/>
                <w:sz w:val="24"/>
              </w:rPr>
            </w:pPr>
            <w:r>
              <w:rPr>
                <w:b/>
                <w:sz w:val="24"/>
              </w:rPr>
              <w:t>Раздел</w:t>
            </w:r>
            <w:r>
              <w:rPr>
                <w:b/>
                <w:spacing w:val="-4"/>
                <w:sz w:val="24"/>
              </w:rPr>
              <w:t xml:space="preserve"> </w:t>
            </w:r>
            <w:r>
              <w:rPr>
                <w:b/>
                <w:sz w:val="24"/>
              </w:rPr>
              <w:t>6.</w:t>
            </w:r>
            <w:r>
              <w:rPr>
                <w:b/>
                <w:spacing w:val="-2"/>
                <w:sz w:val="24"/>
              </w:rPr>
              <w:t xml:space="preserve"> </w:t>
            </w:r>
            <w:r>
              <w:rPr>
                <w:b/>
                <w:sz w:val="24"/>
              </w:rPr>
              <w:t>Литература</w:t>
            </w:r>
            <w:r>
              <w:rPr>
                <w:b/>
                <w:spacing w:val="-5"/>
                <w:sz w:val="24"/>
              </w:rPr>
              <w:t xml:space="preserve"> </w:t>
            </w:r>
            <w:r>
              <w:rPr>
                <w:b/>
                <w:sz w:val="24"/>
              </w:rPr>
              <w:t>XX—XXI</w:t>
            </w:r>
            <w:r>
              <w:rPr>
                <w:b/>
                <w:spacing w:val="-3"/>
                <w:sz w:val="24"/>
              </w:rPr>
              <w:t xml:space="preserve"> </w:t>
            </w:r>
            <w:r>
              <w:rPr>
                <w:b/>
                <w:spacing w:val="-2"/>
                <w:sz w:val="24"/>
              </w:rPr>
              <w:t>веков</w:t>
            </w:r>
          </w:p>
        </w:tc>
      </w:tr>
      <w:tr>
        <w:trPr>
          <w:trHeight w:val="597" w:hRule="atLeast"/>
        </w:trPr>
        <w:tc>
          <w:tcPr>
            <w:tcW w:w="389" w:type="dxa"/>
            <w:tcBorders>
              <w:top w:val="single" w:sz="4" w:space="0" w:color="000000"/>
              <w:left w:val="single" w:sz="4" w:space="0" w:color="000000"/>
              <w:right w:val="single" w:sz="4" w:space="0" w:color="000000"/>
            </w:tcBorders>
          </w:tcPr>
          <w:p>
            <w:pPr>
              <w:pStyle w:val="TableParagraph"/>
              <w:widowControl w:val="false"/>
              <w:spacing w:before="157" w:after="0"/>
              <w:ind w:left="0" w:right="71" w:hanging="0"/>
              <w:jc w:val="center"/>
              <w:rPr>
                <w:sz w:val="22"/>
              </w:rPr>
            </w:pPr>
            <w:r>
              <w:rPr>
                <w:spacing w:val="-5"/>
                <w:sz w:val="22"/>
              </w:rPr>
              <w:t>6.1</w:t>
            </w:r>
          </w:p>
        </w:tc>
        <w:tc>
          <w:tcPr>
            <w:tcW w:w="2843" w:type="dxa"/>
            <w:tcBorders>
              <w:top w:val="single" w:sz="4" w:space="0" w:color="000000"/>
              <w:left w:val="single" w:sz="4" w:space="0" w:color="000000"/>
              <w:right w:val="single" w:sz="4" w:space="0" w:color="000000"/>
            </w:tcBorders>
          </w:tcPr>
          <w:p>
            <w:pPr>
              <w:pStyle w:val="TableParagraph"/>
              <w:widowControl w:val="false"/>
              <w:spacing w:before="6" w:after="0"/>
              <w:ind w:left="26" w:right="17" w:hanging="0"/>
              <w:rPr>
                <w:sz w:val="24"/>
              </w:rPr>
            </w:pPr>
            <w:r>
              <w:rPr>
                <w:spacing w:val="-2"/>
                <w:sz w:val="24"/>
              </w:rPr>
              <w:t xml:space="preserve">Произведения </w:t>
            </w:r>
            <w:r>
              <w:rPr>
                <w:sz w:val="24"/>
              </w:rPr>
              <w:t>отечественной</w:t>
            </w:r>
            <w:r>
              <w:rPr>
                <w:spacing w:val="-7"/>
                <w:sz w:val="24"/>
              </w:rPr>
              <w:t xml:space="preserve"> </w:t>
            </w:r>
            <w:r>
              <w:rPr>
                <w:sz w:val="24"/>
              </w:rPr>
              <w:t>литературы</w:t>
            </w:r>
          </w:p>
        </w:tc>
        <w:tc>
          <w:tcPr>
            <w:tcW w:w="590" w:type="dxa"/>
            <w:tcBorders>
              <w:top w:val="single" w:sz="4" w:space="0" w:color="000000"/>
              <w:left w:val="single" w:sz="4" w:space="0" w:color="000000"/>
              <w:right w:val="single" w:sz="4" w:space="0" w:color="000000"/>
            </w:tcBorders>
          </w:tcPr>
          <w:p>
            <w:pPr>
              <w:pStyle w:val="TableParagraph"/>
              <w:widowControl w:val="false"/>
              <w:spacing w:before="157" w:after="0"/>
              <w:ind w:left="30" w:right="0" w:hanging="0"/>
              <w:rPr>
                <w:sz w:val="22"/>
              </w:rPr>
            </w:pPr>
            <w:r>
              <w:rPr>
                <w:spacing w:val="-10"/>
                <w:sz w:val="22"/>
              </w:rPr>
              <w:t>3</w:t>
            </w:r>
          </w:p>
        </w:tc>
        <w:tc>
          <w:tcPr>
            <w:tcW w:w="1498"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1515"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2839" w:type="dxa"/>
            <w:tcBorders>
              <w:top w:val="single" w:sz="4" w:space="0" w:color="000000"/>
              <w:left w:val="single" w:sz="4" w:space="0" w:color="000000"/>
              <w:right w:val="single" w:sz="4" w:space="0" w:color="000000"/>
            </w:tcBorders>
          </w:tcPr>
          <w:p>
            <w:pPr>
              <w:pStyle w:val="TableParagraph"/>
              <w:widowControl w:val="false"/>
              <w:tabs>
                <w:tab w:val="clear" w:pos="720"/>
                <w:tab w:val="left" w:pos="2321" w:leader="none"/>
              </w:tabs>
              <w:spacing w:before="6" w:after="0"/>
              <w:ind w:left="42" w:right="2" w:hanging="0"/>
              <w:rPr>
                <w:sz w:val="24"/>
              </w:rPr>
            </w:pPr>
            <w:r>
              <w:rPr>
                <w:spacing w:val="-2"/>
                <w:sz w:val="24"/>
              </w:rPr>
              <w:t>Библиотека</w:t>
            </w:r>
            <w:r>
              <w:rPr>
                <w:sz w:val="24"/>
              </w:rPr>
              <w:tab/>
            </w:r>
            <w:r>
              <w:rPr>
                <w:spacing w:val="-4"/>
                <w:sz w:val="24"/>
              </w:rPr>
              <w:t xml:space="preserve">ЦОК </w:t>
            </w:r>
            <w:hyperlink r:id="rId158">
              <w:r>
                <w:rPr>
                  <w:color w:val="0000FF"/>
                  <w:spacing w:val="-2"/>
                  <w:sz w:val="24"/>
                  <w:u w:val="single" w:color="0000FF"/>
                </w:rPr>
                <w:t>https://m.edsoo.ru/7f413e80</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81" w:type="dxa"/>
        <w:jc w:val="left"/>
        <w:tblInd w:w="198" w:type="dxa"/>
        <w:tblLayout w:type="fixed"/>
        <w:tblCellMar>
          <w:top w:w="0" w:type="dxa"/>
          <w:left w:w="5" w:type="dxa"/>
          <w:bottom w:w="0" w:type="dxa"/>
          <w:right w:w="5" w:type="dxa"/>
        </w:tblCellMar>
        <w:tblLook w:val="01e0"/>
      </w:tblPr>
      <w:tblGrid>
        <w:gridCol w:w="397"/>
        <w:gridCol w:w="2816"/>
        <w:gridCol w:w="610"/>
        <w:gridCol w:w="1507"/>
        <w:gridCol w:w="1498"/>
        <w:gridCol w:w="2852"/>
      </w:tblGrid>
      <w:tr>
        <w:trPr>
          <w:trHeight w:val="311" w:hRule="atLeast"/>
        </w:trPr>
        <w:tc>
          <w:tcPr>
            <w:tcW w:w="39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55" w:hanging="0"/>
              <w:rPr>
                <w:b/>
                <w:b/>
                <w:sz w:val="22"/>
              </w:rPr>
            </w:pPr>
            <w:r>
              <w:rPr>
                <w:b/>
                <w:spacing w:val="-10"/>
                <w:sz w:val="22"/>
              </w:rPr>
              <w:t xml:space="preserve">№ </w:t>
            </w:r>
            <w:r>
              <w:rPr>
                <w:b/>
                <w:spacing w:val="-5"/>
                <w:sz w:val="22"/>
              </w:rPr>
              <w:t>п/п</w:t>
            </w:r>
          </w:p>
        </w:tc>
        <w:tc>
          <w:tcPr>
            <w:tcW w:w="2816" w:type="dxa"/>
            <w:vMerge w:val="restart"/>
            <w:tcBorders>
              <w:top w:val="single" w:sz="4" w:space="0" w:color="000000"/>
              <w:left w:val="single" w:sz="4" w:space="0" w:color="000000"/>
              <w:bottom w:val="single" w:sz="4" w:space="0" w:color="000000"/>
            </w:tcBorders>
          </w:tcPr>
          <w:p>
            <w:pPr>
              <w:pStyle w:val="TableParagraph"/>
              <w:widowControl w:val="false"/>
              <w:spacing w:before="173" w:after="0"/>
              <w:ind w:left="9" w:right="-15"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15" w:type="dxa"/>
            <w:gridSpan w:val="3"/>
            <w:tcBorders>
              <w:top w:val="single" w:sz="4" w:space="0" w:color="000000"/>
              <w:left w:val="double" w:sz="4" w:space="0" w:color="000000"/>
              <w:bottom w:val="single" w:sz="4" w:space="0" w:color="000000"/>
              <w:right w:val="single" w:sz="4" w:space="0" w:color="000000"/>
            </w:tcBorders>
          </w:tcPr>
          <w:p>
            <w:pPr>
              <w:pStyle w:val="TableParagraph"/>
              <w:widowControl w:val="false"/>
              <w:spacing w:before="13" w:after="0"/>
              <w:ind w:left="51" w:right="0" w:hanging="0"/>
              <w:rPr>
                <w:b/>
                <w:b/>
                <w:sz w:val="22"/>
              </w:rPr>
            </w:pPr>
            <w:r>
              <w:rPr>
                <w:b/>
                <w:sz w:val="22"/>
              </w:rPr>
              <w:t>Количество</w:t>
            </w:r>
            <w:r>
              <w:rPr>
                <w:b/>
                <w:spacing w:val="-6"/>
                <w:sz w:val="22"/>
              </w:rPr>
              <w:t xml:space="preserve"> </w:t>
            </w:r>
            <w:r>
              <w:rPr>
                <w:b/>
                <w:spacing w:val="-2"/>
                <w:sz w:val="22"/>
              </w:rPr>
              <w:t>часов</w:t>
            </w:r>
          </w:p>
        </w:tc>
        <w:tc>
          <w:tcPr>
            <w:tcW w:w="285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63" w:leader="none"/>
              </w:tabs>
              <w:spacing w:before="173" w:after="0"/>
              <w:ind w:left="51" w:right="7"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66" w:hRule="atLeast"/>
        </w:trPr>
        <w:tc>
          <w:tcPr>
            <w:tcW w:w="39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16"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49" w:right="-15" w:hanging="0"/>
              <w:rPr>
                <w:b/>
                <w:b/>
                <w:sz w:val="22"/>
              </w:rPr>
            </w:pPr>
            <w:r>
              <w:rPr>
                <w:b/>
                <w:spacing w:val="-4"/>
                <w:sz w:val="22"/>
              </w:rPr>
              <w:t>Всего</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59" w:right="60" w:hanging="0"/>
              <w:rPr>
                <w:b/>
                <w:b/>
                <w:sz w:val="22"/>
              </w:rPr>
            </w:pPr>
            <w:r>
              <w:rPr>
                <w:b/>
                <w:spacing w:val="-2"/>
                <w:sz w:val="22"/>
              </w:rPr>
              <w:t>Контрольные работы</w:t>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18" w:right="0" w:hanging="0"/>
              <w:rPr>
                <w:b/>
                <w:b/>
                <w:sz w:val="22"/>
              </w:rPr>
            </w:pPr>
            <w:r>
              <w:rPr>
                <w:b/>
                <w:spacing w:val="-2"/>
                <w:sz w:val="22"/>
              </w:rPr>
              <w:t>Практические работы</w:t>
            </w:r>
          </w:p>
        </w:tc>
        <w:tc>
          <w:tcPr>
            <w:tcW w:w="285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2819" w:hRule="atLeast"/>
        </w:trPr>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8" w:right="8" w:hanging="0"/>
              <w:jc w:val="both"/>
              <w:rPr>
                <w:sz w:val="24"/>
              </w:rPr>
            </w:pPr>
            <w:r>
              <w:rPr>
                <w:sz w:val="24"/>
              </w:rPr>
              <w:t>на тему «Человек на войне» (не менее двух). Например,</w:t>
            </w:r>
            <w:r>
              <w:rPr>
                <w:spacing w:val="45"/>
                <w:sz w:val="24"/>
              </w:rPr>
              <w:t xml:space="preserve"> </w:t>
            </w:r>
            <w:r>
              <w:rPr>
                <w:sz w:val="24"/>
              </w:rPr>
              <w:t>Л.</w:t>
            </w:r>
            <w:r>
              <w:rPr>
                <w:spacing w:val="46"/>
                <w:sz w:val="24"/>
              </w:rPr>
              <w:t xml:space="preserve"> </w:t>
            </w:r>
            <w:r>
              <w:rPr>
                <w:sz w:val="24"/>
              </w:rPr>
              <w:t>А.</w:t>
            </w:r>
            <w:r>
              <w:rPr>
                <w:spacing w:val="46"/>
                <w:sz w:val="24"/>
              </w:rPr>
              <w:t xml:space="preserve"> </w:t>
            </w:r>
            <w:r>
              <w:rPr>
                <w:spacing w:val="-2"/>
                <w:sz w:val="24"/>
              </w:rPr>
              <w:t>Кассиль.</w:t>
            </w:r>
          </w:p>
          <w:p>
            <w:pPr>
              <w:pStyle w:val="TableParagraph"/>
              <w:widowControl w:val="false"/>
              <w:tabs>
                <w:tab w:val="clear" w:pos="720"/>
                <w:tab w:val="left" w:pos="2387" w:leader="none"/>
              </w:tabs>
              <w:ind w:left="18" w:right="0" w:hanging="0"/>
              <w:jc w:val="both"/>
              <w:rPr>
                <w:sz w:val="24"/>
              </w:rPr>
            </w:pPr>
            <w:r>
              <w:rPr>
                <w:spacing w:val="-2"/>
                <w:sz w:val="24"/>
              </w:rPr>
              <w:t>«Дорогие</w:t>
            </w:r>
            <w:r>
              <w:rPr>
                <w:sz w:val="24"/>
              </w:rPr>
              <w:tab/>
            </w:r>
            <w:r>
              <w:rPr>
                <w:spacing w:val="-5"/>
                <w:sz w:val="24"/>
              </w:rPr>
              <w:t>мои</w:t>
            </w:r>
          </w:p>
          <w:p>
            <w:pPr>
              <w:pStyle w:val="TableParagraph"/>
              <w:widowControl w:val="false"/>
              <w:ind w:left="18" w:right="7" w:hanging="0"/>
              <w:jc w:val="both"/>
              <w:rPr>
                <w:sz w:val="24"/>
              </w:rPr>
            </w:pPr>
            <w:r>
              <w:rPr>
                <w:sz w:val="24"/>
              </w:rPr>
              <w:t>мальчишки»; Ю. Я. Яковлев. «Девочки с Васильевского острова»; В. П. Катаев. «Сын</w:t>
            </w:r>
            <w:r>
              <w:rPr>
                <w:spacing w:val="40"/>
                <w:sz w:val="24"/>
              </w:rPr>
              <w:t xml:space="preserve"> </w:t>
            </w:r>
            <w:r>
              <w:rPr>
                <w:sz w:val="24"/>
              </w:rPr>
              <w:t>полка», К.М.Симонов. "Сын артиллериста" и др.</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4200" w:hRule="atLeast"/>
        </w:trPr>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81" w:after="0"/>
              <w:rPr>
                <w:b/>
                <w:b/>
                <w:sz w:val="22"/>
              </w:rPr>
            </w:pPr>
            <w:r>
              <w:rPr>
                <w:b/>
                <w:sz w:val="22"/>
              </w:rPr>
            </w:r>
          </w:p>
          <w:p>
            <w:pPr>
              <w:pStyle w:val="TableParagraph"/>
              <w:widowControl w:val="false"/>
              <w:ind w:left="0" w:right="79" w:hanging="0"/>
              <w:jc w:val="center"/>
              <w:rPr>
                <w:sz w:val="22"/>
              </w:rPr>
            </w:pPr>
            <w:r>
              <w:rPr>
                <w:spacing w:val="-5"/>
                <w:sz w:val="22"/>
              </w:rPr>
              <w:t>6.2</w:t>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829" w:leader="none"/>
                <w:tab w:val="left" w:pos="1380" w:leader="none"/>
                <w:tab w:val="left" w:pos="1700" w:leader="none"/>
                <w:tab w:val="left" w:pos="1752" w:leader="none"/>
                <w:tab w:val="left" w:pos="1971" w:leader="none"/>
                <w:tab w:val="left" w:pos="2083" w:leader="none"/>
                <w:tab w:val="left" w:pos="2554" w:leader="none"/>
                <w:tab w:val="left" w:pos="2587" w:leader="none"/>
              </w:tabs>
              <w:spacing w:before="6" w:after="0"/>
              <w:ind w:left="18" w:right="5" w:hanging="0"/>
              <w:rPr>
                <w:sz w:val="24"/>
              </w:rPr>
            </w:pPr>
            <w:r>
              <w:rPr>
                <w:spacing w:val="-2"/>
                <w:sz w:val="24"/>
              </w:rPr>
              <w:t>Произведения отечественных</w:t>
            </w:r>
            <w:r>
              <w:rPr>
                <w:sz w:val="24"/>
              </w:rPr>
              <w:tab/>
              <w:tab/>
            </w:r>
            <w:r>
              <w:rPr>
                <w:spacing w:val="-2"/>
                <w:sz w:val="24"/>
              </w:rPr>
              <w:t xml:space="preserve">писателей </w:t>
            </w:r>
            <w:r>
              <w:rPr>
                <w:sz w:val="24"/>
              </w:rPr>
              <w:t>XIX–XXI</w:t>
            </w:r>
            <w:r>
              <w:rPr>
                <w:spacing w:val="80"/>
                <w:sz w:val="24"/>
              </w:rPr>
              <w:t xml:space="preserve"> </w:t>
            </w:r>
            <w:r>
              <w:rPr>
                <w:sz w:val="24"/>
              </w:rPr>
              <w:t>веков</w:t>
            </w:r>
            <w:r>
              <w:rPr>
                <w:spacing w:val="80"/>
                <w:sz w:val="24"/>
              </w:rPr>
              <w:t xml:space="preserve"> </w:t>
            </w:r>
            <w:r>
              <w:rPr>
                <w:sz w:val="24"/>
              </w:rPr>
              <w:t>на</w:t>
            </w:r>
            <w:r>
              <w:rPr>
                <w:spacing w:val="80"/>
                <w:sz w:val="24"/>
              </w:rPr>
              <w:t xml:space="preserve"> </w:t>
            </w:r>
            <w:r>
              <w:rPr>
                <w:sz w:val="24"/>
              </w:rPr>
              <w:t>тему детства.</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 xml:space="preserve">двух), </w:t>
            </w:r>
            <w:r>
              <w:rPr>
                <w:spacing w:val="-2"/>
                <w:sz w:val="24"/>
              </w:rPr>
              <w:t>например,</w:t>
            </w:r>
            <w:r>
              <w:rPr>
                <w:sz w:val="24"/>
              </w:rPr>
              <w:tab/>
            </w:r>
            <w:r>
              <w:rPr>
                <w:spacing w:val="-2"/>
                <w:sz w:val="24"/>
              </w:rPr>
              <w:t>произведения В.Г.Короленко,</w:t>
            </w:r>
            <w:r>
              <w:rPr>
                <w:sz w:val="24"/>
              </w:rPr>
              <w:tab/>
              <w:tab/>
              <w:tab/>
            </w:r>
            <w:r>
              <w:rPr>
                <w:spacing w:val="-6"/>
                <w:sz w:val="24"/>
              </w:rPr>
              <w:t>В.</w:t>
            </w:r>
            <w:r>
              <w:rPr>
                <w:sz w:val="24"/>
              </w:rPr>
              <w:tab/>
            </w:r>
            <w:r>
              <w:rPr>
                <w:spacing w:val="-6"/>
                <w:sz w:val="24"/>
              </w:rPr>
              <w:t xml:space="preserve">П. </w:t>
            </w:r>
            <w:r>
              <w:rPr>
                <w:sz w:val="24"/>
              </w:rPr>
              <w:t>Катаева,</w:t>
            </w:r>
            <w:r>
              <w:rPr>
                <w:spacing w:val="21"/>
                <w:sz w:val="24"/>
              </w:rPr>
              <w:t xml:space="preserve"> </w:t>
            </w:r>
            <w:r>
              <w:rPr>
                <w:sz w:val="24"/>
              </w:rPr>
              <w:t xml:space="preserve">В. П. Крапивина, </w:t>
            </w:r>
            <w:r>
              <w:rPr>
                <w:spacing w:val="-4"/>
                <w:sz w:val="24"/>
              </w:rPr>
              <w:t>Ю.П.</w:t>
            </w:r>
            <w:r>
              <w:rPr>
                <w:sz w:val="24"/>
              </w:rPr>
              <w:tab/>
            </w:r>
            <w:r>
              <w:rPr>
                <w:spacing w:val="-2"/>
                <w:sz w:val="24"/>
              </w:rPr>
              <w:t>Казакова,</w:t>
            </w:r>
            <w:r>
              <w:rPr>
                <w:sz w:val="24"/>
              </w:rPr>
              <w:tab/>
              <w:tab/>
            </w:r>
            <w:r>
              <w:rPr>
                <w:spacing w:val="-6"/>
                <w:sz w:val="24"/>
              </w:rPr>
              <w:t>А.</w:t>
            </w:r>
            <w:r>
              <w:rPr>
                <w:sz w:val="24"/>
              </w:rPr>
              <w:tab/>
              <w:tab/>
            </w:r>
            <w:r>
              <w:rPr>
                <w:spacing w:val="-6"/>
                <w:sz w:val="24"/>
              </w:rPr>
              <w:t xml:space="preserve">Г. </w:t>
            </w:r>
            <w:r>
              <w:rPr>
                <w:spacing w:val="-2"/>
                <w:sz w:val="24"/>
              </w:rPr>
              <w:t>Алексина,</w:t>
            </w:r>
            <w:r>
              <w:rPr>
                <w:sz w:val="24"/>
              </w:rPr>
              <w:tab/>
              <w:tab/>
            </w:r>
            <w:r>
              <w:rPr>
                <w:spacing w:val="-5"/>
                <w:sz w:val="24"/>
              </w:rPr>
              <w:t>В.</w:t>
            </w:r>
            <w:r>
              <w:rPr>
                <w:sz w:val="24"/>
              </w:rPr>
              <w:tab/>
              <w:tab/>
              <w:tab/>
            </w:r>
            <w:r>
              <w:rPr>
                <w:spacing w:val="-5"/>
                <w:sz w:val="24"/>
              </w:rPr>
              <w:t>П.</w:t>
            </w:r>
          </w:p>
          <w:p>
            <w:pPr>
              <w:pStyle w:val="TableParagraph"/>
              <w:widowControl w:val="false"/>
              <w:tabs>
                <w:tab w:val="clear" w:pos="720"/>
                <w:tab w:val="left" w:pos="582" w:leader="none"/>
                <w:tab w:val="left" w:pos="1093" w:leader="none"/>
                <w:tab w:val="left" w:pos="1753" w:leader="none"/>
                <w:tab w:val="left" w:pos="1904" w:leader="none"/>
                <w:tab w:val="left" w:pos="2554" w:leader="none"/>
              </w:tabs>
              <w:spacing w:before="1" w:after="0"/>
              <w:ind w:left="18" w:right="8" w:hanging="0"/>
              <w:rPr>
                <w:sz w:val="24"/>
              </w:rPr>
            </w:pPr>
            <w:r>
              <w:rPr>
                <w:spacing w:val="-2"/>
                <w:sz w:val="24"/>
              </w:rPr>
              <w:t>Астафьева,</w:t>
            </w:r>
            <w:r>
              <w:rPr>
                <w:sz w:val="24"/>
              </w:rPr>
              <w:tab/>
            </w:r>
            <w:r>
              <w:rPr>
                <w:spacing w:val="-6"/>
                <w:sz w:val="24"/>
              </w:rPr>
              <w:t>В.</w:t>
            </w:r>
            <w:r>
              <w:rPr>
                <w:sz w:val="24"/>
              </w:rPr>
              <w:tab/>
            </w:r>
            <w:r>
              <w:rPr>
                <w:spacing w:val="-49"/>
                <w:sz w:val="24"/>
              </w:rPr>
              <w:t xml:space="preserve"> </w:t>
            </w:r>
            <w:r>
              <w:rPr>
                <w:spacing w:val="-4"/>
                <w:sz w:val="24"/>
              </w:rPr>
              <w:t xml:space="preserve">К. </w:t>
            </w:r>
            <w:r>
              <w:rPr>
                <w:spacing w:val="-2"/>
                <w:sz w:val="24"/>
              </w:rPr>
              <w:t>Железникова, Ю.Я.Яковлева,</w:t>
            </w:r>
            <w:r>
              <w:rPr>
                <w:sz w:val="24"/>
              </w:rPr>
              <w:tab/>
              <w:tab/>
            </w:r>
            <w:r>
              <w:rPr>
                <w:spacing w:val="-6"/>
                <w:sz w:val="24"/>
              </w:rPr>
              <w:t>Ю.</w:t>
            </w:r>
            <w:r>
              <w:rPr>
                <w:sz w:val="24"/>
              </w:rPr>
              <w:tab/>
            </w:r>
            <w:r>
              <w:rPr>
                <w:spacing w:val="-6"/>
                <w:sz w:val="24"/>
              </w:rPr>
              <w:t xml:space="preserve">И. </w:t>
            </w:r>
            <w:r>
              <w:rPr>
                <w:sz w:val="24"/>
              </w:rPr>
              <w:t>Коваля,</w:t>
            </w:r>
            <w:r>
              <w:rPr>
                <w:spacing w:val="-11"/>
                <w:sz w:val="24"/>
              </w:rPr>
              <w:t xml:space="preserve"> </w:t>
            </w:r>
            <w:r>
              <w:rPr>
                <w:sz w:val="24"/>
              </w:rPr>
              <w:t>А.</w:t>
            </w:r>
            <w:r>
              <w:rPr>
                <w:spacing w:val="-12"/>
                <w:sz w:val="24"/>
              </w:rPr>
              <w:t xml:space="preserve"> </w:t>
            </w:r>
            <w:r>
              <w:rPr>
                <w:sz w:val="24"/>
              </w:rPr>
              <w:t>А.</w:t>
            </w:r>
            <w:r>
              <w:rPr>
                <w:spacing w:val="-12"/>
                <w:sz w:val="24"/>
              </w:rPr>
              <w:t xml:space="preserve"> </w:t>
            </w:r>
            <w:r>
              <w:rPr>
                <w:sz w:val="24"/>
              </w:rPr>
              <w:t xml:space="preserve">Гиваргизова, </w:t>
            </w:r>
            <w:r>
              <w:rPr>
                <w:spacing w:val="-6"/>
                <w:sz w:val="24"/>
              </w:rPr>
              <w:t>М.</w:t>
            </w:r>
            <w:r>
              <w:rPr>
                <w:sz w:val="24"/>
              </w:rPr>
              <w:tab/>
            </w:r>
            <w:r>
              <w:rPr>
                <w:spacing w:val="-6"/>
                <w:sz w:val="24"/>
              </w:rPr>
              <w:t>С.</w:t>
            </w:r>
            <w:r>
              <w:rPr>
                <w:sz w:val="24"/>
              </w:rPr>
              <w:tab/>
            </w:r>
            <w:r>
              <w:rPr>
                <w:spacing w:val="-2"/>
                <w:sz w:val="24"/>
              </w:rPr>
              <w:t>Аромштам,</w:t>
            </w:r>
            <w:r>
              <w:rPr>
                <w:sz w:val="24"/>
              </w:rPr>
              <w:tab/>
            </w:r>
            <w:r>
              <w:rPr>
                <w:spacing w:val="-6"/>
                <w:sz w:val="24"/>
              </w:rPr>
              <w:t xml:space="preserve">Н. </w:t>
            </w:r>
            <w:r>
              <w:rPr>
                <w:spacing w:val="-2"/>
                <w:sz w:val="24"/>
              </w:rPr>
              <w:t>Ю.Абгарян</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81" w:after="0"/>
              <w:rPr>
                <w:b/>
                <w:b/>
                <w:sz w:val="22"/>
              </w:rPr>
            </w:pPr>
            <w:r>
              <w:rPr>
                <w:b/>
                <w:sz w:val="22"/>
              </w:rPr>
            </w:r>
          </w:p>
          <w:p>
            <w:pPr>
              <w:pStyle w:val="TableParagraph"/>
              <w:widowControl w:val="false"/>
              <w:ind w:left="49" w:right="0" w:hanging="0"/>
              <w:rPr>
                <w:sz w:val="22"/>
              </w:rPr>
            </w:pPr>
            <w:r>
              <w:rPr>
                <w:spacing w:val="-10"/>
                <w:sz w:val="22"/>
              </w:rPr>
              <w:t>3</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46" w:after="0"/>
              <w:rPr>
                <w:b/>
                <w:b/>
                <w:sz w:val="24"/>
              </w:rPr>
            </w:pPr>
            <w:r>
              <w:rPr>
                <w:b/>
                <w:sz w:val="24"/>
              </w:rPr>
            </w:r>
          </w:p>
          <w:p>
            <w:pPr>
              <w:pStyle w:val="TableParagraph"/>
              <w:widowControl w:val="false"/>
              <w:tabs>
                <w:tab w:val="clear" w:pos="720"/>
                <w:tab w:val="left" w:pos="2330" w:leader="none"/>
              </w:tabs>
              <w:ind w:left="51" w:right="8" w:hanging="0"/>
              <w:rPr>
                <w:sz w:val="24"/>
              </w:rPr>
            </w:pPr>
            <w:r>
              <w:rPr>
                <w:spacing w:val="-2"/>
                <w:sz w:val="24"/>
              </w:rPr>
              <w:t>Библиотека</w:t>
            </w:r>
            <w:r>
              <w:rPr>
                <w:sz w:val="24"/>
              </w:rPr>
              <w:tab/>
            </w:r>
            <w:r>
              <w:rPr>
                <w:spacing w:val="-4"/>
                <w:sz w:val="24"/>
              </w:rPr>
              <w:t xml:space="preserve">ЦОК </w:t>
            </w:r>
            <w:hyperlink r:id="rId159">
              <w:r>
                <w:rPr>
                  <w:color w:val="0000FF"/>
                  <w:spacing w:val="-2"/>
                  <w:sz w:val="24"/>
                  <w:u w:val="single" w:color="0000FF"/>
                </w:rPr>
                <w:t>https://m.edsoo.ru/7f413e80</w:t>
              </w:r>
            </w:hyperlink>
          </w:p>
        </w:tc>
      </w:tr>
      <w:tr>
        <w:trPr>
          <w:trHeight w:val="2512" w:hRule="atLeast"/>
        </w:trPr>
        <w:tc>
          <w:tcPr>
            <w:tcW w:w="39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12" w:after="0"/>
              <w:rPr>
                <w:b/>
                <w:b/>
                <w:sz w:val="22"/>
              </w:rPr>
            </w:pPr>
            <w:r>
              <w:rPr>
                <w:b/>
                <w:sz w:val="22"/>
              </w:rPr>
            </w:r>
          </w:p>
          <w:p>
            <w:pPr>
              <w:pStyle w:val="TableParagraph"/>
              <w:widowControl w:val="false"/>
              <w:ind w:left="0" w:right="79" w:hanging="0"/>
              <w:jc w:val="center"/>
              <w:rPr>
                <w:sz w:val="22"/>
              </w:rPr>
            </w:pPr>
            <w:r>
              <w:rPr>
                <w:spacing w:val="-5"/>
                <w:sz w:val="22"/>
              </w:rPr>
              <w:t>6.3</w:t>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117" w:leader="none"/>
                <w:tab w:val="left" w:pos="1400" w:leader="none"/>
                <w:tab w:val="left" w:pos="1894" w:leader="none"/>
                <w:tab w:val="left" w:pos="2160" w:leader="none"/>
              </w:tabs>
              <w:spacing w:before="6" w:after="0"/>
              <w:ind w:left="18" w:right="9" w:hanging="0"/>
              <w:rPr>
                <w:sz w:val="24"/>
              </w:rPr>
            </w:pPr>
            <w:r>
              <w:rPr>
                <w:spacing w:val="-2"/>
                <w:sz w:val="24"/>
              </w:rPr>
              <w:t>Произведения приключенческого</w:t>
            </w:r>
            <w:r>
              <w:rPr>
                <w:sz w:val="24"/>
              </w:rPr>
              <w:tab/>
            </w:r>
            <w:r>
              <w:rPr>
                <w:spacing w:val="-4"/>
                <w:sz w:val="24"/>
              </w:rPr>
              <w:t xml:space="preserve">жанра </w:t>
            </w:r>
            <w:r>
              <w:rPr>
                <w:sz w:val="24"/>
              </w:rPr>
              <w:t>отечественных</w:t>
            </w:r>
            <w:r>
              <w:rPr>
                <w:spacing w:val="40"/>
                <w:sz w:val="24"/>
              </w:rPr>
              <w:t xml:space="preserve"> </w:t>
            </w:r>
            <w:r>
              <w:rPr>
                <w:sz w:val="24"/>
              </w:rPr>
              <w:t xml:space="preserve">писателей. </w:t>
            </w:r>
            <w:r>
              <w:rPr>
                <w:spacing w:val="-2"/>
                <w:sz w:val="24"/>
              </w:rPr>
              <w:t>(одно</w:t>
            </w:r>
            <w:r>
              <w:rPr>
                <w:sz w:val="24"/>
              </w:rPr>
              <w:tab/>
            </w:r>
            <w:r>
              <w:rPr>
                <w:spacing w:val="-6"/>
                <w:sz w:val="24"/>
              </w:rPr>
              <w:t>по</w:t>
            </w:r>
            <w:r>
              <w:rPr>
                <w:sz w:val="24"/>
              </w:rPr>
              <w:tab/>
              <w:tab/>
            </w:r>
            <w:r>
              <w:rPr>
                <w:spacing w:val="-2"/>
                <w:sz w:val="24"/>
              </w:rPr>
              <w:t>выбору). Например,</w:t>
            </w:r>
            <w:r>
              <w:rPr>
                <w:sz w:val="24"/>
              </w:rPr>
              <w:tab/>
              <w:tab/>
            </w:r>
            <w:r>
              <w:rPr>
                <w:spacing w:val="-5"/>
                <w:sz w:val="24"/>
              </w:rPr>
              <w:t>К.</w:t>
            </w:r>
            <w:r>
              <w:rPr>
                <w:sz w:val="24"/>
              </w:rPr>
              <w:tab/>
            </w:r>
            <w:r>
              <w:rPr>
                <w:spacing w:val="-47"/>
                <w:sz w:val="24"/>
              </w:rPr>
              <w:t xml:space="preserve"> </w:t>
            </w:r>
            <w:r>
              <w:rPr>
                <w:spacing w:val="-2"/>
                <w:sz w:val="24"/>
              </w:rPr>
              <w:t>Булычёв</w:t>
            </w:r>
          </w:p>
          <w:p>
            <w:pPr>
              <w:pStyle w:val="TableParagraph"/>
              <w:widowControl w:val="false"/>
              <w:tabs>
                <w:tab w:val="clear" w:pos="720"/>
                <w:tab w:val="left" w:pos="1088" w:leader="none"/>
                <w:tab w:val="left" w:pos="1445" w:leader="none"/>
                <w:tab w:val="left" w:pos="1690" w:leader="none"/>
                <w:tab w:val="left" w:pos="1954" w:leader="none"/>
              </w:tabs>
              <w:ind w:left="18" w:right="9" w:hanging="0"/>
              <w:rPr>
                <w:sz w:val="24"/>
              </w:rPr>
            </w:pPr>
            <w:r>
              <w:rPr>
                <w:spacing w:val="-2"/>
                <w:sz w:val="24"/>
              </w:rPr>
              <w:t>«Девочка,</w:t>
            </w:r>
            <w:r>
              <w:rPr>
                <w:sz w:val="24"/>
              </w:rPr>
              <w:tab/>
              <w:tab/>
            </w:r>
            <w:r>
              <w:rPr>
                <w:spacing w:val="-10"/>
                <w:sz w:val="24"/>
              </w:rPr>
              <w:t>с</w:t>
            </w:r>
            <w:r>
              <w:rPr>
                <w:sz w:val="24"/>
              </w:rPr>
              <w:tab/>
              <w:tab/>
            </w:r>
            <w:r>
              <w:rPr>
                <w:spacing w:val="-2"/>
                <w:sz w:val="24"/>
              </w:rPr>
              <w:t>которой ничего</w:t>
            </w:r>
            <w:r>
              <w:rPr>
                <w:sz w:val="24"/>
              </w:rPr>
              <w:tab/>
            </w:r>
            <w:r>
              <w:rPr>
                <w:spacing w:val="-5"/>
                <w:sz w:val="24"/>
              </w:rPr>
              <w:t>не</w:t>
            </w:r>
            <w:r>
              <w:rPr>
                <w:sz w:val="24"/>
              </w:rPr>
              <w:tab/>
              <w:tab/>
            </w:r>
            <w:r>
              <w:rPr>
                <w:spacing w:val="-2"/>
                <w:sz w:val="24"/>
              </w:rPr>
              <w:t>случится»,</w:t>
            </w:r>
          </w:p>
          <w:p>
            <w:pPr>
              <w:pStyle w:val="TableParagraph"/>
              <w:widowControl w:val="false"/>
              <w:ind w:left="18" w:right="5" w:hanging="0"/>
              <w:rPr>
                <w:sz w:val="24"/>
              </w:rPr>
            </w:pPr>
            <w:r>
              <w:rPr>
                <w:sz w:val="24"/>
              </w:rPr>
              <w:t>«Миллион</w:t>
            </w:r>
            <w:r>
              <w:rPr>
                <w:spacing w:val="71"/>
                <w:sz w:val="24"/>
              </w:rPr>
              <w:t xml:space="preserve"> </w:t>
            </w:r>
            <w:r>
              <w:rPr>
                <w:sz w:val="24"/>
              </w:rPr>
              <w:t>приключений» и др. (главы по выбору)</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12" w:after="0"/>
              <w:rPr>
                <w:b/>
                <w:b/>
                <w:sz w:val="22"/>
              </w:rPr>
            </w:pPr>
            <w:r>
              <w:rPr>
                <w:b/>
                <w:sz w:val="22"/>
              </w:rPr>
            </w:r>
          </w:p>
          <w:p>
            <w:pPr>
              <w:pStyle w:val="TableParagraph"/>
              <w:widowControl w:val="false"/>
              <w:ind w:left="49" w:right="0" w:hanging="0"/>
              <w:rPr>
                <w:sz w:val="22"/>
              </w:rPr>
            </w:pPr>
            <w:r>
              <w:rPr>
                <w:spacing w:val="-10"/>
                <w:sz w:val="22"/>
              </w:rPr>
              <w:t>2</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45" w:after="0"/>
              <w:rPr>
                <w:b/>
                <w:b/>
                <w:sz w:val="24"/>
              </w:rPr>
            </w:pPr>
            <w:r>
              <w:rPr>
                <w:b/>
                <w:sz w:val="24"/>
              </w:rPr>
            </w:r>
          </w:p>
          <w:p>
            <w:pPr>
              <w:pStyle w:val="TableParagraph"/>
              <w:widowControl w:val="false"/>
              <w:tabs>
                <w:tab w:val="clear" w:pos="720"/>
                <w:tab w:val="left" w:pos="2330" w:leader="none"/>
              </w:tabs>
              <w:ind w:left="51" w:right="8" w:hanging="0"/>
              <w:rPr>
                <w:sz w:val="24"/>
              </w:rPr>
            </w:pPr>
            <w:r>
              <w:rPr>
                <w:spacing w:val="-2"/>
                <w:sz w:val="24"/>
              </w:rPr>
              <w:t>Библиотека</w:t>
            </w:r>
            <w:r>
              <w:rPr>
                <w:sz w:val="24"/>
              </w:rPr>
              <w:tab/>
            </w:r>
            <w:r>
              <w:rPr>
                <w:spacing w:val="-4"/>
                <w:sz w:val="24"/>
              </w:rPr>
              <w:t xml:space="preserve">ЦОК </w:t>
            </w:r>
            <w:hyperlink r:id="rId160">
              <w:r>
                <w:rPr>
                  <w:color w:val="0000FF"/>
                  <w:spacing w:val="-2"/>
                  <w:sz w:val="24"/>
                  <w:u w:val="single" w:color="0000FF"/>
                </w:rPr>
                <w:t>https://m.edsoo.ru/7f413e80</w:t>
              </w:r>
            </w:hyperlink>
          </w:p>
        </w:tc>
      </w:tr>
      <w:tr>
        <w:trPr>
          <w:trHeight w:val="2025" w:hRule="atLeast"/>
        </w:trPr>
        <w:tc>
          <w:tcPr>
            <w:tcW w:w="32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58" w:leader="none"/>
              </w:tabs>
              <w:spacing w:before="37" w:after="0"/>
              <w:ind w:left="413" w:right="8" w:hanging="0"/>
              <w:jc w:val="both"/>
              <w:rPr>
                <w:sz w:val="24"/>
              </w:rPr>
            </w:pPr>
            <w:r>
              <w:rPr>
                <w:spacing w:val="-2"/>
                <w:sz w:val="24"/>
              </w:rPr>
              <w:t>Литература</w:t>
            </w:r>
            <w:r>
              <w:rPr>
                <w:sz w:val="24"/>
              </w:rPr>
              <w:tab/>
            </w:r>
            <w:r>
              <w:rPr>
                <w:spacing w:val="-2"/>
                <w:sz w:val="24"/>
              </w:rPr>
              <w:t xml:space="preserve">народов </w:t>
            </w:r>
            <w:r>
              <w:rPr>
                <w:sz w:val="24"/>
              </w:rPr>
              <w:t>Российской Федерации. Стихотворения</w:t>
            </w:r>
            <w:r>
              <w:rPr>
                <w:spacing w:val="37"/>
                <w:sz w:val="24"/>
              </w:rPr>
              <w:t xml:space="preserve">  </w:t>
            </w:r>
            <w:r>
              <w:rPr>
                <w:sz w:val="24"/>
              </w:rPr>
              <w:t>(одно</w:t>
            </w:r>
            <w:r>
              <w:rPr>
                <w:spacing w:val="36"/>
                <w:sz w:val="24"/>
              </w:rPr>
              <w:t xml:space="preserve">  </w:t>
            </w:r>
            <w:r>
              <w:rPr>
                <w:spacing w:val="-5"/>
                <w:sz w:val="24"/>
              </w:rPr>
              <w:t>по</w:t>
            </w:r>
          </w:p>
          <w:p>
            <w:pPr>
              <w:pStyle w:val="TableParagraph"/>
              <w:widowControl w:val="false"/>
              <w:tabs>
                <w:tab w:val="clear" w:pos="720"/>
                <w:tab w:val="left" w:pos="2452" w:leader="none"/>
              </w:tabs>
              <w:spacing w:before="1" w:after="0"/>
              <w:ind w:left="413" w:right="5" w:hanging="395"/>
              <w:jc w:val="both"/>
              <w:rPr>
                <w:sz w:val="24"/>
              </w:rPr>
            </w:pPr>
            <w:r>
              <w:rPr>
                <w:sz w:val="22"/>
              </w:rPr>
              <w:t xml:space="preserve">6.4 </w:t>
            </w:r>
            <w:r>
              <w:rPr>
                <w:sz w:val="24"/>
              </w:rPr>
              <w:t xml:space="preserve">выбору). Например, Р. Г. </w:t>
            </w:r>
            <w:r>
              <w:rPr>
                <w:spacing w:val="-2"/>
                <w:sz w:val="24"/>
              </w:rPr>
              <w:t>Гамзатов.</w:t>
            </w:r>
            <w:r>
              <w:rPr>
                <w:sz w:val="24"/>
              </w:rPr>
              <w:tab/>
            </w:r>
            <w:r>
              <w:rPr>
                <w:spacing w:val="-2"/>
                <w:sz w:val="24"/>
              </w:rPr>
              <w:t xml:space="preserve">«Песня </w:t>
            </w:r>
            <w:r>
              <w:rPr>
                <w:sz w:val="24"/>
              </w:rPr>
              <w:t>соловья»; М. Карим. «Эту песню мать мне пела»</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20" w:after="0"/>
              <w:rPr>
                <w:b/>
                <w:b/>
                <w:sz w:val="22"/>
              </w:rPr>
            </w:pPr>
            <w:r>
              <w:rPr>
                <w:b/>
                <w:sz w:val="22"/>
              </w:rPr>
            </w:r>
          </w:p>
          <w:p>
            <w:pPr>
              <w:pStyle w:val="TableParagraph"/>
              <w:widowControl w:val="false"/>
              <w:spacing w:before="1" w:after="0"/>
              <w:ind w:left="49" w:right="0" w:hanging="0"/>
              <w:rPr>
                <w:sz w:val="22"/>
              </w:rPr>
            </w:pPr>
            <w:r>
              <w:rPr>
                <w:spacing w:val="-10"/>
                <w:sz w:val="22"/>
              </w:rPr>
              <w:t>1</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spacing w:before="177" w:after="0"/>
              <w:rPr>
                <w:b/>
                <w:b/>
                <w:sz w:val="24"/>
              </w:rPr>
            </w:pPr>
            <w:r>
              <w:rPr>
                <w:b/>
                <w:sz w:val="24"/>
              </w:rPr>
            </w:r>
          </w:p>
          <w:p>
            <w:pPr>
              <w:pStyle w:val="TableParagraph"/>
              <w:widowControl w:val="false"/>
              <w:tabs>
                <w:tab w:val="clear" w:pos="720"/>
                <w:tab w:val="left" w:pos="2330" w:leader="none"/>
              </w:tabs>
              <w:ind w:left="51" w:right="8" w:hanging="0"/>
              <w:rPr>
                <w:sz w:val="24"/>
              </w:rPr>
            </w:pPr>
            <w:r>
              <w:rPr>
                <w:spacing w:val="-2"/>
                <w:sz w:val="24"/>
              </w:rPr>
              <w:t>Библиотека</w:t>
            </w:r>
            <w:r>
              <w:rPr>
                <w:sz w:val="24"/>
              </w:rPr>
              <w:tab/>
            </w:r>
            <w:r>
              <w:rPr>
                <w:spacing w:val="-4"/>
                <w:sz w:val="24"/>
              </w:rPr>
              <w:t xml:space="preserve">ЦОК </w:t>
            </w:r>
            <w:hyperlink r:id="rId161">
              <w:r>
                <w:rPr>
                  <w:color w:val="0000FF"/>
                  <w:spacing w:val="-2"/>
                  <w:sz w:val="24"/>
                  <w:u w:val="single" w:color="0000FF"/>
                </w:rPr>
                <w:t>https://m.edsoo.ru/7f413e80</w:t>
              </w:r>
            </w:hyperlink>
          </w:p>
        </w:tc>
      </w:tr>
      <w:tr>
        <w:trPr>
          <w:trHeight w:val="335" w:hRule="atLeast"/>
        </w:trPr>
        <w:tc>
          <w:tcPr>
            <w:tcW w:w="32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49" w:right="0" w:hanging="0"/>
              <w:rPr>
                <w:sz w:val="22"/>
              </w:rPr>
            </w:pPr>
            <w:r>
              <w:rPr>
                <w:spacing w:val="-10"/>
                <w:sz w:val="22"/>
              </w:rPr>
              <w:t>9</w:t>
            </w:r>
          </w:p>
        </w:tc>
        <w:tc>
          <w:tcPr>
            <w:tcW w:w="585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02" w:hRule="atLeast"/>
        </w:trPr>
        <w:tc>
          <w:tcPr>
            <w:tcW w:w="9680"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8" w:after="0"/>
              <w:ind w:left="19" w:right="0" w:hanging="0"/>
              <w:rPr>
                <w:b/>
                <w:b/>
                <w:sz w:val="24"/>
              </w:rPr>
            </w:pPr>
            <w:r>
              <w:rPr>
                <w:b/>
                <w:sz w:val="24"/>
              </w:rPr>
              <w:t>Раздел</w:t>
            </w:r>
            <w:r>
              <w:rPr>
                <w:b/>
                <w:spacing w:val="-4"/>
                <w:sz w:val="24"/>
              </w:rPr>
              <w:t xml:space="preserve"> </w:t>
            </w:r>
            <w:r>
              <w:rPr>
                <w:b/>
                <w:sz w:val="24"/>
              </w:rPr>
              <w:t>7.</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trPr>
          <w:trHeight w:val="1180" w:hRule="atLeast"/>
        </w:trPr>
        <w:tc>
          <w:tcPr>
            <w:tcW w:w="3213" w:type="dxa"/>
            <w:gridSpan w:val="2"/>
            <w:tcBorders>
              <w:top w:val="single" w:sz="4" w:space="0" w:color="000000"/>
              <w:left w:val="single" w:sz="4" w:space="0" w:color="000000"/>
              <w:right w:val="single" w:sz="4" w:space="0" w:color="000000"/>
            </w:tcBorders>
          </w:tcPr>
          <w:p>
            <w:pPr>
              <w:pStyle w:val="TableParagraph"/>
              <w:widowControl w:val="false"/>
              <w:spacing w:before="39" w:after="0"/>
              <w:ind w:left="413" w:right="0" w:hanging="0"/>
              <w:rPr>
                <w:sz w:val="24"/>
              </w:rPr>
            </w:pPr>
            <w:r>
              <w:rPr>
                <w:sz w:val="24"/>
              </w:rPr>
              <w:t>Х.</w:t>
            </w:r>
            <w:r>
              <w:rPr>
                <w:spacing w:val="31"/>
                <w:sz w:val="24"/>
              </w:rPr>
              <w:t xml:space="preserve">  </w:t>
            </w:r>
            <w:r>
              <w:rPr>
                <w:sz w:val="24"/>
              </w:rPr>
              <w:t>К.</w:t>
            </w:r>
            <w:r>
              <w:rPr>
                <w:spacing w:val="32"/>
                <w:sz w:val="24"/>
              </w:rPr>
              <w:t xml:space="preserve">  </w:t>
            </w:r>
            <w:r>
              <w:rPr>
                <w:sz w:val="24"/>
              </w:rPr>
              <w:t>Андерсен.</w:t>
            </w:r>
            <w:r>
              <w:rPr>
                <w:spacing w:val="31"/>
                <w:sz w:val="24"/>
              </w:rPr>
              <w:t xml:space="preserve">  </w:t>
            </w:r>
            <w:r>
              <w:rPr>
                <w:spacing w:val="-2"/>
                <w:sz w:val="24"/>
              </w:rPr>
              <w:t>Сказки</w:t>
            </w:r>
          </w:p>
          <w:p>
            <w:pPr>
              <w:pStyle w:val="TableParagraph"/>
              <w:widowControl w:val="false"/>
              <w:tabs>
                <w:tab w:val="clear" w:pos="720"/>
                <w:tab w:val="left" w:pos="1509" w:leader="none"/>
                <w:tab w:val="left" w:pos="2169" w:leader="none"/>
                <w:tab w:val="left" w:pos="2298" w:leader="none"/>
              </w:tabs>
              <w:spacing w:lineRule="auto" w:line="163" w:before="31" w:after="0"/>
              <w:ind w:left="413" w:right="8" w:hanging="395"/>
              <w:rPr>
                <w:sz w:val="24"/>
              </w:rPr>
            </w:pPr>
            <w:r>
              <w:rPr>
                <w:position w:val="-12"/>
                <w:sz w:val="22"/>
              </w:rPr>
              <w:t>7.1</w:t>
            </w:r>
            <w:r>
              <w:rPr>
                <w:spacing w:val="40"/>
                <w:position w:val="-12"/>
                <w:sz w:val="22"/>
              </w:rPr>
              <w:t xml:space="preserve"> </w:t>
            </w:r>
            <w:r>
              <w:rPr>
                <w:sz w:val="24"/>
              </w:rPr>
              <w:t>(одна</w:t>
              <w:tab/>
            </w:r>
            <w:r>
              <w:rPr>
                <w:spacing w:val="-6"/>
                <w:sz w:val="24"/>
              </w:rPr>
              <w:t>по</w:t>
            </w:r>
            <w:r>
              <w:rPr>
                <w:sz w:val="24"/>
              </w:rPr>
              <w:tab/>
              <w:tab/>
            </w:r>
            <w:r>
              <w:rPr>
                <w:spacing w:val="-2"/>
                <w:sz w:val="24"/>
              </w:rPr>
              <w:t>выбору). Например,</w:t>
            </w:r>
            <w:r>
              <w:rPr>
                <w:sz w:val="24"/>
              </w:rPr>
              <w:tab/>
              <w:tab/>
            </w:r>
            <w:r>
              <w:rPr>
                <w:spacing w:val="-2"/>
                <w:sz w:val="24"/>
              </w:rPr>
              <w:t>«Снежная</w:t>
            </w:r>
          </w:p>
          <w:p>
            <w:pPr>
              <w:pStyle w:val="TableParagraph"/>
              <w:widowControl w:val="false"/>
              <w:spacing w:before="15" w:after="0"/>
              <w:ind w:left="413" w:right="0" w:hanging="0"/>
              <w:rPr>
                <w:sz w:val="24"/>
              </w:rPr>
            </w:pPr>
            <w:r>
              <w:rPr>
                <w:sz w:val="24"/>
              </w:rPr>
              <w:t xml:space="preserve">королева», </w:t>
            </w:r>
            <w:r>
              <w:rPr>
                <w:spacing w:val="-2"/>
                <w:sz w:val="24"/>
              </w:rPr>
              <w:t>«Соловей»</w:t>
            </w:r>
          </w:p>
        </w:tc>
        <w:tc>
          <w:tcPr>
            <w:tcW w:w="610" w:type="dxa"/>
            <w:tcBorders>
              <w:top w:val="single" w:sz="4" w:space="0" w:color="000000"/>
              <w:left w:val="single" w:sz="4" w:space="0" w:color="000000"/>
              <w:right w:val="single" w:sz="4" w:space="0" w:color="000000"/>
            </w:tcBorders>
          </w:tcPr>
          <w:p>
            <w:pPr>
              <w:pStyle w:val="TableParagraph"/>
              <w:widowControl w:val="false"/>
              <w:spacing w:before="213" w:after="0"/>
              <w:rPr>
                <w:b/>
                <w:b/>
                <w:sz w:val="22"/>
              </w:rPr>
            </w:pPr>
            <w:r>
              <w:rPr>
                <w:b/>
                <w:sz w:val="22"/>
              </w:rPr>
            </w:r>
          </w:p>
          <w:p>
            <w:pPr>
              <w:pStyle w:val="TableParagraph"/>
              <w:widowControl w:val="false"/>
              <w:ind w:left="49" w:right="0" w:hanging="0"/>
              <w:rPr>
                <w:sz w:val="22"/>
              </w:rPr>
            </w:pPr>
            <w:r>
              <w:rPr>
                <w:spacing w:val="-10"/>
                <w:sz w:val="22"/>
              </w:rPr>
              <w:t>2</w:t>
            </w:r>
          </w:p>
        </w:tc>
        <w:tc>
          <w:tcPr>
            <w:tcW w:w="1507"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1498"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2852" w:type="dxa"/>
            <w:tcBorders>
              <w:top w:val="single" w:sz="4" w:space="0" w:color="000000"/>
              <w:left w:val="single" w:sz="4" w:space="0" w:color="000000"/>
              <w:right w:val="single" w:sz="4" w:space="0" w:color="000000"/>
            </w:tcBorders>
          </w:tcPr>
          <w:p>
            <w:pPr>
              <w:pStyle w:val="TableParagraph"/>
              <w:widowControl w:val="false"/>
              <w:spacing w:before="39" w:after="0"/>
              <w:rPr>
                <w:b/>
                <w:b/>
                <w:sz w:val="24"/>
              </w:rPr>
            </w:pPr>
            <w:r>
              <w:rPr>
                <w:b/>
                <w:sz w:val="24"/>
              </w:rPr>
            </w:r>
          </w:p>
          <w:p>
            <w:pPr>
              <w:pStyle w:val="TableParagraph"/>
              <w:widowControl w:val="false"/>
              <w:tabs>
                <w:tab w:val="clear" w:pos="720"/>
                <w:tab w:val="left" w:pos="2330" w:leader="none"/>
              </w:tabs>
              <w:ind w:left="51" w:right="8" w:hanging="0"/>
              <w:rPr>
                <w:sz w:val="24"/>
              </w:rPr>
            </w:pPr>
            <w:r>
              <w:rPr>
                <w:spacing w:val="-2"/>
                <w:sz w:val="24"/>
              </w:rPr>
              <w:t>Библиотека</w:t>
            </w:r>
            <w:r>
              <w:rPr>
                <w:sz w:val="24"/>
              </w:rPr>
              <w:tab/>
            </w:r>
            <w:r>
              <w:rPr>
                <w:spacing w:val="-4"/>
                <w:sz w:val="24"/>
              </w:rPr>
              <w:t xml:space="preserve">ЦОК </w:t>
            </w:r>
            <w:hyperlink r:id="rId162">
              <w:r>
                <w:rPr>
                  <w:color w:val="0000FF"/>
                  <w:spacing w:val="-2"/>
                  <w:sz w:val="24"/>
                  <w:u w:val="single" w:color="0000FF"/>
                </w:rPr>
                <w:t>https://m.edsoo.ru/7f413e80</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7" w:type="dxa"/>
        <w:jc w:val="left"/>
        <w:tblInd w:w="198" w:type="dxa"/>
        <w:tblLayout w:type="fixed"/>
        <w:tblCellMar>
          <w:top w:w="0" w:type="dxa"/>
          <w:left w:w="5" w:type="dxa"/>
          <w:bottom w:w="0" w:type="dxa"/>
          <w:right w:w="5" w:type="dxa"/>
        </w:tblCellMar>
        <w:tblLook w:val="01e0"/>
      </w:tblPr>
      <w:tblGrid>
        <w:gridCol w:w="382"/>
        <w:gridCol w:w="2829"/>
        <w:gridCol w:w="632"/>
        <w:gridCol w:w="1464"/>
        <w:gridCol w:w="1536"/>
        <w:gridCol w:w="2833"/>
      </w:tblGrid>
      <w:tr>
        <w:trPr>
          <w:trHeight w:val="311" w:hRule="atLeast"/>
        </w:trPr>
        <w:tc>
          <w:tcPr>
            <w:tcW w:w="38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33" w:hanging="0"/>
              <w:rPr>
                <w:b/>
                <w:b/>
                <w:sz w:val="22"/>
              </w:rPr>
            </w:pPr>
            <w:r>
              <w:rPr>
                <w:b/>
                <w:spacing w:val="-10"/>
                <w:sz w:val="22"/>
              </w:rPr>
              <w:t xml:space="preserve">№ </w:t>
            </w:r>
            <w:r>
              <w:rPr>
                <w:b/>
                <w:spacing w:val="-5"/>
                <w:sz w:val="22"/>
              </w:rPr>
              <w:t>п/п</w:t>
            </w:r>
          </w:p>
        </w:tc>
        <w:tc>
          <w:tcPr>
            <w:tcW w:w="2829" w:type="dxa"/>
            <w:vMerge w:val="restart"/>
            <w:tcBorders>
              <w:top w:val="single" w:sz="4" w:space="0" w:color="000000"/>
              <w:left w:val="single" w:sz="4" w:space="0" w:color="000000"/>
              <w:bottom w:val="single" w:sz="4" w:space="0" w:color="000000"/>
            </w:tcBorders>
          </w:tcPr>
          <w:p>
            <w:pPr>
              <w:pStyle w:val="TableParagraph"/>
              <w:widowControl w:val="false"/>
              <w:spacing w:before="173" w:after="0"/>
              <w:ind w:left="31" w:right="-15"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32" w:type="dxa"/>
            <w:gridSpan w:val="3"/>
            <w:tcBorders>
              <w:top w:val="single" w:sz="4" w:space="0" w:color="000000"/>
              <w:left w:val="double" w:sz="4" w:space="0" w:color="000000"/>
              <w:bottom w:val="single" w:sz="4" w:space="0" w:color="000000"/>
              <w:right w:val="single" w:sz="4" w:space="0" w:color="000000"/>
            </w:tcBorders>
          </w:tcPr>
          <w:p>
            <w:pPr>
              <w:pStyle w:val="TableParagraph"/>
              <w:widowControl w:val="false"/>
              <w:spacing w:before="13" w:after="0"/>
              <w:ind w:left="52" w:right="0" w:hanging="0"/>
              <w:rPr>
                <w:b/>
                <w:b/>
                <w:sz w:val="22"/>
              </w:rPr>
            </w:pPr>
            <w:r>
              <w:rPr>
                <w:b/>
                <w:sz w:val="22"/>
              </w:rPr>
              <w:t>Количество</w:t>
            </w:r>
            <w:r>
              <w:rPr>
                <w:b/>
                <w:spacing w:val="-6"/>
                <w:sz w:val="22"/>
              </w:rPr>
              <w:t xml:space="preserve"> </w:t>
            </w:r>
            <w:r>
              <w:rPr>
                <w:b/>
                <w:spacing w:val="-2"/>
                <w:sz w:val="22"/>
              </w:rPr>
              <w:t>часов</w:t>
            </w:r>
          </w:p>
        </w:tc>
        <w:tc>
          <w:tcPr>
            <w:tcW w:w="283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45" w:leader="none"/>
              </w:tabs>
              <w:spacing w:before="173" w:after="0"/>
              <w:ind w:left="33" w:right="3"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66" w:hRule="atLeast"/>
        </w:trPr>
        <w:tc>
          <w:tcPr>
            <w:tcW w:w="38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29"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6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50" w:right="0" w:hanging="0"/>
              <w:rPr>
                <w:b/>
                <w:b/>
                <w:sz w:val="22"/>
              </w:rPr>
            </w:pPr>
            <w:r>
              <w:rPr>
                <w:b/>
                <w:spacing w:val="-4"/>
                <w:sz w:val="22"/>
              </w:rPr>
              <w:t>Всего</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40" w:right="0" w:hanging="0"/>
              <w:rPr>
                <w:b/>
                <w:b/>
                <w:sz w:val="22"/>
              </w:rPr>
            </w:pPr>
            <w:r>
              <w:rPr>
                <w:b/>
                <w:spacing w:val="-2"/>
                <w:sz w:val="22"/>
              </w:rPr>
              <w:t>Контрольные работы</w:t>
            </w:r>
          </w:p>
        </w:tc>
        <w:tc>
          <w:tcPr>
            <w:tcW w:w="15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40" w:right="47" w:hanging="0"/>
              <w:rPr>
                <w:b/>
                <w:b/>
                <w:sz w:val="22"/>
              </w:rPr>
            </w:pPr>
            <w:r>
              <w:rPr>
                <w:b/>
                <w:spacing w:val="-2"/>
                <w:sz w:val="22"/>
              </w:rPr>
              <w:t>Практические работы</w:t>
            </w:r>
          </w:p>
        </w:tc>
        <w:tc>
          <w:tcPr>
            <w:tcW w:w="283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2267" w:hRule="atLeast"/>
        </w:trPr>
        <w:tc>
          <w:tcPr>
            <w:tcW w:w="321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13" w:right="6" w:hanging="0"/>
              <w:jc w:val="both"/>
              <w:rPr>
                <w:sz w:val="24"/>
              </w:rPr>
            </w:pPr>
            <w:r>
              <w:rPr>
                <w:sz w:val="24"/>
              </w:rPr>
              <w:t>Зарубежная сказочная проза. (одно произведение по</w:t>
            </w:r>
            <w:r>
              <w:rPr>
                <w:spacing w:val="73"/>
                <w:sz w:val="24"/>
              </w:rPr>
              <w:t xml:space="preserve">  </w:t>
            </w:r>
            <w:r>
              <w:rPr>
                <w:sz w:val="24"/>
              </w:rPr>
              <w:t>выбору).</w:t>
            </w:r>
            <w:r>
              <w:rPr>
                <w:spacing w:val="73"/>
                <w:sz w:val="24"/>
              </w:rPr>
              <w:t xml:space="preserve">  </w:t>
            </w:r>
            <w:r>
              <w:rPr>
                <w:spacing w:val="-2"/>
                <w:sz w:val="24"/>
              </w:rPr>
              <w:t>Например,</w:t>
            </w:r>
          </w:p>
          <w:p>
            <w:pPr>
              <w:pStyle w:val="TableParagraph"/>
              <w:widowControl w:val="false"/>
              <w:tabs>
                <w:tab w:val="clear" w:pos="720"/>
                <w:tab w:val="left" w:pos="1386" w:leader="none"/>
                <w:tab w:val="left" w:pos="1946" w:leader="none"/>
                <w:tab w:val="left" w:pos="2362" w:leader="none"/>
                <w:tab w:val="left" w:pos="3078" w:leader="none"/>
              </w:tabs>
              <w:spacing w:lineRule="auto" w:line="163" w:before="30" w:after="0"/>
              <w:ind w:left="413" w:right="8" w:hanging="395"/>
              <w:rPr>
                <w:sz w:val="24"/>
              </w:rPr>
            </w:pPr>
            <w:r>
              <w:rPr>
                <w:position w:val="-12"/>
                <w:sz w:val="22"/>
              </w:rPr>
              <w:t>7.2</w:t>
            </w:r>
            <w:r>
              <w:rPr>
                <w:spacing w:val="40"/>
                <w:position w:val="-12"/>
                <w:sz w:val="22"/>
              </w:rPr>
              <w:t xml:space="preserve"> </w:t>
            </w:r>
            <w:r>
              <w:rPr>
                <w:sz w:val="24"/>
              </w:rPr>
              <w:t>Л.Кэрролл.</w:t>
              <w:tab/>
            </w:r>
            <w:r>
              <w:rPr>
                <w:spacing w:val="-2"/>
                <w:sz w:val="24"/>
              </w:rPr>
              <w:t>«Алиса</w:t>
            </w:r>
            <w:r>
              <w:rPr>
                <w:sz w:val="24"/>
              </w:rPr>
              <w:tab/>
            </w:r>
            <w:r>
              <w:rPr>
                <w:spacing w:val="-10"/>
                <w:sz w:val="24"/>
              </w:rPr>
              <w:t xml:space="preserve">в </w:t>
            </w:r>
            <w:r>
              <w:rPr>
                <w:spacing w:val="-2"/>
                <w:sz w:val="24"/>
              </w:rPr>
              <w:t>Стране</w:t>
            </w:r>
            <w:r>
              <w:rPr>
                <w:sz w:val="24"/>
              </w:rPr>
              <w:tab/>
            </w:r>
            <w:r>
              <w:rPr>
                <w:spacing w:val="-2"/>
                <w:sz w:val="24"/>
              </w:rPr>
              <w:t>Чудес»</w:t>
            </w:r>
            <w:r>
              <w:rPr>
                <w:sz w:val="24"/>
              </w:rPr>
              <w:tab/>
            </w:r>
            <w:r>
              <w:rPr>
                <w:spacing w:val="-2"/>
                <w:sz w:val="24"/>
              </w:rPr>
              <w:t>(главы);</w:t>
            </w:r>
          </w:p>
          <w:p>
            <w:pPr>
              <w:pStyle w:val="TableParagraph"/>
              <w:widowControl w:val="false"/>
              <w:spacing w:before="15" w:after="0"/>
              <w:ind w:left="413" w:right="3" w:hanging="0"/>
              <w:jc w:val="both"/>
              <w:rPr>
                <w:sz w:val="24"/>
              </w:rPr>
            </w:pPr>
            <w:r>
              <w:rPr>
                <w:sz w:val="24"/>
              </w:rPr>
              <w:t>Дж.Р.Р.Толкин. «Хоббит, или Туда и обратно» (главы) и др.</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5" w:after="0"/>
              <w:rPr>
                <w:b/>
                <w:b/>
                <w:sz w:val="22"/>
              </w:rPr>
            </w:pPr>
            <w:r>
              <w:rPr>
                <w:b/>
                <w:sz w:val="22"/>
              </w:rPr>
            </w:r>
          </w:p>
          <w:p>
            <w:pPr>
              <w:pStyle w:val="TableParagraph"/>
              <w:widowControl w:val="false"/>
              <w:spacing w:before="1" w:after="0"/>
              <w:ind w:left="50" w:right="0" w:hanging="0"/>
              <w:rPr>
                <w:sz w:val="22"/>
              </w:rPr>
            </w:pPr>
            <w:r>
              <w:rPr>
                <w:spacing w:val="-10"/>
                <w:sz w:val="22"/>
              </w:rPr>
              <w:t>2</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6" w:after="0"/>
              <w:rPr>
                <w:b/>
                <w:b/>
                <w:sz w:val="24"/>
              </w:rPr>
            </w:pPr>
            <w:r>
              <w:rPr>
                <w:b/>
                <w:sz w:val="24"/>
              </w:rPr>
            </w:r>
          </w:p>
          <w:p>
            <w:pPr>
              <w:pStyle w:val="TableParagraph"/>
              <w:widowControl w:val="false"/>
              <w:tabs>
                <w:tab w:val="clear" w:pos="720"/>
                <w:tab w:val="left" w:pos="2312" w:leader="none"/>
              </w:tabs>
              <w:ind w:left="33" w:right="4" w:hanging="0"/>
              <w:rPr>
                <w:sz w:val="24"/>
              </w:rPr>
            </w:pPr>
            <w:r>
              <w:rPr>
                <w:spacing w:val="-2"/>
                <w:sz w:val="24"/>
              </w:rPr>
              <w:t>Библиотека</w:t>
            </w:r>
            <w:r>
              <w:rPr>
                <w:sz w:val="24"/>
              </w:rPr>
              <w:tab/>
            </w:r>
            <w:r>
              <w:rPr>
                <w:spacing w:val="-4"/>
                <w:sz w:val="24"/>
              </w:rPr>
              <w:t xml:space="preserve">ЦОК </w:t>
            </w:r>
            <w:hyperlink r:id="rId163">
              <w:r>
                <w:rPr>
                  <w:color w:val="0000FF"/>
                  <w:spacing w:val="-2"/>
                  <w:sz w:val="24"/>
                  <w:u w:val="single" w:color="0000FF"/>
                </w:rPr>
                <w:t>https://m.edsoo.ru/7f413e80</w:t>
              </w:r>
            </w:hyperlink>
          </w:p>
        </w:tc>
      </w:tr>
      <w:tr>
        <w:trPr>
          <w:trHeight w:val="3374" w:hRule="atLeast"/>
        </w:trPr>
        <w:tc>
          <w:tcPr>
            <w:tcW w:w="321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13" w:right="8" w:hanging="0"/>
              <w:jc w:val="both"/>
              <w:rPr>
                <w:sz w:val="24"/>
              </w:rPr>
            </w:pPr>
            <w:r>
              <w:rPr>
                <w:sz w:val="24"/>
              </w:rPr>
              <w:t>Зарубежная проза о детях и подростках. (два произведения по выбору). Например,</w:t>
            </w:r>
            <w:r>
              <w:rPr>
                <w:spacing w:val="51"/>
                <w:w w:val="150"/>
                <w:sz w:val="24"/>
              </w:rPr>
              <w:t xml:space="preserve">   </w:t>
            </w:r>
            <w:r>
              <w:rPr>
                <w:sz w:val="24"/>
              </w:rPr>
              <w:t>М.</w:t>
            </w:r>
            <w:r>
              <w:rPr>
                <w:spacing w:val="51"/>
                <w:w w:val="150"/>
                <w:sz w:val="24"/>
              </w:rPr>
              <w:t xml:space="preserve">   </w:t>
            </w:r>
            <w:r>
              <w:rPr>
                <w:spacing w:val="-4"/>
                <w:sz w:val="24"/>
              </w:rPr>
              <w:t>Твен.</w:t>
            </w:r>
          </w:p>
          <w:p>
            <w:pPr>
              <w:pStyle w:val="TableParagraph"/>
              <w:widowControl w:val="false"/>
              <w:tabs>
                <w:tab w:val="clear" w:pos="720"/>
                <w:tab w:val="left" w:pos="2667" w:leader="none"/>
              </w:tabs>
              <w:spacing w:before="1" w:after="0"/>
              <w:ind w:left="413" w:right="0" w:hanging="0"/>
              <w:jc w:val="both"/>
              <w:rPr>
                <w:sz w:val="24"/>
              </w:rPr>
            </w:pPr>
            <w:r>
              <w:rPr>
                <w:spacing w:val="-2"/>
                <w:sz w:val="24"/>
              </w:rPr>
              <w:t>«Приключения</w:t>
            </w:r>
            <w:r>
              <w:rPr>
                <w:sz w:val="24"/>
              </w:rPr>
              <w:tab/>
            </w:r>
            <w:r>
              <w:rPr>
                <w:spacing w:val="-4"/>
                <w:sz w:val="24"/>
              </w:rPr>
              <w:t>Тома</w:t>
            </w:r>
          </w:p>
          <w:p>
            <w:pPr>
              <w:pStyle w:val="TableParagraph"/>
              <w:widowControl w:val="false"/>
              <w:tabs>
                <w:tab w:val="clear" w:pos="720"/>
                <w:tab w:val="left" w:pos="1624" w:leader="none"/>
                <w:tab w:val="left" w:pos="2801" w:leader="none"/>
                <w:tab w:val="left" w:pos="3069" w:leader="none"/>
              </w:tabs>
              <w:spacing w:lineRule="auto" w:line="163" w:before="30" w:after="0"/>
              <w:ind w:left="413" w:right="8" w:hanging="395"/>
              <w:rPr>
                <w:sz w:val="24"/>
              </w:rPr>
            </w:pPr>
            <w:r>
              <w:rPr>
                <w:position w:val="-12"/>
                <w:sz w:val="22"/>
              </w:rPr>
              <w:t>7.3</w:t>
            </w:r>
            <w:r>
              <w:rPr>
                <w:spacing w:val="40"/>
                <w:position w:val="-12"/>
                <w:sz w:val="22"/>
              </w:rPr>
              <w:t xml:space="preserve"> </w:t>
            </w:r>
            <w:r>
              <w:rPr>
                <w:sz w:val="24"/>
              </w:rPr>
              <w:t>Сойера»</w:t>
              <w:tab/>
            </w:r>
            <w:r>
              <w:rPr>
                <w:spacing w:val="-2"/>
                <w:sz w:val="24"/>
              </w:rPr>
              <w:t>(главы);</w:t>
            </w:r>
            <w:r>
              <w:rPr>
                <w:sz w:val="24"/>
              </w:rPr>
              <w:tab/>
            </w:r>
            <w:r>
              <w:rPr>
                <w:spacing w:val="-4"/>
                <w:sz w:val="24"/>
              </w:rPr>
              <w:t xml:space="preserve">Дж. </w:t>
            </w:r>
            <w:r>
              <w:rPr>
                <w:spacing w:val="-2"/>
                <w:sz w:val="24"/>
              </w:rPr>
              <w:t>Лондон.</w:t>
            </w:r>
            <w:r>
              <w:rPr>
                <w:sz w:val="24"/>
              </w:rPr>
              <w:tab/>
            </w:r>
            <w:r>
              <w:rPr>
                <w:spacing w:val="-51"/>
                <w:sz w:val="24"/>
              </w:rPr>
              <w:t xml:space="preserve"> </w:t>
            </w:r>
            <w:r>
              <w:rPr>
                <w:spacing w:val="-2"/>
                <w:sz w:val="24"/>
              </w:rPr>
              <w:t>«Сказание</w:t>
            </w:r>
            <w:r>
              <w:rPr>
                <w:sz w:val="24"/>
              </w:rPr>
              <w:tab/>
              <w:tab/>
            </w:r>
            <w:r>
              <w:rPr>
                <w:spacing w:val="-10"/>
                <w:sz w:val="24"/>
              </w:rPr>
              <w:t>о</w:t>
            </w:r>
          </w:p>
          <w:p>
            <w:pPr>
              <w:pStyle w:val="TableParagraph"/>
              <w:widowControl w:val="false"/>
              <w:tabs>
                <w:tab w:val="clear" w:pos="720"/>
                <w:tab w:val="left" w:pos="2096" w:leader="none"/>
              </w:tabs>
              <w:spacing w:before="15" w:after="0"/>
              <w:ind w:left="413" w:right="7" w:hanging="0"/>
              <w:jc w:val="both"/>
              <w:rPr>
                <w:sz w:val="24"/>
              </w:rPr>
            </w:pPr>
            <w:r>
              <w:rPr>
                <w:sz w:val="24"/>
              </w:rPr>
              <w:t xml:space="preserve">Кише»; Р. Брэдбери. </w:t>
            </w:r>
            <w:r>
              <w:rPr>
                <w:spacing w:val="-2"/>
                <w:sz w:val="24"/>
              </w:rPr>
              <w:t>Рассказы.</w:t>
            </w:r>
            <w:r>
              <w:rPr>
                <w:sz w:val="24"/>
              </w:rPr>
              <w:tab/>
            </w:r>
            <w:r>
              <w:rPr>
                <w:spacing w:val="-2"/>
                <w:sz w:val="24"/>
              </w:rPr>
              <w:t>Например,</w:t>
            </w:r>
          </w:p>
          <w:p>
            <w:pPr>
              <w:pStyle w:val="TableParagraph"/>
              <w:widowControl w:val="false"/>
              <w:tabs>
                <w:tab w:val="clear" w:pos="720"/>
                <w:tab w:val="left" w:pos="2604" w:leader="none"/>
              </w:tabs>
              <w:ind w:left="413" w:right="7" w:hanging="0"/>
              <w:jc w:val="both"/>
              <w:rPr>
                <w:sz w:val="24"/>
              </w:rPr>
            </w:pPr>
            <w:r>
              <w:rPr>
                <w:spacing w:val="-2"/>
                <w:sz w:val="24"/>
              </w:rPr>
              <w:t>«Каникулы»,</w:t>
            </w:r>
            <w:r>
              <w:rPr>
                <w:sz w:val="24"/>
              </w:rPr>
              <w:tab/>
            </w:r>
            <w:r>
              <w:rPr>
                <w:spacing w:val="-4"/>
                <w:sz w:val="24"/>
              </w:rPr>
              <w:t xml:space="preserve">«Звук </w:t>
            </w:r>
            <w:r>
              <w:rPr>
                <w:sz w:val="24"/>
              </w:rPr>
              <w:t>бегущих ног», «Зелёное утро» и др.</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9" w:after="0"/>
              <w:rPr>
                <w:b/>
                <w:b/>
                <w:sz w:val="22"/>
              </w:rPr>
            </w:pPr>
            <w:r>
              <w:rPr>
                <w:b/>
                <w:sz w:val="22"/>
              </w:rPr>
            </w:r>
          </w:p>
          <w:p>
            <w:pPr>
              <w:pStyle w:val="TableParagraph"/>
              <w:widowControl w:val="false"/>
              <w:ind w:left="50" w:right="0" w:hanging="0"/>
              <w:rPr>
                <w:sz w:val="22"/>
              </w:rPr>
            </w:pPr>
            <w:r>
              <w:rPr>
                <w:spacing w:val="-10"/>
                <w:sz w:val="22"/>
              </w:rPr>
              <w:t>1</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6" w:after="0"/>
              <w:rPr>
                <w:b/>
                <w:b/>
                <w:sz w:val="24"/>
              </w:rPr>
            </w:pPr>
            <w:r>
              <w:rPr>
                <w:b/>
                <w:sz w:val="24"/>
              </w:rPr>
            </w:r>
          </w:p>
          <w:p>
            <w:pPr>
              <w:pStyle w:val="TableParagraph"/>
              <w:widowControl w:val="false"/>
              <w:tabs>
                <w:tab w:val="clear" w:pos="720"/>
                <w:tab w:val="left" w:pos="2312" w:leader="none"/>
              </w:tabs>
              <w:spacing w:before="1" w:after="0"/>
              <w:ind w:left="33" w:right="4" w:hanging="0"/>
              <w:rPr>
                <w:sz w:val="24"/>
              </w:rPr>
            </w:pPr>
            <w:r>
              <w:rPr>
                <w:spacing w:val="-2"/>
                <w:sz w:val="24"/>
              </w:rPr>
              <w:t>Библиотека</w:t>
            </w:r>
            <w:r>
              <w:rPr>
                <w:sz w:val="24"/>
              </w:rPr>
              <w:tab/>
            </w:r>
            <w:r>
              <w:rPr>
                <w:spacing w:val="-4"/>
                <w:sz w:val="24"/>
              </w:rPr>
              <w:t xml:space="preserve">ЦОК </w:t>
            </w:r>
            <w:hyperlink r:id="rId164">
              <w:r>
                <w:rPr>
                  <w:color w:val="0000FF"/>
                  <w:spacing w:val="-2"/>
                  <w:sz w:val="24"/>
                  <w:u w:val="single" w:color="0000FF"/>
                </w:rPr>
                <w:t>https://m.edsoo.ru/7f413e80</w:t>
              </w:r>
            </w:hyperlink>
          </w:p>
        </w:tc>
      </w:tr>
      <w:tr>
        <w:trPr>
          <w:trHeight w:val="2234" w:hRule="atLeast"/>
        </w:trPr>
        <w:tc>
          <w:tcPr>
            <w:tcW w:w="38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3" w:after="0"/>
              <w:rPr>
                <w:b/>
                <w:b/>
                <w:sz w:val="22"/>
              </w:rPr>
            </w:pPr>
            <w:r>
              <w:rPr>
                <w:b/>
                <w:sz w:val="22"/>
              </w:rPr>
            </w:r>
          </w:p>
          <w:p>
            <w:pPr>
              <w:pStyle w:val="TableParagraph"/>
              <w:widowControl w:val="false"/>
              <w:spacing w:before="1" w:after="0"/>
              <w:ind w:left="0" w:right="57" w:hanging="0"/>
              <w:jc w:val="center"/>
              <w:rPr>
                <w:sz w:val="22"/>
              </w:rPr>
            </w:pPr>
            <w:r>
              <w:rPr>
                <w:spacing w:val="-5"/>
                <w:sz w:val="22"/>
              </w:rPr>
              <w:t>7.4</w:t>
            </w:r>
          </w:p>
        </w:tc>
        <w:tc>
          <w:tcPr>
            <w:tcW w:w="282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805" w:leader="none"/>
                <w:tab w:val="left" w:pos="1956" w:leader="none"/>
                <w:tab w:val="left" w:pos="2177" w:leader="none"/>
                <w:tab w:val="left" w:pos="2558" w:leader="none"/>
              </w:tabs>
              <w:spacing w:before="3" w:after="0"/>
              <w:ind w:left="40" w:right="8" w:hanging="0"/>
              <w:rPr>
                <w:sz w:val="24"/>
              </w:rPr>
            </w:pPr>
            <w:r>
              <w:rPr>
                <w:spacing w:val="-2"/>
                <w:sz w:val="24"/>
              </w:rPr>
              <w:t>Зарубежная приключенческая</w:t>
            </w:r>
            <w:r>
              <w:rPr>
                <w:sz w:val="24"/>
              </w:rPr>
              <w:tab/>
              <w:tab/>
            </w:r>
            <w:r>
              <w:rPr>
                <w:spacing w:val="-2"/>
                <w:sz w:val="24"/>
              </w:rPr>
              <w:t xml:space="preserve">проза. </w:t>
            </w:r>
            <w:r>
              <w:rPr>
                <w:spacing w:val="-4"/>
                <w:sz w:val="24"/>
              </w:rPr>
              <w:t>(два</w:t>
            </w:r>
            <w:r>
              <w:rPr>
                <w:sz w:val="24"/>
              </w:rPr>
              <w:tab/>
            </w:r>
            <w:r>
              <w:rPr>
                <w:spacing w:val="-2"/>
                <w:sz w:val="24"/>
              </w:rPr>
              <w:t>произведения</w:t>
            </w:r>
            <w:r>
              <w:rPr>
                <w:sz w:val="24"/>
              </w:rPr>
              <w:tab/>
            </w:r>
            <w:r>
              <w:rPr>
                <w:spacing w:val="-6"/>
                <w:sz w:val="24"/>
              </w:rPr>
              <w:t xml:space="preserve">по </w:t>
            </w:r>
            <w:r>
              <w:rPr>
                <w:sz w:val="24"/>
              </w:rPr>
              <w:t>выбору).</w:t>
            </w:r>
            <w:r>
              <w:rPr>
                <w:spacing w:val="40"/>
                <w:sz w:val="24"/>
              </w:rPr>
              <w:t xml:space="preserve"> </w:t>
            </w:r>
            <w:r>
              <w:rPr>
                <w:sz w:val="24"/>
              </w:rPr>
              <w:t>Например,</w:t>
            </w:r>
            <w:r>
              <w:rPr>
                <w:spacing w:val="40"/>
                <w:sz w:val="24"/>
              </w:rPr>
              <w:t xml:space="preserve"> </w:t>
            </w:r>
            <w:r>
              <w:rPr>
                <w:sz w:val="24"/>
              </w:rPr>
              <w:t>Р.</w:t>
            </w:r>
            <w:r>
              <w:rPr>
                <w:spacing w:val="40"/>
                <w:sz w:val="24"/>
              </w:rPr>
              <w:t xml:space="preserve"> </w:t>
            </w:r>
            <w:r>
              <w:rPr>
                <w:sz w:val="24"/>
              </w:rPr>
              <w:t xml:space="preserve">Л. </w:t>
            </w:r>
            <w:r>
              <w:rPr>
                <w:spacing w:val="-2"/>
                <w:sz w:val="24"/>
              </w:rPr>
              <w:t>Стивенсон.</w:t>
            </w:r>
            <w:r>
              <w:rPr>
                <w:sz w:val="24"/>
              </w:rPr>
              <w:tab/>
            </w:r>
            <w:r>
              <w:rPr>
                <w:spacing w:val="-2"/>
                <w:sz w:val="24"/>
              </w:rPr>
              <w:t>«Остров</w:t>
            </w:r>
          </w:p>
          <w:p>
            <w:pPr>
              <w:pStyle w:val="TableParagraph"/>
              <w:widowControl w:val="false"/>
              <w:tabs>
                <w:tab w:val="clear" w:pos="720"/>
                <w:tab w:val="left" w:pos="1964" w:leader="none"/>
              </w:tabs>
              <w:spacing w:before="1" w:after="0"/>
              <w:ind w:left="40" w:right="9" w:hanging="0"/>
              <w:jc w:val="both"/>
              <w:rPr>
                <w:sz w:val="24"/>
              </w:rPr>
            </w:pPr>
            <w:r>
              <w:rPr>
                <w:spacing w:val="-2"/>
                <w:sz w:val="24"/>
              </w:rPr>
              <w:t>сокровищ»,</w:t>
            </w:r>
            <w:r>
              <w:rPr>
                <w:sz w:val="24"/>
              </w:rPr>
              <w:tab/>
            </w:r>
            <w:r>
              <w:rPr>
                <w:spacing w:val="-2"/>
                <w:sz w:val="24"/>
              </w:rPr>
              <w:t xml:space="preserve">«Чёрная </w:t>
            </w:r>
            <w:r>
              <w:rPr>
                <w:sz w:val="24"/>
              </w:rPr>
              <w:t>стрела»</w:t>
            </w:r>
            <w:r>
              <w:rPr>
                <w:spacing w:val="-2"/>
                <w:sz w:val="24"/>
              </w:rPr>
              <w:t xml:space="preserve"> </w:t>
            </w:r>
            <w:r>
              <w:rPr>
                <w:sz w:val="24"/>
              </w:rPr>
              <w:t>(главы по выбору) и др.</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3" w:after="0"/>
              <w:rPr>
                <w:b/>
                <w:b/>
                <w:sz w:val="22"/>
              </w:rPr>
            </w:pPr>
            <w:r>
              <w:rPr>
                <w:b/>
                <w:sz w:val="22"/>
              </w:rPr>
            </w:r>
          </w:p>
          <w:p>
            <w:pPr>
              <w:pStyle w:val="TableParagraph"/>
              <w:widowControl w:val="false"/>
              <w:spacing w:before="1" w:after="0"/>
              <w:ind w:left="50" w:right="0" w:hanging="0"/>
              <w:rPr>
                <w:sz w:val="22"/>
              </w:rPr>
            </w:pPr>
            <w:r>
              <w:rPr>
                <w:spacing w:val="-10"/>
                <w:sz w:val="22"/>
              </w:rPr>
              <w:t>1</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 w:after="0"/>
              <w:rPr>
                <w:b/>
                <w:b/>
                <w:sz w:val="24"/>
              </w:rPr>
            </w:pPr>
            <w:r>
              <w:rPr>
                <w:b/>
                <w:sz w:val="24"/>
              </w:rPr>
            </w:r>
          </w:p>
          <w:p>
            <w:pPr>
              <w:pStyle w:val="TableParagraph"/>
              <w:widowControl w:val="false"/>
              <w:tabs>
                <w:tab w:val="clear" w:pos="720"/>
                <w:tab w:val="left" w:pos="2312" w:leader="none"/>
              </w:tabs>
              <w:ind w:left="33" w:right="4" w:hanging="0"/>
              <w:rPr>
                <w:sz w:val="24"/>
              </w:rPr>
            </w:pPr>
            <w:r>
              <w:rPr>
                <w:spacing w:val="-2"/>
                <w:sz w:val="24"/>
              </w:rPr>
              <w:t>Библиотека</w:t>
            </w:r>
            <w:r>
              <w:rPr>
                <w:sz w:val="24"/>
              </w:rPr>
              <w:tab/>
            </w:r>
            <w:r>
              <w:rPr>
                <w:spacing w:val="-4"/>
                <w:sz w:val="24"/>
              </w:rPr>
              <w:t xml:space="preserve">ЦОК </w:t>
            </w:r>
            <w:hyperlink r:id="rId165">
              <w:r>
                <w:rPr>
                  <w:color w:val="0000FF"/>
                  <w:spacing w:val="-2"/>
                  <w:sz w:val="24"/>
                  <w:u w:val="single" w:color="0000FF"/>
                </w:rPr>
                <w:t>https://m.edsoo.ru/7f413e80</w:t>
              </w:r>
            </w:hyperlink>
          </w:p>
        </w:tc>
      </w:tr>
      <w:tr>
        <w:trPr>
          <w:trHeight w:val="3372" w:hRule="atLeast"/>
        </w:trPr>
        <w:tc>
          <w:tcPr>
            <w:tcW w:w="38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52" w:after="0"/>
              <w:rPr>
                <w:b/>
                <w:b/>
                <w:sz w:val="22"/>
              </w:rPr>
            </w:pPr>
            <w:r>
              <w:rPr>
                <w:b/>
                <w:sz w:val="22"/>
              </w:rPr>
            </w:r>
          </w:p>
          <w:p>
            <w:pPr>
              <w:pStyle w:val="TableParagraph"/>
              <w:widowControl w:val="false"/>
              <w:ind w:left="0" w:right="57" w:hanging="0"/>
              <w:jc w:val="center"/>
              <w:rPr>
                <w:sz w:val="22"/>
              </w:rPr>
            </w:pPr>
            <w:r>
              <w:rPr>
                <w:spacing w:val="-5"/>
                <w:sz w:val="22"/>
              </w:rPr>
              <w:t>7.5</w:t>
            </w:r>
          </w:p>
        </w:tc>
        <w:tc>
          <w:tcPr>
            <w:tcW w:w="282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29" w:leader="none"/>
                <w:tab w:val="left" w:pos="2568" w:leader="none"/>
              </w:tabs>
              <w:spacing w:before="37" w:after="0"/>
              <w:ind w:left="40" w:right="-15" w:hanging="0"/>
              <w:jc w:val="both"/>
              <w:rPr>
                <w:sz w:val="24"/>
              </w:rPr>
            </w:pPr>
            <w:r>
              <w:rPr>
                <w:sz w:val="24"/>
              </w:rPr>
              <w:t xml:space="preserve">Зарубежная проза о </w:t>
            </w:r>
            <w:r>
              <w:rPr>
                <w:spacing w:val="-2"/>
                <w:sz w:val="24"/>
              </w:rPr>
              <w:t>животных.</w:t>
            </w:r>
            <w:r>
              <w:rPr>
                <w:sz w:val="24"/>
              </w:rPr>
              <w:tab/>
            </w:r>
            <w:r>
              <w:rPr>
                <w:spacing w:val="-2"/>
                <w:sz w:val="24"/>
              </w:rPr>
              <w:t>(одно-два произведения</w:t>
            </w:r>
            <w:r>
              <w:rPr>
                <w:sz w:val="24"/>
              </w:rPr>
              <w:tab/>
              <w:tab/>
            </w:r>
            <w:r>
              <w:rPr>
                <w:spacing w:val="-5"/>
                <w:sz w:val="24"/>
              </w:rPr>
              <w:t>по</w:t>
            </w:r>
          </w:p>
          <w:p>
            <w:pPr>
              <w:pStyle w:val="TableParagraph"/>
              <w:widowControl w:val="false"/>
              <w:ind w:left="40" w:right="1" w:hanging="0"/>
              <w:jc w:val="both"/>
              <w:rPr>
                <w:sz w:val="24"/>
              </w:rPr>
            </w:pPr>
            <w:r>
              <w:rPr>
                <w:sz w:val="24"/>
              </w:rPr>
              <w:t xml:space="preserve">выбору).Например, Э. </w:t>
            </w:r>
            <w:r>
              <w:rPr>
                <w:spacing w:val="-2"/>
                <w:sz w:val="24"/>
              </w:rPr>
              <w:t>Сетон-Томпсон.</w:t>
            </w:r>
          </w:p>
          <w:p>
            <w:pPr>
              <w:pStyle w:val="TableParagraph"/>
              <w:widowControl w:val="false"/>
              <w:tabs>
                <w:tab w:val="clear" w:pos="720"/>
                <w:tab w:val="left" w:pos="1300" w:leader="none"/>
                <w:tab w:val="left" w:pos="1540" w:leader="none"/>
                <w:tab w:val="left" w:pos="1976" w:leader="none"/>
                <w:tab w:val="left" w:pos="2429" w:leader="none"/>
              </w:tabs>
              <w:ind w:left="40" w:right="-15" w:hanging="0"/>
              <w:rPr>
                <w:sz w:val="24"/>
              </w:rPr>
            </w:pPr>
            <w:r>
              <w:rPr>
                <w:spacing w:val="-2"/>
                <w:sz w:val="24"/>
              </w:rPr>
              <w:t>«Королевская аналостанка»;</w:t>
            </w:r>
            <w:r>
              <w:rPr>
                <w:sz w:val="24"/>
              </w:rPr>
              <w:tab/>
              <w:tab/>
              <w:tab/>
            </w:r>
            <w:r>
              <w:rPr>
                <w:spacing w:val="-4"/>
                <w:sz w:val="24"/>
              </w:rPr>
              <w:t xml:space="preserve">Дж. </w:t>
            </w:r>
            <w:r>
              <w:rPr>
                <w:spacing w:val="-2"/>
                <w:sz w:val="24"/>
              </w:rPr>
              <w:t>Даррелл.</w:t>
            </w:r>
            <w:r>
              <w:rPr>
                <w:sz w:val="24"/>
              </w:rPr>
              <w:tab/>
              <w:tab/>
            </w:r>
            <w:r>
              <w:rPr>
                <w:spacing w:val="-2"/>
                <w:sz w:val="24"/>
              </w:rPr>
              <w:t>«Говорящий свёрток»;</w:t>
            </w:r>
            <w:r>
              <w:rPr>
                <w:sz w:val="24"/>
              </w:rPr>
              <w:tab/>
            </w:r>
            <w:r>
              <w:rPr>
                <w:spacing w:val="-5"/>
                <w:sz w:val="24"/>
              </w:rPr>
              <w:t>Дж.</w:t>
            </w:r>
            <w:r>
              <w:rPr>
                <w:sz w:val="24"/>
              </w:rPr>
              <w:tab/>
            </w:r>
            <w:r>
              <w:rPr>
                <w:spacing w:val="-2"/>
                <w:sz w:val="24"/>
              </w:rPr>
              <w:t>Лондон.</w:t>
            </w:r>
          </w:p>
          <w:p>
            <w:pPr>
              <w:pStyle w:val="TableParagraph"/>
              <w:widowControl w:val="false"/>
              <w:tabs>
                <w:tab w:val="clear" w:pos="720"/>
                <w:tab w:val="left" w:pos="1037" w:leader="none"/>
                <w:tab w:val="left" w:pos="1738" w:leader="none"/>
                <w:tab w:val="left" w:pos="2006" w:leader="none"/>
                <w:tab w:val="left" w:pos="2625" w:leader="none"/>
              </w:tabs>
              <w:spacing w:before="1" w:after="0"/>
              <w:ind w:left="40" w:right="0" w:hanging="0"/>
              <w:rPr>
                <w:sz w:val="24"/>
              </w:rPr>
            </w:pPr>
            <w:r>
              <w:rPr>
                <w:spacing w:val="-2"/>
                <w:sz w:val="24"/>
              </w:rPr>
              <w:t>«Белый</w:t>
            </w:r>
            <w:r>
              <w:rPr>
                <w:sz w:val="24"/>
              </w:rPr>
              <w:tab/>
            </w:r>
            <w:r>
              <w:rPr>
                <w:spacing w:val="-2"/>
                <w:sz w:val="24"/>
              </w:rPr>
              <w:t>Клык»;</w:t>
            </w:r>
            <w:r>
              <w:rPr>
                <w:sz w:val="24"/>
              </w:rPr>
              <w:tab/>
            </w:r>
            <w:r>
              <w:rPr>
                <w:spacing w:val="-4"/>
                <w:sz w:val="24"/>
              </w:rPr>
              <w:t>Дж.</w:t>
            </w:r>
            <w:r>
              <w:rPr>
                <w:sz w:val="24"/>
              </w:rPr>
              <w:tab/>
            </w:r>
            <w:r>
              <w:rPr>
                <w:spacing w:val="-6"/>
                <w:sz w:val="24"/>
              </w:rPr>
              <w:t xml:space="preserve">Р. </w:t>
            </w:r>
            <w:r>
              <w:rPr>
                <w:spacing w:val="-2"/>
                <w:sz w:val="24"/>
              </w:rPr>
              <w:t>Киплинг.</w:t>
            </w:r>
            <w:r>
              <w:rPr>
                <w:sz w:val="24"/>
              </w:rPr>
              <w:tab/>
              <w:tab/>
            </w:r>
            <w:r>
              <w:rPr>
                <w:spacing w:val="-2"/>
                <w:sz w:val="24"/>
              </w:rPr>
              <w:t>«Маугли»,</w:t>
            </w:r>
          </w:p>
          <w:p>
            <w:pPr>
              <w:pStyle w:val="TableParagraph"/>
              <w:widowControl w:val="false"/>
              <w:ind w:left="40" w:right="0" w:hanging="0"/>
              <w:rPr>
                <w:sz w:val="24"/>
              </w:rPr>
            </w:pPr>
            <w:r>
              <w:rPr>
                <w:sz w:val="24"/>
              </w:rPr>
              <w:t>«Рикки-Тикки-Тави»</w:t>
            </w:r>
            <w:r>
              <w:rPr>
                <w:spacing w:val="-11"/>
                <w:sz w:val="24"/>
              </w:rPr>
              <w:t xml:space="preserve"> </w:t>
            </w:r>
            <w:r>
              <w:rPr>
                <w:sz w:val="24"/>
              </w:rPr>
              <w:t>и</w:t>
            </w:r>
            <w:r>
              <w:rPr>
                <w:spacing w:val="-2"/>
                <w:sz w:val="24"/>
              </w:rPr>
              <w:t xml:space="preserve"> </w:t>
            </w:r>
            <w:r>
              <w:rPr>
                <w:spacing w:val="-5"/>
                <w:sz w:val="24"/>
              </w:rPr>
              <w:t>др.</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52" w:after="0"/>
              <w:rPr>
                <w:b/>
                <w:b/>
                <w:sz w:val="22"/>
              </w:rPr>
            </w:pPr>
            <w:r>
              <w:rPr>
                <w:b/>
                <w:sz w:val="22"/>
              </w:rPr>
            </w:r>
          </w:p>
          <w:p>
            <w:pPr>
              <w:pStyle w:val="TableParagraph"/>
              <w:widowControl w:val="false"/>
              <w:ind w:left="62" w:right="0" w:hanging="0"/>
              <w:rPr>
                <w:sz w:val="22"/>
              </w:rPr>
            </w:pPr>
            <w:r>
              <w:rPr>
                <w:spacing w:val="-10"/>
                <w:sz w:val="22"/>
              </w:rPr>
              <w:t>2</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7" w:after="0"/>
              <w:rPr>
                <w:b/>
                <w:b/>
                <w:sz w:val="24"/>
              </w:rPr>
            </w:pPr>
            <w:r>
              <w:rPr>
                <w:b/>
                <w:sz w:val="24"/>
              </w:rPr>
            </w:r>
          </w:p>
          <w:p>
            <w:pPr>
              <w:pStyle w:val="TableParagraph"/>
              <w:widowControl w:val="false"/>
              <w:tabs>
                <w:tab w:val="clear" w:pos="720"/>
                <w:tab w:val="left" w:pos="2309" w:leader="none"/>
              </w:tabs>
              <w:ind w:left="42" w:right="5" w:hanging="0"/>
              <w:rPr>
                <w:sz w:val="24"/>
              </w:rPr>
            </w:pPr>
            <w:r>
              <w:rPr>
                <w:spacing w:val="-2"/>
                <w:sz w:val="24"/>
              </w:rPr>
              <w:t>Библиотека</w:t>
            </w:r>
            <w:r>
              <w:rPr>
                <w:sz w:val="24"/>
              </w:rPr>
              <w:tab/>
            </w:r>
            <w:r>
              <w:rPr>
                <w:spacing w:val="-4"/>
                <w:sz w:val="24"/>
              </w:rPr>
              <w:t xml:space="preserve">ЦОК </w:t>
            </w:r>
            <w:hyperlink r:id="rId166">
              <w:r>
                <w:rPr>
                  <w:color w:val="0000FF"/>
                  <w:spacing w:val="-2"/>
                  <w:sz w:val="24"/>
                  <w:u w:val="single" w:color="0000FF"/>
                </w:rPr>
                <w:t>https://m.edsoo.ru/7f413e80</w:t>
              </w:r>
            </w:hyperlink>
          </w:p>
        </w:tc>
      </w:tr>
      <w:tr>
        <w:trPr>
          <w:trHeight w:val="369" w:hRule="atLeast"/>
        </w:trPr>
        <w:tc>
          <w:tcPr>
            <w:tcW w:w="321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ind w:left="19" w:right="0" w:hanging="0"/>
              <w:rPr>
                <w:sz w:val="24"/>
              </w:rPr>
            </w:pPr>
            <w:r>
              <w:rPr>
                <w:sz w:val="24"/>
              </w:rPr>
              <w:t>Итого по</w:t>
            </w:r>
            <w:r>
              <w:rPr>
                <w:spacing w:val="1"/>
                <w:sz w:val="24"/>
              </w:rPr>
              <w:t xml:space="preserve"> </w:t>
            </w:r>
            <w:r>
              <w:rPr>
                <w:spacing w:val="-2"/>
                <w:sz w:val="24"/>
              </w:rPr>
              <w:t>разделу</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50" w:right="0" w:hanging="0"/>
              <w:rPr>
                <w:sz w:val="22"/>
              </w:rPr>
            </w:pPr>
            <w:r>
              <w:rPr>
                <w:spacing w:val="-10"/>
                <w:sz w:val="22"/>
              </w:rPr>
              <w:t>8</w:t>
            </w:r>
          </w:p>
        </w:tc>
        <w:tc>
          <w:tcPr>
            <w:tcW w:w="583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611" w:hRule="atLeast"/>
        </w:trPr>
        <w:tc>
          <w:tcPr>
            <w:tcW w:w="321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Развитие</w:t>
            </w:r>
            <w:r>
              <w:rPr>
                <w:spacing w:val="-7"/>
                <w:sz w:val="24"/>
              </w:rPr>
              <w:t xml:space="preserve"> </w:t>
            </w:r>
            <w:r>
              <w:rPr>
                <w:spacing w:val="-4"/>
                <w:sz w:val="24"/>
              </w:rPr>
              <w:t>речи</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0" w:right="0" w:hanging="0"/>
              <w:rPr>
                <w:sz w:val="22"/>
              </w:rPr>
            </w:pPr>
            <w:r>
              <w:rPr>
                <w:spacing w:val="-10"/>
                <w:sz w:val="22"/>
              </w:rPr>
              <w:t>8</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09" w:leader="none"/>
              </w:tabs>
              <w:spacing w:before="3" w:after="0"/>
              <w:ind w:left="42" w:right="5" w:hanging="0"/>
              <w:rPr>
                <w:sz w:val="24"/>
              </w:rPr>
            </w:pPr>
            <w:r>
              <w:rPr>
                <w:spacing w:val="-2"/>
                <w:sz w:val="24"/>
              </w:rPr>
              <w:t>Библиотека</w:t>
            </w:r>
            <w:r>
              <w:rPr>
                <w:sz w:val="24"/>
              </w:rPr>
              <w:tab/>
            </w:r>
            <w:r>
              <w:rPr>
                <w:spacing w:val="-4"/>
                <w:sz w:val="24"/>
              </w:rPr>
              <w:t xml:space="preserve">ЦОК </w:t>
            </w:r>
            <w:hyperlink r:id="rId167">
              <w:r>
                <w:rPr>
                  <w:color w:val="0000FF"/>
                  <w:spacing w:val="-2"/>
                  <w:sz w:val="24"/>
                  <w:u w:val="single" w:color="0000FF"/>
                </w:rPr>
                <w:t>https://m.edsoo.ru/7f413e80</w:t>
              </w:r>
            </w:hyperlink>
          </w:p>
        </w:tc>
      </w:tr>
      <w:tr>
        <w:trPr>
          <w:trHeight w:val="611" w:hRule="atLeast"/>
        </w:trPr>
        <w:tc>
          <w:tcPr>
            <w:tcW w:w="321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Внеклассное</w:t>
            </w:r>
            <w:r>
              <w:rPr>
                <w:spacing w:val="-7"/>
                <w:sz w:val="24"/>
              </w:rPr>
              <w:t xml:space="preserve"> </w:t>
            </w:r>
            <w:r>
              <w:rPr>
                <w:spacing w:val="-2"/>
                <w:sz w:val="24"/>
              </w:rPr>
              <w:t>чтение</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6" w:after="0"/>
              <w:ind w:left="50" w:right="0" w:hanging="0"/>
              <w:rPr>
                <w:sz w:val="22"/>
              </w:rPr>
            </w:pPr>
            <w:r>
              <w:rPr>
                <w:spacing w:val="-10"/>
                <w:sz w:val="22"/>
              </w:rPr>
              <w:t>7</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09" w:leader="none"/>
              </w:tabs>
              <w:spacing w:before="6" w:after="0"/>
              <w:ind w:left="42" w:right="5" w:hanging="0"/>
              <w:rPr>
                <w:sz w:val="24"/>
              </w:rPr>
            </w:pPr>
            <w:r>
              <w:rPr>
                <w:spacing w:val="-2"/>
                <w:sz w:val="24"/>
              </w:rPr>
              <w:t>Библиотека</w:t>
            </w:r>
            <w:r>
              <w:rPr>
                <w:sz w:val="24"/>
              </w:rPr>
              <w:tab/>
            </w:r>
            <w:r>
              <w:rPr>
                <w:spacing w:val="-4"/>
                <w:sz w:val="24"/>
              </w:rPr>
              <w:t xml:space="preserve">ЦОК </w:t>
            </w:r>
            <w:hyperlink r:id="rId168">
              <w:r>
                <w:rPr>
                  <w:color w:val="0000FF"/>
                  <w:spacing w:val="-2"/>
                  <w:sz w:val="24"/>
                  <w:u w:val="single" w:color="0000FF"/>
                </w:rPr>
                <w:t>https://m.edsoo.ru/7f413e80</w:t>
              </w:r>
            </w:hyperlink>
          </w:p>
        </w:tc>
      </w:tr>
      <w:tr>
        <w:trPr>
          <w:trHeight w:val="595" w:hRule="atLeast"/>
        </w:trPr>
        <w:tc>
          <w:tcPr>
            <w:tcW w:w="3211" w:type="dxa"/>
            <w:gridSpan w:val="2"/>
            <w:tcBorders>
              <w:top w:val="single" w:sz="4" w:space="0" w:color="000000"/>
              <w:left w:val="single" w:sz="4" w:space="0" w:color="000000"/>
              <w:right w:val="single" w:sz="4" w:space="0" w:color="000000"/>
            </w:tcBorders>
          </w:tcPr>
          <w:p>
            <w:pPr>
              <w:pStyle w:val="TableParagraph"/>
              <w:widowControl w:val="false"/>
              <w:tabs>
                <w:tab w:val="clear" w:pos="720"/>
                <w:tab w:val="left" w:pos="1855" w:leader="none"/>
              </w:tabs>
              <w:spacing w:before="6" w:after="0"/>
              <w:ind w:left="19" w:right="7" w:hanging="0"/>
              <w:rPr>
                <w:sz w:val="24"/>
              </w:rPr>
            </w:pPr>
            <w:r>
              <w:rPr>
                <w:spacing w:val="-2"/>
                <w:sz w:val="24"/>
              </w:rPr>
              <w:t>Итоговые</w:t>
            </w:r>
            <w:r>
              <w:rPr>
                <w:sz w:val="24"/>
              </w:rPr>
              <w:tab/>
            </w:r>
            <w:r>
              <w:rPr>
                <w:spacing w:val="-2"/>
                <w:sz w:val="24"/>
              </w:rPr>
              <w:t>контрольные работы</w:t>
            </w:r>
          </w:p>
        </w:tc>
        <w:tc>
          <w:tcPr>
            <w:tcW w:w="632" w:type="dxa"/>
            <w:tcBorders>
              <w:top w:val="single" w:sz="4" w:space="0" w:color="000000"/>
              <w:left w:val="single" w:sz="4" w:space="0" w:color="000000"/>
              <w:right w:val="single" w:sz="4" w:space="0" w:color="000000"/>
            </w:tcBorders>
          </w:tcPr>
          <w:p>
            <w:pPr>
              <w:pStyle w:val="TableParagraph"/>
              <w:widowControl w:val="false"/>
              <w:spacing w:before="157" w:after="0"/>
              <w:ind w:left="50" w:right="0" w:hanging="0"/>
              <w:rPr>
                <w:sz w:val="22"/>
              </w:rPr>
            </w:pPr>
            <w:r>
              <w:rPr>
                <w:spacing w:val="-10"/>
                <w:sz w:val="22"/>
              </w:rPr>
              <w:t>2</w:t>
            </w:r>
          </w:p>
        </w:tc>
        <w:tc>
          <w:tcPr>
            <w:tcW w:w="1464" w:type="dxa"/>
            <w:tcBorders>
              <w:top w:val="single" w:sz="4" w:space="0" w:color="000000"/>
              <w:left w:val="single" w:sz="4" w:space="0" w:color="000000"/>
              <w:right w:val="single" w:sz="4" w:space="0" w:color="000000"/>
            </w:tcBorders>
          </w:tcPr>
          <w:p>
            <w:pPr>
              <w:pStyle w:val="TableParagraph"/>
              <w:widowControl w:val="false"/>
              <w:spacing w:before="157" w:after="0"/>
              <w:ind w:left="40" w:right="0" w:hanging="0"/>
              <w:rPr>
                <w:sz w:val="22"/>
              </w:rPr>
            </w:pPr>
            <w:r>
              <w:rPr>
                <w:spacing w:val="-10"/>
                <w:sz w:val="22"/>
              </w:rPr>
              <w:t>2</w:t>
            </w:r>
          </w:p>
        </w:tc>
        <w:tc>
          <w:tcPr>
            <w:tcW w:w="1536"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2833" w:type="dxa"/>
            <w:tcBorders>
              <w:top w:val="single" w:sz="4" w:space="0" w:color="000000"/>
              <w:left w:val="single" w:sz="4" w:space="0" w:color="000000"/>
              <w:right w:val="single" w:sz="4" w:space="0" w:color="000000"/>
            </w:tcBorders>
          </w:tcPr>
          <w:p>
            <w:pPr>
              <w:pStyle w:val="TableParagraph"/>
              <w:widowControl w:val="false"/>
              <w:tabs>
                <w:tab w:val="clear" w:pos="720"/>
                <w:tab w:val="left" w:pos="2309" w:leader="none"/>
              </w:tabs>
              <w:spacing w:before="6" w:after="0"/>
              <w:ind w:left="42" w:right="5" w:hanging="0"/>
              <w:rPr>
                <w:sz w:val="24"/>
              </w:rPr>
            </w:pPr>
            <w:r>
              <w:rPr>
                <w:spacing w:val="-2"/>
                <w:sz w:val="24"/>
              </w:rPr>
              <w:t>Библиотека</w:t>
            </w:r>
            <w:r>
              <w:rPr>
                <w:sz w:val="24"/>
              </w:rPr>
              <w:tab/>
            </w:r>
            <w:r>
              <w:rPr>
                <w:spacing w:val="-4"/>
                <w:sz w:val="24"/>
              </w:rPr>
              <w:t xml:space="preserve">ЦОК </w:t>
            </w:r>
            <w:hyperlink r:id="rId169">
              <w:r>
                <w:rPr>
                  <w:color w:val="0000FF"/>
                  <w:spacing w:val="-2"/>
                  <w:sz w:val="24"/>
                  <w:u w:val="single" w:color="0000FF"/>
                </w:rPr>
                <w:t>https://m.edsoo.ru/7f413e80</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4" w:type="dxa"/>
        <w:jc w:val="left"/>
        <w:tblInd w:w="198" w:type="dxa"/>
        <w:tblLayout w:type="fixed"/>
        <w:tblCellMar>
          <w:top w:w="0" w:type="dxa"/>
          <w:left w:w="5" w:type="dxa"/>
          <w:bottom w:w="0" w:type="dxa"/>
          <w:right w:w="5" w:type="dxa"/>
        </w:tblCellMar>
        <w:tblLook w:val="01e0"/>
      </w:tblPr>
      <w:tblGrid>
        <w:gridCol w:w="356"/>
        <w:gridCol w:w="2854"/>
        <w:gridCol w:w="652"/>
        <w:gridCol w:w="1422"/>
        <w:gridCol w:w="1557"/>
        <w:gridCol w:w="2832"/>
      </w:tblGrid>
      <w:tr>
        <w:trPr>
          <w:trHeight w:val="311" w:hRule="atLeast"/>
        </w:trPr>
        <w:tc>
          <w:tcPr>
            <w:tcW w:w="35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11" w:hanging="0"/>
              <w:rPr>
                <w:b/>
                <w:b/>
                <w:sz w:val="22"/>
              </w:rPr>
            </w:pPr>
            <w:r>
              <w:rPr>
                <w:b/>
                <w:spacing w:val="-10"/>
                <w:sz w:val="22"/>
              </w:rPr>
              <w:t xml:space="preserve">№ </w:t>
            </w:r>
            <w:r>
              <w:rPr>
                <w:b/>
                <w:spacing w:val="-5"/>
                <w:sz w:val="22"/>
              </w:rPr>
              <w:t>п/п</w:t>
            </w:r>
          </w:p>
        </w:tc>
        <w:tc>
          <w:tcPr>
            <w:tcW w:w="2854" w:type="dxa"/>
            <w:vMerge w:val="restart"/>
            <w:tcBorders>
              <w:top w:val="single" w:sz="4" w:space="0" w:color="000000"/>
              <w:left w:val="single" w:sz="4" w:space="0" w:color="000000"/>
              <w:bottom w:val="single" w:sz="4" w:space="0" w:color="000000"/>
            </w:tcBorders>
          </w:tcPr>
          <w:p>
            <w:pPr>
              <w:pStyle w:val="TableParagraph"/>
              <w:widowControl w:val="false"/>
              <w:spacing w:before="173" w:after="0"/>
              <w:ind w:left="53" w:right="-15"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31" w:type="dxa"/>
            <w:gridSpan w:val="3"/>
            <w:tcBorders>
              <w:top w:val="single" w:sz="4" w:space="0" w:color="000000"/>
              <w:left w:val="double" w:sz="4" w:space="0" w:color="000000"/>
              <w:bottom w:val="single" w:sz="4" w:space="0" w:color="000000"/>
              <w:right w:val="single" w:sz="4" w:space="0" w:color="000000"/>
            </w:tcBorders>
          </w:tcPr>
          <w:p>
            <w:pPr>
              <w:pStyle w:val="TableParagraph"/>
              <w:widowControl w:val="false"/>
              <w:spacing w:before="13" w:after="0"/>
              <w:ind w:left="53" w:right="0" w:hanging="0"/>
              <w:rPr>
                <w:b/>
                <w:b/>
                <w:sz w:val="22"/>
              </w:rPr>
            </w:pPr>
            <w:r>
              <w:rPr>
                <w:b/>
                <w:sz w:val="22"/>
              </w:rPr>
              <w:t>Количество</w:t>
            </w:r>
            <w:r>
              <w:rPr>
                <w:b/>
                <w:spacing w:val="-6"/>
                <w:sz w:val="22"/>
              </w:rPr>
              <w:t xml:space="preserve"> </w:t>
            </w:r>
            <w:r>
              <w:rPr>
                <w:b/>
                <w:spacing w:val="-2"/>
                <w:sz w:val="22"/>
              </w:rPr>
              <w:t>часов</w:t>
            </w:r>
          </w:p>
        </w:tc>
        <w:tc>
          <w:tcPr>
            <w:tcW w:w="283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48" w:leader="none"/>
              </w:tabs>
              <w:spacing w:before="173" w:after="0"/>
              <w:ind w:left="36" w:right="0"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66" w:hRule="atLeast"/>
        </w:trPr>
        <w:tc>
          <w:tcPr>
            <w:tcW w:w="35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5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6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51" w:right="0" w:hanging="0"/>
              <w:rPr>
                <w:b/>
                <w:b/>
                <w:sz w:val="22"/>
              </w:rPr>
            </w:pPr>
            <w:r>
              <w:rPr>
                <w:b/>
                <w:spacing w:val="-4"/>
                <w:sz w:val="22"/>
              </w:rPr>
              <w:t>Всего</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21" w:right="0" w:hanging="0"/>
              <w:rPr>
                <w:b/>
                <w:b/>
                <w:sz w:val="22"/>
              </w:rPr>
            </w:pPr>
            <w:r>
              <w:rPr>
                <w:b/>
                <w:spacing w:val="-2"/>
                <w:sz w:val="22"/>
              </w:rPr>
              <w:t>Контрольные работы</w:t>
            </w:r>
          </w:p>
        </w:tc>
        <w:tc>
          <w:tcPr>
            <w:tcW w:w="1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63" w:right="0" w:hanging="0"/>
              <w:rPr>
                <w:b/>
                <w:b/>
                <w:sz w:val="22"/>
              </w:rPr>
            </w:pPr>
            <w:r>
              <w:rPr>
                <w:b/>
                <w:spacing w:val="-2"/>
                <w:sz w:val="22"/>
              </w:rPr>
              <w:t>Практические работы</w:t>
            </w:r>
          </w:p>
        </w:tc>
        <w:tc>
          <w:tcPr>
            <w:tcW w:w="283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614" w:hRule="atLeast"/>
        </w:trPr>
        <w:tc>
          <w:tcPr>
            <w:tcW w:w="321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19" w:right="0" w:hanging="0"/>
              <w:rPr>
                <w:sz w:val="24"/>
              </w:rPr>
            </w:pPr>
            <w:r>
              <w:rPr>
                <w:sz w:val="24"/>
              </w:rPr>
              <w:t>Резервное</w:t>
            </w:r>
            <w:r>
              <w:rPr>
                <w:spacing w:val="-7"/>
                <w:sz w:val="24"/>
              </w:rPr>
              <w:t xml:space="preserve"> </w:t>
            </w:r>
            <w:r>
              <w:rPr>
                <w:spacing w:val="-4"/>
                <w:sz w:val="24"/>
              </w:rPr>
              <w:t>время</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1" w:right="0" w:hanging="0"/>
              <w:rPr>
                <w:sz w:val="22"/>
              </w:rPr>
            </w:pPr>
            <w:r>
              <w:rPr>
                <w:spacing w:val="-5"/>
                <w:sz w:val="22"/>
              </w:rPr>
              <w:t>15</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5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12" w:leader="none"/>
              </w:tabs>
              <w:spacing w:before="6" w:after="0"/>
              <w:ind w:left="45" w:right="2" w:hanging="0"/>
              <w:rPr>
                <w:sz w:val="24"/>
              </w:rPr>
            </w:pPr>
            <w:r>
              <w:rPr>
                <w:spacing w:val="-2"/>
                <w:sz w:val="24"/>
              </w:rPr>
              <w:t>Библиотека</w:t>
            </w:r>
            <w:r>
              <w:rPr>
                <w:sz w:val="24"/>
              </w:rPr>
              <w:tab/>
            </w:r>
            <w:r>
              <w:rPr>
                <w:spacing w:val="-4"/>
                <w:sz w:val="24"/>
              </w:rPr>
              <w:t xml:space="preserve">ЦОК </w:t>
            </w:r>
            <w:hyperlink r:id="rId170">
              <w:r>
                <w:rPr>
                  <w:color w:val="0000FF"/>
                  <w:spacing w:val="-2"/>
                  <w:sz w:val="24"/>
                  <w:u w:val="single" w:color="0000FF"/>
                </w:rPr>
                <w:t>https://m.edsoo.ru/7f413e80</w:t>
              </w:r>
            </w:hyperlink>
          </w:p>
        </w:tc>
      </w:tr>
      <w:tr>
        <w:trPr>
          <w:trHeight w:val="577" w:hRule="atLeast"/>
        </w:trPr>
        <w:tc>
          <w:tcPr>
            <w:tcW w:w="321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76" w:leader="none"/>
              </w:tabs>
              <w:spacing w:before="3" w:after="0"/>
              <w:ind w:left="19" w:right="9" w:hanging="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4" w:after="0"/>
              <w:ind w:left="51" w:right="0" w:hanging="0"/>
              <w:rPr>
                <w:sz w:val="22"/>
              </w:rPr>
            </w:pPr>
            <w:r>
              <w:rPr>
                <w:spacing w:val="-5"/>
                <w:sz w:val="22"/>
              </w:rPr>
              <w:t>102</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4" w:after="0"/>
              <w:ind w:left="21" w:right="0" w:hanging="0"/>
              <w:rPr>
                <w:sz w:val="22"/>
              </w:rPr>
            </w:pPr>
            <w:r>
              <w:rPr>
                <w:spacing w:val="-10"/>
                <w:sz w:val="22"/>
              </w:rPr>
              <w:t>2</w:t>
            </w:r>
          </w:p>
        </w:tc>
        <w:tc>
          <w:tcPr>
            <w:tcW w:w="15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4" w:after="0"/>
              <w:ind w:left="53" w:right="0" w:hanging="0"/>
              <w:rPr>
                <w:sz w:val="22"/>
              </w:rPr>
            </w:pPr>
            <w:r>
              <w:rPr>
                <w:spacing w:val="-10"/>
                <w:sz w:val="22"/>
              </w:rPr>
              <w:t>0</w:t>
            </w:r>
          </w:p>
        </w:tc>
        <w:tc>
          <w:tcPr>
            <w:tcW w:w="28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ListParagraph"/>
        <w:numPr>
          <w:ilvl w:val="0"/>
          <w:numId w:val="180"/>
        </w:numPr>
        <w:tabs>
          <w:tab w:val="clear" w:pos="720"/>
          <w:tab w:val="left" w:pos="377" w:leader="none"/>
        </w:tabs>
        <w:spacing w:lineRule="auto" w:line="240" w:before="52" w:after="34"/>
        <w:ind w:left="377" w:right="0" w:hanging="165"/>
        <w:jc w:val="left"/>
        <w:rPr>
          <w:b/>
          <w:b/>
          <w:sz w:val="22"/>
        </w:rPr>
      </w:pPr>
      <w:r>
        <w:rPr>
          <w:b/>
          <w:spacing w:val="-2"/>
          <w:sz w:val="22"/>
        </w:rPr>
        <w:t>КЛАСС</w:t>
      </w:r>
    </w:p>
    <w:tbl>
      <w:tblPr>
        <w:tblW w:w="9674" w:type="dxa"/>
        <w:jc w:val="left"/>
        <w:tblInd w:w="198" w:type="dxa"/>
        <w:tblLayout w:type="fixed"/>
        <w:tblCellMar>
          <w:top w:w="0" w:type="dxa"/>
          <w:left w:w="5" w:type="dxa"/>
          <w:bottom w:w="0" w:type="dxa"/>
          <w:right w:w="5" w:type="dxa"/>
        </w:tblCellMar>
        <w:tblLook w:val="01e0"/>
      </w:tblPr>
      <w:tblGrid>
        <w:gridCol w:w="360"/>
        <w:gridCol w:w="2893"/>
        <w:gridCol w:w="612"/>
        <w:gridCol w:w="1470"/>
        <w:gridCol w:w="1522"/>
        <w:gridCol w:w="2816"/>
      </w:tblGrid>
      <w:tr>
        <w:trPr>
          <w:trHeight w:val="277" w:hRule="atLeast"/>
        </w:trPr>
        <w:tc>
          <w:tcPr>
            <w:tcW w:w="36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18" w:hanging="0"/>
              <w:rPr>
                <w:b/>
                <w:b/>
                <w:sz w:val="22"/>
              </w:rPr>
            </w:pPr>
            <w:r>
              <w:rPr>
                <w:b/>
                <w:spacing w:val="-10"/>
                <w:sz w:val="22"/>
              </w:rPr>
              <w:t xml:space="preserve">№ </w:t>
            </w:r>
            <w:r>
              <w:rPr>
                <w:b/>
                <w:spacing w:val="-5"/>
                <w:sz w:val="22"/>
              </w:rPr>
              <w:t>п/п</w:t>
            </w:r>
          </w:p>
        </w:tc>
        <w:tc>
          <w:tcPr>
            <w:tcW w:w="289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43" w:right="0"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0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8" w:before="10" w:after="0"/>
              <w:ind w:left="38" w:right="0" w:hanging="0"/>
              <w:rPr>
                <w:b/>
                <w:b/>
                <w:sz w:val="22"/>
              </w:rPr>
            </w:pPr>
            <w:r>
              <w:rPr>
                <w:b/>
                <w:sz w:val="22"/>
              </w:rPr>
              <w:t>Количество</w:t>
            </w:r>
            <w:r>
              <w:rPr>
                <w:b/>
                <w:spacing w:val="-6"/>
                <w:sz w:val="22"/>
              </w:rPr>
              <w:t xml:space="preserve"> </w:t>
            </w:r>
            <w:r>
              <w:rPr>
                <w:b/>
                <w:spacing w:val="-2"/>
                <w:sz w:val="22"/>
              </w:rPr>
              <w:t>часов</w:t>
            </w:r>
          </w:p>
        </w:tc>
        <w:tc>
          <w:tcPr>
            <w:tcW w:w="281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31" w:leader="none"/>
              </w:tabs>
              <w:spacing w:before="173" w:after="0"/>
              <w:ind w:left="40" w:right="0"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99" w:hRule="atLeast"/>
        </w:trPr>
        <w:tc>
          <w:tcPr>
            <w:tcW w:w="3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9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38" w:right="0" w:hanging="0"/>
              <w:rPr>
                <w:b/>
                <w:b/>
                <w:sz w:val="22"/>
              </w:rPr>
            </w:pPr>
            <w:r>
              <w:rPr>
                <w:b/>
                <w:spacing w:val="-4"/>
                <w:sz w:val="22"/>
              </w:rPr>
              <w:t>Всего</w:t>
            </w:r>
          </w:p>
        </w:tc>
        <w:tc>
          <w:tcPr>
            <w:tcW w:w="147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6" w:after="0"/>
              <w:ind w:left="46" w:right="36" w:hanging="0"/>
              <w:rPr>
                <w:b/>
                <w:b/>
                <w:sz w:val="22"/>
              </w:rPr>
            </w:pPr>
            <w:r>
              <w:rPr>
                <w:b/>
                <w:spacing w:val="-2"/>
                <w:sz w:val="22"/>
              </w:rPr>
              <w:t>Контрольные работы</w:t>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6" w:after="0"/>
              <w:ind w:left="39" w:right="0" w:hanging="0"/>
              <w:rPr>
                <w:b/>
                <w:b/>
                <w:sz w:val="22"/>
              </w:rPr>
            </w:pPr>
            <w:r>
              <w:rPr>
                <w:b/>
                <w:spacing w:val="-2"/>
                <w:sz w:val="22"/>
              </w:rPr>
              <w:t>Практические работы</w:t>
            </w:r>
          </w:p>
        </w:tc>
        <w:tc>
          <w:tcPr>
            <w:tcW w:w="281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35" w:hRule="atLeast"/>
        </w:trPr>
        <w:tc>
          <w:tcPr>
            <w:tcW w:w="967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3"/>
                <w:sz w:val="24"/>
              </w:rPr>
              <w:t xml:space="preserve"> </w:t>
            </w:r>
            <w:r>
              <w:rPr>
                <w:b/>
                <w:sz w:val="24"/>
              </w:rPr>
              <w:t>1.</w:t>
            </w:r>
            <w:r>
              <w:rPr>
                <w:b/>
                <w:spacing w:val="1"/>
                <w:sz w:val="24"/>
              </w:rPr>
              <w:t xml:space="preserve"> </w:t>
            </w:r>
            <w:r>
              <w:rPr>
                <w:b/>
                <w:sz w:val="24"/>
              </w:rPr>
              <w:t>Античная</w:t>
            </w:r>
            <w:r>
              <w:rPr>
                <w:b/>
                <w:spacing w:val="-1"/>
                <w:sz w:val="24"/>
              </w:rPr>
              <w:t xml:space="preserve"> </w:t>
            </w:r>
            <w:r>
              <w:rPr>
                <w:b/>
                <w:spacing w:val="-2"/>
                <w:sz w:val="24"/>
              </w:rPr>
              <w:t>литература</w:t>
            </w:r>
          </w:p>
        </w:tc>
      </w:tr>
      <w:tr>
        <w:trPr>
          <w:trHeight w:val="890" w:hRule="atLeast"/>
        </w:trPr>
        <w:tc>
          <w:tcPr>
            <w:tcW w:w="3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0" w:right="42" w:hanging="0"/>
              <w:jc w:val="center"/>
              <w:rPr>
                <w:sz w:val="22"/>
              </w:rPr>
            </w:pPr>
            <w:r>
              <w:rPr>
                <w:spacing w:val="-5"/>
                <w:sz w:val="22"/>
              </w:rPr>
              <w:t>1.1</w:t>
            </w:r>
          </w:p>
        </w:tc>
        <w:tc>
          <w:tcPr>
            <w:tcW w:w="289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31" w:leader="none"/>
              </w:tabs>
              <w:spacing w:before="6" w:after="0"/>
              <w:ind w:left="34" w:right="0" w:hanging="0"/>
              <w:rPr>
                <w:sz w:val="24"/>
              </w:rPr>
            </w:pPr>
            <w:r>
              <w:rPr>
                <w:spacing w:val="-2"/>
                <w:sz w:val="24"/>
              </w:rPr>
              <w:t>Гомер.</w:t>
            </w:r>
            <w:r>
              <w:rPr>
                <w:sz w:val="24"/>
              </w:rPr>
              <w:tab/>
            </w:r>
            <w:r>
              <w:rPr>
                <w:spacing w:val="-4"/>
                <w:sz w:val="24"/>
              </w:rPr>
              <w:t>Поэмы</w:t>
            </w:r>
          </w:p>
          <w:p>
            <w:pPr>
              <w:pStyle w:val="TableParagraph"/>
              <w:widowControl w:val="false"/>
              <w:ind w:left="34" w:right="0" w:hanging="0"/>
              <w:rPr>
                <w:sz w:val="24"/>
              </w:rPr>
            </w:pPr>
            <w:r>
              <w:rPr>
                <w:spacing w:val="-2"/>
                <w:sz w:val="24"/>
              </w:rPr>
              <w:t>«Илиада»,«Одиссея» (фрагменты)</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26" w:right="0" w:hanging="0"/>
              <w:rPr>
                <w:sz w:val="22"/>
              </w:rPr>
            </w:pPr>
            <w:r>
              <w:rPr>
                <w:spacing w:val="-10"/>
                <w:sz w:val="22"/>
              </w:rPr>
              <w:t>2</w:t>
            </w:r>
          </w:p>
        </w:tc>
        <w:tc>
          <w:tcPr>
            <w:tcW w:w="14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5" w:leader="none"/>
              </w:tabs>
              <w:spacing w:before="145" w:after="0"/>
              <w:ind w:left="28" w:right="2" w:hanging="0"/>
              <w:rPr>
                <w:sz w:val="24"/>
              </w:rPr>
            </w:pPr>
            <w:r>
              <w:rPr>
                <w:spacing w:val="-2"/>
                <w:sz w:val="24"/>
              </w:rPr>
              <w:t>Библиотека</w:t>
            </w:r>
            <w:r>
              <w:rPr>
                <w:sz w:val="24"/>
              </w:rPr>
              <w:tab/>
            </w:r>
            <w:r>
              <w:rPr>
                <w:spacing w:val="-4"/>
                <w:sz w:val="24"/>
              </w:rPr>
              <w:t xml:space="preserve">ЦОК </w:t>
            </w:r>
            <w:hyperlink r:id="rId171">
              <w:r>
                <w:rPr>
                  <w:color w:val="0000FF"/>
                  <w:spacing w:val="-2"/>
                  <w:sz w:val="24"/>
                  <w:u w:val="single" w:color="0000FF"/>
                </w:rPr>
                <w:t>https://m.edsoo.ru/7f41542e</w:t>
              </w:r>
            </w:hyperlink>
          </w:p>
        </w:tc>
      </w:tr>
      <w:tr>
        <w:trPr>
          <w:trHeight w:val="302" w:hRule="atLeast"/>
        </w:trPr>
        <w:tc>
          <w:tcPr>
            <w:tcW w:w="325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26" w:right="0" w:hanging="0"/>
              <w:rPr>
                <w:sz w:val="22"/>
              </w:rPr>
            </w:pPr>
            <w:r>
              <w:rPr>
                <w:spacing w:val="-10"/>
                <w:sz w:val="22"/>
              </w:rPr>
              <w:t>2</w:t>
            </w:r>
          </w:p>
        </w:tc>
        <w:tc>
          <w:tcPr>
            <w:tcW w:w="580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47" w:hRule="atLeast"/>
        </w:trPr>
        <w:tc>
          <w:tcPr>
            <w:tcW w:w="9673" w:type="dxa"/>
            <w:gridSpan w:val="6"/>
            <w:tcBorders>
              <w:top w:val="single" w:sz="4" w:space="0" w:color="000000"/>
              <w:left w:val="single" w:sz="4" w:space="0" w:color="000000"/>
              <w:bottom w:val="double" w:sz="4" w:space="0" w:color="000000"/>
              <w:right w:val="single" w:sz="4" w:space="0" w:color="000000"/>
            </w:tcBorders>
          </w:tcPr>
          <w:p>
            <w:pPr>
              <w:pStyle w:val="TableParagraph"/>
              <w:widowControl w:val="false"/>
              <w:spacing w:before="42" w:after="0"/>
              <w:ind w:left="19" w:right="0" w:hanging="0"/>
              <w:rPr>
                <w:b/>
                <w:b/>
                <w:sz w:val="24"/>
              </w:rPr>
            </w:pPr>
            <w:r>
              <w:rPr>
                <w:b/>
                <w:sz w:val="24"/>
              </w:rPr>
              <w:t>Раздел</w:t>
            </w:r>
            <w:r>
              <w:rPr>
                <w:b/>
                <w:spacing w:val="-3"/>
                <w:sz w:val="24"/>
              </w:rPr>
              <w:t xml:space="preserve"> </w:t>
            </w:r>
            <w:r>
              <w:rPr>
                <w:b/>
                <w:sz w:val="24"/>
              </w:rPr>
              <w:t>2.</w:t>
            </w:r>
            <w:r>
              <w:rPr>
                <w:b/>
                <w:spacing w:val="-1"/>
                <w:sz w:val="24"/>
              </w:rPr>
              <w:t xml:space="preserve"> </w:t>
            </w:r>
            <w:r>
              <w:rPr>
                <w:b/>
                <w:spacing w:val="-2"/>
                <w:sz w:val="24"/>
              </w:rPr>
              <w:t>Фольклор</w:t>
            </w:r>
          </w:p>
        </w:tc>
      </w:tr>
      <w:tr>
        <w:trPr>
          <w:trHeight w:val="1175" w:hRule="atLeast"/>
        </w:trPr>
        <w:tc>
          <w:tcPr>
            <w:tcW w:w="360"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91" w:after="0"/>
              <w:rPr>
                <w:b/>
                <w:b/>
                <w:sz w:val="22"/>
              </w:rPr>
            </w:pPr>
            <w:r>
              <w:rPr>
                <w:b/>
                <w:sz w:val="22"/>
              </w:rPr>
            </w:r>
          </w:p>
          <w:p>
            <w:pPr>
              <w:pStyle w:val="TableParagraph"/>
              <w:widowControl w:val="false"/>
              <w:ind w:left="0" w:right="42" w:hanging="0"/>
              <w:jc w:val="center"/>
              <w:rPr>
                <w:sz w:val="22"/>
              </w:rPr>
            </w:pPr>
            <w:r>
              <w:rPr>
                <w:spacing w:val="-5"/>
                <w:sz w:val="22"/>
              </w:rPr>
              <w:t>2.1</w:t>
            </w:r>
          </w:p>
        </w:tc>
        <w:tc>
          <w:tcPr>
            <w:tcW w:w="2893"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7" w:after="0"/>
              <w:ind w:left="34" w:right="24" w:hanging="0"/>
              <w:jc w:val="both"/>
              <w:rPr>
                <w:sz w:val="24"/>
              </w:rPr>
            </w:pPr>
            <w:r>
              <w:rPr>
                <w:sz w:val="24"/>
              </w:rPr>
              <w:t>Былины (не менее двух). Например,</w:t>
            </w:r>
            <w:r>
              <w:rPr>
                <w:spacing w:val="-15"/>
                <w:sz w:val="24"/>
              </w:rPr>
              <w:t xml:space="preserve"> </w:t>
            </w:r>
            <w:r>
              <w:rPr>
                <w:sz w:val="24"/>
              </w:rPr>
              <w:t>«Илья</w:t>
            </w:r>
            <w:r>
              <w:rPr>
                <w:spacing w:val="-15"/>
                <w:sz w:val="24"/>
              </w:rPr>
              <w:t xml:space="preserve"> </w:t>
            </w:r>
            <w:r>
              <w:rPr>
                <w:sz w:val="24"/>
              </w:rPr>
              <w:t>Муромец и</w:t>
            </w:r>
            <w:r>
              <w:rPr>
                <w:spacing w:val="75"/>
                <w:w w:val="150"/>
                <w:sz w:val="24"/>
              </w:rPr>
              <w:t xml:space="preserve">   </w:t>
            </w:r>
            <w:r>
              <w:rPr>
                <w:sz w:val="24"/>
              </w:rPr>
              <w:t>Соловей-</w:t>
            </w:r>
            <w:r>
              <w:rPr>
                <w:spacing w:val="-2"/>
                <w:sz w:val="24"/>
              </w:rPr>
              <w:t>разбойник»,</w:t>
            </w:r>
          </w:p>
          <w:p>
            <w:pPr>
              <w:pStyle w:val="TableParagraph"/>
              <w:widowControl w:val="false"/>
              <w:spacing w:before="1" w:after="0"/>
              <w:ind w:left="34" w:right="0" w:hanging="0"/>
              <w:rPr>
                <w:sz w:val="24"/>
              </w:rPr>
            </w:pPr>
            <w:r>
              <w:rPr>
                <w:spacing w:val="-2"/>
                <w:sz w:val="24"/>
              </w:rPr>
              <w:t>«Садко»</w:t>
            </w:r>
          </w:p>
        </w:tc>
        <w:tc>
          <w:tcPr>
            <w:tcW w:w="612"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91" w:after="0"/>
              <w:rPr>
                <w:b/>
                <w:b/>
                <w:sz w:val="22"/>
              </w:rPr>
            </w:pPr>
            <w:r>
              <w:rPr>
                <w:b/>
                <w:sz w:val="22"/>
              </w:rPr>
            </w:r>
          </w:p>
          <w:p>
            <w:pPr>
              <w:pStyle w:val="TableParagraph"/>
              <w:widowControl w:val="false"/>
              <w:ind w:left="38" w:right="0" w:hanging="0"/>
              <w:rPr>
                <w:sz w:val="22"/>
              </w:rPr>
            </w:pPr>
            <w:r>
              <w:rPr>
                <w:spacing w:val="-10"/>
                <w:sz w:val="22"/>
              </w:rPr>
              <w:t>4</w:t>
            </w:r>
          </w:p>
        </w:tc>
        <w:tc>
          <w:tcPr>
            <w:tcW w:w="1470"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2"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6"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7" w:after="0"/>
              <w:rPr>
                <w:b/>
                <w:b/>
                <w:sz w:val="24"/>
              </w:rPr>
            </w:pPr>
            <w:r>
              <w:rPr>
                <w:b/>
                <w:sz w:val="24"/>
              </w:rPr>
            </w:r>
          </w:p>
          <w:p>
            <w:pPr>
              <w:pStyle w:val="TableParagraph"/>
              <w:widowControl w:val="false"/>
              <w:tabs>
                <w:tab w:val="clear" w:pos="720"/>
                <w:tab w:val="left" w:pos="2298" w:leader="none"/>
              </w:tabs>
              <w:ind w:left="40" w:right="1" w:hanging="0"/>
              <w:rPr>
                <w:sz w:val="24"/>
              </w:rPr>
            </w:pPr>
            <w:r>
              <w:rPr>
                <w:spacing w:val="-2"/>
                <w:sz w:val="24"/>
              </w:rPr>
              <w:t>Библиотека</w:t>
            </w:r>
            <w:r>
              <w:rPr>
                <w:sz w:val="24"/>
              </w:rPr>
              <w:tab/>
            </w:r>
            <w:r>
              <w:rPr>
                <w:spacing w:val="-4"/>
                <w:sz w:val="24"/>
              </w:rPr>
              <w:t xml:space="preserve">ЦОК </w:t>
            </w:r>
            <w:hyperlink r:id="rId172">
              <w:r>
                <w:rPr>
                  <w:color w:val="0000FF"/>
                  <w:spacing w:val="-2"/>
                  <w:sz w:val="24"/>
                  <w:u w:val="single" w:color="0000FF"/>
                </w:rPr>
                <w:t>https://m.edsoo.ru/7f41542e</w:t>
              </w:r>
            </w:hyperlink>
          </w:p>
        </w:tc>
      </w:tr>
      <w:tr>
        <w:trPr>
          <w:trHeight w:val="2267" w:hRule="atLeast"/>
        </w:trPr>
        <w:tc>
          <w:tcPr>
            <w:tcW w:w="36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6" w:after="0"/>
              <w:rPr>
                <w:b/>
                <w:b/>
                <w:sz w:val="22"/>
              </w:rPr>
            </w:pPr>
            <w:r>
              <w:rPr>
                <w:b/>
                <w:sz w:val="22"/>
              </w:rPr>
            </w:r>
          </w:p>
          <w:p>
            <w:pPr>
              <w:pStyle w:val="TableParagraph"/>
              <w:widowControl w:val="false"/>
              <w:ind w:left="0" w:right="42" w:hanging="0"/>
              <w:jc w:val="center"/>
              <w:rPr>
                <w:sz w:val="22"/>
              </w:rPr>
            </w:pPr>
            <w:r>
              <w:rPr>
                <w:spacing w:val="-5"/>
                <w:sz w:val="22"/>
              </w:rPr>
              <w:t>2.2</w:t>
            </w:r>
          </w:p>
        </w:tc>
        <w:tc>
          <w:tcPr>
            <w:tcW w:w="28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4" w:right="21" w:hanging="0"/>
              <w:jc w:val="both"/>
              <w:rPr>
                <w:sz w:val="24"/>
              </w:rPr>
            </w:pPr>
            <w:r>
              <w:rPr>
                <w:sz w:val="24"/>
              </w:rPr>
              <w:t>Народные</w:t>
            </w:r>
            <w:r>
              <w:rPr>
                <w:spacing w:val="-9"/>
                <w:sz w:val="24"/>
              </w:rPr>
              <w:t xml:space="preserve"> </w:t>
            </w:r>
            <w:r>
              <w:rPr>
                <w:sz w:val="24"/>
              </w:rPr>
              <w:t>песни</w:t>
            </w:r>
            <w:r>
              <w:rPr>
                <w:spacing w:val="-7"/>
                <w:sz w:val="24"/>
              </w:rPr>
              <w:t xml:space="preserve"> </w:t>
            </w:r>
            <w:r>
              <w:rPr>
                <w:sz w:val="24"/>
              </w:rPr>
              <w:t>и</w:t>
            </w:r>
            <w:r>
              <w:rPr>
                <w:spacing w:val="-7"/>
                <w:sz w:val="24"/>
              </w:rPr>
              <w:t xml:space="preserve"> </w:t>
            </w:r>
            <w:r>
              <w:rPr>
                <w:sz w:val="24"/>
              </w:rPr>
              <w:t>баллады народов</w:t>
            </w:r>
            <w:r>
              <w:rPr>
                <w:spacing w:val="-8"/>
                <w:sz w:val="24"/>
              </w:rPr>
              <w:t xml:space="preserve"> </w:t>
            </w:r>
            <w:r>
              <w:rPr>
                <w:sz w:val="24"/>
              </w:rPr>
              <w:t>России</w:t>
            </w:r>
            <w:r>
              <w:rPr>
                <w:spacing w:val="-6"/>
                <w:sz w:val="24"/>
              </w:rPr>
              <w:t xml:space="preserve"> </w:t>
            </w:r>
            <w:r>
              <w:rPr>
                <w:sz w:val="24"/>
              </w:rPr>
              <w:t>и</w:t>
            </w:r>
            <w:r>
              <w:rPr>
                <w:spacing w:val="-6"/>
                <w:sz w:val="24"/>
              </w:rPr>
              <w:t xml:space="preserve"> </w:t>
            </w:r>
            <w:r>
              <w:rPr>
                <w:sz w:val="24"/>
              </w:rPr>
              <w:t>мира.</w:t>
            </w:r>
            <w:r>
              <w:rPr>
                <w:spacing w:val="-5"/>
                <w:sz w:val="24"/>
              </w:rPr>
              <w:t xml:space="preserve"> </w:t>
            </w:r>
            <w:r>
              <w:rPr>
                <w:sz w:val="24"/>
              </w:rPr>
              <w:t>(не менее трёх песен и одной баллады), «Песнь о Роланде»</w:t>
            </w:r>
            <w:r>
              <w:rPr>
                <w:spacing w:val="77"/>
                <w:w w:val="150"/>
                <w:sz w:val="24"/>
              </w:rPr>
              <w:t xml:space="preserve">   </w:t>
            </w:r>
            <w:r>
              <w:rPr>
                <w:spacing w:val="-2"/>
                <w:sz w:val="24"/>
              </w:rPr>
              <w:t>(фрагменты),</w:t>
            </w:r>
          </w:p>
          <w:p>
            <w:pPr>
              <w:pStyle w:val="TableParagraph"/>
              <w:widowControl w:val="false"/>
              <w:tabs>
                <w:tab w:val="clear" w:pos="720"/>
                <w:tab w:val="left" w:pos="2047" w:leader="none"/>
              </w:tabs>
              <w:ind w:left="34" w:right="19" w:hanging="0"/>
              <w:jc w:val="both"/>
              <w:rPr>
                <w:sz w:val="24"/>
              </w:rPr>
            </w:pPr>
            <w:r>
              <w:rPr>
                <w:sz w:val="24"/>
              </w:rPr>
              <w:t xml:space="preserve">«Песнь о Нибелунгах» </w:t>
            </w:r>
            <w:r>
              <w:rPr>
                <w:spacing w:val="-2"/>
                <w:sz w:val="24"/>
              </w:rPr>
              <w:t>(фрагменты),</w:t>
            </w:r>
            <w:r>
              <w:rPr>
                <w:sz w:val="24"/>
              </w:rPr>
              <w:tab/>
            </w:r>
            <w:r>
              <w:rPr>
                <w:spacing w:val="-2"/>
                <w:sz w:val="24"/>
              </w:rPr>
              <w:t>баллада</w:t>
            </w:r>
          </w:p>
          <w:p>
            <w:pPr>
              <w:pStyle w:val="TableParagraph"/>
              <w:widowControl w:val="false"/>
              <w:ind w:left="34" w:right="0" w:hanging="0"/>
              <w:jc w:val="both"/>
              <w:rPr>
                <w:sz w:val="24"/>
              </w:rPr>
            </w:pPr>
            <w:r>
              <w:rPr>
                <w:sz w:val="24"/>
              </w:rPr>
              <w:t>«Аника-воин»</w:t>
            </w:r>
            <w:r>
              <w:rPr>
                <w:spacing w:val="-12"/>
                <w:sz w:val="24"/>
              </w:rPr>
              <w:t xml:space="preserve"> </w:t>
            </w:r>
            <w:r>
              <w:rPr>
                <w:sz w:val="24"/>
              </w:rPr>
              <w:t>и</w:t>
            </w:r>
            <w:r>
              <w:rPr>
                <w:spacing w:val="-1"/>
                <w:sz w:val="24"/>
              </w:rPr>
              <w:t xml:space="preserve"> </w:t>
            </w:r>
            <w:r>
              <w:rPr>
                <w:spacing w:val="-5"/>
                <w:sz w:val="24"/>
              </w:rPr>
              <w:t>др.</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6" w:after="0"/>
              <w:rPr>
                <w:b/>
                <w:b/>
                <w:sz w:val="22"/>
              </w:rPr>
            </w:pPr>
            <w:r>
              <w:rPr>
                <w:b/>
                <w:sz w:val="22"/>
              </w:rPr>
            </w:r>
          </w:p>
          <w:p>
            <w:pPr>
              <w:pStyle w:val="TableParagraph"/>
              <w:widowControl w:val="false"/>
              <w:ind w:left="38" w:right="0" w:hanging="0"/>
              <w:rPr>
                <w:sz w:val="22"/>
              </w:rPr>
            </w:pPr>
            <w:r>
              <w:rPr>
                <w:spacing w:val="-10"/>
                <w:sz w:val="22"/>
              </w:rPr>
              <w:t>3</w:t>
            </w:r>
          </w:p>
        </w:tc>
        <w:tc>
          <w:tcPr>
            <w:tcW w:w="14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6"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6" w:after="0"/>
              <w:rPr>
                <w:b/>
                <w:b/>
                <w:sz w:val="24"/>
              </w:rPr>
            </w:pPr>
            <w:r>
              <w:rPr>
                <w:b/>
                <w:sz w:val="24"/>
              </w:rPr>
            </w:r>
          </w:p>
          <w:p>
            <w:pPr>
              <w:pStyle w:val="TableParagraph"/>
              <w:widowControl w:val="false"/>
              <w:tabs>
                <w:tab w:val="clear" w:pos="720"/>
                <w:tab w:val="left" w:pos="2298" w:leader="none"/>
              </w:tabs>
              <w:ind w:left="40" w:right="1" w:hanging="0"/>
              <w:rPr>
                <w:sz w:val="24"/>
              </w:rPr>
            </w:pPr>
            <w:r>
              <w:rPr>
                <w:spacing w:val="-2"/>
                <w:sz w:val="24"/>
              </w:rPr>
              <w:t>Библиотека</w:t>
            </w:r>
            <w:r>
              <w:rPr>
                <w:sz w:val="24"/>
              </w:rPr>
              <w:tab/>
            </w:r>
            <w:r>
              <w:rPr>
                <w:spacing w:val="-4"/>
                <w:sz w:val="24"/>
              </w:rPr>
              <w:t xml:space="preserve">ЦОК </w:t>
            </w:r>
            <w:hyperlink r:id="rId173">
              <w:r>
                <w:rPr>
                  <w:color w:val="0000FF"/>
                  <w:spacing w:val="-2"/>
                  <w:sz w:val="24"/>
                  <w:u w:val="single" w:color="0000FF"/>
                </w:rPr>
                <w:t>https://m.edsoo.ru/7f41542e</w:t>
              </w:r>
            </w:hyperlink>
          </w:p>
        </w:tc>
      </w:tr>
      <w:tr>
        <w:trPr>
          <w:trHeight w:val="335" w:hRule="atLeast"/>
        </w:trPr>
        <w:tc>
          <w:tcPr>
            <w:tcW w:w="325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38" w:right="0" w:hanging="0"/>
              <w:rPr>
                <w:sz w:val="22"/>
              </w:rPr>
            </w:pPr>
            <w:r>
              <w:rPr>
                <w:spacing w:val="-10"/>
                <w:sz w:val="22"/>
              </w:rPr>
              <w:t>7</w:t>
            </w:r>
          </w:p>
        </w:tc>
        <w:tc>
          <w:tcPr>
            <w:tcW w:w="580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21" w:hRule="atLeast"/>
        </w:trPr>
        <w:tc>
          <w:tcPr>
            <w:tcW w:w="9673" w:type="dxa"/>
            <w:gridSpan w:val="6"/>
            <w:tcBorders>
              <w:top w:val="single" w:sz="4" w:space="0" w:color="000000"/>
              <w:left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3"/>
                <w:sz w:val="24"/>
              </w:rPr>
              <w:t xml:space="preserve"> </w:t>
            </w:r>
            <w:r>
              <w:rPr>
                <w:b/>
                <w:sz w:val="24"/>
              </w:rPr>
              <w:t>3.</w:t>
            </w:r>
            <w:r>
              <w:rPr>
                <w:b/>
                <w:spacing w:val="-2"/>
                <w:sz w:val="24"/>
              </w:rPr>
              <w:t xml:space="preserve"> </w:t>
            </w:r>
            <w:r>
              <w:rPr>
                <w:b/>
                <w:sz w:val="24"/>
              </w:rPr>
              <w:t>Древнерусская</w:t>
            </w:r>
            <w:r>
              <w:rPr>
                <w:b/>
                <w:spacing w:val="-2"/>
                <w:sz w:val="24"/>
              </w:rPr>
              <w:t xml:space="preserve"> литература</w:t>
            </w:r>
          </w:p>
        </w:tc>
      </w:tr>
      <w:tr>
        <w:trPr>
          <w:trHeight w:val="2285" w:hRule="atLeast"/>
        </w:trPr>
        <w:tc>
          <w:tcPr>
            <w:tcW w:w="360" w:type="dxa"/>
            <w:tcBorders>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40" w:after="0"/>
              <w:rPr>
                <w:b/>
                <w:b/>
                <w:sz w:val="22"/>
              </w:rPr>
            </w:pPr>
            <w:r>
              <w:rPr>
                <w:b/>
                <w:sz w:val="22"/>
              </w:rPr>
            </w:r>
          </w:p>
          <w:p>
            <w:pPr>
              <w:pStyle w:val="TableParagraph"/>
              <w:widowControl w:val="false"/>
              <w:ind w:left="0" w:right="42" w:hanging="0"/>
              <w:jc w:val="center"/>
              <w:rPr>
                <w:sz w:val="22"/>
              </w:rPr>
            </w:pPr>
            <w:r>
              <w:rPr>
                <w:spacing w:val="-5"/>
                <w:sz w:val="22"/>
              </w:rPr>
              <w:t>3.1</w:t>
            </w:r>
          </w:p>
        </w:tc>
        <w:tc>
          <w:tcPr>
            <w:tcW w:w="2893" w:type="dxa"/>
            <w:tcBorders>
              <w:left w:val="single" w:sz="4" w:space="0" w:color="000000"/>
              <w:bottom w:val="single" w:sz="4" w:space="0" w:color="000000"/>
              <w:right w:val="single" w:sz="4" w:space="0" w:color="000000"/>
            </w:tcBorders>
          </w:tcPr>
          <w:p>
            <w:pPr>
              <w:pStyle w:val="TableParagraph"/>
              <w:widowControl w:val="false"/>
              <w:spacing w:before="20" w:after="0"/>
              <w:ind w:left="43" w:right="18" w:hanging="0"/>
              <w:jc w:val="both"/>
              <w:rPr>
                <w:sz w:val="24"/>
              </w:rPr>
            </w:pPr>
            <w:r>
              <w:rPr>
                <w:sz w:val="24"/>
              </w:rPr>
              <w:t>«Повесть временных лет» (не менее одного фрагмента).</w:t>
            </w:r>
            <w:r>
              <w:rPr>
                <w:spacing w:val="73"/>
                <w:w w:val="150"/>
                <w:sz w:val="24"/>
              </w:rPr>
              <w:t xml:space="preserve">   </w:t>
            </w:r>
            <w:r>
              <w:rPr>
                <w:spacing w:val="-2"/>
                <w:sz w:val="24"/>
              </w:rPr>
              <w:t>Например,</w:t>
            </w:r>
          </w:p>
          <w:p>
            <w:pPr>
              <w:pStyle w:val="TableParagraph"/>
              <w:widowControl w:val="false"/>
              <w:ind w:left="43" w:right="23" w:hanging="0"/>
              <w:jc w:val="both"/>
              <w:rPr>
                <w:sz w:val="24"/>
              </w:rPr>
            </w:pPr>
            <w:r>
              <w:rPr>
                <w:sz w:val="24"/>
              </w:rPr>
              <w:t>«Сказание о белгородском киселе», «Сказание о походе князя Олега на Царьград», «Предание о смерти князя Олега»</w:t>
            </w:r>
          </w:p>
        </w:tc>
        <w:tc>
          <w:tcPr>
            <w:tcW w:w="612" w:type="dxa"/>
            <w:tcBorders>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40" w:after="0"/>
              <w:rPr>
                <w:b/>
                <w:b/>
                <w:sz w:val="22"/>
              </w:rPr>
            </w:pPr>
            <w:r>
              <w:rPr>
                <w:b/>
                <w:sz w:val="22"/>
              </w:rPr>
            </w:r>
          </w:p>
          <w:p>
            <w:pPr>
              <w:pStyle w:val="TableParagraph"/>
              <w:widowControl w:val="false"/>
              <w:ind w:left="38" w:right="0" w:hanging="0"/>
              <w:rPr>
                <w:sz w:val="22"/>
              </w:rPr>
            </w:pPr>
            <w:r>
              <w:rPr>
                <w:spacing w:val="-10"/>
                <w:sz w:val="22"/>
              </w:rPr>
              <w:t>2</w:t>
            </w:r>
          </w:p>
        </w:tc>
        <w:tc>
          <w:tcPr>
            <w:tcW w:w="1470" w:type="dxa"/>
            <w:tcBorders>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2" w:type="dxa"/>
            <w:tcBorders>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6" w:type="dxa"/>
            <w:tcBorders>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20" w:after="0"/>
              <w:rPr>
                <w:b/>
                <w:b/>
                <w:sz w:val="24"/>
              </w:rPr>
            </w:pPr>
            <w:r>
              <w:rPr>
                <w:b/>
                <w:sz w:val="24"/>
              </w:rPr>
            </w:r>
          </w:p>
          <w:p>
            <w:pPr>
              <w:pStyle w:val="TableParagraph"/>
              <w:widowControl w:val="false"/>
              <w:tabs>
                <w:tab w:val="clear" w:pos="720"/>
                <w:tab w:val="left" w:pos="2298" w:leader="none"/>
              </w:tabs>
              <w:ind w:left="40" w:right="1" w:hanging="0"/>
              <w:rPr>
                <w:sz w:val="24"/>
              </w:rPr>
            </w:pPr>
            <w:r>
              <w:rPr>
                <w:spacing w:val="-2"/>
                <w:sz w:val="24"/>
              </w:rPr>
              <w:t>Библиотека</w:t>
            </w:r>
            <w:r>
              <w:rPr>
                <w:sz w:val="24"/>
              </w:rPr>
              <w:tab/>
            </w:r>
            <w:r>
              <w:rPr>
                <w:spacing w:val="-4"/>
                <w:sz w:val="24"/>
              </w:rPr>
              <w:t xml:space="preserve">ЦОК </w:t>
            </w:r>
            <w:hyperlink r:id="rId174">
              <w:r>
                <w:rPr>
                  <w:color w:val="0000FF"/>
                  <w:spacing w:val="-2"/>
                  <w:sz w:val="24"/>
                  <w:u w:val="single" w:color="0000FF"/>
                </w:rPr>
                <w:t>https://m.edsoo.ru/7f41542e</w:t>
              </w:r>
            </w:hyperlink>
          </w:p>
        </w:tc>
      </w:tr>
      <w:tr>
        <w:trPr>
          <w:trHeight w:val="302" w:hRule="atLeast"/>
        </w:trPr>
        <w:tc>
          <w:tcPr>
            <w:tcW w:w="325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1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38" w:right="0" w:hanging="0"/>
              <w:rPr>
                <w:sz w:val="22"/>
              </w:rPr>
            </w:pPr>
            <w:r>
              <w:rPr>
                <w:spacing w:val="-10"/>
                <w:sz w:val="22"/>
              </w:rPr>
              <w:t>2</w:t>
            </w:r>
          </w:p>
        </w:tc>
        <w:tc>
          <w:tcPr>
            <w:tcW w:w="580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52" w:hRule="atLeast"/>
        </w:trPr>
        <w:tc>
          <w:tcPr>
            <w:tcW w:w="9673" w:type="dxa"/>
            <w:gridSpan w:val="6"/>
            <w:tcBorders>
              <w:top w:val="single" w:sz="4" w:space="0" w:color="000000"/>
              <w:left w:val="single" w:sz="4" w:space="0" w:color="000000"/>
              <w:right w:val="single" w:sz="4" w:space="0" w:color="000000"/>
            </w:tcBorders>
          </w:tcPr>
          <w:p>
            <w:pPr>
              <w:pStyle w:val="TableParagraph"/>
              <w:widowControl w:val="false"/>
              <w:spacing w:before="42" w:after="0"/>
              <w:ind w:left="19" w:right="0" w:hanging="0"/>
              <w:rPr>
                <w:b/>
                <w:b/>
                <w:sz w:val="24"/>
              </w:rPr>
            </w:pPr>
            <w:r>
              <w:rPr>
                <w:b/>
                <w:sz w:val="24"/>
              </w:rPr>
              <w:t>Раздел</w:t>
            </w:r>
            <w:r>
              <w:rPr>
                <w:b/>
                <w:spacing w:val="-4"/>
                <w:sz w:val="24"/>
              </w:rPr>
              <w:t xml:space="preserve"> </w:t>
            </w:r>
            <w:r>
              <w:rPr>
                <w:b/>
                <w:sz w:val="24"/>
              </w:rPr>
              <w:t>4.</w:t>
            </w:r>
            <w:r>
              <w:rPr>
                <w:b/>
                <w:spacing w:val="-3"/>
                <w:sz w:val="24"/>
              </w:rPr>
              <w:t xml:space="preserve"> </w:t>
            </w:r>
            <w:r>
              <w:rPr>
                <w:b/>
                <w:sz w:val="24"/>
              </w:rPr>
              <w:t>Литература</w:t>
            </w:r>
            <w:r>
              <w:rPr>
                <w:b/>
                <w:spacing w:val="-6"/>
                <w:sz w:val="24"/>
              </w:rPr>
              <w:t xml:space="preserve"> </w:t>
            </w:r>
            <w:r>
              <w:rPr>
                <w:b/>
                <w:sz w:val="24"/>
              </w:rPr>
              <w:t>первой</w:t>
            </w:r>
            <w:r>
              <w:rPr>
                <w:b/>
                <w:spacing w:val="-3"/>
                <w:sz w:val="24"/>
              </w:rPr>
              <w:t xml:space="preserve"> </w:t>
            </w:r>
            <w:r>
              <w:rPr>
                <w:b/>
                <w:sz w:val="24"/>
              </w:rPr>
              <w:t>половины</w:t>
            </w:r>
            <w:r>
              <w:rPr>
                <w:b/>
                <w:spacing w:val="-3"/>
                <w:sz w:val="24"/>
              </w:rPr>
              <w:t xml:space="preserve"> </w:t>
            </w:r>
            <w:r>
              <w:rPr>
                <w:b/>
                <w:sz w:val="24"/>
              </w:rPr>
              <w:t>XIX</w:t>
            </w:r>
            <w:r>
              <w:rPr>
                <w:b/>
                <w:spacing w:val="-3"/>
                <w:sz w:val="24"/>
              </w:rPr>
              <w:t xml:space="preserve"> </w:t>
            </w:r>
            <w:r>
              <w:rPr>
                <w:b/>
                <w:spacing w:val="-4"/>
                <w:sz w:val="24"/>
              </w:rPr>
              <w:t>века</w:t>
            </w:r>
          </w:p>
        </w:tc>
      </w:tr>
      <w:tr>
        <w:trPr>
          <w:trHeight w:val="1733" w:hRule="atLeast"/>
        </w:trPr>
        <w:tc>
          <w:tcPr>
            <w:tcW w:w="360" w:type="dxa"/>
            <w:tcBorders>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219" w:after="0"/>
              <w:rPr>
                <w:b/>
                <w:b/>
                <w:sz w:val="22"/>
              </w:rPr>
            </w:pPr>
            <w:r>
              <w:rPr>
                <w:b/>
                <w:sz w:val="22"/>
              </w:rPr>
            </w:r>
          </w:p>
          <w:p>
            <w:pPr>
              <w:pStyle w:val="TableParagraph"/>
              <w:widowControl w:val="false"/>
              <w:spacing w:before="1" w:after="0"/>
              <w:ind w:left="0" w:right="42" w:hanging="0"/>
              <w:jc w:val="center"/>
              <w:rPr>
                <w:sz w:val="22"/>
              </w:rPr>
            </w:pPr>
            <w:r>
              <w:rPr>
                <w:spacing w:val="-5"/>
                <w:sz w:val="22"/>
              </w:rPr>
              <w:t>4.1</w:t>
            </w:r>
          </w:p>
        </w:tc>
        <w:tc>
          <w:tcPr>
            <w:tcW w:w="2893" w:type="dxa"/>
            <w:tcBorders>
              <w:left w:val="single" w:sz="4" w:space="0" w:color="000000"/>
              <w:bottom w:val="single" w:sz="4" w:space="0" w:color="000000"/>
              <w:right w:val="single" w:sz="4" w:space="0" w:color="000000"/>
            </w:tcBorders>
          </w:tcPr>
          <w:p>
            <w:pPr>
              <w:pStyle w:val="TableParagraph"/>
              <w:widowControl w:val="false"/>
              <w:tabs>
                <w:tab w:val="clear" w:pos="720"/>
                <w:tab w:val="left" w:pos="988" w:leader="none"/>
                <w:tab w:val="left" w:pos="1931" w:leader="none"/>
              </w:tabs>
              <w:spacing w:before="21" w:after="0"/>
              <w:ind w:left="34" w:right="31" w:hanging="0"/>
              <w:jc w:val="both"/>
              <w:rPr>
                <w:sz w:val="24"/>
              </w:rPr>
            </w:pPr>
            <w:r>
              <w:rPr>
                <w:spacing w:val="-6"/>
                <w:sz w:val="24"/>
              </w:rPr>
              <w:t>А.</w:t>
            </w:r>
            <w:r>
              <w:rPr>
                <w:sz w:val="24"/>
              </w:rPr>
              <w:tab/>
            </w:r>
            <w:r>
              <w:rPr>
                <w:spacing w:val="-6"/>
                <w:sz w:val="24"/>
              </w:rPr>
              <w:t>С.</w:t>
            </w:r>
            <w:r>
              <w:rPr>
                <w:sz w:val="24"/>
              </w:rPr>
              <w:tab/>
            </w:r>
            <w:r>
              <w:rPr>
                <w:spacing w:val="-2"/>
                <w:sz w:val="24"/>
              </w:rPr>
              <w:t xml:space="preserve">Пушкин. </w:t>
            </w:r>
            <w:r>
              <w:rPr>
                <w:sz w:val="24"/>
              </w:rPr>
              <w:t>Стихотворения (не менее трёх). «Песнь о вещем Олеге»,</w:t>
            </w:r>
            <w:r>
              <w:rPr>
                <w:spacing w:val="52"/>
                <w:w w:val="150"/>
                <w:sz w:val="24"/>
              </w:rPr>
              <w:t xml:space="preserve"> </w:t>
            </w:r>
            <w:r>
              <w:rPr>
                <w:sz w:val="24"/>
              </w:rPr>
              <w:t>«Зимняя</w:t>
            </w:r>
            <w:r>
              <w:rPr>
                <w:spacing w:val="77"/>
                <w:sz w:val="24"/>
              </w:rPr>
              <w:t xml:space="preserve"> </w:t>
            </w:r>
            <w:r>
              <w:rPr>
                <w:spacing w:val="-2"/>
                <w:sz w:val="24"/>
              </w:rPr>
              <w:t>дорога»,</w:t>
            </w:r>
          </w:p>
          <w:p>
            <w:pPr>
              <w:pStyle w:val="TableParagraph"/>
              <w:widowControl w:val="false"/>
              <w:ind w:left="34" w:right="34" w:hanging="0"/>
              <w:jc w:val="both"/>
              <w:rPr>
                <w:sz w:val="24"/>
              </w:rPr>
            </w:pPr>
            <w:r>
              <w:rPr>
                <w:sz w:val="24"/>
              </w:rPr>
              <w:t>«Узник», «Туча» и др. Роман «Дубровский»</w:t>
            </w:r>
          </w:p>
        </w:tc>
        <w:tc>
          <w:tcPr>
            <w:tcW w:w="612" w:type="dxa"/>
            <w:tcBorders>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219" w:after="0"/>
              <w:rPr>
                <w:b/>
                <w:b/>
                <w:sz w:val="22"/>
              </w:rPr>
            </w:pPr>
            <w:r>
              <w:rPr>
                <w:b/>
                <w:sz w:val="22"/>
              </w:rPr>
            </w:r>
          </w:p>
          <w:p>
            <w:pPr>
              <w:pStyle w:val="TableParagraph"/>
              <w:widowControl w:val="false"/>
              <w:spacing w:before="1" w:after="0"/>
              <w:ind w:left="26" w:right="0" w:hanging="0"/>
              <w:rPr>
                <w:sz w:val="22"/>
              </w:rPr>
            </w:pPr>
            <w:r>
              <w:rPr>
                <w:spacing w:val="-10"/>
                <w:sz w:val="22"/>
              </w:rPr>
              <w:t>8</w:t>
            </w:r>
          </w:p>
        </w:tc>
        <w:tc>
          <w:tcPr>
            <w:tcW w:w="1470" w:type="dxa"/>
            <w:tcBorders>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2" w:type="dxa"/>
            <w:tcBorders>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6" w:type="dxa"/>
            <w:tcBorders>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spacing w:before="20" w:after="0"/>
              <w:rPr>
                <w:b/>
                <w:b/>
                <w:sz w:val="24"/>
              </w:rPr>
            </w:pPr>
            <w:r>
              <w:rPr>
                <w:b/>
                <w:sz w:val="24"/>
              </w:rPr>
            </w:r>
          </w:p>
          <w:p>
            <w:pPr>
              <w:pStyle w:val="TableParagraph"/>
              <w:widowControl w:val="false"/>
              <w:tabs>
                <w:tab w:val="clear" w:pos="720"/>
                <w:tab w:val="left" w:pos="2295" w:leader="none"/>
              </w:tabs>
              <w:spacing w:before="1" w:after="0"/>
              <w:ind w:left="28" w:right="2" w:hanging="0"/>
              <w:rPr>
                <w:sz w:val="24"/>
              </w:rPr>
            </w:pPr>
            <w:r>
              <w:rPr>
                <w:spacing w:val="-2"/>
                <w:sz w:val="24"/>
              </w:rPr>
              <w:t>Библиотека</w:t>
            </w:r>
            <w:r>
              <w:rPr>
                <w:sz w:val="24"/>
              </w:rPr>
              <w:tab/>
            </w:r>
            <w:r>
              <w:rPr>
                <w:spacing w:val="-4"/>
                <w:sz w:val="24"/>
              </w:rPr>
              <w:t xml:space="preserve">ЦОК </w:t>
            </w:r>
            <w:hyperlink r:id="rId175">
              <w:r>
                <w:rPr>
                  <w:color w:val="0000FF"/>
                  <w:spacing w:val="-2"/>
                  <w:sz w:val="24"/>
                  <w:u w:val="single" w:color="0000FF"/>
                </w:rPr>
                <w:t>https://m.edsoo.ru/7f41542e</w:t>
              </w:r>
            </w:hyperlink>
          </w:p>
        </w:tc>
      </w:tr>
      <w:tr>
        <w:trPr>
          <w:trHeight w:val="318" w:hRule="atLeast"/>
        </w:trPr>
        <w:tc>
          <w:tcPr>
            <w:tcW w:w="360" w:type="dxa"/>
            <w:tcBorders>
              <w:top w:val="single" w:sz="4" w:space="0" w:color="000000"/>
              <w:left w:val="single" w:sz="4" w:space="0" w:color="000000"/>
              <w:right w:val="single" w:sz="4" w:space="0" w:color="000000"/>
            </w:tcBorders>
          </w:tcPr>
          <w:p>
            <w:pPr>
              <w:pStyle w:val="TableParagraph"/>
              <w:widowControl w:val="false"/>
              <w:spacing w:before="17" w:after="0"/>
              <w:ind w:left="0" w:right="42" w:hanging="0"/>
              <w:jc w:val="center"/>
              <w:rPr>
                <w:sz w:val="22"/>
              </w:rPr>
            </w:pPr>
            <w:r>
              <w:rPr>
                <w:spacing w:val="-5"/>
                <w:sz w:val="22"/>
              </w:rPr>
              <w:t>4.2</w:t>
            </w:r>
          </w:p>
        </w:tc>
        <w:tc>
          <w:tcPr>
            <w:tcW w:w="2893" w:type="dxa"/>
            <w:tcBorders>
              <w:top w:val="single" w:sz="4" w:space="0" w:color="000000"/>
              <w:left w:val="single" w:sz="4" w:space="0" w:color="000000"/>
              <w:right w:val="single" w:sz="4" w:space="0" w:color="000000"/>
            </w:tcBorders>
          </w:tcPr>
          <w:p>
            <w:pPr>
              <w:pStyle w:val="TableParagraph"/>
              <w:widowControl w:val="false"/>
              <w:tabs>
                <w:tab w:val="clear" w:pos="720"/>
                <w:tab w:val="left" w:pos="828" w:leader="none"/>
                <w:tab w:val="left" w:pos="1655" w:leader="none"/>
              </w:tabs>
              <w:spacing w:before="3" w:after="0"/>
              <w:ind w:left="34" w:right="0" w:hanging="0"/>
              <w:rPr>
                <w:sz w:val="24"/>
              </w:rPr>
            </w:pPr>
            <w:r>
              <w:rPr>
                <w:spacing w:val="-5"/>
                <w:sz w:val="24"/>
              </w:rPr>
              <w:t>М.</w:t>
            </w:r>
            <w:r>
              <w:rPr>
                <w:sz w:val="24"/>
              </w:rPr>
              <w:tab/>
            </w:r>
            <w:r>
              <w:rPr>
                <w:spacing w:val="-5"/>
                <w:sz w:val="24"/>
              </w:rPr>
              <w:t>Ю.</w:t>
            </w:r>
            <w:r>
              <w:rPr>
                <w:sz w:val="24"/>
              </w:rPr>
              <w:tab/>
            </w:r>
            <w:r>
              <w:rPr>
                <w:spacing w:val="-2"/>
                <w:sz w:val="24"/>
              </w:rPr>
              <w:t>Лермонтов.</w:t>
            </w:r>
          </w:p>
        </w:tc>
        <w:tc>
          <w:tcPr>
            <w:tcW w:w="612" w:type="dxa"/>
            <w:tcBorders>
              <w:top w:val="single" w:sz="4" w:space="0" w:color="000000"/>
              <w:left w:val="single" w:sz="4" w:space="0" w:color="000000"/>
              <w:right w:val="single" w:sz="4" w:space="0" w:color="000000"/>
            </w:tcBorders>
          </w:tcPr>
          <w:p>
            <w:pPr>
              <w:pStyle w:val="TableParagraph"/>
              <w:widowControl w:val="false"/>
              <w:spacing w:before="17" w:after="0"/>
              <w:ind w:left="26" w:right="0" w:hanging="0"/>
              <w:rPr>
                <w:sz w:val="22"/>
              </w:rPr>
            </w:pPr>
            <w:r>
              <w:rPr>
                <w:spacing w:val="-10"/>
                <w:sz w:val="22"/>
              </w:rPr>
              <w:t>3</w:t>
            </w:r>
          </w:p>
        </w:tc>
        <w:tc>
          <w:tcPr>
            <w:tcW w:w="1470"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1522"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2816" w:type="dxa"/>
            <w:tcBorders>
              <w:top w:val="single" w:sz="4" w:space="0" w:color="000000"/>
              <w:left w:val="single" w:sz="4" w:space="0" w:color="000000"/>
              <w:right w:val="single" w:sz="4" w:space="0" w:color="000000"/>
            </w:tcBorders>
          </w:tcPr>
          <w:p>
            <w:pPr>
              <w:pStyle w:val="TableParagraph"/>
              <w:widowControl w:val="false"/>
              <w:tabs>
                <w:tab w:val="clear" w:pos="720"/>
                <w:tab w:val="left" w:pos="2295" w:leader="none"/>
              </w:tabs>
              <w:spacing w:before="3" w:after="0"/>
              <w:ind w:left="28" w:right="0" w:hanging="0"/>
              <w:rPr>
                <w:sz w:val="24"/>
              </w:rPr>
            </w:pPr>
            <w:r>
              <w:rPr>
                <w:spacing w:val="-2"/>
                <w:sz w:val="24"/>
              </w:rPr>
              <w:t>Библиотека</w:t>
            </w:r>
            <w:r>
              <w:rPr>
                <w:sz w:val="24"/>
              </w:rPr>
              <w:tab/>
            </w:r>
            <w:r>
              <w:rPr>
                <w:spacing w:val="-5"/>
                <w:sz w:val="24"/>
              </w:rPr>
              <w:t>ЦОК</w:t>
            </w:r>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5" w:type="dxa"/>
        <w:jc w:val="left"/>
        <w:tblInd w:w="198" w:type="dxa"/>
        <w:tblLayout w:type="fixed"/>
        <w:tblCellMar>
          <w:top w:w="0" w:type="dxa"/>
          <w:left w:w="5" w:type="dxa"/>
          <w:bottom w:w="0" w:type="dxa"/>
          <w:right w:w="5" w:type="dxa"/>
        </w:tblCellMar>
        <w:tblLook w:val="01e0"/>
      </w:tblPr>
      <w:tblGrid>
        <w:gridCol w:w="357"/>
        <w:gridCol w:w="2870"/>
        <w:gridCol w:w="621"/>
        <w:gridCol w:w="1503"/>
        <w:gridCol w:w="1509"/>
        <w:gridCol w:w="2814"/>
      </w:tblGrid>
      <w:tr>
        <w:trPr>
          <w:trHeight w:val="280" w:hRule="atLeast"/>
        </w:trPr>
        <w:tc>
          <w:tcPr>
            <w:tcW w:w="35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15" w:hanging="0"/>
              <w:rPr>
                <w:b/>
                <w:b/>
                <w:sz w:val="22"/>
              </w:rPr>
            </w:pPr>
            <w:r>
              <w:rPr>
                <w:b/>
                <w:spacing w:val="-10"/>
                <w:sz w:val="22"/>
              </w:rPr>
              <w:t xml:space="preserve">№ </w:t>
            </w:r>
            <w:r>
              <w:rPr>
                <w:b/>
                <w:spacing w:val="-5"/>
                <w:sz w:val="22"/>
              </w:rPr>
              <w:t>п/п</w:t>
            </w:r>
          </w:p>
        </w:tc>
        <w:tc>
          <w:tcPr>
            <w:tcW w:w="287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46" w:right="9"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3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8" w:before="13" w:after="0"/>
              <w:ind w:left="63" w:right="0" w:hanging="0"/>
              <w:rPr>
                <w:b/>
                <w:b/>
                <w:sz w:val="22"/>
              </w:rPr>
            </w:pPr>
            <w:r>
              <w:rPr>
                <w:b/>
                <w:sz w:val="22"/>
              </w:rPr>
              <w:t>Количество</w:t>
            </w:r>
            <w:r>
              <w:rPr>
                <w:b/>
                <w:spacing w:val="-6"/>
                <w:sz w:val="22"/>
              </w:rPr>
              <w:t xml:space="preserve"> </w:t>
            </w:r>
            <w:r>
              <w:rPr>
                <w:b/>
                <w:spacing w:val="-2"/>
                <w:sz w:val="22"/>
              </w:rPr>
              <w:t>часов</w:t>
            </w:r>
          </w:p>
        </w:tc>
        <w:tc>
          <w:tcPr>
            <w:tcW w:w="281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28" w:leader="none"/>
              </w:tabs>
              <w:spacing w:before="173" w:after="0"/>
              <w:ind w:left="37" w:right="1"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97" w:hRule="atLeast"/>
        </w:trPr>
        <w:tc>
          <w:tcPr>
            <w:tcW w:w="35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7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1" w:after="0"/>
              <w:ind w:left="63" w:right="-15" w:hanging="0"/>
              <w:rPr>
                <w:b/>
                <w:b/>
                <w:sz w:val="22"/>
              </w:rPr>
            </w:pPr>
            <w:r>
              <w:rPr>
                <w:b/>
                <w:spacing w:val="-4"/>
                <w:sz w:val="22"/>
              </w:rPr>
              <w:t>Всего</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63" w:right="0" w:hanging="0"/>
              <w:rPr>
                <w:b/>
                <w:b/>
                <w:sz w:val="22"/>
              </w:rPr>
            </w:pPr>
            <w:r>
              <w:rPr>
                <w:b/>
                <w:spacing w:val="-2"/>
                <w:sz w:val="22"/>
              </w:rPr>
              <w:t>Контрольные работы</w:t>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 w:right="0" w:hanging="0"/>
              <w:rPr>
                <w:b/>
                <w:b/>
                <w:sz w:val="22"/>
              </w:rPr>
            </w:pPr>
            <w:r>
              <w:rPr>
                <w:b/>
                <w:spacing w:val="-2"/>
                <w:sz w:val="22"/>
              </w:rPr>
              <w:t>Практические работы</w:t>
            </w:r>
          </w:p>
        </w:tc>
        <w:tc>
          <w:tcPr>
            <w:tcW w:w="281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889"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03" w:leader="none"/>
                <w:tab w:val="left" w:pos="1886" w:leader="none"/>
              </w:tabs>
              <w:spacing w:before="6" w:after="0"/>
              <w:ind w:left="37" w:right="9" w:hanging="0"/>
              <w:rPr>
                <w:sz w:val="24"/>
              </w:rPr>
            </w:pPr>
            <w:r>
              <w:rPr>
                <w:sz w:val="24"/>
              </w:rPr>
              <w:t>Стихотворения</w:t>
            </w:r>
            <w:r>
              <w:rPr>
                <w:spacing w:val="80"/>
                <w:sz w:val="24"/>
              </w:rPr>
              <w:t xml:space="preserve"> </w:t>
            </w:r>
            <w:r>
              <w:rPr>
                <w:sz w:val="24"/>
              </w:rPr>
              <w:t>(не</w:t>
            </w:r>
            <w:r>
              <w:rPr>
                <w:spacing w:val="80"/>
                <w:sz w:val="24"/>
              </w:rPr>
              <w:t xml:space="preserve"> </w:t>
            </w:r>
            <w:r>
              <w:rPr>
                <w:sz w:val="24"/>
              </w:rPr>
              <w:t xml:space="preserve">менее </w:t>
            </w:r>
            <w:r>
              <w:rPr>
                <w:spacing w:val="-2"/>
                <w:sz w:val="24"/>
              </w:rPr>
              <w:t>трёх).</w:t>
            </w:r>
            <w:r>
              <w:rPr>
                <w:sz w:val="24"/>
              </w:rPr>
              <w:tab/>
            </w:r>
            <w:r>
              <w:rPr>
                <w:spacing w:val="-4"/>
                <w:sz w:val="24"/>
              </w:rPr>
              <w:t>«Три</w:t>
            </w:r>
            <w:r>
              <w:rPr>
                <w:sz w:val="24"/>
              </w:rPr>
              <w:tab/>
            </w:r>
            <w:r>
              <w:rPr>
                <w:spacing w:val="-2"/>
                <w:sz w:val="24"/>
              </w:rPr>
              <w:t>пальмы»,</w:t>
            </w:r>
          </w:p>
          <w:p>
            <w:pPr>
              <w:pStyle w:val="TableParagraph"/>
              <w:widowControl w:val="false"/>
              <w:ind w:left="37" w:right="0" w:hanging="0"/>
              <w:rPr>
                <w:sz w:val="24"/>
              </w:rPr>
            </w:pPr>
            <w:r>
              <w:rPr>
                <w:sz w:val="24"/>
              </w:rPr>
              <w:t>«Листок», «Утёс»</w:t>
            </w:r>
            <w:r>
              <w:rPr>
                <w:spacing w:val="-8"/>
                <w:sz w:val="24"/>
              </w:rPr>
              <w:t xml:space="preserve"> </w:t>
            </w:r>
            <w:r>
              <w:rPr>
                <w:sz w:val="24"/>
              </w:rPr>
              <w:t>и</w:t>
            </w:r>
            <w:r>
              <w:rPr>
                <w:spacing w:val="-3"/>
                <w:sz w:val="24"/>
              </w:rPr>
              <w:t xml:space="preserve"> </w:t>
            </w:r>
            <w:r>
              <w:rPr>
                <w:spacing w:val="-5"/>
                <w:sz w:val="24"/>
              </w:rPr>
              <w:t>др.</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5" w:right="0" w:hanging="0"/>
              <w:rPr>
                <w:sz w:val="24"/>
              </w:rPr>
            </w:pPr>
            <w:hyperlink r:id="rId176">
              <w:r>
                <w:rPr>
                  <w:color w:val="0000FF"/>
                  <w:spacing w:val="-2"/>
                  <w:sz w:val="24"/>
                  <w:u w:val="single" w:color="0000FF"/>
                </w:rPr>
                <w:t>https://m.edsoo.ru/7f41542e</w:t>
              </w:r>
            </w:hyperlink>
          </w:p>
        </w:tc>
      </w:tr>
      <w:tr>
        <w:trPr>
          <w:trHeight w:val="1163"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7" w:after="0"/>
              <w:rPr>
                <w:b/>
                <w:b/>
                <w:sz w:val="22"/>
              </w:rPr>
            </w:pPr>
            <w:r>
              <w:rPr>
                <w:b/>
                <w:sz w:val="22"/>
              </w:rPr>
            </w:r>
          </w:p>
          <w:p>
            <w:pPr>
              <w:pStyle w:val="TableParagraph"/>
              <w:widowControl w:val="false"/>
              <w:ind w:left="0" w:right="39" w:hanging="0"/>
              <w:jc w:val="center"/>
              <w:rPr>
                <w:sz w:val="22"/>
              </w:rPr>
            </w:pPr>
            <w:r>
              <w:rPr>
                <w:spacing w:val="-5"/>
                <w:sz w:val="22"/>
              </w:rPr>
              <w:t>4.3</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82" w:leader="none"/>
                <w:tab w:val="left" w:pos="1913" w:leader="none"/>
              </w:tabs>
              <w:spacing w:before="3" w:after="0"/>
              <w:ind w:left="37" w:right="7" w:hanging="0"/>
              <w:jc w:val="both"/>
              <w:rPr>
                <w:sz w:val="24"/>
              </w:rPr>
            </w:pPr>
            <w:r>
              <w:rPr>
                <w:spacing w:val="-6"/>
                <w:sz w:val="24"/>
              </w:rPr>
              <w:t>А.</w:t>
            </w:r>
            <w:r>
              <w:rPr>
                <w:sz w:val="24"/>
              </w:rPr>
              <w:tab/>
            </w:r>
            <w:r>
              <w:rPr>
                <w:spacing w:val="-6"/>
                <w:sz w:val="24"/>
              </w:rPr>
              <w:t>В.</w:t>
            </w:r>
            <w:r>
              <w:rPr>
                <w:sz w:val="24"/>
              </w:rPr>
              <w:tab/>
            </w:r>
            <w:r>
              <w:rPr>
                <w:spacing w:val="-2"/>
                <w:sz w:val="24"/>
              </w:rPr>
              <w:t xml:space="preserve">Кольцов. </w:t>
            </w:r>
            <w:r>
              <w:rPr>
                <w:sz w:val="24"/>
              </w:rPr>
              <w:t>Стихотворения не менее двух). «Косарь», «Соловей и др.</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7" w:after="0"/>
              <w:rPr>
                <w:b/>
                <w:b/>
                <w:sz w:val="22"/>
              </w:rPr>
            </w:pPr>
            <w:r>
              <w:rPr>
                <w:b/>
                <w:sz w:val="22"/>
              </w:rPr>
            </w:r>
          </w:p>
          <w:p>
            <w:pPr>
              <w:pStyle w:val="TableParagraph"/>
              <w:widowControl w:val="false"/>
              <w:ind w:left="51" w:right="0" w:hanging="0"/>
              <w:rPr>
                <w:sz w:val="22"/>
              </w:rPr>
            </w:pPr>
            <w:r>
              <w:rPr>
                <w:spacing w:val="-10"/>
                <w:sz w:val="22"/>
              </w:rPr>
              <w:t>2</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rPr>
                <w:b/>
                <w:b/>
                <w:sz w:val="24"/>
              </w:rPr>
            </w:pPr>
            <w:r>
              <w:rPr>
                <w:b/>
                <w:sz w:val="24"/>
              </w:rPr>
            </w:r>
          </w:p>
          <w:p>
            <w:pPr>
              <w:pStyle w:val="TableParagraph"/>
              <w:widowControl w:val="false"/>
              <w:tabs>
                <w:tab w:val="clear" w:pos="720"/>
                <w:tab w:val="left" w:pos="2292" w:leader="none"/>
              </w:tabs>
              <w:ind w:left="25" w:right="3" w:hanging="0"/>
              <w:rPr>
                <w:sz w:val="24"/>
              </w:rPr>
            </w:pPr>
            <w:r>
              <w:rPr>
                <w:spacing w:val="-2"/>
                <w:sz w:val="24"/>
              </w:rPr>
              <w:t>Библиотека</w:t>
            </w:r>
            <w:r>
              <w:rPr>
                <w:sz w:val="24"/>
              </w:rPr>
              <w:tab/>
            </w:r>
            <w:r>
              <w:rPr>
                <w:spacing w:val="-4"/>
                <w:sz w:val="24"/>
              </w:rPr>
              <w:t xml:space="preserve">ЦОК </w:t>
            </w:r>
            <w:hyperlink r:id="rId177">
              <w:r>
                <w:rPr>
                  <w:color w:val="0000FF"/>
                  <w:spacing w:val="-2"/>
                  <w:sz w:val="24"/>
                  <w:u w:val="single" w:color="0000FF"/>
                </w:rPr>
                <w:t>https://m.edsoo.ru/7f41542e</w:t>
              </w:r>
            </w:hyperlink>
          </w:p>
        </w:tc>
      </w:tr>
      <w:tr>
        <w:trPr>
          <w:trHeight w:val="335" w:hRule="atLeast"/>
        </w:trPr>
        <w:tc>
          <w:tcPr>
            <w:tcW w:w="32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51" w:right="0" w:hanging="0"/>
              <w:rPr>
                <w:sz w:val="22"/>
              </w:rPr>
            </w:pPr>
            <w:r>
              <w:rPr>
                <w:spacing w:val="-5"/>
                <w:sz w:val="22"/>
              </w:rPr>
              <w:t>13</w:t>
            </w:r>
          </w:p>
        </w:tc>
        <w:tc>
          <w:tcPr>
            <w:tcW w:w="582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13" w:hRule="atLeast"/>
        </w:trPr>
        <w:tc>
          <w:tcPr>
            <w:tcW w:w="9674" w:type="dxa"/>
            <w:gridSpan w:val="6"/>
            <w:tcBorders>
              <w:top w:val="single" w:sz="4" w:space="0" w:color="000000"/>
              <w:left w:val="single" w:sz="4" w:space="0" w:color="000000"/>
              <w:bottom w:val="double" w:sz="4" w:space="0" w:color="000000"/>
              <w:right w:val="single" w:sz="4" w:space="0" w:color="000000"/>
            </w:tcBorders>
          </w:tcPr>
          <w:p>
            <w:pPr>
              <w:pStyle w:val="TableParagraph"/>
              <w:widowControl w:val="false"/>
              <w:spacing w:before="8" w:after="0"/>
              <w:ind w:left="19" w:right="0" w:hanging="0"/>
              <w:rPr>
                <w:b/>
                <w:b/>
                <w:sz w:val="24"/>
              </w:rPr>
            </w:pPr>
            <w:r>
              <w:rPr>
                <w:b/>
                <w:sz w:val="24"/>
              </w:rPr>
              <w:t>Раздел</w:t>
            </w:r>
            <w:r>
              <w:rPr>
                <w:b/>
                <w:spacing w:val="-4"/>
                <w:sz w:val="24"/>
              </w:rPr>
              <w:t xml:space="preserve"> </w:t>
            </w:r>
            <w:r>
              <w:rPr>
                <w:b/>
                <w:sz w:val="24"/>
              </w:rPr>
              <w:t>5.</w:t>
            </w:r>
            <w:r>
              <w:rPr>
                <w:b/>
                <w:spacing w:val="-4"/>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XIX</w:t>
            </w:r>
            <w:r>
              <w:rPr>
                <w:b/>
                <w:spacing w:val="-4"/>
                <w:sz w:val="24"/>
              </w:rPr>
              <w:t xml:space="preserve"> века</w:t>
            </w:r>
          </w:p>
        </w:tc>
      </w:tr>
      <w:tr>
        <w:trPr>
          <w:trHeight w:val="1727" w:hRule="atLeast"/>
        </w:trPr>
        <w:tc>
          <w:tcPr>
            <w:tcW w:w="357" w:type="dxa"/>
            <w:tcBorders>
              <w:top w:val="doub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215" w:after="0"/>
              <w:rPr>
                <w:b/>
                <w:b/>
                <w:sz w:val="22"/>
              </w:rPr>
            </w:pPr>
            <w:r>
              <w:rPr>
                <w:b/>
                <w:sz w:val="22"/>
              </w:rPr>
            </w:r>
          </w:p>
          <w:p>
            <w:pPr>
              <w:pStyle w:val="TableParagraph"/>
              <w:widowControl w:val="false"/>
              <w:ind w:left="0" w:right="39" w:hanging="0"/>
              <w:jc w:val="center"/>
              <w:rPr>
                <w:sz w:val="22"/>
              </w:rPr>
            </w:pPr>
            <w:r>
              <w:rPr>
                <w:spacing w:val="-5"/>
                <w:sz w:val="22"/>
              </w:rPr>
              <w:t>5.1</w:t>
            </w:r>
          </w:p>
        </w:tc>
        <w:tc>
          <w:tcPr>
            <w:tcW w:w="2870" w:type="dxa"/>
            <w:tcBorders>
              <w:top w:val="doub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37" w:leader="none"/>
                <w:tab w:val="left" w:pos="2011" w:leader="none"/>
                <w:tab w:val="left" w:pos="2054" w:leader="none"/>
              </w:tabs>
              <w:spacing w:before="17" w:after="0"/>
              <w:ind w:left="46" w:right="9" w:hanging="0"/>
              <w:jc w:val="both"/>
              <w:rPr>
                <w:sz w:val="24"/>
              </w:rPr>
            </w:pPr>
            <w:r>
              <w:rPr>
                <w:spacing w:val="-6"/>
                <w:sz w:val="24"/>
              </w:rPr>
              <w:t>Ф.</w:t>
            </w:r>
            <w:r>
              <w:rPr>
                <w:sz w:val="24"/>
              </w:rPr>
              <w:tab/>
            </w:r>
            <w:r>
              <w:rPr>
                <w:spacing w:val="-6"/>
                <w:sz w:val="24"/>
              </w:rPr>
              <w:t>И.</w:t>
            </w:r>
            <w:r>
              <w:rPr>
                <w:sz w:val="24"/>
              </w:rPr>
              <w:tab/>
            </w:r>
            <w:r>
              <w:rPr>
                <w:spacing w:val="-2"/>
                <w:sz w:val="24"/>
              </w:rPr>
              <w:t xml:space="preserve">Тютчев. </w:t>
            </w:r>
            <w:r>
              <w:rPr>
                <w:sz w:val="24"/>
              </w:rPr>
              <w:t xml:space="preserve">Стихотворения (не менее двух). «Есть в осени первоначальной…», «С </w:t>
            </w:r>
            <w:r>
              <w:rPr>
                <w:spacing w:val="-2"/>
                <w:sz w:val="24"/>
              </w:rPr>
              <w:t>поляны</w:t>
            </w:r>
            <w:r>
              <w:rPr>
                <w:sz w:val="24"/>
              </w:rPr>
              <w:tab/>
              <w:tab/>
              <w:tab/>
            </w:r>
            <w:r>
              <w:rPr>
                <w:spacing w:val="-2"/>
                <w:sz w:val="24"/>
              </w:rPr>
              <w:t>коршун поднялся…»</w:t>
            </w:r>
          </w:p>
        </w:tc>
        <w:tc>
          <w:tcPr>
            <w:tcW w:w="621" w:type="dxa"/>
            <w:tcBorders>
              <w:top w:val="doub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215" w:after="0"/>
              <w:rPr>
                <w:b/>
                <w:b/>
                <w:sz w:val="22"/>
              </w:rPr>
            </w:pPr>
            <w:r>
              <w:rPr>
                <w:b/>
                <w:sz w:val="22"/>
              </w:rPr>
            </w:r>
          </w:p>
          <w:p>
            <w:pPr>
              <w:pStyle w:val="TableParagraph"/>
              <w:widowControl w:val="false"/>
              <w:ind w:left="51" w:right="0" w:hanging="0"/>
              <w:rPr>
                <w:sz w:val="22"/>
              </w:rPr>
            </w:pPr>
            <w:r>
              <w:rPr>
                <w:spacing w:val="-10"/>
                <w:sz w:val="22"/>
              </w:rPr>
              <w:t>2</w:t>
            </w:r>
          </w:p>
        </w:tc>
        <w:tc>
          <w:tcPr>
            <w:tcW w:w="1503"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doub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spacing w:before="18" w:after="0"/>
              <w:rPr>
                <w:b/>
                <w:b/>
                <w:sz w:val="24"/>
              </w:rPr>
            </w:pPr>
            <w:r>
              <w:rPr>
                <w:b/>
                <w:sz w:val="24"/>
              </w:rPr>
            </w:r>
          </w:p>
          <w:p>
            <w:pPr>
              <w:pStyle w:val="TableParagraph"/>
              <w:widowControl w:val="false"/>
              <w:tabs>
                <w:tab w:val="clear" w:pos="720"/>
                <w:tab w:val="left" w:pos="2295" w:leader="none"/>
              </w:tabs>
              <w:ind w:left="37" w:right="2" w:hanging="0"/>
              <w:rPr>
                <w:sz w:val="24"/>
              </w:rPr>
            </w:pPr>
            <w:r>
              <w:rPr>
                <w:spacing w:val="-2"/>
                <w:sz w:val="24"/>
              </w:rPr>
              <w:t>Библиотека</w:t>
            </w:r>
            <w:r>
              <w:rPr>
                <w:sz w:val="24"/>
              </w:rPr>
              <w:tab/>
            </w:r>
            <w:r>
              <w:rPr>
                <w:spacing w:val="-4"/>
                <w:sz w:val="24"/>
              </w:rPr>
              <w:t xml:space="preserve">ЦОК </w:t>
            </w:r>
            <w:hyperlink r:id="rId178">
              <w:r>
                <w:rPr>
                  <w:color w:val="0000FF"/>
                  <w:spacing w:val="-2"/>
                  <w:sz w:val="24"/>
                  <w:u w:val="single" w:color="0000FF"/>
                </w:rPr>
                <w:t>https://m.edsoo.ru/7f41542e</w:t>
              </w:r>
            </w:hyperlink>
          </w:p>
        </w:tc>
      </w:tr>
      <w:tr>
        <w:trPr>
          <w:trHeight w:val="1439"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6" w:after="0"/>
              <w:rPr>
                <w:b/>
                <w:b/>
                <w:sz w:val="22"/>
              </w:rPr>
            </w:pPr>
            <w:r>
              <w:rPr>
                <w:b/>
                <w:sz w:val="22"/>
              </w:rPr>
            </w:r>
          </w:p>
          <w:p>
            <w:pPr>
              <w:pStyle w:val="TableParagraph"/>
              <w:widowControl w:val="false"/>
              <w:ind w:left="0" w:right="39" w:hanging="0"/>
              <w:jc w:val="center"/>
              <w:rPr>
                <w:sz w:val="22"/>
              </w:rPr>
            </w:pPr>
            <w:r>
              <w:rPr>
                <w:spacing w:val="-5"/>
                <w:sz w:val="22"/>
              </w:rPr>
              <w:t>5.2</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6" w:right="5" w:hanging="0"/>
              <w:jc w:val="both"/>
              <w:rPr>
                <w:sz w:val="24"/>
              </w:rPr>
            </w:pPr>
            <w:r>
              <w:rPr>
                <w:sz w:val="24"/>
              </w:rPr>
              <w:t>А. А. Фет. Стихотворения (не менее двух). «Учись у них — у дуба, у</w:t>
            </w:r>
            <w:r>
              <w:rPr>
                <w:spacing w:val="40"/>
                <w:sz w:val="24"/>
              </w:rPr>
              <w:t xml:space="preserve"> </w:t>
            </w:r>
            <w:r>
              <w:rPr>
                <w:sz w:val="24"/>
              </w:rPr>
              <w:t>берёзы…», «Я пришёл к тебе с приветом…»</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6" w:after="0"/>
              <w:rPr>
                <w:b/>
                <w:b/>
                <w:sz w:val="22"/>
              </w:rPr>
            </w:pPr>
            <w:r>
              <w:rPr>
                <w:b/>
                <w:sz w:val="22"/>
              </w:rPr>
            </w:r>
          </w:p>
          <w:p>
            <w:pPr>
              <w:pStyle w:val="TableParagraph"/>
              <w:widowControl w:val="false"/>
              <w:ind w:left="51" w:right="0" w:hanging="0"/>
              <w:rPr>
                <w:sz w:val="22"/>
              </w:rPr>
            </w:pPr>
            <w:r>
              <w:rPr>
                <w:spacing w:val="-10"/>
                <w:sz w:val="22"/>
              </w:rPr>
              <w:t>2</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b/>
                <w:b/>
                <w:sz w:val="24"/>
              </w:rPr>
            </w:pPr>
            <w:r>
              <w:rPr>
                <w:b/>
                <w:sz w:val="24"/>
              </w:rPr>
            </w:r>
          </w:p>
          <w:p>
            <w:pPr>
              <w:pStyle w:val="TableParagraph"/>
              <w:widowControl w:val="false"/>
              <w:tabs>
                <w:tab w:val="clear" w:pos="720"/>
                <w:tab w:val="left" w:pos="2295" w:leader="none"/>
              </w:tabs>
              <w:spacing w:before="1" w:after="0"/>
              <w:ind w:left="37" w:right="2" w:hanging="0"/>
              <w:rPr>
                <w:sz w:val="24"/>
              </w:rPr>
            </w:pPr>
            <w:r>
              <w:rPr>
                <w:spacing w:val="-2"/>
                <w:sz w:val="24"/>
              </w:rPr>
              <w:t>Библиотека</w:t>
            </w:r>
            <w:r>
              <w:rPr>
                <w:sz w:val="24"/>
              </w:rPr>
              <w:tab/>
            </w:r>
            <w:r>
              <w:rPr>
                <w:spacing w:val="-4"/>
                <w:sz w:val="24"/>
              </w:rPr>
              <w:t xml:space="preserve">ЦОК </w:t>
            </w:r>
            <w:hyperlink r:id="rId179">
              <w:r>
                <w:rPr>
                  <w:color w:val="0000FF"/>
                  <w:spacing w:val="-2"/>
                  <w:sz w:val="24"/>
                  <w:u w:val="single" w:color="0000FF"/>
                </w:rPr>
                <w:t>https://m.edsoo.ru/7f41542e</w:t>
              </w:r>
            </w:hyperlink>
          </w:p>
        </w:tc>
      </w:tr>
      <w:tr>
        <w:trPr>
          <w:trHeight w:val="614"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39" w:hanging="0"/>
              <w:jc w:val="center"/>
              <w:rPr>
                <w:sz w:val="22"/>
              </w:rPr>
            </w:pPr>
            <w:r>
              <w:rPr>
                <w:spacing w:val="-5"/>
                <w:sz w:val="22"/>
              </w:rPr>
              <w:t>5.3</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6" w:right="0" w:hanging="0"/>
              <w:rPr>
                <w:sz w:val="24"/>
              </w:rPr>
            </w:pPr>
            <w:r>
              <w:rPr>
                <w:sz w:val="24"/>
              </w:rPr>
              <w:t>И.</w:t>
            </w:r>
            <w:r>
              <w:rPr>
                <w:spacing w:val="34"/>
                <w:sz w:val="24"/>
              </w:rPr>
              <w:t xml:space="preserve">  </w:t>
            </w:r>
            <w:r>
              <w:rPr>
                <w:sz w:val="24"/>
              </w:rPr>
              <w:t>С.</w:t>
            </w:r>
            <w:r>
              <w:rPr>
                <w:spacing w:val="34"/>
                <w:sz w:val="24"/>
              </w:rPr>
              <w:t xml:space="preserve">  </w:t>
            </w:r>
            <w:r>
              <w:rPr>
                <w:sz w:val="24"/>
              </w:rPr>
              <w:t>Тургенев.</w:t>
            </w:r>
            <w:r>
              <w:rPr>
                <w:spacing w:val="34"/>
                <w:sz w:val="24"/>
              </w:rPr>
              <w:t xml:space="preserve">  </w:t>
            </w:r>
            <w:r>
              <w:rPr>
                <w:spacing w:val="-2"/>
                <w:sz w:val="24"/>
              </w:rPr>
              <w:t>Рассказ</w:t>
            </w:r>
          </w:p>
          <w:p>
            <w:pPr>
              <w:pStyle w:val="TableParagraph"/>
              <w:widowControl w:val="false"/>
              <w:ind w:left="46" w:right="0" w:hanging="0"/>
              <w:rPr>
                <w:sz w:val="24"/>
              </w:rPr>
            </w:pPr>
            <w:r>
              <w:rPr>
                <w:sz w:val="24"/>
              </w:rPr>
              <w:t>«Бежин</w:t>
            </w:r>
            <w:r>
              <w:rPr>
                <w:spacing w:val="-6"/>
                <w:sz w:val="24"/>
              </w:rPr>
              <w:t xml:space="preserve"> </w:t>
            </w:r>
            <w:r>
              <w:rPr>
                <w:spacing w:val="-4"/>
                <w:sz w:val="24"/>
              </w:rPr>
              <w:t>луг»</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1" w:right="0" w:hanging="0"/>
              <w:rPr>
                <w:sz w:val="22"/>
              </w:rPr>
            </w:pPr>
            <w:r>
              <w:rPr>
                <w:spacing w:val="-10"/>
                <w:sz w:val="22"/>
              </w:rPr>
              <w:t>2</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5" w:leader="none"/>
              </w:tabs>
              <w:spacing w:before="6" w:after="0"/>
              <w:ind w:left="37" w:right="2" w:hanging="0"/>
              <w:rPr>
                <w:sz w:val="24"/>
              </w:rPr>
            </w:pPr>
            <w:r>
              <w:rPr>
                <w:spacing w:val="-2"/>
                <w:sz w:val="24"/>
              </w:rPr>
              <w:t>Библиотека</w:t>
            </w:r>
            <w:r>
              <w:rPr>
                <w:sz w:val="24"/>
              </w:rPr>
              <w:tab/>
            </w:r>
            <w:r>
              <w:rPr>
                <w:spacing w:val="-4"/>
                <w:sz w:val="24"/>
              </w:rPr>
              <w:t xml:space="preserve">ЦОК </w:t>
            </w:r>
            <w:hyperlink r:id="rId180">
              <w:r>
                <w:rPr>
                  <w:color w:val="0000FF"/>
                  <w:spacing w:val="-2"/>
                  <w:sz w:val="24"/>
                  <w:u w:val="single" w:color="0000FF"/>
                </w:rPr>
                <w:t>https://m.edsoo.ru/7f41542e</w:t>
              </w:r>
            </w:hyperlink>
          </w:p>
        </w:tc>
      </w:tr>
      <w:tr>
        <w:trPr>
          <w:trHeight w:val="611"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4" w:after="0"/>
              <w:ind w:left="0" w:right="39" w:hanging="0"/>
              <w:jc w:val="center"/>
              <w:rPr>
                <w:sz w:val="22"/>
              </w:rPr>
            </w:pPr>
            <w:r>
              <w:rPr>
                <w:spacing w:val="-5"/>
                <w:sz w:val="22"/>
              </w:rPr>
              <w:t>5.4</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39" w:leader="none"/>
                <w:tab w:val="left" w:pos="1219" w:leader="none"/>
                <w:tab w:val="left" w:pos="2366" w:leader="none"/>
              </w:tabs>
              <w:spacing w:before="3" w:after="0"/>
              <w:ind w:left="46" w:right="0" w:hanging="0"/>
              <w:rPr>
                <w:sz w:val="24"/>
              </w:rPr>
            </w:pPr>
            <w:r>
              <w:rPr>
                <w:spacing w:val="-5"/>
                <w:sz w:val="24"/>
              </w:rPr>
              <w:t>Н.</w:t>
            </w:r>
            <w:r>
              <w:rPr>
                <w:sz w:val="24"/>
              </w:rPr>
              <w:tab/>
            </w:r>
            <w:r>
              <w:rPr>
                <w:spacing w:val="-5"/>
                <w:sz w:val="24"/>
              </w:rPr>
              <w:t>С.</w:t>
            </w:r>
            <w:r>
              <w:rPr>
                <w:sz w:val="24"/>
              </w:rPr>
              <w:tab/>
            </w:r>
            <w:r>
              <w:rPr>
                <w:spacing w:val="-2"/>
                <w:sz w:val="24"/>
              </w:rPr>
              <w:t>Лесков.</w:t>
            </w:r>
            <w:r>
              <w:rPr>
                <w:sz w:val="24"/>
              </w:rPr>
              <w:tab/>
            </w:r>
            <w:r>
              <w:rPr>
                <w:spacing w:val="-4"/>
                <w:sz w:val="24"/>
              </w:rPr>
              <w:t>Сказ</w:t>
            </w:r>
          </w:p>
          <w:p>
            <w:pPr>
              <w:pStyle w:val="TableParagraph"/>
              <w:widowControl w:val="false"/>
              <w:ind w:left="46" w:right="0" w:hanging="0"/>
              <w:rPr>
                <w:sz w:val="24"/>
              </w:rPr>
            </w:pPr>
            <w:r>
              <w:rPr>
                <w:spacing w:val="-2"/>
                <w:sz w:val="24"/>
              </w:rPr>
              <w:t>«Левша»</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4" w:after="0"/>
              <w:ind w:left="51" w:right="0" w:hanging="0"/>
              <w:rPr>
                <w:sz w:val="22"/>
              </w:rPr>
            </w:pPr>
            <w:r>
              <w:rPr>
                <w:spacing w:val="-10"/>
                <w:sz w:val="22"/>
              </w:rPr>
              <w:t>3</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5" w:leader="none"/>
              </w:tabs>
              <w:spacing w:before="3" w:after="0"/>
              <w:ind w:left="37" w:right="2" w:hanging="0"/>
              <w:rPr>
                <w:sz w:val="24"/>
              </w:rPr>
            </w:pPr>
            <w:r>
              <w:rPr>
                <w:spacing w:val="-2"/>
                <w:sz w:val="24"/>
              </w:rPr>
              <w:t>Библиотека</w:t>
            </w:r>
            <w:r>
              <w:rPr>
                <w:sz w:val="24"/>
              </w:rPr>
              <w:tab/>
            </w:r>
            <w:r>
              <w:rPr>
                <w:spacing w:val="-4"/>
                <w:sz w:val="24"/>
              </w:rPr>
              <w:t xml:space="preserve">ЦОК </w:t>
            </w:r>
            <w:hyperlink r:id="rId181">
              <w:r>
                <w:rPr>
                  <w:color w:val="0000FF"/>
                  <w:spacing w:val="-2"/>
                  <w:sz w:val="24"/>
                  <w:u w:val="single" w:color="0000FF"/>
                </w:rPr>
                <w:t>https://m.edsoo.ru/7f41542e</w:t>
              </w:r>
            </w:hyperlink>
          </w:p>
        </w:tc>
      </w:tr>
      <w:tr>
        <w:trPr>
          <w:trHeight w:val="611"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39" w:hanging="0"/>
              <w:jc w:val="center"/>
              <w:rPr>
                <w:sz w:val="22"/>
              </w:rPr>
            </w:pPr>
            <w:r>
              <w:rPr>
                <w:spacing w:val="-5"/>
                <w:sz w:val="22"/>
              </w:rPr>
              <w:t>5.5</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471" w:leader="none"/>
                <w:tab w:val="left" w:pos="905" w:leader="none"/>
              </w:tabs>
              <w:spacing w:before="3" w:after="0"/>
              <w:ind w:left="46" w:right="0" w:hanging="0"/>
              <w:rPr>
                <w:sz w:val="24"/>
              </w:rPr>
            </w:pPr>
            <w:r>
              <w:rPr>
                <w:spacing w:val="-5"/>
                <w:sz w:val="24"/>
              </w:rPr>
              <w:t>Л.</w:t>
            </w:r>
            <w:r>
              <w:rPr>
                <w:sz w:val="24"/>
              </w:rPr>
              <w:tab/>
            </w:r>
            <w:r>
              <w:rPr>
                <w:spacing w:val="-5"/>
                <w:sz w:val="24"/>
              </w:rPr>
              <w:t>Н.</w:t>
            </w:r>
            <w:r>
              <w:rPr>
                <w:sz w:val="24"/>
              </w:rPr>
              <w:tab/>
              <w:t>Толстой.</w:t>
            </w:r>
            <w:r>
              <w:rPr>
                <w:spacing w:val="38"/>
                <w:sz w:val="24"/>
              </w:rPr>
              <w:t xml:space="preserve">  </w:t>
            </w:r>
            <w:r>
              <w:rPr>
                <w:spacing w:val="-2"/>
                <w:sz w:val="24"/>
              </w:rPr>
              <w:t>Повесть</w:t>
            </w:r>
          </w:p>
          <w:p>
            <w:pPr>
              <w:pStyle w:val="TableParagraph"/>
              <w:widowControl w:val="false"/>
              <w:ind w:left="46" w:right="0" w:hanging="0"/>
              <w:rPr>
                <w:sz w:val="24"/>
              </w:rPr>
            </w:pPr>
            <w:r>
              <w:rPr>
                <w:sz w:val="24"/>
              </w:rPr>
              <w:t>«Детство»</w:t>
            </w:r>
            <w:r>
              <w:rPr>
                <w:spacing w:val="-6"/>
                <w:sz w:val="24"/>
              </w:rPr>
              <w:t xml:space="preserve"> </w:t>
            </w:r>
            <w:r>
              <w:rPr>
                <w:spacing w:val="-2"/>
                <w:sz w:val="24"/>
              </w:rPr>
              <w:t>(главы)</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1" w:right="0" w:hanging="0"/>
              <w:rPr>
                <w:sz w:val="22"/>
              </w:rPr>
            </w:pPr>
            <w:r>
              <w:rPr>
                <w:spacing w:val="-10"/>
                <w:sz w:val="22"/>
              </w:rPr>
              <w:t>2</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5" w:leader="none"/>
              </w:tabs>
              <w:spacing w:before="3" w:after="0"/>
              <w:ind w:left="37" w:right="2" w:hanging="0"/>
              <w:rPr>
                <w:sz w:val="24"/>
              </w:rPr>
            </w:pPr>
            <w:r>
              <w:rPr>
                <w:spacing w:val="-2"/>
                <w:sz w:val="24"/>
              </w:rPr>
              <w:t>Библиотека</w:t>
            </w:r>
            <w:r>
              <w:rPr>
                <w:sz w:val="24"/>
              </w:rPr>
              <w:tab/>
            </w:r>
            <w:r>
              <w:rPr>
                <w:spacing w:val="-4"/>
                <w:sz w:val="24"/>
              </w:rPr>
              <w:t xml:space="preserve">ЦОК </w:t>
            </w:r>
            <w:hyperlink r:id="rId182">
              <w:r>
                <w:rPr>
                  <w:color w:val="0000FF"/>
                  <w:spacing w:val="-2"/>
                  <w:sz w:val="24"/>
                  <w:u w:val="single" w:color="0000FF"/>
                </w:rPr>
                <w:t>https://m.edsoo.ru/7f41542e</w:t>
              </w:r>
            </w:hyperlink>
          </w:p>
        </w:tc>
      </w:tr>
      <w:tr>
        <w:trPr>
          <w:trHeight w:val="1439"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3" w:after="0"/>
              <w:rPr>
                <w:b/>
                <w:b/>
                <w:sz w:val="22"/>
              </w:rPr>
            </w:pPr>
            <w:r>
              <w:rPr>
                <w:b/>
                <w:sz w:val="22"/>
              </w:rPr>
            </w:r>
          </w:p>
          <w:p>
            <w:pPr>
              <w:pStyle w:val="TableParagraph"/>
              <w:widowControl w:val="false"/>
              <w:ind w:left="0" w:right="39" w:hanging="0"/>
              <w:jc w:val="center"/>
              <w:rPr>
                <w:sz w:val="22"/>
              </w:rPr>
            </w:pPr>
            <w:r>
              <w:rPr>
                <w:spacing w:val="-5"/>
                <w:sz w:val="22"/>
              </w:rPr>
              <w:t>5.6</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574" w:leader="none"/>
                <w:tab w:val="left" w:pos="1747" w:leader="none"/>
              </w:tabs>
              <w:spacing w:before="3" w:after="0"/>
              <w:ind w:left="46" w:right="8" w:hanging="0"/>
              <w:rPr>
                <w:sz w:val="24"/>
              </w:rPr>
            </w:pPr>
            <w:r>
              <w:rPr>
                <w:sz w:val="24"/>
              </w:rPr>
              <w:t xml:space="preserve">А. П. Чехов. Рассказы (три </w:t>
            </w:r>
            <w:r>
              <w:rPr>
                <w:spacing w:val="-5"/>
                <w:sz w:val="24"/>
              </w:rPr>
              <w:t>по</w:t>
            </w:r>
            <w:r>
              <w:rPr>
                <w:sz w:val="24"/>
              </w:rPr>
              <w:tab/>
            </w:r>
            <w:r>
              <w:rPr>
                <w:spacing w:val="-2"/>
                <w:sz w:val="24"/>
              </w:rPr>
              <w:t>выбору).</w:t>
            </w:r>
            <w:r>
              <w:rPr>
                <w:sz w:val="24"/>
              </w:rPr>
              <w:tab/>
            </w:r>
            <w:r>
              <w:rPr>
                <w:spacing w:val="-2"/>
                <w:sz w:val="24"/>
              </w:rPr>
              <w:t>Например,</w:t>
            </w:r>
          </w:p>
          <w:p>
            <w:pPr>
              <w:pStyle w:val="TableParagraph"/>
              <w:widowControl w:val="false"/>
              <w:tabs>
                <w:tab w:val="clear" w:pos="720"/>
                <w:tab w:val="left" w:pos="1428" w:leader="none"/>
                <w:tab w:val="left" w:pos="1934" w:leader="none"/>
              </w:tabs>
              <w:ind w:left="46" w:right="0" w:hanging="0"/>
              <w:rPr>
                <w:sz w:val="24"/>
              </w:rPr>
            </w:pPr>
            <w:r>
              <w:rPr>
                <w:spacing w:val="-2"/>
                <w:sz w:val="24"/>
              </w:rPr>
              <w:t>«Толстый</w:t>
            </w:r>
            <w:r>
              <w:rPr>
                <w:sz w:val="24"/>
              </w:rPr>
              <w:tab/>
            </w:r>
            <w:r>
              <w:rPr>
                <w:spacing w:val="-10"/>
                <w:sz w:val="24"/>
              </w:rPr>
              <w:t>и</w:t>
            </w:r>
            <w:r>
              <w:rPr>
                <w:sz w:val="24"/>
              </w:rPr>
              <w:tab/>
            </w:r>
            <w:r>
              <w:rPr>
                <w:spacing w:val="-2"/>
                <w:sz w:val="24"/>
              </w:rPr>
              <w:t>тонкий»,</w:t>
            </w:r>
          </w:p>
          <w:p>
            <w:pPr>
              <w:pStyle w:val="TableParagraph"/>
              <w:widowControl w:val="false"/>
              <w:tabs>
                <w:tab w:val="clear" w:pos="720"/>
                <w:tab w:val="left" w:pos="1972" w:leader="none"/>
              </w:tabs>
              <w:spacing w:before="1" w:after="0"/>
              <w:ind w:left="46" w:right="10" w:hanging="0"/>
              <w:rPr>
                <w:sz w:val="24"/>
              </w:rPr>
            </w:pPr>
            <w:r>
              <w:rPr>
                <w:spacing w:val="-2"/>
                <w:sz w:val="24"/>
              </w:rPr>
              <w:t>«Хамелеон»,</w:t>
            </w:r>
            <w:r>
              <w:rPr>
                <w:sz w:val="24"/>
              </w:rPr>
              <w:tab/>
            </w:r>
            <w:r>
              <w:rPr>
                <w:spacing w:val="-2"/>
                <w:sz w:val="24"/>
              </w:rPr>
              <w:t xml:space="preserve">«Смерть </w:t>
            </w:r>
            <w:r>
              <w:rPr>
                <w:sz w:val="24"/>
              </w:rPr>
              <w:t>чиновника» и др.</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3" w:after="0"/>
              <w:rPr>
                <w:b/>
                <w:b/>
                <w:sz w:val="22"/>
              </w:rPr>
            </w:pPr>
            <w:r>
              <w:rPr>
                <w:b/>
                <w:sz w:val="22"/>
              </w:rPr>
            </w:r>
          </w:p>
          <w:p>
            <w:pPr>
              <w:pStyle w:val="TableParagraph"/>
              <w:widowControl w:val="false"/>
              <w:ind w:left="51" w:right="0" w:hanging="0"/>
              <w:rPr>
                <w:sz w:val="22"/>
              </w:rPr>
            </w:pPr>
            <w:r>
              <w:rPr>
                <w:spacing w:val="-10"/>
                <w:sz w:val="22"/>
              </w:rPr>
              <w:t>3</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b/>
                <w:b/>
                <w:sz w:val="24"/>
              </w:rPr>
            </w:pPr>
            <w:r>
              <w:rPr>
                <w:b/>
                <w:sz w:val="24"/>
              </w:rPr>
            </w:r>
          </w:p>
          <w:p>
            <w:pPr>
              <w:pStyle w:val="TableParagraph"/>
              <w:widowControl w:val="false"/>
              <w:tabs>
                <w:tab w:val="clear" w:pos="720"/>
                <w:tab w:val="left" w:pos="2295" w:leader="none"/>
              </w:tabs>
              <w:spacing w:before="1" w:after="0"/>
              <w:ind w:left="37" w:right="2" w:hanging="0"/>
              <w:rPr>
                <w:sz w:val="24"/>
              </w:rPr>
            </w:pPr>
            <w:r>
              <w:rPr>
                <w:spacing w:val="-2"/>
                <w:sz w:val="24"/>
              </w:rPr>
              <w:t>Библиотека</w:t>
            </w:r>
            <w:r>
              <w:rPr>
                <w:sz w:val="24"/>
              </w:rPr>
              <w:tab/>
            </w:r>
            <w:r>
              <w:rPr>
                <w:spacing w:val="-4"/>
                <w:sz w:val="24"/>
              </w:rPr>
              <w:t xml:space="preserve">ЦОК </w:t>
            </w:r>
            <w:hyperlink r:id="rId183">
              <w:r>
                <w:rPr>
                  <w:color w:val="0000FF"/>
                  <w:spacing w:val="-2"/>
                  <w:sz w:val="24"/>
                  <w:u w:val="single" w:color="0000FF"/>
                </w:rPr>
                <w:t>https://m.edsoo.ru/7f41542e</w:t>
              </w:r>
            </w:hyperlink>
          </w:p>
        </w:tc>
      </w:tr>
      <w:tr>
        <w:trPr>
          <w:trHeight w:val="612"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39" w:hanging="0"/>
              <w:jc w:val="center"/>
              <w:rPr>
                <w:sz w:val="22"/>
              </w:rPr>
            </w:pPr>
            <w:r>
              <w:rPr>
                <w:spacing w:val="-5"/>
                <w:sz w:val="22"/>
              </w:rPr>
              <w:t>5.7</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516" w:leader="none"/>
                <w:tab w:val="left" w:pos="986" w:leader="none"/>
                <w:tab w:val="left" w:pos="2070" w:leader="none"/>
              </w:tabs>
              <w:spacing w:before="6" w:after="0"/>
              <w:ind w:left="46" w:right="0" w:hanging="0"/>
              <w:rPr>
                <w:sz w:val="24"/>
              </w:rPr>
            </w:pPr>
            <w:r>
              <w:rPr>
                <w:spacing w:val="-5"/>
                <w:sz w:val="24"/>
              </w:rPr>
              <w:t>А.</w:t>
            </w:r>
            <w:r>
              <w:rPr>
                <w:sz w:val="24"/>
              </w:rPr>
              <w:tab/>
            </w:r>
            <w:r>
              <w:rPr>
                <w:spacing w:val="-5"/>
                <w:sz w:val="24"/>
              </w:rPr>
              <w:t>И.</w:t>
            </w:r>
            <w:r>
              <w:rPr>
                <w:sz w:val="24"/>
              </w:rPr>
              <w:tab/>
            </w:r>
            <w:r>
              <w:rPr>
                <w:spacing w:val="-2"/>
                <w:sz w:val="24"/>
              </w:rPr>
              <w:t>Куприн.</w:t>
            </w:r>
            <w:r>
              <w:rPr>
                <w:sz w:val="24"/>
              </w:rPr>
              <w:tab/>
            </w:r>
            <w:r>
              <w:rPr>
                <w:spacing w:val="-2"/>
                <w:sz w:val="24"/>
              </w:rPr>
              <w:t>Рассказ</w:t>
            </w:r>
          </w:p>
          <w:p>
            <w:pPr>
              <w:pStyle w:val="TableParagraph"/>
              <w:widowControl w:val="false"/>
              <w:ind w:left="46" w:right="0" w:hanging="0"/>
              <w:rPr>
                <w:sz w:val="24"/>
              </w:rPr>
            </w:pPr>
            <w:r>
              <w:rPr>
                <w:sz w:val="24"/>
              </w:rPr>
              <w:t>«Чудесный</w:t>
            </w:r>
            <w:r>
              <w:rPr>
                <w:spacing w:val="-5"/>
                <w:sz w:val="24"/>
              </w:rPr>
              <w:t xml:space="preserve"> </w:t>
            </w:r>
            <w:r>
              <w:rPr>
                <w:spacing w:val="-2"/>
                <w:sz w:val="24"/>
              </w:rPr>
              <w:t>доктор»</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1" w:right="0" w:hanging="0"/>
              <w:rPr>
                <w:sz w:val="22"/>
              </w:rPr>
            </w:pPr>
            <w:r>
              <w:rPr>
                <w:spacing w:val="-10"/>
                <w:sz w:val="22"/>
              </w:rPr>
              <w:t>2</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5" w:leader="none"/>
              </w:tabs>
              <w:spacing w:before="6" w:after="0"/>
              <w:ind w:left="37" w:right="2" w:hanging="0"/>
              <w:rPr>
                <w:sz w:val="24"/>
              </w:rPr>
            </w:pPr>
            <w:r>
              <w:rPr>
                <w:spacing w:val="-2"/>
                <w:sz w:val="24"/>
              </w:rPr>
              <w:t>Библиотека</w:t>
            </w:r>
            <w:r>
              <w:rPr>
                <w:sz w:val="24"/>
              </w:rPr>
              <w:tab/>
            </w:r>
            <w:r>
              <w:rPr>
                <w:spacing w:val="-4"/>
                <w:sz w:val="24"/>
              </w:rPr>
              <w:t xml:space="preserve">ЦОК </w:t>
            </w:r>
            <w:hyperlink r:id="rId184">
              <w:r>
                <w:rPr>
                  <w:color w:val="0000FF"/>
                  <w:spacing w:val="-2"/>
                  <w:sz w:val="24"/>
                  <w:u w:val="single" w:color="0000FF"/>
                </w:rPr>
                <w:t>https://m.edsoo.ru/7f41542e</w:t>
              </w:r>
            </w:hyperlink>
          </w:p>
        </w:tc>
      </w:tr>
      <w:tr>
        <w:trPr>
          <w:trHeight w:val="335" w:hRule="atLeast"/>
        </w:trPr>
        <w:tc>
          <w:tcPr>
            <w:tcW w:w="32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51" w:right="0" w:hanging="0"/>
              <w:rPr>
                <w:sz w:val="22"/>
              </w:rPr>
            </w:pPr>
            <w:r>
              <w:rPr>
                <w:spacing w:val="-5"/>
                <w:sz w:val="22"/>
              </w:rPr>
              <w:t>16</w:t>
            </w:r>
          </w:p>
        </w:tc>
        <w:tc>
          <w:tcPr>
            <w:tcW w:w="582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04"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11" w:after="0"/>
              <w:ind w:left="19" w:right="0" w:hanging="0"/>
              <w:rPr>
                <w:b/>
                <w:b/>
                <w:sz w:val="24"/>
              </w:rPr>
            </w:pPr>
            <w:r>
              <w:rPr>
                <w:b/>
                <w:sz w:val="24"/>
              </w:rPr>
              <w:t>Раздел</w:t>
            </w:r>
            <w:r>
              <w:rPr>
                <w:b/>
                <w:spacing w:val="-3"/>
                <w:sz w:val="24"/>
              </w:rPr>
              <w:t xml:space="preserve"> </w:t>
            </w:r>
            <w:r>
              <w:rPr>
                <w:b/>
                <w:sz w:val="24"/>
              </w:rPr>
              <w:t>6.</w:t>
            </w:r>
            <w:r>
              <w:rPr>
                <w:b/>
                <w:spacing w:val="-2"/>
                <w:sz w:val="24"/>
              </w:rPr>
              <w:t xml:space="preserve"> </w:t>
            </w:r>
            <w:r>
              <w:rPr>
                <w:b/>
                <w:sz w:val="24"/>
              </w:rPr>
              <w:t>Литература</w:t>
            </w:r>
            <w:r>
              <w:rPr>
                <w:b/>
                <w:spacing w:val="-5"/>
                <w:sz w:val="24"/>
              </w:rPr>
              <w:t xml:space="preserve"> </w:t>
            </w:r>
            <w:r>
              <w:rPr>
                <w:b/>
                <w:sz w:val="24"/>
              </w:rPr>
              <w:t>ХХ</w:t>
            </w:r>
            <w:r>
              <w:rPr>
                <w:b/>
                <w:spacing w:val="-2"/>
                <w:sz w:val="24"/>
              </w:rPr>
              <w:t xml:space="preserve"> </w:t>
            </w:r>
            <w:r>
              <w:rPr>
                <w:b/>
                <w:spacing w:val="-4"/>
                <w:sz w:val="24"/>
              </w:rPr>
              <w:t>века</w:t>
            </w:r>
          </w:p>
        </w:tc>
      </w:tr>
      <w:tr>
        <w:trPr>
          <w:trHeight w:val="2298"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4" w:after="0"/>
              <w:rPr>
                <w:b/>
                <w:b/>
                <w:sz w:val="22"/>
              </w:rPr>
            </w:pPr>
            <w:r>
              <w:rPr>
                <w:b/>
                <w:sz w:val="22"/>
              </w:rPr>
            </w:r>
          </w:p>
          <w:p>
            <w:pPr>
              <w:pStyle w:val="TableParagraph"/>
              <w:widowControl w:val="false"/>
              <w:ind w:left="0" w:right="39" w:hanging="0"/>
              <w:jc w:val="center"/>
              <w:rPr>
                <w:sz w:val="22"/>
              </w:rPr>
            </w:pPr>
            <w:r>
              <w:rPr>
                <w:spacing w:val="-5"/>
                <w:sz w:val="22"/>
              </w:rPr>
              <w:t>6.1</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75" w:leader="none"/>
                <w:tab w:val="left" w:pos="1970" w:leader="none"/>
                <w:tab w:val="left" w:pos="2155" w:leader="none"/>
                <w:tab w:val="left" w:pos="2610" w:leader="none"/>
              </w:tabs>
              <w:spacing w:before="37" w:after="0"/>
              <w:ind w:left="37" w:right="7" w:hanging="0"/>
              <w:rPr>
                <w:sz w:val="24"/>
              </w:rPr>
            </w:pPr>
            <w:r>
              <w:rPr>
                <w:spacing w:val="-2"/>
                <w:sz w:val="24"/>
              </w:rPr>
              <w:t>Стихотворения отечественных</w:t>
            </w:r>
            <w:r>
              <w:rPr>
                <w:sz w:val="24"/>
              </w:rPr>
              <w:tab/>
              <w:tab/>
              <w:tab/>
            </w:r>
            <w:r>
              <w:rPr>
                <w:spacing w:val="-2"/>
                <w:sz w:val="24"/>
              </w:rPr>
              <w:t xml:space="preserve">поэтов </w:t>
            </w:r>
            <w:r>
              <w:rPr>
                <w:sz w:val="24"/>
              </w:rPr>
              <w:t xml:space="preserve">начала ХХ века. (не менее </w:t>
            </w:r>
            <w:r>
              <w:rPr>
                <w:spacing w:val="-2"/>
                <w:sz w:val="24"/>
              </w:rPr>
              <w:t>двух).Например, стихотворения</w:t>
            </w:r>
            <w:r>
              <w:rPr>
                <w:sz w:val="24"/>
              </w:rPr>
              <w:tab/>
              <w:tab/>
            </w:r>
            <w:r>
              <w:rPr>
                <w:spacing w:val="-6"/>
                <w:sz w:val="24"/>
              </w:rPr>
              <w:t>С.</w:t>
            </w:r>
            <w:r>
              <w:rPr>
                <w:sz w:val="24"/>
              </w:rPr>
              <w:tab/>
            </w:r>
            <w:r>
              <w:rPr>
                <w:spacing w:val="-6"/>
                <w:sz w:val="24"/>
              </w:rPr>
              <w:t xml:space="preserve">А. </w:t>
            </w:r>
            <w:r>
              <w:rPr>
                <w:spacing w:val="-2"/>
                <w:sz w:val="24"/>
              </w:rPr>
              <w:t>Есенина,</w:t>
            </w:r>
            <w:r>
              <w:rPr>
                <w:sz w:val="24"/>
              </w:rPr>
              <w:tab/>
            </w:r>
            <w:r>
              <w:rPr>
                <w:spacing w:val="-6"/>
                <w:sz w:val="24"/>
              </w:rPr>
              <w:t>В.</w:t>
            </w:r>
            <w:r>
              <w:rPr>
                <w:sz w:val="24"/>
              </w:rPr>
              <w:tab/>
              <w:tab/>
              <w:tab/>
            </w:r>
            <w:r>
              <w:rPr>
                <w:spacing w:val="-49"/>
                <w:sz w:val="24"/>
              </w:rPr>
              <w:t xml:space="preserve"> </w:t>
            </w:r>
            <w:r>
              <w:rPr>
                <w:spacing w:val="-4"/>
                <w:sz w:val="24"/>
              </w:rPr>
              <w:t xml:space="preserve">В. </w:t>
            </w:r>
            <w:r>
              <w:rPr>
                <w:sz w:val="24"/>
              </w:rPr>
              <w:t>Маяковского,</w:t>
            </w:r>
            <w:r>
              <w:rPr>
                <w:spacing w:val="40"/>
                <w:sz w:val="24"/>
              </w:rPr>
              <w:t xml:space="preserve"> </w:t>
            </w:r>
            <w:r>
              <w:rPr>
                <w:sz w:val="24"/>
              </w:rPr>
              <w:t>А.</w:t>
            </w:r>
            <w:r>
              <w:rPr>
                <w:spacing w:val="40"/>
                <w:sz w:val="24"/>
              </w:rPr>
              <w:t xml:space="preserve"> </w:t>
            </w:r>
            <w:r>
              <w:rPr>
                <w:sz w:val="24"/>
              </w:rPr>
              <w:t>А.</w:t>
            </w:r>
            <w:r>
              <w:rPr>
                <w:spacing w:val="40"/>
                <w:sz w:val="24"/>
              </w:rPr>
              <w:t xml:space="preserve"> </w:t>
            </w:r>
            <w:r>
              <w:rPr>
                <w:sz w:val="24"/>
              </w:rPr>
              <w:t>Блока и др.</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4" w:after="0"/>
              <w:rPr>
                <w:b/>
                <w:b/>
                <w:sz w:val="22"/>
              </w:rPr>
            </w:pPr>
            <w:r>
              <w:rPr>
                <w:b/>
                <w:sz w:val="22"/>
              </w:rPr>
            </w:r>
          </w:p>
          <w:p>
            <w:pPr>
              <w:pStyle w:val="TableParagraph"/>
              <w:widowControl w:val="false"/>
              <w:ind w:left="51" w:right="0" w:hanging="0"/>
              <w:rPr>
                <w:sz w:val="22"/>
              </w:rPr>
            </w:pPr>
            <w:r>
              <w:rPr>
                <w:spacing w:val="-10"/>
                <w:sz w:val="22"/>
              </w:rPr>
              <w:t>3</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7" w:after="0"/>
              <w:rPr>
                <w:b/>
                <w:b/>
                <w:sz w:val="24"/>
              </w:rPr>
            </w:pPr>
            <w:r>
              <w:rPr>
                <w:b/>
                <w:sz w:val="24"/>
              </w:rPr>
            </w:r>
          </w:p>
          <w:p>
            <w:pPr>
              <w:pStyle w:val="TableParagraph"/>
              <w:widowControl w:val="false"/>
              <w:tabs>
                <w:tab w:val="clear" w:pos="720"/>
                <w:tab w:val="left" w:pos="2295" w:leader="none"/>
              </w:tabs>
              <w:ind w:left="37" w:right="2" w:hanging="0"/>
              <w:rPr>
                <w:sz w:val="24"/>
              </w:rPr>
            </w:pPr>
            <w:r>
              <w:rPr>
                <w:spacing w:val="-2"/>
                <w:sz w:val="24"/>
              </w:rPr>
              <w:t>Библиотека</w:t>
            </w:r>
            <w:r>
              <w:rPr>
                <w:sz w:val="24"/>
              </w:rPr>
              <w:tab/>
            </w:r>
            <w:r>
              <w:rPr>
                <w:spacing w:val="-4"/>
                <w:sz w:val="24"/>
              </w:rPr>
              <w:t xml:space="preserve">ЦОК </w:t>
            </w:r>
            <w:hyperlink r:id="rId185">
              <w:r>
                <w:rPr>
                  <w:color w:val="0000FF"/>
                  <w:spacing w:val="-2"/>
                  <w:sz w:val="24"/>
                  <w:u w:val="single" w:color="0000FF"/>
                </w:rPr>
                <w:t>https://m.edsoo.ru/7f41542e</w:t>
              </w:r>
            </w:hyperlink>
          </w:p>
        </w:tc>
      </w:tr>
      <w:tr>
        <w:trPr>
          <w:trHeight w:val="856"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0" w:right="39" w:hanging="0"/>
              <w:jc w:val="center"/>
              <w:rPr>
                <w:sz w:val="22"/>
              </w:rPr>
            </w:pPr>
            <w:r>
              <w:rPr>
                <w:spacing w:val="-5"/>
                <w:sz w:val="22"/>
              </w:rPr>
              <w:t>6.2</w:t>
            </w:r>
          </w:p>
        </w:tc>
        <w:tc>
          <w:tcPr>
            <w:tcW w:w="287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7" w:right="0" w:hanging="0"/>
              <w:rPr>
                <w:sz w:val="24"/>
              </w:rPr>
            </w:pPr>
            <w:r>
              <w:rPr>
                <w:spacing w:val="-2"/>
                <w:sz w:val="24"/>
              </w:rPr>
              <w:t xml:space="preserve">Стихотворения </w:t>
            </w:r>
            <w:r>
              <w:rPr>
                <w:sz w:val="24"/>
              </w:rPr>
              <w:t>отечественных</w:t>
            </w:r>
            <w:r>
              <w:rPr>
                <w:spacing w:val="40"/>
                <w:sz w:val="24"/>
              </w:rPr>
              <w:t xml:space="preserve"> </w:t>
            </w:r>
            <w:r>
              <w:rPr>
                <w:sz w:val="24"/>
              </w:rPr>
              <w:t>поэтов</w:t>
            </w:r>
            <w:r>
              <w:rPr>
                <w:spacing w:val="40"/>
                <w:sz w:val="24"/>
              </w:rPr>
              <w:t xml:space="preserve"> </w:t>
            </w:r>
            <w:r>
              <w:rPr>
                <w:sz w:val="24"/>
              </w:rPr>
              <w:t>XX века.</w:t>
            </w:r>
            <w:r>
              <w:rPr>
                <w:spacing w:val="30"/>
                <w:sz w:val="24"/>
              </w:rPr>
              <w:t xml:space="preserve">  </w:t>
            </w:r>
            <w:r>
              <w:rPr>
                <w:sz w:val="24"/>
              </w:rPr>
              <w:t>(не</w:t>
            </w:r>
            <w:r>
              <w:rPr>
                <w:spacing w:val="31"/>
                <w:sz w:val="24"/>
              </w:rPr>
              <w:t xml:space="preserve">  </w:t>
            </w:r>
            <w:r>
              <w:rPr>
                <w:sz w:val="24"/>
              </w:rPr>
              <w:t>менее</w:t>
            </w:r>
            <w:r>
              <w:rPr>
                <w:spacing w:val="30"/>
                <w:sz w:val="24"/>
              </w:rPr>
              <w:t xml:space="preserve">  </w:t>
            </w:r>
            <w:r>
              <w:rPr>
                <w:spacing w:val="-2"/>
                <w:sz w:val="24"/>
              </w:rPr>
              <w:t>четырёх</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51" w:right="0" w:hanging="0"/>
              <w:rPr>
                <w:sz w:val="22"/>
              </w:rPr>
            </w:pPr>
            <w:r>
              <w:rPr>
                <w:spacing w:val="-10"/>
                <w:sz w:val="22"/>
              </w:rPr>
              <w:t>3</w:t>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5" w:leader="none"/>
              </w:tabs>
              <w:spacing w:before="146" w:after="0"/>
              <w:ind w:left="37" w:right="2" w:hanging="0"/>
              <w:rPr>
                <w:sz w:val="24"/>
              </w:rPr>
            </w:pPr>
            <w:r>
              <w:rPr>
                <w:spacing w:val="-2"/>
                <w:sz w:val="24"/>
              </w:rPr>
              <w:t>Библиотека</w:t>
            </w:r>
            <w:r>
              <w:rPr>
                <w:sz w:val="24"/>
              </w:rPr>
              <w:tab/>
            </w:r>
            <w:r>
              <w:rPr>
                <w:spacing w:val="-4"/>
                <w:sz w:val="24"/>
              </w:rPr>
              <w:t xml:space="preserve">ЦОК </w:t>
            </w:r>
            <w:hyperlink r:id="rId186">
              <w:r>
                <w:rPr>
                  <w:color w:val="0000FF"/>
                  <w:spacing w:val="-2"/>
                  <w:sz w:val="24"/>
                  <w:u w:val="single" w:color="0000FF"/>
                </w:rPr>
                <w:t>https://m.edsoo.ru/7f41542e</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81" w:type="dxa"/>
        <w:jc w:val="left"/>
        <w:tblInd w:w="198" w:type="dxa"/>
        <w:tblLayout w:type="fixed"/>
        <w:tblCellMar>
          <w:top w:w="0" w:type="dxa"/>
          <w:left w:w="5" w:type="dxa"/>
          <w:bottom w:w="0" w:type="dxa"/>
          <w:right w:w="5" w:type="dxa"/>
        </w:tblCellMar>
        <w:tblLook w:val="01e0"/>
      </w:tblPr>
      <w:tblGrid>
        <w:gridCol w:w="392"/>
        <w:gridCol w:w="2878"/>
        <w:gridCol w:w="581"/>
        <w:gridCol w:w="1502"/>
        <w:gridCol w:w="1484"/>
        <w:gridCol w:w="2843"/>
      </w:tblGrid>
      <w:tr>
        <w:trPr>
          <w:trHeight w:val="280" w:hRule="atLeast"/>
        </w:trPr>
        <w:tc>
          <w:tcPr>
            <w:tcW w:w="39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43" w:hanging="0"/>
              <w:rPr>
                <w:b/>
                <w:b/>
                <w:sz w:val="22"/>
              </w:rPr>
            </w:pPr>
            <w:r>
              <w:rPr>
                <w:b/>
                <w:spacing w:val="-10"/>
                <w:sz w:val="22"/>
              </w:rPr>
              <w:t xml:space="preserve">№ </w:t>
            </w:r>
            <w:r>
              <w:rPr>
                <w:b/>
                <w:spacing w:val="-5"/>
                <w:sz w:val="22"/>
              </w:rPr>
              <w:t>п/п</w:t>
            </w:r>
          </w:p>
        </w:tc>
        <w:tc>
          <w:tcPr>
            <w:tcW w:w="287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8" w:right="0"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56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8" w:before="13" w:after="0"/>
              <w:ind w:left="21" w:right="0" w:hanging="0"/>
              <w:rPr>
                <w:b/>
                <w:b/>
                <w:sz w:val="22"/>
              </w:rPr>
            </w:pPr>
            <w:r>
              <w:rPr>
                <w:b/>
                <w:sz w:val="22"/>
              </w:rPr>
              <w:t>Количество</w:t>
            </w:r>
            <w:r>
              <w:rPr>
                <w:b/>
                <w:spacing w:val="-6"/>
                <w:sz w:val="22"/>
              </w:rPr>
              <w:t xml:space="preserve"> </w:t>
            </w:r>
            <w:r>
              <w:rPr>
                <w:b/>
                <w:spacing w:val="-2"/>
                <w:sz w:val="22"/>
              </w:rPr>
              <w:t>часов</w:t>
            </w:r>
          </w:p>
        </w:tc>
        <w:tc>
          <w:tcPr>
            <w:tcW w:w="284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51" w:leader="none"/>
              </w:tabs>
              <w:spacing w:before="173" w:after="0"/>
              <w:ind w:left="60" w:right="7"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97" w:hRule="atLeast"/>
        </w:trPr>
        <w:tc>
          <w:tcPr>
            <w:tcW w:w="39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7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5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1" w:after="0"/>
              <w:ind w:left="21" w:right="-15" w:hanging="0"/>
              <w:rPr>
                <w:b/>
                <w:b/>
                <w:sz w:val="22"/>
              </w:rPr>
            </w:pPr>
            <w:r>
              <w:rPr>
                <w:b/>
                <w:spacing w:val="-4"/>
                <w:sz w:val="22"/>
              </w:rPr>
              <w:t>Всего</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61" w:right="55" w:hanging="0"/>
              <w:rPr>
                <w:b/>
                <w:b/>
                <w:sz w:val="22"/>
              </w:rPr>
            </w:pPr>
            <w:r>
              <w:rPr>
                <w:b/>
                <w:spacing w:val="-2"/>
                <w:sz w:val="22"/>
              </w:rPr>
              <w:t>Контрольные работы</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0" w:right="14" w:hanging="0"/>
              <w:rPr>
                <w:b/>
                <w:b/>
                <w:sz w:val="22"/>
              </w:rPr>
            </w:pPr>
            <w:r>
              <w:rPr>
                <w:b/>
                <w:spacing w:val="-2"/>
                <w:sz w:val="22"/>
              </w:rPr>
              <w:t>Практические работы</w:t>
            </w:r>
          </w:p>
        </w:tc>
        <w:tc>
          <w:tcPr>
            <w:tcW w:w="284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2788" w:hRule="atLeast"/>
        </w:trPr>
        <w:tc>
          <w:tcPr>
            <w:tcW w:w="39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21" w:leader="none"/>
                <w:tab w:val="left" w:pos="2342" w:leader="none"/>
                <w:tab w:val="left" w:pos="2595" w:leader="none"/>
              </w:tabs>
              <w:spacing w:before="6" w:after="0"/>
              <w:ind w:left="9" w:right="50" w:hanging="0"/>
              <w:jc w:val="both"/>
              <w:rPr>
                <w:sz w:val="24"/>
              </w:rPr>
            </w:pPr>
            <w:r>
              <w:rPr>
                <w:spacing w:val="-2"/>
                <w:sz w:val="24"/>
              </w:rPr>
              <w:t>стихотворений</w:t>
            </w:r>
            <w:r>
              <w:rPr>
                <w:sz w:val="24"/>
              </w:rPr>
              <w:tab/>
              <w:tab/>
            </w:r>
            <w:r>
              <w:rPr>
                <w:spacing w:val="-4"/>
                <w:sz w:val="24"/>
              </w:rPr>
              <w:t xml:space="preserve">двух </w:t>
            </w:r>
            <w:r>
              <w:rPr>
                <w:spacing w:val="-2"/>
                <w:sz w:val="24"/>
              </w:rPr>
              <w:t>поэтов),</w:t>
            </w:r>
            <w:r>
              <w:rPr>
                <w:sz w:val="24"/>
              </w:rPr>
              <w:tab/>
            </w:r>
            <w:r>
              <w:rPr>
                <w:spacing w:val="-2"/>
                <w:sz w:val="24"/>
              </w:rPr>
              <w:t xml:space="preserve">Например, </w:t>
            </w:r>
            <w:r>
              <w:rPr>
                <w:sz w:val="24"/>
              </w:rPr>
              <w:t xml:space="preserve">стихотворения О. Ф. </w:t>
            </w:r>
            <w:r>
              <w:rPr>
                <w:spacing w:val="-2"/>
                <w:sz w:val="24"/>
              </w:rPr>
              <w:t>Берггольц,</w:t>
            </w:r>
            <w:r>
              <w:rPr>
                <w:sz w:val="24"/>
              </w:rPr>
              <w:tab/>
            </w:r>
            <w:r>
              <w:rPr>
                <w:spacing w:val="-41"/>
                <w:sz w:val="24"/>
              </w:rPr>
              <w:t xml:space="preserve"> </w:t>
            </w:r>
            <w:r>
              <w:rPr>
                <w:sz w:val="24"/>
              </w:rPr>
              <w:t>В.</w:t>
              <w:tab/>
              <w:tab/>
            </w:r>
            <w:r>
              <w:rPr>
                <w:spacing w:val="-5"/>
                <w:sz w:val="24"/>
              </w:rPr>
              <w:t>С.</w:t>
            </w:r>
          </w:p>
          <w:p>
            <w:pPr>
              <w:pStyle w:val="TableParagraph"/>
              <w:widowControl w:val="false"/>
              <w:ind w:left="9" w:right="0" w:hanging="0"/>
              <w:jc w:val="both"/>
              <w:rPr>
                <w:sz w:val="24"/>
              </w:rPr>
            </w:pPr>
            <w:r>
              <w:rPr>
                <w:sz w:val="24"/>
              </w:rPr>
              <w:t>Высоцкого,</w:t>
            </w:r>
            <w:r>
              <w:rPr>
                <w:spacing w:val="56"/>
                <w:w w:val="150"/>
                <w:sz w:val="24"/>
              </w:rPr>
              <w:t xml:space="preserve">    </w:t>
            </w:r>
            <w:r>
              <w:rPr>
                <w:sz w:val="24"/>
              </w:rPr>
              <w:t>Е.</w:t>
            </w:r>
            <w:r>
              <w:rPr>
                <w:spacing w:val="56"/>
                <w:w w:val="150"/>
                <w:sz w:val="24"/>
              </w:rPr>
              <w:t xml:space="preserve">    </w:t>
            </w:r>
            <w:r>
              <w:rPr>
                <w:spacing w:val="-5"/>
                <w:sz w:val="24"/>
              </w:rPr>
              <w:t>А.</w:t>
            </w:r>
          </w:p>
          <w:p>
            <w:pPr>
              <w:pStyle w:val="TableParagraph"/>
              <w:widowControl w:val="false"/>
              <w:ind w:left="9" w:right="0" w:hanging="0"/>
              <w:jc w:val="both"/>
              <w:rPr>
                <w:sz w:val="24"/>
              </w:rPr>
            </w:pPr>
            <w:r>
              <w:rPr>
                <w:sz w:val="24"/>
              </w:rPr>
              <w:t>Евтушенко,</w:t>
            </w:r>
            <w:r>
              <w:rPr>
                <w:spacing w:val="53"/>
                <w:w w:val="150"/>
                <w:sz w:val="24"/>
              </w:rPr>
              <w:t xml:space="preserve">    </w:t>
            </w:r>
            <w:r>
              <w:rPr>
                <w:sz w:val="24"/>
              </w:rPr>
              <w:t>А.</w:t>
            </w:r>
            <w:r>
              <w:rPr>
                <w:spacing w:val="54"/>
                <w:w w:val="150"/>
                <w:sz w:val="24"/>
              </w:rPr>
              <w:t xml:space="preserve">    </w:t>
            </w:r>
            <w:r>
              <w:rPr>
                <w:spacing w:val="-5"/>
                <w:sz w:val="24"/>
              </w:rPr>
              <w:t>С.</w:t>
            </w:r>
          </w:p>
          <w:p>
            <w:pPr>
              <w:pStyle w:val="TableParagraph"/>
              <w:widowControl w:val="false"/>
              <w:tabs>
                <w:tab w:val="clear" w:pos="720"/>
                <w:tab w:val="left" w:pos="1637" w:leader="none"/>
                <w:tab w:val="left" w:pos="2592" w:leader="none"/>
              </w:tabs>
              <w:ind w:left="9" w:right="49" w:hanging="0"/>
              <w:jc w:val="both"/>
              <w:rPr>
                <w:sz w:val="24"/>
              </w:rPr>
            </w:pPr>
            <w:r>
              <w:rPr>
                <w:spacing w:val="-2"/>
                <w:sz w:val="24"/>
              </w:rPr>
              <w:t>Кушнера,</w:t>
            </w:r>
            <w:r>
              <w:rPr>
                <w:sz w:val="24"/>
              </w:rPr>
              <w:tab/>
            </w:r>
            <w:r>
              <w:rPr>
                <w:spacing w:val="-6"/>
                <w:sz w:val="24"/>
              </w:rPr>
              <w:t>Ю.</w:t>
            </w:r>
            <w:r>
              <w:rPr>
                <w:sz w:val="24"/>
              </w:rPr>
              <w:tab/>
            </w:r>
            <w:r>
              <w:rPr>
                <w:spacing w:val="-6"/>
                <w:sz w:val="24"/>
              </w:rPr>
              <w:t xml:space="preserve">Д. </w:t>
            </w:r>
            <w:r>
              <w:rPr>
                <w:sz w:val="24"/>
              </w:rPr>
              <w:t>Левитанского, Ю. П. Мориц, Б. Ш. Окуджавы, Д. С. Самойлова</w:t>
            </w:r>
          </w:p>
        </w:tc>
        <w:tc>
          <w:tcPr>
            <w:tcW w:w="58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4231" w:hRule="atLeast"/>
        </w:trPr>
        <w:tc>
          <w:tcPr>
            <w:tcW w:w="39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12" w:after="0"/>
              <w:rPr>
                <w:b/>
                <w:b/>
                <w:sz w:val="22"/>
              </w:rPr>
            </w:pPr>
            <w:r>
              <w:rPr>
                <w:b/>
                <w:sz w:val="22"/>
              </w:rPr>
            </w:r>
          </w:p>
          <w:p>
            <w:pPr>
              <w:pStyle w:val="TableParagraph"/>
              <w:widowControl w:val="false"/>
              <w:spacing w:before="1" w:after="0"/>
              <w:ind w:left="0" w:right="67" w:hanging="0"/>
              <w:jc w:val="center"/>
              <w:rPr>
                <w:sz w:val="22"/>
              </w:rPr>
            </w:pPr>
            <w:r>
              <w:rPr>
                <w:spacing w:val="-5"/>
                <w:sz w:val="22"/>
              </w:rPr>
              <w:t>6.3</w:t>
            </w:r>
          </w:p>
        </w:tc>
        <w:tc>
          <w:tcPr>
            <w:tcW w:w="28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97" w:leader="none"/>
              </w:tabs>
              <w:spacing w:before="37" w:after="0"/>
              <w:ind w:left="18" w:right="38" w:hanging="0"/>
              <w:jc w:val="both"/>
              <w:rPr>
                <w:sz w:val="24"/>
              </w:rPr>
            </w:pPr>
            <w:r>
              <w:rPr>
                <w:spacing w:val="-2"/>
                <w:sz w:val="24"/>
              </w:rPr>
              <w:t>Проза</w:t>
            </w:r>
            <w:r>
              <w:rPr>
                <w:sz w:val="24"/>
              </w:rPr>
              <w:tab/>
            </w:r>
            <w:r>
              <w:rPr>
                <w:spacing w:val="-2"/>
                <w:sz w:val="24"/>
              </w:rPr>
              <w:t xml:space="preserve">отечественных </w:t>
            </w:r>
            <w:r>
              <w:rPr>
                <w:sz w:val="24"/>
              </w:rPr>
              <w:t>писателей конца XX — начала XXI века, в том числе о Великой Отечественной войне. (два произведения по выбору), Например,</w:t>
            </w:r>
            <w:r>
              <w:rPr>
                <w:spacing w:val="30"/>
                <w:sz w:val="24"/>
              </w:rPr>
              <w:t xml:space="preserve"> </w:t>
            </w:r>
            <w:r>
              <w:rPr>
                <w:sz w:val="24"/>
              </w:rPr>
              <w:t>Б.</w:t>
            </w:r>
            <w:r>
              <w:rPr>
                <w:spacing w:val="31"/>
                <w:sz w:val="24"/>
              </w:rPr>
              <w:t xml:space="preserve"> </w:t>
            </w:r>
            <w:r>
              <w:rPr>
                <w:sz w:val="24"/>
              </w:rPr>
              <w:t>Л.</w:t>
            </w:r>
            <w:r>
              <w:rPr>
                <w:spacing w:val="34"/>
                <w:sz w:val="24"/>
              </w:rPr>
              <w:t xml:space="preserve"> </w:t>
            </w:r>
            <w:r>
              <w:rPr>
                <w:spacing w:val="-2"/>
                <w:sz w:val="24"/>
              </w:rPr>
              <w:t>Васильев.</w:t>
            </w:r>
          </w:p>
          <w:p>
            <w:pPr>
              <w:pStyle w:val="TableParagraph"/>
              <w:widowControl w:val="false"/>
              <w:tabs>
                <w:tab w:val="clear" w:pos="720"/>
                <w:tab w:val="left" w:pos="2187" w:leader="none"/>
              </w:tabs>
              <w:spacing w:before="1" w:after="0"/>
              <w:ind w:left="18" w:right="37" w:hanging="0"/>
              <w:jc w:val="both"/>
              <w:rPr>
                <w:sz w:val="24"/>
              </w:rPr>
            </w:pPr>
            <w:r>
              <w:rPr>
                <w:sz w:val="24"/>
              </w:rPr>
              <w:t xml:space="preserve">«Экспонат №»; Б. П. </w:t>
            </w:r>
            <w:r>
              <w:rPr>
                <w:spacing w:val="-2"/>
                <w:sz w:val="24"/>
              </w:rPr>
              <w:t>Екимов.</w:t>
            </w:r>
            <w:r>
              <w:rPr>
                <w:sz w:val="24"/>
              </w:rPr>
              <w:tab/>
            </w:r>
            <w:r>
              <w:rPr>
                <w:spacing w:val="-4"/>
                <w:sz w:val="24"/>
              </w:rPr>
              <w:t xml:space="preserve">«Ночь </w:t>
            </w:r>
            <w:r>
              <w:rPr>
                <w:sz w:val="24"/>
              </w:rPr>
              <w:t>исцеления»; А. В. Жвалевский и Е. Б. Пастернак. «Правдивая история Деда Мороза» (глава «Очень страшный 1942 Новый год» и др.)</w:t>
            </w:r>
          </w:p>
        </w:tc>
        <w:tc>
          <w:tcPr>
            <w:tcW w:w="581"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12" w:after="0"/>
              <w:rPr>
                <w:b/>
                <w:b/>
                <w:sz w:val="22"/>
              </w:rPr>
            </w:pPr>
            <w:r>
              <w:rPr>
                <w:b/>
                <w:sz w:val="22"/>
              </w:rPr>
            </w:r>
          </w:p>
          <w:p>
            <w:pPr>
              <w:pStyle w:val="TableParagraph"/>
              <w:widowControl w:val="false"/>
              <w:spacing w:before="1" w:after="0"/>
              <w:ind w:left="21" w:right="0" w:hanging="0"/>
              <w:rPr>
                <w:sz w:val="22"/>
              </w:rPr>
            </w:pPr>
            <w:r>
              <w:rPr>
                <w:spacing w:val="-10"/>
                <w:sz w:val="22"/>
              </w:rPr>
              <w:t>2</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77" w:after="0"/>
              <w:rPr>
                <w:b/>
                <w:b/>
                <w:sz w:val="24"/>
              </w:rPr>
            </w:pPr>
            <w:r>
              <w:rPr>
                <w:b/>
                <w:sz w:val="24"/>
              </w:rPr>
            </w:r>
          </w:p>
          <w:p>
            <w:pPr>
              <w:pStyle w:val="TableParagraph"/>
              <w:widowControl w:val="false"/>
              <w:tabs>
                <w:tab w:val="clear" w:pos="720"/>
                <w:tab w:val="left" w:pos="2315" w:leader="none"/>
              </w:tabs>
              <w:ind w:left="48" w:right="9" w:hanging="0"/>
              <w:rPr>
                <w:sz w:val="24"/>
              </w:rPr>
            </w:pPr>
            <w:r>
              <w:rPr>
                <w:spacing w:val="-2"/>
                <w:sz w:val="24"/>
              </w:rPr>
              <w:t>Библиотека</w:t>
            </w:r>
            <w:r>
              <w:rPr>
                <w:sz w:val="24"/>
              </w:rPr>
              <w:tab/>
            </w:r>
            <w:r>
              <w:rPr>
                <w:spacing w:val="-4"/>
                <w:sz w:val="24"/>
              </w:rPr>
              <w:t xml:space="preserve">ЦОК </w:t>
            </w:r>
            <w:hyperlink r:id="rId187">
              <w:r>
                <w:rPr>
                  <w:color w:val="0000FF"/>
                  <w:spacing w:val="-2"/>
                  <w:sz w:val="24"/>
                  <w:u w:val="single" w:color="0000FF"/>
                </w:rPr>
                <w:t>https://m.edsoo.ru/7f41542e</w:t>
              </w:r>
            </w:hyperlink>
          </w:p>
        </w:tc>
      </w:tr>
      <w:tr>
        <w:trPr>
          <w:trHeight w:val="613" w:hRule="atLeast"/>
        </w:trPr>
        <w:tc>
          <w:tcPr>
            <w:tcW w:w="3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67" w:hanging="0"/>
              <w:jc w:val="center"/>
              <w:rPr>
                <w:sz w:val="22"/>
              </w:rPr>
            </w:pPr>
            <w:r>
              <w:rPr>
                <w:spacing w:val="-5"/>
                <w:sz w:val="22"/>
              </w:rPr>
              <w:t>6.4</w:t>
            </w:r>
          </w:p>
        </w:tc>
        <w:tc>
          <w:tcPr>
            <w:tcW w:w="28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438" w:leader="none"/>
                <w:tab w:val="left" w:pos="838" w:leader="none"/>
                <w:tab w:val="left" w:pos="2054" w:leader="none"/>
              </w:tabs>
              <w:spacing w:before="6" w:after="0"/>
              <w:ind w:left="18" w:right="0" w:hanging="0"/>
              <w:rPr>
                <w:sz w:val="24"/>
              </w:rPr>
            </w:pPr>
            <w:r>
              <w:rPr>
                <w:spacing w:val="-5"/>
                <w:sz w:val="24"/>
              </w:rPr>
              <w:t>В.</w:t>
            </w:r>
            <w:r>
              <w:rPr>
                <w:sz w:val="24"/>
              </w:rPr>
              <w:tab/>
            </w:r>
            <w:r>
              <w:rPr>
                <w:spacing w:val="-5"/>
                <w:sz w:val="24"/>
              </w:rPr>
              <w:t>Г.</w:t>
            </w:r>
            <w:r>
              <w:rPr>
                <w:sz w:val="24"/>
              </w:rPr>
              <w:tab/>
            </w:r>
            <w:r>
              <w:rPr>
                <w:spacing w:val="-2"/>
                <w:sz w:val="24"/>
              </w:rPr>
              <w:t>Распутин.</w:t>
            </w:r>
            <w:r>
              <w:rPr>
                <w:sz w:val="24"/>
              </w:rPr>
              <w:tab/>
            </w:r>
            <w:r>
              <w:rPr>
                <w:spacing w:val="-2"/>
                <w:sz w:val="24"/>
              </w:rPr>
              <w:t>Рассказ</w:t>
            </w:r>
          </w:p>
          <w:p>
            <w:pPr>
              <w:pStyle w:val="TableParagraph"/>
              <w:widowControl w:val="false"/>
              <w:ind w:left="18" w:right="0" w:hanging="0"/>
              <w:rPr>
                <w:sz w:val="24"/>
              </w:rPr>
            </w:pPr>
            <w:r>
              <w:rPr>
                <w:sz w:val="24"/>
              </w:rPr>
              <w:t>«Уроки</w:t>
            </w:r>
            <w:r>
              <w:rPr>
                <w:spacing w:val="-3"/>
                <w:sz w:val="24"/>
              </w:rPr>
              <w:t xml:space="preserve"> </w:t>
            </w:r>
            <w:r>
              <w:rPr>
                <w:spacing w:val="-2"/>
                <w:sz w:val="24"/>
              </w:rPr>
              <w:t>французского»</w:t>
            </w:r>
          </w:p>
        </w:tc>
        <w:tc>
          <w:tcPr>
            <w:tcW w:w="5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21" w:right="0" w:hanging="0"/>
              <w:rPr>
                <w:sz w:val="22"/>
              </w:rPr>
            </w:pPr>
            <w:r>
              <w:rPr>
                <w:spacing w:val="-10"/>
                <w:sz w:val="22"/>
              </w:rPr>
              <w:t>2</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15" w:leader="none"/>
              </w:tabs>
              <w:spacing w:before="6" w:after="0"/>
              <w:ind w:left="48" w:right="9" w:hanging="0"/>
              <w:rPr>
                <w:sz w:val="24"/>
              </w:rPr>
            </w:pPr>
            <w:r>
              <w:rPr>
                <w:spacing w:val="-2"/>
                <w:sz w:val="24"/>
              </w:rPr>
              <w:t>Библиотека</w:t>
            </w:r>
            <w:r>
              <w:rPr>
                <w:sz w:val="24"/>
              </w:rPr>
              <w:tab/>
            </w:r>
            <w:r>
              <w:rPr>
                <w:spacing w:val="-4"/>
                <w:sz w:val="24"/>
              </w:rPr>
              <w:t xml:space="preserve">ЦОК </w:t>
            </w:r>
            <w:hyperlink r:id="rId188">
              <w:r>
                <w:rPr>
                  <w:color w:val="0000FF"/>
                  <w:spacing w:val="-2"/>
                  <w:sz w:val="24"/>
                  <w:u w:val="single" w:color="0000FF"/>
                </w:rPr>
                <w:t>https://m.edsoo.ru/7f41542e</w:t>
              </w:r>
            </w:hyperlink>
          </w:p>
        </w:tc>
      </w:tr>
      <w:tr>
        <w:trPr>
          <w:trHeight w:val="3096" w:hRule="atLeast"/>
        </w:trPr>
        <w:tc>
          <w:tcPr>
            <w:tcW w:w="39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32" w:after="0"/>
              <w:rPr>
                <w:b/>
                <w:b/>
                <w:sz w:val="22"/>
              </w:rPr>
            </w:pPr>
            <w:r>
              <w:rPr>
                <w:b/>
                <w:sz w:val="22"/>
              </w:rPr>
            </w:r>
          </w:p>
          <w:p>
            <w:pPr>
              <w:pStyle w:val="TableParagraph"/>
              <w:widowControl w:val="false"/>
              <w:ind w:left="0" w:right="67" w:hanging="0"/>
              <w:jc w:val="center"/>
              <w:rPr>
                <w:sz w:val="22"/>
              </w:rPr>
            </w:pPr>
            <w:r>
              <w:rPr>
                <w:spacing w:val="-5"/>
                <w:sz w:val="22"/>
              </w:rPr>
              <w:t>6.5</w:t>
            </w:r>
          </w:p>
        </w:tc>
        <w:tc>
          <w:tcPr>
            <w:tcW w:w="28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23" w:leader="none"/>
                <w:tab w:val="left" w:pos="1676" w:leader="none"/>
                <w:tab w:val="left" w:pos="1791" w:leader="none"/>
              </w:tabs>
              <w:spacing w:before="3" w:after="0"/>
              <w:ind w:left="18" w:right="38" w:hanging="0"/>
              <w:rPr>
                <w:sz w:val="24"/>
              </w:rPr>
            </w:pPr>
            <w:r>
              <w:rPr>
                <w:spacing w:val="-2"/>
                <w:sz w:val="24"/>
              </w:rPr>
              <w:t>Произведения отечественных</w:t>
            </w:r>
            <w:r>
              <w:rPr>
                <w:sz w:val="24"/>
              </w:rPr>
              <w:tab/>
              <w:tab/>
            </w:r>
            <w:r>
              <w:rPr>
                <w:spacing w:val="-2"/>
                <w:sz w:val="24"/>
              </w:rPr>
              <w:t xml:space="preserve">писателей </w:t>
            </w:r>
            <w:r>
              <w:rPr>
                <w:spacing w:val="-6"/>
                <w:sz w:val="24"/>
              </w:rPr>
              <w:t>на</w:t>
            </w:r>
            <w:r>
              <w:rPr>
                <w:sz w:val="24"/>
              </w:rPr>
              <w:tab/>
            </w:r>
            <w:r>
              <w:rPr>
                <w:spacing w:val="-4"/>
                <w:sz w:val="24"/>
              </w:rPr>
              <w:t>тему</w:t>
            </w:r>
            <w:r>
              <w:rPr>
                <w:sz w:val="24"/>
              </w:rPr>
              <w:tab/>
            </w:r>
            <w:r>
              <w:rPr>
                <w:spacing w:val="-2"/>
                <w:sz w:val="24"/>
              </w:rPr>
              <w:t xml:space="preserve">взросления </w:t>
            </w:r>
            <w:r>
              <w:rPr>
                <w:sz w:val="24"/>
              </w:rPr>
              <w:t>человека.</w:t>
            </w:r>
            <w:r>
              <w:rPr>
                <w:spacing w:val="30"/>
                <w:sz w:val="24"/>
              </w:rPr>
              <w:t xml:space="preserve"> </w:t>
            </w:r>
            <w:r>
              <w:rPr>
                <w:sz w:val="24"/>
              </w:rPr>
              <w:t>(не</w:t>
            </w:r>
            <w:r>
              <w:rPr>
                <w:spacing w:val="30"/>
                <w:sz w:val="24"/>
              </w:rPr>
              <w:t xml:space="preserve"> </w:t>
            </w:r>
            <w:r>
              <w:rPr>
                <w:sz w:val="24"/>
              </w:rPr>
              <w:t>менее</w:t>
            </w:r>
            <w:r>
              <w:rPr>
                <w:spacing w:val="30"/>
                <w:sz w:val="24"/>
              </w:rPr>
              <w:t xml:space="preserve"> </w:t>
            </w:r>
            <w:r>
              <w:rPr>
                <w:sz w:val="24"/>
              </w:rPr>
              <w:t>двух), Например,</w:t>
            </w:r>
            <w:r>
              <w:rPr>
                <w:spacing w:val="50"/>
                <w:sz w:val="24"/>
              </w:rPr>
              <w:t xml:space="preserve"> </w:t>
            </w:r>
            <w:r>
              <w:rPr>
                <w:sz w:val="24"/>
              </w:rPr>
              <w:t>Р.</w:t>
            </w:r>
            <w:r>
              <w:rPr>
                <w:spacing w:val="50"/>
                <w:sz w:val="24"/>
              </w:rPr>
              <w:t xml:space="preserve"> </w:t>
            </w:r>
            <w:r>
              <w:rPr>
                <w:sz w:val="24"/>
              </w:rPr>
              <w:t>П.</w:t>
            </w:r>
            <w:r>
              <w:rPr>
                <w:spacing w:val="51"/>
                <w:sz w:val="24"/>
              </w:rPr>
              <w:t xml:space="preserve"> </w:t>
            </w:r>
            <w:r>
              <w:rPr>
                <w:spacing w:val="-2"/>
                <w:sz w:val="24"/>
              </w:rPr>
              <w:t>Погодин.</w:t>
            </w:r>
          </w:p>
          <w:p>
            <w:pPr>
              <w:pStyle w:val="TableParagraph"/>
              <w:widowControl w:val="false"/>
              <w:spacing w:before="1" w:after="0"/>
              <w:ind w:left="18" w:right="38" w:hanging="0"/>
              <w:jc w:val="both"/>
              <w:rPr>
                <w:sz w:val="24"/>
              </w:rPr>
            </w:pPr>
            <w:r>
              <w:rPr>
                <w:sz w:val="24"/>
              </w:rPr>
              <w:t>«Кирпичные острова»; Р. И. Фраерман. «Дикая собака Динго, или Повесть о первой любви»; Ю. И. Коваль. «Самая лёгкая лодка в мире» и др.</w:t>
            </w:r>
          </w:p>
        </w:tc>
        <w:tc>
          <w:tcPr>
            <w:tcW w:w="581"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32" w:after="0"/>
              <w:rPr>
                <w:b/>
                <w:b/>
                <w:sz w:val="22"/>
              </w:rPr>
            </w:pPr>
            <w:r>
              <w:rPr>
                <w:b/>
                <w:sz w:val="22"/>
              </w:rPr>
            </w:r>
          </w:p>
          <w:p>
            <w:pPr>
              <w:pStyle w:val="TableParagraph"/>
              <w:widowControl w:val="false"/>
              <w:ind w:left="21" w:right="0" w:hanging="0"/>
              <w:rPr>
                <w:sz w:val="22"/>
              </w:rPr>
            </w:pPr>
            <w:r>
              <w:rPr>
                <w:spacing w:val="-10"/>
                <w:sz w:val="22"/>
              </w:rPr>
              <w:t>3</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43" w:after="0"/>
              <w:rPr>
                <w:b/>
                <w:b/>
                <w:sz w:val="24"/>
              </w:rPr>
            </w:pPr>
            <w:r>
              <w:rPr>
                <w:b/>
                <w:sz w:val="24"/>
              </w:rPr>
            </w:r>
          </w:p>
          <w:p>
            <w:pPr>
              <w:pStyle w:val="TableParagraph"/>
              <w:widowControl w:val="false"/>
              <w:tabs>
                <w:tab w:val="clear" w:pos="720"/>
                <w:tab w:val="left" w:pos="2315" w:leader="none"/>
              </w:tabs>
              <w:ind w:left="48" w:right="9" w:hanging="0"/>
              <w:rPr>
                <w:sz w:val="24"/>
              </w:rPr>
            </w:pPr>
            <w:r>
              <w:rPr>
                <w:spacing w:val="-2"/>
                <w:sz w:val="24"/>
              </w:rPr>
              <w:t>Библиотека</w:t>
            </w:r>
            <w:r>
              <w:rPr>
                <w:sz w:val="24"/>
              </w:rPr>
              <w:tab/>
            </w:r>
            <w:r>
              <w:rPr>
                <w:spacing w:val="-4"/>
                <w:sz w:val="24"/>
              </w:rPr>
              <w:t xml:space="preserve">ЦОК </w:t>
            </w:r>
            <w:hyperlink r:id="rId189">
              <w:r>
                <w:rPr>
                  <w:color w:val="0000FF"/>
                  <w:spacing w:val="-2"/>
                  <w:sz w:val="24"/>
                  <w:u w:val="single" w:color="0000FF"/>
                </w:rPr>
                <w:t>https://m.edsoo.ru/7f41542e</w:t>
              </w:r>
            </w:hyperlink>
          </w:p>
        </w:tc>
      </w:tr>
      <w:tr>
        <w:trPr>
          <w:trHeight w:val="2522" w:hRule="atLeast"/>
        </w:trPr>
        <w:tc>
          <w:tcPr>
            <w:tcW w:w="392" w:type="dxa"/>
            <w:tcBorders>
              <w:top w:val="single" w:sz="4" w:space="0" w:color="000000"/>
              <w:left w:val="single" w:sz="4" w:space="0" w:color="000000"/>
              <w:bottom w:val="double" w:sz="4" w:space="0" w:color="000000"/>
              <w:right w:val="doub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09" w:after="0"/>
              <w:rPr>
                <w:b/>
                <w:b/>
                <w:sz w:val="22"/>
              </w:rPr>
            </w:pPr>
            <w:r>
              <w:rPr>
                <w:b/>
                <w:sz w:val="22"/>
              </w:rPr>
            </w:r>
          </w:p>
          <w:p>
            <w:pPr>
              <w:pStyle w:val="TableParagraph"/>
              <w:widowControl w:val="false"/>
              <w:ind w:left="0" w:right="57" w:hanging="0"/>
              <w:jc w:val="center"/>
              <w:rPr>
                <w:sz w:val="22"/>
              </w:rPr>
            </w:pPr>
            <w:r>
              <w:rPr>
                <w:spacing w:val="-5"/>
                <w:sz w:val="22"/>
              </w:rPr>
              <w:t>6.6</w:t>
            </w:r>
          </w:p>
        </w:tc>
        <w:tc>
          <w:tcPr>
            <w:tcW w:w="2878" w:type="dxa"/>
            <w:tcBorders>
              <w:top w:val="single" w:sz="4" w:space="0" w:color="000000"/>
              <w:left w:val="double" w:sz="4" w:space="0" w:color="000000"/>
              <w:bottom w:val="double" w:sz="4" w:space="0" w:color="000000"/>
              <w:right w:val="single" w:sz="4" w:space="0" w:color="000000"/>
            </w:tcBorders>
          </w:tcPr>
          <w:p>
            <w:pPr>
              <w:pStyle w:val="TableParagraph"/>
              <w:widowControl w:val="false"/>
              <w:tabs>
                <w:tab w:val="clear" w:pos="720"/>
                <w:tab w:val="left" w:pos="1508" w:leader="none"/>
                <w:tab w:val="left" w:pos="1603" w:leader="none"/>
                <w:tab w:val="left" w:pos="2037" w:leader="none"/>
                <w:tab w:val="left" w:pos="2073" w:leader="none"/>
                <w:tab w:val="left" w:pos="2215" w:leader="none"/>
                <w:tab w:val="left" w:pos="2593" w:leader="none"/>
              </w:tabs>
              <w:spacing w:before="3" w:after="0"/>
              <w:ind w:left="8" w:right="38" w:hanging="0"/>
              <w:rPr>
                <w:sz w:val="24"/>
              </w:rPr>
            </w:pPr>
            <w:r>
              <w:rPr>
                <w:spacing w:val="-2"/>
                <w:sz w:val="24"/>
              </w:rPr>
              <w:t>Произведения</w:t>
            </w:r>
            <w:r>
              <w:rPr>
                <w:spacing w:val="40"/>
                <w:sz w:val="24"/>
              </w:rPr>
              <w:t xml:space="preserve"> </w:t>
            </w:r>
            <w:r>
              <w:rPr>
                <w:spacing w:val="-2"/>
                <w:sz w:val="24"/>
              </w:rPr>
              <w:t xml:space="preserve">современных </w:t>
            </w:r>
            <w:r>
              <w:rPr>
                <w:sz w:val="24"/>
              </w:rPr>
              <w:t>отечественных</w:t>
            </w:r>
            <w:r>
              <w:rPr>
                <w:spacing w:val="67"/>
                <w:sz w:val="24"/>
              </w:rPr>
              <w:t xml:space="preserve"> </w:t>
            </w:r>
            <w:r>
              <w:rPr>
                <w:sz w:val="24"/>
              </w:rPr>
              <w:t xml:space="preserve">писателей- </w:t>
            </w:r>
            <w:r>
              <w:rPr>
                <w:spacing w:val="-2"/>
                <w:sz w:val="24"/>
              </w:rPr>
              <w:t>фантастов.</w:t>
            </w:r>
            <w:r>
              <w:rPr>
                <w:sz w:val="24"/>
              </w:rPr>
              <w:tab/>
            </w:r>
            <w:r>
              <w:rPr>
                <w:spacing w:val="-4"/>
                <w:sz w:val="24"/>
              </w:rPr>
              <w:t>(не</w:t>
            </w:r>
            <w:r>
              <w:rPr>
                <w:sz w:val="24"/>
              </w:rPr>
              <w:tab/>
              <w:tab/>
              <w:tab/>
            </w:r>
            <w:r>
              <w:rPr>
                <w:spacing w:val="-2"/>
                <w:sz w:val="24"/>
              </w:rPr>
              <w:t>менее двух).Например,</w:t>
            </w:r>
            <w:r>
              <w:rPr>
                <w:sz w:val="24"/>
              </w:rPr>
              <w:tab/>
            </w:r>
            <w:r>
              <w:rPr>
                <w:spacing w:val="-6"/>
                <w:sz w:val="24"/>
              </w:rPr>
              <w:t>А.</w:t>
            </w:r>
            <w:r>
              <w:rPr>
                <w:sz w:val="24"/>
              </w:rPr>
              <w:tab/>
            </w:r>
            <w:r>
              <w:rPr>
                <w:spacing w:val="-6"/>
                <w:sz w:val="24"/>
              </w:rPr>
              <w:t xml:space="preserve">В. </w:t>
            </w:r>
            <w:r>
              <w:rPr>
                <w:spacing w:val="-2"/>
                <w:sz w:val="24"/>
              </w:rPr>
              <w:t>Жвалевский</w:t>
            </w:r>
            <w:r>
              <w:rPr>
                <w:sz w:val="24"/>
              </w:rPr>
              <w:tab/>
              <w:tab/>
            </w:r>
            <w:r>
              <w:rPr>
                <w:spacing w:val="-10"/>
                <w:sz w:val="24"/>
              </w:rPr>
              <w:t>и</w:t>
            </w:r>
            <w:r>
              <w:rPr>
                <w:sz w:val="24"/>
              </w:rPr>
              <w:tab/>
              <w:tab/>
            </w:r>
            <w:r>
              <w:rPr>
                <w:spacing w:val="-6"/>
                <w:sz w:val="24"/>
              </w:rPr>
              <w:t>Е.</w:t>
            </w:r>
            <w:r>
              <w:rPr>
                <w:sz w:val="24"/>
              </w:rPr>
              <w:tab/>
            </w:r>
            <w:r>
              <w:rPr>
                <w:spacing w:val="-36"/>
                <w:sz w:val="24"/>
              </w:rPr>
              <w:t xml:space="preserve"> </w:t>
            </w:r>
            <w:r>
              <w:rPr>
                <w:spacing w:val="-4"/>
                <w:sz w:val="24"/>
              </w:rPr>
              <w:t xml:space="preserve">Б. </w:t>
            </w:r>
            <w:r>
              <w:rPr>
                <w:sz w:val="24"/>
              </w:rPr>
              <w:t>Пастернак.</w:t>
            </w:r>
            <w:r>
              <w:rPr>
                <w:spacing w:val="40"/>
                <w:sz w:val="24"/>
              </w:rPr>
              <w:t xml:space="preserve"> </w:t>
            </w:r>
            <w:r>
              <w:rPr>
                <w:sz w:val="24"/>
              </w:rPr>
              <w:t>«Время</w:t>
            </w:r>
            <w:r>
              <w:rPr>
                <w:spacing w:val="40"/>
                <w:sz w:val="24"/>
              </w:rPr>
              <w:t xml:space="preserve"> </w:t>
            </w:r>
            <w:r>
              <w:rPr>
                <w:sz w:val="24"/>
              </w:rPr>
              <w:t>всегда хорошее»;</w:t>
            </w:r>
            <w:r>
              <w:rPr>
                <w:spacing w:val="16"/>
                <w:sz w:val="24"/>
              </w:rPr>
              <w:t xml:space="preserve"> </w:t>
            </w:r>
            <w:r>
              <w:rPr>
                <w:sz w:val="24"/>
              </w:rPr>
              <w:t>В.</w:t>
            </w:r>
            <w:r>
              <w:rPr>
                <w:spacing w:val="18"/>
                <w:sz w:val="24"/>
              </w:rPr>
              <w:t xml:space="preserve"> </w:t>
            </w:r>
            <w:r>
              <w:rPr>
                <w:sz w:val="24"/>
              </w:rPr>
              <w:t>В.</w:t>
            </w:r>
            <w:r>
              <w:rPr>
                <w:spacing w:val="16"/>
                <w:sz w:val="24"/>
              </w:rPr>
              <w:t xml:space="preserve"> </w:t>
            </w:r>
            <w:r>
              <w:rPr>
                <w:spacing w:val="-2"/>
                <w:sz w:val="24"/>
              </w:rPr>
              <w:t>Ледерман.</w:t>
            </w:r>
          </w:p>
          <w:p>
            <w:pPr>
              <w:pStyle w:val="TableParagraph"/>
              <w:widowControl w:val="false"/>
              <w:spacing w:before="1" w:after="0"/>
              <w:ind w:left="8" w:right="0" w:hanging="0"/>
              <w:rPr>
                <w:sz w:val="24"/>
              </w:rPr>
            </w:pPr>
            <w:r>
              <w:rPr>
                <w:sz w:val="24"/>
              </w:rPr>
              <w:t>«Календарь</w:t>
            </w:r>
            <w:r>
              <w:rPr>
                <w:spacing w:val="-2"/>
                <w:sz w:val="24"/>
              </w:rPr>
              <w:t xml:space="preserve"> </w:t>
            </w:r>
            <w:r>
              <w:rPr>
                <w:sz w:val="24"/>
              </w:rPr>
              <w:t>ма(й)я»</w:t>
            </w:r>
            <w:r>
              <w:rPr>
                <w:spacing w:val="-8"/>
                <w:sz w:val="24"/>
              </w:rPr>
              <w:t xml:space="preserve"> </w:t>
            </w:r>
            <w:r>
              <w:rPr>
                <w:sz w:val="24"/>
              </w:rPr>
              <w:t>и</w:t>
            </w:r>
            <w:r>
              <w:rPr>
                <w:spacing w:val="-1"/>
                <w:sz w:val="24"/>
              </w:rPr>
              <w:t xml:space="preserve"> </w:t>
            </w:r>
            <w:r>
              <w:rPr>
                <w:spacing w:val="-5"/>
                <w:sz w:val="24"/>
              </w:rPr>
              <w:t>др.</w:t>
            </w:r>
          </w:p>
        </w:tc>
        <w:tc>
          <w:tcPr>
            <w:tcW w:w="581" w:type="dxa"/>
            <w:tcBorders>
              <w:top w:val="single" w:sz="4" w:space="0" w:color="000000"/>
              <w:left w:val="single" w:sz="4" w:space="0" w:color="000000"/>
              <w:bottom w:val="doub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09" w:after="0"/>
              <w:rPr>
                <w:b/>
                <w:b/>
                <w:sz w:val="22"/>
              </w:rPr>
            </w:pPr>
            <w:r>
              <w:rPr>
                <w:b/>
                <w:sz w:val="22"/>
              </w:rPr>
            </w:r>
          </w:p>
          <w:p>
            <w:pPr>
              <w:pStyle w:val="TableParagraph"/>
              <w:widowControl w:val="false"/>
              <w:ind w:left="21" w:right="0" w:hanging="0"/>
              <w:rPr>
                <w:sz w:val="22"/>
              </w:rPr>
            </w:pPr>
            <w:r>
              <w:rPr>
                <w:spacing w:val="-10"/>
                <w:sz w:val="22"/>
              </w:rPr>
              <w:t>4</w:t>
            </w:r>
          </w:p>
        </w:tc>
        <w:tc>
          <w:tcPr>
            <w:tcW w:w="1502"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1484"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2843" w:type="dxa"/>
            <w:tcBorders>
              <w:top w:val="single" w:sz="4" w:space="0" w:color="000000"/>
              <w:left w:val="single" w:sz="4" w:space="0" w:color="000000"/>
              <w:bottom w:val="doub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43" w:after="0"/>
              <w:rPr>
                <w:b/>
                <w:b/>
                <w:sz w:val="24"/>
              </w:rPr>
            </w:pPr>
            <w:r>
              <w:rPr>
                <w:b/>
                <w:sz w:val="24"/>
              </w:rPr>
            </w:r>
          </w:p>
          <w:p>
            <w:pPr>
              <w:pStyle w:val="TableParagraph"/>
              <w:widowControl w:val="false"/>
              <w:tabs>
                <w:tab w:val="clear" w:pos="720"/>
                <w:tab w:val="left" w:pos="2315" w:leader="none"/>
              </w:tabs>
              <w:ind w:left="48" w:right="9" w:hanging="0"/>
              <w:rPr>
                <w:sz w:val="24"/>
              </w:rPr>
            </w:pPr>
            <w:r>
              <w:rPr>
                <w:spacing w:val="-2"/>
                <w:sz w:val="24"/>
              </w:rPr>
              <w:t>Библиотека</w:t>
            </w:r>
            <w:r>
              <w:rPr>
                <w:sz w:val="24"/>
              </w:rPr>
              <w:tab/>
            </w:r>
            <w:r>
              <w:rPr>
                <w:spacing w:val="-4"/>
                <w:sz w:val="24"/>
              </w:rPr>
              <w:t xml:space="preserve">ЦОК </w:t>
            </w:r>
            <w:hyperlink r:id="rId190">
              <w:r>
                <w:rPr>
                  <w:color w:val="0000FF"/>
                  <w:spacing w:val="-2"/>
                  <w:sz w:val="24"/>
                  <w:u w:val="single" w:color="0000FF"/>
                </w:rPr>
                <w:t>https://m.edsoo.ru/7f41542e</w:t>
              </w:r>
            </w:hyperlink>
          </w:p>
        </w:tc>
      </w:tr>
      <w:tr>
        <w:trPr>
          <w:trHeight w:val="330" w:hRule="atLeast"/>
        </w:trPr>
        <w:tc>
          <w:tcPr>
            <w:tcW w:w="392" w:type="dxa"/>
            <w:tcBorders>
              <w:top w:val="double" w:sz="4" w:space="0" w:color="000000"/>
              <w:left w:val="single" w:sz="4" w:space="0" w:color="000000"/>
              <w:right w:val="single" w:sz="4" w:space="0" w:color="000000"/>
            </w:tcBorders>
          </w:tcPr>
          <w:p>
            <w:pPr>
              <w:pStyle w:val="TableParagraph"/>
              <w:widowControl w:val="false"/>
              <w:spacing w:before="29" w:after="0"/>
              <w:ind w:left="0" w:right="67" w:hanging="0"/>
              <w:jc w:val="center"/>
              <w:rPr>
                <w:sz w:val="22"/>
              </w:rPr>
            </w:pPr>
            <w:r>
              <w:rPr>
                <w:spacing w:val="-5"/>
                <w:sz w:val="22"/>
              </w:rPr>
              <w:t>6.7</w:t>
            </w:r>
          </w:p>
        </w:tc>
        <w:tc>
          <w:tcPr>
            <w:tcW w:w="2878" w:type="dxa"/>
            <w:tcBorders>
              <w:top w:val="double" w:sz="4" w:space="0" w:color="000000"/>
              <w:left w:val="single" w:sz="4" w:space="0" w:color="000000"/>
              <w:right w:val="single" w:sz="4" w:space="0" w:color="000000"/>
            </w:tcBorders>
          </w:tcPr>
          <w:p>
            <w:pPr>
              <w:pStyle w:val="TableParagraph"/>
              <w:widowControl w:val="false"/>
              <w:tabs>
                <w:tab w:val="clear" w:pos="720"/>
                <w:tab w:val="left" w:pos="1983" w:leader="none"/>
              </w:tabs>
              <w:spacing w:before="17" w:after="0"/>
              <w:ind w:left="18" w:right="0" w:hanging="0"/>
              <w:rPr>
                <w:sz w:val="24"/>
              </w:rPr>
            </w:pPr>
            <w:r>
              <w:rPr>
                <w:spacing w:val="-2"/>
                <w:sz w:val="24"/>
              </w:rPr>
              <w:t>Литература</w:t>
            </w:r>
            <w:r>
              <w:rPr>
                <w:sz w:val="24"/>
              </w:rPr>
              <w:tab/>
            </w:r>
            <w:r>
              <w:rPr>
                <w:spacing w:val="-2"/>
                <w:sz w:val="24"/>
              </w:rPr>
              <w:t>народов</w:t>
            </w:r>
          </w:p>
        </w:tc>
        <w:tc>
          <w:tcPr>
            <w:tcW w:w="581" w:type="dxa"/>
            <w:tcBorders>
              <w:top w:val="double" w:sz="4" w:space="0" w:color="000000"/>
              <w:left w:val="single" w:sz="4" w:space="0" w:color="000000"/>
              <w:right w:val="single" w:sz="4" w:space="0" w:color="000000"/>
            </w:tcBorders>
          </w:tcPr>
          <w:p>
            <w:pPr>
              <w:pStyle w:val="TableParagraph"/>
              <w:widowControl w:val="false"/>
              <w:spacing w:before="29" w:after="0"/>
              <w:ind w:left="9" w:right="0" w:hanging="0"/>
              <w:rPr>
                <w:sz w:val="22"/>
              </w:rPr>
            </w:pPr>
            <w:r>
              <w:rPr>
                <w:spacing w:val="-10"/>
                <w:sz w:val="22"/>
              </w:rPr>
              <w:t>2</w:t>
            </w:r>
          </w:p>
        </w:tc>
        <w:tc>
          <w:tcPr>
            <w:tcW w:w="1502" w:type="dxa"/>
            <w:tcBorders>
              <w:top w:val="double" w:sz="4" w:space="0" w:color="000000"/>
              <w:left w:val="single" w:sz="4" w:space="0" w:color="000000"/>
              <w:right w:val="single" w:sz="4" w:space="0" w:color="000000"/>
            </w:tcBorders>
          </w:tcPr>
          <w:p>
            <w:pPr>
              <w:pStyle w:val="TableParagraph"/>
              <w:widowControl w:val="false"/>
              <w:rPr>
                <w:sz w:val="22"/>
              </w:rPr>
            </w:pPr>
            <w:r>
              <w:rPr>
                <w:sz w:val="22"/>
              </w:rPr>
            </w:r>
          </w:p>
        </w:tc>
        <w:tc>
          <w:tcPr>
            <w:tcW w:w="1484" w:type="dxa"/>
            <w:tcBorders>
              <w:top w:val="double" w:sz="4" w:space="0" w:color="000000"/>
              <w:left w:val="single" w:sz="4" w:space="0" w:color="000000"/>
              <w:right w:val="single" w:sz="4" w:space="0" w:color="000000"/>
            </w:tcBorders>
          </w:tcPr>
          <w:p>
            <w:pPr>
              <w:pStyle w:val="TableParagraph"/>
              <w:widowControl w:val="false"/>
              <w:rPr>
                <w:sz w:val="22"/>
              </w:rPr>
            </w:pPr>
            <w:r>
              <w:rPr>
                <w:sz w:val="22"/>
              </w:rPr>
            </w:r>
          </w:p>
        </w:tc>
        <w:tc>
          <w:tcPr>
            <w:tcW w:w="2843" w:type="dxa"/>
            <w:tcBorders>
              <w:top w:val="double" w:sz="4" w:space="0" w:color="000000"/>
              <w:left w:val="single" w:sz="4" w:space="0" w:color="000000"/>
              <w:right w:val="single" w:sz="4" w:space="0" w:color="000000"/>
            </w:tcBorders>
          </w:tcPr>
          <w:p>
            <w:pPr>
              <w:pStyle w:val="TableParagraph"/>
              <w:widowControl w:val="false"/>
              <w:tabs>
                <w:tab w:val="clear" w:pos="720"/>
                <w:tab w:val="left" w:pos="2315" w:leader="none"/>
              </w:tabs>
              <w:spacing w:before="17" w:after="0"/>
              <w:ind w:left="48" w:right="0" w:hanging="0"/>
              <w:rPr>
                <w:sz w:val="24"/>
              </w:rPr>
            </w:pPr>
            <w:r>
              <w:rPr>
                <w:spacing w:val="-2"/>
                <w:sz w:val="24"/>
              </w:rPr>
              <w:t>Библиотека</w:t>
            </w:r>
            <w:r>
              <w:rPr>
                <w:sz w:val="24"/>
              </w:rPr>
              <w:tab/>
            </w:r>
            <w:r>
              <w:rPr>
                <w:spacing w:val="-5"/>
                <w:sz w:val="24"/>
              </w:rPr>
              <w:t>ЦОК</w:t>
            </w:r>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82" w:type="dxa"/>
        <w:jc w:val="left"/>
        <w:tblInd w:w="198" w:type="dxa"/>
        <w:tblLayout w:type="fixed"/>
        <w:tblCellMar>
          <w:top w:w="0" w:type="dxa"/>
          <w:left w:w="5" w:type="dxa"/>
          <w:bottom w:w="0" w:type="dxa"/>
          <w:right w:w="5" w:type="dxa"/>
        </w:tblCellMar>
        <w:tblLook w:val="01e0"/>
      </w:tblPr>
      <w:tblGrid>
        <w:gridCol w:w="392"/>
        <w:gridCol w:w="2835"/>
        <w:gridCol w:w="645"/>
        <w:gridCol w:w="1484"/>
        <w:gridCol w:w="1511"/>
        <w:gridCol w:w="2814"/>
      </w:tblGrid>
      <w:tr>
        <w:trPr>
          <w:trHeight w:val="280" w:hRule="atLeast"/>
        </w:trPr>
        <w:tc>
          <w:tcPr>
            <w:tcW w:w="39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43" w:hanging="0"/>
              <w:rPr>
                <w:b/>
                <w:b/>
                <w:sz w:val="22"/>
              </w:rPr>
            </w:pPr>
            <w:r>
              <w:rPr>
                <w:b/>
                <w:spacing w:val="-10"/>
                <w:sz w:val="22"/>
              </w:rPr>
              <w:t xml:space="preserve">№ </w:t>
            </w:r>
            <w:r>
              <w:rPr>
                <w:b/>
                <w:spacing w:val="-5"/>
                <w:sz w:val="22"/>
              </w:rPr>
              <w:t>п/п</w:t>
            </w:r>
          </w:p>
        </w:tc>
        <w:tc>
          <w:tcPr>
            <w:tcW w:w="283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8" w:right="9"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4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8" w:before="13" w:after="0"/>
              <w:ind w:left="61" w:right="0" w:hanging="0"/>
              <w:rPr>
                <w:b/>
                <w:b/>
                <w:sz w:val="22"/>
              </w:rPr>
            </w:pPr>
            <w:r>
              <w:rPr>
                <w:b/>
                <w:sz w:val="22"/>
              </w:rPr>
              <w:t>Количество</w:t>
            </w:r>
            <w:r>
              <w:rPr>
                <w:b/>
                <w:spacing w:val="-6"/>
                <w:sz w:val="22"/>
              </w:rPr>
              <w:t xml:space="preserve"> </w:t>
            </w:r>
            <w:r>
              <w:rPr>
                <w:b/>
                <w:spacing w:val="-2"/>
                <w:sz w:val="22"/>
              </w:rPr>
              <w:t>часов</w:t>
            </w:r>
          </w:p>
        </w:tc>
        <w:tc>
          <w:tcPr>
            <w:tcW w:w="281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22" w:leader="none"/>
              </w:tabs>
              <w:spacing w:before="173" w:after="0"/>
              <w:ind w:left="31" w:right="8"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97" w:hRule="atLeast"/>
        </w:trPr>
        <w:tc>
          <w:tcPr>
            <w:tcW w:w="39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3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1" w:after="0"/>
              <w:ind w:left="61" w:right="0" w:hanging="0"/>
              <w:rPr>
                <w:b/>
                <w:b/>
                <w:sz w:val="22"/>
              </w:rPr>
            </w:pPr>
            <w:r>
              <w:rPr>
                <w:b/>
                <w:spacing w:val="-4"/>
                <w:sz w:val="22"/>
              </w:rPr>
              <w:t>Всего</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39" w:right="0" w:hanging="0"/>
              <w:rPr>
                <w:b/>
                <w:b/>
                <w:sz w:val="22"/>
              </w:rPr>
            </w:pPr>
            <w:r>
              <w:rPr>
                <w:b/>
                <w:spacing w:val="-2"/>
                <w:sz w:val="22"/>
              </w:rPr>
              <w:t>Контрольные работы</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8" w:right="0" w:hanging="0"/>
              <w:rPr>
                <w:b/>
                <w:b/>
                <w:sz w:val="22"/>
              </w:rPr>
            </w:pPr>
            <w:r>
              <w:rPr>
                <w:b/>
                <w:spacing w:val="-2"/>
                <w:sz w:val="22"/>
              </w:rPr>
              <w:t>Практические работы</w:t>
            </w:r>
          </w:p>
        </w:tc>
        <w:tc>
          <w:tcPr>
            <w:tcW w:w="281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372" w:hRule="atLeast"/>
        </w:trPr>
        <w:tc>
          <w:tcPr>
            <w:tcW w:w="39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3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05" w:leader="none"/>
              </w:tabs>
              <w:spacing w:before="6" w:after="0"/>
              <w:ind w:left="18" w:right="6" w:hanging="0"/>
              <w:jc w:val="both"/>
              <w:rPr>
                <w:sz w:val="24"/>
              </w:rPr>
            </w:pPr>
            <w:r>
              <w:rPr>
                <w:sz w:val="24"/>
              </w:rPr>
              <w:t xml:space="preserve">Российской Федерации. Стихотворения (два по выбору).Например, М. </w:t>
            </w:r>
            <w:r>
              <w:rPr>
                <w:spacing w:val="-2"/>
                <w:sz w:val="24"/>
              </w:rPr>
              <w:t>Карим.</w:t>
            </w:r>
            <w:r>
              <w:rPr>
                <w:sz w:val="24"/>
              </w:rPr>
              <w:tab/>
            </w:r>
            <w:r>
              <w:rPr>
                <w:spacing w:val="-2"/>
                <w:sz w:val="24"/>
              </w:rPr>
              <w:t xml:space="preserve">«Бессмертие» </w:t>
            </w:r>
            <w:r>
              <w:rPr>
                <w:sz w:val="24"/>
              </w:rPr>
              <w:t>(фрагменты);</w:t>
            </w:r>
            <w:r>
              <w:rPr>
                <w:spacing w:val="79"/>
                <w:sz w:val="24"/>
              </w:rPr>
              <w:t xml:space="preserve">  </w:t>
            </w:r>
            <w:r>
              <w:rPr>
                <w:sz w:val="24"/>
              </w:rPr>
              <w:t>Г.</w:t>
            </w:r>
            <w:r>
              <w:rPr>
                <w:spacing w:val="79"/>
                <w:sz w:val="24"/>
              </w:rPr>
              <w:t xml:space="preserve">  </w:t>
            </w:r>
            <w:r>
              <w:rPr>
                <w:spacing w:val="-2"/>
                <w:sz w:val="24"/>
              </w:rPr>
              <w:t>Тукай.</w:t>
            </w:r>
          </w:p>
          <w:p>
            <w:pPr>
              <w:pStyle w:val="TableParagraph"/>
              <w:widowControl w:val="false"/>
              <w:tabs>
                <w:tab w:val="clear" w:pos="720"/>
                <w:tab w:val="left" w:pos="1827" w:leader="none"/>
              </w:tabs>
              <w:ind w:left="18" w:right="0" w:hanging="0"/>
              <w:jc w:val="both"/>
              <w:rPr>
                <w:sz w:val="24"/>
              </w:rPr>
            </w:pPr>
            <w:r>
              <w:rPr>
                <w:spacing w:val="-2"/>
                <w:sz w:val="24"/>
              </w:rPr>
              <w:t>«Родная</w:t>
            </w:r>
            <w:r>
              <w:rPr>
                <w:sz w:val="24"/>
              </w:rPr>
              <w:tab/>
            </w:r>
            <w:r>
              <w:rPr>
                <w:spacing w:val="-2"/>
                <w:sz w:val="24"/>
              </w:rPr>
              <w:t>деревня»,</w:t>
            </w:r>
          </w:p>
          <w:p>
            <w:pPr>
              <w:pStyle w:val="TableParagraph"/>
              <w:widowControl w:val="false"/>
              <w:ind w:left="18" w:right="0" w:hanging="0"/>
              <w:jc w:val="both"/>
              <w:rPr>
                <w:sz w:val="24"/>
              </w:rPr>
            </w:pPr>
            <w:r>
              <w:rPr>
                <w:sz w:val="24"/>
              </w:rPr>
              <w:t>«Книга»;</w:t>
            </w:r>
            <w:r>
              <w:rPr>
                <w:spacing w:val="79"/>
                <w:sz w:val="24"/>
              </w:rPr>
              <w:t xml:space="preserve">   </w:t>
            </w:r>
            <w:r>
              <w:rPr>
                <w:sz w:val="24"/>
              </w:rPr>
              <w:t>К.</w:t>
            </w:r>
            <w:r>
              <w:rPr>
                <w:spacing w:val="78"/>
                <w:sz w:val="24"/>
              </w:rPr>
              <w:t xml:space="preserve">   </w:t>
            </w:r>
            <w:r>
              <w:rPr>
                <w:spacing w:val="-2"/>
                <w:sz w:val="24"/>
              </w:rPr>
              <w:t>Кулиев.</w:t>
            </w:r>
          </w:p>
          <w:p>
            <w:pPr>
              <w:pStyle w:val="TableParagraph"/>
              <w:widowControl w:val="false"/>
              <w:ind w:left="18" w:right="9" w:hanging="0"/>
              <w:jc w:val="both"/>
              <w:rPr>
                <w:sz w:val="24"/>
              </w:rPr>
            </w:pPr>
            <w:r>
              <w:rPr>
                <w:sz w:val="24"/>
              </w:rPr>
              <w:t>«Когда</w:t>
            </w:r>
            <w:r>
              <w:rPr>
                <w:spacing w:val="-9"/>
                <w:sz w:val="24"/>
              </w:rPr>
              <w:t xml:space="preserve"> </w:t>
            </w:r>
            <w:r>
              <w:rPr>
                <w:sz w:val="24"/>
              </w:rPr>
              <w:t>на</w:t>
            </w:r>
            <w:r>
              <w:rPr>
                <w:spacing w:val="-9"/>
                <w:sz w:val="24"/>
              </w:rPr>
              <w:t xml:space="preserve"> </w:t>
            </w:r>
            <w:r>
              <w:rPr>
                <w:sz w:val="24"/>
              </w:rPr>
              <w:t>меня</w:t>
            </w:r>
            <w:r>
              <w:rPr>
                <w:spacing w:val="-8"/>
                <w:sz w:val="24"/>
              </w:rPr>
              <w:t xml:space="preserve"> </w:t>
            </w:r>
            <w:r>
              <w:rPr>
                <w:sz w:val="24"/>
              </w:rPr>
              <w:t>навалилась беда…», «Каким бы</w:t>
            </w:r>
            <w:r>
              <w:rPr>
                <w:spacing w:val="40"/>
                <w:sz w:val="24"/>
              </w:rPr>
              <w:t xml:space="preserve"> </w:t>
            </w:r>
            <w:r>
              <w:rPr>
                <w:sz w:val="24"/>
              </w:rPr>
              <w:t>малым ни был мой народ…», «Что б ни делалось на свете…»</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hyperlink r:id="rId191">
              <w:r>
                <w:rPr>
                  <w:color w:val="0000FF"/>
                  <w:spacing w:val="-2"/>
                  <w:sz w:val="24"/>
                  <w:u w:val="single" w:color="0000FF"/>
                </w:rPr>
                <w:t>https://m.edsoo.ru/7f41542e</w:t>
              </w:r>
            </w:hyperlink>
          </w:p>
        </w:tc>
      </w:tr>
      <w:tr>
        <w:trPr>
          <w:trHeight w:val="337" w:hRule="atLeast"/>
        </w:trPr>
        <w:tc>
          <w:tcPr>
            <w:tcW w:w="32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49" w:right="0" w:hanging="0"/>
              <w:rPr>
                <w:sz w:val="22"/>
              </w:rPr>
            </w:pPr>
            <w:r>
              <w:rPr>
                <w:spacing w:val="-5"/>
                <w:sz w:val="22"/>
              </w:rPr>
              <w:t>19</w:t>
            </w:r>
          </w:p>
        </w:tc>
        <w:tc>
          <w:tcPr>
            <w:tcW w:w="580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5" w:hRule="atLeast"/>
        </w:trPr>
        <w:tc>
          <w:tcPr>
            <w:tcW w:w="9681"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b/>
                <w:sz w:val="24"/>
              </w:rPr>
              <w:t>Раздел</w:t>
            </w:r>
            <w:r>
              <w:rPr>
                <w:b/>
                <w:spacing w:val="-4"/>
                <w:sz w:val="24"/>
              </w:rPr>
              <w:t xml:space="preserve"> </w:t>
            </w:r>
            <w:r>
              <w:rPr>
                <w:b/>
                <w:sz w:val="24"/>
              </w:rPr>
              <w:t>7.</w:t>
            </w:r>
            <w:r>
              <w:rPr>
                <w:b/>
                <w:spacing w:val="-2"/>
                <w:sz w:val="24"/>
              </w:rPr>
              <w:t xml:space="preserve"> </w:t>
            </w:r>
            <w:r>
              <w:rPr>
                <w:sz w:val="24"/>
              </w:rPr>
              <w:t>Зарубежная</w:t>
            </w:r>
            <w:r>
              <w:rPr>
                <w:spacing w:val="-2"/>
                <w:sz w:val="24"/>
              </w:rPr>
              <w:t xml:space="preserve"> литература</w:t>
            </w:r>
          </w:p>
        </w:tc>
      </w:tr>
      <w:tr>
        <w:trPr>
          <w:trHeight w:val="611" w:hRule="atLeast"/>
        </w:trPr>
        <w:tc>
          <w:tcPr>
            <w:tcW w:w="3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67" w:hanging="0"/>
              <w:jc w:val="center"/>
              <w:rPr>
                <w:sz w:val="22"/>
              </w:rPr>
            </w:pPr>
            <w:r>
              <w:rPr>
                <w:spacing w:val="-5"/>
                <w:sz w:val="22"/>
              </w:rPr>
              <w:t>7.1</w:t>
            </w:r>
          </w:p>
        </w:tc>
        <w:tc>
          <w:tcPr>
            <w:tcW w:w="283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78" w:leader="none"/>
                <w:tab w:val="left" w:pos="1724" w:leader="none"/>
              </w:tabs>
              <w:spacing w:before="3" w:after="0"/>
              <w:ind w:left="18" w:right="9" w:hanging="0"/>
              <w:rPr>
                <w:sz w:val="24"/>
              </w:rPr>
            </w:pPr>
            <w:r>
              <w:rPr>
                <w:spacing w:val="-6"/>
                <w:sz w:val="24"/>
              </w:rPr>
              <w:t>Д.</w:t>
            </w:r>
            <w:r>
              <w:rPr>
                <w:sz w:val="24"/>
              </w:rPr>
              <w:tab/>
            </w:r>
            <w:r>
              <w:rPr>
                <w:spacing w:val="-2"/>
                <w:sz w:val="24"/>
              </w:rPr>
              <w:t>Дефо.</w:t>
            </w:r>
            <w:r>
              <w:rPr>
                <w:sz w:val="24"/>
              </w:rPr>
              <w:tab/>
            </w:r>
            <w:r>
              <w:rPr>
                <w:spacing w:val="-2"/>
                <w:sz w:val="24"/>
              </w:rPr>
              <w:t xml:space="preserve">«Робинзон </w:t>
            </w:r>
            <w:r>
              <w:rPr>
                <w:sz w:val="24"/>
              </w:rPr>
              <w:t>Крузо» (главы по выбору)</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49" w:right="0" w:hanging="0"/>
              <w:rPr>
                <w:sz w:val="22"/>
              </w:rPr>
            </w:pPr>
            <w:r>
              <w:rPr>
                <w:spacing w:val="-10"/>
                <w:sz w:val="22"/>
              </w:rPr>
              <w:t>2</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9" w:leader="none"/>
              </w:tabs>
              <w:spacing w:before="3" w:after="0"/>
              <w:ind w:left="31" w:right="9" w:hanging="0"/>
              <w:rPr>
                <w:sz w:val="24"/>
              </w:rPr>
            </w:pPr>
            <w:r>
              <w:rPr>
                <w:spacing w:val="-2"/>
                <w:sz w:val="24"/>
              </w:rPr>
              <w:t>Библиотека</w:t>
            </w:r>
            <w:r>
              <w:rPr>
                <w:sz w:val="24"/>
              </w:rPr>
              <w:tab/>
            </w:r>
            <w:r>
              <w:rPr>
                <w:spacing w:val="-4"/>
                <w:sz w:val="24"/>
              </w:rPr>
              <w:t xml:space="preserve">ЦОК </w:t>
            </w:r>
            <w:hyperlink r:id="rId192">
              <w:r>
                <w:rPr>
                  <w:color w:val="0000FF"/>
                  <w:spacing w:val="-2"/>
                  <w:sz w:val="24"/>
                  <w:u w:val="single" w:color="0000FF"/>
                </w:rPr>
                <w:t>https://m.edsoo.ru/7f41542e</w:t>
              </w:r>
            </w:hyperlink>
          </w:p>
        </w:tc>
      </w:tr>
      <w:tr>
        <w:trPr>
          <w:trHeight w:val="887" w:hRule="atLeast"/>
        </w:trPr>
        <w:tc>
          <w:tcPr>
            <w:tcW w:w="3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0" w:after="0"/>
              <w:rPr>
                <w:b/>
                <w:b/>
                <w:sz w:val="22"/>
              </w:rPr>
            </w:pPr>
            <w:r>
              <w:rPr>
                <w:b/>
                <w:sz w:val="22"/>
              </w:rPr>
            </w:r>
          </w:p>
          <w:p>
            <w:pPr>
              <w:pStyle w:val="TableParagraph"/>
              <w:widowControl w:val="false"/>
              <w:ind w:left="0" w:right="67" w:hanging="0"/>
              <w:jc w:val="center"/>
              <w:rPr>
                <w:sz w:val="22"/>
              </w:rPr>
            </w:pPr>
            <w:r>
              <w:rPr>
                <w:spacing w:val="-5"/>
                <w:sz w:val="22"/>
              </w:rPr>
              <w:t>7.2</w:t>
            </w:r>
          </w:p>
        </w:tc>
        <w:tc>
          <w:tcPr>
            <w:tcW w:w="28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8" w:right="9" w:hanging="0"/>
              <w:jc w:val="both"/>
              <w:rPr>
                <w:sz w:val="24"/>
              </w:rPr>
            </w:pPr>
            <w:r>
              <w:rPr>
                <w:sz w:val="24"/>
              </w:rPr>
              <w:t xml:space="preserve">Дж. Свифт. «Путешествия Гулливера» (главы по </w:t>
            </w:r>
            <w:r>
              <w:rPr>
                <w:spacing w:val="-2"/>
                <w:sz w:val="24"/>
              </w:rPr>
              <w:t>выбору)</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0" w:after="0"/>
              <w:rPr>
                <w:b/>
                <w:b/>
                <w:sz w:val="22"/>
              </w:rPr>
            </w:pPr>
            <w:r>
              <w:rPr>
                <w:b/>
                <w:sz w:val="22"/>
              </w:rPr>
            </w:r>
          </w:p>
          <w:p>
            <w:pPr>
              <w:pStyle w:val="TableParagraph"/>
              <w:widowControl w:val="false"/>
              <w:ind w:left="49" w:right="0" w:hanging="0"/>
              <w:rPr>
                <w:sz w:val="22"/>
              </w:rPr>
            </w:pPr>
            <w:r>
              <w:rPr>
                <w:spacing w:val="-10"/>
                <w:sz w:val="22"/>
              </w:rPr>
              <w:t>2</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9" w:leader="none"/>
              </w:tabs>
              <w:spacing w:before="143" w:after="0"/>
              <w:ind w:left="31" w:right="9" w:hanging="0"/>
              <w:rPr>
                <w:sz w:val="24"/>
              </w:rPr>
            </w:pPr>
            <w:r>
              <w:rPr>
                <w:spacing w:val="-2"/>
                <w:sz w:val="24"/>
              </w:rPr>
              <w:t>Библиотека</w:t>
            </w:r>
            <w:r>
              <w:rPr>
                <w:sz w:val="24"/>
              </w:rPr>
              <w:tab/>
            </w:r>
            <w:r>
              <w:rPr>
                <w:spacing w:val="-4"/>
                <w:sz w:val="24"/>
              </w:rPr>
              <w:t xml:space="preserve">ЦОК </w:t>
            </w:r>
            <w:hyperlink r:id="rId193">
              <w:r>
                <w:rPr>
                  <w:color w:val="0000FF"/>
                  <w:spacing w:val="-2"/>
                  <w:sz w:val="24"/>
                  <w:u w:val="single" w:color="0000FF"/>
                </w:rPr>
                <w:t>https://m.edsoo.ru/7f41542e</w:t>
              </w:r>
            </w:hyperlink>
          </w:p>
        </w:tc>
      </w:tr>
      <w:tr>
        <w:trPr>
          <w:trHeight w:val="2543" w:hRule="atLeast"/>
        </w:trPr>
        <w:tc>
          <w:tcPr>
            <w:tcW w:w="39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10" w:after="0"/>
              <w:rPr>
                <w:b/>
                <w:b/>
                <w:sz w:val="22"/>
              </w:rPr>
            </w:pPr>
            <w:r>
              <w:rPr>
                <w:b/>
                <w:sz w:val="22"/>
              </w:rPr>
            </w:r>
          </w:p>
          <w:p>
            <w:pPr>
              <w:pStyle w:val="TableParagraph"/>
              <w:widowControl w:val="false"/>
              <w:ind w:left="0" w:right="67" w:hanging="0"/>
              <w:jc w:val="center"/>
              <w:rPr>
                <w:sz w:val="22"/>
              </w:rPr>
            </w:pPr>
            <w:r>
              <w:rPr>
                <w:spacing w:val="-5"/>
                <w:sz w:val="22"/>
              </w:rPr>
              <w:t>7.3</w:t>
            </w:r>
          </w:p>
        </w:tc>
        <w:tc>
          <w:tcPr>
            <w:tcW w:w="28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8" w:right="8" w:hanging="0"/>
              <w:jc w:val="both"/>
              <w:rPr>
                <w:sz w:val="24"/>
              </w:rPr>
            </w:pPr>
            <w:r>
              <w:rPr>
                <w:sz w:val="24"/>
              </w:rPr>
              <w:t>Произведения зарубежных писателей на тему взросления человека. (не менее двух).Например, Ж. Верн. «Дети капитана Гранта» (главы по</w:t>
            </w:r>
            <w:r>
              <w:rPr>
                <w:spacing w:val="40"/>
                <w:sz w:val="24"/>
              </w:rPr>
              <w:t xml:space="preserve"> </w:t>
            </w:r>
            <w:r>
              <w:rPr>
                <w:sz w:val="24"/>
              </w:rPr>
              <w:t>выбору); Х. Ли. «Убить пересмешника» (главы по выбору) и др.</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10" w:after="0"/>
              <w:rPr>
                <w:b/>
                <w:b/>
                <w:sz w:val="22"/>
              </w:rPr>
            </w:pPr>
            <w:r>
              <w:rPr>
                <w:b/>
                <w:sz w:val="22"/>
              </w:rPr>
            </w:r>
          </w:p>
          <w:p>
            <w:pPr>
              <w:pStyle w:val="TableParagraph"/>
              <w:widowControl w:val="false"/>
              <w:ind w:left="49" w:right="0" w:hanging="0"/>
              <w:rPr>
                <w:sz w:val="22"/>
              </w:rPr>
            </w:pPr>
            <w:r>
              <w:rPr>
                <w:spacing w:val="-10"/>
                <w:sz w:val="22"/>
              </w:rPr>
              <w:t>4</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43" w:after="0"/>
              <w:rPr>
                <w:b/>
                <w:b/>
                <w:sz w:val="24"/>
              </w:rPr>
            </w:pPr>
            <w:r>
              <w:rPr>
                <w:b/>
                <w:sz w:val="24"/>
              </w:rPr>
            </w:r>
          </w:p>
          <w:p>
            <w:pPr>
              <w:pStyle w:val="TableParagraph"/>
              <w:widowControl w:val="false"/>
              <w:tabs>
                <w:tab w:val="clear" w:pos="720"/>
                <w:tab w:val="left" w:pos="2289" w:leader="none"/>
              </w:tabs>
              <w:ind w:left="31" w:right="9" w:hanging="0"/>
              <w:rPr>
                <w:sz w:val="24"/>
              </w:rPr>
            </w:pPr>
            <w:r>
              <w:rPr>
                <w:spacing w:val="-2"/>
                <w:sz w:val="24"/>
              </w:rPr>
              <w:t>Библиотека</w:t>
            </w:r>
            <w:r>
              <w:rPr>
                <w:sz w:val="24"/>
              </w:rPr>
              <w:tab/>
            </w:r>
            <w:r>
              <w:rPr>
                <w:spacing w:val="-4"/>
                <w:sz w:val="24"/>
              </w:rPr>
              <w:t xml:space="preserve">ЦОК </w:t>
            </w:r>
            <w:hyperlink r:id="rId194">
              <w:r>
                <w:rPr>
                  <w:color w:val="0000FF"/>
                  <w:spacing w:val="-2"/>
                  <w:sz w:val="24"/>
                  <w:u w:val="single" w:color="0000FF"/>
                </w:rPr>
                <w:t>https://m.edsoo.ru/7f41542e</w:t>
              </w:r>
            </w:hyperlink>
          </w:p>
        </w:tc>
      </w:tr>
      <w:tr>
        <w:trPr>
          <w:trHeight w:val="2268" w:hRule="atLeast"/>
        </w:trPr>
        <w:tc>
          <w:tcPr>
            <w:tcW w:w="392"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5" w:after="0"/>
              <w:rPr>
                <w:b/>
                <w:b/>
                <w:sz w:val="22"/>
              </w:rPr>
            </w:pPr>
            <w:r>
              <w:rPr>
                <w:b/>
                <w:sz w:val="22"/>
              </w:rPr>
            </w:r>
          </w:p>
          <w:p>
            <w:pPr>
              <w:pStyle w:val="TableParagraph"/>
              <w:widowControl w:val="false"/>
              <w:spacing w:before="1" w:after="0"/>
              <w:ind w:left="0" w:right="67" w:hanging="0"/>
              <w:jc w:val="center"/>
              <w:rPr>
                <w:sz w:val="22"/>
              </w:rPr>
            </w:pPr>
            <w:r>
              <w:rPr>
                <w:spacing w:val="-5"/>
                <w:sz w:val="22"/>
              </w:rPr>
              <w:t>7.4</w:t>
            </w:r>
          </w:p>
        </w:tc>
        <w:tc>
          <w:tcPr>
            <w:tcW w:w="283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102" w:leader="none"/>
                <w:tab w:val="left" w:pos="1148" w:leader="none"/>
                <w:tab w:val="left" w:pos="1376" w:leader="none"/>
                <w:tab w:val="left" w:pos="1606" w:leader="none"/>
                <w:tab w:val="left" w:pos="2071" w:leader="none"/>
                <w:tab w:val="left" w:pos="2501" w:leader="none"/>
                <w:tab w:val="left" w:pos="2568" w:leader="none"/>
              </w:tabs>
              <w:spacing w:before="6" w:after="0"/>
              <w:ind w:left="18" w:right="8" w:hanging="0"/>
              <w:rPr>
                <w:sz w:val="24"/>
              </w:rPr>
            </w:pPr>
            <w:r>
              <w:rPr>
                <w:spacing w:val="-2"/>
                <w:sz w:val="24"/>
              </w:rPr>
              <w:t xml:space="preserve">Произведения </w:t>
            </w:r>
            <w:r>
              <w:rPr>
                <w:sz w:val="24"/>
              </w:rPr>
              <w:t>современных</w:t>
            </w:r>
            <w:r>
              <w:rPr>
                <w:spacing w:val="80"/>
                <w:sz w:val="24"/>
              </w:rPr>
              <w:t xml:space="preserve"> </w:t>
            </w:r>
            <w:r>
              <w:rPr>
                <w:sz w:val="24"/>
              </w:rPr>
              <w:t xml:space="preserve">зарубежных </w:t>
            </w:r>
            <w:r>
              <w:rPr>
                <w:spacing w:val="-2"/>
                <w:sz w:val="24"/>
              </w:rPr>
              <w:t>писателей-фантастов.</w:t>
            </w:r>
            <w:r>
              <w:rPr>
                <w:sz w:val="24"/>
              </w:rPr>
              <w:tab/>
            </w:r>
            <w:r>
              <w:rPr>
                <w:spacing w:val="-4"/>
                <w:sz w:val="24"/>
              </w:rPr>
              <w:t xml:space="preserve">(не </w:t>
            </w:r>
            <w:r>
              <w:rPr>
                <w:spacing w:val="-2"/>
                <w:sz w:val="24"/>
              </w:rPr>
              <w:t>менее</w:t>
            </w:r>
            <w:r>
              <w:rPr>
                <w:sz w:val="24"/>
              </w:rPr>
              <w:tab/>
            </w:r>
            <w:r>
              <w:rPr>
                <w:spacing w:val="-2"/>
                <w:sz w:val="24"/>
              </w:rPr>
              <w:t xml:space="preserve">двух).Например, </w:t>
            </w:r>
            <w:r>
              <w:rPr>
                <w:sz w:val="24"/>
              </w:rPr>
              <w:t>Дж.</w:t>
            </w:r>
            <w:r>
              <w:rPr>
                <w:spacing w:val="80"/>
                <w:sz w:val="24"/>
              </w:rPr>
              <w:t xml:space="preserve"> </w:t>
            </w:r>
            <w:r>
              <w:rPr>
                <w:sz w:val="24"/>
              </w:rPr>
              <w:t>К.</w:t>
            </w:r>
            <w:r>
              <w:rPr>
                <w:spacing w:val="80"/>
                <w:sz w:val="24"/>
              </w:rPr>
              <w:t xml:space="preserve"> </w:t>
            </w:r>
            <w:r>
              <w:rPr>
                <w:sz w:val="24"/>
              </w:rPr>
              <w:t>Роулинг.</w:t>
            </w:r>
            <w:r>
              <w:rPr>
                <w:spacing w:val="80"/>
                <w:sz w:val="24"/>
              </w:rPr>
              <w:t xml:space="preserve"> </w:t>
            </w:r>
            <w:r>
              <w:rPr>
                <w:sz w:val="24"/>
              </w:rPr>
              <w:t xml:space="preserve">«Гарри </w:t>
            </w:r>
            <w:r>
              <w:rPr>
                <w:spacing w:val="-2"/>
                <w:sz w:val="24"/>
              </w:rPr>
              <w:t>Поттер»</w:t>
            </w:r>
            <w:r>
              <w:rPr>
                <w:sz w:val="24"/>
              </w:rPr>
              <w:tab/>
              <w:tab/>
              <w:tab/>
            </w:r>
            <w:r>
              <w:rPr>
                <w:spacing w:val="-2"/>
                <w:sz w:val="24"/>
              </w:rPr>
              <w:t>(главы</w:t>
            </w:r>
            <w:r>
              <w:rPr>
                <w:sz w:val="24"/>
              </w:rPr>
              <w:tab/>
              <w:tab/>
              <w:tab/>
            </w:r>
            <w:r>
              <w:rPr>
                <w:spacing w:val="-6"/>
                <w:sz w:val="24"/>
              </w:rPr>
              <w:t xml:space="preserve">по </w:t>
            </w:r>
            <w:r>
              <w:rPr>
                <w:spacing w:val="-2"/>
                <w:sz w:val="24"/>
              </w:rPr>
              <w:t>выбору),</w:t>
            </w:r>
            <w:r>
              <w:rPr>
                <w:sz w:val="24"/>
              </w:rPr>
              <w:tab/>
              <w:tab/>
            </w:r>
            <w:r>
              <w:rPr>
                <w:spacing w:val="-5"/>
                <w:sz w:val="24"/>
              </w:rPr>
              <w:t>Д.</w:t>
            </w:r>
            <w:r>
              <w:rPr>
                <w:sz w:val="24"/>
              </w:rPr>
              <w:tab/>
              <w:tab/>
            </w:r>
            <w:r>
              <w:rPr>
                <w:spacing w:val="-5"/>
                <w:sz w:val="24"/>
              </w:rPr>
              <w:t>У.</w:t>
            </w:r>
            <w:r>
              <w:rPr>
                <w:sz w:val="24"/>
              </w:rPr>
              <w:tab/>
            </w:r>
            <w:r>
              <w:rPr>
                <w:spacing w:val="-2"/>
                <w:sz w:val="24"/>
              </w:rPr>
              <w:t>Джонс.</w:t>
            </w:r>
          </w:p>
          <w:p>
            <w:pPr>
              <w:pStyle w:val="TableParagraph"/>
              <w:widowControl w:val="false"/>
              <w:spacing w:before="1" w:after="0"/>
              <w:ind w:left="18" w:right="0" w:hanging="0"/>
              <w:rPr>
                <w:sz w:val="24"/>
              </w:rPr>
            </w:pPr>
            <w:r>
              <w:rPr>
                <w:sz w:val="24"/>
              </w:rPr>
              <w:t>«Дом</w:t>
            </w:r>
            <w:r>
              <w:rPr>
                <w:spacing w:val="-1"/>
                <w:sz w:val="24"/>
              </w:rPr>
              <w:t xml:space="preserve"> </w:t>
            </w:r>
            <w:r>
              <w:rPr>
                <w:sz w:val="24"/>
              </w:rPr>
              <w:t>с</w:t>
            </w:r>
            <w:r>
              <w:rPr>
                <w:spacing w:val="-1"/>
                <w:sz w:val="24"/>
              </w:rPr>
              <w:t xml:space="preserve"> </w:t>
            </w:r>
            <w:r>
              <w:rPr>
                <w:sz w:val="24"/>
              </w:rPr>
              <w:t>характером»</w:t>
            </w:r>
            <w:r>
              <w:rPr>
                <w:spacing w:val="-8"/>
                <w:sz w:val="24"/>
              </w:rPr>
              <w:t xml:space="preserve"> </w:t>
            </w:r>
            <w:r>
              <w:rPr>
                <w:sz w:val="24"/>
              </w:rPr>
              <w:t>и</w:t>
            </w:r>
            <w:r>
              <w:rPr>
                <w:spacing w:val="1"/>
                <w:sz w:val="24"/>
              </w:rPr>
              <w:t xml:space="preserve"> </w:t>
            </w:r>
            <w:r>
              <w:rPr>
                <w:spacing w:val="-5"/>
                <w:sz w:val="24"/>
              </w:rPr>
              <w:t>др.</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5" w:after="0"/>
              <w:rPr>
                <w:b/>
                <w:b/>
                <w:sz w:val="22"/>
              </w:rPr>
            </w:pPr>
            <w:r>
              <w:rPr>
                <w:b/>
                <w:sz w:val="22"/>
              </w:rPr>
            </w:r>
          </w:p>
          <w:p>
            <w:pPr>
              <w:pStyle w:val="TableParagraph"/>
              <w:widowControl w:val="false"/>
              <w:spacing w:before="1" w:after="0"/>
              <w:ind w:left="49" w:right="0" w:hanging="0"/>
              <w:rPr>
                <w:sz w:val="22"/>
              </w:rPr>
            </w:pPr>
            <w:r>
              <w:rPr>
                <w:spacing w:val="-10"/>
                <w:sz w:val="22"/>
              </w:rPr>
              <w:t>3</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6" w:after="0"/>
              <w:rPr>
                <w:b/>
                <w:b/>
                <w:sz w:val="24"/>
              </w:rPr>
            </w:pPr>
            <w:r>
              <w:rPr>
                <w:b/>
                <w:sz w:val="24"/>
              </w:rPr>
            </w:r>
          </w:p>
          <w:p>
            <w:pPr>
              <w:pStyle w:val="TableParagraph"/>
              <w:widowControl w:val="false"/>
              <w:tabs>
                <w:tab w:val="clear" w:pos="720"/>
                <w:tab w:val="left" w:pos="2289" w:leader="none"/>
              </w:tabs>
              <w:ind w:left="31" w:right="9" w:hanging="0"/>
              <w:rPr>
                <w:sz w:val="24"/>
              </w:rPr>
            </w:pPr>
            <w:r>
              <w:rPr>
                <w:spacing w:val="-2"/>
                <w:sz w:val="24"/>
              </w:rPr>
              <w:t>Библиотека</w:t>
            </w:r>
            <w:r>
              <w:rPr>
                <w:sz w:val="24"/>
              </w:rPr>
              <w:tab/>
            </w:r>
            <w:r>
              <w:rPr>
                <w:spacing w:val="-4"/>
                <w:sz w:val="24"/>
              </w:rPr>
              <w:t xml:space="preserve">ЦОК </w:t>
            </w:r>
            <w:hyperlink r:id="rId195">
              <w:r>
                <w:rPr>
                  <w:color w:val="0000FF"/>
                  <w:spacing w:val="-2"/>
                  <w:sz w:val="24"/>
                  <w:u w:val="single" w:color="0000FF"/>
                </w:rPr>
                <w:t>https://m.edsoo.ru/7f41542e</w:t>
              </w:r>
            </w:hyperlink>
          </w:p>
        </w:tc>
      </w:tr>
      <w:tr>
        <w:trPr>
          <w:trHeight w:val="315" w:hRule="atLeast"/>
        </w:trPr>
        <w:tc>
          <w:tcPr>
            <w:tcW w:w="3227" w:type="dxa"/>
            <w:gridSpan w:val="2"/>
            <w:tcBorders>
              <w:top w:val="single" w:sz="4" w:space="0" w:color="000000"/>
              <w:left w:val="single" w:sz="4" w:space="0" w:color="000000"/>
              <w:bottom w:val="doub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45" w:type="dxa"/>
            <w:tcBorders>
              <w:top w:val="single" w:sz="4" w:space="0" w:color="000000"/>
              <w:left w:val="single" w:sz="4" w:space="0" w:color="000000"/>
              <w:bottom w:val="double" w:sz="4" w:space="0" w:color="000000"/>
              <w:right w:val="single" w:sz="4" w:space="0" w:color="000000"/>
            </w:tcBorders>
          </w:tcPr>
          <w:p>
            <w:pPr>
              <w:pStyle w:val="TableParagraph"/>
              <w:widowControl w:val="false"/>
              <w:spacing w:before="20" w:after="0"/>
              <w:ind w:left="49" w:right="0" w:hanging="0"/>
              <w:rPr>
                <w:sz w:val="22"/>
              </w:rPr>
            </w:pPr>
            <w:r>
              <w:rPr>
                <w:spacing w:val="-5"/>
                <w:sz w:val="22"/>
              </w:rPr>
              <w:t>11</w:t>
            </w:r>
          </w:p>
        </w:tc>
        <w:tc>
          <w:tcPr>
            <w:tcW w:w="5809" w:type="dxa"/>
            <w:gridSpan w:val="3"/>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r>
      <w:tr>
        <w:trPr>
          <w:trHeight w:val="623" w:hRule="atLeast"/>
        </w:trPr>
        <w:tc>
          <w:tcPr>
            <w:tcW w:w="3227" w:type="dxa"/>
            <w:gridSpan w:val="2"/>
            <w:tcBorders>
              <w:top w:val="double" w:sz="4" w:space="0" w:color="000000"/>
              <w:left w:val="single" w:sz="4" w:space="0" w:color="000000"/>
              <w:bottom w:val="single" w:sz="4" w:space="0" w:color="000000"/>
              <w:right w:val="single" w:sz="4" w:space="0" w:color="000000"/>
            </w:tcBorders>
          </w:tcPr>
          <w:p>
            <w:pPr>
              <w:pStyle w:val="TableParagraph"/>
              <w:widowControl w:val="false"/>
              <w:spacing w:before="154" w:after="0"/>
              <w:ind w:left="19" w:right="0" w:hanging="0"/>
              <w:rPr>
                <w:sz w:val="24"/>
              </w:rPr>
            </w:pPr>
            <w:r>
              <w:rPr>
                <w:sz w:val="24"/>
              </w:rPr>
              <w:t>Развитие</w:t>
            </w:r>
            <w:r>
              <w:rPr>
                <w:spacing w:val="-7"/>
                <w:sz w:val="24"/>
              </w:rPr>
              <w:t xml:space="preserve"> </w:t>
            </w:r>
            <w:r>
              <w:rPr>
                <w:spacing w:val="-4"/>
                <w:sz w:val="24"/>
              </w:rPr>
              <w:t>речи</w:t>
            </w:r>
          </w:p>
        </w:tc>
        <w:tc>
          <w:tcPr>
            <w:tcW w:w="645"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66" w:after="0"/>
              <w:ind w:left="49" w:right="0" w:hanging="0"/>
              <w:rPr>
                <w:sz w:val="22"/>
              </w:rPr>
            </w:pPr>
            <w:r>
              <w:rPr>
                <w:spacing w:val="-10"/>
                <w:sz w:val="22"/>
              </w:rPr>
              <w:t>8</w:t>
            </w:r>
          </w:p>
        </w:tc>
        <w:tc>
          <w:tcPr>
            <w:tcW w:w="1484"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1"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doub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9" w:leader="none"/>
              </w:tabs>
              <w:spacing w:before="15" w:after="0"/>
              <w:ind w:left="31" w:right="9" w:hanging="0"/>
              <w:rPr>
                <w:sz w:val="24"/>
              </w:rPr>
            </w:pPr>
            <w:r>
              <w:rPr>
                <w:spacing w:val="-2"/>
                <w:sz w:val="24"/>
              </w:rPr>
              <w:t>Библиотека</w:t>
            </w:r>
            <w:r>
              <w:rPr>
                <w:sz w:val="24"/>
              </w:rPr>
              <w:tab/>
            </w:r>
            <w:r>
              <w:rPr>
                <w:spacing w:val="-4"/>
                <w:sz w:val="24"/>
              </w:rPr>
              <w:t xml:space="preserve">ЦОК </w:t>
            </w:r>
            <w:hyperlink r:id="rId196">
              <w:r>
                <w:rPr>
                  <w:color w:val="0000FF"/>
                  <w:spacing w:val="-2"/>
                  <w:sz w:val="24"/>
                  <w:u w:val="single" w:color="0000FF"/>
                </w:rPr>
                <w:t>https://m.edsoo.ru/7f41542e</w:t>
              </w:r>
            </w:hyperlink>
          </w:p>
        </w:tc>
      </w:tr>
      <w:tr>
        <w:trPr>
          <w:trHeight w:val="611" w:hRule="atLeast"/>
        </w:trPr>
        <w:tc>
          <w:tcPr>
            <w:tcW w:w="32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Внеклассное</w:t>
            </w:r>
            <w:r>
              <w:rPr>
                <w:spacing w:val="-7"/>
                <w:sz w:val="24"/>
              </w:rPr>
              <w:t xml:space="preserve"> </w:t>
            </w:r>
            <w:r>
              <w:rPr>
                <w:spacing w:val="-2"/>
                <w:sz w:val="24"/>
              </w:rPr>
              <w:t>чтение</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49" w:right="0" w:hanging="0"/>
              <w:rPr>
                <w:sz w:val="22"/>
              </w:rPr>
            </w:pPr>
            <w:r>
              <w:rPr>
                <w:spacing w:val="-10"/>
                <w:sz w:val="22"/>
              </w:rPr>
              <w:t>7</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9" w:leader="none"/>
              </w:tabs>
              <w:spacing w:before="3" w:after="0"/>
              <w:ind w:left="31" w:right="9" w:hanging="0"/>
              <w:rPr>
                <w:sz w:val="24"/>
              </w:rPr>
            </w:pPr>
            <w:r>
              <w:rPr>
                <w:spacing w:val="-2"/>
                <w:sz w:val="24"/>
              </w:rPr>
              <w:t>Библиотека</w:t>
            </w:r>
            <w:r>
              <w:rPr>
                <w:sz w:val="24"/>
              </w:rPr>
              <w:tab/>
            </w:r>
            <w:r>
              <w:rPr>
                <w:spacing w:val="-4"/>
                <w:sz w:val="24"/>
              </w:rPr>
              <w:t xml:space="preserve">ЦОК </w:t>
            </w:r>
            <w:hyperlink r:id="rId197">
              <w:r>
                <w:rPr>
                  <w:color w:val="0000FF"/>
                  <w:spacing w:val="-2"/>
                  <w:sz w:val="24"/>
                  <w:u w:val="single" w:color="0000FF"/>
                </w:rPr>
                <w:t>https://m.edsoo.ru/7f41542e</w:t>
              </w:r>
            </w:hyperlink>
          </w:p>
        </w:tc>
      </w:tr>
      <w:tr>
        <w:trPr>
          <w:trHeight w:val="577" w:hRule="atLeast"/>
        </w:trPr>
        <w:tc>
          <w:tcPr>
            <w:tcW w:w="32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Итоговые</w:t>
            </w:r>
            <w:r>
              <w:rPr>
                <w:spacing w:val="-3"/>
                <w:sz w:val="24"/>
              </w:rPr>
              <w:t xml:space="preserve"> </w:t>
            </w:r>
            <w:r>
              <w:rPr>
                <w:sz w:val="24"/>
              </w:rPr>
              <w:t>контрольные</w:t>
            </w:r>
            <w:r>
              <w:rPr>
                <w:spacing w:val="-4"/>
                <w:sz w:val="24"/>
              </w:rPr>
              <w:t xml:space="preserve"> </w:t>
            </w:r>
            <w:r>
              <w:rPr>
                <w:spacing w:val="-2"/>
                <w:sz w:val="24"/>
              </w:rPr>
              <w:t>работы</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49" w:right="0" w:hanging="0"/>
              <w:rPr>
                <w:sz w:val="22"/>
              </w:rPr>
            </w:pPr>
            <w:r>
              <w:rPr>
                <w:spacing w:val="-10"/>
                <w:sz w:val="22"/>
              </w:rPr>
              <w:t>2</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9" w:right="0" w:hanging="0"/>
              <w:rPr>
                <w:sz w:val="22"/>
              </w:rPr>
            </w:pPr>
            <w:r>
              <w:rPr>
                <w:spacing w:val="-10"/>
                <w:sz w:val="22"/>
              </w:rPr>
              <w:t>2</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9" w:leader="none"/>
              </w:tabs>
              <w:spacing w:before="3" w:after="0"/>
              <w:ind w:left="31" w:right="9" w:hanging="0"/>
              <w:rPr>
                <w:sz w:val="24"/>
              </w:rPr>
            </w:pPr>
            <w:r>
              <w:rPr>
                <w:spacing w:val="-2"/>
                <w:sz w:val="24"/>
              </w:rPr>
              <w:t>Библиотека</w:t>
            </w:r>
            <w:r>
              <w:rPr>
                <w:sz w:val="24"/>
              </w:rPr>
              <w:tab/>
            </w:r>
            <w:r>
              <w:rPr>
                <w:spacing w:val="-4"/>
                <w:sz w:val="24"/>
              </w:rPr>
              <w:t xml:space="preserve">ЦОК </w:t>
            </w:r>
            <w:hyperlink r:id="rId198">
              <w:r>
                <w:rPr>
                  <w:color w:val="0000FF"/>
                  <w:spacing w:val="-2"/>
                  <w:sz w:val="24"/>
                  <w:u w:val="single" w:color="0000FF"/>
                </w:rPr>
                <w:t>https://m.edsoo.ru/7f41542e</w:t>
              </w:r>
            </w:hyperlink>
          </w:p>
        </w:tc>
      </w:tr>
      <w:tr>
        <w:trPr>
          <w:trHeight w:val="645" w:hRule="atLeast"/>
        </w:trPr>
        <w:tc>
          <w:tcPr>
            <w:tcW w:w="32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19" w:right="0" w:hanging="0"/>
              <w:rPr>
                <w:sz w:val="24"/>
              </w:rPr>
            </w:pPr>
            <w:r>
              <w:rPr>
                <w:sz w:val="24"/>
              </w:rPr>
              <w:t>Резервное</w:t>
            </w:r>
            <w:r>
              <w:rPr>
                <w:spacing w:val="-7"/>
                <w:sz w:val="24"/>
              </w:rPr>
              <w:t xml:space="preserve"> </w:t>
            </w:r>
            <w:r>
              <w:rPr>
                <w:spacing w:val="-4"/>
                <w:sz w:val="24"/>
              </w:rPr>
              <w:t>время</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49" w:right="0" w:hanging="0"/>
              <w:rPr>
                <w:sz w:val="22"/>
              </w:rPr>
            </w:pPr>
            <w:r>
              <w:rPr>
                <w:spacing w:val="-5"/>
                <w:sz w:val="22"/>
              </w:rPr>
              <w:t>15</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9" w:leader="none"/>
              </w:tabs>
              <w:spacing w:before="39" w:after="0"/>
              <w:ind w:left="31" w:right="9" w:hanging="0"/>
              <w:rPr>
                <w:sz w:val="24"/>
              </w:rPr>
            </w:pPr>
            <w:r>
              <w:rPr>
                <w:spacing w:val="-2"/>
                <w:sz w:val="24"/>
              </w:rPr>
              <w:t>Библиотека</w:t>
            </w:r>
            <w:r>
              <w:rPr>
                <w:sz w:val="24"/>
              </w:rPr>
              <w:tab/>
            </w:r>
            <w:r>
              <w:rPr>
                <w:spacing w:val="-4"/>
                <w:sz w:val="24"/>
              </w:rPr>
              <w:t xml:space="preserve">ЦОК </w:t>
            </w:r>
            <w:hyperlink r:id="rId199">
              <w:r>
                <w:rPr>
                  <w:color w:val="0000FF"/>
                  <w:spacing w:val="-2"/>
                  <w:sz w:val="24"/>
                  <w:u w:val="single" w:color="0000FF"/>
                </w:rPr>
                <w:t>https://m.edsoo.ru/7f41542e</w:t>
              </w:r>
            </w:hyperlink>
          </w:p>
        </w:tc>
      </w:tr>
      <w:tr>
        <w:trPr>
          <w:trHeight w:val="304" w:hRule="atLeast"/>
        </w:trPr>
        <w:tc>
          <w:tcPr>
            <w:tcW w:w="32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93" w:leader="none"/>
              </w:tabs>
              <w:spacing w:before="6" w:after="0"/>
              <w:ind w:left="19" w:right="0" w:hanging="0"/>
              <w:rPr>
                <w:sz w:val="24"/>
              </w:rPr>
            </w:pPr>
            <w:r>
              <w:rPr>
                <w:spacing w:val="-2"/>
                <w:sz w:val="24"/>
              </w:rPr>
              <w:t>ОБЩЕЕ</w:t>
            </w:r>
            <w:r>
              <w:rPr>
                <w:sz w:val="24"/>
              </w:rPr>
              <w:tab/>
            </w:r>
            <w:r>
              <w:rPr>
                <w:spacing w:val="-2"/>
                <w:sz w:val="24"/>
              </w:rPr>
              <w:t>КОЛИЧЕСТВО</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49" w:right="0" w:hanging="0"/>
              <w:rPr>
                <w:sz w:val="22"/>
              </w:rPr>
            </w:pPr>
            <w:r>
              <w:rPr>
                <w:spacing w:val="-5"/>
                <w:sz w:val="22"/>
              </w:rPr>
              <w:t>102</w:t>
            </w:r>
          </w:p>
        </w:tc>
        <w:tc>
          <w:tcPr>
            <w:tcW w:w="14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39" w:right="0" w:hanging="0"/>
              <w:rPr>
                <w:sz w:val="22"/>
              </w:rPr>
            </w:pPr>
            <w:r>
              <w:rPr>
                <w:spacing w:val="-10"/>
                <w:sz w:val="22"/>
              </w:rPr>
              <w:t>2</w:t>
            </w:r>
          </w:p>
        </w:tc>
        <w:tc>
          <w:tcPr>
            <w:tcW w:w="1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18" w:right="0" w:hanging="0"/>
              <w:rPr>
                <w:sz w:val="22"/>
              </w:rPr>
            </w:pPr>
            <w:r>
              <w:rPr>
                <w:spacing w:val="-10"/>
                <w:sz w:val="22"/>
              </w:rPr>
              <w:t>0</w:t>
            </w:r>
          </w:p>
        </w:tc>
        <w:tc>
          <w:tcPr>
            <w:tcW w:w="281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Normal"/>
        <w:spacing w:before="0" w:after="0"/>
        <w:rPr>
          <w:sz w:val="22"/>
        </w:rPr>
      </w:pPr>
      <w:r>
        <w:rPr>
          <w:sz w:val="22"/>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5" w:type="dxa"/>
        <w:jc w:val="left"/>
        <w:tblInd w:w="198" w:type="dxa"/>
        <w:tblLayout w:type="fixed"/>
        <w:tblCellMar>
          <w:top w:w="0" w:type="dxa"/>
          <w:left w:w="5" w:type="dxa"/>
          <w:bottom w:w="0" w:type="dxa"/>
          <w:right w:w="5" w:type="dxa"/>
        </w:tblCellMar>
        <w:tblLook w:val="01e0"/>
      </w:tblPr>
      <w:tblGrid>
        <w:gridCol w:w="387"/>
        <w:gridCol w:w="2883"/>
        <w:gridCol w:w="621"/>
        <w:gridCol w:w="1461"/>
        <w:gridCol w:w="1524"/>
        <w:gridCol w:w="2798"/>
      </w:tblGrid>
      <w:tr>
        <w:trPr>
          <w:trHeight w:val="280" w:hRule="atLeast"/>
        </w:trPr>
        <w:tc>
          <w:tcPr>
            <w:tcW w:w="38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43" w:hanging="0"/>
              <w:rPr>
                <w:b/>
                <w:b/>
                <w:sz w:val="22"/>
              </w:rPr>
            </w:pPr>
            <w:r>
              <w:rPr>
                <w:b/>
                <w:spacing w:val="-10"/>
                <w:sz w:val="22"/>
              </w:rPr>
              <w:t xml:space="preserve">№ </w:t>
            </w:r>
            <w:r>
              <w:rPr>
                <w:b/>
                <w:spacing w:val="-5"/>
                <w:sz w:val="22"/>
              </w:rPr>
              <w:t>п/п</w:t>
            </w:r>
          </w:p>
        </w:tc>
        <w:tc>
          <w:tcPr>
            <w:tcW w:w="288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8" w:right="0"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0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8" w:before="13" w:after="0"/>
              <w:ind w:left="21" w:right="0" w:hanging="0"/>
              <w:rPr>
                <w:b/>
                <w:b/>
                <w:sz w:val="22"/>
              </w:rPr>
            </w:pPr>
            <w:r>
              <w:rPr>
                <w:b/>
                <w:sz w:val="22"/>
              </w:rPr>
              <w:t>Количество</w:t>
            </w:r>
            <w:r>
              <w:rPr>
                <w:b/>
                <w:spacing w:val="-6"/>
                <w:sz w:val="22"/>
              </w:rPr>
              <w:t xml:space="preserve"> </w:t>
            </w:r>
            <w:r>
              <w:rPr>
                <w:b/>
                <w:spacing w:val="-2"/>
                <w:sz w:val="22"/>
              </w:rPr>
              <w:t>часов</w:t>
            </w:r>
          </w:p>
        </w:tc>
        <w:tc>
          <w:tcPr>
            <w:tcW w:w="279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14" w:leader="none"/>
              </w:tabs>
              <w:spacing w:before="173" w:after="0"/>
              <w:ind w:left="23" w:right="1"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97" w:hRule="atLeast"/>
        </w:trPr>
        <w:tc>
          <w:tcPr>
            <w:tcW w:w="38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8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1" w:after="0"/>
              <w:ind w:left="21" w:right="0" w:hanging="0"/>
              <w:rPr>
                <w:b/>
                <w:b/>
                <w:sz w:val="22"/>
              </w:rPr>
            </w:pPr>
            <w:r>
              <w:rPr>
                <w:b/>
                <w:spacing w:val="-4"/>
                <w:sz w:val="22"/>
              </w:rPr>
              <w:t>Всего</w:t>
            </w:r>
          </w:p>
        </w:tc>
        <w:tc>
          <w:tcPr>
            <w:tcW w:w="14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1" w:right="53" w:hanging="0"/>
              <w:rPr>
                <w:b/>
                <w:b/>
                <w:sz w:val="22"/>
              </w:rPr>
            </w:pPr>
            <w:r>
              <w:rPr>
                <w:b/>
                <w:spacing w:val="-2"/>
                <w:sz w:val="22"/>
              </w:rPr>
              <w:t>Контрольные работы</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2" w:right="0" w:hanging="0"/>
              <w:rPr>
                <w:b/>
                <w:b/>
                <w:sz w:val="22"/>
              </w:rPr>
            </w:pPr>
            <w:r>
              <w:rPr>
                <w:b/>
                <w:spacing w:val="-2"/>
                <w:sz w:val="22"/>
              </w:rPr>
              <w:t>Практические работы</w:t>
            </w:r>
          </w:p>
        </w:tc>
        <w:tc>
          <w:tcPr>
            <w:tcW w:w="279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04" w:hRule="atLeast"/>
        </w:trPr>
        <w:tc>
          <w:tcPr>
            <w:tcW w:w="327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6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1"/>
        <w:numPr>
          <w:ilvl w:val="0"/>
          <w:numId w:val="180"/>
        </w:numPr>
        <w:tabs>
          <w:tab w:val="clear" w:pos="720"/>
          <w:tab w:val="left" w:pos="392" w:leader="none"/>
        </w:tabs>
        <w:spacing w:lineRule="auto" w:line="240" w:before="49" w:after="35"/>
        <w:ind w:left="392" w:right="0" w:hanging="180"/>
        <w:jc w:val="left"/>
        <w:rPr>
          <w:sz w:val="24"/>
        </w:rPr>
      </w:pPr>
      <w:r>
        <w:rPr>
          <w:spacing w:val="-2"/>
        </w:rPr>
        <w:t>КЛАСС</w:t>
      </w:r>
    </w:p>
    <w:tbl>
      <w:tblPr>
        <w:tblW w:w="9680" w:type="dxa"/>
        <w:jc w:val="left"/>
        <w:tblInd w:w="198" w:type="dxa"/>
        <w:tblLayout w:type="fixed"/>
        <w:tblCellMar>
          <w:top w:w="0" w:type="dxa"/>
          <w:left w:w="5" w:type="dxa"/>
          <w:bottom w:w="0" w:type="dxa"/>
          <w:right w:w="5" w:type="dxa"/>
        </w:tblCellMar>
        <w:tblLook w:val="01e0"/>
      </w:tblPr>
      <w:tblGrid>
        <w:gridCol w:w="368"/>
        <w:gridCol w:w="2863"/>
        <w:gridCol w:w="645"/>
        <w:gridCol w:w="1462"/>
        <w:gridCol w:w="1534"/>
        <w:gridCol w:w="2807"/>
      </w:tblGrid>
      <w:tr>
        <w:trPr>
          <w:trHeight w:val="314" w:hRule="atLeast"/>
        </w:trPr>
        <w:tc>
          <w:tcPr>
            <w:tcW w:w="36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26" w:hanging="0"/>
              <w:rPr>
                <w:b/>
                <w:b/>
                <w:sz w:val="22"/>
              </w:rPr>
            </w:pPr>
            <w:r>
              <w:rPr>
                <w:b/>
                <w:spacing w:val="-10"/>
                <w:sz w:val="22"/>
              </w:rPr>
              <w:t xml:space="preserve">№ </w:t>
            </w:r>
            <w:r>
              <w:rPr>
                <w:b/>
                <w:spacing w:val="-5"/>
                <w:sz w:val="22"/>
              </w:rPr>
              <w:t>п/п</w:t>
            </w:r>
          </w:p>
        </w:tc>
        <w:tc>
          <w:tcPr>
            <w:tcW w:w="286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38" w:right="0"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4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50" w:right="0" w:hanging="0"/>
              <w:rPr>
                <w:b/>
                <w:b/>
                <w:sz w:val="22"/>
              </w:rPr>
            </w:pPr>
            <w:r>
              <w:rPr>
                <w:b/>
                <w:sz w:val="22"/>
              </w:rPr>
              <w:t>Количество</w:t>
            </w:r>
            <w:r>
              <w:rPr>
                <w:b/>
                <w:spacing w:val="-6"/>
                <w:sz w:val="22"/>
              </w:rPr>
              <w:t xml:space="preserve"> </w:t>
            </w:r>
            <w:r>
              <w:rPr>
                <w:b/>
                <w:spacing w:val="-2"/>
                <w:sz w:val="22"/>
              </w:rPr>
              <w:t>часов</w:t>
            </w:r>
          </w:p>
        </w:tc>
        <w:tc>
          <w:tcPr>
            <w:tcW w:w="280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16" w:leader="none"/>
              </w:tabs>
              <w:spacing w:before="173" w:after="0"/>
              <w:ind w:left="18" w:right="6"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65" w:hRule="atLeast"/>
        </w:trPr>
        <w:tc>
          <w:tcPr>
            <w:tcW w:w="36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6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7" w:after="0"/>
              <w:ind w:left="50" w:right="0" w:hanging="0"/>
              <w:rPr>
                <w:b/>
                <w:b/>
                <w:sz w:val="22"/>
              </w:rPr>
            </w:pPr>
            <w:r>
              <w:rPr>
                <w:b/>
                <w:spacing w:val="-4"/>
                <w:sz w:val="22"/>
              </w:rPr>
              <w:t>Всего</w:t>
            </w:r>
          </w:p>
        </w:tc>
        <w:tc>
          <w:tcPr>
            <w:tcW w:w="14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 w:after="0"/>
              <w:ind w:left="26" w:right="50" w:hanging="0"/>
              <w:rPr>
                <w:b/>
                <w:b/>
                <w:sz w:val="22"/>
              </w:rPr>
            </w:pPr>
            <w:r>
              <w:rPr>
                <w:b/>
                <w:spacing w:val="-2"/>
                <w:sz w:val="22"/>
              </w:rPr>
              <w:t>Контрольные работы</w:t>
            </w:r>
          </w:p>
        </w:tc>
        <w:tc>
          <w:tcPr>
            <w:tcW w:w="15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 w:after="0"/>
              <w:ind w:left="28" w:right="56" w:hanging="0"/>
              <w:rPr>
                <w:b/>
                <w:b/>
                <w:sz w:val="22"/>
              </w:rPr>
            </w:pPr>
            <w:r>
              <w:rPr>
                <w:b/>
                <w:spacing w:val="-2"/>
                <w:sz w:val="22"/>
              </w:rPr>
              <w:t>Практические работы</w:t>
            </w:r>
          </w:p>
        </w:tc>
        <w:tc>
          <w:tcPr>
            <w:tcW w:w="280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35" w:hRule="atLeast"/>
        </w:trPr>
        <w:tc>
          <w:tcPr>
            <w:tcW w:w="967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19" w:right="0" w:hanging="0"/>
              <w:rPr>
                <w:b/>
                <w:b/>
                <w:sz w:val="24"/>
              </w:rPr>
            </w:pPr>
            <w:r>
              <w:rPr>
                <w:b/>
                <w:sz w:val="24"/>
              </w:rPr>
              <w:t>Раздел</w:t>
            </w:r>
            <w:r>
              <w:rPr>
                <w:b/>
                <w:spacing w:val="-3"/>
                <w:sz w:val="24"/>
              </w:rPr>
              <w:t xml:space="preserve"> </w:t>
            </w:r>
            <w:r>
              <w:rPr>
                <w:b/>
                <w:sz w:val="24"/>
              </w:rPr>
              <w:t>1.</w:t>
            </w:r>
            <w:r>
              <w:rPr>
                <w:b/>
                <w:spacing w:val="-2"/>
                <w:sz w:val="24"/>
              </w:rPr>
              <w:t xml:space="preserve"> </w:t>
            </w:r>
            <w:r>
              <w:rPr>
                <w:b/>
                <w:sz w:val="24"/>
              </w:rPr>
              <w:t>Древнерусская</w:t>
            </w:r>
            <w:r>
              <w:rPr>
                <w:b/>
                <w:spacing w:val="-2"/>
                <w:sz w:val="24"/>
              </w:rPr>
              <w:t xml:space="preserve"> литература</w:t>
            </w:r>
          </w:p>
        </w:tc>
      </w:tr>
      <w:tr>
        <w:trPr>
          <w:trHeight w:val="1440" w:hRule="atLeast"/>
        </w:trPr>
        <w:tc>
          <w:tcPr>
            <w:tcW w:w="368"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3" w:after="0"/>
              <w:rPr>
                <w:b/>
                <w:b/>
                <w:sz w:val="22"/>
              </w:rPr>
            </w:pPr>
            <w:r>
              <w:rPr>
                <w:b/>
                <w:sz w:val="22"/>
              </w:rPr>
            </w:r>
          </w:p>
          <w:p>
            <w:pPr>
              <w:pStyle w:val="TableParagraph"/>
              <w:widowControl w:val="false"/>
              <w:ind w:left="0" w:right="50" w:hanging="0"/>
              <w:jc w:val="center"/>
              <w:rPr>
                <w:sz w:val="22"/>
              </w:rPr>
            </w:pPr>
            <w:r>
              <w:rPr>
                <w:spacing w:val="-5"/>
                <w:sz w:val="22"/>
              </w:rPr>
              <w:t>1.1</w:t>
            </w:r>
          </w:p>
        </w:tc>
        <w:tc>
          <w:tcPr>
            <w:tcW w:w="28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47" w:right="4" w:hanging="0"/>
              <w:jc w:val="both"/>
              <w:rPr>
                <w:sz w:val="24"/>
              </w:rPr>
            </w:pPr>
            <w:r>
              <w:rPr>
                <w:sz w:val="24"/>
              </w:rPr>
              <w:t xml:space="preserve">Древнерусские повести. (одна повесть по выбору). Например, «Поучение» Владимира Мономаха (в </w:t>
            </w:r>
            <w:r>
              <w:rPr>
                <w:spacing w:val="-2"/>
                <w:sz w:val="24"/>
              </w:rPr>
              <w:t>сокращении)</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3" w:after="0"/>
              <w:rPr>
                <w:b/>
                <w:b/>
                <w:sz w:val="22"/>
              </w:rPr>
            </w:pPr>
            <w:r>
              <w:rPr>
                <w:b/>
                <w:sz w:val="22"/>
              </w:rPr>
            </w:r>
          </w:p>
          <w:p>
            <w:pPr>
              <w:pStyle w:val="TableParagraph"/>
              <w:widowControl w:val="false"/>
              <w:ind w:left="50" w:right="0" w:hanging="0"/>
              <w:rPr>
                <w:sz w:val="22"/>
              </w:rPr>
            </w:pPr>
            <w:r>
              <w:rPr>
                <w:spacing w:val="-10"/>
                <w:sz w:val="22"/>
              </w:rPr>
              <w:t>1</w:t>
            </w:r>
          </w:p>
        </w:tc>
        <w:tc>
          <w:tcPr>
            <w:tcW w:w="146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b/>
                <w:b/>
                <w:sz w:val="24"/>
              </w:rPr>
            </w:pPr>
            <w:r>
              <w:rPr>
                <w:b/>
                <w:sz w:val="24"/>
              </w:rPr>
            </w:r>
          </w:p>
          <w:p>
            <w:pPr>
              <w:pStyle w:val="TableParagraph"/>
              <w:widowControl w:val="false"/>
              <w:tabs>
                <w:tab w:val="clear" w:pos="720"/>
                <w:tab w:val="left" w:pos="2280" w:leader="none"/>
              </w:tabs>
              <w:spacing w:before="1" w:after="0"/>
              <w:ind w:left="18" w:right="8" w:hanging="0"/>
              <w:rPr>
                <w:sz w:val="24"/>
              </w:rPr>
            </w:pPr>
            <w:r>
              <w:rPr>
                <w:spacing w:val="-2"/>
                <w:sz w:val="24"/>
              </w:rPr>
              <w:t>Библиотека</w:t>
            </w:r>
            <w:r>
              <w:rPr>
                <w:sz w:val="24"/>
              </w:rPr>
              <w:tab/>
            </w:r>
            <w:r>
              <w:rPr>
                <w:spacing w:val="-4"/>
                <w:sz w:val="24"/>
              </w:rPr>
              <w:t xml:space="preserve">ЦОК </w:t>
            </w:r>
            <w:hyperlink r:id="rId200">
              <w:r>
                <w:rPr>
                  <w:color w:val="0000FF"/>
                  <w:spacing w:val="-2"/>
                  <w:sz w:val="24"/>
                  <w:u w:val="single" w:color="0000FF"/>
                </w:rPr>
                <w:t>https://m.edsoo.ru/7f41727e</w:t>
              </w:r>
            </w:hyperlink>
          </w:p>
        </w:tc>
      </w:tr>
      <w:tr>
        <w:trPr>
          <w:trHeight w:val="335" w:hRule="atLeast"/>
        </w:trPr>
        <w:tc>
          <w:tcPr>
            <w:tcW w:w="323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50" w:right="0" w:hanging="0"/>
              <w:rPr>
                <w:sz w:val="22"/>
              </w:rPr>
            </w:pPr>
            <w:r>
              <w:rPr>
                <w:spacing w:val="-10"/>
                <w:sz w:val="22"/>
              </w:rPr>
              <w:t>1</w:t>
            </w:r>
          </w:p>
        </w:tc>
        <w:tc>
          <w:tcPr>
            <w:tcW w:w="580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04" w:hRule="atLeast"/>
        </w:trPr>
        <w:tc>
          <w:tcPr>
            <w:tcW w:w="967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11" w:after="0"/>
              <w:ind w:left="19" w:right="0" w:hanging="0"/>
              <w:rPr>
                <w:b/>
                <w:b/>
                <w:sz w:val="24"/>
              </w:rPr>
            </w:pPr>
            <w:r>
              <w:rPr>
                <w:b/>
                <w:sz w:val="24"/>
              </w:rPr>
              <w:t>Раздел</w:t>
            </w:r>
            <w:r>
              <w:rPr>
                <w:b/>
                <w:spacing w:val="-4"/>
                <w:sz w:val="24"/>
              </w:rPr>
              <w:t xml:space="preserve"> </w:t>
            </w:r>
            <w:r>
              <w:rPr>
                <w:b/>
                <w:sz w:val="24"/>
              </w:rPr>
              <w:t>2.</w:t>
            </w:r>
            <w:r>
              <w:rPr>
                <w:b/>
                <w:spacing w:val="-3"/>
                <w:sz w:val="24"/>
              </w:rPr>
              <w:t xml:space="preserve"> </w:t>
            </w:r>
            <w:r>
              <w:rPr>
                <w:b/>
                <w:sz w:val="24"/>
              </w:rPr>
              <w:t>Литература</w:t>
            </w:r>
            <w:r>
              <w:rPr>
                <w:b/>
                <w:spacing w:val="-6"/>
                <w:sz w:val="24"/>
              </w:rPr>
              <w:t xml:space="preserve"> </w:t>
            </w:r>
            <w:r>
              <w:rPr>
                <w:b/>
                <w:sz w:val="24"/>
              </w:rPr>
              <w:t>первой</w:t>
            </w:r>
            <w:r>
              <w:rPr>
                <w:b/>
                <w:spacing w:val="-3"/>
                <w:sz w:val="24"/>
              </w:rPr>
              <w:t xml:space="preserve"> </w:t>
            </w:r>
            <w:r>
              <w:rPr>
                <w:b/>
                <w:sz w:val="24"/>
              </w:rPr>
              <w:t>половины</w:t>
            </w:r>
            <w:r>
              <w:rPr>
                <w:b/>
                <w:spacing w:val="-3"/>
                <w:sz w:val="24"/>
              </w:rPr>
              <w:t xml:space="preserve"> </w:t>
            </w:r>
            <w:r>
              <w:rPr>
                <w:b/>
                <w:sz w:val="24"/>
              </w:rPr>
              <w:t>XIX</w:t>
            </w:r>
            <w:r>
              <w:rPr>
                <w:b/>
                <w:spacing w:val="-3"/>
                <w:sz w:val="24"/>
              </w:rPr>
              <w:t xml:space="preserve"> </w:t>
            </w:r>
            <w:r>
              <w:rPr>
                <w:b/>
                <w:spacing w:val="-4"/>
                <w:sz w:val="24"/>
              </w:rPr>
              <w:t>века</w:t>
            </w:r>
          </w:p>
        </w:tc>
      </w:tr>
      <w:tr>
        <w:trPr>
          <w:trHeight w:val="3679" w:hRule="atLeast"/>
        </w:trPr>
        <w:tc>
          <w:tcPr>
            <w:tcW w:w="368"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89" w:after="0"/>
              <w:rPr>
                <w:b/>
                <w:b/>
                <w:sz w:val="22"/>
              </w:rPr>
            </w:pPr>
            <w:r>
              <w:rPr>
                <w:b/>
                <w:sz w:val="22"/>
              </w:rPr>
            </w:r>
          </w:p>
          <w:p>
            <w:pPr>
              <w:pStyle w:val="TableParagraph"/>
              <w:widowControl w:val="false"/>
              <w:ind w:left="0" w:right="50" w:hanging="0"/>
              <w:jc w:val="center"/>
              <w:rPr>
                <w:sz w:val="22"/>
              </w:rPr>
            </w:pPr>
            <w:r>
              <w:rPr>
                <w:spacing w:val="-5"/>
                <w:sz w:val="22"/>
              </w:rPr>
              <w:t>2.1</w:t>
            </w:r>
          </w:p>
        </w:tc>
        <w:tc>
          <w:tcPr>
            <w:tcW w:w="286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88" w:leader="none"/>
                <w:tab w:val="left" w:pos="1757" w:leader="none"/>
                <w:tab w:val="left" w:pos="1926" w:leader="none"/>
              </w:tabs>
              <w:spacing w:before="37" w:after="0"/>
              <w:ind w:left="38" w:right="4" w:hanging="0"/>
              <w:jc w:val="both"/>
              <w:rPr>
                <w:sz w:val="24"/>
              </w:rPr>
            </w:pPr>
            <w:r>
              <w:rPr>
                <w:spacing w:val="-6"/>
                <w:sz w:val="24"/>
              </w:rPr>
              <w:t>А.</w:t>
            </w:r>
            <w:r>
              <w:rPr>
                <w:sz w:val="24"/>
              </w:rPr>
              <w:tab/>
            </w:r>
            <w:r>
              <w:rPr>
                <w:spacing w:val="-6"/>
                <w:sz w:val="24"/>
              </w:rPr>
              <w:t>С.</w:t>
            </w:r>
            <w:r>
              <w:rPr>
                <w:sz w:val="24"/>
              </w:rPr>
              <w:tab/>
              <w:tab/>
            </w:r>
            <w:r>
              <w:rPr>
                <w:spacing w:val="-2"/>
                <w:sz w:val="24"/>
              </w:rPr>
              <w:t xml:space="preserve">Пушкин. </w:t>
            </w:r>
            <w:r>
              <w:rPr>
                <w:sz w:val="24"/>
              </w:rPr>
              <w:t xml:space="preserve">Стихотворения (не менее четырёх).Например, «Во </w:t>
            </w:r>
            <w:r>
              <w:rPr>
                <w:spacing w:val="-2"/>
                <w:sz w:val="24"/>
              </w:rPr>
              <w:t>глубине</w:t>
            </w:r>
            <w:r>
              <w:rPr>
                <w:sz w:val="24"/>
              </w:rPr>
              <w:tab/>
              <w:tab/>
            </w:r>
            <w:r>
              <w:rPr>
                <w:spacing w:val="-2"/>
                <w:sz w:val="24"/>
              </w:rPr>
              <w:t xml:space="preserve">сибирских </w:t>
            </w:r>
            <w:r>
              <w:rPr>
                <w:sz w:val="24"/>
              </w:rPr>
              <w:t>руд…», «19 октября» («Роняет лес багряный свой убор…»), «И. И. Пущину», «На холмах Грузии лежит ночная мгла…» и др. «Повести Белкина» («Станционный смотритель»</w:t>
            </w:r>
            <w:r>
              <w:rPr>
                <w:spacing w:val="25"/>
                <w:sz w:val="24"/>
              </w:rPr>
              <w:t xml:space="preserve"> </w:t>
            </w:r>
            <w:r>
              <w:rPr>
                <w:sz w:val="24"/>
              </w:rPr>
              <w:t>и</w:t>
            </w:r>
            <w:r>
              <w:rPr>
                <w:spacing w:val="33"/>
                <w:sz w:val="24"/>
              </w:rPr>
              <w:t xml:space="preserve"> </w:t>
            </w:r>
            <w:r>
              <w:rPr>
                <w:sz w:val="24"/>
              </w:rPr>
              <w:t>др.).</w:t>
            </w:r>
            <w:r>
              <w:rPr>
                <w:spacing w:val="32"/>
                <w:sz w:val="24"/>
              </w:rPr>
              <w:t xml:space="preserve"> </w:t>
            </w:r>
            <w:r>
              <w:rPr>
                <w:spacing w:val="-4"/>
                <w:sz w:val="24"/>
              </w:rPr>
              <w:t>Поэма</w:t>
            </w:r>
          </w:p>
          <w:p>
            <w:pPr>
              <w:pStyle w:val="TableParagraph"/>
              <w:widowControl w:val="false"/>
              <w:spacing w:before="1" w:after="0"/>
              <w:ind w:left="38" w:right="0" w:hanging="0"/>
              <w:jc w:val="both"/>
              <w:rPr>
                <w:sz w:val="24"/>
              </w:rPr>
            </w:pPr>
            <w:r>
              <w:rPr>
                <w:sz w:val="24"/>
              </w:rPr>
              <w:t>«Полтава»</w:t>
            </w:r>
            <w:r>
              <w:rPr>
                <w:spacing w:val="-7"/>
                <w:sz w:val="24"/>
              </w:rPr>
              <w:t xml:space="preserve"> </w:t>
            </w:r>
            <w:r>
              <w:rPr>
                <w:spacing w:val="-2"/>
                <w:sz w:val="24"/>
              </w:rPr>
              <w:t>(фрагмент)</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89" w:after="0"/>
              <w:rPr>
                <w:b/>
                <w:b/>
                <w:sz w:val="22"/>
              </w:rPr>
            </w:pPr>
            <w:r>
              <w:rPr>
                <w:b/>
                <w:sz w:val="22"/>
              </w:rPr>
            </w:r>
          </w:p>
          <w:p>
            <w:pPr>
              <w:pStyle w:val="TableParagraph"/>
              <w:widowControl w:val="false"/>
              <w:ind w:left="50" w:right="0" w:hanging="0"/>
              <w:rPr>
                <w:sz w:val="22"/>
              </w:rPr>
            </w:pPr>
            <w:r>
              <w:rPr>
                <w:spacing w:val="-10"/>
                <w:sz w:val="22"/>
              </w:rPr>
              <w:t>6</w:t>
            </w:r>
          </w:p>
        </w:tc>
        <w:tc>
          <w:tcPr>
            <w:tcW w:w="146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74" w:after="0"/>
              <w:rPr>
                <w:b/>
                <w:b/>
                <w:sz w:val="24"/>
              </w:rPr>
            </w:pPr>
            <w:r>
              <w:rPr>
                <w:b/>
                <w:sz w:val="24"/>
              </w:rPr>
            </w:r>
          </w:p>
          <w:p>
            <w:pPr>
              <w:pStyle w:val="TableParagraph"/>
              <w:widowControl w:val="false"/>
              <w:tabs>
                <w:tab w:val="clear" w:pos="720"/>
                <w:tab w:val="left" w:pos="2280" w:leader="none"/>
              </w:tabs>
              <w:ind w:left="18" w:right="8" w:hanging="0"/>
              <w:rPr>
                <w:sz w:val="24"/>
              </w:rPr>
            </w:pPr>
            <w:r>
              <w:rPr>
                <w:spacing w:val="-2"/>
                <w:sz w:val="24"/>
              </w:rPr>
              <w:t>Библиотека</w:t>
            </w:r>
            <w:r>
              <w:rPr>
                <w:sz w:val="24"/>
              </w:rPr>
              <w:tab/>
            </w:r>
            <w:r>
              <w:rPr>
                <w:spacing w:val="-4"/>
                <w:sz w:val="24"/>
              </w:rPr>
              <w:t xml:space="preserve">ЦОК </w:t>
            </w:r>
            <w:hyperlink r:id="rId201">
              <w:r>
                <w:rPr>
                  <w:color w:val="0000FF"/>
                  <w:spacing w:val="-2"/>
                  <w:sz w:val="24"/>
                  <w:u w:val="single" w:color="0000FF"/>
                </w:rPr>
                <w:t>https://m.edsoo.ru/7f41727e</w:t>
              </w:r>
            </w:hyperlink>
          </w:p>
        </w:tc>
      </w:tr>
      <w:tr>
        <w:trPr>
          <w:trHeight w:val="4168" w:hRule="atLeast"/>
        </w:trPr>
        <w:tc>
          <w:tcPr>
            <w:tcW w:w="368"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81" w:after="0"/>
              <w:rPr>
                <w:b/>
                <w:b/>
                <w:sz w:val="22"/>
              </w:rPr>
            </w:pPr>
            <w:r>
              <w:rPr>
                <w:b/>
                <w:sz w:val="22"/>
              </w:rPr>
            </w:r>
          </w:p>
          <w:p>
            <w:pPr>
              <w:pStyle w:val="TableParagraph"/>
              <w:widowControl w:val="false"/>
              <w:ind w:left="0" w:right="50" w:hanging="0"/>
              <w:jc w:val="center"/>
              <w:rPr>
                <w:sz w:val="22"/>
              </w:rPr>
            </w:pPr>
            <w:r>
              <w:rPr>
                <w:spacing w:val="-5"/>
                <w:sz w:val="22"/>
              </w:rPr>
              <w:t>2.2</w:t>
            </w:r>
          </w:p>
        </w:tc>
        <w:tc>
          <w:tcPr>
            <w:tcW w:w="286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41" w:leader="none"/>
              </w:tabs>
              <w:spacing w:before="6" w:after="0"/>
              <w:ind w:left="38" w:right="7" w:hanging="0"/>
              <w:jc w:val="both"/>
              <w:rPr>
                <w:sz w:val="24"/>
              </w:rPr>
            </w:pPr>
            <w:r>
              <w:rPr>
                <w:sz w:val="24"/>
              </w:rPr>
              <w:t xml:space="preserve">М. Ю. Лермонтов. Стихотворения (не менее </w:t>
            </w:r>
            <w:r>
              <w:rPr>
                <w:spacing w:val="-2"/>
                <w:sz w:val="24"/>
              </w:rPr>
              <w:t>четырёх).</w:t>
            </w:r>
            <w:r>
              <w:rPr>
                <w:sz w:val="24"/>
              </w:rPr>
              <w:tab/>
            </w:r>
            <w:r>
              <w:rPr>
                <w:spacing w:val="-2"/>
                <w:sz w:val="24"/>
              </w:rPr>
              <w:t>Например,</w:t>
            </w:r>
          </w:p>
          <w:p>
            <w:pPr>
              <w:pStyle w:val="TableParagraph"/>
              <w:widowControl w:val="false"/>
              <w:tabs>
                <w:tab w:val="clear" w:pos="720"/>
                <w:tab w:val="left" w:pos="1911" w:leader="none"/>
              </w:tabs>
              <w:ind w:left="38" w:right="0" w:hanging="0"/>
              <w:jc w:val="both"/>
              <w:rPr>
                <w:sz w:val="24"/>
              </w:rPr>
            </w:pPr>
            <w:r>
              <w:rPr>
                <w:spacing w:val="-2"/>
                <w:sz w:val="24"/>
              </w:rPr>
              <w:t>«Узник»,</w:t>
            </w:r>
            <w:r>
              <w:rPr>
                <w:sz w:val="24"/>
              </w:rPr>
              <w:tab/>
            </w:r>
            <w:r>
              <w:rPr>
                <w:spacing w:val="-2"/>
                <w:sz w:val="24"/>
              </w:rPr>
              <w:t>«Парус»,</w:t>
            </w:r>
          </w:p>
          <w:p>
            <w:pPr>
              <w:pStyle w:val="TableParagraph"/>
              <w:widowControl w:val="false"/>
              <w:tabs>
                <w:tab w:val="clear" w:pos="720"/>
                <w:tab w:val="left" w:pos="1707" w:leader="none"/>
                <w:tab w:val="left" w:pos="2449" w:leader="none"/>
              </w:tabs>
              <w:ind w:left="38" w:right="2" w:hanging="0"/>
              <w:jc w:val="both"/>
              <w:rPr>
                <w:sz w:val="24"/>
              </w:rPr>
            </w:pPr>
            <w:r>
              <w:rPr>
                <w:spacing w:val="-2"/>
                <w:sz w:val="24"/>
              </w:rPr>
              <w:t>«Тучи»,</w:t>
            </w:r>
            <w:r>
              <w:rPr>
                <w:sz w:val="24"/>
              </w:rPr>
              <w:tab/>
            </w:r>
            <w:r>
              <w:rPr>
                <w:spacing w:val="-2"/>
                <w:sz w:val="24"/>
              </w:rPr>
              <w:t>«Желанье» («Отворите</w:t>
            </w:r>
            <w:r>
              <w:rPr>
                <w:sz w:val="24"/>
              </w:rPr>
              <w:tab/>
              <w:tab/>
            </w:r>
            <w:r>
              <w:rPr>
                <w:spacing w:val="-5"/>
                <w:sz w:val="24"/>
              </w:rPr>
              <w:t>мне</w:t>
            </w:r>
          </w:p>
          <w:p>
            <w:pPr>
              <w:pStyle w:val="TableParagraph"/>
              <w:widowControl w:val="false"/>
              <w:tabs>
                <w:tab w:val="clear" w:pos="720"/>
                <w:tab w:val="left" w:pos="2110" w:leader="none"/>
              </w:tabs>
              <w:ind w:left="38" w:right="8" w:hanging="0"/>
              <w:jc w:val="both"/>
              <w:rPr>
                <w:sz w:val="24"/>
              </w:rPr>
            </w:pPr>
            <w:r>
              <w:rPr>
                <w:spacing w:val="-2"/>
                <w:sz w:val="24"/>
              </w:rPr>
              <w:t>темницу…»),</w:t>
            </w:r>
            <w:r>
              <w:rPr>
                <w:sz w:val="24"/>
              </w:rPr>
              <w:tab/>
            </w:r>
            <w:r>
              <w:rPr>
                <w:spacing w:val="-2"/>
                <w:sz w:val="24"/>
              </w:rPr>
              <w:t xml:space="preserve">«Когда </w:t>
            </w:r>
            <w:r>
              <w:rPr>
                <w:sz w:val="24"/>
              </w:rPr>
              <w:t>волнуется</w:t>
            </w:r>
            <w:r>
              <w:rPr>
                <w:spacing w:val="54"/>
                <w:w w:val="150"/>
                <w:sz w:val="24"/>
              </w:rPr>
              <w:t xml:space="preserve">    </w:t>
            </w:r>
            <w:r>
              <w:rPr>
                <w:spacing w:val="-2"/>
                <w:sz w:val="24"/>
              </w:rPr>
              <w:t>желтеющая</w:t>
            </w:r>
          </w:p>
          <w:p>
            <w:pPr>
              <w:pStyle w:val="TableParagraph"/>
              <w:widowControl w:val="false"/>
              <w:tabs>
                <w:tab w:val="clear" w:pos="720"/>
                <w:tab w:val="left" w:pos="1913" w:leader="none"/>
              </w:tabs>
              <w:spacing w:before="1" w:after="0"/>
              <w:ind w:left="38" w:right="0" w:hanging="0"/>
              <w:jc w:val="both"/>
              <w:rPr>
                <w:sz w:val="24"/>
              </w:rPr>
            </w:pPr>
            <w:r>
              <w:rPr>
                <w:spacing w:val="-2"/>
                <w:sz w:val="24"/>
              </w:rPr>
              <w:t>нива…»,</w:t>
            </w:r>
            <w:r>
              <w:rPr>
                <w:sz w:val="24"/>
              </w:rPr>
              <w:tab/>
            </w:r>
            <w:r>
              <w:rPr>
                <w:spacing w:val="-2"/>
                <w:sz w:val="24"/>
              </w:rPr>
              <w:t>«Ангел»,</w:t>
            </w:r>
          </w:p>
          <w:p>
            <w:pPr>
              <w:pStyle w:val="TableParagraph"/>
              <w:widowControl w:val="false"/>
              <w:ind w:left="38" w:right="7" w:hanging="0"/>
              <w:jc w:val="both"/>
              <w:rPr>
                <w:sz w:val="24"/>
              </w:rPr>
            </w:pPr>
            <w:r>
              <w:rPr>
                <w:sz w:val="24"/>
              </w:rPr>
              <w:t>«Молитва» («В минуту жизни</w:t>
            </w:r>
            <w:r>
              <w:rPr>
                <w:spacing w:val="63"/>
                <w:sz w:val="24"/>
              </w:rPr>
              <w:t xml:space="preserve"> </w:t>
            </w:r>
            <w:r>
              <w:rPr>
                <w:sz w:val="24"/>
              </w:rPr>
              <w:t>трудную…»)</w:t>
            </w:r>
            <w:r>
              <w:rPr>
                <w:spacing w:val="65"/>
                <w:sz w:val="24"/>
              </w:rPr>
              <w:t xml:space="preserve"> </w:t>
            </w:r>
            <w:r>
              <w:rPr>
                <w:sz w:val="24"/>
              </w:rPr>
              <w:t>и</w:t>
            </w:r>
            <w:r>
              <w:rPr>
                <w:spacing w:val="67"/>
                <w:sz w:val="24"/>
              </w:rPr>
              <w:t xml:space="preserve"> </w:t>
            </w:r>
            <w:r>
              <w:rPr>
                <w:spacing w:val="-5"/>
                <w:sz w:val="24"/>
              </w:rPr>
              <w:t>др.</w:t>
            </w:r>
          </w:p>
          <w:p>
            <w:pPr>
              <w:pStyle w:val="TableParagraph"/>
              <w:widowControl w:val="false"/>
              <w:ind w:left="38" w:right="8" w:hanging="0"/>
              <w:jc w:val="both"/>
              <w:rPr>
                <w:sz w:val="24"/>
              </w:rPr>
            </w:pPr>
            <w:r>
              <w:rPr>
                <w:sz w:val="24"/>
              </w:rPr>
              <w:t>«Песня про царя Ивана Васильевича, молодого опричника и удалого</w:t>
            </w:r>
            <w:r>
              <w:rPr>
                <w:spacing w:val="40"/>
                <w:sz w:val="24"/>
              </w:rPr>
              <w:t xml:space="preserve"> </w:t>
            </w:r>
            <w:r>
              <w:rPr>
                <w:sz w:val="24"/>
              </w:rPr>
              <w:t>купца Калашникова»</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81" w:after="0"/>
              <w:rPr>
                <w:b/>
                <w:b/>
                <w:sz w:val="22"/>
              </w:rPr>
            </w:pPr>
            <w:r>
              <w:rPr>
                <w:b/>
                <w:sz w:val="22"/>
              </w:rPr>
            </w:r>
          </w:p>
          <w:p>
            <w:pPr>
              <w:pStyle w:val="TableParagraph"/>
              <w:widowControl w:val="false"/>
              <w:ind w:left="50" w:right="0" w:hanging="0"/>
              <w:rPr>
                <w:sz w:val="22"/>
              </w:rPr>
            </w:pPr>
            <w:r>
              <w:rPr>
                <w:spacing w:val="-10"/>
                <w:sz w:val="22"/>
              </w:rPr>
              <w:t>4</w:t>
            </w:r>
          </w:p>
        </w:tc>
        <w:tc>
          <w:tcPr>
            <w:tcW w:w="146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43" w:after="0"/>
              <w:rPr>
                <w:b/>
                <w:b/>
                <w:sz w:val="24"/>
              </w:rPr>
            </w:pPr>
            <w:r>
              <w:rPr>
                <w:b/>
                <w:sz w:val="24"/>
              </w:rPr>
            </w:r>
          </w:p>
          <w:p>
            <w:pPr>
              <w:pStyle w:val="TableParagraph"/>
              <w:widowControl w:val="false"/>
              <w:tabs>
                <w:tab w:val="clear" w:pos="720"/>
                <w:tab w:val="left" w:pos="2280" w:leader="none"/>
              </w:tabs>
              <w:ind w:left="18" w:right="8" w:hanging="0"/>
              <w:rPr>
                <w:sz w:val="24"/>
              </w:rPr>
            </w:pPr>
            <w:r>
              <w:rPr>
                <w:spacing w:val="-2"/>
                <w:sz w:val="24"/>
              </w:rPr>
              <w:t>Библиотека</w:t>
            </w:r>
            <w:r>
              <w:rPr>
                <w:sz w:val="24"/>
              </w:rPr>
              <w:tab/>
            </w:r>
            <w:r>
              <w:rPr>
                <w:spacing w:val="-4"/>
                <w:sz w:val="24"/>
              </w:rPr>
              <w:t xml:space="preserve">ЦОК </w:t>
            </w:r>
            <w:hyperlink r:id="rId202">
              <w:r>
                <w:rPr>
                  <w:color w:val="0000FF"/>
                  <w:spacing w:val="-2"/>
                  <w:sz w:val="24"/>
                  <w:u w:val="single" w:color="0000FF"/>
                </w:rPr>
                <w:t>https://m.edsoo.ru/7f41727e</w:t>
              </w:r>
            </w:hyperlink>
          </w:p>
        </w:tc>
      </w:tr>
      <w:tr>
        <w:trPr>
          <w:trHeight w:val="645" w:hRule="atLeast"/>
        </w:trPr>
        <w:tc>
          <w:tcPr>
            <w:tcW w:w="3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8" w:after="0"/>
              <w:ind w:left="0" w:right="50" w:hanging="0"/>
              <w:jc w:val="center"/>
              <w:rPr>
                <w:sz w:val="22"/>
              </w:rPr>
            </w:pPr>
            <w:r>
              <w:rPr>
                <w:spacing w:val="-5"/>
                <w:sz w:val="22"/>
              </w:rPr>
              <w:t>2.3</w:t>
            </w:r>
          </w:p>
        </w:tc>
        <w:tc>
          <w:tcPr>
            <w:tcW w:w="286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529" w:leader="none"/>
                <w:tab w:val="left" w:pos="997" w:leader="none"/>
                <w:tab w:val="left" w:pos="2014" w:leader="none"/>
              </w:tabs>
              <w:spacing w:before="37" w:after="0"/>
              <w:ind w:left="47" w:right="0" w:hanging="0"/>
              <w:rPr>
                <w:sz w:val="24"/>
              </w:rPr>
            </w:pPr>
            <w:r>
              <w:rPr>
                <w:spacing w:val="-5"/>
                <w:sz w:val="24"/>
              </w:rPr>
              <w:t>Н.</w:t>
            </w:r>
            <w:r>
              <w:rPr>
                <w:sz w:val="24"/>
              </w:rPr>
              <w:tab/>
            </w:r>
            <w:r>
              <w:rPr>
                <w:spacing w:val="-5"/>
                <w:sz w:val="24"/>
              </w:rPr>
              <w:t>В.</w:t>
            </w:r>
            <w:r>
              <w:rPr>
                <w:sz w:val="24"/>
              </w:rPr>
              <w:tab/>
            </w:r>
            <w:r>
              <w:rPr>
                <w:spacing w:val="-2"/>
                <w:sz w:val="24"/>
              </w:rPr>
              <w:t>Гоголь.</w:t>
            </w:r>
            <w:r>
              <w:rPr>
                <w:sz w:val="24"/>
              </w:rPr>
              <w:tab/>
            </w:r>
            <w:r>
              <w:rPr>
                <w:spacing w:val="-2"/>
                <w:sz w:val="24"/>
              </w:rPr>
              <w:t>Повесть</w:t>
            </w:r>
          </w:p>
          <w:p>
            <w:pPr>
              <w:pStyle w:val="TableParagraph"/>
              <w:widowControl w:val="false"/>
              <w:ind w:left="47" w:right="0" w:hanging="0"/>
              <w:rPr>
                <w:sz w:val="24"/>
              </w:rPr>
            </w:pPr>
            <w:r>
              <w:rPr>
                <w:sz w:val="24"/>
              </w:rPr>
              <w:t>«Тарас</w:t>
            </w:r>
            <w:r>
              <w:rPr>
                <w:spacing w:val="-3"/>
                <w:sz w:val="24"/>
              </w:rPr>
              <w:t xml:space="preserve"> </w:t>
            </w:r>
            <w:r>
              <w:rPr>
                <w:spacing w:val="-2"/>
                <w:sz w:val="24"/>
              </w:rPr>
              <w:t>Бульба»</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8" w:after="0"/>
              <w:ind w:left="60" w:right="0" w:hanging="0"/>
              <w:rPr>
                <w:sz w:val="22"/>
              </w:rPr>
            </w:pPr>
            <w:r>
              <w:rPr>
                <w:spacing w:val="-10"/>
                <w:sz w:val="22"/>
              </w:rPr>
              <w:t>3</w:t>
            </w:r>
          </w:p>
        </w:tc>
        <w:tc>
          <w:tcPr>
            <w:tcW w:w="146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3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0" w:leader="none"/>
              </w:tabs>
              <w:spacing w:before="37" w:after="0"/>
              <w:ind w:left="18" w:right="8" w:hanging="0"/>
              <w:rPr>
                <w:sz w:val="24"/>
              </w:rPr>
            </w:pPr>
            <w:r>
              <w:rPr>
                <w:spacing w:val="-2"/>
                <w:sz w:val="24"/>
              </w:rPr>
              <w:t>Библиотека</w:t>
            </w:r>
            <w:r>
              <w:rPr>
                <w:sz w:val="24"/>
              </w:rPr>
              <w:tab/>
            </w:r>
            <w:r>
              <w:rPr>
                <w:spacing w:val="-4"/>
                <w:sz w:val="24"/>
              </w:rPr>
              <w:t xml:space="preserve">ЦОК </w:t>
            </w:r>
            <w:hyperlink r:id="rId203">
              <w:r>
                <w:rPr>
                  <w:color w:val="0000FF"/>
                  <w:spacing w:val="-2"/>
                  <w:sz w:val="24"/>
                  <w:u w:val="single" w:color="0000FF"/>
                </w:rPr>
                <w:t>https://m.edsoo.ru/7f41727e</w:t>
              </w:r>
            </w:hyperlink>
          </w:p>
        </w:tc>
      </w:tr>
      <w:tr>
        <w:trPr>
          <w:trHeight w:val="335" w:hRule="atLeast"/>
        </w:trPr>
        <w:tc>
          <w:tcPr>
            <w:tcW w:w="3231"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60" w:right="0" w:hanging="0"/>
              <w:rPr>
                <w:sz w:val="22"/>
              </w:rPr>
            </w:pPr>
            <w:r>
              <w:rPr>
                <w:spacing w:val="-5"/>
                <w:sz w:val="22"/>
              </w:rPr>
              <w:t>13</w:t>
            </w:r>
          </w:p>
        </w:tc>
        <w:tc>
          <w:tcPr>
            <w:tcW w:w="580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02" w:hRule="atLeast"/>
        </w:trPr>
        <w:tc>
          <w:tcPr>
            <w:tcW w:w="967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4" w:before="8" w:after="0"/>
              <w:ind w:left="19" w:right="0" w:hanging="0"/>
              <w:rPr>
                <w:b/>
                <w:b/>
                <w:sz w:val="24"/>
              </w:rPr>
            </w:pPr>
            <w:r>
              <w:rPr>
                <w:b/>
                <w:sz w:val="24"/>
              </w:rPr>
              <w:t>Раздел</w:t>
            </w:r>
            <w:r>
              <w:rPr>
                <w:b/>
                <w:spacing w:val="-4"/>
                <w:sz w:val="24"/>
              </w:rPr>
              <w:t xml:space="preserve"> </w:t>
            </w:r>
            <w:r>
              <w:rPr>
                <w:b/>
                <w:sz w:val="24"/>
              </w:rPr>
              <w:t>3.</w:t>
            </w:r>
            <w:r>
              <w:rPr>
                <w:b/>
                <w:spacing w:val="-4"/>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XIX</w:t>
            </w:r>
            <w:r>
              <w:rPr>
                <w:b/>
                <w:spacing w:val="-4"/>
                <w:sz w:val="24"/>
              </w:rPr>
              <w:t xml:space="preserve"> века</w:t>
            </w:r>
          </w:p>
        </w:tc>
      </w:tr>
      <w:tr>
        <w:trPr>
          <w:trHeight w:val="352" w:hRule="atLeast"/>
        </w:trPr>
        <w:tc>
          <w:tcPr>
            <w:tcW w:w="368" w:type="dxa"/>
            <w:tcBorders>
              <w:top w:val="single" w:sz="4" w:space="0" w:color="000000"/>
              <w:left w:val="single" w:sz="4" w:space="0" w:color="000000"/>
              <w:right w:val="single" w:sz="4" w:space="0" w:color="000000"/>
            </w:tcBorders>
          </w:tcPr>
          <w:p>
            <w:pPr>
              <w:pStyle w:val="TableParagraph"/>
              <w:widowControl w:val="false"/>
              <w:spacing w:before="51" w:after="0"/>
              <w:ind w:left="0" w:right="50" w:hanging="0"/>
              <w:jc w:val="center"/>
              <w:rPr>
                <w:sz w:val="22"/>
              </w:rPr>
            </w:pPr>
            <w:r>
              <w:rPr>
                <w:spacing w:val="-5"/>
                <w:sz w:val="22"/>
              </w:rPr>
              <w:t>3.1</w:t>
            </w:r>
          </w:p>
        </w:tc>
        <w:tc>
          <w:tcPr>
            <w:tcW w:w="2863" w:type="dxa"/>
            <w:tcBorders>
              <w:top w:val="single" w:sz="4" w:space="0" w:color="000000"/>
              <w:left w:val="single" w:sz="4" w:space="0" w:color="000000"/>
              <w:right w:val="single" w:sz="4" w:space="0" w:color="000000"/>
            </w:tcBorders>
          </w:tcPr>
          <w:p>
            <w:pPr>
              <w:pStyle w:val="TableParagraph"/>
              <w:widowControl w:val="false"/>
              <w:spacing w:before="39" w:after="0"/>
              <w:ind w:left="38" w:right="0" w:hanging="0"/>
              <w:rPr>
                <w:sz w:val="24"/>
              </w:rPr>
            </w:pPr>
            <w:r>
              <w:rPr>
                <w:sz w:val="24"/>
              </w:rPr>
              <w:t>И.</w:t>
            </w:r>
            <w:r>
              <w:rPr>
                <w:spacing w:val="75"/>
                <w:sz w:val="24"/>
              </w:rPr>
              <w:t xml:space="preserve"> </w:t>
            </w:r>
            <w:r>
              <w:rPr>
                <w:sz w:val="24"/>
              </w:rPr>
              <w:t>С.</w:t>
            </w:r>
            <w:r>
              <w:rPr>
                <w:spacing w:val="75"/>
                <w:sz w:val="24"/>
              </w:rPr>
              <w:t xml:space="preserve"> </w:t>
            </w:r>
            <w:r>
              <w:rPr>
                <w:sz w:val="24"/>
              </w:rPr>
              <w:t>Тургенев.</w:t>
            </w:r>
            <w:r>
              <w:rPr>
                <w:spacing w:val="77"/>
                <w:sz w:val="24"/>
              </w:rPr>
              <w:t xml:space="preserve"> </w:t>
            </w:r>
            <w:r>
              <w:rPr>
                <w:spacing w:val="-2"/>
                <w:sz w:val="24"/>
              </w:rPr>
              <w:t>Рассказы</w:t>
            </w:r>
          </w:p>
        </w:tc>
        <w:tc>
          <w:tcPr>
            <w:tcW w:w="645" w:type="dxa"/>
            <w:tcBorders>
              <w:top w:val="single" w:sz="4" w:space="0" w:color="000000"/>
              <w:left w:val="single" w:sz="4" w:space="0" w:color="000000"/>
              <w:right w:val="single" w:sz="4" w:space="0" w:color="000000"/>
            </w:tcBorders>
          </w:tcPr>
          <w:p>
            <w:pPr>
              <w:pStyle w:val="TableParagraph"/>
              <w:widowControl w:val="false"/>
              <w:spacing w:before="51" w:after="0"/>
              <w:ind w:left="50" w:right="0" w:hanging="0"/>
              <w:rPr>
                <w:sz w:val="22"/>
              </w:rPr>
            </w:pPr>
            <w:r>
              <w:rPr>
                <w:spacing w:val="-10"/>
                <w:sz w:val="22"/>
              </w:rPr>
              <w:t>3</w:t>
            </w:r>
          </w:p>
        </w:tc>
        <w:tc>
          <w:tcPr>
            <w:tcW w:w="1462"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1534"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2807" w:type="dxa"/>
            <w:tcBorders>
              <w:top w:val="single" w:sz="4" w:space="0" w:color="000000"/>
              <w:left w:val="single" w:sz="4" w:space="0" w:color="000000"/>
              <w:right w:val="single" w:sz="4" w:space="0" w:color="000000"/>
            </w:tcBorders>
          </w:tcPr>
          <w:p>
            <w:pPr>
              <w:pStyle w:val="TableParagraph"/>
              <w:widowControl w:val="false"/>
              <w:tabs>
                <w:tab w:val="clear" w:pos="720"/>
                <w:tab w:val="left" w:pos="2280" w:leader="none"/>
              </w:tabs>
              <w:spacing w:before="39" w:after="0"/>
              <w:ind w:left="18" w:right="0" w:hanging="0"/>
              <w:rPr>
                <w:sz w:val="24"/>
              </w:rPr>
            </w:pPr>
            <w:r>
              <w:rPr>
                <w:spacing w:val="-2"/>
                <w:sz w:val="24"/>
              </w:rPr>
              <w:t>Библиотека</w:t>
            </w:r>
            <w:r>
              <w:rPr>
                <w:sz w:val="24"/>
              </w:rPr>
              <w:tab/>
            </w:r>
            <w:r>
              <w:rPr>
                <w:spacing w:val="-5"/>
                <w:sz w:val="24"/>
              </w:rPr>
              <w:t>ЦОК</w:t>
            </w:r>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5" w:type="dxa"/>
        <w:jc w:val="left"/>
        <w:tblInd w:w="198" w:type="dxa"/>
        <w:tblLayout w:type="fixed"/>
        <w:tblCellMar>
          <w:top w:w="0" w:type="dxa"/>
          <w:left w:w="5" w:type="dxa"/>
          <w:bottom w:w="0" w:type="dxa"/>
          <w:right w:w="5" w:type="dxa"/>
        </w:tblCellMar>
        <w:tblLook w:val="01e0"/>
      </w:tblPr>
      <w:tblGrid>
        <w:gridCol w:w="357"/>
        <w:gridCol w:w="1965"/>
        <w:gridCol w:w="908"/>
        <w:gridCol w:w="610"/>
        <w:gridCol w:w="1502"/>
        <w:gridCol w:w="1527"/>
        <w:gridCol w:w="2805"/>
      </w:tblGrid>
      <w:tr>
        <w:trPr>
          <w:trHeight w:val="311" w:hRule="atLeast"/>
        </w:trPr>
        <w:tc>
          <w:tcPr>
            <w:tcW w:w="357" w:type="dxa"/>
            <w:vMerge w:val="restart"/>
            <w:tcBorders>
              <w:top w:val="single" w:sz="4" w:space="0" w:color="000000"/>
              <w:left w:val="single" w:sz="4" w:space="0" w:color="000000"/>
              <w:right w:val="single" w:sz="4" w:space="0" w:color="000000"/>
            </w:tcBorders>
          </w:tcPr>
          <w:p>
            <w:pPr>
              <w:pStyle w:val="TableParagraph"/>
              <w:widowControl w:val="false"/>
              <w:spacing w:before="173" w:after="0"/>
              <w:ind w:left="19" w:right="11" w:hanging="0"/>
              <w:rPr>
                <w:b/>
                <w:b/>
                <w:sz w:val="22"/>
              </w:rPr>
            </w:pPr>
            <w:r>
              <w:rPr>
                <w:b/>
                <w:spacing w:val="-10"/>
                <w:sz w:val="22"/>
              </w:rPr>
              <w:t xml:space="preserve">№ </w:t>
            </w:r>
            <w:r>
              <w:rPr>
                <w:b/>
                <w:spacing w:val="-5"/>
                <w:sz w:val="22"/>
              </w:rPr>
              <w:t>п/п</w:t>
            </w:r>
          </w:p>
        </w:tc>
        <w:tc>
          <w:tcPr>
            <w:tcW w:w="2873" w:type="dxa"/>
            <w:gridSpan w:val="2"/>
            <w:vMerge w:val="restart"/>
            <w:tcBorders>
              <w:top w:val="single" w:sz="4" w:space="0" w:color="000000"/>
              <w:left w:val="single" w:sz="4" w:space="0" w:color="000000"/>
              <w:right w:val="single" w:sz="4" w:space="0" w:color="000000"/>
            </w:tcBorders>
          </w:tcPr>
          <w:p>
            <w:pPr>
              <w:pStyle w:val="TableParagraph"/>
              <w:widowControl w:val="false"/>
              <w:spacing w:before="173" w:after="0"/>
              <w:ind w:left="53" w:right="5"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3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51" w:right="0" w:hanging="0"/>
              <w:rPr>
                <w:b/>
                <w:b/>
                <w:sz w:val="22"/>
              </w:rPr>
            </w:pPr>
            <w:r>
              <w:rPr>
                <w:b/>
                <w:sz w:val="22"/>
              </w:rPr>
              <w:t>Количество</w:t>
            </w:r>
            <w:r>
              <w:rPr>
                <w:b/>
                <w:spacing w:val="-6"/>
                <w:sz w:val="22"/>
              </w:rPr>
              <w:t xml:space="preserve"> </w:t>
            </w:r>
            <w:r>
              <w:rPr>
                <w:b/>
                <w:spacing w:val="-2"/>
                <w:sz w:val="22"/>
              </w:rPr>
              <w:t>часов</w:t>
            </w:r>
          </w:p>
        </w:tc>
        <w:tc>
          <w:tcPr>
            <w:tcW w:w="2805" w:type="dxa"/>
            <w:vMerge w:val="restart"/>
            <w:tcBorders>
              <w:top w:val="single" w:sz="4" w:space="0" w:color="000000"/>
              <w:left w:val="single" w:sz="4" w:space="0" w:color="000000"/>
              <w:right w:val="single" w:sz="4" w:space="0" w:color="000000"/>
            </w:tcBorders>
          </w:tcPr>
          <w:p>
            <w:pPr>
              <w:pStyle w:val="TableParagraph"/>
              <w:widowControl w:val="false"/>
              <w:tabs>
                <w:tab w:val="clear" w:pos="720"/>
                <w:tab w:val="left" w:pos="1620" w:leader="none"/>
              </w:tabs>
              <w:spacing w:before="173" w:after="0"/>
              <w:ind w:left="22" w:right="1"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50" w:hRule="atLeast"/>
        </w:trPr>
        <w:tc>
          <w:tcPr>
            <w:tcW w:w="357"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2873" w:type="dxa"/>
            <w:gridSpan w:val="2"/>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610" w:type="dxa"/>
            <w:tcBorders>
              <w:top w:val="single" w:sz="4" w:space="0" w:color="000000"/>
              <w:left w:val="single" w:sz="4" w:space="0" w:color="000000"/>
              <w:right w:val="single" w:sz="4" w:space="0" w:color="000000"/>
            </w:tcBorders>
          </w:tcPr>
          <w:p>
            <w:pPr>
              <w:pStyle w:val="TableParagraph"/>
              <w:widowControl w:val="false"/>
              <w:spacing w:before="140" w:after="0"/>
              <w:ind w:left="51" w:right="-15" w:hanging="0"/>
              <w:rPr>
                <w:b/>
                <w:b/>
                <w:sz w:val="22"/>
              </w:rPr>
            </w:pPr>
            <w:r>
              <w:rPr>
                <w:b/>
                <w:spacing w:val="-4"/>
                <w:sz w:val="22"/>
              </w:rPr>
              <w:t>Всего</w:t>
            </w:r>
          </w:p>
        </w:tc>
        <w:tc>
          <w:tcPr>
            <w:tcW w:w="1502" w:type="dxa"/>
            <w:tcBorders>
              <w:top w:val="single" w:sz="4" w:space="0" w:color="000000"/>
              <w:left w:val="single" w:sz="4" w:space="0" w:color="000000"/>
              <w:right w:val="single" w:sz="4" w:space="0" w:color="000000"/>
            </w:tcBorders>
          </w:tcPr>
          <w:p>
            <w:pPr>
              <w:pStyle w:val="TableParagraph"/>
              <w:widowControl w:val="false"/>
              <w:spacing w:before="13" w:after="0"/>
              <w:ind w:left="62" w:right="0" w:hanging="0"/>
              <w:rPr>
                <w:b/>
                <w:b/>
                <w:sz w:val="22"/>
              </w:rPr>
            </w:pPr>
            <w:r>
              <w:rPr>
                <w:b/>
                <w:spacing w:val="-2"/>
                <w:sz w:val="22"/>
              </w:rPr>
              <w:t>Контрольные работы</w:t>
            </w:r>
          </w:p>
        </w:tc>
        <w:tc>
          <w:tcPr>
            <w:tcW w:w="1527" w:type="dxa"/>
            <w:tcBorders>
              <w:top w:val="single" w:sz="4" w:space="0" w:color="000000"/>
              <w:left w:val="single" w:sz="4" w:space="0" w:color="000000"/>
              <w:right w:val="single" w:sz="4" w:space="0" w:color="000000"/>
            </w:tcBorders>
          </w:tcPr>
          <w:p>
            <w:pPr>
              <w:pStyle w:val="TableParagraph"/>
              <w:widowControl w:val="false"/>
              <w:spacing w:before="13" w:after="0"/>
              <w:ind w:left="24" w:right="0" w:hanging="0"/>
              <w:rPr>
                <w:b/>
                <w:b/>
                <w:sz w:val="22"/>
              </w:rPr>
            </w:pPr>
            <w:r>
              <w:rPr>
                <w:b/>
                <w:spacing w:val="-2"/>
                <w:sz w:val="22"/>
              </w:rPr>
              <w:t>Практические работы</w:t>
            </w:r>
          </w:p>
        </w:tc>
        <w:tc>
          <w:tcPr>
            <w:tcW w:w="2805"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r>
      <w:tr>
        <w:trPr>
          <w:trHeight w:val="2283" w:hRule="atLeast"/>
        </w:trPr>
        <w:tc>
          <w:tcPr>
            <w:tcW w:w="357" w:type="dxa"/>
            <w:tcBorders>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73" w:type="dxa"/>
            <w:gridSpan w:val="2"/>
            <w:tcBorders>
              <w:left w:val="single" w:sz="4" w:space="0" w:color="000000"/>
              <w:bottom w:val="single" w:sz="4" w:space="0" w:color="000000"/>
              <w:right w:val="single" w:sz="4" w:space="0" w:color="000000"/>
            </w:tcBorders>
          </w:tcPr>
          <w:p>
            <w:pPr>
              <w:pStyle w:val="TableParagraph"/>
              <w:widowControl w:val="false"/>
              <w:spacing w:before="22" w:after="0"/>
              <w:ind w:left="53" w:right="6" w:hanging="0"/>
              <w:jc w:val="both"/>
              <w:rPr>
                <w:sz w:val="24"/>
              </w:rPr>
            </w:pPr>
            <w:r>
              <w:rPr>
                <w:sz w:val="24"/>
              </w:rPr>
              <w:t xml:space="preserve">из цикла «Записки охотника» (два по </w:t>
            </w:r>
            <w:r>
              <w:rPr>
                <w:spacing w:val="-2"/>
                <w:sz w:val="24"/>
              </w:rPr>
              <w:t>выбору).Например,</w:t>
            </w:r>
          </w:p>
          <w:p>
            <w:pPr>
              <w:pStyle w:val="TableParagraph"/>
              <w:widowControl w:val="false"/>
              <w:tabs>
                <w:tab w:val="clear" w:pos="720"/>
                <w:tab w:val="left" w:pos="1755" w:leader="none"/>
                <w:tab w:val="left" w:pos="1895" w:leader="none"/>
                <w:tab w:val="left" w:pos="2549" w:leader="none"/>
              </w:tabs>
              <w:ind w:left="53" w:right="6" w:hanging="0"/>
              <w:jc w:val="both"/>
              <w:rPr>
                <w:sz w:val="24"/>
              </w:rPr>
            </w:pPr>
            <w:r>
              <w:rPr>
                <w:sz w:val="24"/>
              </w:rPr>
              <w:t xml:space="preserve">«Бирюк», «Хорь и </w:t>
            </w:r>
            <w:r>
              <w:rPr>
                <w:spacing w:val="-2"/>
                <w:sz w:val="24"/>
              </w:rPr>
              <w:t>Калиныч»</w:t>
            </w:r>
            <w:r>
              <w:rPr>
                <w:sz w:val="24"/>
              </w:rPr>
              <w:tab/>
            </w:r>
            <w:r>
              <w:rPr>
                <w:spacing w:val="-10"/>
                <w:sz w:val="24"/>
              </w:rPr>
              <w:t>и</w:t>
            </w:r>
            <w:r>
              <w:rPr>
                <w:sz w:val="24"/>
              </w:rPr>
              <w:tab/>
              <w:tab/>
            </w:r>
            <w:r>
              <w:rPr>
                <w:spacing w:val="-4"/>
                <w:sz w:val="24"/>
              </w:rPr>
              <w:t xml:space="preserve">др. </w:t>
            </w:r>
            <w:r>
              <w:rPr>
                <w:sz w:val="24"/>
              </w:rPr>
              <w:t xml:space="preserve">Стихотворения в прозе. </w:t>
            </w:r>
            <w:r>
              <w:rPr>
                <w:spacing w:val="-2"/>
                <w:sz w:val="24"/>
              </w:rPr>
              <w:t>Например,</w:t>
            </w:r>
            <w:r>
              <w:rPr>
                <w:sz w:val="24"/>
              </w:rPr>
              <w:tab/>
              <w:tab/>
            </w:r>
            <w:r>
              <w:rPr>
                <w:spacing w:val="-2"/>
                <w:sz w:val="24"/>
              </w:rPr>
              <w:t xml:space="preserve">«Русский </w:t>
            </w:r>
            <w:r>
              <w:rPr>
                <w:sz w:val="24"/>
              </w:rPr>
              <w:t>язык», «Воробей» и др.</w:t>
            </w:r>
          </w:p>
        </w:tc>
        <w:tc>
          <w:tcPr>
            <w:tcW w:w="610" w:type="dxa"/>
            <w:tcBorders>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2" w:type="dxa"/>
            <w:tcBorders>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left w:val="single" w:sz="4" w:space="0" w:color="000000"/>
              <w:bottom w:val="single" w:sz="4" w:space="0" w:color="000000"/>
              <w:right w:val="single" w:sz="4" w:space="0" w:color="000000"/>
            </w:tcBorders>
          </w:tcPr>
          <w:p>
            <w:pPr>
              <w:pStyle w:val="TableParagraph"/>
              <w:widowControl w:val="false"/>
              <w:spacing w:before="22" w:after="0"/>
              <w:ind w:left="22" w:right="0" w:hanging="0"/>
              <w:rPr>
                <w:sz w:val="24"/>
              </w:rPr>
            </w:pPr>
            <w:hyperlink r:id="rId204">
              <w:r>
                <w:rPr>
                  <w:color w:val="0000FF"/>
                  <w:spacing w:val="-2"/>
                  <w:sz w:val="24"/>
                  <w:u w:val="single" w:color="0000FF"/>
                </w:rPr>
                <w:t>https://m.edsoo.ru/7f41727e</w:t>
              </w:r>
            </w:hyperlink>
          </w:p>
        </w:tc>
      </w:tr>
      <w:tr>
        <w:trPr>
          <w:trHeight w:val="611"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35" w:hanging="0"/>
              <w:jc w:val="center"/>
              <w:rPr>
                <w:sz w:val="22"/>
              </w:rPr>
            </w:pPr>
            <w:r>
              <w:rPr>
                <w:spacing w:val="-5"/>
                <w:sz w:val="22"/>
              </w:rPr>
              <w:t>3.2</w:t>
            </w:r>
          </w:p>
        </w:tc>
        <w:tc>
          <w:tcPr>
            <w:tcW w:w="1965" w:type="dxa"/>
            <w:tcBorders>
              <w:top w:val="single" w:sz="4" w:space="0" w:color="000000"/>
              <w:left w:val="single" w:sz="4" w:space="0" w:color="000000"/>
              <w:bottom w:val="single" w:sz="4" w:space="0" w:color="000000"/>
            </w:tcBorders>
          </w:tcPr>
          <w:p>
            <w:pPr>
              <w:pStyle w:val="TableParagraph"/>
              <w:widowControl w:val="false"/>
              <w:tabs>
                <w:tab w:val="clear" w:pos="720"/>
                <w:tab w:val="left" w:pos="496" w:leader="none"/>
                <w:tab w:val="left" w:pos="950" w:leader="none"/>
              </w:tabs>
              <w:spacing w:before="6" w:after="0"/>
              <w:ind w:left="53" w:right="0" w:hanging="0"/>
              <w:rPr>
                <w:sz w:val="24"/>
              </w:rPr>
            </w:pPr>
            <w:r>
              <w:rPr>
                <w:spacing w:val="-5"/>
                <w:sz w:val="24"/>
              </w:rPr>
              <w:t>Л.</w:t>
            </w:r>
            <w:r>
              <w:rPr>
                <w:sz w:val="24"/>
              </w:rPr>
              <w:tab/>
            </w:r>
            <w:r>
              <w:rPr>
                <w:spacing w:val="-5"/>
                <w:sz w:val="24"/>
              </w:rPr>
              <w:t>Н.</w:t>
            </w:r>
            <w:r>
              <w:rPr>
                <w:sz w:val="24"/>
              </w:rPr>
              <w:tab/>
            </w:r>
            <w:r>
              <w:rPr>
                <w:spacing w:val="-2"/>
                <w:sz w:val="24"/>
              </w:rPr>
              <w:t>Толстой.</w:t>
            </w:r>
          </w:p>
          <w:p>
            <w:pPr>
              <w:pStyle w:val="TableParagraph"/>
              <w:widowControl w:val="false"/>
              <w:ind w:left="53" w:right="0" w:hanging="0"/>
              <w:rPr>
                <w:sz w:val="24"/>
              </w:rPr>
            </w:pPr>
            <w:r>
              <w:rPr>
                <w:sz w:val="24"/>
              </w:rPr>
              <w:t>«После</w:t>
            </w:r>
            <w:r>
              <w:rPr>
                <w:spacing w:val="-4"/>
                <w:sz w:val="24"/>
              </w:rPr>
              <w:t xml:space="preserve"> </w:t>
            </w:r>
            <w:r>
              <w:rPr>
                <w:spacing w:val="-2"/>
                <w:sz w:val="24"/>
              </w:rPr>
              <w:t>бала»</w:t>
            </w:r>
          </w:p>
        </w:tc>
        <w:tc>
          <w:tcPr>
            <w:tcW w:w="908" w:type="dxa"/>
            <w:tcBorders>
              <w:top w:val="single" w:sz="4" w:space="0" w:color="000000"/>
              <w:bottom w:val="single" w:sz="4" w:space="0" w:color="000000"/>
              <w:right w:val="single" w:sz="4" w:space="0" w:color="000000"/>
            </w:tcBorders>
          </w:tcPr>
          <w:p>
            <w:pPr>
              <w:pStyle w:val="TableParagraph"/>
              <w:widowControl w:val="false"/>
              <w:spacing w:before="6" w:after="0"/>
              <w:ind w:left="115" w:right="0" w:hanging="0"/>
              <w:rPr>
                <w:sz w:val="24"/>
              </w:rPr>
            </w:pPr>
            <w:r>
              <w:rPr>
                <w:spacing w:val="-2"/>
                <w:sz w:val="24"/>
              </w:rPr>
              <w:t>Рассказ</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1" w:right="0" w:hanging="0"/>
              <w:rPr>
                <w:sz w:val="22"/>
              </w:rPr>
            </w:pPr>
            <w:r>
              <w:rPr>
                <w:spacing w:val="-10"/>
                <w:sz w:val="22"/>
              </w:rPr>
              <w:t>3</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84" w:leader="none"/>
              </w:tabs>
              <w:spacing w:before="6" w:after="0"/>
              <w:ind w:left="22" w:right="3" w:hanging="0"/>
              <w:rPr>
                <w:sz w:val="24"/>
              </w:rPr>
            </w:pPr>
            <w:r>
              <w:rPr>
                <w:spacing w:val="-2"/>
                <w:sz w:val="24"/>
              </w:rPr>
              <w:t>Библиотека</w:t>
            </w:r>
            <w:r>
              <w:rPr>
                <w:sz w:val="24"/>
              </w:rPr>
              <w:tab/>
            </w:r>
            <w:r>
              <w:rPr>
                <w:spacing w:val="-4"/>
                <w:sz w:val="24"/>
              </w:rPr>
              <w:t xml:space="preserve">ЦОК </w:t>
            </w:r>
            <w:hyperlink r:id="rId205">
              <w:r>
                <w:rPr>
                  <w:color w:val="0000FF"/>
                  <w:spacing w:val="-2"/>
                  <w:sz w:val="24"/>
                  <w:u w:val="single" w:color="0000FF"/>
                </w:rPr>
                <w:t>https://m.edsoo.ru/7f41727e</w:t>
              </w:r>
            </w:hyperlink>
          </w:p>
        </w:tc>
      </w:tr>
      <w:tr>
        <w:trPr>
          <w:trHeight w:val="1684"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203" w:after="0"/>
              <w:rPr>
                <w:b/>
                <w:b/>
                <w:sz w:val="22"/>
              </w:rPr>
            </w:pPr>
            <w:r>
              <w:rPr>
                <w:b/>
                <w:sz w:val="22"/>
              </w:rPr>
            </w:r>
          </w:p>
          <w:p>
            <w:pPr>
              <w:pStyle w:val="TableParagraph"/>
              <w:widowControl w:val="false"/>
              <w:ind w:left="0" w:right="35" w:hanging="0"/>
              <w:jc w:val="center"/>
              <w:rPr>
                <w:sz w:val="22"/>
              </w:rPr>
            </w:pPr>
            <w:r>
              <w:rPr>
                <w:spacing w:val="-5"/>
                <w:sz w:val="22"/>
              </w:rPr>
              <w:t>3.3</w:t>
            </w:r>
          </w:p>
        </w:tc>
        <w:tc>
          <w:tcPr>
            <w:tcW w:w="28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40" w:leader="none"/>
                <w:tab w:val="left" w:pos="1753" w:leader="none"/>
                <w:tab w:val="left" w:pos="1828" w:leader="none"/>
              </w:tabs>
              <w:spacing w:before="6" w:after="0"/>
              <w:ind w:left="53" w:right="6" w:hanging="0"/>
              <w:jc w:val="both"/>
              <w:rPr>
                <w:sz w:val="24"/>
              </w:rPr>
            </w:pPr>
            <w:r>
              <w:rPr>
                <w:spacing w:val="-6"/>
                <w:sz w:val="24"/>
              </w:rPr>
              <w:t>Н.</w:t>
            </w:r>
            <w:r>
              <w:rPr>
                <w:sz w:val="24"/>
              </w:rPr>
              <w:tab/>
            </w:r>
            <w:r>
              <w:rPr>
                <w:spacing w:val="-6"/>
                <w:sz w:val="24"/>
              </w:rPr>
              <w:t>А.</w:t>
            </w:r>
            <w:r>
              <w:rPr>
                <w:sz w:val="24"/>
              </w:rPr>
              <w:tab/>
              <w:tab/>
            </w:r>
            <w:r>
              <w:rPr>
                <w:spacing w:val="-2"/>
                <w:sz w:val="24"/>
              </w:rPr>
              <w:t xml:space="preserve">Некрасов. </w:t>
            </w:r>
            <w:r>
              <w:rPr>
                <w:sz w:val="24"/>
              </w:rPr>
              <w:t xml:space="preserve">Стихотворения (не менее </w:t>
            </w:r>
            <w:r>
              <w:rPr>
                <w:spacing w:val="-2"/>
                <w:sz w:val="24"/>
              </w:rPr>
              <w:t>двух).</w:t>
            </w:r>
            <w:r>
              <w:rPr>
                <w:sz w:val="24"/>
              </w:rPr>
              <w:tab/>
              <w:tab/>
            </w:r>
            <w:r>
              <w:rPr>
                <w:spacing w:val="-2"/>
                <w:sz w:val="24"/>
              </w:rPr>
              <w:t>Например,</w:t>
            </w:r>
          </w:p>
          <w:p>
            <w:pPr>
              <w:pStyle w:val="TableParagraph"/>
              <w:widowControl w:val="false"/>
              <w:tabs>
                <w:tab w:val="clear" w:pos="720"/>
                <w:tab w:val="left" w:pos="1981" w:leader="none"/>
              </w:tabs>
              <w:spacing w:before="1" w:after="0"/>
              <w:ind w:left="53" w:right="0" w:hanging="0"/>
              <w:jc w:val="both"/>
              <w:rPr>
                <w:sz w:val="24"/>
              </w:rPr>
            </w:pPr>
            <w:r>
              <w:rPr>
                <w:spacing w:val="-2"/>
                <w:sz w:val="24"/>
              </w:rPr>
              <w:t>«Железная</w:t>
            </w:r>
            <w:r>
              <w:rPr>
                <w:sz w:val="24"/>
              </w:rPr>
              <w:tab/>
            </w:r>
            <w:r>
              <w:rPr>
                <w:spacing w:val="-2"/>
                <w:sz w:val="24"/>
              </w:rPr>
              <w:t>дорога»,</w:t>
            </w:r>
          </w:p>
          <w:p>
            <w:pPr>
              <w:pStyle w:val="TableParagraph"/>
              <w:widowControl w:val="false"/>
              <w:tabs>
                <w:tab w:val="clear" w:pos="720"/>
                <w:tab w:val="left" w:pos="2732" w:leader="none"/>
              </w:tabs>
              <w:ind w:left="53" w:right="5" w:hanging="0"/>
              <w:jc w:val="both"/>
              <w:rPr>
                <w:sz w:val="24"/>
              </w:rPr>
            </w:pPr>
            <w:r>
              <w:rPr>
                <w:spacing w:val="-2"/>
                <w:sz w:val="24"/>
              </w:rPr>
              <w:t>«Размышления</w:t>
            </w:r>
            <w:r>
              <w:rPr>
                <w:sz w:val="24"/>
              </w:rPr>
              <w:tab/>
            </w:r>
            <w:r>
              <w:rPr>
                <w:spacing w:val="-10"/>
                <w:sz w:val="24"/>
              </w:rPr>
              <w:t xml:space="preserve">у </w:t>
            </w:r>
            <w:r>
              <w:rPr>
                <w:sz w:val="24"/>
              </w:rPr>
              <w:t>парадного подъезда» и др.</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203" w:after="0"/>
              <w:rPr>
                <w:b/>
                <w:b/>
                <w:sz w:val="22"/>
              </w:rPr>
            </w:pPr>
            <w:r>
              <w:rPr>
                <w:b/>
                <w:sz w:val="22"/>
              </w:rPr>
            </w:r>
          </w:p>
          <w:p>
            <w:pPr>
              <w:pStyle w:val="TableParagraph"/>
              <w:widowControl w:val="false"/>
              <w:ind w:left="51" w:right="0" w:hanging="0"/>
              <w:rPr>
                <w:sz w:val="22"/>
              </w:rPr>
            </w:pPr>
            <w:r>
              <w:rPr>
                <w:spacing w:val="-10"/>
                <w:sz w:val="22"/>
              </w:rPr>
              <w:t>2</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spacing w:before="6" w:after="0"/>
              <w:rPr>
                <w:b/>
                <w:b/>
                <w:sz w:val="24"/>
              </w:rPr>
            </w:pPr>
            <w:r>
              <w:rPr>
                <w:b/>
                <w:sz w:val="24"/>
              </w:rPr>
            </w:r>
          </w:p>
          <w:p>
            <w:pPr>
              <w:pStyle w:val="TableParagraph"/>
              <w:widowControl w:val="false"/>
              <w:tabs>
                <w:tab w:val="clear" w:pos="720"/>
                <w:tab w:val="left" w:pos="2284" w:leader="none"/>
              </w:tabs>
              <w:ind w:left="22" w:right="3" w:hanging="0"/>
              <w:rPr>
                <w:sz w:val="24"/>
              </w:rPr>
            </w:pPr>
            <w:r>
              <w:rPr>
                <w:spacing w:val="-2"/>
                <w:sz w:val="24"/>
              </w:rPr>
              <w:t>Библиотека</w:t>
            </w:r>
            <w:r>
              <w:rPr>
                <w:sz w:val="24"/>
              </w:rPr>
              <w:tab/>
            </w:r>
            <w:r>
              <w:rPr>
                <w:spacing w:val="-4"/>
                <w:sz w:val="24"/>
              </w:rPr>
              <w:t xml:space="preserve">ЦОК </w:t>
            </w:r>
            <w:hyperlink r:id="rId206">
              <w:r>
                <w:rPr>
                  <w:color w:val="0000FF"/>
                  <w:spacing w:val="-2"/>
                  <w:sz w:val="24"/>
                  <w:u w:val="single" w:color="0000FF"/>
                </w:rPr>
                <w:t>https://m.edsoo.ru/7f41727e</w:t>
              </w:r>
            </w:hyperlink>
          </w:p>
        </w:tc>
      </w:tr>
      <w:tr>
        <w:trPr>
          <w:trHeight w:val="1473"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97" w:after="0"/>
              <w:rPr>
                <w:b/>
                <w:b/>
                <w:sz w:val="22"/>
              </w:rPr>
            </w:pPr>
            <w:r>
              <w:rPr>
                <w:b/>
                <w:sz w:val="22"/>
              </w:rPr>
            </w:r>
          </w:p>
          <w:p>
            <w:pPr>
              <w:pStyle w:val="TableParagraph"/>
              <w:widowControl w:val="false"/>
              <w:ind w:left="0" w:right="35" w:hanging="0"/>
              <w:jc w:val="center"/>
              <w:rPr>
                <w:sz w:val="22"/>
              </w:rPr>
            </w:pPr>
            <w:r>
              <w:rPr>
                <w:spacing w:val="-5"/>
                <w:sz w:val="22"/>
              </w:rPr>
              <w:t>3.4</w:t>
            </w:r>
          </w:p>
        </w:tc>
        <w:tc>
          <w:tcPr>
            <w:tcW w:w="28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72" w:leader="none"/>
                <w:tab w:val="left" w:pos="2375" w:leader="none"/>
              </w:tabs>
              <w:spacing w:before="37" w:after="0"/>
              <w:ind w:left="53" w:right="5" w:hanging="0"/>
              <w:jc w:val="both"/>
              <w:rPr>
                <w:sz w:val="24"/>
              </w:rPr>
            </w:pPr>
            <w:r>
              <w:rPr>
                <w:sz w:val="24"/>
              </w:rPr>
              <w:t>Поэзия второй половины XIX</w:t>
            </w:r>
            <w:r>
              <w:rPr>
                <w:spacing w:val="-4"/>
                <w:sz w:val="24"/>
              </w:rPr>
              <w:t xml:space="preserve"> </w:t>
            </w:r>
            <w:r>
              <w:rPr>
                <w:sz w:val="24"/>
              </w:rPr>
              <w:t>века.</w:t>
            </w:r>
            <w:r>
              <w:rPr>
                <w:spacing w:val="-4"/>
                <w:sz w:val="24"/>
              </w:rPr>
              <w:t xml:space="preserve"> </w:t>
            </w:r>
            <w:r>
              <w:rPr>
                <w:sz w:val="24"/>
              </w:rPr>
              <w:t>Ф.</w:t>
            </w:r>
            <w:r>
              <w:rPr>
                <w:spacing w:val="-4"/>
                <w:sz w:val="24"/>
              </w:rPr>
              <w:t xml:space="preserve"> </w:t>
            </w:r>
            <w:r>
              <w:rPr>
                <w:sz w:val="24"/>
              </w:rPr>
              <w:t>И.</w:t>
            </w:r>
            <w:r>
              <w:rPr>
                <w:spacing w:val="-4"/>
                <w:sz w:val="24"/>
              </w:rPr>
              <w:t xml:space="preserve"> </w:t>
            </w:r>
            <w:r>
              <w:rPr>
                <w:sz w:val="24"/>
              </w:rPr>
              <w:t>Тютчев,</w:t>
            </w:r>
            <w:r>
              <w:rPr>
                <w:spacing w:val="-4"/>
                <w:sz w:val="24"/>
              </w:rPr>
              <w:t xml:space="preserve"> </w:t>
            </w:r>
            <w:r>
              <w:rPr>
                <w:sz w:val="24"/>
              </w:rPr>
              <w:t>А. А.</w:t>
            </w:r>
            <w:r>
              <w:rPr>
                <w:spacing w:val="-5"/>
                <w:sz w:val="24"/>
              </w:rPr>
              <w:t xml:space="preserve"> </w:t>
            </w:r>
            <w:r>
              <w:rPr>
                <w:sz w:val="24"/>
              </w:rPr>
              <w:t>Фет,</w:t>
            </w:r>
            <w:r>
              <w:rPr>
                <w:spacing w:val="-4"/>
                <w:sz w:val="24"/>
              </w:rPr>
              <w:t xml:space="preserve"> </w:t>
            </w:r>
            <w:r>
              <w:rPr>
                <w:sz w:val="24"/>
              </w:rPr>
              <w:t>А.</w:t>
            </w:r>
            <w:r>
              <w:rPr>
                <w:spacing w:val="-5"/>
                <w:sz w:val="24"/>
              </w:rPr>
              <w:t xml:space="preserve"> </w:t>
            </w:r>
            <w:r>
              <w:rPr>
                <w:sz w:val="24"/>
              </w:rPr>
              <w:t>К.</w:t>
            </w:r>
            <w:r>
              <w:rPr>
                <w:spacing w:val="-4"/>
                <w:sz w:val="24"/>
              </w:rPr>
              <w:t xml:space="preserve"> </w:t>
            </w:r>
            <w:r>
              <w:rPr>
                <w:sz w:val="24"/>
              </w:rPr>
              <w:t>Толстой</w:t>
            </w:r>
            <w:r>
              <w:rPr>
                <w:spacing w:val="-3"/>
                <w:sz w:val="24"/>
              </w:rPr>
              <w:t xml:space="preserve"> </w:t>
            </w:r>
            <w:r>
              <w:rPr>
                <w:sz w:val="24"/>
              </w:rPr>
              <w:t>и</w:t>
            </w:r>
            <w:r>
              <w:rPr>
                <w:spacing w:val="-6"/>
                <w:sz w:val="24"/>
              </w:rPr>
              <w:t xml:space="preserve"> </w:t>
            </w:r>
            <w:r>
              <w:rPr>
                <w:sz w:val="24"/>
              </w:rPr>
              <w:t xml:space="preserve">др. </w:t>
            </w:r>
            <w:r>
              <w:rPr>
                <w:spacing w:val="-4"/>
                <w:sz w:val="24"/>
              </w:rPr>
              <w:t>(не</w:t>
            </w:r>
            <w:r>
              <w:rPr>
                <w:sz w:val="24"/>
              </w:rPr>
              <w:tab/>
            </w:r>
            <w:r>
              <w:rPr>
                <w:spacing w:val="-4"/>
                <w:sz w:val="24"/>
              </w:rPr>
              <w:t>менее</w:t>
            </w:r>
            <w:r>
              <w:rPr>
                <w:sz w:val="24"/>
              </w:rPr>
              <w:tab/>
            </w:r>
            <w:r>
              <w:rPr>
                <w:spacing w:val="-4"/>
                <w:sz w:val="24"/>
              </w:rPr>
              <w:t xml:space="preserve">двух </w:t>
            </w:r>
            <w:r>
              <w:rPr>
                <w:sz w:val="24"/>
              </w:rPr>
              <w:t>стихотворений по выбору)</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97" w:after="0"/>
              <w:rPr>
                <w:b/>
                <w:b/>
                <w:sz w:val="22"/>
              </w:rPr>
            </w:pPr>
            <w:r>
              <w:rPr>
                <w:b/>
                <w:sz w:val="22"/>
              </w:rPr>
            </w:r>
          </w:p>
          <w:p>
            <w:pPr>
              <w:pStyle w:val="TableParagraph"/>
              <w:widowControl w:val="false"/>
              <w:ind w:left="51" w:right="0" w:hanging="0"/>
              <w:rPr>
                <w:sz w:val="22"/>
              </w:rPr>
            </w:pPr>
            <w:r>
              <w:rPr>
                <w:spacing w:val="-10"/>
                <w:sz w:val="22"/>
              </w:rPr>
              <w:t>1</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rPr>
                <w:b/>
                <w:b/>
                <w:sz w:val="24"/>
              </w:rPr>
            </w:pPr>
            <w:r>
              <w:rPr>
                <w:b/>
                <w:sz w:val="24"/>
              </w:rPr>
            </w:r>
          </w:p>
          <w:p>
            <w:pPr>
              <w:pStyle w:val="TableParagraph"/>
              <w:widowControl w:val="false"/>
              <w:tabs>
                <w:tab w:val="clear" w:pos="720"/>
                <w:tab w:val="left" w:pos="2284" w:leader="none"/>
              </w:tabs>
              <w:ind w:left="22" w:right="3" w:hanging="0"/>
              <w:rPr>
                <w:sz w:val="24"/>
              </w:rPr>
            </w:pPr>
            <w:r>
              <w:rPr>
                <w:spacing w:val="-2"/>
                <w:sz w:val="24"/>
              </w:rPr>
              <w:t>Библиотека</w:t>
            </w:r>
            <w:r>
              <w:rPr>
                <w:sz w:val="24"/>
              </w:rPr>
              <w:tab/>
            </w:r>
            <w:r>
              <w:rPr>
                <w:spacing w:val="-4"/>
                <w:sz w:val="24"/>
              </w:rPr>
              <w:t xml:space="preserve">ЦОК </w:t>
            </w:r>
            <w:hyperlink r:id="rId207">
              <w:r>
                <w:rPr>
                  <w:color w:val="0000FF"/>
                  <w:spacing w:val="-2"/>
                  <w:sz w:val="24"/>
                  <w:u w:val="single" w:color="0000FF"/>
                </w:rPr>
                <w:t>https://m.edsoo.ru/7f41727e</w:t>
              </w:r>
            </w:hyperlink>
          </w:p>
        </w:tc>
      </w:tr>
      <w:tr>
        <w:trPr>
          <w:trHeight w:val="2234"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6" w:after="0"/>
              <w:rPr>
                <w:b/>
                <w:b/>
                <w:sz w:val="22"/>
              </w:rPr>
            </w:pPr>
            <w:r>
              <w:rPr>
                <w:b/>
                <w:sz w:val="22"/>
              </w:rPr>
            </w:r>
          </w:p>
          <w:p>
            <w:pPr>
              <w:pStyle w:val="TableParagraph"/>
              <w:widowControl w:val="false"/>
              <w:ind w:left="0" w:right="35" w:hanging="0"/>
              <w:jc w:val="center"/>
              <w:rPr>
                <w:sz w:val="22"/>
              </w:rPr>
            </w:pPr>
            <w:r>
              <w:rPr>
                <w:spacing w:val="-5"/>
                <w:sz w:val="22"/>
              </w:rPr>
              <w:t>3.5</w:t>
            </w:r>
          </w:p>
        </w:tc>
        <w:tc>
          <w:tcPr>
            <w:tcW w:w="28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79" w:leader="none"/>
                <w:tab w:val="left" w:pos="2602" w:leader="none"/>
              </w:tabs>
              <w:spacing w:before="3" w:after="0"/>
              <w:ind w:left="53" w:right="4" w:hanging="0"/>
              <w:jc w:val="both"/>
              <w:rPr>
                <w:sz w:val="24"/>
              </w:rPr>
            </w:pPr>
            <w:r>
              <w:rPr>
                <w:sz w:val="24"/>
              </w:rPr>
              <w:t xml:space="preserve">М. Е. Салтыков-Щедрин. </w:t>
            </w:r>
            <w:r>
              <w:rPr>
                <w:spacing w:val="-2"/>
                <w:sz w:val="24"/>
              </w:rPr>
              <w:t>Сказки</w:t>
            </w:r>
            <w:r>
              <w:rPr>
                <w:sz w:val="24"/>
              </w:rPr>
              <w:tab/>
            </w:r>
            <w:r>
              <w:rPr>
                <w:spacing w:val="-4"/>
                <w:sz w:val="24"/>
              </w:rPr>
              <w:t>(две</w:t>
            </w:r>
            <w:r>
              <w:rPr>
                <w:sz w:val="24"/>
              </w:rPr>
              <w:tab/>
            </w:r>
            <w:r>
              <w:rPr>
                <w:spacing w:val="-6"/>
                <w:sz w:val="24"/>
              </w:rPr>
              <w:t xml:space="preserve">по </w:t>
            </w:r>
            <w:r>
              <w:rPr>
                <w:spacing w:val="-2"/>
                <w:sz w:val="24"/>
              </w:rPr>
              <w:t>выбору).Например,</w:t>
            </w:r>
          </w:p>
          <w:p>
            <w:pPr>
              <w:pStyle w:val="TableParagraph"/>
              <w:widowControl w:val="false"/>
              <w:tabs>
                <w:tab w:val="clear" w:pos="720"/>
                <w:tab w:val="left" w:pos="2067" w:leader="none"/>
              </w:tabs>
              <w:spacing w:before="1" w:after="0"/>
              <w:ind w:left="53" w:right="6" w:hanging="0"/>
              <w:jc w:val="both"/>
              <w:rPr>
                <w:sz w:val="24"/>
              </w:rPr>
            </w:pPr>
            <w:r>
              <w:rPr>
                <w:sz w:val="24"/>
              </w:rPr>
              <w:t xml:space="preserve">«Повесть о том, как один мужик двух генералов </w:t>
            </w:r>
            <w:r>
              <w:rPr>
                <w:spacing w:val="-2"/>
                <w:sz w:val="24"/>
              </w:rPr>
              <w:t>прокормил»,</w:t>
            </w:r>
            <w:r>
              <w:rPr>
                <w:sz w:val="24"/>
              </w:rPr>
              <w:tab/>
            </w:r>
            <w:r>
              <w:rPr>
                <w:spacing w:val="-2"/>
                <w:sz w:val="24"/>
              </w:rPr>
              <w:t xml:space="preserve">«Дикий </w:t>
            </w:r>
            <w:r>
              <w:rPr>
                <w:sz w:val="24"/>
              </w:rPr>
              <w:t>помещик», «Премудрый пискарь» и др.</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6" w:after="0"/>
              <w:rPr>
                <w:b/>
                <w:b/>
                <w:sz w:val="22"/>
              </w:rPr>
            </w:pPr>
            <w:r>
              <w:rPr>
                <w:b/>
                <w:sz w:val="22"/>
              </w:rPr>
            </w:r>
          </w:p>
          <w:p>
            <w:pPr>
              <w:pStyle w:val="TableParagraph"/>
              <w:widowControl w:val="false"/>
              <w:ind w:left="51" w:right="0" w:hanging="0"/>
              <w:rPr>
                <w:sz w:val="22"/>
              </w:rPr>
            </w:pPr>
            <w:r>
              <w:rPr>
                <w:spacing w:val="-10"/>
                <w:sz w:val="22"/>
              </w:rPr>
              <w:t>2</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 w:after="0"/>
              <w:rPr>
                <w:b/>
                <w:b/>
                <w:sz w:val="24"/>
              </w:rPr>
            </w:pPr>
            <w:r>
              <w:rPr>
                <w:b/>
                <w:sz w:val="24"/>
              </w:rPr>
            </w:r>
          </w:p>
          <w:p>
            <w:pPr>
              <w:pStyle w:val="TableParagraph"/>
              <w:widowControl w:val="false"/>
              <w:tabs>
                <w:tab w:val="clear" w:pos="720"/>
                <w:tab w:val="left" w:pos="2284" w:leader="none"/>
              </w:tabs>
              <w:ind w:left="22" w:right="3" w:hanging="0"/>
              <w:rPr>
                <w:sz w:val="24"/>
              </w:rPr>
            </w:pPr>
            <w:r>
              <w:rPr>
                <w:spacing w:val="-2"/>
                <w:sz w:val="24"/>
              </w:rPr>
              <w:t>Библиотека</w:t>
            </w:r>
            <w:r>
              <w:rPr>
                <w:sz w:val="24"/>
              </w:rPr>
              <w:tab/>
            </w:r>
            <w:r>
              <w:rPr>
                <w:spacing w:val="-4"/>
                <w:sz w:val="24"/>
              </w:rPr>
              <w:t xml:space="preserve">ЦОК </w:t>
            </w:r>
            <w:hyperlink r:id="rId208">
              <w:r>
                <w:rPr>
                  <w:color w:val="0000FF"/>
                  <w:spacing w:val="-2"/>
                  <w:sz w:val="24"/>
                  <w:u w:val="single" w:color="0000FF"/>
                </w:rPr>
                <w:t>https://m.edsoo.ru/7f41727e</w:t>
              </w:r>
            </w:hyperlink>
          </w:p>
        </w:tc>
      </w:tr>
      <w:tr>
        <w:trPr>
          <w:trHeight w:val="2301"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6" w:after="0"/>
              <w:rPr>
                <w:b/>
                <w:b/>
                <w:sz w:val="22"/>
              </w:rPr>
            </w:pPr>
            <w:r>
              <w:rPr>
                <w:b/>
                <w:sz w:val="22"/>
              </w:rPr>
            </w:r>
          </w:p>
          <w:p>
            <w:pPr>
              <w:pStyle w:val="TableParagraph"/>
              <w:widowControl w:val="false"/>
              <w:ind w:left="0" w:right="35" w:hanging="0"/>
              <w:jc w:val="center"/>
              <w:rPr>
                <w:sz w:val="22"/>
              </w:rPr>
            </w:pPr>
            <w:r>
              <w:rPr>
                <w:spacing w:val="-5"/>
                <w:sz w:val="22"/>
              </w:rPr>
              <w:t>3.6</w:t>
            </w:r>
          </w:p>
        </w:tc>
        <w:tc>
          <w:tcPr>
            <w:tcW w:w="28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894" w:leader="none"/>
                <w:tab w:val="left" w:pos="1750" w:leader="none"/>
                <w:tab w:val="left" w:pos="1928" w:leader="none"/>
                <w:tab w:val="left" w:pos="2537" w:leader="none"/>
                <w:tab w:val="left" w:pos="2629" w:leader="none"/>
                <w:tab w:val="left" w:pos="2723" w:leader="none"/>
              </w:tabs>
              <w:spacing w:before="37" w:after="0"/>
              <w:ind w:left="53" w:right="5" w:hanging="0"/>
              <w:rPr>
                <w:sz w:val="24"/>
              </w:rPr>
            </w:pPr>
            <w:r>
              <w:rPr>
                <w:spacing w:val="-2"/>
                <w:sz w:val="24"/>
              </w:rPr>
              <w:t>Произведения отечественных</w:t>
            </w:r>
            <w:r>
              <w:rPr>
                <w:sz w:val="24"/>
              </w:rPr>
              <w:tab/>
              <w:tab/>
              <w:tab/>
              <w:tab/>
              <w:tab/>
            </w:r>
            <w:r>
              <w:rPr>
                <w:spacing w:val="-10"/>
                <w:sz w:val="24"/>
              </w:rPr>
              <w:t xml:space="preserve">и </w:t>
            </w:r>
            <w:r>
              <w:rPr>
                <w:sz w:val="24"/>
              </w:rPr>
              <w:t>зарубежных</w:t>
            </w:r>
            <w:r>
              <w:rPr>
                <w:spacing w:val="40"/>
                <w:sz w:val="24"/>
              </w:rPr>
              <w:t xml:space="preserve"> </w:t>
            </w:r>
            <w:r>
              <w:rPr>
                <w:sz w:val="24"/>
              </w:rPr>
              <w:t>писателей</w:t>
            </w:r>
            <w:r>
              <w:rPr>
                <w:spacing w:val="40"/>
                <w:sz w:val="24"/>
              </w:rPr>
              <w:t xml:space="preserve"> </w:t>
            </w:r>
            <w:r>
              <w:rPr>
                <w:sz w:val="24"/>
              </w:rPr>
              <w:t xml:space="preserve">на </w:t>
            </w:r>
            <w:r>
              <w:rPr>
                <w:spacing w:val="-2"/>
                <w:sz w:val="24"/>
              </w:rPr>
              <w:t>историческую</w:t>
            </w:r>
            <w:r>
              <w:rPr>
                <w:sz w:val="24"/>
              </w:rPr>
              <w:tab/>
            </w:r>
            <w:r>
              <w:rPr>
                <w:spacing w:val="-4"/>
                <w:sz w:val="24"/>
              </w:rPr>
              <w:t>тему.</w:t>
            </w:r>
            <w:r>
              <w:rPr>
                <w:sz w:val="24"/>
              </w:rPr>
              <w:tab/>
            </w:r>
            <w:r>
              <w:rPr>
                <w:spacing w:val="-4"/>
                <w:sz w:val="24"/>
              </w:rPr>
              <w:t xml:space="preserve">(не </w:t>
            </w:r>
            <w:r>
              <w:rPr>
                <w:spacing w:val="-2"/>
                <w:sz w:val="24"/>
              </w:rPr>
              <w:t>менее</w:t>
            </w:r>
            <w:r>
              <w:rPr>
                <w:sz w:val="24"/>
              </w:rPr>
              <w:tab/>
            </w:r>
            <w:r>
              <w:rPr>
                <w:spacing w:val="-2"/>
                <w:sz w:val="24"/>
              </w:rPr>
              <w:t>двух).</w:t>
            </w:r>
            <w:r>
              <w:rPr>
                <w:sz w:val="24"/>
              </w:rPr>
              <w:tab/>
            </w:r>
            <w:r>
              <w:rPr>
                <w:spacing w:val="-57"/>
                <w:sz w:val="24"/>
              </w:rPr>
              <w:t xml:space="preserve"> </w:t>
            </w:r>
            <w:r>
              <w:rPr>
                <w:spacing w:val="-2"/>
                <w:sz w:val="24"/>
              </w:rPr>
              <w:t>Например, произведения</w:t>
            </w:r>
            <w:r>
              <w:rPr>
                <w:sz w:val="24"/>
              </w:rPr>
              <w:tab/>
              <w:tab/>
            </w:r>
            <w:r>
              <w:rPr>
                <w:spacing w:val="-6"/>
                <w:sz w:val="24"/>
              </w:rPr>
              <w:t>А.</w:t>
            </w:r>
            <w:r>
              <w:rPr>
                <w:sz w:val="24"/>
              </w:rPr>
              <w:tab/>
              <w:tab/>
            </w:r>
            <w:r>
              <w:rPr>
                <w:spacing w:val="-6"/>
                <w:sz w:val="24"/>
              </w:rPr>
              <w:t xml:space="preserve">К. </w:t>
            </w:r>
            <w:r>
              <w:rPr>
                <w:sz w:val="24"/>
              </w:rPr>
              <w:t>Толстого,</w:t>
            </w:r>
            <w:r>
              <w:rPr>
                <w:spacing w:val="33"/>
                <w:sz w:val="24"/>
              </w:rPr>
              <w:t xml:space="preserve"> </w:t>
            </w:r>
            <w:r>
              <w:rPr>
                <w:sz w:val="24"/>
              </w:rPr>
              <w:t>Р.</w:t>
            </w:r>
            <w:r>
              <w:rPr>
                <w:spacing w:val="32"/>
                <w:sz w:val="24"/>
              </w:rPr>
              <w:t xml:space="preserve"> </w:t>
            </w:r>
            <w:r>
              <w:rPr>
                <w:sz w:val="24"/>
              </w:rPr>
              <w:t>Сабатини,</w:t>
            </w:r>
            <w:r>
              <w:rPr>
                <w:spacing w:val="30"/>
                <w:sz w:val="24"/>
              </w:rPr>
              <w:t xml:space="preserve"> </w:t>
            </w:r>
            <w:r>
              <w:rPr>
                <w:sz w:val="24"/>
              </w:rPr>
              <w:t xml:space="preserve">Ф. </w:t>
            </w:r>
            <w:r>
              <w:rPr>
                <w:spacing w:val="-2"/>
                <w:sz w:val="24"/>
              </w:rPr>
              <w:t>Купера</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6" w:after="0"/>
              <w:rPr>
                <w:b/>
                <w:b/>
                <w:sz w:val="22"/>
              </w:rPr>
            </w:pPr>
            <w:r>
              <w:rPr>
                <w:b/>
                <w:sz w:val="22"/>
              </w:rPr>
            </w:r>
          </w:p>
          <w:p>
            <w:pPr>
              <w:pStyle w:val="TableParagraph"/>
              <w:widowControl w:val="false"/>
              <w:ind w:left="51" w:right="0" w:hanging="0"/>
              <w:rPr>
                <w:sz w:val="22"/>
              </w:rPr>
            </w:pPr>
            <w:r>
              <w:rPr>
                <w:spacing w:val="-10"/>
                <w:sz w:val="22"/>
              </w:rPr>
              <w:t>2</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7" w:after="0"/>
              <w:rPr>
                <w:b/>
                <w:b/>
                <w:sz w:val="24"/>
              </w:rPr>
            </w:pPr>
            <w:r>
              <w:rPr>
                <w:b/>
                <w:sz w:val="24"/>
              </w:rPr>
            </w:r>
          </w:p>
          <w:p>
            <w:pPr>
              <w:pStyle w:val="TableParagraph"/>
              <w:widowControl w:val="false"/>
              <w:tabs>
                <w:tab w:val="clear" w:pos="720"/>
                <w:tab w:val="left" w:pos="2284" w:leader="none"/>
              </w:tabs>
              <w:ind w:left="22" w:right="3" w:hanging="0"/>
              <w:rPr>
                <w:sz w:val="24"/>
              </w:rPr>
            </w:pPr>
            <w:r>
              <w:rPr>
                <w:spacing w:val="-2"/>
                <w:sz w:val="24"/>
              </w:rPr>
              <w:t>Библиотека</w:t>
            </w:r>
            <w:r>
              <w:rPr>
                <w:sz w:val="24"/>
              </w:rPr>
              <w:tab/>
            </w:r>
            <w:r>
              <w:rPr>
                <w:spacing w:val="-4"/>
                <w:sz w:val="24"/>
              </w:rPr>
              <w:t xml:space="preserve">ЦОК </w:t>
            </w:r>
            <w:hyperlink r:id="rId209">
              <w:r>
                <w:rPr>
                  <w:color w:val="0000FF"/>
                  <w:spacing w:val="-2"/>
                  <w:sz w:val="24"/>
                  <w:u w:val="single" w:color="0000FF"/>
                </w:rPr>
                <w:t>https://m.edsoo.ru/7f41727e</w:t>
              </w:r>
            </w:hyperlink>
          </w:p>
        </w:tc>
      </w:tr>
      <w:tr>
        <w:trPr>
          <w:trHeight w:val="335" w:hRule="atLeast"/>
        </w:trPr>
        <w:tc>
          <w:tcPr>
            <w:tcW w:w="323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51" w:right="0" w:hanging="0"/>
              <w:rPr>
                <w:sz w:val="22"/>
              </w:rPr>
            </w:pPr>
            <w:r>
              <w:rPr>
                <w:spacing w:val="-5"/>
                <w:sz w:val="22"/>
              </w:rPr>
              <w:t>13</w:t>
            </w:r>
          </w:p>
        </w:tc>
        <w:tc>
          <w:tcPr>
            <w:tcW w:w="583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5" w:hRule="atLeast"/>
        </w:trPr>
        <w:tc>
          <w:tcPr>
            <w:tcW w:w="9674" w:type="dxa"/>
            <w:gridSpan w:val="7"/>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3"/>
                <w:sz w:val="24"/>
              </w:rPr>
              <w:t xml:space="preserve"> </w:t>
            </w:r>
            <w:r>
              <w:rPr>
                <w:b/>
                <w:sz w:val="24"/>
              </w:rPr>
              <w:t>4.</w:t>
            </w:r>
            <w:r>
              <w:rPr>
                <w:b/>
                <w:spacing w:val="-1"/>
                <w:sz w:val="24"/>
              </w:rPr>
              <w:t xml:space="preserve"> </w:t>
            </w:r>
            <w:r>
              <w:rPr>
                <w:b/>
                <w:sz w:val="24"/>
              </w:rPr>
              <w:t>Литература</w:t>
            </w:r>
            <w:r>
              <w:rPr>
                <w:b/>
                <w:spacing w:val="-5"/>
                <w:sz w:val="24"/>
              </w:rPr>
              <w:t xml:space="preserve"> </w:t>
            </w:r>
            <w:r>
              <w:rPr>
                <w:b/>
                <w:sz w:val="24"/>
              </w:rPr>
              <w:t>конца</w:t>
            </w:r>
            <w:r>
              <w:rPr>
                <w:b/>
                <w:spacing w:val="-1"/>
                <w:sz w:val="24"/>
              </w:rPr>
              <w:t xml:space="preserve"> </w:t>
            </w:r>
            <w:r>
              <w:rPr>
                <w:b/>
                <w:sz w:val="24"/>
              </w:rPr>
              <w:t>XIX</w:t>
            </w:r>
            <w:r>
              <w:rPr>
                <w:b/>
                <w:spacing w:val="1"/>
                <w:sz w:val="24"/>
              </w:rPr>
              <w:t xml:space="preserve"> </w:t>
            </w:r>
            <w:r>
              <w:rPr>
                <w:b/>
                <w:sz w:val="24"/>
              </w:rPr>
              <w:t>—</w:t>
            </w:r>
            <w:r>
              <w:rPr>
                <w:b/>
                <w:spacing w:val="-2"/>
                <w:sz w:val="24"/>
              </w:rPr>
              <w:t xml:space="preserve"> </w:t>
            </w:r>
            <w:r>
              <w:rPr>
                <w:b/>
                <w:sz w:val="24"/>
              </w:rPr>
              <w:t>начала</w:t>
            </w:r>
            <w:r>
              <w:rPr>
                <w:b/>
                <w:spacing w:val="-4"/>
                <w:sz w:val="24"/>
              </w:rPr>
              <w:t xml:space="preserve"> </w:t>
            </w:r>
            <w:r>
              <w:rPr>
                <w:b/>
                <w:sz w:val="24"/>
              </w:rPr>
              <w:t>XX</w:t>
            </w:r>
            <w:r>
              <w:rPr>
                <w:b/>
                <w:spacing w:val="-2"/>
                <w:sz w:val="24"/>
              </w:rPr>
              <w:t xml:space="preserve"> </w:t>
            </w:r>
            <w:r>
              <w:rPr>
                <w:b/>
                <w:spacing w:val="-4"/>
                <w:sz w:val="24"/>
              </w:rPr>
              <w:t>века</w:t>
            </w:r>
          </w:p>
        </w:tc>
      </w:tr>
      <w:tr>
        <w:trPr>
          <w:trHeight w:val="1163"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9" w:after="0"/>
              <w:rPr>
                <w:b/>
                <w:b/>
                <w:sz w:val="22"/>
              </w:rPr>
            </w:pPr>
            <w:r>
              <w:rPr>
                <w:b/>
                <w:sz w:val="22"/>
              </w:rPr>
            </w:r>
          </w:p>
          <w:p>
            <w:pPr>
              <w:pStyle w:val="TableParagraph"/>
              <w:widowControl w:val="false"/>
              <w:spacing w:before="1" w:after="0"/>
              <w:ind w:left="0" w:right="35" w:hanging="0"/>
              <w:jc w:val="center"/>
              <w:rPr>
                <w:sz w:val="22"/>
              </w:rPr>
            </w:pPr>
            <w:r>
              <w:rPr>
                <w:spacing w:val="-5"/>
                <w:sz w:val="22"/>
              </w:rPr>
              <w:t>4.1</w:t>
            </w:r>
          </w:p>
        </w:tc>
        <w:tc>
          <w:tcPr>
            <w:tcW w:w="28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60" w:leader="none"/>
              </w:tabs>
              <w:spacing w:before="6" w:after="0"/>
              <w:ind w:left="53" w:right="7" w:hanging="0"/>
              <w:jc w:val="both"/>
              <w:rPr>
                <w:sz w:val="24"/>
              </w:rPr>
            </w:pPr>
            <w:r>
              <w:rPr>
                <w:sz w:val="24"/>
              </w:rPr>
              <w:t xml:space="preserve">А. П. Чехов. Рассказы (один по выбору). </w:t>
            </w:r>
            <w:r>
              <w:rPr>
                <w:spacing w:val="-2"/>
                <w:sz w:val="24"/>
              </w:rPr>
              <w:t>Например,</w:t>
            </w:r>
            <w:r>
              <w:rPr>
                <w:sz w:val="24"/>
              </w:rPr>
              <w:tab/>
            </w:r>
            <w:r>
              <w:rPr>
                <w:spacing w:val="-2"/>
                <w:sz w:val="24"/>
              </w:rPr>
              <w:t>«Тоска»,</w:t>
            </w:r>
          </w:p>
          <w:p>
            <w:pPr>
              <w:pStyle w:val="TableParagraph"/>
              <w:widowControl w:val="false"/>
              <w:ind w:left="53" w:right="0" w:hanging="0"/>
              <w:jc w:val="both"/>
              <w:rPr>
                <w:sz w:val="24"/>
              </w:rPr>
            </w:pPr>
            <w:r>
              <w:rPr>
                <w:sz w:val="24"/>
              </w:rPr>
              <w:t>«Злоумышленник»</w:t>
            </w:r>
            <w:r>
              <w:rPr>
                <w:spacing w:val="-10"/>
                <w:sz w:val="24"/>
              </w:rPr>
              <w:t xml:space="preserve"> </w:t>
            </w:r>
            <w:r>
              <w:rPr>
                <w:sz w:val="24"/>
              </w:rPr>
              <w:t>и</w:t>
            </w:r>
            <w:r>
              <w:rPr>
                <w:spacing w:val="-1"/>
                <w:sz w:val="24"/>
              </w:rPr>
              <w:t xml:space="preserve"> </w:t>
            </w:r>
            <w:r>
              <w:rPr>
                <w:spacing w:val="-5"/>
                <w:sz w:val="24"/>
              </w:rPr>
              <w:t>др.</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9" w:after="0"/>
              <w:rPr>
                <w:b/>
                <w:b/>
                <w:sz w:val="22"/>
              </w:rPr>
            </w:pPr>
            <w:r>
              <w:rPr>
                <w:b/>
                <w:sz w:val="22"/>
              </w:rPr>
            </w:r>
          </w:p>
          <w:p>
            <w:pPr>
              <w:pStyle w:val="TableParagraph"/>
              <w:widowControl w:val="false"/>
              <w:spacing w:before="1" w:after="0"/>
              <w:ind w:left="51" w:right="0" w:hanging="0"/>
              <w:rPr>
                <w:sz w:val="22"/>
              </w:rPr>
            </w:pPr>
            <w:r>
              <w:rPr>
                <w:spacing w:val="-10"/>
                <w:sz w:val="22"/>
              </w:rPr>
              <w:t>1</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rPr>
                <w:b/>
                <w:b/>
                <w:sz w:val="24"/>
              </w:rPr>
            </w:pPr>
            <w:r>
              <w:rPr>
                <w:b/>
                <w:sz w:val="24"/>
              </w:rPr>
            </w:r>
          </w:p>
          <w:p>
            <w:pPr>
              <w:pStyle w:val="TableParagraph"/>
              <w:widowControl w:val="false"/>
              <w:tabs>
                <w:tab w:val="clear" w:pos="720"/>
                <w:tab w:val="left" w:pos="2284" w:leader="none"/>
              </w:tabs>
              <w:ind w:left="22" w:right="3" w:hanging="0"/>
              <w:rPr>
                <w:sz w:val="24"/>
              </w:rPr>
            </w:pPr>
            <w:r>
              <w:rPr>
                <w:spacing w:val="-2"/>
                <w:sz w:val="24"/>
              </w:rPr>
              <w:t>Библиотека</w:t>
            </w:r>
            <w:r>
              <w:rPr>
                <w:sz w:val="24"/>
              </w:rPr>
              <w:tab/>
            </w:r>
            <w:r>
              <w:rPr>
                <w:spacing w:val="-4"/>
                <w:sz w:val="24"/>
              </w:rPr>
              <w:t xml:space="preserve">ЦОК </w:t>
            </w:r>
            <w:hyperlink r:id="rId210">
              <w:r>
                <w:rPr>
                  <w:color w:val="0000FF"/>
                  <w:spacing w:val="-2"/>
                  <w:sz w:val="24"/>
                  <w:u w:val="single" w:color="0000FF"/>
                </w:rPr>
                <w:t>https://m.edsoo.ru/7f41727e</w:t>
              </w:r>
            </w:hyperlink>
          </w:p>
        </w:tc>
      </w:tr>
      <w:tr>
        <w:trPr>
          <w:trHeight w:val="1147" w:hRule="atLeast"/>
        </w:trPr>
        <w:tc>
          <w:tcPr>
            <w:tcW w:w="357" w:type="dxa"/>
            <w:tcBorders>
              <w:top w:val="single" w:sz="4" w:space="0" w:color="000000"/>
              <w:left w:val="single" w:sz="4" w:space="0" w:color="000000"/>
              <w:right w:val="single" w:sz="4" w:space="0" w:color="000000"/>
            </w:tcBorders>
          </w:tcPr>
          <w:p>
            <w:pPr>
              <w:pStyle w:val="TableParagraph"/>
              <w:widowControl w:val="false"/>
              <w:spacing w:before="179" w:after="0"/>
              <w:rPr>
                <w:b/>
                <w:b/>
                <w:sz w:val="22"/>
              </w:rPr>
            </w:pPr>
            <w:r>
              <w:rPr>
                <w:b/>
                <w:sz w:val="22"/>
              </w:rPr>
            </w:r>
          </w:p>
          <w:p>
            <w:pPr>
              <w:pStyle w:val="TableParagraph"/>
              <w:widowControl w:val="false"/>
              <w:ind w:left="0" w:right="35" w:hanging="0"/>
              <w:jc w:val="center"/>
              <w:rPr>
                <w:sz w:val="22"/>
              </w:rPr>
            </w:pPr>
            <w:r>
              <w:rPr>
                <w:spacing w:val="-5"/>
                <w:sz w:val="22"/>
              </w:rPr>
              <w:t>4.2</w:t>
            </w:r>
          </w:p>
        </w:tc>
        <w:tc>
          <w:tcPr>
            <w:tcW w:w="2873" w:type="dxa"/>
            <w:gridSpan w:val="2"/>
            <w:tcBorders>
              <w:top w:val="single" w:sz="4" w:space="0" w:color="000000"/>
              <w:left w:val="single" w:sz="4" w:space="0" w:color="000000"/>
              <w:right w:val="single" w:sz="4" w:space="0" w:color="000000"/>
            </w:tcBorders>
          </w:tcPr>
          <w:p>
            <w:pPr>
              <w:pStyle w:val="TableParagraph"/>
              <w:widowControl w:val="false"/>
              <w:tabs>
                <w:tab w:val="clear" w:pos="720"/>
                <w:tab w:val="left" w:pos="1897" w:leader="none"/>
                <w:tab w:val="left" w:pos="2279" w:leader="none"/>
              </w:tabs>
              <w:spacing w:before="6" w:after="0"/>
              <w:ind w:left="53" w:right="4" w:hanging="0"/>
              <w:jc w:val="both"/>
              <w:rPr>
                <w:sz w:val="24"/>
              </w:rPr>
            </w:pPr>
            <w:r>
              <w:rPr>
                <w:sz w:val="24"/>
              </w:rPr>
              <w:t xml:space="preserve">М. Горький. Ранние </w:t>
            </w:r>
            <w:r>
              <w:rPr>
                <w:spacing w:val="-2"/>
                <w:sz w:val="24"/>
              </w:rPr>
              <w:t>рассказы</w:t>
            </w:r>
            <w:r>
              <w:rPr>
                <w:sz w:val="24"/>
              </w:rPr>
              <w:tab/>
              <w:tab/>
            </w:r>
            <w:r>
              <w:rPr>
                <w:spacing w:val="-2"/>
                <w:sz w:val="24"/>
              </w:rPr>
              <w:t xml:space="preserve">(одно </w:t>
            </w:r>
            <w:r>
              <w:rPr>
                <w:sz w:val="24"/>
              </w:rPr>
              <w:t xml:space="preserve">произведение по выбору). </w:t>
            </w:r>
            <w:r>
              <w:rPr>
                <w:spacing w:val="-2"/>
                <w:sz w:val="24"/>
              </w:rPr>
              <w:t>Например,</w:t>
            </w:r>
            <w:r>
              <w:rPr>
                <w:sz w:val="24"/>
              </w:rPr>
              <w:tab/>
            </w:r>
            <w:r>
              <w:rPr>
                <w:spacing w:val="-2"/>
                <w:sz w:val="24"/>
              </w:rPr>
              <w:t>«Старуха</w:t>
            </w:r>
          </w:p>
        </w:tc>
        <w:tc>
          <w:tcPr>
            <w:tcW w:w="610" w:type="dxa"/>
            <w:tcBorders>
              <w:top w:val="single" w:sz="4" w:space="0" w:color="000000"/>
              <w:left w:val="single" w:sz="4" w:space="0" w:color="000000"/>
              <w:right w:val="single" w:sz="4" w:space="0" w:color="000000"/>
            </w:tcBorders>
          </w:tcPr>
          <w:p>
            <w:pPr>
              <w:pStyle w:val="TableParagraph"/>
              <w:widowControl w:val="false"/>
              <w:spacing w:before="179" w:after="0"/>
              <w:rPr>
                <w:b/>
                <w:b/>
                <w:sz w:val="22"/>
              </w:rPr>
            </w:pPr>
            <w:r>
              <w:rPr>
                <w:b/>
                <w:sz w:val="22"/>
              </w:rPr>
            </w:r>
          </w:p>
          <w:p>
            <w:pPr>
              <w:pStyle w:val="TableParagraph"/>
              <w:widowControl w:val="false"/>
              <w:ind w:left="51" w:right="0" w:hanging="0"/>
              <w:rPr>
                <w:sz w:val="22"/>
              </w:rPr>
            </w:pPr>
            <w:r>
              <w:rPr>
                <w:spacing w:val="-10"/>
                <w:sz w:val="22"/>
              </w:rPr>
              <w:t>2</w:t>
            </w:r>
          </w:p>
        </w:tc>
        <w:tc>
          <w:tcPr>
            <w:tcW w:w="1502"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right w:val="single" w:sz="4" w:space="0" w:color="000000"/>
            </w:tcBorders>
          </w:tcPr>
          <w:p>
            <w:pPr>
              <w:pStyle w:val="TableParagraph"/>
              <w:widowControl w:val="false"/>
              <w:spacing w:before="6" w:after="0"/>
              <w:rPr>
                <w:b/>
                <w:b/>
                <w:sz w:val="24"/>
              </w:rPr>
            </w:pPr>
            <w:r>
              <w:rPr>
                <w:b/>
                <w:sz w:val="24"/>
              </w:rPr>
            </w:r>
          </w:p>
          <w:p>
            <w:pPr>
              <w:pStyle w:val="TableParagraph"/>
              <w:widowControl w:val="false"/>
              <w:tabs>
                <w:tab w:val="clear" w:pos="720"/>
                <w:tab w:val="left" w:pos="2284" w:leader="none"/>
              </w:tabs>
              <w:ind w:left="22" w:right="3" w:hanging="0"/>
              <w:rPr>
                <w:sz w:val="24"/>
              </w:rPr>
            </w:pPr>
            <w:r>
              <w:rPr>
                <w:spacing w:val="-2"/>
                <w:sz w:val="24"/>
              </w:rPr>
              <w:t>Библиотека</w:t>
            </w:r>
            <w:r>
              <w:rPr>
                <w:sz w:val="24"/>
              </w:rPr>
              <w:tab/>
            </w:r>
            <w:r>
              <w:rPr>
                <w:spacing w:val="-4"/>
                <w:sz w:val="24"/>
              </w:rPr>
              <w:t xml:space="preserve">ЦОК </w:t>
            </w:r>
            <w:hyperlink r:id="rId211">
              <w:r>
                <w:rPr>
                  <w:color w:val="0000FF"/>
                  <w:spacing w:val="-2"/>
                  <w:sz w:val="24"/>
                  <w:u w:val="single" w:color="0000FF"/>
                </w:rPr>
                <w:t>https://m.edsoo.ru/7f41727e</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5" w:type="dxa"/>
        <w:jc w:val="left"/>
        <w:tblInd w:w="198" w:type="dxa"/>
        <w:tblLayout w:type="fixed"/>
        <w:tblCellMar>
          <w:top w:w="0" w:type="dxa"/>
          <w:left w:w="5" w:type="dxa"/>
          <w:bottom w:w="0" w:type="dxa"/>
          <w:right w:w="5" w:type="dxa"/>
        </w:tblCellMar>
        <w:tblLook w:val="01e0"/>
      </w:tblPr>
      <w:tblGrid>
        <w:gridCol w:w="357"/>
        <w:gridCol w:w="2873"/>
        <w:gridCol w:w="610"/>
        <w:gridCol w:w="1502"/>
        <w:gridCol w:w="1527"/>
        <w:gridCol w:w="2805"/>
      </w:tblGrid>
      <w:tr>
        <w:trPr>
          <w:trHeight w:val="311" w:hRule="atLeast"/>
        </w:trPr>
        <w:tc>
          <w:tcPr>
            <w:tcW w:w="35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11" w:hanging="0"/>
              <w:rPr>
                <w:b/>
                <w:b/>
                <w:sz w:val="22"/>
              </w:rPr>
            </w:pPr>
            <w:r>
              <w:rPr>
                <w:b/>
                <w:spacing w:val="-10"/>
                <w:sz w:val="22"/>
              </w:rPr>
              <w:t xml:space="preserve">№ </w:t>
            </w:r>
            <w:r>
              <w:rPr>
                <w:b/>
                <w:spacing w:val="-5"/>
                <w:sz w:val="22"/>
              </w:rPr>
              <w:t>п/п</w:t>
            </w:r>
          </w:p>
        </w:tc>
        <w:tc>
          <w:tcPr>
            <w:tcW w:w="287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53" w:right="5"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3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51" w:right="0" w:hanging="0"/>
              <w:rPr>
                <w:b/>
                <w:b/>
                <w:sz w:val="22"/>
              </w:rPr>
            </w:pPr>
            <w:r>
              <w:rPr>
                <w:b/>
                <w:sz w:val="22"/>
              </w:rPr>
              <w:t>Количество</w:t>
            </w:r>
            <w:r>
              <w:rPr>
                <w:b/>
                <w:spacing w:val="-6"/>
                <w:sz w:val="22"/>
              </w:rPr>
              <w:t xml:space="preserve"> </w:t>
            </w:r>
            <w:r>
              <w:rPr>
                <w:b/>
                <w:spacing w:val="-2"/>
                <w:sz w:val="22"/>
              </w:rPr>
              <w:t>часов</w:t>
            </w:r>
          </w:p>
        </w:tc>
        <w:tc>
          <w:tcPr>
            <w:tcW w:w="280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20" w:leader="none"/>
              </w:tabs>
              <w:spacing w:before="173" w:after="0"/>
              <w:ind w:left="22" w:right="1"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66" w:hRule="atLeast"/>
        </w:trPr>
        <w:tc>
          <w:tcPr>
            <w:tcW w:w="35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7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51" w:right="-15" w:hanging="0"/>
              <w:rPr>
                <w:b/>
                <w:b/>
                <w:sz w:val="22"/>
              </w:rPr>
            </w:pPr>
            <w:r>
              <w:rPr>
                <w:b/>
                <w:spacing w:val="-4"/>
                <w:sz w:val="22"/>
              </w:rPr>
              <w:t>Всего</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62" w:right="0" w:hanging="0"/>
              <w:rPr>
                <w:b/>
                <w:b/>
                <w:sz w:val="22"/>
              </w:rPr>
            </w:pPr>
            <w:r>
              <w:rPr>
                <w:b/>
                <w:spacing w:val="-2"/>
                <w:sz w:val="22"/>
              </w:rPr>
              <w:t>Контрольные работы</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24" w:right="0" w:hanging="0"/>
              <w:rPr>
                <w:b/>
                <w:b/>
                <w:sz w:val="22"/>
              </w:rPr>
            </w:pPr>
            <w:r>
              <w:rPr>
                <w:b/>
                <w:spacing w:val="-2"/>
                <w:sz w:val="22"/>
              </w:rPr>
              <w:t>Практические работы</w:t>
            </w:r>
          </w:p>
        </w:tc>
        <w:tc>
          <w:tcPr>
            <w:tcW w:w="280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614"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92" w:leader="none"/>
                <w:tab w:val="left" w:pos="2729" w:leader="none"/>
              </w:tabs>
              <w:spacing w:before="6" w:after="0"/>
              <w:ind w:left="53" w:right="8" w:hanging="0"/>
              <w:rPr>
                <w:sz w:val="24"/>
              </w:rPr>
            </w:pPr>
            <w:r>
              <w:rPr>
                <w:spacing w:val="-2"/>
                <w:sz w:val="24"/>
              </w:rPr>
              <w:t>Изергиль»</w:t>
            </w:r>
            <w:r>
              <w:rPr>
                <w:sz w:val="24"/>
              </w:rPr>
              <w:tab/>
            </w:r>
            <w:r>
              <w:rPr>
                <w:spacing w:val="-2"/>
                <w:sz w:val="24"/>
              </w:rPr>
              <w:t>(легенда</w:t>
            </w:r>
            <w:r>
              <w:rPr>
                <w:sz w:val="24"/>
              </w:rPr>
              <w:tab/>
            </w:r>
            <w:r>
              <w:rPr>
                <w:spacing w:val="-10"/>
                <w:sz w:val="24"/>
              </w:rPr>
              <w:t xml:space="preserve">о </w:t>
            </w:r>
            <w:r>
              <w:rPr>
                <w:sz w:val="24"/>
              </w:rPr>
              <w:t>Данко), «Челкаш» и др.</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2267"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3" w:after="0"/>
              <w:rPr>
                <w:b/>
                <w:b/>
                <w:sz w:val="22"/>
              </w:rPr>
            </w:pPr>
            <w:r>
              <w:rPr>
                <w:b/>
                <w:sz w:val="22"/>
              </w:rPr>
            </w:r>
          </w:p>
          <w:p>
            <w:pPr>
              <w:pStyle w:val="TableParagraph"/>
              <w:widowControl w:val="false"/>
              <w:ind w:left="0" w:right="35" w:hanging="0"/>
              <w:jc w:val="center"/>
              <w:rPr>
                <w:sz w:val="22"/>
              </w:rPr>
            </w:pPr>
            <w:r>
              <w:rPr>
                <w:spacing w:val="-5"/>
                <w:sz w:val="22"/>
              </w:rPr>
              <w:t>4.3</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74" w:leader="none"/>
                <w:tab w:val="left" w:pos="1597" w:leader="none"/>
                <w:tab w:val="left" w:pos="1895" w:leader="none"/>
                <w:tab w:val="left" w:pos="2723" w:leader="none"/>
              </w:tabs>
              <w:spacing w:before="3" w:after="0"/>
              <w:ind w:left="53" w:right="4" w:hanging="0"/>
              <w:rPr>
                <w:sz w:val="24"/>
              </w:rPr>
            </w:pPr>
            <w:r>
              <w:rPr>
                <w:spacing w:val="-2"/>
                <w:sz w:val="24"/>
              </w:rPr>
              <w:t>Сатирические произведения отечественной</w:t>
            </w:r>
            <w:r>
              <w:rPr>
                <w:sz w:val="24"/>
              </w:rPr>
              <w:tab/>
              <w:tab/>
              <w:tab/>
            </w:r>
            <w:r>
              <w:rPr>
                <w:spacing w:val="-10"/>
                <w:sz w:val="24"/>
              </w:rPr>
              <w:t xml:space="preserve">и </w:t>
            </w:r>
            <w:r>
              <w:rPr>
                <w:spacing w:val="-2"/>
                <w:sz w:val="24"/>
              </w:rPr>
              <w:t>зарубежной</w:t>
            </w:r>
            <w:r>
              <w:rPr>
                <w:sz w:val="24"/>
              </w:rPr>
              <w:tab/>
            </w:r>
            <w:r>
              <w:rPr>
                <w:spacing w:val="-2"/>
                <w:sz w:val="24"/>
              </w:rPr>
              <w:t xml:space="preserve">литературы. </w:t>
            </w:r>
            <w:r>
              <w:rPr>
                <w:sz w:val="24"/>
              </w:rPr>
              <w:t xml:space="preserve">(не менее двух).Например, </w:t>
            </w:r>
            <w:r>
              <w:rPr>
                <w:spacing w:val="-6"/>
                <w:sz w:val="24"/>
              </w:rPr>
              <w:t>М.</w:t>
            </w:r>
            <w:r>
              <w:rPr>
                <w:sz w:val="24"/>
              </w:rPr>
              <w:tab/>
            </w:r>
            <w:r>
              <w:rPr>
                <w:spacing w:val="-6"/>
                <w:sz w:val="24"/>
              </w:rPr>
              <w:t>М.</w:t>
            </w:r>
            <w:r>
              <w:rPr>
                <w:sz w:val="24"/>
              </w:rPr>
              <w:tab/>
              <w:tab/>
            </w:r>
            <w:r>
              <w:rPr>
                <w:spacing w:val="-2"/>
                <w:sz w:val="24"/>
              </w:rPr>
              <w:t xml:space="preserve">Зощенко, </w:t>
            </w:r>
            <w:r>
              <w:rPr>
                <w:sz w:val="24"/>
              </w:rPr>
              <w:t>А.Т.Аверченко,</w:t>
            </w:r>
            <w:r>
              <w:rPr>
                <w:spacing w:val="27"/>
                <w:sz w:val="24"/>
              </w:rPr>
              <w:t xml:space="preserve"> </w:t>
            </w:r>
            <w:r>
              <w:rPr>
                <w:sz w:val="24"/>
              </w:rPr>
              <w:t>Н.</w:t>
            </w:r>
            <w:r>
              <w:rPr>
                <w:spacing w:val="27"/>
                <w:sz w:val="24"/>
              </w:rPr>
              <w:t xml:space="preserve"> </w:t>
            </w:r>
            <w:r>
              <w:rPr>
                <w:sz w:val="24"/>
              </w:rPr>
              <w:t>Тэффи, О. Генри, Я. Гашека</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3" w:after="0"/>
              <w:rPr>
                <w:b/>
                <w:b/>
                <w:sz w:val="22"/>
              </w:rPr>
            </w:pPr>
            <w:r>
              <w:rPr>
                <w:b/>
                <w:sz w:val="22"/>
              </w:rPr>
            </w:r>
          </w:p>
          <w:p>
            <w:pPr>
              <w:pStyle w:val="TableParagraph"/>
              <w:widowControl w:val="false"/>
              <w:ind w:left="51" w:right="0" w:hanging="0"/>
              <w:rPr>
                <w:sz w:val="22"/>
              </w:rPr>
            </w:pPr>
            <w:r>
              <w:rPr>
                <w:spacing w:val="-10"/>
                <w:sz w:val="22"/>
              </w:rPr>
              <w:t>2</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 w:after="0"/>
              <w:rPr>
                <w:b/>
                <w:b/>
                <w:sz w:val="24"/>
              </w:rPr>
            </w:pPr>
            <w:r>
              <w:rPr>
                <w:b/>
                <w:sz w:val="24"/>
              </w:rPr>
            </w:r>
          </w:p>
          <w:p>
            <w:pPr>
              <w:pStyle w:val="TableParagraph"/>
              <w:widowControl w:val="false"/>
              <w:tabs>
                <w:tab w:val="clear" w:pos="720"/>
                <w:tab w:val="left" w:pos="2284" w:leader="none"/>
              </w:tabs>
              <w:spacing w:before="1" w:after="0"/>
              <w:ind w:left="22" w:right="3" w:hanging="0"/>
              <w:rPr>
                <w:sz w:val="24"/>
              </w:rPr>
            </w:pPr>
            <w:r>
              <w:rPr>
                <w:spacing w:val="-2"/>
                <w:sz w:val="24"/>
              </w:rPr>
              <w:t>Библиотека</w:t>
            </w:r>
            <w:r>
              <w:rPr>
                <w:sz w:val="24"/>
              </w:rPr>
              <w:tab/>
            </w:r>
            <w:r>
              <w:rPr>
                <w:spacing w:val="-4"/>
                <w:sz w:val="24"/>
              </w:rPr>
              <w:t xml:space="preserve">ЦОК </w:t>
            </w:r>
            <w:hyperlink r:id="rId212">
              <w:r>
                <w:rPr>
                  <w:color w:val="0000FF"/>
                  <w:spacing w:val="-2"/>
                  <w:sz w:val="24"/>
                  <w:u w:val="single" w:color="0000FF"/>
                </w:rPr>
                <w:t>https://m.edsoo.ru/7f41727e</w:t>
              </w:r>
            </w:hyperlink>
          </w:p>
        </w:tc>
      </w:tr>
      <w:tr>
        <w:trPr>
          <w:trHeight w:val="336" w:hRule="atLeast"/>
        </w:trPr>
        <w:tc>
          <w:tcPr>
            <w:tcW w:w="32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61" w:right="0" w:hanging="0"/>
              <w:rPr>
                <w:sz w:val="22"/>
              </w:rPr>
            </w:pPr>
            <w:r>
              <w:rPr>
                <w:spacing w:val="-10"/>
                <w:sz w:val="22"/>
              </w:rPr>
              <w:t>5</w:t>
            </w:r>
          </w:p>
        </w:tc>
        <w:tc>
          <w:tcPr>
            <w:tcW w:w="583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5"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19" w:right="0" w:hanging="0"/>
              <w:rPr>
                <w:b/>
                <w:b/>
                <w:sz w:val="24"/>
              </w:rPr>
            </w:pPr>
            <w:r>
              <w:rPr>
                <w:b/>
                <w:sz w:val="24"/>
              </w:rPr>
              <w:t>Раздел</w:t>
            </w:r>
            <w:r>
              <w:rPr>
                <w:b/>
                <w:spacing w:val="-4"/>
                <w:sz w:val="24"/>
              </w:rPr>
              <w:t xml:space="preserve"> </w:t>
            </w:r>
            <w:r>
              <w:rPr>
                <w:b/>
                <w:sz w:val="24"/>
              </w:rPr>
              <w:t>5.</w:t>
            </w:r>
            <w:r>
              <w:rPr>
                <w:b/>
                <w:spacing w:val="-3"/>
                <w:sz w:val="24"/>
              </w:rPr>
              <w:t xml:space="preserve"> </w:t>
            </w:r>
            <w:r>
              <w:rPr>
                <w:b/>
                <w:sz w:val="24"/>
              </w:rPr>
              <w:t>Литература</w:t>
            </w:r>
            <w:r>
              <w:rPr>
                <w:b/>
                <w:spacing w:val="-5"/>
                <w:sz w:val="24"/>
              </w:rPr>
              <w:t xml:space="preserve"> </w:t>
            </w:r>
            <w:r>
              <w:rPr>
                <w:b/>
                <w:sz w:val="24"/>
              </w:rPr>
              <w:t>первой половины</w:t>
            </w:r>
            <w:r>
              <w:rPr>
                <w:b/>
                <w:spacing w:val="-3"/>
                <w:sz w:val="24"/>
              </w:rPr>
              <w:t xml:space="preserve"> </w:t>
            </w:r>
            <w:r>
              <w:rPr>
                <w:b/>
                <w:sz w:val="24"/>
              </w:rPr>
              <w:t>XX</w:t>
            </w:r>
            <w:r>
              <w:rPr>
                <w:b/>
                <w:spacing w:val="-3"/>
                <w:sz w:val="24"/>
              </w:rPr>
              <w:t xml:space="preserve"> </w:t>
            </w:r>
            <w:r>
              <w:rPr>
                <w:b/>
                <w:spacing w:val="-4"/>
                <w:sz w:val="24"/>
              </w:rPr>
              <w:t>века</w:t>
            </w:r>
          </w:p>
        </w:tc>
      </w:tr>
      <w:tr>
        <w:trPr>
          <w:trHeight w:val="1417" w:hRule="atLeast"/>
        </w:trPr>
        <w:tc>
          <w:tcPr>
            <w:tcW w:w="357" w:type="dxa"/>
            <w:tcBorders>
              <w:top w:val="single" w:sz="4" w:space="0" w:color="000000"/>
              <w:left w:val="single" w:sz="4" w:space="0" w:color="000000"/>
              <w:bottom w:val="doub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3" w:after="0"/>
              <w:rPr>
                <w:b/>
                <w:b/>
                <w:sz w:val="22"/>
              </w:rPr>
            </w:pPr>
            <w:r>
              <w:rPr>
                <w:b/>
                <w:sz w:val="22"/>
              </w:rPr>
            </w:r>
          </w:p>
          <w:p>
            <w:pPr>
              <w:pStyle w:val="TableParagraph"/>
              <w:widowControl w:val="false"/>
              <w:ind w:left="0" w:right="35" w:hanging="0"/>
              <w:jc w:val="center"/>
              <w:rPr>
                <w:sz w:val="22"/>
              </w:rPr>
            </w:pPr>
            <w:r>
              <w:rPr>
                <w:spacing w:val="-5"/>
                <w:sz w:val="22"/>
              </w:rPr>
              <w:t>5.1</w:t>
            </w:r>
          </w:p>
        </w:tc>
        <w:tc>
          <w:tcPr>
            <w:tcW w:w="2873" w:type="dxa"/>
            <w:tcBorders>
              <w:top w:val="single" w:sz="4" w:space="0" w:color="000000"/>
              <w:left w:val="single" w:sz="4" w:space="0" w:color="000000"/>
              <w:bottom w:val="double" w:sz="4" w:space="0" w:color="000000"/>
              <w:right w:val="single" w:sz="4" w:space="0" w:color="000000"/>
            </w:tcBorders>
          </w:tcPr>
          <w:p>
            <w:pPr>
              <w:pStyle w:val="TableParagraph"/>
              <w:widowControl w:val="false"/>
              <w:tabs>
                <w:tab w:val="clear" w:pos="720"/>
                <w:tab w:val="left" w:pos="2279" w:leader="none"/>
              </w:tabs>
              <w:spacing w:before="6" w:after="0"/>
              <w:ind w:left="62" w:right="4" w:hanging="0"/>
              <w:jc w:val="both"/>
              <w:rPr>
                <w:sz w:val="24"/>
              </w:rPr>
            </w:pPr>
            <w:r>
              <w:rPr>
                <w:sz w:val="24"/>
              </w:rPr>
              <w:t xml:space="preserve">А. С. Грин. Повести и </w:t>
            </w:r>
            <w:r>
              <w:rPr>
                <w:spacing w:val="-2"/>
                <w:sz w:val="24"/>
              </w:rPr>
              <w:t>рассказы</w:t>
            </w:r>
            <w:r>
              <w:rPr>
                <w:sz w:val="24"/>
              </w:rPr>
              <w:tab/>
            </w:r>
            <w:r>
              <w:rPr>
                <w:spacing w:val="-2"/>
                <w:sz w:val="24"/>
              </w:rPr>
              <w:t xml:space="preserve">(одно </w:t>
            </w:r>
            <w:r>
              <w:rPr>
                <w:sz w:val="24"/>
              </w:rPr>
              <w:t>произведение по выбору). Например,</w:t>
            </w:r>
            <w:r>
              <w:rPr>
                <w:spacing w:val="9"/>
                <w:sz w:val="24"/>
              </w:rPr>
              <w:t xml:space="preserve"> </w:t>
            </w:r>
            <w:r>
              <w:rPr>
                <w:sz w:val="24"/>
              </w:rPr>
              <w:t>«Алые</w:t>
            </w:r>
            <w:r>
              <w:rPr>
                <w:spacing w:val="5"/>
                <w:sz w:val="24"/>
              </w:rPr>
              <w:t xml:space="preserve"> </w:t>
            </w:r>
            <w:r>
              <w:rPr>
                <w:spacing w:val="-2"/>
                <w:sz w:val="24"/>
              </w:rPr>
              <w:t>паруса»,</w:t>
            </w:r>
          </w:p>
          <w:p>
            <w:pPr>
              <w:pStyle w:val="TableParagraph"/>
              <w:widowControl w:val="false"/>
              <w:ind w:left="62" w:right="0" w:hanging="0"/>
              <w:jc w:val="both"/>
              <w:rPr>
                <w:sz w:val="24"/>
              </w:rPr>
            </w:pPr>
            <w:r>
              <w:rPr>
                <w:sz w:val="24"/>
              </w:rPr>
              <w:t>«Зелёная</w:t>
            </w:r>
            <w:r>
              <w:rPr>
                <w:spacing w:val="-2"/>
                <w:sz w:val="24"/>
              </w:rPr>
              <w:t xml:space="preserve"> </w:t>
            </w:r>
            <w:r>
              <w:rPr>
                <w:sz w:val="24"/>
              </w:rPr>
              <w:t>лампа»</w:t>
            </w:r>
            <w:r>
              <w:rPr>
                <w:spacing w:val="-7"/>
                <w:sz w:val="24"/>
              </w:rPr>
              <w:t xml:space="preserve"> </w:t>
            </w:r>
            <w:r>
              <w:rPr>
                <w:sz w:val="24"/>
              </w:rPr>
              <w:t>и</w:t>
            </w:r>
            <w:r>
              <w:rPr>
                <w:spacing w:val="-1"/>
                <w:sz w:val="24"/>
              </w:rPr>
              <w:t xml:space="preserve"> </w:t>
            </w:r>
            <w:r>
              <w:rPr>
                <w:spacing w:val="-5"/>
                <w:sz w:val="24"/>
              </w:rPr>
              <w:t>др.</w:t>
            </w:r>
          </w:p>
        </w:tc>
        <w:tc>
          <w:tcPr>
            <w:tcW w:w="610" w:type="dxa"/>
            <w:tcBorders>
              <w:top w:val="single" w:sz="4" w:space="0" w:color="000000"/>
              <w:left w:val="single" w:sz="4" w:space="0" w:color="000000"/>
              <w:bottom w:val="doub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3" w:after="0"/>
              <w:rPr>
                <w:b/>
                <w:b/>
                <w:sz w:val="22"/>
              </w:rPr>
            </w:pPr>
            <w:r>
              <w:rPr>
                <w:b/>
                <w:sz w:val="22"/>
              </w:rPr>
            </w:r>
          </w:p>
          <w:p>
            <w:pPr>
              <w:pStyle w:val="TableParagraph"/>
              <w:widowControl w:val="false"/>
              <w:ind w:left="51" w:right="0" w:hanging="0"/>
              <w:rPr>
                <w:sz w:val="22"/>
              </w:rPr>
            </w:pPr>
            <w:r>
              <w:rPr>
                <w:spacing w:val="-10"/>
                <w:sz w:val="22"/>
              </w:rPr>
              <w:t>2</w:t>
            </w:r>
          </w:p>
        </w:tc>
        <w:tc>
          <w:tcPr>
            <w:tcW w:w="1502"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double" w:sz="4" w:space="0" w:color="000000"/>
              <w:right w:val="single" w:sz="4" w:space="0" w:color="000000"/>
            </w:tcBorders>
          </w:tcPr>
          <w:p>
            <w:pPr>
              <w:pStyle w:val="TableParagraph"/>
              <w:widowControl w:val="false"/>
              <w:spacing w:before="142" w:after="0"/>
              <w:rPr>
                <w:b/>
                <w:b/>
                <w:sz w:val="24"/>
              </w:rPr>
            </w:pPr>
            <w:r>
              <w:rPr>
                <w:b/>
                <w:sz w:val="24"/>
              </w:rPr>
            </w:r>
          </w:p>
          <w:p>
            <w:pPr>
              <w:pStyle w:val="TableParagraph"/>
              <w:widowControl w:val="false"/>
              <w:tabs>
                <w:tab w:val="clear" w:pos="720"/>
                <w:tab w:val="left" w:pos="2284" w:leader="none"/>
              </w:tabs>
              <w:spacing w:before="1" w:after="0"/>
              <w:ind w:left="22" w:right="3" w:hanging="0"/>
              <w:rPr>
                <w:sz w:val="24"/>
              </w:rPr>
            </w:pPr>
            <w:r>
              <w:rPr>
                <w:spacing w:val="-2"/>
                <w:sz w:val="24"/>
              </w:rPr>
              <w:t>Библиотека</w:t>
            </w:r>
            <w:r>
              <w:rPr>
                <w:sz w:val="24"/>
              </w:rPr>
              <w:tab/>
            </w:r>
            <w:r>
              <w:rPr>
                <w:spacing w:val="-4"/>
                <w:sz w:val="24"/>
              </w:rPr>
              <w:t xml:space="preserve">ЦОК </w:t>
            </w:r>
            <w:hyperlink r:id="rId213">
              <w:r>
                <w:rPr>
                  <w:color w:val="0000FF"/>
                  <w:spacing w:val="-2"/>
                  <w:sz w:val="24"/>
                  <w:u w:val="single" w:color="0000FF"/>
                </w:rPr>
                <w:t>https://m.edsoo.ru/7f41727e</w:t>
              </w:r>
            </w:hyperlink>
          </w:p>
        </w:tc>
      </w:tr>
      <w:tr>
        <w:trPr>
          <w:trHeight w:val="2279" w:hRule="atLeast"/>
        </w:trPr>
        <w:tc>
          <w:tcPr>
            <w:tcW w:w="357" w:type="dxa"/>
            <w:tcBorders>
              <w:top w:val="doub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37" w:after="0"/>
              <w:rPr>
                <w:b/>
                <w:b/>
                <w:sz w:val="22"/>
              </w:rPr>
            </w:pPr>
            <w:r>
              <w:rPr>
                <w:b/>
                <w:sz w:val="22"/>
              </w:rPr>
            </w:r>
          </w:p>
          <w:p>
            <w:pPr>
              <w:pStyle w:val="TableParagraph"/>
              <w:widowControl w:val="false"/>
              <w:ind w:left="0" w:right="35" w:hanging="0"/>
              <w:jc w:val="center"/>
              <w:rPr>
                <w:sz w:val="22"/>
              </w:rPr>
            </w:pPr>
            <w:r>
              <w:rPr>
                <w:spacing w:val="-5"/>
                <w:sz w:val="22"/>
              </w:rPr>
              <w:t>5.2</w:t>
            </w:r>
          </w:p>
        </w:tc>
        <w:tc>
          <w:tcPr>
            <w:tcW w:w="2873"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7" w:after="0"/>
              <w:ind w:left="53" w:right="3" w:hanging="0"/>
              <w:jc w:val="both"/>
              <w:rPr>
                <w:sz w:val="24"/>
              </w:rPr>
            </w:pPr>
            <w:r>
              <w:rPr>
                <w:sz w:val="24"/>
              </w:rPr>
              <w:t>Отечественная поэзия первой половины</w:t>
            </w:r>
            <w:r>
              <w:rPr>
                <w:spacing w:val="-1"/>
                <w:sz w:val="24"/>
              </w:rPr>
              <w:t xml:space="preserve"> </w:t>
            </w:r>
            <w:r>
              <w:rPr>
                <w:sz w:val="24"/>
              </w:rPr>
              <w:t>XX</w:t>
            </w:r>
            <w:r>
              <w:rPr>
                <w:spacing w:val="-2"/>
                <w:sz w:val="24"/>
              </w:rPr>
              <w:t xml:space="preserve"> </w:t>
            </w:r>
            <w:r>
              <w:rPr>
                <w:sz w:val="24"/>
              </w:rPr>
              <w:t>века. Стихотворения на тему мечты и реальности (два- три по выбору).Например, стихотворения А. А.</w:t>
            </w:r>
            <w:r>
              <w:rPr>
                <w:spacing w:val="40"/>
                <w:sz w:val="24"/>
              </w:rPr>
              <w:t xml:space="preserve"> </w:t>
            </w:r>
            <w:r>
              <w:rPr>
                <w:sz w:val="24"/>
              </w:rPr>
              <w:t>Блока, Н. С. Гумилёва, М. И. Цветаевой и др.</w:t>
            </w:r>
          </w:p>
        </w:tc>
        <w:tc>
          <w:tcPr>
            <w:tcW w:w="610" w:type="dxa"/>
            <w:tcBorders>
              <w:top w:val="doub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37" w:after="0"/>
              <w:rPr>
                <w:b/>
                <w:b/>
                <w:sz w:val="22"/>
              </w:rPr>
            </w:pPr>
            <w:r>
              <w:rPr>
                <w:b/>
                <w:sz w:val="22"/>
              </w:rPr>
            </w:r>
          </w:p>
          <w:p>
            <w:pPr>
              <w:pStyle w:val="TableParagraph"/>
              <w:widowControl w:val="false"/>
              <w:ind w:left="51" w:right="0" w:hanging="0"/>
              <w:rPr>
                <w:sz w:val="22"/>
              </w:rPr>
            </w:pPr>
            <w:r>
              <w:rPr>
                <w:spacing w:val="-10"/>
                <w:sz w:val="22"/>
              </w:rPr>
              <w:t>1</w:t>
            </w:r>
          </w:p>
        </w:tc>
        <w:tc>
          <w:tcPr>
            <w:tcW w:w="1502"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doub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7" w:after="0"/>
              <w:rPr>
                <w:b/>
                <w:b/>
                <w:sz w:val="24"/>
              </w:rPr>
            </w:pPr>
            <w:r>
              <w:rPr>
                <w:b/>
                <w:sz w:val="24"/>
              </w:rPr>
            </w:r>
          </w:p>
          <w:p>
            <w:pPr>
              <w:pStyle w:val="TableParagraph"/>
              <w:widowControl w:val="false"/>
              <w:tabs>
                <w:tab w:val="clear" w:pos="720"/>
                <w:tab w:val="left" w:pos="2284" w:leader="none"/>
              </w:tabs>
              <w:spacing w:before="1" w:after="0"/>
              <w:ind w:left="22" w:right="3" w:hanging="0"/>
              <w:rPr>
                <w:sz w:val="24"/>
              </w:rPr>
            </w:pPr>
            <w:r>
              <w:rPr>
                <w:spacing w:val="-2"/>
                <w:sz w:val="24"/>
              </w:rPr>
              <w:t>Библиотека</w:t>
            </w:r>
            <w:r>
              <w:rPr>
                <w:sz w:val="24"/>
              </w:rPr>
              <w:tab/>
            </w:r>
            <w:r>
              <w:rPr>
                <w:spacing w:val="-4"/>
                <w:sz w:val="24"/>
              </w:rPr>
              <w:t xml:space="preserve">ЦОК </w:t>
            </w:r>
            <w:hyperlink r:id="rId214">
              <w:r>
                <w:rPr>
                  <w:color w:val="0000FF"/>
                  <w:spacing w:val="-2"/>
                  <w:sz w:val="24"/>
                  <w:u w:val="single" w:color="0000FF"/>
                </w:rPr>
                <w:t>https://m.edsoo.ru/7f41727e</w:t>
              </w:r>
            </w:hyperlink>
          </w:p>
        </w:tc>
      </w:tr>
      <w:tr>
        <w:trPr>
          <w:trHeight w:val="2512"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12" w:after="0"/>
              <w:rPr>
                <w:b/>
                <w:b/>
                <w:sz w:val="22"/>
              </w:rPr>
            </w:pPr>
            <w:r>
              <w:rPr>
                <w:b/>
                <w:sz w:val="22"/>
              </w:rPr>
            </w:r>
          </w:p>
          <w:p>
            <w:pPr>
              <w:pStyle w:val="TableParagraph"/>
              <w:widowControl w:val="false"/>
              <w:ind w:left="0" w:right="35" w:hanging="0"/>
              <w:jc w:val="center"/>
              <w:rPr>
                <w:sz w:val="22"/>
              </w:rPr>
            </w:pPr>
            <w:r>
              <w:rPr>
                <w:spacing w:val="-5"/>
                <w:sz w:val="22"/>
              </w:rPr>
              <w:t>5.3</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53" w:leader="none"/>
              </w:tabs>
              <w:spacing w:before="6" w:after="0"/>
              <w:ind w:left="53" w:right="5" w:hanging="0"/>
              <w:jc w:val="both"/>
              <w:rPr>
                <w:sz w:val="24"/>
              </w:rPr>
            </w:pPr>
            <w:r>
              <w:rPr>
                <w:sz w:val="24"/>
              </w:rPr>
              <w:t xml:space="preserve">В. В. Маяковский. Стихотворения (одно по </w:t>
            </w:r>
            <w:r>
              <w:rPr>
                <w:spacing w:val="-2"/>
                <w:sz w:val="24"/>
              </w:rPr>
              <w:t>выбору).</w:t>
            </w:r>
            <w:r>
              <w:rPr>
                <w:sz w:val="24"/>
              </w:rPr>
              <w:tab/>
            </w:r>
            <w:r>
              <w:rPr>
                <w:spacing w:val="-2"/>
                <w:sz w:val="24"/>
              </w:rPr>
              <w:t>Например,</w:t>
            </w:r>
          </w:p>
          <w:p>
            <w:pPr>
              <w:pStyle w:val="TableParagraph"/>
              <w:widowControl w:val="false"/>
              <w:tabs>
                <w:tab w:val="clear" w:pos="720"/>
                <w:tab w:val="left" w:pos="1566" w:leader="none"/>
                <w:tab w:val="left" w:pos="1724" w:leader="none"/>
                <w:tab w:val="left" w:pos="2743" w:leader="none"/>
              </w:tabs>
              <w:ind w:left="53" w:right="4" w:hanging="0"/>
              <w:rPr>
                <w:sz w:val="24"/>
              </w:rPr>
            </w:pPr>
            <w:r>
              <w:rPr>
                <w:spacing w:val="-2"/>
                <w:sz w:val="24"/>
              </w:rPr>
              <w:t>«Необычайное приключение,</w:t>
            </w:r>
            <w:r>
              <w:rPr>
                <w:sz w:val="24"/>
              </w:rPr>
              <w:tab/>
              <w:tab/>
            </w:r>
            <w:r>
              <w:rPr>
                <w:spacing w:val="-2"/>
                <w:sz w:val="24"/>
              </w:rPr>
              <w:t>бывшее</w:t>
            </w:r>
            <w:r>
              <w:rPr>
                <w:sz w:val="24"/>
              </w:rPr>
              <w:tab/>
            </w:r>
            <w:r>
              <w:rPr>
                <w:spacing w:val="-10"/>
                <w:sz w:val="24"/>
              </w:rPr>
              <w:t xml:space="preserve">с </w:t>
            </w:r>
            <w:r>
              <w:rPr>
                <w:spacing w:val="-2"/>
                <w:sz w:val="24"/>
              </w:rPr>
              <w:t>Владимиром</w:t>
            </w:r>
            <w:r>
              <w:rPr>
                <w:sz w:val="24"/>
              </w:rPr>
              <w:tab/>
            </w:r>
            <w:r>
              <w:rPr>
                <w:spacing w:val="-2"/>
                <w:sz w:val="24"/>
              </w:rPr>
              <w:t xml:space="preserve">Маяковским </w:t>
            </w:r>
            <w:r>
              <w:rPr>
                <w:sz w:val="24"/>
              </w:rPr>
              <w:t>летом на даче»,</w:t>
            </w:r>
            <w:r>
              <w:rPr>
                <w:spacing w:val="22"/>
                <w:sz w:val="24"/>
              </w:rPr>
              <w:t xml:space="preserve"> </w:t>
            </w:r>
            <w:r>
              <w:rPr>
                <w:sz w:val="24"/>
              </w:rPr>
              <w:t>«Хорошее отношение</w:t>
            </w:r>
            <w:r>
              <w:rPr>
                <w:spacing w:val="40"/>
                <w:sz w:val="24"/>
              </w:rPr>
              <w:t xml:space="preserve"> </w:t>
            </w:r>
            <w:r>
              <w:rPr>
                <w:sz w:val="24"/>
              </w:rPr>
              <w:t>к</w:t>
            </w:r>
            <w:r>
              <w:rPr>
                <w:spacing w:val="40"/>
                <w:sz w:val="24"/>
              </w:rPr>
              <w:t xml:space="preserve"> </w:t>
            </w:r>
            <w:r>
              <w:rPr>
                <w:sz w:val="24"/>
              </w:rPr>
              <w:t>лошадям»</w:t>
            </w:r>
            <w:r>
              <w:rPr>
                <w:spacing w:val="40"/>
                <w:sz w:val="24"/>
              </w:rPr>
              <w:t xml:space="preserve"> </w:t>
            </w:r>
            <w:r>
              <w:rPr>
                <w:sz w:val="24"/>
              </w:rPr>
              <w:t xml:space="preserve">и </w:t>
            </w:r>
            <w:r>
              <w:rPr>
                <w:spacing w:val="-4"/>
                <w:sz w:val="24"/>
              </w:rPr>
              <w:t>др.</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12" w:after="0"/>
              <w:rPr>
                <w:b/>
                <w:b/>
                <w:sz w:val="22"/>
              </w:rPr>
            </w:pPr>
            <w:r>
              <w:rPr>
                <w:b/>
                <w:sz w:val="22"/>
              </w:rPr>
            </w:r>
          </w:p>
          <w:p>
            <w:pPr>
              <w:pStyle w:val="TableParagraph"/>
              <w:widowControl w:val="false"/>
              <w:ind w:left="51" w:right="0" w:hanging="0"/>
              <w:rPr>
                <w:sz w:val="22"/>
              </w:rPr>
            </w:pPr>
            <w:r>
              <w:rPr>
                <w:spacing w:val="-10"/>
                <w:sz w:val="22"/>
              </w:rPr>
              <w:t>2</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43" w:after="0"/>
              <w:rPr>
                <w:b/>
                <w:b/>
                <w:sz w:val="24"/>
              </w:rPr>
            </w:pPr>
            <w:r>
              <w:rPr>
                <w:b/>
                <w:sz w:val="24"/>
              </w:rPr>
            </w:r>
          </w:p>
          <w:p>
            <w:pPr>
              <w:pStyle w:val="TableParagraph"/>
              <w:widowControl w:val="false"/>
              <w:tabs>
                <w:tab w:val="clear" w:pos="720"/>
                <w:tab w:val="left" w:pos="2284" w:leader="none"/>
              </w:tabs>
              <w:ind w:left="22" w:right="3" w:hanging="0"/>
              <w:rPr>
                <w:sz w:val="24"/>
              </w:rPr>
            </w:pPr>
            <w:r>
              <w:rPr>
                <w:spacing w:val="-2"/>
                <w:sz w:val="24"/>
              </w:rPr>
              <w:t>Библиотека</w:t>
            </w:r>
            <w:r>
              <w:rPr>
                <w:sz w:val="24"/>
              </w:rPr>
              <w:tab/>
            </w:r>
            <w:r>
              <w:rPr>
                <w:spacing w:val="-4"/>
                <w:sz w:val="24"/>
              </w:rPr>
              <w:t xml:space="preserve">ЦОК </w:t>
            </w:r>
            <w:hyperlink r:id="rId215">
              <w:r>
                <w:rPr>
                  <w:color w:val="0000FF"/>
                  <w:spacing w:val="-2"/>
                  <w:sz w:val="24"/>
                  <w:u w:val="single" w:color="0000FF"/>
                </w:rPr>
                <w:t>https://m.edsoo.ru/7f41727e</w:t>
              </w:r>
            </w:hyperlink>
          </w:p>
        </w:tc>
      </w:tr>
      <w:tr>
        <w:trPr>
          <w:trHeight w:val="1473"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97" w:after="0"/>
              <w:rPr>
                <w:b/>
                <w:b/>
                <w:sz w:val="22"/>
              </w:rPr>
            </w:pPr>
            <w:r>
              <w:rPr>
                <w:b/>
                <w:sz w:val="22"/>
              </w:rPr>
            </w:r>
          </w:p>
          <w:p>
            <w:pPr>
              <w:pStyle w:val="TableParagraph"/>
              <w:widowControl w:val="false"/>
              <w:spacing w:before="1" w:after="0"/>
              <w:ind w:left="0" w:right="35" w:hanging="0"/>
              <w:jc w:val="center"/>
              <w:rPr>
                <w:sz w:val="22"/>
              </w:rPr>
            </w:pPr>
            <w:r>
              <w:rPr>
                <w:spacing w:val="-5"/>
                <w:sz w:val="22"/>
              </w:rPr>
              <w:t>5.4</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8" w:after="0"/>
              <w:ind w:left="53" w:right="4" w:hanging="0"/>
              <w:jc w:val="both"/>
              <w:rPr>
                <w:sz w:val="24"/>
              </w:rPr>
            </w:pPr>
            <w:r>
              <w:rPr>
                <w:sz w:val="24"/>
              </w:rPr>
              <w:t xml:space="preserve">М.А. Шолохов. «Донские рассказы» (один по </w:t>
            </w:r>
            <w:r>
              <w:rPr>
                <w:spacing w:val="-2"/>
                <w:sz w:val="24"/>
              </w:rPr>
              <w:t>выбору).Например,</w:t>
            </w:r>
          </w:p>
          <w:p>
            <w:pPr>
              <w:pStyle w:val="TableParagraph"/>
              <w:widowControl w:val="false"/>
              <w:ind w:left="53" w:right="2" w:hanging="0"/>
              <w:jc w:val="both"/>
              <w:rPr>
                <w:sz w:val="24"/>
              </w:rPr>
            </w:pPr>
            <w:r>
              <w:rPr>
                <w:sz w:val="24"/>
              </w:rPr>
              <w:t>«Родинка», «Чужая кровь» и др.</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97" w:after="0"/>
              <w:rPr>
                <w:b/>
                <w:b/>
                <w:sz w:val="22"/>
              </w:rPr>
            </w:pPr>
            <w:r>
              <w:rPr>
                <w:b/>
                <w:sz w:val="22"/>
              </w:rPr>
            </w:r>
          </w:p>
          <w:p>
            <w:pPr>
              <w:pStyle w:val="TableParagraph"/>
              <w:widowControl w:val="false"/>
              <w:spacing w:before="1" w:after="0"/>
              <w:ind w:left="51" w:right="0" w:hanging="0"/>
              <w:rPr>
                <w:sz w:val="22"/>
              </w:rPr>
            </w:pPr>
            <w:r>
              <w:rPr>
                <w:spacing w:val="-10"/>
                <w:sz w:val="22"/>
              </w:rPr>
              <w:t>1</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7" w:after="0"/>
              <w:rPr>
                <w:b/>
                <w:b/>
                <w:sz w:val="24"/>
              </w:rPr>
            </w:pPr>
            <w:r>
              <w:rPr>
                <w:b/>
                <w:sz w:val="24"/>
              </w:rPr>
            </w:r>
          </w:p>
          <w:p>
            <w:pPr>
              <w:pStyle w:val="TableParagraph"/>
              <w:widowControl w:val="false"/>
              <w:tabs>
                <w:tab w:val="clear" w:pos="720"/>
                <w:tab w:val="left" w:pos="2284" w:leader="none"/>
              </w:tabs>
              <w:ind w:left="22" w:right="3" w:hanging="0"/>
              <w:rPr>
                <w:sz w:val="24"/>
              </w:rPr>
            </w:pPr>
            <w:r>
              <w:rPr>
                <w:spacing w:val="-2"/>
                <w:sz w:val="24"/>
              </w:rPr>
              <w:t>Библиотека</w:t>
            </w:r>
            <w:r>
              <w:rPr>
                <w:sz w:val="24"/>
              </w:rPr>
              <w:tab/>
            </w:r>
            <w:r>
              <w:rPr>
                <w:spacing w:val="-4"/>
                <w:sz w:val="24"/>
              </w:rPr>
              <w:t xml:space="preserve">ЦОК </w:t>
            </w:r>
            <w:hyperlink r:id="rId216">
              <w:r>
                <w:rPr>
                  <w:color w:val="0000FF"/>
                  <w:spacing w:val="-2"/>
                  <w:sz w:val="24"/>
                  <w:u w:val="single" w:color="0000FF"/>
                </w:rPr>
                <w:t>https://m.edsoo.ru/7f41727e</w:t>
              </w:r>
            </w:hyperlink>
          </w:p>
        </w:tc>
      </w:tr>
      <w:tr>
        <w:trPr>
          <w:trHeight w:val="1439" w:hRule="atLeast"/>
        </w:trPr>
        <w:tc>
          <w:tcPr>
            <w:tcW w:w="35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3" w:after="0"/>
              <w:rPr>
                <w:b/>
                <w:b/>
                <w:sz w:val="22"/>
              </w:rPr>
            </w:pPr>
            <w:r>
              <w:rPr>
                <w:b/>
                <w:sz w:val="22"/>
              </w:rPr>
            </w:r>
          </w:p>
          <w:p>
            <w:pPr>
              <w:pStyle w:val="TableParagraph"/>
              <w:widowControl w:val="false"/>
              <w:ind w:left="0" w:right="35" w:hanging="0"/>
              <w:jc w:val="center"/>
              <w:rPr>
                <w:sz w:val="22"/>
              </w:rPr>
            </w:pPr>
            <w:r>
              <w:rPr>
                <w:spacing w:val="-5"/>
                <w:sz w:val="22"/>
              </w:rPr>
              <w:t>5.5</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00" w:leader="none"/>
              </w:tabs>
              <w:spacing w:before="3" w:after="0"/>
              <w:ind w:left="53" w:right="7" w:hanging="0"/>
              <w:jc w:val="both"/>
              <w:rPr>
                <w:sz w:val="24"/>
              </w:rPr>
            </w:pPr>
            <w:r>
              <w:rPr>
                <w:sz w:val="24"/>
              </w:rPr>
              <w:t xml:space="preserve">А. П. Платонов. Рассказы (один по выбору). </w:t>
            </w:r>
            <w:r>
              <w:rPr>
                <w:spacing w:val="-2"/>
                <w:sz w:val="24"/>
              </w:rPr>
              <w:t>Например,</w:t>
            </w:r>
            <w:r>
              <w:rPr>
                <w:sz w:val="24"/>
              </w:rPr>
              <w:tab/>
            </w:r>
            <w:r>
              <w:rPr>
                <w:spacing w:val="-2"/>
                <w:sz w:val="24"/>
              </w:rPr>
              <w:t>«Юшка»,</w:t>
            </w:r>
          </w:p>
          <w:p>
            <w:pPr>
              <w:pStyle w:val="TableParagraph"/>
              <w:widowControl w:val="false"/>
              <w:spacing w:before="1" w:after="0"/>
              <w:ind w:left="53" w:right="12" w:hanging="0"/>
              <w:jc w:val="both"/>
              <w:rPr>
                <w:sz w:val="24"/>
              </w:rPr>
            </w:pPr>
            <w:r>
              <w:rPr>
                <w:sz w:val="24"/>
              </w:rPr>
              <w:t xml:space="preserve">«Неизвестный цветок» и </w:t>
            </w:r>
            <w:r>
              <w:rPr>
                <w:spacing w:val="-4"/>
                <w:sz w:val="24"/>
              </w:rPr>
              <w:t>др.</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3" w:after="0"/>
              <w:rPr>
                <w:b/>
                <w:b/>
                <w:sz w:val="22"/>
              </w:rPr>
            </w:pPr>
            <w:r>
              <w:rPr>
                <w:b/>
                <w:sz w:val="22"/>
              </w:rPr>
            </w:r>
          </w:p>
          <w:p>
            <w:pPr>
              <w:pStyle w:val="TableParagraph"/>
              <w:widowControl w:val="false"/>
              <w:ind w:left="51" w:right="0" w:hanging="0"/>
              <w:rPr>
                <w:sz w:val="22"/>
              </w:rPr>
            </w:pPr>
            <w:r>
              <w:rPr>
                <w:spacing w:val="-10"/>
                <w:sz w:val="22"/>
              </w:rPr>
              <w:t>1</w:t>
            </w:r>
          </w:p>
        </w:tc>
        <w:tc>
          <w:tcPr>
            <w:tcW w:w="15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b/>
                <w:b/>
                <w:sz w:val="24"/>
              </w:rPr>
            </w:pPr>
            <w:r>
              <w:rPr>
                <w:b/>
                <w:sz w:val="24"/>
              </w:rPr>
            </w:r>
          </w:p>
          <w:p>
            <w:pPr>
              <w:pStyle w:val="TableParagraph"/>
              <w:widowControl w:val="false"/>
              <w:tabs>
                <w:tab w:val="clear" w:pos="720"/>
                <w:tab w:val="left" w:pos="2284" w:leader="none"/>
              </w:tabs>
              <w:spacing w:before="1" w:after="0"/>
              <w:ind w:left="22" w:right="3" w:hanging="0"/>
              <w:rPr>
                <w:sz w:val="24"/>
              </w:rPr>
            </w:pPr>
            <w:r>
              <w:rPr>
                <w:spacing w:val="-2"/>
                <w:sz w:val="24"/>
              </w:rPr>
              <w:t>Библиотека</w:t>
            </w:r>
            <w:r>
              <w:rPr>
                <w:sz w:val="24"/>
              </w:rPr>
              <w:tab/>
            </w:r>
            <w:r>
              <w:rPr>
                <w:spacing w:val="-4"/>
                <w:sz w:val="24"/>
              </w:rPr>
              <w:t xml:space="preserve">ЦОК </w:t>
            </w:r>
            <w:hyperlink r:id="rId217">
              <w:r>
                <w:rPr>
                  <w:color w:val="0000FF"/>
                  <w:spacing w:val="-2"/>
                  <w:sz w:val="24"/>
                  <w:u w:val="single" w:color="0000FF"/>
                </w:rPr>
                <w:t>https://m.edsoo.ru/7f41727e</w:t>
              </w:r>
            </w:hyperlink>
          </w:p>
        </w:tc>
      </w:tr>
      <w:tr>
        <w:trPr>
          <w:trHeight w:val="335" w:hRule="atLeast"/>
        </w:trPr>
        <w:tc>
          <w:tcPr>
            <w:tcW w:w="32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51" w:right="0" w:hanging="0"/>
              <w:rPr>
                <w:sz w:val="22"/>
              </w:rPr>
            </w:pPr>
            <w:r>
              <w:rPr>
                <w:spacing w:val="-10"/>
                <w:sz w:val="22"/>
              </w:rPr>
              <w:t>7</w:t>
            </w:r>
          </w:p>
        </w:tc>
        <w:tc>
          <w:tcPr>
            <w:tcW w:w="583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02"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9" w:after="0"/>
              <w:ind w:left="19" w:right="0" w:hanging="0"/>
              <w:rPr>
                <w:b/>
                <w:b/>
                <w:sz w:val="24"/>
              </w:rPr>
            </w:pPr>
            <w:r>
              <w:rPr>
                <w:b/>
                <w:sz w:val="24"/>
              </w:rPr>
              <w:t>Раздел</w:t>
            </w:r>
            <w:r>
              <w:rPr>
                <w:b/>
                <w:spacing w:val="-4"/>
                <w:sz w:val="24"/>
              </w:rPr>
              <w:t xml:space="preserve"> </w:t>
            </w:r>
            <w:r>
              <w:rPr>
                <w:b/>
                <w:sz w:val="24"/>
              </w:rPr>
              <w:t>6.</w:t>
            </w:r>
            <w:r>
              <w:rPr>
                <w:b/>
                <w:spacing w:val="-3"/>
                <w:sz w:val="24"/>
              </w:rPr>
              <w:t xml:space="preserve"> </w:t>
            </w:r>
            <w:r>
              <w:rPr>
                <w:b/>
                <w:sz w:val="24"/>
              </w:rPr>
              <w:t>Литература</w:t>
            </w:r>
            <w:r>
              <w:rPr>
                <w:b/>
                <w:spacing w:val="-6"/>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XX</w:t>
            </w:r>
            <w:r>
              <w:rPr>
                <w:b/>
                <w:spacing w:val="-3"/>
                <w:sz w:val="24"/>
              </w:rPr>
              <w:t xml:space="preserve"> </w:t>
            </w:r>
            <w:r>
              <w:rPr>
                <w:b/>
                <w:spacing w:val="-4"/>
                <w:sz w:val="24"/>
              </w:rPr>
              <w:t>века</w:t>
            </w:r>
          </w:p>
        </w:tc>
      </w:tr>
    </w:tbl>
    <w:p>
      <w:pPr>
        <w:pStyle w:val="Normal"/>
        <w:spacing w:lineRule="exact" w:line="273"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9" w:type="dxa"/>
        <w:jc w:val="left"/>
        <w:tblInd w:w="198" w:type="dxa"/>
        <w:tblLayout w:type="fixed"/>
        <w:tblCellMar>
          <w:top w:w="0" w:type="dxa"/>
          <w:left w:w="5" w:type="dxa"/>
          <w:bottom w:w="0" w:type="dxa"/>
          <w:right w:w="0" w:type="dxa"/>
        </w:tblCellMar>
        <w:tblLook w:val="01e0"/>
      </w:tblPr>
      <w:tblGrid>
        <w:gridCol w:w="364"/>
        <w:gridCol w:w="2876"/>
        <w:gridCol w:w="619"/>
        <w:gridCol w:w="1478"/>
        <w:gridCol w:w="1491"/>
        <w:gridCol w:w="2850"/>
      </w:tblGrid>
      <w:tr>
        <w:trPr>
          <w:trHeight w:val="311" w:hRule="atLeast"/>
        </w:trPr>
        <w:tc>
          <w:tcPr>
            <w:tcW w:w="364" w:type="dxa"/>
            <w:vMerge w:val="restart"/>
            <w:tcBorders>
              <w:top w:val="single" w:sz="4" w:space="0" w:color="000000"/>
              <w:left w:val="single" w:sz="4" w:space="0" w:color="000000"/>
              <w:bottom w:val="single" w:sz="4" w:space="0" w:color="000000"/>
            </w:tcBorders>
          </w:tcPr>
          <w:p>
            <w:pPr>
              <w:pStyle w:val="TableParagraph"/>
              <w:widowControl w:val="false"/>
              <w:spacing w:before="173" w:after="0"/>
              <w:ind w:left="19" w:right="27" w:hanging="0"/>
              <w:rPr>
                <w:b/>
                <w:b/>
                <w:sz w:val="22"/>
              </w:rPr>
            </w:pPr>
            <w:r>
              <w:rPr>
                <w:b/>
                <w:spacing w:val="-10"/>
                <w:sz w:val="22"/>
              </w:rPr>
              <w:t xml:space="preserve">№ </w:t>
            </w:r>
            <w:r>
              <w:rPr>
                <w:b/>
                <w:spacing w:val="-5"/>
                <w:sz w:val="22"/>
              </w:rPr>
              <w:t>п/п</w:t>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 w:after="0"/>
              <w:rPr>
                <w:b/>
                <w:b/>
                <w:sz w:val="22"/>
              </w:rPr>
            </w:pPr>
            <w:r>
              <w:rPr>
                <w:b/>
                <w:sz w:val="22"/>
              </w:rPr>
            </w:r>
          </w:p>
          <w:p>
            <w:pPr>
              <w:pStyle w:val="TableParagraph"/>
              <w:widowControl w:val="false"/>
              <w:ind w:left="19" w:right="0" w:hanging="0"/>
              <w:rPr>
                <w:sz w:val="22"/>
              </w:rPr>
            </w:pPr>
            <w:r>
              <w:rPr>
                <w:spacing w:val="-5"/>
                <w:sz w:val="22"/>
              </w:rPr>
              <w:t>6.1</w:t>
            </w:r>
          </w:p>
        </w:tc>
        <w:tc>
          <w:tcPr>
            <w:tcW w:w="2876" w:type="dxa"/>
            <w:vMerge w:val="restart"/>
            <w:tcBorders>
              <w:top w:val="single" w:sz="4" w:space="0" w:color="000000"/>
              <w:bottom w:val="single" w:sz="4" w:space="0" w:color="000000"/>
              <w:right w:val="single" w:sz="4" w:space="0" w:color="000000"/>
            </w:tcBorders>
          </w:tcPr>
          <w:p>
            <w:pPr>
              <w:pStyle w:val="TableParagraph"/>
              <w:widowControl w:val="false"/>
              <w:spacing w:before="173" w:after="0"/>
              <w:ind w:left="47" w:right="15" w:hanging="0"/>
              <w:jc w:val="both"/>
              <w:rPr>
                <w:b/>
                <w:b/>
                <w:sz w:val="22"/>
              </w:rPr>
            </w:pPr>
            <w:r>
              <w:rPr>
                <w:b/>
                <w:sz w:val="22"/>
              </w:rPr>
              <w:t>Наименование разделов и тем программы</w:t>
            </w:r>
          </w:p>
          <w:p>
            <w:pPr>
              <w:pStyle w:val="TableParagraph"/>
              <w:widowControl w:val="false"/>
              <w:tabs>
                <w:tab w:val="clear" w:pos="720"/>
                <w:tab w:val="left" w:pos="1906" w:leader="none"/>
              </w:tabs>
              <w:spacing w:before="215" w:after="0"/>
              <w:ind w:left="56" w:right="19" w:hanging="0"/>
              <w:jc w:val="both"/>
              <w:rPr>
                <w:sz w:val="24"/>
              </w:rPr>
            </w:pPr>
            <w:r>
              <w:rPr>
                <w:sz w:val="24"/>
              </w:rPr>
              <w:t xml:space="preserve">В. М. Шукшин. Рассказы (один по выбору). </w:t>
            </w:r>
            <w:r>
              <w:rPr>
                <w:spacing w:val="-2"/>
                <w:sz w:val="24"/>
              </w:rPr>
              <w:t>Например,</w:t>
            </w:r>
            <w:r>
              <w:rPr>
                <w:sz w:val="24"/>
              </w:rPr>
              <w:tab/>
            </w:r>
            <w:r>
              <w:rPr>
                <w:spacing w:val="-2"/>
                <w:sz w:val="24"/>
              </w:rPr>
              <w:t>«Чудик»,</w:t>
            </w:r>
          </w:p>
          <w:p>
            <w:pPr>
              <w:pStyle w:val="TableParagraph"/>
              <w:widowControl w:val="false"/>
              <w:tabs>
                <w:tab w:val="clear" w:pos="720"/>
                <w:tab w:val="left" w:pos="2073" w:leader="none"/>
              </w:tabs>
              <w:ind w:left="56" w:right="0" w:hanging="0"/>
              <w:jc w:val="both"/>
              <w:rPr>
                <w:sz w:val="24"/>
              </w:rPr>
            </w:pPr>
            <w:r>
              <w:rPr>
                <w:spacing w:val="-2"/>
                <w:sz w:val="24"/>
              </w:rPr>
              <w:t>«Стенька</w:t>
            </w:r>
            <w:r>
              <w:rPr>
                <w:sz w:val="24"/>
              </w:rPr>
              <w:tab/>
            </w:r>
            <w:r>
              <w:rPr>
                <w:spacing w:val="-2"/>
                <w:sz w:val="24"/>
              </w:rPr>
              <w:t>Разин»,</w:t>
            </w:r>
          </w:p>
          <w:p>
            <w:pPr>
              <w:pStyle w:val="TableParagraph"/>
              <w:widowControl w:val="false"/>
              <w:ind w:left="56" w:right="0" w:hanging="0"/>
              <w:jc w:val="both"/>
              <w:rPr>
                <w:sz w:val="24"/>
              </w:rPr>
            </w:pPr>
            <w:r>
              <w:rPr>
                <w:sz w:val="24"/>
              </w:rPr>
              <w:t>«Критики»</w:t>
            </w:r>
            <w:r>
              <w:rPr>
                <w:spacing w:val="-9"/>
                <w:sz w:val="24"/>
              </w:rPr>
              <w:t xml:space="preserve"> </w:t>
            </w:r>
            <w:r>
              <w:rPr>
                <w:sz w:val="24"/>
              </w:rPr>
              <w:t xml:space="preserve">и </w:t>
            </w:r>
            <w:r>
              <w:rPr>
                <w:spacing w:val="-5"/>
                <w:sz w:val="24"/>
              </w:rPr>
              <w:t>др.</w:t>
            </w:r>
          </w:p>
        </w:tc>
        <w:tc>
          <w:tcPr>
            <w:tcW w:w="358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40" w:right="0" w:hanging="0"/>
              <w:rPr>
                <w:b/>
                <w:b/>
                <w:sz w:val="22"/>
              </w:rPr>
            </w:pPr>
            <w:r>
              <w:rPr>
                <w:b/>
                <w:sz w:val="22"/>
              </w:rPr>
              <w:t>Количество</w:t>
            </w:r>
            <w:r>
              <w:rPr>
                <w:b/>
                <w:spacing w:val="-6"/>
                <w:sz w:val="22"/>
              </w:rPr>
              <w:t xml:space="preserve"> </w:t>
            </w:r>
            <w:r>
              <w:rPr>
                <w:b/>
                <w:spacing w:val="-2"/>
                <w:sz w:val="22"/>
              </w:rPr>
              <w:t>часов</w:t>
            </w:r>
          </w:p>
        </w:tc>
        <w:tc>
          <w:tcPr>
            <w:tcW w:w="2850" w:type="dxa"/>
            <w:vMerge w:val="restart"/>
            <w:tcBorders>
              <w:top w:val="single" w:sz="4" w:space="0" w:color="000000"/>
              <w:bottom w:val="single" w:sz="4" w:space="0" w:color="000000"/>
              <w:right w:val="single" w:sz="4" w:space="0" w:color="000000"/>
            </w:tcBorders>
          </w:tcPr>
          <w:p>
            <w:pPr>
              <w:pStyle w:val="TableParagraph"/>
              <w:widowControl w:val="false"/>
              <w:tabs>
                <w:tab w:val="clear" w:pos="720"/>
                <w:tab w:val="left" w:pos="1665" w:leader="none"/>
              </w:tabs>
              <w:spacing w:before="173" w:after="0"/>
              <w:ind w:left="67" w:right="5"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p>
            <w:pPr>
              <w:pStyle w:val="TableParagraph"/>
              <w:widowControl w:val="false"/>
              <w:rPr>
                <w:b/>
                <w:b/>
                <w:sz w:val="22"/>
              </w:rPr>
            </w:pPr>
            <w:r>
              <w:rPr>
                <w:b/>
                <w:sz w:val="22"/>
              </w:rPr>
            </w:r>
          </w:p>
          <w:p>
            <w:pPr>
              <w:pStyle w:val="TableParagraph"/>
              <w:widowControl w:val="false"/>
              <w:spacing w:before="122" w:after="0"/>
              <w:rPr>
                <w:b/>
                <w:b/>
                <w:sz w:val="22"/>
              </w:rPr>
            </w:pPr>
            <w:r>
              <w:rPr>
                <w:b/>
                <w:sz w:val="22"/>
              </w:rPr>
            </w:r>
          </w:p>
          <w:p>
            <w:pPr>
              <w:pStyle w:val="TableParagraph"/>
              <w:widowControl w:val="false"/>
              <w:tabs>
                <w:tab w:val="clear" w:pos="720"/>
                <w:tab w:val="left" w:pos="2332" w:leader="none"/>
              </w:tabs>
              <w:ind w:left="58" w:right="6" w:hanging="0"/>
              <w:rPr>
                <w:sz w:val="24"/>
              </w:rPr>
            </w:pPr>
            <w:r>
              <w:rPr>
                <w:spacing w:val="-2"/>
                <w:sz w:val="24"/>
              </w:rPr>
              <w:t>Библиотека</w:t>
            </w:r>
            <w:r>
              <w:rPr>
                <w:sz w:val="24"/>
              </w:rPr>
              <w:tab/>
            </w:r>
            <w:r>
              <w:rPr>
                <w:spacing w:val="-6"/>
                <w:sz w:val="24"/>
              </w:rPr>
              <w:t xml:space="preserve">ЦОК </w:t>
            </w:r>
            <w:hyperlink r:id="rId218">
              <w:r>
                <w:rPr>
                  <w:color w:val="0000FF"/>
                  <w:spacing w:val="-2"/>
                  <w:sz w:val="24"/>
                  <w:u w:val="single" w:color="0000FF"/>
                </w:rPr>
                <w:t>https://m.edsoo.ru/7f41727e</w:t>
              </w:r>
            </w:hyperlink>
          </w:p>
        </w:tc>
      </w:tr>
      <w:tr>
        <w:trPr>
          <w:trHeight w:val="2006" w:hRule="atLeast"/>
        </w:trPr>
        <w:tc>
          <w:tcPr>
            <w:tcW w:w="36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2876"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6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40" w:right="0" w:hanging="0"/>
              <w:rPr>
                <w:b/>
                <w:b/>
                <w:sz w:val="22"/>
              </w:rPr>
            </w:pPr>
            <w:r>
              <w:rPr>
                <w:b/>
                <w:spacing w:val="-4"/>
                <w:sz w:val="22"/>
              </w:rPr>
              <w:t>Всего</w:t>
            </w:r>
          </w:p>
          <w:p>
            <w:pPr>
              <w:pStyle w:val="TableParagraph"/>
              <w:widowControl w:val="false"/>
              <w:rPr>
                <w:b/>
                <w:b/>
                <w:sz w:val="22"/>
              </w:rPr>
            </w:pPr>
            <w:r>
              <w:rPr>
                <w:b/>
                <w:sz w:val="22"/>
              </w:rPr>
            </w:r>
          </w:p>
          <w:p>
            <w:pPr>
              <w:pStyle w:val="TableParagraph"/>
              <w:widowControl w:val="false"/>
              <w:spacing w:before="239" w:after="0"/>
              <w:rPr>
                <w:b/>
                <w:b/>
                <w:sz w:val="22"/>
              </w:rPr>
            </w:pPr>
            <w:r>
              <w:rPr>
                <w:b/>
                <w:sz w:val="22"/>
              </w:rPr>
            </w:r>
          </w:p>
          <w:p>
            <w:pPr>
              <w:pStyle w:val="TableParagraph"/>
              <w:widowControl w:val="false"/>
              <w:spacing w:before="1" w:after="0"/>
              <w:ind w:left="40" w:right="0" w:hanging="0"/>
              <w:rPr>
                <w:sz w:val="22"/>
              </w:rPr>
            </w:pPr>
            <w:r>
              <w:rPr>
                <w:spacing w:val="-10"/>
                <w:sz w:val="22"/>
              </w:rPr>
              <w:t>1</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40" w:right="46" w:hanging="0"/>
              <w:rPr>
                <w:b/>
                <w:b/>
                <w:sz w:val="22"/>
              </w:rPr>
            </w:pPr>
            <w:r>
              <w:rPr>
                <w:b/>
                <w:spacing w:val="-2"/>
                <w:sz w:val="22"/>
              </w:rPr>
              <w:t>Контрольные работы</w:t>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32" w:right="12" w:hanging="0"/>
              <w:rPr>
                <w:b/>
                <w:b/>
                <w:sz w:val="22"/>
              </w:rPr>
            </w:pPr>
            <w:r>
              <w:rPr>
                <w:b/>
                <w:spacing w:val="-2"/>
                <w:sz w:val="22"/>
              </w:rPr>
              <w:t>Практические работы</w:t>
            </w:r>
          </w:p>
        </w:tc>
        <w:tc>
          <w:tcPr>
            <w:tcW w:w="2850"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r>
      <w:tr>
        <w:trPr>
          <w:trHeight w:val="2789"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48" w:after="0"/>
              <w:rPr>
                <w:b/>
                <w:b/>
                <w:sz w:val="22"/>
              </w:rPr>
            </w:pPr>
            <w:r>
              <w:rPr>
                <w:b/>
                <w:sz w:val="22"/>
              </w:rPr>
            </w:r>
          </w:p>
          <w:p>
            <w:pPr>
              <w:pStyle w:val="TableParagraph"/>
              <w:widowControl w:val="false"/>
              <w:spacing w:before="1" w:after="0"/>
              <w:ind w:left="0" w:right="46" w:hanging="0"/>
              <w:jc w:val="center"/>
              <w:rPr>
                <w:sz w:val="22"/>
              </w:rPr>
            </w:pPr>
            <w:r>
              <w:rPr>
                <w:spacing w:val="-5"/>
                <w:sz w:val="22"/>
              </w:rPr>
              <w:t>6.2</w:t>
            </w:r>
          </w:p>
        </w:tc>
        <w:tc>
          <w:tcPr>
            <w:tcW w:w="287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37" w:leader="none"/>
                <w:tab w:val="left" w:pos="1311" w:leader="none"/>
                <w:tab w:val="left" w:pos="1787" w:leader="none"/>
                <w:tab w:val="left" w:pos="1948" w:leader="none"/>
                <w:tab w:val="left" w:pos="2150" w:leader="none"/>
                <w:tab w:val="left" w:pos="2606" w:leader="none"/>
              </w:tabs>
              <w:spacing w:before="6" w:after="0"/>
              <w:ind w:left="51" w:right="16" w:hanging="0"/>
              <w:rPr>
                <w:sz w:val="24"/>
              </w:rPr>
            </w:pPr>
            <w:r>
              <w:rPr>
                <w:spacing w:val="-2"/>
                <w:sz w:val="24"/>
              </w:rPr>
              <w:t>Стихотворения отечественных</w:t>
            </w:r>
            <w:r>
              <w:rPr>
                <w:sz w:val="24"/>
              </w:rPr>
              <w:tab/>
              <w:tab/>
              <w:tab/>
            </w:r>
            <w:r>
              <w:rPr>
                <w:spacing w:val="-2"/>
                <w:sz w:val="24"/>
              </w:rPr>
              <w:t xml:space="preserve">поэтов </w:t>
            </w:r>
            <w:r>
              <w:rPr>
                <w:sz w:val="24"/>
              </w:rPr>
              <w:t xml:space="preserve">XX—XXI веков. (не менее </w:t>
            </w:r>
            <w:r>
              <w:rPr>
                <w:spacing w:val="-2"/>
                <w:sz w:val="24"/>
              </w:rPr>
              <w:t>четырёх</w:t>
            </w:r>
            <w:r>
              <w:rPr>
                <w:sz w:val="24"/>
              </w:rPr>
              <w:tab/>
            </w:r>
            <w:r>
              <w:rPr>
                <w:spacing w:val="-2"/>
                <w:sz w:val="24"/>
              </w:rPr>
              <w:t xml:space="preserve">стихотворений </w:t>
            </w:r>
            <w:r>
              <w:rPr>
                <w:spacing w:val="-4"/>
                <w:sz w:val="24"/>
              </w:rPr>
              <w:t>двух</w:t>
            </w:r>
            <w:r>
              <w:rPr>
                <w:sz w:val="24"/>
              </w:rPr>
              <w:tab/>
            </w:r>
            <w:r>
              <w:rPr>
                <w:spacing w:val="-2"/>
                <w:sz w:val="24"/>
              </w:rPr>
              <w:t>поэтов):</w:t>
            </w:r>
            <w:r>
              <w:rPr>
                <w:sz w:val="24"/>
              </w:rPr>
              <w:tab/>
            </w:r>
            <w:r>
              <w:rPr>
                <w:spacing w:val="-2"/>
                <w:sz w:val="24"/>
              </w:rPr>
              <w:t>например, стихотворения</w:t>
            </w:r>
            <w:r>
              <w:rPr>
                <w:sz w:val="24"/>
              </w:rPr>
              <w:tab/>
              <w:tab/>
            </w:r>
            <w:r>
              <w:rPr>
                <w:spacing w:val="-6"/>
                <w:sz w:val="24"/>
              </w:rPr>
              <w:t>М.</w:t>
            </w:r>
            <w:r>
              <w:rPr>
                <w:sz w:val="24"/>
              </w:rPr>
              <w:tab/>
            </w:r>
            <w:r>
              <w:rPr>
                <w:spacing w:val="-6"/>
                <w:sz w:val="24"/>
              </w:rPr>
              <w:t xml:space="preserve">И. </w:t>
            </w:r>
            <w:r>
              <w:rPr>
                <w:spacing w:val="-2"/>
                <w:sz w:val="24"/>
              </w:rPr>
              <w:t>Цветаевой,</w:t>
            </w:r>
            <w:r>
              <w:rPr>
                <w:sz w:val="24"/>
              </w:rPr>
              <w:tab/>
              <w:tab/>
            </w:r>
            <w:r>
              <w:rPr>
                <w:spacing w:val="-57"/>
                <w:sz w:val="24"/>
              </w:rPr>
              <w:t xml:space="preserve"> </w:t>
            </w:r>
            <w:r>
              <w:rPr>
                <w:spacing w:val="-5"/>
                <w:sz w:val="24"/>
              </w:rPr>
              <w:t>Е.</w:t>
            </w:r>
            <w:r>
              <w:rPr>
                <w:sz w:val="24"/>
              </w:rPr>
              <w:tab/>
              <w:tab/>
            </w:r>
            <w:r>
              <w:rPr>
                <w:spacing w:val="-5"/>
                <w:sz w:val="24"/>
              </w:rPr>
              <w:t>А.</w:t>
            </w:r>
          </w:p>
          <w:p>
            <w:pPr>
              <w:pStyle w:val="TableParagraph"/>
              <w:widowControl w:val="false"/>
              <w:spacing w:before="1" w:after="0"/>
              <w:ind w:left="51" w:right="18" w:hanging="0"/>
              <w:jc w:val="both"/>
              <w:rPr>
                <w:sz w:val="24"/>
              </w:rPr>
            </w:pPr>
            <w:r>
              <w:rPr>
                <w:sz w:val="24"/>
              </w:rPr>
              <w:t>Евтушенко, Б. А. Ахмадулиной, Ю. Д. Левитанского и др.</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48" w:after="0"/>
              <w:rPr>
                <w:b/>
                <w:b/>
                <w:sz w:val="22"/>
              </w:rPr>
            </w:pPr>
            <w:r>
              <w:rPr>
                <w:b/>
                <w:sz w:val="22"/>
              </w:rPr>
            </w:r>
          </w:p>
          <w:p>
            <w:pPr>
              <w:pStyle w:val="TableParagraph"/>
              <w:widowControl w:val="false"/>
              <w:spacing w:before="1" w:after="0"/>
              <w:ind w:left="40" w:right="0" w:hanging="0"/>
              <w:rPr>
                <w:sz w:val="22"/>
              </w:rPr>
            </w:pPr>
            <w:r>
              <w:rPr>
                <w:spacing w:val="-10"/>
                <w:sz w:val="22"/>
              </w:rPr>
              <w:t>2</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6" w:after="0"/>
              <w:rPr>
                <w:b/>
                <w:b/>
                <w:sz w:val="24"/>
              </w:rPr>
            </w:pPr>
            <w:r>
              <w:rPr>
                <w:b/>
                <w:sz w:val="24"/>
              </w:rPr>
            </w:r>
          </w:p>
          <w:p>
            <w:pPr>
              <w:pStyle w:val="TableParagraph"/>
              <w:widowControl w:val="false"/>
              <w:tabs>
                <w:tab w:val="clear" w:pos="720"/>
                <w:tab w:val="left" w:pos="2327" w:leader="none"/>
              </w:tabs>
              <w:ind w:left="53" w:right="6" w:hanging="0"/>
              <w:rPr>
                <w:sz w:val="24"/>
              </w:rPr>
            </w:pPr>
            <w:r>
              <w:rPr>
                <w:spacing w:val="-2"/>
                <w:sz w:val="24"/>
              </w:rPr>
              <w:t>Библиотека</w:t>
            </w:r>
            <w:r>
              <w:rPr>
                <w:sz w:val="24"/>
              </w:rPr>
              <w:tab/>
            </w:r>
            <w:r>
              <w:rPr>
                <w:spacing w:val="-4"/>
                <w:sz w:val="24"/>
              </w:rPr>
              <w:t xml:space="preserve">ЦОК </w:t>
            </w:r>
            <w:hyperlink r:id="rId219">
              <w:r>
                <w:rPr>
                  <w:color w:val="0000FF"/>
                  <w:spacing w:val="-2"/>
                  <w:sz w:val="24"/>
                  <w:u w:val="single" w:color="0000FF"/>
                </w:rPr>
                <w:t>https://m.edsoo.ru/7f41727e</w:t>
              </w:r>
            </w:hyperlink>
          </w:p>
        </w:tc>
      </w:tr>
      <w:tr>
        <w:trPr>
          <w:trHeight w:val="2575"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43" w:after="0"/>
              <w:rPr>
                <w:b/>
                <w:b/>
                <w:sz w:val="22"/>
              </w:rPr>
            </w:pPr>
            <w:r>
              <w:rPr>
                <w:b/>
                <w:sz w:val="22"/>
              </w:rPr>
            </w:r>
          </w:p>
          <w:p>
            <w:pPr>
              <w:pStyle w:val="TableParagraph"/>
              <w:widowControl w:val="false"/>
              <w:ind w:left="0" w:right="46" w:hanging="0"/>
              <w:jc w:val="center"/>
              <w:rPr>
                <w:sz w:val="22"/>
              </w:rPr>
            </w:pPr>
            <w:r>
              <w:rPr>
                <w:spacing w:val="-5"/>
                <w:sz w:val="22"/>
              </w:rPr>
              <w:t>6.3</w:t>
            </w:r>
          </w:p>
        </w:tc>
        <w:tc>
          <w:tcPr>
            <w:tcW w:w="287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55" w:leader="none"/>
                <w:tab w:val="left" w:pos="1802" w:leader="none"/>
                <w:tab w:val="left" w:pos="1907" w:leader="none"/>
                <w:tab w:val="left" w:pos="2615" w:leader="none"/>
              </w:tabs>
              <w:spacing w:before="37" w:after="0"/>
              <w:ind w:left="42" w:right="6" w:hanging="0"/>
              <w:rPr>
                <w:sz w:val="24"/>
              </w:rPr>
            </w:pPr>
            <w:r>
              <w:rPr>
                <w:spacing w:val="-2"/>
                <w:sz w:val="24"/>
              </w:rPr>
              <w:t>Произведения отечественных</w:t>
            </w:r>
            <w:r>
              <w:rPr>
                <w:sz w:val="24"/>
              </w:rPr>
              <w:tab/>
              <w:tab/>
            </w:r>
            <w:r>
              <w:rPr>
                <w:spacing w:val="-2"/>
                <w:sz w:val="24"/>
              </w:rPr>
              <w:t xml:space="preserve">прозаиков </w:t>
            </w:r>
            <w:r>
              <w:rPr>
                <w:sz w:val="24"/>
              </w:rPr>
              <w:t>второй</w:t>
            </w:r>
            <w:r>
              <w:rPr>
                <w:spacing w:val="80"/>
                <w:sz w:val="24"/>
              </w:rPr>
              <w:t xml:space="preserve"> </w:t>
            </w:r>
            <w:r>
              <w:rPr>
                <w:sz w:val="24"/>
              </w:rPr>
              <w:t>половины</w:t>
            </w:r>
            <w:r>
              <w:rPr>
                <w:spacing w:val="80"/>
                <w:sz w:val="24"/>
              </w:rPr>
              <w:t xml:space="preserve"> </w:t>
            </w:r>
            <w:r>
              <w:rPr>
                <w:sz w:val="24"/>
              </w:rPr>
              <w:t>XX</w:t>
            </w:r>
            <w:r>
              <w:rPr>
                <w:spacing w:val="80"/>
                <w:sz w:val="24"/>
              </w:rPr>
              <w:t xml:space="preserve"> </w:t>
            </w:r>
            <w:r>
              <w:rPr>
                <w:sz w:val="24"/>
              </w:rPr>
              <w:t>— начала</w:t>
            </w:r>
            <w:r>
              <w:rPr>
                <w:spacing w:val="-1"/>
                <w:sz w:val="24"/>
              </w:rPr>
              <w:t xml:space="preserve"> </w:t>
            </w:r>
            <w:r>
              <w:rPr>
                <w:sz w:val="24"/>
              </w:rPr>
              <w:t>XXI</w:t>
            </w:r>
            <w:r>
              <w:rPr>
                <w:spacing w:val="-2"/>
                <w:sz w:val="24"/>
              </w:rPr>
              <w:t xml:space="preserve"> </w:t>
            </w:r>
            <w:r>
              <w:rPr>
                <w:sz w:val="24"/>
              </w:rPr>
              <w:t>века. (не</w:t>
            </w:r>
            <w:r>
              <w:rPr>
                <w:spacing w:val="-1"/>
                <w:sz w:val="24"/>
              </w:rPr>
              <w:t xml:space="preserve"> </w:t>
            </w:r>
            <w:r>
              <w:rPr>
                <w:sz w:val="24"/>
              </w:rPr>
              <w:t xml:space="preserve">менее </w:t>
            </w:r>
            <w:r>
              <w:rPr>
                <w:spacing w:val="-2"/>
                <w:sz w:val="24"/>
              </w:rPr>
              <w:t>двух).Например, произведения</w:t>
            </w:r>
            <w:r>
              <w:rPr>
                <w:sz w:val="24"/>
              </w:rPr>
              <w:tab/>
              <w:tab/>
              <w:tab/>
            </w:r>
            <w:r>
              <w:rPr>
                <w:spacing w:val="-6"/>
                <w:sz w:val="24"/>
              </w:rPr>
              <w:t>Ф.</w:t>
            </w:r>
            <w:r>
              <w:rPr>
                <w:sz w:val="24"/>
              </w:rPr>
              <w:tab/>
            </w:r>
            <w:r>
              <w:rPr>
                <w:spacing w:val="-6"/>
                <w:sz w:val="24"/>
              </w:rPr>
              <w:t xml:space="preserve">А. </w:t>
            </w:r>
            <w:r>
              <w:rPr>
                <w:spacing w:val="-2"/>
                <w:sz w:val="24"/>
              </w:rPr>
              <w:t>Абрамова,</w:t>
            </w:r>
            <w:r>
              <w:rPr>
                <w:sz w:val="24"/>
              </w:rPr>
              <w:tab/>
            </w:r>
            <w:r>
              <w:rPr>
                <w:spacing w:val="-6"/>
                <w:sz w:val="24"/>
              </w:rPr>
              <w:t>В.</w:t>
            </w:r>
            <w:r>
              <w:rPr>
                <w:sz w:val="24"/>
              </w:rPr>
              <w:tab/>
            </w:r>
            <w:r>
              <w:rPr>
                <w:spacing w:val="-60"/>
                <w:sz w:val="24"/>
              </w:rPr>
              <w:t xml:space="preserve"> </w:t>
            </w:r>
            <w:r>
              <w:rPr>
                <w:spacing w:val="-6"/>
                <w:sz w:val="24"/>
              </w:rPr>
              <w:t xml:space="preserve">П. </w:t>
            </w:r>
            <w:r>
              <w:rPr>
                <w:sz w:val="24"/>
              </w:rPr>
              <w:t>Астафьева,</w:t>
            </w:r>
            <w:r>
              <w:rPr>
                <w:spacing w:val="40"/>
                <w:sz w:val="24"/>
              </w:rPr>
              <w:t xml:space="preserve"> </w:t>
            </w:r>
            <w:r>
              <w:rPr>
                <w:sz w:val="24"/>
              </w:rPr>
              <w:t>В.</w:t>
            </w:r>
            <w:r>
              <w:rPr>
                <w:spacing w:val="40"/>
                <w:sz w:val="24"/>
              </w:rPr>
              <w:t xml:space="preserve"> </w:t>
            </w:r>
            <w:r>
              <w:rPr>
                <w:sz w:val="24"/>
              </w:rPr>
              <w:t>И.</w:t>
            </w:r>
            <w:r>
              <w:rPr>
                <w:spacing w:val="40"/>
                <w:sz w:val="24"/>
              </w:rPr>
              <w:t xml:space="preserve"> </w:t>
            </w:r>
            <w:r>
              <w:rPr>
                <w:sz w:val="24"/>
              </w:rPr>
              <w:t>Белова, Ф. А. Искандера и др.</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43" w:after="0"/>
              <w:rPr>
                <w:b/>
                <w:b/>
                <w:sz w:val="22"/>
              </w:rPr>
            </w:pPr>
            <w:r>
              <w:rPr>
                <w:b/>
                <w:sz w:val="22"/>
              </w:rPr>
            </w:r>
          </w:p>
          <w:p>
            <w:pPr>
              <w:pStyle w:val="TableParagraph"/>
              <w:widowControl w:val="false"/>
              <w:ind w:left="50" w:right="0" w:hanging="0"/>
              <w:rPr>
                <w:sz w:val="22"/>
              </w:rPr>
            </w:pPr>
            <w:r>
              <w:rPr>
                <w:spacing w:val="-10"/>
                <w:sz w:val="22"/>
              </w:rPr>
              <w:t>2</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76" w:after="0"/>
              <w:rPr>
                <w:b/>
                <w:b/>
                <w:sz w:val="24"/>
              </w:rPr>
            </w:pPr>
            <w:r>
              <w:rPr>
                <w:b/>
                <w:sz w:val="24"/>
              </w:rPr>
            </w:r>
          </w:p>
          <w:p>
            <w:pPr>
              <w:pStyle w:val="TableParagraph"/>
              <w:widowControl w:val="false"/>
              <w:tabs>
                <w:tab w:val="clear" w:pos="720"/>
                <w:tab w:val="left" w:pos="2327" w:leader="none"/>
              </w:tabs>
              <w:ind w:left="53" w:right="6" w:hanging="0"/>
              <w:rPr>
                <w:sz w:val="24"/>
              </w:rPr>
            </w:pPr>
            <w:r>
              <w:rPr>
                <w:spacing w:val="-2"/>
                <w:sz w:val="24"/>
              </w:rPr>
              <w:t>Библиотека</w:t>
            </w:r>
            <w:r>
              <w:rPr>
                <w:sz w:val="24"/>
              </w:rPr>
              <w:tab/>
            </w:r>
            <w:r>
              <w:rPr>
                <w:spacing w:val="-4"/>
                <w:sz w:val="24"/>
              </w:rPr>
              <w:t xml:space="preserve">ЦОК </w:t>
            </w:r>
            <w:hyperlink r:id="rId220">
              <w:r>
                <w:rPr>
                  <w:color w:val="0000FF"/>
                  <w:spacing w:val="-2"/>
                  <w:sz w:val="24"/>
                  <w:u w:val="single" w:color="0000FF"/>
                </w:rPr>
                <w:t>https://m.edsoo.ru/7f41727e</w:t>
              </w:r>
            </w:hyperlink>
          </w:p>
        </w:tc>
      </w:tr>
      <w:tr>
        <w:trPr>
          <w:trHeight w:val="3926"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41" w:after="0"/>
              <w:rPr>
                <w:b/>
                <w:b/>
                <w:sz w:val="22"/>
              </w:rPr>
            </w:pPr>
            <w:r>
              <w:rPr>
                <w:b/>
                <w:sz w:val="22"/>
              </w:rPr>
            </w:r>
          </w:p>
          <w:p>
            <w:pPr>
              <w:pStyle w:val="TableParagraph"/>
              <w:widowControl w:val="false"/>
              <w:spacing w:before="1" w:after="0"/>
              <w:ind w:left="0" w:right="46" w:hanging="0"/>
              <w:jc w:val="center"/>
              <w:rPr>
                <w:sz w:val="22"/>
              </w:rPr>
            </w:pPr>
            <w:r>
              <w:rPr>
                <w:spacing w:val="-5"/>
                <w:sz w:val="22"/>
              </w:rPr>
              <w:t>6.4</w:t>
            </w:r>
          </w:p>
        </w:tc>
        <w:tc>
          <w:tcPr>
            <w:tcW w:w="287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01" w:leader="none"/>
                <w:tab w:val="left" w:pos="1416" w:leader="none"/>
                <w:tab w:val="left" w:pos="1579" w:leader="none"/>
                <w:tab w:val="left" w:pos="1627" w:leader="none"/>
                <w:tab w:val="left" w:pos="1672" w:leader="none"/>
                <w:tab w:val="left" w:pos="2535" w:leader="none"/>
                <w:tab w:val="left" w:pos="2570" w:leader="none"/>
                <w:tab w:val="left" w:pos="2721" w:leader="none"/>
              </w:tabs>
              <w:spacing w:before="6" w:after="0"/>
              <w:ind w:left="42" w:right="6" w:hanging="0"/>
              <w:rPr>
                <w:sz w:val="24"/>
              </w:rPr>
            </w:pPr>
            <w:r>
              <w:rPr>
                <w:spacing w:val="-4"/>
                <w:sz w:val="24"/>
              </w:rPr>
              <w:t>Тема</w:t>
            </w:r>
            <w:r>
              <w:rPr>
                <w:sz w:val="24"/>
              </w:rPr>
              <w:tab/>
            </w:r>
            <w:r>
              <w:rPr>
                <w:spacing w:val="-2"/>
                <w:sz w:val="24"/>
              </w:rPr>
              <w:t>взаимоотношения поколений,</w:t>
            </w:r>
            <w:r>
              <w:rPr>
                <w:sz w:val="24"/>
              </w:rPr>
              <w:tab/>
              <w:tab/>
            </w:r>
            <w:r>
              <w:rPr>
                <w:spacing w:val="-2"/>
                <w:sz w:val="24"/>
              </w:rPr>
              <w:t>становления человека,</w:t>
            </w:r>
            <w:r>
              <w:rPr>
                <w:sz w:val="24"/>
              </w:rPr>
              <w:tab/>
              <w:tab/>
            </w:r>
            <w:r>
              <w:rPr>
                <w:spacing w:val="-2"/>
                <w:sz w:val="24"/>
              </w:rPr>
              <w:t>выбора</w:t>
            </w:r>
            <w:r>
              <w:rPr>
                <w:sz w:val="24"/>
              </w:rPr>
              <w:tab/>
              <w:tab/>
            </w:r>
            <w:r>
              <w:rPr>
                <w:spacing w:val="-6"/>
                <w:sz w:val="24"/>
              </w:rPr>
              <w:t xml:space="preserve">им </w:t>
            </w:r>
            <w:r>
              <w:rPr>
                <w:spacing w:val="-2"/>
                <w:sz w:val="24"/>
              </w:rPr>
              <w:t>жизненного</w:t>
            </w:r>
            <w:r>
              <w:rPr>
                <w:sz w:val="24"/>
              </w:rPr>
              <w:tab/>
              <w:tab/>
              <w:tab/>
            </w:r>
            <w:r>
              <w:rPr>
                <w:spacing w:val="-4"/>
                <w:sz w:val="24"/>
              </w:rPr>
              <w:t>пути.</w:t>
            </w:r>
            <w:r>
              <w:rPr>
                <w:sz w:val="24"/>
              </w:rPr>
              <w:tab/>
            </w:r>
            <w:r>
              <w:rPr>
                <w:spacing w:val="-4"/>
                <w:sz w:val="24"/>
              </w:rPr>
              <w:t xml:space="preserve">(не </w:t>
            </w:r>
            <w:r>
              <w:rPr>
                <w:sz w:val="24"/>
              </w:rPr>
              <w:t>менее</w:t>
            </w:r>
            <w:r>
              <w:rPr>
                <w:spacing w:val="40"/>
                <w:sz w:val="24"/>
              </w:rPr>
              <w:t xml:space="preserve"> </w:t>
            </w:r>
            <w:r>
              <w:rPr>
                <w:sz w:val="24"/>
              </w:rPr>
              <w:t>двух</w:t>
            </w:r>
            <w:r>
              <w:rPr>
                <w:spacing w:val="77"/>
                <w:sz w:val="24"/>
              </w:rPr>
              <w:t xml:space="preserve"> </w:t>
            </w:r>
            <w:r>
              <w:rPr>
                <w:sz w:val="24"/>
              </w:rPr>
              <w:t xml:space="preserve">произведений </w:t>
            </w:r>
            <w:r>
              <w:rPr>
                <w:spacing w:val="-2"/>
                <w:sz w:val="24"/>
              </w:rPr>
              <w:t>современных отечественных</w:t>
            </w:r>
            <w:r>
              <w:rPr>
                <w:sz w:val="24"/>
              </w:rPr>
              <w:tab/>
              <w:tab/>
              <w:tab/>
              <w:tab/>
              <w:tab/>
              <w:tab/>
            </w:r>
            <w:r>
              <w:rPr>
                <w:spacing w:val="-10"/>
                <w:sz w:val="24"/>
              </w:rPr>
              <w:t xml:space="preserve">и </w:t>
            </w:r>
            <w:r>
              <w:rPr>
                <w:spacing w:val="-2"/>
                <w:sz w:val="24"/>
              </w:rPr>
              <w:t>зарубежных</w:t>
            </w:r>
            <w:r>
              <w:rPr>
                <w:sz w:val="24"/>
              </w:rPr>
              <w:tab/>
              <w:tab/>
              <w:tab/>
              <w:tab/>
            </w:r>
            <w:r>
              <w:rPr>
                <w:spacing w:val="-2"/>
                <w:sz w:val="24"/>
              </w:rPr>
              <w:t xml:space="preserve">писателей). </w:t>
            </w:r>
            <w:r>
              <w:rPr>
                <w:sz w:val="24"/>
              </w:rPr>
              <w:t>Например,</w:t>
            </w:r>
            <w:r>
              <w:rPr>
                <w:spacing w:val="74"/>
                <w:sz w:val="24"/>
              </w:rPr>
              <w:t xml:space="preserve"> </w:t>
            </w:r>
            <w:r>
              <w:rPr>
                <w:sz w:val="24"/>
              </w:rPr>
              <w:t>Л.</w:t>
            </w:r>
            <w:r>
              <w:rPr>
                <w:spacing w:val="75"/>
                <w:sz w:val="24"/>
              </w:rPr>
              <w:t xml:space="preserve"> </w:t>
            </w:r>
            <w:r>
              <w:rPr>
                <w:sz w:val="24"/>
              </w:rPr>
              <w:t>Л.</w:t>
            </w:r>
            <w:r>
              <w:rPr>
                <w:spacing w:val="76"/>
                <w:sz w:val="24"/>
              </w:rPr>
              <w:t xml:space="preserve"> </w:t>
            </w:r>
            <w:r>
              <w:rPr>
                <w:spacing w:val="-2"/>
                <w:sz w:val="24"/>
              </w:rPr>
              <w:t>Волкова</w:t>
            </w:r>
          </w:p>
          <w:p>
            <w:pPr>
              <w:pStyle w:val="TableParagraph"/>
              <w:widowControl w:val="false"/>
              <w:ind w:left="42" w:right="5" w:hanging="0"/>
              <w:jc w:val="both"/>
              <w:rPr>
                <w:sz w:val="24"/>
              </w:rPr>
            </w:pPr>
            <w:r>
              <w:rPr>
                <w:sz w:val="24"/>
              </w:rPr>
              <w:t>«Всем выйти из кадра», Т. В. Михеева. «Лёгкие горы», У. Старк «Умеешь ли ты свистеть, Йоханна?» и др.</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41" w:after="0"/>
              <w:rPr>
                <w:b/>
                <w:b/>
                <w:sz w:val="22"/>
              </w:rPr>
            </w:pPr>
            <w:r>
              <w:rPr>
                <w:b/>
                <w:sz w:val="22"/>
              </w:rPr>
            </w:r>
          </w:p>
          <w:p>
            <w:pPr>
              <w:pStyle w:val="TableParagraph"/>
              <w:widowControl w:val="false"/>
              <w:spacing w:before="1" w:after="0"/>
              <w:ind w:left="50" w:right="0" w:hanging="0"/>
              <w:rPr>
                <w:sz w:val="22"/>
              </w:rPr>
            </w:pPr>
            <w:r>
              <w:rPr>
                <w:spacing w:val="-10"/>
                <w:sz w:val="22"/>
              </w:rPr>
              <w:t>2</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6" w:after="0"/>
              <w:rPr>
                <w:b/>
                <w:b/>
                <w:sz w:val="24"/>
              </w:rPr>
            </w:pPr>
            <w:r>
              <w:rPr>
                <w:b/>
                <w:sz w:val="24"/>
              </w:rPr>
            </w:r>
          </w:p>
          <w:p>
            <w:pPr>
              <w:pStyle w:val="TableParagraph"/>
              <w:widowControl w:val="false"/>
              <w:tabs>
                <w:tab w:val="clear" w:pos="720"/>
                <w:tab w:val="left" w:pos="2327" w:leader="none"/>
              </w:tabs>
              <w:ind w:left="53" w:right="6" w:hanging="0"/>
              <w:rPr>
                <w:sz w:val="24"/>
              </w:rPr>
            </w:pPr>
            <w:r>
              <w:rPr>
                <w:spacing w:val="-2"/>
                <w:sz w:val="24"/>
              </w:rPr>
              <w:t>Библиотека</w:t>
            </w:r>
            <w:r>
              <w:rPr>
                <w:sz w:val="24"/>
              </w:rPr>
              <w:tab/>
            </w:r>
            <w:r>
              <w:rPr>
                <w:spacing w:val="-4"/>
                <w:sz w:val="24"/>
              </w:rPr>
              <w:t xml:space="preserve">ЦОК </w:t>
            </w:r>
            <w:hyperlink r:id="rId221">
              <w:r>
                <w:rPr>
                  <w:color w:val="0000FF"/>
                  <w:spacing w:val="-2"/>
                  <w:sz w:val="24"/>
                  <w:u w:val="single" w:color="0000FF"/>
                </w:rPr>
                <w:t>https://m.edsoo.ru/7f41727e</w:t>
              </w:r>
            </w:hyperlink>
          </w:p>
        </w:tc>
      </w:tr>
      <w:tr>
        <w:trPr>
          <w:trHeight w:val="335" w:hRule="atLeast"/>
        </w:trPr>
        <w:tc>
          <w:tcPr>
            <w:tcW w:w="324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50" w:right="0" w:hanging="0"/>
              <w:rPr>
                <w:sz w:val="22"/>
              </w:rPr>
            </w:pPr>
            <w:r>
              <w:rPr>
                <w:spacing w:val="-10"/>
                <w:sz w:val="22"/>
              </w:rPr>
              <w:t>7</w:t>
            </w:r>
          </w:p>
        </w:tc>
        <w:tc>
          <w:tcPr>
            <w:tcW w:w="5819"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02" w:hRule="atLeast"/>
        </w:trPr>
        <w:tc>
          <w:tcPr>
            <w:tcW w:w="9678"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8" w:after="0"/>
              <w:ind w:left="19" w:right="0" w:hanging="0"/>
              <w:rPr>
                <w:b/>
                <w:b/>
                <w:sz w:val="24"/>
              </w:rPr>
            </w:pPr>
            <w:r>
              <w:rPr>
                <w:b/>
                <w:sz w:val="24"/>
              </w:rPr>
              <w:t>Раздел</w:t>
            </w:r>
            <w:r>
              <w:rPr>
                <w:b/>
                <w:spacing w:val="-4"/>
                <w:sz w:val="24"/>
              </w:rPr>
              <w:t xml:space="preserve"> </w:t>
            </w:r>
            <w:r>
              <w:rPr>
                <w:b/>
                <w:sz w:val="24"/>
              </w:rPr>
              <w:t>7.</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trPr>
          <w:trHeight w:val="1473"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97" w:after="0"/>
              <w:rPr>
                <w:b/>
                <w:b/>
                <w:sz w:val="22"/>
              </w:rPr>
            </w:pPr>
            <w:r>
              <w:rPr>
                <w:b/>
                <w:sz w:val="22"/>
              </w:rPr>
            </w:r>
          </w:p>
          <w:p>
            <w:pPr>
              <w:pStyle w:val="TableParagraph"/>
              <w:widowControl w:val="false"/>
              <w:ind w:left="0" w:right="46" w:hanging="0"/>
              <w:jc w:val="center"/>
              <w:rPr>
                <w:sz w:val="22"/>
              </w:rPr>
            </w:pPr>
            <w:r>
              <w:rPr>
                <w:spacing w:val="-5"/>
                <w:sz w:val="22"/>
              </w:rPr>
              <w:t>7.1</w:t>
            </w:r>
          </w:p>
        </w:tc>
        <w:tc>
          <w:tcPr>
            <w:tcW w:w="287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87" w:leader="none"/>
              </w:tabs>
              <w:spacing w:before="37" w:after="0"/>
              <w:ind w:left="42" w:right="17" w:hanging="0"/>
              <w:jc w:val="both"/>
              <w:rPr>
                <w:sz w:val="24"/>
              </w:rPr>
            </w:pPr>
            <w:r>
              <w:rPr>
                <w:sz w:val="24"/>
              </w:rPr>
              <w:t xml:space="preserve">М. де Сервантес Сааведра. </w:t>
            </w:r>
            <w:r>
              <w:rPr>
                <w:spacing w:val="-2"/>
                <w:sz w:val="24"/>
              </w:rPr>
              <w:t>Роман</w:t>
            </w:r>
            <w:r>
              <w:rPr>
                <w:sz w:val="24"/>
              </w:rPr>
              <w:tab/>
            </w:r>
            <w:r>
              <w:rPr>
                <w:spacing w:val="-2"/>
                <w:sz w:val="24"/>
              </w:rPr>
              <w:t xml:space="preserve">«Хитроумный </w:t>
            </w:r>
            <w:r>
              <w:rPr>
                <w:sz w:val="24"/>
              </w:rPr>
              <w:t xml:space="preserve">идальго Дон Кихот Ламанчский» (главы по </w:t>
            </w:r>
            <w:r>
              <w:rPr>
                <w:spacing w:val="-2"/>
                <w:sz w:val="24"/>
              </w:rPr>
              <w:t>выбору).</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97" w:after="0"/>
              <w:rPr>
                <w:b/>
                <w:b/>
                <w:sz w:val="22"/>
              </w:rPr>
            </w:pPr>
            <w:r>
              <w:rPr>
                <w:b/>
                <w:sz w:val="22"/>
              </w:rPr>
            </w:r>
          </w:p>
          <w:p>
            <w:pPr>
              <w:pStyle w:val="TableParagraph"/>
              <w:widowControl w:val="false"/>
              <w:ind w:left="40" w:right="0" w:hanging="0"/>
              <w:rPr>
                <w:sz w:val="22"/>
              </w:rPr>
            </w:pPr>
            <w:r>
              <w:rPr>
                <w:spacing w:val="-10"/>
                <w:sz w:val="22"/>
              </w:rPr>
              <w:t>2</w:t>
            </w:r>
          </w:p>
        </w:tc>
        <w:tc>
          <w:tcPr>
            <w:tcW w:w="147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rPr>
                <w:b/>
                <w:b/>
                <w:sz w:val="24"/>
              </w:rPr>
            </w:pPr>
            <w:r>
              <w:rPr>
                <w:b/>
                <w:sz w:val="24"/>
              </w:rPr>
            </w:r>
          </w:p>
          <w:p>
            <w:pPr>
              <w:pStyle w:val="TableParagraph"/>
              <w:widowControl w:val="false"/>
              <w:tabs>
                <w:tab w:val="clear" w:pos="720"/>
                <w:tab w:val="left" w:pos="2327" w:leader="none"/>
              </w:tabs>
              <w:ind w:left="53" w:right="6" w:hanging="0"/>
              <w:rPr>
                <w:sz w:val="24"/>
              </w:rPr>
            </w:pPr>
            <w:r>
              <w:rPr>
                <w:spacing w:val="-2"/>
                <w:sz w:val="24"/>
              </w:rPr>
              <w:t>Библиотека</w:t>
            </w:r>
            <w:r>
              <w:rPr>
                <w:sz w:val="24"/>
              </w:rPr>
              <w:tab/>
            </w:r>
            <w:r>
              <w:rPr>
                <w:spacing w:val="-4"/>
                <w:sz w:val="24"/>
              </w:rPr>
              <w:t xml:space="preserve">ЦОК </w:t>
            </w:r>
            <w:hyperlink r:id="rId222">
              <w:r>
                <w:rPr>
                  <w:color w:val="0000FF"/>
                  <w:spacing w:val="-2"/>
                  <w:sz w:val="24"/>
                  <w:u w:val="single" w:color="0000FF"/>
                </w:rPr>
                <w:t>https://m.edsoo.ru/7f41727e</w:t>
              </w:r>
            </w:hyperlink>
          </w:p>
        </w:tc>
      </w:tr>
      <w:tr>
        <w:trPr>
          <w:trHeight w:val="595" w:hRule="atLeast"/>
        </w:trPr>
        <w:tc>
          <w:tcPr>
            <w:tcW w:w="364" w:type="dxa"/>
            <w:tcBorders>
              <w:top w:val="single" w:sz="4" w:space="0" w:color="000000"/>
              <w:left w:val="single" w:sz="4" w:space="0" w:color="000000"/>
              <w:right w:val="single" w:sz="4" w:space="0" w:color="000000"/>
            </w:tcBorders>
          </w:tcPr>
          <w:p>
            <w:pPr>
              <w:pStyle w:val="TableParagraph"/>
              <w:widowControl w:val="false"/>
              <w:spacing w:before="157" w:after="0"/>
              <w:ind w:left="0" w:right="46" w:hanging="0"/>
              <w:jc w:val="center"/>
              <w:rPr>
                <w:sz w:val="22"/>
              </w:rPr>
            </w:pPr>
            <w:r>
              <w:rPr>
                <w:spacing w:val="-5"/>
                <w:sz w:val="22"/>
              </w:rPr>
              <w:t>7.2</w:t>
            </w:r>
          </w:p>
        </w:tc>
        <w:tc>
          <w:tcPr>
            <w:tcW w:w="2876" w:type="dxa"/>
            <w:tcBorders>
              <w:top w:val="single" w:sz="4" w:space="0" w:color="000000"/>
              <w:left w:val="single" w:sz="4" w:space="0" w:color="000000"/>
              <w:right w:val="single" w:sz="4" w:space="0" w:color="000000"/>
            </w:tcBorders>
          </w:tcPr>
          <w:p>
            <w:pPr>
              <w:pStyle w:val="TableParagraph"/>
              <w:widowControl w:val="false"/>
              <w:spacing w:before="6" w:after="0"/>
              <w:ind w:left="42" w:right="17" w:hanging="0"/>
              <w:rPr>
                <w:sz w:val="24"/>
              </w:rPr>
            </w:pPr>
            <w:r>
              <w:rPr>
                <w:sz w:val="24"/>
              </w:rPr>
              <w:t>Зарубежная</w:t>
            </w:r>
            <w:r>
              <w:rPr>
                <w:spacing w:val="35"/>
                <w:sz w:val="24"/>
              </w:rPr>
              <w:t xml:space="preserve"> </w:t>
            </w:r>
            <w:r>
              <w:rPr>
                <w:sz w:val="24"/>
              </w:rPr>
              <w:t>новеллистика. (одно-два</w:t>
            </w:r>
            <w:r>
              <w:rPr>
                <w:spacing w:val="7"/>
                <w:sz w:val="24"/>
              </w:rPr>
              <w:t xml:space="preserve"> </w:t>
            </w:r>
            <w:r>
              <w:rPr>
                <w:sz w:val="24"/>
              </w:rPr>
              <w:t>произведения</w:t>
            </w:r>
            <w:r>
              <w:rPr>
                <w:spacing w:val="9"/>
                <w:sz w:val="24"/>
              </w:rPr>
              <w:t xml:space="preserve"> </w:t>
            </w:r>
            <w:r>
              <w:rPr>
                <w:spacing w:val="-5"/>
                <w:sz w:val="24"/>
              </w:rPr>
              <w:t>по</w:t>
            </w:r>
          </w:p>
        </w:tc>
        <w:tc>
          <w:tcPr>
            <w:tcW w:w="619" w:type="dxa"/>
            <w:tcBorders>
              <w:top w:val="single" w:sz="4" w:space="0" w:color="000000"/>
              <w:left w:val="single" w:sz="4" w:space="0" w:color="000000"/>
              <w:right w:val="single" w:sz="4" w:space="0" w:color="000000"/>
            </w:tcBorders>
          </w:tcPr>
          <w:p>
            <w:pPr>
              <w:pStyle w:val="TableParagraph"/>
              <w:widowControl w:val="false"/>
              <w:spacing w:before="157" w:after="0"/>
              <w:ind w:left="40" w:right="0" w:hanging="0"/>
              <w:rPr>
                <w:sz w:val="22"/>
              </w:rPr>
            </w:pPr>
            <w:r>
              <w:rPr>
                <w:spacing w:val="-10"/>
                <w:sz w:val="22"/>
              </w:rPr>
              <w:t>2</w:t>
            </w:r>
          </w:p>
        </w:tc>
        <w:tc>
          <w:tcPr>
            <w:tcW w:w="1478"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1491"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right w:val="single" w:sz="4" w:space="0" w:color="000000"/>
            </w:tcBorders>
          </w:tcPr>
          <w:p>
            <w:pPr>
              <w:pStyle w:val="TableParagraph"/>
              <w:widowControl w:val="false"/>
              <w:tabs>
                <w:tab w:val="clear" w:pos="720"/>
                <w:tab w:val="left" w:pos="2327" w:leader="none"/>
              </w:tabs>
              <w:spacing w:before="6" w:after="0"/>
              <w:ind w:left="53" w:right="6" w:hanging="0"/>
              <w:rPr>
                <w:sz w:val="24"/>
              </w:rPr>
            </w:pPr>
            <w:r>
              <w:rPr>
                <w:spacing w:val="-2"/>
                <w:sz w:val="24"/>
              </w:rPr>
              <w:t>Библиотека</w:t>
            </w:r>
            <w:r>
              <w:rPr>
                <w:sz w:val="24"/>
              </w:rPr>
              <w:tab/>
            </w:r>
            <w:r>
              <w:rPr>
                <w:spacing w:val="-4"/>
                <w:sz w:val="24"/>
              </w:rPr>
              <w:t xml:space="preserve">ЦОК </w:t>
            </w:r>
            <w:hyperlink r:id="rId223">
              <w:r>
                <w:rPr>
                  <w:color w:val="0000FF"/>
                  <w:spacing w:val="-2"/>
                  <w:sz w:val="24"/>
                  <w:u w:val="single" w:color="0000FF"/>
                </w:rPr>
                <w:t>https://m.edsoo.ru/7f41727e</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2" w:type="dxa"/>
        <w:jc w:val="left"/>
        <w:tblInd w:w="198" w:type="dxa"/>
        <w:tblLayout w:type="fixed"/>
        <w:tblCellMar>
          <w:top w:w="0" w:type="dxa"/>
          <w:left w:w="5" w:type="dxa"/>
          <w:bottom w:w="0" w:type="dxa"/>
          <w:right w:w="5" w:type="dxa"/>
        </w:tblCellMar>
        <w:tblLook w:val="01e0"/>
      </w:tblPr>
      <w:tblGrid>
        <w:gridCol w:w="353"/>
        <w:gridCol w:w="2877"/>
        <w:gridCol w:w="610"/>
        <w:gridCol w:w="1458"/>
        <w:gridCol w:w="1547"/>
        <w:gridCol w:w="2826"/>
      </w:tblGrid>
      <w:tr>
        <w:trPr>
          <w:trHeight w:val="311" w:hRule="atLeast"/>
        </w:trPr>
        <w:tc>
          <w:tcPr>
            <w:tcW w:w="35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11" w:hanging="0"/>
              <w:rPr>
                <w:b/>
                <w:b/>
                <w:sz w:val="22"/>
              </w:rPr>
            </w:pPr>
            <w:r>
              <w:rPr>
                <w:b/>
                <w:spacing w:val="-10"/>
                <w:sz w:val="22"/>
              </w:rPr>
              <w:t xml:space="preserve">№ </w:t>
            </w:r>
            <w:r>
              <w:rPr>
                <w:b/>
                <w:spacing w:val="-5"/>
                <w:sz w:val="22"/>
              </w:rPr>
              <w:t>п/п</w:t>
            </w:r>
          </w:p>
        </w:tc>
        <w:tc>
          <w:tcPr>
            <w:tcW w:w="287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53" w:right="5"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61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51" w:right="0" w:hanging="0"/>
              <w:rPr>
                <w:b/>
                <w:b/>
                <w:sz w:val="22"/>
              </w:rPr>
            </w:pPr>
            <w:r>
              <w:rPr>
                <w:b/>
                <w:sz w:val="22"/>
              </w:rPr>
              <w:t>Количество</w:t>
            </w:r>
            <w:r>
              <w:rPr>
                <w:b/>
                <w:spacing w:val="-6"/>
                <w:sz w:val="22"/>
              </w:rPr>
              <w:t xml:space="preserve"> </w:t>
            </w:r>
            <w:r>
              <w:rPr>
                <w:b/>
                <w:spacing w:val="-2"/>
                <w:sz w:val="22"/>
              </w:rPr>
              <w:t>часов</w:t>
            </w:r>
          </w:p>
        </w:tc>
        <w:tc>
          <w:tcPr>
            <w:tcW w:w="282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43" w:leader="none"/>
              </w:tabs>
              <w:spacing w:before="173" w:after="0"/>
              <w:ind w:left="45" w:right="0" w:hanging="0"/>
              <w:rPr>
                <w:b/>
                <w:b/>
                <w:sz w:val="22"/>
              </w:rPr>
            </w:pPr>
            <w:r>
              <w:rPr>
                <w:b/>
                <w:spacing w:val="-2"/>
                <w:sz w:val="22"/>
              </w:rPr>
              <w:t>Электронные</w:t>
            </w:r>
            <w:r>
              <w:rPr>
                <w:b/>
                <w:sz w:val="22"/>
              </w:rPr>
              <w:tab/>
            </w:r>
            <w:r>
              <w:rPr>
                <w:b/>
                <w:spacing w:val="-2"/>
                <w:sz w:val="22"/>
              </w:rPr>
              <w:t xml:space="preserve">(цифровые) </w:t>
            </w:r>
            <w:r>
              <w:rPr>
                <w:b/>
                <w:sz w:val="22"/>
              </w:rPr>
              <w:t>образовательные ресурсы</w:t>
            </w:r>
          </w:p>
        </w:tc>
      </w:tr>
      <w:tr>
        <w:trPr>
          <w:trHeight w:val="566" w:hRule="atLeast"/>
        </w:trPr>
        <w:tc>
          <w:tcPr>
            <w:tcW w:w="35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7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51" w:right="-15" w:hanging="0"/>
              <w:rPr>
                <w:b/>
                <w:b/>
                <w:sz w:val="22"/>
              </w:rPr>
            </w:pPr>
            <w:r>
              <w:rPr>
                <w:b/>
                <w:spacing w:val="-4"/>
                <w:sz w:val="22"/>
              </w:rPr>
              <w:t>Всего</w:t>
            </w:r>
          </w:p>
        </w:tc>
        <w:tc>
          <w:tcPr>
            <w:tcW w:w="14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62" w:right="0" w:hanging="0"/>
              <w:rPr>
                <w:b/>
                <w:b/>
                <w:sz w:val="22"/>
              </w:rPr>
            </w:pPr>
            <w:r>
              <w:rPr>
                <w:b/>
                <w:spacing w:val="-2"/>
                <w:sz w:val="22"/>
              </w:rPr>
              <w:t>Контрольные работы</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69" w:right="0" w:hanging="0"/>
              <w:rPr>
                <w:b/>
                <w:b/>
                <w:sz w:val="22"/>
              </w:rPr>
            </w:pPr>
            <w:r>
              <w:rPr>
                <w:b/>
                <w:spacing w:val="-2"/>
                <w:sz w:val="22"/>
              </w:rPr>
              <w:t>Практические работы</w:t>
            </w:r>
          </w:p>
        </w:tc>
        <w:tc>
          <w:tcPr>
            <w:tcW w:w="282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1442" w:hRule="atLeast"/>
        </w:trPr>
        <w:tc>
          <w:tcPr>
            <w:tcW w:w="3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7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35" w:leader="none"/>
                <w:tab w:val="left" w:pos="1582" w:leader="none"/>
                <w:tab w:val="left" w:pos="2165" w:leader="none"/>
                <w:tab w:val="left" w:pos="2619" w:leader="none"/>
              </w:tabs>
              <w:spacing w:before="6" w:after="0"/>
              <w:ind w:left="53" w:right="5" w:hanging="0"/>
              <w:rPr>
                <w:sz w:val="24"/>
              </w:rPr>
            </w:pPr>
            <w:r>
              <w:rPr>
                <w:spacing w:val="-2"/>
                <w:sz w:val="24"/>
              </w:rPr>
              <w:t>выбору).</w:t>
            </w:r>
            <w:r>
              <w:rPr>
                <w:sz w:val="24"/>
              </w:rPr>
              <w:tab/>
            </w:r>
            <w:r>
              <w:rPr>
                <w:spacing w:val="-2"/>
                <w:sz w:val="24"/>
              </w:rPr>
              <w:t>Например,</w:t>
            </w:r>
            <w:r>
              <w:rPr>
                <w:sz w:val="24"/>
              </w:rPr>
              <w:tab/>
            </w:r>
            <w:r>
              <w:rPr>
                <w:spacing w:val="-6"/>
                <w:sz w:val="24"/>
              </w:rPr>
              <w:t xml:space="preserve">П. </w:t>
            </w:r>
            <w:r>
              <w:rPr>
                <w:spacing w:val="-2"/>
                <w:sz w:val="24"/>
              </w:rPr>
              <w:t>Мериме.«Маттео Фальконе»;</w:t>
            </w:r>
            <w:r>
              <w:rPr>
                <w:sz w:val="24"/>
              </w:rPr>
              <w:tab/>
              <w:tab/>
            </w:r>
            <w:r>
              <w:rPr>
                <w:spacing w:val="-5"/>
                <w:sz w:val="24"/>
              </w:rPr>
              <w:t>О.</w:t>
            </w:r>
            <w:r>
              <w:rPr>
                <w:sz w:val="24"/>
              </w:rPr>
              <w:tab/>
            </w:r>
            <w:r>
              <w:rPr>
                <w:spacing w:val="-2"/>
                <w:sz w:val="24"/>
              </w:rPr>
              <w:t>Генри.</w:t>
            </w:r>
          </w:p>
          <w:p>
            <w:pPr>
              <w:pStyle w:val="TableParagraph"/>
              <w:widowControl w:val="false"/>
              <w:tabs>
                <w:tab w:val="clear" w:pos="720"/>
                <w:tab w:val="left" w:pos="1849" w:leader="none"/>
              </w:tabs>
              <w:ind w:left="53" w:right="0" w:hanging="0"/>
              <w:rPr>
                <w:sz w:val="24"/>
              </w:rPr>
            </w:pPr>
            <w:r>
              <w:rPr>
                <w:spacing w:val="-2"/>
                <w:sz w:val="24"/>
              </w:rPr>
              <w:t>«Дары</w:t>
            </w:r>
            <w:r>
              <w:rPr>
                <w:sz w:val="24"/>
              </w:rPr>
              <w:tab/>
            </w:r>
            <w:r>
              <w:rPr>
                <w:spacing w:val="-2"/>
                <w:sz w:val="24"/>
              </w:rPr>
              <w:t>волхвов»,</w:t>
            </w:r>
          </w:p>
          <w:p>
            <w:pPr>
              <w:pStyle w:val="TableParagraph"/>
              <w:widowControl w:val="false"/>
              <w:ind w:left="53" w:right="0" w:hanging="0"/>
              <w:rPr>
                <w:sz w:val="24"/>
              </w:rPr>
            </w:pPr>
            <w:r>
              <w:rPr>
                <w:sz w:val="24"/>
              </w:rPr>
              <w:t>«Последний</w:t>
            </w:r>
            <w:r>
              <w:rPr>
                <w:spacing w:val="-4"/>
                <w:sz w:val="24"/>
              </w:rPr>
              <w:t xml:space="preserve"> </w:t>
            </w:r>
            <w:r>
              <w:rPr>
                <w:spacing w:val="-2"/>
                <w:sz w:val="24"/>
              </w:rPr>
              <w:t>лист».</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2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865" w:hRule="atLeast"/>
        </w:trPr>
        <w:tc>
          <w:tcPr>
            <w:tcW w:w="353" w:type="dxa"/>
            <w:tcBorders>
              <w:top w:val="single" w:sz="4" w:space="0" w:color="000000"/>
              <w:left w:val="single" w:sz="4" w:space="0" w:color="000000"/>
              <w:bottom w:val="double" w:sz="4" w:space="0" w:color="000000"/>
              <w:right w:val="single" w:sz="4" w:space="0" w:color="000000"/>
            </w:tcBorders>
          </w:tcPr>
          <w:p>
            <w:pPr>
              <w:pStyle w:val="TableParagraph"/>
              <w:widowControl w:val="false"/>
              <w:spacing w:before="40" w:after="0"/>
              <w:rPr>
                <w:b/>
                <w:b/>
                <w:sz w:val="22"/>
              </w:rPr>
            </w:pPr>
            <w:r>
              <w:rPr>
                <w:b/>
                <w:sz w:val="22"/>
              </w:rPr>
            </w:r>
          </w:p>
          <w:p>
            <w:pPr>
              <w:pStyle w:val="TableParagraph"/>
              <w:widowControl w:val="false"/>
              <w:ind w:left="19" w:right="0" w:hanging="0"/>
              <w:rPr>
                <w:sz w:val="22"/>
              </w:rPr>
            </w:pPr>
            <w:r>
              <w:rPr>
                <w:spacing w:val="-5"/>
                <w:sz w:val="22"/>
              </w:rPr>
              <w:t>7.3</w:t>
            </w:r>
          </w:p>
        </w:tc>
        <w:tc>
          <w:tcPr>
            <w:tcW w:w="2877" w:type="dxa"/>
            <w:tcBorders>
              <w:top w:val="single" w:sz="4" w:space="0" w:color="000000"/>
              <w:left w:val="single" w:sz="4" w:space="0" w:color="000000"/>
              <w:bottom w:val="double" w:sz="4" w:space="0" w:color="000000"/>
              <w:right w:val="single" w:sz="4" w:space="0" w:color="000000"/>
            </w:tcBorders>
          </w:tcPr>
          <w:p>
            <w:pPr>
              <w:pStyle w:val="TableParagraph"/>
              <w:widowControl w:val="false"/>
              <w:tabs>
                <w:tab w:val="clear" w:pos="720"/>
                <w:tab w:val="left" w:pos="532" w:leader="none"/>
                <w:tab w:val="left" w:pos="1007" w:leader="none"/>
                <w:tab w:val="left" w:pos="1755" w:leader="none"/>
              </w:tabs>
              <w:spacing w:before="3" w:after="0"/>
              <w:ind w:left="53" w:right="8" w:hanging="0"/>
              <w:rPr>
                <w:sz w:val="24"/>
              </w:rPr>
            </w:pPr>
            <w:r>
              <w:rPr>
                <w:spacing w:val="-6"/>
                <w:sz w:val="24"/>
              </w:rPr>
              <w:t>А.</w:t>
            </w:r>
            <w:r>
              <w:rPr>
                <w:sz w:val="24"/>
              </w:rPr>
              <w:tab/>
            </w:r>
            <w:r>
              <w:rPr>
                <w:spacing w:val="-6"/>
                <w:sz w:val="24"/>
              </w:rPr>
              <w:t>де</w:t>
            </w:r>
            <w:r>
              <w:rPr>
                <w:sz w:val="24"/>
              </w:rPr>
              <w:tab/>
            </w:r>
            <w:r>
              <w:rPr>
                <w:spacing w:val="-4"/>
                <w:sz w:val="24"/>
              </w:rPr>
              <w:t>Сент</w:t>
            </w:r>
            <w:r>
              <w:rPr>
                <w:sz w:val="24"/>
              </w:rPr>
              <w:tab/>
            </w:r>
            <w:r>
              <w:rPr>
                <w:spacing w:val="-2"/>
                <w:sz w:val="24"/>
              </w:rPr>
              <w:t>Экзюпери. Повесть-сказка</w:t>
            </w:r>
          </w:p>
          <w:p>
            <w:pPr>
              <w:pStyle w:val="TableParagraph"/>
              <w:widowControl w:val="false"/>
              <w:ind w:left="53" w:right="0" w:hanging="0"/>
              <w:rPr>
                <w:sz w:val="24"/>
              </w:rPr>
            </w:pPr>
            <w:r>
              <w:rPr>
                <w:sz w:val="24"/>
              </w:rPr>
              <w:t>«Маленький</w:t>
            </w:r>
            <w:r>
              <w:rPr>
                <w:spacing w:val="-5"/>
                <w:sz w:val="24"/>
              </w:rPr>
              <w:t xml:space="preserve"> </w:t>
            </w:r>
            <w:r>
              <w:rPr>
                <w:spacing w:val="-2"/>
                <w:sz w:val="24"/>
              </w:rPr>
              <w:t>принц»</w:t>
            </w:r>
          </w:p>
        </w:tc>
        <w:tc>
          <w:tcPr>
            <w:tcW w:w="610" w:type="dxa"/>
            <w:tcBorders>
              <w:top w:val="single" w:sz="4" w:space="0" w:color="000000"/>
              <w:left w:val="single" w:sz="4" w:space="0" w:color="000000"/>
              <w:bottom w:val="double" w:sz="4" w:space="0" w:color="000000"/>
              <w:right w:val="single" w:sz="4" w:space="0" w:color="000000"/>
            </w:tcBorders>
          </w:tcPr>
          <w:p>
            <w:pPr>
              <w:pStyle w:val="TableParagraph"/>
              <w:widowControl w:val="false"/>
              <w:spacing w:before="40" w:after="0"/>
              <w:rPr>
                <w:b/>
                <w:b/>
                <w:sz w:val="22"/>
              </w:rPr>
            </w:pPr>
            <w:r>
              <w:rPr>
                <w:b/>
                <w:sz w:val="22"/>
              </w:rPr>
            </w:r>
          </w:p>
          <w:p>
            <w:pPr>
              <w:pStyle w:val="TableParagraph"/>
              <w:widowControl w:val="false"/>
              <w:ind w:left="51" w:right="0" w:hanging="0"/>
              <w:rPr>
                <w:sz w:val="22"/>
              </w:rPr>
            </w:pPr>
            <w:r>
              <w:rPr>
                <w:spacing w:val="-10"/>
                <w:sz w:val="22"/>
              </w:rPr>
              <w:t>3</w:t>
            </w:r>
          </w:p>
        </w:tc>
        <w:tc>
          <w:tcPr>
            <w:tcW w:w="1458"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1547"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2826" w:type="dxa"/>
            <w:tcBorders>
              <w:top w:val="single" w:sz="4" w:space="0" w:color="000000"/>
              <w:left w:val="single" w:sz="4" w:space="0" w:color="000000"/>
              <w:bottom w:val="double" w:sz="4" w:space="0" w:color="000000"/>
              <w:right w:val="single" w:sz="4" w:space="0" w:color="000000"/>
            </w:tcBorders>
          </w:tcPr>
          <w:p>
            <w:pPr>
              <w:pStyle w:val="TableParagraph"/>
              <w:widowControl w:val="false"/>
              <w:tabs>
                <w:tab w:val="clear" w:pos="720"/>
                <w:tab w:val="left" w:pos="2310" w:leader="none"/>
              </w:tabs>
              <w:spacing w:before="143" w:after="0"/>
              <w:ind w:left="36" w:right="1" w:hanging="0"/>
              <w:rPr>
                <w:sz w:val="24"/>
              </w:rPr>
            </w:pPr>
            <w:r>
              <w:rPr>
                <w:spacing w:val="-2"/>
                <w:sz w:val="24"/>
              </w:rPr>
              <w:t>Библиотека</w:t>
            </w:r>
            <w:r>
              <w:rPr>
                <w:sz w:val="24"/>
              </w:rPr>
              <w:tab/>
            </w:r>
            <w:r>
              <w:rPr>
                <w:spacing w:val="-4"/>
                <w:sz w:val="24"/>
              </w:rPr>
              <w:t xml:space="preserve">ЦОК </w:t>
            </w:r>
            <w:hyperlink r:id="rId224">
              <w:r>
                <w:rPr>
                  <w:color w:val="0000FF"/>
                  <w:spacing w:val="-2"/>
                  <w:sz w:val="24"/>
                  <w:u w:val="single" w:color="0000FF"/>
                </w:rPr>
                <w:t>https://m.edsoo.ru/7f41727e</w:t>
              </w:r>
            </w:hyperlink>
          </w:p>
        </w:tc>
      </w:tr>
      <w:tr>
        <w:trPr>
          <w:trHeight w:val="313" w:hRule="atLeast"/>
        </w:trPr>
        <w:tc>
          <w:tcPr>
            <w:tcW w:w="3230" w:type="dxa"/>
            <w:gridSpan w:val="2"/>
            <w:tcBorders>
              <w:top w:val="double" w:sz="4" w:space="0" w:color="000000"/>
              <w:left w:val="single" w:sz="4" w:space="0" w:color="000000"/>
              <w:bottom w:val="single" w:sz="4" w:space="0" w:color="000000"/>
              <w:right w:val="single" w:sz="4" w:space="0" w:color="000000"/>
            </w:tcBorders>
          </w:tcPr>
          <w:p>
            <w:pPr>
              <w:pStyle w:val="TableParagraph"/>
              <w:widowControl w:val="false"/>
              <w:spacing w:before="15" w:after="0"/>
              <w:ind w:left="19" w:right="0" w:hanging="0"/>
              <w:rPr>
                <w:sz w:val="24"/>
              </w:rPr>
            </w:pPr>
            <w:r>
              <w:rPr>
                <w:sz w:val="24"/>
              </w:rPr>
              <w:t>Итого по</w:t>
            </w:r>
            <w:r>
              <w:rPr>
                <w:spacing w:val="1"/>
                <w:sz w:val="24"/>
              </w:rPr>
              <w:t xml:space="preserve"> </w:t>
            </w:r>
            <w:r>
              <w:rPr>
                <w:spacing w:val="-2"/>
                <w:sz w:val="24"/>
              </w:rPr>
              <w:t>разделу</w:t>
            </w:r>
          </w:p>
        </w:tc>
        <w:tc>
          <w:tcPr>
            <w:tcW w:w="610"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29" w:after="0"/>
              <w:ind w:left="51" w:right="0" w:hanging="0"/>
              <w:rPr>
                <w:sz w:val="22"/>
              </w:rPr>
            </w:pPr>
            <w:r>
              <w:rPr>
                <w:spacing w:val="-10"/>
                <w:sz w:val="22"/>
              </w:rPr>
              <w:t>7</w:t>
            </w:r>
          </w:p>
        </w:tc>
        <w:tc>
          <w:tcPr>
            <w:tcW w:w="5831" w:type="dxa"/>
            <w:gridSpan w:val="3"/>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645" w:hRule="atLeast"/>
        </w:trPr>
        <w:tc>
          <w:tcPr>
            <w:tcW w:w="32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19" w:right="0" w:hanging="0"/>
              <w:rPr>
                <w:sz w:val="24"/>
              </w:rPr>
            </w:pPr>
            <w:r>
              <w:rPr>
                <w:sz w:val="24"/>
              </w:rPr>
              <w:t>Развитие</w:t>
            </w:r>
            <w:r>
              <w:rPr>
                <w:spacing w:val="-7"/>
                <w:sz w:val="24"/>
              </w:rPr>
              <w:t xml:space="preserve"> </w:t>
            </w:r>
            <w:r>
              <w:rPr>
                <w:spacing w:val="-4"/>
                <w:sz w:val="24"/>
              </w:rPr>
              <w:t>речи</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51" w:right="0" w:hanging="0"/>
              <w:rPr>
                <w:sz w:val="22"/>
              </w:rPr>
            </w:pPr>
            <w:r>
              <w:rPr>
                <w:spacing w:val="-10"/>
                <w:sz w:val="22"/>
              </w:rPr>
              <w:t>5</w:t>
            </w:r>
          </w:p>
        </w:tc>
        <w:tc>
          <w:tcPr>
            <w:tcW w:w="14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2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07" w:leader="none"/>
              </w:tabs>
              <w:spacing w:before="39" w:after="0"/>
              <w:ind w:left="45" w:right="0" w:hanging="0"/>
              <w:rPr>
                <w:sz w:val="24"/>
              </w:rPr>
            </w:pPr>
            <w:r>
              <w:rPr>
                <w:spacing w:val="-2"/>
                <w:sz w:val="24"/>
              </w:rPr>
              <w:t>Библиотека</w:t>
            </w:r>
            <w:r>
              <w:rPr>
                <w:sz w:val="24"/>
              </w:rPr>
              <w:tab/>
            </w:r>
            <w:r>
              <w:rPr>
                <w:spacing w:val="-4"/>
                <w:sz w:val="24"/>
              </w:rPr>
              <w:t xml:space="preserve">ЦОК </w:t>
            </w:r>
            <w:hyperlink r:id="rId225">
              <w:r>
                <w:rPr>
                  <w:color w:val="0000FF"/>
                  <w:spacing w:val="-2"/>
                  <w:sz w:val="24"/>
                  <w:u w:val="single" w:color="0000FF"/>
                </w:rPr>
                <w:t>https://m.edsoo.ru/7f41727e</w:t>
              </w:r>
            </w:hyperlink>
          </w:p>
        </w:tc>
      </w:tr>
      <w:tr>
        <w:trPr>
          <w:trHeight w:val="578" w:hRule="atLeast"/>
        </w:trPr>
        <w:tc>
          <w:tcPr>
            <w:tcW w:w="32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Внеклассное</w:t>
            </w:r>
            <w:r>
              <w:rPr>
                <w:spacing w:val="-7"/>
                <w:sz w:val="24"/>
              </w:rPr>
              <w:t xml:space="preserve"> </w:t>
            </w:r>
            <w:r>
              <w:rPr>
                <w:spacing w:val="-2"/>
                <w:sz w:val="24"/>
              </w:rPr>
              <w:t>чтение</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1" w:right="0" w:hanging="0"/>
              <w:rPr>
                <w:sz w:val="22"/>
              </w:rPr>
            </w:pPr>
            <w:r>
              <w:rPr>
                <w:spacing w:val="-10"/>
                <w:sz w:val="22"/>
              </w:rPr>
              <w:t>2</w:t>
            </w:r>
          </w:p>
        </w:tc>
        <w:tc>
          <w:tcPr>
            <w:tcW w:w="14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2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07" w:leader="none"/>
              </w:tabs>
              <w:spacing w:lineRule="atLeast" w:line="270" w:before="6" w:after="0"/>
              <w:ind w:left="45" w:right="0" w:hanging="0"/>
              <w:rPr>
                <w:sz w:val="24"/>
              </w:rPr>
            </w:pPr>
            <w:r>
              <w:rPr>
                <w:spacing w:val="-2"/>
                <w:sz w:val="24"/>
              </w:rPr>
              <w:t>Библиотека</w:t>
            </w:r>
            <w:r>
              <w:rPr>
                <w:sz w:val="24"/>
              </w:rPr>
              <w:tab/>
            </w:r>
            <w:r>
              <w:rPr>
                <w:spacing w:val="-4"/>
                <w:sz w:val="24"/>
              </w:rPr>
              <w:t xml:space="preserve">ЦОК </w:t>
            </w:r>
            <w:hyperlink r:id="rId226">
              <w:r>
                <w:rPr>
                  <w:color w:val="0000FF"/>
                  <w:spacing w:val="-2"/>
                  <w:sz w:val="24"/>
                  <w:u w:val="single" w:color="0000FF"/>
                </w:rPr>
                <w:t>https://m.edsoo.ru/7f41727e</w:t>
              </w:r>
            </w:hyperlink>
          </w:p>
        </w:tc>
      </w:tr>
      <w:tr>
        <w:trPr>
          <w:trHeight w:val="645" w:hRule="atLeast"/>
        </w:trPr>
        <w:tc>
          <w:tcPr>
            <w:tcW w:w="32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19" w:right="0" w:hanging="0"/>
              <w:rPr>
                <w:sz w:val="24"/>
              </w:rPr>
            </w:pPr>
            <w:r>
              <w:rPr>
                <w:sz w:val="24"/>
              </w:rPr>
              <w:t>Итоговые</w:t>
            </w:r>
            <w:r>
              <w:rPr>
                <w:spacing w:val="-3"/>
                <w:sz w:val="24"/>
              </w:rPr>
              <w:t xml:space="preserve"> </w:t>
            </w:r>
            <w:r>
              <w:rPr>
                <w:sz w:val="24"/>
              </w:rPr>
              <w:t>контрольные</w:t>
            </w:r>
            <w:r>
              <w:rPr>
                <w:spacing w:val="-4"/>
                <w:sz w:val="24"/>
              </w:rPr>
              <w:t xml:space="preserve"> </w:t>
            </w:r>
            <w:r>
              <w:rPr>
                <w:spacing w:val="-2"/>
                <w:sz w:val="24"/>
              </w:rPr>
              <w:t>работы</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51" w:right="0" w:hanging="0"/>
              <w:rPr>
                <w:sz w:val="22"/>
              </w:rPr>
            </w:pPr>
            <w:r>
              <w:rPr>
                <w:spacing w:val="-10"/>
                <w:sz w:val="22"/>
              </w:rPr>
              <w:t>2</w:t>
            </w:r>
          </w:p>
        </w:tc>
        <w:tc>
          <w:tcPr>
            <w:tcW w:w="14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52" w:right="0" w:hanging="0"/>
              <w:rPr>
                <w:sz w:val="22"/>
              </w:rPr>
            </w:pPr>
            <w:r>
              <w:rPr>
                <w:spacing w:val="-10"/>
                <w:sz w:val="22"/>
              </w:rPr>
              <w:t>2</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2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07" w:leader="none"/>
              </w:tabs>
              <w:spacing w:before="39" w:after="0"/>
              <w:ind w:left="45" w:right="0" w:hanging="0"/>
              <w:rPr>
                <w:sz w:val="24"/>
              </w:rPr>
            </w:pPr>
            <w:r>
              <w:rPr>
                <w:spacing w:val="-2"/>
                <w:sz w:val="24"/>
              </w:rPr>
              <w:t>Библиотека</w:t>
            </w:r>
            <w:r>
              <w:rPr>
                <w:sz w:val="24"/>
              </w:rPr>
              <w:tab/>
            </w:r>
            <w:r>
              <w:rPr>
                <w:spacing w:val="-4"/>
                <w:sz w:val="24"/>
              </w:rPr>
              <w:t xml:space="preserve">ЦОК </w:t>
            </w:r>
            <w:hyperlink r:id="rId227">
              <w:r>
                <w:rPr>
                  <w:color w:val="0000FF"/>
                  <w:spacing w:val="-2"/>
                  <w:sz w:val="24"/>
                  <w:u w:val="single" w:color="0000FF"/>
                </w:rPr>
                <w:t>https://m.edsoo.ru/7f41727e</w:t>
              </w:r>
            </w:hyperlink>
          </w:p>
        </w:tc>
      </w:tr>
      <w:tr>
        <w:trPr>
          <w:trHeight w:val="613" w:hRule="atLeast"/>
        </w:trPr>
        <w:tc>
          <w:tcPr>
            <w:tcW w:w="32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19" w:right="0" w:hanging="0"/>
              <w:rPr>
                <w:sz w:val="24"/>
              </w:rPr>
            </w:pPr>
            <w:r>
              <w:rPr>
                <w:sz w:val="24"/>
              </w:rPr>
              <w:t>Резервное</w:t>
            </w:r>
            <w:r>
              <w:rPr>
                <w:spacing w:val="-7"/>
                <w:sz w:val="24"/>
              </w:rPr>
              <w:t xml:space="preserve"> </w:t>
            </w:r>
            <w:r>
              <w:rPr>
                <w:spacing w:val="-4"/>
                <w:sz w:val="24"/>
              </w:rPr>
              <w:t>время</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1" w:right="0" w:hanging="0"/>
              <w:rPr>
                <w:sz w:val="22"/>
              </w:rPr>
            </w:pPr>
            <w:r>
              <w:rPr>
                <w:spacing w:val="-10"/>
                <w:sz w:val="22"/>
              </w:rPr>
              <w:t>6</w:t>
            </w:r>
          </w:p>
        </w:tc>
        <w:tc>
          <w:tcPr>
            <w:tcW w:w="14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2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07" w:leader="none"/>
              </w:tabs>
              <w:spacing w:before="6" w:after="0"/>
              <w:ind w:left="45" w:right="0" w:hanging="0"/>
              <w:rPr>
                <w:sz w:val="24"/>
              </w:rPr>
            </w:pPr>
            <w:r>
              <w:rPr>
                <w:spacing w:val="-2"/>
                <w:sz w:val="24"/>
              </w:rPr>
              <w:t>Библиотека</w:t>
            </w:r>
            <w:r>
              <w:rPr>
                <w:sz w:val="24"/>
              </w:rPr>
              <w:tab/>
            </w:r>
            <w:r>
              <w:rPr>
                <w:spacing w:val="-4"/>
                <w:sz w:val="24"/>
              </w:rPr>
              <w:t xml:space="preserve">ЦОК </w:t>
            </w:r>
            <w:hyperlink r:id="rId228">
              <w:r>
                <w:rPr>
                  <w:color w:val="0000FF"/>
                  <w:spacing w:val="-2"/>
                  <w:sz w:val="24"/>
                  <w:u w:val="single" w:color="0000FF"/>
                </w:rPr>
                <w:t>https://m.edsoo.ru/7f41727e</w:t>
              </w:r>
            </w:hyperlink>
          </w:p>
        </w:tc>
      </w:tr>
      <w:tr>
        <w:trPr>
          <w:trHeight w:val="577" w:hRule="atLeast"/>
        </w:trPr>
        <w:tc>
          <w:tcPr>
            <w:tcW w:w="32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95" w:leader="none"/>
              </w:tabs>
              <w:spacing w:before="3" w:after="0"/>
              <w:ind w:left="19" w:right="9" w:hanging="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1" w:right="0" w:hanging="0"/>
              <w:rPr>
                <w:sz w:val="22"/>
              </w:rPr>
            </w:pPr>
            <w:r>
              <w:rPr>
                <w:spacing w:val="-5"/>
                <w:sz w:val="22"/>
              </w:rPr>
              <w:t>68</w:t>
            </w:r>
          </w:p>
        </w:tc>
        <w:tc>
          <w:tcPr>
            <w:tcW w:w="14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2" w:right="0" w:hanging="0"/>
              <w:rPr>
                <w:sz w:val="22"/>
              </w:rPr>
            </w:pPr>
            <w:r>
              <w:rPr>
                <w:spacing w:val="-10"/>
                <w:sz w:val="22"/>
              </w:rPr>
              <w:t>2</w:t>
            </w:r>
          </w:p>
        </w:tc>
        <w:tc>
          <w:tcPr>
            <w:tcW w:w="15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7" w:right="0" w:hanging="0"/>
              <w:rPr>
                <w:sz w:val="22"/>
              </w:rPr>
            </w:pPr>
            <w:r>
              <w:rPr>
                <w:spacing w:val="-10"/>
                <w:sz w:val="22"/>
              </w:rPr>
              <w:t>0</w:t>
            </w:r>
          </w:p>
        </w:tc>
        <w:tc>
          <w:tcPr>
            <w:tcW w:w="282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ListParagraph"/>
        <w:numPr>
          <w:ilvl w:val="0"/>
          <w:numId w:val="180"/>
        </w:numPr>
        <w:tabs>
          <w:tab w:val="clear" w:pos="720"/>
          <w:tab w:val="left" w:pos="377" w:leader="none"/>
        </w:tabs>
        <w:spacing w:lineRule="auto" w:line="240" w:before="55" w:after="34"/>
        <w:ind w:left="377" w:right="0" w:hanging="165"/>
        <w:jc w:val="left"/>
        <w:rPr>
          <w:b/>
          <w:b/>
          <w:sz w:val="22"/>
        </w:rPr>
      </w:pPr>
      <w:r>
        <w:rPr>
          <w:b/>
          <w:spacing w:val="-2"/>
          <w:sz w:val="22"/>
        </w:rPr>
        <w:t>КЛАСС</w:t>
      </w:r>
    </w:p>
    <w:tbl>
      <w:tblPr>
        <w:tblW w:w="9524" w:type="dxa"/>
        <w:jc w:val="left"/>
        <w:tblInd w:w="198" w:type="dxa"/>
        <w:tblLayout w:type="fixed"/>
        <w:tblCellMar>
          <w:top w:w="0" w:type="dxa"/>
          <w:left w:w="5" w:type="dxa"/>
          <w:bottom w:w="0" w:type="dxa"/>
          <w:right w:w="5" w:type="dxa"/>
        </w:tblCellMar>
        <w:tblLook w:val="01e0"/>
      </w:tblPr>
      <w:tblGrid>
        <w:gridCol w:w="374"/>
        <w:gridCol w:w="2824"/>
        <w:gridCol w:w="603"/>
        <w:gridCol w:w="1486"/>
        <w:gridCol w:w="1475"/>
        <w:gridCol w:w="2761"/>
      </w:tblGrid>
      <w:tr>
        <w:trPr>
          <w:trHeight w:val="289" w:hRule="atLeast"/>
        </w:trPr>
        <w:tc>
          <w:tcPr>
            <w:tcW w:w="37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9" w:after="0"/>
              <w:ind w:left="19" w:right="25" w:hanging="0"/>
              <w:rPr>
                <w:b/>
                <w:b/>
                <w:sz w:val="22"/>
              </w:rPr>
            </w:pPr>
            <w:r>
              <w:rPr>
                <w:b/>
                <w:spacing w:val="-10"/>
                <w:sz w:val="22"/>
              </w:rPr>
              <w:t xml:space="preserve">№ </w:t>
            </w:r>
            <w:r>
              <w:rPr>
                <w:b/>
                <w:spacing w:val="-5"/>
                <w:sz w:val="22"/>
              </w:rPr>
              <w:t>п/п</w:t>
            </w:r>
          </w:p>
        </w:tc>
        <w:tc>
          <w:tcPr>
            <w:tcW w:w="282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9" w:after="0"/>
              <w:ind w:left="31" w:right="0" w:hanging="0"/>
              <w:rPr>
                <w:b/>
                <w:b/>
                <w:sz w:val="22"/>
              </w:rPr>
            </w:pPr>
            <w:r>
              <w:rPr>
                <w:b/>
                <w:sz w:val="22"/>
              </w:rPr>
              <w:t>Наименование</w:t>
            </w:r>
            <w:r>
              <w:rPr>
                <w:b/>
                <w:spacing w:val="40"/>
                <w:sz w:val="22"/>
              </w:rPr>
              <w:t xml:space="preserve"> </w:t>
            </w:r>
            <w:r>
              <w:rPr>
                <w:b/>
                <w:sz w:val="22"/>
              </w:rPr>
              <w:t>разделов</w:t>
            </w:r>
            <w:r>
              <w:rPr>
                <w:b/>
                <w:spacing w:val="40"/>
                <w:sz w:val="22"/>
              </w:rPr>
              <w:t xml:space="preserve"> </w:t>
            </w:r>
            <w:r>
              <w:rPr>
                <w:b/>
                <w:sz w:val="22"/>
              </w:rPr>
              <w:t>и тем программы</w:t>
            </w:r>
          </w:p>
        </w:tc>
        <w:tc>
          <w:tcPr>
            <w:tcW w:w="3564" w:type="dxa"/>
            <w:gridSpan w:val="3"/>
            <w:tcBorders>
              <w:top w:val="single" w:sz="4" w:space="0" w:color="000000"/>
              <w:left w:val="single" w:sz="4" w:space="0" w:color="000000"/>
              <w:right w:val="single" w:sz="4" w:space="0" w:color="000000"/>
            </w:tcBorders>
          </w:tcPr>
          <w:p>
            <w:pPr>
              <w:pStyle w:val="TableParagraph"/>
              <w:widowControl w:val="false"/>
              <w:spacing w:before="10" w:after="0"/>
              <w:ind w:left="33" w:right="0" w:hanging="0"/>
              <w:rPr>
                <w:b/>
                <w:b/>
                <w:sz w:val="22"/>
              </w:rPr>
            </w:pPr>
            <w:r>
              <w:rPr>
                <w:b/>
                <w:sz w:val="22"/>
              </w:rPr>
              <w:t>Количество</w:t>
            </w:r>
            <w:r>
              <w:rPr>
                <w:b/>
                <w:spacing w:val="-6"/>
                <w:sz w:val="22"/>
              </w:rPr>
              <w:t xml:space="preserve"> </w:t>
            </w:r>
            <w:r>
              <w:rPr>
                <w:b/>
                <w:spacing w:val="-2"/>
                <w:sz w:val="22"/>
              </w:rPr>
              <w:t>часов</w:t>
            </w:r>
          </w:p>
        </w:tc>
        <w:tc>
          <w:tcPr>
            <w:tcW w:w="276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9" w:after="0"/>
              <w:ind w:left="44" w:right="2" w:hanging="0"/>
              <w:rPr>
                <w:b/>
                <w:b/>
                <w:sz w:val="22"/>
              </w:rPr>
            </w:pPr>
            <w:r>
              <w:rPr>
                <w:b/>
                <w:sz w:val="22"/>
              </w:rPr>
              <w:t>Электронные</w:t>
            </w:r>
            <w:r>
              <w:rPr>
                <w:b/>
                <w:spacing w:val="80"/>
                <w:sz w:val="22"/>
              </w:rPr>
              <w:t xml:space="preserve"> </w:t>
            </w:r>
            <w:r>
              <w:rPr>
                <w:b/>
                <w:sz w:val="22"/>
              </w:rPr>
              <w:t>(цифровые) образовательные ресурсы</w:t>
            </w:r>
          </w:p>
        </w:tc>
      </w:tr>
      <w:tr>
        <w:trPr>
          <w:trHeight w:val="578" w:hRule="atLeast"/>
        </w:trPr>
        <w:tc>
          <w:tcPr>
            <w:tcW w:w="37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2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03" w:type="dxa"/>
            <w:tcBorders>
              <w:left w:val="single" w:sz="4" w:space="0" w:color="000000"/>
              <w:bottom w:val="single" w:sz="4" w:space="0" w:color="000000"/>
              <w:right w:val="single" w:sz="4" w:space="0" w:color="000000"/>
            </w:tcBorders>
          </w:tcPr>
          <w:p>
            <w:pPr>
              <w:pStyle w:val="TableParagraph"/>
              <w:widowControl w:val="false"/>
              <w:spacing w:before="152" w:after="0"/>
              <w:ind w:left="33" w:right="0" w:hanging="0"/>
              <w:rPr>
                <w:b/>
                <w:b/>
                <w:sz w:val="22"/>
              </w:rPr>
            </w:pPr>
            <w:r>
              <w:rPr>
                <w:b/>
                <w:spacing w:val="-4"/>
                <w:sz w:val="22"/>
              </w:rPr>
              <w:t>Всего</w:t>
            </w:r>
          </w:p>
        </w:tc>
        <w:tc>
          <w:tcPr>
            <w:tcW w:w="1486" w:type="dxa"/>
            <w:tcBorders>
              <w:left w:val="single" w:sz="4" w:space="0" w:color="000000"/>
              <w:bottom w:val="single" w:sz="4" w:space="0" w:color="000000"/>
              <w:right w:val="single" w:sz="4" w:space="0" w:color="000000"/>
            </w:tcBorders>
          </w:tcPr>
          <w:p>
            <w:pPr>
              <w:pStyle w:val="TableParagraph"/>
              <w:widowControl w:val="false"/>
              <w:spacing w:before="25" w:after="0"/>
              <w:ind w:left="51" w:right="49" w:hanging="0"/>
              <w:rPr>
                <w:b/>
                <w:b/>
                <w:sz w:val="22"/>
              </w:rPr>
            </w:pPr>
            <w:r>
              <w:rPr>
                <w:b/>
                <w:spacing w:val="-2"/>
                <w:sz w:val="22"/>
              </w:rPr>
              <w:t>Контрольные работы</w:t>
            </w:r>
          </w:p>
        </w:tc>
        <w:tc>
          <w:tcPr>
            <w:tcW w:w="1475" w:type="dxa"/>
            <w:tcBorders>
              <w:left w:val="single" w:sz="4" w:space="0" w:color="000000"/>
              <w:bottom w:val="single" w:sz="4" w:space="0" w:color="000000"/>
              <w:right w:val="single" w:sz="4" w:space="0" w:color="000000"/>
            </w:tcBorders>
          </w:tcPr>
          <w:p>
            <w:pPr>
              <w:pStyle w:val="TableParagraph"/>
              <w:widowControl w:val="false"/>
              <w:spacing w:before="25" w:after="0"/>
              <w:ind w:left="7" w:right="14" w:hanging="0"/>
              <w:rPr>
                <w:b/>
                <w:b/>
                <w:sz w:val="22"/>
              </w:rPr>
            </w:pPr>
            <w:r>
              <w:rPr>
                <w:b/>
                <w:spacing w:val="-2"/>
                <w:sz w:val="22"/>
              </w:rPr>
              <w:t>Практические работы</w:t>
            </w:r>
          </w:p>
        </w:tc>
        <w:tc>
          <w:tcPr>
            <w:tcW w:w="276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35" w:hRule="atLeast"/>
        </w:trPr>
        <w:tc>
          <w:tcPr>
            <w:tcW w:w="952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3"/>
                <w:sz w:val="24"/>
              </w:rPr>
              <w:t xml:space="preserve"> </w:t>
            </w:r>
            <w:r>
              <w:rPr>
                <w:b/>
                <w:sz w:val="24"/>
              </w:rPr>
              <w:t>1.</w:t>
            </w:r>
            <w:r>
              <w:rPr>
                <w:b/>
                <w:spacing w:val="-2"/>
                <w:sz w:val="24"/>
              </w:rPr>
              <w:t xml:space="preserve"> </w:t>
            </w:r>
            <w:r>
              <w:rPr>
                <w:b/>
                <w:sz w:val="24"/>
              </w:rPr>
              <w:t>Древнерусская</w:t>
            </w:r>
            <w:r>
              <w:rPr>
                <w:b/>
                <w:spacing w:val="-2"/>
                <w:sz w:val="24"/>
              </w:rPr>
              <w:t xml:space="preserve"> литература</w:t>
            </w:r>
          </w:p>
        </w:tc>
      </w:tr>
      <w:tr>
        <w:trPr>
          <w:trHeight w:val="1991" w:hRule="atLeast"/>
        </w:trPr>
        <w:tc>
          <w:tcPr>
            <w:tcW w:w="37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89" w:after="0"/>
              <w:rPr>
                <w:b/>
                <w:b/>
                <w:sz w:val="22"/>
              </w:rPr>
            </w:pPr>
            <w:r>
              <w:rPr>
                <w:b/>
                <w:sz w:val="22"/>
              </w:rPr>
            </w:r>
          </w:p>
          <w:p>
            <w:pPr>
              <w:pStyle w:val="TableParagraph"/>
              <w:widowControl w:val="false"/>
              <w:ind w:left="0" w:right="49" w:hanging="0"/>
              <w:jc w:val="center"/>
              <w:rPr>
                <w:sz w:val="22"/>
              </w:rPr>
            </w:pPr>
            <w:r>
              <w:rPr>
                <w:spacing w:val="-5"/>
                <w:sz w:val="22"/>
              </w:rPr>
              <w:t>1.1</w:t>
            </w:r>
          </w:p>
        </w:tc>
        <w:tc>
          <w:tcPr>
            <w:tcW w:w="282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79" w:leader="none"/>
              </w:tabs>
              <w:spacing w:before="6" w:after="0"/>
              <w:ind w:left="31" w:right="36" w:hanging="0"/>
              <w:jc w:val="both"/>
              <w:rPr>
                <w:sz w:val="24"/>
              </w:rPr>
            </w:pPr>
            <w:r>
              <w:rPr>
                <w:sz w:val="24"/>
              </w:rPr>
              <w:t xml:space="preserve">Житийная литература хх(одно произведение по </w:t>
            </w:r>
            <w:r>
              <w:rPr>
                <w:spacing w:val="-2"/>
                <w:sz w:val="24"/>
              </w:rPr>
              <w:t>выбору).</w:t>
            </w:r>
            <w:r>
              <w:rPr>
                <w:sz w:val="24"/>
              </w:rPr>
              <w:tab/>
            </w:r>
            <w:r>
              <w:rPr>
                <w:spacing w:val="-2"/>
                <w:sz w:val="24"/>
              </w:rPr>
              <w:t>Например,</w:t>
            </w:r>
          </w:p>
          <w:p>
            <w:pPr>
              <w:pStyle w:val="TableParagraph"/>
              <w:widowControl w:val="false"/>
              <w:tabs>
                <w:tab w:val="clear" w:pos="720"/>
                <w:tab w:val="left" w:pos="2049" w:leader="none"/>
              </w:tabs>
              <w:ind w:left="31" w:right="35" w:hanging="0"/>
              <w:jc w:val="both"/>
              <w:rPr>
                <w:sz w:val="24"/>
              </w:rPr>
            </w:pPr>
            <w:r>
              <w:rPr>
                <w:spacing w:val="-2"/>
                <w:sz w:val="24"/>
              </w:rPr>
              <w:t>«Житие</w:t>
            </w:r>
            <w:r>
              <w:rPr>
                <w:sz w:val="24"/>
              </w:rPr>
              <w:tab/>
            </w:r>
            <w:r>
              <w:rPr>
                <w:spacing w:val="-2"/>
                <w:sz w:val="24"/>
              </w:rPr>
              <w:t xml:space="preserve">Сергия </w:t>
            </w:r>
            <w:r>
              <w:rPr>
                <w:sz w:val="24"/>
              </w:rPr>
              <w:t>Радонежского», «Житие протопопа Аввакума, им самим написанное»]]</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89" w:after="0"/>
              <w:rPr>
                <w:b/>
                <w:b/>
                <w:sz w:val="22"/>
              </w:rPr>
            </w:pPr>
            <w:r>
              <w:rPr>
                <w:b/>
                <w:sz w:val="22"/>
              </w:rPr>
            </w:r>
          </w:p>
          <w:p>
            <w:pPr>
              <w:pStyle w:val="TableParagraph"/>
              <w:widowControl w:val="false"/>
              <w:ind w:left="23" w:right="0" w:hanging="0"/>
              <w:rPr>
                <w:sz w:val="22"/>
              </w:rPr>
            </w:pPr>
            <w:r>
              <w:rPr>
                <w:spacing w:val="-10"/>
                <w:sz w:val="22"/>
              </w:rPr>
              <w:t>2</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7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spacing w:before="142" w:after="0"/>
              <w:rPr>
                <w:b/>
                <w:b/>
                <w:sz w:val="24"/>
              </w:rPr>
            </w:pPr>
            <w:r>
              <w:rPr>
                <w:b/>
                <w:sz w:val="24"/>
              </w:rPr>
            </w:r>
          </w:p>
          <w:p>
            <w:pPr>
              <w:pStyle w:val="TableParagraph"/>
              <w:widowControl w:val="false"/>
              <w:tabs>
                <w:tab w:val="clear" w:pos="720"/>
                <w:tab w:val="left" w:pos="2247" w:leader="none"/>
              </w:tabs>
              <w:spacing w:before="1" w:after="0"/>
              <w:ind w:left="35" w:right="2" w:hanging="0"/>
              <w:rPr>
                <w:sz w:val="24"/>
              </w:rPr>
            </w:pPr>
            <w:r>
              <w:rPr>
                <w:spacing w:val="-2"/>
                <w:sz w:val="24"/>
              </w:rPr>
              <w:t>Библиотека</w:t>
            </w:r>
            <w:r>
              <w:rPr>
                <w:sz w:val="24"/>
              </w:rPr>
              <w:tab/>
            </w:r>
            <w:r>
              <w:rPr>
                <w:spacing w:val="-4"/>
                <w:sz w:val="24"/>
              </w:rPr>
              <w:t xml:space="preserve">ЦОК </w:t>
            </w:r>
            <w:hyperlink r:id="rId229">
              <w:r>
                <w:rPr>
                  <w:color w:val="0000FF"/>
                  <w:spacing w:val="-2"/>
                  <w:sz w:val="24"/>
                  <w:u w:val="single" w:color="0000FF"/>
                </w:rPr>
                <w:t>https://m.edsoo.ru/7f4196be</w:t>
              </w:r>
            </w:hyperlink>
          </w:p>
        </w:tc>
      </w:tr>
      <w:tr>
        <w:trPr>
          <w:trHeight w:val="338" w:hRule="atLeast"/>
        </w:trPr>
        <w:tc>
          <w:tcPr>
            <w:tcW w:w="3198"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23" w:right="0" w:hanging="0"/>
              <w:rPr>
                <w:sz w:val="22"/>
              </w:rPr>
            </w:pPr>
            <w:r>
              <w:rPr>
                <w:spacing w:val="-10"/>
                <w:sz w:val="22"/>
              </w:rPr>
              <w:t>2</w:t>
            </w:r>
          </w:p>
        </w:tc>
        <w:tc>
          <w:tcPr>
            <w:tcW w:w="572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6" w:hRule="atLeast"/>
        </w:trPr>
        <w:tc>
          <w:tcPr>
            <w:tcW w:w="952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ind w:left="19" w:right="0" w:hanging="0"/>
              <w:rPr>
                <w:b/>
                <w:b/>
                <w:sz w:val="24"/>
              </w:rPr>
            </w:pPr>
            <w:r>
              <w:rPr>
                <w:b/>
                <w:sz w:val="24"/>
              </w:rPr>
              <w:t>Раздел</w:t>
            </w:r>
            <w:r>
              <w:rPr>
                <w:b/>
                <w:spacing w:val="-4"/>
                <w:sz w:val="24"/>
              </w:rPr>
              <w:t xml:space="preserve"> </w:t>
            </w:r>
            <w:r>
              <w:rPr>
                <w:b/>
                <w:sz w:val="24"/>
              </w:rPr>
              <w:t>2.</w:t>
            </w:r>
            <w:r>
              <w:rPr>
                <w:b/>
                <w:spacing w:val="-3"/>
                <w:sz w:val="24"/>
              </w:rPr>
              <w:t xml:space="preserve"> </w:t>
            </w:r>
            <w:r>
              <w:rPr>
                <w:b/>
                <w:sz w:val="24"/>
              </w:rPr>
              <w:t>Литература</w:t>
            </w:r>
            <w:r>
              <w:rPr>
                <w:b/>
                <w:spacing w:val="-5"/>
                <w:sz w:val="24"/>
              </w:rPr>
              <w:t xml:space="preserve"> </w:t>
            </w:r>
            <w:r>
              <w:rPr>
                <w:b/>
                <w:sz w:val="24"/>
              </w:rPr>
              <w:t>XVIII</w:t>
            </w:r>
            <w:r>
              <w:rPr>
                <w:b/>
                <w:spacing w:val="-3"/>
                <w:sz w:val="24"/>
              </w:rPr>
              <w:t xml:space="preserve"> </w:t>
            </w:r>
            <w:r>
              <w:rPr>
                <w:b/>
                <w:spacing w:val="-4"/>
                <w:sz w:val="24"/>
              </w:rPr>
              <w:t>века</w:t>
            </w:r>
          </w:p>
        </w:tc>
      </w:tr>
      <w:tr>
        <w:trPr>
          <w:trHeight w:val="611" w:hRule="atLeast"/>
        </w:trPr>
        <w:tc>
          <w:tcPr>
            <w:tcW w:w="37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49" w:hanging="0"/>
              <w:jc w:val="center"/>
              <w:rPr>
                <w:sz w:val="22"/>
              </w:rPr>
            </w:pPr>
            <w:r>
              <w:rPr>
                <w:spacing w:val="-5"/>
                <w:sz w:val="22"/>
              </w:rPr>
              <w:t>2.1</w:t>
            </w:r>
          </w:p>
        </w:tc>
        <w:tc>
          <w:tcPr>
            <w:tcW w:w="28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2" w:right="0" w:hanging="0"/>
              <w:rPr>
                <w:sz w:val="24"/>
              </w:rPr>
            </w:pPr>
            <w:r>
              <w:rPr>
                <w:sz w:val="24"/>
              </w:rPr>
              <w:t>Д.</w:t>
            </w:r>
            <w:r>
              <w:rPr>
                <w:spacing w:val="40"/>
                <w:sz w:val="24"/>
              </w:rPr>
              <w:t xml:space="preserve"> </w:t>
            </w:r>
            <w:r>
              <w:rPr>
                <w:sz w:val="24"/>
              </w:rPr>
              <w:t>И.</w:t>
            </w:r>
            <w:r>
              <w:rPr>
                <w:spacing w:val="40"/>
                <w:sz w:val="24"/>
              </w:rPr>
              <w:t xml:space="preserve"> </w:t>
            </w:r>
            <w:r>
              <w:rPr>
                <w:sz w:val="24"/>
              </w:rPr>
              <w:t>Фонвизин.</w:t>
            </w:r>
            <w:r>
              <w:rPr>
                <w:spacing w:val="39"/>
                <w:sz w:val="24"/>
              </w:rPr>
              <w:t xml:space="preserve"> </w:t>
            </w:r>
            <w:r>
              <w:rPr>
                <w:spacing w:val="-2"/>
                <w:sz w:val="24"/>
              </w:rPr>
              <w:t>Комедия</w:t>
            </w:r>
          </w:p>
          <w:p>
            <w:pPr>
              <w:pStyle w:val="TableParagraph"/>
              <w:widowControl w:val="false"/>
              <w:ind w:left="22" w:right="0" w:hanging="0"/>
              <w:rPr>
                <w:sz w:val="24"/>
              </w:rPr>
            </w:pPr>
            <w:r>
              <w:rPr>
                <w:spacing w:val="-2"/>
                <w:sz w:val="24"/>
              </w:rPr>
              <w:t>«Недоросль»</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23" w:right="0" w:hanging="0"/>
              <w:rPr>
                <w:sz w:val="22"/>
              </w:rPr>
            </w:pPr>
            <w:r>
              <w:rPr>
                <w:spacing w:val="-10"/>
                <w:sz w:val="22"/>
              </w:rPr>
              <w:t>3</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7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47" w:leader="none"/>
              </w:tabs>
              <w:spacing w:before="3" w:after="0"/>
              <w:ind w:left="44" w:right="2" w:hanging="0"/>
              <w:rPr>
                <w:sz w:val="24"/>
              </w:rPr>
            </w:pPr>
            <w:r>
              <w:rPr>
                <w:spacing w:val="-2"/>
                <w:sz w:val="24"/>
              </w:rPr>
              <w:t>Библиотека</w:t>
            </w:r>
            <w:r>
              <w:rPr>
                <w:sz w:val="24"/>
              </w:rPr>
              <w:tab/>
            </w:r>
            <w:r>
              <w:rPr>
                <w:spacing w:val="-4"/>
                <w:sz w:val="24"/>
              </w:rPr>
              <w:t xml:space="preserve">ЦОК </w:t>
            </w:r>
            <w:hyperlink r:id="rId230">
              <w:r>
                <w:rPr>
                  <w:color w:val="0000FF"/>
                  <w:spacing w:val="-2"/>
                  <w:sz w:val="24"/>
                  <w:u w:val="single" w:color="0000FF"/>
                </w:rPr>
                <w:t>https://m.edsoo.ru/7f4196be</w:t>
              </w:r>
            </w:hyperlink>
          </w:p>
        </w:tc>
      </w:tr>
      <w:tr>
        <w:trPr>
          <w:trHeight w:val="335" w:hRule="atLeast"/>
        </w:trPr>
        <w:tc>
          <w:tcPr>
            <w:tcW w:w="3198"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23" w:right="0" w:hanging="0"/>
              <w:rPr>
                <w:sz w:val="22"/>
              </w:rPr>
            </w:pPr>
            <w:r>
              <w:rPr>
                <w:spacing w:val="-10"/>
                <w:sz w:val="22"/>
              </w:rPr>
              <w:t>3</w:t>
            </w:r>
          </w:p>
        </w:tc>
        <w:tc>
          <w:tcPr>
            <w:tcW w:w="572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5" w:hRule="atLeast"/>
        </w:trPr>
        <w:tc>
          <w:tcPr>
            <w:tcW w:w="952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4"/>
                <w:sz w:val="24"/>
              </w:rPr>
              <w:t xml:space="preserve"> </w:t>
            </w:r>
            <w:r>
              <w:rPr>
                <w:b/>
                <w:sz w:val="24"/>
              </w:rPr>
              <w:t>3.</w:t>
            </w:r>
            <w:r>
              <w:rPr>
                <w:b/>
                <w:spacing w:val="-3"/>
                <w:sz w:val="24"/>
              </w:rPr>
              <w:t xml:space="preserve"> </w:t>
            </w:r>
            <w:r>
              <w:rPr>
                <w:b/>
                <w:sz w:val="24"/>
              </w:rPr>
              <w:t>Литература</w:t>
            </w:r>
            <w:r>
              <w:rPr>
                <w:b/>
                <w:spacing w:val="-6"/>
                <w:sz w:val="24"/>
              </w:rPr>
              <w:t xml:space="preserve"> </w:t>
            </w:r>
            <w:r>
              <w:rPr>
                <w:b/>
                <w:sz w:val="24"/>
              </w:rPr>
              <w:t>первой</w:t>
            </w:r>
            <w:r>
              <w:rPr>
                <w:b/>
                <w:spacing w:val="-3"/>
                <w:sz w:val="24"/>
              </w:rPr>
              <w:t xml:space="preserve"> </w:t>
            </w:r>
            <w:r>
              <w:rPr>
                <w:b/>
                <w:sz w:val="24"/>
              </w:rPr>
              <w:t>половины</w:t>
            </w:r>
            <w:r>
              <w:rPr>
                <w:b/>
                <w:spacing w:val="-3"/>
                <w:sz w:val="24"/>
              </w:rPr>
              <w:t xml:space="preserve"> </w:t>
            </w:r>
            <w:r>
              <w:rPr>
                <w:b/>
                <w:sz w:val="24"/>
              </w:rPr>
              <w:t>XIX</w:t>
            </w:r>
            <w:r>
              <w:rPr>
                <w:b/>
                <w:spacing w:val="-3"/>
                <w:sz w:val="24"/>
              </w:rPr>
              <w:t xml:space="preserve"> </w:t>
            </w:r>
            <w:r>
              <w:rPr>
                <w:b/>
                <w:spacing w:val="-4"/>
                <w:sz w:val="24"/>
              </w:rPr>
              <w:t>века</w:t>
            </w:r>
          </w:p>
        </w:tc>
      </w:tr>
      <w:tr>
        <w:trPr>
          <w:trHeight w:val="2234" w:hRule="atLeast"/>
        </w:trPr>
        <w:tc>
          <w:tcPr>
            <w:tcW w:w="37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5" w:after="0"/>
              <w:rPr>
                <w:b/>
                <w:b/>
                <w:sz w:val="22"/>
              </w:rPr>
            </w:pPr>
            <w:r>
              <w:rPr>
                <w:b/>
                <w:sz w:val="22"/>
              </w:rPr>
            </w:r>
          </w:p>
          <w:p>
            <w:pPr>
              <w:pStyle w:val="TableParagraph"/>
              <w:widowControl w:val="false"/>
              <w:spacing w:before="1" w:after="0"/>
              <w:ind w:left="0" w:right="49" w:hanging="0"/>
              <w:jc w:val="center"/>
              <w:rPr>
                <w:sz w:val="22"/>
              </w:rPr>
            </w:pPr>
            <w:r>
              <w:rPr>
                <w:spacing w:val="-5"/>
                <w:sz w:val="22"/>
              </w:rPr>
              <w:t>3.1</w:t>
            </w:r>
          </w:p>
        </w:tc>
        <w:tc>
          <w:tcPr>
            <w:tcW w:w="282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60" w:leader="none"/>
                <w:tab w:val="left" w:pos="1876" w:leader="none"/>
              </w:tabs>
              <w:spacing w:before="6" w:after="0"/>
              <w:ind w:left="31" w:right="24" w:hanging="0"/>
              <w:jc w:val="both"/>
              <w:rPr>
                <w:sz w:val="24"/>
              </w:rPr>
            </w:pPr>
            <w:r>
              <w:rPr>
                <w:spacing w:val="-6"/>
                <w:sz w:val="24"/>
              </w:rPr>
              <w:t>А.</w:t>
            </w:r>
            <w:r>
              <w:rPr>
                <w:sz w:val="24"/>
              </w:rPr>
              <w:tab/>
            </w:r>
            <w:r>
              <w:rPr>
                <w:spacing w:val="-6"/>
                <w:sz w:val="24"/>
              </w:rPr>
              <w:t>С.</w:t>
            </w:r>
            <w:r>
              <w:rPr>
                <w:sz w:val="24"/>
              </w:rPr>
              <w:tab/>
            </w:r>
            <w:r>
              <w:rPr>
                <w:spacing w:val="-2"/>
                <w:sz w:val="24"/>
              </w:rPr>
              <w:t xml:space="preserve">Пушкин. </w:t>
            </w:r>
            <w:r>
              <w:rPr>
                <w:sz w:val="24"/>
              </w:rPr>
              <w:t>Стихотворения (не менее двух). Например, «К Чаадаеву»,</w:t>
            </w:r>
            <w:r>
              <w:rPr>
                <w:spacing w:val="48"/>
                <w:sz w:val="24"/>
              </w:rPr>
              <w:t xml:space="preserve"> </w:t>
            </w:r>
            <w:r>
              <w:rPr>
                <w:sz w:val="24"/>
              </w:rPr>
              <w:t>«Анчар»</w:t>
            </w:r>
            <w:r>
              <w:rPr>
                <w:spacing w:val="36"/>
                <w:sz w:val="24"/>
              </w:rPr>
              <w:t xml:space="preserve"> </w:t>
            </w:r>
            <w:r>
              <w:rPr>
                <w:sz w:val="24"/>
              </w:rPr>
              <w:t>и</w:t>
            </w:r>
            <w:r>
              <w:rPr>
                <w:spacing w:val="45"/>
                <w:sz w:val="24"/>
              </w:rPr>
              <w:t xml:space="preserve"> </w:t>
            </w:r>
            <w:r>
              <w:rPr>
                <w:spacing w:val="-5"/>
                <w:sz w:val="24"/>
              </w:rPr>
              <w:t>др.</w:t>
            </w:r>
          </w:p>
          <w:p>
            <w:pPr>
              <w:pStyle w:val="TableParagraph"/>
              <w:widowControl w:val="false"/>
              <w:ind w:left="31" w:right="22" w:hanging="0"/>
              <w:jc w:val="both"/>
              <w:rPr>
                <w:sz w:val="24"/>
              </w:rPr>
            </w:pPr>
            <w:r>
              <w:rPr>
                <w:sz w:val="24"/>
              </w:rPr>
              <w:t>«Маленькие трагедии» (одна пьеса по выбору). Например,«Моцарт и Сальери»,</w:t>
            </w:r>
            <w:r>
              <w:rPr>
                <w:spacing w:val="72"/>
                <w:sz w:val="24"/>
              </w:rPr>
              <w:t xml:space="preserve">    </w:t>
            </w:r>
            <w:r>
              <w:rPr>
                <w:spacing w:val="-2"/>
                <w:sz w:val="24"/>
              </w:rPr>
              <w:t>«Каменный</w:t>
            </w:r>
          </w:p>
        </w:tc>
        <w:tc>
          <w:tcPr>
            <w:tcW w:w="60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5" w:after="0"/>
              <w:rPr>
                <w:b/>
                <w:b/>
                <w:sz w:val="22"/>
              </w:rPr>
            </w:pPr>
            <w:r>
              <w:rPr>
                <w:b/>
                <w:sz w:val="22"/>
              </w:rPr>
            </w:r>
          </w:p>
          <w:p>
            <w:pPr>
              <w:pStyle w:val="TableParagraph"/>
              <w:widowControl w:val="false"/>
              <w:spacing w:before="1" w:after="0"/>
              <w:ind w:left="33" w:right="0" w:hanging="0"/>
              <w:rPr>
                <w:sz w:val="22"/>
              </w:rPr>
            </w:pPr>
            <w:r>
              <w:rPr>
                <w:spacing w:val="-10"/>
                <w:sz w:val="22"/>
              </w:rPr>
              <w:t>8</w:t>
            </w:r>
          </w:p>
        </w:tc>
        <w:tc>
          <w:tcPr>
            <w:tcW w:w="148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7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61"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6" w:after="0"/>
              <w:rPr>
                <w:b/>
                <w:b/>
                <w:sz w:val="24"/>
              </w:rPr>
            </w:pPr>
            <w:r>
              <w:rPr>
                <w:b/>
                <w:sz w:val="24"/>
              </w:rPr>
            </w:r>
          </w:p>
          <w:p>
            <w:pPr>
              <w:pStyle w:val="TableParagraph"/>
              <w:widowControl w:val="false"/>
              <w:tabs>
                <w:tab w:val="clear" w:pos="720"/>
                <w:tab w:val="left" w:pos="2247" w:leader="none"/>
              </w:tabs>
              <w:ind w:left="35" w:right="2" w:hanging="0"/>
              <w:rPr>
                <w:sz w:val="24"/>
              </w:rPr>
            </w:pPr>
            <w:r>
              <w:rPr>
                <w:spacing w:val="-2"/>
                <w:sz w:val="24"/>
              </w:rPr>
              <w:t>Библиотека</w:t>
            </w:r>
            <w:r>
              <w:rPr>
                <w:sz w:val="24"/>
              </w:rPr>
              <w:tab/>
            </w:r>
            <w:r>
              <w:rPr>
                <w:spacing w:val="-4"/>
                <w:sz w:val="24"/>
              </w:rPr>
              <w:t xml:space="preserve">ЦОК </w:t>
            </w:r>
            <w:hyperlink r:id="rId231">
              <w:r>
                <w:rPr>
                  <w:color w:val="0000FF"/>
                  <w:spacing w:val="-2"/>
                  <w:sz w:val="24"/>
                  <w:u w:val="single" w:color="0000FF"/>
                </w:rPr>
                <w:t>https://m.edsoo.ru/7f4196be</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526" w:type="dxa"/>
        <w:jc w:val="left"/>
        <w:tblInd w:w="198" w:type="dxa"/>
        <w:tblLayout w:type="fixed"/>
        <w:tblCellMar>
          <w:top w:w="0" w:type="dxa"/>
          <w:left w:w="5" w:type="dxa"/>
          <w:bottom w:w="0" w:type="dxa"/>
          <w:right w:w="5" w:type="dxa"/>
        </w:tblCellMar>
        <w:tblLook w:val="01e0"/>
      </w:tblPr>
      <w:tblGrid>
        <w:gridCol w:w="364"/>
        <w:gridCol w:w="2805"/>
        <w:gridCol w:w="673"/>
        <w:gridCol w:w="1428"/>
        <w:gridCol w:w="1468"/>
        <w:gridCol w:w="2787"/>
      </w:tblGrid>
      <w:tr>
        <w:trPr>
          <w:trHeight w:val="289" w:hRule="atLeast"/>
        </w:trPr>
        <w:tc>
          <w:tcPr>
            <w:tcW w:w="36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9" w:after="0"/>
              <w:ind w:left="19" w:right="22" w:hanging="0"/>
              <w:rPr>
                <w:b/>
                <w:b/>
                <w:sz w:val="22"/>
              </w:rPr>
            </w:pPr>
            <w:r>
              <w:rPr>
                <w:b/>
                <w:spacing w:val="-10"/>
                <w:sz w:val="22"/>
              </w:rPr>
              <w:t xml:space="preserve">№ </w:t>
            </w:r>
            <w:r>
              <w:rPr>
                <w:b/>
                <w:spacing w:val="-5"/>
                <w:sz w:val="22"/>
              </w:rPr>
              <w:t>п/п</w:t>
            </w:r>
          </w:p>
        </w:tc>
        <w:tc>
          <w:tcPr>
            <w:tcW w:w="280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9" w:after="0"/>
              <w:ind w:left="34" w:right="-15" w:hanging="0"/>
              <w:rPr>
                <w:b/>
                <w:b/>
                <w:sz w:val="22"/>
              </w:rPr>
            </w:pPr>
            <w:r>
              <w:rPr>
                <w:b/>
                <w:sz w:val="22"/>
              </w:rPr>
              <w:t>Наименование</w:t>
            </w:r>
            <w:r>
              <w:rPr>
                <w:b/>
                <w:spacing w:val="40"/>
                <w:sz w:val="22"/>
              </w:rPr>
              <w:t xml:space="preserve"> </w:t>
            </w:r>
            <w:r>
              <w:rPr>
                <w:b/>
                <w:sz w:val="22"/>
              </w:rPr>
              <w:t>разделов</w:t>
            </w:r>
            <w:r>
              <w:rPr>
                <w:b/>
                <w:spacing w:val="40"/>
                <w:sz w:val="22"/>
              </w:rPr>
              <w:t xml:space="preserve"> </w:t>
            </w:r>
            <w:r>
              <w:rPr>
                <w:b/>
                <w:sz w:val="22"/>
              </w:rPr>
              <w:t>и тем программы</w:t>
            </w:r>
          </w:p>
        </w:tc>
        <w:tc>
          <w:tcPr>
            <w:tcW w:w="3569" w:type="dxa"/>
            <w:gridSpan w:val="3"/>
            <w:tcBorders>
              <w:top w:val="single" w:sz="4" w:space="0" w:color="000000"/>
              <w:left w:val="single" w:sz="4" w:space="0" w:color="000000"/>
              <w:right w:val="single" w:sz="4" w:space="0" w:color="000000"/>
            </w:tcBorders>
          </w:tcPr>
          <w:p>
            <w:pPr>
              <w:pStyle w:val="TableParagraph"/>
              <w:widowControl w:val="false"/>
              <w:spacing w:before="13" w:after="0"/>
              <w:ind w:left="62" w:right="0" w:hanging="0"/>
              <w:rPr>
                <w:b/>
                <w:b/>
                <w:sz w:val="22"/>
              </w:rPr>
            </w:pPr>
            <w:r>
              <w:rPr>
                <w:b/>
                <w:sz w:val="22"/>
              </w:rPr>
              <w:t>Количество</w:t>
            </w:r>
            <w:r>
              <w:rPr>
                <w:b/>
                <w:spacing w:val="-6"/>
                <w:sz w:val="22"/>
              </w:rPr>
              <w:t xml:space="preserve"> </w:t>
            </w:r>
            <w:r>
              <w:rPr>
                <w:b/>
                <w:spacing w:val="-2"/>
                <w:sz w:val="22"/>
              </w:rPr>
              <w:t>часов</w:t>
            </w:r>
          </w:p>
        </w:tc>
        <w:tc>
          <w:tcPr>
            <w:tcW w:w="278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9" w:after="0"/>
              <w:ind w:left="63" w:right="4" w:hanging="0"/>
              <w:rPr>
                <w:b/>
                <w:b/>
                <w:sz w:val="22"/>
              </w:rPr>
            </w:pPr>
            <w:r>
              <w:rPr>
                <w:b/>
                <w:sz w:val="22"/>
              </w:rPr>
              <w:t>Электронные</w:t>
            </w:r>
            <w:r>
              <w:rPr>
                <w:b/>
                <w:spacing w:val="80"/>
                <w:sz w:val="22"/>
              </w:rPr>
              <w:t xml:space="preserve"> </w:t>
            </w:r>
            <w:r>
              <w:rPr>
                <w:b/>
                <w:sz w:val="22"/>
              </w:rPr>
              <w:t>(цифровые) образовательные ресурсы</w:t>
            </w:r>
          </w:p>
        </w:tc>
      </w:tr>
      <w:tr>
        <w:trPr>
          <w:trHeight w:val="578" w:hRule="atLeast"/>
        </w:trPr>
        <w:tc>
          <w:tcPr>
            <w:tcW w:w="36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80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73" w:type="dxa"/>
            <w:tcBorders>
              <w:left w:val="single" w:sz="4" w:space="0" w:color="000000"/>
              <w:bottom w:val="single" w:sz="4" w:space="0" w:color="000000"/>
              <w:right w:val="single" w:sz="4" w:space="0" w:color="000000"/>
            </w:tcBorders>
          </w:tcPr>
          <w:p>
            <w:pPr>
              <w:pStyle w:val="TableParagraph"/>
              <w:widowControl w:val="false"/>
              <w:spacing w:before="152" w:after="0"/>
              <w:ind w:left="62" w:right="0" w:hanging="0"/>
              <w:rPr>
                <w:b/>
                <w:b/>
                <w:sz w:val="22"/>
              </w:rPr>
            </w:pPr>
            <w:r>
              <w:rPr>
                <w:b/>
                <w:spacing w:val="-4"/>
                <w:sz w:val="22"/>
              </w:rPr>
              <w:t>Всего</w:t>
            </w:r>
          </w:p>
        </w:tc>
        <w:tc>
          <w:tcPr>
            <w:tcW w:w="1428" w:type="dxa"/>
            <w:tcBorders>
              <w:left w:val="single" w:sz="4" w:space="0" w:color="000000"/>
              <w:bottom w:val="single" w:sz="4" w:space="0" w:color="000000"/>
              <w:right w:val="single" w:sz="4" w:space="0" w:color="000000"/>
            </w:tcBorders>
          </w:tcPr>
          <w:p>
            <w:pPr>
              <w:pStyle w:val="TableParagraph"/>
              <w:widowControl w:val="false"/>
              <w:spacing w:before="25" w:after="0"/>
              <w:ind w:left="9" w:right="32" w:hanging="0"/>
              <w:rPr>
                <w:b/>
                <w:b/>
                <w:sz w:val="22"/>
              </w:rPr>
            </w:pPr>
            <w:r>
              <w:rPr>
                <w:b/>
                <w:spacing w:val="-2"/>
                <w:sz w:val="22"/>
              </w:rPr>
              <w:t>Контрольные работы</w:t>
            </w:r>
          </w:p>
        </w:tc>
        <w:tc>
          <w:tcPr>
            <w:tcW w:w="1468" w:type="dxa"/>
            <w:tcBorders>
              <w:left w:val="single" w:sz="4" w:space="0" w:color="000000"/>
              <w:bottom w:val="single" w:sz="4" w:space="0" w:color="000000"/>
              <w:right w:val="single" w:sz="4" w:space="0" w:color="000000"/>
            </w:tcBorders>
          </w:tcPr>
          <w:p>
            <w:pPr>
              <w:pStyle w:val="TableParagraph"/>
              <w:widowControl w:val="false"/>
              <w:spacing w:before="25" w:after="0"/>
              <w:ind w:left="24" w:right="-15" w:hanging="0"/>
              <w:rPr>
                <w:b/>
                <w:b/>
                <w:sz w:val="22"/>
              </w:rPr>
            </w:pPr>
            <w:r>
              <w:rPr>
                <w:b/>
                <w:spacing w:val="-2"/>
                <w:sz w:val="22"/>
              </w:rPr>
              <w:t>Практические работы</w:t>
            </w:r>
          </w:p>
        </w:tc>
        <w:tc>
          <w:tcPr>
            <w:tcW w:w="278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580"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46" w:leader="none"/>
              </w:tabs>
              <w:spacing w:before="6" w:after="0"/>
              <w:ind w:left="34" w:right="-15" w:hanging="0"/>
              <w:rPr>
                <w:sz w:val="24"/>
              </w:rPr>
            </w:pPr>
            <w:r>
              <w:rPr>
                <w:spacing w:val="-2"/>
                <w:sz w:val="24"/>
              </w:rPr>
              <w:t>гость».</w:t>
            </w:r>
            <w:r>
              <w:rPr>
                <w:sz w:val="24"/>
              </w:rPr>
              <w:tab/>
            </w:r>
            <w:r>
              <w:rPr>
                <w:spacing w:val="-4"/>
                <w:sz w:val="24"/>
              </w:rPr>
              <w:t>Роман</w:t>
            </w:r>
          </w:p>
          <w:p>
            <w:pPr>
              <w:pStyle w:val="TableParagraph"/>
              <w:widowControl w:val="false"/>
              <w:ind w:left="34" w:right="0" w:hanging="0"/>
              <w:rPr>
                <w:sz w:val="24"/>
              </w:rPr>
            </w:pPr>
            <w:r>
              <w:rPr>
                <w:sz w:val="24"/>
              </w:rPr>
              <w:t>«Капитанская</w:t>
            </w:r>
            <w:r>
              <w:rPr>
                <w:spacing w:val="-8"/>
                <w:sz w:val="24"/>
              </w:rPr>
              <w:t xml:space="preserve"> </w:t>
            </w:r>
            <w:r>
              <w:rPr>
                <w:spacing w:val="-2"/>
                <w:sz w:val="24"/>
              </w:rPr>
              <w:t>дочка»</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6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2298"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4" w:after="0"/>
              <w:rPr>
                <w:b/>
                <w:b/>
                <w:sz w:val="22"/>
              </w:rPr>
            </w:pPr>
            <w:r>
              <w:rPr>
                <w:b/>
                <w:sz w:val="22"/>
              </w:rPr>
            </w:r>
          </w:p>
          <w:p>
            <w:pPr>
              <w:pStyle w:val="TableParagraph"/>
              <w:widowControl w:val="false"/>
              <w:ind w:left="0" w:right="46" w:hanging="0"/>
              <w:jc w:val="center"/>
              <w:rPr>
                <w:sz w:val="22"/>
              </w:rPr>
            </w:pPr>
            <w:r>
              <w:rPr>
                <w:spacing w:val="-5"/>
                <w:sz w:val="22"/>
              </w:rPr>
              <w:t>3.2</w:t>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ind w:left="34" w:right="5" w:hanging="0"/>
              <w:jc w:val="both"/>
              <w:rPr>
                <w:sz w:val="24"/>
              </w:rPr>
            </w:pPr>
            <w:r>
              <w:rPr>
                <w:sz w:val="24"/>
              </w:rPr>
              <w:t>М. Ю. Лермонтов. Стихотворения (не менее двух).Например, «Я не хочу,</w:t>
            </w:r>
            <w:r>
              <w:rPr>
                <w:spacing w:val="42"/>
                <w:sz w:val="24"/>
              </w:rPr>
              <w:t xml:space="preserve"> </w:t>
            </w:r>
            <w:r>
              <w:rPr>
                <w:sz w:val="24"/>
              </w:rPr>
              <w:t>чтоб</w:t>
            </w:r>
            <w:r>
              <w:rPr>
                <w:spacing w:val="44"/>
                <w:sz w:val="24"/>
              </w:rPr>
              <w:t xml:space="preserve"> </w:t>
            </w:r>
            <w:r>
              <w:rPr>
                <w:sz w:val="24"/>
              </w:rPr>
              <w:t>свет</w:t>
            </w:r>
            <w:r>
              <w:rPr>
                <w:spacing w:val="48"/>
                <w:sz w:val="24"/>
              </w:rPr>
              <w:t xml:space="preserve"> </w:t>
            </w:r>
            <w:r>
              <w:rPr>
                <w:spacing w:val="-2"/>
                <w:sz w:val="24"/>
              </w:rPr>
              <w:t>узнал…»,</w:t>
            </w:r>
          </w:p>
          <w:p>
            <w:pPr>
              <w:pStyle w:val="TableParagraph"/>
              <w:widowControl w:val="false"/>
              <w:ind w:left="34" w:right="6" w:hanging="0"/>
              <w:jc w:val="both"/>
              <w:rPr>
                <w:sz w:val="24"/>
              </w:rPr>
            </w:pPr>
            <w:r>
              <w:rPr>
                <w:sz w:val="24"/>
              </w:rPr>
              <w:t>«Из-под таинственной, холодной</w:t>
            </w:r>
            <w:r>
              <w:rPr>
                <w:spacing w:val="63"/>
                <w:sz w:val="24"/>
              </w:rPr>
              <w:t xml:space="preserve">  </w:t>
            </w:r>
            <w:r>
              <w:rPr>
                <w:spacing w:val="-2"/>
                <w:sz w:val="24"/>
              </w:rPr>
              <w:t>полумаски…»,</w:t>
            </w:r>
          </w:p>
          <w:p>
            <w:pPr>
              <w:pStyle w:val="TableParagraph"/>
              <w:widowControl w:val="false"/>
              <w:ind w:left="34" w:right="0" w:hanging="0"/>
              <w:jc w:val="both"/>
              <w:rPr>
                <w:sz w:val="24"/>
              </w:rPr>
            </w:pPr>
            <w:r>
              <w:rPr>
                <w:sz w:val="24"/>
              </w:rPr>
              <w:t>«Нищий»</w:t>
            </w:r>
            <w:r>
              <w:rPr>
                <w:spacing w:val="49"/>
                <w:sz w:val="24"/>
              </w:rPr>
              <w:t xml:space="preserve">  </w:t>
            </w:r>
            <w:r>
              <w:rPr>
                <w:sz w:val="24"/>
              </w:rPr>
              <w:t>и</w:t>
            </w:r>
            <w:r>
              <w:rPr>
                <w:spacing w:val="53"/>
                <w:sz w:val="24"/>
              </w:rPr>
              <w:t xml:space="preserve">  </w:t>
            </w:r>
            <w:r>
              <w:rPr>
                <w:sz w:val="24"/>
              </w:rPr>
              <w:t>др.</w:t>
            </w:r>
            <w:r>
              <w:rPr>
                <w:spacing w:val="52"/>
                <w:sz w:val="24"/>
              </w:rPr>
              <w:t xml:space="preserve">  </w:t>
            </w:r>
            <w:r>
              <w:rPr>
                <w:spacing w:val="-4"/>
                <w:sz w:val="24"/>
              </w:rPr>
              <w:t>Поэма</w:t>
            </w:r>
          </w:p>
          <w:p>
            <w:pPr>
              <w:pStyle w:val="TableParagraph"/>
              <w:widowControl w:val="false"/>
              <w:ind w:left="34" w:right="0" w:hanging="0"/>
              <w:rPr>
                <w:sz w:val="24"/>
              </w:rPr>
            </w:pPr>
            <w:r>
              <w:rPr>
                <w:spacing w:val="-2"/>
                <w:sz w:val="24"/>
              </w:rPr>
              <w:t>«Мцыри»</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4" w:after="0"/>
              <w:rPr>
                <w:b/>
                <w:b/>
                <w:sz w:val="22"/>
              </w:rPr>
            </w:pPr>
            <w:r>
              <w:rPr>
                <w:b/>
                <w:sz w:val="22"/>
              </w:rPr>
            </w:r>
          </w:p>
          <w:p>
            <w:pPr>
              <w:pStyle w:val="TableParagraph"/>
              <w:widowControl w:val="false"/>
              <w:ind w:left="52" w:right="0" w:hanging="0"/>
              <w:rPr>
                <w:sz w:val="22"/>
              </w:rPr>
            </w:pPr>
            <w:r>
              <w:rPr>
                <w:spacing w:val="-10"/>
                <w:sz w:val="22"/>
              </w:rPr>
              <w:t>5</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6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7" w:after="0"/>
              <w:rPr>
                <w:b/>
                <w:b/>
                <w:sz w:val="24"/>
              </w:rPr>
            </w:pPr>
            <w:r>
              <w:rPr>
                <w:b/>
                <w:sz w:val="24"/>
              </w:rPr>
            </w:r>
          </w:p>
          <w:p>
            <w:pPr>
              <w:pStyle w:val="TableParagraph"/>
              <w:widowControl w:val="false"/>
              <w:tabs>
                <w:tab w:val="clear" w:pos="720"/>
                <w:tab w:val="left" w:pos="2266" w:leader="none"/>
              </w:tabs>
              <w:ind w:left="54" w:right="4" w:hanging="0"/>
              <w:rPr>
                <w:sz w:val="24"/>
              </w:rPr>
            </w:pPr>
            <w:r>
              <w:rPr>
                <w:spacing w:val="-2"/>
                <w:sz w:val="24"/>
              </w:rPr>
              <w:t>Библиотека</w:t>
            </w:r>
            <w:r>
              <w:rPr>
                <w:sz w:val="24"/>
              </w:rPr>
              <w:tab/>
            </w:r>
            <w:r>
              <w:rPr>
                <w:spacing w:val="-4"/>
                <w:sz w:val="24"/>
              </w:rPr>
              <w:t xml:space="preserve">ЦОК </w:t>
            </w:r>
            <w:hyperlink r:id="rId232">
              <w:r>
                <w:rPr>
                  <w:color w:val="0000FF"/>
                  <w:spacing w:val="-2"/>
                  <w:sz w:val="24"/>
                  <w:u w:val="single" w:color="0000FF"/>
                </w:rPr>
                <w:t>https://m.edsoo.ru/7f4196be</w:t>
              </w:r>
            </w:hyperlink>
          </w:p>
        </w:tc>
      </w:tr>
      <w:tr>
        <w:trPr>
          <w:trHeight w:val="890"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0" w:right="46" w:hanging="0"/>
              <w:jc w:val="center"/>
              <w:rPr>
                <w:sz w:val="22"/>
              </w:rPr>
            </w:pPr>
            <w:r>
              <w:rPr>
                <w:spacing w:val="-5"/>
                <w:sz w:val="22"/>
              </w:rPr>
              <w:t>3.3</w:t>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497" w:leader="none"/>
                <w:tab w:val="left" w:pos="946" w:leader="none"/>
                <w:tab w:val="left" w:pos="1944" w:leader="none"/>
              </w:tabs>
              <w:spacing w:before="6" w:after="0"/>
              <w:ind w:left="34" w:right="0" w:hanging="0"/>
              <w:rPr>
                <w:sz w:val="24"/>
              </w:rPr>
            </w:pPr>
            <w:r>
              <w:rPr>
                <w:spacing w:val="-5"/>
                <w:sz w:val="24"/>
              </w:rPr>
              <w:t>Н.</w:t>
            </w:r>
            <w:r>
              <w:rPr>
                <w:sz w:val="24"/>
              </w:rPr>
              <w:tab/>
            </w:r>
            <w:r>
              <w:rPr>
                <w:spacing w:val="-5"/>
                <w:sz w:val="24"/>
              </w:rPr>
              <w:t>В.</w:t>
            </w:r>
            <w:r>
              <w:rPr>
                <w:sz w:val="24"/>
              </w:rPr>
              <w:tab/>
            </w:r>
            <w:r>
              <w:rPr>
                <w:spacing w:val="-2"/>
                <w:sz w:val="24"/>
              </w:rPr>
              <w:t>Гоголь.</w:t>
            </w:r>
            <w:r>
              <w:rPr>
                <w:sz w:val="24"/>
              </w:rPr>
              <w:tab/>
            </w:r>
            <w:r>
              <w:rPr>
                <w:spacing w:val="-2"/>
                <w:sz w:val="24"/>
              </w:rPr>
              <w:t>Повесть</w:t>
            </w:r>
          </w:p>
          <w:p>
            <w:pPr>
              <w:pStyle w:val="TableParagraph"/>
              <w:widowControl w:val="false"/>
              <w:tabs>
                <w:tab w:val="clear" w:pos="720"/>
                <w:tab w:val="left" w:pos="1876" w:leader="none"/>
              </w:tabs>
              <w:ind w:left="34" w:right="0" w:hanging="0"/>
              <w:rPr>
                <w:sz w:val="24"/>
              </w:rPr>
            </w:pPr>
            <w:r>
              <w:rPr>
                <w:spacing w:val="-2"/>
                <w:sz w:val="24"/>
              </w:rPr>
              <w:t>«Шинель»,</w:t>
            </w:r>
            <w:r>
              <w:rPr>
                <w:sz w:val="24"/>
              </w:rPr>
              <w:tab/>
            </w:r>
            <w:r>
              <w:rPr>
                <w:spacing w:val="-2"/>
                <w:sz w:val="24"/>
              </w:rPr>
              <w:t>Комедия</w:t>
            </w:r>
          </w:p>
          <w:p>
            <w:pPr>
              <w:pStyle w:val="TableParagraph"/>
              <w:widowControl w:val="false"/>
              <w:ind w:left="34" w:right="0" w:hanging="0"/>
              <w:rPr>
                <w:sz w:val="24"/>
              </w:rPr>
            </w:pPr>
            <w:r>
              <w:rPr>
                <w:spacing w:val="-2"/>
                <w:sz w:val="24"/>
              </w:rPr>
              <w:t>«Ревизор»</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52" w:right="0" w:hanging="0"/>
              <w:rPr>
                <w:sz w:val="22"/>
              </w:rPr>
            </w:pPr>
            <w:r>
              <w:rPr>
                <w:spacing w:val="-10"/>
                <w:sz w:val="22"/>
              </w:rPr>
              <w:t>6</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6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6" w:leader="none"/>
              </w:tabs>
              <w:spacing w:before="146" w:after="0"/>
              <w:ind w:left="54" w:right="4" w:hanging="0"/>
              <w:rPr>
                <w:sz w:val="24"/>
              </w:rPr>
            </w:pPr>
            <w:r>
              <w:rPr>
                <w:spacing w:val="-2"/>
                <w:sz w:val="24"/>
              </w:rPr>
              <w:t>Библиотека</w:t>
            </w:r>
            <w:r>
              <w:rPr>
                <w:sz w:val="24"/>
              </w:rPr>
              <w:tab/>
            </w:r>
            <w:r>
              <w:rPr>
                <w:spacing w:val="-4"/>
                <w:sz w:val="24"/>
              </w:rPr>
              <w:t xml:space="preserve">ЦОК </w:t>
            </w:r>
            <w:hyperlink r:id="rId233">
              <w:r>
                <w:rPr>
                  <w:color w:val="0000FF"/>
                  <w:spacing w:val="-2"/>
                  <w:sz w:val="24"/>
                  <w:u w:val="single" w:color="0000FF"/>
                </w:rPr>
                <w:t>https://m.edsoo.ru/7f4196be</w:t>
              </w:r>
            </w:hyperlink>
          </w:p>
        </w:tc>
      </w:tr>
      <w:tr>
        <w:trPr>
          <w:trHeight w:val="335" w:hRule="atLeast"/>
        </w:trPr>
        <w:tc>
          <w:tcPr>
            <w:tcW w:w="31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52" w:right="0" w:hanging="0"/>
              <w:rPr>
                <w:sz w:val="22"/>
              </w:rPr>
            </w:pPr>
            <w:r>
              <w:rPr>
                <w:spacing w:val="-5"/>
                <w:sz w:val="22"/>
              </w:rPr>
              <w:t>19</w:t>
            </w:r>
          </w:p>
        </w:tc>
        <w:tc>
          <w:tcPr>
            <w:tcW w:w="568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01" w:hRule="atLeast"/>
        </w:trPr>
        <w:tc>
          <w:tcPr>
            <w:tcW w:w="9525"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8" w:after="0"/>
              <w:ind w:left="19" w:right="0" w:hanging="0"/>
              <w:rPr>
                <w:b/>
                <w:b/>
                <w:sz w:val="24"/>
              </w:rPr>
            </w:pPr>
            <w:r>
              <w:rPr>
                <w:b/>
                <w:sz w:val="24"/>
              </w:rPr>
              <w:t>Раздел</w:t>
            </w:r>
            <w:r>
              <w:rPr>
                <w:b/>
                <w:spacing w:val="-4"/>
                <w:sz w:val="24"/>
              </w:rPr>
              <w:t xml:space="preserve"> </w:t>
            </w:r>
            <w:r>
              <w:rPr>
                <w:b/>
                <w:sz w:val="24"/>
              </w:rPr>
              <w:t>4.</w:t>
            </w:r>
            <w:r>
              <w:rPr>
                <w:b/>
                <w:spacing w:val="-4"/>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XIX</w:t>
            </w:r>
            <w:r>
              <w:rPr>
                <w:b/>
                <w:spacing w:val="-4"/>
                <w:sz w:val="24"/>
              </w:rPr>
              <w:t xml:space="preserve"> века</w:t>
            </w:r>
          </w:p>
        </w:tc>
      </w:tr>
      <w:tr>
        <w:trPr>
          <w:trHeight w:val="1163"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3" w:after="0"/>
              <w:rPr>
                <w:b/>
                <w:b/>
                <w:sz w:val="22"/>
              </w:rPr>
            </w:pPr>
            <w:r>
              <w:rPr>
                <w:b/>
                <w:sz w:val="22"/>
              </w:rPr>
            </w:r>
          </w:p>
          <w:p>
            <w:pPr>
              <w:pStyle w:val="TableParagraph"/>
              <w:widowControl w:val="false"/>
              <w:ind w:left="0" w:right="46" w:hanging="0"/>
              <w:jc w:val="center"/>
              <w:rPr>
                <w:sz w:val="22"/>
              </w:rPr>
            </w:pPr>
            <w:r>
              <w:rPr>
                <w:spacing w:val="-5"/>
                <w:sz w:val="22"/>
              </w:rPr>
              <w:t>4.1</w:t>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70" w:before="39" w:after="0"/>
              <w:ind w:left="25" w:right="8" w:hanging="0"/>
              <w:jc w:val="both"/>
              <w:rPr>
                <w:sz w:val="24"/>
              </w:rPr>
            </w:pPr>
            <w:r>
              <w:rPr>
                <w:sz w:val="24"/>
              </w:rPr>
              <w:t xml:space="preserve">И. С. Тургенев. Повести (одна по выбору). Например, «Ася»,«Первая </w:t>
            </w:r>
            <w:r>
              <w:rPr>
                <w:spacing w:val="-2"/>
                <w:sz w:val="24"/>
              </w:rPr>
              <w:t>любовь»</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3" w:after="0"/>
              <w:rPr>
                <w:b/>
                <w:b/>
                <w:sz w:val="22"/>
              </w:rPr>
            </w:pPr>
            <w:r>
              <w:rPr>
                <w:b/>
                <w:sz w:val="22"/>
              </w:rPr>
            </w:r>
          </w:p>
          <w:p>
            <w:pPr>
              <w:pStyle w:val="TableParagraph"/>
              <w:widowControl w:val="false"/>
              <w:ind w:left="52" w:right="0" w:hanging="0"/>
              <w:rPr>
                <w:sz w:val="22"/>
              </w:rPr>
            </w:pPr>
            <w:r>
              <w:rPr>
                <w:spacing w:val="-10"/>
                <w:sz w:val="22"/>
              </w:rPr>
              <w:t>2</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6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rPr>
                <w:b/>
                <w:b/>
                <w:sz w:val="24"/>
              </w:rPr>
            </w:pPr>
            <w:r>
              <w:rPr>
                <w:b/>
                <w:sz w:val="24"/>
              </w:rPr>
            </w:r>
          </w:p>
          <w:p>
            <w:pPr>
              <w:pStyle w:val="TableParagraph"/>
              <w:widowControl w:val="false"/>
              <w:tabs>
                <w:tab w:val="clear" w:pos="720"/>
                <w:tab w:val="left" w:pos="2266" w:leader="none"/>
              </w:tabs>
              <w:ind w:left="54" w:right="4" w:hanging="0"/>
              <w:rPr>
                <w:sz w:val="24"/>
              </w:rPr>
            </w:pPr>
            <w:r>
              <w:rPr>
                <w:spacing w:val="-2"/>
                <w:sz w:val="24"/>
              </w:rPr>
              <w:t>Библиотека</w:t>
            </w:r>
            <w:r>
              <w:rPr>
                <w:sz w:val="24"/>
              </w:rPr>
              <w:tab/>
            </w:r>
            <w:r>
              <w:rPr>
                <w:spacing w:val="-4"/>
                <w:sz w:val="24"/>
              </w:rPr>
              <w:t xml:space="preserve">ЦОК </w:t>
            </w:r>
            <w:hyperlink r:id="rId234">
              <w:r>
                <w:rPr>
                  <w:color w:val="0000FF"/>
                  <w:spacing w:val="-2"/>
                  <w:sz w:val="24"/>
                  <w:u w:val="single" w:color="0000FF"/>
                </w:rPr>
                <w:t>https://m.edsoo.ru/7f4196be</w:t>
              </w:r>
            </w:hyperlink>
          </w:p>
        </w:tc>
      </w:tr>
      <w:tr>
        <w:trPr>
          <w:trHeight w:val="1197"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3" w:after="0"/>
              <w:rPr>
                <w:b/>
                <w:b/>
                <w:sz w:val="22"/>
              </w:rPr>
            </w:pPr>
            <w:r>
              <w:rPr>
                <w:b/>
                <w:sz w:val="22"/>
              </w:rPr>
            </w:r>
          </w:p>
          <w:p>
            <w:pPr>
              <w:pStyle w:val="TableParagraph"/>
              <w:widowControl w:val="false"/>
              <w:ind w:left="0" w:right="46" w:hanging="0"/>
              <w:jc w:val="center"/>
              <w:rPr>
                <w:sz w:val="22"/>
              </w:rPr>
            </w:pPr>
            <w:r>
              <w:rPr>
                <w:spacing w:val="-5"/>
                <w:sz w:val="22"/>
              </w:rPr>
              <w:t>4.2</w:t>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ind w:left="25" w:right="0" w:hanging="0"/>
              <w:jc w:val="both"/>
              <w:rPr>
                <w:sz w:val="24"/>
              </w:rPr>
            </w:pPr>
            <w:r>
              <w:rPr>
                <w:sz w:val="24"/>
              </w:rPr>
              <w:t>Ф.</w:t>
            </w:r>
            <w:r>
              <w:rPr>
                <w:spacing w:val="51"/>
                <w:w w:val="150"/>
                <w:sz w:val="24"/>
              </w:rPr>
              <w:t xml:space="preserve">   </w:t>
            </w:r>
            <w:r>
              <w:rPr>
                <w:sz w:val="24"/>
              </w:rPr>
              <w:t>М.</w:t>
            </w:r>
            <w:r>
              <w:rPr>
                <w:spacing w:val="53"/>
                <w:w w:val="150"/>
                <w:sz w:val="24"/>
              </w:rPr>
              <w:t xml:space="preserve">   </w:t>
            </w:r>
            <w:r>
              <w:rPr>
                <w:spacing w:val="-2"/>
                <w:sz w:val="24"/>
              </w:rPr>
              <w:t>Достоевский.</w:t>
            </w:r>
          </w:p>
          <w:p>
            <w:pPr>
              <w:pStyle w:val="TableParagraph"/>
              <w:widowControl w:val="false"/>
              <w:ind w:left="25" w:right="4" w:hanging="0"/>
              <w:jc w:val="both"/>
              <w:rPr>
                <w:sz w:val="24"/>
              </w:rPr>
            </w:pPr>
            <w:r>
              <w:rPr>
                <w:sz w:val="24"/>
              </w:rPr>
              <w:t>«Бедные люди», «Белые ночи» (одно произведение по выбору)</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3" w:after="0"/>
              <w:rPr>
                <w:b/>
                <w:b/>
                <w:sz w:val="22"/>
              </w:rPr>
            </w:pPr>
            <w:r>
              <w:rPr>
                <w:b/>
                <w:sz w:val="22"/>
              </w:rPr>
            </w:r>
          </w:p>
          <w:p>
            <w:pPr>
              <w:pStyle w:val="TableParagraph"/>
              <w:widowControl w:val="false"/>
              <w:ind w:left="52" w:right="0" w:hanging="0"/>
              <w:rPr>
                <w:sz w:val="22"/>
              </w:rPr>
            </w:pPr>
            <w:r>
              <w:rPr>
                <w:spacing w:val="-10"/>
                <w:sz w:val="22"/>
              </w:rPr>
              <w:t>2</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6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rPr>
                <w:b/>
                <w:b/>
                <w:sz w:val="24"/>
              </w:rPr>
            </w:pPr>
            <w:r>
              <w:rPr>
                <w:b/>
                <w:sz w:val="24"/>
              </w:rPr>
            </w:r>
          </w:p>
          <w:p>
            <w:pPr>
              <w:pStyle w:val="TableParagraph"/>
              <w:widowControl w:val="false"/>
              <w:tabs>
                <w:tab w:val="clear" w:pos="720"/>
                <w:tab w:val="left" w:pos="2266" w:leader="none"/>
              </w:tabs>
              <w:ind w:left="54" w:right="4" w:hanging="0"/>
              <w:rPr>
                <w:sz w:val="24"/>
              </w:rPr>
            </w:pPr>
            <w:r>
              <w:rPr>
                <w:spacing w:val="-2"/>
                <w:sz w:val="24"/>
              </w:rPr>
              <w:t>Библиотека</w:t>
            </w:r>
            <w:r>
              <w:rPr>
                <w:sz w:val="24"/>
              </w:rPr>
              <w:tab/>
            </w:r>
            <w:r>
              <w:rPr>
                <w:spacing w:val="-4"/>
                <w:sz w:val="24"/>
              </w:rPr>
              <w:t xml:space="preserve">ЦОК </w:t>
            </w:r>
            <w:hyperlink r:id="rId235">
              <w:r>
                <w:rPr>
                  <w:color w:val="0000FF"/>
                  <w:spacing w:val="-2"/>
                  <w:sz w:val="24"/>
                  <w:u w:val="single" w:color="0000FF"/>
                </w:rPr>
                <w:t>https://m.edsoo.ru/7f4196be</w:t>
              </w:r>
            </w:hyperlink>
          </w:p>
        </w:tc>
      </w:tr>
      <w:tr>
        <w:trPr>
          <w:trHeight w:val="1439"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6" w:after="0"/>
              <w:rPr>
                <w:b/>
                <w:b/>
                <w:sz w:val="22"/>
              </w:rPr>
            </w:pPr>
            <w:r>
              <w:rPr>
                <w:b/>
                <w:sz w:val="22"/>
              </w:rPr>
            </w:r>
          </w:p>
          <w:p>
            <w:pPr>
              <w:pStyle w:val="TableParagraph"/>
              <w:widowControl w:val="false"/>
              <w:ind w:left="0" w:right="46" w:hanging="0"/>
              <w:jc w:val="center"/>
              <w:rPr>
                <w:sz w:val="22"/>
              </w:rPr>
            </w:pPr>
            <w:r>
              <w:rPr>
                <w:spacing w:val="-5"/>
                <w:sz w:val="22"/>
              </w:rPr>
              <w:t>4.3</w:t>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08" w:leader="none"/>
              </w:tabs>
              <w:spacing w:before="6" w:after="0"/>
              <w:ind w:left="25" w:right="1" w:hanging="0"/>
              <w:jc w:val="both"/>
              <w:rPr>
                <w:sz w:val="24"/>
              </w:rPr>
            </w:pPr>
            <w:r>
              <w:rPr>
                <w:sz w:val="24"/>
              </w:rPr>
              <w:t xml:space="preserve">Л. Н. Толстой. Повести и </w:t>
            </w:r>
            <w:r>
              <w:rPr>
                <w:spacing w:val="-2"/>
                <w:sz w:val="24"/>
              </w:rPr>
              <w:t>рассказы</w:t>
            </w:r>
            <w:r>
              <w:rPr>
                <w:sz w:val="24"/>
              </w:rPr>
              <w:tab/>
            </w:r>
            <w:r>
              <w:rPr>
                <w:spacing w:val="-4"/>
                <w:sz w:val="24"/>
              </w:rPr>
              <w:t xml:space="preserve">(одно </w:t>
            </w:r>
            <w:r>
              <w:rPr>
                <w:sz w:val="24"/>
              </w:rPr>
              <w:t xml:space="preserve">произведение по выбору). Например, «Отрочество» </w:t>
            </w:r>
            <w:r>
              <w:rPr>
                <w:spacing w:val="-2"/>
                <w:sz w:val="24"/>
              </w:rPr>
              <w:t>(главы)</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6" w:after="0"/>
              <w:rPr>
                <w:b/>
                <w:b/>
                <w:sz w:val="22"/>
              </w:rPr>
            </w:pPr>
            <w:r>
              <w:rPr>
                <w:b/>
                <w:sz w:val="22"/>
              </w:rPr>
            </w:r>
          </w:p>
          <w:p>
            <w:pPr>
              <w:pStyle w:val="TableParagraph"/>
              <w:widowControl w:val="false"/>
              <w:ind w:left="52" w:right="0" w:hanging="0"/>
              <w:rPr>
                <w:sz w:val="22"/>
              </w:rPr>
            </w:pPr>
            <w:r>
              <w:rPr>
                <w:spacing w:val="-10"/>
                <w:sz w:val="22"/>
              </w:rPr>
              <w:t>2</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6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b/>
                <w:b/>
                <w:sz w:val="24"/>
              </w:rPr>
            </w:pPr>
            <w:r>
              <w:rPr>
                <w:b/>
                <w:sz w:val="24"/>
              </w:rPr>
            </w:r>
          </w:p>
          <w:p>
            <w:pPr>
              <w:pStyle w:val="TableParagraph"/>
              <w:widowControl w:val="false"/>
              <w:tabs>
                <w:tab w:val="clear" w:pos="720"/>
                <w:tab w:val="left" w:pos="2266" w:leader="none"/>
              </w:tabs>
              <w:spacing w:before="1" w:after="0"/>
              <w:ind w:left="54" w:right="4" w:hanging="0"/>
              <w:rPr>
                <w:sz w:val="24"/>
              </w:rPr>
            </w:pPr>
            <w:r>
              <w:rPr>
                <w:spacing w:val="-2"/>
                <w:sz w:val="24"/>
              </w:rPr>
              <w:t>Библиотека</w:t>
            </w:r>
            <w:r>
              <w:rPr>
                <w:sz w:val="24"/>
              </w:rPr>
              <w:tab/>
            </w:r>
            <w:r>
              <w:rPr>
                <w:spacing w:val="-4"/>
                <w:sz w:val="24"/>
              </w:rPr>
              <w:t xml:space="preserve">ЦОК </w:t>
            </w:r>
            <w:hyperlink r:id="rId236">
              <w:r>
                <w:rPr>
                  <w:color w:val="0000FF"/>
                  <w:spacing w:val="-2"/>
                  <w:sz w:val="24"/>
                  <w:u w:val="single" w:color="0000FF"/>
                </w:rPr>
                <w:t>https://m.edsoo.ru/7f4196be</w:t>
              </w:r>
            </w:hyperlink>
          </w:p>
        </w:tc>
      </w:tr>
      <w:tr>
        <w:trPr>
          <w:trHeight w:val="335" w:hRule="atLeast"/>
        </w:trPr>
        <w:tc>
          <w:tcPr>
            <w:tcW w:w="316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52" w:right="0" w:hanging="0"/>
              <w:rPr>
                <w:sz w:val="22"/>
              </w:rPr>
            </w:pPr>
            <w:r>
              <w:rPr>
                <w:spacing w:val="-10"/>
                <w:sz w:val="22"/>
              </w:rPr>
              <w:t>6</w:t>
            </w:r>
          </w:p>
        </w:tc>
        <w:tc>
          <w:tcPr>
            <w:tcW w:w="568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7" w:hRule="atLeast"/>
        </w:trPr>
        <w:tc>
          <w:tcPr>
            <w:tcW w:w="9525"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4"/>
                <w:sz w:val="24"/>
              </w:rPr>
              <w:t xml:space="preserve"> </w:t>
            </w:r>
            <w:r>
              <w:rPr>
                <w:b/>
                <w:sz w:val="24"/>
              </w:rPr>
              <w:t>5.</w:t>
            </w:r>
            <w:r>
              <w:rPr>
                <w:b/>
                <w:spacing w:val="-3"/>
                <w:sz w:val="24"/>
              </w:rPr>
              <w:t xml:space="preserve"> </w:t>
            </w:r>
            <w:r>
              <w:rPr>
                <w:b/>
                <w:sz w:val="24"/>
              </w:rPr>
              <w:t>Литература</w:t>
            </w:r>
            <w:r>
              <w:rPr>
                <w:b/>
                <w:spacing w:val="-5"/>
                <w:sz w:val="24"/>
              </w:rPr>
              <w:t xml:space="preserve"> </w:t>
            </w:r>
            <w:r>
              <w:rPr>
                <w:b/>
                <w:sz w:val="24"/>
              </w:rPr>
              <w:t>первой</w:t>
            </w:r>
            <w:r>
              <w:rPr>
                <w:b/>
                <w:spacing w:val="-3"/>
                <w:sz w:val="24"/>
              </w:rPr>
              <w:t xml:space="preserve"> </w:t>
            </w:r>
            <w:r>
              <w:rPr>
                <w:b/>
                <w:sz w:val="24"/>
              </w:rPr>
              <w:t>половины</w:t>
            </w:r>
            <w:r>
              <w:rPr>
                <w:b/>
                <w:spacing w:val="-3"/>
                <w:sz w:val="24"/>
              </w:rPr>
              <w:t xml:space="preserve"> </w:t>
            </w:r>
            <w:r>
              <w:rPr>
                <w:b/>
                <w:sz w:val="24"/>
              </w:rPr>
              <w:t>XX</w:t>
            </w:r>
            <w:r>
              <w:rPr>
                <w:b/>
                <w:spacing w:val="-3"/>
                <w:sz w:val="24"/>
              </w:rPr>
              <w:t xml:space="preserve"> </w:t>
            </w:r>
            <w:r>
              <w:rPr>
                <w:b/>
                <w:spacing w:val="-4"/>
                <w:sz w:val="24"/>
              </w:rPr>
              <w:t>века</w:t>
            </w:r>
          </w:p>
        </w:tc>
      </w:tr>
      <w:tr>
        <w:trPr>
          <w:trHeight w:val="2268"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6" w:after="0"/>
              <w:rPr>
                <w:b/>
                <w:b/>
                <w:sz w:val="22"/>
              </w:rPr>
            </w:pPr>
            <w:r>
              <w:rPr>
                <w:b/>
                <w:sz w:val="22"/>
              </w:rPr>
            </w:r>
          </w:p>
          <w:p>
            <w:pPr>
              <w:pStyle w:val="TableParagraph"/>
              <w:widowControl w:val="false"/>
              <w:ind w:left="0" w:right="46" w:hanging="0"/>
              <w:jc w:val="center"/>
              <w:rPr>
                <w:sz w:val="22"/>
              </w:rPr>
            </w:pPr>
            <w:r>
              <w:rPr>
                <w:spacing w:val="-5"/>
                <w:sz w:val="22"/>
              </w:rPr>
              <w:t>5.1</w:t>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173" w:leader="none"/>
                <w:tab w:val="left" w:pos="1342" w:leader="none"/>
                <w:tab w:val="left" w:pos="1744" w:leader="none"/>
                <w:tab w:val="left" w:pos="1883" w:leader="none"/>
                <w:tab w:val="left" w:pos="2463" w:leader="none"/>
                <w:tab w:val="left" w:pos="2529" w:leader="none"/>
              </w:tabs>
              <w:spacing w:before="3" w:after="0"/>
              <w:ind w:left="34" w:right="4" w:hanging="0"/>
              <w:rPr>
                <w:sz w:val="24"/>
              </w:rPr>
            </w:pPr>
            <w:r>
              <w:rPr>
                <w:spacing w:val="-2"/>
                <w:sz w:val="24"/>
              </w:rPr>
              <w:t>Произведения</w:t>
            </w:r>
            <w:r>
              <w:rPr>
                <w:sz w:val="24"/>
              </w:rPr>
              <w:tab/>
            </w:r>
            <w:r>
              <w:rPr>
                <w:spacing w:val="-2"/>
                <w:sz w:val="24"/>
              </w:rPr>
              <w:t>писателей русского</w:t>
            </w:r>
            <w:r>
              <w:rPr>
                <w:sz w:val="24"/>
              </w:rPr>
              <w:tab/>
            </w:r>
            <w:r>
              <w:rPr>
                <w:spacing w:val="-2"/>
                <w:sz w:val="24"/>
              </w:rPr>
              <w:t>зарубежья</w:t>
            </w:r>
            <w:r>
              <w:rPr>
                <w:sz w:val="24"/>
              </w:rPr>
              <w:tab/>
            </w:r>
            <w:r>
              <w:rPr>
                <w:spacing w:val="-4"/>
                <w:sz w:val="24"/>
              </w:rPr>
              <w:t xml:space="preserve">(не </w:t>
            </w:r>
            <w:r>
              <w:rPr>
                <w:spacing w:val="-2"/>
                <w:sz w:val="24"/>
              </w:rPr>
              <w:t>менее</w:t>
            </w:r>
            <w:r>
              <w:rPr>
                <w:sz w:val="24"/>
              </w:rPr>
              <w:tab/>
              <w:tab/>
            </w:r>
            <w:r>
              <w:rPr>
                <w:spacing w:val="-4"/>
                <w:sz w:val="24"/>
              </w:rPr>
              <w:t>двух</w:t>
            </w:r>
            <w:r>
              <w:rPr>
                <w:sz w:val="24"/>
              </w:rPr>
              <w:tab/>
              <w:tab/>
              <w:tab/>
            </w:r>
            <w:r>
              <w:rPr>
                <w:spacing w:val="-6"/>
                <w:sz w:val="24"/>
              </w:rPr>
              <w:t xml:space="preserve">по </w:t>
            </w:r>
            <w:r>
              <w:rPr>
                <w:spacing w:val="-2"/>
                <w:sz w:val="24"/>
              </w:rPr>
              <w:t>выбору).Например, произведения</w:t>
            </w:r>
            <w:r>
              <w:rPr>
                <w:sz w:val="24"/>
              </w:rPr>
              <w:tab/>
              <w:tab/>
            </w:r>
            <w:r>
              <w:rPr>
                <w:spacing w:val="-6"/>
                <w:sz w:val="24"/>
              </w:rPr>
              <w:t>И.</w:t>
            </w:r>
            <w:r>
              <w:rPr>
                <w:sz w:val="24"/>
              </w:rPr>
              <w:tab/>
              <w:tab/>
            </w:r>
            <w:r>
              <w:rPr>
                <w:spacing w:val="-32"/>
                <w:sz w:val="24"/>
              </w:rPr>
              <w:t xml:space="preserve"> </w:t>
            </w:r>
            <w:r>
              <w:rPr>
                <w:spacing w:val="-2"/>
                <w:sz w:val="24"/>
              </w:rPr>
              <w:t xml:space="preserve">С. </w:t>
            </w:r>
            <w:r>
              <w:rPr>
                <w:sz w:val="24"/>
              </w:rPr>
              <w:t>Шмелёва,</w:t>
            </w:r>
            <w:r>
              <w:rPr>
                <w:spacing w:val="-8"/>
                <w:sz w:val="24"/>
              </w:rPr>
              <w:t xml:space="preserve"> </w:t>
            </w:r>
            <w:r>
              <w:rPr>
                <w:sz w:val="24"/>
              </w:rPr>
              <w:t>М.</w:t>
            </w:r>
            <w:r>
              <w:rPr>
                <w:spacing w:val="-10"/>
                <w:sz w:val="24"/>
              </w:rPr>
              <w:t xml:space="preserve"> </w:t>
            </w:r>
            <w:r>
              <w:rPr>
                <w:sz w:val="24"/>
              </w:rPr>
              <w:t>А.</w:t>
            </w:r>
            <w:r>
              <w:rPr>
                <w:spacing w:val="-8"/>
                <w:sz w:val="24"/>
              </w:rPr>
              <w:t xml:space="preserve"> </w:t>
            </w:r>
            <w:r>
              <w:rPr>
                <w:sz w:val="24"/>
              </w:rPr>
              <w:t>Осоргина, В. В. Набокова, Н. Тэффи, А. Т. Аверченко и др.</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6" w:after="0"/>
              <w:rPr>
                <w:b/>
                <w:b/>
                <w:sz w:val="22"/>
              </w:rPr>
            </w:pPr>
            <w:r>
              <w:rPr>
                <w:b/>
                <w:sz w:val="22"/>
              </w:rPr>
            </w:r>
          </w:p>
          <w:p>
            <w:pPr>
              <w:pStyle w:val="TableParagraph"/>
              <w:widowControl w:val="false"/>
              <w:ind w:left="52" w:right="0" w:hanging="0"/>
              <w:rPr>
                <w:sz w:val="22"/>
              </w:rPr>
            </w:pPr>
            <w:r>
              <w:rPr>
                <w:spacing w:val="-10"/>
                <w:sz w:val="22"/>
              </w:rPr>
              <w:t>2</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6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 w:after="0"/>
              <w:rPr>
                <w:b/>
                <w:b/>
                <w:sz w:val="24"/>
              </w:rPr>
            </w:pPr>
            <w:r>
              <w:rPr>
                <w:b/>
                <w:sz w:val="24"/>
              </w:rPr>
            </w:r>
          </w:p>
          <w:p>
            <w:pPr>
              <w:pStyle w:val="TableParagraph"/>
              <w:widowControl w:val="false"/>
              <w:tabs>
                <w:tab w:val="clear" w:pos="720"/>
                <w:tab w:val="left" w:pos="2266" w:leader="none"/>
              </w:tabs>
              <w:ind w:left="54" w:right="4" w:hanging="0"/>
              <w:rPr>
                <w:sz w:val="24"/>
              </w:rPr>
            </w:pPr>
            <w:r>
              <w:rPr>
                <w:spacing w:val="-2"/>
                <w:sz w:val="24"/>
              </w:rPr>
              <w:t>Библиотека</w:t>
            </w:r>
            <w:r>
              <w:rPr>
                <w:sz w:val="24"/>
              </w:rPr>
              <w:tab/>
            </w:r>
            <w:r>
              <w:rPr>
                <w:spacing w:val="-4"/>
                <w:sz w:val="24"/>
              </w:rPr>
              <w:t xml:space="preserve">ЦОК </w:t>
            </w:r>
            <w:hyperlink r:id="rId237">
              <w:r>
                <w:rPr>
                  <w:color w:val="0000FF"/>
                  <w:spacing w:val="-2"/>
                  <w:sz w:val="24"/>
                  <w:u w:val="single" w:color="0000FF"/>
                </w:rPr>
                <w:t>https://m.edsoo.ru/7f4196be</w:t>
              </w:r>
            </w:hyperlink>
          </w:p>
        </w:tc>
      </w:tr>
      <w:tr>
        <w:trPr>
          <w:trHeight w:val="2234" w:hRule="atLeast"/>
        </w:trPr>
        <w:tc>
          <w:tcPr>
            <w:tcW w:w="364"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5" w:after="0"/>
              <w:rPr>
                <w:b/>
                <w:b/>
                <w:sz w:val="22"/>
              </w:rPr>
            </w:pPr>
            <w:r>
              <w:rPr>
                <w:b/>
                <w:sz w:val="22"/>
              </w:rPr>
            </w:r>
          </w:p>
          <w:p>
            <w:pPr>
              <w:pStyle w:val="TableParagraph"/>
              <w:widowControl w:val="false"/>
              <w:spacing w:before="1" w:after="0"/>
              <w:ind w:left="0" w:right="46" w:hanging="0"/>
              <w:jc w:val="center"/>
              <w:rPr>
                <w:sz w:val="22"/>
              </w:rPr>
            </w:pPr>
            <w:r>
              <w:rPr>
                <w:spacing w:val="-5"/>
                <w:sz w:val="22"/>
              </w:rPr>
              <w:t>5.2</w:t>
            </w:r>
          </w:p>
        </w:tc>
        <w:tc>
          <w:tcPr>
            <w:tcW w:w="28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34" w:right="4" w:hanging="0"/>
              <w:jc w:val="both"/>
              <w:rPr>
                <w:sz w:val="24"/>
              </w:rPr>
            </w:pPr>
            <w:r>
              <w:rPr>
                <w:sz w:val="24"/>
              </w:rPr>
              <w:t>Поэзия первой половины ХХ века (не менее трёх стихотворений</w:t>
            </w:r>
            <w:r>
              <w:rPr>
                <w:spacing w:val="63"/>
                <w:sz w:val="24"/>
              </w:rPr>
              <w:t xml:space="preserve">  </w:t>
            </w:r>
            <w:r>
              <w:rPr>
                <w:sz w:val="24"/>
              </w:rPr>
              <w:t>на</w:t>
            </w:r>
            <w:r>
              <w:rPr>
                <w:spacing w:val="62"/>
                <w:sz w:val="24"/>
              </w:rPr>
              <w:t xml:space="preserve">  </w:t>
            </w:r>
            <w:r>
              <w:rPr>
                <w:spacing w:val="-4"/>
                <w:sz w:val="24"/>
              </w:rPr>
              <w:t>тему</w:t>
            </w:r>
          </w:p>
          <w:p>
            <w:pPr>
              <w:pStyle w:val="TableParagraph"/>
              <w:widowControl w:val="false"/>
              <w:tabs>
                <w:tab w:val="clear" w:pos="720"/>
                <w:tab w:val="left" w:pos="2650" w:leader="none"/>
              </w:tabs>
              <w:spacing w:before="1" w:after="0"/>
              <w:ind w:left="34" w:right="0" w:hanging="0"/>
              <w:jc w:val="both"/>
              <w:rPr>
                <w:sz w:val="24"/>
              </w:rPr>
            </w:pPr>
            <w:r>
              <w:rPr>
                <w:spacing w:val="-2"/>
                <w:sz w:val="24"/>
              </w:rPr>
              <w:t>«Человек</w:t>
            </w:r>
            <w:r>
              <w:rPr>
                <w:sz w:val="24"/>
              </w:rPr>
              <w:tab/>
            </w:r>
            <w:r>
              <w:rPr>
                <w:spacing w:val="-10"/>
                <w:sz w:val="24"/>
              </w:rPr>
              <w:t>и</w:t>
            </w:r>
          </w:p>
          <w:p>
            <w:pPr>
              <w:pStyle w:val="TableParagraph"/>
              <w:widowControl w:val="false"/>
              <w:tabs>
                <w:tab w:val="clear" w:pos="720"/>
                <w:tab w:val="left" w:pos="1747" w:leader="none"/>
                <w:tab w:val="left" w:pos="1853" w:leader="none"/>
                <w:tab w:val="left" w:pos="1944" w:leader="none"/>
                <w:tab w:val="left" w:pos="2544" w:leader="none"/>
              </w:tabs>
              <w:ind w:left="34" w:right="6" w:hanging="0"/>
              <w:rPr>
                <w:sz w:val="24"/>
              </w:rPr>
            </w:pPr>
            <w:r>
              <w:rPr>
                <w:spacing w:val="-2"/>
                <w:sz w:val="24"/>
              </w:rPr>
              <w:t>эпоха».Например, стихотворения</w:t>
            </w:r>
            <w:r>
              <w:rPr>
                <w:sz w:val="24"/>
              </w:rPr>
              <w:tab/>
              <w:tab/>
              <w:tab/>
            </w:r>
            <w:r>
              <w:rPr>
                <w:spacing w:val="-6"/>
                <w:sz w:val="24"/>
              </w:rPr>
              <w:t>В.</w:t>
            </w:r>
            <w:r>
              <w:rPr>
                <w:sz w:val="24"/>
              </w:rPr>
              <w:tab/>
            </w:r>
            <w:r>
              <w:rPr>
                <w:spacing w:val="-47"/>
                <w:sz w:val="24"/>
              </w:rPr>
              <w:t xml:space="preserve"> </w:t>
            </w:r>
            <w:r>
              <w:rPr>
                <w:spacing w:val="-4"/>
                <w:sz w:val="24"/>
              </w:rPr>
              <w:t xml:space="preserve">В. </w:t>
            </w:r>
            <w:r>
              <w:rPr>
                <w:spacing w:val="-2"/>
                <w:sz w:val="24"/>
              </w:rPr>
              <w:t>Маяковского,</w:t>
            </w:r>
            <w:r>
              <w:rPr>
                <w:sz w:val="24"/>
              </w:rPr>
              <w:tab/>
              <w:tab/>
            </w:r>
            <w:r>
              <w:rPr>
                <w:spacing w:val="-6"/>
                <w:sz w:val="24"/>
              </w:rPr>
              <w:t>М.</w:t>
            </w:r>
            <w:r>
              <w:rPr>
                <w:sz w:val="24"/>
              </w:rPr>
              <w:tab/>
            </w:r>
            <w:r>
              <w:rPr>
                <w:spacing w:val="-6"/>
                <w:sz w:val="24"/>
              </w:rPr>
              <w:t xml:space="preserve">И. </w:t>
            </w:r>
            <w:r>
              <w:rPr>
                <w:spacing w:val="-2"/>
                <w:sz w:val="24"/>
              </w:rPr>
              <w:t>Цветаевой,</w:t>
            </w:r>
            <w:r>
              <w:rPr>
                <w:sz w:val="24"/>
              </w:rPr>
              <w:tab/>
            </w:r>
            <w:r>
              <w:rPr>
                <w:spacing w:val="-5"/>
                <w:sz w:val="24"/>
              </w:rPr>
              <w:t>О.</w:t>
            </w:r>
            <w:r>
              <w:rPr>
                <w:sz w:val="24"/>
              </w:rPr>
              <w:tab/>
            </w:r>
            <w:r>
              <w:rPr>
                <w:spacing w:val="-44"/>
                <w:sz w:val="24"/>
              </w:rPr>
              <w:t xml:space="preserve"> </w:t>
            </w:r>
            <w:r>
              <w:rPr>
                <w:spacing w:val="-5"/>
                <w:sz w:val="24"/>
              </w:rPr>
              <w:t>Э.</w:t>
            </w:r>
          </w:p>
        </w:tc>
        <w:tc>
          <w:tcPr>
            <w:tcW w:w="67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25" w:after="0"/>
              <w:rPr>
                <w:b/>
                <w:b/>
                <w:sz w:val="22"/>
              </w:rPr>
            </w:pPr>
            <w:r>
              <w:rPr>
                <w:b/>
                <w:sz w:val="22"/>
              </w:rPr>
            </w:r>
          </w:p>
          <w:p>
            <w:pPr>
              <w:pStyle w:val="TableParagraph"/>
              <w:widowControl w:val="false"/>
              <w:spacing w:before="1" w:after="0"/>
              <w:ind w:left="52" w:right="0" w:hanging="0"/>
              <w:rPr>
                <w:sz w:val="22"/>
              </w:rPr>
            </w:pPr>
            <w:r>
              <w:rPr>
                <w:spacing w:val="-10"/>
                <w:sz w:val="22"/>
              </w:rPr>
              <w:t>1</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6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 w:after="0"/>
              <w:rPr>
                <w:b/>
                <w:b/>
                <w:sz w:val="24"/>
              </w:rPr>
            </w:pPr>
            <w:r>
              <w:rPr>
                <w:b/>
                <w:sz w:val="24"/>
              </w:rPr>
            </w:r>
          </w:p>
          <w:p>
            <w:pPr>
              <w:pStyle w:val="TableParagraph"/>
              <w:widowControl w:val="false"/>
              <w:tabs>
                <w:tab w:val="clear" w:pos="720"/>
                <w:tab w:val="left" w:pos="2266" w:leader="none"/>
              </w:tabs>
              <w:spacing w:before="1" w:after="0"/>
              <w:ind w:left="54" w:right="4" w:hanging="0"/>
              <w:rPr>
                <w:sz w:val="24"/>
              </w:rPr>
            </w:pPr>
            <w:r>
              <w:rPr>
                <w:spacing w:val="-2"/>
                <w:sz w:val="24"/>
              </w:rPr>
              <w:t>Библиотека</w:t>
            </w:r>
            <w:r>
              <w:rPr>
                <w:sz w:val="24"/>
              </w:rPr>
              <w:tab/>
            </w:r>
            <w:r>
              <w:rPr>
                <w:spacing w:val="-4"/>
                <w:sz w:val="24"/>
              </w:rPr>
              <w:t xml:space="preserve">ЦОК </w:t>
            </w:r>
            <w:hyperlink r:id="rId238">
              <w:r>
                <w:rPr>
                  <w:color w:val="0000FF"/>
                  <w:spacing w:val="-2"/>
                  <w:sz w:val="24"/>
                  <w:u w:val="single" w:color="0000FF"/>
                </w:rPr>
                <w:t>https://m.edsoo.ru/7f4196be</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521" w:type="dxa"/>
        <w:jc w:val="left"/>
        <w:tblInd w:w="198" w:type="dxa"/>
        <w:tblLayout w:type="fixed"/>
        <w:tblCellMar>
          <w:top w:w="0" w:type="dxa"/>
          <w:left w:w="5" w:type="dxa"/>
          <w:bottom w:w="0" w:type="dxa"/>
          <w:right w:w="5" w:type="dxa"/>
        </w:tblCellMar>
        <w:tblLook w:val="01e0"/>
      </w:tblPr>
      <w:tblGrid>
        <w:gridCol w:w="377"/>
        <w:gridCol w:w="2790"/>
        <w:gridCol w:w="653"/>
        <w:gridCol w:w="1442"/>
        <w:gridCol w:w="1503"/>
        <w:gridCol w:w="2755"/>
      </w:tblGrid>
      <w:tr>
        <w:trPr>
          <w:trHeight w:val="289" w:hRule="atLeast"/>
        </w:trPr>
        <w:tc>
          <w:tcPr>
            <w:tcW w:w="37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9" w:after="0"/>
              <w:ind w:left="19" w:right="35" w:hanging="0"/>
              <w:rPr>
                <w:b/>
                <w:b/>
                <w:sz w:val="22"/>
              </w:rPr>
            </w:pPr>
            <w:r>
              <w:rPr>
                <w:b/>
                <w:spacing w:val="-10"/>
                <w:sz w:val="22"/>
              </w:rPr>
              <w:t xml:space="preserve">№ </w:t>
            </w:r>
            <w:r>
              <w:rPr>
                <w:b/>
                <w:spacing w:val="-5"/>
                <w:sz w:val="22"/>
              </w:rPr>
              <w:t>п/п</w:t>
            </w:r>
          </w:p>
        </w:tc>
        <w:tc>
          <w:tcPr>
            <w:tcW w:w="279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9" w:after="0"/>
              <w:ind w:left="21" w:right="5" w:hanging="0"/>
              <w:rPr>
                <w:b/>
                <w:b/>
                <w:sz w:val="22"/>
              </w:rPr>
            </w:pPr>
            <w:r>
              <w:rPr>
                <w:b/>
                <w:sz w:val="22"/>
              </w:rPr>
              <w:t>Наименование</w:t>
            </w:r>
            <w:r>
              <w:rPr>
                <w:b/>
                <w:spacing w:val="40"/>
                <w:sz w:val="22"/>
              </w:rPr>
              <w:t xml:space="preserve"> </w:t>
            </w:r>
            <w:r>
              <w:rPr>
                <w:b/>
                <w:sz w:val="22"/>
              </w:rPr>
              <w:t>разделов</w:t>
            </w:r>
            <w:r>
              <w:rPr>
                <w:b/>
                <w:spacing w:val="40"/>
                <w:sz w:val="22"/>
              </w:rPr>
              <w:t xml:space="preserve"> </w:t>
            </w:r>
            <w:r>
              <w:rPr>
                <w:b/>
                <w:sz w:val="22"/>
              </w:rPr>
              <w:t>и тем программы</w:t>
            </w:r>
          </w:p>
        </w:tc>
        <w:tc>
          <w:tcPr>
            <w:tcW w:w="3598" w:type="dxa"/>
            <w:gridSpan w:val="3"/>
            <w:tcBorders>
              <w:top w:val="single" w:sz="4" w:space="0" w:color="000000"/>
              <w:left w:val="single" w:sz="4" w:space="0" w:color="000000"/>
              <w:right w:val="single" w:sz="4" w:space="0" w:color="000000"/>
            </w:tcBorders>
          </w:tcPr>
          <w:p>
            <w:pPr>
              <w:pStyle w:val="TableParagraph"/>
              <w:widowControl w:val="false"/>
              <w:spacing w:before="13" w:after="0"/>
              <w:ind w:left="63" w:right="0" w:hanging="0"/>
              <w:rPr>
                <w:b/>
                <w:b/>
                <w:sz w:val="22"/>
              </w:rPr>
            </w:pPr>
            <w:r>
              <w:rPr>
                <w:b/>
                <w:sz w:val="22"/>
              </w:rPr>
              <w:t>Количество</w:t>
            </w:r>
            <w:r>
              <w:rPr>
                <w:b/>
                <w:spacing w:val="-6"/>
                <w:sz w:val="22"/>
              </w:rPr>
              <w:t xml:space="preserve"> </w:t>
            </w:r>
            <w:r>
              <w:rPr>
                <w:b/>
                <w:spacing w:val="-2"/>
                <w:sz w:val="22"/>
              </w:rPr>
              <w:t>часов</w:t>
            </w:r>
          </w:p>
        </w:tc>
        <w:tc>
          <w:tcPr>
            <w:tcW w:w="275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9" w:after="0"/>
              <w:ind w:left="36" w:right="0" w:hanging="0"/>
              <w:rPr>
                <w:b/>
                <w:b/>
                <w:sz w:val="22"/>
              </w:rPr>
            </w:pPr>
            <w:r>
              <w:rPr>
                <w:b/>
                <w:sz w:val="22"/>
              </w:rPr>
              <w:t>Электронные</w:t>
            </w:r>
            <w:r>
              <w:rPr>
                <w:b/>
                <w:spacing w:val="79"/>
                <w:sz w:val="22"/>
              </w:rPr>
              <w:t xml:space="preserve"> </w:t>
            </w:r>
            <w:r>
              <w:rPr>
                <w:b/>
                <w:sz w:val="22"/>
              </w:rPr>
              <w:t>(цифровые) образовательные ресурсы</w:t>
            </w:r>
          </w:p>
        </w:tc>
      </w:tr>
      <w:tr>
        <w:trPr>
          <w:trHeight w:val="578" w:hRule="atLeast"/>
        </w:trPr>
        <w:tc>
          <w:tcPr>
            <w:tcW w:w="37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79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53" w:type="dxa"/>
            <w:tcBorders>
              <w:left w:val="single" w:sz="4" w:space="0" w:color="000000"/>
              <w:bottom w:val="single" w:sz="4" w:space="0" w:color="000000"/>
              <w:right w:val="single" w:sz="4" w:space="0" w:color="000000"/>
            </w:tcBorders>
          </w:tcPr>
          <w:p>
            <w:pPr>
              <w:pStyle w:val="TableParagraph"/>
              <w:widowControl w:val="false"/>
              <w:spacing w:before="152" w:after="0"/>
              <w:ind w:left="63" w:right="0" w:hanging="0"/>
              <w:rPr>
                <w:b/>
                <w:b/>
                <w:sz w:val="22"/>
              </w:rPr>
            </w:pPr>
            <w:r>
              <w:rPr>
                <w:b/>
                <w:spacing w:val="-4"/>
                <w:sz w:val="22"/>
              </w:rPr>
              <w:t>Всего</w:t>
            </w:r>
          </w:p>
        </w:tc>
        <w:tc>
          <w:tcPr>
            <w:tcW w:w="1442" w:type="dxa"/>
            <w:tcBorders>
              <w:left w:val="single" w:sz="4" w:space="0" w:color="000000"/>
              <w:bottom w:val="single" w:sz="4" w:space="0" w:color="000000"/>
              <w:right w:val="single" w:sz="4" w:space="0" w:color="000000"/>
            </w:tcBorders>
          </w:tcPr>
          <w:p>
            <w:pPr>
              <w:pStyle w:val="TableParagraph"/>
              <w:widowControl w:val="false"/>
              <w:spacing w:before="25" w:after="0"/>
              <w:ind w:left="31" w:right="23" w:hanging="0"/>
              <w:rPr>
                <w:b/>
                <w:b/>
                <w:sz w:val="22"/>
              </w:rPr>
            </w:pPr>
            <w:r>
              <w:rPr>
                <w:b/>
                <w:spacing w:val="-2"/>
                <w:sz w:val="22"/>
              </w:rPr>
              <w:t>Контрольные работы</w:t>
            </w:r>
          </w:p>
        </w:tc>
        <w:tc>
          <w:tcPr>
            <w:tcW w:w="1503" w:type="dxa"/>
            <w:tcBorders>
              <w:left w:val="single" w:sz="4" w:space="0" w:color="000000"/>
              <w:bottom w:val="single" w:sz="4" w:space="0" w:color="000000"/>
              <w:right w:val="single" w:sz="4" w:space="0" w:color="000000"/>
            </w:tcBorders>
          </w:tcPr>
          <w:p>
            <w:pPr>
              <w:pStyle w:val="TableParagraph"/>
              <w:widowControl w:val="false"/>
              <w:spacing w:before="25" w:after="0"/>
              <w:ind w:left="33" w:right="22" w:hanging="0"/>
              <w:rPr>
                <w:b/>
                <w:b/>
                <w:sz w:val="22"/>
              </w:rPr>
            </w:pPr>
            <w:r>
              <w:rPr>
                <w:b/>
                <w:spacing w:val="-2"/>
                <w:sz w:val="22"/>
              </w:rPr>
              <w:t>Практические работы</w:t>
            </w:r>
          </w:p>
        </w:tc>
        <w:tc>
          <w:tcPr>
            <w:tcW w:w="275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580" w:hRule="atLeast"/>
        </w:trPr>
        <w:tc>
          <w:tcPr>
            <w:tcW w:w="37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94" w:leader="none"/>
                <w:tab w:val="left" w:pos="2543" w:leader="none"/>
              </w:tabs>
              <w:spacing w:before="6" w:after="0"/>
              <w:ind w:left="21" w:right="5" w:hanging="0"/>
              <w:rPr>
                <w:sz w:val="24"/>
              </w:rPr>
            </w:pPr>
            <w:r>
              <w:rPr>
                <w:spacing w:val="-2"/>
                <w:sz w:val="24"/>
              </w:rPr>
              <w:t>Мандельштама,</w:t>
            </w:r>
            <w:r>
              <w:rPr>
                <w:sz w:val="24"/>
              </w:rPr>
              <w:tab/>
            </w:r>
            <w:r>
              <w:rPr>
                <w:spacing w:val="-6"/>
                <w:sz w:val="24"/>
              </w:rPr>
              <w:t>Б.</w:t>
            </w:r>
            <w:r>
              <w:rPr>
                <w:sz w:val="24"/>
              </w:rPr>
              <w:tab/>
            </w:r>
            <w:r>
              <w:rPr>
                <w:spacing w:val="-6"/>
                <w:sz w:val="24"/>
              </w:rPr>
              <w:t xml:space="preserve">Л. </w:t>
            </w:r>
            <w:r>
              <w:rPr>
                <w:sz w:val="24"/>
              </w:rPr>
              <w:t>Пастернака и др.</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5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1194" w:hRule="atLeast"/>
        </w:trPr>
        <w:tc>
          <w:tcPr>
            <w:tcW w:w="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1" w:after="0"/>
              <w:rPr>
                <w:b/>
                <w:b/>
                <w:sz w:val="22"/>
              </w:rPr>
            </w:pPr>
            <w:r>
              <w:rPr>
                <w:b/>
                <w:sz w:val="22"/>
              </w:rPr>
            </w:r>
          </w:p>
          <w:p>
            <w:pPr>
              <w:pStyle w:val="TableParagraph"/>
              <w:widowControl w:val="false"/>
              <w:ind w:left="0" w:right="59" w:hanging="0"/>
              <w:jc w:val="center"/>
              <w:rPr>
                <w:sz w:val="22"/>
              </w:rPr>
            </w:pPr>
            <w:r>
              <w:rPr>
                <w:spacing w:val="-5"/>
                <w:sz w:val="22"/>
              </w:rPr>
              <w:t>5.3</w:t>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04" w:leader="none"/>
              </w:tabs>
              <w:spacing w:before="37" w:after="0"/>
              <w:ind w:left="21" w:right="5" w:hanging="0"/>
              <w:jc w:val="both"/>
              <w:rPr>
                <w:sz w:val="24"/>
              </w:rPr>
            </w:pPr>
            <w:r>
              <w:rPr>
                <w:sz w:val="24"/>
              </w:rPr>
              <w:t xml:space="preserve">М. А. Булгаков (одна повесть по выбору). </w:t>
            </w:r>
            <w:r>
              <w:rPr>
                <w:spacing w:val="-2"/>
                <w:sz w:val="24"/>
              </w:rPr>
              <w:t>Например,</w:t>
            </w:r>
            <w:r>
              <w:rPr>
                <w:sz w:val="24"/>
              </w:rPr>
              <w:tab/>
            </w:r>
            <w:r>
              <w:rPr>
                <w:spacing w:val="-2"/>
                <w:sz w:val="24"/>
              </w:rPr>
              <w:t xml:space="preserve">«Собачье </w:t>
            </w:r>
            <w:r>
              <w:rPr>
                <w:sz w:val="24"/>
              </w:rPr>
              <w:t>сердце» и др.</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1" w:after="0"/>
              <w:rPr>
                <w:b/>
                <w:b/>
                <w:sz w:val="22"/>
              </w:rPr>
            </w:pPr>
            <w:r>
              <w:rPr>
                <w:b/>
                <w:sz w:val="22"/>
              </w:rPr>
            </w:r>
          </w:p>
          <w:p>
            <w:pPr>
              <w:pStyle w:val="TableParagraph"/>
              <w:widowControl w:val="false"/>
              <w:ind w:left="53" w:right="0" w:hanging="0"/>
              <w:rPr>
                <w:sz w:val="22"/>
              </w:rPr>
            </w:pPr>
            <w:r>
              <w:rPr>
                <w:spacing w:val="-10"/>
                <w:sz w:val="22"/>
              </w:rPr>
              <w:t>3</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rPr>
                <w:b/>
                <w:b/>
                <w:sz w:val="24"/>
              </w:rPr>
            </w:pPr>
            <w:r>
              <w:rPr>
                <w:b/>
                <w:sz w:val="24"/>
              </w:rPr>
            </w:r>
          </w:p>
          <w:p>
            <w:pPr>
              <w:pStyle w:val="TableParagraph"/>
              <w:widowControl w:val="false"/>
              <w:tabs>
                <w:tab w:val="clear" w:pos="720"/>
                <w:tab w:val="left" w:pos="2239" w:leader="none"/>
              </w:tabs>
              <w:ind w:left="36" w:right="1" w:hanging="0"/>
              <w:rPr>
                <w:sz w:val="24"/>
              </w:rPr>
            </w:pPr>
            <w:r>
              <w:rPr>
                <w:spacing w:val="-2"/>
                <w:sz w:val="24"/>
              </w:rPr>
              <w:t>Библиотека</w:t>
            </w:r>
            <w:r>
              <w:rPr>
                <w:sz w:val="24"/>
              </w:rPr>
              <w:tab/>
            </w:r>
            <w:r>
              <w:rPr>
                <w:spacing w:val="-4"/>
                <w:sz w:val="24"/>
              </w:rPr>
              <w:t xml:space="preserve">ЦОК </w:t>
            </w:r>
            <w:hyperlink r:id="rId239">
              <w:r>
                <w:rPr>
                  <w:color w:val="0000FF"/>
                  <w:spacing w:val="-2"/>
                  <w:sz w:val="24"/>
                  <w:u w:val="single" w:color="0000FF"/>
                </w:rPr>
                <w:t>https://m.edsoo.ru/7f4196be</w:t>
              </w:r>
            </w:hyperlink>
          </w:p>
        </w:tc>
      </w:tr>
      <w:tr>
        <w:trPr>
          <w:trHeight w:val="338" w:hRule="atLeast"/>
        </w:trPr>
        <w:tc>
          <w:tcPr>
            <w:tcW w:w="316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53" w:right="0" w:hanging="0"/>
              <w:rPr>
                <w:sz w:val="22"/>
              </w:rPr>
            </w:pPr>
            <w:r>
              <w:rPr>
                <w:spacing w:val="-10"/>
                <w:sz w:val="22"/>
              </w:rPr>
              <w:t>6</w:t>
            </w:r>
          </w:p>
        </w:tc>
        <w:tc>
          <w:tcPr>
            <w:tcW w:w="57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5" w:hRule="atLeast"/>
        </w:trPr>
        <w:tc>
          <w:tcPr>
            <w:tcW w:w="9520"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19" w:right="0" w:hanging="0"/>
              <w:rPr>
                <w:b/>
                <w:b/>
                <w:sz w:val="24"/>
              </w:rPr>
            </w:pPr>
            <w:r>
              <w:rPr>
                <w:b/>
                <w:sz w:val="24"/>
              </w:rPr>
              <w:t>Раздел</w:t>
            </w:r>
            <w:r>
              <w:rPr>
                <w:b/>
                <w:spacing w:val="-4"/>
                <w:sz w:val="24"/>
              </w:rPr>
              <w:t xml:space="preserve"> </w:t>
            </w:r>
            <w:r>
              <w:rPr>
                <w:b/>
                <w:sz w:val="24"/>
              </w:rPr>
              <w:t>6.</w:t>
            </w:r>
            <w:r>
              <w:rPr>
                <w:b/>
                <w:spacing w:val="-3"/>
                <w:sz w:val="24"/>
              </w:rPr>
              <w:t xml:space="preserve"> </w:t>
            </w:r>
            <w:r>
              <w:rPr>
                <w:b/>
                <w:sz w:val="24"/>
              </w:rPr>
              <w:t>Литература</w:t>
            </w:r>
            <w:r>
              <w:rPr>
                <w:b/>
                <w:spacing w:val="-6"/>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XX</w:t>
            </w:r>
            <w:r>
              <w:rPr>
                <w:b/>
                <w:spacing w:val="1"/>
                <w:sz w:val="24"/>
              </w:rPr>
              <w:t xml:space="preserve"> </w:t>
            </w:r>
            <w:r>
              <w:rPr>
                <w:b/>
                <w:spacing w:val="-4"/>
                <w:sz w:val="24"/>
              </w:rPr>
              <w:t>века</w:t>
            </w:r>
          </w:p>
        </w:tc>
      </w:tr>
      <w:tr>
        <w:trPr>
          <w:trHeight w:val="1440" w:hRule="atLeast"/>
        </w:trPr>
        <w:tc>
          <w:tcPr>
            <w:tcW w:w="37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4" w:after="0"/>
              <w:rPr>
                <w:b/>
                <w:b/>
                <w:sz w:val="22"/>
              </w:rPr>
            </w:pPr>
            <w:r>
              <w:rPr>
                <w:b/>
                <w:sz w:val="22"/>
              </w:rPr>
            </w:r>
          </w:p>
          <w:p>
            <w:pPr>
              <w:pStyle w:val="TableParagraph"/>
              <w:widowControl w:val="false"/>
              <w:ind w:left="0" w:right="59" w:hanging="0"/>
              <w:jc w:val="center"/>
              <w:rPr>
                <w:sz w:val="22"/>
              </w:rPr>
            </w:pPr>
            <w:r>
              <w:rPr>
                <w:spacing w:val="-5"/>
                <w:sz w:val="22"/>
              </w:rPr>
              <w:t>6.1</w:t>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1" w:right="0" w:hanging="0"/>
              <w:rPr>
                <w:sz w:val="24"/>
              </w:rPr>
            </w:pPr>
            <w:r>
              <w:rPr>
                <w:sz w:val="24"/>
              </w:rPr>
              <w:t>А.</w:t>
            </w:r>
            <w:r>
              <w:rPr>
                <w:spacing w:val="27"/>
                <w:sz w:val="24"/>
              </w:rPr>
              <w:t xml:space="preserve"> </w:t>
            </w:r>
            <w:r>
              <w:rPr>
                <w:sz w:val="24"/>
              </w:rPr>
              <w:t>Т.</w:t>
            </w:r>
            <w:r>
              <w:rPr>
                <w:spacing w:val="27"/>
                <w:sz w:val="24"/>
              </w:rPr>
              <w:t xml:space="preserve"> </w:t>
            </w:r>
            <w:r>
              <w:rPr>
                <w:sz w:val="24"/>
              </w:rPr>
              <w:t>Твардовский.</w:t>
            </w:r>
            <w:r>
              <w:rPr>
                <w:spacing w:val="27"/>
                <w:sz w:val="24"/>
              </w:rPr>
              <w:t xml:space="preserve"> </w:t>
            </w:r>
            <w:r>
              <w:rPr>
                <w:spacing w:val="-2"/>
                <w:sz w:val="24"/>
              </w:rPr>
              <w:t>Поэма</w:t>
            </w:r>
          </w:p>
          <w:p>
            <w:pPr>
              <w:pStyle w:val="TableParagraph"/>
              <w:widowControl w:val="false"/>
              <w:ind w:left="21" w:right="0" w:hanging="0"/>
              <w:rPr>
                <w:sz w:val="24"/>
              </w:rPr>
            </w:pPr>
            <w:r>
              <w:rPr>
                <w:sz w:val="24"/>
              </w:rPr>
              <w:t>«Василий</w:t>
            </w:r>
            <w:r>
              <w:rPr>
                <w:spacing w:val="38"/>
                <w:sz w:val="24"/>
              </w:rPr>
              <w:t xml:space="preserve"> </w:t>
            </w:r>
            <w:r>
              <w:rPr>
                <w:sz w:val="24"/>
              </w:rPr>
              <w:t>Тёркин»</w:t>
            </w:r>
            <w:r>
              <w:rPr>
                <w:spacing w:val="32"/>
                <w:sz w:val="24"/>
              </w:rPr>
              <w:t xml:space="preserve"> </w:t>
            </w:r>
            <w:r>
              <w:rPr>
                <w:spacing w:val="-2"/>
                <w:sz w:val="24"/>
              </w:rPr>
              <w:t>(главы</w:t>
            </w:r>
          </w:p>
          <w:p>
            <w:pPr>
              <w:pStyle w:val="TableParagraph"/>
              <w:widowControl w:val="false"/>
              <w:spacing w:before="1" w:after="0"/>
              <w:ind w:left="21" w:right="0" w:hanging="0"/>
              <w:rPr>
                <w:sz w:val="24"/>
              </w:rPr>
            </w:pPr>
            <w:r>
              <w:rPr>
                <w:sz w:val="24"/>
              </w:rPr>
              <w:t>«Переправа»,</w:t>
            </w:r>
            <w:r>
              <w:rPr>
                <w:spacing w:val="32"/>
                <w:sz w:val="24"/>
              </w:rPr>
              <w:t xml:space="preserve">  </w:t>
            </w:r>
            <w:r>
              <w:rPr>
                <w:spacing w:val="-2"/>
                <w:sz w:val="24"/>
              </w:rPr>
              <w:t>«Гармонь»,</w:t>
            </w:r>
          </w:p>
          <w:p>
            <w:pPr>
              <w:pStyle w:val="TableParagraph"/>
              <w:widowControl w:val="false"/>
              <w:tabs>
                <w:tab w:val="clear" w:pos="720"/>
                <w:tab w:val="left" w:pos="1799" w:leader="none"/>
              </w:tabs>
              <w:ind w:left="21" w:right="0" w:hanging="0"/>
              <w:rPr>
                <w:sz w:val="24"/>
              </w:rPr>
            </w:pPr>
            <w:r>
              <w:rPr>
                <w:spacing w:val="-4"/>
                <w:sz w:val="24"/>
              </w:rPr>
              <w:t>«Два</w:t>
            </w:r>
            <w:r>
              <w:rPr>
                <w:sz w:val="24"/>
              </w:rPr>
              <w:tab/>
            </w:r>
            <w:r>
              <w:rPr>
                <w:spacing w:val="-2"/>
                <w:sz w:val="24"/>
              </w:rPr>
              <w:t>солдата»,</w:t>
            </w:r>
          </w:p>
          <w:p>
            <w:pPr>
              <w:pStyle w:val="TableParagraph"/>
              <w:widowControl w:val="false"/>
              <w:ind w:left="21" w:right="0" w:hanging="0"/>
              <w:rPr>
                <w:sz w:val="24"/>
              </w:rPr>
            </w:pPr>
            <w:r>
              <w:rPr>
                <w:sz w:val="24"/>
              </w:rPr>
              <w:t>«Поединок»</w:t>
            </w:r>
            <w:r>
              <w:rPr>
                <w:spacing w:val="-8"/>
                <w:sz w:val="24"/>
              </w:rPr>
              <w:t xml:space="preserve"> </w:t>
            </w:r>
            <w:r>
              <w:rPr>
                <w:sz w:val="24"/>
              </w:rPr>
              <w:t xml:space="preserve">и </w:t>
            </w:r>
            <w:r>
              <w:rPr>
                <w:spacing w:val="-4"/>
                <w:sz w:val="24"/>
              </w:rPr>
              <w:t>др.)</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spacing w:before="64" w:after="0"/>
              <w:rPr>
                <w:b/>
                <w:b/>
                <w:sz w:val="22"/>
              </w:rPr>
            </w:pPr>
            <w:r>
              <w:rPr>
                <w:b/>
                <w:sz w:val="22"/>
              </w:rPr>
            </w:r>
          </w:p>
          <w:p>
            <w:pPr>
              <w:pStyle w:val="TableParagraph"/>
              <w:widowControl w:val="false"/>
              <w:ind w:left="53" w:right="0" w:hanging="0"/>
              <w:rPr>
                <w:sz w:val="22"/>
              </w:rPr>
            </w:pPr>
            <w:r>
              <w:rPr>
                <w:spacing w:val="-10"/>
                <w:sz w:val="22"/>
              </w:rPr>
              <w:t>3</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b/>
                <w:b/>
                <w:sz w:val="24"/>
              </w:rPr>
            </w:pPr>
            <w:r>
              <w:rPr>
                <w:b/>
                <w:sz w:val="24"/>
              </w:rPr>
            </w:r>
          </w:p>
          <w:p>
            <w:pPr>
              <w:pStyle w:val="TableParagraph"/>
              <w:widowControl w:val="false"/>
              <w:tabs>
                <w:tab w:val="clear" w:pos="720"/>
                <w:tab w:val="left" w:pos="2239" w:leader="none"/>
              </w:tabs>
              <w:spacing w:before="1" w:after="0"/>
              <w:ind w:left="36" w:right="1" w:hanging="0"/>
              <w:rPr>
                <w:sz w:val="24"/>
              </w:rPr>
            </w:pPr>
            <w:r>
              <w:rPr>
                <w:spacing w:val="-2"/>
                <w:sz w:val="24"/>
              </w:rPr>
              <w:t>Библиотека</w:t>
            </w:r>
            <w:r>
              <w:rPr>
                <w:sz w:val="24"/>
              </w:rPr>
              <w:tab/>
            </w:r>
            <w:r>
              <w:rPr>
                <w:spacing w:val="-4"/>
                <w:sz w:val="24"/>
              </w:rPr>
              <w:t xml:space="preserve">ЦОК </w:t>
            </w:r>
            <w:hyperlink r:id="rId240">
              <w:r>
                <w:rPr>
                  <w:color w:val="0000FF"/>
                  <w:spacing w:val="-2"/>
                  <w:sz w:val="24"/>
                  <w:u w:val="single" w:color="0000FF"/>
                </w:rPr>
                <w:t>https://m.edsoo.ru/7f4196be</w:t>
              </w:r>
            </w:hyperlink>
          </w:p>
        </w:tc>
      </w:tr>
      <w:tr>
        <w:trPr>
          <w:trHeight w:val="611" w:hRule="atLeast"/>
        </w:trPr>
        <w:tc>
          <w:tcPr>
            <w:tcW w:w="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59" w:hanging="0"/>
              <w:jc w:val="center"/>
              <w:rPr>
                <w:sz w:val="22"/>
              </w:rPr>
            </w:pPr>
            <w:r>
              <w:rPr>
                <w:spacing w:val="-5"/>
                <w:sz w:val="22"/>
              </w:rPr>
              <w:t>6.2</w:t>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87" w:leader="none"/>
                <w:tab w:val="left" w:pos="1993" w:leader="none"/>
              </w:tabs>
              <w:spacing w:before="6" w:after="0"/>
              <w:ind w:left="21" w:right="0" w:hanging="0"/>
              <w:rPr>
                <w:sz w:val="24"/>
              </w:rPr>
            </w:pPr>
            <w:r>
              <w:rPr>
                <w:spacing w:val="-4"/>
                <w:sz w:val="24"/>
              </w:rPr>
              <w:t>А.Н.</w:t>
            </w:r>
            <w:r>
              <w:rPr>
                <w:sz w:val="24"/>
              </w:rPr>
              <w:tab/>
            </w:r>
            <w:r>
              <w:rPr>
                <w:spacing w:val="-2"/>
                <w:sz w:val="24"/>
              </w:rPr>
              <w:t>Толстой.</w:t>
            </w:r>
            <w:r>
              <w:rPr>
                <w:sz w:val="24"/>
              </w:rPr>
              <w:tab/>
            </w:r>
            <w:r>
              <w:rPr>
                <w:spacing w:val="-2"/>
                <w:sz w:val="24"/>
              </w:rPr>
              <w:t>Рассказ</w:t>
            </w:r>
          </w:p>
          <w:p>
            <w:pPr>
              <w:pStyle w:val="TableParagraph"/>
              <w:widowControl w:val="false"/>
              <w:ind w:left="21" w:right="0" w:hanging="0"/>
              <w:rPr>
                <w:sz w:val="24"/>
              </w:rPr>
            </w:pPr>
            <w:r>
              <w:rPr>
                <w:sz w:val="24"/>
              </w:rPr>
              <w:t>«Русский</w:t>
            </w:r>
            <w:r>
              <w:rPr>
                <w:spacing w:val="-5"/>
                <w:sz w:val="24"/>
              </w:rPr>
              <w:t xml:space="preserve"> </w:t>
            </w:r>
            <w:r>
              <w:rPr>
                <w:spacing w:val="-2"/>
                <w:sz w:val="24"/>
              </w:rPr>
              <w:t>характер»</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3" w:right="0" w:hanging="0"/>
              <w:rPr>
                <w:sz w:val="22"/>
              </w:rPr>
            </w:pPr>
            <w:r>
              <w:rPr>
                <w:spacing w:val="-10"/>
                <w:sz w:val="22"/>
              </w:rPr>
              <w:t>1</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5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39" w:leader="none"/>
              </w:tabs>
              <w:spacing w:before="6" w:after="0"/>
              <w:ind w:left="36" w:right="1" w:hanging="0"/>
              <w:rPr>
                <w:sz w:val="24"/>
              </w:rPr>
            </w:pPr>
            <w:r>
              <w:rPr>
                <w:spacing w:val="-2"/>
                <w:sz w:val="24"/>
              </w:rPr>
              <w:t>Библиотека</w:t>
            </w:r>
            <w:r>
              <w:rPr>
                <w:sz w:val="24"/>
              </w:rPr>
              <w:tab/>
            </w:r>
            <w:r>
              <w:rPr>
                <w:spacing w:val="-4"/>
                <w:sz w:val="24"/>
              </w:rPr>
              <w:t xml:space="preserve">ЦОК </w:t>
            </w:r>
            <w:hyperlink r:id="rId241">
              <w:r>
                <w:rPr>
                  <w:color w:val="0000FF"/>
                  <w:spacing w:val="-2"/>
                  <w:sz w:val="24"/>
                  <w:u w:val="single" w:color="0000FF"/>
                </w:rPr>
                <w:t>https://m.edsoo.ru/7f4196be</w:t>
              </w:r>
            </w:hyperlink>
          </w:p>
        </w:tc>
      </w:tr>
      <w:tr>
        <w:trPr>
          <w:trHeight w:val="611" w:hRule="atLeast"/>
        </w:trPr>
        <w:tc>
          <w:tcPr>
            <w:tcW w:w="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59" w:hanging="0"/>
              <w:jc w:val="center"/>
              <w:rPr>
                <w:sz w:val="22"/>
              </w:rPr>
            </w:pPr>
            <w:r>
              <w:rPr>
                <w:spacing w:val="-5"/>
                <w:sz w:val="22"/>
              </w:rPr>
              <w:t>6.3</w:t>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1" w:right="0" w:hanging="0"/>
              <w:rPr>
                <w:sz w:val="24"/>
              </w:rPr>
            </w:pPr>
            <w:r>
              <w:rPr>
                <w:sz w:val="24"/>
              </w:rPr>
              <w:t>М.</w:t>
            </w:r>
            <w:r>
              <w:rPr>
                <w:spacing w:val="61"/>
                <w:w w:val="150"/>
                <w:sz w:val="24"/>
              </w:rPr>
              <w:t xml:space="preserve"> </w:t>
            </w:r>
            <w:r>
              <w:rPr>
                <w:sz w:val="24"/>
              </w:rPr>
              <w:t>А.</w:t>
            </w:r>
            <w:r>
              <w:rPr>
                <w:spacing w:val="61"/>
                <w:w w:val="150"/>
                <w:sz w:val="24"/>
              </w:rPr>
              <w:t xml:space="preserve"> </w:t>
            </w:r>
            <w:r>
              <w:rPr>
                <w:sz w:val="24"/>
              </w:rPr>
              <w:t>Шолохов.</w:t>
            </w:r>
            <w:r>
              <w:rPr>
                <w:spacing w:val="59"/>
                <w:w w:val="150"/>
                <w:sz w:val="24"/>
              </w:rPr>
              <w:t xml:space="preserve"> </w:t>
            </w:r>
            <w:r>
              <w:rPr>
                <w:spacing w:val="-2"/>
                <w:sz w:val="24"/>
              </w:rPr>
              <w:t>Рассказ</w:t>
            </w:r>
          </w:p>
          <w:p>
            <w:pPr>
              <w:pStyle w:val="TableParagraph"/>
              <w:widowControl w:val="false"/>
              <w:ind w:left="21" w:right="0" w:hanging="0"/>
              <w:rPr>
                <w:sz w:val="24"/>
              </w:rPr>
            </w:pPr>
            <w:r>
              <w:rPr>
                <w:sz w:val="24"/>
              </w:rPr>
              <w:t>«Судьба</w:t>
            </w:r>
            <w:r>
              <w:rPr>
                <w:spacing w:val="-5"/>
                <w:sz w:val="24"/>
              </w:rPr>
              <w:t xml:space="preserve"> </w:t>
            </w:r>
            <w:r>
              <w:rPr>
                <w:spacing w:val="-2"/>
                <w:sz w:val="24"/>
              </w:rPr>
              <w:t>человека»</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3" w:right="0" w:hanging="0"/>
              <w:rPr>
                <w:sz w:val="22"/>
              </w:rPr>
            </w:pPr>
            <w:r>
              <w:rPr>
                <w:spacing w:val="-10"/>
                <w:sz w:val="22"/>
              </w:rPr>
              <w:t>2</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5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39" w:leader="none"/>
              </w:tabs>
              <w:spacing w:before="6" w:after="0"/>
              <w:ind w:left="36" w:right="1" w:hanging="0"/>
              <w:rPr>
                <w:sz w:val="24"/>
              </w:rPr>
            </w:pPr>
            <w:r>
              <w:rPr>
                <w:spacing w:val="-2"/>
                <w:sz w:val="24"/>
              </w:rPr>
              <w:t>Библиотека</w:t>
            </w:r>
            <w:r>
              <w:rPr>
                <w:sz w:val="24"/>
              </w:rPr>
              <w:tab/>
            </w:r>
            <w:r>
              <w:rPr>
                <w:spacing w:val="-4"/>
                <w:sz w:val="24"/>
              </w:rPr>
              <w:t xml:space="preserve">ЦОК </w:t>
            </w:r>
            <w:hyperlink r:id="rId242">
              <w:r>
                <w:rPr>
                  <w:color w:val="0000FF"/>
                  <w:spacing w:val="-2"/>
                  <w:sz w:val="24"/>
                  <w:u w:val="single" w:color="0000FF"/>
                </w:rPr>
                <w:t>https://m.edsoo.ru/7f4196be</w:t>
              </w:r>
            </w:hyperlink>
          </w:p>
        </w:tc>
      </w:tr>
      <w:tr>
        <w:trPr>
          <w:trHeight w:val="580" w:hRule="atLeast"/>
        </w:trPr>
        <w:tc>
          <w:tcPr>
            <w:tcW w:w="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59" w:hanging="0"/>
              <w:jc w:val="center"/>
              <w:rPr>
                <w:sz w:val="22"/>
              </w:rPr>
            </w:pPr>
            <w:r>
              <w:rPr>
                <w:spacing w:val="-5"/>
                <w:sz w:val="22"/>
              </w:rPr>
              <w:t>6.4</w:t>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91" w:leader="none"/>
                <w:tab w:val="left" w:pos="1360" w:leader="none"/>
              </w:tabs>
              <w:spacing w:before="6" w:after="0"/>
              <w:ind w:left="21" w:right="5" w:hanging="0"/>
              <w:rPr>
                <w:sz w:val="24"/>
              </w:rPr>
            </w:pPr>
            <w:r>
              <w:rPr>
                <w:spacing w:val="-6"/>
                <w:sz w:val="24"/>
              </w:rPr>
              <w:t>А.</w:t>
            </w:r>
            <w:r>
              <w:rPr>
                <w:sz w:val="24"/>
              </w:rPr>
              <w:tab/>
            </w:r>
            <w:r>
              <w:rPr>
                <w:spacing w:val="-6"/>
                <w:sz w:val="24"/>
              </w:rPr>
              <w:t>И.</w:t>
            </w:r>
            <w:r>
              <w:rPr>
                <w:sz w:val="24"/>
              </w:rPr>
              <w:tab/>
            </w:r>
            <w:r>
              <w:rPr>
                <w:spacing w:val="-2"/>
                <w:sz w:val="24"/>
              </w:rPr>
              <w:t xml:space="preserve">Солженицын. </w:t>
            </w:r>
            <w:r>
              <w:rPr>
                <w:sz w:val="24"/>
              </w:rPr>
              <w:t>Рассказ «Матрёнин двор»</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53" w:right="0" w:hanging="0"/>
              <w:rPr>
                <w:sz w:val="22"/>
              </w:rPr>
            </w:pPr>
            <w:r>
              <w:rPr>
                <w:spacing w:val="-10"/>
                <w:sz w:val="22"/>
              </w:rPr>
              <w:t>2</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5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39" w:leader="none"/>
              </w:tabs>
              <w:spacing w:before="6" w:after="0"/>
              <w:ind w:left="36" w:right="1" w:hanging="0"/>
              <w:rPr>
                <w:sz w:val="24"/>
              </w:rPr>
            </w:pPr>
            <w:r>
              <w:rPr>
                <w:spacing w:val="-2"/>
                <w:sz w:val="24"/>
              </w:rPr>
              <w:t>Библиотека</w:t>
            </w:r>
            <w:r>
              <w:rPr>
                <w:sz w:val="24"/>
              </w:rPr>
              <w:tab/>
            </w:r>
            <w:r>
              <w:rPr>
                <w:spacing w:val="-4"/>
                <w:sz w:val="24"/>
              </w:rPr>
              <w:t xml:space="preserve">ЦОК </w:t>
            </w:r>
            <w:hyperlink r:id="rId243">
              <w:r>
                <w:rPr>
                  <w:color w:val="0000FF"/>
                  <w:spacing w:val="-2"/>
                  <w:sz w:val="24"/>
                  <w:u w:val="single" w:color="0000FF"/>
                </w:rPr>
                <w:t>https://m.edsoo.ru/7f4196be</w:t>
              </w:r>
            </w:hyperlink>
          </w:p>
        </w:tc>
      </w:tr>
      <w:tr>
        <w:trPr>
          <w:trHeight w:val="2819" w:hRule="atLeast"/>
        </w:trPr>
        <w:tc>
          <w:tcPr>
            <w:tcW w:w="377"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7" w:after="0"/>
              <w:rPr>
                <w:b/>
                <w:b/>
                <w:sz w:val="22"/>
              </w:rPr>
            </w:pPr>
            <w:r>
              <w:rPr>
                <w:b/>
                <w:sz w:val="22"/>
              </w:rPr>
            </w:r>
          </w:p>
          <w:p>
            <w:pPr>
              <w:pStyle w:val="TableParagraph"/>
              <w:widowControl w:val="false"/>
              <w:ind w:left="0" w:right="59" w:hanging="0"/>
              <w:jc w:val="center"/>
              <w:rPr>
                <w:sz w:val="22"/>
              </w:rPr>
            </w:pPr>
            <w:r>
              <w:rPr>
                <w:spacing w:val="-5"/>
                <w:sz w:val="22"/>
              </w:rPr>
              <w:t>6.5</w:t>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45" w:leader="none"/>
                <w:tab w:val="left" w:pos="2180" w:leader="none"/>
              </w:tabs>
              <w:spacing w:before="37" w:after="0"/>
              <w:ind w:left="21" w:right="5" w:hanging="0"/>
              <w:rPr>
                <w:sz w:val="24"/>
              </w:rPr>
            </w:pPr>
            <w:r>
              <w:rPr>
                <w:spacing w:val="-2"/>
                <w:sz w:val="24"/>
              </w:rPr>
              <w:t xml:space="preserve">Произведения </w:t>
            </w:r>
            <w:r>
              <w:rPr>
                <w:sz w:val="24"/>
              </w:rPr>
              <w:t>отечественных</w:t>
            </w:r>
            <w:r>
              <w:rPr>
                <w:spacing w:val="71"/>
                <w:sz w:val="24"/>
              </w:rPr>
              <w:t xml:space="preserve"> </w:t>
            </w:r>
            <w:r>
              <w:rPr>
                <w:sz w:val="24"/>
              </w:rPr>
              <w:t xml:space="preserve">прозаиков </w:t>
            </w:r>
            <w:r>
              <w:rPr>
                <w:spacing w:val="-2"/>
                <w:sz w:val="24"/>
              </w:rPr>
              <w:t>второй</w:t>
            </w:r>
            <w:r>
              <w:rPr>
                <w:sz w:val="24"/>
              </w:rPr>
              <w:tab/>
            </w:r>
            <w:r>
              <w:rPr>
                <w:spacing w:val="-2"/>
                <w:sz w:val="24"/>
              </w:rPr>
              <w:t>половины</w:t>
            </w:r>
            <w:r>
              <w:rPr>
                <w:sz w:val="24"/>
              </w:rPr>
              <w:tab/>
            </w:r>
            <w:r>
              <w:rPr>
                <w:spacing w:val="-5"/>
                <w:sz w:val="24"/>
              </w:rPr>
              <w:t>XX—</w:t>
            </w:r>
          </w:p>
          <w:p>
            <w:pPr>
              <w:pStyle w:val="TableParagraph"/>
              <w:widowControl w:val="false"/>
              <w:tabs>
                <w:tab w:val="clear" w:pos="720"/>
                <w:tab w:val="left" w:pos="765" w:leader="none"/>
                <w:tab w:val="left" w:pos="1530" w:leader="none"/>
                <w:tab w:val="left" w:pos="1792" w:leader="none"/>
                <w:tab w:val="left" w:pos="1878" w:leader="none"/>
                <w:tab w:val="left" w:pos="2163" w:leader="none"/>
                <w:tab w:val="left" w:pos="2517" w:leader="none"/>
              </w:tabs>
              <w:spacing w:before="1" w:after="0"/>
              <w:ind w:left="21" w:right="4" w:hanging="0"/>
              <w:rPr>
                <w:sz w:val="24"/>
              </w:rPr>
            </w:pPr>
            <w:r>
              <w:rPr>
                <w:spacing w:val="-4"/>
                <w:sz w:val="24"/>
              </w:rPr>
              <w:t>XXI</w:t>
            </w:r>
            <w:r>
              <w:rPr>
                <w:sz w:val="24"/>
              </w:rPr>
              <w:tab/>
            </w:r>
            <w:r>
              <w:rPr>
                <w:spacing w:val="-4"/>
                <w:sz w:val="24"/>
              </w:rPr>
              <w:t>века</w:t>
            </w:r>
            <w:r>
              <w:rPr>
                <w:sz w:val="24"/>
              </w:rPr>
              <w:tab/>
            </w:r>
            <w:r>
              <w:rPr>
                <w:spacing w:val="-4"/>
                <w:sz w:val="24"/>
              </w:rPr>
              <w:t>(не</w:t>
            </w:r>
            <w:r>
              <w:rPr>
                <w:sz w:val="24"/>
              </w:rPr>
              <w:tab/>
              <w:tab/>
            </w:r>
            <w:r>
              <w:rPr>
                <w:spacing w:val="-2"/>
                <w:sz w:val="24"/>
              </w:rPr>
              <w:t>менее двух).Например, произведения</w:t>
            </w:r>
            <w:r>
              <w:rPr>
                <w:sz w:val="24"/>
              </w:rPr>
              <w:tab/>
              <w:tab/>
              <w:tab/>
            </w:r>
            <w:r>
              <w:rPr>
                <w:spacing w:val="-6"/>
                <w:sz w:val="24"/>
              </w:rPr>
              <w:t>Е.</w:t>
            </w:r>
            <w:r>
              <w:rPr>
                <w:sz w:val="24"/>
              </w:rPr>
              <w:tab/>
              <w:tab/>
            </w:r>
            <w:r>
              <w:rPr>
                <w:spacing w:val="-45"/>
                <w:sz w:val="24"/>
              </w:rPr>
              <w:t xml:space="preserve"> </w:t>
            </w:r>
            <w:r>
              <w:rPr>
                <w:spacing w:val="-4"/>
                <w:sz w:val="24"/>
              </w:rPr>
              <w:t xml:space="preserve">И. </w:t>
            </w:r>
            <w:r>
              <w:rPr>
                <w:sz w:val="24"/>
              </w:rPr>
              <w:t>Носова,</w:t>
            </w:r>
            <w:r>
              <w:rPr>
                <w:spacing w:val="80"/>
                <w:sz w:val="24"/>
              </w:rPr>
              <w:t xml:space="preserve"> </w:t>
            </w:r>
            <w:r>
              <w:rPr>
                <w:sz w:val="24"/>
              </w:rPr>
              <w:t>А.</w:t>
            </w:r>
            <w:r>
              <w:rPr>
                <w:spacing w:val="80"/>
                <w:sz w:val="24"/>
              </w:rPr>
              <w:t xml:space="preserve"> </w:t>
            </w:r>
            <w:r>
              <w:rPr>
                <w:sz w:val="24"/>
              </w:rPr>
              <w:t>Н.</w:t>
            </w:r>
            <w:r>
              <w:rPr>
                <w:spacing w:val="80"/>
                <w:sz w:val="24"/>
              </w:rPr>
              <w:t xml:space="preserve"> </w:t>
            </w:r>
            <w:r>
              <w:rPr>
                <w:sz w:val="24"/>
              </w:rPr>
              <w:t>и</w:t>
            </w:r>
            <w:r>
              <w:rPr>
                <w:spacing w:val="80"/>
                <w:sz w:val="24"/>
              </w:rPr>
              <w:t xml:space="preserve"> </w:t>
            </w:r>
            <w:r>
              <w:rPr>
                <w:sz w:val="24"/>
              </w:rPr>
              <w:t>Б.</w:t>
            </w:r>
            <w:r>
              <w:rPr>
                <w:spacing w:val="116"/>
                <w:sz w:val="24"/>
              </w:rPr>
              <w:t xml:space="preserve"> </w:t>
            </w:r>
            <w:r>
              <w:rPr>
                <w:sz w:val="24"/>
              </w:rPr>
              <w:t xml:space="preserve">Н. </w:t>
            </w:r>
            <w:r>
              <w:rPr>
                <w:spacing w:val="-2"/>
                <w:sz w:val="24"/>
              </w:rPr>
              <w:t>Стругацких,</w:t>
            </w:r>
            <w:r>
              <w:rPr>
                <w:sz w:val="24"/>
              </w:rPr>
              <w:tab/>
              <w:tab/>
            </w:r>
            <w:r>
              <w:rPr>
                <w:spacing w:val="-6"/>
                <w:sz w:val="24"/>
              </w:rPr>
              <w:t>В.</w:t>
            </w:r>
            <w:r>
              <w:rPr>
                <w:sz w:val="24"/>
              </w:rPr>
              <w:tab/>
              <w:tab/>
            </w:r>
            <w:r>
              <w:rPr>
                <w:spacing w:val="-6"/>
                <w:sz w:val="24"/>
              </w:rPr>
              <w:t xml:space="preserve">Ф. </w:t>
            </w:r>
            <w:r>
              <w:rPr>
                <w:sz w:val="24"/>
              </w:rPr>
              <w:t>Тендрякова,</w:t>
            </w:r>
            <w:r>
              <w:rPr>
                <w:spacing w:val="-13"/>
                <w:sz w:val="24"/>
              </w:rPr>
              <w:t xml:space="preserve"> </w:t>
            </w:r>
            <w:r>
              <w:rPr>
                <w:sz w:val="24"/>
              </w:rPr>
              <w:t>Б.</w:t>
            </w:r>
            <w:r>
              <w:rPr>
                <w:spacing w:val="-13"/>
                <w:sz w:val="24"/>
              </w:rPr>
              <w:t xml:space="preserve"> </w:t>
            </w:r>
            <w:r>
              <w:rPr>
                <w:sz w:val="24"/>
              </w:rPr>
              <w:t>П.</w:t>
            </w:r>
            <w:r>
              <w:rPr>
                <w:spacing w:val="-13"/>
                <w:sz w:val="24"/>
              </w:rPr>
              <w:t xml:space="preserve"> </w:t>
            </w:r>
            <w:r>
              <w:rPr>
                <w:sz w:val="24"/>
              </w:rPr>
              <w:t>Екимова и др.</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7" w:after="0"/>
              <w:rPr>
                <w:b/>
                <w:b/>
                <w:sz w:val="22"/>
              </w:rPr>
            </w:pPr>
            <w:r>
              <w:rPr>
                <w:b/>
                <w:sz w:val="22"/>
              </w:rPr>
            </w:r>
          </w:p>
          <w:p>
            <w:pPr>
              <w:pStyle w:val="TableParagraph"/>
              <w:widowControl w:val="false"/>
              <w:ind w:left="53" w:right="0" w:hanging="0"/>
              <w:rPr>
                <w:sz w:val="22"/>
              </w:rPr>
            </w:pPr>
            <w:r>
              <w:rPr>
                <w:spacing w:val="-10"/>
                <w:sz w:val="22"/>
              </w:rPr>
              <w:t>2</w:t>
            </w:r>
          </w:p>
        </w:tc>
        <w:tc>
          <w:tcPr>
            <w:tcW w:w="14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5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7" w:after="0"/>
              <w:rPr>
                <w:b/>
                <w:b/>
                <w:sz w:val="24"/>
              </w:rPr>
            </w:pPr>
            <w:r>
              <w:rPr>
                <w:b/>
                <w:sz w:val="24"/>
              </w:rPr>
            </w:r>
          </w:p>
          <w:p>
            <w:pPr>
              <w:pStyle w:val="TableParagraph"/>
              <w:widowControl w:val="false"/>
              <w:tabs>
                <w:tab w:val="clear" w:pos="720"/>
                <w:tab w:val="left" w:pos="2239" w:leader="none"/>
              </w:tabs>
              <w:spacing w:before="1" w:after="0"/>
              <w:ind w:left="36" w:right="1" w:hanging="0"/>
              <w:rPr>
                <w:sz w:val="24"/>
              </w:rPr>
            </w:pPr>
            <w:r>
              <w:rPr>
                <w:spacing w:val="-2"/>
                <w:sz w:val="24"/>
              </w:rPr>
              <w:t>Библиотека</w:t>
            </w:r>
            <w:r>
              <w:rPr>
                <w:sz w:val="24"/>
              </w:rPr>
              <w:tab/>
            </w:r>
            <w:r>
              <w:rPr>
                <w:spacing w:val="-4"/>
                <w:sz w:val="24"/>
              </w:rPr>
              <w:t xml:space="preserve">ЦОК </w:t>
            </w:r>
            <w:hyperlink r:id="rId244">
              <w:r>
                <w:rPr>
                  <w:color w:val="0000FF"/>
                  <w:spacing w:val="-2"/>
                  <w:sz w:val="24"/>
                  <w:u w:val="single" w:color="0000FF"/>
                </w:rPr>
                <w:t>https://m.edsoo.ru/7f4196be</w:t>
              </w:r>
            </w:hyperlink>
          </w:p>
        </w:tc>
      </w:tr>
      <w:tr>
        <w:trPr>
          <w:trHeight w:val="3659" w:hRule="atLeast"/>
        </w:trPr>
        <w:tc>
          <w:tcPr>
            <w:tcW w:w="37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46" w:after="0"/>
              <w:rPr>
                <w:b/>
                <w:b/>
                <w:sz w:val="22"/>
              </w:rPr>
            </w:pPr>
            <w:r>
              <w:rPr>
                <w:b/>
                <w:sz w:val="22"/>
              </w:rPr>
            </w:r>
          </w:p>
          <w:p>
            <w:pPr>
              <w:pStyle w:val="TableParagraph"/>
              <w:widowControl w:val="false"/>
              <w:ind w:left="19" w:right="0" w:hanging="0"/>
              <w:rPr>
                <w:sz w:val="22"/>
              </w:rPr>
            </w:pPr>
            <w:r>
              <w:rPr>
                <w:spacing w:val="-5"/>
                <w:sz w:val="22"/>
              </w:rPr>
              <w:t>6.6</w:t>
            </w:r>
          </w:p>
        </w:tc>
        <w:tc>
          <w:tcPr>
            <w:tcW w:w="2790" w:type="dxa"/>
            <w:tcBorders>
              <w:top w:val="single" w:sz="4" w:space="0" w:color="000000"/>
              <w:left w:val="single" w:sz="4" w:space="0" w:color="000000"/>
              <w:bottom w:val="double" w:sz="4" w:space="0" w:color="000000"/>
              <w:right w:val="single" w:sz="4" w:space="0" w:color="000000"/>
            </w:tcBorders>
          </w:tcPr>
          <w:p>
            <w:pPr>
              <w:pStyle w:val="TableParagraph"/>
              <w:widowControl w:val="false"/>
              <w:tabs>
                <w:tab w:val="clear" w:pos="720"/>
                <w:tab w:val="left" w:pos="945" w:leader="none"/>
                <w:tab w:val="left" w:pos="1717" w:leader="none"/>
                <w:tab w:val="left" w:pos="1748" w:leader="none"/>
                <w:tab w:val="left" w:pos="2180" w:leader="none"/>
                <w:tab w:val="left" w:pos="2283" w:leader="none"/>
                <w:tab w:val="left" w:pos="2639" w:leader="none"/>
              </w:tabs>
              <w:spacing w:before="37" w:after="0"/>
              <w:ind w:left="21" w:right="5" w:hanging="0"/>
              <w:rPr>
                <w:sz w:val="24"/>
              </w:rPr>
            </w:pPr>
            <w:r>
              <w:rPr>
                <w:spacing w:val="-2"/>
                <w:sz w:val="24"/>
              </w:rPr>
              <w:t>Произведения отечественных</w:t>
            </w:r>
            <w:r>
              <w:rPr>
                <w:sz w:val="24"/>
              </w:rPr>
              <w:tab/>
              <w:tab/>
              <w:tab/>
              <w:tab/>
              <w:tab/>
            </w:r>
            <w:r>
              <w:rPr>
                <w:spacing w:val="-10"/>
                <w:sz w:val="24"/>
              </w:rPr>
              <w:t xml:space="preserve">и </w:t>
            </w:r>
            <w:r>
              <w:rPr>
                <w:spacing w:val="-2"/>
                <w:sz w:val="24"/>
              </w:rPr>
              <w:t>зарубежных</w:t>
            </w:r>
            <w:r>
              <w:rPr>
                <w:sz w:val="24"/>
              </w:rPr>
              <w:tab/>
            </w:r>
            <w:r>
              <w:rPr>
                <w:spacing w:val="-2"/>
                <w:sz w:val="24"/>
              </w:rPr>
              <w:t>прозаиков второй</w:t>
            </w:r>
            <w:r>
              <w:rPr>
                <w:sz w:val="24"/>
              </w:rPr>
              <w:tab/>
            </w:r>
            <w:r>
              <w:rPr>
                <w:spacing w:val="-2"/>
                <w:sz w:val="24"/>
              </w:rPr>
              <w:t>половины</w:t>
            </w:r>
            <w:r>
              <w:rPr>
                <w:sz w:val="24"/>
              </w:rPr>
              <w:tab/>
            </w:r>
            <w:r>
              <w:rPr>
                <w:spacing w:val="-4"/>
                <w:sz w:val="24"/>
              </w:rPr>
              <w:t xml:space="preserve">XX— </w:t>
            </w:r>
            <w:r>
              <w:rPr>
                <w:sz w:val="24"/>
              </w:rPr>
              <w:t>XXI</w:t>
            </w:r>
            <w:r>
              <w:rPr>
                <w:spacing w:val="40"/>
                <w:sz w:val="24"/>
              </w:rPr>
              <w:t xml:space="preserve"> </w:t>
            </w:r>
            <w:r>
              <w:rPr>
                <w:sz w:val="24"/>
              </w:rPr>
              <w:t>века</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 xml:space="preserve">двух </w:t>
            </w:r>
            <w:r>
              <w:rPr>
                <w:spacing w:val="-2"/>
                <w:sz w:val="24"/>
              </w:rPr>
              <w:t>произведений</w:t>
            </w:r>
            <w:r>
              <w:rPr>
                <w:sz w:val="24"/>
              </w:rPr>
              <w:tab/>
              <w:tab/>
            </w:r>
            <w:r>
              <w:rPr>
                <w:spacing w:val="-5"/>
                <w:sz w:val="24"/>
              </w:rPr>
              <w:t>на</w:t>
            </w:r>
            <w:r>
              <w:rPr>
                <w:sz w:val="24"/>
              </w:rPr>
              <w:tab/>
              <w:tab/>
            </w:r>
            <w:r>
              <w:rPr>
                <w:spacing w:val="-4"/>
                <w:sz w:val="24"/>
              </w:rPr>
              <w:t>тему</w:t>
            </w:r>
          </w:p>
          <w:p>
            <w:pPr>
              <w:pStyle w:val="TableParagraph"/>
              <w:widowControl w:val="false"/>
              <w:tabs>
                <w:tab w:val="clear" w:pos="720"/>
                <w:tab w:val="left" w:pos="1338" w:leader="none"/>
                <w:tab w:val="left" w:pos="1698" w:leader="none"/>
                <w:tab w:val="left" w:pos="1813" w:leader="none"/>
                <w:tab w:val="left" w:pos="1870" w:leader="none"/>
                <w:tab w:val="left" w:pos="2530" w:leader="none"/>
              </w:tabs>
              <w:spacing w:before="1" w:after="0"/>
              <w:ind w:left="21" w:right="5" w:hanging="0"/>
              <w:rPr>
                <w:sz w:val="24"/>
              </w:rPr>
            </w:pPr>
            <w:r>
              <w:rPr>
                <w:spacing w:val="-2"/>
                <w:sz w:val="24"/>
              </w:rPr>
              <w:t>«Человек</w:t>
            </w:r>
            <w:r>
              <w:rPr>
                <w:sz w:val="24"/>
              </w:rPr>
              <w:tab/>
            </w:r>
            <w:r>
              <w:rPr>
                <w:spacing w:val="-10"/>
                <w:sz w:val="24"/>
              </w:rPr>
              <w:t>в</w:t>
            </w:r>
            <w:r>
              <w:rPr>
                <w:sz w:val="24"/>
              </w:rPr>
              <w:tab/>
              <w:tab/>
            </w:r>
            <w:r>
              <w:rPr>
                <w:spacing w:val="-2"/>
                <w:sz w:val="24"/>
              </w:rPr>
              <w:t>ситуации нравственного выбора»).Например, произведения</w:t>
            </w:r>
            <w:r>
              <w:rPr>
                <w:sz w:val="24"/>
              </w:rPr>
              <w:tab/>
              <w:tab/>
              <w:tab/>
            </w:r>
            <w:r>
              <w:rPr>
                <w:spacing w:val="-6"/>
                <w:sz w:val="24"/>
              </w:rPr>
              <w:t>В.</w:t>
            </w:r>
            <w:r>
              <w:rPr>
                <w:sz w:val="24"/>
              </w:rPr>
              <w:tab/>
            </w:r>
            <w:r>
              <w:rPr>
                <w:spacing w:val="-6"/>
                <w:sz w:val="24"/>
              </w:rPr>
              <w:t xml:space="preserve">П. </w:t>
            </w:r>
            <w:r>
              <w:rPr>
                <w:spacing w:val="-2"/>
                <w:sz w:val="24"/>
              </w:rPr>
              <w:t>Астафьева,</w:t>
            </w:r>
            <w:r>
              <w:rPr>
                <w:sz w:val="24"/>
              </w:rPr>
              <w:tab/>
              <w:tab/>
            </w:r>
            <w:r>
              <w:rPr>
                <w:spacing w:val="-6"/>
                <w:sz w:val="24"/>
              </w:rPr>
              <w:t>Ю.</w:t>
            </w:r>
            <w:r>
              <w:rPr>
                <w:sz w:val="24"/>
              </w:rPr>
              <w:tab/>
            </w:r>
            <w:r>
              <w:rPr>
                <w:spacing w:val="-45"/>
                <w:sz w:val="24"/>
              </w:rPr>
              <w:t xml:space="preserve"> </w:t>
            </w:r>
            <w:r>
              <w:rPr>
                <w:spacing w:val="-4"/>
                <w:sz w:val="24"/>
              </w:rPr>
              <w:t xml:space="preserve">В. </w:t>
            </w:r>
            <w:r>
              <w:rPr>
                <w:spacing w:val="-2"/>
                <w:sz w:val="24"/>
              </w:rPr>
              <w:t>Бондарева,</w:t>
            </w:r>
            <w:r>
              <w:rPr>
                <w:sz w:val="24"/>
              </w:rPr>
              <w:tab/>
              <w:tab/>
            </w:r>
            <w:r>
              <w:rPr>
                <w:spacing w:val="-34"/>
                <w:sz w:val="24"/>
              </w:rPr>
              <w:t xml:space="preserve"> </w:t>
            </w:r>
            <w:r>
              <w:rPr>
                <w:sz w:val="24"/>
              </w:rPr>
              <w:t>Н.</w:t>
              <w:tab/>
            </w:r>
            <w:r>
              <w:rPr>
                <w:spacing w:val="-45"/>
                <w:sz w:val="24"/>
              </w:rPr>
              <w:t xml:space="preserve"> </w:t>
            </w:r>
            <w:r>
              <w:rPr>
                <w:spacing w:val="-4"/>
                <w:sz w:val="24"/>
              </w:rPr>
              <w:t xml:space="preserve">С. </w:t>
            </w:r>
            <w:r>
              <w:rPr>
                <w:sz w:val="24"/>
              </w:rPr>
              <w:t>Дашевской, Дж.</w:t>
            </w:r>
          </w:p>
        </w:tc>
        <w:tc>
          <w:tcPr>
            <w:tcW w:w="653" w:type="dxa"/>
            <w:tcBorders>
              <w:top w:val="single" w:sz="4" w:space="0" w:color="000000"/>
              <w:left w:val="single" w:sz="4" w:space="0" w:color="000000"/>
              <w:bottom w:val="doub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89" w:after="0"/>
              <w:rPr>
                <w:b/>
                <w:b/>
                <w:sz w:val="22"/>
              </w:rPr>
            </w:pPr>
            <w:r>
              <w:rPr>
                <w:b/>
                <w:sz w:val="22"/>
              </w:rPr>
            </w:r>
          </w:p>
          <w:p>
            <w:pPr>
              <w:pStyle w:val="TableParagraph"/>
              <w:widowControl w:val="false"/>
              <w:spacing w:before="1" w:after="0"/>
              <w:ind w:left="53" w:right="0" w:hanging="0"/>
              <w:rPr>
                <w:sz w:val="22"/>
              </w:rPr>
            </w:pPr>
            <w:r>
              <w:rPr>
                <w:spacing w:val="-10"/>
                <w:sz w:val="22"/>
              </w:rPr>
              <w:t>2</w:t>
            </w:r>
          </w:p>
        </w:tc>
        <w:tc>
          <w:tcPr>
            <w:tcW w:w="1442"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1503"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2755" w:type="dxa"/>
            <w:tcBorders>
              <w:top w:val="single" w:sz="4" w:space="0" w:color="000000"/>
              <w:left w:val="single" w:sz="4" w:space="0" w:color="000000"/>
              <w:bottom w:val="doub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77" w:after="0"/>
              <w:rPr>
                <w:b/>
                <w:b/>
                <w:sz w:val="24"/>
              </w:rPr>
            </w:pPr>
            <w:r>
              <w:rPr>
                <w:b/>
                <w:sz w:val="24"/>
              </w:rPr>
            </w:r>
          </w:p>
          <w:p>
            <w:pPr>
              <w:pStyle w:val="TableParagraph"/>
              <w:widowControl w:val="false"/>
              <w:tabs>
                <w:tab w:val="clear" w:pos="720"/>
                <w:tab w:val="left" w:pos="2239" w:leader="none"/>
              </w:tabs>
              <w:ind w:left="36" w:right="1" w:hanging="0"/>
              <w:rPr>
                <w:sz w:val="24"/>
              </w:rPr>
            </w:pPr>
            <w:r>
              <w:rPr>
                <w:spacing w:val="-2"/>
                <w:sz w:val="24"/>
              </w:rPr>
              <w:t>Библиотека</w:t>
            </w:r>
            <w:r>
              <w:rPr>
                <w:sz w:val="24"/>
              </w:rPr>
              <w:tab/>
            </w:r>
            <w:r>
              <w:rPr>
                <w:spacing w:val="-4"/>
                <w:sz w:val="24"/>
              </w:rPr>
              <w:t xml:space="preserve">ЦОК </w:t>
            </w:r>
            <w:hyperlink r:id="rId245">
              <w:r>
                <w:rPr>
                  <w:color w:val="0000FF"/>
                  <w:spacing w:val="-2"/>
                  <w:sz w:val="24"/>
                  <w:u w:val="single" w:color="0000FF"/>
                </w:rPr>
                <w:t>https://m.edsoo.ru/7f4196be</w:t>
              </w:r>
            </w:hyperlink>
          </w:p>
        </w:tc>
      </w:tr>
      <w:tr>
        <w:trPr>
          <w:trHeight w:val="1386" w:hRule="atLeast"/>
        </w:trPr>
        <w:tc>
          <w:tcPr>
            <w:tcW w:w="37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790"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40" w:after="0"/>
              <w:rPr>
                <w:b/>
                <w:b/>
                <w:sz w:val="24"/>
              </w:rPr>
            </w:pPr>
            <w:r>
              <w:rPr>
                <w:b/>
                <w:sz w:val="24"/>
              </w:rPr>
            </w:r>
          </w:p>
          <w:p>
            <w:pPr>
              <w:pStyle w:val="TableParagraph"/>
              <w:widowControl w:val="false"/>
              <w:ind w:left="21" w:right="5" w:hanging="0"/>
              <w:rPr>
                <w:sz w:val="24"/>
              </w:rPr>
            </w:pPr>
            <w:r>
              <w:rPr>
                <w:sz w:val="24"/>
              </w:rPr>
              <w:t>Сэлинджера, К. Патерсон, Б. Кауфман и др.)</w:t>
            </w:r>
          </w:p>
        </w:tc>
        <w:tc>
          <w:tcPr>
            <w:tcW w:w="653"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42"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3"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55"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Normal"/>
        <w:spacing w:before="0" w:after="0"/>
        <w:rPr>
          <w:sz w:val="22"/>
        </w:rPr>
      </w:pPr>
      <w:r>
        <w:rPr>
          <w:sz w:val="22"/>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528" w:type="dxa"/>
        <w:jc w:val="left"/>
        <w:tblInd w:w="198" w:type="dxa"/>
        <w:tblLayout w:type="fixed"/>
        <w:tblCellMar>
          <w:top w:w="0" w:type="dxa"/>
          <w:left w:w="5" w:type="dxa"/>
          <w:bottom w:w="0" w:type="dxa"/>
          <w:right w:w="0" w:type="dxa"/>
        </w:tblCellMar>
        <w:tblLook w:val="01e0"/>
      </w:tblPr>
      <w:tblGrid>
        <w:gridCol w:w="343"/>
        <w:gridCol w:w="2846"/>
        <w:gridCol w:w="633"/>
        <w:gridCol w:w="1423"/>
        <w:gridCol w:w="1497"/>
        <w:gridCol w:w="2785"/>
      </w:tblGrid>
      <w:tr>
        <w:trPr>
          <w:trHeight w:val="289" w:hRule="atLeast"/>
        </w:trPr>
        <w:tc>
          <w:tcPr>
            <w:tcW w:w="343" w:type="dxa"/>
            <w:vMerge w:val="restart"/>
            <w:tcBorders>
              <w:top w:val="single" w:sz="4" w:space="0" w:color="000000"/>
              <w:left w:val="single" w:sz="4" w:space="0" w:color="000000"/>
              <w:bottom w:val="single" w:sz="4" w:space="0" w:color="000000"/>
            </w:tcBorders>
          </w:tcPr>
          <w:p>
            <w:pPr>
              <w:pStyle w:val="TableParagraph"/>
              <w:widowControl w:val="false"/>
              <w:spacing w:before="169" w:after="0"/>
              <w:ind w:left="19" w:right="0" w:hanging="0"/>
              <w:rPr>
                <w:b/>
                <w:b/>
                <w:sz w:val="22"/>
              </w:rPr>
            </w:pPr>
            <w:r>
              <w:rPr>
                <w:b/>
                <w:spacing w:val="-10"/>
                <w:sz w:val="22"/>
              </w:rPr>
              <w:t xml:space="preserve">№ </w:t>
            </w:r>
            <w:r>
              <w:rPr>
                <w:b/>
                <w:spacing w:val="-5"/>
                <w:sz w:val="22"/>
              </w:rPr>
              <w:t>п/п</w:t>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5" w:after="0"/>
              <w:rPr>
                <w:b/>
                <w:b/>
                <w:sz w:val="22"/>
              </w:rPr>
            </w:pPr>
            <w:r>
              <w:rPr>
                <w:b/>
                <w:sz w:val="22"/>
              </w:rPr>
            </w:r>
          </w:p>
          <w:p>
            <w:pPr>
              <w:pStyle w:val="TableParagraph"/>
              <w:widowControl w:val="false"/>
              <w:spacing w:before="1" w:after="0"/>
              <w:ind w:left="19" w:right="0" w:hanging="0"/>
              <w:rPr>
                <w:sz w:val="22"/>
              </w:rPr>
            </w:pPr>
            <w:r>
              <w:rPr>
                <w:spacing w:val="-5"/>
                <w:sz w:val="22"/>
              </w:rPr>
              <w:t>6.7</w:t>
            </w:r>
          </w:p>
        </w:tc>
        <w:tc>
          <w:tcPr>
            <w:tcW w:w="2846" w:type="dxa"/>
            <w:vMerge w:val="restart"/>
            <w:tcBorders>
              <w:top w:val="single" w:sz="4" w:space="0" w:color="000000"/>
              <w:bottom w:val="single" w:sz="4" w:space="0" w:color="000000"/>
              <w:right w:val="single" w:sz="4" w:space="0" w:color="000000"/>
            </w:tcBorders>
          </w:tcPr>
          <w:p>
            <w:pPr>
              <w:pStyle w:val="TableParagraph"/>
              <w:widowControl w:val="false"/>
              <w:spacing w:before="169" w:after="0"/>
              <w:ind w:left="66" w:right="16" w:hanging="0"/>
              <w:jc w:val="both"/>
              <w:rPr>
                <w:b/>
                <w:b/>
                <w:sz w:val="22"/>
              </w:rPr>
            </w:pPr>
            <w:r>
              <w:rPr>
                <w:b/>
                <w:sz w:val="22"/>
              </w:rPr>
              <w:t>Наименование разделов и тем программы</w:t>
            </w:r>
          </w:p>
          <w:p>
            <w:pPr>
              <w:pStyle w:val="TableParagraph"/>
              <w:widowControl w:val="false"/>
              <w:tabs>
                <w:tab w:val="clear" w:pos="720"/>
                <w:tab w:val="left" w:pos="2368" w:leader="none"/>
              </w:tabs>
              <w:spacing w:before="210" w:after="0"/>
              <w:ind w:left="57" w:right="17" w:hanging="0"/>
              <w:jc w:val="both"/>
              <w:rPr>
                <w:sz w:val="24"/>
              </w:rPr>
            </w:pPr>
            <w:r>
              <w:rPr>
                <w:sz w:val="24"/>
              </w:rPr>
              <w:t>Поэзия второй половины XX</w:t>
            </w:r>
            <w:r>
              <w:rPr>
                <w:spacing w:val="-8"/>
                <w:sz w:val="24"/>
              </w:rPr>
              <w:t xml:space="preserve"> </w:t>
            </w:r>
            <w:r>
              <w:rPr>
                <w:sz w:val="24"/>
              </w:rPr>
              <w:t>—</w:t>
            </w:r>
            <w:r>
              <w:rPr>
                <w:spacing w:val="-8"/>
                <w:sz w:val="24"/>
              </w:rPr>
              <w:t xml:space="preserve"> </w:t>
            </w:r>
            <w:r>
              <w:rPr>
                <w:sz w:val="24"/>
              </w:rPr>
              <w:t>начала</w:t>
            </w:r>
            <w:r>
              <w:rPr>
                <w:spacing w:val="-6"/>
                <w:sz w:val="24"/>
              </w:rPr>
              <w:t xml:space="preserve"> </w:t>
            </w:r>
            <w:r>
              <w:rPr>
                <w:sz w:val="24"/>
              </w:rPr>
              <w:t>XXI</w:t>
            </w:r>
            <w:r>
              <w:rPr>
                <w:spacing w:val="-8"/>
                <w:sz w:val="24"/>
              </w:rPr>
              <w:t xml:space="preserve"> </w:t>
            </w:r>
            <w:r>
              <w:rPr>
                <w:sz w:val="24"/>
              </w:rPr>
              <w:t>века</w:t>
            </w:r>
            <w:r>
              <w:rPr>
                <w:spacing w:val="-6"/>
                <w:sz w:val="24"/>
              </w:rPr>
              <w:t xml:space="preserve"> </w:t>
            </w:r>
            <w:r>
              <w:rPr>
                <w:sz w:val="24"/>
              </w:rPr>
              <w:t xml:space="preserve">(не </w:t>
            </w:r>
            <w:r>
              <w:rPr>
                <w:spacing w:val="-2"/>
                <w:sz w:val="24"/>
              </w:rPr>
              <w:t>менее</w:t>
            </w:r>
            <w:r>
              <w:rPr>
                <w:sz w:val="24"/>
              </w:rPr>
              <w:tab/>
            </w:r>
            <w:r>
              <w:rPr>
                <w:spacing w:val="-4"/>
                <w:sz w:val="24"/>
              </w:rPr>
              <w:t>трёх</w:t>
            </w:r>
          </w:p>
          <w:p>
            <w:pPr>
              <w:pStyle w:val="TableParagraph"/>
              <w:widowControl w:val="false"/>
              <w:tabs>
                <w:tab w:val="clear" w:pos="720"/>
                <w:tab w:val="left" w:pos="1701" w:leader="none"/>
                <w:tab w:val="left" w:pos="1863" w:leader="none"/>
                <w:tab w:val="left" w:pos="1964" w:leader="none"/>
                <w:tab w:val="left" w:pos="2118" w:leader="none"/>
                <w:tab w:val="left" w:pos="2549" w:leader="none"/>
                <w:tab w:val="left" w:pos="2587" w:leader="none"/>
              </w:tabs>
              <w:ind w:left="57" w:right="16" w:hanging="0"/>
              <w:rPr>
                <w:sz w:val="24"/>
              </w:rPr>
            </w:pPr>
            <w:r>
              <w:rPr>
                <w:spacing w:val="-2"/>
                <w:sz w:val="24"/>
              </w:rPr>
              <w:t>стихотворений).Например, стихотворения</w:t>
            </w:r>
            <w:r>
              <w:rPr>
                <w:sz w:val="24"/>
              </w:rPr>
              <w:tab/>
              <w:tab/>
              <w:tab/>
            </w:r>
            <w:r>
              <w:rPr>
                <w:spacing w:val="-6"/>
                <w:sz w:val="24"/>
              </w:rPr>
              <w:t>Н.</w:t>
            </w:r>
            <w:r>
              <w:rPr>
                <w:sz w:val="24"/>
              </w:rPr>
              <w:tab/>
              <w:tab/>
            </w:r>
            <w:r>
              <w:rPr>
                <w:spacing w:val="-6"/>
                <w:sz w:val="24"/>
              </w:rPr>
              <w:t xml:space="preserve">А. </w:t>
            </w:r>
            <w:r>
              <w:rPr>
                <w:spacing w:val="-2"/>
                <w:sz w:val="24"/>
              </w:rPr>
              <w:t>Заболоцкого,</w:t>
            </w:r>
            <w:r>
              <w:rPr>
                <w:sz w:val="24"/>
              </w:rPr>
              <w:tab/>
              <w:tab/>
            </w:r>
            <w:r>
              <w:rPr>
                <w:spacing w:val="-6"/>
                <w:sz w:val="24"/>
              </w:rPr>
              <w:t>М.</w:t>
            </w:r>
            <w:r>
              <w:rPr>
                <w:sz w:val="24"/>
              </w:rPr>
              <w:tab/>
              <w:tab/>
            </w:r>
            <w:r>
              <w:rPr>
                <w:spacing w:val="-60"/>
                <w:sz w:val="24"/>
              </w:rPr>
              <w:t xml:space="preserve"> </w:t>
            </w:r>
            <w:r>
              <w:rPr>
                <w:spacing w:val="-6"/>
                <w:sz w:val="24"/>
              </w:rPr>
              <w:t xml:space="preserve">А. </w:t>
            </w:r>
            <w:r>
              <w:rPr>
                <w:spacing w:val="-2"/>
                <w:sz w:val="24"/>
              </w:rPr>
              <w:t>Светлова, М.В.Исаковского,</w:t>
            </w:r>
            <w:r>
              <w:rPr>
                <w:sz w:val="24"/>
              </w:rPr>
              <w:tab/>
              <w:tab/>
            </w:r>
            <w:r>
              <w:rPr>
                <w:spacing w:val="-6"/>
                <w:sz w:val="24"/>
              </w:rPr>
              <w:t>К.</w:t>
            </w:r>
            <w:r>
              <w:rPr>
                <w:sz w:val="24"/>
              </w:rPr>
              <w:tab/>
            </w:r>
            <w:r>
              <w:rPr>
                <w:spacing w:val="-6"/>
                <w:sz w:val="24"/>
              </w:rPr>
              <w:t xml:space="preserve">М. </w:t>
            </w:r>
            <w:r>
              <w:rPr>
                <w:sz w:val="24"/>
              </w:rPr>
              <w:t>Симонова,</w:t>
            </w:r>
            <w:r>
              <w:rPr>
                <w:spacing w:val="-12"/>
                <w:sz w:val="24"/>
              </w:rPr>
              <w:t xml:space="preserve"> </w:t>
            </w:r>
            <w:r>
              <w:rPr>
                <w:sz w:val="24"/>
              </w:rPr>
              <w:t>Р.</w:t>
            </w:r>
            <w:r>
              <w:rPr>
                <w:spacing w:val="-12"/>
                <w:sz w:val="24"/>
              </w:rPr>
              <w:t xml:space="preserve"> </w:t>
            </w:r>
            <w:r>
              <w:rPr>
                <w:sz w:val="24"/>
              </w:rPr>
              <w:t>Г.</w:t>
            </w:r>
            <w:r>
              <w:rPr>
                <w:spacing w:val="-12"/>
                <w:sz w:val="24"/>
              </w:rPr>
              <w:t xml:space="preserve"> </w:t>
            </w:r>
            <w:r>
              <w:rPr>
                <w:sz w:val="24"/>
              </w:rPr>
              <w:t>Гамзатова, Б.</w:t>
            </w:r>
            <w:r>
              <w:rPr>
                <w:spacing w:val="80"/>
                <w:sz w:val="24"/>
              </w:rPr>
              <w:t xml:space="preserve"> </w:t>
            </w:r>
            <w:r>
              <w:rPr>
                <w:sz w:val="24"/>
              </w:rPr>
              <w:t>Ш.</w:t>
            </w:r>
            <w:r>
              <w:rPr>
                <w:spacing w:val="80"/>
                <w:sz w:val="24"/>
              </w:rPr>
              <w:t xml:space="preserve"> </w:t>
            </w:r>
            <w:r>
              <w:rPr>
                <w:sz w:val="24"/>
              </w:rPr>
              <w:t>Окуджавы,</w:t>
            </w:r>
            <w:r>
              <w:rPr>
                <w:spacing w:val="80"/>
                <w:sz w:val="24"/>
              </w:rPr>
              <w:t xml:space="preserve"> </w:t>
            </w:r>
            <w:r>
              <w:rPr>
                <w:sz w:val="24"/>
              </w:rPr>
              <w:t>В.</w:t>
            </w:r>
            <w:r>
              <w:rPr>
                <w:spacing w:val="80"/>
                <w:sz w:val="24"/>
              </w:rPr>
              <w:t xml:space="preserve"> </w:t>
            </w:r>
            <w:r>
              <w:rPr>
                <w:sz w:val="24"/>
              </w:rPr>
              <w:t xml:space="preserve">С. </w:t>
            </w:r>
            <w:r>
              <w:rPr>
                <w:spacing w:val="-2"/>
                <w:sz w:val="24"/>
              </w:rPr>
              <w:t>Высоцкого, А.А.Вознесенского, Е.А.Евтушенко, Р.И.Рождественского,</w:t>
            </w:r>
            <w:r>
              <w:rPr>
                <w:sz w:val="24"/>
              </w:rPr>
              <w:tab/>
              <w:tab/>
            </w:r>
            <w:r>
              <w:rPr>
                <w:spacing w:val="-60"/>
                <w:sz w:val="24"/>
              </w:rPr>
              <w:t xml:space="preserve"> </w:t>
            </w:r>
            <w:r>
              <w:rPr>
                <w:spacing w:val="-6"/>
                <w:sz w:val="24"/>
              </w:rPr>
              <w:t xml:space="preserve">И. </w:t>
            </w:r>
            <w:r>
              <w:rPr>
                <w:spacing w:val="-5"/>
                <w:sz w:val="24"/>
              </w:rPr>
              <w:t>А.</w:t>
            </w:r>
            <w:r>
              <w:rPr>
                <w:sz w:val="24"/>
              </w:rPr>
              <w:tab/>
            </w:r>
            <w:r>
              <w:rPr>
                <w:spacing w:val="-2"/>
                <w:sz w:val="24"/>
              </w:rPr>
              <w:t>Бродского,</w:t>
            </w:r>
          </w:p>
          <w:p>
            <w:pPr>
              <w:pStyle w:val="TableParagraph"/>
              <w:widowControl w:val="false"/>
              <w:spacing w:before="1" w:after="0"/>
              <w:ind w:left="57" w:right="0" w:hanging="0"/>
              <w:rPr>
                <w:sz w:val="24"/>
              </w:rPr>
            </w:pPr>
            <w:r>
              <w:rPr>
                <w:sz w:val="24"/>
              </w:rPr>
              <w:t>А.С.Кушнера</w:t>
            </w:r>
            <w:r>
              <w:rPr>
                <w:spacing w:val="-3"/>
                <w:sz w:val="24"/>
              </w:rPr>
              <w:t xml:space="preserve"> </w:t>
            </w:r>
            <w:r>
              <w:rPr>
                <w:sz w:val="24"/>
              </w:rPr>
              <w:t>и</w:t>
            </w:r>
            <w:r>
              <w:rPr>
                <w:spacing w:val="-2"/>
                <w:sz w:val="24"/>
              </w:rPr>
              <w:t xml:space="preserve"> </w:t>
            </w:r>
            <w:r>
              <w:rPr>
                <w:spacing w:val="-5"/>
                <w:sz w:val="24"/>
              </w:rPr>
              <w:t>др.</w:t>
            </w:r>
          </w:p>
        </w:tc>
        <w:tc>
          <w:tcPr>
            <w:tcW w:w="3553" w:type="dxa"/>
            <w:gridSpan w:val="3"/>
            <w:tcBorders>
              <w:top w:val="single" w:sz="4" w:space="0" w:color="000000"/>
              <w:left w:val="single" w:sz="4" w:space="0" w:color="000000"/>
              <w:right w:val="single" w:sz="4" w:space="0" w:color="000000"/>
            </w:tcBorders>
          </w:tcPr>
          <w:p>
            <w:pPr>
              <w:pStyle w:val="TableParagraph"/>
              <w:widowControl w:val="false"/>
              <w:spacing w:before="13" w:after="0"/>
              <w:ind w:left="40" w:right="0" w:hanging="0"/>
              <w:rPr>
                <w:b/>
                <w:b/>
                <w:sz w:val="22"/>
              </w:rPr>
            </w:pPr>
            <w:r>
              <w:rPr>
                <w:b/>
                <w:sz w:val="22"/>
              </w:rPr>
              <w:t>Количество</w:t>
            </w:r>
            <w:r>
              <w:rPr>
                <w:b/>
                <w:spacing w:val="-6"/>
                <w:sz w:val="22"/>
              </w:rPr>
              <w:t xml:space="preserve"> </w:t>
            </w:r>
            <w:r>
              <w:rPr>
                <w:b/>
                <w:spacing w:val="-2"/>
                <w:sz w:val="22"/>
              </w:rPr>
              <w:t>часов</w:t>
            </w:r>
          </w:p>
        </w:tc>
        <w:tc>
          <w:tcPr>
            <w:tcW w:w="2785" w:type="dxa"/>
            <w:vMerge w:val="restart"/>
            <w:tcBorders>
              <w:top w:val="single" w:sz="4" w:space="0" w:color="000000"/>
              <w:bottom w:val="single" w:sz="4" w:space="0" w:color="000000"/>
              <w:right w:val="single" w:sz="4" w:space="0" w:color="000000"/>
            </w:tcBorders>
          </w:tcPr>
          <w:p>
            <w:pPr>
              <w:pStyle w:val="TableParagraph"/>
              <w:widowControl w:val="false"/>
              <w:spacing w:before="169" w:after="0"/>
              <w:ind w:left="66" w:right="0" w:hanging="0"/>
              <w:rPr>
                <w:b/>
                <w:b/>
                <w:sz w:val="22"/>
              </w:rPr>
            </w:pPr>
            <w:r>
              <w:rPr>
                <w:b/>
                <w:sz w:val="22"/>
              </w:rPr>
              <w:t>Электронные</w:t>
            </w:r>
            <w:r>
              <w:rPr>
                <w:b/>
                <w:spacing w:val="76"/>
                <w:sz w:val="22"/>
              </w:rPr>
              <w:t xml:space="preserve"> </w:t>
            </w:r>
            <w:r>
              <w:rPr>
                <w:b/>
                <w:sz w:val="22"/>
              </w:rPr>
              <w:t>(цифровые) образовательные ресурсы</w:t>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18" w:after="0"/>
              <w:rPr>
                <w:b/>
                <w:b/>
                <w:sz w:val="22"/>
              </w:rPr>
            </w:pPr>
            <w:r>
              <w:rPr>
                <w:b/>
                <w:sz w:val="22"/>
              </w:rPr>
            </w:r>
          </w:p>
          <w:p>
            <w:pPr>
              <w:pStyle w:val="TableParagraph"/>
              <w:widowControl w:val="false"/>
              <w:tabs>
                <w:tab w:val="clear" w:pos="720"/>
                <w:tab w:val="left" w:pos="2269" w:leader="none"/>
              </w:tabs>
              <w:ind w:left="57" w:right="6" w:hanging="0"/>
              <w:rPr>
                <w:sz w:val="24"/>
              </w:rPr>
            </w:pPr>
            <w:r>
              <w:rPr>
                <w:spacing w:val="-2"/>
                <w:sz w:val="24"/>
              </w:rPr>
              <w:t>Библиотека</w:t>
            </w:r>
            <w:r>
              <w:rPr>
                <w:sz w:val="24"/>
              </w:rPr>
              <w:tab/>
            </w:r>
            <w:r>
              <w:rPr>
                <w:spacing w:val="-6"/>
                <w:sz w:val="24"/>
              </w:rPr>
              <w:t xml:space="preserve">ЦОК </w:t>
            </w:r>
            <w:hyperlink r:id="rId246">
              <w:r>
                <w:rPr>
                  <w:color w:val="0000FF"/>
                  <w:spacing w:val="-2"/>
                  <w:sz w:val="24"/>
                  <w:u w:val="single" w:color="0000FF"/>
                </w:rPr>
                <w:t>https://m.edsoo.ru/7f4196be</w:t>
              </w:r>
            </w:hyperlink>
          </w:p>
        </w:tc>
      </w:tr>
      <w:tr>
        <w:trPr>
          <w:trHeight w:val="5055" w:hRule="atLeast"/>
        </w:trPr>
        <w:tc>
          <w:tcPr>
            <w:tcW w:w="343"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2846"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c>
          <w:tcPr>
            <w:tcW w:w="633" w:type="dxa"/>
            <w:tcBorders>
              <w:left w:val="single" w:sz="4" w:space="0" w:color="000000"/>
              <w:bottom w:val="single" w:sz="4" w:space="0" w:color="000000"/>
              <w:right w:val="single" w:sz="4" w:space="0" w:color="000000"/>
            </w:tcBorders>
          </w:tcPr>
          <w:p>
            <w:pPr>
              <w:pStyle w:val="TableParagraph"/>
              <w:widowControl w:val="false"/>
              <w:spacing w:before="152" w:after="0"/>
              <w:ind w:left="40" w:right="0" w:hanging="0"/>
              <w:rPr>
                <w:b/>
                <w:b/>
                <w:sz w:val="22"/>
              </w:rPr>
            </w:pPr>
            <w:r>
              <w:rPr>
                <w:b/>
                <w:spacing w:val="-4"/>
                <w:sz w:val="22"/>
              </w:rPr>
              <w:t>Всего</w:t>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238" w:after="0"/>
              <w:rPr>
                <w:b/>
                <w:b/>
                <w:sz w:val="22"/>
              </w:rPr>
            </w:pPr>
            <w:r>
              <w:rPr>
                <w:b/>
                <w:sz w:val="22"/>
              </w:rPr>
            </w:r>
          </w:p>
          <w:p>
            <w:pPr>
              <w:pStyle w:val="TableParagraph"/>
              <w:widowControl w:val="false"/>
              <w:spacing w:before="1" w:after="0"/>
              <w:ind w:left="40" w:right="0" w:hanging="0"/>
              <w:rPr>
                <w:sz w:val="22"/>
              </w:rPr>
            </w:pPr>
            <w:r>
              <w:rPr>
                <w:spacing w:val="-10"/>
                <w:sz w:val="22"/>
              </w:rPr>
              <w:t>1</w:t>
            </w:r>
          </w:p>
        </w:tc>
        <w:tc>
          <w:tcPr>
            <w:tcW w:w="1423" w:type="dxa"/>
            <w:tcBorders>
              <w:left w:val="single" w:sz="4" w:space="0" w:color="000000"/>
              <w:bottom w:val="single" w:sz="4" w:space="0" w:color="000000"/>
              <w:right w:val="single" w:sz="4" w:space="0" w:color="000000"/>
            </w:tcBorders>
          </w:tcPr>
          <w:p>
            <w:pPr>
              <w:pStyle w:val="TableParagraph"/>
              <w:widowControl w:val="false"/>
              <w:spacing w:before="25" w:after="0"/>
              <w:ind w:left="29" w:right="0" w:hanging="0"/>
              <w:rPr>
                <w:b/>
                <w:b/>
                <w:sz w:val="22"/>
              </w:rPr>
            </w:pPr>
            <w:r>
              <w:rPr>
                <w:b/>
                <w:spacing w:val="-2"/>
                <w:sz w:val="22"/>
              </w:rPr>
              <w:t>Контрольные работы</w:t>
            </w:r>
          </w:p>
        </w:tc>
        <w:tc>
          <w:tcPr>
            <w:tcW w:w="1497" w:type="dxa"/>
            <w:tcBorders>
              <w:left w:val="single" w:sz="4" w:space="0" w:color="000000"/>
              <w:bottom w:val="single" w:sz="4" w:space="0" w:color="000000"/>
            </w:tcBorders>
          </w:tcPr>
          <w:p>
            <w:pPr>
              <w:pStyle w:val="TableParagraph"/>
              <w:widowControl w:val="false"/>
              <w:spacing w:before="25" w:after="0"/>
              <w:ind w:left="50" w:right="2" w:hanging="0"/>
              <w:rPr>
                <w:b/>
                <w:b/>
                <w:sz w:val="22"/>
              </w:rPr>
            </w:pPr>
            <w:r>
              <w:rPr>
                <w:b/>
                <w:spacing w:val="-2"/>
                <w:sz w:val="22"/>
              </w:rPr>
              <w:t>Практические работы</w:t>
            </w:r>
          </w:p>
        </w:tc>
        <w:tc>
          <w:tcPr>
            <w:tcW w:w="2785" w:type="dxa"/>
            <w:vMerge w:val="continue"/>
            <w:tcBorders>
              <w:bottom w:val="single" w:sz="4" w:space="0" w:color="000000"/>
              <w:right w:val="single" w:sz="4" w:space="0" w:color="000000"/>
            </w:tcBorders>
          </w:tcPr>
          <w:p>
            <w:pPr>
              <w:pStyle w:val="Normal"/>
              <w:widowControl w:val="false"/>
              <w:rPr>
                <w:sz w:val="2"/>
                <w:szCs w:val="2"/>
              </w:rPr>
            </w:pPr>
            <w:r>
              <w:rPr>
                <w:sz w:val="2"/>
                <w:szCs w:val="2"/>
              </w:rPr>
            </w:r>
          </w:p>
        </w:tc>
      </w:tr>
      <w:tr>
        <w:trPr>
          <w:trHeight w:val="335" w:hRule="atLeast"/>
        </w:trPr>
        <w:tc>
          <w:tcPr>
            <w:tcW w:w="318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40" w:right="0" w:hanging="0"/>
              <w:rPr>
                <w:sz w:val="22"/>
              </w:rPr>
            </w:pPr>
            <w:r>
              <w:rPr>
                <w:spacing w:val="-5"/>
                <w:sz w:val="22"/>
              </w:rPr>
              <w:t>13</w:t>
            </w:r>
          </w:p>
        </w:tc>
        <w:tc>
          <w:tcPr>
            <w:tcW w:w="570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5" w:hRule="atLeast"/>
        </w:trPr>
        <w:tc>
          <w:tcPr>
            <w:tcW w:w="952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4"/>
                <w:sz w:val="24"/>
              </w:rPr>
              <w:t xml:space="preserve"> </w:t>
            </w:r>
            <w:r>
              <w:rPr>
                <w:b/>
                <w:sz w:val="24"/>
              </w:rPr>
              <w:t>7.</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trPr>
          <w:trHeight w:val="2543" w:hRule="atLeast"/>
        </w:trPr>
        <w:tc>
          <w:tcPr>
            <w:tcW w:w="34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12" w:after="0"/>
              <w:rPr>
                <w:b/>
                <w:b/>
                <w:sz w:val="22"/>
              </w:rPr>
            </w:pPr>
            <w:r>
              <w:rPr>
                <w:b/>
                <w:sz w:val="22"/>
              </w:rPr>
            </w:r>
          </w:p>
          <w:p>
            <w:pPr>
              <w:pStyle w:val="TableParagraph"/>
              <w:widowControl w:val="false"/>
              <w:ind w:left="0" w:right="19" w:hanging="0"/>
              <w:jc w:val="center"/>
              <w:rPr>
                <w:sz w:val="22"/>
              </w:rPr>
            </w:pPr>
            <w:r>
              <w:rPr>
                <w:spacing w:val="-5"/>
                <w:sz w:val="22"/>
              </w:rPr>
              <w:t>7.1</w:t>
            </w:r>
          </w:p>
        </w:tc>
        <w:tc>
          <w:tcPr>
            <w:tcW w:w="28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52" w:right="28" w:hanging="0"/>
              <w:jc w:val="both"/>
              <w:rPr>
                <w:sz w:val="24"/>
              </w:rPr>
            </w:pPr>
            <w:r>
              <w:rPr>
                <w:sz w:val="24"/>
              </w:rPr>
              <w:t>У. Шекспир. Сонеты (один-два по выбору). Например,</w:t>
            </w:r>
            <w:r>
              <w:rPr>
                <w:spacing w:val="57"/>
                <w:w w:val="150"/>
                <w:sz w:val="24"/>
              </w:rPr>
              <w:t xml:space="preserve">    </w:t>
            </w:r>
            <w:r>
              <w:rPr>
                <w:sz w:val="24"/>
              </w:rPr>
              <w:t>№</w:t>
            </w:r>
            <w:r>
              <w:rPr>
                <w:spacing w:val="59"/>
                <w:w w:val="150"/>
                <w:sz w:val="24"/>
              </w:rPr>
              <w:t xml:space="preserve">    </w:t>
            </w:r>
            <w:r>
              <w:rPr>
                <w:spacing w:val="-5"/>
                <w:sz w:val="24"/>
              </w:rPr>
              <w:t>66</w:t>
            </w:r>
          </w:p>
          <w:p>
            <w:pPr>
              <w:pStyle w:val="TableParagraph"/>
              <w:widowControl w:val="false"/>
              <w:ind w:left="52" w:right="27" w:hanging="0"/>
              <w:jc w:val="both"/>
              <w:rPr>
                <w:sz w:val="24"/>
              </w:rPr>
            </w:pPr>
            <w:r>
              <w:rPr>
                <w:sz w:val="24"/>
              </w:rPr>
              <w:t>«Измучась</w:t>
            </w:r>
            <w:r>
              <w:rPr>
                <w:spacing w:val="-12"/>
                <w:sz w:val="24"/>
              </w:rPr>
              <w:t xml:space="preserve"> </w:t>
            </w:r>
            <w:r>
              <w:rPr>
                <w:sz w:val="24"/>
              </w:rPr>
              <w:t>всем,</w:t>
            </w:r>
            <w:r>
              <w:rPr>
                <w:spacing w:val="-12"/>
                <w:sz w:val="24"/>
              </w:rPr>
              <w:t xml:space="preserve"> </w:t>
            </w:r>
            <w:r>
              <w:rPr>
                <w:sz w:val="24"/>
              </w:rPr>
              <w:t>я</w:t>
            </w:r>
            <w:r>
              <w:rPr>
                <w:spacing w:val="-11"/>
                <w:sz w:val="24"/>
              </w:rPr>
              <w:t xml:space="preserve"> </w:t>
            </w:r>
            <w:r>
              <w:rPr>
                <w:sz w:val="24"/>
              </w:rPr>
              <w:t>умереть хочу…», № 130 «Её глаза на звёзды не похожи…» и др. Трагедия «Ромео и Джульетта» (фрагменты по выбору).</w:t>
            </w:r>
          </w:p>
        </w:tc>
        <w:tc>
          <w:tcPr>
            <w:tcW w:w="63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rPr>
                <w:b/>
                <w:b/>
                <w:sz w:val="22"/>
              </w:rPr>
            </w:pPr>
            <w:r>
              <w:rPr>
                <w:b/>
                <w:sz w:val="22"/>
              </w:rPr>
            </w:r>
          </w:p>
          <w:p>
            <w:pPr>
              <w:pStyle w:val="TableParagraph"/>
              <w:widowControl w:val="false"/>
              <w:spacing w:before="112" w:after="0"/>
              <w:rPr>
                <w:b/>
                <w:b/>
                <w:sz w:val="22"/>
              </w:rPr>
            </w:pPr>
            <w:r>
              <w:rPr>
                <w:b/>
                <w:sz w:val="22"/>
              </w:rPr>
            </w:r>
          </w:p>
          <w:p>
            <w:pPr>
              <w:pStyle w:val="TableParagraph"/>
              <w:widowControl w:val="false"/>
              <w:ind w:left="30" w:right="0" w:hanging="0"/>
              <w:rPr>
                <w:sz w:val="22"/>
              </w:rPr>
            </w:pPr>
            <w:r>
              <w:rPr>
                <w:spacing w:val="-10"/>
                <w:sz w:val="22"/>
              </w:rPr>
              <w:t>3</w:t>
            </w:r>
          </w:p>
        </w:tc>
        <w:tc>
          <w:tcPr>
            <w:tcW w:w="142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45" w:after="0"/>
              <w:rPr>
                <w:b/>
                <w:b/>
                <w:sz w:val="24"/>
              </w:rPr>
            </w:pPr>
            <w:r>
              <w:rPr>
                <w:b/>
                <w:sz w:val="24"/>
              </w:rPr>
            </w:r>
          </w:p>
          <w:p>
            <w:pPr>
              <w:pStyle w:val="TableParagraph"/>
              <w:widowControl w:val="false"/>
              <w:tabs>
                <w:tab w:val="clear" w:pos="720"/>
                <w:tab w:val="left" w:pos="2264" w:leader="none"/>
              </w:tabs>
              <w:ind w:left="52" w:right="6" w:hanging="0"/>
              <w:rPr>
                <w:sz w:val="24"/>
              </w:rPr>
            </w:pPr>
            <w:r>
              <w:rPr>
                <w:spacing w:val="-2"/>
                <w:sz w:val="24"/>
              </w:rPr>
              <w:t>Библиотека</w:t>
            </w:r>
            <w:r>
              <w:rPr>
                <w:sz w:val="24"/>
              </w:rPr>
              <w:tab/>
            </w:r>
            <w:r>
              <w:rPr>
                <w:spacing w:val="-4"/>
                <w:sz w:val="24"/>
              </w:rPr>
              <w:t xml:space="preserve">ЦОК </w:t>
            </w:r>
            <w:hyperlink r:id="rId247">
              <w:r>
                <w:rPr>
                  <w:color w:val="0000FF"/>
                  <w:spacing w:val="-2"/>
                  <w:sz w:val="24"/>
                  <w:u w:val="single" w:color="0000FF"/>
                </w:rPr>
                <w:t>https://m.edsoo.ru/7f4196be</w:t>
              </w:r>
            </w:hyperlink>
          </w:p>
        </w:tc>
      </w:tr>
      <w:tr>
        <w:trPr>
          <w:trHeight w:val="890" w:hRule="atLeast"/>
        </w:trPr>
        <w:tc>
          <w:tcPr>
            <w:tcW w:w="3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0" w:right="19" w:hanging="0"/>
              <w:jc w:val="center"/>
              <w:rPr>
                <w:sz w:val="22"/>
              </w:rPr>
            </w:pPr>
            <w:r>
              <w:rPr>
                <w:spacing w:val="-5"/>
                <w:sz w:val="22"/>
              </w:rPr>
              <w:t>7.2</w:t>
            </w:r>
          </w:p>
        </w:tc>
        <w:tc>
          <w:tcPr>
            <w:tcW w:w="284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90" w:leader="none"/>
                <w:tab w:val="left" w:pos="1906" w:leader="none"/>
              </w:tabs>
              <w:spacing w:before="6" w:after="0"/>
              <w:ind w:left="52" w:right="0" w:hanging="0"/>
              <w:rPr>
                <w:sz w:val="24"/>
              </w:rPr>
            </w:pPr>
            <w:r>
              <w:rPr>
                <w:spacing w:val="-4"/>
                <w:sz w:val="24"/>
              </w:rPr>
              <w:t>Ж.Б.</w:t>
            </w:r>
            <w:r>
              <w:rPr>
                <w:sz w:val="24"/>
              </w:rPr>
              <w:tab/>
            </w:r>
            <w:r>
              <w:rPr>
                <w:spacing w:val="-2"/>
                <w:sz w:val="24"/>
              </w:rPr>
              <w:t>Мольер.</w:t>
            </w:r>
            <w:r>
              <w:rPr>
                <w:sz w:val="24"/>
              </w:rPr>
              <w:tab/>
            </w:r>
            <w:r>
              <w:rPr>
                <w:spacing w:val="-2"/>
                <w:sz w:val="24"/>
              </w:rPr>
              <w:t>Комедия</w:t>
            </w:r>
          </w:p>
          <w:p>
            <w:pPr>
              <w:pStyle w:val="TableParagraph"/>
              <w:widowControl w:val="false"/>
              <w:ind w:left="52" w:right="0" w:hanging="0"/>
              <w:rPr>
                <w:sz w:val="24"/>
              </w:rPr>
            </w:pPr>
            <w:r>
              <w:rPr>
                <w:sz w:val="24"/>
              </w:rPr>
              <w:t>«Мещанин</w:t>
            </w:r>
            <w:r>
              <w:rPr>
                <w:spacing w:val="-7"/>
                <w:sz w:val="24"/>
              </w:rPr>
              <w:t xml:space="preserve"> </w:t>
            </w:r>
            <w:r>
              <w:rPr>
                <w:sz w:val="24"/>
              </w:rPr>
              <w:t>во</w:t>
            </w:r>
            <w:r>
              <w:rPr>
                <w:spacing w:val="-9"/>
                <w:sz w:val="24"/>
              </w:rPr>
              <w:t xml:space="preserve"> </w:t>
            </w:r>
            <w:r>
              <w:rPr>
                <w:sz w:val="24"/>
              </w:rPr>
              <w:t>дворянстве» (фрагменты по выбору)</w:t>
            </w:r>
          </w:p>
        </w:tc>
        <w:tc>
          <w:tcPr>
            <w:tcW w:w="6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3" w:after="0"/>
              <w:rPr>
                <w:b/>
                <w:b/>
                <w:sz w:val="22"/>
              </w:rPr>
            </w:pPr>
            <w:r>
              <w:rPr>
                <w:b/>
                <w:sz w:val="22"/>
              </w:rPr>
            </w:r>
          </w:p>
          <w:p>
            <w:pPr>
              <w:pStyle w:val="TableParagraph"/>
              <w:widowControl w:val="false"/>
              <w:ind w:left="30" w:right="0" w:hanging="0"/>
              <w:rPr>
                <w:sz w:val="22"/>
              </w:rPr>
            </w:pPr>
            <w:r>
              <w:rPr>
                <w:spacing w:val="-10"/>
                <w:sz w:val="22"/>
              </w:rPr>
              <w:t>2</w:t>
            </w:r>
          </w:p>
        </w:tc>
        <w:tc>
          <w:tcPr>
            <w:tcW w:w="142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4" w:leader="none"/>
              </w:tabs>
              <w:spacing w:before="145" w:after="0"/>
              <w:ind w:left="52" w:right="6" w:hanging="0"/>
              <w:rPr>
                <w:sz w:val="24"/>
              </w:rPr>
            </w:pPr>
            <w:r>
              <w:rPr>
                <w:spacing w:val="-2"/>
                <w:sz w:val="24"/>
              </w:rPr>
              <w:t>Библиотека</w:t>
            </w:r>
            <w:r>
              <w:rPr>
                <w:sz w:val="24"/>
              </w:rPr>
              <w:tab/>
            </w:r>
            <w:r>
              <w:rPr>
                <w:spacing w:val="-4"/>
                <w:sz w:val="24"/>
              </w:rPr>
              <w:t xml:space="preserve">ЦОК </w:t>
            </w:r>
            <w:hyperlink r:id="rId248">
              <w:r>
                <w:rPr>
                  <w:color w:val="0000FF"/>
                  <w:spacing w:val="-2"/>
                  <w:sz w:val="24"/>
                  <w:u w:val="single" w:color="0000FF"/>
                </w:rPr>
                <w:t>https://m.edsoo.ru/7f4196be</w:t>
              </w:r>
            </w:hyperlink>
          </w:p>
        </w:tc>
      </w:tr>
      <w:tr>
        <w:trPr>
          <w:trHeight w:val="335" w:hRule="atLeast"/>
        </w:trPr>
        <w:tc>
          <w:tcPr>
            <w:tcW w:w="318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30" w:right="0" w:hanging="0"/>
              <w:rPr>
                <w:sz w:val="22"/>
              </w:rPr>
            </w:pPr>
            <w:r>
              <w:rPr>
                <w:spacing w:val="-10"/>
                <w:sz w:val="22"/>
              </w:rPr>
              <w:t>5</w:t>
            </w:r>
          </w:p>
        </w:tc>
        <w:tc>
          <w:tcPr>
            <w:tcW w:w="570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577" w:hRule="atLeast"/>
        </w:trPr>
        <w:tc>
          <w:tcPr>
            <w:tcW w:w="318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Развитие</w:t>
            </w:r>
            <w:r>
              <w:rPr>
                <w:spacing w:val="-7"/>
                <w:sz w:val="24"/>
              </w:rPr>
              <w:t xml:space="preserve"> </w:t>
            </w:r>
            <w:r>
              <w:rPr>
                <w:spacing w:val="-4"/>
                <w:sz w:val="24"/>
              </w:rPr>
              <w:t>речи</w:t>
            </w:r>
          </w:p>
        </w:tc>
        <w:tc>
          <w:tcPr>
            <w:tcW w:w="6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0" w:right="0" w:hanging="0"/>
              <w:rPr>
                <w:sz w:val="22"/>
              </w:rPr>
            </w:pPr>
            <w:r>
              <w:rPr>
                <w:spacing w:val="-10"/>
                <w:sz w:val="22"/>
              </w:rPr>
              <w:t>5</w:t>
            </w:r>
          </w:p>
        </w:tc>
        <w:tc>
          <w:tcPr>
            <w:tcW w:w="142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4" w:leader="none"/>
              </w:tabs>
              <w:spacing w:before="3" w:after="0"/>
              <w:ind w:left="52" w:right="6" w:hanging="0"/>
              <w:rPr>
                <w:sz w:val="24"/>
              </w:rPr>
            </w:pPr>
            <w:r>
              <w:rPr>
                <w:spacing w:val="-2"/>
                <w:sz w:val="24"/>
              </w:rPr>
              <w:t>Библиотека</w:t>
            </w:r>
            <w:r>
              <w:rPr>
                <w:sz w:val="24"/>
              </w:rPr>
              <w:tab/>
            </w:r>
            <w:r>
              <w:rPr>
                <w:spacing w:val="-4"/>
                <w:sz w:val="24"/>
              </w:rPr>
              <w:t xml:space="preserve">ЦОК </w:t>
            </w:r>
            <w:hyperlink r:id="rId249">
              <w:r>
                <w:rPr>
                  <w:color w:val="0000FF"/>
                  <w:spacing w:val="-2"/>
                  <w:sz w:val="24"/>
                  <w:u w:val="single" w:color="0000FF"/>
                </w:rPr>
                <w:t>https://m.edsoo.ru/7f4196be</w:t>
              </w:r>
            </w:hyperlink>
          </w:p>
        </w:tc>
      </w:tr>
      <w:tr>
        <w:trPr>
          <w:trHeight w:val="645" w:hRule="atLeast"/>
        </w:trPr>
        <w:tc>
          <w:tcPr>
            <w:tcW w:w="318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7" w:after="0"/>
              <w:ind w:left="19" w:right="0" w:hanging="0"/>
              <w:rPr>
                <w:sz w:val="24"/>
              </w:rPr>
            </w:pPr>
            <w:r>
              <w:rPr>
                <w:sz w:val="24"/>
              </w:rPr>
              <w:t>Внеклассное</w:t>
            </w:r>
            <w:r>
              <w:rPr>
                <w:spacing w:val="-7"/>
                <w:sz w:val="24"/>
              </w:rPr>
              <w:t xml:space="preserve"> </w:t>
            </w:r>
            <w:r>
              <w:rPr>
                <w:spacing w:val="-2"/>
                <w:sz w:val="24"/>
              </w:rPr>
              <w:t>чтение</w:t>
            </w:r>
          </w:p>
        </w:tc>
        <w:tc>
          <w:tcPr>
            <w:tcW w:w="6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1" w:after="0"/>
              <w:ind w:left="30" w:right="0" w:hanging="0"/>
              <w:rPr>
                <w:sz w:val="22"/>
              </w:rPr>
            </w:pPr>
            <w:r>
              <w:rPr>
                <w:spacing w:val="-10"/>
                <w:sz w:val="22"/>
              </w:rPr>
              <w:t>2</w:t>
            </w:r>
          </w:p>
        </w:tc>
        <w:tc>
          <w:tcPr>
            <w:tcW w:w="142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4" w:leader="none"/>
              </w:tabs>
              <w:spacing w:before="39" w:after="0"/>
              <w:ind w:left="52" w:right="6" w:hanging="0"/>
              <w:rPr>
                <w:sz w:val="24"/>
              </w:rPr>
            </w:pPr>
            <w:r>
              <w:rPr>
                <w:spacing w:val="-2"/>
                <w:sz w:val="24"/>
              </w:rPr>
              <w:t>Библиотека</w:t>
            </w:r>
            <w:r>
              <w:rPr>
                <w:sz w:val="24"/>
              </w:rPr>
              <w:tab/>
            </w:r>
            <w:r>
              <w:rPr>
                <w:spacing w:val="-4"/>
                <w:sz w:val="24"/>
              </w:rPr>
              <w:t xml:space="preserve">ЦОК </w:t>
            </w:r>
            <w:hyperlink r:id="rId250">
              <w:r>
                <w:rPr>
                  <w:color w:val="0000FF"/>
                  <w:spacing w:val="-2"/>
                  <w:sz w:val="24"/>
                  <w:u w:val="single" w:color="0000FF"/>
                </w:rPr>
                <w:t>https://m.edsoo.ru/7f4196be</w:t>
              </w:r>
            </w:hyperlink>
          </w:p>
        </w:tc>
      </w:tr>
      <w:tr>
        <w:trPr>
          <w:trHeight w:val="594" w:hRule="atLeast"/>
        </w:trPr>
        <w:tc>
          <w:tcPr>
            <w:tcW w:w="3189" w:type="dxa"/>
            <w:gridSpan w:val="2"/>
            <w:tcBorders>
              <w:top w:val="single" w:sz="4" w:space="0" w:color="000000"/>
              <w:left w:val="single" w:sz="4" w:space="0" w:color="000000"/>
              <w:bottom w:val="double" w:sz="4" w:space="0" w:color="000000"/>
              <w:right w:val="single" w:sz="4" w:space="0" w:color="000000"/>
            </w:tcBorders>
          </w:tcPr>
          <w:p>
            <w:pPr>
              <w:pStyle w:val="TableParagraph"/>
              <w:widowControl w:val="false"/>
              <w:tabs>
                <w:tab w:val="clear" w:pos="720"/>
                <w:tab w:val="left" w:pos="1811" w:leader="none"/>
              </w:tabs>
              <w:spacing w:before="6" w:after="0"/>
              <w:ind w:left="19" w:right="27" w:hanging="0"/>
              <w:rPr>
                <w:sz w:val="24"/>
              </w:rPr>
            </w:pPr>
            <w:r>
              <w:rPr>
                <w:spacing w:val="-2"/>
                <w:sz w:val="24"/>
              </w:rPr>
              <w:t>Итоговые</w:t>
            </w:r>
            <w:r>
              <w:rPr>
                <w:sz w:val="24"/>
              </w:rPr>
              <w:tab/>
            </w:r>
            <w:r>
              <w:rPr>
                <w:spacing w:val="-2"/>
                <w:sz w:val="24"/>
              </w:rPr>
              <w:t>контрольные работы</w:t>
            </w:r>
          </w:p>
        </w:tc>
        <w:tc>
          <w:tcPr>
            <w:tcW w:w="633" w:type="dxa"/>
            <w:tcBorders>
              <w:top w:val="single" w:sz="4" w:space="0" w:color="000000"/>
              <w:left w:val="single" w:sz="4" w:space="0" w:color="000000"/>
              <w:bottom w:val="double" w:sz="4" w:space="0" w:color="000000"/>
              <w:right w:val="single" w:sz="4" w:space="0" w:color="000000"/>
            </w:tcBorders>
          </w:tcPr>
          <w:p>
            <w:pPr>
              <w:pStyle w:val="TableParagraph"/>
              <w:widowControl w:val="false"/>
              <w:spacing w:before="159" w:after="0"/>
              <w:ind w:left="30" w:right="0" w:hanging="0"/>
              <w:rPr>
                <w:sz w:val="22"/>
              </w:rPr>
            </w:pPr>
            <w:r>
              <w:rPr>
                <w:spacing w:val="-10"/>
                <w:sz w:val="22"/>
              </w:rPr>
              <w:t>2</w:t>
            </w:r>
          </w:p>
        </w:tc>
        <w:tc>
          <w:tcPr>
            <w:tcW w:w="1423" w:type="dxa"/>
            <w:tcBorders>
              <w:top w:val="single" w:sz="4" w:space="0" w:color="000000"/>
              <w:left w:val="single" w:sz="4" w:space="0" w:color="000000"/>
              <w:bottom w:val="double" w:sz="4" w:space="0" w:color="000000"/>
              <w:right w:val="single" w:sz="4" w:space="0" w:color="000000"/>
            </w:tcBorders>
          </w:tcPr>
          <w:p>
            <w:pPr>
              <w:pStyle w:val="TableParagraph"/>
              <w:widowControl w:val="false"/>
              <w:spacing w:before="159" w:after="0"/>
              <w:ind w:left="39" w:right="0" w:hanging="0"/>
              <w:rPr>
                <w:sz w:val="22"/>
              </w:rPr>
            </w:pPr>
            <w:r>
              <w:rPr>
                <w:spacing w:val="-10"/>
                <w:sz w:val="22"/>
              </w:rPr>
              <w:t>2</w:t>
            </w:r>
          </w:p>
        </w:tc>
        <w:tc>
          <w:tcPr>
            <w:tcW w:w="1497"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2785" w:type="dxa"/>
            <w:tcBorders>
              <w:top w:val="single" w:sz="4" w:space="0" w:color="000000"/>
              <w:left w:val="single" w:sz="4" w:space="0" w:color="000000"/>
              <w:bottom w:val="double" w:sz="4" w:space="0" w:color="000000"/>
              <w:right w:val="single" w:sz="4" w:space="0" w:color="000000"/>
            </w:tcBorders>
          </w:tcPr>
          <w:p>
            <w:pPr>
              <w:pStyle w:val="TableParagraph"/>
              <w:widowControl w:val="false"/>
              <w:tabs>
                <w:tab w:val="clear" w:pos="720"/>
                <w:tab w:val="left" w:pos="2264" w:leader="none"/>
              </w:tabs>
              <w:spacing w:before="6" w:after="0"/>
              <w:ind w:left="52" w:right="6" w:hanging="0"/>
              <w:rPr>
                <w:sz w:val="24"/>
              </w:rPr>
            </w:pPr>
            <w:r>
              <w:rPr>
                <w:spacing w:val="-2"/>
                <w:sz w:val="24"/>
              </w:rPr>
              <w:t>Библиотека</w:t>
            </w:r>
            <w:r>
              <w:rPr>
                <w:sz w:val="24"/>
              </w:rPr>
              <w:tab/>
            </w:r>
            <w:r>
              <w:rPr>
                <w:spacing w:val="-4"/>
                <w:sz w:val="24"/>
              </w:rPr>
              <w:t xml:space="preserve">ЦОК </w:t>
            </w:r>
            <w:hyperlink r:id="rId251">
              <w:r>
                <w:rPr>
                  <w:color w:val="0000FF"/>
                  <w:spacing w:val="-2"/>
                  <w:sz w:val="24"/>
                  <w:u w:val="single" w:color="0000FF"/>
                </w:rPr>
                <w:t>https://m.edsoo.ru/7f4196be</w:t>
              </w:r>
            </w:hyperlink>
          </w:p>
        </w:tc>
      </w:tr>
      <w:tr>
        <w:trPr>
          <w:trHeight w:val="347" w:hRule="atLeast"/>
        </w:trPr>
        <w:tc>
          <w:tcPr>
            <w:tcW w:w="3189" w:type="dxa"/>
            <w:gridSpan w:val="2"/>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33"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23"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7"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5"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577" w:hRule="atLeast"/>
        </w:trPr>
        <w:tc>
          <w:tcPr>
            <w:tcW w:w="318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Резервное</w:t>
            </w:r>
            <w:r>
              <w:rPr>
                <w:spacing w:val="-7"/>
                <w:sz w:val="24"/>
              </w:rPr>
              <w:t xml:space="preserve"> </w:t>
            </w:r>
            <w:r>
              <w:rPr>
                <w:spacing w:val="-4"/>
                <w:sz w:val="24"/>
              </w:rPr>
              <w:t>время</w:t>
            </w:r>
          </w:p>
        </w:tc>
        <w:tc>
          <w:tcPr>
            <w:tcW w:w="6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0" w:right="0" w:hanging="0"/>
              <w:rPr>
                <w:sz w:val="22"/>
              </w:rPr>
            </w:pPr>
            <w:r>
              <w:rPr>
                <w:spacing w:val="-10"/>
                <w:sz w:val="22"/>
              </w:rPr>
              <w:t>5</w:t>
            </w:r>
          </w:p>
        </w:tc>
        <w:tc>
          <w:tcPr>
            <w:tcW w:w="142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85"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4" w:leader="none"/>
              </w:tabs>
              <w:spacing w:before="3" w:after="0"/>
              <w:ind w:left="52" w:right="6" w:hanging="0"/>
              <w:rPr>
                <w:sz w:val="24"/>
              </w:rPr>
            </w:pPr>
            <w:r>
              <w:rPr>
                <w:spacing w:val="-2"/>
                <w:sz w:val="24"/>
              </w:rPr>
              <w:t>Библиотека</w:t>
            </w:r>
            <w:r>
              <w:rPr>
                <w:sz w:val="24"/>
              </w:rPr>
              <w:tab/>
            </w:r>
            <w:r>
              <w:rPr>
                <w:spacing w:val="-4"/>
                <w:sz w:val="24"/>
              </w:rPr>
              <w:t xml:space="preserve">ЦОК </w:t>
            </w:r>
            <w:hyperlink r:id="rId252">
              <w:r>
                <w:rPr>
                  <w:color w:val="0000FF"/>
                  <w:spacing w:val="-2"/>
                  <w:sz w:val="24"/>
                  <w:u w:val="single" w:color="0000FF"/>
                </w:rPr>
                <w:t>https://m.edsoo.ru/7f4196be</w:t>
              </w:r>
            </w:hyperlink>
          </w:p>
        </w:tc>
      </w:tr>
      <w:tr>
        <w:trPr>
          <w:trHeight w:val="611" w:hRule="atLeast"/>
        </w:trPr>
        <w:tc>
          <w:tcPr>
            <w:tcW w:w="318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35" w:leader="none"/>
              </w:tabs>
              <w:spacing w:lineRule="atLeast" w:line="270" w:before="39" w:after="0"/>
              <w:ind w:left="19" w:right="32" w:hanging="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6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30" w:right="0" w:hanging="0"/>
              <w:rPr>
                <w:sz w:val="22"/>
              </w:rPr>
            </w:pPr>
            <w:r>
              <w:rPr>
                <w:spacing w:val="-5"/>
                <w:sz w:val="22"/>
              </w:rPr>
              <w:t>68</w:t>
            </w:r>
          </w:p>
        </w:tc>
        <w:tc>
          <w:tcPr>
            <w:tcW w:w="14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39" w:right="0" w:hanging="0"/>
              <w:rPr>
                <w:sz w:val="22"/>
              </w:rPr>
            </w:pPr>
            <w:r>
              <w:rPr>
                <w:spacing w:val="-10"/>
                <w:sz w:val="22"/>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62" w:right="0" w:hanging="0"/>
              <w:rPr>
                <w:sz w:val="22"/>
              </w:rPr>
            </w:pPr>
            <w:r>
              <w:rPr>
                <w:spacing w:val="-10"/>
                <w:sz w:val="22"/>
              </w:rPr>
              <w:t>0</w:t>
            </w:r>
          </w:p>
        </w:tc>
        <w:tc>
          <w:tcPr>
            <w:tcW w:w="278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ListParagraph"/>
        <w:numPr>
          <w:ilvl w:val="0"/>
          <w:numId w:val="180"/>
        </w:numPr>
        <w:tabs>
          <w:tab w:val="clear" w:pos="720"/>
          <w:tab w:val="left" w:pos="377" w:leader="none"/>
        </w:tabs>
        <w:spacing w:lineRule="auto" w:line="240" w:before="53" w:after="39"/>
        <w:ind w:left="377" w:right="0" w:hanging="165"/>
        <w:jc w:val="left"/>
        <w:rPr>
          <w:sz w:val="22"/>
        </w:rPr>
      </w:pPr>
      <w:r>
        <w:rPr>
          <w:spacing w:val="-2"/>
          <w:sz w:val="22"/>
        </w:rPr>
        <w:t>КЛАСС</w:t>
      </w:r>
    </w:p>
    <w:tbl>
      <w:tblPr>
        <w:tblW w:w="9677" w:type="dxa"/>
        <w:jc w:val="left"/>
        <w:tblInd w:w="198" w:type="dxa"/>
        <w:tblLayout w:type="fixed"/>
        <w:tblCellMar>
          <w:top w:w="0" w:type="dxa"/>
          <w:left w:w="5" w:type="dxa"/>
          <w:bottom w:w="0" w:type="dxa"/>
          <w:right w:w="5" w:type="dxa"/>
        </w:tblCellMar>
        <w:tblLook w:val="01e0"/>
      </w:tblPr>
      <w:tblGrid>
        <w:gridCol w:w="387"/>
        <w:gridCol w:w="2938"/>
        <w:gridCol w:w="595"/>
        <w:gridCol w:w="1477"/>
        <w:gridCol w:w="1510"/>
        <w:gridCol w:w="2769"/>
      </w:tblGrid>
      <w:tr>
        <w:trPr>
          <w:trHeight w:val="314" w:hRule="atLeast"/>
        </w:trPr>
        <w:tc>
          <w:tcPr>
            <w:tcW w:w="387" w:type="dxa"/>
            <w:vMerge w:val="restart"/>
            <w:tcBorders>
              <w:top w:val="single" w:sz="4" w:space="0" w:color="000000"/>
              <w:left w:val="single" w:sz="4" w:space="0" w:color="000000"/>
              <w:right w:val="single" w:sz="4" w:space="0" w:color="000000"/>
            </w:tcBorders>
          </w:tcPr>
          <w:p>
            <w:pPr>
              <w:pStyle w:val="TableParagraph"/>
              <w:widowControl w:val="false"/>
              <w:spacing w:before="173" w:after="0"/>
              <w:ind w:left="19" w:right="38" w:hanging="0"/>
              <w:rPr>
                <w:b/>
                <w:b/>
                <w:sz w:val="22"/>
              </w:rPr>
            </w:pPr>
            <w:r>
              <w:rPr>
                <w:b/>
                <w:spacing w:val="-10"/>
                <w:sz w:val="22"/>
              </w:rPr>
              <w:t xml:space="preserve">№ </w:t>
            </w:r>
            <w:r>
              <w:rPr>
                <w:b/>
                <w:spacing w:val="-5"/>
                <w:sz w:val="22"/>
              </w:rPr>
              <w:t>п/п</w:t>
            </w:r>
          </w:p>
        </w:tc>
        <w:tc>
          <w:tcPr>
            <w:tcW w:w="2938" w:type="dxa"/>
            <w:vMerge w:val="restart"/>
            <w:tcBorders>
              <w:top w:val="single" w:sz="4" w:space="0" w:color="000000"/>
              <w:left w:val="single" w:sz="4" w:space="0" w:color="000000"/>
              <w:right w:val="single" w:sz="4" w:space="0" w:color="000000"/>
            </w:tcBorders>
          </w:tcPr>
          <w:p>
            <w:pPr>
              <w:pStyle w:val="TableParagraph"/>
              <w:widowControl w:val="false"/>
              <w:spacing w:before="173" w:after="0"/>
              <w:ind w:left="18" w:right="38"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58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18" w:right="0" w:hanging="0"/>
              <w:rPr>
                <w:b/>
                <w:b/>
                <w:sz w:val="22"/>
              </w:rPr>
            </w:pPr>
            <w:r>
              <w:rPr>
                <w:b/>
                <w:sz w:val="22"/>
              </w:rPr>
              <w:t>Количество</w:t>
            </w:r>
            <w:r>
              <w:rPr>
                <w:b/>
                <w:spacing w:val="-6"/>
                <w:sz w:val="22"/>
              </w:rPr>
              <w:t xml:space="preserve"> </w:t>
            </w:r>
            <w:r>
              <w:rPr>
                <w:b/>
                <w:spacing w:val="-2"/>
                <w:sz w:val="22"/>
              </w:rPr>
              <w:t>часов</w:t>
            </w:r>
          </w:p>
        </w:tc>
        <w:tc>
          <w:tcPr>
            <w:tcW w:w="2769" w:type="dxa"/>
            <w:vMerge w:val="restart"/>
            <w:tcBorders>
              <w:top w:val="single" w:sz="4" w:space="0" w:color="000000"/>
              <w:left w:val="single" w:sz="4" w:space="0" w:color="000000"/>
              <w:right w:val="single" w:sz="4" w:space="0" w:color="000000"/>
            </w:tcBorders>
          </w:tcPr>
          <w:p>
            <w:pPr>
              <w:pStyle w:val="TableParagraph"/>
              <w:widowControl w:val="false"/>
              <w:spacing w:before="173" w:after="0"/>
              <w:ind w:left="20" w:right="0" w:hanging="0"/>
              <w:rPr>
                <w:b/>
                <w:b/>
                <w:sz w:val="22"/>
              </w:rPr>
            </w:pPr>
            <w:r>
              <w:rPr>
                <w:b/>
                <w:sz w:val="22"/>
              </w:rPr>
              <w:t>Электронные</w:t>
            </w:r>
            <w:r>
              <w:rPr>
                <w:b/>
                <w:spacing w:val="80"/>
                <w:sz w:val="22"/>
              </w:rPr>
              <w:t xml:space="preserve"> </w:t>
            </w:r>
            <w:r>
              <w:rPr>
                <w:b/>
                <w:sz w:val="22"/>
              </w:rPr>
              <w:t>(цифровые) образовательные ресурсы</w:t>
            </w:r>
          </w:p>
        </w:tc>
      </w:tr>
      <w:tr>
        <w:trPr>
          <w:trHeight w:val="549" w:hRule="atLeast"/>
        </w:trPr>
        <w:tc>
          <w:tcPr>
            <w:tcW w:w="387"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2938"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c>
          <w:tcPr>
            <w:tcW w:w="595" w:type="dxa"/>
            <w:tcBorders>
              <w:top w:val="single" w:sz="4" w:space="0" w:color="000000"/>
              <w:left w:val="single" w:sz="4" w:space="0" w:color="000000"/>
              <w:right w:val="single" w:sz="4" w:space="0" w:color="000000"/>
            </w:tcBorders>
          </w:tcPr>
          <w:p>
            <w:pPr>
              <w:pStyle w:val="TableParagraph"/>
              <w:widowControl w:val="false"/>
              <w:spacing w:before="138" w:after="0"/>
              <w:ind w:left="18" w:right="0" w:hanging="0"/>
              <w:rPr>
                <w:b/>
                <w:b/>
                <w:sz w:val="22"/>
              </w:rPr>
            </w:pPr>
            <w:r>
              <w:rPr>
                <w:b/>
                <w:spacing w:val="-4"/>
                <w:sz w:val="22"/>
              </w:rPr>
              <w:t>Всего</w:t>
            </w:r>
          </w:p>
        </w:tc>
        <w:tc>
          <w:tcPr>
            <w:tcW w:w="1477" w:type="dxa"/>
            <w:tcBorders>
              <w:top w:val="single" w:sz="4" w:space="0" w:color="000000"/>
              <w:left w:val="single" w:sz="4" w:space="0" w:color="000000"/>
              <w:right w:val="single" w:sz="4" w:space="0" w:color="000000"/>
            </w:tcBorders>
          </w:tcPr>
          <w:p>
            <w:pPr>
              <w:pStyle w:val="TableParagraph"/>
              <w:widowControl w:val="false"/>
              <w:spacing w:before="11" w:after="0"/>
              <w:ind w:left="50" w:right="41" w:hanging="0"/>
              <w:rPr>
                <w:b/>
                <w:b/>
                <w:sz w:val="22"/>
              </w:rPr>
            </w:pPr>
            <w:r>
              <w:rPr>
                <w:b/>
                <w:spacing w:val="-2"/>
                <w:sz w:val="22"/>
              </w:rPr>
              <w:t>Контрольные работы</w:t>
            </w:r>
          </w:p>
        </w:tc>
        <w:tc>
          <w:tcPr>
            <w:tcW w:w="1510" w:type="dxa"/>
            <w:tcBorders>
              <w:top w:val="single" w:sz="4" w:space="0" w:color="000000"/>
              <w:left w:val="single" w:sz="4" w:space="0" w:color="000000"/>
              <w:right w:val="single" w:sz="4" w:space="0" w:color="000000"/>
            </w:tcBorders>
          </w:tcPr>
          <w:p>
            <w:pPr>
              <w:pStyle w:val="TableParagraph"/>
              <w:widowControl w:val="false"/>
              <w:spacing w:before="11" w:after="0"/>
              <w:ind w:left="20" w:right="0" w:hanging="0"/>
              <w:rPr>
                <w:b/>
                <w:b/>
                <w:sz w:val="22"/>
              </w:rPr>
            </w:pPr>
            <w:r>
              <w:rPr>
                <w:b/>
                <w:spacing w:val="-2"/>
                <w:sz w:val="22"/>
              </w:rPr>
              <w:t>Практические работы</w:t>
            </w:r>
          </w:p>
        </w:tc>
        <w:tc>
          <w:tcPr>
            <w:tcW w:w="2769" w:type="dxa"/>
            <w:vMerge w:val="continue"/>
            <w:tcBorders>
              <w:left w:val="single" w:sz="4" w:space="0" w:color="000000"/>
              <w:right w:val="single" w:sz="4" w:space="0" w:color="000000"/>
            </w:tcBorders>
          </w:tcPr>
          <w:p>
            <w:pPr>
              <w:pStyle w:val="Normal"/>
              <w:widowControl w:val="false"/>
              <w:rPr>
                <w:sz w:val="2"/>
                <w:szCs w:val="2"/>
              </w:rPr>
            </w:pPr>
            <w:r>
              <w:rPr>
                <w:sz w:val="2"/>
                <w:szCs w:val="2"/>
              </w:rPr>
            </w:r>
          </w:p>
        </w:tc>
      </w:tr>
    </w:tbl>
    <w:p>
      <w:pPr>
        <w:pStyle w:val="Normal"/>
        <w:spacing w:before="0" w:after="0"/>
        <w:rPr>
          <w:sz w:val="2"/>
          <w:szCs w:val="2"/>
        </w:rPr>
      </w:pPr>
      <w:r>
        <w:rPr>
          <w:sz w:val="2"/>
          <w:szCs w:val="2"/>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5" w:type="dxa"/>
        <w:jc w:val="left"/>
        <w:tblInd w:w="198" w:type="dxa"/>
        <w:tblLayout w:type="fixed"/>
        <w:tblCellMar>
          <w:top w:w="0" w:type="dxa"/>
          <w:left w:w="5" w:type="dxa"/>
          <w:bottom w:w="0" w:type="dxa"/>
          <w:right w:w="5" w:type="dxa"/>
        </w:tblCellMar>
        <w:tblLook w:val="01e0"/>
      </w:tblPr>
      <w:tblGrid>
        <w:gridCol w:w="359"/>
        <w:gridCol w:w="2958"/>
        <w:gridCol w:w="621"/>
        <w:gridCol w:w="1450"/>
        <w:gridCol w:w="1496"/>
        <w:gridCol w:w="2790"/>
      </w:tblGrid>
      <w:tr>
        <w:trPr>
          <w:trHeight w:val="311" w:hRule="atLeast"/>
        </w:trPr>
        <w:tc>
          <w:tcPr>
            <w:tcW w:w="35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17" w:hanging="0"/>
              <w:rPr>
                <w:b/>
                <w:b/>
                <w:sz w:val="22"/>
              </w:rPr>
            </w:pPr>
            <w:r>
              <w:rPr>
                <w:b/>
                <w:spacing w:val="-10"/>
                <w:sz w:val="22"/>
              </w:rPr>
              <w:t xml:space="preserve">№ </w:t>
            </w:r>
            <w:r>
              <w:rPr>
                <w:b/>
                <w:spacing w:val="-5"/>
                <w:sz w:val="22"/>
              </w:rPr>
              <w:t>п/п</w:t>
            </w:r>
          </w:p>
        </w:tc>
        <w:tc>
          <w:tcPr>
            <w:tcW w:w="295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39" w:right="0"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56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30" w:right="0" w:hanging="0"/>
              <w:rPr>
                <w:b/>
                <w:b/>
                <w:sz w:val="22"/>
              </w:rPr>
            </w:pPr>
            <w:r>
              <w:rPr>
                <w:b/>
                <w:sz w:val="22"/>
              </w:rPr>
              <w:t>Количество</w:t>
            </w:r>
            <w:r>
              <w:rPr>
                <w:b/>
                <w:spacing w:val="-6"/>
                <w:sz w:val="22"/>
              </w:rPr>
              <w:t xml:space="preserve"> </w:t>
            </w:r>
            <w:r>
              <w:rPr>
                <w:b/>
                <w:spacing w:val="-2"/>
                <w:sz w:val="22"/>
              </w:rPr>
              <w:t>часов</w:t>
            </w:r>
          </w:p>
        </w:tc>
        <w:tc>
          <w:tcPr>
            <w:tcW w:w="279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42" w:right="5" w:hanging="0"/>
              <w:rPr>
                <w:b/>
                <w:b/>
                <w:sz w:val="22"/>
              </w:rPr>
            </w:pPr>
            <w:r>
              <w:rPr>
                <w:b/>
                <w:sz w:val="22"/>
              </w:rPr>
              <w:t>Электронные</w:t>
            </w:r>
            <w:r>
              <w:rPr>
                <w:b/>
                <w:spacing w:val="80"/>
                <w:sz w:val="22"/>
              </w:rPr>
              <w:t xml:space="preserve"> </w:t>
            </w:r>
            <w:r>
              <w:rPr>
                <w:b/>
                <w:sz w:val="22"/>
              </w:rPr>
              <w:t>(цифровые) образовательные ресурсы</w:t>
            </w:r>
          </w:p>
        </w:tc>
      </w:tr>
      <w:tr>
        <w:trPr>
          <w:trHeight w:val="566" w:hRule="atLeast"/>
        </w:trPr>
        <w:tc>
          <w:tcPr>
            <w:tcW w:w="35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95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30" w:right="0" w:hanging="0"/>
              <w:rPr>
                <w:b/>
                <w:b/>
                <w:sz w:val="22"/>
              </w:rPr>
            </w:pPr>
            <w:r>
              <w:rPr>
                <w:b/>
                <w:spacing w:val="-4"/>
                <w:sz w:val="22"/>
              </w:rPr>
              <w:t>Всего</w:t>
            </w:r>
          </w:p>
        </w:tc>
        <w:tc>
          <w:tcPr>
            <w:tcW w:w="14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31" w:right="29" w:hanging="0"/>
              <w:rPr>
                <w:b/>
                <w:b/>
                <w:sz w:val="22"/>
              </w:rPr>
            </w:pPr>
            <w:r>
              <w:rPr>
                <w:b/>
                <w:spacing w:val="-2"/>
                <w:sz w:val="22"/>
              </w:rPr>
              <w:t>Контрольные работы</w:t>
            </w:r>
          </w:p>
        </w:tc>
        <w:tc>
          <w:tcPr>
            <w:tcW w:w="14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32" w:right="18" w:hanging="0"/>
              <w:rPr>
                <w:b/>
                <w:b/>
                <w:sz w:val="22"/>
              </w:rPr>
            </w:pPr>
            <w:r>
              <w:rPr>
                <w:b/>
                <w:spacing w:val="-2"/>
                <w:sz w:val="22"/>
              </w:rPr>
              <w:t>Практические работы</w:t>
            </w:r>
          </w:p>
        </w:tc>
        <w:tc>
          <w:tcPr>
            <w:tcW w:w="279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38"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 w:after="0"/>
              <w:ind w:left="19" w:right="0" w:hanging="0"/>
              <w:rPr>
                <w:b/>
                <w:b/>
                <w:sz w:val="24"/>
              </w:rPr>
            </w:pPr>
            <w:r>
              <w:rPr>
                <w:b/>
                <w:sz w:val="24"/>
              </w:rPr>
              <w:t>Раздел</w:t>
            </w:r>
            <w:r>
              <w:rPr>
                <w:b/>
                <w:spacing w:val="-3"/>
                <w:sz w:val="24"/>
              </w:rPr>
              <w:t xml:space="preserve"> </w:t>
            </w:r>
            <w:r>
              <w:rPr>
                <w:b/>
                <w:sz w:val="24"/>
              </w:rPr>
              <w:t>1.</w:t>
            </w:r>
            <w:r>
              <w:rPr>
                <w:b/>
                <w:spacing w:val="-2"/>
                <w:sz w:val="24"/>
              </w:rPr>
              <w:t xml:space="preserve"> </w:t>
            </w:r>
            <w:r>
              <w:rPr>
                <w:b/>
                <w:sz w:val="24"/>
              </w:rPr>
              <w:t>Древнерусская</w:t>
            </w:r>
            <w:r>
              <w:rPr>
                <w:b/>
                <w:spacing w:val="-2"/>
                <w:sz w:val="24"/>
              </w:rPr>
              <w:t xml:space="preserve"> литература</w:t>
            </w:r>
          </w:p>
        </w:tc>
      </w:tr>
      <w:tr>
        <w:trPr>
          <w:trHeight w:val="611"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41" w:hanging="0"/>
              <w:jc w:val="center"/>
              <w:rPr>
                <w:sz w:val="22"/>
              </w:rPr>
            </w:pPr>
            <w:r>
              <w:rPr>
                <w:spacing w:val="-5"/>
                <w:sz w:val="22"/>
              </w:rPr>
              <w:t>1.1</w:t>
            </w:r>
          </w:p>
        </w:tc>
        <w:tc>
          <w:tcPr>
            <w:tcW w:w="29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30" w:right="0" w:hanging="0"/>
              <w:rPr>
                <w:sz w:val="24"/>
              </w:rPr>
            </w:pPr>
            <w:r>
              <w:rPr>
                <w:sz w:val="24"/>
              </w:rPr>
              <w:t>«Слово о полку</w:t>
            </w:r>
            <w:r>
              <w:rPr>
                <w:spacing w:val="-5"/>
                <w:sz w:val="24"/>
              </w:rPr>
              <w:t xml:space="preserve"> </w:t>
            </w:r>
            <w:r>
              <w:rPr>
                <w:spacing w:val="-2"/>
                <w:sz w:val="24"/>
              </w:rPr>
              <w:t>Игореве»</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0" w:right="0" w:hanging="0"/>
              <w:rPr>
                <w:sz w:val="22"/>
              </w:rPr>
            </w:pPr>
            <w:r>
              <w:rPr>
                <w:spacing w:val="-10"/>
                <w:sz w:val="22"/>
              </w:rPr>
              <w:t>3</w:t>
            </w:r>
          </w:p>
        </w:tc>
        <w:tc>
          <w:tcPr>
            <w:tcW w:w="14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8" w:leader="none"/>
              </w:tabs>
              <w:spacing w:before="3" w:after="0"/>
              <w:ind w:left="33" w:right="3" w:hanging="0"/>
              <w:rPr>
                <w:sz w:val="24"/>
              </w:rPr>
            </w:pPr>
            <w:r>
              <w:rPr>
                <w:spacing w:val="-2"/>
                <w:sz w:val="24"/>
              </w:rPr>
              <w:t>Библиотека</w:t>
            </w:r>
            <w:r>
              <w:rPr>
                <w:sz w:val="24"/>
              </w:rPr>
              <w:tab/>
            </w:r>
            <w:r>
              <w:rPr>
                <w:spacing w:val="-4"/>
                <w:sz w:val="24"/>
              </w:rPr>
              <w:t xml:space="preserve">ЦОК </w:t>
            </w:r>
            <w:hyperlink r:id="rId253">
              <w:r>
                <w:rPr>
                  <w:color w:val="0000FF"/>
                  <w:spacing w:val="-2"/>
                  <w:sz w:val="24"/>
                  <w:u w:val="single" w:color="0000FF"/>
                </w:rPr>
                <w:t>https://m.edsoo.ru/7f41b720</w:t>
              </w:r>
            </w:hyperlink>
          </w:p>
        </w:tc>
      </w:tr>
      <w:tr>
        <w:trPr>
          <w:trHeight w:val="335" w:hRule="atLeast"/>
        </w:trPr>
        <w:tc>
          <w:tcPr>
            <w:tcW w:w="331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19" w:right="0" w:hanging="0"/>
              <w:rPr>
                <w:sz w:val="24"/>
              </w:rPr>
            </w:pPr>
            <w:r>
              <w:rPr>
                <w:sz w:val="24"/>
              </w:rPr>
              <w:t>Итого по</w:t>
            </w:r>
            <w:r>
              <w:rPr>
                <w:spacing w:val="1"/>
                <w:sz w:val="24"/>
              </w:rPr>
              <w:t xml:space="preserve"> </w:t>
            </w:r>
            <w:r>
              <w:rPr>
                <w:spacing w:val="-2"/>
                <w:sz w:val="24"/>
              </w:rPr>
              <w:t>разделу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 w:after="0"/>
              <w:ind w:left="30" w:right="0" w:hanging="0"/>
              <w:rPr>
                <w:sz w:val="22"/>
              </w:rPr>
            </w:pPr>
            <w:r>
              <w:rPr>
                <w:spacing w:val="-10"/>
                <w:sz w:val="22"/>
              </w:rPr>
              <w:t>3</w:t>
            </w:r>
          </w:p>
        </w:tc>
        <w:tc>
          <w:tcPr>
            <w:tcW w:w="573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01"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11" w:after="0"/>
              <w:ind w:left="19" w:right="0" w:hanging="0"/>
              <w:rPr>
                <w:b/>
                <w:b/>
                <w:sz w:val="24"/>
              </w:rPr>
            </w:pPr>
            <w:r>
              <w:rPr>
                <w:b/>
                <w:sz w:val="24"/>
              </w:rPr>
              <w:t>Раздел</w:t>
            </w:r>
            <w:r>
              <w:rPr>
                <w:b/>
                <w:spacing w:val="-4"/>
                <w:sz w:val="24"/>
              </w:rPr>
              <w:t xml:space="preserve"> </w:t>
            </w:r>
            <w:r>
              <w:rPr>
                <w:b/>
                <w:sz w:val="24"/>
              </w:rPr>
              <w:t>2.</w:t>
            </w:r>
            <w:r>
              <w:rPr>
                <w:b/>
                <w:spacing w:val="-3"/>
                <w:sz w:val="24"/>
              </w:rPr>
              <w:t xml:space="preserve"> </w:t>
            </w:r>
            <w:r>
              <w:rPr>
                <w:b/>
                <w:sz w:val="24"/>
              </w:rPr>
              <w:t>Литература</w:t>
            </w:r>
            <w:r>
              <w:rPr>
                <w:b/>
                <w:spacing w:val="-5"/>
                <w:sz w:val="24"/>
              </w:rPr>
              <w:t xml:space="preserve"> </w:t>
            </w:r>
            <w:r>
              <w:rPr>
                <w:b/>
                <w:sz w:val="24"/>
              </w:rPr>
              <w:t>XVIII</w:t>
            </w:r>
            <w:r>
              <w:rPr>
                <w:b/>
                <w:spacing w:val="-3"/>
                <w:sz w:val="24"/>
              </w:rPr>
              <w:t xml:space="preserve"> </w:t>
            </w:r>
            <w:r>
              <w:rPr>
                <w:b/>
                <w:spacing w:val="-4"/>
                <w:sz w:val="24"/>
              </w:rPr>
              <w:t>века</w:t>
            </w:r>
          </w:p>
        </w:tc>
      </w:tr>
      <w:tr>
        <w:trPr>
          <w:trHeight w:val="2301"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6" w:after="0"/>
              <w:rPr>
                <w:sz w:val="22"/>
              </w:rPr>
            </w:pPr>
            <w:r>
              <w:rPr>
                <w:sz w:val="22"/>
              </w:rPr>
            </w:r>
          </w:p>
          <w:p>
            <w:pPr>
              <w:pStyle w:val="TableParagraph"/>
              <w:widowControl w:val="false"/>
              <w:ind w:left="0" w:right="41" w:hanging="0"/>
              <w:jc w:val="center"/>
              <w:rPr>
                <w:sz w:val="22"/>
              </w:rPr>
            </w:pPr>
            <w:r>
              <w:rPr>
                <w:spacing w:val="-5"/>
                <w:sz w:val="22"/>
              </w:rPr>
              <w:t>2.1</w:t>
            </w:r>
          </w:p>
        </w:tc>
        <w:tc>
          <w:tcPr>
            <w:tcW w:w="29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ind w:left="30" w:right="37" w:hanging="0"/>
              <w:jc w:val="both"/>
              <w:rPr>
                <w:sz w:val="24"/>
              </w:rPr>
            </w:pPr>
            <w:r>
              <w:rPr>
                <w:sz w:val="24"/>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sz w:val="24"/>
              </w:rPr>
              <w:t>выбору)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6" w:after="0"/>
              <w:rPr>
                <w:sz w:val="22"/>
              </w:rPr>
            </w:pPr>
            <w:r>
              <w:rPr>
                <w:sz w:val="22"/>
              </w:rPr>
            </w:r>
          </w:p>
          <w:p>
            <w:pPr>
              <w:pStyle w:val="TableParagraph"/>
              <w:widowControl w:val="false"/>
              <w:ind w:left="21" w:right="0" w:hanging="0"/>
              <w:rPr>
                <w:sz w:val="22"/>
              </w:rPr>
            </w:pPr>
            <w:r>
              <w:rPr>
                <w:spacing w:val="-10"/>
                <w:sz w:val="22"/>
              </w:rPr>
              <w:t>2</w:t>
            </w:r>
          </w:p>
        </w:tc>
        <w:tc>
          <w:tcPr>
            <w:tcW w:w="14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39" w:after="0"/>
              <w:rPr>
                <w:sz w:val="24"/>
              </w:rPr>
            </w:pPr>
            <w:r>
              <w:rPr>
                <w:sz w:val="24"/>
              </w:rPr>
            </w:r>
          </w:p>
          <w:p>
            <w:pPr>
              <w:pStyle w:val="TableParagraph"/>
              <w:widowControl w:val="false"/>
              <w:tabs>
                <w:tab w:val="clear" w:pos="720"/>
                <w:tab w:val="left" w:pos="2268" w:leader="none"/>
              </w:tabs>
              <w:spacing w:before="1" w:after="0"/>
              <w:ind w:left="33" w:right="3" w:hanging="0"/>
              <w:rPr>
                <w:sz w:val="24"/>
              </w:rPr>
            </w:pPr>
            <w:r>
              <w:rPr>
                <w:spacing w:val="-2"/>
                <w:sz w:val="24"/>
              </w:rPr>
              <w:t>Библиотека</w:t>
            </w:r>
            <w:r>
              <w:rPr>
                <w:sz w:val="24"/>
              </w:rPr>
              <w:tab/>
            </w:r>
            <w:r>
              <w:rPr>
                <w:spacing w:val="-4"/>
                <w:sz w:val="24"/>
              </w:rPr>
              <w:t xml:space="preserve">ЦОК </w:t>
            </w:r>
            <w:hyperlink r:id="rId254">
              <w:r>
                <w:rPr>
                  <w:color w:val="0000FF"/>
                  <w:spacing w:val="-2"/>
                  <w:sz w:val="24"/>
                  <w:u w:val="single" w:color="0000FF"/>
                </w:rPr>
                <w:t>https://m.edsoo.ru/7f41b720</w:t>
              </w:r>
            </w:hyperlink>
          </w:p>
        </w:tc>
      </w:tr>
      <w:tr>
        <w:trPr>
          <w:trHeight w:val="1439"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spacing w:before="66" w:after="0"/>
              <w:rPr>
                <w:sz w:val="22"/>
              </w:rPr>
            </w:pPr>
            <w:r>
              <w:rPr>
                <w:sz w:val="22"/>
              </w:rPr>
            </w:r>
          </w:p>
          <w:p>
            <w:pPr>
              <w:pStyle w:val="TableParagraph"/>
              <w:widowControl w:val="false"/>
              <w:ind w:left="0" w:right="41" w:hanging="0"/>
              <w:jc w:val="center"/>
              <w:rPr>
                <w:sz w:val="22"/>
              </w:rPr>
            </w:pPr>
            <w:r>
              <w:rPr>
                <w:spacing w:val="-5"/>
                <w:sz w:val="22"/>
              </w:rPr>
              <w:t>2.2</w:t>
            </w:r>
          </w:p>
        </w:tc>
        <w:tc>
          <w:tcPr>
            <w:tcW w:w="2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22" w:leader="none"/>
                <w:tab w:val="left" w:pos="1810" w:leader="none"/>
              </w:tabs>
              <w:spacing w:before="6" w:after="0"/>
              <w:ind w:left="30" w:right="34" w:hanging="0"/>
              <w:jc w:val="both"/>
              <w:rPr>
                <w:sz w:val="24"/>
              </w:rPr>
            </w:pPr>
            <w:r>
              <w:rPr>
                <w:spacing w:val="-6"/>
                <w:sz w:val="24"/>
              </w:rPr>
              <w:t>Г.</w:t>
            </w:r>
            <w:r>
              <w:rPr>
                <w:sz w:val="24"/>
              </w:rPr>
              <w:tab/>
            </w:r>
            <w:r>
              <w:rPr>
                <w:spacing w:val="-6"/>
                <w:sz w:val="24"/>
              </w:rPr>
              <w:t>Р.</w:t>
            </w:r>
            <w:r>
              <w:rPr>
                <w:sz w:val="24"/>
              </w:rPr>
              <w:tab/>
            </w:r>
            <w:r>
              <w:rPr>
                <w:spacing w:val="-2"/>
                <w:sz w:val="24"/>
              </w:rPr>
              <w:t xml:space="preserve">Державин. </w:t>
            </w:r>
            <w:r>
              <w:rPr>
                <w:sz w:val="24"/>
              </w:rPr>
              <w:t xml:space="preserve">Стихотворения (два по </w:t>
            </w:r>
            <w:r>
              <w:rPr>
                <w:spacing w:val="-2"/>
                <w:sz w:val="24"/>
              </w:rPr>
              <w:t>выбору).Например,</w:t>
            </w:r>
          </w:p>
          <w:p>
            <w:pPr>
              <w:pStyle w:val="TableParagraph"/>
              <w:widowControl w:val="false"/>
              <w:ind w:left="30" w:right="0" w:hanging="0"/>
              <w:jc w:val="both"/>
              <w:rPr>
                <w:sz w:val="24"/>
              </w:rPr>
            </w:pPr>
            <w:r>
              <w:rPr>
                <w:sz w:val="24"/>
              </w:rPr>
              <w:t>«Властителям</w:t>
            </w:r>
            <w:r>
              <w:rPr>
                <w:spacing w:val="34"/>
                <w:sz w:val="24"/>
              </w:rPr>
              <w:t xml:space="preserve">  </w:t>
            </w:r>
            <w:r>
              <w:rPr>
                <w:sz w:val="24"/>
              </w:rPr>
              <w:t>и</w:t>
            </w:r>
            <w:r>
              <w:rPr>
                <w:spacing w:val="35"/>
                <w:sz w:val="24"/>
              </w:rPr>
              <w:t xml:space="preserve">  </w:t>
            </w:r>
            <w:r>
              <w:rPr>
                <w:spacing w:val="-2"/>
                <w:sz w:val="24"/>
              </w:rPr>
              <w:t>судиям»,</w:t>
            </w:r>
          </w:p>
          <w:p>
            <w:pPr>
              <w:pStyle w:val="TableParagraph"/>
              <w:widowControl w:val="false"/>
              <w:ind w:left="30" w:right="0" w:hanging="0"/>
              <w:jc w:val="both"/>
              <w:rPr>
                <w:sz w:val="24"/>
              </w:rPr>
            </w:pPr>
            <w:r>
              <w:rPr>
                <w:sz w:val="24"/>
              </w:rPr>
              <w:t>«Памятник»</w:t>
            </w:r>
            <w:r>
              <w:rPr>
                <w:spacing w:val="-9"/>
                <w:sz w:val="24"/>
              </w:rPr>
              <w:t xml:space="preserve"> </w:t>
            </w:r>
            <w:r>
              <w:rPr>
                <w:sz w:val="24"/>
              </w:rPr>
              <w:t>и</w:t>
            </w:r>
            <w:r>
              <w:rPr>
                <w:spacing w:val="-1"/>
                <w:sz w:val="24"/>
              </w:rPr>
              <w:t xml:space="preserve"> </w:t>
            </w:r>
            <w:r>
              <w:rPr>
                <w:spacing w:val="-5"/>
                <w:sz w:val="24"/>
              </w:rPr>
              <w:t>др.</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spacing w:before="66" w:after="0"/>
              <w:rPr>
                <w:sz w:val="22"/>
              </w:rPr>
            </w:pPr>
            <w:r>
              <w:rPr>
                <w:sz w:val="22"/>
              </w:rPr>
            </w:r>
          </w:p>
          <w:p>
            <w:pPr>
              <w:pStyle w:val="TableParagraph"/>
              <w:widowControl w:val="false"/>
              <w:ind w:left="21" w:right="0" w:hanging="0"/>
              <w:rPr>
                <w:sz w:val="22"/>
              </w:rPr>
            </w:pPr>
            <w:r>
              <w:rPr>
                <w:spacing w:val="-10"/>
                <w:sz w:val="22"/>
              </w:rPr>
              <w:t>2</w:t>
            </w:r>
          </w:p>
        </w:tc>
        <w:tc>
          <w:tcPr>
            <w:tcW w:w="14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2" w:after="0"/>
              <w:rPr>
                <w:sz w:val="24"/>
              </w:rPr>
            </w:pPr>
            <w:r>
              <w:rPr>
                <w:sz w:val="24"/>
              </w:rPr>
            </w:r>
          </w:p>
          <w:p>
            <w:pPr>
              <w:pStyle w:val="TableParagraph"/>
              <w:widowControl w:val="false"/>
              <w:tabs>
                <w:tab w:val="clear" w:pos="720"/>
                <w:tab w:val="left" w:pos="2268" w:leader="none"/>
              </w:tabs>
              <w:spacing w:before="1" w:after="0"/>
              <w:ind w:left="33" w:right="3" w:hanging="0"/>
              <w:rPr>
                <w:sz w:val="24"/>
              </w:rPr>
            </w:pPr>
            <w:r>
              <w:rPr>
                <w:spacing w:val="-2"/>
                <w:sz w:val="24"/>
              </w:rPr>
              <w:t>Библиотека</w:t>
            </w:r>
            <w:r>
              <w:rPr>
                <w:sz w:val="24"/>
              </w:rPr>
              <w:tab/>
            </w:r>
            <w:r>
              <w:rPr>
                <w:spacing w:val="-4"/>
                <w:sz w:val="24"/>
              </w:rPr>
              <w:t xml:space="preserve">ЦОК </w:t>
            </w:r>
            <w:hyperlink r:id="rId255">
              <w:r>
                <w:rPr>
                  <w:color w:val="0000FF"/>
                  <w:spacing w:val="-2"/>
                  <w:sz w:val="24"/>
                  <w:u w:val="single" w:color="0000FF"/>
                </w:rPr>
                <w:t>https://m.edsoo.ru/7f41b720</w:t>
              </w:r>
            </w:hyperlink>
          </w:p>
        </w:tc>
      </w:tr>
      <w:tr>
        <w:trPr>
          <w:trHeight w:val="580"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0" w:right="41" w:hanging="0"/>
              <w:jc w:val="center"/>
              <w:rPr>
                <w:sz w:val="22"/>
              </w:rPr>
            </w:pPr>
            <w:r>
              <w:rPr>
                <w:spacing w:val="-5"/>
                <w:sz w:val="22"/>
              </w:rPr>
              <w:t>2.3</w:t>
            </w:r>
          </w:p>
        </w:tc>
        <w:tc>
          <w:tcPr>
            <w:tcW w:w="29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0" w:right="0" w:hanging="0"/>
              <w:rPr>
                <w:sz w:val="24"/>
              </w:rPr>
            </w:pPr>
            <w:r>
              <w:rPr>
                <w:sz w:val="24"/>
              </w:rPr>
              <w:t>Н.</w:t>
            </w:r>
            <w:r>
              <w:rPr>
                <w:spacing w:val="66"/>
                <w:w w:val="150"/>
                <w:sz w:val="24"/>
              </w:rPr>
              <w:t xml:space="preserve"> </w:t>
            </w:r>
            <w:r>
              <w:rPr>
                <w:sz w:val="24"/>
              </w:rPr>
              <w:t>М.</w:t>
            </w:r>
            <w:r>
              <w:rPr>
                <w:spacing w:val="67"/>
                <w:w w:val="150"/>
                <w:sz w:val="24"/>
              </w:rPr>
              <w:t xml:space="preserve"> </w:t>
            </w:r>
            <w:r>
              <w:rPr>
                <w:sz w:val="24"/>
              </w:rPr>
              <w:t>Карамзин.</w:t>
            </w:r>
            <w:r>
              <w:rPr>
                <w:spacing w:val="67"/>
                <w:w w:val="150"/>
                <w:sz w:val="24"/>
              </w:rPr>
              <w:t xml:space="preserve"> </w:t>
            </w:r>
            <w:r>
              <w:rPr>
                <w:spacing w:val="-2"/>
                <w:sz w:val="24"/>
              </w:rPr>
              <w:t>Повесть</w:t>
            </w:r>
          </w:p>
          <w:p>
            <w:pPr>
              <w:pStyle w:val="TableParagraph"/>
              <w:widowControl w:val="false"/>
              <w:ind w:left="30" w:right="0" w:hanging="0"/>
              <w:rPr>
                <w:sz w:val="24"/>
              </w:rPr>
            </w:pPr>
            <w:r>
              <w:rPr>
                <w:sz w:val="24"/>
              </w:rPr>
              <w:t>«Бедная</w:t>
            </w:r>
            <w:r>
              <w:rPr>
                <w:spacing w:val="-4"/>
                <w:sz w:val="24"/>
              </w:rPr>
              <w:t xml:space="preserve"> </w:t>
            </w:r>
            <w:r>
              <w:rPr>
                <w:spacing w:val="-2"/>
                <w:sz w:val="24"/>
              </w:rPr>
              <w:t>Лиза»</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21" w:right="0" w:hanging="0"/>
              <w:rPr>
                <w:sz w:val="22"/>
              </w:rPr>
            </w:pPr>
            <w:r>
              <w:rPr>
                <w:spacing w:val="-10"/>
                <w:sz w:val="22"/>
              </w:rPr>
              <w:t>2</w:t>
            </w:r>
          </w:p>
        </w:tc>
        <w:tc>
          <w:tcPr>
            <w:tcW w:w="14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8" w:leader="none"/>
              </w:tabs>
              <w:spacing w:before="6" w:after="0"/>
              <w:ind w:left="33" w:right="3" w:hanging="0"/>
              <w:rPr>
                <w:sz w:val="24"/>
              </w:rPr>
            </w:pPr>
            <w:r>
              <w:rPr>
                <w:spacing w:val="-2"/>
                <w:sz w:val="24"/>
              </w:rPr>
              <w:t>Библиотека</w:t>
            </w:r>
            <w:r>
              <w:rPr>
                <w:sz w:val="24"/>
              </w:rPr>
              <w:tab/>
            </w:r>
            <w:r>
              <w:rPr>
                <w:spacing w:val="-4"/>
                <w:sz w:val="24"/>
              </w:rPr>
              <w:t xml:space="preserve">ЦОК </w:t>
            </w:r>
            <w:hyperlink r:id="rId256">
              <w:r>
                <w:rPr>
                  <w:color w:val="0000FF"/>
                  <w:spacing w:val="-2"/>
                  <w:sz w:val="24"/>
                  <w:u w:val="single" w:color="0000FF"/>
                </w:rPr>
                <w:t>https://m.edsoo.ru/7f41b720</w:t>
              </w:r>
            </w:hyperlink>
          </w:p>
        </w:tc>
      </w:tr>
      <w:tr>
        <w:trPr>
          <w:trHeight w:val="335" w:hRule="atLeast"/>
        </w:trPr>
        <w:tc>
          <w:tcPr>
            <w:tcW w:w="331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37" w:after="0"/>
              <w:ind w:left="19" w:right="0" w:hanging="0"/>
              <w:rPr>
                <w:sz w:val="24"/>
              </w:rPr>
            </w:pPr>
            <w:r>
              <w:rPr>
                <w:sz w:val="24"/>
              </w:rPr>
              <w:t>Итого по</w:t>
            </w:r>
            <w:r>
              <w:rPr>
                <w:spacing w:val="1"/>
                <w:sz w:val="24"/>
              </w:rPr>
              <w:t xml:space="preserve"> </w:t>
            </w:r>
            <w:r>
              <w:rPr>
                <w:spacing w:val="-2"/>
                <w:sz w:val="24"/>
              </w:rPr>
              <w:t>разделу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1" w:after="0"/>
              <w:ind w:left="21" w:right="0" w:hanging="0"/>
              <w:rPr>
                <w:sz w:val="22"/>
              </w:rPr>
            </w:pPr>
            <w:r>
              <w:rPr>
                <w:spacing w:val="-10"/>
                <w:sz w:val="22"/>
              </w:rPr>
              <w:t>6</w:t>
            </w:r>
          </w:p>
        </w:tc>
        <w:tc>
          <w:tcPr>
            <w:tcW w:w="5736"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9" w:hRule="atLeast"/>
        </w:trPr>
        <w:tc>
          <w:tcPr>
            <w:tcW w:w="96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2" w:after="0"/>
              <w:ind w:left="19" w:right="0" w:hanging="0"/>
              <w:rPr>
                <w:b/>
                <w:b/>
                <w:sz w:val="24"/>
              </w:rPr>
            </w:pPr>
            <w:r>
              <w:rPr>
                <w:b/>
                <w:sz w:val="24"/>
              </w:rPr>
              <w:t>Раздел</w:t>
            </w:r>
            <w:r>
              <w:rPr>
                <w:b/>
                <w:spacing w:val="-4"/>
                <w:sz w:val="24"/>
              </w:rPr>
              <w:t xml:space="preserve"> </w:t>
            </w:r>
            <w:r>
              <w:rPr>
                <w:b/>
                <w:sz w:val="24"/>
              </w:rPr>
              <w:t>3.</w:t>
            </w:r>
            <w:r>
              <w:rPr>
                <w:b/>
                <w:spacing w:val="-3"/>
                <w:sz w:val="24"/>
              </w:rPr>
              <w:t xml:space="preserve"> </w:t>
            </w:r>
            <w:r>
              <w:rPr>
                <w:b/>
                <w:sz w:val="24"/>
              </w:rPr>
              <w:t>Литература</w:t>
            </w:r>
            <w:r>
              <w:rPr>
                <w:b/>
                <w:spacing w:val="-6"/>
                <w:sz w:val="24"/>
              </w:rPr>
              <w:t xml:space="preserve"> </w:t>
            </w:r>
            <w:r>
              <w:rPr>
                <w:b/>
                <w:sz w:val="24"/>
              </w:rPr>
              <w:t>первой</w:t>
            </w:r>
            <w:r>
              <w:rPr>
                <w:b/>
                <w:spacing w:val="-3"/>
                <w:sz w:val="24"/>
              </w:rPr>
              <w:t xml:space="preserve"> </w:t>
            </w:r>
            <w:r>
              <w:rPr>
                <w:b/>
                <w:sz w:val="24"/>
              </w:rPr>
              <w:t>половины</w:t>
            </w:r>
            <w:r>
              <w:rPr>
                <w:b/>
                <w:spacing w:val="-3"/>
                <w:sz w:val="24"/>
              </w:rPr>
              <w:t xml:space="preserve"> </w:t>
            </w:r>
            <w:r>
              <w:rPr>
                <w:b/>
                <w:sz w:val="24"/>
              </w:rPr>
              <w:t>XIX</w:t>
            </w:r>
            <w:r>
              <w:rPr>
                <w:b/>
                <w:spacing w:val="-3"/>
                <w:sz w:val="24"/>
              </w:rPr>
              <w:t xml:space="preserve"> </w:t>
            </w:r>
            <w:r>
              <w:rPr>
                <w:b/>
                <w:spacing w:val="-4"/>
                <w:sz w:val="24"/>
              </w:rPr>
              <w:t>века</w:t>
            </w:r>
          </w:p>
        </w:tc>
      </w:tr>
      <w:tr>
        <w:trPr>
          <w:trHeight w:val="1693" w:hRule="atLeast"/>
        </w:trPr>
        <w:tc>
          <w:tcPr>
            <w:tcW w:w="359"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p>
            <w:pPr>
              <w:pStyle w:val="TableParagraph"/>
              <w:widowControl w:val="false"/>
              <w:spacing w:before="202" w:after="0"/>
              <w:rPr>
                <w:sz w:val="22"/>
              </w:rPr>
            </w:pPr>
            <w:r>
              <w:rPr>
                <w:sz w:val="22"/>
              </w:rPr>
            </w:r>
          </w:p>
          <w:p>
            <w:pPr>
              <w:pStyle w:val="TableParagraph"/>
              <w:widowControl w:val="false"/>
              <w:spacing w:before="1" w:after="0"/>
              <w:ind w:left="0" w:right="41" w:hanging="0"/>
              <w:jc w:val="center"/>
              <w:rPr>
                <w:sz w:val="22"/>
              </w:rPr>
            </w:pPr>
            <w:r>
              <w:rPr>
                <w:spacing w:val="-5"/>
                <w:sz w:val="22"/>
              </w:rPr>
              <w:t>3.1</w:t>
            </w:r>
          </w:p>
        </w:tc>
        <w:tc>
          <w:tcPr>
            <w:tcW w:w="2958" w:type="dxa"/>
            <w:tcBorders>
              <w:top w:val="single" w:sz="4" w:space="0" w:color="000000"/>
              <w:left w:val="single" w:sz="4" w:space="0" w:color="000000"/>
              <w:bottom w:val="double" w:sz="4" w:space="0" w:color="000000"/>
              <w:right w:val="single" w:sz="4" w:space="0" w:color="000000"/>
            </w:tcBorders>
          </w:tcPr>
          <w:p>
            <w:pPr>
              <w:pStyle w:val="TableParagraph"/>
              <w:widowControl w:val="false"/>
              <w:tabs>
                <w:tab w:val="clear" w:pos="720"/>
                <w:tab w:val="left" w:pos="1805" w:leader="none"/>
              </w:tabs>
              <w:spacing w:before="3" w:after="0"/>
              <w:ind w:left="30" w:right="35" w:hanging="0"/>
              <w:jc w:val="both"/>
              <w:rPr>
                <w:sz w:val="24"/>
              </w:rPr>
            </w:pPr>
            <w:r>
              <w:rPr>
                <w:sz w:val="24"/>
              </w:rPr>
              <w:t xml:space="preserve">В. А. Жуковский. Баллады, элегии. (одна-две по </w:t>
            </w:r>
            <w:r>
              <w:rPr>
                <w:spacing w:val="-2"/>
                <w:sz w:val="24"/>
              </w:rPr>
              <w:t>выбору).</w:t>
            </w:r>
            <w:r>
              <w:rPr>
                <w:sz w:val="24"/>
              </w:rPr>
              <w:tab/>
            </w:r>
            <w:r>
              <w:rPr>
                <w:spacing w:val="-2"/>
                <w:sz w:val="24"/>
              </w:rPr>
              <w:t>Например,</w:t>
            </w:r>
          </w:p>
          <w:p>
            <w:pPr>
              <w:pStyle w:val="TableParagraph"/>
              <w:widowControl w:val="false"/>
              <w:spacing w:before="1" w:after="0"/>
              <w:ind w:left="30" w:right="0" w:hanging="0"/>
              <w:rPr>
                <w:sz w:val="24"/>
              </w:rPr>
            </w:pPr>
            <w:r>
              <w:rPr>
                <w:spacing w:val="-2"/>
                <w:sz w:val="24"/>
              </w:rPr>
              <w:t>«Светлана»,</w:t>
            </w:r>
          </w:p>
          <w:p>
            <w:pPr>
              <w:pStyle w:val="TableParagraph"/>
              <w:widowControl w:val="false"/>
              <w:ind w:left="30" w:right="0" w:hanging="0"/>
              <w:rPr>
                <w:sz w:val="24"/>
              </w:rPr>
            </w:pPr>
            <w:r>
              <w:rPr>
                <w:sz w:val="24"/>
              </w:rPr>
              <w:t>«Невыразимое»,</w:t>
            </w:r>
            <w:r>
              <w:rPr>
                <w:spacing w:val="40"/>
                <w:sz w:val="24"/>
              </w:rPr>
              <w:t xml:space="preserve"> </w:t>
            </w:r>
            <w:r>
              <w:rPr>
                <w:sz w:val="24"/>
              </w:rPr>
              <w:t>«Море»</w:t>
            </w:r>
            <w:r>
              <w:rPr>
                <w:spacing w:val="40"/>
                <w:sz w:val="24"/>
              </w:rPr>
              <w:t xml:space="preserve"> </w:t>
            </w:r>
            <w:r>
              <w:rPr>
                <w:sz w:val="24"/>
              </w:rPr>
              <w:t xml:space="preserve">и </w:t>
            </w:r>
            <w:r>
              <w:rPr>
                <w:spacing w:val="-4"/>
                <w:sz w:val="24"/>
              </w:rPr>
              <w:t>др.</w:t>
            </w:r>
          </w:p>
        </w:tc>
        <w:tc>
          <w:tcPr>
            <w:tcW w:w="621"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p>
            <w:pPr>
              <w:pStyle w:val="TableParagraph"/>
              <w:widowControl w:val="false"/>
              <w:spacing w:before="202" w:after="0"/>
              <w:rPr>
                <w:sz w:val="22"/>
              </w:rPr>
            </w:pPr>
            <w:r>
              <w:rPr>
                <w:sz w:val="22"/>
              </w:rPr>
            </w:r>
          </w:p>
          <w:p>
            <w:pPr>
              <w:pStyle w:val="TableParagraph"/>
              <w:widowControl w:val="false"/>
              <w:spacing w:before="1" w:after="0"/>
              <w:ind w:left="21" w:right="0" w:hanging="0"/>
              <w:rPr>
                <w:sz w:val="22"/>
              </w:rPr>
            </w:pPr>
            <w:r>
              <w:rPr>
                <w:spacing w:val="-10"/>
                <w:sz w:val="22"/>
              </w:rPr>
              <w:t>3</w:t>
            </w:r>
          </w:p>
        </w:tc>
        <w:tc>
          <w:tcPr>
            <w:tcW w:w="1450"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1496"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2"/>
              </w:rPr>
            </w:pPr>
            <w:r>
              <w:rPr>
                <w:sz w:val="22"/>
              </w:rPr>
            </w:r>
          </w:p>
        </w:tc>
        <w:tc>
          <w:tcPr>
            <w:tcW w:w="2790" w:type="dxa"/>
            <w:tcBorders>
              <w:top w:val="single" w:sz="4" w:space="0" w:color="000000"/>
              <w:left w:val="single" w:sz="4" w:space="0" w:color="000000"/>
              <w:bottom w:val="doub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3" w:after="0"/>
              <w:rPr>
                <w:sz w:val="24"/>
              </w:rPr>
            </w:pPr>
            <w:r>
              <w:rPr>
                <w:sz w:val="24"/>
              </w:rPr>
            </w:r>
          </w:p>
          <w:p>
            <w:pPr>
              <w:pStyle w:val="TableParagraph"/>
              <w:widowControl w:val="false"/>
              <w:tabs>
                <w:tab w:val="clear" w:pos="720"/>
                <w:tab w:val="left" w:pos="2268" w:leader="none"/>
              </w:tabs>
              <w:ind w:left="33" w:right="3" w:hanging="0"/>
              <w:rPr>
                <w:sz w:val="24"/>
              </w:rPr>
            </w:pPr>
            <w:r>
              <w:rPr>
                <w:spacing w:val="-2"/>
                <w:sz w:val="24"/>
              </w:rPr>
              <w:t>Библиотека</w:t>
            </w:r>
            <w:r>
              <w:rPr>
                <w:sz w:val="24"/>
              </w:rPr>
              <w:tab/>
            </w:r>
            <w:r>
              <w:rPr>
                <w:spacing w:val="-4"/>
                <w:sz w:val="24"/>
              </w:rPr>
              <w:t xml:space="preserve">ЦОК </w:t>
            </w:r>
            <w:hyperlink r:id="rId257">
              <w:r>
                <w:rPr>
                  <w:color w:val="0000FF"/>
                  <w:spacing w:val="-2"/>
                  <w:sz w:val="24"/>
                  <w:u w:val="single" w:color="0000FF"/>
                </w:rPr>
                <w:t>https://m.edsoo.ru/7f41b720</w:t>
              </w:r>
            </w:hyperlink>
          </w:p>
        </w:tc>
      </w:tr>
      <w:tr>
        <w:trPr>
          <w:trHeight w:val="623" w:hRule="atLeast"/>
        </w:trPr>
        <w:tc>
          <w:tcPr>
            <w:tcW w:w="359"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68" w:after="0"/>
              <w:ind w:left="0" w:right="41" w:hanging="0"/>
              <w:jc w:val="center"/>
              <w:rPr>
                <w:sz w:val="22"/>
              </w:rPr>
            </w:pPr>
            <w:r>
              <w:rPr>
                <w:spacing w:val="-5"/>
                <w:sz w:val="22"/>
              </w:rPr>
              <w:t>3.2</w:t>
            </w:r>
          </w:p>
        </w:tc>
        <w:tc>
          <w:tcPr>
            <w:tcW w:w="2958"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7" w:after="0"/>
              <w:ind w:left="39" w:right="0" w:hanging="0"/>
              <w:rPr>
                <w:sz w:val="24"/>
              </w:rPr>
            </w:pPr>
            <w:r>
              <w:rPr>
                <w:sz w:val="24"/>
              </w:rPr>
              <w:t>А.</w:t>
            </w:r>
            <w:r>
              <w:rPr>
                <w:spacing w:val="60"/>
                <w:sz w:val="24"/>
              </w:rPr>
              <w:t xml:space="preserve"> </w:t>
            </w:r>
            <w:r>
              <w:rPr>
                <w:sz w:val="24"/>
              </w:rPr>
              <w:t>С.</w:t>
            </w:r>
            <w:r>
              <w:rPr>
                <w:spacing w:val="61"/>
                <w:sz w:val="24"/>
              </w:rPr>
              <w:t xml:space="preserve"> </w:t>
            </w:r>
            <w:r>
              <w:rPr>
                <w:sz w:val="24"/>
              </w:rPr>
              <w:t>Грибоедов.</w:t>
            </w:r>
            <w:r>
              <w:rPr>
                <w:spacing w:val="61"/>
                <w:sz w:val="24"/>
              </w:rPr>
              <w:t xml:space="preserve"> </w:t>
            </w:r>
            <w:r>
              <w:rPr>
                <w:spacing w:val="-2"/>
                <w:sz w:val="24"/>
              </w:rPr>
              <w:t>Комедия</w:t>
            </w:r>
          </w:p>
          <w:p>
            <w:pPr>
              <w:pStyle w:val="TableParagraph"/>
              <w:widowControl w:val="false"/>
              <w:ind w:left="39" w:right="0" w:hanging="0"/>
              <w:rPr>
                <w:sz w:val="24"/>
              </w:rPr>
            </w:pPr>
            <w:r>
              <w:rPr>
                <w:sz w:val="24"/>
              </w:rPr>
              <w:t>«Горе</w:t>
            </w:r>
            <w:r>
              <w:rPr>
                <w:spacing w:val="-3"/>
                <w:sz w:val="24"/>
              </w:rPr>
              <w:t xml:space="preserve"> </w:t>
            </w:r>
            <w:r>
              <w:rPr>
                <w:sz w:val="24"/>
              </w:rPr>
              <w:t>от</w:t>
            </w:r>
            <w:r>
              <w:rPr>
                <w:spacing w:val="4"/>
                <w:sz w:val="24"/>
              </w:rPr>
              <w:t xml:space="preserve"> </w:t>
            </w:r>
            <w:r>
              <w:rPr>
                <w:spacing w:val="-4"/>
                <w:sz w:val="24"/>
              </w:rPr>
              <w:t>ума»</w:t>
            </w:r>
          </w:p>
        </w:tc>
        <w:tc>
          <w:tcPr>
            <w:tcW w:w="621" w:type="dxa"/>
            <w:tcBorders>
              <w:top w:val="double" w:sz="4" w:space="0" w:color="000000"/>
              <w:left w:val="single" w:sz="4" w:space="0" w:color="000000"/>
              <w:bottom w:val="single" w:sz="4" w:space="0" w:color="000000"/>
              <w:right w:val="single" w:sz="4" w:space="0" w:color="000000"/>
            </w:tcBorders>
          </w:tcPr>
          <w:p>
            <w:pPr>
              <w:pStyle w:val="TableParagraph"/>
              <w:widowControl w:val="false"/>
              <w:spacing w:before="168" w:after="0"/>
              <w:ind w:left="30" w:right="0" w:hanging="0"/>
              <w:rPr>
                <w:sz w:val="22"/>
              </w:rPr>
            </w:pPr>
            <w:r>
              <w:rPr>
                <w:spacing w:val="-10"/>
                <w:sz w:val="22"/>
              </w:rPr>
              <w:t>8</w:t>
            </w:r>
          </w:p>
        </w:tc>
        <w:tc>
          <w:tcPr>
            <w:tcW w:w="1450"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6" w:type="dxa"/>
            <w:tcBorders>
              <w:top w:val="doub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0" w:type="dxa"/>
            <w:tcBorders>
              <w:top w:val="doub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68" w:leader="none"/>
              </w:tabs>
              <w:spacing w:before="17" w:after="0"/>
              <w:ind w:left="42" w:right="5" w:hanging="0"/>
              <w:rPr>
                <w:sz w:val="24"/>
              </w:rPr>
            </w:pPr>
            <w:r>
              <w:rPr>
                <w:spacing w:val="-2"/>
                <w:sz w:val="24"/>
              </w:rPr>
              <w:t>Библиотека</w:t>
            </w:r>
            <w:r>
              <w:rPr>
                <w:sz w:val="24"/>
              </w:rPr>
              <w:tab/>
            </w:r>
            <w:r>
              <w:rPr>
                <w:spacing w:val="-4"/>
                <w:sz w:val="24"/>
              </w:rPr>
              <w:t xml:space="preserve">ЦОК </w:t>
            </w:r>
            <w:hyperlink r:id="rId258">
              <w:r>
                <w:rPr>
                  <w:color w:val="0000FF"/>
                  <w:spacing w:val="-2"/>
                  <w:sz w:val="24"/>
                  <w:u w:val="single" w:color="0000FF"/>
                </w:rPr>
                <w:t>https://m.edsoo.ru/7f41b720</w:t>
              </w:r>
            </w:hyperlink>
          </w:p>
        </w:tc>
      </w:tr>
      <w:tr>
        <w:trPr>
          <w:trHeight w:val="1716"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spacing w:before="203" w:after="0"/>
              <w:rPr>
                <w:sz w:val="22"/>
              </w:rPr>
            </w:pPr>
            <w:r>
              <w:rPr>
                <w:sz w:val="22"/>
              </w:rPr>
            </w:r>
          </w:p>
          <w:p>
            <w:pPr>
              <w:pStyle w:val="TableParagraph"/>
              <w:widowControl w:val="false"/>
              <w:ind w:left="0" w:right="41" w:hanging="0"/>
              <w:jc w:val="center"/>
              <w:rPr>
                <w:sz w:val="22"/>
              </w:rPr>
            </w:pPr>
            <w:r>
              <w:rPr>
                <w:spacing w:val="-5"/>
                <w:sz w:val="22"/>
              </w:rPr>
              <w:t>3.3</w:t>
            </w:r>
          </w:p>
        </w:tc>
        <w:tc>
          <w:tcPr>
            <w:tcW w:w="29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39" w:right="27" w:hanging="0"/>
              <w:jc w:val="both"/>
              <w:rPr>
                <w:sz w:val="24"/>
              </w:rPr>
            </w:pPr>
            <w:r>
              <w:rPr>
                <w:sz w:val="24"/>
              </w:rPr>
              <w:t>Поэзия пушкинской эпохи. К. Н. Батюшков, А. А. Дельвиг,</w:t>
            </w:r>
            <w:r>
              <w:rPr>
                <w:spacing w:val="-5"/>
                <w:sz w:val="24"/>
              </w:rPr>
              <w:t xml:space="preserve"> </w:t>
            </w:r>
            <w:r>
              <w:rPr>
                <w:sz w:val="24"/>
              </w:rPr>
              <w:t>Н.М.Языков,</w:t>
            </w:r>
            <w:r>
              <w:rPr>
                <w:spacing w:val="-7"/>
                <w:sz w:val="24"/>
              </w:rPr>
              <w:t xml:space="preserve"> </w:t>
            </w:r>
            <w:r>
              <w:rPr>
                <w:sz w:val="24"/>
              </w:rPr>
              <w:t>Е.</w:t>
            </w:r>
            <w:r>
              <w:rPr>
                <w:spacing w:val="-5"/>
                <w:sz w:val="24"/>
              </w:rPr>
              <w:t xml:space="preserve"> </w:t>
            </w:r>
            <w:r>
              <w:rPr>
                <w:sz w:val="24"/>
              </w:rPr>
              <w:t>А. Баратынский (не менее</w:t>
            </w:r>
            <w:r>
              <w:rPr>
                <w:spacing w:val="40"/>
                <w:sz w:val="24"/>
              </w:rPr>
              <w:t xml:space="preserve"> </w:t>
            </w:r>
            <w:r>
              <w:rPr>
                <w:sz w:val="24"/>
              </w:rPr>
              <w:t xml:space="preserve">трёх стихотворений по </w:t>
            </w:r>
            <w:r>
              <w:rPr>
                <w:spacing w:val="-2"/>
                <w:sz w:val="24"/>
              </w:rPr>
              <w:t>выбору)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spacing w:before="203" w:after="0"/>
              <w:rPr>
                <w:sz w:val="22"/>
              </w:rPr>
            </w:pPr>
            <w:r>
              <w:rPr>
                <w:sz w:val="22"/>
              </w:rPr>
            </w:r>
          </w:p>
          <w:p>
            <w:pPr>
              <w:pStyle w:val="TableParagraph"/>
              <w:widowControl w:val="false"/>
              <w:ind w:left="30" w:right="0" w:hanging="0"/>
              <w:rPr>
                <w:sz w:val="22"/>
              </w:rPr>
            </w:pPr>
            <w:r>
              <w:rPr>
                <w:spacing w:val="-10"/>
                <w:sz w:val="22"/>
              </w:rPr>
              <w:t>2</w:t>
            </w:r>
          </w:p>
        </w:tc>
        <w:tc>
          <w:tcPr>
            <w:tcW w:w="14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6" w:after="0"/>
              <w:rPr>
                <w:sz w:val="24"/>
              </w:rPr>
            </w:pPr>
            <w:r>
              <w:rPr>
                <w:sz w:val="24"/>
              </w:rPr>
            </w:r>
          </w:p>
          <w:p>
            <w:pPr>
              <w:pStyle w:val="TableParagraph"/>
              <w:widowControl w:val="false"/>
              <w:tabs>
                <w:tab w:val="clear" w:pos="720"/>
                <w:tab w:val="left" w:pos="2268" w:leader="none"/>
              </w:tabs>
              <w:ind w:left="42" w:right="5" w:hanging="0"/>
              <w:rPr>
                <w:sz w:val="24"/>
              </w:rPr>
            </w:pPr>
            <w:r>
              <w:rPr>
                <w:spacing w:val="-2"/>
                <w:sz w:val="24"/>
              </w:rPr>
              <w:t>Библиотека</w:t>
            </w:r>
            <w:r>
              <w:rPr>
                <w:sz w:val="24"/>
              </w:rPr>
              <w:tab/>
            </w:r>
            <w:r>
              <w:rPr>
                <w:spacing w:val="-4"/>
                <w:sz w:val="24"/>
              </w:rPr>
              <w:t xml:space="preserve">ЦОК </w:t>
            </w:r>
            <w:hyperlink r:id="rId259">
              <w:r>
                <w:rPr>
                  <w:color w:val="0000FF"/>
                  <w:spacing w:val="-2"/>
                  <w:sz w:val="24"/>
                  <w:u w:val="single" w:color="0000FF"/>
                </w:rPr>
                <w:t>https://m.edsoo.ru/7f41b720</w:t>
              </w:r>
            </w:hyperlink>
          </w:p>
        </w:tc>
      </w:tr>
      <w:tr>
        <w:trPr>
          <w:trHeight w:val="2803" w:hRule="atLeast"/>
        </w:trPr>
        <w:tc>
          <w:tcPr>
            <w:tcW w:w="359"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248" w:after="0"/>
              <w:rPr>
                <w:sz w:val="22"/>
              </w:rPr>
            </w:pPr>
            <w:r>
              <w:rPr>
                <w:sz w:val="22"/>
              </w:rPr>
            </w:r>
          </w:p>
          <w:p>
            <w:pPr>
              <w:pStyle w:val="TableParagraph"/>
              <w:widowControl w:val="false"/>
              <w:spacing w:before="1" w:after="0"/>
              <w:ind w:left="0" w:right="41" w:hanging="0"/>
              <w:jc w:val="center"/>
              <w:rPr>
                <w:sz w:val="22"/>
              </w:rPr>
            </w:pPr>
            <w:r>
              <w:rPr>
                <w:spacing w:val="-5"/>
                <w:sz w:val="22"/>
              </w:rPr>
              <w:t>3.4</w:t>
            </w:r>
          </w:p>
        </w:tc>
        <w:tc>
          <w:tcPr>
            <w:tcW w:w="2958" w:type="dxa"/>
            <w:tcBorders>
              <w:top w:val="single" w:sz="4" w:space="0" w:color="000000"/>
              <w:left w:val="single" w:sz="4" w:space="0" w:color="000000"/>
              <w:right w:val="single" w:sz="4" w:space="0" w:color="000000"/>
            </w:tcBorders>
          </w:tcPr>
          <w:p>
            <w:pPr>
              <w:pStyle w:val="TableParagraph"/>
              <w:widowControl w:val="false"/>
              <w:tabs>
                <w:tab w:val="clear" w:pos="720"/>
                <w:tab w:val="left" w:pos="1025" w:leader="none"/>
                <w:tab w:val="left" w:pos="1999" w:leader="none"/>
              </w:tabs>
              <w:spacing w:before="6" w:after="0"/>
              <w:ind w:left="39" w:right="26" w:hanging="0"/>
              <w:jc w:val="both"/>
              <w:rPr>
                <w:sz w:val="24"/>
              </w:rPr>
            </w:pPr>
            <w:r>
              <w:rPr>
                <w:spacing w:val="-6"/>
                <w:sz w:val="24"/>
              </w:rPr>
              <w:t>А.</w:t>
            </w:r>
            <w:r>
              <w:rPr>
                <w:sz w:val="24"/>
              </w:rPr>
              <w:tab/>
            </w:r>
            <w:r>
              <w:rPr>
                <w:spacing w:val="-6"/>
                <w:sz w:val="24"/>
              </w:rPr>
              <w:t>С.</w:t>
            </w:r>
            <w:r>
              <w:rPr>
                <w:sz w:val="24"/>
              </w:rPr>
              <w:tab/>
            </w:r>
            <w:r>
              <w:rPr>
                <w:spacing w:val="-2"/>
                <w:sz w:val="24"/>
              </w:rPr>
              <w:t>Пушкин. Стихотворения.Например,</w:t>
            </w:r>
          </w:p>
          <w:p>
            <w:pPr>
              <w:pStyle w:val="TableParagraph"/>
              <w:widowControl w:val="false"/>
              <w:tabs>
                <w:tab w:val="clear" w:pos="720"/>
                <w:tab w:val="left" w:pos="1623" w:leader="none"/>
              </w:tabs>
              <w:ind w:left="39" w:right="27" w:hanging="0"/>
              <w:jc w:val="both"/>
              <w:rPr>
                <w:sz w:val="24"/>
              </w:rPr>
            </w:pPr>
            <w:r>
              <w:rPr>
                <w:sz w:val="24"/>
              </w:rPr>
              <w:t xml:space="preserve">«Бесы», «Брожу ли я вдоль </w:t>
            </w:r>
            <w:r>
              <w:rPr>
                <w:spacing w:val="-4"/>
                <w:sz w:val="24"/>
              </w:rPr>
              <w:t>улиц</w:t>
            </w:r>
            <w:r>
              <w:rPr>
                <w:sz w:val="24"/>
              </w:rPr>
              <w:tab/>
            </w:r>
            <w:r>
              <w:rPr>
                <w:spacing w:val="-2"/>
                <w:sz w:val="24"/>
              </w:rPr>
              <w:t>шумных…»,</w:t>
            </w:r>
          </w:p>
          <w:p>
            <w:pPr>
              <w:pStyle w:val="TableParagraph"/>
              <w:widowControl w:val="false"/>
              <w:ind w:left="39" w:right="0" w:hanging="0"/>
              <w:jc w:val="both"/>
              <w:rPr>
                <w:sz w:val="24"/>
              </w:rPr>
            </w:pPr>
            <w:r>
              <w:rPr>
                <w:sz w:val="24"/>
              </w:rPr>
              <w:t>«…Вновь</w:t>
            </w:r>
            <w:r>
              <w:rPr>
                <w:spacing w:val="72"/>
                <w:sz w:val="24"/>
              </w:rPr>
              <w:t xml:space="preserve">  </w:t>
            </w:r>
            <w:r>
              <w:rPr>
                <w:sz w:val="24"/>
              </w:rPr>
              <w:t>я</w:t>
            </w:r>
            <w:r>
              <w:rPr>
                <w:spacing w:val="73"/>
                <w:sz w:val="24"/>
              </w:rPr>
              <w:t xml:space="preserve">  </w:t>
            </w:r>
            <w:r>
              <w:rPr>
                <w:spacing w:val="-2"/>
                <w:sz w:val="24"/>
              </w:rPr>
              <w:t>посетил…»,</w:t>
            </w:r>
          </w:p>
          <w:p>
            <w:pPr>
              <w:pStyle w:val="TableParagraph"/>
              <w:widowControl w:val="false"/>
              <w:ind w:left="39" w:right="30" w:hanging="0"/>
              <w:jc w:val="both"/>
              <w:rPr>
                <w:sz w:val="24"/>
              </w:rPr>
            </w:pPr>
            <w:r>
              <w:rPr>
                <w:sz w:val="24"/>
              </w:rPr>
              <w:t>«Из Пиндемонти», «К морю», «К***» («Я помню чудное</w:t>
            </w:r>
            <w:r>
              <w:rPr>
                <w:spacing w:val="56"/>
                <w:w w:val="150"/>
                <w:sz w:val="24"/>
              </w:rPr>
              <w:t xml:space="preserve">    </w:t>
            </w:r>
            <w:r>
              <w:rPr>
                <w:spacing w:val="-2"/>
                <w:sz w:val="24"/>
              </w:rPr>
              <w:t>мгновенье…»),</w:t>
            </w:r>
          </w:p>
          <w:p>
            <w:pPr>
              <w:pStyle w:val="TableParagraph"/>
              <w:widowControl w:val="false"/>
              <w:tabs>
                <w:tab w:val="clear" w:pos="720"/>
                <w:tab w:val="left" w:pos="2049" w:leader="none"/>
              </w:tabs>
              <w:ind w:left="39" w:right="25" w:hanging="0"/>
              <w:jc w:val="both"/>
              <w:rPr>
                <w:sz w:val="24"/>
              </w:rPr>
            </w:pPr>
            <w:r>
              <w:rPr>
                <w:spacing w:val="-2"/>
                <w:sz w:val="24"/>
              </w:rPr>
              <w:t>«Мадонна»,</w:t>
            </w:r>
            <w:r>
              <w:rPr>
                <w:sz w:val="24"/>
              </w:rPr>
              <w:tab/>
            </w:r>
            <w:r>
              <w:rPr>
                <w:spacing w:val="-2"/>
                <w:sz w:val="24"/>
              </w:rPr>
              <w:t>«Осень» (отрывок),</w:t>
            </w:r>
          </w:p>
        </w:tc>
        <w:tc>
          <w:tcPr>
            <w:tcW w:w="621"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248" w:after="0"/>
              <w:rPr>
                <w:sz w:val="22"/>
              </w:rPr>
            </w:pPr>
            <w:r>
              <w:rPr>
                <w:sz w:val="22"/>
              </w:rPr>
            </w:r>
          </w:p>
          <w:p>
            <w:pPr>
              <w:pStyle w:val="TableParagraph"/>
              <w:widowControl w:val="false"/>
              <w:spacing w:before="1" w:after="0"/>
              <w:ind w:left="30" w:right="0" w:hanging="0"/>
              <w:rPr>
                <w:sz w:val="22"/>
              </w:rPr>
            </w:pPr>
            <w:r>
              <w:rPr>
                <w:spacing w:val="-5"/>
                <w:sz w:val="22"/>
              </w:rPr>
              <w:t>15</w:t>
            </w:r>
          </w:p>
        </w:tc>
        <w:tc>
          <w:tcPr>
            <w:tcW w:w="1450"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1496"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2790" w:type="dxa"/>
            <w:tcBorders>
              <w:top w:val="single" w:sz="4" w:space="0" w:color="000000"/>
              <w:left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6" w:after="0"/>
              <w:rPr>
                <w:sz w:val="24"/>
              </w:rPr>
            </w:pPr>
            <w:r>
              <w:rPr>
                <w:sz w:val="24"/>
              </w:rPr>
            </w:r>
          </w:p>
          <w:p>
            <w:pPr>
              <w:pStyle w:val="TableParagraph"/>
              <w:widowControl w:val="false"/>
              <w:tabs>
                <w:tab w:val="clear" w:pos="720"/>
                <w:tab w:val="left" w:pos="2268" w:leader="none"/>
              </w:tabs>
              <w:ind w:left="42" w:right="5" w:hanging="0"/>
              <w:rPr>
                <w:sz w:val="24"/>
              </w:rPr>
            </w:pPr>
            <w:r>
              <w:rPr>
                <w:spacing w:val="-2"/>
                <w:sz w:val="24"/>
              </w:rPr>
              <w:t>Библиотека</w:t>
            </w:r>
            <w:r>
              <w:rPr>
                <w:sz w:val="24"/>
              </w:rPr>
              <w:tab/>
            </w:r>
            <w:r>
              <w:rPr>
                <w:spacing w:val="-4"/>
                <w:sz w:val="24"/>
              </w:rPr>
              <w:t xml:space="preserve">ЦОК </w:t>
            </w:r>
            <w:hyperlink r:id="rId260">
              <w:r>
                <w:rPr>
                  <w:color w:val="0000FF"/>
                  <w:spacing w:val="-2"/>
                  <w:sz w:val="24"/>
                  <w:u w:val="single" w:color="0000FF"/>
                </w:rPr>
                <w:t>https://m.edsoo.ru/7f41b720</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6" w:type="dxa"/>
        <w:jc w:val="left"/>
        <w:tblInd w:w="198" w:type="dxa"/>
        <w:tblLayout w:type="fixed"/>
        <w:tblCellMar>
          <w:top w:w="0" w:type="dxa"/>
          <w:left w:w="5" w:type="dxa"/>
          <w:bottom w:w="0" w:type="dxa"/>
          <w:right w:w="5" w:type="dxa"/>
        </w:tblCellMar>
        <w:tblLook w:val="01e0"/>
      </w:tblPr>
      <w:tblGrid>
        <w:gridCol w:w="387"/>
        <w:gridCol w:w="2921"/>
        <w:gridCol w:w="652"/>
        <w:gridCol w:w="1437"/>
        <w:gridCol w:w="1508"/>
        <w:gridCol w:w="2770"/>
      </w:tblGrid>
      <w:tr>
        <w:trPr>
          <w:trHeight w:val="311" w:hRule="atLeast"/>
        </w:trPr>
        <w:tc>
          <w:tcPr>
            <w:tcW w:w="38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38" w:hanging="0"/>
              <w:rPr>
                <w:b/>
                <w:b/>
                <w:sz w:val="22"/>
              </w:rPr>
            </w:pPr>
            <w:r>
              <w:rPr>
                <w:b/>
                <w:spacing w:val="-10"/>
                <w:sz w:val="22"/>
              </w:rPr>
              <w:t xml:space="preserve">№ </w:t>
            </w:r>
            <w:r>
              <w:rPr>
                <w:b/>
                <w:spacing w:val="-5"/>
                <w:sz w:val="22"/>
              </w:rPr>
              <w:t>п/п</w:t>
            </w:r>
          </w:p>
        </w:tc>
        <w:tc>
          <w:tcPr>
            <w:tcW w:w="292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8" w:right="0"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59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40" w:right="0" w:hanging="0"/>
              <w:rPr>
                <w:b/>
                <w:b/>
                <w:sz w:val="22"/>
              </w:rPr>
            </w:pPr>
            <w:r>
              <w:rPr>
                <w:b/>
                <w:sz w:val="22"/>
              </w:rPr>
              <w:t>Количество</w:t>
            </w:r>
            <w:r>
              <w:rPr>
                <w:b/>
                <w:spacing w:val="-6"/>
                <w:sz w:val="22"/>
              </w:rPr>
              <w:t xml:space="preserve"> </w:t>
            </w:r>
            <w:r>
              <w:rPr>
                <w:b/>
                <w:spacing w:val="-2"/>
                <w:sz w:val="22"/>
              </w:rPr>
              <w:t>часов</w:t>
            </w:r>
          </w:p>
        </w:tc>
        <w:tc>
          <w:tcPr>
            <w:tcW w:w="277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21" w:right="0" w:hanging="0"/>
              <w:rPr>
                <w:b/>
                <w:b/>
                <w:sz w:val="22"/>
              </w:rPr>
            </w:pPr>
            <w:r>
              <w:rPr>
                <w:b/>
                <w:sz w:val="22"/>
              </w:rPr>
              <w:t>Электронные</w:t>
            </w:r>
            <w:r>
              <w:rPr>
                <w:b/>
                <w:spacing w:val="80"/>
                <w:sz w:val="22"/>
              </w:rPr>
              <w:t xml:space="preserve"> </w:t>
            </w:r>
            <w:r>
              <w:rPr>
                <w:b/>
                <w:sz w:val="22"/>
              </w:rPr>
              <w:t>(цифровые) образовательные ресурсы</w:t>
            </w:r>
          </w:p>
        </w:tc>
      </w:tr>
      <w:tr>
        <w:trPr>
          <w:trHeight w:val="566" w:hRule="atLeast"/>
        </w:trPr>
        <w:tc>
          <w:tcPr>
            <w:tcW w:w="38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92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40" w:right="0" w:hanging="0"/>
              <w:rPr>
                <w:b/>
                <w:b/>
                <w:sz w:val="22"/>
              </w:rPr>
            </w:pPr>
            <w:r>
              <w:rPr>
                <w:b/>
                <w:spacing w:val="-4"/>
                <w:sz w:val="22"/>
              </w:rPr>
              <w:t>Всего</w:t>
            </w:r>
          </w:p>
        </w:tc>
        <w:tc>
          <w:tcPr>
            <w:tcW w:w="14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10" w:right="40" w:hanging="0"/>
              <w:rPr>
                <w:b/>
                <w:b/>
                <w:sz w:val="22"/>
              </w:rPr>
            </w:pPr>
            <w:r>
              <w:rPr>
                <w:b/>
                <w:spacing w:val="-2"/>
                <w:sz w:val="22"/>
              </w:rPr>
              <w:t>Контрольные работы</w:t>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21" w:right="0" w:hanging="0"/>
              <w:rPr>
                <w:b/>
                <w:b/>
                <w:sz w:val="22"/>
              </w:rPr>
            </w:pPr>
            <w:r>
              <w:rPr>
                <w:b/>
                <w:spacing w:val="-2"/>
                <w:sz w:val="22"/>
              </w:rPr>
              <w:t>Практические работы</w:t>
            </w:r>
          </w:p>
        </w:tc>
        <w:tc>
          <w:tcPr>
            <w:tcW w:w="277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4200"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92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091" w:leader="none"/>
              </w:tabs>
              <w:spacing w:before="6" w:after="0"/>
              <w:ind w:left="18" w:right="18" w:hanging="0"/>
              <w:jc w:val="both"/>
              <w:rPr>
                <w:sz w:val="24"/>
              </w:rPr>
            </w:pPr>
            <w:r>
              <w:rPr>
                <w:sz w:val="24"/>
              </w:rPr>
              <w:t xml:space="preserve">«Отцыпустынники и жёны непорочны…», «Пора, мой друг, пора! Покоя сердце </w:t>
            </w:r>
            <w:r>
              <w:rPr>
                <w:spacing w:val="-2"/>
                <w:sz w:val="24"/>
              </w:rPr>
              <w:t>просит…»,</w:t>
            </w:r>
            <w:r>
              <w:rPr>
                <w:sz w:val="24"/>
              </w:rPr>
              <w:tab/>
            </w:r>
            <w:r>
              <w:rPr>
                <w:spacing w:val="-2"/>
                <w:sz w:val="24"/>
              </w:rPr>
              <w:t>«Поэт»,</w:t>
            </w:r>
          </w:p>
          <w:p>
            <w:pPr>
              <w:pStyle w:val="TableParagraph"/>
              <w:widowControl w:val="false"/>
              <w:tabs>
                <w:tab w:val="clear" w:pos="720"/>
                <w:tab w:val="left" w:pos="1853" w:leader="none"/>
              </w:tabs>
              <w:ind w:left="18" w:right="18" w:hanging="0"/>
              <w:jc w:val="both"/>
              <w:rPr>
                <w:sz w:val="24"/>
              </w:rPr>
            </w:pPr>
            <w:r>
              <w:rPr>
                <w:spacing w:val="-2"/>
                <w:sz w:val="24"/>
              </w:rPr>
              <w:t>«Пророк»,</w:t>
            </w:r>
            <w:r>
              <w:rPr>
                <w:sz w:val="24"/>
              </w:rPr>
              <w:tab/>
            </w:r>
            <w:r>
              <w:rPr>
                <w:spacing w:val="-2"/>
                <w:sz w:val="24"/>
              </w:rPr>
              <w:t xml:space="preserve">«Свободы </w:t>
            </w:r>
            <w:r>
              <w:rPr>
                <w:sz w:val="24"/>
              </w:rPr>
              <w:t>сеятель</w:t>
            </w:r>
            <w:r>
              <w:rPr>
                <w:spacing w:val="68"/>
                <w:sz w:val="24"/>
              </w:rPr>
              <w:t xml:space="preserve">    </w:t>
            </w:r>
            <w:r>
              <w:rPr>
                <w:spacing w:val="-2"/>
                <w:sz w:val="24"/>
              </w:rPr>
              <w:t>пустынный…»,</w:t>
            </w:r>
          </w:p>
          <w:p>
            <w:pPr>
              <w:pStyle w:val="TableParagraph"/>
              <w:widowControl w:val="false"/>
              <w:ind w:left="18" w:right="18" w:hanging="0"/>
              <w:jc w:val="both"/>
              <w:rPr>
                <w:sz w:val="24"/>
              </w:rPr>
            </w:pPr>
            <w:r>
              <w:rPr>
                <w:sz w:val="24"/>
              </w:rPr>
              <w:t>«Элегия» («Безумных лет угасшее веселье…»), «Я</w:t>
            </w:r>
            <w:r>
              <w:rPr>
                <w:spacing w:val="40"/>
                <w:sz w:val="24"/>
              </w:rPr>
              <w:t xml:space="preserve"> </w:t>
            </w:r>
            <w:r>
              <w:rPr>
                <w:sz w:val="24"/>
              </w:rPr>
              <w:t xml:space="preserve">вас любил: любовь ещё, быть может…», «Я памятник себе воздвиг нерукотворный…» и др. Поэма «Медный всадник». Роман в стихах «Евгений </w:t>
            </w:r>
            <w:r>
              <w:rPr>
                <w:spacing w:val="-2"/>
                <w:sz w:val="24"/>
              </w:rPr>
              <w:t>Онегин»</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43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5825"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250" w:after="0"/>
              <w:rPr>
                <w:sz w:val="22"/>
              </w:rPr>
            </w:pPr>
            <w:r>
              <w:rPr>
                <w:sz w:val="22"/>
              </w:rPr>
            </w:r>
          </w:p>
          <w:p>
            <w:pPr>
              <w:pStyle w:val="TableParagraph"/>
              <w:widowControl w:val="false"/>
              <w:ind w:left="0" w:right="62" w:hanging="0"/>
              <w:jc w:val="center"/>
              <w:rPr>
                <w:sz w:val="22"/>
              </w:rPr>
            </w:pPr>
            <w:r>
              <w:rPr>
                <w:spacing w:val="-5"/>
                <w:sz w:val="22"/>
              </w:rPr>
              <w:t>3.5</w:t>
            </w:r>
          </w:p>
        </w:tc>
        <w:tc>
          <w:tcPr>
            <w:tcW w:w="2921" w:type="dxa"/>
            <w:tcBorders>
              <w:top w:val="single" w:sz="4" w:space="0" w:color="000000"/>
              <w:left w:val="single" w:sz="4" w:space="0" w:color="000000"/>
              <w:bottom w:val="single" w:sz="4" w:space="0" w:color="000000"/>
              <w:right w:val="double" w:sz="4" w:space="0" w:color="000000"/>
            </w:tcBorders>
          </w:tcPr>
          <w:p>
            <w:pPr>
              <w:pStyle w:val="TableParagraph"/>
              <w:widowControl w:val="false"/>
              <w:spacing w:before="6" w:after="0"/>
              <w:ind w:left="18" w:right="17" w:hanging="0"/>
              <w:jc w:val="both"/>
              <w:rPr>
                <w:sz w:val="24"/>
              </w:rPr>
            </w:pPr>
            <w:r>
              <w:rPr>
                <w:sz w:val="24"/>
              </w:rPr>
              <w:t xml:space="preserve">М. Ю. Лермонтов. </w:t>
            </w:r>
            <w:r>
              <w:rPr>
                <w:spacing w:val="-2"/>
                <w:sz w:val="24"/>
              </w:rPr>
              <w:t>Стихотворения.Например,</w:t>
            </w:r>
          </w:p>
          <w:p>
            <w:pPr>
              <w:pStyle w:val="TableParagraph"/>
              <w:widowControl w:val="false"/>
              <w:ind w:left="18" w:right="14" w:hanging="0"/>
              <w:jc w:val="both"/>
              <w:rPr>
                <w:sz w:val="24"/>
              </w:rPr>
            </w:pPr>
            <w:r>
              <w:rPr>
                <w:sz w:val="24"/>
              </w:rPr>
              <w:t>«Выхожу один я на дорогу…», «Дума», «И скучно и грустно», «Как часто, пёстрою толпою окружён…», «Молитва» («Я, Матерь Божия, ныне с молитвою…»), «Нет, не тебя так пылко я</w:t>
            </w:r>
            <w:r>
              <w:rPr>
                <w:spacing w:val="40"/>
                <w:sz w:val="24"/>
              </w:rPr>
              <w:t xml:space="preserve"> </w:t>
            </w:r>
            <w:r>
              <w:rPr>
                <w:sz w:val="24"/>
              </w:rPr>
              <w:t>люблю…», «Нет, я не Байрон,</w:t>
            </w:r>
            <w:r>
              <w:rPr>
                <w:spacing w:val="75"/>
                <w:sz w:val="24"/>
              </w:rPr>
              <w:t xml:space="preserve">   </w:t>
            </w:r>
            <w:r>
              <w:rPr>
                <w:sz w:val="24"/>
              </w:rPr>
              <w:t>я</w:t>
            </w:r>
            <w:r>
              <w:rPr>
                <w:spacing w:val="76"/>
                <w:sz w:val="24"/>
              </w:rPr>
              <w:t xml:space="preserve">   </w:t>
            </w:r>
            <w:r>
              <w:rPr>
                <w:spacing w:val="-2"/>
                <w:sz w:val="24"/>
              </w:rPr>
              <w:t>другой…»,</w:t>
            </w:r>
          </w:p>
          <w:p>
            <w:pPr>
              <w:pStyle w:val="TableParagraph"/>
              <w:widowControl w:val="false"/>
              <w:spacing w:before="1" w:after="0"/>
              <w:ind w:left="18" w:right="20" w:hanging="0"/>
              <w:jc w:val="both"/>
              <w:rPr>
                <w:sz w:val="24"/>
              </w:rPr>
            </w:pPr>
            <w:r>
              <w:rPr>
                <w:sz w:val="24"/>
              </w:rPr>
              <w:t>«Поэт»</w:t>
            </w:r>
            <w:r>
              <w:rPr>
                <w:spacing w:val="-15"/>
                <w:sz w:val="24"/>
              </w:rPr>
              <w:t xml:space="preserve"> </w:t>
            </w:r>
            <w:r>
              <w:rPr>
                <w:sz w:val="24"/>
              </w:rPr>
              <w:t>(«Отделкой</w:t>
            </w:r>
            <w:r>
              <w:rPr>
                <w:spacing w:val="-15"/>
                <w:sz w:val="24"/>
              </w:rPr>
              <w:t xml:space="preserve"> </w:t>
            </w:r>
            <w:r>
              <w:rPr>
                <w:sz w:val="24"/>
              </w:rPr>
              <w:t>золотой блистает</w:t>
            </w:r>
            <w:r>
              <w:rPr>
                <w:spacing w:val="56"/>
                <w:w w:val="150"/>
                <w:sz w:val="24"/>
              </w:rPr>
              <w:t xml:space="preserve"> </w:t>
            </w:r>
            <w:r>
              <w:rPr>
                <w:sz w:val="24"/>
              </w:rPr>
              <w:t>мой</w:t>
            </w:r>
            <w:r>
              <w:rPr>
                <w:spacing w:val="56"/>
                <w:w w:val="150"/>
                <w:sz w:val="24"/>
              </w:rPr>
              <w:t xml:space="preserve"> </w:t>
            </w:r>
            <w:r>
              <w:rPr>
                <w:spacing w:val="-2"/>
                <w:sz w:val="24"/>
              </w:rPr>
              <w:t>кинжал…»),</w:t>
            </w:r>
          </w:p>
          <w:p>
            <w:pPr>
              <w:pStyle w:val="TableParagraph"/>
              <w:widowControl w:val="false"/>
              <w:tabs>
                <w:tab w:val="clear" w:pos="720"/>
                <w:tab w:val="left" w:pos="1844" w:leader="none"/>
              </w:tabs>
              <w:ind w:left="18" w:right="0" w:hanging="0"/>
              <w:jc w:val="both"/>
              <w:rPr>
                <w:sz w:val="24"/>
              </w:rPr>
            </w:pPr>
            <w:r>
              <w:rPr>
                <w:spacing w:val="-2"/>
                <w:sz w:val="24"/>
              </w:rPr>
              <w:t>«Пророк»,</w:t>
            </w:r>
            <w:r>
              <w:rPr>
                <w:sz w:val="24"/>
              </w:rPr>
              <w:tab/>
            </w:r>
            <w:r>
              <w:rPr>
                <w:spacing w:val="-2"/>
                <w:sz w:val="24"/>
              </w:rPr>
              <w:t>«Родина»,</w:t>
            </w:r>
          </w:p>
          <w:p>
            <w:pPr>
              <w:pStyle w:val="TableParagraph"/>
              <w:widowControl w:val="false"/>
              <w:ind w:left="18" w:right="17" w:hanging="0"/>
              <w:jc w:val="both"/>
              <w:rPr>
                <w:sz w:val="24"/>
              </w:rPr>
            </w:pPr>
            <w:r>
              <w:rPr>
                <w:sz w:val="24"/>
              </w:rPr>
              <w:t>«Смерть</w:t>
            </w:r>
            <w:r>
              <w:rPr>
                <w:spacing w:val="-9"/>
                <w:sz w:val="24"/>
              </w:rPr>
              <w:t xml:space="preserve"> </w:t>
            </w:r>
            <w:r>
              <w:rPr>
                <w:sz w:val="24"/>
              </w:rPr>
              <w:t>Поэта»,</w:t>
            </w:r>
            <w:r>
              <w:rPr>
                <w:spacing w:val="-4"/>
                <w:sz w:val="24"/>
              </w:rPr>
              <w:t xml:space="preserve"> </w:t>
            </w:r>
            <w:r>
              <w:rPr>
                <w:sz w:val="24"/>
              </w:rPr>
              <w:t>«Сон»</w:t>
            </w:r>
            <w:r>
              <w:rPr>
                <w:spacing w:val="-11"/>
                <w:sz w:val="24"/>
              </w:rPr>
              <w:t xml:space="preserve"> </w:t>
            </w:r>
            <w:r>
              <w:rPr>
                <w:sz w:val="24"/>
              </w:rPr>
              <w:t xml:space="preserve">(«В полдневный жар в долине Дагестана…»), «Я жить хочу, хочу печали…» и др. Роман «Герой нашего </w:t>
            </w:r>
            <w:r>
              <w:rPr>
                <w:spacing w:val="-2"/>
                <w:sz w:val="24"/>
              </w:rPr>
              <w:t>времени»</w:t>
            </w:r>
          </w:p>
        </w:tc>
        <w:tc>
          <w:tcPr>
            <w:tcW w:w="652" w:type="dxa"/>
            <w:tcBorders>
              <w:top w:val="single" w:sz="4" w:space="0" w:color="000000"/>
              <w:left w:val="doub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250" w:after="0"/>
              <w:rPr>
                <w:sz w:val="22"/>
              </w:rPr>
            </w:pPr>
            <w:r>
              <w:rPr>
                <w:sz w:val="22"/>
              </w:rPr>
            </w:r>
          </w:p>
          <w:p>
            <w:pPr>
              <w:pStyle w:val="TableParagraph"/>
              <w:widowControl w:val="false"/>
              <w:ind w:left="30" w:right="0" w:hanging="0"/>
              <w:rPr>
                <w:sz w:val="22"/>
              </w:rPr>
            </w:pPr>
            <w:r>
              <w:rPr>
                <w:spacing w:val="-5"/>
                <w:sz w:val="22"/>
              </w:rPr>
              <w:t>11</w:t>
            </w:r>
          </w:p>
        </w:tc>
        <w:tc>
          <w:tcPr>
            <w:tcW w:w="143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7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43" w:after="0"/>
              <w:rPr>
                <w:sz w:val="24"/>
              </w:rPr>
            </w:pPr>
            <w:r>
              <w:rPr>
                <w:sz w:val="24"/>
              </w:rPr>
            </w:r>
          </w:p>
          <w:p>
            <w:pPr>
              <w:pStyle w:val="TableParagraph"/>
              <w:widowControl w:val="false"/>
              <w:tabs>
                <w:tab w:val="clear" w:pos="720"/>
                <w:tab w:val="left" w:pos="2247" w:leader="none"/>
              </w:tabs>
              <w:ind w:left="21" w:right="6" w:hanging="0"/>
              <w:rPr>
                <w:sz w:val="24"/>
              </w:rPr>
            </w:pPr>
            <w:r>
              <w:rPr>
                <w:spacing w:val="-2"/>
                <w:sz w:val="24"/>
              </w:rPr>
              <w:t>Библиотека</w:t>
            </w:r>
            <w:r>
              <w:rPr>
                <w:sz w:val="24"/>
              </w:rPr>
              <w:tab/>
            </w:r>
            <w:r>
              <w:rPr>
                <w:spacing w:val="-4"/>
                <w:sz w:val="24"/>
              </w:rPr>
              <w:t xml:space="preserve">ЦОК </w:t>
            </w:r>
            <w:hyperlink r:id="rId261">
              <w:r>
                <w:rPr>
                  <w:color w:val="0000FF"/>
                  <w:spacing w:val="-2"/>
                  <w:sz w:val="24"/>
                  <w:u w:val="single" w:color="0000FF"/>
                </w:rPr>
                <w:t>https://m.edsoo.ru/7f41b720</w:t>
              </w:r>
            </w:hyperlink>
          </w:p>
        </w:tc>
      </w:tr>
      <w:tr>
        <w:trPr>
          <w:trHeight w:val="645" w:hRule="atLeast"/>
        </w:trPr>
        <w:tc>
          <w:tcPr>
            <w:tcW w:w="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8" w:after="0"/>
              <w:ind w:left="0" w:right="62" w:hanging="0"/>
              <w:jc w:val="center"/>
              <w:rPr>
                <w:sz w:val="22"/>
              </w:rPr>
            </w:pPr>
            <w:r>
              <w:rPr>
                <w:spacing w:val="-5"/>
                <w:sz w:val="22"/>
              </w:rPr>
              <w:t>3.6</w:t>
            </w:r>
          </w:p>
        </w:tc>
        <w:tc>
          <w:tcPr>
            <w:tcW w:w="292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575" w:leader="none"/>
                <w:tab w:val="left" w:pos="1127" w:leader="none"/>
                <w:tab w:val="left" w:pos="2228" w:leader="none"/>
              </w:tabs>
              <w:spacing w:before="37" w:after="0"/>
              <w:ind w:left="9" w:right="0" w:hanging="0"/>
              <w:rPr>
                <w:sz w:val="24"/>
              </w:rPr>
            </w:pPr>
            <w:r>
              <w:rPr>
                <w:spacing w:val="-5"/>
                <w:sz w:val="24"/>
              </w:rPr>
              <w:t>Н.</w:t>
            </w:r>
            <w:r>
              <w:rPr>
                <w:sz w:val="24"/>
              </w:rPr>
              <w:tab/>
            </w:r>
            <w:r>
              <w:rPr>
                <w:spacing w:val="-5"/>
                <w:sz w:val="24"/>
              </w:rPr>
              <w:t>В.</w:t>
            </w:r>
            <w:r>
              <w:rPr>
                <w:sz w:val="24"/>
              </w:rPr>
              <w:tab/>
            </w:r>
            <w:r>
              <w:rPr>
                <w:spacing w:val="-2"/>
                <w:sz w:val="24"/>
              </w:rPr>
              <w:t>Гоголь.</w:t>
            </w:r>
            <w:r>
              <w:rPr>
                <w:sz w:val="24"/>
              </w:rPr>
              <w:tab/>
            </w:r>
            <w:r>
              <w:rPr>
                <w:spacing w:val="-4"/>
                <w:sz w:val="24"/>
              </w:rPr>
              <w:t>Поэма</w:t>
            </w:r>
          </w:p>
          <w:p>
            <w:pPr>
              <w:pStyle w:val="TableParagraph"/>
              <w:widowControl w:val="false"/>
              <w:ind w:left="9" w:right="0" w:hanging="0"/>
              <w:rPr>
                <w:sz w:val="24"/>
              </w:rPr>
            </w:pPr>
            <w:r>
              <w:rPr>
                <w:sz w:val="24"/>
              </w:rPr>
              <w:t>«Мёртвые</w:t>
            </w:r>
            <w:r>
              <w:rPr>
                <w:spacing w:val="-4"/>
                <w:sz w:val="24"/>
              </w:rPr>
              <w:t xml:space="preserve"> </w:t>
            </w:r>
            <w:r>
              <w:rPr>
                <w:spacing w:val="-2"/>
                <w:sz w:val="24"/>
              </w:rPr>
              <w:t>души»</w:t>
            </w:r>
          </w:p>
        </w:tc>
        <w:tc>
          <w:tcPr>
            <w:tcW w:w="6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8" w:after="0"/>
              <w:ind w:left="31" w:right="0" w:hanging="0"/>
              <w:rPr>
                <w:sz w:val="22"/>
              </w:rPr>
            </w:pPr>
            <w:r>
              <w:rPr>
                <w:spacing w:val="-10"/>
                <w:sz w:val="22"/>
              </w:rPr>
              <w:t>8</w:t>
            </w:r>
          </w:p>
        </w:tc>
        <w:tc>
          <w:tcPr>
            <w:tcW w:w="143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47" w:leader="none"/>
              </w:tabs>
              <w:spacing w:before="37" w:after="0"/>
              <w:ind w:left="21" w:right="6" w:hanging="0"/>
              <w:rPr>
                <w:sz w:val="24"/>
              </w:rPr>
            </w:pPr>
            <w:r>
              <w:rPr>
                <w:spacing w:val="-2"/>
                <w:sz w:val="24"/>
              </w:rPr>
              <w:t>Библиотека</w:t>
            </w:r>
            <w:r>
              <w:rPr>
                <w:sz w:val="24"/>
              </w:rPr>
              <w:tab/>
            </w:r>
            <w:r>
              <w:rPr>
                <w:spacing w:val="-4"/>
                <w:sz w:val="24"/>
              </w:rPr>
              <w:t xml:space="preserve">ЦОК </w:t>
            </w:r>
            <w:hyperlink r:id="rId262">
              <w:r>
                <w:rPr>
                  <w:color w:val="0000FF"/>
                  <w:spacing w:val="-2"/>
                  <w:sz w:val="24"/>
                  <w:u w:val="single" w:color="0000FF"/>
                </w:rPr>
                <w:t>https://m.edsoo.ru/7f41b720</w:t>
              </w:r>
            </w:hyperlink>
          </w:p>
        </w:tc>
      </w:tr>
      <w:tr>
        <w:trPr>
          <w:trHeight w:val="2803" w:hRule="atLeast"/>
        </w:trPr>
        <w:tc>
          <w:tcPr>
            <w:tcW w:w="387"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246" w:after="0"/>
              <w:rPr>
                <w:sz w:val="22"/>
              </w:rPr>
            </w:pPr>
            <w:r>
              <w:rPr>
                <w:sz w:val="22"/>
              </w:rPr>
            </w:r>
          </w:p>
          <w:p>
            <w:pPr>
              <w:pStyle w:val="TableParagraph"/>
              <w:widowControl w:val="false"/>
              <w:ind w:left="0" w:right="62" w:hanging="0"/>
              <w:jc w:val="center"/>
              <w:rPr>
                <w:sz w:val="22"/>
              </w:rPr>
            </w:pPr>
            <w:r>
              <w:rPr>
                <w:spacing w:val="-5"/>
                <w:sz w:val="22"/>
              </w:rPr>
              <w:t>3.7</w:t>
            </w:r>
          </w:p>
        </w:tc>
        <w:tc>
          <w:tcPr>
            <w:tcW w:w="2921" w:type="dxa"/>
            <w:tcBorders>
              <w:top w:val="single" w:sz="4" w:space="0" w:color="000000"/>
              <w:left w:val="single" w:sz="4" w:space="0" w:color="000000"/>
              <w:right w:val="single" w:sz="4" w:space="0" w:color="000000"/>
            </w:tcBorders>
          </w:tcPr>
          <w:p>
            <w:pPr>
              <w:pStyle w:val="TableParagraph"/>
              <w:widowControl w:val="false"/>
              <w:tabs>
                <w:tab w:val="clear" w:pos="720"/>
                <w:tab w:val="left" w:pos="2309" w:leader="none"/>
              </w:tabs>
              <w:spacing w:before="3" w:after="0"/>
              <w:ind w:left="9" w:right="27" w:hanging="0"/>
              <w:jc w:val="both"/>
              <w:rPr>
                <w:sz w:val="24"/>
              </w:rPr>
            </w:pPr>
            <w:r>
              <w:rPr>
                <w:spacing w:val="-2"/>
                <w:sz w:val="24"/>
              </w:rPr>
              <w:t>Отечественная</w:t>
            </w:r>
            <w:r>
              <w:rPr>
                <w:sz w:val="24"/>
              </w:rPr>
              <w:tab/>
            </w:r>
            <w:r>
              <w:rPr>
                <w:spacing w:val="-2"/>
                <w:sz w:val="24"/>
              </w:rPr>
              <w:t xml:space="preserve">проза </w:t>
            </w:r>
            <w:r>
              <w:rPr>
                <w:sz w:val="24"/>
              </w:rPr>
              <w:t xml:space="preserve">первой половины XIX в. (одно произведение по </w:t>
            </w:r>
            <w:r>
              <w:rPr>
                <w:spacing w:val="-2"/>
                <w:sz w:val="24"/>
              </w:rPr>
              <w:t>выбору).Например,</w:t>
            </w:r>
          </w:p>
          <w:p>
            <w:pPr>
              <w:pStyle w:val="TableParagraph"/>
              <w:widowControl w:val="false"/>
              <w:spacing w:before="1" w:after="0"/>
              <w:ind w:left="9" w:right="24" w:hanging="0"/>
              <w:jc w:val="both"/>
              <w:rPr>
                <w:sz w:val="24"/>
              </w:rPr>
            </w:pPr>
            <w:r>
              <w:rPr>
                <w:sz w:val="24"/>
              </w:rPr>
              <w:t>«Лафертовская маковница» Антония</w:t>
            </w:r>
            <w:r>
              <w:rPr>
                <w:spacing w:val="69"/>
                <w:sz w:val="24"/>
              </w:rPr>
              <w:t xml:space="preserve">   </w:t>
            </w:r>
            <w:r>
              <w:rPr>
                <w:spacing w:val="-2"/>
                <w:sz w:val="24"/>
              </w:rPr>
              <w:t>Погорельского,</w:t>
            </w:r>
          </w:p>
          <w:p>
            <w:pPr>
              <w:pStyle w:val="TableParagraph"/>
              <w:widowControl w:val="false"/>
              <w:ind w:left="9" w:right="31" w:hanging="0"/>
              <w:jc w:val="both"/>
              <w:rPr>
                <w:sz w:val="24"/>
              </w:rPr>
            </w:pPr>
            <w:r>
              <w:rPr>
                <w:sz w:val="24"/>
              </w:rPr>
              <w:t xml:space="preserve">«Часы и зеркало» А. А. </w:t>
            </w:r>
            <w:r>
              <w:rPr>
                <w:spacing w:val="-2"/>
                <w:sz w:val="24"/>
              </w:rPr>
              <w:t>Бестужева-Марлинского,</w:t>
            </w:r>
          </w:p>
          <w:p>
            <w:pPr>
              <w:pStyle w:val="TableParagraph"/>
              <w:widowControl w:val="false"/>
              <w:ind w:left="9" w:right="29" w:hanging="0"/>
              <w:jc w:val="both"/>
              <w:rPr>
                <w:sz w:val="24"/>
              </w:rPr>
            </w:pPr>
            <w:r>
              <w:rPr>
                <w:sz w:val="24"/>
              </w:rPr>
              <w:t>«Кто виноват?» (главы по выбору)</w:t>
            </w:r>
            <w:r>
              <w:rPr>
                <w:spacing w:val="-4"/>
                <w:sz w:val="24"/>
              </w:rPr>
              <w:t xml:space="preserve"> </w:t>
            </w:r>
            <w:r>
              <w:rPr>
                <w:sz w:val="24"/>
              </w:rPr>
              <w:t>А.</w:t>
            </w:r>
            <w:r>
              <w:rPr>
                <w:spacing w:val="-1"/>
                <w:sz w:val="24"/>
              </w:rPr>
              <w:t xml:space="preserve"> </w:t>
            </w:r>
            <w:r>
              <w:rPr>
                <w:sz w:val="24"/>
              </w:rPr>
              <w:t>И.</w:t>
            </w:r>
            <w:r>
              <w:rPr>
                <w:spacing w:val="-2"/>
                <w:sz w:val="24"/>
              </w:rPr>
              <w:t xml:space="preserve"> </w:t>
            </w:r>
            <w:r>
              <w:rPr>
                <w:sz w:val="24"/>
              </w:rPr>
              <w:t>Герцена</w:t>
            </w:r>
            <w:r>
              <w:rPr>
                <w:spacing w:val="-2"/>
                <w:sz w:val="24"/>
              </w:rPr>
              <w:t xml:space="preserve"> </w:t>
            </w:r>
            <w:r>
              <w:rPr>
                <w:sz w:val="24"/>
              </w:rPr>
              <w:t>и</w:t>
            </w:r>
            <w:r>
              <w:rPr>
                <w:spacing w:val="-1"/>
                <w:sz w:val="24"/>
              </w:rPr>
              <w:t xml:space="preserve"> </w:t>
            </w:r>
            <w:r>
              <w:rPr>
                <w:spacing w:val="-5"/>
                <w:sz w:val="24"/>
              </w:rPr>
              <w:t>др.</w:t>
            </w:r>
          </w:p>
        </w:tc>
        <w:tc>
          <w:tcPr>
            <w:tcW w:w="652"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246" w:after="0"/>
              <w:rPr>
                <w:sz w:val="22"/>
              </w:rPr>
            </w:pPr>
            <w:r>
              <w:rPr>
                <w:sz w:val="22"/>
              </w:rPr>
            </w:r>
          </w:p>
          <w:p>
            <w:pPr>
              <w:pStyle w:val="TableParagraph"/>
              <w:widowControl w:val="false"/>
              <w:ind w:left="31" w:right="0" w:hanging="0"/>
              <w:rPr>
                <w:sz w:val="22"/>
              </w:rPr>
            </w:pPr>
            <w:r>
              <w:rPr>
                <w:spacing w:val="-10"/>
                <w:sz w:val="22"/>
              </w:rPr>
              <w:t>2</w:t>
            </w:r>
          </w:p>
        </w:tc>
        <w:tc>
          <w:tcPr>
            <w:tcW w:w="1437"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1508" w:type="dxa"/>
            <w:tcBorders>
              <w:top w:val="single" w:sz="4" w:space="0" w:color="000000"/>
              <w:left w:val="single" w:sz="4" w:space="0" w:color="000000"/>
              <w:right w:val="single" w:sz="4" w:space="0" w:color="000000"/>
            </w:tcBorders>
          </w:tcPr>
          <w:p>
            <w:pPr>
              <w:pStyle w:val="TableParagraph"/>
              <w:widowControl w:val="false"/>
              <w:rPr>
                <w:sz w:val="22"/>
              </w:rPr>
            </w:pPr>
            <w:r>
              <w:rPr>
                <w:sz w:val="22"/>
              </w:rPr>
            </w:r>
          </w:p>
        </w:tc>
        <w:tc>
          <w:tcPr>
            <w:tcW w:w="2770" w:type="dxa"/>
            <w:tcBorders>
              <w:top w:val="single" w:sz="4" w:space="0" w:color="000000"/>
              <w:left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3" w:after="0"/>
              <w:rPr>
                <w:sz w:val="24"/>
              </w:rPr>
            </w:pPr>
            <w:r>
              <w:rPr>
                <w:sz w:val="24"/>
              </w:rPr>
            </w:r>
          </w:p>
          <w:p>
            <w:pPr>
              <w:pStyle w:val="TableParagraph"/>
              <w:widowControl w:val="false"/>
              <w:tabs>
                <w:tab w:val="clear" w:pos="720"/>
                <w:tab w:val="left" w:pos="2247" w:leader="none"/>
              </w:tabs>
              <w:spacing w:before="1" w:after="0"/>
              <w:ind w:left="21" w:right="6" w:hanging="0"/>
              <w:rPr>
                <w:sz w:val="24"/>
              </w:rPr>
            </w:pPr>
            <w:r>
              <w:rPr>
                <w:spacing w:val="-2"/>
                <w:sz w:val="24"/>
              </w:rPr>
              <w:t>Библиотека</w:t>
            </w:r>
            <w:r>
              <w:rPr>
                <w:sz w:val="24"/>
              </w:rPr>
              <w:tab/>
            </w:r>
            <w:r>
              <w:rPr>
                <w:spacing w:val="-4"/>
                <w:sz w:val="24"/>
              </w:rPr>
              <w:t xml:space="preserve">ЦОК </w:t>
            </w:r>
            <w:hyperlink r:id="rId263">
              <w:r>
                <w:rPr>
                  <w:color w:val="0000FF"/>
                  <w:spacing w:val="-2"/>
                  <w:sz w:val="24"/>
                  <w:u w:val="single" w:color="0000FF"/>
                </w:rPr>
                <w:t>https://m.edsoo.ru/7f41b720</w:t>
              </w:r>
            </w:hyperlink>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tbl>
      <w:tblPr>
        <w:tblW w:w="9674" w:type="dxa"/>
        <w:jc w:val="left"/>
        <w:tblInd w:w="198" w:type="dxa"/>
        <w:tblLayout w:type="fixed"/>
        <w:tblCellMar>
          <w:top w:w="0" w:type="dxa"/>
          <w:left w:w="5" w:type="dxa"/>
          <w:bottom w:w="0" w:type="dxa"/>
          <w:right w:w="5" w:type="dxa"/>
        </w:tblCellMar>
        <w:tblLook w:val="01e0"/>
      </w:tblPr>
      <w:tblGrid>
        <w:gridCol w:w="359"/>
        <w:gridCol w:w="2948"/>
        <w:gridCol w:w="621"/>
        <w:gridCol w:w="1439"/>
        <w:gridCol w:w="1510"/>
        <w:gridCol w:w="2796"/>
      </w:tblGrid>
      <w:tr>
        <w:trPr>
          <w:trHeight w:val="311" w:hRule="atLeast"/>
        </w:trPr>
        <w:tc>
          <w:tcPr>
            <w:tcW w:w="35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19" w:right="17" w:hanging="0"/>
              <w:rPr>
                <w:b/>
                <w:b/>
                <w:sz w:val="22"/>
              </w:rPr>
            </w:pPr>
            <w:r>
              <w:rPr>
                <w:b/>
                <w:spacing w:val="-10"/>
                <w:sz w:val="22"/>
              </w:rPr>
              <w:t xml:space="preserve">№ </w:t>
            </w:r>
            <w:r>
              <w:rPr>
                <w:b/>
                <w:spacing w:val="-5"/>
                <w:sz w:val="22"/>
              </w:rPr>
              <w:t>п/п</w:t>
            </w:r>
          </w:p>
        </w:tc>
        <w:tc>
          <w:tcPr>
            <w:tcW w:w="294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39" w:right="0" w:hanging="0"/>
              <w:rPr>
                <w:b/>
                <w:b/>
                <w:sz w:val="22"/>
              </w:rPr>
            </w:pPr>
            <w:r>
              <w:rPr>
                <w:b/>
                <w:sz w:val="22"/>
              </w:rPr>
              <w:t>Наименование</w:t>
            </w:r>
            <w:r>
              <w:rPr>
                <w:b/>
                <w:spacing w:val="80"/>
                <w:sz w:val="22"/>
              </w:rPr>
              <w:t xml:space="preserve"> </w:t>
            </w:r>
            <w:r>
              <w:rPr>
                <w:b/>
                <w:sz w:val="22"/>
              </w:rPr>
              <w:t>разделов</w:t>
            </w:r>
            <w:r>
              <w:rPr>
                <w:b/>
                <w:spacing w:val="80"/>
                <w:sz w:val="22"/>
              </w:rPr>
              <w:t xml:space="preserve"> </w:t>
            </w:r>
            <w:r>
              <w:rPr>
                <w:b/>
                <w:sz w:val="22"/>
              </w:rPr>
              <w:t>и тем программы</w:t>
            </w:r>
          </w:p>
        </w:tc>
        <w:tc>
          <w:tcPr>
            <w:tcW w:w="357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41" w:right="0" w:hanging="0"/>
              <w:rPr>
                <w:b/>
                <w:b/>
                <w:sz w:val="22"/>
              </w:rPr>
            </w:pPr>
            <w:r>
              <w:rPr>
                <w:b/>
                <w:sz w:val="22"/>
              </w:rPr>
              <w:t>Количество</w:t>
            </w:r>
            <w:r>
              <w:rPr>
                <w:b/>
                <w:spacing w:val="-6"/>
                <w:sz w:val="22"/>
              </w:rPr>
              <w:t xml:space="preserve"> </w:t>
            </w:r>
            <w:r>
              <w:rPr>
                <w:b/>
                <w:spacing w:val="-2"/>
                <w:sz w:val="22"/>
              </w:rPr>
              <w:t>часов</w:t>
            </w:r>
          </w:p>
        </w:tc>
        <w:tc>
          <w:tcPr>
            <w:tcW w:w="279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3" w:after="0"/>
              <w:ind w:left="50" w:right="0" w:hanging="0"/>
              <w:rPr>
                <w:b/>
                <w:b/>
                <w:sz w:val="22"/>
              </w:rPr>
            </w:pPr>
            <w:r>
              <w:rPr>
                <w:b/>
                <w:sz w:val="22"/>
              </w:rPr>
              <w:t>Электронные</w:t>
            </w:r>
            <w:r>
              <w:rPr>
                <w:b/>
                <w:spacing w:val="80"/>
                <w:sz w:val="22"/>
              </w:rPr>
              <w:t xml:space="preserve"> </w:t>
            </w:r>
            <w:r>
              <w:rPr>
                <w:b/>
                <w:sz w:val="22"/>
              </w:rPr>
              <w:t>(цифровые) образовательные ресурсы</w:t>
            </w:r>
          </w:p>
        </w:tc>
      </w:tr>
      <w:tr>
        <w:trPr>
          <w:trHeight w:val="566" w:hRule="atLeast"/>
        </w:trPr>
        <w:tc>
          <w:tcPr>
            <w:tcW w:w="35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94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41" w:right="0" w:hanging="0"/>
              <w:rPr>
                <w:b/>
                <w:b/>
                <w:sz w:val="22"/>
              </w:rPr>
            </w:pPr>
            <w:r>
              <w:rPr>
                <w:b/>
                <w:spacing w:val="-4"/>
                <w:sz w:val="22"/>
              </w:rPr>
              <w:t>Всего</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42" w:right="0" w:hanging="0"/>
              <w:rPr>
                <w:b/>
                <w:b/>
                <w:sz w:val="22"/>
              </w:rPr>
            </w:pPr>
            <w:r>
              <w:rPr>
                <w:b/>
                <w:spacing w:val="-2"/>
                <w:sz w:val="22"/>
              </w:rPr>
              <w:t>Контрольные работы</w:t>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 w:after="0"/>
              <w:ind w:left="51" w:right="0" w:hanging="0"/>
              <w:rPr>
                <w:b/>
                <w:b/>
                <w:sz w:val="22"/>
              </w:rPr>
            </w:pPr>
            <w:r>
              <w:rPr>
                <w:b/>
                <w:spacing w:val="-2"/>
                <w:sz w:val="22"/>
              </w:rPr>
              <w:t>Практические работы</w:t>
            </w:r>
          </w:p>
        </w:tc>
        <w:tc>
          <w:tcPr>
            <w:tcW w:w="279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38" w:hRule="atLeast"/>
        </w:trPr>
        <w:tc>
          <w:tcPr>
            <w:tcW w:w="330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32" w:right="0" w:hanging="0"/>
              <w:rPr>
                <w:sz w:val="22"/>
              </w:rPr>
            </w:pPr>
            <w:r>
              <w:rPr>
                <w:spacing w:val="-5"/>
                <w:sz w:val="22"/>
              </w:rPr>
              <w:t>49</w:t>
            </w:r>
          </w:p>
        </w:tc>
        <w:tc>
          <w:tcPr>
            <w:tcW w:w="574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35" w:hRule="atLeast"/>
        </w:trPr>
        <w:tc>
          <w:tcPr>
            <w:tcW w:w="967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19" w:right="0" w:hanging="0"/>
              <w:rPr>
                <w:b/>
                <w:b/>
                <w:sz w:val="24"/>
              </w:rPr>
            </w:pPr>
            <w:r>
              <w:rPr>
                <w:b/>
                <w:sz w:val="24"/>
              </w:rPr>
              <w:t>Раздел</w:t>
            </w:r>
            <w:r>
              <w:rPr>
                <w:b/>
                <w:spacing w:val="-4"/>
                <w:sz w:val="24"/>
              </w:rPr>
              <w:t xml:space="preserve"> </w:t>
            </w:r>
            <w:r>
              <w:rPr>
                <w:b/>
                <w:sz w:val="24"/>
              </w:rPr>
              <w:t>4.</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trPr>
          <w:trHeight w:val="853"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0" w:after="0"/>
              <w:rPr>
                <w:sz w:val="22"/>
              </w:rPr>
            </w:pPr>
            <w:r>
              <w:rPr>
                <w:sz w:val="22"/>
              </w:rPr>
            </w:r>
          </w:p>
          <w:p>
            <w:pPr>
              <w:pStyle w:val="TableParagraph"/>
              <w:widowControl w:val="false"/>
              <w:ind w:left="0" w:right="41" w:hanging="0"/>
              <w:jc w:val="center"/>
              <w:rPr>
                <w:sz w:val="22"/>
              </w:rPr>
            </w:pPr>
            <w:r>
              <w:rPr>
                <w:spacing w:val="-5"/>
                <w:sz w:val="22"/>
              </w:rPr>
              <w:t>4.1</w:t>
            </w:r>
          </w:p>
        </w:tc>
        <w:tc>
          <w:tcPr>
            <w:tcW w:w="294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49" w:leader="none"/>
              </w:tabs>
              <w:spacing w:before="3" w:after="0"/>
              <w:ind w:left="30" w:right="27" w:hanging="0"/>
              <w:jc w:val="both"/>
              <w:rPr>
                <w:sz w:val="24"/>
              </w:rPr>
            </w:pPr>
            <w:r>
              <w:rPr>
                <w:spacing w:val="-2"/>
                <w:sz w:val="24"/>
              </w:rPr>
              <w:t>Данте.</w:t>
            </w:r>
            <w:r>
              <w:rPr>
                <w:sz w:val="24"/>
              </w:rPr>
              <w:tab/>
            </w:r>
            <w:r>
              <w:rPr>
                <w:spacing w:val="-2"/>
                <w:sz w:val="24"/>
              </w:rPr>
              <w:t xml:space="preserve">«Божественная </w:t>
            </w:r>
            <w:r>
              <w:rPr>
                <w:sz w:val="24"/>
              </w:rPr>
              <w:t>комедия» (не менее двух фрагментов по выбору)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0" w:after="0"/>
              <w:rPr>
                <w:sz w:val="22"/>
              </w:rPr>
            </w:pPr>
            <w:r>
              <w:rPr>
                <w:sz w:val="22"/>
              </w:rPr>
            </w:r>
          </w:p>
          <w:p>
            <w:pPr>
              <w:pStyle w:val="TableParagraph"/>
              <w:widowControl w:val="false"/>
              <w:ind w:left="32" w:right="0" w:hanging="0"/>
              <w:rPr>
                <w:sz w:val="22"/>
              </w:rPr>
            </w:pPr>
            <w:r>
              <w:rPr>
                <w:spacing w:val="-10"/>
                <w:sz w:val="22"/>
              </w:rPr>
              <w:t>2</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6" w:leader="none"/>
              </w:tabs>
              <w:spacing w:before="143" w:after="0"/>
              <w:ind w:left="41" w:right="1" w:hanging="0"/>
              <w:rPr>
                <w:sz w:val="24"/>
              </w:rPr>
            </w:pPr>
            <w:r>
              <w:rPr>
                <w:spacing w:val="-2"/>
                <w:sz w:val="24"/>
              </w:rPr>
              <w:t>Библиотека</w:t>
            </w:r>
            <w:r>
              <w:rPr>
                <w:sz w:val="24"/>
              </w:rPr>
              <w:tab/>
            </w:r>
            <w:r>
              <w:rPr>
                <w:spacing w:val="-4"/>
                <w:sz w:val="24"/>
              </w:rPr>
              <w:t xml:space="preserve">ЦОК </w:t>
            </w:r>
            <w:hyperlink r:id="rId264">
              <w:r>
                <w:rPr>
                  <w:color w:val="0000FF"/>
                  <w:spacing w:val="-2"/>
                  <w:sz w:val="24"/>
                  <w:u w:val="single" w:color="0000FF"/>
                </w:rPr>
                <w:t>https://m.edsoo.ru/7f41b720</w:t>
              </w:r>
            </w:hyperlink>
          </w:p>
        </w:tc>
      </w:tr>
      <w:tr>
        <w:trPr>
          <w:trHeight w:val="921"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4" w:after="0"/>
              <w:rPr>
                <w:sz w:val="22"/>
              </w:rPr>
            </w:pPr>
            <w:r>
              <w:rPr>
                <w:sz w:val="22"/>
              </w:rPr>
            </w:r>
          </w:p>
          <w:p>
            <w:pPr>
              <w:pStyle w:val="TableParagraph"/>
              <w:widowControl w:val="false"/>
              <w:ind w:left="0" w:right="41" w:hanging="0"/>
              <w:jc w:val="center"/>
              <w:rPr>
                <w:sz w:val="22"/>
              </w:rPr>
            </w:pPr>
            <w:r>
              <w:rPr>
                <w:spacing w:val="-5"/>
                <w:sz w:val="22"/>
              </w:rPr>
              <w:t>4.2</w:t>
            </w:r>
          </w:p>
        </w:tc>
        <w:tc>
          <w:tcPr>
            <w:tcW w:w="294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08" w:leader="none"/>
                <w:tab w:val="left" w:pos="1964" w:leader="none"/>
              </w:tabs>
              <w:spacing w:lineRule="exact" w:line="275" w:before="39" w:after="0"/>
              <w:ind w:left="30" w:right="0" w:hanging="0"/>
              <w:rPr>
                <w:sz w:val="24"/>
              </w:rPr>
            </w:pPr>
            <w:r>
              <w:rPr>
                <w:spacing w:val="-5"/>
                <w:sz w:val="24"/>
              </w:rPr>
              <w:t>У.</w:t>
            </w:r>
            <w:r>
              <w:rPr>
                <w:sz w:val="24"/>
              </w:rPr>
              <w:tab/>
            </w:r>
            <w:r>
              <w:rPr>
                <w:spacing w:val="-2"/>
                <w:sz w:val="24"/>
              </w:rPr>
              <w:t>Шекспир.</w:t>
            </w:r>
            <w:r>
              <w:rPr>
                <w:sz w:val="24"/>
              </w:rPr>
              <w:tab/>
            </w:r>
            <w:r>
              <w:rPr>
                <w:spacing w:val="-2"/>
                <w:sz w:val="24"/>
              </w:rPr>
              <w:t>Трагедия</w:t>
            </w:r>
          </w:p>
          <w:p>
            <w:pPr>
              <w:pStyle w:val="TableParagraph"/>
              <w:widowControl w:val="false"/>
              <w:tabs>
                <w:tab w:val="clear" w:pos="720"/>
                <w:tab w:val="left" w:pos="1217" w:leader="none"/>
                <w:tab w:val="left" w:pos="2651" w:leader="none"/>
              </w:tabs>
              <w:ind w:left="30" w:right="27" w:hanging="0"/>
              <w:rPr>
                <w:sz w:val="24"/>
              </w:rPr>
            </w:pPr>
            <w:r>
              <w:rPr>
                <w:spacing w:val="-2"/>
                <w:sz w:val="24"/>
              </w:rPr>
              <w:t>«Гамлет»</w:t>
            </w:r>
            <w:r>
              <w:rPr>
                <w:sz w:val="24"/>
              </w:rPr>
              <w:tab/>
            </w:r>
            <w:r>
              <w:rPr>
                <w:spacing w:val="-2"/>
                <w:sz w:val="24"/>
              </w:rPr>
              <w:t>(фрагменты</w:t>
            </w:r>
            <w:r>
              <w:rPr>
                <w:sz w:val="24"/>
              </w:rPr>
              <w:tab/>
            </w:r>
            <w:r>
              <w:rPr>
                <w:spacing w:val="-6"/>
                <w:sz w:val="24"/>
              </w:rPr>
              <w:t xml:space="preserve">по </w:t>
            </w:r>
            <w:r>
              <w:rPr>
                <w:spacing w:val="-2"/>
                <w:sz w:val="24"/>
              </w:rPr>
              <w:t>выбору)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4" w:after="0"/>
              <w:rPr>
                <w:sz w:val="22"/>
              </w:rPr>
            </w:pPr>
            <w:r>
              <w:rPr>
                <w:sz w:val="22"/>
              </w:rPr>
            </w:r>
          </w:p>
          <w:p>
            <w:pPr>
              <w:pStyle w:val="TableParagraph"/>
              <w:widowControl w:val="false"/>
              <w:ind w:left="32" w:right="0" w:hanging="0"/>
              <w:rPr>
                <w:sz w:val="22"/>
              </w:rPr>
            </w:pPr>
            <w:r>
              <w:rPr>
                <w:spacing w:val="-10"/>
                <w:sz w:val="22"/>
              </w:rPr>
              <w:t>2</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6" w:leader="none"/>
              </w:tabs>
              <w:spacing w:before="176" w:after="0"/>
              <w:ind w:left="41" w:right="1" w:hanging="0"/>
              <w:rPr>
                <w:sz w:val="24"/>
              </w:rPr>
            </w:pPr>
            <w:r>
              <w:rPr>
                <w:spacing w:val="-2"/>
                <w:sz w:val="24"/>
              </w:rPr>
              <w:t>Библиотека</w:t>
            </w:r>
            <w:r>
              <w:rPr>
                <w:sz w:val="24"/>
              </w:rPr>
              <w:tab/>
            </w:r>
            <w:r>
              <w:rPr>
                <w:spacing w:val="-4"/>
                <w:sz w:val="24"/>
              </w:rPr>
              <w:t xml:space="preserve">ЦОК </w:t>
            </w:r>
            <w:hyperlink r:id="rId265">
              <w:r>
                <w:rPr>
                  <w:color w:val="0000FF"/>
                  <w:spacing w:val="-2"/>
                  <w:sz w:val="24"/>
                  <w:u w:val="single" w:color="0000FF"/>
                </w:rPr>
                <w:t>https://m.edsoo.ru/7f41b720</w:t>
              </w:r>
            </w:hyperlink>
          </w:p>
        </w:tc>
      </w:tr>
      <w:tr>
        <w:trPr>
          <w:trHeight w:val="888"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0" w:after="0"/>
              <w:rPr>
                <w:sz w:val="22"/>
              </w:rPr>
            </w:pPr>
            <w:r>
              <w:rPr>
                <w:sz w:val="22"/>
              </w:rPr>
            </w:r>
          </w:p>
          <w:p>
            <w:pPr>
              <w:pStyle w:val="TableParagraph"/>
              <w:widowControl w:val="false"/>
              <w:ind w:left="0" w:right="41" w:hanging="0"/>
              <w:jc w:val="center"/>
              <w:rPr>
                <w:sz w:val="22"/>
              </w:rPr>
            </w:pPr>
            <w:r>
              <w:rPr>
                <w:spacing w:val="-5"/>
                <w:sz w:val="22"/>
              </w:rPr>
              <w:t>4.3</w:t>
            </w:r>
          </w:p>
        </w:tc>
        <w:tc>
          <w:tcPr>
            <w:tcW w:w="294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63" w:leader="none"/>
                <w:tab w:val="left" w:pos="1961" w:leader="none"/>
              </w:tabs>
              <w:spacing w:before="6" w:after="0"/>
              <w:ind w:left="30" w:right="0" w:hanging="0"/>
              <w:rPr>
                <w:sz w:val="24"/>
              </w:rPr>
            </w:pPr>
            <w:r>
              <w:rPr>
                <w:spacing w:val="-4"/>
                <w:sz w:val="24"/>
              </w:rPr>
              <w:t>И.В.</w:t>
            </w:r>
            <w:r>
              <w:rPr>
                <w:sz w:val="24"/>
              </w:rPr>
              <w:tab/>
            </w:r>
            <w:r>
              <w:rPr>
                <w:spacing w:val="-2"/>
                <w:sz w:val="24"/>
              </w:rPr>
              <w:t>Гёте.</w:t>
            </w:r>
            <w:r>
              <w:rPr>
                <w:sz w:val="24"/>
              </w:rPr>
              <w:tab/>
            </w:r>
            <w:r>
              <w:rPr>
                <w:spacing w:val="-2"/>
                <w:sz w:val="24"/>
              </w:rPr>
              <w:t>Трагедия</w:t>
            </w:r>
          </w:p>
          <w:p>
            <w:pPr>
              <w:pStyle w:val="TableParagraph"/>
              <w:widowControl w:val="false"/>
              <w:tabs>
                <w:tab w:val="clear" w:pos="720"/>
                <w:tab w:val="left" w:pos="1620" w:leader="none"/>
                <w:tab w:val="left" w:pos="2425" w:leader="none"/>
              </w:tabs>
              <w:ind w:left="30" w:right="32" w:hanging="0"/>
              <w:rPr>
                <w:sz w:val="24"/>
              </w:rPr>
            </w:pPr>
            <w:r>
              <w:rPr>
                <w:sz w:val="24"/>
              </w:rPr>
              <w:t>«Фауст»</w:t>
            </w:r>
            <w:r>
              <w:rPr>
                <w:spacing w:val="80"/>
                <w:sz w:val="24"/>
              </w:rPr>
              <w:t xml:space="preserve"> </w:t>
            </w:r>
            <w:r>
              <w:rPr>
                <w:sz w:val="24"/>
              </w:rPr>
              <w:t>(не</w:t>
              <w:tab/>
            </w:r>
            <w:r>
              <w:rPr>
                <w:spacing w:val="-4"/>
                <w:sz w:val="24"/>
              </w:rPr>
              <w:t>менее</w:t>
            </w:r>
            <w:r>
              <w:rPr>
                <w:sz w:val="24"/>
              </w:rPr>
              <w:tab/>
            </w:r>
            <w:r>
              <w:rPr>
                <w:spacing w:val="-4"/>
                <w:sz w:val="24"/>
              </w:rPr>
              <w:t xml:space="preserve">двух </w:t>
            </w:r>
            <w:r>
              <w:rPr>
                <w:sz w:val="24"/>
              </w:rPr>
              <w:t>фрагментов по выбору).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0" w:after="0"/>
              <w:rPr>
                <w:sz w:val="22"/>
              </w:rPr>
            </w:pPr>
            <w:r>
              <w:rPr>
                <w:sz w:val="22"/>
              </w:rPr>
            </w:r>
          </w:p>
          <w:p>
            <w:pPr>
              <w:pStyle w:val="TableParagraph"/>
              <w:widowControl w:val="false"/>
              <w:ind w:left="32" w:right="0" w:hanging="0"/>
              <w:rPr>
                <w:sz w:val="22"/>
              </w:rPr>
            </w:pPr>
            <w:r>
              <w:rPr>
                <w:spacing w:val="-10"/>
                <w:sz w:val="22"/>
              </w:rPr>
              <w:t>2</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6" w:leader="none"/>
              </w:tabs>
              <w:spacing w:before="143" w:after="0"/>
              <w:ind w:left="41" w:right="1" w:hanging="0"/>
              <w:rPr>
                <w:sz w:val="24"/>
              </w:rPr>
            </w:pPr>
            <w:r>
              <w:rPr>
                <w:spacing w:val="-2"/>
                <w:sz w:val="24"/>
              </w:rPr>
              <w:t>Библиотека</w:t>
            </w:r>
            <w:r>
              <w:rPr>
                <w:sz w:val="24"/>
              </w:rPr>
              <w:tab/>
            </w:r>
            <w:r>
              <w:rPr>
                <w:spacing w:val="-4"/>
                <w:sz w:val="24"/>
              </w:rPr>
              <w:t xml:space="preserve">ЦОК </w:t>
            </w:r>
            <w:hyperlink r:id="rId266">
              <w:r>
                <w:rPr>
                  <w:color w:val="0000FF"/>
                  <w:spacing w:val="-2"/>
                  <w:sz w:val="24"/>
                  <w:u w:val="single" w:color="0000FF"/>
                </w:rPr>
                <w:t>https://m.edsoo.ru/7f41b720</w:t>
              </w:r>
            </w:hyperlink>
          </w:p>
        </w:tc>
      </w:tr>
      <w:tr>
        <w:trPr>
          <w:trHeight w:val="2510"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112" w:after="0"/>
              <w:rPr>
                <w:sz w:val="22"/>
              </w:rPr>
            </w:pPr>
            <w:r>
              <w:rPr>
                <w:sz w:val="22"/>
              </w:rPr>
            </w:r>
          </w:p>
          <w:p>
            <w:pPr>
              <w:pStyle w:val="TableParagraph"/>
              <w:widowControl w:val="false"/>
              <w:ind w:left="0" w:right="41" w:hanging="0"/>
              <w:jc w:val="center"/>
              <w:rPr>
                <w:sz w:val="22"/>
              </w:rPr>
            </w:pPr>
            <w:r>
              <w:rPr>
                <w:spacing w:val="-5"/>
                <w:sz w:val="22"/>
              </w:rPr>
              <w:t>4.4</w:t>
            </w:r>
          </w:p>
        </w:tc>
        <w:tc>
          <w:tcPr>
            <w:tcW w:w="294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160" w:leader="none"/>
                <w:tab w:val="left" w:pos="2100" w:leader="none"/>
              </w:tabs>
              <w:spacing w:before="6" w:after="0"/>
              <w:ind w:left="30" w:right="25" w:hanging="0"/>
              <w:jc w:val="both"/>
              <w:rPr>
                <w:sz w:val="24"/>
              </w:rPr>
            </w:pPr>
            <w:r>
              <w:rPr>
                <w:spacing w:val="-4"/>
                <w:sz w:val="24"/>
              </w:rPr>
              <w:t>Дж.</w:t>
            </w:r>
            <w:r>
              <w:rPr>
                <w:sz w:val="24"/>
              </w:rPr>
              <w:tab/>
            </w:r>
            <w:r>
              <w:rPr>
                <w:spacing w:val="-6"/>
                <w:sz w:val="24"/>
              </w:rPr>
              <w:t>Г.</w:t>
            </w:r>
            <w:r>
              <w:rPr>
                <w:sz w:val="24"/>
              </w:rPr>
              <w:tab/>
            </w:r>
            <w:r>
              <w:rPr>
                <w:spacing w:val="-2"/>
                <w:sz w:val="24"/>
              </w:rPr>
              <w:t xml:space="preserve">Байрон. </w:t>
            </w:r>
            <w:r>
              <w:rPr>
                <w:sz w:val="24"/>
              </w:rPr>
              <w:t>Стихотворения (одно по выбору). Например, «Душа моя мрачна. Скорей, певец, скорей!..», «Прощание Наполеона»</w:t>
            </w:r>
            <w:r>
              <w:rPr>
                <w:spacing w:val="28"/>
                <w:sz w:val="24"/>
              </w:rPr>
              <w:t xml:space="preserve">  </w:t>
            </w:r>
            <w:r>
              <w:rPr>
                <w:sz w:val="24"/>
              </w:rPr>
              <w:t>и</w:t>
            </w:r>
            <w:r>
              <w:rPr>
                <w:spacing w:val="33"/>
                <w:sz w:val="24"/>
              </w:rPr>
              <w:t xml:space="preserve">  </w:t>
            </w:r>
            <w:r>
              <w:rPr>
                <w:sz w:val="24"/>
              </w:rPr>
              <w:t>др.</w:t>
            </w:r>
            <w:r>
              <w:rPr>
                <w:spacing w:val="32"/>
                <w:sz w:val="24"/>
              </w:rPr>
              <w:t xml:space="preserve">  </w:t>
            </w:r>
            <w:r>
              <w:rPr>
                <w:spacing w:val="-2"/>
                <w:sz w:val="24"/>
              </w:rPr>
              <w:t>Поэма</w:t>
            </w:r>
          </w:p>
          <w:p>
            <w:pPr>
              <w:pStyle w:val="TableParagraph"/>
              <w:widowControl w:val="false"/>
              <w:spacing w:lineRule="atLeast" w:line="270"/>
              <w:ind w:left="30" w:right="24" w:hanging="0"/>
              <w:jc w:val="both"/>
              <w:rPr>
                <w:sz w:val="24"/>
              </w:rPr>
            </w:pPr>
            <w:r>
              <w:rPr>
                <w:sz w:val="24"/>
              </w:rPr>
              <w:t>«Паломничество Чайльд- Гарольда»</w:t>
            </w:r>
            <w:r>
              <w:rPr>
                <w:spacing w:val="-15"/>
                <w:sz w:val="24"/>
              </w:rPr>
              <w:t xml:space="preserve"> </w:t>
            </w:r>
            <w:r>
              <w:rPr>
                <w:sz w:val="24"/>
              </w:rPr>
              <w:t>(не</w:t>
            </w:r>
            <w:r>
              <w:rPr>
                <w:spacing w:val="-9"/>
                <w:sz w:val="24"/>
              </w:rPr>
              <w:t xml:space="preserve"> </w:t>
            </w:r>
            <w:r>
              <w:rPr>
                <w:sz w:val="24"/>
              </w:rPr>
              <w:t>менее</w:t>
            </w:r>
            <w:r>
              <w:rPr>
                <w:spacing w:val="-8"/>
                <w:sz w:val="24"/>
              </w:rPr>
              <w:t xml:space="preserve"> </w:t>
            </w:r>
            <w:r>
              <w:rPr>
                <w:sz w:val="24"/>
              </w:rPr>
              <w:t>одного фрагмент по выбору)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rPr>
                <w:sz w:val="22"/>
              </w:rPr>
            </w:pPr>
            <w:r>
              <w:rPr>
                <w:sz w:val="22"/>
              </w:rPr>
            </w:r>
          </w:p>
          <w:p>
            <w:pPr>
              <w:pStyle w:val="TableParagraph"/>
              <w:widowControl w:val="false"/>
              <w:spacing w:before="112" w:after="0"/>
              <w:rPr>
                <w:sz w:val="22"/>
              </w:rPr>
            </w:pPr>
            <w:r>
              <w:rPr>
                <w:sz w:val="22"/>
              </w:rPr>
            </w:r>
          </w:p>
          <w:p>
            <w:pPr>
              <w:pStyle w:val="TableParagraph"/>
              <w:widowControl w:val="false"/>
              <w:ind w:left="32" w:right="0" w:hanging="0"/>
              <w:rPr>
                <w:sz w:val="22"/>
              </w:rPr>
            </w:pPr>
            <w:r>
              <w:rPr>
                <w:spacing w:val="-10"/>
                <w:sz w:val="22"/>
              </w:rPr>
              <w:t>2</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143" w:after="0"/>
              <w:rPr>
                <w:sz w:val="24"/>
              </w:rPr>
            </w:pPr>
            <w:r>
              <w:rPr>
                <w:sz w:val="24"/>
              </w:rPr>
            </w:r>
          </w:p>
          <w:p>
            <w:pPr>
              <w:pStyle w:val="TableParagraph"/>
              <w:widowControl w:val="false"/>
              <w:tabs>
                <w:tab w:val="clear" w:pos="720"/>
                <w:tab w:val="left" w:pos="2276" w:leader="none"/>
              </w:tabs>
              <w:ind w:left="41" w:right="1" w:hanging="0"/>
              <w:rPr>
                <w:sz w:val="24"/>
              </w:rPr>
            </w:pPr>
            <w:r>
              <w:rPr>
                <w:spacing w:val="-2"/>
                <w:sz w:val="24"/>
              </w:rPr>
              <w:t>Библиотека</w:t>
            </w:r>
            <w:r>
              <w:rPr>
                <w:sz w:val="24"/>
              </w:rPr>
              <w:tab/>
            </w:r>
            <w:r>
              <w:rPr>
                <w:spacing w:val="-4"/>
                <w:sz w:val="24"/>
              </w:rPr>
              <w:t xml:space="preserve">ЦОК </w:t>
            </w:r>
            <w:hyperlink r:id="rId267">
              <w:r>
                <w:rPr>
                  <w:color w:val="0000FF"/>
                  <w:spacing w:val="-2"/>
                  <w:sz w:val="24"/>
                  <w:u w:val="single" w:color="0000FF"/>
                </w:rPr>
                <w:t>https://m.edsoo.ru/7f41b720</w:t>
              </w:r>
            </w:hyperlink>
          </w:p>
        </w:tc>
      </w:tr>
      <w:tr>
        <w:trPr>
          <w:trHeight w:val="1749" w:hRule="atLeast"/>
        </w:trPr>
        <w:tc>
          <w:tcPr>
            <w:tcW w:w="35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spacing w:before="236" w:after="0"/>
              <w:rPr>
                <w:sz w:val="22"/>
              </w:rPr>
            </w:pPr>
            <w:r>
              <w:rPr>
                <w:sz w:val="22"/>
              </w:rPr>
            </w:r>
          </w:p>
          <w:p>
            <w:pPr>
              <w:pStyle w:val="TableParagraph"/>
              <w:widowControl w:val="false"/>
              <w:spacing w:before="1" w:after="0"/>
              <w:ind w:left="0" w:right="41" w:hanging="0"/>
              <w:jc w:val="center"/>
              <w:rPr>
                <w:sz w:val="22"/>
              </w:rPr>
            </w:pPr>
            <w:r>
              <w:rPr>
                <w:spacing w:val="-5"/>
                <w:sz w:val="22"/>
              </w:rPr>
              <w:t>4.5</w:t>
            </w:r>
          </w:p>
        </w:tc>
        <w:tc>
          <w:tcPr>
            <w:tcW w:w="29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9" w:after="0"/>
              <w:ind w:left="30" w:right="29" w:hanging="0"/>
              <w:jc w:val="both"/>
              <w:rPr>
                <w:sz w:val="24"/>
              </w:rPr>
            </w:pPr>
            <w:r>
              <w:rPr>
                <w:sz w:val="24"/>
              </w:rPr>
              <w:t>Зарубежная проза первой половины XIX в. (одно произведение по выбору). Например,</w:t>
            </w:r>
            <w:r>
              <w:rPr>
                <w:spacing w:val="-5"/>
                <w:sz w:val="24"/>
              </w:rPr>
              <w:t xml:space="preserve"> </w:t>
            </w:r>
            <w:r>
              <w:rPr>
                <w:sz w:val="24"/>
              </w:rPr>
              <w:t>произведения</w:t>
            </w:r>
            <w:r>
              <w:rPr>
                <w:spacing w:val="-5"/>
                <w:sz w:val="24"/>
              </w:rPr>
              <w:t xml:space="preserve"> </w:t>
            </w:r>
            <w:r>
              <w:rPr>
                <w:sz w:val="24"/>
              </w:rPr>
              <w:t>Э. Т. А. Гофмана, В. Гюго, В. Скотта и др.</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p>
            <w:pPr>
              <w:pStyle w:val="TableParagraph"/>
              <w:widowControl w:val="false"/>
              <w:spacing w:before="236" w:after="0"/>
              <w:rPr>
                <w:sz w:val="22"/>
              </w:rPr>
            </w:pPr>
            <w:r>
              <w:rPr>
                <w:sz w:val="22"/>
              </w:rPr>
            </w:r>
          </w:p>
          <w:p>
            <w:pPr>
              <w:pStyle w:val="TableParagraph"/>
              <w:widowControl w:val="false"/>
              <w:spacing w:before="1" w:after="0"/>
              <w:ind w:left="32" w:right="0" w:hanging="0"/>
              <w:rPr>
                <w:sz w:val="22"/>
              </w:rPr>
            </w:pPr>
            <w:r>
              <w:rPr>
                <w:spacing w:val="-10"/>
                <w:sz w:val="22"/>
              </w:rPr>
              <w:t>3</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40" w:after="0"/>
              <w:rPr>
                <w:sz w:val="24"/>
              </w:rPr>
            </w:pPr>
            <w:r>
              <w:rPr>
                <w:sz w:val="24"/>
              </w:rPr>
            </w:r>
          </w:p>
          <w:p>
            <w:pPr>
              <w:pStyle w:val="TableParagraph"/>
              <w:widowControl w:val="false"/>
              <w:tabs>
                <w:tab w:val="clear" w:pos="720"/>
                <w:tab w:val="left" w:pos="2276" w:leader="none"/>
              </w:tabs>
              <w:ind w:left="41" w:right="1" w:hanging="0"/>
              <w:rPr>
                <w:sz w:val="24"/>
              </w:rPr>
            </w:pPr>
            <w:r>
              <w:rPr>
                <w:spacing w:val="-2"/>
                <w:sz w:val="24"/>
              </w:rPr>
              <w:t>Библиотека</w:t>
            </w:r>
            <w:r>
              <w:rPr>
                <w:sz w:val="24"/>
              </w:rPr>
              <w:tab/>
            </w:r>
            <w:r>
              <w:rPr>
                <w:spacing w:val="-4"/>
                <w:sz w:val="24"/>
              </w:rPr>
              <w:t xml:space="preserve">ЦОК </w:t>
            </w:r>
            <w:hyperlink r:id="rId268">
              <w:r>
                <w:rPr>
                  <w:color w:val="0000FF"/>
                  <w:spacing w:val="-2"/>
                  <w:sz w:val="24"/>
                  <w:u w:val="single" w:color="0000FF"/>
                </w:rPr>
                <w:t>https://m.edsoo.ru/7f41b720</w:t>
              </w:r>
            </w:hyperlink>
          </w:p>
        </w:tc>
      </w:tr>
      <w:tr>
        <w:trPr>
          <w:trHeight w:val="335" w:hRule="atLeast"/>
        </w:trPr>
        <w:tc>
          <w:tcPr>
            <w:tcW w:w="330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19" w:right="0" w:hanging="0"/>
              <w:rPr>
                <w:sz w:val="24"/>
              </w:rPr>
            </w:pPr>
            <w:r>
              <w:rPr>
                <w:sz w:val="24"/>
              </w:rPr>
              <w:t>Итого по</w:t>
            </w:r>
            <w:r>
              <w:rPr>
                <w:spacing w:val="1"/>
                <w:sz w:val="24"/>
              </w:rPr>
              <w:t xml:space="preserve"> </w:t>
            </w:r>
            <w:r>
              <w:rPr>
                <w:spacing w:val="-2"/>
                <w:sz w:val="24"/>
              </w:rPr>
              <w:t>разделу</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32" w:right="0" w:hanging="0"/>
              <w:rPr>
                <w:sz w:val="22"/>
              </w:rPr>
            </w:pPr>
            <w:r>
              <w:rPr>
                <w:spacing w:val="-5"/>
                <w:sz w:val="22"/>
              </w:rPr>
              <w:t>11</w:t>
            </w:r>
          </w:p>
        </w:tc>
        <w:tc>
          <w:tcPr>
            <w:tcW w:w="5745"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614" w:hRule="atLeast"/>
        </w:trPr>
        <w:tc>
          <w:tcPr>
            <w:tcW w:w="330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left="19" w:right="0" w:hanging="0"/>
              <w:rPr>
                <w:sz w:val="24"/>
              </w:rPr>
            </w:pPr>
            <w:r>
              <w:rPr>
                <w:sz w:val="24"/>
              </w:rPr>
              <w:t>Развитие</w:t>
            </w:r>
            <w:r>
              <w:rPr>
                <w:spacing w:val="-7"/>
                <w:sz w:val="24"/>
              </w:rPr>
              <w:t xml:space="preserve"> </w:t>
            </w:r>
            <w:r>
              <w:rPr>
                <w:spacing w:val="-4"/>
                <w:sz w:val="24"/>
              </w:rPr>
              <w:t>речи</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2" w:right="0" w:hanging="0"/>
              <w:rPr>
                <w:sz w:val="22"/>
              </w:rPr>
            </w:pPr>
            <w:r>
              <w:rPr>
                <w:spacing w:val="-5"/>
                <w:sz w:val="22"/>
              </w:rPr>
              <w:t>11</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6" w:leader="none"/>
              </w:tabs>
              <w:spacing w:before="6" w:after="0"/>
              <w:ind w:left="41" w:right="1" w:hanging="0"/>
              <w:rPr>
                <w:sz w:val="24"/>
              </w:rPr>
            </w:pPr>
            <w:r>
              <w:rPr>
                <w:spacing w:val="-2"/>
                <w:sz w:val="24"/>
              </w:rPr>
              <w:t>Библиотека</w:t>
            </w:r>
            <w:r>
              <w:rPr>
                <w:sz w:val="24"/>
              </w:rPr>
              <w:tab/>
            </w:r>
            <w:r>
              <w:rPr>
                <w:spacing w:val="-4"/>
                <w:sz w:val="24"/>
              </w:rPr>
              <w:t xml:space="preserve">ЦОК </w:t>
            </w:r>
            <w:hyperlink r:id="rId269">
              <w:r>
                <w:rPr>
                  <w:color w:val="0000FF"/>
                  <w:spacing w:val="-2"/>
                  <w:sz w:val="24"/>
                  <w:u w:val="single" w:color="0000FF"/>
                </w:rPr>
                <w:t>https://m.edsoo.ru/7f41b720</w:t>
              </w:r>
            </w:hyperlink>
          </w:p>
        </w:tc>
      </w:tr>
      <w:tr>
        <w:trPr>
          <w:trHeight w:val="577" w:hRule="atLeast"/>
        </w:trPr>
        <w:tc>
          <w:tcPr>
            <w:tcW w:w="330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Внеклассное</w:t>
            </w:r>
            <w:r>
              <w:rPr>
                <w:spacing w:val="-7"/>
                <w:sz w:val="24"/>
              </w:rPr>
              <w:t xml:space="preserve"> </w:t>
            </w:r>
            <w:r>
              <w:rPr>
                <w:spacing w:val="-2"/>
                <w:sz w:val="24"/>
              </w:rPr>
              <w:t>чтение</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2" w:right="0" w:hanging="0"/>
              <w:rPr>
                <w:sz w:val="22"/>
              </w:rPr>
            </w:pPr>
            <w:r>
              <w:rPr>
                <w:spacing w:val="-10"/>
                <w:sz w:val="22"/>
              </w:rPr>
              <w:t>4</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6" w:leader="none"/>
              </w:tabs>
              <w:spacing w:before="3" w:after="0"/>
              <w:ind w:left="41" w:right="1" w:hanging="0"/>
              <w:rPr>
                <w:sz w:val="24"/>
              </w:rPr>
            </w:pPr>
            <w:r>
              <w:rPr>
                <w:spacing w:val="-2"/>
                <w:sz w:val="24"/>
              </w:rPr>
              <w:t>Библиотека</w:t>
            </w:r>
            <w:r>
              <w:rPr>
                <w:sz w:val="24"/>
              </w:rPr>
              <w:tab/>
            </w:r>
            <w:r>
              <w:rPr>
                <w:spacing w:val="-4"/>
                <w:sz w:val="24"/>
              </w:rPr>
              <w:t xml:space="preserve">ЦОК </w:t>
            </w:r>
            <w:hyperlink r:id="rId270">
              <w:r>
                <w:rPr>
                  <w:color w:val="0000FF"/>
                  <w:spacing w:val="-2"/>
                  <w:sz w:val="24"/>
                  <w:u w:val="single" w:color="0000FF"/>
                </w:rPr>
                <w:t>https://m.edsoo.ru/7f41b720</w:t>
              </w:r>
            </w:hyperlink>
          </w:p>
        </w:tc>
      </w:tr>
      <w:tr>
        <w:trPr>
          <w:trHeight w:val="645" w:hRule="atLeast"/>
        </w:trPr>
        <w:tc>
          <w:tcPr>
            <w:tcW w:w="330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6" w:after="0"/>
              <w:ind w:left="19" w:right="0" w:hanging="0"/>
              <w:rPr>
                <w:sz w:val="24"/>
              </w:rPr>
            </w:pPr>
            <w:r>
              <w:rPr>
                <w:sz w:val="24"/>
              </w:rPr>
              <w:t>Итоговые</w:t>
            </w:r>
            <w:r>
              <w:rPr>
                <w:spacing w:val="-3"/>
                <w:sz w:val="24"/>
              </w:rPr>
              <w:t xml:space="preserve"> </w:t>
            </w:r>
            <w:r>
              <w:rPr>
                <w:sz w:val="24"/>
              </w:rPr>
              <w:t>контрольные</w:t>
            </w:r>
            <w:r>
              <w:rPr>
                <w:spacing w:val="-4"/>
                <w:sz w:val="24"/>
              </w:rPr>
              <w:t xml:space="preserve"> </w:t>
            </w:r>
            <w:r>
              <w:rPr>
                <w:spacing w:val="-2"/>
                <w:sz w:val="24"/>
              </w:rPr>
              <w:t>работы</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32" w:right="0" w:hanging="0"/>
              <w:rPr>
                <w:sz w:val="22"/>
              </w:rPr>
            </w:pPr>
            <w:r>
              <w:rPr>
                <w:spacing w:val="-10"/>
                <w:sz w:val="22"/>
              </w:rPr>
              <w:t>4</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42" w:right="0" w:hanging="0"/>
              <w:rPr>
                <w:sz w:val="22"/>
              </w:rPr>
            </w:pPr>
            <w:r>
              <w:rPr>
                <w:spacing w:val="-10"/>
                <w:sz w:val="22"/>
              </w:rPr>
              <w:t>4</w:t>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6" w:leader="none"/>
              </w:tabs>
              <w:spacing w:before="37" w:after="0"/>
              <w:ind w:left="41" w:right="1" w:hanging="0"/>
              <w:rPr>
                <w:sz w:val="24"/>
              </w:rPr>
            </w:pPr>
            <w:r>
              <w:rPr>
                <w:spacing w:val="-2"/>
                <w:sz w:val="24"/>
              </w:rPr>
              <w:t>Библиотека</w:t>
            </w:r>
            <w:r>
              <w:rPr>
                <w:sz w:val="24"/>
              </w:rPr>
              <w:tab/>
            </w:r>
            <w:r>
              <w:rPr>
                <w:spacing w:val="-4"/>
                <w:sz w:val="24"/>
              </w:rPr>
              <w:t xml:space="preserve">ЦОК </w:t>
            </w:r>
            <w:hyperlink r:id="rId271">
              <w:r>
                <w:rPr>
                  <w:color w:val="0000FF"/>
                  <w:spacing w:val="-2"/>
                  <w:sz w:val="24"/>
                  <w:u w:val="single" w:color="0000FF"/>
                </w:rPr>
                <w:t>https://m.edsoo.ru/7f41b720</w:t>
              </w:r>
            </w:hyperlink>
          </w:p>
        </w:tc>
      </w:tr>
      <w:tr>
        <w:trPr>
          <w:trHeight w:val="577" w:hRule="atLeast"/>
        </w:trPr>
        <w:tc>
          <w:tcPr>
            <w:tcW w:w="330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3" w:after="0"/>
              <w:ind w:left="19" w:right="0" w:hanging="0"/>
              <w:rPr>
                <w:sz w:val="24"/>
              </w:rPr>
            </w:pPr>
            <w:r>
              <w:rPr>
                <w:sz w:val="24"/>
              </w:rPr>
              <w:t>Резервное</w:t>
            </w:r>
            <w:r>
              <w:rPr>
                <w:spacing w:val="-7"/>
                <w:sz w:val="24"/>
              </w:rPr>
              <w:t xml:space="preserve"> </w:t>
            </w:r>
            <w:r>
              <w:rPr>
                <w:spacing w:val="-4"/>
                <w:sz w:val="24"/>
              </w:rPr>
              <w:t>время</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7" w:after="0"/>
              <w:ind w:left="32" w:right="0" w:hanging="0"/>
              <w:rPr>
                <w:sz w:val="22"/>
              </w:rPr>
            </w:pPr>
            <w:r>
              <w:rPr>
                <w:spacing w:val="-5"/>
                <w:sz w:val="22"/>
              </w:rPr>
              <w:t>14</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6" w:leader="none"/>
              </w:tabs>
              <w:spacing w:lineRule="atLeast" w:line="270" w:before="6" w:after="0"/>
              <w:ind w:left="41" w:right="1" w:hanging="0"/>
              <w:rPr>
                <w:sz w:val="24"/>
              </w:rPr>
            </w:pPr>
            <w:r>
              <w:rPr>
                <w:spacing w:val="-2"/>
                <w:sz w:val="24"/>
              </w:rPr>
              <w:t>Библиотека</w:t>
            </w:r>
            <w:r>
              <w:rPr>
                <w:sz w:val="24"/>
              </w:rPr>
              <w:tab/>
            </w:r>
            <w:r>
              <w:rPr>
                <w:spacing w:val="-4"/>
                <w:sz w:val="24"/>
              </w:rPr>
              <w:t xml:space="preserve">ЦОК </w:t>
            </w:r>
            <w:hyperlink r:id="rId272">
              <w:r>
                <w:rPr>
                  <w:color w:val="0000FF"/>
                  <w:spacing w:val="-2"/>
                  <w:sz w:val="24"/>
                  <w:u w:val="single" w:color="0000FF"/>
                </w:rPr>
                <w:t>https://m.edsoo.ru/7f41b720</w:t>
              </w:r>
            </w:hyperlink>
          </w:p>
        </w:tc>
      </w:tr>
      <w:tr>
        <w:trPr>
          <w:trHeight w:val="614" w:hRule="atLeast"/>
        </w:trPr>
        <w:tc>
          <w:tcPr>
            <w:tcW w:w="330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53" w:leader="none"/>
              </w:tabs>
              <w:spacing w:before="39" w:after="0"/>
              <w:ind w:left="19" w:right="29" w:hanging="0"/>
              <w:rPr>
                <w:sz w:val="24"/>
              </w:rPr>
            </w:pPr>
            <w:r>
              <w:rPr>
                <w:spacing w:val="-2"/>
                <w:sz w:val="24"/>
              </w:rPr>
              <w:t>ОБЩЕЕ</w:t>
            </w:r>
            <w:r>
              <w:rPr>
                <w:sz w:val="24"/>
              </w:rPr>
              <w:tab/>
            </w:r>
            <w:r>
              <w:rPr>
                <w:spacing w:val="-2"/>
                <w:sz w:val="24"/>
              </w:rPr>
              <w:t xml:space="preserve">КОЛИЧЕСТВО </w:t>
            </w:r>
            <w:r>
              <w:rPr>
                <w:sz w:val="24"/>
              </w:rPr>
              <w:t>ЧАСОВ ПО ПРОГРАММЕ</w:t>
            </w:r>
          </w:p>
        </w:tc>
        <w:tc>
          <w:tcPr>
            <w:tcW w:w="6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32" w:right="0" w:hanging="0"/>
              <w:rPr>
                <w:sz w:val="22"/>
              </w:rPr>
            </w:pPr>
            <w:r>
              <w:rPr>
                <w:spacing w:val="-5"/>
                <w:sz w:val="22"/>
              </w:rPr>
              <w:t>102</w:t>
            </w:r>
          </w:p>
        </w:tc>
        <w:tc>
          <w:tcPr>
            <w:tcW w:w="14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42" w:right="0" w:hanging="0"/>
              <w:rPr>
                <w:sz w:val="22"/>
              </w:rPr>
            </w:pPr>
            <w:r>
              <w:rPr>
                <w:spacing w:val="-10"/>
                <w:sz w:val="22"/>
              </w:rPr>
              <w:t>4</w:t>
            </w:r>
          </w:p>
        </w:tc>
        <w:tc>
          <w:tcPr>
            <w:tcW w:w="15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0" w:after="0"/>
              <w:ind w:left="41" w:right="0" w:hanging="0"/>
              <w:rPr>
                <w:sz w:val="22"/>
              </w:rPr>
            </w:pPr>
            <w:r>
              <w:rPr>
                <w:spacing w:val="-10"/>
                <w:sz w:val="22"/>
              </w:rPr>
              <w:t>0</w:t>
            </w:r>
          </w:p>
        </w:tc>
        <w:tc>
          <w:tcPr>
            <w:tcW w:w="27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Style13"/>
        <w:spacing w:before="269" w:after="0"/>
        <w:ind w:left="0" w:right="0" w:hanging="0"/>
        <w:jc w:val="left"/>
        <w:rPr>
          <w:sz w:val="28"/>
        </w:rPr>
      </w:pPr>
      <w:r>
        <w:rPr>
          <w:sz w:val="28"/>
        </w:rPr>
      </w:r>
    </w:p>
    <w:p>
      <w:pPr>
        <w:pStyle w:val="Normal"/>
        <w:spacing w:lineRule="exact" w:line="319" w:before="0" w:after="0"/>
        <w:ind w:left="212" w:right="0" w:hanging="0"/>
        <w:jc w:val="both"/>
        <w:rPr>
          <w:b/>
          <w:b/>
          <w:sz w:val="28"/>
        </w:rPr>
      </w:pPr>
      <w:r>
        <w:rPr>
          <w:b/>
          <w:sz w:val="28"/>
        </w:rPr>
        <w:t>2.1.3.Иностранный</w:t>
      </w:r>
      <w:r>
        <w:rPr>
          <w:b/>
          <w:spacing w:val="-11"/>
          <w:sz w:val="28"/>
        </w:rPr>
        <w:t xml:space="preserve"> </w:t>
      </w:r>
      <w:r>
        <w:rPr>
          <w:b/>
          <w:sz w:val="28"/>
        </w:rPr>
        <w:t>язык</w:t>
      </w:r>
      <w:r>
        <w:rPr>
          <w:b/>
          <w:spacing w:val="-10"/>
          <w:sz w:val="28"/>
        </w:rPr>
        <w:t xml:space="preserve"> </w:t>
      </w:r>
      <w:r>
        <w:rPr>
          <w:b/>
          <w:spacing w:val="-2"/>
          <w:sz w:val="28"/>
        </w:rPr>
        <w:t>(немецкий)</w:t>
      </w:r>
    </w:p>
    <w:p>
      <w:pPr>
        <w:pStyle w:val="Style13"/>
        <w:ind w:left="779" w:right="700" w:firstLine="340"/>
        <w:rPr>
          <w:sz w:val="24"/>
        </w:rPr>
      </w:pPr>
      <w:r>
        <w:rPr/>
        <w:t>Предмету</w:t>
      </w:r>
      <w:r>
        <w:rPr>
          <w:spacing w:val="80"/>
        </w:rPr>
        <w:t xml:space="preserve"> </w:t>
      </w:r>
      <w:r>
        <w:rPr/>
        <w:t>«Иностранный</w:t>
      </w:r>
      <w:r>
        <w:rPr>
          <w:spacing w:val="80"/>
        </w:rPr>
        <w:t xml:space="preserve"> </w:t>
      </w:r>
      <w:r>
        <w:rPr/>
        <w:t>язык»</w:t>
      </w:r>
      <w:r>
        <w:rPr>
          <w:spacing w:val="80"/>
        </w:rPr>
        <w:t xml:space="preserve"> </w:t>
      </w:r>
      <w:r>
        <w:rPr/>
        <w:t>принадлежит</w:t>
      </w:r>
      <w:r>
        <w:rPr>
          <w:spacing w:val="80"/>
        </w:rPr>
        <w:t xml:space="preserve"> </w:t>
      </w:r>
      <w:r>
        <w:rPr/>
        <w:t>важное</w:t>
      </w:r>
      <w:r>
        <w:rPr>
          <w:spacing w:val="80"/>
        </w:rPr>
        <w:t xml:space="preserve"> </w:t>
      </w:r>
      <w:r>
        <w:rPr/>
        <w:t>место</w:t>
      </w:r>
      <w:r>
        <w:rPr>
          <w:spacing w:val="80"/>
        </w:rPr>
        <w:t xml:space="preserve"> </w:t>
      </w:r>
      <w:r>
        <w:rPr/>
        <w:t>в</w:t>
      </w:r>
      <w:r>
        <w:rPr>
          <w:spacing w:val="80"/>
        </w:rPr>
        <w:t xml:space="preserve"> </w:t>
      </w:r>
      <w:r>
        <w:rPr/>
        <w:t>системе</w:t>
      </w:r>
      <w:r>
        <w:rPr>
          <w:spacing w:val="80"/>
        </w:rPr>
        <w:t xml:space="preserve"> </w:t>
      </w:r>
      <w:r>
        <w:rPr/>
        <w:t>среднего общего образования и воспитания современного школьника в условиях поликультурного</w:t>
      </w:r>
      <w:r>
        <w:rPr>
          <w:spacing w:val="80"/>
        </w:rPr>
        <w:t xml:space="preserve"> </w:t>
      </w:r>
      <w:r>
        <w:rPr/>
        <w:t>и</w:t>
      </w:r>
      <w:r>
        <w:rPr>
          <w:spacing w:val="80"/>
        </w:rPr>
        <w:t xml:space="preserve"> </w:t>
      </w:r>
      <w:r>
        <w:rPr/>
        <w:t>многоязычного</w:t>
      </w:r>
      <w:r>
        <w:rPr>
          <w:spacing w:val="80"/>
        </w:rPr>
        <w:t xml:space="preserve"> </w:t>
      </w:r>
      <w:r>
        <w:rPr/>
        <w:t>мира.</w:t>
      </w:r>
      <w:r>
        <w:rPr>
          <w:spacing w:val="80"/>
        </w:rPr>
        <w:t xml:space="preserve"> </w:t>
      </w:r>
      <w:r>
        <w:rPr/>
        <w:t>Изучение</w:t>
      </w:r>
      <w:r>
        <w:rPr>
          <w:spacing w:val="80"/>
        </w:rPr>
        <w:t xml:space="preserve"> </w:t>
      </w:r>
      <w:r>
        <w:rPr/>
        <w:t>иностранного</w:t>
      </w:r>
      <w:r>
        <w:rPr>
          <w:spacing w:val="80"/>
        </w:rPr>
        <w:t xml:space="preserve"> </w:t>
      </w:r>
      <w:r>
        <w:rPr/>
        <w:t>языка направлено</w:t>
      </w:r>
      <w:r>
        <w:rPr>
          <w:spacing w:val="80"/>
        </w:rPr>
        <w:t xml:space="preserve"> </w:t>
      </w:r>
      <w:r>
        <w:rPr/>
        <w:t>на</w:t>
      </w:r>
      <w:r>
        <w:rPr>
          <w:spacing w:val="80"/>
        </w:rPr>
        <w:t xml:space="preserve"> </w:t>
      </w:r>
      <w:r>
        <w:rPr/>
        <w:t>формирование</w:t>
      </w:r>
      <w:r>
        <w:rPr>
          <w:spacing w:val="80"/>
        </w:rPr>
        <w:t xml:space="preserve"> </w:t>
      </w:r>
      <w:r>
        <w:rPr/>
        <w:t>коммуникативной</w:t>
      </w:r>
      <w:r>
        <w:rPr>
          <w:spacing w:val="80"/>
        </w:rPr>
        <w:t xml:space="preserve"> </w:t>
      </w:r>
      <w:r>
        <w:rPr/>
        <w:t>культуры</w:t>
      </w:r>
      <w:r>
        <w:rPr>
          <w:spacing w:val="80"/>
        </w:rPr>
        <w:t xml:space="preserve"> </w:t>
      </w:r>
      <w:r>
        <w:rPr/>
        <w:t>обучающихся,</w:t>
      </w:r>
      <w:r>
        <w:rPr>
          <w:spacing w:val="80"/>
        </w:rPr>
        <w:t xml:space="preserve"> </w:t>
      </w:r>
      <w:r>
        <w:rPr/>
        <w:t>осознание роли языков как инструмента межличностного и межкультурного взаимодействия,</w:t>
      </w:r>
      <w:r>
        <w:rPr>
          <w:spacing w:val="78"/>
        </w:rPr>
        <w:t xml:space="preserve">  </w:t>
      </w:r>
      <w:r>
        <w:rPr/>
        <w:t>способствует</w:t>
      </w:r>
      <w:r>
        <w:rPr>
          <w:spacing w:val="80"/>
        </w:rPr>
        <w:t xml:space="preserve">  </w:t>
      </w:r>
      <w:r>
        <w:rPr/>
        <w:t>их</w:t>
      </w:r>
      <w:r>
        <w:rPr>
          <w:spacing w:val="80"/>
        </w:rPr>
        <w:t xml:space="preserve">  </w:t>
      </w:r>
      <w:r>
        <w:rPr/>
        <w:t>общему</w:t>
      </w:r>
      <w:r>
        <w:rPr>
          <w:spacing w:val="74"/>
        </w:rPr>
        <w:t xml:space="preserve">  </w:t>
      </w:r>
      <w:r>
        <w:rPr/>
        <w:t>речевому</w:t>
      </w:r>
      <w:r>
        <w:rPr>
          <w:spacing w:val="76"/>
        </w:rPr>
        <w:t xml:space="preserve">  </w:t>
      </w:r>
      <w:r>
        <w:rPr/>
        <w:t>развитию,</w:t>
      </w:r>
      <w:r>
        <w:rPr>
          <w:spacing w:val="80"/>
        </w:rPr>
        <w:t xml:space="preserve">  </w:t>
      </w:r>
      <w:r>
        <w:rPr/>
        <w:t>воспитанию</w:t>
      </w:r>
    </w:p>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920" w:right="460" w:header="0" w:top="780" w:footer="0" w:bottom="761" w:gutter="0"/>
          <w:formProt w:val="false"/>
          <w:textDirection w:val="lrTb"/>
          <w:docGrid w:type="default" w:linePitch="100" w:charSpace="4096"/>
        </w:sectPr>
      </w:pPr>
    </w:p>
    <w:p>
      <w:pPr>
        <w:pStyle w:val="Style13"/>
        <w:spacing w:before="61" w:after="0"/>
        <w:ind w:left="779" w:right="698" w:hanging="0"/>
        <w:rPr>
          <w:sz w:val="24"/>
        </w:rPr>
      </w:pPr>
      <w:r>
        <w:rPr/>
        <w:t>гражданской</w:t>
      </w:r>
      <w:r>
        <w:rPr>
          <w:spacing w:val="80"/>
          <w:w w:val="150"/>
        </w:rPr>
        <w:t xml:space="preserve"> </w:t>
      </w:r>
      <w:r>
        <w:rPr/>
        <w:t>идентичности,</w:t>
      </w:r>
      <w:r>
        <w:rPr>
          <w:spacing w:val="80"/>
          <w:w w:val="150"/>
        </w:rPr>
        <w:t xml:space="preserve"> </w:t>
      </w:r>
      <w:r>
        <w:rPr/>
        <w:t>расширению</w:t>
      </w:r>
      <w:r>
        <w:rPr>
          <w:spacing w:val="80"/>
          <w:w w:val="150"/>
        </w:rPr>
        <w:t xml:space="preserve"> </w:t>
      </w:r>
      <w:r>
        <w:rPr/>
        <w:t>кругозора,</w:t>
      </w:r>
      <w:r>
        <w:rPr>
          <w:spacing w:val="80"/>
          <w:w w:val="150"/>
        </w:rPr>
        <w:t xml:space="preserve"> </w:t>
      </w:r>
      <w:r>
        <w:rPr/>
        <w:t>воспитанию</w:t>
      </w:r>
      <w:r>
        <w:rPr>
          <w:spacing w:val="80"/>
          <w:w w:val="150"/>
        </w:rPr>
        <w:t xml:space="preserve"> </w:t>
      </w:r>
      <w:r>
        <w:rPr/>
        <w:t>чувств</w:t>
      </w:r>
      <w:r>
        <w:rPr>
          <w:spacing w:val="80"/>
          <w:w w:val="150"/>
        </w:rPr>
        <w:t xml:space="preserve"> </w:t>
      </w:r>
      <w:r>
        <w:rPr/>
        <w:t>и эмоций. Наряду с этим иностранный</w:t>
      </w:r>
      <w:r>
        <w:rPr>
          <w:spacing w:val="40"/>
        </w:rPr>
        <w:t xml:space="preserve"> </w:t>
      </w:r>
      <w:r>
        <w:rPr/>
        <w:t>язык</w:t>
      </w:r>
      <w:r>
        <w:rPr>
          <w:spacing w:val="40"/>
        </w:rPr>
        <w:t xml:space="preserve"> </w:t>
      </w:r>
      <w:r>
        <w:rPr/>
        <w:t>выступает</w:t>
      </w:r>
      <w:r>
        <w:rPr>
          <w:spacing w:val="40"/>
        </w:rPr>
        <w:t xml:space="preserve"> </w:t>
      </w:r>
      <w:r>
        <w:rPr/>
        <w:t>инструментом овладения другими предметными областями в сфере гуманитарных, математических,</w:t>
      </w:r>
      <w:r>
        <w:rPr>
          <w:spacing w:val="80"/>
        </w:rPr>
        <w:t xml:space="preserve"> </w:t>
      </w:r>
      <w:r>
        <w:rPr/>
        <w:t>естественно-научных</w:t>
      </w:r>
      <w:r>
        <w:rPr>
          <w:spacing w:val="80"/>
        </w:rPr>
        <w:t xml:space="preserve"> </w:t>
      </w:r>
      <w:r>
        <w:rPr/>
        <w:t>и</w:t>
      </w:r>
      <w:r>
        <w:rPr>
          <w:spacing w:val="80"/>
        </w:rPr>
        <w:t xml:space="preserve"> </w:t>
      </w:r>
      <w:r>
        <w:rPr/>
        <w:t>других</w:t>
      </w:r>
      <w:r>
        <w:rPr>
          <w:spacing w:val="80"/>
        </w:rPr>
        <w:t xml:space="preserve"> </w:t>
      </w:r>
      <w:r>
        <w:rPr/>
        <w:t>наук</w:t>
      </w:r>
      <w:r>
        <w:rPr>
          <w:spacing w:val="80"/>
        </w:rPr>
        <w:t xml:space="preserve"> </w:t>
      </w:r>
      <w:r>
        <w:rPr/>
        <w:t>и</w:t>
      </w:r>
      <w:r>
        <w:rPr>
          <w:spacing w:val="80"/>
        </w:rPr>
        <w:t xml:space="preserve"> </w:t>
      </w:r>
      <w:r>
        <w:rPr/>
        <w:t>становится</w:t>
      </w:r>
      <w:r>
        <w:rPr>
          <w:spacing w:val="80"/>
        </w:rPr>
        <w:t xml:space="preserve"> </w:t>
      </w:r>
      <w:r>
        <w:rPr/>
        <w:t>важной</w:t>
      </w:r>
      <w:r>
        <w:rPr>
          <w:spacing w:val="80"/>
        </w:rPr>
        <w:t xml:space="preserve"> </w:t>
      </w:r>
      <w:r>
        <w:rPr/>
        <w:t>составляющей</w:t>
      </w:r>
      <w:r>
        <w:rPr>
          <w:spacing w:val="80"/>
        </w:rPr>
        <w:t xml:space="preserve"> </w:t>
      </w:r>
      <w:r>
        <w:rPr/>
        <w:t>базы</w:t>
      </w:r>
      <w:r>
        <w:rPr>
          <w:spacing w:val="80"/>
        </w:rPr>
        <w:t xml:space="preserve"> </w:t>
      </w:r>
      <w:r>
        <w:rPr/>
        <w:t>для</w:t>
      </w:r>
      <w:r>
        <w:rPr>
          <w:spacing w:val="40"/>
        </w:rPr>
        <w:t xml:space="preserve"> </w:t>
      </w:r>
      <w:r>
        <w:rPr/>
        <w:t>общего</w:t>
      </w:r>
      <w:r>
        <w:rPr>
          <w:spacing w:val="40"/>
        </w:rPr>
        <w:t xml:space="preserve"> </w:t>
      </w:r>
      <w:r>
        <w:rPr/>
        <w:t>и</w:t>
      </w:r>
      <w:r>
        <w:rPr>
          <w:spacing w:val="40"/>
        </w:rPr>
        <w:t xml:space="preserve"> </w:t>
      </w:r>
      <w:r>
        <w:rPr/>
        <w:t>специального</w:t>
      </w:r>
      <w:r>
        <w:rPr>
          <w:spacing w:val="40"/>
        </w:rPr>
        <w:t xml:space="preserve"> </w:t>
      </w:r>
      <w:r>
        <w:rPr/>
        <w:t>образования.</w:t>
      </w:r>
    </w:p>
    <w:p>
      <w:pPr>
        <w:pStyle w:val="Style13"/>
        <w:spacing w:before="1" w:after="0"/>
        <w:ind w:left="779" w:right="699" w:firstLine="765"/>
        <w:rPr>
          <w:sz w:val="24"/>
        </w:rPr>
      </w:pPr>
      <w:r>
        <w:rPr/>
        <w:t>Построение программы имеет нелинейный характер и основано на концентрическом</w:t>
      </w:r>
      <w:r>
        <w:rPr>
          <w:spacing w:val="80"/>
        </w:rPr>
        <w:t xml:space="preserve"> </w:t>
      </w:r>
      <w:r>
        <w:rPr/>
        <w:t>принципе.</w:t>
      </w:r>
      <w:r>
        <w:rPr>
          <w:spacing w:val="80"/>
        </w:rPr>
        <w:t xml:space="preserve"> </w:t>
      </w:r>
      <w:r>
        <w:rPr/>
        <w:t>В</w:t>
      </w:r>
      <w:r>
        <w:rPr>
          <w:spacing w:val="80"/>
        </w:rPr>
        <w:t xml:space="preserve"> </w:t>
      </w:r>
      <w:r>
        <w:rPr/>
        <w:t>каждом</w:t>
      </w:r>
      <w:r>
        <w:rPr>
          <w:spacing w:val="80"/>
        </w:rPr>
        <w:t xml:space="preserve"> </w:t>
      </w:r>
      <w:r>
        <w:rPr/>
        <w:t>классе</w:t>
      </w:r>
      <w:r>
        <w:rPr>
          <w:spacing w:val="80"/>
        </w:rPr>
        <w:t xml:space="preserve"> </w:t>
      </w:r>
      <w:r>
        <w:rPr/>
        <w:t>даются</w:t>
      </w:r>
      <w:r>
        <w:rPr>
          <w:spacing w:val="80"/>
        </w:rPr>
        <w:t xml:space="preserve"> </w:t>
      </w:r>
      <w:r>
        <w:rPr/>
        <w:t>новые</w:t>
      </w:r>
      <w:r>
        <w:rPr>
          <w:spacing w:val="80"/>
        </w:rPr>
        <w:t xml:space="preserve"> </w:t>
      </w:r>
      <w:r>
        <w:rPr/>
        <w:t>элементы</w:t>
      </w:r>
      <w:r>
        <w:rPr>
          <w:spacing w:val="40"/>
        </w:rPr>
        <w:t xml:space="preserve"> </w:t>
      </w:r>
      <w:r>
        <w:rPr/>
        <w:t>содержания</w:t>
      </w:r>
      <w:r>
        <w:rPr>
          <w:spacing w:val="80"/>
        </w:rPr>
        <w:t xml:space="preserve"> </w:t>
      </w:r>
      <w:r>
        <w:rPr/>
        <w:t>и</w:t>
      </w:r>
      <w:r>
        <w:rPr>
          <w:spacing w:val="80"/>
        </w:rPr>
        <w:t xml:space="preserve"> </w:t>
      </w:r>
      <w:r>
        <w:rPr/>
        <w:t>новые</w:t>
      </w:r>
      <w:r>
        <w:rPr>
          <w:spacing w:val="80"/>
        </w:rPr>
        <w:t xml:space="preserve"> </w:t>
      </w:r>
      <w:r>
        <w:rPr/>
        <w:t>требования.</w:t>
      </w:r>
      <w:r>
        <w:rPr>
          <w:spacing w:val="80"/>
        </w:rPr>
        <w:t xml:space="preserve"> </w:t>
      </w:r>
      <w:r>
        <w:rPr/>
        <w:t>В</w:t>
      </w:r>
      <w:r>
        <w:rPr>
          <w:spacing w:val="80"/>
        </w:rPr>
        <w:t xml:space="preserve"> </w:t>
      </w:r>
      <w:r>
        <w:rPr/>
        <w:t>процессе</w:t>
      </w:r>
      <w:r>
        <w:rPr>
          <w:spacing w:val="80"/>
        </w:rPr>
        <w:t xml:space="preserve"> </w:t>
      </w:r>
      <w:r>
        <w:rPr/>
        <w:t>обучения</w:t>
      </w:r>
      <w:r>
        <w:rPr>
          <w:spacing w:val="80"/>
        </w:rPr>
        <w:t xml:space="preserve"> </w:t>
      </w:r>
      <w:r>
        <w:rPr/>
        <w:t>освоенные</w:t>
      </w:r>
      <w:r>
        <w:rPr>
          <w:spacing w:val="80"/>
        </w:rPr>
        <w:t xml:space="preserve"> </w:t>
      </w:r>
      <w:r>
        <w:rPr/>
        <w:t>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Style13"/>
        <w:ind w:left="779" w:right="699" w:firstLine="765"/>
        <w:rPr>
          <w:sz w:val="24"/>
        </w:rPr>
      </w:pPr>
      <w:r>
        <w:rPr/>
        <w:t>В</w:t>
      </w:r>
      <w:r>
        <w:rPr>
          <w:spacing w:val="80"/>
        </w:rPr>
        <w:t xml:space="preserve"> </w:t>
      </w:r>
      <w:r>
        <w:rPr/>
        <w:t>последние</w:t>
      </w:r>
      <w:r>
        <w:rPr>
          <w:spacing w:val="80"/>
        </w:rPr>
        <w:t xml:space="preserve"> </w:t>
      </w:r>
      <w:r>
        <w:rPr/>
        <w:t>десятилетия</w:t>
      </w:r>
      <w:r>
        <w:rPr>
          <w:spacing w:val="80"/>
        </w:rPr>
        <w:t xml:space="preserve"> </w:t>
      </w:r>
      <w:r>
        <w:rPr/>
        <w:t>наблюдается</w:t>
      </w:r>
      <w:r>
        <w:rPr>
          <w:spacing w:val="80"/>
        </w:rPr>
        <w:t xml:space="preserve"> </w:t>
      </w:r>
      <w:r>
        <w:rPr/>
        <w:t>трансформация</w:t>
      </w:r>
      <w:r>
        <w:rPr>
          <w:spacing w:val="80"/>
        </w:rPr>
        <w:t xml:space="preserve"> </w:t>
      </w:r>
      <w:r>
        <w:rPr/>
        <w:t>взглядов</w:t>
      </w:r>
      <w:r>
        <w:rPr>
          <w:spacing w:val="80"/>
        </w:rPr>
        <w:t xml:space="preserve"> </w:t>
      </w:r>
      <w:r>
        <w:rPr/>
        <w:t>на владение иностранным языком, усиление общественных запросов на квалифицированных и мобильных людей, способных быстро адаптироваться к изменяющимся</w:t>
      </w:r>
      <w:r>
        <w:rPr>
          <w:spacing w:val="40"/>
        </w:rPr>
        <w:t xml:space="preserve"> </w:t>
      </w:r>
      <w:r>
        <w:rPr/>
        <w:t>потребностям</w:t>
      </w:r>
      <w:r>
        <w:rPr>
          <w:spacing w:val="40"/>
        </w:rPr>
        <w:t xml:space="preserve"> </w:t>
      </w:r>
      <w:r>
        <w:rPr/>
        <w:t>общества,</w:t>
      </w:r>
      <w:r>
        <w:rPr>
          <w:spacing w:val="40"/>
        </w:rPr>
        <w:t xml:space="preserve"> </w:t>
      </w:r>
      <w:r>
        <w:rPr/>
        <w:t>овладевать</w:t>
      </w:r>
      <w:r>
        <w:rPr>
          <w:spacing w:val="40"/>
        </w:rPr>
        <w:t xml:space="preserve"> </w:t>
      </w:r>
      <w:r>
        <w:rPr/>
        <w:t>новыми</w:t>
      </w:r>
      <w:r>
        <w:rPr>
          <w:spacing w:val="40"/>
        </w:rPr>
        <w:t xml:space="preserve"> </w:t>
      </w:r>
      <w:r>
        <w:rPr/>
        <w:t>компетенциями. Владение иностранным языком обеспечивает быстрый доступ к передовым международным</w:t>
      </w:r>
      <w:r>
        <w:rPr>
          <w:spacing w:val="40"/>
        </w:rPr>
        <w:t xml:space="preserve"> </w:t>
      </w:r>
      <w:r>
        <w:rPr/>
        <w:t>научным</w:t>
      </w:r>
      <w:r>
        <w:rPr>
          <w:spacing w:val="40"/>
        </w:rPr>
        <w:t xml:space="preserve"> </w:t>
      </w:r>
      <w:r>
        <w:rPr/>
        <w:t>и</w:t>
      </w:r>
      <w:r>
        <w:rPr>
          <w:spacing w:val="40"/>
        </w:rPr>
        <w:t xml:space="preserve"> </w:t>
      </w:r>
      <w:r>
        <w:rPr/>
        <w:t>технологическим</w:t>
      </w:r>
      <w:r>
        <w:rPr>
          <w:spacing w:val="40"/>
        </w:rPr>
        <w:t xml:space="preserve"> </w:t>
      </w:r>
      <w:r>
        <w:rPr/>
        <w:t>достижениям</w:t>
      </w:r>
      <w:r>
        <w:rPr>
          <w:spacing w:val="40"/>
        </w:rPr>
        <w:t xml:space="preserve"> </w:t>
      </w:r>
      <w:r>
        <w:rPr/>
        <w:t>и</w:t>
      </w:r>
      <w:r>
        <w:rPr>
          <w:spacing w:val="40"/>
        </w:rPr>
        <w:t xml:space="preserve"> </w:t>
      </w:r>
      <w:r>
        <w:rPr/>
        <w:t>расширяет возможности</w:t>
      </w:r>
      <w:r>
        <w:rPr>
          <w:spacing w:val="40"/>
        </w:rPr>
        <w:t xml:space="preserve"> </w:t>
      </w:r>
      <w:r>
        <w:rPr/>
        <w:t>образования</w:t>
      </w:r>
      <w:r>
        <w:rPr>
          <w:spacing w:val="40"/>
        </w:rPr>
        <w:t xml:space="preserve"> </w:t>
      </w:r>
      <w:r>
        <w:rPr/>
        <w:t>и</w:t>
      </w:r>
      <w:r>
        <w:rPr>
          <w:spacing w:val="40"/>
        </w:rPr>
        <w:t xml:space="preserve"> </w:t>
      </w:r>
      <w:r>
        <w:rPr/>
        <w:t>самообразования.</w:t>
      </w:r>
      <w:r>
        <w:rPr>
          <w:spacing w:val="40"/>
        </w:rPr>
        <w:t xml:space="preserve"> </w:t>
      </w:r>
      <w:r>
        <w:rPr/>
        <w:t>Владение</w:t>
      </w:r>
      <w:r>
        <w:rPr>
          <w:spacing w:val="40"/>
        </w:rPr>
        <w:t xml:space="preserve"> </w:t>
      </w:r>
      <w:r>
        <w:rPr/>
        <w:t>иностранным</w:t>
      </w:r>
      <w:r>
        <w:rPr>
          <w:spacing w:val="40"/>
        </w:rPr>
        <w:t xml:space="preserve"> </w:t>
      </w:r>
      <w:r>
        <w:rPr/>
        <w:t>языком</w:t>
      </w:r>
      <w:r>
        <w:rPr>
          <w:spacing w:val="80"/>
        </w:rPr>
        <w:t xml:space="preserve"> </w:t>
      </w:r>
      <w:r>
        <w:rPr/>
        <w:t>сейчас</w:t>
      </w:r>
      <w:r>
        <w:rPr>
          <w:spacing w:val="80"/>
        </w:rPr>
        <w:t xml:space="preserve"> </w:t>
      </w:r>
      <w:r>
        <w:rPr/>
        <w:t>рассматривается</w:t>
      </w:r>
      <w:r>
        <w:rPr>
          <w:spacing w:val="80"/>
        </w:rPr>
        <w:t xml:space="preserve"> </w:t>
      </w:r>
      <w:r>
        <w:rPr/>
        <w:t>как</w:t>
      </w:r>
      <w:r>
        <w:rPr>
          <w:spacing w:val="80"/>
        </w:rPr>
        <w:t xml:space="preserve"> </w:t>
      </w:r>
      <w:r>
        <w:rPr/>
        <w:t>часть</w:t>
      </w:r>
      <w:r>
        <w:rPr>
          <w:spacing w:val="80"/>
        </w:rPr>
        <w:t xml:space="preserve"> </w:t>
      </w:r>
      <w:r>
        <w:rPr/>
        <w:t>профессии,</w:t>
      </w:r>
      <w:r>
        <w:rPr>
          <w:spacing w:val="80"/>
        </w:rPr>
        <w:t xml:space="preserve"> </w:t>
      </w:r>
      <w:r>
        <w:rPr/>
        <w:t>поэтому</w:t>
      </w:r>
      <w:r>
        <w:rPr>
          <w:spacing w:val="80"/>
        </w:rPr>
        <w:t xml:space="preserve"> </w:t>
      </w:r>
      <w:r>
        <w:rPr/>
        <w:t>он</w:t>
      </w:r>
      <w:r>
        <w:rPr>
          <w:spacing w:val="80"/>
        </w:rPr>
        <w:t xml:space="preserve"> </w:t>
      </w:r>
      <w:r>
        <w:rPr/>
        <w:t>является</w:t>
      </w:r>
      <w:r>
        <w:rPr>
          <w:spacing w:val="80"/>
        </w:rPr>
        <w:t xml:space="preserve"> </w:t>
      </w:r>
      <w:r>
        <w:rPr/>
        <w:t>универ- сальным</w:t>
      </w:r>
      <w:r>
        <w:rPr>
          <w:spacing w:val="80"/>
        </w:rPr>
        <w:t xml:space="preserve"> </w:t>
      </w:r>
      <w:r>
        <w:rPr/>
        <w:t>предметом,</w:t>
      </w:r>
      <w:r>
        <w:rPr>
          <w:spacing w:val="80"/>
        </w:rPr>
        <w:t xml:space="preserve"> </w:t>
      </w:r>
      <w:r>
        <w:rPr/>
        <w:t>который</w:t>
      </w:r>
      <w:r>
        <w:rPr>
          <w:spacing w:val="80"/>
        </w:rPr>
        <w:t xml:space="preserve"> </w:t>
      </w:r>
      <w:r>
        <w:rPr/>
        <w:t>выражают</w:t>
      </w:r>
      <w:r>
        <w:rPr>
          <w:spacing w:val="80"/>
        </w:rPr>
        <w:t xml:space="preserve"> </w:t>
      </w:r>
      <w:r>
        <w:rPr/>
        <w:t>желание</w:t>
      </w:r>
      <w:r>
        <w:rPr>
          <w:spacing w:val="80"/>
        </w:rPr>
        <w:t xml:space="preserve"> </w:t>
      </w:r>
      <w:r>
        <w:rPr/>
        <w:t>изучать</w:t>
      </w:r>
      <w:r>
        <w:rPr>
          <w:spacing w:val="80"/>
        </w:rPr>
        <w:t xml:space="preserve"> </w:t>
      </w:r>
      <w:r>
        <w:rPr/>
        <w:t>современные</w:t>
      </w:r>
      <w:r>
        <w:rPr>
          <w:spacing w:val="80"/>
        </w:rPr>
        <w:t xml:space="preserve"> </w:t>
      </w:r>
      <w:r>
        <w:rPr/>
        <w:t>школьники независимо от выбранных ими профильных предметов (математика, история, химия, физика и др.). Таким образом, владение иностранным языком становится</w:t>
      </w:r>
      <w:r>
        <w:rPr>
          <w:spacing w:val="40"/>
        </w:rPr>
        <w:t xml:space="preserve"> </w:t>
      </w:r>
      <w:r>
        <w:rPr/>
        <w:t>одним</w:t>
      </w:r>
      <w:r>
        <w:rPr>
          <w:spacing w:val="40"/>
        </w:rPr>
        <w:t xml:space="preserve"> </w:t>
      </w:r>
      <w:r>
        <w:rPr/>
        <w:t>из</w:t>
      </w:r>
      <w:r>
        <w:rPr>
          <w:spacing w:val="40"/>
        </w:rPr>
        <w:t xml:space="preserve"> </w:t>
      </w:r>
      <w:r>
        <w:rPr/>
        <w:t>важнейших</w:t>
      </w:r>
      <w:r>
        <w:rPr>
          <w:spacing w:val="40"/>
        </w:rPr>
        <w:t xml:space="preserve"> </w:t>
      </w:r>
      <w:r>
        <w:rPr/>
        <w:t>средств</w:t>
      </w:r>
      <w:r>
        <w:rPr>
          <w:spacing w:val="40"/>
        </w:rPr>
        <w:t xml:space="preserve"> </w:t>
      </w:r>
      <w:r>
        <w:rPr/>
        <w:t>социализации</w:t>
      </w:r>
      <w:r>
        <w:rPr>
          <w:spacing w:val="40"/>
        </w:rPr>
        <w:t xml:space="preserve"> </w:t>
      </w:r>
      <w:r>
        <w:rPr/>
        <w:t>и</w:t>
      </w:r>
      <w:r>
        <w:rPr>
          <w:spacing w:val="40"/>
        </w:rPr>
        <w:t xml:space="preserve"> </w:t>
      </w:r>
      <w:r>
        <w:rPr/>
        <w:t>успешной профессиональной</w:t>
      </w:r>
      <w:r>
        <w:rPr>
          <w:spacing w:val="80"/>
        </w:rPr>
        <w:t xml:space="preserve"> </w:t>
      </w:r>
      <w:r>
        <w:rPr/>
        <w:t>деятельности</w:t>
      </w:r>
      <w:r>
        <w:rPr>
          <w:spacing w:val="80"/>
        </w:rPr>
        <w:t xml:space="preserve"> </w:t>
      </w:r>
      <w:r>
        <w:rPr/>
        <w:t>выпускника</w:t>
      </w:r>
      <w:r>
        <w:rPr>
          <w:spacing w:val="80"/>
        </w:rPr>
        <w:t xml:space="preserve"> </w:t>
      </w:r>
      <w:r>
        <w:rPr/>
        <w:t>школы.</w:t>
      </w:r>
    </w:p>
    <w:p>
      <w:pPr>
        <w:pStyle w:val="Style13"/>
        <w:spacing w:before="8" w:after="0"/>
        <w:ind w:left="0" w:right="0" w:hanging="0"/>
        <w:jc w:val="left"/>
        <w:rPr>
          <w:sz w:val="24"/>
        </w:rPr>
      </w:pPr>
      <w:r>
        <w:rPr>
          <w:sz w:val="24"/>
        </w:rPr>
      </w:r>
    </w:p>
    <w:p>
      <w:pPr>
        <w:pStyle w:val="Style13"/>
        <w:ind w:left="212" w:right="1700" w:hanging="0"/>
        <w:jc w:val="left"/>
        <w:rPr>
          <w:sz w:val="24"/>
        </w:rPr>
      </w:pPr>
      <w:r>
        <w:rPr/>
        <w:t>Место</w:t>
      </w:r>
      <w:r>
        <w:rPr>
          <w:spacing w:val="40"/>
        </w:rPr>
        <w:t xml:space="preserve">  </w:t>
      </w:r>
      <w:r>
        <w:rPr/>
        <w:t>учебного</w:t>
      </w:r>
      <w:r>
        <w:rPr>
          <w:spacing w:val="40"/>
        </w:rPr>
        <w:t xml:space="preserve">  </w:t>
      </w:r>
      <w:r>
        <w:rPr/>
        <w:t>предмета</w:t>
      </w:r>
      <w:r>
        <w:rPr>
          <w:spacing w:val="40"/>
        </w:rPr>
        <w:t xml:space="preserve">  </w:t>
      </w:r>
      <w:r>
        <w:rPr/>
        <w:t>«Иностранный</w:t>
      </w:r>
      <w:r>
        <w:rPr>
          <w:spacing w:val="40"/>
        </w:rPr>
        <w:t xml:space="preserve">  </w:t>
      </w:r>
      <w:r>
        <w:rPr/>
        <w:t>(немецкий)</w:t>
      </w:r>
      <w:r>
        <w:rPr>
          <w:spacing w:val="40"/>
        </w:rPr>
        <w:t xml:space="preserve">  </w:t>
      </w:r>
      <w:r>
        <w:rPr/>
        <w:t>язык»</w:t>
      </w:r>
      <w:r>
        <w:rPr>
          <w:spacing w:val="40"/>
        </w:rPr>
        <w:t xml:space="preserve">  </w:t>
      </w:r>
      <w:r>
        <w:rPr/>
        <w:t>в</w:t>
      </w:r>
      <w:r>
        <w:rPr>
          <w:spacing w:val="40"/>
        </w:rPr>
        <w:t xml:space="preserve">  </w:t>
      </w:r>
      <w:r>
        <w:rPr/>
        <w:t xml:space="preserve">учебном </w:t>
      </w:r>
      <w:r>
        <w:rPr>
          <w:spacing w:val="-2"/>
        </w:rPr>
        <w:t>плане</w:t>
      </w:r>
    </w:p>
    <w:p>
      <w:pPr>
        <w:pStyle w:val="Style13"/>
        <w:spacing w:before="92" w:after="0"/>
        <w:ind w:left="779" w:right="698" w:firstLine="765"/>
        <w:rPr>
          <w:sz w:val="24"/>
        </w:rPr>
      </w:pPr>
      <w:r>
        <w:rPr/>
        <w:t>Обязательный</w:t>
      </w:r>
      <w:r>
        <w:rPr>
          <w:spacing w:val="80"/>
        </w:rPr>
        <w:t xml:space="preserve"> </w:t>
      </w:r>
      <w:r>
        <w:rPr/>
        <w:t>учебный</w:t>
      </w:r>
      <w:r>
        <w:rPr>
          <w:spacing w:val="80"/>
        </w:rPr>
        <w:t xml:space="preserve"> </w:t>
      </w:r>
      <w:r>
        <w:rPr/>
        <w:t>предмет</w:t>
      </w:r>
      <w:r>
        <w:rPr>
          <w:spacing w:val="80"/>
        </w:rPr>
        <w:t xml:space="preserve"> </w:t>
      </w:r>
      <w:r>
        <w:rPr/>
        <w:t>«Иностранный</w:t>
      </w:r>
      <w:r>
        <w:rPr>
          <w:spacing w:val="80"/>
        </w:rPr>
        <w:t xml:space="preserve"> </w:t>
      </w:r>
      <w:r>
        <w:rPr/>
        <w:t>язык»</w:t>
      </w:r>
      <w:r>
        <w:rPr>
          <w:spacing w:val="80"/>
        </w:rPr>
        <w:t xml:space="preserve"> </w:t>
      </w:r>
      <w:r>
        <w:rPr>
          <w:spacing w:val="9"/>
        </w:rPr>
        <w:t>входит</w:t>
      </w:r>
      <w:r>
        <w:rPr>
          <w:spacing w:val="80"/>
        </w:rPr>
        <w:t xml:space="preserve"> </w:t>
      </w:r>
      <w:r>
        <w:rPr/>
        <w:t>в предметную</w:t>
      </w:r>
      <w:r>
        <w:rPr>
          <w:spacing w:val="40"/>
        </w:rPr>
        <w:t xml:space="preserve"> </w:t>
      </w:r>
      <w:r>
        <w:rPr/>
        <w:t>область</w:t>
      </w:r>
      <w:r>
        <w:rPr>
          <w:spacing w:val="40"/>
        </w:rPr>
        <w:t xml:space="preserve"> </w:t>
      </w:r>
      <w:r>
        <w:rPr/>
        <w:t>«Иностранные</w:t>
      </w:r>
      <w:r>
        <w:rPr>
          <w:spacing w:val="40"/>
        </w:rPr>
        <w:t xml:space="preserve"> </w:t>
      </w:r>
      <w:r>
        <w:rPr/>
        <w:t>языки»</w:t>
      </w:r>
      <w:r>
        <w:rPr>
          <w:spacing w:val="40"/>
        </w:rPr>
        <w:t xml:space="preserve"> </w:t>
      </w:r>
      <w:r>
        <w:rPr/>
        <w:t>наряду</w:t>
      </w:r>
      <w:r>
        <w:rPr>
          <w:spacing w:val="40"/>
        </w:rPr>
        <w:t xml:space="preserve"> </w:t>
      </w:r>
      <w:r>
        <w:rPr/>
        <w:t>с</w:t>
      </w:r>
      <w:r>
        <w:rPr>
          <w:spacing w:val="40"/>
        </w:rPr>
        <w:t xml:space="preserve"> </w:t>
      </w:r>
      <w:r>
        <w:rPr/>
        <w:t>предметом</w:t>
      </w:r>
      <w:r>
        <w:rPr>
          <w:spacing w:val="40"/>
        </w:rPr>
        <w:t xml:space="preserve"> </w:t>
      </w:r>
      <w:r>
        <w:rPr/>
        <w:t>«Второй иностранный язык», изучение которого происходит при наличии потребности обучающихся</w:t>
      </w:r>
      <w:r>
        <w:rPr>
          <w:spacing w:val="40"/>
        </w:rPr>
        <w:t xml:space="preserve"> </w:t>
      </w:r>
      <w:r>
        <w:rPr/>
        <w:t>и</w:t>
      </w:r>
      <w:r>
        <w:rPr>
          <w:spacing w:val="40"/>
        </w:rPr>
        <w:t xml:space="preserve"> </w:t>
      </w:r>
      <w:r>
        <w:rPr/>
        <w:t>при</w:t>
      </w:r>
      <w:r>
        <w:rPr>
          <w:spacing w:val="40"/>
        </w:rPr>
        <w:t xml:space="preserve"> </w:t>
      </w:r>
      <w:r>
        <w:rPr/>
        <w:t>условии,</w:t>
      </w:r>
      <w:r>
        <w:rPr>
          <w:spacing w:val="40"/>
        </w:rPr>
        <w:t xml:space="preserve"> </w:t>
      </w:r>
      <w:r>
        <w:rPr/>
        <w:t>что</w:t>
      </w:r>
      <w:r>
        <w:rPr>
          <w:spacing w:val="40"/>
        </w:rPr>
        <w:t xml:space="preserve"> </w:t>
      </w:r>
      <w:r>
        <w:rPr/>
        <w:t>в</w:t>
      </w:r>
      <w:r>
        <w:rPr>
          <w:spacing w:val="40"/>
        </w:rPr>
        <w:t xml:space="preserve"> </w:t>
      </w:r>
      <w:r>
        <w:rPr/>
        <w:t>образовательной</w:t>
      </w:r>
      <w:r>
        <w:rPr>
          <w:spacing w:val="40"/>
        </w:rPr>
        <w:t xml:space="preserve"> </w:t>
      </w:r>
      <w:r>
        <w:rPr/>
        <w:t>организации</w:t>
      </w:r>
      <w:r>
        <w:rPr>
          <w:spacing w:val="40"/>
        </w:rPr>
        <w:t xml:space="preserve"> </w:t>
      </w:r>
      <w:r>
        <w:rPr/>
        <w:t>имеются</w:t>
      </w:r>
      <w:r>
        <w:rPr>
          <w:spacing w:val="40"/>
        </w:rPr>
        <w:t xml:space="preserve"> </w:t>
      </w:r>
      <w:r>
        <w:rPr>
          <w:spacing w:val="9"/>
        </w:rPr>
        <w:t>усло-</w:t>
      </w:r>
      <w:r>
        <w:rPr>
          <w:spacing w:val="40"/>
        </w:rPr>
        <w:t xml:space="preserve"> </w:t>
      </w:r>
      <w:r>
        <w:rPr/>
        <w:t>вия</w:t>
      </w:r>
      <w:r>
        <w:rPr>
          <w:spacing w:val="80"/>
        </w:rPr>
        <w:t xml:space="preserve"> </w:t>
      </w:r>
      <w:r>
        <w:rPr/>
        <w:t>(кадровая</w:t>
      </w:r>
      <w:r>
        <w:rPr>
          <w:spacing w:val="80"/>
        </w:rPr>
        <w:t xml:space="preserve"> </w:t>
      </w:r>
      <w:r>
        <w:rPr/>
        <w:t>обеспеченность,</w:t>
      </w:r>
      <w:r>
        <w:rPr>
          <w:spacing w:val="80"/>
        </w:rPr>
        <w:t xml:space="preserve"> </w:t>
      </w:r>
      <w:r>
        <w:rPr/>
        <w:t>технические</w:t>
      </w:r>
      <w:r>
        <w:rPr>
          <w:spacing w:val="80"/>
        </w:rPr>
        <w:t xml:space="preserve"> </w:t>
      </w:r>
      <w:r>
        <w:rPr/>
        <w:t>и</w:t>
      </w:r>
      <w:r>
        <w:rPr>
          <w:spacing w:val="80"/>
        </w:rPr>
        <w:t xml:space="preserve"> </w:t>
      </w:r>
      <w:r>
        <w:rPr/>
        <w:t>материальные</w:t>
      </w:r>
      <w:r>
        <w:rPr>
          <w:spacing w:val="80"/>
        </w:rPr>
        <w:t xml:space="preserve"> </w:t>
      </w:r>
      <w:r>
        <w:rPr/>
        <w:t>условия), позволяющие</w:t>
      </w:r>
      <w:r>
        <w:rPr>
          <w:spacing w:val="80"/>
        </w:rPr>
        <w:t xml:space="preserve"> </w:t>
      </w:r>
      <w:r>
        <w:rPr/>
        <w:t>достигнуть</w:t>
      </w:r>
      <w:r>
        <w:rPr>
          <w:spacing w:val="80"/>
        </w:rPr>
        <w:t xml:space="preserve"> </w:t>
      </w:r>
      <w:r>
        <w:rPr/>
        <w:t>заявленных</w:t>
      </w:r>
      <w:r>
        <w:rPr>
          <w:spacing w:val="80"/>
        </w:rPr>
        <w:t xml:space="preserve"> </w:t>
      </w:r>
      <w:r>
        <w:rPr/>
        <w:t>в</w:t>
      </w:r>
      <w:r>
        <w:rPr>
          <w:spacing w:val="80"/>
        </w:rPr>
        <w:t xml:space="preserve"> </w:t>
      </w:r>
      <w:r>
        <w:rPr/>
        <w:t>ФГОС</w:t>
      </w:r>
      <w:r>
        <w:rPr>
          <w:spacing w:val="80"/>
        </w:rPr>
        <w:t xml:space="preserve"> </w:t>
      </w:r>
      <w:r>
        <w:rPr/>
        <w:t>ООО</w:t>
      </w:r>
      <w:r>
        <w:rPr>
          <w:spacing w:val="80"/>
        </w:rPr>
        <w:t xml:space="preserve"> </w:t>
      </w:r>
      <w:r>
        <w:rPr/>
        <w:t>предметных</w:t>
      </w:r>
      <w:r>
        <w:rPr>
          <w:spacing w:val="80"/>
        </w:rPr>
        <w:t xml:space="preserve"> </w:t>
      </w:r>
      <w:r>
        <w:rPr/>
        <w:t>результатов.</w:t>
      </w:r>
    </w:p>
    <w:p>
      <w:pPr>
        <w:pStyle w:val="Style13"/>
        <w:ind w:left="779" w:right="696" w:firstLine="765"/>
        <w:rPr>
          <w:sz w:val="24"/>
        </w:rPr>
      </w:pPr>
      <w:r>
        <w:rPr/>
        <w:t>Учебный</w:t>
      </w:r>
      <w:r>
        <w:rPr>
          <w:spacing w:val="40"/>
        </w:rPr>
        <w:t xml:space="preserve"> </w:t>
      </w:r>
      <w:r>
        <w:rPr/>
        <w:t>предмет</w:t>
      </w:r>
      <w:r>
        <w:rPr>
          <w:spacing w:val="80"/>
        </w:rPr>
        <w:t xml:space="preserve"> </w:t>
      </w:r>
      <w:r>
        <w:rPr/>
        <w:t>«Иностранный</w:t>
      </w:r>
      <w:r>
        <w:rPr>
          <w:spacing w:val="40"/>
        </w:rPr>
        <w:t xml:space="preserve"> </w:t>
      </w:r>
      <w:r>
        <w:rPr/>
        <w:t>язык»</w:t>
      </w:r>
      <w:r>
        <w:rPr>
          <w:spacing w:val="40"/>
        </w:rPr>
        <w:t xml:space="preserve"> </w:t>
      </w:r>
      <w:r>
        <w:rPr/>
        <w:t>изучается</w:t>
      </w:r>
      <w:r>
        <w:rPr>
          <w:spacing w:val="40"/>
        </w:rPr>
        <w:t xml:space="preserve"> </w:t>
      </w:r>
      <w:r>
        <w:rPr>
          <w:spacing w:val="9"/>
        </w:rPr>
        <w:t>обязательно</w:t>
      </w:r>
      <w:r>
        <w:rPr>
          <w:spacing w:val="40"/>
        </w:rPr>
        <w:t xml:space="preserve"> </w:t>
      </w:r>
      <w:r>
        <w:rPr/>
        <w:t>со</w:t>
      </w:r>
      <w:r>
        <w:rPr>
          <w:spacing w:val="40"/>
        </w:rPr>
        <w:t xml:space="preserve"> </w:t>
      </w:r>
      <w:r>
        <w:rPr>
          <w:spacing w:val="10"/>
        </w:rPr>
        <w:t>2-</w:t>
      </w:r>
      <w:r>
        <w:rPr/>
        <w:t>го</w:t>
      </w:r>
      <w:r>
        <w:rPr>
          <w:spacing w:val="40"/>
        </w:rPr>
        <w:t xml:space="preserve"> </w:t>
      </w:r>
      <w:r>
        <w:rPr/>
        <w:t>по</w:t>
      </w:r>
      <w:r>
        <w:rPr>
          <w:spacing w:val="40"/>
        </w:rPr>
        <w:t xml:space="preserve"> </w:t>
      </w:r>
      <w:r>
        <w:rPr/>
        <w:t>11 -й класс. На этапе основного общего образования минимально допустимое количество</w:t>
      </w:r>
      <w:r>
        <w:rPr>
          <w:spacing w:val="80"/>
        </w:rPr>
        <w:t xml:space="preserve"> </w:t>
      </w:r>
      <w:r>
        <w:rPr/>
        <w:t>учебных</w:t>
      </w:r>
      <w:r>
        <w:rPr>
          <w:spacing w:val="80"/>
        </w:rPr>
        <w:t xml:space="preserve"> </w:t>
      </w:r>
      <w:r>
        <w:rPr/>
        <w:t>часов,</w:t>
      </w:r>
      <w:r>
        <w:rPr>
          <w:spacing w:val="80"/>
        </w:rPr>
        <w:t xml:space="preserve"> </w:t>
      </w:r>
      <w:r>
        <w:rPr/>
        <w:t>выделяемых</w:t>
      </w:r>
      <w:r>
        <w:rPr>
          <w:spacing w:val="80"/>
        </w:rPr>
        <w:t xml:space="preserve"> </w:t>
      </w:r>
      <w:r>
        <w:rPr/>
        <w:t>на</w:t>
      </w:r>
      <w:r>
        <w:rPr>
          <w:spacing w:val="80"/>
        </w:rPr>
        <w:t xml:space="preserve"> </w:t>
      </w:r>
      <w:r>
        <w:rPr/>
        <w:t>изучение</w:t>
      </w:r>
      <w:r>
        <w:rPr>
          <w:spacing w:val="80"/>
        </w:rPr>
        <w:t xml:space="preserve"> </w:t>
      </w:r>
      <w:r>
        <w:rPr/>
        <w:t>первого</w:t>
      </w:r>
      <w:r>
        <w:rPr>
          <w:spacing w:val="80"/>
        </w:rPr>
        <w:t xml:space="preserve"> </w:t>
      </w:r>
      <w:r>
        <w:rPr/>
        <w:t>иностранного</w:t>
      </w:r>
      <w:r>
        <w:rPr>
          <w:spacing w:val="80"/>
        </w:rPr>
        <w:t xml:space="preserve"> </w:t>
      </w:r>
      <w:r>
        <w:rPr>
          <w:spacing w:val="9"/>
        </w:rPr>
        <w:t xml:space="preserve">язы- </w:t>
      </w:r>
      <w:r>
        <w:rPr/>
        <w:t>ка</w:t>
      </w:r>
      <w:r>
        <w:rPr>
          <w:spacing w:val="40"/>
        </w:rPr>
        <w:t xml:space="preserve"> </w:t>
      </w:r>
      <w:r>
        <w:rPr/>
        <w:t>—</w:t>
      </w:r>
      <w:r>
        <w:rPr>
          <w:spacing w:val="40"/>
        </w:rPr>
        <w:t xml:space="preserve"> </w:t>
      </w:r>
      <w:r>
        <w:rPr/>
        <w:t>3</w:t>
      </w:r>
      <w:r>
        <w:rPr>
          <w:spacing w:val="40"/>
        </w:rPr>
        <w:t xml:space="preserve"> </w:t>
      </w:r>
      <w:r>
        <w:rPr/>
        <w:t>часа</w:t>
      </w:r>
      <w:r>
        <w:rPr>
          <w:spacing w:val="40"/>
        </w:rPr>
        <w:t xml:space="preserve"> </w:t>
      </w:r>
      <w:r>
        <w:rPr/>
        <w:t>в</w:t>
      </w:r>
      <w:r>
        <w:rPr>
          <w:spacing w:val="40"/>
        </w:rPr>
        <w:t xml:space="preserve"> </w:t>
      </w:r>
      <w:r>
        <w:rPr/>
        <w:t>неделю,</w:t>
      </w:r>
      <w:r>
        <w:rPr>
          <w:spacing w:val="40"/>
        </w:rPr>
        <w:t xml:space="preserve"> </w:t>
      </w:r>
      <w:r>
        <w:rPr/>
        <w:t>что</w:t>
      </w:r>
      <w:r>
        <w:rPr>
          <w:spacing w:val="40"/>
        </w:rPr>
        <w:t xml:space="preserve"> </w:t>
      </w:r>
      <w:r>
        <w:rPr/>
        <w:t>составляет</w:t>
      </w:r>
      <w:r>
        <w:rPr>
          <w:spacing w:val="40"/>
        </w:rPr>
        <w:t xml:space="preserve"> </w:t>
      </w:r>
      <w:r>
        <w:rPr/>
        <w:t>102</w:t>
      </w:r>
      <w:r>
        <w:rPr>
          <w:spacing w:val="40"/>
        </w:rPr>
        <w:t xml:space="preserve"> </w:t>
      </w:r>
      <w:r>
        <w:rPr/>
        <w:t>учебных</w:t>
      </w:r>
      <w:r>
        <w:rPr>
          <w:spacing w:val="40"/>
        </w:rPr>
        <w:t xml:space="preserve"> </w:t>
      </w:r>
      <w:r>
        <w:rPr/>
        <w:t>часа</w:t>
      </w:r>
      <w:r>
        <w:rPr>
          <w:spacing w:val="40"/>
        </w:rPr>
        <w:t xml:space="preserve"> </w:t>
      </w:r>
      <w:r>
        <w:rPr/>
        <w:t>на</w:t>
      </w:r>
      <w:r>
        <w:rPr>
          <w:spacing w:val="40"/>
        </w:rPr>
        <w:t xml:space="preserve"> </w:t>
      </w:r>
      <w:r>
        <w:rPr/>
        <w:t>каждом</w:t>
      </w:r>
      <w:r>
        <w:rPr>
          <w:spacing w:val="40"/>
        </w:rPr>
        <w:t xml:space="preserve"> </w:t>
      </w:r>
      <w:r>
        <w:rPr/>
        <w:t>году</w:t>
      </w:r>
      <w:r>
        <w:rPr>
          <w:spacing w:val="38"/>
        </w:rPr>
        <w:t xml:space="preserve"> </w:t>
      </w:r>
      <w:r>
        <w:rPr/>
        <w:t>обучения</w:t>
      </w:r>
      <w:r>
        <w:rPr>
          <w:spacing w:val="40"/>
        </w:rPr>
        <w:t xml:space="preserve"> </w:t>
      </w:r>
      <w:r>
        <w:rPr/>
        <w:t>с 5 по 9 класс.</w:t>
      </w:r>
    </w:p>
    <w:p>
      <w:pPr>
        <w:pStyle w:val="Normal"/>
        <w:tabs>
          <w:tab w:val="clear" w:pos="720"/>
          <w:tab w:val="left" w:pos="3354" w:leader="none"/>
          <w:tab w:val="left" w:pos="6078" w:leader="none"/>
        </w:tabs>
        <w:spacing w:before="233" w:after="0"/>
        <w:ind w:left="212" w:right="0" w:hanging="0"/>
        <w:jc w:val="left"/>
        <w:rPr>
          <w:color w:val="000000"/>
        </w:rPr>
      </w:pPr>
      <w:r>
        <w:rPr>
          <w:b/>
          <w:color w:val="000000"/>
          <w:spacing w:val="9"/>
          <w:sz w:val="24"/>
        </w:rPr>
        <w:t>СОДЕРЖАНИЕ</w:t>
      </w:r>
      <w:r>
        <w:rPr>
          <w:b/>
          <w:color w:val="000000"/>
          <w:sz w:val="24"/>
        </w:rPr>
        <w:tab/>
      </w:r>
      <w:r>
        <w:rPr>
          <w:b/>
          <w:color w:val="000000"/>
          <w:spacing w:val="9"/>
          <w:sz w:val="24"/>
        </w:rPr>
        <w:t>УЧЕБНОГО</w:t>
      </w:r>
      <w:r>
        <w:rPr>
          <w:b/>
          <w:color w:val="000000"/>
          <w:sz w:val="24"/>
        </w:rPr>
        <w:tab/>
      </w:r>
      <w:r>
        <w:rPr>
          <w:b/>
          <w:color w:val="000000"/>
          <w:spacing w:val="9"/>
          <w:sz w:val="24"/>
        </w:rPr>
        <w:t>ПРЕДМЕТА</w:t>
      </w:r>
    </w:p>
    <w:p>
      <w:pPr>
        <w:pStyle w:val="Normal"/>
        <w:spacing w:before="0" w:after="0"/>
        <w:ind w:left="640" w:right="0" w:hanging="0"/>
        <w:jc w:val="left"/>
        <w:rPr>
          <w:color w:val="000000"/>
        </w:rPr>
      </w:pPr>
      <w:r>
        <w:rPr>
          <w:b/>
          <w:color w:val="000000"/>
          <w:spacing w:val="12"/>
          <w:sz w:val="24"/>
        </w:rPr>
        <w:t>«ИНОСТРАННЫЙ</w:t>
      </w:r>
      <w:r>
        <w:rPr>
          <w:b/>
          <w:color w:val="000000"/>
          <w:spacing w:val="27"/>
          <w:sz w:val="24"/>
        </w:rPr>
        <w:t xml:space="preserve"> </w:t>
      </w:r>
      <w:r>
        <w:rPr>
          <w:b/>
          <w:color w:val="000000"/>
          <w:spacing w:val="12"/>
          <w:sz w:val="24"/>
        </w:rPr>
        <w:t>(</w:t>
      </w:r>
      <w:r>
        <w:rPr>
          <w:rFonts w:eastAsia="Times New Roman" w:cs="Times New Roman"/>
          <w:b/>
          <w:color w:val="000000"/>
          <w:spacing w:val="12"/>
          <w:kern w:val="0"/>
          <w:sz w:val="24"/>
          <w:szCs w:val="22"/>
          <w:lang w:val="ru-RU" w:eastAsia="en-US" w:bidi="ar-SA"/>
        </w:rPr>
        <w:t>АНГЛИЙСКИЙ</w:t>
      </w:r>
      <w:r>
        <w:rPr>
          <w:b/>
          <w:color w:val="000000"/>
          <w:spacing w:val="12"/>
          <w:sz w:val="24"/>
        </w:rPr>
        <w:t>)</w:t>
      </w:r>
      <w:r>
        <w:rPr>
          <w:b/>
          <w:color w:val="000000"/>
          <w:spacing w:val="29"/>
          <w:sz w:val="24"/>
        </w:rPr>
        <w:t xml:space="preserve"> </w:t>
      </w:r>
      <w:r>
        <w:rPr>
          <w:b/>
          <w:color w:val="000000"/>
          <w:spacing w:val="6"/>
          <w:sz w:val="24"/>
        </w:rPr>
        <w:t>ЯЗЫК»</w:t>
      </w:r>
    </w:p>
    <w:p>
      <w:pPr>
        <w:pStyle w:val="Style13"/>
        <w:ind w:left="0" w:right="0" w:hanging="0"/>
        <w:jc w:val="left"/>
        <w:rPr>
          <w:b/>
          <w:b/>
          <w:color w:val="F10D0C"/>
        </w:rPr>
      </w:pPr>
      <w:r>
        <w:rPr>
          <w:b/>
          <w:color w:val="F10D0C"/>
        </w:rPr>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ПЛАНИРУЕМЫЕ РЕЗУЛЬТАТЫ ОСВОЕНИЯ ПРОГРАММЫ ПО ИНОСТРАННОМУ (АНГЛИЙСКОМУ) ЯЗЫКУ НА УРОВНЕ ОСНОВНОГО ОБЩЕГО ОБРАЗОВАНИЯ</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ЛИЧНОСТНЫЕ РЕЗУЛЬТАТЫ</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1)</w:t>
      </w:r>
      <w:r>
        <w:rPr>
          <w:rFonts w:eastAsia="Times New Roman" w:cs="Times New Roman"/>
          <w:color w:val="000000"/>
          <w:spacing w:val="0"/>
          <w:sz w:val="28"/>
          <w:shd w:fill="auto" w:val="clear"/>
        </w:rPr>
        <w:t xml:space="preserve"> </w:t>
      </w:r>
      <w:r>
        <w:rPr>
          <w:rFonts w:eastAsia="Times New Roman" w:cs="Times New Roman"/>
          <w:b/>
          <w:color w:val="000000"/>
          <w:spacing w:val="0"/>
          <w:sz w:val="28"/>
          <w:shd w:fill="auto" w:val="clear"/>
        </w:rPr>
        <w:t>гражданского воспитания:</w:t>
      </w:r>
    </w:p>
    <w:p>
      <w:pPr>
        <w:pStyle w:val="Normal"/>
        <w:numPr>
          <w:ilvl w:val="0"/>
          <w:numId w:val="1"/>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готовность к выполнению обязанностей гражданина и реализации его прав, уважение прав, свобод и законных интересов других людей;</w:t>
      </w:r>
    </w:p>
    <w:p>
      <w:pPr>
        <w:pStyle w:val="Normal"/>
        <w:numPr>
          <w:ilvl w:val="0"/>
          <w:numId w:val="1"/>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активное участие в жизни семьи, организации, местного сообщества, родного края, страны;</w:t>
      </w:r>
    </w:p>
    <w:p>
      <w:pPr>
        <w:pStyle w:val="Normal"/>
        <w:numPr>
          <w:ilvl w:val="0"/>
          <w:numId w:val="1"/>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неприятие любых форм экстремизма, дискриминации;</w:t>
      </w:r>
    </w:p>
    <w:p>
      <w:pPr>
        <w:pStyle w:val="Normal"/>
        <w:numPr>
          <w:ilvl w:val="0"/>
          <w:numId w:val="1"/>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понимание роли различных социальных институтов в жизни человека;</w:t>
      </w:r>
    </w:p>
    <w:p>
      <w:pPr>
        <w:pStyle w:val="Normal"/>
        <w:numPr>
          <w:ilvl w:val="0"/>
          <w:numId w:val="1"/>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Normal"/>
        <w:numPr>
          <w:ilvl w:val="0"/>
          <w:numId w:val="1"/>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представление о способах противодействия коррупции;</w:t>
      </w:r>
    </w:p>
    <w:p>
      <w:pPr>
        <w:pStyle w:val="Normal"/>
        <w:numPr>
          <w:ilvl w:val="0"/>
          <w:numId w:val="1"/>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Normal"/>
        <w:numPr>
          <w:ilvl w:val="0"/>
          <w:numId w:val="1"/>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готовность к участию в гуманитарной деятельности (волонтёрство, помощь людям, нуждающимся в ней).</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2)</w:t>
      </w:r>
      <w:r>
        <w:rPr>
          <w:rFonts w:eastAsia="Times New Roman" w:cs="Times New Roman"/>
          <w:color w:val="000000"/>
          <w:spacing w:val="0"/>
          <w:sz w:val="28"/>
          <w:shd w:fill="auto" w:val="clear"/>
        </w:rPr>
        <w:t xml:space="preserve"> </w:t>
      </w:r>
      <w:r>
        <w:rPr>
          <w:rFonts w:eastAsia="Times New Roman" w:cs="Times New Roman"/>
          <w:b/>
          <w:color w:val="000000"/>
          <w:spacing w:val="0"/>
          <w:sz w:val="28"/>
          <w:shd w:fill="auto" w:val="clear"/>
        </w:rPr>
        <w:t>патриотического воспитания:</w:t>
      </w:r>
    </w:p>
    <w:p>
      <w:pPr>
        <w:pStyle w:val="Normal"/>
        <w:numPr>
          <w:ilvl w:val="0"/>
          <w:numId w:val="2"/>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Normal"/>
        <w:numPr>
          <w:ilvl w:val="0"/>
          <w:numId w:val="2"/>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Normal"/>
        <w:numPr>
          <w:ilvl w:val="0"/>
          <w:numId w:val="2"/>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3)</w:t>
      </w:r>
      <w:r>
        <w:rPr>
          <w:rFonts w:eastAsia="Times New Roman" w:cs="Times New Roman"/>
          <w:color w:val="000000"/>
          <w:spacing w:val="0"/>
          <w:sz w:val="28"/>
          <w:shd w:fill="auto" w:val="clear"/>
        </w:rPr>
        <w:t xml:space="preserve"> </w:t>
      </w:r>
      <w:r>
        <w:rPr>
          <w:rFonts w:eastAsia="Times New Roman" w:cs="Times New Roman"/>
          <w:b/>
          <w:color w:val="000000"/>
          <w:spacing w:val="0"/>
          <w:sz w:val="28"/>
          <w:shd w:fill="auto" w:val="clear"/>
        </w:rPr>
        <w:t>духовно-нравственного воспитания:</w:t>
      </w:r>
    </w:p>
    <w:p>
      <w:pPr>
        <w:pStyle w:val="Normal"/>
        <w:numPr>
          <w:ilvl w:val="0"/>
          <w:numId w:val="3"/>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ориентация на моральные ценности и нормы в ситуациях нравственного выбора;</w:t>
      </w:r>
    </w:p>
    <w:p>
      <w:pPr>
        <w:pStyle w:val="Normal"/>
        <w:numPr>
          <w:ilvl w:val="0"/>
          <w:numId w:val="3"/>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pPr>
        <w:pStyle w:val="Normal"/>
        <w:numPr>
          <w:ilvl w:val="0"/>
          <w:numId w:val="3"/>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4)</w:t>
      </w:r>
      <w:r>
        <w:rPr>
          <w:rFonts w:eastAsia="Times New Roman" w:cs="Times New Roman"/>
          <w:color w:val="000000"/>
          <w:spacing w:val="0"/>
          <w:sz w:val="28"/>
          <w:shd w:fill="auto" w:val="clear"/>
        </w:rPr>
        <w:t xml:space="preserve"> </w:t>
      </w:r>
      <w:r>
        <w:rPr>
          <w:rFonts w:eastAsia="Times New Roman" w:cs="Times New Roman"/>
          <w:b/>
          <w:color w:val="000000"/>
          <w:spacing w:val="0"/>
          <w:sz w:val="28"/>
          <w:shd w:fill="auto" w:val="clear"/>
        </w:rPr>
        <w:t>эстетического воспитания:</w:t>
      </w:r>
    </w:p>
    <w:p>
      <w:pPr>
        <w:pStyle w:val="Normal"/>
        <w:numPr>
          <w:ilvl w:val="0"/>
          <w:numId w:val="4"/>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восприимчивость к разным видам искусства, традициям и творчеству своего и других народов, понимание эмоционального воздействия искусства;</w:t>
      </w:r>
    </w:p>
    <w:p>
      <w:pPr>
        <w:pStyle w:val="Normal"/>
        <w:numPr>
          <w:ilvl w:val="0"/>
          <w:numId w:val="4"/>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осознание важности художественной культуры как средства коммуникации и самовыражения;</w:t>
      </w:r>
    </w:p>
    <w:p>
      <w:pPr>
        <w:pStyle w:val="Normal"/>
        <w:numPr>
          <w:ilvl w:val="0"/>
          <w:numId w:val="4"/>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понимание ценности отечественного и мирового искусства, роли этнических культурных традиций и народного творчества;</w:t>
      </w:r>
    </w:p>
    <w:p>
      <w:pPr>
        <w:pStyle w:val="Normal"/>
        <w:numPr>
          <w:ilvl w:val="0"/>
          <w:numId w:val="4"/>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стремление к самовыражению в разных видах искусства.</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5)</w:t>
      </w:r>
      <w:r>
        <w:rPr>
          <w:rFonts w:eastAsia="Times New Roman" w:cs="Times New Roman"/>
          <w:color w:val="000000"/>
          <w:spacing w:val="0"/>
          <w:sz w:val="28"/>
          <w:shd w:fill="auto" w:val="clear"/>
        </w:rPr>
        <w:t xml:space="preserve"> </w:t>
      </w:r>
      <w:r>
        <w:rPr>
          <w:rFonts w:eastAsia="Times New Roman" w:cs="Times New Roman"/>
          <w:b/>
          <w:color w:val="000000"/>
          <w:spacing w:val="0"/>
          <w:sz w:val="28"/>
          <w:shd w:fill="auto" w:val="clear"/>
        </w:rPr>
        <w:t>физического воспитания, формирования культуры здоровья и эмоционального благополучия:</w:t>
      </w:r>
    </w:p>
    <w:p>
      <w:pPr>
        <w:pStyle w:val="Normal"/>
        <w:numPr>
          <w:ilvl w:val="0"/>
          <w:numId w:val="5"/>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осознание ценности жизни;</w:t>
      </w:r>
    </w:p>
    <w:p>
      <w:pPr>
        <w:pStyle w:val="Normal"/>
        <w:numPr>
          <w:ilvl w:val="0"/>
          <w:numId w:val="5"/>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Normal"/>
        <w:numPr>
          <w:ilvl w:val="0"/>
          <w:numId w:val="5"/>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Normal"/>
        <w:numPr>
          <w:ilvl w:val="0"/>
          <w:numId w:val="5"/>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соблюдение правил безопасности, в том числе навыков безопасного поведения в Интернет-среде;</w:t>
      </w:r>
    </w:p>
    <w:p>
      <w:pPr>
        <w:pStyle w:val="Normal"/>
        <w:numPr>
          <w:ilvl w:val="0"/>
          <w:numId w:val="5"/>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Normal"/>
        <w:numPr>
          <w:ilvl w:val="0"/>
          <w:numId w:val="5"/>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умение принимать себя и других, не осуждая;</w:t>
      </w:r>
    </w:p>
    <w:p>
      <w:pPr>
        <w:pStyle w:val="Normal"/>
        <w:numPr>
          <w:ilvl w:val="0"/>
          <w:numId w:val="5"/>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умение осознавать эмоциональное состояние себя и других, умение управлять собственным эмоциональным состоянием;</w:t>
      </w:r>
    </w:p>
    <w:p>
      <w:pPr>
        <w:pStyle w:val="Normal"/>
        <w:numPr>
          <w:ilvl w:val="0"/>
          <w:numId w:val="5"/>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сформированность навыка рефлексии, признание своего права на ошибку и такого же права другого человека.</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6)</w:t>
      </w:r>
      <w:r>
        <w:rPr>
          <w:rFonts w:eastAsia="Times New Roman" w:cs="Times New Roman"/>
          <w:color w:val="000000"/>
          <w:spacing w:val="0"/>
          <w:sz w:val="28"/>
          <w:shd w:fill="auto" w:val="clear"/>
        </w:rPr>
        <w:t xml:space="preserve"> </w:t>
      </w:r>
      <w:r>
        <w:rPr>
          <w:rFonts w:eastAsia="Times New Roman" w:cs="Times New Roman"/>
          <w:b/>
          <w:color w:val="000000"/>
          <w:spacing w:val="0"/>
          <w:sz w:val="28"/>
          <w:shd w:fill="auto" w:val="clear"/>
        </w:rPr>
        <w:t>трудового воспитания:</w:t>
      </w:r>
    </w:p>
    <w:p>
      <w:pPr>
        <w:pStyle w:val="Normal"/>
        <w:numPr>
          <w:ilvl w:val="0"/>
          <w:numId w:val="6"/>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Normal"/>
        <w:numPr>
          <w:ilvl w:val="0"/>
          <w:numId w:val="6"/>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интерес к практическому изучению профессий и труда различного рода, в том числе на основе применения изучаемого предметного знания;</w:t>
      </w:r>
    </w:p>
    <w:p>
      <w:pPr>
        <w:pStyle w:val="Normal"/>
        <w:numPr>
          <w:ilvl w:val="0"/>
          <w:numId w:val="6"/>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Normal"/>
        <w:numPr>
          <w:ilvl w:val="0"/>
          <w:numId w:val="6"/>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готовность адаптироваться в профессиональной среде;</w:t>
      </w:r>
    </w:p>
    <w:p>
      <w:pPr>
        <w:pStyle w:val="Normal"/>
        <w:numPr>
          <w:ilvl w:val="0"/>
          <w:numId w:val="6"/>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уважение к труду и результатам трудовой деятельности;</w:t>
      </w:r>
    </w:p>
    <w:p>
      <w:pPr>
        <w:pStyle w:val="Normal"/>
        <w:numPr>
          <w:ilvl w:val="0"/>
          <w:numId w:val="6"/>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7)</w:t>
      </w:r>
      <w:r>
        <w:rPr>
          <w:rFonts w:eastAsia="Times New Roman" w:cs="Times New Roman"/>
          <w:color w:val="000000"/>
          <w:spacing w:val="0"/>
          <w:sz w:val="28"/>
          <w:shd w:fill="auto" w:val="clear"/>
        </w:rPr>
        <w:t xml:space="preserve"> </w:t>
      </w:r>
      <w:r>
        <w:rPr>
          <w:rFonts w:eastAsia="Times New Roman" w:cs="Times New Roman"/>
          <w:b/>
          <w:color w:val="000000"/>
          <w:spacing w:val="0"/>
          <w:sz w:val="28"/>
          <w:shd w:fill="auto" w:val="clear"/>
        </w:rPr>
        <w:t>экологического воспитания:</w:t>
      </w:r>
    </w:p>
    <w:p>
      <w:pPr>
        <w:pStyle w:val="Normal"/>
        <w:numPr>
          <w:ilvl w:val="0"/>
          <w:numId w:val="7"/>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Normal"/>
        <w:numPr>
          <w:ilvl w:val="0"/>
          <w:numId w:val="7"/>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Normal"/>
        <w:numPr>
          <w:ilvl w:val="0"/>
          <w:numId w:val="7"/>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осознание своей роли как гражданина и потребителя в условиях взаимосвязи природной, технологической и социальной сред;</w:t>
      </w:r>
    </w:p>
    <w:p>
      <w:pPr>
        <w:pStyle w:val="Normal"/>
        <w:numPr>
          <w:ilvl w:val="0"/>
          <w:numId w:val="7"/>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готовность к участию в практической деятельности экологической направленности.</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8)</w:t>
      </w:r>
      <w:r>
        <w:rPr>
          <w:rFonts w:eastAsia="Times New Roman" w:cs="Times New Roman"/>
          <w:color w:val="000000"/>
          <w:spacing w:val="0"/>
          <w:sz w:val="28"/>
          <w:shd w:fill="auto" w:val="clear"/>
        </w:rPr>
        <w:t xml:space="preserve"> </w:t>
      </w:r>
      <w:r>
        <w:rPr>
          <w:rFonts w:eastAsia="Times New Roman" w:cs="Times New Roman"/>
          <w:b/>
          <w:color w:val="000000"/>
          <w:spacing w:val="0"/>
          <w:sz w:val="28"/>
          <w:shd w:fill="auto" w:val="clear"/>
        </w:rPr>
        <w:t>ценности научного познания:</w:t>
      </w:r>
    </w:p>
    <w:p>
      <w:pPr>
        <w:pStyle w:val="Normal"/>
        <w:numPr>
          <w:ilvl w:val="0"/>
          <w:numId w:val="8"/>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Normal"/>
        <w:numPr>
          <w:ilvl w:val="0"/>
          <w:numId w:val="8"/>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овладение языковой и читательской культурой как средством познания мира;</w:t>
      </w:r>
    </w:p>
    <w:p>
      <w:pPr>
        <w:pStyle w:val="Normal"/>
        <w:numPr>
          <w:ilvl w:val="0"/>
          <w:numId w:val="8"/>
        </w:numPr>
        <w:bidi w:val="0"/>
        <w:spacing w:lineRule="exact" w:line="264" w:before="0" w:after="0"/>
        <w:ind w:left="1287" w:right="0" w:hanging="360"/>
        <w:jc w:val="both"/>
        <w:rPr>
          <w:rFonts w:eastAsia="" w:cs=""/>
          <w:color w:val="auto"/>
          <w:spacing w:val="0"/>
          <w:sz w:val="22"/>
          <w:shd w:fill="auto" w:val="clear"/>
        </w:rPr>
      </w:pPr>
      <w:r>
        <w:rPr>
          <w:rFonts w:eastAsia="Times New Roman" w:cs="Times New Roman"/>
          <w:color w:val="000000"/>
          <w:spacing w:val="0"/>
          <w:sz w:val="28"/>
          <w:shd w:fill="auto" w:val="clear"/>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9)</w:t>
      </w:r>
      <w:r>
        <w:rPr>
          <w:rFonts w:eastAsia="Times New Roman" w:cs="Times New Roman"/>
          <w:color w:val="000000"/>
          <w:spacing w:val="0"/>
          <w:sz w:val="28"/>
          <w:shd w:fill="auto" w:val="clear"/>
        </w:rPr>
        <w:t xml:space="preserve"> </w:t>
      </w:r>
      <w:r>
        <w:rPr>
          <w:rFonts w:eastAsia="Times New Roman" w:cs="Times New Roman"/>
          <w:b/>
          <w:color w:val="000000"/>
          <w:spacing w:val="0"/>
          <w:sz w:val="28"/>
          <w:shd w:fill="auto" w:val="clear"/>
        </w:rPr>
        <w:t>адаптации обучающегося к изменяющимся условиям социальной и природной среды:</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способность обучающихся взаимодействовать в условиях неопределённости, открытость опыту и знаниям других;</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умение анализировать и выявлять взаимосвязи природы, общества и экономики;</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способность обучающихся осознавать стрессовую ситуацию, оценивать происходящие изменения и их последствия;</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воспринимать стрессовую ситуацию как вызов, требующий контрмер, оценивать ситуацию стресса, корректировать принимаемые решения и действия;</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формулировать и оценивать риски и последствия, формировать опыт, находить позитивное в произошедшей ситуации;</w:t>
      </w:r>
    </w:p>
    <w:p>
      <w:pPr>
        <w:pStyle w:val="Normal"/>
        <w:numPr>
          <w:ilvl w:val="0"/>
          <w:numId w:val="9"/>
        </w:numPr>
        <w:bidi w:val="0"/>
        <w:spacing w:lineRule="exact" w:line="264" w:before="0" w:after="0"/>
        <w:ind w:left="960" w:right="0" w:hanging="360"/>
        <w:jc w:val="both"/>
        <w:rPr>
          <w:rFonts w:eastAsia="" w:cs=""/>
          <w:color w:val="auto"/>
          <w:spacing w:val="0"/>
          <w:sz w:val="22"/>
          <w:shd w:fill="auto" w:val="clear"/>
        </w:rPr>
      </w:pPr>
      <w:r>
        <w:rPr>
          <w:rFonts w:eastAsia="Times New Roman" w:cs="Times New Roman"/>
          <w:color w:val="000000"/>
          <w:spacing w:val="0"/>
          <w:sz w:val="28"/>
          <w:shd w:fill="auto" w:val="clear"/>
        </w:rPr>
        <w:t>быть готовым действовать в отсутствие гарантий успеха.</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МЕТАПРЕДМЕТНЫЕ РЕЗУЛЬТАТЫ</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Познавательные универсальные учебные действия</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Базовые логические действия:</w:t>
      </w:r>
    </w:p>
    <w:p>
      <w:pPr>
        <w:pStyle w:val="Normal"/>
        <w:numPr>
          <w:ilvl w:val="0"/>
          <w:numId w:val="10"/>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выявлять и характеризовать существенные признаки объектов (явлений);</w:t>
      </w:r>
    </w:p>
    <w:p>
      <w:pPr>
        <w:pStyle w:val="Normal"/>
        <w:numPr>
          <w:ilvl w:val="0"/>
          <w:numId w:val="10"/>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устанавливать существенный признак классификации, основания для обобщения и сравнения, критерии проводимого анализа;</w:t>
      </w:r>
    </w:p>
    <w:p>
      <w:pPr>
        <w:pStyle w:val="Normal"/>
        <w:numPr>
          <w:ilvl w:val="0"/>
          <w:numId w:val="10"/>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 учётом предложенной задачи выявлять закономерности и противоречия в рассматриваемых фактах, данных и наблюдениях;</w:t>
      </w:r>
    </w:p>
    <w:p>
      <w:pPr>
        <w:pStyle w:val="Normal"/>
        <w:numPr>
          <w:ilvl w:val="0"/>
          <w:numId w:val="10"/>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предлагать критерии для выявления закономерностей и противоречий;</w:t>
      </w:r>
    </w:p>
    <w:p>
      <w:pPr>
        <w:pStyle w:val="Normal"/>
        <w:numPr>
          <w:ilvl w:val="0"/>
          <w:numId w:val="10"/>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выявлять дефицит информации, данных, необходимых для решения поставленной задачи;</w:t>
      </w:r>
    </w:p>
    <w:p>
      <w:pPr>
        <w:pStyle w:val="Normal"/>
        <w:numPr>
          <w:ilvl w:val="0"/>
          <w:numId w:val="10"/>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выявлять причинно-следственные связи при изучении явлений и процессов;</w:t>
      </w:r>
    </w:p>
    <w:p>
      <w:pPr>
        <w:pStyle w:val="Normal"/>
        <w:numPr>
          <w:ilvl w:val="0"/>
          <w:numId w:val="10"/>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Normal"/>
        <w:numPr>
          <w:ilvl w:val="0"/>
          <w:numId w:val="10"/>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Базовые исследовательские действия:</w:t>
      </w:r>
    </w:p>
    <w:p>
      <w:pPr>
        <w:pStyle w:val="Normal"/>
        <w:numPr>
          <w:ilvl w:val="0"/>
          <w:numId w:val="11"/>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использовать вопросы как исследовательский инструмент познания;</w:t>
      </w:r>
    </w:p>
    <w:p>
      <w:pPr>
        <w:pStyle w:val="Normal"/>
        <w:numPr>
          <w:ilvl w:val="0"/>
          <w:numId w:val="11"/>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Normal"/>
        <w:numPr>
          <w:ilvl w:val="0"/>
          <w:numId w:val="11"/>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формулировать гипотезу об истинности собственных суждений и суждений других, аргументировать свою позицию, мнение;</w:t>
      </w:r>
    </w:p>
    <w:p>
      <w:pPr>
        <w:pStyle w:val="Normal"/>
        <w:numPr>
          <w:ilvl w:val="0"/>
          <w:numId w:val="11"/>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pPr>
        <w:pStyle w:val="Normal"/>
        <w:numPr>
          <w:ilvl w:val="0"/>
          <w:numId w:val="11"/>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оценивать на применимость и достоверность информацию, полученную в ходе исследования (эксперимента);</w:t>
      </w:r>
    </w:p>
    <w:p>
      <w:pPr>
        <w:pStyle w:val="Normal"/>
        <w:numPr>
          <w:ilvl w:val="0"/>
          <w:numId w:val="11"/>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Normal"/>
        <w:numPr>
          <w:ilvl w:val="0"/>
          <w:numId w:val="11"/>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Работа с информацией:</w:t>
      </w:r>
    </w:p>
    <w:p>
      <w:pPr>
        <w:pStyle w:val="Normal"/>
        <w:numPr>
          <w:ilvl w:val="0"/>
          <w:numId w:val="12"/>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Normal"/>
        <w:numPr>
          <w:ilvl w:val="0"/>
          <w:numId w:val="12"/>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выбирать, анализировать, систематизировать и интерпретировать информацию различных видов и форм представления;</w:t>
      </w:r>
    </w:p>
    <w:p>
      <w:pPr>
        <w:pStyle w:val="Normal"/>
        <w:numPr>
          <w:ilvl w:val="0"/>
          <w:numId w:val="12"/>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находить сходные аргументы (подтверждающие или опровергающие одну и ту же идею, версию) в различных информационных источниках;</w:t>
      </w:r>
    </w:p>
    <w:p>
      <w:pPr>
        <w:pStyle w:val="Normal"/>
        <w:numPr>
          <w:ilvl w:val="0"/>
          <w:numId w:val="12"/>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Normal"/>
        <w:numPr>
          <w:ilvl w:val="0"/>
          <w:numId w:val="12"/>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оценивать надёжность информации по критериям, предложенным педагогическим работником или сформулированным самостоятельно;</w:t>
      </w:r>
    </w:p>
    <w:p>
      <w:pPr>
        <w:pStyle w:val="Normal"/>
        <w:numPr>
          <w:ilvl w:val="0"/>
          <w:numId w:val="12"/>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эффективно запоминать и систематизировать информацию.</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Коммуникативные универсальные учебные действия</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b/>
          <w:color w:val="000000"/>
          <w:spacing w:val="0"/>
          <w:sz w:val="28"/>
          <w:shd w:fill="auto" w:val="clear"/>
        </w:rPr>
        <w:t>Общение:</w:t>
      </w:r>
    </w:p>
    <w:p>
      <w:pPr>
        <w:pStyle w:val="Normal"/>
        <w:numPr>
          <w:ilvl w:val="0"/>
          <w:numId w:val="13"/>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воспринимать и формулировать суждения, выражать эмоции в соответствии с целями и условиями общения;</w:t>
      </w:r>
    </w:p>
    <w:p>
      <w:pPr>
        <w:pStyle w:val="Normal"/>
        <w:numPr>
          <w:ilvl w:val="0"/>
          <w:numId w:val="13"/>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выражать себя (свою точку зрения) в устных и письменных текстах;</w:t>
      </w:r>
    </w:p>
    <w:p>
      <w:pPr>
        <w:pStyle w:val="Normal"/>
        <w:numPr>
          <w:ilvl w:val="0"/>
          <w:numId w:val="13"/>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Normal"/>
        <w:numPr>
          <w:ilvl w:val="0"/>
          <w:numId w:val="13"/>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понимать намерения других, проявлять уважительное отношение к собеседнику и в корректной форме формулировать свои возражения;</w:t>
      </w:r>
    </w:p>
    <w:p>
      <w:pPr>
        <w:pStyle w:val="Normal"/>
        <w:numPr>
          <w:ilvl w:val="0"/>
          <w:numId w:val="13"/>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pPr>
        <w:pStyle w:val="Normal"/>
        <w:numPr>
          <w:ilvl w:val="0"/>
          <w:numId w:val="13"/>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сопоставлять свои суждения с суждениями других участников диалога, обнаруживать различие и сходство позиций;</w:t>
      </w:r>
    </w:p>
    <w:p>
      <w:pPr>
        <w:pStyle w:val="Normal"/>
        <w:numPr>
          <w:ilvl w:val="0"/>
          <w:numId w:val="13"/>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публично представлять результаты выполненного опыта (эксперимента, исследования, проекта);</w:t>
      </w:r>
    </w:p>
    <w:p>
      <w:pPr>
        <w:pStyle w:val="Normal"/>
        <w:numPr>
          <w:ilvl w:val="0"/>
          <w:numId w:val="13"/>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b/>
          <w:color w:val="000000"/>
          <w:spacing w:val="0"/>
          <w:sz w:val="28"/>
          <w:shd w:fill="auto" w:val="clear"/>
        </w:rPr>
        <w:t>Регулятивные универсальные учебные действия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b/>
          <w:color w:val="000000"/>
          <w:spacing w:val="0"/>
          <w:sz w:val="28"/>
          <w:shd w:fill="auto" w:val="clear"/>
        </w:rPr>
        <w:t>Совместная деятельность</w:t>
      </w:r>
    </w:p>
    <w:p>
      <w:pPr>
        <w:pStyle w:val="Normal"/>
        <w:numPr>
          <w:ilvl w:val="0"/>
          <w:numId w:val="14"/>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Normal"/>
        <w:numPr>
          <w:ilvl w:val="0"/>
          <w:numId w:val="14"/>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4"/>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обобщать мнения нескольких человек, проявлять готовность руководить, выполнять поручения, подчиняться;</w:t>
      </w:r>
    </w:p>
    <w:p>
      <w:pPr>
        <w:pStyle w:val="Normal"/>
        <w:numPr>
          <w:ilvl w:val="0"/>
          <w:numId w:val="14"/>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Normal"/>
        <w:numPr>
          <w:ilvl w:val="0"/>
          <w:numId w:val="14"/>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Normal"/>
        <w:numPr>
          <w:ilvl w:val="0"/>
          <w:numId w:val="14"/>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оценивать качество своего вклада в общий продукт по критериям, самостоятельно сформулированным участниками взаимодействия;</w:t>
      </w:r>
    </w:p>
    <w:p>
      <w:pPr>
        <w:pStyle w:val="Normal"/>
        <w:numPr>
          <w:ilvl w:val="0"/>
          <w:numId w:val="14"/>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b/>
          <w:color w:val="333333"/>
          <w:spacing w:val="0"/>
          <w:sz w:val="28"/>
          <w:shd w:fill="auto" w:val="clear"/>
        </w:rPr>
        <w:t>Самоорганизация</w:t>
      </w:r>
    </w:p>
    <w:p>
      <w:pPr>
        <w:pStyle w:val="Normal"/>
        <w:numPr>
          <w:ilvl w:val="0"/>
          <w:numId w:val="15"/>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выявлять проблемы для решения в жизненных и учебных ситуациях;</w:t>
      </w:r>
    </w:p>
    <w:p>
      <w:pPr>
        <w:pStyle w:val="Normal"/>
        <w:numPr>
          <w:ilvl w:val="0"/>
          <w:numId w:val="15"/>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ориентироваться в различных подходах принятия решений (индивидуальное, принятие решения в группе, принятие решений группой);</w:t>
      </w:r>
    </w:p>
    <w:p>
      <w:pPr>
        <w:pStyle w:val="Normal"/>
        <w:numPr>
          <w:ilvl w:val="0"/>
          <w:numId w:val="15"/>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Normal"/>
        <w:numPr>
          <w:ilvl w:val="0"/>
          <w:numId w:val="15"/>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Normal"/>
        <w:numPr>
          <w:ilvl w:val="0"/>
          <w:numId w:val="15"/>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проводить выбор и брать ответственность за решение.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b/>
          <w:color w:val="000000"/>
          <w:spacing w:val="0"/>
          <w:sz w:val="28"/>
          <w:shd w:fill="auto" w:val="clear"/>
        </w:rPr>
        <w:t>Самоконтроль</w:t>
      </w:r>
    </w:p>
    <w:p>
      <w:pPr>
        <w:pStyle w:val="Normal"/>
        <w:numPr>
          <w:ilvl w:val="0"/>
          <w:numId w:val="16"/>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владеть способами самоконтроля, самомотивации и рефлексии;</w:t>
      </w:r>
    </w:p>
    <w:p>
      <w:pPr>
        <w:pStyle w:val="Normal"/>
        <w:numPr>
          <w:ilvl w:val="0"/>
          <w:numId w:val="16"/>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давать оценку ситуации и предлагать план её изменения;</w:t>
      </w:r>
    </w:p>
    <w:p>
      <w:pPr>
        <w:pStyle w:val="Normal"/>
        <w:numPr>
          <w:ilvl w:val="0"/>
          <w:numId w:val="16"/>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Normal"/>
        <w:numPr>
          <w:ilvl w:val="0"/>
          <w:numId w:val="16"/>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pPr>
        <w:pStyle w:val="Normal"/>
        <w:numPr>
          <w:ilvl w:val="0"/>
          <w:numId w:val="16"/>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вносить коррективы в деятельность на основе новых обстоятельств, изменившихся ситуаций, установленных ошибок, возникших трудностей;</w:t>
      </w:r>
    </w:p>
    <w:p>
      <w:pPr>
        <w:pStyle w:val="Normal"/>
        <w:numPr>
          <w:ilvl w:val="0"/>
          <w:numId w:val="16"/>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оценивать соответствие результата цели и условиям.</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b/>
          <w:color w:val="000000"/>
          <w:spacing w:val="0"/>
          <w:sz w:val="28"/>
          <w:shd w:fill="auto" w:val="clear"/>
        </w:rPr>
        <w:t xml:space="preserve">Эмоциональный интеллект </w:t>
      </w:r>
    </w:p>
    <w:p>
      <w:pPr>
        <w:pStyle w:val="Normal"/>
        <w:numPr>
          <w:ilvl w:val="0"/>
          <w:numId w:val="17"/>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различать, называть и управлять собственными эмоциями и эмоциями других;</w:t>
      </w:r>
    </w:p>
    <w:p>
      <w:pPr>
        <w:pStyle w:val="Normal"/>
        <w:numPr>
          <w:ilvl w:val="0"/>
          <w:numId w:val="17"/>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выявлять и анализировать причины эмоций;</w:t>
      </w:r>
    </w:p>
    <w:p>
      <w:pPr>
        <w:pStyle w:val="Normal"/>
        <w:numPr>
          <w:ilvl w:val="0"/>
          <w:numId w:val="17"/>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ставить себя на место другого человека, понимать мотивы и намерения другого;</w:t>
      </w:r>
    </w:p>
    <w:p>
      <w:pPr>
        <w:pStyle w:val="Normal"/>
        <w:numPr>
          <w:ilvl w:val="0"/>
          <w:numId w:val="17"/>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регулировать способ выражения эмоций.</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b/>
          <w:color w:val="000000"/>
          <w:spacing w:val="0"/>
          <w:sz w:val="28"/>
          <w:shd w:fill="auto" w:val="clear"/>
        </w:rPr>
        <w:t>Принимать себя и других</w:t>
      </w:r>
    </w:p>
    <w:p>
      <w:pPr>
        <w:pStyle w:val="Normal"/>
        <w:numPr>
          <w:ilvl w:val="0"/>
          <w:numId w:val="18"/>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осознанно относиться к другому человеку, его мнению; признавать своё право на ошибку и такое же право другого;</w:t>
      </w:r>
    </w:p>
    <w:p>
      <w:pPr>
        <w:pStyle w:val="Normal"/>
        <w:numPr>
          <w:ilvl w:val="0"/>
          <w:numId w:val="18"/>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принимать себя и других, не осуждая;</w:t>
      </w:r>
    </w:p>
    <w:p>
      <w:pPr>
        <w:pStyle w:val="Normal"/>
        <w:numPr>
          <w:ilvl w:val="0"/>
          <w:numId w:val="18"/>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открытость себе и другим;</w:t>
      </w:r>
    </w:p>
    <w:p>
      <w:pPr>
        <w:pStyle w:val="Normal"/>
        <w:numPr>
          <w:ilvl w:val="0"/>
          <w:numId w:val="18"/>
        </w:numPr>
        <w:bidi w:val="0"/>
        <w:spacing w:lineRule="exact" w:line="264" w:before="0" w:after="0"/>
        <w:ind w:left="1647" w:right="0" w:hanging="360"/>
        <w:jc w:val="both"/>
        <w:rPr>
          <w:rFonts w:eastAsia="" w:cs=""/>
          <w:color w:val="auto"/>
          <w:spacing w:val="0"/>
          <w:sz w:val="22"/>
          <w:shd w:fill="auto" w:val="clear"/>
        </w:rPr>
      </w:pPr>
      <w:r>
        <w:rPr>
          <w:rFonts w:eastAsia="Times New Roman" w:cs="Times New Roman"/>
          <w:color w:val="000000"/>
          <w:spacing w:val="0"/>
          <w:sz w:val="28"/>
          <w:shd w:fill="auto" w:val="clear"/>
        </w:rPr>
        <w:t>осознавать невозможность контролировать всё вокруг.</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120" w:right="0" w:hanging="0"/>
        <w:jc w:val="both"/>
        <w:rPr>
          <w:rFonts w:eastAsia="" w:cs=""/>
          <w:color w:val="auto"/>
          <w:spacing w:val="0"/>
          <w:sz w:val="22"/>
          <w:shd w:fill="auto" w:val="clear"/>
        </w:rPr>
      </w:pPr>
      <w:r>
        <w:rPr>
          <w:rFonts w:eastAsia="Times New Roman" w:cs="Times New Roman"/>
          <w:b/>
          <w:color w:val="000000"/>
          <w:spacing w:val="0"/>
          <w:sz w:val="28"/>
          <w:shd w:fill="auto" w:val="clear"/>
        </w:rPr>
        <w:t>ПРЕДМЕТНЫЕ РЕЗУЛЬТАТЫ</w:t>
      </w:r>
    </w:p>
    <w:p>
      <w:pPr>
        <w:pStyle w:val="Normal"/>
        <w:bidi w:val="0"/>
        <w:spacing w:lineRule="exact" w:line="264" w:before="0" w:after="0"/>
        <w:ind w:left="120" w:right="0" w:hanging="0"/>
        <w:jc w:val="both"/>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 xml:space="preserve">Предметные результаты освоения программы по иностранному (английскому) языку к концу обучения </w:t>
      </w:r>
      <w:r>
        <w:rPr>
          <w:rFonts w:eastAsia="Times New Roman" w:cs="Times New Roman"/>
          <w:b/>
          <w:i/>
          <w:color w:val="000000"/>
          <w:spacing w:val="0"/>
          <w:sz w:val="28"/>
          <w:shd w:fill="auto" w:val="clear"/>
        </w:rPr>
        <w:t>в 5 классе</w:t>
      </w:r>
      <w:r>
        <w:rPr>
          <w:rFonts w:eastAsia="Times New Roman" w:cs="Times New Roman"/>
          <w:color w:val="000000"/>
          <w:spacing w:val="0"/>
          <w:sz w:val="28"/>
          <w:shd w:fill="auto" w:val="clear"/>
        </w:rPr>
        <w:t>:</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 владеть основными видами речевой деятельности: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владеть орфографическими навыками: правильно писать изученные слова;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изученные синонимы и интернациональные слова;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предложения с несколькими обстоятельствами, следующими в определённом порядке;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вопросительные предложения (альтернативный и разделительный вопросы в Present/Past/Future Simple Tense);</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имена существительные во множественном числе, в том числе имена существительные, имеющие форму только множественного числа;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имена существительные с причастиями настоящего и прошедшего времени;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наречия в положительной, сравнительной и превосходной степенях, образованные по правилу, и исключения;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5) владеть социокультурными знаниями и умениями: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правильно оформлять адрес, писать фамилии и имена (свои, родственников и друзей) на английском языке (в анкете, формуляре);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обладать базовыми знаниями о социокультурном портрете родной страны и страны (стран) изучаемого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кратко представлять Россию и страны (стран) изучаемого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8) использовать иноязычные словари и справочники, в том числе информационно-справочные системы в электронной форме.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 xml:space="preserve">Предметные результаты освоения программы по иностранному (английскому) языку к концу обучения </w:t>
      </w:r>
      <w:r>
        <w:rPr>
          <w:rFonts w:eastAsia="Times New Roman" w:cs="Times New Roman"/>
          <w:b/>
          <w:i/>
          <w:color w:val="000000"/>
          <w:spacing w:val="0"/>
          <w:sz w:val="28"/>
          <w:shd w:fill="auto" w:val="clear"/>
        </w:rPr>
        <w:t>в 6 классе: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 владеть основными видами речевой деятельности: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владеть орфографическими навыками: правильно писать изученные слова;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изученные синонимы, антонимы и интернациональные слова;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различные средства связи для обеспечения целостности высказывания;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сложноподчинённые предложения с придаточными определительными с союзными словами who, which, that;</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сложноподчинённые предложения с придаточными времени с союзами for, since;</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предложения с конструкциями as … as, not so … as;</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глаголы в видовременных формах действительного залога в изъявительном наклонении в Present/Past Continuous Tense;</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все типы вопросительных предложений (общий, специальный, альтернативный, разделительный вопросы) в Present/ Past Continuous Tense;</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модальные глаголы и их эквиваленты (can/be able to, must/ have to, may, should, need);</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cлова, выражающие количество (little/a little, few/a few);</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числительные для обозначения дат и больших чисел (100–1000);</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5) владеть социокультурными знаниями и умениями: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обладать базовыми знаниями о социокультурном портрете родной страны и страны (стран) изучаемого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кратко представлять Россию и страну (страны) изучаемого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8) использовать иноязычные словари и справочники, в том числе информационно-справочные системы в электронной форме;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9) достигать взаимопонимания в процессе устного и письменного общения с носителями иностранного языка, с людьми другой культуры;</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 xml:space="preserve">Предметные результаты освоения программы по иностранному (английскому) языку к концу обучения </w:t>
      </w:r>
      <w:r>
        <w:rPr>
          <w:rFonts w:eastAsia="Times New Roman" w:cs="Times New Roman"/>
          <w:b/>
          <w:i/>
          <w:color w:val="000000"/>
          <w:spacing w:val="0"/>
          <w:sz w:val="28"/>
          <w:shd w:fill="auto" w:val="clear"/>
        </w:rPr>
        <w:t>в 7 классе: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 владеть основными видами речевой деятельности: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владеть орфографическими навыками: правильно писать изученные слова;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4) понимать особенности структуры простых и сложных предложений и различных коммуникативных типов предложений английского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предложения со сложным дополнением (Complex Object);</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условные предложения реального (Conditional 0, Conditional I) характера;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предложения с конструкцией to be going to + инфинитив и формы Future Simple Tense и Present Continuous Tense для выражения будущего действия;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конструкцию used to + инфинитив глагола;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глаголы в наиболее употребительных формах страдательного залога (Present/Past Simple Passive);</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предлоги, употребляемые с глаголами в страдательном залоге;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модальный глагол might;</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наречия, совпадающие по форме с прилагательными (fast, high; early);</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местоимения other/another, both, all, one;</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количественные числительные для обозначения больших чисел (до 1 000 000);</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5) владеть социокультурными знаниями и умениями: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обладать базовыми знаниями о социокультурном портрете и культурном наследии родной страны и страны (стран) изучаемого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кратко представлять Россию и страну (страны) изучаемого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8) использовать иноязычные словари и справочники, в том числе информационно-справочные системы в электронной форме;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9) достигать взаимопонимания в процессе устного и письменного общения с носителями иностранного языка, с людьми другой культуры;</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 xml:space="preserve">Предметные результаты освоения программы по иностранному (английскому) языку к концу обучения </w:t>
      </w:r>
      <w:r>
        <w:rPr>
          <w:rFonts w:eastAsia="Times New Roman" w:cs="Times New Roman"/>
          <w:b/>
          <w:i/>
          <w:color w:val="000000"/>
          <w:spacing w:val="0"/>
          <w:sz w:val="28"/>
          <w:shd w:fill="auto" w:val="clear"/>
        </w:rPr>
        <w:t>в 8 классе</w:t>
      </w:r>
      <w:r>
        <w:rPr>
          <w:rFonts w:eastAsia="Times New Roman" w:cs="Times New Roman"/>
          <w:color w:val="000000"/>
          <w:spacing w:val="0"/>
          <w:sz w:val="28"/>
          <w:shd w:fill="auto" w:val="clear"/>
        </w:rPr>
        <w:t>:</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 владеть основными видами речевой деятельности: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предложения со сложным дополнением (Complex Object);</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все типы вопросительных предложений в Past Perfect Tense;</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согласование времён в рамках сложного предложения;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согласование подлежащего, выраженного собирательным существительным (family, police), со сказуемым;</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конструкции с глаголами на -ing: to love/hate doing something;</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конструкции, содержащие глаголы-связки to be/to look/to feel/to seem;</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конструкции be/get used to do something; be/get used doing something;</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конструкцию both … and …;</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конструкции c глаголами to stop, to remember, to forget (разница в значении to stop doing smth и to stop to do smth);</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глаголы в видовременных формах действительного залога в изъявительном наклонении (Past Perfect Tense, Present Perfect Continuous Tense, Future-in-the-Past);</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модальные глаголы в косвенной речи в настоящем и прошедшем времени;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неличные формы глагола (инфинитив, герундий, причастия настоящего и прошедшего времени);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наречия too – enough;</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отрицательные местоимения no (и его производные nobody, nothing, etc.), none;</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5) владеть социокультурными знаниями и умениями: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оказывать помощь иностранным гостям в ситуациях повседневного общения (объяснить местонахождение объекта, сообщить возможный маршрут);</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8) рассматривать несколько вариантов решения коммуникативной задачи в продуктивных видах речевой деятельности (говорении и письменной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10) использовать иноязычные словари и справочники, в том числе информационно-справочные системы в электронной форме;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11) достигать взаимопонимания в процессе устного и письменного общения с носителями иностранного языка, людьми другой культуры;</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 xml:space="preserve">Предметные результаты освоения программы по иностранному (английскому) языку к концу обучения в </w:t>
      </w:r>
      <w:r>
        <w:rPr>
          <w:rFonts w:eastAsia="Times New Roman" w:cs="Times New Roman"/>
          <w:b/>
          <w:i/>
          <w:color w:val="000000"/>
          <w:spacing w:val="0"/>
          <w:sz w:val="28"/>
          <w:shd w:fill="auto" w:val="clear"/>
        </w:rPr>
        <w:t>9 классе: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 владеть основными видами речевой деятельности: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владеть орфографическими навыками: правильно писать изученные слова;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4) понимать особенности структуры простых и сложных предложений и различных коммуникативных типов предложений английского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распознавать и употреблять в устной и письменной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предложения со сложным дополнением (Complex Object) (I want to have my hair cut.);</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предложения с I wish;</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условные предложения нереального характера (Conditional II);</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конструкцию для выражения предпочтения I prefer …/I’d prefer …/I’d rather…;</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предложения с конструкцией either … or, neither … nor;</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формы страдательного залога Present Perfect Passive;</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порядок следования имён прилагательных (nice long blond hair);</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5) владеть социокультурными знаниями и умениями: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выражать модальные значения, чувства и эмоции;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иметь элементарные представления о различных вариантах английского языка;</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7) рассматривать несколько вариантов решения коммуникативной задачи в продуктивных видах речевой деятельности (говорении и письменной речи);</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9) использовать иноязычные словари и справочники, в том числе информационно-справочные системы в электронной форме;</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color w:val="000000"/>
          <w:spacing w:val="0"/>
          <w:sz w:val="28"/>
          <w:shd w:fill="auto" w:val="clear"/>
        </w:rPr>
        <w:t>10) достигать взаимопонимания в процессе устного и письменного общения с носителями иностранного языка, людьми другой культуры;</w:t>
      </w:r>
    </w:p>
    <w:p>
      <w:pPr>
        <w:pStyle w:val="Normal"/>
        <w:bidi w:val="0"/>
        <w:spacing w:lineRule="exact" w:line="264" w:before="0" w:after="0"/>
        <w:ind w:left="0" w:right="0" w:firstLine="600"/>
        <w:jc w:val="both"/>
        <w:rPr>
          <w:rFonts w:eastAsia="" w:cs=""/>
          <w:color w:val="auto"/>
          <w:spacing w:val="0"/>
          <w:sz w:val="22"/>
          <w:shd w:fill="auto" w:val="clear"/>
        </w:rPr>
      </w:pPr>
      <w:r>
        <w:rPr>
          <w:rFonts w:eastAsia="Times New Roman" w:cs="Times New Roman"/>
          <w:b/>
          <w:color w:val="000000"/>
          <w:spacing w:val="0"/>
          <w:sz w:val="28"/>
          <w:shd w:fill="auto" w:val="clear"/>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Style13"/>
        <w:spacing w:before="5" w:after="0"/>
        <w:ind w:left="0" w:right="0" w:hanging="0"/>
        <w:jc w:val="left"/>
        <w:rPr>
          <w:sz w:val="24"/>
        </w:rPr>
      </w:pPr>
      <w:r>
        <w:rPr>
          <w:sz w:val="24"/>
        </w:rPr>
      </w:r>
    </w:p>
    <w:p>
      <w:pPr>
        <w:pStyle w:val="Normal"/>
        <w:bidi w:val="0"/>
        <w:spacing w:lineRule="exact" w:line="276" w:before="0" w:after="0"/>
        <w:ind w:left="120" w:right="0" w:hanging="0"/>
        <w:jc w:val="left"/>
        <w:rPr>
          <w:rFonts w:eastAsia="" w:cs=""/>
          <w:color w:val="auto"/>
          <w:spacing w:val="0"/>
          <w:sz w:val="22"/>
          <w:shd w:fill="auto" w:val="clear"/>
        </w:rPr>
      </w:pPr>
      <w:r>
        <w:rPr>
          <w:rFonts w:eastAsia="Times New Roman" w:cs="Times New Roman"/>
          <w:b/>
          <w:color w:val="000000"/>
          <w:spacing w:val="0"/>
          <w:sz w:val="28"/>
          <w:shd w:fill="auto" w:val="clear"/>
        </w:rPr>
        <w:t xml:space="preserve">ТЕМАТИЧЕСКОЕ ПЛАНИРОВАНИЕ </w:t>
      </w:r>
    </w:p>
    <w:p>
      <w:pPr>
        <w:pStyle w:val="Normal"/>
        <w:bidi w:val="0"/>
        <w:spacing w:lineRule="exact" w:line="276" w:before="0" w:after="0"/>
        <w:ind w:left="120" w:right="0" w:hanging="0"/>
        <w:jc w:val="left"/>
        <w:rPr>
          <w:rFonts w:eastAsia="" w:cs=""/>
          <w:color w:val="auto"/>
          <w:spacing w:val="0"/>
          <w:sz w:val="22"/>
          <w:shd w:fill="auto" w:val="clear"/>
        </w:rPr>
      </w:pPr>
      <w:r>
        <w:rPr>
          <w:rFonts w:eastAsia="Times New Roman" w:cs="Times New Roman"/>
          <w:b/>
          <w:color w:val="000000"/>
          <w:spacing w:val="0"/>
          <w:sz w:val="28"/>
          <w:shd w:fill="auto" w:val="clear"/>
        </w:rPr>
        <w:t xml:space="preserve"> </w:t>
      </w:r>
      <w:r>
        <w:rPr>
          <w:rFonts w:eastAsia="Times New Roman" w:cs="Times New Roman"/>
          <w:b/>
          <w:color w:val="000000"/>
          <w:spacing w:val="0"/>
          <w:sz w:val="28"/>
          <w:shd w:fill="auto" w:val="clear"/>
        </w:rPr>
        <w:t xml:space="preserve">5 КЛАСС </w:t>
      </w:r>
    </w:p>
    <w:tbl>
      <w:tblPr>
        <w:tblW w:w="13594" w:type="dxa"/>
        <w:jc w:val="left"/>
        <w:tblInd w:w="-58" w:type="dxa"/>
        <w:tblLayout w:type="fixed"/>
        <w:tblCellMar>
          <w:top w:w="0" w:type="dxa"/>
          <w:left w:w="50" w:type="dxa"/>
          <w:bottom w:w="0" w:type="dxa"/>
          <w:right w:w="50" w:type="dxa"/>
        </w:tblCellMar>
      </w:tblPr>
      <w:tblGrid>
        <w:gridCol w:w="671"/>
        <w:gridCol w:w="4123"/>
        <w:gridCol w:w="1452"/>
        <w:gridCol w:w="2614"/>
        <w:gridCol w:w="4734"/>
      </w:tblGrid>
      <w:tr>
        <w:trPr>
          <w:trHeight w:val="144" w:hRule="atLeast"/>
        </w:trPr>
        <w:tc>
          <w:tcPr>
            <w:tcW w:w="671"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 xml:space="preserve">№ </w:t>
            </w:r>
            <w:r>
              <w:rPr>
                <w:rFonts w:eastAsia="Times New Roman" w:cs="Times New Roman"/>
                <w:b/>
                <w:color w:val="000000"/>
                <w:spacing w:val="0"/>
                <w:sz w:val="24"/>
                <w:shd w:fill="auto" w:val="clear"/>
              </w:rPr>
              <w:t>п/п</w:t>
            </w:r>
          </w:p>
          <w:p>
            <w:pPr>
              <w:pStyle w:val="Normal"/>
              <w:widowControl w:val="false"/>
              <w:bidi w:val="0"/>
              <w:spacing w:lineRule="exact" w:line="276" w:before="0" w:after="0"/>
              <w:ind w:left="135" w:right="0" w:hanging="0"/>
              <w:jc w:val="left"/>
              <w:rPr>
                <w:spacing w:val="0"/>
              </w:rPr>
            </w:pPr>
            <w:r>
              <w:rPr>
                <w:spacing w:val="0"/>
              </w:rPr>
            </w:r>
          </w:p>
        </w:tc>
        <w:tc>
          <w:tcPr>
            <w:tcW w:w="4123"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Наименование разделов и тем программы</w:t>
            </w:r>
          </w:p>
          <w:p>
            <w:pPr>
              <w:pStyle w:val="Normal"/>
              <w:widowControl w:val="false"/>
              <w:bidi w:val="0"/>
              <w:spacing w:lineRule="exact" w:line="276" w:before="0" w:after="0"/>
              <w:ind w:left="135" w:right="0" w:hanging="0"/>
              <w:jc w:val="left"/>
              <w:rPr>
                <w:spacing w:val="0"/>
              </w:rPr>
            </w:pPr>
            <w:r>
              <w:rPr>
                <w:spacing w:val="0"/>
              </w:rPr>
            </w:r>
          </w:p>
        </w:tc>
        <w:tc>
          <w:tcPr>
            <w:tcW w:w="8800" w:type="dxa"/>
            <w:gridSpan w:val="3"/>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suppressAutoHyphens w:val="true"/>
              <w:bidi w:val="0"/>
              <w:spacing w:lineRule="exact" w:line="276" w:before="0" w:after="0"/>
              <w:ind w:left="0" w:right="454" w:hanging="0"/>
              <w:jc w:val="left"/>
              <w:rPr>
                <w:spacing w:val="0"/>
              </w:rPr>
            </w:pPr>
            <w:r>
              <w:rPr>
                <w:rFonts w:eastAsia="Times New Roman" w:cs="Times New Roman"/>
                <w:b/>
                <w:color w:val="000000"/>
                <w:spacing w:val="0"/>
                <w:sz w:val="24"/>
                <w:shd w:fill="auto" w:val="clear"/>
              </w:rPr>
              <w:t>Количество часов</w:t>
            </w:r>
          </w:p>
        </w:tc>
      </w:tr>
      <w:tr>
        <w:trPr>
          <w:trHeight w:val="144" w:hRule="atLeast"/>
        </w:trPr>
        <w:tc>
          <w:tcPr>
            <w:tcW w:w="671"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4123"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Всего</w:t>
            </w:r>
          </w:p>
          <w:p>
            <w:pPr>
              <w:pStyle w:val="Normal"/>
              <w:widowControl w:val="false"/>
              <w:bidi w:val="0"/>
              <w:spacing w:lineRule="exact" w:line="276" w:before="0" w:after="0"/>
              <w:ind w:left="135" w:right="0" w:hanging="0"/>
              <w:jc w:val="left"/>
              <w:rPr>
                <w:spacing w:val="0"/>
              </w:rPr>
            </w:pPr>
            <w:r>
              <w:rPr>
                <w:spacing w:val="0"/>
              </w:rPr>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Контрольные работы</w:t>
            </w:r>
          </w:p>
          <w:p>
            <w:pPr>
              <w:pStyle w:val="Normal"/>
              <w:widowControl w:val="false"/>
              <w:bidi w:val="0"/>
              <w:spacing w:lineRule="exact" w:line="276" w:before="0" w:after="0"/>
              <w:ind w:left="135" w:right="0" w:hanging="0"/>
              <w:jc w:val="left"/>
              <w:rPr>
                <w:spacing w:val="0"/>
              </w:rPr>
            </w:pPr>
            <w:r>
              <w:rPr>
                <w:spacing w:val="0"/>
              </w:rPr>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Практические работы</w:t>
            </w:r>
          </w:p>
          <w:p>
            <w:pPr>
              <w:pStyle w:val="Normal"/>
              <w:widowControl w:val="false"/>
              <w:bidi w:val="0"/>
              <w:spacing w:lineRule="exact" w:line="276" w:before="0" w:after="0"/>
              <w:ind w:left="135" w:right="0" w:hanging="0"/>
              <w:jc w:val="left"/>
              <w:rPr>
                <w:spacing w:val="0"/>
              </w:rPr>
            </w:pPr>
            <w:r>
              <w:rPr>
                <w:spacing w:val="0"/>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Моя семья. Мои друзья. Семейные праздники: день рождения, Новый год</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12</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2</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Внешность и характер человека (литературного персонажа)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8</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3</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Досуг и увлечения (хобби) современного подростка (чтение, кино, спорт)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6</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4</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Здоровый образ жизни: режим труда и отдыха, здоровое питание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7</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5</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Покупки: одежда, обувь и продукты питания</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6</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6</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Школа, школьная жизнь, школьная форма, изучаемые предметы. Переписка с иностранными сверстниками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9</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7</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Каникулы в различное время года. Виды отдыха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9</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8</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Природа: дикие и домашние животные. Погода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15</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9</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Родной город (село). Транспорт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8</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10</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17</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Выдающиеся люди родной страны и страны (стран) изучаемого языка: писатели, поэты</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5</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4794" w:type="dxa"/>
            <w:gridSpan w:val="2"/>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ОБЩЕЕ КОЛИЧЕСТВО ЧАСОВ ПО ПРОГРАММЕ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102</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w:t>
            </w:r>
          </w:p>
        </w:tc>
      </w:tr>
    </w:tbl>
    <w:p>
      <w:pPr>
        <w:pStyle w:val="Normal"/>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ListParagraph"/>
        <w:numPr>
          <w:ilvl w:val="0"/>
          <w:numId w:val="0"/>
        </w:numPr>
        <w:tabs>
          <w:tab w:val="clear" w:pos="720"/>
          <w:tab w:val="left" w:pos="392" w:leader="none"/>
        </w:tabs>
        <w:spacing w:lineRule="exact" w:line="274" w:before="0" w:after="8"/>
        <w:ind w:left="604" w:right="0" w:hanging="0"/>
        <w:jc w:val="left"/>
        <w:rPr>
          <w:sz w:val="24"/>
        </w:rPr>
      </w:pPr>
      <w:r>
        <w:rPr>
          <w:sz w:val="24"/>
        </w:rPr>
      </w:r>
    </w:p>
    <w:p>
      <w:pPr>
        <w:pStyle w:val="Normal"/>
        <w:bidi w:val="0"/>
        <w:spacing w:lineRule="exact" w:line="276" w:before="0" w:after="0"/>
        <w:ind w:left="120" w:right="0" w:hanging="0"/>
        <w:jc w:val="left"/>
        <w:rPr>
          <w:rFonts w:eastAsia="" w:cs=""/>
          <w:color w:val="auto"/>
          <w:spacing w:val="0"/>
          <w:sz w:val="22"/>
          <w:shd w:fill="auto" w:val="clear"/>
        </w:rPr>
      </w:pPr>
      <w:r>
        <w:rPr>
          <w:rFonts w:eastAsia="Times New Roman" w:cs="Times New Roman"/>
          <w:b/>
          <w:color w:val="000000"/>
          <w:spacing w:val="0"/>
          <w:sz w:val="28"/>
          <w:shd w:fill="auto" w:val="clear"/>
        </w:rPr>
        <w:t xml:space="preserve"> </w:t>
      </w:r>
      <w:r>
        <w:rPr>
          <w:rFonts w:eastAsia="Times New Roman" w:cs="Times New Roman"/>
          <w:b/>
          <w:color w:val="000000"/>
          <w:spacing w:val="0"/>
          <w:sz w:val="28"/>
          <w:shd w:fill="auto" w:val="clear"/>
        </w:rPr>
        <w:t xml:space="preserve">6 КЛАСС </w:t>
      </w:r>
    </w:p>
    <w:tbl>
      <w:tblPr>
        <w:tblW w:w="13594" w:type="dxa"/>
        <w:jc w:val="left"/>
        <w:tblInd w:w="-58" w:type="dxa"/>
        <w:tblLayout w:type="fixed"/>
        <w:tblCellMar>
          <w:top w:w="0" w:type="dxa"/>
          <w:left w:w="50" w:type="dxa"/>
          <w:bottom w:w="0" w:type="dxa"/>
          <w:right w:w="50" w:type="dxa"/>
        </w:tblCellMar>
      </w:tblPr>
      <w:tblGrid>
        <w:gridCol w:w="671"/>
        <w:gridCol w:w="4123"/>
        <w:gridCol w:w="1452"/>
        <w:gridCol w:w="2614"/>
        <w:gridCol w:w="4734"/>
      </w:tblGrid>
      <w:tr>
        <w:trPr>
          <w:trHeight w:val="144" w:hRule="atLeast"/>
        </w:trPr>
        <w:tc>
          <w:tcPr>
            <w:tcW w:w="671"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 xml:space="preserve">№ </w:t>
            </w:r>
            <w:r>
              <w:rPr>
                <w:rFonts w:eastAsia="Times New Roman" w:cs="Times New Roman"/>
                <w:b/>
                <w:color w:val="000000"/>
                <w:spacing w:val="0"/>
                <w:sz w:val="24"/>
                <w:shd w:fill="auto" w:val="clear"/>
              </w:rPr>
              <w:t>п/п</w:t>
            </w:r>
          </w:p>
          <w:p>
            <w:pPr>
              <w:pStyle w:val="Normal"/>
              <w:widowControl w:val="false"/>
              <w:bidi w:val="0"/>
              <w:spacing w:lineRule="exact" w:line="276" w:before="0" w:after="0"/>
              <w:ind w:left="135" w:right="0" w:hanging="0"/>
              <w:jc w:val="left"/>
              <w:rPr>
                <w:spacing w:val="0"/>
              </w:rPr>
            </w:pPr>
            <w:r>
              <w:rPr>
                <w:spacing w:val="0"/>
              </w:rPr>
            </w:r>
          </w:p>
        </w:tc>
        <w:tc>
          <w:tcPr>
            <w:tcW w:w="4123"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Наименование разделов и тем программы</w:t>
            </w:r>
          </w:p>
          <w:p>
            <w:pPr>
              <w:pStyle w:val="Normal"/>
              <w:widowControl w:val="false"/>
              <w:bidi w:val="0"/>
              <w:spacing w:lineRule="exact" w:line="276" w:before="0" w:after="0"/>
              <w:ind w:left="135" w:right="0" w:hanging="0"/>
              <w:jc w:val="left"/>
              <w:rPr>
                <w:spacing w:val="0"/>
              </w:rPr>
            </w:pPr>
            <w:r>
              <w:rPr>
                <w:spacing w:val="0"/>
              </w:rPr>
            </w:r>
          </w:p>
        </w:tc>
        <w:tc>
          <w:tcPr>
            <w:tcW w:w="8800" w:type="dxa"/>
            <w:gridSpan w:val="3"/>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b/>
                <w:color w:val="000000"/>
                <w:spacing w:val="0"/>
                <w:sz w:val="24"/>
                <w:shd w:fill="auto" w:val="clear"/>
              </w:rPr>
              <w:t>Количество часов</w:t>
            </w:r>
          </w:p>
        </w:tc>
      </w:tr>
      <w:tr>
        <w:trPr>
          <w:trHeight w:val="144" w:hRule="atLeast"/>
        </w:trPr>
        <w:tc>
          <w:tcPr>
            <w:tcW w:w="671"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4123"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Всего</w:t>
            </w:r>
          </w:p>
          <w:p>
            <w:pPr>
              <w:pStyle w:val="Normal"/>
              <w:widowControl w:val="false"/>
              <w:bidi w:val="0"/>
              <w:spacing w:lineRule="exact" w:line="276" w:before="0" w:after="0"/>
              <w:ind w:left="135" w:right="0" w:hanging="0"/>
              <w:jc w:val="left"/>
              <w:rPr>
                <w:spacing w:val="0"/>
              </w:rPr>
            </w:pPr>
            <w:r>
              <w:rPr>
                <w:spacing w:val="0"/>
              </w:rPr>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Контрольные работы</w:t>
            </w:r>
          </w:p>
          <w:p>
            <w:pPr>
              <w:pStyle w:val="Normal"/>
              <w:widowControl w:val="false"/>
              <w:bidi w:val="0"/>
              <w:spacing w:lineRule="exact" w:line="276" w:before="0" w:after="0"/>
              <w:ind w:left="135" w:right="0" w:hanging="0"/>
              <w:jc w:val="left"/>
              <w:rPr>
                <w:spacing w:val="0"/>
              </w:rPr>
            </w:pPr>
            <w:r>
              <w:rPr>
                <w:spacing w:val="0"/>
              </w:rPr>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Практические работы</w:t>
            </w:r>
          </w:p>
          <w:p>
            <w:pPr>
              <w:pStyle w:val="Normal"/>
              <w:widowControl w:val="false"/>
              <w:bidi w:val="0"/>
              <w:spacing w:lineRule="exact" w:line="276" w:before="0" w:after="0"/>
              <w:ind w:left="135" w:right="0" w:hanging="0"/>
              <w:jc w:val="left"/>
              <w:rPr>
                <w:spacing w:val="0"/>
              </w:rPr>
            </w:pPr>
            <w:r>
              <w:rPr>
                <w:spacing w:val="0"/>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Взаимоотношения в семье и с друзьями. Семейные праздники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15</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2</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Внешность и характер человека (литературного персонажа)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4</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3</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Досуг и увлечения (хобби) современного подростка (чтение, кино, театр, спорт)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14</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4</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Здоровый образ жизни: режим труда и отдыха, фитнес, сбалансированное питание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6</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5</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Покупки: одежда, обувь и продукты питания</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8</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6</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5</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7</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Каникулы в различное время года. Виды отдыха. Путешествия по России и иностранным странам</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7</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8</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Природа: дикие и домашние животные. Климат, погода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4</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9</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Жизнь в городе и сельской местности. Описание родного города (села). Транспорт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19</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10</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15</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Выдающиеся люди родной страны и страны (стран) изучаемого языка: писатели, поэты, учёные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5</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4794" w:type="dxa"/>
            <w:gridSpan w:val="2"/>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ОБЩЕЕ КОЛИЧЕСТВО ЧАСОВ ПО ПРОГРАММЕ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102</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w:t>
            </w:r>
          </w:p>
        </w:tc>
      </w:tr>
    </w:tbl>
    <w:p>
      <w:pPr>
        <w:pStyle w:val="Normal"/>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76" w:before="0" w:after="0"/>
        <w:ind w:left="120" w:right="0" w:hanging="0"/>
        <w:jc w:val="left"/>
        <w:rPr>
          <w:rFonts w:eastAsia="" w:cs=""/>
          <w:color w:val="auto"/>
          <w:spacing w:val="0"/>
          <w:sz w:val="22"/>
          <w:shd w:fill="auto" w:val="clear"/>
        </w:rPr>
      </w:pPr>
      <w:r>
        <w:rPr>
          <w:rFonts w:eastAsia="Times New Roman" w:cs="Times New Roman"/>
          <w:b/>
          <w:color w:val="000000"/>
          <w:spacing w:val="0"/>
          <w:sz w:val="28"/>
          <w:shd w:fill="auto" w:val="clear"/>
        </w:rPr>
        <w:t xml:space="preserve"> </w:t>
      </w:r>
      <w:r>
        <w:rPr>
          <w:rFonts w:eastAsia="Times New Roman" w:cs="Times New Roman"/>
          <w:b/>
          <w:color w:val="000000"/>
          <w:spacing w:val="0"/>
          <w:sz w:val="28"/>
          <w:shd w:fill="auto" w:val="clear"/>
        </w:rPr>
        <w:t xml:space="preserve">7 КЛАСС </w:t>
      </w:r>
    </w:p>
    <w:tbl>
      <w:tblPr>
        <w:tblW w:w="13594" w:type="dxa"/>
        <w:jc w:val="left"/>
        <w:tblInd w:w="-58" w:type="dxa"/>
        <w:tblLayout w:type="fixed"/>
        <w:tblCellMar>
          <w:top w:w="0" w:type="dxa"/>
          <w:left w:w="50" w:type="dxa"/>
          <w:bottom w:w="0" w:type="dxa"/>
          <w:right w:w="50" w:type="dxa"/>
        </w:tblCellMar>
      </w:tblPr>
      <w:tblGrid>
        <w:gridCol w:w="671"/>
        <w:gridCol w:w="4123"/>
        <w:gridCol w:w="1452"/>
        <w:gridCol w:w="2614"/>
        <w:gridCol w:w="4734"/>
      </w:tblGrid>
      <w:tr>
        <w:trPr>
          <w:trHeight w:val="144" w:hRule="atLeast"/>
        </w:trPr>
        <w:tc>
          <w:tcPr>
            <w:tcW w:w="671"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 xml:space="preserve">№ </w:t>
            </w:r>
            <w:r>
              <w:rPr>
                <w:rFonts w:eastAsia="Times New Roman" w:cs="Times New Roman"/>
                <w:b/>
                <w:color w:val="000000"/>
                <w:spacing w:val="0"/>
                <w:sz w:val="24"/>
                <w:shd w:fill="auto" w:val="clear"/>
              </w:rPr>
              <w:t>п/п</w:t>
            </w:r>
          </w:p>
          <w:p>
            <w:pPr>
              <w:pStyle w:val="Normal"/>
              <w:widowControl w:val="false"/>
              <w:bidi w:val="0"/>
              <w:spacing w:lineRule="exact" w:line="276" w:before="0" w:after="0"/>
              <w:ind w:left="135" w:right="0" w:hanging="0"/>
              <w:jc w:val="left"/>
              <w:rPr>
                <w:spacing w:val="0"/>
              </w:rPr>
            </w:pPr>
            <w:r>
              <w:rPr>
                <w:spacing w:val="0"/>
              </w:rPr>
            </w:r>
          </w:p>
        </w:tc>
        <w:tc>
          <w:tcPr>
            <w:tcW w:w="4123"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Наименование разделов и тем программы</w:t>
            </w:r>
          </w:p>
          <w:p>
            <w:pPr>
              <w:pStyle w:val="Normal"/>
              <w:widowControl w:val="false"/>
              <w:bidi w:val="0"/>
              <w:spacing w:lineRule="exact" w:line="276" w:before="0" w:after="0"/>
              <w:ind w:left="135" w:right="0" w:hanging="0"/>
              <w:jc w:val="left"/>
              <w:rPr>
                <w:spacing w:val="0"/>
              </w:rPr>
            </w:pPr>
            <w:r>
              <w:rPr>
                <w:spacing w:val="0"/>
              </w:rPr>
            </w:r>
          </w:p>
        </w:tc>
        <w:tc>
          <w:tcPr>
            <w:tcW w:w="8800" w:type="dxa"/>
            <w:gridSpan w:val="3"/>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b/>
                <w:color w:val="000000"/>
                <w:spacing w:val="0"/>
                <w:sz w:val="24"/>
                <w:shd w:fill="auto" w:val="clear"/>
              </w:rPr>
              <w:t>Количество часов</w:t>
            </w:r>
          </w:p>
        </w:tc>
      </w:tr>
      <w:tr>
        <w:trPr>
          <w:trHeight w:val="144" w:hRule="atLeast"/>
        </w:trPr>
        <w:tc>
          <w:tcPr>
            <w:tcW w:w="671"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4123"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Всего</w:t>
            </w:r>
          </w:p>
          <w:p>
            <w:pPr>
              <w:pStyle w:val="Normal"/>
              <w:widowControl w:val="false"/>
              <w:bidi w:val="0"/>
              <w:spacing w:lineRule="exact" w:line="276" w:before="0" w:after="0"/>
              <w:ind w:left="135" w:right="0" w:hanging="0"/>
              <w:jc w:val="left"/>
              <w:rPr>
                <w:spacing w:val="0"/>
              </w:rPr>
            </w:pPr>
            <w:r>
              <w:rPr>
                <w:spacing w:val="0"/>
              </w:rPr>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Контрольные работы</w:t>
            </w:r>
          </w:p>
          <w:p>
            <w:pPr>
              <w:pStyle w:val="Normal"/>
              <w:widowControl w:val="false"/>
              <w:bidi w:val="0"/>
              <w:spacing w:lineRule="exact" w:line="276" w:before="0" w:after="0"/>
              <w:ind w:left="135" w:right="0" w:hanging="0"/>
              <w:jc w:val="left"/>
              <w:rPr>
                <w:spacing w:val="0"/>
              </w:rPr>
            </w:pPr>
            <w:r>
              <w:rPr>
                <w:spacing w:val="0"/>
              </w:rPr>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Практические работы</w:t>
            </w:r>
          </w:p>
          <w:p>
            <w:pPr>
              <w:pStyle w:val="Normal"/>
              <w:widowControl w:val="false"/>
              <w:bidi w:val="0"/>
              <w:spacing w:lineRule="exact" w:line="276" w:before="0" w:after="0"/>
              <w:ind w:left="135" w:right="0" w:hanging="0"/>
              <w:jc w:val="left"/>
              <w:rPr>
                <w:spacing w:val="0"/>
              </w:rPr>
            </w:pPr>
            <w:r>
              <w:rPr>
                <w:spacing w:val="0"/>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Взаимоотношения в семье и с друзьями. Семейные праздники. Обязанности по дому</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7</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2</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Внешность и характер человека (литературного персонажа)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5</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3</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Досуг и увлечения (хобби) современного подростка (чтение, кино, театр, музей, спорт, музыка)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16</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4</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Здоровый образ жизни: режим труда и отдыха, фитнес, сбалансированное питание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7</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5</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Покупки: одежда, обувь и продукты питания</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7</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6</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8</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7</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Каникулы в различное время года. Виды отдыха. Путешествия по России и зарубежным странам</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8</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Природа: дикие и домашние животные. Климат, погода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8</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9</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Жизнь в городе и сельской местности. Описание родного города (села). Транспорт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9</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10</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Средства массовой информации (телевидение, журналы, Интернет)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8</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8</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12</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Выдающиеся люди родной страны и страны (стран) изучаемого языка: учёные, писатели, поэты, спортсмены</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9</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4794" w:type="dxa"/>
            <w:gridSpan w:val="2"/>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ОБЩЕЕ КОЛИЧЕСТВО ЧАСОВ ПО ПРОГРАММЕ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102</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w:t>
            </w:r>
          </w:p>
        </w:tc>
      </w:tr>
    </w:tbl>
    <w:p>
      <w:pPr>
        <w:pStyle w:val="Normal"/>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76" w:before="0" w:after="0"/>
        <w:ind w:left="120" w:right="0" w:hanging="0"/>
        <w:jc w:val="left"/>
        <w:rPr>
          <w:rFonts w:eastAsia="" w:cs=""/>
          <w:color w:val="auto"/>
          <w:spacing w:val="0"/>
          <w:sz w:val="22"/>
          <w:shd w:fill="auto" w:val="clear"/>
        </w:rPr>
      </w:pPr>
      <w:r>
        <w:rPr>
          <w:rFonts w:eastAsia="Times New Roman" w:cs="Times New Roman"/>
          <w:b/>
          <w:color w:val="000000"/>
          <w:spacing w:val="0"/>
          <w:sz w:val="28"/>
          <w:shd w:fill="auto" w:val="clear"/>
        </w:rPr>
        <w:t xml:space="preserve"> </w:t>
      </w:r>
      <w:r>
        <w:rPr>
          <w:rFonts w:eastAsia="Times New Roman" w:cs="Times New Roman"/>
          <w:b/>
          <w:color w:val="000000"/>
          <w:spacing w:val="0"/>
          <w:sz w:val="28"/>
          <w:shd w:fill="auto" w:val="clear"/>
        </w:rPr>
        <w:t xml:space="preserve">8 КЛАСС </w:t>
      </w:r>
    </w:p>
    <w:tbl>
      <w:tblPr>
        <w:tblW w:w="13594" w:type="dxa"/>
        <w:jc w:val="left"/>
        <w:tblInd w:w="-58" w:type="dxa"/>
        <w:tblLayout w:type="fixed"/>
        <w:tblCellMar>
          <w:top w:w="0" w:type="dxa"/>
          <w:left w:w="50" w:type="dxa"/>
          <w:bottom w:w="0" w:type="dxa"/>
          <w:right w:w="50" w:type="dxa"/>
        </w:tblCellMar>
      </w:tblPr>
      <w:tblGrid>
        <w:gridCol w:w="671"/>
        <w:gridCol w:w="4123"/>
        <w:gridCol w:w="1452"/>
        <w:gridCol w:w="2614"/>
        <w:gridCol w:w="4734"/>
      </w:tblGrid>
      <w:tr>
        <w:trPr>
          <w:trHeight w:val="144" w:hRule="atLeast"/>
        </w:trPr>
        <w:tc>
          <w:tcPr>
            <w:tcW w:w="671"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 xml:space="preserve">№ </w:t>
            </w:r>
            <w:r>
              <w:rPr>
                <w:rFonts w:eastAsia="Times New Roman" w:cs="Times New Roman"/>
                <w:b/>
                <w:color w:val="000000"/>
                <w:spacing w:val="0"/>
                <w:sz w:val="24"/>
                <w:shd w:fill="auto" w:val="clear"/>
              </w:rPr>
              <w:t>п/п</w:t>
            </w:r>
          </w:p>
          <w:p>
            <w:pPr>
              <w:pStyle w:val="Normal"/>
              <w:widowControl w:val="false"/>
              <w:bidi w:val="0"/>
              <w:spacing w:lineRule="exact" w:line="276" w:before="0" w:after="0"/>
              <w:ind w:left="135" w:right="0" w:hanging="0"/>
              <w:jc w:val="left"/>
              <w:rPr>
                <w:spacing w:val="0"/>
              </w:rPr>
            </w:pPr>
            <w:r>
              <w:rPr>
                <w:spacing w:val="0"/>
              </w:rPr>
            </w:r>
          </w:p>
        </w:tc>
        <w:tc>
          <w:tcPr>
            <w:tcW w:w="4123"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Наименование разделов и тем программы</w:t>
            </w:r>
          </w:p>
          <w:p>
            <w:pPr>
              <w:pStyle w:val="Normal"/>
              <w:widowControl w:val="false"/>
              <w:bidi w:val="0"/>
              <w:spacing w:lineRule="exact" w:line="276" w:before="0" w:after="0"/>
              <w:ind w:left="135" w:right="0" w:hanging="0"/>
              <w:jc w:val="left"/>
              <w:rPr>
                <w:spacing w:val="0"/>
              </w:rPr>
            </w:pPr>
            <w:r>
              <w:rPr>
                <w:spacing w:val="0"/>
              </w:rPr>
            </w:r>
          </w:p>
        </w:tc>
        <w:tc>
          <w:tcPr>
            <w:tcW w:w="8800" w:type="dxa"/>
            <w:gridSpan w:val="3"/>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b/>
                <w:color w:val="000000"/>
                <w:spacing w:val="0"/>
                <w:sz w:val="24"/>
                <w:shd w:fill="auto" w:val="clear"/>
              </w:rPr>
              <w:t>Количество часов</w:t>
            </w:r>
          </w:p>
        </w:tc>
      </w:tr>
      <w:tr>
        <w:trPr>
          <w:trHeight w:val="144" w:hRule="atLeast"/>
        </w:trPr>
        <w:tc>
          <w:tcPr>
            <w:tcW w:w="671"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4123"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Всего</w:t>
            </w:r>
          </w:p>
          <w:p>
            <w:pPr>
              <w:pStyle w:val="Normal"/>
              <w:widowControl w:val="false"/>
              <w:bidi w:val="0"/>
              <w:spacing w:lineRule="exact" w:line="276" w:before="0" w:after="0"/>
              <w:ind w:left="135" w:right="0" w:hanging="0"/>
              <w:jc w:val="left"/>
              <w:rPr>
                <w:spacing w:val="0"/>
              </w:rPr>
            </w:pPr>
            <w:r>
              <w:rPr>
                <w:spacing w:val="0"/>
              </w:rPr>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Контрольные работы</w:t>
            </w:r>
          </w:p>
          <w:p>
            <w:pPr>
              <w:pStyle w:val="Normal"/>
              <w:widowControl w:val="false"/>
              <w:bidi w:val="0"/>
              <w:spacing w:lineRule="exact" w:line="276" w:before="0" w:after="0"/>
              <w:ind w:left="135" w:right="0" w:hanging="0"/>
              <w:jc w:val="left"/>
              <w:rPr>
                <w:spacing w:val="0"/>
              </w:rPr>
            </w:pPr>
            <w:r>
              <w:rPr>
                <w:spacing w:val="0"/>
              </w:rPr>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Практические работы</w:t>
            </w:r>
          </w:p>
          <w:p>
            <w:pPr>
              <w:pStyle w:val="Normal"/>
              <w:widowControl w:val="false"/>
              <w:bidi w:val="0"/>
              <w:spacing w:lineRule="exact" w:line="276" w:before="0" w:after="0"/>
              <w:ind w:left="135" w:right="0" w:hanging="0"/>
              <w:jc w:val="left"/>
              <w:rPr>
                <w:spacing w:val="0"/>
              </w:rPr>
            </w:pPr>
            <w:r>
              <w:rPr>
                <w:spacing w:val="0"/>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Взаимоотношения в семье и с друзьями. Семейные праздники. Обязанности по дому</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9</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2</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Внешность и характер человека (литературного персонажа)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9</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3</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Досуг и увлечения (хобби) современного подростка (чтение, кино, театр, музей, спорт, музыка)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6</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4</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Здоровый образ жизни: режим труда и отдыха, фитнес, сбалансированное питание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5</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Покупки: одежда, обувь и продукты питания</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8</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6</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7</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Каникулы в различное время года. Виды отдыха. Путешествия по России и зарубежным странам</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6</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8</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Природа: дикие и домашние животные. Климат, погода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13</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9</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Жизнь в городе и сельской местности. Описание родного города (села). Транспорт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6</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10</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Средства массовой информации (телевидение, журналы, Интернет)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7</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12</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12</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Выдающиеся люди родной страны и страны (стран) изучаемого языка: учёные, писатели, поэты, спортсмены</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6</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4794" w:type="dxa"/>
            <w:gridSpan w:val="2"/>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ОБЩЕЕ КОЛИЧЕСТВО ЧАСОВ ПО ПРОГРАММЕ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102</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w:t>
            </w:r>
          </w:p>
        </w:tc>
      </w:tr>
    </w:tbl>
    <w:p>
      <w:pPr>
        <w:pStyle w:val="Normal"/>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Normal"/>
        <w:bidi w:val="0"/>
        <w:spacing w:lineRule="exact" w:line="276" w:before="0" w:after="0"/>
        <w:ind w:left="120" w:right="0" w:hanging="0"/>
        <w:jc w:val="left"/>
        <w:rPr>
          <w:rFonts w:eastAsia="" w:cs=""/>
          <w:color w:val="auto"/>
          <w:spacing w:val="0"/>
          <w:sz w:val="22"/>
          <w:shd w:fill="auto" w:val="clear"/>
        </w:rPr>
      </w:pPr>
      <w:r>
        <w:rPr>
          <w:rFonts w:eastAsia="Times New Roman" w:cs="Times New Roman"/>
          <w:b/>
          <w:color w:val="000000"/>
          <w:spacing w:val="0"/>
          <w:sz w:val="28"/>
          <w:shd w:fill="auto" w:val="clear"/>
        </w:rPr>
        <w:t xml:space="preserve"> </w:t>
      </w:r>
      <w:r>
        <w:rPr>
          <w:rFonts w:eastAsia="Times New Roman" w:cs="Times New Roman"/>
          <w:b/>
          <w:color w:val="000000"/>
          <w:spacing w:val="0"/>
          <w:sz w:val="28"/>
          <w:shd w:fill="auto" w:val="clear"/>
        </w:rPr>
        <w:t xml:space="preserve">9 КЛАСС </w:t>
      </w:r>
    </w:p>
    <w:tbl>
      <w:tblPr>
        <w:tblW w:w="13594" w:type="dxa"/>
        <w:jc w:val="left"/>
        <w:tblInd w:w="-58" w:type="dxa"/>
        <w:tblLayout w:type="fixed"/>
        <w:tblCellMar>
          <w:top w:w="0" w:type="dxa"/>
          <w:left w:w="50" w:type="dxa"/>
          <w:bottom w:w="0" w:type="dxa"/>
          <w:right w:w="50" w:type="dxa"/>
        </w:tblCellMar>
      </w:tblPr>
      <w:tblGrid>
        <w:gridCol w:w="671"/>
        <w:gridCol w:w="4123"/>
        <w:gridCol w:w="1452"/>
        <w:gridCol w:w="2614"/>
        <w:gridCol w:w="4734"/>
      </w:tblGrid>
      <w:tr>
        <w:trPr>
          <w:trHeight w:val="144" w:hRule="atLeast"/>
        </w:trPr>
        <w:tc>
          <w:tcPr>
            <w:tcW w:w="671"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 xml:space="preserve">№ </w:t>
            </w:r>
            <w:r>
              <w:rPr>
                <w:rFonts w:eastAsia="Times New Roman" w:cs="Times New Roman"/>
                <w:b/>
                <w:color w:val="000000"/>
                <w:spacing w:val="0"/>
                <w:sz w:val="24"/>
                <w:shd w:fill="auto" w:val="clear"/>
              </w:rPr>
              <w:t>п/п</w:t>
            </w:r>
          </w:p>
          <w:p>
            <w:pPr>
              <w:pStyle w:val="Normal"/>
              <w:widowControl w:val="false"/>
              <w:bidi w:val="0"/>
              <w:spacing w:lineRule="exact" w:line="276" w:before="0" w:after="0"/>
              <w:ind w:left="135" w:right="0" w:hanging="0"/>
              <w:jc w:val="left"/>
              <w:rPr>
                <w:spacing w:val="0"/>
              </w:rPr>
            </w:pPr>
            <w:r>
              <w:rPr>
                <w:spacing w:val="0"/>
              </w:rPr>
            </w:r>
          </w:p>
        </w:tc>
        <w:tc>
          <w:tcPr>
            <w:tcW w:w="4123"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Наименование разделов и тем программы</w:t>
            </w:r>
          </w:p>
          <w:p>
            <w:pPr>
              <w:pStyle w:val="Normal"/>
              <w:widowControl w:val="false"/>
              <w:bidi w:val="0"/>
              <w:spacing w:lineRule="exact" w:line="276" w:before="0" w:after="0"/>
              <w:ind w:left="135" w:right="0" w:hanging="0"/>
              <w:jc w:val="left"/>
              <w:rPr>
                <w:spacing w:val="0"/>
              </w:rPr>
            </w:pPr>
            <w:r>
              <w:rPr>
                <w:spacing w:val="0"/>
              </w:rPr>
            </w:r>
          </w:p>
        </w:tc>
        <w:tc>
          <w:tcPr>
            <w:tcW w:w="8800" w:type="dxa"/>
            <w:gridSpan w:val="3"/>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b/>
                <w:color w:val="000000"/>
                <w:spacing w:val="0"/>
                <w:sz w:val="24"/>
                <w:shd w:fill="auto" w:val="clear"/>
              </w:rPr>
              <w:t>Количество часов</w:t>
            </w:r>
          </w:p>
        </w:tc>
      </w:tr>
      <w:tr>
        <w:trPr>
          <w:trHeight w:val="144" w:hRule="atLeast"/>
        </w:trPr>
        <w:tc>
          <w:tcPr>
            <w:tcW w:w="671"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4123"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Всего</w:t>
            </w:r>
          </w:p>
          <w:p>
            <w:pPr>
              <w:pStyle w:val="Normal"/>
              <w:widowControl w:val="false"/>
              <w:bidi w:val="0"/>
              <w:spacing w:lineRule="exact" w:line="276" w:before="0" w:after="0"/>
              <w:ind w:left="135" w:right="0" w:hanging="0"/>
              <w:jc w:val="left"/>
              <w:rPr>
                <w:spacing w:val="0"/>
              </w:rPr>
            </w:pPr>
            <w:r>
              <w:rPr>
                <w:spacing w:val="0"/>
              </w:rPr>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Контрольные работы</w:t>
            </w:r>
          </w:p>
          <w:p>
            <w:pPr>
              <w:pStyle w:val="Normal"/>
              <w:widowControl w:val="false"/>
              <w:bidi w:val="0"/>
              <w:spacing w:lineRule="exact" w:line="276" w:before="0" w:after="0"/>
              <w:ind w:left="135" w:right="0" w:hanging="0"/>
              <w:jc w:val="left"/>
              <w:rPr>
                <w:spacing w:val="0"/>
              </w:rPr>
            </w:pPr>
            <w:r>
              <w:rPr>
                <w:spacing w:val="0"/>
              </w:rPr>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rFonts w:ascii="Calibri" w:hAnsi="Calibri" w:eastAsia="Calibri" w:cs="Calibri"/>
                <w:color w:val="auto"/>
                <w:spacing w:val="0"/>
                <w:sz w:val="22"/>
                <w:shd w:fill="auto" w:val="clear"/>
              </w:rPr>
            </w:pPr>
            <w:r>
              <w:rPr>
                <w:rFonts w:eastAsia="Times New Roman" w:cs="Times New Roman"/>
                <w:b/>
                <w:color w:val="000000"/>
                <w:spacing w:val="0"/>
                <w:sz w:val="24"/>
                <w:shd w:fill="auto" w:val="clear"/>
              </w:rPr>
              <w:t>Практические работы</w:t>
            </w:r>
          </w:p>
          <w:p>
            <w:pPr>
              <w:pStyle w:val="Normal"/>
              <w:widowControl w:val="false"/>
              <w:bidi w:val="0"/>
              <w:spacing w:lineRule="exact" w:line="276" w:before="0" w:after="0"/>
              <w:ind w:left="135" w:right="0" w:hanging="0"/>
              <w:jc w:val="left"/>
              <w:rPr>
                <w:spacing w:val="0"/>
              </w:rPr>
            </w:pPr>
            <w:r>
              <w:rPr>
                <w:spacing w:val="0"/>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Взаимоотношения в семье и с друзьями. Конфликты и их разрешение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11</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2</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Внешность и характер человека (литературного персонажа)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5</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3</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14</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4</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Здоровый образ жизни: режим труда и отдыха, фитнес, сбалансированное питание. Посещение врача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5</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Покупки: одежда, обувь и продукты питания. Карманные деньги. Молодёжная мода</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4</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6</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5</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7</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Виды отдыха в различное время года. Путешествия по России и иностранным странам. Транспорт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12</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8</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Природа: флора и фауна. Проблемы экологии. Защита окружающей среды. Климат, погода. Стихийные бедствия</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11</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9</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Средства массовой информации (телевидение, радио, пресса, Интернет)</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6</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10</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14</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67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0" w:right="0" w:hanging="0"/>
              <w:jc w:val="left"/>
              <w:rPr>
                <w:spacing w:val="0"/>
              </w:rPr>
            </w:pPr>
            <w:r>
              <w:rPr>
                <w:rFonts w:eastAsia="Times New Roman" w:cs="Times New Roman"/>
                <w:color w:val="000000"/>
                <w:spacing w:val="0"/>
                <w:sz w:val="24"/>
                <w:shd w:fill="auto" w:val="clear"/>
              </w:rPr>
              <w:t>11</w:t>
            </w:r>
          </w:p>
        </w:tc>
        <w:tc>
          <w:tcPr>
            <w:tcW w:w="4123"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0.5</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tc>
      </w:tr>
      <w:tr>
        <w:trPr>
          <w:trHeight w:val="144" w:hRule="atLeast"/>
        </w:trPr>
        <w:tc>
          <w:tcPr>
            <w:tcW w:w="4794" w:type="dxa"/>
            <w:gridSpan w:val="2"/>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left"/>
              <w:rPr>
                <w:spacing w:val="0"/>
              </w:rPr>
            </w:pPr>
            <w:r>
              <w:rPr>
                <w:rFonts w:eastAsia="Times New Roman" w:cs="Times New Roman"/>
                <w:color w:val="000000"/>
                <w:spacing w:val="0"/>
                <w:sz w:val="24"/>
                <w:shd w:fill="auto" w:val="clear"/>
              </w:rPr>
              <w:t>ОБЩЕЕ КОЛИЧЕСТВО ЧАСОВ ПО ПРОГРАММЕ</w:t>
            </w:r>
          </w:p>
        </w:tc>
        <w:tc>
          <w:tcPr>
            <w:tcW w:w="145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102</w:t>
            </w:r>
          </w:p>
        </w:tc>
        <w:tc>
          <w:tcPr>
            <w:tcW w:w="261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10</w:t>
            </w:r>
          </w:p>
        </w:tc>
        <w:tc>
          <w:tcPr>
            <w:tcW w:w="473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bidi w:val="0"/>
              <w:spacing w:lineRule="exact" w:line="276" w:before="0" w:after="0"/>
              <w:ind w:left="135" w:right="0" w:hanging="0"/>
              <w:jc w:val="center"/>
              <w:rPr>
                <w:spacing w:val="0"/>
              </w:rPr>
            </w:pPr>
            <w:r>
              <w:rPr>
                <w:rFonts w:eastAsia="Times New Roman" w:cs="Times New Roman"/>
                <w:color w:val="000000"/>
                <w:spacing w:val="0"/>
                <w:sz w:val="24"/>
                <w:shd w:fill="auto" w:val="clear"/>
              </w:rPr>
              <w:t xml:space="preserve"> </w:t>
            </w:r>
            <w:r>
              <w:rPr>
                <w:rFonts w:eastAsia="Times New Roman" w:cs="Times New Roman"/>
                <w:color w:val="000000"/>
                <w:spacing w:val="0"/>
                <w:sz w:val="24"/>
                <w:shd w:fill="auto" w:val="clear"/>
              </w:rPr>
              <w:t>0</w:t>
            </w:r>
          </w:p>
        </w:tc>
      </w:tr>
    </w:tbl>
    <w:p>
      <w:pPr>
        <w:pStyle w:val="Normal"/>
        <w:bidi w:val="0"/>
        <w:spacing w:lineRule="exact" w:line="276" w:before="0" w:after="200"/>
        <w:ind w:left="0" w:right="0" w:hanging="0"/>
        <w:jc w:val="left"/>
        <w:rPr>
          <w:rFonts w:ascii="Calibri" w:hAnsi="Calibri" w:eastAsia="Calibri" w:cs="Calibri"/>
          <w:color w:val="auto"/>
          <w:spacing w:val="0"/>
          <w:sz w:val="22"/>
          <w:shd w:fill="auto" w:val="clear"/>
        </w:rPr>
      </w:pPr>
      <w:r>
        <w:rPr>
          <w:rFonts w:eastAsia="Calibri" w:cs="Calibri" w:ascii="Calibri" w:hAnsi="Calibri"/>
          <w:color w:val="000000"/>
          <w:spacing w:val="0"/>
          <w:sz w:val="22"/>
          <w:shd w:fill="auto" w:val="clear"/>
        </w:rPr>
      </w:r>
    </w:p>
    <w:p>
      <w:pPr>
        <w:pStyle w:val="1"/>
        <w:rPr>
          <w:sz w:val="24"/>
        </w:rPr>
      </w:pPr>
      <w:r>
        <w:rPr/>
        <w:t>ПОЯСНИТЕЛЬНАЯ</w:t>
      </w:r>
      <w:r>
        <w:rPr>
          <w:spacing w:val="-8"/>
        </w:rPr>
        <w:t xml:space="preserve"> </w:t>
      </w:r>
      <w:r>
        <w:rPr>
          <w:spacing w:val="-2"/>
        </w:rPr>
        <w:t>ЗАПИСКА</w:t>
      </w:r>
    </w:p>
    <w:p>
      <w:pPr>
        <w:pStyle w:val="Normal"/>
        <w:spacing w:lineRule="exact" w:line="274" w:before="0" w:after="0"/>
        <w:ind w:left="332" w:right="0" w:hanging="0"/>
        <w:jc w:val="left"/>
        <w:rPr>
          <w:b/>
          <w:b/>
          <w:sz w:val="24"/>
        </w:rPr>
      </w:pPr>
      <w:r>
        <w:rPr>
          <w:b/>
          <w:sz w:val="24"/>
        </w:rPr>
        <w:t>ОБЩАЯ</w:t>
      </w:r>
      <w:r>
        <w:rPr>
          <w:b/>
          <w:spacing w:val="-6"/>
          <w:sz w:val="24"/>
        </w:rPr>
        <w:t xml:space="preserve"> </w:t>
      </w:r>
      <w:r>
        <w:rPr>
          <w:b/>
          <w:sz w:val="24"/>
        </w:rPr>
        <w:t>ХАРАКТЕРИСТИКА</w:t>
      </w:r>
      <w:r>
        <w:rPr>
          <w:b/>
          <w:spacing w:val="-5"/>
          <w:sz w:val="24"/>
        </w:rPr>
        <w:t xml:space="preserve"> </w:t>
      </w:r>
      <w:r>
        <w:rPr>
          <w:b/>
          <w:sz w:val="24"/>
        </w:rPr>
        <w:t>УЧЕБНОГО</w:t>
      </w:r>
      <w:r>
        <w:rPr>
          <w:b/>
          <w:spacing w:val="-4"/>
          <w:sz w:val="24"/>
        </w:rPr>
        <w:t xml:space="preserve"> </w:t>
      </w:r>
      <w:r>
        <w:rPr>
          <w:b/>
          <w:sz w:val="24"/>
        </w:rPr>
        <w:t>ПРЕДМЕТА</w:t>
      </w:r>
      <w:r>
        <w:rPr>
          <w:b/>
          <w:spacing w:val="-1"/>
          <w:sz w:val="24"/>
        </w:rPr>
        <w:t xml:space="preserve"> </w:t>
      </w:r>
      <w:r>
        <w:rPr>
          <w:b/>
          <w:spacing w:val="-2"/>
          <w:sz w:val="24"/>
        </w:rPr>
        <w:t>«ИСТОРИЯ»</w:t>
      </w:r>
    </w:p>
    <w:p>
      <w:pPr>
        <w:pStyle w:val="Style13"/>
        <w:ind w:left="212" w:right="672" w:firstLine="600"/>
        <w:rPr>
          <w:sz w:val="24"/>
        </w:rPr>
      </w:pPr>
      <w:r>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w:t>
      </w:r>
      <w:r>
        <w:rPr>
          <w:spacing w:val="-1"/>
        </w:rPr>
        <w:t xml:space="preserve"> </w:t>
      </w:r>
      <w:r>
        <w:rPr/>
        <w:t>во</w:t>
      </w:r>
      <w:r>
        <w:rPr>
          <w:spacing w:val="-3"/>
        </w:rPr>
        <w:t xml:space="preserve"> </w:t>
      </w:r>
      <w:r>
        <w:rPr/>
        <w:t>времени,</w:t>
      </w:r>
      <w:r>
        <w:rPr>
          <w:spacing w:val="-2"/>
        </w:rPr>
        <w:t xml:space="preserve"> </w:t>
      </w:r>
      <w:r>
        <w:rPr/>
        <w:t>их социального,</w:t>
      </w:r>
      <w:r>
        <w:rPr>
          <w:spacing w:val="-2"/>
        </w:rPr>
        <w:t xml:space="preserve"> </w:t>
      </w:r>
      <w:r>
        <w:rPr/>
        <w:t>созидательного,</w:t>
      </w:r>
      <w:r>
        <w:rPr>
          <w:spacing w:val="-2"/>
        </w:rPr>
        <w:t xml:space="preserve"> </w:t>
      </w:r>
      <w:r>
        <w:rPr/>
        <w:t>нравственного</w:t>
      </w:r>
      <w:r>
        <w:rPr>
          <w:spacing w:val="-2"/>
        </w:rPr>
        <w:t xml:space="preserve"> </w:t>
      </w:r>
      <w:r>
        <w:rPr/>
        <w:t>опыта.</w:t>
      </w:r>
      <w:r>
        <w:rPr>
          <w:spacing w:val="-2"/>
        </w:rPr>
        <w:t xml:space="preserve"> </w:t>
      </w:r>
      <w:r>
        <w:rPr/>
        <w:t>Она</w:t>
      </w:r>
      <w:r>
        <w:rPr>
          <w:spacing w:val="-3"/>
        </w:rPr>
        <w:t xml:space="preserve"> </w:t>
      </w:r>
      <w:r>
        <w:rPr/>
        <w:t>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w:t>
      </w:r>
      <w:r>
        <w:rPr>
          <w:spacing w:val="40"/>
        </w:rPr>
        <w:t xml:space="preserve"> </w:t>
      </w:r>
      <w:r>
        <w:rPr/>
        <w:t>познания и понимания человека и общества в связи прошлого, настоящего и будущего.</w:t>
      </w:r>
    </w:p>
    <w:p>
      <w:pPr>
        <w:pStyle w:val="1"/>
        <w:spacing w:lineRule="exact" w:line="274" w:before="4" w:after="0"/>
        <w:rPr>
          <w:sz w:val="24"/>
        </w:rPr>
      </w:pPr>
      <w:r>
        <w:rPr/>
        <w:t>ЦЕЛИ</w:t>
      </w:r>
      <w:r>
        <w:rPr>
          <w:spacing w:val="-3"/>
        </w:rPr>
        <w:t xml:space="preserve"> </w:t>
      </w:r>
      <w:r>
        <w:rPr/>
        <w:t>ИЗУЧЕНИЯ</w:t>
      </w:r>
      <w:r>
        <w:rPr>
          <w:spacing w:val="-4"/>
        </w:rPr>
        <w:t xml:space="preserve"> </w:t>
      </w:r>
      <w:r>
        <w:rPr/>
        <w:t>УЧЕБНОГО</w:t>
      </w:r>
      <w:r>
        <w:rPr>
          <w:spacing w:val="-3"/>
        </w:rPr>
        <w:t xml:space="preserve"> </w:t>
      </w:r>
      <w:r>
        <w:rPr/>
        <w:t>ПРЕДМЕТА</w:t>
      </w:r>
      <w:r>
        <w:rPr>
          <w:spacing w:val="-3"/>
        </w:rPr>
        <w:t xml:space="preserve"> </w:t>
      </w:r>
      <w:r>
        <w:rPr>
          <w:spacing w:val="-2"/>
        </w:rPr>
        <w:t>«ИСТОРИЯ»</w:t>
      </w:r>
    </w:p>
    <w:p>
      <w:pPr>
        <w:pStyle w:val="Style13"/>
        <w:ind w:left="212" w:right="672" w:firstLine="600"/>
        <w:rPr>
          <w:sz w:val="24"/>
        </w:rPr>
      </w:pPr>
      <w:r>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w:t>
      </w:r>
      <w:r>
        <w:rPr>
          <w:spacing w:val="80"/>
        </w:rPr>
        <w:t xml:space="preserve"> </w:t>
      </w:r>
      <w:r>
        <w:rPr/>
        <w:t>его культуры в общую историю страны и мировую историю, формирование личностной позиции по отношению к прошлому и настоящему Отечества.</w:t>
      </w:r>
    </w:p>
    <w:p>
      <w:pPr>
        <w:pStyle w:val="Style13"/>
        <w:ind w:left="212" w:right="673" w:firstLine="600"/>
        <w:rPr>
          <w:sz w:val="24"/>
        </w:rPr>
      </w:pPr>
      <w:r>
        <w:rPr/>
        <w:t>Задачи изучения истории на всех уровнях общего образования определяются Федеральными</w:t>
      </w:r>
      <w:r>
        <w:rPr>
          <w:spacing w:val="13"/>
        </w:rPr>
        <w:t xml:space="preserve"> </w:t>
      </w:r>
      <w:r>
        <w:rPr/>
        <w:t>государственными</w:t>
      </w:r>
      <w:r>
        <w:rPr>
          <w:spacing w:val="15"/>
        </w:rPr>
        <w:t xml:space="preserve"> </w:t>
      </w:r>
      <w:r>
        <w:rPr/>
        <w:t>образовательными</w:t>
      </w:r>
      <w:r>
        <w:rPr>
          <w:spacing w:val="15"/>
        </w:rPr>
        <w:t xml:space="preserve"> </w:t>
      </w:r>
      <w:r>
        <w:rPr/>
        <w:t>стандартами</w:t>
      </w:r>
      <w:r>
        <w:rPr>
          <w:spacing w:val="16"/>
        </w:rPr>
        <w:t xml:space="preserve"> </w:t>
      </w:r>
      <w:r>
        <w:rPr/>
        <w:t>(в</w:t>
      </w:r>
      <w:r>
        <w:rPr>
          <w:spacing w:val="13"/>
        </w:rPr>
        <w:t xml:space="preserve"> </w:t>
      </w:r>
      <w:r>
        <w:rPr/>
        <w:t>соответствии</w:t>
      </w:r>
      <w:r>
        <w:rPr>
          <w:spacing w:val="15"/>
        </w:rPr>
        <w:t xml:space="preserve"> </w:t>
      </w:r>
      <w:r>
        <w:rPr/>
        <w:t>с</w:t>
      </w:r>
      <w:r>
        <w:rPr>
          <w:spacing w:val="15"/>
        </w:rPr>
        <w:t xml:space="preserve"> </w:t>
      </w:r>
      <w:r>
        <w:rPr/>
        <w:t>ФЗ-</w:t>
      </w:r>
      <w:r>
        <w:rPr>
          <w:spacing w:val="-5"/>
        </w:rPr>
        <w:t>273</w:t>
      </w:r>
    </w:p>
    <w:p>
      <w:pPr>
        <w:pStyle w:val="Style13"/>
        <w:ind w:left="212" w:right="0" w:hanging="0"/>
        <w:rPr>
          <w:sz w:val="24"/>
        </w:rPr>
      </w:pPr>
      <w:r>
        <w:rPr/>
        <w:t>«Об</w:t>
      </w:r>
      <w:r>
        <w:rPr>
          <w:spacing w:val="-4"/>
        </w:rPr>
        <w:t xml:space="preserve"> </w:t>
      </w:r>
      <w:r>
        <w:rPr>
          <w:spacing w:val="-2"/>
        </w:rPr>
        <w:t>образовании»).</w:t>
      </w:r>
    </w:p>
    <w:p>
      <w:pPr>
        <w:pStyle w:val="Style13"/>
        <w:ind w:left="813" w:right="0" w:hanging="0"/>
        <w:rPr>
          <w:sz w:val="24"/>
        </w:rPr>
      </w:pPr>
      <w:r>
        <w:rPr/>
        <w:t>В</w:t>
      </w:r>
      <w:r>
        <w:rPr>
          <w:spacing w:val="-5"/>
        </w:rPr>
        <w:t xml:space="preserve"> </w:t>
      </w:r>
      <w:r>
        <w:rPr/>
        <w:t>основной</w:t>
      </w:r>
      <w:r>
        <w:rPr>
          <w:spacing w:val="-3"/>
        </w:rPr>
        <w:t xml:space="preserve"> </w:t>
      </w:r>
      <w:r>
        <w:rPr/>
        <w:t>школе</w:t>
      </w:r>
      <w:r>
        <w:rPr>
          <w:spacing w:val="-4"/>
        </w:rPr>
        <w:t xml:space="preserve"> </w:t>
      </w:r>
      <w:r>
        <w:rPr/>
        <w:t>ключевыми</w:t>
      </w:r>
      <w:r>
        <w:rPr>
          <w:spacing w:val="-3"/>
        </w:rPr>
        <w:t xml:space="preserve"> </w:t>
      </w:r>
      <w:r>
        <w:rPr/>
        <w:t>задачами</w:t>
      </w:r>
      <w:r>
        <w:rPr>
          <w:spacing w:val="-2"/>
        </w:rPr>
        <w:t xml:space="preserve"> являются:</w:t>
      </w:r>
    </w:p>
    <w:p>
      <w:pPr>
        <w:pStyle w:val="ListParagraph"/>
        <w:numPr>
          <w:ilvl w:val="0"/>
          <w:numId w:val="179"/>
        </w:numPr>
        <w:tabs>
          <w:tab w:val="clear" w:pos="720"/>
          <w:tab w:val="left" w:pos="1173" w:leader="none"/>
        </w:tabs>
        <w:spacing w:lineRule="auto" w:line="240" w:before="0" w:after="0"/>
        <w:ind w:left="1173" w:right="674" w:hanging="360"/>
        <w:jc w:val="both"/>
        <w:rPr>
          <w:sz w:val="24"/>
        </w:rPr>
      </w:pPr>
      <w:r>
        <w:rPr>
          <w:sz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ListParagraph"/>
        <w:numPr>
          <w:ilvl w:val="0"/>
          <w:numId w:val="179"/>
        </w:numPr>
        <w:tabs>
          <w:tab w:val="clear" w:pos="720"/>
          <w:tab w:val="left" w:pos="1173" w:leader="none"/>
        </w:tabs>
        <w:spacing w:lineRule="auto" w:line="240" w:before="0" w:after="0"/>
        <w:ind w:left="1173" w:right="671" w:hanging="360"/>
        <w:jc w:val="both"/>
        <w:rPr>
          <w:sz w:val="24"/>
        </w:rPr>
      </w:pPr>
      <w:r>
        <w:rPr>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ListParagraph"/>
        <w:numPr>
          <w:ilvl w:val="0"/>
          <w:numId w:val="179"/>
        </w:numPr>
        <w:tabs>
          <w:tab w:val="clear" w:pos="720"/>
          <w:tab w:val="left" w:pos="1173" w:leader="none"/>
        </w:tabs>
        <w:spacing w:lineRule="auto" w:line="240" w:before="0" w:after="0"/>
        <w:ind w:left="1173" w:right="676" w:hanging="360"/>
        <w:jc w:val="both"/>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ListParagraph"/>
        <w:numPr>
          <w:ilvl w:val="0"/>
          <w:numId w:val="179"/>
        </w:numPr>
        <w:tabs>
          <w:tab w:val="clear" w:pos="720"/>
          <w:tab w:val="left" w:pos="1173" w:leader="none"/>
        </w:tabs>
        <w:spacing w:lineRule="auto" w:line="235" w:before="0" w:after="0"/>
        <w:ind w:left="1173" w:right="677" w:hanging="360"/>
        <w:jc w:val="both"/>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Pr>
          <w:spacing w:val="80"/>
          <w:w w:val="150"/>
          <w:sz w:val="24"/>
        </w:rPr>
        <w:t xml:space="preserve"> </w:t>
      </w:r>
      <w:r>
        <w:rPr>
          <w:sz w:val="24"/>
        </w:rPr>
        <w:t>обществе</w:t>
      </w:r>
      <w:r>
        <w:rPr>
          <w:spacing w:val="80"/>
          <w:w w:val="150"/>
          <w:sz w:val="24"/>
        </w:rPr>
        <w:t xml:space="preserve"> </w:t>
      </w:r>
      <w:r>
        <w:rPr>
          <w:sz w:val="24"/>
        </w:rPr>
        <w:t>(Концепция</w:t>
      </w:r>
      <w:r>
        <w:rPr>
          <w:spacing w:val="80"/>
          <w:w w:val="150"/>
          <w:sz w:val="24"/>
        </w:rPr>
        <w:t xml:space="preserve"> </w:t>
      </w:r>
      <w:r>
        <w:rPr>
          <w:sz w:val="24"/>
        </w:rPr>
        <w:t>преподавания</w:t>
      </w:r>
      <w:r>
        <w:rPr>
          <w:spacing w:val="80"/>
          <w:w w:val="150"/>
          <w:sz w:val="24"/>
        </w:rPr>
        <w:t xml:space="preserve"> </w:t>
      </w:r>
      <w:r>
        <w:rPr>
          <w:sz w:val="24"/>
        </w:rPr>
        <w:t>учебного</w:t>
      </w:r>
      <w:r>
        <w:rPr>
          <w:spacing w:val="80"/>
          <w:w w:val="150"/>
          <w:sz w:val="24"/>
        </w:rPr>
        <w:t xml:space="preserve"> </w:t>
      </w:r>
      <w:r>
        <w:rPr>
          <w:sz w:val="24"/>
        </w:rPr>
        <w:t>курса</w:t>
      </w:r>
    </w:p>
    <w:p>
      <w:pPr>
        <w:pStyle w:val="Style13"/>
        <w:spacing w:before="2" w:after="0"/>
        <w:ind w:left="1173" w:right="669" w:hanging="0"/>
        <w:rPr>
          <w:sz w:val="24"/>
        </w:rPr>
      </w:pPr>
      <w:r>
        <w:rPr/>
        <w:t>«История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pPr>
        <w:pStyle w:val="Style13"/>
        <w:spacing w:before="5" w:after="0"/>
        <w:ind w:left="0" w:right="0" w:hanging="0"/>
        <w:jc w:val="left"/>
        <w:rPr>
          <w:sz w:val="24"/>
        </w:rPr>
      </w:pPr>
      <w:r>
        <w:rPr>
          <w:sz w:val="24"/>
        </w:rPr>
      </w:r>
    </w:p>
    <w:p>
      <w:pPr>
        <w:pStyle w:val="1"/>
        <w:spacing w:lineRule="exact" w:line="274"/>
        <w:rPr>
          <w:sz w:val="24"/>
        </w:rPr>
      </w:pPr>
      <w:r>
        <w:rPr/>
        <w:t>МЕСТО</w:t>
      </w:r>
      <w:r>
        <w:rPr>
          <w:spacing w:val="-2"/>
        </w:rPr>
        <w:t xml:space="preserve"> </w:t>
      </w:r>
      <w:r>
        <w:rPr/>
        <w:t>УЧЕБНОГО</w:t>
      </w:r>
      <w:r>
        <w:rPr>
          <w:spacing w:val="-3"/>
        </w:rPr>
        <w:t xml:space="preserve"> </w:t>
      </w:r>
      <w:r>
        <w:rPr/>
        <w:t>ПРЕДМЕТА</w:t>
      </w:r>
      <w:r>
        <w:rPr>
          <w:spacing w:val="-2"/>
        </w:rPr>
        <w:t xml:space="preserve"> </w:t>
      </w:r>
      <w:r>
        <w:rPr/>
        <w:t>«ИСТОРИЯ»</w:t>
      </w:r>
      <w:r>
        <w:rPr>
          <w:spacing w:val="-2"/>
        </w:rPr>
        <w:t xml:space="preserve"> </w:t>
      </w:r>
      <w:r>
        <w:rPr/>
        <w:t>В</w:t>
      </w:r>
      <w:r>
        <w:rPr>
          <w:spacing w:val="-1"/>
        </w:rPr>
        <w:t xml:space="preserve"> </w:t>
      </w:r>
      <w:r>
        <w:rPr/>
        <w:t>УЧЕБНОМ</w:t>
      </w:r>
      <w:r>
        <w:rPr>
          <w:spacing w:val="-2"/>
        </w:rPr>
        <w:t xml:space="preserve"> ПЛАНЕ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332" w:right="673" w:hanging="0"/>
        <w:rPr>
          <w:sz w:val="24"/>
        </w:rPr>
      </w:pPr>
      <w:r>
        <w:rPr/>
        <w:t>На изучение предмета «История» в 5-8 классах отводится по 68 часов (2 часа в неделю), в 9 классе</w:t>
      </w:r>
      <w:r>
        <w:rPr>
          <w:spacing w:val="64"/>
        </w:rPr>
        <w:t xml:space="preserve"> </w:t>
      </w:r>
      <w:r>
        <w:rPr/>
        <w:t>85</w:t>
      </w:r>
      <w:r>
        <w:rPr>
          <w:spacing w:val="65"/>
        </w:rPr>
        <w:t xml:space="preserve"> </w:t>
      </w:r>
      <w:r>
        <w:rPr/>
        <w:t>часов</w:t>
      </w:r>
      <w:r>
        <w:rPr>
          <w:spacing w:val="64"/>
        </w:rPr>
        <w:t xml:space="preserve"> </w:t>
      </w:r>
      <w:r>
        <w:rPr/>
        <w:t>(из</w:t>
      </w:r>
      <w:r>
        <w:rPr>
          <w:spacing w:val="66"/>
        </w:rPr>
        <w:t xml:space="preserve"> </w:t>
      </w:r>
      <w:r>
        <w:rPr/>
        <w:t>них</w:t>
      </w:r>
      <w:r>
        <w:rPr>
          <w:spacing w:val="65"/>
        </w:rPr>
        <w:t xml:space="preserve"> </w:t>
      </w:r>
      <w:r>
        <w:rPr/>
        <w:t>17</w:t>
      </w:r>
      <w:r>
        <w:rPr>
          <w:spacing w:val="65"/>
        </w:rPr>
        <w:t xml:space="preserve"> </w:t>
      </w:r>
      <w:r>
        <w:rPr/>
        <w:t>часов</w:t>
      </w:r>
      <w:r>
        <w:rPr>
          <w:spacing w:val="64"/>
        </w:rPr>
        <w:t xml:space="preserve"> </w:t>
      </w:r>
      <w:r>
        <w:rPr/>
        <w:t>составляет</w:t>
      </w:r>
      <w:r>
        <w:rPr>
          <w:spacing w:val="66"/>
        </w:rPr>
        <w:t xml:space="preserve"> </w:t>
      </w:r>
      <w:r>
        <w:rPr/>
        <w:t>модуль</w:t>
      </w:r>
      <w:r>
        <w:rPr>
          <w:spacing w:val="71"/>
        </w:rPr>
        <w:t xml:space="preserve"> </w:t>
      </w:r>
      <w:r>
        <w:rPr/>
        <w:t>«Введение</w:t>
      </w:r>
      <w:r>
        <w:rPr>
          <w:spacing w:val="64"/>
        </w:rPr>
        <w:t xml:space="preserve"> </w:t>
      </w:r>
      <w:r>
        <w:rPr/>
        <w:t>в</w:t>
      </w:r>
      <w:r>
        <w:rPr>
          <w:spacing w:val="67"/>
        </w:rPr>
        <w:t xml:space="preserve"> </w:t>
      </w:r>
      <w:r>
        <w:rPr/>
        <w:t>новейшую</w:t>
      </w:r>
      <w:r>
        <w:rPr>
          <w:spacing w:val="65"/>
        </w:rPr>
        <w:t xml:space="preserve"> </w:t>
      </w:r>
      <w:r>
        <w:rPr/>
        <w:t>историю</w:t>
      </w:r>
    </w:p>
    <w:p>
      <w:pPr>
        <w:pStyle w:val="Style13"/>
        <w:spacing w:before="61" w:after="0"/>
        <w:ind w:left="332" w:right="0" w:hanging="0"/>
        <w:jc w:val="left"/>
        <w:rPr>
          <w:sz w:val="24"/>
        </w:rPr>
      </w:pPr>
      <w:r>
        <w:rPr>
          <w:spacing w:val="-2"/>
        </w:rPr>
        <w:t>России».</w:t>
      </w:r>
    </w:p>
    <w:p>
      <w:pPr>
        <w:pStyle w:val="Style13"/>
        <w:spacing w:before="5" w:after="0"/>
        <w:ind w:left="0" w:right="0" w:hanging="0"/>
        <w:jc w:val="left"/>
        <w:rPr>
          <w:sz w:val="24"/>
        </w:rPr>
      </w:pPr>
      <w:r>
        <w:rPr>
          <w:sz w:val="24"/>
        </w:rPr>
      </w:r>
    </w:p>
    <w:p>
      <w:pPr>
        <w:pStyle w:val="1"/>
        <w:ind w:left="332" w:right="5469" w:hanging="0"/>
        <w:rPr>
          <w:sz w:val="24"/>
        </w:rPr>
      </w:pPr>
      <w:r>
        <w:rPr/>
        <w:t>СОДЕРЖАНИЕ</w:t>
      </w:r>
      <w:r>
        <w:rPr>
          <w:spacing w:val="-15"/>
        </w:rPr>
        <w:t xml:space="preserve"> </w:t>
      </w:r>
      <w:r>
        <w:rPr/>
        <w:t>УЧЕБНОГО</w:t>
      </w:r>
      <w:r>
        <w:rPr>
          <w:spacing w:val="-15"/>
        </w:rPr>
        <w:t xml:space="preserve"> </w:t>
      </w:r>
      <w:r>
        <w:rPr/>
        <w:t>ПРЕДМЕТА 5 КЛАСС</w:t>
      </w:r>
    </w:p>
    <w:p>
      <w:pPr>
        <w:pStyle w:val="Normal"/>
        <w:spacing w:before="1" w:after="0"/>
        <w:ind w:left="332" w:right="0" w:hanging="0"/>
        <w:jc w:val="left"/>
        <w:rPr>
          <w:b/>
          <w:b/>
          <w:sz w:val="24"/>
        </w:rPr>
      </w:pPr>
      <w:r>
        <w:rPr>
          <w:b/>
          <w:sz w:val="24"/>
        </w:rPr>
        <w:t>ИСТОРИЯ</w:t>
      </w:r>
      <w:r>
        <w:rPr>
          <w:b/>
          <w:spacing w:val="-5"/>
          <w:sz w:val="24"/>
        </w:rPr>
        <w:t xml:space="preserve"> </w:t>
      </w:r>
      <w:r>
        <w:rPr>
          <w:b/>
          <w:sz w:val="24"/>
        </w:rPr>
        <w:t>ДРЕВНЕГО</w:t>
      </w:r>
      <w:r>
        <w:rPr>
          <w:b/>
          <w:spacing w:val="-3"/>
          <w:sz w:val="24"/>
        </w:rPr>
        <w:t xml:space="preserve"> </w:t>
      </w:r>
      <w:r>
        <w:rPr>
          <w:b/>
          <w:spacing w:val="-4"/>
          <w:sz w:val="24"/>
        </w:rPr>
        <w:t>МИРА</w:t>
      </w:r>
    </w:p>
    <w:p>
      <w:pPr>
        <w:pStyle w:val="2"/>
        <w:ind w:left="813" w:right="0" w:hanging="0"/>
        <w:jc w:val="left"/>
        <w:rPr>
          <w:sz w:val="24"/>
        </w:rPr>
      </w:pPr>
      <w:r>
        <w:rPr>
          <w:spacing w:val="-2"/>
        </w:rPr>
        <w:t>Введение</w:t>
      </w:r>
    </w:p>
    <w:p>
      <w:pPr>
        <w:pStyle w:val="Style13"/>
        <w:ind w:left="212" w:right="675" w:firstLine="600"/>
        <w:rPr>
          <w:sz w:val="24"/>
        </w:rPr>
      </w:pPr>
      <w:r>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1"/>
        <w:spacing w:lineRule="exact" w:line="274"/>
        <w:ind w:left="813" w:right="0" w:hanging="0"/>
        <w:rPr>
          <w:sz w:val="24"/>
        </w:rPr>
      </w:pPr>
      <w:r>
        <w:rPr>
          <w:spacing w:val="-2"/>
        </w:rPr>
        <w:t>ПЕРВОБЫТНОСТЬ</w:t>
      </w:r>
    </w:p>
    <w:p>
      <w:pPr>
        <w:pStyle w:val="Style13"/>
        <w:ind w:left="212" w:right="672" w:firstLine="600"/>
        <w:rPr>
          <w:sz w:val="24"/>
        </w:rPr>
      </w:pPr>
      <w:r>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Style13"/>
        <w:ind w:left="212" w:right="676" w:firstLine="600"/>
        <w:rPr>
          <w:sz w:val="24"/>
        </w:rPr>
      </w:pPr>
      <w:r>
        <w:rPr/>
        <w:t>Древнейшие земледельцы и скотоводы: трудовая деятельность, изобретения.</w:t>
      </w:r>
      <w:r>
        <w:rPr>
          <w:spacing w:val="40"/>
        </w:rPr>
        <w:t xml:space="preserve"> </w:t>
      </w:r>
      <w:r>
        <w:rPr/>
        <w:t>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Style13"/>
        <w:ind w:left="813" w:right="0" w:hanging="0"/>
        <w:rPr>
          <w:sz w:val="24"/>
        </w:rPr>
      </w:pPr>
      <w:r>
        <w:rPr/>
        <w:t>Разложение</w:t>
      </w:r>
      <w:r>
        <w:rPr>
          <w:spacing w:val="-8"/>
        </w:rPr>
        <w:t xml:space="preserve"> </w:t>
      </w:r>
      <w:r>
        <w:rPr/>
        <w:t>первобытнообщинных</w:t>
      </w:r>
      <w:r>
        <w:rPr>
          <w:spacing w:val="-4"/>
        </w:rPr>
        <w:t xml:space="preserve"> </w:t>
      </w:r>
      <w:r>
        <w:rPr/>
        <w:t>отношений.</w:t>
      </w:r>
      <w:r>
        <w:rPr>
          <w:spacing w:val="-5"/>
        </w:rPr>
        <w:t xml:space="preserve"> </w:t>
      </w:r>
      <w:r>
        <w:rPr/>
        <w:t>На</w:t>
      </w:r>
      <w:r>
        <w:rPr>
          <w:spacing w:val="-7"/>
        </w:rPr>
        <w:t xml:space="preserve"> </w:t>
      </w:r>
      <w:r>
        <w:rPr/>
        <w:t>пороге</w:t>
      </w:r>
      <w:r>
        <w:rPr>
          <w:spacing w:val="-5"/>
        </w:rPr>
        <w:t xml:space="preserve"> </w:t>
      </w:r>
      <w:r>
        <w:rPr>
          <w:spacing w:val="-2"/>
        </w:rPr>
        <w:t>цивилизации.</w:t>
      </w:r>
    </w:p>
    <w:p>
      <w:pPr>
        <w:pStyle w:val="1"/>
        <w:spacing w:lineRule="exact" w:line="274" w:before="3" w:after="0"/>
        <w:ind w:left="813" w:right="0" w:hanging="0"/>
        <w:rPr>
          <w:sz w:val="24"/>
        </w:rPr>
      </w:pPr>
      <w:r>
        <w:rPr/>
        <w:t>ДРЕВНИЙ</w:t>
      </w:r>
      <w:r>
        <w:rPr>
          <w:spacing w:val="-3"/>
        </w:rPr>
        <w:t xml:space="preserve"> </w:t>
      </w:r>
      <w:r>
        <w:rPr>
          <w:spacing w:val="-5"/>
        </w:rPr>
        <w:t>МИР</w:t>
      </w:r>
    </w:p>
    <w:p>
      <w:pPr>
        <w:pStyle w:val="Style13"/>
        <w:spacing w:lineRule="exact" w:line="274"/>
        <w:ind w:left="813" w:right="0" w:hanging="0"/>
        <w:jc w:val="left"/>
        <w:rPr>
          <w:sz w:val="24"/>
        </w:rPr>
      </w:pPr>
      <w:r>
        <w:rPr/>
        <w:t>Понятие</w:t>
      </w:r>
      <w:r>
        <w:rPr>
          <w:spacing w:val="-4"/>
        </w:rPr>
        <w:t xml:space="preserve"> </w:t>
      </w:r>
      <w:r>
        <w:rPr/>
        <w:t>и</w:t>
      </w:r>
      <w:r>
        <w:rPr>
          <w:spacing w:val="-4"/>
        </w:rPr>
        <w:t xml:space="preserve"> </w:t>
      </w:r>
      <w:r>
        <w:rPr/>
        <w:t>хронологические</w:t>
      </w:r>
      <w:r>
        <w:rPr>
          <w:spacing w:val="-3"/>
        </w:rPr>
        <w:t xml:space="preserve"> </w:t>
      </w:r>
      <w:r>
        <w:rPr/>
        <w:t>рамки</w:t>
      </w:r>
      <w:r>
        <w:rPr>
          <w:spacing w:val="-2"/>
        </w:rPr>
        <w:t xml:space="preserve"> </w:t>
      </w:r>
      <w:r>
        <w:rPr/>
        <w:t>истории</w:t>
      </w:r>
      <w:r>
        <w:rPr>
          <w:spacing w:val="-3"/>
        </w:rPr>
        <w:t xml:space="preserve"> </w:t>
      </w:r>
      <w:r>
        <w:rPr/>
        <w:t>Древнего</w:t>
      </w:r>
      <w:r>
        <w:rPr>
          <w:spacing w:val="-2"/>
        </w:rPr>
        <w:t xml:space="preserve"> </w:t>
      </w:r>
      <w:r>
        <w:rPr/>
        <w:t>мира.</w:t>
      </w:r>
      <w:r>
        <w:rPr>
          <w:spacing w:val="-2"/>
        </w:rPr>
        <w:t xml:space="preserve"> </w:t>
      </w:r>
      <w:r>
        <w:rPr/>
        <w:t>Карта</w:t>
      </w:r>
      <w:r>
        <w:rPr>
          <w:spacing w:val="-2"/>
        </w:rPr>
        <w:t xml:space="preserve"> </w:t>
      </w:r>
      <w:r>
        <w:rPr/>
        <w:t>Древнего</w:t>
      </w:r>
      <w:r>
        <w:rPr>
          <w:spacing w:val="-2"/>
        </w:rPr>
        <w:t xml:space="preserve"> мира.</w:t>
      </w:r>
    </w:p>
    <w:p>
      <w:pPr>
        <w:pStyle w:val="2"/>
        <w:spacing w:before="5" w:after="0"/>
        <w:ind w:left="813" w:right="0" w:hanging="0"/>
        <w:jc w:val="left"/>
        <w:rPr>
          <w:sz w:val="24"/>
        </w:rPr>
      </w:pPr>
      <w:r>
        <w:rPr/>
        <w:t>Древний</w:t>
      </w:r>
      <w:r>
        <w:rPr>
          <w:spacing w:val="-4"/>
        </w:rPr>
        <w:t xml:space="preserve"> </w:t>
      </w:r>
      <w:r>
        <w:rPr>
          <w:spacing w:val="-2"/>
        </w:rPr>
        <w:t>Восток</w:t>
      </w:r>
    </w:p>
    <w:p>
      <w:pPr>
        <w:pStyle w:val="Style13"/>
        <w:spacing w:lineRule="exact" w:line="274"/>
        <w:ind w:left="813" w:right="0" w:hanging="0"/>
        <w:jc w:val="left"/>
        <w:rPr>
          <w:sz w:val="24"/>
        </w:rPr>
      </w:pPr>
      <w:r>
        <w:rPr/>
        <w:t>Понятие</w:t>
      </w:r>
      <w:r>
        <w:rPr>
          <w:spacing w:val="-6"/>
        </w:rPr>
        <w:t xml:space="preserve"> </w:t>
      </w:r>
      <w:r>
        <w:rPr/>
        <w:t>«Древний</w:t>
      </w:r>
      <w:r>
        <w:rPr>
          <w:spacing w:val="-4"/>
        </w:rPr>
        <w:t xml:space="preserve"> </w:t>
      </w:r>
      <w:r>
        <w:rPr/>
        <w:t>Восток».</w:t>
      </w:r>
      <w:r>
        <w:rPr>
          <w:spacing w:val="-5"/>
        </w:rPr>
        <w:t xml:space="preserve"> </w:t>
      </w:r>
      <w:r>
        <w:rPr/>
        <w:t>Карта</w:t>
      </w:r>
      <w:r>
        <w:rPr>
          <w:spacing w:val="-3"/>
        </w:rPr>
        <w:t xml:space="preserve"> </w:t>
      </w:r>
      <w:r>
        <w:rPr/>
        <w:t>Древневосточного</w:t>
      </w:r>
      <w:r>
        <w:rPr>
          <w:spacing w:val="-4"/>
        </w:rPr>
        <w:t xml:space="preserve"> </w:t>
      </w:r>
      <w:r>
        <w:rPr>
          <w:spacing w:val="-2"/>
        </w:rPr>
        <w:t>мира.</w:t>
      </w:r>
    </w:p>
    <w:p>
      <w:pPr>
        <w:pStyle w:val="2"/>
        <w:spacing w:before="4" w:after="0"/>
        <w:ind w:left="813" w:right="0" w:hanging="0"/>
        <w:jc w:val="left"/>
        <w:rPr>
          <w:sz w:val="24"/>
        </w:rPr>
      </w:pPr>
      <w:r>
        <w:rPr/>
        <w:t>Древний</w:t>
      </w:r>
      <w:r>
        <w:rPr>
          <w:spacing w:val="-4"/>
        </w:rPr>
        <w:t xml:space="preserve"> </w:t>
      </w:r>
      <w:r>
        <w:rPr>
          <w:spacing w:val="-2"/>
        </w:rPr>
        <w:t>Египет</w:t>
      </w:r>
    </w:p>
    <w:p>
      <w:pPr>
        <w:pStyle w:val="Style13"/>
        <w:ind w:left="212" w:right="672" w:firstLine="600"/>
        <w:rPr>
          <w:sz w:val="24"/>
        </w:rPr>
      </w:pPr>
      <w:r>
        <w:rPr/>
        <w:t>Природа Египта. Условия жизни и занятия древних египтян. Возникновение государственной власти.</w:t>
      </w:r>
      <w:r>
        <w:rPr>
          <w:spacing w:val="-1"/>
        </w:rPr>
        <w:t xml:space="preserve"> </w:t>
      </w:r>
      <w:r>
        <w:rPr/>
        <w:t>Объединение</w:t>
      </w:r>
      <w:r>
        <w:rPr>
          <w:spacing w:val="-1"/>
        </w:rPr>
        <w:t xml:space="preserve"> </w:t>
      </w:r>
      <w:r>
        <w:rPr/>
        <w:t>Египта.</w:t>
      </w:r>
      <w:r>
        <w:rPr>
          <w:spacing w:val="-1"/>
        </w:rPr>
        <w:t xml:space="preserve"> </w:t>
      </w:r>
      <w:r>
        <w:rPr/>
        <w:t>Управление</w:t>
      </w:r>
      <w:r>
        <w:rPr>
          <w:spacing w:val="-1"/>
        </w:rPr>
        <w:t xml:space="preserve"> </w:t>
      </w:r>
      <w:r>
        <w:rPr/>
        <w:t>государством</w:t>
      </w:r>
      <w:r>
        <w:rPr>
          <w:spacing w:val="-1"/>
        </w:rPr>
        <w:t xml:space="preserve"> </w:t>
      </w:r>
      <w:r>
        <w:rPr/>
        <w:t>(фараон,</w:t>
      </w:r>
      <w:r>
        <w:rPr>
          <w:spacing w:val="-1"/>
        </w:rPr>
        <w:t xml:space="preserve"> </w:t>
      </w:r>
      <w:r>
        <w:rPr/>
        <w:t>вельможи, чиновники). Положение и повинности населения. Развитие земледелия, скотоводства, ремесел. Рабы.</w:t>
      </w:r>
    </w:p>
    <w:p>
      <w:pPr>
        <w:pStyle w:val="Style13"/>
        <w:ind w:left="212" w:right="675" w:firstLine="600"/>
        <w:rPr>
          <w:sz w:val="24"/>
        </w:rPr>
      </w:pPr>
      <w:r>
        <w:rPr/>
        <w:t>Отношения Египта с соседними народами. Египетское войско. Завоевательные походы фараонов; Тутмос III. Могущество Египта при Рамсесе II.</w:t>
      </w:r>
    </w:p>
    <w:p>
      <w:pPr>
        <w:pStyle w:val="Style13"/>
        <w:ind w:left="212" w:right="674" w:firstLine="600"/>
        <w:rPr>
          <w:sz w:val="24"/>
        </w:rPr>
      </w:pPr>
      <w:r>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pPr>
        <w:pStyle w:val="2"/>
        <w:spacing w:before="4" w:after="0"/>
        <w:ind w:left="813" w:right="0" w:hanging="0"/>
        <w:rPr>
          <w:sz w:val="24"/>
        </w:rPr>
      </w:pPr>
      <w:r>
        <w:rPr/>
        <w:t>Древние</w:t>
      </w:r>
      <w:r>
        <w:rPr>
          <w:spacing w:val="-7"/>
        </w:rPr>
        <w:t xml:space="preserve"> </w:t>
      </w:r>
      <w:r>
        <w:rPr/>
        <w:t>цивилизации</w:t>
      </w:r>
      <w:r>
        <w:rPr>
          <w:spacing w:val="-6"/>
        </w:rPr>
        <w:t xml:space="preserve"> </w:t>
      </w:r>
      <w:r>
        <w:rPr>
          <w:spacing w:val="-2"/>
        </w:rPr>
        <w:t>Месопотамии</w:t>
      </w:r>
    </w:p>
    <w:p>
      <w:pPr>
        <w:pStyle w:val="Style13"/>
        <w:ind w:left="212" w:right="675" w:firstLine="600"/>
        <w:rPr>
          <w:sz w:val="24"/>
        </w:rPr>
      </w:pPr>
      <w:r>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Style13"/>
        <w:ind w:left="813" w:right="0" w:hanging="0"/>
        <w:jc w:val="left"/>
        <w:rPr>
          <w:sz w:val="24"/>
        </w:rPr>
      </w:pPr>
      <w:r>
        <w:rPr/>
        <w:t>Древний</w:t>
      </w:r>
      <w:r>
        <w:rPr>
          <w:spacing w:val="-5"/>
        </w:rPr>
        <w:t xml:space="preserve"> </w:t>
      </w:r>
      <w:r>
        <w:rPr/>
        <w:t>Вавилон.</w:t>
      </w:r>
      <w:r>
        <w:rPr>
          <w:spacing w:val="-2"/>
        </w:rPr>
        <w:t xml:space="preserve"> </w:t>
      </w:r>
      <w:r>
        <w:rPr/>
        <w:t>Царь</w:t>
      </w:r>
      <w:r>
        <w:rPr>
          <w:spacing w:val="-2"/>
        </w:rPr>
        <w:t xml:space="preserve"> </w:t>
      </w:r>
      <w:r>
        <w:rPr/>
        <w:t>Хаммурапи</w:t>
      </w:r>
      <w:r>
        <w:rPr>
          <w:spacing w:val="-2"/>
        </w:rPr>
        <w:t xml:space="preserve"> </w:t>
      </w:r>
      <w:r>
        <w:rPr/>
        <w:t>и</w:t>
      </w:r>
      <w:r>
        <w:rPr>
          <w:spacing w:val="-2"/>
        </w:rPr>
        <w:t xml:space="preserve"> </w:t>
      </w:r>
      <w:r>
        <w:rPr/>
        <w:t>его</w:t>
      </w:r>
      <w:r>
        <w:rPr>
          <w:spacing w:val="-2"/>
        </w:rPr>
        <w:t xml:space="preserve"> законы.</w:t>
      </w:r>
    </w:p>
    <w:p>
      <w:pPr>
        <w:pStyle w:val="Style13"/>
        <w:ind w:left="212" w:right="0" w:firstLine="600"/>
        <w:jc w:val="left"/>
        <w:rPr>
          <w:sz w:val="24"/>
        </w:rPr>
      </w:pPr>
      <w:r>
        <w:rPr/>
        <w:t>Ассирия. Завоевания ассирийцев. Создание сильной державы. Культурные сокровища Ниневии. Гибель империи.</w:t>
      </w:r>
    </w:p>
    <w:p>
      <w:pPr>
        <w:pStyle w:val="Style13"/>
        <w:ind w:left="813" w:right="0" w:hanging="0"/>
        <w:jc w:val="left"/>
        <w:rPr>
          <w:sz w:val="24"/>
        </w:rPr>
      </w:pPr>
      <w:r>
        <w:rPr/>
        <w:t>Усиление</w:t>
      </w:r>
      <w:r>
        <w:rPr>
          <w:spacing w:val="-7"/>
        </w:rPr>
        <w:t xml:space="preserve"> </w:t>
      </w:r>
      <w:r>
        <w:rPr/>
        <w:t>Нововавилонского</w:t>
      </w:r>
      <w:r>
        <w:rPr>
          <w:spacing w:val="-4"/>
        </w:rPr>
        <w:t xml:space="preserve"> </w:t>
      </w:r>
      <w:r>
        <w:rPr/>
        <w:t>царства.</w:t>
      </w:r>
      <w:r>
        <w:rPr>
          <w:spacing w:val="-3"/>
        </w:rPr>
        <w:t xml:space="preserve"> </w:t>
      </w:r>
      <w:r>
        <w:rPr/>
        <w:t>Легендарные</w:t>
      </w:r>
      <w:r>
        <w:rPr>
          <w:spacing w:val="-6"/>
        </w:rPr>
        <w:t xml:space="preserve"> </w:t>
      </w:r>
      <w:r>
        <w:rPr/>
        <w:t>памятники</w:t>
      </w:r>
      <w:r>
        <w:rPr>
          <w:spacing w:val="-3"/>
        </w:rPr>
        <w:t xml:space="preserve"> </w:t>
      </w:r>
      <w:r>
        <w:rPr/>
        <w:t>города</w:t>
      </w:r>
      <w:r>
        <w:rPr>
          <w:spacing w:val="-7"/>
        </w:rPr>
        <w:t xml:space="preserve"> </w:t>
      </w:r>
      <w:r>
        <w:rPr>
          <w:spacing w:val="-2"/>
        </w:rPr>
        <w:t>Вавилона.</w:t>
      </w:r>
    </w:p>
    <w:p>
      <w:pPr>
        <w:pStyle w:val="2"/>
        <w:spacing w:before="3" w:after="0"/>
        <w:ind w:left="813" w:right="0" w:hanging="0"/>
        <w:jc w:val="left"/>
        <w:rPr>
          <w:sz w:val="24"/>
        </w:rPr>
      </w:pPr>
      <w:r>
        <w:rPr/>
        <w:t>Восточное</w:t>
      </w:r>
      <w:r>
        <w:rPr>
          <w:spacing w:val="-5"/>
        </w:rPr>
        <w:t xml:space="preserve"> </w:t>
      </w:r>
      <w:r>
        <w:rPr/>
        <w:t>Средиземноморье</w:t>
      </w:r>
      <w:r>
        <w:rPr>
          <w:spacing w:val="-5"/>
        </w:rPr>
        <w:t xml:space="preserve"> </w:t>
      </w:r>
      <w:r>
        <w:rPr/>
        <w:t>в</w:t>
      </w:r>
      <w:r>
        <w:rPr>
          <w:spacing w:val="-4"/>
        </w:rPr>
        <w:t xml:space="preserve"> </w:t>
      </w:r>
      <w:r>
        <w:rPr>
          <w:spacing w:val="-2"/>
        </w:rPr>
        <w:t>древности</w:t>
      </w:r>
    </w:p>
    <w:p>
      <w:pPr>
        <w:pStyle w:val="Style13"/>
        <w:ind w:left="212" w:right="671" w:firstLine="600"/>
        <w:rPr>
          <w:sz w:val="24"/>
        </w:rPr>
      </w:pPr>
      <w:r>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r>
        <w:rPr>
          <w:spacing w:val="-1"/>
        </w:rPr>
        <w:t xml:space="preserve"> </w:t>
      </w:r>
      <w:r>
        <w:rPr/>
        <w:t>Палестина</w:t>
      </w:r>
      <w:r>
        <w:rPr>
          <w:spacing w:val="-1"/>
        </w:rPr>
        <w:t xml:space="preserve"> </w:t>
      </w:r>
      <w:r>
        <w:rPr/>
        <w:t>и ее</w:t>
      </w:r>
      <w:r>
        <w:rPr>
          <w:spacing w:val="-1"/>
        </w:rPr>
        <w:t xml:space="preserve"> </w:t>
      </w:r>
      <w:r>
        <w:rPr/>
        <w:t>население. Возникновение</w:t>
      </w:r>
      <w:r>
        <w:rPr>
          <w:spacing w:val="-1"/>
        </w:rPr>
        <w:t xml:space="preserve"> </w:t>
      </w:r>
      <w:r>
        <w:rPr/>
        <w:t>Израильского государства. Царь Соломон. Религиозные верования. Ветхозаветные предания.</w:t>
      </w:r>
    </w:p>
    <w:p>
      <w:pPr>
        <w:pStyle w:val="2"/>
        <w:spacing w:before="2" w:after="0"/>
        <w:ind w:left="813" w:right="0" w:hanging="0"/>
        <w:rPr>
          <w:sz w:val="24"/>
        </w:rPr>
      </w:pPr>
      <w:r>
        <w:rPr/>
        <w:t xml:space="preserve">Персидская </w:t>
      </w:r>
      <w:r>
        <w:rPr>
          <w:spacing w:val="-2"/>
        </w:rPr>
        <w:t>держава</w:t>
      </w:r>
    </w:p>
    <w:p>
      <w:pPr>
        <w:pStyle w:val="Style13"/>
        <w:ind w:left="212" w:right="678" w:firstLine="600"/>
        <w:rPr>
          <w:sz w:val="24"/>
        </w:rPr>
      </w:pPr>
      <w:r>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pPr>
        <w:pStyle w:val="2"/>
        <w:spacing w:before="3" w:after="0"/>
        <w:ind w:left="813" w:right="0" w:hanging="0"/>
        <w:rPr>
          <w:sz w:val="24"/>
        </w:rPr>
      </w:pPr>
      <w:r>
        <w:rPr/>
        <w:t>Древняя</w:t>
      </w:r>
      <w:r>
        <w:rPr>
          <w:spacing w:val="-2"/>
        </w:rPr>
        <w:t xml:space="preserve"> Индия</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0" w:firstLine="600"/>
        <w:rPr>
          <w:sz w:val="24"/>
        </w:rPr>
      </w:pPr>
      <w:r>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w:t>
      </w:r>
      <w:r>
        <w:rPr>
          <w:spacing w:val="40"/>
        </w:rPr>
        <w:t xml:space="preserve"> </w:t>
      </w:r>
      <w:r>
        <w:rPr/>
        <w:t>устройство,</w:t>
      </w:r>
      <w:r>
        <w:rPr>
          <w:spacing w:val="40"/>
        </w:rPr>
        <w:t xml:space="preserve"> </w:t>
      </w:r>
      <w:r>
        <w:rPr/>
        <w:t>варны.</w:t>
      </w:r>
      <w:r>
        <w:rPr>
          <w:spacing w:val="40"/>
        </w:rPr>
        <w:t xml:space="preserve"> </w:t>
      </w:r>
      <w:r>
        <w:rPr/>
        <w:t>Религиозные</w:t>
      </w:r>
      <w:r>
        <w:rPr>
          <w:spacing w:val="40"/>
        </w:rPr>
        <w:t xml:space="preserve"> </w:t>
      </w:r>
      <w:r>
        <w:rPr/>
        <w:t>верования</w:t>
      </w:r>
      <w:r>
        <w:rPr>
          <w:spacing w:val="40"/>
        </w:rPr>
        <w:t xml:space="preserve"> </w:t>
      </w:r>
      <w:r>
        <w:rPr/>
        <w:t>древних</w:t>
      </w:r>
      <w:r>
        <w:rPr>
          <w:spacing w:val="40"/>
        </w:rPr>
        <w:t xml:space="preserve"> </w:t>
      </w:r>
      <w:r>
        <w:rPr/>
        <w:t>индийцев.</w:t>
      </w:r>
      <w:r>
        <w:rPr>
          <w:spacing w:val="40"/>
        </w:rPr>
        <w:t xml:space="preserve"> </w:t>
      </w:r>
      <w:r>
        <w:rPr/>
        <w:t>Легенды</w:t>
      </w:r>
      <w:r>
        <w:rPr>
          <w:spacing w:val="40"/>
        </w:rPr>
        <w:t xml:space="preserve"> </w:t>
      </w:r>
      <w:r>
        <w:rPr/>
        <w:t>и</w:t>
      </w:r>
    </w:p>
    <w:p>
      <w:pPr>
        <w:pStyle w:val="Style13"/>
        <w:spacing w:before="61" w:after="0"/>
        <w:ind w:left="212" w:right="679" w:hanging="0"/>
        <w:rPr>
          <w:sz w:val="24"/>
        </w:rPr>
      </w:pPr>
      <w:r>
        <w:rPr/>
        <w:t>сказания. Возникновение и распространение буддизма. Культурное наследие</w:t>
      </w:r>
      <w:r>
        <w:rPr>
          <w:spacing w:val="-3"/>
        </w:rPr>
        <w:t xml:space="preserve"> </w:t>
      </w:r>
      <w:r>
        <w:rPr/>
        <w:t>Древней</w:t>
      </w:r>
      <w:r>
        <w:rPr>
          <w:spacing w:val="-1"/>
        </w:rPr>
        <w:t xml:space="preserve"> </w:t>
      </w:r>
      <w:r>
        <w:rPr/>
        <w:t>Индии (эпос и литература, художественная культура, научное познание).</w:t>
      </w:r>
    </w:p>
    <w:p>
      <w:pPr>
        <w:pStyle w:val="2"/>
        <w:spacing w:before="5" w:after="0"/>
        <w:ind w:left="813" w:right="0" w:hanging="0"/>
        <w:rPr>
          <w:sz w:val="24"/>
        </w:rPr>
      </w:pPr>
      <w:r>
        <w:rPr/>
        <w:t>Древний</w:t>
      </w:r>
      <w:r>
        <w:rPr>
          <w:spacing w:val="-4"/>
        </w:rPr>
        <w:t xml:space="preserve"> </w:t>
      </w:r>
      <w:r>
        <w:rPr>
          <w:spacing w:val="-2"/>
        </w:rPr>
        <w:t>Китай</w:t>
      </w:r>
    </w:p>
    <w:p>
      <w:pPr>
        <w:pStyle w:val="Style13"/>
        <w:ind w:left="212" w:right="675" w:firstLine="600"/>
        <w:rPr>
          <w:sz w:val="24"/>
        </w:rPr>
      </w:pPr>
      <w:r>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pPr>
        <w:pStyle w:val="2"/>
        <w:spacing w:lineRule="auto" w:line="240"/>
        <w:ind w:left="813" w:right="6690" w:hanging="0"/>
        <w:rPr>
          <w:sz w:val="24"/>
        </w:rPr>
      </w:pPr>
      <w:r>
        <w:rPr/>
        <w:t>Древняя</w:t>
      </w:r>
      <w:r>
        <w:rPr>
          <w:spacing w:val="-15"/>
        </w:rPr>
        <w:t xml:space="preserve"> </w:t>
      </w:r>
      <w:r>
        <w:rPr/>
        <w:t>Греция.</w:t>
      </w:r>
      <w:r>
        <w:rPr>
          <w:spacing w:val="-15"/>
        </w:rPr>
        <w:t xml:space="preserve"> </w:t>
      </w:r>
      <w:r>
        <w:rPr/>
        <w:t>Эллинизм Древнейшая Греция</w:t>
      </w:r>
    </w:p>
    <w:p>
      <w:pPr>
        <w:pStyle w:val="Style13"/>
        <w:ind w:left="212" w:right="670" w:firstLine="600"/>
        <w:rPr>
          <w:sz w:val="24"/>
        </w:rPr>
      </w:pPr>
      <w:r>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r>
        <w:rPr>
          <w:spacing w:val="80"/>
          <w:w w:val="150"/>
        </w:rPr>
        <w:t xml:space="preserve"> </w:t>
      </w:r>
      <w:r>
        <w:rPr/>
        <w:t>Троянская</w:t>
      </w:r>
      <w:r>
        <w:rPr>
          <w:spacing w:val="80"/>
          <w:w w:val="150"/>
        </w:rPr>
        <w:t xml:space="preserve"> </w:t>
      </w:r>
      <w:r>
        <w:rPr/>
        <w:t>война.</w:t>
      </w:r>
      <w:r>
        <w:rPr>
          <w:spacing w:val="80"/>
          <w:w w:val="150"/>
        </w:rPr>
        <w:t xml:space="preserve"> </w:t>
      </w:r>
      <w:r>
        <w:rPr/>
        <w:t>Вторжение</w:t>
      </w:r>
      <w:r>
        <w:rPr>
          <w:spacing w:val="80"/>
          <w:w w:val="150"/>
        </w:rPr>
        <w:t xml:space="preserve"> </w:t>
      </w:r>
      <w:r>
        <w:rPr/>
        <w:t>дорийских</w:t>
      </w:r>
      <w:r>
        <w:rPr>
          <w:spacing w:val="80"/>
          <w:w w:val="150"/>
        </w:rPr>
        <w:t xml:space="preserve"> </w:t>
      </w:r>
      <w:r>
        <w:rPr/>
        <w:t>племен.</w:t>
      </w:r>
      <w:r>
        <w:rPr>
          <w:spacing w:val="80"/>
          <w:w w:val="150"/>
        </w:rPr>
        <w:t xml:space="preserve"> </w:t>
      </w:r>
      <w:r>
        <w:rPr/>
        <w:t>Поэмы</w:t>
      </w:r>
      <w:r>
        <w:rPr>
          <w:spacing w:val="80"/>
          <w:w w:val="150"/>
        </w:rPr>
        <w:t xml:space="preserve"> </w:t>
      </w:r>
      <w:r>
        <w:rPr/>
        <w:t>Гомера</w:t>
      </w:r>
      <w:r>
        <w:rPr>
          <w:spacing w:val="80"/>
          <w:w w:val="150"/>
        </w:rPr>
        <w:t xml:space="preserve"> </w:t>
      </w:r>
      <w:r>
        <w:rPr/>
        <w:t>«Илиада»,</w:t>
      </w:r>
    </w:p>
    <w:p>
      <w:pPr>
        <w:pStyle w:val="Style13"/>
        <w:ind w:left="212" w:right="0" w:hanging="0"/>
        <w:jc w:val="left"/>
        <w:rPr>
          <w:sz w:val="24"/>
        </w:rPr>
      </w:pPr>
      <w:r>
        <w:rPr>
          <w:spacing w:val="-2"/>
        </w:rPr>
        <w:t>«Одиссея».</w:t>
      </w:r>
    </w:p>
    <w:p>
      <w:pPr>
        <w:pStyle w:val="2"/>
        <w:spacing w:before="1" w:after="0"/>
        <w:ind w:left="813" w:right="0" w:hanging="0"/>
        <w:rPr>
          <w:sz w:val="24"/>
        </w:rPr>
      </w:pPr>
      <w:r>
        <w:rPr/>
        <w:t>Греческие</w:t>
      </w:r>
      <w:r>
        <w:rPr>
          <w:spacing w:val="-5"/>
        </w:rPr>
        <w:t xml:space="preserve"> </w:t>
      </w:r>
      <w:r>
        <w:rPr>
          <w:spacing w:val="-2"/>
        </w:rPr>
        <w:t>полисы</w:t>
      </w:r>
    </w:p>
    <w:p>
      <w:pPr>
        <w:pStyle w:val="Style13"/>
        <w:ind w:left="212" w:right="671" w:firstLine="600"/>
        <w:rPr>
          <w:sz w:val="24"/>
        </w:rPr>
      </w:pPr>
      <w:r>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Style13"/>
        <w:ind w:left="212" w:right="676" w:firstLine="600"/>
        <w:rPr>
          <w:sz w:val="24"/>
        </w:rPr>
      </w:pPr>
      <w:r>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Style13"/>
        <w:ind w:left="212" w:right="677" w:firstLine="600"/>
        <w:rPr>
          <w:sz w:val="24"/>
        </w:rPr>
      </w:pPr>
      <w:r>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Style13"/>
        <w:ind w:left="212" w:right="676" w:firstLine="600"/>
        <w:rPr>
          <w:sz w:val="24"/>
        </w:rPr>
      </w:pPr>
      <w:r>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2"/>
        <w:spacing w:before="3" w:after="0"/>
        <w:ind w:left="813" w:right="0" w:hanging="0"/>
        <w:rPr>
          <w:sz w:val="24"/>
        </w:rPr>
      </w:pPr>
      <w:r>
        <w:rPr/>
        <w:t>Культура</w:t>
      </w:r>
      <w:r>
        <w:rPr>
          <w:spacing w:val="-5"/>
        </w:rPr>
        <w:t xml:space="preserve"> </w:t>
      </w:r>
      <w:r>
        <w:rPr/>
        <w:t>Древней</w:t>
      </w:r>
      <w:r>
        <w:rPr>
          <w:spacing w:val="-5"/>
        </w:rPr>
        <w:t xml:space="preserve"> </w:t>
      </w:r>
      <w:r>
        <w:rPr>
          <w:spacing w:val="-2"/>
        </w:rPr>
        <w:t>Греции</w:t>
      </w:r>
    </w:p>
    <w:p>
      <w:pPr>
        <w:pStyle w:val="Style13"/>
        <w:ind w:left="212" w:right="675" w:firstLine="600"/>
        <w:rPr>
          <w:sz w:val="24"/>
        </w:rPr>
      </w:pPr>
      <w:r>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2"/>
        <w:spacing w:before="3" w:after="0"/>
        <w:ind w:left="813" w:right="0" w:hanging="0"/>
        <w:rPr>
          <w:sz w:val="24"/>
        </w:rPr>
      </w:pPr>
      <w:r>
        <w:rPr/>
        <w:t>Македонские</w:t>
      </w:r>
      <w:r>
        <w:rPr>
          <w:spacing w:val="-6"/>
        </w:rPr>
        <w:t xml:space="preserve"> </w:t>
      </w:r>
      <w:r>
        <w:rPr/>
        <w:t>завоевания.</w:t>
      </w:r>
      <w:r>
        <w:rPr>
          <w:spacing w:val="-4"/>
        </w:rPr>
        <w:t xml:space="preserve"> </w:t>
      </w:r>
      <w:r>
        <w:rPr>
          <w:spacing w:val="-2"/>
        </w:rPr>
        <w:t>Эллинизм</w:t>
      </w:r>
    </w:p>
    <w:p>
      <w:pPr>
        <w:pStyle w:val="Style13"/>
        <w:ind w:left="212" w:right="675" w:firstLine="600"/>
        <w:rPr>
          <w:sz w:val="24"/>
        </w:rPr>
      </w:pPr>
      <w:r>
        <w:rPr/>
        <w:t>Возвышение</w:t>
      </w:r>
      <w:r>
        <w:rPr>
          <w:spacing w:val="-6"/>
        </w:rPr>
        <w:t xml:space="preserve"> </w:t>
      </w:r>
      <w:r>
        <w:rPr/>
        <w:t>Македонии.</w:t>
      </w:r>
      <w:r>
        <w:rPr>
          <w:spacing w:val="-5"/>
        </w:rPr>
        <w:t xml:space="preserve"> </w:t>
      </w:r>
      <w:r>
        <w:rPr/>
        <w:t>Политика</w:t>
      </w:r>
      <w:r>
        <w:rPr>
          <w:spacing w:val="-5"/>
        </w:rPr>
        <w:t xml:space="preserve"> </w:t>
      </w:r>
      <w:r>
        <w:rPr/>
        <w:t>Филиппа</w:t>
      </w:r>
      <w:r>
        <w:rPr>
          <w:spacing w:val="-4"/>
        </w:rPr>
        <w:t xml:space="preserve"> </w:t>
      </w:r>
      <w:r>
        <w:rPr/>
        <w:t>II.</w:t>
      </w:r>
      <w:r>
        <w:rPr>
          <w:spacing w:val="-3"/>
        </w:rPr>
        <w:t xml:space="preserve"> </w:t>
      </w:r>
      <w:r>
        <w:rPr/>
        <w:t>Главенство</w:t>
      </w:r>
      <w:r>
        <w:rPr>
          <w:spacing w:val="-3"/>
        </w:rPr>
        <w:t xml:space="preserve"> </w:t>
      </w:r>
      <w:r>
        <w:rPr/>
        <w:t>Македонии</w:t>
      </w:r>
      <w:r>
        <w:rPr>
          <w:spacing w:val="-5"/>
        </w:rPr>
        <w:t xml:space="preserve"> </w:t>
      </w:r>
      <w:r>
        <w:rPr/>
        <w:t>над</w:t>
      </w:r>
      <w:r>
        <w:rPr>
          <w:spacing w:val="-5"/>
        </w:rPr>
        <w:t xml:space="preserve"> </w:t>
      </w:r>
      <w:r>
        <w:rPr/>
        <w:t>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2"/>
        <w:spacing w:lineRule="auto" w:line="240" w:before="2" w:after="0"/>
        <w:ind w:left="813" w:right="0" w:hanging="0"/>
        <w:rPr>
          <w:sz w:val="24"/>
        </w:rPr>
      </w:pPr>
      <w:r>
        <w:rPr/>
        <w:t>Древний</w:t>
      </w:r>
      <w:r>
        <w:rPr>
          <w:spacing w:val="-2"/>
        </w:rPr>
        <w:t xml:space="preserve"> </w:t>
      </w:r>
      <w:r>
        <w:rPr>
          <w:spacing w:val="-5"/>
        </w:rPr>
        <w:t>Рим</w:t>
      </w:r>
    </w:p>
    <w:p>
      <w:pPr>
        <w:pStyle w:val="Normal"/>
        <w:spacing w:lineRule="exact" w:line="274" w:before="1" w:after="0"/>
        <w:ind w:left="813" w:right="0" w:hanging="0"/>
        <w:jc w:val="both"/>
        <w:rPr>
          <w:b/>
          <w:b/>
          <w:sz w:val="24"/>
        </w:rPr>
      </w:pPr>
      <w:r>
        <w:rPr>
          <w:b/>
          <w:sz w:val="24"/>
        </w:rPr>
        <w:t>Возникновение</w:t>
      </w:r>
      <w:r>
        <w:rPr>
          <w:b/>
          <w:spacing w:val="-7"/>
          <w:sz w:val="24"/>
        </w:rPr>
        <w:t xml:space="preserve"> </w:t>
      </w:r>
      <w:r>
        <w:rPr>
          <w:b/>
          <w:sz w:val="24"/>
        </w:rPr>
        <w:t>Римского</w:t>
      </w:r>
      <w:r>
        <w:rPr>
          <w:b/>
          <w:spacing w:val="-6"/>
          <w:sz w:val="24"/>
        </w:rPr>
        <w:t xml:space="preserve"> </w:t>
      </w:r>
      <w:r>
        <w:rPr>
          <w:b/>
          <w:spacing w:val="-2"/>
          <w:sz w:val="24"/>
        </w:rPr>
        <w:t>государства</w:t>
      </w:r>
    </w:p>
    <w:p>
      <w:pPr>
        <w:pStyle w:val="Style13"/>
        <w:ind w:left="212" w:right="670" w:firstLine="600"/>
        <w:rPr>
          <w:sz w:val="24"/>
        </w:rPr>
      </w:pPr>
      <w:r>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2"/>
        <w:spacing w:before="2" w:after="0"/>
        <w:ind w:left="813" w:right="0" w:hanging="0"/>
        <w:rPr>
          <w:sz w:val="24"/>
        </w:rPr>
      </w:pPr>
      <w:r>
        <w:rPr/>
        <w:t>Римские</w:t>
      </w:r>
      <w:r>
        <w:rPr>
          <w:spacing w:val="-4"/>
        </w:rPr>
        <w:t xml:space="preserve"> </w:t>
      </w:r>
      <w:r>
        <w:rPr/>
        <w:t>завоевания</w:t>
      </w:r>
      <w:r>
        <w:rPr>
          <w:spacing w:val="-3"/>
        </w:rPr>
        <w:t xml:space="preserve"> </w:t>
      </w:r>
      <w:r>
        <w:rPr/>
        <w:t>в</w:t>
      </w:r>
      <w:r>
        <w:rPr>
          <w:spacing w:val="-2"/>
        </w:rPr>
        <w:t xml:space="preserve"> Средиземноморье</w:t>
      </w:r>
    </w:p>
    <w:p>
      <w:pPr>
        <w:pStyle w:val="Style13"/>
        <w:spacing w:lineRule="exact" w:line="274"/>
        <w:ind w:left="813" w:right="0" w:hanging="0"/>
        <w:rPr>
          <w:sz w:val="24"/>
        </w:rPr>
      </w:pPr>
      <w:r>
        <w:rPr/>
        <w:t>Войны</w:t>
      </w:r>
      <w:r>
        <w:rPr>
          <w:spacing w:val="78"/>
        </w:rPr>
        <w:t xml:space="preserve"> </w:t>
      </w:r>
      <w:r>
        <w:rPr/>
        <w:t>Рима</w:t>
      </w:r>
      <w:r>
        <w:rPr>
          <w:spacing w:val="79"/>
        </w:rPr>
        <w:t xml:space="preserve"> </w:t>
      </w:r>
      <w:r>
        <w:rPr/>
        <w:t>с</w:t>
      </w:r>
      <w:r>
        <w:rPr>
          <w:spacing w:val="79"/>
        </w:rPr>
        <w:t xml:space="preserve"> </w:t>
      </w:r>
      <w:r>
        <w:rPr/>
        <w:t>Карфагеном.</w:t>
      </w:r>
      <w:r>
        <w:rPr>
          <w:spacing w:val="50"/>
          <w:w w:val="150"/>
        </w:rPr>
        <w:t xml:space="preserve"> </w:t>
      </w:r>
      <w:r>
        <w:rPr/>
        <w:t>Ганнибал;</w:t>
      </w:r>
      <w:r>
        <w:rPr>
          <w:spacing w:val="79"/>
        </w:rPr>
        <w:t xml:space="preserve"> </w:t>
      </w:r>
      <w:r>
        <w:rPr/>
        <w:t>битва</w:t>
      </w:r>
      <w:r>
        <w:rPr>
          <w:spacing w:val="79"/>
        </w:rPr>
        <w:t xml:space="preserve"> </w:t>
      </w:r>
      <w:r>
        <w:rPr/>
        <w:t>при</w:t>
      </w:r>
      <w:r>
        <w:rPr>
          <w:spacing w:val="51"/>
          <w:w w:val="150"/>
        </w:rPr>
        <w:t xml:space="preserve"> </w:t>
      </w:r>
      <w:r>
        <w:rPr/>
        <w:t>Каннах.</w:t>
      </w:r>
      <w:r>
        <w:rPr>
          <w:spacing w:val="79"/>
        </w:rPr>
        <w:t xml:space="preserve"> </w:t>
      </w:r>
      <w:r>
        <w:rPr/>
        <w:t>Поражение</w:t>
      </w:r>
      <w:r>
        <w:rPr>
          <w:spacing w:val="80"/>
        </w:rPr>
        <w:t xml:space="preserve"> </w:t>
      </w:r>
      <w:r>
        <w:rPr>
          <w:spacing w:val="-2"/>
        </w:rPr>
        <w:t>Карфагена.</w:t>
      </w:r>
    </w:p>
    <w:p>
      <w:pPr>
        <w:pStyle w:val="Style13"/>
        <w:ind w:left="212" w:right="0" w:hanging="0"/>
        <w:rPr>
          <w:sz w:val="24"/>
        </w:rPr>
      </w:pPr>
      <w:r>
        <w:rPr/>
        <w:t>Установление</w:t>
      </w:r>
      <w:r>
        <w:rPr>
          <w:spacing w:val="-6"/>
        </w:rPr>
        <w:t xml:space="preserve"> </w:t>
      </w:r>
      <w:r>
        <w:rPr/>
        <w:t>господства</w:t>
      </w:r>
      <w:r>
        <w:rPr>
          <w:spacing w:val="-4"/>
        </w:rPr>
        <w:t xml:space="preserve"> </w:t>
      </w:r>
      <w:r>
        <w:rPr/>
        <w:t>Рима</w:t>
      </w:r>
      <w:r>
        <w:rPr>
          <w:spacing w:val="-4"/>
        </w:rPr>
        <w:t xml:space="preserve"> </w:t>
      </w:r>
      <w:r>
        <w:rPr/>
        <w:t>в</w:t>
      </w:r>
      <w:r>
        <w:rPr>
          <w:spacing w:val="-4"/>
        </w:rPr>
        <w:t xml:space="preserve"> </w:t>
      </w:r>
      <w:r>
        <w:rPr/>
        <w:t>Средиземноморье.</w:t>
      </w:r>
      <w:r>
        <w:rPr>
          <w:spacing w:val="-3"/>
        </w:rPr>
        <w:t xml:space="preserve"> </w:t>
      </w:r>
      <w:r>
        <w:rPr/>
        <w:t>Римские</w:t>
      </w:r>
      <w:r>
        <w:rPr>
          <w:spacing w:val="-3"/>
        </w:rPr>
        <w:t xml:space="preserve"> </w:t>
      </w:r>
      <w:r>
        <w:rPr>
          <w:spacing w:val="-2"/>
        </w:rPr>
        <w:t>провинции.</w:t>
      </w:r>
    </w:p>
    <w:p>
      <w:pPr>
        <w:pStyle w:val="2"/>
        <w:spacing w:before="5" w:after="0"/>
        <w:ind w:left="813" w:right="0" w:hanging="0"/>
        <w:rPr>
          <w:sz w:val="24"/>
        </w:rPr>
      </w:pPr>
      <w:r>
        <w:rPr/>
        <w:t>Поздняя</w:t>
      </w:r>
      <w:r>
        <w:rPr>
          <w:spacing w:val="-5"/>
        </w:rPr>
        <w:t xml:space="preserve"> </w:t>
      </w:r>
      <w:r>
        <w:rPr/>
        <w:t>Римская</w:t>
      </w:r>
      <w:r>
        <w:rPr>
          <w:spacing w:val="-4"/>
        </w:rPr>
        <w:t xml:space="preserve"> </w:t>
      </w:r>
      <w:r>
        <w:rPr/>
        <w:t>республика.</w:t>
      </w:r>
      <w:r>
        <w:rPr>
          <w:spacing w:val="-4"/>
        </w:rPr>
        <w:t xml:space="preserve"> </w:t>
      </w:r>
      <w:r>
        <w:rPr/>
        <w:t>Гражданские</w:t>
      </w:r>
      <w:r>
        <w:rPr>
          <w:spacing w:val="-5"/>
        </w:rPr>
        <w:t xml:space="preserve"> </w:t>
      </w:r>
      <w:r>
        <w:rPr>
          <w:spacing w:val="-4"/>
        </w:rPr>
        <w:t>войны</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0" w:firstLine="600"/>
        <w:rPr>
          <w:sz w:val="24"/>
        </w:rPr>
      </w:pPr>
      <w:r>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2"/>
        <w:spacing w:before="66" w:after="0"/>
        <w:ind w:left="813" w:right="0" w:hanging="0"/>
        <w:rPr>
          <w:sz w:val="24"/>
        </w:rPr>
      </w:pPr>
      <w:r>
        <w:rPr/>
        <w:t>Расцвет и</w:t>
      </w:r>
      <w:r>
        <w:rPr>
          <w:spacing w:val="-3"/>
        </w:rPr>
        <w:t xml:space="preserve"> </w:t>
      </w:r>
      <w:r>
        <w:rPr/>
        <w:t>падение</w:t>
      </w:r>
      <w:r>
        <w:rPr>
          <w:spacing w:val="-4"/>
        </w:rPr>
        <w:t xml:space="preserve"> </w:t>
      </w:r>
      <w:r>
        <w:rPr/>
        <w:t>Римской</w:t>
      </w:r>
      <w:r>
        <w:rPr>
          <w:spacing w:val="-2"/>
        </w:rPr>
        <w:t xml:space="preserve"> империи</w:t>
      </w:r>
    </w:p>
    <w:p>
      <w:pPr>
        <w:pStyle w:val="Style13"/>
        <w:ind w:left="212" w:right="676" w:firstLine="600"/>
        <w:rPr>
          <w:sz w:val="24"/>
        </w:rPr>
      </w:pPr>
      <w:r>
        <w:rPr/>
        <w:t>Установление</w:t>
      </w:r>
      <w:r>
        <w:rPr>
          <w:spacing w:val="-4"/>
        </w:rPr>
        <w:t xml:space="preserve"> </w:t>
      </w:r>
      <w:r>
        <w:rPr/>
        <w:t>императорской</w:t>
      </w:r>
      <w:r>
        <w:rPr>
          <w:spacing w:val="-2"/>
        </w:rPr>
        <w:t xml:space="preserve"> </w:t>
      </w:r>
      <w:r>
        <w:rPr/>
        <w:t>власти.</w:t>
      </w:r>
      <w:r>
        <w:rPr>
          <w:spacing w:val="-3"/>
        </w:rPr>
        <w:t xml:space="preserve"> </w:t>
      </w:r>
      <w:r>
        <w:rPr/>
        <w:t>Октавиан</w:t>
      </w:r>
      <w:r>
        <w:rPr>
          <w:spacing w:val="-2"/>
        </w:rPr>
        <w:t xml:space="preserve"> </w:t>
      </w:r>
      <w:r>
        <w:rPr/>
        <w:t>Август.</w:t>
      </w:r>
      <w:r>
        <w:rPr>
          <w:spacing w:val="-2"/>
        </w:rPr>
        <w:t xml:space="preserve"> </w:t>
      </w:r>
      <w:r>
        <w:rPr/>
        <w:t>Императоры Рима:</w:t>
      </w:r>
      <w:r>
        <w:rPr>
          <w:spacing w:val="-2"/>
        </w:rPr>
        <w:t xml:space="preserve"> </w:t>
      </w:r>
      <w:r>
        <w:rPr/>
        <w:t>завоеватели и</w:t>
      </w:r>
      <w:r>
        <w:rPr>
          <w:spacing w:val="-4"/>
        </w:rPr>
        <w:t xml:space="preserve"> </w:t>
      </w:r>
      <w:r>
        <w:rPr/>
        <w:t>правители.</w:t>
      </w:r>
      <w:r>
        <w:rPr>
          <w:spacing w:val="-4"/>
        </w:rPr>
        <w:t xml:space="preserve"> </w:t>
      </w:r>
      <w:r>
        <w:rPr/>
        <w:t>Римская</w:t>
      </w:r>
      <w:r>
        <w:rPr>
          <w:spacing w:val="-4"/>
        </w:rPr>
        <w:t xml:space="preserve"> </w:t>
      </w:r>
      <w:r>
        <w:rPr/>
        <w:t>империя:</w:t>
      </w:r>
      <w:r>
        <w:rPr>
          <w:spacing w:val="-4"/>
        </w:rPr>
        <w:t xml:space="preserve"> </w:t>
      </w:r>
      <w:r>
        <w:rPr/>
        <w:t>территория,</w:t>
      </w:r>
      <w:r>
        <w:rPr>
          <w:spacing w:val="-3"/>
        </w:rPr>
        <w:t xml:space="preserve"> </w:t>
      </w:r>
      <w:r>
        <w:rPr/>
        <w:t>управление.</w:t>
      </w:r>
      <w:r>
        <w:rPr>
          <w:spacing w:val="-4"/>
        </w:rPr>
        <w:t xml:space="preserve"> </w:t>
      </w:r>
      <w:r>
        <w:rPr/>
        <w:t>Римское</w:t>
      </w:r>
      <w:r>
        <w:rPr>
          <w:spacing w:val="-5"/>
        </w:rPr>
        <w:t xml:space="preserve"> </w:t>
      </w:r>
      <w:r>
        <w:rPr/>
        <w:t>гражданство.</w:t>
      </w:r>
      <w:r>
        <w:rPr>
          <w:spacing w:val="-4"/>
        </w:rPr>
        <w:t xml:space="preserve"> </w:t>
      </w:r>
      <w:r>
        <w:rPr/>
        <w:t>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Style13"/>
        <w:ind w:left="212" w:right="678" w:firstLine="600"/>
        <w:rPr>
          <w:sz w:val="24"/>
        </w:rPr>
      </w:pPr>
      <w:r>
        <w:rPr/>
        <w:t xml:space="preserve">Начало Великого переселения народов. Рим и варвары. Падение Западной Римской </w:t>
      </w:r>
      <w:r>
        <w:rPr>
          <w:spacing w:val="-2"/>
        </w:rPr>
        <w:t>империи.</w:t>
      </w:r>
    </w:p>
    <w:p>
      <w:pPr>
        <w:pStyle w:val="2"/>
        <w:spacing w:lineRule="exact" w:line="272" w:before="3" w:after="0"/>
        <w:ind w:left="813" w:right="0" w:hanging="0"/>
        <w:rPr>
          <w:sz w:val="24"/>
        </w:rPr>
      </w:pPr>
      <w:r>
        <w:rPr/>
        <w:t>Культура</w:t>
      </w:r>
      <w:r>
        <w:rPr>
          <w:spacing w:val="-5"/>
        </w:rPr>
        <w:t xml:space="preserve"> </w:t>
      </w:r>
      <w:r>
        <w:rPr/>
        <w:t>Древнего</w:t>
      </w:r>
      <w:r>
        <w:rPr>
          <w:spacing w:val="-4"/>
        </w:rPr>
        <w:t xml:space="preserve"> Рима</w:t>
      </w:r>
    </w:p>
    <w:p>
      <w:pPr>
        <w:pStyle w:val="Style13"/>
        <w:ind w:left="212" w:right="671" w:firstLine="600"/>
        <w:rPr>
          <w:sz w:val="24"/>
        </w:rPr>
      </w:pPr>
      <w:r>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2"/>
        <w:spacing w:before="1" w:after="0"/>
        <w:ind w:left="813" w:right="0" w:hanging="0"/>
        <w:jc w:val="left"/>
        <w:rPr>
          <w:sz w:val="24"/>
        </w:rPr>
      </w:pPr>
      <w:r>
        <w:rPr>
          <w:spacing w:val="-2"/>
        </w:rPr>
        <w:t>Обобщение</w:t>
      </w:r>
    </w:p>
    <w:p>
      <w:pPr>
        <w:pStyle w:val="Style13"/>
        <w:spacing w:lineRule="exact" w:line="274"/>
        <w:ind w:left="813" w:right="0" w:hanging="0"/>
        <w:jc w:val="left"/>
        <w:rPr>
          <w:sz w:val="24"/>
        </w:rPr>
      </w:pPr>
      <w:r>
        <w:rPr/>
        <w:t>Историческое</w:t>
      </w:r>
      <w:r>
        <w:rPr>
          <w:spacing w:val="-8"/>
        </w:rPr>
        <w:t xml:space="preserve"> </w:t>
      </w:r>
      <w:r>
        <w:rPr/>
        <w:t>и</w:t>
      </w:r>
      <w:r>
        <w:rPr>
          <w:spacing w:val="-4"/>
        </w:rPr>
        <w:t xml:space="preserve"> </w:t>
      </w:r>
      <w:r>
        <w:rPr/>
        <w:t>культурное</w:t>
      </w:r>
      <w:r>
        <w:rPr>
          <w:spacing w:val="-5"/>
        </w:rPr>
        <w:t xml:space="preserve"> </w:t>
      </w:r>
      <w:r>
        <w:rPr/>
        <w:t>наследие</w:t>
      </w:r>
      <w:r>
        <w:rPr>
          <w:spacing w:val="-5"/>
        </w:rPr>
        <w:t xml:space="preserve"> </w:t>
      </w:r>
      <w:r>
        <w:rPr/>
        <w:t>цивилизаций</w:t>
      </w:r>
      <w:r>
        <w:rPr>
          <w:spacing w:val="-4"/>
        </w:rPr>
        <w:t xml:space="preserve"> </w:t>
      </w:r>
      <w:r>
        <w:rPr/>
        <w:t>Древнего</w:t>
      </w:r>
      <w:r>
        <w:rPr>
          <w:spacing w:val="-4"/>
        </w:rPr>
        <w:t xml:space="preserve"> </w:t>
      </w:r>
      <w:r>
        <w:rPr>
          <w:spacing w:val="-2"/>
        </w:rPr>
        <w:t>мира.</w:t>
      </w:r>
    </w:p>
    <w:p>
      <w:pPr>
        <w:pStyle w:val="Style13"/>
        <w:spacing w:before="5" w:after="0"/>
        <w:ind w:left="0" w:right="0" w:hanging="0"/>
        <w:jc w:val="left"/>
        <w:rPr>
          <w:sz w:val="24"/>
        </w:rPr>
      </w:pPr>
      <w:r>
        <w:rPr>
          <w:sz w:val="24"/>
        </w:rPr>
      </w:r>
    </w:p>
    <w:p>
      <w:pPr>
        <w:pStyle w:val="1"/>
        <w:rPr>
          <w:sz w:val="24"/>
        </w:rPr>
      </w:pPr>
      <w:r>
        <w:rPr/>
        <w:t xml:space="preserve">6 </w:t>
      </w:r>
      <w:r>
        <w:rPr>
          <w:spacing w:val="-2"/>
        </w:rPr>
        <w:t>КЛАСС</w:t>
      </w:r>
    </w:p>
    <w:p>
      <w:pPr>
        <w:pStyle w:val="Normal"/>
        <w:spacing w:before="1" w:after="0"/>
        <w:ind w:left="332" w:right="0" w:hanging="0"/>
        <w:jc w:val="left"/>
        <w:rPr>
          <w:b/>
          <w:b/>
          <w:sz w:val="24"/>
        </w:rPr>
      </w:pPr>
      <w:r>
        <w:rPr>
          <w:b/>
          <w:sz w:val="24"/>
        </w:rPr>
        <w:t>ВСЕОБЩАЯ</w:t>
      </w:r>
      <w:r>
        <w:rPr>
          <w:b/>
          <w:spacing w:val="-7"/>
          <w:sz w:val="24"/>
        </w:rPr>
        <w:t xml:space="preserve"> </w:t>
      </w:r>
      <w:r>
        <w:rPr>
          <w:b/>
          <w:sz w:val="24"/>
        </w:rPr>
        <w:t>ИСТОРИЯ.</w:t>
      </w:r>
      <w:r>
        <w:rPr>
          <w:b/>
          <w:spacing w:val="-3"/>
          <w:sz w:val="24"/>
        </w:rPr>
        <w:t xml:space="preserve"> </w:t>
      </w:r>
      <w:r>
        <w:rPr>
          <w:b/>
          <w:sz w:val="24"/>
        </w:rPr>
        <w:t>ИСТОРИЯ</w:t>
      </w:r>
      <w:r>
        <w:rPr>
          <w:b/>
          <w:spacing w:val="-4"/>
          <w:sz w:val="24"/>
        </w:rPr>
        <w:t xml:space="preserve"> </w:t>
      </w:r>
      <w:r>
        <w:rPr>
          <w:b/>
          <w:sz w:val="24"/>
        </w:rPr>
        <w:t>СРЕДНИХ</w:t>
      </w:r>
      <w:r>
        <w:rPr>
          <w:b/>
          <w:spacing w:val="-4"/>
          <w:sz w:val="24"/>
        </w:rPr>
        <w:t xml:space="preserve"> </w:t>
      </w:r>
      <w:r>
        <w:rPr>
          <w:b/>
          <w:spacing w:val="-2"/>
          <w:sz w:val="24"/>
        </w:rPr>
        <w:t>ВЕКОВ</w:t>
      </w:r>
    </w:p>
    <w:p>
      <w:pPr>
        <w:pStyle w:val="2"/>
        <w:ind w:left="813" w:right="0" w:hanging="0"/>
        <w:jc w:val="left"/>
        <w:rPr>
          <w:sz w:val="24"/>
        </w:rPr>
      </w:pPr>
      <w:r>
        <w:rPr>
          <w:spacing w:val="-2"/>
        </w:rPr>
        <w:t>Введение</w:t>
      </w:r>
    </w:p>
    <w:p>
      <w:pPr>
        <w:pStyle w:val="Style13"/>
        <w:spacing w:lineRule="exact" w:line="274"/>
        <w:ind w:left="813" w:right="0" w:hanging="0"/>
        <w:jc w:val="left"/>
        <w:rPr>
          <w:sz w:val="24"/>
        </w:rPr>
      </w:pPr>
      <w:r>
        <w:rPr/>
        <w:t>Средние</w:t>
      </w:r>
      <w:r>
        <w:rPr>
          <w:spacing w:val="-7"/>
        </w:rPr>
        <w:t xml:space="preserve"> </w:t>
      </w:r>
      <w:r>
        <w:rPr/>
        <w:t>века:</w:t>
      </w:r>
      <w:r>
        <w:rPr>
          <w:spacing w:val="-4"/>
        </w:rPr>
        <w:t xml:space="preserve"> </w:t>
      </w:r>
      <w:r>
        <w:rPr/>
        <w:t>понятие,</w:t>
      </w:r>
      <w:r>
        <w:rPr>
          <w:spacing w:val="-6"/>
        </w:rPr>
        <w:t xml:space="preserve"> </w:t>
      </w:r>
      <w:r>
        <w:rPr/>
        <w:t>хронологические</w:t>
      </w:r>
      <w:r>
        <w:rPr>
          <w:spacing w:val="-5"/>
        </w:rPr>
        <w:t xml:space="preserve"> </w:t>
      </w:r>
      <w:r>
        <w:rPr/>
        <w:t>рамки</w:t>
      </w:r>
      <w:r>
        <w:rPr>
          <w:spacing w:val="-5"/>
        </w:rPr>
        <w:t xml:space="preserve"> </w:t>
      </w:r>
      <w:r>
        <w:rPr/>
        <w:t>и</w:t>
      </w:r>
      <w:r>
        <w:rPr>
          <w:spacing w:val="-4"/>
        </w:rPr>
        <w:t xml:space="preserve"> </w:t>
      </w:r>
      <w:r>
        <w:rPr/>
        <w:t>периодизация</w:t>
      </w:r>
      <w:r>
        <w:rPr>
          <w:spacing w:val="-3"/>
        </w:rPr>
        <w:t xml:space="preserve"> </w:t>
      </w:r>
      <w:r>
        <w:rPr>
          <w:spacing w:val="-2"/>
        </w:rPr>
        <w:t>Средневековья.</w:t>
      </w:r>
    </w:p>
    <w:p>
      <w:pPr>
        <w:pStyle w:val="2"/>
        <w:spacing w:before="5" w:after="0"/>
        <w:ind w:left="813" w:right="0" w:hanging="0"/>
        <w:jc w:val="left"/>
        <w:rPr>
          <w:sz w:val="24"/>
        </w:rPr>
      </w:pPr>
      <w:r>
        <w:rPr/>
        <w:t>Народы</w:t>
      </w:r>
      <w:r>
        <w:rPr>
          <w:spacing w:val="-3"/>
        </w:rPr>
        <w:t xml:space="preserve"> </w:t>
      </w:r>
      <w:r>
        <w:rPr/>
        <w:t>Европы</w:t>
      </w:r>
      <w:r>
        <w:rPr>
          <w:spacing w:val="-2"/>
        </w:rPr>
        <w:t xml:space="preserve"> </w:t>
      </w:r>
      <w:r>
        <w:rPr/>
        <w:t>в</w:t>
      </w:r>
      <w:r>
        <w:rPr>
          <w:spacing w:val="-2"/>
        </w:rPr>
        <w:t xml:space="preserve"> </w:t>
      </w:r>
      <w:r>
        <w:rPr/>
        <w:t>раннее</w:t>
      </w:r>
      <w:r>
        <w:rPr>
          <w:spacing w:val="-3"/>
        </w:rPr>
        <w:t xml:space="preserve"> </w:t>
      </w:r>
      <w:r>
        <w:rPr>
          <w:spacing w:val="-2"/>
        </w:rPr>
        <w:t>Средневековье</w:t>
      </w:r>
    </w:p>
    <w:p>
      <w:pPr>
        <w:pStyle w:val="Style13"/>
        <w:ind w:left="212" w:right="670" w:firstLine="600"/>
        <w:rPr>
          <w:sz w:val="24"/>
        </w:rPr>
      </w:pPr>
      <w:r>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Style13"/>
        <w:ind w:left="212" w:right="676" w:firstLine="600"/>
        <w:rPr>
          <w:sz w:val="24"/>
        </w:rPr>
      </w:pPr>
      <w:r>
        <w:rPr/>
        <w:t>Франкское</w:t>
      </w:r>
      <w:r>
        <w:rPr>
          <w:spacing w:val="-5"/>
        </w:rPr>
        <w:t xml:space="preserve"> </w:t>
      </w:r>
      <w:r>
        <w:rPr/>
        <w:t>государство</w:t>
      </w:r>
      <w:r>
        <w:rPr>
          <w:spacing w:val="-2"/>
        </w:rPr>
        <w:t xml:space="preserve"> </w:t>
      </w:r>
      <w:r>
        <w:rPr/>
        <w:t>в</w:t>
      </w:r>
      <w:r>
        <w:rPr>
          <w:spacing w:val="-5"/>
        </w:rPr>
        <w:t xml:space="preserve"> </w:t>
      </w:r>
      <w:r>
        <w:rPr/>
        <w:t>VIII–IX</w:t>
      </w:r>
      <w:r>
        <w:rPr>
          <w:spacing w:val="-3"/>
        </w:rPr>
        <w:t xml:space="preserve"> </w:t>
      </w:r>
      <w:r>
        <w:rPr/>
        <w:t>вв.</w:t>
      </w:r>
      <w:r>
        <w:rPr>
          <w:spacing w:val="-4"/>
        </w:rPr>
        <w:t xml:space="preserve"> </w:t>
      </w:r>
      <w:r>
        <w:rPr/>
        <w:t>Усиление</w:t>
      </w:r>
      <w:r>
        <w:rPr>
          <w:spacing w:val="-5"/>
        </w:rPr>
        <w:t xml:space="preserve"> </w:t>
      </w:r>
      <w:r>
        <w:rPr/>
        <w:t>власти</w:t>
      </w:r>
      <w:r>
        <w:rPr>
          <w:spacing w:val="-3"/>
        </w:rPr>
        <w:t xml:space="preserve"> </w:t>
      </w:r>
      <w:r>
        <w:rPr/>
        <w:t>майордомов.</w:t>
      </w:r>
      <w:r>
        <w:rPr>
          <w:spacing w:val="-4"/>
        </w:rPr>
        <w:t xml:space="preserve"> </w:t>
      </w:r>
      <w:r>
        <w:rPr/>
        <w:t>Карл</w:t>
      </w:r>
      <w:r>
        <w:rPr>
          <w:spacing w:val="-4"/>
        </w:rPr>
        <w:t xml:space="preserve"> </w:t>
      </w:r>
      <w:r>
        <w:rPr/>
        <w:t>Мартелл</w:t>
      </w:r>
      <w:r>
        <w:rPr>
          <w:spacing w:val="-4"/>
        </w:rPr>
        <w:t xml:space="preserve"> </w:t>
      </w:r>
      <w:r>
        <w:rPr/>
        <w:t>и</w:t>
      </w:r>
      <w:r>
        <w:rPr>
          <w:spacing w:val="-3"/>
        </w:rPr>
        <w:t xml:space="preserve"> </w:t>
      </w:r>
      <w:r>
        <w:rPr/>
        <w:t>его военная реформа. Завоевания Карла Великого. Управление империей. «Каролингское возрождение». Верденский раздел, его причины и значение.</w:t>
      </w:r>
    </w:p>
    <w:p>
      <w:pPr>
        <w:pStyle w:val="Style13"/>
        <w:ind w:left="212" w:right="676" w:firstLine="600"/>
        <w:rPr>
          <w:sz w:val="24"/>
        </w:rPr>
      </w:pPr>
      <w:r>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2"/>
        <w:spacing w:before="3" w:after="0"/>
        <w:ind w:left="813" w:right="0" w:hanging="0"/>
        <w:rPr>
          <w:sz w:val="24"/>
        </w:rPr>
      </w:pPr>
      <w:r>
        <w:rPr/>
        <w:t>Византийская</w:t>
      </w:r>
      <w:r>
        <w:rPr>
          <w:spacing w:val="-7"/>
        </w:rPr>
        <w:t xml:space="preserve"> </w:t>
      </w:r>
      <w:r>
        <w:rPr/>
        <w:t>империя</w:t>
      </w:r>
      <w:r>
        <w:rPr>
          <w:spacing w:val="-2"/>
        </w:rPr>
        <w:t xml:space="preserve"> </w:t>
      </w:r>
      <w:r>
        <w:rPr/>
        <w:t>в</w:t>
      </w:r>
      <w:r>
        <w:rPr>
          <w:spacing w:val="-2"/>
        </w:rPr>
        <w:t xml:space="preserve"> </w:t>
      </w:r>
      <w:r>
        <w:rPr/>
        <w:t>VI–ХI</w:t>
      </w:r>
      <w:r>
        <w:rPr>
          <w:spacing w:val="-2"/>
        </w:rPr>
        <w:t xml:space="preserve"> </w:t>
      </w:r>
      <w:r>
        <w:rPr>
          <w:spacing w:val="-5"/>
        </w:rPr>
        <w:t>вв.</w:t>
      </w:r>
    </w:p>
    <w:p>
      <w:pPr>
        <w:pStyle w:val="Style13"/>
        <w:ind w:left="212" w:right="676" w:firstLine="600"/>
        <w:rPr>
          <w:sz w:val="24"/>
        </w:rPr>
      </w:pPr>
      <w:r>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pPr>
        <w:pStyle w:val="2"/>
        <w:spacing w:before="2" w:after="0"/>
        <w:ind w:left="813" w:right="0" w:hanging="0"/>
        <w:jc w:val="left"/>
        <w:rPr>
          <w:sz w:val="24"/>
        </w:rPr>
      </w:pPr>
      <w:r>
        <w:rPr/>
        <w:t>Арабы</w:t>
      </w:r>
      <w:r>
        <w:rPr>
          <w:spacing w:val="-1"/>
        </w:rPr>
        <w:t xml:space="preserve"> </w:t>
      </w:r>
      <w:r>
        <w:rPr/>
        <w:t>в</w:t>
      </w:r>
      <w:r>
        <w:rPr>
          <w:spacing w:val="-2"/>
        </w:rPr>
        <w:t xml:space="preserve"> </w:t>
      </w:r>
      <w:r>
        <w:rPr/>
        <w:t>VI–ХI</w:t>
      </w:r>
      <w:r>
        <w:rPr>
          <w:spacing w:val="-1"/>
        </w:rPr>
        <w:t xml:space="preserve"> </w:t>
      </w:r>
      <w:r>
        <w:rPr>
          <w:spacing w:val="-5"/>
        </w:rPr>
        <w:t>вв.</w:t>
      </w:r>
    </w:p>
    <w:p>
      <w:pPr>
        <w:pStyle w:val="Style13"/>
        <w:ind w:left="212" w:right="674" w:firstLine="600"/>
        <w:rPr>
          <w:sz w:val="24"/>
        </w:rPr>
      </w:pPr>
      <w:r>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2"/>
        <w:spacing w:before="3" w:after="0"/>
        <w:ind w:left="813" w:right="0" w:hanging="0"/>
        <w:rPr>
          <w:sz w:val="24"/>
        </w:rPr>
      </w:pPr>
      <w:r>
        <w:rPr/>
        <w:t>Средневековое</w:t>
      </w:r>
      <w:r>
        <w:rPr>
          <w:spacing w:val="-6"/>
        </w:rPr>
        <w:t xml:space="preserve"> </w:t>
      </w:r>
      <w:r>
        <w:rPr/>
        <w:t>европейское</w:t>
      </w:r>
      <w:r>
        <w:rPr>
          <w:spacing w:val="-6"/>
        </w:rPr>
        <w:t xml:space="preserve"> </w:t>
      </w:r>
      <w:r>
        <w:rPr>
          <w:spacing w:val="-2"/>
        </w:rPr>
        <w:t>общество</w:t>
      </w:r>
    </w:p>
    <w:p>
      <w:pPr>
        <w:pStyle w:val="Style13"/>
        <w:ind w:left="212" w:right="676" w:firstLine="600"/>
        <w:rPr>
          <w:sz w:val="24"/>
        </w:rPr>
      </w:pPr>
      <w:r>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Style13"/>
        <w:ind w:left="212" w:right="670" w:firstLine="600"/>
        <w:rPr>
          <w:sz w:val="24"/>
        </w:rPr>
      </w:pPr>
      <w:r>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Style13"/>
        <w:ind w:left="212" w:right="671" w:firstLine="600"/>
        <w:rPr>
          <w:sz w:val="24"/>
        </w:rPr>
      </w:pPr>
      <w:r>
        <w:rPr/>
        <w:t>Церковь и духовенство. Разделение</w:t>
      </w:r>
      <w:r>
        <w:rPr>
          <w:spacing w:val="-2"/>
        </w:rPr>
        <w:t xml:space="preserve"> </w:t>
      </w:r>
      <w:r>
        <w:rPr/>
        <w:t>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before="3" w:after="0"/>
        <w:ind w:left="813" w:right="0" w:hanging="0"/>
        <w:rPr>
          <w:sz w:val="24"/>
        </w:rPr>
      </w:pPr>
      <w:r>
        <w:rPr/>
        <w:t>Государства</w:t>
      </w:r>
      <w:r>
        <w:rPr>
          <w:spacing w:val="-7"/>
        </w:rPr>
        <w:t xml:space="preserve"> </w:t>
      </w:r>
      <w:r>
        <w:rPr/>
        <w:t>Европы</w:t>
      </w:r>
      <w:r>
        <w:rPr>
          <w:spacing w:val="-4"/>
        </w:rPr>
        <w:t xml:space="preserve"> </w:t>
      </w:r>
      <w:r>
        <w:rPr/>
        <w:t>в</w:t>
      </w:r>
      <w:r>
        <w:rPr>
          <w:spacing w:val="-1"/>
        </w:rPr>
        <w:t xml:space="preserve"> </w:t>
      </w:r>
      <w:r>
        <w:rPr/>
        <w:t>ХII–ХV</w:t>
      </w:r>
      <w:r>
        <w:rPr>
          <w:spacing w:val="-2"/>
        </w:rPr>
        <w:t xml:space="preserve"> </w:t>
      </w:r>
      <w:r>
        <w:rPr>
          <w:spacing w:val="-5"/>
        </w:rPr>
        <w:t>вв.</w:t>
      </w:r>
    </w:p>
    <w:p>
      <w:pPr>
        <w:pStyle w:val="Style13"/>
        <w:spacing w:before="61" w:after="0"/>
        <w:ind w:left="212" w:right="668" w:firstLine="600"/>
        <w:rPr>
          <w:sz w:val="24"/>
        </w:rPr>
      </w:pPr>
      <w:r>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w:t>
      </w:r>
      <w:r>
        <w:rPr>
          <w:spacing w:val="1"/>
        </w:rPr>
        <w:t xml:space="preserve"> </w:t>
      </w:r>
      <w:r>
        <w:rPr/>
        <w:t>Священная</w:t>
      </w:r>
      <w:r>
        <w:rPr>
          <w:spacing w:val="3"/>
        </w:rPr>
        <w:t xml:space="preserve"> </w:t>
      </w:r>
      <w:r>
        <w:rPr/>
        <w:t>Римская империя в ХII–ХV</w:t>
      </w:r>
      <w:r>
        <w:rPr>
          <w:spacing w:val="-1"/>
        </w:rPr>
        <w:t xml:space="preserve"> </w:t>
      </w:r>
      <w:r>
        <w:rPr/>
        <w:t>вв.</w:t>
      </w:r>
      <w:r>
        <w:rPr>
          <w:spacing w:val="2"/>
        </w:rPr>
        <w:t xml:space="preserve"> </w:t>
      </w:r>
      <w:r>
        <w:rPr/>
        <w:t>Польско-литовское государство в</w:t>
      </w:r>
      <w:r>
        <w:rPr>
          <w:spacing w:val="3"/>
        </w:rPr>
        <w:t xml:space="preserve"> </w:t>
      </w:r>
      <w:r>
        <w:rPr>
          <w:spacing w:val="-4"/>
        </w:rPr>
        <w:t>XIV–</w:t>
      </w:r>
    </w:p>
    <w:p>
      <w:pPr>
        <w:pStyle w:val="Style13"/>
        <w:spacing w:before="1" w:after="0"/>
        <w:ind w:left="212" w:right="674" w:hanging="0"/>
        <w:rPr>
          <w:sz w:val="24"/>
        </w:rPr>
      </w:pPr>
      <w:r>
        <w:rPr/>
        <w:t>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w:t>
      </w:r>
      <w:r>
        <w:rPr>
          <w:spacing w:val="-1"/>
        </w:rPr>
        <w:t xml:space="preserve"> </w:t>
      </w:r>
      <w:r>
        <w:rPr/>
        <w:t>в период зрелого Средневековья. Обострение социальных противоречий в ХIV в. (Жакерия, восстание Уота Тайлера). Гуситское движение в Чехии.</w:t>
      </w:r>
    </w:p>
    <w:p>
      <w:pPr>
        <w:pStyle w:val="Style13"/>
        <w:ind w:left="212" w:right="670" w:firstLine="600"/>
        <w:rPr>
          <w:sz w:val="24"/>
        </w:rPr>
      </w:pPr>
      <w:r>
        <w:rPr/>
        <w:t>Византийская империя и славянские государства в ХII–ХV вв. Экспансия турок- османов. Османские завоевания на Балканах. Падение Константинополя.</w:t>
      </w:r>
    </w:p>
    <w:p>
      <w:pPr>
        <w:pStyle w:val="2"/>
        <w:spacing w:before="2" w:after="0"/>
        <w:ind w:left="813" w:right="0" w:hanging="0"/>
        <w:rPr>
          <w:sz w:val="24"/>
        </w:rPr>
      </w:pPr>
      <w:r>
        <w:rPr/>
        <w:t>Культура</w:t>
      </w:r>
      <w:r>
        <w:rPr>
          <w:spacing w:val="-7"/>
        </w:rPr>
        <w:t xml:space="preserve"> </w:t>
      </w:r>
      <w:r>
        <w:rPr/>
        <w:t>средневековой</w:t>
      </w:r>
      <w:r>
        <w:rPr>
          <w:spacing w:val="-6"/>
        </w:rPr>
        <w:t xml:space="preserve"> </w:t>
      </w:r>
      <w:r>
        <w:rPr>
          <w:spacing w:val="-2"/>
        </w:rPr>
        <w:t>Европы</w:t>
      </w:r>
    </w:p>
    <w:p>
      <w:pPr>
        <w:pStyle w:val="Style13"/>
        <w:ind w:left="212" w:right="669" w:firstLine="600"/>
        <w:rPr>
          <w:sz w:val="24"/>
        </w:rPr>
      </w:pPr>
      <w:r>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w:t>
      </w:r>
      <w:r>
        <w:rPr>
          <w:spacing w:val="40"/>
        </w:rPr>
        <w:t xml:space="preserve"> </w:t>
      </w:r>
      <w:r>
        <w:rPr/>
        <w:t>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pPr>
        <w:pStyle w:val="2"/>
        <w:spacing w:before="3" w:after="0"/>
        <w:ind w:left="813" w:right="0" w:hanging="0"/>
        <w:rPr>
          <w:sz w:val="24"/>
        </w:rPr>
      </w:pPr>
      <w:r>
        <w:rPr/>
        <w:t>Страны</w:t>
      </w:r>
      <w:r>
        <w:rPr>
          <w:spacing w:val="-5"/>
        </w:rPr>
        <w:t xml:space="preserve"> </w:t>
      </w:r>
      <w:r>
        <w:rPr/>
        <w:t>Востока</w:t>
      </w:r>
      <w:r>
        <w:rPr>
          <w:spacing w:val="-2"/>
        </w:rPr>
        <w:t xml:space="preserve"> </w:t>
      </w:r>
      <w:r>
        <w:rPr/>
        <w:t>в</w:t>
      </w:r>
      <w:r>
        <w:rPr>
          <w:spacing w:val="-2"/>
        </w:rPr>
        <w:t xml:space="preserve"> </w:t>
      </w:r>
      <w:r>
        <w:rPr/>
        <w:t>Средние</w:t>
      </w:r>
      <w:r>
        <w:rPr>
          <w:spacing w:val="-3"/>
        </w:rPr>
        <w:t xml:space="preserve"> </w:t>
      </w:r>
      <w:r>
        <w:rPr>
          <w:spacing w:val="-4"/>
        </w:rPr>
        <w:t>века</w:t>
      </w:r>
    </w:p>
    <w:p>
      <w:pPr>
        <w:pStyle w:val="Style13"/>
        <w:ind w:left="212" w:right="673" w:firstLine="600"/>
        <w:rPr>
          <w:sz w:val="24"/>
        </w:rPr>
      </w:pPr>
      <w:r>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w:t>
      </w:r>
      <w:r>
        <w:rPr>
          <w:spacing w:val="-4"/>
        </w:rPr>
        <w:t xml:space="preserve"> </w:t>
      </w:r>
      <w:r>
        <w:rPr/>
        <w:t>завоевателей.</w:t>
      </w:r>
      <w:r>
        <w:rPr>
          <w:spacing w:val="-3"/>
        </w:rPr>
        <w:t xml:space="preserve"> </w:t>
      </w:r>
      <w:r>
        <w:rPr/>
        <w:t>Япония</w:t>
      </w:r>
      <w:r>
        <w:rPr>
          <w:spacing w:val="-3"/>
        </w:rPr>
        <w:t xml:space="preserve"> </w:t>
      </w:r>
      <w:r>
        <w:rPr/>
        <w:t>в</w:t>
      </w:r>
      <w:r>
        <w:rPr>
          <w:spacing w:val="-4"/>
        </w:rPr>
        <w:t xml:space="preserve"> </w:t>
      </w:r>
      <w:r>
        <w:rPr/>
        <w:t>Средние</w:t>
      </w:r>
      <w:r>
        <w:rPr>
          <w:spacing w:val="-4"/>
        </w:rPr>
        <w:t xml:space="preserve"> </w:t>
      </w:r>
      <w:r>
        <w:rPr/>
        <w:t>века:</w:t>
      </w:r>
      <w:r>
        <w:rPr>
          <w:spacing w:val="-3"/>
        </w:rPr>
        <w:t xml:space="preserve"> </w:t>
      </w:r>
      <w:r>
        <w:rPr/>
        <w:t>образование</w:t>
      </w:r>
      <w:r>
        <w:rPr>
          <w:spacing w:val="-4"/>
        </w:rPr>
        <w:t xml:space="preserve"> </w:t>
      </w:r>
      <w:r>
        <w:rPr/>
        <w:t>государства,</w:t>
      </w:r>
      <w:r>
        <w:rPr>
          <w:spacing w:val="-3"/>
        </w:rPr>
        <w:t xml:space="preserve"> </w:t>
      </w:r>
      <w:r>
        <w:rPr/>
        <w:t>власть</w:t>
      </w:r>
      <w:r>
        <w:rPr>
          <w:spacing w:val="-2"/>
        </w:rPr>
        <w:t xml:space="preserve"> </w:t>
      </w:r>
      <w:r>
        <w:rPr/>
        <w:t>императоров</w:t>
      </w:r>
      <w:r>
        <w:rPr>
          <w:spacing w:val="-4"/>
        </w:rPr>
        <w:t xml:space="preserve"> </w:t>
      </w:r>
      <w:r>
        <w:rPr/>
        <w:t>и управление сегунов. Индия: раздробленность индийских княжеств, вторжение мусульман, Делийский султанат.</w:t>
      </w:r>
    </w:p>
    <w:p>
      <w:pPr>
        <w:pStyle w:val="Style13"/>
        <w:ind w:left="212" w:right="680" w:firstLine="600"/>
        <w:rPr>
          <w:sz w:val="24"/>
        </w:rPr>
      </w:pPr>
      <w:r>
        <w:rPr/>
        <w:t xml:space="preserve">Культура народов Востока. Литература. Архитектура. Традиционные искусства и </w:t>
      </w:r>
      <w:r>
        <w:rPr>
          <w:spacing w:val="-2"/>
        </w:rPr>
        <w:t>ремесла.</w:t>
      </w:r>
    </w:p>
    <w:p>
      <w:pPr>
        <w:pStyle w:val="2"/>
        <w:spacing w:before="3" w:after="0"/>
        <w:ind w:left="813" w:right="0" w:hanging="0"/>
        <w:rPr>
          <w:sz w:val="24"/>
        </w:rPr>
      </w:pPr>
      <w:r>
        <w:rPr/>
        <w:t>Государства</w:t>
      </w:r>
      <w:r>
        <w:rPr>
          <w:spacing w:val="-6"/>
        </w:rPr>
        <w:t xml:space="preserve"> </w:t>
      </w:r>
      <w:r>
        <w:rPr/>
        <w:t>доколумбовой</w:t>
      </w:r>
      <w:r>
        <w:rPr>
          <w:spacing w:val="-3"/>
        </w:rPr>
        <w:t xml:space="preserve"> </w:t>
      </w:r>
      <w:r>
        <w:rPr/>
        <w:t>Америки</w:t>
      </w:r>
      <w:r>
        <w:rPr>
          <w:spacing w:val="-3"/>
        </w:rPr>
        <w:t xml:space="preserve"> </w:t>
      </w:r>
      <w:r>
        <w:rPr/>
        <w:t>в</w:t>
      </w:r>
      <w:r>
        <w:rPr>
          <w:spacing w:val="-3"/>
        </w:rPr>
        <w:t xml:space="preserve"> </w:t>
      </w:r>
      <w:r>
        <w:rPr/>
        <w:t>Средние</w:t>
      </w:r>
      <w:r>
        <w:rPr>
          <w:spacing w:val="-3"/>
        </w:rPr>
        <w:t xml:space="preserve"> </w:t>
      </w:r>
      <w:r>
        <w:rPr>
          <w:spacing w:val="-4"/>
        </w:rPr>
        <w:t>века</w:t>
      </w:r>
    </w:p>
    <w:p>
      <w:pPr>
        <w:pStyle w:val="Style13"/>
        <w:ind w:left="212" w:right="676" w:firstLine="600"/>
        <w:rPr>
          <w:sz w:val="24"/>
        </w:rPr>
      </w:pPr>
      <w:r>
        <w:rPr/>
        <w:t>Цивилизации майя, ацтеков и инков: общественный строй, религиозные верования, культура. Появление европейских завоевателей.</w:t>
      </w:r>
    </w:p>
    <w:p>
      <w:pPr>
        <w:pStyle w:val="2"/>
        <w:spacing w:before="3" w:after="0"/>
        <w:ind w:left="813" w:right="0" w:hanging="0"/>
        <w:jc w:val="left"/>
        <w:rPr>
          <w:sz w:val="24"/>
        </w:rPr>
      </w:pPr>
      <w:r>
        <w:rPr>
          <w:spacing w:val="-2"/>
        </w:rPr>
        <w:t>Обобщение</w:t>
      </w:r>
    </w:p>
    <w:p>
      <w:pPr>
        <w:pStyle w:val="Style13"/>
        <w:spacing w:lineRule="exact" w:line="274"/>
        <w:ind w:left="813" w:right="0" w:hanging="0"/>
        <w:jc w:val="left"/>
        <w:rPr>
          <w:sz w:val="24"/>
        </w:rPr>
      </w:pPr>
      <w:r>
        <w:rPr/>
        <w:t>Историческое</w:t>
      </w:r>
      <w:r>
        <w:rPr>
          <w:spacing w:val="-5"/>
        </w:rPr>
        <w:t xml:space="preserve"> </w:t>
      </w:r>
      <w:r>
        <w:rPr/>
        <w:t>и</w:t>
      </w:r>
      <w:r>
        <w:rPr>
          <w:spacing w:val="-4"/>
        </w:rPr>
        <w:t xml:space="preserve"> </w:t>
      </w:r>
      <w:r>
        <w:rPr/>
        <w:t>культурное</w:t>
      </w:r>
      <w:r>
        <w:rPr>
          <w:spacing w:val="-4"/>
        </w:rPr>
        <w:t xml:space="preserve"> </w:t>
      </w:r>
      <w:r>
        <w:rPr/>
        <w:t>наследие</w:t>
      </w:r>
      <w:r>
        <w:rPr>
          <w:spacing w:val="-5"/>
        </w:rPr>
        <w:t xml:space="preserve"> </w:t>
      </w:r>
      <w:r>
        <w:rPr/>
        <w:t>Средних</w:t>
      </w:r>
      <w:r>
        <w:rPr>
          <w:spacing w:val="-3"/>
        </w:rPr>
        <w:t xml:space="preserve"> </w:t>
      </w:r>
      <w:r>
        <w:rPr>
          <w:spacing w:val="-2"/>
        </w:rPr>
        <w:t>веков.</w:t>
      </w:r>
    </w:p>
    <w:p>
      <w:pPr>
        <w:pStyle w:val="Style13"/>
        <w:spacing w:before="4" w:after="0"/>
        <w:ind w:left="0" w:right="0" w:hanging="0"/>
        <w:jc w:val="left"/>
        <w:rPr>
          <w:sz w:val="24"/>
        </w:rPr>
      </w:pPr>
      <w:r>
        <w:rPr>
          <w:sz w:val="24"/>
        </w:rPr>
      </w:r>
    </w:p>
    <w:p>
      <w:pPr>
        <w:pStyle w:val="1"/>
        <w:spacing w:before="1" w:after="0"/>
        <w:rPr>
          <w:sz w:val="24"/>
        </w:rPr>
      </w:pPr>
      <w:r>
        <w:rPr/>
        <w:t>ИСТОРИЯ</w:t>
      </w:r>
      <w:r>
        <w:rPr>
          <w:spacing w:val="-4"/>
        </w:rPr>
        <w:t xml:space="preserve"> </w:t>
      </w:r>
      <w:r>
        <w:rPr/>
        <w:t>РОССИИ.</w:t>
      </w:r>
      <w:r>
        <w:rPr>
          <w:spacing w:val="-1"/>
        </w:rPr>
        <w:t xml:space="preserve"> </w:t>
      </w:r>
      <w:r>
        <w:rPr/>
        <w:t>ОТ</w:t>
      </w:r>
      <w:r>
        <w:rPr>
          <w:spacing w:val="-4"/>
        </w:rPr>
        <w:t xml:space="preserve"> </w:t>
      </w:r>
      <w:r>
        <w:rPr/>
        <w:t>РУСИ</w:t>
      </w:r>
      <w:r>
        <w:rPr>
          <w:spacing w:val="-3"/>
        </w:rPr>
        <w:t xml:space="preserve"> </w:t>
      </w:r>
      <w:r>
        <w:rPr/>
        <w:t>К РОССИЙСКОМУ</w:t>
      </w:r>
      <w:r>
        <w:rPr>
          <w:spacing w:val="-5"/>
        </w:rPr>
        <w:t xml:space="preserve"> </w:t>
      </w:r>
      <w:r>
        <w:rPr>
          <w:spacing w:val="-2"/>
        </w:rPr>
        <w:t>ГОСУДАРСТВУ</w:t>
      </w:r>
    </w:p>
    <w:p>
      <w:pPr>
        <w:pStyle w:val="2"/>
        <w:ind w:left="813" w:right="0" w:hanging="0"/>
        <w:jc w:val="left"/>
        <w:rPr>
          <w:sz w:val="24"/>
        </w:rPr>
      </w:pPr>
      <w:r>
        <w:rPr>
          <w:spacing w:val="-2"/>
        </w:rPr>
        <w:t>Введение</w:t>
      </w:r>
    </w:p>
    <w:p>
      <w:pPr>
        <w:pStyle w:val="Style13"/>
        <w:spacing w:lineRule="exact" w:line="274"/>
        <w:ind w:left="813" w:right="0" w:hanging="0"/>
        <w:jc w:val="left"/>
        <w:rPr>
          <w:sz w:val="24"/>
        </w:rPr>
      </w:pPr>
      <w:r>
        <w:rPr/>
        <w:t>Роль</w:t>
      </w:r>
      <w:r>
        <w:rPr>
          <w:spacing w:val="-2"/>
        </w:rPr>
        <w:t xml:space="preserve"> </w:t>
      </w:r>
      <w:r>
        <w:rPr/>
        <w:t>и место России в</w:t>
      </w:r>
      <w:r>
        <w:rPr>
          <w:spacing w:val="-1"/>
        </w:rPr>
        <w:t xml:space="preserve"> </w:t>
      </w:r>
      <w:r>
        <w:rPr/>
        <w:t>мировой истории.</w:t>
      </w:r>
      <w:r>
        <w:rPr>
          <w:spacing w:val="-1"/>
        </w:rPr>
        <w:t xml:space="preserve"> </w:t>
      </w:r>
      <w:r>
        <w:rPr/>
        <w:t>Проблемы</w:t>
      </w:r>
      <w:r>
        <w:rPr>
          <w:spacing w:val="-1"/>
        </w:rPr>
        <w:t xml:space="preserve"> </w:t>
      </w:r>
      <w:r>
        <w:rPr/>
        <w:t>периодизации российской</w:t>
      </w:r>
      <w:r>
        <w:rPr>
          <w:spacing w:val="1"/>
        </w:rPr>
        <w:t xml:space="preserve"> </w:t>
      </w:r>
      <w:r>
        <w:rPr>
          <w:spacing w:val="-2"/>
        </w:rPr>
        <w:t>истории.</w:t>
      </w:r>
    </w:p>
    <w:p>
      <w:pPr>
        <w:pStyle w:val="Style13"/>
        <w:ind w:left="212" w:right="0" w:hanging="0"/>
        <w:jc w:val="left"/>
        <w:rPr>
          <w:sz w:val="24"/>
        </w:rPr>
      </w:pPr>
      <w:r>
        <w:rPr/>
        <w:t>Источники</w:t>
      </w:r>
      <w:r>
        <w:rPr>
          <w:spacing w:val="-5"/>
        </w:rPr>
        <w:t xml:space="preserve"> </w:t>
      </w:r>
      <w:r>
        <w:rPr/>
        <w:t>по</w:t>
      </w:r>
      <w:r>
        <w:rPr>
          <w:spacing w:val="-3"/>
        </w:rPr>
        <w:t xml:space="preserve"> </w:t>
      </w:r>
      <w:r>
        <w:rPr/>
        <w:t>истории</w:t>
      </w:r>
      <w:r>
        <w:rPr>
          <w:spacing w:val="-4"/>
        </w:rPr>
        <w:t xml:space="preserve"> </w:t>
      </w:r>
      <w:r>
        <w:rPr>
          <w:spacing w:val="-2"/>
        </w:rPr>
        <w:t>России.</w:t>
      </w:r>
    </w:p>
    <w:p>
      <w:pPr>
        <w:pStyle w:val="2"/>
        <w:spacing w:lineRule="auto" w:line="235" w:before="9" w:after="0"/>
        <w:ind w:left="212" w:right="673" w:firstLine="600"/>
        <w:rPr>
          <w:b w:val="false"/>
          <w:b w:val="false"/>
        </w:rPr>
      </w:pPr>
      <w:r>
        <w:rPr/>
        <w:t>Народы и государства на территории нашей страны в древности. Восточная Европа в середине I тыс. н. э</w:t>
      </w:r>
      <w:r>
        <w:rPr>
          <w:b w:val="false"/>
        </w:rPr>
        <w:t>.</w:t>
      </w:r>
    </w:p>
    <w:p>
      <w:pPr>
        <w:pStyle w:val="Style13"/>
        <w:spacing w:before="2" w:after="0"/>
        <w:ind w:left="212" w:right="671" w:firstLine="600"/>
        <w:rPr>
          <w:sz w:val="24"/>
        </w:rPr>
      </w:pPr>
      <w:r>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w:t>
      </w:r>
      <w:r>
        <w:rPr>
          <w:spacing w:val="80"/>
        </w:rPr>
        <w:t xml:space="preserve"> </w:t>
      </w:r>
      <w:r>
        <w:rPr/>
        <w:t>веке. Степь и ее роль в распространении культурных взаимовлияний. Появление первого в мире колесного транспорта.</w:t>
      </w:r>
    </w:p>
    <w:p>
      <w:pPr>
        <w:pStyle w:val="Style13"/>
        <w:ind w:left="212" w:right="674" w:firstLine="600"/>
        <w:rPr>
          <w:sz w:val="24"/>
        </w:rPr>
      </w:pPr>
      <w:r>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1" w:after="0"/>
        <w:ind w:left="212" w:right="672" w:firstLine="600"/>
        <w:rPr>
          <w:sz w:val="24"/>
        </w:rPr>
      </w:pPr>
      <w:r>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w:t>
      </w:r>
      <w:r>
        <w:rPr>
          <w:spacing w:val="-1"/>
        </w:rPr>
        <w:t xml:space="preserve"> </w:t>
      </w:r>
      <w:r>
        <w:rPr/>
        <w:t>балты</w:t>
      </w:r>
      <w:r>
        <w:rPr>
          <w:spacing w:val="-2"/>
        </w:rPr>
        <w:t xml:space="preserve"> </w:t>
      </w:r>
      <w:r>
        <w:rPr/>
        <w:t>и финно-угры. Хозяйство</w:t>
      </w:r>
      <w:r>
        <w:rPr>
          <w:spacing w:val="-1"/>
        </w:rPr>
        <w:t xml:space="preserve"> </w:t>
      </w:r>
      <w:r>
        <w:rPr/>
        <w:t>восточных славян,</w:t>
      </w:r>
      <w:r>
        <w:rPr>
          <w:spacing w:val="-1"/>
        </w:rPr>
        <w:t xml:space="preserve"> </w:t>
      </w:r>
      <w:r>
        <w:rPr/>
        <w:t>их общественный</w:t>
      </w:r>
      <w:r>
        <w:rPr>
          <w:spacing w:val="-1"/>
        </w:rPr>
        <w:t xml:space="preserve"> </w:t>
      </w:r>
      <w:r>
        <w:rPr/>
        <w:t>строй и политическая организация. Возникновение княжеской власти. Традиционные верования.</w:t>
      </w:r>
    </w:p>
    <w:p>
      <w:pPr>
        <w:pStyle w:val="Style13"/>
        <w:spacing w:before="61" w:after="0"/>
        <w:ind w:left="813" w:right="0" w:hanging="0"/>
        <w:rPr>
          <w:sz w:val="24"/>
        </w:rPr>
      </w:pPr>
      <w:r>
        <w:rPr/>
        <w:t>Страны</w:t>
      </w:r>
      <w:r>
        <w:rPr>
          <w:spacing w:val="12"/>
        </w:rPr>
        <w:t xml:space="preserve"> </w:t>
      </w:r>
      <w:r>
        <w:rPr/>
        <w:t>и</w:t>
      </w:r>
      <w:r>
        <w:rPr>
          <w:spacing w:val="15"/>
        </w:rPr>
        <w:t xml:space="preserve"> </w:t>
      </w:r>
      <w:r>
        <w:rPr/>
        <w:t>народы</w:t>
      </w:r>
      <w:r>
        <w:rPr>
          <w:spacing w:val="14"/>
        </w:rPr>
        <w:t xml:space="preserve"> </w:t>
      </w:r>
      <w:r>
        <w:rPr/>
        <w:t>Восточной</w:t>
      </w:r>
      <w:r>
        <w:rPr>
          <w:spacing w:val="15"/>
        </w:rPr>
        <w:t xml:space="preserve"> </w:t>
      </w:r>
      <w:r>
        <w:rPr/>
        <w:t>Европы,</w:t>
      </w:r>
      <w:r>
        <w:rPr>
          <w:spacing w:val="14"/>
        </w:rPr>
        <w:t xml:space="preserve"> </w:t>
      </w:r>
      <w:r>
        <w:rPr/>
        <w:t>Сибири</w:t>
      </w:r>
      <w:r>
        <w:rPr>
          <w:spacing w:val="15"/>
        </w:rPr>
        <w:t xml:space="preserve"> </w:t>
      </w:r>
      <w:r>
        <w:rPr/>
        <w:t>и</w:t>
      </w:r>
      <w:r>
        <w:rPr>
          <w:spacing w:val="14"/>
        </w:rPr>
        <w:t xml:space="preserve"> </w:t>
      </w:r>
      <w:r>
        <w:rPr/>
        <w:t>Дальнего</w:t>
      </w:r>
      <w:r>
        <w:rPr>
          <w:spacing w:val="15"/>
        </w:rPr>
        <w:t xml:space="preserve"> </w:t>
      </w:r>
      <w:r>
        <w:rPr/>
        <w:t>Востока.</w:t>
      </w:r>
      <w:r>
        <w:rPr>
          <w:spacing w:val="14"/>
        </w:rPr>
        <w:t xml:space="preserve"> </w:t>
      </w:r>
      <w:r>
        <w:rPr/>
        <w:t>Тюркский</w:t>
      </w:r>
      <w:r>
        <w:rPr>
          <w:spacing w:val="15"/>
        </w:rPr>
        <w:t xml:space="preserve"> </w:t>
      </w:r>
      <w:r>
        <w:rPr>
          <w:spacing w:val="-2"/>
        </w:rPr>
        <w:t>каганат.</w:t>
      </w:r>
    </w:p>
    <w:p>
      <w:pPr>
        <w:pStyle w:val="Style13"/>
        <w:ind w:left="212" w:right="0" w:hanging="0"/>
        <w:jc w:val="left"/>
        <w:rPr>
          <w:sz w:val="24"/>
        </w:rPr>
      </w:pPr>
      <w:r>
        <w:rPr/>
        <w:t>Хазарский</w:t>
      </w:r>
      <w:r>
        <w:rPr>
          <w:spacing w:val="-4"/>
        </w:rPr>
        <w:t xml:space="preserve"> </w:t>
      </w:r>
      <w:r>
        <w:rPr/>
        <w:t>каганат.</w:t>
      </w:r>
      <w:r>
        <w:rPr>
          <w:spacing w:val="-3"/>
        </w:rPr>
        <w:t xml:space="preserve"> </w:t>
      </w:r>
      <w:r>
        <w:rPr/>
        <w:t>Волжская</w:t>
      </w:r>
      <w:r>
        <w:rPr>
          <w:spacing w:val="-3"/>
        </w:rPr>
        <w:t xml:space="preserve"> </w:t>
      </w:r>
      <w:r>
        <w:rPr>
          <w:spacing w:val="-2"/>
        </w:rPr>
        <w:t>Булгария.</w:t>
      </w:r>
    </w:p>
    <w:p>
      <w:pPr>
        <w:pStyle w:val="2"/>
        <w:spacing w:before="5" w:after="0"/>
        <w:ind w:left="813" w:right="0" w:hanging="0"/>
        <w:rPr>
          <w:sz w:val="24"/>
        </w:rPr>
      </w:pPr>
      <w:r>
        <w:rPr/>
        <w:t>Русь</w:t>
      </w:r>
      <w:r>
        <w:rPr>
          <w:spacing w:val="-1"/>
        </w:rPr>
        <w:t xml:space="preserve"> </w:t>
      </w:r>
      <w:r>
        <w:rPr/>
        <w:t>в</w:t>
      </w:r>
      <w:r>
        <w:rPr>
          <w:spacing w:val="-1"/>
        </w:rPr>
        <w:t xml:space="preserve"> </w:t>
      </w:r>
      <w:r>
        <w:rPr/>
        <w:t>IX</w:t>
      </w:r>
      <w:r>
        <w:rPr>
          <w:spacing w:val="-2"/>
        </w:rPr>
        <w:t xml:space="preserve"> </w:t>
      </w:r>
      <w:r>
        <w:rPr/>
        <w:t>–</w:t>
      </w:r>
      <w:r>
        <w:rPr>
          <w:spacing w:val="-1"/>
        </w:rPr>
        <w:t xml:space="preserve"> </w:t>
      </w:r>
      <w:r>
        <w:rPr/>
        <w:t>начале</w:t>
      </w:r>
      <w:r>
        <w:rPr>
          <w:spacing w:val="-3"/>
        </w:rPr>
        <w:t xml:space="preserve"> </w:t>
      </w:r>
      <w:r>
        <w:rPr/>
        <w:t>XII</w:t>
      </w:r>
      <w:r>
        <w:rPr>
          <w:spacing w:val="2"/>
        </w:rPr>
        <w:t xml:space="preserve"> </w:t>
      </w:r>
      <w:r>
        <w:rPr>
          <w:spacing w:val="-5"/>
        </w:rPr>
        <w:t>в.</w:t>
      </w:r>
    </w:p>
    <w:p>
      <w:pPr>
        <w:pStyle w:val="Style13"/>
        <w:ind w:left="212" w:right="675" w:firstLine="600"/>
        <w:rPr>
          <w:sz w:val="24"/>
        </w:rPr>
      </w:pPr>
      <w:r>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Style13"/>
        <w:ind w:left="212" w:right="677" w:firstLine="600"/>
        <w:rPr>
          <w:sz w:val="24"/>
        </w:rPr>
      </w:pPr>
      <w:r>
        <w:rPr/>
        <w:t>Первые известия о Руси. Проблема образования государства Русь. Скандинавы на</w:t>
      </w:r>
      <w:r>
        <w:rPr>
          <w:spacing w:val="40"/>
        </w:rPr>
        <w:t xml:space="preserve"> </w:t>
      </w:r>
      <w:r>
        <w:rPr/>
        <w:t>Руси. Начало династии Рюриковичей.</w:t>
      </w:r>
    </w:p>
    <w:p>
      <w:pPr>
        <w:pStyle w:val="Style13"/>
        <w:ind w:left="212" w:right="679" w:firstLine="600"/>
        <w:rPr>
          <w:sz w:val="24"/>
        </w:rPr>
      </w:pPr>
      <w:r>
        <w:rPr/>
        <w:t>Формирование территории государства Русь. Дань и полюдье. Первые русские князья. Отношения</w:t>
      </w:r>
      <w:r>
        <w:rPr>
          <w:spacing w:val="-3"/>
        </w:rPr>
        <w:t xml:space="preserve"> </w:t>
      </w:r>
      <w:r>
        <w:rPr/>
        <w:t>с</w:t>
      </w:r>
      <w:r>
        <w:rPr>
          <w:spacing w:val="-4"/>
        </w:rPr>
        <w:t xml:space="preserve"> </w:t>
      </w:r>
      <w:r>
        <w:rPr/>
        <w:t>Византийской</w:t>
      </w:r>
      <w:r>
        <w:rPr>
          <w:spacing w:val="-2"/>
        </w:rPr>
        <w:t xml:space="preserve"> </w:t>
      </w:r>
      <w:r>
        <w:rPr/>
        <w:t>империей,</w:t>
      </w:r>
      <w:r>
        <w:rPr>
          <w:spacing w:val="-3"/>
        </w:rPr>
        <w:t xml:space="preserve"> </w:t>
      </w:r>
      <w:r>
        <w:rPr/>
        <w:t>странами</w:t>
      </w:r>
      <w:r>
        <w:rPr>
          <w:spacing w:val="-2"/>
        </w:rPr>
        <w:t xml:space="preserve"> </w:t>
      </w:r>
      <w:r>
        <w:rPr/>
        <w:t>Центральной,</w:t>
      </w:r>
      <w:r>
        <w:rPr>
          <w:spacing w:val="-3"/>
        </w:rPr>
        <w:t xml:space="preserve"> </w:t>
      </w:r>
      <w:r>
        <w:rPr/>
        <w:t>Западной</w:t>
      </w:r>
      <w:r>
        <w:rPr>
          <w:spacing w:val="-5"/>
        </w:rPr>
        <w:t xml:space="preserve"> </w:t>
      </w:r>
      <w:r>
        <w:rPr/>
        <w:t>и</w:t>
      </w:r>
      <w:r>
        <w:rPr>
          <w:spacing w:val="-2"/>
        </w:rPr>
        <w:t xml:space="preserve"> </w:t>
      </w:r>
      <w:r>
        <w:rPr/>
        <w:t>Северной</w:t>
      </w:r>
      <w:r>
        <w:rPr>
          <w:spacing w:val="-2"/>
        </w:rPr>
        <w:t xml:space="preserve"> </w:t>
      </w:r>
      <w:r>
        <w:rPr/>
        <w:t>Европы, кочевниками европейских степей. Русь в международной торговле. Путь «из варяг в греки». Волжский торговый путь. Языческий пантеон.</w:t>
      </w:r>
    </w:p>
    <w:p>
      <w:pPr>
        <w:pStyle w:val="Style13"/>
        <w:spacing w:lineRule="exact" w:line="274"/>
        <w:ind w:left="813" w:right="0" w:hanging="0"/>
        <w:rPr>
          <w:sz w:val="24"/>
        </w:rPr>
      </w:pPr>
      <w:r>
        <w:rPr/>
        <w:t>Принятие</w:t>
      </w:r>
      <w:r>
        <w:rPr>
          <w:spacing w:val="-6"/>
        </w:rPr>
        <w:t xml:space="preserve"> </w:t>
      </w:r>
      <w:r>
        <w:rPr/>
        <w:t>христианства</w:t>
      </w:r>
      <w:r>
        <w:rPr>
          <w:spacing w:val="-3"/>
        </w:rPr>
        <w:t xml:space="preserve"> </w:t>
      </w:r>
      <w:r>
        <w:rPr/>
        <w:t>и</w:t>
      </w:r>
      <w:r>
        <w:rPr>
          <w:spacing w:val="-2"/>
        </w:rPr>
        <w:t xml:space="preserve"> </w:t>
      </w:r>
      <w:r>
        <w:rPr/>
        <w:t>его</w:t>
      </w:r>
      <w:r>
        <w:rPr>
          <w:spacing w:val="-2"/>
        </w:rPr>
        <w:t xml:space="preserve"> </w:t>
      </w:r>
      <w:r>
        <w:rPr/>
        <w:t>значение.</w:t>
      </w:r>
      <w:r>
        <w:rPr>
          <w:spacing w:val="-2"/>
        </w:rPr>
        <w:t xml:space="preserve"> </w:t>
      </w:r>
      <w:r>
        <w:rPr/>
        <w:t>Византийское</w:t>
      </w:r>
      <w:r>
        <w:rPr>
          <w:spacing w:val="-3"/>
        </w:rPr>
        <w:t xml:space="preserve"> </w:t>
      </w:r>
      <w:r>
        <w:rPr/>
        <w:t>наследие</w:t>
      </w:r>
      <w:r>
        <w:rPr>
          <w:spacing w:val="-3"/>
        </w:rPr>
        <w:t xml:space="preserve"> </w:t>
      </w:r>
      <w:r>
        <w:rPr/>
        <w:t>на</w:t>
      </w:r>
      <w:r>
        <w:rPr>
          <w:spacing w:val="-3"/>
        </w:rPr>
        <w:t xml:space="preserve"> </w:t>
      </w:r>
      <w:r>
        <w:rPr>
          <w:spacing w:val="-2"/>
        </w:rPr>
        <w:t>Руси.</w:t>
      </w:r>
    </w:p>
    <w:p>
      <w:pPr>
        <w:pStyle w:val="Style13"/>
        <w:ind w:left="212" w:right="669" w:firstLine="600"/>
        <w:rPr>
          <w:sz w:val="24"/>
        </w:rPr>
      </w:pPr>
      <w:r>
        <w:rPr/>
        <w:t>Русь</w:t>
      </w:r>
      <w:r>
        <w:rPr>
          <w:spacing w:val="-2"/>
        </w:rPr>
        <w:t xml:space="preserve"> </w:t>
      </w:r>
      <w:r>
        <w:rPr/>
        <w:t>в</w:t>
      </w:r>
      <w:r>
        <w:rPr>
          <w:spacing w:val="-1"/>
        </w:rPr>
        <w:t xml:space="preserve"> </w:t>
      </w:r>
      <w:r>
        <w:rPr/>
        <w:t>конце</w:t>
      </w:r>
      <w:r>
        <w:rPr>
          <w:spacing w:val="-3"/>
        </w:rPr>
        <w:t xml:space="preserve"> </w:t>
      </w:r>
      <w:r>
        <w:rPr/>
        <w:t>X</w:t>
      </w:r>
      <w:r>
        <w:rPr>
          <w:spacing w:val="-2"/>
        </w:rPr>
        <w:t xml:space="preserve"> </w:t>
      </w:r>
      <w:r>
        <w:rPr/>
        <w:t>–</w:t>
      </w:r>
      <w:r>
        <w:rPr>
          <w:spacing w:val="-2"/>
        </w:rPr>
        <w:t xml:space="preserve"> </w:t>
      </w:r>
      <w:r>
        <w:rPr/>
        <w:t>начале</w:t>
      </w:r>
      <w:r>
        <w:rPr>
          <w:spacing w:val="-3"/>
        </w:rPr>
        <w:t xml:space="preserve"> </w:t>
      </w:r>
      <w:r>
        <w:rPr/>
        <w:t>XII</w:t>
      </w:r>
      <w:r>
        <w:rPr>
          <w:spacing w:val="-4"/>
        </w:rPr>
        <w:t xml:space="preserve"> </w:t>
      </w:r>
      <w:r>
        <w:rPr/>
        <w:t>в.</w:t>
      </w:r>
      <w:r>
        <w:rPr>
          <w:spacing w:val="-1"/>
        </w:rPr>
        <w:t xml:space="preserve"> </w:t>
      </w:r>
      <w:r>
        <w:rPr/>
        <w:t>Территория</w:t>
      </w:r>
      <w:r>
        <w:rPr>
          <w:spacing w:val="-2"/>
        </w:rPr>
        <w:t xml:space="preserve"> </w:t>
      </w:r>
      <w:r>
        <w:rPr/>
        <w:t>и</w:t>
      </w:r>
      <w:r>
        <w:rPr>
          <w:spacing w:val="-2"/>
        </w:rPr>
        <w:t xml:space="preserve"> </w:t>
      </w:r>
      <w:r>
        <w:rPr/>
        <w:t>население</w:t>
      </w:r>
      <w:r>
        <w:rPr>
          <w:spacing w:val="-3"/>
        </w:rPr>
        <w:t xml:space="preserve"> </w:t>
      </w:r>
      <w:r>
        <w:rPr/>
        <w:t>государства</w:t>
      </w:r>
      <w:r>
        <w:rPr>
          <w:spacing w:val="-3"/>
        </w:rPr>
        <w:t xml:space="preserve"> </w:t>
      </w:r>
      <w:r>
        <w:rPr/>
        <w:t>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Style13"/>
        <w:ind w:left="212" w:right="674" w:firstLine="600"/>
        <w:rPr>
          <w:sz w:val="24"/>
        </w:rPr>
      </w:pPr>
      <w:r>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Style13"/>
        <w:ind w:left="212" w:right="669" w:firstLine="600"/>
        <w:rPr>
          <w:sz w:val="24"/>
        </w:rPr>
      </w:pPr>
      <w:r>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pPr>
        <w:pStyle w:val="Style13"/>
        <w:ind w:left="212" w:right="676" w:firstLine="600"/>
        <w:rPr>
          <w:sz w:val="24"/>
        </w:rPr>
      </w:pPr>
      <w:r>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Style13"/>
        <w:ind w:left="212" w:right="668" w:firstLine="600"/>
        <w:rPr>
          <w:sz w:val="24"/>
        </w:rPr>
      </w:pPr>
      <w:r>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w:t>
      </w:r>
      <w:r>
        <w:rPr>
          <w:spacing w:val="40"/>
        </w:rPr>
        <w:t xml:space="preserve"> </w:t>
      </w:r>
      <w:r>
        <w:rPr/>
        <w:t xml:space="preserve">София Киевская, София Новгородская. Материальная культура. Ремесло. Военное дело и </w:t>
      </w:r>
      <w:r>
        <w:rPr>
          <w:spacing w:val="-2"/>
        </w:rPr>
        <w:t>оружие.</w:t>
      </w:r>
    </w:p>
    <w:p>
      <w:pPr>
        <w:pStyle w:val="2"/>
        <w:spacing w:before="4" w:after="0"/>
        <w:ind w:left="813" w:right="0" w:hanging="0"/>
        <w:rPr>
          <w:sz w:val="24"/>
        </w:rPr>
      </w:pPr>
      <w:r>
        <w:rPr/>
        <w:t>Русь</w:t>
      </w:r>
      <w:r>
        <w:rPr>
          <w:spacing w:val="-4"/>
        </w:rPr>
        <w:t xml:space="preserve"> </w:t>
      </w:r>
      <w:r>
        <w:rPr/>
        <w:t>в середине</w:t>
      </w:r>
      <w:r>
        <w:rPr>
          <w:spacing w:val="-3"/>
        </w:rPr>
        <w:t xml:space="preserve"> </w:t>
      </w:r>
      <w:r>
        <w:rPr/>
        <w:t>XII</w:t>
      </w:r>
      <w:r>
        <w:rPr>
          <w:spacing w:val="-1"/>
        </w:rPr>
        <w:t xml:space="preserve"> </w:t>
      </w:r>
      <w:r>
        <w:rPr/>
        <w:t>–</w:t>
      </w:r>
      <w:r>
        <w:rPr>
          <w:spacing w:val="-2"/>
        </w:rPr>
        <w:t xml:space="preserve"> </w:t>
      </w:r>
      <w:r>
        <w:rPr/>
        <w:t>начале</w:t>
      </w:r>
      <w:r>
        <w:rPr>
          <w:spacing w:val="-4"/>
        </w:rPr>
        <w:t xml:space="preserve"> </w:t>
      </w:r>
      <w:r>
        <w:rPr/>
        <w:t>XIII</w:t>
      </w:r>
      <w:r>
        <w:rPr>
          <w:spacing w:val="-2"/>
        </w:rPr>
        <w:t xml:space="preserve"> </w:t>
      </w:r>
      <w:r>
        <w:rPr>
          <w:spacing w:val="-5"/>
        </w:rPr>
        <w:t>в.</w:t>
      </w:r>
    </w:p>
    <w:p>
      <w:pPr>
        <w:pStyle w:val="Style13"/>
        <w:ind w:left="212" w:right="675" w:firstLine="600"/>
        <w:rPr>
          <w:sz w:val="24"/>
        </w:rPr>
      </w:pPr>
      <w:r>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Style13"/>
        <w:ind w:left="212" w:right="672" w:firstLine="600"/>
        <w:rPr>
          <w:sz w:val="24"/>
        </w:rPr>
      </w:pPr>
      <w:r>
        <w:rPr/>
        <w:t>Формирование</w:t>
      </w:r>
      <w:r>
        <w:rPr>
          <w:spacing w:val="-5"/>
        </w:rPr>
        <w:t xml:space="preserve"> </w:t>
      </w:r>
      <w:r>
        <w:rPr/>
        <w:t>региональных</w:t>
      </w:r>
      <w:r>
        <w:rPr>
          <w:spacing w:val="-3"/>
        </w:rPr>
        <w:t xml:space="preserve"> </w:t>
      </w:r>
      <w:r>
        <w:rPr/>
        <w:t>центров</w:t>
      </w:r>
      <w:r>
        <w:rPr>
          <w:spacing w:val="-7"/>
        </w:rPr>
        <w:t xml:space="preserve"> </w:t>
      </w:r>
      <w:r>
        <w:rPr/>
        <w:t>культуры:</w:t>
      </w:r>
      <w:r>
        <w:rPr>
          <w:spacing w:val="-4"/>
        </w:rPr>
        <w:t xml:space="preserve"> </w:t>
      </w:r>
      <w:r>
        <w:rPr/>
        <w:t>летописание</w:t>
      </w:r>
      <w:r>
        <w:rPr>
          <w:spacing w:val="-5"/>
        </w:rPr>
        <w:t xml:space="preserve"> </w:t>
      </w:r>
      <w:r>
        <w:rPr/>
        <w:t>и</w:t>
      </w:r>
      <w:r>
        <w:rPr>
          <w:spacing w:val="-4"/>
        </w:rPr>
        <w:t xml:space="preserve"> </w:t>
      </w:r>
      <w:r>
        <w:rPr/>
        <w:t>памятники</w:t>
      </w:r>
      <w:r>
        <w:rPr>
          <w:spacing w:val="-4"/>
        </w:rPr>
        <w:t xml:space="preserve"> </w:t>
      </w:r>
      <w:r>
        <w:rPr/>
        <w:t>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pPr>
        <w:pStyle w:val="2"/>
        <w:spacing w:before="4" w:after="0"/>
        <w:ind w:left="813" w:right="0" w:hanging="0"/>
        <w:rPr>
          <w:sz w:val="24"/>
        </w:rPr>
      </w:pPr>
      <w:r>
        <w:rPr/>
        <w:t>Русские</w:t>
      </w:r>
      <w:r>
        <w:rPr>
          <w:spacing w:val="-3"/>
        </w:rPr>
        <w:t xml:space="preserve"> </w:t>
      </w:r>
      <w:r>
        <w:rPr/>
        <w:t>земли</w:t>
      </w:r>
      <w:r>
        <w:rPr>
          <w:spacing w:val="-3"/>
        </w:rPr>
        <w:t xml:space="preserve"> </w:t>
      </w:r>
      <w:r>
        <w:rPr/>
        <w:t>и их</w:t>
      </w:r>
      <w:r>
        <w:rPr>
          <w:spacing w:val="-2"/>
        </w:rPr>
        <w:t xml:space="preserve"> </w:t>
      </w:r>
      <w:r>
        <w:rPr/>
        <w:t>соседи</w:t>
      </w:r>
      <w:r>
        <w:rPr>
          <w:spacing w:val="-1"/>
        </w:rPr>
        <w:t xml:space="preserve"> </w:t>
      </w:r>
      <w:r>
        <w:rPr/>
        <w:t>в</w:t>
      </w:r>
      <w:r>
        <w:rPr>
          <w:spacing w:val="-2"/>
        </w:rPr>
        <w:t xml:space="preserve"> </w:t>
      </w:r>
      <w:r>
        <w:rPr/>
        <w:t>середине</w:t>
      </w:r>
      <w:r>
        <w:rPr>
          <w:spacing w:val="-3"/>
        </w:rPr>
        <w:t xml:space="preserve"> </w:t>
      </w:r>
      <w:r>
        <w:rPr/>
        <w:t>XIII</w:t>
      </w:r>
      <w:r>
        <w:rPr>
          <w:spacing w:val="2"/>
        </w:rPr>
        <w:t xml:space="preserve"> </w:t>
      </w:r>
      <w:r>
        <w:rPr/>
        <w:t>–</w:t>
      </w:r>
      <w:r>
        <w:rPr>
          <w:spacing w:val="-2"/>
        </w:rPr>
        <w:t xml:space="preserve"> </w:t>
      </w:r>
      <w:r>
        <w:rPr/>
        <w:t>XIV</w:t>
      </w:r>
      <w:r>
        <w:rPr>
          <w:spacing w:val="-2"/>
        </w:rPr>
        <w:t xml:space="preserve"> </w:t>
      </w:r>
      <w:r>
        <w:rPr>
          <w:spacing w:val="-5"/>
        </w:rPr>
        <w:t>в.</w:t>
      </w:r>
    </w:p>
    <w:p>
      <w:pPr>
        <w:pStyle w:val="Style13"/>
        <w:ind w:left="212" w:right="671" w:firstLine="600"/>
        <w:rPr>
          <w:sz w:val="24"/>
        </w:rPr>
      </w:pPr>
      <w:r>
        <w:rPr/>
        <w:t>Возникновение Монгольской империи. Завоевания Чингисхана и его потомков.</w:t>
      </w:r>
      <w:r>
        <w:rPr>
          <w:spacing w:val="40"/>
        </w:rPr>
        <w:t xml:space="preserve"> </w:t>
      </w:r>
      <w:r>
        <w:rPr/>
        <w:t>Походы Батыя на</w:t>
      </w:r>
      <w:r>
        <w:rPr>
          <w:spacing w:val="-1"/>
        </w:rPr>
        <w:t xml:space="preserve"> </w:t>
      </w:r>
      <w:r>
        <w:rPr/>
        <w:t>Восточную Европу. Возникновение</w:t>
      </w:r>
      <w:r>
        <w:rPr>
          <w:spacing w:val="-1"/>
        </w:rPr>
        <w:t xml:space="preserve"> </w:t>
      </w:r>
      <w:r>
        <w:rPr/>
        <w:t>Золотой Орды.</w:t>
      </w:r>
      <w:r>
        <w:rPr>
          <w:spacing w:val="-3"/>
        </w:rPr>
        <w:t xml:space="preserve"> </w:t>
      </w:r>
      <w:r>
        <w:rPr/>
        <w:t>Судьбы русских земель после монгольского нашествия. Система зависимости русских земель от ордынских ханов (так называемое ордынское иго).</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4" w:firstLine="600"/>
        <w:rPr>
          <w:sz w:val="24"/>
        </w:rPr>
      </w:pPr>
      <w:r>
        <w:rPr/>
        <w:t>Южные и западные русские земли. Возникновение Литовского государства и включение</w:t>
      </w:r>
      <w:r>
        <w:rPr>
          <w:spacing w:val="66"/>
        </w:rPr>
        <w:t xml:space="preserve"> </w:t>
      </w:r>
      <w:r>
        <w:rPr/>
        <w:t>в</w:t>
      </w:r>
      <w:r>
        <w:rPr>
          <w:spacing w:val="67"/>
        </w:rPr>
        <w:t xml:space="preserve"> </w:t>
      </w:r>
      <w:r>
        <w:rPr/>
        <w:t>его</w:t>
      </w:r>
      <w:r>
        <w:rPr>
          <w:spacing w:val="69"/>
        </w:rPr>
        <w:t xml:space="preserve"> </w:t>
      </w:r>
      <w:r>
        <w:rPr/>
        <w:t>состав</w:t>
      </w:r>
      <w:r>
        <w:rPr>
          <w:spacing w:val="67"/>
        </w:rPr>
        <w:t xml:space="preserve"> </w:t>
      </w:r>
      <w:r>
        <w:rPr/>
        <w:t>части</w:t>
      </w:r>
      <w:r>
        <w:rPr>
          <w:spacing w:val="69"/>
        </w:rPr>
        <w:t xml:space="preserve"> </w:t>
      </w:r>
      <w:r>
        <w:rPr/>
        <w:t>русских</w:t>
      </w:r>
      <w:r>
        <w:rPr>
          <w:spacing w:val="70"/>
        </w:rPr>
        <w:t xml:space="preserve"> </w:t>
      </w:r>
      <w:r>
        <w:rPr/>
        <w:t>земель.</w:t>
      </w:r>
      <w:r>
        <w:rPr>
          <w:spacing w:val="68"/>
        </w:rPr>
        <w:t xml:space="preserve"> </w:t>
      </w:r>
      <w:r>
        <w:rPr/>
        <w:t>Северо-западные</w:t>
      </w:r>
      <w:r>
        <w:rPr>
          <w:spacing w:val="65"/>
        </w:rPr>
        <w:t xml:space="preserve"> </w:t>
      </w:r>
      <w:r>
        <w:rPr/>
        <w:t>земли:</w:t>
      </w:r>
      <w:r>
        <w:rPr>
          <w:spacing w:val="68"/>
        </w:rPr>
        <w:t xml:space="preserve"> </w:t>
      </w:r>
      <w:r>
        <w:rPr/>
        <w:t>Новгородская</w:t>
      </w:r>
      <w:r>
        <w:rPr>
          <w:spacing w:val="67"/>
        </w:rPr>
        <w:t xml:space="preserve"> </w:t>
      </w:r>
      <w:r>
        <w:rPr>
          <w:spacing w:val="-10"/>
        </w:rPr>
        <w:t>и</w:t>
      </w:r>
    </w:p>
    <w:p>
      <w:pPr>
        <w:pStyle w:val="Style13"/>
        <w:spacing w:before="61" w:after="0"/>
        <w:ind w:left="212" w:right="680" w:hanging="0"/>
        <w:rPr>
          <w:sz w:val="24"/>
        </w:rPr>
      </w:pPr>
      <w:r>
        <w:rPr/>
        <w:t>Псковская. Политический строй Новгорода и Пскова. Роль вече и князя. Новгород и немецкая Ганза.</w:t>
      </w:r>
    </w:p>
    <w:p>
      <w:pPr>
        <w:pStyle w:val="Style13"/>
        <w:ind w:left="212" w:right="674" w:firstLine="600"/>
        <w:rPr>
          <w:sz w:val="24"/>
        </w:rPr>
      </w:pPr>
      <w:r>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w:t>
      </w:r>
      <w:r>
        <w:rPr>
          <w:spacing w:val="-2"/>
        </w:rPr>
        <w:t xml:space="preserve"> </w:t>
      </w:r>
      <w:r>
        <w:rPr/>
        <w:t>Дмитрий</w:t>
      </w:r>
      <w:r>
        <w:rPr>
          <w:spacing w:val="-1"/>
        </w:rPr>
        <w:t xml:space="preserve"> </w:t>
      </w:r>
      <w:r>
        <w:rPr/>
        <w:t>Донской.</w:t>
      </w:r>
      <w:r>
        <w:rPr>
          <w:spacing w:val="-2"/>
        </w:rPr>
        <w:t xml:space="preserve"> </w:t>
      </w:r>
      <w:r>
        <w:rPr/>
        <w:t>Куликовская</w:t>
      </w:r>
      <w:r>
        <w:rPr>
          <w:spacing w:val="-2"/>
        </w:rPr>
        <w:t xml:space="preserve"> </w:t>
      </w:r>
      <w:r>
        <w:rPr/>
        <w:t>битва.</w:t>
      </w:r>
      <w:r>
        <w:rPr>
          <w:spacing w:val="-2"/>
        </w:rPr>
        <w:t xml:space="preserve"> </w:t>
      </w:r>
      <w:r>
        <w:rPr/>
        <w:t>Закрепление</w:t>
      </w:r>
      <w:r>
        <w:rPr>
          <w:spacing w:val="-3"/>
        </w:rPr>
        <w:t xml:space="preserve"> </w:t>
      </w:r>
      <w:r>
        <w:rPr/>
        <w:t>первенствующего</w:t>
      </w:r>
      <w:r>
        <w:rPr>
          <w:spacing w:val="-2"/>
        </w:rPr>
        <w:t xml:space="preserve"> </w:t>
      </w:r>
      <w:r>
        <w:rPr/>
        <w:t>положения московских князей.</w:t>
      </w:r>
    </w:p>
    <w:p>
      <w:pPr>
        <w:pStyle w:val="Style13"/>
        <w:spacing w:before="1" w:after="0"/>
        <w:ind w:left="212" w:right="673" w:firstLine="600"/>
        <w:rPr>
          <w:sz w:val="24"/>
        </w:rPr>
      </w:pPr>
      <w:r>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pPr>
        <w:pStyle w:val="Style13"/>
        <w:ind w:left="212" w:right="673" w:firstLine="600"/>
        <w:rPr>
          <w:sz w:val="24"/>
        </w:rPr>
      </w:pPr>
      <w:r>
        <w:rP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pPr>
        <w:pStyle w:val="Style13"/>
        <w:ind w:left="212" w:right="671" w:firstLine="600"/>
        <w:rPr>
          <w:sz w:val="24"/>
        </w:rPr>
      </w:pPr>
      <w:r>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pPr>
        <w:pStyle w:val="Style13"/>
        <w:ind w:left="212" w:right="670" w:firstLine="600"/>
        <w:rPr>
          <w:sz w:val="24"/>
        </w:rPr>
      </w:pPr>
      <w:r>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2"/>
        <w:spacing w:before="3" w:after="0"/>
        <w:ind w:left="813" w:right="0" w:hanging="0"/>
        <w:rPr>
          <w:sz w:val="24"/>
        </w:rPr>
      </w:pPr>
      <w:r>
        <w:rPr/>
        <w:t>Формирование</w:t>
      </w:r>
      <w:r>
        <w:rPr>
          <w:spacing w:val="-7"/>
        </w:rPr>
        <w:t xml:space="preserve"> </w:t>
      </w:r>
      <w:r>
        <w:rPr/>
        <w:t>единого</w:t>
      </w:r>
      <w:r>
        <w:rPr>
          <w:spacing w:val="-4"/>
        </w:rPr>
        <w:t xml:space="preserve"> </w:t>
      </w:r>
      <w:r>
        <w:rPr/>
        <w:t>Русского</w:t>
      </w:r>
      <w:r>
        <w:rPr>
          <w:spacing w:val="-4"/>
        </w:rPr>
        <w:t xml:space="preserve"> </w:t>
      </w:r>
      <w:r>
        <w:rPr/>
        <w:t>государства</w:t>
      </w:r>
      <w:r>
        <w:rPr>
          <w:spacing w:val="-5"/>
        </w:rPr>
        <w:t xml:space="preserve"> </w:t>
      </w:r>
      <w:r>
        <w:rPr/>
        <w:t>в</w:t>
      </w:r>
      <w:r>
        <w:rPr>
          <w:spacing w:val="-4"/>
        </w:rPr>
        <w:t xml:space="preserve"> </w:t>
      </w:r>
      <w:r>
        <w:rPr/>
        <w:t>XV</w:t>
      </w:r>
      <w:r>
        <w:rPr>
          <w:spacing w:val="-4"/>
        </w:rPr>
        <w:t xml:space="preserve"> </w:t>
      </w:r>
      <w:r>
        <w:rPr>
          <w:spacing w:val="-5"/>
        </w:rPr>
        <w:t>в.</w:t>
      </w:r>
    </w:p>
    <w:p>
      <w:pPr>
        <w:pStyle w:val="Style13"/>
        <w:ind w:left="212" w:right="668" w:firstLine="600"/>
        <w:rPr>
          <w:sz w:val="24"/>
        </w:rPr>
      </w:pPr>
      <w:r>
        <w:rPr/>
        <w:t>Борьба</w:t>
      </w:r>
      <w:r>
        <w:rPr>
          <w:spacing w:val="-2"/>
        </w:rPr>
        <w:t xml:space="preserve"> </w:t>
      </w:r>
      <w:r>
        <w:rPr/>
        <w:t>за</w:t>
      </w:r>
      <w:r>
        <w:rPr>
          <w:spacing w:val="-2"/>
        </w:rPr>
        <w:t xml:space="preserve"> </w:t>
      </w:r>
      <w:r>
        <w:rPr/>
        <w:t>русские</w:t>
      </w:r>
      <w:r>
        <w:rPr>
          <w:spacing w:val="-2"/>
        </w:rPr>
        <w:t xml:space="preserve"> </w:t>
      </w:r>
      <w:r>
        <w:rPr/>
        <w:t>земли между</w:t>
      </w:r>
      <w:r>
        <w:rPr>
          <w:spacing w:val="-6"/>
        </w:rPr>
        <w:t xml:space="preserve"> </w:t>
      </w:r>
      <w:r>
        <w:rPr/>
        <w:t>Литовским</w:t>
      </w:r>
      <w:r>
        <w:rPr>
          <w:spacing w:val="-2"/>
        </w:rPr>
        <w:t xml:space="preserve"> </w:t>
      </w:r>
      <w:r>
        <w:rPr/>
        <w:t>и</w:t>
      </w:r>
      <w:r>
        <w:rPr>
          <w:spacing w:val="-5"/>
        </w:rPr>
        <w:t xml:space="preserve"> </w:t>
      </w:r>
      <w:r>
        <w:rPr/>
        <w:t>Московским</w:t>
      </w:r>
      <w:r>
        <w:rPr>
          <w:spacing w:val="-2"/>
        </w:rPr>
        <w:t xml:space="preserve"> </w:t>
      </w:r>
      <w:r>
        <w:rPr/>
        <w:t>государствами.</w:t>
      </w:r>
      <w:r>
        <w:rPr>
          <w:spacing w:val="-1"/>
        </w:rPr>
        <w:t xml:space="preserve"> </w:t>
      </w:r>
      <w:r>
        <w:rPr/>
        <w:t>Объединение русских земель вокруг Москвы. Междоусобная война в Московском княжестве второй четверти XV</w:t>
      </w:r>
      <w:r>
        <w:rPr>
          <w:spacing w:val="-2"/>
        </w:rPr>
        <w:t xml:space="preserve"> </w:t>
      </w:r>
      <w:r>
        <w:rPr/>
        <w:t>в.</w:t>
      </w:r>
      <w:r>
        <w:rPr>
          <w:spacing w:val="-2"/>
        </w:rPr>
        <w:t xml:space="preserve"> </w:t>
      </w:r>
      <w:r>
        <w:rPr/>
        <w:t>Василий Темный.</w:t>
      </w:r>
      <w:r>
        <w:rPr>
          <w:spacing w:val="-1"/>
        </w:rPr>
        <w:t xml:space="preserve"> </w:t>
      </w:r>
      <w:r>
        <w:rPr/>
        <w:t>Новгород</w:t>
      </w:r>
      <w:r>
        <w:rPr>
          <w:spacing w:val="-3"/>
        </w:rPr>
        <w:t xml:space="preserve"> </w:t>
      </w:r>
      <w:r>
        <w:rPr/>
        <w:t>и</w:t>
      </w:r>
      <w:r>
        <w:rPr>
          <w:spacing w:val="-2"/>
        </w:rPr>
        <w:t xml:space="preserve"> </w:t>
      </w:r>
      <w:r>
        <w:rPr/>
        <w:t>Псков</w:t>
      </w:r>
      <w:r>
        <w:rPr>
          <w:spacing w:val="-2"/>
        </w:rPr>
        <w:t xml:space="preserve"> </w:t>
      </w:r>
      <w:r>
        <w:rPr/>
        <w:t>в</w:t>
      </w:r>
      <w:r>
        <w:rPr>
          <w:spacing w:val="-2"/>
        </w:rPr>
        <w:t xml:space="preserve"> </w:t>
      </w:r>
      <w:r>
        <w:rPr/>
        <w:t>XV</w:t>
      </w:r>
      <w:r>
        <w:rPr>
          <w:spacing w:val="-2"/>
        </w:rPr>
        <w:t xml:space="preserve"> </w:t>
      </w:r>
      <w:r>
        <w:rPr/>
        <w:t>в.:</w:t>
      </w:r>
      <w:r>
        <w:rPr>
          <w:spacing w:val="-1"/>
        </w:rPr>
        <w:t xml:space="preserve"> </w:t>
      </w:r>
      <w:r>
        <w:rPr/>
        <w:t>политический строй,</w:t>
      </w:r>
      <w:r>
        <w:rPr>
          <w:spacing w:val="-4"/>
        </w:rPr>
        <w:t xml:space="preserve"> </w:t>
      </w:r>
      <w:r>
        <w:rPr/>
        <w:t>отношения с Москвой, Ливонским орденом, Ганзой, Великим княжеством Литовским. Падение</w:t>
      </w:r>
      <w:r>
        <w:rPr>
          <w:spacing w:val="40"/>
        </w:rPr>
        <w:t xml:space="preserve"> </w:t>
      </w:r>
      <w:r>
        <w:rPr/>
        <w:t>Византии</w:t>
      </w:r>
      <w:r>
        <w:rPr>
          <w:spacing w:val="65"/>
          <w:w w:val="150"/>
        </w:rPr>
        <w:t xml:space="preserve"> </w:t>
      </w:r>
      <w:r>
        <w:rPr/>
        <w:t>и</w:t>
      </w:r>
      <w:r>
        <w:rPr>
          <w:spacing w:val="68"/>
          <w:w w:val="150"/>
        </w:rPr>
        <w:t xml:space="preserve"> </w:t>
      </w:r>
      <w:r>
        <w:rPr/>
        <w:t>рост</w:t>
      </w:r>
      <w:r>
        <w:rPr>
          <w:spacing w:val="68"/>
          <w:w w:val="150"/>
        </w:rPr>
        <w:t xml:space="preserve"> </w:t>
      </w:r>
      <w:r>
        <w:rPr/>
        <w:t>церковно-политической</w:t>
      </w:r>
      <w:r>
        <w:rPr>
          <w:spacing w:val="68"/>
          <w:w w:val="150"/>
        </w:rPr>
        <w:t xml:space="preserve"> </w:t>
      </w:r>
      <w:r>
        <w:rPr/>
        <w:t>роли</w:t>
      </w:r>
      <w:r>
        <w:rPr>
          <w:spacing w:val="68"/>
          <w:w w:val="150"/>
        </w:rPr>
        <w:t xml:space="preserve"> </w:t>
      </w:r>
      <w:r>
        <w:rPr/>
        <w:t>Москвы</w:t>
      </w:r>
      <w:r>
        <w:rPr>
          <w:spacing w:val="66"/>
          <w:w w:val="150"/>
        </w:rPr>
        <w:t xml:space="preserve"> </w:t>
      </w:r>
      <w:r>
        <w:rPr/>
        <w:t>в</w:t>
      </w:r>
      <w:r>
        <w:rPr>
          <w:spacing w:val="67"/>
          <w:w w:val="150"/>
        </w:rPr>
        <w:t xml:space="preserve"> </w:t>
      </w:r>
      <w:r>
        <w:rPr/>
        <w:t>православном</w:t>
      </w:r>
      <w:r>
        <w:rPr>
          <w:spacing w:val="67"/>
          <w:w w:val="150"/>
        </w:rPr>
        <w:t xml:space="preserve"> </w:t>
      </w:r>
      <w:r>
        <w:rPr/>
        <w:t>мире.</w:t>
      </w:r>
      <w:r>
        <w:rPr>
          <w:spacing w:val="67"/>
          <w:w w:val="150"/>
        </w:rPr>
        <w:t xml:space="preserve"> </w:t>
      </w:r>
      <w:r>
        <w:rPr>
          <w:spacing w:val="-2"/>
        </w:rPr>
        <w:t>Теория</w:t>
      </w:r>
    </w:p>
    <w:p>
      <w:pPr>
        <w:pStyle w:val="Style13"/>
        <w:ind w:left="212" w:right="676" w:hanging="0"/>
        <w:rPr>
          <w:sz w:val="24"/>
        </w:rPr>
      </w:pPr>
      <w:r>
        <w:rPr/>
        <w:t xml:space="preserve">«Москва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Pr>
          <w:spacing w:val="-2"/>
        </w:rPr>
        <w:t>Кремль.</w:t>
      </w:r>
    </w:p>
    <w:p>
      <w:pPr>
        <w:pStyle w:val="Style13"/>
        <w:ind w:left="212" w:right="671" w:firstLine="600"/>
        <w:rPr>
          <w:sz w:val="24"/>
        </w:rPr>
      </w:pPr>
      <w:r>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w:t>
      </w:r>
      <w:r>
        <w:rPr>
          <w:spacing w:val="80"/>
        </w:rPr>
        <w:t xml:space="preserve"> </w:t>
      </w:r>
      <w:r>
        <w:rPr/>
        <w:t>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pPr>
        <w:pStyle w:val="Style13"/>
        <w:ind w:left="212" w:right="674" w:firstLine="600"/>
        <w:rPr>
          <w:sz w:val="24"/>
        </w:rPr>
      </w:pPr>
      <w:r>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pPr>
        <w:pStyle w:val="Normal"/>
        <w:spacing w:before="4" w:after="0"/>
        <w:ind w:left="813" w:right="0" w:hanging="0"/>
        <w:jc w:val="left"/>
        <w:rPr>
          <w:b/>
          <w:b/>
          <w:sz w:val="24"/>
        </w:rPr>
      </w:pPr>
      <w:r>
        <w:rPr>
          <w:b/>
          <w:spacing w:val="-2"/>
          <w:sz w:val="24"/>
        </w:rPr>
        <w:t>Обобщение</w:t>
      </w:r>
    </w:p>
    <w:p>
      <w:pPr>
        <w:pStyle w:val="Style13"/>
        <w:ind w:left="0" w:right="0" w:hanging="0"/>
        <w:jc w:val="left"/>
        <w:rPr>
          <w:b/>
          <w:b/>
        </w:rPr>
      </w:pPr>
      <w:r>
        <w:rPr>
          <w:b/>
        </w:rPr>
      </w:r>
    </w:p>
    <w:p>
      <w:pPr>
        <w:pStyle w:val="1"/>
        <w:jc w:val="both"/>
        <w:rPr>
          <w:sz w:val="24"/>
        </w:rPr>
      </w:pPr>
      <w:r>
        <w:rPr/>
        <w:t xml:space="preserve">7 </w:t>
      </w:r>
      <w:r>
        <w:rPr>
          <w:spacing w:val="-2"/>
        </w:rPr>
        <w:t>КЛАСС</w:t>
      </w:r>
    </w:p>
    <w:p>
      <w:pPr>
        <w:pStyle w:val="2"/>
        <w:spacing w:lineRule="auto" w:line="240"/>
        <w:ind w:left="332" w:right="0" w:hanging="0"/>
        <w:rPr>
          <w:sz w:val="24"/>
        </w:rPr>
      </w:pPr>
      <w:r>
        <w:rPr/>
        <w:t>ВСЕОБЩАЯ</w:t>
      </w:r>
      <w:r>
        <w:rPr>
          <w:spacing w:val="-6"/>
        </w:rPr>
        <w:t xml:space="preserve"> </w:t>
      </w:r>
      <w:r>
        <w:rPr/>
        <w:t>ИСТОРИЯ.</w:t>
      </w:r>
      <w:r>
        <w:rPr>
          <w:spacing w:val="-2"/>
        </w:rPr>
        <w:t xml:space="preserve"> </w:t>
      </w:r>
      <w:r>
        <w:rPr/>
        <w:t>ИСТОРИЯ</w:t>
      </w:r>
      <w:r>
        <w:rPr>
          <w:spacing w:val="-3"/>
        </w:rPr>
        <w:t xml:space="preserve"> </w:t>
      </w:r>
      <w:r>
        <w:rPr/>
        <w:t>НОВОГО</w:t>
      </w:r>
      <w:r>
        <w:rPr>
          <w:spacing w:val="-2"/>
        </w:rPr>
        <w:t xml:space="preserve"> </w:t>
      </w:r>
      <w:r>
        <w:rPr/>
        <w:t>ВРЕМЕНИ.</w:t>
      </w:r>
      <w:r>
        <w:rPr>
          <w:spacing w:val="-3"/>
        </w:rPr>
        <w:t xml:space="preserve"> </w:t>
      </w:r>
      <w:r>
        <w:rPr/>
        <w:t>КОНЕЦ</w:t>
      </w:r>
      <w:r>
        <w:rPr>
          <w:spacing w:val="-2"/>
        </w:rPr>
        <w:t xml:space="preserve"> </w:t>
      </w:r>
      <w:r>
        <w:rPr/>
        <w:t>XV</w:t>
      </w:r>
      <w:r>
        <w:rPr>
          <w:spacing w:val="2"/>
        </w:rPr>
        <w:t xml:space="preserve"> </w:t>
      </w:r>
      <w:r>
        <w:rPr/>
        <w:t>–</w:t>
      </w:r>
      <w:r>
        <w:rPr>
          <w:spacing w:val="-2"/>
        </w:rPr>
        <w:t xml:space="preserve"> </w:t>
      </w:r>
      <w:r>
        <w:rPr/>
        <w:t>XVII</w:t>
      </w:r>
      <w:r>
        <w:rPr>
          <w:spacing w:val="-3"/>
        </w:rPr>
        <w:t xml:space="preserve"> </w:t>
      </w:r>
      <w:r>
        <w:rPr>
          <w:spacing w:val="-5"/>
        </w:rPr>
        <w:t>в.</w:t>
      </w:r>
    </w:p>
    <w:p>
      <w:pPr>
        <w:pStyle w:val="Normal"/>
        <w:spacing w:lineRule="exact" w:line="274" w:before="0" w:after="0"/>
        <w:ind w:left="813" w:right="0" w:hanging="0"/>
        <w:jc w:val="left"/>
        <w:rPr>
          <w:b/>
          <w:b/>
          <w:sz w:val="24"/>
        </w:rPr>
      </w:pPr>
      <w:r>
        <w:rPr>
          <w:b/>
          <w:spacing w:val="-2"/>
          <w:sz w:val="24"/>
        </w:rPr>
        <w:t>Введение</w:t>
      </w:r>
    </w:p>
    <w:p>
      <w:pPr>
        <w:pStyle w:val="Style13"/>
        <w:ind w:left="212" w:right="680" w:firstLine="600"/>
        <w:jc w:val="left"/>
        <w:rPr>
          <w:sz w:val="24"/>
        </w:rPr>
      </w:pPr>
      <w:r>
        <w:rPr/>
        <w:t>Понятие</w:t>
      </w:r>
      <w:r>
        <w:rPr>
          <w:spacing w:val="40"/>
        </w:rPr>
        <w:t xml:space="preserve"> </w:t>
      </w:r>
      <w:r>
        <w:rPr/>
        <w:t>«Новое</w:t>
      </w:r>
      <w:r>
        <w:rPr>
          <w:spacing w:val="40"/>
        </w:rPr>
        <w:t xml:space="preserve"> </w:t>
      </w:r>
      <w:r>
        <w:rPr/>
        <w:t>время».</w:t>
      </w:r>
      <w:r>
        <w:rPr>
          <w:spacing w:val="40"/>
        </w:rPr>
        <w:t xml:space="preserve"> </w:t>
      </w:r>
      <w:r>
        <w:rPr/>
        <w:t>Хронологические</w:t>
      </w:r>
      <w:r>
        <w:rPr>
          <w:spacing w:val="40"/>
        </w:rPr>
        <w:t xml:space="preserve"> </w:t>
      </w:r>
      <w:r>
        <w:rPr/>
        <w:t>рамки</w:t>
      </w:r>
      <w:r>
        <w:rPr>
          <w:spacing w:val="40"/>
        </w:rPr>
        <w:t xml:space="preserve"> </w:t>
      </w:r>
      <w:r>
        <w:rPr/>
        <w:t>и</w:t>
      </w:r>
      <w:r>
        <w:rPr>
          <w:spacing w:val="40"/>
        </w:rPr>
        <w:t xml:space="preserve"> </w:t>
      </w:r>
      <w:r>
        <w:rPr/>
        <w:t>периодизация</w:t>
      </w:r>
      <w:r>
        <w:rPr>
          <w:spacing w:val="40"/>
        </w:rPr>
        <w:t xml:space="preserve"> </w:t>
      </w:r>
      <w:r>
        <w:rPr/>
        <w:t>истории</w:t>
      </w:r>
      <w:r>
        <w:rPr>
          <w:spacing w:val="40"/>
        </w:rPr>
        <w:t xml:space="preserve"> </w:t>
      </w:r>
      <w:r>
        <w:rPr/>
        <w:t>Нового</w:t>
      </w:r>
      <w:r>
        <w:rPr>
          <w:spacing w:val="40"/>
        </w:rPr>
        <w:t xml:space="preserve"> </w:t>
      </w:r>
      <w:r>
        <w:rPr>
          <w:spacing w:val="-2"/>
        </w:rPr>
        <w:t>времени.</w:t>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before="3" w:after="0"/>
        <w:ind w:left="813" w:right="0" w:hanging="0"/>
        <w:jc w:val="left"/>
        <w:rPr>
          <w:sz w:val="24"/>
        </w:rPr>
      </w:pPr>
      <w:r>
        <w:rPr/>
        <w:t>Великие</w:t>
      </w:r>
      <w:r>
        <w:rPr>
          <w:spacing w:val="-5"/>
        </w:rPr>
        <w:t xml:space="preserve"> </w:t>
      </w:r>
      <w:r>
        <w:rPr/>
        <w:t>географические</w:t>
      </w:r>
      <w:r>
        <w:rPr>
          <w:spacing w:val="-4"/>
        </w:rPr>
        <w:t xml:space="preserve"> </w:t>
      </w:r>
      <w:r>
        <w:rPr>
          <w:spacing w:val="-2"/>
        </w:rPr>
        <w:t>открытия</w:t>
      </w:r>
    </w:p>
    <w:p>
      <w:pPr>
        <w:pStyle w:val="Style13"/>
        <w:spacing w:before="61" w:after="0"/>
        <w:ind w:left="212" w:right="669" w:firstLine="600"/>
        <w:rPr>
          <w:sz w:val="24"/>
        </w:rPr>
      </w:pPr>
      <w:r>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pPr>
        <w:pStyle w:val="2"/>
        <w:spacing w:before="6" w:after="0"/>
        <w:ind w:left="813" w:right="0" w:hanging="0"/>
        <w:rPr>
          <w:sz w:val="24"/>
        </w:rPr>
      </w:pPr>
      <w:r>
        <w:rPr/>
        <w:t>Изменения</w:t>
      </w:r>
      <w:r>
        <w:rPr>
          <w:spacing w:val="-3"/>
        </w:rPr>
        <w:t xml:space="preserve"> </w:t>
      </w:r>
      <w:r>
        <w:rPr/>
        <w:t>в</w:t>
      </w:r>
      <w:r>
        <w:rPr>
          <w:spacing w:val="-3"/>
        </w:rPr>
        <w:t xml:space="preserve"> </w:t>
      </w:r>
      <w:r>
        <w:rPr/>
        <w:t>европейском</w:t>
      </w:r>
      <w:r>
        <w:rPr>
          <w:spacing w:val="-3"/>
        </w:rPr>
        <w:t xml:space="preserve"> </w:t>
      </w:r>
      <w:r>
        <w:rPr/>
        <w:t>обществе</w:t>
      </w:r>
      <w:r>
        <w:rPr>
          <w:spacing w:val="-3"/>
        </w:rPr>
        <w:t xml:space="preserve"> </w:t>
      </w:r>
      <w:r>
        <w:rPr/>
        <w:t>в</w:t>
      </w:r>
      <w:r>
        <w:rPr>
          <w:spacing w:val="-3"/>
        </w:rPr>
        <w:t xml:space="preserve"> </w:t>
      </w:r>
      <w:r>
        <w:rPr/>
        <w:t>XVI–XVII</w:t>
      </w:r>
      <w:r>
        <w:rPr>
          <w:spacing w:val="-3"/>
        </w:rPr>
        <w:t xml:space="preserve"> </w:t>
      </w:r>
      <w:r>
        <w:rPr>
          <w:spacing w:val="-5"/>
        </w:rPr>
        <w:t>вв.</w:t>
      </w:r>
    </w:p>
    <w:p>
      <w:pPr>
        <w:pStyle w:val="Style13"/>
        <w:ind w:left="212" w:right="678" w:firstLine="600"/>
        <w:rPr>
          <w:sz w:val="24"/>
        </w:rPr>
      </w:pPr>
      <w:r>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2"/>
        <w:ind w:left="813" w:right="0" w:hanging="0"/>
        <w:rPr>
          <w:sz w:val="24"/>
        </w:rPr>
      </w:pPr>
      <w:r>
        <w:rPr/>
        <w:t>Реформация</w:t>
      </w:r>
      <w:r>
        <w:rPr>
          <w:spacing w:val="-4"/>
        </w:rPr>
        <w:t xml:space="preserve"> </w:t>
      </w:r>
      <w:r>
        <w:rPr/>
        <w:t>и</w:t>
      </w:r>
      <w:r>
        <w:rPr>
          <w:spacing w:val="-4"/>
        </w:rPr>
        <w:t xml:space="preserve"> </w:t>
      </w:r>
      <w:r>
        <w:rPr/>
        <w:t>контрреформация</w:t>
      </w:r>
      <w:r>
        <w:rPr>
          <w:spacing w:val="-4"/>
        </w:rPr>
        <w:t xml:space="preserve"> </w:t>
      </w:r>
      <w:r>
        <w:rPr/>
        <w:t>в</w:t>
      </w:r>
      <w:r>
        <w:rPr>
          <w:spacing w:val="-4"/>
        </w:rPr>
        <w:t xml:space="preserve"> </w:t>
      </w:r>
      <w:r>
        <w:rPr>
          <w:spacing w:val="-2"/>
        </w:rPr>
        <w:t>Европе</w:t>
      </w:r>
    </w:p>
    <w:p>
      <w:pPr>
        <w:pStyle w:val="Style13"/>
        <w:ind w:left="212" w:right="668" w:firstLine="600"/>
        <w:rPr>
          <w:sz w:val="24"/>
        </w:rPr>
      </w:pPr>
      <w:r>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2"/>
        <w:spacing w:before="3" w:after="0"/>
        <w:ind w:left="813" w:right="0" w:hanging="0"/>
        <w:rPr>
          <w:sz w:val="24"/>
        </w:rPr>
      </w:pPr>
      <w:r>
        <w:rPr/>
        <w:t>Государства</w:t>
      </w:r>
      <w:r>
        <w:rPr>
          <w:spacing w:val="-7"/>
        </w:rPr>
        <w:t xml:space="preserve"> </w:t>
      </w:r>
      <w:r>
        <w:rPr/>
        <w:t>Европы</w:t>
      </w:r>
      <w:r>
        <w:rPr>
          <w:spacing w:val="-5"/>
        </w:rPr>
        <w:t xml:space="preserve"> </w:t>
      </w:r>
      <w:r>
        <w:rPr/>
        <w:t>в</w:t>
      </w:r>
      <w:r>
        <w:rPr>
          <w:spacing w:val="-2"/>
        </w:rPr>
        <w:t xml:space="preserve"> </w:t>
      </w:r>
      <w:r>
        <w:rPr/>
        <w:t>XVI–XVII</w:t>
      </w:r>
      <w:r>
        <w:rPr>
          <w:spacing w:val="-2"/>
        </w:rPr>
        <w:t xml:space="preserve"> </w:t>
      </w:r>
      <w:r>
        <w:rPr>
          <w:spacing w:val="-5"/>
        </w:rPr>
        <w:t>вв.</w:t>
      </w:r>
    </w:p>
    <w:p>
      <w:pPr>
        <w:pStyle w:val="Style13"/>
        <w:ind w:left="212" w:right="675" w:firstLine="600"/>
        <w:rPr>
          <w:sz w:val="24"/>
        </w:rPr>
      </w:pPr>
      <w:r>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Style13"/>
        <w:ind w:left="212" w:right="673" w:firstLine="600"/>
        <w:rPr>
          <w:sz w:val="24"/>
        </w:rPr>
      </w:pPr>
      <w:r>
        <w:rPr>
          <w:b/>
        </w:rPr>
        <w:t xml:space="preserve">Испания </w:t>
      </w:r>
      <w:r>
        <w:rPr/>
        <w:t>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pPr>
        <w:pStyle w:val="Style13"/>
        <w:ind w:left="212" w:right="672" w:firstLine="600"/>
        <w:rPr>
          <w:sz w:val="24"/>
        </w:rPr>
      </w:pPr>
      <w:r>
        <w:rPr>
          <w:b/>
        </w:rPr>
        <w:t xml:space="preserve">Франция: </w:t>
      </w:r>
      <w:r>
        <w:rPr/>
        <w:t>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Style13"/>
        <w:ind w:left="212" w:right="676" w:firstLine="600"/>
        <w:rPr>
          <w:sz w:val="24"/>
        </w:rPr>
      </w:pPr>
      <w:r>
        <w:rPr>
          <w:b/>
        </w:rPr>
        <w:t xml:space="preserve">Англия. </w:t>
      </w:r>
      <w:r>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Style13"/>
        <w:ind w:left="212" w:right="669" w:firstLine="600"/>
        <w:rPr>
          <w:sz w:val="24"/>
        </w:rPr>
      </w:pPr>
      <w:r>
        <w:rPr>
          <w:b/>
        </w:rPr>
        <w:t xml:space="preserve">Английская революция середины XVII в. </w:t>
      </w:r>
      <w:r>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pPr>
        <w:pStyle w:val="Normal"/>
        <w:spacing w:before="0" w:after="0"/>
        <w:ind w:left="212" w:right="671" w:firstLine="600"/>
        <w:jc w:val="both"/>
        <w:rPr>
          <w:sz w:val="24"/>
        </w:rPr>
      </w:pPr>
      <w:r>
        <w:rPr>
          <w:b/>
          <w:sz w:val="24"/>
        </w:rPr>
        <w:t xml:space="preserve">Страны Центральной, Южной и Юго-Восточной Европы. </w:t>
      </w:r>
      <w:r>
        <w:rPr>
          <w:sz w:val="24"/>
        </w:rPr>
        <w:t>В мире империй и вне его. Германские государства. Итальянские земли. Положение славянских народов. Образование Речи Посполитой.</w:t>
      </w:r>
    </w:p>
    <w:p>
      <w:pPr>
        <w:pStyle w:val="2"/>
        <w:spacing w:before="3" w:after="0"/>
        <w:ind w:left="813" w:right="0" w:hanging="0"/>
        <w:rPr>
          <w:sz w:val="24"/>
        </w:rPr>
      </w:pPr>
      <w:r>
        <w:rPr/>
        <w:t>Международные</w:t>
      </w:r>
      <w:r>
        <w:rPr>
          <w:spacing w:val="-8"/>
        </w:rPr>
        <w:t xml:space="preserve"> </w:t>
      </w:r>
      <w:r>
        <w:rPr/>
        <w:t>отношения</w:t>
      </w:r>
      <w:r>
        <w:rPr>
          <w:spacing w:val="-3"/>
        </w:rPr>
        <w:t xml:space="preserve"> </w:t>
      </w:r>
      <w:r>
        <w:rPr/>
        <w:t>в</w:t>
      </w:r>
      <w:r>
        <w:rPr>
          <w:spacing w:val="-4"/>
        </w:rPr>
        <w:t xml:space="preserve"> </w:t>
      </w:r>
      <w:r>
        <w:rPr/>
        <w:t>XVI–XVII</w:t>
      </w:r>
      <w:r>
        <w:rPr>
          <w:spacing w:val="-4"/>
        </w:rPr>
        <w:t xml:space="preserve"> </w:t>
      </w:r>
      <w:r>
        <w:rPr>
          <w:spacing w:val="-5"/>
        </w:rPr>
        <w:t>вв.</w:t>
      </w:r>
    </w:p>
    <w:p>
      <w:pPr>
        <w:pStyle w:val="Style13"/>
        <w:ind w:left="212" w:right="675" w:firstLine="600"/>
        <w:rPr>
          <w:sz w:val="24"/>
        </w:rPr>
      </w:pPr>
      <w:r>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2"/>
        <w:spacing w:before="3" w:after="0"/>
        <w:ind w:left="813" w:right="0" w:hanging="0"/>
        <w:rPr>
          <w:sz w:val="24"/>
        </w:rPr>
      </w:pPr>
      <w:r>
        <w:rPr/>
        <w:t>Европейская</w:t>
      </w:r>
      <w:r>
        <w:rPr>
          <w:spacing w:val="-5"/>
        </w:rPr>
        <w:t xml:space="preserve"> </w:t>
      </w:r>
      <w:r>
        <w:rPr/>
        <w:t>культура</w:t>
      </w:r>
      <w:r>
        <w:rPr>
          <w:spacing w:val="-2"/>
        </w:rPr>
        <w:t xml:space="preserve"> </w:t>
      </w:r>
      <w:r>
        <w:rPr/>
        <w:t>в</w:t>
      </w:r>
      <w:r>
        <w:rPr>
          <w:spacing w:val="-3"/>
        </w:rPr>
        <w:t xml:space="preserve"> </w:t>
      </w:r>
      <w:r>
        <w:rPr/>
        <w:t>раннее</w:t>
      </w:r>
      <w:r>
        <w:rPr>
          <w:spacing w:val="-3"/>
        </w:rPr>
        <w:t xml:space="preserve"> </w:t>
      </w:r>
      <w:r>
        <w:rPr/>
        <w:t>Новое</w:t>
      </w:r>
      <w:r>
        <w:rPr>
          <w:spacing w:val="-2"/>
        </w:rPr>
        <w:t xml:space="preserve"> </w:t>
      </w:r>
      <w:r>
        <w:rPr>
          <w:spacing w:val="-4"/>
        </w:rPr>
        <w:t>время</w:t>
      </w:r>
    </w:p>
    <w:p>
      <w:pPr>
        <w:pStyle w:val="Style13"/>
        <w:ind w:left="212" w:right="672" w:firstLine="600"/>
        <w:rPr>
          <w:sz w:val="24"/>
        </w:rPr>
      </w:pPr>
      <w:r>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w:t>
      </w:r>
      <w:r>
        <w:rPr>
          <w:spacing w:val="-2"/>
        </w:rPr>
        <w:t>рационализма.</w:t>
      </w:r>
    </w:p>
    <w:p>
      <w:pPr>
        <w:pStyle w:val="2"/>
        <w:spacing w:before="3" w:after="0"/>
        <w:ind w:left="813" w:right="0" w:hanging="0"/>
        <w:rPr>
          <w:sz w:val="24"/>
        </w:rPr>
      </w:pPr>
      <w:r>
        <w:rPr/>
        <w:t>Страны</w:t>
      </w:r>
      <w:r>
        <w:rPr>
          <w:spacing w:val="-7"/>
        </w:rPr>
        <w:t xml:space="preserve"> </w:t>
      </w:r>
      <w:r>
        <w:rPr/>
        <w:t>Востока</w:t>
      </w:r>
      <w:r>
        <w:rPr>
          <w:spacing w:val="-2"/>
        </w:rPr>
        <w:t xml:space="preserve"> </w:t>
      </w:r>
      <w:r>
        <w:rPr/>
        <w:t>в</w:t>
      </w:r>
      <w:r>
        <w:rPr>
          <w:spacing w:val="-2"/>
        </w:rPr>
        <w:t xml:space="preserve"> </w:t>
      </w:r>
      <w:r>
        <w:rPr/>
        <w:t>XVI–XVII</w:t>
      </w:r>
      <w:r>
        <w:rPr>
          <w:spacing w:val="-3"/>
        </w:rPr>
        <w:t xml:space="preserve"> </w:t>
      </w:r>
      <w:r>
        <w:rPr>
          <w:spacing w:val="-5"/>
        </w:rPr>
        <w:t>вв.</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1" w:firstLine="600"/>
        <w:rPr>
          <w:sz w:val="24"/>
        </w:rPr>
      </w:pPr>
      <w:r>
        <w:rPr>
          <w:b/>
        </w:rPr>
        <w:t xml:space="preserve">Османская империя: </w:t>
      </w:r>
      <w:r>
        <w:rPr/>
        <w:t>на вершине могущества. Сулейман I Великолепный:</w:t>
      </w:r>
      <w:r>
        <w:rPr>
          <w:spacing w:val="40"/>
        </w:rPr>
        <w:t xml:space="preserve"> </w:t>
      </w:r>
      <w:r>
        <w:rPr/>
        <w:t xml:space="preserve">завоеватель, законодатель. Управление многонациональной империей. Османская армия. </w:t>
      </w:r>
      <w:r>
        <w:rPr>
          <w:b/>
        </w:rPr>
        <w:t xml:space="preserve">Индия </w:t>
      </w:r>
      <w:r>
        <w:rPr/>
        <w:t xml:space="preserve">при Великих Моголах. Начало проникновения европейцев. Ост-Индские компании. </w:t>
      </w:r>
      <w:r>
        <w:rPr>
          <w:b/>
        </w:rPr>
        <w:t>Китай</w:t>
      </w:r>
      <w:r>
        <w:rPr>
          <w:b/>
          <w:spacing w:val="72"/>
        </w:rPr>
        <w:t xml:space="preserve"> </w:t>
      </w:r>
      <w:r>
        <w:rPr/>
        <w:t>в</w:t>
      </w:r>
      <w:r>
        <w:rPr>
          <w:spacing w:val="72"/>
        </w:rPr>
        <w:t xml:space="preserve"> </w:t>
      </w:r>
      <w:r>
        <w:rPr/>
        <w:t>эпоху</w:t>
      </w:r>
      <w:r>
        <w:rPr>
          <w:spacing w:val="66"/>
        </w:rPr>
        <w:t xml:space="preserve"> </w:t>
      </w:r>
      <w:r>
        <w:rPr/>
        <w:t>Мин.</w:t>
      </w:r>
      <w:r>
        <w:rPr>
          <w:spacing w:val="71"/>
        </w:rPr>
        <w:t xml:space="preserve"> </w:t>
      </w:r>
      <w:r>
        <w:rPr/>
        <w:t>Экономическая</w:t>
      </w:r>
      <w:r>
        <w:rPr>
          <w:spacing w:val="72"/>
        </w:rPr>
        <w:t xml:space="preserve"> </w:t>
      </w:r>
      <w:r>
        <w:rPr/>
        <w:t>и</w:t>
      </w:r>
      <w:r>
        <w:rPr>
          <w:spacing w:val="73"/>
        </w:rPr>
        <w:t xml:space="preserve"> </w:t>
      </w:r>
      <w:r>
        <w:rPr/>
        <w:t>социальная</w:t>
      </w:r>
      <w:r>
        <w:rPr>
          <w:spacing w:val="72"/>
        </w:rPr>
        <w:t xml:space="preserve"> </w:t>
      </w:r>
      <w:r>
        <w:rPr/>
        <w:t>политика</w:t>
      </w:r>
      <w:r>
        <w:rPr>
          <w:spacing w:val="72"/>
        </w:rPr>
        <w:t xml:space="preserve"> </w:t>
      </w:r>
      <w:r>
        <w:rPr/>
        <w:t>государства.</w:t>
      </w:r>
      <w:r>
        <w:rPr>
          <w:spacing w:val="72"/>
        </w:rPr>
        <w:t xml:space="preserve"> </w:t>
      </w:r>
      <w:r>
        <w:rPr/>
        <w:t>Утверждение</w:t>
      </w:r>
    </w:p>
    <w:p>
      <w:pPr>
        <w:pStyle w:val="Style13"/>
        <w:spacing w:before="61" w:after="0"/>
        <w:ind w:left="212" w:right="673" w:hanging="0"/>
        <w:rPr>
          <w:sz w:val="24"/>
        </w:rPr>
      </w:pPr>
      <w:r>
        <w:rPr/>
        <w:t xml:space="preserve">маньчжурской династии Цин. </w:t>
      </w:r>
      <w:r>
        <w:rPr>
          <w:b/>
        </w:rPr>
        <w:t xml:space="preserve">Япония: </w:t>
      </w:r>
      <w:r>
        <w:rPr/>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pPr>
        <w:pStyle w:val="2"/>
        <w:spacing w:before="6" w:after="0"/>
        <w:ind w:left="813" w:right="0" w:hanging="0"/>
        <w:jc w:val="left"/>
        <w:rPr>
          <w:sz w:val="24"/>
        </w:rPr>
      </w:pPr>
      <w:r>
        <w:rPr>
          <w:spacing w:val="-2"/>
        </w:rPr>
        <w:t>Обобщение</w:t>
      </w:r>
    </w:p>
    <w:p>
      <w:pPr>
        <w:pStyle w:val="Style13"/>
        <w:spacing w:lineRule="exact" w:line="274"/>
        <w:ind w:left="813" w:right="0" w:hanging="0"/>
        <w:jc w:val="left"/>
        <w:rPr>
          <w:sz w:val="24"/>
        </w:rPr>
      </w:pPr>
      <w:r>
        <w:rPr/>
        <w:t>Историческое</w:t>
      </w:r>
      <w:r>
        <w:rPr>
          <w:spacing w:val="-7"/>
        </w:rPr>
        <w:t xml:space="preserve"> </w:t>
      </w:r>
      <w:r>
        <w:rPr/>
        <w:t>и</w:t>
      </w:r>
      <w:r>
        <w:rPr>
          <w:spacing w:val="-3"/>
        </w:rPr>
        <w:t xml:space="preserve"> </w:t>
      </w:r>
      <w:r>
        <w:rPr/>
        <w:t>культурное</w:t>
      </w:r>
      <w:r>
        <w:rPr>
          <w:spacing w:val="-4"/>
        </w:rPr>
        <w:t xml:space="preserve"> </w:t>
      </w:r>
      <w:r>
        <w:rPr/>
        <w:t>наследие</w:t>
      </w:r>
      <w:r>
        <w:rPr>
          <w:spacing w:val="-5"/>
        </w:rPr>
        <w:t xml:space="preserve"> </w:t>
      </w:r>
      <w:r>
        <w:rPr/>
        <w:t>Раннего</w:t>
      </w:r>
      <w:r>
        <w:rPr>
          <w:spacing w:val="-3"/>
        </w:rPr>
        <w:t xml:space="preserve"> </w:t>
      </w:r>
      <w:r>
        <w:rPr/>
        <w:t>Нового</w:t>
      </w:r>
      <w:r>
        <w:rPr>
          <w:spacing w:val="-3"/>
        </w:rPr>
        <w:t xml:space="preserve"> </w:t>
      </w:r>
      <w:r>
        <w:rPr>
          <w:spacing w:val="-2"/>
        </w:rPr>
        <w:t>времени.</w:t>
      </w:r>
    </w:p>
    <w:p>
      <w:pPr>
        <w:pStyle w:val="Style13"/>
        <w:spacing w:before="4" w:after="0"/>
        <w:ind w:left="0" w:right="0" w:hanging="0"/>
        <w:jc w:val="left"/>
        <w:rPr>
          <w:sz w:val="24"/>
        </w:rPr>
      </w:pPr>
      <w:r>
        <w:rPr>
          <w:sz w:val="24"/>
        </w:rPr>
      </w:r>
    </w:p>
    <w:p>
      <w:pPr>
        <w:pStyle w:val="2"/>
        <w:spacing w:lineRule="auto" w:line="240"/>
        <w:ind w:left="332" w:right="674" w:hanging="0"/>
        <w:rPr>
          <w:sz w:val="24"/>
        </w:rPr>
      </w:pPr>
      <w:r>
        <w:rPr/>
        <w:t xml:space="preserve">ИСТОРИЯ РОССИИ. РОССИЯ В XVI–XVII вв.: ОТ ВЕЛИКОГО КНЯЖЕСТВА К </w:t>
      </w:r>
      <w:r>
        <w:rPr>
          <w:spacing w:val="-2"/>
        </w:rPr>
        <w:t>ЦАРСТВУ</w:t>
      </w:r>
    </w:p>
    <w:p>
      <w:pPr>
        <w:pStyle w:val="Normal"/>
        <w:spacing w:lineRule="exact" w:line="274" w:before="274" w:after="0"/>
        <w:ind w:left="813" w:right="0" w:hanging="0"/>
        <w:jc w:val="left"/>
        <w:rPr>
          <w:b/>
          <w:b/>
          <w:sz w:val="24"/>
        </w:rPr>
      </w:pPr>
      <w:r>
        <w:rPr>
          <w:b/>
          <w:sz w:val="24"/>
        </w:rPr>
        <w:t>Россия</w:t>
      </w:r>
      <w:r>
        <w:rPr>
          <w:b/>
          <w:spacing w:val="-2"/>
          <w:sz w:val="24"/>
        </w:rPr>
        <w:t xml:space="preserve"> </w:t>
      </w:r>
      <w:r>
        <w:rPr>
          <w:b/>
          <w:sz w:val="24"/>
        </w:rPr>
        <w:t>в</w:t>
      </w:r>
      <w:r>
        <w:rPr>
          <w:b/>
          <w:spacing w:val="-2"/>
          <w:sz w:val="24"/>
        </w:rPr>
        <w:t xml:space="preserve"> </w:t>
      </w:r>
      <w:r>
        <w:rPr>
          <w:b/>
          <w:sz w:val="24"/>
        </w:rPr>
        <w:t>XVI</w:t>
      </w:r>
      <w:r>
        <w:rPr>
          <w:b/>
          <w:spacing w:val="-2"/>
          <w:sz w:val="24"/>
        </w:rPr>
        <w:t xml:space="preserve"> </w:t>
      </w:r>
      <w:r>
        <w:rPr>
          <w:b/>
          <w:spacing w:val="-5"/>
          <w:sz w:val="24"/>
        </w:rPr>
        <w:t>в.</w:t>
      </w:r>
    </w:p>
    <w:p>
      <w:pPr>
        <w:pStyle w:val="Style13"/>
        <w:ind w:left="212" w:right="673" w:firstLine="600"/>
        <w:rPr>
          <w:sz w:val="24"/>
        </w:rPr>
      </w:pPr>
      <w:r>
        <w:rPr>
          <w:b/>
        </w:rPr>
        <w:t xml:space="preserve">Завершение объединения русских земель. </w:t>
      </w:r>
      <w:r>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Style13"/>
        <w:ind w:left="212" w:right="676" w:firstLine="600"/>
        <w:rPr>
          <w:sz w:val="24"/>
        </w:rPr>
      </w:pPr>
      <w:r>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Style13"/>
        <w:ind w:left="212" w:right="676" w:firstLine="600"/>
        <w:rPr>
          <w:sz w:val="24"/>
        </w:rPr>
      </w:pPr>
      <w:r>
        <w:rPr>
          <w:b/>
        </w:rPr>
        <w:t xml:space="preserve">Царствование Ивана IV. </w:t>
      </w:r>
      <w:r>
        <w:rPr/>
        <w:t>Регентство Елены Глинской. Сопротивление удельных князей великокняжеской власти. Унификация денежной системы.</w:t>
      </w:r>
    </w:p>
    <w:p>
      <w:pPr>
        <w:pStyle w:val="Style13"/>
        <w:ind w:left="212" w:right="678" w:firstLine="600"/>
        <w:rPr>
          <w:sz w:val="24"/>
        </w:rPr>
      </w:pPr>
      <w:r>
        <w:rPr/>
        <w:t>Период боярского правления. Борьба за власть между боярскими кланами. Губная реформа. Московское восстание 1547 г. Ереси.</w:t>
      </w:r>
    </w:p>
    <w:p>
      <w:pPr>
        <w:pStyle w:val="Style13"/>
        <w:ind w:left="212" w:right="676" w:firstLine="600"/>
        <w:rPr>
          <w:sz w:val="24"/>
        </w:rPr>
      </w:pPr>
      <w:r>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Style13"/>
        <w:ind w:left="212" w:right="670" w:firstLine="600"/>
        <w:rPr>
          <w:sz w:val="24"/>
        </w:rPr>
      </w:pPr>
      <w:r>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Style13"/>
        <w:ind w:left="212" w:right="672" w:firstLine="600"/>
        <w:rPr>
          <w:sz w:val="24"/>
        </w:rPr>
      </w:pPr>
      <w:r>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Style13"/>
        <w:ind w:left="212" w:right="672" w:firstLine="600"/>
        <w:rPr>
          <w:sz w:val="24"/>
        </w:rPr>
      </w:pPr>
      <w:r>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w:t>
      </w:r>
      <w:r>
        <w:rPr>
          <w:spacing w:val="-2"/>
        </w:rPr>
        <w:t>духовенство.</w:t>
      </w:r>
    </w:p>
    <w:p>
      <w:pPr>
        <w:pStyle w:val="Style13"/>
        <w:ind w:left="212" w:right="679" w:firstLine="600"/>
        <w:rPr>
          <w:sz w:val="24"/>
        </w:rPr>
      </w:pPr>
      <w:r>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pPr>
        <w:pStyle w:val="Style13"/>
        <w:ind w:left="212" w:right="674" w:firstLine="600"/>
        <w:rPr>
          <w:sz w:val="24"/>
        </w:rPr>
      </w:pPr>
      <w:r>
        <w:rPr>
          <w:b/>
        </w:rPr>
        <w:t>Россия</w:t>
      </w:r>
      <w:r>
        <w:rPr>
          <w:b/>
          <w:spacing w:val="-2"/>
        </w:rPr>
        <w:t xml:space="preserve"> </w:t>
      </w:r>
      <w:r>
        <w:rPr>
          <w:b/>
        </w:rPr>
        <w:t>в</w:t>
      </w:r>
      <w:r>
        <w:rPr>
          <w:b/>
          <w:spacing w:val="-1"/>
        </w:rPr>
        <w:t xml:space="preserve"> </w:t>
      </w:r>
      <w:r>
        <w:rPr>
          <w:b/>
        </w:rPr>
        <w:t>конце</w:t>
      </w:r>
      <w:r>
        <w:rPr>
          <w:b/>
          <w:spacing w:val="-2"/>
        </w:rPr>
        <w:t xml:space="preserve"> </w:t>
      </w:r>
      <w:r>
        <w:rPr>
          <w:b/>
        </w:rPr>
        <w:t>XVI</w:t>
      </w:r>
      <w:r>
        <w:rPr>
          <w:b/>
          <w:spacing w:val="-1"/>
        </w:rPr>
        <w:t xml:space="preserve"> </w:t>
      </w:r>
      <w:r>
        <w:rPr>
          <w:b/>
        </w:rPr>
        <w:t xml:space="preserve">в. </w:t>
      </w:r>
      <w:r>
        <w:rPr/>
        <w:t>Царь</w:t>
      </w:r>
      <w:r>
        <w:rPr>
          <w:spacing w:val="-1"/>
        </w:rPr>
        <w:t xml:space="preserve"> </w:t>
      </w:r>
      <w:r>
        <w:rPr/>
        <w:t>Федор</w:t>
      </w:r>
      <w:r>
        <w:rPr>
          <w:spacing w:val="-1"/>
        </w:rPr>
        <w:t xml:space="preserve"> </w:t>
      </w:r>
      <w:r>
        <w:rPr/>
        <w:t>Иванович.</w:t>
      </w:r>
      <w:r>
        <w:rPr>
          <w:spacing w:val="-1"/>
        </w:rPr>
        <w:t xml:space="preserve"> </w:t>
      </w:r>
      <w:r>
        <w:rPr/>
        <w:t>Борьба</w:t>
      </w:r>
      <w:r>
        <w:rPr>
          <w:spacing w:val="-2"/>
        </w:rPr>
        <w:t xml:space="preserve"> </w:t>
      </w:r>
      <w:r>
        <w:rPr/>
        <w:t>за</w:t>
      </w:r>
      <w:r>
        <w:rPr>
          <w:spacing w:val="-2"/>
        </w:rPr>
        <w:t xml:space="preserve"> </w:t>
      </w:r>
      <w:r>
        <w:rPr/>
        <w:t>власть в</w:t>
      </w:r>
      <w:r>
        <w:rPr>
          <w:spacing w:val="-2"/>
        </w:rPr>
        <w:t xml:space="preserve"> </w:t>
      </w:r>
      <w:r>
        <w:rPr/>
        <w:t>боярском</w:t>
      </w:r>
      <w:r>
        <w:rPr>
          <w:spacing w:val="-2"/>
        </w:rPr>
        <w:t xml:space="preserve"> </w:t>
      </w:r>
      <w:r>
        <w:rPr/>
        <w:t>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w:t>
      </w:r>
      <w:r>
        <w:rPr>
          <w:spacing w:val="40"/>
        </w:rPr>
        <w:t xml:space="preserve"> </w:t>
      </w:r>
      <w:r>
        <w:rPr/>
        <w:t xml:space="preserve">закрепощения крестьянства: Указ об «урочных летах». Пресечение царской династии </w:t>
      </w:r>
      <w:r>
        <w:rPr>
          <w:spacing w:val="-2"/>
        </w:rPr>
        <w:t>Рюриковичей.</w:t>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before="5" w:after="0"/>
        <w:ind w:left="813" w:right="0" w:hanging="0"/>
        <w:rPr>
          <w:sz w:val="24"/>
        </w:rPr>
      </w:pPr>
      <w:r>
        <w:rPr/>
        <w:t>Смута</w:t>
      </w:r>
      <w:r>
        <w:rPr>
          <w:spacing w:val="-3"/>
        </w:rPr>
        <w:t xml:space="preserve"> </w:t>
      </w:r>
      <w:r>
        <w:rPr/>
        <w:t>в</w:t>
      </w:r>
      <w:r>
        <w:rPr>
          <w:spacing w:val="-1"/>
        </w:rPr>
        <w:t xml:space="preserve"> </w:t>
      </w:r>
      <w:r>
        <w:rPr>
          <w:spacing w:val="-2"/>
        </w:rPr>
        <w:t>России</w:t>
      </w:r>
    </w:p>
    <w:p>
      <w:pPr>
        <w:pStyle w:val="Style13"/>
        <w:spacing w:before="61" w:after="0"/>
        <w:ind w:left="212" w:right="668" w:firstLine="600"/>
        <w:rPr>
          <w:sz w:val="24"/>
        </w:rPr>
      </w:pPr>
      <w:r>
        <w:rPr>
          <w:b/>
        </w:rPr>
        <w:t xml:space="preserve">Накануне Смуты. </w:t>
      </w:r>
      <w:r>
        <w:rPr/>
        <w:t>Династический кризис. Земский собор 1598 г. и избрание на</w:t>
      </w:r>
      <w:r>
        <w:rPr>
          <w:spacing w:val="40"/>
        </w:rPr>
        <w:t xml:space="preserve"> </w:t>
      </w:r>
      <w:r>
        <w:rPr/>
        <w:t>царство Бориса Годунова. Политика Бориса Годунова в отношении боярства. Голод 1601– 1603 гг. и обострение социально-экономического кризиса.</w:t>
      </w:r>
    </w:p>
    <w:p>
      <w:pPr>
        <w:pStyle w:val="Style13"/>
        <w:spacing w:before="1" w:after="0"/>
        <w:ind w:left="212" w:right="675" w:firstLine="600"/>
        <w:rPr>
          <w:sz w:val="24"/>
        </w:rPr>
      </w:pPr>
      <w:r>
        <w:rPr>
          <w:b/>
        </w:rPr>
        <w:t xml:space="preserve">Смутное время начала XVII в. </w:t>
      </w:r>
      <w:r>
        <w:rPr/>
        <w:t xml:space="preserve">Дискуссия о его причинах. Самозванцы и самозванство. Личность Лжедмитрия I и его политика. Восстание 1606 г. и убийство </w:t>
      </w:r>
      <w:r>
        <w:rPr>
          <w:spacing w:val="-2"/>
        </w:rPr>
        <w:t>самозванца.</w:t>
      </w:r>
    </w:p>
    <w:p>
      <w:pPr>
        <w:pStyle w:val="Style13"/>
        <w:spacing w:lineRule="auto" w:line="235" w:before="4" w:after="0"/>
        <w:ind w:left="212" w:right="667" w:firstLine="600"/>
        <w:rPr>
          <w:sz w:val="24"/>
        </w:rPr>
      </w:pPr>
      <w:r>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 Шуйского и Я.</w:t>
      </w:r>
      <w:r>
        <w:rPr>
          <w:rFonts w:ascii="SimSun-ExtB" w:hAnsi="SimSun-ExtB"/>
        </w:rPr>
        <w:noBreakHyphen/>
      </w:r>
      <w:r>
        <w:rPr>
          <w:rFonts w:ascii="SimSun-ExtB" w:hAnsi="SimSun-ExtB"/>
          <w:spacing w:val="-30"/>
        </w:rPr>
        <w:t xml:space="preserve"> </w:t>
      </w:r>
      <w:r>
        <w:rPr/>
        <w:t>П. Делагарди и распад тушинского лагеря. Открытое вступление Речи Посполитой в войну против России. Оборона Смоленска.</w:t>
      </w:r>
    </w:p>
    <w:p>
      <w:pPr>
        <w:pStyle w:val="Style13"/>
        <w:ind w:left="212" w:right="669" w:firstLine="600"/>
        <w:rPr>
          <w:sz w:val="24"/>
        </w:rPr>
      </w:pPr>
      <w:r>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Style13"/>
        <w:ind w:left="212" w:right="676" w:firstLine="600"/>
        <w:rPr>
          <w:sz w:val="24"/>
        </w:rPr>
      </w:pPr>
      <w:r>
        <w:rPr>
          <w:b/>
        </w:rPr>
        <w:t>Окончание</w:t>
      </w:r>
      <w:r>
        <w:rPr>
          <w:b/>
          <w:spacing w:val="-4"/>
        </w:rPr>
        <w:t xml:space="preserve"> </w:t>
      </w:r>
      <w:r>
        <w:rPr>
          <w:b/>
        </w:rPr>
        <w:t>Смуты.</w:t>
      </w:r>
      <w:r>
        <w:rPr>
          <w:b/>
          <w:spacing w:val="-3"/>
        </w:rPr>
        <w:t xml:space="preserve"> </w:t>
      </w:r>
      <w:r>
        <w:rPr/>
        <w:t>Земский</w:t>
      </w:r>
      <w:r>
        <w:rPr>
          <w:spacing w:val="-3"/>
        </w:rPr>
        <w:t xml:space="preserve"> </w:t>
      </w:r>
      <w:r>
        <w:rPr/>
        <w:t>собор</w:t>
      </w:r>
      <w:r>
        <w:rPr>
          <w:spacing w:val="-3"/>
        </w:rPr>
        <w:t xml:space="preserve"> </w:t>
      </w:r>
      <w:r>
        <w:rPr/>
        <w:t>1613</w:t>
      </w:r>
      <w:r>
        <w:rPr>
          <w:spacing w:val="-3"/>
        </w:rPr>
        <w:t xml:space="preserve"> </w:t>
      </w:r>
      <w:r>
        <w:rPr/>
        <w:t>г.</w:t>
      </w:r>
      <w:r>
        <w:rPr>
          <w:spacing w:val="-3"/>
        </w:rPr>
        <w:t xml:space="preserve"> </w:t>
      </w:r>
      <w:r>
        <w:rPr/>
        <w:t>и</w:t>
      </w:r>
      <w:r>
        <w:rPr>
          <w:spacing w:val="-2"/>
        </w:rPr>
        <w:t xml:space="preserve"> </w:t>
      </w:r>
      <w:r>
        <w:rPr/>
        <w:t>его</w:t>
      </w:r>
      <w:r>
        <w:rPr>
          <w:spacing w:val="-3"/>
        </w:rPr>
        <w:t xml:space="preserve"> </w:t>
      </w:r>
      <w:r>
        <w:rPr/>
        <w:t>роль</w:t>
      </w:r>
      <w:r>
        <w:rPr>
          <w:spacing w:val="-3"/>
        </w:rPr>
        <w:t xml:space="preserve"> </w:t>
      </w:r>
      <w:r>
        <w:rPr/>
        <w:t>в укреплении</w:t>
      </w:r>
      <w:r>
        <w:rPr>
          <w:spacing w:val="-3"/>
        </w:rPr>
        <w:t xml:space="preserve"> </w:t>
      </w:r>
      <w:r>
        <w:rPr/>
        <w:t xml:space="preserve">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Pr>
          <w:spacing w:val="-2"/>
        </w:rPr>
        <w:t>времени.</w:t>
      </w:r>
    </w:p>
    <w:p>
      <w:pPr>
        <w:pStyle w:val="2"/>
        <w:spacing w:before="1" w:after="0"/>
        <w:ind w:left="813" w:right="0" w:hanging="0"/>
        <w:jc w:val="left"/>
        <w:rPr>
          <w:sz w:val="24"/>
        </w:rPr>
      </w:pPr>
      <w:r>
        <w:rPr/>
        <w:t>Россия</w:t>
      </w:r>
      <w:r>
        <w:rPr>
          <w:spacing w:val="-5"/>
        </w:rPr>
        <w:t xml:space="preserve"> </w:t>
      </w:r>
      <w:r>
        <w:rPr/>
        <w:t>в</w:t>
      </w:r>
      <w:r>
        <w:rPr>
          <w:spacing w:val="-2"/>
        </w:rPr>
        <w:t xml:space="preserve"> </w:t>
      </w:r>
      <w:r>
        <w:rPr/>
        <w:t>XVII</w:t>
      </w:r>
      <w:r>
        <w:rPr>
          <w:spacing w:val="-2"/>
        </w:rPr>
        <w:t xml:space="preserve"> </w:t>
      </w:r>
      <w:r>
        <w:rPr>
          <w:spacing w:val="-5"/>
        </w:rPr>
        <w:t>в.</w:t>
      </w:r>
    </w:p>
    <w:p>
      <w:pPr>
        <w:pStyle w:val="Style13"/>
        <w:ind w:left="212" w:right="673" w:firstLine="600"/>
        <w:rPr>
          <w:sz w:val="24"/>
        </w:rPr>
      </w:pPr>
      <w:r>
        <w:rPr>
          <w:b/>
        </w:rPr>
        <w:t>Россия</w:t>
      </w:r>
      <w:r>
        <w:rPr>
          <w:b/>
          <w:spacing w:val="-1"/>
        </w:rPr>
        <w:t xml:space="preserve"> </w:t>
      </w:r>
      <w:r>
        <w:rPr>
          <w:b/>
        </w:rPr>
        <w:t>при</w:t>
      </w:r>
      <w:r>
        <w:rPr>
          <w:b/>
          <w:spacing w:val="-3"/>
        </w:rPr>
        <w:t xml:space="preserve"> </w:t>
      </w:r>
      <w:r>
        <w:rPr>
          <w:b/>
        </w:rPr>
        <w:t>первых</w:t>
      </w:r>
      <w:r>
        <w:rPr>
          <w:b/>
          <w:spacing w:val="-1"/>
        </w:rPr>
        <w:t xml:space="preserve"> </w:t>
      </w:r>
      <w:r>
        <w:rPr>
          <w:b/>
        </w:rPr>
        <w:t xml:space="preserve">Романовых. </w:t>
      </w:r>
      <w:r>
        <w:rPr/>
        <w:t>Царствование</w:t>
      </w:r>
      <w:r>
        <w:rPr>
          <w:spacing w:val="-2"/>
        </w:rPr>
        <w:t xml:space="preserve"> </w:t>
      </w:r>
      <w:r>
        <w:rPr/>
        <w:t>Михаила</w:t>
      </w:r>
      <w:r>
        <w:rPr>
          <w:spacing w:val="-2"/>
        </w:rPr>
        <w:t xml:space="preserve"> </w:t>
      </w:r>
      <w:r>
        <w:rPr/>
        <w:t>Федоровича.</w:t>
      </w:r>
      <w:r>
        <w:rPr>
          <w:spacing w:val="-1"/>
        </w:rPr>
        <w:t xml:space="preserve"> </w:t>
      </w:r>
      <w:r>
        <w:rPr/>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Style13"/>
        <w:ind w:left="212" w:right="670" w:firstLine="600"/>
        <w:rPr>
          <w:sz w:val="24"/>
        </w:rPr>
      </w:pPr>
      <w:r>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w:t>
      </w:r>
      <w:r>
        <w:rPr>
          <w:spacing w:val="40"/>
        </w:rPr>
        <w:t xml:space="preserve"> </w:t>
      </w:r>
      <w:r>
        <w:rPr/>
        <w:t>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Style13"/>
        <w:ind w:left="212" w:right="674" w:firstLine="600"/>
        <w:rPr>
          <w:sz w:val="24"/>
        </w:rPr>
      </w:pPr>
      <w:r>
        <w:rPr>
          <w:b/>
        </w:rPr>
        <w:t xml:space="preserve">Экономическое развитие России в XVII в. </w:t>
      </w:r>
      <w:r>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Style13"/>
        <w:ind w:left="212" w:right="671" w:firstLine="600"/>
        <w:rPr>
          <w:sz w:val="24"/>
        </w:rPr>
      </w:pPr>
      <w:r>
        <w:rPr>
          <w:b/>
        </w:rPr>
        <w:t xml:space="preserve">Социальная структура российского общества. </w:t>
      </w:r>
      <w:r>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w:t>
      </w:r>
      <w:r>
        <w:rPr>
          <w:spacing w:val="40"/>
        </w:rPr>
        <w:t xml:space="preserve"> </w:t>
      </w:r>
      <w:r>
        <w:rPr/>
        <w:t xml:space="preserve">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1" w:firstLine="600"/>
        <w:rPr>
          <w:sz w:val="24"/>
        </w:rPr>
      </w:pPr>
      <w:r>
        <w:rPr>
          <w:b/>
        </w:rPr>
        <w:t xml:space="preserve">Внешняя политика России в XVII в. </w:t>
      </w:r>
      <w:r>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w:t>
      </w:r>
      <w:r>
        <w:rPr>
          <w:spacing w:val="71"/>
          <w:w w:val="150"/>
        </w:rPr>
        <w:t xml:space="preserve"> </w:t>
      </w:r>
      <w:r>
        <w:rPr/>
        <w:t>война</w:t>
      </w:r>
      <w:r>
        <w:rPr>
          <w:spacing w:val="72"/>
          <w:w w:val="150"/>
        </w:rPr>
        <w:t xml:space="preserve"> </w:t>
      </w:r>
      <w:r>
        <w:rPr/>
        <w:t>1656–1658</w:t>
      </w:r>
      <w:r>
        <w:rPr>
          <w:spacing w:val="73"/>
          <w:w w:val="150"/>
        </w:rPr>
        <w:t xml:space="preserve"> </w:t>
      </w:r>
      <w:r>
        <w:rPr/>
        <w:t>гг.</w:t>
      </w:r>
      <w:r>
        <w:rPr>
          <w:spacing w:val="73"/>
          <w:w w:val="150"/>
        </w:rPr>
        <w:t xml:space="preserve"> </w:t>
      </w:r>
      <w:r>
        <w:rPr/>
        <w:t>и</w:t>
      </w:r>
      <w:r>
        <w:rPr>
          <w:spacing w:val="74"/>
          <w:w w:val="150"/>
        </w:rPr>
        <w:t xml:space="preserve"> </w:t>
      </w:r>
      <w:r>
        <w:rPr/>
        <w:t>ее</w:t>
      </w:r>
      <w:r>
        <w:rPr>
          <w:spacing w:val="74"/>
          <w:w w:val="150"/>
        </w:rPr>
        <w:t xml:space="preserve"> </w:t>
      </w:r>
      <w:r>
        <w:rPr/>
        <w:t>результаты.</w:t>
      </w:r>
      <w:r>
        <w:rPr>
          <w:spacing w:val="73"/>
          <w:w w:val="150"/>
        </w:rPr>
        <w:t xml:space="preserve"> </w:t>
      </w:r>
      <w:r>
        <w:rPr/>
        <w:t>Укрепление</w:t>
      </w:r>
      <w:r>
        <w:rPr>
          <w:spacing w:val="72"/>
          <w:w w:val="150"/>
        </w:rPr>
        <w:t xml:space="preserve"> </w:t>
      </w:r>
      <w:r>
        <w:rPr/>
        <w:t>южных</w:t>
      </w:r>
      <w:r>
        <w:rPr>
          <w:spacing w:val="75"/>
          <w:w w:val="150"/>
        </w:rPr>
        <w:t xml:space="preserve"> </w:t>
      </w:r>
      <w:r>
        <w:rPr>
          <w:spacing w:val="-2"/>
        </w:rPr>
        <w:t>рубежей.</w:t>
      </w:r>
    </w:p>
    <w:p>
      <w:pPr>
        <w:pStyle w:val="Style13"/>
        <w:spacing w:before="61" w:after="0"/>
        <w:ind w:left="212" w:right="672" w:hanging="0"/>
        <w:rPr>
          <w:sz w:val="24"/>
        </w:rPr>
      </w:pPr>
      <w:r>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r>
        <w:rPr>
          <w:spacing w:val="-2"/>
        </w:rPr>
        <w:t>(Китаем).</w:t>
      </w:r>
    </w:p>
    <w:p>
      <w:pPr>
        <w:pStyle w:val="Style13"/>
        <w:spacing w:before="1" w:after="0"/>
        <w:ind w:left="212" w:right="672" w:firstLine="600"/>
        <w:rPr>
          <w:sz w:val="24"/>
        </w:rPr>
      </w:pPr>
      <w:r>
        <w:rPr>
          <w:b/>
        </w:rPr>
        <w:t xml:space="preserve">Освоение новых территорий. </w:t>
      </w:r>
      <w:r>
        <w:rP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2"/>
        <w:spacing w:before="2" w:after="0"/>
        <w:ind w:left="813" w:right="0" w:hanging="0"/>
        <w:rPr>
          <w:sz w:val="24"/>
        </w:rPr>
      </w:pPr>
      <w:r>
        <w:rPr/>
        <w:t>Культурное</w:t>
      </w:r>
      <w:r>
        <w:rPr>
          <w:spacing w:val="-7"/>
        </w:rPr>
        <w:t xml:space="preserve"> </w:t>
      </w:r>
      <w:r>
        <w:rPr/>
        <w:t>пространство</w:t>
      </w:r>
      <w:r>
        <w:rPr>
          <w:spacing w:val="-5"/>
        </w:rPr>
        <w:t xml:space="preserve"> </w:t>
      </w:r>
      <w:r>
        <w:rPr/>
        <w:t>XVI–XVII</w:t>
      </w:r>
      <w:r>
        <w:rPr>
          <w:spacing w:val="-6"/>
        </w:rPr>
        <w:t xml:space="preserve"> </w:t>
      </w:r>
      <w:r>
        <w:rPr>
          <w:spacing w:val="-5"/>
        </w:rPr>
        <w:t>вв.</w:t>
      </w:r>
    </w:p>
    <w:p>
      <w:pPr>
        <w:pStyle w:val="Style13"/>
        <w:ind w:left="212" w:right="673" w:firstLine="600"/>
        <w:rPr>
          <w:sz w:val="24"/>
        </w:rPr>
      </w:pPr>
      <w:r>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Style13"/>
        <w:ind w:left="212" w:right="672" w:firstLine="600"/>
        <w:rPr>
          <w:sz w:val="24"/>
        </w:rPr>
      </w:pPr>
      <w:r>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w:t>
      </w:r>
      <w:r>
        <w:rPr>
          <w:spacing w:val="40"/>
        </w:rPr>
        <w:t xml:space="preserve"> </w:t>
      </w:r>
      <w:r>
        <w:rPr/>
        <w:t>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Style13"/>
        <w:ind w:left="212" w:right="669" w:firstLine="600"/>
        <w:rPr>
          <w:sz w:val="24"/>
        </w:rPr>
      </w:pPr>
      <w:r>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w:t>
      </w:r>
      <w:r>
        <w:rPr>
          <w:spacing w:val="40"/>
        </w:rPr>
        <w:t xml:space="preserve"> </w:t>
      </w:r>
      <w:r>
        <w:rPr/>
        <w:t>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Style13"/>
        <w:ind w:left="212" w:right="677" w:firstLine="600"/>
        <w:rPr>
          <w:sz w:val="24"/>
        </w:rPr>
      </w:pPr>
      <w:r>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Style13"/>
        <w:ind w:left="813" w:right="0" w:hanging="0"/>
        <w:rPr>
          <w:sz w:val="24"/>
        </w:rPr>
      </w:pPr>
      <w:r>
        <w:rPr/>
        <w:t>Наш</w:t>
      </w:r>
      <w:r>
        <w:rPr>
          <w:spacing w:val="-2"/>
        </w:rPr>
        <w:t xml:space="preserve"> </w:t>
      </w:r>
      <w:r>
        <w:rPr/>
        <w:t>край</w:t>
      </w:r>
      <w:r>
        <w:rPr>
          <w:spacing w:val="-1"/>
        </w:rPr>
        <w:t xml:space="preserve"> </w:t>
      </w:r>
      <w:r>
        <w:rPr/>
        <w:t>в</w:t>
      </w:r>
      <w:r>
        <w:rPr>
          <w:spacing w:val="-2"/>
        </w:rPr>
        <w:t xml:space="preserve"> </w:t>
      </w:r>
      <w:r>
        <w:rPr/>
        <w:t>XVI–XVII</w:t>
      </w:r>
      <w:r>
        <w:rPr>
          <w:spacing w:val="-4"/>
        </w:rPr>
        <w:t xml:space="preserve"> </w:t>
      </w:r>
      <w:r>
        <w:rPr>
          <w:spacing w:val="-5"/>
        </w:rPr>
        <w:t>вв.</w:t>
      </w:r>
    </w:p>
    <w:p>
      <w:pPr>
        <w:pStyle w:val="Normal"/>
        <w:spacing w:lineRule="auto" w:line="480" w:before="4" w:after="0"/>
        <w:ind w:left="332" w:right="8397" w:firstLine="480"/>
        <w:jc w:val="left"/>
        <w:rPr>
          <w:b/>
          <w:b/>
          <w:sz w:val="24"/>
        </w:rPr>
      </w:pPr>
      <w:r>
        <w:rPr>
          <w:b/>
          <w:spacing w:val="-2"/>
          <w:sz w:val="24"/>
        </w:rPr>
        <w:t xml:space="preserve">Обобщение </w:t>
      </w:r>
      <w:r>
        <w:rPr>
          <w:b/>
          <w:sz w:val="24"/>
        </w:rPr>
        <w:t>8 КЛАСС</w:t>
      </w:r>
    </w:p>
    <w:p>
      <w:pPr>
        <w:pStyle w:val="Normal"/>
        <w:spacing w:before="0" w:after="0"/>
        <w:ind w:left="332" w:right="0" w:hanging="0"/>
        <w:jc w:val="both"/>
        <w:rPr>
          <w:b/>
          <w:b/>
          <w:sz w:val="24"/>
        </w:rPr>
      </w:pPr>
      <w:r>
        <w:rPr>
          <w:b/>
          <w:sz w:val="24"/>
        </w:rPr>
        <w:t>ВСЕОБЩАЯ</w:t>
      </w:r>
      <w:r>
        <w:rPr>
          <w:b/>
          <w:spacing w:val="-6"/>
          <w:sz w:val="24"/>
        </w:rPr>
        <w:t xml:space="preserve"> </w:t>
      </w:r>
      <w:r>
        <w:rPr>
          <w:b/>
          <w:sz w:val="24"/>
        </w:rPr>
        <w:t>ИСТОРИЯ.</w:t>
      </w:r>
      <w:r>
        <w:rPr>
          <w:b/>
          <w:spacing w:val="-3"/>
          <w:sz w:val="24"/>
        </w:rPr>
        <w:t xml:space="preserve"> </w:t>
      </w:r>
      <w:r>
        <w:rPr>
          <w:b/>
          <w:sz w:val="24"/>
        </w:rPr>
        <w:t>ИСТОРИЯ</w:t>
      </w:r>
      <w:r>
        <w:rPr>
          <w:b/>
          <w:spacing w:val="-4"/>
          <w:sz w:val="24"/>
        </w:rPr>
        <w:t xml:space="preserve"> </w:t>
      </w:r>
      <w:r>
        <w:rPr>
          <w:b/>
          <w:sz w:val="24"/>
        </w:rPr>
        <w:t>НОВОГО</w:t>
      </w:r>
      <w:r>
        <w:rPr>
          <w:b/>
          <w:spacing w:val="-3"/>
          <w:sz w:val="24"/>
        </w:rPr>
        <w:t xml:space="preserve"> </w:t>
      </w:r>
      <w:r>
        <w:rPr>
          <w:b/>
          <w:sz w:val="24"/>
        </w:rPr>
        <w:t>ВРЕМЕНИ.</w:t>
      </w:r>
      <w:r>
        <w:rPr>
          <w:b/>
          <w:spacing w:val="-4"/>
          <w:sz w:val="24"/>
        </w:rPr>
        <w:t xml:space="preserve"> </w:t>
      </w:r>
      <w:r>
        <w:rPr>
          <w:b/>
          <w:sz w:val="24"/>
        </w:rPr>
        <w:t>XVIII</w:t>
      </w:r>
      <w:r>
        <w:rPr>
          <w:b/>
          <w:spacing w:val="-3"/>
          <w:sz w:val="24"/>
        </w:rPr>
        <w:t xml:space="preserve"> </w:t>
      </w:r>
      <w:r>
        <w:rPr>
          <w:b/>
          <w:spacing w:val="-5"/>
          <w:sz w:val="24"/>
        </w:rPr>
        <w:t>в.</w:t>
      </w:r>
    </w:p>
    <w:p>
      <w:pPr>
        <w:pStyle w:val="Normal"/>
        <w:spacing w:before="0" w:after="0"/>
        <w:ind w:left="813" w:right="0" w:hanging="0"/>
        <w:jc w:val="left"/>
        <w:rPr>
          <w:b/>
          <w:b/>
          <w:sz w:val="24"/>
        </w:rPr>
      </w:pPr>
      <w:r>
        <w:rPr>
          <w:b/>
          <w:spacing w:val="-2"/>
          <w:sz w:val="24"/>
        </w:rPr>
        <w:t>Введение</w:t>
      </w:r>
    </w:p>
    <w:p>
      <w:pPr>
        <w:pStyle w:val="Normal"/>
        <w:spacing w:lineRule="exact" w:line="274" w:before="0" w:after="0"/>
        <w:ind w:left="813" w:right="0" w:hanging="0"/>
        <w:jc w:val="left"/>
        <w:rPr>
          <w:b/>
          <w:b/>
          <w:sz w:val="24"/>
        </w:rPr>
      </w:pPr>
      <w:r>
        <w:rPr>
          <w:b/>
          <w:sz w:val="24"/>
        </w:rPr>
        <w:t>Век</w:t>
      </w:r>
      <w:r>
        <w:rPr>
          <w:b/>
          <w:spacing w:val="-1"/>
          <w:sz w:val="24"/>
        </w:rPr>
        <w:t xml:space="preserve"> </w:t>
      </w:r>
      <w:r>
        <w:rPr>
          <w:b/>
          <w:spacing w:val="-2"/>
          <w:sz w:val="24"/>
        </w:rPr>
        <w:t>Просвещения</w:t>
      </w:r>
    </w:p>
    <w:p>
      <w:pPr>
        <w:pStyle w:val="Style13"/>
        <w:ind w:left="212" w:right="670" w:firstLine="600"/>
        <w:rPr>
          <w:sz w:val="24"/>
        </w:rPr>
      </w:pPr>
      <w:r>
        <w:rPr/>
        <w:t>Истоки европейского</w:t>
      </w:r>
      <w:r>
        <w:rPr>
          <w:spacing w:val="-1"/>
        </w:rPr>
        <w:t xml:space="preserve"> </w:t>
      </w:r>
      <w:r>
        <w:rPr/>
        <w:t>Просвещения.</w:t>
      </w:r>
      <w:r>
        <w:rPr>
          <w:spacing w:val="-1"/>
        </w:rPr>
        <w:t xml:space="preserve"> </w:t>
      </w:r>
      <w:r>
        <w:rPr/>
        <w:t>Достижения</w:t>
      </w:r>
      <w:r>
        <w:rPr>
          <w:spacing w:val="-1"/>
        </w:rPr>
        <w:t xml:space="preserve"> </w:t>
      </w:r>
      <w:r>
        <w:rPr/>
        <w:t>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2"/>
        <w:spacing w:before="3" w:after="0"/>
        <w:ind w:left="813" w:right="0" w:hanging="0"/>
        <w:rPr>
          <w:sz w:val="24"/>
        </w:rPr>
      </w:pPr>
      <w:r>
        <w:rPr/>
        <w:t>Государства</w:t>
      </w:r>
      <w:r>
        <w:rPr>
          <w:spacing w:val="-5"/>
        </w:rPr>
        <w:t xml:space="preserve"> </w:t>
      </w:r>
      <w:r>
        <w:rPr/>
        <w:t>Европы</w:t>
      </w:r>
      <w:r>
        <w:rPr>
          <w:spacing w:val="-5"/>
        </w:rPr>
        <w:t xml:space="preserve"> </w:t>
      </w:r>
      <w:r>
        <w:rPr/>
        <w:t>в</w:t>
      </w:r>
      <w:r>
        <w:rPr>
          <w:spacing w:val="-2"/>
        </w:rPr>
        <w:t xml:space="preserve"> </w:t>
      </w:r>
      <w:r>
        <w:rPr/>
        <w:t>XVIII</w:t>
      </w:r>
      <w:r>
        <w:rPr>
          <w:spacing w:val="-3"/>
        </w:rPr>
        <w:t xml:space="preserve"> </w:t>
      </w:r>
      <w:r>
        <w:rPr>
          <w:spacing w:val="-5"/>
        </w:rPr>
        <w:t>в.</w:t>
      </w:r>
    </w:p>
    <w:p>
      <w:pPr>
        <w:pStyle w:val="Style13"/>
        <w:ind w:left="212" w:right="672" w:firstLine="600"/>
        <w:rPr>
          <w:sz w:val="24"/>
        </w:rPr>
      </w:pPr>
      <w:r>
        <w:rPr>
          <w:b/>
        </w:rPr>
        <w:t xml:space="preserve">Монархии в Европе XVIII в.: </w:t>
      </w:r>
      <w:r>
        <w:rPr/>
        <w:t>абсолютные и парламентские монархии.</w:t>
      </w:r>
      <w:r>
        <w:rPr>
          <w:spacing w:val="80"/>
        </w:rPr>
        <w:t xml:space="preserve"> </w:t>
      </w:r>
      <w:r>
        <w:rPr/>
        <w:t>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Style13"/>
        <w:ind w:left="212" w:right="673" w:firstLine="600"/>
        <w:rPr>
          <w:sz w:val="24"/>
        </w:rPr>
      </w:pPr>
      <w:r>
        <w:rPr>
          <w:b/>
        </w:rPr>
        <w:t xml:space="preserve">Великобритания в XVIII в. </w:t>
      </w:r>
      <w:r>
        <w:rP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6" w:firstLine="600"/>
        <w:rPr>
          <w:sz w:val="24"/>
        </w:rPr>
      </w:pPr>
      <w:r>
        <w:rPr>
          <w:b/>
        </w:rPr>
        <w:t xml:space="preserve">Франция. </w:t>
      </w:r>
      <w:r>
        <w:rPr/>
        <w:t>Абсолютная монархия: политика сохранения старого порядка. Попытки проведения реформ. Королевская власть и сословия.</w:t>
      </w:r>
    </w:p>
    <w:p>
      <w:pPr>
        <w:pStyle w:val="Normal"/>
        <w:spacing w:lineRule="auto" w:line="240" w:before="66" w:after="0"/>
        <w:ind w:left="212" w:right="670" w:firstLine="600"/>
        <w:jc w:val="both"/>
        <w:rPr>
          <w:sz w:val="24"/>
        </w:rPr>
      </w:pPr>
      <w:r>
        <w:rPr>
          <w:b/>
          <w:sz w:val="24"/>
        </w:rPr>
        <w:t xml:space="preserve">Германские государства, монархия Габсбургов, итальянские земли в XVIII в. </w:t>
      </w:r>
      <w:r>
        <w:rPr>
          <w:sz w:val="24"/>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Style13"/>
        <w:ind w:left="212" w:right="672" w:firstLine="600"/>
        <w:rPr>
          <w:sz w:val="24"/>
        </w:rPr>
      </w:pPr>
      <w:r>
        <w:rPr>
          <w:b/>
        </w:rPr>
        <w:t xml:space="preserve">Государства Пиренейского полуострова. </w:t>
      </w:r>
      <w:r>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2"/>
        <w:ind w:left="813" w:right="0" w:hanging="0"/>
        <w:rPr>
          <w:sz w:val="24"/>
        </w:rPr>
      </w:pPr>
      <w:r>
        <w:rPr/>
        <w:t>Британские</w:t>
      </w:r>
      <w:r>
        <w:rPr>
          <w:spacing w:val="-6"/>
        </w:rPr>
        <w:t xml:space="preserve"> </w:t>
      </w:r>
      <w:r>
        <w:rPr/>
        <w:t>колонии</w:t>
      </w:r>
      <w:r>
        <w:rPr>
          <w:spacing w:val="-4"/>
        </w:rPr>
        <w:t xml:space="preserve"> </w:t>
      </w:r>
      <w:r>
        <w:rPr/>
        <w:t>в</w:t>
      </w:r>
      <w:r>
        <w:rPr>
          <w:spacing w:val="-2"/>
        </w:rPr>
        <w:t xml:space="preserve"> </w:t>
      </w:r>
      <w:r>
        <w:rPr/>
        <w:t>Северной</w:t>
      </w:r>
      <w:r>
        <w:rPr>
          <w:spacing w:val="-2"/>
        </w:rPr>
        <w:t xml:space="preserve"> </w:t>
      </w:r>
      <w:r>
        <w:rPr/>
        <w:t>Америке:</w:t>
      </w:r>
      <w:r>
        <w:rPr>
          <w:spacing w:val="-2"/>
        </w:rPr>
        <w:t xml:space="preserve"> </w:t>
      </w:r>
      <w:r>
        <w:rPr/>
        <w:t>борьба</w:t>
      </w:r>
      <w:r>
        <w:rPr>
          <w:spacing w:val="-2"/>
        </w:rPr>
        <w:t xml:space="preserve"> </w:t>
      </w:r>
      <w:r>
        <w:rPr/>
        <w:t>за</w:t>
      </w:r>
      <w:r>
        <w:rPr>
          <w:spacing w:val="-2"/>
        </w:rPr>
        <w:t xml:space="preserve"> независимость</w:t>
      </w:r>
    </w:p>
    <w:p>
      <w:pPr>
        <w:pStyle w:val="Style13"/>
        <w:ind w:left="212" w:right="670" w:firstLine="600"/>
        <w:rPr>
          <w:sz w:val="24"/>
        </w:rPr>
      </w:pPr>
      <w:r>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w:t>
      </w:r>
      <w:r>
        <w:rPr>
          <w:spacing w:val="-2"/>
        </w:rPr>
        <w:t>независимости.</w:t>
      </w:r>
    </w:p>
    <w:p>
      <w:pPr>
        <w:pStyle w:val="2"/>
        <w:spacing w:before="1" w:after="0"/>
        <w:ind w:left="813" w:right="0" w:hanging="0"/>
        <w:rPr>
          <w:sz w:val="24"/>
        </w:rPr>
      </w:pPr>
      <w:r>
        <w:rPr/>
        <w:t>Французская</w:t>
      </w:r>
      <w:r>
        <w:rPr>
          <w:spacing w:val="-7"/>
        </w:rPr>
        <w:t xml:space="preserve"> </w:t>
      </w:r>
      <w:r>
        <w:rPr/>
        <w:t>революция</w:t>
      </w:r>
      <w:r>
        <w:rPr>
          <w:spacing w:val="-5"/>
        </w:rPr>
        <w:t xml:space="preserve"> </w:t>
      </w:r>
      <w:r>
        <w:rPr/>
        <w:t>конца</w:t>
      </w:r>
      <w:r>
        <w:rPr>
          <w:spacing w:val="-4"/>
        </w:rPr>
        <w:t xml:space="preserve"> </w:t>
      </w:r>
      <w:r>
        <w:rPr/>
        <w:t>XVIII</w:t>
      </w:r>
      <w:r>
        <w:rPr>
          <w:spacing w:val="-5"/>
        </w:rPr>
        <w:t xml:space="preserve"> в.</w:t>
      </w:r>
    </w:p>
    <w:p>
      <w:pPr>
        <w:pStyle w:val="Style13"/>
        <w:ind w:left="212" w:right="672" w:firstLine="600"/>
        <w:rPr>
          <w:sz w:val="24"/>
        </w:rPr>
      </w:pPr>
      <w:r>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w:t>
      </w:r>
      <w:r>
        <w:rPr>
          <w:spacing w:val="78"/>
        </w:rPr>
        <w:t xml:space="preserve"> </w:t>
      </w:r>
      <w:r>
        <w:rPr/>
        <w:t>Комитет</w:t>
      </w:r>
      <w:r>
        <w:rPr>
          <w:spacing w:val="52"/>
          <w:w w:val="150"/>
        </w:rPr>
        <w:t xml:space="preserve"> </w:t>
      </w:r>
      <w:r>
        <w:rPr/>
        <w:t>общественного</w:t>
      </w:r>
      <w:r>
        <w:rPr>
          <w:spacing w:val="78"/>
        </w:rPr>
        <w:t xml:space="preserve"> </w:t>
      </w:r>
      <w:r>
        <w:rPr/>
        <w:t>спасения.</w:t>
      </w:r>
      <w:r>
        <w:rPr>
          <w:spacing w:val="79"/>
        </w:rPr>
        <w:t xml:space="preserve"> </w:t>
      </w:r>
      <w:r>
        <w:rPr/>
        <w:t>М.</w:t>
      </w:r>
      <w:r>
        <w:rPr>
          <w:spacing w:val="76"/>
        </w:rPr>
        <w:t xml:space="preserve"> </w:t>
      </w:r>
      <w:r>
        <w:rPr/>
        <w:t>Робеспьер.</w:t>
      </w:r>
      <w:r>
        <w:rPr>
          <w:spacing w:val="79"/>
        </w:rPr>
        <w:t xml:space="preserve"> </w:t>
      </w:r>
      <w:r>
        <w:rPr/>
        <w:t>Террор.</w:t>
      </w:r>
      <w:r>
        <w:rPr>
          <w:spacing w:val="78"/>
        </w:rPr>
        <w:t xml:space="preserve"> </w:t>
      </w:r>
      <w:r>
        <w:rPr/>
        <w:t>Отказ</w:t>
      </w:r>
      <w:r>
        <w:rPr>
          <w:spacing w:val="50"/>
          <w:w w:val="150"/>
        </w:rPr>
        <w:t xml:space="preserve"> </w:t>
      </w:r>
      <w:r>
        <w:rPr/>
        <w:t>от</w:t>
      </w:r>
      <w:r>
        <w:rPr>
          <w:spacing w:val="80"/>
        </w:rPr>
        <w:t xml:space="preserve"> </w:t>
      </w:r>
      <w:r>
        <w:rPr>
          <w:spacing w:val="-2"/>
        </w:rPr>
        <w:t>основ</w:t>
      </w:r>
    </w:p>
    <w:p>
      <w:pPr>
        <w:pStyle w:val="Style13"/>
        <w:ind w:left="212" w:right="674" w:hanging="0"/>
        <w:rPr>
          <w:sz w:val="24"/>
        </w:rPr>
      </w:pPr>
      <w:r>
        <w:rPr/>
        <w:t>«старого мира»: культ разума, борьба против церкви, новый календарь. Термидорианский переворот</w:t>
      </w:r>
      <w:r>
        <w:rPr>
          <w:spacing w:val="-2"/>
        </w:rPr>
        <w:t xml:space="preserve"> </w:t>
      </w:r>
      <w:r>
        <w:rPr/>
        <w:t>(27</w:t>
      </w:r>
      <w:r>
        <w:rPr>
          <w:spacing w:val="-2"/>
        </w:rPr>
        <w:t xml:space="preserve"> </w:t>
      </w:r>
      <w:r>
        <w:rPr/>
        <w:t>июля</w:t>
      </w:r>
      <w:r>
        <w:rPr>
          <w:spacing w:val="-2"/>
        </w:rPr>
        <w:t xml:space="preserve"> </w:t>
      </w:r>
      <w:r>
        <w:rPr/>
        <w:t>1794</w:t>
      </w:r>
      <w:r>
        <w:rPr>
          <w:spacing w:val="-2"/>
        </w:rPr>
        <w:t xml:space="preserve"> </w:t>
      </w:r>
      <w:r>
        <w:rPr/>
        <w:t>г.).</w:t>
      </w:r>
      <w:r>
        <w:rPr>
          <w:spacing w:val="-2"/>
        </w:rPr>
        <w:t xml:space="preserve"> </w:t>
      </w:r>
      <w:r>
        <w:rPr/>
        <w:t>Учреждение</w:t>
      </w:r>
      <w:r>
        <w:rPr>
          <w:spacing w:val="-3"/>
        </w:rPr>
        <w:t xml:space="preserve"> </w:t>
      </w:r>
      <w:r>
        <w:rPr/>
        <w:t>Директории.</w:t>
      </w:r>
      <w:r>
        <w:rPr>
          <w:spacing w:val="-2"/>
        </w:rPr>
        <w:t xml:space="preserve"> </w:t>
      </w:r>
      <w:r>
        <w:rPr/>
        <w:t>Наполеон</w:t>
      </w:r>
      <w:r>
        <w:rPr>
          <w:spacing w:val="-1"/>
        </w:rPr>
        <w:t xml:space="preserve"> </w:t>
      </w:r>
      <w:r>
        <w:rPr/>
        <w:t>Бонапарт.</w:t>
      </w:r>
      <w:r>
        <w:rPr>
          <w:spacing w:val="-2"/>
        </w:rPr>
        <w:t xml:space="preserve"> </w:t>
      </w:r>
      <w:r>
        <w:rPr/>
        <w:t>Государственный переворот 18–19 брюмера (ноябрь 1799 г.). Установление режима консульства. Итоги и значение революции.</w:t>
      </w:r>
    </w:p>
    <w:p>
      <w:pPr>
        <w:pStyle w:val="2"/>
        <w:spacing w:before="4" w:after="0"/>
        <w:ind w:left="813" w:right="0" w:hanging="0"/>
        <w:rPr>
          <w:sz w:val="24"/>
        </w:rPr>
      </w:pPr>
      <w:r>
        <w:rPr/>
        <w:t>Европейская</w:t>
      </w:r>
      <w:r>
        <w:rPr>
          <w:spacing w:val="-4"/>
        </w:rPr>
        <w:t xml:space="preserve"> </w:t>
      </w:r>
      <w:r>
        <w:rPr/>
        <w:t>культура</w:t>
      </w:r>
      <w:r>
        <w:rPr>
          <w:spacing w:val="-4"/>
        </w:rPr>
        <w:t xml:space="preserve"> </w:t>
      </w:r>
      <w:r>
        <w:rPr/>
        <w:t>в</w:t>
      </w:r>
      <w:r>
        <w:rPr>
          <w:spacing w:val="-3"/>
        </w:rPr>
        <w:t xml:space="preserve"> </w:t>
      </w:r>
      <w:r>
        <w:rPr/>
        <w:t>XVIII</w:t>
      </w:r>
      <w:r>
        <w:rPr>
          <w:spacing w:val="-4"/>
        </w:rPr>
        <w:t xml:space="preserve"> </w:t>
      </w:r>
      <w:r>
        <w:rPr>
          <w:spacing w:val="-5"/>
        </w:rPr>
        <w:t>в.</w:t>
      </w:r>
    </w:p>
    <w:p>
      <w:pPr>
        <w:pStyle w:val="Style13"/>
        <w:ind w:left="212" w:right="671" w:firstLine="600"/>
        <w:rPr>
          <w:sz w:val="24"/>
        </w:rPr>
      </w:pPr>
      <w:r>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2"/>
        <w:spacing w:before="2" w:after="0"/>
        <w:ind w:left="813" w:right="0" w:hanging="0"/>
        <w:rPr>
          <w:sz w:val="24"/>
        </w:rPr>
      </w:pPr>
      <w:r>
        <w:rPr/>
        <w:t>Международные</w:t>
      </w:r>
      <w:r>
        <w:rPr>
          <w:spacing w:val="-8"/>
        </w:rPr>
        <w:t xml:space="preserve"> </w:t>
      </w:r>
      <w:r>
        <w:rPr/>
        <w:t>отношения</w:t>
      </w:r>
      <w:r>
        <w:rPr>
          <w:spacing w:val="-4"/>
        </w:rPr>
        <w:t xml:space="preserve"> </w:t>
      </w:r>
      <w:r>
        <w:rPr/>
        <w:t>в</w:t>
      </w:r>
      <w:r>
        <w:rPr>
          <w:spacing w:val="-5"/>
        </w:rPr>
        <w:t xml:space="preserve"> </w:t>
      </w:r>
      <w:r>
        <w:rPr/>
        <w:t>XVIII</w:t>
      </w:r>
      <w:r>
        <w:rPr>
          <w:spacing w:val="-4"/>
        </w:rPr>
        <w:t xml:space="preserve"> </w:t>
      </w:r>
      <w:r>
        <w:rPr>
          <w:spacing w:val="-5"/>
        </w:rPr>
        <w:t>в.</w:t>
      </w:r>
    </w:p>
    <w:p>
      <w:pPr>
        <w:pStyle w:val="Style13"/>
        <w:ind w:left="212" w:right="676" w:firstLine="600"/>
        <w:rPr>
          <w:sz w:val="24"/>
        </w:rPr>
      </w:pPr>
      <w:r>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pPr>
        <w:pStyle w:val="2"/>
        <w:spacing w:before="3" w:after="0"/>
        <w:ind w:left="813" w:right="0" w:hanging="0"/>
        <w:rPr>
          <w:sz w:val="24"/>
        </w:rPr>
      </w:pPr>
      <w:r>
        <w:rPr/>
        <w:t>Страны</w:t>
      </w:r>
      <w:r>
        <w:rPr>
          <w:spacing w:val="-6"/>
        </w:rPr>
        <w:t xml:space="preserve"> </w:t>
      </w:r>
      <w:r>
        <w:rPr/>
        <w:t>Востока</w:t>
      </w:r>
      <w:r>
        <w:rPr>
          <w:spacing w:val="-2"/>
        </w:rPr>
        <w:t xml:space="preserve"> </w:t>
      </w:r>
      <w:r>
        <w:rPr/>
        <w:t>в</w:t>
      </w:r>
      <w:r>
        <w:rPr>
          <w:spacing w:val="-2"/>
        </w:rPr>
        <w:t xml:space="preserve"> </w:t>
      </w:r>
      <w:r>
        <w:rPr/>
        <w:t>XVIII</w:t>
      </w:r>
      <w:r>
        <w:rPr>
          <w:spacing w:val="-3"/>
        </w:rPr>
        <w:t xml:space="preserve"> </w:t>
      </w:r>
      <w:r>
        <w:rPr>
          <w:spacing w:val="-5"/>
        </w:rPr>
        <w:t>в.</w:t>
      </w:r>
    </w:p>
    <w:p>
      <w:pPr>
        <w:pStyle w:val="Style13"/>
        <w:ind w:left="212" w:right="676" w:firstLine="600"/>
        <w:rPr>
          <w:sz w:val="24"/>
        </w:rPr>
      </w:pPr>
      <w:r>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2"/>
        <w:spacing w:before="2" w:after="0"/>
        <w:ind w:left="813" w:right="0" w:hanging="0"/>
        <w:jc w:val="left"/>
        <w:rPr>
          <w:sz w:val="24"/>
        </w:rPr>
      </w:pPr>
      <w:r>
        <w:rPr>
          <w:spacing w:val="-2"/>
        </w:rPr>
        <w:t>Обобщение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lineRule="exact" w:line="274"/>
        <w:ind w:left="813" w:right="0" w:hanging="0"/>
        <w:jc w:val="left"/>
        <w:rPr>
          <w:sz w:val="24"/>
        </w:rPr>
      </w:pPr>
      <w:r>
        <w:rPr/>
        <w:t>Историческое</w:t>
      </w:r>
      <w:r>
        <w:rPr>
          <w:spacing w:val="-7"/>
        </w:rPr>
        <w:t xml:space="preserve"> </w:t>
      </w:r>
      <w:r>
        <w:rPr/>
        <w:t>и</w:t>
      </w:r>
      <w:r>
        <w:rPr>
          <w:spacing w:val="-2"/>
        </w:rPr>
        <w:t xml:space="preserve"> </w:t>
      </w:r>
      <w:r>
        <w:rPr/>
        <w:t>культурное</w:t>
      </w:r>
      <w:r>
        <w:rPr>
          <w:spacing w:val="-5"/>
        </w:rPr>
        <w:t xml:space="preserve"> </w:t>
      </w:r>
      <w:r>
        <w:rPr/>
        <w:t>наследие</w:t>
      </w:r>
      <w:r>
        <w:rPr>
          <w:spacing w:val="-4"/>
        </w:rPr>
        <w:t xml:space="preserve"> </w:t>
      </w:r>
      <w:r>
        <w:rPr/>
        <w:t>XVIII</w:t>
      </w:r>
      <w:r>
        <w:rPr>
          <w:spacing w:val="-4"/>
        </w:rPr>
        <w:t xml:space="preserve"> </w:t>
      </w:r>
      <w:r>
        <w:rPr>
          <w:spacing w:val="-5"/>
        </w:rPr>
        <w:t>в.</w:t>
      </w:r>
    </w:p>
    <w:p>
      <w:pPr>
        <w:pStyle w:val="Normal"/>
        <w:spacing w:before="66" w:after="0"/>
        <w:ind w:left="332" w:right="674" w:hanging="0"/>
        <w:jc w:val="both"/>
        <w:rPr>
          <w:b/>
          <w:b/>
          <w:sz w:val="24"/>
        </w:rPr>
      </w:pPr>
      <w:r>
        <w:rPr>
          <w:b/>
          <w:sz w:val="24"/>
        </w:rPr>
        <w:t xml:space="preserve">ИСТОРИЯ РОССИИ. РОССИЯ В КОНЦЕ XVII – XVIII в.: ОТ ЦАРСТВА К </w:t>
      </w:r>
      <w:r>
        <w:rPr>
          <w:b/>
          <w:spacing w:val="-2"/>
          <w:sz w:val="24"/>
        </w:rPr>
        <w:t>ИМПЕРИИ</w:t>
      </w:r>
    </w:p>
    <w:p>
      <w:pPr>
        <w:pStyle w:val="Normal"/>
        <w:spacing w:before="0" w:after="0"/>
        <w:ind w:left="813" w:right="0" w:hanging="0"/>
        <w:jc w:val="left"/>
        <w:rPr>
          <w:b/>
          <w:b/>
          <w:sz w:val="24"/>
        </w:rPr>
      </w:pPr>
      <w:r>
        <w:rPr>
          <w:b/>
          <w:spacing w:val="-2"/>
          <w:sz w:val="24"/>
        </w:rPr>
        <w:t>Введение</w:t>
      </w:r>
    </w:p>
    <w:p>
      <w:pPr>
        <w:pStyle w:val="Normal"/>
        <w:spacing w:lineRule="exact" w:line="274" w:before="1" w:after="0"/>
        <w:ind w:left="813" w:right="0" w:hanging="0"/>
        <w:jc w:val="left"/>
        <w:rPr>
          <w:b/>
          <w:b/>
          <w:sz w:val="24"/>
        </w:rPr>
      </w:pPr>
      <w:r>
        <w:rPr>
          <w:b/>
          <w:sz w:val="24"/>
        </w:rPr>
        <w:t>Россия</w:t>
      </w:r>
      <w:r>
        <w:rPr>
          <w:b/>
          <w:spacing w:val="-3"/>
          <w:sz w:val="24"/>
        </w:rPr>
        <w:t xml:space="preserve"> </w:t>
      </w:r>
      <w:r>
        <w:rPr>
          <w:b/>
          <w:sz w:val="24"/>
        </w:rPr>
        <w:t>в</w:t>
      </w:r>
      <w:r>
        <w:rPr>
          <w:b/>
          <w:spacing w:val="-3"/>
          <w:sz w:val="24"/>
        </w:rPr>
        <w:t xml:space="preserve"> </w:t>
      </w:r>
      <w:r>
        <w:rPr>
          <w:b/>
          <w:sz w:val="24"/>
        </w:rPr>
        <w:t>эпоху</w:t>
      </w:r>
      <w:r>
        <w:rPr>
          <w:b/>
          <w:spacing w:val="-3"/>
          <w:sz w:val="24"/>
        </w:rPr>
        <w:t xml:space="preserve"> </w:t>
      </w:r>
      <w:r>
        <w:rPr>
          <w:b/>
          <w:sz w:val="24"/>
        </w:rPr>
        <w:t>преобразований</w:t>
      </w:r>
      <w:r>
        <w:rPr>
          <w:b/>
          <w:spacing w:val="-3"/>
          <w:sz w:val="24"/>
        </w:rPr>
        <w:t xml:space="preserve"> </w:t>
      </w:r>
      <w:r>
        <w:rPr>
          <w:b/>
          <w:sz w:val="24"/>
        </w:rPr>
        <w:t>Петра</w:t>
      </w:r>
      <w:r>
        <w:rPr>
          <w:b/>
          <w:spacing w:val="-2"/>
          <w:sz w:val="24"/>
        </w:rPr>
        <w:t xml:space="preserve"> </w:t>
      </w:r>
      <w:r>
        <w:rPr>
          <w:b/>
          <w:spacing w:val="-10"/>
          <w:sz w:val="24"/>
        </w:rPr>
        <w:t>I</w:t>
      </w:r>
    </w:p>
    <w:p>
      <w:pPr>
        <w:pStyle w:val="Style13"/>
        <w:ind w:left="212" w:right="671" w:firstLine="600"/>
        <w:rPr>
          <w:sz w:val="24"/>
        </w:rPr>
      </w:pPr>
      <w:r>
        <w:rPr>
          <w:b/>
        </w:rPr>
        <w:t xml:space="preserve">Причины и предпосылки преобразований. </w:t>
      </w:r>
      <w:r>
        <w:rPr/>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w:t>
      </w:r>
      <w:r>
        <w:rPr>
          <w:spacing w:val="40"/>
        </w:rPr>
        <w:t xml:space="preserve"> </w:t>
      </w:r>
      <w:r>
        <w:rPr/>
        <w:t>на пути преобразований. Азовские походы. Великое посольство и его значение. Сподвижники Петра I.</w:t>
      </w:r>
    </w:p>
    <w:p>
      <w:pPr>
        <w:pStyle w:val="Style13"/>
        <w:ind w:left="212" w:right="671" w:firstLine="600"/>
        <w:rPr>
          <w:sz w:val="24"/>
        </w:rPr>
      </w:pPr>
      <w:r>
        <w:rPr>
          <w:b/>
        </w:rPr>
        <w:t xml:space="preserve">Экономическая политика. </w:t>
      </w:r>
      <w:r>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w:t>
      </w:r>
      <w:r>
        <w:rPr>
          <w:spacing w:val="40"/>
        </w:rPr>
        <w:t xml:space="preserve"> </w:t>
      </w:r>
      <w:r>
        <w:rPr/>
        <w:t>труда. Принципы меркантилизма и протекционизма. Таможенный тариф 1724 г. Введение подушной подати.</w:t>
      </w:r>
    </w:p>
    <w:p>
      <w:pPr>
        <w:pStyle w:val="Style13"/>
        <w:ind w:left="212" w:right="673" w:firstLine="600"/>
        <w:rPr>
          <w:sz w:val="24"/>
        </w:rPr>
      </w:pPr>
      <w:r>
        <w:rPr>
          <w:b/>
        </w:rPr>
        <w:t xml:space="preserve">Социальная политика. </w:t>
      </w:r>
      <w:r>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w:t>
      </w:r>
      <w:r>
        <w:rPr>
          <w:spacing w:val="-1"/>
        </w:rPr>
        <w:t xml:space="preserve"> </w:t>
      </w:r>
      <w:r>
        <w:rPr/>
        <w:t>к</w:t>
      </w:r>
      <w:r>
        <w:rPr>
          <w:spacing w:val="-1"/>
        </w:rPr>
        <w:t xml:space="preserve"> </w:t>
      </w:r>
      <w:r>
        <w:rPr/>
        <w:t>купечеству</w:t>
      </w:r>
      <w:r>
        <w:rPr>
          <w:spacing w:val="-6"/>
        </w:rPr>
        <w:t xml:space="preserve"> </w:t>
      </w:r>
      <w:r>
        <w:rPr/>
        <w:t>и городским</w:t>
      </w:r>
      <w:r>
        <w:rPr>
          <w:spacing w:val="-2"/>
        </w:rPr>
        <w:t xml:space="preserve"> </w:t>
      </w:r>
      <w:r>
        <w:rPr/>
        <w:t>сословиям:</w:t>
      </w:r>
      <w:r>
        <w:rPr>
          <w:spacing w:val="-1"/>
        </w:rPr>
        <w:t xml:space="preserve"> </w:t>
      </w:r>
      <w:r>
        <w:rPr/>
        <w:t>расширение</w:t>
      </w:r>
      <w:r>
        <w:rPr>
          <w:spacing w:val="-2"/>
        </w:rPr>
        <w:t xml:space="preserve"> </w:t>
      </w:r>
      <w:r>
        <w:rPr/>
        <w:t>их</w:t>
      </w:r>
      <w:r>
        <w:rPr>
          <w:spacing w:val="-1"/>
        </w:rPr>
        <w:t xml:space="preserve"> </w:t>
      </w:r>
      <w:r>
        <w:rPr/>
        <w:t>прав</w:t>
      </w:r>
      <w:r>
        <w:rPr>
          <w:spacing w:val="-2"/>
        </w:rPr>
        <w:t xml:space="preserve"> </w:t>
      </w:r>
      <w:r>
        <w:rPr/>
        <w:t>в</w:t>
      </w:r>
      <w:r>
        <w:rPr>
          <w:spacing w:val="-2"/>
        </w:rPr>
        <w:t xml:space="preserve"> </w:t>
      </w:r>
      <w:r>
        <w:rPr/>
        <w:t>местном управлении и усиление налогового гнета. Положение крестьян. Переписи населения (ревизии).</w:t>
      </w:r>
    </w:p>
    <w:p>
      <w:pPr>
        <w:pStyle w:val="Style13"/>
        <w:ind w:left="212" w:right="670" w:firstLine="600"/>
        <w:rPr>
          <w:sz w:val="24"/>
        </w:rPr>
      </w:pPr>
      <w:r>
        <w:rPr>
          <w:b/>
        </w:rPr>
        <w:t xml:space="preserve">Реформы управления. </w:t>
      </w:r>
      <w:r>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pPr>
        <w:pStyle w:val="Style13"/>
        <w:ind w:left="212" w:right="679" w:firstLine="600"/>
        <w:rPr>
          <w:sz w:val="24"/>
        </w:rPr>
      </w:pPr>
      <w:r>
        <w:rPr/>
        <w:t xml:space="preserve">Первые гвардейские полки. Создание регулярной армии, военного флота. Рекрутские </w:t>
      </w:r>
      <w:r>
        <w:rPr>
          <w:spacing w:val="-2"/>
        </w:rPr>
        <w:t>наборы.</w:t>
      </w:r>
    </w:p>
    <w:p>
      <w:pPr>
        <w:pStyle w:val="Style13"/>
        <w:ind w:left="212" w:right="671" w:firstLine="600"/>
        <w:rPr>
          <w:sz w:val="24"/>
        </w:rPr>
      </w:pPr>
      <w:r>
        <w:rPr>
          <w:b/>
        </w:rPr>
        <w:t xml:space="preserve">Церковная реформа. </w:t>
      </w:r>
      <w:r>
        <w:rPr/>
        <w:t>Упразднение патриаршества, учреждение Синода. Положение инославных конфессий.</w:t>
      </w:r>
    </w:p>
    <w:p>
      <w:pPr>
        <w:pStyle w:val="Normal"/>
        <w:spacing w:before="0" w:after="0"/>
        <w:ind w:left="813" w:right="0" w:hanging="0"/>
        <w:jc w:val="both"/>
        <w:rPr>
          <w:sz w:val="24"/>
        </w:rPr>
      </w:pPr>
      <w:r>
        <w:rPr>
          <w:b/>
          <w:sz w:val="24"/>
        </w:rPr>
        <w:t>Оппозиция</w:t>
      </w:r>
      <w:r>
        <w:rPr>
          <w:b/>
          <w:spacing w:val="46"/>
          <w:sz w:val="24"/>
        </w:rPr>
        <w:t xml:space="preserve"> </w:t>
      </w:r>
      <w:r>
        <w:rPr>
          <w:b/>
          <w:sz w:val="24"/>
        </w:rPr>
        <w:t>реформам</w:t>
      </w:r>
      <w:r>
        <w:rPr>
          <w:b/>
          <w:spacing w:val="48"/>
          <w:sz w:val="24"/>
        </w:rPr>
        <w:t xml:space="preserve"> </w:t>
      </w:r>
      <w:r>
        <w:rPr>
          <w:b/>
          <w:sz w:val="24"/>
        </w:rPr>
        <w:t>Петра</w:t>
      </w:r>
      <w:r>
        <w:rPr>
          <w:b/>
          <w:spacing w:val="46"/>
          <w:sz w:val="24"/>
        </w:rPr>
        <w:t xml:space="preserve"> </w:t>
      </w:r>
      <w:r>
        <w:rPr>
          <w:b/>
          <w:sz w:val="24"/>
        </w:rPr>
        <w:t>I.</w:t>
      </w:r>
      <w:r>
        <w:rPr>
          <w:b/>
          <w:spacing w:val="53"/>
          <w:sz w:val="24"/>
        </w:rPr>
        <w:t xml:space="preserve"> </w:t>
      </w:r>
      <w:r>
        <w:rPr>
          <w:sz w:val="24"/>
        </w:rPr>
        <w:t>Социальные</w:t>
      </w:r>
      <w:r>
        <w:rPr>
          <w:spacing w:val="47"/>
          <w:sz w:val="24"/>
        </w:rPr>
        <w:t xml:space="preserve"> </w:t>
      </w:r>
      <w:r>
        <w:rPr>
          <w:sz w:val="24"/>
        </w:rPr>
        <w:t>движения</w:t>
      </w:r>
      <w:r>
        <w:rPr>
          <w:spacing w:val="48"/>
          <w:sz w:val="24"/>
        </w:rPr>
        <w:t xml:space="preserve"> </w:t>
      </w:r>
      <w:r>
        <w:rPr>
          <w:sz w:val="24"/>
        </w:rPr>
        <w:t>в</w:t>
      </w:r>
      <w:r>
        <w:rPr>
          <w:spacing w:val="46"/>
          <w:sz w:val="24"/>
        </w:rPr>
        <w:t xml:space="preserve"> </w:t>
      </w:r>
      <w:r>
        <w:rPr>
          <w:sz w:val="24"/>
        </w:rPr>
        <w:t>первой</w:t>
      </w:r>
      <w:r>
        <w:rPr>
          <w:spacing w:val="49"/>
          <w:sz w:val="24"/>
        </w:rPr>
        <w:t xml:space="preserve"> </w:t>
      </w:r>
      <w:r>
        <w:rPr>
          <w:sz w:val="24"/>
        </w:rPr>
        <w:t>четверти</w:t>
      </w:r>
      <w:r>
        <w:rPr>
          <w:spacing w:val="50"/>
          <w:sz w:val="24"/>
        </w:rPr>
        <w:t xml:space="preserve"> </w:t>
      </w:r>
      <w:r>
        <w:rPr>
          <w:sz w:val="24"/>
        </w:rPr>
        <w:t>XVIII</w:t>
      </w:r>
      <w:r>
        <w:rPr>
          <w:spacing w:val="46"/>
          <w:sz w:val="24"/>
        </w:rPr>
        <w:t xml:space="preserve"> </w:t>
      </w:r>
      <w:r>
        <w:rPr>
          <w:spacing w:val="-5"/>
          <w:sz w:val="24"/>
        </w:rPr>
        <w:t>в.</w:t>
      </w:r>
    </w:p>
    <w:p>
      <w:pPr>
        <w:pStyle w:val="Style13"/>
        <w:ind w:left="212" w:right="0" w:hanging="0"/>
        <w:rPr>
          <w:sz w:val="24"/>
        </w:rPr>
      </w:pPr>
      <w:r>
        <w:rPr/>
        <w:t>Восстания</w:t>
      </w:r>
      <w:r>
        <w:rPr>
          <w:spacing w:val="-5"/>
        </w:rPr>
        <w:t xml:space="preserve"> </w:t>
      </w:r>
      <w:r>
        <w:rPr/>
        <w:t>в</w:t>
      </w:r>
      <w:r>
        <w:rPr>
          <w:spacing w:val="-4"/>
        </w:rPr>
        <w:t xml:space="preserve"> </w:t>
      </w:r>
      <w:r>
        <w:rPr/>
        <w:t>Астрахани,</w:t>
      </w:r>
      <w:r>
        <w:rPr>
          <w:spacing w:val="-3"/>
        </w:rPr>
        <w:t xml:space="preserve"> </w:t>
      </w:r>
      <w:r>
        <w:rPr/>
        <w:t>Башкирии,</w:t>
      </w:r>
      <w:r>
        <w:rPr>
          <w:spacing w:val="-3"/>
        </w:rPr>
        <w:t xml:space="preserve"> </w:t>
      </w:r>
      <w:r>
        <w:rPr/>
        <w:t>на</w:t>
      </w:r>
      <w:r>
        <w:rPr>
          <w:spacing w:val="-3"/>
        </w:rPr>
        <w:t xml:space="preserve"> </w:t>
      </w:r>
      <w:r>
        <w:rPr/>
        <w:t>Дону.</w:t>
      </w:r>
      <w:r>
        <w:rPr>
          <w:spacing w:val="-3"/>
        </w:rPr>
        <w:t xml:space="preserve"> </w:t>
      </w:r>
      <w:r>
        <w:rPr/>
        <w:t>Дело</w:t>
      </w:r>
      <w:r>
        <w:rPr>
          <w:spacing w:val="-3"/>
        </w:rPr>
        <w:t xml:space="preserve"> </w:t>
      </w:r>
      <w:r>
        <w:rPr/>
        <w:t>царевича</w:t>
      </w:r>
      <w:r>
        <w:rPr>
          <w:spacing w:val="-3"/>
        </w:rPr>
        <w:t xml:space="preserve"> </w:t>
      </w:r>
      <w:r>
        <w:rPr>
          <w:spacing w:val="-2"/>
        </w:rPr>
        <w:t>Алексея.</w:t>
      </w:r>
    </w:p>
    <w:p>
      <w:pPr>
        <w:pStyle w:val="Style13"/>
        <w:ind w:left="212" w:right="675" w:firstLine="600"/>
        <w:rPr>
          <w:sz w:val="24"/>
        </w:rPr>
      </w:pPr>
      <w:r>
        <w:rPr>
          <w:b/>
        </w:rPr>
        <w:t xml:space="preserve">Внешняя политика. </w:t>
      </w:r>
      <w:r>
        <w:rPr/>
        <w:t>Северная война. Причины и цели войны. Неудачи в начале</w:t>
      </w:r>
      <w:r>
        <w:rPr>
          <w:spacing w:val="-1"/>
        </w:rPr>
        <w:t xml:space="preserve"> </w:t>
      </w:r>
      <w:r>
        <w:rPr/>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Style13"/>
        <w:ind w:left="212" w:right="672" w:firstLine="600"/>
        <w:rPr>
          <w:sz w:val="24"/>
        </w:rPr>
      </w:pPr>
      <w:r>
        <w:rPr>
          <w:b/>
        </w:rPr>
        <w:t xml:space="preserve">Преобразования Петра I в области культуры. </w:t>
      </w:r>
      <w:r>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Style13"/>
        <w:ind w:left="212" w:right="675" w:firstLine="600"/>
        <w:rPr>
          <w:sz w:val="24"/>
        </w:rPr>
      </w:pPr>
      <w:r>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Style13"/>
        <w:ind w:left="212" w:right="680" w:firstLine="600"/>
        <w:rPr>
          <w:sz w:val="24"/>
        </w:rPr>
      </w:pPr>
      <w:r>
        <w:rPr/>
        <w:t xml:space="preserve">Итоги, последствия и значение петровских преобразований. Образ Петра I в русской </w:t>
      </w:r>
      <w:r>
        <w:rPr>
          <w:spacing w:val="-2"/>
        </w:rPr>
        <w:t>культуре.</w:t>
      </w:r>
    </w:p>
    <w:p>
      <w:pPr>
        <w:pStyle w:val="2"/>
        <w:spacing w:before="2" w:after="0"/>
        <w:ind w:left="813" w:right="0" w:hanging="0"/>
        <w:rPr>
          <w:sz w:val="24"/>
        </w:rPr>
      </w:pPr>
      <w:r>
        <w:rPr/>
        <w:t>Россия</w:t>
      </w:r>
      <w:r>
        <w:rPr>
          <w:spacing w:val="-2"/>
        </w:rPr>
        <w:t xml:space="preserve"> </w:t>
      </w:r>
      <w:r>
        <w:rPr/>
        <w:t>после</w:t>
      </w:r>
      <w:r>
        <w:rPr>
          <w:spacing w:val="-3"/>
        </w:rPr>
        <w:t xml:space="preserve"> </w:t>
      </w:r>
      <w:r>
        <w:rPr/>
        <w:t>Петра</w:t>
      </w:r>
      <w:r>
        <w:rPr>
          <w:spacing w:val="-2"/>
        </w:rPr>
        <w:t xml:space="preserve"> </w:t>
      </w:r>
      <w:r>
        <w:rPr/>
        <w:t>I.</w:t>
      </w:r>
      <w:r>
        <w:rPr>
          <w:spacing w:val="-1"/>
        </w:rPr>
        <w:t xml:space="preserve"> </w:t>
      </w:r>
      <w:r>
        <w:rPr/>
        <w:t>Дворцовые</w:t>
      </w:r>
      <w:r>
        <w:rPr>
          <w:spacing w:val="-3"/>
        </w:rPr>
        <w:t xml:space="preserve"> </w:t>
      </w:r>
      <w:r>
        <w:rPr>
          <w:spacing w:val="-2"/>
        </w:rPr>
        <w:t>перевороты</w:t>
      </w:r>
    </w:p>
    <w:p>
      <w:pPr>
        <w:pStyle w:val="Style13"/>
        <w:ind w:left="212" w:right="676" w:firstLine="600"/>
        <w:rPr>
          <w:sz w:val="24"/>
        </w:rPr>
      </w:pPr>
      <w:r>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813" w:right="0" w:hanging="0"/>
        <w:rPr>
          <w:sz w:val="24"/>
        </w:rPr>
      </w:pPr>
      <w:r>
        <w:rPr/>
        <w:t>Укрепление</w:t>
      </w:r>
      <w:r>
        <w:rPr>
          <w:spacing w:val="74"/>
          <w:w w:val="150"/>
        </w:rPr>
        <w:t xml:space="preserve"> </w:t>
      </w:r>
      <w:r>
        <w:rPr/>
        <w:t>границ</w:t>
      </w:r>
      <w:r>
        <w:rPr>
          <w:spacing w:val="79"/>
          <w:w w:val="150"/>
        </w:rPr>
        <w:t xml:space="preserve"> </w:t>
      </w:r>
      <w:r>
        <w:rPr/>
        <w:t>империи</w:t>
      </w:r>
      <w:r>
        <w:rPr>
          <w:spacing w:val="78"/>
          <w:w w:val="150"/>
        </w:rPr>
        <w:t xml:space="preserve"> </w:t>
      </w:r>
      <w:r>
        <w:rPr/>
        <w:t>на</w:t>
      </w:r>
      <w:r>
        <w:rPr>
          <w:spacing w:val="77"/>
          <w:w w:val="150"/>
        </w:rPr>
        <w:t xml:space="preserve"> </w:t>
      </w:r>
      <w:r>
        <w:rPr/>
        <w:t>восточной</w:t>
      </w:r>
      <w:r>
        <w:rPr>
          <w:spacing w:val="76"/>
          <w:w w:val="150"/>
        </w:rPr>
        <w:t xml:space="preserve"> </w:t>
      </w:r>
      <w:r>
        <w:rPr/>
        <w:t>и</w:t>
      </w:r>
      <w:r>
        <w:rPr>
          <w:spacing w:val="78"/>
          <w:w w:val="150"/>
        </w:rPr>
        <w:t xml:space="preserve"> </w:t>
      </w:r>
      <w:r>
        <w:rPr/>
        <w:t>юго-восточной</w:t>
      </w:r>
      <w:r>
        <w:rPr>
          <w:spacing w:val="79"/>
          <w:w w:val="150"/>
        </w:rPr>
        <w:t xml:space="preserve"> </w:t>
      </w:r>
      <w:r>
        <w:rPr/>
        <w:t>окраинах.</w:t>
      </w:r>
      <w:r>
        <w:rPr>
          <w:spacing w:val="78"/>
          <w:w w:val="150"/>
        </w:rPr>
        <w:t xml:space="preserve"> </w:t>
      </w:r>
      <w:r>
        <w:rPr>
          <w:spacing w:val="-2"/>
        </w:rPr>
        <w:t>Переход</w:t>
      </w:r>
    </w:p>
    <w:p>
      <w:pPr>
        <w:pStyle w:val="Style13"/>
        <w:spacing w:before="61" w:after="0"/>
        <w:ind w:left="212" w:right="0" w:hanging="0"/>
        <w:rPr>
          <w:sz w:val="24"/>
        </w:rPr>
      </w:pPr>
      <w:r>
        <w:rPr/>
        <w:t>Младшего</w:t>
      </w:r>
      <w:r>
        <w:rPr>
          <w:spacing w:val="-5"/>
        </w:rPr>
        <w:t xml:space="preserve"> </w:t>
      </w:r>
      <w:r>
        <w:rPr/>
        <w:t>жуза</w:t>
      </w:r>
      <w:r>
        <w:rPr>
          <w:spacing w:val="2"/>
        </w:rPr>
        <w:t xml:space="preserve"> </w:t>
      </w:r>
      <w:r>
        <w:rPr/>
        <w:t>под</w:t>
      </w:r>
      <w:r>
        <w:rPr>
          <w:spacing w:val="-4"/>
        </w:rPr>
        <w:t xml:space="preserve"> </w:t>
      </w:r>
      <w:r>
        <w:rPr/>
        <w:t>суверенитет Российской</w:t>
      </w:r>
      <w:r>
        <w:rPr>
          <w:spacing w:val="-4"/>
        </w:rPr>
        <w:t xml:space="preserve"> </w:t>
      </w:r>
      <w:r>
        <w:rPr/>
        <w:t>империи.</w:t>
      </w:r>
      <w:r>
        <w:rPr>
          <w:spacing w:val="-4"/>
        </w:rPr>
        <w:t xml:space="preserve"> </w:t>
      </w:r>
      <w:r>
        <w:rPr/>
        <w:t>Война</w:t>
      </w:r>
      <w:r>
        <w:rPr>
          <w:spacing w:val="-5"/>
        </w:rPr>
        <w:t xml:space="preserve"> </w:t>
      </w:r>
      <w:r>
        <w:rPr/>
        <w:t>с</w:t>
      </w:r>
      <w:r>
        <w:rPr>
          <w:spacing w:val="-5"/>
        </w:rPr>
        <w:t xml:space="preserve"> </w:t>
      </w:r>
      <w:r>
        <w:rPr/>
        <w:t>Османской</w:t>
      </w:r>
      <w:r>
        <w:rPr>
          <w:spacing w:val="-4"/>
        </w:rPr>
        <w:t xml:space="preserve"> </w:t>
      </w:r>
      <w:r>
        <w:rPr>
          <w:spacing w:val="-2"/>
        </w:rPr>
        <w:t>империей.</w:t>
      </w:r>
    </w:p>
    <w:p>
      <w:pPr>
        <w:pStyle w:val="Style13"/>
        <w:ind w:left="212" w:right="672" w:firstLine="600"/>
        <w:rPr>
          <w:sz w:val="24"/>
        </w:rPr>
      </w:pPr>
      <w:r>
        <w:rPr>
          <w:b/>
        </w:rPr>
        <w:t xml:space="preserve">Россия при Елизавете Петровне. </w:t>
      </w:r>
      <w:r>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w:t>
      </w:r>
      <w:r>
        <w:rPr>
          <w:spacing w:val="40"/>
        </w:rPr>
        <w:t xml:space="preserve"> </w:t>
      </w:r>
      <w:r>
        <w:rPr/>
        <w:t>в Семилетней войне.</w:t>
      </w:r>
    </w:p>
    <w:p>
      <w:pPr>
        <w:pStyle w:val="Style13"/>
        <w:spacing w:before="1" w:after="0"/>
        <w:ind w:left="813" w:right="0" w:hanging="0"/>
        <w:rPr>
          <w:sz w:val="24"/>
        </w:rPr>
      </w:pPr>
      <w:r>
        <w:rPr>
          <w:b/>
        </w:rPr>
        <w:t>Петр</w:t>
      </w:r>
      <w:r>
        <w:rPr>
          <w:b/>
          <w:spacing w:val="-2"/>
        </w:rPr>
        <w:t xml:space="preserve"> </w:t>
      </w:r>
      <w:r>
        <w:rPr>
          <w:b/>
        </w:rPr>
        <w:t>III.</w:t>
      </w:r>
      <w:r>
        <w:rPr>
          <w:b/>
          <w:spacing w:val="-1"/>
        </w:rPr>
        <w:t xml:space="preserve"> </w:t>
      </w:r>
      <w:r>
        <w:rPr/>
        <w:t>Манифест</w:t>
      </w:r>
      <w:r>
        <w:rPr>
          <w:spacing w:val="-2"/>
        </w:rPr>
        <w:t xml:space="preserve"> </w:t>
      </w:r>
      <w:r>
        <w:rPr/>
        <w:t>о</w:t>
      </w:r>
      <w:r>
        <w:rPr>
          <w:spacing w:val="-2"/>
        </w:rPr>
        <w:t xml:space="preserve"> </w:t>
      </w:r>
      <w:r>
        <w:rPr/>
        <w:t>вольности</w:t>
      </w:r>
      <w:r>
        <w:rPr>
          <w:spacing w:val="-1"/>
        </w:rPr>
        <w:t xml:space="preserve"> </w:t>
      </w:r>
      <w:r>
        <w:rPr/>
        <w:t>дворянства.</w:t>
      </w:r>
      <w:r>
        <w:rPr>
          <w:spacing w:val="-2"/>
        </w:rPr>
        <w:t xml:space="preserve"> </w:t>
      </w:r>
      <w:r>
        <w:rPr/>
        <w:t>Причины</w:t>
      </w:r>
      <w:r>
        <w:rPr>
          <w:spacing w:val="-2"/>
        </w:rPr>
        <w:t xml:space="preserve"> </w:t>
      </w:r>
      <w:r>
        <w:rPr/>
        <w:t>переворота</w:t>
      </w:r>
      <w:r>
        <w:rPr>
          <w:spacing w:val="-2"/>
        </w:rPr>
        <w:t xml:space="preserve"> </w:t>
      </w:r>
      <w:r>
        <w:rPr/>
        <w:t>28</w:t>
      </w:r>
      <w:r>
        <w:rPr>
          <w:spacing w:val="-2"/>
        </w:rPr>
        <w:t xml:space="preserve"> </w:t>
      </w:r>
      <w:r>
        <w:rPr/>
        <w:t>июня</w:t>
      </w:r>
      <w:r>
        <w:rPr>
          <w:spacing w:val="-2"/>
        </w:rPr>
        <w:t xml:space="preserve"> </w:t>
      </w:r>
      <w:r>
        <w:rPr/>
        <w:t>1762</w:t>
      </w:r>
      <w:r>
        <w:rPr>
          <w:spacing w:val="-1"/>
        </w:rPr>
        <w:t xml:space="preserve"> </w:t>
      </w:r>
      <w:r>
        <w:rPr>
          <w:spacing w:val="-5"/>
        </w:rPr>
        <w:t>г.</w:t>
      </w:r>
    </w:p>
    <w:p>
      <w:pPr>
        <w:pStyle w:val="2"/>
        <w:spacing w:lineRule="exact" w:line="275" w:before="5" w:after="0"/>
        <w:ind w:left="813" w:right="0" w:hanging="0"/>
        <w:jc w:val="left"/>
        <w:rPr>
          <w:sz w:val="24"/>
        </w:rPr>
      </w:pPr>
      <w:r>
        <w:rPr/>
        <w:t>Россия</w:t>
      </w:r>
      <w:r>
        <w:rPr>
          <w:spacing w:val="-2"/>
        </w:rPr>
        <w:t xml:space="preserve"> </w:t>
      </w:r>
      <w:r>
        <w:rPr/>
        <w:t>в</w:t>
      </w:r>
      <w:r>
        <w:rPr>
          <w:spacing w:val="-1"/>
        </w:rPr>
        <w:t xml:space="preserve"> </w:t>
      </w:r>
      <w:r>
        <w:rPr/>
        <w:t>1760–1790-х</w:t>
      </w:r>
      <w:r>
        <w:rPr>
          <w:spacing w:val="-1"/>
        </w:rPr>
        <w:t xml:space="preserve"> </w:t>
      </w:r>
      <w:r>
        <w:rPr>
          <w:spacing w:val="-5"/>
        </w:rPr>
        <w:t>гг.</w:t>
      </w:r>
    </w:p>
    <w:p>
      <w:pPr>
        <w:pStyle w:val="Normal"/>
        <w:spacing w:lineRule="exact" w:line="272" w:before="0" w:after="0"/>
        <w:ind w:left="813" w:right="0" w:hanging="0"/>
        <w:jc w:val="left"/>
        <w:rPr>
          <w:b/>
          <w:b/>
          <w:sz w:val="24"/>
        </w:rPr>
      </w:pPr>
      <w:r>
        <w:rPr>
          <w:b/>
          <w:sz w:val="24"/>
        </w:rPr>
        <w:t>Правление</w:t>
      </w:r>
      <w:r>
        <w:rPr>
          <w:b/>
          <w:spacing w:val="-3"/>
          <w:sz w:val="24"/>
        </w:rPr>
        <w:t xml:space="preserve"> </w:t>
      </w:r>
      <w:r>
        <w:rPr>
          <w:b/>
          <w:sz w:val="24"/>
        </w:rPr>
        <w:t>Екатерины</w:t>
      </w:r>
      <w:r>
        <w:rPr>
          <w:b/>
          <w:spacing w:val="-2"/>
          <w:sz w:val="24"/>
        </w:rPr>
        <w:t xml:space="preserve"> </w:t>
      </w:r>
      <w:r>
        <w:rPr>
          <w:b/>
          <w:sz w:val="24"/>
        </w:rPr>
        <w:t>II</w:t>
      </w:r>
      <w:r>
        <w:rPr>
          <w:b/>
          <w:spacing w:val="-3"/>
          <w:sz w:val="24"/>
        </w:rPr>
        <w:t xml:space="preserve"> </w:t>
      </w:r>
      <w:r>
        <w:rPr>
          <w:b/>
          <w:sz w:val="24"/>
        </w:rPr>
        <w:t>и</w:t>
      </w:r>
      <w:r>
        <w:rPr>
          <w:b/>
          <w:spacing w:val="-2"/>
          <w:sz w:val="24"/>
        </w:rPr>
        <w:t xml:space="preserve"> </w:t>
      </w:r>
      <w:r>
        <w:rPr>
          <w:b/>
          <w:sz w:val="24"/>
        </w:rPr>
        <w:t>Павла</w:t>
      </w:r>
      <w:r>
        <w:rPr>
          <w:b/>
          <w:spacing w:val="-1"/>
          <w:sz w:val="24"/>
        </w:rPr>
        <w:t xml:space="preserve"> </w:t>
      </w:r>
      <w:r>
        <w:rPr>
          <w:b/>
          <w:spacing w:val="-10"/>
          <w:sz w:val="24"/>
        </w:rPr>
        <w:t>I</w:t>
      </w:r>
    </w:p>
    <w:p>
      <w:pPr>
        <w:pStyle w:val="Normal"/>
        <w:spacing w:lineRule="exact" w:line="274" w:before="0" w:after="0"/>
        <w:ind w:left="813" w:right="0" w:hanging="0"/>
        <w:jc w:val="left"/>
        <w:rPr>
          <w:sz w:val="24"/>
        </w:rPr>
      </w:pPr>
      <w:r>
        <w:rPr>
          <w:b/>
          <w:sz w:val="24"/>
        </w:rPr>
        <w:t>Внутренняя</w:t>
      </w:r>
      <w:r>
        <w:rPr>
          <w:b/>
          <w:spacing w:val="43"/>
          <w:sz w:val="24"/>
        </w:rPr>
        <w:t xml:space="preserve"> </w:t>
      </w:r>
      <w:r>
        <w:rPr>
          <w:b/>
          <w:sz w:val="24"/>
        </w:rPr>
        <w:t>политика</w:t>
      </w:r>
      <w:r>
        <w:rPr>
          <w:b/>
          <w:spacing w:val="47"/>
          <w:sz w:val="24"/>
        </w:rPr>
        <w:t xml:space="preserve"> </w:t>
      </w:r>
      <w:r>
        <w:rPr>
          <w:b/>
          <w:sz w:val="24"/>
        </w:rPr>
        <w:t>Екатерины</w:t>
      </w:r>
      <w:r>
        <w:rPr>
          <w:b/>
          <w:spacing w:val="45"/>
          <w:sz w:val="24"/>
        </w:rPr>
        <w:t xml:space="preserve"> </w:t>
      </w:r>
      <w:r>
        <w:rPr>
          <w:b/>
          <w:sz w:val="24"/>
        </w:rPr>
        <w:t>II.</w:t>
      </w:r>
      <w:r>
        <w:rPr>
          <w:b/>
          <w:spacing w:val="52"/>
          <w:sz w:val="24"/>
        </w:rPr>
        <w:t xml:space="preserve"> </w:t>
      </w:r>
      <w:r>
        <w:rPr>
          <w:sz w:val="24"/>
        </w:rPr>
        <w:t>Личность</w:t>
      </w:r>
      <w:r>
        <w:rPr>
          <w:spacing w:val="47"/>
          <w:sz w:val="24"/>
        </w:rPr>
        <w:t xml:space="preserve"> </w:t>
      </w:r>
      <w:r>
        <w:rPr>
          <w:sz w:val="24"/>
        </w:rPr>
        <w:t>императрицы.</w:t>
      </w:r>
      <w:r>
        <w:rPr>
          <w:spacing w:val="47"/>
          <w:sz w:val="24"/>
        </w:rPr>
        <w:t xml:space="preserve"> </w:t>
      </w:r>
      <w:r>
        <w:rPr>
          <w:sz w:val="24"/>
        </w:rPr>
        <w:t>Идеи</w:t>
      </w:r>
      <w:r>
        <w:rPr>
          <w:spacing w:val="48"/>
          <w:sz w:val="24"/>
        </w:rPr>
        <w:t xml:space="preserve"> </w:t>
      </w:r>
      <w:r>
        <w:rPr>
          <w:spacing w:val="-2"/>
          <w:sz w:val="24"/>
        </w:rPr>
        <w:t>Просвещения.</w:t>
      </w:r>
    </w:p>
    <w:p>
      <w:pPr>
        <w:pStyle w:val="Style13"/>
        <w:ind w:left="212" w:right="669" w:hanging="0"/>
        <w:rPr>
          <w:sz w:val="24"/>
        </w:rPr>
      </w:pPr>
      <w:r>
        <w:rP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w:t>
      </w:r>
      <w:r>
        <w:rPr>
          <w:spacing w:val="-1"/>
        </w:rPr>
        <w:t xml:space="preserve"> </w:t>
      </w:r>
      <w:r>
        <w:rPr/>
        <w:t>губерниях и</w:t>
      </w:r>
      <w:r>
        <w:rPr>
          <w:spacing w:val="-2"/>
        </w:rPr>
        <w:t xml:space="preserve"> </w:t>
      </w:r>
      <w:r>
        <w:rPr/>
        <w:t>уездах. Расширение</w:t>
      </w:r>
      <w:r>
        <w:rPr>
          <w:spacing w:val="-1"/>
        </w:rPr>
        <w:t xml:space="preserve"> </w:t>
      </w:r>
      <w:r>
        <w:rPr/>
        <w:t>привилегий гильдейского</w:t>
      </w:r>
      <w:r>
        <w:rPr>
          <w:spacing w:val="-2"/>
        </w:rPr>
        <w:t xml:space="preserve"> </w:t>
      </w:r>
      <w:r>
        <w:rPr/>
        <w:t>купечества</w:t>
      </w:r>
      <w:r>
        <w:rPr>
          <w:spacing w:val="-1"/>
        </w:rPr>
        <w:t xml:space="preserve"> </w:t>
      </w:r>
      <w:r>
        <w:rPr/>
        <w:t>в налоговой сфере и городском управлении.</w:t>
      </w:r>
    </w:p>
    <w:p>
      <w:pPr>
        <w:pStyle w:val="Style13"/>
        <w:ind w:left="212" w:right="669" w:firstLine="600"/>
        <w:rPr>
          <w:sz w:val="24"/>
        </w:rPr>
      </w:pPr>
      <w:r>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Normal"/>
        <w:spacing w:before="1" w:after="0"/>
        <w:ind w:left="212" w:right="670" w:firstLine="600"/>
        <w:jc w:val="both"/>
        <w:rPr>
          <w:sz w:val="24"/>
        </w:rPr>
      </w:pPr>
      <w:r>
        <w:rPr>
          <w:b/>
          <w:sz w:val="24"/>
        </w:rPr>
        <w:t xml:space="preserve">Экономическое развитие России во второй половине XVIII в. </w:t>
      </w:r>
      <w:r>
        <w:rPr>
          <w:sz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Style13"/>
        <w:ind w:left="212" w:right="669" w:firstLine="600"/>
        <w:rPr>
          <w:sz w:val="24"/>
        </w:rPr>
      </w:pPr>
      <w:r>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pPr>
        <w:pStyle w:val="Style13"/>
        <w:ind w:left="212" w:right="668" w:firstLine="600"/>
        <w:rPr>
          <w:sz w:val="24"/>
        </w:rPr>
      </w:pPr>
      <w:r>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Style13"/>
        <w:spacing w:before="1" w:after="0"/>
        <w:ind w:left="212" w:right="674" w:firstLine="600"/>
        <w:rPr>
          <w:sz w:val="24"/>
        </w:rPr>
      </w:pPr>
      <w:r>
        <w:rPr>
          <w:b/>
        </w:rPr>
        <w:t xml:space="preserve">Обострение социальных противоречий. </w:t>
      </w:r>
      <w:r>
        <w:rPr/>
        <w:t>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Style13"/>
        <w:ind w:left="212" w:right="670" w:firstLine="600"/>
        <w:rPr>
          <w:sz w:val="24"/>
        </w:rPr>
      </w:pPr>
      <w:r>
        <w:rPr>
          <w:b/>
        </w:rPr>
        <w:t xml:space="preserve">Внешняя политика России второй половины XVIII в., ее основные задачи. </w:t>
      </w:r>
      <w:r>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w:t>
      </w:r>
      <w:r>
        <w:rPr>
          <w:spacing w:val="-1"/>
        </w:rPr>
        <w:t xml:space="preserve"> </w:t>
      </w:r>
      <w:r>
        <w:rPr/>
        <w:t>Крыма</w:t>
      </w:r>
      <w:r>
        <w:rPr>
          <w:spacing w:val="-1"/>
        </w:rPr>
        <w:t xml:space="preserve"> </w:t>
      </w:r>
      <w:r>
        <w:rPr/>
        <w:t>и Северного Причерноморья.</w:t>
      </w:r>
      <w:r>
        <w:rPr>
          <w:spacing w:val="-2"/>
        </w:rPr>
        <w:t xml:space="preserve"> </w:t>
      </w:r>
      <w:r>
        <w:rPr/>
        <w:t>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1" w:after="0"/>
        <w:ind w:left="212" w:right="677" w:firstLine="600"/>
        <w:rPr>
          <w:sz w:val="24"/>
        </w:rPr>
      </w:pPr>
      <w:r>
        <w:rPr/>
        <w:t>Участие России в разделах Речи Посполитой. Политика России в Польше до начала 1770-х</w:t>
      </w:r>
      <w:r>
        <w:rPr>
          <w:spacing w:val="31"/>
        </w:rPr>
        <w:t xml:space="preserve"> </w:t>
      </w:r>
      <w:r>
        <w:rPr/>
        <w:t>гг.:</w:t>
      </w:r>
      <w:r>
        <w:rPr>
          <w:spacing w:val="29"/>
        </w:rPr>
        <w:t xml:space="preserve"> </w:t>
      </w:r>
      <w:r>
        <w:rPr/>
        <w:t>стремление</w:t>
      </w:r>
      <w:r>
        <w:rPr>
          <w:spacing w:val="28"/>
        </w:rPr>
        <w:t xml:space="preserve"> </w:t>
      </w:r>
      <w:r>
        <w:rPr/>
        <w:t>к</w:t>
      </w:r>
      <w:r>
        <w:rPr>
          <w:spacing w:val="32"/>
        </w:rPr>
        <w:t xml:space="preserve"> </w:t>
      </w:r>
      <w:r>
        <w:rPr/>
        <w:t>усилению</w:t>
      </w:r>
      <w:r>
        <w:rPr>
          <w:spacing w:val="29"/>
        </w:rPr>
        <w:t xml:space="preserve"> </w:t>
      </w:r>
      <w:r>
        <w:rPr/>
        <w:t>российского</w:t>
      </w:r>
      <w:r>
        <w:rPr>
          <w:spacing w:val="29"/>
        </w:rPr>
        <w:t xml:space="preserve"> </w:t>
      </w:r>
      <w:r>
        <w:rPr/>
        <w:t>влияния</w:t>
      </w:r>
      <w:r>
        <w:rPr>
          <w:spacing w:val="29"/>
        </w:rPr>
        <w:t xml:space="preserve"> </w:t>
      </w:r>
      <w:r>
        <w:rPr/>
        <w:t>в</w:t>
      </w:r>
      <w:r>
        <w:rPr>
          <w:spacing w:val="31"/>
        </w:rPr>
        <w:t xml:space="preserve"> </w:t>
      </w:r>
      <w:r>
        <w:rPr/>
        <w:t>условиях</w:t>
      </w:r>
      <w:r>
        <w:rPr>
          <w:spacing w:val="31"/>
        </w:rPr>
        <w:t xml:space="preserve"> </w:t>
      </w:r>
      <w:r>
        <w:rPr/>
        <w:t>сохранения</w:t>
      </w:r>
      <w:r>
        <w:rPr>
          <w:spacing w:val="29"/>
        </w:rPr>
        <w:t xml:space="preserve"> </w:t>
      </w:r>
      <w:r>
        <w:rPr/>
        <w:t>польского</w:t>
      </w:r>
    </w:p>
    <w:p>
      <w:pPr>
        <w:pStyle w:val="Style13"/>
        <w:spacing w:before="61" w:after="0"/>
        <w:ind w:left="212" w:right="678" w:hanging="0"/>
        <w:rPr>
          <w:sz w:val="24"/>
        </w:rPr>
      </w:pPr>
      <w:r>
        <w:rPr/>
        <w:t>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pPr>
        <w:pStyle w:val="Style13"/>
        <w:spacing w:before="1" w:after="0"/>
        <w:ind w:left="212" w:right="674" w:firstLine="600"/>
        <w:rPr>
          <w:sz w:val="24"/>
        </w:rPr>
      </w:pPr>
      <w:r>
        <w:rPr>
          <w:b/>
        </w:rPr>
        <w:t xml:space="preserve">Россия при Павле I. </w:t>
      </w:r>
      <w:r>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w:t>
      </w:r>
      <w:r>
        <w:rPr>
          <w:spacing w:val="-1"/>
        </w:rPr>
        <w:t xml:space="preserve"> </w:t>
      </w:r>
      <w:r>
        <w:rPr/>
        <w:t>и полицейского</w:t>
      </w:r>
      <w:r>
        <w:rPr>
          <w:spacing w:val="-3"/>
        </w:rPr>
        <w:t xml:space="preserve"> </w:t>
      </w:r>
      <w:r>
        <w:rPr/>
        <w:t>характера</w:t>
      </w:r>
      <w:r>
        <w:rPr>
          <w:spacing w:val="-2"/>
        </w:rPr>
        <w:t xml:space="preserve"> </w:t>
      </w:r>
      <w:r>
        <w:rPr/>
        <w:t>государства и личной власти императора.</w:t>
      </w:r>
      <w:r>
        <w:rPr>
          <w:spacing w:val="-2"/>
        </w:rPr>
        <w:t xml:space="preserve"> </w:t>
      </w:r>
      <w:r>
        <w:rPr/>
        <w:t>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Style13"/>
        <w:ind w:left="212" w:right="678" w:firstLine="600"/>
        <w:rPr>
          <w:sz w:val="24"/>
        </w:rPr>
      </w:pPr>
      <w:r>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pPr>
        <w:pStyle w:val="2"/>
        <w:spacing w:before="2" w:after="0"/>
        <w:ind w:left="813" w:right="0" w:hanging="0"/>
        <w:rPr>
          <w:sz w:val="24"/>
        </w:rPr>
      </w:pPr>
      <w:r>
        <w:rPr/>
        <w:t>Культурное</w:t>
      </w:r>
      <w:r>
        <w:rPr>
          <w:spacing w:val="-8"/>
        </w:rPr>
        <w:t xml:space="preserve"> </w:t>
      </w:r>
      <w:r>
        <w:rPr/>
        <w:t>пространство</w:t>
      </w:r>
      <w:r>
        <w:rPr>
          <w:spacing w:val="-4"/>
        </w:rPr>
        <w:t xml:space="preserve"> </w:t>
      </w:r>
      <w:r>
        <w:rPr/>
        <w:t>Российской</w:t>
      </w:r>
      <w:r>
        <w:rPr>
          <w:spacing w:val="-4"/>
        </w:rPr>
        <w:t xml:space="preserve"> </w:t>
      </w:r>
      <w:r>
        <w:rPr/>
        <w:t>империи</w:t>
      </w:r>
      <w:r>
        <w:rPr>
          <w:spacing w:val="-4"/>
        </w:rPr>
        <w:t xml:space="preserve"> </w:t>
      </w:r>
      <w:r>
        <w:rPr/>
        <w:t>в</w:t>
      </w:r>
      <w:r>
        <w:rPr>
          <w:spacing w:val="-4"/>
        </w:rPr>
        <w:t xml:space="preserve"> </w:t>
      </w:r>
      <w:r>
        <w:rPr/>
        <w:t>XVIII</w:t>
      </w:r>
      <w:r>
        <w:rPr>
          <w:spacing w:val="-5"/>
        </w:rPr>
        <w:t xml:space="preserve"> в.</w:t>
      </w:r>
    </w:p>
    <w:p>
      <w:pPr>
        <w:pStyle w:val="Style13"/>
        <w:ind w:left="212" w:right="671" w:firstLine="600"/>
        <w:rPr>
          <w:sz w:val="24"/>
        </w:rPr>
      </w:pPr>
      <w:r>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w:t>
      </w:r>
      <w:r>
        <w:rPr>
          <w:spacing w:val="80"/>
        </w:rPr>
        <w:t xml:space="preserve"> </w:t>
      </w:r>
      <w:r>
        <w:rPr/>
        <w:t>о</w:t>
      </w:r>
      <w:r>
        <w:rPr>
          <w:spacing w:val="80"/>
        </w:rPr>
        <w:t xml:space="preserve"> </w:t>
      </w:r>
      <w:r>
        <w:rPr/>
        <w:t>положении</w:t>
      </w:r>
      <w:r>
        <w:rPr>
          <w:spacing w:val="80"/>
        </w:rPr>
        <w:t xml:space="preserve"> </w:t>
      </w:r>
      <w:r>
        <w:rPr/>
        <w:t>крепостных</w:t>
      </w:r>
      <w:r>
        <w:rPr>
          <w:spacing w:val="80"/>
        </w:rPr>
        <w:t xml:space="preserve"> </w:t>
      </w:r>
      <w:r>
        <w:rPr/>
        <w:t>крестьян</w:t>
      </w:r>
      <w:r>
        <w:rPr>
          <w:spacing w:val="80"/>
        </w:rPr>
        <w:t xml:space="preserve"> </w:t>
      </w:r>
      <w:r>
        <w:rPr/>
        <w:t>в</w:t>
      </w:r>
      <w:r>
        <w:rPr>
          <w:spacing w:val="80"/>
        </w:rPr>
        <w:t xml:space="preserve"> </w:t>
      </w:r>
      <w:r>
        <w:rPr/>
        <w:t>его</w:t>
      </w:r>
      <w:r>
        <w:rPr>
          <w:spacing w:val="80"/>
        </w:rPr>
        <w:t xml:space="preserve"> </w:t>
      </w:r>
      <w:r>
        <w:rPr/>
        <w:t>журналах.</w:t>
      </w:r>
      <w:r>
        <w:rPr>
          <w:spacing w:val="80"/>
        </w:rPr>
        <w:t xml:space="preserve"> </w:t>
      </w:r>
      <w:r>
        <w:rPr/>
        <w:t>А.</w:t>
      </w:r>
      <w:r>
        <w:rPr>
          <w:spacing w:val="80"/>
        </w:rPr>
        <w:t xml:space="preserve"> </w:t>
      </w:r>
      <w:r>
        <w:rPr/>
        <w:t>Н.</w:t>
      </w:r>
      <w:r>
        <w:rPr>
          <w:spacing w:val="80"/>
        </w:rPr>
        <w:t xml:space="preserve"> </w:t>
      </w:r>
      <w:r>
        <w:rPr/>
        <w:t>Радищев</w:t>
      </w:r>
      <w:r>
        <w:rPr>
          <w:spacing w:val="80"/>
        </w:rPr>
        <w:t xml:space="preserve"> </w:t>
      </w:r>
      <w:r>
        <w:rPr/>
        <w:t>и</w:t>
      </w:r>
      <w:r>
        <w:rPr>
          <w:spacing w:val="80"/>
        </w:rPr>
        <w:t xml:space="preserve"> </w:t>
      </w:r>
      <w:r>
        <w:rPr/>
        <w:t>его</w:t>
      </w:r>
    </w:p>
    <w:p>
      <w:pPr>
        <w:pStyle w:val="Style13"/>
        <w:ind w:left="212" w:right="0" w:hanging="0"/>
        <w:rPr>
          <w:sz w:val="24"/>
        </w:rPr>
      </w:pPr>
      <w:r>
        <w:rPr/>
        <w:t>«Путешествие</w:t>
      </w:r>
      <w:r>
        <w:rPr>
          <w:spacing w:val="-4"/>
        </w:rPr>
        <w:t xml:space="preserve"> </w:t>
      </w:r>
      <w:r>
        <w:rPr/>
        <w:t>из</w:t>
      </w:r>
      <w:r>
        <w:rPr>
          <w:spacing w:val="-2"/>
        </w:rPr>
        <w:t xml:space="preserve"> </w:t>
      </w:r>
      <w:r>
        <w:rPr/>
        <w:t>Петербурга</w:t>
      </w:r>
      <w:r>
        <w:rPr>
          <w:spacing w:val="-2"/>
        </w:rPr>
        <w:t xml:space="preserve"> </w:t>
      </w:r>
      <w:r>
        <w:rPr/>
        <w:t>в</w:t>
      </w:r>
      <w:r>
        <w:rPr>
          <w:spacing w:val="-3"/>
        </w:rPr>
        <w:t xml:space="preserve"> </w:t>
      </w:r>
      <w:r>
        <w:rPr>
          <w:spacing w:val="-2"/>
        </w:rPr>
        <w:t>Москву».</w:t>
      </w:r>
    </w:p>
    <w:p>
      <w:pPr>
        <w:pStyle w:val="Style13"/>
        <w:ind w:left="212" w:right="670" w:firstLine="600"/>
        <w:rPr>
          <w:sz w:val="24"/>
        </w:rPr>
      </w:pPr>
      <w:r>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Style13"/>
        <w:ind w:left="813" w:right="0" w:hanging="0"/>
        <w:rPr>
          <w:sz w:val="24"/>
        </w:rPr>
      </w:pPr>
      <w:r>
        <w:rPr/>
        <w:t>Культура</w:t>
      </w:r>
      <w:r>
        <w:rPr>
          <w:spacing w:val="24"/>
        </w:rPr>
        <w:t xml:space="preserve"> </w:t>
      </w:r>
      <w:r>
        <w:rPr/>
        <w:t>и</w:t>
      </w:r>
      <w:r>
        <w:rPr>
          <w:spacing w:val="24"/>
        </w:rPr>
        <w:t xml:space="preserve"> </w:t>
      </w:r>
      <w:r>
        <w:rPr/>
        <w:t>быт</w:t>
      </w:r>
      <w:r>
        <w:rPr>
          <w:spacing w:val="23"/>
        </w:rPr>
        <w:t xml:space="preserve"> </w:t>
      </w:r>
      <w:r>
        <w:rPr/>
        <w:t>российских</w:t>
      </w:r>
      <w:r>
        <w:rPr>
          <w:spacing w:val="25"/>
        </w:rPr>
        <w:t xml:space="preserve"> </w:t>
      </w:r>
      <w:r>
        <w:rPr/>
        <w:t>сословий.</w:t>
      </w:r>
      <w:r>
        <w:rPr>
          <w:spacing w:val="24"/>
        </w:rPr>
        <w:t xml:space="preserve"> </w:t>
      </w:r>
      <w:r>
        <w:rPr/>
        <w:t>Дворянство:</w:t>
      </w:r>
      <w:r>
        <w:rPr>
          <w:spacing w:val="23"/>
        </w:rPr>
        <w:t xml:space="preserve"> </w:t>
      </w:r>
      <w:r>
        <w:rPr/>
        <w:t>жизнь</w:t>
      </w:r>
      <w:r>
        <w:rPr>
          <w:spacing w:val="23"/>
        </w:rPr>
        <w:t xml:space="preserve"> </w:t>
      </w:r>
      <w:r>
        <w:rPr/>
        <w:t>и</w:t>
      </w:r>
      <w:r>
        <w:rPr>
          <w:spacing w:val="24"/>
        </w:rPr>
        <w:t xml:space="preserve"> </w:t>
      </w:r>
      <w:r>
        <w:rPr/>
        <w:t>быт</w:t>
      </w:r>
      <w:r>
        <w:rPr>
          <w:spacing w:val="23"/>
        </w:rPr>
        <w:t xml:space="preserve"> </w:t>
      </w:r>
      <w:r>
        <w:rPr/>
        <w:t>дворянской</w:t>
      </w:r>
      <w:r>
        <w:rPr>
          <w:spacing w:val="27"/>
        </w:rPr>
        <w:t xml:space="preserve"> </w:t>
      </w:r>
      <w:r>
        <w:rPr>
          <w:spacing w:val="-2"/>
        </w:rPr>
        <w:t>усадьбы.</w:t>
      </w:r>
    </w:p>
    <w:p>
      <w:pPr>
        <w:pStyle w:val="Style13"/>
        <w:ind w:left="212" w:right="0" w:hanging="0"/>
        <w:rPr>
          <w:sz w:val="24"/>
        </w:rPr>
      </w:pPr>
      <w:r>
        <w:rPr/>
        <w:t>Духовенство.</w:t>
      </w:r>
      <w:r>
        <w:rPr>
          <w:spacing w:val="-5"/>
        </w:rPr>
        <w:t xml:space="preserve"> </w:t>
      </w:r>
      <w:r>
        <w:rPr/>
        <w:t>Купечество.</w:t>
      </w:r>
      <w:r>
        <w:rPr>
          <w:spacing w:val="-4"/>
        </w:rPr>
        <w:t xml:space="preserve"> </w:t>
      </w:r>
      <w:r>
        <w:rPr>
          <w:spacing w:val="-2"/>
        </w:rPr>
        <w:t>Крестьянство.</w:t>
      </w:r>
    </w:p>
    <w:p>
      <w:pPr>
        <w:pStyle w:val="Style13"/>
        <w:ind w:left="212" w:right="668" w:firstLine="600"/>
        <w:rPr>
          <w:sz w:val="24"/>
        </w:rPr>
      </w:pPr>
      <w:r>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pPr>
        <w:pStyle w:val="Style13"/>
        <w:ind w:left="212" w:right="676" w:firstLine="600"/>
        <w:rPr>
          <w:sz w:val="24"/>
        </w:rPr>
      </w:pPr>
      <w:r>
        <w:rPr/>
        <w:t>Образование в России в XVIII в. Основные педагогические идеи. Воспитание «новой породы»</w:t>
      </w:r>
      <w:r>
        <w:rPr>
          <w:spacing w:val="-4"/>
        </w:rPr>
        <w:t xml:space="preserve"> </w:t>
      </w:r>
      <w:r>
        <w:rPr/>
        <w:t>людей. Основание воспитательных домов в Санкт-Петербурге и Москве, Института благородных</w:t>
      </w:r>
      <w:r>
        <w:rPr>
          <w:spacing w:val="-3"/>
        </w:rPr>
        <w:t xml:space="preserve"> </w:t>
      </w:r>
      <w:r>
        <w:rPr/>
        <w:t>девиц</w:t>
      </w:r>
      <w:r>
        <w:rPr>
          <w:spacing w:val="-1"/>
        </w:rPr>
        <w:t xml:space="preserve"> </w:t>
      </w:r>
      <w:r>
        <w:rPr/>
        <w:t>в</w:t>
      </w:r>
      <w:r>
        <w:rPr>
          <w:spacing w:val="-5"/>
        </w:rPr>
        <w:t xml:space="preserve"> </w:t>
      </w:r>
      <w:r>
        <w:rPr/>
        <w:t>Смольном</w:t>
      </w:r>
      <w:r>
        <w:rPr>
          <w:spacing w:val="-3"/>
        </w:rPr>
        <w:t xml:space="preserve"> </w:t>
      </w:r>
      <w:r>
        <w:rPr/>
        <w:t>монастыре.</w:t>
      </w:r>
      <w:r>
        <w:rPr>
          <w:spacing w:val="-2"/>
        </w:rPr>
        <w:t xml:space="preserve"> </w:t>
      </w:r>
      <w:r>
        <w:rPr/>
        <w:t>Сословные</w:t>
      </w:r>
      <w:r>
        <w:rPr>
          <w:spacing w:val="-1"/>
        </w:rPr>
        <w:t xml:space="preserve"> </w:t>
      </w:r>
      <w:r>
        <w:rPr/>
        <w:t>учебные</w:t>
      </w:r>
      <w:r>
        <w:rPr>
          <w:spacing w:val="-4"/>
        </w:rPr>
        <w:t xml:space="preserve"> </w:t>
      </w:r>
      <w:r>
        <w:rPr/>
        <w:t>заведения</w:t>
      </w:r>
      <w:r>
        <w:rPr>
          <w:spacing w:val="-2"/>
        </w:rPr>
        <w:t xml:space="preserve"> </w:t>
      </w:r>
      <w:r>
        <w:rPr/>
        <w:t>для</w:t>
      </w:r>
      <w:r>
        <w:rPr>
          <w:spacing w:val="-4"/>
        </w:rPr>
        <w:t xml:space="preserve"> </w:t>
      </w:r>
      <w:r>
        <w:rPr/>
        <w:t>юношества</w:t>
      </w:r>
      <w:r>
        <w:rPr>
          <w:spacing w:val="-3"/>
        </w:rPr>
        <w:t xml:space="preserve"> </w:t>
      </w:r>
      <w:r>
        <w:rPr/>
        <w:t>из дворянства. Московский университет – первый российский университет.</w:t>
      </w:r>
    </w:p>
    <w:p>
      <w:pPr>
        <w:pStyle w:val="Style13"/>
        <w:ind w:left="212" w:right="671" w:firstLine="600"/>
        <w:rPr>
          <w:sz w:val="24"/>
        </w:rPr>
      </w:pPr>
      <w:r>
        <w:rPr/>
        <w:t>Русская архитектура</w:t>
      </w:r>
      <w:r>
        <w:rPr>
          <w:spacing w:val="-1"/>
        </w:rPr>
        <w:t xml:space="preserve"> </w:t>
      </w:r>
      <w:r>
        <w:rPr/>
        <w:t>XVIII</w:t>
      </w:r>
      <w:r>
        <w:rPr>
          <w:spacing w:val="-5"/>
        </w:rPr>
        <w:t xml:space="preserve"> </w:t>
      </w:r>
      <w:r>
        <w:rPr/>
        <w:t>в.</w:t>
      </w:r>
      <w:r>
        <w:rPr>
          <w:spacing w:val="-1"/>
        </w:rPr>
        <w:t xml:space="preserve"> </w:t>
      </w:r>
      <w:r>
        <w:rPr/>
        <w:t>Строительство</w:t>
      </w:r>
      <w:r>
        <w:rPr>
          <w:spacing w:val="-2"/>
        </w:rPr>
        <w:t xml:space="preserve"> </w:t>
      </w:r>
      <w:r>
        <w:rPr/>
        <w:t>Петербурга,</w:t>
      </w:r>
      <w:r>
        <w:rPr>
          <w:spacing w:val="-2"/>
        </w:rPr>
        <w:t xml:space="preserve"> </w:t>
      </w:r>
      <w:r>
        <w:rPr/>
        <w:t>формирование</w:t>
      </w:r>
      <w:r>
        <w:rPr>
          <w:spacing w:val="-3"/>
        </w:rPr>
        <w:t xml:space="preserve"> </w:t>
      </w:r>
      <w:r>
        <w:rPr/>
        <w:t>его</w:t>
      </w:r>
      <w:r>
        <w:rPr>
          <w:spacing w:val="-2"/>
        </w:rPr>
        <w:t xml:space="preserve"> </w:t>
      </w:r>
      <w:r>
        <w:rPr/>
        <w:t>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pPr>
        <w:pStyle w:val="Style13"/>
        <w:ind w:left="212" w:right="669" w:firstLine="600"/>
        <w:rPr>
          <w:sz w:val="24"/>
        </w:rPr>
      </w:pPr>
      <w:r>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pPr>
        <w:pStyle w:val="Normal"/>
        <w:spacing w:before="5" w:after="0"/>
        <w:ind w:left="813" w:right="6410" w:hanging="0"/>
        <w:jc w:val="left"/>
        <w:rPr>
          <w:b/>
          <w:b/>
          <w:sz w:val="24"/>
        </w:rPr>
      </w:pPr>
      <w:r>
        <w:rPr>
          <w:b/>
          <w:sz w:val="24"/>
        </w:rPr>
        <w:t>Наш</w:t>
      </w:r>
      <w:r>
        <w:rPr>
          <w:b/>
          <w:spacing w:val="-13"/>
          <w:sz w:val="24"/>
        </w:rPr>
        <w:t xml:space="preserve"> </w:t>
      </w:r>
      <w:r>
        <w:rPr>
          <w:b/>
          <w:sz w:val="24"/>
        </w:rPr>
        <w:t>край</w:t>
      </w:r>
      <w:r>
        <w:rPr>
          <w:b/>
          <w:spacing w:val="-8"/>
          <w:sz w:val="24"/>
        </w:rPr>
        <w:t xml:space="preserve"> </w:t>
      </w:r>
      <w:r>
        <w:rPr>
          <w:b/>
          <w:sz w:val="24"/>
        </w:rPr>
        <w:t>в</w:t>
      </w:r>
      <w:r>
        <w:rPr>
          <w:b/>
          <w:spacing w:val="-8"/>
          <w:sz w:val="24"/>
        </w:rPr>
        <w:t xml:space="preserve"> </w:t>
      </w:r>
      <w:r>
        <w:rPr>
          <w:b/>
          <w:sz w:val="24"/>
        </w:rPr>
        <w:t>XVIII</w:t>
      </w:r>
      <w:r>
        <w:rPr>
          <w:b/>
          <w:spacing w:val="-9"/>
          <w:sz w:val="24"/>
        </w:rPr>
        <w:t xml:space="preserve"> </w:t>
      </w:r>
      <w:r>
        <w:rPr>
          <w:b/>
          <w:sz w:val="24"/>
        </w:rPr>
        <w:t xml:space="preserve">в. </w:t>
      </w:r>
      <w:r>
        <w:rPr>
          <w:b/>
          <w:spacing w:val="-2"/>
          <w:sz w:val="24"/>
        </w:rPr>
        <w:t>Обобщение</w:t>
      </w:r>
    </w:p>
    <w:p>
      <w:pPr>
        <w:pStyle w:val="Style13"/>
        <w:ind w:left="0" w:right="0" w:hanging="0"/>
        <w:jc w:val="left"/>
        <w:rPr>
          <w:b/>
          <w:b/>
        </w:rPr>
      </w:pPr>
      <w:r>
        <w:rPr>
          <w:b/>
        </w:rPr>
      </w:r>
    </w:p>
    <w:p>
      <w:pPr>
        <w:pStyle w:val="1"/>
        <w:jc w:val="both"/>
        <w:rPr>
          <w:sz w:val="24"/>
        </w:rPr>
      </w:pPr>
      <w:r>
        <w:rPr/>
        <w:t xml:space="preserve">9 </w:t>
      </w:r>
      <w:r>
        <w:rPr>
          <w:spacing w:val="-2"/>
        </w:rPr>
        <w:t>КЛАСС</w:t>
      </w:r>
    </w:p>
    <w:p>
      <w:pPr>
        <w:pStyle w:val="Style13"/>
        <w:ind w:left="0" w:right="0" w:hanging="0"/>
        <w:jc w:val="left"/>
        <w:rPr>
          <w:b/>
          <w:b/>
        </w:rPr>
      </w:pPr>
      <w:r>
        <w:rPr>
          <w:b/>
        </w:rPr>
      </w:r>
    </w:p>
    <w:p>
      <w:pPr>
        <w:pStyle w:val="Normal"/>
        <w:spacing w:before="0" w:after="0"/>
        <w:ind w:left="332" w:right="0" w:hanging="0"/>
        <w:jc w:val="both"/>
        <w:rPr>
          <w:b/>
          <w:b/>
          <w:sz w:val="24"/>
        </w:rPr>
      </w:pPr>
      <w:r>
        <w:rPr>
          <w:b/>
          <w:sz w:val="24"/>
        </w:rPr>
        <w:t>ВСЕОБЩАЯ</w:t>
      </w:r>
      <w:r>
        <w:rPr>
          <w:b/>
          <w:spacing w:val="-6"/>
          <w:sz w:val="24"/>
        </w:rPr>
        <w:t xml:space="preserve"> </w:t>
      </w:r>
      <w:r>
        <w:rPr>
          <w:b/>
          <w:sz w:val="24"/>
        </w:rPr>
        <w:t>ИСТОРИЯ.</w:t>
      </w:r>
      <w:r>
        <w:rPr>
          <w:b/>
          <w:spacing w:val="-2"/>
          <w:sz w:val="24"/>
        </w:rPr>
        <w:t xml:space="preserve"> </w:t>
      </w:r>
      <w:r>
        <w:rPr>
          <w:b/>
          <w:sz w:val="24"/>
        </w:rPr>
        <w:t>ИСТОРИЯ</w:t>
      </w:r>
      <w:r>
        <w:rPr>
          <w:b/>
          <w:spacing w:val="-3"/>
          <w:sz w:val="24"/>
        </w:rPr>
        <w:t xml:space="preserve"> </w:t>
      </w:r>
      <w:r>
        <w:rPr>
          <w:b/>
          <w:sz w:val="24"/>
        </w:rPr>
        <w:t>НОВОГО</w:t>
      </w:r>
      <w:r>
        <w:rPr>
          <w:b/>
          <w:spacing w:val="-2"/>
          <w:sz w:val="24"/>
        </w:rPr>
        <w:t xml:space="preserve"> </w:t>
      </w:r>
      <w:r>
        <w:rPr>
          <w:b/>
          <w:sz w:val="24"/>
        </w:rPr>
        <w:t>ВРЕМЕНИ.</w:t>
      </w:r>
      <w:r>
        <w:rPr>
          <w:b/>
          <w:spacing w:val="-2"/>
          <w:sz w:val="24"/>
        </w:rPr>
        <w:t xml:space="preserve"> </w:t>
      </w:r>
      <w:r>
        <w:rPr>
          <w:b/>
          <w:sz w:val="24"/>
        </w:rPr>
        <w:t>XIX</w:t>
      </w:r>
      <w:r>
        <w:rPr>
          <w:b/>
          <w:spacing w:val="1"/>
          <w:sz w:val="24"/>
        </w:rPr>
        <w:t xml:space="preserve"> </w:t>
      </w:r>
      <w:r>
        <w:rPr>
          <w:b/>
          <w:sz w:val="24"/>
        </w:rPr>
        <w:t>–</w:t>
      </w:r>
      <w:r>
        <w:rPr>
          <w:b/>
          <w:spacing w:val="-2"/>
          <w:sz w:val="24"/>
        </w:rPr>
        <w:t xml:space="preserve"> </w:t>
      </w:r>
      <w:r>
        <w:rPr>
          <w:b/>
          <w:sz w:val="24"/>
        </w:rPr>
        <w:t>НАЧАЛО</w:t>
      </w:r>
      <w:r>
        <w:rPr>
          <w:b/>
          <w:spacing w:val="-2"/>
          <w:sz w:val="24"/>
        </w:rPr>
        <w:t xml:space="preserve"> </w:t>
      </w:r>
      <w:r>
        <w:rPr>
          <w:b/>
          <w:sz w:val="24"/>
        </w:rPr>
        <w:t>ХХ</w:t>
      </w:r>
      <w:r>
        <w:rPr>
          <w:b/>
          <w:spacing w:val="-3"/>
          <w:sz w:val="24"/>
        </w:rPr>
        <w:t xml:space="preserve"> </w:t>
      </w:r>
      <w:r>
        <w:rPr>
          <w:b/>
          <w:spacing w:val="-5"/>
          <w:sz w:val="24"/>
        </w:rPr>
        <w:t>в.</w:t>
      </w:r>
    </w:p>
    <w:p>
      <w:pPr>
        <w:pStyle w:val="Normal"/>
        <w:spacing w:before="0" w:after="0"/>
        <w:ind w:left="813" w:right="0" w:hanging="0"/>
        <w:jc w:val="left"/>
        <w:rPr>
          <w:b/>
          <w:b/>
          <w:sz w:val="24"/>
        </w:rPr>
      </w:pPr>
      <w:r>
        <w:rPr>
          <w:b/>
          <w:spacing w:val="-2"/>
          <w:sz w:val="24"/>
        </w:rPr>
        <w:t>Введение</w:t>
      </w:r>
    </w:p>
    <w:p>
      <w:pPr>
        <w:pStyle w:val="Normal"/>
        <w:spacing w:lineRule="exact" w:line="274" w:before="1" w:after="0"/>
        <w:ind w:left="813" w:right="0" w:hanging="0"/>
        <w:jc w:val="left"/>
        <w:rPr>
          <w:b/>
          <w:b/>
          <w:sz w:val="24"/>
        </w:rPr>
      </w:pPr>
      <w:r>
        <w:rPr>
          <w:b/>
          <w:sz w:val="24"/>
        </w:rPr>
        <w:t>Европа</w:t>
      </w:r>
      <w:r>
        <w:rPr>
          <w:b/>
          <w:spacing w:val="-2"/>
          <w:sz w:val="24"/>
        </w:rPr>
        <w:t xml:space="preserve"> </w:t>
      </w:r>
      <w:r>
        <w:rPr>
          <w:b/>
          <w:sz w:val="24"/>
        </w:rPr>
        <w:t>в</w:t>
      </w:r>
      <w:r>
        <w:rPr>
          <w:b/>
          <w:spacing w:val="-1"/>
          <w:sz w:val="24"/>
        </w:rPr>
        <w:t xml:space="preserve"> </w:t>
      </w:r>
      <w:r>
        <w:rPr>
          <w:b/>
          <w:sz w:val="24"/>
        </w:rPr>
        <w:t>начале</w:t>
      </w:r>
      <w:r>
        <w:rPr>
          <w:b/>
          <w:spacing w:val="-3"/>
          <w:sz w:val="24"/>
        </w:rPr>
        <w:t xml:space="preserve"> </w:t>
      </w:r>
      <w:r>
        <w:rPr>
          <w:b/>
          <w:sz w:val="24"/>
        </w:rPr>
        <w:t>XIX</w:t>
      </w:r>
      <w:r>
        <w:rPr>
          <w:b/>
          <w:spacing w:val="-2"/>
          <w:sz w:val="24"/>
        </w:rPr>
        <w:t xml:space="preserve"> </w:t>
      </w:r>
      <w:r>
        <w:rPr>
          <w:b/>
          <w:spacing w:val="-5"/>
          <w:sz w:val="24"/>
        </w:rPr>
        <w:t>в.</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lineRule="exact" w:line="274"/>
        <w:ind w:left="813" w:right="0" w:hanging="0"/>
        <w:jc w:val="left"/>
        <w:rPr>
          <w:sz w:val="24"/>
        </w:rPr>
      </w:pPr>
      <w:r>
        <w:rPr/>
        <w:t>Провозглашение</w:t>
      </w:r>
      <w:r>
        <w:rPr>
          <w:spacing w:val="64"/>
          <w:w w:val="150"/>
        </w:rPr>
        <w:t xml:space="preserve"> </w:t>
      </w:r>
      <w:r>
        <w:rPr/>
        <w:t>империи</w:t>
      </w:r>
      <w:r>
        <w:rPr>
          <w:spacing w:val="69"/>
          <w:w w:val="150"/>
        </w:rPr>
        <w:t xml:space="preserve"> </w:t>
      </w:r>
      <w:r>
        <w:rPr/>
        <w:t>Наполеона</w:t>
      </w:r>
      <w:r>
        <w:rPr>
          <w:spacing w:val="67"/>
          <w:w w:val="150"/>
        </w:rPr>
        <w:t xml:space="preserve"> </w:t>
      </w:r>
      <w:r>
        <w:rPr/>
        <w:t>I</w:t>
      </w:r>
      <w:r>
        <w:rPr>
          <w:spacing w:val="62"/>
          <w:w w:val="150"/>
        </w:rPr>
        <w:t xml:space="preserve"> </w:t>
      </w:r>
      <w:r>
        <w:rPr/>
        <w:t>во</w:t>
      </w:r>
      <w:r>
        <w:rPr>
          <w:spacing w:val="68"/>
          <w:w w:val="150"/>
        </w:rPr>
        <w:t xml:space="preserve"> </w:t>
      </w:r>
      <w:r>
        <w:rPr/>
        <w:t>Франции.</w:t>
      </w:r>
      <w:r>
        <w:rPr>
          <w:spacing w:val="68"/>
          <w:w w:val="150"/>
        </w:rPr>
        <w:t xml:space="preserve"> </w:t>
      </w:r>
      <w:r>
        <w:rPr/>
        <w:t>Реформы.</w:t>
      </w:r>
      <w:r>
        <w:rPr>
          <w:spacing w:val="68"/>
          <w:w w:val="150"/>
        </w:rPr>
        <w:t xml:space="preserve"> </w:t>
      </w:r>
      <w:r>
        <w:rPr>
          <w:spacing w:val="-2"/>
        </w:rPr>
        <w:t>Законодательство.</w:t>
      </w:r>
    </w:p>
    <w:p>
      <w:pPr>
        <w:pStyle w:val="Style13"/>
        <w:spacing w:before="61" w:after="0"/>
        <w:ind w:left="212" w:right="669" w:hanging="0"/>
        <w:rPr>
          <w:sz w:val="24"/>
        </w:rPr>
      </w:pPr>
      <w:r>
        <w:rPr/>
        <w:t>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w:t>
      </w:r>
      <w:r>
        <w:rPr>
          <w:spacing w:val="40"/>
        </w:rPr>
        <w:t xml:space="preserve"> </w:t>
      </w:r>
      <w:r>
        <w:rPr/>
        <w:t>армии Наполеона в Россию и крушение Французской империи. Венский конгресс: цели, главные участники, решения. Создание Священного союза.</w:t>
      </w:r>
    </w:p>
    <w:p>
      <w:pPr>
        <w:pStyle w:val="2"/>
        <w:spacing w:lineRule="auto" w:line="240" w:before="1" w:after="0"/>
        <w:ind w:left="212" w:right="668" w:firstLine="600"/>
        <w:rPr>
          <w:sz w:val="24"/>
        </w:rPr>
      </w:pPr>
      <w:r>
        <w:rPr/>
        <w:t>Развитие индустриального общества в первой половине XIX в.: экономика</w:t>
      </w:r>
      <w:r>
        <w:rPr>
          <w:b w:val="false"/>
        </w:rPr>
        <w:t xml:space="preserve">, </w:t>
      </w:r>
      <w:r>
        <w:rPr/>
        <w:t>социальные отношения, политические процессы</w:t>
      </w:r>
    </w:p>
    <w:p>
      <w:pPr>
        <w:pStyle w:val="Style13"/>
        <w:ind w:left="212" w:right="668" w:firstLine="600"/>
        <w:rPr>
          <w:sz w:val="24"/>
        </w:rPr>
      </w:pPr>
      <w:r>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2"/>
        <w:ind w:left="813" w:right="0" w:hanging="0"/>
        <w:rPr>
          <w:sz w:val="24"/>
        </w:rPr>
      </w:pPr>
      <w:r>
        <w:rPr/>
        <w:t>Политическое</w:t>
      </w:r>
      <w:r>
        <w:rPr>
          <w:spacing w:val="-6"/>
        </w:rPr>
        <w:t xml:space="preserve"> </w:t>
      </w:r>
      <w:r>
        <w:rPr/>
        <w:t>развитие</w:t>
      </w:r>
      <w:r>
        <w:rPr>
          <w:spacing w:val="-4"/>
        </w:rPr>
        <w:t xml:space="preserve"> </w:t>
      </w:r>
      <w:r>
        <w:rPr/>
        <w:t>европейских</w:t>
      </w:r>
      <w:r>
        <w:rPr>
          <w:spacing w:val="-3"/>
        </w:rPr>
        <w:t xml:space="preserve"> </w:t>
      </w:r>
      <w:r>
        <w:rPr/>
        <w:t>стран</w:t>
      </w:r>
      <w:r>
        <w:rPr>
          <w:spacing w:val="-5"/>
        </w:rPr>
        <w:t xml:space="preserve"> </w:t>
      </w:r>
      <w:r>
        <w:rPr/>
        <w:t>в</w:t>
      </w:r>
      <w:r>
        <w:rPr>
          <w:spacing w:val="-3"/>
        </w:rPr>
        <w:t xml:space="preserve"> </w:t>
      </w:r>
      <w:r>
        <w:rPr/>
        <w:t>1815–1840-е</w:t>
      </w:r>
      <w:r>
        <w:rPr>
          <w:spacing w:val="-3"/>
        </w:rPr>
        <w:t xml:space="preserve"> </w:t>
      </w:r>
      <w:r>
        <w:rPr>
          <w:spacing w:val="-5"/>
        </w:rPr>
        <w:t>гг.</w:t>
      </w:r>
    </w:p>
    <w:p>
      <w:pPr>
        <w:pStyle w:val="Style13"/>
        <w:ind w:left="212" w:right="670" w:firstLine="600"/>
        <w:rPr>
          <w:sz w:val="24"/>
        </w:rPr>
      </w:pPr>
      <w:r>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pPr>
        <w:pStyle w:val="Normal"/>
        <w:spacing w:lineRule="auto" w:line="235" w:before="0" w:after="0"/>
        <w:ind w:left="813" w:right="680" w:hanging="0"/>
        <w:jc w:val="both"/>
        <w:rPr>
          <w:sz w:val="24"/>
        </w:rPr>
      </w:pPr>
      <w:r>
        <w:rPr>
          <w:b/>
          <w:sz w:val="24"/>
        </w:rPr>
        <w:t>Страны Европы и Северной Америки в середине ХIХ – начале ХХ в. Великобритания</w:t>
      </w:r>
      <w:r>
        <w:rPr>
          <w:b/>
          <w:spacing w:val="65"/>
          <w:sz w:val="24"/>
        </w:rPr>
        <w:t xml:space="preserve"> </w:t>
      </w:r>
      <w:r>
        <w:rPr>
          <w:sz w:val="24"/>
        </w:rPr>
        <w:t>в</w:t>
      </w:r>
      <w:r>
        <w:rPr>
          <w:spacing w:val="67"/>
          <w:sz w:val="24"/>
        </w:rPr>
        <w:t xml:space="preserve"> </w:t>
      </w:r>
      <w:r>
        <w:rPr>
          <w:sz w:val="24"/>
        </w:rPr>
        <w:t>Викторианскую</w:t>
      </w:r>
      <w:r>
        <w:rPr>
          <w:spacing w:val="67"/>
          <w:sz w:val="24"/>
        </w:rPr>
        <w:t xml:space="preserve"> </w:t>
      </w:r>
      <w:r>
        <w:rPr>
          <w:sz w:val="24"/>
        </w:rPr>
        <w:t>эпоху.</w:t>
      </w:r>
      <w:r>
        <w:rPr>
          <w:spacing w:val="68"/>
          <w:sz w:val="24"/>
        </w:rPr>
        <w:t xml:space="preserve"> </w:t>
      </w:r>
      <w:r>
        <w:rPr>
          <w:sz w:val="24"/>
        </w:rPr>
        <w:t>«Мастерская</w:t>
      </w:r>
      <w:r>
        <w:rPr>
          <w:spacing w:val="66"/>
          <w:sz w:val="24"/>
        </w:rPr>
        <w:t xml:space="preserve"> </w:t>
      </w:r>
      <w:r>
        <w:rPr>
          <w:sz w:val="24"/>
        </w:rPr>
        <w:t>мира».</w:t>
      </w:r>
      <w:r>
        <w:rPr>
          <w:spacing w:val="68"/>
          <w:sz w:val="24"/>
        </w:rPr>
        <w:t xml:space="preserve"> </w:t>
      </w:r>
      <w:r>
        <w:rPr>
          <w:sz w:val="24"/>
        </w:rPr>
        <w:t>Рабочее</w:t>
      </w:r>
      <w:r>
        <w:rPr>
          <w:spacing w:val="66"/>
          <w:sz w:val="24"/>
        </w:rPr>
        <w:t xml:space="preserve"> </w:t>
      </w:r>
      <w:r>
        <w:rPr>
          <w:spacing w:val="-2"/>
          <w:sz w:val="24"/>
        </w:rPr>
        <w:t>движение.</w:t>
      </w:r>
    </w:p>
    <w:p>
      <w:pPr>
        <w:pStyle w:val="Style13"/>
        <w:spacing w:before="1" w:after="0"/>
        <w:ind w:left="212" w:right="0" w:hanging="0"/>
        <w:rPr>
          <w:sz w:val="24"/>
        </w:rPr>
      </w:pPr>
      <w:r>
        <w:rPr/>
        <w:t>Политические</w:t>
      </w:r>
      <w:r>
        <w:rPr>
          <w:spacing w:val="-7"/>
        </w:rPr>
        <w:t xml:space="preserve"> </w:t>
      </w:r>
      <w:r>
        <w:rPr/>
        <w:t>и</w:t>
      </w:r>
      <w:r>
        <w:rPr>
          <w:spacing w:val="-4"/>
        </w:rPr>
        <w:t xml:space="preserve"> </w:t>
      </w:r>
      <w:r>
        <w:rPr/>
        <w:t>социальные</w:t>
      </w:r>
      <w:r>
        <w:rPr>
          <w:spacing w:val="-6"/>
        </w:rPr>
        <w:t xml:space="preserve"> </w:t>
      </w:r>
      <w:r>
        <w:rPr/>
        <w:t>реформы.</w:t>
      </w:r>
      <w:r>
        <w:rPr>
          <w:spacing w:val="-4"/>
        </w:rPr>
        <w:t xml:space="preserve"> </w:t>
      </w:r>
      <w:r>
        <w:rPr/>
        <w:t>Британская</w:t>
      </w:r>
      <w:r>
        <w:rPr>
          <w:spacing w:val="-4"/>
        </w:rPr>
        <w:t xml:space="preserve"> </w:t>
      </w:r>
      <w:r>
        <w:rPr/>
        <w:t>колониальная</w:t>
      </w:r>
      <w:r>
        <w:rPr>
          <w:spacing w:val="-4"/>
        </w:rPr>
        <w:t xml:space="preserve"> </w:t>
      </w:r>
      <w:r>
        <w:rPr/>
        <w:t>империя;</w:t>
      </w:r>
      <w:r>
        <w:rPr>
          <w:spacing w:val="-4"/>
        </w:rPr>
        <w:t xml:space="preserve"> </w:t>
      </w:r>
      <w:r>
        <w:rPr>
          <w:spacing w:val="-2"/>
        </w:rPr>
        <w:t>доминионы.</w:t>
      </w:r>
    </w:p>
    <w:p>
      <w:pPr>
        <w:pStyle w:val="Style13"/>
        <w:ind w:left="212" w:right="676" w:firstLine="600"/>
        <w:rPr>
          <w:sz w:val="24"/>
        </w:rPr>
      </w:pPr>
      <w:r>
        <w:rPr>
          <w:b/>
        </w:rPr>
        <w:t xml:space="preserve">Франция. </w:t>
      </w:r>
      <w:r>
        <w:rPr/>
        <w:t>Империя Наполеона III: внутренняя и внешняя политика. Активизация колониальной экспансии. Франко-германская война 1870–1871 гг. Парижская коммуна.</w:t>
      </w:r>
    </w:p>
    <w:p>
      <w:pPr>
        <w:pStyle w:val="Style13"/>
        <w:ind w:left="813" w:right="0" w:hanging="0"/>
        <w:rPr>
          <w:sz w:val="24"/>
        </w:rPr>
      </w:pPr>
      <w:r>
        <w:rPr>
          <w:b/>
        </w:rPr>
        <w:t>Италия.</w:t>
      </w:r>
      <w:r>
        <w:rPr>
          <w:b/>
          <w:spacing w:val="23"/>
        </w:rPr>
        <w:t xml:space="preserve">  </w:t>
      </w:r>
      <w:r>
        <w:rPr/>
        <w:t>Подъем</w:t>
      </w:r>
      <w:r>
        <w:rPr>
          <w:spacing w:val="26"/>
        </w:rPr>
        <w:t xml:space="preserve">  </w:t>
      </w:r>
      <w:r>
        <w:rPr/>
        <w:t>борьбы</w:t>
      </w:r>
      <w:r>
        <w:rPr>
          <w:spacing w:val="25"/>
        </w:rPr>
        <w:t xml:space="preserve">  </w:t>
      </w:r>
      <w:r>
        <w:rPr/>
        <w:t>за</w:t>
      </w:r>
      <w:r>
        <w:rPr>
          <w:spacing w:val="25"/>
        </w:rPr>
        <w:t xml:space="preserve">  </w:t>
      </w:r>
      <w:r>
        <w:rPr/>
        <w:t>независимость</w:t>
      </w:r>
      <w:r>
        <w:rPr>
          <w:spacing w:val="25"/>
        </w:rPr>
        <w:t xml:space="preserve">  </w:t>
      </w:r>
      <w:r>
        <w:rPr/>
        <w:t>итальянских</w:t>
      </w:r>
      <w:r>
        <w:rPr>
          <w:spacing w:val="26"/>
        </w:rPr>
        <w:t xml:space="preserve">  </w:t>
      </w:r>
      <w:r>
        <w:rPr/>
        <w:t>земель.</w:t>
      </w:r>
      <w:r>
        <w:rPr>
          <w:spacing w:val="25"/>
        </w:rPr>
        <w:t xml:space="preserve">  </w:t>
      </w:r>
      <w:r>
        <w:rPr/>
        <w:t>К.</w:t>
      </w:r>
      <w:r>
        <w:rPr>
          <w:spacing w:val="25"/>
        </w:rPr>
        <w:t xml:space="preserve">  </w:t>
      </w:r>
      <w:r>
        <w:rPr/>
        <w:t>Кавур,</w:t>
      </w:r>
      <w:r>
        <w:rPr>
          <w:spacing w:val="26"/>
        </w:rPr>
        <w:t xml:space="preserve">  </w:t>
      </w:r>
      <w:r>
        <w:rPr>
          <w:spacing w:val="-5"/>
        </w:rPr>
        <w:t>Дж.</w:t>
      </w:r>
    </w:p>
    <w:p>
      <w:pPr>
        <w:pStyle w:val="Style13"/>
        <w:ind w:left="212" w:right="0" w:hanging="0"/>
        <w:rPr>
          <w:sz w:val="24"/>
        </w:rPr>
      </w:pPr>
      <w:r>
        <w:rPr/>
        <w:t>Гарибальди.</w:t>
      </w:r>
      <w:r>
        <w:rPr>
          <w:spacing w:val="-7"/>
        </w:rPr>
        <w:t xml:space="preserve"> </w:t>
      </w:r>
      <w:r>
        <w:rPr/>
        <w:t>Образование</w:t>
      </w:r>
      <w:r>
        <w:rPr>
          <w:spacing w:val="-5"/>
        </w:rPr>
        <w:t xml:space="preserve"> </w:t>
      </w:r>
      <w:r>
        <w:rPr/>
        <w:t>единого</w:t>
      </w:r>
      <w:r>
        <w:rPr>
          <w:spacing w:val="-4"/>
        </w:rPr>
        <w:t xml:space="preserve"> </w:t>
      </w:r>
      <w:r>
        <w:rPr/>
        <w:t>государства.</w:t>
      </w:r>
      <w:r>
        <w:rPr>
          <w:spacing w:val="-4"/>
        </w:rPr>
        <w:t xml:space="preserve"> </w:t>
      </w:r>
      <w:r>
        <w:rPr/>
        <w:t>Король</w:t>
      </w:r>
      <w:r>
        <w:rPr>
          <w:spacing w:val="-5"/>
        </w:rPr>
        <w:t xml:space="preserve"> </w:t>
      </w:r>
      <w:r>
        <w:rPr/>
        <w:t>Виктор</w:t>
      </w:r>
      <w:r>
        <w:rPr>
          <w:spacing w:val="-4"/>
        </w:rPr>
        <w:t xml:space="preserve"> </w:t>
      </w:r>
      <w:r>
        <w:rPr/>
        <w:t xml:space="preserve">Эммануил </w:t>
      </w:r>
      <w:r>
        <w:rPr>
          <w:spacing w:val="-5"/>
        </w:rPr>
        <w:t>II.</w:t>
      </w:r>
    </w:p>
    <w:p>
      <w:pPr>
        <w:pStyle w:val="Style13"/>
        <w:ind w:left="212" w:right="675" w:firstLine="600"/>
        <w:rPr>
          <w:sz w:val="24"/>
        </w:rPr>
      </w:pPr>
      <w:r>
        <w:rPr>
          <w:b/>
        </w:rPr>
        <w:t xml:space="preserve">Германия. </w:t>
      </w:r>
      <w:r>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Normal"/>
        <w:spacing w:lineRule="auto" w:line="240" w:before="5" w:after="0"/>
        <w:ind w:left="212" w:right="668" w:firstLine="600"/>
        <w:jc w:val="both"/>
        <w:rPr>
          <w:sz w:val="24"/>
        </w:rPr>
      </w:pPr>
      <w:r>
        <w:rPr>
          <w:b/>
          <w:sz w:val="24"/>
        </w:rPr>
        <w:t>Страны</w:t>
      </w:r>
      <w:r>
        <w:rPr>
          <w:b/>
          <w:spacing w:val="-4"/>
          <w:sz w:val="24"/>
        </w:rPr>
        <w:t xml:space="preserve"> </w:t>
      </w:r>
      <w:r>
        <w:rPr>
          <w:b/>
          <w:sz w:val="24"/>
        </w:rPr>
        <w:t>Центральной</w:t>
      </w:r>
      <w:r>
        <w:rPr>
          <w:b/>
          <w:spacing w:val="-4"/>
          <w:sz w:val="24"/>
        </w:rPr>
        <w:t xml:space="preserve"> </w:t>
      </w:r>
      <w:r>
        <w:rPr>
          <w:b/>
          <w:sz w:val="24"/>
        </w:rPr>
        <w:t>и</w:t>
      </w:r>
      <w:r>
        <w:rPr>
          <w:b/>
          <w:spacing w:val="-2"/>
          <w:sz w:val="24"/>
        </w:rPr>
        <w:t xml:space="preserve"> </w:t>
      </w:r>
      <w:r>
        <w:rPr>
          <w:b/>
          <w:sz w:val="24"/>
        </w:rPr>
        <w:t>Юго-Восточной Европы</w:t>
      </w:r>
      <w:r>
        <w:rPr>
          <w:b/>
          <w:spacing w:val="-3"/>
          <w:sz w:val="24"/>
        </w:rPr>
        <w:t xml:space="preserve"> </w:t>
      </w:r>
      <w:r>
        <w:rPr>
          <w:b/>
          <w:sz w:val="24"/>
        </w:rPr>
        <w:t>во</w:t>
      </w:r>
      <w:r>
        <w:rPr>
          <w:b/>
          <w:spacing w:val="-2"/>
          <w:sz w:val="24"/>
        </w:rPr>
        <w:t xml:space="preserve"> </w:t>
      </w:r>
      <w:r>
        <w:rPr>
          <w:b/>
          <w:sz w:val="24"/>
        </w:rPr>
        <w:t>второй</w:t>
      </w:r>
      <w:r>
        <w:rPr>
          <w:b/>
          <w:spacing w:val="-2"/>
          <w:sz w:val="24"/>
        </w:rPr>
        <w:t xml:space="preserve"> </w:t>
      </w:r>
      <w:r>
        <w:rPr>
          <w:b/>
          <w:sz w:val="24"/>
        </w:rPr>
        <w:t>половине</w:t>
      </w:r>
      <w:r>
        <w:rPr>
          <w:b/>
          <w:spacing w:val="-3"/>
          <w:sz w:val="24"/>
        </w:rPr>
        <w:t xml:space="preserve"> </w:t>
      </w:r>
      <w:r>
        <w:rPr>
          <w:b/>
          <w:sz w:val="24"/>
        </w:rPr>
        <w:t>XIX –</w:t>
      </w:r>
      <w:r>
        <w:rPr>
          <w:b/>
          <w:spacing w:val="-2"/>
          <w:sz w:val="24"/>
        </w:rPr>
        <w:t xml:space="preserve"> </w:t>
      </w:r>
      <w:r>
        <w:rPr>
          <w:b/>
          <w:sz w:val="24"/>
        </w:rPr>
        <w:t xml:space="preserve">начале XX в. </w:t>
      </w:r>
      <w:r>
        <w:rPr>
          <w:sz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ее итоги.</w:t>
      </w:r>
    </w:p>
    <w:p>
      <w:pPr>
        <w:pStyle w:val="Style13"/>
        <w:ind w:left="212" w:right="669" w:firstLine="600"/>
        <w:rPr>
          <w:sz w:val="24"/>
        </w:rPr>
      </w:pPr>
      <w:r>
        <w:rPr>
          <w:b/>
        </w:rPr>
        <w:t xml:space="preserve">Соединенные Штаты Америки. </w:t>
      </w:r>
      <w:r>
        <w:rPr/>
        <w:t>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w:t>
      </w:r>
      <w:r>
        <w:rPr>
          <w:spacing w:val="40"/>
        </w:rPr>
        <w:t xml:space="preserve"> </w:t>
      </w:r>
      <w:r>
        <w:rPr/>
        <w:t>конце XIX в.</w:t>
      </w:r>
    </w:p>
    <w:p>
      <w:pPr>
        <w:pStyle w:val="Style13"/>
        <w:ind w:left="212" w:right="677" w:firstLine="600"/>
        <w:rPr>
          <w:sz w:val="24"/>
        </w:rPr>
      </w:pPr>
      <w:r>
        <w:rPr/>
        <w:t>Экономическое и социально-политическое развитие стран Европы и США в конце XIX – начале ХХ в.</w:t>
      </w:r>
    </w:p>
    <w:p>
      <w:pPr>
        <w:pStyle w:val="Style13"/>
        <w:ind w:left="212" w:right="672" w:firstLine="600"/>
        <w:rPr>
          <w:sz w:val="24"/>
        </w:rPr>
      </w:pPr>
      <w:r>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2"/>
        <w:spacing w:before="1" w:after="0"/>
        <w:ind w:left="813" w:right="0" w:hanging="0"/>
        <w:rPr>
          <w:sz w:val="24"/>
        </w:rPr>
      </w:pPr>
      <w:r>
        <w:rPr/>
        <w:t>Страны</w:t>
      </w:r>
      <w:r>
        <w:rPr>
          <w:spacing w:val="-7"/>
        </w:rPr>
        <w:t xml:space="preserve"> </w:t>
      </w:r>
      <w:r>
        <w:rPr/>
        <w:t>Латинской</w:t>
      </w:r>
      <w:r>
        <w:rPr>
          <w:spacing w:val="-2"/>
        </w:rPr>
        <w:t xml:space="preserve"> </w:t>
      </w:r>
      <w:r>
        <w:rPr/>
        <w:t>Америки</w:t>
      </w:r>
      <w:r>
        <w:rPr>
          <w:spacing w:val="-2"/>
        </w:rPr>
        <w:t xml:space="preserve"> </w:t>
      </w:r>
      <w:r>
        <w:rPr/>
        <w:t>в</w:t>
      </w:r>
      <w:r>
        <w:rPr>
          <w:spacing w:val="-2"/>
        </w:rPr>
        <w:t xml:space="preserve"> </w:t>
      </w:r>
      <w:r>
        <w:rPr/>
        <w:t>XIX</w:t>
      </w:r>
      <w:r>
        <w:rPr>
          <w:spacing w:val="-1"/>
        </w:rPr>
        <w:t xml:space="preserve"> </w:t>
      </w:r>
      <w:r>
        <w:rPr/>
        <w:t>–</w:t>
      </w:r>
      <w:r>
        <w:rPr>
          <w:spacing w:val="-2"/>
        </w:rPr>
        <w:t xml:space="preserve"> </w:t>
      </w:r>
      <w:r>
        <w:rPr/>
        <w:t>начале</w:t>
      </w:r>
      <w:r>
        <w:rPr>
          <w:spacing w:val="-4"/>
        </w:rPr>
        <w:t xml:space="preserve"> </w:t>
      </w:r>
      <w:r>
        <w:rPr/>
        <w:t>ХХ</w:t>
      </w:r>
      <w:r>
        <w:rPr>
          <w:spacing w:val="-2"/>
        </w:rPr>
        <w:t xml:space="preserve"> </w:t>
      </w:r>
      <w:r>
        <w:rPr>
          <w:spacing w:val="-5"/>
        </w:rPr>
        <w:t>в.</w:t>
      </w:r>
    </w:p>
    <w:p>
      <w:pPr>
        <w:pStyle w:val="Style13"/>
        <w:ind w:left="212" w:right="674" w:firstLine="600"/>
        <w:rPr>
          <w:sz w:val="24"/>
        </w:rPr>
      </w:pPr>
      <w:r>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w:t>
      </w:r>
      <w:r>
        <w:rPr>
          <w:spacing w:val="40"/>
        </w:rPr>
        <w:t xml:space="preserve"> </w:t>
      </w:r>
      <w:r>
        <w:rPr/>
        <w:t>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pPr>
        <w:pStyle w:val="2"/>
        <w:spacing w:before="3" w:after="0"/>
        <w:ind w:left="813" w:right="0" w:hanging="0"/>
        <w:rPr>
          <w:sz w:val="24"/>
        </w:rPr>
      </w:pPr>
      <w:r>
        <w:rPr/>
        <w:t>Страны</w:t>
      </w:r>
      <w:r>
        <w:rPr>
          <w:spacing w:val="-4"/>
        </w:rPr>
        <w:t xml:space="preserve"> </w:t>
      </w:r>
      <w:r>
        <w:rPr/>
        <w:t>Азии в</w:t>
      </w:r>
      <w:r>
        <w:rPr>
          <w:spacing w:val="-1"/>
        </w:rPr>
        <w:t xml:space="preserve"> </w:t>
      </w:r>
      <w:r>
        <w:rPr/>
        <w:t>ХIХ</w:t>
      </w:r>
      <w:r>
        <w:rPr>
          <w:spacing w:val="-3"/>
        </w:rPr>
        <w:t xml:space="preserve"> </w:t>
      </w:r>
      <w:r>
        <w:rPr/>
        <w:t>–</w:t>
      </w:r>
      <w:r>
        <w:rPr>
          <w:spacing w:val="-1"/>
        </w:rPr>
        <w:t xml:space="preserve"> </w:t>
      </w:r>
      <w:r>
        <w:rPr/>
        <w:t>начале</w:t>
      </w:r>
      <w:r>
        <w:rPr>
          <w:spacing w:val="-3"/>
        </w:rPr>
        <w:t xml:space="preserve"> </w:t>
      </w:r>
      <w:r>
        <w:rPr/>
        <w:t>ХХ</w:t>
      </w:r>
      <w:r>
        <w:rPr>
          <w:spacing w:val="-2"/>
        </w:rPr>
        <w:t xml:space="preserve"> </w:t>
      </w:r>
      <w:r>
        <w:rPr>
          <w:spacing w:val="-5"/>
        </w:rPr>
        <w:t>в.</w:t>
      </w:r>
    </w:p>
    <w:p>
      <w:pPr>
        <w:pStyle w:val="Style13"/>
        <w:ind w:left="212" w:right="681" w:firstLine="600"/>
        <w:rPr>
          <w:sz w:val="24"/>
        </w:rPr>
      </w:pPr>
      <w:r>
        <w:rPr>
          <w:b/>
        </w:rPr>
        <w:t xml:space="preserve">Япония. </w:t>
      </w:r>
      <w:r>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Style13"/>
        <w:ind w:left="813" w:right="0" w:hanging="0"/>
        <w:rPr>
          <w:sz w:val="24"/>
        </w:rPr>
      </w:pPr>
      <w:r>
        <w:rPr>
          <w:b/>
        </w:rPr>
        <w:t>Китай.</w:t>
      </w:r>
      <w:r>
        <w:rPr>
          <w:b/>
          <w:spacing w:val="37"/>
        </w:rPr>
        <w:t xml:space="preserve"> </w:t>
      </w:r>
      <w:r>
        <w:rPr/>
        <w:t>Империя</w:t>
      </w:r>
      <w:r>
        <w:rPr>
          <w:spacing w:val="37"/>
        </w:rPr>
        <w:t xml:space="preserve"> </w:t>
      </w:r>
      <w:r>
        <w:rPr/>
        <w:t>Цин.</w:t>
      </w:r>
      <w:r>
        <w:rPr>
          <w:spacing w:val="40"/>
        </w:rPr>
        <w:t xml:space="preserve"> </w:t>
      </w:r>
      <w:r>
        <w:rPr/>
        <w:t>«Опиумные</w:t>
      </w:r>
      <w:r>
        <w:rPr>
          <w:spacing w:val="36"/>
        </w:rPr>
        <w:t xml:space="preserve"> </w:t>
      </w:r>
      <w:r>
        <w:rPr/>
        <w:t>войны».</w:t>
      </w:r>
      <w:r>
        <w:rPr>
          <w:spacing w:val="40"/>
        </w:rPr>
        <w:t xml:space="preserve"> </w:t>
      </w:r>
      <w:r>
        <w:rPr/>
        <w:t>Восстание</w:t>
      </w:r>
      <w:r>
        <w:rPr>
          <w:spacing w:val="36"/>
        </w:rPr>
        <w:t xml:space="preserve"> </w:t>
      </w:r>
      <w:r>
        <w:rPr/>
        <w:t>тайпинов.</w:t>
      </w:r>
      <w:r>
        <w:rPr>
          <w:spacing w:val="39"/>
        </w:rPr>
        <w:t xml:space="preserve"> </w:t>
      </w:r>
      <w:r>
        <w:rPr/>
        <w:t>«Открытие»</w:t>
      </w:r>
      <w:r>
        <w:rPr>
          <w:spacing w:val="31"/>
        </w:rPr>
        <w:t xml:space="preserve"> </w:t>
      </w:r>
      <w:r>
        <w:rPr>
          <w:spacing w:val="-2"/>
        </w:rPr>
        <w:t>Китая.</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0" w:hanging="0"/>
        <w:rPr>
          <w:sz w:val="24"/>
        </w:rPr>
      </w:pPr>
      <w:r>
        <w:rPr/>
        <w:t>Политика</w:t>
      </w:r>
      <w:r>
        <w:rPr>
          <w:spacing w:val="-1"/>
        </w:rPr>
        <w:t xml:space="preserve"> </w:t>
      </w:r>
      <w:r>
        <w:rPr/>
        <w:t>«самоусиления».</w:t>
      </w:r>
      <w:r>
        <w:rPr>
          <w:spacing w:val="-5"/>
        </w:rPr>
        <w:t xml:space="preserve"> </w:t>
      </w:r>
      <w:r>
        <w:rPr/>
        <w:t>Восстание</w:t>
      </w:r>
      <w:r>
        <w:rPr>
          <w:spacing w:val="-2"/>
        </w:rPr>
        <w:t xml:space="preserve"> </w:t>
      </w:r>
      <w:r>
        <w:rPr/>
        <w:t>«ихэтуаней».</w:t>
      </w:r>
      <w:r>
        <w:rPr>
          <w:spacing w:val="-5"/>
        </w:rPr>
        <w:t xml:space="preserve"> </w:t>
      </w:r>
      <w:r>
        <w:rPr/>
        <w:t>Революция</w:t>
      </w:r>
      <w:r>
        <w:rPr>
          <w:spacing w:val="-4"/>
        </w:rPr>
        <w:t xml:space="preserve"> </w:t>
      </w:r>
      <w:r>
        <w:rPr/>
        <w:t>1911–1913</w:t>
      </w:r>
      <w:r>
        <w:rPr>
          <w:spacing w:val="-5"/>
        </w:rPr>
        <w:t xml:space="preserve"> </w:t>
      </w:r>
      <w:r>
        <w:rPr/>
        <w:t>гг.</w:t>
      </w:r>
      <w:r>
        <w:rPr>
          <w:spacing w:val="-5"/>
        </w:rPr>
        <w:t xml:space="preserve"> </w:t>
      </w:r>
      <w:r>
        <w:rPr/>
        <w:t>Сунь</w:t>
      </w:r>
      <w:r>
        <w:rPr>
          <w:spacing w:val="-4"/>
        </w:rPr>
        <w:t xml:space="preserve"> </w:t>
      </w:r>
      <w:r>
        <w:rPr>
          <w:spacing w:val="-2"/>
        </w:rPr>
        <w:t>Ятсен.</w:t>
      </w:r>
    </w:p>
    <w:p>
      <w:pPr>
        <w:pStyle w:val="Style13"/>
        <w:spacing w:before="61" w:after="0"/>
        <w:ind w:left="212" w:right="676" w:firstLine="600"/>
        <w:rPr>
          <w:sz w:val="24"/>
        </w:rPr>
      </w:pPr>
      <w:r>
        <w:rPr>
          <w:b/>
        </w:rPr>
        <w:t xml:space="preserve">Османская империя. </w:t>
      </w:r>
      <w:r>
        <w:rPr/>
        <w:t>Традиционные устои и попытки проведения реформ. Политика Танзимата. Принятие конституции. Младотурецкая революция 1908–1909 гг.</w:t>
      </w:r>
    </w:p>
    <w:p>
      <w:pPr>
        <w:pStyle w:val="Style13"/>
        <w:ind w:left="813" w:right="0" w:hanging="0"/>
        <w:rPr>
          <w:sz w:val="24"/>
        </w:rPr>
      </w:pPr>
      <w:r>
        <w:rPr/>
        <w:t>Революция</w:t>
      </w:r>
      <w:r>
        <w:rPr>
          <w:spacing w:val="-4"/>
        </w:rPr>
        <w:t xml:space="preserve"> </w:t>
      </w:r>
      <w:r>
        <w:rPr/>
        <w:t>1905–1911</w:t>
      </w:r>
      <w:r>
        <w:rPr>
          <w:spacing w:val="-2"/>
        </w:rPr>
        <w:t xml:space="preserve"> </w:t>
      </w:r>
      <w:r>
        <w:rPr/>
        <w:t>г.</w:t>
      </w:r>
      <w:r>
        <w:rPr>
          <w:spacing w:val="-2"/>
        </w:rPr>
        <w:t xml:space="preserve"> </w:t>
      </w:r>
      <w:r>
        <w:rPr/>
        <w:t>в</w:t>
      </w:r>
      <w:r>
        <w:rPr>
          <w:spacing w:val="-2"/>
        </w:rPr>
        <w:t xml:space="preserve"> Иране.</w:t>
      </w:r>
    </w:p>
    <w:p>
      <w:pPr>
        <w:pStyle w:val="Style13"/>
        <w:spacing w:before="1" w:after="0"/>
        <w:ind w:left="212" w:right="676" w:firstLine="600"/>
        <w:rPr>
          <w:sz w:val="24"/>
        </w:rPr>
      </w:pPr>
      <w:r>
        <w:rPr>
          <w:b/>
        </w:rPr>
        <w:t xml:space="preserve">Индия. </w:t>
      </w:r>
      <w:r>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2"/>
        <w:spacing w:before="5" w:after="0"/>
        <w:ind w:left="813" w:right="0" w:hanging="0"/>
        <w:rPr>
          <w:sz w:val="24"/>
        </w:rPr>
      </w:pPr>
      <w:r>
        <w:rPr/>
        <w:t>Народы</w:t>
      </w:r>
      <w:r>
        <w:rPr>
          <w:spacing w:val="-4"/>
        </w:rPr>
        <w:t xml:space="preserve"> </w:t>
      </w:r>
      <w:r>
        <w:rPr/>
        <w:t>Африки</w:t>
      </w:r>
      <w:r>
        <w:rPr>
          <w:spacing w:val="-2"/>
        </w:rPr>
        <w:t xml:space="preserve"> </w:t>
      </w:r>
      <w:r>
        <w:rPr/>
        <w:t>в</w:t>
      </w:r>
      <w:r>
        <w:rPr>
          <w:spacing w:val="-1"/>
        </w:rPr>
        <w:t xml:space="preserve"> </w:t>
      </w:r>
      <w:r>
        <w:rPr/>
        <w:t>ХIХ</w:t>
      </w:r>
      <w:r>
        <w:rPr>
          <w:spacing w:val="-1"/>
        </w:rPr>
        <w:t xml:space="preserve"> </w:t>
      </w:r>
      <w:r>
        <w:rPr/>
        <w:t>–</w:t>
      </w:r>
      <w:r>
        <w:rPr>
          <w:spacing w:val="-1"/>
        </w:rPr>
        <w:t xml:space="preserve"> </w:t>
      </w:r>
      <w:r>
        <w:rPr/>
        <w:t>начале</w:t>
      </w:r>
      <w:r>
        <w:rPr>
          <w:spacing w:val="-4"/>
        </w:rPr>
        <w:t xml:space="preserve"> </w:t>
      </w:r>
      <w:r>
        <w:rPr/>
        <w:t>ХХ</w:t>
      </w:r>
      <w:r>
        <w:rPr>
          <w:spacing w:val="-2"/>
        </w:rPr>
        <w:t xml:space="preserve"> </w:t>
      </w:r>
      <w:r>
        <w:rPr>
          <w:spacing w:val="-5"/>
        </w:rPr>
        <w:t>в.</w:t>
      </w:r>
    </w:p>
    <w:p>
      <w:pPr>
        <w:pStyle w:val="Style13"/>
        <w:ind w:left="212" w:right="670" w:firstLine="600"/>
        <w:rPr>
          <w:sz w:val="24"/>
        </w:rPr>
      </w:pPr>
      <w:r>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pPr>
        <w:pStyle w:val="2"/>
        <w:ind w:left="813" w:right="0" w:hanging="0"/>
        <w:rPr>
          <w:sz w:val="24"/>
        </w:rPr>
      </w:pPr>
      <w:r>
        <w:rPr/>
        <w:t>Развитие</w:t>
      </w:r>
      <w:r>
        <w:rPr>
          <w:spacing w:val="-5"/>
        </w:rPr>
        <w:t xml:space="preserve"> </w:t>
      </w:r>
      <w:r>
        <w:rPr/>
        <w:t>культуры</w:t>
      </w:r>
      <w:r>
        <w:rPr>
          <w:spacing w:val="-2"/>
        </w:rPr>
        <w:t xml:space="preserve"> </w:t>
      </w:r>
      <w:r>
        <w:rPr/>
        <w:t>в</w:t>
      </w:r>
      <w:r>
        <w:rPr>
          <w:spacing w:val="-2"/>
        </w:rPr>
        <w:t xml:space="preserve"> </w:t>
      </w:r>
      <w:r>
        <w:rPr/>
        <w:t>XIX</w:t>
      </w:r>
      <w:r>
        <w:rPr>
          <w:spacing w:val="-2"/>
        </w:rPr>
        <w:t xml:space="preserve"> </w:t>
      </w:r>
      <w:r>
        <w:rPr/>
        <w:t>–</w:t>
      </w:r>
      <w:r>
        <w:rPr>
          <w:spacing w:val="-2"/>
        </w:rPr>
        <w:t xml:space="preserve"> </w:t>
      </w:r>
      <w:r>
        <w:rPr/>
        <w:t>начале</w:t>
      </w:r>
      <w:r>
        <w:rPr>
          <w:spacing w:val="-4"/>
        </w:rPr>
        <w:t xml:space="preserve"> </w:t>
      </w:r>
      <w:r>
        <w:rPr/>
        <w:t>ХХ</w:t>
      </w:r>
      <w:r>
        <w:rPr>
          <w:spacing w:val="-2"/>
        </w:rPr>
        <w:t xml:space="preserve"> </w:t>
      </w:r>
      <w:r>
        <w:rPr>
          <w:spacing w:val="-5"/>
        </w:rPr>
        <w:t>в.</w:t>
      </w:r>
    </w:p>
    <w:p>
      <w:pPr>
        <w:pStyle w:val="Style13"/>
        <w:ind w:left="212" w:right="671" w:firstLine="600"/>
        <w:rPr>
          <w:sz w:val="24"/>
        </w:rPr>
      </w:pPr>
      <w:r>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w:t>
      </w:r>
      <w:r>
        <w:rPr>
          <w:spacing w:val="40"/>
        </w:rPr>
        <w:t xml:space="preserve"> </w:t>
      </w:r>
      <w:r>
        <w:rPr/>
        <w:t>Эволюция</w:t>
      </w:r>
      <w:r>
        <w:rPr>
          <w:spacing w:val="-4"/>
        </w:rPr>
        <w:t xml:space="preserve"> </w:t>
      </w:r>
      <w:r>
        <w:rPr/>
        <w:t>стилей</w:t>
      </w:r>
      <w:r>
        <w:rPr>
          <w:spacing w:val="-4"/>
        </w:rPr>
        <w:t xml:space="preserve"> </w:t>
      </w:r>
      <w:r>
        <w:rPr/>
        <w:t>в</w:t>
      </w:r>
      <w:r>
        <w:rPr>
          <w:spacing w:val="-5"/>
        </w:rPr>
        <w:t xml:space="preserve"> </w:t>
      </w:r>
      <w:r>
        <w:rPr/>
        <w:t>литературе,</w:t>
      </w:r>
      <w:r>
        <w:rPr>
          <w:spacing w:val="-4"/>
        </w:rPr>
        <w:t xml:space="preserve"> </w:t>
      </w:r>
      <w:r>
        <w:rPr/>
        <w:t>живописи:</w:t>
      </w:r>
      <w:r>
        <w:rPr>
          <w:spacing w:val="-4"/>
        </w:rPr>
        <w:t xml:space="preserve"> </w:t>
      </w:r>
      <w:r>
        <w:rPr/>
        <w:t>классицизм,</w:t>
      </w:r>
      <w:r>
        <w:rPr>
          <w:spacing w:val="-4"/>
        </w:rPr>
        <w:t xml:space="preserve"> </w:t>
      </w:r>
      <w:r>
        <w:rPr/>
        <w:t>романтизм,</w:t>
      </w:r>
      <w:r>
        <w:rPr>
          <w:spacing w:val="-4"/>
        </w:rPr>
        <w:t xml:space="preserve"> </w:t>
      </w:r>
      <w:r>
        <w:rPr/>
        <w:t>реализм.</w:t>
      </w:r>
      <w:r>
        <w:rPr>
          <w:spacing w:val="-4"/>
        </w:rPr>
        <w:t xml:space="preserve"> </w:t>
      </w:r>
      <w:r>
        <w:rPr/>
        <w:t>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2"/>
        <w:spacing w:before="3" w:after="0"/>
        <w:ind w:left="813" w:right="0" w:hanging="0"/>
        <w:rPr>
          <w:sz w:val="24"/>
        </w:rPr>
      </w:pPr>
      <w:r>
        <w:rPr/>
        <w:t>Международные</w:t>
      </w:r>
      <w:r>
        <w:rPr>
          <w:spacing w:val="-7"/>
        </w:rPr>
        <w:t xml:space="preserve"> </w:t>
      </w:r>
      <w:r>
        <w:rPr/>
        <w:t>отношения</w:t>
      </w:r>
      <w:r>
        <w:rPr>
          <w:spacing w:val="-2"/>
        </w:rPr>
        <w:t xml:space="preserve"> </w:t>
      </w:r>
      <w:r>
        <w:rPr/>
        <w:t>в</w:t>
      </w:r>
      <w:r>
        <w:rPr>
          <w:spacing w:val="-2"/>
        </w:rPr>
        <w:t xml:space="preserve"> </w:t>
      </w:r>
      <w:r>
        <w:rPr/>
        <w:t>XIX –</w:t>
      </w:r>
      <w:r>
        <w:rPr>
          <w:spacing w:val="-2"/>
        </w:rPr>
        <w:t xml:space="preserve"> </w:t>
      </w:r>
      <w:r>
        <w:rPr/>
        <w:t>начале</w:t>
      </w:r>
      <w:r>
        <w:rPr>
          <w:spacing w:val="-1"/>
        </w:rPr>
        <w:t xml:space="preserve"> </w:t>
      </w:r>
      <w:r>
        <w:rPr/>
        <w:t>XX</w:t>
      </w:r>
      <w:r>
        <w:rPr>
          <w:spacing w:val="-3"/>
        </w:rPr>
        <w:t xml:space="preserve"> </w:t>
      </w:r>
      <w:r>
        <w:rPr>
          <w:spacing w:val="-5"/>
        </w:rPr>
        <w:t>в.</w:t>
      </w:r>
    </w:p>
    <w:p>
      <w:pPr>
        <w:pStyle w:val="Style13"/>
        <w:ind w:left="212" w:right="671" w:firstLine="600"/>
        <w:rPr>
          <w:sz w:val="24"/>
        </w:rPr>
      </w:pPr>
      <w:r>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w:t>
      </w:r>
      <w:r>
        <w:rPr>
          <w:spacing w:val="40"/>
        </w:rPr>
        <w:t xml:space="preserve"> </w:t>
      </w:r>
      <w:r>
        <w:rPr/>
        <w:t>борьбы за передел мира. Формирование военно-политических блоков великих держав. Первая</w:t>
      </w:r>
      <w:r>
        <w:rPr>
          <w:spacing w:val="21"/>
        </w:rPr>
        <w:t xml:space="preserve"> </w:t>
      </w:r>
      <w:r>
        <w:rPr/>
        <w:t>Гаагская</w:t>
      </w:r>
      <w:r>
        <w:rPr>
          <w:spacing w:val="24"/>
        </w:rPr>
        <w:t xml:space="preserve"> </w:t>
      </w:r>
      <w:r>
        <w:rPr/>
        <w:t>мирная</w:t>
      </w:r>
      <w:r>
        <w:rPr>
          <w:spacing w:val="24"/>
        </w:rPr>
        <w:t xml:space="preserve"> </w:t>
      </w:r>
      <w:r>
        <w:rPr/>
        <w:t>конференция</w:t>
      </w:r>
      <w:r>
        <w:rPr>
          <w:spacing w:val="24"/>
        </w:rPr>
        <w:t xml:space="preserve"> </w:t>
      </w:r>
      <w:r>
        <w:rPr/>
        <w:t>(1899).</w:t>
      </w:r>
      <w:r>
        <w:rPr>
          <w:spacing w:val="20"/>
        </w:rPr>
        <w:t xml:space="preserve"> </w:t>
      </w:r>
      <w:r>
        <w:rPr/>
        <w:t>Международные</w:t>
      </w:r>
      <w:r>
        <w:rPr>
          <w:spacing w:val="22"/>
        </w:rPr>
        <w:t xml:space="preserve"> </w:t>
      </w:r>
      <w:r>
        <w:rPr/>
        <w:t>конфликты</w:t>
      </w:r>
      <w:r>
        <w:rPr>
          <w:spacing w:val="22"/>
        </w:rPr>
        <w:t xml:space="preserve"> </w:t>
      </w:r>
      <w:r>
        <w:rPr/>
        <w:t>и</w:t>
      </w:r>
      <w:r>
        <w:rPr>
          <w:spacing w:val="25"/>
        </w:rPr>
        <w:t xml:space="preserve"> </w:t>
      </w:r>
      <w:r>
        <w:rPr/>
        <w:t>войны</w:t>
      </w:r>
      <w:r>
        <w:rPr>
          <w:spacing w:val="23"/>
        </w:rPr>
        <w:t xml:space="preserve"> </w:t>
      </w:r>
      <w:r>
        <w:rPr/>
        <w:t>в</w:t>
      </w:r>
      <w:r>
        <w:rPr>
          <w:spacing w:val="23"/>
        </w:rPr>
        <w:t xml:space="preserve"> </w:t>
      </w:r>
      <w:r>
        <w:rPr>
          <w:spacing w:val="-2"/>
        </w:rPr>
        <w:t>конце</w:t>
      </w:r>
    </w:p>
    <w:p>
      <w:pPr>
        <w:pStyle w:val="Style13"/>
        <w:ind w:left="212" w:right="673" w:hanging="0"/>
        <w:rPr>
          <w:sz w:val="24"/>
        </w:rPr>
      </w:pPr>
      <w:r>
        <w:rPr/>
        <w:t>XIX – начале ХХ в. (испано-американская война, русско-японская война, боснийский кризис). Балканские войны.</w:t>
      </w:r>
    </w:p>
    <w:p>
      <w:pPr>
        <w:pStyle w:val="Normal"/>
        <w:spacing w:before="0" w:after="0"/>
        <w:ind w:left="813" w:right="0" w:hanging="0"/>
        <w:jc w:val="both"/>
        <w:rPr>
          <w:sz w:val="24"/>
        </w:rPr>
      </w:pPr>
      <w:r>
        <w:rPr>
          <w:b/>
          <w:sz w:val="24"/>
        </w:rPr>
        <w:t>Обобщение</w:t>
      </w:r>
      <w:r>
        <w:rPr>
          <w:b/>
          <w:spacing w:val="-6"/>
          <w:sz w:val="24"/>
        </w:rPr>
        <w:t xml:space="preserve"> </w:t>
      </w:r>
      <w:r>
        <w:rPr>
          <w:b/>
          <w:sz w:val="24"/>
        </w:rPr>
        <w:t>(1</w:t>
      </w:r>
      <w:r>
        <w:rPr>
          <w:b/>
          <w:spacing w:val="-2"/>
          <w:sz w:val="24"/>
        </w:rPr>
        <w:t xml:space="preserve"> </w:t>
      </w:r>
      <w:r>
        <w:rPr>
          <w:b/>
          <w:sz w:val="24"/>
        </w:rPr>
        <w:t>ч).</w:t>
      </w:r>
      <w:r>
        <w:rPr>
          <w:b/>
          <w:spacing w:val="-4"/>
          <w:sz w:val="24"/>
        </w:rPr>
        <w:t xml:space="preserve"> </w:t>
      </w:r>
      <w:r>
        <w:rPr>
          <w:sz w:val="24"/>
        </w:rPr>
        <w:t>Историческое</w:t>
      </w:r>
      <w:r>
        <w:rPr>
          <w:spacing w:val="-3"/>
          <w:sz w:val="24"/>
        </w:rPr>
        <w:t xml:space="preserve"> </w:t>
      </w:r>
      <w:r>
        <w:rPr>
          <w:sz w:val="24"/>
        </w:rPr>
        <w:t>и</w:t>
      </w:r>
      <w:r>
        <w:rPr>
          <w:spacing w:val="-3"/>
          <w:sz w:val="24"/>
        </w:rPr>
        <w:t xml:space="preserve"> </w:t>
      </w:r>
      <w:r>
        <w:rPr>
          <w:sz w:val="24"/>
        </w:rPr>
        <w:t>культурное</w:t>
      </w:r>
      <w:r>
        <w:rPr>
          <w:spacing w:val="-2"/>
          <w:sz w:val="24"/>
        </w:rPr>
        <w:t xml:space="preserve"> </w:t>
      </w:r>
      <w:r>
        <w:rPr>
          <w:sz w:val="24"/>
        </w:rPr>
        <w:t>наследие</w:t>
      </w:r>
      <w:r>
        <w:rPr>
          <w:spacing w:val="-3"/>
          <w:sz w:val="24"/>
        </w:rPr>
        <w:t xml:space="preserve"> </w:t>
      </w:r>
      <w:r>
        <w:rPr>
          <w:sz w:val="24"/>
        </w:rPr>
        <w:t>XIX</w:t>
      </w:r>
      <w:r>
        <w:rPr>
          <w:spacing w:val="-3"/>
          <w:sz w:val="24"/>
        </w:rPr>
        <w:t xml:space="preserve"> </w:t>
      </w:r>
      <w:r>
        <w:rPr>
          <w:spacing w:val="-5"/>
          <w:sz w:val="24"/>
        </w:rPr>
        <w:t>в.</w:t>
      </w:r>
    </w:p>
    <w:p>
      <w:pPr>
        <w:pStyle w:val="Style13"/>
        <w:spacing w:before="3" w:after="0"/>
        <w:ind w:left="0" w:right="0" w:hanging="0"/>
        <w:jc w:val="left"/>
        <w:rPr>
          <w:sz w:val="24"/>
        </w:rPr>
      </w:pPr>
      <w:r>
        <w:rPr>
          <w:sz w:val="24"/>
        </w:rPr>
      </w:r>
    </w:p>
    <w:p>
      <w:pPr>
        <w:pStyle w:val="1"/>
        <w:rPr>
          <w:sz w:val="24"/>
        </w:rPr>
      </w:pPr>
      <w:r>
        <w:rPr/>
        <w:t>ИСТОРИЯ</w:t>
      </w:r>
      <w:r>
        <w:rPr>
          <w:spacing w:val="-3"/>
        </w:rPr>
        <w:t xml:space="preserve"> </w:t>
      </w:r>
      <w:r>
        <w:rPr/>
        <w:t>РОССИИ. РОССИЙСКАЯ</w:t>
      </w:r>
      <w:r>
        <w:rPr>
          <w:spacing w:val="-3"/>
        </w:rPr>
        <w:t xml:space="preserve"> </w:t>
      </w:r>
      <w:r>
        <w:rPr/>
        <w:t>ИМПЕРИЯ</w:t>
      </w:r>
      <w:r>
        <w:rPr>
          <w:spacing w:val="-3"/>
        </w:rPr>
        <w:t xml:space="preserve"> </w:t>
      </w:r>
      <w:r>
        <w:rPr/>
        <w:t>В</w:t>
      </w:r>
      <w:r>
        <w:rPr>
          <w:spacing w:val="-3"/>
        </w:rPr>
        <w:t xml:space="preserve"> </w:t>
      </w:r>
      <w:r>
        <w:rPr/>
        <w:t>XIX –</w:t>
      </w:r>
      <w:r>
        <w:rPr>
          <w:spacing w:val="-2"/>
        </w:rPr>
        <w:t xml:space="preserve"> </w:t>
      </w:r>
      <w:r>
        <w:rPr/>
        <w:t>НАЧАЛЕ</w:t>
      </w:r>
      <w:r>
        <w:rPr>
          <w:spacing w:val="-2"/>
        </w:rPr>
        <w:t xml:space="preserve"> </w:t>
      </w:r>
      <w:r>
        <w:rPr/>
        <w:t>XX</w:t>
      </w:r>
      <w:r>
        <w:rPr>
          <w:spacing w:val="-3"/>
        </w:rPr>
        <w:t xml:space="preserve"> </w:t>
      </w:r>
      <w:r>
        <w:rPr>
          <w:spacing w:val="-5"/>
        </w:rPr>
        <w:t>В.</w:t>
      </w:r>
    </w:p>
    <w:p>
      <w:pPr>
        <w:pStyle w:val="2"/>
        <w:spacing w:lineRule="auto" w:line="240"/>
        <w:ind w:left="813" w:right="0" w:hanging="0"/>
        <w:jc w:val="left"/>
        <w:rPr>
          <w:sz w:val="24"/>
        </w:rPr>
      </w:pPr>
      <w:r>
        <w:rPr>
          <w:spacing w:val="-2"/>
        </w:rPr>
        <w:t>Введение</w:t>
      </w:r>
    </w:p>
    <w:p>
      <w:pPr>
        <w:pStyle w:val="Normal"/>
        <w:spacing w:lineRule="exact" w:line="274" w:before="0" w:after="0"/>
        <w:ind w:left="813" w:right="0" w:hanging="0"/>
        <w:jc w:val="left"/>
        <w:rPr>
          <w:b/>
          <w:b/>
          <w:sz w:val="24"/>
        </w:rPr>
      </w:pPr>
      <w:r>
        <w:rPr>
          <w:b/>
          <w:sz w:val="24"/>
        </w:rPr>
        <w:t>Александровская</w:t>
      </w:r>
      <w:r>
        <w:rPr>
          <w:b/>
          <w:spacing w:val="-6"/>
          <w:sz w:val="24"/>
        </w:rPr>
        <w:t xml:space="preserve"> </w:t>
      </w:r>
      <w:r>
        <w:rPr>
          <w:b/>
          <w:sz w:val="24"/>
        </w:rPr>
        <w:t>эпоха:</w:t>
      </w:r>
      <w:r>
        <w:rPr>
          <w:b/>
          <w:spacing w:val="-5"/>
          <w:sz w:val="24"/>
        </w:rPr>
        <w:t xml:space="preserve"> </w:t>
      </w:r>
      <w:r>
        <w:rPr>
          <w:b/>
          <w:sz w:val="24"/>
        </w:rPr>
        <w:t>государственный</w:t>
      </w:r>
      <w:r>
        <w:rPr>
          <w:b/>
          <w:spacing w:val="-5"/>
          <w:sz w:val="24"/>
        </w:rPr>
        <w:t xml:space="preserve"> </w:t>
      </w:r>
      <w:r>
        <w:rPr>
          <w:b/>
          <w:spacing w:val="-2"/>
          <w:sz w:val="24"/>
        </w:rPr>
        <w:t>либерализм</w:t>
      </w:r>
    </w:p>
    <w:p>
      <w:pPr>
        <w:pStyle w:val="Style13"/>
        <w:spacing w:lineRule="exact" w:line="274"/>
        <w:ind w:left="813" w:right="0" w:hanging="0"/>
        <w:jc w:val="left"/>
        <w:rPr>
          <w:sz w:val="24"/>
        </w:rPr>
      </w:pPr>
      <w:r>
        <w:rPr/>
        <w:t>Проекты</w:t>
      </w:r>
      <w:r>
        <w:rPr>
          <w:spacing w:val="28"/>
        </w:rPr>
        <w:t xml:space="preserve">  </w:t>
      </w:r>
      <w:r>
        <w:rPr/>
        <w:t>либеральных</w:t>
      </w:r>
      <w:r>
        <w:rPr>
          <w:spacing w:val="30"/>
        </w:rPr>
        <w:t xml:space="preserve">  </w:t>
      </w:r>
      <w:r>
        <w:rPr/>
        <w:t>реформ</w:t>
      </w:r>
      <w:r>
        <w:rPr>
          <w:spacing w:val="30"/>
        </w:rPr>
        <w:t xml:space="preserve">  </w:t>
      </w:r>
      <w:r>
        <w:rPr/>
        <w:t>Александра</w:t>
      </w:r>
      <w:r>
        <w:rPr>
          <w:spacing w:val="32"/>
        </w:rPr>
        <w:t xml:space="preserve">  </w:t>
      </w:r>
      <w:r>
        <w:rPr/>
        <w:t>I.</w:t>
      </w:r>
      <w:r>
        <w:rPr>
          <w:spacing w:val="30"/>
        </w:rPr>
        <w:t xml:space="preserve">  </w:t>
      </w:r>
      <w:r>
        <w:rPr/>
        <w:t>Внешние</w:t>
      </w:r>
      <w:r>
        <w:rPr>
          <w:spacing w:val="30"/>
        </w:rPr>
        <w:t xml:space="preserve">  </w:t>
      </w:r>
      <w:r>
        <w:rPr/>
        <w:t>и</w:t>
      </w:r>
      <w:r>
        <w:rPr>
          <w:spacing w:val="31"/>
        </w:rPr>
        <w:t xml:space="preserve">  </w:t>
      </w:r>
      <w:r>
        <w:rPr/>
        <w:t>внутренние</w:t>
      </w:r>
      <w:r>
        <w:rPr>
          <w:spacing w:val="30"/>
        </w:rPr>
        <w:t xml:space="preserve">  </w:t>
      </w:r>
      <w:r>
        <w:rPr>
          <w:spacing w:val="-2"/>
        </w:rPr>
        <w:t>факторы.</w:t>
      </w:r>
    </w:p>
    <w:p>
      <w:pPr>
        <w:pStyle w:val="Style13"/>
        <w:ind w:left="212" w:right="0" w:hanging="0"/>
        <w:jc w:val="left"/>
        <w:rPr>
          <w:sz w:val="24"/>
        </w:rPr>
      </w:pPr>
      <w:r>
        <w:rPr/>
        <w:t>Негласный</w:t>
      </w:r>
      <w:r>
        <w:rPr>
          <w:spacing w:val="-5"/>
        </w:rPr>
        <w:t xml:space="preserve"> </w:t>
      </w:r>
      <w:r>
        <w:rPr/>
        <w:t>комитет.</w:t>
      </w:r>
      <w:r>
        <w:rPr>
          <w:spacing w:val="-3"/>
        </w:rPr>
        <w:t xml:space="preserve"> </w:t>
      </w:r>
      <w:r>
        <w:rPr/>
        <w:t>Реформы</w:t>
      </w:r>
      <w:r>
        <w:rPr>
          <w:spacing w:val="-3"/>
        </w:rPr>
        <w:t xml:space="preserve"> </w:t>
      </w:r>
      <w:r>
        <w:rPr/>
        <w:t>государственного управления.</w:t>
      </w:r>
      <w:r>
        <w:rPr>
          <w:spacing w:val="-3"/>
        </w:rPr>
        <w:t xml:space="preserve"> </w:t>
      </w:r>
      <w:r>
        <w:rPr/>
        <w:t>М.</w:t>
      </w:r>
      <w:r>
        <w:rPr>
          <w:spacing w:val="-3"/>
        </w:rPr>
        <w:t xml:space="preserve"> </w:t>
      </w:r>
      <w:r>
        <w:rPr/>
        <w:t>М.</w:t>
      </w:r>
      <w:r>
        <w:rPr>
          <w:spacing w:val="-2"/>
        </w:rPr>
        <w:t xml:space="preserve"> Сперанский.</w:t>
      </w:r>
    </w:p>
    <w:p>
      <w:pPr>
        <w:pStyle w:val="Style13"/>
        <w:ind w:left="212" w:right="669" w:firstLine="600"/>
        <w:rPr>
          <w:sz w:val="24"/>
        </w:rPr>
      </w:pPr>
      <w:r>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pPr>
        <w:pStyle w:val="Style13"/>
        <w:spacing w:before="1" w:after="0"/>
        <w:ind w:left="212" w:right="678" w:firstLine="600"/>
        <w:rPr>
          <w:sz w:val="24"/>
        </w:rPr>
      </w:pPr>
      <w:r>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pPr>
        <w:pStyle w:val="2"/>
        <w:spacing w:before="5" w:after="0"/>
        <w:ind w:left="813" w:right="0" w:hanging="0"/>
        <w:rPr>
          <w:sz w:val="24"/>
        </w:rPr>
      </w:pPr>
      <w:r>
        <w:rPr/>
        <w:t>Николаевское</w:t>
      </w:r>
      <w:r>
        <w:rPr>
          <w:spacing w:val="-9"/>
        </w:rPr>
        <w:t xml:space="preserve"> </w:t>
      </w:r>
      <w:r>
        <w:rPr/>
        <w:t>самодержавие:</w:t>
      </w:r>
      <w:r>
        <w:rPr>
          <w:spacing w:val="-5"/>
        </w:rPr>
        <w:t xml:space="preserve"> </w:t>
      </w:r>
      <w:r>
        <w:rPr/>
        <w:t>государственный</w:t>
      </w:r>
      <w:r>
        <w:rPr>
          <w:spacing w:val="-6"/>
        </w:rPr>
        <w:t xml:space="preserve"> </w:t>
      </w:r>
      <w:r>
        <w:rPr>
          <w:spacing w:val="-2"/>
        </w:rPr>
        <w:t>консерватизм</w:t>
      </w:r>
    </w:p>
    <w:p>
      <w:pPr>
        <w:pStyle w:val="Style13"/>
        <w:ind w:left="212" w:right="670" w:firstLine="600"/>
        <w:rPr>
          <w:sz w:val="24"/>
        </w:rPr>
      </w:pPr>
      <w:r>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45"/>
        </w:rPr>
        <w:t xml:space="preserve">  </w:t>
      </w:r>
      <w:r>
        <w:rPr/>
        <w:t>крестьян</w:t>
      </w:r>
      <w:r>
        <w:rPr>
          <w:spacing w:val="46"/>
        </w:rPr>
        <w:t xml:space="preserve">  </w:t>
      </w:r>
      <w:r>
        <w:rPr/>
        <w:t>П.</w:t>
      </w:r>
      <w:r>
        <w:rPr>
          <w:spacing w:val="46"/>
        </w:rPr>
        <w:t xml:space="preserve">  </w:t>
      </w:r>
      <w:r>
        <w:rPr/>
        <w:t>Д.</w:t>
      </w:r>
      <w:r>
        <w:rPr>
          <w:spacing w:val="45"/>
        </w:rPr>
        <w:t xml:space="preserve">  </w:t>
      </w:r>
      <w:r>
        <w:rPr/>
        <w:t>Киселева</w:t>
      </w:r>
      <w:r>
        <w:rPr>
          <w:spacing w:val="46"/>
        </w:rPr>
        <w:t xml:space="preserve">  </w:t>
      </w:r>
      <w:r>
        <w:rPr/>
        <w:t>1837–1841</w:t>
      </w:r>
      <w:r>
        <w:rPr>
          <w:spacing w:val="46"/>
        </w:rPr>
        <w:t xml:space="preserve">  </w:t>
      </w:r>
      <w:r>
        <w:rPr/>
        <w:t>гг.</w:t>
      </w:r>
      <w:r>
        <w:rPr>
          <w:spacing w:val="47"/>
        </w:rPr>
        <w:t xml:space="preserve">  </w:t>
      </w:r>
      <w:r>
        <w:rPr/>
        <w:t>Официальная</w:t>
      </w:r>
      <w:r>
        <w:rPr>
          <w:spacing w:val="46"/>
        </w:rPr>
        <w:t xml:space="preserve">  </w:t>
      </w:r>
      <w:r>
        <w:rPr>
          <w:spacing w:val="-2"/>
        </w:rPr>
        <w:t>идеология:</w:t>
      </w:r>
    </w:p>
    <w:p>
      <w:pPr>
        <w:pStyle w:val="Style13"/>
        <w:ind w:left="212" w:right="0" w:hanging="0"/>
        <w:rPr>
          <w:sz w:val="24"/>
        </w:rPr>
      </w:pPr>
      <w:r>
        <w:rPr/>
        <w:t>«православие,</w:t>
      </w:r>
      <w:r>
        <w:rPr>
          <w:spacing w:val="-8"/>
        </w:rPr>
        <w:t xml:space="preserve"> </w:t>
      </w:r>
      <w:r>
        <w:rPr/>
        <w:t>самодержавие,</w:t>
      </w:r>
      <w:r>
        <w:rPr>
          <w:spacing w:val="-5"/>
        </w:rPr>
        <w:t xml:space="preserve"> </w:t>
      </w:r>
      <w:r>
        <w:rPr/>
        <w:t>народность».</w:t>
      </w:r>
      <w:r>
        <w:rPr>
          <w:spacing w:val="-6"/>
        </w:rPr>
        <w:t xml:space="preserve"> </w:t>
      </w:r>
      <w:r>
        <w:rPr/>
        <w:t>Формирование</w:t>
      </w:r>
      <w:r>
        <w:rPr>
          <w:spacing w:val="-6"/>
        </w:rPr>
        <w:t xml:space="preserve"> </w:t>
      </w:r>
      <w:r>
        <w:rPr/>
        <w:t>профессиональной</w:t>
      </w:r>
      <w:r>
        <w:rPr>
          <w:spacing w:val="-5"/>
        </w:rPr>
        <w:t xml:space="preserve"> </w:t>
      </w:r>
      <w:r>
        <w:rPr>
          <w:spacing w:val="-2"/>
        </w:rPr>
        <w:t>бюрократии.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3" w:firstLine="600"/>
        <w:rPr>
          <w:sz w:val="24"/>
        </w:rPr>
      </w:pPr>
      <w:r>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w:t>
      </w:r>
    </w:p>
    <w:p>
      <w:pPr>
        <w:pStyle w:val="Style13"/>
        <w:spacing w:before="61" w:after="0"/>
        <w:ind w:left="212" w:right="0" w:hanging="0"/>
        <w:rPr>
          <w:sz w:val="24"/>
        </w:rPr>
      </w:pPr>
      <w:r>
        <w:rPr/>
        <w:t>Севастополя.</w:t>
      </w:r>
      <w:r>
        <w:rPr>
          <w:spacing w:val="-3"/>
        </w:rPr>
        <w:t xml:space="preserve"> </w:t>
      </w:r>
      <w:r>
        <w:rPr/>
        <w:t>Парижский</w:t>
      </w:r>
      <w:r>
        <w:rPr>
          <w:spacing w:val="-3"/>
        </w:rPr>
        <w:t xml:space="preserve"> </w:t>
      </w:r>
      <w:r>
        <w:rPr/>
        <w:t>мир</w:t>
      </w:r>
      <w:r>
        <w:rPr>
          <w:spacing w:val="-3"/>
        </w:rPr>
        <w:t xml:space="preserve"> </w:t>
      </w:r>
      <w:r>
        <w:rPr/>
        <w:t>1856</w:t>
      </w:r>
      <w:r>
        <w:rPr>
          <w:spacing w:val="-2"/>
        </w:rPr>
        <w:t xml:space="preserve"> </w:t>
      </w:r>
      <w:r>
        <w:rPr>
          <w:spacing w:val="-5"/>
        </w:rPr>
        <w:t>г.</w:t>
      </w:r>
    </w:p>
    <w:p>
      <w:pPr>
        <w:pStyle w:val="Style13"/>
        <w:ind w:left="212" w:right="674" w:firstLine="600"/>
        <w:rPr>
          <w:sz w:val="24"/>
        </w:rPr>
      </w:pPr>
      <w:r>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pPr>
        <w:pStyle w:val="Style13"/>
        <w:spacing w:before="1" w:after="0"/>
        <w:ind w:left="212" w:right="675" w:firstLine="600"/>
        <w:rPr>
          <w:sz w:val="24"/>
        </w:rPr>
      </w:pPr>
      <w:r>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pPr>
        <w:pStyle w:val="2"/>
        <w:spacing w:before="2" w:after="0"/>
        <w:ind w:left="813" w:right="0" w:hanging="0"/>
        <w:rPr>
          <w:sz w:val="24"/>
        </w:rPr>
      </w:pPr>
      <w:r>
        <w:rPr/>
        <w:t>Культурное</w:t>
      </w:r>
      <w:r>
        <w:rPr>
          <w:spacing w:val="-7"/>
        </w:rPr>
        <w:t xml:space="preserve"> </w:t>
      </w:r>
      <w:r>
        <w:rPr/>
        <w:t>пространство</w:t>
      </w:r>
      <w:r>
        <w:rPr>
          <w:spacing w:val="-4"/>
        </w:rPr>
        <w:t xml:space="preserve"> </w:t>
      </w:r>
      <w:r>
        <w:rPr/>
        <w:t>империи</w:t>
      </w:r>
      <w:r>
        <w:rPr>
          <w:spacing w:val="-4"/>
        </w:rPr>
        <w:t xml:space="preserve"> </w:t>
      </w:r>
      <w:r>
        <w:rPr/>
        <w:t>в</w:t>
      </w:r>
      <w:r>
        <w:rPr>
          <w:spacing w:val="-4"/>
        </w:rPr>
        <w:t xml:space="preserve"> </w:t>
      </w:r>
      <w:r>
        <w:rPr/>
        <w:t>первой</w:t>
      </w:r>
      <w:r>
        <w:rPr>
          <w:spacing w:val="-4"/>
        </w:rPr>
        <w:t xml:space="preserve"> </w:t>
      </w:r>
      <w:r>
        <w:rPr/>
        <w:t>половине</w:t>
      </w:r>
      <w:r>
        <w:rPr>
          <w:spacing w:val="-5"/>
        </w:rPr>
        <w:t xml:space="preserve"> </w:t>
      </w:r>
      <w:r>
        <w:rPr/>
        <w:t>XIX</w:t>
      </w:r>
      <w:r>
        <w:rPr>
          <w:spacing w:val="-4"/>
        </w:rPr>
        <w:t xml:space="preserve"> </w:t>
      </w:r>
      <w:r>
        <w:rPr>
          <w:spacing w:val="-5"/>
        </w:rPr>
        <w:t>в.</w:t>
      </w:r>
    </w:p>
    <w:p>
      <w:pPr>
        <w:pStyle w:val="Style13"/>
        <w:ind w:left="212" w:right="670" w:firstLine="600"/>
        <w:rPr>
          <w:sz w:val="24"/>
        </w:rPr>
      </w:pPr>
      <w:r>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w:t>
      </w:r>
      <w:r>
        <w:rPr>
          <w:spacing w:val="-1"/>
        </w:rPr>
        <w:t xml:space="preserve"> </w:t>
      </w:r>
      <w:r>
        <w:rPr/>
        <w:t>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pPr>
        <w:pStyle w:val="2"/>
        <w:spacing w:before="4" w:after="0"/>
        <w:ind w:left="813" w:right="0" w:hanging="0"/>
        <w:rPr>
          <w:sz w:val="24"/>
        </w:rPr>
      </w:pPr>
      <w:r>
        <w:rPr/>
        <w:t>Народы</w:t>
      </w:r>
      <w:r>
        <w:rPr>
          <w:spacing w:val="-3"/>
        </w:rPr>
        <w:t xml:space="preserve"> </w:t>
      </w:r>
      <w:r>
        <w:rPr/>
        <w:t>России</w:t>
      </w:r>
      <w:r>
        <w:rPr>
          <w:spacing w:val="-3"/>
        </w:rPr>
        <w:t xml:space="preserve"> </w:t>
      </w:r>
      <w:r>
        <w:rPr/>
        <w:t>в</w:t>
      </w:r>
      <w:r>
        <w:rPr>
          <w:spacing w:val="-2"/>
        </w:rPr>
        <w:t xml:space="preserve"> </w:t>
      </w:r>
      <w:r>
        <w:rPr/>
        <w:t>первой</w:t>
      </w:r>
      <w:r>
        <w:rPr>
          <w:spacing w:val="-3"/>
        </w:rPr>
        <w:t xml:space="preserve"> </w:t>
      </w:r>
      <w:r>
        <w:rPr/>
        <w:t>половине</w:t>
      </w:r>
      <w:r>
        <w:rPr>
          <w:spacing w:val="-3"/>
        </w:rPr>
        <w:t xml:space="preserve"> </w:t>
      </w:r>
      <w:r>
        <w:rPr/>
        <w:t>XIX</w:t>
      </w:r>
      <w:r>
        <w:rPr>
          <w:spacing w:val="-3"/>
        </w:rPr>
        <w:t xml:space="preserve"> </w:t>
      </w:r>
      <w:r>
        <w:rPr>
          <w:spacing w:val="-5"/>
        </w:rPr>
        <w:t>в.</w:t>
      </w:r>
    </w:p>
    <w:p>
      <w:pPr>
        <w:pStyle w:val="Style13"/>
        <w:ind w:left="212" w:right="670" w:firstLine="600"/>
        <w:rPr>
          <w:sz w:val="24"/>
        </w:rPr>
      </w:pPr>
      <w:r>
        <w:rPr/>
        <w:t>Многообразие культур и религий Российской империи. Православная церковь и основные</w:t>
      </w:r>
      <w:r>
        <w:rPr>
          <w:spacing w:val="-3"/>
        </w:rPr>
        <w:t xml:space="preserve"> </w:t>
      </w:r>
      <w:r>
        <w:rPr/>
        <w:t>конфессии (католичество,</w:t>
      </w:r>
      <w:r>
        <w:rPr>
          <w:spacing w:val="-1"/>
        </w:rPr>
        <w:t xml:space="preserve"> </w:t>
      </w:r>
      <w:r>
        <w:rPr/>
        <w:t>протестантство,</w:t>
      </w:r>
      <w:r>
        <w:rPr>
          <w:spacing w:val="-1"/>
        </w:rPr>
        <w:t xml:space="preserve"> </w:t>
      </w:r>
      <w:r>
        <w:rPr/>
        <w:t>ислам,</w:t>
      </w:r>
      <w:r>
        <w:rPr>
          <w:spacing w:val="-1"/>
        </w:rPr>
        <w:t xml:space="preserve"> </w:t>
      </w:r>
      <w:r>
        <w:rPr/>
        <w:t>иудаизм,</w:t>
      </w:r>
      <w:r>
        <w:rPr>
          <w:spacing w:val="-1"/>
        </w:rPr>
        <w:t xml:space="preserve"> </w:t>
      </w:r>
      <w:r>
        <w:rPr/>
        <w:t>буддизм).</w:t>
      </w:r>
      <w:r>
        <w:rPr>
          <w:spacing w:val="-2"/>
        </w:rPr>
        <w:t xml:space="preserve"> </w:t>
      </w:r>
      <w:r>
        <w:rPr/>
        <w:t>Конфликты</w:t>
      </w:r>
      <w:r>
        <w:rPr>
          <w:spacing w:val="-1"/>
        </w:rPr>
        <w:t xml:space="preserve"> </w:t>
      </w:r>
      <w:r>
        <w:rPr/>
        <w:t>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pPr>
        <w:pStyle w:val="2"/>
        <w:spacing w:before="2" w:after="0"/>
        <w:ind w:left="813" w:right="0" w:hanging="0"/>
        <w:rPr>
          <w:sz w:val="24"/>
        </w:rPr>
      </w:pPr>
      <w:r>
        <w:rPr/>
        <w:t>Социальная</w:t>
      </w:r>
      <w:r>
        <w:rPr>
          <w:spacing w:val="-6"/>
        </w:rPr>
        <w:t xml:space="preserve"> </w:t>
      </w:r>
      <w:r>
        <w:rPr/>
        <w:t>и</w:t>
      </w:r>
      <w:r>
        <w:rPr>
          <w:spacing w:val="-6"/>
        </w:rPr>
        <w:t xml:space="preserve"> </w:t>
      </w:r>
      <w:r>
        <w:rPr/>
        <w:t>правовая</w:t>
      </w:r>
      <w:r>
        <w:rPr>
          <w:spacing w:val="-4"/>
        </w:rPr>
        <w:t xml:space="preserve"> </w:t>
      </w:r>
      <w:r>
        <w:rPr/>
        <w:t>модернизация</w:t>
      </w:r>
      <w:r>
        <w:rPr>
          <w:spacing w:val="-1"/>
        </w:rPr>
        <w:t xml:space="preserve"> </w:t>
      </w:r>
      <w:r>
        <w:rPr/>
        <w:t>страны</w:t>
      </w:r>
      <w:r>
        <w:rPr>
          <w:spacing w:val="-4"/>
        </w:rPr>
        <w:t xml:space="preserve"> </w:t>
      </w:r>
      <w:r>
        <w:rPr/>
        <w:t>при</w:t>
      </w:r>
      <w:r>
        <w:rPr>
          <w:spacing w:val="-4"/>
        </w:rPr>
        <w:t xml:space="preserve"> </w:t>
      </w:r>
      <w:r>
        <w:rPr/>
        <w:t>Александре</w:t>
      </w:r>
      <w:r>
        <w:rPr>
          <w:spacing w:val="-4"/>
        </w:rPr>
        <w:t xml:space="preserve"> </w:t>
      </w:r>
      <w:r>
        <w:rPr>
          <w:spacing w:val="-5"/>
        </w:rPr>
        <w:t>II</w:t>
      </w:r>
    </w:p>
    <w:p>
      <w:pPr>
        <w:pStyle w:val="Style13"/>
        <w:ind w:left="212" w:right="671" w:firstLine="600"/>
        <w:rPr>
          <w:sz w:val="24"/>
        </w:rPr>
      </w:pPr>
      <w:r>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Style13"/>
        <w:ind w:left="212" w:right="668" w:firstLine="600"/>
        <w:rPr>
          <w:sz w:val="24"/>
        </w:rPr>
      </w:pPr>
      <w:r>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pPr>
        <w:pStyle w:val="2"/>
        <w:spacing w:before="3" w:after="0"/>
        <w:ind w:left="813" w:right="0" w:hanging="0"/>
        <w:rPr>
          <w:sz w:val="24"/>
        </w:rPr>
      </w:pPr>
      <w:r>
        <w:rPr/>
        <w:t>Россия</w:t>
      </w:r>
      <w:r>
        <w:rPr>
          <w:spacing w:val="-2"/>
        </w:rPr>
        <w:t xml:space="preserve"> </w:t>
      </w:r>
      <w:r>
        <w:rPr/>
        <w:t>в</w:t>
      </w:r>
      <w:r>
        <w:rPr>
          <w:spacing w:val="-1"/>
        </w:rPr>
        <w:t xml:space="preserve"> </w:t>
      </w:r>
      <w:r>
        <w:rPr/>
        <w:t>1880–1890-х</w:t>
      </w:r>
      <w:r>
        <w:rPr>
          <w:spacing w:val="-1"/>
        </w:rPr>
        <w:t xml:space="preserve"> </w:t>
      </w:r>
      <w:r>
        <w:rPr>
          <w:spacing w:val="-5"/>
        </w:rPr>
        <w:t>гг.</w:t>
      </w:r>
    </w:p>
    <w:p>
      <w:pPr>
        <w:pStyle w:val="Style13"/>
        <w:ind w:left="212" w:right="677" w:firstLine="600"/>
        <w:rPr>
          <w:sz w:val="24"/>
        </w:rPr>
      </w:pPr>
      <w:r>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pPr>
        <w:pStyle w:val="Style13"/>
        <w:ind w:left="212" w:right="678" w:firstLine="600"/>
        <w:rPr>
          <w:sz w:val="24"/>
        </w:rPr>
      </w:pPr>
      <w:r>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Style13"/>
        <w:ind w:left="212" w:right="674" w:firstLine="600"/>
        <w:rPr>
          <w:sz w:val="24"/>
        </w:rPr>
      </w:pPr>
      <w:r>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8" w:firstLine="600"/>
        <w:rPr>
          <w:sz w:val="24"/>
        </w:rPr>
      </w:pPr>
      <w:r>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w:t>
      </w:r>
      <w:r>
        <w:rPr>
          <w:spacing w:val="76"/>
          <w:w w:val="150"/>
        </w:rPr>
        <w:t xml:space="preserve"> </w:t>
      </w:r>
      <w:r>
        <w:rPr/>
        <w:t>в</w:t>
      </w:r>
      <w:r>
        <w:rPr>
          <w:spacing w:val="76"/>
          <w:w w:val="150"/>
        </w:rPr>
        <w:t xml:space="preserve"> </w:t>
      </w:r>
      <w:r>
        <w:rPr/>
        <w:t>России.</w:t>
      </w:r>
      <w:r>
        <w:rPr>
          <w:spacing w:val="78"/>
          <w:w w:val="150"/>
        </w:rPr>
        <w:t xml:space="preserve"> </w:t>
      </w:r>
      <w:r>
        <w:rPr/>
        <w:t>Государственные,</w:t>
      </w:r>
      <w:r>
        <w:rPr>
          <w:spacing w:val="79"/>
          <w:w w:val="150"/>
        </w:rPr>
        <w:t xml:space="preserve"> </w:t>
      </w:r>
      <w:r>
        <w:rPr/>
        <w:t>общественные</w:t>
      </w:r>
      <w:r>
        <w:rPr>
          <w:spacing w:val="75"/>
          <w:w w:val="150"/>
        </w:rPr>
        <w:t xml:space="preserve"> </w:t>
      </w:r>
      <w:r>
        <w:rPr/>
        <w:t>и</w:t>
      </w:r>
      <w:r>
        <w:rPr>
          <w:spacing w:val="79"/>
          <w:w w:val="150"/>
        </w:rPr>
        <w:t xml:space="preserve"> </w:t>
      </w:r>
      <w:r>
        <w:rPr>
          <w:spacing w:val="-2"/>
        </w:rPr>
        <w:t>частнопредпринимательские</w:t>
      </w:r>
    </w:p>
    <w:p>
      <w:pPr>
        <w:pStyle w:val="Style13"/>
        <w:spacing w:before="61" w:after="0"/>
        <w:ind w:left="212" w:right="0" w:hanging="0"/>
        <w:rPr>
          <w:sz w:val="24"/>
        </w:rPr>
      </w:pPr>
      <w:r>
        <w:rPr/>
        <w:t>способы</w:t>
      </w:r>
      <w:r>
        <w:rPr>
          <w:spacing w:val="-2"/>
        </w:rPr>
        <w:t xml:space="preserve"> </w:t>
      </w:r>
      <w:r>
        <w:rPr/>
        <w:t xml:space="preserve">его </w:t>
      </w:r>
      <w:r>
        <w:rPr>
          <w:spacing w:val="-2"/>
        </w:rPr>
        <w:t>решения.</w:t>
      </w:r>
    </w:p>
    <w:p>
      <w:pPr>
        <w:pStyle w:val="2"/>
        <w:spacing w:before="5" w:after="0"/>
        <w:ind w:left="813" w:right="0" w:hanging="0"/>
        <w:rPr>
          <w:sz w:val="24"/>
        </w:rPr>
      </w:pPr>
      <w:r>
        <w:rPr/>
        <w:t>Культурное</w:t>
      </w:r>
      <w:r>
        <w:rPr>
          <w:spacing w:val="-8"/>
        </w:rPr>
        <w:t xml:space="preserve"> </w:t>
      </w:r>
      <w:r>
        <w:rPr/>
        <w:t>пространство</w:t>
      </w:r>
      <w:r>
        <w:rPr>
          <w:spacing w:val="-4"/>
        </w:rPr>
        <w:t xml:space="preserve"> </w:t>
      </w:r>
      <w:r>
        <w:rPr/>
        <w:t>империи</w:t>
      </w:r>
      <w:r>
        <w:rPr>
          <w:spacing w:val="-4"/>
        </w:rPr>
        <w:t xml:space="preserve"> </w:t>
      </w:r>
      <w:r>
        <w:rPr/>
        <w:t>во</w:t>
      </w:r>
      <w:r>
        <w:rPr>
          <w:spacing w:val="-4"/>
        </w:rPr>
        <w:t xml:space="preserve"> </w:t>
      </w:r>
      <w:r>
        <w:rPr/>
        <w:t>второй</w:t>
      </w:r>
      <w:r>
        <w:rPr>
          <w:spacing w:val="-4"/>
        </w:rPr>
        <w:t xml:space="preserve"> </w:t>
      </w:r>
      <w:r>
        <w:rPr/>
        <w:t>половине</w:t>
      </w:r>
      <w:r>
        <w:rPr>
          <w:spacing w:val="-5"/>
        </w:rPr>
        <w:t xml:space="preserve"> </w:t>
      </w:r>
      <w:r>
        <w:rPr/>
        <w:t>XIX</w:t>
      </w:r>
      <w:r>
        <w:rPr>
          <w:spacing w:val="-5"/>
        </w:rPr>
        <w:t xml:space="preserve"> в.</w:t>
      </w:r>
    </w:p>
    <w:p>
      <w:pPr>
        <w:pStyle w:val="Style13"/>
        <w:ind w:left="212" w:right="674" w:firstLine="600"/>
        <w:rPr>
          <w:sz w:val="24"/>
        </w:rPr>
      </w:pPr>
      <w:r>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w:t>
      </w:r>
      <w:r>
        <w:rPr>
          <w:spacing w:val="-1"/>
        </w:rPr>
        <w:t xml:space="preserve"> </w:t>
      </w:r>
      <w:r>
        <w:rPr/>
        <w:t>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pPr>
        <w:pStyle w:val="2"/>
        <w:spacing w:before="1" w:after="0"/>
        <w:ind w:left="813" w:right="0" w:hanging="0"/>
        <w:rPr>
          <w:sz w:val="24"/>
        </w:rPr>
      </w:pPr>
      <w:r>
        <w:rPr/>
        <w:t>Этнокультурный</w:t>
      </w:r>
      <w:r>
        <w:rPr>
          <w:spacing w:val="-6"/>
        </w:rPr>
        <w:t xml:space="preserve"> </w:t>
      </w:r>
      <w:r>
        <w:rPr/>
        <w:t>облик</w:t>
      </w:r>
      <w:r>
        <w:rPr>
          <w:spacing w:val="-5"/>
        </w:rPr>
        <w:t xml:space="preserve"> </w:t>
      </w:r>
      <w:r>
        <w:rPr>
          <w:spacing w:val="-2"/>
        </w:rPr>
        <w:t>империи</w:t>
      </w:r>
    </w:p>
    <w:p>
      <w:pPr>
        <w:pStyle w:val="Style13"/>
        <w:ind w:left="212" w:right="669" w:firstLine="600"/>
        <w:rPr>
          <w:sz w:val="24"/>
        </w:rPr>
      </w:pPr>
      <w:r>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pPr>
        <w:pStyle w:val="2"/>
        <w:spacing w:lineRule="auto" w:line="240" w:before="3" w:after="0"/>
        <w:ind w:left="212" w:right="676" w:firstLine="600"/>
        <w:rPr>
          <w:sz w:val="24"/>
        </w:rPr>
      </w:pPr>
      <w:r>
        <w:rPr/>
        <w:t xml:space="preserve">Формирование гражданского общества и основные направления общественных </w:t>
      </w:r>
      <w:r>
        <w:rPr>
          <w:spacing w:val="-2"/>
        </w:rPr>
        <w:t>движений</w:t>
      </w:r>
    </w:p>
    <w:p>
      <w:pPr>
        <w:pStyle w:val="Style13"/>
        <w:ind w:left="212" w:right="671" w:firstLine="600"/>
        <w:rPr>
          <w:sz w:val="24"/>
        </w:rPr>
      </w:pPr>
      <w:r>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Style13"/>
        <w:ind w:left="212" w:right="669" w:firstLine="600"/>
        <w:rPr>
          <w:sz w:val="24"/>
        </w:rPr>
      </w:pPr>
      <w:r>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pPr>
        <w:pStyle w:val="2"/>
        <w:spacing w:before="1" w:after="0"/>
        <w:ind w:left="813" w:right="0" w:hanging="0"/>
        <w:rPr>
          <w:sz w:val="24"/>
        </w:rPr>
      </w:pPr>
      <w:r>
        <w:rPr/>
        <w:t>Россия</w:t>
      </w:r>
      <w:r>
        <w:rPr>
          <w:spacing w:val="-2"/>
        </w:rPr>
        <w:t xml:space="preserve"> </w:t>
      </w:r>
      <w:r>
        <w:rPr/>
        <w:t>на</w:t>
      </w:r>
      <w:r>
        <w:rPr>
          <w:spacing w:val="-2"/>
        </w:rPr>
        <w:t xml:space="preserve"> </w:t>
      </w:r>
      <w:r>
        <w:rPr/>
        <w:t>пороге</w:t>
      </w:r>
      <w:r>
        <w:rPr>
          <w:spacing w:val="-3"/>
        </w:rPr>
        <w:t xml:space="preserve"> </w:t>
      </w:r>
      <w:r>
        <w:rPr/>
        <w:t>ХХ</w:t>
      </w:r>
      <w:r>
        <w:rPr>
          <w:spacing w:val="-2"/>
        </w:rPr>
        <w:t xml:space="preserve"> </w:t>
      </w:r>
      <w:r>
        <w:rPr>
          <w:spacing w:val="-5"/>
        </w:rPr>
        <w:t>в.</w:t>
      </w:r>
    </w:p>
    <w:p>
      <w:pPr>
        <w:pStyle w:val="Style13"/>
        <w:ind w:left="212" w:right="668" w:firstLine="600"/>
        <w:rPr>
          <w:sz w:val="24"/>
        </w:rPr>
      </w:pPr>
      <w:r>
        <w:rPr/>
        <w:t>На пороге нового века: динамика и противоречия развития. Экономический рост. Промышленное развитие. Новая гео- 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Style13"/>
        <w:ind w:left="212" w:right="671" w:firstLine="600"/>
        <w:rPr>
          <w:sz w:val="24"/>
        </w:rPr>
      </w:pPr>
      <w:r>
        <w:rPr/>
        <w:t>Имперский центр и регионы. Национальная политика, этнические элиты и национально-культурные движения.</w:t>
      </w:r>
    </w:p>
    <w:p>
      <w:pPr>
        <w:pStyle w:val="Style13"/>
        <w:ind w:left="212" w:right="672" w:firstLine="600"/>
        <w:rPr>
          <w:sz w:val="24"/>
        </w:rPr>
      </w:pPr>
      <w:r>
        <w:rPr/>
        <w:t>Россия в системе международных отношений. Политика на Дальнем Востоке. Русско- японская война 1904–1905 гг. Оборона Порт-Артура. Цусимское сражение.</w:t>
      </w:r>
    </w:p>
    <w:p>
      <w:pPr>
        <w:pStyle w:val="Style13"/>
        <w:ind w:left="212" w:right="672" w:firstLine="600"/>
        <w:rPr>
          <w:sz w:val="24"/>
        </w:rPr>
      </w:pPr>
      <w:r>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pPr>
        <w:pStyle w:val="Style13"/>
        <w:ind w:left="813" w:right="0" w:hanging="0"/>
        <w:rPr>
          <w:sz w:val="24"/>
        </w:rPr>
      </w:pPr>
      <w:r>
        <w:rPr/>
        <w:t>Предпосылки</w:t>
      </w:r>
      <w:r>
        <w:rPr>
          <w:spacing w:val="55"/>
        </w:rPr>
        <w:t xml:space="preserve">  </w:t>
      </w:r>
      <w:r>
        <w:rPr/>
        <w:t>Первой</w:t>
      </w:r>
      <w:r>
        <w:rPr>
          <w:spacing w:val="57"/>
        </w:rPr>
        <w:t xml:space="preserve">  </w:t>
      </w:r>
      <w:r>
        <w:rPr/>
        <w:t>российской</w:t>
      </w:r>
      <w:r>
        <w:rPr>
          <w:spacing w:val="57"/>
        </w:rPr>
        <w:t xml:space="preserve">  </w:t>
      </w:r>
      <w:r>
        <w:rPr/>
        <w:t>революции.</w:t>
      </w:r>
      <w:r>
        <w:rPr>
          <w:spacing w:val="57"/>
        </w:rPr>
        <w:t xml:space="preserve">  </w:t>
      </w:r>
      <w:r>
        <w:rPr/>
        <w:t>Формы</w:t>
      </w:r>
      <w:r>
        <w:rPr>
          <w:spacing w:val="56"/>
        </w:rPr>
        <w:t xml:space="preserve">  </w:t>
      </w:r>
      <w:r>
        <w:rPr/>
        <w:t>социальных</w:t>
      </w:r>
      <w:r>
        <w:rPr>
          <w:spacing w:val="58"/>
        </w:rPr>
        <w:t xml:space="preserve">  </w:t>
      </w:r>
      <w:r>
        <w:rPr>
          <w:spacing w:val="-2"/>
        </w:rPr>
        <w:t>протестов.</w:t>
      </w:r>
    </w:p>
    <w:p>
      <w:pPr>
        <w:pStyle w:val="Style13"/>
        <w:ind w:left="212" w:right="0" w:hanging="0"/>
        <w:rPr>
          <w:sz w:val="24"/>
        </w:rPr>
      </w:pPr>
      <w:r>
        <w:rPr/>
        <w:t>Деятельность</w:t>
      </w:r>
      <w:r>
        <w:rPr>
          <w:spacing w:val="-8"/>
        </w:rPr>
        <w:t xml:space="preserve"> </w:t>
      </w:r>
      <w:r>
        <w:rPr/>
        <w:t>профессиональных</w:t>
      </w:r>
      <w:r>
        <w:rPr>
          <w:spacing w:val="-7"/>
        </w:rPr>
        <w:t xml:space="preserve"> </w:t>
      </w:r>
      <w:r>
        <w:rPr/>
        <w:t>революционеров.</w:t>
      </w:r>
      <w:r>
        <w:rPr>
          <w:spacing w:val="-9"/>
        </w:rPr>
        <w:t xml:space="preserve"> </w:t>
      </w:r>
      <w:r>
        <w:rPr/>
        <w:t>Политический</w:t>
      </w:r>
      <w:r>
        <w:rPr>
          <w:spacing w:val="-8"/>
        </w:rPr>
        <w:t xml:space="preserve"> </w:t>
      </w:r>
      <w:r>
        <w:rPr>
          <w:spacing w:val="-2"/>
        </w:rPr>
        <w:t>терроризм.</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813" w:right="0" w:hanging="0"/>
        <w:rPr>
          <w:sz w:val="24"/>
        </w:rPr>
      </w:pPr>
      <w:r>
        <w:rPr/>
        <w:t>«Кровавое</w:t>
      </w:r>
      <w:r>
        <w:rPr>
          <w:spacing w:val="54"/>
        </w:rPr>
        <w:t xml:space="preserve"> </w:t>
      </w:r>
      <w:r>
        <w:rPr/>
        <w:t>воскресенье»</w:t>
      </w:r>
      <w:r>
        <w:rPr>
          <w:spacing w:val="55"/>
        </w:rPr>
        <w:t xml:space="preserve"> </w:t>
      </w:r>
      <w:r>
        <w:rPr/>
        <w:t>9</w:t>
      </w:r>
      <w:r>
        <w:rPr>
          <w:spacing w:val="58"/>
        </w:rPr>
        <w:t xml:space="preserve"> </w:t>
      </w:r>
      <w:r>
        <w:rPr/>
        <w:t>января</w:t>
      </w:r>
      <w:r>
        <w:rPr>
          <w:spacing w:val="57"/>
        </w:rPr>
        <w:t xml:space="preserve"> </w:t>
      </w:r>
      <w:r>
        <w:rPr/>
        <w:t>1905</w:t>
      </w:r>
      <w:r>
        <w:rPr>
          <w:spacing w:val="58"/>
        </w:rPr>
        <w:t xml:space="preserve"> </w:t>
      </w:r>
      <w:r>
        <w:rPr/>
        <w:t>г.</w:t>
      </w:r>
      <w:r>
        <w:rPr>
          <w:spacing w:val="60"/>
        </w:rPr>
        <w:t xml:space="preserve"> </w:t>
      </w:r>
      <w:r>
        <w:rPr/>
        <w:t>Выступления</w:t>
      </w:r>
      <w:r>
        <w:rPr>
          <w:spacing w:val="58"/>
        </w:rPr>
        <w:t xml:space="preserve"> </w:t>
      </w:r>
      <w:r>
        <w:rPr/>
        <w:t>рабочих,</w:t>
      </w:r>
      <w:r>
        <w:rPr>
          <w:spacing w:val="57"/>
        </w:rPr>
        <w:t xml:space="preserve"> </w:t>
      </w:r>
      <w:r>
        <w:rPr/>
        <w:t>крестьян,</w:t>
      </w:r>
      <w:r>
        <w:rPr>
          <w:spacing w:val="58"/>
        </w:rPr>
        <w:t xml:space="preserve"> </w:t>
      </w:r>
      <w:r>
        <w:rPr>
          <w:spacing w:val="-2"/>
        </w:rPr>
        <w:t>средних</w:t>
      </w:r>
    </w:p>
    <w:p>
      <w:pPr>
        <w:pStyle w:val="Style13"/>
        <w:spacing w:before="61" w:after="0"/>
        <w:ind w:left="212" w:right="671" w:hanging="0"/>
        <w:rPr>
          <w:sz w:val="24"/>
        </w:rPr>
      </w:pPr>
      <w:r>
        <w:rPr/>
        <w:t>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w:t>
      </w:r>
      <w:r>
        <w:rPr>
          <w:spacing w:val="40"/>
        </w:rPr>
        <w:t xml:space="preserve"> </w:t>
      </w:r>
      <w:r>
        <w:rPr/>
        <w:t>партии, массовые движения и их лидеры. Неонароднические партии и организации (социалисты-революционеры). Социал-демократия: большевики и меньшевики.</w:t>
      </w:r>
      <w:r>
        <w:rPr>
          <w:spacing w:val="80"/>
        </w:rPr>
        <w:t xml:space="preserve"> </w:t>
      </w:r>
      <w:r>
        <w:rPr/>
        <w:t>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pPr>
        <w:pStyle w:val="Style13"/>
        <w:spacing w:before="1" w:after="0"/>
        <w:ind w:left="212" w:right="678" w:firstLine="600"/>
        <w:rPr>
          <w:sz w:val="24"/>
        </w:rPr>
      </w:pPr>
      <w:r>
        <w:rPr/>
        <w:t>Избирательный закон 11 декабря 1905 г. Избирательная кампания в I</w:t>
      </w:r>
      <w:r>
        <w:rPr>
          <w:spacing w:val="-2"/>
        </w:rPr>
        <w:t xml:space="preserve"> </w:t>
      </w:r>
      <w:r>
        <w:rPr/>
        <w:t>Государственную думу. Основные государственные законы 23 апреля 1906 г. Деятельность I и II Государственной думы: итоги и уроки.</w:t>
      </w:r>
    </w:p>
    <w:p>
      <w:pPr>
        <w:pStyle w:val="Style13"/>
        <w:ind w:left="212" w:right="671" w:firstLine="600"/>
        <w:rPr>
          <w:sz w:val="24"/>
        </w:rPr>
      </w:pPr>
      <w:r>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w:t>
      </w:r>
    </w:p>
    <w:p>
      <w:pPr>
        <w:pStyle w:val="Style13"/>
        <w:ind w:left="212" w:right="675" w:hanging="0"/>
        <w:rPr>
          <w:sz w:val="24"/>
        </w:rPr>
      </w:pPr>
      <w:r>
        <w:rPr/>
        <w:t xml:space="preserve">IV Государственная дума. Идейно-политический спектр. Общественный и социальный </w:t>
      </w:r>
      <w:r>
        <w:rPr>
          <w:spacing w:val="-2"/>
        </w:rPr>
        <w:t>подъем.</w:t>
      </w:r>
    </w:p>
    <w:p>
      <w:pPr>
        <w:pStyle w:val="Style13"/>
        <w:ind w:left="813" w:right="0" w:hanging="0"/>
        <w:rPr>
          <w:sz w:val="24"/>
        </w:rPr>
      </w:pPr>
      <w:r>
        <w:rPr/>
        <w:t>Обострение</w:t>
      </w:r>
      <w:r>
        <w:rPr>
          <w:spacing w:val="46"/>
        </w:rPr>
        <w:t xml:space="preserve"> </w:t>
      </w:r>
      <w:r>
        <w:rPr/>
        <w:t>международной</w:t>
      </w:r>
      <w:r>
        <w:rPr>
          <w:spacing w:val="50"/>
        </w:rPr>
        <w:t xml:space="preserve"> </w:t>
      </w:r>
      <w:r>
        <w:rPr/>
        <w:t>обстановки.</w:t>
      </w:r>
      <w:r>
        <w:rPr>
          <w:spacing w:val="49"/>
        </w:rPr>
        <w:t xml:space="preserve"> </w:t>
      </w:r>
      <w:r>
        <w:rPr/>
        <w:t>Блоковая</w:t>
      </w:r>
      <w:r>
        <w:rPr>
          <w:spacing w:val="50"/>
        </w:rPr>
        <w:t xml:space="preserve"> </w:t>
      </w:r>
      <w:r>
        <w:rPr/>
        <w:t>система</w:t>
      </w:r>
      <w:r>
        <w:rPr>
          <w:spacing w:val="48"/>
        </w:rPr>
        <w:t xml:space="preserve"> </w:t>
      </w:r>
      <w:r>
        <w:rPr/>
        <w:t>и</w:t>
      </w:r>
      <w:r>
        <w:rPr>
          <w:spacing w:val="55"/>
        </w:rPr>
        <w:t xml:space="preserve"> </w:t>
      </w:r>
      <w:r>
        <w:rPr/>
        <w:t>участие</w:t>
      </w:r>
      <w:r>
        <w:rPr>
          <w:spacing w:val="55"/>
        </w:rPr>
        <w:t xml:space="preserve"> </w:t>
      </w:r>
      <w:r>
        <w:rPr/>
        <w:t>в</w:t>
      </w:r>
      <w:r>
        <w:rPr>
          <w:spacing w:val="49"/>
        </w:rPr>
        <w:t xml:space="preserve"> </w:t>
      </w:r>
      <w:r>
        <w:rPr/>
        <w:t>ней</w:t>
      </w:r>
      <w:r>
        <w:rPr>
          <w:spacing w:val="51"/>
        </w:rPr>
        <w:t xml:space="preserve"> </w:t>
      </w:r>
      <w:r>
        <w:rPr>
          <w:spacing w:val="-2"/>
        </w:rPr>
        <w:t>России.</w:t>
      </w:r>
    </w:p>
    <w:p>
      <w:pPr>
        <w:pStyle w:val="Style13"/>
        <w:ind w:left="212" w:right="0" w:hanging="0"/>
        <w:rPr>
          <w:sz w:val="24"/>
        </w:rPr>
      </w:pPr>
      <w:r>
        <w:rPr/>
        <w:t>Россия</w:t>
      </w:r>
      <w:r>
        <w:rPr>
          <w:spacing w:val="-3"/>
        </w:rPr>
        <w:t xml:space="preserve"> </w:t>
      </w:r>
      <w:r>
        <w:rPr/>
        <w:t>в</w:t>
      </w:r>
      <w:r>
        <w:rPr>
          <w:spacing w:val="-3"/>
        </w:rPr>
        <w:t xml:space="preserve"> </w:t>
      </w:r>
      <w:r>
        <w:rPr/>
        <w:t>преддверии</w:t>
      </w:r>
      <w:r>
        <w:rPr>
          <w:spacing w:val="-3"/>
        </w:rPr>
        <w:t xml:space="preserve"> </w:t>
      </w:r>
      <w:r>
        <w:rPr/>
        <w:t>мировой</w:t>
      </w:r>
      <w:r>
        <w:rPr>
          <w:spacing w:val="-2"/>
        </w:rPr>
        <w:t xml:space="preserve"> катастрофы.</w:t>
      </w:r>
    </w:p>
    <w:p>
      <w:pPr>
        <w:pStyle w:val="Style13"/>
        <w:ind w:left="212" w:right="679" w:firstLine="600"/>
        <w:rPr>
          <w:sz w:val="24"/>
        </w:rPr>
      </w:pPr>
      <w:r>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Style13"/>
        <w:ind w:left="212" w:right="675" w:hanging="0"/>
        <w:rPr>
          <w:sz w:val="24"/>
        </w:rPr>
      </w:pPr>
      <w:r>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Style13"/>
        <w:ind w:left="212" w:right="674" w:firstLine="600"/>
        <w:rPr>
          <w:sz w:val="24"/>
        </w:rPr>
      </w:pPr>
      <w:r>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w:t>
      </w:r>
      <w:r>
        <w:rPr>
          <w:spacing w:val="-2"/>
        </w:rPr>
        <w:t>культуру.</w:t>
      </w:r>
    </w:p>
    <w:p>
      <w:pPr>
        <w:pStyle w:val="Style13"/>
        <w:ind w:left="813" w:right="0" w:hanging="0"/>
        <w:rPr>
          <w:sz w:val="24"/>
        </w:rPr>
      </w:pPr>
      <w:r>
        <w:rPr/>
        <w:t>Наш</w:t>
      </w:r>
      <w:r>
        <w:rPr>
          <w:spacing w:val="-3"/>
        </w:rPr>
        <w:t xml:space="preserve"> </w:t>
      </w:r>
      <w:r>
        <w:rPr/>
        <w:t>край</w:t>
      </w:r>
      <w:r>
        <w:rPr>
          <w:spacing w:val="-1"/>
        </w:rPr>
        <w:t xml:space="preserve"> </w:t>
      </w:r>
      <w:r>
        <w:rPr/>
        <w:t>в</w:t>
      </w:r>
      <w:r>
        <w:rPr>
          <w:spacing w:val="-2"/>
        </w:rPr>
        <w:t xml:space="preserve"> </w:t>
      </w:r>
      <w:r>
        <w:rPr/>
        <w:t>XIX</w:t>
      </w:r>
      <w:r>
        <w:rPr>
          <w:spacing w:val="-1"/>
        </w:rPr>
        <w:t xml:space="preserve"> </w:t>
      </w:r>
      <w:r>
        <w:rPr/>
        <w:t>–</w:t>
      </w:r>
      <w:r>
        <w:rPr>
          <w:spacing w:val="-1"/>
        </w:rPr>
        <w:t xml:space="preserve"> </w:t>
      </w:r>
      <w:r>
        <w:rPr/>
        <w:t>начале</w:t>
      </w:r>
      <w:r>
        <w:rPr>
          <w:spacing w:val="-2"/>
        </w:rPr>
        <w:t xml:space="preserve"> </w:t>
      </w:r>
      <w:r>
        <w:rPr/>
        <w:t>ХХ</w:t>
      </w:r>
      <w:r>
        <w:rPr>
          <w:spacing w:val="-1"/>
        </w:rPr>
        <w:t xml:space="preserve"> </w:t>
      </w:r>
      <w:r>
        <w:rPr>
          <w:spacing w:val="-5"/>
        </w:rPr>
        <w:t>в.</w:t>
      </w:r>
    </w:p>
    <w:p>
      <w:pPr>
        <w:pStyle w:val="Style13"/>
        <w:spacing w:before="3" w:after="0"/>
        <w:ind w:left="0" w:right="0" w:hanging="0"/>
        <w:jc w:val="left"/>
        <w:rPr>
          <w:sz w:val="24"/>
        </w:rPr>
      </w:pPr>
      <w:r>
        <w:rPr>
          <w:sz w:val="24"/>
        </w:rPr>
      </w:r>
    </w:p>
    <w:p>
      <w:pPr>
        <w:pStyle w:val="1"/>
        <w:spacing w:before="1" w:after="0"/>
        <w:jc w:val="both"/>
        <w:rPr>
          <w:sz w:val="24"/>
        </w:rPr>
      </w:pPr>
      <w:r>
        <w:rPr/>
        <w:t>ВВЕДЕНИЕ</w:t>
      </w:r>
      <w:r>
        <w:rPr>
          <w:spacing w:val="-3"/>
        </w:rPr>
        <w:t xml:space="preserve"> </w:t>
      </w:r>
      <w:r>
        <w:rPr/>
        <w:t>В</w:t>
      </w:r>
      <w:r>
        <w:rPr>
          <w:spacing w:val="-4"/>
        </w:rPr>
        <w:t xml:space="preserve"> </w:t>
      </w:r>
      <w:r>
        <w:rPr/>
        <w:t>НОВЕЙШУЮ</w:t>
      </w:r>
      <w:r>
        <w:rPr>
          <w:spacing w:val="-2"/>
        </w:rPr>
        <w:t xml:space="preserve"> </w:t>
      </w:r>
      <w:r>
        <w:rPr/>
        <w:t>ИСТОРИЮ</w:t>
      </w:r>
      <w:r>
        <w:rPr>
          <w:spacing w:val="-1"/>
        </w:rPr>
        <w:t xml:space="preserve"> </w:t>
      </w:r>
      <w:r>
        <w:rPr>
          <w:spacing w:val="-2"/>
        </w:rPr>
        <w:t>РОССИИ</w:t>
      </w:r>
    </w:p>
    <w:p>
      <w:pPr>
        <w:pStyle w:val="Style13"/>
        <w:ind w:left="0" w:right="0" w:hanging="0"/>
        <w:jc w:val="left"/>
        <w:rPr>
          <w:b/>
          <w:b/>
        </w:rPr>
      </w:pPr>
      <w:r>
        <w:rPr>
          <w:b/>
        </w:rPr>
      </w:r>
    </w:p>
    <w:p>
      <w:pPr>
        <w:pStyle w:val="2"/>
        <w:ind w:left="813" w:right="0" w:hanging="0"/>
        <w:jc w:val="left"/>
        <w:rPr>
          <w:sz w:val="24"/>
        </w:rPr>
      </w:pPr>
      <w:r>
        <w:rPr>
          <w:spacing w:val="-2"/>
        </w:rPr>
        <w:t>Введение</w:t>
      </w:r>
    </w:p>
    <w:p>
      <w:pPr>
        <w:pStyle w:val="Style13"/>
        <w:ind w:left="212" w:right="680" w:firstLine="600"/>
        <w:jc w:val="left"/>
        <w:rPr>
          <w:sz w:val="24"/>
        </w:rPr>
      </w:pPr>
      <w:r>
        <w:rPr/>
        <w:t>Преемственность</w:t>
      </w:r>
      <w:r>
        <w:rPr>
          <w:spacing w:val="80"/>
        </w:rPr>
        <w:t xml:space="preserve"> </w:t>
      </w:r>
      <w:r>
        <w:rPr/>
        <w:t>всех</w:t>
      </w:r>
      <w:r>
        <w:rPr>
          <w:spacing w:val="80"/>
        </w:rPr>
        <w:t xml:space="preserve"> </w:t>
      </w:r>
      <w:r>
        <w:rPr/>
        <w:t>этапов</w:t>
      </w:r>
      <w:r>
        <w:rPr>
          <w:spacing w:val="80"/>
        </w:rPr>
        <w:t xml:space="preserve"> </w:t>
      </w:r>
      <w:r>
        <w:rPr/>
        <w:t>отечественной</w:t>
      </w:r>
      <w:r>
        <w:rPr>
          <w:spacing w:val="80"/>
        </w:rPr>
        <w:t xml:space="preserve"> </w:t>
      </w:r>
      <w:r>
        <w:rPr/>
        <w:t>истории.</w:t>
      </w:r>
      <w:r>
        <w:rPr>
          <w:spacing w:val="80"/>
        </w:rPr>
        <w:t xml:space="preserve"> </w:t>
      </w:r>
      <w:r>
        <w:rPr/>
        <w:t>Период</w:t>
      </w:r>
      <w:r>
        <w:rPr>
          <w:spacing w:val="80"/>
        </w:rPr>
        <w:t xml:space="preserve"> </w:t>
      </w:r>
      <w:r>
        <w:rPr/>
        <w:t>Новейшей</w:t>
      </w:r>
      <w:r>
        <w:rPr>
          <w:spacing w:val="80"/>
        </w:rPr>
        <w:t xml:space="preserve"> </w:t>
      </w:r>
      <w:r>
        <w:rPr/>
        <w:t>истории страны (с 1914 г. по настоящее время). Важнейшие события, процессы ХХ — начала XXI в.</w:t>
      </w:r>
    </w:p>
    <w:p>
      <w:pPr>
        <w:pStyle w:val="Style13"/>
        <w:ind w:left="813" w:right="0" w:hanging="0"/>
        <w:rPr>
          <w:sz w:val="24"/>
        </w:rPr>
      </w:pPr>
      <w:r>
        <w:rPr/>
        <w:t>Февральская</w:t>
      </w:r>
      <w:r>
        <w:rPr>
          <w:spacing w:val="-3"/>
        </w:rPr>
        <w:t xml:space="preserve"> </w:t>
      </w:r>
      <w:r>
        <w:rPr/>
        <w:t>и</w:t>
      </w:r>
      <w:r>
        <w:rPr>
          <w:spacing w:val="-2"/>
        </w:rPr>
        <w:t xml:space="preserve"> </w:t>
      </w:r>
      <w:r>
        <w:rPr/>
        <w:t>Октябрьская</w:t>
      </w:r>
      <w:r>
        <w:rPr>
          <w:spacing w:val="-3"/>
        </w:rPr>
        <w:t xml:space="preserve"> </w:t>
      </w:r>
      <w:r>
        <w:rPr/>
        <w:t>революции</w:t>
      </w:r>
      <w:r>
        <w:rPr>
          <w:spacing w:val="-2"/>
        </w:rPr>
        <w:t xml:space="preserve"> </w:t>
      </w:r>
      <w:r>
        <w:rPr/>
        <w:t>1917</w:t>
      </w:r>
      <w:r>
        <w:rPr>
          <w:spacing w:val="-3"/>
        </w:rPr>
        <w:t xml:space="preserve"> </w:t>
      </w:r>
      <w:r>
        <w:rPr/>
        <w:t>г.</w:t>
      </w:r>
      <w:r>
        <w:rPr>
          <w:spacing w:val="-5"/>
        </w:rPr>
        <w:t xml:space="preserve"> </w:t>
      </w:r>
      <w:r>
        <w:rPr/>
        <w:t>(3</w:t>
      </w:r>
      <w:r>
        <w:rPr>
          <w:spacing w:val="-2"/>
        </w:rPr>
        <w:t xml:space="preserve"> </w:t>
      </w:r>
      <w:r>
        <w:rPr>
          <w:spacing w:val="-5"/>
        </w:rPr>
        <w:t>ч)</w:t>
      </w:r>
    </w:p>
    <w:p>
      <w:pPr>
        <w:pStyle w:val="Style13"/>
        <w:ind w:left="212" w:right="678" w:firstLine="600"/>
        <w:rPr>
          <w:sz w:val="24"/>
        </w:rPr>
      </w:pPr>
      <w:r>
        <w:rPr/>
        <w:t xml:space="preserve">Российская империя накануне Февральской революции 1917 г.: общенациональный </w:t>
      </w:r>
      <w:r>
        <w:rPr>
          <w:spacing w:val="-2"/>
        </w:rPr>
        <w:t>кризис.</w:t>
      </w:r>
    </w:p>
    <w:p>
      <w:pPr>
        <w:pStyle w:val="Style13"/>
        <w:ind w:left="212" w:right="673" w:firstLine="600"/>
        <w:rPr>
          <w:sz w:val="24"/>
        </w:rPr>
      </w:pPr>
      <w:r>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w:t>
      </w:r>
      <w:r>
        <w:rPr>
          <w:spacing w:val="-2"/>
        </w:rPr>
        <w:t xml:space="preserve"> </w:t>
      </w:r>
      <w:r>
        <w:rPr/>
        <w:t>войны</w:t>
      </w:r>
      <w:r>
        <w:rPr>
          <w:spacing w:val="-3"/>
        </w:rPr>
        <w:t xml:space="preserve"> </w:t>
      </w:r>
      <w:r>
        <w:rPr/>
        <w:t>и</w:t>
      </w:r>
      <w:r>
        <w:rPr>
          <w:spacing w:val="-1"/>
        </w:rPr>
        <w:t xml:space="preserve"> </w:t>
      </w:r>
      <w:r>
        <w:rPr/>
        <w:t>обострение</w:t>
      </w:r>
      <w:r>
        <w:rPr>
          <w:spacing w:val="-3"/>
        </w:rPr>
        <w:t xml:space="preserve"> </w:t>
      </w:r>
      <w:r>
        <w:rPr/>
        <w:t>внутриполитического</w:t>
      </w:r>
      <w:r>
        <w:rPr>
          <w:spacing w:val="-2"/>
        </w:rPr>
        <w:t xml:space="preserve"> </w:t>
      </w:r>
      <w:r>
        <w:rPr/>
        <w:t>кризиса.</w:t>
      </w:r>
      <w:r>
        <w:rPr>
          <w:spacing w:val="-2"/>
        </w:rPr>
        <w:t xml:space="preserve"> </w:t>
      </w:r>
      <w:r>
        <w:rPr/>
        <w:t>Угроза</w:t>
      </w:r>
      <w:r>
        <w:rPr>
          <w:spacing w:val="-3"/>
        </w:rPr>
        <w:t xml:space="preserve"> </w:t>
      </w:r>
      <w:r>
        <w:rPr/>
        <w:t>территориального</w:t>
      </w:r>
      <w:r>
        <w:rPr>
          <w:spacing w:val="-2"/>
        </w:rPr>
        <w:t xml:space="preserve"> </w:t>
      </w:r>
      <w:r>
        <w:rPr/>
        <w:t xml:space="preserve">распада </w:t>
      </w:r>
      <w:r>
        <w:rPr>
          <w:spacing w:val="-2"/>
        </w:rPr>
        <w:t>страны.</w:t>
      </w:r>
    </w:p>
    <w:p>
      <w:pPr>
        <w:pStyle w:val="Style13"/>
        <w:ind w:left="212" w:right="673" w:firstLine="600"/>
        <w:rPr>
          <w:sz w:val="24"/>
        </w:rPr>
      </w:pPr>
      <w:r>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w:t>
      </w:r>
      <w:r>
        <w:rPr>
          <w:spacing w:val="40"/>
        </w:rPr>
        <w:t xml:space="preserve"> </w:t>
      </w:r>
      <w:r>
        <w:rPr/>
        <w:t>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w:t>
      </w:r>
      <w:r>
        <w:rPr>
          <w:spacing w:val="40"/>
        </w:rPr>
        <w:t xml:space="preserve"> </w:t>
      </w:r>
      <w:r>
        <w:rPr/>
        <w:t>политика. Образование РСФСР как добровольного союза народов России.</w:t>
      </w:r>
    </w:p>
    <w:p>
      <w:pPr>
        <w:pStyle w:val="Style13"/>
        <w:ind w:left="212" w:right="679" w:firstLine="600"/>
        <w:rPr>
          <w:sz w:val="24"/>
        </w:rPr>
      </w:pPr>
      <w:r>
        <w:rPr/>
        <w:t>Гражданская война как национальная трагедия. Военная интервенция. Политика белых правительств А. В. Колчака, А. И. Деникина и П. Н. Врангеля.</w:t>
      </w:r>
    </w:p>
    <w:p>
      <w:pPr>
        <w:pStyle w:val="Style13"/>
        <w:ind w:left="813" w:right="0" w:hanging="0"/>
        <w:rPr>
          <w:sz w:val="24"/>
        </w:rPr>
      </w:pPr>
      <w:r>
        <w:rPr/>
        <w:t>Переход</w:t>
      </w:r>
      <w:r>
        <w:rPr>
          <w:spacing w:val="-4"/>
        </w:rPr>
        <w:t xml:space="preserve"> </w:t>
      </w:r>
      <w:r>
        <w:rPr/>
        <w:t>страны</w:t>
      </w:r>
      <w:r>
        <w:rPr>
          <w:spacing w:val="-3"/>
        </w:rPr>
        <w:t xml:space="preserve"> </w:t>
      </w:r>
      <w:r>
        <w:rPr/>
        <w:t>к</w:t>
      </w:r>
      <w:r>
        <w:rPr>
          <w:spacing w:val="-3"/>
        </w:rPr>
        <w:t xml:space="preserve"> </w:t>
      </w:r>
      <w:r>
        <w:rPr/>
        <w:t>мирной</w:t>
      </w:r>
      <w:r>
        <w:rPr>
          <w:spacing w:val="-3"/>
        </w:rPr>
        <w:t xml:space="preserve"> </w:t>
      </w:r>
      <w:r>
        <w:rPr/>
        <w:t>жизни.</w:t>
      </w:r>
      <w:r>
        <w:rPr>
          <w:spacing w:val="-3"/>
        </w:rPr>
        <w:t xml:space="preserve"> </w:t>
      </w:r>
      <w:r>
        <w:rPr/>
        <w:t>Образование</w:t>
      </w:r>
      <w:r>
        <w:rPr>
          <w:spacing w:val="-4"/>
        </w:rPr>
        <w:t xml:space="preserve"> </w:t>
      </w:r>
      <w:r>
        <w:rPr>
          <w:spacing w:val="-2"/>
        </w:rPr>
        <w:t>СССР.</w:t>
      </w:r>
    </w:p>
    <w:p>
      <w:pPr>
        <w:pStyle w:val="Style13"/>
        <w:ind w:left="212" w:right="678" w:firstLine="600"/>
        <w:rPr>
          <w:sz w:val="24"/>
        </w:rPr>
      </w:pPr>
      <w:r>
        <w:rPr/>
        <w:t xml:space="preserve">Революционные события в России глазами соотечественников и мира. Русское </w:t>
      </w:r>
      <w:r>
        <w:rPr>
          <w:spacing w:val="-2"/>
        </w:rPr>
        <w:t>зарубежье.</w:t>
      </w:r>
    </w:p>
    <w:p>
      <w:pPr>
        <w:pStyle w:val="Style13"/>
        <w:ind w:left="212" w:right="676" w:firstLine="600"/>
        <w:rPr>
          <w:sz w:val="24"/>
        </w:rPr>
      </w:pPr>
      <w:r>
        <w:rPr/>
        <w:t xml:space="preserve">Влияние революционных событий на общемировые процессы XX в., историю народов </w:t>
      </w:r>
      <w:r>
        <w:rPr>
          <w:spacing w:val="-2"/>
        </w:rPr>
        <w:t>России.</w:t>
      </w:r>
    </w:p>
    <w:p>
      <w:pPr>
        <w:pStyle w:val="2"/>
        <w:spacing w:before="4" w:after="0"/>
        <w:ind w:left="813" w:right="0" w:hanging="0"/>
        <w:rPr>
          <w:sz w:val="24"/>
        </w:rPr>
      </w:pPr>
      <w:r>
        <w:rPr/>
        <w:t>Великая</w:t>
      </w:r>
      <w:r>
        <w:rPr>
          <w:spacing w:val="-5"/>
        </w:rPr>
        <w:t xml:space="preserve"> </w:t>
      </w:r>
      <w:r>
        <w:rPr/>
        <w:t>Отечественная</w:t>
      </w:r>
      <w:r>
        <w:rPr>
          <w:spacing w:val="-2"/>
        </w:rPr>
        <w:t xml:space="preserve"> </w:t>
      </w:r>
      <w:r>
        <w:rPr/>
        <w:t>война</w:t>
      </w:r>
      <w:r>
        <w:rPr>
          <w:spacing w:val="-2"/>
        </w:rPr>
        <w:t xml:space="preserve"> </w:t>
      </w:r>
      <w:r>
        <w:rPr/>
        <w:t>(1941—1945</w:t>
      </w:r>
      <w:r>
        <w:rPr>
          <w:spacing w:val="-2"/>
        </w:rPr>
        <w:t xml:space="preserve"> </w:t>
      </w:r>
      <w:r>
        <w:rPr>
          <w:spacing w:val="-4"/>
        </w:rPr>
        <w:t>гг.)</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lineRule="exact" w:line="274"/>
        <w:ind w:left="813" w:right="0" w:hanging="0"/>
        <w:rPr>
          <w:sz w:val="24"/>
        </w:rPr>
      </w:pPr>
      <w:r>
        <w:rPr/>
        <w:t>План</w:t>
      </w:r>
      <w:r>
        <w:rPr>
          <w:spacing w:val="59"/>
        </w:rPr>
        <w:t xml:space="preserve"> </w:t>
      </w:r>
      <w:r>
        <w:rPr/>
        <w:t>«Барбаросса»</w:t>
      </w:r>
      <w:r>
        <w:rPr>
          <w:spacing w:val="47"/>
        </w:rPr>
        <w:t xml:space="preserve"> </w:t>
      </w:r>
      <w:r>
        <w:rPr/>
        <w:t>и</w:t>
      </w:r>
      <w:r>
        <w:rPr>
          <w:spacing w:val="57"/>
        </w:rPr>
        <w:t xml:space="preserve"> </w:t>
      </w:r>
      <w:r>
        <w:rPr/>
        <w:t>цели</w:t>
      </w:r>
      <w:r>
        <w:rPr>
          <w:spacing w:val="55"/>
        </w:rPr>
        <w:t xml:space="preserve"> </w:t>
      </w:r>
      <w:r>
        <w:rPr/>
        <w:t>гитлеровской</w:t>
      </w:r>
      <w:r>
        <w:rPr>
          <w:spacing w:val="55"/>
        </w:rPr>
        <w:t xml:space="preserve"> </w:t>
      </w:r>
      <w:r>
        <w:rPr/>
        <w:t>Германии</w:t>
      </w:r>
      <w:r>
        <w:rPr>
          <w:spacing w:val="55"/>
        </w:rPr>
        <w:t xml:space="preserve"> </w:t>
      </w:r>
      <w:r>
        <w:rPr/>
        <w:t>в</w:t>
      </w:r>
      <w:r>
        <w:rPr>
          <w:spacing w:val="53"/>
        </w:rPr>
        <w:t xml:space="preserve"> </w:t>
      </w:r>
      <w:r>
        <w:rPr/>
        <w:t>войне</w:t>
      </w:r>
      <w:r>
        <w:rPr>
          <w:spacing w:val="53"/>
        </w:rPr>
        <w:t xml:space="preserve"> </w:t>
      </w:r>
      <w:r>
        <w:rPr/>
        <w:t>с</w:t>
      </w:r>
      <w:r>
        <w:rPr>
          <w:spacing w:val="53"/>
        </w:rPr>
        <w:t xml:space="preserve"> </w:t>
      </w:r>
      <w:r>
        <w:rPr/>
        <w:t>СССР.</w:t>
      </w:r>
      <w:r>
        <w:rPr>
          <w:spacing w:val="54"/>
        </w:rPr>
        <w:t xml:space="preserve"> </w:t>
      </w:r>
      <w:r>
        <w:rPr/>
        <w:t>Нападение</w:t>
      </w:r>
      <w:r>
        <w:rPr>
          <w:spacing w:val="51"/>
        </w:rPr>
        <w:t xml:space="preserve"> </w:t>
      </w:r>
      <w:r>
        <w:rPr>
          <w:spacing w:val="-5"/>
        </w:rPr>
        <w:t>на</w:t>
      </w:r>
    </w:p>
    <w:p>
      <w:pPr>
        <w:pStyle w:val="Style13"/>
        <w:spacing w:before="61" w:after="0"/>
        <w:ind w:left="212" w:right="680" w:hanging="0"/>
        <w:rPr>
          <w:sz w:val="24"/>
        </w:rPr>
      </w:pPr>
      <w:r>
        <w:rPr/>
        <w:t>СССР 22 июня 1941 г. Причины отступления Красной Армии в первые месяцы войны. «Всё для фронта! Все для победы!»: мобилизация сил на отпор врагу</w:t>
      </w:r>
      <w:r>
        <w:rPr>
          <w:spacing w:val="-1"/>
        </w:rPr>
        <w:t xml:space="preserve"> </w:t>
      </w:r>
      <w:r>
        <w:rPr/>
        <w:t>и перестройка экономики на военный лад.</w:t>
      </w:r>
    </w:p>
    <w:p>
      <w:pPr>
        <w:pStyle w:val="Style13"/>
        <w:spacing w:before="1" w:after="0"/>
        <w:ind w:left="212" w:right="678" w:firstLine="600"/>
        <w:rPr>
          <w:sz w:val="24"/>
        </w:rPr>
      </w:pPr>
      <w:r>
        <w:rPr/>
        <w:t>Битва за Москву. Парад 7 ноября 1941 г. на Красной площади. Срыв германских</w:t>
      </w:r>
      <w:r>
        <w:rPr>
          <w:spacing w:val="40"/>
        </w:rPr>
        <w:t xml:space="preserve"> </w:t>
      </w:r>
      <w:r>
        <w:rPr/>
        <w:t>планов молниеносной войны.</w:t>
      </w:r>
    </w:p>
    <w:p>
      <w:pPr>
        <w:pStyle w:val="Style13"/>
        <w:ind w:left="212" w:right="674" w:firstLine="600"/>
        <w:rPr>
          <w:sz w:val="24"/>
        </w:rPr>
      </w:pPr>
      <w:r>
        <w:rPr/>
        <w:t>Блокада Ленинграда. Дорога жизни. Значение героического сопротивления</w:t>
      </w:r>
      <w:r>
        <w:rPr>
          <w:spacing w:val="80"/>
        </w:rPr>
        <w:t xml:space="preserve"> </w:t>
      </w:r>
      <w:r>
        <w:rPr>
          <w:spacing w:val="-2"/>
        </w:rPr>
        <w:t>Ленинграда.</w:t>
      </w:r>
    </w:p>
    <w:p>
      <w:pPr>
        <w:pStyle w:val="Style13"/>
        <w:ind w:left="212" w:right="670" w:firstLine="600"/>
        <w:rPr>
          <w:sz w:val="24"/>
        </w:rPr>
      </w:pPr>
      <w:r>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pPr>
        <w:pStyle w:val="Style13"/>
        <w:ind w:left="212" w:right="681" w:firstLine="600"/>
        <w:rPr>
          <w:sz w:val="24"/>
        </w:rPr>
      </w:pPr>
      <w:r>
        <w:rPr/>
        <w:t>Коренной перелом в ходе</w:t>
      </w:r>
      <w:r>
        <w:rPr>
          <w:spacing w:val="-1"/>
        </w:rPr>
        <w:t xml:space="preserve"> </w:t>
      </w:r>
      <w:r>
        <w:rPr/>
        <w:t>Великой Отечественной войны. Сталинградская битва. Битва на Курской дуге.</w:t>
      </w:r>
    </w:p>
    <w:p>
      <w:pPr>
        <w:pStyle w:val="Style13"/>
        <w:ind w:left="813" w:right="0" w:hanging="0"/>
        <w:rPr>
          <w:sz w:val="24"/>
        </w:rPr>
      </w:pPr>
      <w:r>
        <w:rPr/>
        <w:t>Прорыв</w:t>
      </w:r>
      <w:r>
        <w:rPr>
          <w:spacing w:val="-5"/>
        </w:rPr>
        <w:t xml:space="preserve"> </w:t>
      </w:r>
      <w:r>
        <w:rPr/>
        <w:t>и</w:t>
      </w:r>
      <w:r>
        <w:rPr>
          <w:spacing w:val="-2"/>
        </w:rPr>
        <w:t xml:space="preserve"> </w:t>
      </w:r>
      <w:r>
        <w:rPr/>
        <w:t>снятие</w:t>
      </w:r>
      <w:r>
        <w:rPr>
          <w:spacing w:val="-3"/>
        </w:rPr>
        <w:t xml:space="preserve"> </w:t>
      </w:r>
      <w:r>
        <w:rPr/>
        <w:t>блокады</w:t>
      </w:r>
      <w:r>
        <w:rPr>
          <w:spacing w:val="-2"/>
        </w:rPr>
        <w:t xml:space="preserve"> </w:t>
      </w:r>
      <w:r>
        <w:rPr/>
        <w:t>Ленинграда.</w:t>
      </w:r>
      <w:r>
        <w:rPr>
          <w:spacing w:val="-2"/>
        </w:rPr>
        <w:t xml:space="preserve"> </w:t>
      </w:r>
      <w:r>
        <w:rPr/>
        <w:t>Битва</w:t>
      </w:r>
      <w:r>
        <w:rPr>
          <w:spacing w:val="-3"/>
        </w:rPr>
        <w:t xml:space="preserve"> </w:t>
      </w:r>
      <w:r>
        <w:rPr/>
        <w:t>за</w:t>
      </w:r>
      <w:r>
        <w:rPr>
          <w:spacing w:val="-2"/>
        </w:rPr>
        <w:t xml:space="preserve"> Днепр.</w:t>
      </w:r>
    </w:p>
    <w:p>
      <w:pPr>
        <w:pStyle w:val="Style13"/>
        <w:ind w:left="212" w:right="669" w:firstLine="600"/>
        <w:rPr>
          <w:sz w:val="24"/>
        </w:rPr>
      </w:pPr>
      <w:r>
        <w:rPr/>
        <w:t>Массовый героизм советских людей, представителей всех народов СССР, на фронте и</w:t>
      </w:r>
      <w:r>
        <w:rPr>
          <w:spacing w:val="80"/>
        </w:rPr>
        <w:t xml:space="preserve"> </w:t>
      </w:r>
      <w:r>
        <w:rPr/>
        <w:t>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pPr>
        <w:pStyle w:val="Style13"/>
        <w:ind w:left="212" w:right="679" w:firstLine="600"/>
        <w:rPr>
          <w:sz w:val="24"/>
        </w:rPr>
      </w:pPr>
      <w:r>
        <w:rPr/>
        <w:t>Освобождение оккупированной территории СССР. Белорусская наступательная операция (операция «Багратион») Красной Армии.</w:t>
      </w:r>
    </w:p>
    <w:p>
      <w:pPr>
        <w:pStyle w:val="Style13"/>
        <w:ind w:left="212" w:right="674" w:firstLine="600"/>
        <w:rPr>
          <w:sz w:val="24"/>
        </w:rPr>
      </w:pPr>
      <w:r>
        <w:rPr/>
        <w:t>СССР и союзники. Ленд-лиз. Высадка союзников в Нормандии и открытие Второго фронта.</w:t>
      </w:r>
      <w:r>
        <w:rPr>
          <w:spacing w:val="-2"/>
        </w:rPr>
        <w:t xml:space="preserve"> </w:t>
      </w:r>
      <w:r>
        <w:rPr/>
        <w:t>Освободительная</w:t>
      </w:r>
      <w:r>
        <w:rPr>
          <w:spacing w:val="-1"/>
        </w:rPr>
        <w:t xml:space="preserve"> </w:t>
      </w:r>
      <w:r>
        <w:rPr/>
        <w:t>миссия</w:t>
      </w:r>
      <w:r>
        <w:rPr>
          <w:spacing w:val="-1"/>
        </w:rPr>
        <w:t xml:space="preserve"> </w:t>
      </w:r>
      <w:r>
        <w:rPr/>
        <w:t>Красной Армии в</w:t>
      </w:r>
      <w:r>
        <w:rPr>
          <w:spacing w:val="-2"/>
        </w:rPr>
        <w:t xml:space="preserve"> </w:t>
      </w:r>
      <w:r>
        <w:rPr/>
        <w:t>Европе.</w:t>
      </w:r>
      <w:r>
        <w:rPr>
          <w:spacing w:val="-1"/>
        </w:rPr>
        <w:t xml:space="preserve"> </w:t>
      </w:r>
      <w:r>
        <w:rPr/>
        <w:t>Битва</w:t>
      </w:r>
      <w:r>
        <w:rPr>
          <w:spacing w:val="-2"/>
        </w:rPr>
        <w:t xml:space="preserve"> </w:t>
      </w:r>
      <w:r>
        <w:rPr/>
        <w:t>за</w:t>
      </w:r>
      <w:r>
        <w:rPr>
          <w:spacing w:val="-2"/>
        </w:rPr>
        <w:t xml:space="preserve"> </w:t>
      </w:r>
      <w:r>
        <w:rPr/>
        <w:t>Берлин.</w:t>
      </w:r>
      <w:r>
        <w:rPr>
          <w:spacing w:val="-1"/>
        </w:rPr>
        <w:t xml:space="preserve"> </w:t>
      </w:r>
      <w:r>
        <w:rPr/>
        <w:t>Безоговорочная капитуляция Германии и окончание Великой Отечественной войны.</w:t>
      </w:r>
    </w:p>
    <w:p>
      <w:pPr>
        <w:pStyle w:val="Style13"/>
        <w:ind w:left="813" w:right="676" w:hanging="0"/>
        <w:rPr>
          <w:sz w:val="24"/>
        </w:rPr>
      </w:pPr>
      <w:r>
        <w:rPr/>
        <w:t>Разгром милитаристской Японии. 3 сентября — окончание Второй мировой войны. Источники</w:t>
      </w:r>
      <w:r>
        <w:rPr>
          <w:spacing w:val="50"/>
          <w:w w:val="150"/>
        </w:rPr>
        <w:t xml:space="preserve">  </w:t>
      </w:r>
      <w:r>
        <w:rPr/>
        <w:t>Победы</w:t>
      </w:r>
      <w:r>
        <w:rPr>
          <w:spacing w:val="52"/>
          <w:w w:val="150"/>
        </w:rPr>
        <w:t xml:space="preserve">  </w:t>
      </w:r>
      <w:r>
        <w:rPr/>
        <w:t>советского</w:t>
      </w:r>
      <w:r>
        <w:rPr>
          <w:spacing w:val="52"/>
          <w:w w:val="150"/>
        </w:rPr>
        <w:t xml:space="preserve">  </w:t>
      </w:r>
      <w:r>
        <w:rPr/>
        <w:t>народа.</w:t>
      </w:r>
      <w:r>
        <w:rPr>
          <w:spacing w:val="53"/>
          <w:w w:val="150"/>
        </w:rPr>
        <w:t xml:space="preserve">  </w:t>
      </w:r>
      <w:r>
        <w:rPr/>
        <w:t>Выдающиеся</w:t>
      </w:r>
      <w:r>
        <w:rPr>
          <w:spacing w:val="52"/>
          <w:w w:val="150"/>
        </w:rPr>
        <w:t xml:space="preserve">  </w:t>
      </w:r>
      <w:r>
        <w:rPr/>
        <w:t>полководцы</w:t>
      </w:r>
      <w:r>
        <w:rPr>
          <w:spacing w:val="53"/>
          <w:w w:val="150"/>
        </w:rPr>
        <w:t xml:space="preserve">  </w:t>
      </w:r>
      <w:r>
        <w:rPr>
          <w:spacing w:val="-2"/>
        </w:rPr>
        <w:t>Великой</w:t>
      </w:r>
    </w:p>
    <w:p>
      <w:pPr>
        <w:pStyle w:val="Style13"/>
        <w:ind w:left="212" w:right="672" w:hanging="0"/>
        <w:rPr>
          <w:sz w:val="24"/>
        </w:rPr>
      </w:pPr>
      <w:r>
        <w:rPr/>
        <w:t>Отечественной</w:t>
      </w:r>
      <w:r>
        <w:rPr>
          <w:spacing w:val="-1"/>
        </w:rPr>
        <w:t xml:space="preserve"> </w:t>
      </w:r>
      <w:r>
        <w:rPr/>
        <w:t>войны.</w:t>
      </w:r>
      <w:r>
        <w:rPr>
          <w:spacing w:val="-4"/>
        </w:rPr>
        <w:t xml:space="preserve"> </w:t>
      </w:r>
      <w:r>
        <w:rPr/>
        <w:t>Решающая</w:t>
      </w:r>
      <w:r>
        <w:rPr>
          <w:spacing w:val="-2"/>
        </w:rPr>
        <w:t xml:space="preserve"> </w:t>
      </w:r>
      <w:r>
        <w:rPr/>
        <w:t>роль</w:t>
      </w:r>
      <w:r>
        <w:rPr>
          <w:spacing w:val="-1"/>
        </w:rPr>
        <w:t xml:space="preserve"> </w:t>
      </w:r>
      <w:r>
        <w:rPr/>
        <w:t>СССР</w:t>
      </w:r>
      <w:r>
        <w:rPr>
          <w:spacing w:val="-4"/>
        </w:rPr>
        <w:t xml:space="preserve"> </w:t>
      </w:r>
      <w:r>
        <w:rPr/>
        <w:t>в</w:t>
      </w:r>
      <w:r>
        <w:rPr>
          <w:spacing w:val="-3"/>
        </w:rPr>
        <w:t xml:space="preserve"> </w:t>
      </w:r>
      <w:r>
        <w:rPr/>
        <w:t>победе</w:t>
      </w:r>
      <w:r>
        <w:rPr>
          <w:spacing w:val="-3"/>
        </w:rPr>
        <w:t xml:space="preserve"> </w:t>
      </w:r>
      <w:r>
        <w:rPr/>
        <w:t>антигитлеровской</w:t>
      </w:r>
      <w:r>
        <w:rPr>
          <w:spacing w:val="-4"/>
        </w:rPr>
        <w:t xml:space="preserve"> </w:t>
      </w:r>
      <w:r>
        <w:rPr/>
        <w:t>коалиции.</w:t>
      </w:r>
      <w:r>
        <w:rPr>
          <w:spacing w:val="-4"/>
        </w:rPr>
        <w:t xml:space="preserve"> </w:t>
      </w:r>
      <w:r>
        <w:rPr/>
        <w:t>Людские и материальные потери СССР. Всемирно-историческое значение Победы СССР в Великой Отечественной войне</w:t>
      </w:r>
    </w:p>
    <w:p>
      <w:pPr>
        <w:pStyle w:val="Style13"/>
        <w:ind w:left="212" w:right="678" w:firstLine="600"/>
        <w:rPr>
          <w:sz w:val="24"/>
        </w:rPr>
      </w:pPr>
      <w:r>
        <w:rPr/>
        <w:t>Окончание Второй мировой войны. Осуждение главных военных преступников и их пособников (Нюрнбергский, Токийский и Хабаровский процессы).</w:t>
      </w:r>
    </w:p>
    <w:p>
      <w:pPr>
        <w:pStyle w:val="Style13"/>
        <w:ind w:left="212" w:right="676" w:firstLine="600"/>
        <w:rPr>
          <w:sz w:val="24"/>
        </w:rPr>
      </w:pPr>
      <w:r>
        <w:rPr/>
        <w:t>Попытки искажения истории Второй мировой войны и роли советского народа в</w:t>
      </w:r>
      <w:r>
        <w:rPr>
          <w:spacing w:val="40"/>
        </w:rPr>
        <w:t xml:space="preserve"> </w:t>
      </w:r>
      <w:r>
        <w:rPr/>
        <w:t>победе над гитлеровской Германией и её союзниками. Конституция РФ о защите исторической правды.</w:t>
      </w:r>
    </w:p>
    <w:p>
      <w:pPr>
        <w:pStyle w:val="Style13"/>
        <w:ind w:left="212" w:right="672" w:firstLine="600"/>
        <w:rPr>
          <w:sz w:val="24"/>
        </w:rPr>
      </w:pPr>
      <w:r>
        <w:rPr/>
        <w:t>Города-герои. Дни воинской славы и памятные даты в России. Указы Президента Российской Федерации</w:t>
      </w:r>
      <w:r>
        <w:rPr>
          <w:spacing w:val="-1"/>
        </w:rPr>
        <w:t xml:space="preserve"> </w:t>
      </w:r>
      <w:r>
        <w:rPr/>
        <w:t>об утверждении почётных</w:t>
      </w:r>
      <w:r>
        <w:rPr>
          <w:spacing w:val="-1"/>
        </w:rPr>
        <w:t xml:space="preserve"> </w:t>
      </w:r>
      <w:r>
        <w:rPr/>
        <w:t>званий «Города воинской славы», «Города трудовой доблести», а также других мерах, направленных на увековечивание памяти о Великой Победе.</w:t>
      </w:r>
    </w:p>
    <w:p>
      <w:pPr>
        <w:pStyle w:val="Style13"/>
        <w:ind w:left="212" w:right="668" w:firstLine="600"/>
        <w:rPr>
          <w:sz w:val="24"/>
        </w:rPr>
      </w:pPr>
      <w:r>
        <w:rPr/>
        <w:t>9</w:t>
      </w:r>
      <w:r>
        <w:rPr>
          <w:spacing w:val="-1"/>
        </w:rPr>
        <w:t xml:space="preserve"> </w:t>
      </w:r>
      <w:r>
        <w:rPr/>
        <w:t>мая</w:t>
      </w:r>
      <w:r>
        <w:rPr>
          <w:spacing w:val="-1"/>
        </w:rPr>
        <w:t xml:space="preserve"> </w:t>
      </w:r>
      <w:r>
        <w:rPr/>
        <w:t>1945</w:t>
      </w:r>
      <w:r>
        <w:rPr>
          <w:spacing w:val="-1"/>
        </w:rPr>
        <w:t xml:space="preserve"> </w:t>
      </w:r>
      <w:r>
        <w:rPr/>
        <w:t>г. —</w:t>
      </w:r>
      <w:r>
        <w:rPr>
          <w:spacing w:val="-1"/>
        </w:rPr>
        <w:t xml:space="preserve"> </w:t>
      </w:r>
      <w:r>
        <w:rPr/>
        <w:t>День</w:t>
      </w:r>
      <w:r>
        <w:rPr>
          <w:spacing w:val="-1"/>
        </w:rPr>
        <w:t xml:space="preserve"> </w:t>
      </w:r>
      <w:r>
        <w:rPr/>
        <w:t>Победы</w:t>
      </w:r>
      <w:r>
        <w:rPr>
          <w:spacing w:val="-2"/>
        </w:rPr>
        <w:t xml:space="preserve"> </w:t>
      </w:r>
      <w:r>
        <w:rPr/>
        <w:t>советского</w:t>
      </w:r>
      <w:r>
        <w:rPr>
          <w:spacing w:val="-1"/>
        </w:rPr>
        <w:t xml:space="preserve"> </w:t>
      </w:r>
      <w:r>
        <w:rPr/>
        <w:t>народа</w:t>
      </w:r>
      <w:r>
        <w:rPr>
          <w:spacing w:val="-2"/>
        </w:rPr>
        <w:t xml:space="preserve"> </w:t>
      </w:r>
      <w:r>
        <w:rPr/>
        <w:t>в</w:t>
      </w:r>
      <w:r>
        <w:rPr>
          <w:spacing w:val="-2"/>
        </w:rPr>
        <w:t xml:space="preserve"> </w:t>
      </w:r>
      <w:r>
        <w:rPr/>
        <w:t>Великой Отечественной</w:t>
      </w:r>
      <w:r>
        <w:rPr>
          <w:spacing w:val="-3"/>
        </w:rPr>
        <w:t xml:space="preserve"> </w:t>
      </w:r>
      <w:r>
        <w:rPr/>
        <w:t>войне</w:t>
      </w:r>
      <w:r>
        <w:rPr>
          <w:spacing w:val="-2"/>
        </w:rPr>
        <w:t xml:space="preserve"> </w:t>
      </w:r>
      <w:r>
        <w:rPr/>
        <w:t>1941– 1945</w:t>
      </w:r>
      <w:r>
        <w:rPr>
          <w:spacing w:val="39"/>
        </w:rPr>
        <w:t xml:space="preserve"> </w:t>
      </w:r>
      <w:r>
        <w:rPr/>
        <w:t>гг.</w:t>
      </w:r>
      <w:r>
        <w:rPr>
          <w:spacing w:val="39"/>
        </w:rPr>
        <w:t xml:space="preserve"> </w:t>
      </w:r>
      <w:r>
        <w:rPr/>
        <w:t>Парад</w:t>
      </w:r>
      <w:r>
        <w:rPr>
          <w:spacing w:val="39"/>
        </w:rPr>
        <w:t xml:space="preserve"> </w:t>
      </w:r>
      <w:r>
        <w:rPr/>
        <w:t>на</w:t>
      </w:r>
      <w:r>
        <w:rPr>
          <w:spacing w:val="40"/>
        </w:rPr>
        <w:t xml:space="preserve"> </w:t>
      </w:r>
      <w:r>
        <w:rPr/>
        <w:t>Красной</w:t>
      </w:r>
      <w:r>
        <w:rPr>
          <w:spacing w:val="40"/>
        </w:rPr>
        <w:t xml:space="preserve"> </w:t>
      </w:r>
      <w:r>
        <w:rPr/>
        <w:t>площади</w:t>
      </w:r>
      <w:r>
        <w:rPr>
          <w:spacing w:val="40"/>
        </w:rPr>
        <w:t xml:space="preserve"> </w:t>
      </w:r>
      <w:r>
        <w:rPr/>
        <w:t>и</w:t>
      </w:r>
      <w:r>
        <w:rPr>
          <w:spacing w:val="40"/>
        </w:rPr>
        <w:t xml:space="preserve"> </w:t>
      </w:r>
      <w:r>
        <w:rPr/>
        <w:t>праздничные</w:t>
      </w:r>
      <w:r>
        <w:rPr>
          <w:spacing w:val="38"/>
        </w:rPr>
        <w:t xml:space="preserve"> </w:t>
      </w:r>
      <w:r>
        <w:rPr/>
        <w:t>шествия</w:t>
      </w:r>
      <w:r>
        <w:rPr>
          <w:spacing w:val="39"/>
        </w:rPr>
        <w:t xml:space="preserve"> </w:t>
      </w:r>
      <w:r>
        <w:rPr/>
        <w:t>в</w:t>
      </w:r>
      <w:r>
        <w:rPr>
          <w:spacing w:val="40"/>
        </w:rPr>
        <w:t xml:space="preserve"> </w:t>
      </w:r>
      <w:r>
        <w:rPr/>
        <w:t>честь</w:t>
      </w:r>
      <w:r>
        <w:rPr>
          <w:spacing w:val="40"/>
        </w:rPr>
        <w:t xml:space="preserve"> </w:t>
      </w:r>
      <w:r>
        <w:rPr/>
        <w:t>Дня</w:t>
      </w:r>
      <w:r>
        <w:rPr>
          <w:spacing w:val="39"/>
        </w:rPr>
        <w:t xml:space="preserve"> </w:t>
      </w:r>
      <w:r>
        <w:rPr/>
        <w:t>Победы.</w:t>
      </w:r>
      <w:r>
        <w:rPr>
          <w:spacing w:val="39"/>
        </w:rPr>
        <w:t xml:space="preserve"> </w:t>
      </w:r>
      <w:r>
        <w:rPr/>
        <w:t>Акции</w:t>
      </w:r>
    </w:p>
    <w:p>
      <w:pPr>
        <w:pStyle w:val="Style13"/>
        <w:ind w:left="212" w:right="676" w:hanging="0"/>
        <w:rPr>
          <w:sz w:val="24"/>
        </w:rPr>
      </w:pPr>
      <w:r>
        <w:rPr/>
        <w:t>«Георгиевская ленточка»</w:t>
      </w:r>
      <w:r>
        <w:rPr>
          <w:spacing w:val="-6"/>
        </w:rPr>
        <w:t xml:space="preserve"> </w:t>
      </w:r>
      <w:r>
        <w:rPr/>
        <w:t>и «Бескозырка», марш «Бессмертный полк»</w:t>
      </w:r>
      <w:r>
        <w:rPr>
          <w:spacing w:val="-4"/>
        </w:rPr>
        <w:t xml:space="preserve"> </w:t>
      </w:r>
      <w:r>
        <w:rPr/>
        <w:t>в России и за рубежом. Ответственность за искажение истории Второй мировой войны.</w:t>
      </w:r>
    </w:p>
    <w:p>
      <w:pPr>
        <w:pStyle w:val="2"/>
        <w:spacing w:before="5" w:after="0"/>
        <w:ind w:left="813" w:right="0" w:hanging="0"/>
        <w:rPr>
          <w:sz w:val="24"/>
        </w:rPr>
      </w:pPr>
      <w:r>
        <w:rPr/>
        <w:t>Распад</w:t>
      </w:r>
      <w:r>
        <w:rPr>
          <w:spacing w:val="-3"/>
        </w:rPr>
        <w:t xml:space="preserve"> </w:t>
      </w:r>
      <w:r>
        <w:rPr/>
        <w:t>СССР.</w:t>
      </w:r>
      <w:r>
        <w:rPr>
          <w:spacing w:val="-1"/>
        </w:rPr>
        <w:t xml:space="preserve"> </w:t>
      </w:r>
      <w:r>
        <w:rPr/>
        <w:t>Становление</w:t>
      </w:r>
      <w:r>
        <w:rPr>
          <w:spacing w:val="-4"/>
        </w:rPr>
        <w:t xml:space="preserve"> </w:t>
      </w:r>
      <w:r>
        <w:rPr/>
        <w:t>новой</w:t>
      </w:r>
      <w:r>
        <w:rPr>
          <w:spacing w:val="-3"/>
        </w:rPr>
        <w:t xml:space="preserve"> </w:t>
      </w:r>
      <w:r>
        <w:rPr/>
        <w:t>России</w:t>
      </w:r>
      <w:r>
        <w:rPr>
          <w:spacing w:val="-3"/>
        </w:rPr>
        <w:t xml:space="preserve"> </w:t>
      </w:r>
      <w:r>
        <w:rPr/>
        <w:t>(1992—1999</w:t>
      </w:r>
      <w:r>
        <w:rPr>
          <w:spacing w:val="-2"/>
        </w:rPr>
        <w:t xml:space="preserve"> </w:t>
      </w:r>
      <w:r>
        <w:rPr>
          <w:spacing w:val="-4"/>
        </w:rPr>
        <w:t>гг.)</w:t>
      </w:r>
    </w:p>
    <w:p>
      <w:pPr>
        <w:pStyle w:val="Style13"/>
        <w:ind w:left="212" w:right="675" w:firstLine="600"/>
        <w:rPr>
          <w:sz w:val="24"/>
        </w:rPr>
      </w:pPr>
      <w:r>
        <w:rPr/>
        <w:t>Нарастание кризисных явлений в СССР. М.С. Горбачёв. Межнациональные</w:t>
      </w:r>
      <w:r>
        <w:rPr>
          <w:spacing w:val="40"/>
        </w:rPr>
        <w:t xml:space="preserve"> </w:t>
      </w:r>
      <w:r>
        <w:rPr/>
        <w:t xml:space="preserve">конфликты. «Парад суверенитетов». Принятие Декларации о государственном суверенитете </w:t>
      </w:r>
      <w:r>
        <w:rPr>
          <w:spacing w:val="-2"/>
        </w:rPr>
        <w:t>РСФСР.</w:t>
      </w:r>
    </w:p>
    <w:p>
      <w:pPr>
        <w:pStyle w:val="Style13"/>
        <w:ind w:left="212" w:right="680" w:firstLine="600"/>
        <w:rPr>
          <w:sz w:val="24"/>
        </w:rPr>
      </w:pPr>
      <w:r>
        <w:rPr/>
        <w:t>Референдум о сохранении СССР и введении поста Президента РСФСР. Избрание Б.Н. Ельцина Президентом РСФСР.</w:t>
      </w:r>
    </w:p>
    <w:p>
      <w:pPr>
        <w:pStyle w:val="Style13"/>
        <w:ind w:left="212" w:right="675" w:firstLine="600"/>
        <w:rPr>
          <w:sz w:val="24"/>
        </w:rPr>
      </w:pPr>
      <w:r>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pPr>
        <w:pStyle w:val="Style13"/>
        <w:ind w:left="813" w:right="0" w:hanging="0"/>
        <w:rPr>
          <w:sz w:val="24"/>
        </w:rPr>
      </w:pPr>
      <w:r>
        <w:rPr/>
        <w:t>Распад</w:t>
      </w:r>
      <w:r>
        <w:rPr>
          <w:spacing w:val="-2"/>
        </w:rPr>
        <w:t xml:space="preserve"> </w:t>
      </w:r>
      <w:r>
        <w:rPr/>
        <w:t>СССР</w:t>
      </w:r>
      <w:r>
        <w:rPr>
          <w:spacing w:val="-3"/>
        </w:rPr>
        <w:t xml:space="preserve"> </w:t>
      </w:r>
      <w:r>
        <w:rPr/>
        <w:t>и</w:t>
      </w:r>
      <w:r>
        <w:rPr>
          <w:spacing w:val="-1"/>
        </w:rPr>
        <w:t xml:space="preserve"> </w:t>
      </w:r>
      <w:r>
        <w:rPr/>
        <w:t>его</w:t>
      </w:r>
      <w:r>
        <w:rPr>
          <w:spacing w:val="-1"/>
        </w:rPr>
        <w:t xml:space="preserve"> </w:t>
      </w:r>
      <w:r>
        <w:rPr/>
        <w:t>последствия</w:t>
      </w:r>
      <w:r>
        <w:rPr>
          <w:spacing w:val="-1"/>
        </w:rPr>
        <w:t xml:space="preserve"> </w:t>
      </w:r>
      <w:r>
        <w:rPr/>
        <w:t>для</w:t>
      </w:r>
      <w:r>
        <w:rPr>
          <w:spacing w:val="-1"/>
        </w:rPr>
        <w:t xml:space="preserve"> </w:t>
      </w:r>
      <w:r>
        <w:rPr/>
        <w:t>России</w:t>
      </w:r>
      <w:r>
        <w:rPr>
          <w:spacing w:val="-1"/>
        </w:rPr>
        <w:t xml:space="preserve"> </w:t>
      </w:r>
      <w:r>
        <w:rPr/>
        <w:t>и</w:t>
      </w:r>
      <w:r>
        <w:rPr>
          <w:spacing w:val="-3"/>
        </w:rPr>
        <w:t xml:space="preserve"> </w:t>
      </w:r>
      <w:r>
        <w:rPr>
          <w:spacing w:val="-2"/>
        </w:rPr>
        <w:t>мира.</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70" w:firstLine="600"/>
        <w:rPr>
          <w:sz w:val="24"/>
        </w:rPr>
      </w:pPr>
      <w:r>
        <w:rPr/>
        <w:t>Становление Российской Федерации как суверенного государства (1991—1993 гг.). Референдум</w:t>
      </w:r>
      <w:r>
        <w:rPr>
          <w:spacing w:val="-3"/>
        </w:rPr>
        <w:t xml:space="preserve"> </w:t>
      </w:r>
      <w:r>
        <w:rPr/>
        <w:t>по</w:t>
      </w:r>
      <w:r>
        <w:rPr>
          <w:spacing w:val="-2"/>
        </w:rPr>
        <w:t xml:space="preserve"> </w:t>
      </w:r>
      <w:r>
        <w:rPr/>
        <w:t>проекту</w:t>
      </w:r>
      <w:r>
        <w:rPr>
          <w:spacing w:val="-7"/>
        </w:rPr>
        <w:t xml:space="preserve"> </w:t>
      </w:r>
      <w:r>
        <w:rPr/>
        <w:t>Конституции</w:t>
      </w:r>
      <w:r>
        <w:rPr>
          <w:spacing w:val="-1"/>
        </w:rPr>
        <w:t xml:space="preserve"> </w:t>
      </w:r>
      <w:r>
        <w:rPr/>
        <w:t>России.</w:t>
      </w:r>
      <w:r>
        <w:rPr>
          <w:spacing w:val="-7"/>
        </w:rPr>
        <w:t xml:space="preserve"> </w:t>
      </w:r>
      <w:r>
        <w:rPr/>
        <w:t>Принятие</w:t>
      </w:r>
      <w:r>
        <w:rPr>
          <w:spacing w:val="-3"/>
        </w:rPr>
        <w:t xml:space="preserve"> </w:t>
      </w:r>
      <w:r>
        <w:rPr/>
        <w:t>Конституции</w:t>
      </w:r>
      <w:r>
        <w:rPr>
          <w:spacing w:val="-1"/>
        </w:rPr>
        <w:t xml:space="preserve"> </w:t>
      </w:r>
      <w:r>
        <w:rPr/>
        <w:t>Российской</w:t>
      </w:r>
      <w:r>
        <w:rPr>
          <w:spacing w:val="-1"/>
        </w:rPr>
        <w:t xml:space="preserve"> </w:t>
      </w:r>
      <w:r>
        <w:rPr/>
        <w:t>Федерации 1993 г. и её значение.</w:t>
      </w:r>
    </w:p>
    <w:p>
      <w:pPr>
        <w:pStyle w:val="Style13"/>
        <w:spacing w:before="61" w:after="0"/>
        <w:ind w:left="212" w:right="669" w:firstLine="600"/>
        <w:rPr>
          <w:sz w:val="24"/>
        </w:rPr>
      </w:pPr>
      <w:r>
        <w:rP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pPr>
        <w:pStyle w:val="Style13"/>
        <w:spacing w:before="1" w:after="0"/>
        <w:ind w:left="212" w:right="677" w:firstLine="600"/>
        <w:rPr>
          <w:sz w:val="24"/>
        </w:rPr>
      </w:pPr>
      <w:r>
        <w:rPr/>
        <w:t>Россия на постсоветском пространстве. СНГ и Союзное государство. Значение сохранения Россией статуса ядерной державы.</w:t>
      </w:r>
    </w:p>
    <w:p>
      <w:pPr>
        <w:pStyle w:val="Style13"/>
        <w:ind w:left="813" w:right="0" w:hanging="0"/>
        <w:rPr>
          <w:sz w:val="24"/>
        </w:rPr>
      </w:pPr>
      <w:r>
        <w:rPr/>
        <w:t>Добровольная</w:t>
      </w:r>
      <w:r>
        <w:rPr>
          <w:spacing w:val="-5"/>
        </w:rPr>
        <w:t xml:space="preserve"> </w:t>
      </w:r>
      <w:r>
        <w:rPr/>
        <w:t>отставка</w:t>
      </w:r>
      <w:r>
        <w:rPr>
          <w:spacing w:val="-5"/>
        </w:rPr>
        <w:t xml:space="preserve"> </w:t>
      </w:r>
      <w:r>
        <w:rPr/>
        <w:t>Б.</w:t>
      </w:r>
      <w:r>
        <w:rPr>
          <w:spacing w:val="-4"/>
        </w:rPr>
        <w:t xml:space="preserve"> </w:t>
      </w:r>
      <w:r>
        <w:rPr/>
        <w:t>Н.</w:t>
      </w:r>
      <w:r>
        <w:rPr>
          <w:spacing w:val="-4"/>
        </w:rPr>
        <w:t xml:space="preserve"> </w:t>
      </w:r>
      <w:r>
        <w:rPr>
          <w:spacing w:val="-2"/>
        </w:rPr>
        <w:t>Ельцина.</w:t>
      </w:r>
    </w:p>
    <w:p>
      <w:pPr>
        <w:pStyle w:val="2"/>
        <w:spacing w:lineRule="auto" w:line="240" w:before="5" w:after="0"/>
        <w:ind w:left="813" w:right="0" w:hanging="0"/>
        <w:rPr>
          <w:sz w:val="24"/>
        </w:rPr>
      </w:pPr>
      <w:r>
        <w:rPr/>
        <w:t>Возрождение</w:t>
      </w:r>
      <w:r>
        <w:rPr>
          <w:spacing w:val="-4"/>
        </w:rPr>
        <w:t xml:space="preserve"> </w:t>
      </w:r>
      <w:r>
        <w:rPr/>
        <w:t>страны</w:t>
      </w:r>
      <w:r>
        <w:rPr>
          <w:spacing w:val="-2"/>
        </w:rPr>
        <w:t xml:space="preserve"> </w:t>
      </w:r>
      <w:r>
        <w:rPr/>
        <w:t>с</w:t>
      </w:r>
      <w:r>
        <w:rPr>
          <w:spacing w:val="-4"/>
        </w:rPr>
        <w:t xml:space="preserve"> </w:t>
      </w:r>
      <w:r>
        <w:rPr/>
        <w:t>2000-х</w:t>
      </w:r>
      <w:r>
        <w:rPr>
          <w:spacing w:val="-2"/>
        </w:rPr>
        <w:t xml:space="preserve"> </w:t>
      </w:r>
      <w:r>
        <w:rPr>
          <w:spacing w:val="-5"/>
        </w:rPr>
        <w:t>гг.</w:t>
      </w:r>
    </w:p>
    <w:p>
      <w:pPr>
        <w:pStyle w:val="Normal"/>
        <w:spacing w:lineRule="auto" w:line="235" w:before="2" w:after="0"/>
        <w:ind w:left="212" w:right="671" w:firstLine="600"/>
        <w:jc w:val="both"/>
        <w:rPr>
          <w:sz w:val="24"/>
        </w:rPr>
      </w:pPr>
      <w:r>
        <w:rPr>
          <w:b/>
          <w:sz w:val="24"/>
        </w:rPr>
        <w:t xml:space="preserve">Российская Федерация в начале XXI века: на пути восстановления и укрепления страны. </w:t>
      </w:r>
      <w:r>
        <w:rPr>
          <w:sz w:val="24"/>
        </w:rPr>
        <w:t xml:space="preserve">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w:t>
      </w:r>
      <w:r>
        <w:rPr>
          <w:spacing w:val="-2"/>
          <w:sz w:val="24"/>
        </w:rPr>
        <w:t>проекты.</w:t>
      </w:r>
    </w:p>
    <w:p>
      <w:pPr>
        <w:pStyle w:val="Style13"/>
        <w:spacing w:before="4" w:after="0"/>
        <w:ind w:left="813" w:right="0" w:hanging="0"/>
        <w:rPr>
          <w:sz w:val="24"/>
        </w:rPr>
      </w:pPr>
      <w:r>
        <w:rPr/>
        <w:t>Восстановление</w:t>
      </w:r>
      <w:r>
        <w:rPr>
          <w:spacing w:val="49"/>
        </w:rPr>
        <w:t xml:space="preserve">  </w:t>
      </w:r>
      <w:r>
        <w:rPr/>
        <w:t>лидирующих</w:t>
      </w:r>
      <w:r>
        <w:rPr>
          <w:spacing w:val="51"/>
        </w:rPr>
        <w:t xml:space="preserve">  </w:t>
      </w:r>
      <w:r>
        <w:rPr/>
        <w:t>позиций</w:t>
      </w:r>
      <w:r>
        <w:rPr>
          <w:spacing w:val="51"/>
        </w:rPr>
        <w:t xml:space="preserve">  </w:t>
      </w:r>
      <w:r>
        <w:rPr/>
        <w:t>России</w:t>
      </w:r>
      <w:r>
        <w:rPr>
          <w:spacing w:val="50"/>
        </w:rPr>
        <w:t xml:space="preserve">  </w:t>
      </w:r>
      <w:r>
        <w:rPr/>
        <w:t>в</w:t>
      </w:r>
      <w:r>
        <w:rPr>
          <w:spacing w:val="50"/>
        </w:rPr>
        <w:t xml:space="preserve">  </w:t>
      </w:r>
      <w:r>
        <w:rPr/>
        <w:t>международных</w:t>
      </w:r>
      <w:r>
        <w:rPr>
          <w:spacing w:val="51"/>
        </w:rPr>
        <w:t xml:space="preserve">  </w:t>
      </w:r>
      <w:r>
        <w:rPr>
          <w:spacing w:val="-2"/>
        </w:rPr>
        <w:t>отношениях.</w:t>
      </w:r>
    </w:p>
    <w:p>
      <w:pPr>
        <w:pStyle w:val="Style13"/>
        <w:ind w:left="212" w:right="0" w:hanging="0"/>
        <w:rPr>
          <w:sz w:val="24"/>
        </w:rPr>
      </w:pPr>
      <w:r>
        <w:rPr/>
        <w:t>Отношения</w:t>
      </w:r>
      <w:r>
        <w:rPr>
          <w:spacing w:val="-1"/>
        </w:rPr>
        <w:t xml:space="preserve"> </w:t>
      </w:r>
      <w:r>
        <w:rPr/>
        <w:t>с</w:t>
      </w:r>
      <w:r>
        <w:rPr>
          <w:spacing w:val="-2"/>
        </w:rPr>
        <w:t xml:space="preserve"> </w:t>
      </w:r>
      <w:r>
        <w:rPr/>
        <w:t>США</w:t>
      </w:r>
      <w:r>
        <w:rPr>
          <w:spacing w:val="-2"/>
        </w:rPr>
        <w:t xml:space="preserve"> </w:t>
      </w:r>
      <w:r>
        <w:rPr/>
        <w:t xml:space="preserve">и </w:t>
      </w:r>
      <w:r>
        <w:rPr>
          <w:spacing w:val="-2"/>
        </w:rPr>
        <w:t>Евросоюзом.</w:t>
      </w:r>
    </w:p>
    <w:p>
      <w:pPr>
        <w:pStyle w:val="Style13"/>
        <w:ind w:left="212" w:right="671" w:firstLine="600"/>
        <w:rPr>
          <w:sz w:val="24"/>
        </w:rPr>
      </w:pPr>
      <w:r>
        <w:rPr>
          <w:b/>
        </w:rPr>
        <w:t xml:space="preserve">Воссоединение Крыма с Россией. </w:t>
      </w:r>
      <w:r>
        <w:rPr/>
        <w:t>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Style13"/>
        <w:spacing w:before="1" w:after="0"/>
        <w:ind w:left="813" w:right="0" w:hanging="0"/>
        <w:rPr>
          <w:sz w:val="24"/>
        </w:rPr>
      </w:pPr>
      <w:r>
        <w:rPr/>
        <w:t>Воссоединение</w:t>
      </w:r>
      <w:r>
        <w:rPr>
          <w:spacing w:val="-6"/>
        </w:rPr>
        <w:t xml:space="preserve"> </w:t>
      </w:r>
      <w:r>
        <w:rPr/>
        <w:t>Крыма</w:t>
      </w:r>
      <w:r>
        <w:rPr>
          <w:spacing w:val="-3"/>
        </w:rPr>
        <w:t xml:space="preserve"> </w:t>
      </w:r>
      <w:r>
        <w:rPr/>
        <w:t>с</w:t>
      </w:r>
      <w:r>
        <w:rPr>
          <w:spacing w:val="-4"/>
        </w:rPr>
        <w:t xml:space="preserve"> </w:t>
      </w:r>
      <w:r>
        <w:rPr/>
        <w:t>Россией,</w:t>
      </w:r>
      <w:r>
        <w:rPr>
          <w:spacing w:val="-2"/>
        </w:rPr>
        <w:t xml:space="preserve"> </w:t>
      </w:r>
      <w:r>
        <w:rPr/>
        <w:t>его</w:t>
      </w:r>
      <w:r>
        <w:rPr>
          <w:spacing w:val="-2"/>
        </w:rPr>
        <w:t xml:space="preserve"> </w:t>
      </w:r>
      <w:r>
        <w:rPr/>
        <w:t>значение</w:t>
      </w:r>
      <w:r>
        <w:rPr>
          <w:spacing w:val="-4"/>
        </w:rPr>
        <w:t xml:space="preserve"> </w:t>
      </w:r>
      <w:r>
        <w:rPr/>
        <w:t>и</w:t>
      </w:r>
      <w:r>
        <w:rPr>
          <w:spacing w:val="-2"/>
        </w:rPr>
        <w:t xml:space="preserve"> </w:t>
      </w:r>
      <w:r>
        <w:rPr/>
        <w:t>международные</w:t>
      </w:r>
      <w:r>
        <w:rPr>
          <w:spacing w:val="-4"/>
        </w:rPr>
        <w:t xml:space="preserve"> </w:t>
      </w:r>
      <w:r>
        <w:rPr>
          <w:spacing w:val="-2"/>
        </w:rPr>
        <w:t>последствия.</w:t>
      </w:r>
    </w:p>
    <w:p>
      <w:pPr>
        <w:pStyle w:val="Normal"/>
        <w:spacing w:before="0" w:after="0"/>
        <w:ind w:left="813" w:right="0" w:hanging="0"/>
        <w:jc w:val="both"/>
        <w:rPr>
          <w:sz w:val="24"/>
        </w:rPr>
      </w:pPr>
      <w:r>
        <w:rPr>
          <w:b/>
          <w:sz w:val="24"/>
        </w:rPr>
        <w:t>Российская</w:t>
      </w:r>
      <w:r>
        <w:rPr>
          <w:b/>
          <w:spacing w:val="50"/>
          <w:w w:val="150"/>
          <w:sz w:val="24"/>
        </w:rPr>
        <w:t xml:space="preserve">  </w:t>
      </w:r>
      <w:r>
        <w:rPr>
          <w:b/>
          <w:sz w:val="24"/>
        </w:rPr>
        <w:t>Федерация</w:t>
      </w:r>
      <w:r>
        <w:rPr>
          <w:b/>
          <w:spacing w:val="50"/>
          <w:w w:val="150"/>
          <w:sz w:val="24"/>
        </w:rPr>
        <w:t xml:space="preserve">  </w:t>
      </w:r>
      <w:r>
        <w:rPr>
          <w:b/>
          <w:sz w:val="24"/>
        </w:rPr>
        <w:t>на</w:t>
      </w:r>
      <w:r>
        <w:rPr>
          <w:b/>
          <w:spacing w:val="50"/>
          <w:w w:val="150"/>
          <w:sz w:val="24"/>
        </w:rPr>
        <w:t xml:space="preserve">  </w:t>
      </w:r>
      <w:r>
        <w:rPr>
          <w:b/>
          <w:sz w:val="24"/>
        </w:rPr>
        <w:t>современном</w:t>
      </w:r>
      <w:r>
        <w:rPr>
          <w:b/>
          <w:spacing w:val="50"/>
          <w:w w:val="150"/>
          <w:sz w:val="24"/>
        </w:rPr>
        <w:t xml:space="preserve">  </w:t>
      </w:r>
      <w:r>
        <w:rPr>
          <w:b/>
          <w:sz w:val="24"/>
        </w:rPr>
        <w:t>этапе.</w:t>
      </w:r>
      <w:r>
        <w:rPr>
          <w:b/>
          <w:spacing w:val="55"/>
          <w:w w:val="150"/>
          <w:sz w:val="24"/>
        </w:rPr>
        <w:t xml:space="preserve">  </w:t>
      </w:r>
      <w:r>
        <w:rPr>
          <w:sz w:val="24"/>
        </w:rPr>
        <w:t>«Человеческий</w:t>
      </w:r>
      <w:r>
        <w:rPr>
          <w:spacing w:val="51"/>
          <w:w w:val="150"/>
          <w:sz w:val="24"/>
        </w:rPr>
        <w:t xml:space="preserve">  </w:t>
      </w:r>
      <w:r>
        <w:rPr>
          <w:spacing w:val="-2"/>
          <w:sz w:val="24"/>
        </w:rPr>
        <w:t>капитал»,</w:t>
      </w:r>
    </w:p>
    <w:p>
      <w:pPr>
        <w:pStyle w:val="Style13"/>
        <w:ind w:left="212" w:right="670" w:hanging="0"/>
        <w:rPr>
          <w:sz w:val="24"/>
        </w:rPr>
      </w:pPr>
      <w:r>
        <w:rP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w:t>
      </w:r>
      <w:r>
        <w:rPr>
          <w:spacing w:val="25"/>
        </w:rPr>
        <w:t xml:space="preserve"> </w:t>
      </w:r>
      <w:r>
        <w:rPr/>
        <w:t>проектов</w:t>
      </w:r>
      <w:r>
        <w:rPr>
          <w:spacing w:val="26"/>
        </w:rPr>
        <w:t xml:space="preserve"> </w:t>
      </w:r>
      <w:r>
        <w:rPr/>
        <w:t>(строительство</w:t>
      </w:r>
      <w:r>
        <w:rPr>
          <w:spacing w:val="26"/>
        </w:rPr>
        <w:t xml:space="preserve"> </w:t>
      </w:r>
      <w:r>
        <w:rPr/>
        <w:t>Крымского</w:t>
      </w:r>
      <w:r>
        <w:rPr>
          <w:spacing w:val="25"/>
        </w:rPr>
        <w:t xml:space="preserve"> </w:t>
      </w:r>
      <w:r>
        <w:rPr/>
        <w:t>моста,</w:t>
      </w:r>
      <w:r>
        <w:rPr>
          <w:spacing w:val="25"/>
        </w:rPr>
        <w:t xml:space="preserve"> </w:t>
      </w:r>
      <w:r>
        <w:rPr/>
        <w:t>трубопроводов</w:t>
      </w:r>
      <w:r>
        <w:rPr>
          <w:spacing w:val="30"/>
        </w:rPr>
        <w:t xml:space="preserve"> </w:t>
      </w:r>
      <w:r>
        <w:rPr/>
        <w:t>«Сила</w:t>
      </w:r>
      <w:r>
        <w:rPr>
          <w:spacing w:val="27"/>
        </w:rPr>
        <w:t xml:space="preserve"> </w:t>
      </w:r>
      <w:r>
        <w:rPr>
          <w:spacing w:val="-2"/>
        </w:rPr>
        <w:t>Сибири»,</w:t>
      </w:r>
    </w:p>
    <w:p>
      <w:pPr>
        <w:pStyle w:val="Style13"/>
        <w:spacing w:before="1" w:after="0"/>
        <w:ind w:left="212" w:right="0" w:hanging="0"/>
        <w:rPr>
          <w:sz w:val="24"/>
        </w:rPr>
      </w:pPr>
      <w:r>
        <w:rPr/>
        <w:t>«Северный</w:t>
      </w:r>
      <w:r>
        <w:rPr>
          <w:spacing w:val="46"/>
        </w:rPr>
        <w:t xml:space="preserve"> </w:t>
      </w:r>
      <w:r>
        <w:rPr/>
        <w:t>поток»</w:t>
      </w:r>
      <w:r>
        <w:rPr>
          <w:spacing w:val="41"/>
        </w:rPr>
        <w:t xml:space="preserve"> </w:t>
      </w:r>
      <w:r>
        <w:rPr/>
        <w:t>и</w:t>
      </w:r>
      <w:r>
        <w:rPr>
          <w:spacing w:val="50"/>
        </w:rPr>
        <w:t xml:space="preserve"> </w:t>
      </w:r>
      <w:r>
        <w:rPr/>
        <w:t>др.).</w:t>
      </w:r>
      <w:r>
        <w:rPr>
          <w:spacing w:val="48"/>
        </w:rPr>
        <w:t xml:space="preserve"> </w:t>
      </w:r>
      <w:r>
        <w:rPr/>
        <w:t>Поддержка</w:t>
      </w:r>
      <w:r>
        <w:rPr>
          <w:spacing w:val="48"/>
        </w:rPr>
        <w:t xml:space="preserve"> </w:t>
      </w:r>
      <w:r>
        <w:rPr/>
        <w:t>одарённых</w:t>
      </w:r>
      <w:r>
        <w:rPr>
          <w:spacing w:val="49"/>
        </w:rPr>
        <w:t xml:space="preserve"> </w:t>
      </w:r>
      <w:r>
        <w:rPr/>
        <w:t>детей</w:t>
      </w:r>
      <w:r>
        <w:rPr>
          <w:spacing w:val="49"/>
        </w:rPr>
        <w:t xml:space="preserve"> </w:t>
      </w:r>
      <w:r>
        <w:rPr/>
        <w:t>в</w:t>
      </w:r>
      <w:r>
        <w:rPr>
          <w:spacing w:val="55"/>
        </w:rPr>
        <w:t xml:space="preserve"> </w:t>
      </w:r>
      <w:r>
        <w:rPr/>
        <w:t>России</w:t>
      </w:r>
      <w:r>
        <w:rPr>
          <w:spacing w:val="50"/>
        </w:rPr>
        <w:t xml:space="preserve"> </w:t>
      </w:r>
      <w:r>
        <w:rPr/>
        <w:t>(образовательный</w:t>
      </w:r>
      <w:r>
        <w:rPr>
          <w:spacing w:val="49"/>
        </w:rPr>
        <w:t xml:space="preserve"> </w:t>
      </w:r>
      <w:r>
        <w:rPr>
          <w:spacing w:val="-2"/>
        </w:rPr>
        <w:t>центр</w:t>
      </w:r>
    </w:p>
    <w:p>
      <w:pPr>
        <w:pStyle w:val="Style13"/>
        <w:ind w:left="212" w:right="0" w:hanging="0"/>
        <w:rPr>
          <w:sz w:val="24"/>
        </w:rPr>
      </w:pPr>
      <w:r>
        <w:rPr/>
        <w:t>«Сириус»</w:t>
      </w:r>
      <w:r>
        <w:rPr>
          <w:spacing w:val="-8"/>
        </w:rPr>
        <w:t xml:space="preserve"> </w:t>
      </w:r>
      <w:r>
        <w:rPr/>
        <w:t>и</w:t>
      </w:r>
      <w:r>
        <w:rPr>
          <w:spacing w:val="-1"/>
        </w:rPr>
        <w:t xml:space="preserve"> </w:t>
      </w:r>
      <w:r>
        <w:rPr>
          <w:spacing w:val="-2"/>
        </w:rPr>
        <w:t>др.).</w:t>
      </w:r>
    </w:p>
    <w:p>
      <w:pPr>
        <w:pStyle w:val="Style13"/>
        <w:ind w:left="813" w:right="1824" w:hanging="0"/>
        <w:rPr>
          <w:sz w:val="24"/>
        </w:rPr>
      </w:pPr>
      <w:r>
        <w:rPr/>
        <w:t>Общероссийское</w:t>
      </w:r>
      <w:r>
        <w:rPr>
          <w:spacing w:val="-6"/>
        </w:rPr>
        <w:t xml:space="preserve"> </w:t>
      </w:r>
      <w:r>
        <w:rPr/>
        <w:t>голосование</w:t>
      </w:r>
      <w:r>
        <w:rPr>
          <w:spacing w:val="-6"/>
        </w:rPr>
        <w:t xml:space="preserve"> </w:t>
      </w:r>
      <w:r>
        <w:rPr/>
        <w:t>по</w:t>
      </w:r>
      <w:r>
        <w:rPr>
          <w:spacing w:val="-5"/>
        </w:rPr>
        <w:t xml:space="preserve"> </w:t>
      </w:r>
      <w:r>
        <w:rPr/>
        <w:t>поправкам</w:t>
      </w:r>
      <w:r>
        <w:rPr>
          <w:spacing w:val="-6"/>
        </w:rPr>
        <w:t xml:space="preserve"> </w:t>
      </w:r>
      <w:r>
        <w:rPr/>
        <w:t>к</w:t>
      </w:r>
      <w:r>
        <w:rPr>
          <w:spacing w:val="-6"/>
        </w:rPr>
        <w:t xml:space="preserve"> </w:t>
      </w:r>
      <w:r>
        <w:rPr/>
        <w:t>Конституции</w:t>
      </w:r>
      <w:r>
        <w:rPr>
          <w:spacing w:val="-5"/>
        </w:rPr>
        <w:t xml:space="preserve"> </w:t>
      </w:r>
      <w:r>
        <w:rPr/>
        <w:t>России</w:t>
      </w:r>
      <w:r>
        <w:rPr>
          <w:spacing w:val="-5"/>
        </w:rPr>
        <w:t xml:space="preserve"> </w:t>
      </w:r>
      <w:r>
        <w:rPr/>
        <w:t>(2020</w:t>
      </w:r>
      <w:r>
        <w:rPr>
          <w:spacing w:val="-5"/>
        </w:rPr>
        <w:t xml:space="preserve"> </w:t>
      </w:r>
      <w:r>
        <w:rPr/>
        <w:t>г.). Признание Россией ДНР и ЛНР (2022 г.)</w:t>
      </w:r>
    </w:p>
    <w:p>
      <w:pPr>
        <w:pStyle w:val="Style13"/>
        <w:ind w:left="212" w:right="668" w:firstLine="600"/>
        <w:rPr>
          <w:sz w:val="24"/>
        </w:rPr>
      </w:pPr>
      <w:r>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w:t>
      </w:r>
      <w:r>
        <w:rPr>
          <w:spacing w:val="80"/>
          <w:w w:val="150"/>
        </w:rPr>
        <w:t xml:space="preserve"> </w:t>
      </w:r>
      <w:r>
        <w:rPr/>
        <w:t>парк</w:t>
      </w:r>
      <w:r>
        <w:rPr>
          <w:spacing w:val="80"/>
          <w:w w:val="150"/>
        </w:rPr>
        <w:t xml:space="preserve"> </w:t>
      </w:r>
      <w:r>
        <w:rPr/>
        <w:t>культуры</w:t>
      </w:r>
      <w:r>
        <w:rPr>
          <w:spacing w:val="80"/>
          <w:w w:val="150"/>
        </w:rPr>
        <w:t xml:space="preserve"> </w:t>
      </w:r>
      <w:r>
        <w:rPr/>
        <w:t>и</w:t>
      </w:r>
      <w:r>
        <w:rPr>
          <w:spacing w:val="80"/>
          <w:w w:val="150"/>
        </w:rPr>
        <w:t xml:space="preserve"> </w:t>
      </w:r>
      <w:r>
        <w:rPr/>
        <w:t>отдыха</w:t>
      </w:r>
      <w:r>
        <w:rPr>
          <w:spacing w:val="80"/>
          <w:w w:val="150"/>
        </w:rPr>
        <w:t xml:space="preserve"> </w:t>
      </w:r>
      <w:r>
        <w:rPr/>
        <w:t>Вооружённых</w:t>
      </w:r>
      <w:r>
        <w:rPr>
          <w:spacing w:val="80"/>
          <w:w w:val="150"/>
        </w:rPr>
        <w:t xml:space="preserve"> </w:t>
      </w:r>
      <w:r>
        <w:rPr/>
        <w:t>Сил</w:t>
      </w:r>
      <w:r>
        <w:rPr>
          <w:spacing w:val="80"/>
          <w:w w:val="150"/>
        </w:rPr>
        <w:t xml:space="preserve"> </w:t>
      </w:r>
      <w:r>
        <w:rPr/>
        <w:t>Российской</w:t>
      </w:r>
      <w:r>
        <w:rPr>
          <w:spacing w:val="80"/>
          <w:w w:val="150"/>
        </w:rPr>
        <w:t xml:space="preserve"> </w:t>
      </w:r>
      <w:r>
        <w:rPr/>
        <w:t>Федерации</w:t>
      </w:r>
    </w:p>
    <w:p>
      <w:pPr>
        <w:pStyle w:val="Style13"/>
        <w:ind w:left="212" w:right="672" w:hanging="0"/>
        <w:rPr>
          <w:sz w:val="24"/>
        </w:rPr>
      </w:pPr>
      <w:r>
        <w:rP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pPr>
        <w:pStyle w:val="2"/>
        <w:spacing w:before="5" w:after="0"/>
        <w:ind w:left="813" w:right="0" w:hanging="0"/>
        <w:rPr>
          <w:sz w:val="24"/>
        </w:rPr>
      </w:pPr>
      <w:r>
        <w:rPr/>
        <w:t>Итоговое</w:t>
      </w:r>
      <w:r>
        <w:rPr>
          <w:spacing w:val="-2"/>
        </w:rPr>
        <w:t xml:space="preserve"> повторение</w:t>
      </w:r>
    </w:p>
    <w:p>
      <w:pPr>
        <w:pStyle w:val="Style13"/>
        <w:spacing w:lineRule="exact" w:line="274"/>
        <w:ind w:left="813" w:right="0" w:hanging="0"/>
        <w:rPr>
          <w:sz w:val="24"/>
        </w:rPr>
      </w:pPr>
      <w:r>
        <w:rPr/>
        <w:t>История</w:t>
      </w:r>
      <w:r>
        <w:rPr>
          <w:spacing w:val="-3"/>
        </w:rPr>
        <w:t xml:space="preserve"> </w:t>
      </w:r>
      <w:r>
        <w:rPr/>
        <w:t>родного</w:t>
      </w:r>
      <w:r>
        <w:rPr>
          <w:spacing w:val="-2"/>
        </w:rPr>
        <w:t xml:space="preserve"> </w:t>
      </w:r>
      <w:r>
        <w:rPr/>
        <w:t>края</w:t>
      </w:r>
      <w:r>
        <w:rPr>
          <w:spacing w:val="-2"/>
        </w:rPr>
        <w:t xml:space="preserve"> </w:t>
      </w:r>
      <w:r>
        <w:rPr/>
        <w:t>в</w:t>
      </w:r>
      <w:r>
        <w:rPr>
          <w:spacing w:val="-4"/>
        </w:rPr>
        <w:t xml:space="preserve"> </w:t>
      </w:r>
      <w:r>
        <w:rPr/>
        <w:t>годы</w:t>
      </w:r>
      <w:r>
        <w:rPr>
          <w:spacing w:val="-2"/>
        </w:rPr>
        <w:t xml:space="preserve"> </w:t>
      </w:r>
      <w:r>
        <w:rPr/>
        <w:t>революций</w:t>
      </w:r>
      <w:r>
        <w:rPr>
          <w:spacing w:val="-4"/>
        </w:rPr>
        <w:t xml:space="preserve"> </w:t>
      </w:r>
      <w:r>
        <w:rPr/>
        <w:t>и</w:t>
      </w:r>
      <w:r>
        <w:rPr>
          <w:spacing w:val="-2"/>
        </w:rPr>
        <w:t xml:space="preserve"> </w:t>
      </w:r>
      <w:r>
        <w:rPr/>
        <w:t>Гражданской</w:t>
      </w:r>
      <w:r>
        <w:rPr>
          <w:spacing w:val="-2"/>
        </w:rPr>
        <w:t xml:space="preserve"> войны.</w:t>
      </w:r>
    </w:p>
    <w:p>
      <w:pPr>
        <w:pStyle w:val="Style13"/>
        <w:ind w:left="813" w:right="2240" w:hanging="0"/>
        <w:rPr>
          <w:sz w:val="24"/>
        </w:rPr>
      </w:pPr>
      <w:r>
        <w:rPr/>
        <w:t>Наши</w:t>
      </w:r>
      <w:r>
        <w:rPr>
          <w:spacing w:val="-5"/>
        </w:rPr>
        <w:t xml:space="preserve"> </w:t>
      </w:r>
      <w:r>
        <w:rPr/>
        <w:t>земляки</w:t>
      </w:r>
      <w:r>
        <w:rPr>
          <w:spacing w:val="-4"/>
        </w:rPr>
        <w:t xml:space="preserve"> </w:t>
      </w:r>
      <w:r>
        <w:rPr/>
        <w:t>—</w:t>
      </w:r>
      <w:r>
        <w:rPr>
          <w:spacing w:val="-5"/>
        </w:rPr>
        <w:t xml:space="preserve"> </w:t>
      </w:r>
      <w:r>
        <w:rPr/>
        <w:t>герои</w:t>
      </w:r>
      <w:r>
        <w:rPr>
          <w:spacing w:val="-7"/>
        </w:rPr>
        <w:t xml:space="preserve"> </w:t>
      </w:r>
      <w:r>
        <w:rPr/>
        <w:t>Великой</w:t>
      </w:r>
      <w:r>
        <w:rPr>
          <w:spacing w:val="-5"/>
        </w:rPr>
        <w:t xml:space="preserve"> </w:t>
      </w:r>
      <w:r>
        <w:rPr/>
        <w:t>Отечественной</w:t>
      </w:r>
      <w:r>
        <w:rPr>
          <w:spacing w:val="-5"/>
        </w:rPr>
        <w:t xml:space="preserve"> </w:t>
      </w:r>
      <w:r>
        <w:rPr/>
        <w:t>войны</w:t>
      </w:r>
      <w:r>
        <w:rPr>
          <w:spacing w:val="-5"/>
        </w:rPr>
        <w:t xml:space="preserve"> </w:t>
      </w:r>
      <w:r>
        <w:rPr/>
        <w:t>(1941—1945</w:t>
      </w:r>
      <w:r>
        <w:rPr>
          <w:spacing w:val="-5"/>
        </w:rPr>
        <w:t xml:space="preserve"> </w:t>
      </w:r>
      <w:r>
        <w:rPr/>
        <w:t>гг.). Наш регион в конце XX — начале XXI вв.</w:t>
      </w:r>
    </w:p>
    <w:p>
      <w:pPr>
        <w:pStyle w:val="Style13"/>
        <w:ind w:left="813" w:right="0" w:hanging="0"/>
        <w:rPr>
          <w:sz w:val="24"/>
        </w:rPr>
      </w:pPr>
      <w:r>
        <w:rPr/>
        <w:t>Трудовые</w:t>
      </w:r>
      <w:r>
        <w:rPr>
          <w:spacing w:val="-4"/>
        </w:rPr>
        <w:t xml:space="preserve"> </w:t>
      </w:r>
      <w:r>
        <w:rPr/>
        <w:t>достижения</w:t>
      </w:r>
      <w:r>
        <w:rPr>
          <w:spacing w:val="-3"/>
        </w:rPr>
        <w:t xml:space="preserve"> </w:t>
      </w:r>
      <w:r>
        <w:rPr/>
        <w:t>родного</w:t>
      </w:r>
      <w:r>
        <w:rPr>
          <w:spacing w:val="-2"/>
        </w:rPr>
        <w:t xml:space="preserve"> </w:t>
      </w:r>
      <w:r>
        <w:rPr>
          <w:spacing w:val="-4"/>
        </w:rPr>
        <w:t>края.</w:t>
      </w:r>
    </w:p>
    <w:p>
      <w:pPr>
        <w:pStyle w:val="1"/>
        <w:spacing w:lineRule="exact" w:line="274" w:before="5" w:after="0"/>
        <w:jc w:val="both"/>
        <w:rPr>
          <w:sz w:val="24"/>
        </w:rPr>
      </w:pPr>
      <w:r>
        <w:rPr/>
        <w:t>ПЛАНИРУЕМЫЕ</w:t>
      </w:r>
      <w:r>
        <w:rPr>
          <w:spacing w:val="-3"/>
        </w:rPr>
        <w:t xml:space="preserve"> </w:t>
      </w:r>
      <w:r>
        <w:rPr>
          <w:spacing w:val="-2"/>
        </w:rPr>
        <w:t>РЕЗУЛЬТАТЫ</w:t>
      </w:r>
    </w:p>
    <w:p>
      <w:pPr>
        <w:pStyle w:val="Style13"/>
        <w:ind w:left="212" w:right="677" w:firstLine="600"/>
        <w:rPr>
          <w:sz w:val="24"/>
        </w:rPr>
      </w:pPr>
      <w:r>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pPr>
        <w:pStyle w:val="Style13"/>
        <w:spacing w:before="3" w:after="0"/>
        <w:ind w:left="0" w:right="0" w:hanging="0"/>
        <w:jc w:val="left"/>
        <w:rPr>
          <w:sz w:val="24"/>
        </w:rPr>
      </w:pPr>
      <w:r>
        <w:rPr>
          <w:sz w:val="24"/>
        </w:rPr>
      </w:r>
    </w:p>
    <w:p>
      <w:pPr>
        <w:pStyle w:val="1"/>
        <w:spacing w:lineRule="exact" w:line="274"/>
        <w:jc w:val="both"/>
        <w:rPr>
          <w:sz w:val="24"/>
        </w:rPr>
      </w:pPr>
      <w:r>
        <w:rPr/>
        <w:t xml:space="preserve">ЛИЧНОСТНЫЕ </w:t>
      </w:r>
      <w:r>
        <w:rPr>
          <w:spacing w:val="-2"/>
        </w:rPr>
        <w:t>РЕЗУЛЬТАТЫ</w:t>
      </w:r>
    </w:p>
    <w:p>
      <w:pPr>
        <w:pStyle w:val="Style13"/>
        <w:ind w:left="212" w:right="673" w:firstLine="600"/>
        <w:rPr>
          <w:sz w:val="24"/>
        </w:rPr>
      </w:pPr>
      <w:r>
        <w:rPr/>
        <w:t xml:space="preserve">К важнейшим </w:t>
      </w:r>
      <w:r>
        <w:rPr>
          <w:b/>
        </w:rPr>
        <w:t xml:space="preserve">личностным результатам </w:t>
      </w:r>
      <w:r>
        <w:rPr/>
        <w:t>изучения истории в основной общеобразовательной школе в соответствии с требованиями ФГОС ООО (2021) относятся следующие убеждения и качества:</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813" w:right="0" w:hanging="0"/>
        <w:rPr>
          <w:sz w:val="24"/>
        </w:rPr>
      </w:pPr>
      <w:r>
        <w:rPr/>
        <w:t>в</w:t>
      </w:r>
      <w:r>
        <w:rPr>
          <w:spacing w:val="58"/>
          <w:w w:val="150"/>
        </w:rPr>
        <w:t xml:space="preserve">  </w:t>
      </w:r>
      <w:r>
        <w:rPr/>
        <w:t>сфере</w:t>
      </w:r>
      <w:r>
        <w:rPr>
          <w:spacing w:val="60"/>
          <w:w w:val="150"/>
        </w:rPr>
        <w:t xml:space="preserve">  </w:t>
      </w:r>
      <w:r>
        <w:rPr/>
        <w:t>патриотического</w:t>
      </w:r>
      <w:r>
        <w:rPr>
          <w:spacing w:val="59"/>
          <w:w w:val="150"/>
        </w:rPr>
        <w:t xml:space="preserve">  </w:t>
      </w:r>
      <w:r>
        <w:rPr/>
        <w:t>воспитания:</w:t>
      </w:r>
      <w:r>
        <w:rPr>
          <w:spacing w:val="58"/>
          <w:w w:val="150"/>
        </w:rPr>
        <w:t xml:space="preserve">  </w:t>
      </w:r>
      <w:r>
        <w:rPr/>
        <w:t>осознание</w:t>
      </w:r>
      <w:r>
        <w:rPr>
          <w:spacing w:val="59"/>
          <w:w w:val="150"/>
        </w:rPr>
        <w:t xml:space="preserve">  </w:t>
      </w:r>
      <w:r>
        <w:rPr/>
        <w:t>российской</w:t>
      </w:r>
      <w:r>
        <w:rPr>
          <w:spacing w:val="60"/>
          <w:w w:val="150"/>
        </w:rPr>
        <w:t xml:space="preserve">  </w:t>
      </w:r>
      <w:r>
        <w:rPr>
          <w:spacing w:val="-2"/>
        </w:rPr>
        <w:t>гражданской</w:t>
      </w:r>
    </w:p>
    <w:p>
      <w:pPr>
        <w:pStyle w:val="Style13"/>
        <w:spacing w:before="61" w:after="0"/>
        <w:ind w:left="212" w:right="677" w:hanging="0"/>
        <w:rPr>
          <w:sz w:val="24"/>
        </w:rPr>
      </w:pPr>
      <w:r>
        <w:rPr/>
        <w:t>идентичности в поликультурном и многоконфессиональном обществе, проявление интереса</w:t>
      </w:r>
      <w:r>
        <w:rPr>
          <w:spacing w:val="40"/>
        </w:rPr>
        <w:t xml:space="preserve"> </w:t>
      </w:r>
      <w:r>
        <w:rPr/>
        <w:t>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Style13"/>
        <w:spacing w:before="1" w:after="0"/>
        <w:ind w:left="212" w:right="673" w:firstLine="600"/>
        <w:rPr>
          <w:sz w:val="24"/>
        </w:rPr>
      </w:pPr>
      <w:r>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Style13"/>
        <w:ind w:left="212" w:right="671" w:firstLine="600"/>
        <w:rPr>
          <w:sz w:val="24"/>
        </w:rPr>
      </w:pPr>
      <w:r>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Style13"/>
        <w:ind w:left="212" w:right="675" w:firstLine="600"/>
        <w:rPr>
          <w:sz w:val="24"/>
        </w:rPr>
      </w:pPr>
      <w:r>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Style13"/>
        <w:ind w:left="212" w:right="677" w:firstLine="600"/>
        <w:rPr>
          <w:sz w:val="24"/>
        </w:rPr>
      </w:pPr>
      <w:r>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Style13"/>
        <w:ind w:left="212" w:right="666" w:firstLine="600"/>
        <w:rPr>
          <w:sz w:val="24"/>
        </w:rPr>
      </w:pPr>
      <w:r>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Style13"/>
        <w:ind w:left="212" w:right="668" w:firstLine="600"/>
        <w:rPr>
          <w:sz w:val="24"/>
        </w:rPr>
      </w:pPr>
      <w:r>
        <w:rPr/>
        <w:t>в сфере трудового воспитания: понимание на основе знания истории значения</w:t>
      </w:r>
      <w:r>
        <w:rPr>
          <w:spacing w:val="40"/>
        </w:rPr>
        <w:t xml:space="preserve"> </w:t>
      </w:r>
      <w:r>
        <w:rPr/>
        <w:t>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pPr>
        <w:pStyle w:val="Style13"/>
        <w:ind w:left="212" w:right="676" w:firstLine="600"/>
        <w:rPr>
          <w:sz w:val="24"/>
        </w:rPr>
      </w:pPr>
      <w:r>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Style13"/>
        <w:ind w:left="212" w:right="677" w:firstLine="600"/>
        <w:rPr>
          <w:sz w:val="24"/>
        </w:rPr>
      </w:pPr>
      <w:r>
        <w:rPr/>
        <w:t>в сфере адаптации к меняющимся условиям социальной и природной среды: представления об</w:t>
      </w:r>
      <w:r>
        <w:rPr>
          <w:spacing w:val="-2"/>
        </w:rPr>
        <w:t xml:space="preserve"> </w:t>
      </w:r>
      <w:r>
        <w:rPr/>
        <w:t>изменениях природной и</w:t>
      </w:r>
      <w:r>
        <w:rPr>
          <w:spacing w:val="-1"/>
        </w:rPr>
        <w:t xml:space="preserve"> </w:t>
      </w:r>
      <w:r>
        <w:rPr/>
        <w:t>социальной среды в</w:t>
      </w:r>
      <w:r>
        <w:rPr>
          <w:spacing w:val="-3"/>
        </w:rPr>
        <w:t xml:space="preserve"> </w:t>
      </w:r>
      <w:r>
        <w:rPr/>
        <w:t>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Style13"/>
        <w:spacing w:before="5" w:after="0"/>
        <w:ind w:left="0" w:right="0" w:hanging="0"/>
        <w:jc w:val="left"/>
        <w:rPr>
          <w:sz w:val="24"/>
        </w:rPr>
      </w:pPr>
      <w:r>
        <w:rPr>
          <w:sz w:val="24"/>
        </w:rPr>
      </w:r>
    </w:p>
    <w:p>
      <w:pPr>
        <w:pStyle w:val="1"/>
        <w:spacing w:lineRule="exact" w:line="274"/>
        <w:jc w:val="both"/>
        <w:rPr>
          <w:sz w:val="24"/>
        </w:rPr>
      </w:pPr>
      <w:r>
        <w:rPr/>
        <w:t>МЕТАПРЕДМЕТНЫЕ</w:t>
      </w:r>
      <w:r>
        <w:rPr>
          <w:spacing w:val="-4"/>
        </w:rPr>
        <w:t xml:space="preserve"> </w:t>
      </w:r>
      <w:r>
        <w:rPr>
          <w:spacing w:val="-2"/>
        </w:rPr>
        <w:t>РЕЗУЛЬТАТЫ</w:t>
      </w:r>
    </w:p>
    <w:p>
      <w:pPr>
        <w:pStyle w:val="Normal"/>
        <w:spacing w:lineRule="auto" w:line="240" w:before="0" w:after="0"/>
        <w:ind w:left="212" w:right="0" w:firstLine="600"/>
        <w:jc w:val="left"/>
        <w:rPr>
          <w:sz w:val="24"/>
        </w:rPr>
      </w:pPr>
      <w:r>
        <w:rPr>
          <w:b/>
          <w:sz w:val="24"/>
        </w:rPr>
        <w:t>Метапредметные</w:t>
      </w:r>
      <w:r>
        <w:rPr>
          <w:b/>
          <w:spacing w:val="40"/>
          <w:sz w:val="24"/>
        </w:rPr>
        <w:t xml:space="preserve"> </w:t>
      </w:r>
      <w:r>
        <w:rPr>
          <w:b/>
          <w:sz w:val="24"/>
        </w:rPr>
        <w:t>результаты</w:t>
      </w:r>
      <w:r>
        <w:rPr>
          <w:b/>
          <w:spacing w:val="40"/>
          <w:sz w:val="24"/>
        </w:rPr>
        <w:t xml:space="preserve"> </w:t>
      </w:r>
      <w:r>
        <w:rPr>
          <w:sz w:val="24"/>
        </w:rPr>
        <w:t>изучения</w:t>
      </w:r>
      <w:r>
        <w:rPr>
          <w:spacing w:val="40"/>
          <w:sz w:val="24"/>
        </w:rPr>
        <w:t xml:space="preserve"> </w:t>
      </w:r>
      <w:r>
        <w:rPr>
          <w:sz w:val="24"/>
        </w:rPr>
        <w:t>истории</w:t>
      </w:r>
      <w:r>
        <w:rPr>
          <w:spacing w:val="40"/>
          <w:sz w:val="24"/>
        </w:rPr>
        <w:t xml:space="preserve"> </w:t>
      </w:r>
      <w:r>
        <w:rPr>
          <w:sz w:val="24"/>
        </w:rPr>
        <w:t>в</w:t>
      </w:r>
      <w:r>
        <w:rPr>
          <w:spacing w:val="40"/>
          <w:sz w:val="24"/>
        </w:rPr>
        <w:t xml:space="preserve"> </w:t>
      </w:r>
      <w:r>
        <w:rPr>
          <w:sz w:val="24"/>
        </w:rPr>
        <w:t>основной</w:t>
      </w:r>
      <w:r>
        <w:rPr>
          <w:spacing w:val="40"/>
          <w:sz w:val="24"/>
        </w:rPr>
        <w:t xml:space="preserve"> </w:t>
      </w:r>
      <w:r>
        <w:rPr>
          <w:sz w:val="24"/>
        </w:rPr>
        <w:t>школе</w:t>
      </w:r>
      <w:r>
        <w:rPr>
          <w:spacing w:val="40"/>
          <w:sz w:val="24"/>
        </w:rPr>
        <w:t xml:space="preserve"> </w:t>
      </w:r>
      <w:r>
        <w:rPr>
          <w:sz w:val="24"/>
        </w:rPr>
        <w:t>выражаются</w:t>
      </w:r>
      <w:r>
        <w:rPr>
          <w:spacing w:val="40"/>
          <w:sz w:val="24"/>
        </w:rPr>
        <w:t xml:space="preserve"> </w:t>
      </w:r>
      <w:r>
        <w:rPr>
          <w:sz w:val="24"/>
        </w:rPr>
        <w:t>в следующих качествах и действиях.</w:t>
      </w:r>
    </w:p>
    <w:p>
      <w:pPr>
        <w:pStyle w:val="Style13"/>
        <w:ind w:left="813" w:right="0" w:hanging="0"/>
        <w:jc w:val="left"/>
        <w:rPr>
          <w:sz w:val="24"/>
        </w:rPr>
      </w:pPr>
      <w:r>
        <w:rPr/>
        <w:t>В</w:t>
      </w:r>
      <w:r>
        <w:rPr>
          <w:spacing w:val="-10"/>
        </w:rPr>
        <w:t xml:space="preserve"> </w:t>
      </w:r>
      <w:r>
        <w:rPr/>
        <w:t>сфере</w:t>
      </w:r>
      <w:r>
        <w:rPr>
          <w:spacing w:val="-2"/>
        </w:rPr>
        <w:t xml:space="preserve"> </w:t>
      </w:r>
      <w:r>
        <w:rPr/>
        <w:t>универсальных</w:t>
      </w:r>
      <w:r>
        <w:rPr>
          <w:spacing w:val="-5"/>
        </w:rPr>
        <w:t xml:space="preserve"> </w:t>
      </w:r>
      <w:r>
        <w:rPr/>
        <w:t>учебных</w:t>
      </w:r>
      <w:r>
        <w:rPr>
          <w:spacing w:val="-4"/>
        </w:rPr>
        <w:t xml:space="preserve"> </w:t>
      </w:r>
      <w:r>
        <w:rPr/>
        <w:t>познавательных</w:t>
      </w:r>
      <w:r>
        <w:rPr>
          <w:spacing w:val="-4"/>
        </w:rPr>
        <w:t xml:space="preserve"> </w:t>
      </w:r>
      <w:r>
        <w:rPr>
          <w:spacing w:val="-2"/>
        </w:rPr>
        <w:t>действий:</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tabs>
          <w:tab w:val="clear" w:pos="720"/>
          <w:tab w:val="left" w:pos="1986" w:leader="none"/>
          <w:tab w:val="left" w:pos="3226" w:leader="none"/>
          <w:tab w:val="left" w:pos="4794" w:leader="none"/>
          <w:tab w:val="left" w:pos="6303" w:leader="none"/>
          <w:tab w:val="left" w:pos="8488" w:leader="none"/>
          <w:tab w:val="left" w:pos="8860" w:leader="none"/>
        </w:tabs>
        <w:ind w:left="813" w:right="0" w:hanging="0"/>
        <w:jc w:val="left"/>
        <w:rPr>
          <w:sz w:val="24"/>
        </w:rPr>
      </w:pPr>
      <w:r>
        <w:rPr>
          <w:spacing w:val="-2"/>
        </w:rPr>
        <w:t>владение</w:t>
      </w:r>
      <w:r>
        <w:rPr/>
        <w:tab/>
      </w:r>
      <w:r>
        <w:rPr>
          <w:spacing w:val="-2"/>
        </w:rPr>
        <w:t>базовыми</w:t>
      </w:r>
      <w:r>
        <w:rPr/>
        <w:tab/>
      </w:r>
      <w:r>
        <w:rPr>
          <w:spacing w:val="-2"/>
        </w:rPr>
        <w:t>логическими</w:t>
      </w:r>
      <w:r>
        <w:rPr/>
        <w:tab/>
      </w:r>
      <w:r>
        <w:rPr>
          <w:spacing w:val="-2"/>
        </w:rPr>
        <w:t>действиями:</w:t>
      </w:r>
      <w:r>
        <w:rPr/>
        <w:tab/>
      </w:r>
      <w:r>
        <w:rPr>
          <w:spacing w:val="-2"/>
        </w:rPr>
        <w:t>систематизировать</w:t>
      </w:r>
      <w:r>
        <w:rPr/>
        <w:tab/>
      </w:r>
      <w:r>
        <w:rPr>
          <w:spacing w:val="-10"/>
        </w:rPr>
        <w:t>и</w:t>
      </w:r>
      <w:r>
        <w:rPr/>
        <w:tab/>
      </w:r>
      <w:r>
        <w:rPr>
          <w:spacing w:val="-2"/>
        </w:rPr>
        <w:t>обобщать</w:t>
      </w:r>
    </w:p>
    <w:p>
      <w:pPr>
        <w:pStyle w:val="Style13"/>
        <w:spacing w:before="61" w:after="0"/>
        <w:ind w:left="212" w:right="674" w:hanging="0"/>
        <w:rPr>
          <w:sz w:val="24"/>
        </w:rPr>
      </w:pPr>
      <w:r>
        <w:rPr/>
        <w:t>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pPr>
        <w:pStyle w:val="Style13"/>
        <w:spacing w:before="1" w:after="0"/>
        <w:ind w:left="212" w:right="672" w:firstLine="600"/>
        <w:rPr>
          <w:sz w:val="24"/>
        </w:rPr>
      </w:pPr>
      <w:r>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w:t>
      </w:r>
      <w:r>
        <w:rPr>
          <w:spacing w:val="-3"/>
        </w:rPr>
        <w:t xml:space="preserve"> </w:t>
      </w:r>
      <w:r>
        <w:rPr/>
        <w:t>событий;</w:t>
      </w:r>
      <w:r>
        <w:rPr>
          <w:spacing w:val="-6"/>
        </w:rPr>
        <w:t xml:space="preserve"> </w:t>
      </w:r>
      <w:r>
        <w:rPr/>
        <w:t>соотносить</w:t>
      </w:r>
      <w:r>
        <w:rPr>
          <w:spacing w:val="-5"/>
        </w:rPr>
        <w:t xml:space="preserve"> </w:t>
      </w:r>
      <w:r>
        <w:rPr/>
        <w:t>полученный</w:t>
      </w:r>
      <w:r>
        <w:rPr>
          <w:spacing w:val="-4"/>
        </w:rPr>
        <w:t xml:space="preserve"> </w:t>
      </w:r>
      <w:r>
        <w:rPr/>
        <w:t>результат</w:t>
      </w:r>
      <w:r>
        <w:rPr>
          <w:spacing w:val="-4"/>
        </w:rPr>
        <w:t xml:space="preserve"> </w:t>
      </w:r>
      <w:r>
        <w:rPr/>
        <w:t>с</w:t>
      </w:r>
      <w:r>
        <w:rPr>
          <w:spacing w:val="-4"/>
        </w:rPr>
        <w:t xml:space="preserve"> </w:t>
      </w:r>
      <w:r>
        <w:rPr/>
        <w:t>имеющимся</w:t>
      </w:r>
      <w:r>
        <w:rPr>
          <w:spacing w:val="-4"/>
        </w:rPr>
        <w:t xml:space="preserve"> </w:t>
      </w:r>
      <w:r>
        <w:rPr/>
        <w:t>знанием;</w:t>
      </w:r>
      <w:r>
        <w:rPr>
          <w:spacing w:val="-4"/>
        </w:rPr>
        <w:t xml:space="preserve"> </w:t>
      </w:r>
      <w:r>
        <w:rPr/>
        <w:t>определять новизну и обоснованность полученного результата; представлять результаты своей деятельности</w:t>
      </w:r>
      <w:r>
        <w:rPr>
          <w:spacing w:val="-1"/>
        </w:rPr>
        <w:t xml:space="preserve"> </w:t>
      </w:r>
      <w:r>
        <w:rPr/>
        <w:t>в</w:t>
      </w:r>
      <w:r>
        <w:rPr>
          <w:spacing w:val="-3"/>
        </w:rPr>
        <w:t xml:space="preserve"> </w:t>
      </w:r>
      <w:r>
        <w:rPr/>
        <w:t>различных</w:t>
      </w:r>
      <w:r>
        <w:rPr>
          <w:spacing w:val="-1"/>
        </w:rPr>
        <w:t xml:space="preserve"> </w:t>
      </w:r>
      <w:r>
        <w:rPr/>
        <w:t>формах (сообщение,</w:t>
      </w:r>
      <w:r>
        <w:rPr>
          <w:spacing w:val="-5"/>
        </w:rPr>
        <w:t xml:space="preserve"> </w:t>
      </w:r>
      <w:r>
        <w:rPr/>
        <w:t>эссе,</w:t>
      </w:r>
      <w:r>
        <w:rPr>
          <w:spacing w:val="-2"/>
        </w:rPr>
        <w:t xml:space="preserve"> </w:t>
      </w:r>
      <w:r>
        <w:rPr/>
        <w:t>презентация,</w:t>
      </w:r>
      <w:r>
        <w:rPr>
          <w:spacing w:val="-2"/>
        </w:rPr>
        <w:t xml:space="preserve"> </w:t>
      </w:r>
      <w:r>
        <w:rPr/>
        <w:t>реферат, учебный</w:t>
      </w:r>
      <w:r>
        <w:rPr>
          <w:spacing w:val="-2"/>
        </w:rPr>
        <w:t xml:space="preserve"> </w:t>
      </w:r>
      <w:r>
        <w:rPr/>
        <w:t>проект</w:t>
      </w:r>
      <w:r>
        <w:rPr>
          <w:spacing w:val="-2"/>
        </w:rPr>
        <w:t xml:space="preserve"> </w:t>
      </w:r>
      <w:r>
        <w:rPr/>
        <w:t xml:space="preserve">и </w:t>
      </w:r>
      <w:r>
        <w:rPr>
          <w:spacing w:val="-2"/>
        </w:rPr>
        <w:t>др.);</w:t>
      </w:r>
    </w:p>
    <w:p>
      <w:pPr>
        <w:pStyle w:val="Style13"/>
        <w:ind w:left="212" w:right="671" w:firstLine="600"/>
        <w:rPr>
          <w:sz w:val="24"/>
        </w:rPr>
      </w:pPr>
      <w:r>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w:t>
      </w:r>
      <w:r>
        <w:rPr>
          <w:spacing w:val="80"/>
        </w:rPr>
        <w:t xml:space="preserve"> </w:t>
      </w:r>
      <w:r>
        <w:rPr>
          <w:spacing w:val="-2"/>
        </w:rPr>
        <w:t>самостоятельно).</w:t>
      </w:r>
    </w:p>
    <w:p>
      <w:pPr>
        <w:pStyle w:val="Style13"/>
        <w:ind w:left="813" w:right="0" w:hanging="0"/>
        <w:rPr>
          <w:sz w:val="24"/>
        </w:rPr>
      </w:pPr>
      <w:r>
        <w:rPr/>
        <w:t>В</w:t>
      </w:r>
      <w:r>
        <w:rPr>
          <w:spacing w:val="-9"/>
        </w:rPr>
        <w:t xml:space="preserve"> </w:t>
      </w:r>
      <w:r>
        <w:rPr/>
        <w:t>сфере</w:t>
      </w:r>
      <w:r>
        <w:rPr>
          <w:spacing w:val="-3"/>
        </w:rPr>
        <w:t xml:space="preserve"> </w:t>
      </w:r>
      <w:r>
        <w:rPr/>
        <w:t>универсальных</w:t>
      </w:r>
      <w:r>
        <w:rPr>
          <w:spacing w:val="-4"/>
        </w:rPr>
        <w:t xml:space="preserve"> </w:t>
      </w:r>
      <w:r>
        <w:rPr/>
        <w:t>учебных</w:t>
      </w:r>
      <w:r>
        <w:rPr>
          <w:spacing w:val="-4"/>
        </w:rPr>
        <w:t xml:space="preserve"> </w:t>
      </w:r>
      <w:r>
        <w:rPr/>
        <w:t>коммуникативных</w:t>
      </w:r>
      <w:r>
        <w:rPr>
          <w:spacing w:val="-4"/>
        </w:rPr>
        <w:t xml:space="preserve"> </w:t>
      </w:r>
      <w:r>
        <w:rPr>
          <w:spacing w:val="-2"/>
        </w:rPr>
        <w:t>действий:</w:t>
      </w:r>
    </w:p>
    <w:p>
      <w:pPr>
        <w:pStyle w:val="Style13"/>
        <w:ind w:left="212" w:right="676" w:firstLine="600"/>
        <w:rPr>
          <w:sz w:val="24"/>
        </w:rPr>
      </w:pPr>
      <w:r>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w:t>
      </w:r>
      <w:r>
        <w:rPr>
          <w:spacing w:val="-3"/>
        </w:rPr>
        <w:t xml:space="preserve"> </w:t>
      </w:r>
      <w:r>
        <w:rPr/>
        <w:t>и</w:t>
      </w:r>
      <w:r>
        <w:rPr>
          <w:spacing w:val="-1"/>
        </w:rPr>
        <w:t xml:space="preserve"> </w:t>
      </w:r>
      <w:r>
        <w:rPr/>
        <w:t>сходство</w:t>
      </w:r>
      <w:r>
        <w:rPr>
          <w:spacing w:val="-2"/>
        </w:rPr>
        <w:t xml:space="preserve"> </w:t>
      </w:r>
      <w:r>
        <w:rPr/>
        <w:t>высказываемых</w:t>
      </w:r>
      <w:r>
        <w:rPr>
          <w:spacing w:val="-1"/>
        </w:rPr>
        <w:t xml:space="preserve"> </w:t>
      </w:r>
      <w:r>
        <w:rPr/>
        <w:t>оценок;</w:t>
      </w:r>
      <w:r>
        <w:rPr>
          <w:spacing w:val="-2"/>
        </w:rPr>
        <w:t xml:space="preserve"> </w:t>
      </w:r>
      <w:r>
        <w:rPr/>
        <w:t>выражать</w:t>
      </w:r>
      <w:r>
        <w:rPr>
          <w:spacing w:val="-1"/>
        </w:rPr>
        <w:t xml:space="preserve"> </w:t>
      </w:r>
      <w:r>
        <w:rPr/>
        <w:t>и</w:t>
      </w:r>
      <w:r>
        <w:rPr>
          <w:spacing w:val="-1"/>
        </w:rPr>
        <w:t xml:space="preserve"> </w:t>
      </w:r>
      <w:r>
        <w:rPr/>
        <w:t>аргументировать</w:t>
      </w:r>
      <w:r>
        <w:rPr>
          <w:spacing w:val="-1"/>
        </w:rPr>
        <w:t xml:space="preserve"> </w:t>
      </w:r>
      <w:r>
        <w:rPr/>
        <w:t>свою</w:t>
      </w:r>
      <w:r>
        <w:rPr>
          <w:spacing w:val="-2"/>
        </w:rPr>
        <w:t xml:space="preserve"> </w:t>
      </w:r>
      <w:r>
        <w:rPr/>
        <w:t>точку</w:t>
      </w:r>
      <w:r>
        <w:rPr>
          <w:spacing w:val="-9"/>
        </w:rPr>
        <w:t xml:space="preserve"> </w:t>
      </w:r>
      <w:r>
        <w:rPr/>
        <w:t>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Style13"/>
        <w:ind w:left="212" w:right="669" w:firstLine="600"/>
        <w:rPr>
          <w:sz w:val="24"/>
        </w:rPr>
      </w:pPr>
      <w:r>
        <w:rPr/>
        <w:t>осуществление</w:t>
      </w:r>
      <w:r>
        <w:rPr>
          <w:spacing w:val="-4"/>
        </w:rPr>
        <w:t xml:space="preserve"> </w:t>
      </w:r>
      <w:r>
        <w:rPr/>
        <w:t>совместной</w:t>
      </w:r>
      <w:r>
        <w:rPr>
          <w:spacing w:val="-2"/>
        </w:rPr>
        <w:t xml:space="preserve"> </w:t>
      </w:r>
      <w:r>
        <w:rPr/>
        <w:t>деятельности:</w:t>
      </w:r>
      <w:r>
        <w:rPr>
          <w:spacing w:val="-3"/>
        </w:rPr>
        <w:t xml:space="preserve"> </w:t>
      </w:r>
      <w:r>
        <w:rPr/>
        <w:t>осознавать</w:t>
      </w:r>
      <w:r>
        <w:rPr>
          <w:spacing w:val="-2"/>
        </w:rPr>
        <w:t xml:space="preserve"> </w:t>
      </w:r>
      <w:r>
        <w:rPr/>
        <w:t>на</w:t>
      </w:r>
      <w:r>
        <w:rPr>
          <w:spacing w:val="-4"/>
        </w:rPr>
        <w:t xml:space="preserve"> </w:t>
      </w:r>
      <w:r>
        <w:rPr/>
        <w:t>основе</w:t>
      </w:r>
      <w:r>
        <w:rPr>
          <w:spacing w:val="-5"/>
        </w:rPr>
        <w:t xml:space="preserve"> </w:t>
      </w:r>
      <w:r>
        <w:rPr/>
        <w:t>исторических</w:t>
      </w:r>
      <w:r>
        <w:rPr>
          <w:spacing w:val="-3"/>
        </w:rPr>
        <w:t xml:space="preserve"> </w:t>
      </w:r>
      <w:r>
        <w:rPr/>
        <w:t>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w:t>
      </w:r>
      <w:r>
        <w:rPr>
          <w:spacing w:val="40"/>
        </w:rPr>
        <w:t xml:space="preserve"> </w:t>
      </w:r>
      <w:r>
        <w:rPr/>
        <w:t>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pPr>
        <w:pStyle w:val="Style13"/>
        <w:ind w:left="813" w:right="0" w:hanging="0"/>
        <w:rPr>
          <w:sz w:val="24"/>
        </w:rPr>
      </w:pPr>
      <w:r>
        <w:rPr/>
        <w:t>В</w:t>
      </w:r>
      <w:r>
        <w:rPr>
          <w:spacing w:val="-7"/>
        </w:rPr>
        <w:t xml:space="preserve"> </w:t>
      </w:r>
      <w:r>
        <w:rPr/>
        <w:t>сфере</w:t>
      </w:r>
      <w:r>
        <w:rPr>
          <w:spacing w:val="-1"/>
        </w:rPr>
        <w:t xml:space="preserve"> </w:t>
      </w:r>
      <w:r>
        <w:rPr/>
        <w:t>универсальных</w:t>
      </w:r>
      <w:r>
        <w:rPr>
          <w:spacing w:val="-3"/>
        </w:rPr>
        <w:t xml:space="preserve"> </w:t>
      </w:r>
      <w:r>
        <w:rPr/>
        <w:t>учебных</w:t>
      </w:r>
      <w:r>
        <w:rPr>
          <w:spacing w:val="-3"/>
        </w:rPr>
        <w:t xml:space="preserve"> </w:t>
      </w:r>
      <w:r>
        <w:rPr/>
        <w:t>регулятивных</w:t>
      </w:r>
      <w:r>
        <w:rPr>
          <w:spacing w:val="-4"/>
        </w:rPr>
        <w:t xml:space="preserve"> </w:t>
      </w:r>
      <w:r>
        <w:rPr>
          <w:spacing w:val="-2"/>
        </w:rPr>
        <w:t>действий:</w:t>
      </w:r>
    </w:p>
    <w:p>
      <w:pPr>
        <w:pStyle w:val="Style13"/>
        <w:ind w:left="212" w:right="675" w:firstLine="600"/>
        <w:rPr>
          <w:sz w:val="24"/>
        </w:rPr>
      </w:pPr>
      <w:r>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Style13"/>
        <w:ind w:left="212" w:right="673" w:firstLine="600"/>
        <w:rPr>
          <w:sz w:val="24"/>
        </w:rPr>
      </w:pPr>
      <w:r>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pPr>
        <w:pStyle w:val="Style13"/>
        <w:ind w:left="813" w:right="0" w:hanging="0"/>
        <w:rPr>
          <w:sz w:val="24"/>
        </w:rPr>
      </w:pPr>
      <w:r>
        <w:rPr/>
        <w:t>В</w:t>
      </w:r>
      <w:r>
        <w:rPr>
          <w:spacing w:val="-7"/>
        </w:rPr>
        <w:t xml:space="preserve"> </w:t>
      </w:r>
      <w:r>
        <w:rPr/>
        <w:t>сфере</w:t>
      </w:r>
      <w:r>
        <w:rPr>
          <w:spacing w:val="-3"/>
        </w:rPr>
        <w:t xml:space="preserve"> </w:t>
      </w:r>
      <w:r>
        <w:rPr/>
        <w:t>эмоционального</w:t>
      </w:r>
      <w:r>
        <w:rPr>
          <w:spacing w:val="-3"/>
        </w:rPr>
        <w:t xml:space="preserve"> </w:t>
      </w:r>
      <w:r>
        <w:rPr/>
        <w:t>интеллекта,</w:t>
      </w:r>
      <w:r>
        <w:rPr>
          <w:spacing w:val="-2"/>
        </w:rPr>
        <w:t xml:space="preserve"> </w:t>
      </w:r>
      <w:r>
        <w:rPr/>
        <w:t>понимания</w:t>
      </w:r>
      <w:r>
        <w:rPr>
          <w:spacing w:val="-3"/>
        </w:rPr>
        <w:t xml:space="preserve"> </w:t>
      </w:r>
      <w:r>
        <w:rPr/>
        <w:t>себя</w:t>
      </w:r>
      <w:r>
        <w:rPr>
          <w:spacing w:val="-2"/>
        </w:rPr>
        <w:t xml:space="preserve"> </w:t>
      </w:r>
      <w:r>
        <w:rPr/>
        <w:t>и</w:t>
      </w:r>
      <w:r>
        <w:rPr>
          <w:spacing w:val="-1"/>
        </w:rPr>
        <w:t xml:space="preserve"> </w:t>
      </w:r>
      <w:r>
        <w:rPr>
          <w:spacing w:val="-2"/>
        </w:rPr>
        <w:t>других:</w:t>
      </w:r>
    </w:p>
    <w:p>
      <w:pPr>
        <w:pStyle w:val="Style13"/>
        <w:ind w:left="212" w:right="673" w:firstLine="600"/>
        <w:rPr>
          <w:sz w:val="24"/>
        </w:rPr>
      </w:pPr>
      <w:r>
        <w:rPr/>
        <w:t xml:space="preserve">выявлять на примерах исторических ситуаций роль эмоций в отношениях между </w:t>
      </w:r>
      <w:r>
        <w:rPr>
          <w:spacing w:val="-2"/>
        </w:rPr>
        <w:t>людьми;</w:t>
      </w:r>
    </w:p>
    <w:p>
      <w:pPr>
        <w:pStyle w:val="Style13"/>
        <w:ind w:left="212" w:right="679" w:firstLine="600"/>
        <w:rPr>
          <w:sz w:val="24"/>
        </w:rPr>
      </w:pPr>
      <w:r>
        <w:rPr/>
        <w:t>ставить себя на место другого человека, понимать мотивы действий другого (в исторических ситуациях и окружающей действительности);</w:t>
      </w:r>
    </w:p>
    <w:p>
      <w:pPr>
        <w:pStyle w:val="Style13"/>
        <w:ind w:left="212" w:right="678" w:firstLine="600"/>
        <w:rPr>
          <w:sz w:val="24"/>
        </w:rPr>
      </w:pPr>
      <w:r>
        <w:rPr/>
        <w:t>регулировать способ выражения своих эмоций с учетом позиций и мнений других участников общения.</w:t>
      </w:r>
    </w:p>
    <w:p>
      <w:pPr>
        <w:pStyle w:val="Style13"/>
        <w:spacing w:before="4" w:after="0"/>
        <w:ind w:left="0" w:right="0" w:hanging="0"/>
        <w:jc w:val="left"/>
        <w:rPr>
          <w:sz w:val="24"/>
        </w:rPr>
      </w:pPr>
      <w:r>
        <w:rPr>
          <w:sz w:val="24"/>
        </w:rPr>
      </w:r>
    </w:p>
    <w:p>
      <w:pPr>
        <w:pStyle w:val="1"/>
        <w:spacing w:lineRule="auto" w:line="480" w:before="1" w:after="0"/>
        <w:ind w:left="332" w:right="6589" w:hanging="0"/>
        <w:rPr>
          <w:sz w:val="24"/>
        </w:rPr>
      </w:pPr>
      <w:r>
        <w:rPr/>
        <w:t>ПРЕДМЕТНЫЕ</w:t>
      </w:r>
      <w:r>
        <w:rPr>
          <w:spacing w:val="-15"/>
        </w:rPr>
        <w:t xml:space="preserve"> </w:t>
      </w:r>
      <w:r>
        <w:rPr/>
        <w:t>РЕЗУЛЬТАТЫ 5 КЛАСС</w:t>
      </w:r>
    </w:p>
    <w:p>
      <w:pPr>
        <w:pStyle w:val="ListParagraph"/>
        <w:numPr>
          <w:ilvl w:val="0"/>
          <w:numId w:val="4"/>
        </w:numPr>
        <w:tabs>
          <w:tab w:val="clear" w:pos="720"/>
          <w:tab w:val="left" w:pos="560" w:leader="none"/>
        </w:tabs>
        <w:spacing w:lineRule="exact" w:line="271" w:before="0" w:after="0"/>
        <w:ind w:left="560" w:right="0" w:hanging="228"/>
        <w:jc w:val="left"/>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pPr>
        <w:pStyle w:val="ListParagraph"/>
        <w:numPr>
          <w:ilvl w:val="1"/>
          <w:numId w:val="4"/>
        </w:numPr>
        <w:tabs>
          <w:tab w:val="clear" w:pos="720"/>
          <w:tab w:val="left" w:pos="1173" w:leader="none"/>
        </w:tabs>
        <w:spacing w:lineRule="auto" w:line="235" w:before="4" w:after="0"/>
        <w:ind w:left="1173" w:right="677" w:hanging="360"/>
        <w:jc w:val="left"/>
        <w:rPr>
          <w:sz w:val="24"/>
        </w:rPr>
      </w:pPr>
      <w:r>
        <w:rPr>
          <w:sz w:val="24"/>
        </w:rPr>
        <w:t>объяснять смысл основных хронологических понятий (век, тысячелетие, до нашей эры, наша эра);</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1"/>
          <w:numId w:val="4"/>
        </w:numPr>
        <w:tabs>
          <w:tab w:val="clear" w:pos="720"/>
          <w:tab w:val="left" w:pos="1173" w:leader="none"/>
        </w:tabs>
        <w:spacing w:lineRule="auto" w:line="235" w:before="5" w:after="0"/>
        <w:ind w:left="1173" w:right="678" w:hanging="360"/>
        <w:jc w:val="left"/>
        <w:rPr>
          <w:sz w:val="24"/>
        </w:rPr>
      </w:pPr>
      <w:r>
        <w:rPr>
          <w:sz w:val="24"/>
        </w:rPr>
        <w:t>называть даты важнейших событий истории Древнего мира; по дате устанавливать принадлежность события к веку, тысячелетию;</w:t>
      </w:r>
    </w:p>
    <w:p>
      <w:pPr>
        <w:pStyle w:val="ListParagraph"/>
        <w:numPr>
          <w:ilvl w:val="1"/>
          <w:numId w:val="4"/>
        </w:numPr>
        <w:tabs>
          <w:tab w:val="clear" w:pos="720"/>
          <w:tab w:val="left" w:pos="1173" w:leader="none"/>
        </w:tabs>
        <w:spacing w:lineRule="auto" w:line="235" w:before="86" w:after="0"/>
        <w:ind w:left="1173" w:right="680" w:hanging="360"/>
        <w:jc w:val="both"/>
        <w:rPr>
          <w:sz w:val="24"/>
        </w:rPr>
      </w:pPr>
      <w:r>
        <w:rPr>
          <w:sz w:val="24"/>
        </w:rPr>
        <w:t>определять длительность и последовательность событий, периодов истории Древнего мира, вести счет лет до нашей эры и нашей эры.</w:t>
      </w:r>
    </w:p>
    <w:p>
      <w:pPr>
        <w:pStyle w:val="ListParagraph"/>
        <w:numPr>
          <w:ilvl w:val="0"/>
          <w:numId w:val="4"/>
        </w:numPr>
        <w:tabs>
          <w:tab w:val="clear" w:pos="720"/>
          <w:tab w:val="left" w:pos="560" w:leader="none"/>
        </w:tabs>
        <w:spacing w:lineRule="auto" w:line="240" w:before="0" w:after="0"/>
        <w:ind w:left="560" w:right="0" w:hanging="228"/>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pPr>
        <w:pStyle w:val="ListParagraph"/>
        <w:numPr>
          <w:ilvl w:val="1"/>
          <w:numId w:val="4"/>
        </w:numPr>
        <w:tabs>
          <w:tab w:val="clear" w:pos="720"/>
          <w:tab w:val="left" w:pos="1173" w:leader="none"/>
        </w:tabs>
        <w:spacing w:lineRule="auto" w:line="235" w:before="5" w:after="0"/>
        <w:ind w:left="1173" w:right="677" w:hanging="360"/>
        <w:jc w:val="both"/>
        <w:rPr>
          <w:sz w:val="24"/>
        </w:rPr>
      </w:pPr>
      <w:r>
        <w:rPr>
          <w:sz w:val="24"/>
        </w:rPr>
        <w:t>указывать (называть) место, обстоятельства, участников, результаты важнейших событий истории Древнего мира;</w:t>
      </w:r>
    </w:p>
    <w:p>
      <w:pPr>
        <w:pStyle w:val="ListParagraph"/>
        <w:numPr>
          <w:ilvl w:val="1"/>
          <w:numId w:val="4"/>
        </w:numPr>
        <w:tabs>
          <w:tab w:val="clear" w:pos="720"/>
          <w:tab w:val="left" w:pos="1172" w:leader="none"/>
        </w:tabs>
        <w:spacing w:lineRule="exact" w:line="292" w:before="2" w:after="0"/>
        <w:ind w:left="1172" w:right="0" w:hanging="359"/>
        <w:jc w:val="both"/>
        <w:rPr>
          <w:sz w:val="24"/>
        </w:rPr>
      </w:pPr>
      <w:r>
        <w:rPr>
          <w:sz w:val="24"/>
        </w:rPr>
        <w:t>группировать,</w:t>
      </w:r>
      <w:r>
        <w:rPr>
          <w:spacing w:val="-6"/>
          <w:sz w:val="24"/>
        </w:rPr>
        <w:t xml:space="preserve"> </w:t>
      </w:r>
      <w:r>
        <w:rPr>
          <w:sz w:val="24"/>
        </w:rPr>
        <w:t>систематизировать</w:t>
      </w:r>
      <w:r>
        <w:rPr>
          <w:spacing w:val="-3"/>
          <w:sz w:val="24"/>
        </w:rPr>
        <w:t xml:space="preserve"> </w:t>
      </w:r>
      <w:r>
        <w:rPr>
          <w:sz w:val="24"/>
        </w:rPr>
        <w:t>факты</w:t>
      </w:r>
      <w:r>
        <w:rPr>
          <w:spacing w:val="-4"/>
          <w:sz w:val="24"/>
        </w:rPr>
        <w:t xml:space="preserve"> </w:t>
      </w:r>
      <w:r>
        <w:rPr>
          <w:sz w:val="24"/>
        </w:rPr>
        <w:t>по</w:t>
      </w:r>
      <w:r>
        <w:rPr>
          <w:spacing w:val="-6"/>
          <w:sz w:val="24"/>
        </w:rPr>
        <w:t xml:space="preserve"> </w:t>
      </w:r>
      <w:r>
        <w:rPr>
          <w:sz w:val="24"/>
        </w:rPr>
        <w:t>заданному</w:t>
      </w:r>
      <w:r>
        <w:rPr>
          <w:spacing w:val="-8"/>
          <w:sz w:val="24"/>
        </w:rPr>
        <w:t xml:space="preserve"> </w:t>
      </w:r>
      <w:r>
        <w:rPr>
          <w:spacing w:val="-2"/>
          <w:sz w:val="24"/>
        </w:rPr>
        <w:t>признаку.</w:t>
      </w:r>
    </w:p>
    <w:p>
      <w:pPr>
        <w:pStyle w:val="ListParagraph"/>
        <w:numPr>
          <w:ilvl w:val="0"/>
          <w:numId w:val="4"/>
        </w:numPr>
        <w:tabs>
          <w:tab w:val="clear" w:pos="720"/>
          <w:tab w:val="left" w:pos="560" w:leader="none"/>
        </w:tabs>
        <w:spacing w:lineRule="exact" w:line="274" w:before="0"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pPr>
        <w:pStyle w:val="ListParagraph"/>
        <w:numPr>
          <w:ilvl w:val="1"/>
          <w:numId w:val="4"/>
        </w:numPr>
        <w:tabs>
          <w:tab w:val="clear" w:pos="720"/>
          <w:tab w:val="left" w:pos="1173" w:leader="none"/>
        </w:tabs>
        <w:spacing w:lineRule="auto" w:line="240" w:before="2" w:after="0"/>
        <w:ind w:left="1173" w:right="675" w:hanging="360"/>
        <w:jc w:val="both"/>
        <w:rPr>
          <w:sz w:val="24"/>
        </w:rPr>
      </w:pPr>
      <w:r>
        <w:rPr>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w:t>
      </w:r>
      <w:r>
        <w:rPr>
          <w:spacing w:val="-3"/>
          <w:sz w:val="24"/>
        </w:rPr>
        <w:t xml:space="preserve"> </w:t>
      </w:r>
      <w:r>
        <w:rPr>
          <w:sz w:val="24"/>
        </w:rPr>
        <w:t>древнейших</w:t>
      </w:r>
      <w:r>
        <w:rPr>
          <w:spacing w:val="-3"/>
          <w:sz w:val="24"/>
        </w:rPr>
        <w:t xml:space="preserve"> </w:t>
      </w:r>
      <w:r>
        <w:rPr>
          <w:sz w:val="24"/>
        </w:rPr>
        <w:t>цивилизаций</w:t>
      </w:r>
      <w:r>
        <w:rPr>
          <w:spacing w:val="-3"/>
          <w:sz w:val="24"/>
        </w:rPr>
        <w:t xml:space="preserve"> </w:t>
      </w:r>
      <w:r>
        <w:rPr>
          <w:sz w:val="24"/>
        </w:rPr>
        <w:t>и</w:t>
      </w:r>
      <w:r>
        <w:rPr>
          <w:spacing w:val="-5"/>
          <w:sz w:val="24"/>
        </w:rPr>
        <w:t xml:space="preserve"> </w:t>
      </w:r>
      <w:r>
        <w:rPr>
          <w:sz w:val="24"/>
        </w:rPr>
        <w:t>государств,</w:t>
      </w:r>
      <w:r>
        <w:rPr>
          <w:spacing w:val="-3"/>
          <w:sz w:val="24"/>
        </w:rPr>
        <w:t xml:space="preserve"> </w:t>
      </w:r>
      <w:r>
        <w:rPr>
          <w:sz w:val="24"/>
        </w:rPr>
        <w:t>места</w:t>
      </w:r>
      <w:r>
        <w:rPr>
          <w:spacing w:val="-4"/>
          <w:sz w:val="24"/>
        </w:rPr>
        <w:t xml:space="preserve"> </w:t>
      </w:r>
      <w:r>
        <w:rPr>
          <w:sz w:val="24"/>
        </w:rPr>
        <w:t>важнейших</w:t>
      </w:r>
      <w:r>
        <w:rPr>
          <w:spacing w:val="-5"/>
          <w:sz w:val="24"/>
        </w:rPr>
        <w:t xml:space="preserve"> </w:t>
      </w:r>
      <w:r>
        <w:rPr>
          <w:sz w:val="24"/>
        </w:rPr>
        <w:t>исторических событий), используя легенду карты;</w:t>
      </w:r>
    </w:p>
    <w:p>
      <w:pPr>
        <w:pStyle w:val="ListParagraph"/>
        <w:numPr>
          <w:ilvl w:val="1"/>
          <w:numId w:val="4"/>
        </w:numPr>
        <w:tabs>
          <w:tab w:val="clear" w:pos="720"/>
          <w:tab w:val="left" w:pos="1173" w:leader="none"/>
        </w:tabs>
        <w:spacing w:lineRule="auto" w:line="235" w:before="1" w:after="0"/>
        <w:ind w:left="1173" w:right="676" w:hanging="360"/>
        <w:jc w:val="both"/>
        <w:rPr>
          <w:sz w:val="24"/>
        </w:rPr>
      </w:pPr>
      <w:r>
        <w:rPr>
          <w:sz w:val="24"/>
        </w:rPr>
        <w:t>устанавливать на основе картографических сведений связь между условиями среды обитания людей и их занятиями.</w:t>
      </w:r>
    </w:p>
    <w:p>
      <w:pPr>
        <w:pStyle w:val="ListParagraph"/>
        <w:numPr>
          <w:ilvl w:val="0"/>
          <w:numId w:val="4"/>
        </w:numPr>
        <w:tabs>
          <w:tab w:val="clear" w:pos="720"/>
          <w:tab w:val="left" w:pos="560" w:leader="none"/>
        </w:tabs>
        <w:spacing w:lineRule="auto" w:line="240" w:before="0"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pPr>
        <w:pStyle w:val="ListParagraph"/>
        <w:numPr>
          <w:ilvl w:val="1"/>
          <w:numId w:val="4"/>
        </w:numPr>
        <w:tabs>
          <w:tab w:val="clear" w:pos="720"/>
          <w:tab w:val="left" w:pos="1173" w:leader="none"/>
        </w:tabs>
        <w:spacing w:lineRule="auto" w:line="240" w:before="3" w:after="0"/>
        <w:ind w:left="1173" w:right="680" w:hanging="360"/>
        <w:jc w:val="both"/>
        <w:rPr>
          <w:sz w:val="24"/>
        </w:rPr>
      </w:pPr>
      <w:r>
        <w:rPr>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ListParagraph"/>
        <w:numPr>
          <w:ilvl w:val="1"/>
          <w:numId w:val="4"/>
        </w:numPr>
        <w:tabs>
          <w:tab w:val="clear" w:pos="720"/>
          <w:tab w:val="left" w:pos="1173" w:leader="none"/>
        </w:tabs>
        <w:spacing w:lineRule="auto" w:line="240" w:before="0" w:after="0"/>
        <w:ind w:left="1173" w:right="677" w:hanging="360"/>
        <w:jc w:val="both"/>
        <w:rPr>
          <w:sz w:val="24"/>
        </w:rPr>
      </w:pPr>
      <w:r>
        <w:rPr>
          <w:sz w:val="24"/>
        </w:rPr>
        <w:t>различать памятники культуры изучаемой эпохи и источники, созданные в последующие эпохи, приводить примеры;</w:t>
      </w:r>
    </w:p>
    <w:p>
      <w:pPr>
        <w:pStyle w:val="ListParagraph"/>
        <w:numPr>
          <w:ilvl w:val="1"/>
          <w:numId w:val="4"/>
        </w:numPr>
        <w:tabs>
          <w:tab w:val="clear" w:pos="720"/>
          <w:tab w:val="left" w:pos="1173" w:leader="none"/>
        </w:tabs>
        <w:spacing w:lineRule="auto" w:line="240" w:before="0" w:after="0"/>
        <w:ind w:left="1173" w:right="670" w:hanging="360"/>
        <w:jc w:val="both"/>
        <w:rPr>
          <w:sz w:val="24"/>
        </w:rPr>
      </w:pPr>
      <w:r>
        <w:rPr>
          <w:sz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w:t>
      </w:r>
      <w:r>
        <w:rPr>
          <w:spacing w:val="-2"/>
          <w:sz w:val="24"/>
        </w:rPr>
        <w:t>изображения.</w:t>
      </w:r>
    </w:p>
    <w:p>
      <w:pPr>
        <w:pStyle w:val="ListParagraph"/>
        <w:numPr>
          <w:ilvl w:val="0"/>
          <w:numId w:val="4"/>
        </w:numPr>
        <w:tabs>
          <w:tab w:val="clear" w:pos="720"/>
          <w:tab w:val="left" w:pos="560" w:leader="none"/>
        </w:tabs>
        <w:spacing w:lineRule="exact" w:line="273" w:before="0" w:after="0"/>
        <w:ind w:left="560" w:right="0" w:hanging="228"/>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pPr>
        <w:pStyle w:val="ListParagraph"/>
        <w:numPr>
          <w:ilvl w:val="1"/>
          <w:numId w:val="4"/>
        </w:numPr>
        <w:tabs>
          <w:tab w:val="clear" w:pos="720"/>
          <w:tab w:val="left" w:pos="1172" w:leader="none"/>
        </w:tabs>
        <w:spacing w:lineRule="exact" w:line="293" w:before="2" w:after="0"/>
        <w:ind w:left="1172" w:right="0" w:hanging="359"/>
        <w:jc w:val="both"/>
        <w:rPr>
          <w:sz w:val="24"/>
        </w:rPr>
      </w:pP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5"/>
          <w:sz w:val="24"/>
        </w:rPr>
        <w:t xml:space="preserve"> </w:t>
      </w:r>
      <w:r>
        <w:rPr>
          <w:sz w:val="24"/>
        </w:rPr>
        <w:t>людей</w:t>
      </w:r>
      <w:r>
        <w:rPr>
          <w:spacing w:val="-4"/>
          <w:sz w:val="24"/>
        </w:rPr>
        <w:t xml:space="preserve"> </w:t>
      </w:r>
      <w:r>
        <w:rPr>
          <w:sz w:val="24"/>
        </w:rPr>
        <w:t>в</w:t>
      </w:r>
      <w:r>
        <w:rPr>
          <w:spacing w:val="-5"/>
          <w:sz w:val="24"/>
        </w:rPr>
        <w:t xml:space="preserve"> </w:t>
      </w:r>
      <w:r>
        <w:rPr>
          <w:spacing w:val="-2"/>
          <w:sz w:val="24"/>
        </w:rPr>
        <w:t>древности;</w:t>
      </w:r>
    </w:p>
    <w:p>
      <w:pPr>
        <w:pStyle w:val="ListParagraph"/>
        <w:numPr>
          <w:ilvl w:val="1"/>
          <w:numId w:val="4"/>
        </w:numPr>
        <w:tabs>
          <w:tab w:val="clear" w:pos="720"/>
          <w:tab w:val="left" w:pos="1172" w:leader="none"/>
        </w:tabs>
        <w:spacing w:lineRule="exact" w:line="293" w:before="0" w:after="0"/>
        <w:ind w:left="1172" w:right="0" w:hanging="359"/>
        <w:jc w:val="both"/>
        <w:rPr>
          <w:sz w:val="24"/>
        </w:rPr>
      </w:pPr>
      <w:r>
        <w:rPr>
          <w:sz w:val="24"/>
        </w:rPr>
        <w:t>рассказывать</w:t>
      </w:r>
      <w:r>
        <w:rPr>
          <w:spacing w:val="-6"/>
          <w:sz w:val="24"/>
        </w:rPr>
        <w:t xml:space="preserve"> </w:t>
      </w:r>
      <w:r>
        <w:rPr>
          <w:sz w:val="24"/>
        </w:rPr>
        <w:t>о</w:t>
      </w:r>
      <w:r>
        <w:rPr>
          <w:spacing w:val="-4"/>
          <w:sz w:val="24"/>
        </w:rPr>
        <w:t xml:space="preserve"> </w:t>
      </w:r>
      <w:r>
        <w:rPr>
          <w:sz w:val="24"/>
        </w:rPr>
        <w:t>значительных</w:t>
      </w:r>
      <w:r>
        <w:rPr>
          <w:spacing w:val="-2"/>
          <w:sz w:val="24"/>
        </w:rPr>
        <w:t xml:space="preserve"> </w:t>
      </w:r>
      <w:r>
        <w:rPr>
          <w:sz w:val="24"/>
        </w:rPr>
        <w:t>событиях</w:t>
      </w:r>
      <w:r>
        <w:rPr>
          <w:spacing w:val="-3"/>
          <w:sz w:val="24"/>
        </w:rPr>
        <w:t xml:space="preserve"> </w:t>
      </w:r>
      <w:r>
        <w:rPr>
          <w:sz w:val="24"/>
        </w:rPr>
        <w:t>древней</w:t>
      </w:r>
      <w:r>
        <w:rPr>
          <w:spacing w:val="-4"/>
          <w:sz w:val="24"/>
        </w:rPr>
        <w:t xml:space="preserve"> </w:t>
      </w:r>
      <w:r>
        <w:rPr>
          <w:sz w:val="24"/>
        </w:rPr>
        <w:t>истории,</w:t>
      </w:r>
      <w:r>
        <w:rPr>
          <w:spacing w:val="-4"/>
          <w:sz w:val="24"/>
        </w:rPr>
        <w:t xml:space="preserve"> </w:t>
      </w:r>
      <w:r>
        <w:rPr>
          <w:sz w:val="24"/>
        </w:rPr>
        <w:t>их</w:t>
      </w:r>
      <w:r>
        <w:rPr>
          <w:spacing w:val="-1"/>
          <w:sz w:val="24"/>
        </w:rPr>
        <w:t xml:space="preserve"> </w:t>
      </w:r>
      <w:r>
        <w:rPr>
          <w:spacing w:val="-2"/>
          <w:sz w:val="24"/>
        </w:rPr>
        <w:t>участниках;</w:t>
      </w:r>
    </w:p>
    <w:p>
      <w:pPr>
        <w:pStyle w:val="ListParagraph"/>
        <w:numPr>
          <w:ilvl w:val="1"/>
          <w:numId w:val="4"/>
        </w:numPr>
        <w:tabs>
          <w:tab w:val="clear" w:pos="720"/>
          <w:tab w:val="left" w:pos="1173" w:leader="none"/>
        </w:tabs>
        <w:spacing w:lineRule="auto" w:line="235" w:before="1" w:after="0"/>
        <w:ind w:left="1173" w:right="680" w:hanging="360"/>
        <w:jc w:val="both"/>
        <w:rPr>
          <w:sz w:val="24"/>
        </w:rPr>
      </w:pPr>
      <w:r>
        <w:rPr>
          <w:sz w:val="24"/>
        </w:rPr>
        <w:t>рассказывать об исторических личностях Древнего мира (ключевых моментах их биографии, роли в исторических событиях);</w:t>
      </w:r>
    </w:p>
    <w:p>
      <w:pPr>
        <w:pStyle w:val="ListParagraph"/>
        <w:numPr>
          <w:ilvl w:val="1"/>
          <w:numId w:val="4"/>
        </w:numPr>
        <w:tabs>
          <w:tab w:val="clear" w:pos="720"/>
          <w:tab w:val="left" w:pos="1173" w:leader="none"/>
        </w:tabs>
        <w:spacing w:lineRule="auto" w:line="235" w:before="5" w:after="0"/>
        <w:ind w:left="1173" w:right="680" w:hanging="360"/>
        <w:jc w:val="both"/>
        <w:rPr>
          <w:sz w:val="24"/>
        </w:rPr>
      </w:pPr>
      <w:r>
        <w:rPr>
          <w:sz w:val="24"/>
        </w:rPr>
        <w:t xml:space="preserve">давать краткое описание памятников культуры эпохи первобытности и древнейших </w:t>
      </w:r>
      <w:r>
        <w:rPr>
          <w:spacing w:val="-2"/>
          <w:sz w:val="24"/>
        </w:rPr>
        <w:t>цивилизаций.</w:t>
      </w:r>
    </w:p>
    <w:p>
      <w:pPr>
        <w:pStyle w:val="ListParagraph"/>
        <w:numPr>
          <w:ilvl w:val="0"/>
          <w:numId w:val="4"/>
        </w:numPr>
        <w:tabs>
          <w:tab w:val="clear" w:pos="720"/>
          <w:tab w:val="left" w:pos="560" w:leader="none"/>
        </w:tabs>
        <w:spacing w:lineRule="auto" w:line="240" w:before="0" w:after="0"/>
        <w:ind w:left="560" w:right="0" w:hanging="228"/>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pPr>
        <w:pStyle w:val="ListParagraph"/>
        <w:numPr>
          <w:ilvl w:val="1"/>
          <w:numId w:val="4"/>
        </w:numPr>
        <w:tabs>
          <w:tab w:val="clear" w:pos="720"/>
          <w:tab w:val="left" w:pos="1173" w:leader="none"/>
        </w:tabs>
        <w:spacing w:lineRule="auto" w:line="240" w:before="2" w:after="0"/>
        <w:ind w:left="1173" w:right="676" w:hanging="360"/>
        <w:jc w:val="both"/>
        <w:rPr>
          <w:sz w:val="24"/>
        </w:rPr>
      </w:pPr>
      <w:r>
        <w:rPr>
          <w:sz w:val="24"/>
        </w:rPr>
        <w:t>раскрывать существенные</w:t>
      </w:r>
      <w:r>
        <w:rPr>
          <w:spacing w:val="-2"/>
          <w:sz w:val="24"/>
        </w:rPr>
        <w:t xml:space="preserve"> </w:t>
      </w:r>
      <w:r>
        <w:rPr>
          <w:sz w:val="24"/>
        </w:rPr>
        <w:t>черты: а) государственного устройства</w:t>
      </w:r>
      <w:r>
        <w:rPr>
          <w:spacing w:val="-2"/>
          <w:sz w:val="24"/>
        </w:rPr>
        <w:t xml:space="preserve"> </w:t>
      </w:r>
      <w:r>
        <w:rPr>
          <w:sz w:val="24"/>
        </w:rPr>
        <w:t xml:space="preserve">древних обществ; б) положения основных групп населения; в) религиозных верований людей в </w:t>
      </w:r>
      <w:r>
        <w:rPr>
          <w:spacing w:val="-2"/>
          <w:sz w:val="24"/>
        </w:rPr>
        <w:t>древности;</w:t>
      </w:r>
    </w:p>
    <w:p>
      <w:pPr>
        <w:pStyle w:val="ListParagraph"/>
        <w:numPr>
          <w:ilvl w:val="1"/>
          <w:numId w:val="4"/>
        </w:numPr>
        <w:tabs>
          <w:tab w:val="clear" w:pos="720"/>
          <w:tab w:val="left" w:pos="1173" w:leader="none"/>
        </w:tabs>
        <w:spacing w:lineRule="exact" w:line="293" w:before="2" w:after="0"/>
        <w:ind w:left="1173" w:right="0" w:hanging="360"/>
        <w:jc w:val="left"/>
        <w:rPr>
          <w:sz w:val="24"/>
        </w:rPr>
      </w:pPr>
      <w:r>
        <w:rPr>
          <w:sz w:val="24"/>
        </w:rPr>
        <w:t>сравнивать</w:t>
      </w:r>
      <w:r>
        <w:rPr>
          <w:spacing w:val="-5"/>
          <w:sz w:val="24"/>
        </w:rPr>
        <w:t xml:space="preserve"> </w:t>
      </w:r>
      <w:r>
        <w:rPr>
          <w:sz w:val="24"/>
        </w:rPr>
        <w:t>исторические</w:t>
      </w:r>
      <w:r>
        <w:rPr>
          <w:spacing w:val="-5"/>
          <w:sz w:val="24"/>
        </w:rPr>
        <w:t xml:space="preserve"> </w:t>
      </w:r>
      <w:r>
        <w:rPr>
          <w:sz w:val="24"/>
        </w:rPr>
        <w:t>явления,</w:t>
      </w:r>
      <w:r>
        <w:rPr>
          <w:spacing w:val="-3"/>
          <w:sz w:val="24"/>
        </w:rPr>
        <w:t xml:space="preserve"> </w:t>
      </w:r>
      <w:r>
        <w:rPr>
          <w:sz w:val="24"/>
        </w:rPr>
        <w:t>определять</w:t>
      </w:r>
      <w:r>
        <w:rPr>
          <w:spacing w:val="-5"/>
          <w:sz w:val="24"/>
        </w:rPr>
        <w:t xml:space="preserve"> </w:t>
      </w:r>
      <w:r>
        <w:rPr>
          <w:sz w:val="24"/>
        </w:rPr>
        <w:t>их</w:t>
      </w:r>
      <w:r>
        <w:rPr>
          <w:spacing w:val="-2"/>
          <w:sz w:val="24"/>
        </w:rPr>
        <w:t xml:space="preserve"> </w:t>
      </w:r>
      <w:r>
        <w:rPr>
          <w:sz w:val="24"/>
        </w:rPr>
        <w:t>общие</w:t>
      </w:r>
      <w:r>
        <w:rPr>
          <w:spacing w:val="-4"/>
          <w:sz w:val="24"/>
        </w:rPr>
        <w:t xml:space="preserve"> </w:t>
      </w:r>
      <w:r>
        <w:rPr>
          <w:spacing w:val="-2"/>
          <w:sz w:val="24"/>
        </w:rPr>
        <w:t>черты;</w:t>
      </w:r>
    </w:p>
    <w:p>
      <w:pPr>
        <w:pStyle w:val="ListParagraph"/>
        <w:numPr>
          <w:ilvl w:val="1"/>
          <w:numId w:val="4"/>
        </w:numPr>
        <w:tabs>
          <w:tab w:val="clear" w:pos="720"/>
          <w:tab w:val="left" w:pos="1173" w:leader="none"/>
        </w:tabs>
        <w:spacing w:lineRule="exact" w:line="293" w:before="0" w:after="0"/>
        <w:ind w:left="1173" w:right="0" w:hanging="360"/>
        <w:jc w:val="left"/>
        <w:rPr>
          <w:sz w:val="24"/>
        </w:rPr>
      </w:pPr>
      <w:r>
        <w:rPr>
          <w:sz w:val="24"/>
        </w:rPr>
        <w:t>иллюстрировать</w:t>
      </w:r>
      <w:r>
        <w:rPr>
          <w:spacing w:val="-6"/>
          <w:sz w:val="24"/>
        </w:rPr>
        <w:t xml:space="preserve"> </w:t>
      </w:r>
      <w:r>
        <w:rPr>
          <w:sz w:val="24"/>
        </w:rPr>
        <w:t>общие</w:t>
      </w:r>
      <w:r>
        <w:rPr>
          <w:spacing w:val="-8"/>
          <w:sz w:val="24"/>
        </w:rPr>
        <w:t xml:space="preserve"> </w:t>
      </w:r>
      <w:r>
        <w:rPr>
          <w:sz w:val="24"/>
        </w:rPr>
        <w:t>явления,</w:t>
      </w:r>
      <w:r>
        <w:rPr>
          <w:spacing w:val="-2"/>
          <w:sz w:val="24"/>
        </w:rPr>
        <w:t xml:space="preserve"> </w:t>
      </w:r>
      <w:r>
        <w:rPr>
          <w:sz w:val="24"/>
        </w:rPr>
        <w:t>черты</w:t>
      </w:r>
      <w:r>
        <w:rPr>
          <w:spacing w:val="-4"/>
          <w:sz w:val="24"/>
        </w:rPr>
        <w:t xml:space="preserve"> </w:t>
      </w:r>
      <w:r>
        <w:rPr>
          <w:sz w:val="24"/>
        </w:rPr>
        <w:t>конкретными</w:t>
      </w:r>
      <w:r>
        <w:rPr>
          <w:spacing w:val="-4"/>
          <w:sz w:val="24"/>
        </w:rPr>
        <w:t xml:space="preserve"> </w:t>
      </w:r>
      <w:r>
        <w:rPr>
          <w:spacing w:val="-2"/>
          <w:sz w:val="24"/>
        </w:rPr>
        <w:t>примерами;</w:t>
      </w:r>
    </w:p>
    <w:p>
      <w:pPr>
        <w:pStyle w:val="ListParagraph"/>
        <w:numPr>
          <w:ilvl w:val="1"/>
          <w:numId w:val="4"/>
        </w:numPr>
        <w:tabs>
          <w:tab w:val="clear" w:pos="720"/>
          <w:tab w:val="left" w:pos="1173" w:leader="none"/>
        </w:tabs>
        <w:spacing w:lineRule="exact" w:line="293" w:before="0" w:after="0"/>
        <w:ind w:left="1173" w:right="0" w:hanging="360"/>
        <w:jc w:val="left"/>
        <w:rPr>
          <w:sz w:val="24"/>
        </w:rPr>
      </w:pPr>
      <w:r>
        <w:rPr>
          <w:sz w:val="24"/>
        </w:rPr>
        <w:t>объяснять</w:t>
      </w:r>
      <w:r>
        <w:rPr>
          <w:spacing w:val="-8"/>
          <w:sz w:val="24"/>
        </w:rPr>
        <w:t xml:space="preserve"> </w:t>
      </w:r>
      <w:r>
        <w:rPr>
          <w:sz w:val="24"/>
        </w:rPr>
        <w:t>причины</w:t>
      </w:r>
      <w:r>
        <w:rPr>
          <w:spacing w:val="-4"/>
          <w:sz w:val="24"/>
        </w:rPr>
        <w:t xml:space="preserve"> </w:t>
      </w:r>
      <w:r>
        <w:rPr>
          <w:sz w:val="24"/>
        </w:rPr>
        <w:t>и</w:t>
      </w:r>
      <w:r>
        <w:rPr>
          <w:spacing w:val="-4"/>
          <w:sz w:val="24"/>
        </w:rPr>
        <w:t xml:space="preserve"> </w:t>
      </w:r>
      <w:r>
        <w:rPr>
          <w:sz w:val="24"/>
        </w:rPr>
        <w:t>следствия</w:t>
      </w:r>
      <w:r>
        <w:rPr>
          <w:spacing w:val="-5"/>
          <w:sz w:val="24"/>
        </w:rPr>
        <w:t xml:space="preserve"> </w:t>
      </w:r>
      <w:r>
        <w:rPr>
          <w:sz w:val="24"/>
        </w:rPr>
        <w:t>важнейших</w:t>
      </w:r>
      <w:r>
        <w:rPr>
          <w:spacing w:val="-2"/>
          <w:sz w:val="24"/>
        </w:rPr>
        <w:t xml:space="preserve"> </w:t>
      </w:r>
      <w:r>
        <w:rPr>
          <w:sz w:val="24"/>
        </w:rPr>
        <w:t>событий</w:t>
      </w:r>
      <w:r>
        <w:rPr>
          <w:spacing w:val="-4"/>
          <w:sz w:val="24"/>
        </w:rPr>
        <w:t xml:space="preserve"> </w:t>
      </w:r>
      <w:r>
        <w:rPr>
          <w:sz w:val="24"/>
        </w:rPr>
        <w:t>древней</w:t>
      </w:r>
      <w:r>
        <w:rPr>
          <w:spacing w:val="-6"/>
          <w:sz w:val="24"/>
        </w:rPr>
        <w:t xml:space="preserve"> </w:t>
      </w:r>
      <w:r>
        <w:rPr>
          <w:spacing w:val="-2"/>
          <w:sz w:val="24"/>
        </w:rPr>
        <w:t>истории.</w:t>
      </w:r>
    </w:p>
    <w:p>
      <w:pPr>
        <w:pStyle w:val="ListParagraph"/>
        <w:numPr>
          <w:ilvl w:val="1"/>
          <w:numId w:val="4"/>
        </w:numPr>
        <w:tabs>
          <w:tab w:val="clear" w:pos="720"/>
          <w:tab w:val="left" w:pos="1173" w:leader="none"/>
        </w:tabs>
        <w:spacing w:lineRule="auto" w:line="235" w:before="1" w:after="0"/>
        <w:ind w:left="1173" w:right="677" w:hanging="360"/>
        <w:jc w:val="left"/>
        <w:rPr>
          <w:sz w:val="24"/>
        </w:rPr>
      </w:pPr>
      <w:r>
        <w:rPr>
          <w:sz w:val="24"/>
        </w:rPr>
        <w:t>7.</w:t>
      </w:r>
      <w:r>
        <w:rPr>
          <w:spacing w:val="-14"/>
          <w:sz w:val="24"/>
        </w:rPr>
        <w:t xml:space="preserve"> </w:t>
      </w:r>
      <w:r>
        <w:rPr>
          <w:sz w:val="24"/>
        </w:rPr>
        <w:t>Рассмотрение</w:t>
      </w:r>
      <w:r>
        <w:rPr>
          <w:spacing w:val="35"/>
          <w:sz w:val="24"/>
        </w:rPr>
        <w:t xml:space="preserve"> </w:t>
      </w:r>
      <w:r>
        <w:rPr>
          <w:sz w:val="24"/>
        </w:rPr>
        <w:t>исторических</w:t>
      </w:r>
      <w:r>
        <w:rPr>
          <w:spacing w:val="38"/>
          <w:sz w:val="24"/>
        </w:rPr>
        <w:t xml:space="preserve"> </w:t>
      </w:r>
      <w:r>
        <w:rPr>
          <w:sz w:val="24"/>
        </w:rPr>
        <w:t>версий</w:t>
      </w:r>
      <w:r>
        <w:rPr>
          <w:spacing w:val="35"/>
          <w:sz w:val="24"/>
        </w:rPr>
        <w:t xml:space="preserve"> </w:t>
      </w:r>
      <w:r>
        <w:rPr>
          <w:sz w:val="24"/>
        </w:rPr>
        <w:t>и</w:t>
      </w:r>
      <w:r>
        <w:rPr>
          <w:spacing w:val="37"/>
          <w:sz w:val="24"/>
        </w:rPr>
        <w:t xml:space="preserve"> </w:t>
      </w:r>
      <w:r>
        <w:rPr>
          <w:sz w:val="24"/>
        </w:rPr>
        <w:t>оценок,</w:t>
      </w:r>
      <w:r>
        <w:rPr>
          <w:spacing w:val="36"/>
          <w:sz w:val="24"/>
        </w:rPr>
        <w:t xml:space="preserve"> </w:t>
      </w:r>
      <w:r>
        <w:rPr>
          <w:sz w:val="24"/>
        </w:rPr>
        <w:t>определение</w:t>
      </w:r>
      <w:r>
        <w:rPr>
          <w:spacing w:val="35"/>
          <w:sz w:val="24"/>
        </w:rPr>
        <w:t xml:space="preserve"> </w:t>
      </w:r>
      <w:r>
        <w:rPr>
          <w:sz w:val="24"/>
        </w:rPr>
        <w:t>своего</w:t>
      </w:r>
      <w:r>
        <w:rPr>
          <w:spacing w:val="36"/>
          <w:sz w:val="24"/>
        </w:rPr>
        <w:t xml:space="preserve"> </w:t>
      </w:r>
      <w:r>
        <w:rPr>
          <w:sz w:val="24"/>
        </w:rPr>
        <w:t>отношения</w:t>
      </w:r>
      <w:r>
        <w:rPr>
          <w:spacing w:val="34"/>
          <w:sz w:val="24"/>
        </w:rPr>
        <w:t xml:space="preserve"> </w:t>
      </w:r>
      <w:r>
        <w:rPr>
          <w:sz w:val="24"/>
        </w:rPr>
        <w:t>к наиболее значимым событиям и личностям прошлого:</w:t>
      </w:r>
    </w:p>
    <w:p>
      <w:pPr>
        <w:pStyle w:val="ListParagraph"/>
        <w:numPr>
          <w:ilvl w:val="1"/>
          <w:numId w:val="4"/>
        </w:numPr>
        <w:tabs>
          <w:tab w:val="clear" w:pos="720"/>
          <w:tab w:val="left" w:pos="1173" w:leader="none"/>
        </w:tabs>
        <w:spacing w:lineRule="auto" w:line="235" w:before="6" w:after="0"/>
        <w:ind w:left="1173" w:right="673" w:hanging="360"/>
        <w:jc w:val="left"/>
        <w:rPr>
          <w:sz w:val="24"/>
        </w:rPr>
      </w:pPr>
      <w:r>
        <w:rPr>
          <w:sz w:val="24"/>
        </w:rPr>
        <w:t>излагать</w:t>
      </w:r>
      <w:r>
        <w:rPr>
          <w:spacing w:val="40"/>
          <w:sz w:val="24"/>
        </w:rPr>
        <w:t xml:space="preserve"> </w:t>
      </w:r>
      <w:r>
        <w:rPr>
          <w:sz w:val="24"/>
        </w:rPr>
        <w:t>оценки</w:t>
      </w:r>
      <w:r>
        <w:rPr>
          <w:spacing w:val="40"/>
          <w:sz w:val="24"/>
        </w:rPr>
        <w:t xml:space="preserve"> </w:t>
      </w:r>
      <w:r>
        <w:rPr>
          <w:sz w:val="24"/>
        </w:rPr>
        <w:t>наиболее</w:t>
      </w:r>
      <w:r>
        <w:rPr>
          <w:spacing w:val="40"/>
          <w:sz w:val="24"/>
        </w:rPr>
        <w:t xml:space="preserve"> </w:t>
      </w:r>
      <w:r>
        <w:rPr>
          <w:sz w:val="24"/>
        </w:rPr>
        <w:t>значительных</w:t>
      </w:r>
      <w:r>
        <w:rPr>
          <w:spacing w:val="40"/>
          <w:sz w:val="24"/>
        </w:rPr>
        <w:t xml:space="preserve"> </w:t>
      </w:r>
      <w:r>
        <w:rPr>
          <w:sz w:val="24"/>
        </w:rPr>
        <w:t>событий</w:t>
      </w:r>
      <w:r>
        <w:rPr>
          <w:spacing w:val="40"/>
          <w:sz w:val="24"/>
        </w:rPr>
        <w:t xml:space="preserve"> </w:t>
      </w:r>
      <w:r>
        <w:rPr>
          <w:sz w:val="24"/>
        </w:rPr>
        <w:t>и</w:t>
      </w:r>
      <w:r>
        <w:rPr>
          <w:spacing w:val="40"/>
          <w:sz w:val="24"/>
        </w:rPr>
        <w:t xml:space="preserve"> </w:t>
      </w:r>
      <w:r>
        <w:rPr>
          <w:sz w:val="24"/>
        </w:rPr>
        <w:t>личностей</w:t>
      </w:r>
      <w:r>
        <w:rPr>
          <w:spacing w:val="40"/>
          <w:sz w:val="24"/>
        </w:rPr>
        <w:t xml:space="preserve"> </w:t>
      </w:r>
      <w:r>
        <w:rPr>
          <w:sz w:val="24"/>
        </w:rPr>
        <w:t>древней</w:t>
      </w:r>
      <w:r>
        <w:rPr>
          <w:spacing w:val="40"/>
          <w:sz w:val="24"/>
        </w:rPr>
        <w:t xml:space="preserve"> </w:t>
      </w:r>
      <w:r>
        <w:rPr>
          <w:sz w:val="24"/>
        </w:rPr>
        <w:t>истории, приводимые в учебной литературе;</w:t>
      </w:r>
    </w:p>
    <w:p>
      <w:pPr>
        <w:pStyle w:val="ListParagraph"/>
        <w:numPr>
          <w:ilvl w:val="1"/>
          <w:numId w:val="4"/>
        </w:numPr>
        <w:tabs>
          <w:tab w:val="clear" w:pos="720"/>
          <w:tab w:val="left" w:pos="1173" w:leader="none"/>
        </w:tabs>
        <w:spacing w:lineRule="auto" w:line="240" w:before="2" w:after="0"/>
        <w:ind w:left="1173" w:right="683" w:hanging="360"/>
        <w:jc w:val="left"/>
        <w:rPr>
          <w:sz w:val="24"/>
        </w:rPr>
      </w:pPr>
      <w:r>
        <w:rPr>
          <w:sz w:val="24"/>
        </w:rPr>
        <w:t>высказывать</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эмоциональных</w:t>
      </w:r>
      <w:r>
        <w:rPr>
          <w:spacing w:val="40"/>
          <w:sz w:val="24"/>
        </w:rPr>
        <w:t xml:space="preserve"> </w:t>
      </w:r>
      <w:r>
        <w:rPr>
          <w:sz w:val="24"/>
        </w:rPr>
        <w:t>оценок</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поступкам</w:t>
      </w:r>
      <w:r>
        <w:rPr>
          <w:spacing w:val="40"/>
          <w:sz w:val="24"/>
        </w:rPr>
        <w:t xml:space="preserve"> </w:t>
      </w:r>
      <w:r>
        <w:rPr>
          <w:sz w:val="24"/>
        </w:rPr>
        <w:t>людей</w:t>
      </w:r>
      <w:r>
        <w:rPr>
          <w:spacing w:val="80"/>
          <w:sz w:val="24"/>
        </w:rPr>
        <w:t xml:space="preserve"> </w:t>
      </w:r>
      <w:r>
        <w:rPr>
          <w:sz w:val="24"/>
        </w:rPr>
        <w:t>прошлого, к памятникам культуры.</w:t>
      </w:r>
    </w:p>
    <w:p>
      <w:pPr>
        <w:pStyle w:val="ListParagraph"/>
        <w:numPr>
          <w:ilvl w:val="0"/>
          <w:numId w:val="178"/>
        </w:numPr>
        <w:tabs>
          <w:tab w:val="clear" w:pos="720"/>
          <w:tab w:val="left" w:pos="560" w:leader="none"/>
        </w:tabs>
        <w:spacing w:lineRule="exact" w:line="275" w:before="0" w:after="0"/>
        <w:ind w:left="560" w:right="0" w:hanging="228"/>
        <w:jc w:val="left"/>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pPr>
        <w:pStyle w:val="ListParagraph"/>
        <w:numPr>
          <w:ilvl w:val="1"/>
          <w:numId w:val="178"/>
        </w:numPr>
        <w:tabs>
          <w:tab w:val="clear" w:pos="720"/>
          <w:tab w:val="left" w:pos="1173" w:leader="none"/>
        </w:tabs>
        <w:spacing w:lineRule="auto" w:line="235" w:before="4" w:after="0"/>
        <w:ind w:left="1173" w:right="674" w:hanging="360"/>
        <w:jc w:val="both"/>
        <w:rPr>
          <w:sz w:val="24"/>
        </w:rPr>
      </w:pPr>
      <w:r>
        <w:rPr>
          <w:sz w:val="24"/>
        </w:rPr>
        <w:t>раскрывать значение памятников древней истории и культуры, необходимость сохранения их в современном мире;</w:t>
      </w:r>
    </w:p>
    <w:p>
      <w:pPr>
        <w:pStyle w:val="ListParagraph"/>
        <w:numPr>
          <w:ilvl w:val="1"/>
          <w:numId w:val="178"/>
        </w:numPr>
        <w:tabs>
          <w:tab w:val="clear" w:pos="720"/>
          <w:tab w:val="left" w:pos="1173" w:leader="none"/>
        </w:tabs>
        <w:spacing w:lineRule="auto" w:line="235" w:before="5" w:after="0"/>
        <w:ind w:left="1173" w:right="678" w:hanging="360"/>
        <w:jc w:val="both"/>
        <w:rPr>
          <w:sz w:val="24"/>
        </w:rPr>
      </w:pPr>
      <w:r>
        <w:rPr>
          <w:sz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pPr>
        <w:pStyle w:val="Style13"/>
        <w:spacing w:before="7" w:after="0"/>
        <w:ind w:left="0" w:right="0" w:hanging="0"/>
        <w:jc w:val="left"/>
        <w:rPr>
          <w:sz w:val="24"/>
        </w:rPr>
      </w:pPr>
      <w:r>
        <w:rPr>
          <w:sz w:val="24"/>
        </w:rPr>
      </w:r>
    </w:p>
    <w:p>
      <w:pPr>
        <w:sectPr>
          <w:type w:val="nextPage"/>
          <w:pgSz w:w="11906" w:h="16390"/>
          <w:pgMar w:left="920" w:right="460" w:header="0" w:top="760" w:footer="0" w:bottom="280" w:gutter="0"/>
          <w:pgNumType w:fmt="decimal"/>
          <w:formProt w:val="false"/>
          <w:textDirection w:val="lrTb"/>
          <w:docGrid w:type="default" w:linePitch="100" w:charSpace="4096"/>
        </w:sectPr>
        <w:pStyle w:val="1"/>
        <w:rPr>
          <w:sz w:val="24"/>
        </w:rPr>
      </w:pPr>
      <w:r>
        <w:rPr/>
        <w:t xml:space="preserve">6 </w:t>
      </w:r>
      <w:r>
        <w:rPr>
          <w:spacing w:val="-2"/>
        </w:rPr>
        <w:t>КЛАСС</w:t>
      </w:r>
    </w:p>
    <w:p>
      <w:pPr>
        <w:pStyle w:val="ListParagraph"/>
        <w:numPr>
          <w:ilvl w:val="0"/>
          <w:numId w:val="177"/>
        </w:numPr>
        <w:tabs>
          <w:tab w:val="clear" w:pos="720"/>
          <w:tab w:val="left" w:pos="560" w:leader="none"/>
        </w:tabs>
        <w:spacing w:lineRule="auto" w:line="240" w:before="61" w:after="0"/>
        <w:ind w:left="560" w:right="0" w:hanging="228"/>
        <w:jc w:val="both"/>
        <w:rPr>
          <w:sz w:val="24"/>
        </w:rPr>
      </w:pPr>
      <w:r>
        <w:rPr>
          <w:sz w:val="24"/>
        </w:rPr>
        <w:t>Знание</w:t>
      </w:r>
      <w:r>
        <w:rPr>
          <w:spacing w:val="-3"/>
          <w:sz w:val="24"/>
        </w:rPr>
        <w:t xml:space="preserve"> </w:t>
      </w:r>
      <w:r>
        <w:rPr>
          <w:sz w:val="24"/>
        </w:rPr>
        <w:t>хронологии,</w:t>
      </w:r>
      <w:r>
        <w:rPr>
          <w:spacing w:val="-2"/>
          <w:sz w:val="24"/>
        </w:rPr>
        <w:t xml:space="preserve"> </w:t>
      </w:r>
      <w:r>
        <w:rPr>
          <w:sz w:val="24"/>
        </w:rPr>
        <w:t>работа</w:t>
      </w:r>
      <w:r>
        <w:rPr>
          <w:spacing w:val="-2"/>
          <w:sz w:val="24"/>
        </w:rPr>
        <w:t xml:space="preserve"> </w:t>
      </w:r>
      <w:r>
        <w:rPr>
          <w:sz w:val="24"/>
        </w:rPr>
        <w:t>с</w:t>
      </w:r>
      <w:r>
        <w:rPr>
          <w:spacing w:val="-2"/>
          <w:sz w:val="24"/>
        </w:rPr>
        <w:t xml:space="preserve"> хронологией:</w:t>
      </w:r>
    </w:p>
    <w:p>
      <w:pPr>
        <w:pStyle w:val="ListParagraph"/>
        <w:numPr>
          <w:ilvl w:val="1"/>
          <w:numId w:val="177"/>
        </w:numPr>
        <w:tabs>
          <w:tab w:val="clear" w:pos="720"/>
          <w:tab w:val="left" w:pos="1173" w:leader="none"/>
        </w:tabs>
        <w:spacing w:lineRule="auto" w:line="235" w:before="5" w:after="0"/>
        <w:ind w:left="1173" w:right="677" w:hanging="360"/>
        <w:jc w:val="both"/>
        <w:rPr>
          <w:sz w:val="24"/>
        </w:rPr>
      </w:pPr>
      <w:r>
        <w:rPr>
          <w:sz w:val="24"/>
        </w:rPr>
        <w:t>называть даты важнейших событий Средневековья, определять их принадлежность к веку, историческому периоду;</w:t>
      </w:r>
    </w:p>
    <w:p>
      <w:pPr>
        <w:pStyle w:val="ListParagraph"/>
        <w:numPr>
          <w:ilvl w:val="1"/>
          <w:numId w:val="177"/>
        </w:numPr>
        <w:tabs>
          <w:tab w:val="clear" w:pos="720"/>
          <w:tab w:val="left" w:pos="1173" w:leader="none"/>
        </w:tabs>
        <w:spacing w:lineRule="auto" w:line="235" w:before="5" w:after="0"/>
        <w:ind w:left="1173" w:right="671" w:hanging="360"/>
        <w:jc w:val="both"/>
        <w:rPr>
          <w:sz w:val="24"/>
        </w:rPr>
      </w:pPr>
      <w:r>
        <w:rPr>
          <w:sz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ListParagraph"/>
        <w:numPr>
          <w:ilvl w:val="1"/>
          <w:numId w:val="177"/>
        </w:numPr>
        <w:tabs>
          <w:tab w:val="clear" w:pos="720"/>
          <w:tab w:val="left" w:pos="1173" w:leader="none"/>
        </w:tabs>
        <w:spacing w:lineRule="auto" w:line="235" w:before="7" w:after="0"/>
        <w:ind w:left="1173" w:right="681" w:hanging="360"/>
        <w:jc w:val="both"/>
        <w:rPr>
          <w:sz w:val="24"/>
        </w:rPr>
      </w:pPr>
      <w:r>
        <w:rPr>
          <w:sz w:val="24"/>
        </w:rPr>
        <w:t xml:space="preserve">устанавливать длительность и синхронность событий истории Руси и всеобщей </w:t>
      </w:r>
      <w:r>
        <w:rPr>
          <w:spacing w:val="-2"/>
          <w:sz w:val="24"/>
        </w:rPr>
        <w:t>истории.</w:t>
      </w:r>
    </w:p>
    <w:p>
      <w:pPr>
        <w:pStyle w:val="ListParagraph"/>
        <w:numPr>
          <w:ilvl w:val="0"/>
          <w:numId w:val="177"/>
        </w:numPr>
        <w:tabs>
          <w:tab w:val="clear" w:pos="720"/>
          <w:tab w:val="left" w:pos="560" w:leader="none"/>
        </w:tabs>
        <w:spacing w:lineRule="auto" w:line="240" w:before="0" w:after="0"/>
        <w:ind w:left="560" w:right="0" w:hanging="228"/>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pPr>
        <w:pStyle w:val="ListParagraph"/>
        <w:numPr>
          <w:ilvl w:val="1"/>
          <w:numId w:val="177"/>
        </w:numPr>
        <w:tabs>
          <w:tab w:val="clear" w:pos="720"/>
          <w:tab w:val="left" w:pos="1173" w:leader="none"/>
        </w:tabs>
        <w:spacing w:lineRule="auto" w:line="235" w:before="4" w:after="0"/>
        <w:ind w:left="1173" w:right="673" w:hanging="360"/>
        <w:jc w:val="both"/>
        <w:rPr>
          <w:sz w:val="24"/>
        </w:rPr>
      </w:pPr>
      <w:r>
        <w:rPr>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ListParagraph"/>
        <w:numPr>
          <w:ilvl w:val="1"/>
          <w:numId w:val="177"/>
        </w:numPr>
        <w:tabs>
          <w:tab w:val="clear" w:pos="720"/>
          <w:tab w:val="left" w:pos="1173" w:leader="none"/>
        </w:tabs>
        <w:spacing w:lineRule="auto" w:line="235" w:before="5" w:after="0"/>
        <w:ind w:left="1173" w:right="676" w:hanging="360"/>
        <w:jc w:val="both"/>
        <w:rPr>
          <w:sz w:val="24"/>
        </w:rPr>
      </w:pPr>
      <w:r>
        <w:rPr>
          <w:sz w:val="24"/>
        </w:rPr>
        <w:t>группировать, систематизировать факты по заданному признаку (составление систематических таблиц).</w:t>
      </w:r>
    </w:p>
    <w:p>
      <w:pPr>
        <w:pStyle w:val="ListParagraph"/>
        <w:numPr>
          <w:ilvl w:val="0"/>
          <w:numId w:val="177"/>
        </w:numPr>
        <w:tabs>
          <w:tab w:val="clear" w:pos="720"/>
          <w:tab w:val="left" w:pos="560" w:leader="none"/>
        </w:tabs>
        <w:spacing w:lineRule="auto" w:line="240" w:before="0"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pPr>
        <w:pStyle w:val="ListParagraph"/>
        <w:numPr>
          <w:ilvl w:val="1"/>
          <w:numId w:val="177"/>
        </w:numPr>
        <w:tabs>
          <w:tab w:val="clear" w:pos="720"/>
          <w:tab w:val="left" w:pos="1173" w:leader="none"/>
        </w:tabs>
        <w:spacing w:lineRule="auto" w:line="240" w:before="3" w:after="0"/>
        <w:ind w:left="1173" w:right="675" w:hanging="360"/>
        <w:jc w:val="both"/>
        <w:rPr>
          <w:sz w:val="24"/>
        </w:rPr>
      </w:pPr>
      <w:r>
        <w:rPr>
          <w:sz w:val="24"/>
        </w:rPr>
        <w:t>находить и показывать на карте исторические объекты, используя легенду карты; давать словесное описание их местоположения;</w:t>
      </w:r>
    </w:p>
    <w:p>
      <w:pPr>
        <w:pStyle w:val="ListParagraph"/>
        <w:numPr>
          <w:ilvl w:val="1"/>
          <w:numId w:val="177"/>
        </w:numPr>
        <w:tabs>
          <w:tab w:val="clear" w:pos="720"/>
          <w:tab w:val="left" w:pos="1173" w:leader="none"/>
        </w:tabs>
        <w:spacing w:lineRule="auto" w:line="240" w:before="0" w:after="0"/>
        <w:ind w:left="1173" w:right="676" w:hanging="360"/>
        <w:jc w:val="both"/>
        <w:rPr>
          <w:sz w:val="24"/>
        </w:rPr>
      </w:pPr>
      <w:r>
        <w:rPr>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ListParagraph"/>
        <w:numPr>
          <w:ilvl w:val="0"/>
          <w:numId w:val="177"/>
        </w:numPr>
        <w:tabs>
          <w:tab w:val="clear" w:pos="720"/>
          <w:tab w:val="left" w:pos="560" w:leader="none"/>
        </w:tabs>
        <w:spacing w:lineRule="exact" w:line="275" w:before="0"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pPr>
        <w:pStyle w:val="ListParagraph"/>
        <w:numPr>
          <w:ilvl w:val="1"/>
          <w:numId w:val="177"/>
        </w:numPr>
        <w:tabs>
          <w:tab w:val="clear" w:pos="720"/>
          <w:tab w:val="left" w:pos="1173" w:leader="none"/>
        </w:tabs>
        <w:spacing w:lineRule="auto" w:line="235" w:before="3" w:after="0"/>
        <w:ind w:left="1173" w:right="677" w:hanging="360"/>
        <w:jc w:val="both"/>
        <w:rPr>
          <w:sz w:val="24"/>
        </w:rPr>
      </w:pPr>
      <w:r>
        <w:rPr>
          <w:sz w:val="24"/>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sz w:val="24"/>
        </w:rPr>
        <w:t>происхождения);</w:t>
      </w:r>
    </w:p>
    <w:p>
      <w:pPr>
        <w:pStyle w:val="ListParagraph"/>
        <w:numPr>
          <w:ilvl w:val="1"/>
          <w:numId w:val="177"/>
        </w:numPr>
        <w:tabs>
          <w:tab w:val="clear" w:pos="720"/>
          <w:tab w:val="left" w:pos="1172" w:leader="none"/>
        </w:tabs>
        <w:spacing w:lineRule="exact" w:line="293" w:before="5" w:after="0"/>
        <w:ind w:left="1172" w:right="0" w:hanging="359"/>
        <w:jc w:val="both"/>
        <w:rPr>
          <w:sz w:val="24"/>
        </w:rPr>
      </w:pPr>
      <w:r>
        <w:rPr>
          <w:sz w:val="24"/>
        </w:rPr>
        <w:t>характеризовать</w:t>
      </w:r>
      <w:r>
        <w:rPr>
          <w:spacing w:val="-4"/>
          <w:sz w:val="24"/>
        </w:rPr>
        <w:t xml:space="preserve"> </w:t>
      </w:r>
      <w:r>
        <w:rPr>
          <w:sz w:val="24"/>
        </w:rPr>
        <w:t>авторство,</w:t>
      </w:r>
      <w:r>
        <w:rPr>
          <w:spacing w:val="-3"/>
          <w:sz w:val="24"/>
        </w:rPr>
        <w:t xml:space="preserve"> </w:t>
      </w:r>
      <w:r>
        <w:rPr>
          <w:sz w:val="24"/>
        </w:rPr>
        <w:t>время,</w:t>
      </w:r>
      <w:r>
        <w:rPr>
          <w:spacing w:val="-2"/>
          <w:sz w:val="24"/>
        </w:rPr>
        <w:t xml:space="preserve"> </w:t>
      </w:r>
      <w:r>
        <w:rPr>
          <w:sz w:val="24"/>
        </w:rPr>
        <w:t>место</w:t>
      </w:r>
      <w:r>
        <w:rPr>
          <w:spacing w:val="-3"/>
          <w:sz w:val="24"/>
        </w:rPr>
        <w:t xml:space="preserve"> </w:t>
      </w:r>
      <w:r>
        <w:rPr>
          <w:sz w:val="24"/>
        </w:rPr>
        <w:t>создания</w:t>
      </w:r>
      <w:r>
        <w:rPr>
          <w:spacing w:val="-2"/>
          <w:sz w:val="24"/>
        </w:rPr>
        <w:t xml:space="preserve"> источника;</w:t>
      </w:r>
    </w:p>
    <w:p>
      <w:pPr>
        <w:pStyle w:val="ListParagraph"/>
        <w:numPr>
          <w:ilvl w:val="1"/>
          <w:numId w:val="177"/>
        </w:numPr>
        <w:tabs>
          <w:tab w:val="clear" w:pos="720"/>
          <w:tab w:val="left" w:pos="1173" w:leader="none"/>
        </w:tabs>
        <w:spacing w:lineRule="auto" w:line="235" w:before="1" w:after="0"/>
        <w:ind w:left="1173" w:right="677" w:hanging="360"/>
        <w:jc w:val="both"/>
        <w:rPr>
          <w:sz w:val="24"/>
        </w:rPr>
      </w:pPr>
      <w:r>
        <w:rPr>
          <w:sz w:val="24"/>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w:t>
      </w:r>
      <w:r>
        <w:rPr>
          <w:spacing w:val="-2"/>
          <w:sz w:val="24"/>
        </w:rPr>
        <w:t>событий);</w:t>
      </w:r>
    </w:p>
    <w:p>
      <w:pPr>
        <w:pStyle w:val="ListParagraph"/>
        <w:numPr>
          <w:ilvl w:val="1"/>
          <w:numId w:val="177"/>
        </w:numPr>
        <w:tabs>
          <w:tab w:val="clear" w:pos="720"/>
          <w:tab w:val="left" w:pos="1173" w:leader="none"/>
        </w:tabs>
        <w:spacing w:lineRule="auto" w:line="235" w:before="8" w:after="0"/>
        <w:ind w:left="1173" w:right="677" w:hanging="360"/>
        <w:jc w:val="both"/>
        <w:rPr>
          <w:sz w:val="24"/>
        </w:rPr>
      </w:pPr>
      <w:r>
        <w:rPr>
          <w:sz w:val="24"/>
        </w:rPr>
        <w:t xml:space="preserve">находить в визуальном источнике и вещественном памятнике ключевые символы, </w:t>
      </w:r>
      <w:r>
        <w:rPr>
          <w:spacing w:val="-2"/>
          <w:sz w:val="24"/>
        </w:rPr>
        <w:t>образы;</w:t>
      </w:r>
    </w:p>
    <w:p>
      <w:pPr>
        <w:pStyle w:val="ListParagraph"/>
        <w:numPr>
          <w:ilvl w:val="1"/>
          <w:numId w:val="177"/>
        </w:numPr>
        <w:tabs>
          <w:tab w:val="clear" w:pos="720"/>
          <w:tab w:val="left" w:pos="1173" w:leader="none"/>
        </w:tabs>
        <w:spacing w:lineRule="auto" w:line="235" w:before="5" w:after="0"/>
        <w:ind w:left="1173" w:right="676" w:hanging="360"/>
        <w:jc w:val="both"/>
        <w:rPr>
          <w:sz w:val="24"/>
        </w:rPr>
      </w:pPr>
      <w:r>
        <w:rPr>
          <w:sz w:val="24"/>
        </w:rPr>
        <w:t xml:space="preserve">характеризовать позицию автора письменного и визуального исторического </w:t>
      </w:r>
      <w:r>
        <w:rPr>
          <w:spacing w:val="-2"/>
          <w:sz w:val="24"/>
        </w:rPr>
        <w:t>источника.</w:t>
      </w:r>
    </w:p>
    <w:p>
      <w:pPr>
        <w:pStyle w:val="ListParagraph"/>
        <w:numPr>
          <w:ilvl w:val="0"/>
          <w:numId w:val="177"/>
        </w:numPr>
        <w:tabs>
          <w:tab w:val="clear" w:pos="720"/>
          <w:tab w:val="left" w:pos="560" w:leader="none"/>
        </w:tabs>
        <w:spacing w:lineRule="auto" w:line="240" w:before="0" w:after="0"/>
        <w:ind w:left="560" w:right="0" w:hanging="228"/>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pPr>
        <w:pStyle w:val="ListParagraph"/>
        <w:numPr>
          <w:ilvl w:val="1"/>
          <w:numId w:val="177"/>
        </w:numPr>
        <w:tabs>
          <w:tab w:val="clear" w:pos="720"/>
          <w:tab w:val="left" w:pos="1173" w:leader="none"/>
        </w:tabs>
        <w:spacing w:lineRule="auto" w:line="240" w:before="2" w:after="0"/>
        <w:ind w:left="1173" w:right="674" w:hanging="360"/>
        <w:jc w:val="both"/>
        <w:rPr>
          <w:sz w:val="24"/>
        </w:rPr>
      </w:pPr>
      <w:r>
        <w:rPr>
          <w:sz w:val="24"/>
        </w:rPr>
        <w:t>рассказывать о ключевых событиях отечественной и всеобщей истории в эпоху Средневековья, их участниках;</w:t>
      </w:r>
    </w:p>
    <w:p>
      <w:pPr>
        <w:pStyle w:val="ListParagraph"/>
        <w:numPr>
          <w:ilvl w:val="1"/>
          <w:numId w:val="177"/>
        </w:numPr>
        <w:tabs>
          <w:tab w:val="clear" w:pos="720"/>
          <w:tab w:val="left" w:pos="1173" w:leader="none"/>
        </w:tabs>
        <w:spacing w:lineRule="auto" w:line="235" w:before="3" w:after="0"/>
        <w:ind w:left="1173" w:right="676" w:hanging="360"/>
        <w:jc w:val="both"/>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ListParagraph"/>
        <w:numPr>
          <w:ilvl w:val="1"/>
          <w:numId w:val="177"/>
        </w:numPr>
        <w:tabs>
          <w:tab w:val="clear" w:pos="720"/>
          <w:tab w:val="left" w:pos="1173" w:leader="none"/>
        </w:tabs>
        <w:spacing w:lineRule="auto" w:line="235" w:before="8" w:after="0"/>
        <w:ind w:left="1173" w:right="677" w:hanging="360"/>
        <w:jc w:val="both"/>
        <w:rPr>
          <w:sz w:val="24"/>
        </w:rPr>
      </w:pPr>
      <w:r>
        <w:rPr>
          <w:sz w:val="24"/>
        </w:rPr>
        <w:t>рассказывать об образе жизни различных групп населения в средневековых обществах на Руси и в других странах;</w:t>
      </w:r>
    </w:p>
    <w:p>
      <w:pPr>
        <w:pStyle w:val="ListParagraph"/>
        <w:numPr>
          <w:ilvl w:val="1"/>
          <w:numId w:val="177"/>
        </w:numPr>
        <w:tabs>
          <w:tab w:val="clear" w:pos="720"/>
          <w:tab w:val="left" w:pos="1173" w:leader="none"/>
        </w:tabs>
        <w:spacing w:lineRule="auto" w:line="235" w:before="5" w:after="0"/>
        <w:ind w:left="1173" w:right="682" w:hanging="360"/>
        <w:jc w:val="both"/>
        <w:rPr>
          <w:sz w:val="24"/>
        </w:rPr>
      </w:pPr>
      <w:r>
        <w:rPr>
          <w:sz w:val="24"/>
        </w:rPr>
        <w:t>представлять описание памятников материальной и художественной культуры изучаемой эпохи.</w:t>
      </w:r>
    </w:p>
    <w:p>
      <w:pPr>
        <w:pStyle w:val="ListParagraph"/>
        <w:numPr>
          <w:ilvl w:val="0"/>
          <w:numId w:val="177"/>
        </w:numPr>
        <w:tabs>
          <w:tab w:val="clear" w:pos="720"/>
          <w:tab w:val="left" w:pos="560" w:leader="none"/>
        </w:tabs>
        <w:spacing w:lineRule="auto" w:line="240" w:before="0" w:after="0"/>
        <w:ind w:left="560" w:right="0" w:hanging="228"/>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pPr>
        <w:pStyle w:val="ListParagraph"/>
        <w:numPr>
          <w:ilvl w:val="1"/>
          <w:numId w:val="177"/>
        </w:numPr>
        <w:tabs>
          <w:tab w:val="clear" w:pos="720"/>
          <w:tab w:val="left" w:pos="1173" w:leader="none"/>
        </w:tabs>
        <w:spacing w:lineRule="auto" w:line="240" w:before="2" w:after="0"/>
        <w:ind w:left="1173" w:right="674" w:hanging="360"/>
        <w:jc w:val="both"/>
        <w:rPr>
          <w:sz w:val="24"/>
        </w:rPr>
      </w:pPr>
      <w:r>
        <w:rPr>
          <w:sz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pStyle w:val="ListParagraph"/>
        <w:numPr>
          <w:ilvl w:val="1"/>
          <w:numId w:val="177"/>
        </w:numPr>
        <w:tabs>
          <w:tab w:val="clear" w:pos="720"/>
          <w:tab w:val="left" w:pos="1173" w:leader="none"/>
        </w:tabs>
        <w:spacing w:lineRule="auto" w:line="235" w:before="1" w:after="0"/>
        <w:ind w:left="1173" w:right="672" w:hanging="360"/>
        <w:jc w:val="both"/>
        <w:rPr>
          <w:sz w:val="24"/>
        </w:rPr>
      </w:pPr>
      <w:r>
        <w:rPr>
          <w:sz w:val="24"/>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w:t>
      </w:r>
      <w:r>
        <w:rPr>
          <w:spacing w:val="-2"/>
          <w:sz w:val="24"/>
        </w:rPr>
        <w:t>ситуаций;</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1"/>
          <w:numId w:val="177"/>
        </w:numPr>
        <w:tabs>
          <w:tab w:val="clear" w:pos="720"/>
          <w:tab w:val="left" w:pos="1173" w:leader="none"/>
        </w:tabs>
        <w:spacing w:lineRule="auto" w:line="235" w:before="8" w:after="0"/>
        <w:ind w:left="1173" w:right="678" w:hanging="360"/>
        <w:jc w:val="both"/>
        <w:rPr>
          <w:sz w:val="24"/>
        </w:rPr>
      </w:pPr>
      <w:r>
        <w:rPr>
          <w:sz w:val="24"/>
        </w:rPr>
        <w:t>объяснять причины и следствия важнейших событий отечественной и всеобщей истории</w:t>
      </w:r>
      <w:r>
        <w:rPr>
          <w:spacing w:val="71"/>
          <w:sz w:val="24"/>
        </w:rPr>
        <w:t xml:space="preserve"> </w:t>
      </w:r>
      <w:r>
        <w:rPr>
          <w:sz w:val="24"/>
        </w:rPr>
        <w:t>эпохи</w:t>
      </w:r>
      <w:r>
        <w:rPr>
          <w:spacing w:val="71"/>
          <w:sz w:val="24"/>
        </w:rPr>
        <w:t xml:space="preserve"> </w:t>
      </w:r>
      <w:r>
        <w:rPr>
          <w:sz w:val="24"/>
        </w:rPr>
        <w:t>Средневековья:</w:t>
      </w:r>
      <w:r>
        <w:rPr>
          <w:spacing w:val="70"/>
          <w:sz w:val="24"/>
        </w:rPr>
        <w:t xml:space="preserve"> </w:t>
      </w:r>
      <w:r>
        <w:rPr>
          <w:sz w:val="24"/>
        </w:rPr>
        <w:t>а)</w:t>
      </w:r>
      <w:r>
        <w:rPr>
          <w:spacing w:val="69"/>
          <w:sz w:val="24"/>
        </w:rPr>
        <w:t xml:space="preserve"> </w:t>
      </w:r>
      <w:r>
        <w:rPr>
          <w:sz w:val="24"/>
        </w:rPr>
        <w:t>находить</w:t>
      </w:r>
      <w:r>
        <w:rPr>
          <w:spacing w:val="70"/>
          <w:sz w:val="24"/>
        </w:rPr>
        <w:t xml:space="preserve"> </w:t>
      </w:r>
      <w:r>
        <w:rPr>
          <w:sz w:val="24"/>
        </w:rPr>
        <w:t>в</w:t>
      </w:r>
      <w:r>
        <w:rPr>
          <w:spacing w:val="72"/>
          <w:sz w:val="24"/>
        </w:rPr>
        <w:t xml:space="preserve"> </w:t>
      </w:r>
      <w:r>
        <w:rPr>
          <w:sz w:val="24"/>
        </w:rPr>
        <w:t>учебнике</w:t>
      </w:r>
      <w:r>
        <w:rPr>
          <w:spacing w:val="69"/>
          <w:sz w:val="24"/>
        </w:rPr>
        <w:t xml:space="preserve"> </w:t>
      </w:r>
      <w:r>
        <w:rPr>
          <w:sz w:val="24"/>
        </w:rPr>
        <w:t>и</w:t>
      </w:r>
      <w:r>
        <w:rPr>
          <w:spacing w:val="71"/>
          <w:sz w:val="24"/>
        </w:rPr>
        <w:t xml:space="preserve"> </w:t>
      </w:r>
      <w:r>
        <w:rPr>
          <w:sz w:val="24"/>
        </w:rPr>
        <w:t>излагать</w:t>
      </w:r>
      <w:r>
        <w:rPr>
          <w:spacing w:val="70"/>
          <w:sz w:val="24"/>
        </w:rPr>
        <w:t xml:space="preserve"> </w:t>
      </w:r>
      <w:r>
        <w:rPr>
          <w:sz w:val="24"/>
        </w:rPr>
        <w:t>суждения</w:t>
      </w:r>
      <w:r>
        <w:rPr>
          <w:spacing w:val="70"/>
          <w:sz w:val="24"/>
        </w:rPr>
        <w:t xml:space="preserve"> </w:t>
      </w:r>
      <w:r>
        <w:rPr>
          <w:sz w:val="24"/>
        </w:rPr>
        <w:t>о</w:t>
      </w:r>
    </w:p>
    <w:p>
      <w:pPr>
        <w:pStyle w:val="Style13"/>
        <w:spacing w:before="61" w:after="0"/>
        <w:ind w:left="1173" w:right="681" w:hanging="0"/>
        <w:rPr>
          <w:sz w:val="24"/>
        </w:rPr>
      </w:pPr>
      <w:r>
        <w:rPr/>
        <w:t>причинах и следствиях исторических событий; б) соотносить объяснение причин и следствий событий, представленное в нескольких текстах;</w:t>
      </w:r>
    </w:p>
    <w:p>
      <w:pPr>
        <w:pStyle w:val="ListParagraph"/>
        <w:numPr>
          <w:ilvl w:val="1"/>
          <w:numId w:val="177"/>
        </w:numPr>
        <w:tabs>
          <w:tab w:val="clear" w:pos="720"/>
          <w:tab w:val="left" w:pos="1173" w:leader="none"/>
        </w:tabs>
        <w:spacing w:lineRule="auto" w:line="235" w:before="5" w:after="0"/>
        <w:ind w:left="1173" w:right="672" w:hanging="360"/>
        <w:jc w:val="both"/>
        <w:rPr>
          <w:sz w:val="24"/>
        </w:rPr>
      </w:pPr>
      <w:r>
        <w:rPr>
          <w:sz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ListParagraph"/>
        <w:numPr>
          <w:ilvl w:val="0"/>
          <w:numId w:val="177"/>
        </w:numPr>
        <w:tabs>
          <w:tab w:val="clear" w:pos="720"/>
          <w:tab w:val="left" w:pos="560" w:leader="none"/>
        </w:tabs>
        <w:spacing w:lineRule="auto" w:line="240" w:before="3" w:after="0"/>
        <w:ind w:left="332" w:right="677" w:hanging="0"/>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1"/>
          <w:numId w:val="177"/>
        </w:numPr>
        <w:tabs>
          <w:tab w:val="clear" w:pos="720"/>
          <w:tab w:val="left" w:pos="1173" w:leader="none"/>
        </w:tabs>
        <w:spacing w:lineRule="auto" w:line="235" w:before="4" w:after="0"/>
        <w:ind w:left="1173" w:right="681" w:hanging="360"/>
        <w:jc w:val="both"/>
        <w:rPr>
          <w:sz w:val="24"/>
        </w:rPr>
      </w:pPr>
      <w:r>
        <w:rPr>
          <w:sz w:val="24"/>
        </w:rPr>
        <w:t>излагать оценки событий и личностей эпохи</w:t>
      </w:r>
      <w:r>
        <w:rPr>
          <w:spacing w:val="-2"/>
          <w:sz w:val="24"/>
        </w:rPr>
        <w:t xml:space="preserve"> </w:t>
      </w:r>
      <w:r>
        <w:rPr>
          <w:sz w:val="24"/>
        </w:rPr>
        <w:t>Средневековья, приводимые</w:t>
      </w:r>
      <w:r>
        <w:rPr>
          <w:spacing w:val="-2"/>
          <w:sz w:val="24"/>
        </w:rPr>
        <w:t xml:space="preserve"> </w:t>
      </w:r>
      <w:r>
        <w:rPr>
          <w:sz w:val="24"/>
        </w:rPr>
        <w:t>в учебной и научно-популярной литературе, объяснять, на каких фактах они основаны;</w:t>
      </w:r>
    </w:p>
    <w:p>
      <w:pPr>
        <w:pStyle w:val="ListParagraph"/>
        <w:numPr>
          <w:ilvl w:val="1"/>
          <w:numId w:val="177"/>
        </w:numPr>
        <w:tabs>
          <w:tab w:val="clear" w:pos="720"/>
          <w:tab w:val="left" w:pos="1173" w:leader="none"/>
        </w:tabs>
        <w:spacing w:lineRule="auto" w:line="235" w:before="5" w:after="0"/>
        <w:ind w:left="1173" w:right="677" w:hanging="360"/>
        <w:jc w:val="both"/>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ListParagraph"/>
        <w:numPr>
          <w:ilvl w:val="0"/>
          <w:numId w:val="177"/>
        </w:numPr>
        <w:tabs>
          <w:tab w:val="clear" w:pos="720"/>
          <w:tab w:val="left" w:pos="560" w:leader="none"/>
        </w:tabs>
        <w:spacing w:lineRule="auto" w:line="240" w:before="0" w:after="0"/>
        <w:ind w:left="560" w:right="0" w:hanging="228"/>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pPr>
        <w:pStyle w:val="ListParagraph"/>
        <w:numPr>
          <w:ilvl w:val="1"/>
          <w:numId w:val="177"/>
        </w:numPr>
        <w:tabs>
          <w:tab w:val="clear" w:pos="720"/>
          <w:tab w:val="left" w:pos="1173" w:leader="none"/>
        </w:tabs>
        <w:spacing w:lineRule="auto" w:line="235" w:before="4" w:after="0"/>
        <w:ind w:left="1173" w:right="677" w:hanging="360"/>
        <w:jc w:val="both"/>
        <w:rPr>
          <w:sz w:val="24"/>
        </w:rPr>
      </w:pPr>
      <w:r>
        <w:rPr>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ListParagraph"/>
        <w:numPr>
          <w:ilvl w:val="1"/>
          <w:numId w:val="177"/>
        </w:numPr>
        <w:tabs>
          <w:tab w:val="clear" w:pos="720"/>
          <w:tab w:val="left" w:pos="1173" w:leader="none"/>
        </w:tabs>
        <w:spacing w:lineRule="auto" w:line="235" w:before="6" w:after="0"/>
        <w:ind w:left="1173" w:right="675" w:hanging="360"/>
        <w:jc w:val="both"/>
        <w:rPr>
          <w:sz w:val="24"/>
        </w:rPr>
      </w:pPr>
      <w:r>
        <w:rPr>
          <w:sz w:val="24"/>
        </w:rPr>
        <w:t>выполнять учебные проекты по истории Средних веков (в том числе на региональном материале).</w:t>
      </w:r>
    </w:p>
    <w:p>
      <w:pPr>
        <w:pStyle w:val="Style13"/>
        <w:spacing w:before="4" w:after="0"/>
        <w:ind w:left="0" w:right="0" w:hanging="0"/>
        <w:jc w:val="left"/>
        <w:rPr>
          <w:sz w:val="24"/>
        </w:rPr>
      </w:pPr>
      <w:r>
        <w:rPr>
          <w:sz w:val="24"/>
        </w:rPr>
      </w:r>
    </w:p>
    <w:p>
      <w:pPr>
        <w:pStyle w:val="1"/>
        <w:rPr>
          <w:sz w:val="24"/>
        </w:rPr>
      </w:pPr>
      <w:r>
        <w:rPr/>
        <w:t xml:space="preserve">7 </w:t>
      </w:r>
      <w:r>
        <w:rPr>
          <w:spacing w:val="-2"/>
        </w:rPr>
        <w:t>КЛАСС</w:t>
      </w:r>
    </w:p>
    <w:p>
      <w:pPr>
        <w:pStyle w:val="ListParagraph"/>
        <w:numPr>
          <w:ilvl w:val="0"/>
          <w:numId w:val="176"/>
        </w:numPr>
        <w:tabs>
          <w:tab w:val="clear" w:pos="720"/>
          <w:tab w:val="left" w:pos="560" w:leader="none"/>
        </w:tabs>
        <w:spacing w:lineRule="auto" w:line="240" w:before="272" w:after="0"/>
        <w:ind w:left="560" w:right="0" w:hanging="228"/>
        <w:jc w:val="both"/>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pPr>
        <w:pStyle w:val="ListParagraph"/>
        <w:numPr>
          <w:ilvl w:val="1"/>
          <w:numId w:val="176"/>
        </w:numPr>
        <w:tabs>
          <w:tab w:val="clear" w:pos="720"/>
          <w:tab w:val="left" w:pos="1173" w:leader="none"/>
        </w:tabs>
        <w:spacing w:lineRule="auto" w:line="235" w:before="4" w:after="0"/>
        <w:ind w:left="1173" w:right="678" w:hanging="360"/>
        <w:jc w:val="both"/>
        <w:rPr>
          <w:sz w:val="24"/>
        </w:rPr>
      </w:pPr>
      <w:r>
        <w:rPr>
          <w:sz w:val="24"/>
        </w:rPr>
        <w:t>называть этапы отечественной и всеобщей истории Нового времени, их хронологические рамки;</w:t>
      </w:r>
    </w:p>
    <w:p>
      <w:pPr>
        <w:pStyle w:val="ListParagraph"/>
        <w:numPr>
          <w:ilvl w:val="1"/>
          <w:numId w:val="176"/>
        </w:numPr>
        <w:tabs>
          <w:tab w:val="clear" w:pos="720"/>
          <w:tab w:val="left" w:pos="1173" w:leader="none"/>
        </w:tabs>
        <w:spacing w:lineRule="auto" w:line="240" w:before="2" w:after="0"/>
        <w:ind w:left="1173" w:right="676" w:hanging="360"/>
        <w:jc w:val="both"/>
        <w:rPr>
          <w:sz w:val="24"/>
        </w:rPr>
      </w:pPr>
      <w:r>
        <w:rPr>
          <w:sz w:val="24"/>
        </w:rPr>
        <w:t xml:space="preserve">локализовать во времени ключевые события отечественной и всеобщей истории XVI–XVII вв.; определять их принадлежность к части века (половина, треть, </w:t>
      </w:r>
      <w:r>
        <w:rPr>
          <w:spacing w:val="-2"/>
          <w:sz w:val="24"/>
        </w:rPr>
        <w:t>четверть);</w:t>
      </w:r>
    </w:p>
    <w:p>
      <w:pPr>
        <w:pStyle w:val="ListParagraph"/>
        <w:numPr>
          <w:ilvl w:val="1"/>
          <w:numId w:val="176"/>
        </w:numPr>
        <w:tabs>
          <w:tab w:val="clear" w:pos="720"/>
          <w:tab w:val="left" w:pos="1173" w:leader="none"/>
        </w:tabs>
        <w:spacing w:lineRule="auto" w:line="235" w:before="4" w:after="0"/>
        <w:ind w:left="1173" w:right="673" w:hanging="360"/>
        <w:jc w:val="both"/>
        <w:rPr>
          <w:sz w:val="24"/>
        </w:rPr>
      </w:pPr>
      <w:r>
        <w:rPr>
          <w:sz w:val="24"/>
        </w:rPr>
        <w:t>устанавливать синхронность событий отечественной и всеобщей истории XVI– XVII вв.</w:t>
      </w:r>
    </w:p>
    <w:p>
      <w:pPr>
        <w:pStyle w:val="ListParagraph"/>
        <w:numPr>
          <w:ilvl w:val="0"/>
          <w:numId w:val="176"/>
        </w:numPr>
        <w:tabs>
          <w:tab w:val="clear" w:pos="720"/>
          <w:tab w:val="left" w:pos="560" w:leader="none"/>
        </w:tabs>
        <w:spacing w:lineRule="auto" w:line="240" w:before="0" w:after="0"/>
        <w:ind w:left="560" w:right="0" w:hanging="228"/>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pPr>
        <w:pStyle w:val="ListParagraph"/>
        <w:numPr>
          <w:ilvl w:val="1"/>
          <w:numId w:val="176"/>
        </w:numPr>
        <w:tabs>
          <w:tab w:val="clear" w:pos="720"/>
          <w:tab w:val="left" w:pos="1173" w:leader="none"/>
        </w:tabs>
        <w:spacing w:lineRule="auto" w:line="235" w:before="5" w:after="0"/>
        <w:ind w:left="1173" w:right="677" w:hanging="360"/>
        <w:jc w:val="both"/>
        <w:rPr>
          <w:sz w:val="24"/>
        </w:rPr>
      </w:pPr>
      <w:r>
        <w:rPr>
          <w:sz w:val="24"/>
        </w:rPr>
        <w:t>указывать (называть) место, обстоятельства, участников, результаты важнейших событий отечественной и всеобщей истории XVI–XVII вв.;</w:t>
      </w:r>
    </w:p>
    <w:p>
      <w:pPr>
        <w:pStyle w:val="ListParagraph"/>
        <w:numPr>
          <w:ilvl w:val="1"/>
          <w:numId w:val="176"/>
        </w:numPr>
        <w:tabs>
          <w:tab w:val="clear" w:pos="720"/>
          <w:tab w:val="left" w:pos="1173" w:leader="none"/>
        </w:tabs>
        <w:spacing w:lineRule="auto" w:line="235" w:before="4" w:after="0"/>
        <w:ind w:left="1173" w:right="678" w:hanging="360"/>
        <w:jc w:val="both"/>
        <w:rPr>
          <w:sz w:val="24"/>
        </w:rPr>
      </w:pPr>
      <w:r>
        <w:rPr>
          <w:sz w:val="24"/>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Pr>
          <w:spacing w:val="-2"/>
          <w:sz w:val="24"/>
        </w:rPr>
        <w:t>схем).</w:t>
      </w:r>
    </w:p>
    <w:p>
      <w:pPr>
        <w:pStyle w:val="ListParagraph"/>
        <w:numPr>
          <w:ilvl w:val="0"/>
          <w:numId w:val="176"/>
        </w:numPr>
        <w:tabs>
          <w:tab w:val="clear" w:pos="720"/>
          <w:tab w:val="left" w:pos="560" w:leader="none"/>
        </w:tabs>
        <w:spacing w:lineRule="auto" w:line="240" w:before="3"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pPr>
        <w:pStyle w:val="ListParagraph"/>
        <w:numPr>
          <w:ilvl w:val="1"/>
          <w:numId w:val="176"/>
        </w:numPr>
        <w:tabs>
          <w:tab w:val="clear" w:pos="720"/>
          <w:tab w:val="left" w:pos="1173" w:leader="none"/>
        </w:tabs>
        <w:spacing w:lineRule="auto" w:line="235" w:before="5" w:after="0"/>
        <w:ind w:left="1173" w:right="672" w:hanging="360"/>
        <w:jc w:val="both"/>
        <w:rPr>
          <w:sz w:val="24"/>
        </w:rPr>
      </w:pPr>
      <w:r>
        <w:rPr>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pPr>
        <w:pStyle w:val="ListParagraph"/>
        <w:numPr>
          <w:ilvl w:val="1"/>
          <w:numId w:val="176"/>
        </w:numPr>
        <w:tabs>
          <w:tab w:val="clear" w:pos="720"/>
          <w:tab w:val="left" w:pos="1173" w:leader="none"/>
        </w:tabs>
        <w:spacing w:lineRule="auto" w:line="235" w:before="7" w:after="0"/>
        <w:ind w:left="1173" w:right="680" w:hanging="360"/>
        <w:jc w:val="both"/>
        <w:rPr>
          <w:sz w:val="24"/>
        </w:rPr>
      </w:pPr>
      <w:r>
        <w:rPr>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ListParagraph"/>
        <w:numPr>
          <w:ilvl w:val="0"/>
          <w:numId w:val="176"/>
        </w:numPr>
        <w:tabs>
          <w:tab w:val="clear" w:pos="720"/>
          <w:tab w:val="left" w:pos="560" w:leader="none"/>
        </w:tabs>
        <w:spacing w:lineRule="auto" w:line="240" w:before="1"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pPr>
        <w:pStyle w:val="ListParagraph"/>
        <w:numPr>
          <w:ilvl w:val="1"/>
          <w:numId w:val="176"/>
        </w:numPr>
        <w:tabs>
          <w:tab w:val="clear" w:pos="720"/>
          <w:tab w:val="left" w:pos="1173" w:leader="none"/>
        </w:tabs>
        <w:spacing w:lineRule="auto" w:line="235" w:before="4" w:after="0"/>
        <w:ind w:left="1173" w:right="677" w:hanging="360"/>
        <w:jc w:val="left"/>
        <w:rPr>
          <w:sz w:val="24"/>
        </w:rPr>
      </w:pPr>
      <w:r>
        <w:rPr>
          <w:sz w:val="24"/>
        </w:rPr>
        <w:t>различать</w:t>
      </w:r>
      <w:r>
        <w:rPr>
          <w:spacing w:val="80"/>
          <w:sz w:val="24"/>
        </w:rPr>
        <w:t xml:space="preserve"> </w:t>
      </w:r>
      <w:r>
        <w:rPr>
          <w:sz w:val="24"/>
        </w:rPr>
        <w:t>виды</w:t>
      </w:r>
      <w:r>
        <w:rPr>
          <w:spacing w:val="40"/>
          <w:sz w:val="24"/>
        </w:rPr>
        <w:t xml:space="preserve"> </w:t>
      </w:r>
      <w:r>
        <w:rPr>
          <w:sz w:val="24"/>
        </w:rPr>
        <w:t>письменных</w:t>
      </w:r>
      <w:r>
        <w:rPr>
          <w:spacing w:val="40"/>
          <w:sz w:val="24"/>
        </w:rPr>
        <w:t xml:space="preserve"> </w:t>
      </w:r>
      <w:r>
        <w:rPr>
          <w:sz w:val="24"/>
        </w:rPr>
        <w:t>исторических</w:t>
      </w:r>
      <w:r>
        <w:rPr>
          <w:spacing w:val="40"/>
          <w:sz w:val="24"/>
        </w:rPr>
        <w:t xml:space="preserve"> </w:t>
      </w:r>
      <w:r>
        <w:rPr>
          <w:sz w:val="24"/>
        </w:rPr>
        <w:t>источников</w:t>
      </w:r>
      <w:r>
        <w:rPr>
          <w:spacing w:val="40"/>
          <w:sz w:val="24"/>
        </w:rPr>
        <w:t xml:space="preserve"> </w:t>
      </w:r>
      <w:r>
        <w:rPr>
          <w:sz w:val="24"/>
        </w:rPr>
        <w:t>(официальные,</w:t>
      </w:r>
      <w:r>
        <w:rPr>
          <w:spacing w:val="40"/>
          <w:sz w:val="24"/>
        </w:rPr>
        <w:t xml:space="preserve"> </w:t>
      </w:r>
      <w:r>
        <w:rPr>
          <w:sz w:val="24"/>
        </w:rPr>
        <w:t>личные,</w:t>
      </w:r>
      <w:r>
        <w:rPr>
          <w:spacing w:val="40"/>
          <w:sz w:val="24"/>
        </w:rPr>
        <w:t xml:space="preserve"> </w:t>
      </w:r>
      <w:r>
        <w:rPr>
          <w:sz w:val="24"/>
        </w:rPr>
        <w:t>литературные и др.);</w:t>
      </w:r>
    </w:p>
    <w:p>
      <w:pPr>
        <w:pStyle w:val="ListParagraph"/>
        <w:numPr>
          <w:ilvl w:val="1"/>
          <w:numId w:val="176"/>
        </w:numPr>
        <w:tabs>
          <w:tab w:val="clear" w:pos="720"/>
          <w:tab w:val="left" w:pos="1173" w:leader="none"/>
        </w:tabs>
        <w:spacing w:lineRule="auto" w:line="240" w:before="2" w:after="0"/>
        <w:ind w:left="1173" w:right="678" w:hanging="360"/>
        <w:jc w:val="left"/>
        <w:rPr>
          <w:sz w:val="24"/>
        </w:rPr>
      </w:pPr>
      <w:r>
        <w:rPr>
          <w:sz w:val="24"/>
        </w:rPr>
        <w:t>характеризовать</w:t>
      </w:r>
      <w:r>
        <w:rPr>
          <w:spacing w:val="80"/>
          <w:sz w:val="24"/>
        </w:rPr>
        <w:t xml:space="preserve"> </w:t>
      </w:r>
      <w:r>
        <w:rPr>
          <w:sz w:val="24"/>
        </w:rPr>
        <w:t>обстоятельства</w:t>
      </w:r>
      <w:r>
        <w:rPr>
          <w:spacing w:val="80"/>
          <w:sz w:val="24"/>
        </w:rPr>
        <w:t xml:space="preserve"> </w:t>
      </w:r>
      <w:r>
        <w:rPr>
          <w:sz w:val="24"/>
        </w:rPr>
        <w:t>и</w:t>
      </w:r>
      <w:r>
        <w:rPr>
          <w:spacing w:val="80"/>
          <w:sz w:val="24"/>
        </w:rPr>
        <w:t xml:space="preserve"> </w:t>
      </w:r>
      <w:r>
        <w:rPr>
          <w:sz w:val="24"/>
        </w:rPr>
        <w:t>цель</w:t>
      </w:r>
      <w:r>
        <w:rPr>
          <w:spacing w:val="80"/>
          <w:sz w:val="24"/>
        </w:rPr>
        <w:t xml:space="preserve"> </w:t>
      </w:r>
      <w:r>
        <w:rPr>
          <w:sz w:val="24"/>
        </w:rPr>
        <w:t>создания</w:t>
      </w:r>
      <w:r>
        <w:rPr>
          <w:spacing w:val="80"/>
          <w:sz w:val="24"/>
        </w:rPr>
        <w:t xml:space="preserve"> </w:t>
      </w:r>
      <w:r>
        <w:rPr>
          <w:sz w:val="24"/>
        </w:rPr>
        <w:t>источника,</w:t>
      </w:r>
      <w:r>
        <w:rPr>
          <w:spacing w:val="80"/>
          <w:sz w:val="24"/>
        </w:rPr>
        <w:t xml:space="preserve"> </w:t>
      </w:r>
      <w:r>
        <w:rPr>
          <w:sz w:val="24"/>
        </w:rPr>
        <w:t>раскрывать</w:t>
      </w:r>
      <w:r>
        <w:rPr>
          <w:spacing w:val="80"/>
          <w:sz w:val="24"/>
        </w:rPr>
        <w:t xml:space="preserve"> </w:t>
      </w:r>
      <w:r>
        <w:rPr>
          <w:sz w:val="24"/>
        </w:rPr>
        <w:t>его</w:t>
      </w:r>
      <w:r>
        <w:rPr>
          <w:spacing w:val="80"/>
          <w:w w:val="150"/>
          <w:sz w:val="24"/>
        </w:rPr>
        <w:t xml:space="preserve"> </w:t>
      </w:r>
      <w:r>
        <w:rPr>
          <w:sz w:val="24"/>
        </w:rPr>
        <w:t>информационную ценность;</w:t>
      </w:r>
    </w:p>
    <w:p>
      <w:pPr>
        <w:pStyle w:val="ListParagraph"/>
        <w:numPr>
          <w:ilvl w:val="1"/>
          <w:numId w:val="176"/>
        </w:numPr>
        <w:tabs>
          <w:tab w:val="clear" w:pos="720"/>
          <w:tab w:val="left" w:pos="1173" w:leader="none"/>
        </w:tabs>
        <w:spacing w:lineRule="auto" w:line="235" w:before="4" w:after="0"/>
        <w:ind w:left="1173" w:right="678" w:hanging="360"/>
        <w:jc w:val="left"/>
        <w:rPr>
          <w:sz w:val="24"/>
        </w:rPr>
      </w:pPr>
      <w:r>
        <w:rPr>
          <w:sz w:val="24"/>
        </w:rPr>
        <w:t>проводить</w:t>
      </w:r>
      <w:r>
        <w:rPr>
          <w:spacing w:val="80"/>
          <w:sz w:val="24"/>
        </w:rPr>
        <w:t xml:space="preserve"> </w:t>
      </w:r>
      <w:r>
        <w:rPr>
          <w:sz w:val="24"/>
        </w:rPr>
        <w:t>поиск</w:t>
      </w:r>
      <w:r>
        <w:rPr>
          <w:spacing w:val="80"/>
          <w:sz w:val="24"/>
        </w:rPr>
        <w:t xml:space="preserve"> </w:t>
      </w:r>
      <w:r>
        <w:rPr>
          <w:sz w:val="24"/>
        </w:rPr>
        <w:t>информации</w:t>
      </w:r>
      <w:r>
        <w:rPr>
          <w:spacing w:val="80"/>
          <w:sz w:val="24"/>
        </w:rPr>
        <w:t xml:space="preserve"> </w:t>
      </w:r>
      <w:r>
        <w:rPr>
          <w:sz w:val="24"/>
        </w:rPr>
        <w:t>в</w:t>
      </w:r>
      <w:r>
        <w:rPr>
          <w:spacing w:val="80"/>
          <w:sz w:val="24"/>
        </w:rPr>
        <w:t xml:space="preserve"> </w:t>
      </w:r>
      <w:r>
        <w:rPr>
          <w:sz w:val="24"/>
        </w:rPr>
        <w:t>тексте</w:t>
      </w:r>
      <w:r>
        <w:rPr>
          <w:spacing w:val="80"/>
          <w:sz w:val="24"/>
        </w:rPr>
        <w:t xml:space="preserve"> </w:t>
      </w:r>
      <w:r>
        <w:rPr>
          <w:sz w:val="24"/>
        </w:rPr>
        <w:t>письменного</w:t>
      </w:r>
      <w:r>
        <w:rPr>
          <w:spacing w:val="80"/>
          <w:sz w:val="24"/>
        </w:rPr>
        <w:t xml:space="preserve"> </w:t>
      </w:r>
      <w:r>
        <w:rPr>
          <w:sz w:val="24"/>
        </w:rPr>
        <w:t>источника,</w:t>
      </w:r>
      <w:r>
        <w:rPr>
          <w:spacing w:val="80"/>
          <w:sz w:val="24"/>
        </w:rPr>
        <w:t xml:space="preserve"> </w:t>
      </w:r>
      <w:r>
        <w:rPr>
          <w:sz w:val="24"/>
        </w:rPr>
        <w:t>визуальных</w:t>
      </w:r>
      <w:r>
        <w:rPr>
          <w:spacing w:val="80"/>
          <w:sz w:val="24"/>
        </w:rPr>
        <w:t xml:space="preserve"> </w:t>
      </w:r>
      <w:r>
        <w:rPr>
          <w:sz w:val="24"/>
        </w:rPr>
        <w:t>и вещественных памятниках эпохи;</w:t>
      </w:r>
    </w:p>
    <w:p>
      <w:pPr>
        <w:pStyle w:val="ListParagraph"/>
        <w:numPr>
          <w:ilvl w:val="1"/>
          <w:numId w:val="176"/>
        </w:numPr>
        <w:tabs>
          <w:tab w:val="clear" w:pos="720"/>
          <w:tab w:val="left" w:pos="1173" w:leader="none"/>
          <w:tab w:val="left" w:pos="2732" w:leader="none"/>
          <w:tab w:val="left" w:pos="3069" w:leader="none"/>
          <w:tab w:val="left" w:pos="5219" w:leader="none"/>
          <w:tab w:val="left" w:pos="6775" w:leader="none"/>
          <w:tab w:val="left" w:pos="7206" w:leader="none"/>
          <w:tab w:val="left" w:pos="8585" w:leader="none"/>
        </w:tabs>
        <w:spacing w:lineRule="auto" w:line="235" w:before="4" w:after="0"/>
        <w:ind w:left="1173" w:right="679" w:hanging="360"/>
        <w:jc w:val="left"/>
        <w:rPr>
          <w:sz w:val="24"/>
        </w:rPr>
      </w:pPr>
      <w:r>
        <w:rPr>
          <w:spacing w:val="-2"/>
          <w:sz w:val="24"/>
        </w:rPr>
        <w:t>сопоставлять</w:t>
      </w:r>
      <w:r>
        <w:rPr>
          <w:sz w:val="24"/>
        </w:rPr>
        <w:tab/>
      </w:r>
      <w:r>
        <w:rPr>
          <w:spacing w:val="-10"/>
          <w:sz w:val="24"/>
        </w:rPr>
        <w:t>и</w:t>
      </w:r>
      <w:r>
        <w:rPr>
          <w:sz w:val="24"/>
        </w:rPr>
        <w:tab/>
      </w:r>
      <w:r>
        <w:rPr>
          <w:spacing w:val="-2"/>
          <w:sz w:val="24"/>
        </w:rPr>
        <w:t>систематизировать</w:t>
      </w:r>
      <w:r>
        <w:rPr>
          <w:sz w:val="24"/>
        </w:rPr>
        <w:tab/>
      </w:r>
      <w:r>
        <w:rPr>
          <w:spacing w:val="-2"/>
          <w:sz w:val="24"/>
        </w:rPr>
        <w:t>информацию</w:t>
      </w:r>
      <w:r>
        <w:rPr>
          <w:sz w:val="24"/>
        </w:rPr>
        <w:tab/>
      </w:r>
      <w:r>
        <w:rPr>
          <w:spacing w:val="-6"/>
          <w:sz w:val="24"/>
        </w:rPr>
        <w:t>из</w:t>
      </w:r>
      <w:r>
        <w:rPr>
          <w:sz w:val="24"/>
        </w:rPr>
        <w:tab/>
      </w:r>
      <w:r>
        <w:rPr>
          <w:spacing w:val="-2"/>
          <w:sz w:val="24"/>
        </w:rPr>
        <w:t>нескольких</w:t>
      </w:r>
      <w:r>
        <w:rPr>
          <w:sz w:val="24"/>
        </w:rPr>
        <w:tab/>
      </w:r>
      <w:r>
        <w:rPr>
          <w:spacing w:val="-2"/>
          <w:sz w:val="24"/>
        </w:rPr>
        <w:t>однотипных источников.</w:t>
      </w:r>
    </w:p>
    <w:p>
      <w:pPr>
        <w:pStyle w:val="ListParagraph"/>
        <w:numPr>
          <w:ilvl w:val="0"/>
          <w:numId w:val="176"/>
        </w:numPr>
        <w:tabs>
          <w:tab w:val="clear" w:pos="720"/>
          <w:tab w:val="left" w:pos="560" w:leader="none"/>
        </w:tabs>
        <w:spacing w:lineRule="auto" w:line="240" w:before="0" w:after="0"/>
        <w:ind w:left="560" w:right="0" w:hanging="228"/>
        <w:jc w:val="left"/>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1"/>
          <w:numId w:val="176"/>
        </w:numPr>
        <w:tabs>
          <w:tab w:val="clear" w:pos="720"/>
          <w:tab w:val="left" w:pos="1173" w:leader="none"/>
        </w:tabs>
        <w:spacing w:lineRule="auto" w:line="235" w:before="5" w:after="0"/>
        <w:ind w:left="1173" w:right="667" w:hanging="360"/>
        <w:jc w:val="left"/>
        <w:rPr>
          <w:sz w:val="24"/>
        </w:rPr>
      </w:pPr>
      <w:r>
        <w:rPr>
          <w:sz w:val="24"/>
        </w:rPr>
        <w:t>рассказывать о ключевых событиях отечественной и всеобщей истории XVI–XVII вв., их участниках;</w:t>
      </w:r>
    </w:p>
    <w:p>
      <w:pPr>
        <w:pStyle w:val="ListParagraph"/>
        <w:numPr>
          <w:ilvl w:val="1"/>
          <w:numId w:val="176"/>
        </w:numPr>
        <w:tabs>
          <w:tab w:val="clear" w:pos="720"/>
          <w:tab w:val="left" w:pos="1173" w:leader="none"/>
        </w:tabs>
        <w:spacing w:lineRule="auto" w:line="235" w:before="86" w:after="0"/>
        <w:ind w:left="1173" w:right="676" w:hanging="360"/>
        <w:jc w:val="both"/>
        <w:rPr>
          <w:sz w:val="24"/>
        </w:rPr>
      </w:pPr>
      <w:r>
        <w:rPr>
          <w:sz w:val="24"/>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sz w:val="24"/>
        </w:rPr>
        <w:t>деятельность);</w:t>
      </w:r>
    </w:p>
    <w:p>
      <w:pPr>
        <w:pStyle w:val="ListParagraph"/>
        <w:numPr>
          <w:ilvl w:val="1"/>
          <w:numId w:val="176"/>
        </w:numPr>
        <w:tabs>
          <w:tab w:val="clear" w:pos="720"/>
          <w:tab w:val="left" w:pos="1173" w:leader="none"/>
        </w:tabs>
        <w:spacing w:lineRule="auto" w:line="235" w:before="7" w:after="0"/>
        <w:ind w:left="1173" w:right="676" w:hanging="360"/>
        <w:jc w:val="both"/>
        <w:rPr>
          <w:sz w:val="24"/>
        </w:rPr>
      </w:pPr>
      <w:r>
        <w:rPr>
          <w:sz w:val="24"/>
        </w:rPr>
        <w:t>рассказывать об образе жизни различных групп населения в России и других странах в раннее Новое время;</w:t>
      </w:r>
    </w:p>
    <w:p>
      <w:pPr>
        <w:pStyle w:val="ListParagraph"/>
        <w:numPr>
          <w:ilvl w:val="1"/>
          <w:numId w:val="176"/>
        </w:numPr>
        <w:tabs>
          <w:tab w:val="clear" w:pos="720"/>
          <w:tab w:val="left" w:pos="1173" w:leader="none"/>
        </w:tabs>
        <w:spacing w:lineRule="auto" w:line="235" w:before="5" w:after="0"/>
        <w:ind w:left="1173" w:right="682" w:hanging="360"/>
        <w:jc w:val="both"/>
        <w:rPr>
          <w:sz w:val="24"/>
        </w:rPr>
      </w:pPr>
      <w:r>
        <w:rPr>
          <w:sz w:val="24"/>
        </w:rPr>
        <w:t>представлять описание памятников материальной и художественной культуры изучаемой эпохи.</w:t>
      </w:r>
    </w:p>
    <w:p>
      <w:pPr>
        <w:pStyle w:val="ListParagraph"/>
        <w:numPr>
          <w:ilvl w:val="0"/>
          <w:numId w:val="176"/>
        </w:numPr>
        <w:tabs>
          <w:tab w:val="clear" w:pos="720"/>
          <w:tab w:val="left" w:pos="560" w:leader="none"/>
        </w:tabs>
        <w:spacing w:lineRule="auto" w:line="240" w:before="0" w:after="0"/>
        <w:ind w:left="560" w:right="0" w:hanging="228"/>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pPr>
        <w:pStyle w:val="ListParagraph"/>
        <w:numPr>
          <w:ilvl w:val="1"/>
          <w:numId w:val="176"/>
        </w:numPr>
        <w:tabs>
          <w:tab w:val="clear" w:pos="720"/>
          <w:tab w:val="left" w:pos="1173" w:leader="none"/>
        </w:tabs>
        <w:spacing w:lineRule="auto" w:line="240" w:before="2" w:after="0"/>
        <w:ind w:left="1173" w:right="671" w:hanging="360"/>
        <w:jc w:val="both"/>
        <w:rPr>
          <w:sz w:val="24"/>
        </w:rPr>
      </w:pPr>
      <w:r>
        <w:rPr>
          <w:sz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pPr>
        <w:pStyle w:val="ListParagraph"/>
        <w:numPr>
          <w:ilvl w:val="1"/>
          <w:numId w:val="176"/>
        </w:numPr>
        <w:tabs>
          <w:tab w:val="clear" w:pos="720"/>
          <w:tab w:val="left" w:pos="1173" w:leader="none"/>
        </w:tabs>
        <w:spacing w:lineRule="auto" w:line="240" w:before="0" w:after="0"/>
        <w:ind w:left="1173" w:right="673" w:hanging="360"/>
        <w:jc w:val="both"/>
        <w:rPr>
          <w:sz w:val="24"/>
        </w:rPr>
      </w:pPr>
      <w:r>
        <w:rPr>
          <w:sz w:val="24"/>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w:t>
      </w:r>
      <w:r>
        <w:rPr>
          <w:spacing w:val="-2"/>
          <w:sz w:val="24"/>
        </w:rPr>
        <w:t>ситуаций;</w:t>
      </w:r>
    </w:p>
    <w:p>
      <w:pPr>
        <w:pStyle w:val="ListParagraph"/>
        <w:numPr>
          <w:ilvl w:val="1"/>
          <w:numId w:val="176"/>
        </w:numPr>
        <w:tabs>
          <w:tab w:val="clear" w:pos="720"/>
          <w:tab w:val="left" w:pos="1173" w:leader="none"/>
        </w:tabs>
        <w:spacing w:lineRule="auto" w:line="240" w:before="0" w:after="0"/>
        <w:ind w:left="1173" w:right="671" w:hanging="360"/>
        <w:jc w:val="both"/>
        <w:rPr>
          <w:sz w:val="24"/>
        </w:rPr>
      </w:pPr>
      <w:r>
        <w:rPr>
          <w:sz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ListParagraph"/>
        <w:numPr>
          <w:ilvl w:val="1"/>
          <w:numId w:val="176"/>
        </w:numPr>
        <w:tabs>
          <w:tab w:val="clear" w:pos="720"/>
          <w:tab w:val="left" w:pos="1173" w:leader="none"/>
        </w:tabs>
        <w:spacing w:lineRule="auto" w:line="240" w:before="0" w:after="0"/>
        <w:ind w:left="1173" w:right="674" w:hanging="360"/>
        <w:jc w:val="both"/>
        <w:rPr>
          <w:sz w:val="24"/>
        </w:rPr>
      </w:pPr>
      <w:r>
        <w:rPr>
          <w:sz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pStyle w:val="ListParagraph"/>
        <w:numPr>
          <w:ilvl w:val="1"/>
          <w:numId w:val="176"/>
        </w:numPr>
        <w:tabs>
          <w:tab w:val="clear" w:pos="720"/>
          <w:tab w:val="left" w:pos="1173" w:leader="none"/>
        </w:tabs>
        <w:spacing w:lineRule="auto" w:line="235" w:before="1" w:after="0"/>
        <w:ind w:left="1173" w:right="677" w:hanging="360"/>
        <w:jc w:val="both"/>
        <w:rPr>
          <w:sz w:val="24"/>
        </w:rPr>
      </w:pPr>
      <w:r>
        <w:rPr>
          <w:sz w:val="24"/>
        </w:rPr>
        <w:t>7.</w:t>
      </w:r>
      <w:r>
        <w:rPr>
          <w:spacing w:val="-14"/>
          <w:sz w:val="24"/>
        </w:rPr>
        <w:t xml:space="preserve"> </w:t>
      </w: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1"/>
          <w:numId w:val="176"/>
        </w:numPr>
        <w:tabs>
          <w:tab w:val="clear" w:pos="720"/>
          <w:tab w:val="left" w:pos="1173" w:leader="none"/>
        </w:tabs>
        <w:spacing w:lineRule="auto" w:line="235" w:before="4" w:after="0"/>
        <w:ind w:left="1173" w:right="672" w:hanging="360"/>
        <w:jc w:val="both"/>
        <w:rPr>
          <w:sz w:val="24"/>
        </w:rPr>
      </w:pPr>
      <w:r>
        <w:rPr>
          <w:sz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pPr>
        <w:pStyle w:val="ListParagraph"/>
        <w:numPr>
          <w:ilvl w:val="1"/>
          <w:numId w:val="176"/>
        </w:numPr>
        <w:tabs>
          <w:tab w:val="clear" w:pos="720"/>
          <w:tab w:val="left" w:pos="1173" w:leader="none"/>
        </w:tabs>
        <w:spacing w:lineRule="auto" w:line="235" w:before="8" w:after="0"/>
        <w:ind w:left="1173" w:right="671" w:hanging="360"/>
        <w:jc w:val="both"/>
        <w:rPr>
          <w:sz w:val="24"/>
        </w:rPr>
      </w:pPr>
      <w:r>
        <w:rPr>
          <w:sz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pPr>
        <w:pStyle w:val="ListParagraph"/>
        <w:numPr>
          <w:ilvl w:val="0"/>
          <w:numId w:val="175"/>
        </w:numPr>
        <w:tabs>
          <w:tab w:val="clear" w:pos="720"/>
          <w:tab w:val="left" w:pos="560" w:leader="none"/>
        </w:tabs>
        <w:spacing w:lineRule="auto" w:line="240" w:before="0" w:after="0"/>
        <w:ind w:left="560" w:right="0" w:hanging="228"/>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pPr>
        <w:pStyle w:val="ListParagraph"/>
        <w:numPr>
          <w:ilvl w:val="1"/>
          <w:numId w:val="175"/>
        </w:numPr>
        <w:tabs>
          <w:tab w:val="clear" w:pos="720"/>
          <w:tab w:val="left" w:pos="1173" w:leader="none"/>
        </w:tabs>
        <w:spacing w:lineRule="auto" w:line="235" w:before="4" w:after="0"/>
        <w:ind w:left="1173" w:right="677" w:hanging="360"/>
        <w:jc w:val="both"/>
        <w:rPr>
          <w:sz w:val="24"/>
        </w:rPr>
      </w:pPr>
      <w:r>
        <w:rPr>
          <w:sz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ListParagraph"/>
        <w:numPr>
          <w:ilvl w:val="1"/>
          <w:numId w:val="175"/>
        </w:numPr>
        <w:tabs>
          <w:tab w:val="clear" w:pos="720"/>
          <w:tab w:val="left" w:pos="1173" w:leader="none"/>
        </w:tabs>
        <w:spacing w:lineRule="auto" w:line="235" w:before="8" w:after="0"/>
        <w:ind w:left="1173" w:right="673" w:hanging="360"/>
        <w:jc w:val="both"/>
        <w:rPr>
          <w:sz w:val="24"/>
        </w:rPr>
      </w:pPr>
      <w:r>
        <w:rPr>
          <w:sz w:val="24"/>
        </w:rPr>
        <w:t>объяснять значение памятников истории и культуры России и других стран XVI– XVII вв. для времени, когда они появились, и для современного общества;</w:t>
      </w:r>
    </w:p>
    <w:p>
      <w:pPr>
        <w:pStyle w:val="ListParagraph"/>
        <w:numPr>
          <w:ilvl w:val="1"/>
          <w:numId w:val="175"/>
        </w:numPr>
        <w:tabs>
          <w:tab w:val="clear" w:pos="720"/>
          <w:tab w:val="left" w:pos="1173" w:leader="none"/>
        </w:tabs>
        <w:spacing w:lineRule="auto" w:line="240" w:before="2" w:after="0"/>
        <w:ind w:left="1173" w:right="673" w:hanging="360"/>
        <w:jc w:val="both"/>
        <w:rPr>
          <w:sz w:val="24"/>
        </w:rPr>
      </w:pPr>
      <w:r>
        <w:rPr>
          <w:sz w:val="24"/>
        </w:rPr>
        <w:t>выполнять учебные</w:t>
      </w:r>
      <w:r>
        <w:rPr>
          <w:spacing w:val="-3"/>
          <w:sz w:val="24"/>
        </w:rPr>
        <w:t xml:space="preserve"> </w:t>
      </w:r>
      <w:r>
        <w:rPr>
          <w:sz w:val="24"/>
        </w:rPr>
        <w:t>проекты</w:t>
      </w:r>
      <w:r>
        <w:rPr>
          <w:spacing w:val="-1"/>
          <w:sz w:val="24"/>
        </w:rPr>
        <w:t xml:space="preserve"> </w:t>
      </w:r>
      <w:r>
        <w:rPr>
          <w:sz w:val="24"/>
        </w:rPr>
        <w:t>по</w:t>
      </w:r>
      <w:r>
        <w:rPr>
          <w:spacing w:val="-2"/>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XVI–XVII</w:t>
      </w:r>
      <w:r>
        <w:rPr>
          <w:spacing w:val="-3"/>
          <w:sz w:val="24"/>
        </w:rPr>
        <w:t xml:space="preserve"> </w:t>
      </w:r>
      <w:r>
        <w:rPr>
          <w:sz w:val="24"/>
        </w:rPr>
        <w:t>вв. (в том числе на региональном материале).</w:t>
      </w:r>
    </w:p>
    <w:p>
      <w:pPr>
        <w:pStyle w:val="Style13"/>
        <w:spacing w:before="4" w:after="0"/>
        <w:ind w:left="0" w:right="0" w:hanging="0"/>
        <w:jc w:val="left"/>
        <w:rPr>
          <w:sz w:val="24"/>
        </w:rPr>
      </w:pPr>
      <w:r>
        <w:rPr>
          <w:sz w:val="24"/>
        </w:rPr>
      </w:r>
    </w:p>
    <w:p>
      <w:pPr>
        <w:pStyle w:val="1"/>
        <w:rPr>
          <w:sz w:val="24"/>
        </w:rPr>
      </w:pPr>
      <w:r>
        <w:rPr/>
        <w:t xml:space="preserve">8 </w:t>
      </w:r>
      <w:r>
        <w:rPr>
          <w:spacing w:val="-2"/>
        </w:rPr>
        <w:t>КЛАСС</w:t>
      </w:r>
    </w:p>
    <w:p>
      <w:pPr>
        <w:pStyle w:val="ListParagraph"/>
        <w:numPr>
          <w:ilvl w:val="0"/>
          <w:numId w:val="174"/>
        </w:numPr>
        <w:tabs>
          <w:tab w:val="clear" w:pos="720"/>
          <w:tab w:val="left" w:pos="560" w:leader="none"/>
        </w:tabs>
        <w:spacing w:lineRule="exact" w:line="276" w:before="272" w:after="0"/>
        <w:ind w:left="560" w:right="0" w:hanging="228"/>
        <w:jc w:val="both"/>
        <w:rPr>
          <w:sz w:val="24"/>
        </w:rPr>
      </w:pPr>
      <w:r>
        <w:rPr>
          <w:sz w:val="24"/>
        </w:rPr>
        <w:t>Знание</w:t>
      </w:r>
      <w:r>
        <w:rPr>
          <w:spacing w:val="-9"/>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pPr>
        <w:pStyle w:val="ListParagraph"/>
        <w:numPr>
          <w:ilvl w:val="1"/>
          <w:numId w:val="174"/>
        </w:numPr>
        <w:tabs>
          <w:tab w:val="clear" w:pos="720"/>
          <w:tab w:val="left" w:pos="1173" w:leader="none"/>
        </w:tabs>
        <w:spacing w:lineRule="auto" w:line="240" w:before="0" w:after="0"/>
        <w:ind w:left="1173" w:right="679" w:hanging="360"/>
        <w:jc w:val="both"/>
        <w:rPr>
          <w:sz w:val="24"/>
        </w:rPr>
      </w:pPr>
      <w:r>
        <w:rPr>
          <w:sz w:val="24"/>
        </w:rPr>
        <w:t>называть даты важнейших событий отечественной и всеобщей истории XVIII в.; определять их принадлежность к историческому периоду, этапу;</w:t>
      </w:r>
    </w:p>
    <w:p>
      <w:pPr>
        <w:pStyle w:val="ListParagraph"/>
        <w:numPr>
          <w:ilvl w:val="1"/>
          <w:numId w:val="174"/>
        </w:numPr>
        <w:tabs>
          <w:tab w:val="clear" w:pos="720"/>
          <w:tab w:val="left" w:pos="1172" w:leader="none"/>
        </w:tabs>
        <w:spacing w:lineRule="exact" w:line="292" w:before="1" w:after="0"/>
        <w:ind w:left="1172" w:right="0" w:hanging="359"/>
        <w:jc w:val="both"/>
        <w:rPr>
          <w:sz w:val="24"/>
        </w:rPr>
      </w:pPr>
      <w:r>
        <w:rPr>
          <w:sz w:val="24"/>
        </w:rPr>
        <w:t>устанавливать</w:t>
      </w:r>
      <w:r>
        <w:rPr>
          <w:spacing w:val="-4"/>
          <w:sz w:val="24"/>
        </w:rPr>
        <w:t xml:space="preserve"> </w:t>
      </w:r>
      <w:r>
        <w:rPr>
          <w:sz w:val="24"/>
        </w:rPr>
        <w:t>синхронность</w:t>
      </w:r>
      <w:r>
        <w:rPr>
          <w:spacing w:val="-4"/>
          <w:sz w:val="24"/>
        </w:rPr>
        <w:t xml:space="preserve"> </w:t>
      </w:r>
      <w:r>
        <w:rPr>
          <w:sz w:val="24"/>
        </w:rPr>
        <w:t>событий</w:t>
      </w:r>
      <w:r>
        <w:rPr>
          <w:spacing w:val="-5"/>
          <w:sz w:val="24"/>
        </w:rPr>
        <w:t xml:space="preserve"> </w:t>
      </w:r>
      <w:r>
        <w:rPr>
          <w:sz w:val="24"/>
        </w:rPr>
        <w:t>отечественной</w:t>
      </w:r>
      <w:r>
        <w:rPr>
          <w:spacing w:val="-7"/>
          <w:sz w:val="24"/>
        </w:rPr>
        <w:t xml:space="preserve"> </w:t>
      </w:r>
      <w:r>
        <w:rPr>
          <w:sz w:val="24"/>
        </w:rPr>
        <w:t>и</w:t>
      </w:r>
      <w:r>
        <w:rPr>
          <w:spacing w:val="-4"/>
          <w:sz w:val="24"/>
        </w:rPr>
        <w:t xml:space="preserve"> </w:t>
      </w:r>
      <w:r>
        <w:rPr>
          <w:sz w:val="24"/>
        </w:rPr>
        <w:t>всеобщей</w:t>
      </w:r>
      <w:r>
        <w:rPr>
          <w:spacing w:val="-5"/>
          <w:sz w:val="24"/>
        </w:rPr>
        <w:t xml:space="preserve"> </w:t>
      </w:r>
      <w:r>
        <w:rPr>
          <w:sz w:val="24"/>
        </w:rPr>
        <w:t>истории</w:t>
      </w:r>
      <w:r>
        <w:rPr>
          <w:spacing w:val="-5"/>
          <w:sz w:val="24"/>
        </w:rPr>
        <w:t xml:space="preserve"> </w:t>
      </w:r>
      <w:r>
        <w:rPr>
          <w:sz w:val="24"/>
        </w:rPr>
        <w:t>XVIII</w:t>
      </w:r>
      <w:r>
        <w:rPr>
          <w:spacing w:val="-6"/>
          <w:sz w:val="24"/>
        </w:rPr>
        <w:t xml:space="preserve"> </w:t>
      </w:r>
      <w:r>
        <w:rPr>
          <w:spacing w:val="-5"/>
          <w:sz w:val="24"/>
        </w:rPr>
        <w:t>в.</w:t>
      </w:r>
    </w:p>
    <w:p>
      <w:pPr>
        <w:pStyle w:val="ListParagraph"/>
        <w:numPr>
          <w:ilvl w:val="0"/>
          <w:numId w:val="174"/>
        </w:numPr>
        <w:tabs>
          <w:tab w:val="clear" w:pos="720"/>
          <w:tab w:val="left" w:pos="560" w:leader="none"/>
        </w:tabs>
        <w:spacing w:lineRule="exact" w:line="274" w:before="0" w:after="0"/>
        <w:ind w:left="560" w:right="0" w:hanging="228"/>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pPr>
        <w:pStyle w:val="ListParagraph"/>
        <w:numPr>
          <w:ilvl w:val="1"/>
          <w:numId w:val="174"/>
        </w:numPr>
        <w:tabs>
          <w:tab w:val="clear" w:pos="720"/>
          <w:tab w:val="left" w:pos="1173" w:leader="none"/>
        </w:tabs>
        <w:spacing w:lineRule="auto" w:line="235" w:before="4" w:after="0"/>
        <w:ind w:left="1173" w:right="677" w:hanging="360"/>
        <w:jc w:val="both"/>
        <w:rPr>
          <w:sz w:val="24"/>
        </w:rPr>
      </w:pPr>
      <w:r>
        <w:rPr>
          <w:sz w:val="24"/>
        </w:rPr>
        <w:t>указывать (называть) место, обстоятельства, участников, результаты важнейших событий отечественной и всеобщей истории XVIII в.;</w:t>
      </w:r>
    </w:p>
    <w:p>
      <w:pPr>
        <w:pStyle w:val="ListParagraph"/>
        <w:numPr>
          <w:ilvl w:val="1"/>
          <w:numId w:val="174"/>
        </w:numPr>
        <w:tabs>
          <w:tab w:val="clear" w:pos="720"/>
          <w:tab w:val="left" w:pos="1173" w:leader="none"/>
        </w:tabs>
        <w:spacing w:lineRule="auto" w:line="235" w:before="5" w:after="0"/>
        <w:ind w:left="1173" w:right="674" w:hanging="360"/>
        <w:jc w:val="both"/>
        <w:rPr>
          <w:sz w:val="24"/>
        </w:rPr>
      </w:pPr>
      <w:r>
        <w:rPr>
          <w:sz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pPr>
        <w:sectPr>
          <w:type w:val="nextPage"/>
          <w:pgSz w:w="11906" w:h="16390"/>
          <w:pgMar w:left="920" w:right="460" w:header="0" w:top="760" w:footer="0" w:bottom="280" w:gutter="0"/>
          <w:pgNumType w:fmt="decimal"/>
          <w:formProt w:val="false"/>
          <w:textDirection w:val="lrTb"/>
          <w:docGrid w:type="default" w:linePitch="100" w:charSpace="4096"/>
        </w:sectPr>
        <w:pStyle w:val="ListParagraph"/>
        <w:numPr>
          <w:ilvl w:val="0"/>
          <w:numId w:val="174"/>
        </w:numPr>
        <w:tabs>
          <w:tab w:val="clear" w:pos="720"/>
          <w:tab w:val="left" w:pos="560" w:leader="none"/>
        </w:tabs>
        <w:spacing w:lineRule="auto" w:line="240" w:before="3"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pPr>
        <w:pStyle w:val="ListParagraph"/>
        <w:numPr>
          <w:ilvl w:val="1"/>
          <w:numId w:val="174"/>
        </w:numPr>
        <w:tabs>
          <w:tab w:val="clear" w:pos="720"/>
          <w:tab w:val="left" w:pos="1173" w:leader="none"/>
        </w:tabs>
        <w:spacing w:lineRule="auto" w:line="235" w:before="86" w:after="0"/>
        <w:ind w:left="1173" w:right="678" w:hanging="360"/>
        <w:jc w:val="both"/>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ListParagraph"/>
        <w:numPr>
          <w:ilvl w:val="0"/>
          <w:numId w:val="174"/>
        </w:numPr>
        <w:tabs>
          <w:tab w:val="clear" w:pos="720"/>
          <w:tab w:val="left" w:pos="560" w:leader="none"/>
        </w:tabs>
        <w:spacing w:lineRule="auto" w:line="240" w:before="3"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pPr>
        <w:pStyle w:val="ListParagraph"/>
        <w:numPr>
          <w:ilvl w:val="1"/>
          <w:numId w:val="174"/>
        </w:numPr>
        <w:tabs>
          <w:tab w:val="clear" w:pos="720"/>
          <w:tab w:val="left" w:pos="1173" w:leader="none"/>
        </w:tabs>
        <w:spacing w:lineRule="auto" w:line="235" w:before="4" w:after="0"/>
        <w:ind w:left="1173" w:right="677" w:hanging="360"/>
        <w:jc w:val="both"/>
        <w:rPr>
          <w:sz w:val="24"/>
        </w:rPr>
      </w:pPr>
      <w:r>
        <w:rPr>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ListParagraph"/>
        <w:numPr>
          <w:ilvl w:val="1"/>
          <w:numId w:val="174"/>
        </w:numPr>
        <w:tabs>
          <w:tab w:val="clear" w:pos="720"/>
          <w:tab w:val="left" w:pos="1173" w:leader="none"/>
        </w:tabs>
        <w:spacing w:lineRule="auto" w:line="235" w:before="5" w:after="0"/>
        <w:ind w:left="1173" w:right="675" w:hanging="360"/>
        <w:jc w:val="both"/>
        <w:rPr>
          <w:sz w:val="24"/>
        </w:rPr>
      </w:pPr>
      <w:r>
        <w:rPr>
          <w:sz w:val="24"/>
        </w:rPr>
        <w:t xml:space="preserve">объяснять назначение исторического источника, раскрывать его информационную </w:t>
      </w:r>
      <w:r>
        <w:rPr>
          <w:spacing w:val="-2"/>
          <w:sz w:val="24"/>
        </w:rPr>
        <w:t>ценность;</w:t>
      </w:r>
    </w:p>
    <w:p>
      <w:pPr>
        <w:pStyle w:val="ListParagraph"/>
        <w:numPr>
          <w:ilvl w:val="1"/>
          <w:numId w:val="174"/>
        </w:numPr>
        <w:tabs>
          <w:tab w:val="clear" w:pos="720"/>
          <w:tab w:val="left" w:pos="1173" w:leader="none"/>
        </w:tabs>
        <w:spacing w:lineRule="auto" w:line="235" w:before="4" w:after="0"/>
        <w:ind w:left="1173" w:right="676" w:hanging="360"/>
        <w:jc w:val="both"/>
        <w:rPr>
          <w:sz w:val="24"/>
        </w:rPr>
      </w:pPr>
      <w:r>
        <w:rPr>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ListParagraph"/>
        <w:numPr>
          <w:ilvl w:val="0"/>
          <w:numId w:val="174"/>
        </w:numPr>
        <w:tabs>
          <w:tab w:val="clear" w:pos="720"/>
          <w:tab w:val="left" w:pos="560" w:leader="none"/>
        </w:tabs>
        <w:spacing w:lineRule="auto" w:line="240" w:before="3" w:after="0"/>
        <w:ind w:left="560" w:right="0" w:hanging="228"/>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pPr>
        <w:pStyle w:val="ListParagraph"/>
        <w:numPr>
          <w:ilvl w:val="1"/>
          <w:numId w:val="174"/>
        </w:numPr>
        <w:tabs>
          <w:tab w:val="clear" w:pos="720"/>
          <w:tab w:val="left" w:pos="1173" w:leader="none"/>
        </w:tabs>
        <w:spacing w:lineRule="auto" w:line="235" w:before="5" w:after="0"/>
        <w:ind w:left="1173" w:right="682" w:hanging="360"/>
        <w:jc w:val="both"/>
        <w:rPr>
          <w:sz w:val="24"/>
        </w:rPr>
      </w:pPr>
      <w:r>
        <w:rPr>
          <w:sz w:val="24"/>
        </w:rPr>
        <w:t xml:space="preserve">рассказывать о ключевых событиях отечественной и всеобщей истории XVIII в., их </w:t>
      </w:r>
      <w:r>
        <w:rPr>
          <w:spacing w:val="-2"/>
          <w:sz w:val="24"/>
        </w:rPr>
        <w:t>участниках;</w:t>
      </w:r>
    </w:p>
    <w:p>
      <w:pPr>
        <w:pStyle w:val="ListParagraph"/>
        <w:numPr>
          <w:ilvl w:val="1"/>
          <w:numId w:val="174"/>
        </w:numPr>
        <w:tabs>
          <w:tab w:val="clear" w:pos="720"/>
          <w:tab w:val="left" w:pos="1173" w:leader="none"/>
        </w:tabs>
        <w:spacing w:lineRule="auto" w:line="235" w:before="5" w:after="0"/>
        <w:ind w:left="1173" w:right="677" w:hanging="360"/>
        <w:jc w:val="both"/>
        <w:rPr>
          <w:sz w:val="24"/>
        </w:rPr>
      </w:pPr>
      <w:r>
        <w:rPr>
          <w:sz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ListParagraph"/>
        <w:numPr>
          <w:ilvl w:val="1"/>
          <w:numId w:val="174"/>
        </w:numPr>
        <w:tabs>
          <w:tab w:val="clear" w:pos="720"/>
          <w:tab w:val="left" w:pos="1173" w:leader="none"/>
        </w:tabs>
        <w:spacing w:lineRule="auto" w:line="240" w:before="5" w:after="0"/>
        <w:ind w:left="1173" w:right="684" w:hanging="360"/>
        <w:jc w:val="both"/>
        <w:rPr>
          <w:sz w:val="24"/>
        </w:rPr>
      </w:pPr>
      <w:r>
        <w:rPr>
          <w:sz w:val="24"/>
        </w:rPr>
        <w:t>составлять описание образа жизни различных групп населения в России и других странах в XVIII в.;</w:t>
      </w:r>
    </w:p>
    <w:p>
      <w:pPr>
        <w:pStyle w:val="ListParagraph"/>
        <w:numPr>
          <w:ilvl w:val="1"/>
          <w:numId w:val="174"/>
        </w:numPr>
        <w:tabs>
          <w:tab w:val="clear" w:pos="720"/>
          <w:tab w:val="left" w:pos="1173" w:leader="none"/>
        </w:tabs>
        <w:spacing w:lineRule="auto" w:line="235" w:before="3" w:after="0"/>
        <w:ind w:left="1173" w:right="682" w:hanging="360"/>
        <w:jc w:val="both"/>
        <w:rPr>
          <w:sz w:val="24"/>
        </w:rPr>
      </w:pPr>
      <w:r>
        <w:rPr>
          <w:sz w:val="24"/>
        </w:rPr>
        <w:t>представлять описание памятников материальной и художественной культуры изучаемой эпохи (в виде сообщения, аннотации).</w:t>
      </w:r>
    </w:p>
    <w:p>
      <w:pPr>
        <w:pStyle w:val="ListParagraph"/>
        <w:numPr>
          <w:ilvl w:val="0"/>
          <w:numId w:val="174"/>
        </w:numPr>
        <w:tabs>
          <w:tab w:val="clear" w:pos="720"/>
          <w:tab w:val="left" w:pos="560" w:leader="none"/>
        </w:tabs>
        <w:spacing w:lineRule="auto" w:line="240" w:before="0" w:after="0"/>
        <w:ind w:left="560" w:right="0" w:hanging="228"/>
        <w:jc w:val="both"/>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pPr>
        <w:pStyle w:val="ListParagraph"/>
        <w:numPr>
          <w:ilvl w:val="1"/>
          <w:numId w:val="174"/>
        </w:numPr>
        <w:tabs>
          <w:tab w:val="clear" w:pos="720"/>
          <w:tab w:val="left" w:pos="1173" w:leader="none"/>
        </w:tabs>
        <w:spacing w:lineRule="auto" w:line="240" w:before="2" w:after="0"/>
        <w:ind w:left="1173" w:right="668" w:hanging="360"/>
        <w:jc w:val="both"/>
        <w:rPr>
          <w:sz w:val="24"/>
        </w:rPr>
      </w:pPr>
      <w:r>
        <w:rPr>
          <w:sz w:val="24"/>
        </w:rPr>
        <w:t>раскрывать существенные черты: а) экономического, социального и политического развития России и других стран в XVIII</w:t>
      </w:r>
      <w:r>
        <w:rPr>
          <w:spacing w:val="-1"/>
          <w:sz w:val="24"/>
        </w:rPr>
        <w:t xml:space="preserve"> </w:t>
      </w:r>
      <w:r>
        <w:rPr>
          <w:sz w:val="24"/>
        </w:rPr>
        <w:t>в.; б) изменений, происшедших в XVIII</w:t>
      </w:r>
      <w:r>
        <w:rPr>
          <w:spacing w:val="-1"/>
          <w:sz w:val="24"/>
        </w:rPr>
        <w:t xml:space="preserve"> </w:t>
      </w:r>
      <w:r>
        <w:rPr>
          <w:sz w:val="24"/>
        </w:rPr>
        <w:t>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pPr>
        <w:pStyle w:val="ListParagraph"/>
        <w:numPr>
          <w:ilvl w:val="1"/>
          <w:numId w:val="174"/>
        </w:numPr>
        <w:tabs>
          <w:tab w:val="clear" w:pos="720"/>
          <w:tab w:val="left" w:pos="1173" w:leader="none"/>
        </w:tabs>
        <w:spacing w:lineRule="auto" w:line="235" w:before="2" w:after="0"/>
        <w:ind w:left="1173" w:right="674" w:hanging="360"/>
        <w:jc w:val="both"/>
        <w:rPr>
          <w:sz w:val="24"/>
        </w:rPr>
      </w:pPr>
      <w:r>
        <w:rPr>
          <w:sz w:val="24"/>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w:t>
      </w:r>
      <w:r>
        <w:rPr>
          <w:spacing w:val="-2"/>
          <w:sz w:val="24"/>
        </w:rPr>
        <w:t>ситуаций;</w:t>
      </w:r>
    </w:p>
    <w:p>
      <w:pPr>
        <w:pStyle w:val="ListParagraph"/>
        <w:numPr>
          <w:ilvl w:val="1"/>
          <w:numId w:val="174"/>
        </w:numPr>
        <w:tabs>
          <w:tab w:val="clear" w:pos="720"/>
          <w:tab w:val="left" w:pos="1173" w:leader="none"/>
        </w:tabs>
        <w:spacing w:lineRule="auto" w:line="240" w:before="5" w:after="0"/>
        <w:ind w:left="1173" w:right="670" w:hanging="360"/>
        <w:jc w:val="both"/>
        <w:rPr>
          <w:sz w:val="24"/>
        </w:rPr>
      </w:pPr>
      <w:r>
        <w:rPr>
          <w:sz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ListParagraph"/>
        <w:numPr>
          <w:ilvl w:val="1"/>
          <w:numId w:val="174"/>
        </w:numPr>
        <w:tabs>
          <w:tab w:val="clear" w:pos="720"/>
          <w:tab w:val="left" w:pos="1173" w:leader="none"/>
        </w:tabs>
        <w:spacing w:lineRule="auto" w:line="235" w:before="1" w:after="0"/>
        <w:ind w:left="1173" w:right="672" w:hanging="360"/>
        <w:jc w:val="both"/>
        <w:rPr>
          <w:sz w:val="24"/>
        </w:rPr>
      </w:pPr>
      <w:r>
        <w:rPr>
          <w:sz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pPr>
        <w:pStyle w:val="ListParagraph"/>
        <w:numPr>
          <w:ilvl w:val="1"/>
          <w:numId w:val="174"/>
        </w:numPr>
        <w:tabs>
          <w:tab w:val="clear" w:pos="720"/>
          <w:tab w:val="left" w:pos="1173" w:leader="none"/>
        </w:tabs>
        <w:spacing w:lineRule="auto" w:line="240" w:before="6" w:after="0"/>
        <w:ind w:left="1173" w:right="677" w:hanging="360"/>
        <w:jc w:val="both"/>
        <w:rPr>
          <w:sz w:val="24"/>
        </w:rPr>
      </w:pPr>
      <w:r>
        <w:rPr>
          <w:sz w:val="24"/>
        </w:rPr>
        <w:t>7.</w:t>
      </w:r>
      <w:r>
        <w:rPr>
          <w:spacing w:val="-14"/>
          <w:sz w:val="24"/>
        </w:rPr>
        <w:t xml:space="preserve"> </w:t>
      </w: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1"/>
          <w:numId w:val="174"/>
        </w:numPr>
        <w:tabs>
          <w:tab w:val="clear" w:pos="720"/>
          <w:tab w:val="left" w:pos="1173" w:leader="none"/>
        </w:tabs>
        <w:spacing w:lineRule="auto" w:line="235" w:before="3" w:after="0"/>
        <w:ind w:left="1173" w:right="670" w:hanging="360"/>
        <w:jc w:val="both"/>
        <w:rPr>
          <w:sz w:val="24"/>
        </w:rPr>
      </w:pPr>
      <w:r>
        <w:rPr>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ListParagraph"/>
        <w:numPr>
          <w:ilvl w:val="1"/>
          <w:numId w:val="174"/>
        </w:numPr>
        <w:tabs>
          <w:tab w:val="clear" w:pos="720"/>
          <w:tab w:val="left" w:pos="1173" w:leader="none"/>
        </w:tabs>
        <w:spacing w:lineRule="auto" w:line="235" w:before="8" w:after="0"/>
        <w:ind w:left="1173" w:right="675" w:hanging="360"/>
        <w:jc w:val="both"/>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ListParagraph"/>
        <w:numPr>
          <w:ilvl w:val="0"/>
          <w:numId w:val="173"/>
        </w:numPr>
        <w:tabs>
          <w:tab w:val="clear" w:pos="720"/>
          <w:tab w:val="left" w:pos="560" w:leader="none"/>
        </w:tabs>
        <w:spacing w:lineRule="auto" w:line="240" w:before="2" w:after="0"/>
        <w:ind w:left="560" w:right="0" w:hanging="228"/>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pPr>
        <w:pStyle w:val="ListParagraph"/>
        <w:numPr>
          <w:ilvl w:val="1"/>
          <w:numId w:val="173"/>
        </w:numPr>
        <w:tabs>
          <w:tab w:val="clear" w:pos="720"/>
          <w:tab w:val="left" w:pos="1173" w:leader="none"/>
        </w:tabs>
        <w:spacing w:lineRule="auto" w:line="235" w:before="5" w:after="0"/>
        <w:ind w:left="1173" w:right="679" w:hanging="360"/>
        <w:jc w:val="both"/>
        <w:rPr>
          <w:sz w:val="24"/>
        </w:rPr>
      </w:pPr>
      <w:r>
        <w:rPr>
          <w:sz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pPr>
        <w:sectPr>
          <w:type w:val="nextPage"/>
          <w:pgSz w:w="11906" w:h="16390"/>
          <w:pgMar w:left="920" w:right="460" w:header="0" w:top="760" w:footer="0" w:bottom="280" w:gutter="0"/>
          <w:pgNumType w:fmt="decimal"/>
          <w:formProt w:val="false"/>
          <w:textDirection w:val="lrTb"/>
          <w:docGrid w:type="default" w:linePitch="100" w:charSpace="4096"/>
        </w:sectPr>
        <w:pStyle w:val="ListParagraph"/>
        <w:numPr>
          <w:ilvl w:val="1"/>
          <w:numId w:val="173"/>
        </w:numPr>
        <w:tabs>
          <w:tab w:val="clear" w:pos="720"/>
          <w:tab w:val="left" w:pos="1173" w:leader="none"/>
        </w:tabs>
        <w:spacing w:lineRule="auto" w:line="235" w:before="4" w:after="0"/>
        <w:ind w:left="1173" w:right="676" w:hanging="360"/>
        <w:jc w:val="both"/>
        <w:rPr>
          <w:sz w:val="24"/>
        </w:rPr>
      </w:pPr>
      <w:r>
        <w:rPr>
          <w:sz w:val="24"/>
        </w:rPr>
        <w:t>выполнять учебные проекты по отечественной и всеобщей истории XVIII в. (в том числе на региональном материале).</w:t>
      </w:r>
    </w:p>
    <w:p>
      <w:pPr>
        <w:pStyle w:val="1"/>
        <w:spacing w:before="66" w:after="0"/>
        <w:rPr>
          <w:sz w:val="24"/>
        </w:rPr>
      </w:pPr>
      <w:r>
        <w:rPr/>
        <w:t xml:space="preserve">9 </w:t>
      </w:r>
      <w:r>
        <w:rPr>
          <w:spacing w:val="-2"/>
        </w:rPr>
        <w:t>КЛАСС</w:t>
      </w:r>
    </w:p>
    <w:p>
      <w:pPr>
        <w:pStyle w:val="ListParagraph"/>
        <w:numPr>
          <w:ilvl w:val="0"/>
          <w:numId w:val="172"/>
        </w:numPr>
        <w:tabs>
          <w:tab w:val="clear" w:pos="720"/>
          <w:tab w:val="left" w:pos="560" w:leader="none"/>
        </w:tabs>
        <w:spacing w:lineRule="auto" w:line="240" w:before="271" w:after="0"/>
        <w:ind w:left="560" w:right="0" w:hanging="228"/>
        <w:jc w:val="both"/>
        <w:rPr>
          <w:sz w:val="24"/>
        </w:rPr>
      </w:pPr>
      <w:r>
        <w:rPr>
          <w:sz w:val="24"/>
        </w:rPr>
        <w:t>Знание</w:t>
      </w:r>
      <w:r>
        <w:rPr>
          <w:spacing w:val="-9"/>
          <w:sz w:val="24"/>
        </w:rPr>
        <w:t xml:space="preserve"> </w:t>
      </w:r>
      <w:r>
        <w:rPr>
          <w:sz w:val="24"/>
        </w:rPr>
        <w:t>хронологии,</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хронологией:</w:t>
      </w:r>
    </w:p>
    <w:p>
      <w:pPr>
        <w:pStyle w:val="ListParagraph"/>
        <w:numPr>
          <w:ilvl w:val="1"/>
          <w:numId w:val="172"/>
        </w:numPr>
        <w:tabs>
          <w:tab w:val="clear" w:pos="720"/>
          <w:tab w:val="left" w:pos="1173" w:leader="none"/>
        </w:tabs>
        <w:spacing w:lineRule="auto" w:line="235" w:before="5" w:after="0"/>
        <w:ind w:left="1173" w:right="672" w:hanging="360"/>
        <w:jc w:val="both"/>
        <w:rPr>
          <w:sz w:val="24"/>
        </w:rPr>
      </w:pPr>
      <w:r>
        <w:rPr>
          <w:sz w:val="24"/>
        </w:rPr>
        <w:t>называть даты (хронологические границы) важнейших событий и процессов отечественной и всеобщей истории XIX – начала XX в.; выделять этапы (периоды)</w:t>
      </w:r>
      <w:r>
        <w:rPr>
          <w:spacing w:val="40"/>
          <w:sz w:val="24"/>
        </w:rPr>
        <w:t xml:space="preserve"> </w:t>
      </w:r>
      <w:r>
        <w:rPr>
          <w:sz w:val="24"/>
        </w:rPr>
        <w:t>в развитии ключевых событий и процессов;</w:t>
      </w:r>
    </w:p>
    <w:p>
      <w:pPr>
        <w:pStyle w:val="ListParagraph"/>
        <w:numPr>
          <w:ilvl w:val="1"/>
          <w:numId w:val="172"/>
        </w:numPr>
        <w:tabs>
          <w:tab w:val="clear" w:pos="720"/>
          <w:tab w:val="left" w:pos="1173" w:leader="none"/>
        </w:tabs>
        <w:spacing w:lineRule="auto" w:line="235" w:before="7" w:after="0"/>
        <w:ind w:left="1173" w:right="680" w:hanging="360"/>
        <w:jc w:val="both"/>
        <w:rPr>
          <w:sz w:val="24"/>
        </w:rPr>
      </w:pPr>
      <w:r>
        <w:rPr>
          <w:sz w:val="24"/>
        </w:rPr>
        <w:t>выявлять синхронность / асинхронность исторических процессов отечественной и всеобщей истории XIX – начала XX в.;</w:t>
      </w:r>
    </w:p>
    <w:p>
      <w:pPr>
        <w:pStyle w:val="ListParagraph"/>
        <w:numPr>
          <w:ilvl w:val="1"/>
          <w:numId w:val="172"/>
        </w:numPr>
        <w:tabs>
          <w:tab w:val="clear" w:pos="720"/>
          <w:tab w:val="left" w:pos="1173" w:leader="none"/>
        </w:tabs>
        <w:spacing w:lineRule="auto" w:line="235" w:before="5" w:after="0"/>
        <w:ind w:left="1173" w:right="673" w:hanging="360"/>
        <w:jc w:val="both"/>
        <w:rPr>
          <w:sz w:val="24"/>
        </w:rPr>
      </w:pPr>
      <w:r>
        <w:rPr>
          <w:sz w:val="24"/>
        </w:rPr>
        <w:t>определять последовательность событий отечественной и всеобщей истории XIX – начала XX в. на основе анализа причинно-следственных связей.</w:t>
      </w:r>
    </w:p>
    <w:p>
      <w:pPr>
        <w:pStyle w:val="ListParagraph"/>
        <w:numPr>
          <w:ilvl w:val="0"/>
          <w:numId w:val="172"/>
        </w:numPr>
        <w:tabs>
          <w:tab w:val="clear" w:pos="720"/>
          <w:tab w:val="left" w:pos="560" w:leader="none"/>
        </w:tabs>
        <w:spacing w:lineRule="auto" w:line="240" w:before="0" w:after="0"/>
        <w:ind w:left="560" w:right="0" w:hanging="228"/>
        <w:jc w:val="both"/>
        <w:rPr>
          <w:sz w:val="24"/>
        </w:rPr>
      </w:pPr>
      <w:r>
        <w:rPr>
          <w:sz w:val="24"/>
        </w:rPr>
        <w:t>Знание</w:t>
      </w:r>
      <w:r>
        <w:rPr>
          <w:spacing w:val="-4"/>
          <w:sz w:val="24"/>
        </w:rPr>
        <w:t xml:space="preserve"> </w:t>
      </w:r>
      <w:r>
        <w:rPr>
          <w:sz w:val="24"/>
        </w:rPr>
        <w:t>исторических</w:t>
      </w:r>
      <w:r>
        <w:rPr>
          <w:spacing w:val="-2"/>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pPr>
        <w:pStyle w:val="ListParagraph"/>
        <w:numPr>
          <w:ilvl w:val="1"/>
          <w:numId w:val="172"/>
        </w:numPr>
        <w:tabs>
          <w:tab w:val="clear" w:pos="720"/>
          <w:tab w:val="left" w:pos="1173" w:leader="none"/>
        </w:tabs>
        <w:spacing w:lineRule="auto" w:line="235" w:before="4" w:after="0"/>
        <w:ind w:left="1173" w:right="677" w:hanging="360"/>
        <w:jc w:val="both"/>
        <w:rPr>
          <w:sz w:val="24"/>
        </w:rPr>
      </w:pPr>
      <w:r>
        <w:rPr>
          <w:sz w:val="24"/>
        </w:rPr>
        <w:t>характеризовать место, обстоятельства, участников, результаты важнейших событий отечественной и всеобщей истории XIX – начала XX в.;</w:t>
      </w:r>
    </w:p>
    <w:p>
      <w:pPr>
        <w:pStyle w:val="ListParagraph"/>
        <w:numPr>
          <w:ilvl w:val="1"/>
          <w:numId w:val="172"/>
        </w:numPr>
        <w:tabs>
          <w:tab w:val="clear" w:pos="720"/>
          <w:tab w:val="left" w:pos="1173" w:leader="none"/>
        </w:tabs>
        <w:spacing w:lineRule="auto" w:line="240" w:before="2" w:after="0"/>
        <w:ind w:left="1173" w:right="672" w:hanging="360"/>
        <w:jc w:val="both"/>
        <w:rPr>
          <w:sz w:val="24"/>
        </w:rPr>
      </w:pPr>
      <w:r>
        <w:rPr>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pPr>
        <w:pStyle w:val="ListParagraph"/>
        <w:numPr>
          <w:ilvl w:val="1"/>
          <w:numId w:val="172"/>
        </w:numPr>
        <w:tabs>
          <w:tab w:val="clear" w:pos="720"/>
          <w:tab w:val="left" w:pos="1172" w:leader="none"/>
        </w:tabs>
        <w:spacing w:lineRule="exact" w:line="293" w:before="0" w:after="0"/>
        <w:ind w:left="1172" w:right="0" w:hanging="359"/>
        <w:jc w:val="both"/>
        <w:rPr>
          <w:sz w:val="24"/>
        </w:rPr>
      </w:pPr>
      <w:r>
        <w:rPr>
          <w:sz w:val="24"/>
        </w:rPr>
        <w:t>составлять</w:t>
      </w:r>
      <w:r>
        <w:rPr>
          <w:spacing w:val="-6"/>
          <w:sz w:val="24"/>
        </w:rPr>
        <w:t xml:space="preserve"> </w:t>
      </w:r>
      <w:r>
        <w:rPr>
          <w:sz w:val="24"/>
        </w:rPr>
        <w:t>систематические</w:t>
      </w:r>
      <w:r>
        <w:rPr>
          <w:spacing w:val="-5"/>
          <w:sz w:val="24"/>
        </w:rPr>
        <w:t xml:space="preserve"> </w:t>
      </w:r>
      <w:r>
        <w:rPr>
          <w:spacing w:val="-2"/>
          <w:sz w:val="24"/>
        </w:rPr>
        <w:t>таблицы;</w:t>
      </w:r>
    </w:p>
    <w:p>
      <w:pPr>
        <w:pStyle w:val="ListParagraph"/>
        <w:numPr>
          <w:ilvl w:val="1"/>
          <w:numId w:val="172"/>
        </w:numPr>
        <w:tabs>
          <w:tab w:val="clear" w:pos="720"/>
          <w:tab w:val="left" w:pos="1173" w:leader="none"/>
        </w:tabs>
        <w:spacing w:lineRule="auto" w:line="240" w:before="0" w:after="0"/>
        <w:ind w:left="1173" w:right="668" w:hanging="360"/>
        <w:jc w:val="both"/>
        <w:rPr>
          <w:sz w:val="24"/>
        </w:rPr>
      </w:pPr>
      <w:r>
        <w:rPr>
          <w:sz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w:t>
      </w:r>
    </w:p>
    <w:p>
      <w:pPr>
        <w:pStyle w:val="ListParagraph"/>
        <w:numPr>
          <w:ilvl w:val="0"/>
          <w:numId w:val="172"/>
        </w:numPr>
        <w:tabs>
          <w:tab w:val="clear" w:pos="720"/>
          <w:tab w:val="left" w:pos="560" w:leader="none"/>
        </w:tabs>
        <w:spacing w:lineRule="exact" w:line="275" w:before="0"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pPr>
        <w:pStyle w:val="ListParagraph"/>
        <w:numPr>
          <w:ilvl w:val="1"/>
          <w:numId w:val="172"/>
        </w:numPr>
        <w:tabs>
          <w:tab w:val="clear" w:pos="720"/>
          <w:tab w:val="left" w:pos="1173" w:leader="none"/>
        </w:tabs>
        <w:spacing w:lineRule="auto" w:line="235" w:before="5" w:after="0"/>
        <w:ind w:left="1173" w:right="679" w:hanging="360"/>
        <w:jc w:val="both"/>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ListParagraph"/>
        <w:numPr>
          <w:ilvl w:val="1"/>
          <w:numId w:val="172"/>
        </w:numPr>
        <w:tabs>
          <w:tab w:val="clear" w:pos="720"/>
          <w:tab w:val="left" w:pos="1173" w:leader="none"/>
        </w:tabs>
        <w:spacing w:lineRule="auto" w:line="235" w:before="7" w:after="0"/>
        <w:ind w:left="1173" w:right="669" w:hanging="360"/>
        <w:jc w:val="both"/>
        <w:rPr>
          <w:sz w:val="24"/>
        </w:rPr>
      </w:pPr>
      <w:r>
        <w:rPr>
          <w:sz w:val="24"/>
        </w:rPr>
        <w:t>определять на основе карты влияние географического фактора на развитие различных сфер жизни страны (группы стран).</w:t>
      </w:r>
    </w:p>
    <w:p>
      <w:pPr>
        <w:pStyle w:val="ListParagraph"/>
        <w:numPr>
          <w:ilvl w:val="0"/>
          <w:numId w:val="172"/>
        </w:numPr>
        <w:tabs>
          <w:tab w:val="clear" w:pos="720"/>
          <w:tab w:val="left" w:pos="560" w:leader="none"/>
        </w:tabs>
        <w:spacing w:lineRule="auto" w:line="240" w:before="0" w:after="0"/>
        <w:ind w:left="560" w:right="0" w:hanging="228"/>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pPr>
        <w:pStyle w:val="ListParagraph"/>
        <w:numPr>
          <w:ilvl w:val="1"/>
          <w:numId w:val="172"/>
        </w:numPr>
        <w:tabs>
          <w:tab w:val="clear" w:pos="720"/>
          <w:tab w:val="left" w:pos="1173" w:leader="none"/>
        </w:tabs>
        <w:spacing w:lineRule="auto" w:line="235" w:before="4" w:after="0"/>
        <w:ind w:left="1173" w:right="676" w:hanging="360"/>
        <w:jc w:val="both"/>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ListParagraph"/>
        <w:numPr>
          <w:ilvl w:val="1"/>
          <w:numId w:val="172"/>
        </w:numPr>
        <w:tabs>
          <w:tab w:val="clear" w:pos="720"/>
          <w:tab w:val="left" w:pos="1173" w:leader="none"/>
        </w:tabs>
        <w:spacing w:lineRule="auto" w:line="235" w:before="8" w:after="0"/>
        <w:ind w:left="1173" w:right="677" w:hanging="360"/>
        <w:jc w:val="both"/>
        <w:rPr>
          <w:sz w:val="24"/>
        </w:rPr>
      </w:pPr>
      <w:r>
        <w:rPr>
          <w:sz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pPr>
        <w:pStyle w:val="ListParagraph"/>
        <w:numPr>
          <w:ilvl w:val="1"/>
          <w:numId w:val="172"/>
        </w:numPr>
        <w:tabs>
          <w:tab w:val="clear" w:pos="720"/>
          <w:tab w:val="left" w:pos="1173" w:leader="none"/>
        </w:tabs>
        <w:spacing w:lineRule="auto" w:line="235" w:before="8" w:after="0"/>
        <w:ind w:left="1173" w:right="673" w:hanging="360"/>
        <w:jc w:val="both"/>
        <w:rPr>
          <w:sz w:val="24"/>
        </w:rPr>
      </w:pPr>
      <w:r>
        <w:rPr>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ListParagraph"/>
        <w:numPr>
          <w:ilvl w:val="1"/>
          <w:numId w:val="172"/>
        </w:numPr>
        <w:tabs>
          <w:tab w:val="clear" w:pos="720"/>
          <w:tab w:val="left" w:pos="1173" w:leader="none"/>
        </w:tabs>
        <w:spacing w:lineRule="auto" w:line="235" w:before="7" w:after="0"/>
        <w:ind w:left="1173" w:right="678" w:hanging="360"/>
        <w:jc w:val="both"/>
        <w:rPr>
          <w:sz w:val="24"/>
        </w:rPr>
      </w:pPr>
      <w:r>
        <w:rPr>
          <w:sz w:val="24"/>
        </w:rPr>
        <w:t xml:space="preserve">различать в тексте письменных источников факты и интерпретации событий </w:t>
      </w:r>
      <w:r>
        <w:rPr>
          <w:spacing w:val="-2"/>
          <w:sz w:val="24"/>
        </w:rPr>
        <w:t>прошлого.</w:t>
      </w:r>
    </w:p>
    <w:p>
      <w:pPr>
        <w:pStyle w:val="ListParagraph"/>
        <w:numPr>
          <w:ilvl w:val="0"/>
          <w:numId w:val="172"/>
        </w:numPr>
        <w:tabs>
          <w:tab w:val="clear" w:pos="720"/>
          <w:tab w:val="left" w:pos="560" w:leader="none"/>
        </w:tabs>
        <w:spacing w:lineRule="auto" w:line="240" w:before="0" w:after="0"/>
        <w:ind w:left="560" w:right="0" w:hanging="228"/>
        <w:jc w:val="both"/>
        <w:rPr>
          <w:sz w:val="24"/>
        </w:rPr>
      </w:pPr>
      <w:r>
        <w:rPr>
          <w:sz w:val="24"/>
        </w:rPr>
        <w:t>Историческое</w:t>
      </w:r>
      <w:r>
        <w:rPr>
          <w:spacing w:val="-6"/>
          <w:sz w:val="24"/>
        </w:rPr>
        <w:t xml:space="preserve"> </w:t>
      </w:r>
      <w:r>
        <w:rPr>
          <w:sz w:val="24"/>
        </w:rPr>
        <w:t>описание</w:t>
      </w:r>
      <w:r>
        <w:rPr>
          <w:spacing w:val="-6"/>
          <w:sz w:val="24"/>
        </w:rPr>
        <w:t xml:space="preserve"> </w:t>
      </w:r>
      <w:r>
        <w:rPr>
          <w:spacing w:val="-2"/>
          <w:sz w:val="24"/>
        </w:rPr>
        <w:t>(реконструкция):</w:t>
      </w:r>
    </w:p>
    <w:p>
      <w:pPr>
        <w:pStyle w:val="ListParagraph"/>
        <w:numPr>
          <w:ilvl w:val="1"/>
          <w:numId w:val="172"/>
        </w:numPr>
        <w:tabs>
          <w:tab w:val="clear" w:pos="720"/>
          <w:tab w:val="left" w:pos="1173" w:leader="none"/>
        </w:tabs>
        <w:spacing w:lineRule="auto" w:line="240" w:before="2" w:after="0"/>
        <w:ind w:left="1173" w:right="677" w:hanging="360"/>
        <w:jc w:val="both"/>
        <w:rPr>
          <w:sz w:val="24"/>
        </w:rPr>
      </w:pPr>
      <w:r>
        <w:rPr>
          <w:sz w:val="24"/>
        </w:rPr>
        <w:t>представлять развернутый рассказ о</w:t>
      </w:r>
      <w:r>
        <w:rPr>
          <w:spacing w:val="-1"/>
          <w:sz w:val="24"/>
        </w:rPr>
        <w:t xml:space="preserve"> </w:t>
      </w:r>
      <w:r>
        <w:rPr>
          <w:sz w:val="24"/>
        </w:rPr>
        <w:t>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ListParagraph"/>
        <w:numPr>
          <w:ilvl w:val="1"/>
          <w:numId w:val="172"/>
        </w:numPr>
        <w:tabs>
          <w:tab w:val="clear" w:pos="720"/>
          <w:tab w:val="left" w:pos="1173" w:leader="none"/>
        </w:tabs>
        <w:spacing w:lineRule="auto" w:line="235" w:before="4" w:after="0"/>
        <w:ind w:left="1173" w:right="671" w:hanging="360"/>
        <w:jc w:val="both"/>
        <w:rPr>
          <w:sz w:val="24"/>
        </w:rPr>
      </w:pPr>
      <w:r>
        <w:rPr>
          <w:sz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1"/>
          <w:numId w:val="172"/>
        </w:numPr>
        <w:tabs>
          <w:tab w:val="clear" w:pos="720"/>
          <w:tab w:val="left" w:pos="1173" w:leader="none"/>
        </w:tabs>
        <w:spacing w:lineRule="auto" w:line="240" w:before="2" w:after="0"/>
        <w:ind w:left="1173" w:right="674" w:hanging="360"/>
        <w:jc w:val="both"/>
        <w:rPr>
          <w:sz w:val="24"/>
        </w:rPr>
      </w:pPr>
      <w:r>
        <w:rPr>
          <w:sz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ListParagraph"/>
        <w:numPr>
          <w:ilvl w:val="1"/>
          <w:numId w:val="172"/>
        </w:numPr>
        <w:tabs>
          <w:tab w:val="clear" w:pos="720"/>
          <w:tab w:val="left" w:pos="1173" w:leader="none"/>
        </w:tabs>
        <w:spacing w:lineRule="auto" w:line="235" w:before="86" w:after="0"/>
        <w:ind w:left="1173" w:right="679" w:hanging="360"/>
        <w:jc w:val="both"/>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pPr>
        <w:pStyle w:val="ListParagraph"/>
        <w:numPr>
          <w:ilvl w:val="0"/>
          <w:numId w:val="172"/>
        </w:numPr>
        <w:tabs>
          <w:tab w:val="clear" w:pos="720"/>
          <w:tab w:val="left" w:pos="560" w:leader="none"/>
        </w:tabs>
        <w:spacing w:lineRule="auto" w:line="240" w:before="3" w:after="0"/>
        <w:ind w:left="560" w:right="0" w:hanging="228"/>
        <w:jc w:val="both"/>
        <w:rPr>
          <w:sz w:val="24"/>
        </w:rPr>
      </w:pPr>
      <w:r>
        <w:rPr>
          <w:sz w:val="24"/>
        </w:rPr>
        <w:t>Анализ,</w:t>
      </w:r>
      <w:r>
        <w:rPr>
          <w:spacing w:val="-6"/>
          <w:sz w:val="24"/>
        </w:rPr>
        <w:t xml:space="preserve"> </w:t>
      </w:r>
      <w:r>
        <w:rPr>
          <w:sz w:val="24"/>
        </w:rPr>
        <w:t>объяснение</w:t>
      </w:r>
      <w:r>
        <w:rPr>
          <w:spacing w:val="-8"/>
          <w:sz w:val="24"/>
        </w:rPr>
        <w:t xml:space="preserve"> </w:t>
      </w:r>
      <w:r>
        <w:rPr>
          <w:sz w:val="24"/>
        </w:rPr>
        <w:t>исторических</w:t>
      </w:r>
      <w:r>
        <w:rPr>
          <w:spacing w:val="-4"/>
          <w:sz w:val="24"/>
        </w:rPr>
        <w:t xml:space="preserve"> </w:t>
      </w:r>
      <w:r>
        <w:rPr>
          <w:sz w:val="24"/>
        </w:rPr>
        <w:t>событий,</w:t>
      </w:r>
      <w:r>
        <w:rPr>
          <w:spacing w:val="-7"/>
          <w:sz w:val="24"/>
        </w:rPr>
        <w:t xml:space="preserve"> </w:t>
      </w:r>
      <w:r>
        <w:rPr>
          <w:spacing w:val="-2"/>
          <w:sz w:val="24"/>
        </w:rPr>
        <w:t>явлений:</w:t>
      </w:r>
    </w:p>
    <w:p>
      <w:pPr>
        <w:pStyle w:val="ListParagraph"/>
        <w:numPr>
          <w:ilvl w:val="1"/>
          <w:numId w:val="172"/>
        </w:numPr>
        <w:tabs>
          <w:tab w:val="clear" w:pos="720"/>
          <w:tab w:val="left" w:pos="1173" w:leader="none"/>
        </w:tabs>
        <w:spacing w:lineRule="auto" w:line="240" w:before="2" w:after="0"/>
        <w:ind w:left="1173" w:right="673" w:hanging="360"/>
        <w:jc w:val="both"/>
        <w:rPr>
          <w:sz w:val="24"/>
        </w:rPr>
      </w:pPr>
      <w:r>
        <w:rPr>
          <w:sz w:val="24"/>
        </w:rPr>
        <w:t>раскрывать существенные черты: а) экономического, социального и политического развития России</w:t>
      </w:r>
      <w:r>
        <w:rPr>
          <w:spacing w:val="-2"/>
          <w:sz w:val="24"/>
        </w:rPr>
        <w:t xml:space="preserve"> </w:t>
      </w:r>
      <w:r>
        <w:rPr>
          <w:sz w:val="24"/>
        </w:rPr>
        <w:t>и других стран в</w:t>
      </w:r>
      <w:r>
        <w:rPr>
          <w:spacing w:val="-1"/>
          <w:sz w:val="24"/>
        </w:rPr>
        <w:t xml:space="preserve"> </w:t>
      </w:r>
      <w:r>
        <w:rPr>
          <w:sz w:val="24"/>
        </w:rPr>
        <w:t>XIX – начале</w:t>
      </w:r>
      <w:r>
        <w:rPr>
          <w:spacing w:val="-1"/>
          <w:sz w:val="24"/>
        </w:rPr>
        <w:t xml:space="preserve"> </w:t>
      </w:r>
      <w:r>
        <w:rPr>
          <w:sz w:val="24"/>
        </w:rPr>
        <w:t>XX</w:t>
      </w:r>
      <w:r>
        <w:rPr>
          <w:spacing w:val="-1"/>
          <w:sz w:val="24"/>
        </w:rPr>
        <w:t xml:space="preserve"> </w:t>
      </w:r>
      <w:r>
        <w:rPr>
          <w:sz w:val="24"/>
        </w:rPr>
        <w:t>в.; б)</w:t>
      </w:r>
      <w:r>
        <w:rPr>
          <w:spacing w:val="-1"/>
          <w:sz w:val="24"/>
        </w:rPr>
        <w:t xml:space="preserve"> </w:t>
      </w:r>
      <w:r>
        <w:rPr>
          <w:sz w:val="24"/>
        </w:rPr>
        <w:t>процессов модернизации в мире и России; в) масштабных социальных движений и революций в рассматриваемый</w:t>
      </w:r>
      <w:r>
        <w:rPr>
          <w:spacing w:val="-6"/>
          <w:sz w:val="24"/>
        </w:rPr>
        <w:t xml:space="preserve"> </w:t>
      </w:r>
      <w:r>
        <w:rPr>
          <w:sz w:val="24"/>
        </w:rPr>
        <w:t>период;</w:t>
      </w:r>
      <w:r>
        <w:rPr>
          <w:spacing w:val="-6"/>
          <w:sz w:val="24"/>
        </w:rPr>
        <w:t xml:space="preserve"> </w:t>
      </w:r>
      <w:r>
        <w:rPr>
          <w:sz w:val="24"/>
        </w:rPr>
        <w:t>г)</w:t>
      </w:r>
      <w:r>
        <w:rPr>
          <w:spacing w:val="-6"/>
          <w:sz w:val="24"/>
        </w:rPr>
        <w:t xml:space="preserve"> </w:t>
      </w:r>
      <w:r>
        <w:rPr>
          <w:sz w:val="24"/>
        </w:rPr>
        <w:t>международных</w:t>
      </w:r>
      <w:r>
        <w:rPr>
          <w:spacing w:val="-2"/>
          <w:sz w:val="24"/>
        </w:rPr>
        <w:t xml:space="preserve"> </w:t>
      </w:r>
      <w:r>
        <w:rPr>
          <w:sz w:val="24"/>
        </w:rPr>
        <w:t>отношений</w:t>
      </w:r>
      <w:r>
        <w:rPr>
          <w:spacing w:val="-6"/>
          <w:sz w:val="24"/>
        </w:rPr>
        <w:t xml:space="preserve"> </w:t>
      </w:r>
      <w:r>
        <w:rPr>
          <w:sz w:val="24"/>
        </w:rPr>
        <w:t>рассматриваемого</w:t>
      </w:r>
      <w:r>
        <w:rPr>
          <w:spacing w:val="-5"/>
          <w:sz w:val="24"/>
        </w:rPr>
        <w:t xml:space="preserve"> </w:t>
      </w:r>
      <w:r>
        <w:rPr>
          <w:sz w:val="24"/>
        </w:rPr>
        <w:t>периода и участия в них России;</w:t>
      </w:r>
    </w:p>
    <w:p>
      <w:pPr>
        <w:pStyle w:val="ListParagraph"/>
        <w:numPr>
          <w:ilvl w:val="1"/>
          <w:numId w:val="172"/>
        </w:numPr>
        <w:tabs>
          <w:tab w:val="clear" w:pos="720"/>
          <w:tab w:val="left" w:pos="1173" w:leader="none"/>
        </w:tabs>
        <w:spacing w:lineRule="auto" w:line="235" w:before="1" w:after="0"/>
        <w:ind w:left="1173" w:right="679" w:hanging="360"/>
        <w:jc w:val="both"/>
        <w:rPr>
          <w:sz w:val="24"/>
        </w:rPr>
      </w:pPr>
      <w:r>
        <w:rPr>
          <w:sz w:val="24"/>
        </w:rPr>
        <w:t>объяснять смысл ключевых понятий, относящихся к данной эпохе отечественной и всеобщей истории; соотносить общие понятия и факты;</w:t>
      </w:r>
    </w:p>
    <w:p>
      <w:pPr>
        <w:pStyle w:val="ListParagraph"/>
        <w:numPr>
          <w:ilvl w:val="1"/>
          <w:numId w:val="172"/>
        </w:numPr>
        <w:tabs>
          <w:tab w:val="clear" w:pos="720"/>
          <w:tab w:val="left" w:pos="1173" w:leader="none"/>
        </w:tabs>
        <w:spacing w:lineRule="auto" w:line="240" w:before="2" w:after="0"/>
        <w:ind w:left="1173" w:right="672" w:hanging="360"/>
        <w:jc w:val="both"/>
        <w:rPr>
          <w:sz w:val="24"/>
        </w:rPr>
      </w:pPr>
      <w:r>
        <w:rPr>
          <w:sz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ListParagraph"/>
        <w:numPr>
          <w:ilvl w:val="1"/>
          <w:numId w:val="172"/>
        </w:numPr>
        <w:tabs>
          <w:tab w:val="clear" w:pos="720"/>
          <w:tab w:val="left" w:pos="1173" w:leader="none"/>
        </w:tabs>
        <w:spacing w:lineRule="auto" w:line="240" w:before="0" w:after="0"/>
        <w:ind w:left="1173" w:right="675" w:hanging="360"/>
        <w:jc w:val="both"/>
        <w:rPr>
          <w:sz w:val="24"/>
        </w:rPr>
      </w:pPr>
      <w:r>
        <w:rPr>
          <w:sz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pStyle w:val="ListParagraph"/>
        <w:numPr>
          <w:ilvl w:val="1"/>
          <w:numId w:val="172"/>
        </w:numPr>
        <w:tabs>
          <w:tab w:val="clear" w:pos="720"/>
          <w:tab w:val="left" w:pos="1173" w:leader="none"/>
        </w:tabs>
        <w:spacing w:lineRule="auto" w:line="235" w:before="1" w:after="0"/>
        <w:ind w:left="1173" w:right="670" w:hanging="360"/>
        <w:jc w:val="both"/>
        <w:rPr>
          <w:sz w:val="24"/>
        </w:rPr>
      </w:pPr>
      <w:r>
        <w:rPr>
          <w:sz w:val="24"/>
        </w:rPr>
        <w:t>Раскрывать наиболее значимые события и процессы истории России XX - начала XXI в.</w:t>
      </w:r>
    </w:p>
    <w:p>
      <w:pPr>
        <w:pStyle w:val="ListParagraph"/>
        <w:numPr>
          <w:ilvl w:val="0"/>
          <w:numId w:val="172"/>
        </w:numPr>
        <w:tabs>
          <w:tab w:val="clear" w:pos="720"/>
          <w:tab w:val="left" w:pos="560" w:leader="none"/>
        </w:tabs>
        <w:spacing w:lineRule="auto" w:line="240" w:before="0" w:after="0"/>
        <w:ind w:left="332" w:right="677" w:hanging="0"/>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pPr>
        <w:pStyle w:val="ListParagraph"/>
        <w:numPr>
          <w:ilvl w:val="1"/>
          <w:numId w:val="172"/>
        </w:numPr>
        <w:tabs>
          <w:tab w:val="clear" w:pos="720"/>
          <w:tab w:val="left" w:pos="1173" w:leader="none"/>
        </w:tabs>
        <w:spacing w:lineRule="auto" w:line="240" w:before="2" w:after="0"/>
        <w:ind w:left="1173" w:right="672" w:hanging="360"/>
        <w:jc w:val="both"/>
        <w:rPr>
          <w:sz w:val="24"/>
        </w:rPr>
      </w:pPr>
      <w:r>
        <w:rPr>
          <w:sz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ListParagraph"/>
        <w:numPr>
          <w:ilvl w:val="1"/>
          <w:numId w:val="172"/>
        </w:numPr>
        <w:tabs>
          <w:tab w:val="clear" w:pos="720"/>
          <w:tab w:val="left" w:pos="1173" w:leader="none"/>
        </w:tabs>
        <w:spacing w:lineRule="auto" w:line="235" w:before="4" w:after="0"/>
        <w:ind w:left="1173" w:right="676" w:hanging="360"/>
        <w:jc w:val="both"/>
        <w:rPr>
          <w:sz w:val="24"/>
        </w:rPr>
      </w:pPr>
      <w:r>
        <w:rPr>
          <w:sz w:val="24"/>
        </w:rPr>
        <w:t>оценивать степень убедительности предложенных точек зрения, формулировать и аргументировать свое мнение;</w:t>
      </w:r>
    </w:p>
    <w:p>
      <w:pPr>
        <w:pStyle w:val="ListParagraph"/>
        <w:numPr>
          <w:ilvl w:val="1"/>
          <w:numId w:val="172"/>
        </w:numPr>
        <w:tabs>
          <w:tab w:val="clear" w:pos="720"/>
          <w:tab w:val="left" w:pos="1173" w:leader="none"/>
        </w:tabs>
        <w:spacing w:lineRule="auto" w:line="235" w:before="5" w:after="0"/>
        <w:ind w:left="1173" w:right="674" w:hanging="360"/>
        <w:jc w:val="both"/>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ListParagraph"/>
        <w:numPr>
          <w:ilvl w:val="0"/>
          <w:numId w:val="172"/>
        </w:numPr>
        <w:tabs>
          <w:tab w:val="clear" w:pos="720"/>
          <w:tab w:val="left" w:pos="560" w:leader="none"/>
        </w:tabs>
        <w:spacing w:lineRule="auto" w:line="240" w:before="0" w:after="0"/>
        <w:ind w:left="560" w:right="0" w:hanging="228"/>
        <w:jc w:val="both"/>
        <w:rPr>
          <w:sz w:val="24"/>
        </w:rPr>
      </w:pPr>
      <w:r>
        <w:rPr>
          <w:sz w:val="24"/>
        </w:rPr>
        <w:t>Применение</w:t>
      </w:r>
      <w:r>
        <w:rPr>
          <w:spacing w:val="-8"/>
          <w:sz w:val="24"/>
        </w:rPr>
        <w:t xml:space="preserve"> </w:t>
      </w:r>
      <w:r>
        <w:rPr>
          <w:sz w:val="24"/>
        </w:rPr>
        <w:t>исторических</w:t>
      </w:r>
      <w:r>
        <w:rPr>
          <w:spacing w:val="-8"/>
          <w:sz w:val="24"/>
        </w:rPr>
        <w:t xml:space="preserve"> </w:t>
      </w:r>
      <w:r>
        <w:rPr>
          <w:spacing w:val="-2"/>
          <w:sz w:val="24"/>
        </w:rPr>
        <w:t>знаний:</w:t>
      </w:r>
    </w:p>
    <w:p>
      <w:pPr>
        <w:pStyle w:val="ListParagraph"/>
        <w:numPr>
          <w:ilvl w:val="1"/>
          <w:numId w:val="172"/>
        </w:numPr>
        <w:tabs>
          <w:tab w:val="clear" w:pos="720"/>
          <w:tab w:val="left" w:pos="1173" w:leader="none"/>
        </w:tabs>
        <w:spacing w:lineRule="auto" w:line="240" w:before="2" w:after="0"/>
        <w:ind w:left="1173" w:right="675" w:hanging="360"/>
        <w:jc w:val="both"/>
        <w:rPr>
          <w:sz w:val="24"/>
        </w:rPr>
      </w:pPr>
      <w:r>
        <w:rPr>
          <w:sz w:val="24"/>
        </w:rPr>
        <w:t>распознавать в окружающей среде, в том числе в родном городе, регионе</w:t>
      </w:r>
      <w:r>
        <w:rPr>
          <w:spacing w:val="40"/>
          <w:sz w:val="24"/>
        </w:rPr>
        <w:t xml:space="preserve"> </w:t>
      </w:r>
      <w:r>
        <w:rPr>
          <w:sz w:val="24"/>
        </w:rPr>
        <w:t>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pPr>
        <w:pStyle w:val="ListParagraph"/>
        <w:numPr>
          <w:ilvl w:val="1"/>
          <w:numId w:val="172"/>
        </w:numPr>
        <w:tabs>
          <w:tab w:val="clear" w:pos="720"/>
          <w:tab w:val="left" w:pos="1173" w:leader="none"/>
        </w:tabs>
        <w:spacing w:lineRule="auto" w:line="235" w:before="1" w:after="0"/>
        <w:ind w:left="1173" w:right="673" w:hanging="360"/>
        <w:jc w:val="both"/>
        <w:rPr>
          <w:sz w:val="24"/>
        </w:rPr>
      </w:pPr>
      <w:r>
        <w:rPr>
          <w:sz w:val="24"/>
        </w:rPr>
        <w:t>выполнять учебные проекты по отечественной и всеобщей истории XIX – начала ХХ в. (в том числе на региональном материале);</w:t>
      </w:r>
    </w:p>
    <w:p>
      <w:pPr>
        <w:pStyle w:val="ListParagraph"/>
        <w:numPr>
          <w:ilvl w:val="1"/>
          <w:numId w:val="172"/>
        </w:numPr>
        <w:tabs>
          <w:tab w:val="clear" w:pos="720"/>
          <w:tab w:val="left" w:pos="1173" w:leader="none"/>
        </w:tabs>
        <w:spacing w:lineRule="auto" w:line="235" w:before="5" w:after="0"/>
        <w:ind w:left="1173" w:right="674" w:hanging="360"/>
        <w:jc w:val="both"/>
        <w:rPr>
          <w:sz w:val="24"/>
        </w:rPr>
      </w:pPr>
      <w:r>
        <w:rPr>
          <w:sz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pPr>
        <w:sectPr>
          <w:type w:val="nextPage"/>
          <w:pgSz w:w="11906" w:h="16390"/>
          <w:pgMar w:left="920" w:right="460" w:header="0" w:top="760" w:footer="0" w:bottom="280" w:gutter="0"/>
          <w:pgNumType w:fmt="decimal"/>
          <w:formProt w:val="false"/>
          <w:textDirection w:val="lrTb"/>
          <w:docGrid w:type="default" w:linePitch="100" w:charSpace="4096"/>
        </w:sectPr>
        <w:pStyle w:val="ListParagraph"/>
        <w:numPr>
          <w:ilvl w:val="1"/>
          <w:numId w:val="172"/>
        </w:numPr>
        <w:tabs>
          <w:tab w:val="clear" w:pos="720"/>
          <w:tab w:val="left" w:pos="1173" w:leader="none"/>
        </w:tabs>
        <w:spacing w:lineRule="auto" w:line="235" w:before="7" w:after="0"/>
        <w:ind w:left="1173" w:right="678" w:hanging="360"/>
        <w:jc w:val="both"/>
        <w:rPr>
          <w:sz w:val="24"/>
        </w:rPr>
      </w:pPr>
      <w:r>
        <w:rPr>
          <w:sz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pPr>
        <w:pStyle w:val="Normal"/>
        <w:spacing w:before="61" w:after="4"/>
        <w:ind w:left="393" w:right="5843" w:hanging="0"/>
        <w:jc w:val="left"/>
        <w:rPr>
          <w:b/>
          <w:b/>
          <w:sz w:val="24"/>
        </w:rPr>
      </w:pPr>
      <w:r>
        <w:rPr>
          <w:b/>
          <w:sz w:val="24"/>
        </w:rPr>
        <w:t>ТЕМАТИЧЕСКОЕ</w:t>
      </w:r>
      <w:r>
        <w:rPr>
          <w:b/>
          <w:spacing w:val="-15"/>
          <w:sz w:val="24"/>
        </w:rPr>
        <w:t xml:space="preserve"> </w:t>
      </w:r>
      <w:r>
        <w:rPr>
          <w:b/>
          <w:sz w:val="24"/>
        </w:rPr>
        <w:t>ПЛАНИРОВАНИЕ 5 КЛАСС</w:t>
      </w:r>
    </w:p>
    <w:tbl>
      <w:tblPr>
        <w:tblW w:w="9848" w:type="dxa"/>
        <w:jc w:val="left"/>
        <w:tblInd w:w="114" w:type="dxa"/>
        <w:tblLayout w:type="fixed"/>
        <w:tblCellMar>
          <w:top w:w="0" w:type="dxa"/>
          <w:left w:w="2" w:type="dxa"/>
          <w:bottom w:w="0" w:type="dxa"/>
          <w:right w:w="2" w:type="dxa"/>
        </w:tblCellMar>
        <w:tblLook w:val="01e0"/>
      </w:tblPr>
      <w:tblGrid>
        <w:gridCol w:w="647"/>
        <w:gridCol w:w="2025"/>
        <w:gridCol w:w="887"/>
        <w:gridCol w:w="1703"/>
        <w:gridCol w:w="1770"/>
        <w:gridCol w:w="2815"/>
      </w:tblGrid>
      <w:tr>
        <w:trPr>
          <w:trHeight w:val="321" w:hRule="atLeast"/>
        </w:trPr>
        <w:tc>
          <w:tcPr>
            <w:tcW w:w="64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0" w:after="0"/>
              <w:ind w:left="235" w:right="164" w:hanging="0"/>
              <w:jc w:val="both"/>
              <w:rPr>
                <w:b/>
                <w:b/>
                <w:sz w:val="24"/>
              </w:rPr>
            </w:pPr>
            <w:r>
              <w:rPr>
                <w:b/>
                <w:spacing w:val="-10"/>
                <w:sz w:val="24"/>
              </w:rPr>
              <w:t xml:space="preserve">№ </w:t>
            </w:r>
            <w:r>
              <w:rPr>
                <w:b/>
                <w:spacing w:val="-6"/>
                <w:sz w:val="24"/>
              </w:rPr>
              <w:t xml:space="preserve">п/ </w:t>
            </w:r>
            <w:r>
              <w:rPr>
                <w:b/>
                <w:spacing w:val="-10"/>
                <w:sz w:val="24"/>
              </w:rPr>
              <w:t>п</w:t>
            </w:r>
          </w:p>
        </w:tc>
        <w:tc>
          <w:tcPr>
            <w:tcW w:w="202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0" w:after="0"/>
              <w:ind w:left="235" w:right="0" w:hanging="0"/>
              <w:rPr>
                <w:b/>
                <w:b/>
                <w:sz w:val="24"/>
              </w:rPr>
            </w:pPr>
            <w:r>
              <w:rPr>
                <w:b/>
                <w:spacing w:val="-2"/>
                <w:sz w:val="24"/>
              </w:rPr>
              <w:t xml:space="preserve">Наименование </w:t>
            </w:r>
            <w:r>
              <w:rPr>
                <w:b/>
                <w:sz w:val="24"/>
              </w:rPr>
              <w:t>разделов</w:t>
            </w:r>
            <w:r>
              <w:rPr>
                <w:b/>
                <w:spacing w:val="20"/>
                <w:sz w:val="24"/>
              </w:rPr>
              <w:t xml:space="preserve"> </w:t>
            </w:r>
            <w:r>
              <w:rPr>
                <w:b/>
                <w:sz w:val="24"/>
              </w:rPr>
              <w:t>и</w:t>
            </w:r>
            <w:r>
              <w:rPr>
                <w:b/>
                <w:spacing w:val="18"/>
                <w:sz w:val="24"/>
              </w:rPr>
              <w:t xml:space="preserve"> </w:t>
            </w:r>
            <w:r>
              <w:rPr>
                <w:b/>
                <w:sz w:val="24"/>
              </w:rPr>
              <w:t xml:space="preserve">тем </w:t>
            </w:r>
            <w:r>
              <w:rPr>
                <w:b/>
                <w:spacing w:val="-2"/>
                <w:sz w:val="24"/>
              </w:rPr>
              <w:t>программы</w:t>
            </w:r>
          </w:p>
        </w:tc>
        <w:tc>
          <w:tcPr>
            <w:tcW w:w="436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4" w:after="0"/>
              <w:ind w:left="101" w:right="0" w:hanging="0"/>
              <w:rPr>
                <w:b/>
                <w:b/>
                <w:sz w:val="24"/>
              </w:rPr>
            </w:pPr>
            <w:r>
              <w:rPr>
                <w:b/>
                <w:sz w:val="24"/>
              </w:rPr>
              <w:t>Количество</w:t>
            </w:r>
            <w:r>
              <w:rPr>
                <w:b/>
                <w:spacing w:val="-4"/>
                <w:sz w:val="24"/>
              </w:rPr>
              <w:t xml:space="preserve"> часов</w:t>
            </w:r>
          </w:p>
        </w:tc>
        <w:tc>
          <w:tcPr>
            <w:tcW w:w="281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238" w:right="99" w:hanging="0"/>
              <w:rPr>
                <w:b/>
                <w:b/>
                <w:sz w:val="24"/>
              </w:rPr>
            </w:pPr>
            <w:r>
              <w:rPr>
                <w:b/>
                <w:spacing w:val="-2"/>
                <w:sz w:val="24"/>
              </w:rPr>
              <w:t>Электронные (цифровые) образовательные ресурсы</w:t>
            </w:r>
          </w:p>
        </w:tc>
      </w:tr>
      <w:tr>
        <w:trPr>
          <w:trHeight w:val="1098" w:hRule="atLeast"/>
        </w:trPr>
        <w:tc>
          <w:tcPr>
            <w:tcW w:w="647"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025"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158" w:hanging="0"/>
              <w:rPr>
                <w:b/>
                <w:b/>
                <w:sz w:val="24"/>
              </w:rPr>
            </w:pPr>
            <w:r>
              <w:rPr>
                <w:b/>
                <w:spacing w:val="-4"/>
                <w:sz w:val="24"/>
              </w:rPr>
              <w:t xml:space="preserve">Всег </w:t>
            </w:r>
            <w:r>
              <w:rPr>
                <w:b/>
                <w:spacing w:val="-10"/>
                <w:sz w:val="24"/>
              </w:rPr>
              <w:t>о</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3" w:hanging="0"/>
              <w:rPr>
                <w:b/>
                <w:b/>
                <w:sz w:val="24"/>
              </w:rPr>
            </w:pPr>
            <w:r>
              <w:rPr>
                <w:b/>
                <w:spacing w:val="-2"/>
                <w:sz w:val="24"/>
              </w:rPr>
              <w:t xml:space="preserve">Контрольн </w:t>
            </w:r>
            <w:r>
              <w:rPr>
                <w:b/>
                <w:sz w:val="24"/>
              </w:rPr>
              <w:t>ые работы</w:t>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1" w:hanging="0"/>
              <w:rPr>
                <w:b/>
                <w:b/>
                <w:sz w:val="24"/>
              </w:rPr>
            </w:pPr>
            <w:r>
              <w:rPr>
                <w:b/>
                <w:spacing w:val="-2"/>
                <w:sz w:val="24"/>
              </w:rPr>
              <w:t xml:space="preserve">Практическ </w:t>
            </w:r>
            <w:r>
              <w:rPr>
                <w:b/>
                <w:sz w:val="24"/>
              </w:rPr>
              <w:t>ие работы</w:t>
            </w:r>
          </w:p>
        </w:tc>
        <w:tc>
          <w:tcPr>
            <w:tcW w:w="2815"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21"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4"/>
                <w:sz w:val="24"/>
              </w:rPr>
              <w:t xml:space="preserve"> </w:t>
            </w:r>
            <w:r>
              <w:rPr>
                <w:b/>
                <w:sz w:val="24"/>
              </w:rPr>
              <w:t>1.</w:t>
            </w:r>
            <w:r>
              <w:rPr>
                <w:b/>
                <w:spacing w:val="-2"/>
                <w:sz w:val="24"/>
              </w:rPr>
              <w:t xml:space="preserve"> </w:t>
            </w:r>
            <w:r>
              <w:rPr>
                <w:b/>
                <w:sz w:val="24"/>
              </w:rPr>
              <w:t>История</w:t>
            </w:r>
            <w:r>
              <w:rPr>
                <w:b/>
                <w:spacing w:val="-2"/>
                <w:sz w:val="24"/>
              </w:rPr>
              <w:t xml:space="preserve"> </w:t>
            </w:r>
            <w:r>
              <w:rPr>
                <w:b/>
                <w:sz w:val="24"/>
              </w:rPr>
              <w:t>Древнего</w:t>
            </w:r>
            <w:r>
              <w:rPr>
                <w:b/>
                <w:spacing w:val="-2"/>
                <w:sz w:val="24"/>
              </w:rPr>
              <w:t xml:space="preserve"> </w:t>
            </w:r>
            <w:r>
              <w:rPr>
                <w:b/>
                <w:spacing w:val="-4"/>
                <w:sz w:val="24"/>
              </w:rPr>
              <w:t>мира</w:t>
            </w:r>
          </w:p>
        </w:tc>
      </w:tr>
      <w:tr>
        <w:trPr>
          <w:trHeight w:val="870"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1.1</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35" w:right="0" w:hanging="0"/>
              <w:rPr>
                <w:sz w:val="24"/>
              </w:rPr>
            </w:pPr>
            <w:r>
              <w:rPr>
                <w:spacing w:val="-2"/>
                <w:sz w:val="24"/>
              </w:rPr>
              <w:t>Введение</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96" w:right="0" w:hanging="0"/>
              <w:rPr>
                <w:sz w:val="24"/>
              </w:rPr>
            </w:pPr>
            <w:r>
              <w:rPr>
                <w:spacing w:val="-10"/>
                <w:sz w:val="24"/>
              </w:rPr>
              <w:t>2</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3" w:after="0"/>
              <w:ind w:left="238" w:right="99" w:hanging="0"/>
              <w:rPr>
                <w:sz w:val="24"/>
              </w:rPr>
            </w:pPr>
            <w:r>
              <w:rPr>
                <w:spacing w:val="-2"/>
                <w:sz w:val="24"/>
              </w:rPr>
              <w:t>Библиотека</w:t>
            </w:r>
            <w:r>
              <w:rPr>
                <w:sz w:val="24"/>
              </w:rPr>
              <w:tab/>
            </w:r>
            <w:r>
              <w:rPr>
                <w:spacing w:val="-4"/>
                <w:sz w:val="24"/>
              </w:rPr>
              <w:t xml:space="preserve">ЦОК </w:t>
            </w:r>
            <w:hyperlink r:id="rId273">
              <w:r>
                <w:rPr>
                  <w:color w:val="0000FF"/>
                  <w:spacing w:val="-2"/>
                  <w:sz w:val="24"/>
                  <w:u w:val="single" w:color="0000FF"/>
                </w:rPr>
                <w:t>https://m.edsoo.ru/7f413</w:t>
              </w:r>
            </w:hyperlink>
            <w:r>
              <w:rPr>
                <w:color w:val="0000FF"/>
                <w:spacing w:val="-2"/>
                <w:sz w:val="24"/>
              </w:rPr>
              <w:t xml:space="preserve"> </w:t>
            </w:r>
            <w:hyperlink r:id="rId274">
              <w:r>
                <w:rPr>
                  <w:color w:val="0000FF"/>
                  <w:spacing w:val="-4"/>
                  <w:sz w:val="24"/>
                  <w:u w:val="single" w:color="0000FF"/>
                </w:rPr>
                <w:t>93a</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1.2</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Первобытность</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4</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5" w:after="0"/>
              <w:ind w:left="238" w:right="99" w:hanging="0"/>
              <w:rPr>
                <w:sz w:val="24"/>
              </w:rPr>
            </w:pPr>
            <w:r>
              <w:rPr>
                <w:spacing w:val="-2"/>
                <w:sz w:val="24"/>
              </w:rPr>
              <w:t>Библиотека</w:t>
            </w:r>
            <w:r>
              <w:rPr>
                <w:sz w:val="24"/>
              </w:rPr>
              <w:tab/>
            </w:r>
            <w:r>
              <w:rPr>
                <w:spacing w:val="-4"/>
                <w:sz w:val="24"/>
              </w:rPr>
              <w:t xml:space="preserve">ЦОК </w:t>
            </w:r>
            <w:hyperlink r:id="rId275">
              <w:r>
                <w:rPr>
                  <w:color w:val="0000FF"/>
                  <w:spacing w:val="-2"/>
                  <w:sz w:val="24"/>
                  <w:u w:val="single" w:color="0000FF"/>
                </w:rPr>
                <w:t>https://m.edsoo.ru/7f413</w:t>
              </w:r>
            </w:hyperlink>
            <w:r>
              <w:rPr>
                <w:color w:val="0000FF"/>
                <w:spacing w:val="-2"/>
                <w:sz w:val="24"/>
              </w:rPr>
              <w:t xml:space="preserve"> </w:t>
            </w:r>
            <w:hyperlink r:id="rId276">
              <w:r>
                <w:rPr>
                  <w:color w:val="0000FF"/>
                  <w:spacing w:val="-4"/>
                  <w:sz w:val="24"/>
                  <w:u w:val="single" w:color="0000FF"/>
                </w:rPr>
                <w:t>93a</w:t>
              </w:r>
            </w:hyperlink>
          </w:p>
        </w:tc>
      </w:tr>
      <w:tr>
        <w:trPr>
          <w:trHeight w:val="321" w:hRule="atLeast"/>
        </w:trPr>
        <w:tc>
          <w:tcPr>
            <w:tcW w:w="267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9" w:after="0"/>
              <w:ind w:left="235" w:right="0" w:hanging="0"/>
              <w:rPr>
                <w:sz w:val="24"/>
              </w:rPr>
            </w:pPr>
            <w:r>
              <w:rPr>
                <w:sz w:val="24"/>
              </w:rPr>
              <w:t>Итого по</w:t>
            </w:r>
            <w:r>
              <w:rPr>
                <w:spacing w:val="1"/>
                <w:sz w:val="24"/>
              </w:rPr>
              <w:t xml:space="preserve"> </w:t>
            </w:r>
            <w:r>
              <w:rPr>
                <w:spacing w:val="-2"/>
                <w:sz w:val="24"/>
              </w:rPr>
              <w:t>разделу</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9" w:after="0"/>
              <w:ind w:left="296" w:right="0" w:hanging="0"/>
              <w:rPr>
                <w:sz w:val="24"/>
              </w:rPr>
            </w:pPr>
            <w:r>
              <w:rPr>
                <w:spacing w:val="-10"/>
                <w:sz w:val="24"/>
              </w:rPr>
              <w:t>6</w:t>
            </w:r>
          </w:p>
        </w:tc>
        <w:tc>
          <w:tcPr>
            <w:tcW w:w="628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3"/>
                <w:sz w:val="24"/>
              </w:rPr>
              <w:t xml:space="preserve"> </w:t>
            </w:r>
            <w:r>
              <w:rPr>
                <w:b/>
                <w:sz w:val="24"/>
              </w:rPr>
              <w:t>2.</w:t>
            </w:r>
            <w:r>
              <w:rPr>
                <w:b/>
                <w:spacing w:val="-2"/>
                <w:sz w:val="24"/>
              </w:rPr>
              <w:t xml:space="preserve"> </w:t>
            </w:r>
            <w:r>
              <w:rPr>
                <w:b/>
                <w:sz w:val="24"/>
              </w:rPr>
              <w:t>Древний</w:t>
            </w:r>
            <w:r>
              <w:rPr>
                <w:b/>
                <w:spacing w:val="-1"/>
                <w:sz w:val="24"/>
              </w:rPr>
              <w:t xml:space="preserve"> </w:t>
            </w:r>
            <w:r>
              <w:rPr>
                <w:b/>
                <w:spacing w:val="-2"/>
                <w:sz w:val="24"/>
              </w:rPr>
              <w:t>Восток</w:t>
            </w:r>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2.1</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z w:val="24"/>
              </w:rPr>
              <w:t>Древний</w:t>
            </w:r>
            <w:r>
              <w:rPr>
                <w:spacing w:val="-3"/>
                <w:sz w:val="24"/>
              </w:rPr>
              <w:t xml:space="preserve"> </w:t>
            </w:r>
            <w:r>
              <w:rPr>
                <w:spacing w:val="-2"/>
                <w:sz w:val="24"/>
              </w:rPr>
              <w:t>Египет</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7</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5" w:after="0"/>
              <w:ind w:left="238" w:right="99" w:hanging="0"/>
              <w:rPr>
                <w:sz w:val="24"/>
              </w:rPr>
            </w:pPr>
            <w:r>
              <w:rPr>
                <w:spacing w:val="-2"/>
                <w:sz w:val="24"/>
              </w:rPr>
              <w:t>Библиотека</w:t>
            </w:r>
            <w:r>
              <w:rPr>
                <w:sz w:val="24"/>
              </w:rPr>
              <w:tab/>
            </w:r>
            <w:r>
              <w:rPr>
                <w:spacing w:val="-4"/>
                <w:sz w:val="24"/>
              </w:rPr>
              <w:t xml:space="preserve">ЦОК </w:t>
            </w:r>
            <w:hyperlink r:id="rId277">
              <w:r>
                <w:rPr>
                  <w:color w:val="0000FF"/>
                  <w:spacing w:val="-2"/>
                  <w:sz w:val="24"/>
                  <w:u w:val="single" w:color="0000FF"/>
                </w:rPr>
                <w:t>https://m.edsoo.ru/7f413</w:t>
              </w:r>
            </w:hyperlink>
            <w:r>
              <w:rPr>
                <w:color w:val="0000FF"/>
                <w:spacing w:val="-2"/>
                <w:sz w:val="24"/>
              </w:rPr>
              <w:t xml:space="preserve"> </w:t>
            </w:r>
            <w:hyperlink r:id="rId278">
              <w:r>
                <w:rPr>
                  <w:color w:val="0000FF"/>
                  <w:spacing w:val="-4"/>
                  <w:sz w:val="24"/>
                  <w:u w:val="single" w:color="0000FF"/>
                </w:rPr>
                <w:t>93a</w:t>
              </w:r>
            </w:hyperlink>
          </w:p>
        </w:tc>
      </w:tr>
      <w:tr>
        <w:trPr>
          <w:trHeight w:val="871"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2.2</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3" w:after="0"/>
              <w:ind w:left="235" w:right="0" w:hanging="0"/>
              <w:rPr>
                <w:sz w:val="24"/>
              </w:rPr>
            </w:pPr>
            <w:r>
              <w:rPr>
                <w:spacing w:val="-2"/>
                <w:sz w:val="24"/>
              </w:rPr>
              <w:t>Древние цивилизации Месопотамии</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96" w:right="0" w:hanging="0"/>
              <w:rPr>
                <w:sz w:val="24"/>
              </w:rPr>
            </w:pPr>
            <w:r>
              <w:rPr>
                <w:spacing w:val="-10"/>
                <w:sz w:val="24"/>
              </w:rPr>
              <w:t>4</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3" w:after="0"/>
              <w:ind w:left="238" w:right="99" w:hanging="0"/>
              <w:rPr>
                <w:sz w:val="24"/>
              </w:rPr>
            </w:pPr>
            <w:r>
              <w:rPr>
                <w:spacing w:val="-2"/>
                <w:sz w:val="24"/>
              </w:rPr>
              <w:t>Библиотека</w:t>
            </w:r>
            <w:r>
              <w:rPr>
                <w:sz w:val="24"/>
              </w:rPr>
              <w:tab/>
            </w:r>
            <w:r>
              <w:rPr>
                <w:spacing w:val="-4"/>
                <w:sz w:val="24"/>
              </w:rPr>
              <w:t xml:space="preserve">ЦОК </w:t>
            </w:r>
            <w:hyperlink r:id="rId279">
              <w:r>
                <w:rPr>
                  <w:color w:val="0000FF"/>
                  <w:spacing w:val="-2"/>
                  <w:sz w:val="24"/>
                  <w:u w:val="single" w:color="0000FF"/>
                </w:rPr>
                <w:t>https://m.edsoo.ru/7f413</w:t>
              </w:r>
            </w:hyperlink>
            <w:r>
              <w:rPr>
                <w:color w:val="0000FF"/>
                <w:spacing w:val="-2"/>
                <w:sz w:val="24"/>
              </w:rPr>
              <w:t xml:space="preserve"> </w:t>
            </w:r>
            <w:hyperlink r:id="rId280">
              <w:r>
                <w:rPr>
                  <w:color w:val="0000FF"/>
                  <w:spacing w:val="-4"/>
                  <w:sz w:val="24"/>
                  <w:u w:val="single" w:color="0000FF"/>
                </w:rPr>
                <w:t>93a</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2.3</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5" w:after="0"/>
              <w:ind w:left="235" w:right="0" w:hanging="0"/>
              <w:rPr>
                <w:sz w:val="24"/>
              </w:rPr>
            </w:pPr>
            <w:r>
              <w:rPr>
                <w:spacing w:val="-2"/>
                <w:sz w:val="24"/>
              </w:rPr>
              <w:t xml:space="preserve">Восточное Средиземномор </w:t>
            </w:r>
            <w:r>
              <w:rPr>
                <w:sz w:val="24"/>
              </w:rPr>
              <w:t>ье в древности</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2</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5" w:after="0"/>
              <w:ind w:left="238" w:right="99" w:hanging="0"/>
              <w:rPr>
                <w:sz w:val="24"/>
              </w:rPr>
            </w:pPr>
            <w:r>
              <w:rPr>
                <w:spacing w:val="-2"/>
                <w:sz w:val="24"/>
              </w:rPr>
              <w:t>Библиотека</w:t>
            </w:r>
            <w:r>
              <w:rPr>
                <w:sz w:val="24"/>
              </w:rPr>
              <w:tab/>
            </w:r>
            <w:r>
              <w:rPr>
                <w:spacing w:val="-4"/>
                <w:sz w:val="24"/>
              </w:rPr>
              <w:t xml:space="preserve">ЦОК </w:t>
            </w:r>
            <w:hyperlink r:id="rId281">
              <w:r>
                <w:rPr>
                  <w:color w:val="0000FF"/>
                  <w:spacing w:val="-2"/>
                  <w:sz w:val="24"/>
                  <w:u w:val="single" w:color="0000FF"/>
                </w:rPr>
                <w:t>https://m.edsoo.ru/7f413</w:t>
              </w:r>
            </w:hyperlink>
            <w:r>
              <w:rPr>
                <w:color w:val="0000FF"/>
                <w:spacing w:val="-2"/>
                <w:sz w:val="24"/>
              </w:rPr>
              <w:t xml:space="preserve"> </w:t>
            </w:r>
            <w:hyperlink r:id="rId282">
              <w:r>
                <w:rPr>
                  <w:color w:val="0000FF"/>
                  <w:spacing w:val="-4"/>
                  <w:sz w:val="24"/>
                  <w:u w:val="single" w:color="0000FF"/>
                </w:rPr>
                <w:t>93a</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2.4</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8" w:after="0"/>
              <w:ind w:left="235" w:right="0" w:hanging="0"/>
              <w:rPr>
                <w:sz w:val="24"/>
              </w:rPr>
            </w:pPr>
            <w:r>
              <w:rPr>
                <w:spacing w:val="-2"/>
                <w:sz w:val="24"/>
              </w:rPr>
              <w:t>Персидская держава</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6" w:right="0" w:hanging="0"/>
              <w:rPr>
                <w:sz w:val="24"/>
              </w:rPr>
            </w:pPr>
            <w:r>
              <w:rPr>
                <w:spacing w:val="-10"/>
                <w:sz w:val="24"/>
              </w:rPr>
              <w:t>2</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6" w:after="0"/>
              <w:ind w:left="238" w:right="99" w:hanging="0"/>
              <w:rPr>
                <w:sz w:val="24"/>
              </w:rPr>
            </w:pPr>
            <w:r>
              <w:rPr>
                <w:spacing w:val="-2"/>
                <w:sz w:val="24"/>
              </w:rPr>
              <w:t>Библиотека</w:t>
            </w:r>
            <w:r>
              <w:rPr>
                <w:sz w:val="24"/>
              </w:rPr>
              <w:tab/>
            </w:r>
            <w:r>
              <w:rPr>
                <w:spacing w:val="-4"/>
                <w:sz w:val="24"/>
              </w:rPr>
              <w:t xml:space="preserve">ЦОК </w:t>
            </w:r>
            <w:hyperlink r:id="rId283">
              <w:r>
                <w:rPr>
                  <w:color w:val="0000FF"/>
                  <w:spacing w:val="-2"/>
                  <w:sz w:val="24"/>
                  <w:u w:val="single" w:color="0000FF"/>
                </w:rPr>
                <w:t>https://m.edsoo.ru/7f413</w:t>
              </w:r>
            </w:hyperlink>
            <w:r>
              <w:rPr>
                <w:color w:val="0000FF"/>
                <w:spacing w:val="-2"/>
                <w:sz w:val="24"/>
              </w:rPr>
              <w:t xml:space="preserve"> </w:t>
            </w:r>
            <w:hyperlink r:id="rId284">
              <w:r>
                <w:rPr>
                  <w:color w:val="0000FF"/>
                  <w:spacing w:val="-4"/>
                  <w:sz w:val="24"/>
                  <w:u w:val="single" w:color="0000FF"/>
                </w:rPr>
                <w:t>93a</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2.5</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z w:val="24"/>
              </w:rPr>
              <w:t>Древняя</w:t>
            </w:r>
            <w:r>
              <w:rPr>
                <w:spacing w:val="-5"/>
                <w:sz w:val="24"/>
              </w:rPr>
              <w:t xml:space="preserve"> </w:t>
            </w:r>
            <w:r>
              <w:rPr>
                <w:spacing w:val="-4"/>
                <w:sz w:val="24"/>
              </w:rPr>
              <w:t>Индия</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2</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5" w:after="0"/>
              <w:ind w:left="238" w:right="99" w:hanging="0"/>
              <w:rPr>
                <w:sz w:val="24"/>
              </w:rPr>
            </w:pPr>
            <w:r>
              <w:rPr>
                <w:spacing w:val="-2"/>
                <w:sz w:val="24"/>
              </w:rPr>
              <w:t>Библиотека</w:t>
            </w:r>
            <w:r>
              <w:rPr>
                <w:sz w:val="24"/>
              </w:rPr>
              <w:tab/>
            </w:r>
            <w:r>
              <w:rPr>
                <w:spacing w:val="-4"/>
                <w:sz w:val="24"/>
              </w:rPr>
              <w:t xml:space="preserve">ЦОК </w:t>
            </w:r>
            <w:hyperlink r:id="rId285">
              <w:r>
                <w:rPr>
                  <w:color w:val="0000FF"/>
                  <w:spacing w:val="-2"/>
                  <w:sz w:val="24"/>
                  <w:u w:val="single" w:color="0000FF"/>
                </w:rPr>
                <w:t>https://m.edsoo.ru/7f413</w:t>
              </w:r>
            </w:hyperlink>
            <w:r>
              <w:rPr>
                <w:color w:val="0000FF"/>
                <w:spacing w:val="-2"/>
                <w:sz w:val="24"/>
              </w:rPr>
              <w:t xml:space="preserve"> </w:t>
            </w:r>
            <w:hyperlink r:id="rId286">
              <w:r>
                <w:rPr>
                  <w:color w:val="0000FF"/>
                  <w:spacing w:val="-4"/>
                  <w:sz w:val="24"/>
                  <w:u w:val="single" w:color="0000FF"/>
                </w:rPr>
                <w:t>93a</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2.6</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z w:val="24"/>
              </w:rPr>
              <w:t>Древний</w:t>
            </w:r>
            <w:r>
              <w:rPr>
                <w:spacing w:val="-5"/>
                <w:sz w:val="24"/>
              </w:rPr>
              <w:t xml:space="preserve"> </w:t>
            </w:r>
            <w:r>
              <w:rPr>
                <w:spacing w:val="-2"/>
                <w:sz w:val="24"/>
              </w:rPr>
              <w:t>Китай</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3</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5" w:after="0"/>
              <w:ind w:left="238" w:right="99" w:hanging="0"/>
              <w:rPr>
                <w:sz w:val="24"/>
              </w:rPr>
            </w:pPr>
            <w:r>
              <w:rPr>
                <w:spacing w:val="-2"/>
                <w:sz w:val="24"/>
              </w:rPr>
              <w:t>Библиотека</w:t>
            </w:r>
            <w:r>
              <w:rPr>
                <w:sz w:val="24"/>
              </w:rPr>
              <w:tab/>
            </w:r>
            <w:r>
              <w:rPr>
                <w:spacing w:val="-4"/>
                <w:sz w:val="24"/>
              </w:rPr>
              <w:t xml:space="preserve">ЦОК </w:t>
            </w:r>
            <w:hyperlink r:id="rId287">
              <w:r>
                <w:rPr>
                  <w:color w:val="0000FF"/>
                  <w:spacing w:val="-2"/>
                  <w:sz w:val="24"/>
                  <w:u w:val="single" w:color="0000FF"/>
                </w:rPr>
                <w:t>https://m.edsoo.ru/7f413</w:t>
              </w:r>
            </w:hyperlink>
            <w:r>
              <w:rPr>
                <w:color w:val="0000FF"/>
                <w:spacing w:val="-2"/>
                <w:sz w:val="24"/>
              </w:rPr>
              <w:t xml:space="preserve"> </w:t>
            </w:r>
            <w:hyperlink r:id="rId288">
              <w:r>
                <w:rPr>
                  <w:color w:val="0000FF"/>
                  <w:spacing w:val="-4"/>
                  <w:sz w:val="24"/>
                  <w:u w:val="single" w:color="0000FF"/>
                </w:rPr>
                <w:t>93a</w:t>
              </w:r>
            </w:hyperlink>
          </w:p>
        </w:tc>
      </w:tr>
      <w:tr>
        <w:trPr>
          <w:trHeight w:val="318" w:hRule="atLeast"/>
        </w:trPr>
        <w:tc>
          <w:tcPr>
            <w:tcW w:w="267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6" w:after="0"/>
              <w:ind w:left="235" w:right="0" w:hanging="0"/>
              <w:rPr>
                <w:sz w:val="24"/>
              </w:rPr>
            </w:pPr>
            <w:r>
              <w:rPr>
                <w:sz w:val="24"/>
              </w:rPr>
              <w:t>Итого по</w:t>
            </w:r>
            <w:r>
              <w:rPr>
                <w:spacing w:val="1"/>
                <w:sz w:val="24"/>
              </w:rPr>
              <w:t xml:space="preserve"> </w:t>
            </w:r>
            <w:r>
              <w:rPr>
                <w:spacing w:val="-2"/>
                <w:sz w:val="24"/>
              </w:rPr>
              <w:t>разделу</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6" w:after="0"/>
              <w:ind w:left="296" w:right="0" w:hanging="0"/>
              <w:rPr>
                <w:sz w:val="24"/>
              </w:rPr>
            </w:pPr>
            <w:r>
              <w:rPr>
                <w:spacing w:val="-5"/>
                <w:sz w:val="24"/>
              </w:rPr>
              <w:t>20</w:t>
            </w:r>
          </w:p>
        </w:tc>
        <w:tc>
          <w:tcPr>
            <w:tcW w:w="628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2"/>
                <w:sz w:val="24"/>
              </w:rPr>
              <w:t xml:space="preserve"> </w:t>
            </w:r>
            <w:r>
              <w:rPr>
                <w:b/>
                <w:sz w:val="24"/>
              </w:rPr>
              <w:t>3.</w:t>
            </w:r>
            <w:r>
              <w:rPr>
                <w:b/>
                <w:spacing w:val="-1"/>
                <w:sz w:val="24"/>
              </w:rPr>
              <w:t xml:space="preserve"> </w:t>
            </w:r>
            <w:r>
              <w:rPr>
                <w:b/>
                <w:sz w:val="24"/>
              </w:rPr>
              <w:t>Древняя</w:t>
            </w:r>
            <w:r>
              <w:rPr>
                <w:b/>
                <w:spacing w:val="-1"/>
                <w:sz w:val="24"/>
              </w:rPr>
              <w:t xml:space="preserve"> </w:t>
            </w:r>
            <w:r>
              <w:rPr>
                <w:b/>
                <w:sz w:val="24"/>
              </w:rPr>
              <w:t>Греция.</w:t>
            </w:r>
            <w:r>
              <w:rPr>
                <w:b/>
                <w:spacing w:val="-1"/>
                <w:sz w:val="24"/>
              </w:rPr>
              <w:t xml:space="preserve"> </w:t>
            </w:r>
            <w:r>
              <w:rPr>
                <w:b/>
                <w:spacing w:val="-2"/>
                <w:sz w:val="24"/>
              </w:rPr>
              <w:t>Эллинизм</w:t>
            </w:r>
          </w:p>
        </w:tc>
      </w:tr>
      <w:tr>
        <w:trPr>
          <w:trHeight w:val="874"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3.1</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8" w:after="0"/>
              <w:ind w:left="235" w:right="0" w:hanging="0"/>
              <w:rPr>
                <w:sz w:val="24"/>
              </w:rPr>
            </w:pPr>
            <w:r>
              <w:rPr>
                <w:spacing w:val="-2"/>
                <w:sz w:val="24"/>
              </w:rPr>
              <w:t>Древнейшая Греция</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6" w:right="0" w:hanging="0"/>
              <w:rPr>
                <w:sz w:val="24"/>
              </w:rPr>
            </w:pPr>
            <w:r>
              <w:rPr>
                <w:spacing w:val="-10"/>
                <w:sz w:val="24"/>
              </w:rPr>
              <w:t>4</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6" w:after="0"/>
              <w:ind w:left="238" w:right="99" w:hanging="0"/>
              <w:rPr>
                <w:sz w:val="24"/>
              </w:rPr>
            </w:pPr>
            <w:r>
              <w:rPr>
                <w:spacing w:val="-2"/>
                <w:sz w:val="24"/>
              </w:rPr>
              <w:t>Библиотека</w:t>
            </w:r>
            <w:r>
              <w:rPr>
                <w:sz w:val="24"/>
              </w:rPr>
              <w:tab/>
            </w:r>
            <w:r>
              <w:rPr>
                <w:spacing w:val="-4"/>
                <w:sz w:val="24"/>
              </w:rPr>
              <w:t xml:space="preserve">ЦОК </w:t>
            </w:r>
            <w:hyperlink r:id="rId289">
              <w:r>
                <w:rPr>
                  <w:color w:val="0000FF"/>
                  <w:spacing w:val="-2"/>
                  <w:sz w:val="24"/>
                  <w:u w:val="single" w:color="0000FF"/>
                </w:rPr>
                <w:t>https://m.edsoo.ru/7f413</w:t>
              </w:r>
            </w:hyperlink>
            <w:r>
              <w:rPr>
                <w:color w:val="0000FF"/>
                <w:spacing w:val="-2"/>
                <w:sz w:val="24"/>
              </w:rPr>
              <w:t xml:space="preserve"> </w:t>
            </w:r>
            <w:hyperlink r:id="rId290">
              <w:r>
                <w:rPr>
                  <w:color w:val="0000FF"/>
                  <w:spacing w:val="-4"/>
                  <w:sz w:val="24"/>
                  <w:u w:val="single" w:color="0000FF"/>
                </w:rPr>
                <w:t>93a</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3.2</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732" w:hanging="0"/>
              <w:rPr>
                <w:sz w:val="24"/>
              </w:rPr>
            </w:pPr>
            <w:r>
              <w:rPr>
                <w:spacing w:val="-2"/>
                <w:sz w:val="24"/>
              </w:rPr>
              <w:t>Греческие полисы</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5"/>
                <w:sz w:val="24"/>
              </w:rPr>
              <w:t>10</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5" w:after="0"/>
              <w:ind w:left="238" w:right="99" w:hanging="0"/>
              <w:rPr>
                <w:sz w:val="24"/>
              </w:rPr>
            </w:pPr>
            <w:r>
              <w:rPr>
                <w:spacing w:val="-2"/>
                <w:sz w:val="24"/>
              </w:rPr>
              <w:t>Библиотека</w:t>
            </w:r>
            <w:r>
              <w:rPr>
                <w:sz w:val="24"/>
              </w:rPr>
              <w:tab/>
            </w:r>
            <w:r>
              <w:rPr>
                <w:spacing w:val="-4"/>
                <w:sz w:val="24"/>
              </w:rPr>
              <w:t xml:space="preserve">ЦОК </w:t>
            </w:r>
            <w:hyperlink r:id="rId291">
              <w:r>
                <w:rPr>
                  <w:color w:val="0000FF"/>
                  <w:spacing w:val="-2"/>
                  <w:sz w:val="24"/>
                  <w:u w:val="single" w:color="0000FF"/>
                </w:rPr>
                <w:t>https://m.edsoo.ru/7f413</w:t>
              </w:r>
            </w:hyperlink>
            <w:r>
              <w:rPr>
                <w:color w:val="0000FF"/>
                <w:spacing w:val="-2"/>
                <w:sz w:val="24"/>
              </w:rPr>
              <w:t xml:space="preserve"> </w:t>
            </w:r>
            <w:hyperlink r:id="rId292">
              <w:r>
                <w:rPr>
                  <w:color w:val="0000FF"/>
                  <w:spacing w:val="-4"/>
                  <w:sz w:val="24"/>
                  <w:u w:val="single" w:color="0000FF"/>
                </w:rPr>
                <w:t>93a</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3.3</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102" w:hanging="0"/>
              <w:rPr>
                <w:sz w:val="24"/>
              </w:rPr>
            </w:pPr>
            <w:r>
              <w:rPr>
                <w:spacing w:val="-2"/>
                <w:sz w:val="24"/>
              </w:rPr>
              <w:t xml:space="preserve">Культура </w:t>
            </w:r>
            <w:r>
              <w:rPr>
                <w:sz w:val="24"/>
              </w:rPr>
              <w:t>Древней</w:t>
            </w:r>
            <w:r>
              <w:rPr>
                <w:spacing w:val="-15"/>
                <w:sz w:val="24"/>
              </w:rPr>
              <w:t xml:space="preserve"> </w:t>
            </w:r>
            <w:r>
              <w:rPr>
                <w:sz w:val="24"/>
              </w:rPr>
              <w:t>Греции</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3</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5" w:after="0"/>
              <w:ind w:left="238" w:right="99" w:hanging="0"/>
              <w:rPr>
                <w:sz w:val="24"/>
              </w:rPr>
            </w:pPr>
            <w:r>
              <w:rPr>
                <w:spacing w:val="-2"/>
                <w:sz w:val="24"/>
              </w:rPr>
              <w:t>Библиотека</w:t>
            </w:r>
            <w:r>
              <w:rPr>
                <w:sz w:val="24"/>
              </w:rPr>
              <w:tab/>
            </w:r>
            <w:r>
              <w:rPr>
                <w:spacing w:val="-4"/>
                <w:sz w:val="24"/>
              </w:rPr>
              <w:t xml:space="preserve">ЦОК </w:t>
            </w:r>
            <w:hyperlink r:id="rId293">
              <w:r>
                <w:rPr>
                  <w:color w:val="0000FF"/>
                  <w:spacing w:val="-2"/>
                  <w:sz w:val="24"/>
                  <w:u w:val="single" w:color="0000FF"/>
                </w:rPr>
                <w:t>https://m.edsoo.ru/7f413</w:t>
              </w:r>
            </w:hyperlink>
            <w:r>
              <w:rPr>
                <w:color w:val="0000FF"/>
                <w:spacing w:val="-2"/>
                <w:sz w:val="24"/>
              </w:rPr>
              <w:t xml:space="preserve"> </w:t>
            </w:r>
            <w:hyperlink r:id="rId294">
              <w:r>
                <w:rPr>
                  <w:color w:val="0000FF"/>
                  <w:spacing w:val="-4"/>
                  <w:sz w:val="24"/>
                  <w:u w:val="single" w:color="0000FF"/>
                </w:rPr>
                <w:t>93a</w:t>
              </w:r>
            </w:hyperlink>
          </w:p>
        </w:tc>
      </w:tr>
      <w:tr>
        <w:trPr>
          <w:trHeight w:val="871"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3.4</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4"/>
              </w:rPr>
            </w:pPr>
            <w:r>
              <w:rPr>
                <w:spacing w:val="-2"/>
                <w:sz w:val="24"/>
              </w:rPr>
              <w:t>Македонские</w:t>
            </w:r>
          </w:p>
          <w:p>
            <w:pPr>
              <w:pStyle w:val="TableParagraph"/>
              <w:widowControl w:val="false"/>
              <w:spacing w:lineRule="exact" w:line="274"/>
              <w:ind w:left="235" w:right="0" w:hanging="0"/>
              <w:rPr>
                <w:sz w:val="24"/>
              </w:rPr>
            </w:pPr>
            <w:r>
              <w:rPr>
                <w:spacing w:val="-2"/>
                <w:sz w:val="24"/>
              </w:rPr>
              <w:t>завоевания. Эллинизм</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3</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before="38" w:after="0"/>
              <w:ind w:left="238" w:right="0" w:hanging="0"/>
              <w:rPr>
                <w:sz w:val="24"/>
              </w:rPr>
            </w:pPr>
            <w:r>
              <w:rPr>
                <w:spacing w:val="-2"/>
                <w:sz w:val="24"/>
              </w:rPr>
              <w:t>Библиотека</w:t>
            </w:r>
            <w:r>
              <w:rPr>
                <w:sz w:val="24"/>
              </w:rPr>
              <w:tab/>
            </w:r>
            <w:r>
              <w:rPr>
                <w:spacing w:val="-5"/>
                <w:sz w:val="24"/>
              </w:rPr>
              <w:t>ЦОК</w:t>
            </w:r>
          </w:p>
          <w:p>
            <w:pPr>
              <w:pStyle w:val="TableParagraph"/>
              <w:widowControl w:val="false"/>
              <w:spacing w:lineRule="exact" w:line="274"/>
              <w:ind w:left="238" w:right="99" w:hanging="0"/>
              <w:rPr>
                <w:sz w:val="24"/>
              </w:rPr>
            </w:pPr>
            <w:hyperlink r:id="rId295">
              <w:r>
                <w:rPr>
                  <w:color w:val="0000FF"/>
                  <w:spacing w:val="-2"/>
                  <w:sz w:val="24"/>
                  <w:u w:val="single" w:color="0000FF"/>
                </w:rPr>
                <w:t>https://m.edsoo.ru/7f413</w:t>
              </w:r>
            </w:hyperlink>
            <w:r>
              <w:rPr>
                <w:color w:val="0000FF"/>
                <w:spacing w:val="-2"/>
                <w:sz w:val="24"/>
              </w:rPr>
              <w:t xml:space="preserve"> </w:t>
            </w:r>
            <w:hyperlink r:id="rId296">
              <w:r>
                <w:rPr>
                  <w:color w:val="0000FF"/>
                  <w:spacing w:val="-4"/>
                  <w:sz w:val="24"/>
                  <w:u w:val="single" w:color="0000FF"/>
                </w:rPr>
                <w:t>93a</w:t>
              </w:r>
            </w:hyperlink>
          </w:p>
        </w:tc>
      </w:tr>
      <w:tr>
        <w:trPr>
          <w:trHeight w:val="319" w:hRule="atLeast"/>
        </w:trPr>
        <w:tc>
          <w:tcPr>
            <w:tcW w:w="267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8" w:after="0"/>
              <w:ind w:left="235" w:right="0" w:hanging="0"/>
              <w:rPr>
                <w:sz w:val="24"/>
              </w:rPr>
            </w:pPr>
            <w:r>
              <w:rPr>
                <w:sz w:val="24"/>
              </w:rPr>
              <w:t>Итого по</w:t>
            </w:r>
            <w:r>
              <w:rPr>
                <w:spacing w:val="1"/>
                <w:sz w:val="24"/>
              </w:rPr>
              <w:t xml:space="preserve"> </w:t>
            </w:r>
            <w:r>
              <w:rPr>
                <w:spacing w:val="-2"/>
                <w:sz w:val="24"/>
              </w:rPr>
              <w:t>разделу</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8" w:after="0"/>
              <w:ind w:left="296" w:right="0" w:hanging="0"/>
              <w:rPr>
                <w:sz w:val="24"/>
              </w:rPr>
            </w:pPr>
            <w:r>
              <w:rPr>
                <w:spacing w:val="-5"/>
                <w:sz w:val="24"/>
              </w:rPr>
              <w:t>20</w:t>
            </w:r>
          </w:p>
        </w:tc>
        <w:tc>
          <w:tcPr>
            <w:tcW w:w="628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sectPr>
          <w:type w:val="nextPage"/>
          <w:pgSz w:w="11906" w:h="16390"/>
          <w:pgMar w:left="920" w:right="460" w:header="0" w:top="84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8" w:type="dxa"/>
        <w:jc w:val="left"/>
        <w:tblInd w:w="114" w:type="dxa"/>
        <w:tblLayout w:type="fixed"/>
        <w:tblCellMar>
          <w:top w:w="0" w:type="dxa"/>
          <w:left w:w="2" w:type="dxa"/>
          <w:bottom w:w="0" w:type="dxa"/>
          <w:right w:w="2" w:type="dxa"/>
        </w:tblCellMar>
        <w:tblLook w:val="01e0"/>
      </w:tblPr>
      <w:tblGrid>
        <w:gridCol w:w="647"/>
        <w:gridCol w:w="2025"/>
        <w:gridCol w:w="887"/>
        <w:gridCol w:w="1703"/>
        <w:gridCol w:w="1770"/>
        <w:gridCol w:w="2815"/>
      </w:tblGrid>
      <w:tr>
        <w:trPr>
          <w:trHeight w:val="321"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1"/>
                <w:sz w:val="24"/>
              </w:rPr>
              <w:t xml:space="preserve"> </w:t>
            </w:r>
            <w:r>
              <w:rPr>
                <w:b/>
                <w:sz w:val="24"/>
              </w:rPr>
              <w:t>4.</w:t>
            </w:r>
            <w:r>
              <w:rPr>
                <w:b/>
                <w:spacing w:val="-2"/>
                <w:sz w:val="24"/>
              </w:rPr>
              <w:t xml:space="preserve"> </w:t>
            </w:r>
            <w:r>
              <w:rPr>
                <w:b/>
                <w:sz w:val="24"/>
              </w:rPr>
              <w:t>Древний</w:t>
            </w:r>
            <w:r>
              <w:rPr>
                <w:b/>
                <w:spacing w:val="-1"/>
                <w:sz w:val="24"/>
              </w:rPr>
              <w:t xml:space="preserve"> </w:t>
            </w:r>
            <w:r>
              <w:rPr>
                <w:b/>
                <w:spacing w:val="-5"/>
                <w:sz w:val="24"/>
              </w:rPr>
              <w:t>Рим</w:t>
            </w:r>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4.1</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4"/>
              </w:rPr>
            </w:pPr>
            <w:r>
              <w:rPr>
                <w:spacing w:val="-2"/>
                <w:sz w:val="24"/>
              </w:rPr>
              <w:t>Возникновение</w:t>
            </w:r>
          </w:p>
          <w:p>
            <w:pPr>
              <w:pStyle w:val="TableParagraph"/>
              <w:widowControl w:val="false"/>
              <w:spacing w:lineRule="atLeast" w:line="270"/>
              <w:ind w:left="235" w:right="0" w:hanging="0"/>
              <w:rPr>
                <w:sz w:val="24"/>
              </w:rPr>
            </w:pPr>
            <w:r>
              <w:rPr>
                <w:spacing w:val="-2"/>
                <w:sz w:val="24"/>
              </w:rPr>
              <w:t>Римского государства</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6" w:right="0" w:hanging="0"/>
              <w:rPr>
                <w:sz w:val="24"/>
              </w:rPr>
            </w:pPr>
            <w:r>
              <w:rPr>
                <w:spacing w:val="-10"/>
                <w:sz w:val="24"/>
              </w:rPr>
              <w:t>3</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before="38" w:after="0"/>
              <w:ind w:left="238"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8" w:right="99" w:hanging="0"/>
              <w:rPr>
                <w:sz w:val="24"/>
              </w:rPr>
            </w:pPr>
            <w:hyperlink r:id="rId297">
              <w:r>
                <w:rPr>
                  <w:color w:val="0000FF"/>
                  <w:spacing w:val="-2"/>
                  <w:sz w:val="24"/>
                  <w:u w:val="single" w:color="0000FF"/>
                </w:rPr>
                <w:t>https://m.edsoo.ru/7f413</w:t>
              </w:r>
            </w:hyperlink>
            <w:r>
              <w:rPr>
                <w:color w:val="0000FF"/>
                <w:spacing w:val="-2"/>
                <w:sz w:val="24"/>
              </w:rPr>
              <w:t xml:space="preserve"> </w:t>
            </w:r>
            <w:hyperlink r:id="rId298">
              <w:r>
                <w:rPr>
                  <w:color w:val="0000FF"/>
                  <w:spacing w:val="-4"/>
                  <w:sz w:val="24"/>
                  <w:u w:val="single" w:color="0000FF"/>
                </w:rPr>
                <w:t>93a</w:t>
              </w:r>
            </w:hyperlink>
          </w:p>
        </w:tc>
      </w:tr>
      <w:tr>
        <w:trPr>
          <w:trHeight w:val="1147"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00" w:right="0" w:hanging="0"/>
              <w:rPr>
                <w:sz w:val="24"/>
              </w:rPr>
            </w:pPr>
            <w:r>
              <w:rPr>
                <w:spacing w:val="-5"/>
                <w:sz w:val="24"/>
              </w:rPr>
              <w:t>4.2</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804" w:leader="none"/>
              </w:tabs>
              <w:spacing w:lineRule="atLeast" w:line="270" w:before="23" w:after="0"/>
              <w:ind w:left="235" w:right="100" w:hanging="0"/>
              <w:rPr>
                <w:sz w:val="24"/>
              </w:rPr>
            </w:pPr>
            <w:r>
              <w:rPr>
                <w:spacing w:val="-2"/>
                <w:sz w:val="24"/>
              </w:rPr>
              <w:t>Римские завоевания</w:t>
            </w:r>
            <w:r>
              <w:rPr>
                <w:sz w:val="24"/>
              </w:rPr>
              <w:tab/>
            </w:r>
            <w:r>
              <w:rPr>
                <w:spacing w:val="-10"/>
                <w:sz w:val="24"/>
              </w:rPr>
              <w:t xml:space="preserve">в </w:t>
            </w:r>
            <w:r>
              <w:rPr>
                <w:spacing w:val="-2"/>
                <w:sz w:val="24"/>
              </w:rPr>
              <w:t xml:space="preserve">Средиземномор </w:t>
            </w:r>
            <w:r>
              <w:rPr>
                <w:spacing w:val="-6"/>
                <w:sz w:val="24"/>
              </w:rPr>
              <w:t>ье</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6" w:right="0" w:hanging="0"/>
              <w:rPr>
                <w:sz w:val="24"/>
              </w:rPr>
            </w:pPr>
            <w:r>
              <w:rPr>
                <w:spacing w:val="-10"/>
                <w:sz w:val="24"/>
              </w:rPr>
              <w:t>3</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before="175" w:after="0"/>
              <w:ind w:left="238" w:right="99" w:hanging="0"/>
              <w:rPr>
                <w:sz w:val="24"/>
              </w:rPr>
            </w:pPr>
            <w:r>
              <w:rPr>
                <w:spacing w:val="-2"/>
                <w:sz w:val="24"/>
              </w:rPr>
              <w:t>Библиотека</w:t>
            </w:r>
            <w:r>
              <w:rPr>
                <w:sz w:val="24"/>
              </w:rPr>
              <w:tab/>
            </w:r>
            <w:r>
              <w:rPr>
                <w:spacing w:val="-4"/>
                <w:sz w:val="24"/>
              </w:rPr>
              <w:t xml:space="preserve">ЦОК </w:t>
            </w:r>
            <w:hyperlink r:id="rId299">
              <w:r>
                <w:rPr>
                  <w:color w:val="0000FF"/>
                  <w:spacing w:val="-2"/>
                  <w:sz w:val="24"/>
                  <w:u w:val="single" w:color="0000FF"/>
                </w:rPr>
                <w:t>https://m.edsoo.ru/7f413</w:t>
              </w:r>
            </w:hyperlink>
            <w:r>
              <w:rPr>
                <w:color w:val="0000FF"/>
                <w:spacing w:val="-2"/>
                <w:sz w:val="24"/>
              </w:rPr>
              <w:t xml:space="preserve"> </w:t>
            </w:r>
            <w:hyperlink r:id="rId300">
              <w:r>
                <w:rPr>
                  <w:color w:val="0000FF"/>
                  <w:spacing w:val="-4"/>
                  <w:sz w:val="24"/>
                  <w:u w:val="single" w:color="0000FF"/>
                </w:rPr>
                <w:t>93a</w:t>
              </w:r>
            </w:hyperlink>
          </w:p>
        </w:tc>
      </w:tr>
      <w:tr>
        <w:trPr>
          <w:trHeight w:val="1425"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4.3</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5" w:after="0"/>
              <w:ind w:left="235" w:right="242" w:hanging="0"/>
              <w:rPr>
                <w:sz w:val="24"/>
              </w:rPr>
            </w:pPr>
            <w:r>
              <w:rPr>
                <w:spacing w:val="-2"/>
                <w:sz w:val="24"/>
              </w:rPr>
              <w:t>Поздняя Римская республика. Гражданские войны</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5</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203" w:leader="none"/>
              </w:tabs>
              <w:ind w:left="238" w:right="99" w:hanging="0"/>
              <w:rPr>
                <w:sz w:val="24"/>
              </w:rPr>
            </w:pPr>
            <w:r>
              <w:rPr>
                <w:spacing w:val="-2"/>
                <w:sz w:val="24"/>
              </w:rPr>
              <w:t>Библиотека</w:t>
            </w:r>
            <w:r>
              <w:rPr>
                <w:sz w:val="24"/>
              </w:rPr>
              <w:tab/>
            </w:r>
            <w:r>
              <w:rPr>
                <w:spacing w:val="-4"/>
                <w:sz w:val="24"/>
              </w:rPr>
              <w:t xml:space="preserve">ЦОК </w:t>
            </w:r>
            <w:hyperlink r:id="rId301">
              <w:r>
                <w:rPr>
                  <w:color w:val="0000FF"/>
                  <w:spacing w:val="-2"/>
                  <w:sz w:val="24"/>
                  <w:u w:val="single" w:color="0000FF"/>
                </w:rPr>
                <w:t>https://m.edsoo.ru/7f413</w:t>
              </w:r>
            </w:hyperlink>
            <w:r>
              <w:rPr>
                <w:color w:val="0000FF"/>
                <w:spacing w:val="-2"/>
                <w:sz w:val="24"/>
              </w:rPr>
              <w:t xml:space="preserve"> </w:t>
            </w:r>
            <w:hyperlink r:id="rId302">
              <w:r>
                <w:rPr>
                  <w:color w:val="0000FF"/>
                  <w:spacing w:val="-4"/>
                  <w:sz w:val="24"/>
                  <w:u w:val="single" w:color="0000FF"/>
                </w:rPr>
                <w:t>93a</w:t>
              </w:r>
            </w:hyperlink>
          </w:p>
        </w:tc>
      </w:tr>
      <w:tr>
        <w:trPr>
          <w:trHeight w:val="1150"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6" w:after="0"/>
              <w:rPr>
                <w:b/>
                <w:b/>
                <w:sz w:val="24"/>
              </w:rPr>
            </w:pPr>
            <w:r>
              <w:rPr>
                <w:b/>
                <w:sz w:val="24"/>
              </w:rPr>
            </w:r>
          </w:p>
          <w:p>
            <w:pPr>
              <w:pStyle w:val="TableParagraph"/>
              <w:widowControl w:val="false"/>
              <w:ind w:left="100" w:right="0" w:hanging="0"/>
              <w:rPr>
                <w:sz w:val="24"/>
              </w:rPr>
            </w:pPr>
            <w:r>
              <w:rPr>
                <w:spacing w:val="-5"/>
                <w:sz w:val="24"/>
              </w:rPr>
              <w:t>4.4</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90" w:leader="none"/>
              </w:tabs>
              <w:spacing w:before="38" w:after="0"/>
              <w:ind w:left="235" w:right="99" w:hanging="0"/>
              <w:rPr>
                <w:sz w:val="24"/>
              </w:rPr>
            </w:pPr>
            <w:r>
              <w:rPr>
                <w:spacing w:val="-2"/>
                <w:sz w:val="24"/>
              </w:rPr>
              <w:t>Расцвет</w:t>
            </w:r>
            <w:r>
              <w:rPr>
                <w:sz w:val="24"/>
              </w:rPr>
              <w:tab/>
            </w:r>
            <w:r>
              <w:rPr>
                <w:spacing w:val="-10"/>
                <w:sz w:val="24"/>
              </w:rPr>
              <w:t xml:space="preserve">и </w:t>
            </w:r>
            <w:r>
              <w:rPr>
                <w:spacing w:val="-2"/>
                <w:sz w:val="24"/>
              </w:rPr>
              <w:t>падение</w:t>
            </w:r>
          </w:p>
          <w:p>
            <w:pPr>
              <w:pStyle w:val="TableParagraph"/>
              <w:widowControl w:val="false"/>
              <w:spacing w:lineRule="atLeast" w:line="270"/>
              <w:ind w:left="235" w:right="886" w:hanging="0"/>
              <w:rPr>
                <w:sz w:val="24"/>
              </w:rPr>
            </w:pPr>
            <w:r>
              <w:rPr>
                <w:spacing w:val="-2"/>
                <w:sz w:val="24"/>
              </w:rPr>
              <w:t>Римской империи</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6" w:after="0"/>
              <w:rPr>
                <w:b/>
                <w:b/>
                <w:sz w:val="24"/>
              </w:rPr>
            </w:pPr>
            <w:r>
              <w:rPr>
                <w:b/>
                <w:sz w:val="24"/>
              </w:rPr>
            </w:r>
          </w:p>
          <w:p>
            <w:pPr>
              <w:pStyle w:val="TableParagraph"/>
              <w:widowControl w:val="false"/>
              <w:ind w:left="296" w:right="0" w:hanging="0"/>
              <w:rPr>
                <w:sz w:val="24"/>
              </w:rPr>
            </w:pPr>
            <w:r>
              <w:rPr>
                <w:spacing w:val="-10"/>
                <w:sz w:val="24"/>
              </w:rPr>
              <w:t>6</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before="176" w:after="0"/>
              <w:ind w:left="238" w:right="99" w:hanging="0"/>
              <w:rPr>
                <w:sz w:val="24"/>
              </w:rPr>
            </w:pPr>
            <w:r>
              <w:rPr>
                <w:spacing w:val="-2"/>
                <w:sz w:val="24"/>
              </w:rPr>
              <w:t>Библиотека</w:t>
            </w:r>
            <w:r>
              <w:rPr>
                <w:sz w:val="24"/>
              </w:rPr>
              <w:tab/>
            </w:r>
            <w:r>
              <w:rPr>
                <w:spacing w:val="-4"/>
                <w:sz w:val="24"/>
              </w:rPr>
              <w:t xml:space="preserve">ЦОК </w:t>
            </w:r>
            <w:hyperlink r:id="rId303">
              <w:r>
                <w:rPr>
                  <w:color w:val="0000FF"/>
                  <w:spacing w:val="-2"/>
                  <w:sz w:val="24"/>
                  <w:u w:val="single" w:color="0000FF"/>
                </w:rPr>
                <w:t>https://m.edsoo.ru/7f413</w:t>
              </w:r>
            </w:hyperlink>
            <w:r>
              <w:rPr>
                <w:color w:val="0000FF"/>
                <w:spacing w:val="-2"/>
                <w:sz w:val="24"/>
              </w:rPr>
              <w:t xml:space="preserve"> </w:t>
            </w:r>
            <w:hyperlink r:id="rId304">
              <w:r>
                <w:rPr>
                  <w:color w:val="0000FF"/>
                  <w:spacing w:val="-4"/>
                  <w:sz w:val="24"/>
                  <w:u w:val="single" w:color="0000FF"/>
                </w:rPr>
                <w:t>93a</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4.5</w:t>
            </w:r>
          </w:p>
        </w:tc>
        <w:tc>
          <w:tcPr>
            <w:tcW w:w="20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242" w:hanging="0"/>
              <w:rPr>
                <w:sz w:val="24"/>
              </w:rPr>
            </w:pPr>
            <w:r>
              <w:rPr>
                <w:spacing w:val="-2"/>
                <w:sz w:val="24"/>
              </w:rPr>
              <w:t xml:space="preserve">Культура </w:t>
            </w:r>
            <w:r>
              <w:rPr>
                <w:sz w:val="24"/>
              </w:rPr>
              <w:t>Древнего</w:t>
            </w:r>
            <w:r>
              <w:rPr>
                <w:spacing w:val="-15"/>
                <w:sz w:val="24"/>
              </w:rPr>
              <w:t xml:space="preserve"> </w:t>
            </w:r>
            <w:r>
              <w:rPr>
                <w:sz w:val="24"/>
              </w:rPr>
              <w:t>Рима</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3</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03" w:leader="none"/>
              </w:tabs>
              <w:spacing w:lineRule="atLeast" w:line="270" w:before="25" w:after="0"/>
              <w:ind w:left="238" w:right="99" w:hanging="0"/>
              <w:rPr>
                <w:sz w:val="24"/>
              </w:rPr>
            </w:pPr>
            <w:r>
              <w:rPr>
                <w:spacing w:val="-2"/>
                <w:sz w:val="24"/>
              </w:rPr>
              <w:t>Библиотека</w:t>
            </w:r>
            <w:r>
              <w:rPr>
                <w:sz w:val="24"/>
              </w:rPr>
              <w:tab/>
            </w:r>
            <w:r>
              <w:rPr>
                <w:spacing w:val="-4"/>
                <w:sz w:val="24"/>
              </w:rPr>
              <w:t xml:space="preserve">ЦОК </w:t>
            </w:r>
            <w:hyperlink r:id="rId305">
              <w:r>
                <w:rPr>
                  <w:color w:val="0000FF"/>
                  <w:spacing w:val="-2"/>
                  <w:sz w:val="24"/>
                  <w:u w:val="single" w:color="0000FF"/>
                </w:rPr>
                <w:t>https://m.edsoo.ru/7f413</w:t>
              </w:r>
            </w:hyperlink>
            <w:r>
              <w:rPr>
                <w:color w:val="0000FF"/>
                <w:spacing w:val="-2"/>
                <w:sz w:val="24"/>
              </w:rPr>
              <w:t xml:space="preserve"> </w:t>
            </w:r>
            <w:hyperlink r:id="rId306">
              <w:r>
                <w:rPr>
                  <w:color w:val="0000FF"/>
                  <w:spacing w:val="-4"/>
                  <w:sz w:val="24"/>
                  <w:u w:val="single" w:color="0000FF"/>
                </w:rPr>
                <w:t>93a</w:t>
              </w:r>
            </w:hyperlink>
          </w:p>
        </w:tc>
      </w:tr>
      <w:tr>
        <w:trPr>
          <w:trHeight w:val="321" w:hRule="atLeast"/>
        </w:trPr>
        <w:tc>
          <w:tcPr>
            <w:tcW w:w="267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96" w:right="0" w:hanging="0"/>
              <w:rPr>
                <w:sz w:val="24"/>
              </w:rPr>
            </w:pPr>
            <w:r>
              <w:rPr>
                <w:spacing w:val="-5"/>
                <w:sz w:val="24"/>
              </w:rPr>
              <w:t>20</w:t>
            </w:r>
          </w:p>
        </w:tc>
        <w:tc>
          <w:tcPr>
            <w:tcW w:w="628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18" w:hRule="atLeast"/>
        </w:trPr>
        <w:tc>
          <w:tcPr>
            <w:tcW w:w="267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6" w:after="0"/>
              <w:ind w:left="235" w:right="0" w:hanging="0"/>
              <w:rPr>
                <w:sz w:val="24"/>
              </w:rPr>
            </w:pPr>
            <w:r>
              <w:rPr>
                <w:spacing w:val="-2"/>
                <w:sz w:val="24"/>
              </w:rPr>
              <w:t>Обобщение</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6" w:after="0"/>
              <w:ind w:left="296" w:right="0" w:hanging="0"/>
              <w:rPr>
                <w:sz w:val="24"/>
              </w:rPr>
            </w:pPr>
            <w:r>
              <w:rPr>
                <w:spacing w:val="-10"/>
                <w:sz w:val="24"/>
              </w:rPr>
              <w:t>2</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1147" w:hRule="atLeast"/>
        </w:trPr>
        <w:tc>
          <w:tcPr>
            <w:tcW w:w="267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7" w:leader="none"/>
              </w:tabs>
              <w:spacing w:before="38" w:after="0"/>
              <w:ind w:left="235" w:right="102" w:hanging="0"/>
              <w:rPr>
                <w:sz w:val="24"/>
              </w:rPr>
            </w:pPr>
            <w:r>
              <w:rPr>
                <w:spacing w:val="-2"/>
                <w:sz w:val="24"/>
              </w:rPr>
              <w:t>ОБЩЕЕ КОЛИЧЕСТВО ЧАСОВ</w:t>
            </w:r>
            <w:r>
              <w:rPr>
                <w:sz w:val="24"/>
              </w:rPr>
              <w:tab/>
            </w:r>
            <w:r>
              <w:rPr>
                <w:spacing w:val="-6"/>
                <w:sz w:val="24"/>
              </w:rPr>
              <w:t>ПО</w:t>
            </w:r>
          </w:p>
          <w:p>
            <w:pPr>
              <w:pStyle w:val="TableParagraph"/>
              <w:widowControl w:val="false"/>
              <w:spacing w:lineRule="exact" w:line="260" w:before="1" w:after="0"/>
              <w:ind w:left="235" w:right="0" w:hanging="0"/>
              <w:rPr>
                <w:sz w:val="24"/>
              </w:rPr>
            </w:pPr>
            <w:r>
              <w:rPr>
                <w:spacing w:val="-2"/>
                <w:sz w:val="24"/>
              </w:rPr>
              <w:t>ПРОГРАММЕ</w:t>
            </w:r>
          </w:p>
        </w:tc>
        <w:tc>
          <w:tcPr>
            <w:tcW w:w="8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296" w:right="0" w:hanging="0"/>
              <w:rPr>
                <w:sz w:val="24"/>
              </w:rPr>
            </w:pPr>
            <w:r>
              <w:rPr>
                <w:spacing w:val="-5"/>
                <w:sz w:val="24"/>
              </w:rPr>
              <w:t>68</w:t>
            </w:r>
          </w:p>
        </w:tc>
        <w:tc>
          <w:tcPr>
            <w:tcW w:w="17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296" w:right="0" w:hanging="0"/>
              <w:rPr>
                <w:sz w:val="24"/>
              </w:rPr>
            </w:pPr>
            <w:r>
              <w:rPr>
                <w:spacing w:val="-10"/>
                <w:sz w:val="24"/>
              </w:rPr>
              <w:t>0</w:t>
            </w:r>
          </w:p>
        </w:tc>
        <w:tc>
          <w:tcPr>
            <w:tcW w:w="177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296" w:right="0" w:hanging="0"/>
              <w:rPr>
                <w:sz w:val="24"/>
              </w:rPr>
            </w:pPr>
            <w:r>
              <w:rPr>
                <w:spacing w:val="-10"/>
                <w:sz w:val="24"/>
              </w:rPr>
              <w:t>0</w:t>
            </w:r>
          </w:p>
        </w:tc>
        <w:tc>
          <w:tcPr>
            <w:tcW w:w="281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Normal"/>
        <w:spacing w:before="274" w:after="4"/>
        <w:ind w:left="2073" w:right="0" w:hanging="0"/>
        <w:jc w:val="left"/>
        <w:rPr>
          <w:b/>
          <w:b/>
          <w:sz w:val="24"/>
        </w:rPr>
      </w:pPr>
      <w:r>
        <w:rPr>
          <w:b/>
          <w:sz w:val="24"/>
        </w:rPr>
        <w:t xml:space="preserve">6 </w:t>
      </w:r>
      <w:r>
        <w:rPr>
          <w:b/>
          <w:spacing w:val="-2"/>
          <w:sz w:val="24"/>
        </w:rPr>
        <w:t>КЛАСС</w:t>
      </w:r>
    </w:p>
    <w:tbl>
      <w:tblPr>
        <w:tblW w:w="9846" w:type="dxa"/>
        <w:jc w:val="left"/>
        <w:tblInd w:w="114" w:type="dxa"/>
        <w:tblLayout w:type="fixed"/>
        <w:tblCellMar>
          <w:top w:w="0" w:type="dxa"/>
          <w:left w:w="2" w:type="dxa"/>
          <w:bottom w:w="0" w:type="dxa"/>
          <w:right w:w="2" w:type="dxa"/>
        </w:tblCellMar>
        <w:tblLook w:val="01e0"/>
      </w:tblPr>
      <w:tblGrid>
        <w:gridCol w:w="653"/>
        <w:gridCol w:w="1845"/>
        <w:gridCol w:w="908"/>
        <w:gridCol w:w="1745"/>
        <w:gridCol w:w="1817"/>
        <w:gridCol w:w="2877"/>
      </w:tblGrid>
      <w:tr>
        <w:trPr>
          <w:trHeight w:val="321" w:hRule="atLeast"/>
        </w:trPr>
        <w:tc>
          <w:tcPr>
            <w:tcW w:w="65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0" w:after="0"/>
              <w:ind w:left="235" w:right="176" w:hanging="0"/>
              <w:jc w:val="both"/>
              <w:rPr>
                <w:b/>
                <w:b/>
                <w:sz w:val="24"/>
              </w:rPr>
            </w:pPr>
            <w:r>
              <w:rPr>
                <w:b/>
                <w:spacing w:val="-10"/>
                <w:sz w:val="24"/>
              </w:rPr>
              <w:t xml:space="preserve">№ </w:t>
            </w:r>
            <w:r>
              <w:rPr>
                <w:b/>
                <w:spacing w:val="-6"/>
                <w:sz w:val="24"/>
              </w:rPr>
              <w:t xml:space="preserve">п/ </w:t>
            </w:r>
            <w:r>
              <w:rPr>
                <w:b/>
                <w:spacing w:val="-10"/>
                <w:sz w:val="24"/>
              </w:rPr>
              <w:t>п</w:t>
            </w:r>
          </w:p>
        </w:tc>
        <w:tc>
          <w:tcPr>
            <w:tcW w:w="184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ind w:left="235" w:right="99" w:hanging="0"/>
              <w:jc w:val="both"/>
              <w:rPr>
                <w:b/>
                <w:b/>
                <w:sz w:val="24"/>
              </w:rPr>
            </w:pPr>
            <w:r>
              <w:rPr>
                <w:b/>
                <w:spacing w:val="-2"/>
                <w:sz w:val="24"/>
              </w:rPr>
              <w:t xml:space="preserve">Наименовани </w:t>
            </w:r>
            <w:r>
              <w:rPr>
                <w:b/>
                <w:sz w:val="24"/>
              </w:rPr>
              <w:t xml:space="preserve">е разделов и </w:t>
            </w:r>
            <w:r>
              <w:rPr>
                <w:b/>
                <w:spacing w:val="-4"/>
                <w:sz w:val="24"/>
              </w:rPr>
              <w:t>тем</w:t>
            </w:r>
          </w:p>
          <w:p>
            <w:pPr>
              <w:pStyle w:val="TableParagraph"/>
              <w:widowControl w:val="false"/>
              <w:ind w:left="235" w:right="0" w:hanging="0"/>
              <w:rPr>
                <w:b/>
                <w:b/>
                <w:sz w:val="24"/>
              </w:rPr>
            </w:pPr>
            <w:r>
              <w:rPr>
                <w:b/>
                <w:spacing w:val="-2"/>
                <w:sz w:val="24"/>
              </w:rPr>
              <w:t>программы</w:t>
            </w:r>
          </w:p>
        </w:tc>
        <w:tc>
          <w:tcPr>
            <w:tcW w:w="447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101" w:right="0" w:hanging="0"/>
              <w:rPr>
                <w:b/>
                <w:b/>
                <w:sz w:val="24"/>
              </w:rPr>
            </w:pPr>
            <w:r>
              <w:rPr>
                <w:b/>
                <w:sz w:val="24"/>
              </w:rPr>
              <w:t>Количество</w:t>
            </w:r>
            <w:r>
              <w:rPr>
                <w:b/>
                <w:spacing w:val="-4"/>
                <w:sz w:val="24"/>
              </w:rPr>
              <w:t xml:space="preserve"> часов</w:t>
            </w:r>
          </w:p>
        </w:tc>
        <w:tc>
          <w:tcPr>
            <w:tcW w:w="287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ind w:left="238" w:right="758" w:hanging="0"/>
              <w:rPr>
                <w:b/>
                <w:b/>
                <w:sz w:val="24"/>
              </w:rPr>
            </w:pPr>
            <w:r>
              <w:rPr>
                <w:b/>
                <w:spacing w:val="-2"/>
                <w:sz w:val="24"/>
              </w:rPr>
              <w:t>Электронные (цифровые) образовательные ресурсы</w:t>
            </w:r>
          </w:p>
        </w:tc>
      </w:tr>
      <w:tr>
        <w:trPr>
          <w:trHeight w:val="1099" w:hRule="atLeast"/>
        </w:trPr>
        <w:tc>
          <w:tcPr>
            <w:tcW w:w="65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845"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174" w:hanging="0"/>
              <w:rPr>
                <w:b/>
                <w:b/>
                <w:sz w:val="24"/>
              </w:rPr>
            </w:pPr>
            <w:r>
              <w:rPr>
                <w:b/>
                <w:spacing w:val="-4"/>
                <w:sz w:val="24"/>
              </w:rPr>
              <w:t xml:space="preserve">Всег </w:t>
            </w:r>
            <w:r>
              <w:rPr>
                <w:b/>
                <w:spacing w:val="-10"/>
                <w:sz w:val="24"/>
              </w:rPr>
              <w:t>о</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7" w:right="106" w:hanging="0"/>
              <w:rPr>
                <w:b/>
                <w:b/>
                <w:sz w:val="24"/>
              </w:rPr>
            </w:pPr>
            <w:r>
              <w:rPr>
                <w:b/>
                <w:spacing w:val="-2"/>
                <w:sz w:val="24"/>
              </w:rPr>
              <w:t xml:space="preserve">Контрольны </w:t>
            </w:r>
            <w:r>
              <w:rPr>
                <w:b/>
                <w:sz w:val="24"/>
              </w:rPr>
              <w:t>е работы</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40" w:right="105" w:hanging="0"/>
              <w:rPr>
                <w:b/>
                <w:b/>
                <w:sz w:val="24"/>
              </w:rPr>
            </w:pPr>
            <w:r>
              <w:rPr>
                <w:b/>
                <w:spacing w:val="-2"/>
                <w:sz w:val="24"/>
              </w:rPr>
              <w:t xml:space="preserve">Практически </w:t>
            </w:r>
            <w:r>
              <w:rPr>
                <w:b/>
                <w:sz w:val="24"/>
              </w:rPr>
              <w:t>е работы</w:t>
            </w:r>
          </w:p>
        </w:tc>
        <w:tc>
          <w:tcPr>
            <w:tcW w:w="2877"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21" w:hRule="atLeast"/>
        </w:trPr>
        <w:tc>
          <w:tcPr>
            <w:tcW w:w="9845"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6"/>
                <w:sz w:val="24"/>
              </w:rPr>
              <w:t xml:space="preserve"> </w:t>
            </w:r>
            <w:r>
              <w:rPr>
                <w:b/>
                <w:sz w:val="24"/>
              </w:rPr>
              <w:t>1.</w:t>
            </w:r>
            <w:r>
              <w:rPr>
                <w:b/>
                <w:spacing w:val="-2"/>
                <w:sz w:val="24"/>
              </w:rPr>
              <w:t xml:space="preserve"> </w:t>
            </w:r>
            <w:r>
              <w:rPr>
                <w:b/>
                <w:sz w:val="24"/>
              </w:rPr>
              <w:t>Всеобщая</w:t>
            </w:r>
            <w:r>
              <w:rPr>
                <w:b/>
                <w:spacing w:val="-2"/>
                <w:sz w:val="24"/>
              </w:rPr>
              <w:t xml:space="preserve"> </w:t>
            </w:r>
            <w:r>
              <w:rPr>
                <w:b/>
                <w:sz w:val="24"/>
              </w:rPr>
              <w:t>история.</w:t>
            </w:r>
            <w:r>
              <w:rPr>
                <w:b/>
                <w:spacing w:val="-2"/>
                <w:sz w:val="24"/>
              </w:rPr>
              <w:t xml:space="preserve"> </w:t>
            </w:r>
            <w:r>
              <w:rPr>
                <w:b/>
                <w:sz w:val="24"/>
              </w:rPr>
              <w:t>История</w:t>
            </w:r>
            <w:r>
              <w:rPr>
                <w:b/>
                <w:spacing w:val="-2"/>
                <w:sz w:val="24"/>
              </w:rPr>
              <w:t xml:space="preserve"> </w:t>
            </w:r>
            <w:r>
              <w:rPr>
                <w:b/>
                <w:sz w:val="24"/>
              </w:rPr>
              <w:t>Средних</w:t>
            </w:r>
            <w:r>
              <w:rPr>
                <w:b/>
                <w:spacing w:val="-2"/>
                <w:sz w:val="24"/>
              </w:rPr>
              <w:t xml:space="preserve"> веков</w:t>
            </w:r>
          </w:p>
        </w:tc>
      </w:tr>
      <w:tr>
        <w:trPr>
          <w:trHeight w:val="873"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1.1</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Введение</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1</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before="38" w:after="0"/>
              <w:ind w:left="238" w:right="97" w:hanging="0"/>
              <w:rPr>
                <w:sz w:val="24"/>
              </w:rPr>
            </w:pPr>
            <w:r>
              <w:rPr>
                <w:spacing w:val="-2"/>
                <w:sz w:val="24"/>
              </w:rPr>
              <w:t>Библиотека</w:t>
            </w:r>
            <w:r>
              <w:rPr>
                <w:sz w:val="24"/>
              </w:rPr>
              <w:tab/>
            </w:r>
            <w:r>
              <w:rPr>
                <w:spacing w:val="-4"/>
                <w:sz w:val="24"/>
              </w:rPr>
              <w:t xml:space="preserve">ЦОК </w:t>
            </w:r>
            <w:hyperlink r:id="rId307">
              <w:r>
                <w:rPr>
                  <w:color w:val="0000FF"/>
                  <w:spacing w:val="-2"/>
                  <w:sz w:val="24"/>
                  <w:u w:val="single" w:color="0000FF"/>
                </w:rPr>
                <w:t>https://m.edsoo.ru/7f414c</w:t>
              </w:r>
            </w:hyperlink>
          </w:p>
          <w:p>
            <w:pPr>
              <w:pStyle w:val="TableParagraph"/>
              <w:widowControl w:val="false"/>
              <w:spacing w:lineRule="exact" w:line="263" w:before="1" w:after="0"/>
              <w:ind w:left="238" w:right="0" w:hanging="0"/>
              <w:rPr>
                <w:sz w:val="24"/>
              </w:rPr>
            </w:pPr>
            <w:hyperlink r:id="rId308">
              <w:r>
                <w:rPr>
                  <w:color w:val="0000FF"/>
                  <w:spacing w:val="-5"/>
                  <w:sz w:val="24"/>
                  <w:u w:val="single" w:color="0000FF"/>
                </w:rPr>
                <w:t>04</w:t>
              </w:r>
            </w:hyperlink>
          </w:p>
        </w:tc>
      </w:tr>
      <w:tr>
        <w:trPr>
          <w:trHeight w:val="1423"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1.2</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24" w:leader="none"/>
              </w:tabs>
              <w:spacing w:lineRule="atLeast" w:line="270" w:before="23" w:after="0"/>
              <w:ind w:left="235" w:right="99" w:hanging="0"/>
              <w:rPr>
                <w:sz w:val="24"/>
              </w:rPr>
            </w:pPr>
            <w:r>
              <w:rPr>
                <w:spacing w:val="-2"/>
                <w:sz w:val="24"/>
              </w:rPr>
              <w:t>Народы Европы</w:t>
            </w:r>
            <w:r>
              <w:rPr>
                <w:sz w:val="24"/>
              </w:rPr>
              <w:tab/>
            </w:r>
            <w:r>
              <w:rPr>
                <w:spacing w:val="-10"/>
                <w:sz w:val="24"/>
              </w:rPr>
              <w:t xml:space="preserve">в </w:t>
            </w:r>
            <w:r>
              <w:rPr>
                <w:spacing w:val="-2"/>
                <w:sz w:val="24"/>
              </w:rPr>
              <w:t xml:space="preserve">раннее Средневековь </w:t>
            </w:r>
            <w:r>
              <w:rPr>
                <w:spacing w:val="-10"/>
                <w:sz w:val="24"/>
              </w:rPr>
              <w:t>е</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6" w:after="0"/>
              <w:rPr>
                <w:b/>
                <w:b/>
                <w:sz w:val="24"/>
              </w:rPr>
            </w:pPr>
            <w:r>
              <w:rPr>
                <w:b/>
                <w:sz w:val="24"/>
              </w:rPr>
            </w:r>
          </w:p>
          <w:p>
            <w:pPr>
              <w:pStyle w:val="TableParagraph"/>
              <w:widowControl w:val="false"/>
              <w:ind w:left="296" w:right="0" w:hanging="0"/>
              <w:rPr>
                <w:sz w:val="24"/>
              </w:rPr>
            </w:pPr>
            <w:r>
              <w:rPr>
                <w:spacing w:val="-10"/>
                <w:sz w:val="24"/>
              </w:rPr>
              <w:t>4</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tabs>
                <w:tab w:val="clear" w:pos="720"/>
                <w:tab w:val="left" w:pos="2272" w:leader="none"/>
              </w:tabs>
              <w:ind w:left="238" w:right="97" w:hanging="0"/>
              <w:rPr>
                <w:sz w:val="24"/>
              </w:rPr>
            </w:pPr>
            <w:r>
              <w:rPr>
                <w:spacing w:val="-2"/>
                <w:sz w:val="24"/>
              </w:rPr>
              <w:t>Библиотека</w:t>
            </w:r>
            <w:r>
              <w:rPr>
                <w:sz w:val="24"/>
              </w:rPr>
              <w:tab/>
            </w:r>
            <w:r>
              <w:rPr>
                <w:spacing w:val="-4"/>
                <w:sz w:val="24"/>
              </w:rPr>
              <w:t xml:space="preserve">ЦОК </w:t>
            </w:r>
            <w:hyperlink r:id="rId309">
              <w:r>
                <w:rPr>
                  <w:color w:val="0000FF"/>
                  <w:spacing w:val="-2"/>
                  <w:sz w:val="24"/>
                  <w:u w:val="single" w:color="0000FF"/>
                </w:rPr>
                <w:t>https://m.edsoo.ru/7f414c</w:t>
              </w:r>
            </w:hyperlink>
            <w:r>
              <w:rPr>
                <w:color w:val="0000FF"/>
                <w:spacing w:val="-2"/>
                <w:sz w:val="24"/>
              </w:rPr>
              <w:t xml:space="preserve"> </w:t>
            </w:r>
            <w:hyperlink r:id="rId310">
              <w:r>
                <w:rPr>
                  <w:color w:val="0000FF"/>
                  <w:spacing w:val="-6"/>
                  <w:sz w:val="24"/>
                  <w:u w:val="single" w:color="0000FF"/>
                </w:rPr>
                <w:t>04</w:t>
              </w:r>
            </w:hyperlink>
          </w:p>
        </w:tc>
      </w:tr>
      <w:tr>
        <w:trPr>
          <w:trHeight w:val="873"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1.3</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26" w:leader="none"/>
              </w:tabs>
              <w:spacing w:lineRule="atLeast" w:line="270" w:before="25" w:after="0"/>
              <w:ind w:left="235" w:right="98" w:hanging="0"/>
              <w:rPr>
                <w:sz w:val="24"/>
              </w:rPr>
            </w:pPr>
            <w:r>
              <w:rPr>
                <w:spacing w:val="-2"/>
                <w:sz w:val="24"/>
              </w:rPr>
              <w:t>Византийская империя</w:t>
            </w:r>
            <w:r>
              <w:rPr>
                <w:sz w:val="24"/>
              </w:rPr>
              <w:tab/>
            </w:r>
            <w:r>
              <w:rPr>
                <w:spacing w:val="-10"/>
                <w:sz w:val="24"/>
              </w:rPr>
              <w:t xml:space="preserve">в </w:t>
            </w:r>
            <w:r>
              <w:rPr>
                <w:sz w:val="24"/>
              </w:rPr>
              <w:t>VI—XI вв.</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2</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lineRule="atLeast" w:line="270" w:before="25" w:after="0"/>
              <w:ind w:left="238" w:right="97" w:hanging="0"/>
              <w:rPr>
                <w:sz w:val="24"/>
              </w:rPr>
            </w:pPr>
            <w:r>
              <w:rPr>
                <w:spacing w:val="-2"/>
                <w:sz w:val="24"/>
              </w:rPr>
              <w:t>Библиотека</w:t>
            </w:r>
            <w:r>
              <w:rPr>
                <w:sz w:val="24"/>
              </w:rPr>
              <w:tab/>
            </w:r>
            <w:r>
              <w:rPr>
                <w:spacing w:val="-4"/>
                <w:sz w:val="24"/>
              </w:rPr>
              <w:t xml:space="preserve">ЦОК </w:t>
            </w:r>
            <w:hyperlink r:id="rId311">
              <w:r>
                <w:rPr>
                  <w:color w:val="0000FF"/>
                  <w:spacing w:val="-2"/>
                  <w:sz w:val="24"/>
                  <w:u w:val="single" w:color="0000FF"/>
                </w:rPr>
                <w:t>https://m.edsoo.ru/7f414c</w:t>
              </w:r>
            </w:hyperlink>
            <w:r>
              <w:rPr>
                <w:color w:val="0000FF"/>
                <w:spacing w:val="-2"/>
                <w:sz w:val="24"/>
              </w:rPr>
              <w:t xml:space="preserve"> </w:t>
            </w:r>
            <w:hyperlink r:id="rId312">
              <w:r>
                <w:rPr>
                  <w:color w:val="0000FF"/>
                  <w:spacing w:val="-6"/>
                  <w:sz w:val="24"/>
                  <w:u w:val="single" w:color="0000FF"/>
                </w:rPr>
                <w:t>04</w:t>
              </w:r>
            </w:hyperlink>
          </w:p>
        </w:tc>
      </w:tr>
      <w:tr>
        <w:trPr>
          <w:trHeight w:val="873"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1.4</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35" w:before="180" w:after="0"/>
              <w:ind w:left="235" w:right="0" w:hanging="0"/>
              <w:rPr>
                <w:sz w:val="24"/>
              </w:rPr>
            </w:pPr>
            <w:r>
              <w:rPr>
                <w:sz w:val="24"/>
              </w:rPr>
              <w:t>Арабы</w:t>
            </w:r>
            <w:r>
              <w:rPr>
                <w:spacing w:val="27"/>
                <w:sz w:val="24"/>
              </w:rPr>
              <w:t xml:space="preserve"> </w:t>
            </w:r>
            <w:r>
              <w:rPr>
                <w:sz w:val="24"/>
              </w:rPr>
              <w:t>в</w:t>
            </w:r>
            <w:r>
              <w:rPr>
                <w:spacing w:val="27"/>
                <w:sz w:val="24"/>
              </w:rPr>
              <w:t xml:space="preserve"> </w:t>
            </w:r>
            <w:r>
              <w:rPr>
                <w:sz w:val="24"/>
              </w:rPr>
              <w:t>VI— ХI вв.</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2</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lineRule="atLeast" w:line="270" w:before="25" w:after="0"/>
              <w:ind w:left="238" w:right="97" w:hanging="0"/>
              <w:rPr>
                <w:sz w:val="24"/>
              </w:rPr>
            </w:pPr>
            <w:r>
              <w:rPr>
                <w:spacing w:val="-2"/>
                <w:sz w:val="24"/>
              </w:rPr>
              <w:t>Библиотека</w:t>
            </w:r>
            <w:r>
              <w:rPr>
                <w:sz w:val="24"/>
              </w:rPr>
              <w:tab/>
            </w:r>
            <w:r>
              <w:rPr>
                <w:spacing w:val="-4"/>
                <w:sz w:val="24"/>
              </w:rPr>
              <w:t xml:space="preserve">ЦОК </w:t>
            </w:r>
            <w:hyperlink r:id="rId313">
              <w:r>
                <w:rPr>
                  <w:color w:val="0000FF"/>
                  <w:spacing w:val="-2"/>
                  <w:sz w:val="24"/>
                  <w:u w:val="single" w:color="0000FF"/>
                </w:rPr>
                <w:t>https://m.edsoo.ru/7f414c</w:t>
              </w:r>
            </w:hyperlink>
            <w:r>
              <w:rPr>
                <w:color w:val="0000FF"/>
                <w:spacing w:val="-2"/>
                <w:sz w:val="24"/>
              </w:rPr>
              <w:t xml:space="preserve"> </w:t>
            </w:r>
            <w:hyperlink r:id="rId314">
              <w:r>
                <w:rPr>
                  <w:color w:val="0000FF"/>
                  <w:spacing w:val="-6"/>
                  <w:sz w:val="24"/>
                  <w:u w:val="single" w:color="0000FF"/>
                </w:rPr>
                <w:t>04</w:t>
              </w:r>
            </w:hyperlink>
          </w:p>
        </w:tc>
      </w:tr>
      <w:tr>
        <w:trPr>
          <w:trHeight w:val="595"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6" w:after="0"/>
              <w:ind w:left="100" w:right="0" w:hanging="0"/>
              <w:rPr>
                <w:sz w:val="24"/>
              </w:rPr>
            </w:pPr>
            <w:r>
              <w:rPr>
                <w:spacing w:val="-5"/>
                <w:sz w:val="24"/>
              </w:rPr>
              <w:t>1.5</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3" w:after="0"/>
              <w:ind w:left="235" w:right="100" w:hanging="0"/>
              <w:rPr>
                <w:sz w:val="24"/>
              </w:rPr>
            </w:pPr>
            <w:r>
              <w:rPr>
                <w:spacing w:val="-2"/>
                <w:sz w:val="24"/>
              </w:rPr>
              <w:t xml:space="preserve">Средневеково </w:t>
            </w:r>
            <w:r>
              <w:rPr>
                <w:sz w:val="24"/>
              </w:rPr>
              <w:t>е</w:t>
            </w:r>
            <w:r>
              <w:rPr>
                <w:spacing w:val="63"/>
                <w:sz w:val="24"/>
              </w:rPr>
              <w:t xml:space="preserve"> </w:t>
            </w:r>
            <w:r>
              <w:rPr>
                <w:spacing w:val="-2"/>
                <w:sz w:val="24"/>
              </w:rPr>
              <w:t>европейское</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6" w:after="0"/>
              <w:ind w:left="296" w:right="0" w:hanging="0"/>
              <w:rPr>
                <w:sz w:val="24"/>
              </w:rPr>
            </w:pPr>
            <w:r>
              <w:rPr>
                <w:spacing w:val="-10"/>
                <w:sz w:val="24"/>
              </w:rPr>
              <w:t>3</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lineRule="atLeast" w:line="270" w:before="23" w:after="0"/>
              <w:ind w:left="238" w:right="97" w:hanging="0"/>
              <w:rPr>
                <w:sz w:val="24"/>
              </w:rPr>
            </w:pPr>
            <w:r>
              <w:rPr>
                <w:spacing w:val="-2"/>
                <w:sz w:val="24"/>
              </w:rPr>
              <w:t>Библиотека</w:t>
            </w:r>
            <w:r>
              <w:rPr>
                <w:sz w:val="24"/>
              </w:rPr>
              <w:tab/>
            </w:r>
            <w:r>
              <w:rPr>
                <w:spacing w:val="-4"/>
                <w:sz w:val="24"/>
              </w:rPr>
              <w:t xml:space="preserve">ЦОК </w:t>
            </w:r>
            <w:hyperlink r:id="rId315">
              <w:r>
                <w:rPr>
                  <w:color w:val="0000FF"/>
                  <w:spacing w:val="-2"/>
                  <w:sz w:val="24"/>
                  <w:u w:val="single" w:color="0000FF"/>
                </w:rPr>
                <w:t>https://m.edsoo.ru/7f414c</w:t>
              </w:r>
            </w:hyperlink>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6" w:type="dxa"/>
        <w:jc w:val="left"/>
        <w:tblInd w:w="114" w:type="dxa"/>
        <w:tblLayout w:type="fixed"/>
        <w:tblCellMar>
          <w:top w:w="0" w:type="dxa"/>
          <w:left w:w="2" w:type="dxa"/>
          <w:bottom w:w="0" w:type="dxa"/>
          <w:right w:w="2" w:type="dxa"/>
        </w:tblCellMar>
        <w:tblLook w:val="01e0"/>
      </w:tblPr>
      <w:tblGrid>
        <w:gridCol w:w="653"/>
        <w:gridCol w:w="1845"/>
        <w:gridCol w:w="908"/>
        <w:gridCol w:w="1745"/>
        <w:gridCol w:w="1817"/>
        <w:gridCol w:w="2877"/>
      </w:tblGrid>
      <w:tr>
        <w:trPr>
          <w:trHeight w:val="321"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pacing w:val="-2"/>
                <w:sz w:val="24"/>
              </w:rPr>
              <w:t>общество</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8" w:right="0" w:hanging="0"/>
              <w:rPr>
                <w:sz w:val="24"/>
              </w:rPr>
            </w:pPr>
            <w:hyperlink r:id="rId316">
              <w:r>
                <w:rPr>
                  <w:color w:val="0000FF"/>
                  <w:spacing w:val="-5"/>
                  <w:sz w:val="24"/>
                  <w:u w:val="single" w:color="0000FF"/>
                </w:rPr>
                <w:t>04</w:t>
              </w:r>
            </w:hyperlink>
          </w:p>
        </w:tc>
      </w:tr>
      <w:tr>
        <w:trPr>
          <w:trHeight w:val="873"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51" w:hanging="0"/>
              <w:jc w:val="center"/>
              <w:rPr>
                <w:sz w:val="24"/>
              </w:rPr>
            </w:pPr>
            <w:r>
              <w:rPr>
                <w:spacing w:val="-5"/>
                <w:sz w:val="24"/>
              </w:rPr>
              <w:t>1.6</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4"/>
              </w:rPr>
            </w:pPr>
            <w:r>
              <w:rPr>
                <w:spacing w:val="-2"/>
                <w:sz w:val="24"/>
              </w:rPr>
              <w:t>Государства</w:t>
            </w:r>
          </w:p>
          <w:p>
            <w:pPr>
              <w:pStyle w:val="TableParagraph"/>
              <w:widowControl w:val="false"/>
              <w:tabs>
                <w:tab w:val="clear" w:pos="720"/>
                <w:tab w:val="left" w:pos="1624" w:leader="none"/>
              </w:tabs>
              <w:spacing w:lineRule="atLeast" w:line="270"/>
              <w:ind w:left="235" w:right="99" w:hanging="0"/>
              <w:rPr>
                <w:sz w:val="24"/>
              </w:rPr>
            </w:pPr>
            <w:r>
              <w:rPr>
                <w:spacing w:val="-2"/>
                <w:sz w:val="24"/>
              </w:rPr>
              <w:t>Европы</w:t>
            </w:r>
            <w:r>
              <w:rPr>
                <w:sz w:val="24"/>
              </w:rPr>
              <w:tab/>
            </w:r>
            <w:r>
              <w:rPr>
                <w:spacing w:val="-10"/>
                <w:sz w:val="24"/>
              </w:rPr>
              <w:t xml:space="preserve">в </w:t>
            </w:r>
            <w:r>
              <w:rPr>
                <w:sz w:val="24"/>
              </w:rPr>
              <w:t>XII—XV вв.</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82" w:hanging="0"/>
              <w:jc w:val="center"/>
              <w:rPr>
                <w:sz w:val="24"/>
              </w:rPr>
            </w:pPr>
            <w:r>
              <w:rPr>
                <w:spacing w:val="-10"/>
                <w:sz w:val="24"/>
              </w:rPr>
              <w:t>4</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before="38" w:after="0"/>
              <w:ind w:left="238"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8" w:right="97" w:hanging="0"/>
              <w:rPr>
                <w:sz w:val="24"/>
              </w:rPr>
            </w:pPr>
            <w:hyperlink r:id="rId317">
              <w:r>
                <w:rPr>
                  <w:color w:val="0000FF"/>
                  <w:spacing w:val="-2"/>
                  <w:sz w:val="24"/>
                  <w:u w:val="single" w:color="0000FF"/>
                </w:rPr>
                <w:t>https://m.edsoo.ru/7f414c</w:t>
              </w:r>
            </w:hyperlink>
            <w:r>
              <w:rPr>
                <w:color w:val="0000FF"/>
                <w:spacing w:val="-2"/>
                <w:sz w:val="24"/>
              </w:rPr>
              <w:t xml:space="preserve"> </w:t>
            </w:r>
            <w:hyperlink r:id="rId318">
              <w:r>
                <w:rPr>
                  <w:color w:val="0000FF"/>
                  <w:spacing w:val="-6"/>
                  <w:sz w:val="24"/>
                  <w:u w:val="single" w:color="0000FF"/>
                </w:rPr>
                <w:t>04</w:t>
              </w:r>
            </w:hyperlink>
          </w:p>
        </w:tc>
      </w:tr>
      <w:tr>
        <w:trPr>
          <w:trHeight w:val="870"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51" w:hanging="0"/>
              <w:jc w:val="center"/>
              <w:rPr>
                <w:sz w:val="24"/>
              </w:rPr>
            </w:pPr>
            <w:r>
              <w:rPr>
                <w:spacing w:val="-5"/>
                <w:sz w:val="24"/>
              </w:rPr>
              <w:t>1.7</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3" w:after="0"/>
              <w:ind w:left="235" w:right="140" w:hanging="0"/>
              <w:rPr>
                <w:sz w:val="24"/>
              </w:rPr>
            </w:pPr>
            <w:r>
              <w:rPr>
                <w:spacing w:val="-2"/>
                <w:sz w:val="24"/>
              </w:rPr>
              <w:t xml:space="preserve">Культура средневеково </w:t>
            </w:r>
            <w:r>
              <w:rPr>
                <w:sz w:val="24"/>
              </w:rPr>
              <w:t>й Европы</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82" w:hanging="0"/>
              <w:jc w:val="center"/>
              <w:rPr>
                <w:sz w:val="24"/>
              </w:rPr>
            </w:pPr>
            <w:r>
              <w:rPr>
                <w:spacing w:val="-10"/>
                <w:sz w:val="24"/>
              </w:rPr>
              <w:t>2</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lineRule="atLeast" w:line="270" w:before="23" w:after="0"/>
              <w:ind w:left="238" w:right="97" w:hanging="0"/>
              <w:rPr>
                <w:sz w:val="24"/>
              </w:rPr>
            </w:pPr>
            <w:r>
              <w:rPr>
                <w:spacing w:val="-2"/>
                <w:sz w:val="24"/>
              </w:rPr>
              <w:t>Библиотека</w:t>
            </w:r>
            <w:r>
              <w:rPr>
                <w:sz w:val="24"/>
              </w:rPr>
              <w:tab/>
            </w:r>
            <w:r>
              <w:rPr>
                <w:spacing w:val="-4"/>
                <w:sz w:val="24"/>
              </w:rPr>
              <w:t xml:space="preserve">ЦОК </w:t>
            </w:r>
            <w:hyperlink r:id="rId319">
              <w:r>
                <w:rPr>
                  <w:color w:val="0000FF"/>
                  <w:spacing w:val="-2"/>
                  <w:sz w:val="24"/>
                  <w:u w:val="single" w:color="0000FF"/>
                </w:rPr>
                <w:t>https://m.edsoo.ru/7f414c</w:t>
              </w:r>
            </w:hyperlink>
            <w:r>
              <w:rPr>
                <w:color w:val="0000FF"/>
                <w:spacing w:val="-2"/>
                <w:sz w:val="24"/>
              </w:rPr>
              <w:t xml:space="preserve"> </w:t>
            </w:r>
            <w:hyperlink r:id="rId320">
              <w:r>
                <w:rPr>
                  <w:color w:val="0000FF"/>
                  <w:spacing w:val="-6"/>
                  <w:sz w:val="24"/>
                  <w:u w:val="single" w:color="0000FF"/>
                </w:rPr>
                <w:t>04</w:t>
              </w:r>
            </w:hyperlink>
          </w:p>
        </w:tc>
      </w:tr>
      <w:tr>
        <w:trPr>
          <w:trHeight w:val="873"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51" w:hanging="0"/>
              <w:jc w:val="center"/>
              <w:rPr>
                <w:sz w:val="24"/>
              </w:rPr>
            </w:pPr>
            <w:r>
              <w:rPr>
                <w:spacing w:val="-5"/>
                <w:sz w:val="24"/>
              </w:rPr>
              <w:t>1.8</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24" w:leader="none"/>
              </w:tabs>
              <w:spacing w:lineRule="atLeast" w:line="270" w:before="25" w:after="0"/>
              <w:ind w:left="235" w:right="99" w:hanging="0"/>
              <w:rPr>
                <w:sz w:val="24"/>
              </w:rPr>
            </w:pPr>
            <w:r>
              <w:rPr>
                <w:spacing w:val="-2"/>
                <w:sz w:val="24"/>
              </w:rPr>
              <w:t>Страны Востока</w:t>
            </w:r>
            <w:r>
              <w:rPr>
                <w:sz w:val="24"/>
              </w:rPr>
              <w:tab/>
            </w:r>
            <w:r>
              <w:rPr>
                <w:spacing w:val="-10"/>
                <w:sz w:val="24"/>
              </w:rPr>
              <w:t xml:space="preserve">в </w:t>
            </w:r>
            <w:r>
              <w:rPr>
                <w:sz w:val="24"/>
              </w:rPr>
              <w:t>Средние века</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82" w:hanging="0"/>
              <w:jc w:val="center"/>
              <w:rPr>
                <w:sz w:val="24"/>
              </w:rPr>
            </w:pPr>
            <w:r>
              <w:rPr>
                <w:spacing w:val="-10"/>
                <w:sz w:val="24"/>
              </w:rPr>
              <w:t>3</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lineRule="atLeast" w:line="270" w:before="25" w:after="0"/>
              <w:ind w:left="238" w:right="97" w:hanging="0"/>
              <w:rPr>
                <w:sz w:val="24"/>
              </w:rPr>
            </w:pPr>
            <w:r>
              <w:rPr>
                <w:spacing w:val="-2"/>
                <w:sz w:val="24"/>
              </w:rPr>
              <w:t>Библиотека</w:t>
            </w:r>
            <w:r>
              <w:rPr>
                <w:sz w:val="24"/>
              </w:rPr>
              <w:tab/>
            </w:r>
            <w:r>
              <w:rPr>
                <w:spacing w:val="-4"/>
                <w:sz w:val="24"/>
              </w:rPr>
              <w:t xml:space="preserve">ЦОК </w:t>
            </w:r>
            <w:hyperlink r:id="rId321">
              <w:r>
                <w:rPr>
                  <w:color w:val="0000FF"/>
                  <w:spacing w:val="-2"/>
                  <w:sz w:val="24"/>
                  <w:u w:val="single" w:color="0000FF"/>
                </w:rPr>
                <w:t>https://m.edsoo.ru/7f414c</w:t>
              </w:r>
            </w:hyperlink>
            <w:r>
              <w:rPr>
                <w:color w:val="0000FF"/>
                <w:spacing w:val="-2"/>
                <w:sz w:val="24"/>
              </w:rPr>
              <w:t xml:space="preserve"> </w:t>
            </w:r>
            <w:hyperlink r:id="rId322">
              <w:r>
                <w:rPr>
                  <w:color w:val="0000FF"/>
                  <w:spacing w:val="-6"/>
                  <w:sz w:val="24"/>
                  <w:u w:val="single" w:color="0000FF"/>
                </w:rPr>
                <w:t>04</w:t>
              </w:r>
            </w:hyperlink>
          </w:p>
        </w:tc>
      </w:tr>
      <w:tr>
        <w:trPr>
          <w:trHeight w:val="1150"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51" w:hanging="0"/>
              <w:jc w:val="center"/>
              <w:rPr>
                <w:sz w:val="24"/>
              </w:rPr>
            </w:pPr>
            <w:r>
              <w:rPr>
                <w:spacing w:val="-5"/>
                <w:sz w:val="24"/>
              </w:rPr>
              <w:t>1.9</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26" w:leader="none"/>
              </w:tabs>
              <w:spacing w:lineRule="atLeast" w:line="270" w:before="26" w:after="0"/>
              <w:ind w:left="235" w:right="98" w:hanging="0"/>
              <w:rPr>
                <w:sz w:val="24"/>
              </w:rPr>
            </w:pPr>
            <w:r>
              <w:rPr>
                <w:spacing w:val="-2"/>
                <w:sz w:val="24"/>
              </w:rPr>
              <w:t>Государства доколумбовой Америки</w:t>
            </w:r>
            <w:r>
              <w:rPr>
                <w:sz w:val="24"/>
              </w:rPr>
              <w:tab/>
            </w:r>
            <w:r>
              <w:rPr>
                <w:spacing w:val="-10"/>
                <w:sz w:val="24"/>
              </w:rPr>
              <w:t xml:space="preserve">в </w:t>
            </w:r>
            <w:r>
              <w:rPr>
                <w:sz w:val="24"/>
              </w:rPr>
              <w:t>Средние века</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82" w:hanging="0"/>
              <w:jc w:val="center"/>
              <w:rPr>
                <w:sz w:val="24"/>
              </w:rPr>
            </w:pPr>
            <w:r>
              <w:rPr>
                <w:spacing w:val="-10"/>
                <w:sz w:val="24"/>
              </w:rPr>
              <w:t>1</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before="175" w:after="0"/>
              <w:ind w:left="238" w:right="97" w:hanging="0"/>
              <w:rPr>
                <w:sz w:val="24"/>
              </w:rPr>
            </w:pPr>
            <w:r>
              <w:rPr>
                <w:spacing w:val="-2"/>
                <w:sz w:val="24"/>
              </w:rPr>
              <w:t>Библиотека</w:t>
            </w:r>
            <w:r>
              <w:rPr>
                <w:sz w:val="24"/>
              </w:rPr>
              <w:tab/>
            </w:r>
            <w:r>
              <w:rPr>
                <w:spacing w:val="-4"/>
                <w:sz w:val="24"/>
              </w:rPr>
              <w:t xml:space="preserve">ЦОК </w:t>
            </w:r>
            <w:hyperlink r:id="rId323">
              <w:r>
                <w:rPr>
                  <w:color w:val="0000FF"/>
                  <w:spacing w:val="-2"/>
                  <w:sz w:val="24"/>
                  <w:u w:val="single" w:color="0000FF"/>
                </w:rPr>
                <w:t>https://m.edsoo.ru/7f414c</w:t>
              </w:r>
            </w:hyperlink>
            <w:r>
              <w:rPr>
                <w:color w:val="0000FF"/>
                <w:spacing w:val="-2"/>
                <w:sz w:val="24"/>
              </w:rPr>
              <w:t xml:space="preserve"> </w:t>
            </w:r>
            <w:hyperlink r:id="rId324">
              <w:r>
                <w:rPr>
                  <w:color w:val="0000FF"/>
                  <w:spacing w:val="-6"/>
                  <w:sz w:val="24"/>
                  <w:u w:val="single" w:color="0000FF"/>
                </w:rPr>
                <w:t>04</w:t>
              </w:r>
            </w:hyperlink>
          </w:p>
        </w:tc>
      </w:tr>
      <w:tr>
        <w:trPr>
          <w:trHeight w:val="873"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31" w:hanging="0"/>
              <w:jc w:val="center"/>
              <w:rPr>
                <w:sz w:val="24"/>
              </w:rPr>
            </w:pPr>
            <w:r>
              <w:rPr>
                <w:spacing w:val="-4"/>
                <w:sz w:val="24"/>
              </w:rPr>
              <w:t>1.10</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Обобщение</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82" w:hanging="0"/>
              <w:jc w:val="center"/>
              <w:rPr>
                <w:sz w:val="24"/>
              </w:rPr>
            </w:pPr>
            <w:r>
              <w:rPr>
                <w:spacing w:val="-10"/>
                <w:sz w:val="24"/>
              </w:rPr>
              <w:t>1</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lineRule="atLeast" w:line="270" w:before="25" w:after="0"/>
              <w:ind w:left="238" w:right="97" w:hanging="0"/>
              <w:rPr>
                <w:sz w:val="24"/>
              </w:rPr>
            </w:pPr>
            <w:r>
              <w:rPr>
                <w:spacing w:val="-2"/>
                <w:sz w:val="24"/>
              </w:rPr>
              <w:t>Библиотека</w:t>
            </w:r>
            <w:r>
              <w:rPr>
                <w:sz w:val="24"/>
              </w:rPr>
              <w:tab/>
            </w:r>
            <w:r>
              <w:rPr>
                <w:spacing w:val="-4"/>
                <w:sz w:val="24"/>
              </w:rPr>
              <w:t xml:space="preserve">ЦОК </w:t>
            </w:r>
            <w:hyperlink r:id="rId325">
              <w:r>
                <w:rPr>
                  <w:color w:val="0000FF"/>
                  <w:spacing w:val="-2"/>
                  <w:sz w:val="24"/>
                  <w:u w:val="single" w:color="0000FF"/>
                </w:rPr>
                <w:t>https://m.edsoo.ru/7f414c</w:t>
              </w:r>
            </w:hyperlink>
            <w:r>
              <w:rPr>
                <w:color w:val="0000FF"/>
                <w:spacing w:val="-2"/>
                <w:sz w:val="24"/>
              </w:rPr>
              <w:t xml:space="preserve"> </w:t>
            </w:r>
            <w:hyperlink r:id="rId326">
              <w:r>
                <w:rPr>
                  <w:color w:val="0000FF"/>
                  <w:spacing w:val="-6"/>
                  <w:sz w:val="24"/>
                  <w:u w:val="single" w:color="0000FF"/>
                </w:rPr>
                <w:t>04</w:t>
              </w:r>
            </w:hyperlink>
          </w:p>
        </w:tc>
      </w:tr>
      <w:tr>
        <w:trPr>
          <w:trHeight w:val="321" w:hRule="atLeast"/>
        </w:trPr>
        <w:tc>
          <w:tcPr>
            <w:tcW w:w="249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82" w:hanging="0"/>
              <w:jc w:val="center"/>
              <w:rPr>
                <w:sz w:val="24"/>
              </w:rPr>
            </w:pPr>
            <w:r>
              <w:rPr>
                <w:spacing w:val="-5"/>
                <w:sz w:val="24"/>
              </w:rPr>
              <w:t>23</w:t>
            </w:r>
          </w:p>
        </w:tc>
        <w:tc>
          <w:tcPr>
            <w:tcW w:w="643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18" w:hRule="atLeast"/>
        </w:trPr>
        <w:tc>
          <w:tcPr>
            <w:tcW w:w="9845"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1" w:after="0"/>
              <w:ind w:left="235" w:right="0" w:hanging="0"/>
              <w:rPr>
                <w:b/>
                <w:b/>
                <w:sz w:val="24"/>
              </w:rPr>
            </w:pPr>
            <w:r>
              <w:rPr>
                <w:b/>
                <w:sz w:val="24"/>
              </w:rPr>
              <w:t>Раздел</w:t>
            </w:r>
            <w:r>
              <w:rPr>
                <w:b/>
                <w:spacing w:val="-5"/>
                <w:sz w:val="24"/>
              </w:rPr>
              <w:t xml:space="preserve"> </w:t>
            </w:r>
            <w:r>
              <w:rPr>
                <w:b/>
                <w:sz w:val="24"/>
              </w:rPr>
              <w:t>2.</w:t>
            </w:r>
            <w:r>
              <w:rPr>
                <w:b/>
                <w:spacing w:val="-2"/>
                <w:sz w:val="24"/>
              </w:rPr>
              <w:t xml:space="preserve"> </w:t>
            </w:r>
            <w:r>
              <w:rPr>
                <w:b/>
                <w:sz w:val="24"/>
              </w:rPr>
              <w:t>История</w:t>
            </w:r>
            <w:r>
              <w:rPr>
                <w:b/>
                <w:spacing w:val="-2"/>
                <w:sz w:val="24"/>
              </w:rPr>
              <w:t xml:space="preserve"> </w:t>
            </w:r>
            <w:r>
              <w:rPr>
                <w:b/>
                <w:sz w:val="24"/>
              </w:rPr>
              <w:t>России.</w:t>
            </w:r>
            <w:r>
              <w:rPr>
                <w:b/>
                <w:spacing w:val="-2"/>
                <w:sz w:val="24"/>
              </w:rPr>
              <w:t xml:space="preserve"> </w:t>
            </w:r>
            <w:r>
              <w:rPr>
                <w:b/>
                <w:sz w:val="24"/>
              </w:rPr>
              <w:t>От</w:t>
            </w:r>
            <w:r>
              <w:rPr>
                <w:b/>
                <w:spacing w:val="-1"/>
                <w:sz w:val="24"/>
              </w:rPr>
              <w:t xml:space="preserve"> </w:t>
            </w:r>
            <w:r>
              <w:rPr>
                <w:b/>
                <w:sz w:val="24"/>
              </w:rPr>
              <w:t>Руси</w:t>
            </w:r>
            <w:r>
              <w:rPr>
                <w:b/>
                <w:spacing w:val="-1"/>
                <w:sz w:val="24"/>
              </w:rPr>
              <w:t xml:space="preserve"> </w:t>
            </w:r>
            <w:r>
              <w:rPr>
                <w:b/>
                <w:sz w:val="24"/>
              </w:rPr>
              <w:t>к</w:t>
            </w:r>
            <w:r>
              <w:rPr>
                <w:b/>
                <w:spacing w:val="-2"/>
                <w:sz w:val="24"/>
              </w:rPr>
              <w:t xml:space="preserve"> </w:t>
            </w:r>
            <w:r>
              <w:rPr>
                <w:b/>
                <w:sz w:val="24"/>
              </w:rPr>
              <w:t>Российскому</w:t>
            </w:r>
            <w:r>
              <w:rPr>
                <w:b/>
                <w:spacing w:val="-2"/>
                <w:sz w:val="24"/>
              </w:rPr>
              <w:t xml:space="preserve"> государству</w:t>
            </w:r>
          </w:p>
        </w:tc>
      </w:tr>
      <w:tr>
        <w:trPr>
          <w:trHeight w:val="873"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51" w:hanging="0"/>
              <w:jc w:val="center"/>
              <w:rPr>
                <w:sz w:val="24"/>
              </w:rPr>
            </w:pPr>
            <w:r>
              <w:rPr>
                <w:spacing w:val="-5"/>
                <w:sz w:val="24"/>
              </w:rPr>
              <w:t>2.1</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Введение</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82" w:hanging="0"/>
              <w:jc w:val="center"/>
              <w:rPr>
                <w:sz w:val="24"/>
              </w:rPr>
            </w:pPr>
            <w:r>
              <w:rPr>
                <w:spacing w:val="-10"/>
                <w:sz w:val="24"/>
              </w:rPr>
              <w:t>1</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lineRule="atLeast" w:line="270" w:before="25" w:after="0"/>
              <w:ind w:left="238" w:right="97" w:hanging="0"/>
              <w:rPr>
                <w:sz w:val="24"/>
              </w:rPr>
            </w:pPr>
            <w:r>
              <w:rPr>
                <w:spacing w:val="-2"/>
                <w:sz w:val="24"/>
              </w:rPr>
              <w:t>Библиотека</w:t>
            </w:r>
            <w:r>
              <w:rPr>
                <w:sz w:val="24"/>
              </w:rPr>
              <w:tab/>
            </w:r>
            <w:r>
              <w:rPr>
                <w:spacing w:val="-4"/>
                <w:sz w:val="24"/>
              </w:rPr>
              <w:t xml:space="preserve">ЦОК </w:t>
            </w:r>
            <w:hyperlink r:id="rId327">
              <w:r>
                <w:rPr>
                  <w:color w:val="0000FF"/>
                  <w:spacing w:val="-2"/>
                  <w:sz w:val="24"/>
                  <w:u w:val="single" w:color="0000FF"/>
                </w:rPr>
                <w:t>https://m.edsoo.ru/7f414a</w:t>
              </w:r>
            </w:hyperlink>
            <w:r>
              <w:rPr>
                <w:color w:val="0000FF"/>
                <w:spacing w:val="-2"/>
                <w:sz w:val="24"/>
              </w:rPr>
              <w:t xml:space="preserve"> </w:t>
            </w:r>
            <w:hyperlink r:id="rId328">
              <w:r>
                <w:rPr>
                  <w:color w:val="0000FF"/>
                  <w:spacing w:val="-6"/>
                  <w:sz w:val="24"/>
                  <w:u w:val="single" w:color="0000FF"/>
                </w:rPr>
                <w:t>6a</w:t>
              </w:r>
            </w:hyperlink>
          </w:p>
        </w:tc>
      </w:tr>
      <w:tr>
        <w:trPr>
          <w:trHeight w:val="2529"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9" w:after="0"/>
              <w:rPr>
                <w:b/>
                <w:b/>
                <w:sz w:val="24"/>
              </w:rPr>
            </w:pPr>
            <w:r>
              <w:rPr>
                <w:b/>
                <w:sz w:val="24"/>
              </w:rPr>
            </w:r>
          </w:p>
          <w:p>
            <w:pPr>
              <w:pStyle w:val="TableParagraph"/>
              <w:widowControl w:val="false"/>
              <w:ind w:left="0" w:right="151" w:hanging="0"/>
              <w:jc w:val="center"/>
              <w:rPr>
                <w:sz w:val="24"/>
              </w:rPr>
            </w:pPr>
            <w:r>
              <w:rPr>
                <w:spacing w:val="-5"/>
                <w:sz w:val="24"/>
              </w:rPr>
              <w:t>2.2</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628" w:leader="none"/>
                <w:tab w:val="left" w:pos="1608" w:leader="none"/>
              </w:tabs>
              <w:spacing w:before="38" w:after="0"/>
              <w:ind w:left="235" w:right="97" w:hanging="0"/>
              <w:rPr>
                <w:sz w:val="24"/>
              </w:rPr>
            </w:pPr>
            <w:r>
              <w:rPr>
                <w:spacing w:val="-2"/>
                <w:sz w:val="24"/>
              </w:rPr>
              <w:t>Народы</w:t>
            </w:r>
            <w:r>
              <w:rPr>
                <w:sz w:val="24"/>
              </w:rPr>
              <w:tab/>
            </w:r>
            <w:r>
              <w:rPr>
                <w:spacing w:val="-10"/>
                <w:sz w:val="24"/>
              </w:rPr>
              <w:t xml:space="preserve">и </w:t>
            </w:r>
            <w:r>
              <w:rPr>
                <w:spacing w:val="-2"/>
                <w:sz w:val="24"/>
              </w:rPr>
              <w:t>государства</w:t>
            </w:r>
            <w:r>
              <w:rPr>
                <w:spacing w:val="80"/>
                <w:sz w:val="24"/>
              </w:rPr>
              <w:t xml:space="preserve"> </w:t>
            </w:r>
            <w:r>
              <w:rPr>
                <w:sz w:val="24"/>
              </w:rPr>
              <w:t>на</w:t>
            </w:r>
            <w:r>
              <w:rPr>
                <w:spacing w:val="-5"/>
                <w:sz w:val="24"/>
              </w:rPr>
              <w:t xml:space="preserve"> </w:t>
            </w:r>
            <w:r>
              <w:rPr>
                <w:sz w:val="24"/>
              </w:rPr>
              <w:t>территории нашей</w:t>
            </w:r>
            <w:r>
              <w:rPr>
                <w:spacing w:val="25"/>
                <w:sz w:val="24"/>
              </w:rPr>
              <w:t xml:space="preserve"> </w:t>
            </w:r>
            <w:r>
              <w:rPr>
                <w:sz w:val="24"/>
              </w:rPr>
              <w:t xml:space="preserve">страны </w:t>
            </w:r>
            <w:r>
              <w:rPr>
                <w:spacing w:val="-10"/>
                <w:sz w:val="24"/>
              </w:rPr>
              <w:t>в</w:t>
            </w:r>
            <w:r>
              <w:rPr>
                <w:sz w:val="24"/>
              </w:rPr>
              <w:tab/>
            </w:r>
            <w:r>
              <w:rPr>
                <w:spacing w:val="-2"/>
                <w:sz w:val="24"/>
              </w:rPr>
              <w:t>древности. Восточная Европа</w:t>
            </w:r>
            <w:r>
              <w:rPr>
                <w:sz w:val="24"/>
              </w:rPr>
              <w:tab/>
            </w:r>
            <w:r>
              <w:rPr>
                <w:spacing w:val="-45"/>
                <w:sz w:val="24"/>
              </w:rPr>
              <w:t xml:space="preserve"> </w:t>
            </w:r>
            <w:r>
              <w:rPr>
                <w:spacing w:val="-5"/>
                <w:sz w:val="24"/>
              </w:rPr>
              <w:t>в</w:t>
            </w:r>
          </w:p>
          <w:p>
            <w:pPr>
              <w:pStyle w:val="TableParagraph"/>
              <w:widowControl w:val="false"/>
              <w:tabs>
                <w:tab w:val="clear" w:pos="720"/>
                <w:tab w:val="left" w:pos="1660" w:leader="none"/>
              </w:tabs>
              <w:spacing w:lineRule="atLeast" w:line="270"/>
              <w:ind w:left="235" w:right="97" w:hanging="0"/>
              <w:rPr>
                <w:sz w:val="24"/>
              </w:rPr>
            </w:pPr>
            <w:r>
              <w:rPr>
                <w:spacing w:val="-2"/>
                <w:sz w:val="24"/>
              </w:rPr>
              <w:t>середине</w:t>
            </w:r>
            <w:r>
              <w:rPr>
                <w:sz w:val="24"/>
              </w:rPr>
              <w:tab/>
            </w:r>
            <w:r>
              <w:rPr>
                <w:spacing w:val="-10"/>
                <w:sz w:val="24"/>
              </w:rPr>
              <w:t xml:space="preserve">I </w:t>
            </w:r>
            <w:r>
              <w:rPr>
                <w:sz w:val="24"/>
              </w:rPr>
              <w:t>тыс. н. э.</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9" w:after="0"/>
              <w:rPr>
                <w:b/>
                <w:b/>
                <w:sz w:val="24"/>
              </w:rPr>
            </w:pPr>
            <w:r>
              <w:rPr>
                <w:b/>
                <w:sz w:val="24"/>
              </w:rPr>
            </w:r>
          </w:p>
          <w:p>
            <w:pPr>
              <w:pStyle w:val="TableParagraph"/>
              <w:widowControl w:val="false"/>
              <w:ind w:left="0" w:right="182" w:hanging="0"/>
              <w:jc w:val="center"/>
              <w:rPr>
                <w:sz w:val="24"/>
              </w:rPr>
            </w:pPr>
            <w:r>
              <w:rPr>
                <w:spacing w:val="-10"/>
                <w:sz w:val="24"/>
              </w:rPr>
              <w:t>5</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9" w:after="0"/>
              <w:rPr>
                <w:b/>
                <w:b/>
                <w:sz w:val="24"/>
              </w:rPr>
            </w:pPr>
            <w:r>
              <w:rPr>
                <w:b/>
                <w:sz w:val="24"/>
              </w:rPr>
            </w:r>
          </w:p>
          <w:p>
            <w:pPr>
              <w:pStyle w:val="TableParagraph"/>
              <w:widowControl w:val="false"/>
              <w:tabs>
                <w:tab w:val="clear" w:pos="720"/>
                <w:tab w:val="left" w:pos="2272" w:leader="none"/>
              </w:tabs>
              <w:ind w:left="238" w:right="97" w:hanging="0"/>
              <w:rPr>
                <w:sz w:val="24"/>
              </w:rPr>
            </w:pPr>
            <w:r>
              <w:rPr>
                <w:spacing w:val="-2"/>
                <w:sz w:val="24"/>
              </w:rPr>
              <w:t>Библиотека</w:t>
            </w:r>
            <w:r>
              <w:rPr>
                <w:sz w:val="24"/>
              </w:rPr>
              <w:tab/>
            </w:r>
            <w:r>
              <w:rPr>
                <w:spacing w:val="-4"/>
                <w:sz w:val="24"/>
              </w:rPr>
              <w:t xml:space="preserve">ЦОК </w:t>
            </w:r>
            <w:hyperlink r:id="rId329">
              <w:r>
                <w:rPr>
                  <w:color w:val="0000FF"/>
                  <w:spacing w:val="-2"/>
                  <w:sz w:val="24"/>
                  <w:u w:val="single" w:color="0000FF"/>
                </w:rPr>
                <w:t>https://m.edsoo.ru/7f414a</w:t>
              </w:r>
            </w:hyperlink>
            <w:r>
              <w:rPr>
                <w:color w:val="0000FF"/>
                <w:spacing w:val="-2"/>
                <w:sz w:val="24"/>
              </w:rPr>
              <w:t xml:space="preserve"> </w:t>
            </w:r>
            <w:hyperlink r:id="rId330">
              <w:r>
                <w:rPr>
                  <w:color w:val="0000FF"/>
                  <w:spacing w:val="-6"/>
                  <w:sz w:val="24"/>
                  <w:u w:val="single" w:color="0000FF"/>
                </w:rPr>
                <w:t>6a</w:t>
              </w:r>
            </w:hyperlink>
          </w:p>
        </w:tc>
      </w:tr>
      <w:tr>
        <w:trPr>
          <w:trHeight w:val="873"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51" w:hanging="0"/>
              <w:jc w:val="center"/>
              <w:rPr>
                <w:sz w:val="24"/>
              </w:rPr>
            </w:pPr>
            <w:r>
              <w:rPr>
                <w:spacing w:val="-5"/>
                <w:sz w:val="24"/>
              </w:rPr>
              <w:t>2.3</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0" w:hanging="0"/>
              <w:rPr>
                <w:sz w:val="24"/>
              </w:rPr>
            </w:pPr>
            <w:r>
              <w:rPr>
                <w:sz w:val="24"/>
              </w:rPr>
              <w:t>Русь</w:t>
            </w:r>
            <w:r>
              <w:rPr>
                <w:spacing w:val="40"/>
                <w:sz w:val="24"/>
              </w:rPr>
              <w:t xml:space="preserve"> </w:t>
            </w:r>
            <w:r>
              <w:rPr>
                <w:sz w:val="24"/>
              </w:rPr>
              <w:t>в</w:t>
            </w:r>
            <w:r>
              <w:rPr>
                <w:spacing w:val="40"/>
                <w:sz w:val="24"/>
              </w:rPr>
              <w:t xml:space="preserve"> </w:t>
            </w:r>
            <w:r>
              <w:rPr>
                <w:sz w:val="24"/>
              </w:rPr>
              <w:t>IX</w:t>
            </w:r>
            <w:r>
              <w:rPr>
                <w:spacing w:val="40"/>
                <w:sz w:val="24"/>
              </w:rPr>
              <w:t xml:space="preserve"> </w:t>
            </w:r>
            <w:r>
              <w:rPr>
                <w:sz w:val="24"/>
              </w:rPr>
              <w:t>— начале XII в.</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20" w:right="182" w:hanging="0"/>
              <w:jc w:val="center"/>
              <w:rPr>
                <w:sz w:val="24"/>
              </w:rPr>
            </w:pPr>
            <w:r>
              <w:rPr>
                <w:spacing w:val="-5"/>
                <w:sz w:val="24"/>
              </w:rPr>
              <w:t>13</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lineRule="atLeast" w:line="270" w:before="25" w:after="0"/>
              <w:ind w:left="238" w:right="97" w:hanging="0"/>
              <w:rPr>
                <w:sz w:val="24"/>
              </w:rPr>
            </w:pPr>
            <w:r>
              <w:rPr>
                <w:spacing w:val="-2"/>
                <w:sz w:val="24"/>
              </w:rPr>
              <w:t>Библиотека</w:t>
            </w:r>
            <w:r>
              <w:rPr>
                <w:sz w:val="24"/>
              </w:rPr>
              <w:tab/>
            </w:r>
            <w:r>
              <w:rPr>
                <w:spacing w:val="-4"/>
                <w:sz w:val="24"/>
              </w:rPr>
              <w:t xml:space="preserve">ЦОК </w:t>
            </w:r>
            <w:hyperlink r:id="rId331">
              <w:r>
                <w:rPr>
                  <w:color w:val="0000FF"/>
                  <w:spacing w:val="-2"/>
                  <w:sz w:val="24"/>
                  <w:u w:val="single" w:color="0000FF"/>
                </w:rPr>
                <w:t>https://m.edsoo.ru/7f414a</w:t>
              </w:r>
            </w:hyperlink>
            <w:r>
              <w:rPr>
                <w:color w:val="0000FF"/>
                <w:spacing w:val="-2"/>
                <w:sz w:val="24"/>
              </w:rPr>
              <w:t xml:space="preserve"> </w:t>
            </w:r>
            <w:hyperlink r:id="rId332">
              <w:r>
                <w:rPr>
                  <w:color w:val="0000FF"/>
                  <w:spacing w:val="-6"/>
                  <w:sz w:val="24"/>
                  <w:u w:val="single" w:color="0000FF"/>
                </w:rPr>
                <w:t>6a</w:t>
              </w:r>
            </w:hyperlink>
          </w:p>
        </w:tc>
      </w:tr>
      <w:tr>
        <w:trPr>
          <w:trHeight w:val="1150"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51" w:hanging="0"/>
              <w:jc w:val="center"/>
              <w:rPr>
                <w:sz w:val="24"/>
              </w:rPr>
            </w:pPr>
            <w:r>
              <w:rPr>
                <w:spacing w:val="-5"/>
                <w:sz w:val="24"/>
              </w:rPr>
              <w:t>2.4</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25" w:leader="none"/>
              </w:tabs>
              <w:spacing w:before="38" w:after="0"/>
              <w:ind w:left="235" w:right="0" w:hanging="0"/>
              <w:rPr>
                <w:sz w:val="24"/>
              </w:rPr>
            </w:pPr>
            <w:r>
              <w:rPr>
                <w:spacing w:val="-4"/>
                <w:sz w:val="24"/>
              </w:rPr>
              <w:t>Русь</w:t>
            </w:r>
            <w:r>
              <w:rPr>
                <w:sz w:val="24"/>
              </w:rPr>
              <w:tab/>
            </w:r>
            <w:r>
              <w:rPr>
                <w:spacing w:val="-10"/>
                <w:sz w:val="24"/>
              </w:rPr>
              <w:t>в</w:t>
            </w:r>
          </w:p>
          <w:p>
            <w:pPr>
              <w:pStyle w:val="TableParagraph"/>
              <w:widowControl w:val="false"/>
              <w:tabs>
                <w:tab w:val="clear" w:pos="720"/>
                <w:tab w:val="left" w:pos="1403" w:leader="none"/>
              </w:tabs>
              <w:ind w:left="235" w:right="0" w:hanging="0"/>
              <w:rPr>
                <w:sz w:val="24"/>
              </w:rPr>
            </w:pPr>
            <w:r>
              <w:rPr>
                <w:spacing w:val="-2"/>
                <w:sz w:val="24"/>
              </w:rPr>
              <w:t>середине</w:t>
            </w:r>
            <w:r>
              <w:rPr>
                <w:sz w:val="24"/>
              </w:rPr>
              <w:tab/>
            </w:r>
            <w:r>
              <w:rPr>
                <w:spacing w:val="-5"/>
                <w:sz w:val="24"/>
              </w:rPr>
              <w:t>XII</w:t>
            </w:r>
          </w:p>
          <w:p>
            <w:pPr>
              <w:pStyle w:val="TableParagraph"/>
              <w:widowControl w:val="false"/>
              <w:spacing w:lineRule="atLeast" w:line="270"/>
              <w:ind w:left="235" w:right="100" w:hanging="0"/>
              <w:rPr>
                <w:sz w:val="24"/>
              </w:rPr>
            </w:pPr>
            <w:r>
              <w:rPr>
                <w:sz w:val="24"/>
              </w:rPr>
              <w:t xml:space="preserve">— </w:t>
            </w:r>
            <w:r>
              <w:rPr>
                <w:sz w:val="24"/>
              </w:rPr>
              <w:t xml:space="preserve">начале XIII </w:t>
            </w:r>
            <w:r>
              <w:rPr>
                <w:spacing w:val="-6"/>
                <w:sz w:val="24"/>
              </w:rPr>
              <w:t>в.</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82" w:hanging="0"/>
              <w:jc w:val="center"/>
              <w:rPr>
                <w:sz w:val="24"/>
              </w:rPr>
            </w:pPr>
            <w:r>
              <w:rPr>
                <w:spacing w:val="-10"/>
                <w:sz w:val="24"/>
              </w:rPr>
              <w:t>6</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before="175" w:after="0"/>
              <w:ind w:left="238" w:right="97" w:hanging="0"/>
              <w:rPr>
                <w:sz w:val="24"/>
              </w:rPr>
            </w:pPr>
            <w:r>
              <w:rPr>
                <w:spacing w:val="-2"/>
                <w:sz w:val="24"/>
              </w:rPr>
              <w:t>Библиотека</w:t>
            </w:r>
            <w:r>
              <w:rPr>
                <w:sz w:val="24"/>
              </w:rPr>
              <w:tab/>
            </w:r>
            <w:r>
              <w:rPr>
                <w:spacing w:val="-4"/>
                <w:sz w:val="24"/>
              </w:rPr>
              <w:t xml:space="preserve">ЦОК </w:t>
            </w:r>
            <w:hyperlink r:id="rId333">
              <w:r>
                <w:rPr>
                  <w:color w:val="0000FF"/>
                  <w:spacing w:val="-2"/>
                  <w:sz w:val="24"/>
                  <w:u w:val="single" w:color="0000FF"/>
                </w:rPr>
                <w:t>https://m.edsoo.ru/7f414a</w:t>
              </w:r>
            </w:hyperlink>
            <w:r>
              <w:rPr>
                <w:color w:val="0000FF"/>
                <w:spacing w:val="-2"/>
                <w:sz w:val="24"/>
              </w:rPr>
              <w:t xml:space="preserve"> </w:t>
            </w:r>
            <w:hyperlink r:id="rId334">
              <w:r>
                <w:rPr>
                  <w:color w:val="0000FF"/>
                  <w:spacing w:val="-6"/>
                  <w:sz w:val="24"/>
                  <w:u w:val="single" w:color="0000FF"/>
                </w:rPr>
                <w:t>6a</w:t>
              </w:r>
            </w:hyperlink>
          </w:p>
        </w:tc>
      </w:tr>
      <w:tr>
        <w:trPr>
          <w:trHeight w:val="1147"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51" w:hanging="0"/>
              <w:jc w:val="center"/>
              <w:rPr>
                <w:sz w:val="24"/>
              </w:rPr>
            </w:pPr>
            <w:r>
              <w:rPr>
                <w:spacing w:val="-5"/>
                <w:sz w:val="24"/>
              </w:rPr>
              <w:t>2.5</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ind w:left="235" w:right="98" w:hanging="0"/>
              <w:jc w:val="both"/>
              <w:rPr>
                <w:sz w:val="24"/>
              </w:rPr>
            </w:pPr>
            <w:r>
              <w:rPr>
                <w:sz w:val="24"/>
              </w:rPr>
              <w:t>Русские</w:t>
            </w:r>
            <w:r>
              <w:rPr>
                <w:spacing w:val="-13"/>
                <w:sz w:val="24"/>
              </w:rPr>
              <w:t xml:space="preserve"> </w:t>
            </w:r>
            <w:r>
              <w:rPr>
                <w:sz w:val="24"/>
              </w:rPr>
              <w:t>земли и их соседи в середине</w:t>
            </w:r>
            <w:r>
              <w:rPr>
                <w:spacing w:val="69"/>
                <w:w w:val="150"/>
                <w:sz w:val="24"/>
              </w:rPr>
              <w:t xml:space="preserve"> </w:t>
            </w:r>
            <w:r>
              <w:rPr>
                <w:spacing w:val="-4"/>
                <w:sz w:val="24"/>
              </w:rPr>
              <w:t>XIII</w:t>
            </w:r>
          </w:p>
          <w:p>
            <w:pPr>
              <w:pStyle w:val="TableParagraph"/>
              <w:widowControl w:val="false"/>
              <w:spacing w:lineRule="exact" w:line="263"/>
              <w:ind w:left="235" w:right="0" w:hanging="0"/>
              <w:jc w:val="both"/>
              <w:rPr>
                <w:sz w:val="24"/>
              </w:rPr>
            </w:pPr>
            <w:r>
              <w:rPr>
                <w:sz w:val="24"/>
              </w:rPr>
              <w:t>—</w:t>
            </w:r>
            <w:r>
              <w:rPr>
                <w:spacing w:val="-3"/>
                <w:sz w:val="24"/>
              </w:rPr>
              <w:t xml:space="preserve"> </w:t>
            </w:r>
            <w:r>
              <w:rPr>
                <w:sz w:val="24"/>
              </w:rPr>
              <w:t>XIV</w:t>
            </w:r>
            <w:r>
              <w:rPr>
                <w:spacing w:val="-2"/>
                <w:sz w:val="24"/>
              </w:rPr>
              <w:t xml:space="preserve"> </w:t>
            </w:r>
            <w:r>
              <w:rPr>
                <w:spacing w:val="-5"/>
                <w:sz w:val="24"/>
              </w:rPr>
              <w:t>в.</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20" w:right="182" w:hanging="0"/>
              <w:jc w:val="center"/>
              <w:rPr>
                <w:sz w:val="24"/>
              </w:rPr>
            </w:pPr>
            <w:r>
              <w:rPr>
                <w:spacing w:val="-5"/>
                <w:sz w:val="24"/>
              </w:rPr>
              <w:t>10</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before="175" w:after="0"/>
              <w:ind w:left="238" w:right="97" w:hanging="0"/>
              <w:rPr>
                <w:sz w:val="24"/>
              </w:rPr>
            </w:pPr>
            <w:r>
              <w:rPr>
                <w:spacing w:val="-2"/>
                <w:sz w:val="24"/>
              </w:rPr>
              <w:t>Библиотека</w:t>
            </w:r>
            <w:r>
              <w:rPr>
                <w:sz w:val="24"/>
              </w:rPr>
              <w:tab/>
            </w:r>
            <w:r>
              <w:rPr>
                <w:spacing w:val="-4"/>
                <w:sz w:val="24"/>
              </w:rPr>
              <w:t xml:space="preserve">ЦОК </w:t>
            </w:r>
            <w:hyperlink r:id="rId335">
              <w:r>
                <w:rPr>
                  <w:color w:val="0000FF"/>
                  <w:spacing w:val="-2"/>
                  <w:sz w:val="24"/>
                  <w:u w:val="single" w:color="0000FF"/>
                </w:rPr>
                <w:t>https://m.edsoo.ru/7f414a</w:t>
              </w:r>
            </w:hyperlink>
            <w:r>
              <w:rPr>
                <w:color w:val="0000FF"/>
                <w:spacing w:val="-2"/>
                <w:sz w:val="24"/>
              </w:rPr>
              <w:t xml:space="preserve"> </w:t>
            </w:r>
            <w:hyperlink r:id="rId336">
              <w:r>
                <w:rPr>
                  <w:color w:val="0000FF"/>
                  <w:spacing w:val="-6"/>
                  <w:sz w:val="24"/>
                  <w:u w:val="single" w:color="0000FF"/>
                </w:rPr>
                <w:t>6a</w:t>
              </w:r>
            </w:hyperlink>
          </w:p>
        </w:tc>
      </w:tr>
      <w:tr>
        <w:trPr>
          <w:trHeight w:val="1425"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0" w:right="151" w:hanging="0"/>
              <w:jc w:val="center"/>
              <w:rPr>
                <w:sz w:val="24"/>
              </w:rPr>
            </w:pPr>
            <w:r>
              <w:rPr>
                <w:spacing w:val="-5"/>
                <w:sz w:val="24"/>
              </w:rPr>
              <w:t>2.6</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914" w:leader="none"/>
              </w:tabs>
              <w:spacing w:lineRule="atLeast" w:line="270" w:before="25" w:after="0"/>
              <w:ind w:left="235" w:right="98" w:hanging="0"/>
              <w:rPr>
                <w:sz w:val="24"/>
              </w:rPr>
            </w:pPr>
            <w:r>
              <w:rPr>
                <w:spacing w:val="-2"/>
                <w:sz w:val="24"/>
              </w:rPr>
              <w:t xml:space="preserve">Формировани </w:t>
            </w:r>
            <w:r>
              <w:rPr>
                <w:spacing w:val="-10"/>
                <w:sz w:val="24"/>
              </w:rPr>
              <w:t>е</w:t>
            </w:r>
            <w:r>
              <w:rPr>
                <w:sz w:val="24"/>
              </w:rPr>
              <w:tab/>
            </w:r>
            <w:r>
              <w:rPr>
                <w:spacing w:val="-2"/>
                <w:sz w:val="24"/>
              </w:rPr>
              <w:t xml:space="preserve">единого Русского </w:t>
            </w:r>
            <w:r>
              <w:rPr>
                <w:sz w:val="24"/>
              </w:rPr>
              <w:t>государства</w:t>
            </w:r>
            <w:r>
              <w:rPr>
                <w:spacing w:val="68"/>
                <w:sz w:val="24"/>
              </w:rPr>
              <w:t xml:space="preserve"> </w:t>
            </w:r>
            <w:r>
              <w:rPr>
                <w:sz w:val="24"/>
              </w:rPr>
              <w:t>в XV в.</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0" w:right="182" w:hanging="0"/>
              <w:jc w:val="center"/>
              <w:rPr>
                <w:sz w:val="24"/>
              </w:rPr>
            </w:pPr>
            <w:r>
              <w:rPr>
                <w:spacing w:val="-10"/>
                <w:sz w:val="24"/>
              </w:rPr>
              <w:t>8</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272" w:leader="none"/>
              </w:tabs>
              <w:ind w:left="238" w:right="97" w:hanging="0"/>
              <w:rPr>
                <w:sz w:val="24"/>
              </w:rPr>
            </w:pPr>
            <w:r>
              <w:rPr>
                <w:spacing w:val="-2"/>
                <w:sz w:val="24"/>
              </w:rPr>
              <w:t>Библиотека</w:t>
            </w:r>
            <w:r>
              <w:rPr>
                <w:sz w:val="24"/>
              </w:rPr>
              <w:tab/>
            </w:r>
            <w:r>
              <w:rPr>
                <w:spacing w:val="-4"/>
                <w:sz w:val="24"/>
              </w:rPr>
              <w:t xml:space="preserve">ЦОК </w:t>
            </w:r>
            <w:hyperlink r:id="rId337">
              <w:r>
                <w:rPr>
                  <w:color w:val="0000FF"/>
                  <w:spacing w:val="-2"/>
                  <w:sz w:val="24"/>
                  <w:u w:val="single" w:color="0000FF"/>
                </w:rPr>
                <w:t>https://m.edsoo.ru/7f414a</w:t>
              </w:r>
            </w:hyperlink>
            <w:r>
              <w:rPr>
                <w:color w:val="0000FF"/>
                <w:spacing w:val="-2"/>
                <w:sz w:val="24"/>
              </w:rPr>
              <w:t xml:space="preserve"> </w:t>
            </w:r>
            <w:hyperlink r:id="rId338">
              <w:r>
                <w:rPr>
                  <w:color w:val="0000FF"/>
                  <w:spacing w:val="-6"/>
                  <w:sz w:val="24"/>
                  <w:u w:val="single" w:color="0000FF"/>
                </w:rPr>
                <w:t>6a</w:t>
              </w:r>
            </w:hyperlink>
          </w:p>
        </w:tc>
      </w:tr>
      <w:tr>
        <w:trPr>
          <w:trHeight w:val="871"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51" w:hanging="0"/>
              <w:jc w:val="center"/>
              <w:rPr>
                <w:sz w:val="24"/>
              </w:rPr>
            </w:pPr>
            <w:r>
              <w:rPr>
                <w:spacing w:val="-5"/>
                <w:sz w:val="24"/>
              </w:rPr>
              <w:t>2.7</w:t>
            </w:r>
          </w:p>
        </w:tc>
        <w:tc>
          <w:tcPr>
            <w:tcW w:w="18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35" w:right="0" w:hanging="0"/>
              <w:rPr>
                <w:sz w:val="24"/>
              </w:rPr>
            </w:pPr>
            <w:r>
              <w:rPr>
                <w:spacing w:val="-2"/>
                <w:sz w:val="24"/>
              </w:rPr>
              <w:t>Обобщение</w:t>
            </w:r>
          </w:p>
        </w:tc>
        <w:tc>
          <w:tcPr>
            <w:tcW w:w="9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82" w:hanging="0"/>
              <w:jc w:val="center"/>
              <w:rPr>
                <w:sz w:val="24"/>
              </w:rPr>
            </w:pPr>
            <w:r>
              <w:rPr>
                <w:spacing w:val="-10"/>
                <w:sz w:val="24"/>
              </w:rPr>
              <w:t>2</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7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2" w:leader="none"/>
              </w:tabs>
              <w:spacing w:before="38" w:after="0"/>
              <w:ind w:left="238"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8" w:right="97" w:hanging="0"/>
              <w:rPr>
                <w:sz w:val="24"/>
              </w:rPr>
            </w:pPr>
            <w:hyperlink r:id="rId339">
              <w:r>
                <w:rPr>
                  <w:color w:val="0000FF"/>
                  <w:spacing w:val="-2"/>
                  <w:sz w:val="24"/>
                  <w:u w:val="single" w:color="0000FF"/>
                </w:rPr>
                <w:t>https://m.edsoo.ru/7f414a</w:t>
              </w:r>
            </w:hyperlink>
            <w:r>
              <w:rPr>
                <w:color w:val="0000FF"/>
                <w:spacing w:val="-2"/>
                <w:sz w:val="24"/>
              </w:rPr>
              <w:t xml:space="preserve"> </w:t>
            </w:r>
            <w:hyperlink r:id="rId340">
              <w:r>
                <w:rPr>
                  <w:color w:val="0000FF"/>
                  <w:spacing w:val="-6"/>
                  <w:sz w:val="24"/>
                  <w:u w:val="single" w:color="0000FF"/>
                </w:rPr>
                <w:t>6a</w:t>
              </w:r>
            </w:hyperlink>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52" w:type="dxa"/>
        <w:jc w:val="left"/>
        <w:tblInd w:w="114" w:type="dxa"/>
        <w:tblLayout w:type="fixed"/>
        <w:tblCellMar>
          <w:top w:w="0" w:type="dxa"/>
          <w:left w:w="2" w:type="dxa"/>
          <w:bottom w:w="0" w:type="dxa"/>
          <w:right w:w="2" w:type="dxa"/>
        </w:tblCellMar>
        <w:tblLook w:val="01e0"/>
      </w:tblPr>
      <w:tblGrid>
        <w:gridCol w:w="2506"/>
        <w:gridCol w:w="897"/>
        <w:gridCol w:w="1745"/>
        <w:gridCol w:w="1819"/>
        <w:gridCol w:w="2885"/>
      </w:tblGrid>
      <w:tr>
        <w:trPr>
          <w:trHeight w:val="321" w:hRule="atLeast"/>
        </w:trPr>
        <w:tc>
          <w:tcPr>
            <w:tcW w:w="25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9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19" w:right="184" w:hanging="0"/>
              <w:jc w:val="center"/>
              <w:rPr>
                <w:sz w:val="24"/>
              </w:rPr>
            </w:pPr>
            <w:r>
              <w:rPr>
                <w:spacing w:val="-5"/>
                <w:sz w:val="24"/>
              </w:rPr>
              <w:t>45</w:t>
            </w:r>
          </w:p>
        </w:tc>
        <w:tc>
          <w:tcPr>
            <w:tcW w:w="64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1147" w:hRule="atLeast"/>
        </w:trPr>
        <w:tc>
          <w:tcPr>
            <w:tcW w:w="25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4"/>
              </w:rPr>
            </w:pPr>
            <w:r>
              <w:rPr>
                <w:spacing w:val="-2"/>
                <w:sz w:val="24"/>
              </w:rPr>
              <w:t>ОБЩЕЕ КОЛИЧЕСТВО</w:t>
            </w:r>
          </w:p>
          <w:p>
            <w:pPr>
              <w:pStyle w:val="TableParagraph"/>
              <w:widowControl w:val="false"/>
              <w:tabs>
                <w:tab w:val="clear" w:pos="720"/>
                <w:tab w:val="left" w:pos="2049" w:leader="none"/>
              </w:tabs>
              <w:spacing w:lineRule="atLeast" w:line="270"/>
              <w:ind w:left="235" w:right="103" w:hanging="0"/>
              <w:rPr>
                <w:sz w:val="24"/>
              </w:rPr>
            </w:pPr>
            <w:r>
              <w:rPr>
                <w:spacing w:val="-2"/>
                <w:sz w:val="24"/>
              </w:rPr>
              <w:t>ЧАСОВ</w:t>
            </w:r>
            <w:r>
              <w:rPr>
                <w:sz w:val="24"/>
              </w:rPr>
              <w:tab/>
            </w:r>
            <w:r>
              <w:rPr>
                <w:spacing w:val="-6"/>
                <w:sz w:val="24"/>
              </w:rPr>
              <w:t xml:space="preserve">ПО </w:t>
            </w:r>
            <w:r>
              <w:rPr>
                <w:spacing w:val="-2"/>
                <w:sz w:val="24"/>
              </w:rPr>
              <w:t>ПРОГРАММЕ</w:t>
            </w:r>
          </w:p>
        </w:tc>
        <w:tc>
          <w:tcPr>
            <w:tcW w:w="89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spacing w:before="1" w:after="0"/>
              <w:ind w:left="119" w:right="184" w:hanging="0"/>
              <w:jc w:val="center"/>
              <w:rPr>
                <w:sz w:val="24"/>
              </w:rPr>
            </w:pPr>
            <w:r>
              <w:rPr>
                <w:spacing w:val="-5"/>
                <w:sz w:val="24"/>
              </w:rPr>
              <w:t>68</w:t>
            </w:r>
          </w:p>
        </w:tc>
        <w:tc>
          <w:tcPr>
            <w:tcW w:w="174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spacing w:before="1" w:after="0"/>
              <w:ind w:left="295" w:right="0" w:hanging="0"/>
              <w:rPr>
                <w:sz w:val="24"/>
              </w:rPr>
            </w:pPr>
            <w:r>
              <w:rPr>
                <w:spacing w:val="-10"/>
                <w:sz w:val="24"/>
              </w:rPr>
              <w:t>0</w:t>
            </w:r>
          </w:p>
        </w:tc>
        <w:tc>
          <w:tcPr>
            <w:tcW w:w="18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spacing w:before="1" w:after="0"/>
              <w:ind w:left="297" w:right="0" w:hanging="0"/>
              <w:rPr>
                <w:sz w:val="24"/>
              </w:rPr>
            </w:pPr>
            <w:r>
              <w:rPr>
                <w:spacing w:val="-10"/>
                <w:sz w:val="24"/>
              </w:rPr>
              <w:t>0</w:t>
            </w:r>
          </w:p>
        </w:tc>
        <w:tc>
          <w:tcPr>
            <w:tcW w:w="288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Normal"/>
        <w:spacing w:before="271" w:after="4"/>
        <w:ind w:left="3045" w:right="0" w:hanging="0"/>
        <w:jc w:val="left"/>
        <w:rPr>
          <w:b/>
          <w:b/>
          <w:sz w:val="24"/>
        </w:rPr>
      </w:pPr>
      <w:r>
        <w:rPr>
          <w:b/>
          <w:sz w:val="24"/>
        </w:rPr>
        <w:t xml:space="preserve">7 </w:t>
      </w:r>
      <w:r>
        <w:rPr>
          <w:b/>
          <w:spacing w:val="-2"/>
          <w:sz w:val="24"/>
        </w:rPr>
        <w:t>КЛАСС</w:t>
      </w:r>
    </w:p>
    <w:tbl>
      <w:tblPr>
        <w:tblW w:w="9849" w:type="dxa"/>
        <w:jc w:val="left"/>
        <w:tblInd w:w="114" w:type="dxa"/>
        <w:tblLayout w:type="fixed"/>
        <w:tblCellMar>
          <w:top w:w="0" w:type="dxa"/>
          <w:left w:w="2" w:type="dxa"/>
          <w:bottom w:w="0" w:type="dxa"/>
          <w:right w:w="2" w:type="dxa"/>
        </w:tblCellMar>
        <w:tblLook w:val="01e0"/>
      </w:tblPr>
      <w:tblGrid>
        <w:gridCol w:w="648"/>
        <w:gridCol w:w="2023"/>
        <w:gridCol w:w="886"/>
        <w:gridCol w:w="1709"/>
        <w:gridCol w:w="1778"/>
        <w:gridCol w:w="2804"/>
      </w:tblGrid>
      <w:tr>
        <w:trPr>
          <w:trHeight w:val="319" w:hRule="atLeast"/>
        </w:trPr>
        <w:tc>
          <w:tcPr>
            <w:tcW w:w="648"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0" w:after="0"/>
              <w:ind w:left="235" w:right="164" w:hanging="0"/>
              <w:jc w:val="both"/>
              <w:rPr>
                <w:b/>
                <w:b/>
                <w:sz w:val="24"/>
              </w:rPr>
            </w:pPr>
            <w:r>
              <w:rPr>
                <w:b/>
                <w:spacing w:val="-10"/>
                <w:sz w:val="24"/>
              </w:rPr>
              <w:t xml:space="preserve">№ </w:t>
            </w:r>
            <w:r>
              <w:rPr>
                <w:b/>
                <w:spacing w:val="-6"/>
                <w:sz w:val="24"/>
              </w:rPr>
              <w:t xml:space="preserve">п/ </w:t>
            </w:r>
            <w:r>
              <w:rPr>
                <w:b/>
                <w:spacing w:val="-10"/>
                <w:sz w:val="24"/>
              </w:rPr>
              <w:t>п</w:t>
            </w:r>
          </w:p>
        </w:tc>
        <w:tc>
          <w:tcPr>
            <w:tcW w:w="202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0" w:after="0"/>
              <w:ind w:left="235" w:right="0" w:hanging="0"/>
              <w:rPr>
                <w:b/>
                <w:b/>
                <w:sz w:val="24"/>
              </w:rPr>
            </w:pPr>
            <w:r>
              <w:rPr>
                <w:b/>
                <w:spacing w:val="-2"/>
                <w:sz w:val="24"/>
              </w:rPr>
              <w:t xml:space="preserve">Наименование </w:t>
            </w:r>
            <w:r>
              <w:rPr>
                <w:b/>
                <w:sz w:val="24"/>
              </w:rPr>
              <w:t>разделов</w:t>
            </w:r>
            <w:r>
              <w:rPr>
                <w:b/>
                <w:spacing w:val="17"/>
                <w:sz w:val="24"/>
              </w:rPr>
              <w:t xml:space="preserve"> </w:t>
            </w:r>
            <w:r>
              <w:rPr>
                <w:b/>
                <w:sz w:val="24"/>
              </w:rPr>
              <w:t>и</w:t>
            </w:r>
            <w:r>
              <w:rPr>
                <w:b/>
                <w:spacing w:val="16"/>
                <w:sz w:val="24"/>
              </w:rPr>
              <w:t xml:space="preserve"> </w:t>
            </w:r>
            <w:r>
              <w:rPr>
                <w:b/>
                <w:sz w:val="24"/>
              </w:rPr>
              <w:t xml:space="preserve">тем </w:t>
            </w:r>
            <w:r>
              <w:rPr>
                <w:b/>
                <w:spacing w:val="-2"/>
                <w:sz w:val="24"/>
              </w:rPr>
              <w:t>программы</w:t>
            </w:r>
          </w:p>
        </w:tc>
        <w:tc>
          <w:tcPr>
            <w:tcW w:w="437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1" w:after="0"/>
              <w:ind w:left="101" w:right="0" w:hanging="0"/>
              <w:rPr>
                <w:b/>
                <w:b/>
                <w:sz w:val="24"/>
              </w:rPr>
            </w:pPr>
            <w:r>
              <w:rPr>
                <w:b/>
                <w:sz w:val="24"/>
              </w:rPr>
              <w:t>Количество</w:t>
            </w:r>
            <w:r>
              <w:rPr>
                <w:b/>
                <w:spacing w:val="-4"/>
                <w:sz w:val="24"/>
              </w:rPr>
              <w:t xml:space="preserve"> часов</w:t>
            </w:r>
          </w:p>
        </w:tc>
        <w:tc>
          <w:tcPr>
            <w:tcW w:w="280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235" w:right="0" w:hanging="0"/>
              <w:rPr>
                <w:b/>
                <w:b/>
                <w:sz w:val="24"/>
              </w:rPr>
            </w:pPr>
            <w:r>
              <w:rPr>
                <w:b/>
                <w:spacing w:val="-2"/>
                <w:sz w:val="24"/>
              </w:rPr>
              <w:t>Электронные (цифровые) образовательные ресурсы</w:t>
            </w:r>
          </w:p>
        </w:tc>
      </w:tr>
      <w:tr>
        <w:trPr>
          <w:trHeight w:val="1098" w:hRule="atLeast"/>
        </w:trPr>
        <w:tc>
          <w:tcPr>
            <w:tcW w:w="648"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02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158" w:hanging="0"/>
              <w:rPr>
                <w:b/>
                <w:b/>
                <w:sz w:val="24"/>
              </w:rPr>
            </w:pPr>
            <w:r>
              <w:rPr>
                <w:b/>
                <w:spacing w:val="-4"/>
                <w:sz w:val="24"/>
              </w:rPr>
              <w:t xml:space="preserve">Всег </w:t>
            </w:r>
            <w:r>
              <w:rPr>
                <w:b/>
                <w:spacing w:val="-10"/>
                <w:sz w:val="24"/>
              </w:rPr>
              <w:t>о</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5" w:right="9" w:hanging="0"/>
              <w:rPr>
                <w:b/>
                <w:b/>
                <w:sz w:val="24"/>
              </w:rPr>
            </w:pPr>
            <w:r>
              <w:rPr>
                <w:b/>
                <w:spacing w:val="-2"/>
                <w:sz w:val="24"/>
              </w:rPr>
              <w:t xml:space="preserve">Контрольн </w:t>
            </w:r>
            <w:r>
              <w:rPr>
                <w:b/>
                <w:sz w:val="24"/>
              </w:rPr>
              <w:t>ые работы</w:t>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6" w:hanging="0"/>
              <w:rPr>
                <w:b/>
                <w:b/>
                <w:sz w:val="24"/>
              </w:rPr>
            </w:pPr>
            <w:r>
              <w:rPr>
                <w:b/>
                <w:spacing w:val="-2"/>
                <w:sz w:val="24"/>
              </w:rPr>
              <w:t xml:space="preserve">Практическ </w:t>
            </w:r>
            <w:r>
              <w:rPr>
                <w:b/>
                <w:sz w:val="24"/>
              </w:rPr>
              <w:t>ие работы</w:t>
            </w:r>
          </w:p>
        </w:tc>
        <w:tc>
          <w:tcPr>
            <w:tcW w:w="2804"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21" w:hRule="atLeast"/>
        </w:trPr>
        <w:tc>
          <w:tcPr>
            <w:tcW w:w="9848"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4"/>
                <w:sz w:val="24"/>
              </w:rPr>
              <w:t xml:space="preserve"> </w:t>
            </w:r>
            <w:r>
              <w:rPr>
                <w:b/>
                <w:sz w:val="24"/>
              </w:rPr>
              <w:t>1.</w:t>
            </w:r>
            <w:r>
              <w:rPr>
                <w:b/>
                <w:spacing w:val="-2"/>
                <w:sz w:val="24"/>
              </w:rPr>
              <w:t xml:space="preserve"> </w:t>
            </w:r>
            <w:r>
              <w:rPr>
                <w:b/>
                <w:sz w:val="24"/>
              </w:rPr>
              <w:t>Всеобщая</w:t>
            </w:r>
            <w:r>
              <w:rPr>
                <w:b/>
                <w:spacing w:val="-3"/>
                <w:sz w:val="24"/>
              </w:rPr>
              <w:t xml:space="preserve"> </w:t>
            </w:r>
            <w:r>
              <w:rPr>
                <w:b/>
                <w:sz w:val="24"/>
              </w:rPr>
              <w:t>история.</w:t>
            </w:r>
            <w:r>
              <w:rPr>
                <w:b/>
                <w:spacing w:val="-2"/>
                <w:sz w:val="24"/>
              </w:rPr>
              <w:t xml:space="preserve"> </w:t>
            </w:r>
            <w:r>
              <w:rPr>
                <w:b/>
                <w:sz w:val="24"/>
              </w:rPr>
              <w:t>История</w:t>
            </w:r>
            <w:r>
              <w:rPr>
                <w:b/>
                <w:spacing w:val="-3"/>
                <w:sz w:val="24"/>
              </w:rPr>
              <w:t xml:space="preserve"> </w:t>
            </w:r>
            <w:r>
              <w:rPr>
                <w:b/>
                <w:sz w:val="24"/>
              </w:rPr>
              <w:t>Нового</w:t>
            </w:r>
            <w:r>
              <w:rPr>
                <w:b/>
                <w:spacing w:val="-2"/>
                <w:sz w:val="24"/>
              </w:rPr>
              <w:t xml:space="preserve"> </w:t>
            </w:r>
            <w:r>
              <w:rPr>
                <w:b/>
                <w:sz w:val="24"/>
              </w:rPr>
              <w:t>времени.</w:t>
            </w:r>
            <w:r>
              <w:rPr>
                <w:b/>
                <w:spacing w:val="-3"/>
                <w:sz w:val="24"/>
              </w:rPr>
              <w:t xml:space="preserve"> </w:t>
            </w:r>
            <w:r>
              <w:rPr>
                <w:b/>
                <w:sz w:val="24"/>
              </w:rPr>
              <w:t>Конец</w:t>
            </w:r>
            <w:r>
              <w:rPr>
                <w:b/>
                <w:spacing w:val="-2"/>
                <w:sz w:val="24"/>
              </w:rPr>
              <w:t xml:space="preserve"> </w:t>
            </w:r>
            <w:r>
              <w:rPr>
                <w:b/>
                <w:sz w:val="24"/>
              </w:rPr>
              <w:t>XV</w:t>
            </w:r>
            <w:r>
              <w:rPr>
                <w:b/>
                <w:spacing w:val="-2"/>
                <w:sz w:val="24"/>
              </w:rPr>
              <w:t xml:space="preserve"> </w:t>
            </w:r>
            <w:r>
              <w:rPr>
                <w:b/>
                <w:sz w:val="24"/>
              </w:rPr>
              <w:t>—</w:t>
            </w:r>
            <w:r>
              <w:rPr>
                <w:b/>
                <w:spacing w:val="-2"/>
                <w:sz w:val="24"/>
              </w:rPr>
              <w:t xml:space="preserve"> </w:t>
            </w:r>
            <w:r>
              <w:rPr>
                <w:b/>
                <w:sz w:val="24"/>
              </w:rPr>
              <w:t>XVII</w:t>
            </w:r>
            <w:r>
              <w:rPr>
                <w:b/>
                <w:spacing w:val="-3"/>
                <w:sz w:val="24"/>
              </w:rPr>
              <w:t xml:space="preserve"> </w:t>
            </w:r>
            <w:r>
              <w:rPr>
                <w:b/>
                <w:spacing w:val="-5"/>
                <w:sz w:val="24"/>
              </w:rPr>
              <w:t>в.</w:t>
            </w:r>
          </w:p>
        </w:tc>
      </w:tr>
      <w:tr>
        <w:trPr>
          <w:trHeight w:val="873"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1.1</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35" w:right="0" w:hanging="0"/>
              <w:rPr>
                <w:sz w:val="24"/>
              </w:rPr>
            </w:pPr>
            <w:r>
              <w:rPr>
                <w:spacing w:val="-2"/>
                <w:sz w:val="24"/>
              </w:rPr>
              <w:t>Введение</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66" w:hanging="0"/>
              <w:jc w:val="center"/>
              <w:rPr>
                <w:sz w:val="24"/>
              </w:rPr>
            </w:pPr>
            <w:r>
              <w:rPr>
                <w:spacing w:val="-10"/>
                <w:sz w:val="24"/>
              </w:rPr>
              <w:t>1</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before="38" w:after="0"/>
              <w:ind w:left="235"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5" w:right="0" w:hanging="0"/>
              <w:rPr>
                <w:sz w:val="24"/>
              </w:rPr>
            </w:pPr>
            <w:hyperlink r:id="rId341">
              <w:r>
                <w:rPr>
                  <w:color w:val="0000FF"/>
                  <w:spacing w:val="-2"/>
                  <w:sz w:val="24"/>
                  <w:u w:val="single" w:color="0000FF"/>
                </w:rPr>
                <w:t>https://m.edsoo.ru/7f416</w:t>
              </w:r>
            </w:hyperlink>
            <w:r>
              <w:rPr>
                <w:color w:val="0000FF"/>
                <w:spacing w:val="-2"/>
                <w:sz w:val="24"/>
              </w:rPr>
              <w:t xml:space="preserve"> </w:t>
            </w:r>
            <w:hyperlink r:id="rId342">
              <w:r>
                <w:rPr>
                  <w:color w:val="0000FF"/>
                  <w:spacing w:val="-4"/>
                  <w:sz w:val="24"/>
                  <w:u w:val="single" w:color="0000FF"/>
                </w:rPr>
                <w:t>a9a</w:t>
              </w:r>
            </w:hyperlink>
          </w:p>
        </w:tc>
      </w:tr>
      <w:tr>
        <w:trPr>
          <w:trHeight w:val="873"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1.2</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5" w:after="0"/>
              <w:ind w:left="235" w:right="0" w:hanging="0"/>
              <w:rPr>
                <w:sz w:val="24"/>
              </w:rPr>
            </w:pPr>
            <w:r>
              <w:rPr>
                <w:spacing w:val="-2"/>
                <w:sz w:val="24"/>
              </w:rPr>
              <w:t>Великие географические открытия</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66" w:hanging="0"/>
              <w:jc w:val="center"/>
              <w:rPr>
                <w:sz w:val="24"/>
              </w:rPr>
            </w:pPr>
            <w:r>
              <w:rPr>
                <w:spacing w:val="-10"/>
                <w:sz w:val="24"/>
              </w:rPr>
              <w:t>2</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lineRule="atLeast" w:line="270" w:before="25" w:after="0"/>
              <w:ind w:left="235" w:right="102" w:hanging="0"/>
              <w:rPr>
                <w:sz w:val="24"/>
              </w:rPr>
            </w:pPr>
            <w:r>
              <w:rPr>
                <w:spacing w:val="-2"/>
                <w:sz w:val="24"/>
              </w:rPr>
              <w:t>Библиотека</w:t>
            </w:r>
            <w:r>
              <w:rPr>
                <w:sz w:val="24"/>
              </w:rPr>
              <w:tab/>
            </w:r>
            <w:r>
              <w:rPr>
                <w:spacing w:val="-4"/>
                <w:sz w:val="24"/>
              </w:rPr>
              <w:t xml:space="preserve">ЦОК </w:t>
            </w:r>
            <w:hyperlink r:id="rId343">
              <w:r>
                <w:rPr>
                  <w:color w:val="0000FF"/>
                  <w:spacing w:val="-2"/>
                  <w:sz w:val="24"/>
                  <w:u w:val="single" w:color="0000FF"/>
                </w:rPr>
                <w:t>https://m.edsoo.ru/7f416</w:t>
              </w:r>
            </w:hyperlink>
            <w:r>
              <w:rPr>
                <w:color w:val="0000FF"/>
                <w:spacing w:val="-2"/>
                <w:sz w:val="24"/>
              </w:rPr>
              <w:t xml:space="preserve"> </w:t>
            </w:r>
            <w:hyperlink r:id="rId344">
              <w:r>
                <w:rPr>
                  <w:color w:val="0000FF"/>
                  <w:spacing w:val="-4"/>
                  <w:sz w:val="24"/>
                  <w:u w:val="single" w:color="0000FF"/>
                </w:rPr>
                <w:t>a9a</w:t>
              </w:r>
            </w:hyperlink>
          </w:p>
        </w:tc>
      </w:tr>
      <w:tr>
        <w:trPr>
          <w:trHeight w:val="1149"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00" w:right="0" w:hanging="0"/>
              <w:rPr>
                <w:sz w:val="24"/>
              </w:rPr>
            </w:pPr>
            <w:r>
              <w:rPr>
                <w:spacing w:val="-5"/>
                <w:sz w:val="24"/>
              </w:rPr>
              <w:t>1.3</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801" w:leader="none"/>
              </w:tabs>
              <w:spacing w:lineRule="atLeast" w:line="270" w:before="25" w:after="0"/>
              <w:ind w:left="235" w:right="101" w:hanging="0"/>
              <w:rPr>
                <w:sz w:val="24"/>
              </w:rPr>
            </w:pPr>
            <w:r>
              <w:rPr>
                <w:spacing w:val="-2"/>
                <w:sz w:val="24"/>
              </w:rPr>
              <w:t>Изменения</w:t>
            </w:r>
            <w:r>
              <w:rPr>
                <w:sz w:val="24"/>
              </w:rPr>
              <w:tab/>
            </w:r>
            <w:r>
              <w:rPr>
                <w:spacing w:val="-10"/>
                <w:sz w:val="24"/>
              </w:rPr>
              <w:t xml:space="preserve">в </w:t>
            </w:r>
            <w:r>
              <w:rPr>
                <w:spacing w:val="-2"/>
                <w:sz w:val="24"/>
              </w:rPr>
              <w:t>европейском обществе</w:t>
            </w:r>
            <w:r>
              <w:rPr>
                <w:spacing w:val="80"/>
                <w:sz w:val="24"/>
              </w:rPr>
              <w:t xml:space="preserve"> </w:t>
            </w:r>
            <w:r>
              <w:rPr>
                <w:sz w:val="24"/>
              </w:rPr>
              <w:t>XVI—XVI вв.</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66" w:hanging="0"/>
              <w:jc w:val="center"/>
              <w:rPr>
                <w:sz w:val="24"/>
              </w:rPr>
            </w:pPr>
            <w:r>
              <w:rPr>
                <w:spacing w:val="-10"/>
                <w:sz w:val="24"/>
              </w:rPr>
              <w:t>2</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before="175" w:after="0"/>
              <w:ind w:left="235" w:right="102" w:hanging="0"/>
              <w:rPr>
                <w:sz w:val="24"/>
              </w:rPr>
            </w:pPr>
            <w:r>
              <w:rPr>
                <w:spacing w:val="-2"/>
                <w:sz w:val="24"/>
              </w:rPr>
              <w:t>Библиотека</w:t>
            </w:r>
            <w:r>
              <w:rPr>
                <w:sz w:val="24"/>
              </w:rPr>
              <w:tab/>
            </w:r>
            <w:r>
              <w:rPr>
                <w:spacing w:val="-4"/>
                <w:sz w:val="24"/>
              </w:rPr>
              <w:t xml:space="preserve">ЦОК </w:t>
            </w:r>
            <w:hyperlink r:id="rId345">
              <w:r>
                <w:rPr>
                  <w:color w:val="0000FF"/>
                  <w:spacing w:val="-2"/>
                  <w:sz w:val="24"/>
                  <w:u w:val="single" w:color="0000FF"/>
                </w:rPr>
                <w:t>https://m.edsoo.ru/7f416</w:t>
              </w:r>
            </w:hyperlink>
            <w:r>
              <w:rPr>
                <w:color w:val="0000FF"/>
                <w:spacing w:val="-2"/>
                <w:sz w:val="24"/>
              </w:rPr>
              <w:t xml:space="preserve"> </w:t>
            </w:r>
            <w:hyperlink r:id="rId346">
              <w:r>
                <w:rPr>
                  <w:color w:val="0000FF"/>
                  <w:spacing w:val="-4"/>
                  <w:sz w:val="24"/>
                  <w:u w:val="single" w:color="0000FF"/>
                </w:rPr>
                <w:t>a9a</w:t>
              </w:r>
            </w:hyperlink>
          </w:p>
        </w:tc>
      </w:tr>
      <w:tr>
        <w:trPr>
          <w:trHeight w:val="871"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1.4</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87" w:leader="none"/>
              </w:tabs>
              <w:spacing w:before="36" w:after="0"/>
              <w:ind w:left="235" w:right="100" w:hanging="0"/>
              <w:rPr>
                <w:sz w:val="24"/>
              </w:rPr>
            </w:pPr>
            <w:r>
              <w:rPr>
                <w:spacing w:val="-2"/>
                <w:sz w:val="24"/>
              </w:rPr>
              <w:t>Реформация</w:t>
            </w:r>
            <w:r>
              <w:rPr>
                <w:sz w:val="24"/>
              </w:rPr>
              <w:tab/>
            </w:r>
            <w:r>
              <w:rPr>
                <w:spacing w:val="-10"/>
                <w:sz w:val="24"/>
              </w:rPr>
              <w:t xml:space="preserve">и </w:t>
            </w:r>
            <w:r>
              <w:rPr>
                <w:spacing w:val="-2"/>
                <w:sz w:val="24"/>
              </w:rPr>
              <w:t>контрреформац</w:t>
            </w:r>
          </w:p>
          <w:p>
            <w:pPr>
              <w:pStyle w:val="TableParagraph"/>
              <w:widowControl w:val="false"/>
              <w:spacing w:lineRule="exact" w:line="263"/>
              <w:ind w:left="235" w:right="0" w:hanging="0"/>
              <w:rPr>
                <w:sz w:val="24"/>
              </w:rPr>
            </w:pPr>
            <w:r>
              <w:rPr>
                <w:sz w:val="24"/>
              </w:rPr>
              <w:t>ия в</w:t>
            </w:r>
            <w:r>
              <w:rPr>
                <w:spacing w:val="-1"/>
                <w:sz w:val="24"/>
              </w:rPr>
              <w:t xml:space="preserve"> </w:t>
            </w:r>
            <w:r>
              <w:rPr>
                <w:spacing w:val="-2"/>
                <w:sz w:val="24"/>
              </w:rPr>
              <w:t>Европе</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66" w:hanging="0"/>
              <w:jc w:val="center"/>
              <w:rPr>
                <w:sz w:val="24"/>
              </w:rPr>
            </w:pPr>
            <w:r>
              <w:rPr>
                <w:spacing w:val="-10"/>
                <w:sz w:val="24"/>
              </w:rPr>
              <w:t>2</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before="36" w:after="0"/>
              <w:ind w:left="235" w:right="102" w:hanging="0"/>
              <w:rPr>
                <w:sz w:val="24"/>
              </w:rPr>
            </w:pPr>
            <w:r>
              <w:rPr>
                <w:spacing w:val="-2"/>
                <w:sz w:val="24"/>
              </w:rPr>
              <w:t>Библиотека</w:t>
            </w:r>
            <w:r>
              <w:rPr>
                <w:sz w:val="24"/>
              </w:rPr>
              <w:tab/>
            </w:r>
            <w:r>
              <w:rPr>
                <w:spacing w:val="-4"/>
                <w:sz w:val="24"/>
              </w:rPr>
              <w:t xml:space="preserve">ЦОК </w:t>
            </w:r>
            <w:hyperlink r:id="rId347">
              <w:r>
                <w:rPr>
                  <w:color w:val="0000FF"/>
                  <w:spacing w:val="-2"/>
                  <w:sz w:val="24"/>
                  <w:u w:val="single" w:color="0000FF"/>
                </w:rPr>
                <w:t>https://m.edsoo.ru/7f416</w:t>
              </w:r>
            </w:hyperlink>
          </w:p>
          <w:p>
            <w:pPr>
              <w:pStyle w:val="TableParagraph"/>
              <w:widowControl w:val="false"/>
              <w:spacing w:lineRule="exact" w:line="263"/>
              <w:ind w:left="235" w:right="0" w:hanging="0"/>
              <w:rPr>
                <w:sz w:val="24"/>
              </w:rPr>
            </w:pPr>
            <w:hyperlink r:id="rId348">
              <w:r>
                <w:rPr>
                  <w:color w:val="0000FF"/>
                  <w:spacing w:val="-5"/>
                  <w:sz w:val="24"/>
                  <w:u w:val="single" w:color="0000FF"/>
                </w:rPr>
                <w:t>a9a</w:t>
              </w:r>
            </w:hyperlink>
          </w:p>
        </w:tc>
      </w:tr>
      <w:tr>
        <w:trPr>
          <w:trHeight w:val="873"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1.5</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99" w:leader="none"/>
              </w:tabs>
              <w:spacing w:lineRule="atLeast" w:line="270" w:before="25" w:after="0"/>
              <w:ind w:left="235" w:right="102" w:hanging="0"/>
              <w:rPr>
                <w:sz w:val="24"/>
              </w:rPr>
            </w:pPr>
            <w:r>
              <w:rPr>
                <w:spacing w:val="-2"/>
                <w:sz w:val="24"/>
              </w:rPr>
              <w:t>Государства Европы</w:t>
            </w:r>
            <w:r>
              <w:rPr>
                <w:sz w:val="24"/>
              </w:rPr>
              <w:tab/>
            </w:r>
            <w:r>
              <w:rPr>
                <w:spacing w:val="-10"/>
                <w:sz w:val="24"/>
              </w:rPr>
              <w:t xml:space="preserve">в </w:t>
            </w:r>
            <w:r>
              <w:rPr>
                <w:sz w:val="24"/>
              </w:rPr>
              <w:t>XVI—XVII вв.</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66" w:hanging="0"/>
              <w:jc w:val="center"/>
              <w:rPr>
                <w:sz w:val="24"/>
              </w:rPr>
            </w:pPr>
            <w:r>
              <w:rPr>
                <w:spacing w:val="-10"/>
                <w:sz w:val="24"/>
              </w:rPr>
              <w:t>7</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lineRule="atLeast" w:line="270" w:before="25" w:after="0"/>
              <w:ind w:left="235" w:right="102" w:hanging="0"/>
              <w:rPr>
                <w:sz w:val="24"/>
              </w:rPr>
            </w:pPr>
            <w:r>
              <w:rPr>
                <w:spacing w:val="-2"/>
                <w:sz w:val="24"/>
              </w:rPr>
              <w:t>Библиотека</w:t>
            </w:r>
            <w:r>
              <w:rPr>
                <w:sz w:val="24"/>
              </w:rPr>
              <w:tab/>
            </w:r>
            <w:r>
              <w:rPr>
                <w:spacing w:val="-4"/>
                <w:sz w:val="24"/>
              </w:rPr>
              <w:t xml:space="preserve">ЦОК </w:t>
            </w:r>
            <w:hyperlink r:id="rId349">
              <w:r>
                <w:rPr>
                  <w:color w:val="0000FF"/>
                  <w:spacing w:val="-2"/>
                  <w:sz w:val="24"/>
                  <w:u w:val="single" w:color="0000FF"/>
                </w:rPr>
                <w:t>https://m.edsoo.ru/7f416</w:t>
              </w:r>
            </w:hyperlink>
            <w:r>
              <w:rPr>
                <w:color w:val="0000FF"/>
                <w:spacing w:val="-2"/>
                <w:sz w:val="24"/>
              </w:rPr>
              <w:t xml:space="preserve"> </w:t>
            </w:r>
            <w:hyperlink r:id="rId350">
              <w:r>
                <w:rPr>
                  <w:color w:val="0000FF"/>
                  <w:spacing w:val="-4"/>
                  <w:sz w:val="24"/>
                  <w:u w:val="single" w:color="0000FF"/>
                </w:rPr>
                <w:t>a9a</w:t>
              </w:r>
            </w:hyperlink>
          </w:p>
        </w:tc>
      </w:tr>
      <w:tr>
        <w:trPr>
          <w:trHeight w:val="873"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1.6</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5" w:after="0"/>
              <w:ind w:left="235" w:right="101" w:hanging="0"/>
              <w:jc w:val="both"/>
              <w:rPr>
                <w:sz w:val="24"/>
              </w:rPr>
            </w:pPr>
            <w:r>
              <w:rPr>
                <w:spacing w:val="-2"/>
                <w:sz w:val="24"/>
              </w:rPr>
              <w:t xml:space="preserve">Международны </w:t>
            </w:r>
            <w:r>
              <w:rPr>
                <w:sz w:val="24"/>
              </w:rPr>
              <w:t>е отношения в XVI -XVII вв.</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66" w:hanging="0"/>
              <w:jc w:val="center"/>
              <w:rPr>
                <w:sz w:val="24"/>
              </w:rPr>
            </w:pPr>
            <w:r>
              <w:rPr>
                <w:spacing w:val="-10"/>
                <w:sz w:val="24"/>
              </w:rPr>
              <w:t>2</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lineRule="atLeast" w:line="270" w:before="25" w:after="0"/>
              <w:ind w:left="235" w:right="102" w:hanging="0"/>
              <w:rPr>
                <w:sz w:val="24"/>
              </w:rPr>
            </w:pPr>
            <w:r>
              <w:rPr>
                <w:spacing w:val="-2"/>
                <w:sz w:val="24"/>
              </w:rPr>
              <w:t>Библиотека</w:t>
            </w:r>
            <w:r>
              <w:rPr>
                <w:sz w:val="24"/>
              </w:rPr>
              <w:tab/>
            </w:r>
            <w:r>
              <w:rPr>
                <w:spacing w:val="-4"/>
                <w:sz w:val="24"/>
              </w:rPr>
              <w:t xml:space="preserve">ЦОК </w:t>
            </w:r>
            <w:hyperlink r:id="rId351">
              <w:r>
                <w:rPr>
                  <w:color w:val="0000FF"/>
                  <w:spacing w:val="-2"/>
                  <w:sz w:val="24"/>
                  <w:u w:val="single" w:color="0000FF"/>
                </w:rPr>
                <w:t>https://m.edsoo.ru/7f416</w:t>
              </w:r>
            </w:hyperlink>
            <w:r>
              <w:rPr>
                <w:color w:val="0000FF"/>
                <w:spacing w:val="-2"/>
                <w:sz w:val="24"/>
              </w:rPr>
              <w:t xml:space="preserve"> </w:t>
            </w:r>
            <w:hyperlink r:id="rId352">
              <w:r>
                <w:rPr>
                  <w:color w:val="0000FF"/>
                  <w:spacing w:val="-4"/>
                  <w:sz w:val="24"/>
                  <w:u w:val="single" w:color="0000FF"/>
                </w:rPr>
                <w:t>a9a</w:t>
              </w:r>
            </w:hyperlink>
          </w:p>
        </w:tc>
      </w:tr>
      <w:tr>
        <w:trPr>
          <w:trHeight w:val="1149"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00" w:right="0" w:hanging="0"/>
              <w:rPr>
                <w:sz w:val="24"/>
              </w:rPr>
            </w:pPr>
            <w:r>
              <w:rPr>
                <w:spacing w:val="-5"/>
                <w:sz w:val="24"/>
              </w:rPr>
              <w:t>1.7</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281" w:leader="none"/>
                <w:tab w:val="left" w:pos="1799" w:leader="none"/>
              </w:tabs>
              <w:spacing w:lineRule="atLeast" w:line="270" w:before="25" w:after="0"/>
              <w:ind w:left="235" w:right="102" w:hanging="0"/>
              <w:rPr>
                <w:sz w:val="24"/>
              </w:rPr>
            </w:pPr>
            <w:r>
              <w:rPr>
                <w:spacing w:val="-2"/>
                <w:sz w:val="24"/>
              </w:rPr>
              <w:t>Европейская культура</w:t>
            </w:r>
            <w:r>
              <w:rPr>
                <w:sz w:val="24"/>
              </w:rPr>
              <w:tab/>
              <w:tab/>
            </w:r>
            <w:r>
              <w:rPr>
                <w:spacing w:val="-10"/>
                <w:sz w:val="24"/>
              </w:rPr>
              <w:t xml:space="preserve">в </w:t>
            </w:r>
            <w:r>
              <w:rPr>
                <w:spacing w:val="-2"/>
                <w:sz w:val="24"/>
              </w:rPr>
              <w:t>раннее</w:t>
            </w:r>
            <w:r>
              <w:rPr>
                <w:sz w:val="24"/>
              </w:rPr>
              <w:tab/>
            </w:r>
            <w:r>
              <w:rPr>
                <w:spacing w:val="-4"/>
                <w:sz w:val="24"/>
              </w:rPr>
              <w:t xml:space="preserve">Новое </w:t>
            </w:r>
            <w:r>
              <w:rPr>
                <w:spacing w:val="-2"/>
                <w:sz w:val="24"/>
              </w:rPr>
              <w:t>время</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66" w:hanging="0"/>
              <w:jc w:val="center"/>
              <w:rPr>
                <w:sz w:val="24"/>
              </w:rPr>
            </w:pPr>
            <w:r>
              <w:rPr>
                <w:spacing w:val="-10"/>
                <w:sz w:val="24"/>
              </w:rPr>
              <w:t>3</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before="175" w:after="0"/>
              <w:ind w:left="235" w:right="102" w:hanging="0"/>
              <w:rPr>
                <w:sz w:val="24"/>
              </w:rPr>
            </w:pPr>
            <w:r>
              <w:rPr>
                <w:spacing w:val="-2"/>
                <w:sz w:val="24"/>
              </w:rPr>
              <w:t>Библиотека</w:t>
            </w:r>
            <w:r>
              <w:rPr>
                <w:sz w:val="24"/>
              </w:rPr>
              <w:tab/>
            </w:r>
            <w:r>
              <w:rPr>
                <w:spacing w:val="-4"/>
                <w:sz w:val="24"/>
              </w:rPr>
              <w:t xml:space="preserve">ЦОК </w:t>
            </w:r>
            <w:hyperlink r:id="rId353">
              <w:r>
                <w:rPr>
                  <w:color w:val="0000FF"/>
                  <w:spacing w:val="-2"/>
                  <w:sz w:val="24"/>
                  <w:u w:val="single" w:color="0000FF"/>
                </w:rPr>
                <w:t>https://m.edsoo.ru/7f416</w:t>
              </w:r>
            </w:hyperlink>
            <w:r>
              <w:rPr>
                <w:color w:val="0000FF"/>
                <w:spacing w:val="-2"/>
                <w:sz w:val="24"/>
              </w:rPr>
              <w:t xml:space="preserve"> </w:t>
            </w:r>
            <w:hyperlink r:id="rId354">
              <w:r>
                <w:rPr>
                  <w:color w:val="0000FF"/>
                  <w:spacing w:val="-4"/>
                  <w:sz w:val="24"/>
                  <w:u w:val="single" w:color="0000FF"/>
                </w:rPr>
                <w:t>a9a</w:t>
              </w:r>
            </w:hyperlink>
          </w:p>
        </w:tc>
      </w:tr>
      <w:tr>
        <w:trPr>
          <w:trHeight w:val="874"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1.8</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741" w:leader="none"/>
              </w:tabs>
              <w:spacing w:before="39" w:after="0"/>
              <w:ind w:left="235" w:right="100" w:hanging="0"/>
              <w:rPr>
                <w:sz w:val="24"/>
              </w:rPr>
            </w:pPr>
            <w:r>
              <w:rPr>
                <w:sz w:val="24"/>
              </w:rPr>
              <w:t>Страны</w:t>
            </w:r>
            <w:r>
              <w:rPr>
                <w:spacing w:val="-15"/>
                <w:sz w:val="24"/>
              </w:rPr>
              <w:t xml:space="preserve"> </w:t>
            </w:r>
            <w:r>
              <w:rPr>
                <w:sz w:val="24"/>
              </w:rPr>
              <w:t xml:space="preserve">Востока </w:t>
            </w:r>
            <w:r>
              <w:rPr>
                <w:spacing w:val="-10"/>
                <w:sz w:val="24"/>
              </w:rPr>
              <w:t>в</w:t>
            </w:r>
            <w:r>
              <w:rPr>
                <w:sz w:val="24"/>
              </w:rPr>
              <w:tab/>
            </w:r>
            <w:r>
              <w:rPr>
                <w:spacing w:val="-4"/>
                <w:sz w:val="24"/>
              </w:rPr>
              <w:t>XVI—XVII</w:t>
            </w:r>
          </w:p>
          <w:p>
            <w:pPr>
              <w:pStyle w:val="TableParagraph"/>
              <w:widowControl w:val="false"/>
              <w:spacing w:lineRule="exact" w:line="263"/>
              <w:ind w:left="235" w:right="0" w:hanging="0"/>
              <w:rPr>
                <w:sz w:val="24"/>
              </w:rPr>
            </w:pPr>
            <w:r>
              <w:rPr>
                <w:spacing w:val="-5"/>
                <w:sz w:val="24"/>
              </w:rPr>
              <w:t>вв.</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66" w:hanging="0"/>
              <w:jc w:val="center"/>
              <w:rPr>
                <w:sz w:val="24"/>
              </w:rPr>
            </w:pPr>
            <w:r>
              <w:rPr>
                <w:spacing w:val="-10"/>
                <w:sz w:val="24"/>
              </w:rPr>
              <w:t>3</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lineRule="atLeast" w:line="270" w:before="26" w:after="0"/>
              <w:ind w:left="235" w:right="102" w:hanging="0"/>
              <w:rPr>
                <w:sz w:val="24"/>
              </w:rPr>
            </w:pPr>
            <w:r>
              <w:rPr>
                <w:spacing w:val="-2"/>
                <w:sz w:val="24"/>
              </w:rPr>
              <w:t>Библиотека</w:t>
            </w:r>
            <w:r>
              <w:rPr>
                <w:sz w:val="24"/>
              </w:rPr>
              <w:tab/>
            </w:r>
            <w:r>
              <w:rPr>
                <w:spacing w:val="-4"/>
                <w:sz w:val="24"/>
              </w:rPr>
              <w:t xml:space="preserve">ЦОК </w:t>
            </w:r>
            <w:hyperlink r:id="rId355">
              <w:r>
                <w:rPr>
                  <w:color w:val="0000FF"/>
                  <w:spacing w:val="-2"/>
                  <w:sz w:val="24"/>
                  <w:u w:val="single" w:color="0000FF"/>
                </w:rPr>
                <w:t>https://m.edsoo.ru/7f416</w:t>
              </w:r>
            </w:hyperlink>
            <w:r>
              <w:rPr>
                <w:color w:val="0000FF"/>
                <w:spacing w:val="-2"/>
                <w:sz w:val="24"/>
              </w:rPr>
              <w:t xml:space="preserve"> </w:t>
            </w:r>
            <w:hyperlink r:id="rId356">
              <w:r>
                <w:rPr>
                  <w:color w:val="0000FF"/>
                  <w:spacing w:val="-4"/>
                  <w:sz w:val="24"/>
                  <w:u w:val="single" w:color="0000FF"/>
                </w:rPr>
                <w:t>a9a</w:t>
              </w:r>
            </w:hyperlink>
          </w:p>
        </w:tc>
      </w:tr>
      <w:tr>
        <w:trPr>
          <w:trHeight w:val="871"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1.9</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35" w:right="0" w:hanging="0"/>
              <w:rPr>
                <w:sz w:val="24"/>
              </w:rPr>
            </w:pPr>
            <w:r>
              <w:rPr>
                <w:spacing w:val="-2"/>
                <w:sz w:val="24"/>
              </w:rPr>
              <w:t>Обобщение</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66" w:hanging="0"/>
              <w:jc w:val="center"/>
              <w:rPr>
                <w:sz w:val="24"/>
              </w:rPr>
            </w:pPr>
            <w:r>
              <w:rPr>
                <w:spacing w:val="-10"/>
                <w:sz w:val="24"/>
              </w:rPr>
              <w:t>1</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lineRule="atLeast" w:line="270" w:before="23" w:after="0"/>
              <w:ind w:left="235" w:right="102" w:hanging="0"/>
              <w:rPr>
                <w:sz w:val="24"/>
              </w:rPr>
            </w:pPr>
            <w:r>
              <w:rPr>
                <w:spacing w:val="-2"/>
                <w:sz w:val="24"/>
              </w:rPr>
              <w:t>Библиотека</w:t>
            </w:r>
            <w:r>
              <w:rPr>
                <w:sz w:val="24"/>
              </w:rPr>
              <w:tab/>
            </w:r>
            <w:r>
              <w:rPr>
                <w:spacing w:val="-4"/>
                <w:sz w:val="24"/>
              </w:rPr>
              <w:t xml:space="preserve">ЦОК </w:t>
            </w:r>
            <w:hyperlink r:id="rId357">
              <w:r>
                <w:rPr>
                  <w:color w:val="0000FF"/>
                  <w:spacing w:val="-2"/>
                  <w:sz w:val="24"/>
                  <w:u w:val="single" w:color="0000FF"/>
                </w:rPr>
                <w:t>https://m.edsoo.ru/7f416</w:t>
              </w:r>
            </w:hyperlink>
            <w:r>
              <w:rPr>
                <w:color w:val="0000FF"/>
                <w:spacing w:val="-2"/>
                <w:sz w:val="24"/>
              </w:rPr>
              <w:t xml:space="preserve"> </w:t>
            </w:r>
            <w:hyperlink r:id="rId358">
              <w:r>
                <w:rPr>
                  <w:color w:val="0000FF"/>
                  <w:spacing w:val="-4"/>
                  <w:sz w:val="24"/>
                  <w:u w:val="single" w:color="0000FF"/>
                </w:rPr>
                <w:t>a9a</w:t>
              </w:r>
            </w:hyperlink>
          </w:p>
        </w:tc>
      </w:tr>
      <w:tr>
        <w:trPr>
          <w:trHeight w:val="321" w:hRule="atLeast"/>
        </w:trPr>
        <w:tc>
          <w:tcPr>
            <w:tcW w:w="2671"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66" w:hanging="0"/>
              <w:jc w:val="center"/>
              <w:rPr>
                <w:sz w:val="24"/>
              </w:rPr>
            </w:pPr>
            <w:r>
              <w:rPr>
                <w:spacing w:val="-5"/>
                <w:sz w:val="24"/>
              </w:rPr>
              <w:t>23</w:t>
            </w:r>
          </w:p>
        </w:tc>
        <w:tc>
          <w:tcPr>
            <w:tcW w:w="6291"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8"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История</w:t>
            </w:r>
            <w:r>
              <w:rPr>
                <w:b/>
                <w:spacing w:val="-2"/>
                <w:sz w:val="24"/>
              </w:rPr>
              <w:t xml:space="preserve"> </w:t>
            </w:r>
            <w:r>
              <w:rPr>
                <w:b/>
                <w:sz w:val="24"/>
              </w:rPr>
              <w:t>России.</w:t>
            </w:r>
            <w:r>
              <w:rPr>
                <w:b/>
                <w:spacing w:val="-1"/>
                <w:sz w:val="24"/>
              </w:rPr>
              <w:t xml:space="preserve"> </w:t>
            </w:r>
            <w:r>
              <w:rPr>
                <w:b/>
                <w:sz w:val="24"/>
              </w:rPr>
              <w:t>Россия</w:t>
            </w:r>
            <w:r>
              <w:rPr>
                <w:b/>
                <w:spacing w:val="-2"/>
                <w:sz w:val="24"/>
              </w:rPr>
              <w:t xml:space="preserve"> </w:t>
            </w:r>
            <w:r>
              <w:rPr>
                <w:b/>
                <w:sz w:val="24"/>
              </w:rPr>
              <w:t>в</w:t>
            </w:r>
            <w:r>
              <w:rPr>
                <w:b/>
                <w:spacing w:val="-1"/>
                <w:sz w:val="24"/>
              </w:rPr>
              <w:t xml:space="preserve"> </w:t>
            </w:r>
            <w:r>
              <w:rPr>
                <w:b/>
                <w:sz w:val="24"/>
              </w:rPr>
              <w:t>XVI—XVII</w:t>
            </w:r>
            <w:r>
              <w:rPr>
                <w:b/>
                <w:spacing w:val="-2"/>
                <w:sz w:val="24"/>
              </w:rPr>
              <w:t xml:space="preserve"> </w:t>
            </w:r>
            <w:r>
              <w:rPr>
                <w:b/>
                <w:sz w:val="24"/>
              </w:rPr>
              <w:t>вв.:</w:t>
            </w:r>
            <w:r>
              <w:rPr>
                <w:b/>
                <w:spacing w:val="-2"/>
                <w:sz w:val="24"/>
              </w:rPr>
              <w:t xml:space="preserve"> </w:t>
            </w:r>
            <w:r>
              <w:rPr>
                <w:b/>
                <w:sz w:val="24"/>
              </w:rPr>
              <w:t>от</w:t>
            </w:r>
            <w:r>
              <w:rPr>
                <w:b/>
                <w:spacing w:val="-1"/>
                <w:sz w:val="24"/>
              </w:rPr>
              <w:t xml:space="preserve"> </w:t>
            </w:r>
            <w:r>
              <w:rPr>
                <w:b/>
                <w:sz w:val="24"/>
              </w:rPr>
              <w:t>великого</w:t>
            </w:r>
            <w:r>
              <w:rPr>
                <w:b/>
                <w:spacing w:val="-1"/>
                <w:sz w:val="24"/>
              </w:rPr>
              <w:t xml:space="preserve"> </w:t>
            </w:r>
            <w:r>
              <w:rPr>
                <w:b/>
                <w:sz w:val="24"/>
              </w:rPr>
              <w:t>княжества</w:t>
            </w:r>
            <w:r>
              <w:rPr>
                <w:b/>
                <w:spacing w:val="-2"/>
                <w:sz w:val="24"/>
              </w:rPr>
              <w:t xml:space="preserve"> </w:t>
            </w:r>
            <w:r>
              <w:rPr>
                <w:b/>
                <w:sz w:val="24"/>
              </w:rPr>
              <w:t>к</w:t>
            </w:r>
            <w:r>
              <w:rPr>
                <w:b/>
                <w:spacing w:val="-1"/>
                <w:sz w:val="24"/>
              </w:rPr>
              <w:t xml:space="preserve"> </w:t>
            </w:r>
            <w:r>
              <w:rPr>
                <w:b/>
                <w:spacing w:val="-2"/>
                <w:sz w:val="24"/>
              </w:rPr>
              <w:t>царству</w:t>
            </w:r>
          </w:p>
        </w:tc>
      </w:tr>
      <w:tr>
        <w:trPr>
          <w:trHeight w:val="873"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2.1</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z w:val="24"/>
              </w:rPr>
              <w:t>Россия</w:t>
            </w:r>
            <w:r>
              <w:rPr>
                <w:spacing w:val="-1"/>
                <w:sz w:val="24"/>
              </w:rPr>
              <w:t xml:space="preserve"> </w:t>
            </w:r>
            <w:r>
              <w:rPr>
                <w:sz w:val="24"/>
              </w:rPr>
              <w:t>в</w:t>
            </w:r>
            <w:r>
              <w:rPr>
                <w:spacing w:val="-2"/>
                <w:sz w:val="24"/>
              </w:rPr>
              <w:t xml:space="preserve"> </w:t>
            </w:r>
            <w:r>
              <w:rPr>
                <w:sz w:val="24"/>
              </w:rPr>
              <w:t>XVI</w:t>
            </w:r>
            <w:r>
              <w:rPr>
                <w:spacing w:val="-4"/>
                <w:sz w:val="24"/>
              </w:rPr>
              <w:t xml:space="preserve"> </w:t>
            </w:r>
            <w:r>
              <w:rPr>
                <w:spacing w:val="-5"/>
                <w:sz w:val="24"/>
              </w:rPr>
              <w:t>в.</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20" w:right="166" w:hanging="0"/>
              <w:jc w:val="center"/>
              <w:rPr>
                <w:sz w:val="24"/>
              </w:rPr>
            </w:pPr>
            <w:r>
              <w:rPr>
                <w:spacing w:val="-5"/>
                <w:sz w:val="24"/>
              </w:rPr>
              <w:t>13</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lineRule="atLeast" w:line="270" w:before="25" w:after="0"/>
              <w:ind w:left="235" w:right="102" w:hanging="0"/>
              <w:rPr>
                <w:sz w:val="24"/>
              </w:rPr>
            </w:pPr>
            <w:r>
              <w:rPr>
                <w:spacing w:val="-2"/>
                <w:sz w:val="24"/>
              </w:rPr>
              <w:t>Библиотека</w:t>
            </w:r>
            <w:r>
              <w:rPr>
                <w:sz w:val="24"/>
              </w:rPr>
              <w:tab/>
            </w:r>
            <w:r>
              <w:rPr>
                <w:spacing w:val="-4"/>
                <w:sz w:val="24"/>
              </w:rPr>
              <w:t xml:space="preserve">ЦОК </w:t>
            </w:r>
            <w:hyperlink r:id="rId359">
              <w:r>
                <w:rPr>
                  <w:color w:val="0000FF"/>
                  <w:spacing w:val="-2"/>
                  <w:sz w:val="24"/>
                  <w:u w:val="single" w:color="0000FF"/>
                </w:rPr>
                <w:t>https://m.edsoo.ru/7f416</w:t>
              </w:r>
            </w:hyperlink>
            <w:r>
              <w:rPr>
                <w:color w:val="0000FF"/>
                <w:spacing w:val="-2"/>
                <w:sz w:val="24"/>
              </w:rPr>
              <w:t xml:space="preserve"> </w:t>
            </w:r>
            <w:hyperlink r:id="rId360">
              <w:r>
                <w:rPr>
                  <w:color w:val="0000FF"/>
                  <w:spacing w:val="-4"/>
                  <w:sz w:val="24"/>
                  <w:u w:val="single" w:color="0000FF"/>
                </w:rPr>
                <w:t>8ec</w:t>
              </w:r>
            </w:hyperlink>
          </w:p>
        </w:tc>
      </w:tr>
      <w:tr>
        <w:trPr>
          <w:trHeight w:val="595"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6" w:after="0"/>
              <w:ind w:left="100" w:right="0" w:hanging="0"/>
              <w:rPr>
                <w:sz w:val="24"/>
              </w:rPr>
            </w:pPr>
            <w:r>
              <w:rPr>
                <w:spacing w:val="-5"/>
                <w:sz w:val="24"/>
              </w:rPr>
              <w:t>2.2</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6" w:after="0"/>
              <w:ind w:left="235" w:right="0" w:hanging="0"/>
              <w:rPr>
                <w:sz w:val="24"/>
              </w:rPr>
            </w:pPr>
            <w:r>
              <w:rPr>
                <w:sz w:val="24"/>
              </w:rPr>
              <w:t>Смута</w:t>
            </w:r>
            <w:r>
              <w:rPr>
                <w:spacing w:val="-5"/>
                <w:sz w:val="24"/>
              </w:rPr>
              <w:t xml:space="preserve"> </w:t>
            </w:r>
            <w:r>
              <w:rPr>
                <w:sz w:val="24"/>
              </w:rPr>
              <w:t>в</w:t>
            </w:r>
            <w:r>
              <w:rPr>
                <w:spacing w:val="-2"/>
                <w:sz w:val="24"/>
              </w:rPr>
              <w:t xml:space="preserve"> России</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6" w:after="0"/>
              <w:ind w:left="0" w:right="166" w:hanging="0"/>
              <w:jc w:val="center"/>
              <w:rPr>
                <w:sz w:val="24"/>
              </w:rPr>
            </w:pPr>
            <w:r>
              <w:rPr>
                <w:spacing w:val="-10"/>
                <w:sz w:val="24"/>
              </w:rPr>
              <w:t>9</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lineRule="atLeast" w:line="270" w:before="23" w:after="0"/>
              <w:ind w:left="235" w:right="102" w:hanging="0"/>
              <w:rPr>
                <w:sz w:val="24"/>
              </w:rPr>
            </w:pPr>
            <w:r>
              <w:rPr>
                <w:spacing w:val="-2"/>
                <w:sz w:val="24"/>
              </w:rPr>
              <w:t>Библиотека</w:t>
            </w:r>
            <w:r>
              <w:rPr>
                <w:sz w:val="24"/>
              </w:rPr>
              <w:tab/>
            </w:r>
            <w:r>
              <w:rPr>
                <w:spacing w:val="-4"/>
                <w:sz w:val="24"/>
              </w:rPr>
              <w:t xml:space="preserve">ЦОК </w:t>
            </w:r>
            <w:hyperlink r:id="rId361">
              <w:r>
                <w:rPr>
                  <w:color w:val="0000FF"/>
                  <w:spacing w:val="-2"/>
                  <w:sz w:val="24"/>
                  <w:u w:val="single" w:color="0000FF"/>
                </w:rPr>
                <w:t>https://m.edsoo.ru/7f416</w:t>
              </w:r>
            </w:hyperlink>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9" w:type="dxa"/>
        <w:jc w:val="left"/>
        <w:tblInd w:w="114" w:type="dxa"/>
        <w:tblLayout w:type="fixed"/>
        <w:tblCellMar>
          <w:top w:w="0" w:type="dxa"/>
          <w:left w:w="2" w:type="dxa"/>
          <w:bottom w:w="0" w:type="dxa"/>
          <w:right w:w="2" w:type="dxa"/>
        </w:tblCellMar>
        <w:tblLook w:val="01e0"/>
      </w:tblPr>
      <w:tblGrid>
        <w:gridCol w:w="648"/>
        <w:gridCol w:w="2023"/>
        <w:gridCol w:w="886"/>
        <w:gridCol w:w="1709"/>
        <w:gridCol w:w="1778"/>
        <w:gridCol w:w="2804"/>
      </w:tblGrid>
      <w:tr>
        <w:trPr>
          <w:trHeight w:val="321"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hyperlink r:id="rId362">
              <w:r>
                <w:rPr>
                  <w:color w:val="0000FF"/>
                  <w:spacing w:val="-5"/>
                  <w:sz w:val="24"/>
                  <w:u w:val="single" w:color="0000FF"/>
                </w:rPr>
                <w:t>8ec</w:t>
              </w:r>
            </w:hyperlink>
          </w:p>
        </w:tc>
      </w:tr>
      <w:tr>
        <w:trPr>
          <w:trHeight w:val="873"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2.3</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35" w:right="0" w:hanging="0"/>
              <w:rPr>
                <w:sz w:val="24"/>
              </w:rPr>
            </w:pPr>
            <w:r>
              <w:rPr>
                <w:sz w:val="24"/>
              </w:rPr>
              <w:t>Россия</w:t>
            </w:r>
            <w:r>
              <w:rPr>
                <w:spacing w:val="-1"/>
                <w:sz w:val="24"/>
              </w:rPr>
              <w:t xml:space="preserve"> </w:t>
            </w:r>
            <w:r>
              <w:rPr>
                <w:sz w:val="24"/>
              </w:rPr>
              <w:t>в</w:t>
            </w:r>
            <w:r>
              <w:rPr>
                <w:spacing w:val="-2"/>
                <w:sz w:val="24"/>
              </w:rPr>
              <w:t xml:space="preserve"> </w:t>
            </w:r>
            <w:r>
              <w:rPr>
                <w:sz w:val="24"/>
              </w:rPr>
              <w:t>XVII</w:t>
            </w:r>
            <w:r>
              <w:rPr>
                <w:spacing w:val="-4"/>
                <w:sz w:val="24"/>
              </w:rPr>
              <w:t xml:space="preserve"> </w:t>
            </w:r>
            <w:r>
              <w:rPr>
                <w:spacing w:val="-5"/>
                <w:sz w:val="24"/>
              </w:rPr>
              <w:t>в.</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20" w:right="166" w:hanging="0"/>
              <w:jc w:val="center"/>
              <w:rPr>
                <w:sz w:val="24"/>
              </w:rPr>
            </w:pPr>
            <w:r>
              <w:rPr>
                <w:spacing w:val="-5"/>
                <w:sz w:val="24"/>
              </w:rPr>
              <w:t>16</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before="38" w:after="0"/>
              <w:ind w:left="235"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5" w:right="0" w:hanging="0"/>
              <w:rPr>
                <w:sz w:val="24"/>
              </w:rPr>
            </w:pPr>
            <w:hyperlink r:id="rId363">
              <w:r>
                <w:rPr>
                  <w:color w:val="0000FF"/>
                  <w:spacing w:val="-2"/>
                  <w:sz w:val="24"/>
                  <w:u w:val="single" w:color="0000FF"/>
                </w:rPr>
                <w:t>https://m.edsoo.ru/7f416</w:t>
              </w:r>
            </w:hyperlink>
            <w:r>
              <w:rPr>
                <w:color w:val="0000FF"/>
                <w:spacing w:val="-2"/>
                <w:sz w:val="24"/>
              </w:rPr>
              <w:t xml:space="preserve"> </w:t>
            </w:r>
            <w:hyperlink r:id="rId364">
              <w:r>
                <w:rPr>
                  <w:color w:val="0000FF"/>
                  <w:spacing w:val="-4"/>
                  <w:sz w:val="24"/>
                  <w:u w:val="single" w:color="0000FF"/>
                </w:rPr>
                <w:t>8ec</w:t>
              </w:r>
            </w:hyperlink>
          </w:p>
        </w:tc>
      </w:tr>
      <w:tr>
        <w:trPr>
          <w:trHeight w:val="870"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2.4</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3" w:after="0"/>
              <w:ind w:left="235" w:right="401" w:hanging="0"/>
              <w:rPr>
                <w:sz w:val="24"/>
              </w:rPr>
            </w:pPr>
            <w:r>
              <w:rPr>
                <w:spacing w:val="-2"/>
                <w:sz w:val="24"/>
              </w:rPr>
              <w:t xml:space="preserve">Культурное пространство </w:t>
            </w:r>
            <w:r>
              <w:rPr>
                <w:sz w:val="24"/>
              </w:rPr>
              <w:t>XVI-XVII</w:t>
            </w:r>
            <w:r>
              <w:rPr>
                <w:spacing w:val="-8"/>
                <w:sz w:val="24"/>
              </w:rPr>
              <w:t xml:space="preserve"> </w:t>
            </w:r>
            <w:r>
              <w:rPr>
                <w:spacing w:val="-5"/>
                <w:sz w:val="24"/>
              </w:rPr>
              <w:t>вв.</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66" w:hanging="0"/>
              <w:jc w:val="center"/>
              <w:rPr>
                <w:sz w:val="24"/>
              </w:rPr>
            </w:pPr>
            <w:r>
              <w:rPr>
                <w:spacing w:val="-10"/>
                <w:sz w:val="24"/>
              </w:rPr>
              <w:t>5</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lineRule="atLeast" w:line="270" w:before="23" w:after="0"/>
              <w:ind w:left="235" w:right="102" w:hanging="0"/>
              <w:rPr>
                <w:sz w:val="24"/>
              </w:rPr>
            </w:pPr>
            <w:r>
              <w:rPr>
                <w:spacing w:val="-2"/>
                <w:sz w:val="24"/>
              </w:rPr>
              <w:t>Библиотека</w:t>
            </w:r>
            <w:r>
              <w:rPr>
                <w:sz w:val="24"/>
              </w:rPr>
              <w:tab/>
            </w:r>
            <w:r>
              <w:rPr>
                <w:spacing w:val="-4"/>
                <w:sz w:val="24"/>
              </w:rPr>
              <w:t xml:space="preserve">ЦОК </w:t>
            </w:r>
            <w:hyperlink r:id="rId365">
              <w:r>
                <w:rPr>
                  <w:color w:val="0000FF"/>
                  <w:spacing w:val="-2"/>
                  <w:sz w:val="24"/>
                  <w:u w:val="single" w:color="0000FF"/>
                </w:rPr>
                <w:t>https://m.edsoo.ru/7f416</w:t>
              </w:r>
            </w:hyperlink>
            <w:r>
              <w:rPr>
                <w:color w:val="0000FF"/>
                <w:spacing w:val="-2"/>
                <w:sz w:val="24"/>
              </w:rPr>
              <w:t xml:space="preserve"> </w:t>
            </w:r>
            <w:hyperlink r:id="rId366">
              <w:r>
                <w:rPr>
                  <w:color w:val="0000FF"/>
                  <w:spacing w:val="-4"/>
                  <w:sz w:val="24"/>
                  <w:u w:val="single" w:color="0000FF"/>
                </w:rPr>
                <w:t>8ec</w:t>
              </w:r>
            </w:hyperlink>
          </w:p>
        </w:tc>
      </w:tr>
      <w:tr>
        <w:trPr>
          <w:trHeight w:val="873" w:hRule="atLeast"/>
        </w:trPr>
        <w:tc>
          <w:tcPr>
            <w:tcW w:w="6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2.5</w:t>
            </w:r>
          </w:p>
        </w:tc>
        <w:tc>
          <w:tcPr>
            <w:tcW w:w="20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Обобщение</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66" w:hanging="0"/>
              <w:jc w:val="center"/>
              <w:rPr>
                <w:sz w:val="24"/>
              </w:rPr>
            </w:pPr>
            <w:r>
              <w:rPr>
                <w:spacing w:val="-10"/>
                <w:sz w:val="24"/>
              </w:rPr>
              <w:t>2</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5" w:leader="none"/>
              </w:tabs>
              <w:spacing w:lineRule="atLeast" w:line="270" w:before="25" w:after="0"/>
              <w:ind w:left="235" w:right="102" w:hanging="0"/>
              <w:rPr>
                <w:sz w:val="24"/>
              </w:rPr>
            </w:pPr>
            <w:r>
              <w:rPr>
                <w:spacing w:val="-2"/>
                <w:sz w:val="24"/>
              </w:rPr>
              <w:t>Библиотека</w:t>
            </w:r>
            <w:r>
              <w:rPr>
                <w:sz w:val="24"/>
              </w:rPr>
              <w:tab/>
            </w:r>
            <w:r>
              <w:rPr>
                <w:spacing w:val="-4"/>
                <w:sz w:val="24"/>
              </w:rPr>
              <w:t xml:space="preserve">ЦОК </w:t>
            </w:r>
            <w:hyperlink r:id="rId367">
              <w:r>
                <w:rPr>
                  <w:color w:val="0000FF"/>
                  <w:spacing w:val="-2"/>
                  <w:sz w:val="24"/>
                  <w:u w:val="single" w:color="0000FF"/>
                </w:rPr>
                <w:t>https://m.edsoo.ru/7f416</w:t>
              </w:r>
            </w:hyperlink>
            <w:r>
              <w:rPr>
                <w:color w:val="0000FF"/>
                <w:spacing w:val="-2"/>
                <w:sz w:val="24"/>
              </w:rPr>
              <w:t xml:space="preserve"> </w:t>
            </w:r>
            <w:hyperlink r:id="rId368">
              <w:r>
                <w:rPr>
                  <w:color w:val="0000FF"/>
                  <w:spacing w:val="-4"/>
                  <w:sz w:val="24"/>
                  <w:u w:val="single" w:color="0000FF"/>
                </w:rPr>
                <w:t>8ec</w:t>
              </w:r>
            </w:hyperlink>
          </w:p>
        </w:tc>
      </w:tr>
      <w:tr>
        <w:trPr>
          <w:trHeight w:val="321" w:hRule="atLeast"/>
        </w:trPr>
        <w:tc>
          <w:tcPr>
            <w:tcW w:w="2671"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66" w:hanging="0"/>
              <w:jc w:val="center"/>
              <w:rPr>
                <w:sz w:val="24"/>
              </w:rPr>
            </w:pPr>
            <w:r>
              <w:rPr>
                <w:spacing w:val="-5"/>
                <w:sz w:val="24"/>
              </w:rPr>
              <w:t>45</w:t>
            </w:r>
          </w:p>
        </w:tc>
        <w:tc>
          <w:tcPr>
            <w:tcW w:w="6291"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1147" w:hRule="atLeast"/>
        </w:trPr>
        <w:tc>
          <w:tcPr>
            <w:tcW w:w="2671"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2" w:leader="none"/>
              </w:tabs>
              <w:spacing w:before="38" w:after="0"/>
              <w:ind w:left="235" w:right="103" w:hanging="0"/>
              <w:rPr>
                <w:sz w:val="24"/>
              </w:rPr>
            </w:pPr>
            <w:r>
              <w:rPr>
                <w:spacing w:val="-2"/>
                <w:sz w:val="24"/>
              </w:rPr>
              <w:t>ОБЩЕЕ КОЛИЧЕСТВО ЧАСОВ</w:t>
            </w:r>
            <w:r>
              <w:rPr>
                <w:sz w:val="24"/>
              </w:rPr>
              <w:tab/>
            </w:r>
            <w:r>
              <w:rPr>
                <w:spacing w:val="-6"/>
                <w:sz w:val="24"/>
              </w:rPr>
              <w:t>ПО</w:t>
            </w:r>
          </w:p>
          <w:p>
            <w:pPr>
              <w:pStyle w:val="TableParagraph"/>
              <w:widowControl w:val="false"/>
              <w:spacing w:lineRule="exact" w:line="260" w:before="1" w:after="0"/>
              <w:ind w:left="235" w:right="0" w:hanging="0"/>
              <w:rPr>
                <w:sz w:val="24"/>
              </w:rPr>
            </w:pPr>
            <w:r>
              <w:rPr>
                <w:spacing w:val="-2"/>
                <w:sz w:val="24"/>
              </w:rPr>
              <w:t>ПРОГРАММЕ</w:t>
            </w:r>
          </w:p>
        </w:tc>
        <w:tc>
          <w:tcPr>
            <w:tcW w:w="8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20" w:right="166" w:hanging="0"/>
              <w:jc w:val="center"/>
              <w:rPr>
                <w:sz w:val="24"/>
              </w:rPr>
            </w:pPr>
            <w:r>
              <w:rPr>
                <w:spacing w:val="-5"/>
                <w:sz w:val="24"/>
              </w:rPr>
              <w:t>68</w:t>
            </w:r>
          </w:p>
        </w:tc>
        <w:tc>
          <w:tcPr>
            <w:tcW w:w="17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5" w:right="0" w:hanging="0"/>
              <w:rPr>
                <w:sz w:val="24"/>
              </w:rPr>
            </w:pPr>
            <w:r>
              <w:rPr>
                <w:spacing w:val="-10"/>
                <w:sz w:val="24"/>
              </w:rPr>
              <w:t>0</w:t>
            </w:r>
          </w:p>
        </w:tc>
        <w:tc>
          <w:tcPr>
            <w:tcW w:w="1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6" w:right="0" w:hanging="0"/>
              <w:rPr>
                <w:sz w:val="24"/>
              </w:rPr>
            </w:pPr>
            <w:r>
              <w:rPr>
                <w:spacing w:val="-10"/>
                <w:sz w:val="24"/>
              </w:rPr>
              <w:t>0</w:t>
            </w:r>
          </w:p>
        </w:tc>
        <w:tc>
          <w:tcPr>
            <w:tcW w:w="280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Normal"/>
        <w:spacing w:before="274" w:after="4"/>
        <w:ind w:left="0" w:right="645" w:hanging="0"/>
        <w:jc w:val="center"/>
        <w:rPr>
          <w:b/>
          <w:b/>
          <w:sz w:val="24"/>
        </w:rPr>
      </w:pPr>
      <w:r>
        <w:rPr>
          <w:b/>
          <w:sz w:val="24"/>
        </w:rPr>
        <w:t>8</w:t>
      </w:r>
      <w:r>
        <w:rPr>
          <w:b/>
          <w:spacing w:val="-2"/>
          <w:sz w:val="24"/>
        </w:rPr>
        <w:t xml:space="preserve"> КЛАСС</w:t>
      </w:r>
    </w:p>
    <w:tbl>
      <w:tblPr>
        <w:tblW w:w="9845" w:type="dxa"/>
        <w:jc w:val="left"/>
        <w:tblInd w:w="114" w:type="dxa"/>
        <w:tblLayout w:type="fixed"/>
        <w:tblCellMar>
          <w:top w:w="0" w:type="dxa"/>
          <w:left w:w="2" w:type="dxa"/>
          <w:bottom w:w="0" w:type="dxa"/>
          <w:right w:w="2" w:type="dxa"/>
        </w:tblCellMar>
        <w:tblLook w:val="01e0"/>
      </w:tblPr>
      <w:tblGrid>
        <w:gridCol w:w="646"/>
        <w:gridCol w:w="1634"/>
        <w:gridCol w:w="306"/>
        <w:gridCol w:w="895"/>
        <w:gridCol w:w="1727"/>
        <w:gridCol w:w="1787"/>
        <w:gridCol w:w="2849"/>
      </w:tblGrid>
      <w:tr>
        <w:trPr>
          <w:trHeight w:val="321" w:hRule="atLeast"/>
        </w:trPr>
        <w:tc>
          <w:tcPr>
            <w:tcW w:w="64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0" w:after="0"/>
              <w:ind w:left="235" w:right="169" w:hanging="0"/>
              <w:jc w:val="both"/>
              <w:rPr>
                <w:b/>
                <w:b/>
                <w:sz w:val="24"/>
              </w:rPr>
            </w:pPr>
            <w:r>
              <w:rPr>
                <w:b/>
                <w:spacing w:val="-10"/>
                <w:sz w:val="24"/>
              </w:rPr>
              <w:t xml:space="preserve">№ </w:t>
            </w:r>
            <w:r>
              <w:rPr>
                <w:b/>
                <w:spacing w:val="-6"/>
                <w:sz w:val="24"/>
              </w:rPr>
              <w:t xml:space="preserve">п/ </w:t>
            </w:r>
            <w:r>
              <w:rPr>
                <w:b/>
                <w:spacing w:val="-10"/>
                <w:sz w:val="24"/>
              </w:rPr>
              <w:t>п</w:t>
            </w:r>
          </w:p>
        </w:tc>
        <w:tc>
          <w:tcPr>
            <w:tcW w:w="1940" w:type="dxa"/>
            <w:gridSpan w:val="2"/>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ind w:left="237" w:right="107" w:hanging="0"/>
              <w:rPr>
                <w:b/>
                <w:b/>
                <w:sz w:val="24"/>
              </w:rPr>
            </w:pPr>
            <w:r>
              <w:rPr>
                <w:b/>
                <w:spacing w:val="-2"/>
                <w:sz w:val="24"/>
              </w:rPr>
              <w:t xml:space="preserve">Наименовани </w:t>
            </w:r>
            <w:r>
              <w:rPr>
                <w:b/>
                <w:sz w:val="24"/>
              </w:rPr>
              <w:t>е</w:t>
            </w:r>
            <w:r>
              <w:rPr>
                <w:b/>
                <w:spacing w:val="80"/>
                <w:sz w:val="24"/>
              </w:rPr>
              <w:t xml:space="preserve"> </w:t>
            </w:r>
            <w:r>
              <w:rPr>
                <w:b/>
                <w:sz w:val="24"/>
              </w:rPr>
              <w:t>разделов</w:t>
            </w:r>
            <w:r>
              <w:rPr>
                <w:b/>
                <w:spacing w:val="80"/>
                <w:sz w:val="24"/>
              </w:rPr>
              <w:t xml:space="preserve"> </w:t>
            </w:r>
            <w:r>
              <w:rPr>
                <w:b/>
                <w:sz w:val="24"/>
              </w:rPr>
              <w:t xml:space="preserve">и </w:t>
            </w:r>
            <w:r>
              <w:rPr>
                <w:b/>
                <w:spacing w:val="-4"/>
                <w:sz w:val="24"/>
              </w:rPr>
              <w:t>тем</w:t>
            </w:r>
          </w:p>
          <w:p>
            <w:pPr>
              <w:pStyle w:val="TableParagraph"/>
              <w:widowControl w:val="false"/>
              <w:ind w:left="237" w:right="0" w:hanging="0"/>
              <w:rPr>
                <w:b/>
                <w:b/>
                <w:sz w:val="24"/>
              </w:rPr>
            </w:pPr>
            <w:r>
              <w:rPr>
                <w:b/>
                <w:spacing w:val="-2"/>
                <w:sz w:val="24"/>
              </w:rPr>
              <w:t>программы</w:t>
            </w:r>
          </w:p>
        </w:tc>
        <w:tc>
          <w:tcPr>
            <w:tcW w:w="440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102" w:right="0" w:hanging="0"/>
              <w:rPr>
                <w:b/>
                <w:b/>
                <w:sz w:val="24"/>
              </w:rPr>
            </w:pPr>
            <w:r>
              <w:rPr>
                <w:b/>
                <w:sz w:val="24"/>
              </w:rPr>
              <w:t>Количество</w:t>
            </w:r>
            <w:r>
              <w:rPr>
                <w:b/>
                <w:spacing w:val="-4"/>
                <w:sz w:val="24"/>
              </w:rPr>
              <w:t xml:space="preserve"> часов</w:t>
            </w:r>
          </w:p>
        </w:tc>
        <w:tc>
          <w:tcPr>
            <w:tcW w:w="2849"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ind w:left="238" w:right="0" w:hanging="0"/>
              <w:rPr>
                <w:b/>
                <w:b/>
                <w:sz w:val="24"/>
              </w:rPr>
            </w:pPr>
            <w:r>
              <w:rPr>
                <w:b/>
                <w:spacing w:val="-2"/>
                <w:sz w:val="24"/>
              </w:rPr>
              <w:t>Электронные (цифровые) образовательные ресурсы</w:t>
            </w:r>
          </w:p>
        </w:tc>
      </w:tr>
      <w:tr>
        <w:trPr>
          <w:trHeight w:val="1098" w:hRule="atLeast"/>
        </w:trPr>
        <w:tc>
          <w:tcPr>
            <w:tcW w:w="646"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940" w:type="dxa"/>
            <w:gridSpan w:val="2"/>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35" w:before="158" w:after="0"/>
              <w:ind w:left="236" w:right="167" w:hanging="0"/>
              <w:rPr>
                <w:b/>
                <w:b/>
                <w:sz w:val="24"/>
              </w:rPr>
            </w:pPr>
            <w:r>
              <w:rPr>
                <w:b/>
                <w:spacing w:val="-4"/>
                <w:sz w:val="24"/>
              </w:rPr>
              <w:t xml:space="preserve">Всег </w:t>
            </w:r>
            <w:r>
              <w:rPr>
                <w:b/>
                <w:spacing w:val="-10"/>
                <w:sz w:val="24"/>
              </w:rPr>
              <w:t>о</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35" w:before="158" w:after="0"/>
              <w:ind w:left="237" w:right="23" w:hanging="0"/>
              <w:rPr>
                <w:b/>
                <w:b/>
                <w:sz w:val="24"/>
              </w:rPr>
            </w:pPr>
            <w:r>
              <w:rPr>
                <w:b/>
                <w:spacing w:val="-2"/>
                <w:sz w:val="24"/>
              </w:rPr>
              <w:t xml:space="preserve">Контрольн </w:t>
            </w:r>
            <w:r>
              <w:rPr>
                <w:b/>
                <w:sz w:val="24"/>
              </w:rPr>
              <w:t>ые работы</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35" w:before="158" w:after="0"/>
              <w:ind w:left="238" w:right="20" w:hanging="0"/>
              <w:rPr>
                <w:b/>
                <w:b/>
                <w:sz w:val="24"/>
              </w:rPr>
            </w:pPr>
            <w:r>
              <w:rPr>
                <w:b/>
                <w:spacing w:val="-2"/>
                <w:sz w:val="24"/>
              </w:rPr>
              <w:t xml:space="preserve">Практическ </w:t>
            </w:r>
            <w:r>
              <w:rPr>
                <w:b/>
                <w:sz w:val="24"/>
              </w:rPr>
              <w:t>ие работы</w:t>
            </w:r>
          </w:p>
        </w:tc>
        <w:tc>
          <w:tcPr>
            <w:tcW w:w="2849"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19" w:hRule="atLeast"/>
        </w:trPr>
        <w:tc>
          <w:tcPr>
            <w:tcW w:w="9844"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1" w:after="0"/>
              <w:ind w:left="235" w:right="0" w:hanging="0"/>
              <w:rPr>
                <w:b/>
                <w:b/>
                <w:sz w:val="24"/>
              </w:rPr>
            </w:pPr>
            <w:r>
              <w:rPr>
                <w:b/>
                <w:sz w:val="24"/>
              </w:rPr>
              <w:t>Раздел</w:t>
            </w:r>
            <w:r>
              <w:rPr>
                <w:b/>
                <w:spacing w:val="-7"/>
                <w:sz w:val="24"/>
              </w:rPr>
              <w:t xml:space="preserve"> </w:t>
            </w:r>
            <w:r>
              <w:rPr>
                <w:b/>
                <w:sz w:val="24"/>
              </w:rPr>
              <w:t>1.</w:t>
            </w:r>
            <w:r>
              <w:rPr>
                <w:b/>
                <w:spacing w:val="-3"/>
                <w:sz w:val="24"/>
              </w:rPr>
              <w:t xml:space="preserve"> </w:t>
            </w:r>
            <w:r>
              <w:rPr>
                <w:b/>
                <w:sz w:val="24"/>
              </w:rPr>
              <w:t>Всеобщая</w:t>
            </w:r>
            <w:r>
              <w:rPr>
                <w:b/>
                <w:spacing w:val="-3"/>
                <w:sz w:val="24"/>
              </w:rPr>
              <w:t xml:space="preserve"> </w:t>
            </w:r>
            <w:r>
              <w:rPr>
                <w:b/>
                <w:sz w:val="24"/>
              </w:rPr>
              <w:t>история.</w:t>
            </w:r>
            <w:r>
              <w:rPr>
                <w:b/>
                <w:spacing w:val="-3"/>
                <w:sz w:val="24"/>
              </w:rPr>
              <w:t xml:space="preserve"> </w:t>
            </w:r>
            <w:r>
              <w:rPr>
                <w:b/>
                <w:sz w:val="24"/>
              </w:rPr>
              <w:t>История</w:t>
            </w:r>
            <w:r>
              <w:rPr>
                <w:b/>
                <w:spacing w:val="-3"/>
                <w:sz w:val="24"/>
              </w:rPr>
              <w:t xml:space="preserve"> </w:t>
            </w:r>
            <w:r>
              <w:rPr>
                <w:b/>
                <w:sz w:val="24"/>
              </w:rPr>
              <w:t>Нового</w:t>
            </w:r>
            <w:r>
              <w:rPr>
                <w:b/>
                <w:spacing w:val="-3"/>
                <w:sz w:val="24"/>
              </w:rPr>
              <w:t xml:space="preserve"> </w:t>
            </w:r>
            <w:r>
              <w:rPr>
                <w:b/>
                <w:sz w:val="24"/>
              </w:rPr>
              <w:t>времени.</w:t>
            </w:r>
            <w:r>
              <w:rPr>
                <w:b/>
                <w:spacing w:val="-3"/>
                <w:sz w:val="24"/>
              </w:rPr>
              <w:t xml:space="preserve"> </w:t>
            </w:r>
            <w:r>
              <w:rPr>
                <w:b/>
                <w:sz w:val="24"/>
              </w:rPr>
              <w:t>XVIII</w:t>
            </w:r>
            <w:r>
              <w:rPr>
                <w:b/>
                <w:spacing w:val="-4"/>
                <w:sz w:val="24"/>
              </w:rPr>
              <w:t xml:space="preserve"> </w:t>
            </w:r>
            <w:r>
              <w:rPr>
                <w:b/>
                <w:spacing w:val="-5"/>
                <w:sz w:val="24"/>
              </w:rPr>
              <w:t>в.</w:t>
            </w:r>
          </w:p>
        </w:tc>
      </w:tr>
      <w:tr>
        <w:trPr>
          <w:trHeight w:val="873"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1.1</w:t>
            </w:r>
          </w:p>
        </w:tc>
        <w:tc>
          <w:tcPr>
            <w:tcW w:w="194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7" w:right="0" w:hanging="0"/>
              <w:rPr>
                <w:sz w:val="24"/>
              </w:rPr>
            </w:pPr>
            <w:r>
              <w:rPr>
                <w:spacing w:val="-2"/>
                <w:sz w:val="24"/>
              </w:rPr>
              <w:t>Введение</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1</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9" w:leader="none"/>
              </w:tabs>
              <w:spacing w:lineRule="exact" w:line="276" w:before="25" w:after="0"/>
              <w:ind w:left="238" w:right="96" w:hanging="0"/>
              <w:jc w:val="both"/>
              <w:rPr>
                <w:sz w:val="24"/>
              </w:rPr>
            </w:pPr>
            <w:r>
              <w:rPr>
                <w:spacing w:val="-2"/>
                <w:sz w:val="24"/>
              </w:rPr>
              <w:t>Библиотека</w:t>
            </w:r>
            <w:r>
              <w:rPr>
                <w:sz w:val="24"/>
              </w:rPr>
              <w:tab/>
            </w:r>
            <w:r>
              <w:rPr>
                <w:spacing w:val="-4"/>
                <w:sz w:val="24"/>
              </w:rPr>
              <w:t xml:space="preserve">ЦОК </w:t>
            </w:r>
            <w:hyperlink r:id="rId369">
              <w:r>
                <w:rPr>
                  <w:color w:val="0000FF"/>
                  <w:spacing w:val="-2"/>
                  <w:sz w:val="24"/>
                  <w:u w:val="single" w:color="0000FF"/>
                </w:rPr>
                <w:t>https://m.edsoo.ru/7f418b</w:t>
              </w:r>
            </w:hyperlink>
            <w:r>
              <w:rPr>
                <w:color w:val="0000FF"/>
                <w:spacing w:val="-2"/>
                <w:sz w:val="24"/>
              </w:rPr>
              <w:t xml:space="preserve"> </w:t>
            </w:r>
            <w:hyperlink r:id="rId370">
              <w:r>
                <w:rPr>
                  <w:color w:val="0000FF"/>
                  <w:spacing w:val="-6"/>
                  <w:sz w:val="24"/>
                  <w:u w:val="single" w:color="0000FF"/>
                </w:rPr>
                <w:t>ce</w:t>
              </w:r>
            </w:hyperlink>
          </w:p>
        </w:tc>
      </w:tr>
      <w:tr>
        <w:trPr>
          <w:trHeight w:val="873"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1.2</w:t>
            </w:r>
          </w:p>
        </w:tc>
        <w:tc>
          <w:tcPr>
            <w:tcW w:w="194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8" w:after="0"/>
              <w:ind w:left="237" w:right="107" w:hanging="0"/>
              <w:rPr>
                <w:sz w:val="24"/>
              </w:rPr>
            </w:pPr>
            <w:r>
              <w:rPr>
                <w:spacing w:val="-4"/>
                <w:sz w:val="24"/>
              </w:rPr>
              <w:t xml:space="preserve">Век </w:t>
            </w:r>
            <w:r>
              <w:rPr>
                <w:spacing w:val="-2"/>
                <w:sz w:val="24"/>
              </w:rPr>
              <w:t>Просвещения</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2</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9" w:leader="none"/>
              </w:tabs>
              <w:spacing w:lineRule="atLeast" w:line="270" w:before="25" w:after="0"/>
              <w:ind w:left="238" w:right="96" w:hanging="0"/>
              <w:jc w:val="both"/>
              <w:rPr>
                <w:sz w:val="24"/>
              </w:rPr>
            </w:pPr>
            <w:r>
              <w:rPr>
                <w:spacing w:val="-2"/>
                <w:sz w:val="24"/>
              </w:rPr>
              <w:t>Библиотека</w:t>
            </w:r>
            <w:r>
              <w:rPr>
                <w:sz w:val="24"/>
              </w:rPr>
              <w:tab/>
            </w:r>
            <w:r>
              <w:rPr>
                <w:spacing w:val="-4"/>
                <w:sz w:val="24"/>
              </w:rPr>
              <w:t xml:space="preserve">ЦОК </w:t>
            </w:r>
            <w:hyperlink r:id="rId371">
              <w:r>
                <w:rPr>
                  <w:color w:val="0000FF"/>
                  <w:spacing w:val="-2"/>
                  <w:sz w:val="24"/>
                  <w:u w:val="single" w:color="0000FF"/>
                </w:rPr>
                <w:t>https://m.edsoo.ru/7f418b</w:t>
              </w:r>
            </w:hyperlink>
            <w:r>
              <w:rPr>
                <w:color w:val="0000FF"/>
                <w:spacing w:val="-2"/>
                <w:sz w:val="24"/>
              </w:rPr>
              <w:t xml:space="preserve"> </w:t>
            </w:r>
            <w:hyperlink r:id="rId372">
              <w:r>
                <w:rPr>
                  <w:color w:val="0000FF"/>
                  <w:spacing w:val="-6"/>
                  <w:sz w:val="24"/>
                  <w:u w:val="single" w:color="0000FF"/>
                </w:rPr>
                <w:t>ce</w:t>
              </w:r>
            </w:hyperlink>
          </w:p>
        </w:tc>
      </w:tr>
      <w:tr>
        <w:trPr>
          <w:trHeight w:val="873"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1.3</w:t>
            </w:r>
          </w:p>
        </w:tc>
        <w:tc>
          <w:tcPr>
            <w:tcW w:w="1634" w:type="dxa"/>
            <w:tcBorders>
              <w:top w:val="single" w:sz="2" w:space="0" w:color="000000"/>
              <w:left w:val="single" w:sz="2" w:space="0" w:color="000000"/>
              <w:bottom w:val="single" w:sz="2" w:space="0" w:color="000000"/>
            </w:tcBorders>
          </w:tcPr>
          <w:p>
            <w:pPr>
              <w:pStyle w:val="TableParagraph"/>
              <w:widowControl w:val="false"/>
              <w:spacing w:lineRule="atLeast" w:line="270" w:before="25" w:after="0"/>
              <w:ind w:left="237" w:right="43" w:hanging="0"/>
              <w:rPr>
                <w:sz w:val="24"/>
              </w:rPr>
            </w:pPr>
            <w:r>
              <w:rPr>
                <w:spacing w:val="-2"/>
                <w:sz w:val="24"/>
              </w:rPr>
              <w:t xml:space="preserve">Государства Европы </w:t>
            </w:r>
            <w:r>
              <w:rPr>
                <w:sz w:val="24"/>
              </w:rPr>
              <w:t>XVIII в.</w:t>
            </w:r>
          </w:p>
        </w:tc>
        <w:tc>
          <w:tcPr>
            <w:tcW w:w="306" w:type="dxa"/>
            <w:tcBorders>
              <w:top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6" w:right="11" w:hanging="0"/>
              <w:jc w:val="center"/>
              <w:rPr>
                <w:sz w:val="24"/>
              </w:rPr>
            </w:pPr>
            <w:r>
              <w:rPr>
                <w:spacing w:val="-10"/>
                <w:sz w:val="24"/>
              </w:rPr>
              <w:t>в</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6</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9" w:leader="none"/>
              </w:tabs>
              <w:spacing w:lineRule="atLeast" w:line="270" w:before="25" w:after="0"/>
              <w:ind w:left="238" w:right="96" w:hanging="0"/>
              <w:jc w:val="both"/>
              <w:rPr>
                <w:sz w:val="24"/>
              </w:rPr>
            </w:pPr>
            <w:r>
              <w:rPr>
                <w:spacing w:val="-2"/>
                <w:sz w:val="24"/>
              </w:rPr>
              <w:t>Библиотека</w:t>
            </w:r>
            <w:r>
              <w:rPr>
                <w:sz w:val="24"/>
              </w:rPr>
              <w:tab/>
            </w:r>
            <w:r>
              <w:rPr>
                <w:spacing w:val="-4"/>
                <w:sz w:val="24"/>
              </w:rPr>
              <w:t xml:space="preserve">ЦОК </w:t>
            </w:r>
            <w:hyperlink r:id="rId373">
              <w:r>
                <w:rPr>
                  <w:color w:val="0000FF"/>
                  <w:spacing w:val="-2"/>
                  <w:sz w:val="24"/>
                  <w:u w:val="single" w:color="0000FF"/>
                </w:rPr>
                <w:t>https://m.edsoo.ru/7f418b</w:t>
              </w:r>
            </w:hyperlink>
            <w:r>
              <w:rPr>
                <w:color w:val="0000FF"/>
                <w:spacing w:val="-2"/>
                <w:sz w:val="24"/>
              </w:rPr>
              <w:t xml:space="preserve"> </w:t>
            </w:r>
            <w:hyperlink r:id="rId374">
              <w:r>
                <w:rPr>
                  <w:color w:val="0000FF"/>
                  <w:spacing w:val="-6"/>
                  <w:sz w:val="24"/>
                  <w:u w:val="single" w:color="0000FF"/>
                </w:rPr>
                <w:t>ce</w:t>
              </w:r>
            </w:hyperlink>
          </w:p>
        </w:tc>
      </w:tr>
      <w:tr>
        <w:trPr>
          <w:trHeight w:val="1149"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00" w:right="0" w:hanging="0"/>
              <w:rPr>
                <w:sz w:val="24"/>
              </w:rPr>
            </w:pPr>
            <w:r>
              <w:rPr>
                <w:spacing w:val="-5"/>
                <w:sz w:val="24"/>
              </w:rPr>
              <w:t>1.4</w:t>
            </w:r>
          </w:p>
        </w:tc>
        <w:tc>
          <w:tcPr>
            <w:tcW w:w="1634" w:type="dxa"/>
            <w:tcBorders>
              <w:top w:val="single" w:sz="2" w:space="0" w:color="000000"/>
              <w:left w:val="single" w:sz="2" w:space="0" w:color="000000"/>
              <w:bottom w:val="single" w:sz="2" w:space="0" w:color="000000"/>
            </w:tcBorders>
          </w:tcPr>
          <w:p>
            <w:pPr>
              <w:pStyle w:val="TableParagraph"/>
              <w:widowControl w:val="false"/>
              <w:spacing w:lineRule="atLeast" w:line="270" w:before="25" w:after="0"/>
              <w:ind w:left="237" w:right="43" w:hanging="0"/>
              <w:rPr>
                <w:sz w:val="24"/>
              </w:rPr>
            </w:pPr>
            <w:r>
              <w:rPr>
                <w:spacing w:val="-2"/>
                <w:sz w:val="24"/>
              </w:rPr>
              <w:t>Британские колонии Северной Америке</w:t>
            </w:r>
          </w:p>
        </w:tc>
        <w:tc>
          <w:tcPr>
            <w:tcW w:w="306" w:type="dxa"/>
            <w:tcBorders>
              <w:top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9" w:right="11" w:hanging="0"/>
              <w:jc w:val="center"/>
              <w:rPr>
                <w:sz w:val="24"/>
              </w:rPr>
            </w:pPr>
            <w:r>
              <w:rPr>
                <w:spacing w:val="-10"/>
                <w:sz w:val="24"/>
              </w:rPr>
              <w:t>в</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7" w:right="0" w:hanging="0"/>
              <w:rPr>
                <w:sz w:val="24"/>
              </w:rPr>
            </w:pPr>
            <w:r>
              <w:rPr>
                <w:spacing w:val="-10"/>
                <w:sz w:val="24"/>
              </w:rPr>
              <w:t>2</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9" w:leader="none"/>
              </w:tabs>
              <w:spacing w:before="175" w:after="0"/>
              <w:ind w:left="238" w:right="96" w:hanging="0"/>
              <w:jc w:val="both"/>
              <w:rPr>
                <w:sz w:val="24"/>
              </w:rPr>
            </w:pPr>
            <w:r>
              <w:rPr>
                <w:spacing w:val="-2"/>
                <w:sz w:val="24"/>
              </w:rPr>
              <w:t>Библиотека</w:t>
            </w:r>
            <w:r>
              <w:rPr>
                <w:sz w:val="24"/>
              </w:rPr>
              <w:tab/>
            </w:r>
            <w:r>
              <w:rPr>
                <w:spacing w:val="-4"/>
                <w:sz w:val="24"/>
              </w:rPr>
              <w:t xml:space="preserve">ЦОК </w:t>
            </w:r>
            <w:hyperlink r:id="rId375">
              <w:r>
                <w:rPr>
                  <w:color w:val="0000FF"/>
                  <w:spacing w:val="-2"/>
                  <w:sz w:val="24"/>
                  <w:u w:val="single" w:color="0000FF"/>
                </w:rPr>
                <w:t>https://m.edsoo.ru/7f418b</w:t>
              </w:r>
            </w:hyperlink>
            <w:r>
              <w:rPr>
                <w:color w:val="0000FF"/>
                <w:spacing w:val="-2"/>
                <w:sz w:val="24"/>
              </w:rPr>
              <w:t xml:space="preserve"> </w:t>
            </w:r>
            <w:hyperlink r:id="rId376">
              <w:r>
                <w:rPr>
                  <w:color w:val="0000FF"/>
                  <w:spacing w:val="-6"/>
                  <w:sz w:val="24"/>
                  <w:u w:val="single" w:color="0000FF"/>
                </w:rPr>
                <w:t>ce</w:t>
              </w:r>
            </w:hyperlink>
          </w:p>
        </w:tc>
      </w:tr>
      <w:tr>
        <w:trPr>
          <w:trHeight w:val="1147"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6" w:after="0"/>
              <w:rPr>
                <w:b/>
                <w:b/>
                <w:sz w:val="24"/>
              </w:rPr>
            </w:pPr>
            <w:r>
              <w:rPr>
                <w:b/>
                <w:sz w:val="24"/>
              </w:rPr>
            </w:r>
          </w:p>
          <w:p>
            <w:pPr>
              <w:pStyle w:val="TableParagraph"/>
              <w:widowControl w:val="false"/>
              <w:ind w:left="100" w:right="0" w:hanging="0"/>
              <w:rPr>
                <w:sz w:val="24"/>
              </w:rPr>
            </w:pPr>
            <w:r>
              <w:rPr>
                <w:spacing w:val="-5"/>
                <w:sz w:val="24"/>
              </w:rPr>
              <w:t>1.5</w:t>
            </w:r>
          </w:p>
        </w:tc>
        <w:tc>
          <w:tcPr>
            <w:tcW w:w="194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244" w:leader="none"/>
              </w:tabs>
              <w:spacing w:lineRule="atLeast" w:line="270" w:before="23" w:after="0"/>
              <w:ind w:left="237" w:right="97" w:hanging="0"/>
              <w:rPr>
                <w:sz w:val="24"/>
              </w:rPr>
            </w:pPr>
            <w:r>
              <w:rPr>
                <w:spacing w:val="-2"/>
                <w:sz w:val="24"/>
              </w:rPr>
              <w:t xml:space="preserve">Французская революция </w:t>
            </w:r>
            <w:r>
              <w:rPr>
                <w:spacing w:val="-4"/>
                <w:sz w:val="24"/>
              </w:rPr>
              <w:t>конца</w:t>
            </w:r>
            <w:r>
              <w:rPr>
                <w:sz w:val="24"/>
              </w:rPr>
              <w:tab/>
            </w:r>
            <w:r>
              <w:rPr>
                <w:spacing w:val="-4"/>
                <w:sz w:val="24"/>
              </w:rPr>
              <w:t>XVIII века</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6" w:after="0"/>
              <w:rPr>
                <w:b/>
                <w:b/>
                <w:sz w:val="24"/>
              </w:rPr>
            </w:pPr>
            <w:r>
              <w:rPr>
                <w:b/>
                <w:sz w:val="24"/>
              </w:rPr>
            </w:r>
          </w:p>
          <w:p>
            <w:pPr>
              <w:pStyle w:val="TableParagraph"/>
              <w:widowControl w:val="false"/>
              <w:ind w:left="297" w:right="0" w:hanging="0"/>
              <w:rPr>
                <w:sz w:val="24"/>
              </w:rPr>
            </w:pPr>
            <w:r>
              <w:rPr>
                <w:spacing w:val="-10"/>
                <w:sz w:val="24"/>
              </w:rPr>
              <w:t>3</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9" w:leader="none"/>
              </w:tabs>
              <w:spacing w:before="176" w:after="0"/>
              <w:ind w:left="238" w:right="96" w:hanging="0"/>
              <w:jc w:val="both"/>
              <w:rPr>
                <w:sz w:val="24"/>
              </w:rPr>
            </w:pPr>
            <w:r>
              <w:rPr>
                <w:spacing w:val="-2"/>
                <w:sz w:val="24"/>
              </w:rPr>
              <w:t>Библиотека</w:t>
            </w:r>
            <w:r>
              <w:rPr>
                <w:sz w:val="24"/>
              </w:rPr>
              <w:tab/>
            </w:r>
            <w:r>
              <w:rPr>
                <w:spacing w:val="-4"/>
                <w:sz w:val="24"/>
              </w:rPr>
              <w:t xml:space="preserve">ЦОК </w:t>
            </w:r>
            <w:hyperlink r:id="rId377">
              <w:r>
                <w:rPr>
                  <w:color w:val="0000FF"/>
                  <w:spacing w:val="-2"/>
                  <w:sz w:val="24"/>
                  <w:u w:val="single" w:color="0000FF"/>
                </w:rPr>
                <w:t>https://m.edsoo.ru/7f418b</w:t>
              </w:r>
            </w:hyperlink>
            <w:r>
              <w:rPr>
                <w:color w:val="0000FF"/>
                <w:spacing w:val="-2"/>
                <w:sz w:val="24"/>
              </w:rPr>
              <w:t xml:space="preserve"> </w:t>
            </w:r>
            <w:hyperlink r:id="rId378">
              <w:r>
                <w:rPr>
                  <w:color w:val="0000FF"/>
                  <w:spacing w:val="-6"/>
                  <w:sz w:val="24"/>
                  <w:u w:val="single" w:color="0000FF"/>
                </w:rPr>
                <w:t>ce</w:t>
              </w:r>
            </w:hyperlink>
          </w:p>
        </w:tc>
      </w:tr>
      <w:tr>
        <w:trPr>
          <w:trHeight w:val="873"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1.6</w:t>
            </w:r>
          </w:p>
        </w:tc>
        <w:tc>
          <w:tcPr>
            <w:tcW w:w="1634" w:type="dxa"/>
            <w:tcBorders>
              <w:top w:val="single" w:sz="2" w:space="0" w:color="000000"/>
              <w:left w:val="single" w:sz="2" w:space="0" w:color="000000"/>
              <w:bottom w:val="single" w:sz="2" w:space="0" w:color="000000"/>
            </w:tcBorders>
          </w:tcPr>
          <w:p>
            <w:pPr>
              <w:pStyle w:val="TableParagraph"/>
              <w:widowControl w:val="false"/>
              <w:spacing w:lineRule="atLeast" w:line="270" w:before="25" w:after="0"/>
              <w:ind w:left="237" w:right="43" w:hanging="0"/>
              <w:rPr>
                <w:sz w:val="24"/>
              </w:rPr>
            </w:pPr>
            <w:r>
              <w:rPr>
                <w:spacing w:val="-2"/>
                <w:sz w:val="24"/>
              </w:rPr>
              <w:t xml:space="preserve">Европейская культура </w:t>
            </w:r>
            <w:r>
              <w:rPr>
                <w:sz w:val="24"/>
              </w:rPr>
              <w:t>XVIII в.</w:t>
            </w:r>
          </w:p>
        </w:tc>
        <w:tc>
          <w:tcPr>
            <w:tcW w:w="306" w:type="dxa"/>
            <w:tcBorders>
              <w:top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1" w:hanging="0"/>
              <w:jc w:val="center"/>
              <w:rPr>
                <w:sz w:val="24"/>
              </w:rPr>
            </w:pPr>
            <w:r>
              <w:rPr>
                <w:spacing w:val="-10"/>
                <w:sz w:val="24"/>
              </w:rPr>
              <w:t>в</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3</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9" w:leader="none"/>
              </w:tabs>
              <w:spacing w:lineRule="atLeast" w:line="270" w:before="25" w:after="0"/>
              <w:ind w:left="238" w:right="96" w:hanging="0"/>
              <w:jc w:val="both"/>
              <w:rPr>
                <w:sz w:val="24"/>
              </w:rPr>
            </w:pPr>
            <w:r>
              <w:rPr>
                <w:spacing w:val="-2"/>
                <w:sz w:val="24"/>
              </w:rPr>
              <w:t>Библиотека</w:t>
            </w:r>
            <w:r>
              <w:rPr>
                <w:sz w:val="24"/>
              </w:rPr>
              <w:tab/>
            </w:r>
            <w:r>
              <w:rPr>
                <w:spacing w:val="-4"/>
                <w:sz w:val="24"/>
              </w:rPr>
              <w:t xml:space="preserve">ЦОК </w:t>
            </w:r>
            <w:hyperlink r:id="rId379">
              <w:r>
                <w:rPr>
                  <w:color w:val="0000FF"/>
                  <w:spacing w:val="-2"/>
                  <w:sz w:val="24"/>
                  <w:u w:val="single" w:color="0000FF"/>
                </w:rPr>
                <w:t>https://m.edsoo.ru/7f418b</w:t>
              </w:r>
            </w:hyperlink>
            <w:r>
              <w:rPr>
                <w:color w:val="0000FF"/>
                <w:spacing w:val="-2"/>
                <w:sz w:val="24"/>
              </w:rPr>
              <w:t xml:space="preserve"> </w:t>
            </w:r>
            <w:hyperlink r:id="rId380">
              <w:r>
                <w:rPr>
                  <w:color w:val="0000FF"/>
                  <w:spacing w:val="-6"/>
                  <w:sz w:val="24"/>
                  <w:u w:val="single" w:color="0000FF"/>
                </w:rPr>
                <w:t>ce</w:t>
              </w:r>
            </w:hyperlink>
          </w:p>
        </w:tc>
      </w:tr>
      <w:tr>
        <w:trPr>
          <w:trHeight w:val="873"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1.7</w:t>
            </w:r>
          </w:p>
        </w:tc>
        <w:tc>
          <w:tcPr>
            <w:tcW w:w="194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5" w:after="0"/>
              <w:ind w:left="237" w:right="107" w:hanging="0"/>
              <w:rPr>
                <w:sz w:val="24"/>
              </w:rPr>
            </w:pPr>
            <w:r>
              <w:rPr>
                <w:spacing w:val="-2"/>
                <w:sz w:val="24"/>
              </w:rPr>
              <w:t xml:space="preserve">Международн </w:t>
            </w:r>
            <w:r>
              <w:rPr>
                <w:sz w:val="24"/>
              </w:rPr>
              <w:t>ые</w:t>
            </w:r>
            <w:r>
              <w:rPr>
                <w:spacing w:val="80"/>
                <w:sz w:val="24"/>
              </w:rPr>
              <w:t xml:space="preserve"> </w:t>
            </w:r>
            <w:r>
              <w:rPr>
                <w:sz w:val="24"/>
              </w:rPr>
              <w:t>отношения в XVIII в.</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2</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9" w:leader="none"/>
              </w:tabs>
              <w:spacing w:lineRule="atLeast" w:line="270" w:before="25" w:after="0"/>
              <w:ind w:left="238" w:right="96" w:hanging="0"/>
              <w:jc w:val="both"/>
              <w:rPr>
                <w:sz w:val="24"/>
              </w:rPr>
            </w:pPr>
            <w:r>
              <w:rPr>
                <w:spacing w:val="-2"/>
                <w:sz w:val="24"/>
              </w:rPr>
              <w:t>Библиотека</w:t>
            </w:r>
            <w:r>
              <w:rPr>
                <w:sz w:val="24"/>
              </w:rPr>
              <w:tab/>
            </w:r>
            <w:r>
              <w:rPr>
                <w:spacing w:val="-4"/>
                <w:sz w:val="24"/>
              </w:rPr>
              <w:t xml:space="preserve">ЦОК </w:t>
            </w:r>
            <w:hyperlink r:id="rId381">
              <w:r>
                <w:rPr>
                  <w:color w:val="0000FF"/>
                  <w:spacing w:val="-2"/>
                  <w:sz w:val="24"/>
                  <w:u w:val="single" w:color="0000FF"/>
                </w:rPr>
                <w:t>https://m.edsoo.ru/7f418b</w:t>
              </w:r>
            </w:hyperlink>
            <w:r>
              <w:rPr>
                <w:color w:val="0000FF"/>
                <w:spacing w:val="-2"/>
                <w:sz w:val="24"/>
              </w:rPr>
              <w:t xml:space="preserve"> </w:t>
            </w:r>
            <w:hyperlink r:id="rId382">
              <w:r>
                <w:rPr>
                  <w:color w:val="0000FF"/>
                  <w:spacing w:val="-6"/>
                  <w:sz w:val="24"/>
                  <w:u w:val="single" w:color="0000FF"/>
                </w:rPr>
                <w:t>ce</w:t>
              </w:r>
            </w:hyperlink>
          </w:p>
        </w:tc>
      </w:tr>
      <w:tr>
        <w:trPr>
          <w:trHeight w:val="871"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1.8</w:t>
            </w:r>
          </w:p>
        </w:tc>
        <w:tc>
          <w:tcPr>
            <w:tcW w:w="1634" w:type="dxa"/>
            <w:tcBorders>
              <w:top w:val="single" w:sz="2" w:space="0" w:color="000000"/>
              <w:left w:val="single" w:sz="2" w:space="0" w:color="000000"/>
              <w:bottom w:val="single" w:sz="2" w:space="0" w:color="000000"/>
            </w:tcBorders>
          </w:tcPr>
          <w:p>
            <w:pPr>
              <w:pStyle w:val="TableParagraph"/>
              <w:widowControl w:val="false"/>
              <w:spacing w:before="38" w:after="0"/>
              <w:ind w:left="237" w:right="546" w:hanging="0"/>
              <w:rPr>
                <w:sz w:val="24"/>
              </w:rPr>
            </w:pPr>
            <w:r>
              <w:rPr>
                <w:spacing w:val="-2"/>
                <w:sz w:val="24"/>
              </w:rPr>
              <w:t>Страны Востока</w:t>
            </w:r>
          </w:p>
          <w:p>
            <w:pPr>
              <w:pStyle w:val="TableParagraph"/>
              <w:widowControl w:val="false"/>
              <w:spacing w:lineRule="exact" w:line="260" w:before="1" w:after="0"/>
              <w:ind w:left="237" w:right="0" w:hanging="0"/>
              <w:rPr>
                <w:sz w:val="24"/>
              </w:rPr>
            </w:pPr>
            <w:r>
              <w:rPr>
                <w:sz w:val="24"/>
              </w:rPr>
              <w:t>XVIII</w:t>
            </w:r>
            <w:r>
              <w:rPr>
                <w:spacing w:val="-3"/>
                <w:sz w:val="24"/>
              </w:rPr>
              <w:t xml:space="preserve"> </w:t>
            </w:r>
            <w:r>
              <w:rPr>
                <w:spacing w:val="-5"/>
                <w:sz w:val="24"/>
              </w:rPr>
              <w:t>в.</w:t>
            </w:r>
          </w:p>
        </w:tc>
        <w:tc>
          <w:tcPr>
            <w:tcW w:w="306" w:type="dxa"/>
            <w:tcBorders>
              <w:top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 w:right="11" w:hanging="0"/>
              <w:jc w:val="center"/>
              <w:rPr>
                <w:sz w:val="24"/>
              </w:rPr>
            </w:pPr>
            <w:r>
              <w:rPr>
                <w:spacing w:val="-10"/>
                <w:sz w:val="24"/>
              </w:rPr>
              <w:t>в</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7" w:right="0" w:hanging="0"/>
              <w:rPr>
                <w:sz w:val="24"/>
              </w:rPr>
            </w:pPr>
            <w:r>
              <w:rPr>
                <w:spacing w:val="-10"/>
                <w:sz w:val="24"/>
              </w:rPr>
              <w:t>3</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9" w:leader="none"/>
              </w:tabs>
              <w:spacing w:before="38" w:after="0"/>
              <w:ind w:left="238" w:right="96" w:hanging="0"/>
              <w:rPr>
                <w:sz w:val="24"/>
              </w:rPr>
            </w:pPr>
            <w:r>
              <w:rPr>
                <w:spacing w:val="-2"/>
                <w:sz w:val="24"/>
              </w:rPr>
              <w:t>Библиотека</w:t>
            </w:r>
            <w:r>
              <w:rPr>
                <w:sz w:val="24"/>
              </w:rPr>
              <w:tab/>
            </w:r>
            <w:r>
              <w:rPr>
                <w:spacing w:val="-4"/>
                <w:sz w:val="24"/>
              </w:rPr>
              <w:t xml:space="preserve">ЦОК </w:t>
            </w:r>
            <w:hyperlink r:id="rId383">
              <w:r>
                <w:rPr>
                  <w:color w:val="0000FF"/>
                  <w:spacing w:val="-2"/>
                  <w:sz w:val="24"/>
                  <w:u w:val="single" w:color="0000FF"/>
                </w:rPr>
                <w:t>https://m.edsoo.ru/7f418b</w:t>
              </w:r>
            </w:hyperlink>
          </w:p>
          <w:p>
            <w:pPr>
              <w:pStyle w:val="TableParagraph"/>
              <w:widowControl w:val="false"/>
              <w:spacing w:lineRule="exact" w:line="260" w:before="1" w:after="0"/>
              <w:ind w:left="238" w:right="0" w:hanging="0"/>
              <w:rPr>
                <w:sz w:val="24"/>
              </w:rPr>
            </w:pPr>
            <w:hyperlink r:id="rId384">
              <w:r>
                <w:rPr>
                  <w:color w:val="0000FF"/>
                  <w:spacing w:val="-5"/>
                  <w:sz w:val="24"/>
                  <w:u w:val="single" w:color="0000FF"/>
                </w:rPr>
                <w:t>ce</w:t>
              </w:r>
            </w:hyperlink>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6" w:type="dxa"/>
        <w:jc w:val="left"/>
        <w:tblInd w:w="114" w:type="dxa"/>
        <w:tblLayout w:type="fixed"/>
        <w:tblCellMar>
          <w:top w:w="0" w:type="dxa"/>
          <w:left w:w="2" w:type="dxa"/>
          <w:bottom w:w="0" w:type="dxa"/>
          <w:right w:w="2" w:type="dxa"/>
        </w:tblCellMar>
        <w:tblLook w:val="01e0"/>
      </w:tblPr>
      <w:tblGrid>
        <w:gridCol w:w="646"/>
        <w:gridCol w:w="1940"/>
        <w:gridCol w:w="895"/>
        <w:gridCol w:w="1725"/>
        <w:gridCol w:w="1790"/>
        <w:gridCol w:w="2849"/>
      </w:tblGrid>
      <w:tr>
        <w:trPr>
          <w:trHeight w:val="873"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1.9</w:t>
            </w:r>
          </w:p>
        </w:tc>
        <w:tc>
          <w:tcPr>
            <w:tcW w:w="19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7" w:right="0" w:hanging="0"/>
              <w:rPr>
                <w:sz w:val="24"/>
              </w:rPr>
            </w:pPr>
            <w:r>
              <w:rPr>
                <w:spacing w:val="-2"/>
                <w:sz w:val="24"/>
              </w:rPr>
              <w:t>Обобщение</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75" w:hanging="0"/>
              <w:jc w:val="center"/>
              <w:rPr>
                <w:sz w:val="24"/>
              </w:rPr>
            </w:pPr>
            <w:r>
              <w:rPr>
                <w:spacing w:val="-10"/>
                <w:sz w:val="24"/>
              </w:rPr>
              <w:t>1</w:t>
            </w:r>
          </w:p>
        </w:tc>
        <w:tc>
          <w:tcPr>
            <w:tcW w:w="172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8" w:leader="none"/>
              </w:tabs>
              <w:spacing w:before="38" w:after="0"/>
              <w:ind w:left="237" w:right="97" w:hanging="0"/>
              <w:rPr>
                <w:sz w:val="24"/>
              </w:rPr>
            </w:pPr>
            <w:r>
              <w:rPr>
                <w:spacing w:val="-2"/>
                <w:sz w:val="24"/>
              </w:rPr>
              <w:t>Библиотека</w:t>
            </w:r>
            <w:r>
              <w:rPr>
                <w:sz w:val="24"/>
              </w:rPr>
              <w:tab/>
            </w:r>
            <w:r>
              <w:rPr>
                <w:spacing w:val="-4"/>
                <w:sz w:val="24"/>
              </w:rPr>
              <w:t xml:space="preserve">ЦОК </w:t>
            </w:r>
            <w:hyperlink r:id="rId385">
              <w:r>
                <w:rPr>
                  <w:color w:val="0000FF"/>
                  <w:spacing w:val="-2"/>
                  <w:sz w:val="24"/>
                  <w:u w:val="single" w:color="0000FF"/>
                </w:rPr>
                <w:t>https://m.edsoo.ru/7f418b</w:t>
              </w:r>
            </w:hyperlink>
          </w:p>
          <w:p>
            <w:pPr>
              <w:pStyle w:val="TableParagraph"/>
              <w:widowControl w:val="false"/>
              <w:spacing w:lineRule="exact" w:line="263" w:before="1" w:after="0"/>
              <w:ind w:left="237" w:right="0" w:hanging="0"/>
              <w:rPr>
                <w:sz w:val="24"/>
              </w:rPr>
            </w:pPr>
            <w:hyperlink r:id="rId386">
              <w:r>
                <w:rPr>
                  <w:color w:val="0000FF"/>
                  <w:spacing w:val="-5"/>
                  <w:sz w:val="24"/>
                  <w:u w:val="single" w:color="0000FF"/>
                </w:rPr>
                <w:t>ce</w:t>
              </w:r>
            </w:hyperlink>
          </w:p>
        </w:tc>
      </w:tr>
      <w:tr>
        <w:trPr>
          <w:trHeight w:val="321" w:hRule="atLeast"/>
        </w:trPr>
        <w:tc>
          <w:tcPr>
            <w:tcW w:w="258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75" w:hanging="0"/>
              <w:jc w:val="center"/>
              <w:rPr>
                <w:sz w:val="24"/>
              </w:rPr>
            </w:pPr>
            <w:r>
              <w:rPr>
                <w:spacing w:val="-5"/>
                <w:sz w:val="24"/>
              </w:rPr>
              <w:t>23</w:t>
            </w:r>
          </w:p>
        </w:tc>
        <w:tc>
          <w:tcPr>
            <w:tcW w:w="636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19" w:hRule="atLeast"/>
        </w:trPr>
        <w:tc>
          <w:tcPr>
            <w:tcW w:w="9845"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1" w:after="0"/>
              <w:ind w:left="235"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История</w:t>
            </w:r>
            <w:r>
              <w:rPr>
                <w:b/>
                <w:spacing w:val="-2"/>
                <w:sz w:val="24"/>
              </w:rPr>
              <w:t xml:space="preserve"> </w:t>
            </w:r>
            <w:r>
              <w:rPr>
                <w:b/>
                <w:sz w:val="24"/>
              </w:rPr>
              <w:t>России.</w:t>
            </w:r>
            <w:r>
              <w:rPr>
                <w:b/>
                <w:spacing w:val="-1"/>
                <w:sz w:val="24"/>
              </w:rPr>
              <w:t xml:space="preserve"> </w:t>
            </w:r>
            <w:r>
              <w:rPr>
                <w:b/>
                <w:sz w:val="24"/>
              </w:rPr>
              <w:t>Россия</w:t>
            </w:r>
            <w:r>
              <w:rPr>
                <w:b/>
                <w:spacing w:val="-2"/>
                <w:sz w:val="24"/>
              </w:rPr>
              <w:t xml:space="preserve"> </w:t>
            </w:r>
            <w:r>
              <w:rPr>
                <w:b/>
                <w:sz w:val="24"/>
              </w:rPr>
              <w:t>в</w:t>
            </w:r>
            <w:r>
              <w:rPr>
                <w:b/>
                <w:spacing w:val="-1"/>
                <w:sz w:val="24"/>
              </w:rPr>
              <w:t xml:space="preserve"> </w:t>
            </w:r>
            <w:r>
              <w:rPr>
                <w:b/>
                <w:sz w:val="24"/>
              </w:rPr>
              <w:t>конце</w:t>
            </w:r>
            <w:r>
              <w:rPr>
                <w:b/>
                <w:spacing w:val="-2"/>
                <w:sz w:val="24"/>
              </w:rPr>
              <w:t xml:space="preserve"> </w:t>
            </w:r>
            <w:r>
              <w:rPr>
                <w:b/>
                <w:sz w:val="24"/>
              </w:rPr>
              <w:t>XVII —</w:t>
            </w:r>
            <w:r>
              <w:rPr>
                <w:b/>
                <w:spacing w:val="-1"/>
                <w:sz w:val="24"/>
              </w:rPr>
              <w:t xml:space="preserve"> </w:t>
            </w:r>
            <w:r>
              <w:rPr>
                <w:b/>
                <w:sz w:val="24"/>
              </w:rPr>
              <w:t>XVIII</w:t>
            </w:r>
            <w:r>
              <w:rPr>
                <w:b/>
                <w:spacing w:val="-3"/>
                <w:sz w:val="24"/>
              </w:rPr>
              <w:t xml:space="preserve"> </w:t>
            </w:r>
            <w:r>
              <w:rPr>
                <w:b/>
                <w:sz w:val="24"/>
              </w:rPr>
              <w:t>в.:</w:t>
            </w:r>
            <w:r>
              <w:rPr>
                <w:b/>
                <w:spacing w:val="-1"/>
                <w:sz w:val="24"/>
              </w:rPr>
              <w:t xml:space="preserve"> </w:t>
            </w:r>
            <w:r>
              <w:rPr>
                <w:b/>
                <w:sz w:val="24"/>
              </w:rPr>
              <w:t>от</w:t>
            </w:r>
            <w:r>
              <w:rPr>
                <w:b/>
                <w:spacing w:val="-1"/>
                <w:sz w:val="24"/>
              </w:rPr>
              <w:t xml:space="preserve"> </w:t>
            </w:r>
            <w:r>
              <w:rPr>
                <w:b/>
                <w:sz w:val="24"/>
              </w:rPr>
              <w:t>царства</w:t>
            </w:r>
            <w:r>
              <w:rPr>
                <w:b/>
                <w:spacing w:val="-1"/>
                <w:sz w:val="24"/>
              </w:rPr>
              <w:t xml:space="preserve"> </w:t>
            </w:r>
            <w:r>
              <w:rPr>
                <w:b/>
                <w:sz w:val="24"/>
              </w:rPr>
              <w:t>к</w:t>
            </w:r>
            <w:r>
              <w:rPr>
                <w:b/>
                <w:spacing w:val="-1"/>
                <w:sz w:val="24"/>
              </w:rPr>
              <w:t xml:space="preserve"> </w:t>
            </w:r>
            <w:r>
              <w:rPr>
                <w:b/>
                <w:spacing w:val="-2"/>
                <w:sz w:val="24"/>
              </w:rPr>
              <w:t>империи</w:t>
            </w:r>
          </w:p>
        </w:tc>
      </w:tr>
      <w:tr>
        <w:trPr>
          <w:trHeight w:val="873"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2.1</w:t>
            </w:r>
          </w:p>
        </w:tc>
        <w:tc>
          <w:tcPr>
            <w:tcW w:w="19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7" w:right="0" w:hanging="0"/>
              <w:rPr>
                <w:sz w:val="24"/>
              </w:rPr>
            </w:pPr>
            <w:r>
              <w:rPr>
                <w:spacing w:val="-2"/>
                <w:sz w:val="24"/>
              </w:rPr>
              <w:t>Введение</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75" w:hanging="0"/>
              <w:jc w:val="center"/>
              <w:rPr>
                <w:sz w:val="24"/>
              </w:rPr>
            </w:pPr>
            <w:r>
              <w:rPr>
                <w:spacing w:val="-10"/>
                <w:sz w:val="24"/>
              </w:rPr>
              <w:t>1</w:t>
            </w:r>
          </w:p>
        </w:tc>
        <w:tc>
          <w:tcPr>
            <w:tcW w:w="172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8" w:leader="none"/>
              </w:tabs>
              <w:spacing w:lineRule="atLeast" w:line="270" w:before="25" w:after="0"/>
              <w:ind w:left="237" w:right="97" w:hanging="0"/>
              <w:jc w:val="both"/>
              <w:rPr>
                <w:sz w:val="24"/>
              </w:rPr>
            </w:pPr>
            <w:r>
              <w:rPr>
                <w:spacing w:val="-2"/>
                <w:sz w:val="24"/>
              </w:rPr>
              <w:t>Библиотека</w:t>
            </w:r>
            <w:r>
              <w:rPr>
                <w:sz w:val="24"/>
              </w:rPr>
              <w:tab/>
            </w:r>
            <w:r>
              <w:rPr>
                <w:spacing w:val="-4"/>
                <w:sz w:val="24"/>
              </w:rPr>
              <w:t xml:space="preserve">ЦОК </w:t>
            </w:r>
            <w:hyperlink r:id="rId387">
              <w:r>
                <w:rPr>
                  <w:color w:val="0000FF"/>
                  <w:spacing w:val="-2"/>
                  <w:sz w:val="24"/>
                  <w:u w:val="single" w:color="0000FF"/>
                </w:rPr>
                <w:t>https://m.edsoo.ru/7f418a</w:t>
              </w:r>
            </w:hyperlink>
            <w:r>
              <w:rPr>
                <w:color w:val="0000FF"/>
                <w:spacing w:val="-2"/>
                <w:sz w:val="24"/>
              </w:rPr>
              <w:t xml:space="preserve"> </w:t>
            </w:r>
            <w:hyperlink r:id="rId388">
              <w:r>
                <w:rPr>
                  <w:color w:val="0000FF"/>
                  <w:spacing w:val="-6"/>
                  <w:sz w:val="24"/>
                  <w:u w:val="single" w:color="0000FF"/>
                </w:rPr>
                <w:t>34</w:t>
              </w:r>
            </w:hyperlink>
          </w:p>
        </w:tc>
      </w:tr>
      <w:tr>
        <w:trPr>
          <w:trHeight w:val="873"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2.2</w:t>
            </w:r>
          </w:p>
        </w:tc>
        <w:tc>
          <w:tcPr>
            <w:tcW w:w="19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5" w:after="0"/>
              <w:ind w:left="237" w:right="96" w:hanging="0"/>
              <w:rPr>
                <w:sz w:val="24"/>
              </w:rPr>
            </w:pPr>
            <w:r>
              <w:rPr>
                <w:sz w:val="24"/>
              </w:rPr>
              <w:t xml:space="preserve">Россия в эпоху </w:t>
            </w:r>
            <w:r>
              <w:rPr>
                <w:spacing w:val="-2"/>
                <w:sz w:val="24"/>
              </w:rPr>
              <w:t xml:space="preserve">преобразовани </w:t>
            </w:r>
            <w:r>
              <w:rPr>
                <w:sz w:val="24"/>
              </w:rPr>
              <w:t>й Петра I</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20" w:right="175" w:hanging="0"/>
              <w:jc w:val="center"/>
              <w:rPr>
                <w:sz w:val="24"/>
              </w:rPr>
            </w:pPr>
            <w:r>
              <w:rPr>
                <w:spacing w:val="-5"/>
                <w:sz w:val="24"/>
              </w:rPr>
              <w:t>11</w:t>
            </w:r>
          </w:p>
        </w:tc>
        <w:tc>
          <w:tcPr>
            <w:tcW w:w="172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8" w:leader="none"/>
              </w:tabs>
              <w:spacing w:lineRule="atLeast" w:line="270" w:before="25" w:after="0"/>
              <w:ind w:left="237" w:right="97" w:hanging="0"/>
              <w:jc w:val="both"/>
              <w:rPr>
                <w:sz w:val="24"/>
              </w:rPr>
            </w:pPr>
            <w:r>
              <w:rPr>
                <w:spacing w:val="-2"/>
                <w:sz w:val="24"/>
              </w:rPr>
              <w:t>Библиотека</w:t>
            </w:r>
            <w:r>
              <w:rPr>
                <w:sz w:val="24"/>
              </w:rPr>
              <w:tab/>
            </w:r>
            <w:r>
              <w:rPr>
                <w:spacing w:val="-4"/>
                <w:sz w:val="24"/>
              </w:rPr>
              <w:t xml:space="preserve">ЦОК </w:t>
            </w:r>
            <w:hyperlink r:id="rId389">
              <w:r>
                <w:rPr>
                  <w:color w:val="0000FF"/>
                  <w:spacing w:val="-2"/>
                  <w:sz w:val="24"/>
                  <w:u w:val="single" w:color="0000FF"/>
                </w:rPr>
                <w:t>https://m.edsoo.ru/7f418a</w:t>
              </w:r>
            </w:hyperlink>
            <w:r>
              <w:rPr>
                <w:color w:val="0000FF"/>
                <w:spacing w:val="-2"/>
                <w:sz w:val="24"/>
              </w:rPr>
              <w:t xml:space="preserve"> </w:t>
            </w:r>
            <w:hyperlink r:id="rId390">
              <w:r>
                <w:rPr>
                  <w:color w:val="0000FF"/>
                  <w:spacing w:val="-6"/>
                  <w:sz w:val="24"/>
                  <w:u w:val="single" w:color="0000FF"/>
                </w:rPr>
                <w:t>34</w:t>
              </w:r>
            </w:hyperlink>
          </w:p>
        </w:tc>
      </w:tr>
      <w:tr>
        <w:trPr>
          <w:trHeight w:val="1149"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00" w:right="0" w:hanging="0"/>
              <w:rPr>
                <w:sz w:val="24"/>
              </w:rPr>
            </w:pPr>
            <w:r>
              <w:rPr>
                <w:spacing w:val="-5"/>
                <w:sz w:val="24"/>
              </w:rPr>
              <w:t>2.3</w:t>
            </w:r>
          </w:p>
        </w:tc>
        <w:tc>
          <w:tcPr>
            <w:tcW w:w="194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247" w:leader="none"/>
                <w:tab w:val="left" w:pos="1689" w:leader="none"/>
              </w:tabs>
              <w:spacing w:before="38" w:after="0"/>
              <w:ind w:left="237" w:right="98" w:hanging="0"/>
              <w:rPr>
                <w:sz w:val="24"/>
              </w:rPr>
            </w:pPr>
            <w:r>
              <w:rPr>
                <w:spacing w:val="-2"/>
                <w:sz w:val="24"/>
              </w:rPr>
              <w:t>Россия</w:t>
            </w:r>
            <w:r>
              <w:rPr>
                <w:sz w:val="24"/>
              </w:rPr>
              <w:tab/>
            </w:r>
            <w:r>
              <w:rPr>
                <w:spacing w:val="-4"/>
                <w:sz w:val="24"/>
              </w:rPr>
              <w:t>после Петра</w:t>
            </w:r>
            <w:r>
              <w:rPr>
                <w:sz w:val="24"/>
              </w:rPr>
              <w:tab/>
              <w:tab/>
            </w:r>
            <w:r>
              <w:rPr>
                <w:spacing w:val="-5"/>
                <w:sz w:val="24"/>
              </w:rPr>
              <w:t>I.</w:t>
            </w:r>
          </w:p>
          <w:p>
            <w:pPr>
              <w:pStyle w:val="TableParagraph"/>
              <w:widowControl w:val="false"/>
              <w:spacing w:lineRule="atLeast" w:line="270"/>
              <w:ind w:left="237" w:right="0" w:hanging="0"/>
              <w:rPr>
                <w:sz w:val="24"/>
              </w:rPr>
            </w:pPr>
            <w:r>
              <w:rPr>
                <w:spacing w:val="-2"/>
                <w:sz w:val="24"/>
              </w:rPr>
              <w:t>Дворцовые перевороты</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75" w:hanging="0"/>
              <w:jc w:val="center"/>
              <w:rPr>
                <w:sz w:val="24"/>
              </w:rPr>
            </w:pPr>
            <w:r>
              <w:rPr>
                <w:spacing w:val="-10"/>
                <w:sz w:val="24"/>
              </w:rPr>
              <w:t>7</w:t>
            </w:r>
          </w:p>
        </w:tc>
        <w:tc>
          <w:tcPr>
            <w:tcW w:w="172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8" w:leader="none"/>
              </w:tabs>
              <w:spacing w:before="175" w:after="0"/>
              <w:ind w:left="237" w:right="97" w:hanging="0"/>
              <w:jc w:val="both"/>
              <w:rPr>
                <w:sz w:val="24"/>
              </w:rPr>
            </w:pPr>
            <w:r>
              <w:rPr>
                <w:spacing w:val="-2"/>
                <w:sz w:val="24"/>
              </w:rPr>
              <w:t>Библиотека</w:t>
            </w:r>
            <w:r>
              <w:rPr>
                <w:sz w:val="24"/>
              </w:rPr>
              <w:tab/>
            </w:r>
            <w:r>
              <w:rPr>
                <w:spacing w:val="-4"/>
                <w:sz w:val="24"/>
              </w:rPr>
              <w:t xml:space="preserve">ЦОК </w:t>
            </w:r>
            <w:hyperlink r:id="rId391">
              <w:r>
                <w:rPr>
                  <w:color w:val="0000FF"/>
                  <w:spacing w:val="-2"/>
                  <w:sz w:val="24"/>
                  <w:u w:val="single" w:color="0000FF"/>
                </w:rPr>
                <w:t>https://m.edsoo.ru/7f418a</w:t>
              </w:r>
            </w:hyperlink>
            <w:r>
              <w:rPr>
                <w:color w:val="0000FF"/>
                <w:spacing w:val="-2"/>
                <w:sz w:val="24"/>
              </w:rPr>
              <w:t xml:space="preserve"> </w:t>
            </w:r>
            <w:hyperlink r:id="rId392">
              <w:r>
                <w:rPr>
                  <w:color w:val="0000FF"/>
                  <w:spacing w:val="-6"/>
                  <w:sz w:val="24"/>
                  <w:u w:val="single" w:color="0000FF"/>
                </w:rPr>
                <w:t>34</w:t>
              </w:r>
            </w:hyperlink>
          </w:p>
        </w:tc>
      </w:tr>
      <w:tr>
        <w:trPr>
          <w:trHeight w:val="1425"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2.4</w:t>
            </w:r>
          </w:p>
        </w:tc>
        <w:tc>
          <w:tcPr>
            <w:tcW w:w="194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573" w:leader="none"/>
              </w:tabs>
              <w:spacing w:lineRule="atLeast" w:line="270" w:before="25" w:after="0"/>
              <w:ind w:left="237" w:right="96" w:hanging="0"/>
              <w:rPr>
                <w:sz w:val="24"/>
              </w:rPr>
            </w:pPr>
            <w:r>
              <w:rPr>
                <w:sz w:val="24"/>
              </w:rPr>
              <w:t>Россия</w:t>
            </w:r>
            <w:r>
              <w:rPr>
                <w:spacing w:val="29"/>
                <w:sz w:val="24"/>
              </w:rPr>
              <w:t xml:space="preserve"> </w:t>
            </w:r>
            <w:r>
              <w:rPr>
                <w:sz w:val="24"/>
              </w:rPr>
              <w:t>в</w:t>
            </w:r>
            <w:r>
              <w:rPr>
                <w:spacing w:val="28"/>
                <w:sz w:val="24"/>
              </w:rPr>
              <w:t xml:space="preserve"> </w:t>
            </w:r>
            <w:r>
              <w:rPr>
                <w:sz w:val="24"/>
              </w:rPr>
              <w:t xml:space="preserve">1760- </w:t>
            </w:r>
            <w:r>
              <w:rPr>
                <w:spacing w:val="-2"/>
                <w:sz w:val="24"/>
              </w:rPr>
              <w:t>1790-х</w:t>
            </w:r>
            <w:r>
              <w:rPr>
                <w:sz w:val="24"/>
              </w:rPr>
              <w:tab/>
            </w:r>
            <w:r>
              <w:rPr>
                <w:spacing w:val="-4"/>
                <w:sz w:val="24"/>
              </w:rPr>
              <w:t xml:space="preserve">гг. </w:t>
            </w:r>
            <w:r>
              <w:rPr>
                <w:spacing w:val="-2"/>
                <w:sz w:val="24"/>
              </w:rPr>
              <w:t xml:space="preserve">Правление </w:t>
            </w:r>
            <w:r>
              <w:rPr>
                <w:sz w:val="24"/>
              </w:rPr>
              <w:t>Екатерины II и Павла I</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120" w:right="175" w:hanging="0"/>
              <w:jc w:val="center"/>
              <w:rPr>
                <w:sz w:val="24"/>
              </w:rPr>
            </w:pPr>
            <w:r>
              <w:rPr>
                <w:spacing w:val="-5"/>
                <w:sz w:val="24"/>
              </w:rPr>
              <w:t>18</w:t>
            </w:r>
          </w:p>
        </w:tc>
        <w:tc>
          <w:tcPr>
            <w:tcW w:w="172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238" w:leader="none"/>
              </w:tabs>
              <w:ind w:left="237" w:right="97" w:hanging="0"/>
              <w:jc w:val="both"/>
              <w:rPr>
                <w:sz w:val="24"/>
              </w:rPr>
            </w:pPr>
            <w:r>
              <w:rPr>
                <w:spacing w:val="-2"/>
                <w:sz w:val="24"/>
              </w:rPr>
              <w:t>Библиотека</w:t>
            </w:r>
            <w:r>
              <w:rPr>
                <w:sz w:val="24"/>
              </w:rPr>
              <w:tab/>
            </w:r>
            <w:r>
              <w:rPr>
                <w:spacing w:val="-4"/>
                <w:sz w:val="24"/>
              </w:rPr>
              <w:t xml:space="preserve">ЦОК </w:t>
            </w:r>
            <w:hyperlink r:id="rId393">
              <w:r>
                <w:rPr>
                  <w:color w:val="0000FF"/>
                  <w:spacing w:val="-2"/>
                  <w:sz w:val="24"/>
                  <w:u w:val="single" w:color="0000FF"/>
                </w:rPr>
                <w:t>https://m.edsoo.ru/7f418a</w:t>
              </w:r>
            </w:hyperlink>
            <w:r>
              <w:rPr>
                <w:color w:val="0000FF"/>
                <w:spacing w:val="-2"/>
                <w:sz w:val="24"/>
              </w:rPr>
              <w:t xml:space="preserve"> </w:t>
            </w:r>
            <w:hyperlink r:id="rId394">
              <w:r>
                <w:rPr>
                  <w:color w:val="0000FF"/>
                  <w:spacing w:val="-6"/>
                  <w:sz w:val="24"/>
                  <w:u w:val="single" w:color="0000FF"/>
                </w:rPr>
                <w:t>34</w:t>
              </w:r>
            </w:hyperlink>
          </w:p>
        </w:tc>
      </w:tr>
      <w:tr>
        <w:trPr>
          <w:trHeight w:val="1422"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6" w:after="0"/>
              <w:rPr>
                <w:b/>
                <w:b/>
                <w:sz w:val="24"/>
              </w:rPr>
            </w:pPr>
            <w:r>
              <w:rPr>
                <w:b/>
                <w:sz w:val="24"/>
              </w:rPr>
            </w:r>
          </w:p>
          <w:p>
            <w:pPr>
              <w:pStyle w:val="TableParagraph"/>
              <w:widowControl w:val="false"/>
              <w:ind w:left="100" w:right="0" w:hanging="0"/>
              <w:rPr>
                <w:sz w:val="24"/>
              </w:rPr>
            </w:pPr>
            <w:r>
              <w:rPr>
                <w:spacing w:val="-5"/>
                <w:sz w:val="24"/>
              </w:rPr>
              <w:t>2.5</w:t>
            </w:r>
          </w:p>
        </w:tc>
        <w:tc>
          <w:tcPr>
            <w:tcW w:w="194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17" w:leader="none"/>
              </w:tabs>
              <w:spacing w:lineRule="atLeast" w:line="270" w:before="23" w:after="0"/>
              <w:ind w:left="237" w:right="96" w:hanging="0"/>
              <w:rPr>
                <w:sz w:val="24"/>
              </w:rPr>
            </w:pPr>
            <w:r>
              <w:rPr>
                <w:spacing w:val="-2"/>
                <w:sz w:val="24"/>
              </w:rPr>
              <w:t>Культурное пространство Российской империи</w:t>
            </w:r>
            <w:r>
              <w:rPr>
                <w:sz w:val="24"/>
              </w:rPr>
              <w:tab/>
            </w:r>
            <w:r>
              <w:rPr>
                <w:spacing w:val="-10"/>
                <w:sz w:val="24"/>
              </w:rPr>
              <w:t xml:space="preserve">в </w:t>
            </w:r>
            <w:r>
              <w:rPr>
                <w:sz w:val="24"/>
              </w:rPr>
              <w:t>XVIII в.</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6" w:after="0"/>
              <w:rPr>
                <w:b/>
                <w:b/>
                <w:sz w:val="24"/>
              </w:rPr>
            </w:pPr>
            <w:r>
              <w:rPr>
                <w:b/>
                <w:sz w:val="24"/>
              </w:rPr>
            </w:r>
          </w:p>
          <w:p>
            <w:pPr>
              <w:pStyle w:val="TableParagraph"/>
              <w:widowControl w:val="false"/>
              <w:ind w:left="0" w:right="175" w:hanging="0"/>
              <w:jc w:val="center"/>
              <w:rPr>
                <w:sz w:val="24"/>
              </w:rPr>
            </w:pPr>
            <w:r>
              <w:rPr>
                <w:spacing w:val="-10"/>
                <w:sz w:val="24"/>
              </w:rPr>
              <w:t>6</w:t>
            </w:r>
          </w:p>
        </w:tc>
        <w:tc>
          <w:tcPr>
            <w:tcW w:w="172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tabs>
                <w:tab w:val="clear" w:pos="720"/>
                <w:tab w:val="left" w:pos="2238" w:leader="none"/>
              </w:tabs>
              <w:ind w:left="237" w:right="97" w:hanging="0"/>
              <w:jc w:val="both"/>
              <w:rPr>
                <w:sz w:val="24"/>
              </w:rPr>
            </w:pPr>
            <w:r>
              <w:rPr>
                <w:spacing w:val="-2"/>
                <w:sz w:val="24"/>
              </w:rPr>
              <w:t>Библиотека</w:t>
            </w:r>
            <w:r>
              <w:rPr>
                <w:sz w:val="24"/>
              </w:rPr>
              <w:tab/>
            </w:r>
            <w:r>
              <w:rPr>
                <w:spacing w:val="-4"/>
                <w:sz w:val="24"/>
              </w:rPr>
              <w:t xml:space="preserve">ЦОК </w:t>
            </w:r>
            <w:hyperlink r:id="rId395">
              <w:r>
                <w:rPr>
                  <w:color w:val="0000FF"/>
                  <w:spacing w:val="-2"/>
                  <w:sz w:val="24"/>
                  <w:u w:val="single" w:color="0000FF"/>
                </w:rPr>
                <w:t>https://m.edsoo.ru/7f418a</w:t>
              </w:r>
            </w:hyperlink>
            <w:r>
              <w:rPr>
                <w:color w:val="0000FF"/>
                <w:spacing w:val="-2"/>
                <w:sz w:val="24"/>
              </w:rPr>
              <w:t xml:space="preserve"> </w:t>
            </w:r>
            <w:hyperlink r:id="rId396">
              <w:r>
                <w:rPr>
                  <w:color w:val="0000FF"/>
                  <w:spacing w:val="-6"/>
                  <w:sz w:val="24"/>
                  <w:u w:val="single" w:color="0000FF"/>
                </w:rPr>
                <w:t>34</w:t>
              </w:r>
            </w:hyperlink>
          </w:p>
        </w:tc>
      </w:tr>
      <w:tr>
        <w:trPr>
          <w:trHeight w:val="873"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100" w:right="0" w:hanging="0"/>
              <w:rPr>
                <w:sz w:val="24"/>
              </w:rPr>
            </w:pPr>
            <w:r>
              <w:rPr>
                <w:spacing w:val="-5"/>
                <w:sz w:val="24"/>
              </w:rPr>
              <w:t>2.6</w:t>
            </w:r>
          </w:p>
        </w:tc>
        <w:tc>
          <w:tcPr>
            <w:tcW w:w="19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37" w:right="0" w:hanging="0"/>
              <w:rPr>
                <w:sz w:val="24"/>
              </w:rPr>
            </w:pPr>
            <w:r>
              <w:rPr>
                <w:spacing w:val="-2"/>
                <w:sz w:val="24"/>
              </w:rPr>
              <w:t>Обобщение</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75" w:hanging="0"/>
              <w:jc w:val="center"/>
              <w:rPr>
                <w:sz w:val="24"/>
              </w:rPr>
            </w:pPr>
            <w:r>
              <w:rPr>
                <w:spacing w:val="-10"/>
                <w:sz w:val="24"/>
              </w:rPr>
              <w:t>2</w:t>
            </w:r>
          </w:p>
        </w:tc>
        <w:tc>
          <w:tcPr>
            <w:tcW w:w="172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9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38" w:leader="none"/>
              </w:tabs>
              <w:spacing w:lineRule="atLeast" w:line="270" w:before="26" w:after="0"/>
              <w:ind w:left="237" w:right="97" w:hanging="0"/>
              <w:jc w:val="both"/>
              <w:rPr>
                <w:sz w:val="24"/>
              </w:rPr>
            </w:pPr>
            <w:r>
              <w:rPr>
                <w:spacing w:val="-2"/>
                <w:sz w:val="24"/>
              </w:rPr>
              <w:t>Библиотека</w:t>
            </w:r>
            <w:r>
              <w:rPr>
                <w:sz w:val="24"/>
              </w:rPr>
              <w:tab/>
            </w:r>
            <w:r>
              <w:rPr>
                <w:spacing w:val="-4"/>
                <w:sz w:val="24"/>
              </w:rPr>
              <w:t xml:space="preserve">ЦОК </w:t>
            </w:r>
            <w:hyperlink r:id="rId397">
              <w:r>
                <w:rPr>
                  <w:color w:val="0000FF"/>
                  <w:spacing w:val="-2"/>
                  <w:sz w:val="24"/>
                  <w:u w:val="single" w:color="0000FF"/>
                </w:rPr>
                <w:t>https://m.edsoo.ru/7f418a</w:t>
              </w:r>
            </w:hyperlink>
            <w:r>
              <w:rPr>
                <w:color w:val="0000FF"/>
                <w:spacing w:val="-2"/>
                <w:sz w:val="24"/>
              </w:rPr>
              <w:t xml:space="preserve"> </w:t>
            </w:r>
            <w:hyperlink r:id="rId398">
              <w:r>
                <w:rPr>
                  <w:color w:val="0000FF"/>
                  <w:spacing w:val="-6"/>
                  <w:sz w:val="24"/>
                  <w:u w:val="single" w:color="0000FF"/>
                </w:rPr>
                <w:t>34</w:t>
              </w:r>
            </w:hyperlink>
          </w:p>
        </w:tc>
      </w:tr>
      <w:tr>
        <w:trPr>
          <w:trHeight w:val="321" w:hRule="atLeast"/>
        </w:trPr>
        <w:tc>
          <w:tcPr>
            <w:tcW w:w="258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120" w:right="175" w:hanging="0"/>
              <w:jc w:val="center"/>
              <w:rPr>
                <w:sz w:val="24"/>
              </w:rPr>
            </w:pPr>
            <w:r>
              <w:rPr>
                <w:spacing w:val="-5"/>
                <w:sz w:val="24"/>
              </w:rPr>
              <w:t>45</w:t>
            </w:r>
          </w:p>
        </w:tc>
        <w:tc>
          <w:tcPr>
            <w:tcW w:w="636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1147" w:hRule="atLeast"/>
        </w:trPr>
        <w:tc>
          <w:tcPr>
            <w:tcW w:w="258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30" w:leader="none"/>
              </w:tabs>
              <w:spacing w:lineRule="atLeast" w:line="270" w:before="23" w:after="0"/>
              <w:ind w:left="235" w:right="102" w:hanging="0"/>
              <w:rPr>
                <w:sz w:val="24"/>
              </w:rPr>
            </w:pPr>
            <w:r>
              <w:rPr>
                <w:spacing w:val="-2"/>
                <w:sz w:val="24"/>
              </w:rPr>
              <w:t>ОБЩЕЕ КОЛИЧЕСТВО ЧАСОВ</w:t>
            </w:r>
            <w:r>
              <w:rPr>
                <w:sz w:val="24"/>
              </w:rPr>
              <w:tab/>
            </w:r>
            <w:r>
              <w:rPr>
                <w:spacing w:val="-6"/>
                <w:sz w:val="24"/>
              </w:rPr>
              <w:t xml:space="preserve">ПО </w:t>
            </w:r>
            <w:r>
              <w:rPr>
                <w:spacing w:val="-2"/>
                <w:sz w:val="24"/>
              </w:rPr>
              <w:t>ПРОГРАММЕ</w:t>
            </w:r>
          </w:p>
        </w:tc>
        <w:tc>
          <w:tcPr>
            <w:tcW w:w="8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120" w:right="175" w:hanging="0"/>
              <w:jc w:val="center"/>
              <w:rPr>
                <w:sz w:val="24"/>
              </w:rPr>
            </w:pPr>
            <w:r>
              <w:rPr>
                <w:spacing w:val="-5"/>
                <w:sz w:val="24"/>
              </w:rPr>
              <w:t>68</w:t>
            </w:r>
          </w:p>
        </w:tc>
        <w:tc>
          <w:tcPr>
            <w:tcW w:w="172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6" w:right="0" w:hanging="0"/>
              <w:rPr>
                <w:sz w:val="24"/>
              </w:rPr>
            </w:pPr>
            <w:r>
              <w:rPr>
                <w:spacing w:val="-10"/>
                <w:sz w:val="24"/>
              </w:rPr>
              <w:t>0</w:t>
            </w:r>
          </w:p>
        </w:tc>
        <w:tc>
          <w:tcPr>
            <w:tcW w:w="179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7" w:right="0" w:hanging="0"/>
              <w:rPr>
                <w:sz w:val="24"/>
              </w:rPr>
            </w:pPr>
            <w:r>
              <w:rPr>
                <w:spacing w:val="-10"/>
                <w:sz w:val="24"/>
              </w:rPr>
              <w:t>0</w:t>
            </w:r>
          </w:p>
        </w:tc>
        <w:tc>
          <w:tcPr>
            <w:tcW w:w="28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Normal"/>
        <w:spacing w:before="0" w:after="4"/>
        <w:ind w:left="0" w:right="585" w:hanging="0"/>
        <w:jc w:val="center"/>
        <w:rPr>
          <w:b/>
          <w:b/>
          <w:sz w:val="24"/>
        </w:rPr>
      </w:pPr>
      <w:r>
        <w:rPr>
          <w:b/>
          <w:sz w:val="24"/>
        </w:rPr>
        <w:t>9</w:t>
      </w:r>
      <w:r>
        <w:rPr>
          <w:b/>
          <w:spacing w:val="60"/>
          <w:sz w:val="24"/>
        </w:rPr>
        <w:t xml:space="preserve"> </w:t>
      </w:r>
      <w:r>
        <w:rPr>
          <w:b/>
          <w:spacing w:val="-4"/>
          <w:sz w:val="24"/>
        </w:rPr>
        <w:t>КЛАСС</w:t>
      </w:r>
    </w:p>
    <w:tbl>
      <w:tblPr>
        <w:tblW w:w="9848" w:type="dxa"/>
        <w:jc w:val="left"/>
        <w:tblInd w:w="114" w:type="dxa"/>
        <w:tblLayout w:type="fixed"/>
        <w:tblCellMar>
          <w:top w:w="0" w:type="dxa"/>
          <w:left w:w="2" w:type="dxa"/>
          <w:bottom w:w="0" w:type="dxa"/>
          <w:right w:w="2" w:type="dxa"/>
        </w:tblCellMar>
        <w:tblLook w:val="01e0"/>
      </w:tblPr>
      <w:tblGrid>
        <w:gridCol w:w="647"/>
        <w:gridCol w:w="1981"/>
        <w:gridCol w:w="891"/>
        <w:gridCol w:w="1718"/>
        <w:gridCol w:w="1783"/>
        <w:gridCol w:w="2827"/>
      </w:tblGrid>
      <w:tr>
        <w:trPr>
          <w:trHeight w:val="321" w:hRule="atLeast"/>
        </w:trPr>
        <w:tc>
          <w:tcPr>
            <w:tcW w:w="64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0" w:after="0"/>
              <w:ind w:left="235" w:right="169" w:hanging="0"/>
              <w:jc w:val="both"/>
              <w:rPr>
                <w:b/>
                <w:b/>
                <w:sz w:val="24"/>
              </w:rPr>
            </w:pPr>
            <w:r>
              <w:rPr>
                <w:b/>
                <w:spacing w:val="-10"/>
                <w:sz w:val="24"/>
              </w:rPr>
              <w:t xml:space="preserve">№ </w:t>
            </w:r>
            <w:r>
              <w:rPr>
                <w:b/>
                <w:spacing w:val="-6"/>
                <w:sz w:val="24"/>
              </w:rPr>
              <w:t xml:space="preserve">п/ </w:t>
            </w:r>
            <w:r>
              <w:rPr>
                <w:b/>
                <w:spacing w:val="-10"/>
                <w:sz w:val="24"/>
              </w:rPr>
              <w:t>п</w:t>
            </w:r>
          </w:p>
        </w:tc>
        <w:tc>
          <w:tcPr>
            <w:tcW w:w="198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0" w:after="0"/>
              <w:ind w:left="235" w:right="99" w:hanging="0"/>
              <w:jc w:val="both"/>
              <w:rPr>
                <w:b/>
                <w:b/>
                <w:sz w:val="24"/>
              </w:rPr>
            </w:pPr>
            <w:r>
              <w:rPr>
                <w:b/>
                <w:spacing w:val="-2"/>
                <w:sz w:val="24"/>
              </w:rPr>
              <w:t xml:space="preserve">Наименование </w:t>
            </w:r>
            <w:r>
              <w:rPr>
                <w:b/>
                <w:sz w:val="24"/>
              </w:rPr>
              <w:t>разделов</w:t>
            </w:r>
            <w:r>
              <w:rPr>
                <w:b/>
                <w:spacing w:val="-7"/>
                <w:sz w:val="24"/>
              </w:rPr>
              <w:t xml:space="preserve"> </w:t>
            </w:r>
            <w:r>
              <w:rPr>
                <w:b/>
                <w:sz w:val="24"/>
              </w:rPr>
              <w:t>и</w:t>
            </w:r>
            <w:r>
              <w:rPr>
                <w:b/>
                <w:spacing w:val="-6"/>
                <w:sz w:val="24"/>
              </w:rPr>
              <w:t xml:space="preserve"> </w:t>
            </w:r>
            <w:r>
              <w:rPr>
                <w:b/>
                <w:sz w:val="24"/>
              </w:rPr>
              <w:t xml:space="preserve">тем </w:t>
            </w:r>
            <w:r>
              <w:rPr>
                <w:b/>
                <w:spacing w:val="-2"/>
                <w:sz w:val="24"/>
              </w:rPr>
              <w:t>программы</w:t>
            </w:r>
          </w:p>
        </w:tc>
        <w:tc>
          <w:tcPr>
            <w:tcW w:w="439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101" w:right="0" w:hanging="0"/>
              <w:rPr>
                <w:b/>
                <w:b/>
                <w:sz w:val="24"/>
              </w:rPr>
            </w:pPr>
            <w:r>
              <w:rPr>
                <w:b/>
                <w:sz w:val="24"/>
              </w:rPr>
              <w:t>Количество</w:t>
            </w:r>
            <w:r>
              <w:rPr>
                <w:b/>
                <w:spacing w:val="-4"/>
                <w:sz w:val="24"/>
              </w:rPr>
              <w:t xml:space="preserve"> часов</w:t>
            </w:r>
          </w:p>
        </w:tc>
        <w:tc>
          <w:tcPr>
            <w:tcW w:w="282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ind w:left="236" w:right="100" w:hanging="0"/>
              <w:rPr>
                <w:b/>
                <w:b/>
                <w:sz w:val="24"/>
              </w:rPr>
            </w:pPr>
            <w:r>
              <w:rPr>
                <w:b/>
                <w:spacing w:val="-2"/>
                <w:sz w:val="24"/>
              </w:rPr>
              <w:t>Электронные (цифровые) образовательные ресурсы</w:t>
            </w:r>
          </w:p>
        </w:tc>
      </w:tr>
      <w:tr>
        <w:trPr>
          <w:trHeight w:val="1099" w:hRule="atLeast"/>
        </w:trPr>
        <w:tc>
          <w:tcPr>
            <w:tcW w:w="647"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98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6" w:right="163" w:hanging="0"/>
              <w:rPr>
                <w:b/>
                <w:b/>
                <w:sz w:val="24"/>
              </w:rPr>
            </w:pPr>
            <w:r>
              <w:rPr>
                <w:b/>
                <w:spacing w:val="-4"/>
                <w:sz w:val="24"/>
              </w:rPr>
              <w:t xml:space="preserve">Всег </w:t>
            </w:r>
            <w:r>
              <w:rPr>
                <w:b/>
                <w:spacing w:val="-10"/>
                <w:sz w:val="24"/>
              </w:rPr>
              <w:t>о</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5" w:right="18" w:hanging="0"/>
              <w:rPr>
                <w:b/>
                <w:b/>
                <w:sz w:val="24"/>
              </w:rPr>
            </w:pPr>
            <w:r>
              <w:rPr>
                <w:b/>
                <w:spacing w:val="-2"/>
                <w:sz w:val="24"/>
              </w:rPr>
              <w:t xml:space="preserve">Контрольн </w:t>
            </w:r>
            <w:r>
              <w:rPr>
                <w:b/>
                <w:sz w:val="24"/>
              </w:rPr>
              <w:t>ые работы</w:t>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6" w:after="0"/>
              <w:ind w:left="238" w:right="13" w:hanging="0"/>
              <w:rPr>
                <w:b/>
                <w:b/>
                <w:sz w:val="24"/>
              </w:rPr>
            </w:pPr>
            <w:r>
              <w:rPr>
                <w:b/>
                <w:spacing w:val="-2"/>
                <w:sz w:val="24"/>
              </w:rPr>
              <w:t xml:space="preserve">Практическ </w:t>
            </w:r>
            <w:r>
              <w:rPr>
                <w:b/>
                <w:sz w:val="24"/>
              </w:rPr>
              <w:t>ие работы</w:t>
            </w:r>
          </w:p>
        </w:tc>
        <w:tc>
          <w:tcPr>
            <w:tcW w:w="2827"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19"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1" w:after="0"/>
              <w:ind w:left="235" w:right="0" w:hanging="0"/>
              <w:rPr>
                <w:b/>
                <w:b/>
                <w:sz w:val="24"/>
              </w:rPr>
            </w:pPr>
            <w:r>
              <w:rPr>
                <w:b/>
                <w:sz w:val="24"/>
              </w:rPr>
              <w:t>Раздел</w:t>
            </w:r>
            <w:r>
              <w:rPr>
                <w:b/>
                <w:spacing w:val="-6"/>
                <w:sz w:val="24"/>
              </w:rPr>
              <w:t xml:space="preserve"> </w:t>
            </w:r>
            <w:r>
              <w:rPr>
                <w:b/>
                <w:sz w:val="24"/>
              </w:rPr>
              <w:t>1.</w:t>
            </w:r>
            <w:r>
              <w:rPr>
                <w:b/>
                <w:spacing w:val="-2"/>
                <w:sz w:val="24"/>
              </w:rPr>
              <w:t xml:space="preserve"> </w:t>
            </w:r>
            <w:r>
              <w:rPr>
                <w:b/>
                <w:sz w:val="24"/>
              </w:rPr>
              <w:t>Всеобщая</w:t>
            </w:r>
            <w:r>
              <w:rPr>
                <w:b/>
                <w:spacing w:val="-2"/>
                <w:sz w:val="24"/>
              </w:rPr>
              <w:t xml:space="preserve"> </w:t>
            </w:r>
            <w:r>
              <w:rPr>
                <w:b/>
                <w:sz w:val="24"/>
              </w:rPr>
              <w:t>история.</w:t>
            </w:r>
            <w:r>
              <w:rPr>
                <w:b/>
                <w:spacing w:val="-3"/>
                <w:sz w:val="24"/>
              </w:rPr>
              <w:t xml:space="preserve"> </w:t>
            </w:r>
            <w:r>
              <w:rPr>
                <w:b/>
                <w:sz w:val="24"/>
              </w:rPr>
              <w:t>История</w:t>
            </w:r>
            <w:r>
              <w:rPr>
                <w:b/>
                <w:spacing w:val="-2"/>
                <w:sz w:val="24"/>
              </w:rPr>
              <w:t xml:space="preserve"> </w:t>
            </w:r>
            <w:r>
              <w:rPr>
                <w:b/>
                <w:sz w:val="24"/>
              </w:rPr>
              <w:t>Нового</w:t>
            </w:r>
            <w:r>
              <w:rPr>
                <w:b/>
                <w:spacing w:val="-2"/>
                <w:sz w:val="24"/>
              </w:rPr>
              <w:t xml:space="preserve"> </w:t>
            </w:r>
            <w:r>
              <w:rPr>
                <w:b/>
                <w:sz w:val="24"/>
              </w:rPr>
              <w:t>времени.</w:t>
            </w:r>
            <w:r>
              <w:rPr>
                <w:b/>
                <w:spacing w:val="-2"/>
                <w:sz w:val="24"/>
              </w:rPr>
              <w:t xml:space="preserve"> </w:t>
            </w:r>
            <w:r>
              <w:rPr>
                <w:b/>
                <w:sz w:val="24"/>
              </w:rPr>
              <w:t>XIХ —</w:t>
            </w:r>
            <w:r>
              <w:rPr>
                <w:b/>
                <w:spacing w:val="-2"/>
                <w:sz w:val="24"/>
              </w:rPr>
              <w:t xml:space="preserve"> </w:t>
            </w:r>
            <w:r>
              <w:rPr>
                <w:b/>
                <w:sz w:val="24"/>
              </w:rPr>
              <w:t>начало</w:t>
            </w:r>
            <w:r>
              <w:rPr>
                <w:b/>
                <w:spacing w:val="-2"/>
                <w:sz w:val="24"/>
              </w:rPr>
              <w:t xml:space="preserve"> </w:t>
            </w:r>
            <w:r>
              <w:rPr>
                <w:b/>
                <w:sz w:val="24"/>
              </w:rPr>
              <w:t>ХХ</w:t>
            </w:r>
            <w:r>
              <w:rPr>
                <w:b/>
                <w:spacing w:val="-3"/>
                <w:sz w:val="24"/>
              </w:rPr>
              <w:t xml:space="preserve"> </w:t>
            </w:r>
            <w:r>
              <w:rPr>
                <w:b/>
                <w:spacing w:val="-5"/>
                <w:sz w:val="24"/>
              </w:rPr>
              <w:t>в.</w:t>
            </w:r>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1.1</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Введение</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1</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atLeast" w:line="270" w:before="25" w:after="0"/>
              <w:ind w:left="236" w:right="100" w:hanging="0"/>
              <w:jc w:val="both"/>
              <w:rPr>
                <w:sz w:val="24"/>
              </w:rPr>
            </w:pPr>
            <w:r>
              <w:rPr>
                <w:spacing w:val="-2"/>
                <w:sz w:val="24"/>
              </w:rPr>
              <w:t>Библиотека</w:t>
            </w:r>
            <w:r>
              <w:rPr>
                <w:sz w:val="24"/>
              </w:rPr>
              <w:tab/>
            </w:r>
            <w:r>
              <w:rPr>
                <w:spacing w:val="-4"/>
                <w:sz w:val="24"/>
              </w:rPr>
              <w:t xml:space="preserve">ЦОК </w:t>
            </w:r>
            <w:hyperlink r:id="rId399">
              <w:r>
                <w:rPr>
                  <w:color w:val="0000FF"/>
                  <w:spacing w:val="-2"/>
                  <w:sz w:val="24"/>
                  <w:u w:val="single" w:color="0000FF"/>
                </w:rPr>
                <w:t>https://m.edsoo.ru/7f41ad</w:t>
              </w:r>
            </w:hyperlink>
            <w:r>
              <w:rPr>
                <w:color w:val="0000FF"/>
                <w:spacing w:val="-2"/>
                <w:sz w:val="24"/>
              </w:rPr>
              <w:t xml:space="preserve"> </w:t>
            </w:r>
            <w:hyperlink r:id="rId400">
              <w:r>
                <w:rPr>
                  <w:color w:val="0000FF"/>
                  <w:spacing w:val="-6"/>
                  <w:sz w:val="24"/>
                  <w:u w:val="single" w:color="0000FF"/>
                </w:rPr>
                <w:t>c0</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1.2</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54" w:leader="none"/>
              </w:tabs>
              <w:spacing w:before="38" w:after="0"/>
              <w:ind w:left="235" w:right="0" w:hanging="0"/>
              <w:rPr>
                <w:sz w:val="24"/>
              </w:rPr>
            </w:pPr>
            <w:r>
              <w:rPr>
                <w:spacing w:val="-2"/>
                <w:sz w:val="24"/>
              </w:rPr>
              <w:t>Европа</w:t>
            </w:r>
            <w:r>
              <w:rPr>
                <w:sz w:val="24"/>
              </w:rPr>
              <w:tab/>
            </w:r>
            <w:r>
              <w:rPr>
                <w:spacing w:val="-10"/>
                <w:sz w:val="24"/>
              </w:rPr>
              <w:t>в</w:t>
            </w:r>
          </w:p>
          <w:p>
            <w:pPr>
              <w:pStyle w:val="TableParagraph"/>
              <w:widowControl w:val="false"/>
              <w:tabs>
                <w:tab w:val="clear" w:pos="720"/>
                <w:tab w:val="right" w:pos="1864" w:leader="none"/>
              </w:tabs>
              <w:ind w:left="235" w:right="0" w:hanging="0"/>
              <w:rPr>
                <w:sz w:val="24"/>
              </w:rPr>
            </w:pPr>
            <w:r>
              <w:rPr>
                <w:spacing w:val="-2"/>
                <w:sz w:val="24"/>
              </w:rPr>
              <w:t>начале</w:t>
            </w:r>
            <w:r>
              <w:rPr>
                <w:sz w:val="24"/>
              </w:rPr>
              <w:tab/>
            </w:r>
            <w:r>
              <w:rPr>
                <w:spacing w:val="-5"/>
                <w:sz w:val="24"/>
              </w:rPr>
              <w:t>XIX</w:t>
            </w:r>
          </w:p>
          <w:p>
            <w:pPr>
              <w:pStyle w:val="TableParagraph"/>
              <w:widowControl w:val="false"/>
              <w:spacing w:lineRule="exact" w:line="263"/>
              <w:ind w:left="235" w:right="0" w:hanging="0"/>
              <w:rPr>
                <w:sz w:val="24"/>
              </w:rPr>
            </w:pPr>
            <w:r>
              <w:rPr>
                <w:spacing w:val="-4"/>
                <w:sz w:val="24"/>
              </w:rPr>
              <w:t>века</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atLeast" w:line="270" w:before="25" w:after="0"/>
              <w:ind w:left="236" w:right="100" w:hanging="0"/>
              <w:jc w:val="both"/>
              <w:rPr>
                <w:sz w:val="24"/>
              </w:rPr>
            </w:pPr>
            <w:r>
              <w:rPr>
                <w:spacing w:val="-2"/>
                <w:sz w:val="24"/>
              </w:rPr>
              <w:t>Библиотека</w:t>
            </w:r>
            <w:r>
              <w:rPr>
                <w:sz w:val="24"/>
              </w:rPr>
              <w:tab/>
            </w:r>
            <w:r>
              <w:rPr>
                <w:spacing w:val="-4"/>
                <w:sz w:val="24"/>
              </w:rPr>
              <w:t xml:space="preserve">ЦОК </w:t>
            </w:r>
            <w:hyperlink r:id="rId401">
              <w:r>
                <w:rPr>
                  <w:color w:val="0000FF"/>
                  <w:spacing w:val="-2"/>
                  <w:sz w:val="24"/>
                  <w:u w:val="single" w:color="0000FF"/>
                </w:rPr>
                <w:t>https://m.edsoo.ru/7f41ad</w:t>
              </w:r>
            </w:hyperlink>
            <w:r>
              <w:rPr>
                <w:color w:val="0000FF"/>
                <w:spacing w:val="-2"/>
                <w:sz w:val="24"/>
              </w:rPr>
              <w:t xml:space="preserve"> </w:t>
            </w:r>
            <w:hyperlink r:id="rId402">
              <w:r>
                <w:rPr>
                  <w:color w:val="0000FF"/>
                  <w:spacing w:val="-6"/>
                  <w:sz w:val="24"/>
                  <w:u w:val="single" w:color="0000FF"/>
                </w:rPr>
                <w:t>c0</w:t>
              </w:r>
            </w:hyperlink>
          </w:p>
        </w:tc>
      </w:tr>
      <w:tr>
        <w:trPr>
          <w:trHeight w:val="1147"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spacing w:before="1" w:after="0"/>
              <w:ind w:left="100" w:right="0" w:hanging="0"/>
              <w:rPr>
                <w:sz w:val="24"/>
              </w:rPr>
            </w:pPr>
            <w:r>
              <w:rPr>
                <w:spacing w:val="-5"/>
                <w:sz w:val="24"/>
              </w:rPr>
              <w:t>1.3</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96" w:hanging="0"/>
              <w:rPr>
                <w:sz w:val="24"/>
              </w:rPr>
            </w:pPr>
            <w:r>
              <w:rPr>
                <w:spacing w:val="-2"/>
                <w:sz w:val="24"/>
              </w:rPr>
              <w:t xml:space="preserve">Развитие индустриально </w:t>
            </w:r>
            <w:r>
              <w:rPr>
                <w:sz w:val="24"/>
              </w:rPr>
              <w:t>го</w:t>
            </w:r>
            <w:r>
              <w:rPr>
                <w:spacing w:val="76"/>
                <w:w w:val="150"/>
                <w:sz w:val="24"/>
              </w:rPr>
              <w:t xml:space="preserve"> </w:t>
            </w:r>
            <w:r>
              <w:rPr>
                <w:sz w:val="24"/>
              </w:rPr>
              <w:t>общества</w:t>
            </w:r>
            <w:r>
              <w:rPr>
                <w:spacing w:val="76"/>
                <w:w w:val="150"/>
                <w:sz w:val="24"/>
              </w:rPr>
              <w:t xml:space="preserve"> </w:t>
            </w:r>
            <w:r>
              <w:rPr>
                <w:spacing w:val="-10"/>
                <w:sz w:val="24"/>
              </w:rPr>
              <w:t>в</w:t>
            </w:r>
          </w:p>
          <w:p>
            <w:pPr>
              <w:pStyle w:val="TableParagraph"/>
              <w:widowControl w:val="false"/>
              <w:spacing w:lineRule="exact" w:line="260" w:before="1" w:after="0"/>
              <w:ind w:left="235" w:right="0" w:hanging="0"/>
              <w:rPr>
                <w:sz w:val="24"/>
              </w:rPr>
            </w:pPr>
            <w:r>
              <w:rPr>
                <w:spacing w:val="-2"/>
                <w:sz w:val="24"/>
              </w:rPr>
              <w:t>первой</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spacing w:before="1" w:after="0"/>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before="175" w:after="0"/>
              <w:ind w:left="236" w:right="100" w:hanging="0"/>
              <w:jc w:val="both"/>
              <w:rPr>
                <w:sz w:val="24"/>
              </w:rPr>
            </w:pPr>
            <w:r>
              <w:rPr>
                <w:spacing w:val="-2"/>
                <w:sz w:val="24"/>
              </w:rPr>
              <w:t>Библиотека</w:t>
            </w:r>
            <w:r>
              <w:rPr>
                <w:sz w:val="24"/>
              </w:rPr>
              <w:tab/>
            </w:r>
            <w:r>
              <w:rPr>
                <w:spacing w:val="-4"/>
                <w:sz w:val="24"/>
              </w:rPr>
              <w:t xml:space="preserve">ЦОК </w:t>
            </w:r>
            <w:hyperlink r:id="rId403">
              <w:r>
                <w:rPr>
                  <w:color w:val="0000FF"/>
                  <w:spacing w:val="-2"/>
                  <w:sz w:val="24"/>
                  <w:u w:val="single" w:color="0000FF"/>
                </w:rPr>
                <w:t>https://m.edsoo.ru/7f41ad</w:t>
              </w:r>
            </w:hyperlink>
            <w:r>
              <w:rPr>
                <w:color w:val="0000FF"/>
                <w:spacing w:val="-2"/>
                <w:sz w:val="24"/>
              </w:rPr>
              <w:t xml:space="preserve"> </w:t>
            </w:r>
            <w:hyperlink r:id="rId404">
              <w:r>
                <w:rPr>
                  <w:color w:val="0000FF"/>
                  <w:spacing w:val="-6"/>
                  <w:sz w:val="24"/>
                  <w:u w:val="single" w:color="0000FF"/>
                </w:rPr>
                <w:t>c0</w:t>
              </w:r>
            </w:hyperlink>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8" w:type="dxa"/>
        <w:jc w:val="left"/>
        <w:tblInd w:w="114" w:type="dxa"/>
        <w:tblLayout w:type="fixed"/>
        <w:tblCellMar>
          <w:top w:w="0" w:type="dxa"/>
          <w:left w:w="2" w:type="dxa"/>
          <w:bottom w:w="0" w:type="dxa"/>
          <w:right w:w="2" w:type="dxa"/>
        </w:tblCellMar>
        <w:tblLook w:val="01e0"/>
      </w:tblPr>
      <w:tblGrid>
        <w:gridCol w:w="647"/>
        <w:gridCol w:w="1981"/>
        <w:gridCol w:w="891"/>
        <w:gridCol w:w="1718"/>
        <w:gridCol w:w="1783"/>
        <w:gridCol w:w="2827"/>
      </w:tblGrid>
      <w:tr>
        <w:trPr>
          <w:trHeight w:val="1701"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715" w:leader="none"/>
                <w:tab w:val="left" w:pos="1446" w:leader="none"/>
              </w:tabs>
              <w:spacing w:before="38" w:after="0"/>
              <w:ind w:left="235" w:right="99" w:hanging="0"/>
              <w:rPr>
                <w:sz w:val="24"/>
              </w:rPr>
            </w:pPr>
            <w:r>
              <w:rPr>
                <w:spacing w:val="-2"/>
                <w:sz w:val="24"/>
              </w:rPr>
              <w:t>половине</w:t>
            </w:r>
            <w:r>
              <w:rPr>
                <w:sz w:val="24"/>
              </w:rPr>
              <w:tab/>
            </w:r>
            <w:r>
              <w:rPr>
                <w:spacing w:val="-4"/>
                <w:sz w:val="24"/>
              </w:rPr>
              <w:t>XIX в.:</w:t>
            </w:r>
            <w:r>
              <w:rPr>
                <w:sz w:val="24"/>
              </w:rPr>
              <w:tab/>
            </w:r>
            <w:r>
              <w:rPr>
                <w:spacing w:val="-2"/>
                <w:sz w:val="24"/>
              </w:rPr>
              <w:t>экономика, социальные отношения, поитические</w:t>
            </w:r>
          </w:p>
          <w:p>
            <w:pPr>
              <w:pStyle w:val="TableParagraph"/>
              <w:widowControl w:val="false"/>
              <w:spacing w:lineRule="exact" w:line="263" w:before="1" w:after="0"/>
              <w:ind w:left="235" w:right="0" w:hanging="0"/>
              <w:rPr>
                <w:sz w:val="24"/>
              </w:rPr>
            </w:pPr>
            <w:r>
              <w:rPr>
                <w:spacing w:val="-2"/>
                <w:sz w:val="24"/>
              </w:rPr>
              <w:t>процессы</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142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0" w:right="144" w:hanging="0"/>
              <w:jc w:val="center"/>
              <w:rPr>
                <w:sz w:val="24"/>
              </w:rPr>
            </w:pPr>
            <w:r>
              <w:rPr>
                <w:spacing w:val="-5"/>
                <w:sz w:val="24"/>
              </w:rPr>
              <w:t>1.4</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4"/>
              </w:rPr>
            </w:pPr>
            <w:r>
              <w:rPr>
                <w:spacing w:val="-2"/>
                <w:sz w:val="24"/>
              </w:rPr>
              <w:t>Политическое развитие европейских</w:t>
            </w:r>
          </w:p>
          <w:p>
            <w:pPr>
              <w:pStyle w:val="TableParagraph"/>
              <w:widowControl w:val="false"/>
              <w:tabs>
                <w:tab w:val="clear" w:pos="720"/>
                <w:tab w:val="left" w:pos="1146" w:leader="none"/>
              </w:tabs>
              <w:spacing w:lineRule="exact" w:line="274"/>
              <w:ind w:left="235" w:right="100" w:hanging="0"/>
              <w:rPr>
                <w:sz w:val="24"/>
              </w:rPr>
            </w:pPr>
            <w:r>
              <w:rPr>
                <w:spacing w:val="-2"/>
                <w:sz w:val="24"/>
              </w:rPr>
              <w:t>странв</w:t>
            </w:r>
            <w:r>
              <w:rPr>
                <w:sz w:val="24"/>
              </w:rPr>
              <w:tab/>
            </w:r>
            <w:r>
              <w:rPr>
                <w:spacing w:val="-4"/>
                <w:sz w:val="24"/>
              </w:rPr>
              <w:t xml:space="preserve">1815— </w:t>
            </w:r>
            <w:r>
              <w:rPr>
                <w:sz w:val="24"/>
              </w:rPr>
              <w:t>1840-х гг.</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213" w:leader="none"/>
              </w:tabs>
              <w:ind w:left="236" w:right="100" w:hanging="0"/>
              <w:jc w:val="both"/>
              <w:rPr>
                <w:sz w:val="24"/>
              </w:rPr>
            </w:pPr>
            <w:r>
              <w:rPr>
                <w:spacing w:val="-2"/>
                <w:sz w:val="24"/>
              </w:rPr>
              <w:t>Библиотека</w:t>
            </w:r>
            <w:r>
              <w:rPr>
                <w:sz w:val="24"/>
              </w:rPr>
              <w:tab/>
            </w:r>
            <w:r>
              <w:rPr>
                <w:spacing w:val="-4"/>
                <w:sz w:val="24"/>
              </w:rPr>
              <w:t xml:space="preserve">ЦОК </w:t>
            </w:r>
            <w:hyperlink r:id="rId405">
              <w:r>
                <w:rPr>
                  <w:color w:val="0000FF"/>
                  <w:spacing w:val="-2"/>
                  <w:sz w:val="24"/>
                  <w:u w:val="single" w:color="0000FF"/>
                </w:rPr>
                <w:t>https://m.edsoo.ru/7f41ad</w:t>
              </w:r>
            </w:hyperlink>
            <w:r>
              <w:rPr>
                <w:color w:val="0000FF"/>
                <w:spacing w:val="-2"/>
                <w:sz w:val="24"/>
              </w:rPr>
              <w:t xml:space="preserve"> </w:t>
            </w:r>
            <w:hyperlink r:id="rId406">
              <w:r>
                <w:rPr>
                  <w:color w:val="0000FF"/>
                  <w:spacing w:val="-6"/>
                  <w:sz w:val="24"/>
                  <w:u w:val="single" w:color="0000FF"/>
                </w:rPr>
                <w:t>c0</w:t>
              </w:r>
            </w:hyperlink>
          </w:p>
        </w:tc>
      </w:tr>
      <w:tr>
        <w:trPr>
          <w:trHeight w:val="1425"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0" w:right="144" w:hanging="0"/>
              <w:jc w:val="center"/>
              <w:rPr>
                <w:sz w:val="24"/>
              </w:rPr>
            </w:pPr>
            <w:r>
              <w:rPr>
                <w:spacing w:val="-5"/>
                <w:sz w:val="24"/>
              </w:rPr>
              <w:t>1.5</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98" w:hanging="0"/>
              <w:jc w:val="both"/>
              <w:rPr>
                <w:sz w:val="24"/>
              </w:rPr>
            </w:pPr>
            <w:r>
              <w:rPr>
                <w:sz w:val="24"/>
              </w:rPr>
              <w:t>Страны</w:t>
            </w:r>
            <w:r>
              <w:rPr>
                <w:spacing w:val="-15"/>
                <w:sz w:val="24"/>
              </w:rPr>
              <w:t xml:space="preserve"> </w:t>
            </w:r>
            <w:r>
              <w:rPr>
                <w:sz w:val="24"/>
              </w:rPr>
              <w:t>Европы и Северной Америки в середине</w:t>
            </w:r>
            <w:r>
              <w:rPr>
                <w:spacing w:val="34"/>
                <w:sz w:val="24"/>
              </w:rPr>
              <w:t xml:space="preserve"> </w:t>
            </w:r>
            <w:r>
              <w:rPr>
                <w:sz w:val="24"/>
              </w:rPr>
              <w:t>XIX</w:t>
            </w:r>
            <w:r>
              <w:rPr>
                <w:spacing w:val="38"/>
                <w:sz w:val="24"/>
              </w:rPr>
              <w:t xml:space="preserve"> </w:t>
            </w:r>
            <w:r>
              <w:rPr>
                <w:spacing w:val="-10"/>
                <w:sz w:val="24"/>
              </w:rPr>
              <w:t>-</w:t>
            </w:r>
          </w:p>
          <w:p>
            <w:pPr>
              <w:pStyle w:val="TableParagraph"/>
              <w:widowControl w:val="false"/>
              <w:spacing w:lineRule="exact" w:line="263" w:before="1" w:after="0"/>
              <w:ind w:left="235" w:right="0" w:hanging="0"/>
              <w:jc w:val="both"/>
              <w:rPr>
                <w:sz w:val="24"/>
              </w:rPr>
            </w:pPr>
            <w:r>
              <w:rPr>
                <w:sz w:val="24"/>
              </w:rPr>
              <w:t>начале</w:t>
            </w:r>
            <w:r>
              <w:rPr>
                <w:spacing w:val="-5"/>
                <w:sz w:val="24"/>
              </w:rPr>
              <w:t xml:space="preserve"> </w:t>
            </w:r>
            <w:r>
              <w:rPr>
                <w:sz w:val="24"/>
              </w:rPr>
              <w:t>XX</w:t>
            </w:r>
            <w:r>
              <w:rPr>
                <w:spacing w:val="-1"/>
                <w:sz w:val="24"/>
              </w:rPr>
              <w:t xml:space="preserve"> </w:t>
            </w:r>
            <w:r>
              <w:rPr>
                <w:spacing w:val="-4"/>
                <w:sz w:val="24"/>
              </w:rPr>
              <w:t>века</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6</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213" w:leader="none"/>
              </w:tabs>
              <w:ind w:left="236" w:right="100" w:hanging="0"/>
              <w:jc w:val="both"/>
              <w:rPr>
                <w:sz w:val="24"/>
              </w:rPr>
            </w:pPr>
            <w:r>
              <w:rPr>
                <w:spacing w:val="-2"/>
                <w:sz w:val="24"/>
              </w:rPr>
              <w:t>Библиотека</w:t>
            </w:r>
            <w:r>
              <w:rPr>
                <w:sz w:val="24"/>
              </w:rPr>
              <w:tab/>
            </w:r>
            <w:r>
              <w:rPr>
                <w:spacing w:val="-4"/>
                <w:sz w:val="24"/>
              </w:rPr>
              <w:t xml:space="preserve">ЦОК </w:t>
            </w:r>
            <w:hyperlink r:id="rId407">
              <w:r>
                <w:rPr>
                  <w:color w:val="0000FF"/>
                  <w:spacing w:val="-2"/>
                  <w:sz w:val="24"/>
                  <w:u w:val="single" w:color="0000FF"/>
                </w:rPr>
                <w:t>https://m.edsoo.ru/7f41ad</w:t>
              </w:r>
            </w:hyperlink>
            <w:r>
              <w:rPr>
                <w:color w:val="0000FF"/>
                <w:spacing w:val="-2"/>
                <w:sz w:val="24"/>
              </w:rPr>
              <w:t xml:space="preserve"> </w:t>
            </w:r>
            <w:hyperlink r:id="rId408">
              <w:r>
                <w:rPr>
                  <w:color w:val="0000FF"/>
                  <w:spacing w:val="-6"/>
                  <w:sz w:val="24"/>
                  <w:u w:val="single" w:color="0000FF"/>
                </w:rPr>
                <w:t>c0</w:t>
              </w:r>
            </w:hyperlink>
          </w:p>
        </w:tc>
      </w:tr>
      <w:tr>
        <w:trPr>
          <w:trHeight w:val="1425"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0" w:right="144" w:hanging="0"/>
              <w:jc w:val="center"/>
              <w:rPr>
                <w:sz w:val="24"/>
              </w:rPr>
            </w:pPr>
            <w:r>
              <w:rPr>
                <w:spacing w:val="-5"/>
                <w:sz w:val="24"/>
              </w:rPr>
              <w:t>1.6</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101" w:hanging="0"/>
              <w:rPr>
                <w:sz w:val="24"/>
              </w:rPr>
            </w:pPr>
            <w:r>
              <w:rPr>
                <w:spacing w:val="-2"/>
                <w:sz w:val="24"/>
              </w:rPr>
              <w:t xml:space="preserve">Страны Латинской </w:t>
            </w:r>
            <w:r>
              <w:rPr>
                <w:sz w:val="24"/>
              </w:rPr>
              <w:t>Америки</w:t>
            </w:r>
            <w:r>
              <w:rPr>
                <w:spacing w:val="21"/>
                <w:sz w:val="24"/>
              </w:rPr>
              <w:t xml:space="preserve"> </w:t>
            </w:r>
            <w:r>
              <w:rPr>
                <w:sz w:val="24"/>
              </w:rPr>
              <w:t>в</w:t>
            </w:r>
            <w:r>
              <w:rPr>
                <w:spacing w:val="22"/>
                <w:sz w:val="24"/>
              </w:rPr>
              <w:t xml:space="preserve"> </w:t>
            </w:r>
            <w:r>
              <w:rPr>
                <w:spacing w:val="-5"/>
                <w:sz w:val="24"/>
              </w:rPr>
              <w:t>XIX</w:t>
            </w:r>
          </w:p>
          <w:p>
            <w:pPr>
              <w:pStyle w:val="TableParagraph"/>
              <w:widowControl w:val="false"/>
              <w:tabs>
                <w:tab w:val="clear" w:pos="720"/>
                <w:tab w:val="left" w:pos="573" w:leader="none"/>
                <w:tab w:val="left" w:pos="1518" w:leader="none"/>
              </w:tabs>
              <w:spacing w:lineRule="atLeast" w:line="270"/>
              <w:ind w:left="235" w:right="102" w:hanging="0"/>
              <w:rPr>
                <w:sz w:val="24"/>
              </w:rPr>
            </w:pPr>
            <w:r>
              <w:rPr>
                <w:spacing w:val="-10"/>
                <w:sz w:val="24"/>
              </w:rPr>
              <w:t>-</w:t>
            </w:r>
            <w:r>
              <w:rPr>
                <w:sz w:val="24"/>
              </w:rPr>
              <w:tab/>
            </w:r>
            <w:r>
              <w:rPr>
                <w:spacing w:val="-2"/>
                <w:sz w:val="24"/>
              </w:rPr>
              <w:t>начале</w:t>
            </w:r>
            <w:r>
              <w:rPr>
                <w:sz w:val="24"/>
              </w:rPr>
              <w:tab/>
            </w:r>
            <w:r>
              <w:rPr>
                <w:spacing w:val="-6"/>
                <w:sz w:val="24"/>
              </w:rPr>
              <w:t xml:space="preserve">XX </w:t>
            </w:r>
            <w:r>
              <w:rPr>
                <w:spacing w:val="-4"/>
                <w:sz w:val="24"/>
              </w:rPr>
              <w:t>века</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213" w:leader="none"/>
              </w:tabs>
              <w:ind w:left="236" w:right="100" w:hanging="0"/>
              <w:jc w:val="both"/>
              <w:rPr>
                <w:sz w:val="24"/>
              </w:rPr>
            </w:pPr>
            <w:r>
              <w:rPr>
                <w:spacing w:val="-2"/>
                <w:sz w:val="24"/>
              </w:rPr>
              <w:t>Библиотека</w:t>
            </w:r>
            <w:r>
              <w:rPr>
                <w:sz w:val="24"/>
              </w:rPr>
              <w:tab/>
            </w:r>
            <w:r>
              <w:rPr>
                <w:spacing w:val="-4"/>
                <w:sz w:val="24"/>
              </w:rPr>
              <w:t xml:space="preserve">ЦОК </w:t>
            </w:r>
            <w:hyperlink r:id="rId409">
              <w:r>
                <w:rPr>
                  <w:color w:val="0000FF"/>
                  <w:spacing w:val="-2"/>
                  <w:sz w:val="24"/>
                  <w:u w:val="single" w:color="0000FF"/>
                </w:rPr>
                <w:t>https://m.edsoo.ru/7f41ad</w:t>
              </w:r>
            </w:hyperlink>
            <w:r>
              <w:rPr>
                <w:color w:val="0000FF"/>
                <w:spacing w:val="-2"/>
                <w:sz w:val="24"/>
              </w:rPr>
              <w:t xml:space="preserve"> </w:t>
            </w:r>
            <w:hyperlink r:id="rId410">
              <w:r>
                <w:rPr>
                  <w:color w:val="0000FF"/>
                  <w:spacing w:val="-6"/>
                  <w:sz w:val="24"/>
                  <w:u w:val="single" w:color="0000FF"/>
                </w:rPr>
                <w:t>c0</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44" w:hanging="0"/>
              <w:jc w:val="center"/>
              <w:rPr>
                <w:sz w:val="24"/>
              </w:rPr>
            </w:pPr>
            <w:r>
              <w:rPr>
                <w:spacing w:val="-5"/>
                <w:sz w:val="24"/>
              </w:rPr>
              <w:t>1.7</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4"/>
              </w:rPr>
            </w:pPr>
            <w:r>
              <w:rPr>
                <w:sz w:val="24"/>
              </w:rPr>
              <w:t>Страны</w:t>
            </w:r>
            <w:r>
              <w:rPr>
                <w:spacing w:val="42"/>
                <w:sz w:val="24"/>
              </w:rPr>
              <w:t xml:space="preserve"> </w:t>
            </w:r>
            <w:r>
              <w:rPr>
                <w:sz w:val="24"/>
              </w:rPr>
              <w:t>Азии</w:t>
            </w:r>
            <w:r>
              <w:rPr>
                <w:spacing w:val="45"/>
                <w:sz w:val="24"/>
              </w:rPr>
              <w:t xml:space="preserve"> </w:t>
            </w:r>
            <w:r>
              <w:rPr>
                <w:spacing w:val="-10"/>
                <w:sz w:val="24"/>
              </w:rPr>
              <w:t>в</w:t>
            </w:r>
          </w:p>
          <w:p>
            <w:pPr>
              <w:pStyle w:val="TableParagraph"/>
              <w:widowControl w:val="false"/>
              <w:numPr>
                <w:ilvl w:val="0"/>
                <w:numId w:val="171"/>
              </w:numPr>
              <w:tabs>
                <w:tab w:val="clear" w:pos="720"/>
                <w:tab w:val="left" w:pos="878" w:leader="none"/>
                <w:tab w:val="left" w:pos="1176" w:leader="none"/>
              </w:tabs>
              <w:spacing w:lineRule="auto" w:line="240" w:before="0" w:after="0"/>
              <w:ind w:left="878" w:right="0" w:hanging="643"/>
              <w:jc w:val="left"/>
              <w:rPr>
                <w:sz w:val="24"/>
              </w:rPr>
            </w:pPr>
            <w:r>
              <w:rPr>
                <w:spacing w:val="-10"/>
                <w:sz w:val="24"/>
              </w:rPr>
              <w:t>-</w:t>
            </w:r>
            <w:r>
              <w:rPr>
                <w:sz w:val="24"/>
              </w:rPr>
              <w:tab/>
            </w:r>
            <w:r>
              <w:rPr>
                <w:spacing w:val="-2"/>
                <w:sz w:val="24"/>
              </w:rPr>
              <w:t>начале</w:t>
            </w:r>
          </w:p>
          <w:p>
            <w:pPr>
              <w:pStyle w:val="TableParagraph"/>
              <w:widowControl w:val="false"/>
              <w:numPr>
                <w:ilvl w:val="0"/>
                <w:numId w:val="171"/>
              </w:numPr>
              <w:tabs>
                <w:tab w:val="clear" w:pos="720"/>
                <w:tab w:val="left" w:pos="639" w:leader="none"/>
              </w:tabs>
              <w:spacing w:lineRule="exact" w:line="263" w:before="0" w:after="0"/>
              <w:ind w:left="639" w:right="0" w:hanging="404"/>
              <w:jc w:val="left"/>
              <w:rPr>
                <w:sz w:val="24"/>
              </w:rPr>
            </w:pPr>
            <w:r>
              <w:rPr>
                <w:spacing w:val="-4"/>
                <w:sz w:val="24"/>
              </w:rPr>
              <w:t>века</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3</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atLeast" w:line="270" w:before="25" w:after="0"/>
              <w:ind w:left="236" w:right="100" w:hanging="0"/>
              <w:jc w:val="both"/>
              <w:rPr>
                <w:sz w:val="24"/>
              </w:rPr>
            </w:pPr>
            <w:r>
              <w:rPr>
                <w:spacing w:val="-2"/>
                <w:sz w:val="24"/>
              </w:rPr>
              <w:t>Библиотека</w:t>
            </w:r>
            <w:r>
              <w:rPr>
                <w:sz w:val="24"/>
              </w:rPr>
              <w:tab/>
            </w:r>
            <w:r>
              <w:rPr>
                <w:spacing w:val="-4"/>
                <w:sz w:val="24"/>
              </w:rPr>
              <w:t xml:space="preserve">ЦОК </w:t>
            </w:r>
            <w:hyperlink r:id="rId411">
              <w:r>
                <w:rPr>
                  <w:color w:val="0000FF"/>
                  <w:spacing w:val="-2"/>
                  <w:sz w:val="24"/>
                  <w:u w:val="single" w:color="0000FF"/>
                </w:rPr>
                <w:t>https://m.edsoo.ru/7f41ad</w:t>
              </w:r>
            </w:hyperlink>
            <w:r>
              <w:rPr>
                <w:color w:val="0000FF"/>
                <w:spacing w:val="-2"/>
                <w:sz w:val="24"/>
              </w:rPr>
              <w:t xml:space="preserve"> </w:t>
            </w:r>
            <w:hyperlink r:id="rId412">
              <w:r>
                <w:rPr>
                  <w:color w:val="0000FF"/>
                  <w:spacing w:val="-6"/>
                  <w:sz w:val="24"/>
                  <w:u w:val="single" w:color="0000FF"/>
                </w:rPr>
                <w:t>c0</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44" w:hanging="0"/>
              <w:jc w:val="center"/>
              <w:rPr>
                <w:sz w:val="24"/>
              </w:rPr>
            </w:pPr>
            <w:r>
              <w:rPr>
                <w:spacing w:val="-5"/>
                <w:sz w:val="24"/>
              </w:rPr>
              <w:t>1.8</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104" w:hanging="0"/>
              <w:rPr>
                <w:sz w:val="24"/>
              </w:rPr>
            </w:pPr>
            <w:r>
              <w:rPr>
                <w:spacing w:val="-2"/>
                <w:sz w:val="24"/>
              </w:rPr>
              <w:t xml:space="preserve">Народы </w:t>
            </w:r>
            <w:r>
              <w:rPr>
                <w:sz w:val="24"/>
              </w:rPr>
              <w:t>Африки</w:t>
            </w:r>
            <w:r>
              <w:rPr>
                <w:spacing w:val="73"/>
                <w:sz w:val="24"/>
              </w:rPr>
              <w:t xml:space="preserve"> </w:t>
            </w:r>
            <w:r>
              <w:rPr>
                <w:sz w:val="24"/>
              </w:rPr>
              <w:t>в</w:t>
            </w:r>
            <w:r>
              <w:rPr>
                <w:spacing w:val="72"/>
                <w:sz w:val="24"/>
              </w:rPr>
              <w:t xml:space="preserve"> </w:t>
            </w:r>
            <w:r>
              <w:rPr>
                <w:spacing w:val="-5"/>
                <w:sz w:val="24"/>
              </w:rPr>
              <w:t>ХIХ</w:t>
            </w:r>
          </w:p>
          <w:p>
            <w:pPr>
              <w:pStyle w:val="TableParagraph"/>
              <w:widowControl w:val="false"/>
              <w:spacing w:lineRule="exact" w:line="263" w:before="1" w:after="0"/>
              <w:ind w:left="235" w:right="0" w:hanging="0"/>
              <w:rPr>
                <w:sz w:val="24"/>
              </w:rPr>
            </w:pPr>
            <w:r>
              <w:rPr>
                <w:sz w:val="24"/>
              </w:rPr>
              <w:t>—</w:t>
            </w:r>
            <w:r>
              <w:rPr>
                <w:spacing w:val="-3"/>
                <w:sz w:val="24"/>
              </w:rPr>
              <w:t xml:space="preserve"> </w:t>
            </w:r>
            <w:r>
              <w:rPr>
                <w:sz w:val="24"/>
              </w:rPr>
              <w:t>начале</w:t>
            </w:r>
            <w:r>
              <w:rPr>
                <w:spacing w:val="-2"/>
                <w:sz w:val="24"/>
              </w:rPr>
              <w:t xml:space="preserve"> </w:t>
            </w:r>
            <w:r>
              <w:rPr>
                <w:sz w:val="24"/>
              </w:rPr>
              <w:t xml:space="preserve">ХХ </w:t>
            </w:r>
            <w:r>
              <w:rPr>
                <w:spacing w:val="-5"/>
                <w:sz w:val="24"/>
              </w:rPr>
              <w:t>в.</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6" w:right="0" w:hanging="0"/>
              <w:rPr>
                <w:sz w:val="24"/>
              </w:rPr>
            </w:pPr>
            <w:r>
              <w:rPr>
                <w:spacing w:val="-10"/>
                <w:sz w:val="24"/>
              </w:rPr>
              <w:t>1</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exact" w:line="276" w:before="25" w:after="0"/>
              <w:ind w:left="236" w:right="100" w:hanging="0"/>
              <w:jc w:val="both"/>
              <w:rPr>
                <w:sz w:val="24"/>
              </w:rPr>
            </w:pPr>
            <w:r>
              <w:rPr>
                <w:spacing w:val="-2"/>
                <w:sz w:val="24"/>
              </w:rPr>
              <w:t>Библиотека</w:t>
            </w:r>
            <w:r>
              <w:rPr>
                <w:sz w:val="24"/>
              </w:rPr>
              <w:tab/>
            </w:r>
            <w:r>
              <w:rPr>
                <w:spacing w:val="-4"/>
                <w:sz w:val="24"/>
              </w:rPr>
              <w:t xml:space="preserve">ЦОК </w:t>
            </w:r>
            <w:hyperlink r:id="rId413">
              <w:r>
                <w:rPr>
                  <w:color w:val="0000FF"/>
                  <w:spacing w:val="-2"/>
                  <w:sz w:val="24"/>
                  <w:u w:val="single" w:color="0000FF"/>
                </w:rPr>
                <w:t>https://m.edsoo.ru/7f41ad</w:t>
              </w:r>
            </w:hyperlink>
            <w:r>
              <w:rPr>
                <w:color w:val="0000FF"/>
                <w:spacing w:val="-2"/>
                <w:sz w:val="24"/>
              </w:rPr>
              <w:t xml:space="preserve"> </w:t>
            </w:r>
            <w:hyperlink r:id="rId414">
              <w:r>
                <w:rPr>
                  <w:color w:val="0000FF"/>
                  <w:spacing w:val="-6"/>
                  <w:sz w:val="24"/>
                  <w:u w:val="single" w:color="0000FF"/>
                </w:rPr>
                <w:t>c0</w:t>
              </w:r>
            </w:hyperlink>
          </w:p>
        </w:tc>
      </w:tr>
      <w:tr>
        <w:trPr>
          <w:trHeight w:val="871"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0" w:right="144" w:hanging="0"/>
              <w:jc w:val="center"/>
              <w:rPr>
                <w:sz w:val="24"/>
              </w:rPr>
            </w:pPr>
            <w:r>
              <w:rPr>
                <w:spacing w:val="-5"/>
                <w:sz w:val="24"/>
              </w:rPr>
              <w:t>1.9</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35" w:before="41" w:after="0"/>
              <w:ind w:left="235" w:right="0" w:hanging="0"/>
              <w:rPr>
                <w:sz w:val="24"/>
              </w:rPr>
            </w:pPr>
            <w:r>
              <w:rPr>
                <w:spacing w:val="-2"/>
                <w:sz w:val="24"/>
              </w:rPr>
              <w:t xml:space="preserve">Развитие </w:t>
            </w:r>
            <w:r>
              <w:rPr>
                <w:sz w:val="24"/>
              </w:rPr>
              <w:t>культуры</w:t>
            </w:r>
            <w:r>
              <w:rPr>
                <w:spacing w:val="-3"/>
                <w:sz w:val="24"/>
              </w:rPr>
              <w:t xml:space="preserve"> </w:t>
            </w:r>
            <w:r>
              <w:rPr>
                <w:sz w:val="24"/>
              </w:rPr>
              <w:t>в</w:t>
            </w:r>
            <w:r>
              <w:rPr>
                <w:spacing w:val="-2"/>
                <w:sz w:val="24"/>
              </w:rPr>
              <w:t xml:space="preserve"> </w:t>
            </w:r>
            <w:r>
              <w:rPr>
                <w:spacing w:val="-5"/>
                <w:sz w:val="24"/>
              </w:rPr>
              <w:t>XIX</w:t>
            </w:r>
          </w:p>
          <w:p>
            <w:pPr>
              <w:pStyle w:val="TableParagraph"/>
              <w:widowControl w:val="false"/>
              <w:spacing w:lineRule="exact" w:line="263" w:before="1" w:after="0"/>
              <w:ind w:left="235" w:right="0" w:hanging="0"/>
              <w:rPr>
                <w:sz w:val="24"/>
              </w:rPr>
            </w:pPr>
            <w:r>
              <w:rPr>
                <w:sz w:val="24"/>
              </w:rPr>
              <w:t>—</w:t>
            </w:r>
            <w:r>
              <w:rPr>
                <w:spacing w:val="-3"/>
                <w:sz w:val="24"/>
              </w:rPr>
              <w:t xml:space="preserve"> </w:t>
            </w:r>
            <w:r>
              <w:rPr>
                <w:sz w:val="24"/>
              </w:rPr>
              <w:t>начале</w:t>
            </w:r>
            <w:r>
              <w:rPr>
                <w:spacing w:val="-2"/>
                <w:sz w:val="24"/>
              </w:rPr>
              <w:t xml:space="preserve"> </w:t>
            </w:r>
            <w:r>
              <w:rPr>
                <w:sz w:val="24"/>
              </w:rPr>
              <w:t xml:space="preserve">ХХ </w:t>
            </w:r>
            <w:r>
              <w:rPr>
                <w:spacing w:val="-5"/>
                <w:sz w:val="24"/>
              </w:rPr>
              <w:t>в.</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6" w:after="0"/>
              <w:rPr>
                <w:b/>
                <w:b/>
                <w:sz w:val="24"/>
              </w:rPr>
            </w:pPr>
            <w:r>
              <w:rPr>
                <w:b/>
                <w:sz w:val="24"/>
              </w:rPr>
            </w:r>
          </w:p>
          <w:p>
            <w:pPr>
              <w:pStyle w:val="TableParagraph"/>
              <w:widowControl w:val="false"/>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auto" w:line="235" w:before="41" w:after="0"/>
              <w:ind w:left="236" w:right="100" w:hanging="0"/>
              <w:rPr>
                <w:sz w:val="24"/>
              </w:rPr>
            </w:pPr>
            <w:r>
              <w:rPr>
                <w:spacing w:val="-2"/>
                <w:sz w:val="24"/>
              </w:rPr>
              <w:t>Библиотека</w:t>
            </w:r>
            <w:r>
              <w:rPr>
                <w:sz w:val="24"/>
              </w:rPr>
              <w:tab/>
            </w:r>
            <w:r>
              <w:rPr>
                <w:spacing w:val="-4"/>
                <w:sz w:val="24"/>
              </w:rPr>
              <w:t xml:space="preserve">ЦОК </w:t>
            </w:r>
            <w:hyperlink r:id="rId415">
              <w:r>
                <w:rPr>
                  <w:color w:val="0000FF"/>
                  <w:spacing w:val="-2"/>
                  <w:sz w:val="24"/>
                  <w:u w:val="single" w:color="0000FF"/>
                </w:rPr>
                <w:t>https://m.edsoo.ru/7f41ad</w:t>
              </w:r>
            </w:hyperlink>
          </w:p>
          <w:p>
            <w:pPr>
              <w:pStyle w:val="TableParagraph"/>
              <w:widowControl w:val="false"/>
              <w:spacing w:lineRule="exact" w:line="263" w:before="1" w:after="0"/>
              <w:ind w:left="236" w:right="0" w:hanging="0"/>
              <w:rPr>
                <w:sz w:val="24"/>
              </w:rPr>
            </w:pPr>
            <w:hyperlink r:id="rId416">
              <w:r>
                <w:rPr>
                  <w:color w:val="0000FF"/>
                  <w:spacing w:val="-5"/>
                  <w:sz w:val="24"/>
                  <w:u w:val="single" w:color="0000FF"/>
                </w:rPr>
                <w:t>c0</w:t>
              </w:r>
            </w:hyperlink>
          </w:p>
        </w:tc>
      </w:tr>
      <w:tr>
        <w:trPr>
          <w:trHeight w:val="1149"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0" w:right="24" w:hanging="0"/>
              <w:jc w:val="center"/>
              <w:rPr>
                <w:sz w:val="24"/>
              </w:rPr>
            </w:pPr>
            <w:r>
              <w:rPr>
                <w:spacing w:val="-4"/>
                <w:sz w:val="24"/>
              </w:rPr>
              <w:t>1.10</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99" w:hanging="0"/>
              <w:rPr>
                <w:sz w:val="24"/>
              </w:rPr>
            </w:pPr>
            <w:r>
              <w:rPr>
                <w:spacing w:val="-2"/>
                <w:sz w:val="24"/>
              </w:rPr>
              <w:t xml:space="preserve">Международны </w:t>
            </w:r>
            <w:r>
              <w:rPr>
                <w:sz w:val="24"/>
              </w:rPr>
              <w:t>е</w:t>
            </w:r>
            <w:r>
              <w:rPr>
                <w:spacing w:val="77"/>
                <w:sz w:val="24"/>
              </w:rPr>
              <w:t xml:space="preserve"> </w:t>
            </w:r>
            <w:r>
              <w:rPr>
                <w:sz w:val="24"/>
              </w:rPr>
              <w:t>отношения</w:t>
            </w:r>
            <w:r>
              <w:rPr>
                <w:spacing w:val="77"/>
                <w:sz w:val="24"/>
              </w:rPr>
              <w:t xml:space="preserve"> </w:t>
            </w:r>
            <w:r>
              <w:rPr>
                <w:spacing w:val="-10"/>
                <w:sz w:val="24"/>
              </w:rPr>
              <w:t>в</w:t>
            </w:r>
          </w:p>
          <w:p>
            <w:pPr>
              <w:pStyle w:val="TableParagraph"/>
              <w:widowControl w:val="false"/>
              <w:numPr>
                <w:ilvl w:val="0"/>
                <w:numId w:val="170"/>
              </w:numPr>
              <w:tabs>
                <w:tab w:val="clear" w:pos="720"/>
                <w:tab w:val="left" w:pos="878" w:leader="none"/>
                <w:tab w:val="left" w:pos="1176" w:leader="none"/>
              </w:tabs>
              <w:spacing w:lineRule="auto" w:line="240" w:before="0" w:after="0"/>
              <w:ind w:left="878" w:right="0" w:hanging="643"/>
              <w:jc w:val="left"/>
              <w:rPr>
                <w:sz w:val="24"/>
              </w:rPr>
            </w:pPr>
            <w:r>
              <w:rPr>
                <w:spacing w:val="-10"/>
                <w:sz w:val="24"/>
              </w:rPr>
              <w:t>-</w:t>
            </w:r>
            <w:r>
              <w:rPr>
                <w:sz w:val="24"/>
              </w:rPr>
              <w:tab/>
            </w:r>
            <w:r>
              <w:rPr>
                <w:spacing w:val="-2"/>
                <w:sz w:val="24"/>
              </w:rPr>
              <w:t>начале</w:t>
            </w:r>
          </w:p>
          <w:p>
            <w:pPr>
              <w:pStyle w:val="TableParagraph"/>
              <w:widowControl w:val="false"/>
              <w:numPr>
                <w:ilvl w:val="0"/>
                <w:numId w:val="170"/>
              </w:numPr>
              <w:tabs>
                <w:tab w:val="clear" w:pos="720"/>
                <w:tab w:val="left" w:pos="639" w:leader="none"/>
              </w:tabs>
              <w:spacing w:lineRule="exact" w:line="263" w:before="0" w:after="0"/>
              <w:ind w:left="639" w:right="0" w:hanging="404"/>
              <w:jc w:val="left"/>
              <w:rPr>
                <w:sz w:val="24"/>
              </w:rPr>
            </w:pPr>
            <w:r>
              <w:rPr>
                <w:spacing w:val="-4"/>
                <w:sz w:val="24"/>
              </w:rPr>
              <w:t>века</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spacing w:before="1" w:after="0"/>
              <w:ind w:left="296" w:right="0" w:hanging="0"/>
              <w:rPr>
                <w:sz w:val="24"/>
              </w:rPr>
            </w:pPr>
            <w:r>
              <w:rPr>
                <w:spacing w:val="-10"/>
                <w:sz w:val="24"/>
              </w:rPr>
              <w:t>1</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before="178" w:after="0"/>
              <w:ind w:left="236" w:right="100" w:hanging="0"/>
              <w:jc w:val="both"/>
              <w:rPr>
                <w:sz w:val="24"/>
              </w:rPr>
            </w:pPr>
            <w:r>
              <w:rPr>
                <w:spacing w:val="-2"/>
                <w:sz w:val="24"/>
              </w:rPr>
              <w:t>Библиотека</w:t>
            </w:r>
            <w:r>
              <w:rPr>
                <w:sz w:val="24"/>
              </w:rPr>
              <w:tab/>
            </w:r>
            <w:r>
              <w:rPr>
                <w:spacing w:val="-4"/>
                <w:sz w:val="24"/>
              </w:rPr>
              <w:t xml:space="preserve">ЦОК </w:t>
            </w:r>
            <w:hyperlink r:id="rId417">
              <w:r>
                <w:rPr>
                  <w:color w:val="0000FF"/>
                  <w:spacing w:val="-2"/>
                  <w:sz w:val="24"/>
                  <w:u w:val="single" w:color="0000FF"/>
                </w:rPr>
                <w:t>https://m.edsoo.ru/7f41ad</w:t>
              </w:r>
            </w:hyperlink>
            <w:r>
              <w:rPr>
                <w:color w:val="0000FF"/>
                <w:spacing w:val="-2"/>
                <w:sz w:val="24"/>
              </w:rPr>
              <w:t xml:space="preserve"> </w:t>
            </w:r>
            <w:hyperlink r:id="rId418">
              <w:r>
                <w:rPr>
                  <w:color w:val="0000FF"/>
                  <w:spacing w:val="-6"/>
                  <w:sz w:val="24"/>
                  <w:u w:val="single" w:color="0000FF"/>
                </w:rPr>
                <w:t>c0</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24" w:hanging="0"/>
              <w:jc w:val="center"/>
              <w:rPr>
                <w:sz w:val="24"/>
              </w:rPr>
            </w:pPr>
            <w:r>
              <w:rPr>
                <w:spacing w:val="-4"/>
                <w:sz w:val="24"/>
              </w:rPr>
              <w:t>1.11</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Обобщение</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1</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atLeast" w:line="270" w:before="25" w:after="0"/>
              <w:ind w:left="236" w:right="100" w:hanging="0"/>
              <w:jc w:val="both"/>
              <w:rPr>
                <w:sz w:val="24"/>
              </w:rPr>
            </w:pPr>
            <w:r>
              <w:rPr>
                <w:spacing w:val="-2"/>
                <w:sz w:val="24"/>
              </w:rPr>
              <w:t>Библиотека</w:t>
            </w:r>
            <w:r>
              <w:rPr>
                <w:sz w:val="24"/>
              </w:rPr>
              <w:tab/>
            </w:r>
            <w:r>
              <w:rPr>
                <w:spacing w:val="-4"/>
                <w:sz w:val="24"/>
              </w:rPr>
              <w:t xml:space="preserve">ЦОК </w:t>
            </w:r>
            <w:hyperlink r:id="rId419">
              <w:r>
                <w:rPr>
                  <w:color w:val="0000FF"/>
                  <w:spacing w:val="-2"/>
                  <w:sz w:val="24"/>
                  <w:u w:val="single" w:color="0000FF"/>
                </w:rPr>
                <w:t>https://m.edsoo.ru/7f41ad</w:t>
              </w:r>
            </w:hyperlink>
            <w:r>
              <w:rPr>
                <w:color w:val="0000FF"/>
                <w:spacing w:val="-2"/>
                <w:sz w:val="24"/>
              </w:rPr>
              <w:t xml:space="preserve"> </w:t>
            </w:r>
            <w:hyperlink r:id="rId420">
              <w:r>
                <w:rPr>
                  <w:color w:val="0000FF"/>
                  <w:spacing w:val="-6"/>
                  <w:sz w:val="24"/>
                  <w:u w:val="single" w:color="0000FF"/>
                </w:rPr>
                <w:t>c0</w:t>
              </w:r>
            </w:hyperlink>
          </w:p>
        </w:tc>
      </w:tr>
      <w:tr>
        <w:trPr>
          <w:trHeight w:val="321" w:hRule="atLeast"/>
        </w:trPr>
        <w:tc>
          <w:tcPr>
            <w:tcW w:w="262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9" w:after="0"/>
              <w:ind w:left="235" w:right="0" w:hanging="0"/>
              <w:rPr>
                <w:sz w:val="24"/>
              </w:rPr>
            </w:pPr>
            <w:r>
              <w:rPr>
                <w:sz w:val="24"/>
              </w:rPr>
              <w:t>Итого по</w:t>
            </w:r>
            <w:r>
              <w:rPr>
                <w:spacing w:val="1"/>
                <w:sz w:val="24"/>
              </w:rPr>
              <w:t xml:space="preserve"> </w:t>
            </w:r>
            <w:r>
              <w:rPr>
                <w:spacing w:val="-2"/>
                <w:sz w:val="24"/>
              </w:rPr>
              <w:t>разделу</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9" w:after="0"/>
              <w:ind w:left="296" w:right="0" w:hanging="0"/>
              <w:rPr>
                <w:sz w:val="24"/>
              </w:rPr>
            </w:pPr>
            <w:r>
              <w:rPr>
                <w:spacing w:val="-5"/>
                <w:sz w:val="24"/>
              </w:rPr>
              <w:t>23</w:t>
            </w:r>
          </w:p>
        </w:tc>
        <w:tc>
          <w:tcPr>
            <w:tcW w:w="632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8" w:before="43" w:after="0"/>
              <w:ind w:left="235"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История</w:t>
            </w:r>
            <w:r>
              <w:rPr>
                <w:b/>
                <w:spacing w:val="-2"/>
                <w:sz w:val="24"/>
              </w:rPr>
              <w:t xml:space="preserve"> </w:t>
            </w:r>
            <w:r>
              <w:rPr>
                <w:b/>
                <w:sz w:val="24"/>
              </w:rPr>
              <w:t>России.</w:t>
            </w:r>
            <w:r>
              <w:rPr>
                <w:b/>
                <w:spacing w:val="-1"/>
                <w:sz w:val="24"/>
              </w:rPr>
              <w:t xml:space="preserve"> </w:t>
            </w:r>
            <w:r>
              <w:rPr>
                <w:b/>
                <w:sz w:val="24"/>
              </w:rPr>
              <w:t>Российская</w:t>
            </w:r>
            <w:r>
              <w:rPr>
                <w:b/>
                <w:spacing w:val="-1"/>
                <w:sz w:val="24"/>
              </w:rPr>
              <w:t xml:space="preserve"> </w:t>
            </w:r>
            <w:r>
              <w:rPr>
                <w:b/>
                <w:sz w:val="24"/>
              </w:rPr>
              <w:t>империя</w:t>
            </w:r>
            <w:r>
              <w:rPr>
                <w:b/>
                <w:spacing w:val="-2"/>
                <w:sz w:val="24"/>
              </w:rPr>
              <w:t xml:space="preserve"> </w:t>
            </w:r>
            <w:r>
              <w:rPr>
                <w:b/>
                <w:sz w:val="24"/>
              </w:rPr>
              <w:t>в</w:t>
            </w:r>
            <w:r>
              <w:rPr>
                <w:b/>
                <w:spacing w:val="-1"/>
                <w:sz w:val="24"/>
              </w:rPr>
              <w:t xml:space="preserve"> </w:t>
            </w:r>
            <w:r>
              <w:rPr>
                <w:b/>
                <w:sz w:val="24"/>
              </w:rPr>
              <w:t>XIX</w:t>
            </w:r>
            <w:r>
              <w:rPr>
                <w:b/>
                <w:spacing w:val="3"/>
                <w:sz w:val="24"/>
              </w:rPr>
              <w:t xml:space="preserve"> </w:t>
            </w:r>
            <w:r>
              <w:rPr>
                <w:b/>
                <w:sz w:val="24"/>
              </w:rPr>
              <w:t>—</w:t>
            </w:r>
            <w:r>
              <w:rPr>
                <w:b/>
                <w:spacing w:val="-2"/>
                <w:sz w:val="24"/>
              </w:rPr>
              <w:t xml:space="preserve"> </w:t>
            </w:r>
            <w:r>
              <w:rPr>
                <w:b/>
                <w:sz w:val="24"/>
              </w:rPr>
              <w:t>начале</w:t>
            </w:r>
            <w:r>
              <w:rPr>
                <w:b/>
                <w:spacing w:val="-3"/>
                <w:sz w:val="24"/>
              </w:rPr>
              <w:t xml:space="preserve"> </w:t>
            </w:r>
            <w:r>
              <w:rPr>
                <w:b/>
                <w:sz w:val="24"/>
              </w:rPr>
              <w:t>XX</w:t>
            </w:r>
            <w:r>
              <w:rPr>
                <w:b/>
                <w:spacing w:val="-2"/>
                <w:sz w:val="24"/>
              </w:rPr>
              <w:t xml:space="preserve"> </w:t>
            </w:r>
            <w:r>
              <w:rPr>
                <w:b/>
                <w:spacing w:val="-5"/>
                <w:sz w:val="24"/>
              </w:rPr>
              <w:t>в.</w:t>
            </w:r>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44" w:hanging="0"/>
              <w:jc w:val="center"/>
              <w:rPr>
                <w:sz w:val="24"/>
              </w:rPr>
            </w:pPr>
            <w:r>
              <w:rPr>
                <w:spacing w:val="-5"/>
                <w:sz w:val="24"/>
              </w:rPr>
              <w:t>2.1</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Введение</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1</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atLeast" w:line="270" w:before="25" w:after="0"/>
              <w:ind w:left="236" w:right="100" w:hanging="0"/>
              <w:jc w:val="both"/>
              <w:rPr>
                <w:sz w:val="24"/>
              </w:rPr>
            </w:pPr>
            <w:r>
              <w:rPr>
                <w:spacing w:val="-2"/>
                <w:sz w:val="24"/>
              </w:rPr>
              <w:t>Библиотека</w:t>
            </w:r>
            <w:r>
              <w:rPr>
                <w:sz w:val="24"/>
              </w:rPr>
              <w:tab/>
            </w:r>
            <w:r>
              <w:rPr>
                <w:spacing w:val="-4"/>
                <w:sz w:val="24"/>
              </w:rPr>
              <w:t xml:space="preserve">ЦОК </w:t>
            </w:r>
            <w:hyperlink r:id="rId421">
              <w:r>
                <w:rPr>
                  <w:color w:val="0000FF"/>
                  <w:spacing w:val="-2"/>
                  <w:sz w:val="24"/>
                  <w:u w:val="single" w:color="0000FF"/>
                </w:rPr>
                <w:t>https://m.edsoo.ru/7f41ac</w:t>
              </w:r>
            </w:hyperlink>
            <w:r>
              <w:rPr>
                <w:color w:val="0000FF"/>
                <w:spacing w:val="-2"/>
                <w:sz w:val="24"/>
              </w:rPr>
              <w:t xml:space="preserve"> </w:t>
            </w:r>
            <w:hyperlink r:id="rId422">
              <w:r>
                <w:rPr>
                  <w:color w:val="0000FF"/>
                  <w:spacing w:val="-6"/>
                  <w:sz w:val="24"/>
                  <w:u w:val="single" w:color="0000FF"/>
                </w:rPr>
                <w:t>44</w:t>
              </w:r>
            </w:hyperlink>
          </w:p>
        </w:tc>
      </w:tr>
      <w:tr>
        <w:trPr>
          <w:trHeight w:val="1147"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44" w:hanging="0"/>
              <w:jc w:val="center"/>
              <w:rPr>
                <w:sz w:val="24"/>
              </w:rPr>
            </w:pPr>
            <w:r>
              <w:rPr>
                <w:spacing w:val="-5"/>
                <w:sz w:val="24"/>
              </w:rPr>
              <w:t>2.2</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221" w:leader="none"/>
              </w:tabs>
              <w:spacing w:lineRule="atLeast" w:line="270" w:before="23" w:after="0"/>
              <w:ind w:left="235" w:right="99" w:hanging="0"/>
              <w:rPr>
                <w:sz w:val="24"/>
              </w:rPr>
            </w:pPr>
            <w:r>
              <w:rPr>
                <w:spacing w:val="-2"/>
                <w:sz w:val="24"/>
              </w:rPr>
              <w:t xml:space="preserve">Александровск </w:t>
            </w:r>
            <w:r>
              <w:rPr>
                <w:spacing w:val="-6"/>
                <w:sz w:val="24"/>
              </w:rPr>
              <w:t>ая</w:t>
            </w:r>
            <w:r>
              <w:rPr>
                <w:sz w:val="24"/>
              </w:rPr>
              <w:tab/>
            </w:r>
            <w:r>
              <w:rPr>
                <w:spacing w:val="-2"/>
                <w:sz w:val="24"/>
              </w:rPr>
              <w:t xml:space="preserve">эпоха: государственн </w:t>
            </w:r>
            <w:r>
              <w:rPr>
                <w:sz w:val="24"/>
              </w:rPr>
              <w:t>ый либерализм</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6" w:right="0" w:hanging="0"/>
              <w:rPr>
                <w:sz w:val="24"/>
              </w:rPr>
            </w:pPr>
            <w:r>
              <w:rPr>
                <w:spacing w:val="-10"/>
                <w:sz w:val="24"/>
              </w:rPr>
              <w:t>7</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before="175" w:after="0"/>
              <w:ind w:left="236" w:right="100" w:hanging="0"/>
              <w:jc w:val="both"/>
              <w:rPr>
                <w:sz w:val="24"/>
              </w:rPr>
            </w:pPr>
            <w:r>
              <w:rPr>
                <w:spacing w:val="-2"/>
                <w:sz w:val="24"/>
              </w:rPr>
              <w:t>Библиотека</w:t>
            </w:r>
            <w:r>
              <w:rPr>
                <w:sz w:val="24"/>
              </w:rPr>
              <w:tab/>
            </w:r>
            <w:r>
              <w:rPr>
                <w:spacing w:val="-4"/>
                <w:sz w:val="24"/>
              </w:rPr>
              <w:t xml:space="preserve">ЦОК </w:t>
            </w:r>
            <w:hyperlink r:id="rId423">
              <w:r>
                <w:rPr>
                  <w:color w:val="0000FF"/>
                  <w:spacing w:val="-2"/>
                  <w:sz w:val="24"/>
                  <w:u w:val="single" w:color="0000FF"/>
                </w:rPr>
                <w:t>https://m.edsoo.ru/7f41ac</w:t>
              </w:r>
            </w:hyperlink>
            <w:r>
              <w:rPr>
                <w:color w:val="0000FF"/>
                <w:spacing w:val="-2"/>
                <w:sz w:val="24"/>
              </w:rPr>
              <w:t xml:space="preserve"> </w:t>
            </w:r>
            <w:hyperlink r:id="rId424">
              <w:r>
                <w:rPr>
                  <w:color w:val="0000FF"/>
                  <w:spacing w:val="-6"/>
                  <w:sz w:val="24"/>
                  <w:u w:val="single" w:color="0000FF"/>
                </w:rPr>
                <w:t>44</w:t>
              </w:r>
            </w:hyperlink>
          </w:p>
        </w:tc>
      </w:tr>
      <w:tr>
        <w:trPr>
          <w:trHeight w:val="1147"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ind w:left="0" w:right="144" w:hanging="0"/>
              <w:jc w:val="center"/>
              <w:rPr>
                <w:sz w:val="24"/>
              </w:rPr>
            </w:pPr>
            <w:r>
              <w:rPr>
                <w:spacing w:val="-5"/>
                <w:sz w:val="24"/>
              </w:rPr>
              <w:t>2.3</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4"/>
              </w:rPr>
            </w:pPr>
            <w:r>
              <w:rPr>
                <w:spacing w:val="-2"/>
                <w:sz w:val="24"/>
              </w:rPr>
              <w:t>Николаевское самодержавие: государственн</w:t>
            </w:r>
          </w:p>
          <w:p>
            <w:pPr>
              <w:pStyle w:val="TableParagraph"/>
              <w:widowControl w:val="false"/>
              <w:spacing w:lineRule="exact" w:line="260" w:before="1" w:after="0"/>
              <w:ind w:left="235" w:right="0" w:hanging="0"/>
              <w:rPr>
                <w:sz w:val="24"/>
              </w:rPr>
            </w:pPr>
            <w:r>
              <w:rPr>
                <w:spacing w:val="-5"/>
                <w:sz w:val="24"/>
              </w:rPr>
              <w:t>ый</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ind w:left="296" w:right="0" w:hanging="0"/>
              <w:rPr>
                <w:sz w:val="24"/>
              </w:rPr>
            </w:pPr>
            <w:r>
              <w:rPr>
                <w:spacing w:val="-10"/>
                <w:sz w:val="24"/>
              </w:rPr>
              <w:t>5</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before="177" w:after="0"/>
              <w:ind w:left="236" w:right="100" w:hanging="0"/>
              <w:jc w:val="both"/>
              <w:rPr>
                <w:sz w:val="24"/>
              </w:rPr>
            </w:pPr>
            <w:r>
              <w:rPr>
                <w:spacing w:val="-2"/>
                <w:sz w:val="24"/>
              </w:rPr>
              <w:t>Библиотека</w:t>
            </w:r>
            <w:r>
              <w:rPr>
                <w:sz w:val="24"/>
              </w:rPr>
              <w:tab/>
            </w:r>
            <w:r>
              <w:rPr>
                <w:spacing w:val="-4"/>
                <w:sz w:val="24"/>
              </w:rPr>
              <w:t xml:space="preserve">ЦОК </w:t>
            </w:r>
            <w:hyperlink r:id="rId425">
              <w:r>
                <w:rPr>
                  <w:color w:val="0000FF"/>
                  <w:spacing w:val="-2"/>
                  <w:sz w:val="24"/>
                  <w:u w:val="single" w:color="0000FF"/>
                </w:rPr>
                <w:t>https://m.edsoo.ru/7f41ac</w:t>
              </w:r>
            </w:hyperlink>
            <w:r>
              <w:rPr>
                <w:color w:val="0000FF"/>
                <w:spacing w:val="-2"/>
                <w:sz w:val="24"/>
              </w:rPr>
              <w:t xml:space="preserve"> </w:t>
            </w:r>
            <w:hyperlink r:id="rId426">
              <w:r>
                <w:rPr>
                  <w:color w:val="0000FF"/>
                  <w:spacing w:val="-6"/>
                  <w:sz w:val="24"/>
                  <w:u w:val="single" w:color="0000FF"/>
                </w:rPr>
                <w:t>44</w:t>
              </w:r>
            </w:hyperlink>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8" w:type="dxa"/>
        <w:jc w:val="left"/>
        <w:tblInd w:w="114" w:type="dxa"/>
        <w:tblLayout w:type="fixed"/>
        <w:tblCellMar>
          <w:top w:w="0" w:type="dxa"/>
          <w:left w:w="2" w:type="dxa"/>
          <w:bottom w:w="0" w:type="dxa"/>
          <w:right w:w="2" w:type="dxa"/>
        </w:tblCellMar>
        <w:tblLook w:val="01e0"/>
      </w:tblPr>
      <w:tblGrid>
        <w:gridCol w:w="647"/>
        <w:gridCol w:w="1981"/>
        <w:gridCol w:w="891"/>
        <w:gridCol w:w="1718"/>
        <w:gridCol w:w="1783"/>
        <w:gridCol w:w="2827"/>
      </w:tblGrid>
      <w:tr>
        <w:trPr>
          <w:trHeight w:val="321"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pacing w:val="-2"/>
                <w:sz w:val="24"/>
              </w:rPr>
              <w:t>консерватизм</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1701"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5" w:after="0"/>
              <w:rPr>
                <w:b/>
                <w:b/>
                <w:sz w:val="24"/>
              </w:rPr>
            </w:pPr>
            <w:r>
              <w:rPr>
                <w:b/>
                <w:sz w:val="24"/>
              </w:rPr>
            </w:r>
          </w:p>
          <w:p>
            <w:pPr>
              <w:pStyle w:val="TableParagraph"/>
              <w:widowControl w:val="false"/>
              <w:spacing w:before="1" w:after="0"/>
              <w:ind w:left="0" w:right="144" w:hanging="0"/>
              <w:jc w:val="center"/>
              <w:rPr>
                <w:sz w:val="24"/>
              </w:rPr>
            </w:pPr>
            <w:r>
              <w:rPr>
                <w:spacing w:val="-5"/>
                <w:sz w:val="24"/>
              </w:rPr>
              <w:t>2.4</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55" w:leader="none"/>
              </w:tabs>
              <w:spacing w:before="38" w:after="0"/>
              <w:ind w:left="235" w:right="98" w:hanging="0"/>
              <w:rPr>
                <w:sz w:val="24"/>
              </w:rPr>
            </w:pPr>
            <w:r>
              <w:rPr>
                <w:spacing w:val="-2"/>
                <w:sz w:val="24"/>
              </w:rPr>
              <w:t>Культурное пространство империи</w:t>
            </w:r>
            <w:r>
              <w:rPr>
                <w:sz w:val="24"/>
              </w:rPr>
              <w:tab/>
            </w:r>
            <w:r>
              <w:rPr>
                <w:spacing w:val="-10"/>
                <w:sz w:val="24"/>
              </w:rPr>
              <w:t xml:space="preserve">в </w:t>
            </w:r>
            <w:r>
              <w:rPr>
                <w:spacing w:val="-2"/>
                <w:sz w:val="24"/>
              </w:rPr>
              <w:t>первой</w:t>
            </w:r>
          </w:p>
          <w:p>
            <w:pPr>
              <w:pStyle w:val="TableParagraph"/>
              <w:widowControl w:val="false"/>
              <w:tabs>
                <w:tab w:val="clear" w:pos="720"/>
                <w:tab w:val="left" w:pos="1441" w:leader="none"/>
              </w:tabs>
              <w:spacing w:lineRule="atLeast" w:line="270"/>
              <w:ind w:left="235" w:right="103" w:hanging="0"/>
              <w:rPr>
                <w:sz w:val="24"/>
              </w:rPr>
            </w:pPr>
            <w:r>
              <w:rPr>
                <w:spacing w:val="-2"/>
                <w:sz w:val="24"/>
              </w:rPr>
              <w:t>половине</w:t>
            </w:r>
            <w:r>
              <w:rPr>
                <w:sz w:val="24"/>
              </w:rPr>
              <w:tab/>
            </w:r>
            <w:r>
              <w:rPr>
                <w:spacing w:val="-4"/>
                <w:sz w:val="24"/>
              </w:rPr>
              <w:t>XIX века</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5" w:after="0"/>
              <w:rPr>
                <w:b/>
                <w:b/>
                <w:sz w:val="24"/>
              </w:rPr>
            </w:pPr>
            <w:r>
              <w:rPr>
                <w:b/>
                <w:sz w:val="24"/>
              </w:rPr>
            </w:r>
          </w:p>
          <w:p>
            <w:pPr>
              <w:pStyle w:val="TableParagraph"/>
              <w:widowControl w:val="false"/>
              <w:spacing w:before="1" w:after="0"/>
              <w:ind w:left="296" w:right="0" w:hanging="0"/>
              <w:rPr>
                <w:sz w:val="24"/>
              </w:rPr>
            </w:pPr>
            <w:r>
              <w:rPr>
                <w:spacing w:val="-10"/>
                <w:sz w:val="24"/>
              </w:rPr>
              <w:t>3</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tabs>
                <w:tab w:val="clear" w:pos="720"/>
                <w:tab w:val="left" w:pos="2213" w:leader="none"/>
              </w:tabs>
              <w:spacing w:before="1" w:after="0"/>
              <w:ind w:left="236" w:right="100" w:hanging="0"/>
              <w:jc w:val="both"/>
              <w:rPr>
                <w:sz w:val="24"/>
              </w:rPr>
            </w:pPr>
            <w:r>
              <w:rPr>
                <w:spacing w:val="-2"/>
                <w:sz w:val="24"/>
              </w:rPr>
              <w:t>Библиотека</w:t>
            </w:r>
            <w:r>
              <w:rPr>
                <w:sz w:val="24"/>
              </w:rPr>
              <w:tab/>
            </w:r>
            <w:r>
              <w:rPr>
                <w:spacing w:val="-4"/>
                <w:sz w:val="24"/>
              </w:rPr>
              <w:t xml:space="preserve">ЦОК </w:t>
            </w:r>
            <w:hyperlink r:id="rId427">
              <w:r>
                <w:rPr>
                  <w:color w:val="0000FF"/>
                  <w:spacing w:val="-2"/>
                  <w:sz w:val="24"/>
                  <w:u w:val="single" w:color="0000FF"/>
                </w:rPr>
                <w:t>https://m.edsoo.ru/7f41ac</w:t>
              </w:r>
            </w:hyperlink>
            <w:r>
              <w:rPr>
                <w:color w:val="0000FF"/>
                <w:spacing w:val="-2"/>
                <w:sz w:val="24"/>
              </w:rPr>
              <w:t xml:space="preserve"> </w:t>
            </w:r>
            <w:hyperlink r:id="rId428">
              <w:r>
                <w:rPr>
                  <w:color w:val="0000FF"/>
                  <w:spacing w:val="-6"/>
                  <w:sz w:val="24"/>
                  <w:u w:val="single" w:color="0000FF"/>
                </w:rPr>
                <w:t>44</w:t>
              </w:r>
            </w:hyperlink>
          </w:p>
        </w:tc>
      </w:tr>
      <w:tr>
        <w:trPr>
          <w:trHeight w:val="1146"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0" w:right="144" w:hanging="0"/>
              <w:jc w:val="center"/>
              <w:rPr>
                <w:sz w:val="24"/>
              </w:rPr>
            </w:pPr>
            <w:r>
              <w:rPr>
                <w:spacing w:val="-5"/>
                <w:sz w:val="24"/>
              </w:rPr>
              <w:t>2.5</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149" w:leader="none"/>
              </w:tabs>
              <w:spacing w:lineRule="atLeast" w:line="270" w:before="23" w:after="0"/>
              <w:ind w:left="235" w:right="101" w:hanging="0"/>
              <w:jc w:val="both"/>
              <w:rPr>
                <w:sz w:val="24"/>
              </w:rPr>
            </w:pPr>
            <w:r>
              <w:rPr>
                <w:sz w:val="24"/>
              </w:rPr>
              <w:t xml:space="preserve">Народы России </w:t>
            </w:r>
            <w:r>
              <w:rPr>
                <w:spacing w:val="-10"/>
                <w:sz w:val="24"/>
              </w:rPr>
              <w:t>в</w:t>
            </w:r>
            <w:r>
              <w:rPr>
                <w:sz w:val="24"/>
              </w:rPr>
              <w:tab/>
            </w:r>
            <w:r>
              <w:rPr>
                <w:spacing w:val="-2"/>
                <w:sz w:val="24"/>
              </w:rPr>
              <w:t xml:space="preserve">первой </w:t>
            </w:r>
            <w:r>
              <w:rPr>
                <w:sz w:val="24"/>
              </w:rPr>
              <w:t>половине XIX</w:t>
            </w:r>
            <w:r>
              <w:rPr>
                <w:spacing w:val="40"/>
                <w:sz w:val="24"/>
              </w:rPr>
              <w:t xml:space="preserve"> </w:t>
            </w:r>
            <w:r>
              <w:rPr>
                <w:spacing w:val="-6"/>
                <w:sz w:val="24"/>
              </w:rPr>
              <w:t>в.</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before="175" w:after="0"/>
              <w:ind w:left="236" w:right="100" w:hanging="0"/>
              <w:jc w:val="both"/>
              <w:rPr>
                <w:sz w:val="24"/>
              </w:rPr>
            </w:pPr>
            <w:r>
              <w:rPr>
                <w:spacing w:val="-2"/>
                <w:sz w:val="24"/>
              </w:rPr>
              <w:t>Библиотека</w:t>
            </w:r>
            <w:r>
              <w:rPr>
                <w:sz w:val="24"/>
              </w:rPr>
              <w:tab/>
            </w:r>
            <w:r>
              <w:rPr>
                <w:spacing w:val="-4"/>
                <w:sz w:val="24"/>
              </w:rPr>
              <w:t xml:space="preserve">ЦОК </w:t>
            </w:r>
            <w:hyperlink r:id="rId429">
              <w:r>
                <w:rPr>
                  <w:color w:val="0000FF"/>
                  <w:spacing w:val="-2"/>
                  <w:sz w:val="24"/>
                  <w:u w:val="single" w:color="0000FF"/>
                </w:rPr>
                <w:t>https://m.edsoo.ru/7f41ac</w:t>
              </w:r>
            </w:hyperlink>
            <w:r>
              <w:rPr>
                <w:color w:val="0000FF"/>
                <w:spacing w:val="-2"/>
                <w:sz w:val="24"/>
              </w:rPr>
              <w:t xml:space="preserve"> </w:t>
            </w:r>
            <w:hyperlink r:id="rId430">
              <w:r>
                <w:rPr>
                  <w:color w:val="0000FF"/>
                  <w:spacing w:val="-6"/>
                  <w:sz w:val="24"/>
                  <w:u w:val="single" w:color="0000FF"/>
                </w:rPr>
                <w:t>44</w:t>
              </w:r>
            </w:hyperlink>
          </w:p>
        </w:tc>
      </w:tr>
      <w:tr>
        <w:trPr>
          <w:trHeight w:val="1425"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0" w:right="144" w:hanging="0"/>
              <w:jc w:val="center"/>
              <w:rPr>
                <w:sz w:val="24"/>
              </w:rPr>
            </w:pPr>
            <w:r>
              <w:rPr>
                <w:spacing w:val="-5"/>
                <w:sz w:val="24"/>
              </w:rPr>
              <w:t>2.6</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489" w:leader="none"/>
                <w:tab w:val="left" w:pos="1738" w:leader="none"/>
              </w:tabs>
              <w:spacing w:before="38" w:after="0"/>
              <w:ind w:left="235" w:right="100" w:hanging="0"/>
              <w:rPr>
                <w:sz w:val="24"/>
              </w:rPr>
            </w:pPr>
            <w:r>
              <w:rPr>
                <w:spacing w:val="-2"/>
                <w:sz w:val="24"/>
              </w:rPr>
              <w:t>Социальная</w:t>
            </w:r>
            <w:r>
              <w:rPr>
                <w:sz w:val="24"/>
              </w:rPr>
              <w:tab/>
              <w:tab/>
            </w:r>
            <w:r>
              <w:rPr>
                <w:spacing w:val="-10"/>
                <w:sz w:val="24"/>
              </w:rPr>
              <w:t xml:space="preserve">и </w:t>
            </w:r>
            <w:r>
              <w:rPr>
                <w:spacing w:val="-2"/>
                <w:sz w:val="24"/>
              </w:rPr>
              <w:t>правовая модернизация страны</w:t>
            </w:r>
            <w:r>
              <w:rPr>
                <w:sz w:val="24"/>
              </w:rPr>
              <w:tab/>
            </w:r>
            <w:r>
              <w:rPr>
                <w:spacing w:val="-4"/>
                <w:sz w:val="24"/>
              </w:rPr>
              <w:t>при</w:t>
            </w:r>
          </w:p>
          <w:p>
            <w:pPr>
              <w:pStyle w:val="TableParagraph"/>
              <w:widowControl w:val="false"/>
              <w:spacing w:lineRule="exact" w:line="263" w:before="1" w:after="0"/>
              <w:ind w:left="235" w:right="0" w:hanging="0"/>
              <w:rPr>
                <w:sz w:val="24"/>
              </w:rPr>
            </w:pPr>
            <w:r>
              <w:rPr>
                <w:sz w:val="24"/>
              </w:rPr>
              <w:t>Александре</w:t>
            </w:r>
            <w:r>
              <w:rPr>
                <w:spacing w:val="-3"/>
                <w:sz w:val="24"/>
              </w:rPr>
              <w:t xml:space="preserve"> </w:t>
            </w:r>
            <w:r>
              <w:rPr>
                <w:spacing w:val="-5"/>
                <w:sz w:val="24"/>
              </w:rPr>
              <w:t>II</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6</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2213" w:leader="none"/>
              </w:tabs>
              <w:ind w:left="236" w:right="100" w:hanging="0"/>
              <w:jc w:val="both"/>
              <w:rPr>
                <w:sz w:val="24"/>
              </w:rPr>
            </w:pPr>
            <w:r>
              <w:rPr>
                <w:spacing w:val="-2"/>
                <w:sz w:val="24"/>
              </w:rPr>
              <w:t>Библиотека</w:t>
            </w:r>
            <w:r>
              <w:rPr>
                <w:sz w:val="24"/>
              </w:rPr>
              <w:tab/>
            </w:r>
            <w:r>
              <w:rPr>
                <w:spacing w:val="-4"/>
                <w:sz w:val="24"/>
              </w:rPr>
              <w:t xml:space="preserve">ЦОК </w:t>
            </w:r>
            <w:hyperlink r:id="rId431">
              <w:r>
                <w:rPr>
                  <w:color w:val="0000FF"/>
                  <w:spacing w:val="-2"/>
                  <w:sz w:val="24"/>
                  <w:u w:val="single" w:color="0000FF"/>
                </w:rPr>
                <w:t>https://m.edsoo.ru/7f41ac</w:t>
              </w:r>
            </w:hyperlink>
            <w:r>
              <w:rPr>
                <w:color w:val="0000FF"/>
                <w:spacing w:val="-2"/>
                <w:sz w:val="24"/>
              </w:rPr>
              <w:t xml:space="preserve"> </w:t>
            </w:r>
            <w:hyperlink r:id="rId432">
              <w:r>
                <w:rPr>
                  <w:color w:val="0000FF"/>
                  <w:spacing w:val="-6"/>
                  <w:sz w:val="24"/>
                  <w:u w:val="single" w:color="0000FF"/>
                </w:rPr>
                <w:t>44</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144" w:hanging="0"/>
              <w:jc w:val="center"/>
              <w:rPr>
                <w:sz w:val="24"/>
              </w:rPr>
            </w:pPr>
            <w:r>
              <w:rPr>
                <w:spacing w:val="-5"/>
                <w:sz w:val="24"/>
              </w:rPr>
              <w:t>2.7</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99" w:hanging="0"/>
              <w:rPr>
                <w:sz w:val="24"/>
              </w:rPr>
            </w:pPr>
            <w:r>
              <w:rPr>
                <w:sz w:val="24"/>
              </w:rPr>
              <w:t>Россия</w:t>
            </w:r>
            <w:r>
              <w:rPr>
                <w:spacing w:val="40"/>
                <w:sz w:val="24"/>
              </w:rPr>
              <w:t xml:space="preserve"> </w:t>
            </w:r>
            <w:r>
              <w:rPr>
                <w:sz w:val="24"/>
              </w:rPr>
              <w:t>в</w:t>
            </w:r>
            <w:r>
              <w:rPr>
                <w:spacing w:val="40"/>
                <w:sz w:val="24"/>
              </w:rPr>
              <w:t xml:space="preserve"> </w:t>
            </w:r>
            <w:r>
              <w:rPr>
                <w:sz w:val="24"/>
              </w:rPr>
              <w:t>1880- 1890-х гг.</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4</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atLeast" w:line="270" w:before="25" w:after="0"/>
              <w:ind w:left="236" w:right="100" w:hanging="0"/>
              <w:jc w:val="both"/>
              <w:rPr>
                <w:sz w:val="24"/>
              </w:rPr>
            </w:pPr>
            <w:r>
              <w:rPr>
                <w:spacing w:val="-2"/>
                <w:sz w:val="24"/>
              </w:rPr>
              <w:t>Библиотека</w:t>
            </w:r>
            <w:r>
              <w:rPr>
                <w:sz w:val="24"/>
              </w:rPr>
              <w:tab/>
            </w:r>
            <w:r>
              <w:rPr>
                <w:spacing w:val="-4"/>
                <w:sz w:val="24"/>
              </w:rPr>
              <w:t xml:space="preserve">ЦОК </w:t>
            </w:r>
            <w:hyperlink r:id="rId433">
              <w:r>
                <w:rPr>
                  <w:color w:val="0000FF"/>
                  <w:spacing w:val="-2"/>
                  <w:sz w:val="24"/>
                  <w:u w:val="single" w:color="0000FF"/>
                </w:rPr>
                <w:t>https://m.edsoo.ru/7f41ac</w:t>
              </w:r>
            </w:hyperlink>
            <w:r>
              <w:rPr>
                <w:color w:val="0000FF"/>
                <w:spacing w:val="-2"/>
                <w:sz w:val="24"/>
              </w:rPr>
              <w:t xml:space="preserve"> </w:t>
            </w:r>
            <w:hyperlink r:id="rId434">
              <w:r>
                <w:rPr>
                  <w:color w:val="0000FF"/>
                  <w:spacing w:val="-6"/>
                  <w:sz w:val="24"/>
                  <w:u w:val="single" w:color="0000FF"/>
                </w:rPr>
                <w:t>44</w:t>
              </w:r>
            </w:hyperlink>
          </w:p>
        </w:tc>
      </w:tr>
      <w:tr>
        <w:trPr>
          <w:trHeight w:val="1701"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5" w:after="0"/>
              <w:rPr>
                <w:b/>
                <w:b/>
                <w:sz w:val="24"/>
              </w:rPr>
            </w:pPr>
            <w:r>
              <w:rPr>
                <w:b/>
                <w:sz w:val="24"/>
              </w:rPr>
            </w:r>
          </w:p>
          <w:p>
            <w:pPr>
              <w:pStyle w:val="TableParagraph"/>
              <w:widowControl w:val="false"/>
              <w:ind w:left="0" w:right="144" w:hanging="0"/>
              <w:jc w:val="center"/>
              <w:rPr>
                <w:sz w:val="24"/>
              </w:rPr>
            </w:pPr>
            <w:r>
              <w:rPr>
                <w:spacing w:val="-5"/>
                <w:sz w:val="24"/>
              </w:rPr>
              <w:t>2.8</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441" w:leader="none"/>
                <w:tab w:val="left" w:pos="1635" w:leader="none"/>
              </w:tabs>
              <w:spacing w:lineRule="atLeast" w:line="270" w:before="25" w:after="0"/>
              <w:ind w:left="235" w:right="98" w:hanging="0"/>
              <w:rPr>
                <w:sz w:val="24"/>
              </w:rPr>
            </w:pPr>
            <w:r>
              <w:rPr>
                <w:spacing w:val="-2"/>
                <w:sz w:val="24"/>
              </w:rPr>
              <w:t>Культурное пространство империи</w:t>
            </w:r>
            <w:r>
              <w:rPr>
                <w:sz w:val="24"/>
              </w:rPr>
              <w:tab/>
              <w:tab/>
            </w:r>
            <w:r>
              <w:rPr>
                <w:spacing w:val="-6"/>
                <w:sz w:val="24"/>
              </w:rPr>
              <w:t xml:space="preserve">во </w:t>
            </w:r>
            <w:r>
              <w:rPr>
                <w:spacing w:val="-2"/>
                <w:sz w:val="24"/>
              </w:rPr>
              <w:t>второй половине</w:t>
            </w:r>
            <w:r>
              <w:rPr>
                <w:sz w:val="24"/>
              </w:rPr>
              <w:tab/>
            </w:r>
            <w:r>
              <w:rPr>
                <w:spacing w:val="-4"/>
                <w:sz w:val="24"/>
              </w:rPr>
              <w:t>XIX века</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5" w:after="0"/>
              <w:rPr>
                <w:b/>
                <w:b/>
                <w:sz w:val="24"/>
              </w:rPr>
            </w:pPr>
            <w:r>
              <w:rPr>
                <w:b/>
                <w:sz w:val="24"/>
              </w:rPr>
            </w:r>
          </w:p>
          <w:p>
            <w:pPr>
              <w:pStyle w:val="TableParagraph"/>
              <w:widowControl w:val="false"/>
              <w:ind w:left="296" w:right="0" w:hanging="0"/>
              <w:rPr>
                <w:sz w:val="24"/>
              </w:rPr>
            </w:pPr>
            <w:r>
              <w:rPr>
                <w:spacing w:val="-10"/>
                <w:sz w:val="24"/>
              </w:rPr>
              <w:t>3</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tabs>
                <w:tab w:val="clear" w:pos="720"/>
                <w:tab w:val="left" w:pos="2213" w:leader="none"/>
              </w:tabs>
              <w:ind w:left="236" w:right="100" w:hanging="0"/>
              <w:jc w:val="both"/>
              <w:rPr>
                <w:sz w:val="24"/>
              </w:rPr>
            </w:pPr>
            <w:r>
              <w:rPr>
                <w:spacing w:val="-2"/>
                <w:sz w:val="24"/>
              </w:rPr>
              <w:t>Библиотека</w:t>
            </w:r>
            <w:r>
              <w:rPr>
                <w:sz w:val="24"/>
              </w:rPr>
              <w:tab/>
            </w:r>
            <w:r>
              <w:rPr>
                <w:spacing w:val="-4"/>
                <w:sz w:val="24"/>
              </w:rPr>
              <w:t xml:space="preserve">ЦОК </w:t>
            </w:r>
            <w:hyperlink r:id="rId435">
              <w:r>
                <w:rPr>
                  <w:color w:val="0000FF"/>
                  <w:spacing w:val="-2"/>
                  <w:sz w:val="24"/>
                  <w:u w:val="single" w:color="0000FF"/>
                </w:rPr>
                <w:t>https://m.edsoo.ru/7f41ac</w:t>
              </w:r>
            </w:hyperlink>
            <w:r>
              <w:rPr>
                <w:color w:val="0000FF"/>
                <w:spacing w:val="-2"/>
                <w:sz w:val="24"/>
              </w:rPr>
              <w:t xml:space="preserve"> </w:t>
            </w:r>
            <w:hyperlink r:id="rId436">
              <w:r>
                <w:rPr>
                  <w:color w:val="0000FF"/>
                  <w:spacing w:val="-6"/>
                  <w:sz w:val="24"/>
                  <w:u w:val="single" w:color="0000FF"/>
                </w:rPr>
                <w:t>44</w:t>
              </w:r>
            </w:hyperlink>
          </w:p>
        </w:tc>
      </w:tr>
      <w:tr>
        <w:trPr>
          <w:trHeight w:val="871"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0" w:right="144" w:hanging="0"/>
              <w:jc w:val="center"/>
              <w:rPr>
                <w:sz w:val="24"/>
              </w:rPr>
            </w:pPr>
            <w:r>
              <w:rPr>
                <w:spacing w:val="-5"/>
                <w:sz w:val="24"/>
              </w:rPr>
              <w:t>2.9</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262" w:leader="none"/>
              </w:tabs>
              <w:spacing w:before="39" w:after="0"/>
              <w:ind w:left="235" w:right="100" w:hanging="0"/>
              <w:rPr>
                <w:sz w:val="24"/>
              </w:rPr>
            </w:pPr>
            <w:r>
              <w:rPr>
                <w:spacing w:val="-2"/>
                <w:sz w:val="24"/>
              </w:rPr>
              <w:t xml:space="preserve">Этнокультурны </w:t>
            </w:r>
            <w:r>
              <w:rPr>
                <w:spacing w:val="-10"/>
                <w:sz w:val="24"/>
              </w:rPr>
              <w:t>й</w:t>
            </w:r>
            <w:r>
              <w:rPr>
                <w:sz w:val="24"/>
              </w:rPr>
              <w:tab/>
            </w:r>
            <w:r>
              <w:rPr>
                <w:spacing w:val="-4"/>
                <w:sz w:val="24"/>
              </w:rPr>
              <w:t>облик</w:t>
            </w:r>
          </w:p>
          <w:p>
            <w:pPr>
              <w:pStyle w:val="TableParagraph"/>
              <w:widowControl w:val="false"/>
              <w:spacing w:lineRule="exact" w:line="260"/>
              <w:ind w:left="235" w:right="0" w:hanging="0"/>
              <w:rPr>
                <w:sz w:val="24"/>
              </w:rPr>
            </w:pPr>
            <w:r>
              <w:rPr>
                <w:spacing w:val="-2"/>
                <w:sz w:val="24"/>
              </w:rPr>
              <w:t>империи</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atLeast" w:line="270" w:before="23" w:after="0"/>
              <w:ind w:left="236" w:right="100" w:hanging="0"/>
              <w:jc w:val="both"/>
              <w:rPr>
                <w:sz w:val="24"/>
              </w:rPr>
            </w:pPr>
            <w:r>
              <w:rPr>
                <w:spacing w:val="-2"/>
                <w:sz w:val="24"/>
              </w:rPr>
              <w:t>Библиотека</w:t>
            </w:r>
            <w:r>
              <w:rPr>
                <w:sz w:val="24"/>
              </w:rPr>
              <w:tab/>
            </w:r>
            <w:r>
              <w:rPr>
                <w:spacing w:val="-4"/>
                <w:sz w:val="24"/>
              </w:rPr>
              <w:t xml:space="preserve">ЦОК </w:t>
            </w:r>
            <w:hyperlink r:id="rId437">
              <w:r>
                <w:rPr>
                  <w:color w:val="0000FF"/>
                  <w:spacing w:val="-2"/>
                  <w:sz w:val="24"/>
                  <w:u w:val="single" w:color="0000FF"/>
                </w:rPr>
                <w:t>https://m.edsoo.ru/7f41ac</w:t>
              </w:r>
            </w:hyperlink>
            <w:r>
              <w:rPr>
                <w:color w:val="0000FF"/>
                <w:spacing w:val="-2"/>
                <w:sz w:val="24"/>
              </w:rPr>
              <w:t xml:space="preserve"> </w:t>
            </w:r>
            <w:hyperlink r:id="rId438">
              <w:r>
                <w:rPr>
                  <w:color w:val="0000FF"/>
                  <w:spacing w:val="-6"/>
                  <w:sz w:val="24"/>
                  <w:u w:val="single" w:color="0000FF"/>
                </w:rPr>
                <w:t>44</w:t>
              </w:r>
            </w:hyperlink>
          </w:p>
        </w:tc>
      </w:tr>
      <w:tr>
        <w:trPr>
          <w:trHeight w:val="1977"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0" w:right="24" w:hanging="0"/>
              <w:jc w:val="center"/>
              <w:rPr>
                <w:sz w:val="24"/>
              </w:rPr>
            </w:pPr>
            <w:r>
              <w:rPr>
                <w:spacing w:val="-4"/>
                <w:sz w:val="24"/>
              </w:rPr>
              <w:t>2.10</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37" w:leader="none"/>
              </w:tabs>
              <w:spacing w:lineRule="atLeast" w:line="270" w:before="25" w:after="0"/>
              <w:ind w:left="235" w:right="101" w:hanging="0"/>
              <w:rPr>
                <w:sz w:val="24"/>
              </w:rPr>
            </w:pPr>
            <w:r>
              <w:rPr>
                <w:spacing w:val="-2"/>
                <w:sz w:val="24"/>
              </w:rPr>
              <w:t>Формирование гражданского общества</w:t>
            </w:r>
            <w:r>
              <w:rPr>
                <w:sz w:val="24"/>
              </w:rPr>
              <w:tab/>
            </w:r>
            <w:r>
              <w:rPr>
                <w:spacing w:val="-10"/>
                <w:sz w:val="24"/>
              </w:rPr>
              <w:t xml:space="preserve">и </w:t>
            </w:r>
            <w:r>
              <w:rPr>
                <w:spacing w:val="-2"/>
                <w:sz w:val="24"/>
              </w:rPr>
              <w:t>основные направления общественных движений</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tabs>
                <w:tab w:val="clear" w:pos="720"/>
                <w:tab w:val="left" w:pos="2213" w:leader="none"/>
              </w:tabs>
              <w:ind w:left="236" w:right="100" w:hanging="0"/>
              <w:jc w:val="both"/>
              <w:rPr>
                <w:sz w:val="24"/>
              </w:rPr>
            </w:pPr>
            <w:r>
              <w:rPr>
                <w:spacing w:val="-2"/>
                <w:sz w:val="24"/>
              </w:rPr>
              <w:t>Библиотека</w:t>
            </w:r>
            <w:r>
              <w:rPr>
                <w:sz w:val="24"/>
              </w:rPr>
              <w:tab/>
            </w:r>
            <w:r>
              <w:rPr>
                <w:spacing w:val="-4"/>
                <w:sz w:val="24"/>
              </w:rPr>
              <w:t xml:space="preserve">ЦОК </w:t>
            </w:r>
            <w:hyperlink r:id="rId439">
              <w:r>
                <w:rPr>
                  <w:color w:val="0000FF"/>
                  <w:spacing w:val="-2"/>
                  <w:sz w:val="24"/>
                  <w:u w:val="single" w:color="0000FF"/>
                </w:rPr>
                <w:t>https://m.edsoo.ru/7f41ac</w:t>
              </w:r>
            </w:hyperlink>
            <w:r>
              <w:rPr>
                <w:color w:val="0000FF"/>
                <w:spacing w:val="-2"/>
                <w:sz w:val="24"/>
              </w:rPr>
              <w:t xml:space="preserve"> </w:t>
            </w:r>
            <w:hyperlink r:id="rId440">
              <w:r>
                <w:rPr>
                  <w:color w:val="0000FF"/>
                  <w:spacing w:val="-6"/>
                  <w:sz w:val="24"/>
                  <w:u w:val="single" w:color="0000FF"/>
                </w:rPr>
                <w:t>44</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24" w:hanging="0"/>
              <w:jc w:val="center"/>
              <w:rPr>
                <w:sz w:val="24"/>
              </w:rPr>
            </w:pPr>
            <w:r>
              <w:rPr>
                <w:spacing w:val="-4"/>
                <w:sz w:val="24"/>
              </w:rPr>
              <w:t>2.11</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31" w:leader="none"/>
              </w:tabs>
              <w:spacing w:before="178" w:after="0"/>
              <w:ind w:left="235" w:right="100" w:hanging="0"/>
              <w:rPr>
                <w:sz w:val="24"/>
              </w:rPr>
            </w:pPr>
            <w:r>
              <w:rPr>
                <w:spacing w:val="-2"/>
                <w:sz w:val="24"/>
              </w:rPr>
              <w:t>Россия</w:t>
            </w:r>
            <w:r>
              <w:rPr>
                <w:sz w:val="24"/>
              </w:rPr>
              <w:tab/>
            </w:r>
            <w:r>
              <w:rPr>
                <w:spacing w:val="-6"/>
                <w:sz w:val="24"/>
              </w:rPr>
              <w:t xml:space="preserve">на </w:t>
            </w:r>
            <w:r>
              <w:rPr>
                <w:sz w:val="24"/>
              </w:rPr>
              <w:t>пороге</w:t>
            </w:r>
            <w:r>
              <w:rPr>
                <w:spacing w:val="-2"/>
                <w:sz w:val="24"/>
              </w:rPr>
              <w:t xml:space="preserve"> </w:t>
            </w:r>
            <w:r>
              <w:rPr>
                <w:sz w:val="24"/>
              </w:rPr>
              <w:t>XX</w:t>
            </w:r>
            <w:r>
              <w:rPr>
                <w:spacing w:val="-1"/>
                <w:sz w:val="24"/>
              </w:rPr>
              <w:t xml:space="preserve"> </w:t>
            </w:r>
            <w:r>
              <w:rPr>
                <w:spacing w:val="-4"/>
                <w:sz w:val="24"/>
              </w:rPr>
              <w:t>века</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9</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before="38" w:after="0"/>
              <w:ind w:left="236" w:right="100" w:hanging="0"/>
              <w:rPr>
                <w:sz w:val="24"/>
              </w:rPr>
            </w:pPr>
            <w:r>
              <w:rPr>
                <w:spacing w:val="-2"/>
                <w:sz w:val="24"/>
              </w:rPr>
              <w:t>Библиотека</w:t>
            </w:r>
            <w:r>
              <w:rPr>
                <w:sz w:val="24"/>
              </w:rPr>
              <w:tab/>
            </w:r>
            <w:r>
              <w:rPr>
                <w:spacing w:val="-4"/>
                <w:sz w:val="24"/>
              </w:rPr>
              <w:t xml:space="preserve">ЦОК </w:t>
            </w:r>
            <w:hyperlink r:id="rId441">
              <w:r>
                <w:rPr>
                  <w:color w:val="0000FF"/>
                  <w:spacing w:val="-2"/>
                  <w:sz w:val="24"/>
                  <w:u w:val="single" w:color="0000FF"/>
                </w:rPr>
                <w:t>https://m.edsoo.ru/7f41ac</w:t>
              </w:r>
            </w:hyperlink>
          </w:p>
          <w:p>
            <w:pPr>
              <w:pStyle w:val="TableParagraph"/>
              <w:widowControl w:val="false"/>
              <w:spacing w:lineRule="exact" w:line="263" w:before="1" w:after="0"/>
              <w:ind w:left="236" w:right="0" w:hanging="0"/>
              <w:rPr>
                <w:sz w:val="24"/>
              </w:rPr>
            </w:pPr>
            <w:hyperlink r:id="rId442">
              <w:r>
                <w:rPr>
                  <w:color w:val="0000FF"/>
                  <w:spacing w:val="-5"/>
                  <w:sz w:val="24"/>
                  <w:u w:val="single" w:color="0000FF"/>
                </w:rPr>
                <w:t>44</w:t>
              </w:r>
            </w:hyperlink>
          </w:p>
        </w:tc>
      </w:tr>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0" w:right="24" w:hanging="0"/>
              <w:jc w:val="center"/>
              <w:rPr>
                <w:sz w:val="24"/>
              </w:rPr>
            </w:pPr>
            <w:r>
              <w:rPr>
                <w:spacing w:val="-4"/>
                <w:sz w:val="24"/>
              </w:rPr>
              <w:t>2.12</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35" w:right="0" w:hanging="0"/>
              <w:rPr>
                <w:sz w:val="24"/>
              </w:rPr>
            </w:pPr>
            <w:r>
              <w:rPr>
                <w:spacing w:val="-2"/>
                <w:sz w:val="24"/>
              </w:rPr>
              <w:t>Обобщение</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1</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13" w:leader="none"/>
              </w:tabs>
              <w:spacing w:lineRule="atLeast" w:line="270" w:before="25" w:after="0"/>
              <w:ind w:left="236" w:right="100" w:hanging="0"/>
              <w:jc w:val="both"/>
              <w:rPr>
                <w:sz w:val="24"/>
              </w:rPr>
            </w:pPr>
            <w:r>
              <w:rPr>
                <w:spacing w:val="-2"/>
                <w:sz w:val="24"/>
              </w:rPr>
              <w:t>Библиотека</w:t>
            </w:r>
            <w:r>
              <w:rPr>
                <w:sz w:val="24"/>
              </w:rPr>
              <w:tab/>
            </w:r>
            <w:r>
              <w:rPr>
                <w:spacing w:val="-4"/>
                <w:sz w:val="24"/>
              </w:rPr>
              <w:t xml:space="preserve">ЦОК </w:t>
            </w:r>
            <w:hyperlink r:id="rId443">
              <w:r>
                <w:rPr>
                  <w:color w:val="0000FF"/>
                  <w:spacing w:val="-2"/>
                  <w:sz w:val="24"/>
                  <w:u w:val="single" w:color="0000FF"/>
                </w:rPr>
                <w:t>https://m.edsoo.ru/7f41ac</w:t>
              </w:r>
            </w:hyperlink>
            <w:r>
              <w:rPr>
                <w:color w:val="0000FF"/>
                <w:spacing w:val="-2"/>
                <w:sz w:val="24"/>
              </w:rPr>
              <w:t xml:space="preserve"> </w:t>
            </w:r>
            <w:hyperlink r:id="rId444">
              <w:r>
                <w:rPr>
                  <w:color w:val="0000FF"/>
                  <w:spacing w:val="-6"/>
                  <w:sz w:val="24"/>
                  <w:u w:val="single" w:color="0000FF"/>
                </w:rPr>
                <w:t>44</w:t>
              </w:r>
            </w:hyperlink>
          </w:p>
        </w:tc>
      </w:tr>
      <w:tr>
        <w:trPr>
          <w:trHeight w:val="321" w:hRule="atLeast"/>
        </w:trPr>
        <w:tc>
          <w:tcPr>
            <w:tcW w:w="262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разделу</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96" w:right="0" w:hanging="0"/>
              <w:rPr>
                <w:sz w:val="24"/>
              </w:rPr>
            </w:pPr>
            <w:r>
              <w:rPr>
                <w:spacing w:val="-5"/>
                <w:sz w:val="24"/>
              </w:rPr>
              <w:t>45</w:t>
            </w:r>
          </w:p>
        </w:tc>
        <w:tc>
          <w:tcPr>
            <w:tcW w:w="632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1"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b/>
                <w:b/>
                <w:sz w:val="24"/>
              </w:rPr>
            </w:pPr>
            <w:r>
              <w:rPr>
                <w:b/>
                <w:sz w:val="24"/>
              </w:rPr>
              <w:t>Раздел</w:t>
            </w:r>
            <w:r>
              <w:rPr>
                <w:b/>
                <w:spacing w:val="-5"/>
                <w:sz w:val="24"/>
              </w:rPr>
              <w:t xml:space="preserve"> </w:t>
            </w:r>
            <w:r>
              <w:rPr>
                <w:b/>
                <w:sz w:val="24"/>
              </w:rPr>
              <w:t>3.</w:t>
            </w:r>
            <w:r>
              <w:rPr>
                <w:b/>
                <w:spacing w:val="-2"/>
                <w:sz w:val="24"/>
              </w:rPr>
              <w:t xml:space="preserve"> </w:t>
            </w:r>
            <w:r>
              <w:rPr>
                <w:sz w:val="24"/>
              </w:rPr>
              <w:t>Модуль.</w:t>
            </w:r>
            <w:r>
              <w:rPr>
                <w:spacing w:val="-3"/>
                <w:sz w:val="24"/>
              </w:rPr>
              <w:t xml:space="preserve"> </w:t>
            </w:r>
            <w:r>
              <w:rPr>
                <w:b/>
                <w:sz w:val="24"/>
              </w:rPr>
              <w:t>Введение</w:t>
            </w:r>
            <w:r>
              <w:rPr>
                <w:b/>
                <w:spacing w:val="-2"/>
                <w:sz w:val="24"/>
              </w:rPr>
              <w:t xml:space="preserve"> </w:t>
            </w:r>
            <w:r>
              <w:rPr>
                <w:b/>
                <w:sz w:val="24"/>
              </w:rPr>
              <w:t>в</w:t>
            </w:r>
            <w:r>
              <w:rPr>
                <w:b/>
                <w:spacing w:val="-3"/>
                <w:sz w:val="24"/>
              </w:rPr>
              <w:t xml:space="preserve"> </w:t>
            </w:r>
            <w:r>
              <w:rPr>
                <w:b/>
                <w:sz w:val="24"/>
              </w:rPr>
              <w:t>Новейшую</w:t>
            </w:r>
            <w:r>
              <w:rPr>
                <w:b/>
                <w:spacing w:val="-3"/>
                <w:sz w:val="24"/>
              </w:rPr>
              <w:t xml:space="preserve"> </w:t>
            </w:r>
            <w:r>
              <w:rPr>
                <w:b/>
                <w:sz w:val="24"/>
              </w:rPr>
              <w:t>историю</w:t>
            </w:r>
            <w:r>
              <w:rPr>
                <w:b/>
                <w:spacing w:val="-2"/>
                <w:sz w:val="24"/>
              </w:rPr>
              <w:t xml:space="preserve"> России</w:t>
            </w:r>
          </w:p>
        </w:tc>
      </w:tr>
      <w:tr>
        <w:trPr>
          <w:trHeight w:val="594"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0" w:right="144" w:hanging="0"/>
              <w:jc w:val="center"/>
              <w:rPr>
                <w:sz w:val="24"/>
              </w:rPr>
            </w:pPr>
            <w:r>
              <w:rPr>
                <w:spacing w:val="-5"/>
                <w:sz w:val="24"/>
              </w:rPr>
              <w:t>3.1</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35" w:right="0" w:hanging="0"/>
              <w:rPr>
                <w:sz w:val="24"/>
              </w:rPr>
            </w:pPr>
            <w:r>
              <w:rPr>
                <w:spacing w:val="-2"/>
                <w:sz w:val="24"/>
              </w:rPr>
              <w:t>Введение</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296" w:right="0" w:hanging="0"/>
              <w:rPr>
                <w:sz w:val="24"/>
              </w:rPr>
            </w:pPr>
            <w:r>
              <w:rPr>
                <w:spacing w:val="-10"/>
                <w:sz w:val="24"/>
              </w:rPr>
              <w:t>1</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975" w:leader="none"/>
                <w:tab w:val="left" w:pos="1548" w:leader="none"/>
              </w:tabs>
              <w:spacing w:lineRule="atLeast" w:line="270" w:before="23" w:after="0"/>
              <w:ind w:left="236" w:right="100" w:hanging="0"/>
              <w:rPr>
                <w:sz w:val="24"/>
              </w:rPr>
            </w:pPr>
            <w:r>
              <w:rPr>
                <w:spacing w:val="-4"/>
                <w:sz w:val="24"/>
              </w:rPr>
              <w:t>Поле</w:t>
            </w:r>
            <w:r>
              <w:rPr>
                <w:sz w:val="24"/>
              </w:rPr>
              <w:tab/>
            </w:r>
            <w:r>
              <w:rPr>
                <w:spacing w:val="-4"/>
                <w:sz w:val="24"/>
              </w:rPr>
              <w:t>для</w:t>
            </w:r>
            <w:r>
              <w:rPr>
                <w:sz w:val="24"/>
              </w:rPr>
              <w:tab/>
            </w:r>
            <w:r>
              <w:rPr>
                <w:spacing w:val="-2"/>
                <w:sz w:val="24"/>
              </w:rPr>
              <w:t xml:space="preserve">свободного </w:t>
            </w:r>
            <w:r>
              <w:rPr>
                <w:spacing w:val="-4"/>
                <w:sz w:val="24"/>
              </w:rPr>
              <w:t>ввода</w:t>
            </w:r>
          </w:p>
        </w:tc>
      </w:tr>
      <w:tr>
        <w:trPr>
          <w:trHeight w:val="1149"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ind w:left="0" w:right="144" w:hanging="0"/>
              <w:jc w:val="center"/>
              <w:rPr>
                <w:sz w:val="24"/>
              </w:rPr>
            </w:pPr>
            <w:r>
              <w:rPr>
                <w:spacing w:val="-5"/>
                <w:sz w:val="24"/>
              </w:rPr>
              <w:t>3.2</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4"/>
              </w:rPr>
            </w:pPr>
            <w:r>
              <w:rPr>
                <w:sz w:val="24"/>
              </w:rPr>
              <w:t>Февральская</w:t>
            </w:r>
            <w:r>
              <w:rPr>
                <w:spacing w:val="80"/>
                <w:sz w:val="24"/>
              </w:rPr>
              <w:t xml:space="preserve"> </w:t>
            </w:r>
            <w:r>
              <w:rPr>
                <w:sz w:val="24"/>
              </w:rPr>
              <w:t xml:space="preserve">и </w:t>
            </w:r>
            <w:r>
              <w:rPr>
                <w:spacing w:val="-2"/>
                <w:sz w:val="24"/>
              </w:rPr>
              <w:t>Октябрьская революции</w:t>
            </w:r>
          </w:p>
          <w:p>
            <w:pPr>
              <w:pStyle w:val="TableParagraph"/>
              <w:widowControl w:val="false"/>
              <w:spacing w:lineRule="exact" w:line="263" w:before="1" w:after="0"/>
              <w:ind w:left="235" w:right="0" w:hanging="0"/>
              <w:rPr>
                <w:sz w:val="24"/>
              </w:rPr>
            </w:pPr>
            <w:r>
              <w:rPr>
                <w:sz w:val="24"/>
              </w:rPr>
              <w:t xml:space="preserve">1917 </w:t>
            </w:r>
            <w:r>
              <w:rPr>
                <w:spacing w:val="-5"/>
                <w:sz w:val="24"/>
              </w:rPr>
              <w:t>г.</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rPr>
                <w:b/>
                <w:b/>
                <w:sz w:val="24"/>
              </w:rPr>
            </w:pPr>
            <w:r>
              <w:rPr>
                <w:b/>
                <w:sz w:val="24"/>
              </w:rPr>
            </w:r>
          </w:p>
          <w:p>
            <w:pPr>
              <w:pStyle w:val="TableParagraph"/>
              <w:widowControl w:val="false"/>
              <w:ind w:left="296" w:right="0" w:hanging="0"/>
              <w:rPr>
                <w:sz w:val="24"/>
              </w:rPr>
            </w:pPr>
            <w:r>
              <w:rPr>
                <w:spacing w:val="-10"/>
                <w:sz w:val="24"/>
              </w:rPr>
              <w:t>4</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rPr>
                <w:b/>
                <w:b/>
                <w:sz w:val="24"/>
              </w:rPr>
            </w:pPr>
            <w:r>
              <w:rPr>
                <w:b/>
                <w:sz w:val="24"/>
              </w:rPr>
            </w:r>
          </w:p>
          <w:p>
            <w:pPr>
              <w:pStyle w:val="TableParagraph"/>
              <w:widowControl w:val="false"/>
              <w:tabs>
                <w:tab w:val="clear" w:pos="720"/>
                <w:tab w:val="left" w:pos="975" w:leader="none"/>
                <w:tab w:val="left" w:pos="1548" w:leader="none"/>
              </w:tabs>
              <w:ind w:left="236" w:right="100" w:hanging="0"/>
              <w:rPr>
                <w:sz w:val="24"/>
              </w:rPr>
            </w:pPr>
            <w:r>
              <w:rPr>
                <w:spacing w:val="-4"/>
                <w:sz w:val="24"/>
              </w:rPr>
              <w:t>Поле</w:t>
            </w:r>
            <w:r>
              <w:rPr>
                <w:sz w:val="24"/>
              </w:rPr>
              <w:tab/>
            </w:r>
            <w:r>
              <w:rPr>
                <w:spacing w:val="-4"/>
                <w:sz w:val="24"/>
              </w:rPr>
              <w:t>для</w:t>
            </w:r>
            <w:r>
              <w:rPr>
                <w:sz w:val="24"/>
              </w:rPr>
              <w:tab/>
            </w:r>
            <w:r>
              <w:rPr>
                <w:spacing w:val="-2"/>
                <w:sz w:val="24"/>
              </w:rPr>
              <w:t xml:space="preserve">свободного </w:t>
            </w:r>
            <w:r>
              <w:rPr>
                <w:spacing w:val="-4"/>
                <w:sz w:val="24"/>
              </w:rPr>
              <w:t>ввода</w:t>
            </w:r>
          </w:p>
        </w:tc>
      </w:tr>
      <w:tr>
        <w:trPr>
          <w:trHeight w:val="318"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8" w:after="0"/>
              <w:ind w:left="0" w:right="144" w:hanging="0"/>
              <w:jc w:val="center"/>
              <w:rPr>
                <w:sz w:val="24"/>
              </w:rPr>
            </w:pPr>
            <w:r>
              <w:rPr>
                <w:spacing w:val="-5"/>
                <w:sz w:val="24"/>
              </w:rPr>
              <w:t>3.3</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8" w:after="0"/>
              <w:ind w:left="235" w:right="0" w:hanging="0"/>
              <w:rPr>
                <w:sz w:val="24"/>
              </w:rPr>
            </w:pPr>
            <w:r>
              <w:rPr>
                <w:spacing w:val="-2"/>
                <w:sz w:val="24"/>
              </w:rPr>
              <w:t>Великая</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0" w:before="38" w:after="0"/>
              <w:ind w:left="296" w:right="0" w:hanging="0"/>
              <w:rPr>
                <w:sz w:val="24"/>
              </w:rPr>
            </w:pPr>
            <w:r>
              <w:rPr>
                <w:spacing w:val="-10"/>
                <w:sz w:val="24"/>
              </w:rPr>
              <w:t>5</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975" w:leader="none"/>
                <w:tab w:val="left" w:pos="1548" w:leader="none"/>
              </w:tabs>
              <w:spacing w:lineRule="exact" w:line="260" w:before="38" w:after="0"/>
              <w:ind w:left="236" w:right="0" w:hanging="0"/>
              <w:rPr>
                <w:sz w:val="24"/>
              </w:rPr>
            </w:pPr>
            <w:r>
              <w:rPr>
                <w:spacing w:val="-4"/>
                <w:sz w:val="24"/>
              </w:rPr>
              <w:t>Поле</w:t>
            </w:r>
            <w:r>
              <w:rPr>
                <w:sz w:val="24"/>
              </w:rPr>
              <w:tab/>
            </w:r>
            <w:r>
              <w:rPr>
                <w:spacing w:val="-5"/>
                <w:sz w:val="24"/>
              </w:rPr>
              <w:t>для</w:t>
            </w:r>
            <w:r>
              <w:rPr>
                <w:sz w:val="24"/>
              </w:rPr>
              <w:tab/>
            </w:r>
            <w:r>
              <w:rPr>
                <w:spacing w:val="-2"/>
                <w:sz w:val="24"/>
              </w:rPr>
              <w:t>свободного</w:t>
            </w:r>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8" w:type="dxa"/>
        <w:jc w:val="left"/>
        <w:tblInd w:w="114" w:type="dxa"/>
        <w:tblLayout w:type="fixed"/>
        <w:tblCellMar>
          <w:top w:w="0" w:type="dxa"/>
          <w:left w:w="2" w:type="dxa"/>
          <w:bottom w:w="0" w:type="dxa"/>
          <w:right w:w="2" w:type="dxa"/>
        </w:tblCellMar>
        <w:tblLook w:val="01e0"/>
      </w:tblPr>
      <w:tblGrid>
        <w:gridCol w:w="647"/>
        <w:gridCol w:w="1981"/>
        <w:gridCol w:w="891"/>
        <w:gridCol w:w="1718"/>
        <w:gridCol w:w="1783"/>
        <w:gridCol w:w="2827"/>
      </w:tblGrid>
      <w:tr>
        <w:trPr>
          <w:trHeight w:val="873"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067" w:leader="none"/>
              </w:tabs>
              <w:spacing w:before="38" w:after="0"/>
              <w:ind w:left="235" w:right="100" w:hanging="0"/>
              <w:rPr>
                <w:sz w:val="24"/>
              </w:rPr>
            </w:pPr>
            <w:r>
              <w:rPr>
                <w:spacing w:val="-2"/>
                <w:sz w:val="24"/>
              </w:rPr>
              <w:t xml:space="preserve">Отечественная </w:t>
            </w:r>
            <w:r>
              <w:rPr>
                <w:spacing w:val="-4"/>
                <w:sz w:val="24"/>
              </w:rPr>
              <w:t>война</w:t>
            </w:r>
            <w:r>
              <w:rPr>
                <w:sz w:val="24"/>
              </w:rPr>
              <w:tab/>
            </w:r>
            <w:r>
              <w:rPr>
                <w:spacing w:val="-2"/>
                <w:sz w:val="24"/>
              </w:rPr>
              <w:t>(1941—</w:t>
            </w:r>
          </w:p>
          <w:p>
            <w:pPr>
              <w:pStyle w:val="TableParagraph"/>
              <w:widowControl w:val="false"/>
              <w:spacing w:lineRule="exact" w:line="263" w:before="1" w:after="0"/>
              <w:ind w:left="235" w:right="0" w:hanging="0"/>
              <w:rPr>
                <w:sz w:val="24"/>
              </w:rPr>
            </w:pPr>
            <w:r>
              <w:rPr>
                <w:sz w:val="24"/>
              </w:rPr>
              <w:t xml:space="preserve">1945 </w:t>
            </w:r>
            <w:r>
              <w:rPr>
                <w:spacing w:val="-4"/>
                <w:sz w:val="24"/>
              </w:rPr>
              <w:t>гг.)</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6" w:right="0" w:hanging="0"/>
              <w:rPr>
                <w:sz w:val="24"/>
              </w:rPr>
            </w:pPr>
            <w:r>
              <w:rPr>
                <w:spacing w:val="-4"/>
                <w:sz w:val="24"/>
              </w:rPr>
              <w:t>ввода</w:t>
            </w:r>
          </w:p>
        </w:tc>
      </w:tr>
      <w:tr>
        <w:trPr>
          <w:trHeight w:val="1425"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100" w:right="0" w:hanging="0"/>
              <w:rPr>
                <w:sz w:val="24"/>
              </w:rPr>
            </w:pPr>
            <w:r>
              <w:rPr>
                <w:spacing w:val="-5"/>
                <w:sz w:val="24"/>
              </w:rPr>
              <w:t>3.4</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144" w:leader="none"/>
                <w:tab w:val="left" w:pos="1192" w:leader="none"/>
              </w:tabs>
              <w:spacing w:before="38" w:after="0"/>
              <w:ind w:left="235" w:right="99" w:hanging="0"/>
              <w:rPr>
                <w:sz w:val="24"/>
              </w:rPr>
            </w:pPr>
            <w:r>
              <w:rPr>
                <w:spacing w:val="-2"/>
                <w:sz w:val="24"/>
              </w:rPr>
              <w:t>Распад</w:t>
            </w:r>
            <w:r>
              <w:rPr>
                <w:sz w:val="24"/>
              </w:rPr>
              <w:tab/>
              <w:tab/>
            </w:r>
            <w:r>
              <w:rPr>
                <w:spacing w:val="-4"/>
                <w:sz w:val="24"/>
              </w:rPr>
              <w:t xml:space="preserve">СССР. </w:t>
            </w:r>
            <w:r>
              <w:rPr>
                <w:spacing w:val="-2"/>
                <w:sz w:val="24"/>
              </w:rPr>
              <w:t>Становление новой</w:t>
            </w:r>
            <w:r>
              <w:rPr>
                <w:sz w:val="24"/>
              </w:rPr>
              <w:tab/>
            </w:r>
            <w:r>
              <w:rPr>
                <w:spacing w:val="-2"/>
                <w:sz w:val="24"/>
              </w:rPr>
              <w:t>России (1992—1999</w:t>
            </w:r>
          </w:p>
          <w:p>
            <w:pPr>
              <w:pStyle w:val="TableParagraph"/>
              <w:widowControl w:val="false"/>
              <w:spacing w:lineRule="exact" w:line="263"/>
              <w:ind w:left="235" w:right="0" w:hanging="0"/>
              <w:rPr>
                <w:sz w:val="24"/>
              </w:rPr>
            </w:pPr>
            <w:r>
              <w:rPr>
                <w:spacing w:val="-4"/>
                <w:sz w:val="24"/>
              </w:rPr>
              <w:t>гг.)</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8" w:after="0"/>
              <w:rPr>
                <w:b/>
                <w:b/>
                <w:sz w:val="24"/>
              </w:rPr>
            </w:pPr>
            <w:r>
              <w:rPr>
                <w:b/>
                <w:sz w:val="24"/>
              </w:rPr>
            </w:r>
          </w:p>
          <w:p>
            <w:pPr>
              <w:pStyle w:val="TableParagraph"/>
              <w:widowControl w:val="false"/>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tabs>
                <w:tab w:val="clear" w:pos="720"/>
                <w:tab w:val="left" w:pos="975" w:leader="none"/>
                <w:tab w:val="left" w:pos="1548" w:leader="none"/>
              </w:tabs>
              <w:ind w:left="236" w:right="100" w:hanging="0"/>
              <w:rPr>
                <w:sz w:val="24"/>
              </w:rPr>
            </w:pPr>
            <w:r>
              <w:rPr>
                <w:spacing w:val="-4"/>
                <w:sz w:val="24"/>
              </w:rPr>
              <w:t>Поле</w:t>
            </w:r>
            <w:r>
              <w:rPr>
                <w:sz w:val="24"/>
              </w:rPr>
              <w:tab/>
            </w:r>
            <w:r>
              <w:rPr>
                <w:spacing w:val="-4"/>
                <w:sz w:val="24"/>
              </w:rPr>
              <w:t>для</w:t>
            </w:r>
            <w:r>
              <w:rPr>
                <w:sz w:val="24"/>
              </w:rPr>
              <w:tab/>
            </w:r>
            <w:r>
              <w:rPr>
                <w:spacing w:val="-2"/>
                <w:sz w:val="24"/>
              </w:rPr>
              <w:t xml:space="preserve">свободного </w:t>
            </w:r>
            <w:r>
              <w:rPr>
                <w:spacing w:val="-4"/>
                <w:sz w:val="24"/>
              </w:rPr>
              <w:t>ввода</w:t>
            </w:r>
          </w:p>
        </w:tc>
      </w:tr>
      <w:tr>
        <w:trPr>
          <w:trHeight w:val="1699"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5" w:after="0"/>
              <w:rPr>
                <w:b/>
                <w:b/>
                <w:sz w:val="24"/>
              </w:rPr>
            </w:pPr>
            <w:r>
              <w:rPr>
                <w:b/>
                <w:sz w:val="24"/>
              </w:rPr>
            </w:r>
          </w:p>
          <w:p>
            <w:pPr>
              <w:pStyle w:val="TableParagraph"/>
              <w:widowControl w:val="false"/>
              <w:ind w:left="100" w:right="0" w:hanging="0"/>
              <w:rPr>
                <w:sz w:val="24"/>
              </w:rPr>
            </w:pPr>
            <w:r>
              <w:rPr>
                <w:spacing w:val="-5"/>
                <w:sz w:val="24"/>
              </w:rPr>
              <w:t>3.5</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12" w:leader="none"/>
              </w:tabs>
              <w:spacing w:before="36" w:after="0"/>
              <w:ind w:left="235" w:right="98" w:hanging="0"/>
              <w:rPr>
                <w:sz w:val="24"/>
              </w:rPr>
            </w:pPr>
            <w:r>
              <w:rPr>
                <w:spacing w:val="-2"/>
                <w:sz w:val="24"/>
              </w:rPr>
              <w:t xml:space="preserve">Возрождение </w:t>
            </w:r>
            <w:r>
              <w:rPr>
                <w:sz w:val="24"/>
              </w:rPr>
              <w:t>страны</w:t>
            </w:r>
            <w:r>
              <w:rPr>
                <w:spacing w:val="40"/>
                <w:sz w:val="24"/>
              </w:rPr>
              <w:t xml:space="preserve"> </w:t>
            </w:r>
            <w:r>
              <w:rPr>
                <w:sz w:val="24"/>
              </w:rPr>
              <w:t>с</w:t>
            </w:r>
            <w:r>
              <w:rPr>
                <w:spacing w:val="40"/>
                <w:sz w:val="24"/>
              </w:rPr>
              <w:t xml:space="preserve"> </w:t>
            </w:r>
            <w:r>
              <w:rPr>
                <w:sz w:val="24"/>
              </w:rPr>
              <w:t xml:space="preserve">2000- </w:t>
            </w:r>
            <w:r>
              <w:rPr>
                <w:spacing w:val="-10"/>
                <w:sz w:val="24"/>
              </w:rPr>
              <w:t>х</w:t>
            </w:r>
            <w:r>
              <w:rPr>
                <w:sz w:val="24"/>
              </w:rPr>
              <w:tab/>
            </w:r>
            <w:r>
              <w:rPr>
                <w:spacing w:val="-5"/>
                <w:sz w:val="24"/>
              </w:rPr>
              <w:t>гг.</w:t>
            </w:r>
          </w:p>
          <w:p>
            <w:pPr>
              <w:pStyle w:val="TableParagraph"/>
              <w:widowControl w:val="false"/>
              <w:tabs>
                <w:tab w:val="clear" w:pos="720"/>
                <w:tab w:val="left" w:pos="1758" w:leader="none"/>
              </w:tabs>
              <w:ind w:left="235" w:right="102" w:hanging="0"/>
              <w:rPr>
                <w:sz w:val="24"/>
              </w:rPr>
            </w:pPr>
            <w:r>
              <w:rPr>
                <w:spacing w:val="-2"/>
                <w:sz w:val="24"/>
              </w:rPr>
              <w:t>Воссоединение Крыма</w:t>
            </w:r>
            <w:r>
              <w:rPr>
                <w:sz w:val="24"/>
              </w:rPr>
              <w:tab/>
            </w:r>
            <w:r>
              <w:rPr>
                <w:spacing w:val="-10"/>
                <w:sz w:val="24"/>
              </w:rPr>
              <w:t>с</w:t>
            </w:r>
          </w:p>
          <w:p>
            <w:pPr>
              <w:pStyle w:val="TableParagraph"/>
              <w:widowControl w:val="false"/>
              <w:spacing w:lineRule="exact" w:line="263"/>
              <w:ind w:left="235" w:right="0" w:hanging="0"/>
              <w:rPr>
                <w:sz w:val="24"/>
              </w:rPr>
            </w:pPr>
            <w:r>
              <w:rPr>
                <w:spacing w:val="-2"/>
                <w:sz w:val="24"/>
              </w:rPr>
              <w:t>Россией</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175" w:after="0"/>
              <w:rPr>
                <w:b/>
                <w:b/>
                <w:sz w:val="24"/>
              </w:rPr>
            </w:pPr>
            <w:r>
              <w:rPr>
                <w:b/>
                <w:sz w:val="24"/>
              </w:rPr>
            </w:r>
          </w:p>
          <w:p>
            <w:pPr>
              <w:pStyle w:val="TableParagraph"/>
              <w:widowControl w:val="false"/>
              <w:ind w:left="296" w:right="0" w:hanging="0"/>
              <w:rPr>
                <w:sz w:val="24"/>
              </w:rPr>
            </w:pPr>
            <w:r>
              <w:rPr>
                <w:spacing w:val="-10"/>
                <w:sz w:val="24"/>
              </w:rPr>
              <w:t>3</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6" w:after="0"/>
              <w:rPr>
                <w:b/>
                <w:b/>
                <w:sz w:val="24"/>
              </w:rPr>
            </w:pPr>
            <w:r>
              <w:rPr>
                <w:b/>
                <w:sz w:val="24"/>
              </w:rPr>
            </w:r>
          </w:p>
          <w:p>
            <w:pPr>
              <w:pStyle w:val="TableParagraph"/>
              <w:widowControl w:val="false"/>
              <w:tabs>
                <w:tab w:val="clear" w:pos="720"/>
                <w:tab w:val="left" w:pos="975" w:leader="none"/>
                <w:tab w:val="left" w:pos="1548" w:leader="none"/>
              </w:tabs>
              <w:ind w:left="236" w:right="100" w:hanging="0"/>
              <w:rPr>
                <w:sz w:val="24"/>
              </w:rPr>
            </w:pPr>
            <w:r>
              <w:rPr>
                <w:spacing w:val="-4"/>
                <w:sz w:val="24"/>
              </w:rPr>
              <w:t>Поле</w:t>
            </w:r>
            <w:r>
              <w:rPr>
                <w:sz w:val="24"/>
              </w:rPr>
              <w:tab/>
            </w:r>
            <w:r>
              <w:rPr>
                <w:spacing w:val="-4"/>
                <w:sz w:val="24"/>
              </w:rPr>
              <w:t>для</w:t>
            </w:r>
            <w:r>
              <w:rPr>
                <w:sz w:val="24"/>
              </w:rPr>
              <w:tab/>
            </w:r>
            <w:r>
              <w:rPr>
                <w:spacing w:val="-2"/>
                <w:sz w:val="24"/>
              </w:rPr>
              <w:t xml:space="preserve">свободного </w:t>
            </w:r>
            <w:r>
              <w:rPr>
                <w:spacing w:val="-4"/>
                <w:sz w:val="24"/>
              </w:rPr>
              <w:t>ввода</w:t>
            </w:r>
          </w:p>
        </w:tc>
      </w:tr>
      <w:tr>
        <w:trPr>
          <w:trHeight w:val="597" w:hRule="atLeast"/>
        </w:trPr>
        <w:tc>
          <w:tcPr>
            <w:tcW w:w="64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8" w:after="0"/>
              <w:ind w:left="100" w:right="0" w:hanging="0"/>
              <w:rPr>
                <w:sz w:val="24"/>
              </w:rPr>
            </w:pPr>
            <w:r>
              <w:rPr>
                <w:spacing w:val="-5"/>
                <w:sz w:val="24"/>
              </w:rPr>
              <w:t>3.6</w:t>
            </w:r>
          </w:p>
        </w:tc>
        <w:tc>
          <w:tcPr>
            <w:tcW w:w="19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26" w:after="0"/>
              <w:ind w:left="235" w:right="0" w:hanging="0"/>
              <w:rPr>
                <w:sz w:val="24"/>
              </w:rPr>
            </w:pPr>
            <w:r>
              <w:rPr>
                <w:spacing w:val="-2"/>
                <w:sz w:val="24"/>
              </w:rPr>
              <w:t>Итоговое повторение</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8" w:after="0"/>
              <w:ind w:left="296" w:right="0" w:hanging="0"/>
              <w:rPr>
                <w:sz w:val="24"/>
              </w:rPr>
            </w:pPr>
            <w:r>
              <w:rPr>
                <w:spacing w:val="-10"/>
                <w:sz w:val="24"/>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975" w:leader="none"/>
                <w:tab w:val="left" w:pos="1548" w:leader="none"/>
              </w:tabs>
              <w:spacing w:lineRule="atLeast" w:line="270" w:before="26" w:after="0"/>
              <w:ind w:left="236" w:right="100" w:hanging="0"/>
              <w:rPr>
                <w:sz w:val="24"/>
              </w:rPr>
            </w:pPr>
            <w:r>
              <w:rPr>
                <w:spacing w:val="-4"/>
                <w:sz w:val="24"/>
              </w:rPr>
              <w:t>Поле</w:t>
            </w:r>
            <w:r>
              <w:rPr>
                <w:sz w:val="24"/>
              </w:rPr>
              <w:tab/>
            </w:r>
            <w:r>
              <w:rPr>
                <w:spacing w:val="-4"/>
                <w:sz w:val="24"/>
              </w:rPr>
              <w:t>для</w:t>
            </w:r>
            <w:r>
              <w:rPr>
                <w:sz w:val="24"/>
              </w:rPr>
              <w:tab/>
            </w:r>
            <w:r>
              <w:rPr>
                <w:spacing w:val="-2"/>
                <w:sz w:val="24"/>
              </w:rPr>
              <w:t xml:space="preserve">свободного </w:t>
            </w:r>
            <w:r>
              <w:rPr>
                <w:spacing w:val="-4"/>
                <w:sz w:val="24"/>
              </w:rPr>
              <w:t>ввода</w:t>
            </w:r>
          </w:p>
        </w:tc>
      </w:tr>
      <w:tr>
        <w:trPr>
          <w:trHeight w:val="321" w:hRule="atLeast"/>
        </w:trPr>
        <w:tc>
          <w:tcPr>
            <w:tcW w:w="262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35" w:right="0" w:hanging="0"/>
              <w:rPr>
                <w:sz w:val="24"/>
              </w:rPr>
            </w:pPr>
            <w:r>
              <w:rPr>
                <w:sz w:val="24"/>
              </w:rPr>
              <w:t>Итого по</w:t>
            </w:r>
            <w:r>
              <w:rPr>
                <w:spacing w:val="1"/>
                <w:sz w:val="24"/>
              </w:rPr>
              <w:t xml:space="preserve"> </w:t>
            </w:r>
            <w:r>
              <w:rPr>
                <w:spacing w:val="-2"/>
                <w:sz w:val="24"/>
              </w:rPr>
              <w:t>модулю</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3" w:before="38" w:after="0"/>
              <w:ind w:left="296" w:right="0" w:hanging="0"/>
              <w:rPr>
                <w:sz w:val="24"/>
              </w:rPr>
            </w:pPr>
            <w:r>
              <w:rPr>
                <w:spacing w:val="-5"/>
                <w:sz w:val="24"/>
              </w:rPr>
              <w:t>17</w:t>
            </w:r>
          </w:p>
        </w:tc>
        <w:tc>
          <w:tcPr>
            <w:tcW w:w="632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1146" w:hRule="atLeast"/>
        </w:trPr>
        <w:tc>
          <w:tcPr>
            <w:tcW w:w="262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9" w:leader="none"/>
              </w:tabs>
              <w:spacing w:lineRule="atLeast" w:line="270" w:before="23" w:after="0"/>
              <w:ind w:left="235" w:right="105" w:hanging="0"/>
              <w:rPr>
                <w:sz w:val="24"/>
              </w:rPr>
            </w:pPr>
            <w:r>
              <w:rPr>
                <w:spacing w:val="-2"/>
                <w:sz w:val="24"/>
              </w:rPr>
              <w:t>ОБЩЕЕ КОЛИЧЕСТВО ЧАСОВ</w:t>
            </w:r>
            <w:r>
              <w:rPr>
                <w:sz w:val="24"/>
              </w:rPr>
              <w:tab/>
            </w:r>
            <w:r>
              <w:rPr>
                <w:spacing w:val="-6"/>
                <w:sz w:val="24"/>
              </w:rPr>
              <w:t xml:space="preserve">ПО </w:t>
            </w:r>
            <w:r>
              <w:rPr>
                <w:spacing w:val="-2"/>
                <w:sz w:val="24"/>
              </w:rPr>
              <w:t>ПРОГРАММЕ</w:t>
            </w:r>
          </w:p>
        </w:tc>
        <w:tc>
          <w:tcPr>
            <w:tcW w:w="8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6" w:right="0" w:hanging="0"/>
              <w:rPr>
                <w:sz w:val="24"/>
              </w:rPr>
            </w:pPr>
            <w:r>
              <w:rPr>
                <w:spacing w:val="-5"/>
                <w:sz w:val="24"/>
              </w:rPr>
              <w:t>85</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5" w:right="0" w:hanging="0"/>
              <w:rPr>
                <w:sz w:val="24"/>
              </w:rPr>
            </w:pPr>
            <w:r>
              <w:rPr>
                <w:spacing w:val="-10"/>
                <w:sz w:val="24"/>
              </w:rPr>
              <w:t>0</w:t>
            </w:r>
          </w:p>
        </w:tc>
        <w:tc>
          <w:tcPr>
            <w:tcW w:w="178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rPr>
                <w:b/>
                <w:b/>
                <w:sz w:val="24"/>
              </w:rPr>
            </w:pPr>
            <w:r>
              <w:rPr>
                <w:b/>
                <w:sz w:val="24"/>
              </w:rPr>
            </w:r>
          </w:p>
          <w:p>
            <w:pPr>
              <w:pStyle w:val="TableParagraph"/>
              <w:widowControl w:val="false"/>
              <w:ind w:left="298" w:right="0" w:hanging="0"/>
              <w:rPr>
                <w:sz w:val="24"/>
              </w:rPr>
            </w:pPr>
            <w:r>
              <w:rPr>
                <w:spacing w:val="-10"/>
                <w:sz w:val="24"/>
              </w:rPr>
              <w:t>0</w:t>
            </w:r>
          </w:p>
        </w:tc>
        <w:tc>
          <w:tcPr>
            <w:tcW w:w="282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Normal"/>
        <w:spacing w:before="274" w:after="0"/>
        <w:ind w:left="332" w:right="0" w:hanging="0"/>
        <w:jc w:val="left"/>
        <w:rPr>
          <w:b/>
          <w:b/>
          <w:sz w:val="24"/>
        </w:rPr>
      </w:pPr>
      <w:r>
        <w:rPr>
          <w:b/>
          <w:sz w:val="24"/>
        </w:rPr>
        <w:t>ПОЯСНИТЕЛЬНАЯ</w:t>
      </w:r>
      <w:r>
        <w:rPr>
          <w:b/>
          <w:spacing w:val="-8"/>
          <w:sz w:val="24"/>
        </w:rPr>
        <w:t xml:space="preserve"> </w:t>
      </w:r>
      <w:r>
        <w:rPr>
          <w:b/>
          <w:spacing w:val="-2"/>
          <w:sz w:val="24"/>
        </w:rPr>
        <w:t>ЗАПИСКА</w:t>
      </w:r>
    </w:p>
    <w:p>
      <w:pPr>
        <w:pStyle w:val="Style13"/>
        <w:ind w:left="0" w:right="0" w:hanging="0"/>
        <w:jc w:val="left"/>
        <w:rPr>
          <w:b/>
          <w:b/>
        </w:rPr>
      </w:pPr>
      <w:r>
        <w:rPr>
          <w:b/>
        </w:rPr>
      </w:r>
    </w:p>
    <w:p>
      <w:pPr>
        <w:pStyle w:val="Normal"/>
        <w:spacing w:before="0" w:after="0"/>
        <w:ind w:left="332" w:right="0" w:hanging="0"/>
        <w:jc w:val="left"/>
        <w:rPr>
          <w:b/>
          <w:b/>
          <w:sz w:val="24"/>
        </w:rPr>
      </w:pPr>
      <w:r>
        <w:rPr>
          <w:b/>
          <w:sz w:val="24"/>
        </w:rPr>
        <w:t>ОБЩАЯ</w:t>
      </w:r>
      <w:r>
        <w:rPr>
          <w:b/>
          <w:spacing w:val="-8"/>
          <w:sz w:val="24"/>
        </w:rPr>
        <w:t xml:space="preserve"> </w:t>
      </w:r>
      <w:r>
        <w:rPr>
          <w:b/>
          <w:sz w:val="24"/>
        </w:rPr>
        <w:t>ХАРАКТЕРИСТИКА</w:t>
      </w:r>
      <w:r>
        <w:rPr>
          <w:b/>
          <w:spacing w:val="-5"/>
          <w:sz w:val="24"/>
        </w:rPr>
        <w:t xml:space="preserve"> </w:t>
      </w:r>
      <w:r>
        <w:rPr>
          <w:b/>
          <w:sz w:val="24"/>
        </w:rPr>
        <w:t>УЧЕБНОГО</w:t>
      </w:r>
      <w:r>
        <w:rPr>
          <w:b/>
          <w:spacing w:val="-4"/>
          <w:sz w:val="24"/>
        </w:rPr>
        <w:t xml:space="preserve"> </w:t>
      </w:r>
      <w:r>
        <w:rPr>
          <w:b/>
          <w:sz w:val="24"/>
        </w:rPr>
        <w:t>ПРЕДМЕТА</w:t>
      </w:r>
      <w:r>
        <w:rPr>
          <w:b/>
          <w:spacing w:val="-5"/>
          <w:sz w:val="24"/>
        </w:rPr>
        <w:t xml:space="preserve"> </w:t>
      </w:r>
      <w:r>
        <w:rPr>
          <w:b/>
          <w:spacing w:val="-2"/>
          <w:sz w:val="24"/>
        </w:rPr>
        <w:t>«ОБЩЕСТВОЗНАНИЕ»</w:t>
      </w:r>
    </w:p>
    <w:p>
      <w:pPr>
        <w:pStyle w:val="Style13"/>
        <w:spacing w:before="272" w:after="0"/>
        <w:ind w:left="212" w:right="672" w:firstLine="600"/>
        <w:rPr>
          <w:sz w:val="24"/>
        </w:rPr>
      </w:pPr>
      <w:r>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Pr>
          <w:color w:val="333333"/>
        </w:rPr>
        <w:t xml:space="preserve">едеральной рабочей </w:t>
      </w:r>
      <w:r>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w:t>
      </w:r>
      <w:r>
        <w:rPr>
          <w:spacing w:val="40"/>
        </w:rPr>
        <w:t xml:space="preserve"> </w:t>
      </w:r>
      <w:r>
        <w:rPr/>
        <w:t xml:space="preserve">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w:t>
      </w:r>
      <w:r>
        <w:rPr>
          <w:spacing w:val="-2"/>
        </w:rPr>
        <w:t>нормы.</w:t>
      </w:r>
    </w:p>
    <w:p>
      <w:pPr>
        <w:pStyle w:val="Style13"/>
        <w:ind w:left="212" w:right="669" w:firstLine="600"/>
        <w:rPr>
          <w:sz w:val="24"/>
        </w:rPr>
      </w:pPr>
      <w:r>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Style13"/>
        <w:ind w:left="212" w:right="671" w:firstLine="600"/>
        <w:rPr>
          <w:sz w:val="24"/>
        </w:rPr>
      </w:pPr>
      <w:r>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sectPr>
          <w:type w:val="nextPage"/>
          <w:pgSz w:w="11906" w:h="16390"/>
          <w:pgMar w:left="920" w:right="460" w:header="0" w:top="880" w:footer="0" w:bottom="280" w:gutter="0"/>
          <w:pgNumType w:fmt="decimal"/>
          <w:formProt w:val="false"/>
          <w:textDirection w:val="lrTb"/>
          <w:docGrid w:type="default" w:linePitch="100" w:charSpace="4096"/>
        </w:sectPr>
        <w:pStyle w:val="1"/>
        <w:spacing w:before="4" w:after="0"/>
        <w:rPr>
          <w:sz w:val="24"/>
        </w:rPr>
      </w:pPr>
      <w:r>
        <w:rPr/>
        <w:t>ЦЕЛИ</w:t>
      </w:r>
      <w:r>
        <w:rPr>
          <w:spacing w:val="-3"/>
        </w:rPr>
        <w:t xml:space="preserve"> </w:t>
      </w:r>
      <w:r>
        <w:rPr/>
        <w:t>ИЗУЧЕНИЯ</w:t>
      </w:r>
      <w:r>
        <w:rPr>
          <w:spacing w:val="-2"/>
        </w:rPr>
        <w:t xml:space="preserve"> </w:t>
      </w:r>
      <w:r>
        <w:rPr/>
        <w:t>УЧЕБНОГО</w:t>
      </w:r>
      <w:r>
        <w:rPr>
          <w:spacing w:val="-3"/>
        </w:rPr>
        <w:t xml:space="preserve"> </w:t>
      </w:r>
      <w:r>
        <w:rPr/>
        <w:t>ПРЕДМЕТА</w:t>
      </w:r>
      <w:r>
        <w:rPr>
          <w:spacing w:val="-2"/>
        </w:rPr>
        <w:t xml:space="preserve"> «ОБЩЕСТВОЗНАНИЕ»</w:t>
      </w:r>
    </w:p>
    <w:p>
      <w:pPr>
        <w:pStyle w:val="Style13"/>
        <w:spacing w:before="76" w:after="0"/>
        <w:ind w:left="813" w:right="0" w:hanging="0"/>
        <w:rPr>
          <w:sz w:val="24"/>
        </w:rPr>
      </w:pPr>
      <w:r>
        <w:rPr/>
        <w:t>Целями</w:t>
      </w:r>
      <w:r>
        <w:rPr>
          <w:spacing w:val="-6"/>
        </w:rPr>
        <w:t xml:space="preserve"> </w:t>
      </w:r>
      <w:r>
        <w:rPr/>
        <w:t>обществоведческого</w:t>
      </w:r>
      <w:r>
        <w:rPr>
          <w:spacing w:val="1"/>
        </w:rPr>
        <w:t xml:space="preserve"> </w:t>
      </w:r>
      <w:r>
        <w:rPr/>
        <w:t>образования</w:t>
      </w:r>
      <w:r>
        <w:rPr>
          <w:spacing w:val="-4"/>
        </w:rPr>
        <w:t xml:space="preserve"> </w:t>
      </w:r>
      <w:r>
        <w:rPr/>
        <w:t>в</w:t>
      </w:r>
      <w:r>
        <w:rPr>
          <w:spacing w:val="-4"/>
        </w:rPr>
        <w:t xml:space="preserve"> </w:t>
      </w:r>
      <w:r>
        <w:rPr/>
        <w:t>основной</w:t>
      </w:r>
      <w:r>
        <w:rPr>
          <w:spacing w:val="-3"/>
        </w:rPr>
        <w:t xml:space="preserve"> </w:t>
      </w:r>
      <w:r>
        <w:rPr/>
        <w:t>школе</w:t>
      </w:r>
      <w:r>
        <w:rPr>
          <w:spacing w:val="-4"/>
        </w:rPr>
        <w:t xml:space="preserve"> </w:t>
      </w:r>
      <w:r>
        <w:rPr>
          <w:spacing w:val="-2"/>
        </w:rPr>
        <w:t>являются:</w:t>
      </w:r>
    </w:p>
    <w:p>
      <w:pPr>
        <w:pStyle w:val="ListParagraph"/>
        <w:numPr>
          <w:ilvl w:val="0"/>
          <w:numId w:val="169"/>
        </w:numPr>
        <w:tabs>
          <w:tab w:val="clear" w:pos="720"/>
          <w:tab w:val="left" w:pos="1173" w:leader="none"/>
        </w:tabs>
        <w:spacing w:lineRule="auto" w:line="235" w:before="5" w:after="0"/>
        <w:ind w:left="1173" w:right="676" w:hanging="360"/>
        <w:jc w:val="both"/>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ListParagraph"/>
        <w:numPr>
          <w:ilvl w:val="0"/>
          <w:numId w:val="169"/>
        </w:numPr>
        <w:tabs>
          <w:tab w:val="clear" w:pos="720"/>
          <w:tab w:val="left" w:pos="1173" w:leader="none"/>
        </w:tabs>
        <w:spacing w:lineRule="auto" w:line="235" w:before="8" w:after="0"/>
        <w:ind w:left="1173" w:right="678" w:hanging="360"/>
        <w:jc w:val="both"/>
        <w:rPr>
          <w:sz w:val="24"/>
        </w:rPr>
      </w:pPr>
      <w:r>
        <w:rPr>
          <w:sz w:val="24"/>
        </w:rPr>
        <w:t>развитие у обучающихся понимания приоритетности общенациональных</w:t>
      </w:r>
      <w:r>
        <w:rPr>
          <w:spacing w:val="40"/>
          <w:sz w:val="24"/>
        </w:rPr>
        <w:t xml:space="preserve"> </w:t>
      </w:r>
      <w:r>
        <w:rPr>
          <w:sz w:val="24"/>
        </w:rPr>
        <w:t>интересов, приверженности правовым принципам, закреплённым в Конституции Российской Федерации и законодательстве Российской Федерации;</w:t>
      </w:r>
    </w:p>
    <w:p>
      <w:pPr>
        <w:pStyle w:val="ListParagraph"/>
        <w:numPr>
          <w:ilvl w:val="0"/>
          <w:numId w:val="169"/>
        </w:numPr>
        <w:tabs>
          <w:tab w:val="clear" w:pos="720"/>
          <w:tab w:val="left" w:pos="1173" w:leader="none"/>
        </w:tabs>
        <w:spacing w:lineRule="auto" w:line="240" w:before="4" w:after="0"/>
        <w:ind w:left="1173" w:right="668" w:hanging="360"/>
        <w:jc w:val="both"/>
        <w:rPr>
          <w:sz w:val="24"/>
        </w:rPr>
      </w:pPr>
      <w:r>
        <w:rPr>
          <w:sz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sz w:val="24"/>
        </w:rPr>
        <w:t>деятельности;</w:t>
      </w:r>
    </w:p>
    <w:p>
      <w:pPr>
        <w:pStyle w:val="ListParagraph"/>
        <w:numPr>
          <w:ilvl w:val="0"/>
          <w:numId w:val="169"/>
        </w:numPr>
        <w:tabs>
          <w:tab w:val="clear" w:pos="720"/>
          <w:tab w:val="left" w:pos="1173" w:leader="none"/>
        </w:tabs>
        <w:spacing w:lineRule="auto" w:line="240" w:before="0" w:after="0"/>
        <w:ind w:left="1173" w:right="669" w:hanging="360"/>
        <w:jc w:val="both"/>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w:t>
      </w:r>
      <w:r>
        <w:rPr>
          <w:spacing w:val="-5"/>
          <w:sz w:val="24"/>
        </w:rPr>
        <w:t xml:space="preserve"> </w:t>
      </w:r>
      <w:r>
        <w:rPr>
          <w:sz w:val="24"/>
        </w:rPr>
        <w:t>отношения,</w:t>
      </w:r>
      <w:r>
        <w:rPr>
          <w:spacing w:val="-3"/>
          <w:sz w:val="24"/>
        </w:rPr>
        <w:t xml:space="preserve"> </w:t>
      </w:r>
      <w:r>
        <w:rPr>
          <w:sz w:val="24"/>
        </w:rPr>
        <w:t>необходимые</w:t>
      </w:r>
      <w:r>
        <w:rPr>
          <w:spacing w:val="-5"/>
          <w:sz w:val="24"/>
        </w:rPr>
        <w:t xml:space="preserve"> </w:t>
      </w:r>
      <w:r>
        <w:rPr>
          <w:sz w:val="24"/>
        </w:rPr>
        <w:t>для</w:t>
      </w:r>
      <w:r>
        <w:rPr>
          <w:spacing w:val="-3"/>
          <w:sz w:val="24"/>
        </w:rPr>
        <w:t xml:space="preserve"> </w:t>
      </w:r>
      <w:r>
        <w:rPr>
          <w:sz w:val="24"/>
        </w:rPr>
        <w:t>взаимодействия</w:t>
      </w:r>
      <w:r>
        <w:rPr>
          <w:spacing w:val="-3"/>
          <w:sz w:val="24"/>
        </w:rPr>
        <w:t xml:space="preserve"> </w:t>
      </w:r>
      <w:r>
        <w:rPr>
          <w:sz w:val="24"/>
        </w:rPr>
        <w:t>с</w:t>
      </w:r>
      <w:r>
        <w:rPr>
          <w:spacing w:val="-4"/>
          <w:sz w:val="24"/>
        </w:rPr>
        <w:t xml:space="preserve"> </w:t>
      </w:r>
      <w:r>
        <w:rPr>
          <w:sz w:val="24"/>
        </w:rPr>
        <w:t>социальной</w:t>
      </w:r>
      <w:r>
        <w:rPr>
          <w:spacing w:val="-3"/>
          <w:sz w:val="24"/>
        </w:rPr>
        <w:t xml:space="preserve"> </w:t>
      </w:r>
      <w:r>
        <w:rPr>
          <w:sz w:val="24"/>
        </w:rPr>
        <w:t>средой</w:t>
      </w:r>
      <w:r>
        <w:rPr>
          <w:spacing w:val="-2"/>
          <w:sz w:val="24"/>
        </w:rPr>
        <w:t xml:space="preserve"> </w:t>
      </w:r>
      <w:r>
        <w:rPr>
          <w:sz w:val="24"/>
        </w:rPr>
        <w:t>и выполнения типичных социальных ролей человека и гражданина;</w:t>
      </w:r>
    </w:p>
    <w:p>
      <w:pPr>
        <w:pStyle w:val="ListParagraph"/>
        <w:numPr>
          <w:ilvl w:val="0"/>
          <w:numId w:val="169"/>
        </w:numPr>
        <w:tabs>
          <w:tab w:val="clear" w:pos="720"/>
          <w:tab w:val="left" w:pos="1173" w:leader="none"/>
        </w:tabs>
        <w:spacing w:lineRule="auto" w:line="240" w:before="0" w:after="0"/>
        <w:ind w:left="1173" w:right="677" w:hanging="360"/>
        <w:jc w:val="both"/>
        <w:rPr>
          <w:sz w:val="24"/>
        </w:rPr>
      </w:pPr>
      <w:r>
        <w:rPr>
          <w:sz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pPr>
        <w:pStyle w:val="ListParagraph"/>
        <w:numPr>
          <w:ilvl w:val="0"/>
          <w:numId w:val="169"/>
        </w:numPr>
        <w:tabs>
          <w:tab w:val="clear" w:pos="720"/>
          <w:tab w:val="left" w:pos="1173" w:leader="none"/>
        </w:tabs>
        <w:spacing w:lineRule="auto" w:line="235" w:before="2" w:after="0"/>
        <w:ind w:left="1173" w:right="674" w:hanging="360"/>
        <w:jc w:val="both"/>
        <w:rPr>
          <w:sz w:val="24"/>
        </w:rPr>
      </w:pPr>
      <w:r>
        <w:rPr>
          <w:sz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ListParagraph"/>
        <w:numPr>
          <w:ilvl w:val="0"/>
          <w:numId w:val="169"/>
        </w:numPr>
        <w:tabs>
          <w:tab w:val="clear" w:pos="720"/>
          <w:tab w:val="left" w:pos="1173" w:leader="none"/>
        </w:tabs>
        <w:spacing w:lineRule="auto" w:line="240" w:before="3" w:after="0"/>
        <w:ind w:left="1173" w:right="670" w:hanging="360"/>
        <w:jc w:val="both"/>
        <w:rPr>
          <w:sz w:val="24"/>
        </w:rPr>
      </w:pPr>
      <w:r>
        <w:rPr>
          <w:sz w:val="24"/>
        </w:rPr>
        <w:t>создание условий для освоения обучающимися способов успешного</w:t>
      </w:r>
      <w:r>
        <w:rPr>
          <w:spacing w:val="40"/>
          <w:sz w:val="24"/>
        </w:rPr>
        <w:t xml:space="preserve"> </w:t>
      </w:r>
      <w:r>
        <w:rPr>
          <w:sz w:val="24"/>
        </w:rPr>
        <w:t>взаимодействия с различными политическими, правовыми, финансово- экономическими</w:t>
      </w:r>
      <w:r>
        <w:rPr>
          <w:spacing w:val="-5"/>
          <w:sz w:val="24"/>
        </w:rPr>
        <w:t xml:space="preserve"> </w:t>
      </w:r>
      <w:r>
        <w:rPr>
          <w:sz w:val="24"/>
        </w:rPr>
        <w:t>и другими</w:t>
      </w:r>
      <w:r>
        <w:rPr>
          <w:spacing w:val="-2"/>
          <w:sz w:val="24"/>
        </w:rPr>
        <w:t xml:space="preserve"> </w:t>
      </w:r>
      <w:r>
        <w:rPr>
          <w:sz w:val="24"/>
        </w:rPr>
        <w:t>социальными</w:t>
      </w:r>
      <w:r>
        <w:rPr>
          <w:spacing w:val="-5"/>
          <w:sz w:val="24"/>
        </w:rPr>
        <w:t xml:space="preserve"> </w:t>
      </w:r>
      <w:r>
        <w:rPr>
          <w:sz w:val="24"/>
        </w:rPr>
        <w:t>институтами</w:t>
      </w:r>
      <w:r>
        <w:rPr>
          <w:spacing w:val="-2"/>
          <w:sz w:val="24"/>
        </w:rPr>
        <w:t xml:space="preserve"> </w:t>
      </w:r>
      <w:r>
        <w:rPr>
          <w:sz w:val="24"/>
        </w:rPr>
        <w:t>для</w:t>
      </w:r>
      <w:r>
        <w:rPr>
          <w:spacing w:val="-3"/>
          <w:sz w:val="24"/>
        </w:rPr>
        <w:t xml:space="preserve"> </w:t>
      </w:r>
      <w:r>
        <w:rPr>
          <w:sz w:val="24"/>
        </w:rPr>
        <w:t>реализации</w:t>
      </w:r>
      <w:r>
        <w:rPr>
          <w:spacing w:val="-2"/>
          <w:sz w:val="24"/>
        </w:rPr>
        <w:t xml:space="preserve"> </w:t>
      </w:r>
      <w:r>
        <w:rPr>
          <w:sz w:val="24"/>
        </w:rPr>
        <w:t>личностного потенциала в современном динамично развивающемся российском обществе;</w:t>
      </w:r>
    </w:p>
    <w:p>
      <w:pPr>
        <w:pStyle w:val="ListParagraph"/>
        <w:numPr>
          <w:ilvl w:val="0"/>
          <w:numId w:val="169"/>
        </w:numPr>
        <w:tabs>
          <w:tab w:val="clear" w:pos="720"/>
          <w:tab w:val="left" w:pos="1173" w:leader="none"/>
        </w:tabs>
        <w:spacing w:lineRule="auto" w:line="240" w:before="0" w:after="0"/>
        <w:ind w:left="1173" w:right="670" w:hanging="360"/>
        <w:jc w:val="both"/>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Style13"/>
        <w:ind w:left="0" w:right="0" w:hanging="0"/>
        <w:jc w:val="left"/>
        <w:rPr>
          <w:sz w:val="24"/>
        </w:rPr>
      </w:pPr>
      <w:r>
        <w:rPr>
          <w:sz w:val="24"/>
        </w:rPr>
      </w:r>
    </w:p>
    <w:p>
      <w:pPr>
        <w:pStyle w:val="1"/>
        <w:spacing w:before="1" w:after="0"/>
        <w:jc w:val="both"/>
        <w:rPr>
          <w:sz w:val="24"/>
        </w:rPr>
      </w:pPr>
      <w:r>
        <w:rPr/>
        <w:t>МЕСТО</w:t>
      </w:r>
      <w:r>
        <w:rPr>
          <w:spacing w:val="-3"/>
        </w:rPr>
        <w:t xml:space="preserve"> </w:t>
      </w:r>
      <w:r>
        <w:rPr/>
        <w:t>УЧЕБНОГО</w:t>
      </w:r>
      <w:r>
        <w:rPr>
          <w:spacing w:val="-4"/>
        </w:rPr>
        <w:t xml:space="preserve"> </w:t>
      </w:r>
      <w:r>
        <w:rPr/>
        <w:t>ПРЕДМЕТА</w:t>
      </w:r>
      <w:r>
        <w:rPr>
          <w:spacing w:val="-3"/>
        </w:rPr>
        <w:t xml:space="preserve"> </w:t>
      </w:r>
      <w:r>
        <w:rPr/>
        <w:t>«ОБЩЕСТВОЗНАНИЕ»</w:t>
      </w:r>
      <w:r>
        <w:rPr>
          <w:spacing w:val="-5"/>
        </w:rPr>
        <w:t xml:space="preserve"> </w:t>
      </w:r>
      <w:r>
        <w:rPr/>
        <w:t>В</w:t>
      </w:r>
      <w:r>
        <w:rPr>
          <w:spacing w:val="-2"/>
        </w:rPr>
        <w:t xml:space="preserve"> </w:t>
      </w:r>
      <w:r>
        <w:rPr/>
        <w:t>УЧЕБНОМ</w:t>
      </w:r>
      <w:r>
        <w:rPr>
          <w:spacing w:val="-2"/>
        </w:rPr>
        <w:t xml:space="preserve"> ПЛАНЕ</w:t>
      </w:r>
    </w:p>
    <w:p>
      <w:pPr>
        <w:pStyle w:val="Style13"/>
        <w:spacing w:before="271" w:after="0"/>
        <w:ind w:left="332" w:right="681" w:firstLine="60"/>
        <w:rPr>
          <w:sz w:val="24"/>
        </w:rPr>
      </w:pPr>
      <w:r>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pPr>
        <w:pStyle w:val="Style13"/>
        <w:spacing w:before="5" w:after="0"/>
        <w:ind w:left="0" w:right="0" w:hanging="0"/>
        <w:jc w:val="left"/>
        <w:rPr>
          <w:sz w:val="24"/>
        </w:rPr>
      </w:pPr>
      <w:r>
        <w:rPr>
          <w:sz w:val="24"/>
        </w:rPr>
      </w:r>
    </w:p>
    <w:p>
      <w:pPr>
        <w:pStyle w:val="1"/>
        <w:jc w:val="both"/>
        <w:rPr>
          <w:sz w:val="24"/>
        </w:rPr>
      </w:pPr>
      <w:r>
        <w:rPr/>
        <w:t xml:space="preserve">6 </w:t>
      </w:r>
      <w:r>
        <w:rPr>
          <w:spacing w:val="-2"/>
        </w:rPr>
        <w:t>КЛАСС</w:t>
      </w:r>
    </w:p>
    <w:p>
      <w:pPr>
        <w:pStyle w:val="Style13"/>
        <w:ind w:left="0" w:right="0" w:hanging="0"/>
        <w:jc w:val="left"/>
        <w:rPr>
          <w:b/>
          <w:b/>
        </w:rPr>
      </w:pPr>
      <w:r>
        <w:rPr>
          <w:b/>
        </w:rPr>
      </w:r>
    </w:p>
    <w:p>
      <w:pPr>
        <w:pStyle w:val="2"/>
        <w:ind w:left="813" w:right="0" w:hanging="0"/>
        <w:rPr>
          <w:sz w:val="24"/>
        </w:rPr>
      </w:pPr>
      <w:r>
        <w:rPr/>
        <w:t>Человек</w:t>
      </w:r>
      <w:r>
        <w:rPr>
          <w:spacing w:val="-3"/>
        </w:rPr>
        <w:t xml:space="preserve"> </w:t>
      </w:r>
      <w:r>
        <w:rPr/>
        <w:t>и</w:t>
      </w:r>
      <w:r>
        <w:rPr>
          <w:spacing w:val="-3"/>
        </w:rPr>
        <w:t xml:space="preserve"> </w:t>
      </w:r>
      <w:r>
        <w:rPr/>
        <w:t>его</w:t>
      </w:r>
      <w:r>
        <w:rPr>
          <w:spacing w:val="-1"/>
        </w:rPr>
        <w:t xml:space="preserve"> </w:t>
      </w:r>
      <w:r>
        <w:rPr/>
        <w:t>социальное</w:t>
      </w:r>
      <w:r>
        <w:rPr>
          <w:spacing w:val="-3"/>
        </w:rPr>
        <w:t xml:space="preserve"> </w:t>
      </w:r>
      <w:r>
        <w:rPr>
          <w:spacing w:val="-2"/>
        </w:rPr>
        <w:t>окружение.</w:t>
      </w:r>
    </w:p>
    <w:p>
      <w:pPr>
        <w:pStyle w:val="Style13"/>
        <w:ind w:left="212" w:right="676" w:firstLine="600"/>
        <w:rPr>
          <w:sz w:val="24"/>
        </w:rPr>
      </w:pPr>
      <w:r>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pPr>
        <w:pStyle w:val="Style13"/>
        <w:ind w:left="212" w:right="675" w:firstLine="600"/>
        <w:rPr>
          <w:sz w:val="24"/>
        </w:rPr>
      </w:pPr>
      <w:r>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pPr>
        <w:sectPr>
          <w:type w:val="nextPage"/>
          <w:pgSz w:w="11906" w:h="16390"/>
          <w:pgMar w:left="920" w:right="460" w:header="0" w:top="820" w:footer="0" w:bottom="280" w:gutter="0"/>
          <w:pgNumType w:fmt="decimal"/>
          <w:formProt w:val="false"/>
          <w:textDirection w:val="lrTb"/>
          <w:docGrid w:type="default" w:linePitch="100" w:charSpace="4096"/>
        </w:sectPr>
        <w:pStyle w:val="Style13"/>
        <w:ind w:left="813" w:right="0" w:hanging="0"/>
        <w:rPr>
          <w:sz w:val="24"/>
        </w:rPr>
      </w:pPr>
      <w:r>
        <w:rPr/>
        <w:t>Люди</w:t>
      </w:r>
      <w:r>
        <w:rPr>
          <w:spacing w:val="-3"/>
        </w:rPr>
        <w:t xml:space="preserve"> </w:t>
      </w:r>
      <w:r>
        <w:rPr/>
        <w:t>с</w:t>
      </w:r>
      <w:r>
        <w:rPr>
          <w:spacing w:val="-3"/>
        </w:rPr>
        <w:t xml:space="preserve"> </w:t>
      </w:r>
      <w:r>
        <w:rPr/>
        <w:t>ограниченными</w:t>
      </w:r>
      <w:r>
        <w:rPr>
          <w:spacing w:val="-4"/>
        </w:rPr>
        <w:t xml:space="preserve"> </w:t>
      </w:r>
      <w:r>
        <w:rPr/>
        <w:t>возможностями здоровья,</w:t>
      </w:r>
      <w:r>
        <w:rPr>
          <w:spacing w:val="-2"/>
        </w:rPr>
        <w:t xml:space="preserve"> </w:t>
      </w:r>
      <w:r>
        <w:rPr/>
        <w:t>их особые</w:t>
      </w:r>
      <w:r>
        <w:rPr>
          <w:spacing w:val="-3"/>
        </w:rPr>
        <w:t xml:space="preserve"> </w:t>
      </w:r>
      <w:r>
        <w:rPr/>
        <w:t>потребности</w:t>
      </w:r>
      <w:r>
        <w:rPr>
          <w:spacing w:val="-1"/>
        </w:rPr>
        <w:t xml:space="preserve"> </w:t>
      </w:r>
      <w:r>
        <w:rPr/>
        <w:t xml:space="preserve">и </w:t>
      </w:r>
      <w:r>
        <w:rPr>
          <w:spacing w:val="-2"/>
        </w:rPr>
        <w:t>социальная</w:t>
      </w:r>
    </w:p>
    <w:p>
      <w:pPr>
        <w:pStyle w:val="Style13"/>
        <w:spacing w:before="76" w:after="0"/>
        <w:ind w:left="212" w:right="0" w:hanging="0"/>
        <w:jc w:val="left"/>
        <w:rPr>
          <w:sz w:val="24"/>
        </w:rPr>
      </w:pPr>
      <w:r>
        <w:rPr>
          <w:spacing w:val="-2"/>
        </w:rPr>
        <w:t>позиция.</w:t>
      </w:r>
    </w:p>
    <w:p>
      <w:pPr>
        <w:pStyle w:val="Style13"/>
        <w:ind w:left="212" w:right="0" w:firstLine="600"/>
        <w:jc w:val="left"/>
        <w:rPr>
          <w:sz w:val="24"/>
        </w:rPr>
      </w:pPr>
      <w:r>
        <w:rPr/>
        <w:t>Цели</w:t>
      </w:r>
      <w:r>
        <w:rPr>
          <w:spacing w:val="78"/>
        </w:rPr>
        <w:t xml:space="preserve"> </w:t>
      </w:r>
      <w:r>
        <w:rPr/>
        <w:t>и</w:t>
      </w:r>
      <w:r>
        <w:rPr>
          <w:spacing w:val="78"/>
        </w:rPr>
        <w:t xml:space="preserve"> </w:t>
      </w:r>
      <w:r>
        <w:rPr/>
        <w:t>мотивы</w:t>
      </w:r>
      <w:r>
        <w:rPr>
          <w:spacing w:val="76"/>
        </w:rPr>
        <w:t xml:space="preserve"> </w:t>
      </w:r>
      <w:r>
        <w:rPr/>
        <w:t>деятельности.</w:t>
      </w:r>
      <w:r>
        <w:rPr>
          <w:spacing w:val="77"/>
        </w:rPr>
        <w:t xml:space="preserve"> </w:t>
      </w:r>
      <w:r>
        <w:rPr/>
        <w:t>Виды</w:t>
      </w:r>
      <w:r>
        <w:rPr>
          <w:spacing w:val="77"/>
        </w:rPr>
        <w:t xml:space="preserve"> </w:t>
      </w:r>
      <w:r>
        <w:rPr/>
        <w:t>деятельности</w:t>
      </w:r>
      <w:r>
        <w:rPr>
          <w:spacing w:val="79"/>
        </w:rPr>
        <w:t xml:space="preserve"> </w:t>
      </w:r>
      <w:r>
        <w:rPr/>
        <w:t>(игра,</w:t>
      </w:r>
      <w:r>
        <w:rPr>
          <w:spacing w:val="76"/>
        </w:rPr>
        <w:t xml:space="preserve"> </w:t>
      </w:r>
      <w:r>
        <w:rPr/>
        <w:t>труд,</w:t>
      </w:r>
      <w:r>
        <w:rPr>
          <w:spacing w:val="80"/>
        </w:rPr>
        <w:t xml:space="preserve"> </w:t>
      </w:r>
      <w:r>
        <w:rPr/>
        <w:t>учение).</w:t>
      </w:r>
      <w:r>
        <w:rPr>
          <w:spacing w:val="76"/>
        </w:rPr>
        <w:t xml:space="preserve"> </w:t>
      </w:r>
      <w:r>
        <w:rPr/>
        <w:t>Познание человеком мира и самого себя как вид деятельности.</w:t>
      </w:r>
    </w:p>
    <w:p>
      <w:pPr>
        <w:pStyle w:val="Style13"/>
        <w:spacing w:before="1" w:after="0"/>
        <w:ind w:left="212" w:right="0" w:firstLine="600"/>
        <w:jc w:val="left"/>
        <w:rPr>
          <w:sz w:val="24"/>
        </w:rPr>
      </w:pPr>
      <w:r>
        <w:rPr/>
        <w:t>Право</w:t>
      </w:r>
      <w:r>
        <w:rPr>
          <w:spacing w:val="80"/>
          <w:w w:val="150"/>
        </w:rPr>
        <w:t xml:space="preserve"> </w:t>
      </w:r>
      <w:r>
        <w:rPr/>
        <w:t>человека</w:t>
      </w:r>
      <w:r>
        <w:rPr>
          <w:spacing w:val="80"/>
          <w:w w:val="150"/>
        </w:rPr>
        <w:t xml:space="preserve"> </w:t>
      </w:r>
      <w:r>
        <w:rPr/>
        <w:t>на</w:t>
      </w:r>
      <w:r>
        <w:rPr>
          <w:spacing w:val="80"/>
          <w:w w:val="150"/>
        </w:rPr>
        <w:t xml:space="preserve"> </w:t>
      </w:r>
      <w:r>
        <w:rPr/>
        <w:t>образование.</w:t>
      </w:r>
      <w:r>
        <w:rPr>
          <w:spacing w:val="80"/>
          <w:w w:val="150"/>
        </w:rPr>
        <w:t xml:space="preserve"> </w:t>
      </w:r>
      <w:r>
        <w:rPr/>
        <w:t>Школьное</w:t>
      </w:r>
      <w:r>
        <w:rPr>
          <w:spacing w:val="80"/>
          <w:w w:val="150"/>
        </w:rPr>
        <w:t xml:space="preserve"> </w:t>
      </w:r>
      <w:r>
        <w:rPr/>
        <w:t>образование.</w:t>
      </w:r>
      <w:r>
        <w:rPr>
          <w:spacing w:val="80"/>
          <w:w w:val="150"/>
        </w:rPr>
        <w:t xml:space="preserve"> </w:t>
      </w:r>
      <w:r>
        <w:rPr/>
        <w:t>Права</w:t>
      </w:r>
      <w:r>
        <w:rPr>
          <w:spacing w:val="80"/>
          <w:w w:val="150"/>
        </w:rPr>
        <w:t xml:space="preserve"> </w:t>
      </w:r>
      <w:r>
        <w:rPr/>
        <w:t>и</w:t>
      </w:r>
      <w:r>
        <w:rPr>
          <w:spacing w:val="80"/>
          <w:w w:val="150"/>
        </w:rPr>
        <w:t xml:space="preserve"> </w:t>
      </w:r>
      <w:r>
        <w:rPr/>
        <w:t xml:space="preserve">обязанности </w:t>
      </w:r>
      <w:r>
        <w:rPr>
          <w:spacing w:val="-2"/>
        </w:rPr>
        <w:t>учащегося.</w:t>
      </w:r>
    </w:p>
    <w:p>
      <w:pPr>
        <w:pStyle w:val="Style13"/>
        <w:ind w:left="212" w:right="0" w:firstLine="600"/>
        <w:jc w:val="left"/>
        <w:rPr>
          <w:sz w:val="24"/>
        </w:rPr>
      </w:pPr>
      <w:r>
        <w:rPr/>
        <w:t>Общение.</w:t>
      </w:r>
      <w:r>
        <w:rPr>
          <w:spacing w:val="40"/>
        </w:rPr>
        <w:t xml:space="preserve"> </w:t>
      </w:r>
      <w:r>
        <w:rPr/>
        <w:t>Цели</w:t>
      </w:r>
      <w:r>
        <w:rPr>
          <w:spacing w:val="40"/>
        </w:rPr>
        <w:t xml:space="preserve"> </w:t>
      </w:r>
      <w:r>
        <w:rPr/>
        <w:t>и</w:t>
      </w:r>
      <w:r>
        <w:rPr>
          <w:spacing w:val="40"/>
        </w:rPr>
        <w:t xml:space="preserve"> </w:t>
      </w:r>
      <w:r>
        <w:rPr/>
        <w:t>средства</w:t>
      </w:r>
      <w:r>
        <w:rPr>
          <w:spacing w:val="40"/>
        </w:rPr>
        <w:t xml:space="preserve"> </w:t>
      </w:r>
      <w:r>
        <w:rPr/>
        <w:t>общения.</w:t>
      </w:r>
      <w:r>
        <w:rPr>
          <w:spacing w:val="40"/>
        </w:rPr>
        <w:t xml:space="preserve"> </w:t>
      </w:r>
      <w:r>
        <w:rPr/>
        <w:t>Особенности</w:t>
      </w:r>
      <w:r>
        <w:rPr>
          <w:spacing w:val="40"/>
        </w:rPr>
        <w:t xml:space="preserve"> </w:t>
      </w:r>
      <w:r>
        <w:rPr/>
        <w:t>общения</w:t>
      </w:r>
      <w:r>
        <w:rPr>
          <w:spacing w:val="40"/>
        </w:rPr>
        <w:t xml:space="preserve"> </w:t>
      </w:r>
      <w:r>
        <w:rPr/>
        <w:t>подростков.</w:t>
      </w:r>
      <w:r>
        <w:rPr>
          <w:spacing w:val="40"/>
        </w:rPr>
        <w:t xml:space="preserve"> </w:t>
      </w:r>
      <w:r>
        <w:rPr/>
        <w:t>Общение</w:t>
      </w:r>
      <w:r>
        <w:rPr>
          <w:spacing w:val="40"/>
        </w:rPr>
        <w:t xml:space="preserve"> </w:t>
      </w:r>
      <w:r>
        <w:rPr/>
        <w:t>в современных условиях.</w:t>
      </w:r>
    </w:p>
    <w:p>
      <w:pPr>
        <w:pStyle w:val="Style13"/>
        <w:ind w:left="813" w:right="0" w:hanging="0"/>
        <w:jc w:val="left"/>
        <w:rPr>
          <w:sz w:val="24"/>
        </w:rPr>
      </w:pPr>
      <w:r>
        <w:rPr/>
        <w:t>Отношения</w:t>
      </w:r>
      <w:r>
        <w:rPr>
          <w:spacing w:val="76"/>
        </w:rPr>
        <w:t xml:space="preserve"> </w:t>
      </w:r>
      <w:r>
        <w:rPr/>
        <w:t>в</w:t>
      </w:r>
      <w:r>
        <w:rPr>
          <w:spacing w:val="77"/>
        </w:rPr>
        <w:t xml:space="preserve"> </w:t>
      </w:r>
      <w:r>
        <w:rPr/>
        <w:t>малых</w:t>
      </w:r>
      <w:r>
        <w:rPr>
          <w:spacing w:val="78"/>
        </w:rPr>
        <w:t xml:space="preserve"> </w:t>
      </w:r>
      <w:r>
        <w:rPr/>
        <w:t>группах.</w:t>
      </w:r>
      <w:r>
        <w:rPr>
          <w:spacing w:val="79"/>
        </w:rPr>
        <w:t xml:space="preserve"> </w:t>
      </w:r>
      <w:r>
        <w:rPr/>
        <w:t>Групповые</w:t>
      </w:r>
      <w:r>
        <w:rPr>
          <w:spacing w:val="77"/>
        </w:rPr>
        <w:t xml:space="preserve"> </w:t>
      </w:r>
      <w:r>
        <w:rPr/>
        <w:t>нормы</w:t>
      </w:r>
      <w:r>
        <w:rPr>
          <w:spacing w:val="77"/>
        </w:rPr>
        <w:t xml:space="preserve"> </w:t>
      </w:r>
      <w:r>
        <w:rPr/>
        <w:t>и</w:t>
      </w:r>
      <w:r>
        <w:rPr>
          <w:spacing w:val="50"/>
          <w:w w:val="150"/>
        </w:rPr>
        <w:t xml:space="preserve"> </w:t>
      </w:r>
      <w:r>
        <w:rPr/>
        <w:t>правила.</w:t>
      </w:r>
      <w:r>
        <w:rPr>
          <w:spacing w:val="78"/>
        </w:rPr>
        <w:t xml:space="preserve"> </w:t>
      </w:r>
      <w:r>
        <w:rPr/>
        <w:t>Лидерство</w:t>
      </w:r>
      <w:r>
        <w:rPr>
          <w:spacing w:val="78"/>
        </w:rPr>
        <w:t xml:space="preserve"> </w:t>
      </w:r>
      <w:r>
        <w:rPr/>
        <w:t>в</w:t>
      </w:r>
      <w:r>
        <w:rPr>
          <w:spacing w:val="78"/>
        </w:rPr>
        <w:t xml:space="preserve"> </w:t>
      </w:r>
      <w:r>
        <w:rPr>
          <w:spacing w:val="-2"/>
        </w:rPr>
        <w:t>группе.</w:t>
      </w:r>
    </w:p>
    <w:p>
      <w:pPr>
        <w:pStyle w:val="Style13"/>
        <w:ind w:left="212" w:right="0" w:hanging="0"/>
        <w:jc w:val="left"/>
        <w:rPr>
          <w:sz w:val="24"/>
        </w:rPr>
      </w:pPr>
      <w:r>
        <w:rPr/>
        <w:t>Межличностные</w:t>
      </w:r>
      <w:r>
        <w:rPr>
          <w:spacing w:val="-7"/>
        </w:rPr>
        <w:t xml:space="preserve"> </w:t>
      </w:r>
      <w:r>
        <w:rPr/>
        <w:t>отношения</w:t>
      </w:r>
      <w:r>
        <w:rPr>
          <w:spacing w:val="-5"/>
        </w:rPr>
        <w:t xml:space="preserve"> </w:t>
      </w:r>
      <w:r>
        <w:rPr/>
        <w:t>(деловые,</w:t>
      </w:r>
      <w:r>
        <w:rPr>
          <w:spacing w:val="-4"/>
        </w:rPr>
        <w:t xml:space="preserve"> </w:t>
      </w:r>
      <w:r>
        <w:rPr>
          <w:spacing w:val="-2"/>
        </w:rPr>
        <w:t>личные).</w:t>
      </w:r>
    </w:p>
    <w:p>
      <w:pPr>
        <w:pStyle w:val="Style13"/>
        <w:ind w:left="813" w:right="0" w:hanging="0"/>
        <w:jc w:val="left"/>
        <w:rPr>
          <w:sz w:val="24"/>
        </w:rPr>
      </w:pPr>
      <w:r>
        <w:rPr/>
        <w:t>Отношения</w:t>
      </w:r>
      <w:r>
        <w:rPr>
          <w:spacing w:val="36"/>
        </w:rPr>
        <w:t xml:space="preserve"> </w:t>
      </w:r>
      <w:r>
        <w:rPr/>
        <w:t>в</w:t>
      </w:r>
      <w:r>
        <w:rPr>
          <w:spacing w:val="38"/>
        </w:rPr>
        <w:t xml:space="preserve"> </w:t>
      </w:r>
      <w:r>
        <w:rPr/>
        <w:t>семье.</w:t>
      </w:r>
      <w:r>
        <w:rPr>
          <w:spacing w:val="38"/>
        </w:rPr>
        <w:t xml:space="preserve"> </w:t>
      </w:r>
      <w:r>
        <w:rPr/>
        <w:t>Роль</w:t>
      </w:r>
      <w:r>
        <w:rPr>
          <w:spacing w:val="39"/>
        </w:rPr>
        <w:t xml:space="preserve"> </w:t>
      </w:r>
      <w:r>
        <w:rPr/>
        <w:t>семьи</w:t>
      </w:r>
      <w:r>
        <w:rPr>
          <w:spacing w:val="39"/>
        </w:rPr>
        <w:t xml:space="preserve"> </w:t>
      </w:r>
      <w:r>
        <w:rPr/>
        <w:t>в</w:t>
      </w:r>
      <w:r>
        <w:rPr>
          <w:spacing w:val="39"/>
        </w:rPr>
        <w:t xml:space="preserve"> </w:t>
      </w:r>
      <w:r>
        <w:rPr/>
        <w:t>жизни</w:t>
      </w:r>
      <w:r>
        <w:rPr>
          <w:spacing w:val="39"/>
        </w:rPr>
        <w:t xml:space="preserve"> </w:t>
      </w:r>
      <w:r>
        <w:rPr/>
        <w:t>человека</w:t>
      </w:r>
      <w:r>
        <w:rPr>
          <w:spacing w:val="37"/>
        </w:rPr>
        <w:t xml:space="preserve"> </w:t>
      </w:r>
      <w:r>
        <w:rPr/>
        <w:t>и</w:t>
      </w:r>
      <w:r>
        <w:rPr>
          <w:spacing w:val="39"/>
        </w:rPr>
        <w:t xml:space="preserve"> </w:t>
      </w:r>
      <w:r>
        <w:rPr/>
        <w:t>общества.</w:t>
      </w:r>
      <w:r>
        <w:rPr>
          <w:spacing w:val="40"/>
        </w:rPr>
        <w:t xml:space="preserve"> </w:t>
      </w:r>
      <w:r>
        <w:rPr/>
        <w:t>Семейные</w:t>
      </w:r>
      <w:r>
        <w:rPr>
          <w:spacing w:val="38"/>
        </w:rPr>
        <w:t xml:space="preserve"> </w:t>
      </w:r>
      <w:r>
        <w:rPr>
          <w:spacing w:val="-2"/>
        </w:rPr>
        <w:t>традиции.</w:t>
      </w:r>
    </w:p>
    <w:p>
      <w:pPr>
        <w:pStyle w:val="Style13"/>
        <w:ind w:left="212" w:right="0" w:hanging="0"/>
        <w:jc w:val="left"/>
        <w:rPr>
          <w:sz w:val="24"/>
        </w:rPr>
      </w:pPr>
      <w:r>
        <w:rPr/>
        <w:t>Семейный</w:t>
      </w:r>
      <w:r>
        <w:rPr>
          <w:spacing w:val="-3"/>
        </w:rPr>
        <w:t xml:space="preserve"> </w:t>
      </w:r>
      <w:r>
        <w:rPr/>
        <w:t>досуг.</w:t>
      </w:r>
      <w:r>
        <w:rPr>
          <w:spacing w:val="-2"/>
        </w:rPr>
        <w:t xml:space="preserve"> </w:t>
      </w:r>
      <w:r>
        <w:rPr/>
        <w:t>Свободное</w:t>
      </w:r>
      <w:r>
        <w:rPr>
          <w:spacing w:val="-4"/>
        </w:rPr>
        <w:t xml:space="preserve"> </w:t>
      </w:r>
      <w:r>
        <w:rPr/>
        <w:t xml:space="preserve">время </w:t>
      </w:r>
      <w:r>
        <w:rPr>
          <w:spacing w:val="-2"/>
        </w:rPr>
        <w:t>подростка.</w:t>
      </w:r>
    </w:p>
    <w:p>
      <w:pPr>
        <w:pStyle w:val="Style13"/>
        <w:ind w:left="813" w:right="0" w:hanging="0"/>
        <w:jc w:val="left"/>
        <w:rPr>
          <w:sz w:val="24"/>
        </w:rPr>
      </w:pPr>
      <w:r>
        <w:rPr/>
        <w:t>Отношения</w:t>
      </w:r>
      <w:r>
        <w:rPr>
          <w:spacing w:val="-6"/>
        </w:rPr>
        <w:t xml:space="preserve"> </w:t>
      </w:r>
      <w:r>
        <w:rPr/>
        <w:t>с</w:t>
      </w:r>
      <w:r>
        <w:rPr>
          <w:spacing w:val="-5"/>
        </w:rPr>
        <w:t xml:space="preserve"> </w:t>
      </w:r>
      <w:r>
        <w:rPr/>
        <w:t>друзьями</w:t>
      </w:r>
      <w:r>
        <w:rPr>
          <w:spacing w:val="-3"/>
        </w:rPr>
        <w:t xml:space="preserve"> </w:t>
      </w:r>
      <w:r>
        <w:rPr/>
        <w:t>и</w:t>
      </w:r>
      <w:r>
        <w:rPr>
          <w:spacing w:val="-4"/>
        </w:rPr>
        <w:t xml:space="preserve"> </w:t>
      </w:r>
      <w:r>
        <w:rPr/>
        <w:t>сверстниками.</w:t>
      </w:r>
      <w:r>
        <w:rPr>
          <w:spacing w:val="-4"/>
        </w:rPr>
        <w:t xml:space="preserve"> </w:t>
      </w:r>
      <w:r>
        <w:rPr/>
        <w:t>Конфликты</w:t>
      </w:r>
      <w:r>
        <w:rPr>
          <w:spacing w:val="-3"/>
        </w:rPr>
        <w:t xml:space="preserve"> </w:t>
      </w:r>
      <w:r>
        <w:rPr/>
        <w:t>в</w:t>
      </w:r>
      <w:r>
        <w:rPr>
          <w:spacing w:val="-5"/>
        </w:rPr>
        <w:t xml:space="preserve"> </w:t>
      </w:r>
      <w:r>
        <w:rPr/>
        <w:t>межличностных</w:t>
      </w:r>
      <w:r>
        <w:rPr>
          <w:spacing w:val="-3"/>
        </w:rPr>
        <w:t xml:space="preserve"> </w:t>
      </w:r>
      <w:r>
        <w:rPr>
          <w:spacing w:val="-2"/>
        </w:rPr>
        <w:t>отношениях.</w:t>
      </w:r>
    </w:p>
    <w:p>
      <w:pPr>
        <w:pStyle w:val="2"/>
        <w:spacing w:before="5" w:after="0"/>
        <w:ind w:left="813" w:right="0" w:hanging="0"/>
        <w:jc w:val="left"/>
        <w:rPr>
          <w:sz w:val="24"/>
        </w:rPr>
      </w:pPr>
      <w:r>
        <w:rPr/>
        <w:t>Общество,</w:t>
      </w:r>
      <w:r>
        <w:rPr>
          <w:spacing w:val="-2"/>
        </w:rPr>
        <w:t xml:space="preserve"> </w:t>
      </w:r>
      <w:r>
        <w:rPr/>
        <w:t>в</w:t>
      </w:r>
      <w:r>
        <w:rPr>
          <w:spacing w:val="-1"/>
        </w:rPr>
        <w:t xml:space="preserve"> </w:t>
      </w:r>
      <w:r>
        <w:rPr/>
        <w:t>котором</w:t>
      </w:r>
      <w:r>
        <w:rPr>
          <w:spacing w:val="-4"/>
        </w:rPr>
        <w:t xml:space="preserve"> </w:t>
      </w:r>
      <w:r>
        <w:rPr/>
        <w:t xml:space="preserve">мы </w:t>
      </w:r>
      <w:r>
        <w:rPr>
          <w:spacing w:val="-2"/>
        </w:rPr>
        <w:t>живём.</w:t>
      </w:r>
    </w:p>
    <w:p>
      <w:pPr>
        <w:pStyle w:val="Style13"/>
        <w:spacing w:lineRule="exact" w:line="274"/>
        <w:ind w:left="813" w:right="0" w:hanging="0"/>
        <w:jc w:val="left"/>
        <w:rPr>
          <w:sz w:val="24"/>
        </w:rPr>
      </w:pPr>
      <w:r>
        <w:rPr/>
        <w:t>Что</w:t>
      </w:r>
      <w:r>
        <w:rPr>
          <w:spacing w:val="52"/>
        </w:rPr>
        <w:t xml:space="preserve"> </w:t>
      </w:r>
      <w:r>
        <w:rPr/>
        <w:t>такое</w:t>
      </w:r>
      <w:r>
        <w:rPr>
          <w:spacing w:val="55"/>
        </w:rPr>
        <w:t xml:space="preserve"> </w:t>
      </w:r>
      <w:r>
        <w:rPr/>
        <w:t>общество.</w:t>
      </w:r>
      <w:r>
        <w:rPr>
          <w:spacing w:val="55"/>
        </w:rPr>
        <w:t xml:space="preserve"> </w:t>
      </w:r>
      <w:r>
        <w:rPr/>
        <w:t>Связь</w:t>
      </w:r>
      <w:r>
        <w:rPr>
          <w:spacing w:val="56"/>
        </w:rPr>
        <w:t xml:space="preserve"> </w:t>
      </w:r>
      <w:r>
        <w:rPr/>
        <w:t>общества</w:t>
      </w:r>
      <w:r>
        <w:rPr>
          <w:spacing w:val="54"/>
        </w:rPr>
        <w:t xml:space="preserve"> </w:t>
      </w:r>
      <w:r>
        <w:rPr/>
        <w:t>и</w:t>
      </w:r>
      <w:r>
        <w:rPr>
          <w:spacing w:val="53"/>
        </w:rPr>
        <w:t xml:space="preserve"> </w:t>
      </w:r>
      <w:r>
        <w:rPr/>
        <w:t>природы.</w:t>
      </w:r>
      <w:r>
        <w:rPr>
          <w:spacing w:val="55"/>
        </w:rPr>
        <w:t xml:space="preserve"> </w:t>
      </w:r>
      <w:r>
        <w:rPr/>
        <w:t>Устройство</w:t>
      </w:r>
      <w:r>
        <w:rPr>
          <w:spacing w:val="55"/>
        </w:rPr>
        <w:t xml:space="preserve"> </w:t>
      </w:r>
      <w:r>
        <w:rPr/>
        <w:t>общественной</w:t>
      </w:r>
      <w:r>
        <w:rPr>
          <w:spacing w:val="56"/>
        </w:rPr>
        <w:t xml:space="preserve"> </w:t>
      </w:r>
      <w:r>
        <w:rPr>
          <w:spacing w:val="-2"/>
        </w:rPr>
        <w:t>жизни.</w:t>
      </w:r>
    </w:p>
    <w:p>
      <w:pPr>
        <w:pStyle w:val="Style13"/>
        <w:ind w:left="212" w:right="0" w:hanging="0"/>
        <w:jc w:val="left"/>
        <w:rPr>
          <w:sz w:val="24"/>
        </w:rPr>
      </w:pPr>
      <w:r>
        <w:rPr/>
        <w:t>Основные</w:t>
      </w:r>
      <w:r>
        <w:rPr>
          <w:spacing w:val="-6"/>
        </w:rPr>
        <w:t xml:space="preserve"> </w:t>
      </w:r>
      <w:r>
        <w:rPr/>
        <w:t>сферы</w:t>
      </w:r>
      <w:r>
        <w:rPr>
          <w:spacing w:val="-2"/>
        </w:rPr>
        <w:t xml:space="preserve"> </w:t>
      </w:r>
      <w:r>
        <w:rPr/>
        <w:t>жизни</w:t>
      </w:r>
      <w:r>
        <w:rPr>
          <w:spacing w:val="-3"/>
        </w:rPr>
        <w:t xml:space="preserve"> </w:t>
      </w:r>
      <w:r>
        <w:rPr/>
        <w:t>общества</w:t>
      </w:r>
      <w:r>
        <w:rPr>
          <w:spacing w:val="-3"/>
        </w:rPr>
        <w:t xml:space="preserve"> </w:t>
      </w:r>
      <w:r>
        <w:rPr/>
        <w:t>и</w:t>
      </w:r>
      <w:r>
        <w:rPr>
          <w:spacing w:val="-1"/>
        </w:rPr>
        <w:t xml:space="preserve"> </w:t>
      </w:r>
      <w:r>
        <w:rPr/>
        <w:t>их</w:t>
      </w:r>
      <w:r>
        <w:rPr>
          <w:spacing w:val="1"/>
        </w:rPr>
        <w:t xml:space="preserve"> </w:t>
      </w:r>
      <w:r>
        <w:rPr>
          <w:spacing w:val="-2"/>
        </w:rPr>
        <w:t>взаимодействие.</w:t>
      </w:r>
    </w:p>
    <w:p>
      <w:pPr>
        <w:pStyle w:val="Style13"/>
        <w:spacing w:before="1" w:after="0"/>
        <w:ind w:left="813" w:right="0" w:hanging="0"/>
        <w:jc w:val="left"/>
        <w:rPr>
          <w:sz w:val="24"/>
        </w:rPr>
      </w:pPr>
      <w:r>
        <w:rPr/>
        <w:t>Социальные</w:t>
      </w:r>
      <w:r>
        <w:rPr>
          <w:spacing w:val="-6"/>
        </w:rPr>
        <w:t xml:space="preserve"> </w:t>
      </w:r>
      <w:r>
        <w:rPr/>
        <w:t>общности</w:t>
      </w:r>
      <w:r>
        <w:rPr>
          <w:spacing w:val="-4"/>
        </w:rPr>
        <w:t xml:space="preserve"> </w:t>
      </w:r>
      <w:r>
        <w:rPr/>
        <w:t>и</w:t>
      </w:r>
      <w:r>
        <w:rPr>
          <w:spacing w:val="-3"/>
        </w:rPr>
        <w:t xml:space="preserve"> </w:t>
      </w:r>
      <w:r>
        <w:rPr/>
        <w:t>группы.</w:t>
      </w:r>
      <w:r>
        <w:rPr>
          <w:spacing w:val="-2"/>
        </w:rPr>
        <w:t xml:space="preserve"> </w:t>
      </w:r>
      <w:r>
        <w:rPr/>
        <w:t>Положение</w:t>
      </w:r>
      <w:r>
        <w:rPr>
          <w:spacing w:val="-4"/>
        </w:rPr>
        <w:t xml:space="preserve"> </w:t>
      </w:r>
      <w:r>
        <w:rPr/>
        <w:t>человека</w:t>
      </w:r>
      <w:r>
        <w:rPr>
          <w:spacing w:val="-4"/>
        </w:rPr>
        <w:t xml:space="preserve"> </w:t>
      </w:r>
      <w:r>
        <w:rPr/>
        <w:t>в</w:t>
      </w:r>
      <w:r>
        <w:rPr>
          <w:spacing w:val="-3"/>
        </w:rPr>
        <w:t xml:space="preserve"> </w:t>
      </w:r>
      <w:r>
        <w:rPr>
          <w:spacing w:val="-2"/>
        </w:rPr>
        <w:t>обществе.</w:t>
      </w:r>
    </w:p>
    <w:p>
      <w:pPr>
        <w:pStyle w:val="Style13"/>
        <w:ind w:left="813" w:right="0" w:hanging="0"/>
        <w:jc w:val="left"/>
        <w:rPr>
          <w:sz w:val="24"/>
        </w:rPr>
      </w:pPr>
      <w:r>
        <w:rPr/>
        <w:t>Что</w:t>
      </w:r>
      <w:r>
        <w:rPr>
          <w:spacing w:val="42"/>
        </w:rPr>
        <w:t xml:space="preserve"> </w:t>
      </w:r>
      <w:r>
        <w:rPr/>
        <w:t>такое</w:t>
      </w:r>
      <w:r>
        <w:rPr>
          <w:spacing w:val="44"/>
        </w:rPr>
        <w:t xml:space="preserve"> </w:t>
      </w:r>
      <w:r>
        <w:rPr/>
        <w:t>экономика.</w:t>
      </w:r>
      <w:r>
        <w:rPr>
          <w:spacing w:val="43"/>
        </w:rPr>
        <w:t xml:space="preserve"> </w:t>
      </w:r>
      <w:r>
        <w:rPr/>
        <w:t>Взаимосвязь</w:t>
      </w:r>
      <w:r>
        <w:rPr>
          <w:spacing w:val="45"/>
        </w:rPr>
        <w:t xml:space="preserve"> </w:t>
      </w:r>
      <w:r>
        <w:rPr/>
        <w:t>жизни</w:t>
      </w:r>
      <w:r>
        <w:rPr>
          <w:spacing w:val="45"/>
        </w:rPr>
        <w:t xml:space="preserve"> </w:t>
      </w:r>
      <w:r>
        <w:rPr/>
        <w:t>общества</w:t>
      </w:r>
      <w:r>
        <w:rPr>
          <w:spacing w:val="45"/>
        </w:rPr>
        <w:t xml:space="preserve"> </w:t>
      </w:r>
      <w:r>
        <w:rPr/>
        <w:t>и</w:t>
      </w:r>
      <w:r>
        <w:rPr>
          <w:spacing w:val="45"/>
        </w:rPr>
        <w:t xml:space="preserve"> </w:t>
      </w:r>
      <w:r>
        <w:rPr/>
        <w:t>его</w:t>
      </w:r>
      <w:r>
        <w:rPr>
          <w:spacing w:val="44"/>
        </w:rPr>
        <w:t xml:space="preserve"> </w:t>
      </w:r>
      <w:r>
        <w:rPr/>
        <w:t>экономического</w:t>
      </w:r>
      <w:r>
        <w:rPr>
          <w:spacing w:val="45"/>
        </w:rPr>
        <w:t xml:space="preserve"> </w:t>
      </w:r>
      <w:r>
        <w:rPr>
          <w:spacing w:val="-2"/>
        </w:rPr>
        <w:t>развития.</w:t>
      </w:r>
    </w:p>
    <w:p>
      <w:pPr>
        <w:pStyle w:val="Style13"/>
        <w:ind w:left="212" w:right="0" w:hanging="0"/>
        <w:jc w:val="left"/>
        <w:rPr>
          <w:sz w:val="24"/>
        </w:rPr>
      </w:pPr>
      <w:r>
        <w:rPr/>
        <w:t>Виды</w:t>
      </w:r>
      <w:r>
        <w:rPr>
          <w:spacing w:val="-7"/>
        </w:rPr>
        <w:t xml:space="preserve"> </w:t>
      </w:r>
      <w:r>
        <w:rPr/>
        <w:t>экономической</w:t>
      </w:r>
      <w:r>
        <w:rPr>
          <w:spacing w:val="-4"/>
        </w:rPr>
        <w:t xml:space="preserve"> </w:t>
      </w:r>
      <w:r>
        <w:rPr/>
        <w:t>деятельности.</w:t>
      </w:r>
      <w:r>
        <w:rPr>
          <w:spacing w:val="-5"/>
        </w:rPr>
        <w:t xml:space="preserve"> </w:t>
      </w:r>
      <w:r>
        <w:rPr/>
        <w:t>Ресурсы</w:t>
      </w:r>
      <w:r>
        <w:rPr>
          <w:spacing w:val="-4"/>
        </w:rPr>
        <w:t xml:space="preserve"> </w:t>
      </w:r>
      <w:r>
        <w:rPr/>
        <w:t>и</w:t>
      </w:r>
      <w:r>
        <w:rPr>
          <w:spacing w:val="-2"/>
        </w:rPr>
        <w:t xml:space="preserve"> </w:t>
      </w:r>
      <w:r>
        <w:rPr/>
        <w:t>возможности</w:t>
      </w:r>
      <w:r>
        <w:rPr>
          <w:spacing w:val="-4"/>
        </w:rPr>
        <w:t xml:space="preserve"> </w:t>
      </w:r>
      <w:r>
        <w:rPr/>
        <w:t>экономики</w:t>
      </w:r>
      <w:r>
        <w:rPr>
          <w:spacing w:val="-4"/>
        </w:rPr>
        <w:t xml:space="preserve"> </w:t>
      </w:r>
      <w:r>
        <w:rPr/>
        <w:t>нашей</w:t>
      </w:r>
      <w:r>
        <w:rPr>
          <w:spacing w:val="-4"/>
        </w:rPr>
        <w:t xml:space="preserve"> </w:t>
      </w:r>
      <w:r>
        <w:rPr>
          <w:spacing w:val="-2"/>
        </w:rPr>
        <w:t>страны.</w:t>
      </w:r>
    </w:p>
    <w:p>
      <w:pPr>
        <w:pStyle w:val="Style13"/>
        <w:ind w:left="212" w:right="675" w:firstLine="600"/>
        <w:rPr>
          <w:sz w:val="24"/>
        </w:rPr>
      </w:pPr>
      <w:r>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pPr>
        <w:pStyle w:val="Style13"/>
        <w:ind w:left="813" w:right="0" w:hanging="0"/>
        <w:rPr>
          <w:sz w:val="24"/>
        </w:rPr>
      </w:pPr>
      <w:r>
        <w:rPr/>
        <w:t>Культурная</w:t>
      </w:r>
      <w:r>
        <w:rPr>
          <w:spacing w:val="-7"/>
        </w:rPr>
        <w:t xml:space="preserve"> </w:t>
      </w:r>
      <w:r>
        <w:rPr/>
        <w:t>жизнь.</w:t>
      </w:r>
      <w:r>
        <w:rPr>
          <w:spacing w:val="-4"/>
        </w:rPr>
        <w:t xml:space="preserve"> </w:t>
      </w:r>
      <w:r>
        <w:rPr/>
        <w:t>Духовные</w:t>
      </w:r>
      <w:r>
        <w:rPr>
          <w:spacing w:val="-7"/>
        </w:rPr>
        <w:t xml:space="preserve"> </w:t>
      </w:r>
      <w:r>
        <w:rPr/>
        <w:t>ценности,</w:t>
      </w:r>
      <w:r>
        <w:rPr>
          <w:spacing w:val="-4"/>
        </w:rPr>
        <w:t xml:space="preserve"> </w:t>
      </w:r>
      <w:r>
        <w:rPr/>
        <w:t>традиционные</w:t>
      </w:r>
      <w:r>
        <w:rPr>
          <w:spacing w:val="-7"/>
        </w:rPr>
        <w:t xml:space="preserve"> </w:t>
      </w:r>
      <w:r>
        <w:rPr/>
        <w:t>ценности</w:t>
      </w:r>
      <w:r>
        <w:rPr>
          <w:spacing w:val="-4"/>
        </w:rPr>
        <w:t xml:space="preserve"> </w:t>
      </w:r>
      <w:r>
        <w:rPr/>
        <w:t>российского</w:t>
      </w:r>
      <w:r>
        <w:rPr>
          <w:spacing w:val="-4"/>
        </w:rPr>
        <w:t xml:space="preserve"> </w:t>
      </w:r>
      <w:r>
        <w:rPr>
          <w:spacing w:val="-2"/>
        </w:rPr>
        <w:t>народа.</w:t>
      </w:r>
    </w:p>
    <w:p>
      <w:pPr>
        <w:pStyle w:val="Style13"/>
        <w:ind w:left="212" w:right="679" w:firstLine="600"/>
        <w:rPr>
          <w:sz w:val="24"/>
        </w:rPr>
      </w:pPr>
      <w:r>
        <w:rPr/>
        <w:t xml:space="preserve">Развитие общества. Усиление взаимосвязей стран и народов в условиях современного </w:t>
      </w:r>
      <w:r>
        <w:rPr>
          <w:spacing w:val="-2"/>
        </w:rPr>
        <w:t>общества.</w:t>
      </w:r>
    </w:p>
    <w:p>
      <w:pPr>
        <w:pStyle w:val="Style13"/>
        <w:ind w:left="212" w:right="678" w:firstLine="600"/>
        <w:rPr>
          <w:sz w:val="24"/>
        </w:rPr>
      </w:pPr>
      <w:r>
        <w:rPr/>
        <w:t>Глобальные проблемы современности и возможности их решения усилиями международного сообщества и международных организаций.</w:t>
      </w:r>
    </w:p>
    <w:p>
      <w:pPr>
        <w:pStyle w:val="Style13"/>
        <w:spacing w:before="5" w:after="0"/>
        <w:ind w:left="0" w:right="0" w:hanging="0"/>
        <w:jc w:val="left"/>
        <w:rPr>
          <w:sz w:val="24"/>
        </w:rPr>
      </w:pPr>
      <w:r>
        <w:rPr>
          <w:sz w:val="24"/>
        </w:rPr>
      </w:r>
    </w:p>
    <w:p>
      <w:pPr>
        <w:pStyle w:val="1"/>
        <w:rPr>
          <w:sz w:val="24"/>
        </w:rPr>
      </w:pPr>
      <w:r>
        <w:rPr/>
        <w:t xml:space="preserve">7 </w:t>
      </w:r>
      <w:r>
        <w:rPr>
          <w:spacing w:val="-2"/>
        </w:rPr>
        <w:t>КЛАСС</w:t>
      </w:r>
    </w:p>
    <w:p>
      <w:pPr>
        <w:pStyle w:val="Style13"/>
        <w:ind w:left="0" w:right="0" w:hanging="0"/>
        <w:jc w:val="left"/>
        <w:rPr>
          <w:b/>
          <w:b/>
        </w:rPr>
      </w:pPr>
      <w:r>
        <w:rPr>
          <w:b/>
        </w:rPr>
      </w:r>
    </w:p>
    <w:p>
      <w:pPr>
        <w:pStyle w:val="2"/>
        <w:ind w:left="813" w:right="0" w:hanging="0"/>
        <w:jc w:val="left"/>
        <w:rPr>
          <w:sz w:val="24"/>
        </w:rPr>
      </w:pPr>
      <w:r>
        <w:rPr/>
        <w:t>Социальные</w:t>
      </w:r>
      <w:r>
        <w:rPr>
          <w:spacing w:val="-5"/>
        </w:rPr>
        <w:t xml:space="preserve"> </w:t>
      </w:r>
      <w:r>
        <w:rPr/>
        <w:t>ценности</w:t>
      </w:r>
      <w:r>
        <w:rPr>
          <w:spacing w:val="-5"/>
        </w:rPr>
        <w:t xml:space="preserve"> </w:t>
      </w:r>
      <w:r>
        <w:rPr/>
        <w:t>и</w:t>
      </w:r>
      <w:r>
        <w:rPr>
          <w:spacing w:val="-3"/>
        </w:rPr>
        <w:t xml:space="preserve"> </w:t>
      </w:r>
      <w:r>
        <w:rPr>
          <w:spacing w:val="-2"/>
        </w:rPr>
        <w:t>нормы.</w:t>
      </w:r>
    </w:p>
    <w:p>
      <w:pPr>
        <w:pStyle w:val="Style13"/>
        <w:ind w:left="212" w:right="735" w:firstLine="600"/>
        <w:jc w:val="left"/>
        <w:rPr>
          <w:sz w:val="24"/>
        </w:rPr>
      </w:pPr>
      <w:r>
        <w:rPr/>
        <w:t>Общественные ценности. Свобода и ответственность гражданина. Гражданственность</w:t>
      </w:r>
      <w:r>
        <w:rPr>
          <w:spacing w:val="40"/>
        </w:rPr>
        <w:t xml:space="preserve"> </w:t>
      </w:r>
      <w:r>
        <w:rPr/>
        <w:t>и патриотизм. Гуманизм.</w:t>
      </w:r>
    </w:p>
    <w:p>
      <w:pPr>
        <w:pStyle w:val="Style13"/>
        <w:ind w:left="212" w:right="680" w:firstLine="600"/>
        <w:jc w:val="left"/>
        <w:rPr>
          <w:sz w:val="24"/>
        </w:rPr>
      </w:pPr>
      <w:r>
        <w:rPr/>
        <w:t>Социальные</w:t>
      </w:r>
      <w:r>
        <w:rPr>
          <w:spacing w:val="40"/>
        </w:rPr>
        <w:t xml:space="preserve"> </w:t>
      </w:r>
      <w:r>
        <w:rPr/>
        <w:t>нормы</w:t>
      </w:r>
      <w:r>
        <w:rPr>
          <w:spacing w:val="40"/>
        </w:rPr>
        <w:t xml:space="preserve"> </w:t>
      </w:r>
      <w:r>
        <w:rPr/>
        <w:t>как</w:t>
      </w:r>
      <w:r>
        <w:rPr>
          <w:spacing w:val="40"/>
        </w:rPr>
        <w:t xml:space="preserve"> </w:t>
      </w:r>
      <w:r>
        <w:rPr/>
        <w:t>регуляторы</w:t>
      </w:r>
      <w:r>
        <w:rPr>
          <w:spacing w:val="40"/>
        </w:rPr>
        <w:t xml:space="preserve"> </w:t>
      </w:r>
      <w:r>
        <w:rPr/>
        <w:t>общественной</w:t>
      </w:r>
      <w:r>
        <w:rPr>
          <w:spacing w:val="40"/>
        </w:rPr>
        <w:t xml:space="preserve"> </w:t>
      </w:r>
      <w:r>
        <w:rPr/>
        <w:t>жизни</w:t>
      </w:r>
      <w:r>
        <w:rPr>
          <w:spacing w:val="40"/>
        </w:rPr>
        <w:t xml:space="preserve"> </w:t>
      </w:r>
      <w:r>
        <w:rPr/>
        <w:t>и</w:t>
      </w:r>
      <w:r>
        <w:rPr>
          <w:spacing w:val="40"/>
        </w:rPr>
        <w:t xml:space="preserve"> </w:t>
      </w:r>
      <w:r>
        <w:rPr/>
        <w:t>поведения</w:t>
      </w:r>
      <w:r>
        <w:rPr>
          <w:spacing w:val="40"/>
        </w:rPr>
        <w:t xml:space="preserve"> </w:t>
      </w:r>
      <w:r>
        <w:rPr/>
        <w:t>человека</w:t>
      </w:r>
      <w:r>
        <w:rPr>
          <w:spacing w:val="40"/>
        </w:rPr>
        <w:t xml:space="preserve"> </w:t>
      </w:r>
      <w:r>
        <w:rPr/>
        <w:t>в</w:t>
      </w:r>
      <w:r>
        <w:rPr>
          <w:spacing w:val="80"/>
        </w:rPr>
        <w:t xml:space="preserve"> </w:t>
      </w:r>
      <w:r>
        <w:rPr/>
        <w:t>обществе. Виды социальных норм. Традиции и обычаи.</w:t>
      </w:r>
    </w:p>
    <w:p>
      <w:pPr>
        <w:pStyle w:val="Style13"/>
        <w:ind w:left="813" w:right="0" w:hanging="0"/>
        <w:jc w:val="left"/>
        <w:rPr>
          <w:sz w:val="24"/>
        </w:rPr>
      </w:pPr>
      <w:r>
        <w:rPr/>
        <w:t>Принципы</w:t>
      </w:r>
      <w:r>
        <w:rPr>
          <w:spacing w:val="24"/>
        </w:rPr>
        <w:t xml:space="preserve"> </w:t>
      </w:r>
      <w:r>
        <w:rPr/>
        <w:t>и</w:t>
      </w:r>
      <w:r>
        <w:rPr>
          <w:spacing w:val="25"/>
        </w:rPr>
        <w:t xml:space="preserve"> </w:t>
      </w:r>
      <w:r>
        <w:rPr/>
        <w:t>нормы</w:t>
      </w:r>
      <w:r>
        <w:rPr>
          <w:spacing w:val="26"/>
        </w:rPr>
        <w:t xml:space="preserve"> </w:t>
      </w:r>
      <w:r>
        <w:rPr/>
        <w:t>морали.</w:t>
      </w:r>
      <w:r>
        <w:rPr>
          <w:spacing w:val="26"/>
        </w:rPr>
        <w:t xml:space="preserve"> </w:t>
      </w:r>
      <w:r>
        <w:rPr/>
        <w:t>Добро</w:t>
      </w:r>
      <w:r>
        <w:rPr>
          <w:spacing w:val="26"/>
        </w:rPr>
        <w:t xml:space="preserve"> </w:t>
      </w:r>
      <w:r>
        <w:rPr/>
        <w:t>и</w:t>
      </w:r>
      <w:r>
        <w:rPr>
          <w:spacing w:val="27"/>
        </w:rPr>
        <w:t xml:space="preserve"> </w:t>
      </w:r>
      <w:r>
        <w:rPr/>
        <w:t>зло.</w:t>
      </w:r>
      <w:r>
        <w:rPr>
          <w:spacing w:val="26"/>
        </w:rPr>
        <w:t xml:space="preserve"> </w:t>
      </w:r>
      <w:r>
        <w:rPr/>
        <w:t>Нравственные</w:t>
      </w:r>
      <w:r>
        <w:rPr>
          <w:spacing w:val="25"/>
        </w:rPr>
        <w:t xml:space="preserve"> </w:t>
      </w:r>
      <w:r>
        <w:rPr/>
        <w:t>чувства</w:t>
      </w:r>
      <w:r>
        <w:rPr>
          <w:spacing w:val="28"/>
        </w:rPr>
        <w:t xml:space="preserve"> </w:t>
      </w:r>
      <w:r>
        <w:rPr/>
        <w:t>человека.</w:t>
      </w:r>
      <w:r>
        <w:rPr>
          <w:spacing w:val="26"/>
        </w:rPr>
        <w:t xml:space="preserve"> </w:t>
      </w:r>
      <w:r>
        <w:rPr/>
        <w:t>Совесть</w:t>
      </w:r>
      <w:r>
        <w:rPr>
          <w:spacing w:val="28"/>
        </w:rPr>
        <w:t xml:space="preserve"> </w:t>
      </w:r>
      <w:r>
        <w:rPr>
          <w:spacing w:val="-10"/>
        </w:rPr>
        <w:t>и</w:t>
      </w:r>
    </w:p>
    <w:p>
      <w:pPr>
        <w:pStyle w:val="Style13"/>
        <w:spacing w:lineRule="exact" w:line="274"/>
        <w:ind w:left="212" w:right="0" w:hanging="0"/>
        <w:jc w:val="left"/>
        <w:rPr>
          <w:sz w:val="24"/>
        </w:rPr>
      </w:pPr>
      <w:r>
        <w:rPr>
          <w:spacing w:val="-2"/>
        </w:rPr>
        <w:t>стыд.</w:t>
      </w:r>
    </w:p>
    <w:p>
      <w:pPr>
        <w:pStyle w:val="Style13"/>
        <w:ind w:left="813" w:right="0" w:hanging="0"/>
        <w:jc w:val="left"/>
        <w:rPr>
          <w:sz w:val="24"/>
        </w:rPr>
      </w:pPr>
      <w:r>
        <w:rPr/>
        <w:t>Моральный</w:t>
      </w:r>
      <w:r>
        <w:rPr>
          <w:spacing w:val="52"/>
        </w:rPr>
        <w:t xml:space="preserve"> </w:t>
      </w:r>
      <w:r>
        <w:rPr/>
        <w:t>выбор.</w:t>
      </w:r>
      <w:r>
        <w:rPr>
          <w:spacing w:val="55"/>
        </w:rPr>
        <w:t xml:space="preserve"> </w:t>
      </w:r>
      <w:r>
        <w:rPr/>
        <w:t>Моральная</w:t>
      </w:r>
      <w:r>
        <w:rPr>
          <w:spacing w:val="55"/>
        </w:rPr>
        <w:t xml:space="preserve"> </w:t>
      </w:r>
      <w:r>
        <w:rPr/>
        <w:t>оценка</w:t>
      </w:r>
      <w:r>
        <w:rPr>
          <w:spacing w:val="54"/>
        </w:rPr>
        <w:t xml:space="preserve"> </w:t>
      </w:r>
      <w:r>
        <w:rPr/>
        <w:t>поведения</w:t>
      </w:r>
      <w:r>
        <w:rPr>
          <w:spacing w:val="55"/>
        </w:rPr>
        <w:t xml:space="preserve"> </w:t>
      </w:r>
      <w:r>
        <w:rPr/>
        <w:t>людей</w:t>
      </w:r>
      <w:r>
        <w:rPr>
          <w:spacing w:val="56"/>
        </w:rPr>
        <w:t xml:space="preserve"> </w:t>
      </w:r>
      <w:r>
        <w:rPr/>
        <w:t>и</w:t>
      </w:r>
      <w:r>
        <w:rPr>
          <w:spacing w:val="56"/>
        </w:rPr>
        <w:t xml:space="preserve"> </w:t>
      </w:r>
      <w:r>
        <w:rPr/>
        <w:t>собственного</w:t>
      </w:r>
      <w:r>
        <w:rPr>
          <w:spacing w:val="55"/>
        </w:rPr>
        <w:t xml:space="preserve"> </w:t>
      </w:r>
      <w:r>
        <w:rPr>
          <w:spacing w:val="-2"/>
        </w:rPr>
        <w:t>поведения.</w:t>
      </w:r>
    </w:p>
    <w:p>
      <w:pPr>
        <w:pStyle w:val="Style13"/>
        <w:ind w:left="212" w:right="0" w:hanging="0"/>
        <w:rPr>
          <w:sz w:val="24"/>
        </w:rPr>
      </w:pPr>
      <w:r>
        <w:rPr/>
        <w:t>Влияние</w:t>
      </w:r>
      <w:r>
        <w:rPr>
          <w:spacing w:val="-4"/>
        </w:rPr>
        <w:t xml:space="preserve"> </w:t>
      </w:r>
      <w:r>
        <w:rPr/>
        <w:t>моральных норм</w:t>
      </w:r>
      <w:r>
        <w:rPr>
          <w:spacing w:val="-3"/>
        </w:rPr>
        <w:t xml:space="preserve"> </w:t>
      </w:r>
      <w:r>
        <w:rPr/>
        <w:t>на</w:t>
      </w:r>
      <w:r>
        <w:rPr>
          <w:spacing w:val="-4"/>
        </w:rPr>
        <w:t xml:space="preserve"> </w:t>
      </w:r>
      <w:r>
        <w:rPr/>
        <w:t>общество</w:t>
      </w:r>
      <w:r>
        <w:rPr>
          <w:spacing w:val="-2"/>
        </w:rPr>
        <w:t xml:space="preserve"> </w:t>
      </w:r>
      <w:r>
        <w:rPr/>
        <w:t>и</w:t>
      </w:r>
      <w:r>
        <w:rPr>
          <w:spacing w:val="-1"/>
        </w:rPr>
        <w:t xml:space="preserve"> </w:t>
      </w:r>
      <w:r>
        <w:rPr>
          <w:spacing w:val="-2"/>
        </w:rPr>
        <w:t>человека.</w:t>
      </w:r>
    </w:p>
    <w:p>
      <w:pPr>
        <w:pStyle w:val="Style13"/>
        <w:ind w:left="813" w:right="0" w:hanging="0"/>
        <w:rPr>
          <w:sz w:val="24"/>
        </w:rPr>
      </w:pPr>
      <w:r>
        <w:rPr/>
        <w:t>Право</w:t>
      </w:r>
      <w:r>
        <w:rPr>
          <w:spacing w:val="-1"/>
        </w:rPr>
        <w:t xml:space="preserve"> </w:t>
      </w:r>
      <w:r>
        <w:rPr/>
        <w:t>и</w:t>
      </w:r>
      <w:r>
        <w:rPr>
          <w:spacing w:val="-1"/>
        </w:rPr>
        <w:t xml:space="preserve"> </w:t>
      </w:r>
      <w:r>
        <w:rPr/>
        <w:t>его</w:t>
      </w:r>
      <w:r>
        <w:rPr>
          <w:spacing w:val="-1"/>
        </w:rPr>
        <w:t xml:space="preserve"> </w:t>
      </w:r>
      <w:r>
        <w:rPr/>
        <w:t>роль</w:t>
      </w:r>
      <w:r>
        <w:rPr>
          <w:spacing w:val="-1"/>
        </w:rPr>
        <w:t xml:space="preserve"> </w:t>
      </w:r>
      <w:r>
        <w:rPr/>
        <w:t>в</w:t>
      </w:r>
      <w:r>
        <w:rPr>
          <w:spacing w:val="-2"/>
        </w:rPr>
        <w:t xml:space="preserve"> </w:t>
      </w:r>
      <w:r>
        <w:rPr/>
        <w:t>жизни</w:t>
      </w:r>
      <w:r>
        <w:rPr>
          <w:spacing w:val="-1"/>
        </w:rPr>
        <w:t xml:space="preserve"> </w:t>
      </w:r>
      <w:r>
        <w:rPr/>
        <w:t>общества.</w:t>
      </w:r>
      <w:r>
        <w:rPr>
          <w:spacing w:val="-1"/>
        </w:rPr>
        <w:t xml:space="preserve"> </w:t>
      </w:r>
      <w:r>
        <w:rPr/>
        <w:t>Право</w:t>
      </w:r>
      <w:r>
        <w:rPr>
          <w:spacing w:val="-1"/>
        </w:rPr>
        <w:t xml:space="preserve"> </w:t>
      </w:r>
      <w:r>
        <w:rPr/>
        <w:t>и</w:t>
      </w:r>
      <w:r>
        <w:rPr>
          <w:spacing w:val="-1"/>
        </w:rPr>
        <w:t xml:space="preserve"> </w:t>
      </w:r>
      <w:r>
        <w:rPr>
          <w:spacing w:val="-2"/>
        </w:rPr>
        <w:t>мораль.</w:t>
      </w:r>
    </w:p>
    <w:p>
      <w:pPr>
        <w:pStyle w:val="2"/>
        <w:spacing w:before="5" w:after="0"/>
        <w:ind w:left="813" w:right="0" w:hanging="0"/>
        <w:rPr>
          <w:sz w:val="24"/>
        </w:rPr>
      </w:pPr>
      <w:r>
        <w:rPr/>
        <w:t>Человек</w:t>
      </w:r>
      <w:r>
        <w:rPr>
          <w:spacing w:val="-2"/>
        </w:rPr>
        <w:t xml:space="preserve"> </w:t>
      </w:r>
      <w:r>
        <w:rPr/>
        <w:t>как</w:t>
      </w:r>
      <w:r>
        <w:rPr>
          <w:spacing w:val="-2"/>
        </w:rPr>
        <w:t xml:space="preserve"> </w:t>
      </w:r>
      <w:r>
        <w:rPr/>
        <w:t>участник</w:t>
      </w:r>
      <w:r>
        <w:rPr>
          <w:spacing w:val="-3"/>
        </w:rPr>
        <w:t xml:space="preserve"> </w:t>
      </w:r>
      <w:r>
        <w:rPr/>
        <w:t>правовых</w:t>
      </w:r>
      <w:r>
        <w:rPr>
          <w:spacing w:val="-1"/>
        </w:rPr>
        <w:t xml:space="preserve"> </w:t>
      </w:r>
      <w:r>
        <w:rPr>
          <w:spacing w:val="-2"/>
        </w:rPr>
        <w:t>отношений.</w:t>
      </w:r>
    </w:p>
    <w:p>
      <w:pPr>
        <w:pStyle w:val="Style13"/>
        <w:ind w:left="212" w:right="675" w:firstLine="600"/>
        <w:rPr>
          <w:sz w:val="24"/>
        </w:rPr>
      </w:pPr>
      <w:r>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Style13"/>
        <w:spacing w:lineRule="exact" w:line="274"/>
        <w:ind w:left="813" w:right="0" w:hanging="0"/>
        <w:rPr>
          <w:sz w:val="24"/>
        </w:rPr>
      </w:pPr>
      <w:r>
        <w:rPr/>
        <w:t>Правонарушение</w:t>
      </w:r>
      <w:r>
        <w:rPr>
          <w:spacing w:val="50"/>
        </w:rPr>
        <w:t xml:space="preserve">  </w:t>
      </w:r>
      <w:r>
        <w:rPr/>
        <w:t>и</w:t>
      </w:r>
      <w:r>
        <w:rPr>
          <w:spacing w:val="52"/>
        </w:rPr>
        <w:t xml:space="preserve">  </w:t>
      </w:r>
      <w:r>
        <w:rPr/>
        <w:t>юридическая</w:t>
      </w:r>
      <w:r>
        <w:rPr>
          <w:spacing w:val="50"/>
        </w:rPr>
        <w:t xml:space="preserve">  </w:t>
      </w:r>
      <w:r>
        <w:rPr/>
        <w:t>ответственность.</w:t>
      </w:r>
      <w:r>
        <w:rPr>
          <w:spacing w:val="51"/>
        </w:rPr>
        <w:t xml:space="preserve">  </w:t>
      </w:r>
      <w:r>
        <w:rPr/>
        <w:t>Проступок</w:t>
      </w:r>
      <w:r>
        <w:rPr>
          <w:spacing w:val="52"/>
        </w:rPr>
        <w:t xml:space="preserve">  </w:t>
      </w:r>
      <w:r>
        <w:rPr/>
        <w:t>и</w:t>
      </w:r>
      <w:r>
        <w:rPr>
          <w:spacing w:val="51"/>
        </w:rPr>
        <w:t xml:space="preserve">  </w:t>
      </w:r>
      <w:r>
        <w:rPr>
          <w:spacing w:val="-2"/>
        </w:rPr>
        <w:t>преступление.</w:t>
      </w:r>
    </w:p>
    <w:p>
      <w:pPr>
        <w:pStyle w:val="Style13"/>
        <w:ind w:left="212" w:right="0" w:hanging="0"/>
        <w:rPr>
          <w:sz w:val="24"/>
        </w:rPr>
      </w:pPr>
      <w:r>
        <w:rPr/>
        <w:t>Опасность</w:t>
      </w:r>
      <w:r>
        <w:rPr>
          <w:spacing w:val="-5"/>
        </w:rPr>
        <w:t xml:space="preserve"> </w:t>
      </w:r>
      <w:r>
        <w:rPr/>
        <w:t>правонарушений</w:t>
      </w:r>
      <w:r>
        <w:rPr>
          <w:spacing w:val="-3"/>
        </w:rPr>
        <w:t xml:space="preserve"> </w:t>
      </w:r>
      <w:r>
        <w:rPr/>
        <w:t>для</w:t>
      </w:r>
      <w:r>
        <w:rPr>
          <w:spacing w:val="-3"/>
        </w:rPr>
        <w:t xml:space="preserve"> </w:t>
      </w:r>
      <w:r>
        <w:rPr/>
        <w:t>личности</w:t>
      </w:r>
      <w:r>
        <w:rPr>
          <w:spacing w:val="-4"/>
        </w:rPr>
        <w:t xml:space="preserve"> </w:t>
      </w:r>
      <w:r>
        <w:rPr/>
        <w:t>и</w:t>
      </w:r>
      <w:r>
        <w:rPr>
          <w:spacing w:val="-3"/>
        </w:rPr>
        <w:t xml:space="preserve"> </w:t>
      </w:r>
      <w:r>
        <w:rPr>
          <w:spacing w:val="-2"/>
        </w:rPr>
        <w:t>общества.</w:t>
      </w:r>
    </w:p>
    <w:p>
      <w:pPr>
        <w:pStyle w:val="Style13"/>
        <w:ind w:left="212" w:right="672" w:firstLine="600"/>
        <w:rPr>
          <w:sz w:val="24"/>
        </w:rPr>
      </w:pPr>
      <w:r>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pPr>
        <w:pStyle w:val="2"/>
        <w:spacing w:before="3" w:after="0"/>
        <w:ind w:left="813" w:right="0" w:hanging="0"/>
        <w:rPr>
          <w:sz w:val="24"/>
        </w:rPr>
      </w:pPr>
      <w:r>
        <w:rPr/>
        <w:t>Основы</w:t>
      </w:r>
      <w:r>
        <w:rPr>
          <w:spacing w:val="-3"/>
        </w:rPr>
        <w:t xml:space="preserve"> </w:t>
      </w:r>
      <w:r>
        <w:rPr/>
        <w:t>российского</w:t>
      </w:r>
      <w:r>
        <w:rPr>
          <w:spacing w:val="-2"/>
        </w:rPr>
        <w:t xml:space="preserve"> права.</w:t>
      </w:r>
    </w:p>
    <w:p>
      <w:pPr>
        <w:pStyle w:val="Style13"/>
        <w:spacing w:lineRule="exact" w:line="274"/>
        <w:ind w:left="813" w:right="0" w:hanging="0"/>
        <w:rPr>
          <w:sz w:val="24"/>
        </w:rPr>
      </w:pPr>
      <w:r>
        <w:rPr/>
        <w:t>Конституция</w:t>
      </w:r>
      <w:r>
        <w:rPr>
          <w:spacing w:val="32"/>
        </w:rPr>
        <w:t xml:space="preserve"> </w:t>
      </w:r>
      <w:r>
        <w:rPr/>
        <w:t>Российской</w:t>
      </w:r>
      <w:r>
        <w:rPr>
          <w:spacing w:val="35"/>
        </w:rPr>
        <w:t xml:space="preserve"> </w:t>
      </w:r>
      <w:r>
        <w:rPr/>
        <w:t>Федерации</w:t>
      </w:r>
      <w:r>
        <w:rPr>
          <w:spacing w:val="39"/>
        </w:rPr>
        <w:t xml:space="preserve"> </w:t>
      </w:r>
      <w:r>
        <w:rPr/>
        <w:t>–</w:t>
      </w:r>
      <w:r>
        <w:rPr>
          <w:spacing w:val="35"/>
        </w:rPr>
        <w:t xml:space="preserve"> </w:t>
      </w:r>
      <w:r>
        <w:rPr/>
        <w:t>основной</w:t>
      </w:r>
      <w:r>
        <w:rPr>
          <w:spacing w:val="35"/>
        </w:rPr>
        <w:t xml:space="preserve"> </w:t>
      </w:r>
      <w:r>
        <w:rPr/>
        <w:t>закон.</w:t>
      </w:r>
      <w:r>
        <w:rPr>
          <w:spacing w:val="34"/>
        </w:rPr>
        <w:t xml:space="preserve"> </w:t>
      </w:r>
      <w:r>
        <w:rPr/>
        <w:t>Законы</w:t>
      </w:r>
      <w:r>
        <w:rPr>
          <w:spacing w:val="34"/>
        </w:rPr>
        <w:t xml:space="preserve"> </w:t>
      </w:r>
      <w:r>
        <w:rPr/>
        <w:t>и</w:t>
      </w:r>
      <w:r>
        <w:rPr>
          <w:spacing w:val="35"/>
        </w:rPr>
        <w:t xml:space="preserve"> </w:t>
      </w:r>
      <w:r>
        <w:rPr/>
        <w:t>подзаконные</w:t>
      </w:r>
      <w:r>
        <w:rPr>
          <w:spacing w:val="33"/>
        </w:rPr>
        <w:t xml:space="preserve"> </w:t>
      </w:r>
      <w:r>
        <w:rPr>
          <w:spacing w:val="-2"/>
        </w:rPr>
        <w:t>акты.</w:t>
      </w:r>
    </w:p>
    <w:p>
      <w:pPr>
        <w:sectPr>
          <w:type w:val="nextPage"/>
          <w:pgSz w:w="11906" w:h="16390"/>
          <w:pgMar w:left="920" w:right="460" w:header="0" w:top="820" w:footer="0" w:bottom="280" w:gutter="0"/>
          <w:pgNumType w:fmt="decimal"/>
          <w:formProt w:val="false"/>
          <w:textDirection w:val="lrTb"/>
          <w:docGrid w:type="default" w:linePitch="100" w:charSpace="4096"/>
        </w:sectPr>
        <w:pStyle w:val="Style13"/>
        <w:ind w:left="212" w:right="0" w:hanging="0"/>
        <w:rPr>
          <w:sz w:val="24"/>
        </w:rPr>
      </w:pPr>
      <w:r>
        <w:rPr/>
        <w:t>Отрасли</w:t>
      </w:r>
      <w:r>
        <w:rPr>
          <w:spacing w:val="-2"/>
        </w:rPr>
        <w:t xml:space="preserve"> права.</w:t>
      </w:r>
    </w:p>
    <w:p>
      <w:pPr>
        <w:pStyle w:val="Style13"/>
        <w:spacing w:before="76" w:after="0"/>
        <w:ind w:left="813" w:right="0" w:hanging="0"/>
        <w:rPr>
          <w:sz w:val="24"/>
        </w:rPr>
      </w:pPr>
      <w:r>
        <w:rPr/>
        <w:t>Основы</w:t>
      </w:r>
      <w:r>
        <w:rPr>
          <w:spacing w:val="37"/>
        </w:rPr>
        <w:t xml:space="preserve"> </w:t>
      </w:r>
      <w:r>
        <w:rPr/>
        <w:t>гражданского</w:t>
      </w:r>
      <w:r>
        <w:rPr>
          <w:spacing w:val="37"/>
        </w:rPr>
        <w:t xml:space="preserve"> </w:t>
      </w:r>
      <w:r>
        <w:rPr/>
        <w:t>права.</w:t>
      </w:r>
      <w:r>
        <w:rPr>
          <w:spacing w:val="38"/>
        </w:rPr>
        <w:t xml:space="preserve"> </w:t>
      </w:r>
      <w:r>
        <w:rPr/>
        <w:t>Физические</w:t>
      </w:r>
      <w:r>
        <w:rPr>
          <w:spacing w:val="37"/>
        </w:rPr>
        <w:t xml:space="preserve"> </w:t>
      </w:r>
      <w:r>
        <w:rPr/>
        <w:t>и</w:t>
      </w:r>
      <w:r>
        <w:rPr>
          <w:spacing w:val="39"/>
        </w:rPr>
        <w:t xml:space="preserve"> </w:t>
      </w:r>
      <w:r>
        <w:rPr/>
        <w:t>юридические</w:t>
      </w:r>
      <w:r>
        <w:rPr>
          <w:spacing w:val="35"/>
        </w:rPr>
        <w:t xml:space="preserve"> </w:t>
      </w:r>
      <w:r>
        <w:rPr/>
        <w:t>лица</w:t>
      </w:r>
      <w:r>
        <w:rPr>
          <w:spacing w:val="35"/>
        </w:rPr>
        <w:t xml:space="preserve"> </w:t>
      </w:r>
      <w:r>
        <w:rPr/>
        <w:t>в</w:t>
      </w:r>
      <w:r>
        <w:rPr>
          <w:spacing w:val="35"/>
        </w:rPr>
        <w:t xml:space="preserve"> </w:t>
      </w:r>
      <w:r>
        <w:rPr/>
        <w:t>гражданском</w:t>
      </w:r>
      <w:r>
        <w:rPr>
          <w:spacing w:val="36"/>
        </w:rPr>
        <w:t xml:space="preserve"> </w:t>
      </w:r>
      <w:r>
        <w:rPr>
          <w:spacing w:val="-2"/>
        </w:rPr>
        <w:t>праве.</w:t>
      </w:r>
    </w:p>
    <w:p>
      <w:pPr>
        <w:pStyle w:val="Style13"/>
        <w:ind w:left="212" w:right="0" w:hanging="0"/>
        <w:rPr>
          <w:sz w:val="24"/>
        </w:rPr>
      </w:pPr>
      <w:r>
        <w:rPr/>
        <w:t>Право</w:t>
      </w:r>
      <w:r>
        <w:rPr>
          <w:spacing w:val="-3"/>
        </w:rPr>
        <w:t xml:space="preserve"> </w:t>
      </w:r>
      <w:r>
        <w:rPr/>
        <w:t>собственности,</w:t>
      </w:r>
      <w:r>
        <w:rPr>
          <w:spacing w:val="-3"/>
        </w:rPr>
        <w:t xml:space="preserve"> </w:t>
      </w:r>
      <w:r>
        <w:rPr/>
        <w:t>защита</w:t>
      </w:r>
      <w:r>
        <w:rPr>
          <w:spacing w:val="-2"/>
        </w:rPr>
        <w:t xml:space="preserve"> </w:t>
      </w:r>
      <w:r>
        <w:rPr/>
        <w:t>прав</w:t>
      </w:r>
      <w:r>
        <w:rPr>
          <w:spacing w:val="-3"/>
        </w:rPr>
        <w:t xml:space="preserve"> </w:t>
      </w:r>
      <w:r>
        <w:rPr>
          <w:spacing w:val="-2"/>
        </w:rPr>
        <w:t>собственности.</w:t>
      </w:r>
    </w:p>
    <w:p>
      <w:pPr>
        <w:pStyle w:val="Style13"/>
        <w:spacing w:before="1" w:after="0"/>
        <w:ind w:left="212" w:right="670" w:firstLine="600"/>
        <w:rPr>
          <w:sz w:val="24"/>
        </w:rPr>
      </w:pPr>
      <w:r>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pPr>
        <w:pStyle w:val="Style13"/>
        <w:ind w:left="212" w:right="678" w:firstLine="600"/>
        <w:rPr>
          <w:sz w:val="24"/>
        </w:rPr>
      </w:pPr>
      <w:r>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w:t>
      </w:r>
      <w:r>
        <w:rPr>
          <w:spacing w:val="40"/>
        </w:rPr>
        <w:t xml:space="preserve"> </w:t>
      </w:r>
      <w:r>
        <w:rPr/>
        <w:t>родителей. Защита прав и интересов детей, оставшихся без попечения родителей.</w:t>
      </w:r>
    </w:p>
    <w:p>
      <w:pPr>
        <w:pStyle w:val="Style13"/>
        <w:ind w:left="212" w:right="676" w:firstLine="600"/>
        <w:rPr>
          <w:sz w:val="24"/>
        </w:rPr>
      </w:pPr>
      <w:r>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Pr>
          <w:spacing w:val="-2"/>
        </w:rPr>
        <w:t>деятельности.</w:t>
      </w:r>
    </w:p>
    <w:p>
      <w:pPr>
        <w:pStyle w:val="Style13"/>
        <w:ind w:left="212" w:right="670" w:firstLine="600"/>
        <w:rPr>
          <w:sz w:val="24"/>
        </w:rPr>
      </w:pPr>
      <w:r>
        <w:rPr/>
        <w:t xml:space="preserve">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pPr>
        <w:pStyle w:val="Style13"/>
        <w:spacing w:before="1" w:after="0"/>
        <w:ind w:left="212" w:right="678" w:firstLine="600"/>
        <w:rPr>
          <w:sz w:val="24"/>
        </w:rPr>
      </w:pPr>
      <w:r>
        <w:rPr/>
        <w:t>Правоохранительные</w:t>
      </w:r>
      <w:r>
        <w:rPr>
          <w:spacing w:val="-6"/>
        </w:rPr>
        <w:t xml:space="preserve"> </w:t>
      </w:r>
      <w:r>
        <w:rPr/>
        <w:t>органы</w:t>
      </w:r>
      <w:r>
        <w:rPr>
          <w:spacing w:val="-5"/>
        </w:rPr>
        <w:t xml:space="preserve"> </w:t>
      </w:r>
      <w:r>
        <w:rPr/>
        <w:t>в</w:t>
      </w:r>
      <w:r>
        <w:rPr>
          <w:spacing w:val="-5"/>
        </w:rPr>
        <w:t xml:space="preserve"> </w:t>
      </w:r>
      <w:r>
        <w:rPr/>
        <w:t>Российской</w:t>
      </w:r>
      <w:r>
        <w:rPr>
          <w:spacing w:val="-6"/>
        </w:rPr>
        <w:t xml:space="preserve"> </w:t>
      </w:r>
      <w:r>
        <w:rPr/>
        <w:t>Федерации.</w:t>
      </w:r>
      <w:r>
        <w:rPr>
          <w:spacing w:val="-4"/>
        </w:rPr>
        <w:t xml:space="preserve"> </w:t>
      </w:r>
      <w:r>
        <w:rPr/>
        <w:t>Структура</w:t>
      </w:r>
      <w:r>
        <w:rPr>
          <w:spacing w:val="-5"/>
        </w:rPr>
        <w:t xml:space="preserve"> </w:t>
      </w:r>
      <w:r>
        <w:rPr/>
        <w:t>правоохранительных органов Российской Федерации. Функции правоохранительных органов.</w:t>
      </w:r>
    </w:p>
    <w:p>
      <w:pPr>
        <w:pStyle w:val="Style13"/>
        <w:spacing w:before="5" w:after="0"/>
        <w:ind w:left="0" w:right="0" w:hanging="0"/>
        <w:jc w:val="left"/>
        <w:rPr>
          <w:sz w:val="24"/>
        </w:rPr>
      </w:pPr>
      <w:r>
        <w:rPr>
          <w:sz w:val="24"/>
        </w:rPr>
      </w:r>
    </w:p>
    <w:p>
      <w:pPr>
        <w:pStyle w:val="1"/>
        <w:jc w:val="both"/>
        <w:rPr>
          <w:sz w:val="24"/>
        </w:rPr>
      </w:pPr>
      <w:r>
        <w:rPr/>
        <w:t xml:space="preserve">8 </w:t>
      </w:r>
      <w:r>
        <w:rPr>
          <w:spacing w:val="-2"/>
        </w:rPr>
        <w:t>КЛАСС</w:t>
      </w:r>
    </w:p>
    <w:p>
      <w:pPr>
        <w:pStyle w:val="Style13"/>
        <w:ind w:left="0" w:right="0" w:hanging="0"/>
        <w:jc w:val="left"/>
        <w:rPr>
          <w:b/>
          <w:b/>
        </w:rPr>
      </w:pPr>
      <w:r>
        <w:rPr>
          <w:b/>
        </w:rPr>
      </w:r>
    </w:p>
    <w:p>
      <w:pPr>
        <w:pStyle w:val="2"/>
        <w:ind w:left="813" w:right="0" w:hanging="0"/>
        <w:jc w:val="left"/>
        <w:rPr>
          <w:sz w:val="24"/>
        </w:rPr>
      </w:pPr>
      <w:r>
        <w:rPr/>
        <w:t>Человек</w:t>
      </w:r>
      <w:r>
        <w:rPr>
          <w:spacing w:val="-3"/>
        </w:rPr>
        <w:t xml:space="preserve"> </w:t>
      </w:r>
      <w:r>
        <w:rPr/>
        <w:t>в</w:t>
      </w:r>
      <w:r>
        <w:rPr>
          <w:spacing w:val="-3"/>
        </w:rPr>
        <w:t xml:space="preserve"> </w:t>
      </w:r>
      <w:r>
        <w:rPr/>
        <w:t>экономических</w:t>
      </w:r>
      <w:r>
        <w:rPr>
          <w:spacing w:val="-3"/>
        </w:rPr>
        <w:t xml:space="preserve"> </w:t>
      </w:r>
      <w:r>
        <w:rPr>
          <w:spacing w:val="-2"/>
        </w:rPr>
        <w:t>отношениях.</w:t>
      </w:r>
    </w:p>
    <w:p>
      <w:pPr>
        <w:pStyle w:val="Style13"/>
        <w:spacing w:lineRule="exact" w:line="274"/>
        <w:ind w:left="813" w:right="0" w:hanging="0"/>
        <w:jc w:val="left"/>
        <w:rPr>
          <w:sz w:val="24"/>
        </w:rPr>
      </w:pPr>
      <w:r>
        <w:rPr/>
        <w:t>Экономическая</w:t>
      </w:r>
      <w:r>
        <w:rPr>
          <w:spacing w:val="52"/>
        </w:rPr>
        <w:t xml:space="preserve"> </w:t>
      </w:r>
      <w:r>
        <w:rPr/>
        <w:t>жизнь</w:t>
      </w:r>
      <w:r>
        <w:rPr>
          <w:spacing w:val="52"/>
        </w:rPr>
        <w:t xml:space="preserve"> </w:t>
      </w:r>
      <w:r>
        <w:rPr/>
        <w:t>общества.</w:t>
      </w:r>
      <w:r>
        <w:rPr>
          <w:spacing w:val="56"/>
        </w:rPr>
        <w:t xml:space="preserve"> </w:t>
      </w:r>
      <w:r>
        <w:rPr/>
        <w:t>Потребности</w:t>
      </w:r>
      <w:r>
        <w:rPr>
          <w:spacing w:val="56"/>
        </w:rPr>
        <w:t xml:space="preserve"> </w:t>
      </w:r>
      <w:r>
        <w:rPr/>
        <w:t>и</w:t>
      </w:r>
      <w:r>
        <w:rPr>
          <w:spacing w:val="55"/>
        </w:rPr>
        <w:t xml:space="preserve"> </w:t>
      </w:r>
      <w:r>
        <w:rPr/>
        <w:t>ресурсы,</w:t>
      </w:r>
      <w:r>
        <w:rPr>
          <w:spacing w:val="56"/>
        </w:rPr>
        <w:t xml:space="preserve"> </w:t>
      </w:r>
      <w:r>
        <w:rPr/>
        <w:t>ограниченность</w:t>
      </w:r>
      <w:r>
        <w:rPr>
          <w:spacing w:val="56"/>
        </w:rPr>
        <w:t xml:space="preserve"> </w:t>
      </w:r>
      <w:r>
        <w:rPr>
          <w:spacing w:val="-2"/>
        </w:rPr>
        <w:t>ресурсов.</w:t>
      </w:r>
    </w:p>
    <w:p>
      <w:pPr>
        <w:pStyle w:val="Style13"/>
        <w:ind w:left="212" w:right="0" w:hanging="0"/>
        <w:jc w:val="left"/>
        <w:rPr>
          <w:sz w:val="24"/>
        </w:rPr>
      </w:pPr>
      <w:r>
        <w:rPr/>
        <w:t>Экономический</w:t>
      </w:r>
      <w:r>
        <w:rPr>
          <w:spacing w:val="-5"/>
        </w:rPr>
        <w:t xml:space="preserve"> </w:t>
      </w:r>
      <w:r>
        <w:rPr>
          <w:spacing w:val="-2"/>
        </w:rPr>
        <w:t>выбор.</w:t>
      </w:r>
    </w:p>
    <w:p>
      <w:pPr>
        <w:pStyle w:val="Style13"/>
        <w:ind w:left="813" w:right="0" w:hanging="0"/>
        <w:jc w:val="left"/>
        <w:rPr>
          <w:sz w:val="24"/>
        </w:rPr>
      </w:pPr>
      <w:r>
        <w:rPr/>
        <w:t>Экономическая</w:t>
      </w:r>
      <w:r>
        <w:rPr>
          <w:spacing w:val="-5"/>
        </w:rPr>
        <w:t xml:space="preserve"> </w:t>
      </w:r>
      <w:r>
        <w:rPr/>
        <w:t>система</w:t>
      </w:r>
      <w:r>
        <w:rPr>
          <w:spacing w:val="-3"/>
        </w:rPr>
        <w:t xml:space="preserve"> </w:t>
      </w:r>
      <w:r>
        <w:rPr/>
        <w:t>и</w:t>
      </w:r>
      <w:r>
        <w:rPr>
          <w:spacing w:val="-2"/>
        </w:rPr>
        <w:t xml:space="preserve"> </w:t>
      </w:r>
      <w:r>
        <w:rPr/>
        <w:t>её</w:t>
      </w:r>
      <w:r>
        <w:rPr>
          <w:spacing w:val="-3"/>
        </w:rPr>
        <w:t xml:space="preserve"> </w:t>
      </w:r>
      <w:r>
        <w:rPr/>
        <w:t>функции.</w:t>
      </w:r>
      <w:r>
        <w:rPr>
          <w:spacing w:val="-2"/>
        </w:rPr>
        <w:t xml:space="preserve"> Собственность.</w:t>
      </w:r>
    </w:p>
    <w:p>
      <w:pPr>
        <w:pStyle w:val="Style13"/>
        <w:ind w:left="212" w:right="0" w:firstLine="600"/>
        <w:jc w:val="left"/>
        <w:rPr>
          <w:sz w:val="24"/>
        </w:rPr>
      </w:pPr>
      <w:r>
        <w:rPr/>
        <w:t>Производство</w:t>
      </w:r>
      <w:r>
        <w:rPr>
          <w:spacing w:val="80"/>
        </w:rPr>
        <w:t xml:space="preserve"> </w:t>
      </w:r>
      <w:r>
        <w:rPr/>
        <w:t>–</w:t>
      </w:r>
      <w:r>
        <w:rPr>
          <w:spacing w:val="80"/>
        </w:rPr>
        <w:t xml:space="preserve"> </w:t>
      </w:r>
      <w:r>
        <w:rPr/>
        <w:t>источник</w:t>
      </w:r>
      <w:r>
        <w:rPr>
          <w:spacing w:val="80"/>
        </w:rPr>
        <w:t xml:space="preserve"> </w:t>
      </w:r>
      <w:r>
        <w:rPr/>
        <w:t>экономических</w:t>
      </w:r>
      <w:r>
        <w:rPr>
          <w:spacing w:val="80"/>
        </w:rPr>
        <w:t xml:space="preserve"> </w:t>
      </w:r>
      <w:r>
        <w:rPr/>
        <w:t>благ.</w:t>
      </w:r>
      <w:r>
        <w:rPr>
          <w:spacing w:val="80"/>
        </w:rPr>
        <w:t xml:space="preserve"> </w:t>
      </w:r>
      <w:r>
        <w:rPr/>
        <w:t>Факторы</w:t>
      </w:r>
      <w:r>
        <w:rPr>
          <w:spacing w:val="80"/>
        </w:rPr>
        <w:t xml:space="preserve"> </w:t>
      </w:r>
      <w:r>
        <w:rPr/>
        <w:t>производства.</w:t>
      </w:r>
      <w:r>
        <w:rPr>
          <w:spacing w:val="80"/>
        </w:rPr>
        <w:t xml:space="preserve"> </w:t>
      </w:r>
      <w:r>
        <w:rPr/>
        <w:t>Трудовая деятельность. Производительность труда. Разделение труда.</w:t>
      </w:r>
    </w:p>
    <w:p>
      <w:pPr>
        <w:pStyle w:val="Style13"/>
        <w:ind w:left="813" w:right="1255" w:hanging="0"/>
        <w:jc w:val="left"/>
        <w:rPr>
          <w:sz w:val="24"/>
        </w:rPr>
      </w:pPr>
      <w:r>
        <w:rPr/>
        <w:t>Предпринимательство.</w:t>
      </w:r>
      <w:r>
        <w:rPr>
          <w:spacing w:val="-10"/>
        </w:rPr>
        <w:t xml:space="preserve"> </w:t>
      </w:r>
      <w:r>
        <w:rPr/>
        <w:t>Виды</w:t>
      </w:r>
      <w:r>
        <w:rPr>
          <w:spacing w:val="-7"/>
        </w:rPr>
        <w:t xml:space="preserve"> </w:t>
      </w:r>
      <w:r>
        <w:rPr/>
        <w:t>и</w:t>
      </w:r>
      <w:r>
        <w:rPr>
          <w:spacing w:val="-7"/>
        </w:rPr>
        <w:t xml:space="preserve"> </w:t>
      </w:r>
      <w:r>
        <w:rPr/>
        <w:t>формы</w:t>
      </w:r>
      <w:r>
        <w:rPr>
          <w:spacing w:val="-7"/>
        </w:rPr>
        <w:t xml:space="preserve"> </w:t>
      </w:r>
      <w:r>
        <w:rPr/>
        <w:t>предпринимательской</w:t>
      </w:r>
      <w:r>
        <w:rPr>
          <w:spacing w:val="-7"/>
        </w:rPr>
        <w:t xml:space="preserve"> </w:t>
      </w:r>
      <w:r>
        <w:rPr/>
        <w:t>деятельности. Обмен. Деньги и их функции. Торговля и её формы.</w:t>
      </w:r>
    </w:p>
    <w:p>
      <w:pPr>
        <w:pStyle w:val="Style13"/>
        <w:ind w:left="813" w:right="0" w:hanging="0"/>
        <w:jc w:val="left"/>
        <w:rPr>
          <w:sz w:val="24"/>
        </w:rPr>
      </w:pPr>
      <w:r>
        <w:rPr/>
        <w:t>Рыночная</w:t>
      </w:r>
      <w:r>
        <w:rPr>
          <w:spacing w:val="52"/>
          <w:w w:val="150"/>
        </w:rPr>
        <w:t xml:space="preserve"> </w:t>
      </w:r>
      <w:r>
        <w:rPr/>
        <w:t>экономика.</w:t>
      </w:r>
      <w:r>
        <w:rPr>
          <w:spacing w:val="54"/>
          <w:w w:val="150"/>
        </w:rPr>
        <w:t xml:space="preserve"> </w:t>
      </w:r>
      <w:r>
        <w:rPr/>
        <w:t>Конкуренция.</w:t>
      </w:r>
      <w:r>
        <w:rPr>
          <w:spacing w:val="55"/>
          <w:w w:val="150"/>
        </w:rPr>
        <w:t xml:space="preserve"> </w:t>
      </w:r>
      <w:r>
        <w:rPr/>
        <w:t>Спрос</w:t>
      </w:r>
      <w:r>
        <w:rPr>
          <w:spacing w:val="53"/>
          <w:w w:val="150"/>
        </w:rPr>
        <w:t xml:space="preserve"> </w:t>
      </w:r>
      <w:r>
        <w:rPr/>
        <w:t>и</w:t>
      </w:r>
      <w:r>
        <w:rPr>
          <w:spacing w:val="56"/>
          <w:w w:val="150"/>
        </w:rPr>
        <w:t xml:space="preserve"> </w:t>
      </w:r>
      <w:r>
        <w:rPr/>
        <w:t>предложение.</w:t>
      </w:r>
      <w:r>
        <w:rPr>
          <w:spacing w:val="54"/>
          <w:w w:val="150"/>
        </w:rPr>
        <w:t xml:space="preserve"> </w:t>
      </w:r>
      <w:r>
        <w:rPr/>
        <w:t>Рыночное</w:t>
      </w:r>
      <w:r>
        <w:rPr>
          <w:spacing w:val="54"/>
          <w:w w:val="150"/>
        </w:rPr>
        <w:t xml:space="preserve"> </w:t>
      </w:r>
      <w:r>
        <w:rPr>
          <w:spacing w:val="-2"/>
        </w:rPr>
        <w:t>равновесие.</w:t>
      </w:r>
    </w:p>
    <w:p>
      <w:pPr>
        <w:pStyle w:val="Style13"/>
        <w:ind w:left="212" w:right="0" w:hanging="0"/>
        <w:jc w:val="left"/>
        <w:rPr>
          <w:sz w:val="24"/>
        </w:rPr>
      </w:pPr>
      <w:r>
        <w:rPr/>
        <w:t>Невидимая</w:t>
      </w:r>
      <w:r>
        <w:rPr>
          <w:spacing w:val="-4"/>
        </w:rPr>
        <w:t xml:space="preserve"> </w:t>
      </w:r>
      <w:r>
        <w:rPr/>
        <w:t>рука</w:t>
      </w:r>
      <w:r>
        <w:rPr>
          <w:spacing w:val="-4"/>
        </w:rPr>
        <w:t xml:space="preserve"> </w:t>
      </w:r>
      <w:r>
        <w:rPr/>
        <w:t>рынка.</w:t>
      </w:r>
      <w:r>
        <w:rPr>
          <w:spacing w:val="-4"/>
        </w:rPr>
        <w:t xml:space="preserve"> </w:t>
      </w:r>
      <w:r>
        <w:rPr/>
        <w:t>Многообразие</w:t>
      </w:r>
      <w:r>
        <w:rPr>
          <w:spacing w:val="-4"/>
        </w:rPr>
        <w:t xml:space="preserve"> </w:t>
      </w:r>
      <w:r>
        <w:rPr>
          <w:spacing w:val="-2"/>
        </w:rPr>
        <w:t>рынков.</w:t>
      </w:r>
    </w:p>
    <w:p>
      <w:pPr>
        <w:pStyle w:val="Style13"/>
        <w:ind w:left="212" w:right="678" w:firstLine="600"/>
        <w:rPr>
          <w:sz w:val="24"/>
        </w:rPr>
      </w:pPr>
      <w:r>
        <w:rPr/>
        <w:t>Предприятие в экономике. Издержки, выручка и прибыль. Как повысить эффективность производства.</w:t>
      </w:r>
    </w:p>
    <w:p>
      <w:pPr>
        <w:pStyle w:val="Style13"/>
        <w:ind w:left="813" w:right="0" w:hanging="0"/>
        <w:rPr>
          <w:sz w:val="24"/>
        </w:rPr>
      </w:pPr>
      <w:r>
        <w:rPr/>
        <w:t>Заработная</w:t>
      </w:r>
      <w:r>
        <w:rPr>
          <w:spacing w:val="-5"/>
        </w:rPr>
        <w:t xml:space="preserve"> </w:t>
      </w:r>
      <w:r>
        <w:rPr/>
        <w:t>плата</w:t>
      </w:r>
      <w:r>
        <w:rPr>
          <w:spacing w:val="-3"/>
        </w:rPr>
        <w:t xml:space="preserve"> </w:t>
      </w:r>
      <w:r>
        <w:rPr/>
        <w:t>и</w:t>
      </w:r>
      <w:r>
        <w:rPr>
          <w:spacing w:val="-2"/>
        </w:rPr>
        <w:t xml:space="preserve"> </w:t>
      </w:r>
      <w:r>
        <w:rPr/>
        <w:t>стимулирование</w:t>
      </w:r>
      <w:r>
        <w:rPr>
          <w:spacing w:val="-4"/>
        </w:rPr>
        <w:t xml:space="preserve"> </w:t>
      </w:r>
      <w:r>
        <w:rPr/>
        <w:t>труда.</w:t>
      </w:r>
      <w:r>
        <w:rPr>
          <w:spacing w:val="-2"/>
        </w:rPr>
        <w:t xml:space="preserve"> </w:t>
      </w:r>
      <w:r>
        <w:rPr/>
        <w:t>Занятость</w:t>
      </w:r>
      <w:r>
        <w:rPr>
          <w:spacing w:val="-2"/>
        </w:rPr>
        <w:t xml:space="preserve"> </w:t>
      </w:r>
      <w:r>
        <w:rPr/>
        <w:t>и</w:t>
      </w:r>
      <w:r>
        <w:rPr>
          <w:spacing w:val="-2"/>
        </w:rPr>
        <w:t xml:space="preserve"> безработица.</w:t>
      </w:r>
    </w:p>
    <w:p>
      <w:pPr>
        <w:pStyle w:val="Style13"/>
        <w:ind w:left="212" w:right="668" w:firstLine="600"/>
        <w:rPr>
          <w:sz w:val="24"/>
        </w:rPr>
      </w:pPr>
      <w:r>
        <w:rPr/>
        <w:t>Финансовый рынок и посредники (банки, страховые компании, кредитные союзы, участники фондового рынка). Услуги финансовых посредников.</w:t>
      </w:r>
    </w:p>
    <w:p>
      <w:pPr>
        <w:pStyle w:val="Style13"/>
        <w:ind w:left="813" w:right="0" w:hanging="0"/>
        <w:rPr>
          <w:sz w:val="24"/>
        </w:rPr>
      </w:pPr>
      <w:r>
        <w:rPr/>
        <w:t>Основные</w:t>
      </w:r>
      <w:r>
        <w:rPr>
          <w:spacing w:val="-8"/>
        </w:rPr>
        <w:t xml:space="preserve"> </w:t>
      </w:r>
      <w:r>
        <w:rPr/>
        <w:t>типы</w:t>
      </w:r>
      <w:r>
        <w:rPr>
          <w:spacing w:val="-3"/>
        </w:rPr>
        <w:t xml:space="preserve"> </w:t>
      </w:r>
      <w:r>
        <w:rPr/>
        <w:t>финансовых</w:t>
      </w:r>
      <w:r>
        <w:rPr>
          <w:spacing w:val="-1"/>
        </w:rPr>
        <w:t xml:space="preserve"> </w:t>
      </w:r>
      <w:r>
        <w:rPr/>
        <w:t>инструментов:</w:t>
      </w:r>
      <w:r>
        <w:rPr>
          <w:spacing w:val="-3"/>
        </w:rPr>
        <w:t xml:space="preserve"> </w:t>
      </w:r>
      <w:r>
        <w:rPr/>
        <w:t>акции</w:t>
      </w:r>
      <w:r>
        <w:rPr>
          <w:spacing w:val="-5"/>
        </w:rPr>
        <w:t xml:space="preserve"> </w:t>
      </w:r>
      <w:r>
        <w:rPr/>
        <w:t>и</w:t>
      </w:r>
      <w:r>
        <w:rPr>
          <w:spacing w:val="-3"/>
        </w:rPr>
        <w:t xml:space="preserve"> </w:t>
      </w:r>
      <w:r>
        <w:rPr>
          <w:spacing w:val="-2"/>
        </w:rPr>
        <w:t>облигации.</w:t>
      </w:r>
    </w:p>
    <w:p>
      <w:pPr>
        <w:pStyle w:val="Style13"/>
        <w:spacing w:before="1" w:after="0"/>
        <w:ind w:left="212" w:right="673" w:firstLine="600"/>
        <w:rPr>
          <w:sz w:val="24"/>
        </w:rPr>
      </w:pPr>
      <w:r>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Style13"/>
        <w:ind w:left="212" w:right="676" w:firstLine="600"/>
        <w:rPr>
          <w:sz w:val="24"/>
        </w:rPr>
      </w:pPr>
      <w:r>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Style13"/>
        <w:ind w:left="212" w:right="672" w:firstLine="600"/>
        <w:rPr>
          <w:sz w:val="24"/>
        </w:rPr>
      </w:pPr>
      <w:r>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pPr>
        <w:pStyle w:val="2"/>
        <w:spacing w:before="3" w:after="0"/>
        <w:ind w:left="813" w:right="0" w:hanging="0"/>
        <w:rPr>
          <w:sz w:val="24"/>
        </w:rPr>
      </w:pPr>
      <w:r>
        <w:rPr/>
        <w:t>Человек</w:t>
      </w:r>
      <w:r>
        <w:rPr>
          <w:spacing w:val="-2"/>
        </w:rPr>
        <w:t xml:space="preserve"> </w:t>
      </w:r>
      <w:r>
        <w:rPr/>
        <w:t>в</w:t>
      </w:r>
      <w:r>
        <w:rPr>
          <w:spacing w:val="-2"/>
        </w:rPr>
        <w:t xml:space="preserve"> </w:t>
      </w:r>
      <w:r>
        <w:rPr/>
        <w:t>мире</w:t>
      </w:r>
      <w:r>
        <w:rPr>
          <w:spacing w:val="-2"/>
        </w:rPr>
        <w:t xml:space="preserve"> культуры.</w:t>
      </w:r>
    </w:p>
    <w:p>
      <w:pPr>
        <w:pStyle w:val="Style13"/>
        <w:ind w:left="212" w:right="677" w:firstLine="600"/>
        <w:rPr>
          <w:sz w:val="24"/>
        </w:rPr>
      </w:pPr>
      <w:r>
        <w:rPr/>
        <w:t>Культура, её многообразие и формы. Влияние духовной культуры на формирование личности. Современная молодёжная культура.</w:t>
      </w:r>
    </w:p>
    <w:p>
      <w:pPr>
        <w:sectPr>
          <w:type w:val="nextPage"/>
          <w:pgSz w:w="11906" w:h="16390"/>
          <w:pgMar w:left="920" w:right="460" w:header="0" w:top="820" w:footer="0" w:bottom="280" w:gutter="0"/>
          <w:pgNumType w:fmt="decimal"/>
          <w:formProt w:val="false"/>
          <w:textDirection w:val="lrTb"/>
          <w:docGrid w:type="default" w:linePitch="100" w:charSpace="4096"/>
        </w:sectPr>
        <w:pStyle w:val="Style13"/>
        <w:ind w:left="212" w:right="676" w:firstLine="600"/>
        <w:rPr>
          <w:sz w:val="24"/>
        </w:rPr>
      </w:pPr>
      <w:r>
        <w:rPr/>
        <w:t xml:space="preserve">Наука. Естественные и социально-гуманитарные науки. Роль науки в развитии </w:t>
      </w:r>
      <w:r>
        <w:rPr>
          <w:spacing w:val="-2"/>
        </w:rPr>
        <w:t>общества.</w:t>
      </w:r>
    </w:p>
    <w:p>
      <w:pPr>
        <w:pStyle w:val="Style13"/>
        <w:spacing w:before="76" w:after="0"/>
        <w:ind w:left="212" w:right="677" w:firstLine="600"/>
        <w:rPr>
          <w:sz w:val="24"/>
        </w:rPr>
      </w:pPr>
      <w:r>
        <w:rPr/>
        <w:t>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Style13"/>
        <w:spacing w:before="1" w:after="0"/>
        <w:ind w:left="813" w:right="0" w:hanging="0"/>
        <w:rPr>
          <w:sz w:val="24"/>
        </w:rPr>
      </w:pPr>
      <w:r>
        <w:rPr/>
        <w:t>Политика</w:t>
      </w:r>
      <w:r>
        <w:rPr>
          <w:spacing w:val="-4"/>
        </w:rPr>
        <w:t xml:space="preserve"> </w:t>
      </w:r>
      <w:r>
        <w:rPr/>
        <w:t>в</w:t>
      </w:r>
      <w:r>
        <w:rPr>
          <w:spacing w:val="-3"/>
        </w:rPr>
        <w:t xml:space="preserve"> </w:t>
      </w:r>
      <w:r>
        <w:rPr/>
        <w:t>сфере</w:t>
      </w:r>
      <w:r>
        <w:rPr>
          <w:spacing w:val="-4"/>
        </w:rPr>
        <w:t xml:space="preserve"> </w:t>
      </w:r>
      <w:r>
        <w:rPr/>
        <w:t>культуры</w:t>
      </w:r>
      <w:r>
        <w:rPr>
          <w:spacing w:val="-2"/>
        </w:rPr>
        <w:t xml:space="preserve"> </w:t>
      </w:r>
      <w:r>
        <w:rPr/>
        <w:t>и</w:t>
      </w:r>
      <w:r>
        <w:rPr>
          <w:spacing w:val="-2"/>
        </w:rPr>
        <w:t xml:space="preserve"> </w:t>
      </w:r>
      <w:r>
        <w:rPr/>
        <w:t>образования</w:t>
      </w:r>
      <w:r>
        <w:rPr>
          <w:spacing w:val="-2"/>
        </w:rPr>
        <w:t xml:space="preserve"> </w:t>
      </w:r>
      <w:r>
        <w:rPr/>
        <w:t>в</w:t>
      </w:r>
      <w:r>
        <w:rPr>
          <w:spacing w:val="-3"/>
        </w:rPr>
        <w:t xml:space="preserve"> </w:t>
      </w:r>
      <w:r>
        <w:rPr/>
        <w:t>Российской</w:t>
      </w:r>
      <w:r>
        <w:rPr>
          <w:spacing w:val="-1"/>
        </w:rPr>
        <w:t xml:space="preserve"> </w:t>
      </w:r>
      <w:r>
        <w:rPr>
          <w:spacing w:val="-2"/>
        </w:rPr>
        <w:t>Федерации.</w:t>
      </w:r>
    </w:p>
    <w:p>
      <w:pPr>
        <w:pStyle w:val="Style13"/>
        <w:ind w:left="212" w:right="671" w:firstLine="600"/>
        <w:rPr>
          <w:sz w:val="24"/>
        </w:rPr>
      </w:pPr>
      <w:r>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Style13"/>
        <w:ind w:left="813" w:right="673" w:hanging="0"/>
        <w:rPr>
          <w:sz w:val="24"/>
        </w:rPr>
      </w:pPr>
      <w:r>
        <w:rPr/>
        <w:t>Что такое искусство. Виды искусств. Роль искусства в жизни человека и общества.</w:t>
      </w:r>
      <w:r>
        <w:rPr>
          <w:spacing w:val="40"/>
        </w:rPr>
        <w:t xml:space="preserve"> </w:t>
      </w:r>
      <w:r>
        <w:rPr/>
        <w:t>Роль</w:t>
      </w:r>
      <w:r>
        <w:rPr>
          <w:spacing w:val="56"/>
          <w:w w:val="150"/>
        </w:rPr>
        <w:t xml:space="preserve">  </w:t>
      </w:r>
      <w:r>
        <w:rPr/>
        <w:t>информации</w:t>
      </w:r>
      <w:r>
        <w:rPr>
          <w:spacing w:val="57"/>
          <w:w w:val="150"/>
        </w:rPr>
        <w:t xml:space="preserve">  </w:t>
      </w:r>
      <w:r>
        <w:rPr/>
        <w:t>и</w:t>
      </w:r>
      <w:r>
        <w:rPr>
          <w:spacing w:val="58"/>
          <w:w w:val="150"/>
        </w:rPr>
        <w:t xml:space="preserve">  </w:t>
      </w:r>
      <w:r>
        <w:rPr/>
        <w:t>информационных</w:t>
      </w:r>
      <w:r>
        <w:rPr>
          <w:spacing w:val="60"/>
          <w:w w:val="150"/>
        </w:rPr>
        <w:t xml:space="preserve">  </w:t>
      </w:r>
      <w:r>
        <w:rPr/>
        <w:t>технологий</w:t>
      </w:r>
      <w:r>
        <w:rPr>
          <w:spacing w:val="58"/>
          <w:w w:val="150"/>
        </w:rPr>
        <w:t xml:space="preserve">  </w:t>
      </w:r>
      <w:r>
        <w:rPr/>
        <w:t>в</w:t>
      </w:r>
      <w:r>
        <w:rPr>
          <w:spacing w:val="58"/>
          <w:w w:val="150"/>
        </w:rPr>
        <w:t xml:space="preserve">  </w:t>
      </w:r>
      <w:r>
        <w:rPr/>
        <w:t>современном</w:t>
      </w:r>
      <w:r>
        <w:rPr>
          <w:spacing w:val="57"/>
          <w:w w:val="150"/>
        </w:rPr>
        <w:t xml:space="preserve">  </w:t>
      </w:r>
      <w:r>
        <w:rPr>
          <w:spacing w:val="-2"/>
        </w:rPr>
        <w:t>мире.</w:t>
      </w:r>
    </w:p>
    <w:p>
      <w:pPr>
        <w:pStyle w:val="Style13"/>
        <w:ind w:left="212" w:right="676" w:hanging="0"/>
        <w:rPr>
          <w:sz w:val="24"/>
        </w:rPr>
      </w:pPr>
      <w:r>
        <w:rPr/>
        <w:t>Информационная</w:t>
      </w:r>
      <w:r>
        <w:rPr>
          <w:spacing w:val="-5"/>
        </w:rPr>
        <w:t xml:space="preserve"> </w:t>
      </w:r>
      <w:r>
        <w:rPr/>
        <w:t>культура</w:t>
      </w:r>
      <w:r>
        <w:rPr>
          <w:spacing w:val="-4"/>
        </w:rPr>
        <w:t xml:space="preserve"> </w:t>
      </w:r>
      <w:r>
        <w:rPr/>
        <w:t>и</w:t>
      </w:r>
      <w:r>
        <w:rPr>
          <w:spacing w:val="-5"/>
        </w:rPr>
        <w:t xml:space="preserve"> </w:t>
      </w:r>
      <w:r>
        <w:rPr/>
        <w:t>информационная</w:t>
      </w:r>
      <w:r>
        <w:rPr>
          <w:spacing w:val="-5"/>
        </w:rPr>
        <w:t xml:space="preserve"> </w:t>
      </w:r>
      <w:r>
        <w:rPr/>
        <w:t>безопасность.</w:t>
      </w:r>
      <w:r>
        <w:rPr>
          <w:spacing w:val="-5"/>
        </w:rPr>
        <w:t xml:space="preserve"> </w:t>
      </w:r>
      <w:r>
        <w:rPr/>
        <w:t>Правила</w:t>
      </w:r>
      <w:r>
        <w:rPr>
          <w:spacing w:val="-4"/>
        </w:rPr>
        <w:t xml:space="preserve"> </w:t>
      </w:r>
      <w:r>
        <w:rPr/>
        <w:t>безопасного</w:t>
      </w:r>
      <w:r>
        <w:rPr>
          <w:spacing w:val="-5"/>
        </w:rPr>
        <w:t xml:space="preserve"> </w:t>
      </w:r>
      <w:r>
        <w:rPr/>
        <w:t>поведения в Интернете.</w:t>
      </w:r>
    </w:p>
    <w:p>
      <w:pPr>
        <w:pStyle w:val="1"/>
        <w:spacing w:before="5" w:after="0"/>
        <w:jc w:val="both"/>
        <w:rPr>
          <w:sz w:val="24"/>
        </w:rPr>
      </w:pPr>
      <w:r>
        <w:rPr/>
        <w:t xml:space="preserve">9 </w:t>
      </w:r>
      <w:r>
        <w:rPr>
          <w:spacing w:val="-2"/>
        </w:rPr>
        <w:t>КЛАСС</w:t>
      </w:r>
    </w:p>
    <w:p>
      <w:pPr>
        <w:pStyle w:val="2"/>
        <w:ind w:left="813" w:right="0" w:hanging="0"/>
        <w:jc w:val="left"/>
        <w:rPr>
          <w:sz w:val="24"/>
        </w:rPr>
      </w:pPr>
      <w:r>
        <w:rPr/>
        <w:t>Человек</w:t>
      </w:r>
      <w:r>
        <w:rPr>
          <w:spacing w:val="-4"/>
        </w:rPr>
        <w:t xml:space="preserve"> </w:t>
      </w:r>
      <w:r>
        <w:rPr/>
        <w:t>в</w:t>
      </w:r>
      <w:r>
        <w:rPr>
          <w:spacing w:val="-3"/>
        </w:rPr>
        <w:t xml:space="preserve"> </w:t>
      </w:r>
      <w:r>
        <w:rPr/>
        <w:t>политическом</w:t>
      </w:r>
      <w:r>
        <w:rPr>
          <w:spacing w:val="-3"/>
        </w:rPr>
        <w:t xml:space="preserve"> </w:t>
      </w:r>
      <w:r>
        <w:rPr>
          <w:spacing w:val="-2"/>
        </w:rPr>
        <w:t>измерении.</w:t>
      </w:r>
    </w:p>
    <w:p>
      <w:pPr>
        <w:pStyle w:val="Style13"/>
        <w:spacing w:lineRule="exact" w:line="274"/>
        <w:ind w:left="813" w:right="0" w:hanging="0"/>
        <w:jc w:val="left"/>
        <w:rPr>
          <w:sz w:val="24"/>
        </w:rPr>
      </w:pPr>
      <w:r>
        <w:rPr/>
        <w:t>Политика</w:t>
      </w:r>
      <w:r>
        <w:rPr>
          <w:spacing w:val="22"/>
        </w:rPr>
        <w:t xml:space="preserve"> </w:t>
      </w:r>
      <w:r>
        <w:rPr/>
        <w:t>и</w:t>
      </w:r>
      <w:r>
        <w:rPr>
          <w:spacing w:val="23"/>
        </w:rPr>
        <w:t xml:space="preserve"> </w:t>
      </w:r>
      <w:r>
        <w:rPr/>
        <w:t>политическая</w:t>
      </w:r>
      <w:r>
        <w:rPr>
          <w:spacing w:val="24"/>
        </w:rPr>
        <w:t xml:space="preserve"> </w:t>
      </w:r>
      <w:r>
        <w:rPr/>
        <w:t>власть.</w:t>
      </w:r>
      <w:r>
        <w:rPr>
          <w:spacing w:val="24"/>
        </w:rPr>
        <w:t xml:space="preserve"> </w:t>
      </w:r>
      <w:r>
        <w:rPr/>
        <w:t>Государство</w:t>
      </w:r>
      <w:r>
        <w:rPr>
          <w:spacing w:val="27"/>
        </w:rPr>
        <w:t xml:space="preserve"> </w:t>
      </w:r>
      <w:r>
        <w:rPr/>
        <w:t>–</w:t>
      </w:r>
      <w:r>
        <w:rPr>
          <w:spacing w:val="24"/>
        </w:rPr>
        <w:t xml:space="preserve"> </w:t>
      </w:r>
      <w:r>
        <w:rPr/>
        <w:t>политическая</w:t>
      </w:r>
      <w:r>
        <w:rPr>
          <w:spacing w:val="24"/>
        </w:rPr>
        <w:t xml:space="preserve"> </w:t>
      </w:r>
      <w:r>
        <w:rPr/>
        <w:t>организация</w:t>
      </w:r>
      <w:r>
        <w:rPr>
          <w:spacing w:val="25"/>
        </w:rPr>
        <w:t xml:space="preserve"> </w:t>
      </w:r>
      <w:r>
        <w:rPr>
          <w:spacing w:val="-2"/>
        </w:rPr>
        <w:t>общества.</w:t>
      </w:r>
    </w:p>
    <w:p>
      <w:pPr>
        <w:pStyle w:val="Style13"/>
        <w:ind w:left="212" w:right="0" w:hanging="0"/>
        <w:jc w:val="left"/>
        <w:rPr>
          <w:sz w:val="24"/>
        </w:rPr>
      </w:pPr>
      <w:r>
        <w:rPr/>
        <w:t>Признаки</w:t>
      </w:r>
      <w:r>
        <w:rPr>
          <w:spacing w:val="-6"/>
        </w:rPr>
        <w:t xml:space="preserve"> </w:t>
      </w:r>
      <w:r>
        <w:rPr/>
        <w:t>государства.</w:t>
      </w:r>
      <w:r>
        <w:rPr>
          <w:spacing w:val="-3"/>
        </w:rPr>
        <w:t xml:space="preserve"> </w:t>
      </w:r>
      <w:r>
        <w:rPr/>
        <w:t>Внутренняя</w:t>
      </w:r>
      <w:r>
        <w:rPr>
          <w:spacing w:val="-4"/>
        </w:rPr>
        <w:t xml:space="preserve"> </w:t>
      </w:r>
      <w:r>
        <w:rPr/>
        <w:t>и</w:t>
      </w:r>
      <w:r>
        <w:rPr>
          <w:spacing w:val="-4"/>
        </w:rPr>
        <w:t xml:space="preserve"> </w:t>
      </w:r>
      <w:r>
        <w:rPr/>
        <w:t>внешняя</w:t>
      </w:r>
      <w:r>
        <w:rPr>
          <w:spacing w:val="-3"/>
        </w:rPr>
        <w:t xml:space="preserve"> </w:t>
      </w:r>
      <w:r>
        <w:rPr>
          <w:spacing w:val="-2"/>
        </w:rPr>
        <w:t>политика.</w:t>
      </w:r>
    </w:p>
    <w:p>
      <w:pPr>
        <w:pStyle w:val="Style13"/>
        <w:ind w:left="212" w:right="680" w:firstLine="600"/>
        <w:jc w:val="left"/>
        <w:rPr>
          <w:sz w:val="24"/>
        </w:rPr>
      </w:pPr>
      <w:r>
        <w:rPr/>
        <w:t>Форма государства. Монархия и республика – основные формы правления. Унитарное и федеративное государственно-территориальное устройство.</w:t>
      </w:r>
    </w:p>
    <w:p>
      <w:pPr>
        <w:pStyle w:val="Style13"/>
        <w:spacing w:before="1" w:after="0"/>
        <w:ind w:left="813" w:right="0" w:hanging="0"/>
        <w:jc w:val="left"/>
        <w:rPr>
          <w:sz w:val="24"/>
        </w:rPr>
      </w:pPr>
      <w:r>
        <w:rPr/>
        <w:t>Политический</w:t>
      </w:r>
      <w:r>
        <w:rPr>
          <w:spacing w:val="-3"/>
        </w:rPr>
        <w:t xml:space="preserve"> </w:t>
      </w:r>
      <w:r>
        <w:rPr/>
        <w:t>режим</w:t>
      </w:r>
      <w:r>
        <w:rPr>
          <w:spacing w:val="-6"/>
        </w:rPr>
        <w:t xml:space="preserve"> </w:t>
      </w:r>
      <w:r>
        <w:rPr/>
        <w:t>и</w:t>
      </w:r>
      <w:r>
        <w:rPr>
          <w:spacing w:val="-4"/>
        </w:rPr>
        <w:t xml:space="preserve"> </w:t>
      </w:r>
      <w:r>
        <w:rPr/>
        <w:t>его</w:t>
      </w:r>
      <w:r>
        <w:rPr>
          <w:spacing w:val="-2"/>
        </w:rPr>
        <w:t xml:space="preserve"> виды.</w:t>
      </w:r>
    </w:p>
    <w:p>
      <w:pPr>
        <w:pStyle w:val="Style13"/>
        <w:tabs>
          <w:tab w:val="clear" w:pos="720"/>
          <w:tab w:val="left" w:pos="2324" w:leader="none"/>
          <w:tab w:val="left" w:pos="4310" w:leader="none"/>
          <w:tab w:val="left" w:pos="5542" w:leader="none"/>
          <w:tab w:val="left" w:pos="6739" w:leader="none"/>
          <w:tab w:val="left" w:pos="8202" w:leader="none"/>
          <w:tab w:val="left" w:pos="8554" w:leader="none"/>
        </w:tabs>
        <w:ind w:left="212" w:right="672" w:firstLine="600"/>
        <w:jc w:val="left"/>
        <w:rPr>
          <w:sz w:val="24"/>
        </w:rPr>
      </w:pPr>
      <w:r>
        <w:rPr>
          <w:spacing w:val="-2"/>
        </w:rPr>
        <w:t>Демократия,</w:t>
      </w:r>
      <w:r>
        <w:rPr/>
        <w:tab/>
      </w:r>
      <w:r>
        <w:rPr>
          <w:spacing w:val="-2"/>
        </w:rPr>
        <w:t>демократические</w:t>
      </w:r>
      <w:r>
        <w:rPr/>
        <w:tab/>
      </w:r>
      <w:r>
        <w:rPr>
          <w:spacing w:val="-2"/>
        </w:rPr>
        <w:t>ценности.</w:t>
      </w:r>
      <w:r>
        <w:rPr/>
        <w:tab/>
      </w:r>
      <w:r>
        <w:rPr>
          <w:spacing w:val="-2"/>
        </w:rPr>
        <w:t>Правовое</w:t>
      </w:r>
      <w:r>
        <w:rPr/>
        <w:tab/>
      </w:r>
      <w:r>
        <w:rPr>
          <w:spacing w:val="-2"/>
        </w:rPr>
        <w:t>государство</w:t>
      </w:r>
      <w:r>
        <w:rPr/>
        <w:tab/>
      </w:r>
      <w:r>
        <w:rPr>
          <w:spacing w:val="-10"/>
        </w:rPr>
        <w:t>и</w:t>
      </w:r>
      <w:r>
        <w:rPr/>
        <w:tab/>
      </w:r>
      <w:r>
        <w:rPr>
          <w:spacing w:val="-2"/>
        </w:rPr>
        <w:t>гражданское общество.</w:t>
      </w:r>
    </w:p>
    <w:p>
      <w:pPr>
        <w:pStyle w:val="Style13"/>
        <w:ind w:left="813" w:right="0" w:hanging="0"/>
        <w:jc w:val="left"/>
        <w:rPr>
          <w:sz w:val="24"/>
        </w:rPr>
      </w:pPr>
      <w:r>
        <w:rPr/>
        <w:t>Участие</w:t>
      </w:r>
      <w:r>
        <w:rPr>
          <w:spacing w:val="-3"/>
        </w:rPr>
        <w:t xml:space="preserve"> </w:t>
      </w:r>
      <w:r>
        <w:rPr/>
        <w:t>граждан</w:t>
      </w:r>
      <w:r>
        <w:rPr>
          <w:spacing w:val="-2"/>
        </w:rPr>
        <w:t xml:space="preserve"> </w:t>
      </w:r>
      <w:r>
        <w:rPr/>
        <w:t>в</w:t>
      </w:r>
      <w:r>
        <w:rPr>
          <w:spacing w:val="-3"/>
        </w:rPr>
        <w:t xml:space="preserve"> </w:t>
      </w:r>
      <w:r>
        <w:rPr/>
        <w:t>политике.</w:t>
      </w:r>
      <w:r>
        <w:rPr>
          <w:spacing w:val="-2"/>
        </w:rPr>
        <w:t xml:space="preserve"> </w:t>
      </w:r>
      <w:r>
        <w:rPr/>
        <w:t>Выборы,</w:t>
      </w:r>
      <w:r>
        <w:rPr>
          <w:spacing w:val="-1"/>
        </w:rPr>
        <w:t xml:space="preserve"> </w:t>
      </w:r>
      <w:r>
        <w:rPr>
          <w:spacing w:val="-2"/>
        </w:rPr>
        <w:t>референдум.</w:t>
      </w:r>
    </w:p>
    <w:p>
      <w:pPr>
        <w:pStyle w:val="Style13"/>
        <w:tabs>
          <w:tab w:val="clear" w:pos="720"/>
          <w:tab w:val="left" w:pos="2511" w:leader="none"/>
          <w:tab w:val="left" w:pos="3525" w:leader="none"/>
          <w:tab w:val="left" w:pos="4014" w:leader="none"/>
          <w:tab w:val="left" w:pos="4721" w:leader="none"/>
          <w:tab w:val="left" w:pos="5072" w:leader="none"/>
          <w:tab w:val="left" w:pos="7108" w:leader="none"/>
          <w:tab w:val="left" w:pos="8370" w:leader="none"/>
        </w:tabs>
        <w:ind w:left="212" w:right="670" w:firstLine="600"/>
        <w:jc w:val="left"/>
        <w:rPr>
          <w:sz w:val="24"/>
        </w:rPr>
      </w:pPr>
      <w:r>
        <w:rPr>
          <w:spacing w:val="-2"/>
        </w:rPr>
        <w:t>Политические</w:t>
      </w:r>
      <w:r>
        <w:rPr/>
        <w:tab/>
      </w:r>
      <w:r>
        <w:rPr>
          <w:spacing w:val="-2"/>
        </w:rPr>
        <w:t>партии,</w:t>
      </w:r>
      <w:r>
        <w:rPr/>
        <w:tab/>
      </w:r>
      <w:r>
        <w:rPr>
          <w:spacing w:val="-6"/>
        </w:rPr>
        <w:t>их</w:t>
      </w:r>
      <w:r>
        <w:rPr/>
        <w:tab/>
      </w:r>
      <w:r>
        <w:rPr>
          <w:spacing w:val="-4"/>
        </w:rPr>
        <w:t>роль</w:t>
      </w:r>
      <w:r>
        <w:rPr/>
        <w:tab/>
      </w:r>
      <w:r>
        <w:rPr>
          <w:spacing w:val="-10"/>
        </w:rPr>
        <w:t>в</w:t>
      </w:r>
      <w:r>
        <w:rPr/>
        <w:tab/>
      </w:r>
      <w:r>
        <w:rPr>
          <w:spacing w:val="-2"/>
        </w:rPr>
        <w:t>демократическом</w:t>
      </w:r>
      <w:r>
        <w:rPr/>
        <w:tab/>
      </w:r>
      <w:r>
        <w:rPr>
          <w:spacing w:val="-2"/>
        </w:rPr>
        <w:t>обществе.</w:t>
      </w:r>
      <w:r>
        <w:rPr/>
        <w:tab/>
      </w:r>
      <w:r>
        <w:rPr>
          <w:spacing w:val="-2"/>
        </w:rPr>
        <w:t xml:space="preserve">Общественно- </w:t>
      </w:r>
      <w:r>
        <w:rPr/>
        <w:t>политические организации.</w:t>
      </w:r>
    </w:p>
    <w:p>
      <w:pPr>
        <w:pStyle w:val="2"/>
        <w:spacing w:before="5" w:after="0"/>
        <w:ind w:left="813" w:right="0" w:hanging="0"/>
        <w:jc w:val="left"/>
        <w:rPr>
          <w:sz w:val="24"/>
        </w:rPr>
      </w:pPr>
      <w:r>
        <w:rPr/>
        <w:t>Гражданин</w:t>
      </w:r>
      <w:r>
        <w:rPr>
          <w:spacing w:val="-3"/>
        </w:rPr>
        <w:t xml:space="preserve"> </w:t>
      </w:r>
      <w:r>
        <w:rPr/>
        <w:t>и</w:t>
      </w:r>
      <w:r>
        <w:rPr>
          <w:spacing w:val="-3"/>
        </w:rPr>
        <w:t xml:space="preserve"> </w:t>
      </w:r>
      <w:r>
        <w:rPr>
          <w:spacing w:val="-2"/>
        </w:rPr>
        <w:t>государство.</w:t>
      </w:r>
    </w:p>
    <w:p>
      <w:pPr>
        <w:pStyle w:val="Style13"/>
        <w:ind w:left="212" w:right="671" w:firstLine="600"/>
        <w:rPr>
          <w:sz w:val="24"/>
        </w:rPr>
      </w:pPr>
      <w:r>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Style13"/>
        <w:ind w:left="212" w:right="674" w:firstLine="600"/>
        <w:rPr>
          <w:sz w:val="24"/>
        </w:rPr>
      </w:pPr>
      <w:r>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w:t>
      </w:r>
      <w:r>
        <w:rPr>
          <w:spacing w:val="-2"/>
        </w:rPr>
        <w:t xml:space="preserve"> </w:t>
      </w:r>
      <w:r>
        <w:rPr/>
        <w:t>Российской</w:t>
      </w:r>
      <w:r>
        <w:rPr>
          <w:spacing w:val="-4"/>
        </w:rPr>
        <w:t xml:space="preserve"> </w:t>
      </w:r>
      <w:r>
        <w:rPr/>
        <w:t>Федерации: Государственная</w:t>
      </w:r>
      <w:r>
        <w:rPr>
          <w:spacing w:val="-1"/>
        </w:rPr>
        <w:t xml:space="preserve"> </w:t>
      </w:r>
      <w:r>
        <w:rPr/>
        <w:t>Дума</w:t>
      </w:r>
      <w:r>
        <w:rPr>
          <w:spacing w:val="-2"/>
        </w:rPr>
        <w:t xml:space="preserve"> </w:t>
      </w:r>
      <w:r>
        <w:rPr/>
        <w:t>и Совет Федерации.</w:t>
      </w:r>
      <w:r>
        <w:rPr>
          <w:spacing w:val="-1"/>
        </w:rPr>
        <w:t xml:space="preserve"> </w:t>
      </w:r>
      <w:r>
        <w:rPr/>
        <w:t>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Style13"/>
        <w:ind w:left="813" w:right="673" w:hanging="0"/>
        <w:rPr>
          <w:sz w:val="24"/>
        </w:rPr>
      </w:pPr>
      <w:r>
        <w:rPr/>
        <w:t>Государственное управление. Противодействие коррупции в Российской Федерации. Государственно-территориальное</w:t>
      </w:r>
      <w:r>
        <w:rPr>
          <w:spacing w:val="62"/>
        </w:rPr>
        <w:t xml:space="preserve">  </w:t>
      </w:r>
      <w:r>
        <w:rPr/>
        <w:t>устройство</w:t>
      </w:r>
      <w:r>
        <w:rPr>
          <w:spacing w:val="64"/>
        </w:rPr>
        <w:t xml:space="preserve">  </w:t>
      </w:r>
      <w:r>
        <w:rPr/>
        <w:t>Российской</w:t>
      </w:r>
      <w:r>
        <w:rPr>
          <w:spacing w:val="65"/>
        </w:rPr>
        <w:t xml:space="preserve">  </w:t>
      </w:r>
      <w:r>
        <w:rPr/>
        <w:t>Федерации.</w:t>
      </w:r>
      <w:r>
        <w:rPr>
          <w:spacing w:val="64"/>
        </w:rPr>
        <w:t xml:space="preserve">  </w:t>
      </w:r>
      <w:r>
        <w:rPr>
          <w:spacing w:val="-2"/>
        </w:rPr>
        <w:t>Субъекты</w:t>
      </w:r>
    </w:p>
    <w:p>
      <w:pPr>
        <w:pStyle w:val="Style13"/>
        <w:ind w:left="212" w:right="676" w:hanging="0"/>
        <w:rPr>
          <w:sz w:val="24"/>
        </w:rPr>
      </w:pPr>
      <w:r>
        <w:rPr/>
        <w:t>Российской Федерации: республика, край, область, город федерального значения,</w:t>
      </w:r>
      <w:r>
        <w:rPr>
          <w:spacing w:val="40"/>
        </w:rPr>
        <w:t xml:space="preserve"> </w:t>
      </w:r>
      <w:r>
        <w:rPr/>
        <w:t xml:space="preserve">автономная область, автономный округ. Конституционный статус субъектов Российской </w:t>
      </w:r>
      <w:r>
        <w:rPr>
          <w:spacing w:val="-2"/>
        </w:rPr>
        <w:t>Федерации.</w:t>
      </w:r>
    </w:p>
    <w:p>
      <w:pPr>
        <w:pStyle w:val="Style13"/>
        <w:ind w:left="813" w:right="0" w:hanging="0"/>
        <w:rPr>
          <w:sz w:val="24"/>
        </w:rPr>
      </w:pPr>
      <w:r>
        <w:rPr/>
        <w:t>Местное</w:t>
      </w:r>
      <w:r>
        <w:rPr>
          <w:spacing w:val="-3"/>
        </w:rPr>
        <w:t xml:space="preserve"> </w:t>
      </w:r>
      <w:r>
        <w:rPr>
          <w:spacing w:val="-2"/>
        </w:rPr>
        <w:t>самоуправление.</w:t>
      </w:r>
    </w:p>
    <w:p>
      <w:pPr>
        <w:pStyle w:val="Style13"/>
        <w:ind w:left="212" w:right="671" w:firstLine="600"/>
        <w:rPr>
          <w:sz w:val="24"/>
        </w:rPr>
      </w:pPr>
      <w:r>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pStyle w:val="2"/>
        <w:spacing w:before="3" w:after="0"/>
        <w:ind w:left="813" w:right="0" w:hanging="0"/>
        <w:rPr>
          <w:sz w:val="24"/>
        </w:rPr>
      </w:pPr>
      <w:r>
        <w:rPr/>
        <w:t>Человек</w:t>
      </w:r>
      <w:r>
        <w:rPr>
          <w:spacing w:val="-3"/>
        </w:rPr>
        <w:t xml:space="preserve"> </w:t>
      </w:r>
      <w:r>
        <w:rPr/>
        <w:t>в</w:t>
      </w:r>
      <w:r>
        <w:rPr>
          <w:spacing w:val="-3"/>
        </w:rPr>
        <w:t xml:space="preserve"> </w:t>
      </w:r>
      <w:r>
        <w:rPr/>
        <w:t>системе</w:t>
      </w:r>
      <w:r>
        <w:rPr>
          <w:spacing w:val="-2"/>
        </w:rPr>
        <w:t xml:space="preserve"> </w:t>
      </w:r>
      <w:r>
        <w:rPr/>
        <w:t>социальных</w:t>
      </w:r>
      <w:r>
        <w:rPr>
          <w:spacing w:val="-2"/>
        </w:rPr>
        <w:t xml:space="preserve"> отношений.</w:t>
      </w:r>
    </w:p>
    <w:p>
      <w:pPr>
        <w:pStyle w:val="Style13"/>
        <w:spacing w:lineRule="auto" w:line="235"/>
        <w:ind w:left="813" w:right="263" w:hanging="0"/>
        <w:jc w:val="left"/>
        <w:rPr>
          <w:sz w:val="24"/>
        </w:rPr>
      </w:pPr>
      <w:r>
        <w:rPr/>
        <w:t>Социальная</w:t>
      </w:r>
      <w:r>
        <w:rPr>
          <w:spacing w:val="-6"/>
        </w:rPr>
        <w:t xml:space="preserve"> </w:t>
      </w:r>
      <w:r>
        <w:rPr/>
        <w:t>структура</w:t>
      </w:r>
      <w:r>
        <w:rPr>
          <w:spacing w:val="-5"/>
        </w:rPr>
        <w:t xml:space="preserve"> </w:t>
      </w:r>
      <w:r>
        <w:rPr/>
        <w:t>общества.</w:t>
      </w:r>
      <w:r>
        <w:rPr>
          <w:spacing w:val="-6"/>
        </w:rPr>
        <w:t xml:space="preserve"> </w:t>
      </w:r>
      <w:r>
        <w:rPr/>
        <w:t>Многообразие</w:t>
      </w:r>
      <w:r>
        <w:rPr>
          <w:spacing w:val="-7"/>
        </w:rPr>
        <w:t xml:space="preserve"> </w:t>
      </w:r>
      <w:r>
        <w:rPr/>
        <w:t>социальных</w:t>
      </w:r>
      <w:r>
        <w:rPr>
          <w:spacing w:val="-4"/>
        </w:rPr>
        <w:t xml:space="preserve"> </w:t>
      </w:r>
      <w:r>
        <w:rPr/>
        <w:t>общностей</w:t>
      </w:r>
      <w:r>
        <w:rPr>
          <w:spacing w:val="-6"/>
        </w:rPr>
        <w:t xml:space="preserve"> </w:t>
      </w:r>
      <w:r>
        <w:rPr/>
        <w:t>и</w:t>
      </w:r>
      <w:r>
        <w:rPr>
          <w:spacing w:val="-6"/>
        </w:rPr>
        <w:t xml:space="preserve"> </w:t>
      </w:r>
      <w:r>
        <w:rPr/>
        <w:t>групп. Социальная мобильность.</w:t>
      </w:r>
    </w:p>
    <w:p>
      <w:pPr>
        <w:pStyle w:val="Style13"/>
        <w:spacing w:before="1" w:after="0"/>
        <w:ind w:left="813" w:right="0" w:hanging="0"/>
        <w:jc w:val="left"/>
        <w:rPr>
          <w:sz w:val="24"/>
        </w:rPr>
      </w:pPr>
      <w:r>
        <w:rPr/>
        <w:t>Социальный</w:t>
      </w:r>
      <w:r>
        <w:rPr>
          <w:spacing w:val="-4"/>
        </w:rPr>
        <w:t xml:space="preserve"> </w:t>
      </w:r>
      <w:r>
        <w:rPr/>
        <w:t>статус</w:t>
      </w:r>
      <w:r>
        <w:rPr>
          <w:spacing w:val="-3"/>
        </w:rPr>
        <w:t xml:space="preserve"> </w:t>
      </w:r>
      <w:r>
        <w:rPr/>
        <w:t>человека</w:t>
      </w:r>
      <w:r>
        <w:rPr>
          <w:spacing w:val="-5"/>
        </w:rPr>
        <w:t xml:space="preserve"> </w:t>
      </w:r>
      <w:r>
        <w:rPr/>
        <w:t>в</w:t>
      </w:r>
      <w:r>
        <w:rPr>
          <w:spacing w:val="-5"/>
        </w:rPr>
        <w:t xml:space="preserve"> </w:t>
      </w:r>
      <w:r>
        <w:rPr/>
        <w:t>обществе.</w:t>
      </w:r>
      <w:r>
        <w:rPr>
          <w:spacing w:val="-4"/>
        </w:rPr>
        <w:t xml:space="preserve"> </w:t>
      </w:r>
      <w:r>
        <w:rPr/>
        <w:t>Социальные</w:t>
      </w:r>
      <w:r>
        <w:rPr>
          <w:spacing w:val="-6"/>
        </w:rPr>
        <w:t xml:space="preserve"> </w:t>
      </w:r>
      <w:r>
        <w:rPr/>
        <w:t>роли.</w:t>
      </w:r>
      <w:r>
        <w:rPr>
          <w:spacing w:val="-4"/>
        </w:rPr>
        <w:t xml:space="preserve"> </w:t>
      </w:r>
      <w:r>
        <w:rPr/>
        <w:t>Ролевой</w:t>
      </w:r>
      <w:r>
        <w:rPr>
          <w:spacing w:val="-4"/>
        </w:rPr>
        <w:t xml:space="preserve"> </w:t>
      </w:r>
      <w:r>
        <w:rPr/>
        <w:t>набор</w:t>
      </w:r>
      <w:r>
        <w:rPr>
          <w:spacing w:val="-4"/>
        </w:rPr>
        <w:t xml:space="preserve"> </w:t>
      </w:r>
      <w:r>
        <w:rPr/>
        <w:t>подростка. Социализация личности.</w:t>
      </w:r>
    </w:p>
    <w:p>
      <w:pPr>
        <w:pStyle w:val="Style13"/>
        <w:ind w:left="212" w:right="680" w:firstLine="600"/>
        <w:jc w:val="left"/>
        <w:rPr>
          <w:sz w:val="24"/>
        </w:rPr>
      </w:pPr>
      <w:r>
        <w:rPr/>
        <w:t>Роль семьи в социализации личности. Функции семьи. Семейные ценности. Основные роли членов семьи.</w:t>
      </w:r>
    </w:p>
    <w:p>
      <w:pPr>
        <w:pStyle w:val="Style13"/>
        <w:ind w:left="212" w:right="680" w:firstLine="600"/>
        <w:jc w:val="left"/>
        <w:rPr>
          <w:sz w:val="24"/>
        </w:rPr>
      </w:pPr>
      <w:r>
        <w:rPr/>
        <w:t>Этнос и</w:t>
      </w:r>
      <w:r>
        <w:rPr>
          <w:spacing w:val="29"/>
        </w:rPr>
        <w:t xml:space="preserve"> </w:t>
      </w:r>
      <w:r>
        <w:rPr/>
        <w:t>нация. Россия –</w:t>
      </w:r>
      <w:r>
        <w:rPr>
          <w:spacing w:val="29"/>
        </w:rPr>
        <w:t xml:space="preserve"> </w:t>
      </w:r>
      <w:r>
        <w:rPr/>
        <w:t>многонациональное государство.</w:t>
      </w:r>
      <w:r>
        <w:rPr>
          <w:spacing w:val="29"/>
        </w:rPr>
        <w:t xml:space="preserve"> </w:t>
      </w:r>
      <w:r>
        <w:rPr/>
        <w:t>Этносы</w:t>
      </w:r>
      <w:r>
        <w:rPr>
          <w:spacing w:val="30"/>
        </w:rPr>
        <w:t xml:space="preserve"> </w:t>
      </w:r>
      <w:r>
        <w:rPr/>
        <w:t>и</w:t>
      </w:r>
      <w:r>
        <w:rPr>
          <w:spacing w:val="29"/>
        </w:rPr>
        <w:t xml:space="preserve"> </w:t>
      </w:r>
      <w:r>
        <w:rPr/>
        <w:t>нации</w:t>
      </w:r>
      <w:r>
        <w:rPr>
          <w:spacing w:val="29"/>
        </w:rPr>
        <w:t xml:space="preserve"> </w:t>
      </w:r>
      <w:r>
        <w:rPr/>
        <w:t xml:space="preserve">в диалоге </w:t>
      </w:r>
      <w:r>
        <w:rPr>
          <w:spacing w:val="-2"/>
        </w:rPr>
        <w:t>культур.</w:t>
      </w:r>
    </w:p>
    <w:p>
      <w:pPr>
        <w:sectPr>
          <w:type w:val="nextPage"/>
          <w:pgSz w:w="11906" w:h="16390"/>
          <w:pgMar w:left="920" w:right="460" w:header="0" w:top="820" w:footer="0" w:bottom="280" w:gutter="0"/>
          <w:pgNumType w:fmt="decimal"/>
          <w:formProt w:val="false"/>
          <w:textDirection w:val="lrTb"/>
          <w:docGrid w:type="default" w:linePitch="100" w:charSpace="4096"/>
        </w:sectPr>
        <w:pStyle w:val="Style13"/>
        <w:ind w:left="813" w:right="3812" w:hanging="0"/>
        <w:jc w:val="left"/>
        <w:rPr>
          <w:sz w:val="24"/>
        </w:rPr>
      </w:pPr>
      <w:r>
        <w:rPr/>
        <w:t>Социальная</w:t>
      </w:r>
      <w:r>
        <w:rPr>
          <w:spacing w:val="-13"/>
        </w:rPr>
        <w:t xml:space="preserve"> </w:t>
      </w:r>
      <w:r>
        <w:rPr/>
        <w:t>политика</w:t>
      </w:r>
      <w:r>
        <w:rPr>
          <w:spacing w:val="-13"/>
        </w:rPr>
        <w:t xml:space="preserve"> </w:t>
      </w:r>
      <w:r>
        <w:rPr/>
        <w:t>Российского</w:t>
      </w:r>
      <w:r>
        <w:rPr>
          <w:spacing w:val="-13"/>
        </w:rPr>
        <w:t xml:space="preserve"> </w:t>
      </w:r>
      <w:r>
        <w:rPr/>
        <w:t>государства. Социальные конфликты и пути их разрешения.</w:t>
      </w:r>
    </w:p>
    <w:p>
      <w:pPr>
        <w:pStyle w:val="Style13"/>
        <w:spacing w:before="76" w:after="0"/>
        <w:ind w:left="212" w:right="677" w:firstLine="600"/>
        <w:rPr>
          <w:sz w:val="24"/>
        </w:rPr>
      </w:pPr>
      <w:r>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pPr>
        <w:pStyle w:val="2"/>
        <w:spacing w:before="6" w:after="0"/>
        <w:ind w:left="813" w:right="0" w:hanging="0"/>
        <w:rPr>
          <w:sz w:val="24"/>
        </w:rPr>
      </w:pPr>
      <w:r>
        <w:rPr/>
        <w:t>Человек</w:t>
      </w:r>
      <w:r>
        <w:rPr>
          <w:spacing w:val="-5"/>
        </w:rPr>
        <w:t xml:space="preserve"> </w:t>
      </w:r>
      <w:r>
        <w:rPr/>
        <w:t>в</w:t>
      </w:r>
      <w:r>
        <w:rPr>
          <w:spacing w:val="-4"/>
        </w:rPr>
        <w:t xml:space="preserve"> </w:t>
      </w:r>
      <w:r>
        <w:rPr/>
        <w:t>современном</w:t>
      </w:r>
      <w:r>
        <w:rPr>
          <w:spacing w:val="-5"/>
        </w:rPr>
        <w:t xml:space="preserve"> </w:t>
      </w:r>
      <w:r>
        <w:rPr/>
        <w:t>изменяющемся</w:t>
      </w:r>
      <w:r>
        <w:rPr>
          <w:spacing w:val="-4"/>
        </w:rPr>
        <w:t xml:space="preserve"> мире.</w:t>
      </w:r>
    </w:p>
    <w:p>
      <w:pPr>
        <w:pStyle w:val="Style13"/>
        <w:ind w:left="212" w:right="673" w:firstLine="600"/>
        <w:rPr>
          <w:sz w:val="24"/>
        </w:rPr>
      </w:pPr>
      <w:r>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pPr>
        <w:pStyle w:val="Style13"/>
        <w:ind w:left="813" w:right="680" w:hanging="0"/>
        <w:jc w:val="left"/>
        <w:rPr>
          <w:sz w:val="24"/>
        </w:rPr>
      </w:pPr>
      <w:r>
        <w:rPr/>
        <w:t>Молодёжь</w:t>
      </w:r>
      <w:r>
        <w:rPr>
          <w:spacing w:val="-5"/>
        </w:rPr>
        <w:t xml:space="preserve"> </w:t>
      </w:r>
      <w:r>
        <w:rPr/>
        <w:t>–</w:t>
      </w:r>
      <w:r>
        <w:rPr>
          <w:spacing w:val="-5"/>
        </w:rPr>
        <w:t xml:space="preserve"> </w:t>
      </w:r>
      <w:r>
        <w:rPr/>
        <w:t>активный</w:t>
      </w:r>
      <w:r>
        <w:rPr>
          <w:spacing w:val="-7"/>
        </w:rPr>
        <w:t xml:space="preserve"> </w:t>
      </w:r>
      <w:r>
        <w:rPr/>
        <w:t>участник</w:t>
      </w:r>
      <w:r>
        <w:rPr>
          <w:spacing w:val="-5"/>
        </w:rPr>
        <w:t xml:space="preserve"> </w:t>
      </w:r>
      <w:r>
        <w:rPr/>
        <w:t>общественной</w:t>
      </w:r>
      <w:r>
        <w:rPr>
          <w:spacing w:val="-5"/>
        </w:rPr>
        <w:t xml:space="preserve"> </w:t>
      </w:r>
      <w:r>
        <w:rPr/>
        <w:t>жизни.</w:t>
      </w:r>
      <w:r>
        <w:rPr>
          <w:spacing w:val="-5"/>
        </w:rPr>
        <w:t xml:space="preserve"> </w:t>
      </w:r>
      <w:r>
        <w:rPr/>
        <w:t>Волонтёрское</w:t>
      </w:r>
      <w:r>
        <w:rPr>
          <w:spacing w:val="-9"/>
        </w:rPr>
        <w:t xml:space="preserve"> </w:t>
      </w:r>
      <w:r>
        <w:rPr/>
        <w:t>движение. Профессии настоящего и будущего. Непрерывное образование и карьера.</w:t>
      </w:r>
    </w:p>
    <w:p>
      <w:pPr>
        <w:pStyle w:val="Style13"/>
        <w:ind w:left="813" w:right="0" w:hanging="0"/>
        <w:jc w:val="left"/>
        <w:rPr>
          <w:sz w:val="24"/>
        </w:rPr>
      </w:pPr>
      <w:r>
        <w:rPr/>
        <w:t>Здоровый</w:t>
      </w:r>
      <w:r>
        <w:rPr>
          <w:spacing w:val="60"/>
        </w:rPr>
        <w:t xml:space="preserve"> </w:t>
      </w:r>
      <w:r>
        <w:rPr/>
        <w:t>образ</w:t>
      </w:r>
      <w:r>
        <w:rPr>
          <w:spacing w:val="62"/>
        </w:rPr>
        <w:t xml:space="preserve"> </w:t>
      </w:r>
      <w:r>
        <w:rPr/>
        <w:t>жизни.</w:t>
      </w:r>
      <w:r>
        <w:rPr>
          <w:spacing w:val="62"/>
        </w:rPr>
        <w:t xml:space="preserve"> </w:t>
      </w:r>
      <w:r>
        <w:rPr/>
        <w:t>Социальная</w:t>
      </w:r>
      <w:r>
        <w:rPr>
          <w:spacing w:val="61"/>
        </w:rPr>
        <w:t xml:space="preserve"> </w:t>
      </w:r>
      <w:r>
        <w:rPr/>
        <w:t>и</w:t>
      </w:r>
      <w:r>
        <w:rPr>
          <w:spacing w:val="66"/>
        </w:rPr>
        <w:t xml:space="preserve"> </w:t>
      </w:r>
      <w:r>
        <w:rPr/>
        <w:t>личная</w:t>
      </w:r>
      <w:r>
        <w:rPr>
          <w:spacing w:val="61"/>
        </w:rPr>
        <w:t xml:space="preserve"> </w:t>
      </w:r>
      <w:r>
        <w:rPr/>
        <w:t>значимость</w:t>
      </w:r>
      <w:r>
        <w:rPr>
          <w:spacing w:val="63"/>
        </w:rPr>
        <w:t xml:space="preserve"> </w:t>
      </w:r>
      <w:r>
        <w:rPr/>
        <w:t>здорового</w:t>
      </w:r>
      <w:r>
        <w:rPr>
          <w:spacing w:val="61"/>
        </w:rPr>
        <w:t xml:space="preserve"> </w:t>
      </w:r>
      <w:r>
        <w:rPr/>
        <w:t>образа</w:t>
      </w:r>
      <w:r>
        <w:rPr>
          <w:spacing w:val="61"/>
        </w:rPr>
        <w:t xml:space="preserve"> </w:t>
      </w:r>
      <w:r>
        <w:rPr>
          <w:spacing w:val="-2"/>
        </w:rPr>
        <w:t>жизни.</w:t>
      </w:r>
    </w:p>
    <w:p>
      <w:pPr>
        <w:pStyle w:val="Style13"/>
        <w:ind w:left="212" w:right="0" w:hanging="0"/>
        <w:jc w:val="left"/>
        <w:rPr>
          <w:sz w:val="24"/>
        </w:rPr>
      </w:pPr>
      <w:r>
        <w:rPr/>
        <w:t>Мода и</w:t>
      </w:r>
      <w:r>
        <w:rPr>
          <w:spacing w:val="-1"/>
        </w:rPr>
        <w:t xml:space="preserve"> </w:t>
      </w:r>
      <w:r>
        <w:rPr>
          <w:spacing w:val="-2"/>
        </w:rPr>
        <w:t>спорт.</w:t>
      </w:r>
    </w:p>
    <w:p>
      <w:pPr>
        <w:pStyle w:val="Style13"/>
        <w:ind w:left="212" w:right="680" w:firstLine="600"/>
        <w:jc w:val="left"/>
        <w:rPr>
          <w:sz w:val="24"/>
        </w:rPr>
      </w:pPr>
      <w:r>
        <w:rPr/>
        <w:t>Современные</w:t>
      </w:r>
      <w:r>
        <w:rPr>
          <w:spacing w:val="40"/>
        </w:rPr>
        <w:t xml:space="preserve"> </w:t>
      </w:r>
      <w:r>
        <w:rPr/>
        <w:t>формы</w:t>
      </w:r>
      <w:r>
        <w:rPr>
          <w:spacing w:val="40"/>
        </w:rPr>
        <w:t xml:space="preserve"> </w:t>
      </w:r>
      <w:r>
        <w:rPr/>
        <w:t>связи</w:t>
      </w:r>
      <w:r>
        <w:rPr>
          <w:spacing w:val="40"/>
        </w:rPr>
        <w:t xml:space="preserve"> </w:t>
      </w:r>
      <w:r>
        <w:rPr/>
        <w:t>и</w:t>
      </w:r>
      <w:r>
        <w:rPr>
          <w:spacing w:val="40"/>
        </w:rPr>
        <w:t xml:space="preserve"> </w:t>
      </w:r>
      <w:r>
        <w:rPr/>
        <w:t>коммуникации:</w:t>
      </w:r>
      <w:r>
        <w:rPr>
          <w:spacing w:val="40"/>
        </w:rPr>
        <w:t xml:space="preserve"> </w:t>
      </w:r>
      <w:r>
        <w:rPr/>
        <w:t>как</w:t>
      </w:r>
      <w:r>
        <w:rPr>
          <w:spacing w:val="40"/>
        </w:rPr>
        <w:t xml:space="preserve"> </w:t>
      </w:r>
      <w:r>
        <w:rPr/>
        <w:t>они</w:t>
      </w:r>
      <w:r>
        <w:rPr>
          <w:spacing w:val="40"/>
        </w:rPr>
        <w:t xml:space="preserve"> </w:t>
      </w:r>
      <w:r>
        <w:rPr/>
        <w:t>изменили</w:t>
      </w:r>
      <w:r>
        <w:rPr>
          <w:spacing w:val="40"/>
        </w:rPr>
        <w:t xml:space="preserve"> </w:t>
      </w:r>
      <w:r>
        <w:rPr/>
        <w:t>мир.</w:t>
      </w:r>
      <w:r>
        <w:rPr>
          <w:spacing w:val="40"/>
        </w:rPr>
        <w:t xml:space="preserve"> </w:t>
      </w:r>
      <w:r>
        <w:rPr/>
        <w:t>Особенности общения в виртуальном пространстве.</w:t>
      </w:r>
    </w:p>
    <w:p>
      <w:pPr>
        <w:pStyle w:val="Style13"/>
        <w:ind w:left="813" w:right="0" w:hanging="0"/>
        <w:jc w:val="left"/>
        <w:rPr>
          <w:sz w:val="24"/>
        </w:rPr>
      </w:pPr>
      <w:r>
        <w:rPr/>
        <w:t>Перспективы</w:t>
      </w:r>
      <w:r>
        <w:rPr>
          <w:spacing w:val="-5"/>
        </w:rPr>
        <w:t xml:space="preserve"> </w:t>
      </w:r>
      <w:r>
        <w:rPr/>
        <w:t>развития</w:t>
      </w:r>
      <w:r>
        <w:rPr>
          <w:spacing w:val="-5"/>
        </w:rPr>
        <w:t xml:space="preserve"> </w:t>
      </w:r>
      <w:r>
        <w:rPr>
          <w:spacing w:val="-2"/>
        </w:rPr>
        <w:t>общества.</w:t>
      </w:r>
    </w:p>
    <w:p>
      <w:pPr>
        <w:pStyle w:val="1"/>
        <w:spacing w:before="3" w:after="0"/>
        <w:rPr>
          <w:sz w:val="24"/>
        </w:rPr>
      </w:pPr>
      <w:r>
        <w:rPr/>
        <w:t>ПЛАНИРУЕМЫЕ</w:t>
      </w:r>
      <w:r>
        <w:rPr>
          <w:spacing w:val="-3"/>
        </w:rPr>
        <w:t xml:space="preserve"> </w:t>
      </w:r>
      <w:r>
        <w:rPr/>
        <w:t>ОБРАЗОВАТЕЛЬНЫЕ</w:t>
      </w:r>
      <w:r>
        <w:rPr>
          <w:spacing w:val="-3"/>
        </w:rPr>
        <w:t xml:space="preserve"> </w:t>
      </w:r>
      <w:r>
        <w:rPr>
          <w:spacing w:val="-2"/>
        </w:rPr>
        <w:t>РЕЗУЛЬТАТЫ</w:t>
      </w:r>
    </w:p>
    <w:p>
      <w:pPr>
        <w:pStyle w:val="Style13"/>
        <w:spacing w:before="271" w:after="0"/>
        <w:ind w:left="212" w:right="676" w:firstLine="600"/>
        <w:rPr>
          <w:sz w:val="24"/>
        </w:rPr>
      </w:pPr>
      <w:r>
        <w:rPr/>
        <w:t>Личностные и метапредметные результаты представлены с учётом особенностей преподавания обществознания в основной школе.</w:t>
      </w:r>
    </w:p>
    <w:p>
      <w:pPr>
        <w:pStyle w:val="Style13"/>
        <w:ind w:left="212" w:right="669" w:firstLine="600"/>
        <w:rPr>
          <w:sz w:val="24"/>
        </w:rPr>
      </w:pPr>
      <w:r>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w:t>
      </w:r>
      <w:r>
        <w:rPr>
          <w:spacing w:val="80"/>
        </w:rPr>
        <w:t xml:space="preserve"> </w:t>
      </w:r>
      <w:r>
        <w:rPr/>
        <w:t>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pPr>
        <w:pStyle w:val="Style13"/>
        <w:ind w:left="212" w:right="677" w:firstLine="600"/>
        <w:rPr>
          <w:sz w:val="24"/>
        </w:rPr>
      </w:pPr>
      <w:r>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pPr>
        <w:pStyle w:val="1"/>
        <w:spacing w:before="6" w:after="0"/>
        <w:rPr>
          <w:sz w:val="24"/>
        </w:rPr>
      </w:pPr>
      <w:r>
        <w:rPr/>
        <w:t xml:space="preserve">ЛИЧНОСТНЫЕ </w:t>
      </w:r>
      <w:r>
        <w:rPr>
          <w:spacing w:val="-2"/>
        </w:rPr>
        <w:t>РЕЗУЛЬТАТЫ</w:t>
      </w:r>
    </w:p>
    <w:p>
      <w:pPr>
        <w:pStyle w:val="Style13"/>
        <w:spacing w:before="271" w:after="0"/>
        <w:ind w:left="212" w:right="673" w:firstLine="600"/>
        <w:rPr>
          <w:sz w:val="24"/>
        </w:rPr>
      </w:pPr>
      <w:r>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2"/>
        <w:spacing w:before="5" w:after="0"/>
        <w:ind w:left="813" w:right="0" w:hanging="0"/>
        <w:rPr>
          <w:sz w:val="24"/>
        </w:rPr>
      </w:pPr>
      <w:r>
        <w:rPr/>
        <w:t>Гражданского</w:t>
      </w:r>
      <w:r>
        <w:rPr>
          <w:spacing w:val="-9"/>
        </w:rPr>
        <w:t xml:space="preserve"> </w:t>
      </w:r>
      <w:r>
        <w:rPr>
          <w:spacing w:val="-2"/>
        </w:rPr>
        <w:t>воспитания:</w:t>
      </w:r>
    </w:p>
    <w:p>
      <w:pPr>
        <w:pStyle w:val="Style13"/>
        <w:ind w:left="212" w:right="669" w:firstLine="600"/>
        <w:rPr>
          <w:sz w:val="24"/>
        </w:rPr>
      </w:pPr>
      <w:r>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w:t>
      </w:r>
      <w:r>
        <w:rPr>
          <w:spacing w:val="80"/>
        </w:rPr>
        <w:t xml:space="preserve"> </w:t>
      </w:r>
      <w:r>
        <w:rPr/>
        <w:t>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Pr>
          <w:spacing w:val="-3"/>
        </w:rPr>
        <w:t xml:space="preserve"> </w:t>
      </w:r>
      <w:r>
        <w:rPr/>
        <w:t>социальных</w:t>
      </w:r>
      <w:r>
        <w:rPr>
          <w:spacing w:val="-4"/>
        </w:rPr>
        <w:t xml:space="preserve"> </w:t>
      </w:r>
      <w:r>
        <w:rPr/>
        <w:t>нормах</w:t>
      </w:r>
      <w:r>
        <w:rPr>
          <w:spacing w:val="-3"/>
        </w:rPr>
        <w:t xml:space="preserve"> </w:t>
      </w:r>
      <w:r>
        <w:rPr/>
        <w:t>и</w:t>
      </w:r>
      <w:r>
        <w:rPr>
          <w:spacing w:val="-2"/>
        </w:rPr>
        <w:t xml:space="preserve"> </w:t>
      </w:r>
      <w:r>
        <w:rPr/>
        <w:t>правилах</w:t>
      </w:r>
      <w:r>
        <w:rPr>
          <w:spacing w:val="-1"/>
        </w:rPr>
        <w:t xml:space="preserve"> </w:t>
      </w:r>
      <w:r>
        <w:rPr/>
        <w:t>межличностных</w:t>
      </w:r>
      <w:r>
        <w:rPr>
          <w:spacing w:val="-1"/>
        </w:rPr>
        <w:t xml:space="preserve"> </w:t>
      </w:r>
      <w:r>
        <w:rPr/>
        <w:t>отношений</w:t>
      </w:r>
      <w:r>
        <w:rPr>
          <w:spacing w:val="-2"/>
        </w:rPr>
        <w:t xml:space="preserve"> </w:t>
      </w:r>
      <w:r>
        <w:rPr/>
        <w:t>в</w:t>
      </w:r>
      <w:r>
        <w:rPr>
          <w:spacing w:val="-6"/>
        </w:rPr>
        <w:t xml:space="preserve"> </w:t>
      </w:r>
      <w:r>
        <w:rPr/>
        <w:t>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pPr>
        <w:pStyle w:val="2"/>
        <w:ind w:left="813" w:right="0" w:hanging="0"/>
        <w:rPr>
          <w:sz w:val="24"/>
        </w:rPr>
      </w:pPr>
      <w:r>
        <w:rPr/>
        <w:t>Патриотического</w:t>
      </w:r>
      <w:r>
        <w:rPr>
          <w:spacing w:val="-9"/>
        </w:rPr>
        <w:t xml:space="preserve"> </w:t>
      </w:r>
      <w:r>
        <w:rPr>
          <w:spacing w:val="-2"/>
        </w:rPr>
        <w:t>воспитания:</w:t>
      </w:r>
    </w:p>
    <w:p>
      <w:pPr>
        <w:sectPr>
          <w:type w:val="nextPage"/>
          <w:pgSz w:w="11906" w:h="16390"/>
          <w:pgMar w:left="920" w:right="460" w:header="0" w:top="820" w:footer="0" w:bottom="280" w:gutter="0"/>
          <w:pgNumType w:fmt="decimal"/>
          <w:formProt w:val="false"/>
          <w:textDirection w:val="lrTb"/>
          <w:docGrid w:type="default" w:linePitch="100" w:charSpace="4096"/>
        </w:sectPr>
        <w:pStyle w:val="Style13"/>
        <w:ind w:left="212" w:right="678" w:firstLine="600"/>
        <w:rPr>
          <w:sz w:val="24"/>
        </w:rPr>
      </w:pPr>
      <w:r>
        <w:rPr/>
        <w:t>осознание российской гражданской идентичности в поликультурном и многоконфессиональном</w:t>
      </w:r>
      <w:r>
        <w:rPr>
          <w:spacing w:val="33"/>
        </w:rPr>
        <w:t xml:space="preserve">  </w:t>
      </w:r>
      <w:r>
        <w:rPr/>
        <w:t>обществе;</w:t>
      </w:r>
      <w:r>
        <w:rPr>
          <w:spacing w:val="34"/>
        </w:rPr>
        <w:t xml:space="preserve">  </w:t>
      </w:r>
      <w:r>
        <w:rPr/>
        <w:t>проявление</w:t>
      </w:r>
      <w:r>
        <w:rPr>
          <w:spacing w:val="32"/>
        </w:rPr>
        <w:t xml:space="preserve">  </w:t>
      </w:r>
      <w:r>
        <w:rPr/>
        <w:t>интереса</w:t>
      </w:r>
      <w:r>
        <w:rPr>
          <w:spacing w:val="33"/>
        </w:rPr>
        <w:t xml:space="preserve">  </w:t>
      </w:r>
      <w:r>
        <w:rPr/>
        <w:t>к</w:t>
      </w:r>
      <w:r>
        <w:rPr>
          <w:spacing w:val="33"/>
        </w:rPr>
        <w:t xml:space="preserve">  </w:t>
      </w:r>
      <w:r>
        <w:rPr/>
        <w:t>познанию</w:t>
      </w:r>
      <w:r>
        <w:rPr>
          <w:spacing w:val="34"/>
        </w:rPr>
        <w:t xml:space="preserve">  </w:t>
      </w:r>
      <w:r>
        <w:rPr/>
        <w:t>родного</w:t>
      </w:r>
      <w:r>
        <w:rPr>
          <w:spacing w:val="33"/>
        </w:rPr>
        <w:t xml:space="preserve">  </w:t>
      </w:r>
      <w:r>
        <w:rPr>
          <w:spacing w:val="-2"/>
        </w:rPr>
        <w:t>языка,</w:t>
      </w:r>
    </w:p>
    <w:p>
      <w:pPr>
        <w:pStyle w:val="Style13"/>
        <w:spacing w:before="76" w:after="0"/>
        <w:ind w:left="212" w:right="677" w:hanging="0"/>
        <w:rPr>
          <w:sz w:val="24"/>
        </w:rPr>
      </w:pPr>
      <w:r>
        <w:rPr/>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2"/>
        <w:spacing w:before="6" w:after="0"/>
        <w:ind w:left="813" w:right="0" w:hanging="0"/>
        <w:rPr>
          <w:sz w:val="24"/>
        </w:rPr>
      </w:pPr>
      <w:r>
        <w:rPr/>
        <w:t>Духовно-нравственного</w:t>
      </w:r>
      <w:r>
        <w:rPr>
          <w:spacing w:val="-12"/>
        </w:rPr>
        <w:t xml:space="preserve"> </w:t>
      </w:r>
      <w:r>
        <w:rPr>
          <w:spacing w:val="-2"/>
        </w:rPr>
        <w:t>воспитания:</w:t>
      </w:r>
    </w:p>
    <w:p>
      <w:pPr>
        <w:pStyle w:val="Style13"/>
        <w:ind w:left="212" w:right="674" w:firstLine="600"/>
        <w:rPr>
          <w:sz w:val="24"/>
        </w:rPr>
      </w:pPr>
      <w:r>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w:t>
      </w:r>
      <w:r>
        <w:rPr>
          <w:spacing w:val="-3"/>
        </w:rPr>
        <w:t xml:space="preserve"> </w:t>
      </w:r>
      <w:r>
        <w:rPr/>
        <w:t>неприятие</w:t>
      </w:r>
      <w:r>
        <w:rPr>
          <w:spacing w:val="-3"/>
        </w:rPr>
        <w:t xml:space="preserve"> </w:t>
      </w:r>
      <w:r>
        <w:rPr/>
        <w:t>асоциальных</w:t>
      </w:r>
      <w:r>
        <w:rPr>
          <w:spacing w:val="-3"/>
        </w:rPr>
        <w:t xml:space="preserve"> </w:t>
      </w:r>
      <w:r>
        <w:rPr/>
        <w:t>поступков;</w:t>
      </w:r>
      <w:r>
        <w:rPr>
          <w:spacing w:val="-2"/>
        </w:rPr>
        <w:t xml:space="preserve"> </w:t>
      </w:r>
      <w:r>
        <w:rPr/>
        <w:t>свобода</w:t>
      </w:r>
      <w:r>
        <w:rPr>
          <w:spacing w:val="-3"/>
        </w:rPr>
        <w:t xml:space="preserve"> </w:t>
      </w:r>
      <w:r>
        <w:rPr/>
        <w:t>и</w:t>
      </w:r>
      <w:r>
        <w:rPr>
          <w:spacing w:val="-1"/>
        </w:rPr>
        <w:t xml:space="preserve"> </w:t>
      </w:r>
      <w:r>
        <w:rPr/>
        <w:t>ответственность</w:t>
      </w:r>
      <w:r>
        <w:rPr>
          <w:spacing w:val="-1"/>
        </w:rPr>
        <w:t xml:space="preserve"> </w:t>
      </w:r>
      <w:r>
        <w:rPr/>
        <w:t>личности</w:t>
      </w:r>
      <w:r>
        <w:rPr>
          <w:spacing w:val="-1"/>
        </w:rPr>
        <w:t xml:space="preserve"> </w:t>
      </w:r>
      <w:r>
        <w:rPr/>
        <w:t>в условиях индивидуального и общественного пространства.</w:t>
      </w:r>
    </w:p>
    <w:p>
      <w:pPr>
        <w:pStyle w:val="2"/>
        <w:spacing w:lineRule="auto" w:line="240" w:before="2" w:after="0"/>
        <w:ind w:left="212" w:right="676" w:firstLine="600"/>
        <w:rPr>
          <w:sz w:val="24"/>
        </w:rPr>
      </w:pPr>
      <w:r>
        <w:rPr/>
        <w:t xml:space="preserve">Физического воспитания, формирования культуры здоровья и эмоционального </w:t>
      </w:r>
      <w:r>
        <w:rPr>
          <w:spacing w:val="-2"/>
        </w:rPr>
        <w:t>благополучия:</w:t>
      </w:r>
    </w:p>
    <w:p>
      <w:pPr>
        <w:pStyle w:val="Style13"/>
        <w:ind w:left="212" w:right="678" w:firstLine="600"/>
        <w:rPr>
          <w:sz w:val="24"/>
        </w:rPr>
      </w:pPr>
      <w:r>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pPr>
        <w:pStyle w:val="Style13"/>
        <w:ind w:left="212" w:right="668" w:firstLine="600"/>
        <w:rPr>
          <w:sz w:val="24"/>
        </w:rPr>
      </w:pPr>
      <w:r>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Style13"/>
        <w:ind w:left="813" w:right="0" w:hanging="0"/>
        <w:rPr>
          <w:sz w:val="24"/>
        </w:rPr>
      </w:pPr>
      <w:r>
        <w:rPr/>
        <w:t>умение</w:t>
      </w:r>
      <w:r>
        <w:rPr>
          <w:spacing w:val="-6"/>
        </w:rPr>
        <w:t xml:space="preserve"> </w:t>
      </w:r>
      <w:r>
        <w:rPr/>
        <w:t>принимать</w:t>
      </w:r>
      <w:r>
        <w:rPr>
          <w:spacing w:val="-2"/>
        </w:rPr>
        <w:t xml:space="preserve"> </w:t>
      </w:r>
      <w:r>
        <w:rPr/>
        <w:t>себя</w:t>
      </w:r>
      <w:r>
        <w:rPr>
          <w:spacing w:val="-2"/>
        </w:rPr>
        <w:t xml:space="preserve"> </w:t>
      </w:r>
      <w:r>
        <w:rPr/>
        <w:t>и</w:t>
      </w:r>
      <w:r>
        <w:rPr>
          <w:spacing w:val="-2"/>
        </w:rPr>
        <w:t xml:space="preserve"> </w:t>
      </w:r>
      <w:r>
        <w:rPr/>
        <w:t>других,</w:t>
      </w:r>
      <w:r>
        <w:rPr>
          <w:spacing w:val="-3"/>
        </w:rPr>
        <w:t xml:space="preserve"> </w:t>
      </w:r>
      <w:r>
        <w:rPr/>
        <w:t>не</w:t>
      </w:r>
      <w:r>
        <w:rPr>
          <w:spacing w:val="-3"/>
        </w:rPr>
        <w:t xml:space="preserve"> </w:t>
      </w:r>
      <w:r>
        <w:rPr>
          <w:spacing w:val="-2"/>
        </w:rPr>
        <w:t>осуждая;</w:t>
      </w:r>
    </w:p>
    <w:p>
      <w:pPr>
        <w:pStyle w:val="Style13"/>
        <w:ind w:left="212" w:right="675" w:firstLine="600"/>
        <w:rPr>
          <w:sz w:val="24"/>
        </w:rPr>
      </w:pPr>
      <w:r>
        <w:rPr/>
        <w:t>сформированность навыков рефлексии, признание своего права на ошибку</w:t>
      </w:r>
      <w:r>
        <w:rPr>
          <w:spacing w:val="-1"/>
        </w:rPr>
        <w:t xml:space="preserve"> </w:t>
      </w:r>
      <w:r>
        <w:rPr/>
        <w:t>и такого же права другого человека.</w:t>
      </w:r>
    </w:p>
    <w:p>
      <w:pPr>
        <w:pStyle w:val="2"/>
        <w:spacing w:before="1" w:after="0"/>
        <w:ind w:left="813" w:right="0" w:hanging="0"/>
        <w:rPr>
          <w:sz w:val="24"/>
        </w:rPr>
      </w:pPr>
      <w:r>
        <w:rPr/>
        <w:t>Трудового</w:t>
      </w:r>
      <w:r>
        <w:rPr>
          <w:spacing w:val="-4"/>
        </w:rPr>
        <w:t xml:space="preserve"> </w:t>
      </w:r>
      <w:r>
        <w:rPr>
          <w:spacing w:val="-2"/>
        </w:rPr>
        <w:t>воспитания:</w:t>
      </w:r>
    </w:p>
    <w:p>
      <w:pPr>
        <w:pStyle w:val="Style13"/>
        <w:ind w:left="212" w:right="668" w:firstLine="600"/>
        <w:rPr>
          <w:sz w:val="24"/>
        </w:rPr>
      </w:pPr>
      <w:r>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2"/>
        <w:spacing w:before="3" w:after="0"/>
        <w:ind w:left="813" w:right="0" w:hanging="0"/>
        <w:rPr>
          <w:sz w:val="24"/>
        </w:rPr>
      </w:pPr>
      <w:r>
        <w:rPr/>
        <w:t>Экологического</w:t>
      </w:r>
      <w:r>
        <w:rPr>
          <w:spacing w:val="-10"/>
        </w:rPr>
        <w:t xml:space="preserve"> </w:t>
      </w:r>
      <w:r>
        <w:rPr>
          <w:spacing w:val="-2"/>
        </w:rPr>
        <w:t>воспитания:</w:t>
      </w:r>
    </w:p>
    <w:p>
      <w:pPr>
        <w:pStyle w:val="Style13"/>
        <w:ind w:left="212" w:right="673" w:firstLine="600"/>
        <w:rPr>
          <w:sz w:val="24"/>
        </w:rPr>
      </w:pPr>
      <w:r>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pPr>
        <w:pStyle w:val="2"/>
        <w:spacing w:before="1" w:after="0"/>
        <w:ind w:left="813" w:right="0" w:hanging="0"/>
        <w:rPr>
          <w:sz w:val="24"/>
        </w:rPr>
      </w:pPr>
      <w:r>
        <w:rPr/>
        <w:t>Ценности</w:t>
      </w:r>
      <w:r>
        <w:rPr>
          <w:spacing w:val="-5"/>
        </w:rPr>
        <w:t xml:space="preserve"> </w:t>
      </w:r>
      <w:r>
        <w:rPr/>
        <w:t>научного</w:t>
      </w:r>
      <w:r>
        <w:rPr>
          <w:spacing w:val="-2"/>
        </w:rPr>
        <w:t xml:space="preserve"> познания:</w:t>
      </w:r>
    </w:p>
    <w:p>
      <w:pPr>
        <w:pStyle w:val="Style13"/>
        <w:ind w:left="212" w:right="670" w:firstLine="600"/>
        <w:rPr>
          <w:sz w:val="24"/>
        </w:rPr>
      </w:pPr>
      <w:r>
        <w:rPr/>
        <w:t>ориентация в деятельности на современную систему научных представлений об основных</w:t>
      </w:r>
      <w:r>
        <w:rPr>
          <w:spacing w:val="-3"/>
        </w:rPr>
        <w:t xml:space="preserve"> </w:t>
      </w:r>
      <w:r>
        <w:rPr/>
        <w:t>закономерностях развития</w:t>
      </w:r>
      <w:r>
        <w:rPr>
          <w:spacing w:val="-4"/>
        </w:rPr>
        <w:t xml:space="preserve"> </w:t>
      </w:r>
      <w:r>
        <w:rPr/>
        <w:t>человека,</w:t>
      </w:r>
      <w:r>
        <w:rPr>
          <w:spacing w:val="-2"/>
        </w:rPr>
        <w:t xml:space="preserve"> </w:t>
      </w:r>
      <w:r>
        <w:rPr/>
        <w:t>природы</w:t>
      </w:r>
      <w:r>
        <w:rPr>
          <w:spacing w:val="-4"/>
        </w:rPr>
        <w:t xml:space="preserve"> </w:t>
      </w:r>
      <w:r>
        <w:rPr/>
        <w:t>и</w:t>
      </w:r>
      <w:r>
        <w:rPr>
          <w:spacing w:val="-1"/>
        </w:rPr>
        <w:t xml:space="preserve"> </w:t>
      </w:r>
      <w:r>
        <w:rPr/>
        <w:t>общества,</w:t>
      </w:r>
      <w:r>
        <w:rPr>
          <w:spacing w:val="-2"/>
        </w:rPr>
        <w:t xml:space="preserve"> </w:t>
      </w:r>
      <w:r>
        <w:rPr/>
        <w:t>о</w:t>
      </w:r>
      <w:r>
        <w:rPr>
          <w:spacing w:val="-4"/>
        </w:rPr>
        <w:t xml:space="preserve"> </w:t>
      </w:r>
      <w:r>
        <w:rPr/>
        <w:t>взаимосвязях</w:t>
      </w:r>
      <w:r>
        <w:rPr>
          <w:spacing w:val="-2"/>
        </w:rPr>
        <w:t xml:space="preserve"> </w:t>
      </w:r>
      <w:r>
        <w:rPr/>
        <w:t>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sectPr>
          <w:type w:val="nextPage"/>
          <w:pgSz w:w="11906" w:h="16390"/>
          <w:pgMar w:left="920" w:right="460" w:header="0" w:top="820" w:footer="0" w:bottom="280" w:gutter="0"/>
          <w:pgNumType w:fmt="decimal"/>
          <w:formProt w:val="false"/>
          <w:textDirection w:val="lrTb"/>
          <w:docGrid w:type="default" w:linePitch="100" w:charSpace="4096"/>
        </w:sectPr>
        <w:pStyle w:val="2"/>
        <w:spacing w:lineRule="auto" w:line="240" w:before="2" w:after="0"/>
        <w:ind w:left="212" w:right="683" w:firstLine="600"/>
        <w:rPr>
          <w:sz w:val="24"/>
        </w:rPr>
      </w:pPr>
      <w:r>
        <w:rPr/>
        <w:t>Личностные результаты, обеспечивающие адаптацию обучающегося к изменяющимся условиям социальной и природной среды:</w:t>
      </w:r>
    </w:p>
    <w:p>
      <w:pPr>
        <w:pStyle w:val="Style13"/>
        <w:spacing w:before="76" w:after="0"/>
        <w:ind w:left="212" w:right="669" w:firstLine="600"/>
        <w:rPr>
          <w:sz w:val="24"/>
        </w:rPr>
      </w:pPr>
      <w:r>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Style13"/>
        <w:spacing w:before="1" w:after="0"/>
        <w:ind w:left="212" w:right="676" w:firstLine="600"/>
        <w:rPr>
          <w:sz w:val="24"/>
        </w:rPr>
      </w:pPr>
      <w:r>
        <w:rPr/>
        <w:t>способность обучающихся во взаимодействии в условиях неопределённости, открытость опыту и знаниям других;</w:t>
      </w:r>
    </w:p>
    <w:p>
      <w:pPr>
        <w:pStyle w:val="Style13"/>
        <w:ind w:left="212" w:right="671" w:firstLine="600"/>
        <w:rPr>
          <w:sz w:val="24"/>
        </w:rPr>
      </w:pPr>
      <w:r>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w:t>
      </w:r>
      <w:r>
        <w:rPr>
          <w:spacing w:val="40"/>
        </w:rPr>
        <w:t xml:space="preserve"> </w:t>
      </w:r>
      <w:r>
        <w:rPr/>
        <w:t>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pPr>
        <w:pStyle w:val="Style13"/>
        <w:ind w:left="212" w:right="669" w:firstLine="600"/>
        <w:rPr>
          <w:sz w:val="24"/>
        </w:rPr>
      </w:pPr>
      <w:r>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pPr>
        <w:pStyle w:val="Style13"/>
        <w:spacing w:before="1" w:after="0"/>
        <w:ind w:left="212" w:right="672" w:firstLine="600"/>
        <w:rPr>
          <w:sz w:val="24"/>
        </w:rPr>
      </w:pPr>
      <w:r>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4"/>
        </w:rPr>
        <w:t xml:space="preserve"> </w:t>
      </w:r>
      <w:r>
        <w:rPr/>
        <w:t>(далее</w:t>
      </w:r>
      <w:r>
        <w:rPr>
          <w:spacing w:val="-4"/>
        </w:rPr>
        <w:t xml:space="preserve"> </w:t>
      </w:r>
      <w:r>
        <w:rPr/>
        <w:t>–</w:t>
      </w:r>
      <w:r>
        <w:rPr>
          <w:spacing w:val="-3"/>
        </w:rPr>
        <w:t xml:space="preserve"> </w:t>
      </w:r>
      <w:r>
        <w:rPr/>
        <w:t>оперировать</w:t>
      </w:r>
      <w:r>
        <w:rPr>
          <w:spacing w:val="-2"/>
        </w:rPr>
        <w:t xml:space="preserve"> </w:t>
      </w:r>
      <w:r>
        <w:rPr/>
        <w:t>понятиями),</w:t>
      </w:r>
      <w:r>
        <w:rPr>
          <w:spacing w:val="-3"/>
        </w:rPr>
        <w:t xml:space="preserve"> </w:t>
      </w:r>
      <w:r>
        <w:rPr/>
        <w:t>а</w:t>
      </w:r>
      <w:r>
        <w:rPr>
          <w:spacing w:val="-5"/>
        </w:rPr>
        <w:t xml:space="preserve"> </w:t>
      </w:r>
      <w:r>
        <w:rPr/>
        <w:t>также</w:t>
      </w:r>
      <w:r>
        <w:rPr>
          <w:spacing w:val="-4"/>
        </w:rPr>
        <w:t xml:space="preserve"> </w:t>
      </w:r>
      <w:r>
        <w:rPr/>
        <w:t>оперировать</w:t>
      </w:r>
      <w:r>
        <w:rPr>
          <w:spacing w:val="-2"/>
        </w:rPr>
        <w:t xml:space="preserve"> </w:t>
      </w:r>
      <w:r>
        <w:rPr/>
        <w:t>терминами</w:t>
      </w:r>
      <w:r>
        <w:rPr>
          <w:spacing w:val="-3"/>
        </w:rPr>
        <w:t xml:space="preserve"> </w:t>
      </w:r>
      <w:r>
        <w:rPr/>
        <w:t>и</w:t>
      </w:r>
      <w:r>
        <w:rPr>
          <w:spacing w:val="-3"/>
        </w:rPr>
        <w:t xml:space="preserve"> </w:t>
      </w:r>
      <w:r>
        <w:rPr/>
        <w:t>представлениями</w:t>
      </w:r>
      <w:r>
        <w:rPr>
          <w:spacing w:val="-5"/>
        </w:rPr>
        <w:t xml:space="preserve"> </w:t>
      </w:r>
      <w:r>
        <w:rPr/>
        <w:t>в области концепции устойчивого развития;</w:t>
      </w:r>
    </w:p>
    <w:p>
      <w:pPr>
        <w:pStyle w:val="Style13"/>
        <w:ind w:left="813" w:right="679" w:hanging="0"/>
        <w:rPr>
          <w:sz w:val="24"/>
        </w:rPr>
      </w:pPr>
      <w:r>
        <w:rP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w:t>
      </w:r>
    </w:p>
    <w:p>
      <w:pPr>
        <w:pStyle w:val="Style13"/>
        <w:ind w:left="212" w:right="0" w:hanging="0"/>
        <w:rPr>
          <w:sz w:val="24"/>
        </w:rPr>
      </w:pPr>
      <w:r>
        <w:rPr/>
        <w:t>целей</w:t>
      </w:r>
      <w:r>
        <w:rPr>
          <w:spacing w:val="-6"/>
        </w:rPr>
        <w:t xml:space="preserve"> </w:t>
      </w:r>
      <w:r>
        <w:rPr/>
        <w:t>и</w:t>
      </w:r>
      <w:r>
        <w:rPr>
          <w:spacing w:val="-4"/>
        </w:rPr>
        <w:t xml:space="preserve"> </w:t>
      </w:r>
      <w:r>
        <w:rPr/>
        <w:t>преодоления</w:t>
      </w:r>
      <w:r>
        <w:rPr>
          <w:spacing w:val="-4"/>
        </w:rPr>
        <w:t xml:space="preserve"> </w:t>
      </w:r>
      <w:r>
        <w:rPr/>
        <w:t>вызовов,</w:t>
      </w:r>
      <w:r>
        <w:rPr>
          <w:spacing w:val="-2"/>
        </w:rPr>
        <w:t xml:space="preserve"> </w:t>
      </w:r>
      <w:r>
        <w:rPr/>
        <w:t>возможных</w:t>
      </w:r>
      <w:r>
        <w:rPr>
          <w:spacing w:val="-3"/>
        </w:rPr>
        <w:t xml:space="preserve"> </w:t>
      </w:r>
      <w:r>
        <w:rPr/>
        <w:t>глобальных</w:t>
      </w:r>
      <w:r>
        <w:rPr>
          <w:spacing w:val="-4"/>
        </w:rPr>
        <w:t xml:space="preserve"> </w:t>
      </w:r>
      <w:r>
        <w:rPr>
          <w:spacing w:val="-2"/>
        </w:rPr>
        <w:t>последствий;</w:t>
      </w:r>
    </w:p>
    <w:p>
      <w:pPr>
        <w:pStyle w:val="Style13"/>
        <w:ind w:left="212" w:right="672" w:firstLine="600"/>
        <w:rPr>
          <w:sz w:val="24"/>
        </w:rPr>
      </w:pPr>
      <w:r>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pPr>
        <w:pStyle w:val="Style13"/>
        <w:spacing w:before="5" w:after="0"/>
        <w:ind w:left="0" w:right="0" w:hanging="0"/>
        <w:jc w:val="left"/>
        <w:rPr>
          <w:sz w:val="24"/>
        </w:rPr>
      </w:pPr>
      <w:r>
        <w:rPr>
          <w:sz w:val="24"/>
        </w:rPr>
      </w:r>
    </w:p>
    <w:p>
      <w:pPr>
        <w:pStyle w:val="1"/>
        <w:jc w:val="both"/>
        <w:rPr>
          <w:sz w:val="24"/>
        </w:rPr>
      </w:pPr>
      <w:r>
        <w:rPr/>
        <w:t>МЕТАПРЕДМЕТНЫЕ</w:t>
      </w:r>
      <w:r>
        <w:rPr>
          <w:spacing w:val="-4"/>
        </w:rPr>
        <w:t xml:space="preserve"> </w:t>
      </w:r>
      <w:r>
        <w:rPr>
          <w:spacing w:val="-2"/>
        </w:rPr>
        <w:t>РЕЗУЛЬТАТЫ</w:t>
      </w:r>
    </w:p>
    <w:p>
      <w:pPr>
        <w:pStyle w:val="Style13"/>
        <w:tabs>
          <w:tab w:val="clear" w:pos="720"/>
          <w:tab w:val="left" w:pos="2835" w:leader="none"/>
          <w:tab w:val="left" w:pos="4241" w:leader="none"/>
          <w:tab w:val="left" w:pos="5435" w:leader="none"/>
          <w:tab w:val="left" w:pos="6658" w:leader="none"/>
          <w:tab w:val="left" w:pos="8635" w:leader="none"/>
        </w:tabs>
        <w:spacing w:before="272" w:after="0"/>
        <w:ind w:left="212" w:right="671" w:firstLine="600"/>
        <w:jc w:val="left"/>
        <w:rPr>
          <w:sz w:val="24"/>
        </w:rPr>
      </w:pPr>
      <w:r>
        <w:rPr>
          <w:spacing w:val="-2"/>
        </w:rPr>
        <w:t>Метапредметные</w:t>
      </w:r>
      <w:r>
        <w:rPr/>
        <w:tab/>
      </w:r>
      <w:r>
        <w:rPr>
          <w:spacing w:val="-2"/>
        </w:rPr>
        <w:t>результаты</w:t>
      </w:r>
      <w:r>
        <w:rPr/>
        <w:tab/>
      </w:r>
      <w:r>
        <w:rPr>
          <w:spacing w:val="-2"/>
        </w:rPr>
        <w:t>освоения</w:t>
      </w:r>
      <w:r>
        <w:rPr/>
        <w:tab/>
      </w:r>
      <w:r>
        <w:rPr>
          <w:spacing w:val="-2"/>
        </w:rPr>
        <w:t>основной</w:t>
      </w:r>
      <w:r>
        <w:rPr/>
        <w:tab/>
      </w:r>
      <w:r>
        <w:rPr>
          <w:spacing w:val="-2"/>
        </w:rPr>
        <w:t>образовательной</w:t>
      </w:r>
      <w:r>
        <w:rPr/>
        <w:tab/>
      </w:r>
      <w:r>
        <w:rPr>
          <w:spacing w:val="-2"/>
        </w:rPr>
        <w:t xml:space="preserve">программы, </w:t>
      </w:r>
      <w:r>
        <w:rPr/>
        <w:t>формируемые при изучении обществознания:</w:t>
      </w:r>
    </w:p>
    <w:p>
      <w:pPr>
        <w:pStyle w:val="2"/>
        <w:numPr>
          <w:ilvl w:val="0"/>
          <w:numId w:val="3"/>
        </w:numPr>
        <w:tabs>
          <w:tab w:val="clear" w:pos="720"/>
          <w:tab w:val="left" w:pos="1053" w:leader="none"/>
        </w:tabs>
        <w:spacing w:lineRule="auto" w:line="240" w:before="4" w:after="0"/>
        <w:ind w:left="813" w:right="1733" w:hanging="0"/>
        <w:jc w:val="left"/>
        <w:rPr>
          <w:sz w:val="24"/>
        </w:rPr>
      </w:pPr>
      <w:r>
        <w:rPr/>
        <w:t>Овладение</w:t>
      </w:r>
      <w:r>
        <w:rPr>
          <w:spacing w:val="-9"/>
        </w:rPr>
        <w:t xml:space="preserve"> </w:t>
      </w:r>
      <w:r>
        <w:rPr/>
        <w:t>универсальными</w:t>
      </w:r>
      <w:r>
        <w:rPr>
          <w:spacing w:val="-9"/>
        </w:rPr>
        <w:t xml:space="preserve"> </w:t>
      </w:r>
      <w:r>
        <w:rPr/>
        <w:t>учебными</w:t>
      </w:r>
      <w:r>
        <w:rPr>
          <w:spacing w:val="-9"/>
        </w:rPr>
        <w:t xml:space="preserve"> </w:t>
      </w:r>
      <w:r>
        <w:rPr/>
        <w:t>познавательными</w:t>
      </w:r>
      <w:r>
        <w:rPr>
          <w:spacing w:val="-10"/>
        </w:rPr>
        <w:t xml:space="preserve"> </w:t>
      </w:r>
      <w:r>
        <w:rPr/>
        <w:t>действиями. Базовые логические действия:</w:t>
      </w:r>
    </w:p>
    <w:p>
      <w:pPr>
        <w:pStyle w:val="Style13"/>
        <w:ind w:left="813" w:right="0" w:hanging="0"/>
        <w:jc w:val="left"/>
        <w:rPr>
          <w:sz w:val="24"/>
        </w:rPr>
      </w:pPr>
      <w:r>
        <w:rPr/>
        <w:t>выявлять и характеризовать существенные признаки социальных явлений и процессов; устанавливать</w:t>
      </w:r>
      <w:r>
        <w:rPr>
          <w:spacing w:val="34"/>
        </w:rPr>
        <w:t xml:space="preserve"> </w:t>
      </w:r>
      <w:r>
        <w:rPr/>
        <w:t>существенный</w:t>
      </w:r>
      <w:r>
        <w:rPr>
          <w:spacing w:val="34"/>
        </w:rPr>
        <w:t xml:space="preserve"> </w:t>
      </w:r>
      <w:r>
        <w:rPr/>
        <w:t>признак</w:t>
      </w:r>
      <w:r>
        <w:rPr>
          <w:spacing w:val="34"/>
        </w:rPr>
        <w:t xml:space="preserve"> </w:t>
      </w:r>
      <w:r>
        <w:rPr/>
        <w:t>классификации</w:t>
      </w:r>
      <w:r>
        <w:rPr>
          <w:spacing w:val="34"/>
        </w:rPr>
        <w:t xml:space="preserve"> </w:t>
      </w:r>
      <w:r>
        <w:rPr/>
        <w:t>социальных</w:t>
      </w:r>
      <w:r>
        <w:rPr>
          <w:spacing w:val="33"/>
        </w:rPr>
        <w:t xml:space="preserve"> </w:t>
      </w:r>
      <w:r>
        <w:rPr/>
        <w:t>фактов,</w:t>
      </w:r>
      <w:r>
        <w:rPr>
          <w:spacing w:val="33"/>
        </w:rPr>
        <w:t xml:space="preserve"> </w:t>
      </w:r>
      <w:r>
        <w:rPr/>
        <w:t>основания</w:t>
      </w:r>
    </w:p>
    <w:p>
      <w:pPr>
        <w:pStyle w:val="Style13"/>
        <w:ind w:left="212" w:right="0" w:hanging="0"/>
        <w:jc w:val="left"/>
        <w:rPr>
          <w:sz w:val="24"/>
        </w:rPr>
      </w:pPr>
      <w:r>
        <w:rPr/>
        <w:t>для</w:t>
      </w:r>
      <w:r>
        <w:rPr>
          <w:spacing w:val="-6"/>
        </w:rPr>
        <w:t xml:space="preserve"> </w:t>
      </w:r>
      <w:r>
        <w:rPr/>
        <w:t>их</w:t>
      </w:r>
      <w:r>
        <w:rPr>
          <w:spacing w:val="-1"/>
        </w:rPr>
        <w:t xml:space="preserve"> </w:t>
      </w:r>
      <w:r>
        <w:rPr/>
        <w:t>обобщения</w:t>
      </w:r>
      <w:r>
        <w:rPr>
          <w:spacing w:val="-6"/>
        </w:rPr>
        <w:t xml:space="preserve"> </w:t>
      </w:r>
      <w:r>
        <w:rPr/>
        <w:t>и</w:t>
      </w:r>
      <w:r>
        <w:rPr>
          <w:spacing w:val="-4"/>
        </w:rPr>
        <w:t xml:space="preserve"> </w:t>
      </w:r>
      <w:r>
        <w:rPr/>
        <w:t>сравнения,</w:t>
      </w:r>
      <w:r>
        <w:rPr>
          <w:spacing w:val="-3"/>
        </w:rPr>
        <w:t xml:space="preserve"> </w:t>
      </w:r>
      <w:r>
        <w:rPr/>
        <w:t>критерии</w:t>
      </w:r>
      <w:r>
        <w:rPr>
          <w:spacing w:val="-3"/>
        </w:rPr>
        <w:t xml:space="preserve"> </w:t>
      </w:r>
      <w:r>
        <w:rPr/>
        <w:t>проводимого</w:t>
      </w:r>
      <w:r>
        <w:rPr>
          <w:spacing w:val="-3"/>
        </w:rPr>
        <w:t xml:space="preserve"> </w:t>
      </w:r>
      <w:r>
        <w:rPr>
          <w:spacing w:val="-2"/>
        </w:rPr>
        <w:t>анализа;</w:t>
      </w:r>
    </w:p>
    <w:p>
      <w:pPr>
        <w:pStyle w:val="Style13"/>
        <w:tabs>
          <w:tab w:val="clear" w:pos="720"/>
          <w:tab w:val="left" w:pos="1144" w:leader="none"/>
          <w:tab w:val="left" w:pos="2084" w:leader="none"/>
          <w:tab w:val="left" w:pos="3803" w:leader="none"/>
          <w:tab w:val="left" w:pos="4703" w:leader="none"/>
          <w:tab w:val="left" w:pos="5866" w:leader="none"/>
          <w:tab w:val="left" w:pos="7742" w:leader="none"/>
          <w:tab w:val="left" w:pos="8091" w:leader="none"/>
          <w:tab w:val="left" w:pos="9735" w:leader="none"/>
        </w:tabs>
        <w:spacing w:lineRule="auto" w:line="235"/>
        <w:ind w:left="212" w:right="675" w:firstLine="600"/>
        <w:jc w:val="left"/>
        <w:rPr>
          <w:sz w:val="24"/>
        </w:rPr>
      </w:pPr>
      <w:r>
        <w:rPr>
          <w:spacing w:val="-10"/>
        </w:rPr>
        <w:t>с</w:t>
      </w:r>
      <w:r>
        <w:rPr/>
        <w:tab/>
      </w:r>
      <w:r>
        <w:rPr>
          <w:spacing w:val="-2"/>
        </w:rPr>
        <w:t>учётом</w:t>
      </w:r>
      <w:r>
        <w:rPr/>
        <w:tab/>
      </w:r>
      <w:r>
        <w:rPr>
          <w:spacing w:val="-2"/>
        </w:rPr>
        <w:t>предложенной</w:t>
      </w:r>
      <w:r>
        <w:rPr/>
        <w:tab/>
      </w:r>
      <w:r>
        <w:rPr>
          <w:spacing w:val="-2"/>
        </w:rPr>
        <w:t>задачи</w:t>
      </w:r>
      <w:r>
        <w:rPr/>
        <w:tab/>
      </w:r>
      <w:r>
        <w:rPr>
          <w:spacing w:val="-2"/>
        </w:rPr>
        <w:t>выявлять</w:t>
      </w:r>
      <w:r>
        <w:rPr/>
        <w:tab/>
      </w:r>
      <w:r>
        <w:rPr>
          <w:spacing w:val="-2"/>
        </w:rPr>
        <w:t>закономерности</w:t>
      </w:r>
      <w:r>
        <w:rPr/>
        <w:tab/>
      </w:r>
      <w:r>
        <w:rPr>
          <w:spacing w:val="-10"/>
        </w:rPr>
        <w:t>и</w:t>
      </w:r>
      <w:r>
        <w:rPr/>
        <w:tab/>
      </w:r>
      <w:r>
        <w:rPr>
          <w:spacing w:val="-2"/>
        </w:rPr>
        <w:t>противоречия</w:t>
      </w:r>
      <w:r>
        <w:rPr/>
        <w:tab/>
      </w:r>
      <w:r>
        <w:rPr>
          <w:spacing w:val="-10"/>
        </w:rPr>
        <w:t xml:space="preserve">в </w:t>
      </w:r>
      <w:r>
        <w:rPr/>
        <w:t>рассматриваемых фактах, данных и наблюдениях;</w:t>
      </w:r>
    </w:p>
    <w:p>
      <w:pPr>
        <w:pStyle w:val="Style13"/>
        <w:ind w:left="813" w:right="0" w:hanging="0"/>
        <w:jc w:val="left"/>
        <w:rPr>
          <w:sz w:val="24"/>
        </w:rPr>
      </w:pPr>
      <w:r>
        <w:rPr/>
        <w:t>предлагать</w:t>
      </w:r>
      <w:r>
        <w:rPr>
          <w:spacing w:val="-5"/>
        </w:rPr>
        <w:t xml:space="preserve"> </w:t>
      </w:r>
      <w:r>
        <w:rPr/>
        <w:t>критерии</w:t>
      </w:r>
      <w:r>
        <w:rPr>
          <w:spacing w:val="-4"/>
        </w:rPr>
        <w:t xml:space="preserve"> </w:t>
      </w:r>
      <w:r>
        <w:rPr/>
        <w:t>для</w:t>
      </w:r>
      <w:r>
        <w:rPr>
          <w:spacing w:val="-4"/>
        </w:rPr>
        <w:t xml:space="preserve"> </w:t>
      </w:r>
      <w:r>
        <w:rPr/>
        <w:t>выявления</w:t>
      </w:r>
      <w:r>
        <w:rPr>
          <w:spacing w:val="-4"/>
        </w:rPr>
        <w:t xml:space="preserve"> </w:t>
      </w:r>
      <w:r>
        <w:rPr/>
        <w:t>закономерностей</w:t>
      </w:r>
      <w:r>
        <w:rPr>
          <w:spacing w:val="-4"/>
        </w:rPr>
        <w:t xml:space="preserve"> </w:t>
      </w:r>
      <w:r>
        <w:rPr/>
        <w:t>и</w:t>
      </w:r>
      <w:r>
        <w:rPr>
          <w:spacing w:val="-3"/>
        </w:rPr>
        <w:t xml:space="preserve"> </w:t>
      </w:r>
      <w:r>
        <w:rPr>
          <w:spacing w:val="-2"/>
        </w:rPr>
        <w:t>противоречий;</w:t>
      </w:r>
    </w:p>
    <w:p>
      <w:pPr>
        <w:pStyle w:val="Style13"/>
        <w:ind w:left="212" w:right="680" w:firstLine="600"/>
        <w:jc w:val="left"/>
        <w:rPr>
          <w:sz w:val="24"/>
        </w:rPr>
      </w:pPr>
      <w:r>
        <w:rPr/>
        <w:t>выявлять</w:t>
      </w:r>
      <w:r>
        <w:rPr>
          <w:spacing w:val="40"/>
        </w:rPr>
        <w:t xml:space="preserve"> </w:t>
      </w:r>
      <w:r>
        <w:rPr/>
        <w:t>дефицит</w:t>
      </w:r>
      <w:r>
        <w:rPr>
          <w:spacing w:val="40"/>
        </w:rPr>
        <w:t xml:space="preserve"> </w:t>
      </w:r>
      <w:r>
        <w:rPr/>
        <w:t>информации,</w:t>
      </w:r>
      <w:r>
        <w:rPr>
          <w:spacing w:val="40"/>
        </w:rPr>
        <w:t xml:space="preserve"> </w:t>
      </w:r>
      <w:r>
        <w:rPr/>
        <w:t>данных,</w:t>
      </w:r>
      <w:r>
        <w:rPr>
          <w:spacing w:val="40"/>
        </w:rPr>
        <w:t xml:space="preserve"> </w:t>
      </w:r>
      <w:r>
        <w:rPr/>
        <w:t>необходимых</w:t>
      </w:r>
      <w:r>
        <w:rPr>
          <w:spacing w:val="40"/>
        </w:rPr>
        <w:t xml:space="preserve"> </w:t>
      </w:r>
      <w:r>
        <w:rPr/>
        <w:t>для</w:t>
      </w:r>
      <w:r>
        <w:rPr>
          <w:spacing w:val="40"/>
        </w:rPr>
        <w:t xml:space="preserve"> </w:t>
      </w:r>
      <w:r>
        <w:rPr/>
        <w:t>решения</w:t>
      </w:r>
      <w:r>
        <w:rPr>
          <w:spacing w:val="40"/>
        </w:rPr>
        <w:t xml:space="preserve"> </w:t>
      </w:r>
      <w:r>
        <w:rPr/>
        <w:t>поставленной</w:t>
      </w:r>
      <w:r>
        <w:rPr>
          <w:spacing w:val="40"/>
        </w:rPr>
        <w:t xml:space="preserve"> </w:t>
      </w:r>
      <w:r>
        <w:rPr>
          <w:spacing w:val="-2"/>
        </w:rPr>
        <w:t>задачи;</w:t>
      </w:r>
    </w:p>
    <w:p>
      <w:pPr>
        <w:pStyle w:val="Style13"/>
        <w:ind w:left="813" w:right="0" w:hanging="0"/>
        <w:jc w:val="left"/>
        <w:rPr>
          <w:sz w:val="24"/>
        </w:rPr>
      </w:pPr>
      <w:r>
        <w:rPr/>
        <w:t>выявлять</w:t>
      </w:r>
      <w:r>
        <w:rPr>
          <w:spacing w:val="-5"/>
        </w:rPr>
        <w:t xml:space="preserve"> </w:t>
      </w:r>
      <w:r>
        <w:rPr/>
        <w:t>причинно-следственные</w:t>
      </w:r>
      <w:r>
        <w:rPr>
          <w:spacing w:val="-6"/>
        </w:rPr>
        <w:t xml:space="preserve"> </w:t>
      </w:r>
      <w:r>
        <w:rPr/>
        <w:t>связи</w:t>
      </w:r>
      <w:r>
        <w:rPr>
          <w:spacing w:val="-3"/>
        </w:rPr>
        <w:t xml:space="preserve"> </w:t>
      </w:r>
      <w:r>
        <w:rPr/>
        <w:t>при</w:t>
      </w:r>
      <w:r>
        <w:rPr>
          <w:spacing w:val="-6"/>
        </w:rPr>
        <w:t xml:space="preserve"> </w:t>
      </w:r>
      <w:r>
        <w:rPr/>
        <w:t>изучении</w:t>
      </w:r>
      <w:r>
        <w:rPr>
          <w:spacing w:val="-3"/>
        </w:rPr>
        <w:t xml:space="preserve"> </w:t>
      </w:r>
      <w:r>
        <w:rPr/>
        <w:t>явлений</w:t>
      </w:r>
      <w:r>
        <w:rPr>
          <w:spacing w:val="-4"/>
        </w:rPr>
        <w:t xml:space="preserve"> </w:t>
      </w:r>
      <w:r>
        <w:rPr/>
        <w:t>и</w:t>
      </w:r>
      <w:r>
        <w:rPr>
          <w:spacing w:val="-5"/>
        </w:rPr>
        <w:t xml:space="preserve"> </w:t>
      </w:r>
      <w:r>
        <w:rPr>
          <w:spacing w:val="-2"/>
        </w:rPr>
        <w:t>процессов;</w:t>
      </w:r>
    </w:p>
    <w:p>
      <w:pPr>
        <w:pStyle w:val="Style13"/>
        <w:ind w:left="212" w:right="0" w:firstLine="600"/>
        <w:jc w:val="left"/>
        <w:rPr>
          <w:sz w:val="24"/>
        </w:rPr>
      </w:pPr>
      <w:r>
        <w:rPr/>
        <w:t>делать</w:t>
      </w:r>
      <w:r>
        <w:rPr>
          <w:spacing w:val="80"/>
        </w:rPr>
        <w:t xml:space="preserve"> </w:t>
      </w:r>
      <w:r>
        <w:rPr/>
        <w:t>выводы</w:t>
      </w:r>
      <w:r>
        <w:rPr>
          <w:spacing w:val="80"/>
        </w:rPr>
        <w:t xml:space="preserve"> </w:t>
      </w:r>
      <w:r>
        <w:rPr/>
        <w:t>с</w:t>
      </w:r>
      <w:r>
        <w:rPr>
          <w:spacing w:val="80"/>
        </w:rPr>
        <w:t xml:space="preserve"> </w:t>
      </w:r>
      <w:r>
        <w:rPr/>
        <w:t>использованием</w:t>
      </w:r>
      <w:r>
        <w:rPr>
          <w:spacing w:val="80"/>
        </w:rPr>
        <w:t xml:space="preserve"> </w:t>
      </w:r>
      <w:r>
        <w:rPr/>
        <w:t>дедуктивных</w:t>
      </w:r>
      <w:r>
        <w:rPr>
          <w:spacing w:val="80"/>
        </w:rPr>
        <w:t xml:space="preserve"> </w:t>
      </w:r>
      <w:r>
        <w:rPr/>
        <w:t>и</w:t>
      </w:r>
      <w:r>
        <w:rPr>
          <w:spacing w:val="80"/>
        </w:rPr>
        <w:t xml:space="preserve"> </w:t>
      </w:r>
      <w:r>
        <w:rPr/>
        <w:t>индуктивных</w:t>
      </w:r>
      <w:r>
        <w:rPr>
          <w:spacing w:val="80"/>
        </w:rPr>
        <w:t xml:space="preserve"> </w:t>
      </w:r>
      <w:r>
        <w:rPr/>
        <w:t>умозаключений,</w:t>
      </w:r>
      <w:r>
        <w:rPr>
          <w:spacing w:val="80"/>
        </w:rPr>
        <w:t xml:space="preserve"> </w:t>
      </w:r>
      <w:r>
        <w:rPr/>
        <w:t>умозаключений по аналогии, формулировать гипотезы о взаимосвязях;</w:t>
      </w:r>
    </w:p>
    <w:p>
      <w:pPr>
        <w:sectPr>
          <w:type w:val="nextPage"/>
          <w:pgSz w:w="11906" w:h="16390"/>
          <w:pgMar w:left="920" w:right="460" w:header="0" w:top="820" w:footer="0" w:bottom="280" w:gutter="0"/>
          <w:pgNumType w:fmt="decimal"/>
          <w:formProt w:val="false"/>
          <w:textDirection w:val="lrTb"/>
          <w:docGrid w:type="default" w:linePitch="100" w:charSpace="4096"/>
        </w:sectPr>
        <w:pStyle w:val="Style13"/>
        <w:ind w:left="212" w:right="0" w:firstLine="600"/>
        <w:jc w:val="left"/>
        <w:rPr>
          <w:sz w:val="24"/>
        </w:rPr>
      </w:pPr>
      <w:r>
        <w:rPr/>
        <w:t>самостоятельно</w:t>
      </w:r>
      <w:r>
        <w:rPr>
          <w:spacing w:val="80"/>
        </w:rPr>
        <w:t xml:space="preserve"> </w:t>
      </w:r>
      <w:r>
        <w:rPr/>
        <w:t>выбирать</w:t>
      </w:r>
      <w:r>
        <w:rPr>
          <w:spacing w:val="80"/>
        </w:rPr>
        <w:t xml:space="preserve"> </w:t>
      </w:r>
      <w:r>
        <w:rPr/>
        <w:t>способ</w:t>
      </w:r>
      <w:r>
        <w:rPr>
          <w:spacing w:val="80"/>
        </w:rPr>
        <w:t xml:space="preserve"> </w:t>
      </w:r>
      <w:r>
        <w:rPr/>
        <w:t>решения</w:t>
      </w:r>
      <w:r>
        <w:rPr>
          <w:spacing w:val="80"/>
        </w:rPr>
        <w:t xml:space="preserve"> </w:t>
      </w:r>
      <w:r>
        <w:rPr/>
        <w:t>учебной</w:t>
      </w:r>
      <w:r>
        <w:rPr>
          <w:spacing w:val="80"/>
        </w:rPr>
        <w:t xml:space="preserve"> </w:t>
      </w:r>
      <w:r>
        <w:rPr/>
        <w:t>задачи</w:t>
      </w:r>
      <w:r>
        <w:rPr>
          <w:spacing w:val="80"/>
        </w:rPr>
        <w:t xml:space="preserve"> </w:t>
      </w:r>
      <w:r>
        <w:rPr/>
        <w:t>(сравнивать</w:t>
      </w:r>
      <w:r>
        <w:rPr>
          <w:spacing w:val="80"/>
        </w:rPr>
        <w:t xml:space="preserve"> </w:t>
      </w:r>
      <w:r>
        <w:rPr/>
        <w:t>несколько вариантов</w:t>
      </w:r>
      <w:r>
        <w:rPr>
          <w:spacing w:val="28"/>
        </w:rPr>
        <w:t xml:space="preserve"> </w:t>
      </w:r>
      <w:r>
        <w:rPr/>
        <w:t>решения,</w:t>
      </w:r>
      <w:r>
        <w:rPr>
          <w:spacing w:val="30"/>
        </w:rPr>
        <w:t xml:space="preserve"> </w:t>
      </w:r>
      <w:r>
        <w:rPr/>
        <w:t>выбирать</w:t>
      </w:r>
      <w:r>
        <w:rPr>
          <w:spacing w:val="31"/>
        </w:rPr>
        <w:t xml:space="preserve"> </w:t>
      </w:r>
      <w:r>
        <w:rPr/>
        <w:t>наиболее</w:t>
      </w:r>
      <w:r>
        <w:rPr>
          <w:spacing w:val="28"/>
        </w:rPr>
        <w:t xml:space="preserve"> </w:t>
      </w:r>
      <w:r>
        <w:rPr/>
        <w:t>подходящий</w:t>
      </w:r>
      <w:r>
        <w:rPr>
          <w:spacing w:val="31"/>
        </w:rPr>
        <w:t xml:space="preserve"> </w:t>
      </w:r>
      <w:r>
        <w:rPr/>
        <w:t>с</w:t>
      </w:r>
      <w:r>
        <w:rPr>
          <w:spacing w:val="31"/>
        </w:rPr>
        <w:t xml:space="preserve"> </w:t>
      </w:r>
      <w:r>
        <w:rPr/>
        <w:t>учётом</w:t>
      </w:r>
      <w:r>
        <w:rPr>
          <w:spacing w:val="30"/>
        </w:rPr>
        <w:t xml:space="preserve"> </w:t>
      </w:r>
      <w:r>
        <w:rPr/>
        <w:t>самостоятельно</w:t>
      </w:r>
      <w:r>
        <w:rPr>
          <w:spacing w:val="34"/>
        </w:rPr>
        <w:t xml:space="preserve"> </w:t>
      </w:r>
      <w:r>
        <w:rPr>
          <w:spacing w:val="-2"/>
        </w:rPr>
        <w:t>выделенных</w:t>
      </w:r>
    </w:p>
    <w:p>
      <w:pPr>
        <w:pStyle w:val="Style13"/>
        <w:spacing w:before="76" w:after="0"/>
        <w:ind w:left="212" w:right="0" w:hanging="0"/>
        <w:jc w:val="left"/>
        <w:rPr>
          <w:sz w:val="24"/>
        </w:rPr>
      </w:pPr>
      <w:r>
        <w:rPr>
          <w:spacing w:val="-2"/>
        </w:rPr>
        <w:t>критериев).</w:t>
      </w:r>
    </w:p>
    <w:p>
      <w:pPr>
        <w:pStyle w:val="2"/>
        <w:spacing w:before="5" w:after="0"/>
        <w:ind w:left="813" w:right="0" w:hanging="0"/>
        <w:jc w:val="left"/>
        <w:rPr>
          <w:sz w:val="24"/>
        </w:rPr>
      </w:pPr>
      <w:r>
        <w:rPr/>
        <w:t>Базовые</w:t>
      </w:r>
      <w:r>
        <w:rPr>
          <w:spacing w:val="-5"/>
        </w:rPr>
        <w:t xml:space="preserve"> </w:t>
      </w:r>
      <w:r>
        <w:rPr/>
        <w:t>исследовательские</w:t>
      </w:r>
      <w:r>
        <w:rPr>
          <w:spacing w:val="-5"/>
        </w:rPr>
        <w:t xml:space="preserve"> </w:t>
      </w:r>
      <w:r>
        <w:rPr>
          <w:spacing w:val="-2"/>
        </w:rPr>
        <w:t>действия:</w:t>
      </w:r>
    </w:p>
    <w:p>
      <w:pPr>
        <w:pStyle w:val="Style13"/>
        <w:spacing w:lineRule="exact" w:line="274"/>
        <w:ind w:left="813" w:right="0" w:hanging="0"/>
        <w:jc w:val="left"/>
        <w:rPr>
          <w:sz w:val="24"/>
        </w:rPr>
      </w:pPr>
      <w:r>
        <w:rPr/>
        <w:t>использовать</w:t>
      </w:r>
      <w:r>
        <w:rPr>
          <w:spacing w:val="-5"/>
        </w:rPr>
        <w:t xml:space="preserve"> </w:t>
      </w:r>
      <w:r>
        <w:rPr/>
        <w:t>вопросы</w:t>
      </w:r>
      <w:r>
        <w:rPr>
          <w:spacing w:val="-5"/>
        </w:rPr>
        <w:t xml:space="preserve"> </w:t>
      </w:r>
      <w:r>
        <w:rPr/>
        <w:t>как</w:t>
      </w:r>
      <w:r>
        <w:rPr>
          <w:spacing w:val="-5"/>
        </w:rPr>
        <w:t xml:space="preserve"> </w:t>
      </w:r>
      <w:r>
        <w:rPr/>
        <w:t>исследовательский</w:t>
      </w:r>
      <w:r>
        <w:rPr>
          <w:spacing w:val="-7"/>
        </w:rPr>
        <w:t xml:space="preserve"> </w:t>
      </w:r>
      <w:r>
        <w:rPr/>
        <w:t>инструмент</w:t>
      </w:r>
      <w:r>
        <w:rPr>
          <w:spacing w:val="-5"/>
        </w:rPr>
        <w:t xml:space="preserve"> </w:t>
      </w:r>
      <w:r>
        <w:rPr>
          <w:spacing w:val="-2"/>
        </w:rPr>
        <w:t>познания;</w:t>
      </w:r>
    </w:p>
    <w:p>
      <w:pPr>
        <w:pStyle w:val="Style13"/>
        <w:ind w:left="212" w:right="677" w:firstLine="600"/>
        <w:rPr>
          <w:sz w:val="24"/>
        </w:rPr>
      </w:pPr>
      <w:r>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Style13"/>
        <w:ind w:left="212" w:right="680" w:firstLine="600"/>
        <w:rPr>
          <w:sz w:val="24"/>
        </w:rPr>
      </w:pPr>
      <w:r>
        <w:rPr/>
        <w:t>формулировать гипотезу об истинности собственных суждений и суждений других, аргументировать свою позицию, мнение;</w:t>
      </w:r>
    </w:p>
    <w:p>
      <w:pPr>
        <w:pStyle w:val="Style13"/>
        <w:ind w:left="212" w:right="672" w:firstLine="600"/>
        <w:rPr>
          <w:sz w:val="24"/>
        </w:rPr>
      </w:pPr>
      <w:r>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Style13"/>
        <w:ind w:left="212" w:right="678" w:firstLine="600"/>
        <w:rPr>
          <w:sz w:val="24"/>
        </w:rPr>
      </w:pPr>
      <w:r>
        <w:rPr/>
        <w:t xml:space="preserve">оценивать на применимость и достоверность информацию, полученную в ходе </w:t>
      </w:r>
      <w:r>
        <w:rPr>
          <w:spacing w:val="-2"/>
        </w:rPr>
        <w:t>исследования;</w:t>
      </w:r>
    </w:p>
    <w:p>
      <w:pPr>
        <w:pStyle w:val="Style13"/>
        <w:ind w:left="212" w:right="675" w:firstLine="600"/>
        <w:rPr>
          <w:sz w:val="24"/>
        </w:rPr>
      </w:pPr>
      <w:r>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Style13"/>
        <w:spacing w:before="1" w:after="0"/>
        <w:ind w:left="212" w:right="677" w:firstLine="600"/>
        <w:rPr>
          <w:sz w:val="24"/>
        </w:rPr>
      </w:pPr>
      <w:r>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2"/>
        <w:spacing w:before="5" w:after="0"/>
        <w:ind w:left="813" w:right="0" w:hanging="0"/>
        <w:rPr>
          <w:sz w:val="24"/>
        </w:rPr>
      </w:pPr>
      <w:r>
        <w:rPr/>
        <w:t>Работа</w:t>
      </w:r>
      <w:r>
        <w:rPr>
          <w:spacing w:val="-3"/>
        </w:rPr>
        <w:t xml:space="preserve"> </w:t>
      </w:r>
      <w:r>
        <w:rPr/>
        <w:t>с</w:t>
      </w:r>
      <w:r>
        <w:rPr>
          <w:spacing w:val="-2"/>
        </w:rPr>
        <w:t xml:space="preserve"> информацией:</w:t>
      </w:r>
    </w:p>
    <w:p>
      <w:pPr>
        <w:pStyle w:val="Style13"/>
        <w:ind w:left="212" w:right="676" w:firstLine="600"/>
        <w:rPr>
          <w:sz w:val="24"/>
        </w:rPr>
      </w:pPr>
      <w:r>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pPr>
        <w:pStyle w:val="Style13"/>
        <w:tabs>
          <w:tab w:val="clear" w:pos="720"/>
          <w:tab w:val="left" w:pos="2079" w:leader="none"/>
          <w:tab w:val="left" w:pos="3863" w:leader="none"/>
          <w:tab w:val="left" w:pos="6044" w:leader="none"/>
          <w:tab w:val="left" w:pos="6411" w:leader="none"/>
          <w:tab w:val="left" w:pos="8500" w:leader="none"/>
        </w:tabs>
        <w:ind w:left="212" w:right="678" w:firstLine="600"/>
        <w:jc w:val="left"/>
        <w:rPr>
          <w:sz w:val="24"/>
        </w:rPr>
      </w:pPr>
      <w:r>
        <w:rPr>
          <w:spacing w:val="-2"/>
        </w:rPr>
        <w:t>выбирать,</w:t>
      </w:r>
      <w:r>
        <w:rPr/>
        <w:tab/>
      </w:r>
      <w:r>
        <w:rPr>
          <w:spacing w:val="-2"/>
        </w:rPr>
        <w:t>анализировать,</w:t>
      </w:r>
      <w:r>
        <w:rPr/>
        <w:tab/>
      </w:r>
      <w:r>
        <w:rPr>
          <w:spacing w:val="-2"/>
        </w:rPr>
        <w:t>систематизировать</w:t>
      </w:r>
      <w:r>
        <w:rPr/>
        <w:tab/>
      </w:r>
      <w:r>
        <w:rPr>
          <w:spacing w:val="-10"/>
        </w:rPr>
        <w:t>и</w:t>
      </w:r>
      <w:r>
        <w:rPr/>
        <w:tab/>
      </w:r>
      <w:r>
        <w:rPr>
          <w:spacing w:val="-2"/>
        </w:rPr>
        <w:t>интерпретировать</w:t>
      </w:r>
      <w:r>
        <w:rPr/>
        <w:tab/>
      </w:r>
      <w:r>
        <w:rPr>
          <w:spacing w:val="-2"/>
        </w:rPr>
        <w:t xml:space="preserve">информацию </w:t>
      </w:r>
      <w:r>
        <w:rPr/>
        <w:t>различных видов и форм представления;</w:t>
      </w:r>
    </w:p>
    <w:p>
      <w:pPr>
        <w:pStyle w:val="Style13"/>
        <w:ind w:left="212" w:right="680" w:firstLine="600"/>
        <w:jc w:val="left"/>
        <w:rPr>
          <w:sz w:val="24"/>
        </w:rPr>
      </w:pPr>
      <w:r>
        <w:rPr/>
        <w:t>находить</w:t>
      </w:r>
      <w:r>
        <w:rPr>
          <w:spacing w:val="40"/>
        </w:rPr>
        <w:t xml:space="preserve"> </w:t>
      </w:r>
      <w:r>
        <w:rPr/>
        <w:t>сходные</w:t>
      </w:r>
      <w:r>
        <w:rPr>
          <w:spacing w:val="40"/>
        </w:rPr>
        <w:t xml:space="preserve"> </w:t>
      </w:r>
      <w:r>
        <w:rPr/>
        <w:t>аргументы</w:t>
      </w:r>
      <w:r>
        <w:rPr>
          <w:spacing w:val="40"/>
        </w:rPr>
        <w:t xml:space="preserve"> </w:t>
      </w:r>
      <w:r>
        <w:rPr/>
        <w:t>(подтверждающие</w:t>
      </w:r>
      <w:r>
        <w:rPr>
          <w:spacing w:val="40"/>
        </w:rPr>
        <w:t xml:space="preserve"> </w:t>
      </w:r>
      <w:r>
        <w:rPr/>
        <w:t>или</w:t>
      </w:r>
      <w:r>
        <w:rPr>
          <w:spacing w:val="40"/>
        </w:rPr>
        <w:t xml:space="preserve"> </w:t>
      </w:r>
      <w:r>
        <w:rPr/>
        <w:t>опровергающие</w:t>
      </w:r>
      <w:r>
        <w:rPr>
          <w:spacing w:val="40"/>
        </w:rPr>
        <w:t xml:space="preserve"> </w:t>
      </w:r>
      <w:r>
        <w:rPr/>
        <w:t>одну</w:t>
      </w:r>
      <w:r>
        <w:rPr>
          <w:spacing w:val="40"/>
        </w:rPr>
        <w:t xml:space="preserve"> </w:t>
      </w:r>
      <w:r>
        <w:rPr/>
        <w:t>и</w:t>
      </w:r>
      <w:r>
        <w:rPr>
          <w:spacing w:val="40"/>
        </w:rPr>
        <w:t xml:space="preserve"> </w:t>
      </w:r>
      <w:r>
        <w:rPr/>
        <w:t>ту</w:t>
      </w:r>
      <w:r>
        <w:rPr>
          <w:spacing w:val="40"/>
        </w:rPr>
        <w:t xml:space="preserve"> </w:t>
      </w:r>
      <w:r>
        <w:rPr/>
        <w:t>же идею, версию) в различных информационных источниках;</w:t>
      </w:r>
    </w:p>
    <w:p>
      <w:pPr>
        <w:pStyle w:val="Style13"/>
        <w:ind w:left="813" w:right="0" w:hanging="0"/>
        <w:jc w:val="left"/>
        <w:rPr>
          <w:sz w:val="24"/>
        </w:rPr>
      </w:pPr>
      <w:r>
        <w:rPr/>
        <w:t>самостоятельно</w:t>
      </w:r>
      <w:r>
        <w:rPr>
          <w:spacing w:val="-6"/>
        </w:rPr>
        <w:t xml:space="preserve"> </w:t>
      </w:r>
      <w:r>
        <w:rPr/>
        <w:t>выбирать</w:t>
      </w:r>
      <w:r>
        <w:rPr>
          <w:spacing w:val="-3"/>
        </w:rPr>
        <w:t xml:space="preserve"> </w:t>
      </w:r>
      <w:r>
        <w:rPr/>
        <w:t>оптимальную</w:t>
      </w:r>
      <w:r>
        <w:rPr>
          <w:spacing w:val="-4"/>
        </w:rPr>
        <w:t xml:space="preserve"> </w:t>
      </w:r>
      <w:r>
        <w:rPr/>
        <w:t>форму</w:t>
      </w:r>
      <w:r>
        <w:rPr>
          <w:spacing w:val="-7"/>
        </w:rPr>
        <w:t xml:space="preserve"> </w:t>
      </w:r>
      <w:r>
        <w:rPr/>
        <w:t>представления</w:t>
      </w:r>
      <w:r>
        <w:rPr>
          <w:spacing w:val="-3"/>
        </w:rPr>
        <w:t xml:space="preserve"> </w:t>
      </w:r>
      <w:r>
        <w:rPr>
          <w:spacing w:val="-2"/>
        </w:rPr>
        <w:t>информации;</w:t>
      </w:r>
    </w:p>
    <w:p>
      <w:pPr>
        <w:pStyle w:val="Style13"/>
        <w:ind w:left="212" w:right="0" w:firstLine="600"/>
        <w:jc w:val="left"/>
        <w:rPr>
          <w:sz w:val="24"/>
        </w:rPr>
      </w:pPr>
      <w:r>
        <w:rPr/>
        <w:t>оценивать</w:t>
      </w:r>
      <w:r>
        <w:rPr>
          <w:spacing w:val="40"/>
        </w:rPr>
        <w:t xml:space="preserve"> </w:t>
      </w:r>
      <w:r>
        <w:rPr/>
        <w:t>надёжность</w:t>
      </w:r>
      <w:r>
        <w:rPr>
          <w:spacing w:val="40"/>
        </w:rPr>
        <w:t xml:space="preserve"> </w:t>
      </w:r>
      <w:r>
        <w:rPr/>
        <w:t>информации</w:t>
      </w:r>
      <w:r>
        <w:rPr>
          <w:spacing w:val="40"/>
        </w:rPr>
        <w:t xml:space="preserve"> </w:t>
      </w:r>
      <w:r>
        <w:rPr/>
        <w:t>по</w:t>
      </w:r>
      <w:r>
        <w:rPr>
          <w:spacing w:val="40"/>
        </w:rPr>
        <w:t xml:space="preserve"> </w:t>
      </w:r>
      <w:r>
        <w:rPr/>
        <w:t>критериям,</w:t>
      </w:r>
      <w:r>
        <w:rPr>
          <w:spacing w:val="40"/>
        </w:rPr>
        <w:t xml:space="preserve"> </w:t>
      </w:r>
      <w:r>
        <w:rPr/>
        <w:t>предложенным</w:t>
      </w:r>
      <w:r>
        <w:rPr>
          <w:spacing w:val="40"/>
        </w:rPr>
        <w:t xml:space="preserve"> </w:t>
      </w:r>
      <w:r>
        <w:rPr/>
        <w:t>педагогическим</w:t>
      </w:r>
      <w:r>
        <w:rPr>
          <w:spacing w:val="80"/>
        </w:rPr>
        <w:t xml:space="preserve"> </w:t>
      </w:r>
      <w:r>
        <w:rPr/>
        <w:t>работником или сформулированным самостоятельно;</w:t>
      </w:r>
    </w:p>
    <w:p>
      <w:pPr>
        <w:pStyle w:val="Style13"/>
        <w:ind w:left="813" w:right="0" w:hanging="0"/>
        <w:jc w:val="left"/>
        <w:rPr>
          <w:sz w:val="24"/>
        </w:rPr>
      </w:pPr>
      <w:r>
        <w:rPr/>
        <w:t>эффективно</w:t>
      </w:r>
      <w:r>
        <w:rPr>
          <w:spacing w:val="-7"/>
        </w:rPr>
        <w:t xml:space="preserve"> </w:t>
      </w:r>
      <w:r>
        <w:rPr/>
        <w:t>запоминать</w:t>
      </w:r>
      <w:r>
        <w:rPr>
          <w:spacing w:val="-5"/>
        </w:rPr>
        <w:t xml:space="preserve"> </w:t>
      </w:r>
      <w:r>
        <w:rPr/>
        <w:t>и</w:t>
      </w:r>
      <w:r>
        <w:rPr>
          <w:spacing w:val="-5"/>
        </w:rPr>
        <w:t xml:space="preserve"> </w:t>
      </w:r>
      <w:r>
        <w:rPr/>
        <w:t>систематизировать</w:t>
      </w:r>
      <w:r>
        <w:rPr>
          <w:spacing w:val="-5"/>
        </w:rPr>
        <w:t xml:space="preserve"> </w:t>
      </w:r>
      <w:r>
        <w:rPr>
          <w:spacing w:val="-2"/>
        </w:rPr>
        <w:t>информацию.</w:t>
      </w:r>
    </w:p>
    <w:p>
      <w:pPr>
        <w:pStyle w:val="2"/>
        <w:numPr>
          <w:ilvl w:val="0"/>
          <w:numId w:val="3"/>
        </w:numPr>
        <w:tabs>
          <w:tab w:val="clear" w:pos="720"/>
          <w:tab w:val="left" w:pos="1053" w:leader="none"/>
        </w:tabs>
        <w:spacing w:lineRule="auto" w:line="240" w:before="3" w:after="0"/>
        <w:ind w:left="813" w:right="1457" w:hanging="0"/>
        <w:jc w:val="left"/>
        <w:rPr>
          <w:sz w:val="24"/>
        </w:rPr>
      </w:pPr>
      <w:r>
        <w:rPr/>
        <w:t>Овладение</w:t>
      </w:r>
      <w:r>
        <w:rPr>
          <w:spacing w:val="-10"/>
        </w:rPr>
        <w:t xml:space="preserve"> </w:t>
      </w:r>
      <w:r>
        <w:rPr/>
        <w:t>универсальными</w:t>
      </w:r>
      <w:r>
        <w:rPr>
          <w:spacing w:val="-10"/>
        </w:rPr>
        <w:t xml:space="preserve"> </w:t>
      </w:r>
      <w:r>
        <w:rPr/>
        <w:t>учебными</w:t>
      </w:r>
      <w:r>
        <w:rPr>
          <w:spacing w:val="-10"/>
        </w:rPr>
        <w:t xml:space="preserve"> </w:t>
      </w:r>
      <w:r>
        <w:rPr/>
        <w:t>коммуникативными</w:t>
      </w:r>
      <w:r>
        <w:rPr>
          <w:spacing w:val="-10"/>
        </w:rPr>
        <w:t xml:space="preserve"> </w:t>
      </w:r>
      <w:r>
        <w:rPr/>
        <w:t xml:space="preserve">действиями. </w:t>
      </w:r>
      <w:r>
        <w:rPr>
          <w:spacing w:val="-2"/>
        </w:rPr>
        <w:t>Общение:</w:t>
      </w:r>
    </w:p>
    <w:p>
      <w:pPr>
        <w:pStyle w:val="Style13"/>
        <w:ind w:left="212" w:right="675" w:firstLine="600"/>
        <w:rPr>
          <w:sz w:val="24"/>
        </w:rPr>
      </w:pPr>
      <w:r>
        <w:rPr/>
        <w:t>воспринимать</w:t>
      </w:r>
      <w:r>
        <w:rPr>
          <w:spacing w:val="-2"/>
        </w:rPr>
        <w:t xml:space="preserve"> </w:t>
      </w:r>
      <w:r>
        <w:rPr/>
        <w:t>и</w:t>
      </w:r>
      <w:r>
        <w:rPr>
          <w:spacing w:val="-1"/>
        </w:rPr>
        <w:t xml:space="preserve"> </w:t>
      </w:r>
      <w:r>
        <w:rPr/>
        <w:t>формулировать</w:t>
      </w:r>
      <w:r>
        <w:rPr>
          <w:spacing w:val="-2"/>
        </w:rPr>
        <w:t xml:space="preserve"> </w:t>
      </w:r>
      <w:r>
        <w:rPr/>
        <w:t>суждения,</w:t>
      </w:r>
      <w:r>
        <w:rPr>
          <w:spacing w:val="-2"/>
        </w:rPr>
        <w:t xml:space="preserve"> </w:t>
      </w:r>
      <w:r>
        <w:rPr/>
        <w:t>выражать</w:t>
      </w:r>
      <w:r>
        <w:rPr>
          <w:spacing w:val="-1"/>
        </w:rPr>
        <w:t xml:space="preserve"> </w:t>
      </w:r>
      <w:r>
        <w:rPr/>
        <w:t>эмоции</w:t>
      </w:r>
      <w:r>
        <w:rPr>
          <w:spacing w:val="-1"/>
        </w:rPr>
        <w:t xml:space="preserve"> </w:t>
      </w:r>
      <w:r>
        <w:rPr/>
        <w:t>в</w:t>
      </w:r>
      <w:r>
        <w:rPr>
          <w:spacing w:val="-2"/>
        </w:rPr>
        <w:t xml:space="preserve"> </w:t>
      </w:r>
      <w:r>
        <w:rPr/>
        <w:t>соответствии</w:t>
      </w:r>
      <w:r>
        <w:rPr>
          <w:spacing w:val="-1"/>
        </w:rPr>
        <w:t xml:space="preserve"> </w:t>
      </w:r>
      <w:r>
        <w:rPr/>
        <w:t>с</w:t>
      </w:r>
      <w:r>
        <w:rPr>
          <w:spacing w:val="-2"/>
        </w:rPr>
        <w:t xml:space="preserve"> </w:t>
      </w:r>
      <w:r>
        <w:rPr/>
        <w:t>целями</w:t>
      </w:r>
      <w:r>
        <w:rPr>
          <w:spacing w:val="-2"/>
        </w:rPr>
        <w:t xml:space="preserve"> </w:t>
      </w:r>
      <w:r>
        <w:rPr/>
        <w:t>и условиями общения;</w:t>
      </w:r>
    </w:p>
    <w:p>
      <w:pPr>
        <w:pStyle w:val="Style13"/>
        <w:ind w:left="813" w:right="0" w:hanging="0"/>
        <w:rPr>
          <w:sz w:val="24"/>
        </w:rPr>
      </w:pPr>
      <w:r>
        <w:rPr/>
        <w:t>выражать</w:t>
      </w:r>
      <w:r>
        <w:rPr>
          <w:spacing w:val="-2"/>
        </w:rPr>
        <w:t xml:space="preserve"> </w:t>
      </w:r>
      <w:r>
        <w:rPr/>
        <w:t>себя (свою</w:t>
      </w:r>
      <w:r>
        <w:rPr>
          <w:spacing w:val="-3"/>
        </w:rPr>
        <w:t xml:space="preserve"> </w:t>
      </w:r>
      <w:r>
        <w:rPr/>
        <w:t>точку</w:t>
      </w:r>
      <w:r>
        <w:rPr>
          <w:spacing w:val="-7"/>
        </w:rPr>
        <w:t xml:space="preserve"> </w:t>
      </w:r>
      <w:r>
        <w:rPr/>
        <w:t>зрения)</w:t>
      </w:r>
      <w:r>
        <w:rPr>
          <w:spacing w:val="-3"/>
        </w:rPr>
        <w:t xml:space="preserve"> </w:t>
      </w:r>
      <w:r>
        <w:rPr/>
        <w:t>в</w:t>
      </w:r>
      <w:r>
        <w:rPr>
          <w:spacing w:val="-2"/>
        </w:rPr>
        <w:t xml:space="preserve"> </w:t>
      </w:r>
      <w:r>
        <w:rPr/>
        <w:t>устных</w:t>
      </w:r>
      <w:r>
        <w:rPr>
          <w:spacing w:val="-1"/>
        </w:rPr>
        <w:t xml:space="preserve"> </w:t>
      </w:r>
      <w:r>
        <w:rPr/>
        <w:t>и</w:t>
      </w:r>
      <w:r>
        <w:rPr>
          <w:spacing w:val="-2"/>
        </w:rPr>
        <w:t xml:space="preserve"> </w:t>
      </w:r>
      <w:r>
        <w:rPr/>
        <w:t xml:space="preserve">письменных </w:t>
      </w:r>
      <w:r>
        <w:rPr>
          <w:spacing w:val="-2"/>
        </w:rPr>
        <w:t>текстах;</w:t>
      </w:r>
    </w:p>
    <w:p>
      <w:pPr>
        <w:pStyle w:val="Style13"/>
        <w:ind w:left="212" w:right="676" w:firstLine="600"/>
        <w:rPr>
          <w:sz w:val="24"/>
        </w:rPr>
      </w:pPr>
      <w:r>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pPr>
        <w:pStyle w:val="Style13"/>
        <w:ind w:left="212" w:right="679" w:firstLine="600"/>
        <w:rPr>
          <w:sz w:val="24"/>
        </w:rPr>
      </w:pPr>
      <w:r>
        <w:rPr/>
        <w:t>понимать намерения других, проявлять уважительное отношение к собеседнику и в корректной форме формулировать свои возражения;</w:t>
      </w:r>
    </w:p>
    <w:p>
      <w:pPr>
        <w:pStyle w:val="Style13"/>
        <w:ind w:left="212" w:right="673" w:firstLine="600"/>
        <w:rPr>
          <w:sz w:val="24"/>
        </w:rPr>
      </w:pPr>
      <w:r>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pPr>
        <w:pStyle w:val="Style13"/>
        <w:ind w:left="212" w:right="680" w:firstLine="600"/>
        <w:rPr>
          <w:sz w:val="24"/>
        </w:rPr>
      </w:pPr>
      <w:r>
        <w:rPr/>
        <w:t>сопоставлять свои суждения с суждениями других участников диалога, обнаруживать различие и сходство позиций;</w:t>
      </w:r>
    </w:p>
    <w:p>
      <w:pPr>
        <w:pStyle w:val="Style13"/>
        <w:ind w:left="813" w:right="677" w:hanging="0"/>
        <w:rPr>
          <w:sz w:val="24"/>
        </w:rPr>
      </w:pPr>
      <w:r>
        <w:rPr/>
        <w:t>публично представлять результаты выполненного исследования, проекта; самостоятельно</w:t>
      </w:r>
      <w:r>
        <w:rPr>
          <w:spacing w:val="34"/>
        </w:rPr>
        <w:t xml:space="preserve">  </w:t>
      </w:r>
      <w:r>
        <w:rPr/>
        <w:t>выбирать</w:t>
      </w:r>
      <w:r>
        <w:rPr>
          <w:spacing w:val="37"/>
        </w:rPr>
        <w:t xml:space="preserve">  </w:t>
      </w:r>
      <w:r>
        <w:rPr/>
        <w:t>формат</w:t>
      </w:r>
      <w:r>
        <w:rPr>
          <w:spacing w:val="37"/>
        </w:rPr>
        <w:t xml:space="preserve">  </w:t>
      </w:r>
      <w:r>
        <w:rPr/>
        <w:t>выступления</w:t>
      </w:r>
      <w:r>
        <w:rPr>
          <w:spacing w:val="36"/>
        </w:rPr>
        <w:t xml:space="preserve">  </w:t>
      </w:r>
      <w:r>
        <w:rPr/>
        <w:t>с</w:t>
      </w:r>
      <w:r>
        <w:rPr>
          <w:spacing w:val="38"/>
        </w:rPr>
        <w:t xml:space="preserve">  </w:t>
      </w:r>
      <w:r>
        <w:rPr/>
        <w:t>учётом</w:t>
      </w:r>
      <w:r>
        <w:rPr>
          <w:spacing w:val="36"/>
        </w:rPr>
        <w:t xml:space="preserve">  </w:t>
      </w:r>
      <w:r>
        <w:rPr/>
        <w:t>задач</w:t>
      </w:r>
      <w:r>
        <w:rPr>
          <w:spacing w:val="38"/>
        </w:rPr>
        <w:t xml:space="preserve">  </w:t>
      </w:r>
      <w:r>
        <w:rPr/>
        <w:t>презентации</w:t>
      </w:r>
      <w:r>
        <w:rPr>
          <w:spacing w:val="37"/>
        </w:rPr>
        <w:t xml:space="preserve">  </w:t>
      </w:r>
      <w:r>
        <w:rPr>
          <w:spacing w:val="-10"/>
        </w:rPr>
        <w:t>и</w:t>
      </w:r>
    </w:p>
    <w:p>
      <w:pPr>
        <w:pStyle w:val="Style13"/>
        <w:ind w:left="212" w:right="676" w:hanging="0"/>
        <w:rPr>
          <w:sz w:val="24"/>
        </w:rPr>
      </w:pPr>
      <w:r>
        <w:rPr/>
        <w:t>особенностей аудитории и в соответствии с ним составлять устные и письменные тексты с использованием иллюстративных материалов.</w:t>
      </w:r>
    </w:p>
    <w:p>
      <w:pPr>
        <w:pStyle w:val="2"/>
        <w:ind w:left="813" w:right="0" w:hanging="0"/>
        <w:rPr>
          <w:sz w:val="24"/>
        </w:rPr>
      </w:pPr>
      <w:r>
        <w:rPr/>
        <w:t>Совместная</w:t>
      </w:r>
      <w:r>
        <w:rPr>
          <w:spacing w:val="-5"/>
        </w:rPr>
        <w:t xml:space="preserve"> </w:t>
      </w:r>
      <w:r>
        <w:rPr>
          <w:spacing w:val="-2"/>
        </w:rPr>
        <w:t>деятельность:</w:t>
      </w:r>
    </w:p>
    <w:p>
      <w:pPr>
        <w:sectPr>
          <w:type w:val="nextPage"/>
          <w:pgSz w:w="11906" w:h="16390"/>
          <w:pgMar w:left="920" w:right="460" w:header="0" w:top="820" w:footer="0" w:bottom="280" w:gutter="0"/>
          <w:pgNumType w:fmt="decimal"/>
          <w:formProt w:val="false"/>
          <w:textDirection w:val="lrTb"/>
          <w:docGrid w:type="default" w:linePitch="100" w:charSpace="4096"/>
        </w:sectPr>
        <w:pStyle w:val="Style13"/>
        <w:ind w:left="212" w:right="680" w:firstLine="600"/>
        <w:rPr>
          <w:sz w:val="24"/>
        </w:rPr>
      </w:pPr>
      <w:r>
        <w:rPr/>
        <w:t>понимать и использовать преимущества командной и индивидуальной работы при решении</w:t>
      </w:r>
      <w:r>
        <w:rPr>
          <w:spacing w:val="16"/>
        </w:rPr>
        <w:t xml:space="preserve"> </w:t>
      </w:r>
      <w:r>
        <w:rPr/>
        <w:t>конкретной</w:t>
      </w:r>
      <w:r>
        <w:rPr>
          <w:spacing w:val="17"/>
        </w:rPr>
        <w:t xml:space="preserve"> </w:t>
      </w:r>
      <w:r>
        <w:rPr/>
        <w:t>проблемы,</w:t>
      </w:r>
      <w:r>
        <w:rPr>
          <w:spacing w:val="15"/>
        </w:rPr>
        <w:t xml:space="preserve"> </w:t>
      </w:r>
      <w:r>
        <w:rPr/>
        <w:t>обосновывать</w:t>
      </w:r>
      <w:r>
        <w:rPr>
          <w:spacing w:val="16"/>
        </w:rPr>
        <w:t xml:space="preserve"> </w:t>
      </w:r>
      <w:r>
        <w:rPr/>
        <w:t>необходимость</w:t>
      </w:r>
      <w:r>
        <w:rPr>
          <w:spacing w:val="17"/>
        </w:rPr>
        <w:t xml:space="preserve"> </w:t>
      </w:r>
      <w:r>
        <w:rPr/>
        <w:t>применения</w:t>
      </w:r>
      <w:r>
        <w:rPr>
          <w:spacing w:val="16"/>
        </w:rPr>
        <w:t xml:space="preserve"> </w:t>
      </w:r>
      <w:r>
        <w:rPr/>
        <w:t>групповых</w:t>
      </w:r>
      <w:r>
        <w:rPr>
          <w:spacing w:val="18"/>
        </w:rPr>
        <w:t xml:space="preserve"> </w:t>
      </w:r>
      <w:r>
        <w:rPr>
          <w:spacing w:val="-4"/>
        </w:rPr>
        <w:t>форм</w:t>
      </w:r>
    </w:p>
    <w:p>
      <w:pPr>
        <w:pStyle w:val="Style13"/>
        <w:spacing w:before="76" w:after="0"/>
        <w:ind w:left="212" w:right="0" w:hanging="0"/>
        <w:rPr>
          <w:sz w:val="24"/>
        </w:rPr>
      </w:pPr>
      <w:r>
        <w:rPr/>
        <w:t>взаимодействия</w:t>
      </w:r>
      <w:r>
        <w:rPr>
          <w:spacing w:val="-4"/>
        </w:rPr>
        <w:t xml:space="preserve"> </w:t>
      </w:r>
      <w:r>
        <w:rPr/>
        <w:t>при</w:t>
      </w:r>
      <w:r>
        <w:rPr>
          <w:spacing w:val="-3"/>
        </w:rPr>
        <w:t xml:space="preserve"> </w:t>
      </w:r>
      <w:r>
        <w:rPr/>
        <w:t>решении</w:t>
      </w:r>
      <w:r>
        <w:rPr>
          <w:spacing w:val="-4"/>
        </w:rPr>
        <w:t xml:space="preserve"> </w:t>
      </w:r>
      <w:r>
        <w:rPr/>
        <w:t>поставленной</w:t>
      </w:r>
      <w:r>
        <w:rPr>
          <w:spacing w:val="-3"/>
        </w:rPr>
        <w:t xml:space="preserve"> </w:t>
      </w:r>
      <w:r>
        <w:rPr>
          <w:spacing w:val="-2"/>
        </w:rPr>
        <w:t>задачи;</w:t>
      </w:r>
    </w:p>
    <w:p>
      <w:pPr>
        <w:pStyle w:val="Style13"/>
        <w:ind w:left="212" w:right="672" w:firstLine="600"/>
        <w:rPr>
          <w:sz w:val="24"/>
        </w:rPr>
      </w:pP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Style13"/>
        <w:spacing w:before="1" w:after="0"/>
        <w:ind w:left="212" w:right="677" w:firstLine="600"/>
        <w:rPr>
          <w:sz w:val="24"/>
        </w:rPr>
      </w:pPr>
      <w:r>
        <w:rPr/>
        <w:t>планировать организацию совместной работы, определять свою роль (с учётом предпочтений</w:t>
      </w:r>
      <w:r>
        <w:rPr>
          <w:spacing w:val="-3"/>
        </w:rPr>
        <w:t xml:space="preserve"> </w:t>
      </w:r>
      <w:r>
        <w:rPr/>
        <w:t>и</w:t>
      </w:r>
      <w:r>
        <w:rPr>
          <w:spacing w:val="-1"/>
        </w:rPr>
        <w:t xml:space="preserve"> </w:t>
      </w:r>
      <w:r>
        <w:rPr/>
        <w:t>возможностей</w:t>
      </w:r>
      <w:r>
        <w:rPr>
          <w:spacing w:val="-1"/>
        </w:rPr>
        <w:t xml:space="preserve"> </w:t>
      </w:r>
      <w:r>
        <w:rPr/>
        <w:t>всех участников</w:t>
      </w:r>
      <w:r>
        <w:rPr>
          <w:spacing w:val="-2"/>
        </w:rPr>
        <w:t xml:space="preserve"> </w:t>
      </w:r>
      <w:r>
        <w:rPr/>
        <w:t>взаимодействия),</w:t>
      </w:r>
      <w:r>
        <w:rPr>
          <w:spacing w:val="-3"/>
        </w:rPr>
        <w:t xml:space="preserve"> </w:t>
      </w:r>
      <w:r>
        <w:rPr/>
        <w:t>распределять</w:t>
      </w:r>
      <w:r>
        <w:rPr>
          <w:spacing w:val="-1"/>
        </w:rPr>
        <w:t xml:space="preserve"> </w:t>
      </w:r>
      <w:r>
        <w:rPr/>
        <w:t>задачи</w:t>
      </w:r>
      <w:r>
        <w:rPr>
          <w:spacing w:val="-1"/>
        </w:rPr>
        <w:t xml:space="preserve"> </w:t>
      </w:r>
      <w:r>
        <w:rPr/>
        <w:t>между членами</w:t>
      </w:r>
      <w:r>
        <w:rPr>
          <w:spacing w:val="48"/>
        </w:rPr>
        <w:t xml:space="preserve"> </w:t>
      </w:r>
      <w:r>
        <w:rPr/>
        <w:t>команды,</w:t>
      </w:r>
      <w:r>
        <w:rPr>
          <w:spacing w:val="53"/>
        </w:rPr>
        <w:t xml:space="preserve"> </w:t>
      </w:r>
      <w:r>
        <w:rPr/>
        <w:t>участвовать</w:t>
      </w:r>
      <w:r>
        <w:rPr>
          <w:spacing w:val="50"/>
        </w:rPr>
        <w:t xml:space="preserve"> </w:t>
      </w:r>
      <w:r>
        <w:rPr/>
        <w:t>в</w:t>
      </w:r>
      <w:r>
        <w:rPr>
          <w:spacing w:val="50"/>
        </w:rPr>
        <w:t xml:space="preserve"> </w:t>
      </w:r>
      <w:r>
        <w:rPr/>
        <w:t>групповых</w:t>
      </w:r>
      <w:r>
        <w:rPr>
          <w:spacing w:val="53"/>
        </w:rPr>
        <w:t xml:space="preserve"> </w:t>
      </w:r>
      <w:r>
        <w:rPr/>
        <w:t>формах</w:t>
      </w:r>
      <w:r>
        <w:rPr>
          <w:spacing w:val="51"/>
        </w:rPr>
        <w:t xml:space="preserve"> </w:t>
      </w:r>
      <w:r>
        <w:rPr/>
        <w:t>работы</w:t>
      </w:r>
      <w:r>
        <w:rPr>
          <w:spacing w:val="49"/>
        </w:rPr>
        <w:t xml:space="preserve"> </w:t>
      </w:r>
      <w:r>
        <w:rPr/>
        <w:t>(обсуждения,</w:t>
      </w:r>
      <w:r>
        <w:rPr>
          <w:spacing w:val="49"/>
        </w:rPr>
        <w:t xml:space="preserve"> </w:t>
      </w:r>
      <w:r>
        <w:rPr/>
        <w:t>обмен</w:t>
      </w:r>
      <w:r>
        <w:rPr>
          <w:spacing w:val="51"/>
        </w:rPr>
        <w:t xml:space="preserve"> </w:t>
      </w:r>
      <w:r>
        <w:rPr>
          <w:spacing w:val="-2"/>
        </w:rPr>
        <w:t>мнений,</w:t>
      </w:r>
    </w:p>
    <w:p>
      <w:pPr>
        <w:pStyle w:val="Style13"/>
        <w:ind w:left="212" w:right="0" w:hanging="0"/>
        <w:rPr>
          <w:sz w:val="24"/>
        </w:rPr>
      </w:pPr>
      <w:r>
        <w:rPr/>
        <w:t>«мозговые</w:t>
      </w:r>
      <w:r>
        <w:rPr>
          <w:spacing w:val="-2"/>
        </w:rPr>
        <w:t xml:space="preserve"> </w:t>
      </w:r>
      <w:r>
        <w:rPr/>
        <w:t>штурмы»</w:t>
      </w:r>
      <w:r>
        <w:rPr>
          <w:spacing w:val="-8"/>
        </w:rPr>
        <w:t xml:space="preserve"> </w:t>
      </w:r>
      <w:r>
        <w:rPr/>
        <w:t>и</w:t>
      </w:r>
      <w:r>
        <w:rPr>
          <w:spacing w:val="3"/>
        </w:rPr>
        <w:t xml:space="preserve"> </w:t>
      </w:r>
      <w:r>
        <w:rPr>
          <w:spacing w:val="-2"/>
        </w:rPr>
        <w:t>иные);</w:t>
      </w:r>
    </w:p>
    <w:p>
      <w:pPr>
        <w:pStyle w:val="Style13"/>
        <w:ind w:left="212" w:right="674" w:firstLine="600"/>
        <w:rPr>
          <w:sz w:val="24"/>
        </w:rPr>
      </w:pPr>
      <w:r>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Style13"/>
        <w:ind w:left="212" w:right="673" w:firstLine="600"/>
        <w:rPr>
          <w:sz w:val="24"/>
        </w:rPr>
      </w:pPr>
      <w:r>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80"/>
        </w:rPr>
        <w:t xml:space="preserve"> </w:t>
      </w:r>
      <w:r>
        <w:rPr/>
        <w:t>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2"/>
        <w:numPr>
          <w:ilvl w:val="0"/>
          <w:numId w:val="3"/>
        </w:numPr>
        <w:tabs>
          <w:tab w:val="clear" w:pos="720"/>
          <w:tab w:val="left" w:pos="1053" w:leader="none"/>
        </w:tabs>
        <w:spacing w:lineRule="auto" w:line="240" w:before="6" w:after="0"/>
        <w:ind w:left="813" w:right="1966" w:hanging="0"/>
        <w:jc w:val="both"/>
        <w:rPr>
          <w:sz w:val="24"/>
        </w:rPr>
      </w:pPr>
      <w:r>
        <w:rPr/>
        <w:t>Овладение</w:t>
      </w:r>
      <w:r>
        <w:rPr>
          <w:spacing w:val="-10"/>
        </w:rPr>
        <w:t xml:space="preserve"> </w:t>
      </w:r>
      <w:r>
        <w:rPr/>
        <w:t>универсальными</w:t>
      </w:r>
      <w:r>
        <w:rPr>
          <w:spacing w:val="-10"/>
        </w:rPr>
        <w:t xml:space="preserve"> </w:t>
      </w:r>
      <w:r>
        <w:rPr/>
        <w:t>учебными</w:t>
      </w:r>
      <w:r>
        <w:rPr>
          <w:spacing w:val="-10"/>
        </w:rPr>
        <w:t xml:space="preserve"> </w:t>
      </w:r>
      <w:r>
        <w:rPr/>
        <w:t>регулятивными</w:t>
      </w:r>
      <w:r>
        <w:rPr>
          <w:spacing w:val="-10"/>
        </w:rPr>
        <w:t xml:space="preserve"> </w:t>
      </w:r>
      <w:r>
        <w:rPr/>
        <w:t xml:space="preserve">действиями. </w:t>
      </w:r>
      <w:r>
        <w:rPr>
          <w:spacing w:val="-2"/>
        </w:rPr>
        <w:t>Самоорганизация:</w:t>
      </w:r>
    </w:p>
    <w:p>
      <w:pPr>
        <w:pStyle w:val="Style13"/>
        <w:spacing w:lineRule="exact" w:line="271"/>
        <w:ind w:left="813" w:right="0" w:hanging="0"/>
        <w:rPr>
          <w:sz w:val="24"/>
        </w:rPr>
      </w:pPr>
      <w:r>
        <w:rPr/>
        <w:t>выявлять</w:t>
      </w:r>
      <w:r>
        <w:rPr>
          <w:spacing w:val="-5"/>
        </w:rPr>
        <w:t xml:space="preserve"> </w:t>
      </w:r>
      <w:r>
        <w:rPr/>
        <w:t>проблемы</w:t>
      </w:r>
      <w:r>
        <w:rPr>
          <w:spacing w:val="-3"/>
        </w:rPr>
        <w:t xml:space="preserve"> </w:t>
      </w:r>
      <w:r>
        <w:rPr/>
        <w:t>для</w:t>
      </w:r>
      <w:r>
        <w:rPr>
          <w:spacing w:val="-2"/>
        </w:rPr>
        <w:t xml:space="preserve"> </w:t>
      </w:r>
      <w:r>
        <w:rPr/>
        <w:t>решения</w:t>
      </w:r>
      <w:r>
        <w:rPr>
          <w:spacing w:val="-3"/>
        </w:rPr>
        <w:t xml:space="preserve"> </w:t>
      </w:r>
      <w:r>
        <w:rPr/>
        <w:t>в</w:t>
      </w:r>
      <w:r>
        <w:rPr>
          <w:spacing w:val="-4"/>
        </w:rPr>
        <w:t xml:space="preserve"> </w:t>
      </w:r>
      <w:r>
        <w:rPr/>
        <w:t>жизненных</w:t>
      </w:r>
      <w:r>
        <w:rPr>
          <w:spacing w:val="-4"/>
        </w:rPr>
        <w:t xml:space="preserve"> </w:t>
      </w:r>
      <w:r>
        <w:rPr/>
        <w:t>и учебных</w:t>
      </w:r>
      <w:r>
        <w:rPr>
          <w:spacing w:val="-2"/>
        </w:rPr>
        <w:t xml:space="preserve"> ситуациях;</w:t>
      </w:r>
    </w:p>
    <w:p>
      <w:pPr>
        <w:pStyle w:val="Style13"/>
        <w:ind w:left="212" w:right="679" w:firstLine="600"/>
        <w:rPr>
          <w:sz w:val="24"/>
        </w:rPr>
      </w:pPr>
      <w:r>
        <w:rPr/>
        <w:t>ориентироваться в различных подходах принятия решений (индивидуальное, принятие решения в группе, принятие решений в группе);</w:t>
      </w:r>
    </w:p>
    <w:p>
      <w:pPr>
        <w:pStyle w:val="Style13"/>
        <w:ind w:left="212" w:right="671" w:firstLine="600"/>
        <w:rPr>
          <w:sz w:val="24"/>
        </w:rPr>
      </w:pPr>
      <w:r>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Style13"/>
        <w:ind w:left="212" w:right="676" w:firstLine="600"/>
        <w:rPr>
          <w:sz w:val="24"/>
        </w:rPr>
      </w:pPr>
      <w:r>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pPr>
        <w:pStyle w:val="Style13"/>
        <w:ind w:left="813" w:right="0" w:hanging="0"/>
        <w:rPr>
          <w:sz w:val="24"/>
        </w:rPr>
      </w:pPr>
      <w:r>
        <w:rPr/>
        <w:t>делать</w:t>
      </w:r>
      <w:r>
        <w:rPr>
          <w:spacing w:val="-2"/>
        </w:rPr>
        <w:t xml:space="preserve"> </w:t>
      </w:r>
      <w:r>
        <w:rPr/>
        <w:t>выбор</w:t>
      </w:r>
      <w:r>
        <w:rPr>
          <w:spacing w:val="-2"/>
        </w:rPr>
        <w:t xml:space="preserve"> </w:t>
      </w:r>
      <w:r>
        <w:rPr/>
        <w:t>и</w:t>
      </w:r>
      <w:r>
        <w:rPr>
          <w:spacing w:val="-1"/>
        </w:rPr>
        <w:t xml:space="preserve"> </w:t>
      </w:r>
      <w:r>
        <w:rPr/>
        <w:t>брать</w:t>
      </w:r>
      <w:r>
        <w:rPr>
          <w:spacing w:val="-1"/>
        </w:rPr>
        <w:t xml:space="preserve"> </w:t>
      </w:r>
      <w:r>
        <w:rPr/>
        <w:t>ответственность</w:t>
      </w:r>
      <w:r>
        <w:rPr>
          <w:spacing w:val="-1"/>
        </w:rPr>
        <w:t xml:space="preserve"> </w:t>
      </w:r>
      <w:r>
        <w:rPr/>
        <w:t>за</w:t>
      </w:r>
      <w:r>
        <w:rPr>
          <w:spacing w:val="-3"/>
        </w:rPr>
        <w:t xml:space="preserve"> </w:t>
      </w:r>
      <w:r>
        <w:rPr>
          <w:spacing w:val="-2"/>
        </w:rPr>
        <w:t>решение.</w:t>
      </w:r>
    </w:p>
    <w:p>
      <w:pPr>
        <w:pStyle w:val="2"/>
        <w:spacing w:before="5" w:after="0"/>
        <w:ind w:left="813" w:right="0" w:hanging="0"/>
        <w:jc w:val="left"/>
        <w:rPr>
          <w:sz w:val="24"/>
        </w:rPr>
      </w:pPr>
      <w:r>
        <w:rPr>
          <w:spacing w:val="-2"/>
        </w:rPr>
        <w:t>Самоконтроль:</w:t>
      </w:r>
    </w:p>
    <w:p>
      <w:pPr>
        <w:pStyle w:val="Style13"/>
        <w:ind w:left="813" w:right="2537" w:hanging="0"/>
        <w:jc w:val="left"/>
        <w:rPr>
          <w:sz w:val="24"/>
        </w:rPr>
      </w:pPr>
      <w:r>
        <w:rPr/>
        <w:t>владеть способами самоконтроля, самомотивации и рефлексии; давать</w:t>
      </w:r>
      <w:r>
        <w:rPr>
          <w:spacing w:val="-4"/>
        </w:rPr>
        <w:t xml:space="preserve"> </w:t>
      </w:r>
      <w:r>
        <w:rPr/>
        <w:t>адекватную</w:t>
      </w:r>
      <w:r>
        <w:rPr>
          <w:spacing w:val="-5"/>
        </w:rPr>
        <w:t xml:space="preserve"> </w:t>
      </w:r>
      <w:r>
        <w:rPr/>
        <w:t>оценку</w:t>
      </w:r>
      <w:r>
        <w:rPr>
          <w:spacing w:val="-10"/>
        </w:rPr>
        <w:t xml:space="preserve"> </w:t>
      </w:r>
      <w:r>
        <w:rPr/>
        <w:t>ситуации</w:t>
      </w:r>
      <w:r>
        <w:rPr>
          <w:spacing w:val="-5"/>
        </w:rPr>
        <w:t xml:space="preserve"> </w:t>
      </w:r>
      <w:r>
        <w:rPr/>
        <w:t>и</w:t>
      </w:r>
      <w:r>
        <w:rPr>
          <w:spacing w:val="-5"/>
        </w:rPr>
        <w:t xml:space="preserve"> </w:t>
      </w:r>
      <w:r>
        <w:rPr/>
        <w:t>предлагать</w:t>
      </w:r>
      <w:r>
        <w:rPr>
          <w:spacing w:val="-4"/>
        </w:rPr>
        <w:t xml:space="preserve"> </w:t>
      </w:r>
      <w:r>
        <w:rPr/>
        <w:t>план</w:t>
      </w:r>
      <w:r>
        <w:rPr>
          <w:spacing w:val="-5"/>
        </w:rPr>
        <w:t xml:space="preserve"> </w:t>
      </w:r>
      <w:r>
        <w:rPr/>
        <w:t>её</w:t>
      </w:r>
      <w:r>
        <w:rPr>
          <w:spacing w:val="-6"/>
        </w:rPr>
        <w:t xml:space="preserve"> </w:t>
      </w:r>
      <w:r>
        <w:rPr/>
        <w:t>изменения;</w:t>
      </w:r>
    </w:p>
    <w:p>
      <w:pPr>
        <w:pStyle w:val="Style13"/>
        <w:ind w:left="212" w:right="680" w:firstLine="600"/>
        <w:jc w:val="left"/>
        <w:rPr>
          <w:sz w:val="24"/>
        </w:rPr>
      </w:pPr>
      <w:r>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Style13"/>
        <w:ind w:left="212" w:right="680" w:firstLine="600"/>
        <w:jc w:val="left"/>
        <w:rPr>
          <w:sz w:val="24"/>
        </w:rPr>
      </w:pPr>
      <w:r>
        <w:rPr/>
        <w:t>объяснять</w:t>
      </w:r>
      <w:r>
        <w:rPr>
          <w:spacing w:val="80"/>
        </w:rPr>
        <w:t xml:space="preserve"> </w:t>
      </w:r>
      <w:r>
        <w:rPr/>
        <w:t>причины</w:t>
      </w:r>
      <w:r>
        <w:rPr>
          <w:spacing w:val="80"/>
        </w:rPr>
        <w:t xml:space="preserve"> </w:t>
      </w:r>
      <w:r>
        <w:rPr/>
        <w:t>достижения</w:t>
      </w:r>
      <w:r>
        <w:rPr>
          <w:spacing w:val="80"/>
        </w:rPr>
        <w:t xml:space="preserve"> </w:t>
      </w:r>
      <w:r>
        <w:rPr/>
        <w:t>(недостижения)</w:t>
      </w:r>
      <w:r>
        <w:rPr>
          <w:spacing w:val="80"/>
        </w:rPr>
        <w:t xml:space="preserve"> </w:t>
      </w:r>
      <w:r>
        <w:rPr/>
        <w:t>результатов</w:t>
      </w:r>
      <w:r>
        <w:rPr>
          <w:spacing w:val="80"/>
        </w:rPr>
        <w:t xml:space="preserve"> </w:t>
      </w:r>
      <w:r>
        <w:rPr/>
        <w:t>деятельности,</w:t>
      </w:r>
      <w:r>
        <w:rPr>
          <w:spacing w:val="80"/>
        </w:rPr>
        <w:t xml:space="preserve"> </w:t>
      </w:r>
      <w:r>
        <w:rPr/>
        <w:t>давать оценку приобретённому опыту, уметь находить позитивное в произошедшей ситуации;</w:t>
      </w:r>
    </w:p>
    <w:p>
      <w:pPr>
        <w:pStyle w:val="Style13"/>
        <w:ind w:left="212" w:right="0" w:firstLine="600"/>
        <w:jc w:val="left"/>
        <w:rPr>
          <w:sz w:val="24"/>
        </w:rPr>
      </w:pPr>
      <w:r>
        <w:rPr/>
        <w:t>вносить</w:t>
      </w:r>
      <w:r>
        <w:rPr>
          <w:spacing w:val="40"/>
        </w:rPr>
        <w:t xml:space="preserve"> </w:t>
      </w:r>
      <w:r>
        <w:rPr/>
        <w:t>коррективы</w:t>
      </w:r>
      <w:r>
        <w:rPr>
          <w:spacing w:val="40"/>
        </w:rPr>
        <w:t xml:space="preserve"> </w:t>
      </w:r>
      <w:r>
        <w:rPr/>
        <w:t>в</w:t>
      </w:r>
      <w:r>
        <w:rPr>
          <w:spacing w:val="40"/>
        </w:rPr>
        <w:t xml:space="preserve"> </w:t>
      </w:r>
      <w:r>
        <w:rPr/>
        <w:t>деятельность</w:t>
      </w:r>
      <w:r>
        <w:rPr>
          <w:spacing w:val="40"/>
        </w:rPr>
        <w:t xml:space="preserve"> </w:t>
      </w:r>
      <w:r>
        <w:rPr/>
        <w:t>на</w:t>
      </w:r>
      <w:r>
        <w:rPr>
          <w:spacing w:val="40"/>
        </w:rPr>
        <w:t xml:space="preserve"> </w:t>
      </w:r>
      <w:r>
        <w:rPr/>
        <w:t>основе</w:t>
      </w:r>
      <w:r>
        <w:rPr>
          <w:spacing w:val="40"/>
        </w:rPr>
        <w:t xml:space="preserve"> </w:t>
      </w:r>
      <w:r>
        <w:rPr/>
        <w:t>новых</w:t>
      </w:r>
      <w:r>
        <w:rPr>
          <w:spacing w:val="40"/>
        </w:rPr>
        <w:t xml:space="preserve"> </w:t>
      </w:r>
      <w:r>
        <w:rPr/>
        <w:t>обстоятельств,</w:t>
      </w:r>
      <w:r>
        <w:rPr>
          <w:spacing w:val="40"/>
        </w:rPr>
        <w:t xml:space="preserve"> </w:t>
      </w:r>
      <w:r>
        <w:rPr/>
        <w:t>изменившихся ситуаций, установленных ошибок, возникших трудностей;</w:t>
      </w:r>
    </w:p>
    <w:p>
      <w:pPr>
        <w:pStyle w:val="Style13"/>
        <w:ind w:left="813" w:right="0" w:hanging="0"/>
        <w:jc w:val="left"/>
        <w:rPr>
          <w:sz w:val="24"/>
        </w:rPr>
      </w:pPr>
      <w:r>
        <w:rPr/>
        <w:t>оценивать</w:t>
      </w:r>
      <w:r>
        <w:rPr>
          <w:spacing w:val="-3"/>
        </w:rPr>
        <w:t xml:space="preserve"> </w:t>
      </w:r>
      <w:r>
        <w:rPr/>
        <w:t>соответствие</w:t>
      </w:r>
      <w:r>
        <w:rPr>
          <w:spacing w:val="-5"/>
        </w:rPr>
        <w:t xml:space="preserve"> </w:t>
      </w:r>
      <w:r>
        <w:rPr/>
        <w:t>результата</w:t>
      </w:r>
      <w:r>
        <w:rPr>
          <w:spacing w:val="-3"/>
        </w:rPr>
        <w:t xml:space="preserve"> </w:t>
      </w:r>
      <w:r>
        <w:rPr/>
        <w:t>цели</w:t>
      </w:r>
      <w:r>
        <w:rPr>
          <w:spacing w:val="-4"/>
        </w:rPr>
        <w:t xml:space="preserve"> </w:t>
      </w:r>
      <w:r>
        <w:rPr/>
        <w:t xml:space="preserve">и </w:t>
      </w:r>
      <w:r>
        <w:rPr>
          <w:spacing w:val="-2"/>
        </w:rPr>
        <w:t>условиям.</w:t>
      </w:r>
    </w:p>
    <w:p>
      <w:pPr>
        <w:pStyle w:val="2"/>
        <w:spacing w:before="3" w:after="0"/>
        <w:ind w:left="813" w:right="0" w:hanging="0"/>
        <w:jc w:val="left"/>
        <w:rPr>
          <w:sz w:val="24"/>
        </w:rPr>
      </w:pPr>
      <w:r>
        <w:rPr/>
        <w:t>Эмоциональный</w:t>
      </w:r>
      <w:r>
        <w:rPr>
          <w:spacing w:val="-9"/>
        </w:rPr>
        <w:t xml:space="preserve"> </w:t>
      </w:r>
      <w:r>
        <w:rPr>
          <w:spacing w:val="-2"/>
        </w:rPr>
        <w:t>интеллект:</w:t>
      </w:r>
    </w:p>
    <w:p>
      <w:pPr>
        <w:pStyle w:val="Style13"/>
        <w:ind w:left="813" w:right="770" w:hanging="0"/>
        <w:jc w:val="left"/>
        <w:rPr>
          <w:sz w:val="24"/>
        </w:rPr>
      </w:pPr>
      <w:r>
        <w:rPr/>
        <w:t>различать,</w:t>
      </w:r>
      <w:r>
        <w:rPr>
          <w:spacing w:val="-5"/>
        </w:rPr>
        <w:t xml:space="preserve"> </w:t>
      </w:r>
      <w:r>
        <w:rPr/>
        <w:t>называть</w:t>
      </w:r>
      <w:r>
        <w:rPr>
          <w:spacing w:val="-6"/>
        </w:rPr>
        <w:t xml:space="preserve"> </w:t>
      </w:r>
      <w:r>
        <w:rPr/>
        <w:t>и</w:t>
      </w:r>
      <w:r>
        <w:rPr>
          <w:spacing w:val="-2"/>
        </w:rPr>
        <w:t xml:space="preserve"> </w:t>
      </w:r>
      <w:r>
        <w:rPr/>
        <w:t>управлять</w:t>
      </w:r>
      <w:r>
        <w:rPr>
          <w:spacing w:val="-4"/>
        </w:rPr>
        <w:t xml:space="preserve"> </w:t>
      </w:r>
      <w:r>
        <w:rPr/>
        <w:t>собственными</w:t>
      </w:r>
      <w:r>
        <w:rPr>
          <w:spacing w:val="-7"/>
        </w:rPr>
        <w:t xml:space="preserve"> </w:t>
      </w:r>
      <w:r>
        <w:rPr/>
        <w:t>эмоциями</w:t>
      </w:r>
      <w:r>
        <w:rPr>
          <w:spacing w:val="-5"/>
        </w:rPr>
        <w:t xml:space="preserve"> </w:t>
      </w:r>
      <w:r>
        <w:rPr/>
        <w:t>и</w:t>
      </w:r>
      <w:r>
        <w:rPr>
          <w:spacing w:val="-5"/>
        </w:rPr>
        <w:t xml:space="preserve"> </w:t>
      </w:r>
      <w:r>
        <w:rPr/>
        <w:t>эмоциями</w:t>
      </w:r>
      <w:r>
        <w:rPr>
          <w:spacing w:val="-7"/>
        </w:rPr>
        <w:t xml:space="preserve"> </w:t>
      </w:r>
      <w:r>
        <w:rPr/>
        <w:t>других; выявлять и анализировать причины эмоций;</w:t>
      </w:r>
    </w:p>
    <w:p>
      <w:pPr>
        <w:pStyle w:val="Style13"/>
        <w:ind w:left="813" w:right="680" w:hanging="0"/>
        <w:jc w:val="left"/>
        <w:rPr>
          <w:sz w:val="24"/>
        </w:rPr>
      </w:pPr>
      <w:r>
        <w:rPr/>
        <w:t>ставить</w:t>
      </w:r>
      <w:r>
        <w:rPr>
          <w:spacing w:val="-4"/>
        </w:rPr>
        <w:t xml:space="preserve"> </w:t>
      </w:r>
      <w:r>
        <w:rPr/>
        <w:t>себя</w:t>
      </w:r>
      <w:r>
        <w:rPr>
          <w:spacing w:val="-5"/>
        </w:rPr>
        <w:t xml:space="preserve"> </w:t>
      </w:r>
      <w:r>
        <w:rPr/>
        <w:t>на</w:t>
      </w:r>
      <w:r>
        <w:rPr>
          <w:spacing w:val="-5"/>
        </w:rPr>
        <w:t xml:space="preserve"> </w:t>
      </w:r>
      <w:r>
        <w:rPr/>
        <w:t>место</w:t>
      </w:r>
      <w:r>
        <w:rPr>
          <w:spacing w:val="-5"/>
        </w:rPr>
        <w:t xml:space="preserve"> </w:t>
      </w:r>
      <w:r>
        <w:rPr/>
        <w:t>другого</w:t>
      </w:r>
      <w:r>
        <w:rPr>
          <w:spacing w:val="-5"/>
        </w:rPr>
        <w:t xml:space="preserve"> </w:t>
      </w:r>
      <w:r>
        <w:rPr/>
        <w:t>человека,</w:t>
      </w:r>
      <w:r>
        <w:rPr>
          <w:spacing w:val="-5"/>
        </w:rPr>
        <w:t xml:space="preserve"> </w:t>
      </w:r>
      <w:r>
        <w:rPr/>
        <w:t>понимать</w:t>
      </w:r>
      <w:r>
        <w:rPr>
          <w:spacing w:val="-4"/>
        </w:rPr>
        <w:t xml:space="preserve"> </w:t>
      </w:r>
      <w:r>
        <w:rPr/>
        <w:t>мотивы</w:t>
      </w:r>
      <w:r>
        <w:rPr>
          <w:spacing w:val="-5"/>
        </w:rPr>
        <w:t xml:space="preserve"> </w:t>
      </w:r>
      <w:r>
        <w:rPr/>
        <w:t>и</w:t>
      </w:r>
      <w:r>
        <w:rPr>
          <w:spacing w:val="-5"/>
        </w:rPr>
        <w:t xml:space="preserve"> </w:t>
      </w:r>
      <w:r>
        <w:rPr/>
        <w:t>намерения</w:t>
      </w:r>
      <w:r>
        <w:rPr>
          <w:spacing w:val="-5"/>
        </w:rPr>
        <w:t xml:space="preserve"> </w:t>
      </w:r>
      <w:r>
        <w:rPr/>
        <w:t>другого; регулировать способ выражения эмоций.</w:t>
      </w:r>
    </w:p>
    <w:p>
      <w:pPr>
        <w:pStyle w:val="2"/>
        <w:spacing w:lineRule="exact" w:line="272" w:before="3" w:after="0"/>
        <w:ind w:left="813" w:right="0" w:hanging="0"/>
        <w:jc w:val="left"/>
        <w:rPr>
          <w:sz w:val="24"/>
        </w:rPr>
      </w:pPr>
      <w:r>
        <w:rPr/>
        <w:t>Принятие</w:t>
      </w:r>
      <w:r>
        <w:rPr>
          <w:spacing w:val="-3"/>
        </w:rPr>
        <w:t xml:space="preserve"> </w:t>
      </w:r>
      <w:r>
        <w:rPr/>
        <w:t>себя</w:t>
      </w:r>
      <w:r>
        <w:rPr>
          <w:spacing w:val="-1"/>
        </w:rPr>
        <w:t xml:space="preserve"> </w:t>
      </w:r>
      <w:r>
        <w:rPr/>
        <w:t>и</w:t>
      </w:r>
      <w:r>
        <w:rPr>
          <w:spacing w:val="-2"/>
        </w:rPr>
        <w:t xml:space="preserve"> других:</w:t>
      </w:r>
    </w:p>
    <w:p>
      <w:pPr>
        <w:pStyle w:val="Style13"/>
        <w:ind w:left="813" w:right="2900" w:hanging="0"/>
        <w:jc w:val="left"/>
        <w:rPr>
          <w:sz w:val="24"/>
        </w:rPr>
      </w:pPr>
      <w:r>
        <w:rPr/>
        <w:t>осознанно относиться к другому человеку, его мнению; признавать</w:t>
      </w:r>
      <w:r>
        <w:rPr>
          <w:spacing w:val="-2"/>
        </w:rPr>
        <w:t xml:space="preserve"> </w:t>
      </w:r>
      <w:r>
        <w:rPr/>
        <w:t>своё</w:t>
      </w:r>
      <w:r>
        <w:rPr>
          <w:spacing w:val="-5"/>
        </w:rPr>
        <w:t xml:space="preserve"> </w:t>
      </w:r>
      <w:r>
        <w:rPr/>
        <w:t>право</w:t>
      </w:r>
      <w:r>
        <w:rPr>
          <w:spacing w:val="-2"/>
        </w:rPr>
        <w:t xml:space="preserve"> </w:t>
      </w:r>
      <w:r>
        <w:rPr/>
        <w:t>на</w:t>
      </w:r>
      <w:r>
        <w:rPr>
          <w:spacing w:val="-4"/>
        </w:rPr>
        <w:t xml:space="preserve"> </w:t>
      </w:r>
      <w:r>
        <w:rPr/>
        <w:t>ошибку</w:t>
      </w:r>
      <w:r>
        <w:rPr>
          <w:spacing w:val="-11"/>
        </w:rPr>
        <w:t xml:space="preserve"> </w:t>
      </w:r>
      <w:r>
        <w:rPr/>
        <w:t>и</w:t>
      </w:r>
      <w:r>
        <w:rPr>
          <w:spacing w:val="-3"/>
        </w:rPr>
        <w:t xml:space="preserve"> </w:t>
      </w:r>
      <w:r>
        <w:rPr/>
        <w:t>такое</w:t>
      </w:r>
      <w:r>
        <w:rPr>
          <w:spacing w:val="-3"/>
        </w:rPr>
        <w:t xml:space="preserve"> </w:t>
      </w:r>
      <w:r>
        <w:rPr/>
        <w:t>же</w:t>
      </w:r>
      <w:r>
        <w:rPr>
          <w:spacing w:val="-5"/>
        </w:rPr>
        <w:t xml:space="preserve"> </w:t>
      </w:r>
      <w:r>
        <w:rPr/>
        <w:t>право</w:t>
      </w:r>
      <w:r>
        <w:rPr>
          <w:spacing w:val="-3"/>
        </w:rPr>
        <w:t xml:space="preserve"> </w:t>
      </w:r>
      <w:r>
        <w:rPr/>
        <w:t>другого; принимать себя и других, не осуждая;</w:t>
      </w:r>
    </w:p>
    <w:p>
      <w:pPr>
        <w:pStyle w:val="Style13"/>
        <w:ind w:left="813" w:right="0" w:hanging="0"/>
        <w:jc w:val="left"/>
        <w:rPr>
          <w:sz w:val="24"/>
        </w:rPr>
      </w:pPr>
      <w:r>
        <w:rPr/>
        <w:t>открытость</w:t>
      </w:r>
      <w:r>
        <w:rPr>
          <w:spacing w:val="-3"/>
        </w:rPr>
        <w:t xml:space="preserve"> </w:t>
      </w:r>
      <w:r>
        <w:rPr/>
        <w:t>себе</w:t>
      </w:r>
      <w:r>
        <w:rPr>
          <w:spacing w:val="-3"/>
        </w:rPr>
        <w:t xml:space="preserve"> </w:t>
      </w:r>
      <w:r>
        <w:rPr/>
        <w:t>и</w:t>
      </w:r>
      <w:r>
        <w:rPr>
          <w:spacing w:val="-2"/>
        </w:rPr>
        <w:t xml:space="preserve"> другим;</w:t>
      </w:r>
    </w:p>
    <w:p>
      <w:pPr>
        <w:pStyle w:val="Style13"/>
        <w:ind w:left="813" w:right="0" w:hanging="0"/>
        <w:jc w:val="left"/>
        <w:rPr>
          <w:sz w:val="24"/>
        </w:rPr>
      </w:pPr>
      <w:r>
        <w:rPr/>
        <w:t>осознавать</w:t>
      </w:r>
      <w:r>
        <w:rPr>
          <w:spacing w:val="-7"/>
        </w:rPr>
        <w:t xml:space="preserve"> </w:t>
      </w:r>
      <w:r>
        <w:rPr/>
        <w:t>невозможность</w:t>
      </w:r>
      <w:r>
        <w:rPr>
          <w:spacing w:val="-5"/>
        </w:rPr>
        <w:t xml:space="preserve"> </w:t>
      </w:r>
      <w:r>
        <w:rPr/>
        <w:t>контролировать</w:t>
      </w:r>
      <w:r>
        <w:rPr>
          <w:spacing w:val="-4"/>
        </w:rPr>
        <w:t xml:space="preserve"> </w:t>
      </w:r>
      <w:r>
        <w:rPr/>
        <w:t>всё</w:t>
      </w:r>
      <w:r>
        <w:rPr>
          <w:spacing w:val="-6"/>
        </w:rPr>
        <w:t xml:space="preserve"> </w:t>
      </w:r>
      <w:r>
        <w:rPr>
          <w:spacing w:val="-2"/>
        </w:rPr>
        <w:t>вокруг.</w:t>
      </w:r>
    </w:p>
    <w:p>
      <w:pPr>
        <w:pStyle w:val="Style13"/>
        <w:spacing w:before="1" w:after="0"/>
        <w:ind w:left="0" w:right="0" w:hanging="0"/>
        <w:jc w:val="left"/>
        <w:rPr>
          <w:sz w:val="24"/>
        </w:rPr>
      </w:pPr>
      <w:r>
        <w:rPr>
          <w:sz w:val="24"/>
        </w:rPr>
      </w:r>
    </w:p>
    <w:p>
      <w:pPr>
        <w:sectPr>
          <w:type w:val="nextPage"/>
          <w:pgSz w:w="11906" w:h="16390"/>
          <w:pgMar w:left="920" w:right="460" w:header="0" w:top="820" w:footer="0" w:bottom="280" w:gutter="0"/>
          <w:pgNumType w:fmt="decimal"/>
          <w:formProt w:val="false"/>
          <w:textDirection w:val="lrTb"/>
          <w:docGrid w:type="default" w:linePitch="100" w:charSpace="4096"/>
        </w:sectPr>
        <w:pStyle w:val="1"/>
        <w:spacing w:lineRule="auto" w:line="480"/>
        <w:ind w:left="332" w:right="6589" w:hanging="0"/>
        <w:rPr>
          <w:sz w:val="24"/>
        </w:rPr>
      </w:pPr>
      <w:r>
        <w:rPr/>
        <w:t>ПРЕДМЕТНЫЕ</w:t>
      </w:r>
      <w:r>
        <w:rPr>
          <w:spacing w:val="-15"/>
        </w:rPr>
        <w:t xml:space="preserve"> </w:t>
      </w:r>
      <w:r>
        <w:rPr/>
        <w:t>РЕЗУЛЬТАТЫ 6 КЛАСС</w:t>
      </w:r>
    </w:p>
    <w:p>
      <w:pPr>
        <w:pStyle w:val="2"/>
        <w:spacing w:lineRule="exact" w:line="275" w:before="77" w:after="0"/>
        <w:ind w:left="813" w:right="0" w:hanging="0"/>
        <w:rPr>
          <w:sz w:val="24"/>
        </w:rPr>
      </w:pPr>
      <w:r>
        <w:rPr/>
        <w:t>Человек</w:t>
      </w:r>
      <w:r>
        <w:rPr>
          <w:spacing w:val="-3"/>
        </w:rPr>
        <w:t xml:space="preserve"> </w:t>
      </w:r>
      <w:r>
        <w:rPr/>
        <w:t>и</w:t>
      </w:r>
      <w:r>
        <w:rPr>
          <w:spacing w:val="-3"/>
        </w:rPr>
        <w:t xml:space="preserve"> </w:t>
      </w:r>
      <w:r>
        <w:rPr/>
        <w:t>его</w:t>
      </w:r>
      <w:r>
        <w:rPr>
          <w:spacing w:val="-1"/>
        </w:rPr>
        <w:t xml:space="preserve"> </w:t>
      </w:r>
      <w:r>
        <w:rPr/>
        <w:t>социальное</w:t>
      </w:r>
      <w:r>
        <w:rPr>
          <w:spacing w:val="-3"/>
        </w:rPr>
        <w:t xml:space="preserve"> </w:t>
      </w:r>
      <w:r>
        <w:rPr>
          <w:spacing w:val="-2"/>
        </w:rPr>
        <w:t>окружение</w:t>
      </w:r>
    </w:p>
    <w:p>
      <w:pPr>
        <w:pStyle w:val="ListParagraph"/>
        <w:numPr>
          <w:ilvl w:val="0"/>
          <w:numId w:val="168"/>
        </w:numPr>
        <w:tabs>
          <w:tab w:val="clear" w:pos="720"/>
          <w:tab w:val="left" w:pos="1173" w:leader="none"/>
        </w:tabs>
        <w:spacing w:lineRule="auto" w:line="240" w:before="0" w:after="0"/>
        <w:ind w:left="1173" w:right="673" w:hanging="360"/>
        <w:jc w:val="both"/>
        <w:rPr>
          <w:sz w:val="24"/>
        </w:rPr>
      </w:pPr>
      <w:r>
        <w:rPr>
          <w:sz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pPr>
        <w:pStyle w:val="ListParagraph"/>
        <w:numPr>
          <w:ilvl w:val="0"/>
          <w:numId w:val="168"/>
        </w:numPr>
        <w:tabs>
          <w:tab w:val="clear" w:pos="720"/>
          <w:tab w:val="left" w:pos="1173" w:leader="none"/>
        </w:tabs>
        <w:spacing w:lineRule="auto" w:line="240" w:before="0" w:after="0"/>
        <w:ind w:left="1173" w:right="672" w:hanging="360"/>
        <w:jc w:val="both"/>
        <w:rPr>
          <w:sz w:val="24"/>
        </w:rPr>
      </w:pPr>
      <w:r>
        <w:rPr>
          <w:sz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w:t>
      </w:r>
      <w:r>
        <w:rPr>
          <w:spacing w:val="-2"/>
          <w:sz w:val="24"/>
        </w:rPr>
        <w:t>общества;</w:t>
      </w:r>
    </w:p>
    <w:p>
      <w:pPr>
        <w:pStyle w:val="ListParagraph"/>
        <w:numPr>
          <w:ilvl w:val="0"/>
          <w:numId w:val="168"/>
        </w:numPr>
        <w:tabs>
          <w:tab w:val="clear" w:pos="720"/>
          <w:tab w:val="left" w:pos="1173" w:leader="none"/>
        </w:tabs>
        <w:spacing w:lineRule="auto" w:line="240" w:before="0" w:after="0"/>
        <w:ind w:left="1173" w:right="675" w:hanging="360"/>
        <w:jc w:val="both"/>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ListParagraph"/>
        <w:numPr>
          <w:ilvl w:val="0"/>
          <w:numId w:val="168"/>
        </w:numPr>
        <w:tabs>
          <w:tab w:val="clear" w:pos="720"/>
          <w:tab w:val="left" w:pos="1173" w:leader="none"/>
        </w:tabs>
        <w:spacing w:lineRule="auto" w:line="235" w:before="0" w:after="0"/>
        <w:ind w:left="1173" w:right="678" w:hanging="360"/>
        <w:jc w:val="both"/>
        <w:rPr>
          <w:sz w:val="24"/>
        </w:rPr>
      </w:pPr>
      <w:r>
        <w:rPr>
          <w:sz w:val="24"/>
        </w:rPr>
        <w:t xml:space="preserve">классифицировать по разным признакам виды деятельности человека, потребности </w:t>
      </w:r>
      <w:r>
        <w:rPr>
          <w:spacing w:val="-2"/>
          <w:sz w:val="24"/>
        </w:rPr>
        <w:t>людей;</w:t>
      </w:r>
    </w:p>
    <w:p>
      <w:pPr>
        <w:pStyle w:val="ListParagraph"/>
        <w:numPr>
          <w:ilvl w:val="0"/>
          <w:numId w:val="168"/>
        </w:numPr>
        <w:tabs>
          <w:tab w:val="clear" w:pos="720"/>
          <w:tab w:val="left" w:pos="1173" w:leader="none"/>
        </w:tabs>
        <w:spacing w:lineRule="auto" w:line="240" w:before="1" w:after="0"/>
        <w:ind w:left="1173" w:right="681" w:hanging="360"/>
        <w:jc w:val="both"/>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pPr>
        <w:pStyle w:val="ListParagraph"/>
        <w:numPr>
          <w:ilvl w:val="0"/>
          <w:numId w:val="168"/>
        </w:numPr>
        <w:tabs>
          <w:tab w:val="clear" w:pos="720"/>
          <w:tab w:val="left" w:pos="1173" w:leader="none"/>
        </w:tabs>
        <w:spacing w:lineRule="auto" w:line="235" w:before="3" w:after="0"/>
        <w:ind w:left="1173" w:right="682" w:hanging="360"/>
        <w:jc w:val="both"/>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pPr>
        <w:pStyle w:val="ListParagraph"/>
        <w:numPr>
          <w:ilvl w:val="0"/>
          <w:numId w:val="168"/>
        </w:numPr>
        <w:tabs>
          <w:tab w:val="clear" w:pos="720"/>
          <w:tab w:val="left" w:pos="1173" w:leader="none"/>
        </w:tabs>
        <w:spacing w:lineRule="auto" w:line="240" w:before="2" w:after="0"/>
        <w:ind w:left="1173" w:right="675" w:hanging="360"/>
        <w:jc w:val="both"/>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ListParagraph"/>
        <w:numPr>
          <w:ilvl w:val="0"/>
          <w:numId w:val="168"/>
        </w:numPr>
        <w:tabs>
          <w:tab w:val="clear" w:pos="720"/>
          <w:tab w:val="left" w:pos="1173" w:leader="none"/>
        </w:tabs>
        <w:spacing w:lineRule="auto" w:line="240" w:before="0" w:after="0"/>
        <w:ind w:left="1173" w:right="677" w:hanging="360"/>
        <w:jc w:val="both"/>
        <w:rPr>
          <w:sz w:val="24"/>
        </w:rPr>
      </w:pPr>
      <w:r>
        <w:rPr>
          <w:sz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ListParagraph"/>
        <w:numPr>
          <w:ilvl w:val="0"/>
          <w:numId w:val="168"/>
        </w:numPr>
        <w:tabs>
          <w:tab w:val="clear" w:pos="720"/>
          <w:tab w:val="left" w:pos="1173" w:leader="none"/>
        </w:tabs>
        <w:spacing w:lineRule="auto" w:line="235" w:before="1" w:after="0"/>
        <w:ind w:left="1173" w:right="675" w:hanging="360"/>
        <w:jc w:val="both"/>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pPr>
        <w:pStyle w:val="ListParagraph"/>
        <w:numPr>
          <w:ilvl w:val="0"/>
          <w:numId w:val="168"/>
        </w:numPr>
        <w:tabs>
          <w:tab w:val="clear" w:pos="720"/>
          <w:tab w:val="left" w:pos="1173" w:leader="none"/>
        </w:tabs>
        <w:spacing w:lineRule="auto" w:line="235" w:before="7" w:after="0"/>
        <w:ind w:left="1173" w:right="676" w:hanging="360"/>
        <w:jc w:val="both"/>
        <w:rPr>
          <w:sz w:val="24"/>
        </w:rPr>
      </w:pPr>
      <w:r>
        <w:rPr>
          <w:sz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pPr>
        <w:pStyle w:val="ListParagraph"/>
        <w:numPr>
          <w:ilvl w:val="0"/>
          <w:numId w:val="168"/>
        </w:numPr>
        <w:tabs>
          <w:tab w:val="clear" w:pos="720"/>
          <w:tab w:val="left" w:pos="1173" w:leader="none"/>
        </w:tabs>
        <w:spacing w:lineRule="auto" w:line="240" w:before="5" w:after="0"/>
        <w:ind w:left="1173" w:right="677" w:hanging="360"/>
        <w:jc w:val="both"/>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w:t>
      </w:r>
      <w:r>
        <w:rPr>
          <w:spacing w:val="40"/>
          <w:sz w:val="24"/>
        </w:rPr>
        <w:t xml:space="preserve"> </w:t>
      </w:r>
      <w:r>
        <w:rPr>
          <w:sz w:val="24"/>
        </w:rPr>
        <w:t>работе в Интернете;</w:t>
      </w:r>
    </w:p>
    <w:p>
      <w:pPr>
        <w:pStyle w:val="ListParagraph"/>
        <w:numPr>
          <w:ilvl w:val="0"/>
          <w:numId w:val="168"/>
        </w:numPr>
        <w:tabs>
          <w:tab w:val="clear" w:pos="720"/>
          <w:tab w:val="left" w:pos="1173" w:leader="none"/>
        </w:tabs>
        <w:spacing w:lineRule="auto" w:line="240" w:before="0" w:after="0"/>
        <w:ind w:left="1173" w:right="676" w:hanging="360"/>
        <w:jc w:val="both"/>
        <w:rPr>
          <w:sz w:val="24"/>
        </w:rPr>
      </w:pPr>
      <w:r>
        <w:rPr>
          <w:sz w:val="24"/>
        </w:rPr>
        <w:t>анализировать, обобщать, систематизировать, оценивать социальную информацию</w:t>
      </w:r>
      <w:r>
        <w:rPr>
          <w:spacing w:val="40"/>
          <w:sz w:val="24"/>
        </w:rPr>
        <w:t xml:space="preserve"> </w:t>
      </w:r>
      <w:r>
        <w:rPr>
          <w:sz w:val="24"/>
        </w:rPr>
        <w:t>о человеке и его социальном окружении из адаптированных источников (в том числе учебных материалов) и публикаций в СМИ;</w:t>
      </w:r>
    </w:p>
    <w:p>
      <w:pPr>
        <w:pStyle w:val="ListParagraph"/>
        <w:numPr>
          <w:ilvl w:val="0"/>
          <w:numId w:val="168"/>
        </w:numPr>
        <w:tabs>
          <w:tab w:val="clear" w:pos="720"/>
          <w:tab w:val="left" w:pos="1173" w:leader="none"/>
        </w:tabs>
        <w:spacing w:lineRule="auto" w:line="235" w:before="3" w:after="0"/>
        <w:ind w:left="1173" w:right="671" w:hanging="360"/>
        <w:jc w:val="both"/>
        <w:rPr>
          <w:sz w:val="24"/>
        </w:rPr>
      </w:pPr>
      <w:r>
        <w:rPr>
          <w:sz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pPr>
        <w:sectPr>
          <w:type w:val="nextPage"/>
          <w:pgSz w:w="11906" w:h="16390"/>
          <w:pgMar w:left="920" w:right="460" w:header="0" w:top="1100" w:footer="0" w:bottom="280" w:gutter="0"/>
          <w:pgNumType w:fmt="decimal"/>
          <w:formProt w:val="false"/>
          <w:textDirection w:val="lrTb"/>
          <w:docGrid w:type="default" w:linePitch="100" w:charSpace="4096"/>
        </w:sectPr>
        <w:pStyle w:val="ListParagraph"/>
        <w:numPr>
          <w:ilvl w:val="0"/>
          <w:numId w:val="168"/>
        </w:numPr>
        <w:tabs>
          <w:tab w:val="clear" w:pos="720"/>
          <w:tab w:val="left" w:pos="1173" w:leader="none"/>
        </w:tabs>
        <w:spacing w:lineRule="auto" w:line="240" w:before="5" w:after="0"/>
        <w:ind w:left="1173" w:right="678" w:hanging="360"/>
        <w:jc w:val="both"/>
        <w:rPr>
          <w:sz w:val="24"/>
        </w:rPr>
      </w:pPr>
      <w:r>
        <w:rPr>
          <w:sz w:val="24"/>
        </w:rPr>
        <w:t>приобретать опыт</w:t>
      </w:r>
      <w:r>
        <w:rPr>
          <w:spacing w:val="-1"/>
          <w:sz w:val="24"/>
        </w:rPr>
        <w:t xml:space="preserve"> </w:t>
      </w:r>
      <w:r>
        <w:rPr>
          <w:sz w:val="24"/>
        </w:rPr>
        <w:t>использования</w:t>
      </w:r>
      <w:r>
        <w:rPr>
          <w:spacing w:val="-1"/>
          <w:sz w:val="24"/>
        </w:rPr>
        <w:t xml:space="preserve"> </w:t>
      </w:r>
      <w:r>
        <w:rPr>
          <w:sz w:val="24"/>
        </w:rPr>
        <w:t>полученных знаний в</w:t>
      </w:r>
      <w:r>
        <w:rPr>
          <w:spacing w:val="-1"/>
          <w:sz w:val="24"/>
        </w:rPr>
        <w:t xml:space="preserve"> </w:t>
      </w:r>
      <w:r>
        <w:rPr>
          <w:sz w:val="24"/>
        </w:rPr>
        <w:t>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ListParagraph"/>
        <w:numPr>
          <w:ilvl w:val="0"/>
          <w:numId w:val="168"/>
        </w:numPr>
        <w:tabs>
          <w:tab w:val="clear" w:pos="720"/>
          <w:tab w:val="left" w:pos="1173" w:leader="none"/>
        </w:tabs>
        <w:spacing w:lineRule="auto" w:line="235" w:before="81" w:after="0"/>
        <w:ind w:left="1173" w:right="677" w:hanging="360"/>
        <w:jc w:val="both"/>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2"/>
        <w:spacing w:lineRule="exact" w:line="275" w:before="8" w:after="0"/>
        <w:ind w:left="813" w:right="0" w:hanging="0"/>
        <w:rPr>
          <w:sz w:val="24"/>
        </w:rPr>
      </w:pPr>
      <w:r>
        <w:rPr/>
        <w:t>Общество,</w:t>
      </w:r>
      <w:r>
        <w:rPr>
          <w:spacing w:val="-2"/>
        </w:rPr>
        <w:t xml:space="preserve"> </w:t>
      </w:r>
      <w:r>
        <w:rPr/>
        <w:t>в</w:t>
      </w:r>
      <w:r>
        <w:rPr>
          <w:spacing w:val="-1"/>
        </w:rPr>
        <w:t xml:space="preserve"> </w:t>
      </w:r>
      <w:r>
        <w:rPr/>
        <w:t>котором</w:t>
      </w:r>
      <w:r>
        <w:rPr>
          <w:spacing w:val="-4"/>
        </w:rPr>
        <w:t xml:space="preserve"> </w:t>
      </w:r>
      <w:r>
        <w:rPr/>
        <w:t xml:space="preserve">мы </w:t>
      </w:r>
      <w:r>
        <w:rPr>
          <w:spacing w:val="-4"/>
        </w:rPr>
        <w:t>живём</w:t>
      </w:r>
    </w:p>
    <w:p>
      <w:pPr>
        <w:pStyle w:val="ListParagraph"/>
        <w:numPr>
          <w:ilvl w:val="0"/>
          <w:numId w:val="168"/>
        </w:numPr>
        <w:tabs>
          <w:tab w:val="clear" w:pos="720"/>
          <w:tab w:val="left" w:pos="1173" w:leader="none"/>
        </w:tabs>
        <w:spacing w:lineRule="auto" w:line="240" w:before="0" w:after="0"/>
        <w:ind w:left="1173" w:right="672" w:hanging="360"/>
        <w:jc w:val="both"/>
        <w:rPr>
          <w:sz w:val="24"/>
        </w:rPr>
      </w:pPr>
      <w:r>
        <w:rPr>
          <w:sz w:val="24"/>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sz w:val="24"/>
        </w:rPr>
        <w:t>проблемах;</w:t>
      </w:r>
    </w:p>
    <w:p>
      <w:pPr>
        <w:pStyle w:val="ListParagraph"/>
        <w:numPr>
          <w:ilvl w:val="0"/>
          <w:numId w:val="168"/>
        </w:numPr>
        <w:tabs>
          <w:tab w:val="clear" w:pos="720"/>
          <w:tab w:val="left" w:pos="1173" w:leader="none"/>
        </w:tabs>
        <w:spacing w:lineRule="auto" w:line="235" w:before="0" w:after="0"/>
        <w:ind w:left="1173" w:right="672" w:hanging="360"/>
        <w:jc w:val="both"/>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ListParagraph"/>
        <w:numPr>
          <w:ilvl w:val="0"/>
          <w:numId w:val="168"/>
        </w:numPr>
        <w:tabs>
          <w:tab w:val="clear" w:pos="720"/>
          <w:tab w:val="left" w:pos="1173" w:leader="none"/>
        </w:tabs>
        <w:spacing w:lineRule="auto" w:line="240" w:before="5" w:after="0"/>
        <w:ind w:left="1173" w:right="678" w:hanging="360"/>
        <w:jc w:val="both"/>
        <w:rPr>
          <w:sz w:val="24"/>
        </w:rPr>
      </w:pPr>
      <w:r>
        <w:rPr>
          <w:sz w:val="24"/>
        </w:rPr>
        <w:t>приводить примеры разного положения людей в обществе, видов экономической деятельности, глобальных проблем;</w:t>
      </w:r>
    </w:p>
    <w:p>
      <w:pPr>
        <w:pStyle w:val="ListParagraph"/>
        <w:numPr>
          <w:ilvl w:val="0"/>
          <w:numId w:val="168"/>
        </w:numPr>
        <w:tabs>
          <w:tab w:val="clear" w:pos="720"/>
          <w:tab w:val="left" w:pos="1172" w:leader="none"/>
        </w:tabs>
        <w:spacing w:lineRule="exact" w:line="293" w:before="0" w:after="0"/>
        <w:ind w:left="1172" w:right="0" w:hanging="359"/>
        <w:jc w:val="both"/>
        <w:rPr>
          <w:sz w:val="24"/>
        </w:rPr>
      </w:pPr>
      <w:r>
        <w:rPr>
          <w:sz w:val="24"/>
        </w:rPr>
        <w:t>классифицировать</w:t>
      </w:r>
      <w:r>
        <w:rPr>
          <w:spacing w:val="-5"/>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pPr>
        <w:pStyle w:val="ListParagraph"/>
        <w:numPr>
          <w:ilvl w:val="0"/>
          <w:numId w:val="168"/>
        </w:numPr>
        <w:tabs>
          <w:tab w:val="clear" w:pos="720"/>
          <w:tab w:val="left" w:pos="1173" w:leader="none"/>
        </w:tabs>
        <w:spacing w:lineRule="auto" w:line="235" w:before="3" w:after="0"/>
        <w:ind w:left="1173" w:right="674" w:hanging="360"/>
        <w:jc w:val="both"/>
        <w:rPr>
          <w:sz w:val="24"/>
        </w:rPr>
      </w:pPr>
      <w:r>
        <w:rPr>
          <w:sz w:val="24"/>
        </w:rPr>
        <w:t>сравнивать социальные общности и группы, положение в обществе различных людей; различные формы хозяйствования;</w:t>
      </w:r>
    </w:p>
    <w:p>
      <w:pPr>
        <w:pStyle w:val="ListParagraph"/>
        <w:numPr>
          <w:ilvl w:val="0"/>
          <w:numId w:val="168"/>
        </w:numPr>
        <w:tabs>
          <w:tab w:val="clear" w:pos="720"/>
          <w:tab w:val="left" w:pos="1173" w:leader="none"/>
        </w:tabs>
        <w:spacing w:lineRule="auto" w:line="235" w:before="5" w:after="0"/>
        <w:ind w:left="1173" w:right="675" w:hanging="360"/>
        <w:jc w:val="both"/>
        <w:rPr>
          <w:sz w:val="24"/>
        </w:rPr>
      </w:pPr>
      <w:r>
        <w:rPr>
          <w:sz w:val="24"/>
        </w:rPr>
        <w:t>устанавливать взаимодействия общества и природы, человека и общества, деятельности основных участников экономики;</w:t>
      </w:r>
    </w:p>
    <w:p>
      <w:pPr>
        <w:pStyle w:val="ListParagraph"/>
        <w:numPr>
          <w:ilvl w:val="0"/>
          <w:numId w:val="168"/>
        </w:numPr>
        <w:tabs>
          <w:tab w:val="clear" w:pos="720"/>
          <w:tab w:val="left" w:pos="1173" w:leader="none"/>
        </w:tabs>
        <w:spacing w:lineRule="auto" w:line="235" w:before="4" w:after="0"/>
        <w:ind w:left="1173" w:right="676" w:hanging="360"/>
        <w:jc w:val="both"/>
        <w:rPr>
          <w:sz w:val="24"/>
        </w:rPr>
      </w:pPr>
      <w:r>
        <w:rPr>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ListParagraph"/>
        <w:numPr>
          <w:ilvl w:val="0"/>
          <w:numId w:val="168"/>
        </w:numPr>
        <w:tabs>
          <w:tab w:val="clear" w:pos="720"/>
          <w:tab w:val="left" w:pos="1173" w:leader="none"/>
        </w:tabs>
        <w:spacing w:lineRule="auto" w:line="240" w:before="5" w:after="0"/>
        <w:ind w:left="1173" w:right="672" w:hanging="360"/>
        <w:jc w:val="both"/>
        <w:rPr>
          <w:sz w:val="24"/>
        </w:rPr>
      </w:pPr>
      <w:r>
        <w:rPr>
          <w:sz w:val="24"/>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sz w:val="24"/>
        </w:rPr>
        <w:t>народа;</w:t>
      </w:r>
    </w:p>
    <w:p>
      <w:pPr>
        <w:pStyle w:val="ListParagraph"/>
        <w:numPr>
          <w:ilvl w:val="0"/>
          <w:numId w:val="168"/>
        </w:numPr>
        <w:tabs>
          <w:tab w:val="clear" w:pos="720"/>
          <w:tab w:val="left" w:pos="1173" w:leader="none"/>
        </w:tabs>
        <w:spacing w:lineRule="auto" w:line="235" w:before="2" w:after="0"/>
        <w:ind w:left="1173" w:right="669" w:hanging="360"/>
        <w:jc w:val="both"/>
        <w:rPr>
          <w:sz w:val="24"/>
        </w:rPr>
      </w:pPr>
      <w:r>
        <w:rPr>
          <w:sz w:val="24"/>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w:t>
      </w:r>
      <w:r>
        <w:rPr>
          <w:spacing w:val="-2"/>
          <w:sz w:val="24"/>
        </w:rPr>
        <w:t>проблемы);</w:t>
      </w:r>
    </w:p>
    <w:p>
      <w:pPr>
        <w:pStyle w:val="ListParagraph"/>
        <w:numPr>
          <w:ilvl w:val="0"/>
          <w:numId w:val="168"/>
        </w:numPr>
        <w:tabs>
          <w:tab w:val="clear" w:pos="720"/>
          <w:tab w:val="left" w:pos="1173" w:leader="none"/>
        </w:tabs>
        <w:spacing w:lineRule="auto" w:line="240" w:before="5" w:after="0"/>
        <w:ind w:left="1173" w:right="675" w:hanging="360"/>
        <w:jc w:val="both"/>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ListParagraph"/>
        <w:numPr>
          <w:ilvl w:val="0"/>
          <w:numId w:val="168"/>
        </w:numPr>
        <w:tabs>
          <w:tab w:val="clear" w:pos="720"/>
          <w:tab w:val="left" w:pos="1173" w:leader="none"/>
        </w:tabs>
        <w:spacing w:lineRule="auto" w:line="235" w:before="3" w:after="0"/>
        <w:ind w:left="1173" w:right="681" w:hanging="360"/>
        <w:jc w:val="both"/>
        <w:rPr>
          <w:sz w:val="24"/>
        </w:rPr>
      </w:pPr>
      <w:r>
        <w:rPr>
          <w:sz w:val="24"/>
        </w:rPr>
        <w:t>извлекать информацию из разных источников о человеке и обществе, включая информацию о народах России;</w:t>
      </w:r>
    </w:p>
    <w:p>
      <w:pPr>
        <w:pStyle w:val="ListParagraph"/>
        <w:numPr>
          <w:ilvl w:val="0"/>
          <w:numId w:val="168"/>
        </w:numPr>
        <w:tabs>
          <w:tab w:val="clear" w:pos="720"/>
          <w:tab w:val="left" w:pos="1173" w:leader="none"/>
        </w:tabs>
        <w:spacing w:lineRule="auto" w:line="240" w:before="2" w:after="0"/>
        <w:ind w:left="1173" w:right="673" w:hanging="360"/>
        <w:jc w:val="both"/>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ListParagraph"/>
        <w:numPr>
          <w:ilvl w:val="0"/>
          <w:numId w:val="168"/>
        </w:numPr>
        <w:tabs>
          <w:tab w:val="clear" w:pos="720"/>
          <w:tab w:val="left" w:pos="1173" w:leader="none"/>
        </w:tabs>
        <w:spacing w:lineRule="auto" w:line="235" w:before="2" w:after="0"/>
        <w:ind w:left="1173" w:right="681" w:hanging="360"/>
        <w:jc w:val="both"/>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pPr>
        <w:pStyle w:val="ListParagraph"/>
        <w:numPr>
          <w:ilvl w:val="0"/>
          <w:numId w:val="168"/>
        </w:numPr>
        <w:tabs>
          <w:tab w:val="clear" w:pos="720"/>
          <w:tab w:val="left" w:pos="1173" w:leader="none"/>
        </w:tabs>
        <w:spacing w:lineRule="auto" w:line="240" w:before="2" w:after="0"/>
        <w:ind w:left="1173" w:right="672" w:hanging="360"/>
        <w:jc w:val="both"/>
        <w:rPr>
          <w:sz w:val="24"/>
        </w:rPr>
      </w:pPr>
      <w:r>
        <w:rPr>
          <w:sz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потребителя</w:t>
      </w:r>
      <w:r>
        <w:rPr>
          <w:spacing w:val="-1"/>
          <w:sz w:val="24"/>
        </w:rPr>
        <w:t xml:space="preserve"> </w:t>
      </w:r>
      <w:r>
        <w:rPr>
          <w:sz w:val="24"/>
        </w:rPr>
        <w:t>финансовых услуг), на</w:t>
      </w:r>
      <w:r>
        <w:rPr>
          <w:spacing w:val="-2"/>
          <w:sz w:val="24"/>
        </w:rPr>
        <w:t xml:space="preserve"> </w:t>
      </w:r>
      <w:r>
        <w:rPr>
          <w:sz w:val="24"/>
        </w:rPr>
        <w:t>соблюдение</w:t>
      </w:r>
      <w:r>
        <w:rPr>
          <w:spacing w:val="-2"/>
          <w:sz w:val="24"/>
        </w:rPr>
        <w:t xml:space="preserve"> </w:t>
      </w:r>
      <w:r>
        <w:rPr>
          <w:sz w:val="24"/>
        </w:rPr>
        <w:t>традиций общества, в котором мы живём;</w:t>
      </w:r>
    </w:p>
    <w:p>
      <w:pPr>
        <w:pStyle w:val="ListParagraph"/>
        <w:numPr>
          <w:ilvl w:val="0"/>
          <w:numId w:val="168"/>
        </w:numPr>
        <w:tabs>
          <w:tab w:val="clear" w:pos="720"/>
          <w:tab w:val="left" w:pos="1173" w:leader="none"/>
        </w:tabs>
        <w:spacing w:lineRule="auto" w:line="240" w:before="0" w:after="0"/>
        <w:ind w:left="1173" w:right="674" w:hanging="360"/>
        <w:jc w:val="both"/>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Style13"/>
        <w:spacing w:before="1" w:after="0"/>
        <w:ind w:left="0" w:right="0" w:hanging="0"/>
        <w:jc w:val="left"/>
        <w:rPr>
          <w:sz w:val="24"/>
        </w:rPr>
      </w:pPr>
      <w:r>
        <w:rPr>
          <w:sz w:val="24"/>
        </w:rPr>
      </w:r>
    </w:p>
    <w:p>
      <w:pPr>
        <w:sectPr>
          <w:type w:val="nextPage"/>
          <w:pgSz w:w="11906" w:h="16390"/>
          <w:pgMar w:left="920" w:right="460" w:header="0" w:top="820" w:footer="0" w:bottom="280" w:gutter="0"/>
          <w:pgNumType w:fmt="decimal"/>
          <w:formProt w:val="false"/>
          <w:textDirection w:val="lrTb"/>
          <w:docGrid w:type="default" w:linePitch="100" w:charSpace="4096"/>
        </w:sectPr>
        <w:pStyle w:val="1"/>
        <w:rPr>
          <w:sz w:val="24"/>
        </w:rPr>
      </w:pPr>
      <w:r>
        <w:rPr/>
        <w:t xml:space="preserve">7 </w:t>
      </w:r>
      <w:r>
        <w:rPr>
          <w:spacing w:val="-2"/>
        </w:rPr>
        <w:t>КЛАСС</w:t>
      </w:r>
    </w:p>
    <w:p>
      <w:pPr>
        <w:pStyle w:val="2"/>
        <w:spacing w:lineRule="exact" w:line="275" w:before="61" w:after="0"/>
        <w:ind w:left="813" w:right="0" w:hanging="0"/>
        <w:rPr>
          <w:sz w:val="24"/>
        </w:rPr>
      </w:pPr>
      <w:r>
        <w:rPr/>
        <w:t>Социальные</w:t>
      </w:r>
      <w:r>
        <w:rPr>
          <w:spacing w:val="-4"/>
        </w:rPr>
        <w:t xml:space="preserve"> </w:t>
      </w:r>
      <w:r>
        <w:rPr/>
        <w:t>ценности</w:t>
      </w:r>
      <w:r>
        <w:rPr>
          <w:spacing w:val="-2"/>
        </w:rPr>
        <w:t xml:space="preserve"> </w:t>
      </w:r>
      <w:r>
        <w:rPr/>
        <w:t>и</w:t>
      </w:r>
      <w:r>
        <w:rPr>
          <w:spacing w:val="-2"/>
        </w:rPr>
        <w:t xml:space="preserve"> нормы</w:t>
      </w:r>
    </w:p>
    <w:p>
      <w:pPr>
        <w:pStyle w:val="ListParagraph"/>
        <w:numPr>
          <w:ilvl w:val="0"/>
          <w:numId w:val="2"/>
        </w:numPr>
        <w:tabs>
          <w:tab w:val="clear" w:pos="720"/>
          <w:tab w:val="left" w:pos="1173" w:leader="none"/>
        </w:tabs>
        <w:spacing w:lineRule="auto" w:line="235" w:before="1" w:after="0"/>
        <w:ind w:left="1173" w:right="676" w:hanging="360"/>
        <w:jc w:val="both"/>
        <w:rPr>
          <w:sz w:val="24"/>
        </w:rPr>
      </w:pPr>
      <w:r>
        <w:rPr>
          <w:b/>
          <w:sz w:val="24"/>
        </w:rPr>
        <w:t>осваивать и</w:t>
      </w:r>
      <w:r>
        <w:rPr>
          <w:b/>
          <w:spacing w:val="-1"/>
          <w:sz w:val="24"/>
        </w:rPr>
        <w:t xml:space="preserve"> </w:t>
      </w:r>
      <w:r>
        <w:rPr>
          <w:b/>
          <w:sz w:val="24"/>
        </w:rPr>
        <w:t xml:space="preserve">применять </w:t>
      </w:r>
      <w:r>
        <w:rPr>
          <w:sz w:val="24"/>
        </w:rPr>
        <w:t>знания о социальных ценностях; о содержании и значении социальных норм, регулирующих общественные отношения;</w:t>
      </w:r>
    </w:p>
    <w:p>
      <w:pPr>
        <w:pStyle w:val="ListParagraph"/>
        <w:numPr>
          <w:ilvl w:val="0"/>
          <w:numId w:val="2"/>
        </w:numPr>
        <w:tabs>
          <w:tab w:val="clear" w:pos="720"/>
          <w:tab w:val="left" w:pos="1173" w:leader="none"/>
        </w:tabs>
        <w:spacing w:lineRule="auto" w:line="235" w:before="5" w:after="0"/>
        <w:ind w:left="1173" w:right="669" w:hanging="360"/>
        <w:jc w:val="both"/>
        <w:rPr>
          <w:sz w:val="24"/>
        </w:rPr>
      </w:pPr>
      <w:r>
        <w:rPr>
          <w:b/>
          <w:sz w:val="24"/>
        </w:rPr>
        <w:t xml:space="preserve">характеризовать </w:t>
      </w:r>
      <w:r>
        <w:rPr>
          <w:sz w:val="24"/>
        </w:rPr>
        <w:t>традиционные российские духовно-нравственные ценности (в</w:t>
      </w:r>
      <w:r>
        <w:rPr>
          <w:spacing w:val="40"/>
          <w:sz w:val="24"/>
        </w:rPr>
        <w:t xml:space="preserve"> </w:t>
      </w:r>
      <w:r>
        <w:rPr>
          <w:sz w:val="24"/>
        </w:rPr>
        <w:t>том числе защита человеческой жизни, прав и свобод человека, гуманизм, милосердие); моральные нормы и их роль в жизни общества;</w:t>
      </w:r>
    </w:p>
    <w:p>
      <w:pPr>
        <w:pStyle w:val="ListParagraph"/>
        <w:numPr>
          <w:ilvl w:val="0"/>
          <w:numId w:val="2"/>
        </w:numPr>
        <w:tabs>
          <w:tab w:val="clear" w:pos="720"/>
          <w:tab w:val="left" w:pos="1173" w:leader="none"/>
        </w:tabs>
        <w:spacing w:lineRule="auto" w:line="235" w:before="7" w:after="0"/>
        <w:ind w:left="1173" w:right="673" w:hanging="360"/>
        <w:jc w:val="both"/>
        <w:rPr>
          <w:sz w:val="24"/>
        </w:rPr>
      </w:pPr>
      <w:r>
        <w:rPr>
          <w:b/>
          <w:sz w:val="24"/>
        </w:rPr>
        <w:t xml:space="preserve">приводить примеры </w:t>
      </w:r>
      <w:r>
        <w:rPr>
          <w:sz w:val="24"/>
        </w:rPr>
        <w:t>гражданственности и патриотизма; ситуаций морального выбора; ситуаций, регулируемых различными видами социальных норм;</w:t>
      </w:r>
    </w:p>
    <w:p>
      <w:pPr>
        <w:pStyle w:val="ListParagraph"/>
        <w:numPr>
          <w:ilvl w:val="0"/>
          <w:numId w:val="2"/>
        </w:numPr>
        <w:tabs>
          <w:tab w:val="clear" w:pos="720"/>
          <w:tab w:val="left" w:pos="1172" w:leader="none"/>
        </w:tabs>
        <w:spacing w:lineRule="auto" w:line="240" w:before="3" w:after="0"/>
        <w:ind w:left="1172" w:right="0" w:hanging="359"/>
        <w:jc w:val="both"/>
        <w:rPr>
          <w:sz w:val="24"/>
        </w:rPr>
      </w:pPr>
      <w:r>
        <w:rPr>
          <w:b/>
          <w:sz w:val="24"/>
        </w:rPr>
        <w:t>классифицировать</w:t>
      </w:r>
      <w:r>
        <w:rPr>
          <w:b/>
          <w:spacing w:val="-4"/>
          <w:sz w:val="24"/>
        </w:rPr>
        <w:t xml:space="preserve"> </w:t>
      </w:r>
      <w:r>
        <w:rPr>
          <w:sz w:val="24"/>
        </w:rPr>
        <w:t>социальные</w:t>
      </w:r>
      <w:r>
        <w:rPr>
          <w:spacing w:val="-6"/>
          <w:sz w:val="24"/>
        </w:rPr>
        <w:t xml:space="preserve"> </w:t>
      </w:r>
      <w:r>
        <w:rPr>
          <w:sz w:val="24"/>
        </w:rPr>
        <w:t>нормы,</w:t>
      </w:r>
      <w:r>
        <w:rPr>
          <w:spacing w:val="-3"/>
          <w:sz w:val="24"/>
        </w:rPr>
        <w:t xml:space="preserve"> </w:t>
      </w:r>
      <w:r>
        <w:rPr>
          <w:sz w:val="24"/>
        </w:rPr>
        <w:t>их</w:t>
      </w:r>
      <w:r>
        <w:rPr>
          <w:spacing w:val="-2"/>
          <w:sz w:val="24"/>
        </w:rPr>
        <w:t xml:space="preserve"> </w:t>
      </w:r>
      <w:r>
        <w:rPr>
          <w:sz w:val="24"/>
        </w:rPr>
        <w:t>существенные</w:t>
      </w:r>
      <w:r>
        <w:rPr>
          <w:spacing w:val="-5"/>
          <w:sz w:val="24"/>
        </w:rPr>
        <w:t xml:space="preserve"> </w:t>
      </w:r>
      <w:r>
        <w:rPr>
          <w:sz w:val="24"/>
        </w:rPr>
        <w:t>признаки</w:t>
      </w:r>
      <w:r>
        <w:rPr>
          <w:spacing w:val="-4"/>
          <w:sz w:val="24"/>
        </w:rPr>
        <w:t xml:space="preserve"> </w:t>
      </w:r>
      <w:r>
        <w:rPr>
          <w:sz w:val="24"/>
        </w:rPr>
        <w:t>и</w:t>
      </w:r>
      <w:r>
        <w:rPr>
          <w:spacing w:val="-5"/>
          <w:sz w:val="24"/>
        </w:rPr>
        <w:t xml:space="preserve"> </w:t>
      </w:r>
      <w:r>
        <w:rPr>
          <w:spacing w:val="-2"/>
          <w:sz w:val="24"/>
        </w:rPr>
        <w:t>элементы;</w:t>
      </w:r>
    </w:p>
    <w:p>
      <w:pPr>
        <w:pStyle w:val="ListParagraph"/>
        <w:numPr>
          <w:ilvl w:val="0"/>
          <w:numId w:val="2"/>
        </w:numPr>
        <w:tabs>
          <w:tab w:val="clear" w:pos="720"/>
          <w:tab w:val="left" w:pos="1172" w:leader="none"/>
        </w:tabs>
        <w:spacing w:lineRule="exact" w:line="293" w:before="1" w:after="0"/>
        <w:ind w:left="1172" w:right="0" w:hanging="359"/>
        <w:jc w:val="both"/>
        <w:rPr>
          <w:sz w:val="24"/>
        </w:rPr>
      </w:pPr>
      <w:r>
        <w:rPr>
          <w:b/>
          <w:sz w:val="24"/>
        </w:rPr>
        <w:t>сравнивать</w:t>
      </w:r>
      <w:r>
        <w:rPr>
          <w:b/>
          <w:spacing w:val="-4"/>
          <w:sz w:val="24"/>
        </w:rPr>
        <w:t xml:space="preserve"> </w:t>
      </w:r>
      <w:r>
        <w:rPr>
          <w:sz w:val="24"/>
        </w:rPr>
        <w:t>отдельные</w:t>
      </w:r>
      <w:r>
        <w:rPr>
          <w:spacing w:val="-6"/>
          <w:sz w:val="24"/>
        </w:rPr>
        <w:t xml:space="preserve"> </w:t>
      </w:r>
      <w:r>
        <w:rPr>
          <w:sz w:val="24"/>
        </w:rPr>
        <w:t>виды</w:t>
      </w:r>
      <w:r>
        <w:rPr>
          <w:spacing w:val="-5"/>
          <w:sz w:val="24"/>
        </w:rPr>
        <w:t xml:space="preserve"> </w:t>
      </w:r>
      <w:r>
        <w:rPr>
          <w:sz w:val="24"/>
        </w:rPr>
        <w:t>социальных</w:t>
      </w:r>
      <w:r>
        <w:rPr>
          <w:spacing w:val="-5"/>
          <w:sz w:val="24"/>
        </w:rPr>
        <w:t xml:space="preserve"> </w:t>
      </w:r>
      <w:r>
        <w:rPr>
          <w:spacing w:val="-2"/>
          <w:sz w:val="24"/>
        </w:rPr>
        <w:t>норм;</w:t>
      </w:r>
    </w:p>
    <w:p>
      <w:pPr>
        <w:pStyle w:val="ListParagraph"/>
        <w:numPr>
          <w:ilvl w:val="0"/>
          <w:numId w:val="2"/>
        </w:numPr>
        <w:tabs>
          <w:tab w:val="clear" w:pos="720"/>
          <w:tab w:val="left" w:pos="1172" w:leader="none"/>
        </w:tabs>
        <w:spacing w:lineRule="exact" w:line="293" w:before="0" w:after="0"/>
        <w:ind w:left="1172" w:right="0" w:hanging="359"/>
        <w:jc w:val="both"/>
        <w:rPr>
          <w:sz w:val="24"/>
        </w:rPr>
      </w:pPr>
      <w:r>
        <w:rPr>
          <w:b/>
          <w:sz w:val="24"/>
        </w:rPr>
        <w:t>устанавливать</w:t>
      </w:r>
      <w:r>
        <w:rPr>
          <w:b/>
          <w:spacing w:val="-5"/>
          <w:sz w:val="24"/>
        </w:rPr>
        <w:t xml:space="preserve"> </w:t>
      </w:r>
      <w:r>
        <w:rPr>
          <w:b/>
          <w:sz w:val="24"/>
        </w:rPr>
        <w:t>и</w:t>
      </w:r>
      <w:r>
        <w:rPr>
          <w:b/>
          <w:spacing w:val="-2"/>
          <w:sz w:val="24"/>
        </w:rPr>
        <w:t xml:space="preserve"> </w:t>
      </w:r>
      <w:r>
        <w:rPr>
          <w:b/>
          <w:sz w:val="24"/>
        </w:rPr>
        <w:t xml:space="preserve">объяснять </w:t>
      </w:r>
      <w:r>
        <w:rPr>
          <w:sz w:val="24"/>
        </w:rPr>
        <w:t>влияние</w:t>
      </w:r>
      <w:r>
        <w:rPr>
          <w:spacing w:val="-3"/>
          <w:sz w:val="24"/>
        </w:rPr>
        <w:t xml:space="preserve"> </w:t>
      </w:r>
      <w:r>
        <w:rPr>
          <w:sz w:val="24"/>
        </w:rPr>
        <w:t>социальных</w:t>
      </w:r>
      <w:r>
        <w:rPr>
          <w:spacing w:val="-4"/>
          <w:sz w:val="24"/>
        </w:rPr>
        <w:t xml:space="preserve"> </w:t>
      </w:r>
      <w:r>
        <w:rPr>
          <w:sz w:val="24"/>
        </w:rPr>
        <w:t>норм</w:t>
      </w:r>
      <w:r>
        <w:rPr>
          <w:spacing w:val="-3"/>
          <w:sz w:val="24"/>
        </w:rPr>
        <w:t xml:space="preserve"> </w:t>
      </w:r>
      <w:r>
        <w:rPr>
          <w:sz w:val="24"/>
        </w:rPr>
        <w:t>на</w:t>
      </w:r>
      <w:r>
        <w:rPr>
          <w:spacing w:val="-3"/>
          <w:sz w:val="24"/>
        </w:rPr>
        <w:t xml:space="preserve"> </w:t>
      </w:r>
      <w:r>
        <w:rPr>
          <w:sz w:val="24"/>
        </w:rPr>
        <w:t>общество</w:t>
      </w:r>
      <w:r>
        <w:rPr>
          <w:spacing w:val="-2"/>
          <w:sz w:val="24"/>
        </w:rPr>
        <w:t xml:space="preserve"> </w:t>
      </w:r>
      <w:r>
        <w:rPr>
          <w:sz w:val="24"/>
        </w:rPr>
        <w:t>и</w:t>
      </w:r>
      <w:r>
        <w:rPr>
          <w:spacing w:val="-1"/>
          <w:sz w:val="24"/>
        </w:rPr>
        <w:t xml:space="preserve"> </w:t>
      </w:r>
      <w:r>
        <w:rPr>
          <w:spacing w:val="-2"/>
          <w:sz w:val="24"/>
        </w:rPr>
        <w:t>человека;</w:t>
      </w:r>
    </w:p>
    <w:p>
      <w:pPr>
        <w:pStyle w:val="ListParagraph"/>
        <w:numPr>
          <w:ilvl w:val="0"/>
          <w:numId w:val="2"/>
        </w:numPr>
        <w:tabs>
          <w:tab w:val="clear" w:pos="720"/>
          <w:tab w:val="left" w:pos="1173" w:leader="none"/>
        </w:tabs>
        <w:spacing w:lineRule="auto" w:line="235" w:before="1" w:after="0"/>
        <w:ind w:left="1173" w:right="675" w:hanging="360"/>
        <w:jc w:val="both"/>
        <w:rPr>
          <w:sz w:val="24"/>
        </w:rPr>
      </w:pPr>
      <w:r>
        <w:rPr>
          <w:b/>
          <w:sz w:val="24"/>
        </w:rPr>
        <w:t xml:space="preserve">использовать </w:t>
      </w:r>
      <w:r>
        <w:rPr>
          <w:sz w:val="24"/>
        </w:rPr>
        <w:t>полученные знания для объяснения (устного и письменного) сущности социальных норм;</w:t>
      </w:r>
    </w:p>
    <w:p>
      <w:pPr>
        <w:pStyle w:val="ListParagraph"/>
        <w:numPr>
          <w:ilvl w:val="0"/>
          <w:numId w:val="2"/>
        </w:numPr>
        <w:tabs>
          <w:tab w:val="clear" w:pos="720"/>
          <w:tab w:val="left" w:pos="1173" w:leader="none"/>
        </w:tabs>
        <w:spacing w:lineRule="auto" w:line="240" w:before="3" w:after="0"/>
        <w:ind w:left="1173" w:right="673" w:hanging="360"/>
        <w:jc w:val="both"/>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w:t>
      </w:r>
      <w:r>
        <w:rPr>
          <w:spacing w:val="-1"/>
          <w:sz w:val="24"/>
        </w:rPr>
        <w:t xml:space="preserve"> </w:t>
      </w:r>
      <w:r>
        <w:rPr>
          <w:sz w:val="24"/>
        </w:rPr>
        <w:t>к социальным нормам как регуляторам общественной жизни и поведения человека в обществе;</w:t>
      </w:r>
    </w:p>
    <w:p>
      <w:pPr>
        <w:pStyle w:val="ListParagraph"/>
        <w:numPr>
          <w:ilvl w:val="0"/>
          <w:numId w:val="2"/>
        </w:numPr>
        <w:tabs>
          <w:tab w:val="clear" w:pos="720"/>
          <w:tab w:val="left" w:pos="1173" w:leader="none"/>
        </w:tabs>
        <w:spacing w:lineRule="auto" w:line="235" w:before="1" w:after="0"/>
        <w:ind w:left="1173" w:right="679" w:hanging="360"/>
        <w:jc w:val="both"/>
        <w:rPr>
          <w:sz w:val="24"/>
        </w:rPr>
      </w:pPr>
      <w:r>
        <w:rPr>
          <w:b/>
          <w:sz w:val="24"/>
        </w:rPr>
        <w:t xml:space="preserve">решать </w:t>
      </w:r>
      <w:r>
        <w:rPr>
          <w:sz w:val="24"/>
        </w:rPr>
        <w:t>познавательные и практические задачи, отражающие действие социальных норм как регуляторов общественной жизни и поведения человека;</w:t>
      </w:r>
    </w:p>
    <w:p>
      <w:pPr>
        <w:pStyle w:val="ListParagraph"/>
        <w:numPr>
          <w:ilvl w:val="0"/>
          <w:numId w:val="2"/>
        </w:numPr>
        <w:tabs>
          <w:tab w:val="clear" w:pos="720"/>
          <w:tab w:val="left" w:pos="1173" w:leader="none"/>
        </w:tabs>
        <w:spacing w:lineRule="auto" w:line="235" w:before="5" w:after="0"/>
        <w:ind w:left="1173" w:right="674" w:hanging="360"/>
        <w:jc w:val="both"/>
        <w:rPr>
          <w:sz w:val="24"/>
        </w:rPr>
      </w:pPr>
      <w:r>
        <w:rPr>
          <w:b/>
          <w:sz w:val="24"/>
        </w:rPr>
        <w:t xml:space="preserve">овладевать </w:t>
      </w:r>
      <w:r>
        <w:rPr>
          <w:sz w:val="24"/>
        </w:rPr>
        <w:t>смысловым чтением текстов обществоведческой тематики,</w:t>
      </w:r>
      <w:r>
        <w:rPr>
          <w:spacing w:val="40"/>
          <w:sz w:val="24"/>
        </w:rPr>
        <w:t xml:space="preserve"> </w:t>
      </w:r>
      <w:r>
        <w:rPr>
          <w:sz w:val="24"/>
        </w:rPr>
        <w:t>касающихся гуманизма, гражданственности, патриотизма;</w:t>
      </w:r>
    </w:p>
    <w:p>
      <w:pPr>
        <w:pStyle w:val="ListParagraph"/>
        <w:numPr>
          <w:ilvl w:val="0"/>
          <w:numId w:val="2"/>
        </w:numPr>
        <w:tabs>
          <w:tab w:val="clear" w:pos="720"/>
          <w:tab w:val="left" w:pos="1173" w:leader="none"/>
        </w:tabs>
        <w:spacing w:lineRule="auto" w:line="240" w:before="2" w:after="0"/>
        <w:ind w:left="1173" w:right="676" w:hanging="360"/>
        <w:jc w:val="both"/>
        <w:rPr>
          <w:sz w:val="24"/>
        </w:rPr>
      </w:pPr>
      <w:r>
        <w:rPr>
          <w:b/>
          <w:sz w:val="24"/>
        </w:rPr>
        <w:t xml:space="preserve">извлекать </w:t>
      </w:r>
      <w:r>
        <w:rPr>
          <w:sz w:val="24"/>
        </w:rPr>
        <w:t>информацию из разных источников о принципах и нормах морали, проблеме морального выбора;</w:t>
      </w:r>
    </w:p>
    <w:p>
      <w:pPr>
        <w:pStyle w:val="ListParagraph"/>
        <w:numPr>
          <w:ilvl w:val="0"/>
          <w:numId w:val="2"/>
        </w:numPr>
        <w:tabs>
          <w:tab w:val="clear" w:pos="720"/>
          <w:tab w:val="left" w:pos="1173" w:leader="none"/>
        </w:tabs>
        <w:spacing w:lineRule="auto" w:line="240" w:before="1" w:after="0"/>
        <w:ind w:left="1173" w:right="669" w:hanging="360"/>
        <w:jc w:val="both"/>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pPr>
        <w:pStyle w:val="ListParagraph"/>
        <w:numPr>
          <w:ilvl w:val="0"/>
          <w:numId w:val="2"/>
        </w:numPr>
        <w:tabs>
          <w:tab w:val="clear" w:pos="720"/>
          <w:tab w:val="left" w:pos="1173" w:leader="none"/>
        </w:tabs>
        <w:spacing w:lineRule="auto" w:line="235" w:before="2" w:after="0"/>
        <w:ind w:left="1173" w:right="677" w:hanging="360"/>
        <w:jc w:val="both"/>
        <w:rPr>
          <w:sz w:val="24"/>
        </w:rPr>
      </w:pPr>
      <w:r>
        <w:rPr>
          <w:b/>
          <w:sz w:val="24"/>
        </w:rPr>
        <w:t xml:space="preserve">оценивать </w:t>
      </w:r>
      <w:r>
        <w:rPr>
          <w:sz w:val="24"/>
        </w:rPr>
        <w:t>собственные поступки, поведение людей с точки зрения их</w:t>
      </w:r>
      <w:r>
        <w:rPr>
          <w:spacing w:val="40"/>
          <w:sz w:val="24"/>
        </w:rPr>
        <w:t xml:space="preserve"> </w:t>
      </w:r>
      <w:r>
        <w:rPr>
          <w:sz w:val="24"/>
        </w:rPr>
        <w:t>соответствия нормам морали;</w:t>
      </w:r>
    </w:p>
    <w:p>
      <w:pPr>
        <w:pStyle w:val="ListParagraph"/>
        <w:numPr>
          <w:ilvl w:val="0"/>
          <w:numId w:val="2"/>
        </w:numPr>
        <w:tabs>
          <w:tab w:val="clear" w:pos="720"/>
          <w:tab w:val="left" w:pos="1172" w:leader="none"/>
        </w:tabs>
        <w:spacing w:lineRule="exact" w:line="293" w:before="2" w:after="0"/>
        <w:ind w:left="1172" w:right="0" w:hanging="359"/>
        <w:jc w:val="both"/>
        <w:rPr>
          <w:sz w:val="24"/>
        </w:rPr>
      </w:pPr>
      <w:r>
        <w:rPr>
          <w:b/>
          <w:sz w:val="24"/>
        </w:rPr>
        <w:t>использовать</w:t>
      </w:r>
      <w:r>
        <w:rPr>
          <w:b/>
          <w:spacing w:val="-8"/>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о</w:t>
      </w:r>
      <w:r>
        <w:rPr>
          <w:spacing w:val="-4"/>
          <w:sz w:val="24"/>
        </w:rPr>
        <w:t xml:space="preserve"> </w:t>
      </w:r>
      <w:r>
        <w:rPr>
          <w:sz w:val="24"/>
        </w:rPr>
        <w:t>социальных</w:t>
      </w:r>
      <w:r>
        <w:rPr>
          <w:spacing w:val="-3"/>
          <w:sz w:val="24"/>
        </w:rPr>
        <w:t xml:space="preserve"> </w:t>
      </w:r>
      <w:r>
        <w:rPr>
          <w:sz w:val="24"/>
        </w:rPr>
        <w:t>нормах</w:t>
      </w:r>
      <w:r>
        <w:rPr>
          <w:spacing w:val="1"/>
          <w:sz w:val="24"/>
        </w:rPr>
        <w:t xml:space="preserve"> </w:t>
      </w:r>
      <w:r>
        <w:rPr>
          <w:sz w:val="24"/>
        </w:rPr>
        <w:t>в</w:t>
      </w:r>
      <w:r>
        <w:rPr>
          <w:spacing w:val="-5"/>
          <w:sz w:val="24"/>
        </w:rPr>
        <w:t xml:space="preserve"> </w:t>
      </w:r>
      <w:r>
        <w:rPr>
          <w:sz w:val="24"/>
        </w:rPr>
        <w:t>повседневной</w:t>
      </w:r>
      <w:r>
        <w:rPr>
          <w:spacing w:val="-4"/>
          <w:sz w:val="24"/>
        </w:rPr>
        <w:t xml:space="preserve"> </w:t>
      </w:r>
      <w:r>
        <w:rPr>
          <w:spacing w:val="-2"/>
          <w:sz w:val="24"/>
        </w:rPr>
        <w:t>жизни;</w:t>
      </w:r>
    </w:p>
    <w:p>
      <w:pPr>
        <w:pStyle w:val="ListParagraph"/>
        <w:numPr>
          <w:ilvl w:val="0"/>
          <w:numId w:val="2"/>
        </w:numPr>
        <w:tabs>
          <w:tab w:val="clear" w:pos="720"/>
          <w:tab w:val="left" w:pos="1173" w:leader="none"/>
        </w:tabs>
        <w:spacing w:lineRule="auto" w:line="235" w:before="2" w:after="0"/>
        <w:ind w:left="1173" w:right="679" w:hanging="360"/>
        <w:jc w:val="both"/>
        <w:rPr>
          <w:sz w:val="24"/>
        </w:rPr>
      </w:pPr>
      <w:r>
        <w:rPr>
          <w:b/>
          <w:sz w:val="24"/>
        </w:rPr>
        <w:t xml:space="preserve">самостоятельно заполнять </w:t>
      </w:r>
      <w:r>
        <w:rPr>
          <w:sz w:val="24"/>
        </w:rPr>
        <w:t>форму (в том числе электронную) и составлять простейший документ (заявление);</w:t>
      </w:r>
    </w:p>
    <w:p>
      <w:pPr>
        <w:pStyle w:val="ListParagraph"/>
        <w:numPr>
          <w:ilvl w:val="0"/>
          <w:numId w:val="2"/>
        </w:numPr>
        <w:tabs>
          <w:tab w:val="clear" w:pos="720"/>
          <w:tab w:val="left" w:pos="1173" w:leader="none"/>
        </w:tabs>
        <w:spacing w:lineRule="auto" w:line="235" w:before="4" w:after="0"/>
        <w:ind w:left="1173" w:right="672" w:hanging="360"/>
        <w:jc w:val="both"/>
        <w:rPr>
          <w:sz w:val="24"/>
        </w:rPr>
      </w:pPr>
      <w:r>
        <w:rPr>
          <w:b/>
          <w:sz w:val="24"/>
        </w:rPr>
        <w:t xml:space="preserve">осуществлять </w:t>
      </w:r>
      <w:r>
        <w:rPr>
          <w:sz w:val="24"/>
        </w:rPr>
        <w:t>совместную деятельность, включая взаимодействие с людьми</w:t>
      </w:r>
      <w:r>
        <w:rPr>
          <w:spacing w:val="40"/>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2"/>
        <w:spacing w:lineRule="exact" w:line="275" w:before="8" w:after="0"/>
        <w:ind w:left="813" w:right="0" w:hanging="0"/>
        <w:rPr>
          <w:sz w:val="24"/>
        </w:rPr>
      </w:pPr>
      <w:r>
        <w:rPr/>
        <w:t>Человек</w:t>
      </w:r>
      <w:r>
        <w:rPr>
          <w:spacing w:val="-2"/>
        </w:rPr>
        <w:t xml:space="preserve"> </w:t>
      </w:r>
      <w:r>
        <w:rPr/>
        <w:t>как</w:t>
      </w:r>
      <w:r>
        <w:rPr>
          <w:spacing w:val="-2"/>
        </w:rPr>
        <w:t xml:space="preserve"> </w:t>
      </w:r>
      <w:r>
        <w:rPr/>
        <w:t>участник</w:t>
      </w:r>
      <w:r>
        <w:rPr>
          <w:spacing w:val="-3"/>
        </w:rPr>
        <w:t xml:space="preserve"> </w:t>
      </w:r>
      <w:r>
        <w:rPr/>
        <w:t>правовых</w:t>
      </w:r>
      <w:r>
        <w:rPr>
          <w:spacing w:val="-1"/>
        </w:rPr>
        <w:t xml:space="preserve"> </w:t>
      </w:r>
      <w:r>
        <w:rPr>
          <w:spacing w:val="-2"/>
        </w:rPr>
        <w:t>отношений</w:t>
      </w:r>
    </w:p>
    <w:p>
      <w:pPr>
        <w:pStyle w:val="ListParagraph"/>
        <w:numPr>
          <w:ilvl w:val="0"/>
          <w:numId w:val="2"/>
        </w:numPr>
        <w:tabs>
          <w:tab w:val="clear" w:pos="720"/>
          <w:tab w:val="left" w:pos="1173" w:leader="none"/>
        </w:tabs>
        <w:spacing w:lineRule="auto" w:line="240" w:before="0" w:after="0"/>
        <w:ind w:left="1173" w:right="670" w:hanging="360"/>
        <w:jc w:val="both"/>
        <w:rPr>
          <w:sz w:val="24"/>
        </w:rPr>
      </w:pPr>
      <w:r>
        <w:rPr>
          <w:b/>
          <w:sz w:val="24"/>
        </w:rPr>
        <w:t xml:space="preserve">осваивать и применять </w:t>
      </w:r>
      <w:r>
        <w:rPr>
          <w:sz w:val="24"/>
        </w:rPr>
        <w:t>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ListParagraph"/>
        <w:numPr>
          <w:ilvl w:val="0"/>
          <w:numId w:val="2"/>
        </w:numPr>
        <w:tabs>
          <w:tab w:val="clear" w:pos="720"/>
          <w:tab w:val="left" w:pos="1173" w:leader="none"/>
        </w:tabs>
        <w:spacing w:lineRule="auto" w:line="235" w:before="3" w:after="0"/>
        <w:ind w:left="1173" w:right="670" w:hanging="360"/>
        <w:jc w:val="both"/>
        <w:rPr>
          <w:sz w:val="24"/>
        </w:rPr>
      </w:pPr>
      <w:r>
        <w:rPr>
          <w:b/>
          <w:sz w:val="24"/>
        </w:rPr>
        <w:t xml:space="preserve">характеризовать </w:t>
      </w:r>
      <w:r>
        <w:rPr>
          <w:sz w:val="24"/>
        </w:rPr>
        <w:t>право как регулятор общественных отношений,</w:t>
      </w:r>
      <w:r>
        <w:rPr>
          <w:spacing w:val="40"/>
          <w:sz w:val="24"/>
        </w:rPr>
        <w:t xml:space="preserve"> </w:t>
      </w:r>
      <w:r>
        <w:rPr>
          <w:sz w:val="24"/>
        </w:rPr>
        <w:t>конституционные права и обязанности гражданина Российской Федерации, права ребёнка в Российской Федерации;</w:t>
      </w:r>
    </w:p>
    <w:p>
      <w:pPr>
        <w:sectPr>
          <w:type w:val="nextPage"/>
          <w:pgSz w:w="11906" w:h="16390"/>
          <w:pgMar w:left="920" w:right="460" w:header="0" w:top="840" w:footer="0" w:bottom="280" w:gutter="0"/>
          <w:pgNumType w:fmt="decimal"/>
          <w:formProt w:val="false"/>
          <w:textDirection w:val="lrTb"/>
          <w:docGrid w:type="default" w:linePitch="100" w:charSpace="4096"/>
        </w:sectPr>
        <w:pStyle w:val="ListParagraph"/>
        <w:numPr>
          <w:ilvl w:val="0"/>
          <w:numId w:val="2"/>
        </w:numPr>
        <w:tabs>
          <w:tab w:val="clear" w:pos="720"/>
          <w:tab w:val="left" w:pos="1173" w:leader="none"/>
        </w:tabs>
        <w:spacing w:lineRule="auto" w:line="240" w:before="5" w:after="0"/>
        <w:ind w:left="1173" w:right="670" w:hanging="360"/>
        <w:jc w:val="both"/>
        <w:rPr>
          <w:sz w:val="24"/>
        </w:rPr>
      </w:pPr>
      <w:r>
        <w:rPr>
          <w:b/>
          <w:sz w:val="24"/>
        </w:rPr>
        <w:t xml:space="preserve">приводить </w:t>
      </w:r>
      <w:r>
        <w:rPr>
          <w:sz w:val="24"/>
        </w:rPr>
        <w:t xml:space="preserve">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sz w:val="24"/>
        </w:rPr>
        <w:t>общества;</w:t>
      </w:r>
    </w:p>
    <w:p>
      <w:pPr>
        <w:pStyle w:val="ListParagraph"/>
        <w:numPr>
          <w:ilvl w:val="0"/>
          <w:numId w:val="2"/>
        </w:numPr>
        <w:tabs>
          <w:tab w:val="clear" w:pos="720"/>
          <w:tab w:val="left" w:pos="1173" w:leader="none"/>
        </w:tabs>
        <w:spacing w:lineRule="auto" w:line="235" w:before="81" w:after="0"/>
        <w:ind w:left="1173" w:right="674" w:hanging="360"/>
        <w:jc w:val="both"/>
        <w:rPr>
          <w:sz w:val="24"/>
        </w:rPr>
      </w:pPr>
      <w:r>
        <w:rPr>
          <w:b/>
          <w:sz w:val="24"/>
        </w:rPr>
        <w:t xml:space="preserve">классифицировать </w:t>
      </w:r>
      <w:r>
        <w:rPr>
          <w:sz w:val="24"/>
        </w:rPr>
        <w:t xml:space="preserve">по разным признакам (в том числе устанавливать существенный признак классификации) нормы права, выделяя существенные </w:t>
      </w:r>
      <w:r>
        <w:rPr>
          <w:spacing w:val="-2"/>
          <w:sz w:val="24"/>
        </w:rPr>
        <w:t>признаки;</w:t>
      </w:r>
    </w:p>
    <w:p>
      <w:pPr>
        <w:pStyle w:val="ListParagraph"/>
        <w:numPr>
          <w:ilvl w:val="0"/>
          <w:numId w:val="2"/>
        </w:numPr>
        <w:tabs>
          <w:tab w:val="clear" w:pos="720"/>
          <w:tab w:val="left" w:pos="1173" w:leader="none"/>
        </w:tabs>
        <w:spacing w:lineRule="auto" w:line="235" w:before="8" w:after="0"/>
        <w:ind w:left="1173" w:right="676" w:hanging="360"/>
        <w:jc w:val="both"/>
        <w:rPr>
          <w:sz w:val="24"/>
        </w:rPr>
      </w:pPr>
      <w:r>
        <w:rPr>
          <w:b/>
          <w:sz w:val="24"/>
        </w:rPr>
        <w:t xml:space="preserve">сравнивать </w:t>
      </w:r>
      <w:r>
        <w:rPr>
          <w:sz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ListParagraph"/>
        <w:numPr>
          <w:ilvl w:val="0"/>
          <w:numId w:val="2"/>
        </w:numPr>
        <w:tabs>
          <w:tab w:val="clear" w:pos="720"/>
          <w:tab w:val="left" w:pos="1173" w:leader="none"/>
        </w:tabs>
        <w:spacing w:lineRule="auto" w:line="240" w:before="4" w:after="0"/>
        <w:ind w:left="1173" w:right="674" w:hanging="360"/>
        <w:jc w:val="both"/>
        <w:rPr>
          <w:sz w:val="24"/>
        </w:rPr>
      </w:pPr>
      <w:r>
        <w:rPr>
          <w:b/>
          <w:sz w:val="24"/>
        </w:rPr>
        <w:t xml:space="preserve">устанавливать и объяснять </w:t>
      </w:r>
      <w:r>
        <w:rPr>
          <w:sz w:val="24"/>
        </w:rPr>
        <w:t xml:space="preserve">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4"/>
        </w:rPr>
        <w:t>ответственностью;</w:t>
      </w:r>
    </w:p>
    <w:p>
      <w:pPr>
        <w:pStyle w:val="ListParagraph"/>
        <w:numPr>
          <w:ilvl w:val="0"/>
          <w:numId w:val="2"/>
        </w:numPr>
        <w:tabs>
          <w:tab w:val="clear" w:pos="720"/>
          <w:tab w:val="left" w:pos="1173" w:leader="none"/>
        </w:tabs>
        <w:spacing w:lineRule="auto" w:line="240" w:before="0" w:after="0"/>
        <w:ind w:left="1173" w:right="673" w:hanging="360"/>
        <w:jc w:val="both"/>
        <w:rPr>
          <w:sz w:val="24"/>
        </w:rPr>
      </w:pPr>
      <w:r>
        <w:rPr>
          <w:b/>
          <w:sz w:val="24"/>
        </w:rPr>
        <w:t xml:space="preserve">использовать </w:t>
      </w:r>
      <w:r>
        <w:rPr>
          <w:sz w:val="24"/>
        </w:rPr>
        <w:t>полученные знания для объяснения сущности права, роли права в обществе,</w:t>
      </w:r>
      <w:r>
        <w:rPr>
          <w:spacing w:val="-4"/>
          <w:sz w:val="24"/>
        </w:rPr>
        <w:t xml:space="preserve"> </w:t>
      </w:r>
      <w:r>
        <w:rPr>
          <w:sz w:val="24"/>
        </w:rPr>
        <w:t>необходимости</w:t>
      </w:r>
      <w:r>
        <w:rPr>
          <w:spacing w:val="-3"/>
          <w:sz w:val="24"/>
        </w:rPr>
        <w:t xml:space="preserve"> </w:t>
      </w:r>
      <w:r>
        <w:rPr>
          <w:sz w:val="24"/>
        </w:rPr>
        <w:t>правомерного</w:t>
      </w:r>
      <w:r>
        <w:rPr>
          <w:spacing w:val="-4"/>
          <w:sz w:val="24"/>
        </w:rPr>
        <w:t xml:space="preserve"> </w:t>
      </w:r>
      <w:r>
        <w:rPr>
          <w:sz w:val="24"/>
        </w:rPr>
        <w:t>поведения,</w:t>
      </w:r>
      <w:r>
        <w:rPr>
          <w:spacing w:val="-4"/>
          <w:sz w:val="24"/>
        </w:rPr>
        <w:t xml:space="preserve"> </w:t>
      </w:r>
      <w:r>
        <w:rPr>
          <w:sz w:val="24"/>
        </w:rPr>
        <w:t>включая</w:t>
      </w:r>
      <w:r>
        <w:rPr>
          <w:spacing w:val="-4"/>
          <w:sz w:val="24"/>
        </w:rPr>
        <w:t xml:space="preserve"> </w:t>
      </w:r>
      <w:r>
        <w:rPr>
          <w:sz w:val="24"/>
        </w:rPr>
        <w:t>налоговое</w:t>
      </w:r>
      <w:r>
        <w:rPr>
          <w:spacing w:val="-5"/>
          <w:sz w:val="24"/>
        </w:rPr>
        <w:t xml:space="preserve"> </w:t>
      </w:r>
      <w:r>
        <w:rPr>
          <w:sz w:val="24"/>
        </w:rPr>
        <w:t>поведение</w:t>
      </w:r>
      <w:r>
        <w:rPr>
          <w:spacing w:val="-5"/>
          <w:sz w:val="24"/>
        </w:rPr>
        <w:t xml:space="preserve"> </w:t>
      </w:r>
      <w:r>
        <w:rPr>
          <w:sz w:val="24"/>
        </w:rPr>
        <w:t>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pPr>
        <w:pStyle w:val="ListParagraph"/>
        <w:numPr>
          <w:ilvl w:val="0"/>
          <w:numId w:val="2"/>
        </w:numPr>
        <w:tabs>
          <w:tab w:val="clear" w:pos="720"/>
          <w:tab w:val="left" w:pos="1173" w:leader="none"/>
        </w:tabs>
        <w:spacing w:lineRule="auto" w:line="240" w:before="0" w:after="0"/>
        <w:ind w:left="1173" w:right="674" w:hanging="360"/>
        <w:jc w:val="both"/>
        <w:rPr>
          <w:sz w:val="24"/>
        </w:rPr>
      </w:pPr>
      <w:r>
        <w:rPr>
          <w:b/>
          <w:sz w:val="24"/>
        </w:rPr>
        <w:t xml:space="preserve">определять </w:t>
      </w:r>
      <w:r>
        <w:rPr>
          <w:sz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pPr>
        <w:pStyle w:val="ListParagraph"/>
        <w:numPr>
          <w:ilvl w:val="0"/>
          <w:numId w:val="2"/>
        </w:numPr>
        <w:tabs>
          <w:tab w:val="clear" w:pos="720"/>
          <w:tab w:val="left" w:pos="1173" w:leader="none"/>
        </w:tabs>
        <w:spacing w:lineRule="auto" w:line="240" w:before="0" w:after="0"/>
        <w:ind w:left="1173" w:right="676" w:hanging="360"/>
        <w:jc w:val="both"/>
        <w:rPr>
          <w:sz w:val="24"/>
        </w:rPr>
      </w:pPr>
      <w:r>
        <w:rPr>
          <w:b/>
          <w:sz w:val="24"/>
        </w:rPr>
        <w:t xml:space="preserve">решать </w:t>
      </w:r>
      <w:r>
        <w:rPr>
          <w:sz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w:t>
      </w:r>
      <w:r>
        <w:rPr>
          <w:spacing w:val="40"/>
          <w:sz w:val="24"/>
        </w:rPr>
        <w:t xml:space="preserve"> </w:t>
      </w:r>
      <w:r>
        <w:rPr>
          <w:sz w:val="24"/>
        </w:rPr>
        <w:t>для несовершеннолетнего социальных ролей (члена семьи, учащегося, члена ученической общественной организации);</w:t>
      </w:r>
    </w:p>
    <w:p>
      <w:pPr>
        <w:pStyle w:val="ListParagraph"/>
        <w:numPr>
          <w:ilvl w:val="0"/>
          <w:numId w:val="2"/>
        </w:numPr>
        <w:tabs>
          <w:tab w:val="clear" w:pos="720"/>
          <w:tab w:val="left" w:pos="1173" w:leader="none"/>
        </w:tabs>
        <w:spacing w:lineRule="auto" w:line="240" w:before="0" w:after="0"/>
        <w:ind w:left="1173" w:right="674" w:hanging="360"/>
        <w:jc w:val="both"/>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pPr>
        <w:pStyle w:val="ListParagraph"/>
        <w:numPr>
          <w:ilvl w:val="0"/>
          <w:numId w:val="2"/>
        </w:numPr>
        <w:tabs>
          <w:tab w:val="clear" w:pos="720"/>
          <w:tab w:val="left" w:pos="1173" w:leader="none"/>
        </w:tabs>
        <w:spacing w:lineRule="auto" w:line="240" w:before="0" w:after="0"/>
        <w:ind w:left="1173" w:right="675" w:hanging="360"/>
        <w:jc w:val="both"/>
        <w:rPr>
          <w:sz w:val="24"/>
        </w:rPr>
      </w:pPr>
      <w:r>
        <w:rPr>
          <w:b/>
          <w:sz w:val="24"/>
        </w:rPr>
        <w:t xml:space="preserve">искать и извлекать </w:t>
      </w:r>
      <w:r>
        <w:rPr>
          <w:sz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ListParagraph"/>
        <w:numPr>
          <w:ilvl w:val="0"/>
          <w:numId w:val="2"/>
        </w:numPr>
        <w:tabs>
          <w:tab w:val="clear" w:pos="720"/>
          <w:tab w:val="left" w:pos="1173" w:leader="none"/>
        </w:tabs>
        <w:spacing w:lineRule="auto" w:line="240" w:before="0" w:after="0"/>
        <w:ind w:left="1173" w:right="675" w:hanging="360"/>
        <w:jc w:val="both"/>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ListParagraph"/>
        <w:numPr>
          <w:ilvl w:val="0"/>
          <w:numId w:val="2"/>
        </w:numPr>
        <w:tabs>
          <w:tab w:val="clear" w:pos="720"/>
          <w:tab w:val="left" w:pos="1173" w:leader="none"/>
        </w:tabs>
        <w:spacing w:lineRule="auto" w:line="235" w:before="0" w:after="0"/>
        <w:ind w:left="1173" w:right="676" w:hanging="360"/>
        <w:jc w:val="both"/>
        <w:rPr>
          <w:sz w:val="24"/>
        </w:rPr>
      </w:pPr>
      <w:r>
        <w:rPr>
          <w:b/>
          <w:sz w:val="24"/>
        </w:rPr>
        <w:t xml:space="preserve">оценивать </w:t>
      </w:r>
      <w:r>
        <w:rPr>
          <w:sz w:val="24"/>
        </w:rPr>
        <w:t xml:space="preserve">собственные поступки и поведение других людей с точки зрения их соответствия правовым нормам: выражать свою точку зрения, участвовать в </w:t>
      </w:r>
      <w:r>
        <w:rPr>
          <w:spacing w:val="-2"/>
          <w:sz w:val="24"/>
        </w:rPr>
        <w:t>дискуссии;</w:t>
      </w:r>
    </w:p>
    <w:p>
      <w:pPr>
        <w:sectPr>
          <w:type w:val="nextPage"/>
          <w:pgSz w:w="11906" w:h="16390"/>
          <w:pgMar w:left="920" w:right="460" w:header="0" w:top="820" w:footer="0" w:bottom="280" w:gutter="0"/>
          <w:pgNumType w:fmt="decimal"/>
          <w:formProt w:val="false"/>
          <w:textDirection w:val="lrTb"/>
          <w:docGrid w:type="default" w:linePitch="100" w:charSpace="4096"/>
        </w:sectPr>
        <w:pStyle w:val="ListParagraph"/>
        <w:numPr>
          <w:ilvl w:val="0"/>
          <w:numId w:val="2"/>
        </w:numPr>
        <w:tabs>
          <w:tab w:val="clear" w:pos="720"/>
          <w:tab w:val="left" w:pos="1173" w:leader="none"/>
        </w:tabs>
        <w:spacing w:lineRule="auto" w:line="240" w:before="4" w:after="0"/>
        <w:ind w:left="1173" w:right="672" w:hanging="360"/>
        <w:jc w:val="both"/>
        <w:rPr>
          <w:sz w:val="24"/>
        </w:rPr>
      </w:pPr>
      <w:r>
        <w:rPr>
          <w:b/>
          <w:sz w:val="24"/>
        </w:rPr>
        <w:t xml:space="preserve">использовать </w:t>
      </w:r>
      <w:r>
        <w:rPr>
          <w:sz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изученного</w:t>
      </w:r>
      <w:r>
        <w:rPr>
          <w:spacing w:val="80"/>
          <w:sz w:val="24"/>
        </w:rPr>
        <w:t xml:space="preserve"> </w:t>
      </w:r>
      <w:r>
        <w:rPr>
          <w:sz w:val="24"/>
        </w:rPr>
        <w:t>материала,</w:t>
      </w:r>
    </w:p>
    <w:p>
      <w:pPr>
        <w:pStyle w:val="Style13"/>
        <w:spacing w:before="76" w:after="0"/>
        <w:ind w:left="1173" w:right="679" w:hanging="0"/>
        <w:rPr>
          <w:sz w:val="24"/>
        </w:rPr>
      </w:pPr>
      <w:r>
        <w:rPr/>
        <w:t>включая проектную деятельность), в соответствии с темой и ситуацией общения, особенностями аудитории и регламентом;</w:t>
      </w:r>
    </w:p>
    <w:p>
      <w:pPr>
        <w:pStyle w:val="ListParagraph"/>
        <w:numPr>
          <w:ilvl w:val="0"/>
          <w:numId w:val="2"/>
        </w:numPr>
        <w:tabs>
          <w:tab w:val="clear" w:pos="720"/>
          <w:tab w:val="left" w:pos="1173" w:leader="none"/>
        </w:tabs>
        <w:spacing w:lineRule="auto" w:line="235" w:before="5" w:after="0"/>
        <w:ind w:left="1173" w:right="679" w:hanging="360"/>
        <w:jc w:val="both"/>
        <w:rPr>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w:t>
      </w:r>
      <w:r>
        <w:rPr>
          <w:spacing w:val="-4"/>
          <w:sz w:val="24"/>
        </w:rPr>
        <w:t xml:space="preserve"> </w:t>
      </w:r>
      <w:r>
        <w:rPr>
          <w:sz w:val="24"/>
        </w:rPr>
        <w:t>документ</w:t>
      </w:r>
      <w:r>
        <w:rPr>
          <w:spacing w:val="-2"/>
          <w:sz w:val="24"/>
        </w:rPr>
        <w:t xml:space="preserve"> </w:t>
      </w:r>
      <w:r>
        <w:rPr>
          <w:sz w:val="24"/>
        </w:rPr>
        <w:t>при</w:t>
      </w:r>
      <w:r>
        <w:rPr>
          <w:spacing w:val="-2"/>
          <w:sz w:val="24"/>
        </w:rPr>
        <w:t xml:space="preserve"> </w:t>
      </w:r>
      <w:r>
        <w:rPr>
          <w:sz w:val="24"/>
        </w:rPr>
        <w:t>получении</w:t>
      </w:r>
      <w:r>
        <w:rPr>
          <w:spacing w:val="-2"/>
          <w:sz w:val="24"/>
        </w:rPr>
        <w:t xml:space="preserve"> </w:t>
      </w:r>
      <w:r>
        <w:rPr>
          <w:sz w:val="24"/>
        </w:rPr>
        <w:t>паспорта</w:t>
      </w:r>
      <w:r>
        <w:rPr>
          <w:spacing w:val="-3"/>
          <w:sz w:val="24"/>
        </w:rPr>
        <w:t xml:space="preserve"> </w:t>
      </w:r>
      <w:r>
        <w:rPr>
          <w:sz w:val="24"/>
        </w:rPr>
        <w:t>гражданина</w:t>
      </w:r>
      <w:r>
        <w:rPr>
          <w:spacing w:val="-3"/>
          <w:sz w:val="24"/>
        </w:rPr>
        <w:t xml:space="preserve"> </w:t>
      </w:r>
      <w:r>
        <w:rPr>
          <w:sz w:val="24"/>
        </w:rPr>
        <w:t>Российской</w:t>
      </w:r>
      <w:r>
        <w:rPr>
          <w:spacing w:val="-2"/>
          <w:sz w:val="24"/>
        </w:rPr>
        <w:t xml:space="preserve"> </w:t>
      </w:r>
      <w:r>
        <w:rPr>
          <w:sz w:val="24"/>
        </w:rPr>
        <w:t>Федерации;</w:t>
      </w:r>
    </w:p>
    <w:p>
      <w:pPr>
        <w:pStyle w:val="ListParagraph"/>
        <w:numPr>
          <w:ilvl w:val="0"/>
          <w:numId w:val="2"/>
        </w:numPr>
        <w:tabs>
          <w:tab w:val="clear" w:pos="720"/>
          <w:tab w:val="left" w:pos="1173" w:leader="none"/>
        </w:tabs>
        <w:spacing w:lineRule="auto" w:line="240" w:before="2" w:after="0"/>
        <w:ind w:left="1173" w:right="676" w:hanging="360"/>
        <w:jc w:val="both"/>
        <w:rPr>
          <w:sz w:val="24"/>
        </w:rPr>
      </w:pPr>
      <w:r>
        <w:rPr>
          <w:b/>
          <w:sz w:val="24"/>
        </w:rPr>
        <w:t xml:space="preserve">осуществлять </w:t>
      </w:r>
      <w:r>
        <w:rPr>
          <w:sz w:val="24"/>
        </w:rPr>
        <w:t>совместную деятельность, включая взаимодействие с людьми</w:t>
      </w:r>
      <w:r>
        <w:rPr>
          <w:spacing w:val="40"/>
          <w:sz w:val="24"/>
        </w:rPr>
        <w:t xml:space="preserve"> </w:t>
      </w:r>
      <w:r>
        <w:rPr>
          <w:sz w:val="24"/>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2"/>
        <w:spacing w:lineRule="exact" w:line="275" w:before="2" w:after="0"/>
        <w:ind w:left="813" w:right="0" w:hanging="0"/>
        <w:rPr>
          <w:sz w:val="24"/>
        </w:rPr>
      </w:pPr>
      <w:r>
        <w:rPr/>
        <w:t>Основы</w:t>
      </w:r>
      <w:r>
        <w:rPr>
          <w:spacing w:val="-3"/>
        </w:rPr>
        <w:t xml:space="preserve"> </w:t>
      </w:r>
      <w:r>
        <w:rPr/>
        <w:t>российского</w:t>
      </w:r>
      <w:r>
        <w:rPr>
          <w:spacing w:val="-2"/>
        </w:rPr>
        <w:t xml:space="preserve"> права</w:t>
      </w:r>
    </w:p>
    <w:p>
      <w:pPr>
        <w:pStyle w:val="ListParagraph"/>
        <w:numPr>
          <w:ilvl w:val="0"/>
          <w:numId w:val="2"/>
        </w:numPr>
        <w:tabs>
          <w:tab w:val="clear" w:pos="720"/>
          <w:tab w:val="left" w:pos="1173" w:leader="none"/>
        </w:tabs>
        <w:spacing w:lineRule="auto" w:line="240" w:before="0" w:after="0"/>
        <w:ind w:left="1173" w:right="673" w:hanging="360"/>
        <w:jc w:val="both"/>
        <w:rPr>
          <w:sz w:val="24"/>
        </w:rPr>
      </w:pPr>
      <w:r>
        <w:rPr>
          <w:b/>
          <w:sz w:val="24"/>
        </w:rPr>
        <w:t xml:space="preserve">осваивать и применять </w:t>
      </w:r>
      <w:r>
        <w:rPr>
          <w:sz w:val="24"/>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sz w:val="24"/>
        </w:rPr>
        <w:t>экстремизма;</w:t>
      </w:r>
    </w:p>
    <w:p>
      <w:pPr>
        <w:pStyle w:val="ListParagraph"/>
        <w:numPr>
          <w:ilvl w:val="0"/>
          <w:numId w:val="2"/>
        </w:numPr>
        <w:tabs>
          <w:tab w:val="clear" w:pos="720"/>
          <w:tab w:val="left" w:pos="1173" w:leader="none"/>
        </w:tabs>
        <w:spacing w:lineRule="auto" w:line="240" w:before="0" w:after="0"/>
        <w:ind w:left="1173" w:right="670" w:hanging="360"/>
        <w:jc w:val="both"/>
        <w:rPr>
          <w:sz w:val="24"/>
        </w:rPr>
      </w:pPr>
      <w:r>
        <w:rPr>
          <w:b/>
          <w:sz w:val="24"/>
        </w:rPr>
        <w:t xml:space="preserve">характеризовать </w:t>
      </w:r>
      <w:r>
        <w:rPr>
          <w:sz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ListParagraph"/>
        <w:numPr>
          <w:ilvl w:val="0"/>
          <w:numId w:val="2"/>
        </w:numPr>
        <w:tabs>
          <w:tab w:val="clear" w:pos="720"/>
          <w:tab w:val="left" w:pos="1173" w:leader="none"/>
        </w:tabs>
        <w:spacing w:lineRule="auto" w:line="240" w:before="0" w:after="0"/>
        <w:ind w:left="1173" w:right="674" w:hanging="360"/>
        <w:jc w:val="both"/>
        <w:rPr>
          <w:sz w:val="24"/>
        </w:rPr>
      </w:pPr>
      <w:r>
        <w:rPr>
          <w:b/>
          <w:sz w:val="24"/>
        </w:rPr>
        <w:t xml:space="preserve">приводить </w:t>
      </w:r>
      <w:r>
        <w:rPr>
          <w:sz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4"/>
        </w:rPr>
        <w:t>правонарушения;</w:t>
      </w:r>
    </w:p>
    <w:p>
      <w:pPr>
        <w:pStyle w:val="ListParagraph"/>
        <w:numPr>
          <w:ilvl w:val="0"/>
          <w:numId w:val="2"/>
        </w:numPr>
        <w:tabs>
          <w:tab w:val="clear" w:pos="720"/>
          <w:tab w:val="left" w:pos="1173" w:leader="none"/>
        </w:tabs>
        <w:spacing w:lineRule="auto" w:line="235" w:before="1" w:after="0"/>
        <w:ind w:left="1173" w:right="672" w:hanging="360"/>
        <w:jc w:val="both"/>
        <w:rPr>
          <w:sz w:val="24"/>
        </w:rPr>
      </w:pPr>
      <w:r>
        <w:rPr>
          <w:b/>
          <w:sz w:val="24"/>
        </w:rPr>
        <w:t xml:space="preserve">классифицировать </w:t>
      </w:r>
      <w:r>
        <w:rPr>
          <w:sz w:val="24"/>
        </w:rPr>
        <w:t>по разным признакам виды нормативных правовых актов,</w:t>
      </w:r>
      <w:r>
        <w:rPr>
          <w:spacing w:val="80"/>
          <w:sz w:val="24"/>
        </w:rPr>
        <w:t xml:space="preserve"> </w:t>
      </w:r>
      <w:r>
        <w:rPr>
          <w:sz w:val="24"/>
        </w:rPr>
        <w:t>виды правонарушений и юридической ответственности по отраслям права (в том числе устанавливать существенный признак классификации);</w:t>
      </w:r>
    </w:p>
    <w:p>
      <w:pPr>
        <w:pStyle w:val="ListParagraph"/>
        <w:numPr>
          <w:ilvl w:val="0"/>
          <w:numId w:val="2"/>
        </w:numPr>
        <w:tabs>
          <w:tab w:val="clear" w:pos="720"/>
          <w:tab w:val="left" w:pos="1173" w:leader="none"/>
        </w:tabs>
        <w:spacing w:lineRule="auto" w:line="240" w:before="5" w:after="0"/>
        <w:ind w:left="1173" w:right="675" w:hanging="360"/>
        <w:jc w:val="both"/>
        <w:rPr>
          <w:sz w:val="24"/>
        </w:rPr>
      </w:pPr>
      <w:r>
        <w:rPr>
          <w:b/>
          <w:sz w:val="24"/>
        </w:rPr>
        <w:t xml:space="preserve">сравнивать </w:t>
      </w:r>
      <w:r>
        <w:rPr>
          <w:sz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ListParagraph"/>
        <w:numPr>
          <w:ilvl w:val="0"/>
          <w:numId w:val="2"/>
        </w:numPr>
        <w:tabs>
          <w:tab w:val="clear" w:pos="720"/>
          <w:tab w:val="left" w:pos="1173" w:leader="none"/>
        </w:tabs>
        <w:spacing w:lineRule="auto" w:line="240" w:before="0" w:after="0"/>
        <w:ind w:left="1173" w:right="675" w:hanging="360"/>
        <w:jc w:val="both"/>
        <w:rPr>
          <w:sz w:val="24"/>
        </w:rPr>
      </w:pPr>
      <w:r>
        <w:rPr>
          <w:b/>
          <w:sz w:val="24"/>
        </w:rPr>
        <w:t xml:space="preserve">устанавливать и объяснять </w:t>
      </w:r>
      <w:r>
        <w:rPr>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ListParagraph"/>
        <w:numPr>
          <w:ilvl w:val="0"/>
          <w:numId w:val="2"/>
        </w:numPr>
        <w:tabs>
          <w:tab w:val="clear" w:pos="720"/>
          <w:tab w:val="left" w:pos="1173" w:leader="none"/>
        </w:tabs>
        <w:spacing w:lineRule="auto" w:line="240" w:before="0" w:after="0"/>
        <w:ind w:left="1173" w:right="670" w:hanging="360"/>
        <w:jc w:val="both"/>
        <w:rPr>
          <w:sz w:val="24"/>
        </w:rPr>
      </w:pPr>
      <w:r>
        <w:rPr>
          <w:b/>
          <w:sz w:val="24"/>
        </w:rPr>
        <w:t xml:space="preserve">использовать </w:t>
      </w:r>
      <w:r>
        <w:rPr>
          <w:sz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ListParagraph"/>
        <w:numPr>
          <w:ilvl w:val="0"/>
          <w:numId w:val="2"/>
        </w:numPr>
        <w:tabs>
          <w:tab w:val="clear" w:pos="720"/>
          <w:tab w:val="left" w:pos="1173" w:leader="none"/>
        </w:tabs>
        <w:spacing w:lineRule="auto" w:line="240" w:before="0" w:after="0"/>
        <w:ind w:left="1173" w:right="671" w:hanging="360"/>
        <w:jc w:val="both"/>
        <w:rPr>
          <w:sz w:val="24"/>
        </w:rPr>
      </w:pPr>
      <w:r>
        <w:rPr>
          <w:b/>
          <w:sz w:val="24"/>
        </w:rPr>
        <w:t xml:space="preserve">определять и аргументировать </w:t>
      </w:r>
      <w:r>
        <w:rPr>
          <w:sz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sectPr>
          <w:type w:val="nextPage"/>
          <w:pgSz w:w="11906" w:h="16390"/>
          <w:pgMar w:left="920" w:right="460" w:header="0" w:top="820" w:footer="0" w:bottom="280" w:gutter="0"/>
          <w:pgNumType w:fmt="decimal"/>
          <w:formProt w:val="false"/>
          <w:textDirection w:val="lrTb"/>
          <w:docGrid w:type="default" w:linePitch="100" w:charSpace="4096"/>
        </w:sectPr>
        <w:pStyle w:val="ListParagraph"/>
        <w:numPr>
          <w:ilvl w:val="0"/>
          <w:numId w:val="2"/>
        </w:numPr>
        <w:tabs>
          <w:tab w:val="clear" w:pos="720"/>
          <w:tab w:val="left" w:pos="1173" w:leader="none"/>
        </w:tabs>
        <w:spacing w:lineRule="auto" w:line="240" w:before="0" w:after="0"/>
        <w:ind w:left="1173" w:right="671" w:hanging="360"/>
        <w:jc w:val="both"/>
        <w:rPr>
          <w:sz w:val="24"/>
        </w:rPr>
      </w:pPr>
      <w:r>
        <w:rPr>
          <w:b/>
          <w:sz w:val="24"/>
        </w:rPr>
        <w:t xml:space="preserve">решать </w:t>
      </w:r>
      <w:r>
        <w:rPr>
          <w:sz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ListParagraph"/>
        <w:numPr>
          <w:ilvl w:val="0"/>
          <w:numId w:val="2"/>
        </w:numPr>
        <w:tabs>
          <w:tab w:val="clear" w:pos="720"/>
          <w:tab w:val="left" w:pos="1173" w:leader="none"/>
        </w:tabs>
        <w:spacing w:lineRule="auto" w:line="240" w:before="78" w:after="0"/>
        <w:ind w:left="1173" w:right="670" w:hanging="360"/>
        <w:jc w:val="both"/>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w:t>
      </w:r>
      <w:r>
        <w:rPr>
          <w:spacing w:val="-1"/>
          <w:sz w:val="24"/>
        </w:rPr>
        <w:t xml:space="preserve"> </w:t>
      </w:r>
      <w:r>
        <w:rPr>
          <w:sz w:val="24"/>
        </w:rPr>
        <w:t>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pPr>
        <w:pStyle w:val="ListParagraph"/>
        <w:numPr>
          <w:ilvl w:val="0"/>
          <w:numId w:val="2"/>
        </w:numPr>
        <w:tabs>
          <w:tab w:val="clear" w:pos="720"/>
          <w:tab w:val="left" w:pos="1173" w:leader="none"/>
        </w:tabs>
        <w:spacing w:lineRule="auto" w:line="240" w:before="0" w:after="0"/>
        <w:ind w:left="1173" w:right="677" w:hanging="360"/>
        <w:jc w:val="both"/>
        <w:rPr>
          <w:sz w:val="24"/>
        </w:rPr>
      </w:pPr>
      <w:r>
        <w:rPr>
          <w:b/>
          <w:sz w:val="24"/>
        </w:rPr>
        <w:t xml:space="preserve">искать и извлекать </w:t>
      </w:r>
      <w:r>
        <w:rPr>
          <w:sz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ListParagraph"/>
        <w:numPr>
          <w:ilvl w:val="0"/>
          <w:numId w:val="2"/>
        </w:numPr>
        <w:tabs>
          <w:tab w:val="clear" w:pos="720"/>
          <w:tab w:val="left" w:pos="1173" w:leader="none"/>
        </w:tabs>
        <w:spacing w:lineRule="auto" w:line="240" w:before="0" w:after="0"/>
        <w:ind w:left="1173" w:right="671" w:hanging="360"/>
        <w:jc w:val="both"/>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w:t>
      </w:r>
      <w:r>
        <w:rPr>
          <w:spacing w:val="40"/>
          <w:sz w:val="24"/>
        </w:rPr>
        <w:t xml:space="preserve"> </w:t>
      </w:r>
      <w:r>
        <w:rPr>
          <w:sz w:val="24"/>
        </w:rPr>
        <w:t>выводы, подкрепляя их аргументами, о применении санкций за совершённые правонарушения, о юридической ответственности несовершеннолетних;</w:t>
      </w:r>
    </w:p>
    <w:p>
      <w:pPr>
        <w:pStyle w:val="ListParagraph"/>
        <w:numPr>
          <w:ilvl w:val="0"/>
          <w:numId w:val="2"/>
        </w:numPr>
        <w:tabs>
          <w:tab w:val="clear" w:pos="720"/>
          <w:tab w:val="left" w:pos="1173" w:leader="none"/>
        </w:tabs>
        <w:spacing w:lineRule="auto" w:line="235" w:before="1" w:after="0"/>
        <w:ind w:left="1173" w:right="676" w:hanging="360"/>
        <w:jc w:val="both"/>
        <w:rPr>
          <w:sz w:val="24"/>
        </w:rPr>
      </w:pPr>
      <w:r>
        <w:rPr>
          <w:b/>
          <w:sz w:val="24"/>
        </w:rPr>
        <w:t xml:space="preserve">оценивать </w:t>
      </w:r>
      <w:r>
        <w:rPr>
          <w:sz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ListParagraph"/>
        <w:numPr>
          <w:ilvl w:val="0"/>
          <w:numId w:val="2"/>
        </w:numPr>
        <w:tabs>
          <w:tab w:val="clear" w:pos="720"/>
          <w:tab w:val="left" w:pos="1173" w:leader="none"/>
        </w:tabs>
        <w:spacing w:lineRule="auto" w:line="240" w:before="4" w:after="0"/>
        <w:ind w:left="1173" w:right="672" w:hanging="360"/>
        <w:jc w:val="both"/>
        <w:rPr>
          <w:sz w:val="24"/>
        </w:rPr>
      </w:pPr>
      <w:r>
        <w:rPr>
          <w:b/>
          <w:sz w:val="24"/>
        </w:rPr>
        <w:t xml:space="preserve">использовать </w:t>
      </w:r>
      <w:r>
        <w:rPr>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w:t>
      </w:r>
      <w:r>
        <w:rPr>
          <w:spacing w:val="-1"/>
          <w:sz w:val="24"/>
        </w:rPr>
        <w:t xml:space="preserve"> </w:t>
      </w:r>
      <w:r>
        <w:rPr>
          <w:sz w:val="24"/>
        </w:rPr>
        <w:t>рамках изученного материала, включая проектную деятельность),</w:t>
      </w:r>
      <w:r>
        <w:rPr>
          <w:spacing w:val="-1"/>
          <w:sz w:val="24"/>
        </w:rPr>
        <w:t xml:space="preserve"> </w:t>
      </w:r>
      <w:r>
        <w:rPr>
          <w:sz w:val="24"/>
        </w:rPr>
        <w:t xml:space="preserve">в соответствии с темой и ситуацией общения, особенностями аудитории и </w:t>
      </w:r>
      <w:r>
        <w:rPr>
          <w:spacing w:val="-2"/>
          <w:sz w:val="24"/>
        </w:rPr>
        <w:t>регламентом;</w:t>
      </w:r>
    </w:p>
    <w:p>
      <w:pPr>
        <w:pStyle w:val="ListParagraph"/>
        <w:numPr>
          <w:ilvl w:val="0"/>
          <w:numId w:val="2"/>
        </w:numPr>
        <w:tabs>
          <w:tab w:val="clear" w:pos="720"/>
          <w:tab w:val="left" w:pos="1173" w:leader="none"/>
        </w:tabs>
        <w:spacing w:lineRule="auto" w:line="235" w:before="5" w:after="0"/>
        <w:ind w:left="1173" w:right="679" w:hanging="360"/>
        <w:jc w:val="both"/>
        <w:rPr>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 документ (заявление о приёме на работу);</w:t>
      </w:r>
    </w:p>
    <w:p>
      <w:pPr>
        <w:pStyle w:val="ListParagraph"/>
        <w:numPr>
          <w:ilvl w:val="0"/>
          <w:numId w:val="2"/>
        </w:numPr>
        <w:tabs>
          <w:tab w:val="clear" w:pos="720"/>
          <w:tab w:val="left" w:pos="1173" w:leader="none"/>
        </w:tabs>
        <w:spacing w:lineRule="auto" w:line="240" w:before="2" w:after="0"/>
        <w:ind w:left="1173" w:right="671" w:hanging="360"/>
        <w:jc w:val="both"/>
        <w:rPr>
          <w:sz w:val="24"/>
        </w:rPr>
      </w:pPr>
      <w:r>
        <w:rPr>
          <w:b/>
          <w:sz w:val="24"/>
        </w:rPr>
        <w:t xml:space="preserve">осуществлять </w:t>
      </w:r>
      <w:r>
        <w:rPr>
          <w:sz w:val="24"/>
        </w:rPr>
        <w:t>совместную деятельность, включая взаимодействие с людьми</w:t>
      </w:r>
      <w:r>
        <w:rPr>
          <w:spacing w:val="40"/>
          <w:sz w:val="24"/>
        </w:rPr>
        <w:t xml:space="preserve"> </w:t>
      </w:r>
      <w:r>
        <w:rPr>
          <w:sz w:val="24"/>
        </w:rP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Style13"/>
        <w:spacing w:before="2" w:after="0"/>
        <w:ind w:left="0" w:right="0" w:hanging="0"/>
        <w:jc w:val="left"/>
        <w:rPr>
          <w:sz w:val="24"/>
        </w:rPr>
      </w:pPr>
      <w:r>
        <w:rPr>
          <w:sz w:val="24"/>
        </w:rPr>
      </w:r>
    </w:p>
    <w:p>
      <w:pPr>
        <w:pStyle w:val="1"/>
        <w:rPr>
          <w:sz w:val="24"/>
        </w:rPr>
      </w:pPr>
      <w:r>
        <w:rPr/>
        <w:t xml:space="preserve">8 </w:t>
      </w:r>
      <w:r>
        <w:rPr>
          <w:spacing w:val="-2"/>
        </w:rPr>
        <w:t>КЛАСС</w:t>
      </w:r>
    </w:p>
    <w:p>
      <w:pPr>
        <w:pStyle w:val="Style13"/>
        <w:ind w:left="0" w:right="0" w:hanging="0"/>
        <w:jc w:val="left"/>
        <w:rPr>
          <w:b/>
          <w:b/>
        </w:rPr>
      </w:pPr>
      <w:r>
        <w:rPr>
          <w:b/>
        </w:rPr>
      </w:r>
    </w:p>
    <w:p>
      <w:pPr>
        <w:pStyle w:val="2"/>
        <w:spacing w:lineRule="exact" w:line="275"/>
        <w:ind w:left="813" w:right="0" w:hanging="0"/>
        <w:rPr>
          <w:sz w:val="24"/>
        </w:rPr>
      </w:pPr>
      <w:r>
        <w:rPr/>
        <w:t>Человек</w:t>
      </w:r>
      <w:r>
        <w:rPr>
          <w:spacing w:val="-3"/>
        </w:rPr>
        <w:t xml:space="preserve"> </w:t>
      </w:r>
      <w:r>
        <w:rPr/>
        <w:t>в</w:t>
      </w:r>
      <w:r>
        <w:rPr>
          <w:spacing w:val="-3"/>
        </w:rPr>
        <w:t xml:space="preserve"> </w:t>
      </w:r>
      <w:r>
        <w:rPr/>
        <w:t>экономических</w:t>
      </w:r>
      <w:r>
        <w:rPr>
          <w:spacing w:val="-3"/>
        </w:rPr>
        <w:t xml:space="preserve"> </w:t>
      </w:r>
      <w:r>
        <w:rPr>
          <w:spacing w:val="-2"/>
        </w:rPr>
        <w:t>отношениях</w:t>
      </w:r>
    </w:p>
    <w:p>
      <w:pPr>
        <w:pStyle w:val="ListParagraph"/>
        <w:numPr>
          <w:ilvl w:val="0"/>
          <w:numId w:val="2"/>
        </w:numPr>
        <w:tabs>
          <w:tab w:val="clear" w:pos="720"/>
          <w:tab w:val="left" w:pos="1173" w:leader="none"/>
        </w:tabs>
        <w:spacing w:lineRule="auto" w:line="240" w:before="0" w:after="0"/>
        <w:ind w:left="1173" w:right="670" w:hanging="360"/>
        <w:jc w:val="both"/>
        <w:rPr>
          <w:sz w:val="24"/>
        </w:rPr>
      </w:pPr>
      <w:r>
        <w:rPr>
          <w:b/>
          <w:sz w:val="24"/>
        </w:rPr>
        <w:t xml:space="preserve">осваивать и применять </w:t>
      </w:r>
      <w:r>
        <w:rPr>
          <w:sz w:val="24"/>
        </w:rPr>
        <w:t>знания об экономической жизни общества, её основных проявлениях, экономических системах, собственности, механизме рыночного регулирования</w:t>
      </w:r>
      <w:r>
        <w:rPr>
          <w:spacing w:val="-4"/>
          <w:sz w:val="24"/>
        </w:rPr>
        <w:t xml:space="preserve"> </w:t>
      </w:r>
      <w:r>
        <w:rPr>
          <w:sz w:val="24"/>
        </w:rPr>
        <w:t>экономики,</w:t>
      </w:r>
      <w:r>
        <w:rPr>
          <w:spacing w:val="-4"/>
          <w:sz w:val="24"/>
        </w:rPr>
        <w:t xml:space="preserve"> </w:t>
      </w:r>
      <w:r>
        <w:rPr>
          <w:sz w:val="24"/>
        </w:rPr>
        <w:t>финансовых</w:t>
      </w:r>
      <w:r>
        <w:rPr>
          <w:spacing w:val="-2"/>
          <w:sz w:val="24"/>
        </w:rPr>
        <w:t xml:space="preserve"> </w:t>
      </w:r>
      <w:r>
        <w:rPr>
          <w:sz w:val="24"/>
        </w:rPr>
        <w:t>отношениях,</w:t>
      </w:r>
      <w:r>
        <w:rPr>
          <w:spacing w:val="-4"/>
          <w:sz w:val="24"/>
        </w:rPr>
        <w:t xml:space="preserve"> </w:t>
      </w:r>
      <w:r>
        <w:rPr>
          <w:sz w:val="24"/>
        </w:rPr>
        <w:t>роли</w:t>
      </w:r>
      <w:r>
        <w:rPr>
          <w:spacing w:val="-3"/>
          <w:sz w:val="24"/>
        </w:rPr>
        <w:t xml:space="preserve"> </w:t>
      </w:r>
      <w:r>
        <w:rPr>
          <w:sz w:val="24"/>
        </w:rPr>
        <w:t>государства</w:t>
      </w:r>
      <w:r>
        <w:rPr>
          <w:spacing w:val="-5"/>
          <w:sz w:val="24"/>
        </w:rPr>
        <w:t xml:space="preserve"> </w:t>
      </w:r>
      <w:r>
        <w:rPr>
          <w:sz w:val="24"/>
        </w:rPr>
        <w:t>в</w:t>
      </w:r>
      <w:r>
        <w:rPr>
          <w:spacing w:val="-5"/>
          <w:sz w:val="24"/>
        </w:rPr>
        <w:t xml:space="preserve"> </w:t>
      </w:r>
      <w:r>
        <w:rPr>
          <w:sz w:val="24"/>
        </w:rPr>
        <w:t>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ListParagraph"/>
        <w:numPr>
          <w:ilvl w:val="0"/>
          <w:numId w:val="2"/>
        </w:numPr>
        <w:tabs>
          <w:tab w:val="clear" w:pos="720"/>
          <w:tab w:val="left" w:pos="1173" w:leader="none"/>
        </w:tabs>
        <w:spacing w:lineRule="auto" w:line="235" w:before="0" w:after="0"/>
        <w:ind w:left="1173" w:right="677" w:hanging="360"/>
        <w:jc w:val="both"/>
        <w:rPr>
          <w:sz w:val="24"/>
        </w:rPr>
      </w:pPr>
      <w:r>
        <w:rPr>
          <w:b/>
          <w:sz w:val="24"/>
        </w:rPr>
        <w:t xml:space="preserve">характеризовать </w:t>
      </w:r>
      <w:r>
        <w:rPr>
          <w:sz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sectPr>
          <w:type w:val="nextPage"/>
          <w:pgSz w:w="11906" w:h="16390"/>
          <w:pgMar w:left="920" w:right="460" w:header="0" w:top="820" w:footer="0" w:bottom="280" w:gutter="0"/>
          <w:pgNumType w:fmt="decimal"/>
          <w:formProt w:val="false"/>
          <w:textDirection w:val="lrTb"/>
          <w:docGrid w:type="default" w:linePitch="100" w:charSpace="4096"/>
        </w:sectPr>
        <w:pStyle w:val="ListParagraph"/>
        <w:numPr>
          <w:ilvl w:val="0"/>
          <w:numId w:val="2"/>
        </w:numPr>
        <w:tabs>
          <w:tab w:val="clear" w:pos="720"/>
          <w:tab w:val="left" w:pos="1173" w:leader="none"/>
        </w:tabs>
        <w:spacing w:lineRule="auto" w:line="240" w:before="5" w:after="0"/>
        <w:ind w:left="1173" w:right="676" w:hanging="360"/>
        <w:jc w:val="both"/>
        <w:rPr>
          <w:sz w:val="24"/>
        </w:rPr>
      </w:pPr>
      <w:r>
        <w:rPr>
          <w:b/>
          <w:sz w:val="24"/>
        </w:rPr>
        <w:t xml:space="preserve">приводить </w:t>
      </w:r>
      <w:r>
        <w:rPr>
          <w:sz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ListParagraph"/>
        <w:numPr>
          <w:ilvl w:val="0"/>
          <w:numId w:val="2"/>
        </w:numPr>
        <w:tabs>
          <w:tab w:val="clear" w:pos="720"/>
          <w:tab w:val="left" w:pos="1173" w:leader="none"/>
        </w:tabs>
        <w:spacing w:lineRule="auto" w:line="235" w:before="81" w:after="0"/>
        <w:ind w:left="1173" w:right="675" w:hanging="360"/>
        <w:jc w:val="both"/>
        <w:rPr>
          <w:sz w:val="24"/>
        </w:rPr>
      </w:pPr>
      <w:r>
        <w:rPr>
          <w:b/>
          <w:sz w:val="24"/>
        </w:rPr>
        <w:t xml:space="preserve">классифицировать </w:t>
      </w:r>
      <w:r>
        <w:rPr>
          <w:sz w:val="24"/>
        </w:rPr>
        <w:t>(в том числе устанавливать существенный признак классификации) механизмы государственного регулирования экономики;</w:t>
      </w:r>
    </w:p>
    <w:p>
      <w:pPr>
        <w:pStyle w:val="ListParagraph"/>
        <w:numPr>
          <w:ilvl w:val="0"/>
          <w:numId w:val="2"/>
        </w:numPr>
        <w:tabs>
          <w:tab w:val="clear" w:pos="720"/>
          <w:tab w:val="left" w:pos="1172" w:leader="none"/>
        </w:tabs>
        <w:spacing w:lineRule="exact" w:line="293" w:before="2" w:after="0"/>
        <w:ind w:left="1172" w:right="0" w:hanging="359"/>
        <w:jc w:val="both"/>
        <w:rPr>
          <w:sz w:val="24"/>
        </w:rPr>
      </w:pPr>
      <w:r>
        <w:rPr>
          <w:b/>
          <w:sz w:val="24"/>
        </w:rPr>
        <w:t>сравнивать</w:t>
      </w:r>
      <w:r>
        <w:rPr>
          <w:b/>
          <w:spacing w:val="-4"/>
          <w:sz w:val="24"/>
        </w:rPr>
        <w:t xml:space="preserve"> </w:t>
      </w:r>
      <w:r>
        <w:rPr>
          <w:sz w:val="24"/>
        </w:rPr>
        <w:t>различные</w:t>
      </w:r>
      <w:r>
        <w:rPr>
          <w:spacing w:val="-5"/>
          <w:sz w:val="24"/>
        </w:rPr>
        <w:t xml:space="preserve"> </w:t>
      </w:r>
      <w:r>
        <w:rPr>
          <w:sz w:val="24"/>
        </w:rPr>
        <w:t>способы</w:t>
      </w:r>
      <w:r>
        <w:rPr>
          <w:spacing w:val="-4"/>
          <w:sz w:val="24"/>
        </w:rPr>
        <w:t xml:space="preserve"> </w:t>
      </w:r>
      <w:r>
        <w:rPr>
          <w:spacing w:val="-2"/>
          <w:sz w:val="24"/>
        </w:rPr>
        <w:t>хозяйствования;</w:t>
      </w:r>
    </w:p>
    <w:p>
      <w:pPr>
        <w:pStyle w:val="ListParagraph"/>
        <w:numPr>
          <w:ilvl w:val="0"/>
          <w:numId w:val="2"/>
        </w:numPr>
        <w:tabs>
          <w:tab w:val="clear" w:pos="720"/>
          <w:tab w:val="left" w:pos="1173" w:leader="none"/>
        </w:tabs>
        <w:spacing w:lineRule="auto" w:line="235" w:before="2" w:after="0"/>
        <w:ind w:left="1173" w:right="668" w:hanging="360"/>
        <w:jc w:val="both"/>
        <w:rPr>
          <w:sz w:val="24"/>
        </w:rPr>
      </w:pPr>
      <w:r>
        <w:rPr>
          <w:b/>
          <w:sz w:val="24"/>
        </w:rPr>
        <w:t xml:space="preserve">устанавливать и объяснять </w:t>
      </w:r>
      <w:r>
        <w:rPr>
          <w:sz w:val="24"/>
        </w:rPr>
        <w:t>связи политических потрясений и социально- экономических кризисов в государстве;</w:t>
      </w:r>
    </w:p>
    <w:p>
      <w:pPr>
        <w:pStyle w:val="ListParagraph"/>
        <w:numPr>
          <w:ilvl w:val="0"/>
          <w:numId w:val="2"/>
        </w:numPr>
        <w:tabs>
          <w:tab w:val="clear" w:pos="720"/>
          <w:tab w:val="left" w:pos="1173" w:leader="none"/>
        </w:tabs>
        <w:spacing w:lineRule="auto" w:line="240" w:before="2" w:after="0"/>
        <w:ind w:left="1173" w:right="670" w:hanging="360"/>
        <w:jc w:val="both"/>
        <w:rPr>
          <w:sz w:val="24"/>
        </w:rPr>
      </w:pPr>
      <w:r>
        <w:rPr>
          <w:b/>
          <w:sz w:val="24"/>
        </w:rPr>
        <w:t xml:space="preserve">использовать </w:t>
      </w:r>
      <w:r>
        <w:rPr>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ListParagraph"/>
        <w:numPr>
          <w:ilvl w:val="0"/>
          <w:numId w:val="2"/>
        </w:numPr>
        <w:tabs>
          <w:tab w:val="clear" w:pos="720"/>
          <w:tab w:val="left" w:pos="1173" w:leader="none"/>
        </w:tabs>
        <w:spacing w:lineRule="auto" w:line="235" w:before="4" w:after="0"/>
        <w:ind w:left="1173" w:right="670" w:hanging="360"/>
        <w:jc w:val="both"/>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pPr>
        <w:pStyle w:val="ListParagraph"/>
        <w:numPr>
          <w:ilvl w:val="0"/>
          <w:numId w:val="2"/>
        </w:numPr>
        <w:tabs>
          <w:tab w:val="clear" w:pos="720"/>
          <w:tab w:val="left" w:pos="1173" w:leader="none"/>
        </w:tabs>
        <w:spacing w:lineRule="auto" w:line="240" w:before="5" w:after="0"/>
        <w:ind w:left="1173" w:right="670" w:hanging="360"/>
        <w:jc w:val="both"/>
        <w:rPr>
          <w:sz w:val="24"/>
        </w:rPr>
      </w:pPr>
      <w:r>
        <w:rPr>
          <w:b/>
          <w:sz w:val="24"/>
        </w:rPr>
        <w:t xml:space="preserve">решать </w:t>
      </w:r>
      <w:r>
        <w:rPr>
          <w:sz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ListParagraph"/>
        <w:numPr>
          <w:ilvl w:val="0"/>
          <w:numId w:val="2"/>
        </w:numPr>
        <w:tabs>
          <w:tab w:val="clear" w:pos="720"/>
          <w:tab w:val="left" w:pos="1173" w:leader="none"/>
        </w:tabs>
        <w:spacing w:lineRule="auto" w:line="240" w:before="0" w:after="0"/>
        <w:ind w:left="1173" w:right="675" w:hanging="360"/>
        <w:jc w:val="both"/>
        <w:rPr>
          <w:sz w:val="24"/>
        </w:rPr>
      </w:pPr>
      <w:r>
        <w:rPr>
          <w:b/>
          <w:sz w:val="24"/>
        </w:rPr>
        <w:t xml:space="preserve">овладевать </w:t>
      </w:r>
      <w:r>
        <w:rPr>
          <w:sz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ListParagraph"/>
        <w:numPr>
          <w:ilvl w:val="0"/>
          <w:numId w:val="2"/>
        </w:numPr>
        <w:tabs>
          <w:tab w:val="clear" w:pos="720"/>
          <w:tab w:val="left" w:pos="1173" w:leader="none"/>
        </w:tabs>
        <w:spacing w:lineRule="auto" w:line="235" w:before="1" w:after="0"/>
        <w:ind w:left="1173" w:right="675" w:hanging="360"/>
        <w:jc w:val="both"/>
        <w:rPr>
          <w:sz w:val="24"/>
        </w:rPr>
      </w:pPr>
      <w:r>
        <w:rPr>
          <w:b/>
          <w:sz w:val="24"/>
        </w:rPr>
        <w:t xml:space="preserve">извлекать </w:t>
      </w:r>
      <w:r>
        <w:rPr>
          <w:sz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pPr>
        <w:pStyle w:val="ListParagraph"/>
        <w:numPr>
          <w:ilvl w:val="0"/>
          <w:numId w:val="2"/>
        </w:numPr>
        <w:tabs>
          <w:tab w:val="clear" w:pos="720"/>
          <w:tab w:val="left" w:pos="1173" w:leader="none"/>
        </w:tabs>
        <w:spacing w:lineRule="auto" w:line="240" w:before="5" w:after="0"/>
        <w:ind w:left="1173" w:right="671" w:hanging="360"/>
        <w:jc w:val="both"/>
        <w:rPr>
          <w:sz w:val="24"/>
        </w:rPr>
      </w:pPr>
      <w:r>
        <w:rPr>
          <w:b/>
          <w:sz w:val="24"/>
        </w:rPr>
        <w:t xml:space="preserve">анализировать, обобщать, систематизировать, конкретизировать </w:t>
      </w:r>
      <w:r>
        <w:rPr>
          <w:sz w:val="24"/>
        </w:rPr>
        <w:t>и критически оценивать социальную информацию, включая экономико-статистическую, из адаптированных</w:t>
      </w:r>
      <w:r>
        <w:rPr>
          <w:spacing w:val="-2"/>
          <w:sz w:val="24"/>
        </w:rPr>
        <w:t xml:space="preserve"> </w:t>
      </w:r>
      <w:r>
        <w:rPr>
          <w:sz w:val="24"/>
        </w:rPr>
        <w:t>источников</w:t>
      </w:r>
      <w:r>
        <w:rPr>
          <w:spacing w:val="-5"/>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1"/>
          <w:sz w:val="24"/>
        </w:rPr>
        <w:t xml:space="preserve"> </w:t>
      </w:r>
      <w:r>
        <w:rPr>
          <w:sz w:val="24"/>
        </w:rPr>
        <w:t>учебных</w:t>
      </w:r>
      <w:r>
        <w:rPr>
          <w:spacing w:val="-3"/>
          <w:sz w:val="24"/>
        </w:rPr>
        <w:t xml:space="preserve"> </w:t>
      </w:r>
      <w:r>
        <w:rPr>
          <w:sz w:val="24"/>
        </w:rPr>
        <w:t>материалов)</w:t>
      </w:r>
      <w:r>
        <w:rPr>
          <w:spacing w:val="-5"/>
          <w:sz w:val="24"/>
        </w:rPr>
        <w:t xml:space="preserve"> </w:t>
      </w:r>
      <w:r>
        <w:rPr>
          <w:sz w:val="24"/>
        </w:rPr>
        <w:t>и</w:t>
      </w:r>
      <w:r>
        <w:rPr>
          <w:spacing w:val="-4"/>
          <w:sz w:val="24"/>
        </w:rPr>
        <w:t xml:space="preserve"> </w:t>
      </w:r>
      <w:r>
        <w:rPr>
          <w:sz w:val="24"/>
        </w:rPr>
        <w:t>публикаций</w:t>
      </w:r>
      <w:r>
        <w:rPr>
          <w:spacing w:val="-4"/>
          <w:sz w:val="24"/>
        </w:rPr>
        <w:t xml:space="preserve"> </w:t>
      </w:r>
      <w:r>
        <w:rPr>
          <w:sz w:val="24"/>
        </w:rPr>
        <w:t>СМИ, соотносить</w:t>
      </w:r>
      <w:r>
        <w:rPr>
          <w:spacing w:val="-2"/>
          <w:sz w:val="24"/>
        </w:rPr>
        <w:t xml:space="preserve"> </w:t>
      </w:r>
      <w:r>
        <w:rPr>
          <w:sz w:val="24"/>
        </w:rPr>
        <w:t>её</w:t>
      </w:r>
      <w:r>
        <w:rPr>
          <w:spacing w:val="-4"/>
          <w:sz w:val="24"/>
        </w:rPr>
        <w:t xml:space="preserve"> </w:t>
      </w:r>
      <w:r>
        <w:rPr>
          <w:sz w:val="24"/>
        </w:rPr>
        <w:t>с</w:t>
      </w:r>
      <w:r>
        <w:rPr>
          <w:spacing w:val="-4"/>
          <w:sz w:val="24"/>
        </w:rPr>
        <w:t xml:space="preserve"> </w:t>
      </w:r>
      <w:r>
        <w:rPr>
          <w:sz w:val="24"/>
        </w:rPr>
        <w:t>личным</w:t>
      </w:r>
      <w:r>
        <w:rPr>
          <w:spacing w:val="-5"/>
          <w:sz w:val="24"/>
        </w:rPr>
        <w:t xml:space="preserve"> </w:t>
      </w:r>
      <w:r>
        <w:rPr>
          <w:sz w:val="24"/>
        </w:rPr>
        <w:t>социальным</w:t>
      </w:r>
      <w:r>
        <w:rPr>
          <w:spacing w:val="-5"/>
          <w:sz w:val="24"/>
        </w:rPr>
        <w:t xml:space="preserve"> </w:t>
      </w:r>
      <w:r>
        <w:rPr>
          <w:sz w:val="24"/>
        </w:rPr>
        <w:t>опытом;</w:t>
      </w:r>
      <w:r>
        <w:rPr>
          <w:spacing w:val="-3"/>
          <w:sz w:val="24"/>
        </w:rPr>
        <w:t xml:space="preserve"> </w:t>
      </w:r>
      <w:r>
        <w:rPr>
          <w:sz w:val="24"/>
        </w:rPr>
        <w:t>используя</w:t>
      </w:r>
      <w:r>
        <w:rPr>
          <w:spacing w:val="-2"/>
          <w:sz w:val="24"/>
        </w:rPr>
        <w:t xml:space="preserve"> </w:t>
      </w:r>
      <w:r>
        <w:rPr>
          <w:sz w:val="24"/>
        </w:rPr>
        <w:t>обществоведческие</w:t>
      </w:r>
      <w:r>
        <w:rPr>
          <w:spacing w:val="-4"/>
          <w:sz w:val="24"/>
        </w:rPr>
        <w:t xml:space="preserve"> </w:t>
      </w:r>
      <w:r>
        <w:rPr>
          <w:sz w:val="24"/>
        </w:rPr>
        <w:t>знания, формулировать выводы, подкрепляя их аргументами;</w:t>
      </w:r>
    </w:p>
    <w:p>
      <w:pPr>
        <w:pStyle w:val="ListParagraph"/>
        <w:numPr>
          <w:ilvl w:val="0"/>
          <w:numId w:val="2"/>
        </w:numPr>
        <w:tabs>
          <w:tab w:val="clear" w:pos="720"/>
          <w:tab w:val="left" w:pos="1173" w:leader="none"/>
        </w:tabs>
        <w:spacing w:lineRule="auto" w:line="240" w:before="0" w:after="0"/>
        <w:ind w:left="1173" w:right="673" w:hanging="360"/>
        <w:jc w:val="both"/>
        <w:rPr>
          <w:sz w:val="24"/>
        </w:rPr>
      </w:pPr>
      <w:r>
        <w:rPr>
          <w:b/>
          <w:sz w:val="24"/>
        </w:rPr>
        <w:t xml:space="preserve">оценивать </w:t>
      </w:r>
      <w:r>
        <w:rPr>
          <w:sz w:val="24"/>
        </w:rPr>
        <w:t>собственные поступки и поступки других людей с точки зрения их экономической рациональности (сложившиеся модели поведения производителей</w:t>
      </w:r>
      <w:r>
        <w:rPr>
          <w:spacing w:val="-1"/>
          <w:sz w:val="24"/>
        </w:rPr>
        <w:t xml:space="preserve"> </w:t>
      </w:r>
      <w:r>
        <w:rPr>
          <w:sz w:val="24"/>
        </w:rPr>
        <w:t>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w:t>
      </w:r>
      <w:r>
        <w:rPr>
          <w:spacing w:val="40"/>
          <w:sz w:val="24"/>
        </w:rPr>
        <w:t xml:space="preserve"> </w:t>
      </w:r>
      <w:r>
        <w:rPr>
          <w:sz w:val="24"/>
        </w:rPr>
        <w:t xml:space="preserve">рисков осуществления финансовых мошенничеств, применения недобросовестных </w:t>
      </w:r>
      <w:r>
        <w:rPr>
          <w:spacing w:val="-2"/>
          <w:sz w:val="24"/>
        </w:rPr>
        <w:t>практик);</w:t>
      </w:r>
    </w:p>
    <w:p>
      <w:pPr>
        <w:pStyle w:val="ListParagraph"/>
        <w:numPr>
          <w:ilvl w:val="0"/>
          <w:numId w:val="2"/>
        </w:numPr>
        <w:tabs>
          <w:tab w:val="clear" w:pos="720"/>
          <w:tab w:val="left" w:pos="1173" w:leader="none"/>
        </w:tabs>
        <w:spacing w:lineRule="auto" w:line="240" w:before="0" w:after="0"/>
        <w:ind w:left="1173" w:right="671" w:hanging="360"/>
        <w:jc w:val="both"/>
        <w:rPr>
          <w:sz w:val="24"/>
        </w:rPr>
      </w:pPr>
      <w:r>
        <w:rPr>
          <w:b/>
          <w:sz w:val="24"/>
        </w:rPr>
        <w:t xml:space="preserve">приобретать </w:t>
      </w:r>
      <w:r>
        <w:rPr>
          <w:sz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w:t>
      </w:r>
      <w:r>
        <w:rPr>
          <w:spacing w:val="40"/>
          <w:sz w:val="24"/>
        </w:rPr>
        <w:t xml:space="preserve"> </w:t>
      </w:r>
      <w:r>
        <w:rPr>
          <w:sz w:val="24"/>
        </w:rPr>
        <w:t>выполнения гражданских обязанностей, выбора профессии и оценки собственных перспектив в профессиональной сфере;</w:t>
      </w:r>
    </w:p>
    <w:p>
      <w:pPr>
        <w:pStyle w:val="ListParagraph"/>
        <w:numPr>
          <w:ilvl w:val="0"/>
          <w:numId w:val="2"/>
        </w:numPr>
        <w:tabs>
          <w:tab w:val="clear" w:pos="720"/>
          <w:tab w:val="left" w:pos="1173" w:leader="none"/>
        </w:tabs>
        <w:spacing w:lineRule="auto" w:line="240" w:before="0" w:after="0"/>
        <w:ind w:left="1173" w:right="675" w:hanging="360"/>
        <w:jc w:val="both"/>
        <w:rPr>
          <w:sz w:val="24"/>
        </w:rPr>
      </w:pPr>
      <w:r>
        <w:rPr>
          <w:b/>
          <w:sz w:val="24"/>
        </w:rPr>
        <w:t xml:space="preserve">приобретать </w:t>
      </w:r>
      <w:r>
        <w:rPr>
          <w:sz w:val="24"/>
        </w:rPr>
        <w:t>опыт составления простейших документов (личный финансовый</w:t>
      </w:r>
      <w:r>
        <w:rPr>
          <w:spacing w:val="40"/>
          <w:sz w:val="24"/>
        </w:rPr>
        <w:t xml:space="preserve"> </w:t>
      </w:r>
      <w:r>
        <w:rPr>
          <w:sz w:val="24"/>
        </w:rPr>
        <w:t>план, заявление, резюме);</w:t>
      </w:r>
    </w:p>
    <w:p>
      <w:pPr>
        <w:sectPr>
          <w:type w:val="nextPage"/>
          <w:pgSz w:w="11906" w:h="16390"/>
          <w:pgMar w:left="920" w:right="460" w:header="0" w:top="820" w:footer="0" w:bottom="280" w:gutter="0"/>
          <w:pgNumType w:fmt="decimal"/>
          <w:formProt w:val="false"/>
          <w:textDirection w:val="lrTb"/>
          <w:docGrid w:type="default" w:linePitch="100" w:charSpace="4096"/>
        </w:sectPr>
        <w:pStyle w:val="ListParagraph"/>
        <w:numPr>
          <w:ilvl w:val="0"/>
          <w:numId w:val="2"/>
        </w:numPr>
        <w:tabs>
          <w:tab w:val="clear" w:pos="720"/>
          <w:tab w:val="left" w:pos="1173" w:leader="none"/>
        </w:tabs>
        <w:spacing w:lineRule="auto" w:line="240" w:before="0" w:after="0"/>
        <w:ind w:left="1173" w:right="676" w:hanging="360"/>
        <w:jc w:val="both"/>
        <w:rPr>
          <w:sz w:val="24"/>
        </w:rPr>
      </w:pPr>
      <w:r>
        <w:rPr>
          <w:b/>
          <w:sz w:val="24"/>
        </w:rPr>
        <w:t xml:space="preserve">осуществлять </w:t>
      </w:r>
      <w:r>
        <w:rPr>
          <w:sz w:val="24"/>
        </w:rPr>
        <w:t>совместную деятельность, включая взаимодействие с людьми</w:t>
      </w:r>
      <w:r>
        <w:rPr>
          <w:spacing w:val="40"/>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2"/>
        <w:spacing w:lineRule="exact" w:line="275" w:before="61" w:after="0"/>
        <w:ind w:left="813" w:right="0" w:hanging="0"/>
        <w:rPr>
          <w:sz w:val="24"/>
        </w:rPr>
      </w:pPr>
      <w:r>
        <w:rPr/>
        <w:t>Человек в</w:t>
      </w:r>
      <w:r>
        <w:rPr>
          <w:spacing w:val="-2"/>
        </w:rPr>
        <w:t xml:space="preserve"> </w:t>
      </w:r>
      <w:r>
        <w:rPr/>
        <w:t>мире</w:t>
      </w:r>
      <w:r>
        <w:rPr>
          <w:spacing w:val="-2"/>
        </w:rPr>
        <w:t xml:space="preserve"> культуры</w:t>
      </w:r>
    </w:p>
    <w:p>
      <w:pPr>
        <w:pStyle w:val="ListParagraph"/>
        <w:numPr>
          <w:ilvl w:val="0"/>
          <w:numId w:val="2"/>
        </w:numPr>
        <w:tabs>
          <w:tab w:val="clear" w:pos="720"/>
          <w:tab w:val="left" w:pos="1173" w:leader="none"/>
        </w:tabs>
        <w:spacing w:lineRule="auto" w:line="240" w:before="0" w:after="0"/>
        <w:ind w:left="1173" w:right="674" w:hanging="360"/>
        <w:jc w:val="both"/>
        <w:rPr>
          <w:sz w:val="24"/>
        </w:rPr>
      </w:pPr>
      <w:r>
        <w:rPr>
          <w:b/>
          <w:sz w:val="24"/>
        </w:rPr>
        <w:t xml:space="preserve">осваивать и применять </w:t>
      </w:r>
      <w:r>
        <w:rPr>
          <w:sz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ListParagraph"/>
        <w:numPr>
          <w:ilvl w:val="0"/>
          <w:numId w:val="2"/>
        </w:numPr>
        <w:tabs>
          <w:tab w:val="clear" w:pos="720"/>
          <w:tab w:val="left" w:pos="1173" w:leader="none"/>
        </w:tabs>
        <w:spacing w:lineRule="auto" w:line="240" w:before="0" w:after="0"/>
        <w:ind w:left="1173" w:right="676" w:hanging="360"/>
        <w:jc w:val="both"/>
        <w:rPr>
          <w:sz w:val="24"/>
        </w:rPr>
      </w:pPr>
      <w:r>
        <w:rPr>
          <w:b/>
          <w:sz w:val="24"/>
        </w:rPr>
        <w:t xml:space="preserve">характеризовать </w:t>
      </w:r>
      <w:r>
        <w:rPr>
          <w:sz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sz w:val="24"/>
        </w:rPr>
        <w:t>безопасность;</w:t>
      </w:r>
    </w:p>
    <w:p>
      <w:pPr>
        <w:pStyle w:val="ListParagraph"/>
        <w:numPr>
          <w:ilvl w:val="0"/>
          <w:numId w:val="2"/>
        </w:numPr>
        <w:tabs>
          <w:tab w:val="clear" w:pos="720"/>
          <w:tab w:val="left" w:pos="1173" w:leader="none"/>
        </w:tabs>
        <w:spacing w:lineRule="auto" w:line="235" w:before="0" w:after="0"/>
        <w:ind w:left="1173" w:right="676" w:hanging="360"/>
        <w:jc w:val="both"/>
        <w:rPr>
          <w:sz w:val="24"/>
        </w:rPr>
      </w:pPr>
      <w:r>
        <w:rPr>
          <w:b/>
          <w:sz w:val="24"/>
        </w:rPr>
        <w:t xml:space="preserve">приводить </w:t>
      </w:r>
      <w:r>
        <w:rPr>
          <w:sz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ListParagraph"/>
        <w:numPr>
          <w:ilvl w:val="0"/>
          <w:numId w:val="2"/>
        </w:numPr>
        <w:tabs>
          <w:tab w:val="clear" w:pos="720"/>
          <w:tab w:val="left" w:pos="1172" w:leader="none"/>
        </w:tabs>
        <w:spacing w:lineRule="auto" w:line="240" w:before="4" w:after="0"/>
        <w:ind w:left="1172" w:right="0" w:hanging="359"/>
        <w:jc w:val="both"/>
        <w:rPr>
          <w:sz w:val="24"/>
        </w:rPr>
      </w:pPr>
      <w:r>
        <w:rPr>
          <w:b/>
          <w:sz w:val="24"/>
        </w:rPr>
        <w:t>классифицировать</w:t>
      </w:r>
      <w:r>
        <w:rPr>
          <w:b/>
          <w:spacing w:val="-5"/>
          <w:sz w:val="24"/>
        </w:rPr>
        <w:t xml:space="preserve"> </w:t>
      </w:r>
      <w:r>
        <w:rPr>
          <w:sz w:val="24"/>
        </w:rPr>
        <w:t>по</w:t>
      </w:r>
      <w:r>
        <w:rPr>
          <w:spacing w:val="-6"/>
          <w:sz w:val="24"/>
        </w:rPr>
        <w:t xml:space="preserve"> </w:t>
      </w:r>
      <w:r>
        <w:rPr>
          <w:sz w:val="24"/>
        </w:rPr>
        <w:t>разным</w:t>
      </w:r>
      <w:r>
        <w:rPr>
          <w:spacing w:val="-4"/>
          <w:sz w:val="24"/>
        </w:rPr>
        <w:t xml:space="preserve"> </w:t>
      </w:r>
      <w:r>
        <w:rPr>
          <w:sz w:val="24"/>
        </w:rPr>
        <w:t>признакам</w:t>
      </w:r>
      <w:r>
        <w:rPr>
          <w:spacing w:val="-4"/>
          <w:sz w:val="24"/>
        </w:rPr>
        <w:t xml:space="preserve"> </w:t>
      </w:r>
      <w:r>
        <w:rPr>
          <w:sz w:val="24"/>
        </w:rPr>
        <w:t>формы</w:t>
      </w:r>
      <w:r>
        <w:rPr>
          <w:spacing w:val="-2"/>
          <w:sz w:val="24"/>
        </w:rPr>
        <w:t xml:space="preserve"> </w:t>
      </w:r>
      <w:r>
        <w:rPr>
          <w:sz w:val="24"/>
        </w:rPr>
        <w:t>и</w:t>
      </w:r>
      <w:r>
        <w:rPr>
          <w:spacing w:val="-3"/>
          <w:sz w:val="24"/>
        </w:rPr>
        <w:t xml:space="preserve"> </w:t>
      </w:r>
      <w:r>
        <w:rPr>
          <w:sz w:val="24"/>
        </w:rPr>
        <w:t>виды</w:t>
      </w:r>
      <w:r>
        <w:rPr>
          <w:spacing w:val="-2"/>
          <w:sz w:val="24"/>
        </w:rPr>
        <w:t xml:space="preserve"> культуры;</w:t>
      </w:r>
    </w:p>
    <w:p>
      <w:pPr>
        <w:pStyle w:val="ListParagraph"/>
        <w:numPr>
          <w:ilvl w:val="0"/>
          <w:numId w:val="2"/>
        </w:numPr>
        <w:tabs>
          <w:tab w:val="clear" w:pos="720"/>
          <w:tab w:val="left" w:pos="1173" w:leader="none"/>
        </w:tabs>
        <w:spacing w:lineRule="auto" w:line="235" w:before="4" w:after="0"/>
        <w:ind w:left="1173" w:right="676" w:hanging="360"/>
        <w:jc w:val="left"/>
        <w:rPr>
          <w:sz w:val="24"/>
        </w:rPr>
      </w:pPr>
      <w:r>
        <w:rPr>
          <w:b/>
          <w:sz w:val="24"/>
        </w:rPr>
        <w:t>сравнивать</w:t>
      </w:r>
      <w:r>
        <w:rPr>
          <w:b/>
          <w:spacing w:val="40"/>
          <w:sz w:val="24"/>
        </w:rPr>
        <w:t xml:space="preserve"> </w:t>
      </w:r>
      <w:r>
        <w:rPr>
          <w:sz w:val="24"/>
        </w:rPr>
        <w:t>формы</w:t>
      </w:r>
      <w:r>
        <w:rPr>
          <w:spacing w:val="40"/>
          <w:sz w:val="24"/>
        </w:rPr>
        <w:t xml:space="preserve"> </w:t>
      </w:r>
      <w:r>
        <w:rPr>
          <w:sz w:val="24"/>
        </w:rPr>
        <w:t>культуры,</w:t>
      </w:r>
      <w:r>
        <w:rPr>
          <w:spacing w:val="40"/>
          <w:sz w:val="24"/>
        </w:rPr>
        <w:t xml:space="preserve"> </w:t>
      </w:r>
      <w:r>
        <w:rPr>
          <w:sz w:val="24"/>
        </w:rPr>
        <w:t>естественные</w:t>
      </w:r>
      <w:r>
        <w:rPr>
          <w:spacing w:val="40"/>
          <w:sz w:val="24"/>
        </w:rPr>
        <w:t xml:space="preserve"> </w:t>
      </w:r>
      <w:r>
        <w:rPr>
          <w:sz w:val="24"/>
        </w:rPr>
        <w:t>и</w:t>
      </w:r>
      <w:r>
        <w:rPr>
          <w:spacing w:val="40"/>
          <w:sz w:val="24"/>
        </w:rPr>
        <w:t xml:space="preserve"> </w:t>
      </w:r>
      <w:r>
        <w:rPr>
          <w:sz w:val="24"/>
        </w:rPr>
        <w:t>социально-гуманитарные</w:t>
      </w:r>
      <w:r>
        <w:rPr>
          <w:spacing w:val="40"/>
          <w:sz w:val="24"/>
        </w:rPr>
        <w:t xml:space="preserve"> </w:t>
      </w:r>
      <w:r>
        <w:rPr>
          <w:sz w:val="24"/>
        </w:rPr>
        <w:t>науки,</w:t>
      </w:r>
      <w:r>
        <w:rPr>
          <w:spacing w:val="80"/>
          <w:sz w:val="24"/>
        </w:rPr>
        <w:t xml:space="preserve"> </w:t>
      </w:r>
      <w:r>
        <w:rPr>
          <w:sz w:val="24"/>
        </w:rPr>
        <w:t>виды искусств;</w:t>
      </w:r>
    </w:p>
    <w:p>
      <w:pPr>
        <w:pStyle w:val="ListParagraph"/>
        <w:numPr>
          <w:ilvl w:val="0"/>
          <w:numId w:val="2"/>
        </w:numPr>
        <w:tabs>
          <w:tab w:val="clear" w:pos="720"/>
          <w:tab w:val="left" w:pos="1173" w:leader="none"/>
          <w:tab w:val="left" w:pos="3017" w:leader="none"/>
          <w:tab w:val="left" w:pos="3377" w:leader="none"/>
          <w:tab w:val="left" w:pos="4730" w:leader="none"/>
          <w:tab w:val="left" w:pos="6200" w:leader="none"/>
          <w:tab w:val="left" w:pos="7332" w:leader="none"/>
          <w:tab w:val="left" w:pos="8524" w:leader="none"/>
          <w:tab w:val="left" w:pos="9716" w:leader="none"/>
        </w:tabs>
        <w:spacing w:lineRule="auto" w:line="235" w:before="5" w:after="0"/>
        <w:ind w:left="1173" w:right="679" w:hanging="360"/>
        <w:jc w:val="left"/>
        <w:rPr>
          <w:sz w:val="24"/>
        </w:rPr>
      </w:pPr>
      <w:r>
        <w:rPr>
          <w:b/>
          <w:spacing w:val="-2"/>
          <w:sz w:val="24"/>
        </w:rPr>
        <w:t>устанавливать</w:t>
      </w:r>
      <w:r>
        <w:rPr>
          <w:b/>
          <w:sz w:val="24"/>
        </w:rPr>
        <w:tab/>
      </w:r>
      <w:r>
        <w:rPr>
          <w:b/>
          <w:spacing w:val="-10"/>
          <w:sz w:val="24"/>
        </w:rPr>
        <w:t>и</w:t>
      </w:r>
      <w:r>
        <w:rPr>
          <w:b/>
          <w:sz w:val="24"/>
        </w:rPr>
        <w:tab/>
      </w:r>
      <w:r>
        <w:rPr>
          <w:b/>
          <w:spacing w:val="-2"/>
          <w:sz w:val="24"/>
        </w:rPr>
        <w:t>объяснять</w:t>
      </w:r>
      <w:r>
        <w:rPr>
          <w:b/>
          <w:sz w:val="24"/>
        </w:rPr>
        <w:tab/>
      </w:r>
      <w:r>
        <w:rPr>
          <w:spacing w:val="-2"/>
          <w:sz w:val="24"/>
        </w:rPr>
        <w:t>взаимосвязь</w:t>
      </w:r>
      <w:r>
        <w:rPr>
          <w:sz w:val="24"/>
        </w:rPr>
        <w:tab/>
      </w:r>
      <w:r>
        <w:rPr>
          <w:spacing w:val="-2"/>
          <w:sz w:val="24"/>
        </w:rPr>
        <w:t>развития</w:t>
      </w:r>
      <w:r>
        <w:rPr>
          <w:sz w:val="24"/>
        </w:rPr>
        <w:tab/>
      </w:r>
      <w:r>
        <w:rPr>
          <w:spacing w:val="-2"/>
          <w:sz w:val="24"/>
        </w:rPr>
        <w:t>духовной</w:t>
      </w:r>
      <w:r>
        <w:rPr>
          <w:sz w:val="24"/>
        </w:rPr>
        <w:tab/>
      </w:r>
      <w:r>
        <w:rPr>
          <w:spacing w:val="-2"/>
          <w:sz w:val="24"/>
        </w:rPr>
        <w:t>культуры</w:t>
      </w:r>
      <w:r>
        <w:rPr>
          <w:sz w:val="24"/>
        </w:rPr>
        <w:tab/>
      </w:r>
      <w:r>
        <w:rPr>
          <w:spacing w:val="-10"/>
          <w:sz w:val="24"/>
        </w:rPr>
        <w:t xml:space="preserve">и </w:t>
      </w:r>
      <w:r>
        <w:rPr>
          <w:sz w:val="24"/>
        </w:rPr>
        <w:t>формирования личности, взаимовлияние науки и образования;</w:t>
      </w:r>
    </w:p>
    <w:p>
      <w:pPr>
        <w:pStyle w:val="ListParagraph"/>
        <w:numPr>
          <w:ilvl w:val="0"/>
          <w:numId w:val="2"/>
        </w:numPr>
        <w:tabs>
          <w:tab w:val="clear" w:pos="720"/>
          <w:tab w:val="left" w:pos="1173" w:leader="none"/>
        </w:tabs>
        <w:spacing w:lineRule="exact" w:line="293" w:before="2" w:after="0"/>
        <w:ind w:left="1173" w:right="0" w:hanging="360"/>
        <w:jc w:val="left"/>
        <w:rPr>
          <w:sz w:val="24"/>
        </w:rPr>
      </w:pPr>
      <w:r>
        <w:rPr>
          <w:b/>
          <w:sz w:val="24"/>
        </w:rPr>
        <w:t>использовать</w:t>
      </w:r>
      <w:r>
        <w:rPr>
          <w:b/>
          <w:spacing w:val="-5"/>
          <w:sz w:val="24"/>
        </w:rPr>
        <w:t xml:space="preserve"> </w:t>
      </w:r>
      <w:r>
        <w:rPr>
          <w:sz w:val="24"/>
        </w:rPr>
        <w:t>полученные</w:t>
      </w:r>
      <w:r>
        <w:rPr>
          <w:spacing w:val="-6"/>
          <w:sz w:val="24"/>
        </w:rPr>
        <w:t xml:space="preserve"> </w:t>
      </w:r>
      <w:r>
        <w:rPr>
          <w:sz w:val="24"/>
        </w:rPr>
        <w:t>знания</w:t>
      </w:r>
      <w:r>
        <w:rPr>
          <w:spacing w:val="-6"/>
          <w:sz w:val="24"/>
        </w:rPr>
        <w:t xml:space="preserve"> </w:t>
      </w:r>
      <w:r>
        <w:rPr>
          <w:sz w:val="24"/>
        </w:rPr>
        <w:t>для</w:t>
      </w:r>
      <w:r>
        <w:rPr>
          <w:spacing w:val="-4"/>
          <w:sz w:val="24"/>
        </w:rPr>
        <w:t xml:space="preserve"> </w:t>
      </w:r>
      <w:r>
        <w:rPr>
          <w:sz w:val="24"/>
        </w:rPr>
        <w:t>объяснения</w:t>
      </w:r>
      <w:r>
        <w:rPr>
          <w:spacing w:val="-4"/>
          <w:sz w:val="24"/>
        </w:rPr>
        <w:t xml:space="preserve"> </w:t>
      </w:r>
      <w:r>
        <w:rPr>
          <w:sz w:val="24"/>
        </w:rPr>
        <w:t>роли</w:t>
      </w:r>
      <w:r>
        <w:rPr>
          <w:spacing w:val="-4"/>
          <w:sz w:val="24"/>
        </w:rPr>
        <w:t xml:space="preserve"> </w:t>
      </w:r>
      <w:r>
        <w:rPr>
          <w:sz w:val="24"/>
        </w:rPr>
        <w:t>непрерывного</w:t>
      </w:r>
      <w:r>
        <w:rPr>
          <w:spacing w:val="-6"/>
          <w:sz w:val="24"/>
        </w:rPr>
        <w:t xml:space="preserve"> </w:t>
      </w:r>
      <w:r>
        <w:rPr>
          <w:spacing w:val="-2"/>
          <w:sz w:val="24"/>
        </w:rPr>
        <w:t>образования;</w:t>
      </w:r>
    </w:p>
    <w:p>
      <w:pPr>
        <w:pStyle w:val="ListParagraph"/>
        <w:numPr>
          <w:ilvl w:val="0"/>
          <w:numId w:val="2"/>
        </w:numPr>
        <w:tabs>
          <w:tab w:val="clear" w:pos="720"/>
          <w:tab w:val="left" w:pos="1173" w:leader="none"/>
        </w:tabs>
        <w:spacing w:lineRule="auto" w:line="240" w:before="0" w:after="0"/>
        <w:ind w:left="1173" w:right="673" w:hanging="360"/>
        <w:jc w:val="both"/>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своё отношение к информационной культуре</w:t>
      </w:r>
      <w:r>
        <w:rPr>
          <w:spacing w:val="-2"/>
          <w:sz w:val="24"/>
        </w:rPr>
        <w:t xml:space="preserve"> </w:t>
      </w:r>
      <w:r>
        <w:rPr>
          <w:sz w:val="24"/>
        </w:rPr>
        <w:t>и информационной</w:t>
      </w:r>
      <w:r>
        <w:rPr>
          <w:spacing w:val="-2"/>
          <w:sz w:val="24"/>
        </w:rPr>
        <w:t xml:space="preserve"> </w:t>
      </w:r>
      <w:r>
        <w:rPr>
          <w:sz w:val="24"/>
        </w:rPr>
        <w:t>безопасности,</w:t>
      </w:r>
      <w:r>
        <w:rPr>
          <w:spacing w:val="-3"/>
          <w:sz w:val="24"/>
        </w:rPr>
        <w:t xml:space="preserve"> </w:t>
      </w:r>
      <w:r>
        <w:rPr>
          <w:sz w:val="24"/>
        </w:rPr>
        <w:t>правилам</w:t>
      </w:r>
      <w:r>
        <w:rPr>
          <w:spacing w:val="-2"/>
          <w:sz w:val="24"/>
        </w:rPr>
        <w:t xml:space="preserve"> </w:t>
      </w:r>
      <w:r>
        <w:rPr>
          <w:sz w:val="24"/>
        </w:rPr>
        <w:t>безопасного поведения в Интернете;</w:t>
      </w:r>
    </w:p>
    <w:p>
      <w:pPr>
        <w:pStyle w:val="ListParagraph"/>
        <w:numPr>
          <w:ilvl w:val="0"/>
          <w:numId w:val="2"/>
        </w:numPr>
        <w:tabs>
          <w:tab w:val="clear" w:pos="720"/>
          <w:tab w:val="left" w:pos="1173" w:leader="none"/>
        </w:tabs>
        <w:spacing w:lineRule="auto" w:line="235" w:before="1" w:after="0"/>
        <w:ind w:left="1173" w:right="676" w:hanging="360"/>
        <w:jc w:val="both"/>
        <w:rPr>
          <w:sz w:val="24"/>
        </w:rPr>
      </w:pPr>
      <w:r>
        <w:rPr>
          <w:b/>
          <w:sz w:val="24"/>
        </w:rPr>
        <w:t xml:space="preserve">решать </w:t>
      </w:r>
      <w:r>
        <w:rPr>
          <w:sz w:val="24"/>
        </w:rPr>
        <w:t>познавательные и практические задачи, касающиеся форм и многообразия духовной культуры;</w:t>
      </w:r>
    </w:p>
    <w:p>
      <w:pPr>
        <w:pStyle w:val="ListParagraph"/>
        <w:numPr>
          <w:ilvl w:val="0"/>
          <w:numId w:val="2"/>
        </w:numPr>
        <w:tabs>
          <w:tab w:val="clear" w:pos="720"/>
          <w:tab w:val="left" w:pos="1173" w:leader="none"/>
        </w:tabs>
        <w:spacing w:lineRule="auto" w:line="235" w:before="4" w:after="0"/>
        <w:ind w:left="1173" w:right="674" w:hanging="360"/>
        <w:jc w:val="both"/>
        <w:rPr>
          <w:sz w:val="24"/>
        </w:rPr>
      </w:pPr>
      <w:r>
        <w:rPr>
          <w:b/>
          <w:sz w:val="24"/>
        </w:rPr>
        <w:t xml:space="preserve">овладевать </w:t>
      </w:r>
      <w:r>
        <w:rPr>
          <w:sz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ListParagraph"/>
        <w:numPr>
          <w:ilvl w:val="0"/>
          <w:numId w:val="2"/>
        </w:numPr>
        <w:tabs>
          <w:tab w:val="clear" w:pos="720"/>
          <w:tab w:val="left" w:pos="1173" w:leader="none"/>
        </w:tabs>
        <w:spacing w:lineRule="auto" w:line="240" w:before="5" w:after="0"/>
        <w:ind w:left="1173" w:right="671" w:hanging="360"/>
        <w:jc w:val="both"/>
        <w:rPr>
          <w:sz w:val="24"/>
        </w:rPr>
      </w:pPr>
      <w:r>
        <w:rPr>
          <w:b/>
          <w:sz w:val="24"/>
        </w:rPr>
        <w:t xml:space="preserve">осуществлять </w:t>
      </w:r>
      <w:r>
        <w:rPr>
          <w:sz w:val="24"/>
        </w:rPr>
        <w:t xml:space="preserve">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sz w:val="24"/>
        </w:rPr>
        <w:t>информации;</w:t>
      </w:r>
    </w:p>
    <w:p>
      <w:pPr>
        <w:pStyle w:val="ListParagraph"/>
        <w:numPr>
          <w:ilvl w:val="0"/>
          <w:numId w:val="2"/>
        </w:numPr>
        <w:tabs>
          <w:tab w:val="clear" w:pos="720"/>
          <w:tab w:val="left" w:pos="1173" w:leader="none"/>
        </w:tabs>
        <w:spacing w:lineRule="auto" w:line="235" w:before="9" w:after="0"/>
        <w:ind w:left="1173" w:right="679" w:hanging="360"/>
        <w:jc w:val="both"/>
        <w:rPr>
          <w:sz w:val="24"/>
        </w:rPr>
      </w:pPr>
      <w:r>
        <w:rPr>
          <w:b/>
          <w:sz w:val="24"/>
        </w:rPr>
        <w:t xml:space="preserve">анализировать, систематизировать, критически оценивать и обобщать </w:t>
      </w:r>
      <w:r>
        <w:rPr>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ListParagraph"/>
        <w:numPr>
          <w:ilvl w:val="0"/>
          <w:numId w:val="2"/>
        </w:numPr>
        <w:tabs>
          <w:tab w:val="clear" w:pos="720"/>
          <w:tab w:val="left" w:pos="1173" w:leader="none"/>
        </w:tabs>
        <w:spacing w:lineRule="auto" w:line="235" w:before="2" w:after="0"/>
        <w:ind w:left="1173" w:right="676" w:hanging="360"/>
        <w:jc w:val="both"/>
        <w:rPr>
          <w:sz w:val="24"/>
        </w:rPr>
      </w:pPr>
      <w:r>
        <w:rPr>
          <w:b/>
          <w:sz w:val="24"/>
        </w:rPr>
        <w:t xml:space="preserve">оценивать </w:t>
      </w:r>
      <w:r>
        <w:rPr>
          <w:sz w:val="24"/>
        </w:rPr>
        <w:t xml:space="preserve">собственные поступки, поведение людей в духовной сфере жизни </w:t>
      </w:r>
      <w:r>
        <w:rPr>
          <w:spacing w:val="-2"/>
          <w:sz w:val="24"/>
        </w:rPr>
        <w:t>общества;</w:t>
      </w:r>
    </w:p>
    <w:p>
      <w:pPr>
        <w:pStyle w:val="ListParagraph"/>
        <w:numPr>
          <w:ilvl w:val="1"/>
          <w:numId w:val="2"/>
        </w:numPr>
        <w:tabs>
          <w:tab w:val="clear" w:pos="720"/>
          <w:tab w:val="left" w:pos="1380" w:leader="none"/>
        </w:tabs>
        <w:spacing w:lineRule="auto" w:line="240" w:before="0" w:after="0"/>
        <w:ind w:left="1173" w:right="672" w:hanging="0"/>
        <w:jc w:val="both"/>
        <w:rPr>
          <w:sz w:val="24"/>
        </w:rPr>
      </w:pPr>
      <w:r>
        <w:rPr>
          <w:b/>
          <w:sz w:val="24"/>
        </w:rPr>
        <w:t xml:space="preserve">использовать </w:t>
      </w:r>
      <w:r>
        <w:rPr>
          <w:sz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ListParagraph"/>
        <w:numPr>
          <w:ilvl w:val="1"/>
          <w:numId w:val="2"/>
        </w:numPr>
        <w:tabs>
          <w:tab w:val="clear" w:pos="720"/>
          <w:tab w:val="left" w:pos="1431" w:leader="none"/>
        </w:tabs>
        <w:spacing w:lineRule="auto" w:line="240" w:before="1" w:after="0"/>
        <w:ind w:left="1173" w:right="678" w:hanging="0"/>
        <w:jc w:val="both"/>
        <w:rPr>
          <w:sz w:val="24"/>
        </w:rPr>
      </w:pPr>
      <w:r>
        <w:rPr>
          <w:b/>
          <w:sz w:val="24"/>
        </w:rPr>
        <w:t xml:space="preserve">приобретать </w:t>
      </w:r>
      <w:r>
        <w:rPr>
          <w:sz w:val="24"/>
        </w:rPr>
        <w:t>опыт осуществления совместной деятельности при изучении особенностей разных культур, национальных и религиозных ценностей.</w:t>
      </w:r>
    </w:p>
    <w:p>
      <w:pPr>
        <w:pStyle w:val="Style13"/>
        <w:spacing w:before="5" w:after="0"/>
        <w:ind w:left="0" w:right="0" w:hanging="0"/>
        <w:jc w:val="left"/>
        <w:rPr>
          <w:sz w:val="24"/>
        </w:rPr>
      </w:pPr>
      <w:r>
        <w:rPr>
          <w:sz w:val="24"/>
        </w:rPr>
      </w:r>
    </w:p>
    <w:p>
      <w:pPr>
        <w:pStyle w:val="1"/>
        <w:rPr>
          <w:sz w:val="24"/>
        </w:rPr>
      </w:pPr>
      <w:r>
        <w:rPr/>
        <w:t xml:space="preserve">9 </w:t>
      </w:r>
      <w:r>
        <w:rPr>
          <w:spacing w:val="-2"/>
        </w:rPr>
        <w:t>КЛАСС</w:t>
      </w:r>
    </w:p>
    <w:p>
      <w:pPr>
        <w:pStyle w:val="Style13"/>
        <w:ind w:left="0" w:right="0" w:hanging="0"/>
        <w:jc w:val="left"/>
        <w:rPr>
          <w:b/>
          <w:b/>
        </w:rPr>
      </w:pPr>
      <w:r>
        <w:rPr>
          <w:b/>
        </w:rPr>
      </w:r>
    </w:p>
    <w:p>
      <w:pPr>
        <w:pStyle w:val="2"/>
        <w:ind w:left="813" w:right="0" w:hanging="0"/>
        <w:rPr>
          <w:sz w:val="24"/>
        </w:rPr>
      </w:pPr>
      <w:r>
        <w:rPr/>
        <w:t>Человек</w:t>
      </w:r>
      <w:r>
        <w:rPr>
          <w:spacing w:val="-4"/>
        </w:rPr>
        <w:t xml:space="preserve"> </w:t>
      </w:r>
      <w:r>
        <w:rPr/>
        <w:t>в</w:t>
      </w:r>
      <w:r>
        <w:rPr>
          <w:spacing w:val="-3"/>
        </w:rPr>
        <w:t xml:space="preserve"> </w:t>
      </w:r>
      <w:r>
        <w:rPr/>
        <w:t>политическом</w:t>
      </w:r>
      <w:r>
        <w:rPr>
          <w:spacing w:val="-3"/>
        </w:rPr>
        <w:t xml:space="preserve"> </w:t>
      </w:r>
      <w:r>
        <w:rPr>
          <w:spacing w:val="-2"/>
        </w:rPr>
        <w:t>измерении</w:t>
      </w:r>
    </w:p>
    <w:p>
      <w:pPr>
        <w:pStyle w:val="ListParagraph"/>
        <w:numPr>
          <w:ilvl w:val="0"/>
          <w:numId w:val="167"/>
        </w:numPr>
        <w:tabs>
          <w:tab w:val="clear" w:pos="720"/>
          <w:tab w:val="left" w:pos="1436" w:leader="none"/>
        </w:tabs>
        <w:spacing w:lineRule="auto" w:line="240" w:before="0" w:after="0"/>
        <w:ind w:left="1173" w:right="673" w:hanging="0"/>
        <w:jc w:val="both"/>
        <w:rPr>
          <w:b/>
          <w:b/>
          <w:sz w:val="24"/>
        </w:rPr>
      </w:pPr>
      <w:r>
        <w:rPr>
          <w:b/>
          <w:sz w:val="24"/>
        </w:rPr>
        <w:t xml:space="preserve">осваивать и применять </w:t>
      </w:r>
      <w:r>
        <w:rPr>
          <w:sz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sectPr>
          <w:type w:val="nextPage"/>
          <w:pgSz w:w="11906" w:h="16390"/>
          <w:pgMar w:left="920" w:right="460" w:header="0" w:top="840" w:footer="0" w:bottom="280" w:gutter="0"/>
          <w:pgNumType w:fmt="decimal"/>
          <w:formProt w:val="false"/>
          <w:textDirection w:val="lrTb"/>
          <w:docGrid w:type="default" w:linePitch="100" w:charSpace="4096"/>
        </w:sectPr>
        <w:pStyle w:val="ListParagraph"/>
        <w:numPr>
          <w:ilvl w:val="0"/>
          <w:numId w:val="167"/>
        </w:numPr>
        <w:tabs>
          <w:tab w:val="clear" w:pos="720"/>
          <w:tab w:val="left" w:pos="1354" w:leader="none"/>
        </w:tabs>
        <w:spacing w:lineRule="auto" w:line="240" w:before="0" w:after="0"/>
        <w:ind w:left="1173" w:right="676" w:hanging="0"/>
        <w:jc w:val="both"/>
        <w:rPr>
          <w:b/>
          <w:b/>
          <w:sz w:val="24"/>
        </w:rPr>
      </w:pPr>
      <w:r>
        <w:rPr>
          <w:b/>
          <w:sz w:val="24"/>
        </w:rPr>
        <w:t xml:space="preserve">характеризовать </w:t>
      </w:r>
      <w:r>
        <w:rPr>
          <w:sz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ListParagraph"/>
        <w:numPr>
          <w:ilvl w:val="0"/>
          <w:numId w:val="167"/>
        </w:numPr>
        <w:tabs>
          <w:tab w:val="clear" w:pos="720"/>
          <w:tab w:val="left" w:pos="1534" w:leader="none"/>
        </w:tabs>
        <w:spacing w:lineRule="auto" w:line="240" w:before="76" w:after="0"/>
        <w:ind w:left="1173" w:right="671" w:hanging="0"/>
        <w:jc w:val="both"/>
        <w:rPr>
          <w:b/>
          <w:b/>
          <w:sz w:val="24"/>
        </w:rPr>
      </w:pPr>
      <w:r>
        <w:rPr>
          <w:b/>
          <w:sz w:val="24"/>
        </w:rPr>
        <w:t xml:space="preserve">приводить </w:t>
      </w:r>
      <w:r>
        <w:rPr>
          <w:sz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ListParagraph"/>
        <w:numPr>
          <w:ilvl w:val="0"/>
          <w:numId w:val="167"/>
        </w:numPr>
        <w:tabs>
          <w:tab w:val="clear" w:pos="720"/>
          <w:tab w:val="left" w:pos="1366" w:leader="none"/>
        </w:tabs>
        <w:spacing w:lineRule="auto" w:line="240" w:before="1" w:after="0"/>
        <w:ind w:left="1173" w:right="672" w:hanging="0"/>
        <w:jc w:val="both"/>
        <w:rPr>
          <w:b/>
          <w:b/>
          <w:sz w:val="24"/>
        </w:rPr>
      </w:pPr>
      <w:r>
        <w:rPr>
          <w:b/>
          <w:sz w:val="24"/>
        </w:rPr>
        <w:t xml:space="preserve">классифицировать </w:t>
      </w:r>
      <w:r>
        <w:rPr>
          <w:sz w:val="24"/>
        </w:rPr>
        <w:t xml:space="preserve">современные государства по разным признакам; элементы формы государства; типы политических партий; типы общественно-политических </w:t>
      </w:r>
      <w:r>
        <w:rPr>
          <w:spacing w:val="-2"/>
          <w:sz w:val="24"/>
        </w:rPr>
        <w:t>организаций;</w:t>
      </w:r>
    </w:p>
    <w:p>
      <w:pPr>
        <w:pStyle w:val="ListParagraph"/>
        <w:numPr>
          <w:ilvl w:val="0"/>
          <w:numId w:val="167"/>
        </w:numPr>
        <w:tabs>
          <w:tab w:val="clear" w:pos="720"/>
          <w:tab w:val="left" w:pos="1328" w:leader="none"/>
        </w:tabs>
        <w:spacing w:lineRule="auto" w:line="240" w:before="0" w:after="0"/>
        <w:ind w:left="1173" w:right="672" w:hanging="0"/>
        <w:jc w:val="both"/>
        <w:rPr>
          <w:b/>
          <w:b/>
          <w:sz w:val="24"/>
        </w:rPr>
      </w:pPr>
      <w:r>
        <w:rPr>
          <w:b/>
          <w:sz w:val="24"/>
        </w:rPr>
        <w:t xml:space="preserve">сравнивать </w:t>
      </w:r>
      <w:r>
        <w:rPr>
          <w:sz w:val="24"/>
        </w:rPr>
        <w:t>(в том числе устанавливать основания для сравнения) политическую власть с</w:t>
      </w:r>
      <w:r>
        <w:rPr>
          <w:spacing w:val="-1"/>
          <w:sz w:val="24"/>
        </w:rPr>
        <w:t xml:space="preserve"> </w:t>
      </w:r>
      <w:r>
        <w:rPr>
          <w:sz w:val="24"/>
        </w:rPr>
        <w:t>другими видами власти в обществе; демократические</w:t>
      </w:r>
      <w:r>
        <w:rPr>
          <w:spacing w:val="-1"/>
          <w:sz w:val="24"/>
        </w:rPr>
        <w:t xml:space="preserve"> </w:t>
      </w:r>
      <w:r>
        <w:rPr>
          <w:sz w:val="24"/>
        </w:rPr>
        <w:t>и недемократические политические</w:t>
      </w:r>
      <w:r>
        <w:rPr>
          <w:spacing w:val="-1"/>
          <w:sz w:val="24"/>
        </w:rPr>
        <w:t xml:space="preserve"> </w:t>
      </w:r>
      <w:r>
        <w:rPr>
          <w:sz w:val="24"/>
        </w:rPr>
        <w:t>режимы,</w:t>
      </w:r>
      <w:r>
        <w:rPr>
          <w:spacing w:val="-1"/>
          <w:sz w:val="24"/>
        </w:rPr>
        <w:t xml:space="preserve"> </w:t>
      </w:r>
      <w:r>
        <w:rPr>
          <w:sz w:val="24"/>
        </w:rPr>
        <w:t>унитарное</w:t>
      </w:r>
      <w:r>
        <w:rPr>
          <w:spacing w:val="-1"/>
          <w:sz w:val="24"/>
        </w:rPr>
        <w:t xml:space="preserve"> </w:t>
      </w:r>
      <w:r>
        <w:rPr>
          <w:sz w:val="24"/>
        </w:rPr>
        <w:t>и федеративное</w:t>
      </w:r>
      <w:r>
        <w:rPr>
          <w:spacing w:val="-1"/>
          <w:sz w:val="24"/>
        </w:rPr>
        <w:t xml:space="preserve"> </w:t>
      </w:r>
      <w:r>
        <w:rPr>
          <w:sz w:val="24"/>
        </w:rPr>
        <w:t>территориально-государственное устройство, монархию и республику, политическую партию и общественно- политическое движение, выборы и референдум;</w:t>
      </w:r>
    </w:p>
    <w:p>
      <w:pPr>
        <w:pStyle w:val="ListParagraph"/>
        <w:numPr>
          <w:ilvl w:val="0"/>
          <w:numId w:val="167"/>
        </w:numPr>
        <w:tabs>
          <w:tab w:val="clear" w:pos="720"/>
          <w:tab w:val="left" w:pos="1409" w:leader="none"/>
        </w:tabs>
        <w:spacing w:lineRule="auto" w:line="240" w:before="0" w:after="0"/>
        <w:ind w:left="1173" w:right="668" w:hanging="0"/>
        <w:jc w:val="both"/>
        <w:rPr>
          <w:b/>
          <w:b/>
          <w:sz w:val="24"/>
        </w:rPr>
      </w:pPr>
      <w:r>
        <w:rPr>
          <w:b/>
          <w:sz w:val="24"/>
        </w:rPr>
        <w:t xml:space="preserve">устанавливать и объяснять </w:t>
      </w:r>
      <w:r>
        <w:rPr>
          <w:sz w:val="24"/>
        </w:rPr>
        <w:t>взаимосвязи в отношениях между человеком, обществом и государством; между правами человека и гражданина и</w:t>
      </w:r>
      <w:r>
        <w:rPr>
          <w:spacing w:val="80"/>
          <w:sz w:val="24"/>
        </w:rPr>
        <w:t xml:space="preserve"> </w:t>
      </w:r>
      <w:r>
        <w:rPr>
          <w:sz w:val="24"/>
        </w:rPr>
        <w:t>обязанностями граждан, связи политических потрясений и социально- экономических кризисов в государстве;</w:t>
      </w:r>
    </w:p>
    <w:p>
      <w:pPr>
        <w:pStyle w:val="ListParagraph"/>
        <w:numPr>
          <w:ilvl w:val="0"/>
          <w:numId w:val="167"/>
        </w:numPr>
        <w:tabs>
          <w:tab w:val="clear" w:pos="720"/>
          <w:tab w:val="left" w:pos="1481" w:leader="none"/>
        </w:tabs>
        <w:spacing w:lineRule="auto" w:line="240" w:before="1" w:after="0"/>
        <w:ind w:left="1173" w:right="672" w:hanging="0"/>
        <w:jc w:val="both"/>
        <w:rPr>
          <w:b/>
          <w:b/>
          <w:sz w:val="24"/>
        </w:rPr>
      </w:pPr>
      <w:r>
        <w:rPr>
          <w:b/>
          <w:sz w:val="24"/>
        </w:rPr>
        <w:t xml:space="preserve">использовать </w:t>
      </w:r>
      <w:r>
        <w:rPr>
          <w:sz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sz w:val="24"/>
        </w:rPr>
        <w:t>государстве;</w:t>
      </w:r>
    </w:p>
    <w:p>
      <w:pPr>
        <w:pStyle w:val="ListParagraph"/>
        <w:numPr>
          <w:ilvl w:val="0"/>
          <w:numId w:val="167"/>
        </w:numPr>
        <w:tabs>
          <w:tab w:val="clear" w:pos="720"/>
          <w:tab w:val="left" w:pos="1404" w:leader="none"/>
        </w:tabs>
        <w:spacing w:lineRule="auto" w:line="240" w:before="0" w:after="0"/>
        <w:ind w:left="1173" w:right="672" w:hanging="0"/>
        <w:jc w:val="both"/>
        <w:rPr>
          <w:b/>
          <w:b/>
          <w:sz w:val="24"/>
        </w:rPr>
      </w:pPr>
      <w:r>
        <w:rPr>
          <w:b/>
          <w:sz w:val="24"/>
        </w:rPr>
        <w:t xml:space="preserve">определять и аргументировать </w:t>
      </w:r>
      <w:r>
        <w:rPr>
          <w:sz w:val="24"/>
        </w:rPr>
        <w:t>неприемлемость всех форм антиобщественного поведения в политике с точки зрения социальных ценностей и правовых норм;</w:t>
      </w:r>
    </w:p>
    <w:p>
      <w:pPr>
        <w:pStyle w:val="ListParagraph"/>
        <w:numPr>
          <w:ilvl w:val="0"/>
          <w:numId w:val="167"/>
        </w:numPr>
        <w:tabs>
          <w:tab w:val="clear" w:pos="720"/>
          <w:tab w:val="left" w:pos="1344" w:leader="none"/>
        </w:tabs>
        <w:spacing w:lineRule="auto" w:line="240" w:before="0" w:after="0"/>
        <w:ind w:left="1173" w:right="672" w:hanging="0"/>
        <w:jc w:val="both"/>
        <w:rPr>
          <w:b/>
          <w:b/>
          <w:sz w:val="24"/>
        </w:rPr>
      </w:pPr>
      <w:r>
        <w:rPr>
          <w:b/>
          <w:sz w:val="24"/>
        </w:rPr>
        <w:t xml:space="preserve">решать </w:t>
      </w:r>
      <w:r>
        <w:rPr>
          <w:sz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w:t>
      </w:r>
      <w:r>
        <w:rPr>
          <w:spacing w:val="40"/>
          <w:sz w:val="24"/>
        </w:rPr>
        <w:t xml:space="preserve"> </w:t>
      </w:r>
      <w:r>
        <w:rPr>
          <w:sz w:val="24"/>
        </w:rPr>
        <w:t>общественно-политического движения;</w:t>
      </w:r>
    </w:p>
    <w:p>
      <w:pPr>
        <w:pStyle w:val="ListParagraph"/>
        <w:numPr>
          <w:ilvl w:val="0"/>
          <w:numId w:val="167"/>
        </w:numPr>
        <w:tabs>
          <w:tab w:val="clear" w:pos="720"/>
          <w:tab w:val="left" w:pos="1512" w:leader="none"/>
        </w:tabs>
        <w:spacing w:lineRule="auto" w:line="240" w:before="1" w:after="0"/>
        <w:ind w:left="1173" w:right="674" w:hanging="0"/>
        <w:jc w:val="both"/>
        <w:rPr>
          <w:b/>
          <w:b/>
          <w:sz w:val="24"/>
        </w:rPr>
      </w:pPr>
      <w:r>
        <w:rPr>
          <w:b/>
          <w:sz w:val="24"/>
        </w:rPr>
        <w:t xml:space="preserve">овладевать </w:t>
      </w:r>
      <w:r>
        <w:rPr>
          <w:sz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ListParagraph"/>
        <w:numPr>
          <w:ilvl w:val="0"/>
          <w:numId w:val="167"/>
        </w:numPr>
        <w:tabs>
          <w:tab w:val="clear" w:pos="720"/>
          <w:tab w:val="left" w:pos="1320" w:leader="none"/>
        </w:tabs>
        <w:spacing w:lineRule="auto" w:line="240" w:before="0" w:after="0"/>
        <w:ind w:left="1173" w:right="673" w:hanging="0"/>
        <w:jc w:val="both"/>
        <w:rPr>
          <w:b/>
          <w:b/>
          <w:sz w:val="24"/>
        </w:rPr>
      </w:pPr>
      <w:r>
        <w:rPr>
          <w:b/>
          <w:sz w:val="24"/>
        </w:rPr>
        <w:t xml:space="preserve">искать и извлекать </w:t>
      </w:r>
      <w:r>
        <w:rPr>
          <w:sz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ListParagraph"/>
        <w:numPr>
          <w:ilvl w:val="0"/>
          <w:numId w:val="167"/>
        </w:numPr>
        <w:tabs>
          <w:tab w:val="clear" w:pos="720"/>
          <w:tab w:val="left" w:pos="1316" w:leader="none"/>
        </w:tabs>
        <w:spacing w:lineRule="auto" w:line="240" w:before="0" w:after="0"/>
        <w:ind w:left="1173" w:right="678" w:hanging="0"/>
        <w:jc w:val="both"/>
        <w:rPr>
          <w:b/>
          <w:b/>
          <w:sz w:val="24"/>
        </w:rPr>
      </w:pPr>
      <w:r>
        <w:rPr>
          <w:b/>
          <w:sz w:val="24"/>
        </w:rPr>
        <w:t>анализировать</w:t>
      </w:r>
      <w:r>
        <w:rPr>
          <w:b/>
          <w:spacing w:val="-2"/>
          <w:sz w:val="24"/>
        </w:rPr>
        <w:t xml:space="preserve"> </w:t>
      </w:r>
      <w:r>
        <w:rPr>
          <w:b/>
          <w:sz w:val="24"/>
        </w:rPr>
        <w:t>и</w:t>
      </w:r>
      <w:r>
        <w:rPr>
          <w:b/>
          <w:spacing w:val="-1"/>
          <w:sz w:val="24"/>
        </w:rPr>
        <w:t xml:space="preserve"> </w:t>
      </w:r>
      <w:r>
        <w:rPr>
          <w:b/>
          <w:sz w:val="24"/>
        </w:rPr>
        <w:t xml:space="preserve">конкретизировать </w:t>
      </w:r>
      <w:r>
        <w:rPr>
          <w:sz w:val="24"/>
        </w:rPr>
        <w:t>социальную</w:t>
      </w:r>
      <w:r>
        <w:rPr>
          <w:spacing w:val="-1"/>
          <w:sz w:val="24"/>
        </w:rPr>
        <w:t xml:space="preserve"> </w:t>
      </w:r>
      <w:r>
        <w:rPr>
          <w:sz w:val="24"/>
        </w:rPr>
        <w:t>информацию</w:t>
      </w:r>
      <w:r>
        <w:rPr>
          <w:spacing w:val="-1"/>
          <w:sz w:val="24"/>
        </w:rPr>
        <w:t xml:space="preserve"> </w:t>
      </w:r>
      <w:r>
        <w:rPr>
          <w:sz w:val="24"/>
        </w:rPr>
        <w:t>о</w:t>
      </w:r>
      <w:r>
        <w:rPr>
          <w:spacing w:val="-2"/>
          <w:sz w:val="24"/>
        </w:rPr>
        <w:t xml:space="preserve"> </w:t>
      </w:r>
      <w:r>
        <w:rPr>
          <w:sz w:val="24"/>
        </w:rPr>
        <w:t>формах участия граждан нашей страны в политической жизни, о выборах и референдуме;</w:t>
      </w:r>
    </w:p>
    <w:p>
      <w:pPr>
        <w:pStyle w:val="ListParagraph"/>
        <w:numPr>
          <w:ilvl w:val="0"/>
          <w:numId w:val="167"/>
        </w:numPr>
        <w:tabs>
          <w:tab w:val="clear" w:pos="720"/>
          <w:tab w:val="left" w:pos="1354" w:leader="none"/>
        </w:tabs>
        <w:spacing w:lineRule="auto" w:line="240" w:before="0" w:after="0"/>
        <w:ind w:left="1173" w:right="675" w:hanging="0"/>
        <w:jc w:val="both"/>
        <w:rPr>
          <w:b/>
          <w:b/>
          <w:sz w:val="24"/>
        </w:rPr>
      </w:pPr>
      <w:r>
        <w:rPr>
          <w:b/>
          <w:sz w:val="24"/>
        </w:rPr>
        <w:t xml:space="preserve">оценивать </w:t>
      </w:r>
      <w:r>
        <w:rPr>
          <w:sz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pPr>
        <w:sectPr>
          <w:type w:val="nextPage"/>
          <w:pgSz w:w="11906" w:h="16390"/>
          <w:pgMar w:left="920" w:right="460" w:header="0" w:top="820" w:footer="0" w:bottom="280" w:gutter="0"/>
          <w:pgNumType w:fmt="decimal"/>
          <w:formProt w:val="false"/>
          <w:textDirection w:val="lrTb"/>
          <w:docGrid w:type="default" w:linePitch="100" w:charSpace="4096"/>
        </w:sectPr>
        <w:pStyle w:val="ListParagraph"/>
        <w:numPr>
          <w:ilvl w:val="0"/>
          <w:numId w:val="167"/>
        </w:numPr>
        <w:tabs>
          <w:tab w:val="clear" w:pos="720"/>
          <w:tab w:val="left" w:pos="1313" w:leader="none"/>
        </w:tabs>
        <w:spacing w:lineRule="auto" w:line="240" w:before="0" w:after="0"/>
        <w:ind w:left="1173" w:right="676" w:hanging="0"/>
        <w:jc w:val="both"/>
        <w:rPr>
          <w:b/>
          <w:b/>
          <w:sz w:val="24"/>
        </w:rPr>
      </w:pPr>
      <w:r>
        <w:rPr>
          <w:b/>
          <w:sz w:val="24"/>
        </w:rPr>
        <w:t>использовать</w:t>
      </w:r>
      <w:r>
        <w:rPr>
          <w:b/>
          <w:spacing w:val="-1"/>
          <w:sz w:val="24"/>
        </w:rPr>
        <w:t xml:space="preserve"> </w:t>
      </w:r>
      <w:r>
        <w:rPr>
          <w:sz w:val="24"/>
        </w:rPr>
        <w:t>полученные</w:t>
      </w:r>
      <w:r>
        <w:rPr>
          <w:spacing w:val="-4"/>
          <w:sz w:val="24"/>
        </w:rPr>
        <w:t xml:space="preserve"> </w:t>
      </w:r>
      <w:r>
        <w:rPr>
          <w:sz w:val="24"/>
        </w:rPr>
        <w:t>знания</w:t>
      </w:r>
      <w:r>
        <w:rPr>
          <w:spacing w:val="-2"/>
          <w:sz w:val="24"/>
        </w:rPr>
        <w:t xml:space="preserve"> </w:t>
      </w:r>
      <w:r>
        <w:rPr>
          <w:sz w:val="24"/>
        </w:rPr>
        <w:t>в</w:t>
      </w:r>
      <w:r>
        <w:rPr>
          <w:spacing w:val="-3"/>
          <w:sz w:val="24"/>
        </w:rPr>
        <w:t xml:space="preserve"> </w:t>
      </w:r>
      <w:r>
        <w:rPr>
          <w:sz w:val="24"/>
        </w:rPr>
        <w:t>практической учебной</w:t>
      </w:r>
      <w:r>
        <w:rPr>
          <w:spacing w:val="-1"/>
          <w:sz w:val="24"/>
        </w:rPr>
        <w:t xml:space="preserve"> </w:t>
      </w:r>
      <w:r>
        <w:rPr>
          <w:sz w:val="24"/>
        </w:rPr>
        <w:t>деятельности</w:t>
      </w:r>
      <w:r>
        <w:rPr>
          <w:spacing w:val="-1"/>
          <w:sz w:val="24"/>
        </w:rPr>
        <w:t xml:space="preserve"> </w:t>
      </w:r>
      <w:r>
        <w:rPr>
          <w:sz w:val="24"/>
        </w:rPr>
        <w:t>(включая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ListParagraph"/>
        <w:numPr>
          <w:ilvl w:val="0"/>
          <w:numId w:val="167"/>
        </w:numPr>
        <w:tabs>
          <w:tab w:val="clear" w:pos="720"/>
          <w:tab w:val="left" w:pos="1400" w:leader="none"/>
        </w:tabs>
        <w:spacing w:lineRule="auto" w:line="240" w:before="76" w:after="0"/>
        <w:ind w:left="1173" w:right="674" w:hanging="0"/>
        <w:jc w:val="both"/>
        <w:rPr>
          <w:b/>
          <w:b/>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2"/>
        <w:spacing w:before="6" w:after="0"/>
        <w:ind w:left="813" w:right="0" w:hanging="0"/>
        <w:rPr>
          <w:sz w:val="24"/>
        </w:rPr>
      </w:pPr>
      <w:r>
        <w:rPr/>
        <w:t>Гражданин</w:t>
      </w:r>
      <w:r>
        <w:rPr>
          <w:spacing w:val="-3"/>
        </w:rPr>
        <w:t xml:space="preserve"> </w:t>
      </w:r>
      <w:r>
        <w:rPr/>
        <w:t>и</w:t>
      </w:r>
      <w:r>
        <w:rPr>
          <w:spacing w:val="-3"/>
        </w:rPr>
        <w:t xml:space="preserve"> </w:t>
      </w:r>
      <w:r>
        <w:rPr>
          <w:spacing w:val="-2"/>
        </w:rPr>
        <w:t>государство</w:t>
      </w:r>
    </w:p>
    <w:p>
      <w:pPr>
        <w:pStyle w:val="ListParagraph"/>
        <w:numPr>
          <w:ilvl w:val="0"/>
          <w:numId w:val="167"/>
        </w:numPr>
        <w:tabs>
          <w:tab w:val="clear" w:pos="720"/>
          <w:tab w:val="left" w:pos="1452" w:leader="none"/>
        </w:tabs>
        <w:spacing w:lineRule="auto" w:line="240" w:before="0" w:after="0"/>
        <w:ind w:left="1173" w:right="672" w:hanging="0"/>
        <w:jc w:val="both"/>
        <w:rPr>
          <w:b/>
          <w:b/>
          <w:sz w:val="24"/>
        </w:rPr>
      </w:pPr>
      <w:r>
        <w:rPr>
          <w:b/>
          <w:sz w:val="24"/>
        </w:rPr>
        <w:t xml:space="preserve">осваивать и применять </w:t>
      </w:r>
      <w:r>
        <w:rPr>
          <w:sz w:val="24"/>
        </w:rPr>
        <w:t>знания об основах конституционного строя и организации государственной власти в Российской Федерации, государственно- территориальном</w:t>
      </w:r>
      <w:r>
        <w:rPr>
          <w:spacing w:val="-3"/>
          <w:sz w:val="24"/>
        </w:rPr>
        <w:t xml:space="preserve"> </w:t>
      </w:r>
      <w:r>
        <w:rPr>
          <w:sz w:val="24"/>
        </w:rPr>
        <w:t>устройстве</w:t>
      </w:r>
      <w:r>
        <w:rPr>
          <w:spacing w:val="-5"/>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деятельности</w:t>
      </w:r>
      <w:r>
        <w:rPr>
          <w:spacing w:val="-3"/>
          <w:sz w:val="24"/>
        </w:rPr>
        <w:t xml:space="preserve"> </w:t>
      </w:r>
      <w:r>
        <w:rPr>
          <w:sz w:val="24"/>
        </w:rPr>
        <w:t>высших</w:t>
      </w:r>
      <w:r>
        <w:rPr>
          <w:spacing w:val="-2"/>
          <w:sz w:val="24"/>
        </w:rPr>
        <w:t xml:space="preserve"> </w:t>
      </w:r>
      <w:r>
        <w:rPr>
          <w:sz w:val="24"/>
        </w:rPr>
        <w:t>органов власти и управления в Российской Федерации; об основных направлениях внутренней политики Российской Федерации;</w:t>
      </w:r>
    </w:p>
    <w:p>
      <w:pPr>
        <w:pStyle w:val="ListParagraph"/>
        <w:numPr>
          <w:ilvl w:val="0"/>
          <w:numId w:val="167"/>
        </w:numPr>
        <w:tabs>
          <w:tab w:val="clear" w:pos="720"/>
          <w:tab w:val="left" w:pos="1508" w:leader="none"/>
        </w:tabs>
        <w:spacing w:lineRule="auto" w:line="240" w:before="0" w:after="0"/>
        <w:ind w:left="1173" w:right="675" w:hanging="0"/>
        <w:jc w:val="both"/>
        <w:rPr>
          <w:b/>
          <w:b/>
          <w:sz w:val="24"/>
        </w:rPr>
      </w:pPr>
      <w:r>
        <w:rPr>
          <w:b/>
          <w:sz w:val="24"/>
        </w:rPr>
        <w:t xml:space="preserve">характеризовать </w:t>
      </w:r>
      <w:r>
        <w:rPr>
          <w:sz w:val="24"/>
        </w:rPr>
        <w:t>Россию как демократическое федеративное правовое государство</w:t>
      </w:r>
      <w:r>
        <w:rPr>
          <w:spacing w:val="-2"/>
          <w:sz w:val="24"/>
        </w:rPr>
        <w:t xml:space="preserve"> </w:t>
      </w:r>
      <w:r>
        <w:rPr>
          <w:sz w:val="24"/>
        </w:rPr>
        <w:t>с</w:t>
      </w:r>
      <w:r>
        <w:rPr>
          <w:spacing w:val="-5"/>
          <w:sz w:val="24"/>
        </w:rPr>
        <w:t xml:space="preserve"> </w:t>
      </w:r>
      <w:r>
        <w:rPr>
          <w:sz w:val="24"/>
        </w:rPr>
        <w:t>республиканской</w:t>
      </w:r>
      <w:r>
        <w:rPr>
          <w:spacing w:val="-4"/>
          <w:sz w:val="24"/>
        </w:rPr>
        <w:t xml:space="preserve"> </w:t>
      </w:r>
      <w:r>
        <w:rPr>
          <w:sz w:val="24"/>
        </w:rPr>
        <w:t>формой</w:t>
      </w:r>
      <w:r>
        <w:rPr>
          <w:spacing w:val="-4"/>
          <w:sz w:val="24"/>
        </w:rPr>
        <w:t xml:space="preserve"> </w:t>
      </w:r>
      <w:r>
        <w:rPr>
          <w:sz w:val="24"/>
        </w:rPr>
        <w:t>правления,</w:t>
      </w:r>
      <w:r>
        <w:rPr>
          <w:spacing w:val="-4"/>
          <w:sz w:val="24"/>
        </w:rPr>
        <w:t xml:space="preserve"> </w:t>
      </w:r>
      <w:r>
        <w:rPr>
          <w:sz w:val="24"/>
        </w:rPr>
        <w:t>как</w:t>
      </w:r>
      <w:r>
        <w:rPr>
          <w:spacing w:val="-4"/>
          <w:sz w:val="24"/>
        </w:rPr>
        <w:t xml:space="preserve"> </w:t>
      </w:r>
      <w:r>
        <w:rPr>
          <w:sz w:val="24"/>
        </w:rPr>
        <w:t>социальное</w:t>
      </w:r>
      <w:r>
        <w:rPr>
          <w:spacing w:val="-5"/>
          <w:sz w:val="24"/>
        </w:rPr>
        <w:t xml:space="preserve"> </w:t>
      </w:r>
      <w:r>
        <w:rPr>
          <w:sz w:val="24"/>
        </w:rPr>
        <w:t>государство,</w:t>
      </w:r>
      <w:r>
        <w:rPr>
          <w:spacing w:val="-4"/>
          <w:sz w:val="24"/>
        </w:rPr>
        <w:t xml:space="preserve"> </w:t>
      </w:r>
      <w:r>
        <w:rPr>
          <w:sz w:val="24"/>
        </w:rPr>
        <w:t>как светское государство; статус и полномочия Президента Российской Федерации, особенности формирования и функции Государственной Думы и Совета</w:t>
      </w:r>
      <w:r>
        <w:rPr>
          <w:spacing w:val="40"/>
          <w:sz w:val="24"/>
        </w:rPr>
        <w:t xml:space="preserve"> </w:t>
      </w:r>
      <w:r>
        <w:rPr>
          <w:sz w:val="24"/>
        </w:rPr>
        <w:t>Федерации, Правительства Российской Федерации;</w:t>
      </w:r>
    </w:p>
    <w:p>
      <w:pPr>
        <w:pStyle w:val="ListParagraph"/>
        <w:numPr>
          <w:ilvl w:val="0"/>
          <w:numId w:val="167"/>
        </w:numPr>
        <w:tabs>
          <w:tab w:val="clear" w:pos="720"/>
          <w:tab w:val="left" w:pos="1388" w:leader="none"/>
        </w:tabs>
        <w:spacing w:lineRule="auto" w:line="240" w:before="0" w:after="0"/>
        <w:ind w:left="1173" w:right="676" w:hanging="0"/>
        <w:jc w:val="both"/>
        <w:rPr>
          <w:b/>
          <w:b/>
          <w:sz w:val="24"/>
        </w:rPr>
      </w:pPr>
      <w:r>
        <w:rPr>
          <w:b/>
          <w:sz w:val="24"/>
        </w:rPr>
        <w:t xml:space="preserve">приводить </w:t>
      </w:r>
      <w:r>
        <w:rPr>
          <w:sz w:val="24"/>
        </w:rPr>
        <w:t>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pStyle w:val="ListParagraph"/>
        <w:numPr>
          <w:ilvl w:val="0"/>
          <w:numId w:val="167"/>
        </w:numPr>
        <w:tabs>
          <w:tab w:val="clear" w:pos="720"/>
          <w:tab w:val="left" w:pos="1475" w:leader="none"/>
        </w:tabs>
        <w:spacing w:lineRule="auto" w:line="240" w:before="0" w:after="0"/>
        <w:ind w:left="813" w:right="678" w:firstLine="359"/>
        <w:jc w:val="both"/>
        <w:rPr>
          <w:b/>
          <w:b/>
          <w:sz w:val="24"/>
        </w:rPr>
      </w:pPr>
      <w:r>
        <w:rPr>
          <w:b/>
          <w:sz w:val="24"/>
        </w:rPr>
        <w:t xml:space="preserve">классифицировать </w:t>
      </w:r>
      <w:r>
        <w:rPr>
          <w:sz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ListParagraph"/>
        <w:numPr>
          <w:ilvl w:val="0"/>
          <w:numId w:val="167"/>
        </w:numPr>
        <w:tabs>
          <w:tab w:val="clear" w:pos="720"/>
          <w:tab w:val="left" w:pos="1409" w:leader="none"/>
        </w:tabs>
        <w:spacing w:lineRule="auto" w:line="240" w:before="0" w:after="0"/>
        <w:ind w:left="1173" w:right="676" w:hanging="0"/>
        <w:jc w:val="both"/>
        <w:rPr>
          <w:b/>
          <w:b/>
          <w:sz w:val="24"/>
        </w:rPr>
      </w:pPr>
      <w:r>
        <w:rPr>
          <w:b/>
          <w:sz w:val="24"/>
        </w:rPr>
        <w:t xml:space="preserve">сравнивать </w:t>
      </w:r>
      <w:r>
        <w:rPr>
          <w:sz w:val="24"/>
        </w:rPr>
        <w:t>с опорой на Конституцию Российской Федерации полномочия центральных органов государственной власти и субъектов Российской Федерации;</w:t>
      </w:r>
    </w:p>
    <w:p>
      <w:pPr>
        <w:pStyle w:val="ListParagraph"/>
        <w:numPr>
          <w:ilvl w:val="0"/>
          <w:numId w:val="167"/>
        </w:numPr>
        <w:tabs>
          <w:tab w:val="clear" w:pos="720"/>
          <w:tab w:val="left" w:pos="1335" w:leader="none"/>
        </w:tabs>
        <w:spacing w:lineRule="auto" w:line="240" w:before="0" w:after="0"/>
        <w:ind w:left="1173" w:right="676" w:hanging="0"/>
        <w:jc w:val="both"/>
        <w:rPr>
          <w:b/>
          <w:b/>
          <w:sz w:val="24"/>
        </w:rPr>
      </w:pPr>
      <w:r>
        <w:rPr>
          <w:b/>
          <w:sz w:val="24"/>
        </w:rPr>
        <w:t xml:space="preserve">устанавливать и объяснять </w:t>
      </w:r>
      <w:r>
        <w:rPr>
          <w:sz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ListParagraph"/>
        <w:numPr>
          <w:ilvl w:val="0"/>
          <w:numId w:val="167"/>
        </w:numPr>
        <w:tabs>
          <w:tab w:val="clear" w:pos="720"/>
          <w:tab w:val="left" w:pos="1316" w:leader="none"/>
        </w:tabs>
        <w:spacing w:lineRule="auto" w:line="240" w:before="0" w:after="0"/>
        <w:ind w:left="1173" w:right="670" w:hanging="0"/>
        <w:jc w:val="both"/>
        <w:rPr>
          <w:sz w:val="24"/>
        </w:rPr>
      </w:pPr>
      <w:r>
        <w:rPr>
          <w:sz w:val="24"/>
        </w:rPr>
        <w:t>использовать</w:t>
      </w:r>
      <w:r>
        <w:rPr>
          <w:spacing w:val="-1"/>
          <w:sz w:val="24"/>
        </w:rPr>
        <w:t xml:space="preserve"> </w:t>
      </w:r>
      <w:r>
        <w:rPr>
          <w:sz w:val="24"/>
        </w:rPr>
        <w:t>полученные</w:t>
      </w:r>
      <w:r>
        <w:rPr>
          <w:spacing w:val="-3"/>
          <w:sz w:val="24"/>
        </w:rPr>
        <w:t xml:space="preserve"> </w:t>
      </w:r>
      <w:r>
        <w:rPr>
          <w:sz w:val="24"/>
        </w:rPr>
        <w:t>знания</w:t>
      </w:r>
      <w:r>
        <w:rPr>
          <w:spacing w:val="-2"/>
          <w:sz w:val="24"/>
        </w:rPr>
        <w:t xml:space="preserve"> </w:t>
      </w:r>
      <w:r>
        <w:rPr>
          <w:sz w:val="24"/>
        </w:rPr>
        <w:t>для</w:t>
      </w:r>
      <w:r>
        <w:rPr>
          <w:spacing w:val="-4"/>
          <w:sz w:val="24"/>
        </w:rPr>
        <w:t xml:space="preserve"> </w:t>
      </w:r>
      <w:r>
        <w:rPr>
          <w:sz w:val="24"/>
        </w:rPr>
        <w:t>характеристики</w:t>
      </w:r>
      <w:r>
        <w:rPr>
          <w:spacing w:val="-1"/>
          <w:sz w:val="24"/>
        </w:rPr>
        <w:t xml:space="preserve"> </w:t>
      </w:r>
      <w:r>
        <w:rPr>
          <w:sz w:val="24"/>
        </w:rPr>
        <w:t>роли</w:t>
      </w:r>
      <w:r>
        <w:rPr>
          <w:spacing w:val="-1"/>
          <w:sz w:val="24"/>
        </w:rPr>
        <w:t xml:space="preserve"> </w:t>
      </w:r>
      <w:r>
        <w:rPr>
          <w:sz w:val="24"/>
        </w:rPr>
        <w:t>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ListParagraph"/>
        <w:numPr>
          <w:ilvl w:val="0"/>
          <w:numId w:val="167"/>
        </w:numPr>
        <w:tabs>
          <w:tab w:val="clear" w:pos="720"/>
          <w:tab w:val="left" w:pos="1359" w:leader="none"/>
        </w:tabs>
        <w:spacing w:lineRule="auto" w:line="240" w:before="0" w:after="0"/>
        <w:ind w:left="1173" w:right="669" w:hanging="0"/>
        <w:jc w:val="both"/>
        <w:rPr>
          <w:sz w:val="24"/>
        </w:rPr>
      </w:pPr>
      <w:r>
        <w:rPr>
          <w:sz w:val="24"/>
        </w:rPr>
        <w:t xml:space="preserve">с опорой на обществоведческие знания, факты общественной жизни и личный социальный опыт </w:t>
      </w:r>
      <w:r>
        <w:rPr>
          <w:b/>
          <w:sz w:val="24"/>
        </w:rPr>
        <w:t xml:space="preserve">определять и аргументировать </w:t>
      </w:r>
      <w:r>
        <w:rPr>
          <w:sz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pPr>
        <w:pStyle w:val="ListParagraph"/>
        <w:numPr>
          <w:ilvl w:val="0"/>
          <w:numId w:val="167"/>
        </w:numPr>
        <w:tabs>
          <w:tab w:val="clear" w:pos="720"/>
          <w:tab w:val="left" w:pos="1316" w:leader="none"/>
        </w:tabs>
        <w:spacing w:lineRule="auto" w:line="240" w:before="0" w:after="0"/>
        <w:ind w:left="1173" w:right="679" w:hanging="0"/>
        <w:jc w:val="both"/>
        <w:rPr>
          <w:b/>
          <w:b/>
          <w:sz w:val="24"/>
        </w:rPr>
      </w:pPr>
      <w:r>
        <w:rPr>
          <w:b/>
          <w:sz w:val="24"/>
        </w:rPr>
        <w:t xml:space="preserve">решать </w:t>
      </w:r>
      <w:r>
        <w:rPr>
          <w:sz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sz w:val="24"/>
        </w:rPr>
        <w:t>отношениях;</w:t>
      </w:r>
    </w:p>
    <w:p>
      <w:pPr>
        <w:pStyle w:val="ListParagraph"/>
        <w:numPr>
          <w:ilvl w:val="0"/>
          <w:numId w:val="167"/>
        </w:numPr>
        <w:tabs>
          <w:tab w:val="clear" w:pos="720"/>
          <w:tab w:val="left" w:pos="1337" w:leader="none"/>
        </w:tabs>
        <w:spacing w:lineRule="auto" w:line="240" w:before="0" w:after="0"/>
        <w:ind w:left="1173" w:right="674" w:hanging="0"/>
        <w:jc w:val="both"/>
        <w:rPr>
          <w:b/>
          <w:b/>
          <w:sz w:val="24"/>
        </w:rPr>
      </w:pPr>
      <w:r>
        <w:rPr>
          <w:b/>
          <w:sz w:val="24"/>
        </w:rPr>
        <w:t xml:space="preserve">систематизировать и конкретизировать </w:t>
      </w:r>
      <w:r>
        <w:rPr>
          <w:sz w:val="24"/>
        </w:rPr>
        <w:t>информацию о политической жизни в стране в целом, в субъектах Российской Федерации, о деятельности высших</w:t>
      </w:r>
      <w:r>
        <w:rPr>
          <w:spacing w:val="40"/>
          <w:sz w:val="24"/>
        </w:rPr>
        <w:t xml:space="preserve"> </w:t>
      </w:r>
      <w:r>
        <w:rPr>
          <w:sz w:val="24"/>
        </w:rPr>
        <w:t>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sectPr>
          <w:type w:val="nextPage"/>
          <w:pgSz w:w="11906" w:h="16390"/>
          <w:pgMar w:left="920" w:right="460" w:header="0" w:top="820" w:footer="0" w:bottom="280" w:gutter="0"/>
          <w:pgNumType w:fmt="decimal"/>
          <w:formProt w:val="false"/>
          <w:textDirection w:val="lrTb"/>
          <w:docGrid w:type="default" w:linePitch="100" w:charSpace="4096"/>
        </w:sectPr>
        <w:pStyle w:val="ListParagraph"/>
        <w:numPr>
          <w:ilvl w:val="0"/>
          <w:numId w:val="167"/>
        </w:numPr>
        <w:tabs>
          <w:tab w:val="clear" w:pos="720"/>
          <w:tab w:val="left" w:pos="1337" w:leader="none"/>
        </w:tabs>
        <w:spacing w:lineRule="auto" w:line="240" w:before="0" w:after="0"/>
        <w:ind w:left="1173" w:right="674" w:hanging="0"/>
        <w:jc w:val="both"/>
        <w:rPr>
          <w:b/>
          <w:b/>
          <w:sz w:val="24"/>
        </w:rPr>
      </w:pPr>
      <w:r>
        <w:rPr>
          <w:b/>
          <w:sz w:val="24"/>
        </w:rPr>
        <w:t xml:space="preserve">овладевать </w:t>
      </w:r>
      <w:r>
        <w:rPr>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конституционном</w:t>
      </w:r>
      <w:r>
        <w:rPr>
          <w:spacing w:val="40"/>
          <w:sz w:val="24"/>
        </w:rPr>
        <w:t xml:space="preserve">  </w:t>
      </w:r>
      <w:r>
        <w:rPr>
          <w:sz w:val="24"/>
        </w:rPr>
        <w:t>статусе</w:t>
      </w:r>
      <w:r>
        <w:rPr>
          <w:spacing w:val="40"/>
          <w:sz w:val="24"/>
        </w:rPr>
        <w:t xml:space="preserve">  </w:t>
      </w:r>
      <w:r>
        <w:rPr>
          <w:sz w:val="24"/>
        </w:rPr>
        <w:t>человека</w:t>
      </w:r>
      <w:r>
        <w:rPr>
          <w:spacing w:val="40"/>
          <w:sz w:val="24"/>
        </w:rPr>
        <w:t xml:space="preserve">  </w:t>
      </w:r>
      <w:r>
        <w:rPr>
          <w:sz w:val="24"/>
        </w:rPr>
        <w:t>и</w:t>
      </w:r>
    </w:p>
    <w:p>
      <w:pPr>
        <w:pStyle w:val="Style13"/>
        <w:spacing w:before="76" w:after="0"/>
        <w:ind w:left="1173" w:right="676" w:hanging="0"/>
        <w:rPr>
          <w:sz w:val="24"/>
        </w:rPr>
      </w:pPr>
      <w:r>
        <w:rPr/>
        <w:t>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pPr>
        <w:pStyle w:val="ListParagraph"/>
        <w:numPr>
          <w:ilvl w:val="0"/>
          <w:numId w:val="167"/>
        </w:numPr>
        <w:tabs>
          <w:tab w:val="clear" w:pos="720"/>
          <w:tab w:val="left" w:pos="1395" w:leader="none"/>
        </w:tabs>
        <w:spacing w:lineRule="auto" w:line="240" w:before="1" w:after="0"/>
        <w:ind w:left="1173" w:right="669" w:hanging="0"/>
        <w:jc w:val="both"/>
        <w:rPr>
          <w:b/>
          <w:b/>
          <w:sz w:val="24"/>
        </w:rPr>
      </w:pPr>
      <w:r>
        <w:rPr>
          <w:b/>
          <w:sz w:val="24"/>
        </w:rPr>
        <w:t xml:space="preserve">искать и извлекать </w:t>
      </w:r>
      <w:r>
        <w:rPr>
          <w:sz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pPr>
        <w:pStyle w:val="ListParagraph"/>
        <w:numPr>
          <w:ilvl w:val="0"/>
          <w:numId w:val="167"/>
        </w:numPr>
        <w:tabs>
          <w:tab w:val="clear" w:pos="720"/>
          <w:tab w:val="left" w:pos="1560" w:leader="none"/>
        </w:tabs>
        <w:spacing w:lineRule="auto" w:line="240" w:before="5" w:after="0"/>
        <w:ind w:left="1173" w:right="670" w:hanging="0"/>
        <w:jc w:val="both"/>
        <w:rPr>
          <w:b/>
          <w:b/>
          <w:sz w:val="24"/>
        </w:rPr>
      </w:pPr>
      <w:r>
        <w:rPr>
          <w:b/>
          <w:sz w:val="24"/>
        </w:rPr>
        <w:t xml:space="preserve">анализировать, обобщать, систематизировать и конкретизировать </w:t>
      </w:r>
      <w:r>
        <w:rPr>
          <w:sz w:val="24"/>
        </w:rPr>
        <w:t>информацию</w:t>
      </w:r>
      <w:r>
        <w:rPr>
          <w:spacing w:val="-2"/>
          <w:sz w:val="24"/>
        </w:rPr>
        <w:t xml:space="preserve"> </w:t>
      </w:r>
      <w:r>
        <w:rPr>
          <w:sz w:val="24"/>
        </w:rPr>
        <w:t>о</w:t>
      </w:r>
      <w:r>
        <w:rPr>
          <w:spacing w:val="-2"/>
          <w:sz w:val="24"/>
        </w:rPr>
        <w:t xml:space="preserve"> </w:t>
      </w:r>
      <w:r>
        <w:rPr>
          <w:sz w:val="24"/>
        </w:rPr>
        <w:t>важнейших</w:t>
      </w:r>
      <w:r>
        <w:rPr>
          <w:spacing w:val="-2"/>
          <w:sz w:val="24"/>
        </w:rPr>
        <w:t xml:space="preserve"> </w:t>
      </w:r>
      <w:r>
        <w:rPr>
          <w:sz w:val="24"/>
        </w:rPr>
        <w:t>изменениях в</w:t>
      </w:r>
      <w:r>
        <w:rPr>
          <w:spacing w:val="-3"/>
          <w:sz w:val="24"/>
        </w:rPr>
        <w:t xml:space="preserve"> </w:t>
      </w:r>
      <w:r>
        <w:rPr>
          <w:sz w:val="24"/>
        </w:rPr>
        <w:t>российском</w:t>
      </w:r>
      <w:r>
        <w:rPr>
          <w:spacing w:val="-3"/>
          <w:sz w:val="24"/>
        </w:rPr>
        <w:t xml:space="preserve"> </w:t>
      </w:r>
      <w:r>
        <w:rPr>
          <w:sz w:val="24"/>
        </w:rPr>
        <w:t>законодательстве,</w:t>
      </w:r>
      <w:r>
        <w:rPr>
          <w:spacing w:val="-2"/>
          <w:sz w:val="24"/>
        </w:rPr>
        <w:t xml:space="preserve"> </w:t>
      </w:r>
      <w:r>
        <w:rPr>
          <w:sz w:val="24"/>
        </w:rPr>
        <w:t>о</w:t>
      </w:r>
      <w:r>
        <w:rPr>
          <w:spacing w:val="-2"/>
          <w:sz w:val="24"/>
        </w:rPr>
        <w:t xml:space="preserve"> </w:t>
      </w:r>
      <w:r>
        <w:rPr>
          <w:sz w:val="24"/>
        </w:rPr>
        <w:t>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pPr>
        <w:pStyle w:val="ListParagraph"/>
        <w:numPr>
          <w:ilvl w:val="0"/>
          <w:numId w:val="167"/>
        </w:numPr>
        <w:tabs>
          <w:tab w:val="clear" w:pos="720"/>
          <w:tab w:val="left" w:pos="1392" w:leader="none"/>
        </w:tabs>
        <w:spacing w:lineRule="auto" w:line="240" w:before="0" w:after="0"/>
        <w:ind w:left="1173" w:right="672" w:hanging="0"/>
        <w:jc w:val="both"/>
        <w:rPr>
          <w:b/>
          <w:b/>
          <w:sz w:val="24"/>
        </w:rPr>
      </w:pPr>
      <w:r>
        <w:rPr>
          <w:b/>
          <w:sz w:val="24"/>
        </w:rPr>
        <w:t xml:space="preserve">оценивать </w:t>
      </w:r>
      <w:r>
        <w:rPr>
          <w:sz w:val="24"/>
        </w:rPr>
        <w:t>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ListParagraph"/>
        <w:numPr>
          <w:ilvl w:val="0"/>
          <w:numId w:val="167"/>
        </w:numPr>
        <w:tabs>
          <w:tab w:val="clear" w:pos="720"/>
          <w:tab w:val="left" w:pos="1431" w:leader="none"/>
        </w:tabs>
        <w:spacing w:lineRule="auto" w:line="240" w:before="0" w:after="0"/>
        <w:ind w:left="1173" w:right="670" w:hanging="0"/>
        <w:jc w:val="both"/>
        <w:rPr>
          <w:b/>
          <w:b/>
          <w:sz w:val="24"/>
        </w:rPr>
      </w:pPr>
      <w:r>
        <w:rPr>
          <w:b/>
          <w:sz w:val="24"/>
        </w:rPr>
        <w:t xml:space="preserve">использовать </w:t>
      </w:r>
      <w:r>
        <w:rPr>
          <w:sz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sz w:val="24"/>
        </w:rPr>
        <w:t>регламентом;</w:t>
      </w:r>
    </w:p>
    <w:p>
      <w:pPr>
        <w:pStyle w:val="ListParagraph"/>
        <w:numPr>
          <w:ilvl w:val="0"/>
          <w:numId w:val="167"/>
        </w:numPr>
        <w:tabs>
          <w:tab w:val="clear" w:pos="720"/>
          <w:tab w:val="left" w:pos="1392" w:leader="none"/>
        </w:tabs>
        <w:spacing w:lineRule="auto" w:line="240" w:before="0" w:after="0"/>
        <w:ind w:left="1173" w:right="674" w:hanging="0"/>
        <w:jc w:val="both"/>
        <w:rPr>
          <w:b/>
          <w:b/>
          <w:sz w:val="24"/>
        </w:rPr>
      </w:pPr>
      <w:r>
        <w:rPr>
          <w:b/>
          <w:sz w:val="24"/>
        </w:rPr>
        <w:t xml:space="preserve">самостоятельно заполнять </w:t>
      </w:r>
      <w:r>
        <w:rPr>
          <w:sz w:val="24"/>
        </w:rPr>
        <w:t>форму (в том числе электронную) и составлять простейший документ при использовании портала государственных услуг;</w:t>
      </w:r>
    </w:p>
    <w:p>
      <w:pPr>
        <w:pStyle w:val="ListParagraph"/>
        <w:numPr>
          <w:ilvl w:val="0"/>
          <w:numId w:val="167"/>
        </w:numPr>
        <w:tabs>
          <w:tab w:val="clear" w:pos="720"/>
          <w:tab w:val="left" w:pos="1397" w:leader="none"/>
        </w:tabs>
        <w:spacing w:lineRule="auto" w:line="240" w:before="0" w:after="0"/>
        <w:ind w:left="1173" w:right="673" w:hanging="0"/>
        <w:jc w:val="both"/>
        <w:rPr>
          <w:b/>
          <w:b/>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2"/>
        <w:spacing w:before="1" w:after="0"/>
        <w:ind w:left="813" w:right="0" w:hanging="0"/>
        <w:rPr>
          <w:sz w:val="24"/>
        </w:rPr>
      </w:pPr>
      <w:r>
        <w:rPr/>
        <w:t>Человек</w:t>
      </w:r>
      <w:r>
        <w:rPr>
          <w:spacing w:val="-3"/>
        </w:rPr>
        <w:t xml:space="preserve"> </w:t>
      </w:r>
      <w:r>
        <w:rPr/>
        <w:t>в</w:t>
      </w:r>
      <w:r>
        <w:rPr>
          <w:spacing w:val="-3"/>
        </w:rPr>
        <w:t xml:space="preserve"> </w:t>
      </w:r>
      <w:r>
        <w:rPr/>
        <w:t>системе</w:t>
      </w:r>
      <w:r>
        <w:rPr>
          <w:spacing w:val="-2"/>
        </w:rPr>
        <w:t xml:space="preserve"> </w:t>
      </w:r>
      <w:r>
        <w:rPr/>
        <w:t>социальных</w:t>
      </w:r>
      <w:r>
        <w:rPr>
          <w:spacing w:val="-2"/>
        </w:rPr>
        <w:t xml:space="preserve"> отношений</w:t>
      </w:r>
    </w:p>
    <w:p>
      <w:pPr>
        <w:pStyle w:val="ListParagraph"/>
        <w:numPr>
          <w:ilvl w:val="0"/>
          <w:numId w:val="167"/>
        </w:numPr>
        <w:tabs>
          <w:tab w:val="clear" w:pos="720"/>
          <w:tab w:val="left" w:pos="1347" w:leader="none"/>
        </w:tabs>
        <w:spacing w:lineRule="auto" w:line="240" w:before="0" w:after="0"/>
        <w:ind w:left="1173" w:right="671" w:hanging="0"/>
        <w:jc w:val="both"/>
        <w:rPr>
          <w:b/>
          <w:b/>
          <w:sz w:val="24"/>
        </w:rPr>
      </w:pPr>
      <w:r>
        <w:rPr>
          <w:b/>
          <w:sz w:val="24"/>
        </w:rPr>
        <w:t xml:space="preserve">осваивать и применять </w:t>
      </w:r>
      <w:r>
        <w:rPr>
          <w:sz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ListParagraph"/>
        <w:numPr>
          <w:ilvl w:val="0"/>
          <w:numId w:val="167"/>
        </w:numPr>
        <w:tabs>
          <w:tab w:val="clear" w:pos="720"/>
          <w:tab w:val="left" w:pos="1400" w:leader="none"/>
        </w:tabs>
        <w:spacing w:lineRule="auto" w:line="240" w:before="0" w:after="0"/>
        <w:ind w:left="1173" w:right="675" w:hanging="0"/>
        <w:jc w:val="both"/>
        <w:rPr>
          <w:b/>
          <w:b/>
          <w:sz w:val="24"/>
        </w:rPr>
      </w:pPr>
      <w:r>
        <w:rPr>
          <w:b/>
          <w:sz w:val="24"/>
        </w:rPr>
        <w:t xml:space="preserve">характеризовать </w:t>
      </w:r>
      <w:r>
        <w:rPr>
          <w:sz w:val="24"/>
        </w:rPr>
        <w:t>функции семьи в обществе; основы социальной политики Российского государства;</w:t>
      </w:r>
    </w:p>
    <w:p>
      <w:pPr>
        <w:pStyle w:val="ListParagraph"/>
        <w:numPr>
          <w:ilvl w:val="0"/>
          <w:numId w:val="167"/>
        </w:numPr>
        <w:tabs>
          <w:tab w:val="clear" w:pos="720"/>
          <w:tab w:val="left" w:pos="1445" w:leader="none"/>
        </w:tabs>
        <w:spacing w:lineRule="auto" w:line="240" w:before="0" w:after="0"/>
        <w:ind w:left="1173" w:right="676" w:hanging="0"/>
        <w:jc w:val="both"/>
        <w:rPr>
          <w:b/>
          <w:b/>
          <w:sz w:val="24"/>
        </w:rPr>
      </w:pPr>
      <w:r>
        <w:rPr>
          <w:b/>
          <w:sz w:val="24"/>
        </w:rPr>
        <w:t xml:space="preserve">приводить </w:t>
      </w:r>
      <w:r>
        <w:rPr>
          <w:sz w:val="24"/>
        </w:rPr>
        <w:t>примеры различных социальных статусов, социальных ролей, социальной политики Российского государства;</w:t>
      </w:r>
    </w:p>
    <w:p>
      <w:pPr>
        <w:pStyle w:val="ListParagraph"/>
        <w:numPr>
          <w:ilvl w:val="0"/>
          <w:numId w:val="167"/>
        </w:numPr>
        <w:tabs>
          <w:tab w:val="clear" w:pos="720"/>
          <w:tab w:val="left" w:pos="1311" w:leader="none"/>
        </w:tabs>
        <w:spacing w:lineRule="exact" w:line="274" w:before="0" w:after="0"/>
        <w:ind w:left="1311" w:right="0" w:hanging="138"/>
        <w:jc w:val="both"/>
        <w:rPr>
          <w:b/>
          <w:b/>
          <w:sz w:val="24"/>
        </w:rPr>
      </w:pPr>
      <w:r>
        <w:rPr>
          <w:b/>
          <w:sz w:val="24"/>
        </w:rPr>
        <w:t>классифицировать</w:t>
      </w:r>
      <w:r>
        <w:rPr>
          <w:b/>
          <w:spacing w:val="-2"/>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5"/>
          <w:sz w:val="24"/>
        </w:rPr>
        <w:t xml:space="preserve"> </w:t>
      </w:r>
      <w:r>
        <w:rPr>
          <w:spacing w:val="-2"/>
          <w:sz w:val="24"/>
        </w:rPr>
        <w:t>группы;</w:t>
      </w:r>
    </w:p>
    <w:p>
      <w:pPr>
        <w:pStyle w:val="ListParagraph"/>
        <w:numPr>
          <w:ilvl w:val="0"/>
          <w:numId w:val="167"/>
        </w:numPr>
        <w:tabs>
          <w:tab w:val="clear" w:pos="720"/>
          <w:tab w:val="left" w:pos="1311" w:leader="none"/>
        </w:tabs>
        <w:spacing w:lineRule="auto" w:line="240" w:before="0" w:after="0"/>
        <w:ind w:left="1311" w:right="0" w:hanging="138"/>
        <w:jc w:val="both"/>
        <w:rPr>
          <w:b/>
          <w:b/>
          <w:sz w:val="24"/>
        </w:rPr>
      </w:pPr>
      <w:r>
        <w:rPr>
          <w:b/>
          <w:sz w:val="24"/>
        </w:rPr>
        <w:t>сравнивать</w:t>
      </w:r>
      <w:r>
        <w:rPr>
          <w:b/>
          <w:spacing w:val="-5"/>
          <w:sz w:val="24"/>
        </w:rPr>
        <w:t xml:space="preserve"> </w:t>
      </w:r>
      <w:r>
        <w:rPr>
          <w:sz w:val="24"/>
        </w:rPr>
        <w:t>виды</w:t>
      </w:r>
      <w:r>
        <w:rPr>
          <w:spacing w:val="-6"/>
          <w:sz w:val="24"/>
        </w:rPr>
        <w:t xml:space="preserve"> </w:t>
      </w:r>
      <w:r>
        <w:rPr>
          <w:sz w:val="24"/>
        </w:rPr>
        <w:t>социальной</w:t>
      </w:r>
      <w:r>
        <w:rPr>
          <w:spacing w:val="-5"/>
          <w:sz w:val="24"/>
        </w:rPr>
        <w:t xml:space="preserve"> </w:t>
      </w:r>
      <w:r>
        <w:rPr>
          <w:spacing w:val="-2"/>
          <w:sz w:val="24"/>
        </w:rPr>
        <w:t>мобильности;</w:t>
      </w:r>
    </w:p>
    <w:p>
      <w:pPr>
        <w:pStyle w:val="ListParagraph"/>
        <w:numPr>
          <w:ilvl w:val="0"/>
          <w:numId w:val="167"/>
        </w:numPr>
        <w:tabs>
          <w:tab w:val="clear" w:pos="720"/>
          <w:tab w:val="left" w:pos="1328" w:leader="none"/>
        </w:tabs>
        <w:spacing w:lineRule="auto" w:line="240" w:before="0" w:after="0"/>
        <w:ind w:left="1173" w:right="671" w:hanging="0"/>
        <w:jc w:val="both"/>
        <w:rPr>
          <w:b/>
          <w:b/>
          <w:sz w:val="24"/>
        </w:rPr>
      </w:pPr>
      <w:r>
        <w:rPr>
          <w:b/>
          <w:sz w:val="24"/>
        </w:rPr>
        <w:t xml:space="preserve">устанавливать и объяснять </w:t>
      </w:r>
      <w:r>
        <w:rPr>
          <w:sz w:val="24"/>
        </w:rPr>
        <w:t>причины существования разных социальных групп; социальных различий и конфликтов;</w:t>
      </w:r>
    </w:p>
    <w:p>
      <w:pPr>
        <w:sectPr>
          <w:type w:val="nextPage"/>
          <w:pgSz w:w="11906" w:h="16390"/>
          <w:pgMar w:left="920" w:right="460" w:header="0" w:top="820" w:footer="0" w:bottom="280" w:gutter="0"/>
          <w:pgNumType w:fmt="decimal"/>
          <w:formProt w:val="false"/>
          <w:textDirection w:val="lrTb"/>
          <w:docGrid w:type="default" w:linePitch="100" w:charSpace="4096"/>
        </w:sectPr>
        <w:pStyle w:val="ListParagraph"/>
        <w:numPr>
          <w:ilvl w:val="0"/>
          <w:numId w:val="167"/>
        </w:numPr>
        <w:tabs>
          <w:tab w:val="clear" w:pos="720"/>
          <w:tab w:val="left" w:pos="1356" w:leader="none"/>
        </w:tabs>
        <w:spacing w:lineRule="auto" w:line="240" w:before="0" w:after="0"/>
        <w:ind w:left="1173" w:right="676" w:hanging="0"/>
        <w:jc w:val="both"/>
        <w:rPr>
          <w:b/>
          <w:b/>
          <w:sz w:val="24"/>
        </w:rPr>
      </w:pPr>
      <w:r>
        <w:rPr>
          <w:b/>
          <w:sz w:val="24"/>
        </w:rPr>
        <w:t xml:space="preserve">использовать </w:t>
      </w:r>
      <w:r>
        <w:rPr>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w:t>
      </w:r>
      <w:r>
        <w:rPr>
          <w:spacing w:val="40"/>
          <w:sz w:val="24"/>
        </w:rPr>
        <w:t xml:space="preserve"> </w:t>
      </w:r>
      <w:r>
        <w:rPr>
          <w:sz w:val="24"/>
        </w:rPr>
        <w:t>образа жизни, опасности наркомании и алкоголизма для человека и общества;</w:t>
      </w:r>
    </w:p>
    <w:p>
      <w:pPr>
        <w:pStyle w:val="ListParagraph"/>
        <w:numPr>
          <w:ilvl w:val="0"/>
          <w:numId w:val="167"/>
        </w:numPr>
        <w:tabs>
          <w:tab w:val="clear" w:pos="720"/>
          <w:tab w:val="left" w:pos="1344" w:leader="none"/>
        </w:tabs>
        <w:spacing w:lineRule="auto" w:line="240" w:before="76" w:after="0"/>
        <w:ind w:left="1173" w:right="675" w:hanging="0"/>
        <w:jc w:val="both"/>
        <w:rPr>
          <w:b/>
          <w:b/>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разным</w:t>
      </w:r>
      <w:r>
        <w:rPr>
          <w:spacing w:val="40"/>
          <w:sz w:val="24"/>
        </w:rPr>
        <w:t xml:space="preserve"> </w:t>
      </w:r>
      <w:r>
        <w:rPr>
          <w:spacing w:val="-2"/>
          <w:sz w:val="24"/>
        </w:rPr>
        <w:t>этносам;</w:t>
      </w:r>
    </w:p>
    <w:p>
      <w:pPr>
        <w:pStyle w:val="ListParagraph"/>
        <w:numPr>
          <w:ilvl w:val="0"/>
          <w:numId w:val="167"/>
        </w:numPr>
        <w:tabs>
          <w:tab w:val="clear" w:pos="720"/>
          <w:tab w:val="left" w:pos="1474" w:leader="none"/>
        </w:tabs>
        <w:spacing w:lineRule="auto" w:line="240" w:before="1" w:after="0"/>
        <w:ind w:left="1173" w:right="676" w:hanging="0"/>
        <w:jc w:val="both"/>
        <w:rPr>
          <w:b/>
          <w:b/>
          <w:sz w:val="24"/>
        </w:rPr>
      </w:pPr>
      <w:r>
        <w:rPr>
          <w:b/>
          <w:sz w:val="24"/>
        </w:rPr>
        <w:t xml:space="preserve">решать </w:t>
      </w:r>
      <w:r>
        <w:rPr>
          <w:sz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ListParagraph"/>
        <w:numPr>
          <w:ilvl w:val="0"/>
          <w:numId w:val="167"/>
        </w:numPr>
        <w:tabs>
          <w:tab w:val="clear" w:pos="720"/>
          <w:tab w:val="left" w:pos="1320" w:leader="none"/>
        </w:tabs>
        <w:spacing w:lineRule="auto" w:line="240" w:before="0" w:after="0"/>
        <w:ind w:left="1173" w:right="675" w:hanging="0"/>
        <w:jc w:val="both"/>
        <w:rPr>
          <w:b/>
          <w:b/>
          <w:sz w:val="24"/>
        </w:rPr>
      </w:pPr>
      <w:r>
        <w:rPr>
          <w:b/>
          <w:sz w:val="24"/>
        </w:rPr>
        <w:t xml:space="preserve">осуществлять </w:t>
      </w:r>
      <w:r>
        <w:rPr>
          <w:sz w:val="24"/>
        </w:rPr>
        <w:t>смысловое чтение текстов и составлять на основе учебных текстов план (в том числе отражающий изученный материал о социализации личности);</w:t>
      </w:r>
    </w:p>
    <w:p>
      <w:pPr>
        <w:pStyle w:val="ListParagraph"/>
        <w:numPr>
          <w:ilvl w:val="0"/>
          <w:numId w:val="167"/>
        </w:numPr>
        <w:tabs>
          <w:tab w:val="clear" w:pos="720"/>
          <w:tab w:val="left" w:pos="1385" w:leader="none"/>
        </w:tabs>
        <w:spacing w:lineRule="auto" w:line="240" w:before="0" w:after="0"/>
        <w:ind w:left="1173" w:right="675" w:hanging="0"/>
        <w:jc w:val="both"/>
        <w:rPr>
          <w:b/>
          <w:b/>
          <w:sz w:val="24"/>
        </w:rPr>
      </w:pPr>
      <w:r>
        <w:rPr>
          <w:b/>
          <w:sz w:val="24"/>
        </w:rPr>
        <w:t xml:space="preserve">извлекать </w:t>
      </w:r>
      <w:r>
        <w:rPr>
          <w:sz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ListParagraph"/>
        <w:numPr>
          <w:ilvl w:val="0"/>
          <w:numId w:val="167"/>
        </w:numPr>
        <w:tabs>
          <w:tab w:val="clear" w:pos="720"/>
          <w:tab w:val="left" w:pos="1395" w:leader="none"/>
        </w:tabs>
        <w:spacing w:lineRule="auto" w:line="240" w:before="0" w:after="0"/>
        <w:ind w:left="1173" w:right="671" w:hanging="0"/>
        <w:jc w:val="both"/>
        <w:rPr>
          <w:b/>
          <w:b/>
          <w:sz w:val="24"/>
        </w:rPr>
      </w:pPr>
      <w:r>
        <w:rPr>
          <w:b/>
          <w:sz w:val="24"/>
        </w:rPr>
        <w:t xml:space="preserve">анализировать, обобщать, систематизировать </w:t>
      </w:r>
      <w:r>
        <w:rPr>
          <w:sz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w:t>
      </w:r>
      <w:r>
        <w:rPr>
          <w:spacing w:val="-4"/>
          <w:sz w:val="24"/>
        </w:rPr>
        <w:t xml:space="preserve"> </w:t>
      </w:r>
      <w:r>
        <w:rPr>
          <w:sz w:val="24"/>
        </w:rPr>
        <w:t>о</w:t>
      </w:r>
      <w:r>
        <w:rPr>
          <w:spacing w:val="-4"/>
          <w:sz w:val="24"/>
        </w:rPr>
        <w:t xml:space="preserve"> </w:t>
      </w:r>
      <w:r>
        <w:rPr>
          <w:sz w:val="24"/>
        </w:rPr>
        <w:t>выполнении</w:t>
      </w:r>
      <w:r>
        <w:rPr>
          <w:spacing w:val="-4"/>
          <w:sz w:val="24"/>
        </w:rPr>
        <w:t xml:space="preserve"> </w:t>
      </w:r>
      <w:r>
        <w:rPr>
          <w:sz w:val="24"/>
        </w:rPr>
        <w:t>членами</w:t>
      </w:r>
      <w:r>
        <w:rPr>
          <w:spacing w:val="-4"/>
          <w:sz w:val="24"/>
        </w:rPr>
        <w:t xml:space="preserve"> </w:t>
      </w:r>
      <w:r>
        <w:rPr>
          <w:sz w:val="24"/>
        </w:rPr>
        <w:t>семьи</w:t>
      </w:r>
      <w:r>
        <w:rPr>
          <w:spacing w:val="-4"/>
          <w:sz w:val="24"/>
        </w:rPr>
        <w:t xml:space="preserve"> </w:t>
      </w:r>
      <w:r>
        <w:rPr>
          <w:sz w:val="24"/>
        </w:rPr>
        <w:t>своих</w:t>
      </w:r>
      <w:r>
        <w:rPr>
          <w:spacing w:val="-2"/>
          <w:sz w:val="24"/>
        </w:rPr>
        <w:t xml:space="preserve"> </w:t>
      </w:r>
      <w:r>
        <w:rPr>
          <w:sz w:val="24"/>
        </w:rPr>
        <w:t>социальных</w:t>
      </w:r>
      <w:r>
        <w:rPr>
          <w:spacing w:val="-2"/>
          <w:sz w:val="24"/>
        </w:rPr>
        <w:t xml:space="preserve"> </w:t>
      </w:r>
      <w:r>
        <w:rPr>
          <w:sz w:val="24"/>
        </w:rPr>
        <w:t>ролей;</w:t>
      </w:r>
      <w:r>
        <w:rPr>
          <w:spacing w:val="-4"/>
          <w:sz w:val="24"/>
        </w:rPr>
        <w:t xml:space="preserve"> </w:t>
      </w:r>
      <w:r>
        <w:rPr>
          <w:sz w:val="24"/>
        </w:rPr>
        <w:t>о социальных конфликтах; критически оценивать современную социальную информацию;</w:t>
      </w:r>
    </w:p>
    <w:p>
      <w:pPr>
        <w:pStyle w:val="ListParagraph"/>
        <w:numPr>
          <w:ilvl w:val="0"/>
          <w:numId w:val="167"/>
        </w:numPr>
        <w:tabs>
          <w:tab w:val="clear" w:pos="720"/>
          <w:tab w:val="left" w:pos="1352" w:leader="none"/>
        </w:tabs>
        <w:spacing w:lineRule="auto" w:line="240" w:before="1" w:after="0"/>
        <w:ind w:left="1173" w:right="677" w:hanging="0"/>
        <w:jc w:val="both"/>
        <w:rPr>
          <w:b/>
          <w:b/>
          <w:sz w:val="24"/>
        </w:rPr>
      </w:pPr>
      <w:r>
        <w:rPr>
          <w:b/>
          <w:sz w:val="24"/>
        </w:rPr>
        <w:t xml:space="preserve">оценивать </w:t>
      </w:r>
      <w:r>
        <w:rPr>
          <w:sz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sz w:val="24"/>
        </w:rPr>
        <w:t>поведения;</w:t>
      </w:r>
    </w:p>
    <w:p>
      <w:pPr>
        <w:pStyle w:val="ListParagraph"/>
        <w:numPr>
          <w:ilvl w:val="0"/>
          <w:numId w:val="167"/>
        </w:numPr>
        <w:tabs>
          <w:tab w:val="clear" w:pos="720"/>
          <w:tab w:val="left" w:pos="1316" w:leader="none"/>
        </w:tabs>
        <w:spacing w:lineRule="auto" w:line="240" w:before="0" w:after="0"/>
        <w:ind w:left="1173" w:right="678" w:hanging="0"/>
        <w:jc w:val="both"/>
        <w:rPr>
          <w:b/>
          <w:b/>
          <w:sz w:val="24"/>
        </w:rPr>
      </w:pPr>
      <w:r>
        <w:rPr>
          <w:b/>
          <w:sz w:val="24"/>
        </w:rPr>
        <w:t xml:space="preserve">использовать </w:t>
      </w:r>
      <w:r>
        <w:rPr>
          <w:sz w:val="24"/>
        </w:rPr>
        <w:t>полученные</w:t>
      </w:r>
      <w:r>
        <w:rPr>
          <w:spacing w:val="-2"/>
          <w:sz w:val="24"/>
        </w:rPr>
        <w:t xml:space="preserve"> </w:t>
      </w:r>
      <w:r>
        <w:rPr>
          <w:sz w:val="24"/>
        </w:rPr>
        <w:t>знания</w:t>
      </w:r>
      <w:r>
        <w:rPr>
          <w:spacing w:val="-1"/>
          <w:sz w:val="24"/>
        </w:rPr>
        <w:t xml:space="preserve"> </w:t>
      </w:r>
      <w:r>
        <w:rPr>
          <w:sz w:val="24"/>
        </w:rPr>
        <w:t>в</w:t>
      </w:r>
      <w:r>
        <w:rPr>
          <w:spacing w:val="-1"/>
          <w:sz w:val="24"/>
        </w:rPr>
        <w:t xml:space="preserve"> </w:t>
      </w:r>
      <w:r>
        <w:rPr>
          <w:sz w:val="24"/>
        </w:rPr>
        <w:t>практической деятельности для</w:t>
      </w:r>
      <w:r>
        <w:rPr>
          <w:spacing w:val="-3"/>
          <w:sz w:val="24"/>
        </w:rPr>
        <w:t xml:space="preserve"> </w:t>
      </w:r>
      <w:r>
        <w:rPr>
          <w:sz w:val="24"/>
        </w:rPr>
        <w:t>выстраивания собственного поведения с позиции здорового образа жизни;</w:t>
      </w:r>
    </w:p>
    <w:p>
      <w:pPr>
        <w:pStyle w:val="ListParagraph"/>
        <w:numPr>
          <w:ilvl w:val="0"/>
          <w:numId w:val="167"/>
        </w:numPr>
        <w:tabs>
          <w:tab w:val="clear" w:pos="720"/>
          <w:tab w:val="left" w:pos="1412" w:leader="none"/>
        </w:tabs>
        <w:spacing w:lineRule="auto" w:line="240" w:before="0" w:after="0"/>
        <w:ind w:left="1173" w:right="669" w:hanging="0"/>
        <w:jc w:val="both"/>
        <w:rPr>
          <w:b/>
          <w:b/>
          <w:sz w:val="24"/>
        </w:rPr>
      </w:pPr>
      <w:r>
        <w:rPr>
          <w:b/>
          <w:sz w:val="24"/>
        </w:rPr>
        <w:t xml:space="preserve">осуществлять </w:t>
      </w:r>
      <w:r>
        <w:rPr>
          <w:sz w:val="24"/>
        </w:rPr>
        <w:t>совместную деятельность с людьми другой национальной и религиозной</w:t>
      </w:r>
      <w:r>
        <w:rPr>
          <w:spacing w:val="-1"/>
          <w:sz w:val="24"/>
        </w:rPr>
        <w:t xml:space="preserve"> </w:t>
      </w:r>
      <w:r>
        <w:rPr>
          <w:sz w:val="24"/>
        </w:rPr>
        <w:t>принадлежности</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веротерпимости</w:t>
      </w:r>
      <w:r>
        <w:rPr>
          <w:spacing w:val="-1"/>
          <w:sz w:val="24"/>
        </w:rPr>
        <w:t xml:space="preserve"> </w:t>
      </w:r>
      <w:r>
        <w:rPr>
          <w:sz w:val="24"/>
        </w:rPr>
        <w:t>и</w:t>
      </w:r>
      <w:r>
        <w:rPr>
          <w:spacing w:val="-1"/>
          <w:sz w:val="24"/>
        </w:rPr>
        <w:t xml:space="preserve"> </w:t>
      </w:r>
      <w:r>
        <w:rPr>
          <w:sz w:val="24"/>
        </w:rPr>
        <w:t>взаимопонимания</w:t>
      </w:r>
      <w:r>
        <w:rPr>
          <w:spacing w:val="-2"/>
          <w:sz w:val="24"/>
        </w:rPr>
        <w:t xml:space="preserve"> </w:t>
      </w:r>
      <w:r>
        <w:rPr>
          <w:sz w:val="24"/>
        </w:rPr>
        <w:t>между людьми разных культур.</w:t>
      </w:r>
    </w:p>
    <w:p>
      <w:pPr>
        <w:pStyle w:val="2"/>
        <w:spacing w:before="5" w:after="0"/>
        <w:ind w:left="813" w:right="0" w:hanging="0"/>
        <w:rPr>
          <w:sz w:val="24"/>
        </w:rPr>
      </w:pPr>
      <w:r>
        <w:rPr/>
        <w:t>Человек</w:t>
      </w:r>
      <w:r>
        <w:rPr>
          <w:spacing w:val="-5"/>
        </w:rPr>
        <w:t xml:space="preserve"> </w:t>
      </w:r>
      <w:r>
        <w:rPr/>
        <w:t>в</w:t>
      </w:r>
      <w:r>
        <w:rPr>
          <w:spacing w:val="-4"/>
        </w:rPr>
        <w:t xml:space="preserve"> </w:t>
      </w:r>
      <w:r>
        <w:rPr/>
        <w:t>современном</w:t>
      </w:r>
      <w:r>
        <w:rPr>
          <w:spacing w:val="-5"/>
        </w:rPr>
        <w:t xml:space="preserve"> </w:t>
      </w:r>
      <w:r>
        <w:rPr/>
        <w:t>изменяющемся</w:t>
      </w:r>
      <w:r>
        <w:rPr>
          <w:spacing w:val="-4"/>
        </w:rPr>
        <w:t xml:space="preserve"> мире</w:t>
      </w:r>
    </w:p>
    <w:p>
      <w:pPr>
        <w:pStyle w:val="ListParagraph"/>
        <w:numPr>
          <w:ilvl w:val="0"/>
          <w:numId w:val="166"/>
        </w:numPr>
        <w:tabs>
          <w:tab w:val="clear" w:pos="720"/>
          <w:tab w:val="left" w:pos="1087" w:leader="none"/>
        </w:tabs>
        <w:spacing w:lineRule="auto" w:line="240" w:before="0" w:after="0"/>
        <w:ind w:left="856" w:right="673" w:hanging="0"/>
        <w:jc w:val="both"/>
        <w:rPr>
          <w:sz w:val="24"/>
        </w:rPr>
      </w:pPr>
      <w:r>
        <w:rPr>
          <w:b/>
          <w:sz w:val="24"/>
        </w:rPr>
        <w:t xml:space="preserve">осваивать и применять </w:t>
      </w:r>
      <w:r>
        <w:rPr>
          <w:sz w:val="24"/>
        </w:rPr>
        <w:t>знания об информационном обществе, глобализации, глобальных проблемах;</w:t>
      </w:r>
    </w:p>
    <w:p>
      <w:pPr>
        <w:pStyle w:val="ListParagraph"/>
        <w:numPr>
          <w:ilvl w:val="0"/>
          <w:numId w:val="166"/>
        </w:numPr>
        <w:tabs>
          <w:tab w:val="clear" w:pos="720"/>
          <w:tab w:val="left" w:pos="1066" w:leader="none"/>
        </w:tabs>
        <w:spacing w:lineRule="auto" w:line="240" w:before="0" w:after="0"/>
        <w:ind w:left="856" w:right="676" w:hanging="0"/>
        <w:jc w:val="both"/>
        <w:rPr>
          <w:sz w:val="24"/>
        </w:rPr>
      </w:pPr>
      <w:r>
        <w:rPr>
          <w:b/>
          <w:sz w:val="24"/>
        </w:rPr>
        <w:t xml:space="preserve">характеризовать </w:t>
      </w:r>
      <w:r>
        <w:rPr>
          <w:sz w:val="24"/>
        </w:rPr>
        <w:t>сущность информационного общества; здоровый образ жизни; глобализацию как важный общемировой интеграционный процесс;</w:t>
      </w:r>
    </w:p>
    <w:p>
      <w:pPr>
        <w:pStyle w:val="ListParagraph"/>
        <w:numPr>
          <w:ilvl w:val="0"/>
          <w:numId w:val="166"/>
        </w:numPr>
        <w:tabs>
          <w:tab w:val="clear" w:pos="720"/>
          <w:tab w:val="left" w:pos="1020" w:leader="none"/>
        </w:tabs>
        <w:spacing w:lineRule="auto" w:line="240" w:before="0" w:after="0"/>
        <w:ind w:left="856" w:right="676" w:hanging="0"/>
        <w:jc w:val="both"/>
        <w:rPr>
          <w:sz w:val="24"/>
        </w:rPr>
      </w:pPr>
      <w:r>
        <w:rPr>
          <w:b/>
          <w:sz w:val="24"/>
        </w:rPr>
        <w:t xml:space="preserve">приводить </w:t>
      </w:r>
      <w:r>
        <w:rPr>
          <w:sz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pPr>
        <w:pStyle w:val="ListParagraph"/>
        <w:numPr>
          <w:ilvl w:val="0"/>
          <w:numId w:val="166"/>
        </w:numPr>
        <w:tabs>
          <w:tab w:val="clear" w:pos="720"/>
          <w:tab w:val="left" w:pos="994" w:leader="none"/>
        </w:tabs>
        <w:spacing w:lineRule="auto" w:line="240" w:before="0" w:after="0"/>
        <w:ind w:left="994" w:right="0" w:hanging="138"/>
        <w:jc w:val="both"/>
        <w:rPr>
          <w:sz w:val="24"/>
        </w:rPr>
      </w:pPr>
      <w:r>
        <w:rPr>
          <w:b/>
          <w:sz w:val="24"/>
        </w:rPr>
        <w:t>сравнивать</w:t>
      </w:r>
      <w:r>
        <w:rPr>
          <w:b/>
          <w:spacing w:val="-5"/>
          <w:sz w:val="24"/>
        </w:rPr>
        <w:t xml:space="preserve"> </w:t>
      </w:r>
      <w:r>
        <w:rPr>
          <w:sz w:val="24"/>
        </w:rPr>
        <w:t>требования</w:t>
      </w:r>
      <w:r>
        <w:rPr>
          <w:spacing w:val="-2"/>
          <w:sz w:val="24"/>
        </w:rPr>
        <w:t xml:space="preserve"> </w:t>
      </w:r>
      <w:r>
        <w:rPr>
          <w:sz w:val="24"/>
        </w:rPr>
        <w:t>к</w:t>
      </w:r>
      <w:r>
        <w:rPr>
          <w:spacing w:val="-3"/>
          <w:sz w:val="24"/>
        </w:rPr>
        <w:t xml:space="preserve"> </w:t>
      </w:r>
      <w:r>
        <w:rPr>
          <w:sz w:val="24"/>
        </w:rPr>
        <w:t>современным</w:t>
      </w:r>
      <w:r>
        <w:rPr>
          <w:spacing w:val="-4"/>
          <w:sz w:val="24"/>
        </w:rPr>
        <w:t xml:space="preserve"> </w:t>
      </w:r>
      <w:r>
        <w:rPr>
          <w:spacing w:val="-2"/>
          <w:sz w:val="24"/>
        </w:rPr>
        <w:t>профессиям;</w:t>
      </w:r>
    </w:p>
    <w:p>
      <w:pPr>
        <w:pStyle w:val="ListParagraph"/>
        <w:numPr>
          <w:ilvl w:val="0"/>
          <w:numId w:val="166"/>
        </w:numPr>
        <w:tabs>
          <w:tab w:val="clear" w:pos="720"/>
          <w:tab w:val="left" w:pos="994" w:leader="none"/>
        </w:tabs>
        <w:spacing w:lineRule="auto" w:line="240" w:before="0" w:after="0"/>
        <w:ind w:left="994" w:right="0" w:hanging="138"/>
        <w:jc w:val="both"/>
        <w:rPr>
          <w:sz w:val="24"/>
        </w:rPr>
      </w:pPr>
      <w:r>
        <w:rPr>
          <w:b/>
          <w:sz w:val="24"/>
        </w:rPr>
        <w:t>устанавливать</w:t>
      </w:r>
      <w:r>
        <w:rPr>
          <w:b/>
          <w:spacing w:val="-6"/>
          <w:sz w:val="24"/>
        </w:rPr>
        <w:t xml:space="preserve"> </w:t>
      </w:r>
      <w:r>
        <w:rPr>
          <w:b/>
          <w:sz w:val="24"/>
        </w:rPr>
        <w:t>и</w:t>
      </w:r>
      <w:r>
        <w:rPr>
          <w:b/>
          <w:spacing w:val="-3"/>
          <w:sz w:val="24"/>
        </w:rPr>
        <w:t xml:space="preserve"> </w:t>
      </w:r>
      <w:r>
        <w:rPr>
          <w:b/>
          <w:sz w:val="24"/>
        </w:rPr>
        <w:t>объяснять</w:t>
      </w:r>
      <w:r>
        <w:rPr>
          <w:b/>
          <w:spacing w:val="-1"/>
          <w:sz w:val="24"/>
        </w:rPr>
        <w:t xml:space="preserve"> </w:t>
      </w:r>
      <w:r>
        <w:rPr>
          <w:sz w:val="24"/>
        </w:rPr>
        <w:t>причины</w:t>
      </w:r>
      <w:r>
        <w:rPr>
          <w:spacing w:val="-6"/>
          <w:sz w:val="24"/>
        </w:rPr>
        <w:t xml:space="preserve"> </w:t>
      </w:r>
      <w:r>
        <w:rPr>
          <w:sz w:val="24"/>
        </w:rPr>
        <w:t>и</w:t>
      </w:r>
      <w:r>
        <w:rPr>
          <w:spacing w:val="-3"/>
          <w:sz w:val="24"/>
        </w:rPr>
        <w:t xml:space="preserve"> </w:t>
      </w:r>
      <w:r>
        <w:rPr>
          <w:sz w:val="24"/>
        </w:rPr>
        <w:t>последствия</w:t>
      </w:r>
      <w:r>
        <w:rPr>
          <w:spacing w:val="-3"/>
          <w:sz w:val="24"/>
        </w:rPr>
        <w:t xml:space="preserve"> </w:t>
      </w:r>
      <w:r>
        <w:rPr>
          <w:spacing w:val="-2"/>
          <w:sz w:val="24"/>
        </w:rPr>
        <w:t>глобализации;</w:t>
      </w:r>
    </w:p>
    <w:p>
      <w:pPr>
        <w:pStyle w:val="Style13"/>
        <w:ind w:left="856" w:right="676" w:hanging="0"/>
        <w:rPr>
          <w:sz w:val="24"/>
        </w:rPr>
      </w:pPr>
      <w:r>
        <w:rPr>
          <w:b/>
        </w:rPr>
        <w:t xml:space="preserve">--использовать </w:t>
      </w:r>
      <w:r>
        <w:rP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человека;</w:t>
      </w:r>
    </w:p>
    <w:p>
      <w:pPr>
        <w:pStyle w:val="ListParagraph"/>
        <w:numPr>
          <w:ilvl w:val="0"/>
          <w:numId w:val="166"/>
        </w:numPr>
        <w:tabs>
          <w:tab w:val="clear" w:pos="720"/>
          <w:tab w:val="left" w:pos="1063" w:leader="none"/>
        </w:tabs>
        <w:spacing w:lineRule="auto" w:line="240" w:before="0" w:after="0"/>
        <w:ind w:left="856" w:right="672" w:hanging="0"/>
        <w:jc w:val="both"/>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pPr>
        <w:pStyle w:val="ListParagraph"/>
        <w:numPr>
          <w:ilvl w:val="0"/>
          <w:numId w:val="166"/>
        </w:numPr>
        <w:tabs>
          <w:tab w:val="clear" w:pos="720"/>
          <w:tab w:val="left" w:pos="1063" w:leader="none"/>
        </w:tabs>
        <w:spacing w:lineRule="auto" w:line="240" w:before="0" w:after="0"/>
        <w:ind w:left="856" w:right="678" w:hanging="0"/>
        <w:jc w:val="both"/>
        <w:rPr>
          <w:sz w:val="24"/>
        </w:rPr>
      </w:pPr>
      <w:r>
        <w:rPr>
          <w:b/>
          <w:sz w:val="24"/>
        </w:rPr>
        <w:t xml:space="preserve">решать </w:t>
      </w:r>
      <w:r>
        <w:rPr>
          <w:sz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pPr>
        <w:pStyle w:val="ListParagraph"/>
        <w:numPr>
          <w:ilvl w:val="0"/>
          <w:numId w:val="166"/>
        </w:numPr>
        <w:tabs>
          <w:tab w:val="clear" w:pos="720"/>
          <w:tab w:val="left" w:pos="1015" w:leader="none"/>
        </w:tabs>
        <w:spacing w:lineRule="auto" w:line="240" w:before="0" w:after="0"/>
        <w:ind w:left="856" w:right="673" w:hanging="0"/>
        <w:jc w:val="both"/>
        <w:rPr>
          <w:sz w:val="24"/>
        </w:rPr>
      </w:pPr>
      <w:r>
        <w:rPr>
          <w:b/>
          <w:sz w:val="24"/>
        </w:rPr>
        <w:t xml:space="preserve">осуществлять </w:t>
      </w:r>
      <w:r>
        <w:rPr>
          <w:sz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pPr>
        <w:pStyle w:val="ListParagraph"/>
        <w:numPr>
          <w:ilvl w:val="0"/>
          <w:numId w:val="166"/>
        </w:numPr>
        <w:tabs>
          <w:tab w:val="clear" w:pos="720"/>
          <w:tab w:val="left" w:pos="996" w:leader="none"/>
        </w:tabs>
        <w:spacing w:lineRule="auto" w:line="240" w:before="0" w:after="0"/>
        <w:ind w:left="856" w:right="671" w:hanging="0"/>
        <w:jc w:val="both"/>
        <w:rPr>
          <w:sz w:val="24"/>
        </w:rPr>
      </w:pPr>
      <w:r>
        <w:rPr>
          <w:b/>
          <w:sz w:val="24"/>
        </w:rPr>
        <w:t>осуществлять</w:t>
      </w:r>
      <w:r>
        <w:rPr>
          <w:b/>
          <w:spacing w:val="-4"/>
          <w:sz w:val="24"/>
        </w:rPr>
        <w:t xml:space="preserve"> </w:t>
      </w:r>
      <w:r>
        <w:rPr>
          <w:sz w:val="24"/>
        </w:rPr>
        <w:t>поиск</w:t>
      </w:r>
      <w:r>
        <w:rPr>
          <w:spacing w:val="-7"/>
          <w:sz w:val="24"/>
        </w:rPr>
        <w:t xml:space="preserve"> </w:t>
      </w:r>
      <w:r>
        <w:rPr>
          <w:sz w:val="24"/>
        </w:rPr>
        <w:t>и</w:t>
      </w:r>
      <w:r>
        <w:rPr>
          <w:spacing w:val="-2"/>
          <w:sz w:val="24"/>
        </w:rPr>
        <w:t xml:space="preserve"> </w:t>
      </w:r>
      <w:r>
        <w:rPr>
          <w:sz w:val="24"/>
        </w:rPr>
        <w:t>извлечение</w:t>
      </w:r>
      <w:r>
        <w:rPr>
          <w:spacing w:val="-4"/>
          <w:sz w:val="24"/>
        </w:rPr>
        <w:t xml:space="preserve"> </w:t>
      </w:r>
      <w:r>
        <w:rPr>
          <w:sz w:val="24"/>
        </w:rPr>
        <w:t>социальной</w:t>
      </w:r>
      <w:r>
        <w:rPr>
          <w:spacing w:val="-2"/>
          <w:sz w:val="24"/>
        </w:rPr>
        <w:t xml:space="preserve"> </w:t>
      </w:r>
      <w:r>
        <w:rPr>
          <w:sz w:val="24"/>
        </w:rPr>
        <w:t>информации</w:t>
      </w:r>
      <w:r>
        <w:rPr>
          <w:spacing w:val="-2"/>
          <w:sz w:val="24"/>
        </w:rPr>
        <w:t xml:space="preserve"> </w:t>
      </w:r>
      <w:r>
        <w:rPr>
          <w:sz w:val="24"/>
        </w:rPr>
        <w:t>(текстовой,</w:t>
      </w:r>
      <w:r>
        <w:rPr>
          <w:spacing w:val="-3"/>
          <w:sz w:val="24"/>
        </w:rPr>
        <w:t xml:space="preserve"> </w:t>
      </w:r>
      <w:r>
        <w:rPr>
          <w:sz w:val="24"/>
        </w:rPr>
        <w:t>графической, аудиовизуальной) из различных источников о глобализации и её последствиях; о роли непрерывного образования в современном обществе.</w:t>
      </w:r>
    </w:p>
    <w:p>
      <w:pPr>
        <w:sectPr>
          <w:type w:val="nextPage"/>
          <w:pgSz w:w="11906" w:h="16390"/>
          <w:pgMar w:left="920" w:right="460" w:header="0" w:top="820" w:footer="0" w:bottom="280" w:gutter="0"/>
          <w:pgNumType w:fmt="decimal"/>
          <w:formProt w:val="false"/>
          <w:textDirection w:val="lrTb"/>
          <w:docGrid w:type="default" w:linePitch="100" w:charSpace="4096"/>
        </w:sectPr>
        <w:pStyle w:val="Normal"/>
        <w:spacing w:before="2" w:after="0"/>
        <w:ind w:left="856" w:right="0" w:hanging="0"/>
        <w:jc w:val="both"/>
        <w:rPr>
          <w:b/>
          <w:b/>
          <w:sz w:val="24"/>
        </w:rPr>
      </w:pPr>
      <w:r>
        <w:rPr>
          <w:b/>
          <w:sz w:val="24"/>
        </w:rPr>
        <w:t>ТЕМАТИЧЕСКОЕ</w:t>
      </w:r>
      <w:r>
        <w:rPr>
          <w:b/>
          <w:spacing w:val="-3"/>
          <w:sz w:val="24"/>
        </w:rPr>
        <w:t xml:space="preserve"> </w:t>
      </w:r>
      <w:r>
        <w:rPr>
          <w:b/>
          <w:spacing w:val="-2"/>
          <w:sz w:val="24"/>
        </w:rPr>
        <w:t>ПЛАНИРОВАНИЕ</w:t>
      </w:r>
    </w:p>
    <w:p>
      <w:pPr>
        <w:pStyle w:val="Normal"/>
        <w:spacing w:before="61" w:after="4"/>
        <w:ind w:left="916" w:right="0" w:hanging="0"/>
        <w:jc w:val="left"/>
        <w:rPr>
          <w:b/>
          <w:b/>
          <w:sz w:val="24"/>
        </w:rPr>
      </w:pPr>
      <w:r>
        <w:rPr>
          <w:b/>
          <w:sz w:val="24"/>
        </w:rPr>
        <w:t xml:space="preserve">6 </w:t>
      </w:r>
      <w:r>
        <w:rPr>
          <w:b/>
          <w:spacing w:val="-2"/>
          <w:sz w:val="24"/>
        </w:rPr>
        <w:t>КЛАСС</w:t>
      </w:r>
    </w:p>
    <w:tbl>
      <w:tblPr>
        <w:tblW w:w="9848" w:type="dxa"/>
        <w:jc w:val="left"/>
        <w:tblInd w:w="114" w:type="dxa"/>
        <w:tblLayout w:type="fixed"/>
        <w:tblCellMar>
          <w:top w:w="0" w:type="dxa"/>
          <w:left w:w="2" w:type="dxa"/>
          <w:bottom w:w="0" w:type="dxa"/>
          <w:right w:w="2" w:type="dxa"/>
        </w:tblCellMar>
        <w:tblLook w:val="01e0"/>
      </w:tblPr>
      <w:tblGrid>
        <w:gridCol w:w="653"/>
        <w:gridCol w:w="1850"/>
        <w:gridCol w:w="903"/>
        <w:gridCol w:w="1742"/>
        <w:gridCol w:w="1807"/>
        <w:gridCol w:w="2892"/>
      </w:tblGrid>
      <w:tr>
        <w:trPr>
          <w:trHeight w:val="326" w:hRule="atLeast"/>
        </w:trPr>
        <w:tc>
          <w:tcPr>
            <w:tcW w:w="65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4" w:after="0"/>
              <w:ind w:left="235" w:right="176" w:hanging="0"/>
              <w:jc w:val="both"/>
              <w:rPr>
                <w:b/>
                <w:b/>
                <w:sz w:val="24"/>
              </w:rPr>
            </w:pPr>
            <w:r>
              <w:rPr>
                <w:b/>
                <w:spacing w:val="-10"/>
                <w:sz w:val="24"/>
              </w:rPr>
              <w:t xml:space="preserve">№ </w:t>
            </w:r>
            <w:r>
              <w:rPr>
                <w:b/>
                <w:spacing w:val="-6"/>
                <w:sz w:val="24"/>
              </w:rPr>
              <w:t xml:space="preserve">п/ </w:t>
            </w:r>
            <w:r>
              <w:rPr>
                <w:b/>
                <w:spacing w:val="-10"/>
                <w:sz w:val="24"/>
              </w:rPr>
              <w:t>п</w:t>
            </w:r>
          </w:p>
        </w:tc>
        <w:tc>
          <w:tcPr>
            <w:tcW w:w="1850"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7" w:after="0"/>
              <w:ind w:left="235" w:right="99" w:hanging="0"/>
              <w:jc w:val="both"/>
              <w:rPr>
                <w:b/>
                <w:b/>
                <w:sz w:val="24"/>
              </w:rPr>
            </w:pPr>
            <w:r>
              <w:rPr>
                <w:b/>
                <w:spacing w:val="-2"/>
                <w:sz w:val="24"/>
              </w:rPr>
              <w:t xml:space="preserve">Наименовани </w:t>
            </w:r>
            <w:r>
              <w:rPr>
                <w:b/>
                <w:sz w:val="24"/>
              </w:rPr>
              <w:t xml:space="preserve">е разделов и </w:t>
            </w:r>
            <w:r>
              <w:rPr>
                <w:b/>
                <w:spacing w:val="-4"/>
                <w:sz w:val="24"/>
              </w:rPr>
              <w:t>тем</w:t>
            </w:r>
          </w:p>
          <w:p>
            <w:pPr>
              <w:pStyle w:val="TableParagraph"/>
              <w:widowControl w:val="false"/>
              <w:ind w:left="235" w:right="0" w:hanging="0"/>
              <w:rPr>
                <w:b/>
                <w:b/>
                <w:sz w:val="24"/>
              </w:rPr>
            </w:pPr>
            <w:r>
              <w:rPr>
                <w:b/>
                <w:spacing w:val="-2"/>
                <w:sz w:val="24"/>
              </w:rPr>
              <w:t>программы</w:t>
            </w:r>
          </w:p>
        </w:tc>
        <w:tc>
          <w:tcPr>
            <w:tcW w:w="445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101" w:right="0" w:hanging="0"/>
              <w:rPr>
                <w:b/>
                <w:b/>
                <w:sz w:val="24"/>
              </w:rPr>
            </w:pPr>
            <w:r>
              <w:rPr>
                <w:b/>
                <w:sz w:val="24"/>
              </w:rPr>
              <w:t>Количество</w:t>
            </w:r>
            <w:r>
              <w:rPr>
                <w:b/>
                <w:spacing w:val="-4"/>
                <w:sz w:val="24"/>
              </w:rPr>
              <w:t xml:space="preserve"> часов</w:t>
            </w:r>
          </w:p>
        </w:tc>
        <w:tc>
          <w:tcPr>
            <w:tcW w:w="2892"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7" w:after="0"/>
              <w:ind w:left="236" w:right="100" w:hanging="0"/>
              <w:rPr>
                <w:b/>
                <w:b/>
                <w:sz w:val="24"/>
              </w:rPr>
            </w:pPr>
            <w:r>
              <w:rPr>
                <w:b/>
                <w:spacing w:val="-2"/>
                <w:sz w:val="24"/>
              </w:rPr>
              <w:t>Электронные (цифровые) образовательные ресурсы</w:t>
            </w:r>
          </w:p>
        </w:tc>
      </w:tr>
      <w:tr>
        <w:trPr>
          <w:trHeight w:val="1099" w:hRule="atLeast"/>
        </w:trPr>
        <w:tc>
          <w:tcPr>
            <w:tcW w:w="65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850"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8" w:after="0"/>
              <w:ind w:left="235" w:right="176" w:hanging="0"/>
              <w:rPr>
                <w:b/>
                <w:b/>
                <w:sz w:val="24"/>
              </w:rPr>
            </w:pPr>
            <w:r>
              <w:rPr>
                <w:b/>
                <w:spacing w:val="-4"/>
                <w:sz w:val="24"/>
              </w:rPr>
              <w:t xml:space="preserve">Всег </w:t>
            </w:r>
            <w:r>
              <w:rPr>
                <w:b/>
                <w:spacing w:val="-10"/>
                <w:sz w:val="24"/>
              </w:rPr>
              <w:t>о</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8" w:after="0"/>
              <w:ind w:left="235" w:right="44" w:hanging="0"/>
              <w:rPr>
                <w:b/>
                <w:b/>
                <w:sz w:val="24"/>
              </w:rPr>
            </w:pPr>
            <w:r>
              <w:rPr>
                <w:b/>
                <w:spacing w:val="-2"/>
                <w:sz w:val="24"/>
              </w:rPr>
              <w:t xml:space="preserve">Контрольны </w:t>
            </w:r>
            <w:r>
              <w:rPr>
                <w:b/>
                <w:sz w:val="24"/>
              </w:rPr>
              <w:t>е работы</w:t>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8" w:after="0"/>
              <w:ind w:left="236" w:right="41" w:hanging="0"/>
              <w:rPr>
                <w:b/>
                <w:b/>
                <w:sz w:val="24"/>
              </w:rPr>
            </w:pPr>
            <w:r>
              <w:rPr>
                <w:b/>
                <w:spacing w:val="-2"/>
                <w:sz w:val="24"/>
              </w:rPr>
              <w:t xml:space="preserve">Практически </w:t>
            </w:r>
            <w:r>
              <w:rPr>
                <w:b/>
                <w:sz w:val="24"/>
              </w:rPr>
              <w:t>е работы</w:t>
            </w:r>
          </w:p>
        </w:tc>
        <w:tc>
          <w:tcPr>
            <w:tcW w:w="2892"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26"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235" w:right="0" w:hanging="0"/>
              <w:rPr>
                <w:b/>
                <w:b/>
                <w:sz w:val="24"/>
              </w:rPr>
            </w:pPr>
            <w:r>
              <w:rPr>
                <w:b/>
                <w:sz w:val="24"/>
              </w:rPr>
              <w:t>Раздел</w:t>
            </w:r>
            <w:r>
              <w:rPr>
                <w:b/>
                <w:spacing w:val="-3"/>
                <w:sz w:val="24"/>
              </w:rPr>
              <w:t xml:space="preserve"> </w:t>
            </w:r>
            <w:r>
              <w:rPr>
                <w:b/>
                <w:sz w:val="24"/>
              </w:rPr>
              <w:t>1. Человек</w:t>
            </w:r>
            <w:r>
              <w:rPr>
                <w:b/>
                <w:spacing w:val="-2"/>
                <w:sz w:val="24"/>
              </w:rPr>
              <w:t xml:space="preserve"> </w:t>
            </w:r>
            <w:r>
              <w:rPr>
                <w:b/>
                <w:sz w:val="24"/>
              </w:rPr>
              <w:t>и</w:t>
            </w:r>
            <w:r>
              <w:rPr>
                <w:b/>
                <w:spacing w:val="-1"/>
                <w:sz w:val="24"/>
              </w:rPr>
              <w:t xml:space="preserve"> </w:t>
            </w:r>
            <w:r>
              <w:rPr>
                <w:b/>
                <w:sz w:val="24"/>
              </w:rPr>
              <w:t>его</w:t>
            </w:r>
            <w:r>
              <w:rPr>
                <w:b/>
                <w:spacing w:val="-2"/>
                <w:sz w:val="24"/>
              </w:rPr>
              <w:t xml:space="preserve"> </w:t>
            </w:r>
            <w:r>
              <w:rPr>
                <w:b/>
                <w:sz w:val="24"/>
              </w:rPr>
              <w:t>социальное</w:t>
            </w:r>
            <w:r>
              <w:rPr>
                <w:b/>
                <w:spacing w:val="-2"/>
                <w:sz w:val="24"/>
              </w:rPr>
              <w:t xml:space="preserve"> окружение</w:t>
            </w:r>
          </w:p>
        </w:tc>
      </w:tr>
      <w:tr>
        <w:trPr>
          <w:trHeight w:val="878"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1.1</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30" w:after="0"/>
              <w:ind w:left="235" w:right="330" w:hanging="0"/>
              <w:jc w:val="both"/>
              <w:rPr>
                <w:sz w:val="24"/>
              </w:rPr>
            </w:pPr>
            <w:r>
              <w:rPr>
                <w:spacing w:val="-2"/>
                <w:sz w:val="24"/>
              </w:rPr>
              <w:t>Социальное становление человека</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84" w:hanging="0"/>
              <w:jc w:val="center"/>
              <w:rPr>
                <w:sz w:val="24"/>
              </w:rPr>
            </w:pPr>
            <w:r>
              <w:rPr>
                <w:spacing w:val="-10"/>
                <w:sz w:val="24"/>
              </w:rPr>
              <w:t>6</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8" w:leader="none"/>
              </w:tabs>
              <w:spacing w:lineRule="atLeast" w:line="270" w:before="30" w:after="0"/>
              <w:ind w:left="236" w:right="100" w:hanging="0"/>
              <w:rPr>
                <w:sz w:val="24"/>
              </w:rPr>
            </w:pPr>
            <w:r>
              <w:rPr>
                <w:spacing w:val="-2"/>
                <w:sz w:val="24"/>
              </w:rPr>
              <w:t>Библиотека</w:t>
            </w:r>
            <w:r>
              <w:rPr>
                <w:sz w:val="24"/>
              </w:rPr>
              <w:tab/>
            </w:r>
            <w:r>
              <w:rPr>
                <w:spacing w:val="-4"/>
                <w:sz w:val="24"/>
              </w:rPr>
              <w:t xml:space="preserve">ЦОК </w:t>
            </w:r>
            <w:hyperlink r:id="rId445">
              <w:r>
                <w:rPr>
                  <w:color w:val="0000FF"/>
                  <w:spacing w:val="-2"/>
                  <w:sz w:val="24"/>
                  <w:u w:val="single" w:color="0000FF"/>
                </w:rPr>
                <w:t>https://m.edsoo.ru/7f4152</w:t>
              </w:r>
            </w:hyperlink>
            <w:r>
              <w:rPr>
                <w:color w:val="0000FF"/>
                <w:spacing w:val="-2"/>
                <w:sz w:val="24"/>
              </w:rPr>
              <w:t xml:space="preserve"> </w:t>
            </w:r>
            <w:hyperlink r:id="rId446">
              <w:r>
                <w:rPr>
                  <w:color w:val="0000FF"/>
                  <w:spacing w:val="-6"/>
                  <w:sz w:val="24"/>
                  <w:u w:val="single" w:color="0000FF"/>
                </w:rPr>
                <w:t>94</w:t>
              </w:r>
            </w:hyperlink>
          </w:p>
        </w:tc>
      </w:tr>
      <w:tr>
        <w:trPr>
          <w:trHeight w:val="1428"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9" w:after="0"/>
              <w:rPr>
                <w:b/>
                <w:b/>
                <w:sz w:val="24"/>
              </w:rPr>
            </w:pPr>
            <w:r>
              <w:rPr>
                <w:b/>
                <w:sz w:val="24"/>
              </w:rPr>
            </w:r>
          </w:p>
          <w:p>
            <w:pPr>
              <w:pStyle w:val="TableParagraph"/>
              <w:widowControl w:val="false"/>
              <w:spacing w:before="1" w:after="0"/>
              <w:ind w:left="100" w:right="0" w:hanging="0"/>
              <w:rPr>
                <w:sz w:val="24"/>
              </w:rPr>
            </w:pPr>
            <w:r>
              <w:rPr>
                <w:spacing w:val="-5"/>
                <w:sz w:val="24"/>
              </w:rPr>
              <w:t>1.2</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0" w:hanging="0"/>
              <w:rPr>
                <w:sz w:val="24"/>
              </w:rPr>
            </w:pPr>
            <w:r>
              <w:rPr>
                <w:spacing w:val="-2"/>
                <w:sz w:val="24"/>
              </w:rPr>
              <w:t>Деятельность человека.</w:t>
            </w:r>
          </w:p>
          <w:p>
            <w:pPr>
              <w:pStyle w:val="TableParagraph"/>
              <w:widowControl w:val="false"/>
              <w:ind w:left="235" w:right="0" w:hanging="0"/>
              <w:rPr>
                <w:sz w:val="24"/>
              </w:rPr>
            </w:pPr>
            <w:r>
              <w:rPr>
                <w:spacing w:val="-2"/>
                <w:sz w:val="24"/>
              </w:rPr>
              <w:t>Учебная деятельность</w:t>
            </w:r>
          </w:p>
          <w:p>
            <w:pPr>
              <w:pStyle w:val="TableParagraph"/>
              <w:widowControl w:val="false"/>
              <w:spacing w:lineRule="exact" w:line="264"/>
              <w:ind w:left="235" w:right="0" w:hanging="0"/>
              <w:rPr>
                <w:sz w:val="24"/>
              </w:rPr>
            </w:pPr>
            <w:r>
              <w:rPr>
                <w:spacing w:val="-2"/>
                <w:sz w:val="24"/>
              </w:rPr>
              <w:t>школьника</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9" w:after="0"/>
              <w:rPr>
                <w:b/>
                <w:b/>
                <w:sz w:val="24"/>
              </w:rPr>
            </w:pPr>
            <w:r>
              <w:rPr>
                <w:b/>
                <w:sz w:val="24"/>
              </w:rPr>
            </w:r>
          </w:p>
          <w:p>
            <w:pPr>
              <w:pStyle w:val="TableParagraph"/>
              <w:widowControl w:val="false"/>
              <w:spacing w:before="1" w:after="0"/>
              <w:ind w:left="0" w:right="184" w:hanging="0"/>
              <w:jc w:val="center"/>
              <w:rPr>
                <w:sz w:val="24"/>
              </w:rPr>
            </w:pPr>
            <w:r>
              <w:rPr>
                <w:spacing w:val="-10"/>
                <w:sz w:val="24"/>
              </w:rPr>
              <w:t>4</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tabs>
                <w:tab w:val="clear" w:pos="720"/>
                <w:tab w:val="left" w:pos="2278" w:leader="none"/>
              </w:tabs>
              <w:spacing w:before="1" w:after="0"/>
              <w:ind w:left="236" w:right="100" w:hanging="0"/>
              <w:rPr>
                <w:sz w:val="24"/>
              </w:rPr>
            </w:pPr>
            <w:r>
              <w:rPr>
                <w:spacing w:val="-2"/>
                <w:sz w:val="24"/>
              </w:rPr>
              <w:t>Библиотека</w:t>
            </w:r>
            <w:r>
              <w:rPr>
                <w:sz w:val="24"/>
              </w:rPr>
              <w:tab/>
            </w:r>
            <w:r>
              <w:rPr>
                <w:spacing w:val="-4"/>
                <w:sz w:val="24"/>
              </w:rPr>
              <w:t xml:space="preserve">ЦОК </w:t>
            </w:r>
            <w:hyperlink r:id="rId447">
              <w:r>
                <w:rPr>
                  <w:color w:val="0000FF"/>
                  <w:spacing w:val="-2"/>
                  <w:sz w:val="24"/>
                  <w:u w:val="single" w:color="0000FF"/>
                </w:rPr>
                <w:t>https://m.edsoo.ru/7f4152</w:t>
              </w:r>
            </w:hyperlink>
            <w:r>
              <w:rPr>
                <w:color w:val="0000FF"/>
                <w:spacing w:val="-2"/>
                <w:sz w:val="24"/>
              </w:rPr>
              <w:t xml:space="preserve"> </w:t>
            </w:r>
            <w:hyperlink r:id="rId448">
              <w:r>
                <w:rPr>
                  <w:color w:val="0000FF"/>
                  <w:spacing w:val="-6"/>
                  <w:sz w:val="24"/>
                  <w:u w:val="single" w:color="0000FF"/>
                </w:rPr>
                <w:t>94</w:t>
              </w:r>
            </w:hyperlink>
          </w:p>
        </w:tc>
      </w:tr>
      <w:tr>
        <w:trPr>
          <w:trHeight w:val="1154"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1" w:after="0"/>
              <w:rPr>
                <w:b/>
                <w:b/>
                <w:sz w:val="24"/>
              </w:rPr>
            </w:pPr>
            <w:r>
              <w:rPr>
                <w:b/>
                <w:sz w:val="24"/>
              </w:rPr>
            </w:r>
          </w:p>
          <w:p>
            <w:pPr>
              <w:pStyle w:val="TableParagraph"/>
              <w:widowControl w:val="false"/>
              <w:ind w:left="100" w:right="0" w:hanging="0"/>
              <w:rPr>
                <w:sz w:val="24"/>
              </w:rPr>
            </w:pPr>
            <w:r>
              <w:rPr>
                <w:spacing w:val="-5"/>
                <w:sz w:val="24"/>
              </w:rPr>
              <w:t>1.3</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856" w:leader="none"/>
                <w:tab w:val="left" w:pos="1607" w:leader="none"/>
              </w:tabs>
              <w:spacing w:lineRule="atLeast" w:line="270" w:before="30" w:after="0"/>
              <w:ind w:left="235" w:right="98" w:hanging="0"/>
              <w:rPr>
                <w:sz w:val="24"/>
              </w:rPr>
            </w:pPr>
            <w:r>
              <w:rPr>
                <w:spacing w:val="-2"/>
                <w:sz w:val="24"/>
              </w:rPr>
              <w:t>Общение</w:t>
            </w:r>
            <w:r>
              <w:rPr>
                <w:sz w:val="24"/>
              </w:rPr>
              <w:tab/>
            </w:r>
            <w:r>
              <w:rPr>
                <w:spacing w:val="-10"/>
                <w:sz w:val="24"/>
              </w:rPr>
              <w:t xml:space="preserve">и </w:t>
            </w:r>
            <w:r>
              <w:rPr>
                <w:spacing w:val="-4"/>
                <w:sz w:val="24"/>
              </w:rPr>
              <w:t>его</w:t>
            </w:r>
            <w:r>
              <w:rPr>
                <w:sz w:val="24"/>
              </w:rPr>
              <w:tab/>
            </w:r>
            <w:r>
              <w:rPr>
                <w:spacing w:val="-4"/>
                <w:sz w:val="24"/>
              </w:rPr>
              <w:t>роль</w:t>
            </w:r>
            <w:r>
              <w:rPr>
                <w:sz w:val="24"/>
              </w:rPr>
              <w:tab/>
            </w:r>
            <w:r>
              <w:rPr>
                <w:spacing w:val="-44"/>
                <w:sz w:val="24"/>
              </w:rPr>
              <w:t xml:space="preserve"> </w:t>
            </w:r>
            <w:r>
              <w:rPr>
                <w:spacing w:val="-8"/>
                <w:sz w:val="24"/>
              </w:rPr>
              <w:t xml:space="preserve">в </w:t>
            </w:r>
            <w:r>
              <w:rPr>
                <w:spacing w:val="-2"/>
                <w:sz w:val="24"/>
              </w:rPr>
              <w:t>жизни человека</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1" w:after="0"/>
              <w:rPr>
                <w:b/>
                <w:b/>
                <w:sz w:val="24"/>
              </w:rPr>
            </w:pPr>
            <w:r>
              <w:rPr>
                <w:b/>
                <w:sz w:val="24"/>
              </w:rPr>
            </w:r>
          </w:p>
          <w:p>
            <w:pPr>
              <w:pStyle w:val="TableParagraph"/>
              <w:widowControl w:val="false"/>
              <w:ind w:left="0" w:right="184" w:hanging="0"/>
              <w:jc w:val="center"/>
              <w:rPr>
                <w:sz w:val="24"/>
              </w:rPr>
            </w:pPr>
            <w:r>
              <w:rPr>
                <w:spacing w:val="-10"/>
                <w:sz w:val="24"/>
              </w:rPr>
              <w:t>2</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8" w:leader="none"/>
              </w:tabs>
              <w:spacing w:before="181" w:after="0"/>
              <w:ind w:left="236" w:right="100" w:hanging="0"/>
              <w:rPr>
                <w:sz w:val="24"/>
              </w:rPr>
            </w:pPr>
            <w:r>
              <w:rPr>
                <w:spacing w:val="-2"/>
                <w:sz w:val="24"/>
              </w:rPr>
              <w:t>Библиотека</w:t>
            </w:r>
            <w:r>
              <w:rPr>
                <w:sz w:val="24"/>
              </w:rPr>
              <w:tab/>
            </w:r>
            <w:r>
              <w:rPr>
                <w:spacing w:val="-4"/>
                <w:sz w:val="24"/>
              </w:rPr>
              <w:t xml:space="preserve">ЦОК </w:t>
            </w:r>
            <w:hyperlink r:id="rId449">
              <w:r>
                <w:rPr>
                  <w:color w:val="0000FF"/>
                  <w:spacing w:val="-2"/>
                  <w:sz w:val="24"/>
                  <w:u w:val="single" w:color="0000FF"/>
                </w:rPr>
                <w:t>https://m.edsoo.ru/7f4152</w:t>
              </w:r>
            </w:hyperlink>
            <w:r>
              <w:rPr>
                <w:color w:val="0000FF"/>
                <w:spacing w:val="-2"/>
                <w:sz w:val="24"/>
              </w:rPr>
              <w:t xml:space="preserve"> </w:t>
            </w:r>
            <w:hyperlink r:id="rId450">
              <w:r>
                <w:rPr>
                  <w:color w:val="0000FF"/>
                  <w:spacing w:val="-6"/>
                  <w:sz w:val="24"/>
                  <w:u w:val="single" w:color="0000FF"/>
                </w:rPr>
                <w:t>94</w:t>
              </w:r>
            </w:hyperlink>
          </w:p>
        </w:tc>
      </w:tr>
      <w:tr>
        <w:trPr>
          <w:trHeight w:val="878"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1.4</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22" w:leader="none"/>
              </w:tabs>
              <w:spacing w:before="181" w:after="0"/>
              <w:ind w:left="235" w:right="100" w:hanging="0"/>
              <w:rPr>
                <w:sz w:val="24"/>
              </w:rPr>
            </w:pPr>
            <w:r>
              <w:rPr>
                <w:spacing w:val="-2"/>
                <w:sz w:val="24"/>
              </w:rPr>
              <w:t>Человек</w:t>
            </w:r>
            <w:r>
              <w:rPr>
                <w:sz w:val="24"/>
              </w:rPr>
              <w:tab/>
            </w:r>
            <w:r>
              <w:rPr>
                <w:spacing w:val="-10"/>
                <w:sz w:val="24"/>
              </w:rPr>
              <w:t xml:space="preserve">в </w:t>
            </w:r>
            <w:r>
              <w:rPr>
                <w:sz w:val="24"/>
              </w:rPr>
              <w:t>малой группе</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84" w:hanging="0"/>
              <w:jc w:val="center"/>
              <w:rPr>
                <w:sz w:val="24"/>
              </w:rPr>
            </w:pPr>
            <w:r>
              <w:rPr>
                <w:spacing w:val="-10"/>
                <w:sz w:val="24"/>
              </w:rPr>
              <w:t>8</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1</w:t>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8" w:leader="none"/>
              </w:tabs>
              <w:spacing w:lineRule="atLeast" w:line="270" w:before="30" w:after="0"/>
              <w:ind w:left="236" w:right="100" w:hanging="0"/>
              <w:rPr>
                <w:sz w:val="24"/>
              </w:rPr>
            </w:pPr>
            <w:r>
              <w:rPr>
                <w:spacing w:val="-2"/>
                <w:sz w:val="24"/>
              </w:rPr>
              <w:t>Библиотека</w:t>
            </w:r>
            <w:r>
              <w:rPr>
                <w:sz w:val="24"/>
              </w:rPr>
              <w:tab/>
            </w:r>
            <w:r>
              <w:rPr>
                <w:spacing w:val="-4"/>
                <w:sz w:val="24"/>
              </w:rPr>
              <w:t xml:space="preserve">ЦОК </w:t>
            </w:r>
            <w:hyperlink r:id="rId451">
              <w:r>
                <w:rPr>
                  <w:color w:val="0000FF"/>
                  <w:spacing w:val="-2"/>
                  <w:sz w:val="24"/>
                  <w:u w:val="single" w:color="0000FF"/>
                </w:rPr>
                <w:t>https://m.edsoo.ru/7f4152</w:t>
              </w:r>
            </w:hyperlink>
            <w:r>
              <w:rPr>
                <w:color w:val="0000FF"/>
                <w:spacing w:val="-2"/>
                <w:sz w:val="24"/>
              </w:rPr>
              <w:t xml:space="preserve"> </w:t>
            </w:r>
            <w:hyperlink r:id="rId452">
              <w:r>
                <w:rPr>
                  <w:color w:val="0000FF"/>
                  <w:spacing w:val="-6"/>
                  <w:sz w:val="24"/>
                  <w:u w:val="single" w:color="0000FF"/>
                </w:rPr>
                <w:t>94</w:t>
              </w:r>
            </w:hyperlink>
          </w:p>
        </w:tc>
      </w:tr>
      <w:tr>
        <w:trPr>
          <w:trHeight w:val="525" w:hRule="atLeast"/>
        </w:trPr>
        <w:tc>
          <w:tcPr>
            <w:tcW w:w="250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235" w:right="0" w:hanging="0"/>
              <w:rPr>
                <w:sz w:val="24"/>
              </w:rPr>
            </w:pPr>
            <w:r>
              <w:rPr>
                <w:sz w:val="24"/>
              </w:rPr>
              <w:t>Итого по</w:t>
            </w:r>
            <w:r>
              <w:rPr>
                <w:spacing w:val="1"/>
                <w:sz w:val="24"/>
              </w:rPr>
              <w:t xml:space="preserve"> </w:t>
            </w:r>
            <w:r>
              <w:rPr>
                <w:spacing w:val="-2"/>
                <w:sz w:val="24"/>
              </w:rPr>
              <w:t>разделу</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120" w:right="184" w:hanging="0"/>
              <w:jc w:val="center"/>
              <w:rPr>
                <w:sz w:val="24"/>
              </w:rPr>
            </w:pPr>
            <w:r>
              <w:rPr>
                <w:spacing w:val="-5"/>
                <w:sz w:val="24"/>
              </w:rPr>
              <w:t>20</w:t>
            </w:r>
          </w:p>
        </w:tc>
        <w:tc>
          <w:tcPr>
            <w:tcW w:w="6441"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6"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235"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Общество,</w:t>
            </w:r>
            <w:r>
              <w:rPr>
                <w:b/>
                <w:spacing w:val="-1"/>
                <w:sz w:val="24"/>
              </w:rPr>
              <w:t xml:space="preserve"> </w:t>
            </w:r>
            <w:r>
              <w:rPr>
                <w:b/>
                <w:sz w:val="24"/>
              </w:rPr>
              <w:t>в</w:t>
            </w:r>
            <w:r>
              <w:rPr>
                <w:b/>
                <w:spacing w:val="1"/>
                <w:sz w:val="24"/>
              </w:rPr>
              <w:t xml:space="preserve"> </w:t>
            </w:r>
            <w:r>
              <w:rPr>
                <w:b/>
                <w:sz w:val="24"/>
              </w:rPr>
              <w:t>котором</w:t>
            </w:r>
            <w:r>
              <w:rPr>
                <w:b/>
                <w:spacing w:val="-2"/>
                <w:sz w:val="24"/>
              </w:rPr>
              <w:t xml:space="preserve"> </w:t>
            </w:r>
            <w:r>
              <w:rPr>
                <w:b/>
                <w:sz w:val="24"/>
              </w:rPr>
              <w:t>мы</w:t>
            </w:r>
            <w:r>
              <w:rPr>
                <w:b/>
                <w:spacing w:val="-2"/>
                <w:sz w:val="24"/>
              </w:rPr>
              <w:t xml:space="preserve"> </w:t>
            </w:r>
            <w:r>
              <w:rPr>
                <w:b/>
                <w:spacing w:val="-4"/>
                <w:sz w:val="24"/>
              </w:rPr>
              <w:t>живём</w:t>
            </w:r>
          </w:p>
        </w:tc>
      </w:tr>
      <w:tr>
        <w:trPr>
          <w:trHeight w:val="878"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2.1</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495" w:leader="none"/>
              </w:tabs>
              <w:spacing w:lineRule="atLeast" w:line="270" w:before="30" w:after="0"/>
              <w:ind w:left="235" w:right="100" w:hanging="0"/>
              <w:rPr>
                <w:sz w:val="24"/>
              </w:rPr>
            </w:pPr>
            <w:r>
              <w:rPr>
                <w:spacing w:val="-2"/>
                <w:sz w:val="24"/>
              </w:rPr>
              <w:t>Общество</w:t>
            </w:r>
            <w:r>
              <w:rPr>
                <w:sz w:val="24"/>
              </w:rPr>
              <w:tab/>
            </w:r>
            <w:r>
              <w:rPr>
                <w:spacing w:val="-10"/>
                <w:sz w:val="24"/>
              </w:rPr>
              <w:t xml:space="preserve">— </w:t>
            </w:r>
            <w:r>
              <w:rPr>
                <w:spacing w:val="-2"/>
                <w:sz w:val="24"/>
              </w:rPr>
              <w:t xml:space="preserve">совместная </w:t>
            </w:r>
            <w:r>
              <w:rPr>
                <w:sz w:val="24"/>
              </w:rPr>
              <w:t>жизнь людей</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84" w:hanging="0"/>
              <w:jc w:val="center"/>
              <w:rPr>
                <w:sz w:val="24"/>
              </w:rPr>
            </w:pPr>
            <w:r>
              <w:rPr>
                <w:spacing w:val="-10"/>
                <w:sz w:val="24"/>
              </w:rPr>
              <w:t>2</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8" w:leader="none"/>
              </w:tabs>
              <w:spacing w:lineRule="atLeast" w:line="270" w:before="30" w:after="0"/>
              <w:ind w:left="236" w:right="100" w:hanging="0"/>
              <w:rPr>
                <w:sz w:val="24"/>
              </w:rPr>
            </w:pPr>
            <w:r>
              <w:rPr>
                <w:spacing w:val="-2"/>
                <w:sz w:val="24"/>
              </w:rPr>
              <w:t>Библиотека</w:t>
            </w:r>
            <w:r>
              <w:rPr>
                <w:sz w:val="24"/>
              </w:rPr>
              <w:tab/>
            </w:r>
            <w:r>
              <w:rPr>
                <w:spacing w:val="-4"/>
                <w:sz w:val="24"/>
              </w:rPr>
              <w:t xml:space="preserve">ЦОК </w:t>
            </w:r>
            <w:hyperlink r:id="rId453">
              <w:r>
                <w:rPr>
                  <w:color w:val="0000FF"/>
                  <w:spacing w:val="-2"/>
                  <w:sz w:val="24"/>
                  <w:u w:val="single" w:color="0000FF"/>
                </w:rPr>
                <w:t>https://m.edsoo.ru/7f4152</w:t>
              </w:r>
            </w:hyperlink>
            <w:r>
              <w:rPr>
                <w:color w:val="0000FF"/>
                <w:spacing w:val="-2"/>
                <w:sz w:val="24"/>
              </w:rPr>
              <w:t xml:space="preserve"> </w:t>
            </w:r>
            <w:hyperlink r:id="rId454">
              <w:r>
                <w:rPr>
                  <w:color w:val="0000FF"/>
                  <w:spacing w:val="-6"/>
                  <w:sz w:val="24"/>
                  <w:u w:val="single" w:color="0000FF"/>
                </w:rPr>
                <w:t>94</w:t>
              </w:r>
            </w:hyperlink>
          </w:p>
        </w:tc>
      </w:tr>
      <w:tr>
        <w:trPr>
          <w:trHeight w:val="878"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2.2</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22" w:leader="none"/>
              </w:tabs>
              <w:spacing w:lineRule="atLeast" w:line="270" w:before="30" w:after="0"/>
              <w:ind w:left="235" w:right="100" w:hanging="0"/>
              <w:rPr>
                <w:sz w:val="24"/>
              </w:rPr>
            </w:pPr>
            <w:r>
              <w:rPr>
                <w:spacing w:val="-2"/>
                <w:sz w:val="24"/>
              </w:rPr>
              <w:t>Положение человека</w:t>
            </w:r>
            <w:r>
              <w:rPr>
                <w:sz w:val="24"/>
              </w:rPr>
              <w:tab/>
            </w:r>
            <w:r>
              <w:rPr>
                <w:spacing w:val="-10"/>
                <w:sz w:val="24"/>
              </w:rPr>
              <w:t xml:space="preserve">в </w:t>
            </w:r>
            <w:r>
              <w:rPr>
                <w:spacing w:val="-2"/>
                <w:sz w:val="24"/>
              </w:rPr>
              <w:t>обществе</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84" w:hanging="0"/>
              <w:jc w:val="center"/>
              <w:rPr>
                <w:sz w:val="24"/>
              </w:rPr>
            </w:pPr>
            <w:r>
              <w:rPr>
                <w:spacing w:val="-10"/>
                <w:sz w:val="24"/>
              </w:rPr>
              <w:t>1</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8" w:leader="none"/>
              </w:tabs>
              <w:spacing w:lineRule="atLeast" w:line="270" w:before="30" w:after="0"/>
              <w:ind w:left="236" w:right="100" w:hanging="0"/>
              <w:rPr>
                <w:sz w:val="24"/>
              </w:rPr>
            </w:pPr>
            <w:r>
              <w:rPr>
                <w:spacing w:val="-2"/>
                <w:sz w:val="24"/>
              </w:rPr>
              <w:t>Библиотека</w:t>
            </w:r>
            <w:r>
              <w:rPr>
                <w:sz w:val="24"/>
              </w:rPr>
              <w:tab/>
            </w:r>
            <w:r>
              <w:rPr>
                <w:spacing w:val="-4"/>
                <w:sz w:val="24"/>
              </w:rPr>
              <w:t xml:space="preserve">ЦОК </w:t>
            </w:r>
            <w:hyperlink r:id="rId455">
              <w:r>
                <w:rPr>
                  <w:color w:val="0000FF"/>
                  <w:spacing w:val="-2"/>
                  <w:sz w:val="24"/>
                  <w:u w:val="single" w:color="0000FF"/>
                </w:rPr>
                <w:t>https://m.edsoo.ru/7f4152</w:t>
              </w:r>
            </w:hyperlink>
            <w:r>
              <w:rPr>
                <w:color w:val="0000FF"/>
                <w:spacing w:val="-2"/>
                <w:sz w:val="24"/>
              </w:rPr>
              <w:t xml:space="preserve"> </w:t>
            </w:r>
            <w:hyperlink r:id="rId456">
              <w:r>
                <w:rPr>
                  <w:color w:val="0000FF"/>
                  <w:spacing w:val="-6"/>
                  <w:sz w:val="24"/>
                  <w:u w:val="single" w:color="0000FF"/>
                </w:rPr>
                <w:t>94</w:t>
              </w:r>
            </w:hyperlink>
          </w:p>
        </w:tc>
      </w:tr>
      <w:tr>
        <w:trPr>
          <w:trHeight w:val="1982"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2.3</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26" w:leader="none"/>
              </w:tabs>
              <w:spacing w:before="42" w:after="0"/>
              <w:ind w:left="235" w:right="96" w:hanging="0"/>
              <w:rPr>
                <w:sz w:val="24"/>
              </w:rPr>
            </w:pPr>
            <w:r>
              <w:rPr>
                <w:spacing w:val="-4"/>
                <w:sz w:val="24"/>
              </w:rPr>
              <w:t xml:space="preserve">Роль </w:t>
            </w:r>
            <w:r>
              <w:rPr>
                <w:spacing w:val="-2"/>
                <w:sz w:val="24"/>
              </w:rPr>
              <w:t>экономики</w:t>
            </w:r>
            <w:r>
              <w:rPr>
                <w:sz w:val="24"/>
              </w:rPr>
              <w:tab/>
            </w:r>
            <w:r>
              <w:rPr>
                <w:spacing w:val="-10"/>
                <w:sz w:val="24"/>
              </w:rPr>
              <w:t xml:space="preserve">в </w:t>
            </w:r>
            <w:r>
              <w:rPr>
                <w:spacing w:val="-2"/>
                <w:sz w:val="24"/>
              </w:rPr>
              <w:t>жизни общества.</w:t>
            </w:r>
          </w:p>
          <w:p>
            <w:pPr>
              <w:pStyle w:val="TableParagraph"/>
              <w:widowControl w:val="false"/>
              <w:ind w:left="235" w:right="0" w:hanging="0"/>
              <w:rPr>
                <w:sz w:val="24"/>
              </w:rPr>
            </w:pPr>
            <w:r>
              <w:rPr>
                <w:spacing w:val="-2"/>
                <w:sz w:val="24"/>
              </w:rPr>
              <w:t>Основные участники</w:t>
            </w:r>
          </w:p>
          <w:p>
            <w:pPr>
              <w:pStyle w:val="TableParagraph"/>
              <w:widowControl w:val="false"/>
              <w:spacing w:lineRule="exact" w:line="264" w:before="1" w:after="0"/>
              <w:ind w:left="235" w:right="0" w:hanging="0"/>
              <w:rPr>
                <w:sz w:val="24"/>
              </w:rPr>
            </w:pPr>
            <w:r>
              <w:rPr>
                <w:spacing w:val="-2"/>
                <w:sz w:val="24"/>
              </w:rPr>
              <w:t>экономики</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0" w:right="184" w:hanging="0"/>
              <w:jc w:val="center"/>
              <w:rPr>
                <w:sz w:val="24"/>
              </w:rPr>
            </w:pPr>
            <w:r>
              <w:rPr>
                <w:spacing w:val="-10"/>
                <w:sz w:val="24"/>
              </w:rPr>
              <w:t>1</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tabs>
                <w:tab w:val="clear" w:pos="720"/>
                <w:tab w:val="left" w:pos="2278" w:leader="none"/>
              </w:tabs>
              <w:ind w:left="236" w:right="100" w:hanging="0"/>
              <w:rPr>
                <w:sz w:val="24"/>
              </w:rPr>
            </w:pPr>
            <w:r>
              <w:rPr>
                <w:spacing w:val="-2"/>
                <w:sz w:val="24"/>
              </w:rPr>
              <w:t>Библиотека</w:t>
            </w:r>
            <w:r>
              <w:rPr>
                <w:sz w:val="24"/>
              </w:rPr>
              <w:tab/>
            </w:r>
            <w:r>
              <w:rPr>
                <w:spacing w:val="-4"/>
                <w:sz w:val="24"/>
              </w:rPr>
              <w:t xml:space="preserve">ЦОК </w:t>
            </w:r>
            <w:hyperlink r:id="rId457">
              <w:r>
                <w:rPr>
                  <w:color w:val="0000FF"/>
                  <w:spacing w:val="-2"/>
                  <w:sz w:val="24"/>
                  <w:u w:val="single" w:color="0000FF"/>
                </w:rPr>
                <w:t>https://m.edsoo.ru/7f4152</w:t>
              </w:r>
            </w:hyperlink>
            <w:r>
              <w:rPr>
                <w:color w:val="0000FF"/>
                <w:spacing w:val="-2"/>
                <w:sz w:val="24"/>
              </w:rPr>
              <w:t xml:space="preserve"> </w:t>
            </w:r>
            <w:hyperlink r:id="rId458">
              <w:r>
                <w:rPr>
                  <w:color w:val="0000FF"/>
                  <w:spacing w:val="-6"/>
                  <w:sz w:val="24"/>
                  <w:u w:val="single" w:color="0000FF"/>
                </w:rPr>
                <w:t>94</w:t>
              </w:r>
            </w:hyperlink>
          </w:p>
        </w:tc>
      </w:tr>
      <w:tr>
        <w:trPr>
          <w:trHeight w:val="878"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2.4</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ind w:left="235" w:right="0" w:hanging="0"/>
              <w:rPr>
                <w:sz w:val="24"/>
              </w:rPr>
            </w:pPr>
            <w:r>
              <w:rPr>
                <w:spacing w:val="-2"/>
                <w:sz w:val="24"/>
              </w:rPr>
              <w:t>Политическая жизнь</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84" w:hanging="0"/>
              <w:jc w:val="center"/>
              <w:rPr>
                <w:sz w:val="24"/>
              </w:rPr>
            </w:pPr>
            <w:r>
              <w:rPr>
                <w:spacing w:val="-10"/>
                <w:sz w:val="24"/>
              </w:rPr>
              <w:t>2</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8" w:leader="none"/>
              </w:tabs>
              <w:spacing w:lineRule="atLeast" w:line="270" w:before="30" w:after="0"/>
              <w:ind w:left="236" w:right="100" w:hanging="0"/>
              <w:rPr>
                <w:sz w:val="24"/>
              </w:rPr>
            </w:pPr>
            <w:r>
              <w:rPr>
                <w:spacing w:val="-2"/>
                <w:sz w:val="24"/>
              </w:rPr>
              <w:t>Библиотека</w:t>
            </w:r>
            <w:r>
              <w:rPr>
                <w:sz w:val="24"/>
              </w:rPr>
              <w:tab/>
            </w:r>
            <w:r>
              <w:rPr>
                <w:spacing w:val="-4"/>
                <w:sz w:val="24"/>
              </w:rPr>
              <w:t xml:space="preserve">ЦОК </w:t>
            </w:r>
            <w:hyperlink r:id="rId459">
              <w:r>
                <w:rPr>
                  <w:color w:val="0000FF"/>
                  <w:spacing w:val="-2"/>
                  <w:sz w:val="24"/>
                  <w:u w:val="single" w:color="0000FF"/>
                </w:rPr>
                <w:t>https://m.edsoo.ru/7f4152</w:t>
              </w:r>
            </w:hyperlink>
            <w:r>
              <w:rPr>
                <w:color w:val="0000FF"/>
                <w:spacing w:val="-2"/>
                <w:sz w:val="24"/>
              </w:rPr>
              <w:t xml:space="preserve"> </w:t>
            </w:r>
            <w:hyperlink r:id="rId460">
              <w:r>
                <w:rPr>
                  <w:color w:val="0000FF"/>
                  <w:spacing w:val="-6"/>
                  <w:sz w:val="24"/>
                  <w:u w:val="single" w:color="0000FF"/>
                </w:rPr>
                <w:t>94</w:t>
              </w:r>
            </w:hyperlink>
          </w:p>
        </w:tc>
      </w:tr>
      <w:tr>
        <w:trPr>
          <w:trHeight w:val="878"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2.5</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ind w:left="235" w:right="0" w:hanging="0"/>
              <w:rPr>
                <w:sz w:val="24"/>
              </w:rPr>
            </w:pPr>
            <w:r>
              <w:rPr>
                <w:spacing w:val="-2"/>
                <w:sz w:val="24"/>
              </w:rPr>
              <w:t>Культурная жизнь</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84" w:hanging="0"/>
              <w:jc w:val="center"/>
              <w:rPr>
                <w:sz w:val="24"/>
              </w:rPr>
            </w:pPr>
            <w:r>
              <w:rPr>
                <w:spacing w:val="-10"/>
                <w:sz w:val="24"/>
              </w:rPr>
              <w:t>1</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8" w:leader="none"/>
              </w:tabs>
              <w:spacing w:lineRule="atLeast" w:line="270" w:before="30" w:after="0"/>
              <w:ind w:left="236" w:right="100" w:hanging="0"/>
              <w:rPr>
                <w:sz w:val="24"/>
              </w:rPr>
            </w:pPr>
            <w:r>
              <w:rPr>
                <w:spacing w:val="-2"/>
                <w:sz w:val="24"/>
              </w:rPr>
              <w:t>Библиотека</w:t>
            </w:r>
            <w:r>
              <w:rPr>
                <w:sz w:val="24"/>
              </w:rPr>
              <w:tab/>
            </w:r>
            <w:r>
              <w:rPr>
                <w:spacing w:val="-4"/>
                <w:sz w:val="24"/>
              </w:rPr>
              <w:t xml:space="preserve">ЦОК </w:t>
            </w:r>
            <w:hyperlink r:id="rId461">
              <w:r>
                <w:rPr>
                  <w:color w:val="0000FF"/>
                  <w:spacing w:val="-2"/>
                  <w:sz w:val="24"/>
                  <w:u w:val="single" w:color="0000FF"/>
                </w:rPr>
                <w:t>https://m.edsoo.ru/7f4152</w:t>
              </w:r>
            </w:hyperlink>
            <w:r>
              <w:rPr>
                <w:color w:val="0000FF"/>
                <w:spacing w:val="-2"/>
                <w:sz w:val="24"/>
              </w:rPr>
              <w:t xml:space="preserve"> </w:t>
            </w:r>
            <w:hyperlink r:id="rId462">
              <w:r>
                <w:rPr>
                  <w:color w:val="0000FF"/>
                  <w:spacing w:val="-6"/>
                  <w:sz w:val="24"/>
                  <w:u w:val="single" w:color="0000FF"/>
                </w:rPr>
                <w:t>94</w:t>
              </w:r>
            </w:hyperlink>
          </w:p>
        </w:tc>
      </w:tr>
      <w:tr>
        <w:trPr>
          <w:trHeight w:val="878" w:hRule="atLeast"/>
        </w:trPr>
        <w:tc>
          <w:tcPr>
            <w:tcW w:w="6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2.6</w:t>
            </w:r>
          </w:p>
        </w:tc>
        <w:tc>
          <w:tcPr>
            <w:tcW w:w="18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ind w:left="235" w:right="634" w:hanging="0"/>
              <w:rPr>
                <w:sz w:val="24"/>
              </w:rPr>
            </w:pPr>
            <w:r>
              <w:rPr>
                <w:spacing w:val="-2"/>
                <w:sz w:val="24"/>
              </w:rPr>
              <w:t>Развитие общества</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84" w:hanging="0"/>
              <w:jc w:val="center"/>
              <w:rPr>
                <w:sz w:val="24"/>
              </w:rPr>
            </w:pPr>
            <w:r>
              <w:rPr>
                <w:spacing w:val="-10"/>
                <w:sz w:val="24"/>
              </w:rPr>
              <w:t>3</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8" w:leader="none"/>
              </w:tabs>
              <w:spacing w:lineRule="atLeast" w:line="270" w:before="30" w:after="0"/>
              <w:ind w:left="236" w:right="100" w:hanging="0"/>
              <w:rPr>
                <w:sz w:val="24"/>
              </w:rPr>
            </w:pPr>
            <w:r>
              <w:rPr>
                <w:spacing w:val="-2"/>
                <w:sz w:val="24"/>
              </w:rPr>
              <w:t>Библиотека</w:t>
            </w:r>
            <w:r>
              <w:rPr>
                <w:sz w:val="24"/>
              </w:rPr>
              <w:tab/>
            </w:r>
            <w:r>
              <w:rPr>
                <w:spacing w:val="-4"/>
                <w:sz w:val="24"/>
              </w:rPr>
              <w:t xml:space="preserve">ЦОК </w:t>
            </w:r>
            <w:hyperlink r:id="rId463">
              <w:r>
                <w:rPr>
                  <w:color w:val="0000FF"/>
                  <w:spacing w:val="-2"/>
                  <w:sz w:val="24"/>
                  <w:u w:val="single" w:color="0000FF"/>
                </w:rPr>
                <w:t>https://m.edsoo.ru/7f4152</w:t>
              </w:r>
            </w:hyperlink>
            <w:r>
              <w:rPr>
                <w:color w:val="0000FF"/>
                <w:spacing w:val="-2"/>
                <w:sz w:val="24"/>
              </w:rPr>
              <w:t xml:space="preserve"> </w:t>
            </w:r>
            <w:hyperlink r:id="rId464">
              <w:r>
                <w:rPr>
                  <w:color w:val="0000FF"/>
                  <w:spacing w:val="-6"/>
                  <w:sz w:val="24"/>
                  <w:u w:val="single" w:color="0000FF"/>
                </w:rPr>
                <w:t>94</w:t>
              </w:r>
            </w:hyperlink>
          </w:p>
        </w:tc>
      </w:tr>
      <w:tr>
        <w:trPr>
          <w:trHeight w:val="525" w:hRule="atLeast"/>
        </w:trPr>
        <w:tc>
          <w:tcPr>
            <w:tcW w:w="250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120" w:right="184" w:hanging="0"/>
              <w:jc w:val="center"/>
              <w:rPr>
                <w:sz w:val="24"/>
              </w:rPr>
            </w:pPr>
            <w:r>
              <w:rPr>
                <w:spacing w:val="-5"/>
                <w:sz w:val="24"/>
              </w:rPr>
              <w:t>10</w:t>
            </w:r>
          </w:p>
        </w:tc>
        <w:tc>
          <w:tcPr>
            <w:tcW w:w="6441"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6" w:hRule="atLeast"/>
        </w:trPr>
        <w:tc>
          <w:tcPr>
            <w:tcW w:w="250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405" w:leader="none"/>
              </w:tabs>
              <w:spacing w:lineRule="exact" w:line="264" w:before="42" w:after="0"/>
              <w:ind w:left="235" w:right="0" w:hanging="0"/>
              <w:rPr>
                <w:sz w:val="24"/>
              </w:rPr>
            </w:pPr>
            <w:r>
              <w:rPr>
                <w:spacing w:val="-2"/>
                <w:sz w:val="24"/>
              </w:rPr>
              <w:t>Защита</w:t>
            </w:r>
            <w:r>
              <w:rPr>
                <w:sz w:val="24"/>
              </w:rPr>
              <w:tab/>
            </w:r>
            <w:r>
              <w:rPr>
                <w:spacing w:val="-2"/>
                <w:sz w:val="24"/>
              </w:rPr>
              <w:t>проектов,</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4" w:before="42" w:after="0"/>
              <w:ind w:left="0" w:right="184" w:hanging="0"/>
              <w:jc w:val="center"/>
              <w:rPr>
                <w:sz w:val="24"/>
              </w:rPr>
            </w:pPr>
            <w:r>
              <w:rPr>
                <w:spacing w:val="-10"/>
                <w:sz w:val="24"/>
              </w:rPr>
              <w:t>4</w:t>
            </w:r>
          </w:p>
        </w:tc>
        <w:tc>
          <w:tcPr>
            <w:tcW w:w="17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4" w:before="42" w:after="0"/>
              <w:ind w:left="295" w:right="0" w:hanging="0"/>
              <w:rPr>
                <w:sz w:val="24"/>
              </w:rPr>
            </w:pPr>
            <w:r>
              <w:rPr>
                <w:spacing w:val="-10"/>
                <w:sz w:val="24"/>
              </w:rPr>
              <w:t>1</w:t>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2"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78" w:leader="none"/>
              </w:tabs>
              <w:spacing w:lineRule="exact" w:line="264" w:before="42" w:after="0"/>
              <w:ind w:left="236" w:right="0" w:hanging="0"/>
              <w:rPr>
                <w:sz w:val="24"/>
              </w:rPr>
            </w:pPr>
            <w:r>
              <w:rPr>
                <w:spacing w:val="-2"/>
                <w:sz w:val="24"/>
              </w:rPr>
              <w:t>Библиотека</w:t>
            </w:r>
            <w:r>
              <w:rPr>
                <w:sz w:val="24"/>
              </w:rPr>
              <w:tab/>
            </w:r>
            <w:r>
              <w:rPr>
                <w:spacing w:val="-5"/>
                <w:sz w:val="24"/>
              </w:rPr>
              <w:t>ЦОК</w:t>
            </w:r>
          </w:p>
        </w:tc>
      </w:tr>
    </w:tbl>
    <w:p>
      <w:pPr>
        <w:sectPr>
          <w:type w:val="nextPage"/>
          <w:pgSz w:w="11906" w:h="16390"/>
          <w:pgMar w:left="920" w:right="460" w:header="0" w:top="84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8" w:type="dxa"/>
        <w:jc w:val="left"/>
        <w:tblInd w:w="114" w:type="dxa"/>
        <w:tblLayout w:type="fixed"/>
        <w:tblCellMar>
          <w:top w:w="0" w:type="dxa"/>
          <w:left w:w="2" w:type="dxa"/>
          <w:bottom w:w="0" w:type="dxa"/>
          <w:right w:w="2" w:type="dxa"/>
        </w:tblCellMar>
        <w:tblLook w:val="01e0"/>
      </w:tblPr>
      <w:tblGrid>
        <w:gridCol w:w="2504"/>
        <w:gridCol w:w="903"/>
        <w:gridCol w:w="1735"/>
        <w:gridCol w:w="1807"/>
        <w:gridCol w:w="2899"/>
      </w:tblGrid>
      <w:tr>
        <w:trPr>
          <w:trHeight w:val="602" w:hRule="atLeast"/>
        </w:trPr>
        <w:tc>
          <w:tcPr>
            <w:tcW w:w="250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ind w:left="235" w:right="0" w:hanging="0"/>
              <w:rPr>
                <w:sz w:val="24"/>
              </w:rPr>
            </w:pPr>
            <w:r>
              <w:rPr>
                <w:sz w:val="24"/>
              </w:rPr>
              <w:t>итоговое</w:t>
            </w:r>
            <w:r>
              <w:rPr>
                <w:spacing w:val="-1"/>
                <w:sz w:val="24"/>
              </w:rPr>
              <w:t xml:space="preserve"> </w:t>
            </w:r>
            <w:r>
              <w:rPr>
                <w:spacing w:val="-2"/>
                <w:sz w:val="24"/>
              </w:rPr>
              <w:t>повторение</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9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30" w:after="0"/>
              <w:ind w:left="235" w:right="100" w:hanging="0"/>
              <w:rPr>
                <w:sz w:val="24"/>
              </w:rPr>
            </w:pPr>
            <w:hyperlink r:id="rId465">
              <w:r>
                <w:rPr>
                  <w:color w:val="0000FF"/>
                  <w:spacing w:val="-2"/>
                  <w:sz w:val="24"/>
                  <w:u w:val="single" w:color="0000FF"/>
                </w:rPr>
                <w:t>https://m.edsoo.ru/7f4152</w:t>
              </w:r>
            </w:hyperlink>
            <w:r>
              <w:rPr>
                <w:color w:val="0000FF"/>
                <w:spacing w:val="-2"/>
                <w:sz w:val="24"/>
              </w:rPr>
              <w:t xml:space="preserve"> </w:t>
            </w:r>
            <w:hyperlink r:id="rId466">
              <w:r>
                <w:rPr>
                  <w:color w:val="0000FF"/>
                  <w:spacing w:val="-6"/>
                  <w:sz w:val="24"/>
                  <w:u w:val="single" w:color="0000FF"/>
                </w:rPr>
                <w:t>94</w:t>
              </w:r>
            </w:hyperlink>
          </w:p>
        </w:tc>
      </w:tr>
      <w:tr>
        <w:trPr>
          <w:trHeight w:val="1154" w:hRule="atLeast"/>
        </w:trPr>
        <w:tc>
          <w:tcPr>
            <w:tcW w:w="250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46" w:leader="none"/>
              </w:tabs>
              <w:spacing w:lineRule="atLeast" w:line="270" w:before="30" w:after="0"/>
              <w:ind w:left="235" w:right="103" w:hanging="0"/>
              <w:rPr>
                <w:sz w:val="24"/>
              </w:rPr>
            </w:pPr>
            <w:r>
              <w:rPr>
                <w:spacing w:val="-2"/>
                <w:sz w:val="24"/>
              </w:rPr>
              <w:t>ОБЩЕЕ КОЛИЧЕСТВО ЧАСОВ</w:t>
            </w:r>
            <w:r>
              <w:rPr>
                <w:sz w:val="24"/>
              </w:rPr>
              <w:tab/>
            </w:r>
            <w:r>
              <w:rPr>
                <w:spacing w:val="-6"/>
                <w:sz w:val="24"/>
              </w:rPr>
              <w:t xml:space="preserve">ПО </w:t>
            </w:r>
            <w:r>
              <w:rPr>
                <w:spacing w:val="-2"/>
                <w:sz w:val="24"/>
              </w:rPr>
              <w:t>ПРОГРАММЕ</w:t>
            </w:r>
          </w:p>
        </w:tc>
        <w:tc>
          <w:tcPr>
            <w:tcW w:w="90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294" w:right="0" w:hanging="0"/>
              <w:rPr>
                <w:sz w:val="24"/>
              </w:rPr>
            </w:pPr>
            <w:r>
              <w:rPr>
                <w:spacing w:val="-5"/>
                <w:sz w:val="24"/>
              </w:rPr>
              <w:t>34</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294" w:right="0" w:hanging="0"/>
              <w:rPr>
                <w:sz w:val="24"/>
              </w:rPr>
            </w:pPr>
            <w:r>
              <w:rPr>
                <w:spacing w:val="-10"/>
                <w:sz w:val="24"/>
              </w:rPr>
              <w:t>2</w:t>
            </w:r>
          </w:p>
        </w:tc>
        <w:tc>
          <w:tcPr>
            <w:tcW w:w="180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295" w:right="0" w:hanging="0"/>
              <w:rPr>
                <w:sz w:val="24"/>
              </w:rPr>
            </w:pPr>
            <w:r>
              <w:rPr>
                <w:spacing w:val="-10"/>
                <w:sz w:val="24"/>
              </w:rPr>
              <w:t>0</w:t>
            </w:r>
          </w:p>
        </w:tc>
        <w:tc>
          <w:tcPr>
            <w:tcW w:w="289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Normal"/>
        <w:spacing w:before="0" w:after="0"/>
        <w:ind w:left="856" w:right="0" w:hanging="0"/>
        <w:jc w:val="left"/>
        <w:rPr>
          <w:b/>
          <w:b/>
          <w:sz w:val="24"/>
        </w:rPr>
      </w:pPr>
      <w:r>
        <w:rPr>
          <w:b/>
          <w:sz w:val="24"/>
        </w:rPr>
        <w:t xml:space="preserve">7 </w:t>
      </w:r>
      <w:r>
        <w:rPr>
          <w:b/>
          <w:spacing w:val="-2"/>
          <w:sz w:val="24"/>
        </w:rPr>
        <w:t>КЛАСС</w:t>
      </w:r>
    </w:p>
    <w:tbl>
      <w:tblPr>
        <w:tblW w:w="9848" w:type="dxa"/>
        <w:jc w:val="left"/>
        <w:tblInd w:w="114" w:type="dxa"/>
        <w:tblLayout w:type="fixed"/>
        <w:tblCellMar>
          <w:top w:w="0" w:type="dxa"/>
          <w:left w:w="2" w:type="dxa"/>
          <w:bottom w:w="0" w:type="dxa"/>
          <w:right w:w="2" w:type="dxa"/>
        </w:tblCellMar>
        <w:tblLook w:val="01e0"/>
      </w:tblPr>
      <w:tblGrid>
        <w:gridCol w:w="634"/>
        <w:gridCol w:w="2268"/>
        <w:gridCol w:w="855"/>
        <w:gridCol w:w="1655"/>
        <w:gridCol w:w="1714"/>
        <w:gridCol w:w="2721"/>
      </w:tblGrid>
      <w:tr>
        <w:trPr>
          <w:trHeight w:val="326" w:hRule="atLeast"/>
        </w:trPr>
        <w:tc>
          <w:tcPr>
            <w:tcW w:w="63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4" w:after="0"/>
              <w:ind w:left="235" w:right="150" w:hanging="0"/>
              <w:jc w:val="both"/>
              <w:rPr>
                <w:b/>
                <w:b/>
                <w:sz w:val="24"/>
              </w:rPr>
            </w:pPr>
            <w:r>
              <w:rPr>
                <w:b/>
                <w:spacing w:val="-10"/>
                <w:sz w:val="24"/>
              </w:rPr>
              <w:t xml:space="preserve">№ </w:t>
            </w:r>
            <w:r>
              <w:rPr>
                <w:b/>
                <w:spacing w:val="-6"/>
                <w:sz w:val="24"/>
              </w:rPr>
              <w:t xml:space="preserve">п/ </w:t>
            </w:r>
            <w:r>
              <w:rPr>
                <w:b/>
                <w:spacing w:val="-10"/>
                <w:sz w:val="24"/>
              </w:rPr>
              <w:t>п</w:t>
            </w:r>
          </w:p>
        </w:tc>
        <w:tc>
          <w:tcPr>
            <w:tcW w:w="2268"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415" w:leader="none"/>
                <w:tab w:val="left" w:pos="1772" w:leader="none"/>
              </w:tabs>
              <w:spacing w:before="184" w:after="0"/>
              <w:ind w:left="235" w:right="99" w:hanging="0"/>
              <w:rPr>
                <w:b/>
                <w:b/>
                <w:sz w:val="24"/>
              </w:rPr>
            </w:pPr>
            <w:r>
              <w:rPr>
                <w:b/>
                <w:spacing w:val="-2"/>
                <w:sz w:val="24"/>
              </w:rPr>
              <w:t>Наименование 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22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101" w:right="0" w:hanging="0"/>
              <w:rPr>
                <w:b/>
                <w:b/>
                <w:sz w:val="24"/>
              </w:rPr>
            </w:pPr>
            <w:r>
              <w:rPr>
                <w:b/>
                <w:sz w:val="24"/>
              </w:rPr>
              <w:t>Количество</w:t>
            </w:r>
            <w:r>
              <w:rPr>
                <w:b/>
                <w:spacing w:val="-4"/>
                <w:sz w:val="24"/>
              </w:rPr>
              <w:t xml:space="preserve"> часов</w:t>
            </w:r>
          </w:p>
        </w:tc>
        <w:tc>
          <w:tcPr>
            <w:tcW w:w="272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7" w:after="0"/>
              <w:ind w:left="236" w:right="599" w:hanging="0"/>
              <w:rPr>
                <w:b/>
                <w:b/>
                <w:sz w:val="24"/>
              </w:rPr>
            </w:pPr>
            <w:r>
              <w:rPr>
                <w:b/>
                <w:spacing w:val="-2"/>
                <w:sz w:val="24"/>
              </w:rPr>
              <w:t>Электронные (цифровые) образовательные ресурсы</w:t>
            </w:r>
          </w:p>
        </w:tc>
      </w:tr>
      <w:tr>
        <w:trPr>
          <w:trHeight w:val="1099" w:hRule="atLeast"/>
        </w:trPr>
        <w:tc>
          <w:tcPr>
            <w:tcW w:w="634"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268"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7" w:after="0"/>
              <w:ind w:left="235" w:right="132" w:hanging="0"/>
              <w:rPr>
                <w:b/>
                <w:b/>
                <w:sz w:val="24"/>
              </w:rPr>
            </w:pPr>
            <w:r>
              <w:rPr>
                <w:b/>
                <w:spacing w:val="-4"/>
                <w:sz w:val="24"/>
              </w:rPr>
              <w:t xml:space="preserve">Всег </w:t>
            </w:r>
            <w:r>
              <w:rPr>
                <w:b/>
                <w:spacing w:val="-10"/>
                <w:sz w:val="24"/>
              </w:rPr>
              <w:t>о</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7" w:after="0"/>
              <w:ind w:left="235" w:right="0" w:hanging="0"/>
              <w:rPr>
                <w:b/>
                <w:b/>
                <w:sz w:val="24"/>
              </w:rPr>
            </w:pPr>
            <w:r>
              <w:rPr>
                <w:b/>
                <w:spacing w:val="-2"/>
                <w:sz w:val="24"/>
              </w:rPr>
              <w:t xml:space="preserve">Контрольн </w:t>
            </w:r>
            <w:r>
              <w:rPr>
                <w:b/>
                <w:sz w:val="24"/>
              </w:rPr>
              <w:t>ые работы</w:t>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7" w:after="0"/>
              <w:ind w:left="238" w:right="0" w:hanging="0"/>
              <w:rPr>
                <w:b/>
                <w:b/>
                <w:sz w:val="24"/>
              </w:rPr>
            </w:pPr>
            <w:r>
              <w:rPr>
                <w:b/>
                <w:spacing w:val="-2"/>
                <w:sz w:val="24"/>
              </w:rPr>
              <w:t xml:space="preserve">Практическ </w:t>
            </w:r>
            <w:r>
              <w:rPr>
                <w:b/>
                <w:sz w:val="24"/>
              </w:rPr>
              <w:t>ие работы</w:t>
            </w:r>
          </w:p>
        </w:tc>
        <w:tc>
          <w:tcPr>
            <w:tcW w:w="272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26"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4" w:before="42" w:after="0"/>
              <w:ind w:left="235" w:right="0" w:hanging="0"/>
              <w:rPr>
                <w:sz w:val="24"/>
              </w:rPr>
            </w:pPr>
            <w:r>
              <w:rPr>
                <w:b/>
                <w:sz w:val="24"/>
              </w:rPr>
              <w:t>Раздел</w:t>
            </w:r>
            <w:r>
              <w:rPr>
                <w:b/>
                <w:spacing w:val="-3"/>
                <w:sz w:val="24"/>
              </w:rPr>
              <w:t xml:space="preserve"> </w:t>
            </w:r>
            <w:r>
              <w:rPr>
                <w:b/>
                <w:sz w:val="24"/>
              </w:rPr>
              <w:t>1.</w:t>
            </w:r>
            <w:r>
              <w:rPr>
                <w:b/>
                <w:spacing w:val="-2"/>
                <w:sz w:val="24"/>
              </w:rPr>
              <w:t xml:space="preserve"> </w:t>
            </w:r>
            <w:r>
              <w:rPr>
                <w:sz w:val="24"/>
              </w:rPr>
              <w:t>Социальные</w:t>
            </w:r>
            <w:r>
              <w:rPr>
                <w:spacing w:val="-4"/>
                <w:sz w:val="24"/>
              </w:rPr>
              <w:t xml:space="preserve"> </w:t>
            </w:r>
            <w:r>
              <w:rPr>
                <w:sz w:val="24"/>
              </w:rPr>
              <w:t>ценности</w:t>
            </w:r>
            <w:r>
              <w:rPr>
                <w:spacing w:val="-3"/>
                <w:sz w:val="24"/>
              </w:rPr>
              <w:t xml:space="preserve"> </w:t>
            </w:r>
            <w:r>
              <w:rPr>
                <w:sz w:val="24"/>
              </w:rPr>
              <w:t>и</w:t>
            </w:r>
            <w:r>
              <w:rPr>
                <w:spacing w:val="-1"/>
                <w:sz w:val="24"/>
              </w:rPr>
              <w:t xml:space="preserve"> </w:t>
            </w:r>
            <w:r>
              <w:rPr>
                <w:spacing w:val="-2"/>
                <w:sz w:val="24"/>
              </w:rPr>
              <w:t>нормы</w:t>
            </w:r>
          </w:p>
        </w:tc>
      </w:tr>
      <w:tr>
        <w:trPr>
          <w:trHeight w:val="876"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b/>
                <w:sz w:val="24"/>
              </w:rPr>
            </w:pPr>
            <w:r>
              <w:rPr>
                <w:b/>
                <w:sz w:val="24"/>
              </w:rPr>
            </w:r>
          </w:p>
          <w:p>
            <w:pPr>
              <w:pStyle w:val="TableParagraph"/>
              <w:widowControl w:val="false"/>
              <w:ind w:left="100" w:right="0" w:hanging="0"/>
              <w:rPr>
                <w:sz w:val="24"/>
              </w:rPr>
            </w:pPr>
            <w:r>
              <w:rPr>
                <w:spacing w:val="-5"/>
                <w:sz w:val="24"/>
              </w:rPr>
              <w:t>1.1</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ind w:left="235" w:right="321" w:hanging="0"/>
              <w:rPr>
                <w:sz w:val="24"/>
              </w:rPr>
            </w:pPr>
            <w:r>
              <w:rPr>
                <w:spacing w:val="-2"/>
                <w:sz w:val="24"/>
              </w:rPr>
              <w:t>Социальные ценности</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b/>
                <w:sz w:val="24"/>
              </w:rPr>
            </w:pPr>
            <w:r>
              <w:rPr>
                <w:b/>
                <w:sz w:val="24"/>
              </w:rPr>
            </w:r>
          </w:p>
          <w:p>
            <w:pPr>
              <w:pStyle w:val="TableParagraph"/>
              <w:widowControl w:val="false"/>
              <w:ind w:left="0" w:right="140" w:hanging="0"/>
              <w:jc w:val="center"/>
              <w:rPr>
                <w:sz w:val="24"/>
              </w:rPr>
            </w:pPr>
            <w:r>
              <w:rPr>
                <w:spacing w:val="-10"/>
                <w:sz w:val="24"/>
              </w:rPr>
              <w:t>2</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before="40" w:after="0"/>
              <w:ind w:left="236"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6" w:right="0" w:hanging="0"/>
              <w:rPr>
                <w:sz w:val="24"/>
              </w:rPr>
            </w:pPr>
            <w:hyperlink r:id="rId467">
              <w:r>
                <w:rPr>
                  <w:color w:val="0000FF"/>
                  <w:spacing w:val="-2"/>
                  <w:sz w:val="24"/>
                  <w:u w:val="single" w:color="0000FF"/>
                </w:rPr>
                <w:t>https://m.edsoo.ru/7f417</w:t>
              </w:r>
            </w:hyperlink>
            <w:r>
              <w:rPr>
                <w:color w:val="0000FF"/>
                <w:spacing w:val="-2"/>
                <w:sz w:val="24"/>
              </w:rPr>
              <w:t xml:space="preserve"> </w:t>
            </w:r>
            <w:hyperlink r:id="rId468">
              <w:r>
                <w:rPr>
                  <w:color w:val="0000FF"/>
                  <w:spacing w:val="-4"/>
                  <w:sz w:val="24"/>
                  <w:u w:val="single" w:color="0000FF"/>
                </w:rPr>
                <w:t>0e4</w:t>
              </w:r>
            </w:hyperlink>
          </w:p>
        </w:tc>
      </w:tr>
      <w:tr>
        <w:trPr>
          <w:trHeight w:val="878"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1.2</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1" w:after="0"/>
              <w:ind w:left="235" w:right="321" w:hanging="0"/>
              <w:rPr>
                <w:sz w:val="24"/>
              </w:rPr>
            </w:pPr>
            <w:r>
              <w:rPr>
                <w:spacing w:val="-2"/>
                <w:sz w:val="24"/>
              </w:rPr>
              <w:t>Социальные нормы</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40" w:hanging="0"/>
              <w:jc w:val="center"/>
              <w:rPr>
                <w:sz w:val="24"/>
              </w:rPr>
            </w:pPr>
            <w:r>
              <w:rPr>
                <w:spacing w:val="-10"/>
                <w:sz w:val="24"/>
              </w:rPr>
              <w:t>2</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lineRule="atLeast" w:line="270" w:before="30" w:after="0"/>
              <w:ind w:left="236" w:right="101" w:hanging="0"/>
              <w:jc w:val="both"/>
              <w:rPr>
                <w:sz w:val="24"/>
              </w:rPr>
            </w:pPr>
            <w:r>
              <w:rPr>
                <w:spacing w:val="-2"/>
                <w:sz w:val="24"/>
              </w:rPr>
              <w:t>Библиотека</w:t>
            </w:r>
            <w:r>
              <w:rPr>
                <w:sz w:val="24"/>
              </w:rPr>
              <w:tab/>
            </w:r>
            <w:r>
              <w:rPr>
                <w:spacing w:val="-4"/>
                <w:sz w:val="24"/>
              </w:rPr>
              <w:t xml:space="preserve">ЦОК </w:t>
            </w:r>
            <w:hyperlink r:id="rId469">
              <w:r>
                <w:rPr>
                  <w:color w:val="0000FF"/>
                  <w:spacing w:val="-2"/>
                  <w:sz w:val="24"/>
                  <w:u w:val="single" w:color="0000FF"/>
                </w:rPr>
                <w:t>https://m.edsoo.ru/7f417</w:t>
              </w:r>
            </w:hyperlink>
            <w:r>
              <w:rPr>
                <w:color w:val="0000FF"/>
                <w:spacing w:val="-2"/>
                <w:sz w:val="24"/>
              </w:rPr>
              <w:t xml:space="preserve"> </w:t>
            </w:r>
            <w:hyperlink r:id="rId470">
              <w:r>
                <w:rPr>
                  <w:color w:val="0000FF"/>
                  <w:spacing w:val="-4"/>
                  <w:sz w:val="24"/>
                  <w:u w:val="single" w:color="0000FF"/>
                </w:rPr>
                <w:t>0e4</w:t>
              </w:r>
            </w:hyperlink>
          </w:p>
        </w:tc>
      </w:tr>
      <w:tr>
        <w:trPr>
          <w:trHeight w:val="878"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1.3</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032" w:leader="none"/>
              </w:tabs>
              <w:spacing w:before="42" w:after="0"/>
              <w:ind w:left="235" w:right="0" w:hanging="0"/>
              <w:rPr>
                <w:sz w:val="24"/>
              </w:rPr>
            </w:pPr>
            <w:r>
              <w:rPr>
                <w:spacing w:val="-2"/>
                <w:sz w:val="24"/>
              </w:rPr>
              <w:t>Мораль</w:t>
            </w:r>
            <w:r>
              <w:rPr>
                <w:sz w:val="24"/>
              </w:rPr>
              <w:tab/>
            </w:r>
            <w:r>
              <w:rPr>
                <w:spacing w:val="-10"/>
                <w:sz w:val="24"/>
              </w:rPr>
              <w:t>и</w:t>
            </w:r>
          </w:p>
          <w:p>
            <w:pPr>
              <w:pStyle w:val="TableParagraph"/>
              <w:widowControl w:val="false"/>
              <w:spacing w:lineRule="atLeast" w:line="270"/>
              <w:ind w:left="235" w:right="0" w:hanging="0"/>
              <w:rPr>
                <w:sz w:val="24"/>
              </w:rPr>
            </w:pPr>
            <w:r>
              <w:rPr>
                <w:sz w:val="24"/>
              </w:rPr>
              <w:t>моральный</w:t>
            </w:r>
            <w:r>
              <w:rPr>
                <w:spacing w:val="-8"/>
                <w:sz w:val="24"/>
              </w:rPr>
              <w:t xml:space="preserve"> </w:t>
            </w:r>
            <w:r>
              <w:rPr>
                <w:sz w:val="24"/>
              </w:rPr>
              <w:t>выбор. Право и мораль</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40" w:hanging="0"/>
              <w:jc w:val="center"/>
              <w:rPr>
                <w:sz w:val="24"/>
              </w:rPr>
            </w:pPr>
            <w:r>
              <w:rPr>
                <w:spacing w:val="-10"/>
                <w:sz w:val="24"/>
              </w:rPr>
              <w:t>8</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1</w:t>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lineRule="atLeast" w:line="270" w:before="30" w:after="0"/>
              <w:ind w:left="236" w:right="101" w:hanging="0"/>
              <w:jc w:val="both"/>
              <w:rPr>
                <w:sz w:val="24"/>
              </w:rPr>
            </w:pPr>
            <w:r>
              <w:rPr>
                <w:spacing w:val="-2"/>
                <w:sz w:val="24"/>
              </w:rPr>
              <w:t>Библиотека</w:t>
            </w:r>
            <w:r>
              <w:rPr>
                <w:sz w:val="24"/>
              </w:rPr>
              <w:tab/>
            </w:r>
            <w:r>
              <w:rPr>
                <w:spacing w:val="-4"/>
                <w:sz w:val="24"/>
              </w:rPr>
              <w:t xml:space="preserve">ЦОК </w:t>
            </w:r>
            <w:hyperlink r:id="rId471">
              <w:r>
                <w:rPr>
                  <w:color w:val="0000FF"/>
                  <w:spacing w:val="-2"/>
                  <w:sz w:val="24"/>
                  <w:u w:val="single" w:color="0000FF"/>
                </w:rPr>
                <w:t>https://m.edsoo.ru/7f417</w:t>
              </w:r>
            </w:hyperlink>
            <w:r>
              <w:rPr>
                <w:color w:val="0000FF"/>
                <w:spacing w:val="-2"/>
                <w:sz w:val="24"/>
              </w:rPr>
              <w:t xml:space="preserve"> </w:t>
            </w:r>
            <w:hyperlink r:id="rId472">
              <w:r>
                <w:rPr>
                  <w:color w:val="0000FF"/>
                  <w:spacing w:val="-4"/>
                  <w:sz w:val="24"/>
                  <w:u w:val="single" w:color="0000FF"/>
                </w:rPr>
                <w:t>0e4</w:t>
              </w:r>
            </w:hyperlink>
          </w:p>
        </w:tc>
      </w:tr>
      <w:tr>
        <w:trPr>
          <w:trHeight w:val="525" w:hRule="atLeast"/>
        </w:trPr>
        <w:tc>
          <w:tcPr>
            <w:tcW w:w="290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235" w:right="0" w:hanging="0"/>
              <w:rPr>
                <w:sz w:val="24"/>
              </w:rPr>
            </w:pPr>
            <w:r>
              <w:rPr>
                <w:sz w:val="24"/>
              </w:rPr>
              <w:t>Итого по</w:t>
            </w:r>
            <w:r>
              <w:rPr>
                <w:spacing w:val="1"/>
                <w:sz w:val="24"/>
              </w:rPr>
              <w:t xml:space="preserve"> </w:t>
            </w:r>
            <w:r>
              <w:rPr>
                <w:spacing w:val="-2"/>
                <w:sz w:val="24"/>
              </w:rPr>
              <w:t>разделу</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120" w:right="140" w:hanging="0"/>
              <w:jc w:val="center"/>
              <w:rPr>
                <w:sz w:val="24"/>
              </w:rPr>
            </w:pPr>
            <w:r>
              <w:rPr>
                <w:spacing w:val="-5"/>
                <w:sz w:val="24"/>
              </w:rPr>
              <w:t>12</w:t>
            </w:r>
          </w:p>
        </w:tc>
        <w:tc>
          <w:tcPr>
            <w:tcW w:w="609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6"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4" w:before="42" w:after="0"/>
              <w:ind w:left="235" w:right="0" w:hanging="0"/>
              <w:rPr>
                <w:sz w:val="24"/>
              </w:rPr>
            </w:pPr>
            <w:r>
              <w:rPr>
                <w:b/>
                <w:sz w:val="24"/>
              </w:rPr>
              <w:t>Раздел</w:t>
            </w:r>
            <w:r>
              <w:rPr>
                <w:b/>
                <w:spacing w:val="-4"/>
                <w:sz w:val="24"/>
              </w:rPr>
              <w:t xml:space="preserve"> </w:t>
            </w:r>
            <w:r>
              <w:rPr>
                <w:b/>
                <w:sz w:val="24"/>
              </w:rPr>
              <w:t>2.</w:t>
            </w:r>
            <w:r>
              <w:rPr>
                <w:b/>
                <w:spacing w:val="-2"/>
                <w:sz w:val="24"/>
              </w:rPr>
              <w:t xml:space="preserve"> </w:t>
            </w:r>
            <w:r>
              <w:rPr>
                <w:sz w:val="24"/>
              </w:rPr>
              <w:t>Человек</w:t>
            </w:r>
            <w:r>
              <w:rPr>
                <w:spacing w:val="-3"/>
                <w:sz w:val="24"/>
              </w:rPr>
              <w:t xml:space="preserve"> </w:t>
            </w:r>
            <w:r>
              <w:rPr>
                <w:sz w:val="24"/>
              </w:rPr>
              <w:t>как участник</w:t>
            </w:r>
            <w:r>
              <w:rPr>
                <w:spacing w:val="-3"/>
                <w:sz w:val="24"/>
              </w:rPr>
              <w:t xml:space="preserve"> </w:t>
            </w:r>
            <w:r>
              <w:rPr>
                <w:sz w:val="24"/>
              </w:rPr>
              <w:t>правовых</w:t>
            </w:r>
            <w:r>
              <w:rPr>
                <w:spacing w:val="-1"/>
                <w:sz w:val="24"/>
              </w:rPr>
              <w:t xml:space="preserve"> </w:t>
            </w:r>
            <w:r>
              <w:rPr>
                <w:spacing w:val="-2"/>
                <w:sz w:val="24"/>
              </w:rPr>
              <w:t>отношений</w:t>
            </w:r>
          </w:p>
        </w:tc>
      </w:tr>
      <w:tr>
        <w:trPr>
          <w:trHeight w:val="878"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2.1</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35" w:right="0" w:hanging="0"/>
              <w:rPr>
                <w:sz w:val="24"/>
              </w:rPr>
            </w:pPr>
            <w:r>
              <w:rPr>
                <w:spacing w:val="-2"/>
                <w:sz w:val="24"/>
              </w:rPr>
              <w:t>Правоотношения</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40" w:hanging="0"/>
              <w:jc w:val="center"/>
              <w:rPr>
                <w:sz w:val="24"/>
              </w:rPr>
            </w:pPr>
            <w:r>
              <w:rPr>
                <w:spacing w:val="-10"/>
                <w:sz w:val="24"/>
              </w:rPr>
              <w:t>3</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lineRule="atLeast" w:line="270" w:before="30" w:after="0"/>
              <w:ind w:left="236" w:right="101" w:hanging="0"/>
              <w:jc w:val="both"/>
              <w:rPr>
                <w:sz w:val="24"/>
              </w:rPr>
            </w:pPr>
            <w:r>
              <w:rPr>
                <w:spacing w:val="-2"/>
                <w:sz w:val="24"/>
              </w:rPr>
              <w:t>Библиотека</w:t>
            </w:r>
            <w:r>
              <w:rPr>
                <w:sz w:val="24"/>
              </w:rPr>
              <w:tab/>
            </w:r>
            <w:r>
              <w:rPr>
                <w:spacing w:val="-4"/>
                <w:sz w:val="24"/>
              </w:rPr>
              <w:t xml:space="preserve">ЦОК </w:t>
            </w:r>
            <w:hyperlink r:id="rId473">
              <w:r>
                <w:rPr>
                  <w:color w:val="0000FF"/>
                  <w:spacing w:val="-2"/>
                  <w:sz w:val="24"/>
                  <w:u w:val="single" w:color="0000FF"/>
                </w:rPr>
                <w:t>https://m.edsoo.ru/7f417</w:t>
              </w:r>
            </w:hyperlink>
            <w:r>
              <w:rPr>
                <w:color w:val="0000FF"/>
                <w:spacing w:val="-2"/>
                <w:sz w:val="24"/>
              </w:rPr>
              <w:t xml:space="preserve"> </w:t>
            </w:r>
            <w:hyperlink r:id="rId474">
              <w:r>
                <w:rPr>
                  <w:color w:val="0000FF"/>
                  <w:spacing w:val="-4"/>
                  <w:sz w:val="24"/>
                  <w:u w:val="single" w:color="0000FF"/>
                </w:rPr>
                <w:t>0e4</w:t>
              </w:r>
            </w:hyperlink>
          </w:p>
        </w:tc>
      </w:tr>
      <w:tr>
        <w:trPr>
          <w:trHeight w:val="1154"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1" w:after="0"/>
              <w:rPr>
                <w:b/>
                <w:b/>
                <w:sz w:val="24"/>
              </w:rPr>
            </w:pPr>
            <w:r>
              <w:rPr>
                <w:b/>
                <w:sz w:val="24"/>
              </w:rPr>
            </w:r>
          </w:p>
          <w:p>
            <w:pPr>
              <w:pStyle w:val="TableParagraph"/>
              <w:widowControl w:val="false"/>
              <w:ind w:left="100" w:right="0" w:hanging="0"/>
              <w:rPr>
                <w:sz w:val="24"/>
              </w:rPr>
            </w:pPr>
            <w:r>
              <w:rPr>
                <w:spacing w:val="-5"/>
                <w:sz w:val="24"/>
              </w:rPr>
              <w:t>2.2</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623" w:leader="none"/>
                <w:tab w:val="left" w:pos="830" w:leader="none"/>
                <w:tab w:val="left" w:pos="1131" w:leader="none"/>
                <w:tab w:val="left" w:pos="2031" w:leader="none"/>
              </w:tabs>
              <w:spacing w:lineRule="atLeast" w:line="270" w:before="30" w:after="0"/>
              <w:ind w:left="235" w:right="100" w:hanging="0"/>
              <w:rPr>
                <w:sz w:val="24"/>
              </w:rPr>
            </w:pPr>
            <w:r>
              <w:rPr>
                <w:spacing w:val="-2"/>
                <w:sz w:val="24"/>
              </w:rPr>
              <w:t>Правонарушения</w:t>
            </w:r>
            <w:r>
              <w:rPr>
                <w:spacing w:val="80"/>
                <w:sz w:val="24"/>
              </w:rPr>
              <w:t xml:space="preserve"> </w:t>
            </w:r>
            <w:r>
              <w:rPr>
                <w:spacing w:val="-10"/>
                <w:sz w:val="24"/>
              </w:rPr>
              <w:t>и</w:t>
            </w:r>
            <w:r>
              <w:rPr>
                <w:sz w:val="24"/>
              </w:rPr>
              <w:tab/>
            </w:r>
            <w:r>
              <w:rPr>
                <w:spacing w:val="-6"/>
                <w:sz w:val="24"/>
              </w:rPr>
              <w:t>их</w:t>
            </w:r>
            <w:r>
              <w:rPr>
                <w:sz w:val="24"/>
              </w:rPr>
              <w:tab/>
            </w:r>
            <w:r>
              <w:rPr>
                <w:spacing w:val="-2"/>
                <w:sz w:val="24"/>
              </w:rPr>
              <w:t xml:space="preserve">опасность </w:t>
            </w:r>
            <w:r>
              <w:rPr>
                <w:spacing w:val="-4"/>
                <w:sz w:val="24"/>
              </w:rPr>
              <w:t>для</w:t>
            </w:r>
            <w:r>
              <w:rPr>
                <w:sz w:val="24"/>
              </w:rPr>
              <w:tab/>
              <w:tab/>
            </w:r>
            <w:r>
              <w:rPr>
                <w:spacing w:val="-2"/>
                <w:sz w:val="24"/>
              </w:rPr>
              <w:t>личности</w:t>
            </w:r>
            <w:r>
              <w:rPr>
                <w:sz w:val="24"/>
              </w:rPr>
              <w:tab/>
            </w:r>
            <w:r>
              <w:rPr>
                <w:spacing w:val="-10"/>
                <w:sz w:val="24"/>
              </w:rPr>
              <w:t xml:space="preserve">и </w:t>
            </w:r>
            <w:r>
              <w:rPr>
                <w:spacing w:val="-2"/>
                <w:sz w:val="24"/>
              </w:rPr>
              <w:t>общества</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1" w:after="0"/>
              <w:rPr>
                <w:b/>
                <w:b/>
                <w:sz w:val="24"/>
              </w:rPr>
            </w:pPr>
            <w:r>
              <w:rPr>
                <w:b/>
                <w:sz w:val="24"/>
              </w:rPr>
            </w:r>
          </w:p>
          <w:p>
            <w:pPr>
              <w:pStyle w:val="TableParagraph"/>
              <w:widowControl w:val="false"/>
              <w:ind w:left="0" w:right="140" w:hanging="0"/>
              <w:jc w:val="center"/>
              <w:rPr>
                <w:sz w:val="24"/>
              </w:rPr>
            </w:pPr>
            <w:r>
              <w:rPr>
                <w:spacing w:val="-10"/>
                <w:sz w:val="24"/>
              </w:rPr>
              <w:t>2</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before="181" w:after="0"/>
              <w:ind w:left="236" w:right="101" w:hanging="0"/>
              <w:jc w:val="both"/>
              <w:rPr>
                <w:sz w:val="24"/>
              </w:rPr>
            </w:pPr>
            <w:r>
              <w:rPr>
                <w:spacing w:val="-2"/>
                <w:sz w:val="24"/>
              </w:rPr>
              <w:t>Библиотека</w:t>
            </w:r>
            <w:r>
              <w:rPr>
                <w:sz w:val="24"/>
              </w:rPr>
              <w:tab/>
            </w:r>
            <w:r>
              <w:rPr>
                <w:spacing w:val="-4"/>
                <w:sz w:val="24"/>
              </w:rPr>
              <w:t xml:space="preserve">ЦОК </w:t>
            </w:r>
            <w:hyperlink r:id="rId475">
              <w:r>
                <w:rPr>
                  <w:color w:val="0000FF"/>
                  <w:spacing w:val="-2"/>
                  <w:sz w:val="24"/>
                  <w:u w:val="single" w:color="0000FF"/>
                </w:rPr>
                <w:t>https://m.edsoo.ru/7f417</w:t>
              </w:r>
            </w:hyperlink>
            <w:r>
              <w:rPr>
                <w:color w:val="0000FF"/>
                <w:spacing w:val="-2"/>
                <w:sz w:val="24"/>
              </w:rPr>
              <w:t xml:space="preserve"> </w:t>
            </w:r>
            <w:hyperlink r:id="rId476">
              <w:r>
                <w:rPr>
                  <w:color w:val="0000FF"/>
                  <w:spacing w:val="-4"/>
                  <w:sz w:val="24"/>
                  <w:u w:val="single" w:color="0000FF"/>
                </w:rPr>
                <w:t>0e4</w:t>
              </w:r>
            </w:hyperlink>
          </w:p>
        </w:tc>
      </w:tr>
      <w:tr>
        <w:trPr>
          <w:trHeight w:val="878"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2.3</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30" w:after="0"/>
              <w:ind w:left="235" w:right="103" w:hanging="0"/>
              <w:jc w:val="both"/>
              <w:rPr>
                <w:sz w:val="24"/>
              </w:rPr>
            </w:pPr>
            <w:r>
              <w:rPr>
                <w:sz w:val="24"/>
              </w:rPr>
              <w:t xml:space="preserve">Защита прав и свобод человека и </w:t>
            </w:r>
            <w:r>
              <w:rPr>
                <w:spacing w:val="-2"/>
                <w:sz w:val="24"/>
              </w:rPr>
              <w:t>гражданина</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40" w:hanging="0"/>
              <w:jc w:val="center"/>
              <w:rPr>
                <w:sz w:val="24"/>
              </w:rPr>
            </w:pPr>
            <w:r>
              <w:rPr>
                <w:spacing w:val="-10"/>
                <w:sz w:val="24"/>
              </w:rPr>
              <w:t>2</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lineRule="atLeast" w:line="270" w:before="30" w:after="0"/>
              <w:ind w:left="236" w:right="101" w:hanging="0"/>
              <w:jc w:val="both"/>
              <w:rPr>
                <w:sz w:val="24"/>
              </w:rPr>
            </w:pPr>
            <w:r>
              <w:rPr>
                <w:spacing w:val="-2"/>
                <w:sz w:val="24"/>
              </w:rPr>
              <w:t>Библиотека</w:t>
            </w:r>
            <w:r>
              <w:rPr>
                <w:sz w:val="24"/>
              </w:rPr>
              <w:tab/>
            </w:r>
            <w:r>
              <w:rPr>
                <w:spacing w:val="-4"/>
                <w:sz w:val="24"/>
              </w:rPr>
              <w:t xml:space="preserve">ЦОК </w:t>
            </w:r>
            <w:hyperlink r:id="rId477">
              <w:r>
                <w:rPr>
                  <w:color w:val="0000FF"/>
                  <w:spacing w:val="-2"/>
                  <w:sz w:val="24"/>
                  <w:u w:val="single" w:color="0000FF"/>
                </w:rPr>
                <w:t>https://m.edsoo.ru/7f417</w:t>
              </w:r>
            </w:hyperlink>
            <w:r>
              <w:rPr>
                <w:color w:val="0000FF"/>
                <w:spacing w:val="-2"/>
                <w:sz w:val="24"/>
              </w:rPr>
              <w:t xml:space="preserve"> </w:t>
            </w:r>
            <w:hyperlink r:id="rId478">
              <w:r>
                <w:rPr>
                  <w:color w:val="0000FF"/>
                  <w:spacing w:val="-4"/>
                  <w:sz w:val="24"/>
                  <w:u w:val="single" w:color="0000FF"/>
                </w:rPr>
                <w:t>0e4</w:t>
              </w:r>
            </w:hyperlink>
          </w:p>
        </w:tc>
      </w:tr>
      <w:tr>
        <w:trPr>
          <w:trHeight w:val="525" w:hRule="atLeast"/>
        </w:trPr>
        <w:tc>
          <w:tcPr>
            <w:tcW w:w="290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235" w:right="0" w:hanging="0"/>
              <w:rPr>
                <w:sz w:val="24"/>
              </w:rPr>
            </w:pPr>
            <w:r>
              <w:rPr>
                <w:sz w:val="24"/>
              </w:rPr>
              <w:t>Итого по</w:t>
            </w:r>
            <w:r>
              <w:rPr>
                <w:spacing w:val="1"/>
                <w:sz w:val="24"/>
              </w:rPr>
              <w:t xml:space="preserve"> </w:t>
            </w:r>
            <w:r>
              <w:rPr>
                <w:spacing w:val="-2"/>
                <w:sz w:val="24"/>
              </w:rPr>
              <w:t>разделу</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0" w:right="140" w:hanging="0"/>
              <w:jc w:val="center"/>
              <w:rPr>
                <w:sz w:val="24"/>
              </w:rPr>
            </w:pPr>
            <w:r>
              <w:rPr>
                <w:spacing w:val="-10"/>
                <w:sz w:val="24"/>
              </w:rPr>
              <w:t>7</w:t>
            </w:r>
          </w:p>
        </w:tc>
        <w:tc>
          <w:tcPr>
            <w:tcW w:w="609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6"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235" w:right="0" w:hanging="0"/>
              <w:rPr>
                <w:b/>
                <w:b/>
                <w:sz w:val="24"/>
              </w:rPr>
            </w:pPr>
            <w:r>
              <w:rPr>
                <w:b/>
                <w:sz w:val="24"/>
              </w:rPr>
              <w:t>Раздел</w:t>
            </w:r>
            <w:r>
              <w:rPr>
                <w:b/>
                <w:spacing w:val="-2"/>
                <w:sz w:val="24"/>
              </w:rPr>
              <w:t xml:space="preserve"> </w:t>
            </w:r>
            <w:r>
              <w:rPr>
                <w:b/>
                <w:sz w:val="24"/>
              </w:rPr>
              <w:t>3.</w:t>
            </w:r>
            <w:r>
              <w:rPr>
                <w:b/>
                <w:spacing w:val="-1"/>
                <w:sz w:val="24"/>
              </w:rPr>
              <w:t xml:space="preserve"> </w:t>
            </w:r>
            <w:r>
              <w:rPr>
                <w:b/>
                <w:sz w:val="24"/>
              </w:rPr>
              <w:t>Основы</w:t>
            </w:r>
            <w:r>
              <w:rPr>
                <w:b/>
                <w:spacing w:val="-1"/>
                <w:sz w:val="24"/>
              </w:rPr>
              <w:t xml:space="preserve"> </w:t>
            </w:r>
            <w:r>
              <w:rPr>
                <w:b/>
                <w:sz w:val="24"/>
              </w:rPr>
              <w:t>российского</w:t>
            </w:r>
            <w:r>
              <w:rPr>
                <w:b/>
                <w:spacing w:val="-1"/>
                <w:sz w:val="24"/>
              </w:rPr>
              <w:t xml:space="preserve"> </w:t>
            </w:r>
            <w:r>
              <w:rPr>
                <w:b/>
                <w:spacing w:val="-2"/>
                <w:sz w:val="24"/>
              </w:rPr>
              <w:t>права</w:t>
            </w:r>
          </w:p>
        </w:tc>
      </w:tr>
      <w:tr>
        <w:trPr>
          <w:trHeight w:val="878"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3.1</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235" w:leader="none"/>
              </w:tabs>
              <w:spacing w:before="181" w:after="0"/>
              <w:ind w:left="235" w:right="102" w:hanging="0"/>
              <w:rPr>
                <w:sz w:val="24"/>
              </w:rPr>
            </w:pPr>
            <w:r>
              <w:rPr>
                <w:spacing w:val="-4"/>
                <w:sz w:val="24"/>
              </w:rPr>
              <w:t>Как</w:t>
            </w:r>
            <w:r>
              <w:rPr>
                <w:sz w:val="24"/>
              </w:rPr>
              <w:tab/>
            </w:r>
            <w:r>
              <w:rPr>
                <w:spacing w:val="-2"/>
                <w:sz w:val="24"/>
              </w:rPr>
              <w:t xml:space="preserve">устроено </w:t>
            </w:r>
            <w:r>
              <w:rPr>
                <w:sz w:val="24"/>
              </w:rPr>
              <w:t>российское право</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40" w:hanging="0"/>
              <w:jc w:val="center"/>
              <w:rPr>
                <w:sz w:val="24"/>
              </w:rPr>
            </w:pPr>
            <w:r>
              <w:rPr>
                <w:spacing w:val="-10"/>
                <w:sz w:val="24"/>
              </w:rPr>
              <w:t>1</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lineRule="atLeast" w:line="270" w:before="30" w:after="0"/>
              <w:ind w:left="236" w:right="101" w:hanging="0"/>
              <w:jc w:val="both"/>
              <w:rPr>
                <w:sz w:val="24"/>
              </w:rPr>
            </w:pPr>
            <w:r>
              <w:rPr>
                <w:spacing w:val="-2"/>
                <w:sz w:val="24"/>
              </w:rPr>
              <w:t>Библиотека</w:t>
            </w:r>
            <w:r>
              <w:rPr>
                <w:sz w:val="24"/>
              </w:rPr>
              <w:tab/>
            </w:r>
            <w:r>
              <w:rPr>
                <w:spacing w:val="-4"/>
                <w:sz w:val="24"/>
              </w:rPr>
              <w:t xml:space="preserve">ЦОК </w:t>
            </w:r>
            <w:hyperlink r:id="rId479">
              <w:r>
                <w:rPr>
                  <w:color w:val="0000FF"/>
                  <w:spacing w:val="-2"/>
                  <w:sz w:val="24"/>
                  <w:u w:val="single" w:color="0000FF"/>
                </w:rPr>
                <w:t>https://m.edsoo.ru/7f417</w:t>
              </w:r>
            </w:hyperlink>
            <w:r>
              <w:rPr>
                <w:color w:val="0000FF"/>
                <w:spacing w:val="-2"/>
                <w:sz w:val="24"/>
              </w:rPr>
              <w:t xml:space="preserve"> </w:t>
            </w:r>
            <w:hyperlink r:id="rId480">
              <w:r>
                <w:rPr>
                  <w:color w:val="0000FF"/>
                  <w:spacing w:val="-4"/>
                  <w:sz w:val="24"/>
                  <w:u w:val="single" w:color="0000FF"/>
                </w:rPr>
                <w:t>0e4</w:t>
              </w:r>
            </w:hyperlink>
          </w:p>
        </w:tc>
      </w:tr>
      <w:tr>
        <w:trPr>
          <w:trHeight w:val="878"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3.2</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30" w:after="0"/>
              <w:ind w:left="235" w:right="321" w:hanging="0"/>
              <w:rPr>
                <w:sz w:val="24"/>
              </w:rPr>
            </w:pPr>
            <w:r>
              <w:rPr>
                <w:spacing w:val="-2"/>
                <w:sz w:val="24"/>
              </w:rPr>
              <w:t xml:space="preserve">Основы гражданского </w:t>
            </w:r>
            <w:r>
              <w:rPr>
                <w:spacing w:val="-4"/>
                <w:sz w:val="24"/>
              </w:rPr>
              <w:t>права</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40" w:hanging="0"/>
              <w:jc w:val="center"/>
              <w:rPr>
                <w:sz w:val="24"/>
              </w:rPr>
            </w:pPr>
            <w:r>
              <w:rPr>
                <w:spacing w:val="-10"/>
                <w:sz w:val="24"/>
              </w:rPr>
              <w:t>2</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lineRule="atLeast" w:line="270" w:before="30" w:after="0"/>
              <w:ind w:left="236" w:right="101" w:hanging="0"/>
              <w:jc w:val="both"/>
              <w:rPr>
                <w:sz w:val="24"/>
              </w:rPr>
            </w:pPr>
            <w:r>
              <w:rPr>
                <w:spacing w:val="-2"/>
                <w:sz w:val="24"/>
              </w:rPr>
              <w:t>Библиотека</w:t>
            </w:r>
            <w:r>
              <w:rPr>
                <w:sz w:val="24"/>
              </w:rPr>
              <w:tab/>
            </w:r>
            <w:r>
              <w:rPr>
                <w:spacing w:val="-4"/>
                <w:sz w:val="24"/>
              </w:rPr>
              <w:t xml:space="preserve">ЦОК </w:t>
            </w:r>
            <w:hyperlink r:id="rId481">
              <w:r>
                <w:rPr>
                  <w:color w:val="0000FF"/>
                  <w:spacing w:val="-2"/>
                  <w:sz w:val="24"/>
                  <w:u w:val="single" w:color="0000FF"/>
                </w:rPr>
                <w:t>https://m.edsoo.ru/7f417</w:t>
              </w:r>
            </w:hyperlink>
            <w:r>
              <w:rPr>
                <w:color w:val="0000FF"/>
                <w:spacing w:val="-2"/>
                <w:sz w:val="24"/>
              </w:rPr>
              <w:t xml:space="preserve"> </w:t>
            </w:r>
            <w:hyperlink r:id="rId482">
              <w:r>
                <w:rPr>
                  <w:color w:val="0000FF"/>
                  <w:spacing w:val="-4"/>
                  <w:sz w:val="24"/>
                  <w:u w:val="single" w:color="0000FF"/>
                </w:rPr>
                <w:t>0e4</w:t>
              </w:r>
            </w:hyperlink>
          </w:p>
        </w:tc>
      </w:tr>
      <w:tr>
        <w:trPr>
          <w:trHeight w:val="878"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3.3</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ind w:left="235" w:right="321" w:hanging="0"/>
              <w:rPr>
                <w:sz w:val="24"/>
              </w:rPr>
            </w:pPr>
            <w:r>
              <w:rPr>
                <w:spacing w:val="-2"/>
                <w:sz w:val="24"/>
              </w:rPr>
              <w:t xml:space="preserve">Основы </w:t>
            </w:r>
            <w:r>
              <w:rPr>
                <w:sz w:val="24"/>
              </w:rPr>
              <w:t>семейного</w:t>
            </w:r>
            <w:r>
              <w:rPr>
                <w:spacing w:val="-15"/>
                <w:sz w:val="24"/>
              </w:rPr>
              <w:t xml:space="preserve"> </w:t>
            </w:r>
            <w:r>
              <w:rPr>
                <w:sz w:val="24"/>
              </w:rPr>
              <w:t>права</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40" w:hanging="0"/>
              <w:jc w:val="center"/>
              <w:rPr>
                <w:sz w:val="24"/>
              </w:rPr>
            </w:pPr>
            <w:r>
              <w:rPr>
                <w:spacing w:val="-10"/>
                <w:sz w:val="24"/>
              </w:rPr>
              <w:t>2</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lineRule="atLeast" w:line="270" w:before="30" w:after="0"/>
              <w:ind w:left="236" w:right="101" w:hanging="0"/>
              <w:jc w:val="both"/>
              <w:rPr>
                <w:sz w:val="24"/>
              </w:rPr>
            </w:pPr>
            <w:r>
              <w:rPr>
                <w:spacing w:val="-2"/>
                <w:sz w:val="24"/>
              </w:rPr>
              <w:t>Библиотека</w:t>
            </w:r>
            <w:r>
              <w:rPr>
                <w:sz w:val="24"/>
              </w:rPr>
              <w:tab/>
            </w:r>
            <w:r>
              <w:rPr>
                <w:spacing w:val="-4"/>
                <w:sz w:val="24"/>
              </w:rPr>
              <w:t xml:space="preserve">ЦОК </w:t>
            </w:r>
            <w:hyperlink r:id="rId483">
              <w:r>
                <w:rPr>
                  <w:color w:val="0000FF"/>
                  <w:spacing w:val="-2"/>
                  <w:sz w:val="24"/>
                  <w:u w:val="single" w:color="0000FF"/>
                </w:rPr>
                <w:t>https://m.edsoo.ru/7f417</w:t>
              </w:r>
            </w:hyperlink>
            <w:r>
              <w:rPr>
                <w:color w:val="0000FF"/>
                <w:spacing w:val="-2"/>
                <w:sz w:val="24"/>
              </w:rPr>
              <w:t xml:space="preserve"> </w:t>
            </w:r>
            <w:hyperlink r:id="rId484">
              <w:r>
                <w:rPr>
                  <w:color w:val="0000FF"/>
                  <w:spacing w:val="-4"/>
                  <w:sz w:val="24"/>
                  <w:u w:val="single" w:color="0000FF"/>
                </w:rPr>
                <w:t>0e4</w:t>
              </w:r>
            </w:hyperlink>
          </w:p>
        </w:tc>
      </w:tr>
      <w:tr>
        <w:trPr>
          <w:trHeight w:val="602"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ind w:left="100" w:right="0" w:hanging="0"/>
              <w:rPr>
                <w:sz w:val="24"/>
              </w:rPr>
            </w:pPr>
            <w:r>
              <w:rPr>
                <w:spacing w:val="-5"/>
                <w:sz w:val="24"/>
              </w:rPr>
              <w:t>3.4</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30" w:after="0"/>
              <w:ind w:left="235" w:right="0" w:hanging="0"/>
              <w:rPr>
                <w:sz w:val="24"/>
              </w:rPr>
            </w:pPr>
            <w:r>
              <w:rPr>
                <w:sz w:val="24"/>
              </w:rPr>
              <w:t>Основы</w:t>
            </w:r>
            <w:r>
              <w:rPr>
                <w:spacing w:val="-7"/>
                <w:sz w:val="24"/>
              </w:rPr>
              <w:t xml:space="preserve"> </w:t>
            </w:r>
            <w:r>
              <w:rPr>
                <w:sz w:val="24"/>
              </w:rPr>
              <w:t xml:space="preserve">трудового </w:t>
            </w:r>
            <w:r>
              <w:rPr>
                <w:spacing w:val="-4"/>
                <w:sz w:val="24"/>
              </w:rPr>
              <w:t>права</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ind w:left="0" w:right="140" w:hanging="0"/>
              <w:jc w:val="center"/>
              <w:rPr>
                <w:sz w:val="24"/>
              </w:rPr>
            </w:pPr>
            <w:r>
              <w:rPr>
                <w:spacing w:val="-10"/>
                <w:sz w:val="24"/>
              </w:rPr>
              <w:t>2</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lineRule="atLeast" w:line="270" w:before="30" w:after="0"/>
              <w:ind w:left="236" w:right="101" w:hanging="0"/>
              <w:rPr>
                <w:sz w:val="24"/>
              </w:rPr>
            </w:pPr>
            <w:r>
              <w:rPr>
                <w:spacing w:val="-2"/>
                <w:sz w:val="24"/>
              </w:rPr>
              <w:t>Библиотека</w:t>
            </w:r>
            <w:r>
              <w:rPr>
                <w:sz w:val="24"/>
              </w:rPr>
              <w:tab/>
            </w:r>
            <w:r>
              <w:rPr>
                <w:spacing w:val="-4"/>
                <w:sz w:val="24"/>
              </w:rPr>
              <w:t xml:space="preserve">ЦОК </w:t>
            </w:r>
            <w:hyperlink r:id="rId485">
              <w:r>
                <w:rPr>
                  <w:color w:val="0000FF"/>
                  <w:spacing w:val="-2"/>
                  <w:sz w:val="24"/>
                  <w:u w:val="single" w:color="0000FF"/>
                </w:rPr>
                <w:t>https://m.edsoo.ru/7f417</w:t>
              </w:r>
            </w:hyperlink>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8" w:type="dxa"/>
        <w:jc w:val="left"/>
        <w:tblInd w:w="114" w:type="dxa"/>
        <w:tblLayout w:type="fixed"/>
        <w:tblCellMar>
          <w:top w:w="0" w:type="dxa"/>
          <w:left w:w="2" w:type="dxa"/>
          <w:bottom w:w="0" w:type="dxa"/>
          <w:right w:w="2" w:type="dxa"/>
        </w:tblCellMar>
        <w:tblLook w:val="01e0"/>
      </w:tblPr>
      <w:tblGrid>
        <w:gridCol w:w="634"/>
        <w:gridCol w:w="2268"/>
        <w:gridCol w:w="855"/>
        <w:gridCol w:w="1655"/>
        <w:gridCol w:w="1714"/>
        <w:gridCol w:w="2721"/>
      </w:tblGrid>
      <w:tr>
        <w:trPr>
          <w:trHeight w:val="326"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4" w:before="42" w:after="0"/>
              <w:ind w:left="236" w:right="0" w:hanging="0"/>
              <w:rPr>
                <w:sz w:val="24"/>
              </w:rPr>
            </w:pPr>
            <w:hyperlink r:id="rId486">
              <w:r>
                <w:rPr>
                  <w:color w:val="0000FF"/>
                  <w:spacing w:val="-5"/>
                  <w:sz w:val="24"/>
                  <w:u w:val="single" w:color="0000FF"/>
                </w:rPr>
                <w:t>0e4</w:t>
              </w:r>
            </w:hyperlink>
          </w:p>
        </w:tc>
      </w:tr>
      <w:tr>
        <w:trPr>
          <w:trHeight w:val="878"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3.5</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ind w:left="235" w:right="0" w:hanging="0"/>
              <w:rPr>
                <w:sz w:val="24"/>
              </w:rPr>
            </w:pPr>
            <w:r>
              <w:rPr>
                <w:spacing w:val="-4"/>
                <w:sz w:val="24"/>
              </w:rPr>
              <w:t>Виды</w:t>
            </w:r>
          </w:p>
          <w:p>
            <w:pPr>
              <w:pStyle w:val="TableParagraph"/>
              <w:widowControl w:val="false"/>
              <w:spacing w:lineRule="atLeast" w:line="270"/>
              <w:ind w:left="235" w:right="321" w:hanging="0"/>
              <w:rPr>
                <w:sz w:val="24"/>
              </w:rPr>
            </w:pPr>
            <w:r>
              <w:rPr>
                <w:spacing w:val="-2"/>
                <w:sz w:val="24"/>
              </w:rPr>
              <w:t>юридической ответственности</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40" w:hanging="0"/>
              <w:jc w:val="center"/>
              <w:rPr>
                <w:sz w:val="24"/>
              </w:rPr>
            </w:pPr>
            <w:r>
              <w:rPr>
                <w:spacing w:val="-10"/>
                <w:sz w:val="24"/>
              </w:rPr>
              <w:t>2</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before="42" w:after="0"/>
              <w:ind w:left="236" w:right="0" w:hanging="0"/>
              <w:rPr>
                <w:sz w:val="24"/>
              </w:rPr>
            </w:pPr>
            <w:r>
              <w:rPr>
                <w:spacing w:val="-2"/>
                <w:sz w:val="24"/>
              </w:rPr>
              <w:t>Библиотека</w:t>
            </w:r>
            <w:r>
              <w:rPr>
                <w:sz w:val="24"/>
              </w:rPr>
              <w:tab/>
            </w:r>
            <w:r>
              <w:rPr>
                <w:spacing w:val="-5"/>
                <w:sz w:val="24"/>
              </w:rPr>
              <w:t>ЦОК</w:t>
            </w:r>
          </w:p>
          <w:p>
            <w:pPr>
              <w:pStyle w:val="TableParagraph"/>
              <w:widowControl w:val="false"/>
              <w:spacing w:lineRule="atLeast" w:line="270"/>
              <w:ind w:left="236" w:right="0" w:hanging="0"/>
              <w:rPr>
                <w:sz w:val="24"/>
              </w:rPr>
            </w:pPr>
            <w:hyperlink r:id="rId487">
              <w:r>
                <w:rPr>
                  <w:color w:val="0000FF"/>
                  <w:spacing w:val="-2"/>
                  <w:sz w:val="24"/>
                  <w:u w:val="single" w:color="0000FF"/>
                </w:rPr>
                <w:t>https://m.edsoo.ru/7f417</w:t>
              </w:r>
            </w:hyperlink>
            <w:r>
              <w:rPr>
                <w:color w:val="0000FF"/>
                <w:spacing w:val="-2"/>
                <w:sz w:val="24"/>
              </w:rPr>
              <w:t xml:space="preserve"> </w:t>
            </w:r>
            <w:hyperlink r:id="rId488">
              <w:r>
                <w:rPr>
                  <w:color w:val="0000FF"/>
                  <w:spacing w:val="-4"/>
                  <w:sz w:val="24"/>
                  <w:u w:val="single" w:color="0000FF"/>
                </w:rPr>
                <w:t>0e4</w:t>
              </w:r>
            </w:hyperlink>
          </w:p>
        </w:tc>
      </w:tr>
      <w:tr>
        <w:trPr>
          <w:trHeight w:val="1154" w:hRule="atLeast"/>
        </w:trPr>
        <w:tc>
          <w:tcPr>
            <w:tcW w:w="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100" w:right="0" w:hanging="0"/>
              <w:rPr>
                <w:sz w:val="24"/>
              </w:rPr>
            </w:pPr>
            <w:r>
              <w:rPr>
                <w:spacing w:val="-5"/>
                <w:sz w:val="24"/>
              </w:rPr>
              <w:t>3.6</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971" w:leader="none"/>
                <w:tab w:val="left" w:pos="2046" w:leader="none"/>
              </w:tabs>
              <w:spacing w:lineRule="atLeast" w:line="270" w:before="30" w:after="0"/>
              <w:ind w:left="235" w:right="101" w:hanging="0"/>
              <w:rPr>
                <w:sz w:val="24"/>
              </w:rPr>
            </w:pPr>
            <w:r>
              <w:rPr>
                <w:spacing w:val="-2"/>
                <w:sz w:val="24"/>
              </w:rPr>
              <w:t xml:space="preserve">Правоохранитель </w:t>
            </w:r>
            <w:r>
              <w:rPr>
                <w:spacing w:val="-4"/>
                <w:sz w:val="24"/>
              </w:rPr>
              <w:t>ные</w:t>
            </w:r>
            <w:r>
              <w:rPr>
                <w:sz w:val="24"/>
              </w:rPr>
              <w:tab/>
            </w:r>
            <w:r>
              <w:rPr>
                <w:spacing w:val="-2"/>
                <w:sz w:val="24"/>
              </w:rPr>
              <w:t>органы</w:t>
            </w:r>
            <w:r>
              <w:rPr>
                <w:sz w:val="24"/>
              </w:rPr>
              <w:tab/>
            </w:r>
            <w:r>
              <w:rPr>
                <w:spacing w:val="-10"/>
                <w:sz w:val="24"/>
              </w:rPr>
              <w:t xml:space="preserve">в </w:t>
            </w:r>
            <w:r>
              <w:rPr>
                <w:spacing w:val="-2"/>
                <w:sz w:val="24"/>
              </w:rPr>
              <w:t>Российской Федерации</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0" w:right="140" w:hanging="0"/>
              <w:jc w:val="center"/>
              <w:rPr>
                <w:sz w:val="24"/>
              </w:rPr>
            </w:pPr>
            <w:r>
              <w:rPr>
                <w:spacing w:val="-10"/>
                <w:sz w:val="24"/>
              </w:rPr>
              <w:t>2</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before="179" w:after="0"/>
              <w:ind w:left="236" w:right="101" w:hanging="0"/>
              <w:jc w:val="both"/>
              <w:rPr>
                <w:sz w:val="24"/>
              </w:rPr>
            </w:pPr>
            <w:r>
              <w:rPr>
                <w:spacing w:val="-2"/>
                <w:sz w:val="24"/>
              </w:rPr>
              <w:t>Библиотека</w:t>
            </w:r>
            <w:r>
              <w:rPr>
                <w:sz w:val="24"/>
              </w:rPr>
              <w:tab/>
            </w:r>
            <w:r>
              <w:rPr>
                <w:spacing w:val="-4"/>
                <w:sz w:val="24"/>
              </w:rPr>
              <w:t xml:space="preserve">ЦОК </w:t>
            </w:r>
            <w:hyperlink r:id="rId489">
              <w:r>
                <w:rPr>
                  <w:color w:val="0000FF"/>
                  <w:spacing w:val="-2"/>
                  <w:sz w:val="24"/>
                  <w:u w:val="single" w:color="0000FF"/>
                </w:rPr>
                <w:t>https://m.edsoo.ru/7f417</w:t>
              </w:r>
            </w:hyperlink>
            <w:r>
              <w:rPr>
                <w:color w:val="0000FF"/>
                <w:spacing w:val="-2"/>
                <w:sz w:val="24"/>
              </w:rPr>
              <w:t xml:space="preserve"> </w:t>
            </w:r>
            <w:hyperlink r:id="rId490">
              <w:r>
                <w:rPr>
                  <w:color w:val="0000FF"/>
                  <w:spacing w:val="-4"/>
                  <w:sz w:val="24"/>
                  <w:u w:val="single" w:color="0000FF"/>
                </w:rPr>
                <w:t>0e4</w:t>
              </w:r>
            </w:hyperlink>
          </w:p>
        </w:tc>
      </w:tr>
      <w:tr>
        <w:trPr>
          <w:trHeight w:val="525" w:hRule="atLeast"/>
        </w:trPr>
        <w:tc>
          <w:tcPr>
            <w:tcW w:w="290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120" w:right="140" w:hanging="0"/>
              <w:jc w:val="center"/>
              <w:rPr>
                <w:sz w:val="24"/>
              </w:rPr>
            </w:pPr>
            <w:r>
              <w:rPr>
                <w:spacing w:val="-5"/>
                <w:sz w:val="24"/>
              </w:rPr>
              <w:t>11</w:t>
            </w:r>
          </w:p>
        </w:tc>
        <w:tc>
          <w:tcPr>
            <w:tcW w:w="609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878" w:hRule="atLeast"/>
        </w:trPr>
        <w:tc>
          <w:tcPr>
            <w:tcW w:w="290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801" w:leader="none"/>
              </w:tabs>
              <w:spacing w:before="179" w:after="0"/>
              <w:ind w:left="235" w:right="104" w:hanging="0"/>
              <w:rPr>
                <w:sz w:val="24"/>
              </w:rPr>
            </w:pPr>
            <w:r>
              <w:rPr>
                <w:spacing w:val="-2"/>
                <w:sz w:val="24"/>
              </w:rPr>
              <w:t>Защита</w:t>
            </w:r>
            <w:r>
              <w:rPr>
                <w:sz w:val="24"/>
              </w:rPr>
              <w:tab/>
            </w:r>
            <w:r>
              <w:rPr>
                <w:spacing w:val="-2"/>
                <w:sz w:val="24"/>
              </w:rPr>
              <w:t xml:space="preserve">проектов, </w:t>
            </w:r>
            <w:r>
              <w:rPr>
                <w:sz w:val="24"/>
              </w:rPr>
              <w:t>итоговое повторение</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0" w:right="140" w:hanging="0"/>
              <w:jc w:val="center"/>
              <w:rPr>
                <w:sz w:val="24"/>
              </w:rPr>
            </w:pPr>
            <w:r>
              <w:rPr>
                <w:spacing w:val="-10"/>
                <w:sz w:val="24"/>
              </w:rPr>
              <w:t>4</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1</w:t>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07" w:leader="none"/>
              </w:tabs>
              <w:spacing w:lineRule="atLeast" w:line="270" w:before="30" w:after="0"/>
              <w:ind w:left="236" w:right="101" w:hanging="0"/>
              <w:jc w:val="both"/>
              <w:rPr>
                <w:sz w:val="24"/>
              </w:rPr>
            </w:pPr>
            <w:r>
              <w:rPr>
                <w:spacing w:val="-2"/>
                <w:sz w:val="24"/>
              </w:rPr>
              <w:t>Библиотека</w:t>
            </w:r>
            <w:r>
              <w:rPr>
                <w:sz w:val="24"/>
              </w:rPr>
              <w:tab/>
            </w:r>
            <w:r>
              <w:rPr>
                <w:spacing w:val="-4"/>
                <w:sz w:val="24"/>
              </w:rPr>
              <w:t xml:space="preserve">ЦОК </w:t>
            </w:r>
            <w:hyperlink r:id="rId491">
              <w:r>
                <w:rPr>
                  <w:color w:val="0000FF"/>
                  <w:spacing w:val="-2"/>
                  <w:sz w:val="24"/>
                  <w:u w:val="single" w:color="0000FF"/>
                </w:rPr>
                <w:t>https://m.edsoo.ru/7f417</w:t>
              </w:r>
            </w:hyperlink>
            <w:r>
              <w:rPr>
                <w:color w:val="0000FF"/>
                <w:spacing w:val="-2"/>
                <w:sz w:val="24"/>
              </w:rPr>
              <w:t xml:space="preserve"> </w:t>
            </w:r>
            <w:hyperlink r:id="rId492">
              <w:r>
                <w:rPr>
                  <w:color w:val="0000FF"/>
                  <w:spacing w:val="-4"/>
                  <w:sz w:val="24"/>
                  <w:u w:val="single" w:color="0000FF"/>
                </w:rPr>
                <w:t>0e4</w:t>
              </w:r>
            </w:hyperlink>
          </w:p>
        </w:tc>
      </w:tr>
      <w:tr>
        <w:trPr>
          <w:trHeight w:val="878" w:hRule="atLeast"/>
        </w:trPr>
        <w:tc>
          <w:tcPr>
            <w:tcW w:w="290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443" w:leader="none"/>
              </w:tabs>
              <w:spacing w:before="42" w:after="0"/>
              <w:ind w:left="235" w:right="103" w:hanging="0"/>
              <w:rPr>
                <w:sz w:val="24"/>
              </w:rPr>
            </w:pPr>
            <w:r>
              <w:rPr>
                <w:sz w:val="24"/>
              </w:rPr>
              <w:t>ОБЩЕЕ</w:t>
            </w:r>
            <w:r>
              <w:rPr>
                <w:spacing w:val="3"/>
                <w:sz w:val="24"/>
              </w:rPr>
              <w:t xml:space="preserve"> </w:t>
            </w:r>
            <w:r>
              <w:rPr>
                <w:sz w:val="24"/>
              </w:rPr>
              <w:t xml:space="preserve">КОЛИЧЕСТВО </w:t>
            </w:r>
            <w:r>
              <w:rPr>
                <w:spacing w:val="-2"/>
                <w:sz w:val="24"/>
              </w:rPr>
              <w:t>ЧАСОВ</w:t>
            </w:r>
            <w:r>
              <w:rPr>
                <w:sz w:val="24"/>
              </w:rPr>
              <w:tab/>
            </w:r>
            <w:r>
              <w:rPr>
                <w:spacing w:val="-5"/>
                <w:sz w:val="24"/>
              </w:rPr>
              <w:t>ПО</w:t>
            </w:r>
          </w:p>
          <w:p>
            <w:pPr>
              <w:pStyle w:val="TableParagraph"/>
              <w:widowControl w:val="false"/>
              <w:spacing w:lineRule="exact" w:line="264" w:before="1" w:after="0"/>
              <w:ind w:left="235" w:right="0" w:hanging="0"/>
              <w:rPr>
                <w:sz w:val="24"/>
              </w:rPr>
            </w:pPr>
            <w:r>
              <w:rPr>
                <w:spacing w:val="-2"/>
                <w:sz w:val="24"/>
              </w:rPr>
              <w:t>ПРОГРАММЕ</w:t>
            </w:r>
          </w:p>
        </w:tc>
        <w:tc>
          <w:tcPr>
            <w:tcW w:w="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spacing w:before="1" w:after="0"/>
              <w:ind w:left="120" w:right="140" w:hanging="0"/>
              <w:jc w:val="center"/>
              <w:rPr>
                <w:sz w:val="24"/>
              </w:rPr>
            </w:pPr>
            <w:r>
              <w:rPr>
                <w:spacing w:val="-5"/>
                <w:sz w:val="24"/>
              </w:rPr>
              <w:t>34</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spacing w:before="1" w:after="0"/>
              <w:ind w:left="295" w:right="0" w:hanging="0"/>
              <w:rPr>
                <w:sz w:val="24"/>
              </w:rPr>
            </w:pPr>
            <w:r>
              <w:rPr>
                <w:spacing w:val="-10"/>
                <w:sz w:val="24"/>
              </w:rPr>
              <w:t>2</w:t>
            </w:r>
          </w:p>
        </w:tc>
        <w:tc>
          <w:tcPr>
            <w:tcW w:w="171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spacing w:before="1" w:after="0"/>
              <w:ind w:left="298" w:right="0" w:hanging="0"/>
              <w:rPr>
                <w:sz w:val="24"/>
              </w:rPr>
            </w:pPr>
            <w:r>
              <w:rPr>
                <w:spacing w:val="-10"/>
                <w:sz w:val="24"/>
              </w:rPr>
              <w:t>0</w:t>
            </w:r>
          </w:p>
        </w:tc>
        <w:tc>
          <w:tcPr>
            <w:tcW w:w="272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Normal"/>
        <w:spacing w:before="275" w:after="4"/>
        <w:ind w:left="2027" w:right="0" w:hanging="0"/>
        <w:jc w:val="left"/>
        <w:rPr>
          <w:b/>
          <w:b/>
          <w:sz w:val="24"/>
        </w:rPr>
      </w:pPr>
      <w:r>
        <w:rPr>
          <w:b/>
          <w:sz w:val="24"/>
        </w:rPr>
        <w:t xml:space="preserve">8 </w:t>
      </w:r>
      <w:r>
        <w:rPr>
          <w:b/>
          <w:spacing w:val="-2"/>
          <w:sz w:val="24"/>
        </w:rPr>
        <w:t>КЛАСС</w:t>
      </w:r>
    </w:p>
    <w:tbl>
      <w:tblPr>
        <w:tblW w:w="9852" w:type="dxa"/>
        <w:jc w:val="left"/>
        <w:tblInd w:w="114" w:type="dxa"/>
        <w:tblLayout w:type="fixed"/>
        <w:tblCellMar>
          <w:top w:w="0" w:type="dxa"/>
          <w:left w:w="2" w:type="dxa"/>
          <w:bottom w:w="0" w:type="dxa"/>
          <w:right w:w="2" w:type="dxa"/>
        </w:tblCellMar>
        <w:tblLook w:val="01e0"/>
      </w:tblPr>
      <w:tblGrid>
        <w:gridCol w:w="644"/>
        <w:gridCol w:w="1729"/>
        <w:gridCol w:w="398"/>
        <w:gridCol w:w="872"/>
        <w:gridCol w:w="1682"/>
        <w:gridCol w:w="1741"/>
        <w:gridCol w:w="2785"/>
      </w:tblGrid>
      <w:tr>
        <w:trPr>
          <w:trHeight w:val="326" w:hRule="atLeast"/>
        </w:trPr>
        <w:tc>
          <w:tcPr>
            <w:tcW w:w="64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4" w:after="0"/>
              <w:ind w:left="235" w:right="160" w:hanging="0"/>
              <w:jc w:val="both"/>
              <w:rPr>
                <w:b/>
                <w:b/>
                <w:sz w:val="24"/>
              </w:rPr>
            </w:pPr>
            <w:r>
              <w:rPr>
                <w:b/>
                <w:spacing w:val="-10"/>
                <w:sz w:val="24"/>
              </w:rPr>
              <w:t xml:space="preserve">№ </w:t>
            </w:r>
            <w:r>
              <w:rPr>
                <w:b/>
                <w:spacing w:val="-6"/>
                <w:sz w:val="24"/>
              </w:rPr>
              <w:t xml:space="preserve">п/ </w:t>
            </w:r>
            <w:r>
              <w:rPr>
                <w:b/>
                <w:spacing w:val="-10"/>
                <w:sz w:val="24"/>
              </w:rPr>
              <w:t>п</w:t>
            </w:r>
          </w:p>
        </w:tc>
        <w:tc>
          <w:tcPr>
            <w:tcW w:w="2127" w:type="dxa"/>
            <w:gridSpan w:val="2"/>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4" w:after="0"/>
              <w:ind w:left="234" w:right="100" w:hanging="0"/>
              <w:rPr>
                <w:b/>
                <w:b/>
                <w:sz w:val="24"/>
              </w:rPr>
            </w:pPr>
            <w:r>
              <w:rPr>
                <w:b/>
                <w:spacing w:val="-2"/>
                <w:sz w:val="24"/>
              </w:rPr>
              <w:t xml:space="preserve">Наименование </w:t>
            </w:r>
            <w:r>
              <w:rPr>
                <w:b/>
                <w:sz w:val="24"/>
              </w:rPr>
              <w:t>разделов</w:t>
            </w:r>
            <w:r>
              <w:rPr>
                <w:b/>
                <w:spacing w:val="40"/>
                <w:sz w:val="24"/>
              </w:rPr>
              <w:t xml:space="preserve"> </w:t>
            </w:r>
            <w:r>
              <w:rPr>
                <w:b/>
                <w:sz w:val="24"/>
              </w:rPr>
              <w:t>и</w:t>
            </w:r>
            <w:r>
              <w:rPr>
                <w:b/>
                <w:spacing w:val="40"/>
                <w:sz w:val="24"/>
              </w:rPr>
              <w:t xml:space="preserve"> </w:t>
            </w:r>
            <w:r>
              <w:rPr>
                <w:b/>
                <w:sz w:val="24"/>
              </w:rPr>
              <w:t xml:space="preserve">тем </w:t>
            </w:r>
            <w:r>
              <w:rPr>
                <w:b/>
                <w:spacing w:val="-2"/>
                <w:sz w:val="24"/>
              </w:rPr>
              <w:t>программы</w:t>
            </w:r>
          </w:p>
        </w:tc>
        <w:tc>
          <w:tcPr>
            <w:tcW w:w="429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100" w:right="0" w:hanging="0"/>
              <w:rPr>
                <w:b/>
                <w:b/>
                <w:sz w:val="24"/>
              </w:rPr>
            </w:pPr>
            <w:r>
              <w:rPr>
                <w:b/>
                <w:sz w:val="24"/>
              </w:rPr>
              <w:t>Количество</w:t>
            </w:r>
            <w:r>
              <w:rPr>
                <w:b/>
                <w:spacing w:val="-4"/>
                <w:sz w:val="24"/>
              </w:rPr>
              <w:t xml:space="preserve"> часов</w:t>
            </w:r>
          </w:p>
        </w:tc>
        <w:tc>
          <w:tcPr>
            <w:tcW w:w="278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7" w:after="0"/>
              <w:ind w:left="233" w:right="5" w:hanging="0"/>
              <w:rPr>
                <w:b/>
                <w:b/>
                <w:sz w:val="24"/>
              </w:rPr>
            </w:pPr>
            <w:r>
              <w:rPr>
                <w:b/>
                <w:spacing w:val="-2"/>
                <w:sz w:val="24"/>
              </w:rPr>
              <w:t>Электронные (цифровые) образовательные ресурсы</w:t>
            </w:r>
          </w:p>
        </w:tc>
      </w:tr>
      <w:tr>
        <w:trPr>
          <w:trHeight w:val="1098" w:hRule="atLeast"/>
        </w:trPr>
        <w:tc>
          <w:tcPr>
            <w:tcW w:w="644"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127" w:type="dxa"/>
            <w:gridSpan w:val="2"/>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7" w:after="0"/>
              <w:ind w:left="234" w:right="146" w:hanging="0"/>
              <w:rPr>
                <w:b/>
                <w:b/>
                <w:sz w:val="24"/>
              </w:rPr>
            </w:pPr>
            <w:r>
              <w:rPr>
                <w:b/>
                <w:spacing w:val="-4"/>
                <w:sz w:val="24"/>
              </w:rPr>
              <w:t xml:space="preserve">Всег </w:t>
            </w:r>
            <w:r>
              <w:rPr>
                <w:b/>
                <w:spacing w:val="-10"/>
                <w:sz w:val="24"/>
              </w:rPr>
              <w:t>о</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7" w:after="0"/>
              <w:ind w:left="236" w:right="0" w:hanging="0"/>
              <w:rPr>
                <w:b/>
                <w:b/>
                <w:sz w:val="24"/>
              </w:rPr>
            </w:pPr>
            <w:r>
              <w:rPr>
                <w:b/>
                <w:spacing w:val="-2"/>
                <w:sz w:val="24"/>
              </w:rPr>
              <w:t xml:space="preserve">Контрольн </w:t>
            </w:r>
            <w:r>
              <w:rPr>
                <w:b/>
                <w:sz w:val="24"/>
              </w:rPr>
              <w:t>ые работы</w:t>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57" w:after="0"/>
              <w:ind w:left="236" w:right="0" w:hanging="0"/>
              <w:rPr>
                <w:b/>
                <w:b/>
                <w:sz w:val="24"/>
              </w:rPr>
            </w:pPr>
            <w:r>
              <w:rPr>
                <w:b/>
                <w:spacing w:val="-2"/>
                <w:sz w:val="24"/>
              </w:rPr>
              <w:t xml:space="preserve">Практическ </w:t>
            </w:r>
            <w:r>
              <w:rPr>
                <w:b/>
                <w:sz w:val="24"/>
              </w:rPr>
              <w:t>ие работы</w:t>
            </w:r>
          </w:p>
        </w:tc>
        <w:tc>
          <w:tcPr>
            <w:tcW w:w="2785"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23" w:hRule="atLeast"/>
        </w:trPr>
        <w:tc>
          <w:tcPr>
            <w:tcW w:w="9851"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4" w:after="0"/>
              <w:ind w:left="235" w:right="0" w:hanging="0"/>
              <w:rPr>
                <w:b/>
                <w:b/>
                <w:sz w:val="24"/>
              </w:rPr>
            </w:pPr>
            <w:r>
              <w:rPr>
                <w:b/>
                <w:sz w:val="24"/>
              </w:rPr>
              <w:t>Раздел</w:t>
            </w:r>
            <w:r>
              <w:rPr>
                <w:b/>
                <w:spacing w:val="-4"/>
                <w:sz w:val="24"/>
              </w:rPr>
              <w:t xml:space="preserve"> </w:t>
            </w:r>
            <w:r>
              <w:rPr>
                <w:b/>
                <w:sz w:val="24"/>
              </w:rPr>
              <w:t>1. Человек</w:t>
            </w:r>
            <w:r>
              <w:rPr>
                <w:b/>
                <w:spacing w:val="-3"/>
                <w:sz w:val="24"/>
              </w:rPr>
              <w:t xml:space="preserve"> </w:t>
            </w:r>
            <w:r>
              <w:rPr>
                <w:b/>
                <w:sz w:val="24"/>
              </w:rPr>
              <w:t>в</w:t>
            </w:r>
            <w:r>
              <w:rPr>
                <w:b/>
                <w:spacing w:val="-2"/>
                <w:sz w:val="24"/>
              </w:rPr>
              <w:t xml:space="preserve"> </w:t>
            </w:r>
            <w:r>
              <w:rPr>
                <w:b/>
                <w:sz w:val="24"/>
              </w:rPr>
              <w:t>экономических</w:t>
            </w:r>
            <w:r>
              <w:rPr>
                <w:b/>
                <w:spacing w:val="-2"/>
                <w:sz w:val="24"/>
              </w:rPr>
              <w:t xml:space="preserve"> отношениях</w:t>
            </w:r>
          </w:p>
        </w:tc>
      </w:tr>
      <w:tr>
        <w:trPr>
          <w:trHeight w:val="1154"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1" w:after="0"/>
              <w:rPr>
                <w:b/>
                <w:b/>
                <w:sz w:val="24"/>
              </w:rPr>
            </w:pPr>
            <w:r>
              <w:rPr>
                <w:b/>
                <w:sz w:val="24"/>
              </w:rPr>
            </w:r>
          </w:p>
          <w:p>
            <w:pPr>
              <w:pStyle w:val="TableParagraph"/>
              <w:widowControl w:val="false"/>
              <w:spacing w:before="1" w:after="0"/>
              <w:ind w:left="100" w:right="0" w:hanging="0"/>
              <w:rPr>
                <w:sz w:val="24"/>
              </w:rPr>
            </w:pPr>
            <w:r>
              <w:rPr>
                <w:spacing w:val="-5"/>
                <w:sz w:val="24"/>
              </w:rPr>
              <w:t>1.1</w:t>
            </w:r>
          </w:p>
        </w:tc>
        <w:tc>
          <w:tcPr>
            <w:tcW w:w="212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780" w:leader="none"/>
              </w:tabs>
              <w:spacing w:before="42" w:after="0"/>
              <w:ind w:left="234" w:right="99" w:hanging="0"/>
              <w:rPr>
                <w:sz w:val="24"/>
              </w:rPr>
            </w:pPr>
            <w:r>
              <w:rPr>
                <w:spacing w:val="-2"/>
                <w:sz w:val="24"/>
              </w:rPr>
              <w:t>Экономика</w:t>
            </w:r>
            <w:r>
              <w:rPr>
                <w:sz w:val="24"/>
              </w:rPr>
              <w:tab/>
            </w:r>
            <w:r>
              <w:rPr>
                <w:spacing w:val="-10"/>
                <w:sz w:val="24"/>
              </w:rPr>
              <w:t xml:space="preserve">— </w:t>
            </w:r>
            <w:r>
              <w:rPr>
                <w:spacing w:val="-2"/>
                <w:sz w:val="24"/>
              </w:rPr>
              <w:t>основа</w:t>
            </w:r>
          </w:p>
          <w:p>
            <w:pPr>
              <w:pStyle w:val="TableParagraph"/>
              <w:widowControl w:val="false"/>
              <w:spacing w:lineRule="atLeast" w:line="270"/>
              <w:ind w:left="234" w:right="100" w:hanging="0"/>
              <w:rPr>
                <w:sz w:val="24"/>
              </w:rPr>
            </w:pPr>
            <w:r>
              <w:rPr>
                <w:spacing w:val="-2"/>
                <w:sz w:val="24"/>
              </w:rPr>
              <w:t xml:space="preserve">жизнедеятельнос </w:t>
            </w:r>
            <w:r>
              <w:rPr>
                <w:sz w:val="24"/>
              </w:rPr>
              <w:t>ти человека</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1" w:after="0"/>
              <w:rPr>
                <w:b/>
                <w:b/>
                <w:sz w:val="24"/>
              </w:rPr>
            </w:pPr>
            <w:r>
              <w:rPr>
                <w:b/>
                <w:sz w:val="24"/>
              </w:rPr>
            </w:r>
          </w:p>
          <w:p>
            <w:pPr>
              <w:pStyle w:val="TableParagraph"/>
              <w:widowControl w:val="false"/>
              <w:spacing w:before="1" w:after="0"/>
              <w:ind w:left="294" w:right="0" w:hanging="0"/>
              <w:rPr>
                <w:sz w:val="24"/>
              </w:rPr>
            </w:pPr>
            <w:r>
              <w:rPr>
                <w:spacing w:val="-10"/>
                <w:sz w:val="24"/>
              </w:rPr>
              <w:t>5</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before="181" w:after="0"/>
              <w:ind w:left="233" w:right="104" w:hanging="0"/>
              <w:rPr>
                <w:sz w:val="24"/>
              </w:rPr>
            </w:pPr>
            <w:r>
              <w:rPr>
                <w:spacing w:val="-2"/>
                <w:sz w:val="24"/>
              </w:rPr>
              <w:t>Библиотека</w:t>
            </w:r>
            <w:r>
              <w:rPr>
                <w:sz w:val="24"/>
              </w:rPr>
              <w:tab/>
            </w:r>
            <w:r>
              <w:rPr>
                <w:spacing w:val="-4"/>
                <w:sz w:val="24"/>
              </w:rPr>
              <w:t xml:space="preserve">ЦОК </w:t>
            </w:r>
            <w:hyperlink r:id="rId493">
              <w:r>
                <w:rPr>
                  <w:color w:val="0000FF"/>
                  <w:spacing w:val="-2"/>
                  <w:sz w:val="24"/>
                  <w:u w:val="single" w:color="0000FF"/>
                </w:rPr>
                <w:t>https://m.edsoo.ru/7f419</w:t>
              </w:r>
            </w:hyperlink>
            <w:r>
              <w:rPr>
                <w:color w:val="0000FF"/>
                <w:spacing w:val="-2"/>
                <w:sz w:val="24"/>
              </w:rPr>
              <w:t xml:space="preserve"> </w:t>
            </w:r>
            <w:hyperlink r:id="rId494">
              <w:r>
                <w:rPr>
                  <w:color w:val="0000FF"/>
                  <w:spacing w:val="-4"/>
                  <w:sz w:val="24"/>
                  <w:u w:val="single" w:color="0000FF"/>
                </w:rPr>
                <w:t>196</w:t>
              </w:r>
            </w:hyperlink>
          </w:p>
        </w:tc>
      </w:tr>
      <w:tr>
        <w:trPr>
          <w:trHeight w:val="878"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1.2</w:t>
            </w:r>
          </w:p>
        </w:tc>
        <w:tc>
          <w:tcPr>
            <w:tcW w:w="1729" w:type="dxa"/>
            <w:tcBorders>
              <w:top w:val="single" w:sz="2" w:space="0" w:color="000000"/>
              <w:left w:val="single" w:sz="2" w:space="0" w:color="000000"/>
              <w:bottom w:val="single" w:sz="2" w:space="0" w:color="000000"/>
            </w:tcBorders>
          </w:tcPr>
          <w:p>
            <w:pPr>
              <w:pStyle w:val="TableParagraph"/>
              <w:widowControl w:val="false"/>
              <w:spacing w:lineRule="atLeast" w:line="270" w:before="30" w:after="0"/>
              <w:ind w:left="234" w:right="0" w:hanging="0"/>
              <w:rPr>
                <w:sz w:val="24"/>
              </w:rPr>
            </w:pPr>
            <w:r>
              <w:rPr>
                <w:spacing w:val="-2"/>
                <w:sz w:val="24"/>
              </w:rPr>
              <w:t>Рыночные отношения экономике</w:t>
            </w:r>
          </w:p>
        </w:tc>
        <w:tc>
          <w:tcPr>
            <w:tcW w:w="398" w:type="dxa"/>
            <w:tcBorders>
              <w:top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78" w:right="0" w:hanging="0"/>
              <w:jc w:val="center"/>
              <w:rPr>
                <w:sz w:val="24"/>
              </w:rPr>
            </w:pPr>
            <w:r>
              <w:rPr>
                <w:spacing w:val="-10"/>
                <w:sz w:val="24"/>
              </w:rPr>
              <w:t>в</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5</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lineRule="atLeast" w:line="270" w:before="30" w:after="0"/>
              <w:ind w:left="233" w:right="104" w:hanging="0"/>
              <w:rPr>
                <w:sz w:val="24"/>
              </w:rPr>
            </w:pPr>
            <w:r>
              <w:rPr>
                <w:spacing w:val="-2"/>
                <w:sz w:val="24"/>
              </w:rPr>
              <w:t>Библиотека</w:t>
            </w:r>
            <w:r>
              <w:rPr>
                <w:sz w:val="24"/>
              </w:rPr>
              <w:tab/>
            </w:r>
            <w:r>
              <w:rPr>
                <w:spacing w:val="-4"/>
                <w:sz w:val="24"/>
              </w:rPr>
              <w:t xml:space="preserve">ЦОК </w:t>
            </w:r>
            <w:hyperlink r:id="rId495">
              <w:r>
                <w:rPr>
                  <w:color w:val="0000FF"/>
                  <w:spacing w:val="-2"/>
                  <w:sz w:val="24"/>
                  <w:u w:val="single" w:color="0000FF"/>
                </w:rPr>
                <w:t>https://m.edsoo.ru/7f419</w:t>
              </w:r>
            </w:hyperlink>
            <w:r>
              <w:rPr>
                <w:color w:val="0000FF"/>
                <w:spacing w:val="-2"/>
                <w:sz w:val="24"/>
              </w:rPr>
              <w:t xml:space="preserve"> </w:t>
            </w:r>
            <w:hyperlink r:id="rId496">
              <w:r>
                <w:rPr>
                  <w:color w:val="0000FF"/>
                  <w:spacing w:val="-4"/>
                  <w:sz w:val="24"/>
                  <w:u w:val="single" w:color="0000FF"/>
                </w:rPr>
                <w:t>196</w:t>
              </w:r>
            </w:hyperlink>
          </w:p>
        </w:tc>
      </w:tr>
      <w:tr>
        <w:trPr>
          <w:trHeight w:val="878"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1.3</w:t>
            </w:r>
          </w:p>
        </w:tc>
        <w:tc>
          <w:tcPr>
            <w:tcW w:w="1729" w:type="dxa"/>
            <w:tcBorders>
              <w:top w:val="single" w:sz="2" w:space="0" w:color="000000"/>
              <w:left w:val="single" w:sz="2" w:space="0" w:color="000000"/>
              <w:bottom w:val="single" w:sz="2" w:space="0" w:color="000000"/>
            </w:tcBorders>
          </w:tcPr>
          <w:p>
            <w:pPr>
              <w:pStyle w:val="TableParagraph"/>
              <w:widowControl w:val="false"/>
              <w:spacing w:lineRule="atLeast" w:line="270" w:before="30" w:after="0"/>
              <w:ind w:left="234" w:right="0" w:hanging="0"/>
              <w:rPr>
                <w:sz w:val="24"/>
              </w:rPr>
            </w:pPr>
            <w:r>
              <w:rPr>
                <w:spacing w:val="-2"/>
                <w:sz w:val="24"/>
              </w:rPr>
              <w:t>Финансовые отношения экономике</w:t>
            </w:r>
          </w:p>
        </w:tc>
        <w:tc>
          <w:tcPr>
            <w:tcW w:w="398" w:type="dxa"/>
            <w:tcBorders>
              <w:top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78" w:right="0" w:hanging="0"/>
              <w:jc w:val="center"/>
              <w:rPr>
                <w:sz w:val="24"/>
              </w:rPr>
            </w:pPr>
            <w:r>
              <w:rPr>
                <w:spacing w:val="-10"/>
                <w:sz w:val="24"/>
              </w:rPr>
              <w:t>в</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5</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lineRule="atLeast" w:line="270" w:before="30" w:after="0"/>
              <w:ind w:left="233" w:right="104" w:hanging="0"/>
              <w:rPr>
                <w:sz w:val="24"/>
              </w:rPr>
            </w:pPr>
            <w:r>
              <w:rPr>
                <w:spacing w:val="-2"/>
                <w:sz w:val="24"/>
              </w:rPr>
              <w:t>Библиотека</w:t>
            </w:r>
            <w:r>
              <w:rPr>
                <w:sz w:val="24"/>
              </w:rPr>
              <w:tab/>
            </w:r>
            <w:r>
              <w:rPr>
                <w:spacing w:val="-4"/>
                <w:sz w:val="24"/>
              </w:rPr>
              <w:t xml:space="preserve">ЦОК </w:t>
            </w:r>
            <w:hyperlink r:id="rId497">
              <w:r>
                <w:rPr>
                  <w:color w:val="0000FF"/>
                  <w:spacing w:val="-2"/>
                  <w:sz w:val="24"/>
                  <w:u w:val="single" w:color="0000FF"/>
                </w:rPr>
                <w:t>https://m.edsoo.ru/7f419</w:t>
              </w:r>
            </w:hyperlink>
            <w:r>
              <w:rPr>
                <w:color w:val="0000FF"/>
                <w:spacing w:val="-2"/>
                <w:sz w:val="24"/>
              </w:rPr>
              <w:t xml:space="preserve"> </w:t>
            </w:r>
            <w:hyperlink r:id="rId498">
              <w:r>
                <w:rPr>
                  <w:color w:val="0000FF"/>
                  <w:spacing w:val="-4"/>
                  <w:sz w:val="24"/>
                  <w:u w:val="single" w:color="0000FF"/>
                </w:rPr>
                <w:t>196</w:t>
              </w:r>
            </w:hyperlink>
          </w:p>
        </w:tc>
      </w:tr>
      <w:tr>
        <w:trPr>
          <w:trHeight w:val="878"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1.4</w:t>
            </w:r>
          </w:p>
        </w:tc>
        <w:tc>
          <w:tcPr>
            <w:tcW w:w="212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35" w:before="183" w:after="0"/>
              <w:ind w:left="234" w:right="815" w:hanging="0"/>
              <w:rPr>
                <w:sz w:val="24"/>
              </w:rPr>
            </w:pPr>
            <w:r>
              <w:rPr>
                <w:spacing w:val="-2"/>
                <w:sz w:val="24"/>
              </w:rPr>
              <w:t>Домашнее хозяйство</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3</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before="42" w:after="0"/>
              <w:ind w:left="233" w:right="104" w:hanging="0"/>
              <w:rPr>
                <w:sz w:val="24"/>
              </w:rPr>
            </w:pPr>
            <w:r>
              <w:rPr>
                <w:spacing w:val="-2"/>
                <w:sz w:val="24"/>
              </w:rPr>
              <w:t>Библиотека</w:t>
            </w:r>
            <w:r>
              <w:rPr>
                <w:sz w:val="24"/>
              </w:rPr>
              <w:tab/>
            </w:r>
            <w:r>
              <w:rPr>
                <w:spacing w:val="-4"/>
                <w:sz w:val="24"/>
              </w:rPr>
              <w:t xml:space="preserve">ЦОК </w:t>
            </w:r>
            <w:hyperlink r:id="rId499">
              <w:r>
                <w:rPr>
                  <w:color w:val="0000FF"/>
                  <w:spacing w:val="-2"/>
                  <w:sz w:val="24"/>
                  <w:u w:val="single" w:color="0000FF"/>
                </w:rPr>
                <w:t>https://m.edsoo.ru/7f419</w:t>
              </w:r>
            </w:hyperlink>
          </w:p>
          <w:p>
            <w:pPr>
              <w:pStyle w:val="TableParagraph"/>
              <w:widowControl w:val="false"/>
              <w:spacing w:lineRule="exact" w:line="264" w:before="1" w:after="0"/>
              <w:ind w:left="233" w:right="0" w:hanging="0"/>
              <w:rPr>
                <w:sz w:val="24"/>
              </w:rPr>
            </w:pPr>
            <w:hyperlink r:id="rId500">
              <w:r>
                <w:rPr>
                  <w:color w:val="0000FF"/>
                  <w:spacing w:val="-5"/>
                  <w:sz w:val="24"/>
                  <w:u w:val="single" w:color="0000FF"/>
                </w:rPr>
                <w:t>196</w:t>
              </w:r>
            </w:hyperlink>
          </w:p>
        </w:tc>
      </w:tr>
      <w:tr>
        <w:trPr>
          <w:trHeight w:val="878"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1.5</w:t>
            </w:r>
          </w:p>
        </w:tc>
        <w:tc>
          <w:tcPr>
            <w:tcW w:w="212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30" w:after="0"/>
              <w:ind w:left="234" w:right="100" w:hanging="0"/>
              <w:rPr>
                <w:sz w:val="24"/>
              </w:rPr>
            </w:pPr>
            <w:r>
              <w:rPr>
                <w:spacing w:val="-2"/>
                <w:sz w:val="24"/>
              </w:rPr>
              <w:t xml:space="preserve">Экономические </w:t>
            </w:r>
            <w:r>
              <w:rPr>
                <w:sz w:val="24"/>
              </w:rPr>
              <w:t>цели</w:t>
            </w:r>
            <w:r>
              <w:rPr>
                <w:spacing w:val="40"/>
                <w:sz w:val="24"/>
              </w:rPr>
              <w:t xml:space="preserve"> </w:t>
            </w:r>
            <w:r>
              <w:rPr>
                <w:sz w:val="24"/>
              </w:rPr>
              <w:t>и</w:t>
            </w:r>
            <w:r>
              <w:rPr>
                <w:spacing w:val="40"/>
                <w:sz w:val="24"/>
              </w:rPr>
              <w:t xml:space="preserve"> </w:t>
            </w:r>
            <w:r>
              <w:rPr>
                <w:sz w:val="24"/>
              </w:rPr>
              <w:t xml:space="preserve">функции </w:t>
            </w:r>
            <w:r>
              <w:rPr>
                <w:spacing w:val="-2"/>
                <w:sz w:val="24"/>
              </w:rPr>
              <w:t>государства</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2</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6" w:right="0" w:hanging="0"/>
              <w:rPr>
                <w:sz w:val="24"/>
              </w:rPr>
            </w:pPr>
            <w:r>
              <w:rPr>
                <w:spacing w:val="-10"/>
                <w:sz w:val="24"/>
              </w:rPr>
              <w:t>1</w:t>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lineRule="atLeast" w:line="270" w:before="30" w:after="0"/>
              <w:ind w:left="233" w:right="104" w:hanging="0"/>
              <w:rPr>
                <w:sz w:val="24"/>
              </w:rPr>
            </w:pPr>
            <w:r>
              <w:rPr>
                <w:spacing w:val="-2"/>
                <w:sz w:val="24"/>
              </w:rPr>
              <w:t>Библиотека</w:t>
            </w:r>
            <w:r>
              <w:rPr>
                <w:sz w:val="24"/>
              </w:rPr>
              <w:tab/>
            </w:r>
            <w:r>
              <w:rPr>
                <w:spacing w:val="-4"/>
                <w:sz w:val="24"/>
              </w:rPr>
              <w:t xml:space="preserve">ЦОК </w:t>
            </w:r>
            <w:hyperlink r:id="rId501">
              <w:r>
                <w:rPr>
                  <w:color w:val="0000FF"/>
                  <w:spacing w:val="-2"/>
                  <w:sz w:val="24"/>
                  <w:u w:val="single" w:color="0000FF"/>
                </w:rPr>
                <w:t>https://m.edsoo.ru/7f419</w:t>
              </w:r>
            </w:hyperlink>
            <w:r>
              <w:rPr>
                <w:color w:val="0000FF"/>
                <w:spacing w:val="-2"/>
                <w:sz w:val="24"/>
              </w:rPr>
              <w:t xml:space="preserve"> </w:t>
            </w:r>
            <w:hyperlink r:id="rId502">
              <w:r>
                <w:rPr>
                  <w:color w:val="0000FF"/>
                  <w:spacing w:val="-4"/>
                  <w:sz w:val="24"/>
                  <w:u w:val="single" w:color="0000FF"/>
                </w:rPr>
                <w:t>196</w:t>
              </w:r>
            </w:hyperlink>
          </w:p>
        </w:tc>
      </w:tr>
      <w:tr>
        <w:trPr>
          <w:trHeight w:val="525" w:hRule="atLeast"/>
        </w:trPr>
        <w:tc>
          <w:tcPr>
            <w:tcW w:w="2771"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294" w:right="0" w:hanging="0"/>
              <w:rPr>
                <w:sz w:val="24"/>
              </w:rPr>
            </w:pPr>
            <w:r>
              <w:rPr>
                <w:spacing w:val="-5"/>
                <w:sz w:val="24"/>
              </w:rPr>
              <w:t>20</w:t>
            </w:r>
          </w:p>
        </w:tc>
        <w:tc>
          <w:tcPr>
            <w:tcW w:w="620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6" w:hRule="atLeast"/>
        </w:trPr>
        <w:tc>
          <w:tcPr>
            <w:tcW w:w="9851"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235" w:right="0" w:hanging="0"/>
              <w:rPr>
                <w:b/>
                <w:b/>
                <w:sz w:val="24"/>
              </w:rPr>
            </w:pPr>
            <w:r>
              <w:rPr>
                <w:b/>
                <w:sz w:val="24"/>
              </w:rPr>
              <w:t>Раздел</w:t>
            </w:r>
            <w:r>
              <w:rPr>
                <w:b/>
                <w:spacing w:val="-5"/>
                <w:sz w:val="24"/>
              </w:rPr>
              <w:t xml:space="preserve"> </w:t>
            </w:r>
            <w:r>
              <w:rPr>
                <w:b/>
                <w:sz w:val="24"/>
              </w:rPr>
              <w:t>2.</w:t>
            </w:r>
            <w:r>
              <w:rPr>
                <w:b/>
                <w:spacing w:val="1"/>
                <w:sz w:val="24"/>
              </w:rPr>
              <w:t xml:space="preserve"> </w:t>
            </w:r>
            <w:r>
              <w:rPr>
                <w:b/>
                <w:sz w:val="24"/>
              </w:rPr>
              <w:t>Человек</w:t>
            </w:r>
            <w:r>
              <w:rPr>
                <w:b/>
                <w:spacing w:val="-1"/>
                <w:sz w:val="24"/>
              </w:rPr>
              <w:t xml:space="preserve"> </w:t>
            </w:r>
            <w:r>
              <w:rPr>
                <w:b/>
                <w:sz w:val="24"/>
              </w:rPr>
              <w:t>в</w:t>
            </w:r>
            <w:r>
              <w:rPr>
                <w:b/>
                <w:spacing w:val="-1"/>
                <w:sz w:val="24"/>
              </w:rPr>
              <w:t xml:space="preserve"> </w:t>
            </w:r>
            <w:r>
              <w:rPr>
                <w:b/>
                <w:sz w:val="24"/>
              </w:rPr>
              <w:t>мире</w:t>
            </w:r>
            <w:r>
              <w:rPr>
                <w:b/>
                <w:spacing w:val="-2"/>
                <w:sz w:val="24"/>
              </w:rPr>
              <w:t xml:space="preserve"> культуры</w:t>
            </w:r>
          </w:p>
        </w:tc>
      </w:tr>
      <w:tr>
        <w:trPr>
          <w:trHeight w:val="878"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2.1</w:t>
            </w:r>
          </w:p>
        </w:tc>
        <w:tc>
          <w:tcPr>
            <w:tcW w:w="1729" w:type="dxa"/>
            <w:tcBorders>
              <w:top w:val="single" w:sz="2" w:space="0" w:color="000000"/>
              <w:left w:val="single" w:sz="2" w:space="0" w:color="000000"/>
              <w:bottom w:val="single" w:sz="2" w:space="0" w:color="000000"/>
            </w:tcBorders>
          </w:tcPr>
          <w:p>
            <w:pPr>
              <w:pStyle w:val="TableParagraph"/>
              <w:widowControl w:val="false"/>
              <w:spacing w:lineRule="atLeast" w:line="270" w:before="30" w:after="0"/>
              <w:ind w:left="234" w:right="0" w:hanging="0"/>
              <w:rPr>
                <w:sz w:val="24"/>
              </w:rPr>
            </w:pPr>
            <w:r>
              <w:rPr>
                <w:spacing w:val="-2"/>
                <w:sz w:val="24"/>
              </w:rPr>
              <w:t>Культура, многообразие формы</w:t>
            </w:r>
          </w:p>
        </w:tc>
        <w:tc>
          <w:tcPr>
            <w:tcW w:w="398" w:type="dxa"/>
            <w:tcBorders>
              <w:top w:val="single" w:sz="2" w:space="0" w:color="000000"/>
              <w:bottom w:val="single" w:sz="2" w:space="0" w:color="000000"/>
              <w:right w:val="single" w:sz="2" w:space="0" w:color="000000"/>
            </w:tcBorders>
          </w:tcPr>
          <w:p>
            <w:pPr>
              <w:pStyle w:val="TableParagraph"/>
              <w:widowControl w:val="false"/>
              <w:spacing w:before="42" w:after="0"/>
              <w:ind w:left="163" w:right="94" w:hanging="87"/>
              <w:rPr>
                <w:sz w:val="24"/>
              </w:rPr>
            </w:pPr>
            <w:r>
              <w:rPr>
                <w:spacing w:val="-6"/>
                <w:sz w:val="24"/>
              </w:rPr>
              <w:t xml:space="preserve">её </w:t>
            </w:r>
            <w:r>
              <w:rPr>
                <w:spacing w:val="-10"/>
                <w:sz w:val="24"/>
              </w:rPr>
              <w:t>и</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1</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lineRule="atLeast" w:line="270" w:before="30" w:after="0"/>
              <w:ind w:left="233" w:right="104" w:hanging="0"/>
              <w:rPr>
                <w:sz w:val="24"/>
              </w:rPr>
            </w:pPr>
            <w:r>
              <w:rPr>
                <w:spacing w:val="-2"/>
                <w:sz w:val="24"/>
              </w:rPr>
              <w:t>Библиотека</w:t>
            </w:r>
            <w:r>
              <w:rPr>
                <w:sz w:val="24"/>
              </w:rPr>
              <w:tab/>
            </w:r>
            <w:r>
              <w:rPr>
                <w:spacing w:val="-4"/>
                <w:sz w:val="24"/>
              </w:rPr>
              <w:t xml:space="preserve">ЦОК </w:t>
            </w:r>
            <w:hyperlink r:id="rId503">
              <w:r>
                <w:rPr>
                  <w:color w:val="0000FF"/>
                  <w:spacing w:val="-2"/>
                  <w:sz w:val="24"/>
                  <w:u w:val="single" w:color="0000FF"/>
                </w:rPr>
                <w:t>https://m.edsoo.ru/7f419</w:t>
              </w:r>
            </w:hyperlink>
            <w:r>
              <w:rPr>
                <w:color w:val="0000FF"/>
                <w:spacing w:val="-2"/>
                <w:sz w:val="24"/>
              </w:rPr>
              <w:t xml:space="preserve"> </w:t>
            </w:r>
            <w:hyperlink r:id="rId504">
              <w:r>
                <w:rPr>
                  <w:color w:val="0000FF"/>
                  <w:spacing w:val="-4"/>
                  <w:sz w:val="24"/>
                  <w:u w:val="single" w:color="0000FF"/>
                </w:rPr>
                <w:t>196</w:t>
              </w:r>
            </w:hyperlink>
          </w:p>
        </w:tc>
      </w:tr>
      <w:tr>
        <w:trPr>
          <w:trHeight w:val="1154"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100" w:right="0" w:hanging="0"/>
              <w:rPr>
                <w:sz w:val="24"/>
              </w:rPr>
            </w:pPr>
            <w:r>
              <w:rPr>
                <w:spacing w:val="-5"/>
                <w:sz w:val="24"/>
              </w:rPr>
              <w:t>2.2</w:t>
            </w:r>
          </w:p>
        </w:tc>
        <w:tc>
          <w:tcPr>
            <w:tcW w:w="1729" w:type="dxa"/>
            <w:tcBorders>
              <w:top w:val="single" w:sz="2" w:space="0" w:color="000000"/>
              <w:left w:val="single" w:sz="2" w:space="0" w:color="000000"/>
              <w:bottom w:val="single" w:sz="2" w:space="0" w:color="000000"/>
            </w:tcBorders>
          </w:tcPr>
          <w:p>
            <w:pPr>
              <w:pStyle w:val="TableParagraph"/>
              <w:widowControl w:val="false"/>
              <w:spacing w:before="42" w:after="0"/>
              <w:ind w:left="234" w:right="0" w:hanging="0"/>
              <w:rPr>
                <w:sz w:val="24"/>
              </w:rPr>
            </w:pPr>
            <w:r>
              <w:rPr>
                <w:spacing w:val="-2"/>
                <w:sz w:val="24"/>
              </w:rPr>
              <w:t>Наука образование Российской</w:t>
            </w:r>
          </w:p>
          <w:p>
            <w:pPr>
              <w:pStyle w:val="TableParagraph"/>
              <w:widowControl w:val="false"/>
              <w:spacing w:lineRule="exact" w:line="264"/>
              <w:ind w:left="234" w:right="0" w:hanging="0"/>
              <w:rPr>
                <w:sz w:val="24"/>
              </w:rPr>
            </w:pPr>
            <w:r>
              <w:rPr>
                <w:spacing w:val="-2"/>
                <w:sz w:val="24"/>
              </w:rPr>
              <w:t>Федерации</w:t>
            </w:r>
          </w:p>
        </w:tc>
        <w:tc>
          <w:tcPr>
            <w:tcW w:w="398" w:type="dxa"/>
            <w:tcBorders>
              <w:top w:val="single" w:sz="2" w:space="0" w:color="000000"/>
              <w:bottom w:val="single" w:sz="2" w:space="0" w:color="000000"/>
              <w:right w:val="single" w:sz="2" w:space="0" w:color="000000"/>
            </w:tcBorders>
          </w:tcPr>
          <w:p>
            <w:pPr>
              <w:pStyle w:val="TableParagraph"/>
              <w:widowControl w:val="false"/>
              <w:spacing w:before="42" w:after="0"/>
              <w:ind w:left="177" w:right="95" w:hanging="17"/>
              <w:rPr>
                <w:sz w:val="24"/>
              </w:rPr>
            </w:pPr>
            <w:r>
              <w:rPr>
                <w:spacing w:val="-10"/>
                <w:sz w:val="24"/>
              </w:rPr>
              <w:t>и в</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294" w:right="0" w:hanging="0"/>
              <w:rPr>
                <w:sz w:val="24"/>
              </w:rPr>
            </w:pPr>
            <w:r>
              <w:rPr>
                <w:spacing w:val="-10"/>
                <w:sz w:val="24"/>
              </w:rPr>
              <w:t>4</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before="179" w:after="0"/>
              <w:ind w:left="233" w:right="104" w:hanging="0"/>
              <w:rPr>
                <w:sz w:val="24"/>
              </w:rPr>
            </w:pPr>
            <w:r>
              <w:rPr>
                <w:spacing w:val="-2"/>
                <w:sz w:val="24"/>
              </w:rPr>
              <w:t>Библиотека</w:t>
            </w:r>
            <w:r>
              <w:rPr>
                <w:sz w:val="24"/>
              </w:rPr>
              <w:tab/>
            </w:r>
            <w:r>
              <w:rPr>
                <w:spacing w:val="-4"/>
                <w:sz w:val="24"/>
              </w:rPr>
              <w:t xml:space="preserve">ЦОК </w:t>
            </w:r>
            <w:hyperlink r:id="rId505">
              <w:r>
                <w:rPr>
                  <w:color w:val="0000FF"/>
                  <w:spacing w:val="-2"/>
                  <w:sz w:val="24"/>
                  <w:u w:val="single" w:color="0000FF"/>
                </w:rPr>
                <w:t>https://m.edsoo.ru/7f419</w:t>
              </w:r>
            </w:hyperlink>
            <w:r>
              <w:rPr>
                <w:color w:val="0000FF"/>
                <w:spacing w:val="-2"/>
                <w:sz w:val="24"/>
              </w:rPr>
              <w:t xml:space="preserve"> </w:t>
            </w:r>
            <w:hyperlink r:id="rId506">
              <w:r>
                <w:rPr>
                  <w:color w:val="0000FF"/>
                  <w:spacing w:val="-4"/>
                  <w:sz w:val="24"/>
                  <w:u w:val="single" w:color="0000FF"/>
                </w:rPr>
                <w:t>196</w:t>
              </w:r>
            </w:hyperlink>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52" w:type="dxa"/>
        <w:jc w:val="left"/>
        <w:tblInd w:w="114" w:type="dxa"/>
        <w:tblLayout w:type="fixed"/>
        <w:tblCellMar>
          <w:top w:w="0" w:type="dxa"/>
          <w:left w:w="2" w:type="dxa"/>
          <w:bottom w:w="0" w:type="dxa"/>
          <w:right w:w="2" w:type="dxa"/>
        </w:tblCellMar>
        <w:tblLook w:val="01e0"/>
      </w:tblPr>
      <w:tblGrid>
        <w:gridCol w:w="644"/>
        <w:gridCol w:w="2127"/>
        <w:gridCol w:w="872"/>
        <w:gridCol w:w="1682"/>
        <w:gridCol w:w="1741"/>
        <w:gridCol w:w="2785"/>
      </w:tblGrid>
      <w:tr>
        <w:trPr>
          <w:trHeight w:val="878"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2.3</w:t>
            </w:r>
          </w:p>
        </w:tc>
        <w:tc>
          <w:tcPr>
            <w:tcW w:w="21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ind w:left="234" w:right="100" w:hanging="0"/>
              <w:rPr>
                <w:sz w:val="24"/>
              </w:rPr>
            </w:pPr>
            <w:r>
              <w:rPr>
                <w:sz w:val="24"/>
              </w:rPr>
              <w:t>Роль</w:t>
            </w:r>
            <w:r>
              <w:rPr>
                <w:spacing w:val="80"/>
                <w:sz w:val="24"/>
              </w:rPr>
              <w:t xml:space="preserve"> </w:t>
            </w:r>
            <w:r>
              <w:rPr>
                <w:sz w:val="24"/>
              </w:rPr>
              <w:t>религии</w:t>
            </w:r>
            <w:r>
              <w:rPr>
                <w:spacing w:val="80"/>
                <w:sz w:val="24"/>
              </w:rPr>
              <w:t xml:space="preserve"> </w:t>
            </w:r>
            <w:r>
              <w:rPr>
                <w:sz w:val="24"/>
              </w:rPr>
              <w:t>в жизни общества</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2</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before="42" w:after="0"/>
              <w:ind w:left="233" w:right="104" w:hanging="0"/>
              <w:rPr>
                <w:sz w:val="24"/>
              </w:rPr>
            </w:pPr>
            <w:r>
              <w:rPr>
                <w:spacing w:val="-2"/>
                <w:sz w:val="24"/>
              </w:rPr>
              <w:t>Библиотека</w:t>
            </w:r>
            <w:r>
              <w:rPr>
                <w:sz w:val="24"/>
              </w:rPr>
              <w:tab/>
            </w:r>
            <w:r>
              <w:rPr>
                <w:spacing w:val="-4"/>
                <w:sz w:val="24"/>
              </w:rPr>
              <w:t xml:space="preserve">ЦОК </w:t>
            </w:r>
            <w:hyperlink r:id="rId507">
              <w:r>
                <w:rPr>
                  <w:color w:val="0000FF"/>
                  <w:spacing w:val="-2"/>
                  <w:sz w:val="24"/>
                  <w:u w:val="single" w:color="0000FF"/>
                </w:rPr>
                <w:t>https://m.edsoo.ru/7f419</w:t>
              </w:r>
            </w:hyperlink>
          </w:p>
          <w:p>
            <w:pPr>
              <w:pStyle w:val="TableParagraph"/>
              <w:widowControl w:val="false"/>
              <w:spacing w:lineRule="exact" w:line="264"/>
              <w:ind w:left="233" w:right="0" w:hanging="0"/>
              <w:rPr>
                <w:sz w:val="24"/>
              </w:rPr>
            </w:pPr>
            <w:hyperlink r:id="rId508">
              <w:r>
                <w:rPr>
                  <w:color w:val="0000FF"/>
                  <w:spacing w:val="-5"/>
                  <w:sz w:val="24"/>
                  <w:u w:val="single" w:color="0000FF"/>
                </w:rPr>
                <w:t>196</w:t>
              </w:r>
            </w:hyperlink>
          </w:p>
        </w:tc>
      </w:tr>
      <w:tr>
        <w:trPr>
          <w:trHeight w:val="878"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2.4</w:t>
            </w:r>
          </w:p>
        </w:tc>
        <w:tc>
          <w:tcPr>
            <w:tcW w:w="21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ind w:left="234" w:right="100" w:hanging="0"/>
              <w:rPr>
                <w:sz w:val="24"/>
              </w:rPr>
            </w:pPr>
            <w:r>
              <w:rPr>
                <w:sz w:val="24"/>
              </w:rPr>
              <w:t>Роль искусства в жизни человека</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2</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lineRule="atLeast" w:line="270" w:before="30" w:after="0"/>
              <w:ind w:left="233" w:right="104" w:hanging="0"/>
              <w:rPr>
                <w:sz w:val="24"/>
              </w:rPr>
            </w:pPr>
            <w:r>
              <w:rPr>
                <w:spacing w:val="-2"/>
                <w:sz w:val="24"/>
              </w:rPr>
              <w:t>Библиотека</w:t>
            </w:r>
            <w:r>
              <w:rPr>
                <w:sz w:val="24"/>
              </w:rPr>
              <w:tab/>
            </w:r>
            <w:r>
              <w:rPr>
                <w:spacing w:val="-4"/>
                <w:sz w:val="24"/>
              </w:rPr>
              <w:t xml:space="preserve">ЦОК </w:t>
            </w:r>
            <w:hyperlink r:id="rId509">
              <w:r>
                <w:rPr>
                  <w:color w:val="0000FF"/>
                  <w:spacing w:val="-2"/>
                  <w:sz w:val="24"/>
                  <w:u w:val="single" w:color="0000FF"/>
                </w:rPr>
                <w:t>https://m.edsoo.ru/7f419</w:t>
              </w:r>
            </w:hyperlink>
            <w:r>
              <w:rPr>
                <w:color w:val="0000FF"/>
                <w:spacing w:val="-2"/>
                <w:sz w:val="24"/>
              </w:rPr>
              <w:t xml:space="preserve"> </w:t>
            </w:r>
            <w:hyperlink r:id="rId510">
              <w:r>
                <w:rPr>
                  <w:color w:val="0000FF"/>
                  <w:spacing w:val="-4"/>
                  <w:sz w:val="24"/>
                  <w:u w:val="single" w:color="0000FF"/>
                </w:rPr>
                <w:t>196</w:t>
              </w:r>
            </w:hyperlink>
          </w:p>
        </w:tc>
      </w:tr>
      <w:tr>
        <w:trPr>
          <w:trHeight w:val="1154" w:hRule="atLeast"/>
        </w:trPr>
        <w:tc>
          <w:tcPr>
            <w:tcW w:w="64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100" w:right="0" w:hanging="0"/>
              <w:rPr>
                <w:sz w:val="24"/>
              </w:rPr>
            </w:pPr>
            <w:r>
              <w:rPr>
                <w:spacing w:val="-5"/>
                <w:sz w:val="24"/>
              </w:rPr>
              <w:t>2.5</w:t>
            </w:r>
          </w:p>
        </w:tc>
        <w:tc>
          <w:tcPr>
            <w:tcW w:w="212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906" w:leader="none"/>
              </w:tabs>
              <w:spacing w:lineRule="atLeast" w:line="270" w:before="30" w:after="0"/>
              <w:ind w:left="234" w:right="100" w:hanging="0"/>
              <w:rPr>
                <w:sz w:val="24"/>
              </w:rPr>
            </w:pPr>
            <w:r>
              <w:rPr>
                <w:spacing w:val="-4"/>
                <w:sz w:val="24"/>
              </w:rPr>
              <w:t>Роль</w:t>
            </w:r>
            <w:r>
              <w:rPr>
                <w:spacing w:val="40"/>
                <w:sz w:val="24"/>
              </w:rPr>
              <w:t xml:space="preserve"> </w:t>
            </w:r>
            <w:r>
              <w:rPr>
                <w:spacing w:val="-2"/>
                <w:sz w:val="24"/>
              </w:rPr>
              <w:t>информации</w:t>
            </w:r>
            <w:r>
              <w:rPr>
                <w:sz w:val="24"/>
              </w:rPr>
              <w:tab/>
            </w:r>
            <w:r>
              <w:rPr>
                <w:spacing w:val="-10"/>
                <w:sz w:val="24"/>
              </w:rPr>
              <w:t xml:space="preserve">в </w:t>
            </w:r>
            <w:r>
              <w:rPr>
                <w:spacing w:val="-2"/>
                <w:sz w:val="24"/>
              </w:rPr>
              <w:t xml:space="preserve">современном </w:t>
            </w:r>
            <w:r>
              <w:rPr>
                <w:spacing w:val="-4"/>
                <w:sz w:val="24"/>
              </w:rPr>
              <w:t>мире</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294" w:right="0" w:hanging="0"/>
              <w:rPr>
                <w:sz w:val="24"/>
              </w:rPr>
            </w:pPr>
            <w:r>
              <w:rPr>
                <w:spacing w:val="-10"/>
                <w:sz w:val="24"/>
              </w:rPr>
              <w:t>1</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before="179" w:after="0"/>
              <w:ind w:left="233" w:right="104" w:hanging="0"/>
              <w:rPr>
                <w:sz w:val="24"/>
              </w:rPr>
            </w:pPr>
            <w:r>
              <w:rPr>
                <w:spacing w:val="-2"/>
                <w:sz w:val="24"/>
              </w:rPr>
              <w:t>Библиотека</w:t>
            </w:r>
            <w:r>
              <w:rPr>
                <w:sz w:val="24"/>
              </w:rPr>
              <w:tab/>
            </w:r>
            <w:r>
              <w:rPr>
                <w:spacing w:val="-4"/>
                <w:sz w:val="24"/>
              </w:rPr>
              <w:t xml:space="preserve">ЦОК </w:t>
            </w:r>
            <w:hyperlink r:id="rId511">
              <w:r>
                <w:rPr>
                  <w:color w:val="0000FF"/>
                  <w:spacing w:val="-2"/>
                  <w:sz w:val="24"/>
                  <w:u w:val="single" w:color="0000FF"/>
                </w:rPr>
                <w:t>https://m.edsoo.ru/7f419</w:t>
              </w:r>
            </w:hyperlink>
            <w:r>
              <w:rPr>
                <w:color w:val="0000FF"/>
                <w:spacing w:val="-2"/>
                <w:sz w:val="24"/>
              </w:rPr>
              <w:t xml:space="preserve"> </w:t>
            </w:r>
            <w:hyperlink r:id="rId512">
              <w:r>
                <w:rPr>
                  <w:color w:val="0000FF"/>
                  <w:spacing w:val="-4"/>
                  <w:sz w:val="24"/>
                  <w:u w:val="single" w:color="0000FF"/>
                </w:rPr>
                <w:t>196</w:t>
              </w:r>
            </w:hyperlink>
          </w:p>
        </w:tc>
      </w:tr>
      <w:tr>
        <w:trPr>
          <w:trHeight w:val="525" w:hRule="atLeast"/>
        </w:trPr>
        <w:tc>
          <w:tcPr>
            <w:tcW w:w="2771"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294" w:right="0" w:hanging="0"/>
              <w:rPr>
                <w:sz w:val="24"/>
              </w:rPr>
            </w:pPr>
            <w:r>
              <w:rPr>
                <w:spacing w:val="-5"/>
                <w:sz w:val="24"/>
              </w:rPr>
              <w:t>10</w:t>
            </w:r>
          </w:p>
        </w:tc>
        <w:tc>
          <w:tcPr>
            <w:tcW w:w="620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878" w:hRule="atLeast"/>
        </w:trPr>
        <w:tc>
          <w:tcPr>
            <w:tcW w:w="2771"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69" w:leader="none"/>
              </w:tabs>
              <w:spacing w:before="179" w:after="0"/>
              <w:ind w:left="235" w:right="103" w:hanging="0"/>
              <w:rPr>
                <w:sz w:val="24"/>
              </w:rPr>
            </w:pPr>
            <w:r>
              <w:rPr>
                <w:spacing w:val="-2"/>
                <w:sz w:val="24"/>
              </w:rPr>
              <w:t>Защита</w:t>
            </w:r>
            <w:r>
              <w:rPr>
                <w:sz w:val="24"/>
              </w:rPr>
              <w:tab/>
            </w:r>
            <w:r>
              <w:rPr>
                <w:spacing w:val="-2"/>
                <w:sz w:val="24"/>
              </w:rPr>
              <w:t xml:space="preserve">проектов, </w:t>
            </w:r>
            <w:r>
              <w:rPr>
                <w:sz w:val="24"/>
              </w:rPr>
              <w:t>итоговое повторение</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4</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6" w:right="0" w:hanging="0"/>
              <w:rPr>
                <w:sz w:val="24"/>
              </w:rPr>
            </w:pPr>
            <w:r>
              <w:rPr>
                <w:spacing w:val="-10"/>
                <w:sz w:val="24"/>
              </w:rPr>
              <w:t>1</w:t>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67" w:leader="none"/>
              </w:tabs>
              <w:spacing w:before="42" w:after="0"/>
              <w:ind w:left="233" w:right="104" w:hanging="0"/>
              <w:rPr>
                <w:sz w:val="24"/>
              </w:rPr>
            </w:pPr>
            <w:r>
              <w:rPr>
                <w:spacing w:val="-2"/>
                <w:sz w:val="24"/>
              </w:rPr>
              <w:t>Библиотека</w:t>
            </w:r>
            <w:r>
              <w:rPr>
                <w:sz w:val="24"/>
              </w:rPr>
              <w:tab/>
            </w:r>
            <w:r>
              <w:rPr>
                <w:spacing w:val="-4"/>
                <w:sz w:val="24"/>
              </w:rPr>
              <w:t xml:space="preserve">ЦОК </w:t>
            </w:r>
            <w:hyperlink r:id="rId513">
              <w:r>
                <w:rPr>
                  <w:color w:val="0000FF"/>
                  <w:spacing w:val="-2"/>
                  <w:sz w:val="24"/>
                  <w:u w:val="single" w:color="0000FF"/>
                </w:rPr>
                <w:t>https://m.edsoo.ru/7f419</w:t>
              </w:r>
            </w:hyperlink>
          </w:p>
          <w:p>
            <w:pPr>
              <w:pStyle w:val="TableParagraph"/>
              <w:widowControl w:val="false"/>
              <w:spacing w:lineRule="exact" w:line="264" w:before="1" w:after="0"/>
              <w:ind w:left="233" w:right="0" w:hanging="0"/>
              <w:rPr>
                <w:sz w:val="24"/>
              </w:rPr>
            </w:pPr>
            <w:hyperlink r:id="rId514">
              <w:r>
                <w:rPr>
                  <w:color w:val="0000FF"/>
                  <w:spacing w:val="-5"/>
                  <w:sz w:val="24"/>
                  <w:u w:val="single" w:color="0000FF"/>
                </w:rPr>
                <w:t>196</w:t>
              </w:r>
            </w:hyperlink>
          </w:p>
        </w:tc>
      </w:tr>
      <w:tr>
        <w:trPr>
          <w:trHeight w:val="1154" w:hRule="atLeast"/>
        </w:trPr>
        <w:tc>
          <w:tcPr>
            <w:tcW w:w="2771"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310" w:leader="none"/>
              </w:tabs>
              <w:spacing w:before="42" w:after="0"/>
              <w:ind w:left="235" w:right="106" w:hanging="0"/>
              <w:rPr>
                <w:sz w:val="24"/>
              </w:rPr>
            </w:pPr>
            <w:r>
              <w:rPr>
                <w:spacing w:val="-2"/>
                <w:sz w:val="24"/>
              </w:rPr>
              <w:t>ОБЩЕЕ КОЛИЧЕСТВО</w:t>
            </w:r>
            <w:r>
              <w:rPr>
                <w:spacing w:val="40"/>
                <w:sz w:val="24"/>
              </w:rPr>
              <w:t xml:space="preserve"> </w:t>
            </w:r>
            <w:r>
              <w:rPr>
                <w:spacing w:val="-2"/>
                <w:sz w:val="24"/>
              </w:rPr>
              <w:t>ЧАСОВ</w:t>
            </w:r>
            <w:r>
              <w:rPr>
                <w:sz w:val="24"/>
              </w:rPr>
              <w:tab/>
            </w:r>
            <w:r>
              <w:rPr>
                <w:spacing w:val="-6"/>
                <w:sz w:val="24"/>
              </w:rPr>
              <w:t>ПО</w:t>
            </w:r>
          </w:p>
          <w:p>
            <w:pPr>
              <w:pStyle w:val="TableParagraph"/>
              <w:widowControl w:val="false"/>
              <w:spacing w:lineRule="exact" w:line="264"/>
              <w:ind w:left="235" w:right="0" w:hanging="0"/>
              <w:rPr>
                <w:sz w:val="24"/>
              </w:rPr>
            </w:pPr>
            <w:r>
              <w:rPr>
                <w:spacing w:val="-2"/>
                <w:sz w:val="24"/>
              </w:rPr>
              <w:t>ПРОГРАММЕ</w:t>
            </w:r>
          </w:p>
        </w:tc>
        <w:tc>
          <w:tcPr>
            <w:tcW w:w="87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294" w:right="0" w:hanging="0"/>
              <w:rPr>
                <w:sz w:val="24"/>
              </w:rPr>
            </w:pPr>
            <w:r>
              <w:rPr>
                <w:spacing w:val="-5"/>
                <w:sz w:val="24"/>
              </w:rPr>
              <w:t>34</w:t>
            </w:r>
          </w:p>
        </w:tc>
        <w:tc>
          <w:tcPr>
            <w:tcW w:w="168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296" w:right="0" w:hanging="0"/>
              <w:rPr>
                <w:sz w:val="24"/>
              </w:rPr>
            </w:pPr>
            <w:r>
              <w:rPr>
                <w:spacing w:val="-10"/>
                <w:sz w:val="24"/>
              </w:rPr>
              <w:t>2</w:t>
            </w:r>
          </w:p>
        </w:tc>
        <w:tc>
          <w:tcPr>
            <w:tcW w:w="17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296" w:right="0" w:hanging="0"/>
              <w:rPr>
                <w:sz w:val="24"/>
              </w:rPr>
            </w:pPr>
            <w:r>
              <w:rPr>
                <w:spacing w:val="-10"/>
                <w:sz w:val="24"/>
              </w:rPr>
              <w:t>0</w:t>
            </w:r>
          </w:p>
        </w:tc>
        <w:tc>
          <w:tcPr>
            <w:tcW w:w="278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pStyle w:val="Normal"/>
        <w:spacing w:before="0" w:after="3"/>
        <w:ind w:left="856" w:right="0" w:hanging="0"/>
        <w:jc w:val="left"/>
        <w:rPr>
          <w:b/>
          <w:b/>
          <w:sz w:val="24"/>
        </w:rPr>
      </w:pPr>
      <w:r>
        <w:rPr>
          <w:b/>
          <w:sz w:val="24"/>
        </w:rPr>
        <w:t xml:space="preserve">9 </w:t>
      </w:r>
      <w:r>
        <w:rPr>
          <w:b/>
          <w:spacing w:val="-2"/>
          <w:sz w:val="24"/>
        </w:rPr>
        <w:t>КЛАСС</w:t>
      </w:r>
    </w:p>
    <w:tbl>
      <w:tblPr>
        <w:tblW w:w="9848" w:type="dxa"/>
        <w:jc w:val="left"/>
        <w:tblInd w:w="114" w:type="dxa"/>
        <w:tblLayout w:type="fixed"/>
        <w:tblCellMar>
          <w:top w:w="0" w:type="dxa"/>
          <w:left w:w="2" w:type="dxa"/>
          <w:bottom w:w="0" w:type="dxa"/>
          <w:right w:w="2" w:type="dxa"/>
        </w:tblCellMar>
        <w:tblLook w:val="01e0"/>
      </w:tblPr>
      <w:tblGrid>
        <w:gridCol w:w="646"/>
        <w:gridCol w:w="2064"/>
        <w:gridCol w:w="878"/>
        <w:gridCol w:w="1695"/>
        <w:gridCol w:w="1757"/>
        <w:gridCol w:w="2807"/>
      </w:tblGrid>
      <w:tr>
        <w:trPr>
          <w:trHeight w:val="326" w:hRule="atLeast"/>
        </w:trPr>
        <w:tc>
          <w:tcPr>
            <w:tcW w:w="64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4" w:after="0"/>
              <w:ind w:left="235" w:right="162" w:hanging="0"/>
              <w:jc w:val="both"/>
              <w:rPr>
                <w:b/>
                <w:b/>
                <w:sz w:val="24"/>
              </w:rPr>
            </w:pPr>
            <w:r>
              <w:rPr>
                <w:b/>
                <w:spacing w:val="-10"/>
                <w:sz w:val="24"/>
              </w:rPr>
              <w:t xml:space="preserve">№ </w:t>
            </w:r>
            <w:r>
              <w:rPr>
                <w:b/>
                <w:spacing w:val="-6"/>
                <w:sz w:val="24"/>
              </w:rPr>
              <w:t xml:space="preserve">п/ </w:t>
            </w:r>
            <w:r>
              <w:rPr>
                <w:b/>
                <w:spacing w:val="-10"/>
                <w:sz w:val="24"/>
              </w:rPr>
              <w:t>п</w:t>
            </w:r>
          </w:p>
        </w:tc>
        <w:tc>
          <w:tcPr>
            <w:tcW w:w="206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4" w:after="0"/>
              <w:ind w:left="235" w:right="102" w:hanging="0"/>
              <w:rPr>
                <w:b/>
                <w:b/>
                <w:sz w:val="24"/>
              </w:rPr>
            </w:pPr>
            <w:r>
              <w:rPr>
                <w:b/>
                <w:spacing w:val="-2"/>
                <w:sz w:val="24"/>
              </w:rPr>
              <w:t xml:space="preserve">Наименование </w:t>
            </w:r>
            <w:r>
              <w:rPr>
                <w:b/>
                <w:sz w:val="24"/>
              </w:rPr>
              <w:t>разделов</w:t>
            </w:r>
            <w:r>
              <w:rPr>
                <w:b/>
                <w:spacing w:val="36"/>
                <w:sz w:val="24"/>
              </w:rPr>
              <w:t xml:space="preserve"> </w:t>
            </w:r>
            <w:r>
              <w:rPr>
                <w:b/>
                <w:sz w:val="24"/>
              </w:rPr>
              <w:t>и</w:t>
            </w:r>
            <w:r>
              <w:rPr>
                <w:b/>
                <w:spacing w:val="37"/>
                <w:sz w:val="24"/>
              </w:rPr>
              <w:t xml:space="preserve"> </w:t>
            </w:r>
            <w:r>
              <w:rPr>
                <w:b/>
                <w:sz w:val="24"/>
              </w:rPr>
              <w:t xml:space="preserve">тем </w:t>
            </w:r>
            <w:r>
              <w:rPr>
                <w:b/>
                <w:spacing w:val="-2"/>
                <w:sz w:val="24"/>
              </w:rPr>
              <w:t>программы</w:t>
            </w:r>
          </w:p>
        </w:tc>
        <w:tc>
          <w:tcPr>
            <w:tcW w:w="433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100" w:right="0" w:hanging="0"/>
              <w:rPr>
                <w:b/>
                <w:b/>
                <w:sz w:val="24"/>
              </w:rPr>
            </w:pPr>
            <w:r>
              <w:rPr>
                <w:b/>
                <w:sz w:val="24"/>
              </w:rPr>
              <w:t>Количество</w:t>
            </w:r>
            <w:r>
              <w:rPr>
                <w:b/>
                <w:spacing w:val="-4"/>
                <w:sz w:val="24"/>
              </w:rPr>
              <w:t xml:space="preserve"> часов</w:t>
            </w:r>
          </w:p>
        </w:tc>
        <w:tc>
          <w:tcPr>
            <w:tcW w:w="280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7" w:after="0"/>
              <w:ind w:left="235" w:right="686" w:hanging="0"/>
              <w:rPr>
                <w:b/>
                <w:b/>
                <w:sz w:val="24"/>
              </w:rPr>
            </w:pPr>
            <w:r>
              <w:rPr>
                <w:b/>
                <w:spacing w:val="-2"/>
                <w:sz w:val="24"/>
              </w:rPr>
              <w:t>Электронные (цифровые) образовательные ресурсы</w:t>
            </w:r>
          </w:p>
        </w:tc>
      </w:tr>
      <w:tr>
        <w:trPr>
          <w:trHeight w:val="1098" w:hRule="atLeast"/>
        </w:trPr>
        <w:tc>
          <w:tcPr>
            <w:tcW w:w="646"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064"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35" w:before="159" w:after="0"/>
              <w:ind w:left="235" w:right="152" w:hanging="0"/>
              <w:rPr>
                <w:b/>
                <w:b/>
                <w:sz w:val="24"/>
              </w:rPr>
            </w:pPr>
            <w:r>
              <w:rPr>
                <w:b/>
                <w:spacing w:val="-4"/>
                <w:sz w:val="24"/>
              </w:rPr>
              <w:t xml:space="preserve">Всег </w:t>
            </w:r>
            <w:r>
              <w:rPr>
                <w:b/>
                <w:spacing w:val="-10"/>
                <w:sz w:val="24"/>
              </w:rPr>
              <w:t>о</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35" w:before="159" w:after="0"/>
              <w:ind w:left="235" w:right="0" w:hanging="0"/>
              <w:rPr>
                <w:b/>
                <w:b/>
                <w:sz w:val="24"/>
              </w:rPr>
            </w:pPr>
            <w:r>
              <w:rPr>
                <w:b/>
                <w:spacing w:val="-2"/>
                <w:sz w:val="24"/>
              </w:rPr>
              <w:t xml:space="preserve">Контрольн </w:t>
            </w:r>
            <w:r>
              <w:rPr>
                <w:b/>
                <w:sz w:val="24"/>
              </w:rPr>
              <w:t>ые работы</w:t>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35" w:before="159" w:after="0"/>
              <w:ind w:left="235" w:right="0" w:hanging="0"/>
              <w:rPr>
                <w:b/>
                <w:b/>
                <w:sz w:val="24"/>
              </w:rPr>
            </w:pPr>
            <w:r>
              <w:rPr>
                <w:b/>
                <w:spacing w:val="-2"/>
                <w:sz w:val="24"/>
              </w:rPr>
              <w:t xml:space="preserve">Практическ </w:t>
            </w:r>
            <w:r>
              <w:rPr>
                <w:b/>
                <w:sz w:val="24"/>
              </w:rPr>
              <w:t>ие работы</w:t>
            </w:r>
          </w:p>
        </w:tc>
        <w:tc>
          <w:tcPr>
            <w:tcW w:w="2807"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24"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5" w:after="0"/>
              <w:ind w:left="235" w:right="0" w:hanging="0"/>
              <w:rPr>
                <w:b/>
                <w:b/>
                <w:sz w:val="24"/>
              </w:rPr>
            </w:pPr>
            <w:r>
              <w:rPr>
                <w:b/>
                <w:sz w:val="24"/>
              </w:rPr>
              <w:t>Раздел</w:t>
            </w:r>
            <w:r>
              <w:rPr>
                <w:b/>
                <w:spacing w:val="-4"/>
                <w:sz w:val="24"/>
              </w:rPr>
              <w:t xml:space="preserve"> </w:t>
            </w:r>
            <w:r>
              <w:rPr>
                <w:b/>
                <w:sz w:val="24"/>
              </w:rPr>
              <w:t>1. Человек</w:t>
            </w:r>
            <w:r>
              <w:rPr>
                <w:b/>
                <w:spacing w:val="-3"/>
                <w:sz w:val="24"/>
              </w:rPr>
              <w:t xml:space="preserve"> </w:t>
            </w:r>
            <w:r>
              <w:rPr>
                <w:b/>
                <w:sz w:val="24"/>
              </w:rPr>
              <w:t>в</w:t>
            </w:r>
            <w:r>
              <w:rPr>
                <w:b/>
                <w:spacing w:val="-2"/>
                <w:sz w:val="24"/>
              </w:rPr>
              <w:t xml:space="preserve"> </w:t>
            </w:r>
            <w:r>
              <w:rPr>
                <w:b/>
                <w:sz w:val="24"/>
              </w:rPr>
              <w:t>политическом</w:t>
            </w:r>
            <w:r>
              <w:rPr>
                <w:b/>
                <w:spacing w:val="-3"/>
                <w:sz w:val="24"/>
              </w:rPr>
              <w:t xml:space="preserve"> </w:t>
            </w:r>
            <w:r>
              <w:rPr>
                <w:b/>
                <w:spacing w:val="-2"/>
                <w:sz w:val="24"/>
              </w:rPr>
              <w:t>измерении</w:t>
            </w:r>
          </w:p>
        </w:tc>
      </w:tr>
      <w:tr>
        <w:trPr>
          <w:trHeight w:val="878"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1.1</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825" w:leader="none"/>
              </w:tabs>
              <w:spacing w:lineRule="atLeast" w:line="270" w:before="30" w:after="0"/>
              <w:ind w:left="235" w:right="102" w:hanging="0"/>
              <w:rPr>
                <w:sz w:val="24"/>
              </w:rPr>
            </w:pPr>
            <w:r>
              <w:rPr>
                <w:spacing w:val="-2"/>
                <w:sz w:val="24"/>
              </w:rPr>
              <w:t>Политика</w:t>
            </w:r>
            <w:r>
              <w:rPr>
                <w:sz w:val="24"/>
              </w:rPr>
              <w:tab/>
            </w:r>
            <w:r>
              <w:rPr>
                <w:spacing w:val="-10"/>
                <w:sz w:val="24"/>
              </w:rPr>
              <w:t xml:space="preserve">и </w:t>
            </w:r>
            <w:r>
              <w:rPr>
                <w:spacing w:val="-2"/>
                <w:sz w:val="24"/>
              </w:rPr>
              <w:t>политическая власть</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3</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3" w:leader="none"/>
              </w:tabs>
              <w:spacing w:lineRule="atLeast" w:line="270" w:before="30" w:after="0"/>
              <w:ind w:left="235" w:right="101" w:hanging="0"/>
              <w:rPr>
                <w:sz w:val="24"/>
              </w:rPr>
            </w:pPr>
            <w:r>
              <w:rPr>
                <w:spacing w:val="-2"/>
                <w:sz w:val="24"/>
              </w:rPr>
              <w:t>Библиотека</w:t>
            </w:r>
            <w:r>
              <w:rPr>
                <w:sz w:val="24"/>
              </w:rPr>
              <w:tab/>
            </w:r>
            <w:r>
              <w:rPr>
                <w:spacing w:val="-4"/>
                <w:sz w:val="24"/>
              </w:rPr>
              <w:t xml:space="preserve">ЦОК </w:t>
            </w:r>
            <w:hyperlink r:id="rId515">
              <w:r>
                <w:rPr>
                  <w:color w:val="0000FF"/>
                  <w:spacing w:val="-2"/>
                  <w:sz w:val="24"/>
                  <w:u w:val="single" w:color="0000FF"/>
                </w:rPr>
                <w:t>https://m.edsoo.ru/7f41b</w:t>
              </w:r>
            </w:hyperlink>
            <w:r>
              <w:rPr>
                <w:color w:val="0000FF"/>
                <w:spacing w:val="-2"/>
                <w:sz w:val="24"/>
              </w:rPr>
              <w:t xml:space="preserve"> </w:t>
            </w:r>
            <w:hyperlink r:id="rId516">
              <w:r>
                <w:rPr>
                  <w:color w:val="0000FF"/>
                  <w:spacing w:val="-4"/>
                  <w:sz w:val="24"/>
                  <w:u w:val="single" w:color="0000FF"/>
                </w:rPr>
                <w:t>414</w:t>
              </w:r>
            </w:hyperlink>
          </w:p>
        </w:tc>
      </w:tr>
      <w:tr>
        <w:trPr>
          <w:trHeight w:val="878"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1.2</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840" w:leader="none"/>
              </w:tabs>
              <w:spacing w:lineRule="atLeast" w:line="270" w:before="30" w:after="0"/>
              <w:ind w:left="235" w:right="103" w:hanging="0"/>
              <w:rPr>
                <w:sz w:val="24"/>
              </w:rPr>
            </w:pPr>
            <w:r>
              <w:rPr>
                <w:spacing w:val="-2"/>
                <w:sz w:val="24"/>
              </w:rPr>
              <w:t>Участие</w:t>
            </w:r>
            <w:r>
              <w:rPr>
                <w:spacing w:val="40"/>
                <w:sz w:val="24"/>
              </w:rPr>
              <w:t xml:space="preserve"> </w:t>
            </w:r>
            <w:r>
              <w:rPr>
                <w:spacing w:val="-2"/>
                <w:sz w:val="24"/>
              </w:rPr>
              <w:t>граждан</w:t>
            </w:r>
            <w:r>
              <w:rPr>
                <w:sz w:val="24"/>
              </w:rPr>
              <w:tab/>
            </w:r>
            <w:r>
              <w:rPr>
                <w:spacing w:val="-10"/>
                <w:sz w:val="24"/>
              </w:rPr>
              <w:t xml:space="preserve">в </w:t>
            </w:r>
            <w:r>
              <w:rPr>
                <w:spacing w:val="-2"/>
                <w:sz w:val="24"/>
              </w:rPr>
              <w:t>политике</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3</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3" w:leader="none"/>
              </w:tabs>
              <w:spacing w:lineRule="atLeast" w:line="270" w:before="30" w:after="0"/>
              <w:ind w:left="235" w:right="101" w:hanging="0"/>
              <w:rPr>
                <w:sz w:val="24"/>
              </w:rPr>
            </w:pPr>
            <w:r>
              <w:rPr>
                <w:spacing w:val="-2"/>
                <w:sz w:val="24"/>
              </w:rPr>
              <w:t>Библиотека</w:t>
            </w:r>
            <w:r>
              <w:rPr>
                <w:sz w:val="24"/>
              </w:rPr>
              <w:tab/>
            </w:r>
            <w:r>
              <w:rPr>
                <w:spacing w:val="-4"/>
                <w:sz w:val="24"/>
              </w:rPr>
              <w:t xml:space="preserve">ЦОК </w:t>
            </w:r>
            <w:hyperlink r:id="rId517">
              <w:r>
                <w:rPr>
                  <w:color w:val="0000FF"/>
                  <w:spacing w:val="-2"/>
                  <w:sz w:val="24"/>
                  <w:u w:val="single" w:color="0000FF"/>
                </w:rPr>
                <w:t>https://m.edsoo.ru/7f41b</w:t>
              </w:r>
            </w:hyperlink>
            <w:r>
              <w:rPr>
                <w:color w:val="0000FF"/>
                <w:spacing w:val="-2"/>
                <w:sz w:val="24"/>
              </w:rPr>
              <w:t xml:space="preserve"> </w:t>
            </w:r>
            <w:hyperlink r:id="rId518">
              <w:r>
                <w:rPr>
                  <w:color w:val="0000FF"/>
                  <w:spacing w:val="-4"/>
                  <w:sz w:val="24"/>
                  <w:u w:val="single" w:color="0000FF"/>
                </w:rPr>
                <w:t>414</w:t>
              </w:r>
            </w:hyperlink>
          </w:p>
        </w:tc>
      </w:tr>
      <w:tr>
        <w:trPr>
          <w:trHeight w:val="525" w:hRule="atLeast"/>
        </w:trPr>
        <w:tc>
          <w:tcPr>
            <w:tcW w:w="271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235" w:right="0" w:hanging="0"/>
              <w:rPr>
                <w:sz w:val="24"/>
              </w:rPr>
            </w:pPr>
            <w:r>
              <w:rPr>
                <w:sz w:val="24"/>
              </w:rPr>
              <w:t>Итого по</w:t>
            </w:r>
            <w:r>
              <w:rPr>
                <w:spacing w:val="1"/>
                <w:sz w:val="24"/>
              </w:rPr>
              <w:t xml:space="preserve"> </w:t>
            </w:r>
            <w:r>
              <w:rPr>
                <w:spacing w:val="-2"/>
                <w:sz w:val="24"/>
              </w:rPr>
              <w:t>разделу</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295" w:right="0" w:hanging="0"/>
              <w:rPr>
                <w:sz w:val="24"/>
              </w:rPr>
            </w:pPr>
            <w:r>
              <w:rPr>
                <w:spacing w:val="-10"/>
                <w:sz w:val="24"/>
              </w:rPr>
              <w:t>6</w:t>
            </w:r>
          </w:p>
        </w:tc>
        <w:tc>
          <w:tcPr>
            <w:tcW w:w="625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6"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235" w:right="0" w:hanging="0"/>
              <w:rPr>
                <w:b/>
                <w:b/>
                <w:sz w:val="24"/>
              </w:rPr>
            </w:pPr>
            <w:r>
              <w:rPr>
                <w:b/>
                <w:sz w:val="24"/>
              </w:rPr>
              <w:t>Раздел</w:t>
            </w:r>
            <w:r>
              <w:rPr>
                <w:b/>
                <w:spacing w:val="-3"/>
                <w:sz w:val="24"/>
              </w:rPr>
              <w:t xml:space="preserve"> </w:t>
            </w:r>
            <w:r>
              <w:rPr>
                <w:b/>
                <w:sz w:val="24"/>
              </w:rPr>
              <w:t>2.</w:t>
            </w:r>
            <w:r>
              <w:rPr>
                <w:b/>
                <w:spacing w:val="-1"/>
                <w:sz w:val="24"/>
              </w:rPr>
              <w:t xml:space="preserve"> </w:t>
            </w:r>
            <w:r>
              <w:rPr>
                <w:b/>
                <w:sz w:val="24"/>
              </w:rPr>
              <w:t>Гражданин</w:t>
            </w:r>
            <w:r>
              <w:rPr>
                <w:b/>
                <w:spacing w:val="-2"/>
                <w:sz w:val="24"/>
              </w:rPr>
              <w:t xml:space="preserve"> </w:t>
            </w:r>
            <w:r>
              <w:rPr>
                <w:b/>
                <w:sz w:val="24"/>
              </w:rPr>
              <w:t>и</w:t>
            </w:r>
            <w:r>
              <w:rPr>
                <w:b/>
                <w:spacing w:val="-1"/>
                <w:sz w:val="24"/>
              </w:rPr>
              <w:t xml:space="preserve"> </w:t>
            </w:r>
            <w:r>
              <w:rPr>
                <w:b/>
                <w:spacing w:val="-2"/>
                <w:sz w:val="24"/>
              </w:rPr>
              <w:t>государство</w:t>
            </w:r>
          </w:p>
        </w:tc>
      </w:tr>
      <w:tr>
        <w:trPr>
          <w:trHeight w:val="1430"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spacing w:before="1" w:after="0"/>
              <w:ind w:left="100" w:right="0" w:hanging="0"/>
              <w:rPr>
                <w:sz w:val="24"/>
              </w:rPr>
            </w:pPr>
            <w:r>
              <w:rPr>
                <w:spacing w:val="-5"/>
                <w:sz w:val="24"/>
              </w:rPr>
              <w:t>2.1</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394" w:leader="none"/>
              </w:tabs>
              <w:spacing w:before="42" w:after="0"/>
              <w:ind w:left="235" w:right="101" w:hanging="0"/>
              <w:rPr>
                <w:sz w:val="24"/>
              </w:rPr>
            </w:pPr>
            <w:r>
              <w:rPr>
                <w:spacing w:val="-2"/>
                <w:sz w:val="24"/>
              </w:rPr>
              <w:t xml:space="preserve">Основы конституционно </w:t>
            </w:r>
            <w:r>
              <w:rPr>
                <w:spacing w:val="-5"/>
                <w:sz w:val="24"/>
              </w:rPr>
              <w:t>го</w:t>
            </w:r>
            <w:r>
              <w:rPr>
                <w:sz w:val="24"/>
              </w:rPr>
              <w:tab/>
            </w:r>
            <w:r>
              <w:rPr>
                <w:spacing w:val="-4"/>
                <w:sz w:val="24"/>
              </w:rPr>
              <w:t>строя</w:t>
            </w:r>
          </w:p>
          <w:p>
            <w:pPr>
              <w:pStyle w:val="TableParagraph"/>
              <w:widowControl w:val="false"/>
              <w:spacing w:lineRule="atLeast" w:line="270"/>
              <w:ind w:left="235" w:right="102" w:hanging="0"/>
              <w:rPr>
                <w:sz w:val="24"/>
              </w:rPr>
            </w:pPr>
            <w:r>
              <w:rPr>
                <w:spacing w:val="-2"/>
                <w:sz w:val="24"/>
              </w:rPr>
              <w:t>Российской Федерации</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spacing w:before="1" w:after="0"/>
              <w:ind w:left="295" w:right="0" w:hanging="0"/>
              <w:rPr>
                <w:sz w:val="24"/>
              </w:rPr>
            </w:pPr>
            <w:r>
              <w:rPr>
                <w:spacing w:val="-10"/>
                <w:sz w:val="24"/>
              </w:rPr>
              <w:t>2</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tabs>
                <w:tab w:val="clear" w:pos="720"/>
                <w:tab w:val="left" w:pos="2193" w:leader="none"/>
              </w:tabs>
              <w:ind w:left="235" w:right="101" w:hanging="0"/>
              <w:rPr>
                <w:sz w:val="24"/>
              </w:rPr>
            </w:pPr>
            <w:r>
              <w:rPr>
                <w:spacing w:val="-2"/>
                <w:sz w:val="24"/>
              </w:rPr>
              <w:t>Библиотека</w:t>
            </w:r>
            <w:r>
              <w:rPr>
                <w:sz w:val="24"/>
              </w:rPr>
              <w:tab/>
            </w:r>
            <w:r>
              <w:rPr>
                <w:spacing w:val="-4"/>
                <w:sz w:val="24"/>
              </w:rPr>
              <w:t xml:space="preserve">ЦОК </w:t>
            </w:r>
            <w:hyperlink r:id="rId519">
              <w:r>
                <w:rPr>
                  <w:color w:val="0000FF"/>
                  <w:spacing w:val="-2"/>
                  <w:sz w:val="24"/>
                  <w:u w:val="single" w:color="0000FF"/>
                </w:rPr>
                <w:t>https://m.edsoo.ru/7f41b</w:t>
              </w:r>
            </w:hyperlink>
            <w:r>
              <w:rPr>
                <w:color w:val="0000FF"/>
                <w:spacing w:val="-2"/>
                <w:sz w:val="24"/>
              </w:rPr>
              <w:t xml:space="preserve"> </w:t>
            </w:r>
            <w:hyperlink r:id="rId520">
              <w:r>
                <w:rPr>
                  <w:color w:val="0000FF"/>
                  <w:spacing w:val="-4"/>
                  <w:sz w:val="24"/>
                  <w:u w:val="single" w:color="0000FF"/>
                </w:rPr>
                <w:t>414</w:t>
              </w:r>
            </w:hyperlink>
          </w:p>
        </w:tc>
      </w:tr>
      <w:tr>
        <w:trPr>
          <w:trHeight w:val="1430"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2.2</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762" w:leader="none"/>
                <w:tab w:val="left" w:pos="1839" w:leader="none"/>
              </w:tabs>
              <w:spacing w:lineRule="atLeast" w:line="270" w:before="30" w:after="0"/>
              <w:ind w:left="235" w:right="103" w:hanging="0"/>
              <w:rPr>
                <w:sz w:val="24"/>
              </w:rPr>
            </w:pPr>
            <w:r>
              <w:rPr>
                <w:sz w:val="24"/>
              </w:rPr>
              <w:t>Высшие</w:t>
            </w:r>
            <w:r>
              <w:rPr>
                <w:spacing w:val="38"/>
                <w:sz w:val="24"/>
              </w:rPr>
              <w:t xml:space="preserve"> </w:t>
            </w:r>
            <w:r>
              <w:rPr>
                <w:sz w:val="24"/>
              </w:rPr>
              <w:t xml:space="preserve">органы </w:t>
            </w:r>
            <w:r>
              <w:rPr>
                <w:spacing w:val="-2"/>
                <w:sz w:val="24"/>
              </w:rPr>
              <w:t>государственно</w:t>
            </w:r>
            <w:r>
              <w:rPr>
                <w:spacing w:val="40"/>
                <w:sz w:val="24"/>
              </w:rPr>
              <w:t xml:space="preserve"> </w:t>
            </w:r>
            <w:r>
              <w:rPr>
                <w:spacing w:val="-10"/>
                <w:sz w:val="24"/>
              </w:rPr>
              <w:t>й</w:t>
            </w:r>
            <w:r>
              <w:rPr>
                <w:sz w:val="24"/>
              </w:rPr>
              <w:tab/>
            </w:r>
            <w:r>
              <w:rPr>
                <w:spacing w:val="-2"/>
                <w:sz w:val="24"/>
              </w:rPr>
              <w:t>власти</w:t>
            </w:r>
            <w:r>
              <w:rPr>
                <w:sz w:val="24"/>
              </w:rPr>
              <w:tab/>
            </w:r>
            <w:r>
              <w:rPr>
                <w:spacing w:val="-12"/>
                <w:sz w:val="24"/>
              </w:rPr>
              <w:t xml:space="preserve">в </w:t>
            </w:r>
            <w:r>
              <w:rPr>
                <w:spacing w:val="-2"/>
                <w:sz w:val="24"/>
              </w:rPr>
              <w:t>Российской Федерации</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2</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tabs>
                <w:tab w:val="clear" w:pos="720"/>
                <w:tab w:val="left" w:pos="2193" w:leader="none"/>
              </w:tabs>
              <w:ind w:left="235" w:right="101" w:hanging="0"/>
              <w:rPr>
                <w:sz w:val="24"/>
              </w:rPr>
            </w:pPr>
            <w:r>
              <w:rPr>
                <w:spacing w:val="-2"/>
                <w:sz w:val="24"/>
              </w:rPr>
              <w:t>Библиотека</w:t>
            </w:r>
            <w:r>
              <w:rPr>
                <w:sz w:val="24"/>
              </w:rPr>
              <w:tab/>
            </w:r>
            <w:r>
              <w:rPr>
                <w:spacing w:val="-4"/>
                <w:sz w:val="24"/>
              </w:rPr>
              <w:t xml:space="preserve">ЦОК </w:t>
            </w:r>
            <w:hyperlink r:id="rId521">
              <w:r>
                <w:rPr>
                  <w:color w:val="0000FF"/>
                  <w:spacing w:val="-2"/>
                  <w:sz w:val="24"/>
                  <w:u w:val="single" w:color="0000FF"/>
                </w:rPr>
                <w:t>https://m.edsoo.ru/7f41b</w:t>
              </w:r>
            </w:hyperlink>
            <w:r>
              <w:rPr>
                <w:color w:val="0000FF"/>
                <w:spacing w:val="-2"/>
                <w:sz w:val="24"/>
              </w:rPr>
              <w:t xml:space="preserve"> </w:t>
            </w:r>
            <w:hyperlink r:id="rId522">
              <w:r>
                <w:rPr>
                  <w:color w:val="0000FF"/>
                  <w:spacing w:val="-4"/>
                  <w:sz w:val="24"/>
                  <w:u w:val="single" w:color="0000FF"/>
                </w:rPr>
                <w:t>414</w:t>
              </w:r>
            </w:hyperlink>
          </w:p>
        </w:tc>
      </w:tr>
      <w:tr>
        <w:trPr>
          <w:trHeight w:val="1430"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2.3</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ind w:left="235" w:right="0" w:hanging="0"/>
              <w:rPr>
                <w:sz w:val="24"/>
              </w:rPr>
            </w:pPr>
            <w:r>
              <w:rPr>
                <w:spacing w:val="-2"/>
                <w:sz w:val="24"/>
              </w:rPr>
              <w:t>Государственно</w:t>
            </w:r>
          </w:p>
          <w:p>
            <w:pPr>
              <w:pStyle w:val="TableParagraph"/>
              <w:widowControl w:val="false"/>
              <w:ind w:left="235" w:right="0" w:hanging="0"/>
              <w:rPr>
                <w:sz w:val="24"/>
              </w:rPr>
            </w:pPr>
            <w:r>
              <w:rPr>
                <w:spacing w:val="-10"/>
                <w:sz w:val="24"/>
              </w:rPr>
              <w:t>-</w:t>
            </w:r>
          </w:p>
          <w:p>
            <w:pPr>
              <w:pStyle w:val="TableParagraph"/>
              <w:widowControl w:val="false"/>
              <w:ind w:left="235" w:right="0" w:hanging="0"/>
              <w:rPr>
                <w:sz w:val="24"/>
              </w:rPr>
            </w:pPr>
            <w:r>
              <w:rPr>
                <w:spacing w:val="-2"/>
                <w:sz w:val="24"/>
              </w:rPr>
              <w:t>территориально</w:t>
            </w:r>
          </w:p>
          <w:p>
            <w:pPr>
              <w:pStyle w:val="TableParagraph"/>
              <w:widowControl w:val="false"/>
              <w:tabs>
                <w:tab w:val="clear" w:pos="720"/>
                <w:tab w:val="left" w:pos="813" w:leader="none"/>
              </w:tabs>
              <w:spacing w:lineRule="atLeast" w:line="270"/>
              <w:ind w:left="235" w:right="104" w:hanging="0"/>
              <w:rPr>
                <w:sz w:val="24"/>
              </w:rPr>
            </w:pPr>
            <w:r>
              <w:rPr>
                <w:spacing w:val="-10"/>
                <w:sz w:val="24"/>
              </w:rPr>
              <w:t>е</w:t>
            </w:r>
            <w:r>
              <w:rPr>
                <w:sz w:val="24"/>
              </w:rPr>
              <w:tab/>
            </w:r>
            <w:r>
              <w:rPr>
                <w:spacing w:val="-2"/>
                <w:sz w:val="24"/>
              </w:rPr>
              <w:t>устройство Российской</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2</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tabs>
                <w:tab w:val="clear" w:pos="720"/>
                <w:tab w:val="left" w:pos="2193" w:leader="none"/>
              </w:tabs>
              <w:ind w:left="235" w:right="101" w:hanging="0"/>
              <w:rPr>
                <w:sz w:val="24"/>
              </w:rPr>
            </w:pPr>
            <w:r>
              <w:rPr>
                <w:spacing w:val="-2"/>
                <w:sz w:val="24"/>
              </w:rPr>
              <w:t>Библиотека</w:t>
            </w:r>
            <w:r>
              <w:rPr>
                <w:sz w:val="24"/>
              </w:rPr>
              <w:tab/>
            </w:r>
            <w:r>
              <w:rPr>
                <w:spacing w:val="-4"/>
                <w:sz w:val="24"/>
              </w:rPr>
              <w:t xml:space="preserve">ЦОК </w:t>
            </w:r>
            <w:hyperlink r:id="rId523">
              <w:r>
                <w:rPr>
                  <w:color w:val="0000FF"/>
                  <w:spacing w:val="-2"/>
                  <w:sz w:val="24"/>
                  <w:u w:val="single" w:color="0000FF"/>
                </w:rPr>
                <w:t>https://m.edsoo.ru/7f41b</w:t>
              </w:r>
            </w:hyperlink>
            <w:r>
              <w:rPr>
                <w:color w:val="0000FF"/>
                <w:spacing w:val="-2"/>
                <w:sz w:val="24"/>
              </w:rPr>
              <w:t xml:space="preserve"> </w:t>
            </w:r>
            <w:hyperlink r:id="rId524">
              <w:r>
                <w:rPr>
                  <w:color w:val="0000FF"/>
                  <w:spacing w:val="-4"/>
                  <w:sz w:val="24"/>
                  <w:u w:val="single" w:color="0000FF"/>
                </w:rPr>
                <w:t>414</w:t>
              </w:r>
            </w:hyperlink>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Style13"/>
        <w:spacing w:before="1" w:after="0"/>
        <w:ind w:left="0" w:right="0" w:hanging="0"/>
        <w:jc w:val="left"/>
        <w:rPr>
          <w:b/>
          <w:b/>
          <w:sz w:val="2"/>
        </w:rPr>
      </w:pPr>
      <w:r>
        <w:rPr>
          <w:b/>
          <w:sz w:val="2"/>
        </w:rPr>
      </w:r>
    </w:p>
    <w:tbl>
      <w:tblPr>
        <w:tblW w:w="9848" w:type="dxa"/>
        <w:jc w:val="left"/>
        <w:tblInd w:w="114" w:type="dxa"/>
        <w:tblLayout w:type="fixed"/>
        <w:tblCellMar>
          <w:top w:w="0" w:type="dxa"/>
          <w:left w:w="2" w:type="dxa"/>
          <w:bottom w:w="0" w:type="dxa"/>
          <w:right w:w="2" w:type="dxa"/>
        </w:tblCellMar>
        <w:tblLook w:val="01e0"/>
      </w:tblPr>
      <w:tblGrid>
        <w:gridCol w:w="646"/>
        <w:gridCol w:w="2064"/>
        <w:gridCol w:w="878"/>
        <w:gridCol w:w="1695"/>
        <w:gridCol w:w="1757"/>
        <w:gridCol w:w="2807"/>
      </w:tblGrid>
      <w:tr>
        <w:trPr>
          <w:trHeight w:val="326"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64" w:before="42" w:after="0"/>
              <w:ind w:left="235" w:right="0" w:hanging="0"/>
              <w:rPr>
                <w:sz w:val="24"/>
              </w:rPr>
            </w:pPr>
            <w:r>
              <w:rPr>
                <w:spacing w:val="-2"/>
                <w:sz w:val="24"/>
              </w:rPr>
              <w:t>Федерации</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1982"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2.4</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834" w:leader="none"/>
              </w:tabs>
              <w:spacing w:before="42" w:after="0"/>
              <w:ind w:left="235" w:right="101" w:hanging="0"/>
              <w:rPr>
                <w:sz w:val="24"/>
              </w:rPr>
            </w:pPr>
            <w:r>
              <w:rPr>
                <w:spacing w:val="-2"/>
                <w:sz w:val="24"/>
              </w:rPr>
              <w:t>Конституция Российской Федерации</w:t>
            </w:r>
            <w:r>
              <w:rPr>
                <w:sz w:val="24"/>
              </w:rPr>
              <w:tab/>
            </w:r>
            <w:r>
              <w:rPr>
                <w:spacing w:val="-10"/>
                <w:sz w:val="24"/>
              </w:rPr>
              <w:t xml:space="preserve">о </w:t>
            </w:r>
            <w:r>
              <w:rPr>
                <w:spacing w:val="-2"/>
                <w:sz w:val="24"/>
              </w:rPr>
              <w:t>правовом</w:t>
            </w:r>
            <w:r>
              <w:rPr>
                <w:spacing w:val="40"/>
                <w:sz w:val="24"/>
              </w:rPr>
              <w:t xml:space="preserve"> </w:t>
            </w:r>
            <w:r>
              <w:rPr>
                <w:spacing w:val="-2"/>
                <w:sz w:val="24"/>
              </w:rPr>
              <w:t>статусе</w:t>
            </w:r>
          </w:p>
          <w:p>
            <w:pPr>
              <w:pStyle w:val="TableParagraph"/>
              <w:widowControl w:val="false"/>
              <w:tabs>
                <w:tab w:val="clear" w:pos="720"/>
                <w:tab w:val="left" w:pos="1823" w:leader="none"/>
              </w:tabs>
              <w:spacing w:lineRule="atLeast" w:line="270"/>
              <w:ind w:left="235" w:right="104" w:hanging="0"/>
              <w:rPr>
                <w:sz w:val="24"/>
              </w:rPr>
            </w:pPr>
            <w:r>
              <w:rPr>
                <w:spacing w:val="-2"/>
                <w:sz w:val="24"/>
              </w:rPr>
              <w:t>человека</w:t>
            </w:r>
            <w:r>
              <w:rPr>
                <w:sz w:val="24"/>
              </w:rPr>
              <w:tab/>
            </w:r>
            <w:r>
              <w:rPr>
                <w:spacing w:val="-10"/>
                <w:sz w:val="24"/>
              </w:rPr>
              <w:t xml:space="preserve">и </w:t>
            </w:r>
            <w:r>
              <w:rPr>
                <w:spacing w:val="-2"/>
                <w:sz w:val="24"/>
              </w:rPr>
              <w:t>гражданина</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2</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1</w:t>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tabs>
                <w:tab w:val="clear" w:pos="720"/>
                <w:tab w:val="left" w:pos="2193" w:leader="none"/>
              </w:tabs>
              <w:ind w:left="235" w:right="101" w:hanging="0"/>
              <w:rPr>
                <w:sz w:val="24"/>
              </w:rPr>
            </w:pPr>
            <w:r>
              <w:rPr>
                <w:spacing w:val="-2"/>
                <w:sz w:val="24"/>
              </w:rPr>
              <w:t>Библиотека</w:t>
            </w:r>
            <w:r>
              <w:rPr>
                <w:sz w:val="24"/>
              </w:rPr>
              <w:tab/>
            </w:r>
            <w:r>
              <w:rPr>
                <w:spacing w:val="-4"/>
                <w:sz w:val="24"/>
              </w:rPr>
              <w:t xml:space="preserve">ЦОК </w:t>
            </w:r>
            <w:hyperlink r:id="rId525">
              <w:r>
                <w:rPr>
                  <w:color w:val="0000FF"/>
                  <w:spacing w:val="-2"/>
                  <w:sz w:val="24"/>
                  <w:u w:val="single" w:color="0000FF"/>
                </w:rPr>
                <w:t>https://m.edsoo.ru/7f41b</w:t>
              </w:r>
            </w:hyperlink>
            <w:r>
              <w:rPr>
                <w:color w:val="0000FF"/>
                <w:spacing w:val="-2"/>
                <w:sz w:val="24"/>
              </w:rPr>
              <w:t xml:space="preserve"> </w:t>
            </w:r>
            <w:hyperlink r:id="rId526">
              <w:r>
                <w:rPr>
                  <w:color w:val="0000FF"/>
                  <w:spacing w:val="-4"/>
                  <w:sz w:val="24"/>
                  <w:u w:val="single" w:color="0000FF"/>
                </w:rPr>
                <w:t>414</w:t>
              </w:r>
            </w:hyperlink>
          </w:p>
        </w:tc>
      </w:tr>
      <w:tr>
        <w:trPr>
          <w:trHeight w:val="525" w:hRule="atLeast"/>
        </w:trPr>
        <w:tc>
          <w:tcPr>
            <w:tcW w:w="271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0" w:after="0"/>
              <w:ind w:left="295" w:right="0" w:hanging="0"/>
              <w:rPr>
                <w:sz w:val="24"/>
              </w:rPr>
            </w:pPr>
            <w:r>
              <w:rPr>
                <w:spacing w:val="-10"/>
                <w:sz w:val="24"/>
              </w:rPr>
              <w:t>8</w:t>
            </w:r>
          </w:p>
        </w:tc>
        <w:tc>
          <w:tcPr>
            <w:tcW w:w="625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326" w:hRule="atLeast"/>
        </w:trPr>
        <w:tc>
          <w:tcPr>
            <w:tcW w:w="98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9" w:before="47" w:after="0"/>
              <w:ind w:left="235" w:right="0" w:hanging="0"/>
              <w:rPr>
                <w:b/>
                <w:b/>
                <w:sz w:val="24"/>
              </w:rPr>
            </w:pPr>
            <w:r>
              <w:rPr>
                <w:b/>
                <w:sz w:val="24"/>
              </w:rPr>
              <w:t>Раздел</w:t>
            </w:r>
            <w:r>
              <w:rPr>
                <w:b/>
                <w:spacing w:val="-3"/>
                <w:sz w:val="24"/>
              </w:rPr>
              <w:t xml:space="preserve"> </w:t>
            </w:r>
            <w:r>
              <w:rPr>
                <w:b/>
                <w:sz w:val="24"/>
              </w:rPr>
              <w:t>3.</w:t>
            </w:r>
            <w:r>
              <w:rPr>
                <w:b/>
                <w:spacing w:val="-1"/>
                <w:sz w:val="24"/>
              </w:rPr>
              <w:t xml:space="preserve"> </w:t>
            </w:r>
            <w:r>
              <w:rPr>
                <w:b/>
                <w:sz w:val="24"/>
              </w:rPr>
              <w:t>Человек</w:t>
            </w:r>
            <w:r>
              <w:rPr>
                <w:b/>
                <w:spacing w:val="-2"/>
                <w:sz w:val="24"/>
              </w:rPr>
              <w:t xml:space="preserve"> </w:t>
            </w:r>
            <w:r>
              <w:rPr>
                <w:b/>
                <w:sz w:val="24"/>
              </w:rPr>
              <w:t>в</w:t>
            </w:r>
            <w:r>
              <w:rPr>
                <w:b/>
                <w:spacing w:val="-2"/>
                <w:sz w:val="24"/>
              </w:rPr>
              <w:t xml:space="preserve"> </w:t>
            </w:r>
            <w:r>
              <w:rPr>
                <w:b/>
                <w:sz w:val="24"/>
              </w:rPr>
              <w:t>системе</w:t>
            </w:r>
            <w:r>
              <w:rPr>
                <w:b/>
                <w:spacing w:val="-3"/>
                <w:sz w:val="24"/>
              </w:rPr>
              <w:t xml:space="preserve"> </w:t>
            </w:r>
            <w:r>
              <w:rPr>
                <w:b/>
                <w:sz w:val="24"/>
              </w:rPr>
              <w:t>социальных</w:t>
            </w:r>
            <w:r>
              <w:rPr>
                <w:b/>
                <w:spacing w:val="-2"/>
                <w:sz w:val="24"/>
              </w:rPr>
              <w:t xml:space="preserve"> отношений</w:t>
            </w:r>
          </w:p>
        </w:tc>
      </w:tr>
      <w:tr>
        <w:trPr>
          <w:trHeight w:val="878"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5"/>
                <w:sz w:val="24"/>
              </w:rPr>
              <w:t>3.1</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827" w:leader="none"/>
              </w:tabs>
              <w:spacing w:lineRule="atLeast" w:line="270" w:before="30" w:after="0"/>
              <w:ind w:left="235" w:right="100" w:hanging="0"/>
              <w:rPr>
                <w:sz w:val="24"/>
              </w:rPr>
            </w:pPr>
            <w:r>
              <w:rPr>
                <w:spacing w:val="-2"/>
                <w:sz w:val="24"/>
              </w:rPr>
              <w:t>Социальные общности</w:t>
            </w:r>
            <w:r>
              <w:rPr>
                <w:sz w:val="24"/>
              </w:rPr>
              <w:tab/>
            </w:r>
            <w:r>
              <w:rPr>
                <w:spacing w:val="-10"/>
                <w:sz w:val="24"/>
              </w:rPr>
              <w:t xml:space="preserve">и </w:t>
            </w:r>
            <w:r>
              <w:rPr>
                <w:spacing w:val="-2"/>
                <w:sz w:val="24"/>
              </w:rPr>
              <w:t>группы</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2</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3" w:leader="none"/>
              </w:tabs>
              <w:spacing w:lineRule="atLeast" w:line="270" w:before="30" w:after="0"/>
              <w:ind w:left="235" w:right="101" w:hanging="0"/>
              <w:rPr>
                <w:sz w:val="24"/>
              </w:rPr>
            </w:pPr>
            <w:r>
              <w:rPr>
                <w:spacing w:val="-2"/>
                <w:sz w:val="24"/>
              </w:rPr>
              <w:t>Библиотека</w:t>
            </w:r>
            <w:r>
              <w:rPr>
                <w:sz w:val="24"/>
              </w:rPr>
              <w:tab/>
            </w:r>
            <w:r>
              <w:rPr>
                <w:spacing w:val="-4"/>
                <w:sz w:val="24"/>
              </w:rPr>
              <w:t xml:space="preserve">ЦОК </w:t>
            </w:r>
            <w:hyperlink r:id="rId527">
              <w:r>
                <w:rPr>
                  <w:color w:val="0000FF"/>
                  <w:spacing w:val="-2"/>
                  <w:sz w:val="24"/>
                  <w:u w:val="single" w:color="0000FF"/>
                </w:rPr>
                <w:t>https://m.edsoo.ru/7f41b</w:t>
              </w:r>
            </w:hyperlink>
            <w:r>
              <w:rPr>
                <w:color w:val="0000FF"/>
                <w:spacing w:val="-2"/>
                <w:sz w:val="24"/>
              </w:rPr>
              <w:t xml:space="preserve"> </w:t>
            </w:r>
            <w:hyperlink r:id="rId528">
              <w:r>
                <w:rPr>
                  <w:color w:val="0000FF"/>
                  <w:spacing w:val="-4"/>
                  <w:sz w:val="24"/>
                  <w:u w:val="single" w:color="0000FF"/>
                </w:rPr>
                <w:t>414</w:t>
              </w:r>
            </w:hyperlink>
          </w:p>
        </w:tc>
      </w:tr>
      <w:tr>
        <w:trPr>
          <w:trHeight w:val="1154"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100" w:right="0" w:hanging="0"/>
              <w:rPr>
                <w:sz w:val="24"/>
              </w:rPr>
            </w:pPr>
            <w:r>
              <w:rPr>
                <w:spacing w:val="-5"/>
                <w:sz w:val="24"/>
              </w:rPr>
              <w:t>3.2</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31" w:after="0"/>
              <w:ind w:left="235" w:right="102" w:hanging="0"/>
              <w:rPr>
                <w:sz w:val="24"/>
              </w:rPr>
            </w:pPr>
            <w:r>
              <w:rPr>
                <w:sz w:val="24"/>
              </w:rPr>
              <w:t xml:space="preserve">Статусы и роли. </w:t>
            </w:r>
            <w:r>
              <w:rPr>
                <w:spacing w:val="-2"/>
                <w:sz w:val="24"/>
              </w:rPr>
              <w:t xml:space="preserve">Социализация </w:t>
            </w:r>
            <w:r>
              <w:rPr>
                <w:sz w:val="24"/>
              </w:rPr>
              <w:t>личности.</w:t>
            </w:r>
            <w:r>
              <w:rPr>
                <w:spacing w:val="-15"/>
                <w:sz w:val="24"/>
              </w:rPr>
              <w:t xml:space="preserve"> </w:t>
            </w:r>
            <w:r>
              <w:rPr>
                <w:sz w:val="24"/>
              </w:rPr>
              <w:t>Семья и её функции</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9" w:after="0"/>
              <w:rPr>
                <w:b/>
                <w:b/>
                <w:sz w:val="24"/>
              </w:rPr>
            </w:pPr>
            <w:r>
              <w:rPr>
                <w:b/>
                <w:sz w:val="24"/>
              </w:rPr>
            </w:r>
          </w:p>
          <w:p>
            <w:pPr>
              <w:pStyle w:val="TableParagraph"/>
              <w:widowControl w:val="false"/>
              <w:ind w:left="295" w:right="0" w:hanging="0"/>
              <w:rPr>
                <w:sz w:val="24"/>
              </w:rPr>
            </w:pPr>
            <w:r>
              <w:rPr>
                <w:spacing w:val="-10"/>
                <w:sz w:val="24"/>
              </w:rPr>
              <w:t>4</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3" w:leader="none"/>
              </w:tabs>
              <w:spacing w:before="179" w:after="0"/>
              <w:ind w:left="235" w:right="101" w:hanging="0"/>
              <w:rPr>
                <w:sz w:val="24"/>
              </w:rPr>
            </w:pPr>
            <w:r>
              <w:rPr>
                <w:spacing w:val="-2"/>
                <w:sz w:val="24"/>
              </w:rPr>
              <w:t>Библиотека</w:t>
            </w:r>
            <w:r>
              <w:rPr>
                <w:sz w:val="24"/>
              </w:rPr>
              <w:tab/>
            </w:r>
            <w:r>
              <w:rPr>
                <w:spacing w:val="-4"/>
                <w:sz w:val="24"/>
              </w:rPr>
              <w:t xml:space="preserve">ЦОК </w:t>
            </w:r>
            <w:hyperlink r:id="rId529">
              <w:r>
                <w:rPr>
                  <w:color w:val="0000FF"/>
                  <w:spacing w:val="-2"/>
                  <w:sz w:val="24"/>
                  <w:u w:val="single" w:color="0000FF"/>
                </w:rPr>
                <w:t>https://m.edsoo.ru/7f41b</w:t>
              </w:r>
            </w:hyperlink>
            <w:r>
              <w:rPr>
                <w:color w:val="0000FF"/>
                <w:spacing w:val="-2"/>
                <w:sz w:val="24"/>
              </w:rPr>
              <w:t xml:space="preserve"> </w:t>
            </w:r>
            <w:hyperlink r:id="rId530">
              <w:r>
                <w:rPr>
                  <w:color w:val="0000FF"/>
                  <w:spacing w:val="-4"/>
                  <w:sz w:val="24"/>
                  <w:u w:val="single" w:color="0000FF"/>
                </w:rPr>
                <w:t>414</w:t>
              </w:r>
            </w:hyperlink>
          </w:p>
        </w:tc>
      </w:tr>
      <w:tr>
        <w:trPr>
          <w:trHeight w:val="1979"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9" w:after="0"/>
              <w:rPr>
                <w:b/>
                <w:b/>
                <w:sz w:val="24"/>
              </w:rPr>
            </w:pPr>
            <w:r>
              <w:rPr>
                <w:b/>
                <w:sz w:val="24"/>
              </w:rPr>
            </w:r>
          </w:p>
          <w:p>
            <w:pPr>
              <w:pStyle w:val="TableParagraph"/>
              <w:widowControl w:val="false"/>
              <w:spacing w:before="1" w:after="0"/>
              <w:ind w:left="100" w:right="0" w:hanging="0"/>
              <w:rPr>
                <w:sz w:val="24"/>
              </w:rPr>
            </w:pPr>
            <w:r>
              <w:rPr>
                <w:spacing w:val="-5"/>
                <w:sz w:val="24"/>
              </w:rPr>
              <w:t>3.3</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ind w:left="235" w:right="101" w:hanging="0"/>
              <w:jc w:val="both"/>
              <w:rPr>
                <w:sz w:val="24"/>
              </w:rPr>
            </w:pPr>
            <w:r>
              <w:rPr>
                <w:sz w:val="24"/>
              </w:rPr>
              <w:t xml:space="preserve">Этносы и нации в современном </w:t>
            </w:r>
            <w:r>
              <w:rPr>
                <w:spacing w:val="-2"/>
                <w:sz w:val="24"/>
              </w:rPr>
              <w:t>обществе.</w:t>
            </w:r>
          </w:p>
          <w:p>
            <w:pPr>
              <w:pStyle w:val="TableParagraph"/>
              <w:widowControl w:val="false"/>
              <w:spacing w:lineRule="exact" w:line="276"/>
              <w:ind w:left="235" w:right="102" w:hanging="0"/>
              <w:rPr>
                <w:sz w:val="24"/>
              </w:rPr>
            </w:pPr>
            <w:r>
              <w:rPr>
                <w:spacing w:val="-2"/>
                <w:sz w:val="24"/>
              </w:rPr>
              <w:t>Социальная политика Российского государства</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39" w:after="0"/>
              <w:rPr>
                <w:b/>
                <w:b/>
                <w:sz w:val="24"/>
              </w:rPr>
            </w:pPr>
            <w:r>
              <w:rPr>
                <w:b/>
                <w:sz w:val="24"/>
              </w:rPr>
            </w:r>
          </w:p>
          <w:p>
            <w:pPr>
              <w:pStyle w:val="TableParagraph"/>
              <w:widowControl w:val="false"/>
              <w:spacing w:before="1" w:after="0"/>
              <w:ind w:left="295" w:right="0" w:hanging="0"/>
              <w:rPr>
                <w:sz w:val="24"/>
              </w:rPr>
            </w:pPr>
            <w:r>
              <w:rPr>
                <w:spacing w:val="-10"/>
                <w:sz w:val="24"/>
              </w:rPr>
              <w:t>3</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b/>
                <w:sz w:val="24"/>
              </w:rPr>
            </w:pPr>
            <w:r>
              <w:rPr>
                <w:b/>
                <w:sz w:val="24"/>
              </w:rPr>
            </w:r>
          </w:p>
          <w:p>
            <w:pPr>
              <w:pStyle w:val="TableParagraph"/>
              <w:widowControl w:val="false"/>
              <w:spacing w:before="39" w:after="0"/>
              <w:rPr>
                <w:b/>
                <w:b/>
                <w:sz w:val="24"/>
              </w:rPr>
            </w:pPr>
            <w:r>
              <w:rPr>
                <w:b/>
                <w:sz w:val="24"/>
              </w:rPr>
            </w:r>
          </w:p>
          <w:p>
            <w:pPr>
              <w:pStyle w:val="TableParagraph"/>
              <w:widowControl w:val="false"/>
              <w:tabs>
                <w:tab w:val="clear" w:pos="720"/>
                <w:tab w:val="left" w:pos="2193" w:leader="none"/>
              </w:tabs>
              <w:spacing w:before="1" w:after="0"/>
              <w:ind w:left="235" w:right="101" w:hanging="0"/>
              <w:rPr>
                <w:sz w:val="24"/>
              </w:rPr>
            </w:pPr>
            <w:r>
              <w:rPr>
                <w:spacing w:val="-2"/>
                <w:sz w:val="24"/>
              </w:rPr>
              <w:t>Библиотека</w:t>
            </w:r>
            <w:r>
              <w:rPr>
                <w:sz w:val="24"/>
              </w:rPr>
              <w:tab/>
            </w:r>
            <w:r>
              <w:rPr>
                <w:spacing w:val="-4"/>
                <w:sz w:val="24"/>
              </w:rPr>
              <w:t xml:space="preserve">ЦОК </w:t>
            </w:r>
            <w:hyperlink r:id="rId531">
              <w:r>
                <w:rPr>
                  <w:color w:val="0000FF"/>
                  <w:spacing w:val="-2"/>
                  <w:sz w:val="24"/>
                  <w:u w:val="single" w:color="0000FF"/>
                </w:rPr>
                <w:t>https://m.edsoo.ru/7f41b</w:t>
              </w:r>
            </w:hyperlink>
            <w:r>
              <w:rPr>
                <w:color w:val="0000FF"/>
                <w:spacing w:val="-2"/>
                <w:sz w:val="24"/>
              </w:rPr>
              <w:t xml:space="preserve"> </w:t>
            </w:r>
            <w:hyperlink r:id="rId532">
              <w:r>
                <w:rPr>
                  <w:color w:val="0000FF"/>
                  <w:spacing w:val="-4"/>
                  <w:sz w:val="24"/>
                  <w:u w:val="single" w:color="0000FF"/>
                </w:rPr>
                <w:t>414</w:t>
              </w:r>
            </w:hyperlink>
          </w:p>
        </w:tc>
      </w:tr>
      <w:tr>
        <w:trPr>
          <w:trHeight w:val="1154" w:hRule="atLeast"/>
        </w:trPr>
        <w:tc>
          <w:tcPr>
            <w:tcW w:w="64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1" w:after="0"/>
              <w:rPr>
                <w:b/>
                <w:b/>
                <w:sz w:val="24"/>
              </w:rPr>
            </w:pPr>
            <w:r>
              <w:rPr>
                <w:b/>
                <w:sz w:val="24"/>
              </w:rPr>
            </w:r>
          </w:p>
          <w:p>
            <w:pPr>
              <w:pStyle w:val="TableParagraph"/>
              <w:widowControl w:val="false"/>
              <w:spacing w:before="1" w:after="0"/>
              <w:ind w:left="100" w:right="0" w:hanging="0"/>
              <w:rPr>
                <w:sz w:val="24"/>
              </w:rPr>
            </w:pPr>
            <w:r>
              <w:rPr>
                <w:spacing w:val="-5"/>
                <w:sz w:val="24"/>
              </w:rPr>
              <w:t>3.4</w:t>
            </w:r>
          </w:p>
        </w:tc>
        <w:tc>
          <w:tcPr>
            <w:tcW w:w="206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70" w:before="30" w:after="0"/>
              <w:ind w:left="235" w:right="100" w:hanging="0"/>
              <w:jc w:val="both"/>
              <w:rPr>
                <w:sz w:val="24"/>
              </w:rPr>
            </w:pPr>
            <w:r>
              <w:rPr>
                <w:spacing w:val="-2"/>
                <w:sz w:val="24"/>
              </w:rPr>
              <w:t xml:space="preserve">Отклоняющееся </w:t>
            </w:r>
            <w:r>
              <w:rPr>
                <w:sz w:val="24"/>
              </w:rPr>
              <w:t xml:space="preserve">поведение и здоровый образ </w:t>
            </w:r>
            <w:r>
              <w:rPr>
                <w:spacing w:val="-2"/>
                <w:sz w:val="24"/>
              </w:rPr>
              <w:t>жизни</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1" w:after="0"/>
              <w:rPr>
                <w:b/>
                <w:b/>
                <w:sz w:val="24"/>
              </w:rPr>
            </w:pPr>
            <w:r>
              <w:rPr>
                <w:b/>
                <w:sz w:val="24"/>
              </w:rPr>
            </w:r>
          </w:p>
          <w:p>
            <w:pPr>
              <w:pStyle w:val="TableParagraph"/>
              <w:widowControl w:val="false"/>
              <w:spacing w:before="1" w:after="0"/>
              <w:ind w:left="295" w:right="0" w:hanging="0"/>
              <w:rPr>
                <w:sz w:val="24"/>
              </w:rPr>
            </w:pPr>
            <w:r>
              <w:rPr>
                <w:spacing w:val="-10"/>
                <w:sz w:val="24"/>
              </w:rPr>
              <w:t>2</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3" w:leader="none"/>
              </w:tabs>
              <w:spacing w:before="182" w:after="0"/>
              <w:ind w:left="235" w:right="101" w:hanging="0"/>
              <w:rPr>
                <w:sz w:val="24"/>
              </w:rPr>
            </w:pPr>
            <w:r>
              <w:rPr>
                <w:spacing w:val="-2"/>
                <w:sz w:val="24"/>
              </w:rPr>
              <w:t>Библиотека</w:t>
            </w:r>
            <w:r>
              <w:rPr>
                <w:sz w:val="24"/>
              </w:rPr>
              <w:tab/>
            </w:r>
            <w:r>
              <w:rPr>
                <w:spacing w:val="-4"/>
                <w:sz w:val="24"/>
              </w:rPr>
              <w:t xml:space="preserve">ЦОК </w:t>
            </w:r>
            <w:hyperlink r:id="rId533">
              <w:r>
                <w:rPr>
                  <w:color w:val="0000FF"/>
                  <w:spacing w:val="-2"/>
                  <w:sz w:val="24"/>
                  <w:u w:val="single" w:color="0000FF"/>
                </w:rPr>
                <w:t>https://m.edsoo.ru/7f41b</w:t>
              </w:r>
            </w:hyperlink>
            <w:r>
              <w:rPr>
                <w:color w:val="0000FF"/>
                <w:spacing w:val="-2"/>
                <w:sz w:val="24"/>
              </w:rPr>
              <w:t xml:space="preserve"> </w:t>
            </w:r>
            <w:hyperlink r:id="rId534">
              <w:r>
                <w:rPr>
                  <w:color w:val="0000FF"/>
                  <w:spacing w:val="-4"/>
                  <w:sz w:val="24"/>
                  <w:u w:val="single" w:color="0000FF"/>
                </w:rPr>
                <w:t>414</w:t>
              </w:r>
            </w:hyperlink>
          </w:p>
        </w:tc>
      </w:tr>
      <w:tr>
        <w:trPr>
          <w:trHeight w:val="527" w:hRule="atLeast"/>
        </w:trPr>
        <w:tc>
          <w:tcPr>
            <w:tcW w:w="271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235" w:right="0" w:hanging="0"/>
              <w:rPr>
                <w:sz w:val="24"/>
              </w:rPr>
            </w:pPr>
            <w:r>
              <w:rPr>
                <w:sz w:val="24"/>
              </w:rPr>
              <w:t>Итого по</w:t>
            </w:r>
            <w:r>
              <w:rPr>
                <w:spacing w:val="1"/>
                <w:sz w:val="24"/>
              </w:rPr>
              <w:t xml:space="preserve"> </w:t>
            </w:r>
            <w:r>
              <w:rPr>
                <w:spacing w:val="-2"/>
                <w:sz w:val="24"/>
              </w:rPr>
              <w:t>разделу</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3" w:after="0"/>
              <w:ind w:left="295" w:right="0" w:hanging="0"/>
              <w:rPr>
                <w:sz w:val="24"/>
              </w:rPr>
            </w:pPr>
            <w:r>
              <w:rPr>
                <w:spacing w:val="-5"/>
                <w:sz w:val="24"/>
              </w:rPr>
              <w:t>11</w:t>
            </w:r>
          </w:p>
        </w:tc>
        <w:tc>
          <w:tcPr>
            <w:tcW w:w="625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r>
        <w:trPr>
          <w:trHeight w:val="875" w:hRule="atLeast"/>
        </w:trPr>
        <w:tc>
          <w:tcPr>
            <w:tcW w:w="271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486" w:leader="none"/>
              </w:tabs>
              <w:spacing w:before="40" w:after="0"/>
              <w:ind w:left="235" w:right="0" w:hanging="0"/>
              <w:rPr>
                <w:sz w:val="24"/>
              </w:rPr>
            </w:pPr>
            <w:r>
              <w:rPr>
                <w:spacing w:val="-2"/>
                <w:sz w:val="24"/>
              </w:rPr>
              <w:t>Человек</w:t>
            </w:r>
            <w:r>
              <w:rPr>
                <w:sz w:val="24"/>
              </w:rPr>
              <w:tab/>
            </w:r>
            <w:r>
              <w:rPr>
                <w:spacing w:val="-10"/>
                <w:sz w:val="24"/>
              </w:rPr>
              <w:t>в</w:t>
            </w:r>
          </w:p>
          <w:p>
            <w:pPr>
              <w:pStyle w:val="TableParagraph"/>
              <w:widowControl w:val="false"/>
              <w:spacing w:lineRule="atLeast" w:line="270"/>
              <w:ind w:left="235" w:right="338" w:hanging="0"/>
              <w:rPr>
                <w:sz w:val="24"/>
              </w:rPr>
            </w:pPr>
            <w:r>
              <w:rPr>
                <w:spacing w:val="-2"/>
                <w:sz w:val="24"/>
              </w:rPr>
              <w:t xml:space="preserve">современном </w:t>
            </w:r>
            <w:r>
              <w:rPr>
                <w:sz w:val="24"/>
              </w:rPr>
              <w:t>изменяющемся</w:t>
            </w:r>
            <w:r>
              <w:rPr>
                <w:spacing w:val="-15"/>
                <w:sz w:val="24"/>
              </w:rPr>
              <w:t xml:space="preserve"> </w:t>
            </w:r>
            <w:r>
              <w:rPr>
                <w:sz w:val="24"/>
              </w:rPr>
              <w:t>мире</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b/>
                <w:sz w:val="24"/>
              </w:rPr>
            </w:pPr>
            <w:r>
              <w:rPr>
                <w:b/>
                <w:sz w:val="24"/>
              </w:rPr>
            </w:r>
          </w:p>
          <w:p>
            <w:pPr>
              <w:pStyle w:val="TableParagraph"/>
              <w:widowControl w:val="false"/>
              <w:spacing w:before="1" w:after="0"/>
              <w:ind w:left="295" w:right="0" w:hanging="0"/>
              <w:rPr>
                <w:sz w:val="24"/>
              </w:rPr>
            </w:pPr>
            <w:r>
              <w:rPr>
                <w:spacing w:val="-10"/>
                <w:sz w:val="24"/>
              </w:rPr>
              <w:t>5</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3" w:leader="none"/>
              </w:tabs>
              <w:spacing w:lineRule="atLeast" w:line="270" w:before="28" w:after="0"/>
              <w:ind w:left="235" w:right="101" w:hanging="0"/>
              <w:rPr>
                <w:sz w:val="24"/>
              </w:rPr>
            </w:pPr>
            <w:r>
              <w:rPr>
                <w:spacing w:val="-2"/>
                <w:sz w:val="24"/>
              </w:rPr>
              <w:t>Библиотека</w:t>
            </w:r>
            <w:r>
              <w:rPr>
                <w:sz w:val="24"/>
              </w:rPr>
              <w:tab/>
            </w:r>
            <w:r>
              <w:rPr>
                <w:spacing w:val="-4"/>
                <w:sz w:val="24"/>
              </w:rPr>
              <w:t xml:space="preserve">ЦОК </w:t>
            </w:r>
            <w:hyperlink r:id="rId535">
              <w:r>
                <w:rPr>
                  <w:color w:val="0000FF"/>
                  <w:spacing w:val="-2"/>
                  <w:sz w:val="24"/>
                  <w:u w:val="single" w:color="0000FF"/>
                </w:rPr>
                <w:t>https://m.edsoo.ru/7f41b</w:t>
              </w:r>
            </w:hyperlink>
            <w:r>
              <w:rPr>
                <w:color w:val="0000FF"/>
                <w:spacing w:val="-2"/>
                <w:sz w:val="24"/>
              </w:rPr>
              <w:t xml:space="preserve"> </w:t>
            </w:r>
            <w:hyperlink r:id="rId536">
              <w:r>
                <w:rPr>
                  <w:color w:val="0000FF"/>
                  <w:spacing w:val="-4"/>
                  <w:sz w:val="24"/>
                  <w:u w:val="single" w:color="0000FF"/>
                </w:rPr>
                <w:t>414</w:t>
              </w:r>
            </w:hyperlink>
          </w:p>
        </w:tc>
      </w:tr>
      <w:tr>
        <w:trPr>
          <w:trHeight w:val="878" w:hRule="atLeast"/>
        </w:trPr>
        <w:tc>
          <w:tcPr>
            <w:tcW w:w="271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1609" w:leader="none"/>
              </w:tabs>
              <w:spacing w:before="181" w:after="0"/>
              <w:ind w:left="235" w:right="102" w:hanging="0"/>
              <w:rPr>
                <w:sz w:val="24"/>
              </w:rPr>
            </w:pPr>
            <w:r>
              <w:rPr>
                <w:spacing w:val="-2"/>
                <w:sz w:val="24"/>
              </w:rPr>
              <w:t>Защита</w:t>
            </w:r>
            <w:r>
              <w:rPr>
                <w:sz w:val="24"/>
              </w:rPr>
              <w:tab/>
            </w:r>
            <w:r>
              <w:rPr>
                <w:spacing w:val="-2"/>
                <w:sz w:val="24"/>
              </w:rPr>
              <w:t xml:space="preserve">проектов, </w:t>
            </w:r>
            <w:r>
              <w:rPr>
                <w:sz w:val="24"/>
              </w:rPr>
              <w:t>итоговое повторение</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4</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1</w:t>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193" w:leader="none"/>
              </w:tabs>
              <w:spacing w:lineRule="atLeast" w:line="270" w:before="30" w:after="0"/>
              <w:ind w:left="235" w:right="101" w:hanging="0"/>
              <w:rPr>
                <w:sz w:val="24"/>
              </w:rPr>
            </w:pPr>
            <w:r>
              <w:rPr>
                <w:spacing w:val="-2"/>
                <w:sz w:val="24"/>
              </w:rPr>
              <w:t>Библиотека</w:t>
            </w:r>
            <w:r>
              <w:rPr>
                <w:sz w:val="24"/>
              </w:rPr>
              <w:tab/>
            </w:r>
            <w:r>
              <w:rPr>
                <w:spacing w:val="-4"/>
                <w:sz w:val="24"/>
              </w:rPr>
              <w:t xml:space="preserve">ЦОК </w:t>
            </w:r>
            <w:hyperlink r:id="rId537">
              <w:r>
                <w:rPr>
                  <w:color w:val="0000FF"/>
                  <w:spacing w:val="-2"/>
                  <w:sz w:val="24"/>
                  <w:u w:val="single" w:color="0000FF"/>
                </w:rPr>
                <w:t>https://m.edsoo.ru/7f41b</w:t>
              </w:r>
            </w:hyperlink>
            <w:r>
              <w:rPr>
                <w:color w:val="0000FF"/>
                <w:spacing w:val="-2"/>
                <w:sz w:val="24"/>
              </w:rPr>
              <w:t xml:space="preserve"> </w:t>
            </w:r>
            <w:hyperlink r:id="rId538">
              <w:r>
                <w:rPr>
                  <w:color w:val="0000FF"/>
                  <w:spacing w:val="-4"/>
                  <w:sz w:val="24"/>
                  <w:u w:val="single" w:color="0000FF"/>
                </w:rPr>
                <w:t>414</w:t>
              </w:r>
            </w:hyperlink>
          </w:p>
        </w:tc>
      </w:tr>
      <w:tr>
        <w:trPr>
          <w:trHeight w:val="1154" w:hRule="atLeast"/>
        </w:trPr>
        <w:tc>
          <w:tcPr>
            <w:tcW w:w="271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tabs>
                <w:tab w:val="clear" w:pos="720"/>
                <w:tab w:val="left" w:pos="2250" w:leader="none"/>
              </w:tabs>
              <w:spacing w:before="43" w:after="0"/>
              <w:ind w:left="235" w:right="103" w:hanging="0"/>
              <w:rPr>
                <w:sz w:val="24"/>
              </w:rPr>
            </w:pPr>
            <w:r>
              <w:rPr>
                <w:spacing w:val="-2"/>
                <w:sz w:val="24"/>
              </w:rPr>
              <w:t>ОБЩЕЕ КОЛИЧЕСТВО ЧАСОВ</w:t>
            </w:r>
            <w:r>
              <w:rPr>
                <w:sz w:val="24"/>
              </w:rPr>
              <w:tab/>
            </w:r>
            <w:r>
              <w:rPr>
                <w:spacing w:val="-6"/>
                <w:sz w:val="24"/>
              </w:rPr>
              <w:t>ПО</w:t>
            </w:r>
          </w:p>
          <w:p>
            <w:pPr>
              <w:pStyle w:val="TableParagraph"/>
              <w:widowControl w:val="false"/>
              <w:spacing w:lineRule="exact" w:line="264"/>
              <w:ind w:left="235" w:right="0" w:hanging="0"/>
              <w:rPr>
                <w:sz w:val="24"/>
              </w:rPr>
            </w:pPr>
            <w:r>
              <w:rPr>
                <w:spacing w:val="-2"/>
                <w:sz w:val="24"/>
              </w:rPr>
              <w:t>ПРОГРАММЕ</w:t>
            </w:r>
          </w:p>
        </w:tc>
        <w:tc>
          <w:tcPr>
            <w:tcW w:w="8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2" w:after="0"/>
              <w:rPr>
                <w:b/>
                <w:b/>
                <w:sz w:val="24"/>
              </w:rPr>
            </w:pPr>
            <w:r>
              <w:rPr>
                <w:b/>
                <w:sz w:val="24"/>
              </w:rPr>
            </w:r>
          </w:p>
          <w:p>
            <w:pPr>
              <w:pStyle w:val="TableParagraph"/>
              <w:widowControl w:val="false"/>
              <w:ind w:left="295" w:right="0" w:hanging="0"/>
              <w:rPr>
                <w:sz w:val="24"/>
              </w:rPr>
            </w:pPr>
            <w:r>
              <w:rPr>
                <w:spacing w:val="-5"/>
                <w:sz w:val="24"/>
              </w:rPr>
              <w:t>34</w:t>
            </w:r>
          </w:p>
        </w:tc>
        <w:tc>
          <w:tcPr>
            <w:tcW w:w="16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2" w:after="0"/>
              <w:rPr>
                <w:b/>
                <w:b/>
                <w:sz w:val="24"/>
              </w:rPr>
            </w:pPr>
            <w:r>
              <w:rPr>
                <w:b/>
                <w:sz w:val="24"/>
              </w:rPr>
            </w:r>
          </w:p>
          <w:p>
            <w:pPr>
              <w:pStyle w:val="TableParagraph"/>
              <w:widowControl w:val="false"/>
              <w:ind w:left="295" w:right="0" w:hanging="0"/>
              <w:rPr>
                <w:sz w:val="24"/>
              </w:rPr>
            </w:pPr>
            <w:r>
              <w:rPr>
                <w:spacing w:val="-10"/>
                <w:sz w:val="24"/>
              </w:rPr>
              <w:t>2</w:t>
            </w:r>
          </w:p>
        </w:tc>
        <w:tc>
          <w:tcPr>
            <w:tcW w:w="1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2" w:after="0"/>
              <w:rPr>
                <w:b/>
                <w:b/>
                <w:sz w:val="24"/>
              </w:rPr>
            </w:pPr>
            <w:r>
              <w:rPr>
                <w:b/>
                <w:sz w:val="24"/>
              </w:rPr>
            </w:r>
          </w:p>
          <w:p>
            <w:pPr>
              <w:pStyle w:val="TableParagraph"/>
              <w:widowControl w:val="false"/>
              <w:ind w:left="295" w:right="0" w:hanging="0"/>
              <w:rPr>
                <w:sz w:val="24"/>
              </w:rPr>
            </w:pPr>
            <w:r>
              <w:rPr>
                <w:spacing w:val="-10"/>
                <w:sz w:val="24"/>
              </w:rPr>
              <w:t>0</w:t>
            </w:r>
          </w:p>
        </w:tc>
        <w:tc>
          <w:tcPr>
            <w:tcW w:w="280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4"/>
              </w:rPr>
            </w:pPr>
            <w:r>
              <w:rPr>
                <w:sz w:val="24"/>
              </w:rPr>
            </w:r>
          </w:p>
        </w:tc>
      </w:tr>
    </w:tbl>
    <w:p>
      <w:pPr>
        <w:sectPr>
          <w:type w:val="nextPage"/>
          <w:pgSz w:w="11906" w:h="16390"/>
          <w:pgMar w:left="920" w:right="460" w:header="0" w:top="880" w:footer="0" w:bottom="280" w:gutter="0"/>
          <w:pgNumType w:fmt="decimal"/>
          <w:formProt w:val="false"/>
          <w:textDirection w:val="lrTb"/>
          <w:docGrid w:type="default" w:linePitch="100" w:charSpace="4096"/>
        </w:sectPr>
      </w:pPr>
    </w:p>
    <w:p>
      <w:pPr>
        <w:pStyle w:val="Normal"/>
        <w:spacing w:before="68" w:after="0"/>
        <w:ind w:left="212" w:right="0" w:hanging="0"/>
        <w:jc w:val="both"/>
        <w:rPr>
          <w:sz w:val="24"/>
          <w:szCs w:val="24"/>
        </w:rPr>
      </w:pPr>
      <w:r>
        <w:rPr>
          <w:b/>
          <w:sz w:val="24"/>
          <w:szCs w:val="24"/>
        </w:rPr>
        <w:t>СОДЕРЖАНИЕ</w:t>
      </w:r>
      <w:r>
        <w:rPr>
          <w:b/>
          <w:spacing w:val="-5"/>
          <w:sz w:val="24"/>
          <w:szCs w:val="24"/>
        </w:rPr>
        <w:t xml:space="preserve"> </w:t>
      </w:r>
      <w:r>
        <w:rPr>
          <w:b/>
          <w:sz w:val="24"/>
          <w:szCs w:val="24"/>
        </w:rPr>
        <w:t>УЧЕБНОГО</w:t>
      </w:r>
      <w:r>
        <w:rPr>
          <w:b/>
          <w:spacing w:val="-3"/>
          <w:sz w:val="24"/>
          <w:szCs w:val="24"/>
        </w:rPr>
        <w:t xml:space="preserve"> </w:t>
      </w:r>
      <w:r>
        <w:rPr>
          <w:b/>
          <w:sz w:val="24"/>
          <w:szCs w:val="24"/>
        </w:rPr>
        <w:t>ПРЕДМЕТА</w:t>
      </w:r>
      <w:r>
        <w:rPr>
          <w:b/>
          <w:spacing w:val="-5"/>
          <w:sz w:val="24"/>
          <w:szCs w:val="24"/>
        </w:rPr>
        <w:t xml:space="preserve"> </w:t>
      </w:r>
      <w:r>
        <w:rPr>
          <w:b/>
          <w:sz w:val="24"/>
          <w:szCs w:val="24"/>
        </w:rPr>
        <w:t>«Физика»</w:t>
      </w:r>
      <w:r>
        <w:rPr>
          <w:b/>
          <w:spacing w:val="-2"/>
          <w:sz w:val="24"/>
          <w:szCs w:val="24"/>
        </w:rPr>
        <w:t xml:space="preserve"> </w:t>
      </w:r>
      <w:r>
        <w:rPr>
          <w:b/>
          <w:sz w:val="24"/>
          <w:szCs w:val="24"/>
        </w:rPr>
        <w:t>7</w:t>
      </w:r>
      <w:r>
        <w:rPr>
          <w:b/>
          <w:spacing w:val="-3"/>
          <w:sz w:val="24"/>
          <w:szCs w:val="24"/>
        </w:rPr>
        <w:t xml:space="preserve"> </w:t>
      </w:r>
      <w:r>
        <w:rPr>
          <w:b/>
          <w:spacing w:val="-2"/>
          <w:sz w:val="24"/>
          <w:szCs w:val="24"/>
        </w:rPr>
        <w:t>класс</w:t>
      </w:r>
    </w:p>
    <w:p>
      <w:pPr>
        <w:pStyle w:val="Normal"/>
        <w:spacing w:lineRule="exact" w:line="251" w:before="251" w:after="0"/>
        <w:ind w:left="212" w:right="0" w:hanging="0"/>
        <w:jc w:val="both"/>
        <w:rPr>
          <w:sz w:val="24"/>
          <w:szCs w:val="24"/>
        </w:rPr>
      </w:pPr>
      <w:r>
        <w:rPr>
          <w:b/>
          <w:sz w:val="24"/>
          <w:szCs w:val="24"/>
        </w:rPr>
        <w:t>Раздел</w:t>
      </w:r>
      <w:r>
        <w:rPr>
          <w:b/>
          <w:spacing w:val="-4"/>
          <w:sz w:val="24"/>
          <w:szCs w:val="24"/>
        </w:rPr>
        <w:t xml:space="preserve"> </w:t>
      </w:r>
      <w:r>
        <w:rPr>
          <w:b/>
          <w:sz w:val="24"/>
          <w:szCs w:val="24"/>
        </w:rPr>
        <w:t>1.</w:t>
      </w:r>
      <w:r>
        <w:rPr>
          <w:b/>
          <w:spacing w:val="-5"/>
          <w:sz w:val="24"/>
          <w:szCs w:val="24"/>
        </w:rPr>
        <w:t xml:space="preserve"> </w:t>
      </w:r>
      <w:r>
        <w:rPr>
          <w:b/>
          <w:sz w:val="24"/>
          <w:szCs w:val="24"/>
        </w:rPr>
        <w:t>Физика</w:t>
      </w:r>
      <w:r>
        <w:rPr>
          <w:b/>
          <w:spacing w:val="-5"/>
          <w:sz w:val="24"/>
          <w:szCs w:val="24"/>
        </w:rPr>
        <w:t xml:space="preserve"> </w:t>
      </w:r>
      <w:r>
        <w:rPr>
          <w:b/>
          <w:sz w:val="24"/>
          <w:szCs w:val="24"/>
        </w:rPr>
        <w:t>и</w:t>
      </w:r>
      <w:r>
        <w:rPr>
          <w:b/>
          <w:spacing w:val="-4"/>
          <w:sz w:val="24"/>
          <w:szCs w:val="24"/>
        </w:rPr>
        <w:t xml:space="preserve"> </w:t>
      </w:r>
      <w:r>
        <w:rPr>
          <w:b/>
          <w:sz w:val="24"/>
          <w:szCs w:val="24"/>
        </w:rPr>
        <w:t>её</w:t>
      </w:r>
      <w:r>
        <w:rPr>
          <w:b/>
          <w:spacing w:val="-4"/>
          <w:sz w:val="24"/>
          <w:szCs w:val="24"/>
        </w:rPr>
        <w:t xml:space="preserve"> </w:t>
      </w:r>
      <w:r>
        <w:rPr>
          <w:b/>
          <w:sz w:val="24"/>
          <w:szCs w:val="24"/>
        </w:rPr>
        <w:t>роль</w:t>
      </w:r>
      <w:r>
        <w:rPr>
          <w:b/>
          <w:spacing w:val="-6"/>
          <w:sz w:val="24"/>
          <w:szCs w:val="24"/>
        </w:rPr>
        <w:t xml:space="preserve"> </w:t>
      </w:r>
      <w:r>
        <w:rPr>
          <w:b/>
          <w:sz w:val="24"/>
          <w:szCs w:val="24"/>
        </w:rPr>
        <w:t>в</w:t>
      </w:r>
      <w:r>
        <w:rPr>
          <w:b/>
          <w:spacing w:val="-1"/>
          <w:sz w:val="24"/>
          <w:szCs w:val="24"/>
        </w:rPr>
        <w:t xml:space="preserve"> </w:t>
      </w:r>
      <w:r>
        <w:rPr>
          <w:b/>
          <w:sz w:val="24"/>
          <w:szCs w:val="24"/>
        </w:rPr>
        <w:t>познании</w:t>
      </w:r>
      <w:r>
        <w:rPr>
          <w:b/>
          <w:spacing w:val="-4"/>
          <w:sz w:val="24"/>
          <w:szCs w:val="24"/>
        </w:rPr>
        <w:t xml:space="preserve"> </w:t>
      </w:r>
      <w:r>
        <w:rPr>
          <w:b/>
          <w:sz w:val="24"/>
          <w:szCs w:val="24"/>
        </w:rPr>
        <w:t>окружающего</w:t>
      </w:r>
      <w:r>
        <w:rPr>
          <w:b/>
          <w:spacing w:val="-4"/>
          <w:sz w:val="24"/>
          <w:szCs w:val="24"/>
        </w:rPr>
        <w:t xml:space="preserve"> мира</w:t>
      </w:r>
    </w:p>
    <w:p>
      <w:pPr>
        <w:pStyle w:val="Normal"/>
        <w:spacing w:before="0" w:after="0"/>
        <w:ind w:left="212" w:right="668" w:firstLine="818"/>
        <w:jc w:val="both"/>
        <w:rPr>
          <w:sz w:val="24"/>
          <w:szCs w:val="24"/>
        </w:rPr>
      </w:pPr>
      <w:r>
        <w:rPr>
          <w:sz w:val="24"/>
          <w:szCs w:val="24"/>
        </w:rPr>
        <w:t>Физика — наука о природе, изучает физические явления: механические, тепловые, электрические, магнитные, световые, звуковые. Физические величины. Измерение физических величин. Фиические приборы. Погрешность измерений. Международная система единиц.</w:t>
      </w:r>
      <w:r>
        <w:rPr>
          <w:spacing w:val="80"/>
          <w:sz w:val="24"/>
          <w:szCs w:val="24"/>
        </w:rPr>
        <w:t xml:space="preserve">  </w:t>
      </w:r>
      <w:r>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pPr>
        <w:pStyle w:val="Normal"/>
        <w:spacing w:lineRule="exact" w:line="252" w:before="0" w:after="0"/>
        <w:ind w:left="921" w:right="0" w:hanging="0"/>
        <w:jc w:val="both"/>
        <w:rPr>
          <w:sz w:val="24"/>
          <w:szCs w:val="24"/>
        </w:rPr>
      </w:pPr>
      <w:r>
        <w:rPr>
          <w:b/>
          <w:sz w:val="24"/>
          <w:szCs w:val="24"/>
        </w:rPr>
        <w:t>Демонстрации</w:t>
      </w:r>
      <w:r>
        <w:rPr>
          <w:b/>
          <w:spacing w:val="15"/>
          <w:sz w:val="24"/>
          <w:szCs w:val="24"/>
        </w:rPr>
        <w:t xml:space="preserve"> </w:t>
      </w:r>
      <w:r>
        <w:rPr>
          <w:sz w:val="24"/>
          <w:szCs w:val="24"/>
        </w:rPr>
        <w:t>1.</w:t>
      </w:r>
      <w:r>
        <w:rPr>
          <w:spacing w:val="17"/>
          <w:sz w:val="24"/>
          <w:szCs w:val="24"/>
        </w:rPr>
        <w:t xml:space="preserve"> </w:t>
      </w:r>
      <w:r>
        <w:rPr>
          <w:sz w:val="24"/>
          <w:szCs w:val="24"/>
        </w:rPr>
        <w:t>Механические,</w:t>
      </w:r>
      <w:r>
        <w:rPr>
          <w:spacing w:val="17"/>
          <w:sz w:val="24"/>
          <w:szCs w:val="24"/>
        </w:rPr>
        <w:t xml:space="preserve"> </w:t>
      </w:r>
      <w:r>
        <w:rPr>
          <w:sz w:val="24"/>
          <w:szCs w:val="24"/>
        </w:rPr>
        <w:t>тепловые,</w:t>
      </w:r>
      <w:r>
        <w:rPr>
          <w:spacing w:val="17"/>
          <w:sz w:val="24"/>
          <w:szCs w:val="24"/>
        </w:rPr>
        <w:t xml:space="preserve"> </w:t>
      </w:r>
      <w:r>
        <w:rPr>
          <w:sz w:val="24"/>
          <w:szCs w:val="24"/>
        </w:rPr>
        <w:t>электрические,</w:t>
      </w:r>
      <w:r>
        <w:rPr>
          <w:spacing w:val="17"/>
          <w:sz w:val="24"/>
          <w:szCs w:val="24"/>
        </w:rPr>
        <w:t xml:space="preserve"> </w:t>
      </w:r>
      <w:r>
        <w:rPr>
          <w:sz w:val="24"/>
          <w:szCs w:val="24"/>
        </w:rPr>
        <w:t>магнитные,</w:t>
      </w:r>
      <w:r>
        <w:rPr>
          <w:spacing w:val="20"/>
          <w:sz w:val="24"/>
          <w:szCs w:val="24"/>
        </w:rPr>
        <w:t xml:space="preserve"> </w:t>
      </w:r>
      <w:r>
        <w:rPr>
          <w:sz w:val="24"/>
          <w:szCs w:val="24"/>
        </w:rPr>
        <w:t>световые</w:t>
      </w:r>
      <w:r>
        <w:rPr>
          <w:spacing w:val="18"/>
          <w:sz w:val="24"/>
          <w:szCs w:val="24"/>
        </w:rPr>
        <w:t xml:space="preserve"> </w:t>
      </w:r>
      <w:r>
        <w:rPr>
          <w:sz w:val="24"/>
          <w:szCs w:val="24"/>
        </w:rPr>
        <w:t>явления.</w:t>
      </w:r>
      <w:r>
        <w:rPr>
          <w:spacing w:val="18"/>
          <w:sz w:val="24"/>
          <w:szCs w:val="24"/>
        </w:rPr>
        <w:t xml:space="preserve"> </w:t>
      </w:r>
      <w:r>
        <w:rPr>
          <w:spacing w:val="-5"/>
          <w:sz w:val="24"/>
          <w:szCs w:val="24"/>
        </w:rPr>
        <w:t>2.</w:t>
      </w:r>
    </w:p>
    <w:p>
      <w:pPr>
        <w:pStyle w:val="Normal"/>
        <w:spacing w:lineRule="exact" w:line="252" w:before="0" w:after="0"/>
        <w:ind w:left="212" w:right="0" w:hanging="0"/>
        <w:jc w:val="both"/>
        <w:rPr>
          <w:sz w:val="24"/>
          <w:szCs w:val="24"/>
        </w:rPr>
      </w:pPr>
      <w:r>
        <w:rPr>
          <w:sz w:val="24"/>
          <w:szCs w:val="24"/>
        </w:rPr>
        <w:t>Физические</w:t>
      </w:r>
      <w:r>
        <w:rPr>
          <w:spacing w:val="-10"/>
          <w:sz w:val="24"/>
          <w:szCs w:val="24"/>
        </w:rPr>
        <w:t xml:space="preserve"> </w:t>
      </w:r>
      <w:r>
        <w:rPr>
          <w:sz w:val="24"/>
          <w:szCs w:val="24"/>
        </w:rPr>
        <w:t>приборы</w:t>
      </w:r>
      <w:r>
        <w:rPr>
          <w:spacing w:val="-5"/>
          <w:sz w:val="24"/>
          <w:szCs w:val="24"/>
        </w:rPr>
        <w:t xml:space="preserve"> </w:t>
      </w:r>
      <w:r>
        <w:rPr>
          <w:sz w:val="24"/>
          <w:szCs w:val="24"/>
        </w:rPr>
        <w:t>и</w:t>
      </w:r>
      <w:r>
        <w:rPr>
          <w:spacing w:val="-5"/>
          <w:sz w:val="24"/>
          <w:szCs w:val="24"/>
        </w:rPr>
        <w:t xml:space="preserve"> </w:t>
      </w:r>
      <w:r>
        <w:rPr>
          <w:sz w:val="24"/>
          <w:szCs w:val="24"/>
        </w:rPr>
        <w:t>процедура</w:t>
      </w:r>
      <w:r>
        <w:rPr>
          <w:spacing w:val="-5"/>
          <w:sz w:val="24"/>
          <w:szCs w:val="24"/>
        </w:rPr>
        <w:t xml:space="preserve"> </w:t>
      </w:r>
      <w:r>
        <w:rPr>
          <w:sz w:val="24"/>
          <w:szCs w:val="24"/>
        </w:rPr>
        <w:t>прямых</w:t>
      </w:r>
      <w:r>
        <w:rPr>
          <w:spacing w:val="-5"/>
          <w:sz w:val="24"/>
          <w:szCs w:val="24"/>
        </w:rPr>
        <w:t xml:space="preserve"> </w:t>
      </w:r>
      <w:r>
        <w:rPr>
          <w:sz w:val="24"/>
          <w:szCs w:val="24"/>
        </w:rPr>
        <w:t>измерений</w:t>
      </w:r>
      <w:r>
        <w:rPr>
          <w:spacing w:val="-4"/>
          <w:sz w:val="24"/>
          <w:szCs w:val="24"/>
        </w:rPr>
        <w:t xml:space="preserve"> </w:t>
      </w:r>
      <w:r>
        <w:rPr>
          <w:sz w:val="24"/>
          <w:szCs w:val="24"/>
        </w:rPr>
        <w:t>аналоговым</w:t>
      </w:r>
      <w:r>
        <w:rPr>
          <w:spacing w:val="-5"/>
          <w:sz w:val="24"/>
          <w:szCs w:val="24"/>
        </w:rPr>
        <w:t xml:space="preserve"> </w:t>
      </w:r>
      <w:r>
        <w:rPr>
          <w:sz w:val="24"/>
          <w:szCs w:val="24"/>
        </w:rPr>
        <w:t>и</w:t>
      </w:r>
      <w:r>
        <w:rPr>
          <w:spacing w:val="-5"/>
          <w:sz w:val="24"/>
          <w:szCs w:val="24"/>
        </w:rPr>
        <w:t xml:space="preserve"> </w:t>
      </w:r>
      <w:r>
        <w:rPr>
          <w:sz w:val="24"/>
          <w:szCs w:val="24"/>
        </w:rPr>
        <w:t>цифровым</w:t>
      </w:r>
      <w:r>
        <w:rPr>
          <w:spacing w:val="-4"/>
          <w:sz w:val="24"/>
          <w:szCs w:val="24"/>
        </w:rPr>
        <w:t xml:space="preserve"> </w:t>
      </w:r>
      <w:r>
        <w:rPr>
          <w:spacing w:val="-2"/>
          <w:sz w:val="24"/>
          <w:szCs w:val="24"/>
        </w:rPr>
        <w:t>прибором.</w:t>
      </w:r>
    </w:p>
    <w:p>
      <w:pPr>
        <w:pStyle w:val="Normal"/>
        <w:spacing w:before="0" w:after="0"/>
        <w:ind w:left="212" w:right="669" w:firstLine="708"/>
        <w:jc w:val="both"/>
        <w:rPr>
          <w:sz w:val="24"/>
          <w:szCs w:val="24"/>
        </w:rPr>
      </w:pPr>
      <w:r>
        <w:rPr>
          <w:b/>
          <w:sz w:val="24"/>
          <w:szCs w:val="24"/>
        </w:rPr>
        <w:t xml:space="preserve">Лабораторные работы и опыты </w:t>
      </w:r>
      <w:r>
        <w:rPr>
          <w:sz w:val="24"/>
          <w:szCs w:val="24"/>
        </w:rPr>
        <w:t>1. Определение цены деления</w:t>
      </w:r>
      <w:r>
        <w:rPr>
          <w:spacing w:val="40"/>
          <w:sz w:val="24"/>
          <w:szCs w:val="24"/>
        </w:rPr>
        <w:t xml:space="preserve"> </w:t>
      </w:r>
      <w:r>
        <w:rPr>
          <w:sz w:val="24"/>
          <w:szCs w:val="24"/>
        </w:rPr>
        <w:t>шкалы</w:t>
      </w:r>
      <w:r>
        <w:rPr>
          <w:spacing w:val="40"/>
          <w:sz w:val="24"/>
          <w:szCs w:val="24"/>
        </w:rPr>
        <w:t xml:space="preserve"> </w:t>
      </w:r>
      <w:r>
        <w:rPr>
          <w:sz w:val="24"/>
          <w:szCs w:val="24"/>
        </w:rPr>
        <w:t>измерительного</w:t>
      </w:r>
      <w:r>
        <w:rPr>
          <w:spacing w:val="40"/>
          <w:sz w:val="24"/>
          <w:szCs w:val="24"/>
        </w:rPr>
        <w:t xml:space="preserve"> </w:t>
      </w:r>
      <w:r>
        <w:rPr>
          <w:sz w:val="24"/>
          <w:szCs w:val="24"/>
        </w:rPr>
        <w:t>при бора. 2. Измерение расстояний. 3. Измерение объёма жидкости и твёрдого тела. 4. Определение размеров малых тел. 5. Измерение температуры при помощи жидкостного термометра и датчика температуры. 6. Проведение исследования по проверке гипотезы: дальность полёта шарика, пущенного горизонтально, тем больше, чем больше высота пуска.</w:t>
      </w:r>
    </w:p>
    <w:p>
      <w:pPr>
        <w:pStyle w:val="Normal"/>
        <w:spacing w:lineRule="exact" w:line="251" w:before="5" w:after="0"/>
        <w:ind w:left="921" w:right="0" w:hanging="0"/>
        <w:jc w:val="both"/>
        <w:rPr>
          <w:sz w:val="24"/>
          <w:szCs w:val="24"/>
        </w:rPr>
      </w:pPr>
      <w:r>
        <w:rPr>
          <w:b/>
          <w:sz w:val="24"/>
          <w:szCs w:val="24"/>
        </w:rPr>
        <w:t>Раздел</w:t>
      </w:r>
      <w:r>
        <w:rPr>
          <w:b/>
          <w:spacing w:val="-8"/>
          <w:sz w:val="24"/>
          <w:szCs w:val="24"/>
        </w:rPr>
        <w:t xml:space="preserve"> </w:t>
      </w:r>
      <w:r>
        <w:rPr>
          <w:b/>
          <w:sz w:val="24"/>
          <w:szCs w:val="24"/>
        </w:rPr>
        <w:t>2.</w:t>
      </w:r>
      <w:r>
        <w:rPr>
          <w:b/>
          <w:spacing w:val="-8"/>
          <w:sz w:val="24"/>
          <w:szCs w:val="24"/>
        </w:rPr>
        <w:t xml:space="preserve"> </w:t>
      </w:r>
      <w:r>
        <w:rPr>
          <w:b/>
          <w:sz w:val="24"/>
          <w:szCs w:val="24"/>
        </w:rPr>
        <w:t>Первоначальные</w:t>
      </w:r>
      <w:r>
        <w:rPr>
          <w:b/>
          <w:spacing w:val="-6"/>
          <w:sz w:val="24"/>
          <w:szCs w:val="24"/>
        </w:rPr>
        <w:t xml:space="preserve"> </w:t>
      </w:r>
      <w:r>
        <w:rPr>
          <w:b/>
          <w:sz w:val="24"/>
          <w:szCs w:val="24"/>
        </w:rPr>
        <w:t>сведения</w:t>
      </w:r>
      <w:r>
        <w:rPr>
          <w:b/>
          <w:spacing w:val="-6"/>
          <w:sz w:val="24"/>
          <w:szCs w:val="24"/>
        </w:rPr>
        <w:t xml:space="preserve"> </w:t>
      </w:r>
      <w:r>
        <w:rPr>
          <w:b/>
          <w:sz w:val="24"/>
          <w:szCs w:val="24"/>
        </w:rPr>
        <w:t>о</w:t>
      </w:r>
      <w:r>
        <w:rPr>
          <w:b/>
          <w:spacing w:val="-5"/>
          <w:sz w:val="24"/>
          <w:szCs w:val="24"/>
        </w:rPr>
        <w:t xml:space="preserve"> </w:t>
      </w:r>
      <w:r>
        <w:rPr>
          <w:b/>
          <w:sz w:val="24"/>
          <w:szCs w:val="24"/>
        </w:rPr>
        <w:t>строении</w:t>
      </w:r>
      <w:r>
        <w:rPr>
          <w:b/>
          <w:spacing w:val="-7"/>
          <w:sz w:val="24"/>
          <w:szCs w:val="24"/>
        </w:rPr>
        <w:t xml:space="preserve"> </w:t>
      </w:r>
      <w:r>
        <w:rPr>
          <w:b/>
          <w:spacing w:val="-2"/>
          <w:sz w:val="24"/>
          <w:szCs w:val="24"/>
        </w:rPr>
        <w:t>вещества</w:t>
      </w:r>
    </w:p>
    <w:p>
      <w:pPr>
        <w:pStyle w:val="Normal"/>
        <w:spacing w:before="0" w:after="0"/>
        <w:ind w:left="212" w:right="666" w:firstLine="708"/>
        <w:jc w:val="both"/>
        <w:rPr>
          <w:sz w:val="24"/>
          <w:szCs w:val="24"/>
        </w:rPr>
      </w:pPr>
      <w:r>
        <w:rPr>
          <w:sz w:val="24"/>
          <w:szCs w:val="24"/>
        </w:rPr>
        <w:t>Строение вещества: атомы и молекулы, их размеры. Опыты, доказывающие дискретное строение вещества.</w:t>
      </w:r>
      <w:r>
        <w:rPr>
          <w:spacing w:val="40"/>
          <w:sz w:val="24"/>
          <w:szCs w:val="24"/>
        </w:rPr>
        <w:t xml:space="preserve"> </w:t>
      </w:r>
      <w:r>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Взаимосвязь между свойствами веществ в разных агрегатных состояниях и их атомномолекулярным строением. Особенности агрегатных состояний воды.</w:t>
      </w:r>
      <w:r>
        <w:rPr>
          <w:spacing w:val="40"/>
          <w:sz w:val="24"/>
          <w:szCs w:val="24"/>
        </w:rPr>
        <w:t xml:space="preserve"> </w:t>
      </w:r>
      <w:r>
        <w:rPr>
          <w:sz w:val="24"/>
          <w:szCs w:val="24"/>
        </w:rPr>
        <w:t>Особенности агрегатных состояний воды.</w:t>
      </w:r>
    </w:p>
    <w:p>
      <w:pPr>
        <w:pStyle w:val="Normal"/>
        <w:spacing w:lineRule="exact" w:line="252" w:before="0" w:after="0"/>
        <w:ind w:left="921" w:right="0" w:hanging="0"/>
        <w:jc w:val="both"/>
        <w:rPr>
          <w:sz w:val="24"/>
          <w:szCs w:val="24"/>
        </w:rPr>
      </w:pPr>
      <w:r>
        <w:rPr>
          <w:b/>
          <w:sz w:val="24"/>
          <w:szCs w:val="24"/>
        </w:rPr>
        <w:t>Демонстрации</w:t>
      </w:r>
      <w:r>
        <w:rPr>
          <w:b/>
          <w:spacing w:val="71"/>
          <w:sz w:val="24"/>
          <w:szCs w:val="24"/>
        </w:rPr>
        <w:t xml:space="preserve"> </w:t>
      </w:r>
      <w:r>
        <w:rPr>
          <w:sz w:val="24"/>
          <w:szCs w:val="24"/>
        </w:rPr>
        <w:t>1.</w:t>
      </w:r>
      <w:r>
        <w:rPr>
          <w:spacing w:val="73"/>
          <w:sz w:val="24"/>
          <w:szCs w:val="24"/>
        </w:rPr>
        <w:t xml:space="preserve"> </w:t>
      </w:r>
      <w:r>
        <w:rPr>
          <w:sz w:val="24"/>
          <w:szCs w:val="24"/>
        </w:rPr>
        <w:t>Наблюдение</w:t>
      </w:r>
      <w:r>
        <w:rPr>
          <w:spacing w:val="72"/>
          <w:sz w:val="24"/>
          <w:szCs w:val="24"/>
        </w:rPr>
        <w:t xml:space="preserve">  </w:t>
      </w:r>
      <w:r>
        <w:rPr>
          <w:sz w:val="24"/>
          <w:szCs w:val="24"/>
        </w:rPr>
        <w:t>броуновского</w:t>
      </w:r>
      <w:r>
        <w:rPr>
          <w:spacing w:val="72"/>
          <w:sz w:val="24"/>
          <w:szCs w:val="24"/>
        </w:rPr>
        <w:t xml:space="preserve">  </w:t>
      </w:r>
      <w:r>
        <w:rPr>
          <w:sz w:val="24"/>
          <w:szCs w:val="24"/>
        </w:rPr>
        <w:t>движения.</w:t>
      </w:r>
      <w:r>
        <w:rPr>
          <w:spacing w:val="75"/>
          <w:sz w:val="24"/>
          <w:szCs w:val="24"/>
        </w:rPr>
        <w:t xml:space="preserve"> </w:t>
      </w:r>
      <w:r>
        <w:rPr>
          <w:sz w:val="24"/>
          <w:szCs w:val="24"/>
        </w:rPr>
        <w:t>2.</w:t>
      </w:r>
      <w:r>
        <w:rPr>
          <w:spacing w:val="73"/>
          <w:sz w:val="24"/>
          <w:szCs w:val="24"/>
        </w:rPr>
        <w:t xml:space="preserve"> </w:t>
      </w:r>
      <w:r>
        <w:rPr>
          <w:sz w:val="24"/>
          <w:szCs w:val="24"/>
        </w:rPr>
        <w:t>Наблюдение</w:t>
      </w:r>
      <w:r>
        <w:rPr>
          <w:spacing w:val="73"/>
          <w:sz w:val="24"/>
          <w:szCs w:val="24"/>
        </w:rPr>
        <w:t xml:space="preserve"> </w:t>
      </w:r>
      <w:r>
        <w:rPr>
          <w:sz w:val="24"/>
          <w:szCs w:val="24"/>
        </w:rPr>
        <w:t>диффузии.</w:t>
      </w:r>
      <w:r>
        <w:rPr>
          <w:spacing w:val="74"/>
          <w:sz w:val="24"/>
          <w:szCs w:val="24"/>
        </w:rPr>
        <w:t xml:space="preserve"> </w:t>
      </w:r>
      <w:r>
        <w:rPr>
          <w:spacing w:val="-5"/>
          <w:sz w:val="24"/>
          <w:szCs w:val="24"/>
        </w:rPr>
        <w:t>3.</w:t>
      </w:r>
    </w:p>
    <w:p>
      <w:pPr>
        <w:pStyle w:val="Normal"/>
        <w:spacing w:lineRule="exact" w:line="252" w:before="0" w:after="0"/>
        <w:ind w:left="212" w:right="0" w:hanging="0"/>
        <w:jc w:val="both"/>
        <w:rPr>
          <w:sz w:val="24"/>
          <w:szCs w:val="24"/>
        </w:rPr>
      </w:pPr>
      <w:r>
        <w:rPr>
          <w:sz w:val="24"/>
          <w:szCs w:val="24"/>
        </w:rPr>
        <w:t>Наблюдение</w:t>
      </w:r>
      <w:r>
        <w:rPr>
          <w:spacing w:val="-10"/>
          <w:sz w:val="24"/>
          <w:szCs w:val="24"/>
        </w:rPr>
        <w:t xml:space="preserve"> </w:t>
      </w:r>
      <w:r>
        <w:rPr>
          <w:sz w:val="24"/>
          <w:szCs w:val="24"/>
        </w:rPr>
        <w:t>явлений,</w:t>
      </w:r>
      <w:r>
        <w:rPr>
          <w:spacing w:val="-8"/>
          <w:sz w:val="24"/>
          <w:szCs w:val="24"/>
        </w:rPr>
        <w:t xml:space="preserve"> </w:t>
      </w:r>
      <w:r>
        <w:rPr>
          <w:sz w:val="24"/>
          <w:szCs w:val="24"/>
        </w:rPr>
        <w:t>объясняющихся</w:t>
      </w:r>
      <w:r>
        <w:rPr>
          <w:spacing w:val="-8"/>
          <w:sz w:val="24"/>
          <w:szCs w:val="24"/>
        </w:rPr>
        <w:t xml:space="preserve"> </w:t>
      </w:r>
      <w:r>
        <w:rPr>
          <w:sz w:val="24"/>
          <w:szCs w:val="24"/>
        </w:rPr>
        <w:t>притяжением</w:t>
      </w:r>
      <w:r>
        <w:rPr>
          <w:spacing w:val="-8"/>
          <w:sz w:val="24"/>
          <w:szCs w:val="24"/>
        </w:rPr>
        <w:t xml:space="preserve"> </w:t>
      </w:r>
      <w:r>
        <w:rPr>
          <w:sz w:val="24"/>
          <w:szCs w:val="24"/>
        </w:rPr>
        <w:t>или</w:t>
      </w:r>
      <w:r>
        <w:rPr>
          <w:spacing w:val="-8"/>
          <w:sz w:val="24"/>
          <w:szCs w:val="24"/>
        </w:rPr>
        <w:t xml:space="preserve"> </w:t>
      </w:r>
      <w:r>
        <w:rPr>
          <w:sz w:val="24"/>
          <w:szCs w:val="24"/>
        </w:rPr>
        <w:t>отталкиванием</w:t>
      </w:r>
      <w:r>
        <w:rPr>
          <w:spacing w:val="-8"/>
          <w:sz w:val="24"/>
          <w:szCs w:val="24"/>
        </w:rPr>
        <w:t xml:space="preserve"> </w:t>
      </w:r>
      <w:r>
        <w:rPr>
          <w:sz w:val="24"/>
          <w:szCs w:val="24"/>
        </w:rPr>
        <w:t>частиц</w:t>
      </w:r>
      <w:r>
        <w:rPr>
          <w:spacing w:val="-8"/>
          <w:sz w:val="24"/>
          <w:szCs w:val="24"/>
        </w:rPr>
        <w:t xml:space="preserve"> </w:t>
      </w:r>
      <w:r>
        <w:rPr>
          <w:spacing w:val="-2"/>
          <w:sz w:val="24"/>
          <w:szCs w:val="24"/>
        </w:rPr>
        <w:t>веществ.</w:t>
      </w:r>
    </w:p>
    <w:p>
      <w:pPr>
        <w:pStyle w:val="Normal"/>
        <w:spacing w:before="0" w:after="0"/>
        <w:ind w:left="212" w:right="670" w:firstLine="708"/>
        <w:jc w:val="both"/>
        <w:rPr>
          <w:sz w:val="24"/>
          <w:szCs w:val="24"/>
        </w:rPr>
      </w:pPr>
      <w:r>
        <w:rPr>
          <w:b/>
          <w:sz w:val="24"/>
          <w:szCs w:val="24"/>
        </w:rPr>
        <w:t>Лабораторные</w:t>
      </w:r>
      <w:r>
        <w:rPr>
          <w:b/>
          <w:spacing w:val="-2"/>
          <w:sz w:val="24"/>
          <w:szCs w:val="24"/>
        </w:rPr>
        <w:t xml:space="preserve"> </w:t>
      </w:r>
      <w:r>
        <w:rPr>
          <w:b/>
          <w:sz w:val="24"/>
          <w:szCs w:val="24"/>
        </w:rPr>
        <w:t>работы</w:t>
      </w:r>
      <w:r>
        <w:rPr>
          <w:b/>
          <w:spacing w:val="-2"/>
          <w:sz w:val="24"/>
          <w:szCs w:val="24"/>
        </w:rPr>
        <w:t xml:space="preserve"> </w:t>
      </w:r>
      <w:r>
        <w:rPr>
          <w:b/>
          <w:sz w:val="24"/>
          <w:szCs w:val="24"/>
        </w:rPr>
        <w:t>и</w:t>
      </w:r>
      <w:r>
        <w:rPr>
          <w:b/>
          <w:spacing w:val="-5"/>
          <w:sz w:val="24"/>
          <w:szCs w:val="24"/>
        </w:rPr>
        <w:t xml:space="preserve"> </w:t>
      </w:r>
      <w:r>
        <w:rPr>
          <w:b/>
          <w:sz w:val="24"/>
          <w:szCs w:val="24"/>
        </w:rPr>
        <w:t>опыты</w:t>
      </w:r>
      <w:r>
        <w:rPr>
          <w:b/>
          <w:spacing w:val="-1"/>
          <w:sz w:val="24"/>
          <w:szCs w:val="24"/>
        </w:rPr>
        <w:t xml:space="preserve"> </w:t>
      </w:r>
      <w:r>
        <w:rPr>
          <w:sz w:val="24"/>
          <w:szCs w:val="24"/>
        </w:rPr>
        <w:t>1.</w:t>
      </w:r>
      <w:r>
        <w:rPr>
          <w:spacing w:val="-2"/>
          <w:sz w:val="24"/>
          <w:szCs w:val="24"/>
        </w:rPr>
        <w:t xml:space="preserve"> </w:t>
      </w:r>
      <w:r>
        <w:rPr>
          <w:sz w:val="24"/>
          <w:szCs w:val="24"/>
        </w:rPr>
        <w:t>Оценка</w:t>
      </w:r>
      <w:r>
        <w:rPr>
          <w:spacing w:val="-4"/>
          <w:sz w:val="24"/>
          <w:szCs w:val="24"/>
        </w:rPr>
        <w:t xml:space="preserve"> </w:t>
      </w:r>
      <w:r>
        <w:rPr>
          <w:sz w:val="24"/>
          <w:szCs w:val="24"/>
        </w:rPr>
        <w:t>диаметра</w:t>
      </w:r>
      <w:r>
        <w:rPr>
          <w:spacing w:val="-2"/>
          <w:sz w:val="24"/>
          <w:szCs w:val="24"/>
        </w:rPr>
        <w:t xml:space="preserve"> </w:t>
      </w:r>
      <w:r>
        <w:rPr>
          <w:sz w:val="24"/>
          <w:szCs w:val="24"/>
        </w:rPr>
        <w:t>атома</w:t>
      </w:r>
      <w:r>
        <w:rPr>
          <w:spacing w:val="-2"/>
          <w:sz w:val="24"/>
          <w:szCs w:val="24"/>
        </w:rPr>
        <w:t xml:space="preserve"> </w:t>
      </w:r>
      <w:r>
        <w:rPr>
          <w:sz w:val="24"/>
          <w:szCs w:val="24"/>
        </w:rPr>
        <w:t>методом</w:t>
      </w:r>
      <w:r>
        <w:rPr>
          <w:spacing w:val="-2"/>
          <w:sz w:val="24"/>
          <w:szCs w:val="24"/>
        </w:rPr>
        <w:t xml:space="preserve"> </w:t>
      </w:r>
      <w:r>
        <w:rPr>
          <w:sz w:val="24"/>
          <w:szCs w:val="24"/>
        </w:rPr>
        <w:t>рядов</w:t>
      </w:r>
      <w:r>
        <w:rPr>
          <w:spacing w:val="-2"/>
          <w:sz w:val="24"/>
          <w:szCs w:val="24"/>
        </w:rPr>
        <w:t xml:space="preserve"> </w:t>
      </w:r>
      <w:r>
        <w:rPr>
          <w:sz w:val="24"/>
          <w:szCs w:val="24"/>
        </w:rPr>
        <w:t>(с</w:t>
      </w:r>
      <w:r>
        <w:rPr>
          <w:spacing w:val="-2"/>
          <w:sz w:val="24"/>
          <w:szCs w:val="24"/>
        </w:rPr>
        <w:t xml:space="preserve"> </w:t>
      </w:r>
      <w:r>
        <w:rPr>
          <w:sz w:val="24"/>
          <w:szCs w:val="24"/>
        </w:rPr>
        <w:t>использованием фотографий). 2. Опыты по наблюдению теплового расширения газов. 3. Опыты по обнаружению действия сил молекулярного притяжения.</w:t>
      </w:r>
    </w:p>
    <w:p>
      <w:pPr>
        <w:pStyle w:val="Normal"/>
        <w:spacing w:before="0" w:after="0"/>
        <w:ind w:left="212" w:right="667" w:firstLine="708"/>
        <w:jc w:val="both"/>
        <w:rPr>
          <w:sz w:val="24"/>
          <w:szCs w:val="24"/>
        </w:rPr>
      </w:pPr>
      <w:r>
        <w:rPr>
          <w:b/>
          <w:sz w:val="24"/>
          <w:szCs w:val="24"/>
        </w:rPr>
        <w:t xml:space="preserve">Раздел 3. Движение и взаимодействии </w:t>
      </w:r>
      <w:r>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r>
        <w:rPr>
          <w:spacing w:val="80"/>
          <w:sz w:val="24"/>
          <w:szCs w:val="24"/>
        </w:rPr>
        <w:t xml:space="preserve">  </w:t>
      </w:r>
      <w:r>
        <w:rPr>
          <w:sz w:val="24"/>
          <w:szCs w:val="24"/>
        </w:rPr>
        <w:t>Сила</w:t>
      </w:r>
      <w:r>
        <w:rPr>
          <w:spacing w:val="80"/>
          <w:sz w:val="24"/>
          <w:szCs w:val="24"/>
        </w:rPr>
        <w:t xml:space="preserve"> </w:t>
      </w:r>
      <w:r>
        <w:rPr>
          <w:sz w:val="24"/>
          <w:szCs w:val="24"/>
        </w:rPr>
        <w:t>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pPr>
        <w:pStyle w:val="Normal"/>
        <w:spacing w:lineRule="auto" w:line="240" w:before="0" w:after="0"/>
        <w:ind w:left="212" w:right="673" w:firstLine="708"/>
        <w:jc w:val="both"/>
        <w:rPr>
          <w:sz w:val="24"/>
          <w:szCs w:val="24"/>
        </w:rPr>
      </w:pPr>
      <w:r>
        <w:rPr>
          <w:b/>
          <w:sz w:val="24"/>
          <w:szCs w:val="24"/>
        </w:rPr>
        <w:t xml:space="preserve">Демонстрации </w:t>
      </w:r>
      <w:r>
        <w:rPr>
          <w:sz w:val="24"/>
          <w:szCs w:val="24"/>
        </w:rPr>
        <w:t>1. Наблюдение механического движения тела. 2. Измерение скорости прямолинейного движения. 3. Наблюдение явления инерции. 4. Наблюдение</w:t>
      </w:r>
      <w:r>
        <w:rPr>
          <w:spacing w:val="-1"/>
          <w:sz w:val="24"/>
          <w:szCs w:val="24"/>
        </w:rPr>
        <w:t xml:space="preserve"> </w:t>
      </w:r>
      <w:r>
        <w:rPr>
          <w:sz w:val="24"/>
          <w:szCs w:val="24"/>
        </w:rPr>
        <w:t>изменения скорости при взаимодействии тел. 5. Сравнение масс по взаимодействию тел. 6. Сложение сил, направленных по одной прямой.</w:t>
      </w:r>
    </w:p>
    <w:p>
      <w:pPr>
        <w:pStyle w:val="Normal"/>
        <w:spacing w:before="1" w:after="0"/>
        <w:ind w:left="212" w:right="668" w:firstLine="708"/>
        <w:jc w:val="both"/>
        <w:rPr>
          <w:sz w:val="24"/>
          <w:szCs w:val="24"/>
        </w:rPr>
      </w:pPr>
      <w:r>
        <w:rPr>
          <w:b/>
          <w:sz w:val="24"/>
          <w:szCs w:val="24"/>
        </w:rPr>
        <w:t xml:space="preserve">Лабораторные работы и опыты </w:t>
      </w:r>
      <w:r>
        <w:rPr>
          <w:sz w:val="24"/>
          <w:szCs w:val="24"/>
        </w:rPr>
        <w:t>1. Определение</w:t>
      </w:r>
      <w:r>
        <w:rPr>
          <w:spacing w:val="80"/>
          <w:sz w:val="24"/>
          <w:szCs w:val="24"/>
        </w:rPr>
        <w:t xml:space="preserve"> </w:t>
      </w:r>
      <w:r>
        <w:rPr>
          <w:sz w:val="24"/>
          <w:szCs w:val="24"/>
        </w:rPr>
        <w:t>скорости</w:t>
      </w:r>
      <w:r>
        <w:rPr>
          <w:spacing w:val="80"/>
          <w:sz w:val="24"/>
          <w:szCs w:val="24"/>
        </w:rPr>
        <w:t xml:space="preserve"> </w:t>
      </w:r>
      <w:r>
        <w:rPr>
          <w:sz w:val="24"/>
          <w:szCs w:val="24"/>
        </w:rPr>
        <w:t>равномерного</w:t>
      </w:r>
      <w:r>
        <w:rPr>
          <w:spacing w:val="80"/>
          <w:sz w:val="24"/>
          <w:szCs w:val="24"/>
        </w:rPr>
        <w:t xml:space="preserve"> </w:t>
      </w:r>
      <w:r>
        <w:rPr>
          <w:sz w:val="24"/>
          <w:szCs w:val="24"/>
        </w:rPr>
        <w:t>движения (шарика в жидкости, модели электрического автомобиля и т. п.). 2. Определение средней скорости скольжения бруска или шарика по наклонной плоскости. 3. Определение плотности твёрдого тела. 4. Опыты, демонстрирующие зависимость растяжения (деформации) пружины от приложенной</w:t>
      </w:r>
      <w:r>
        <w:rPr>
          <w:spacing w:val="-1"/>
          <w:sz w:val="24"/>
          <w:szCs w:val="24"/>
        </w:rPr>
        <w:t xml:space="preserve"> </w:t>
      </w:r>
      <w:r>
        <w:rPr>
          <w:sz w:val="24"/>
          <w:szCs w:val="24"/>
        </w:rPr>
        <w:t>силы. 5. Опыты, демонстрирующие зависимость силы трения скольжения от веса тела и характера соприкасающихся поверхностей.</w:t>
      </w:r>
    </w:p>
    <w:p>
      <w:pPr>
        <w:sectPr>
          <w:type w:val="nextPage"/>
          <w:pgSz w:w="11906" w:h="16390"/>
          <w:pgMar w:left="920" w:right="460" w:header="0" w:top="780" w:footer="0" w:bottom="280" w:gutter="0"/>
          <w:pgNumType w:fmt="decimal"/>
          <w:formProt w:val="false"/>
          <w:textDirection w:val="lrTb"/>
          <w:docGrid w:type="default" w:linePitch="100" w:charSpace="4096"/>
        </w:sectPr>
        <w:pStyle w:val="Normal"/>
        <w:spacing w:before="0" w:after="0"/>
        <w:ind w:left="212" w:right="668" w:firstLine="708"/>
        <w:jc w:val="both"/>
        <w:rPr>
          <w:sz w:val="24"/>
          <w:szCs w:val="24"/>
        </w:rPr>
      </w:pPr>
      <w:r>
        <w:rPr>
          <w:b/>
          <w:sz w:val="24"/>
          <w:szCs w:val="24"/>
        </w:rPr>
        <w:t xml:space="preserve">Раздел 4. Давление твёрдых тел, жидкостей и газов </w:t>
      </w:r>
      <w:r>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r>
        <w:rPr>
          <w:spacing w:val="5"/>
          <w:sz w:val="24"/>
          <w:szCs w:val="24"/>
        </w:rPr>
        <w:t xml:space="preserve"> </w:t>
      </w:r>
      <w:r>
        <w:rPr>
          <w:sz w:val="24"/>
          <w:szCs w:val="24"/>
        </w:rPr>
        <w:t>Действие</w:t>
      </w:r>
      <w:r>
        <w:rPr>
          <w:spacing w:val="7"/>
          <w:sz w:val="24"/>
          <w:szCs w:val="24"/>
        </w:rPr>
        <w:t xml:space="preserve"> </w:t>
      </w:r>
      <w:r>
        <w:rPr>
          <w:sz w:val="24"/>
          <w:szCs w:val="24"/>
        </w:rPr>
        <w:t>жидкости</w:t>
      </w:r>
      <w:r>
        <w:rPr>
          <w:spacing w:val="7"/>
          <w:sz w:val="24"/>
          <w:szCs w:val="24"/>
        </w:rPr>
        <w:t xml:space="preserve"> </w:t>
      </w:r>
      <w:r>
        <w:rPr>
          <w:sz w:val="24"/>
          <w:szCs w:val="24"/>
        </w:rPr>
        <w:t>и</w:t>
      </w:r>
      <w:r>
        <w:rPr>
          <w:spacing w:val="7"/>
          <w:sz w:val="24"/>
          <w:szCs w:val="24"/>
        </w:rPr>
        <w:t xml:space="preserve"> </w:t>
      </w:r>
      <w:r>
        <w:rPr>
          <w:sz w:val="24"/>
          <w:szCs w:val="24"/>
        </w:rPr>
        <w:t>газа</w:t>
      </w:r>
      <w:r>
        <w:rPr>
          <w:spacing w:val="7"/>
          <w:sz w:val="24"/>
          <w:szCs w:val="24"/>
        </w:rPr>
        <w:t xml:space="preserve"> </w:t>
      </w:r>
      <w:r>
        <w:rPr>
          <w:sz w:val="24"/>
          <w:szCs w:val="24"/>
        </w:rPr>
        <w:t>на</w:t>
      </w:r>
      <w:r>
        <w:rPr>
          <w:spacing w:val="7"/>
          <w:sz w:val="24"/>
          <w:szCs w:val="24"/>
        </w:rPr>
        <w:t xml:space="preserve"> </w:t>
      </w:r>
      <w:r>
        <w:rPr>
          <w:sz w:val="24"/>
          <w:szCs w:val="24"/>
        </w:rPr>
        <w:t>погружённое</w:t>
      </w:r>
      <w:r>
        <w:rPr>
          <w:spacing w:val="8"/>
          <w:sz w:val="24"/>
          <w:szCs w:val="24"/>
        </w:rPr>
        <w:t xml:space="preserve"> </w:t>
      </w:r>
      <w:r>
        <w:rPr>
          <w:sz w:val="24"/>
          <w:szCs w:val="24"/>
        </w:rPr>
        <w:t>в</w:t>
      </w:r>
      <w:r>
        <w:rPr>
          <w:spacing w:val="6"/>
          <w:sz w:val="24"/>
          <w:szCs w:val="24"/>
        </w:rPr>
        <w:t xml:space="preserve"> </w:t>
      </w:r>
      <w:r>
        <w:rPr>
          <w:sz w:val="24"/>
          <w:szCs w:val="24"/>
        </w:rPr>
        <w:t>них</w:t>
      </w:r>
      <w:r>
        <w:rPr>
          <w:spacing w:val="7"/>
          <w:sz w:val="24"/>
          <w:szCs w:val="24"/>
        </w:rPr>
        <w:t xml:space="preserve"> </w:t>
      </w:r>
      <w:r>
        <w:rPr>
          <w:sz w:val="24"/>
          <w:szCs w:val="24"/>
        </w:rPr>
        <w:t>тело.</w:t>
      </w:r>
      <w:r>
        <w:rPr>
          <w:spacing w:val="13"/>
          <w:sz w:val="24"/>
          <w:szCs w:val="24"/>
        </w:rPr>
        <w:t xml:space="preserve"> </w:t>
      </w:r>
      <w:r>
        <w:rPr>
          <w:sz w:val="24"/>
          <w:szCs w:val="24"/>
        </w:rPr>
        <w:t>Выталкивающая</w:t>
      </w:r>
      <w:r>
        <w:rPr>
          <w:spacing w:val="5"/>
          <w:sz w:val="24"/>
          <w:szCs w:val="24"/>
        </w:rPr>
        <w:t xml:space="preserve"> </w:t>
      </w:r>
      <w:r>
        <w:rPr>
          <w:sz w:val="24"/>
          <w:szCs w:val="24"/>
        </w:rPr>
        <w:t>(архимедова)</w:t>
      </w:r>
      <w:r>
        <w:rPr>
          <w:spacing w:val="7"/>
          <w:sz w:val="24"/>
          <w:szCs w:val="24"/>
        </w:rPr>
        <w:t xml:space="preserve"> </w:t>
      </w:r>
      <w:r>
        <w:rPr>
          <w:spacing w:val="-2"/>
          <w:sz w:val="24"/>
          <w:szCs w:val="24"/>
        </w:rPr>
        <w:t>сила.</w:t>
      </w:r>
    </w:p>
    <w:p>
      <w:pPr>
        <w:pStyle w:val="Normal"/>
        <w:spacing w:lineRule="exact" w:line="252" w:before="63" w:after="0"/>
        <w:ind w:left="212" w:right="0" w:hanging="0"/>
        <w:jc w:val="both"/>
        <w:rPr>
          <w:sz w:val="24"/>
          <w:szCs w:val="24"/>
        </w:rPr>
      </w:pPr>
      <w:r>
        <w:rPr>
          <w:sz w:val="24"/>
          <w:szCs w:val="24"/>
        </w:rPr>
        <w:t>Закон</w:t>
      </w:r>
      <w:r>
        <w:rPr>
          <w:spacing w:val="-4"/>
          <w:sz w:val="24"/>
          <w:szCs w:val="24"/>
        </w:rPr>
        <w:t xml:space="preserve"> </w:t>
      </w:r>
      <w:r>
        <w:rPr>
          <w:sz w:val="24"/>
          <w:szCs w:val="24"/>
        </w:rPr>
        <w:t>Архимеда.</w:t>
      </w:r>
      <w:r>
        <w:rPr>
          <w:spacing w:val="-3"/>
          <w:sz w:val="24"/>
          <w:szCs w:val="24"/>
        </w:rPr>
        <w:t xml:space="preserve"> </w:t>
      </w:r>
      <w:r>
        <w:rPr>
          <w:sz w:val="24"/>
          <w:szCs w:val="24"/>
        </w:rPr>
        <w:t>Плавание</w:t>
      </w:r>
      <w:r>
        <w:rPr>
          <w:spacing w:val="-3"/>
          <w:sz w:val="24"/>
          <w:szCs w:val="24"/>
        </w:rPr>
        <w:t xml:space="preserve"> </w:t>
      </w:r>
      <w:r>
        <w:rPr>
          <w:sz w:val="24"/>
          <w:szCs w:val="24"/>
        </w:rPr>
        <w:t>тел.</w:t>
      </w:r>
      <w:r>
        <w:rPr>
          <w:spacing w:val="-3"/>
          <w:sz w:val="24"/>
          <w:szCs w:val="24"/>
        </w:rPr>
        <w:t xml:space="preserve"> </w:t>
      </w:r>
      <w:r>
        <w:rPr>
          <w:spacing w:val="-2"/>
          <w:sz w:val="24"/>
          <w:szCs w:val="24"/>
        </w:rPr>
        <w:t>Воздухоплавание.</w:t>
      </w:r>
    </w:p>
    <w:p>
      <w:pPr>
        <w:pStyle w:val="Normal"/>
        <w:spacing w:before="0" w:after="0"/>
        <w:ind w:left="212" w:right="672" w:firstLine="708"/>
        <w:jc w:val="both"/>
        <w:rPr>
          <w:sz w:val="24"/>
          <w:szCs w:val="24"/>
        </w:rPr>
      </w:pPr>
      <w:r>
        <w:rPr>
          <w:b/>
          <w:sz w:val="24"/>
          <w:szCs w:val="24"/>
        </w:rPr>
        <w:t xml:space="preserve">Демонстрации </w:t>
      </w:r>
      <w:r>
        <w:rPr>
          <w:sz w:val="24"/>
          <w:szCs w:val="24"/>
        </w:rPr>
        <w:t xml:space="preserve">1. Зависимость давления газа от температуры. 2. Передача давления жидкостью и газом. 3. Сообщающиеся сосуды. 4. Гидравлический пресс. 5. Проявление действия атмосферного давления. 6. Зависимость выталкивающей силы от объёма погружённой части тела и плотности жидкости. 7. Равенство выталкивающей силы весу вытесненной жидкости. 8. Условие плавания тел: плавание или погружение тел в зависимости от соотношения плотностей тела и </w:t>
      </w:r>
      <w:r>
        <w:rPr>
          <w:spacing w:val="-2"/>
          <w:sz w:val="24"/>
          <w:szCs w:val="24"/>
        </w:rPr>
        <w:t>жидкости.</w:t>
      </w:r>
    </w:p>
    <w:p>
      <w:pPr>
        <w:pStyle w:val="Normal"/>
        <w:spacing w:before="0" w:after="0"/>
        <w:ind w:left="212" w:right="669" w:firstLine="763"/>
        <w:jc w:val="both"/>
        <w:rPr>
          <w:sz w:val="24"/>
          <w:szCs w:val="24"/>
        </w:rPr>
      </w:pPr>
      <w:r>
        <w:rPr>
          <w:b/>
          <w:sz w:val="24"/>
          <w:szCs w:val="24"/>
        </w:rPr>
        <w:t xml:space="preserve">Лабораторные работы и опыты </w:t>
      </w:r>
      <w:r>
        <w:rPr>
          <w:sz w:val="24"/>
          <w:szCs w:val="24"/>
        </w:rPr>
        <w:t xml:space="preserve">1. Исследование зависимости веса тела в воде, от объёма погруженной в жидкость части тела. 2. Определение выталкивающей силы, действующей на тело, погружённое в жидкость. 3. Проверка независимости выталкивающей силы, действующей на тело в жидкости, от массы тела. 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5. Конструирование ареометра или конструирование лодки и определение её </w:t>
      </w:r>
      <w:r>
        <w:rPr>
          <w:spacing w:val="-2"/>
          <w:sz w:val="24"/>
          <w:szCs w:val="24"/>
        </w:rPr>
        <w:t>грузоподъёмности.</w:t>
      </w:r>
    </w:p>
    <w:p>
      <w:pPr>
        <w:pStyle w:val="Normal"/>
        <w:spacing w:before="0" w:after="0"/>
        <w:ind w:left="212" w:right="670" w:firstLine="708"/>
        <w:jc w:val="both"/>
        <w:rPr>
          <w:sz w:val="24"/>
          <w:szCs w:val="24"/>
        </w:rPr>
      </w:pPr>
      <w:r>
        <w:rPr>
          <w:b/>
          <w:sz w:val="24"/>
          <w:szCs w:val="24"/>
        </w:rPr>
        <w:t>Раздел 5. Работа и мощность</w:t>
      </w:r>
      <w:r>
        <w:rPr>
          <w:sz w:val="24"/>
          <w:szCs w:val="24"/>
        </w:rPr>
        <w:t>. Энергия 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pPr>
        <w:pStyle w:val="Normal"/>
        <w:spacing w:before="0" w:after="0"/>
        <w:ind w:left="921" w:right="0" w:hanging="0"/>
        <w:jc w:val="both"/>
        <w:rPr>
          <w:sz w:val="24"/>
          <w:szCs w:val="24"/>
        </w:rPr>
      </w:pPr>
      <w:r>
        <w:rPr>
          <w:b/>
          <w:sz w:val="24"/>
          <w:szCs w:val="24"/>
        </w:rPr>
        <w:t>Демонстрации</w:t>
      </w:r>
      <w:r>
        <w:rPr>
          <w:b/>
          <w:spacing w:val="-7"/>
          <w:sz w:val="24"/>
          <w:szCs w:val="24"/>
        </w:rPr>
        <w:t xml:space="preserve"> </w:t>
      </w:r>
      <w:r>
        <w:rPr>
          <w:sz w:val="24"/>
          <w:szCs w:val="24"/>
        </w:rPr>
        <w:t>Примеры</w:t>
      </w:r>
      <w:r>
        <w:rPr>
          <w:spacing w:val="-7"/>
          <w:sz w:val="24"/>
          <w:szCs w:val="24"/>
        </w:rPr>
        <w:t xml:space="preserve"> </w:t>
      </w:r>
      <w:r>
        <w:rPr>
          <w:sz w:val="24"/>
          <w:szCs w:val="24"/>
        </w:rPr>
        <w:t>простых</w:t>
      </w:r>
      <w:r>
        <w:rPr>
          <w:spacing w:val="-6"/>
          <w:sz w:val="24"/>
          <w:szCs w:val="24"/>
        </w:rPr>
        <w:t xml:space="preserve"> </w:t>
      </w:r>
      <w:r>
        <w:rPr>
          <w:spacing w:val="-2"/>
          <w:sz w:val="24"/>
          <w:szCs w:val="24"/>
        </w:rPr>
        <w:t>механизмов</w:t>
      </w:r>
    </w:p>
    <w:p>
      <w:pPr>
        <w:pStyle w:val="Normal"/>
        <w:spacing w:before="1" w:after="0"/>
        <w:ind w:left="212" w:right="673" w:firstLine="708"/>
        <w:jc w:val="both"/>
        <w:rPr>
          <w:sz w:val="24"/>
          <w:szCs w:val="24"/>
        </w:rPr>
      </w:pPr>
      <w:r>
        <w:rPr>
          <w:b/>
          <w:sz w:val="24"/>
          <w:szCs w:val="24"/>
        </w:rPr>
        <w:t xml:space="preserve">Лабораторные работы и опыты </w:t>
      </w:r>
      <w:r>
        <w:rPr>
          <w:sz w:val="24"/>
          <w:szCs w:val="24"/>
        </w:rPr>
        <w:t>1. Определение работы силы трения при равномерном движении тела по горизонтальной поверхности. 2. Исследование условий равновесия рычага. 3. Измерение КПД наклонной плоскости. 4. Изучение закона сохранения механической энергии.</w:t>
      </w:r>
    </w:p>
    <w:p>
      <w:pPr>
        <w:pStyle w:val="Style13"/>
        <w:spacing w:before="3" w:after="0"/>
        <w:ind w:left="0" w:right="0" w:hanging="0"/>
        <w:jc w:val="left"/>
        <w:rPr>
          <w:sz w:val="24"/>
          <w:szCs w:val="24"/>
        </w:rPr>
      </w:pPr>
      <w:r>
        <w:rPr>
          <w:sz w:val="24"/>
          <w:szCs w:val="24"/>
        </w:rPr>
      </w:r>
    </w:p>
    <w:p>
      <w:pPr>
        <w:pStyle w:val="Normal"/>
        <w:spacing w:lineRule="exact" w:line="251" w:before="1" w:after="0"/>
        <w:ind w:left="921" w:right="0" w:hanging="0"/>
        <w:jc w:val="both"/>
        <w:rPr>
          <w:sz w:val="24"/>
          <w:szCs w:val="24"/>
        </w:rPr>
      </w:pPr>
      <w:r>
        <w:rPr>
          <w:b/>
          <w:spacing w:val="-2"/>
          <w:sz w:val="24"/>
          <w:szCs w:val="24"/>
        </w:rPr>
        <w:t>ПЛАНИРУЕМЫЕ</w:t>
      </w:r>
      <w:r>
        <w:rPr>
          <w:b/>
          <w:spacing w:val="9"/>
          <w:sz w:val="24"/>
          <w:szCs w:val="24"/>
        </w:rPr>
        <w:t xml:space="preserve"> </w:t>
      </w:r>
      <w:r>
        <w:rPr>
          <w:b/>
          <w:spacing w:val="-2"/>
          <w:sz w:val="24"/>
          <w:szCs w:val="24"/>
        </w:rPr>
        <w:t>ОБРАЗОВАТЕЛЬНЫЕ</w:t>
      </w:r>
      <w:r>
        <w:rPr>
          <w:b/>
          <w:spacing w:val="9"/>
          <w:sz w:val="24"/>
          <w:szCs w:val="24"/>
        </w:rPr>
        <w:t xml:space="preserve"> </w:t>
      </w:r>
      <w:r>
        <w:rPr>
          <w:b/>
          <w:spacing w:val="-2"/>
          <w:sz w:val="24"/>
          <w:szCs w:val="24"/>
        </w:rPr>
        <w:t>РЕЗУЛЬТАТЫ</w:t>
      </w:r>
    </w:p>
    <w:p>
      <w:pPr>
        <w:pStyle w:val="Normal"/>
        <w:spacing w:before="0" w:after="0"/>
        <w:ind w:left="212" w:right="674" w:firstLine="708"/>
        <w:jc w:val="both"/>
        <w:rPr>
          <w:sz w:val="24"/>
          <w:szCs w:val="24"/>
        </w:rPr>
      </w:pPr>
      <w:r>
        <w:rPr>
          <w:sz w:val="24"/>
          <w:szCs w:val="24"/>
        </w:rPr>
        <w:t>Изучение физики в 7 классе направлено на достижение обучающимися личностных, метапредметных и предметных результатов освоения учебного предмета.</w:t>
      </w:r>
    </w:p>
    <w:p>
      <w:pPr>
        <w:pStyle w:val="Normal"/>
        <w:spacing w:lineRule="exact" w:line="250" w:before="3" w:after="0"/>
        <w:ind w:left="921" w:right="0" w:hanging="0"/>
        <w:jc w:val="both"/>
        <w:rPr>
          <w:sz w:val="24"/>
          <w:szCs w:val="24"/>
        </w:rPr>
      </w:pPr>
      <w:r>
        <w:rPr>
          <w:b/>
          <w:spacing w:val="-2"/>
          <w:sz w:val="24"/>
          <w:szCs w:val="24"/>
        </w:rPr>
        <w:t>ЛИЧНОСТНЫЕ</w:t>
      </w:r>
      <w:r>
        <w:rPr>
          <w:b/>
          <w:spacing w:val="5"/>
          <w:sz w:val="24"/>
          <w:szCs w:val="24"/>
        </w:rPr>
        <w:t xml:space="preserve"> </w:t>
      </w:r>
      <w:r>
        <w:rPr>
          <w:b/>
          <w:spacing w:val="-2"/>
          <w:sz w:val="24"/>
          <w:szCs w:val="24"/>
        </w:rPr>
        <w:t>РЕЗУЛЬТАТЫ</w:t>
      </w:r>
    </w:p>
    <w:p>
      <w:pPr>
        <w:pStyle w:val="Normal"/>
        <w:spacing w:lineRule="exact" w:line="250" w:before="0" w:after="0"/>
        <w:ind w:left="921" w:right="0" w:hanging="0"/>
        <w:jc w:val="both"/>
        <w:rPr>
          <w:sz w:val="24"/>
          <w:szCs w:val="24"/>
        </w:rPr>
      </w:pPr>
      <w:r>
        <w:rPr>
          <w:sz w:val="24"/>
          <w:szCs w:val="24"/>
        </w:rPr>
        <w:t>Патриотическое</w:t>
      </w:r>
      <w:r>
        <w:rPr>
          <w:spacing w:val="-9"/>
          <w:sz w:val="24"/>
          <w:szCs w:val="24"/>
        </w:rPr>
        <w:t xml:space="preserve"> </w:t>
      </w:r>
      <w:r>
        <w:rPr>
          <w:spacing w:val="-2"/>
          <w:sz w:val="24"/>
          <w:szCs w:val="24"/>
        </w:rPr>
        <w:t>воспитание:</w:t>
      </w:r>
    </w:p>
    <w:p>
      <w:pPr>
        <w:pStyle w:val="ListParagraph"/>
        <w:numPr>
          <w:ilvl w:val="0"/>
          <w:numId w:val="165"/>
        </w:numPr>
        <w:tabs>
          <w:tab w:val="clear" w:pos="720"/>
          <w:tab w:val="left" w:pos="1437" w:leader="none"/>
        </w:tabs>
        <w:spacing w:lineRule="exact" w:line="253" w:before="0" w:after="0"/>
        <w:ind w:left="1437" w:right="0" w:hanging="461"/>
        <w:jc w:val="left"/>
        <w:rPr>
          <w:sz w:val="24"/>
          <w:szCs w:val="24"/>
        </w:rPr>
      </w:pPr>
      <w:r>
        <w:rPr>
          <w:sz w:val="24"/>
          <w:szCs w:val="24"/>
        </w:rPr>
        <w:t>проявление</w:t>
      </w:r>
      <w:r>
        <w:rPr>
          <w:spacing w:val="56"/>
          <w:sz w:val="24"/>
          <w:szCs w:val="24"/>
        </w:rPr>
        <w:t xml:space="preserve"> </w:t>
      </w:r>
      <w:r>
        <w:rPr>
          <w:sz w:val="24"/>
          <w:szCs w:val="24"/>
        </w:rPr>
        <w:t>интереса</w:t>
      </w:r>
      <w:r>
        <w:rPr>
          <w:spacing w:val="60"/>
          <w:sz w:val="24"/>
          <w:szCs w:val="24"/>
        </w:rPr>
        <w:t xml:space="preserve"> </w:t>
      </w:r>
      <w:r>
        <w:rPr>
          <w:sz w:val="24"/>
          <w:szCs w:val="24"/>
        </w:rPr>
        <w:t>к</w:t>
      </w:r>
      <w:r>
        <w:rPr>
          <w:spacing w:val="60"/>
          <w:sz w:val="24"/>
          <w:szCs w:val="24"/>
        </w:rPr>
        <w:t xml:space="preserve"> </w:t>
      </w:r>
      <w:r>
        <w:rPr>
          <w:sz w:val="24"/>
          <w:szCs w:val="24"/>
        </w:rPr>
        <w:t>истории</w:t>
      </w:r>
      <w:r>
        <w:rPr>
          <w:spacing w:val="57"/>
          <w:sz w:val="24"/>
          <w:szCs w:val="24"/>
        </w:rPr>
        <w:t xml:space="preserve"> </w:t>
      </w:r>
      <w:r>
        <w:rPr>
          <w:sz w:val="24"/>
          <w:szCs w:val="24"/>
        </w:rPr>
        <w:t>и</w:t>
      </w:r>
      <w:r>
        <w:rPr>
          <w:spacing w:val="59"/>
          <w:sz w:val="24"/>
          <w:szCs w:val="24"/>
        </w:rPr>
        <w:t xml:space="preserve"> </w:t>
      </w:r>
      <w:r>
        <w:rPr>
          <w:sz w:val="24"/>
          <w:szCs w:val="24"/>
        </w:rPr>
        <w:t>современному</w:t>
      </w:r>
      <w:r>
        <w:rPr>
          <w:spacing w:val="57"/>
          <w:sz w:val="24"/>
          <w:szCs w:val="24"/>
        </w:rPr>
        <w:t xml:space="preserve"> </w:t>
      </w:r>
      <w:r>
        <w:rPr>
          <w:sz w:val="24"/>
          <w:szCs w:val="24"/>
        </w:rPr>
        <w:t>состоянию</w:t>
      </w:r>
      <w:r>
        <w:rPr>
          <w:spacing w:val="60"/>
          <w:sz w:val="24"/>
          <w:szCs w:val="24"/>
        </w:rPr>
        <w:t xml:space="preserve"> </w:t>
      </w:r>
      <w:r>
        <w:rPr>
          <w:sz w:val="24"/>
          <w:szCs w:val="24"/>
        </w:rPr>
        <w:t>российской</w:t>
      </w:r>
      <w:r>
        <w:rPr>
          <w:spacing w:val="56"/>
          <w:sz w:val="24"/>
          <w:szCs w:val="24"/>
        </w:rPr>
        <w:t xml:space="preserve"> </w:t>
      </w:r>
      <w:r>
        <w:rPr>
          <w:spacing w:val="-2"/>
          <w:sz w:val="24"/>
          <w:szCs w:val="24"/>
        </w:rPr>
        <w:t>физической</w:t>
      </w:r>
    </w:p>
    <w:p>
      <w:pPr>
        <w:pStyle w:val="Normal"/>
        <w:spacing w:lineRule="exact" w:line="252" w:before="1" w:after="0"/>
        <w:ind w:left="212" w:right="0" w:hanging="0"/>
        <w:jc w:val="left"/>
        <w:rPr>
          <w:sz w:val="24"/>
          <w:szCs w:val="24"/>
        </w:rPr>
      </w:pPr>
      <w:r>
        <w:rPr>
          <w:spacing w:val="-2"/>
          <w:sz w:val="24"/>
          <w:szCs w:val="24"/>
        </w:rPr>
        <w:t>науки;</w:t>
      </w:r>
    </w:p>
    <w:p>
      <w:pPr>
        <w:pStyle w:val="ListParagraph"/>
        <w:numPr>
          <w:ilvl w:val="0"/>
          <w:numId w:val="165"/>
        </w:numPr>
        <w:tabs>
          <w:tab w:val="clear" w:pos="720"/>
          <w:tab w:val="left" w:pos="1396" w:leader="none"/>
        </w:tabs>
        <w:spacing w:lineRule="exact" w:line="252" w:before="0" w:after="0"/>
        <w:ind w:left="1396" w:right="0" w:hanging="475"/>
        <w:jc w:val="left"/>
        <w:rPr>
          <w:sz w:val="24"/>
          <w:szCs w:val="24"/>
        </w:rPr>
      </w:pPr>
      <w:r>
        <w:rPr>
          <w:sz w:val="24"/>
          <w:szCs w:val="24"/>
        </w:rPr>
        <w:t>ценностное</w:t>
      </w:r>
      <w:r>
        <w:rPr>
          <w:spacing w:val="65"/>
          <w:sz w:val="24"/>
          <w:szCs w:val="24"/>
        </w:rPr>
        <w:t xml:space="preserve"> </w:t>
      </w:r>
      <w:r>
        <w:rPr>
          <w:sz w:val="24"/>
          <w:szCs w:val="24"/>
        </w:rPr>
        <w:t>отношение</w:t>
      </w:r>
      <w:r>
        <w:rPr>
          <w:spacing w:val="66"/>
          <w:sz w:val="24"/>
          <w:szCs w:val="24"/>
        </w:rPr>
        <w:t xml:space="preserve"> </w:t>
      </w:r>
      <w:r>
        <w:rPr>
          <w:sz w:val="24"/>
          <w:szCs w:val="24"/>
        </w:rPr>
        <w:t>к</w:t>
      </w:r>
      <w:r>
        <w:rPr>
          <w:spacing w:val="65"/>
          <w:sz w:val="24"/>
          <w:szCs w:val="24"/>
        </w:rPr>
        <w:t xml:space="preserve"> </w:t>
      </w:r>
      <w:r>
        <w:rPr>
          <w:sz w:val="24"/>
          <w:szCs w:val="24"/>
        </w:rPr>
        <w:t>достижениям</w:t>
      </w:r>
      <w:r>
        <w:rPr>
          <w:spacing w:val="65"/>
          <w:sz w:val="24"/>
          <w:szCs w:val="24"/>
        </w:rPr>
        <w:t xml:space="preserve"> </w:t>
      </w:r>
      <w:r>
        <w:rPr>
          <w:sz w:val="24"/>
          <w:szCs w:val="24"/>
        </w:rPr>
        <w:t>российских</w:t>
      </w:r>
      <w:r>
        <w:rPr>
          <w:spacing w:val="67"/>
          <w:sz w:val="24"/>
          <w:szCs w:val="24"/>
        </w:rPr>
        <w:t xml:space="preserve"> </w:t>
      </w:r>
      <w:r>
        <w:rPr>
          <w:sz w:val="24"/>
          <w:szCs w:val="24"/>
        </w:rPr>
        <w:t>ученых</w:t>
      </w:r>
      <w:r>
        <w:rPr>
          <w:spacing w:val="63"/>
          <w:sz w:val="24"/>
          <w:szCs w:val="24"/>
        </w:rPr>
        <w:t xml:space="preserve"> </w:t>
      </w:r>
      <w:r>
        <w:rPr>
          <w:sz w:val="24"/>
          <w:szCs w:val="24"/>
        </w:rPr>
        <w:t>физиков.</w:t>
      </w:r>
      <w:r>
        <w:rPr>
          <w:spacing w:val="65"/>
          <w:sz w:val="24"/>
          <w:szCs w:val="24"/>
        </w:rPr>
        <w:t xml:space="preserve"> </w:t>
      </w:r>
      <w:r>
        <w:rPr>
          <w:sz w:val="24"/>
          <w:szCs w:val="24"/>
        </w:rPr>
        <w:t>Гражданское</w:t>
      </w:r>
      <w:r>
        <w:rPr>
          <w:spacing w:val="66"/>
          <w:sz w:val="24"/>
          <w:szCs w:val="24"/>
        </w:rPr>
        <w:t xml:space="preserve"> </w:t>
      </w:r>
      <w:r>
        <w:rPr>
          <w:spacing w:val="-10"/>
          <w:sz w:val="24"/>
          <w:szCs w:val="24"/>
        </w:rPr>
        <w:t>и</w:t>
      </w:r>
    </w:p>
    <w:p>
      <w:pPr>
        <w:pStyle w:val="Normal"/>
        <w:spacing w:lineRule="exact" w:line="252" w:before="2" w:after="0"/>
        <w:ind w:left="212" w:right="0" w:hanging="0"/>
        <w:jc w:val="left"/>
        <w:rPr>
          <w:sz w:val="24"/>
          <w:szCs w:val="24"/>
        </w:rPr>
      </w:pPr>
      <w:r>
        <w:rPr>
          <w:spacing w:val="-2"/>
          <w:sz w:val="24"/>
          <w:szCs w:val="24"/>
        </w:rPr>
        <w:t>духовно-нравственное</w:t>
      </w:r>
      <w:r>
        <w:rPr>
          <w:spacing w:val="20"/>
          <w:sz w:val="24"/>
          <w:szCs w:val="24"/>
        </w:rPr>
        <w:t xml:space="preserve"> </w:t>
      </w:r>
      <w:r>
        <w:rPr>
          <w:spacing w:val="-2"/>
          <w:sz w:val="24"/>
          <w:szCs w:val="24"/>
        </w:rPr>
        <w:t>воспитание:</w:t>
      </w:r>
    </w:p>
    <w:p>
      <w:pPr>
        <w:pStyle w:val="ListParagraph"/>
        <w:numPr>
          <w:ilvl w:val="0"/>
          <w:numId w:val="165"/>
        </w:numPr>
        <w:tabs>
          <w:tab w:val="clear" w:pos="720"/>
          <w:tab w:val="left" w:pos="1432" w:leader="none"/>
        </w:tabs>
        <w:spacing w:lineRule="auto" w:line="240" w:before="0" w:after="0"/>
        <w:ind w:left="212" w:right="668" w:firstLine="763"/>
        <w:jc w:val="left"/>
        <w:rPr>
          <w:sz w:val="24"/>
          <w:szCs w:val="24"/>
        </w:rPr>
      </w:pPr>
      <w:r>
        <w:rPr>
          <w:sz w:val="24"/>
          <w:szCs w:val="24"/>
        </w:rPr>
        <w:t>готовность</w:t>
      </w:r>
      <w:r>
        <w:rPr>
          <w:spacing w:val="40"/>
          <w:sz w:val="24"/>
          <w:szCs w:val="24"/>
        </w:rPr>
        <w:t xml:space="preserve"> </w:t>
      </w:r>
      <w:r>
        <w:rPr>
          <w:sz w:val="24"/>
          <w:szCs w:val="24"/>
        </w:rPr>
        <w:t>к</w:t>
      </w:r>
      <w:r>
        <w:rPr>
          <w:spacing w:val="40"/>
          <w:sz w:val="24"/>
          <w:szCs w:val="24"/>
        </w:rPr>
        <w:t xml:space="preserve"> </w:t>
      </w:r>
      <w:r>
        <w:rPr>
          <w:sz w:val="24"/>
          <w:szCs w:val="24"/>
        </w:rPr>
        <w:t>активному</w:t>
      </w:r>
      <w:r>
        <w:rPr>
          <w:spacing w:val="40"/>
          <w:sz w:val="24"/>
          <w:szCs w:val="24"/>
        </w:rPr>
        <w:t xml:space="preserve"> </w:t>
      </w:r>
      <w:r>
        <w:rPr>
          <w:sz w:val="24"/>
          <w:szCs w:val="24"/>
        </w:rPr>
        <w:t>участию</w:t>
      </w:r>
      <w:r>
        <w:rPr>
          <w:spacing w:val="40"/>
          <w:sz w:val="24"/>
          <w:szCs w:val="24"/>
        </w:rPr>
        <w:t xml:space="preserve"> </w:t>
      </w:r>
      <w:r>
        <w:rPr>
          <w:sz w:val="24"/>
          <w:szCs w:val="24"/>
        </w:rPr>
        <w:t>в</w:t>
      </w:r>
      <w:r>
        <w:rPr>
          <w:spacing w:val="40"/>
          <w:sz w:val="24"/>
          <w:szCs w:val="24"/>
        </w:rPr>
        <w:t xml:space="preserve"> </w:t>
      </w:r>
      <w:r>
        <w:rPr>
          <w:sz w:val="24"/>
          <w:szCs w:val="24"/>
        </w:rPr>
        <w:t>обсуждении</w:t>
      </w:r>
      <w:r>
        <w:rPr>
          <w:spacing w:val="40"/>
          <w:sz w:val="24"/>
          <w:szCs w:val="24"/>
        </w:rPr>
        <w:t xml:space="preserve"> </w:t>
      </w:r>
      <w:r>
        <w:rPr>
          <w:sz w:val="24"/>
          <w:szCs w:val="24"/>
        </w:rPr>
        <w:t>общественно-значимых</w:t>
      </w:r>
      <w:r>
        <w:rPr>
          <w:spacing w:val="40"/>
          <w:sz w:val="24"/>
          <w:szCs w:val="24"/>
        </w:rPr>
        <w:t xml:space="preserve"> </w:t>
      </w:r>
      <w:r>
        <w:rPr>
          <w:sz w:val="24"/>
          <w:szCs w:val="24"/>
        </w:rPr>
        <w:t>и</w:t>
      </w:r>
      <w:r>
        <w:rPr>
          <w:spacing w:val="40"/>
          <w:sz w:val="24"/>
          <w:szCs w:val="24"/>
        </w:rPr>
        <w:t xml:space="preserve"> </w:t>
      </w:r>
      <w:r>
        <w:rPr>
          <w:sz w:val="24"/>
          <w:szCs w:val="24"/>
        </w:rPr>
        <w:t>этических проблем, связанных с практическим применением достижений физики;</w:t>
      </w:r>
    </w:p>
    <w:p>
      <w:pPr>
        <w:pStyle w:val="ListParagraph"/>
        <w:numPr>
          <w:ilvl w:val="0"/>
          <w:numId w:val="165"/>
        </w:numPr>
        <w:tabs>
          <w:tab w:val="clear" w:pos="720"/>
          <w:tab w:val="left" w:pos="1583" w:leader="none"/>
          <w:tab w:val="left" w:pos="2756" w:leader="none"/>
          <w:tab w:val="left" w:pos="3867" w:leader="none"/>
          <w:tab w:val="left" w:pos="6004" w:leader="none"/>
          <w:tab w:val="left" w:pos="7254" w:leader="none"/>
          <w:tab w:val="left" w:pos="7577" w:leader="none"/>
          <w:tab w:val="left" w:pos="9052" w:leader="none"/>
        </w:tabs>
        <w:spacing w:lineRule="exact" w:line="252" w:before="0" w:after="0"/>
        <w:ind w:left="1583" w:right="0" w:hanging="662"/>
        <w:jc w:val="left"/>
        <w:rPr>
          <w:sz w:val="24"/>
          <w:szCs w:val="24"/>
        </w:rPr>
      </w:pPr>
      <w:r>
        <w:rPr>
          <w:spacing w:val="-2"/>
          <w:sz w:val="24"/>
          <w:szCs w:val="24"/>
        </w:rPr>
        <w:t>осознание</w:t>
      </w:r>
      <w:r>
        <w:rPr>
          <w:sz w:val="24"/>
          <w:szCs w:val="24"/>
        </w:rPr>
        <w:tab/>
      </w:r>
      <w:r>
        <w:rPr>
          <w:spacing w:val="-2"/>
          <w:sz w:val="24"/>
          <w:szCs w:val="24"/>
        </w:rPr>
        <w:t>важности</w:t>
      </w:r>
      <w:r>
        <w:rPr>
          <w:sz w:val="24"/>
          <w:szCs w:val="24"/>
        </w:rPr>
        <w:tab/>
      </w:r>
      <w:r>
        <w:rPr>
          <w:spacing w:val="-2"/>
          <w:sz w:val="24"/>
          <w:szCs w:val="24"/>
        </w:rPr>
        <w:t>морально-этических</w:t>
      </w:r>
      <w:r>
        <w:rPr>
          <w:sz w:val="24"/>
          <w:szCs w:val="24"/>
        </w:rPr>
        <w:tab/>
      </w:r>
      <w:r>
        <w:rPr>
          <w:spacing w:val="-2"/>
          <w:sz w:val="24"/>
          <w:szCs w:val="24"/>
        </w:rPr>
        <w:t>принципов</w:t>
      </w:r>
      <w:r>
        <w:rPr>
          <w:sz w:val="24"/>
          <w:szCs w:val="24"/>
        </w:rPr>
        <w:tab/>
      </w:r>
      <w:r>
        <w:rPr>
          <w:spacing w:val="-10"/>
          <w:sz w:val="24"/>
          <w:szCs w:val="24"/>
        </w:rPr>
        <w:t>в</w:t>
      </w:r>
      <w:r>
        <w:rPr>
          <w:sz w:val="24"/>
          <w:szCs w:val="24"/>
        </w:rPr>
        <w:tab/>
      </w:r>
      <w:r>
        <w:rPr>
          <w:spacing w:val="-2"/>
          <w:sz w:val="24"/>
          <w:szCs w:val="24"/>
        </w:rPr>
        <w:t>деятельности</w:t>
      </w:r>
      <w:r>
        <w:rPr>
          <w:sz w:val="24"/>
          <w:szCs w:val="24"/>
        </w:rPr>
        <w:tab/>
      </w:r>
      <w:r>
        <w:rPr>
          <w:spacing w:val="-2"/>
          <w:sz w:val="24"/>
          <w:szCs w:val="24"/>
        </w:rPr>
        <w:t>учёного.</w:t>
      </w:r>
    </w:p>
    <w:p>
      <w:pPr>
        <w:pStyle w:val="Normal"/>
        <w:spacing w:lineRule="exact" w:line="252" w:before="0" w:after="0"/>
        <w:ind w:left="212" w:right="0" w:hanging="0"/>
        <w:jc w:val="left"/>
        <w:rPr>
          <w:sz w:val="24"/>
          <w:szCs w:val="24"/>
        </w:rPr>
      </w:pPr>
      <w:r>
        <w:rPr>
          <w:sz w:val="24"/>
          <w:szCs w:val="24"/>
        </w:rPr>
        <w:t>Эстетическое</w:t>
      </w:r>
      <w:r>
        <w:rPr>
          <w:spacing w:val="-8"/>
          <w:sz w:val="24"/>
          <w:szCs w:val="24"/>
        </w:rPr>
        <w:t xml:space="preserve"> </w:t>
      </w:r>
      <w:r>
        <w:rPr>
          <w:spacing w:val="-2"/>
          <w:sz w:val="24"/>
          <w:szCs w:val="24"/>
        </w:rPr>
        <w:t>воспитание:</w:t>
      </w:r>
    </w:p>
    <w:p>
      <w:pPr>
        <w:pStyle w:val="ListParagraph"/>
        <w:numPr>
          <w:ilvl w:val="0"/>
          <w:numId w:val="165"/>
        </w:numPr>
        <w:tabs>
          <w:tab w:val="clear" w:pos="720"/>
          <w:tab w:val="left" w:pos="1480" w:leader="none"/>
        </w:tabs>
        <w:spacing w:lineRule="auto" w:line="240" w:before="1" w:after="0"/>
        <w:ind w:left="212" w:right="668" w:firstLine="763"/>
        <w:jc w:val="left"/>
        <w:rPr>
          <w:sz w:val="24"/>
          <w:szCs w:val="24"/>
        </w:rPr>
      </w:pPr>
      <w:r>
        <w:rPr>
          <w:sz w:val="24"/>
          <w:szCs w:val="24"/>
        </w:rPr>
        <w:t>восприятие</w:t>
      </w:r>
      <w:r>
        <w:rPr>
          <w:spacing w:val="40"/>
          <w:sz w:val="24"/>
          <w:szCs w:val="24"/>
        </w:rPr>
        <w:t xml:space="preserve"> </w:t>
      </w:r>
      <w:r>
        <w:rPr>
          <w:sz w:val="24"/>
          <w:szCs w:val="24"/>
        </w:rPr>
        <w:t>эстетических</w:t>
      </w:r>
      <w:r>
        <w:rPr>
          <w:spacing w:val="40"/>
          <w:sz w:val="24"/>
          <w:szCs w:val="24"/>
        </w:rPr>
        <w:t xml:space="preserve"> </w:t>
      </w:r>
      <w:r>
        <w:rPr>
          <w:sz w:val="24"/>
          <w:szCs w:val="24"/>
        </w:rPr>
        <w:t>качеств</w:t>
      </w:r>
      <w:r>
        <w:rPr>
          <w:spacing w:val="40"/>
          <w:sz w:val="24"/>
          <w:szCs w:val="24"/>
        </w:rPr>
        <w:t xml:space="preserve"> </w:t>
      </w:r>
      <w:r>
        <w:rPr>
          <w:sz w:val="24"/>
          <w:szCs w:val="24"/>
        </w:rPr>
        <w:t>физической</w:t>
      </w:r>
      <w:r>
        <w:rPr>
          <w:spacing w:val="40"/>
          <w:sz w:val="24"/>
          <w:szCs w:val="24"/>
        </w:rPr>
        <w:t xml:space="preserve"> </w:t>
      </w:r>
      <w:r>
        <w:rPr>
          <w:sz w:val="24"/>
          <w:szCs w:val="24"/>
        </w:rPr>
        <w:t>науки:</w:t>
      </w:r>
      <w:r>
        <w:rPr>
          <w:spacing w:val="40"/>
          <w:sz w:val="24"/>
          <w:szCs w:val="24"/>
        </w:rPr>
        <w:t xml:space="preserve"> </w:t>
      </w:r>
      <w:r>
        <w:rPr>
          <w:sz w:val="24"/>
          <w:szCs w:val="24"/>
        </w:rPr>
        <w:t>её</w:t>
      </w:r>
      <w:r>
        <w:rPr>
          <w:spacing w:val="80"/>
          <w:sz w:val="24"/>
          <w:szCs w:val="24"/>
        </w:rPr>
        <w:t xml:space="preserve"> </w:t>
      </w:r>
      <w:r>
        <w:rPr>
          <w:sz w:val="24"/>
          <w:szCs w:val="24"/>
        </w:rPr>
        <w:t>гармоничного</w:t>
      </w:r>
      <w:r>
        <w:rPr>
          <w:spacing w:val="40"/>
          <w:sz w:val="24"/>
          <w:szCs w:val="24"/>
        </w:rPr>
        <w:t xml:space="preserve"> </w:t>
      </w:r>
      <w:r>
        <w:rPr>
          <w:sz w:val="24"/>
          <w:szCs w:val="24"/>
        </w:rPr>
        <w:t>построения,</w:t>
      </w:r>
      <w:r>
        <w:rPr>
          <w:spacing w:val="40"/>
          <w:sz w:val="24"/>
          <w:szCs w:val="24"/>
        </w:rPr>
        <w:t xml:space="preserve"> </w:t>
      </w:r>
      <w:r>
        <w:rPr>
          <w:sz w:val="24"/>
          <w:szCs w:val="24"/>
        </w:rPr>
        <w:t>строгости, точности, лаконичности.</w:t>
      </w:r>
    </w:p>
    <w:p>
      <w:pPr>
        <w:pStyle w:val="Normal"/>
        <w:spacing w:lineRule="exact" w:line="251" w:before="0" w:after="0"/>
        <w:ind w:left="921" w:right="0" w:hanging="0"/>
        <w:jc w:val="left"/>
        <w:rPr>
          <w:sz w:val="24"/>
          <w:szCs w:val="24"/>
        </w:rPr>
      </w:pPr>
      <w:r>
        <w:rPr>
          <w:sz w:val="24"/>
          <w:szCs w:val="24"/>
        </w:rPr>
        <w:t>Ценности</w:t>
      </w:r>
      <w:r>
        <w:rPr>
          <w:spacing w:val="-7"/>
          <w:sz w:val="24"/>
          <w:szCs w:val="24"/>
        </w:rPr>
        <w:t xml:space="preserve"> </w:t>
      </w:r>
      <w:r>
        <w:rPr>
          <w:sz w:val="24"/>
          <w:szCs w:val="24"/>
        </w:rPr>
        <w:t>научного</w:t>
      </w:r>
      <w:r>
        <w:rPr>
          <w:spacing w:val="-6"/>
          <w:sz w:val="24"/>
          <w:szCs w:val="24"/>
        </w:rPr>
        <w:t xml:space="preserve"> </w:t>
      </w:r>
      <w:r>
        <w:rPr>
          <w:spacing w:val="-2"/>
          <w:sz w:val="24"/>
          <w:szCs w:val="24"/>
        </w:rPr>
        <w:t>познания:</w:t>
      </w:r>
    </w:p>
    <w:p>
      <w:pPr>
        <w:pStyle w:val="ListParagraph"/>
        <w:numPr>
          <w:ilvl w:val="0"/>
          <w:numId w:val="165"/>
        </w:numPr>
        <w:tabs>
          <w:tab w:val="clear" w:pos="720"/>
          <w:tab w:val="left" w:pos="1283" w:leader="none"/>
        </w:tabs>
        <w:spacing w:lineRule="auto" w:line="240" w:before="2" w:after="0"/>
        <w:ind w:left="212" w:right="670" w:firstLine="708"/>
        <w:jc w:val="left"/>
        <w:rPr>
          <w:sz w:val="24"/>
          <w:szCs w:val="24"/>
        </w:rPr>
      </w:pPr>
      <w:r>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pPr>
        <w:pStyle w:val="ListParagraph"/>
        <w:numPr>
          <w:ilvl w:val="0"/>
          <w:numId w:val="165"/>
        </w:numPr>
        <w:tabs>
          <w:tab w:val="clear" w:pos="720"/>
          <w:tab w:val="left" w:pos="1251" w:leader="none"/>
        </w:tabs>
        <w:spacing w:lineRule="auto" w:line="240" w:before="1" w:after="0"/>
        <w:ind w:left="921" w:right="1505" w:hanging="0"/>
        <w:jc w:val="left"/>
        <w:rPr>
          <w:sz w:val="24"/>
          <w:szCs w:val="24"/>
        </w:rPr>
      </w:pPr>
      <w:r>
        <w:rPr>
          <w:sz w:val="24"/>
          <w:szCs w:val="24"/>
        </w:rPr>
        <w:t>развитие</w:t>
      </w:r>
      <w:r>
        <w:rPr>
          <w:spacing w:val="-5"/>
          <w:sz w:val="24"/>
          <w:szCs w:val="24"/>
        </w:rPr>
        <w:t xml:space="preserve"> </w:t>
      </w:r>
      <w:r>
        <w:rPr>
          <w:sz w:val="24"/>
          <w:szCs w:val="24"/>
        </w:rPr>
        <w:t>научной</w:t>
      </w:r>
      <w:r>
        <w:rPr>
          <w:spacing w:val="-6"/>
          <w:sz w:val="24"/>
          <w:szCs w:val="24"/>
        </w:rPr>
        <w:t xml:space="preserve"> </w:t>
      </w:r>
      <w:r>
        <w:rPr>
          <w:sz w:val="24"/>
          <w:szCs w:val="24"/>
        </w:rPr>
        <w:t>любознательности,</w:t>
      </w:r>
      <w:r>
        <w:rPr>
          <w:spacing w:val="-5"/>
          <w:sz w:val="24"/>
          <w:szCs w:val="24"/>
        </w:rPr>
        <w:t xml:space="preserve"> </w:t>
      </w:r>
      <w:r>
        <w:rPr>
          <w:sz w:val="24"/>
          <w:szCs w:val="24"/>
        </w:rPr>
        <w:t>интереса</w:t>
      </w:r>
      <w:r>
        <w:rPr>
          <w:spacing w:val="-7"/>
          <w:sz w:val="24"/>
          <w:szCs w:val="24"/>
        </w:rPr>
        <w:t xml:space="preserve"> </w:t>
      </w:r>
      <w:r>
        <w:rPr>
          <w:sz w:val="24"/>
          <w:szCs w:val="24"/>
        </w:rPr>
        <w:t>к</w:t>
      </w:r>
      <w:r>
        <w:rPr>
          <w:spacing w:val="-4"/>
          <w:sz w:val="24"/>
          <w:szCs w:val="24"/>
        </w:rPr>
        <w:t xml:space="preserve"> </w:t>
      </w:r>
      <w:r>
        <w:rPr>
          <w:sz w:val="24"/>
          <w:szCs w:val="24"/>
        </w:rPr>
        <w:t>исследовательской</w:t>
      </w:r>
      <w:r>
        <w:rPr>
          <w:spacing w:val="-5"/>
          <w:sz w:val="24"/>
          <w:szCs w:val="24"/>
        </w:rPr>
        <w:t xml:space="preserve"> </w:t>
      </w:r>
      <w:r>
        <w:rPr>
          <w:sz w:val="24"/>
          <w:szCs w:val="24"/>
        </w:rPr>
        <w:t>деятельности. Формирование культуры здоровья и эмоционального благополучия:</w:t>
      </w:r>
    </w:p>
    <w:p>
      <w:pPr>
        <w:pStyle w:val="ListParagraph"/>
        <w:numPr>
          <w:ilvl w:val="0"/>
          <w:numId w:val="165"/>
        </w:numPr>
        <w:tabs>
          <w:tab w:val="clear" w:pos="720"/>
          <w:tab w:val="left" w:pos="1351" w:leader="none"/>
        </w:tabs>
        <w:spacing w:lineRule="auto" w:line="240" w:before="0" w:after="0"/>
        <w:ind w:left="212" w:right="666" w:firstLine="708"/>
        <w:jc w:val="both"/>
        <w:rPr>
          <w:sz w:val="24"/>
          <w:szCs w:val="24"/>
        </w:rPr>
      </w:pPr>
      <w:r>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pPr>
        <w:pStyle w:val="ListParagraph"/>
        <w:numPr>
          <w:ilvl w:val="0"/>
          <w:numId w:val="165"/>
        </w:numPr>
        <w:tabs>
          <w:tab w:val="clear" w:pos="720"/>
          <w:tab w:val="left" w:pos="1336" w:leader="none"/>
        </w:tabs>
        <w:spacing w:lineRule="auto" w:line="240" w:before="0" w:after="0"/>
        <w:ind w:left="212" w:right="670" w:firstLine="708"/>
        <w:jc w:val="both"/>
        <w:rPr>
          <w:sz w:val="24"/>
          <w:szCs w:val="24"/>
        </w:rPr>
      </w:pPr>
      <w:r>
        <w:rPr>
          <w:sz w:val="24"/>
          <w:szCs w:val="24"/>
        </w:rPr>
        <w:t>сформированность навыка рефлексии, признание своего права на ошибку и такого же права у другого человека.</w:t>
      </w:r>
    </w:p>
    <w:p>
      <w:pPr>
        <w:pStyle w:val="Normal"/>
        <w:spacing w:lineRule="exact" w:line="252" w:before="0" w:after="0"/>
        <w:ind w:left="921" w:right="0" w:hanging="0"/>
        <w:jc w:val="both"/>
        <w:rPr>
          <w:sz w:val="24"/>
          <w:szCs w:val="24"/>
        </w:rPr>
      </w:pPr>
      <w:r>
        <w:rPr>
          <w:sz w:val="24"/>
          <w:szCs w:val="24"/>
        </w:rPr>
        <w:t>Трудовое</w:t>
      </w:r>
      <w:r>
        <w:rPr>
          <w:spacing w:val="-2"/>
          <w:sz w:val="24"/>
          <w:szCs w:val="24"/>
        </w:rPr>
        <w:t xml:space="preserve"> воспитание:</w:t>
      </w:r>
    </w:p>
    <w:p>
      <w:pPr>
        <w:pStyle w:val="ListParagraph"/>
        <w:numPr>
          <w:ilvl w:val="0"/>
          <w:numId w:val="165"/>
        </w:numPr>
        <w:tabs>
          <w:tab w:val="clear" w:pos="720"/>
          <w:tab w:val="left" w:pos="1353" w:leader="none"/>
        </w:tabs>
        <w:spacing w:lineRule="auto" w:line="240" w:before="0" w:after="0"/>
        <w:ind w:left="212" w:right="670" w:firstLine="763"/>
        <w:jc w:val="left"/>
        <w:rPr>
          <w:sz w:val="24"/>
          <w:szCs w:val="24"/>
        </w:rPr>
      </w:pPr>
      <w:r>
        <w:rPr>
          <w:sz w:val="24"/>
          <w:szCs w:val="24"/>
        </w:rPr>
        <w:t>активное участие в решении практических задач (в рамках семьи, школы, города, края)</w:t>
      </w:r>
      <w:r>
        <w:rPr>
          <w:spacing w:val="40"/>
          <w:sz w:val="24"/>
          <w:szCs w:val="24"/>
        </w:rPr>
        <w:t xml:space="preserve"> </w:t>
      </w:r>
      <w:r>
        <w:rPr>
          <w:sz w:val="24"/>
          <w:szCs w:val="24"/>
        </w:rPr>
        <w:t>технологической и социальной направленности, требующих, в том числе и физических знаний;</w:t>
      </w:r>
    </w:p>
    <w:p>
      <w:pPr>
        <w:pStyle w:val="ListParagraph"/>
        <w:numPr>
          <w:ilvl w:val="0"/>
          <w:numId w:val="165"/>
        </w:numPr>
        <w:tabs>
          <w:tab w:val="clear" w:pos="720"/>
          <w:tab w:val="left" w:pos="1298" w:leader="none"/>
        </w:tabs>
        <w:spacing w:lineRule="auto" w:line="240" w:before="0" w:after="0"/>
        <w:ind w:left="212" w:right="675" w:firstLine="708"/>
        <w:jc w:val="left"/>
        <w:rPr>
          <w:sz w:val="24"/>
          <w:szCs w:val="24"/>
        </w:rPr>
      </w:pPr>
      <w:r>
        <w:rPr>
          <w:sz w:val="24"/>
          <w:szCs w:val="24"/>
        </w:rPr>
        <w:t>интерес к</w:t>
      </w:r>
      <w:r>
        <w:rPr>
          <w:spacing w:val="80"/>
          <w:sz w:val="24"/>
          <w:szCs w:val="24"/>
        </w:rPr>
        <w:t xml:space="preserve"> </w:t>
      </w:r>
      <w:r>
        <w:rPr>
          <w:sz w:val="24"/>
          <w:szCs w:val="24"/>
        </w:rPr>
        <w:t>практическому</w:t>
      </w:r>
      <w:r>
        <w:rPr>
          <w:spacing w:val="80"/>
          <w:sz w:val="24"/>
          <w:szCs w:val="24"/>
        </w:rPr>
        <w:t xml:space="preserve"> </w:t>
      </w:r>
      <w:r>
        <w:rPr>
          <w:sz w:val="24"/>
          <w:szCs w:val="24"/>
        </w:rPr>
        <w:t>изучению</w:t>
      </w:r>
      <w:r>
        <w:rPr>
          <w:spacing w:val="80"/>
          <w:sz w:val="24"/>
          <w:szCs w:val="24"/>
        </w:rPr>
        <w:t xml:space="preserve"> </w:t>
      </w:r>
      <w:r>
        <w:rPr>
          <w:sz w:val="24"/>
          <w:szCs w:val="24"/>
        </w:rPr>
        <w:t>профессий,</w:t>
      </w:r>
      <w:r>
        <w:rPr>
          <w:spacing w:val="80"/>
          <w:sz w:val="24"/>
          <w:szCs w:val="24"/>
        </w:rPr>
        <w:t xml:space="preserve"> </w:t>
      </w:r>
      <w:r>
        <w:rPr>
          <w:sz w:val="24"/>
          <w:szCs w:val="24"/>
        </w:rPr>
        <w:t xml:space="preserve">связанных с физикой. Экологическое </w:t>
      </w:r>
      <w:r>
        <w:rPr>
          <w:spacing w:val="-2"/>
          <w:sz w:val="24"/>
          <w:szCs w:val="24"/>
        </w:rPr>
        <w:t>воспитание:</w:t>
      </w:r>
    </w:p>
    <w:p>
      <w:pPr>
        <w:pStyle w:val="ListParagraph"/>
        <w:numPr>
          <w:ilvl w:val="0"/>
          <w:numId w:val="165"/>
        </w:numPr>
        <w:tabs>
          <w:tab w:val="clear" w:pos="720"/>
          <w:tab w:val="left" w:pos="1274" w:leader="none"/>
        </w:tabs>
        <w:spacing w:lineRule="auto" w:line="240" w:before="0" w:after="0"/>
        <w:ind w:left="212" w:right="671" w:firstLine="708"/>
        <w:jc w:val="left"/>
        <w:rPr>
          <w:sz w:val="24"/>
          <w:szCs w:val="24"/>
        </w:rPr>
      </w:pPr>
      <w:r>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65"/>
        </w:numPr>
        <w:tabs>
          <w:tab w:val="clear" w:pos="720"/>
          <w:tab w:val="left" w:pos="1306" w:leader="none"/>
        </w:tabs>
        <w:spacing w:lineRule="auto" w:line="240" w:before="0" w:after="0"/>
        <w:ind w:left="921" w:right="1462" w:firstLine="55"/>
        <w:jc w:val="left"/>
        <w:rPr>
          <w:sz w:val="24"/>
          <w:szCs w:val="24"/>
        </w:rPr>
      </w:pPr>
      <w:r>
        <w:rPr>
          <w:sz w:val="24"/>
          <w:szCs w:val="24"/>
        </w:rPr>
        <w:t>осознание</w:t>
      </w:r>
      <w:r>
        <w:rPr>
          <w:spacing w:val="40"/>
          <w:sz w:val="24"/>
          <w:szCs w:val="24"/>
        </w:rPr>
        <w:t xml:space="preserve"> </w:t>
      </w:r>
      <w:r>
        <w:rPr>
          <w:sz w:val="24"/>
          <w:szCs w:val="24"/>
        </w:rPr>
        <w:t>глобального</w:t>
      </w:r>
      <w:r>
        <w:rPr>
          <w:spacing w:val="40"/>
          <w:sz w:val="24"/>
          <w:szCs w:val="24"/>
        </w:rPr>
        <w:t xml:space="preserve"> </w:t>
      </w:r>
      <w:r>
        <w:rPr>
          <w:sz w:val="24"/>
          <w:szCs w:val="24"/>
        </w:rPr>
        <w:t>характера</w:t>
      </w:r>
      <w:r>
        <w:rPr>
          <w:spacing w:val="40"/>
          <w:sz w:val="24"/>
          <w:szCs w:val="24"/>
        </w:rPr>
        <w:t xml:space="preserve"> </w:t>
      </w:r>
      <w:r>
        <w:rPr>
          <w:sz w:val="24"/>
          <w:szCs w:val="24"/>
        </w:rPr>
        <w:t>экологических</w:t>
      </w:r>
      <w:r>
        <w:rPr>
          <w:spacing w:val="40"/>
          <w:sz w:val="24"/>
          <w:szCs w:val="24"/>
        </w:rPr>
        <w:t xml:space="preserve"> </w:t>
      </w:r>
      <w:r>
        <w:rPr>
          <w:sz w:val="24"/>
          <w:szCs w:val="24"/>
        </w:rPr>
        <w:t>проблем и путей их решения. Адаптация</w:t>
      </w:r>
      <w:r>
        <w:rPr>
          <w:spacing w:val="-5"/>
          <w:sz w:val="24"/>
          <w:szCs w:val="24"/>
        </w:rPr>
        <w:t xml:space="preserve"> </w:t>
      </w:r>
      <w:r>
        <w:rPr>
          <w:sz w:val="24"/>
          <w:szCs w:val="24"/>
        </w:rPr>
        <w:t>обучающегося</w:t>
      </w:r>
      <w:r>
        <w:rPr>
          <w:spacing w:val="-6"/>
          <w:sz w:val="24"/>
          <w:szCs w:val="24"/>
        </w:rPr>
        <w:t xml:space="preserve"> </w:t>
      </w:r>
      <w:r>
        <w:rPr>
          <w:sz w:val="24"/>
          <w:szCs w:val="24"/>
        </w:rPr>
        <w:t>к</w:t>
      </w:r>
      <w:r>
        <w:rPr>
          <w:spacing w:val="-4"/>
          <w:sz w:val="24"/>
          <w:szCs w:val="24"/>
        </w:rPr>
        <w:t xml:space="preserve"> </w:t>
      </w:r>
      <w:r>
        <w:rPr>
          <w:sz w:val="24"/>
          <w:szCs w:val="24"/>
        </w:rPr>
        <w:t>изменяющимся</w:t>
      </w:r>
      <w:r>
        <w:rPr>
          <w:spacing w:val="-4"/>
          <w:sz w:val="24"/>
          <w:szCs w:val="24"/>
        </w:rPr>
        <w:t xml:space="preserve"> </w:t>
      </w:r>
      <w:r>
        <w:rPr>
          <w:sz w:val="24"/>
          <w:szCs w:val="24"/>
        </w:rPr>
        <w:t>условиям</w:t>
      </w:r>
      <w:r>
        <w:rPr>
          <w:spacing w:val="-4"/>
          <w:sz w:val="24"/>
          <w:szCs w:val="24"/>
        </w:rPr>
        <w:t xml:space="preserve"> </w:t>
      </w:r>
      <w:r>
        <w:rPr>
          <w:sz w:val="24"/>
          <w:szCs w:val="24"/>
        </w:rPr>
        <w:t>социальной</w:t>
      </w:r>
      <w:r>
        <w:rPr>
          <w:spacing w:val="-5"/>
          <w:sz w:val="24"/>
          <w:szCs w:val="24"/>
        </w:rPr>
        <w:t xml:space="preserve"> </w:t>
      </w:r>
      <w:r>
        <w:rPr>
          <w:sz w:val="24"/>
          <w:szCs w:val="24"/>
        </w:rPr>
        <w:t>и</w:t>
      </w:r>
      <w:r>
        <w:rPr>
          <w:spacing w:val="-4"/>
          <w:sz w:val="24"/>
          <w:szCs w:val="24"/>
        </w:rPr>
        <w:t xml:space="preserve"> </w:t>
      </w:r>
      <w:r>
        <w:rPr>
          <w:sz w:val="24"/>
          <w:szCs w:val="24"/>
        </w:rPr>
        <w:t>природной</w:t>
      </w:r>
      <w:r>
        <w:rPr>
          <w:spacing w:val="-4"/>
          <w:sz w:val="24"/>
          <w:szCs w:val="24"/>
        </w:rPr>
        <w:t xml:space="preserve"> </w:t>
      </w:r>
      <w:r>
        <w:rPr>
          <w:sz w:val="24"/>
          <w:szCs w:val="24"/>
        </w:rPr>
        <w:t>среды:</w:t>
      </w:r>
    </w:p>
    <w:p>
      <w:pPr>
        <w:pStyle w:val="ListParagraph"/>
        <w:numPr>
          <w:ilvl w:val="0"/>
          <w:numId w:val="165"/>
        </w:numPr>
        <w:tabs>
          <w:tab w:val="clear" w:pos="720"/>
          <w:tab w:val="left" w:pos="1327" w:leader="none"/>
        </w:tabs>
        <w:spacing w:lineRule="auto" w:line="240" w:before="63" w:after="0"/>
        <w:ind w:left="212" w:right="672" w:firstLine="708"/>
        <w:jc w:val="left"/>
        <w:rPr>
          <w:sz w:val="24"/>
          <w:szCs w:val="24"/>
        </w:rPr>
      </w:pPr>
      <w:r>
        <w:rPr>
          <w:sz w:val="24"/>
          <w:szCs w:val="24"/>
        </w:rPr>
        <w:t>потребность</w:t>
      </w:r>
      <w:r>
        <w:rPr>
          <w:spacing w:val="35"/>
          <w:sz w:val="24"/>
          <w:szCs w:val="24"/>
        </w:rPr>
        <w:t xml:space="preserve"> </w:t>
      </w:r>
      <w:r>
        <w:rPr>
          <w:sz w:val="24"/>
          <w:szCs w:val="24"/>
        </w:rPr>
        <w:t>во</w:t>
      </w:r>
      <w:r>
        <w:rPr>
          <w:spacing w:val="36"/>
          <w:sz w:val="24"/>
          <w:szCs w:val="24"/>
        </w:rPr>
        <w:t xml:space="preserve"> </w:t>
      </w:r>
      <w:r>
        <w:rPr>
          <w:sz w:val="24"/>
          <w:szCs w:val="24"/>
        </w:rPr>
        <w:t>взаимодействии</w:t>
      </w:r>
      <w:r>
        <w:rPr>
          <w:spacing w:val="35"/>
          <w:sz w:val="24"/>
          <w:szCs w:val="24"/>
        </w:rPr>
        <w:t xml:space="preserve"> </w:t>
      </w:r>
      <w:r>
        <w:rPr>
          <w:sz w:val="24"/>
          <w:szCs w:val="24"/>
        </w:rPr>
        <w:t>при</w:t>
      </w:r>
      <w:r>
        <w:rPr>
          <w:spacing w:val="32"/>
          <w:sz w:val="24"/>
          <w:szCs w:val="24"/>
        </w:rPr>
        <w:t xml:space="preserve"> </w:t>
      </w:r>
      <w:r>
        <w:rPr>
          <w:sz w:val="24"/>
          <w:szCs w:val="24"/>
        </w:rPr>
        <w:t>выполнении</w:t>
      </w:r>
      <w:r>
        <w:rPr>
          <w:spacing w:val="36"/>
          <w:sz w:val="24"/>
          <w:szCs w:val="24"/>
        </w:rPr>
        <w:t xml:space="preserve"> </w:t>
      </w:r>
      <w:r>
        <w:rPr>
          <w:sz w:val="24"/>
          <w:szCs w:val="24"/>
        </w:rPr>
        <w:t>исследований</w:t>
      </w:r>
      <w:r>
        <w:rPr>
          <w:spacing w:val="33"/>
          <w:sz w:val="24"/>
          <w:szCs w:val="24"/>
        </w:rPr>
        <w:t xml:space="preserve"> </w:t>
      </w:r>
      <w:r>
        <w:rPr>
          <w:sz w:val="24"/>
          <w:szCs w:val="24"/>
        </w:rPr>
        <w:t>и</w:t>
      </w:r>
      <w:r>
        <w:rPr>
          <w:spacing w:val="33"/>
          <w:sz w:val="24"/>
          <w:szCs w:val="24"/>
        </w:rPr>
        <w:t xml:space="preserve"> </w:t>
      </w:r>
      <w:r>
        <w:rPr>
          <w:sz w:val="24"/>
          <w:szCs w:val="24"/>
        </w:rPr>
        <w:t>проектов</w:t>
      </w:r>
      <w:r>
        <w:rPr>
          <w:spacing w:val="33"/>
          <w:sz w:val="24"/>
          <w:szCs w:val="24"/>
        </w:rPr>
        <w:t xml:space="preserve"> </w:t>
      </w:r>
      <w:r>
        <w:rPr>
          <w:sz w:val="24"/>
          <w:szCs w:val="24"/>
        </w:rPr>
        <w:t>физической направленности, открытость опыту и знаниям других;</w:t>
      </w:r>
    </w:p>
    <w:p>
      <w:pPr>
        <w:pStyle w:val="ListParagraph"/>
        <w:numPr>
          <w:ilvl w:val="0"/>
          <w:numId w:val="165"/>
        </w:numPr>
        <w:tabs>
          <w:tab w:val="clear" w:pos="720"/>
          <w:tab w:val="left" w:pos="1306" w:leader="none"/>
        </w:tabs>
        <w:spacing w:lineRule="exact" w:line="251" w:before="0" w:after="0"/>
        <w:ind w:left="1306" w:right="0" w:hanging="330"/>
        <w:jc w:val="left"/>
        <w:rPr>
          <w:sz w:val="24"/>
          <w:szCs w:val="24"/>
        </w:rPr>
      </w:pPr>
      <w:r>
        <w:rPr>
          <w:sz w:val="24"/>
          <w:szCs w:val="24"/>
        </w:rPr>
        <w:t>повышение</w:t>
      </w:r>
      <w:r>
        <w:rPr>
          <w:spacing w:val="-9"/>
          <w:sz w:val="24"/>
          <w:szCs w:val="24"/>
        </w:rPr>
        <w:t xml:space="preserve"> </w:t>
      </w:r>
      <w:r>
        <w:rPr>
          <w:sz w:val="24"/>
          <w:szCs w:val="24"/>
        </w:rPr>
        <w:t>уровня</w:t>
      </w:r>
      <w:r>
        <w:rPr>
          <w:spacing w:val="-9"/>
          <w:sz w:val="24"/>
          <w:szCs w:val="24"/>
        </w:rPr>
        <w:t xml:space="preserve"> </w:t>
      </w:r>
      <w:r>
        <w:rPr>
          <w:sz w:val="24"/>
          <w:szCs w:val="24"/>
        </w:rPr>
        <w:t>своей</w:t>
      </w:r>
      <w:r>
        <w:rPr>
          <w:spacing w:val="-7"/>
          <w:sz w:val="24"/>
          <w:szCs w:val="24"/>
        </w:rPr>
        <w:t xml:space="preserve"> </w:t>
      </w:r>
      <w:r>
        <w:rPr>
          <w:sz w:val="24"/>
          <w:szCs w:val="24"/>
        </w:rPr>
        <w:t>компетентности</w:t>
      </w:r>
      <w:r>
        <w:rPr>
          <w:spacing w:val="-7"/>
          <w:sz w:val="24"/>
          <w:szCs w:val="24"/>
        </w:rPr>
        <w:t xml:space="preserve"> </w:t>
      </w:r>
      <w:r>
        <w:rPr>
          <w:sz w:val="24"/>
          <w:szCs w:val="24"/>
        </w:rPr>
        <w:t>через</w:t>
      </w:r>
      <w:r>
        <w:rPr>
          <w:spacing w:val="42"/>
          <w:sz w:val="24"/>
          <w:szCs w:val="24"/>
        </w:rPr>
        <w:t xml:space="preserve"> </w:t>
      </w:r>
      <w:r>
        <w:rPr>
          <w:sz w:val="24"/>
          <w:szCs w:val="24"/>
        </w:rPr>
        <w:t>практическую</w:t>
      </w:r>
      <w:r>
        <w:rPr>
          <w:spacing w:val="-5"/>
          <w:sz w:val="24"/>
          <w:szCs w:val="24"/>
        </w:rPr>
        <w:t xml:space="preserve"> </w:t>
      </w:r>
      <w:r>
        <w:rPr>
          <w:spacing w:val="-2"/>
          <w:sz w:val="24"/>
          <w:szCs w:val="24"/>
        </w:rPr>
        <w:t>деятельность;</w:t>
      </w:r>
    </w:p>
    <w:p>
      <w:pPr>
        <w:pStyle w:val="ListParagraph"/>
        <w:numPr>
          <w:ilvl w:val="0"/>
          <w:numId w:val="165"/>
        </w:numPr>
        <w:tabs>
          <w:tab w:val="clear" w:pos="720"/>
          <w:tab w:val="left" w:pos="1293" w:leader="none"/>
        </w:tabs>
        <w:spacing w:lineRule="auto" w:line="240" w:before="2" w:after="0"/>
        <w:ind w:left="212" w:right="669" w:firstLine="708"/>
        <w:jc w:val="left"/>
        <w:rPr>
          <w:sz w:val="24"/>
          <w:szCs w:val="24"/>
        </w:rPr>
      </w:pPr>
      <w:r>
        <w:rPr>
          <w:sz w:val="24"/>
          <w:szCs w:val="24"/>
        </w:rPr>
        <w:t>потребность в формировании новых знаний, в том числе формулировать идеи,</w:t>
      </w:r>
      <w:r>
        <w:rPr>
          <w:spacing w:val="80"/>
          <w:sz w:val="24"/>
          <w:szCs w:val="24"/>
        </w:rPr>
        <w:t xml:space="preserve"> </w:t>
      </w:r>
      <w:r>
        <w:rPr>
          <w:sz w:val="24"/>
          <w:szCs w:val="24"/>
        </w:rPr>
        <w:t>понятия, гипотезы</w:t>
      </w:r>
      <w:r>
        <w:rPr>
          <w:spacing w:val="40"/>
          <w:sz w:val="24"/>
          <w:szCs w:val="24"/>
        </w:rPr>
        <w:t xml:space="preserve"> </w:t>
      </w:r>
      <w:r>
        <w:rPr>
          <w:sz w:val="24"/>
          <w:szCs w:val="24"/>
        </w:rPr>
        <w:t>о</w:t>
      </w:r>
      <w:r>
        <w:rPr>
          <w:spacing w:val="40"/>
          <w:sz w:val="24"/>
          <w:szCs w:val="24"/>
        </w:rPr>
        <w:t xml:space="preserve"> </w:t>
      </w:r>
      <w:r>
        <w:rPr>
          <w:sz w:val="24"/>
          <w:szCs w:val="24"/>
        </w:rPr>
        <w:t>физических</w:t>
      </w:r>
      <w:r>
        <w:rPr>
          <w:spacing w:val="40"/>
          <w:sz w:val="24"/>
          <w:szCs w:val="24"/>
        </w:rPr>
        <w:t xml:space="preserve"> </w:t>
      </w:r>
      <w:r>
        <w:rPr>
          <w:sz w:val="24"/>
          <w:szCs w:val="24"/>
        </w:rPr>
        <w:t>объектах и явлениях;</w:t>
      </w:r>
    </w:p>
    <w:p>
      <w:pPr>
        <w:pStyle w:val="ListParagraph"/>
        <w:numPr>
          <w:ilvl w:val="0"/>
          <w:numId w:val="165"/>
        </w:numPr>
        <w:tabs>
          <w:tab w:val="clear" w:pos="720"/>
          <w:tab w:val="left" w:pos="1251" w:leader="none"/>
        </w:tabs>
        <w:spacing w:lineRule="exact" w:line="252" w:before="0" w:after="0"/>
        <w:ind w:left="1251" w:right="0" w:hanging="330"/>
        <w:jc w:val="left"/>
        <w:rPr>
          <w:sz w:val="24"/>
          <w:szCs w:val="24"/>
        </w:rPr>
      </w:pPr>
      <w:r>
        <w:rPr>
          <w:sz w:val="24"/>
          <w:szCs w:val="24"/>
        </w:rPr>
        <w:t>осознание</w:t>
      </w:r>
      <w:r>
        <w:rPr>
          <w:spacing w:val="-10"/>
          <w:sz w:val="24"/>
          <w:szCs w:val="24"/>
        </w:rPr>
        <w:t xml:space="preserve"> </w:t>
      </w:r>
      <w:r>
        <w:rPr>
          <w:sz w:val="24"/>
          <w:szCs w:val="24"/>
        </w:rPr>
        <w:t>дефицитов</w:t>
      </w:r>
      <w:r>
        <w:rPr>
          <w:spacing w:val="-7"/>
          <w:sz w:val="24"/>
          <w:szCs w:val="24"/>
        </w:rPr>
        <w:t xml:space="preserve"> </w:t>
      </w:r>
      <w:r>
        <w:rPr>
          <w:sz w:val="24"/>
          <w:szCs w:val="24"/>
        </w:rPr>
        <w:t>собственных</w:t>
      </w:r>
      <w:r>
        <w:rPr>
          <w:spacing w:val="-5"/>
          <w:sz w:val="24"/>
          <w:szCs w:val="24"/>
        </w:rPr>
        <w:t xml:space="preserve"> </w:t>
      </w:r>
      <w:r>
        <w:rPr>
          <w:sz w:val="24"/>
          <w:szCs w:val="24"/>
        </w:rPr>
        <w:t>знаний</w:t>
      </w:r>
      <w:r>
        <w:rPr>
          <w:spacing w:val="-7"/>
          <w:sz w:val="24"/>
          <w:szCs w:val="24"/>
        </w:rPr>
        <w:t xml:space="preserve"> </w:t>
      </w:r>
      <w:r>
        <w:rPr>
          <w:sz w:val="24"/>
          <w:szCs w:val="24"/>
        </w:rPr>
        <w:t>и</w:t>
      </w:r>
      <w:r>
        <w:rPr>
          <w:spacing w:val="-6"/>
          <w:sz w:val="24"/>
          <w:szCs w:val="24"/>
        </w:rPr>
        <w:t xml:space="preserve"> </w:t>
      </w:r>
      <w:r>
        <w:rPr>
          <w:sz w:val="24"/>
          <w:szCs w:val="24"/>
        </w:rPr>
        <w:t>компетентностей</w:t>
      </w:r>
      <w:r>
        <w:rPr>
          <w:spacing w:val="-7"/>
          <w:sz w:val="24"/>
          <w:szCs w:val="24"/>
        </w:rPr>
        <w:t xml:space="preserve"> </w:t>
      </w:r>
      <w:r>
        <w:rPr>
          <w:sz w:val="24"/>
          <w:szCs w:val="24"/>
        </w:rPr>
        <w:t>в</w:t>
      </w:r>
      <w:r>
        <w:rPr>
          <w:spacing w:val="-6"/>
          <w:sz w:val="24"/>
          <w:szCs w:val="24"/>
        </w:rPr>
        <w:t xml:space="preserve"> </w:t>
      </w:r>
      <w:r>
        <w:rPr>
          <w:sz w:val="24"/>
          <w:szCs w:val="24"/>
        </w:rPr>
        <w:t>области</w:t>
      </w:r>
      <w:r>
        <w:rPr>
          <w:spacing w:val="-9"/>
          <w:sz w:val="24"/>
          <w:szCs w:val="24"/>
        </w:rPr>
        <w:t xml:space="preserve"> </w:t>
      </w:r>
      <w:r>
        <w:rPr>
          <w:spacing w:val="-2"/>
          <w:sz w:val="24"/>
          <w:szCs w:val="24"/>
        </w:rPr>
        <w:t>физики;</w:t>
      </w:r>
    </w:p>
    <w:p>
      <w:pPr>
        <w:pStyle w:val="ListParagraph"/>
        <w:numPr>
          <w:ilvl w:val="0"/>
          <w:numId w:val="165"/>
        </w:numPr>
        <w:tabs>
          <w:tab w:val="clear" w:pos="720"/>
          <w:tab w:val="left" w:pos="1251" w:leader="none"/>
        </w:tabs>
        <w:spacing w:lineRule="exact" w:line="252" w:before="0" w:after="0"/>
        <w:ind w:left="1251" w:right="0" w:hanging="330"/>
        <w:jc w:val="left"/>
        <w:rPr>
          <w:sz w:val="24"/>
          <w:szCs w:val="24"/>
        </w:rPr>
      </w:pPr>
      <w:r>
        <w:rPr>
          <w:sz w:val="24"/>
          <w:szCs w:val="24"/>
        </w:rPr>
        <w:t>планирование</w:t>
      </w:r>
      <w:r>
        <w:rPr>
          <w:spacing w:val="-11"/>
          <w:sz w:val="24"/>
          <w:szCs w:val="24"/>
        </w:rPr>
        <w:t xml:space="preserve"> </w:t>
      </w:r>
      <w:r>
        <w:rPr>
          <w:sz w:val="24"/>
          <w:szCs w:val="24"/>
        </w:rPr>
        <w:t>своего</w:t>
      </w:r>
      <w:r>
        <w:rPr>
          <w:spacing w:val="-9"/>
          <w:sz w:val="24"/>
          <w:szCs w:val="24"/>
        </w:rPr>
        <w:t xml:space="preserve"> </w:t>
      </w:r>
      <w:r>
        <w:rPr>
          <w:sz w:val="24"/>
          <w:szCs w:val="24"/>
        </w:rPr>
        <w:t>развития</w:t>
      </w:r>
      <w:r>
        <w:rPr>
          <w:spacing w:val="-9"/>
          <w:sz w:val="24"/>
          <w:szCs w:val="24"/>
        </w:rPr>
        <w:t xml:space="preserve"> </w:t>
      </w:r>
      <w:r>
        <w:rPr>
          <w:sz w:val="24"/>
          <w:szCs w:val="24"/>
        </w:rPr>
        <w:t>в</w:t>
      </w:r>
      <w:r>
        <w:rPr>
          <w:spacing w:val="-7"/>
          <w:sz w:val="24"/>
          <w:szCs w:val="24"/>
        </w:rPr>
        <w:t xml:space="preserve"> </w:t>
      </w:r>
      <w:r>
        <w:rPr>
          <w:sz w:val="24"/>
          <w:szCs w:val="24"/>
        </w:rPr>
        <w:t>приобретении</w:t>
      </w:r>
      <w:r>
        <w:rPr>
          <w:spacing w:val="-10"/>
          <w:sz w:val="24"/>
          <w:szCs w:val="24"/>
        </w:rPr>
        <w:t xml:space="preserve"> </w:t>
      </w:r>
      <w:r>
        <w:rPr>
          <w:sz w:val="24"/>
          <w:szCs w:val="24"/>
        </w:rPr>
        <w:t>новых</w:t>
      </w:r>
      <w:r>
        <w:rPr>
          <w:spacing w:val="-5"/>
          <w:sz w:val="24"/>
          <w:szCs w:val="24"/>
        </w:rPr>
        <w:t xml:space="preserve"> </w:t>
      </w:r>
      <w:r>
        <w:rPr>
          <w:sz w:val="24"/>
          <w:szCs w:val="24"/>
        </w:rPr>
        <w:t>физических</w:t>
      </w:r>
      <w:r>
        <w:rPr>
          <w:spacing w:val="-6"/>
          <w:sz w:val="24"/>
          <w:szCs w:val="24"/>
        </w:rPr>
        <w:t xml:space="preserve"> </w:t>
      </w:r>
      <w:r>
        <w:rPr>
          <w:spacing w:val="-2"/>
          <w:sz w:val="24"/>
          <w:szCs w:val="24"/>
        </w:rPr>
        <w:t>знаний;</w:t>
      </w:r>
    </w:p>
    <w:p>
      <w:pPr>
        <w:pStyle w:val="ListParagraph"/>
        <w:numPr>
          <w:ilvl w:val="0"/>
          <w:numId w:val="165"/>
        </w:numPr>
        <w:tabs>
          <w:tab w:val="clear" w:pos="720"/>
          <w:tab w:val="left" w:pos="1259" w:leader="none"/>
        </w:tabs>
        <w:spacing w:lineRule="auto" w:line="240" w:before="0" w:after="0"/>
        <w:ind w:left="212" w:right="669" w:firstLine="708"/>
        <w:jc w:val="left"/>
        <w:rPr>
          <w:sz w:val="24"/>
          <w:szCs w:val="24"/>
        </w:rPr>
      </w:pPr>
      <w:r>
        <w:rPr>
          <w:sz w:val="24"/>
          <w:szCs w:val="24"/>
        </w:rPr>
        <w:t>стремление</w:t>
      </w:r>
      <w:r>
        <w:rPr>
          <w:spacing w:val="-1"/>
          <w:sz w:val="24"/>
          <w:szCs w:val="24"/>
        </w:rPr>
        <w:t xml:space="preserve"> </w:t>
      </w:r>
      <w:r>
        <w:rPr>
          <w:sz w:val="24"/>
          <w:szCs w:val="24"/>
        </w:rPr>
        <w:t>анализировать и выявлять взаимосвязи природы, общества и</w:t>
      </w:r>
      <w:r>
        <w:rPr>
          <w:spacing w:val="-2"/>
          <w:sz w:val="24"/>
          <w:szCs w:val="24"/>
        </w:rPr>
        <w:t xml:space="preserve"> </w:t>
      </w:r>
      <w:r>
        <w:rPr>
          <w:sz w:val="24"/>
          <w:szCs w:val="24"/>
        </w:rPr>
        <w:t>экономики, в том числе с использованием физических знаний;</w:t>
      </w:r>
    </w:p>
    <w:p>
      <w:pPr>
        <w:pStyle w:val="ListParagraph"/>
        <w:numPr>
          <w:ilvl w:val="0"/>
          <w:numId w:val="165"/>
        </w:numPr>
        <w:tabs>
          <w:tab w:val="clear" w:pos="720"/>
          <w:tab w:val="left" w:pos="1283" w:leader="none"/>
        </w:tabs>
        <w:spacing w:lineRule="auto" w:line="240" w:before="0" w:after="0"/>
        <w:ind w:left="212" w:right="674" w:firstLine="708"/>
        <w:jc w:val="left"/>
        <w:rPr>
          <w:sz w:val="24"/>
          <w:szCs w:val="24"/>
        </w:rPr>
      </w:pPr>
      <w:r>
        <w:rPr>
          <w:sz w:val="24"/>
          <w:szCs w:val="24"/>
        </w:rPr>
        <w:t xml:space="preserve">оценка своих действий с учётом влияния на окружающую среду, возможных глобальных </w:t>
      </w:r>
      <w:r>
        <w:rPr>
          <w:spacing w:val="-2"/>
          <w:sz w:val="24"/>
          <w:szCs w:val="24"/>
        </w:rPr>
        <w:t>последствий.</w:t>
      </w:r>
    </w:p>
    <w:p>
      <w:pPr>
        <w:pStyle w:val="Style13"/>
        <w:spacing w:before="4" w:after="0"/>
        <w:ind w:left="0" w:right="0" w:hanging="0"/>
        <w:jc w:val="left"/>
        <w:rPr>
          <w:sz w:val="24"/>
          <w:szCs w:val="24"/>
        </w:rPr>
      </w:pPr>
      <w:r>
        <w:rPr>
          <w:sz w:val="24"/>
          <w:szCs w:val="24"/>
        </w:rPr>
      </w:r>
    </w:p>
    <w:p>
      <w:pPr>
        <w:pStyle w:val="Normal"/>
        <w:spacing w:before="1" w:after="0"/>
        <w:ind w:left="921" w:right="0" w:hanging="0"/>
        <w:jc w:val="left"/>
        <w:rPr>
          <w:sz w:val="24"/>
          <w:szCs w:val="24"/>
        </w:rPr>
      </w:pPr>
      <w:r>
        <w:rPr>
          <w:b/>
          <w:spacing w:val="-2"/>
          <w:sz w:val="24"/>
          <w:szCs w:val="24"/>
        </w:rPr>
        <w:t>МЕТАПРЕДМЕТНЫЕ</w:t>
      </w:r>
      <w:r>
        <w:rPr>
          <w:b/>
          <w:spacing w:val="14"/>
          <w:sz w:val="24"/>
          <w:szCs w:val="24"/>
        </w:rPr>
        <w:t xml:space="preserve"> </w:t>
      </w:r>
      <w:r>
        <w:rPr>
          <w:b/>
          <w:spacing w:val="-2"/>
          <w:sz w:val="24"/>
          <w:szCs w:val="24"/>
        </w:rPr>
        <w:t>РЕЗУЛЬТАТЫ</w:t>
      </w:r>
    </w:p>
    <w:p>
      <w:pPr>
        <w:pStyle w:val="Normal"/>
        <w:spacing w:lineRule="exact" w:line="250" w:before="1" w:after="0"/>
        <w:ind w:left="976" w:right="0" w:hanging="0"/>
        <w:jc w:val="left"/>
        <w:rPr>
          <w:sz w:val="24"/>
          <w:szCs w:val="24"/>
        </w:rPr>
      </w:pPr>
      <w:r>
        <w:rPr>
          <w:b/>
          <w:sz w:val="24"/>
          <w:szCs w:val="24"/>
        </w:rPr>
        <w:t>Универсальные</w:t>
      </w:r>
      <w:r>
        <w:rPr>
          <w:b/>
          <w:spacing w:val="-10"/>
          <w:sz w:val="24"/>
          <w:szCs w:val="24"/>
        </w:rPr>
        <w:t xml:space="preserve"> </w:t>
      </w:r>
      <w:r>
        <w:rPr>
          <w:b/>
          <w:sz w:val="24"/>
          <w:szCs w:val="24"/>
        </w:rPr>
        <w:t>познавательные</w:t>
      </w:r>
      <w:r>
        <w:rPr>
          <w:b/>
          <w:spacing w:val="-9"/>
          <w:sz w:val="24"/>
          <w:szCs w:val="24"/>
        </w:rPr>
        <w:t xml:space="preserve"> </w:t>
      </w:r>
      <w:r>
        <w:rPr>
          <w:b/>
          <w:spacing w:val="-2"/>
          <w:sz w:val="24"/>
          <w:szCs w:val="24"/>
        </w:rPr>
        <w:t>действия</w:t>
      </w:r>
    </w:p>
    <w:p>
      <w:pPr>
        <w:pStyle w:val="Normal"/>
        <w:spacing w:lineRule="exact" w:line="250" w:before="0" w:after="0"/>
        <w:ind w:left="921" w:right="0" w:hanging="0"/>
        <w:jc w:val="left"/>
        <w:rPr>
          <w:sz w:val="24"/>
          <w:szCs w:val="24"/>
        </w:rPr>
      </w:pPr>
      <w:r>
        <w:rPr>
          <w:sz w:val="24"/>
          <w:szCs w:val="24"/>
        </w:rPr>
        <w:t>Базовые</w:t>
      </w:r>
      <w:r>
        <w:rPr>
          <w:spacing w:val="-7"/>
          <w:sz w:val="24"/>
          <w:szCs w:val="24"/>
        </w:rPr>
        <w:t xml:space="preserve"> </w:t>
      </w:r>
      <w:r>
        <w:rPr>
          <w:sz w:val="24"/>
          <w:szCs w:val="24"/>
        </w:rPr>
        <w:t>логические</w:t>
      </w:r>
      <w:r>
        <w:rPr>
          <w:spacing w:val="-8"/>
          <w:sz w:val="24"/>
          <w:szCs w:val="24"/>
        </w:rPr>
        <w:t xml:space="preserve"> </w:t>
      </w:r>
      <w:r>
        <w:rPr>
          <w:spacing w:val="-2"/>
          <w:sz w:val="24"/>
          <w:szCs w:val="24"/>
        </w:rPr>
        <w:t>действия:</w:t>
      </w:r>
    </w:p>
    <w:p>
      <w:pPr>
        <w:pStyle w:val="ListParagraph"/>
        <w:numPr>
          <w:ilvl w:val="0"/>
          <w:numId w:val="165"/>
        </w:numPr>
        <w:tabs>
          <w:tab w:val="clear" w:pos="720"/>
          <w:tab w:val="left" w:pos="1251" w:leader="none"/>
        </w:tabs>
        <w:spacing w:lineRule="exact" w:line="253" w:before="1" w:after="0"/>
        <w:ind w:left="1251" w:right="0" w:hanging="330"/>
        <w:jc w:val="left"/>
        <w:rPr>
          <w:sz w:val="24"/>
          <w:szCs w:val="24"/>
        </w:rPr>
      </w:pPr>
      <w:r>
        <w:rPr>
          <w:sz w:val="24"/>
          <w:szCs w:val="24"/>
        </w:rPr>
        <w:t>выявлять</w:t>
      </w:r>
      <w:r>
        <w:rPr>
          <w:spacing w:val="-9"/>
          <w:sz w:val="24"/>
          <w:szCs w:val="24"/>
        </w:rPr>
        <w:t xml:space="preserve"> </w:t>
      </w:r>
      <w:r>
        <w:rPr>
          <w:sz w:val="24"/>
          <w:szCs w:val="24"/>
        </w:rPr>
        <w:t>и</w:t>
      </w:r>
      <w:r>
        <w:rPr>
          <w:spacing w:val="-7"/>
          <w:sz w:val="24"/>
          <w:szCs w:val="24"/>
        </w:rPr>
        <w:t xml:space="preserve"> </w:t>
      </w:r>
      <w:r>
        <w:rPr>
          <w:sz w:val="24"/>
          <w:szCs w:val="24"/>
        </w:rPr>
        <w:t>характеризовать</w:t>
      </w:r>
      <w:r>
        <w:rPr>
          <w:spacing w:val="-7"/>
          <w:sz w:val="24"/>
          <w:szCs w:val="24"/>
        </w:rPr>
        <w:t xml:space="preserve"> </w:t>
      </w:r>
      <w:r>
        <w:rPr>
          <w:sz w:val="24"/>
          <w:szCs w:val="24"/>
        </w:rPr>
        <w:t>существенные</w:t>
      </w:r>
      <w:r>
        <w:rPr>
          <w:spacing w:val="-8"/>
          <w:sz w:val="24"/>
          <w:szCs w:val="24"/>
        </w:rPr>
        <w:t xml:space="preserve"> </w:t>
      </w:r>
      <w:r>
        <w:rPr>
          <w:sz w:val="24"/>
          <w:szCs w:val="24"/>
        </w:rPr>
        <w:t>признаки</w:t>
      </w:r>
      <w:r>
        <w:rPr>
          <w:spacing w:val="-7"/>
          <w:sz w:val="24"/>
          <w:szCs w:val="24"/>
        </w:rPr>
        <w:t xml:space="preserve"> </w:t>
      </w:r>
      <w:r>
        <w:rPr>
          <w:sz w:val="24"/>
          <w:szCs w:val="24"/>
        </w:rPr>
        <w:t>объектов</w:t>
      </w:r>
      <w:r>
        <w:rPr>
          <w:spacing w:val="-8"/>
          <w:sz w:val="24"/>
          <w:szCs w:val="24"/>
        </w:rPr>
        <w:t xml:space="preserve"> </w:t>
      </w:r>
      <w:r>
        <w:rPr>
          <w:spacing w:val="-2"/>
          <w:sz w:val="24"/>
          <w:szCs w:val="24"/>
        </w:rPr>
        <w:t>(явлений);</w:t>
      </w:r>
    </w:p>
    <w:p>
      <w:pPr>
        <w:pStyle w:val="ListParagraph"/>
        <w:numPr>
          <w:ilvl w:val="0"/>
          <w:numId w:val="165"/>
        </w:numPr>
        <w:tabs>
          <w:tab w:val="clear" w:pos="720"/>
          <w:tab w:val="left" w:pos="1468" w:leader="none"/>
        </w:tabs>
        <w:spacing w:lineRule="auto" w:line="240" w:before="0" w:after="0"/>
        <w:ind w:left="212" w:right="669" w:firstLine="763"/>
        <w:jc w:val="both"/>
        <w:rPr>
          <w:sz w:val="24"/>
          <w:szCs w:val="24"/>
        </w:rPr>
      </w:pPr>
      <w:r>
        <w:rPr>
          <w:sz w:val="24"/>
          <w:szCs w:val="24"/>
        </w:rPr>
        <w:t xml:space="preserve">устанавливать существенный признак классификации, основания для обобщения и </w:t>
      </w:r>
      <w:r>
        <w:rPr>
          <w:spacing w:val="-2"/>
          <w:sz w:val="24"/>
          <w:szCs w:val="24"/>
        </w:rPr>
        <w:t>сравнения;</w:t>
      </w:r>
    </w:p>
    <w:p>
      <w:pPr>
        <w:pStyle w:val="ListParagraph"/>
        <w:numPr>
          <w:ilvl w:val="0"/>
          <w:numId w:val="165"/>
        </w:numPr>
        <w:tabs>
          <w:tab w:val="clear" w:pos="720"/>
          <w:tab w:val="left" w:pos="1506" w:leader="none"/>
        </w:tabs>
        <w:spacing w:lineRule="auto" w:line="240" w:before="1" w:after="0"/>
        <w:ind w:left="212" w:right="670" w:firstLine="763"/>
        <w:jc w:val="both"/>
        <w:rPr>
          <w:sz w:val="24"/>
          <w:szCs w:val="24"/>
        </w:rPr>
      </w:pPr>
      <w:r>
        <w:rPr>
          <w:sz w:val="24"/>
          <w:szCs w:val="24"/>
        </w:rPr>
        <w:t>выявлять закономерности и противоречия в рассматриваемых фактах, данных и наблюдениях, относящихся к физическим явлениям;</w:t>
      </w:r>
    </w:p>
    <w:p>
      <w:pPr>
        <w:pStyle w:val="ListParagraph"/>
        <w:numPr>
          <w:ilvl w:val="0"/>
          <w:numId w:val="165"/>
        </w:numPr>
        <w:tabs>
          <w:tab w:val="clear" w:pos="720"/>
          <w:tab w:val="left" w:pos="1288" w:leader="none"/>
        </w:tabs>
        <w:spacing w:lineRule="auto" w:line="240" w:before="0" w:after="0"/>
        <w:ind w:left="212" w:right="671" w:firstLine="708"/>
        <w:jc w:val="both"/>
        <w:rPr>
          <w:sz w:val="24"/>
          <w:szCs w:val="24"/>
        </w:rPr>
      </w:pPr>
      <w:r>
        <w:rPr>
          <w:sz w:val="24"/>
          <w:szCs w:val="24"/>
        </w:rPr>
        <w:t>выявлять причинно -следственные связи при изучении физических явлений и процессов; делать выводы с использованием дедуктивных и</w:t>
      </w:r>
      <w:r>
        <w:rPr>
          <w:spacing w:val="-1"/>
          <w:sz w:val="24"/>
          <w:szCs w:val="24"/>
        </w:rPr>
        <w:t xml:space="preserve"> </w:t>
      </w:r>
      <w:r>
        <w:rPr>
          <w:sz w:val="24"/>
          <w:szCs w:val="24"/>
        </w:rPr>
        <w:t>индуктивных умозаключений,</w:t>
      </w:r>
      <w:r>
        <w:rPr>
          <w:spacing w:val="-1"/>
          <w:sz w:val="24"/>
          <w:szCs w:val="24"/>
        </w:rPr>
        <w:t xml:space="preserve"> </w:t>
      </w:r>
      <w:r>
        <w:rPr>
          <w:sz w:val="24"/>
          <w:szCs w:val="24"/>
        </w:rPr>
        <w:t>выдвигать гипотезы о взаимосвязях физических величин;</w:t>
      </w:r>
    </w:p>
    <w:p>
      <w:pPr>
        <w:pStyle w:val="ListParagraph"/>
        <w:numPr>
          <w:ilvl w:val="0"/>
          <w:numId w:val="165"/>
        </w:numPr>
        <w:tabs>
          <w:tab w:val="clear" w:pos="720"/>
          <w:tab w:val="left" w:pos="1442" w:leader="none"/>
        </w:tabs>
        <w:spacing w:lineRule="auto" w:line="240" w:before="0" w:after="0"/>
        <w:ind w:left="212" w:right="669" w:firstLine="708"/>
        <w:jc w:val="both"/>
        <w:rPr>
          <w:sz w:val="24"/>
          <w:szCs w:val="24"/>
        </w:rPr>
      </w:pPr>
      <w:r>
        <w:rPr>
          <w:sz w:val="24"/>
          <w:szCs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w:t>
      </w:r>
      <w:r>
        <w:rPr>
          <w:spacing w:val="-2"/>
          <w:sz w:val="24"/>
          <w:szCs w:val="24"/>
        </w:rPr>
        <w:t>критериев).</w:t>
      </w:r>
    </w:p>
    <w:p>
      <w:pPr>
        <w:pStyle w:val="Normal"/>
        <w:spacing w:lineRule="exact" w:line="252" w:before="0" w:after="0"/>
        <w:ind w:left="921" w:right="0" w:hanging="0"/>
        <w:jc w:val="both"/>
        <w:rPr>
          <w:sz w:val="24"/>
          <w:szCs w:val="24"/>
        </w:rPr>
      </w:pPr>
      <w:r>
        <w:rPr>
          <w:sz w:val="24"/>
          <w:szCs w:val="24"/>
        </w:rPr>
        <w:t>Базовые</w:t>
      </w:r>
      <w:r>
        <w:rPr>
          <w:spacing w:val="-9"/>
          <w:sz w:val="24"/>
          <w:szCs w:val="24"/>
        </w:rPr>
        <w:t xml:space="preserve"> </w:t>
      </w:r>
      <w:r>
        <w:rPr>
          <w:sz w:val="24"/>
          <w:szCs w:val="24"/>
        </w:rPr>
        <w:t>исследовательские</w:t>
      </w:r>
      <w:r>
        <w:rPr>
          <w:spacing w:val="-8"/>
          <w:sz w:val="24"/>
          <w:szCs w:val="24"/>
        </w:rPr>
        <w:t xml:space="preserve"> </w:t>
      </w:r>
      <w:r>
        <w:rPr>
          <w:spacing w:val="-2"/>
          <w:sz w:val="24"/>
          <w:szCs w:val="24"/>
        </w:rPr>
        <w:t>действия:</w:t>
      </w:r>
    </w:p>
    <w:p>
      <w:pPr>
        <w:pStyle w:val="ListParagraph"/>
        <w:numPr>
          <w:ilvl w:val="0"/>
          <w:numId w:val="165"/>
        </w:numPr>
        <w:tabs>
          <w:tab w:val="clear" w:pos="720"/>
          <w:tab w:val="left" w:pos="1306" w:leader="none"/>
        </w:tabs>
        <w:spacing w:lineRule="exact" w:line="252" w:before="1" w:after="0"/>
        <w:ind w:left="1306" w:right="0" w:hanging="330"/>
        <w:jc w:val="both"/>
        <w:rPr>
          <w:sz w:val="24"/>
          <w:szCs w:val="24"/>
        </w:rPr>
      </w:pPr>
      <w:r>
        <w:rPr>
          <w:sz w:val="24"/>
          <w:szCs w:val="24"/>
        </w:rPr>
        <w:t>использовать</w:t>
      </w:r>
      <w:r>
        <w:rPr>
          <w:spacing w:val="-14"/>
          <w:sz w:val="24"/>
          <w:szCs w:val="24"/>
        </w:rPr>
        <w:t xml:space="preserve"> </w:t>
      </w:r>
      <w:r>
        <w:rPr>
          <w:sz w:val="24"/>
          <w:szCs w:val="24"/>
        </w:rPr>
        <w:t>вопросы</w:t>
      </w:r>
      <w:r>
        <w:rPr>
          <w:spacing w:val="-8"/>
          <w:sz w:val="24"/>
          <w:szCs w:val="24"/>
        </w:rPr>
        <w:t xml:space="preserve"> </w:t>
      </w:r>
      <w:r>
        <w:rPr>
          <w:sz w:val="24"/>
          <w:szCs w:val="24"/>
        </w:rPr>
        <w:t>как</w:t>
      </w:r>
      <w:r>
        <w:rPr>
          <w:spacing w:val="-9"/>
          <w:sz w:val="24"/>
          <w:szCs w:val="24"/>
        </w:rPr>
        <w:t xml:space="preserve"> </w:t>
      </w:r>
      <w:r>
        <w:rPr>
          <w:sz w:val="24"/>
          <w:szCs w:val="24"/>
        </w:rPr>
        <w:t>исследовательский</w:t>
      </w:r>
      <w:r>
        <w:rPr>
          <w:spacing w:val="-12"/>
          <w:sz w:val="24"/>
          <w:szCs w:val="24"/>
        </w:rPr>
        <w:t xml:space="preserve"> </w:t>
      </w:r>
      <w:r>
        <w:rPr>
          <w:sz w:val="24"/>
          <w:szCs w:val="24"/>
        </w:rPr>
        <w:t>инструмент</w:t>
      </w:r>
      <w:r>
        <w:rPr>
          <w:spacing w:val="-8"/>
          <w:sz w:val="24"/>
          <w:szCs w:val="24"/>
        </w:rPr>
        <w:t xml:space="preserve"> </w:t>
      </w:r>
      <w:r>
        <w:rPr>
          <w:spacing w:val="-2"/>
          <w:sz w:val="24"/>
          <w:szCs w:val="24"/>
        </w:rPr>
        <w:t>познания;</w:t>
      </w:r>
    </w:p>
    <w:p>
      <w:pPr>
        <w:pStyle w:val="ListParagraph"/>
        <w:numPr>
          <w:ilvl w:val="0"/>
          <w:numId w:val="165"/>
        </w:numPr>
        <w:tabs>
          <w:tab w:val="clear" w:pos="720"/>
          <w:tab w:val="left" w:pos="1485" w:leader="none"/>
        </w:tabs>
        <w:spacing w:lineRule="auto" w:line="240" w:before="0" w:after="0"/>
        <w:ind w:left="212" w:right="669" w:firstLine="763"/>
        <w:jc w:val="left"/>
        <w:rPr>
          <w:sz w:val="24"/>
          <w:szCs w:val="24"/>
        </w:rPr>
      </w:pPr>
      <w:r>
        <w:rPr>
          <w:sz w:val="24"/>
          <w:szCs w:val="24"/>
        </w:rPr>
        <w:t>проводить</w:t>
      </w:r>
      <w:r>
        <w:rPr>
          <w:spacing w:val="80"/>
          <w:sz w:val="24"/>
          <w:szCs w:val="24"/>
        </w:rPr>
        <w:t xml:space="preserve"> </w:t>
      </w:r>
      <w:r>
        <w:rPr>
          <w:sz w:val="24"/>
          <w:szCs w:val="24"/>
        </w:rPr>
        <w:t>по</w:t>
      </w:r>
      <w:r>
        <w:rPr>
          <w:spacing w:val="80"/>
          <w:sz w:val="24"/>
          <w:szCs w:val="24"/>
        </w:rPr>
        <w:t xml:space="preserve"> </w:t>
      </w:r>
      <w:r>
        <w:rPr>
          <w:sz w:val="24"/>
          <w:szCs w:val="24"/>
        </w:rPr>
        <w:t>самостоятельно</w:t>
      </w:r>
      <w:r>
        <w:rPr>
          <w:spacing w:val="80"/>
          <w:sz w:val="24"/>
          <w:szCs w:val="24"/>
        </w:rPr>
        <w:t xml:space="preserve"> </w:t>
      </w:r>
      <w:r>
        <w:rPr>
          <w:sz w:val="24"/>
          <w:szCs w:val="24"/>
        </w:rPr>
        <w:t>составленному</w:t>
      </w:r>
      <w:r>
        <w:rPr>
          <w:spacing w:val="80"/>
          <w:sz w:val="24"/>
          <w:szCs w:val="24"/>
        </w:rPr>
        <w:t xml:space="preserve"> </w:t>
      </w:r>
      <w:r>
        <w:rPr>
          <w:sz w:val="24"/>
          <w:szCs w:val="24"/>
        </w:rPr>
        <w:t>плану</w:t>
      </w:r>
      <w:r>
        <w:rPr>
          <w:spacing w:val="80"/>
          <w:sz w:val="24"/>
          <w:szCs w:val="24"/>
        </w:rPr>
        <w:t xml:space="preserve"> </w:t>
      </w:r>
      <w:r>
        <w:rPr>
          <w:sz w:val="24"/>
          <w:szCs w:val="24"/>
        </w:rPr>
        <w:t>опыт,</w:t>
      </w:r>
      <w:r>
        <w:rPr>
          <w:spacing w:val="80"/>
          <w:sz w:val="24"/>
          <w:szCs w:val="24"/>
        </w:rPr>
        <w:t xml:space="preserve"> </w:t>
      </w:r>
      <w:r>
        <w:rPr>
          <w:sz w:val="24"/>
          <w:szCs w:val="24"/>
        </w:rPr>
        <w:t>несложный</w:t>
      </w:r>
      <w:r>
        <w:rPr>
          <w:spacing w:val="80"/>
          <w:sz w:val="24"/>
          <w:szCs w:val="24"/>
        </w:rPr>
        <w:t xml:space="preserve"> </w:t>
      </w:r>
      <w:r>
        <w:rPr>
          <w:sz w:val="24"/>
          <w:szCs w:val="24"/>
        </w:rPr>
        <w:t>физический эксперимент, небольшое исследование физического явления;</w:t>
      </w:r>
    </w:p>
    <w:p>
      <w:pPr>
        <w:pStyle w:val="ListParagraph"/>
        <w:numPr>
          <w:ilvl w:val="0"/>
          <w:numId w:val="165"/>
        </w:numPr>
        <w:tabs>
          <w:tab w:val="clear" w:pos="720"/>
          <w:tab w:val="left" w:pos="1482" w:leader="none"/>
        </w:tabs>
        <w:spacing w:lineRule="auto" w:line="240" w:before="0" w:after="0"/>
        <w:ind w:left="212" w:right="673" w:firstLine="708"/>
        <w:jc w:val="left"/>
        <w:rPr>
          <w:sz w:val="24"/>
          <w:szCs w:val="24"/>
        </w:rPr>
      </w:pPr>
      <w:r>
        <w:rPr>
          <w:sz w:val="24"/>
          <w:szCs w:val="24"/>
        </w:rPr>
        <w:t>оценивать</w:t>
      </w:r>
      <w:r>
        <w:rPr>
          <w:spacing w:val="80"/>
          <w:sz w:val="24"/>
          <w:szCs w:val="24"/>
        </w:rPr>
        <w:t xml:space="preserve"> </w:t>
      </w:r>
      <w:r>
        <w:rPr>
          <w:sz w:val="24"/>
          <w:szCs w:val="24"/>
        </w:rPr>
        <w:t>на</w:t>
      </w:r>
      <w:r>
        <w:rPr>
          <w:spacing w:val="80"/>
          <w:sz w:val="24"/>
          <w:szCs w:val="24"/>
        </w:rPr>
        <w:t xml:space="preserve"> </w:t>
      </w:r>
      <w:r>
        <w:rPr>
          <w:sz w:val="24"/>
          <w:szCs w:val="24"/>
        </w:rPr>
        <w:t>применимость</w:t>
      </w:r>
      <w:r>
        <w:rPr>
          <w:spacing w:val="80"/>
          <w:sz w:val="24"/>
          <w:szCs w:val="24"/>
        </w:rPr>
        <w:t xml:space="preserve"> </w:t>
      </w:r>
      <w:r>
        <w:rPr>
          <w:sz w:val="24"/>
          <w:szCs w:val="24"/>
        </w:rPr>
        <w:t>и</w:t>
      </w:r>
      <w:r>
        <w:rPr>
          <w:spacing w:val="80"/>
          <w:sz w:val="24"/>
          <w:szCs w:val="24"/>
        </w:rPr>
        <w:t xml:space="preserve"> </w:t>
      </w:r>
      <w:r>
        <w:rPr>
          <w:sz w:val="24"/>
          <w:szCs w:val="24"/>
        </w:rPr>
        <w:t>достоверность</w:t>
      </w:r>
      <w:r>
        <w:rPr>
          <w:spacing w:val="80"/>
          <w:sz w:val="24"/>
          <w:szCs w:val="24"/>
        </w:rPr>
        <w:t xml:space="preserve"> </w:t>
      </w:r>
      <w:r>
        <w:rPr>
          <w:sz w:val="24"/>
          <w:szCs w:val="24"/>
        </w:rPr>
        <w:t>информацию,</w:t>
      </w:r>
      <w:r>
        <w:rPr>
          <w:spacing w:val="80"/>
          <w:sz w:val="24"/>
          <w:szCs w:val="24"/>
        </w:rPr>
        <w:t xml:space="preserve"> </w:t>
      </w:r>
      <w:r>
        <w:rPr>
          <w:sz w:val="24"/>
          <w:szCs w:val="24"/>
        </w:rPr>
        <w:t>полученную</w:t>
      </w:r>
      <w:r>
        <w:rPr>
          <w:spacing w:val="80"/>
          <w:sz w:val="24"/>
          <w:szCs w:val="24"/>
        </w:rPr>
        <w:t xml:space="preserve"> </w:t>
      </w:r>
      <w:r>
        <w:rPr>
          <w:sz w:val="24"/>
          <w:szCs w:val="24"/>
        </w:rPr>
        <w:t>в</w:t>
      </w:r>
      <w:r>
        <w:rPr>
          <w:spacing w:val="80"/>
          <w:sz w:val="24"/>
          <w:szCs w:val="24"/>
        </w:rPr>
        <w:t xml:space="preserve"> </w:t>
      </w:r>
      <w:r>
        <w:rPr>
          <w:sz w:val="24"/>
          <w:szCs w:val="24"/>
        </w:rPr>
        <w:t>ходе</w:t>
      </w:r>
      <w:r>
        <w:rPr>
          <w:spacing w:val="40"/>
          <w:sz w:val="24"/>
          <w:szCs w:val="24"/>
        </w:rPr>
        <w:t xml:space="preserve"> </w:t>
      </w:r>
      <w:r>
        <w:rPr>
          <w:sz w:val="24"/>
          <w:szCs w:val="24"/>
        </w:rPr>
        <w:t>исследования или эксперимента;</w:t>
      </w:r>
    </w:p>
    <w:p>
      <w:pPr>
        <w:pStyle w:val="ListParagraph"/>
        <w:numPr>
          <w:ilvl w:val="0"/>
          <w:numId w:val="165"/>
        </w:numPr>
        <w:tabs>
          <w:tab w:val="clear" w:pos="720"/>
          <w:tab w:val="left" w:pos="1410" w:leader="none"/>
        </w:tabs>
        <w:spacing w:lineRule="auto" w:line="240" w:before="1" w:after="0"/>
        <w:ind w:left="212" w:right="666" w:firstLine="708"/>
        <w:jc w:val="left"/>
        <w:rPr>
          <w:sz w:val="24"/>
          <w:szCs w:val="24"/>
        </w:rPr>
      </w:pPr>
      <w:r>
        <w:rPr>
          <w:sz w:val="24"/>
          <w:szCs w:val="24"/>
        </w:rPr>
        <w:t>самостоятельно</w:t>
      </w:r>
      <w:r>
        <w:rPr>
          <w:spacing w:val="40"/>
          <w:sz w:val="24"/>
          <w:szCs w:val="24"/>
        </w:rPr>
        <w:t xml:space="preserve"> </w:t>
      </w:r>
      <w:r>
        <w:rPr>
          <w:sz w:val="24"/>
          <w:szCs w:val="24"/>
        </w:rPr>
        <w:t>формулировать</w:t>
      </w:r>
      <w:r>
        <w:rPr>
          <w:spacing w:val="40"/>
          <w:sz w:val="24"/>
          <w:szCs w:val="24"/>
        </w:rPr>
        <w:t xml:space="preserve"> </w:t>
      </w:r>
      <w:r>
        <w:rPr>
          <w:sz w:val="24"/>
          <w:szCs w:val="24"/>
        </w:rPr>
        <w:t>обобщения</w:t>
      </w:r>
      <w:r>
        <w:rPr>
          <w:spacing w:val="40"/>
          <w:sz w:val="24"/>
          <w:szCs w:val="24"/>
        </w:rPr>
        <w:t xml:space="preserve"> </w:t>
      </w:r>
      <w:r>
        <w:rPr>
          <w:sz w:val="24"/>
          <w:szCs w:val="24"/>
        </w:rPr>
        <w:t>и</w:t>
      </w:r>
      <w:r>
        <w:rPr>
          <w:spacing w:val="40"/>
          <w:sz w:val="24"/>
          <w:szCs w:val="24"/>
        </w:rPr>
        <w:t xml:space="preserve"> </w:t>
      </w:r>
      <w:r>
        <w:rPr>
          <w:sz w:val="24"/>
          <w:szCs w:val="24"/>
        </w:rPr>
        <w:t>выводы</w:t>
      </w:r>
      <w:r>
        <w:rPr>
          <w:spacing w:val="40"/>
          <w:sz w:val="24"/>
          <w:szCs w:val="24"/>
        </w:rPr>
        <w:t xml:space="preserve"> </w:t>
      </w:r>
      <w:r>
        <w:rPr>
          <w:sz w:val="24"/>
          <w:szCs w:val="24"/>
        </w:rPr>
        <w:t>по</w:t>
      </w:r>
      <w:r>
        <w:rPr>
          <w:spacing w:val="40"/>
          <w:sz w:val="24"/>
          <w:szCs w:val="24"/>
        </w:rPr>
        <w:t xml:space="preserve"> </w:t>
      </w:r>
      <w:r>
        <w:rPr>
          <w:sz w:val="24"/>
          <w:szCs w:val="24"/>
        </w:rPr>
        <w:t>результатам</w:t>
      </w:r>
      <w:r>
        <w:rPr>
          <w:spacing w:val="40"/>
          <w:sz w:val="24"/>
          <w:szCs w:val="24"/>
        </w:rPr>
        <w:t xml:space="preserve"> </w:t>
      </w:r>
      <w:r>
        <w:rPr>
          <w:sz w:val="24"/>
          <w:szCs w:val="24"/>
        </w:rPr>
        <w:t>проведённого</w:t>
      </w:r>
      <w:r>
        <w:rPr>
          <w:spacing w:val="80"/>
          <w:sz w:val="24"/>
          <w:szCs w:val="24"/>
        </w:rPr>
        <w:t xml:space="preserve"> </w:t>
      </w:r>
      <w:r>
        <w:rPr>
          <w:sz w:val="24"/>
          <w:szCs w:val="24"/>
        </w:rPr>
        <w:t>наблюдения, опыта, исследования;</w:t>
      </w:r>
    </w:p>
    <w:p>
      <w:pPr>
        <w:pStyle w:val="ListParagraph"/>
        <w:numPr>
          <w:ilvl w:val="0"/>
          <w:numId w:val="165"/>
        </w:numPr>
        <w:tabs>
          <w:tab w:val="clear" w:pos="720"/>
          <w:tab w:val="left" w:pos="1473" w:leader="none"/>
        </w:tabs>
        <w:spacing w:lineRule="auto" w:line="240" w:before="0" w:after="0"/>
        <w:ind w:left="212" w:right="670" w:firstLine="708"/>
        <w:jc w:val="left"/>
        <w:rPr>
          <w:sz w:val="24"/>
          <w:szCs w:val="24"/>
        </w:rPr>
      </w:pPr>
      <w:r>
        <w:rPr>
          <w:sz w:val="24"/>
          <w:szCs w:val="24"/>
        </w:rPr>
        <w:t>прогнозировать</w:t>
      </w:r>
      <w:r>
        <w:rPr>
          <w:spacing w:val="80"/>
          <w:sz w:val="24"/>
          <w:szCs w:val="24"/>
        </w:rPr>
        <w:t xml:space="preserve"> </w:t>
      </w:r>
      <w:r>
        <w:rPr>
          <w:sz w:val="24"/>
          <w:szCs w:val="24"/>
        </w:rPr>
        <w:t>возможное</w:t>
      </w:r>
      <w:r>
        <w:rPr>
          <w:spacing w:val="80"/>
          <w:sz w:val="24"/>
          <w:szCs w:val="24"/>
        </w:rPr>
        <w:t xml:space="preserve"> </w:t>
      </w:r>
      <w:r>
        <w:rPr>
          <w:sz w:val="24"/>
          <w:szCs w:val="24"/>
        </w:rPr>
        <w:t>дальнейшее</w:t>
      </w:r>
      <w:r>
        <w:rPr>
          <w:spacing w:val="80"/>
          <w:sz w:val="24"/>
          <w:szCs w:val="24"/>
        </w:rPr>
        <w:t xml:space="preserve"> </w:t>
      </w:r>
      <w:r>
        <w:rPr>
          <w:sz w:val="24"/>
          <w:szCs w:val="24"/>
        </w:rPr>
        <w:t>развитие</w:t>
      </w:r>
      <w:r>
        <w:rPr>
          <w:spacing w:val="80"/>
          <w:sz w:val="24"/>
          <w:szCs w:val="24"/>
        </w:rPr>
        <w:t xml:space="preserve"> </w:t>
      </w:r>
      <w:r>
        <w:rPr>
          <w:sz w:val="24"/>
          <w:szCs w:val="24"/>
        </w:rPr>
        <w:t>физических</w:t>
      </w:r>
      <w:r>
        <w:rPr>
          <w:spacing w:val="80"/>
          <w:sz w:val="24"/>
          <w:szCs w:val="24"/>
        </w:rPr>
        <w:t xml:space="preserve"> </w:t>
      </w:r>
      <w:r>
        <w:rPr>
          <w:sz w:val="24"/>
          <w:szCs w:val="24"/>
        </w:rPr>
        <w:t>процессов,</w:t>
      </w:r>
      <w:r>
        <w:rPr>
          <w:spacing w:val="80"/>
          <w:sz w:val="24"/>
          <w:szCs w:val="24"/>
        </w:rPr>
        <w:t xml:space="preserve"> </w:t>
      </w:r>
      <w:r>
        <w:rPr>
          <w:sz w:val="24"/>
          <w:szCs w:val="24"/>
        </w:rPr>
        <w:t>а</w:t>
      </w:r>
      <w:r>
        <w:rPr>
          <w:spacing w:val="80"/>
          <w:sz w:val="24"/>
          <w:szCs w:val="24"/>
        </w:rPr>
        <w:t xml:space="preserve"> </w:t>
      </w:r>
      <w:r>
        <w:rPr>
          <w:sz w:val="24"/>
          <w:szCs w:val="24"/>
        </w:rPr>
        <w:t>также выдвигать предположения об их развитии в новых условиях и контекстах.</w:t>
      </w:r>
    </w:p>
    <w:p>
      <w:pPr>
        <w:pStyle w:val="Normal"/>
        <w:spacing w:before="0" w:after="0"/>
        <w:ind w:left="921" w:right="0" w:hanging="0"/>
        <w:jc w:val="left"/>
        <w:rPr>
          <w:sz w:val="24"/>
          <w:szCs w:val="24"/>
        </w:rPr>
      </w:pPr>
      <w:r>
        <w:rPr>
          <w:sz w:val="24"/>
          <w:szCs w:val="24"/>
        </w:rPr>
        <w:t>Работа с</w:t>
      </w:r>
      <w:r>
        <w:rPr>
          <w:spacing w:val="-2"/>
          <w:sz w:val="24"/>
          <w:szCs w:val="24"/>
        </w:rPr>
        <w:t xml:space="preserve"> информацией:</w:t>
      </w:r>
    </w:p>
    <w:p>
      <w:pPr>
        <w:pStyle w:val="ListParagraph"/>
        <w:numPr>
          <w:ilvl w:val="0"/>
          <w:numId w:val="165"/>
        </w:numPr>
        <w:tabs>
          <w:tab w:val="clear" w:pos="720"/>
          <w:tab w:val="left" w:pos="1334" w:leader="none"/>
        </w:tabs>
        <w:spacing w:lineRule="auto" w:line="240" w:before="0" w:after="0"/>
        <w:ind w:left="212" w:right="672" w:firstLine="763"/>
        <w:jc w:val="left"/>
        <w:rPr>
          <w:sz w:val="24"/>
          <w:szCs w:val="24"/>
        </w:rPr>
      </w:pPr>
      <w:r>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pPr>
        <w:pStyle w:val="ListParagraph"/>
        <w:numPr>
          <w:ilvl w:val="0"/>
          <w:numId w:val="165"/>
        </w:numPr>
        <w:tabs>
          <w:tab w:val="clear" w:pos="720"/>
          <w:tab w:val="left" w:pos="1315" w:leader="none"/>
        </w:tabs>
        <w:spacing w:lineRule="auto" w:line="240" w:before="0" w:after="0"/>
        <w:ind w:left="212" w:right="669" w:firstLine="708"/>
        <w:jc w:val="left"/>
        <w:rPr>
          <w:sz w:val="24"/>
          <w:szCs w:val="24"/>
        </w:rPr>
      </w:pPr>
      <w:r>
        <w:rPr>
          <w:sz w:val="24"/>
          <w:szCs w:val="24"/>
        </w:rPr>
        <w:t>анализировать,</w:t>
      </w:r>
      <w:r>
        <w:rPr>
          <w:spacing w:val="27"/>
          <w:sz w:val="24"/>
          <w:szCs w:val="24"/>
        </w:rPr>
        <w:t xml:space="preserve"> </w:t>
      </w:r>
      <w:r>
        <w:rPr>
          <w:sz w:val="24"/>
          <w:szCs w:val="24"/>
        </w:rPr>
        <w:t>систематизировать</w:t>
      </w:r>
      <w:r>
        <w:rPr>
          <w:spacing w:val="28"/>
          <w:sz w:val="24"/>
          <w:szCs w:val="24"/>
        </w:rPr>
        <w:t xml:space="preserve"> </w:t>
      </w:r>
      <w:r>
        <w:rPr>
          <w:sz w:val="24"/>
          <w:szCs w:val="24"/>
        </w:rPr>
        <w:t>и</w:t>
      </w:r>
      <w:r>
        <w:rPr>
          <w:spacing w:val="28"/>
          <w:sz w:val="24"/>
          <w:szCs w:val="24"/>
        </w:rPr>
        <w:t xml:space="preserve"> </w:t>
      </w:r>
      <w:r>
        <w:rPr>
          <w:sz w:val="24"/>
          <w:szCs w:val="24"/>
        </w:rPr>
        <w:t>интерпретировать</w:t>
      </w:r>
      <w:r>
        <w:rPr>
          <w:spacing w:val="30"/>
          <w:sz w:val="24"/>
          <w:szCs w:val="24"/>
        </w:rPr>
        <w:t xml:space="preserve"> </w:t>
      </w:r>
      <w:r>
        <w:rPr>
          <w:sz w:val="24"/>
          <w:szCs w:val="24"/>
        </w:rPr>
        <w:t>информацию</w:t>
      </w:r>
      <w:r>
        <w:rPr>
          <w:spacing w:val="27"/>
          <w:sz w:val="24"/>
          <w:szCs w:val="24"/>
        </w:rPr>
        <w:t xml:space="preserve"> </w:t>
      </w:r>
      <w:r>
        <w:rPr>
          <w:sz w:val="24"/>
          <w:szCs w:val="24"/>
        </w:rPr>
        <w:t>различных</w:t>
      </w:r>
      <w:r>
        <w:rPr>
          <w:spacing w:val="28"/>
          <w:sz w:val="24"/>
          <w:szCs w:val="24"/>
        </w:rPr>
        <w:t xml:space="preserve"> </w:t>
      </w:r>
      <w:r>
        <w:rPr>
          <w:sz w:val="24"/>
          <w:szCs w:val="24"/>
        </w:rPr>
        <w:t>видов</w:t>
      </w:r>
      <w:r>
        <w:rPr>
          <w:spacing w:val="28"/>
          <w:sz w:val="24"/>
          <w:szCs w:val="24"/>
        </w:rPr>
        <w:t xml:space="preserve"> </w:t>
      </w:r>
      <w:r>
        <w:rPr>
          <w:sz w:val="24"/>
          <w:szCs w:val="24"/>
        </w:rPr>
        <w:t>и форм представления;</w:t>
      </w:r>
    </w:p>
    <w:p>
      <w:pPr>
        <w:pStyle w:val="ListParagraph"/>
        <w:numPr>
          <w:ilvl w:val="0"/>
          <w:numId w:val="165"/>
        </w:numPr>
        <w:tabs>
          <w:tab w:val="clear" w:pos="720"/>
          <w:tab w:val="left" w:pos="1581" w:leader="none"/>
        </w:tabs>
        <w:spacing w:lineRule="auto" w:line="240" w:before="0" w:after="0"/>
        <w:ind w:left="212" w:right="668" w:firstLine="708"/>
        <w:jc w:val="both"/>
        <w:rPr>
          <w:sz w:val="24"/>
          <w:szCs w:val="24"/>
        </w:rPr>
      </w:pPr>
      <w:r>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szCs w:val="24"/>
        </w:rPr>
        <w:t>комбинациями.</w:t>
      </w:r>
    </w:p>
    <w:p>
      <w:pPr>
        <w:pStyle w:val="Normal"/>
        <w:spacing w:lineRule="exact" w:line="250" w:before="5" w:after="0"/>
        <w:ind w:left="921" w:right="0" w:hanging="0"/>
        <w:jc w:val="left"/>
        <w:rPr>
          <w:sz w:val="24"/>
          <w:szCs w:val="24"/>
        </w:rPr>
      </w:pPr>
      <w:r>
        <w:rPr>
          <w:b/>
          <w:spacing w:val="-2"/>
          <w:sz w:val="24"/>
          <w:szCs w:val="24"/>
        </w:rPr>
        <w:t>Универсальные</w:t>
      </w:r>
      <w:r>
        <w:rPr>
          <w:b/>
          <w:spacing w:val="13"/>
          <w:sz w:val="24"/>
          <w:szCs w:val="24"/>
        </w:rPr>
        <w:t xml:space="preserve"> </w:t>
      </w:r>
      <w:r>
        <w:rPr>
          <w:b/>
          <w:spacing w:val="-2"/>
          <w:sz w:val="24"/>
          <w:szCs w:val="24"/>
        </w:rPr>
        <w:t>коммуникативные</w:t>
      </w:r>
      <w:r>
        <w:rPr>
          <w:b/>
          <w:spacing w:val="14"/>
          <w:sz w:val="24"/>
          <w:szCs w:val="24"/>
        </w:rPr>
        <w:t xml:space="preserve"> </w:t>
      </w:r>
      <w:r>
        <w:rPr>
          <w:b/>
          <w:spacing w:val="-2"/>
          <w:sz w:val="24"/>
          <w:szCs w:val="24"/>
        </w:rPr>
        <w:t>действия</w:t>
      </w:r>
    </w:p>
    <w:p>
      <w:pPr>
        <w:pStyle w:val="Normal"/>
        <w:spacing w:lineRule="exact" w:line="250" w:before="0" w:after="0"/>
        <w:ind w:left="921" w:right="0" w:hanging="0"/>
        <w:jc w:val="left"/>
        <w:rPr>
          <w:sz w:val="24"/>
          <w:szCs w:val="24"/>
        </w:rPr>
      </w:pPr>
      <w:r>
        <w:rPr>
          <w:spacing w:val="-2"/>
          <w:sz w:val="24"/>
          <w:szCs w:val="24"/>
        </w:rPr>
        <w:t>Общение:</w:t>
      </w:r>
    </w:p>
    <w:p>
      <w:pPr>
        <w:pStyle w:val="ListParagraph"/>
        <w:numPr>
          <w:ilvl w:val="0"/>
          <w:numId w:val="165"/>
        </w:numPr>
        <w:tabs>
          <w:tab w:val="clear" w:pos="720"/>
          <w:tab w:val="left" w:pos="1365" w:leader="none"/>
        </w:tabs>
        <w:spacing w:lineRule="auto" w:line="240" w:before="0" w:after="0"/>
        <w:ind w:left="212" w:right="667" w:firstLine="708"/>
        <w:jc w:val="both"/>
        <w:rPr>
          <w:sz w:val="24"/>
          <w:szCs w:val="24"/>
        </w:rPr>
      </w:pPr>
      <w:r>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w:t>
      </w:r>
      <w:r>
        <w:rPr>
          <w:spacing w:val="40"/>
          <w:sz w:val="24"/>
          <w:szCs w:val="24"/>
        </w:rPr>
        <w:t xml:space="preserve"> </w:t>
      </w:r>
      <w:r>
        <w:rPr>
          <w:sz w:val="24"/>
          <w:szCs w:val="24"/>
        </w:rPr>
        <w:t>на</w:t>
      </w:r>
      <w:r>
        <w:rPr>
          <w:spacing w:val="40"/>
          <w:sz w:val="24"/>
          <w:szCs w:val="24"/>
        </w:rPr>
        <w:t xml:space="preserve"> </w:t>
      </w:r>
      <w:r>
        <w:rPr>
          <w:sz w:val="24"/>
          <w:szCs w:val="24"/>
        </w:rPr>
        <w:t>решение задачи и поддержание благожелательности общения;</w:t>
      </w:r>
    </w:p>
    <w:p>
      <w:pPr>
        <w:pStyle w:val="ListParagraph"/>
        <w:numPr>
          <w:ilvl w:val="0"/>
          <w:numId w:val="165"/>
        </w:numPr>
        <w:tabs>
          <w:tab w:val="clear" w:pos="720"/>
          <w:tab w:val="left" w:pos="1391" w:leader="none"/>
        </w:tabs>
        <w:spacing w:lineRule="auto" w:line="240" w:before="2" w:after="0"/>
        <w:ind w:left="212" w:right="670" w:firstLine="763"/>
        <w:jc w:val="both"/>
        <w:rPr>
          <w:sz w:val="24"/>
          <w:szCs w:val="24"/>
        </w:rPr>
      </w:pPr>
      <w:r>
        <w:rPr>
          <w:sz w:val="24"/>
          <w:szCs w:val="24"/>
        </w:rPr>
        <w:t>сопоставлять свои суждения с суждениями других участников диалога, обнаруживать различие и сходство позиций;</w:t>
      </w:r>
    </w:p>
    <w:p>
      <w:pPr>
        <w:pStyle w:val="ListParagraph"/>
        <w:numPr>
          <w:ilvl w:val="0"/>
          <w:numId w:val="165"/>
        </w:numPr>
        <w:tabs>
          <w:tab w:val="clear" w:pos="720"/>
          <w:tab w:val="left" w:pos="1306" w:leader="none"/>
        </w:tabs>
        <w:spacing w:lineRule="exact" w:line="251" w:before="0" w:after="0"/>
        <w:ind w:left="1306" w:right="0" w:hanging="330"/>
        <w:jc w:val="both"/>
        <w:rPr>
          <w:sz w:val="24"/>
          <w:szCs w:val="24"/>
        </w:rPr>
      </w:pPr>
      <w:r>
        <w:rPr>
          <w:sz w:val="24"/>
          <w:szCs w:val="24"/>
        </w:rPr>
        <w:t>выражать</w:t>
      </w:r>
      <w:r>
        <w:rPr>
          <w:spacing w:val="-9"/>
          <w:sz w:val="24"/>
          <w:szCs w:val="24"/>
        </w:rPr>
        <w:t xml:space="preserve"> </w:t>
      </w:r>
      <w:r>
        <w:rPr>
          <w:sz w:val="24"/>
          <w:szCs w:val="24"/>
        </w:rPr>
        <w:t>свою</w:t>
      </w:r>
      <w:r>
        <w:rPr>
          <w:spacing w:val="-4"/>
          <w:sz w:val="24"/>
          <w:szCs w:val="24"/>
        </w:rPr>
        <w:t xml:space="preserve"> </w:t>
      </w:r>
      <w:r>
        <w:rPr>
          <w:sz w:val="24"/>
          <w:szCs w:val="24"/>
        </w:rPr>
        <w:t>точку</w:t>
      </w:r>
      <w:r>
        <w:rPr>
          <w:spacing w:val="-7"/>
          <w:sz w:val="24"/>
          <w:szCs w:val="24"/>
        </w:rPr>
        <w:t xml:space="preserve"> </w:t>
      </w:r>
      <w:r>
        <w:rPr>
          <w:sz w:val="24"/>
          <w:szCs w:val="24"/>
        </w:rPr>
        <w:t>зрения</w:t>
      </w:r>
      <w:r>
        <w:rPr>
          <w:spacing w:val="-4"/>
          <w:sz w:val="24"/>
          <w:szCs w:val="24"/>
        </w:rPr>
        <w:t xml:space="preserve"> </w:t>
      </w:r>
      <w:r>
        <w:rPr>
          <w:sz w:val="24"/>
          <w:szCs w:val="24"/>
        </w:rPr>
        <w:t>в</w:t>
      </w:r>
      <w:r>
        <w:rPr>
          <w:spacing w:val="-5"/>
          <w:sz w:val="24"/>
          <w:szCs w:val="24"/>
        </w:rPr>
        <w:t xml:space="preserve"> </w:t>
      </w:r>
      <w:r>
        <w:rPr>
          <w:sz w:val="24"/>
          <w:szCs w:val="24"/>
        </w:rPr>
        <w:t>устных</w:t>
      </w:r>
      <w:r>
        <w:rPr>
          <w:spacing w:val="-4"/>
          <w:sz w:val="24"/>
          <w:szCs w:val="24"/>
        </w:rPr>
        <w:t xml:space="preserve"> </w:t>
      </w:r>
      <w:r>
        <w:rPr>
          <w:sz w:val="24"/>
          <w:szCs w:val="24"/>
        </w:rPr>
        <w:t>и</w:t>
      </w:r>
      <w:r>
        <w:rPr>
          <w:spacing w:val="-5"/>
          <w:sz w:val="24"/>
          <w:szCs w:val="24"/>
        </w:rPr>
        <w:t xml:space="preserve"> </w:t>
      </w:r>
      <w:r>
        <w:rPr>
          <w:sz w:val="24"/>
          <w:szCs w:val="24"/>
        </w:rPr>
        <w:t>письменных</w:t>
      </w:r>
      <w:r>
        <w:rPr>
          <w:spacing w:val="-3"/>
          <w:sz w:val="24"/>
          <w:szCs w:val="24"/>
        </w:rPr>
        <w:t xml:space="preserve"> </w:t>
      </w:r>
      <w:r>
        <w:rPr>
          <w:spacing w:val="-2"/>
          <w:sz w:val="24"/>
          <w:szCs w:val="24"/>
        </w:rPr>
        <w:t>текстах;</w:t>
      </w:r>
    </w:p>
    <w:p>
      <w:pPr>
        <w:pStyle w:val="ListParagraph"/>
        <w:numPr>
          <w:ilvl w:val="0"/>
          <w:numId w:val="165"/>
        </w:numPr>
        <w:tabs>
          <w:tab w:val="clear" w:pos="720"/>
          <w:tab w:val="left" w:pos="1430" w:leader="none"/>
        </w:tabs>
        <w:spacing w:lineRule="auto" w:line="240" w:before="1" w:after="0"/>
        <w:ind w:left="212" w:right="669" w:firstLine="763"/>
        <w:jc w:val="both"/>
        <w:rPr>
          <w:sz w:val="24"/>
          <w:szCs w:val="24"/>
        </w:rPr>
      </w:pPr>
      <w:r>
        <w:rPr>
          <w:sz w:val="24"/>
          <w:szCs w:val="24"/>
        </w:rPr>
        <w:t>публично представлять результаты выполненного физического опыта (эксперимента, исследования, проекта).</w:t>
      </w:r>
    </w:p>
    <w:p>
      <w:pPr>
        <w:pStyle w:val="Normal"/>
        <w:spacing w:lineRule="exact" w:line="252" w:before="1" w:after="0"/>
        <w:ind w:left="976" w:right="0" w:hanging="0"/>
        <w:jc w:val="both"/>
        <w:rPr>
          <w:sz w:val="24"/>
          <w:szCs w:val="24"/>
        </w:rPr>
      </w:pPr>
      <w:r>
        <w:rPr>
          <w:sz w:val="24"/>
          <w:szCs w:val="24"/>
        </w:rPr>
        <w:t>Совместная</w:t>
      </w:r>
      <w:r>
        <w:rPr>
          <w:spacing w:val="-10"/>
          <w:sz w:val="24"/>
          <w:szCs w:val="24"/>
        </w:rPr>
        <w:t xml:space="preserve"> </w:t>
      </w:r>
      <w:r>
        <w:rPr>
          <w:sz w:val="24"/>
          <w:szCs w:val="24"/>
        </w:rPr>
        <w:t>деятельность</w:t>
      </w:r>
      <w:r>
        <w:rPr>
          <w:spacing w:val="-11"/>
          <w:sz w:val="24"/>
          <w:szCs w:val="24"/>
        </w:rPr>
        <w:t xml:space="preserve"> </w:t>
      </w:r>
      <w:r>
        <w:rPr>
          <w:spacing w:val="-2"/>
          <w:sz w:val="24"/>
          <w:szCs w:val="24"/>
        </w:rPr>
        <w:t>(сотрудничество):</w:t>
      </w:r>
    </w:p>
    <w:p>
      <w:pPr>
        <w:pStyle w:val="ListParagraph"/>
        <w:numPr>
          <w:ilvl w:val="0"/>
          <w:numId w:val="165"/>
        </w:numPr>
        <w:tabs>
          <w:tab w:val="clear" w:pos="720"/>
          <w:tab w:val="left" w:pos="1413" w:leader="none"/>
        </w:tabs>
        <w:spacing w:lineRule="auto" w:line="240" w:before="0" w:after="0"/>
        <w:ind w:left="212" w:right="667" w:firstLine="708"/>
        <w:jc w:val="both"/>
        <w:rPr>
          <w:sz w:val="24"/>
          <w:szCs w:val="24"/>
        </w:rPr>
      </w:pPr>
      <w:r>
        <w:rPr>
          <w:sz w:val="24"/>
          <w:szCs w:val="24"/>
        </w:rPr>
        <w:t>понимать и использовать преимущества командной и индивидуальной работы при решении конкретной физической проблемы;</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65"/>
        </w:numPr>
        <w:tabs>
          <w:tab w:val="clear" w:pos="720"/>
          <w:tab w:val="left" w:pos="1313" w:leader="none"/>
        </w:tabs>
        <w:spacing w:lineRule="auto" w:line="240" w:before="0" w:after="0"/>
        <w:ind w:left="1313" w:right="0" w:hanging="392"/>
        <w:jc w:val="both"/>
        <w:rPr>
          <w:sz w:val="24"/>
          <w:szCs w:val="24"/>
        </w:rPr>
      </w:pPr>
      <w:r>
        <w:rPr>
          <w:sz w:val="24"/>
          <w:szCs w:val="24"/>
        </w:rPr>
        <w:t>принимать</w:t>
      </w:r>
      <w:r>
        <w:rPr>
          <w:spacing w:val="20"/>
          <w:sz w:val="24"/>
          <w:szCs w:val="24"/>
        </w:rPr>
        <w:t xml:space="preserve"> </w:t>
      </w:r>
      <w:r>
        <w:rPr>
          <w:sz w:val="24"/>
          <w:szCs w:val="24"/>
        </w:rPr>
        <w:t>цели</w:t>
      </w:r>
      <w:r>
        <w:rPr>
          <w:spacing w:val="22"/>
          <w:sz w:val="24"/>
          <w:szCs w:val="24"/>
        </w:rPr>
        <w:t xml:space="preserve"> </w:t>
      </w:r>
      <w:r>
        <w:rPr>
          <w:sz w:val="24"/>
          <w:szCs w:val="24"/>
        </w:rPr>
        <w:t>совместной</w:t>
      </w:r>
      <w:r>
        <w:rPr>
          <w:spacing w:val="24"/>
          <w:sz w:val="24"/>
          <w:szCs w:val="24"/>
        </w:rPr>
        <w:t xml:space="preserve"> </w:t>
      </w:r>
      <w:r>
        <w:rPr>
          <w:sz w:val="24"/>
          <w:szCs w:val="24"/>
        </w:rPr>
        <w:t>деятельности,</w:t>
      </w:r>
      <w:r>
        <w:rPr>
          <w:spacing w:val="23"/>
          <w:sz w:val="24"/>
          <w:szCs w:val="24"/>
        </w:rPr>
        <w:t xml:space="preserve"> </w:t>
      </w:r>
      <w:r>
        <w:rPr>
          <w:sz w:val="24"/>
          <w:szCs w:val="24"/>
        </w:rPr>
        <w:t>организовывать</w:t>
      </w:r>
      <w:r>
        <w:rPr>
          <w:spacing w:val="22"/>
          <w:sz w:val="24"/>
          <w:szCs w:val="24"/>
        </w:rPr>
        <w:t xml:space="preserve"> </w:t>
      </w:r>
      <w:r>
        <w:rPr>
          <w:sz w:val="24"/>
          <w:szCs w:val="24"/>
        </w:rPr>
        <w:t>действия</w:t>
      </w:r>
      <w:r>
        <w:rPr>
          <w:spacing w:val="22"/>
          <w:sz w:val="24"/>
          <w:szCs w:val="24"/>
        </w:rPr>
        <w:t xml:space="preserve"> </w:t>
      </w:r>
      <w:r>
        <w:rPr>
          <w:sz w:val="24"/>
          <w:szCs w:val="24"/>
        </w:rPr>
        <w:t>по</w:t>
      </w:r>
      <w:r>
        <w:rPr>
          <w:spacing w:val="24"/>
          <w:sz w:val="24"/>
          <w:szCs w:val="24"/>
        </w:rPr>
        <w:t xml:space="preserve"> </w:t>
      </w:r>
      <w:r>
        <w:rPr>
          <w:sz w:val="24"/>
          <w:szCs w:val="24"/>
        </w:rPr>
        <w:t>её</w:t>
      </w:r>
      <w:r>
        <w:rPr>
          <w:spacing w:val="23"/>
          <w:sz w:val="24"/>
          <w:szCs w:val="24"/>
        </w:rPr>
        <w:t xml:space="preserve"> </w:t>
      </w:r>
      <w:r>
        <w:rPr>
          <w:spacing w:val="-2"/>
          <w:sz w:val="24"/>
          <w:szCs w:val="24"/>
        </w:rPr>
        <w:t>достижению:</w:t>
      </w:r>
    </w:p>
    <w:p>
      <w:pPr>
        <w:pStyle w:val="Normal"/>
        <w:spacing w:before="63" w:after="0"/>
        <w:ind w:left="212" w:right="0" w:hanging="0"/>
        <w:jc w:val="left"/>
        <w:rPr>
          <w:sz w:val="24"/>
          <w:szCs w:val="24"/>
        </w:rPr>
      </w:pPr>
      <w:r>
        <w:rPr>
          <w:sz w:val="24"/>
          <w:szCs w:val="24"/>
        </w:rPr>
        <w:t>распределять</w:t>
      </w:r>
      <w:r>
        <w:rPr>
          <w:spacing w:val="80"/>
          <w:sz w:val="24"/>
          <w:szCs w:val="24"/>
        </w:rPr>
        <w:t xml:space="preserve"> </w:t>
      </w:r>
      <w:r>
        <w:rPr>
          <w:sz w:val="24"/>
          <w:szCs w:val="24"/>
        </w:rPr>
        <w:t>роли,</w:t>
      </w:r>
      <w:r>
        <w:rPr>
          <w:spacing w:val="80"/>
          <w:sz w:val="24"/>
          <w:szCs w:val="24"/>
        </w:rPr>
        <w:t xml:space="preserve"> </w:t>
      </w:r>
      <w:r>
        <w:rPr>
          <w:sz w:val="24"/>
          <w:szCs w:val="24"/>
        </w:rPr>
        <w:t>обсуждать</w:t>
      </w:r>
      <w:r>
        <w:rPr>
          <w:spacing w:val="80"/>
          <w:sz w:val="24"/>
          <w:szCs w:val="24"/>
        </w:rPr>
        <w:t xml:space="preserve"> </w:t>
      </w:r>
      <w:r>
        <w:rPr>
          <w:sz w:val="24"/>
          <w:szCs w:val="24"/>
        </w:rPr>
        <w:t>процессы</w:t>
      </w:r>
      <w:r>
        <w:rPr>
          <w:spacing w:val="80"/>
          <w:sz w:val="24"/>
          <w:szCs w:val="24"/>
        </w:rPr>
        <w:t xml:space="preserve"> </w:t>
      </w:r>
      <w:r>
        <w:rPr>
          <w:sz w:val="24"/>
          <w:szCs w:val="24"/>
        </w:rPr>
        <w:t>и</w:t>
      </w:r>
      <w:r>
        <w:rPr>
          <w:spacing w:val="80"/>
          <w:sz w:val="24"/>
          <w:szCs w:val="24"/>
        </w:rPr>
        <w:t xml:space="preserve"> </w:t>
      </w:r>
      <w:r>
        <w:rPr>
          <w:sz w:val="24"/>
          <w:szCs w:val="24"/>
        </w:rPr>
        <w:t>результаты</w:t>
      </w:r>
      <w:r>
        <w:rPr>
          <w:spacing w:val="80"/>
          <w:sz w:val="24"/>
          <w:szCs w:val="24"/>
        </w:rPr>
        <w:t xml:space="preserve"> </w:t>
      </w:r>
      <w:r>
        <w:rPr>
          <w:sz w:val="24"/>
          <w:szCs w:val="24"/>
        </w:rPr>
        <w:t>совместной</w:t>
      </w:r>
      <w:r>
        <w:rPr>
          <w:spacing w:val="80"/>
          <w:sz w:val="24"/>
          <w:szCs w:val="24"/>
        </w:rPr>
        <w:t xml:space="preserve"> </w:t>
      </w:r>
      <w:r>
        <w:rPr>
          <w:sz w:val="24"/>
          <w:szCs w:val="24"/>
        </w:rPr>
        <w:t>работы;</w:t>
      </w:r>
      <w:r>
        <w:rPr>
          <w:spacing w:val="80"/>
          <w:sz w:val="24"/>
          <w:szCs w:val="24"/>
        </w:rPr>
        <w:t xml:space="preserve"> </w:t>
      </w:r>
      <w:r>
        <w:rPr>
          <w:sz w:val="24"/>
          <w:szCs w:val="24"/>
        </w:rPr>
        <w:t>обобщать</w:t>
      </w:r>
      <w:r>
        <w:rPr>
          <w:spacing w:val="80"/>
          <w:sz w:val="24"/>
          <w:szCs w:val="24"/>
        </w:rPr>
        <w:t xml:space="preserve"> </w:t>
      </w:r>
      <w:r>
        <w:rPr>
          <w:sz w:val="24"/>
          <w:szCs w:val="24"/>
        </w:rPr>
        <w:t>мнения нескольких людей;</w:t>
      </w:r>
    </w:p>
    <w:p>
      <w:pPr>
        <w:pStyle w:val="ListParagraph"/>
        <w:numPr>
          <w:ilvl w:val="0"/>
          <w:numId w:val="165"/>
        </w:numPr>
        <w:tabs>
          <w:tab w:val="clear" w:pos="720"/>
          <w:tab w:val="left" w:pos="1264" w:leader="none"/>
        </w:tabs>
        <w:spacing w:lineRule="auto" w:line="240" w:before="0" w:after="0"/>
        <w:ind w:left="212" w:right="670" w:firstLine="708"/>
        <w:jc w:val="left"/>
        <w:rPr>
          <w:sz w:val="24"/>
          <w:szCs w:val="24"/>
        </w:rPr>
      </w:pPr>
      <w:r>
        <w:rPr>
          <w:sz w:val="24"/>
          <w:szCs w:val="24"/>
        </w:rPr>
        <w:t>выполнять свою часть работы, достигая качественного результата п</w:t>
      </w:r>
      <w:r>
        <w:rPr>
          <w:rFonts w:eastAsia="Times New Roman" w:cs="Times New Roman"/>
          <w:b/>
          <w:color w:val="000000"/>
          <w:spacing w:val="0"/>
          <w:sz w:val="24"/>
          <w:szCs w:val="24"/>
          <w:shd w:fill="auto" w:val="clear"/>
        </w:rPr>
        <w:t xml:space="preserve"> 8 КЛАСС </w:t>
      </w:r>
    </w:p>
    <w:tbl>
      <w:tblPr>
        <w:tblW w:w="13594" w:type="dxa"/>
        <w:jc w:val="left"/>
        <w:tblInd w:w="-58" w:type="dxa"/>
        <w:tblLayout w:type="fixed"/>
        <w:tblCellMar>
          <w:top w:w="0" w:type="dxa"/>
          <w:left w:w="50" w:type="dxa"/>
          <w:bottom w:w="0" w:type="dxa"/>
          <w:right w:w="50"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 xml:space="preserve">№ </w:t>
            </w:r>
            <w:r>
              <w:rPr>
                <w:rFonts w:eastAsia="Times New Roman" w:cs="Times New Roman"/>
                <w:b/>
                <w:color w:val="000000"/>
                <w:spacing w:val="0"/>
                <w:sz w:val="24"/>
                <w:szCs w:val="24"/>
                <w:shd w:fill="auto" w:val="clear"/>
              </w:rPr>
              <w:t>п/п</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3601"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Наименование разделов и тем программы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5972" w:type="dxa"/>
            <w:gridSpan w:val="3"/>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b/>
                <w:color w:val="000000"/>
                <w:spacing w:val="0"/>
                <w:sz w:val="24"/>
                <w:szCs w:val="24"/>
                <w:shd w:fill="auto" w:val="clear"/>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Электронные (цифровые) образовательные ресурсы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r>
      <w:tr>
        <w:trPr>
          <w:trHeight w:val="144" w:hRule="atLeast"/>
        </w:trPr>
        <w:tc>
          <w:tcPr>
            <w:tcW w:w="588"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601"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Всего</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Контрольные работы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Практические работы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3432"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Взаимоотношения в семье и с друзьями. Семейные праздники. Обязанности по дому</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9</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2</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Внешность и характер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9</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3</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Досуг и увлечения (хобби) современного подростка (чтение, кино, театр, музей, спорт, музыка)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4</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Здоровый образ жизни: режим труда и отдыха, фитнес, сбалансированное питание</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5</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8</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6</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7</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Каникулы в различное время года. Виды отдыха. Путешествия по России и зарубежным странам</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8</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Природа: дикие и домашние животные. Климат, погода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13</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9</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Жизнь в городе и сельской местности. Описание родного города (села). Транспорт</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10</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Средства массовой информации (телевидение, журналы, Интернет)</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7</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11</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12</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12</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Выдающиеся люди родной страны и страны (стран) изучаемого языка: учёные, писатели, поэты, спортсмены</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102</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w:t>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bl>
    <w:p>
      <w:pPr>
        <w:pStyle w:val="Normal"/>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p>
      <w:pPr>
        <w:pStyle w:val="Normal"/>
        <w:numPr>
          <w:ilvl w:val="0"/>
          <w:numId w:val="165"/>
        </w:numPr>
        <w:bidi w:val="0"/>
        <w:spacing w:lineRule="exact" w:line="276" w:before="0" w:after="0"/>
        <w:ind w:left="120" w:right="0" w:hanging="0"/>
        <w:jc w:val="left"/>
        <w:rPr>
          <w:sz w:val="24"/>
          <w:szCs w:val="24"/>
        </w:rPr>
      </w:pPr>
      <w:r>
        <w:rPr>
          <w:rFonts w:eastAsia="Times New Roman" w:cs="Times New Roman"/>
          <w:b/>
          <w:color w:val="000000"/>
          <w:spacing w:val="0"/>
          <w:sz w:val="24"/>
          <w:szCs w:val="24"/>
          <w:shd w:fill="auto" w:val="clear"/>
        </w:rPr>
        <w:t xml:space="preserve"> </w:t>
      </w:r>
      <w:r>
        <w:rPr>
          <w:rFonts w:eastAsia="Times New Roman" w:cs="Times New Roman"/>
          <w:b/>
          <w:color w:val="000000"/>
          <w:spacing w:val="0"/>
          <w:sz w:val="24"/>
          <w:szCs w:val="24"/>
          <w:shd w:fill="auto" w:val="clear"/>
        </w:rPr>
        <w:t xml:space="preserve">9 КЛАСС </w:t>
      </w:r>
    </w:p>
    <w:tbl>
      <w:tblPr>
        <w:tblW w:w="13594" w:type="dxa"/>
        <w:jc w:val="left"/>
        <w:tblInd w:w="-58" w:type="dxa"/>
        <w:tblLayout w:type="fixed"/>
        <w:tblCellMar>
          <w:top w:w="0" w:type="dxa"/>
          <w:left w:w="50" w:type="dxa"/>
          <w:bottom w:w="0" w:type="dxa"/>
          <w:right w:w="50"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 xml:space="preserve">№ </w:t>
            </w:r>
            <w:r>
              <w:rPr>
                <w:rFonts w:eastAsia="Times New Roman" w:cs="Times New Roman"/>
                <w:b/>
                <w:color w:val="000000"/>
                <w:spacing w:val="0"/>
                <w:sz w:val="24"/>
                <w:szCs w:val="24"/>
                <w:shd w:fill="auto" w:val="clear"/>
              </w:rPr>
              <w:t>п/п</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3601"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Наименование разделов и тем программы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5972" w:type="dxa"/>
            <w:gridSpan w:val="3"/>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b/>
                <w:color w:val="000000"/>
                <w:spacing w:val="0"/>
                <w:sz w:val="24"/>
                <w:szCs w:val="24"/>
                <w:shd w:fill="auto" w:val="clear"/>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Электронные (цифровые) образовательные ресурсы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r>
      <w:tr>
        <w:trPr>
          <w:trHeight w:val="144" w:hRule="atLeast"/>
        </w:trPr>
        <w:tc>
          <w:tcPr>
            <w:tcW w:w="588"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601"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Всего</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Контрольные работы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Практические работы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3432"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Взаимоотношения в семье и с друзьями. Конфликты и их разрешение</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11</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2</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Внешность и характер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5</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3</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14</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4</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Здоровый образ жизни: режим труда и отдыха, фитнес, сбалансированное питание. Посещение врача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5</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Покупки: одежда, обувь и продукты питания. Карманные деньги. Молодёжная мода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4</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6</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5</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7</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Виды отдыха в различное время года. Путешествия по России и иностранным странам. Транспорт</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12</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8</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Природа: флора и фауна. Проблемы экологии. Защита окружающей среды. Климат, погода. Стихийные бедствия</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11</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9</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Средства массовой информации (телевидение, радио, пресса, Интернет)</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10</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14</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11</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102</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w:t>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bl>
    <w:p>
      <w:pPr>
        <w:pStyle w:val="ListParagraph"/>
        <w:numPr>
          <w:ilvl w:val="0"/>
          <w:numId w:val="165"/>
        </w:numPr>
        <w:tabs>
          <w:tab w:val="clear" w:pos="720"/>
          <w:tab w:val="left" w:pos="1264" w:leader="none"/>
        </w:tabs>
        <w:spacing w:lineRule="auto" w:line="240" w:before="0" w:after="0"/>
        <w:ind w:left="212" w:right="670" w:firstLine="708"/>
        <w:jc w:val="left"/>
        <w:rPr>
          <w:sz w:val="24"/>
          <w:szCs w:val="24"/>
        </w:rPr>
      </w:pPr>
      <w:r>
        <w:rPr>
          <w:sz w:val="24"/>
          <w:szCs w:val="24"/>
        </w:rPr>
        <w:t>о своему направлению и координируя свои действия с другими членами команды;</w:t>
      </w:r>
    </w:p>
    <w:p>
      <w:pPr>
        <w:pStyle w:val="ListParagraph"/>
        <w:numPr>
          <w:ilvl w:val="0"/>
          <w:numId w:val="165"/>
        </w:numPr>
        <w:tabs>
          <w:tab w:val="clear" w:pos="720"/>
          <w:tab w:val="left" w:pos="1405" w:leader="none"/>
        </w:tabs>
        <w:spacing w:lineRule="auto" w:line="240" w:before="0" w:after="0"/>
        <w:ind w:left="212" w:right="670" w:firstLine="708"/>
        <w:jc w:val="left"/>
        <w:rPr>
          <w:sz w:val="24"/>
          <w:szCs w:val="24"/>
        </w:rPr>
      </w:pPr>
      <w:r>
        <w:rPr>
          <w:sz w:val="24"/>
          <w:szCs w:val="24"/>
        </w:rPr>
        <w:t>оценивать</w:t>
      </w:r>
      <w:r>
        <w:rPr>
          <w:spacing w:val="40"/>
          <w:sz w:val="24"/>
          <w:szCs w:val="24"/>
        </w:rPr>
        <w:t xml:space="preserve"> </w:t>
      </w:r>
      <w:r>
        <w:rPr>
          <w:sz w:val="24"/>
          <w:szCs w:val="24"/>
        </w:rPr>
        <w:t>качество</w:t>
      </w:r>
      <w:r>
        <w:rPr>
          <w:spacing w:val="40"/>
          <w:sz w:val="24"/>
          <w:szCs w:val="24"/>
        </w:rPr>
        <w:t xml:space="preserve"> </w:t>
      </w:r>
      <w:r>
        <w:rPr>
          <w:sz w:val="24"/>
          <w:szCs w:val="24"/>
        </w:rPr>
        <w:t>своего</w:t>
      </w:r>
      <w:r>
        <w:rPr>
          <w:spacing w:val="40"/>
          <w:sz w:val="24"/>
          <w:szCs w:val="24"/>
        </w:rPr>
        <w:t xml:space="preserve"> </w:t>
      </w:r>
      <w:r>
        <w:rPr>
          <w:sz w:val="24"/>
          <w:szCs w:val="24"/>
        </w:rPr>
        <w:t>вклада</w:t>
      </w:r>
      <w:r>
        <w:rPr>
          <w:spacing w:val="40"/>
          <w:sz w:val="24"/>
          <w:szCs w:val="24"/>
        </w:rPr>
        <w:t xml:space="preserve"> </w:t>
      </w:r>
      <w:r>
        <w:rPr>
          <w:sz w:val="24"/>
          <w:szCs w:val="24"/>
        </w:rPr>
        <w:t>в</w:t>
      </w:r>
      <w:r>
        <w:rPr>
          <w:spacing w:val="40"/>
          <w:sz w:val="24"/>
          <w:szCs w:val="24"/>
        </w:rPr>
        <w:t xml:space="preserve"> </w:t>
      </w:r>
      <w:r>
        <w:rPr>
          <w:sz w:val="24"/>
          <w:szCs w:val="24"/>
        </w:rPr>
        <w:t>общий</w:t>
      </w:r>
      <w:r>
        <w:rPr>
          <w:spacing w:val="40"/>
          <w:sz w:val="24"/>
          <w:szCs w:val="24"/>
        </w:rPr>
        <w:t xml:space="preserve"> </w:t>
      </w:r>
      <w:r>
        <w:rPr>
          <w:sz w:val="24"/>
          <w:szCs w:val="24"/>
        </w:rPr>
        <w:t>продукт</w:t>
      </w:r>
      <w:r>
        <w:rPr>
          <w:spacing w:val="40"/>
          <w:sz w:val="24"/>
          <w:szCs w:val="24"/>
        </w:rPr>
        <w:t xml:space="preserve"> </w:t>
      </w:r>
      <w:r>
        <w:rPr>
          <w:sz w:val="24"/>
          <w:szCs w:val="24"/>
        </w:rPr>
        <w:t>по</w:t>
      </w:r>
      <w:r>
        <w:rPr>
          <w:spacing w:val="40"/>
          <w:sz w:val="24"/>
          <w:szCs w:val="24"/>
        </w:rPr>
        <w:t xml:space="preserve"> </w:t>
      </w:r>
      <w:r>
        <w:rPr>
          <w:sz w:val="24"/>
          <w:szCs w:val="24"/>
        </w:rPr>
        <w:t>критериям,</w:t>
      </w:r>
      <w:r>
        <w:rPr>
          <w:spacing w:val="40"/>
          <w:sz w:val="24"/>
          <w:szCs w:val="24"/>
        </w:rPr>
        <w:t xml:space="preserve"> </w:t>
      </w:r>
      <w:r>
        <w:rPr>
          <w:sz w:val="24"/>
          <w:szCs w:val="24"/>
        </w:rPr>
        <w:t>самостоятельно</w:t>
      </w:r>
      <w:r>
        <w:rPr>
          <w:spacing w:val="80"/>
          <w:sz w:val="24"/>
          <w:szCs w:val="24"/>
        </w:rPr>
        <w:t xml:space="preserve"> </w:t>
      </w:r>
      <w:r>
        <w:rPr>
          <w:sz w:val="24"/>
          <w:szCs w:val="24"/>
        </w:rPr>
        <w:t>сформулированным участниками взаимодействия.</w:t>
      </w:r>
    </w:p>
    <w:p>
      <w:pPr>
        <w:pStyle w:val="Normal"/>
        <w:spacing w:lineRule="exact" w:line="250" w:before="4" w:after="0"/>
        <w:ind w:left="921" w:right="0" w:hanging="0"/>
        <w:jc w:val="left"/>
        <w:rPr>
          <w:sz w:val="24"/>
          <w:szCs w:val="24"/>
        </w:rPr>
      </w:pPr>
      <w:r>
        <w:rPr>
          <w:b/>
          <w:sz w:val="24"/>
          <w:szCs w:val="24"/>
        </w:rPr>
        <w:t>Универсальные</w:t>
      </w:r>
      <w:r>
        <w:rPr>
          <w:b/>
          <w:spacing w:val="-11"/>
          <w:sz w:val="24"/>
          <w:szCs w:val="24"/>
        </w:rPr>
        <w:t xml:space="preserve"> </w:t>
      </w:r>
      <w:r>
        <w:rPr>
          <w:b/>
          <w:sz w:val="24"/>
          <w:szCs w:val="24"/>
        </w:rPr>
        <w:t>регулятивные</w:t>
      </w:r>
      <w:r>
        <w:rPr>
          <w:b/>
          <w:spacing w:val="-10"/>
          <w:sz w:val="24"/>
          <w:szCs w:val="24"/>
        </w:rPr>
        <w:t xml:space="preserve"> </w:t>
      </w:r>
      <w:r>
        <w:rPr>
          <w:b/>
          <w:spacing w:val="-2"/>
          <w:sz w:val="24"/>
          <w:szCs w:val="24"/>
        </w:rPr>
        <w:t>действия</w:t>
      </w:r>
    </w:p>
    <w:p>
      <w:pPr>
        <w:pStyle w:val="Normal"/>
        <w:spacing w:lineRule="exact" w:line="250" w:before="0" w:after="0"/>
        <w:ind w:left="921" w:right="0" w:hanging="0"/>
        <w:jc w:val="left"/>
        <w:rPr>
          <w:sz w:val="24"/>
          <w:szCs w:val="24"/>
        </w:rPr>
      </w:pPr>
      <w:r>
        <w:rPr>
          <w:spacing w:val="-2"/>
          <w:sz w:val="24"/>
          <w:szCs w:val="24"/>
        </w:rPr>
        <w:t>Самоорганизация:</w:t>
      </w:r>
    </w:p>
    <w:p>
      <w:pPr>
        <w:pStyle w:val="ListParagraph"/>
        <w:numPr>
          <w:ilvl w:val="0"/>
          <w:numId w:val="165"/>
        </w:numPr>
        <w:tabs>
          <w:tab w:val="clear" w:pos="720"/>
          <w:tab w:val="left" w:pos="1423" w:leader="none"/>
        </w:tabs>
        <w:spacing w:lineRule="auto" w:line="240" w:before="2" w:after="0"/>
        <w:ind w:left="212" w:right="668" w:firstLine="708"/>
        <w:jc w:val="both"/>
        <w:rPr>
          <w:sz w:val="24"/>
          <w:szCs w:val="24"/>
        </w:rPr>
      </w:pPr>
      <w:r>
        <w:rPr>
          <w:sz w:val="24"/>
          <w:szCs w:val="24"/>
        </w:rPr>
        <w:t>выявлять проблемы в жизненных и учебных ситуациях, требующих для решения физических знаний;</w:t>
      </w:r>
    </w:p>
    <w:p>
      <w:pPr>
        <w:pStyle w:val="ListParagraph"/>
        <w:numPr>
          <w:ilvl w:val="0"/>
          <w:numId w:val="165"/>
        </w:numPr>
        <w:tabs>
          <w:tab w:val="clear" w:pos="720"/>
          <w:tab w:val="left" w:pos="1336" w:leader="none"/>
        </w:tabs>
        <w:spacing w:lineRule="auto" w:line="240" w:before="0" w:after="0"/>
        <w:ind w:left="212" w:right="670" w:firstLine="708"/>
        <w:jc w:val="both"/>
        <w:rPr>
          <w:sz w:val="24"/>
          <w:szCs w:val="24"/>
        </w:rPr>
      </w:pPr>
      <w:r>
        <w:rPr>
          <w:sz w:val="24"/>
          <w:szCs w:val="24"/>
        </w:rPr>
        <w:t>ориентироваться в различных подходах принятия решений (индивидуальное, принятие решения в группе, принятие решений группой);</w:t>
      </w:r>
    </w:p>
    <w:p>
      <w:pPr>
        <w:pStyle w:val="ListParagraph"/>
        <w:numPr>
          <w:ilvl w:val="0"/>
          <w:numId w:val="165"/>
        </w:numPr>
        <w:tabs>
          <w:tab w:val="clear" w:pos="720"/>
          <w:tab w:val="left" w:pos="1269" w:leader="none"/>
        </w:tabs>
        <w:spacing w:lineRule="auto" w:line="240" w:before="0" w:after="0"/>
        <w:ind w:left="212" w:right="671" w:firstLine="708"/>
        <w:jc w:val="both"/>
        <w:rPr>
          <w:sz w:val="24"/>
          <w:szCs w:val="24"/>
        </w:rPr>
      </w:pPr>
      <w:r>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pPr>
        <w:pStyle w:val="ListParagraph"/>
        <w:numPr>
          <w:ilvl w:val="0"/>
          <w:numId w:val="165"/>
        </w:numPr>
        <w:tabs>
          <w:tab w:val="clear" w:pos="720"/>
          <w:tab w:val="left" w:pos="1251" w:leader="none"/>
        </w:tabs>
        <w:spacing w:lineRule="auto" w:line="240" w:before="0" w:after="0"/>
        <w:ind w:left="921" w:right="4525" w:hanging="0"/>
        <w:jc w:val="left"/>
        <w:rPr>
          <w:sz w:val="24"/>
          <w:szCs w:val="24"/>
        </w:rPr>
      </w:pPr>
      <w:r>
        <w:rPr>
          <w:sz w:val="24"/>
          <w:szCs w:val="24"/>
        </w:rPr>
        <w:t>делать</w:t>
      </w:r>
      <w:r>
        <w:rPr>
          <w:spacing w:val="-6"/>
          <w:sz w:val="24"/>
          <w:szCs w:val="24"/>
        </w:rPr>
        <w:t xml:space="preserve"> </w:t>
      </w:r>
      <w:r>
        <w:rPr>
          <w:sz w:val="24"/>
          <w:szCs w:val="24"/>
        </w:rPr>
        <w:t>выбор</w:t>
      </w:r>
      <w:r>
        <w:rPr>
          <w:spacing w:val="-6"/>
          <w:sz w:val="24"/>
          <w:szCs w:val="24"/>
        </w:rPr>
        <w:t xml:space="preserve"> </w:t>
      </w:r>
      <w:r>
        <w:rPr>
          <w:sz w:val="24"/>
          <w:szCs w:val="24"/>
        </w:rPr>
        <w:t>и</w:t>
      </w:r>
      <w:r>
        <w:rPr>
          <w:spacing w:val="-6"/>
          <w:sz w:val="24"/>
          <w:szCs w:val="24"/>
        </w:rPr>
        <w:t xml:space="preserve"> </w:t>
      </w:r>
      <w:r>
        <w:rPr>
          <w:sz w:val="24"/>
          <w:szCs w:val="24"/>
        </w:rPr>
        <w:t>брать</w:t>
      </w:r>
      <w:r>
        <w:rPr>
          <w:spacing w:val="-8"/>
          <w:sz w:val="24"/>
          <w:szCs w:val="24"/>
        </w:rPr>
        <w:t xml:space="preserve"> </w:t>
      </w:r>
      <w:r>
        <w:rPr>
          <w:sz w:val="24"/>
          <w:szCs w:val="24"/>
        </w:rPr>
        <w:t>ответственность</w:t>
      </w:r>
      <w:r>
        <w:rPr>
          <w:spacing w:val="-6"/>
          <w:sz w:val="24"/>
          <w:szCs w:val="24"/>
        </w:rPr>
        <w:t xml:space="preserve"> </w:t>
      </w:r>
      <w:r>
        <w:rPr>
          <w:sz w:val="24"/>
          <w:szCs w:val="24"/>
        </w:rPr>
        <w:t>за</w:t>
      </w:r>
      <w:r>
        <w:rPr>
          <w:spacing w:val="-6"/>
          <w:sz w:val="24"/>
          <w:szCs w:val="24"/>
        </w:rPr>
        <w:t xml:space="preserve"> </w:t>
      </w:r>
      <w:r>
        <w:rPr>
          <w:sz w:val="24"/>
          <w:szCs w:val="24"/>
        </w:rPr>
        <w:t>решение. Самоконтроль (рефлексия):</w:t>
      </w:r>
    </w:p>
    <w:p>
      <w:pPr>
        <w:pStyle w:val="ListParagraph"/>
        <w:numPr>
          <w:ilvl w:val="0"/>
          <w:numId w:val="165"/>
        </w:numPr>
        <w:tabs>
          <w:tab w:val="clear" w:pos="720"/>
          <w:tab w:val="left" w:pos="1306" w:leader="none"/>
        </w:tabs>
        <w:spacing w:lineRule="exact" w:line="252" w:before="1" w:after="0"/>
        <w:ind w:left="1306" w:right="0" w:hanging="330"/>
        <w:jc w:val="left"/>
        <w:rPr>
          <w:sz w:val="24"/>
          <w:szCs w:val="24"/>
        </w:rPr>
      </w:pPr>
      <w:r>
        <w:rPr>
          <w:sz w:val="24"/>
          <w:szCs w:val="24"/>
        </w:rPr>
        <w:t>давать</w:t>
      </w:r>
      <w:r>
        <w:rPr>
          <w:spacing w:val="-9"/>
          <w:sz w:val="24"/>
          <w:szCs w:val="24"/>
        </w:rPr>
        <w:t xml:space="preserve"> </w:t>
      </w:r>
      <w:r>
        <w:rPr>
          <w:sz w:val="24"/>
          <w:szCs w:val="24"/>
        </w:rPr>
        <w:t>адекватную</w:t>
      </w:r>
      <w:r>
        <w:rPr>
          <w:spacing w:val="-4"/>
          <w:sz w:val="24"/>
          <w:szCs w:val="24"/>
        </w:rPr>
        <w:t xml:space="preserve"> </w:t>
      </w:r>
      <w:r>
        <w:rPr>
          <w:sz w:val="24"/>
          <w:szCs w:val="24"/>
        </w:rPr>
        <w:t>оценку</w:t>
      </w:r>
      <w:r>
        <w:rPr>
          <w:spacing w:val="-6"/>
          <w:sz w:val="24"/>
          <w:szCs w:val="24"/>
        </w:rPr>
        <w:t xml:space="preserve"> </w:t>
      </w:r>
      <w:r>
        <w:rPr>
          <w:sz w:val="24"/>
          <w:szCs w:val="24"/>
        </w:rPr>
        <w:t>ситуации</w:t>
      </w:r>
      <w:r>
        <w:rPr>
          <w:spacing w:val="-4"/>
          <w:sz w:val="24"/>
          <w:szCs w:val="24"/>
        </w:rPr>
        <w:t xml:space="preserve"> </w:t>
      </w:r>
      <w:r>
        <w:rPr>
          <w:sz w:val="24"/>
          <w:szCs w:val="24"/>
        </w:rPr>
        <w:t>и</w:t>
      </w:r>
      <w:r>
        <w:rPr>
          <w:spacing w:val="-5"/>
          <w:sz w:val="24"/>
          <w:szCs w:val="24"/>
        </w:rPr>
        <w:t xml:space="preserve"> </w:t>
      </w:r>
      <w:r>
        <w:rPr>
          <w:sz w:val="24"/>
          <w:szCs w:val="24"/>
        </w:rPr>
        <w:t>предлагать</w:t>
      </w:r>
      <w:r>
        <w:rPr>
          <w:spacing w:val="-3"/>
          <w:sz w:val="24"/>
          <w:szCs w:val="24"/>
        </w:rPr>
        <w:t xml:space="preserve"> </w:t>
      </w:r>
      <w:r>
        <w:rPr>
          <w:sz w:val="24"/>
          <w:szCs w:val="24"/>
        </w:rPr>
        <w:t>план</w:t>
      </w:r>
      <w:r>
        <w:rPr>
          <w:spacing w:val="-4"/>
          <w:sz w:val="24"/>
          <w:szCs w:val="24"/>
        </w:rPr>
        <w:t xml:space="preserve"> </w:t>
      </w:r>
      <w:r>
        <w:rPr>
          <w:sz w:val="24"/>
          <w:szCs w:val="24"/>
        </w:rPr>
        <w:t>её</w:t>
      </w:r>
      <w:r>
        <w:rPr>
          <w:spacing w:val="-1"/>
          <w:sz w:val="24"/>
          <w:szCs w:val="24"/>
        </w:rPr>
        <w:t xml:space="preserve"> </w:t>
      </w:r>
      <w:r>
        <w:rPr>
          <w:spacing w:val="-2"/>
          <w:sz w:val="24"/>
          <w:szCs w:val="24"/>
        </w:rPr>
        <w:t>изменения;</w:t>
      </w:r>
    </w:p>
    <w:p>
      <w:pPr>
        <w:pStyle w:val="ListParagraph"/>
        <w:numPr>
          <w:ilvl w:val="0"/>
          <w:numId w:val="165"/>
        </w:numPr>
        <w:tabs>
          <w:tab w:val="clear" w:pos="720"/>
          <w:tab w:val="left" w:pos="1319" w:leader="none"/>
        </w:tabs>
        <w:spacing w:lineRule="auto" w:line="240" w:before="0" w:after="0"/>
        <w:ind w:left="212" w:right="673" w:firstLine="763"/>
        <w:jc w:val="both"/>
        <w:rPr>
          <w:sz w:val="24"/>
          <w:szCs w:val="24"/>
        </w:rPr>
      </w:pPr>
      <w:r>
        <w:rPr>
          <w:sz w:val="24"/>
          <w:szCs w:val="24"/>
        </w:rPr>
        <w:t>объяснять причины достижения (недостижения) результатов деятельности, давать оценку приобретённому опыту;</w:t>
      </w:r>
    </w:p>
    <w:p>
      <w:pPr>
        <w:pStyle w:val="ListParagraph"/>
        <w:numPr>
          <w:ilvl w:val="0"/>
          <w:numId w:val="165"/>
        </w:numPr>
        <w:tabs>
          <w:tab w:val="clear" w:pos="720"/>
          <w:tab w:val="left" w:pos="1423" w:leader="none"/>
        </w:tabs>
        <w:spacing w:lineRule="auto" w:line="240" w:before="0" w:after="0"/>
        <w:ind w:left="212" w:right="669" w:firstLine="708"/>
        <w:jc w:val="both"/>
        <w:rPr>
          <w:sz w:val="24"/>
          <w:szCs w:val="24"/>
        </w:rPr>
      </w:pPr>
      <w:r>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ListParagraph"/>
        <w:numPr>
          <w:ilvl w:val="0"/>
          <w:numId w:val="165"/>
        </w:numPr>
        <w:tabs>
          <w:tab w:val="clear" w:pos="720"/>
          <w:tab w:val="left" w:pos="976" w:leader="none"/>
          <w:tab w:val="left" w:pos="1250" w:leader="none"/>
        </w:tabs>
        <w:spacing w:lineRule="auto" w:line="240" w:before="0" w:after="0"/>
        <w:ind w:left="976" w:right="4308" w:hanging="56"/>
        <w:jc w:val="both"/>
        <w:rPr>
          <w:sz w:val="24"/>
          <w:szCs w:val="24"/>
        </w:rPr>
      </w:pPr>
      <w:r>
        <w:rPr>
          <w:sz w:val="24"/>
          <w:szCs w:val="24"/>
        </w:rPr>
        <w:t>оценивать</w:t>
      </w:r>
      <w:r>
        <w:rPr>
          <w:spacing w:val="-7"/>
          <w:sz w:val="24"/>
          <w:szCs w:val="24"/>
        </w:rPr>
        <w:t xml:space="preserve"> </w:t>
      </w:r>
      <w:r>
        <w:rPr>
          <w:sz w:val="24"/>
          <w:szCs w:val="24"/>
        </w:rPr>
        <w:t>соответствие</w:t>
      </w:r>
      <w:r>
        <w:rPr>
          <w:spacing w:val="-7"/>
          <w:sz w:val="24"/>
          <w:szCs w:val="24"/>
        </w:rPr>
        <w:t xml:space="preserve"> </w:t>
      </w:r>
      <w:r>
        <w:rPr>
          <w:sz w:val="24"/>
          <w:szCs w:val="24"/>
        </w:rPr>
        <w:t>результата</w:t>
      </w:r>
      <w:r>
        <w:rPr>
          <w:spacing w:val="-7"/>
          <w:sz w:val="24"/>
          <w:szCs w:val="24"/>
        </w:rPr>
        <w:t xml:space="preserve"> </w:t>
      </w:r>
      <w:r>
        <w:rPr>
          <w:sz w:val="24"/>
          <w:szCs w:val="24"/>
        </w:rPr>
        <w:t>цели</w:t>
      </w:r>
      <w:r>
        <w:rPr>
          <w:spacing w:val="-7"/>
          <w:sz w:val="24"/>
          <w:szCs w:val="24"/>
        </w:rPr>
        <w:t xml:space="preserve"> </w:t>
      </w:r>
      <w:r>
        <w:rPr>
          <w:sz w:val="24"/>
          <w:szCs w:val="24"/>
        </w:rPr>
        <w:t>и</w:t>
      </w:r>
      <w:r>
        <w:rPr>
          <w:spacing w:val="-8"/>
          <w:sz w:val="24"/>
          <w:szCs w:val="24"/>
        </w:rPr>
        <w:t xml:space="preserve"> </w:t>
      </w:r>
      <w:r>
        <w:rPr>
          <w:sz w:val="24"/>
          <w:szCs w:val="24"/>
        </w:rPr>
        <w:t>условиям. Эмоциональный интеллект:</w:t>
      </w:r>
      <w:r>
        <w:rPr>
          <w:rFonts w:eastAsia="Times New Roman" w:cs="Times New Roman"/>
          <w:b/>
          <w:color w:val="000000"/>
          <w:spacing w:val="0"/>
          <w:sz w:val="24"/>
          <w:szCs w:val="24"/>
          <w:shd w:fill="auto" w:val="clear"/>
        </w:rPr>
        <w:t xml:space="preserve"> 8 КЛАСС </w:t>
      </w:r>
    </w:p>
    <w:tbl>
      <w:tblPr>
        <w:tblW w:w="13594" w:type="dxa"/>
        <w:jc w:val="left"/>
        <w:tblInd w:w="-58" w:type="dxa"/>
        <w:tblLayout w:type="fixed"/>
        <w:tblCellMar>
          <w:top w:w="0" w:type="dxa"/>
          <w:left w:w="50" w:type="dxa"/>
          <w:bottom w:w="0" w:type="dxa"/>
          <w:right w:w="50"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 xml:space="preserve">№ </w:t>
            </w:r>
            <w:r>
              <w:rPr>
                <w:rFonts w:eastAsia="Times New Roman" w:cs="Times New Roman"/>
                <w:b/>
                <w:color w:val="000000"/>
                <w:spacing w:val="0"/>
                <w:sz w:val="24"/>
                <w:szCs w:val="24"/>
                <w:shd w:fill="auto" w:val="clear"/>
              </w:rPr>
              <w:t>п/п</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3601"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Наименование разделов и тем программы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5972" w:type="dxa"/>
            <w:gridSpan w:val="3"/>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b/>
                <w:color w:val="000000"/>
                <w:spacing w:val="0"/>
                <w:sz w:val="24"/>
                <w:szCs w:val="24"/>
                <w:shd w:fill="auto" w:val="clear"/>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Электронные (цифровые) образовательные ресурсы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r>
      <w:tr>
        <w:trPr>
          <w:trHeight w:val="144" w:hRule="atLeast"/>
        </w:trPr>
        <w:tc>
          <w:tcPr>
            <w:tcW w:w="588"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601"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Всего</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Контрольные работы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Практические работы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3432"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Взаимоотношения в семье и с друзьями. Семейные праздники. Обязанности по дому</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9</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2</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Внешность и характер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9</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3</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Досуг и увлечения (хобби) современного подростка (чтение, кино, театр, музей, спорт, музыка)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4</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Здоровый образ жизни: режим труда и отдыха, фитнес, сбалансированное питание</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5</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8</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6</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7</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Каникулы в различное время года. Виды отдыха. Путешествия по России и зарубежным странам</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8</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Природа: дикие и домашние животные. Климат, погода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13</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9</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Жизнь в городе и сельской местности. Описание родного города (села). Транспорт</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10</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Средства массовой информации (телевидение, журналы, Интернет)</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7</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11</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12</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12</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Выдающиеся люди родной страны и страны (стран) изучаемого языка: учёные, писатели, поэты, спортсмены</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102</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w:t>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bl>
    <w:p>
      <w:pPr>
        <w:pStyle w:val="Normal"/>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p>
      <w:pPr>
        <w:pStyle w:val="Normal"/>
        <w:numPr>
          <w:ilvl w:val="0"/>
          <w:numId w:val="165"/>
        </w:numPr>
        <w:bidi w:val="0"/>
        <w:spacing w:lineRule="exact" w:line="276" w:before="0" w:after="0"/>
        <w:ind w:left="120" w:right="0" w:hanging="0"/>
        <w:jc w:val="left"/>
        <w:rPr>
          <w:sz w:val="24"/>
          <w:szCs w:val="24"/>
        </w:rPr>
      </w:pPr>
      <w:r>
        <w:rPr>
          <w:rFonts w:eastAsia="Times New Roman" w:cs="Times New Roman"/>
          <w:b/>
          <w:color w:val="000000"/>
          <w:spacing w:val="0"/>
          <w:sz w:val="24"/>
          <w:szCs w:val="24"/>
          <w:shd w:fill="auto" w:val="clear"/>
        </w:rPr>
        <w:t xml:space="preserve"> </w:t>
      </w:r>
      <w:r>
        <w:rPr>
          <w:rFonts w:eastAsia="Times New Roman" w:cs="Times New Roman"/>
          <w:b/>
          <w:color w:val="000000"/>
          <w:spacing w:val="0"/>
          <w:sz w:val="24"/>
          <w:szCs w:val="24"/>
          <w:shd w:fill="auto" w:val="clear"/>
        </w:rPr>
        <w:t xml:space="preserve">9 КЛАСС </w:t>
      </w:r>
    </w:p>
    <w:tbl>
      <w:tblPr>
        <w:tblW w:w="13594" w:type="dxa"/>
        <w:jc w:val="left"/>
        <w:tblInd w:w="-58" w:type="dxa"/>
        <w:tblLayout w:type="fixed"/>
        <w:tblCellMar>
          <w:top w:w="0" w:type="dxa"/>
          <w:left w:w="50" w:type="dxa"/>
          <w:bottom w:w="0" w:type="dxa"/>
          <w:right w:w="50"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 xml:space="preserve">№ </w:t>
            </w:r>
            <w:r>
              <w:rPr>
                <w:rFonts w:eastAsia="Times New Roman" w:cs="Times New Roman"/>
                <w:b/>
                <w:color w:val="000000"/>
                <w:spacing w:val="0"/>
                <w:sz w:val="24"/>
                <w:szCs w:val="24"/>
                <w:shd w:fill="auto" w:val="clear"/>
              </w:rPr>
              <w:t>п/п</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3601"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Наименование разделов и тем программы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5972" w:type="dxa"/>
            <w:gridSpan w:val="3"/>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b/>
                <w:color w:val="000000"/>
                <w:spacing w:val="0"/>
                <w:sz w:val="24"/>
                <w:szCs w:val="24"/>
                <w:shd w:fill="auto" w:val="clear"/>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Электронные (цифровые) образовательные ресурсы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r>
      <w:tr>
        <w:trPr>
          <w:trHeight w:val="144" w:hRule="atLeast"/>
        </w:trPr>
        <w:tc>
          <w:tcPr>
            <w:tcW w:w="588"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601"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Всего</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Контрольные работы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Times New Roman" w:hAnsi="Times New Roman" w:eastAsia="Times New Roman" w:cs="Times New Roman"/>
                <w:color w:val="000000"/>
                <w:spacing w:val="0"/>
                <w:sz w:val="24"/>
                <w:szCs w:val="24"/>
                <w:shd w:fill="auto" w:val="clear"/>
              </w:rPr>
            </w:pPr>
            <w:r>
              <w:rPr>
                <w:rFonts w:eastAsia="Times New Roman" w:cs="Times New Roman"/>
                <w:b/>
                <w:color w:val="000000"/>
                <w:spacing w:val="0"/>
                <w:sz w:val="24"/>
                <w:szCs w:val="24"/>
                <w:shd w:fill="auto" w:val="clear"/>
              </w:rPr>
              <w:t>Практические работы</w:t>
            </w:r>
          </w:p>
          <w:p>
            <w:pPr>
              <w:pStyle w:val="Normal"/>
              <w:widowControl w:val="false"/>
              <w:numPr>
                <w:ilvl w:val="0"/>
                <w:numId w:val="165"/>
              </w:numPr>
              <w:bidi w:val="0"/>
              <w:spacing w:lineRule="exact" w:line="276" w:before="0" w:after="0"/>
              <w:ind w:left="135" w:right="0" w:hanging="0"/>
              <w:jc w:val="left"/>
              <w:rPr>
                <w:spacing w:val="0"/>
                <w:sz w:val="24"/>
                <w:szCs w:val="24"/>
              </w:rPr>
            </w:pPr>
            <w:r>
              <w:rPr>
                <w:spacing w:val="0"/>
                <w:sz w:val="24"/>
                <w:szCs w:val="24"/>
              </w:rPr>
            </w:r>
          </w:p>
        </w:tc>
        <w:tc>
          <w:tcPr>
            <w:tcW w:w="3432" w:type="dxa"/>
            <w:vMerge w:val="continue"/>
            <w:tcBorders>
              <w:top w:val="single" w:sz="6" w:space="0" w:color="000000"/>
              <w:left w:val="single" w:sz="6" w:space="0" w:color="000000"/>
              <w:bottom w:val="single" w:sz="6" w:space="0" w:color="000000"/>
              <w:right w:val="single" w:sz="6" w:space="0" w:color="000000"/>
            </w:tcBorders>
            <w:shd w:color="000000" w:fill="FFFFFF" w:val="clea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Взаимоотношения в семье и с друзьями. Конфликты и их разрешение</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11</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2</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Внешность и характер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5</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3</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14</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4</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Здоровый образ жизни: режим труда и отдыха, фитнес, сбалансированное питание. Посещение врача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5</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Покупки: одежда, обувь и продукты питания. Карманные деньги. Молодёжная мода</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4</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6</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5</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7</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Виды отдыха в различное время года. Путешествия по России и иностранным странам. Транспорт</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12</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8</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Природа: флора и фауна. Проблемы экологии. Защита окружающей среды. Климат, погода. Стихийные бедствия</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11</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9</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Средства массовой информации (телевидение, радио, пресса, Интернет)</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6</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10</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14</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0" w:right="0" w:hanging="0"/>
              <w:jc w:val="left"/>
              <w:rPr>
                <w:spacing w:val="0"/>
                <w:sz w:val="24"/>
                <w:szCs w:val="24"/>
              </w:rPr>
            </w:pPr>
            <w:r>
              <w:rPr>
                <w:rFonts w:eastAsia="Times New Roman" w:cs="Times New Roman"/>
                <w:color w:val="000000"/>
                <w:spacing w:val="0"/>
                <w:sz w:val="24"/>
                <w:szCs w:val="24"/>
                <w:shd w:fill="auto" w:val="clear"/>
              </w:rPr>
              <w:t>11</w:t>
            </w:r>
          </w:p>
        </w:tc>
        <w:tc>
          <w:tcPr>
            <w:tcW w:w="3601"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0.5</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left"/>
              <w:rPr>
                <w:spacing w:val="0"/>
                <w:sz w:val="24"/>
                <w:szCs w:val="24"/>
              </w:rPr>
            </w:pPr>
            <w:r>
              <w:rPr>
                <w:rFonts w:eastAsia="Times New Roman" w:cs="Times New Roman"/>
                <w:color w:val="000000"/>
                <w:spacing w:val="0"/>
                <w:sz w:val="24"/>
                <w:szCs w:val="24"/>
                <w:shd w:fill="auto" w:val="clear"/>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102</w:t>
            </w:r>
          </w:p>
        </w:tc>
        <w:tc>
          <w:tcPr>
            <w:tcW w:w="2284"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10</w:t>
            </w:r>
          </w:p>
        </w:tc>
        <w:tc>
          <w:tcPr>
            <w:tcW w:w="2418"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0"/>
              <w:ind w:left="135" w:right="0" w:hanging="0"/>
              <w:jc w:val="center"/>
              <w:rPr>
                <w:spacing w:val="0"/>
                <w:sz w:val="24"/>
                <w:szCs w:val="24"/>
              </w:rPr>
            </w:pPr>
            <w:r>
              <w:rPr>
                <w:rFonts w:eastAsia="Times New Roman" w:cs="Times New Roman"/>
                <w:color w:val="000000"/>
                <w:spacing w:val="0"/>
                <w:sz w:val="24"/>
                <w:szCs w:val="24"/>
                <w:shd w:fill="auto" w:val="clear"/>
              </w:rPr>
              <w:t xml:space="preserve"> </w:t>
            </w:r>
            <w:r>
              <w:rPr>
                <w:rFonts w:eastAsia="Times New Roman" w:cs="Times New Roman"/>
                <w:color w:val="000000"/>
                <w:spacing w:val="0"/>
                <w:sz w:val="24"/>
                <w:szCs w:val="24"/>
                <w:shd w:fill="auto" w:val="clear"/>
              </w:rPr>
              <w:t>0</w:t>
            </w:r>
          </w:p>
        </w:tc>
        <w:tc>
          <w:tcPr>
            <w:tcW w:w="3432" w:type="dxa"/>
            <w:tcBorders>
              <w:top w:val="single" w:sz="6" w:space="0" w:color="000000"/>
              <w:left w:val="single" w:sz="6" w:space="0" w:color="000000"/>
              <w:bottom w:val="single" w:sz="6" w:space="0" w:color="000000"/>
              <w:right w:val="single" w:sz="6" w:space="0" w:color="000000"/>
            </w:tcBorders>
            <w:shd w:color="000000" w:fill="FFFFFF" w:val="clear"/>
            <w:vAlign w:val="center"/>
          </w:tcPr>
          <w:p>
            <w:pPr>
              <w:pStyle w:val="Normal"/>
              <w:widowControl w:val="false"/>
              <w:numPr>
                <w:ilvl w:val="0"/>
                <w:numId w:val="165"/>
              </w:numPr>
              <w:bidi w:val="0"/>
              <w:spacing w:lineRule="exact" w:line="276" w:before="0" w:after="200"/>
              <w:ind w:left="0" w:right="0" w:hanging="0"/>
              <w:jc w:val="left"/>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tc>
      </w:tr>
    </w:tbl>
    <w:p>
      <w:pPr>
        <w:pStyle w:val="ListParagraph"/>
        <w:numPr>
          <w:ilvl w:val="0"/>
          <w:numId w:val="165"/>
        </w:numPr>
        <w:tabs>
          <w:tab w:val="clear" w:pos="720"/>
          <w:tab w:val="left" w:pos="976" w:leader="none"/>
          <w:tab w:val="left" w:pos="1250" w:leader="none"/>
        </w:tabs>
        <w:spacing w:lineRule="auto" w:line="240" w:before="0" w:after="0"/>
        <w:ind w:left="976" w:right="4308" w:hanging="56"/>
        <w:jc w:val="both"/>
        <w:rPr>
          <w:rFonts w:ascii="Calibri" w:hAnsi="Calibri" w:eastAsia="Calibri" w:cs="Calibri"/>
          <w:color w:val="auto"/>
          <w:spacing w:val="0"/>
          <w:sz w:val="24"/>
          <w:szCs w:val="24"/>
          <w:shd w:fill="auto" w:val="clear"/>
        </w:rPr>
      </w:pPr>
      <w:r>
        <w:rPr>
          <w:rFonts w:eastAsia="Calibri" w:cs="Calibri" w:ascii="Calibri" w:hAnsi="Calibri"/>
          <w:color w:val="000000"/>
          <w:spacing w:val="0"/>
          <w:sz w:val="24"/>
          <w:szCs w:val="24"/>
          <w:shd w:fill="auto" w:val="clear"/>
        </w:rPr>
      </w:r>
    </w:p>
    <w:p>
      <w:pPr>
        <w:pStyle w:val="ListParagraph"/>
        <w:numPr>
          <w:ilvl w:val="0"/>
          <w:numId w:val="165"/>
        </w:numPr>
        <w:tabs>
          <w:tab w:val="clear" w:pos="720"/>
          <w:tab w:val="left" w:pos="1317" w:leader="none"/>
        </w:tabs>
        <w:spacing w:lineRule="auto" w:line="240" w:before="0" w:after="0"/>
        <w:ind w:left="212" w:right="672" w:firstLine="708"/>
        <w:jc w:val="left"/>
        <w:rPr>
          <w:sz w:val="24"/>
          <w:szCs w:val="24"/>
        </w:rPr>
      </w:pPr>
      <w:r>
        <w:rPr>
          <w:sz w:val="24"/>
          <w:szCs w:val="24"/>
        </w:rPr>
        <w:t>ставить</w:t>
      </w:r>
      <w:r>
        <w:rPr>
          <w:spacing w:val="31"/>
          <w:sz w:val="24"/>
          <w:szCs w:val="24"/>
        </w:rPr>
        <w:t xml:space="preserve"> </w:t>
      </w:r>
      <w:r>
        <w:rPr>
          <w:sz w:val="24"/>
          <w:szCs w:val="24"/>
        </w:rPr>
        <w:t>себя</w:t>
      </w:r>
      <w:r>
        <w:rPr>
          <w:spacing w:val="31"/>
          <w:sz w:val="24"/>
          <w:szCs w:val="24"/>
        </w:rPr>
        <w:t xml:space="preserve"> </w:t>
      </w:r>
      <w:r>
        <w:rPr>
          <w:sz w:val="24"/>
          <w:szCs w:val="24"/>
        </w:rPr>
        <w:t>на</w:t>
      </w:r>
      <w:r>
        <w:rPr>
          <w:spacing w:val="31"/>
          <w:sz w:val="24"/>
          <w:szCs w:val="24"/>
        </w:rPr>
        <w:t xml:space="preserve"> </w:t>
      </w:r>
      <w:r>
        <w:rPr>
          <w:sz w:val="24"/>
          <w:szCs w:val="24"/>
        </w:rPr>
        <w:t>место</w:t>
      </w:r>
      <w:r>
        <w:rPr>
          <w:spacing w:val="31"/>
          <w:sz w:val="24"/>
          <w:szCs w:val="24"/>
        </w:rPr>
        <w:t xml:space="preserve"> </w:t>
      </w:r>
      <w:r>
        <w:rPr>
          <w:sz w:val="24"/>
          <w:szCs w:val="24"/>
        </w:rPr>
        <w:t>другого</w:t>
      </w:r>
      <w:r>
        <w:rPr>
          <w:spacing w:val="34"/>
          <w:sz w:val="24"/>
          <w:szCs w:val="24"/>
        </w:rPr>
        <w:t xml:space="preserve"> </w:t>
      </w:r>
      <w:r>
        <w:rPr>
          <w:sz w:val="24"/>
          <w:szCs w:val="24"/>
        </w:rPr>
        <w:t>человека</w:t>
      </w:r>
      <w:r>
        <w:rPr>
          <w:spacing w:val="32"/>
          <w:sz w:val="24"/>
          <w:szCs w:val="24"/>
        </w:rPr>
        <w:t xml:space="preserve"> </w:t>
      </w:r>
      <w:r>
        <w:rPr>
          <w:sz w:val="24"/>
          <w:szCs w:val="24"/>
        </w:rPr>
        <w:t>в</w:t>
      </w:r>
      <w:r>
        <w:rPr>
          <w:spacing w:val="30"/>
          <w:sz w:val="24"/>
          <w:szCs w:val="24"/>
        </w:rPr>
        <w:t xml:space="preserve"> </w:t>
      </w:r>
      <w:r>
        <w:rPr>
          <w:sz w:val="24"/>
          <w:szCs w:val="24"/>
        </w:rPr>
        <w:t>ходе</w:t>
      </w:r>
      <w:r>
        <w:rPr>
          <w:spacing w:val="32"/>
          <w:sz w:val="24"/>
          <w:szCs w:val="24"/>
        </w:rPr>
        <w:t xml:space="preserve"> </w:t>
      </w:r>
      <w:r>
        <w:rPr>
          <w:sz w:val="24"/>
          <w:szCs w:val="24"/>
        </w:rPr>
        <w:t>спора</w:t>
      </w:r>
      <w:r>
        <w:rPr>
          <w:spacing w:val="31"/>
          <w:sz w:val="24"/>
          <w:szCs w:val="24"/>
        </w:rPr>
        <w:t xml:space="preserve"> </w:t>
      </w:r>
      <w:r>
        <w:rPr>
          <w:sz w:val="24"/>
          <w:szCs w:val="24"/>
        </w:rPr>
        <w:t>или</w:t>
      </w:r>
      <w:r>
        <w:rPr>
          <w:spacing w:val="30"/>
          <w:sz w:val="24"/>
          <w:szCs w:val="24"/>
        </w:rPr>
        <w:t xml:space="preserve"> </w:t>
      </w:r>
      <w:r>
        <w:rPr>
          <w:sz w:val="24"/>
          <w:szCs w:val="24"/>
        </w:rPr>
        <w:t>дискуссии</w:t>
      </w:r>
      <w:r>
        <w:rPr>
          <w:spacing w:val="33"/>
          <w:sz w:val="24"/>
          <w:szCs w:val="24"/>
        </w:rPr>
        <w:t xml:space="preserve"> </w:t>
      </w:r>
      <w:r>
        <w:rPr>
          <w:sz w:val="24"/>
          <w:szCs w:val="24"/>
        </w:rPr>
        <w:t>на</w:t>
      </w:r>
      <w:r>
        <w:rPr>
          <w:spacing w:val="31"/>
          <w:sz w:val="24"/>
          <w:szCs w:val="24"/>
        </w:rPr>
        <w:t xml:space="preserve"> </w:t>
      </w:r>
      <w:r>
        <w:rPr>
          <w:sz w:val="24"/>
          <w:szCs w:val="24"/>
        </w:rPr>
        <w:t>научную</w:t>
      </w:r>
      <w:r>
        <w:rPr>
          <w:spacing w:val="31"/>
          <w:sz w:val="24"/>
          <w:szCs w:val="24"/>
        </w:rPr>
        <w:t xml:space="preserve"> </w:t>
      </w:r>
      <w:r>
        <w:rPr>
          <w:sz w:val="24"/>
          <w:szCs w:val="24"/>
        </w:rPr>
        <w:t>тему, понимать мотивы, намерения и логику другого.</w:t>
      </w:r>
    </w:p>
    <w:p>
      <w:pPr>
        <w:pStyle w:val="Normal"/>
        <w:spacing w:lineRule="exact" w:line="252" w:before="0" w:after="0"/>
        <w:ind w:left="921" w:right="0" w:hanging="0"/>
        <w:jc w:val="left"/>
        <w:rPr>
          <w:sz w:val="24"/>
          <w:szCs w:val="24"/>
        </w:rPr>
      </w:pPr>
      <w:r>
        <w:rPr>
          <w:sz w:val="24"/>
          <w:szCs w:val="24"/>
        </w:rPr>
        <w:t>Принятие</w:t>
      </w:r>
      <w:r>
        <w:rPr>
          <w:spacing w:val="-4"/>
          <w:sz w:val="24"/>
          <w:szCs w:val="24"/>
        </w:rPr>
        <w:t xml:space="preserve"> </w:t>
      </w:r>
      <w:r>
        <w:rPr>
          <w:sz w:val="24"/>
          <w:szCs w:val="24"/>
        </w:rPr>
        <w:t>себя</w:t>
      </w:r>
      <w:r>
        <w:rPr>
          <w:spacing w:val="-4"/>
          <w:sz w:val="24"/>
          <w:szCs w:val="24"/>
        </w:rPr>
        <w:t xml:space="preserve"> </w:t>
      </w:r>
      <w:r>
        <w:rPr>
          <w:sz w:val="24"/>
          <w:szCs w:val="24"/>
        </w:rPr>
        <w:t>и</w:t>
      </w:r>
      <w:r>
        <w:rPr>
          <w:spacing w:val="-3"/>
          <w:sz w:val="24"/>
          <w:szCs w:val="24"/>
        </w:rPr>
        <w:t xml:space="preserve"> </w:t>
      </w:r>
      <w:r>
        <w:rPr>
          <w:spacing w:val="-2"/>
          <w:sz w:val="24"/>
          <w:szCs w:val="24"/>
        </w:rPr>
        <w:t>других:</w:t>
      </w:r>
    </w:p>
    <w:p>
      <w:pPr>
        <w:pStyle w:val="ListParagraph"/>
        <w:numPr>
          <w:ilvl w:val="0"/>
          <w:numId w:val="165"/>
        </w:numPr>
        <w:tabs>
          <w:tab w:val="clear" w:pos="720"/>
          <w:tab w:val="left" w:pos="1329" w:leader="none"/>
        </w:tabs>
        <w:spacing w:lineRule="auto" w:line="240" w:before="0" w:after="0"/>
        <w:ind w:left="212" w:right="668" w:firstLine="763"/>
        <w:jc w:val="left"/>
        <w:rPr>
          <w:sz w:val="24"/>
          <w:szCs w:val="24"/>
        </w:rPr>
      </w:pPr>
      <w:r>
        <w:rPr>
          <w:sz w:val="24"/>
          <w:szCs w:val="24"/>
        </w:rPr>
        <w:t>признавать своё право на ошибку при решении физических задач или в утверждениях на научные темы и такое же право другого.</w:t>
      </w:r>
    </w:p>
    <w:p>
      <w:pPr>
        <w:pStyle w:val="Normal"/>
        <w:spacing w:lineRule="exact" w:line="250" w:before="6" w:after="0"/>
        <w:ind w:left="921" w:right="0" w:hanging="0"/>
        <w:jc w:val="both"/>
        <w:rPr>
          <w:sz w:val="24"/>
          <w:szCs w:val="24"/>
        </w:rPr>
      </w:pPr>
      <w:r>
        <w:rPr>
          <w:b/>
          <w:sz w:val="24"/>
          <w:szCs w:val="24"/>
        </w:rPr>
        <w:t>ПРЕДМЕТНЫЕ</w:t>
      </w:r>
      <w:r>
        <w:rPr>
          <w:b/>
          <w:spacing w:val="-10"/>
          <w:sz w:val="24"/>
          <w:szCs w:val="24"/>
        </w:rPr>
        <w:t xml:space="preserve"> </w:t>
      </w:r>
      <w:r>
        <w:rPr>
          <w:b/>
          <w:spacing w:val="-2"/>
          <w:sz w:val="24"/>
          <w:szCs w:val="24"/>
        </w:rPr>
        <w:t>РЕЗУЛЬТАТЫ</w:t>
      </w:r>
    </w:p>
    <w:p>
      <w:pPr>
        <w:pStyle w:val="Normal"/>
        <w:spacing w:lineRule="auto" w:line="240" w:before="0" w:after="0"/>
        <w:ind w:left="212" w:right="675" w:firstLine="708"/>
        <w:jc w:val="both"/>
        <w:rPr>
          <w:sz w:val="24"/>
          <w:szCs w:val="24"/>
        </w:rPr>
      </w:pPr>
      <w:r>
        <w:rPr>
          <w:sz w:val="24"/>
          <w:szCs w:val="24"/>
        </w:rPr>
        <w:t>Предметные результаты на базовом уровне должны отражать сформированность у обучающихся умений:</w:t>
      </w:r>
    </w:p>
    <w:p>
      <w:pPr>
        <w:pStyle w:val="ListParagraph"/>
        <w:numPr>
          <w:ilvl w:val="0"/>
          <w:numId w:val="165"/>
        </w:numPr>
        <w:tabs>
          <w:tab w:val="clear" w:pos="720"/>
          <w:tab w:val="left" w:pos="1375" w:leader="none"/>
        </w:tabs>
        <w:spacing w:lineRule="auto" w:line="240" w:before="0" w:after="0"/>
        <w:ind w:left="212" w:right="669" w:firstLine="708"/>
        <w:jc w:val="both"/>
        <w:rPr>
          <w:sz w:val="24"/>
          <w:szCs w:val="24"/>
        </w:rPr>
      </w:pPr>
      <w:r>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pPr>
        <w:pStyle w:val="ListParagraph"/>
        <w:numPr>
          <w:ilvl w:val="0"/>
          <w:numId w:val="165"/>
        </w:numPr>
        <w:tabs>
          <w:tab w:val="clear" w:pos="720"/>
          <w:tab w:val="left" w:pos="1459" w:leader="none"/>
        </w:tabs>
        <w:spacing w:lineRule="auto" w:line="240" w:before="0" w:after="0"/>
        <w:ind w:left="212" w:right="671" w:firstLine="708"/>
        <w:jc w:val="both"/>
        <w:rPr>
          <w:sz w:val="24"/>
          <w:szCs w:val="24"/>
        </w:rPr>
      </w:pPr>
      <w:r>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телами, жидкостями и газами;</w:t>
      </w:r>
      <w:r>
        <w:rPr>
          <w:spacing w:val="80"/>
          <w:sz w:val="24"/>
          <w:szCs w:val="24"/>
        </w:rPr>
        <w:t xml:space="preserve"> </w:t>
      </w:r>
      <w:r>
        <w:rPr>
          <w:sz w:val="24"/>
          <w:szCs w:val="24"/>
        </w:rPr>
        <w:t>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pPr>
        <w:pStyle w:val="ListParagraph"/>
        <w:numPr>
          <w:ilvl w:val="0"/>
          <w:numId w:val="165"/>
        </w:numPr>
        <w:tabs>
          <w:tab w:val="clear" w:pos="720"/>
          <w:tab w:val="left" w:pos="1298" w:leader="none"/>
        </w:tabs>
        <w:spacing w:lineRule="auto" w:line="240" w:before="0" w:after="0"/>
        <w:ind w:left="212" w:right="672" w:firstLine="708"/>
        <w:jc w:val="both"/>
        <w:rPr>
          <w:sz w:val="24"/>
          <w:szCs w:val="24"/>
        </w:rPr>
      </w:pPr>
      <w:r>
        <w:rPr>
          <w:sz w:val="24"/>
          <w:szCs w:val="24"/>
        </w:rPr>
        <w:t>распознавать</w:t>
      </w:r>
      <w:r>
        <w:rPr>
          <w:spacing w:val="40"/>
          <w:sz w:val="24"/>
          <w:szCs w:val="24"/>
        </w:rPr>
        <w:t xml:space="preserve"> </w:t>
      </w:r>
      <w:r>
        <w:rPr>
          <w:sz w:val="24"/>
          <w:szCs w:val="24"/>
        </w:rPr>
        <w:t>проявление</w:t>
      </w:r>
      <w:r>
        <w:rPr>
          <w:spacing w:val="40"/>
          <w:sz w:val="24"/>
          <w:szCs w:val="24"/>
        </w:rPr>
        <w:t xml:space="preserve"> </w:t>
      </w:r>
      <w:r>
        <w:rPr>
          <w:sz w:val="24"/>
          <w:szCs w:val="24"/>
        </w:rPr>
        <w:t>изученных</w:t>
      </w:r>
      <w:r>
        <w:rPr>
          <w:spacing w:val="40"/>
          <w:sz w:val="24"/>
          <w:szCs w:val="24"/>
        </w:rPr>
        <w:t xml:space="preserve"> </w:t>
      </w:r>
      <w:r>
        <w:rPr>
          <w:sz w:val="24"/>
          <w:szCs w:val="24"/>
        </w:rPr>
        <w:t>физических</w:t>
      </w:r>
      <w:r>
        <w:rPr>
          <w:spacing w:val="40"/>
          <w:sz w:val="24"/>
          <w:szCs w:val="24"/>
        </w:rPr>
        <w:t xml:space="preserve"> </w:t>
      </w:r>
      <w:r>
        <w:rPr>
          <w:sz w:val="24"/>
          <w:szCs w:val="24"/>
        </w:rPr>
        <w:t>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pPr>
        <w:pStyle w:val="ListParagraph"/>
        <w:numPr>
          <w:ilvl w:val="0"/>
          <w:numId w:val="165"/>
        </w:numPr>
        <w:tabs>
          <w:tab w:val="clear" w:pos="720"/>
          <w:tab w:val="left" w:pos="1250" w:leader="none"/>
        </w:tabs>
        <w:spacing w:lineRule="auto" w:line="240" w:before="0" w:after="0"/>
        <w:ind w:left="212" w:right="669" w:firstLine="708"/>
        <w:jc w:val="both"/>
        <w:rPr>
          <w:sz w:val="24"/>
          <w:szCs w:val="24"/>
        </w:rPr>
      </w:pPr>
      <w:r>
        <w:rPr>
          <w:sz w:val="24"/>
          <w:szCs w:val="24"/>
        </w:rPr>
        <w:t>описывать</w:t>
      </w:r>
      <w:r>
        <w:rPr>
          <w:spacing w:val="-3"/>
          <w:sz w:val="24"/>
          <w:szCs w:val="24"/>
        </w:rPr>
        <w:t xml:space="preserve"> </w:t>
      </w:r>
      <w:r>
        <w:rPr>
          <w:sz w:val="24"/>
          <w:szCs w:val="24"/>
        </w:rPr>
        <w:t>изученные</w:t>
      </w:r>
      <w:r>
        <w:rPr>
          <w:spacing w:val="-5"/>
          <w:sz w:val="24"/>
          <w:szCs w:val="24"/>
        </w:rPr>
        <w:t xml:space="preserve"> </w:t>
      </w:r>
      <w:r>
        <w:rPr>
          <w:sz w:val="24"/>
          <w:szCs w:val="24"/>
        </w:rPr>
        <w:t>свойства</w:t>
      </w:r>
      <w:r>
        <w:rPr>
          <w:spacing w:val="-3"/>
          <w:sz w:val="24"/>
          <w:szCs w:val="24"/>
        </w:rPr>
        <w:t xml:space="preserve"> </w:t>
      </w:r>
      <w:r>
        <w:rPr>
          <w:sz w:val="24"/>
          <w:szCs w:val="24"/>
        </w:rPr>
        <w:t>тел</w:t>
      </w:r>
      <w:r>
        <w:rPr>
          <w:spacing w:val="-3"/>
          <w:sz w:val="24"/>
          <w:szCs w:val="24"/>
        </w:rPr>
        <w:t xml:space="preserve"> </w:t>
      </w:r>
      <w:r>
        <w:rPr>
          <w:sz w:val="24"/>
          <w:szCs w:val="24"/>
        </w:rPr>
        <w:t>и</w:t>
      </w:r>
      <w:r>
        <w:rPr>
          <w:spacing w:val="-5"/>
          <w:sz w:val="24"/>
          <w:szCs w:val="24"/>
        </w:rPr>
        <w:t xml:space="preserve"> </w:t>
      </w:r>
      <w:r>
        <w:rPr>
          <w:sz w:val="24"/>
          <w:szCs w:val="24"/>
        </w:rPr>
        <w:t>физические</w:t>
      </w:r>
      <w:r>
        <w:rPr>
          <w:spacing w:val="-3"/>
          <w:sz w:val="24"/>
          <w:szCs w:val="24"/>
        </w:rPr>
        <w:t xml:space="preserve"> </w:t>
      </w:r>
      <w:r>
        <w:rPr>
          <w:sz w:val="24"/>
          <w:szCs w:val="24"/>
        </w:rPr>
        <w:t>явления,</w:t>
      </w:r>
      <w:r>
        <w:rPr>
          <w:spacing w:val="-2"/>
          <w:sz w:val="24"/>
          <w:szCs w:val="24"/>
        </w:rPr>
        <w:t xml:space="preserve"> </w:t>
      </w:r>
      <w:r>
        <w:rPr>
          <w:sz w:val="24"/>
          <w:szCs w:val="24"/>
        </w:rPr>
        <w:t>используя</w:t>
      </w:r>
      <w:r>
        <w:rPr>
          <w:spacing w:val="-4"/>
          <w:sz w:val="24"/>
          <w:szCs w:val="24"/>
        </w:rPr>
        <w:t xml:space="preserve"> </w:t>
      </w:r>
      <w:r>
        <w:rPr>
          <w:sz w:val="24"/>
          <w:szCs w:val="24"/>
        </w:rPr>
        <w:t>физические</w:t>
      </w:r>
      <w:r>
        <w:rPr>
          <w:spacing w:val="-3"/>
          <w:sz w:val="24"/>
          <w:szCs w:val="24"/>
        </w:rPr>
        <w:t xml:space="preserve"> </w:t>
      </w:r>
      <w:r>
        <w:rPr>
          <w:sz w:val="24"/>
          <w:szCs w:val="24"/>
        </w:rPr>
        <w:t>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w:t>
      </w:r>
      <w:r>
        <w:rPr>
          <w:spacing w:val="40"/>
          <w:sz w:val="24"/>
          <w:szCs w:val="24"/>
        </w:rPr>
        <w:t xml:space="preserve"> </w:t>
      </w:r>
      <w:r>
        <w:rPr>
          <w:sz w:val="24"/>
          <w:szCs w:val="24"/>
        </w:rPr>
        <w:t>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65"/>
        </w:numPr>
        <w:tabs>
          <w:tab w:val="clear" w:pos="720"/>
          <w:tab w:val="left" w:pos="1458" w:leader="none"/>
        </w:tabs>
        <w:spacing w:lineRule="auto" w:line="240" w:before="0" w:after="0"/>
        <w:ind w:left="212" w:right="667" w:firstLine="763"/>
        <w:jc w:val="both"/>
        <w:rPr>
          <w:sz w:val="24"/>
          <w:szCs w:val="24"/>
        </w:rPr>
      </w:pPr>
      <w:r>
        <w:rPr>
          <w:sz w:val="24"/>
          <w:szCs w:val="24"/>
        </w:rPr>
        <w:t>характеризовать свойства тел, физические явления и процессы, используя правила сложения сил</w:t>
      </w:r>
      <w:r>
        <w:rPr>
          <w:spacing w:val="-1"/>
          <w:sz w:val="24"/>
          <w:szCs w:val="24"/>
        </w:rPr>
        <w:t xml:space="preserve"> </w:t>
      </w:r>
      <w:r>
        <w:rPr>
          <w:sz w:val="24"/>
          <w:szCs w:val="24"/>
        </w:rPr>
        <w:t>(вдоль</w:t>
      </w:r>
      <w:r>
        <w:rPr>
          <w:spacing w:val="-1"/>
          <w:sz w:val="24"/>
          <w:szCs w:val="24"/>
        </w:rPr>
        <w:t xml:space="preserve"> </w:t>
      </w:r>
      <w:r>
        <w:rPr>
          <w:sz w:val="24"/>
          <w:szCs w:val="24"/>
        </w:rPr>
        <w:t>одной прямой),</w:t>
      </w:r>
      <w:r>
        <w:rPr>
          <w:spacing w:val="-1"/>
          <w:sz w:val="24"/>
          <w:szCs w:val="24"/>
        </w:rPr>
        <w:t xml:space="preserve"> </w:t>
      </w:r>
      <w:r>
        <w:rPr>
          <w:sz w:val="24"/>
          <w:szCs w:val="24"/>
        </w:rPr>
        <w:t>закон</w:t>
      </w:r>
      <w:r>
        <w:rPr>
          <w:spacing w:val="-1"/>
          <w:sz w:val="24"/>
          <w:szCs w:val="24"/>
        </w:rPr>
        <w:t xml:space="preserve"> </w:t>
      </w:r>
      <w:r>
        <w:rPr>
          <w:sz w:val="24"/>
          <w:szCs w:val="24"/>
        </w:rPr>
        <w:t>Гука, закон Паскаля, закон Архимеда, правило равновесия</w:t>
      </w:r>
    </w:p>
    <w:p>
      <w:pPr>
        <w:pStyle w:val="Normal"/>
        <w:spacing w:before="63" w:after="0"/>
        <w:ind w:left="212" w:right="676" w:hanging="0"/>
        <w:jc w:val="both"/>
        <w:rPr>
          <w:sz w:val="24"/>
          <w:szCs w:val="24"/>
        </w:rPr>
      </w:pPr>
      <w:r>
        <w:rPr>
          <w:sz w:val="24"/>
          <w:szCs w:val="24"/>
        </w:rPr>
        <w:t>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pPr>
        <w:pStyle w:val="ListParagraph"/>
        <w:numPr>
          <w:ilvl w:val="0"/>
          <w:numId w:val="165"/>
        </w:numPr>
        <w:tabs>
          <w:tab w:val="clear" w:pos="720"/>
          <w:tab w:val="left" w:pos="1303" w:leader="none"/>
        </w:tabs>
        <w:spacing w:lineRule="auto" w:line="240" w:before="0" w:after="0"/>
        <w:ind w:left="212" w:right="672" w:firstLine="708"/>
        <w:jc w:val="both"/>
        <w:rPr>
          <w:sz w:val="24"/>
          <w:szCs w:val="24"/>
        </w:rPr>
      </w:pPr>
      <w:r>
        <w:rPr>
          <w:sz w:val="24"/>
          <w:szCs w:val="24"/>
        </w:rPr>
        <w:t>объяснять физические</w:t>
      </w:r>
      <w:r>
        <w:rPr>
          <w:spacing w:val="40"/>
          <w:sz w:val="24"/>
          <w:szCs w:val="24"/>
        </w:rPr>
        <w:t xml:space="preserve"> </w:t>
      </w:r>
      <w:r>
        <w:rPr>
          <w:sz w:val="24"/>
          <w:szCs w:val="24"/>
        </w:rPr>
        <w:t>явления,</w:t>
      </w:r>
      <w:r>
        <w:rPr>
          <w:spacing w:val="40"/>
          <w:sz w:val="24"/>
          <w:szCs w:val="24"/>
        </w:rPr>
        <w:t xml:space="preserve"> </w:t>
      </w:r>
      <w:r>
        <w:rPr>
          <w:sz w:val="24"/>
          <w:szCs w:val="24"/>
        </w:rPr>
        <w:t>процессы</w:t>
      </w:r>
      <w:r>
        <w:rPr>
          <w:spacing w:val="40"/>
          <w:sz w:val="24"/>
          <w:szCs w:val="24"/>
        </w:rPr>
        <w:t xml:space="preserve"> </w:t>
      </w:r>
      <w:r>
        <w:rPr>
          <w:sz w:val="24"/>
          <w:szCs w:val="24"/>
        </w:rPr>
        <w:t>и</w:t>
      </w:r>
      <w:r>
        <w:rPr>
          <w:spacing w:val="40"/>
          <w:sz w:val="24"/>
          <w:szCs w:val="24"/>
        </w:rPr>
        <w:t xml:space="preserve"> </w:t>
      </w:r>
      <w:r>
        <w:rPr>
          <w:sz w:val="24"/>
          <w:szCs w:val="24"/>
        </w:rPr>
        <w:t>свойства</w:t>
      </w:r>
      <w:r>
        <w:rPr>
          <w:spacing w:val="40"/>
          <w:sz w:val="24"/>
          <w:szCs w:val="24"/>
        </w:rPr>
        <w:t xml:space="preserve"> </w:t>
      </w:r>
      <w:r>
        <w:rPr>
          <w:sz w:val="24"/>
          <w:szCs w:val="24"/>
        </w:rPr>
        <w:t>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pPr>
        <w:pStyle w:val="ListParagraph"/>
        <w:numPr>
          <w:ilvl w:val="0"/>
          <w:numId w:val="165"/>
        </w:numPr>
        <w:tabs>
          <w:tab w:val="clear" w:pos="720"/>
          <w:tab w:val="left" w:pos="1362" w:leader="none"/>
        </w:tabs>
        <w:spacing w:lineRule="auto" w:line="240" w:before="0" w:after="0"/>
        <w:ind w:left="212" w:right="668" w:firstLine="763"/>
        <w:jc w:val="both"/>
        <w:rPr>
          <w:sz w:val="24"/>
          <w:szCs w:val="24"/>
        </w:rPr>
      </w:pPr>
      <w:r>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pPr>
        <w:pStyle w:val="ListParagraph"/>
        <w:numPr>
          <w:ilvl w:val="0"/>
          <w:numId w:val="165"/>
        </w:numPr>
        <w:tabs>
          <w:tab w:val="clear" w:pos="720"/>
          <w:tab w:val="left" w:pos="1365" w:leader="none"/>
        </w:tabs>
        <w:spacing w:lineRule="auto" w:line="240" w:before="0" w:after="0"/>
        <w:ind w:left="212" w:right="667" w:firstLine="708"/>
        <w:jc w:val="both"/>
        <w:rPr>
          <w:sz w:val="24"/>
          <w:szCs w:val="24"/>
        </w:rPr>
      </w:pPr>
      <w:r>
        <w:rPr>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w:t>
      </w:r>
      <w:r>
        <w:rPr>
          <w:spacing w:val="-2"/>
          <w:sz w:val="24"/>
          <w:szCs w:val="24"/>
        </w:rPr>
        <w:t>результатам;</w:t>
      </w:r>
    </w:p>
    <w:p>
      <w:pPr>
        <w:pStyle w:val="ListParagraph"/>
        <w:numPr>
          <w:ilvl w:val="0"/>
          <w:numId w:val="165"/>
        </w:numPr>
        <w:tabs>
          <w:tab w:val="clear" w:pos="720"/>
          <w:tab w:val="left" w:pos="1370" w:leader="none"/>
        </w:tabs>
        <w:spacing w:lineRule="auto" w:line="240" w:before="0" w:after="0"/>
        <w:ind w:left="212" w:right="668" w:firstLine="708"/>
        <w:jc w:val="both"/>
        <w:rPr>
          <w:sz w:val="24"/>
          <w:szCs w:val="24"/>
        </w:rPr>
      </w:pPr>
      <w:r>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pPr>
        <w:pStyle w:val="ListParagraph"/>
        <w:numPr>
          <w:ilvl w:val="0"/>
          <w:numId w:val="165"/>
        </w:numPr>
        <w:tabs>
          <w:tab w:val="clear" w:pos="720"/>
          <w:tab w:val="left" w:pos="1497" w:leader="none"/>
        </w:tabs>
        <w:spacing w:lineRule="auto" w:line="240" w:before="1" w:after="0"/>
        <w:ind w:left="212" w:right="672" w:firstLine="763"/>
        <w:jc w:val="both"/>
        <w:rPr>
          <w:sz w:val="24"/>
          <w:szCs w:val="24"/>
        </w:rPr>
      </w:pPr>
      <w:r>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pPr>
        <w:pStyle w:val="ListParagraph"/>
        <w:numPr>
          <w:ilvl w:val="0"/>
          <w:numId w:val="165"/>
        </w:numPr>
        <w:tabs>
          <w:tab w:val="clear" w:pos="720"/>
          <w:tab w:val="left" w:pos="1485" w:leader="none"/>
        </w:tabs>
        <w:spacing w:lineRule="auto" w:line="240" w:before="0" w:after="0"/>
        <w:ind w:left="212" w:right="666" w:firstLine="708"/>
        <w:jc w:val="both"/>
        <w:rPr>
          <w:sz w:val="24"/>
          <w:szCs w:val="24"/>
        </w:rPr>
      </w:pPr>
      <w:r>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погруженной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pPr>
        <w:pStyle w:val="ListParagraph"/>
        <w:numPr>
          <w:ilvl w:val="0"/>
          <w:numId w:val="165"/>
        </w:numPr>
        <w:tabs>
          <w:tab w:val="clear" w:pos="720"/>
          <w:tab w:val="left" w:pos="1331" w:leader="none"/>
        </w:tabs>
        <w:spacing w:lineRule="auto" w:line="240" w:before="0" w:after="0"/>
        <w:ind w:left="212" w:right="668" w:firstLine="708"/>
        <w:jc w:val="both"/>
        <w:rPr>
          <w:sz w:val="24"/>
          <w:szCs w:val="24"/>
        </w:rPr>
      </w:pPr>
      <w:r>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pPr>
        <w:pStyle w:val="ListParagraph"/>
        <w:numPr>
          <w:ilvl w:val="0"/>
          <w:numId w:val="165"/>
        </w:numPr>
        <w:tabs>
          <w:tab w:val="clear" w:pos="720"/>
          <w:tab w:val="left" w:pos="1251" w:leader="none"/>
        </w:tabs>
        <w:spacing w:lineRule="exact" w:line="252" w:before="0" w:after="0"/>
        <w:ind w:left="1251" w:right="0" w:hanging="330"/>
        <w:jc w:val="both"/>
        <w:rPr>
          <w:sz w:val="24"/>
          <w:szCs w:val="24"/>
        </w:rPr>
      </w:pPr>
      <w:r>
        <w:rPr>
          <w:sz w:val="24"/>
          <w:szCs w:val="24"/>
        </w:rPr>
        <w:t>соблюдать</w:t>
      </w:r>
      <w:r>
        <w:rPr>
          <w:spacing w:val="-9"/>
          <w:sz w:val="24"/>
          <w:szCs w:val="24"/>
        </w:rPr>
        <w:t xml:space="preserve"> </w:t>
      </w:r>
      <w:r>
        <w:rPr>
          <w:sz w:val="24"/>
          <w:szCs w:val="24"/>
        </w:rPr>
        <w:t>правила</w:t>
      </w:r>
      <w:r>
        <w:rPr>
          <w:spacing w:val="-6"/>
          <w:sz w:val="24"/>
          <w:szCs w:val="24"/>
        </w:rPr>
        <w:t xml:space="preserve"> </w:t>
      </w:r>
      <w:r>
        <w:rPr>
          <w:sz w:val="24"/>
          <w:szCs w:val="24"/>
        </w:rPr>
        <w:t>техники</w:t>
      </w:r>
      <w:r>
        <w:rPr>
          <w:spacing w:val="-6"/>
          <w:sz w:val="24"/>
          <w:szCs w:val="24"/>
        </w:rPr>
        <w:t xml:space="preserve"> </w:t>
      </w:r>
      <w:r>
        <w:rPr>
          <w:sz w:val="24"/>
          <w:szCs w:val="24"/>
        </w:rPr>
        <w:t>безопасности</w:t>
      </w:r>
      <w:r>
        <w:rPr>
          <w:spacing w:val="-8"/>
          <w:sz w:val="24"/>
          <w:szCs w:val="24"/>
        </w:rPr>
        <w:t xml:space="preserve"> </w:t>
      </w:r>
      <w:r>
        <w:rPr>
          <w:sz w:val="24"/>
          <w:szCs w:val="24"/>
        </w:rPr>
        <w:t>при</w:t>
      </w:r>
      <w:r>
        <w:rPr>
          <w:spacing w:val="-7"/>
          <w:sz w:val="24"/>
          <w:szCs w:val="24"/>
        </w:rPr>
        <w:t xml:space="preserve"> </w:t>
      </w:r>
      <w:r>
        <w:rPr>
          <w:sz w:val="24"/>
          <w:szCs w:val="24"/>
        </w:rPr>
        <w:t>работе</w:t>
      </w:r>
      <w:r>
        <w:rPr>
          <w:spacing w:val="-6"/>
          <w:sz w:val="24"/>
          <w:szCs w:val="24"/>
        </w:rPr>
        <w:t xml:space="preserve"> </w:t>
      </w:r>
      <w:r>
        <w:rPr>
          <w:sz w:val="24"/>
          <w:szCs w:val="24"/>
        </w:rPr>
        <w:t>с</w:t>
      </w:r>
      <w:r>
        <w:rPr>
          <w:spacing w:val="-8"/>
          <w:sz w:val="24"/>
          <w:szCs w:val="24"/>
        </w:rPr>
        <w:t xml:space="preserve"> </w:t>
      </w:r>
      <w:r>
        <w:rPr>
          <w:sz w:val="24"/>
          <w:szCs w:val="24"/>
        </w:rPr>
        <w:t>лабораторным</w:t>
      </w:r>
      <w:r>
        <w:rPr>
          <w:spacing w:val="-6"/>
          <w:sz w:val="24"/>
          <w:szCs w:val="24"/>
        </w:rPr>
        <w:t xml:space="preserve"> </w:t>
      </w:r>
      <w:r>
        <w:rPr>
          <w:spacing w:val="-2"/>
          <w:sz w:val="24"/>
          <w:szCs w:val="24"/>
        </w:rPr>
        <w:t>оборудованием;</w:t>
      </w:r>
    </w:p>
    <w:p>
      <w:pPr>
        <w:pStyle w:val="ListParagraph"/>
        <w:numPr>
          <w:ilvl w:val="0"/>
          <w:numId w:val="165"/>
        </w:numPr>
        <w:tabs>
          <w:tab w:val="clear" w:pos="720"/>
          <w:tab w:val="left" w:pos="1384" w:leader="none"/>
        </w:tabs>
        <w:spacing w:lineRule="auto" w:line="240" w:before="0" w:after="0"/>
        <w:ind w:left="212" w:right="670" w:firstLine="708"/>
        <w:jc w:val="both"/>
        <w:rPr>
          <w:sz w:val="24"/>
          <w:szCs w:val="24"/>
        </w:rPr>
      </w:pPr>
      <w:r>
        <w:rPr>
          <w:sz w:val="24"/>
          <w:szCs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w:t>
      </w:r>
      <w:r>
        <w:rPr>
          <w:spacing w:val="-2"/>
          <w:sz w:val="24"/>
          <w:szCs w:val="24"/>
        </w:rPr>
        <w:t>плоскость;</w:t>
      </w:r>
    </w:p>
    <w:p>
      <w:pPr>
        <w:pStyle w:val="ListParagraph"/>
        <w:numPr>
          <w:ilvl w:val="0"/>
          <w:numId w:val="165"/>
        </w:numPr>
        <w:tabs>
          <w:tab w:val="clear" w:pos="720"/>
          <w:tab w:val="left" w:pos="1327" w:leader="none"/>
        </w:tabs>
        <w:spacing w:lineRule="auto" w:line="240" w:before="0" w:after="0"/>
        <w:ind w:left="212" w:right="670" w:firstLine="708"/>
        <w:jc w:val="both"/>
        <w:rPr>
          <w:sz w:val="24"/>
          <w:szCs w:val="24"/>
        </w:rPr>
      </w:pPr>
      <w:r>
        <w:rPr>
          <w:sz w:val="24"/>
          <w:szCs w:val="24"/>
        </w:rPr>
        <w:t>характеризовать принципы действия</w:t>
      </w:r>
      <w:r>
        <w:rPr>
          <w:spacing w:val="40"/>
          <w:sz w:val="24"/>
          <w:szCs w:val="24"/>
        </w:rPr>
        <w:t xml:space="preserve"> </w:t>
      </w:r>
      <w:r>
        <w:rPr>
          <w:sz w:val="24"/>
          <w:szCs w:val="24"/>
        </w:rPr>
        <w:t>изученных</w:t>
      </w:r>
      <w:r>
        <w:rPr>
          <w:spacing w:val="40"/>
          <w:sz w:val="24"/>
          <w:szCs w:val="24"/>
        </w:rPr>
        <w:t xml:space="preserve"> </w:t>
      </w:r>
      <w:r>
        <w:rPr>
          <w:sz w:val="24"/>
          <w:szCs w:val="24"/>
        </w:rPr>
        <w:t>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pPr>
        <w:pStyle w:val="ListParagraph"/>
        <w:numPr>
          <w:ilvl w:val="0"/>
          <w:numId w:val="165"/>
        </w:numPr>
        <w:tabs>
          <w:tab w:val="clear" w:pos="720"/>
          <w:tab w:val="left" w:pos="1331" w:leader="none"/>
        </w:tabs>
        <w:spacing w:lineRule="auto" w:line="240" w:before="0" w:after="0"/>
        <w:ind w:left="212" w:right="670" w:firstLine="708"/>
        <w:jc w:val="both"/>
        <w:rPr>
          <w:sz w:val="24"/>
          <w:szCs w:val="24"/>
        </w:rPr>
      </w:pPr>
      <w:r>
        <w:rPr>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w:t>
      </w:r>
      <w:r>
        <w:rPr>
          <w:spacing w:val="40"/>
          <w:sz w:val="24"/>
          <w:szCs w:val="24"/>
        </w:rPr>
        <w:t xml:space="preserve"> </w:t>
      </w:r>
      <w:r>
        <w:rPr>
          <w:sz w:val="24"/>
          <w:szCs w:val="24"/>
        </w:rPr>
        <w:t>приборами и техническими устройствами, сохранения здоровья и соблюдения норм экологического поведения в окружающей среде;</w:t>
      </w:r>
    </w:p>
    <w:p>
      <w:pPr>
        <w:pStyle w:val="ListParagraph"/>
        <w:numPr>
          <w:ilvl w:val="0"/>
          <w:numId w:val="165"/>
        </w:numPr>
        <w:tabs>
          <w:tab w:val="clear" w:pos="720"/>
          <w:tab w:val="left" w:pos="1324" w:leader="none"/>
        </w:tabs>
        <w:spacing w:lineRule="auto" w:line="240" w:before="1" w:after="0"/>
        <w:ind w:left="212" w:right="668" w:firstLine="763"/>
        <w:jc w:val="both"/>
        <w:rPr>
          <w:sz w:val="24"/>
          <w:szCs w:val="24"/>
        </w:rPr>
      </w:pPr>
      <w:r>
        <w:rPr>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w:t>
      </w:r>
      <w:r>
        <w:rPr>
          <w:spacing w:val="40"/>
          <w:sz w:val="24"/>
          <w:szCs w:val="24"/>
        </w:rPr>
        <w:t xml:space="preserve"> </w:t>
      </w:r>
      <w:r>
        <w:rPr>
          <w:sz w:val="24"/>
          <w:szCs w:val="24"/>
        </w:rPr>
        <w:t>различных</w:t>
      </w:r>
      <w:r>
        <w:rPr>
          <w:spacing w:val="40"/>
          <w:sz w:val="24"/>
          <w:szCs w:val="24"/>
        </w:rPr>
        <w:t xml:space="preserve"> </w:t>
      </w:r>
      <w:r>
        <w:rPr>
          <w:sz w:val="24"/>
          <w:szCs w:val="24"/>
        </w:rPr>
        <w:t>источников выделять информацию, которая является</w:t>
      </w:r>
      <w:r>
        <w:rPr>
          <w:spacing w:val="40"/>
          <w:sz w:val="24"/>
          <w:szCs w:val="24"/>
        </w:rPr>
        <w:t xml:space="preserve"> </w:t>
      </w:r>
      <w:r>
        <w:rPr>
          <w:sz w:val="24"/>
          <w:szCs w:val="24"/>
        </w:rPr>
        <w:t>противоречивой или может быть недостоверной;</w:t>
      </w:r>
    </w:p>
    <w:p>
      <w:pPr>
        <w:pStyle w:val="ListParagraph"/>
        <w:numPr>
          <w:ilvl w:val="0"/>
          <w:numId w:val="165"/>
        </w:numPr>
        <w:tabs>
          <w:tab w:val="clear" w:pos="720"/>
          <w:tab w:val="left" w:pos="1502" w:leader="none"/>
        </w:tabs>
        <w:spacing w:lineRule="auto" w:line="240" w:before="0" w:after="0"/>
        <w:ind w:left="212" w:right="671" w:firstLine="763"/>
        <w:jc w:val="both"/>
        <w:rPr>
          <w:sz w:val="24"/>
          <w:szCs w:val="24"/>
        </w:rPr>
      </w:pPr>
      <w:r>
        <w:rPr>
          <w:sz w:val="24"/>
          <w:szCs w:val="24"/>
        </w:rPr>
        <w:t>использовать при выполнении учебных заданий научно -популярную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ListParagraph"/>
        <w:numPr>
          <w:ilvl w:val="0"/>
          <w:numId w:val="165"/>
        </w:numPr>
        <w:tabs>
          <w:tab w:val="clear" w:pos="720"/>
          <w:tab w:val="left" w:pos="1478" w:leader="none"/>
        </w:tabs>
        <w:spacing w:lineRule="auto" w:line="240" w:before="0" w:after="0"/>
        <w:ind w:left="212" w:right="668" w:firstLine="763"/>
        <w:jc w:val="both"/>
        <w:rPr>
          <w:sz w:val="24"/>
          <w:szCs w:val="24"/>
        </w:rPr>
      </w:pPr>
      <w:r>
        <w:rPr>
          <w:sz w:val="24"/>
          <w:szCs w:val="24"/>
        </w:rPr>
        <w:t>создавать собственные краткие письменные и устные сообщения на основе 2—3 источников</w:t>
      </w:r>
      <w:r>
        <w:rPr>
          <w:spacing w:val="-1"/>
          <w:sz w:val="24"/>
          <w:szCs w:val="24"/>
        </w:rPr>
        <w:t xml:space="preserve"> </w:t>
      </w:r>
      <w:r>
        <w:rPr>
          <w:sz w:val="24"/>
          <w:szCs w:val="24"/>
        </w:rPr>
        <w:t>информации</w:t>
      </w:r>
      <w:r>
        <w:rPr>
          <w:spacing w:val="-3"/>
          <w:sz w:val="24"/>
          <w:szCs w:val="24"/>
        </w:rPr>
        <w:t xml:space="preserve"> </w:t>
      </w:r>
      <w:r>
        <w:rPr>
          <w:sz w:val="24"/>
          <w:szCs w:val="24"/>
        </w:rPr>
        <w:t>физического</w:t>
      </w:r>
      <w:r>
        <w:rPr>
          <w:spacing w:val="-2"/>
          <w:sz w:val="24"/>
          <w:szCs w:val="24"/>
        </w:rPr>
        <w:t xml:space="preserve"> </w:t>
      </w:r>
      <w:r>
        <w:rPr>
          <w:sz w:val="24"/>
          <w:szCs w:val="24"/>
        </w:rPr>
        <w:t>содержания,</w:t>
      </w:r>
      <w:r>
        <w:rPr>
          <w:spacing w:val="-3"/>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2"/>
          <w:sz w:val="24"/>
          <w:szCs w:val="24"/>
        </w:rPr>
        <w:t xml:space="preserve"> </w:t>
      </w:r>
      <w:r>
        <w:rPr>
          <w:sz w:val="24"/>
          <w:szCs w:val="24"/>
        </w:rPr>
        <w:t>публично делать краткие сообщения</w:t>
      </w:r>
      <w:r>
        <w:rPr>
          <w:spacing w:val="-3"/>
          <w:sz w:val="24"/>
          <w:szCs w:val="24"/>
        </w:rPr>
        <w:t xml:space="preserve"> </w:t>
      </w:r>
      <w:r>
        <w:rPr>
          <w:sz w:val="24"/>
          <w:szCs w:val="24"/>
        </w:rPr>
        <w:t>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65"/>
        </w:numPr>
        <w:tabs>
          <w:tab w:val="clear" w:pos="720"/>
          <w:tab w:val="left" w:pos="1330" w:leader="none"/>
        </w:tabs>
        <w:spacing w:lineRule="auto" w:line="240" w:before="1" w:after="0"/>
        <w:ind w:left="1330" w:right="0" w:hanging="354"/>
        <w:jc w:val="both"/>
        <w:rPr>
          <w:sz w:val="24"/>
          <w:szCs w:val="24"/>
        </w:rPr>
      </w:pPr>
      <w:r>
        <w:rPr>
          <w:sz w:val="24"/>
          <w:szCs w:val="24"/>
        </w:rPr>
        <w:t>при</w:t>
      </w:r>
      <w:r>
        <w:rPr>
          <w:spacing w:val="5"/>
          <w:sz w:val="24"/>
          <w:szCs w:val="24"/>
        </w:rPr>
        <w:t xml:space="preserve"> </w:t>
      </w:r>
      <w:r>
        <w:rPr>
          <w:sz w:val="24"/>
          <w:szCs w:val="24"/>
        </w:rPr>
        <w:t>выполнении</w:t>
      </w:r>
      <w:r>
        <w:rPr>
          <w:spacing w:val="6"/>
          <w:sz w:val="24"/>
          <w:szCs w:val="24"/>
        </w:rPr>
        <w:t xml:space="preserve"> </w:t>
      </w:r>
      <w:r>
        <w:rPr>
          <w:sz w:val="24"/>
          <w:szCs w:val="24"/>
        </w:rPr>
        <w:t>учебных</w:t>
      </w:r>
      <w:r>
        <w:rPr>
          <w:spacing w:val="7"/>
          <w:sz w:val="24"/>
          <w:szCs w:val="24"/>
        </w:rPr>
        <w:t xml:space="preserve"> </w:t>
      </w:r>
      <w:r>
        <w:rPr>
          <w:sz w:val="24"/>
          <w:szCs w:val="24"/>
        </w:rPr>
        <w:t>проектов</w:t>
      </w:r>
      <w:r>
        <w:rPr>
          <w:spacing w:val="6"/>
          <w:sz w:val="24"/>
          <w:szCs w:val="24"/>
        </w:rPr>
        <w:t xml:space="preserve"> </w:t>
      </w:r>
      <w:r>
        <w:rPr>
          <w:sz w:val="24"/>
          <w:szCs w:val="24"/>
        </w:rPr>
        <w:t>и</w:t>
      </w:r>
      <w:r>
        <w:rPr>
          <w:spacing w:val="6"/>
          <w:sz w:val="24"/>
          <w:szCs w:val="24"/>
        </w:rPr>
        <w:t xml:space="preserve"> </w:t>
      </w:r>
      <w:r>
        <w:rPr>
          <w:sz w:val="24"/>
          <w:szCs w:val="24"/>
        </w:rPr>
        <w:t>исследований</w:t>
      </w:r>
      <w:r>
        <w:rPr>
          <w:spacing w:val="9"/>
          <w:sz w:val="24"/>
          <w:szCs w:val="24"/>
        </w:rPr>
        <w:t xml:space="preserve"> </w:t>
      </w:r>
      <w:r>
        <w:rPr>
          <w:sz w:val="24"/>
          <w:szCs w:val="24"/>
        </w:rPr>
        <w:t>распределять</w:t>
      </w:r>
      <w:r>
        <w:rPr>
          <w:spacing w:val="8"/>
          <w:sz w:val="24"/>
          <w:szCs w:val="24"/>
        </w:rPr>
        <w:t xml:space="preserve"> </w:t>
      </w:r>
      <w:r>
        <w:rPr>
          <w:sz w:val="24"/>
          <w:szCs w:val="24"/>
        </w:rPr>
        <w:t>обязанности</w:t>
      </w:r>
      <w:r>
        <w:rPr>
          <w:spacing w:val="6"/>
          <w:sz w:val="24"/>
          <w:szCs w:val="24"/>
        </w:rPr>
        <w:t xml:space="preserve"> </w:t>
      </w:r>
      <w:r>
        <w:rPr>
          <w:sz w:val="24"/>
          <w:szCs w:val="24"/>
        </w:rPr>
        <w:t>в</w:t>
      </w:r>
      <w:r>
        <w:rPr>
          <w:spacing w:val="5"/>
          <w:sz w:val="24"/>
          <w:szCs w:val="24"/>
        </w:rPr>
        <w:t xml:space="preserve"> </w:t>
      </w:r>
      <w:r>
        <w:rPr>
          <w:sz w:val="24"/>
          <w:szCs w:val="24"/>
        </w:rPr>
        <w:t>группе</w:t>
      </w:r>
      <w:r>
        <w:rPr>
          <w:spacing w:val="8"/>
          <w:sz w:val="24"/>
          <w:szCs w:val="24"/>
        </w:rPr>
        <w:t xml:space="preserve"> </w:t>
      </w:r>
      <w:r>
        <w:rPr>
          <w:spacing w:val="-10"/>
          <w:sz w:val="24"/>
          <w:szCs w:val="24"/>
        </w:rPr>
        <w:t>в</w:t>
      </w:r>
    </w:p>
    <w:p>
      <w:pPr>
        <w:pStyle w:val="Normal"/>
        <w:spacing w:before="63" w:after="0"/>
        <w:ind w:left="212" w:right="670" w:hanging="0"/>
        <w:jc w:val="both"/>
        <w:rPr>
          <w:sz w:val="24"/>
          <w:szCs w:val="24"/>
        </w:rPr>
      </w:pPr>
      <w:r>
        <w:rPr>
          <w:sz w:val="24"/>
          <w:szCs w:val="24"/>
        </w:rPr>
        <w:t>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w:t>
      </w:r>
      <w:r>
        <w:rPr>
          <w:spacing w:val="80"/>
          <w:sz w:val="24"/>
          <w:szCs w:val="24"/>
        </w:rPr>
        <w:t xml:space="preserve"> </w:t>
      </w:r>
      <w:r>
        <w:rPr>
          <w:sz w:val="24"/>
          <w:szCs w:val="24"/>
        </w:rPr>
        <w:t>взаимодействие, учитывая мнение окружающих.</w:t>
      </w:r>
    </w:p>
    <w:p>
      <w:pPr>
        <w:pStyle w:val="Style13"/>
        <w:spacing w:before="4" w:after="0"/>
        <w:ind w:left="0" w:right="0" w:hanging="0"/>
        <w:jc w:val="left"/>
        <w:rPr>
          <w:sz w:val="24"/>
          <w:szCs w:val="24"/>
        </w:rPr>
      </w:pPr>
      <w:r>
        <w:rPr>
          <w:sz w:val="24"/>
          <w:szCs w:val="24"/>
        </w:rPr>
      </w:r>
    </w:p>
    <w:p>
      <w:pPr>
        <w:pStyle w:val="Normal"/>
        <w:spacing w:before="0" w:after="0"/>
        <w:ind w:left="212" w:right="0" w:hanging="0"/>
        <w:jc w:val="both"/>
        <w:rPr>
          <w:sz w:val="24"/>
          <w:szCs w:val="24"/>
        </w:rPr>
      </w:pPr>
      <w:r>
        <w:rPr>
          <w:b/>
          <w:sz w:val="24"/>
          <w:szCs w:val="24"/>
        </w:rPr>
        <w:t>СОДЕРЖАНИЕ</w:t>
      </w:r>
      <w:r>
        <w:rPr>
          <w:b/>
          <w:spacing w:val="-7"/>
          <w:sz w:val="24"/>
          <w:szCs w:val="24"/>
        </w:rPr>
        <w:t xml:space="preserve"> </w:t>
      </w:r>
      <w:r>
        <w:rPr>
          <w:b/>
          <w:sz w:val="24"/>
          <w:szCs w:val="24"/>
        </w:rPr>
        <w:t>УЧЕБНОГО</w:t>
      </w:r>
      <w:r>
        <w:rPr>
          <w:b/>
          <w:spacing w:val="-8"/>
          <w:sz w:val="24"/>
          <w:szCs w:val="24"/>
        </w:rPr>
        <w:t xml:space="preserve"> </w:t>
      </w:r>
      <w:r>
        <w:rPr>
          <w:b/>
          <w:sz w:val="24"/>
          <w:szCs w:val="24"/>
        </w:rPr>
        <w:t>ПРЕДМЕТА</w:t>
      </w:r>
      <w:r>
        <w:rPr>
          <w:b/>
          <w:spacing w:val="-5"/>
          <w:sz w:val="24"/>
          <w:szCs w:val="24"/>
        </w:rPr>
        <w:t xml:space="preserve"> </w:t>
      </w:r>
      <w:r>
        <w:rPr>
          <w:b/>
          <w:sz w:val="24"/>
          <w:szCs w:val="24"/>
        </w:rPr>
        <w:t>«Физика»</w:t>
      </w:r>
      <w:r>
        <w:rPr>
          <w:b/>
          <w:spacing w:val="-6"/>
          <w:sz w:val="24"/>
          <w:szCs w:val="24"/>
        </w:rPr>
        <w:t xml:space="preserve"> </w:t>
      </w:r>
      <w:r>
        <w:rPr>
          <w:b/>
          <w:sz w:val="24"/>
          <w:szCs w:val="24"/>
        </w:rPr>
        <w:t>8</w:t>
      </w:r>
      <w:r>
        <w:rPr>
          <w:b/>
          <w:spacing w:val="-5"/>
          <w:sz w:val="24"/>
          <w:szCs w:val="24"/>
        </w:rPr>
        <w:t xml:space="preserve"> </w:t>
      </w:r>
      <w:r>
        <w:rPr>
          <w:b/>
          <w:spacing w:val="-2"/>
          <w:sz w:val="24"/>
          <w:szCs w:val="24"/>
        </w:rPr>
        <w:t>класс</w:t>
      </w:r>
    </w:p>
    <w:p>
      <w:pPr>
        <w:pStyle w:val="Normal"/>
        <w:spacing w:lineRule="exact" w:line="250" w:before="1" w:after="0"/>
        <w:ind w:left="212" w:right="0" w:hanging="0"/>
        <w:jc w:val="both"/>
        <w:rPr>
          <w:sz w:val="24"/>
          <w:szCs w:val="24"/>
        </w:rPr>
      </w:pPr>
      <w:r>
        <w:rPr>
          <w:b/>
          <w:sz w:val="24"/>
          <w:szCs w:val="24"/>
        </w:rPr>
        <w:t>Раздел</w:t>
      </w:r>
      <w:r>
        <w:rPr>
          <w:b/>
          <w:spacing w:val="-4"/>
          <w:sz w:val="24"/>
          <w:szCs w:val="24"/>
        </w:rPr>
        <w:t xml:space="preserve"> </w:t>
      </w:r>
      <w:r>
        <w:rPr>
          <w:b/>
          <w:sz w:val="24"/>
          <w:szCs w:val="24"/>
        </w:rPr>
        <w:t>1.</w:t>
      </w:r>
      <w:r>
        <w:rPr>
          <w:b/>
          <w:spacing w:val="-4"/>
          <w:sz w:val="24"/>
          <w:szCs w:val="24"/>
        </w:rPr>
        <w:t xml:space="preserve"> </w:t>
      </w:r>
      <w:r>
        <w:rPr>
          <w:b/>
          <w:sz w:val="24"/>
          <w:szCs w:val="24"/>
        </w:rPr>
        <w:t>Тепловые</w:t>
      </w:r>
      <w:r>
        <w:rPr>
          <w:b/>
          <w:spacing w:val="-4"/>
          <w:sz w:val="24"/>
          <w:szCs w:val="24"/>
        </w:rPr>
        <w:t xml:space="preserve"> </w:t>
      </w:r>
      <w:r>
        <w:rPr>
          <w:b/>
          <w:spacing w:val="-2"/>
          <w:sz w:val="24"/>
          <w:szCs w:val="24"/>
        </w:rPr>
        <w:t>явления</w:t>
      </w:r>
    </w:p>
    <w:p>
      <w:pPr>
        <w:pStyle w:val="Normal"/>
        <w:spacing w:lineRule="auto" w:line="240" w:before="0" w:after="0"/>
        <w:ind w:left="212" w:right="668" w:firstLine="708"/>
        <w:jc w:val="both"/>
        <w:rPr>
          <w:sz w:val="24"/>
          <w:szCs w:val="24"/>
        </w:rPr>
      </w:pPr>
      <w:r>
        <w:rPr>
          <w:sz w:val="24"/>
          <w:szCs w:val="24"/>
        </w:rPr>
        <w:t>Основные положения молекулярно -кинетической теории строения вещества. Масса и</w:t>
      </w:r>
      <w:r>
        <w:rPr>
          <w:spacing w:val="40"/>
          <w:sz w:val="24"/>
          <w:szCs w:val="24"/>
        </w:rPr>
        <w:t xml:space="preserve"> </w:t>
      </w:r>
      <w:r>
        <w:rPr>
          <w:sz w:val="24"/>
          <w:szCs w:val="24"/>
        </w:rPr>
        <w:t>размеры атомов и молекул. Опыты, подтверждающие основные положения молекулярно - 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 -кинетической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w:t>
      </w:r>
      <w:r>
        <w:rPr>
          <w:spacing w:val="40"/>
          <w:sz w:val="24"/>
          <w:szCs w:val="24"/>
        </w:rPr>
        <w:t xml:space="preserve"> </w:t>
      </w:r>
      <w:r>
        <w:rPr>
          <w:sz w:val="24"/>
          <w:szCs w:val="24"/>
        </w:rPr>
        <w:t>Плавление</w:t>
      </w:r>
      <w:r>
        <w:rPr>
          <w:spacing w:val="40"/>
          <w:sz w:val="24"/>
          <w:szCs w:val="24"/>
        </w:rPr>
        <w:t xml:space="preserve"> </w:t>
      </w:r>
      <w:r>
        <w:rPr>
          <w:sz w:val="24"/>
          <w:szCs w:val="24"/>
        </w:rPr>
        <w:t>и</w:t>
      </w:r>
      <w:r>
        <w:rPr>
          <w:spacing w:val="40"/>
          <w:sz w:val="24"/>
          <w:szCs w:val="24"/>
        </w:rPr>
        <w:t xml:space="preserve"> </w:t>
      </w:r>
      <w:r>
        <w:rPr>
          <w:sz w:val="24"/>
          <w:szCs w:val="24"/>
        </w:rPr>
        <w:t>отвердевание</w:t>
      </w:r>
      <w:r>
        <w:rPr>
          <w:spacing w:val="40"/>
          <w:sz w:val="24"/>
          <w:szCs w:val="24"/>
        </w:rPr>
        <w:t xml:space="preserve"> </w:t>
      </w:r>
      <w:r>
        <w:rPr>
          <w:sz w:val="24"/>
          <w:szCs w:val="24"/>
        </w:rPr>
        <w:t>кристаллических</w:t>
      </w:r>
      <w:r>
        <w:rPr>
          <w:spacing w:val="40"/>
          <w:sz w:val="24"/>
          <w:szCs w:val="24"/>
        </w:rPr>
        <w:t xml:space="preserve"> </w:t>
      </w:r>
      <w:r>
        <w:rPr>
          <w:sz w:val="24"/>
          <w:szCs w:val="24"/>
        </w:rPr>
        <w:t>веществ.</w:t>
      </w:r>
      <w:r>
        <w:rPr>
          <w:spacing w:val="40"/>
          <w:sz w:val="24"/>
          <w:szCs w:val="24"/>
        </w:rPr>
        <w:t xml:space="preserve"> </w:t>
      </w:r>
      <w:r>
        <w:rPr>
          <w:sz w:val="24"/>
          <w:szCs w:val="24"/>
        </w:rPr>
        <w:t>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pPr>
        <w:pStyle w:val="Normal"/>
        <w:spacing w:before="0" w:after="0"/>
        <w:ind w:left="212" w:right="674" w:firstLine="708"/>
        <w:jc w:val="both"/>
        <w:rPr>
          <w:sz w:val="24"/>
          <w:szCs w:val="24"/>
        </w:rPr>
      </w:pPr>
      <w:r>
        <w:rPr>
          <w:b/>
          <w:sz w:val="24"/>
          <w:szCs w:val="24"/>
        </w:rPr>
        <w:t xml:space="preserve">Демонстрации </w:t>
      </w:r>
      <w:r>
        <w:rPr>
          <w:sz w:val="24"/>
          <w:szCs w:val="24"/>
        </w:rPr>
        <w:t>1. Наблюдение</w:t>
      </w:r>
      <w:r>
        <w:rPr>
          <w:spacing w:val="40"/>
          <w:sz w:val="24"/>
          <w:szCs w:val="24"/>
        </w:rPr>
        <w:t xml:space="preserve"> </w:t>
      </w:r>
      <w:r>
        <w:rPr>
          <w:sz w:val="24"/>
          <w:szCs w:val="24"/>
        </w:rPr>
        <w:t>броуновского</w:t>
      </w:r>
      <w:r>
        <w:rPr>
          <w:spacing w:val="40"/>
          <w:sz w:val="24"/>
          <w:szCs w:val="24"/>
        </w:rPr>
        <w:t xml:space="preserve"> </w:t>
      </w:r>
      <w:r>
        <w:rPr>
          <w:sz w:val="24"/>
          <w:szCs w:val="24"/>
        </w:rPr>
        <w:t>движения 2. Наблюдение диффузии 3. Наблюдение явлений смачивания и капиллярных явлений 4. Наблюдение теплового расширения тел</w:t>
      </w:r>
    </w:p>
    <w:p>
      <w:pPr>
        <w:pStyle w:val="Normal"/>
        <w:spacing w:before="0" w:after="0"/>
        <w:ind w:left="212" w:right="668" w:hanging="0"/>
        <w:jc w:val="both"/>
        <w:rPr>
          <w:sz w:val="24"/>
          <w:szCs w:val="24"/>
        </w:rPr>
      </w:pPr>
      <w:r>
        <w:rPr>
          <w:sz w:val="24"/>
          <w:szCs w:val="24"/>
        </w:rPr>
        <w:t>5. Изменение давления газа при изменении объёма и нагревании или охлаждении 6. Правила измерения температуры 7. Виды теплопередачи 8. Охлаждение при совершении работы 9.</w:t>
      </w:r>
      <w:r>
        <w:rPr>
          <w:spacing w:val="80"/>
          <w:sz w:val="24"/>
          <w:szCs w:val="24"/>
        </w:rPr>
        <w:t xml:space="preserve"> </w:t>
      </w:r>
      <w:r>
        <w:rPr>
          <w:sz w:val="24"/>
          <w:szCs w:val="24"/>
        </w:rPr>
        <w:t>Нагревание при совершении работы внешними силами 10. Сравнение теплоёмкостей различных веществ 11. Наблюдение кипения 12 .Наблюдение постоянства температуры при плавлении 13. Модели тепловых двигателей</w:t>
      </w:r>
    </w:p>
    <w:p>
      <w:pPr>
        <w:pStyle w:val="Normal"/>
        <w:spacing w:before="0" w:after="0"/>
        <w:ind w:left="212" w:right="668" w:firstLine="708"/>
        <w:jc w:val="both"/>
        <w:rPr>
          <w:sz w:val="24"/>
          <w:szCs w:val="24"/>
        </w:rPr>
      </w:pPr>
      <w:r>
        <w:rPr>
          <w:b/>
          <w:sz w:val="24"/>
          <w:szCs w:val="24"/>
        </w:rPr>
        <w:t xml:space="preserve">Лабораторные работы и опыты </w:t>
      </w:r>
      <w:r>
        <w:rPr>
          <w:sz w:val="24"/>
          <w:szCs w:val="24"/>
        </w:rPr>
        <w:t>1. Опыты по обнаружению действия сил молекулярного притяжения 2. Опыты по выращиванию кристаллов поваренной соли или сахара 3. Опыты по наблюдению теплового расширения газов, жидкостей и твёрдых тел 4.</w:t>
      </w:r>
      <w:r>
        <w:rPr>
          <w:spacing w:val="40"/>
          <w:sz w:val="24"/>
          <w:szCs w:val="24"/>
        </w:rPr>
        <w:t xml:space="preserve"> </w:t>
      </w:r>
      <w:r>
        <w:rPr>
          <w:sz w:val="24"/>
          <w:szCs w:val="24"/>
        </w:rPr>
        <w:t>Определение давления</w:t>
      </w:r>
      <w:r>
        <w:rPr>
          <w:spacing w:val="40"/>
          <w:sz w:val="24"/>
          <w:szCs w:val="24"/>
        </w:rPr>
        <w:t xml:space="preserve"> </w:t>
      </w:r>
      <w:r>
        <w:rPr>
          <w:sz w:val="24"/>
          <w:szCs w:val="24"/>
        </w:rPr>
        <w:t>воздуха в баллоне шприца 5. Опыты, демонстрирующие зависимость</w:t>
      </w:r>
      <w:r>
        <w:rPr>
          <w:spacing w:val="80"/>
          <w:sz w:val="24"/>
          <w:szCs w:val="24"/>
        </w:rPr>
        <w:t xml:space="preserve"> </w:t>
      </w:r>
      <w:r>
        <w:rPr>
          <w:sz w:val="24"/>
          <w:szCs w:val="24"/>
        </w:rPr>
        <w:t>давления</w:t>
      </w:r>
      <w:r>
        <w:rPr>
          <w:spacing w:val="80"/>
          <w:sz w:val="24"/>
          <w:szCs w:val="24"/>
        </w:rPr>
        <w:t xml:space="preserve"> </w:t>
      </w:r>
      <w:r>
        <w:rPr>
          <w:sz w:val="24"/>
          <w:szCs w:val="24"/>
        </w:rPr>
        <w:t>воздуха от его объёма и нагревания или охлаждения 6. Проверка гипотезы линейной зависимости длины столбика жидкости в термометрической трубке от температуры 7. Наблюдение изменения внутренней энергии тела в результате теплопередачи и работы внешних сил 8. Исследование явления теплообмена при смешивании холодной и горячей воды 9. Определение количества теплоты, полученного водой при теплообмене с нагретым металлическим цилиндром</w:t>
      </w:r>
    </w:p>
    <w:p>
      <w:pPr>
        <w:pStyle w:val="ListParagraph"/>
        <w:numPr>
          <w:ilvl w:val="0"/>
          <w:numId w:val="164"/>
        </w:numPr>
        <w:tabs>
          <w:tab w:val="clear" w:pos="720"/>
          <w:tab w:val="left" w:pos="643" w:leader="none"/>
        </w:tabs>
        <w:spacing w:lineRule="auto" w:line="240" w:before="0" w:after="0"/>
        <w:ind w:left="212" w:right="673" w:hanging="0"/>
        <w:jc w:val="left"/>
        <w:rPr>
          <w:sz w:val="24"/>
          <w:szCs w:val="24"/>
        </w:rPr>
      </w:pPr>
      <w:r>
        <w:rPr>
          <w:sz w:val="24"/>
          <w:szCs w:val="24"/>
        </w:rPr>
        <w:t>Определение</w:t>
      </w:r>
      <w:r>
        <w:rPr>
          <w:spacing w:val="80"/>
          <w:sz w:val="24"/>
          <w:szCs w:val="24"/>
        </w:rPr>
        <w:t xml:space="preserve"> </w:t>
      </w:r>
      <w:r>
        <w:rPr>
          <w:sz w:val="24"/>
          <w:szCs w:val="24"/>
        </w:rPr>
        <w:t>удельной</w:t>
      </w:r>
      <w:r>
        <w:rPr>
          <w:spacing w:val="80"/>
          <w:sz w:val="24"/>
          <w:szCs w:val="24"/>
        </w:rPr>
        <w:t xml:space="preserve"> </w:t>
      </w:r>
      <w:r>
        <w:rPr>
          <w:sz w:val="24"/>
          <w:szCs w:val="24"/>
        </w:rPr>
        <w:t>теплоёмкости</w:t>
      </w:r>
      <w:r>
        <w:rPr>
          <w:spacing w:val="80"/>
          <w:sz w:val="24"/>
          <w:szCs w:val="24"/>
        </w:rPr>
        <w:t xml:space="preserve"> </w:t>
      </w:r>
      <w:r>
        <w:rPr>
          <w:sz w:val="24"/>
          <w:szCs w:val="24"/>
        </w:rPr>
        <w:t>вещества</w:t>
      </w:r>
      <w:r>
        <w:rPr>
          <w:spacing w:val="80"/>
          <w:sz w:val="24"/>
          <w:szCs w:val="24"/>
        </w:rPr>
        <w:t xml:space="preserve"> </w:t>
      </w:r>
      <w:r>
        <w:rPr>
          <w:sz w:val="24"/>
          <w:szCs w:val="24"/>
        </w:rPr>
        <w:t>11.</w:t>
      </w:r>
      <w:r>
        <w:rPr>
          <w:spacing w:val="80"/>
          <w:sz w:val="24"/>
          <w:szCs w:val="24"/>
        </w:rPr>
        <w:t xml:space="preserve"> </w:t>
      </w:r>
      <w:r>
        <w:rPr>
          <w:sz w:val="24"/>
          <w:szCs w:val="24"/>
        </w:rPr>
        <w:t>Исследование</w:t>
      </w:r>
      <w:r>
        <w:rPr>
          <w:spacing w:val="80"/>
          <w:sz w:val="24"/>
          <w:szCs w:val="24"/>
        </w:rPr>
        <w:t xml:space="preserve"> </w:t>
      </w:r>
      <w:r>
        <w:rPr>
          <w:sz w:val="24"/>
          <w:szCs w:val="24"/>
        </w:rPr>
        <w:t>процесса</w:t>
      </w:r>
      <w:r>
        <w:rPr>
          <w:spacing w:val="80"/>
          <w:sz w:val="24"/>
          <w:szCs w:val="24"/>
        </w:rPr>
        <w:t xml:space="preserve"> </w:t>
      </w:r>
      <w:r>
        <w:rPr>
          <w:sz w:val="24"/>
          <w:szCs w:val="24"/>
        </w:rPr>
        <w:t>испарения</w:t>
      </w:r>
      <w:r>
        <w:rPr>
          <w:spacing w:val="80"/>
          <w:sz w:val="24"/>
          <w:szCs w:val="24"/>
        </w:rPr>
        <w:t xml:space="preserve"> </w:t>
      </w:r>
      <w:r>
        <w:rPr>
          <w:sz w:val="24"/>
          <w:szCs w:val="24"/>
        </w:rPr>
        <w:t xml:space="preserve">12. Определение относительной влажности воздуха 13. Определение удельной теплоты плавления льда </w:t>
      </w:r>
      <w:r>
        <w:rPr>
          <w:b/>
          <w:sz w:val="24"/>
          <w:szCs w:val="24"/>
        </w:rPr>
        <w:t>Раздел 2. Электрические и магнитные явления</w:t>
      </w:r>
    </w:p>
    <w:p>
      <w:pPr>
        <w:sectPr>
          <w:type w:val="nextPage"/>
          <w:pgSz w:w="11906" w:h="16390"/>
          <w:pgMar w:left="920" w:right="460" w:header="0" w:top="780" w:footer="0" w:bottom="280" w:gutter="0"/>
          <w:pgNumType w:fmt="decimal"/>
          <w:formProt w:val="false"/>
          <w:textDirection w:val="lrTb"/>
          <w:docGrid w:type="default" w:linePitch="100" w:charSpace="4096"/>
        </w:sectPr>
        <w:pStyle w:val="Normal"/>
        <w:spacing w:lineRule="auto" w:line="240" w:before="0" w:after="0"/>
        <w:ind w:left="212" w:right="668" w:firstLine="708"/>
        <w:jc w:val="both"/>
        <w:rPr>
          <w:sz w:val="24"/>
          <w:szCs w:val="24"/>
        </w:rPr>
      </w:pPr>
      <w:r>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 Ленца. Электрические цепи и потребители электрической энергии в быту. Короткое замыкание. Постоянные магниты. Взаимодействие постоянных</w:t>
      </w:r>
      <w:r>
        <w:rPr>
          <w:spacing w:val="40"/>
          <w:sz w:val="24"/>
          <w:szCs w:val="24"/>
        </w:rPr>
        <w:t xml:space="preserve"> </w:t>
      </w:r>
      <w:r>
        <w:rPr>
          <w:sz w:val="24"/>
          <w:szCs w:val="24"/>
        </w:rPr>
        <w:t>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pPr>
        <w:pStyle w:val="Normal"/>
        <w:spacing w:before="63" w:after="0"/>
        <w:ind w:left="212" w:right="669" w:firstLine="708"/>
        <w:jc w:val="both"/>
        <w:rPr>
          <w:sz w:val="24"/>
          <w:szCs w:val="24"/>
        </w:rPr>
      </w:pPr>
      <w:r>
        <w:rPr>
          <w:b/>
          <w:sz w:val="24"/>
          <w:szCs w:val="24"/>
        </w:rPr>
        <w:t xml:space="preserve">Демонстрации </w:t>
      </w:r>
      <w:r>
        <w:rPr>
          <w:sz w:val="24"/>
          <w:szCs w:val="24"/>
        </w:rPr>
        <w:t>1.</w:t>
      </w:r>
      <w:r>
        <w:rPr>
          <w:spacing w:val="40"/>
          <w:sz w:val="24"/>
          <w:szCs w:val="24"/>
        </w:rPr>
        <w:t xml:space="preserve"> </w:t>
      </w:r>
      <w:r>
        <w:rPr>
          <w:sz w:val="24"/>
          <w:szCs w:val="24"/>
        </w:rPr>
        <w:t>Электризация тел 2.</w:t>
      </w:r>
      <w:r>
        <w:rPr>
          <w:spacing w:val="40"/>
          <w:sz w:val="24"/>
          <w:szCs w:val="24"/>
        </w:rPr>
        <w:t xml:space="preserve"> </w:t>
      </w:r>
      <w:r>
        <w:rPr>
          <w:sz w:val="24"/>
          <w:szCs w:val="24"/>
        </w:rPr>
        <w:t>Два рода электрических зарядов и взаимодействие заряженных тел 3.</w:t>
      </w:r>
      <w:r>
        <w:rPr>
          <w:spacing w:val="40"/>
          <w:sz w:val="24"/>
          <w:szCs w:val="24"/>
        </w:rPr>
        <w:t xml:space="preserve"> </w:t>
      </w:r>
      <w:r>
        <w:rPr>
          <w:sz w:val="24"/>
          <w:szCs w:val="24"/>
        </w:rPr>
        <w:t>Устройство и действие электроскопа 4.</w:t>
      </w:r>
      <w:r>
        <w:rPr>
          <w:spacing w:val="40"/>
          <w:sz w:val="24"/>
          <w:szCs w:val="24"/>
        </w:rPr>
        <w:t xml:space="preserve"> </w:t>
      </w:r>
      <w:r>
        <w:rPr>
          <w:sz w:val="24"/>
          <w:szCs w:val="24"/>
        </w:rPr>
        <w:t>Электростатическая индукция 5.</w:t>
      </w:r>
      <w:r>
        <w:rPr>
          <w:spacing w:val="40"/>
          <w:sz w:val="24"/>
          <w:szCs w:val="24"/>
        </w:rPr>
        <w:t xml:space="preserve"> </w:t>
      </w:r>
      <w:r>
        <w:rPr>
          <w:sz w:val="24"/>
          <w:szCs w:val="24"/>
        </w:rPr>
        <w:t>Закон сохранения</w:t>
      </w:r>
      <w:r>
        <w:rPr>
          <w:spacing w:val="-3"/>
          <w:sz w:val="24"/>
          <w:szCs w:val="24"/>
        </w:rPr>
        <w:t xml:space="preserve"> </w:t>
      </w:r>
      <w:r>
        <w:rPr>
          <w:sz w:val="24"/>
          <w:szCs w:val="24"/>
        </w:rPr>
        <w:t>электрических зарядов</w:t>
      </w:r>
      <w:r>
        <w:rPr>
          <w:spacing w:val="-3"/>
          <w:sz w:val="24"/>
          <w:szCs w:val="24"/>
        </w:rPr>
        <w:t xml:space="preserve"> </w:t>
      </w:r>
      <w:r>
        <w:rPr>
          <w:sz w:val="24"/>
          <w:szCs w:val="24"/>
        </w:rPr>
        <w:t>6.</w:t>
      </w:r>
      <w:r>
        <w:rPr>
          <w:spacing w:val="40"/>
          <w:sz w:val="24"/>
          <w:szCs w:val="24"/>
        </w:rPr>
        <w:t xml:space="preserve"> </w:t>
      </w:r>
      <w:r>
        <w:rPr>
          <w:sz w:val="24"/>
          <w:szCs w:val="24"/>
        </w:rPr>
        <w:t>Проводники</w:t>
      </w:r>
      <w:r>
        <w:rPr>
          <w:spacing w:val="-3"/>
          <w:sz w:val="24"/>
          <w:szCs w:val="24"/>
        </w:rPr>
        <w:t xml:space="preserve"> </w:t>
      </w:r>
      <w:r>
        <w:rPr>
          <w:sz w:val="24"/>
          <w:szCs w:val="24"/>
        </w:rPr>
        <w:t>и</w:t>
      </w:r>
      <w:r>
        <w:rPr>
          <w:spacing w:val="-1"/>
          <w:sz w:val="24"/>
          <w:szCs w:val="24"/>
        </w:rPr>
        <w:t xml:space="preserve"> </w:t>
      </w:r>
      <w:r>
        <w:rPr>
          <w:sz w:val="24"/>
          <w:szCs w:val="24"/>
        </w:rPr>
        <w:t>диэлектрики</w:t>
      </w:r>
      <w:r>
        <w:rPr>
          <w:spacing w:val="-3"/>
          <w:sz w:val="24"/>
          <w:szCs w:val="24"/>
        </w:rPr>
        <w:t xml:space="preserve"> </w:t>
      </w:r>
      <w:r>
        <w:rPr>
          <w:sz w:val="24"/>
          <w:szCs w:val="24"/>
        </w:rPr>
        <w:t>7.</w:t>
      </w:r>
      <w:r>
        <w:rPr>
          <w:spacing w:val="40"/>
          <w:sz w:val="24"/>
          <w:szCs w:val="24"/>
        </w:rPr>
        <w:t xml:space="preserve"> </w:t>
      </w:r>
      <w:r>
        <w:rPr>
          <w:sz w:val="24"/>
          <w:szCs w:val="24"/>
        </w:rPr>
        <w:t>Моделирование силовых</w:t>
      </w:r>
      <w:r>
        <w:rPr>
          <w:spacing w:val="-2"/>
          <w:sz w:val="24"/>
          <w:szCs w:val="24"/>
        </w:rPr>
        <w:t xml:space="preserve"> </w:t>
      </w:r>
      <w:r>
        <w:rPr>
          <w:sz w:val="24"/>
          <w:szCs w:val="24"/>
        </w:rPr>
        <w:t>линий электрического поля 8.</w:t>
      </w:r>
      <w:r>
        <w:rPr>
          <w:spacing w:val="40"/>
          <w:sz w:val="24"/>
          <w:szCs w:val="24"/>
        </w:rPr>
        <w:t xml:space="preserve"> </w:t>
      </w:r>
      <w:r>
        <w:rPr>
          <w:sz w:val="24"/>
          <w:szCs w:val="24"/>
        </w:rPr>
        <w:t>Источники постоянного тока 9.</w:t>
      </w:r>
      <w:r>
        <w:rPr>
          <w:spacing w:val="40"/>
          <w:sz w:val="24"/>
          <w:szCs w:val="24"/>
        </w:rPr>
        <w:t xml:space="preserve"> </w:t>
      </w:r>
      <w:r>
        <w:rPr>
          <w:sz w:val="24"/>
          <w:szCs w:val="24"/>
        </w:rPr>
        <w:t>Действия электрического тока 10. Электрический ток в жидкости 11. Газовый разряд 12. Измерение силы тока амперметром 13. Измерение электрического</w:t>
      </w:r>
      <w:r>
        <w:rPr>
          <w:spacing w:val="40"/>
          <w:sz w:val="24"/>
          <w:szCs w:val="24"/>
        </w:rPr>
        <w:t xml:space="preserve"> </w:t>
      </w:r>
      <w:r>
        <w:rPr>
          <w:sz w:val="24"/>
          <w:szCs w:val="24"/>
        </w:rPr>
        <w:t>напряжения</w:t>
      </w:r>
      <w:r>
        <w:rPr>
          <w:spacing w:val="40"/>
          <w:sz w:val="24"/>
          <w:szCs w:val="24"/>
        </w:rPr>
        <w:t xml:space="preserve"> </w:t>
      </w:r>
      <w:r>
        <w:rPr>
          <w:sz w:val="24"/>
          <w:szCs w:val="24"/>
        </w:rPr>
        <w:t>вольтметром 14. Реостат и магазин сопротивлений 15. Взаимодействие постоянных магнитов 16. Моделирование невозможности разделения полюсов магнита 17. Моделирование магнитных полей постоянных магнитов 18. Опыт Эрстеда 19. Магнитное поле тока.</w:t>
      </w:r>
      <w:r>
        <w:rPr>
          <w:spacing w:val="40"/>
          <w:sz w:val="24"/>
          <w:szCs w:val="24"/>
        </w:rPr>
        <w:t xml:space="preserve"> </w:t>
      </w:r>
      <w:r>
        <w:rPr>
          <w:sz w:val="24"/>
          <w:szCs w:val="24"/>
        </w:rPr>
        <w:t>Электромагнит 20. Действие магнитного поля на проводник с током 21 Электродвигатель постоянного тока 22. Исследование явления электромагнитной индукции 23. Опыты Фарадея 24. Зависимость направления индукционного тока</w:t>
      </w:r>
      <w:r>
        <w:rPr>
          <w:spacing w:val="40"/>
          <w:sz w:val="24"/>
          <w:szCs w:val="24"/>
        </w:rPr>
        <w:t xml:space="preserve"> </w:t>
      </w:r>
      <w:r>
        <w:rPr>
          <w:sz w:val="24"/>
          <w:szCs w:val="24"/>
        </w:rPr>
        <w:t>от</w:t>
      </w:r>
      <w:r>
        <w:rPr>
          <w:spacing w:val="40"/>
          <w:sz w:val="24"/>
          <w:szCs w:val="24"/>
        </w:rPr>
        <w:t xml:space="preserve"> </w:t>
      </w:r>
      <w:r>
        <w:rPr>
          <w:sz w:val="24"/>
          <w:szCs w:val="24"/>
        </w:rPr>
        <w:t>условий его возникновения 25. Электрогенератор постоянного тока</w:t>
      </w:r>
    </w:p>
    <w:p>
      <w:pPr>
        <w:pStyle w:val="Normal"/>
        <w:spacing w:before="0" w:after="0"/>
        <w:ind w:left="212" w:right="669" w:firstLine="708"/>
        <w:jc w:val="both"/>
        <w:rPr>
          <w:sz w:val="24"/>
          <w:szCs w:val="24"/>
        </w:rPr>
      </w:pPr>
      <w:r>
        <w:rPr>
          <w:b/>
          <w:sz w:val="24"/>
          <w:szCs w:val="24"/>
        </w:rPr>
        <w:t xml:space="preserve">Лабораторные работы и опыты </w:t>
      </w:r>
      <w:r>
        <w:rPr>
          <w:sz w:val="24"/>
          <w:szCs w:val="24"/>
        </w:rPr>
        <w:t>1.</w:t>
      </w:r>
      <w:r>
        <w:rPr>
          <w:spacing w:val="40"/>
          <w:sz w:val="24"/>
          <w:szCs w:val="24"/>
        </w:rPr>
        <w:t xml:space="preserve"> </w:t>
      </w:r>
      <w:r>
        <w:rPr>
          <w:sz w:val="24"/>
          <w:szCs w:val="24"/>
        </w:rPr>
        <w:t>Опыты по наблюдению электризации тел индукцией и при соприкосновении 2.</w:t>
      </w:r>
      <w:r>
        <w:rPr>
          <w:spacing w:val="78"/>
          <w:sz w:val="24"/>
          <w:szCs w:val="24"/>
        </w:rPr>
        <w:t xml:space="preserve"> </w:t>
      </w:r>
      <w:r>
        <w:rPr>
          <w:sz w:val="24"/>
          <w:szCs w:val="24"/>
        </w:rPr>
        <w:t>Исследование действия электрического поля на проводники и диэлектрики</w:t>
      </w:r>
    </w:p>
    <w:p>
      <w:pPr>
        <w:pStyle w:val="Normal"/>
        <w:spacing w:before="0" w:after="0"/>
        <w:ind w:left="212" w:right="666" w:hanging="0"/>
        <w:jc w:val="both"/>
        <w:rPr>
          <w:sz w:val="24"/>
          <w:szCs w:val="24"/>
        </w:rPr>
      </w:pPr>
      <w:r>
        <w:rPr>
          <w:sz w:val="24"/>
          <w:szCs w:val="24"/>
        </w:rPr>
        <w:t>3.</w:t>
      </w:r>
      <w:r>
        <w:rPr>
          <w:spacing w:val="40"/>
          <w:sz w:val="24"/>
          <w:szCs w:val="24"/>
        </w:rPr>
        <w:t xml:space="preserve"> </w:t>
      </w:r>
      <w:r>
        <w:rPr>
          <w:sz w:val="24"/>
          <w:szCs w:val="24"/>
        </w:rPr>
        <w:t>Сборка и проверка работы электрической цепи постоянного тока 4.</w:t>
      </w:r>
      <w:r>
        <w:rPr>
          <w:spacing w:val="40"/>
          <w:sz w:val="24"/>
          <w:szCs w:val="24"/>
        </w:rPr>
        <w:t xml:space="preserve"> </w:t>
      </w:r>
      <w:r>
        <w:rPr>
          <w:sz w:val="24"/>
          <w:szCs w:val="24"/>
        </w:rPr>
        <w:t>Измерение и регулирование силы тока 5.</w:t>
      </w:r>
      <w:r>
        <w:rPr>
          <w:spacing w:val="40"/>
          <w:sz w:val="24"/>
          <w:szCs w:val="24"/>
        </w:rPr>
        <w:t xml:space="preserve"> </w:t>
      </w:r>
      <w:r>
        <w:rPr>
          <w:sz w:val="24"/>
          <w:szCs w:val="24"/>
        </w:rPr>
        <w:t>Измерение и регулирование напряжения 6.</w:t>
      </w:r>
      <w:r>
        <w:rPr>
          <w:spacing w:val="80"/>
          <w:sz w:val="24"/>
          <w:szCs w:val="24"/>
        </w:rPr>
        <w:t xml:space="preserve"> </w:t>
      </w:r>
      <w:r>
        <w:rPr>
          <w:sz w:val="24"/>
          <w:szCs w:val="24"/>
        </w:rPr>
        <w:t>Исследование зависимости силы тока, идущего через резистор, от сопротивления резистора и напряжения на резисторе 7.</w:t>
      </w:r>
      <w:r>
        <w:rPr>
          <w:spacing w:val="40"/>
          <w:sz w:val="24"/>
          <w:szCs w:val="24"/>
        </w:rPr>
        <w:t xml:space="preserve"> </w:t>
      </w:r>
      <w:r>
        <w:rPr>
          <w:sz w:val="24"/>
          <w:szCs w:val="24"/>
        </w:rPr>
        <w:t>Опыты, демонстрирующие зависимость электрического сопротивления проводника от его длины, площади поперечного</w:t>
      </w:r>
      <w:r>
        <w:rPr>
          <w:spacing w:val="-2"/>
          <w:sz w:val="24"/>
          <w:szCs w:val="24"/>
        </w:rPr>
        <w:t xml:space="preserve"> </w:t>
      </w:r>
      <w:r>
        <w:rPr>
          <w:sz w:val="24"/>
          <w:szCs w:val="24"/>
        </w:rPr>
        <w:t>сечения</w:t>
      </w:r>
      <w:r>
        <w:rPr>
          <w:spacing w:val="-1"/>
          <w:sz w:val="24"/>
          <w:szCs w:val="24"/>
        </w:rPr>
        <w:t xml:space="preserve"> </w:t>
      </w:r>
      <w:r>
        <w:rPr>
          <w:sz w:val="24"/>
          <w:szCs w:val="24"/>
        </w:rPr>
        <w:t>и</w:t>
      </w:r>
      <w:r>
        <w:rPr>
          <w:spacing w:val="-1"/>
          <w:sz w:val="24"/>
          <w:szCs w:val="24"/>
        </w:rPr>
        <w:t xml:space="preserve"> </w:t>
      </w:r>
      <w:r>
        <w:rPr>
          <w:sz w:val="24"/>
          <w:szCs w:val="24"/>
        </w:rPr>
        <w:t>материала 8.</w:t>
      </w:r>
      <w:r>
        <w:rPr>
          <w:spacing w:val="80"/>
          <w:sz w:val="24"/>
          <w:szCs w:val="24"/>
        </w:rPr>
        <w:t xml:space="preserve"> </w:t>
      </w:r>
      <w:r>
        <w:rPr>
          <w:sz w:val="24"/>
          <w:szCs w:val="24"/>
        </w:rPr>
        <w:t>Проверка правила сложения</w:t>
      </w:r>
      <w:r>
        <w:rPr>
          <w:spacing w:val="-1"/>
          <w:sz w:val="24"/>
          <w:szCs w:val="24"/>
        </w:rPr>
        <w:t xml:space="preserve"> </w:t>
      </w:r>
      <w:r>
        <w:rPr>
          <w:sz w:val="24"/>
          <w:szCs w:val="24"/>
        </w:rPr>
        <w:t>напряжений</w:t>
      </w:r>
      <w:r>
        <w:rPr>
          <w:spacing w:val="-1"/>
          <w:sz w:val="24"/>
          <w:szCs w:val="24"/>
        </w:rPr>
        <w:t xml:space="preserve"> </w:t>
      </w:r>
      <w:r>
        <w:rPr>
          <w:sz w:val="24"/>
          <w:szCs w:val="24"/>
        </w:rPr>
        <w:t>при последовательном соединении двух резисторов 9.</w:t>
      </w:r>
      <w:r>
        <w:rPr>
          <w:spacing w:val="80"/>
          <w:sz w:val="24"/>
          <w:szCs w:val="24"/>
        </w:rPr>
        <w:t xml:space="preserve"> </w:t>
      </w:r>
      <w:r>
        <w:rPr>
          <w:sz w:val="24"/>
          <w:szCs w:val="24"/>
        </w:rPr>
        <w:t>Проверка правила для силы тока при параллельном соединении резисторов 10. Определение работы электрического тока, идущего через резистор 11. Определение мощности электрического тока, выделяемой на резисторе 12. Исследование зависимости силы тока, идущего через лампочку, от напряжения на ней 13. Определение КПД нагревателя 14. Исследование магнитного взаимодействия постоянных магнитов 15. Изучение магнитного поля постоянных магнитов при их объединении и разделении 16. Исследование действия электрического тока на магнитную стрелку 17. Опыты, демонстрирующие зависимость силы взаимодействия катушки с током и магнита от силы тока и направления тока в катушке 18. Изучение действия магнитного поля на проводник с током 19. Конструирование</w:t>
      </w:r>
      <w:r>
        <w:rPr>
          <w:spacing w:val="40"/>
          <w:sz w:val="24"/>
          <w:szCs w:val="24"/>
        </w:rPr>
        <w:t xml:space="preserve"> </w:t>
      </w:r>
      <w:r>
        <w:rPr>
          <w:sz w:val="24"/>
          <w:szCs w:val="24"/>
        </w:rPr>
        <w:t>и</w:t>
      </w:r>
      <w:r>
        <w:rPr>
          <w:spacing w:val="40"/>
          <w:sz w:val="24"/>
          <w:szCs w:val="24"/>
        </w:rPr>
        <w:t xml:space="preserve"> </w:t>
      </w:r>
      <w:r>
        <w:rPr>
          <w:sz w:val="24"/>
          <w:szCs w:val="24"/>
        </w:rPr>
        <w:t>изучение</w:t>
      </w:r>
      <w:r>
        <w:rPr>
          <w:spacing w:val="40"/>
          <w:sz w:val="24"/>
          <w:szCs w:val="24"/>
        </w:rPr>
        <w:t xml:space="preserve"> </w:t>
      </w:r>
      <w:r>
        <w:rPr>
          <w:sz w:val="24"/>
          <w:szCs w:val="24"/>
        </w:rPr>
        <w:t>работы</w:t>
      </w:r>
      <w:r>
        <w:rPr>
          <w:spacing w:val="40"/>
          <w:sz w:val="24"/>
          <w:szCs w:val="24"/>
        </w:rPr>
        <w:t xml:space="preserve"> </w:t>
      </w:r>
      <w:r>
        <w:rPr>
          <w:sz w:val="24"/>
          <w:szCs w:val="24"/>
        </w:rPr>
        <w:t>электродвигателя 20. Измерение</w:t>
      </w:r>
      <w:r>
        <w:rPr>
          <w:spacing w:val="40"/>
          <w:sz w:val="24"/>
          <w:szCs w:val="24"/>
        </w:rPr>
        <w:t xml:space="preserve"> </w:t>
      </w:r>
      <w:r>
        <w:rPr>
          <w:sz w:val="24"/>
          <w:szCs w:val="24"/>
        </w:rPr>
        <w:t>КПД электродвигательной установки 21. Опыты по исследованию явления электромагнитной индукции: исследование изменений значения и направления индукционного тока.</w:t>
      </w:r>
    </w:p>
    <w:p>
      <w:pPr>
        <w:pStyle w:val="Style13"/>
        <w:spacing w:before="5" w:after="0"/>
        <w:ind w:left="0" w:right="0" w:hanging="0"/>
        <w:jc w:val="left"/>
        <w:rPr>
          <w:sz w:val="24"/>
          <w:szCs w:val="24"/>
        </w:rPr>
      </w:pPr>
      <w:r>
        <w:rPr>
          <w:sz w:val="24"/>
          <w:szCs w:val="24"/>
        </w:rPr>
      </w:r>
    </w:p>
    <w:p>
      <w:pPr>
        <w:pStyle w:val="Normal"/>
        <w:spacing w:lineRule="exact" w:line="251" w:before="0" w:after="0"/>
        <w:ind w:left="921" w:right="0" w:hanging="0"/>
        <w:jc w:val="left"/>
        <w:rPr>
          <w:sz w:val="24"/>
          <w:szCs w:val="24"/>
        </w:rPr>
      </w:pPr>
      <w:r>
        <w:rPr>
          <w:b/>
          <w:spacing w:val="-2"/>
          <w:sz w:val="24"/>
          <w:szCs w:val="24"/>
        </w:rPr>
        <w:t>ПЛАНИРУЕМЫЕ</w:t>
      </w:r>
      <w:r>
        <w:rPr>
          <w:b/>
          <w:spacing w:val="8"/>
          <w:sz w:val="24"/>
          <w:szCs w:val="24"/>
        </w:rPr>
        <w:t xml:space="preserve"> </w:t>
      </w:r>
      <w:r>
        <w:rPr>
          <w:b/>
          <w:spacing w:val="-2"/>
          <w:sz w:val="24"/>
          <w:szCs w:val="24"/>
        </w:rPr>
        <w:t>ОБРАЗОВАТЕЛЬНЫЕ</w:t>
      </w:r>
      <w:r>
        <w:rPr>
          <w:b/>
          <w:spacing w:val="8"/>
          <w:sz w:val="24"/>
          <w:szCs w:val="24"/>
        </w:rPr>
        <w:t xml:space="preserve"> </w:t>
      </w:r>
      <w:r>
        <w:rPr>
          <w:b/>
          <w:spacing w:val="-2"/>
          <w:sz w:val="24"/>
          <w:szCs w:val="24"/>
        </w:rPr>
        <w:t>РЕЗУЛЬТАТЫ</w:t>
      </w:r>
    </w:p>
    <w:p>
      <w:pPr>
        <w:pStyle w:val="Normal"/>
        <w:spacing w:before="0" w:after="0"/>
        <w:ind w:left="212" w:right="680" w:hanging="0"/>
        <w:jc w:val="left"/>
        <w:rPr>
          <w:sz w:val="24"/>
          <w:szCs w:val="24"/>
        </w:rPr>
      </w:pPr>
      <w:r>
        <w:rPr>
          <w:sz w:val="24"/>
          <w:szCs w:val="24"/>
        </w:rPr>
        <w:t>Изучение физики в 8 классе направлено на достижение обучающимися личностных, метапредметных и предметных результатов освоения учебного предмета.</w:t>
      </w:r>
    </w:p>
    <w:p>
      <w:pPr>
        <w:pStyle w:val="Normal"/>
        <w:spacing w:lineRule="exact" w:line="251" w:before="1" w:after="0"/>
        <w:ind w:left="921" w:right="0" w:hanging="0"/>
        <w:jc w:val="left"/>
        <w:rPr>
          <w:sz w:val="24"/>
          <w:szCs w:val="24"/>
        </w:rPr>
      </w:pPr>
      <w:r>
        <w:rPr>
          <w:b/>
          <w:spacing w:val="-2"/>
          <w:sz w:val="24"/>
          <w:szCs w:val="24"/>
        </w:rPr>
        <w:t>ЛИЧНОСТНЫЕ</w:t>
      </w:r>
      <w:r>
        <w:rPr>
          <w:b/>
          <w:spacing w:val="5"/>
          <w:sz w:val="24"/>
          <w:szCs w:val="24"/>
        </w:rPr>
        <w:t xml:space="preserve"> </w:t>
      </w:r>
      <w:r>
        <w:rPr>
          <w:b/>
          <w:spacing w:val="-2"/>
          <w:sz w:val="24"/>
          <w:szCs w:val="24"/>
        </w:rPr>
        <w:t>РЕЗУЛЬТАТЫ</w:t>
      </w:r>
    </w:p>
    <w:p>
      <w:pPr>
        <w:pStyle w:val="Normal"/>
        <w:tabs>
          <w:tab w:val="clear" w:pos="720"/>
          <w:tab w:val="left" w:pos="3854" w:leader="none"/>
        </w:tabs>
        <w:spacing w:before="0" w:after="0"/>
        <w:ind w:left="212" w:right="680" w:firstLine="708"/>
        <w:jc w:val="left"/>
        <w:rPr>
          <w:sz w:val="24"/>
          <w:szCs w:val="24"/>
        </w:rPr>
      </w:pPr>
      <w:r>
        <w:rPr>
          <w:sz w:val="24"/>
          <w:szCs w:val="24"/>
        </w:rPr>
        <w:t>Патриотическое воспитание: —</w:t>
      </w:r>
      <w:r>
        <w:rPr>
          <w:spacing w:val="80"/>
          <w:sz w:val="24"/>
          <w:szCs w:val="24"/>
        </w:rPr>
        <w:t xml:space="preserve"> </w:t>
      </w:r>
      <w:r>
        <w:rPr>
          <w:sz w:val="24"/>
          <w:szCs w:val="24"/>
        </w:rPr>
        <w:t>проявление интереса к истории и современному состоянию российской</w:t>
      </w:r>
      <w:r>
        <w:rPr>
          <w:spacing w:val="40"/>
          <w:sz w:val="24"/>
          <w:szCs w:val="24"/>
        </w:rPr>
        <w:t xml:space="preserve"> </w:t>
      </w:r>
      <w:r>
        <w:rPr>
          <w:sz w:val="24"/>
          <w:szCs w:val="24"/>
        </w:rPr>
        <w:t>физической</w:t>
      </w:r>
      <w:r>
        <w:rPr>
          <w:spacing w:val="40"/>
          <w:sz w:val="24"/>
          <w:szCs w:val="24"/>
        </w:rPr>
        <w:t xml:space="preserve"> </w:t>
      </w:r>
      <w:r>
        <w:rPr>
          <w:sz w:val="24"/>
          <w:szCs w:val="24"/>
        </w:rPr>
        <w:t>науки;</w:t>
      </w:r>
      <w:r>
        <w:rPr>
          <w:spacing w:val="40"/>
          <w:sz w:val="24"/>
          <w:szCs w:val="24"/>
        </w:rPr>
        <w:t xml:space="preserve"> </w:t>
      </w:r>
      <w:r>
        <w:rPr>
          <w:sz w:val="24"/>
          <w:szCs w:val="24"/>
        </w:rPr>
        <w:t>—</w:t>
        <w:tab/>
        <w:t>ценностное</w:t>
      </w:r>
      <w:r>
        <w:rPr>
          <w:spacing w:val="40"/>
          <w:sz w:val="24"/>
          <w:szCs w:val="24"/>
        </w:rPr>
        <w:t xml:space="preserve"> </w:t>
      </w:r>
      <w:r>
        <w:rPr>
          <w:sz w:val="24"/>
          <w:szCs w:val="24"/>
        </w:rPr>
        <w:t>отношение</w:t>
      </w:r>
      <w:r>
        <w:rPr>
          <w:spacing w:val="40"/>
          <w:sz w:val="24"/>
          <w:szCs w:val="24"/>
        </w:rPr>
        <w:t xml:space="preserve"> </w:t>
      </w:r>
      <w:r>
        <w:rPr>
          <w:sz w:val="24"/>
          <w:szCs w:val="24"/>
        </w:rPr>
        <w:t>к</w:t>
      </w:r>
      <w:r>
        <w:rPr>
          <w:spacing w:val="40"/>
          <w:sz w:val="24"/>
          <w:szCs w:val="24"/>
        </w:rPr>
        <w:t xml:space="preserve"> </w:t>
      </w:r>
      <w:r>
        <w:rPr>
          <w:sz w:val="24"/>
          <w:szCs w:val="24"/>
        </w:rPr>
        <w:t>достижениям</w:t>
      </w:r>
      <w:r>
        <w:rPr>
          <w:spacing w:val="40"/>
          <w:sz w:val="24"/>
          <w:szCs w:val="24"/>
        </w:rPr>
        <w:t xml:space="preserve"> </w:t>
      </w:r>
      <w:r>
        <w:rPr>
          <w:sz w:val="24"/>
          <w:szCs w:val="24"/>
        </w:rPr>
        <w:t>российских</w:t>
      </w:r>
      <w:r>
        <w:rPr>
          <w:spacing w:val="40"/>
          <w:sz w:val="24"/>
          <w:szCs w:val="24"/>
        </w:rPr>
        <w:t xml:space="preserve"> </w:t>
      </w:r>
      <w:r>
        <w:rPr>
          <w:sz w:val="24"/>
          <w:szCs w:val="24"/>
        </w:rPr>
        <w:t xml:space="preserve">ученых </w:t>
      </w:r>
      <w:r>
        <w:rPr>
          <w:spacing w:val="-2"/>
          <w:sz w:val="24"/>
          <w:szCs w:val="24"/>
        </w:rPr>
        <w:t>физиков.</w:t>
      </w:r>
    </w:p>
    <w:p>
      <w:pPr>
        <w:pStyle w:val="Normal"/>
        <w:tabs>
          <w:tab w:val="clear" w:pos="720"/>
          <w:tab w:val="left" w:pos="6386" w:leader="none"/>
        </w:tabs>
        <w:spacing w:before="0" w:after="0"/>
        <w:ind w:left="212" w:right="673" w:firstLine="708"/>
        <w:jc w:val="right"/>
        <w:rPr>
          <w:sz w:val="24"/>
          <w:szCs w:val="24"/>
        </w:rPr>
      </w:pPr>
      <w:r>
        <w:rPr>
          <w:sz w:val="24"/>
          <w:szCs w:val="24"/>
        </w:rPr>
        <w:t>Гражданское</w:t>
      </w:r>
      <w:r>
        <w:rPr>
          <w:spacing w:val="40"/>
          <w:sz w:val="24"/>
          <w:szCs w:val="24"/>
        </w:rPr>
        <w:t xml:space="preserve"> </w:t>
      </w:r>
      <w:r>
        <w:rPr>
          <w:sz w:val="24"/>
          <w:szCs w:val="24"/>
        </w:rPr>
        <w:t>и</w:t>
      </w:r>
      <w:r>
        <w:rPr>
          <w:spacing w:val="40"/>
          <w:sz w:val="24"/>
          <w:szCs w:val="24"/>
        </w:rPr>
        <w:t xml:space="preserve"> </w:t>
      </w:r>
      <w:r>
        <w:rPr>
          <w:sz w:val="24"/>
          <w:szCs w:val="24"/>
        </w:rPr>
        <w:t>духовно-нравственное</w:t>
      </w:r>
      <w:r>
        <w:rPr>
          <w:spacing w:val="40"/>
          <w:sz w:val="24"/>
          <w:szCs w:val="24"/>
        </w:rPr>
        <w:t xml:space="preserve"> </w:t>
      </w:r>
      <w:r>
        <w:rPr>
          <w:sz w:val="24"/>
          <w:szCs w:val="24"/>
        </w:rPr>
        <w:t>воспитание:</w:t>
      </w:r>
      <w:r>
        <w:rPr>
          <w:spacing w:val="40"/>
          <w:sz w:val="24"/>
          <w:szCs w:val="24"/>
        </w:rPr>
        <w:t xml:space="preserve"> </w:t>
      </w:r>
      <w:r>
        <w:rPr>
          <w:sz w:val="24"/>
          <w:szCs w:val="24"/>
        </w:rPr>
        <w:t>—</w:t>
        <w:tab/>
        <w:t>готовность</w:t>
      </w:r>
      <w:r>
        <w:rPr>
          <w:spacing w:val="40"/>
          <w:sz w:val="24"/>
          <w:szCs w:val="24"/>
        </w:rPr>
        <w:t xml:space="preserve"> </w:t>
      </w:r>
      <w:r>
        <w:rPr>
          <w:sz w:val="24"/>
          <w:szCs w:val="24"/>
        </w:rPr>
        <w:t>к</w:t>
      </w:r>
      <w:r>
        <w:rPr>
          <w:spacing w:val="40"/>
          <w:sz w:val="24"/>
          <w:szCs w:val="24"/>
        </w:rPr>
        <w:t xml:space="preserve"> </w:t>
      </w:r>
      <w:r>
        <w:rPr>
          <w:sz w:val="24"/>
          <w:szCs w:val="24"/>
        </w:rPr>
        <w:t>активному</w:t>
      </w:r>
      <w:r>
        <w:rPr>
          <w:spacing w:val="40"/>
          <w:sz w:val="24"/>
          <w:szCs w:val="24"/>
        </w:rPr>
        <w:t xml:space="preserve"> </w:t>
      </w:r>
      <w:r>
        <w:rPr>
          <w:sz w:val="24"/>
          <w:szCs w:val="24"/>
        </w:rPr>
        <w:t>участию</w:t>
      </w:r>
      <w:r>
        <w:rPr>
          <w:spacing w:val="40"/>
          <w:sz w:val="24"/>
          <w:szCs w:val="24"/>
        </w:rPr>
        <w:t xml:space="preserve"> </w:t>
      </w:r>
      <w:r>
        <w:rPr>
          <w:sz w:val="24"/>
          <w:szCs w:val="24"/>
        </w:rPr>
        <w:t>в обсуждении общественно-значимых</w:t>
      </w:r>
      <w:r>
        <w:rPr>
          <w:spacing w:val="27"/>
          <w:sz w:val="24"/>
          <w:szCs w:val="24"/>
        </w:rPr>
        <w:t xml:space="preserve"> </w:t>
      </w:r>
      <w:r>
        <w:rPr>
          <w:sz w:val="24"/>
          <w:szCs w:val="24"/>
        </w:rPr>
        <w:t>и</w:t>
      </w:r>
      <w:r>
        <w:rPr>
          <w:spacing w:val="26"/>
          <w:sz w:val="24"/>
          <w:szCs w:val="24"/>
        </w:rPr>
        <w:t xml:space="preserve"> </w:t>
      </w:r>
      <w:r>
        <w:rPr>
          <w:sz w:val="24"/>
          <w:szCs w:val="24"/>
        </w:rPr>
        <w:t>этических проблем, связанных с практическим</w:t>
      </w:r>
      <w:r>
        <w:rPr>
          <w:spacing w:val="26"/>
          <w:sz w:val="24"/>
          <w:szCs w:val="24"/>
        </w:rPr>
        <w:t xml:space="preserve"> </w:t>
      </w:r>
      <w:r>
        <w:rPr>
          <w:sz w:val="24"/>
          <w:szCs w:val="24"/>
        </w:rPr>
        <w:t>применением достижений физики; —</w:t>
      </w:r>
      <w:r>
        <w:rPr>
          <w:spacing w:val="40"/>
          <w:sz w:val="24"/>
          <w:szCs w:val="24"/>
        </w:rPr>
        <w:t xml:space="preserve"> </w:t>
      </w:r>
      <w:r>
        <w:rPr>
          <w:sz w:val="24"/>
          <w:szCs w:val="24"/>
        </w:rPr>
        <w:t>осознание важности морально-этических принципов</w:t>
      </w:r>
      <w:r>
        <w:rPr>
          <w:spacing w:val="-2"/>
          <w:sz w:val="24"/>
          <w:szCs w:val="24"/>
        </w:rPr>
        <w:t xml:space="preserve"> </w:t>
      </w:r>
      <w:r>
        <w:rPr>
          <w:sz w:val="24"/>
          <w:szCs w:val="24"/>
        </w:rPr>
        <w:t>в</w:t>
      </w:r>
      <w:r>
        <w:rPr>
          <w:spacing w:val="-1"/>
          <w:sz w:val="24"/>
          <w:szCs w:val="24"/>
        </w:rPr>
        <w:t xml:space="preserve"> </w:t>
      </w:r>
      <w:r>
        <w:rPr>
          <w:sz w:val="24"/>
          <w:szCs w:val="24"/>
        </w:rPr>
        <w:t>деятельности</w:t>
      </w:r>
      <w:r>
        <w:rPr>
          <w:spacing w:val="-1"/>
          <w:sz w:val="24"/>
          <w:szCs w:val="24"/>
        </w:rPr>
        <w:t xml:space="preserve"> </w:t>
      </w:r>
      <w:r>
        <w:rPr>
          <w:sz w:val="24"/>
          <w:szCs w:val="24"/>
        </w:rPr>
        <w:t>учёного.</w:t>
      </w:r>
    </w:p>
    <w:p>
      <w:pPr>
        <w:pStyle w:val="Normal"/>
        <w:spacing w:lineRule="auto" w:line="240" w:before="0" w:after="0"/>
        <w:ind w:left="212" w:right="673" w:firstLine="708"/>
        <w:jc w:val="both"/>
        <w:rPr>
          <w:sz w:val="24"/>
          <w:szCs w:val="24"/>
        </w:rPr>
      </w:pPr>
      <w:r>
        <w:rPr>
          <w:sz w:val="24"/>
          <w:szCs w:val="24"/>
        </w:rPr>
        <w:t>Эстетическое воспитание: —</w:t>
      </w:r>
      <w:r>
        <w:rPr>
          <w:spacing w:val="40"/>
          <w:sz w:val="24"/>
          <w:szCs w:val="24"/>
        </w:rPr>
        <w:t xml:space="preserve"> </w:t>
      </w:r>
      <w:r>
        <w:rPr>
          <w:sz w:val="24"/>
          <w:szCs w:val="24"/>
        </w:rPr>
        <w:t>восприятие эстетических качеств физической науки: её гармоничного построения, строгости, точности, лаконичности.</w:t>
      </w:r>
    </w:p>
    <w:p>
      <w:pPr>
        <w:pStyle w:val="Normal"/>
        <w:spacing w:lineRule="auto" w:line="240" w:before="0" w:after="0"/>
        <w:ind w:left="212" w:right="668" w:firstLine="708"/>
        <w:jc w:val="both"/>
        <w:rPr>
          <w:sz w:val="24"/>
          <w:szCs w:val="24"/>
        </w:rPr>
      </w:pPr>
      <w:r>
        <w:rPr>
          <w:sz w:val="24"/>
          <w:szCs w:val="24"/>
        </w:rPr>
        <w:t>Ценности научного познания: —</w:t>
      </w:r>
      <w:r>
        <w:rPr>
          <w:spacing w:val="40"/>
          <w:sz w:val="24"/>
          <w:szCs w:val="24"/>
        </w:rPr>
        <w:t xml:space="preserve"> </w:t>
      </w:r>
      <w:r>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 — развитие научной любознательности, интереса к исследовательской деятельности.</w:t>
      </w:r>
    </w:p>
    <w:p>
      <w:pPr>
        <w:pStyle w:val="Normal"/>
        <w:spacing w:before="0" w:after="0"/>
        <w:ind w:left="212" w:right="668" w:firstLine="708"/>
        <w:jc w:val="both"/>
        <w:rPr>
          <w:sz w:val="24"/>
          <w:szCs w:val="24"/>
        </w:rPr>
      </w:pPr>
      <w:r>
        <w:rPr>
          <w:sz w:val="24"/>
          <w:szCs w:val="24"/>
        </w:rPr>
        <w:t>Формирование культуры здоровья и эмоционального благополучия: —</w:t>
      </w:r>
      <w:r>
        <w:rPr>
          <w:spacing w:val="40"/>
          <w:sz w:val="24"/>
          <w:szCs w:val="24"/>
        </w:rPr>
        <w:t xml:space="preserve"> </w:t>
      </w:r>
      <w:r>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r>
        <w:rPr>
          <w:spacing w:val="40"/>
          <w:sz w:val="24"/>
          <w:szCs w:val="24"/>
        </w:rPr>
        <w:t xml:space="preserve"> </w:t>
      </w:r>
      <w:r>
        <w:rPr>
          <w:sz w:val="24"/>
          <w:szCs w:val="24"/>
        </w:rPr>
        <w:t>сформированность навыка рефлексии, признание своего права на ошибку и такого же права у другого человека.</w:t>
      </w:r>
    </w:p>
    <w:p>
      <w:pPr>
        <w:pStyle w:val="Normal"/>
        <w:spacing w:before="0" w:after="0"/>
        <w:ind w:left="212" w:right="671" w:firstLine="708"/>
        <w:jc w:val="both"/>
        <w:rPr>
          <w:sz w:val="24"/>
          <w:szCs w:val="24"/>
        </w:rPr>
      </w:pPr>
      <w:r>
        <w:rPr>
          <w:sz w:val="24"/>
          <w:szCs w:val="24"/>
        </w:rPr>
        <w:t>Трудовое воспитание: —</w:t>
      </w:r>
      <w:r>
        <w:rPr>
          <w:spacing w:val="40"/>
          <w:sz w:val="24"/>
          <w:szCs w:val="24"/>
        </w:rPr>
        <w:t xml:space="preserve"> </w:t>
      </w:r>
      <w:r>
        <w:rPr>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r>
        <w:rPr>
          <w:spacing w:val="40"/>
          <w:sz w:val="24"/>
          <w:szCs w:val="24"/>
        </w:rPr>
        <w:t xml:space="preserve"> </w:t>
      </w:r>
      <w:r>
        <w:rPr>
          <w:sz w:val="24"/>
          <w:szCs w:val="24"/>
        </w:rPr>
        <w:t>интерес к</w:t>
      </w:r>
      <w:r>
        <w:rPr>
          <w:spacing w:val="40"/>
          <w:sz w:val="24"/>
          <w:szCs w:val="24"/>
        </w:rPr>
        <w:t xml:space="preserve"> </w:t>
      </w:r>
      <w:r>
        <w:rPr>
          <w:sz w:val="24"/>
          <w:szCs w:val="24"/>
        </w:rPr>
        <w:t>практическому</w:t>
      </w:r>
      <w:r>
        <w:rPr>
          <w:spacing w:val="40"/>
          <w:sz w:val="24"/>
          <w:szCs w:val="24"/>
        </w:rPr>
        <w:t xml:space="preserve"> </w:t>
      </w:r>
      <w:r>
        <w:rPr>
          <w:sz w:val="24"/>
          <w:szCs w:val="24"/>
        </w:rPr>
        <w:t>изучению</w:t>
      </w:r>
      <w:r>
        <w:rPr>
          <w:spacing w:val="40"/>
          <w:sz w:val="24"/>
          <w:szCs w:val="24"/>
        </w:rPr>
        <w:t xml:space="preserve"> </w:t>
      </w:r>
      <w:r>
        <w:rPr>
          <w:sz w:val="24"/>
          <w:szCs w:val="24"/>
        </w:rPr>
        <w:t>профессий,</w:t>
      </w:r>
      <w:r>
        <w:rPr>
          <w:spacing w:val="40"/>
          <w:sz w:val="24"/>
          <w:szCs w:val="24"/>
        </w:rPr>
        <w:t xml:space="preserve"> </w:t>
      </w:r>
      <w:r>
        <w:rPr>
          <w:sz w:val="24"/>
          <w:szCs w:val="24"/>
        </w:rPr>
        <w:t>связанных с физикой.</w:t>
      </w:r>
    </w:p>
    <w:p>
      <w:pPr>
        <w:sectPr>
          <w:type w:val="nextPage"/>
          <w:pgSz w:w="11906" w:h="16390"/>
          <w:pgMar w:left="920" w:right="460" w:header="0" w:top="780" w:footer="0" w:bottom="280" w:gutter="0"/>
          <w:pgNumType w:fmt="decimal"/>
          <w:formProt w:val="false"/>
          <w:textDirection w:val="lrTb"/>
          <w:docGrid w:type="default" w:linePitch="100" w:charSpace="4096"/>
        </w:sectPr>
        <w:pStyle w:val="Normal"/>
        <w:spacing w:before="0" w:after="0"/>
        <w:ind w:left="212" w:right="673" w:firstLine="708"/>
        <w:jc w:val="both"/>
        <w:rPr>
          <w:sz w:val="24"/>
          <w:szCs w:val="24"/>
        </w:rPr>
      </w:pPr>
      <w:r>
        <w:rPr>
          <w:sz w:val="24"/>
          <w:szCs w:val="24"/>
        </w:rPr>
        <w:t>Экологическое воспитание: —</w:t>
      </w:r>
      <w:r>
        <w:rPr>
          <w:spacing w:val="40"/>
          <w:sz w:val="24"/>
          <w:szCs w:val="24"/>
        </w:rPr>
        <w:t xml:space="preserve"> </w:t>
      </w:r>
      <w:r>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r>
        <w:rPr>
          <w:spacing w:val="40"/>
          <w:sz w:val="24"/>
          <w:szCs w:val="24"/>
        </w:rPr>
        <w:t xml:space="preserve"> </w:t>
      </w:r>
      <w:r>
        <w:rPr>
          <w:sz w:val="24"/>
          <w:szCs w:val="24"/>
        </w:rPr>
        <w:t>осознание</w:t>
      </w:r>
      <w:r>
        <w:rPr>
          <w:spacing w:val="40"/>
          <w:sz w:val="24"/>
          <w:szCs w:val="24"/>
        </w:rPr>
        <w:t xml:space="preserve"> </w:t>
      </w:r>
      <w:r>
        <w:rPr>
          <w:sz w:val="24"/>
          <w:szCs w:val="24"/>
        </w:rPr>
        <w:t>глобального</w:t>
      </w:r>
      <w:r>
        <w:rPr>
          <w:spacing w:val="40"/>
          <w:sz w:val="24"/>
          <w:szCs w:val="24"/>
        </w:rPr>
        <w:t xml:space="preserve"> </w:t>
      </w:r>
      <w:r>
        <w:rPr>
          <w:sz w:val="24"/>
          <w:szCs w:val="24"/>
        </w:rPr>
        <w:t>характера</w:t>
      </w:r>
      <w:r>
        <w:rPr>
          <w:spacing w:val="40"/>
          <w:sz w:val="24"/>
          <w:szCs w:val="24"/>
        </w:rPr>
        <w:t xml:space="preserve"> </w:t>
      </w:r>
      <w:r>
        <w:rPr>
          <w:sz w:val="24"/>
          <w:szCs w:val="24"/>
        </w:rPr>
        <w:t>экологических</w:t>
      </w:r>
      <w:r>
        <w:rPr>
          <w:spacing w:val="40"/>
          <w:sz w:val="24"/>
          <w:szCs w:val="24"/>
        </w:rPr>
        <w:t xml:space="preserve"> </w:t>
      </w:r>
      <w:r>
        <w:rPr>
          <w:sz w:val="24"/>
          <w:szCs w:val="24"/>
        </w:rPr>
        <w:t xml:space="preserve">проблем и путей их </w:t>
      </w:r>
      <w:r>
        <w:rPr>
          <w:spacing w:val="-2"/>
          <w:sz w:val="24"/>
          <w:szCs w:val="24"/>
        </w:rPr>
        <w:t>решения.</w:t>
      </w:r>
    </w:p>
    <w:p>
      <w:pPr>
        <w:pStyle w:val="Normal"/>
        <w:spacing w:lineRule="exact" w:line="252" w:before="63" w:after="0"/>
        <w:ind w:left="921" w:right="0" w:hanging="0"/>
        <w:jc w:val="left"/>
        <w:rPr>
          <w:sz w:val="24"/>
          <w:szCs w:val="24"/>
        </w:rPr>
      </w:pPr>
      <w:r>
        <w:rPr>
          <w:sz w:val="24"/>
          <w:szCs w:val="24"/>
        </w:rPr>
        <w:t>Адаптация</w:t>
      </w:r>
      <w:r>
        <w:rPr>
          <w:spacing w:val="-7"/>
          <w:sz w:val="24"/>
          <w:szCs w:val="24"/>
        </w:rPr>
        <w:t xml:space="preserve"> </w:t>
      </w:r>
      <w:r>
        <w:rPr>
          <w:sz w:val="24"/>
          <w:szCs w:val="24"/>
        </w:rPr>
        <w:t>обучающегося</w:t>
      </w:r>
      <w:r>
        <w:rPr>
          <w:spacing w:val="-6"/>
          <w:sz w:val="24"/>
          <w:szCs w:val="24"/>
        </w:rPr>
        <w:t xml:space="preserve"> </w:t>
      </w:r>
      <w:r>
        <w:rPr>
          <w:sz w:val="24"/>
          <w:szCs w:val="24"/>
        </w:rPr>
        <w:t>к</w:t>
      </w:r>
      <w:r>
        <w:rPr>
          <w:spacing w:val="-5"/>
          <w:sz w:val="24"/>
          <w:szCs w:val="24"/>
        </w:rPr>
        <w:t xml:space="preserve"> </w:t>
      </w:r>
      <w:r>
        <w:rPr>
          <w:sz w:val="24"/>
          <w:szCs w:val="24"/>
        </w:rPr>
        <w:t>изменяющимся</w:t>
      </w:r>
      <w:r>
        <w:rPr>
          <w:spacing w:val="-6"/>
          <w:sz w:val="24"/>
          <w:szCs w:val="24"/>
        </w:rPr>
        <w:t xml:space="preserve"> </w:t>
      </w:r>
      <w:r>
        <w:rPr>
          <w:sz w:val="24"/>
          <w:szCs w:val="24"/>
        </w:rPr>
        <w:t>условиям</w:t>
      </w:r>
      <w:r>
        <w:rPr>
          <w:spacing w:val="-6"/>
          <w:sz w:val="24"/>
          <w:szCs w:val="24"/>
        </w:rPr>
        <w:t xml:space="preserve"> </w:t>
      </w:r>
      <w:r>
        <w:rPr>
          <w:sz w:val="24"/>
          <w:szCs w:val="24"/>
        </w:rPr>
        <w:t>социальной</w:t>
      </w:r>
      <w:r>
        <w:rPr>
          <w:spacing w:val="-6"/>
          <w:sz w:val="24"/>
          <w:szCs w:val="24"/>
        </w:rPr>
        <w:t xml:space="preserve"> </w:t>
      </w:r>
      <w:r>
        <w:rPr>
          <w:sz w:val="24"/>
          <w:szCs w:val="24"/>
        </w:rPr>
        <w:t>и</w:t>
      </w:r>
      <w:r>
        <w:rPr>
          <w:spacing w:val="-6"/>
          <w:sz w:val="24"/>
          <w:szCs w:val="24"/>
        </w:rPr>
        <w:t xml:space="preserve"> </w:t>
      </w:r>
      <w:r>
        <w:rPr>
          <w:sz w:val="24"/>
          <w:szCs w:val="24"/>
        </w:rPr>
        <w:t>природной</w:t>
      </w:r>
      <w:r>
        <w:rPr>
          <w:spacing w:val="-6"/>
          <w:sz w:val="24"/>
          <w:szCs w:val="24"/>
        </w:rPr>
        <w:t xml:space="preserve"> </w:t>
      </w:r>
      <w:r>
        <w:rPr>
          <w:spacing w:val="-2"/>
          <w:sz w:val="24"/>
          <w:szCs w:val="24"/>
        </w:rPr>
        <w:t>среды:</w:t>
      </w:r>
    </w:p>
    <w:p>
      <w:pPr>
        <w:pStyle w:val="Normal"/>
        <w:spacing w:before="0" w:after="0"/>
        <w:ind w:left="212" w:right="0" w:firstLine="708"/>
        <w:jc w:val="left"/>
        <w:rPr>
          <w:sz w:val="24"/>
          <w:szCs w:val="24"/>
        </w:rPr>
      </w:pPr>
      <w:r>
        <w:rPr>
          <w:sz w:val="24"/>
          <w:szCs w:val="24"/>
        </w:rPr>
        <w:t>—</w:t>
      </w:r>
      <w:r>
        <w:rPr>
          <w:spacing w:val="80"/>
          <w:sz w:val="24"/>
          <w:szCs w:val="24"/>
        </w:rPr>
        <w:t xml:space="preserve"> </w:t>
      </w:r>
      <w:r>
        <w:rPr>
          <w:sz w:val="24"/>
          <w:szCs w:val="24"/>
        </w:rPr>
        <w:t>потребность</w:t>
      </w:r>
      <w:r>
        <w:rPr>
          <w:spacing w:val="35"/>
          <w:sz w:val="24"/>
          <w:szCs w:val="24"/>
        </w:rPr>
        <w:t xml:space="preserve"> </w:t>
      </w:r>
      <w:r>
        <w:rPr>
          <w:sz w:val="24"/>
          <w:szCs w:val="24"/>
        </w:rPr>
        <w:t>во</w:t>
      </w:r>
      <w:r>
        <w:rPr>
          <w:spacing w:val="36"/>
          <w:sz w:val="24"/>
          <w:szCs w:val="24"/>
        </w:rPr>
        <w:t xml:space="preserve"> </w:t>
      </w:r>
      <w:r>
        <w:rPr>
          <w:sz w:val="24"/>
          <w:szCs w:val="24"/>
        </w:rPr>
        <w:t>взаимодействии</w:t>
      </w:r>
      <w:r>
        <w:rPr>
          <w:spacing w:val="35"/>
          <w:sz w:val="24"/>
          <w:szCs w:val="24"/>
        </w:rPr>
        <w:t xml:space="preserve"> </w:t>
      </w:r>
      <w:r>
        <w:rPr>
          <w:sz w:val="24"/>
          <w:szCs w:val="24"/>
        </w:rPr>
        <w:t>при</w:t>
      </w:r>
      <w:r>
        <w:rPr>
          <w:spacing w:val="35"/>
          <w:sz w:val="24"/>
          <w:szCs w:val="24"/>
        </w:rPr>
        <w:t xml:space="preserve"> </w:t>
      </w:r>
      <w:r>
        <w:rPr>
          <w:sz w:val="24"/>
          <w:szCs w:val="24"/>
        </w:rPr>
        <w:t>выполнении</w:t>
      </w:r>
      <w:r>
        <w:rPr>
          <w:spacing w:val="39"/>
          <w:sz w:val="24"/>
          <w:szCs w:val="24"/>
        </w:rPr>
        <w:t xml:space="preserve"> </w:t>
      </w:r>
      <w:r>
        <w:rPr>
          <w:sz w:val="24"/>
          <w:szCs w:val="24"/>
        </w:rPr>
        <w:t>исследований</w:t>
      </w:r>
      <w:r>
        <w:rPr>
          <w:spacing w:val="35"/>
          <w:sz w:val="24"/>
          <w:szCs w:val="24"/>
        </w:rPr>
        <w:t xml:space="preserve"> </w:t>
      </w:r>
      <w:r>
        <w:rPr>
          <w:sz w:val="24"/>
          <w:szCs w:val="24"/>
        </w:rPr>
        <w:t>и</w:t>
      </w:r>
      <w:r>
        <w:rPr>
          <w:spacing w:val="35"/>
          <w:sz w:val="24"/>
          <w:szCs w:val="24"/>
        </w:rPr>
        <w:t xml:space="preserve"> </w:t>
      </w:r>
      <w:r>
        <w:rPr>
          <w:sz w:val="24"/>
          <w:szCs w:val="24"/>
        </w:rPr>
        <w:t>проектов</w:t>
      </w:r>
      <w:r>
        <w:rPr>
          <w:spacing w:val="34"/>
          <w:sz w:val="24"/>
          <w:szCs w:val="24"/>
        </w:rPr>
        <w:t xml:space="preserve"> </w:t>
      </w:r>
      <w:r>
        <w:rPr>
          <w:sz w:val="24"/>
          <w:szCs w:val="24"/>
        </w:rPr>
        <w:t>физической направленности, открытость опыту и знаниям других;</w:t>
      </w:r>
    </w:p>
    <w:p>
      <w:pPr>
        <w:pStyle w:val="ListParagraph"/>
        <w:numPr>
          <w:ilvl w:val="1"/>
          <w:numId w:val="164"/>
        </w:numPr>
        <w:tabs>
          <w:tab w:val="clear" w:pos="720"/>
          <w:tab w:val="left" w:pos="597" w:leader="none"/>
        </w:tabs>
        <w:spacing w:lineRule="exact" w:line="252" w:before="0" w:after="0"/>
        <w:ind w:left="597" w:right="0" w:hanging="330"/>
        <w:jc w:val="left"/>
        <w:rPr>
          <w:sz w:val="24"/>
          <w:szCs w:val="24"/>
        </w:rPr>
      </w:pPr>
      <w:r>
        <w:rPr>
          <w:sz w:val="24"/>
          <w:szCs w:val="24"/>
        </w:rPr>
        <w:t>повышение</w:t>
      </w:r>
      <w:r>
        <w:rPr>
          <w:spacing w:val="-9"/>
          <w:sz w:val="24"/>
          <w:szCs w:val="24"/>
        </w:rPr>
        <w:t xml:space="preserve"> </w:t>
      </w:r>
      <w:r>
        <w:rPr>
          <w:sz w:val="24"/>
          <w:szCs w:val="24"/>
        </w:rPr>
        <w:t>уровня</w:t>
      </w:r>
      <w:r>
        <w:rPr>
          <w:spacing w:val="-9"/>
          <w:sz w:val="24"/>
          <w:szCs w:val="24"/>
        </w:rPr>
        <w:t xml:space="preserve"> </w:t>
      </w:r>
      <w:r>
        <w:rPr>
          <w:sz w:val="24"/>
          <w:szCs w:val="24"/>
        </w:rPr>
        <w:t>своей</w:t>
      </w:r>
      <w:r>
        <w:rPr>
          <w:spacing w:val="-7"/>
          <w:sz w:val="24"/>
          <w:szCs w:val="24"/>
        </w:rPr>
        <w:t xml:space="preserve"> </w:t>
      </w:r>
      <w:r>
        <w:rPr>
          <w:sz w:val="24"/>
          <w:szCs w:val="24"/>
        </w:rPr>
        <w:t>компетентности</w:t>
      </w:r>
      <w:r>
        <w:rPr>
          <w:spacing w:val="-7"/>
          <w:sz w:val="24"/>
          <w:szCs w:val="24"/>
        </w:rPr>
        <w:t xml:space="preserve"> </w:t>
      </w:r>
      <w:r>
        <w:rPr>
          <w:sz w:val="24"/>
          <w:szCs w:val="24"/>
        </w:rPr>
        <w:t>через</w:t>
      </w:r>
      <w:r>
        <w:rPr>
          <w:spacing w:val="41"/>
          <w:sz w:val="24"/>
          <w:szCs w:val="24"/>
        </w:rPr>
        <w:t xml:space="preserve"> </w:t>
      </w:r>
      <w:r>
        <w:rPr>
          <w:sz w:val="24"/>
          <w:szCs w:val="24"/>
        </w:rPr>
        <w:t>практическую</w:t>
      </w:r>
      <w:r>
        <w:rPr>
          <w:spacing w:val="-5"/>
          <w:sz w:val="24"/>
          <w:szCs w:val="24"/>
        </w:rPr>
        <w:t xml:space="preserve"> </w:t>
      </w:r>
      <w:r>
        <w:rPr>
          <w:spacing w:val="-2"/>
          <w:sz w:val="24"/>
          <w:szCs w:val="24"/>
        </w:rPr>
        <w:t>деятельность;</w:t>
      </w:r>
    </w:p>
    <w:p>
      <w:pPr>
        <w:pStyle w:val="ListParagraph"/>
        <w:numPr>
          <w:ilvl w:val="1"/>
          <w:numId w:val="164"/>
        </w:numPr>
        <w:tabs>
          <w:tab w:val="clear" w:pos="720"/>
          <w:tab w:val="left" w:pos="597" w:leader="none"/>
        </w:tabs>
        <w:spacing w:lineRule="auto" w:line="240" w:before="0" w:after="0"/>
        <w:ind w:left="212" w:right="672" w:firstLine="55"/>
        <w:jc w:val="left"/>
        <w:rPr>
          <w:sz w:val="24"/>
          <w:szCs w:val="24"/>
        </w:rPr>
      </w:pPr>
      <w:r>
        <w:rPr>
          <w:sz w:val="24"/>
          <w:szCs w:val="24"/>
        </w:rPr>
        <w:t>потребность</w:t>
      </w:r>
      <w:r>
        <w:rPr>
          <w:spacing w:val="-2"/>
          <w:sz w:val="24"/>
          <w:szCs w:val="24"/>
        </w:rPr>
        <w:t xml:space="preserve"> </w:t>
      </w:r>
      <w:r>
        <w:rPr>
          <w:sz w:val="24"/>
          <w:szCs w:val="24"/>
        </w:rPr>
        <w:t>в</w:t>
      </w:r>
      <w:r>
        <w:rPr>
          <w:spacing w:val="-4"/>
          <w:sz w:val="24"/>
          <w:szCs w:val="24"/>
        </w:rPr>
        <w:t xml:space="preserve"> </w:t>
      </w:r>
      <w:r>
        <w:rPr>
          <w:sz w:val="24"/>
          <w:szCs w:val="24"/>
        </w:rPr>
        <w:t>формировании</w:t>
      </w:r>
      <w:r>
        <w:rPr>
          <w:spacing w:val="-2"/>
          <w:sz w:val="24"/>
          <w:szCs w:val="24"/>
        </w:rPr>
        <w:t xml:space="preserve"> </w:t>
      </w:r>
      <w:r>
        <w:rPr>
          <w:sz w:val="24"/>
          <w:szCs w:val="24"/>
        </w:rPr>
        <w:t>новых</w:t>
      </w:r>
      <w:r>
        <w:rPr>
          <w:spacing w:val="-2"/>
          <w:sz w:val="24"/>
          <w:szCs w:val="24"/>
        </w:rPr>
        <w:t xml:space="preserve"> </w:t>
      </w:r>
      <w:r>
        <w:rPr>
          <w:sz w:val="24"/>
          <w:szCs w:val="24"/>
        </w:rPr>
        <w:t>знаний,</w:t>
      </w:r>
      <w:r>
        <w:rPr>
          <w:spacing w:val="-2"/>
          <w:sz w:val="24"/>
          <w:szCs w:val="24"/>
        </w:rPr>
        <w:t xml:space="preserve"> </w:t>
      </w:r>
      <w:r>
        <w:rPr>
          <w:sz w:val="24"/>
          <w:szCs w:val="24"/>
        </w:rPr>
        <w:t>в</w:t>
      </w:r>
      <w:r>
        <w:rPr>
          <w:spacing w:val="-4"/>
          <w:sz w:val="24"/>
          <w:szCs w:val="24"/>
        </w:rPr>
        <w:t xml:space="preserve"> </w:t>
      </w:r>
      <w:r>
        <w:rPr>
          <w:sz w:val="24"/>
          <w:szCs w:val="24"/>
        </w:rPr>
        <w:t>том</w:t>
      </w:r>
      <w:r>
        <w:rPr>
          <w:spacing w:val="-3"/>
          <w:sz w:val="24"/>
          <w:szCs w:val="24"/>
        </w:rPr>
        <w:t xml:space="preserve"> </w:t>
      </w:r>
      <w:r>
        <w:rPr>
          <w:sz w:val="24"/>
          <w:szCs w:val="24"/>
        </w:rPr>
        <w:t>числе формулировать</w:t>
      </w:r>
      <w:r>
        <w:rPr>
          <w:spacing w:val="-4"/>
          <w:sz w:val="24"/>
          <w:szCs w:val="24"/>
        </w:rPr>
        <w:t xml:space="preserve"> </w:t>
      </w:r>
      <w:r>
        <w:rPr>
          <w:sz w:val="24"/>
          <w:szCs w:val="24"/>
        </w:rPr>
        <w:t>идеи,</w:t>
      </w:r>
      <w:r>
        <w:rPr>
          <w:spacing w:val="40"/>
          <w:sz w:val="24"/>
          <w:szCs w:val="24"/>
        </w:rPr>
        <w:t xml:space="preserve"> </w:t>
      </w:r>
      <w:r>
        <w:rPr>
          <w:sz w:val="24"/>
          <w:szCs w:val="24"/>
        </w:rPr>
        <w:t>понятия,</w:t>
      </w:r>
      <w:r>
        <w:rPr>
          <w:spacing w:val="-2"/>
          <w:sz w:val="24"/>
          <w:szCs w:val="24"/>
        </w:rPr>
        <w:t xml:space="preserve"> </w:t>
      </w:r>
      <w:r>
        <w:rPr>
          <w:sz w:val="24"/>
          <w:szCs w:val="24"/>
        </w:rPr>
        <w:t>гипотезы о</w:t>
      </w:r>
      <w:r>
        <w:rPr>
          <w:spacing w:val="40"/>
          <w:sz w:val="24"/>
          <w:szCs w:val="24"/>
        </w:rPr>
        <w:t xml:space="preserve"> </w:t>
      </w:r>
      <w:r>
        <w:rPr>
          <w:sz w:val="24"/>
          <w:szCs w:val="24"/>
        </w:rPr>
        <w:t>физических</w:t>
      </w:r>
      <w:r>
        <w:rPr>
          <w:spacing w:val="40"/>
          <w:sz w:val="24"/>
          <w:szCs w:val="24"/>
        </w:rPr>
        <w:t xml:space="preserve"> </w:t>
      </w:r>
      <w:r>
        <w:rPr>
          <w:sz w:val="24"/>
          <w:szCs w:val="24"/>
        </w:rPr>
        <w:t>объектах и явлениях;</w:t>
      </w:r>
    </w:p>
    <w:p>
      <w:pPr>
        <w:pStyle w:val="ListParagraph"/>
        <w:numPr>
          <w:ilvl w:val="1"/>
          <w:numId w:val="164"/>
        </w:numPr>
        <w:tabs>
          <w:tab w:val="clear" w:pos="720"/>
          <w:tab w:val="left" w:pos="597" w:leader="none"/>
        </w:tabs>
        <w:spacing w:lineRule="exact" w:line="252" w:before="0" w:after="0"/>
        <w:ind w:left="597" w:right="0" w:hanging="330"/>
        <w:jc w:val="left"/>
        <w:rPr>
          <w:sz w:val="24"/>
          <w:szCs w:val="24"/>
        </w:rPr>
      </w:pPr>
      <w:r>
        <w:rPr>
          <w:sz w:val="24"/>
          <w:szCs w:val="24"/>
        </w:rPr>
        <w:t>осознание</w:t>
      </w:r>
      <w:r>
        <w:rPr>
          <w:spacing w:val="-10"/>
          <w:sz w:val="24"/>
          <w:szCs w:val="24"/>
        </w:rPr>
        <w:t xml:space="preserve"> </w:t>
      </w:r>
      <w:r>
        <w:rPr>
          <w:sz w:val="24"/>
          <w:szCs w:val="24"/>
        </w:rPr>
        <w:t>дефицитов</w:t>
      </w:r>
      <w:r>
        <w:rPr>
          <w:spacing w:val="-7"/>
          <w:sz w:val="24"/>
          <w:szCs w:val="24"/>
        </w:rPr>
        <w:t xml:space="preserve"> </w:t>
      </w:r>
      <w:r>
        <w:rPr>
          <w:sz w:val="24"/>
          <w:szCs w:val="24"/>
        </w:rPr>
        <w:t>собственных</w:t>
      </w:r>
      <w:r>
        <w:rPr>
          <w:spacing w:val="-5"/>
          <w:sz w:val="24"/>
          <w:szCs w:val="24"/>
        </w:rPr>
        <w:t xml:space="preserve"> </w:t>
      </w:r>
      <w:r>
        <w:rPr>
          <w:sz w:val="24"/>
          <w:szCs w:val="24"/>
        </w:rPr>
        <w:t>знаний</w:t>
      </w:r>
      <w:r>
        <w:rPr>
          <w:spacing w:val="-7"/>
          <w:sz w:val="24"/>
          <w:szCs w:val="24"/>
        </w:rPr>
        <w:t xml:space="preserve"> </w:t>
      </w:r>
      <w:r>
        <w:rPr>
          <w:sz w:val="24"/>
          <w:szCs w:val="24"/>
        </w:rPr>
        <w:t>и</w:t>
      </w:r>
      <w:r>
        <w:rPr>
          <w:spacing w:val="-6"/>
          <w:sz w:val="24"/>
          <w:szCs w:val="24"/>
        </w:rPr>
        <w:t xml:space="preserve"> </w:t>
      </w:r>
      <w:r>
        <w:rPr>
          <w:sz w:val="24"/>
          <w:szCs w:val="24"/>
        </w:rPr>
        <w:t>компетентностей</w:t>
      </w:r>
      <w:r>
        <w:rPr>
          <w:spacing w:val="-7"/>
          <w:sz w:val="24"/>
          <w:szCs w:val="24"/>
        </w:rPr>
        <w:t xml:space="preserve"> </w:t>
      </w:r>
      <w:r>
        <w:rPr>
          <w:sz w:val="24"/>
          <w:szCs w:val="24"/>
        </w:rPr>
        <w:t>в</w:t>
      </w:r>
      <w:r>
        <w:rPr>
          <w:spacing w:val="-6"/>
          <w:sz w:val="24"/>
          <w:szCs w:val="24"/>
        </w:rPr>
        <w:t xml:space="preserve"> </w:t>
      </w:r>
      <w:r>
        <w:rPr>
          <w:sz w:val="24"/>
          <w:szCs w:val="24"/>
        </w:rPr>
        <w:t>области</w:t>
      </w:r>
      <w:r>
        <w:rPr>
          <w:spacing w:val="-9"/>
          <w:sz w:val="24"/>
          <w:szCs w:val="24"/>
        </w:rPr>
        <w:t xml:space="preserve"> </w:t>
      </w:r>
      <w:r>
        <w:rPr>
          <w:spacing w:val="-2"/>
          <w:sz w:val="24"/>
          <w:szCs w:val="24"/>
        </w:rPr>
        <w:t>физики;</w:t>
      </w:r>
    </w:p>
    <w:p>
      <w:pPr>
        <w:pStyle w:val="ListParagraph"/>
        <w:numPr>
          <w:ilvl w:val="1"/>
          <w:numId w:val="164"/>
        </w:numPr>
        <w:tabs>
          <w:tab w:val="clear" w:pos="720"/>
          <w:tab w:val="left" w:pos="542" w:leader="none"/>
        </w:tabs>
        <w:spacing w:lineRule="exact" w:line="252" w:before="0" w:after="0"/>
        <w:ind w:left="542" w:right="0" w:hanging="330"/>
        <w:jc w:val="left"/>
        <w:rPr>
          <w:sz w:val="24"/>
          <w:szCs w:val="24"/>
        </w:rPr>
      </w:pPr>
      <w:r>
        <w:rPr>
          <w:sz w:val="24"/>
          <w:szCs w:val="24"/>
        </w:rPr>
        <w:t>планирование</w:t>
      </w:r>
      <w:r>
        <w:rPr>
          <w:spacing w:val="-11"/>
          <w:sz w:val="24"/>
          <w:szCs w:val="24"/>
        </w:rPr>
        <w:t xml:space="preserve"> </w:t>
      </w:r>
      <w:r>
        <w:rPr>
          <w:sz w:val="24"/>
          <w:szCs w:val="24"/>
        </w:rPr>
        <w:t>своего</w:t>
      </w:r>
      <w:r>
        <w:rPr>
          <w:spacing w:val="-9"/>
          <w:sz w:val="24"/>
          <w:szCs w:val="24"/>
        </w:rPr>
        <w:t xml:space="preserve"> </w:t>
      </w:r>
      <w:r>
        <w:rPr>
          <w:sz w:val="24"/>
          <w:szCs w:val="24"/>
        </w:rPr>
        <w:t>развития</w:t>
      </w:r>
      <w:r>
        <w:rPr>
          <w:spacing w:val="-9"/>
          <w:sz w:val="24"/>
          <w:szCs w:val="24"/>
        </w:rPr>
        <w:t xml:space="preserve"> </w:t>
      </w:r>
      <w:r>
        <w:rPr>
          <w:sz w:val="24"/>
          <w:szCs w:val="24"/>
        </w:rPr>
        <w:t>в</w:t>
      </w:r>
      <w:r>
        <w:rPr>
          <w:spacing w:val="-7"/>
          <w:sz w:val="24"/>
          <w:szCs w:val="24"/>
        </w:rPr>
        <w:t xml:space="preserve"> </w:t>
      </w:r>
      <w:r>
        <w:rPr>
          <w:sz w:val="24"/>
          <w:szCs w:val="24"/>
        </w:rPr>
        <w:t>приобретении</w:t>
      </w:r>
      <w:r>
        <w:rPr>
          <w:spacing w:val="-10"/>
          <w:sz w:val="24"/>
          <w:szCs w:val="24"/>
        </w:rPr>
        <w:t xml:space="preserve"> </w:t>
      </w:r>
      <w:r>
        <w:rPr>
          <w:sz w:val="24"/>
          <w:szCs w:val="24"/>
        </w:rPr>
        <w:t>новых</w:t>
      </w:r>
      <w:r>
        <w:rPr>
          <w:spacing w:val="-5"/>
          <w:sz w:val="24"/>
          <w:szCs w:val="24"/>
        </w:rPr>
        <w:t xml:space="preserve"> </w:t>
      </w:r>
      <w:r>
        <w:rPr>
          <w:sz w:val="24"/>
          <w:szCs w:val="24"/>
        </w:rPr>
        <w:t>физических</w:t>
      </w:r>
      <w:r>
        <w:rPr>
          <w:spacing w:val="-6"/>
          <w:sz w:val="24"/>
          <w:szCs w:val="24"/>
        </w:rPr>
        <w:t xml:space="preserve"> </w:t>
      </w:r>
      <w:r>
        <w:rPr>
          <w:spacing w:val="-2"/>
          <w:sz w:val="24"/>
          <w:szCs w:val="24"/>
        </w:rPr>
        <w:t>знаний;</w:t>
      </w:r>
    </w:p>
    <w:p>
      <w:pPr>
        <w:pStyle w:val="ListParagraph"/>
        <w:numPr>
          <w:ilvl w:val="1"/>
          <w:numId w:val="164"/>
        </w:numPr>
        <w:tabs>
          <w:tab w:val="clear" w:pos="720"/>
          <w:tab w:val="left" w:pos="617" w:leader="none"/>
        </w:tabs>
        <w:spacing w:lineRule="auto" w:line="240" w:before="2" w:after="0"/>
        <w:ind w:left="212" w:right="669" w:firstLine="55"/>
        <w:jc w:val="left"/>
        <w:rPr>
          <w:sz w:val="24"/>
          <w:szCs w:val="24"/>
        </w:rPr>
      </w:pPr>
      <w:r>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pPr>
        <w:pStyle w:val="ListParagraph"/>
        <w:numPr>
          <w:ilvl w:val="1"/>
          <w:numId w:val="164"/>
        </w:numPr>
        <w:tabs>
          <w:tab w:val="clear" w:pos="720"/>
          <w:tab w:val="left" w:pos="741" w:leader="none"/>
        </w:tabs>
        <w:spacing w:lineRule="auto" w:line="240" w:before="0" w:after="0"/>
        <w:ind w:left="212" w:right="673" w:firstLine="55"/>
        <w:jc w:val="left"/>
        <w:rPr>
          <w:sz w:val="24"/>
          <w:szCs w:val="24"/>
        </w:rPr>
      </w:pPr>
      <w:r>
        <w:rPr>
          <w:sz w:val="24"/>
          <w:szCs w:val="24"/>
        </w:rPr>
        <w:t>оценка</w:t>
      </w:r>
      <w:r>
        <w:rPr>
          <w:spacing w:val="40"/>
          <w:sz w:val="24"/>
          <w:szCs w:val="24"/>
        </w:rPr>
        <w:t xml:space="preserve"> </w:t>
      </w:r>
      <w:r>
        <w:rPr>
          <w:sz w:val="24"/>
          <w:szCs w:val="24"/>
        </w:rPr>
        <w:t>своих</w:t>
      </w:r>
      <w:r>
        <w:rPr>
          <w:spacing w:val="40"/>
          <w:sz w:val="24"/>
          <w:szCs w:val="24"/>
        </w:rPr>
        <w:t xml:space="preserve"> </w:t>
      </w:r>
      <w:r>
        <w:rPr>
          <w:sz w:val="24"/>
          <w:szCs w:val="24"/>
        </w:rPr>
        <w:t>действий</w:t>
      </w:r>
      <w:r>
        <w:rPr>
          <w:spacing w:val="40"/>
          <w:sz w:val="24"/>
          <w:szCs w:val="24"/>
        </w:rPr>
        <w:t xml:space="preserve"> </w:t>
      </w:r>
      <w:r>
        <w:rPr>
          <w:sz w:val="24"/>
          <w:szCs w:val="24"/>
        </w:rPr>
        <w:t>с</w:t>
      </w:r>
      <w:r>
        <w:rPr>
          <w:spacing w:val="40"/>
          <w:sz w:val="24"/>
          <w:szCs w:val="24"/>
        </w:rPr>
        <w:t xml:space="preserve"> </w:t>
      </w:r>
      <w:r>
        <w:rPr>
          <w:sz w:val="24"/>
          <w:szCs w:val="24"/>
        </w:rPr>
        <w:t>учётом</w:t>
      </w:r>
      <w:r>
        <w:rPr>
          <w:spacing w:val="40"/>
          <w:sz w:val="24"/>
          <w:szCs w:val="24"/>
        </w:rPr>
        <w:t xml:space="preserve"> </w:t>
      </w:r>
      <w:r>
        <w:rPr>
          <w:sz w:val="24"/>
          <w:szCs w:val="24"/>
        </w:rPr>
        <w:t>влияния</w:t>
      </w:r>
      <w:r>
        <w:rPr>
          <w:spacing w:val="40"/>
          <w:sz w:val="24"/>
          <w:szCs w:val="24"/>
        </w:rPr>
        <w:t xml:space="preserve"> </w:t>
      </w:r>
      <w:r>
        <w:rPr>
          <w:sz w:val="24"/>
          <w:szCs w:val="24"/>
        </w:rPr>
        <w:t>на</w:t>
      </w:r>
      <w:r>
        <w:rPr>
          <w:spacing w:val="40"/>
          <w:sz w:val="24"/>
          <w:szCs w:val="24"/>
        </w:rPr>
        <w:t xml:space="preserve"> </w:t>
      </w:r>
      <w:r>
        <w:rPr>
          <w:sz w:val="24"/>
          <w:szCs w:val="24"/>
        </w:rPr>
        <w:t>окружающую</w:t>
      </w:r>
      <w:r>
        <w:rPr>
          <w:spacing w:val="40"/>
          <w:sz w:val="24"/>
          <w:szCs w:val="24"/>
        </w:rPr>
        <w:t xml:space="preserve"> </w:t>
      </w:r>
      <w:r>
        <w:rPr>
          <w:sz w:val="24"/>
          <w:szCs w:val="24"/>
        </w:rPr>
        <w:t>среду,</w:t>
      </w:r>
      <w:r>
        <w:rPr>
          <w:spacing w:val="40"/>
          <w:sz w:val="24"/>
          <w:szCs w:val="24"/>
        </w:rPr>
        <w:t xml:space="preserve"> </w:t>
      </w:r>
      <w:r>
        <w:rPr>
          <w:sz w:val="24"/>
          <w:szCs w:val="24"/>
        </w:rPr>
        <w:t>возможных</w:t>
      </w:r>
      <w:r>
        <w:rPr>
          <w:spacing w:val="40"/>
          <w:sz w:val="24"/>
          <w:szCs w:val="24"/>
        </w:rPr>
        <w:t xml:space="preserve"> </w:t>
      </w:r>
      <w:r>
        <w:rPr>
          <w:sz w:val="24"/>
          <w:szCs w:val="24"/>
        </w:rPr>
        <w:t>глобальных</w:t>
      </w:r>
      <w:r>
        <w:rPr>
          <w:spacing w:val="80"/>
          <w:sz w:val="24"/>
          <w:szCs w:val="24"/>
        </w:rPr>
        <w:t xml:space="preserve"> </w:t>
      </w:r>
      <w:r>
        <w:rPr>
          <w:spacing w:val="-2"/>
          <w:sz w:val="24"/>
          <w:szCs w:val="24"/>
        </w:rPr>
        <w:t>последствий.</w:t>
      </w:r>
    </w:p>
    <w:p>
      <w:pPr>
        <w:pStyle w:val="Normal"/>
        <w:spacing w:before="3" w:after="0"/>
        <w:ind w:left="921" w:right="0" w:hanging="0"/>
        <w:jc w:val="left"/>
        <w:rPr>
          <w:sz w:val="24"/>
          <w:szCs w:val="24"/>
        </w:rPr>
      </w:pPr>
      <w:r>
        <w:rPr>
          <w:b/>
          <w:spacing w:val="-2"/>
          <w:sz w:val="24"/>
          <w:szCs w:val="24"/>
        </w:rPr>
        <w:t>МЕТАПРЕДМЕТНЫЕ</w:t>
      </w:r>
      <w:r>
        <w:rPr>
          <w:b/>
          <w:spacing w:val="14"/>
          <w:sz w:val="24"/>
          <w:szCs w:val="24"/>
        </w:rPr>
        <w:t xml:space="preserve"> </w:t>
      </w:r>
      <w:r>
        <w:rPr>
          <w:b/>
          <w:spacing w:val="-2"/>
          <w:sz w:val="24"/>
          <w:szCs w:val="24"/>
        </w:rPr>
        <w:t>РЕЗУЛЬТАТЫ</w:t>
      </w:r>
    </w:p>
    <w:p>
      <w:pPr>
        <w:pStyle w:val="Normal"/>
        <w:spacing w:lineRule="exact" w:line="250" w:before="2" w:after="0"/>
        <w:ind w:left="921" w:right="0" w:hanging="0"/>
        <w:jc w:val="left"/>
        <w:rPr>
          <w:sz w:val="24"/>
          <w:szCs w:val="24"/>
        </w:rPr>
      </w:pPr>
      <w:r>
        <w:rPr>
          <w:b/>
          <w:sz w:val="24"/>
          <w:szCs w:val="24"/>
        </w:rPr>
        <w:t>Универсальные</w:t>
      </w:r>
      <w:r>
        <w:rPr>
          <w:b/>
          <w:spacing w:val="-10"/>
          <w:sz w:val="24"/>
          <w:szCs w:val="24"/>
        </w:rPr>
        <w:t xml:space="preserve"> </w:t>
      </w:r>
      <w:r>
        <w:rPr>
          <w:b/>
          <w:sz w:val="24"/>
          <w:szCs w:val="24"/>
        </w:rPr>
        <w:t>познавательные</w:t>
      </w:r>
      <w:r>
        <w:rPr>
          <w:b/>
          <w:spacing w:val="-10"/>
          <w:sz w:val="24"/>
          <w:szCs w:val="24"/>
        </w:rPr>
        <w:t xml:space="preserve"> </w:t>
      </w:r>
      <w:r>
        <w:rPr>
          <w:b/>
          <w:spacing w:val="-2"/>
          <w:sz w:val="24"/>
          <w:szCs w:val="24"/>
        </w:rPr>
        <w:t>действия</w:t>
      </w:r>
    </w:p>
    <w:p>
      <w:pPr>
        <w:pStyle w:val="Normal"/>
        <w:spacing w:lineRule="exact" w:line="250" w:before="0" w:after="0"/>
        <w:ind w:left="921" w:right="0" w:hanging="0"/>
        <w:jc w:val="left"/>
        <w:rPr>
          <w:sz w:val="24"/>
          <w:szCs w:val="24"/>
        </w:rPr>
      </w:pPr>
      <w:r>
        <w:rPr>
          <w:sz w:val="24"/>
          <w:szCs w:val="24"/>
        </w:rPr>
        <w:t>Базовые</w:t>
      </w:r>
      <w:r>
        <w:rPr>
          <w:spacing w:val="-7"/>
          <w:sz w:val="24"/>
          <w:szCs w:val="24"/>
        </w:rPr>
        <w:t xml:space="preserve"> </w:t>
      </w:r>
      <w:r>
        <w:rPr>
          <w:sz w:val="24"/>
          <w:szCs w:val="24"/>
        </w:rPr>
        <w:t>логические</w:t>
      </w:r>
      <w:r>
        <w:rPr>
          <w:spacing w:val="-8"/>
          <w:sz w:val="24"/>
          <w:szCs w:val="24"/>
        </w:rPr>
        <w:t xml:space="preserve"> </w:t>
      </w:r>
      <w:r>
        <w:rPr>
          <w:spacing w:val="-2"/>
          <w:sz w:val="24"/>
          <w:szCs w:val="24"/>
        </w:rPr>
        <w:t>действия:</w:t>
      </w:r>
    </w:p>
    <w:p>
      <w:pPr>
        <w:pStyle w:val="ListParagraph"/>
        <w:numPr>
          <w:ilvl w:val="2"/>
          <w:numId w:val="164"/>
        </w:numPr>
        <w:tabs>
          <w:tab w:val="clear" w:pos="720"/>
          <w:tab w:val="left" w:pos="1251" w:leader="none"/>
        </w:tabs>
        <w:spacing w:lineRule="exact" w:line="253" w:before="1" w:after="0"/>
        <w:ind w:left="1251" w:right="0" w:hanging="330"/>
        <w:jc w:val="left"/>
        <w:rPr>
          <w:sz w:val="24"/>
          <w:szCs w:val="24"/>
        </w:rPr>
      </w:pPr>
      <w:r>
        <w:rPr>
          <w:sz w:val="24"/>
          <w:szCs w:val="24"/>
        </w:rPr>
        <w:t>выявлять</w:t>
      </w:r>
      <w:r>
        <w:rPr>
          <w:spacing w:val="-9"/>
          <w:sz w:val="24"/>
          <w:szCs w:val="24"/>
        </w:rPr>
        <w:t xml:space="preserve"> </w:t>
      </w:r>
      <w:r>
        <w:rPr>
          <w:sz w:val="24"/>
          <w:szCs w:val="24"/>
        </w:rPr>
        <w:t>и</w:t>
      </w:r>
      <w:r>
        <w:rPr>
          <w:spacing w:val="-8"/>
          <w:sz w:val="24"/>
          <w:szCs w:val="24"/>
        </w:rPr>
        <w:t xml:space="preserve"> </w:t>
      </w:r>
      <w:r>
        <w:rPr>
          <w:sz w:val="24"/>
          <w:szCs w:val="24"/>
        </w:rPr>
        <w:t>характеризовать</w:t>
      </w:r>
      <w:r>
        <w:rPr>
          <w:spacing w:val="-7"/>
          <w:sz w:val="24"/>
          <w:szCs w:val="24"/>
        </w:rPr>
        <w:t xml:space="preserve"> </w:t>
      </w:r>
      <w:r>
        <w:rPr>
          <w:sz w:val="24"/>
          <w:szCs w:val="24"/>
        </w:rPr>
        <w:t>существенные</w:t>
      </w:r>
      <w:r>
        <w:rPr>
          <w:spacing w:val="-8"/>
          <w:sz w:val="24"/>
          <w:szCs w:val="24"/>
        </w:rPr>
        <w:t xml:space="preserve"> </w:t>
      </w:r>
      <w:r>
        <w:rPr>
          <w:sz w:val="24"/>
          <w:szCs w:val="24"/>
        </w:rPr>
        <w:t>признаки</w:t>
      </w:r>
      <w:r>
        <w:rPr>
          <w:spacing w:val="-7"/>
          <w:sz w:val="24"/>
          <w:szCs w:val="24"/>
        </w:rPr>
        <w:t xml:space="preserve"> </w:t>
      </w:r>
      <w:r>
        <w:rPr>
          <w:sz w:val="24"/>
          <w:szCs w:val="24"/>
        </w:rPr>
        <w:t>объектов</w:t>
      </w:r>
      <w:r>
        <w:rPr>
          <w:spacing w:val="-8"/>
          <w:sz w:val="24"/>
          <w:szCs w:val="24"/>
        </w:rPr>
        <w:t xml:space="preserve"> </w:t>
      </w:r>
      <w:r>
        <w:rPr>
          <w:spacing w:val="-2"/>
          <w:sz w:val="24"/>
          <w:szCs w:val="24"/>
        </w:rPr>
        <w:t>(явлений);</w:t>
      </w:r>
    </w:p>
    <w:p>
      <w:pPr>
        <w:pStyle w:val="ListParagraph"/>
        <w:numPr>
          <w:ilvl w:val="2"/>
          <w:numId w:val="164"/>
        </w:numPr>
        <w:tabs>
          <w:tab w:val="clear" w:pos="720"/>
          <w:tab w:val="left" w:pos="1423" w:leader="none"/>
        </w:tabs>
        <w:spacing w:lineRule="auto" w:line="240" w:before="0" w:after="0"/>
        <w:ind w:left="212" w:right="671" w:firstLine="708"/>
        <w:jc w:val="both"/>
        <w:rPr>
          <w:sz w:val="24"/>
          <w:szCs w:val="24"/>
        </w:rPr>
      </w:pPr>
      <w:r>
        <w:rPr>
          <w:sz w:val="24"/>
          <w:szCs w:val="24"/>
        </w:rPr>
        <w:t xml:space="preserve">устанавливать существенный признак классификации, основания для обобщения и </w:t>
      </w:r>
      <w:r>
        <w:rPr>
          <w:spacing w:val="-2"/>
          <w:sz w:val="24"/>
          <w:szCs w:val="24"/>
        </w:rPr>
        <w:t>сравнения;</w:t>
      </w:r>
    </w:p>
    <w:p>
      <w:pPr>
        <w:pStyle w:val="ListParagraph"/>
        <w:numPr>
          <w:ilvl w:val="2"/>
          <w:numId w:val="164"/>
        </w:numPr>
        <w:tabs>
          <w:tab w:val="clear" w:pos="720"/>
          <w:tab w:val="left" w:pos="1506" w:leader="none"/>
        </w:tabs>
        <w:spacing w:lineRule="auto" w:line="240" w:before="0" w:after="0"/>
        <w:ind w:left="212" w:right="670" w:firstLine="763"/>
        <w:jc w:val="both"/>
        <w:rPr>
          <w:sz w:val="24"/>
          <w:szCs w:val="24"/>
        </w:rPr>
      </w:pPr>
      <w:r>
        <w:rPr>
          <w:sz w:val="24"/>
          <w:szCs w:val="24"/>
        </w:rPr>
        <w:t>выявлять закономерности и противоречия в рассматриваемых фактах, данных и наблюдениях, относящихся к физическим явлениям;</w:t>
      </w:r>
    </w:p>
    <w:p>
      <w:pPr>
        <w:pStyle w:val="ListParagraph"/>
        <w:numPr>
          <w:ilvl w:val="2"/>
          <w:numId w:val="164"/>
        </w:numPr>
        <w:tabs>
          <w:tab w:val="clear" w:pos="720"/>
          <w:tab w:val="left" w:pos="1303" w:leader="none"/>
        </w:tabs>
        <w:spacing w:lineRule="auto" w:line="240" w:before="1" w:after="0"/>
        <w:ind w:left="212" w:right="671" w:firstLine="708"/>
        <w:jc w:val="both"/>
        <w:rPr>
          <w:sz w:val="24"/>
          <w:szCs w:val="24"/>
        </w:rPr>
      </w:pPr>
      <w:r>
        <w:rPr>
          <w:sz w:val="24"/>
          <w:szCs w:val="24"/>
        </w:rPr>
        <w:t>выявлять причинно-следственные связи при изучении физических явлений и процессов; делать выводы с использованием дедуктивных и</w:t>
      </w:r>
      <w:r>
        <w:rPr>
          <w:spacing w:val="-1"/>
          <w:sz w:val="24"/>
          <w:szCs w:val="24"/>
        </w:rPr>
        <w:t xml:space="preserve"> </w:t>
      </w:r>
      <w:r>
        <w:rPr>
          <w:sz w:val="24"/>
          <w:szCs w:val="24"/>
        </w:rPr>
        <w:t>индуктивных умозаключений,</w:t>
      </w:r>
      <w:r>
        <w:rPr>
          <w:spacing w:val="-1"/>
          <w:sz w:val="24"/>
          <w:szCs w:val="24"/>
        </w:rPr>
        <w:t xml:space="preserve"> </w:t>
      </w:r>
      <w:r>
        <w:rPr>
          <w:sz w:val="24"/>
          <w:szCs w:val="24"/>
        </w:rPr>
        <w:t>выдвигать гипотезы о взаимосвязях физических величин;</w:t>
      </w:r>
    </w:p>
    <w:p>
      <w:pPr>
        <w:pStyle w:val="ListParagraph"/>
        <w:numPr>
          <w:ilvl w:val="2"/>
          <w:numId w:val="164"/>
        </w:numPr>
        <w:tabs>
          <w:tab w:val="clear" w:pos="720"/>
          <w:tab w:val="left" w:pos="1442" w:leader="none"/>
        </w:tabs>
        <w:spacing w:lineRule="auto" w:line="240" w:before="0" w:after="0"/>
        <w:ind w:left="212" w:right="669" w:firstLine="708"/>
        <w:jc w:val="both"/>
        <w:rPr>
          <w:sz w:val="24"/>
          <w:szCs w:val="24"/>
        </w:rPr>
      </w:pPr>
      <w:r>
        <w:rPr>
          <w:sz w:val="24"/>
          <w:szCs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w:t>
      </w:r>
      <w:r>
        <w:rPr>
          <w:spacing w:val="-2"/>
          <w:sz w:val="24"/>
          <w:szCs w:val="24"/>
        </w:rPr>
        <w:t>критериев).</w:t>
      </w:r>
    </w:p>
    <w:p>
      <w:pPr>
        <w:pStyle w:val="Normal"/>
        <w:spacing w:lineRule="exact" w:line="252" w:before="0" w:after="0"/>
        <w:ind w:left="921" w:right="0" w:hanging="0"/>
        <w:jc w:val="both"/>
        <w:rPr>
          <w:sz w:val="24"/>
          <w:szCs w:val="24"/>
        </w:rPr>
      </w:pPr>
      <w:r>
        <w:rPr>
          <w:sz w:val="24"/>
          <w:szCs w:val="24"/>
        </w:rPr>
        <w:t>Базовые</w:t>
      </w:r>
      <w:r>
        <w:rPr>
          <w:spacing w:val="-8"/>
          <w:sz w:val="24"/>
          <w:szCs w:val="24"/>
        </w:rPr>
        <w:t xml:space="preserve"> </w:t>
      </w:r>
      <w:r>
        <w:rPr>
          <w:sz w:val="24"/>
          <w:szCs w:val="24"/>
        </w:rPr>
        <w:t>исследовательские</w:t>
      </w:r>
      <w:r>
        <w:rPr>
          <w:spacing w:val="-8"/>
          <w:sz w:val="24"/>
          <w:szCs w:val="24"/>
        </w:rPr>
        <w:t xml:space="preserve"> </w:t>
      </w:r>
      <w:r>
        <w:rPr>
          <w:spacing w:val="-2"/>
          <w:sz w:val="24"/>
          <w:szCs w:val="24"/>
        </w:rPr>
        <w:t>действия:</w:t>
      </w:r>
    </w:p>
    <w:p>
      <w:pPr>
        <w:pStyle w:val="ListParagraph"/>
        <w:numPr>
          <w:ilvl w:val="2"/>
          <w:numId w:val="164"/>
        </w:numPr>
        <w:tabs>
          <w:tab w:val="clear" w:pos="720"/>
          <w:tab w:val="left" w:pos="1251" w:leader="none"/>
        </w:tabs>
        <w:spacing w:lineRule="exact" w:line="252" w:before="1" w:after="0"/>
        <w:ind w:left="1251" w:right="0" w:hanging="330"/>
        <w:jc w:val="both"/>
        <w:rPr>
          <w:sz w:val="24"/>
          <w:szCs w:val="24"/>
        </w:rPr>
      </w:pPr>
      <w:r>
        <w:rPr>
          <w:sz w:val="24"/>
          <w:szCs w:val="24"/>
        </w:rPr>
        <w:t>использовать</w:t>
      </w:r>
      <w:r>
        <w:rPr>
          <w:spacing w:val="-11"/>
          <w:sz w:val="24"/>
          <w:szCs w:val="24"/>
        </w:rPr>
        <w:t xml:space="preserve"> </w:t>
      </w:r>
      <w:r>
        <w:rPr>
          <w:sz w:val="24"/>
          <w:szCs w:val="24"/>
        </w:rPr>
        <w:t>вопросы</w:t>
      </w:r>
      <w:r>
        <w:rPr>
          <w:spacing w:val="-10"/>
          <w:sz w:val="24"/>
          <w:szCs w:val="24"/>
        </w:rPr>
        <w:t xml:space="preserve"> </w:t>
      </w:r>
      <w:r>
        <w:rPr>
          <w:sz w:val="24"/>
          <w:szCs w:val="24"/>
        </w:rPr>
        <w:t>как</w:t>
      </w:r>
      <w:r>
        <w:rPr>
          <w:spacing w:val="-7"/>
          <w:sz w:val="24"/>
          <w:szCs w:val="24"/>
        </w:rPr>
        <w:t xml:space="preserve"> </w:t>
      </w:r>
      <w:r>
        <w:rPr>
          <w:sz w:val="24"/>
          <w:szCs w:val="24"/>
        </w:rPr>
        <w:t>исследовательский</w:t>
      </w:r>
      <w:r>
        <w:rPr>
          <w:spacing w:val="-9"/>
          <w:sz w:val="24"/>
          <w:szCs w:val="24"/>
        </w:rPr>
        <w:t xml:space="preserve"> </w:t>
      </w:r>
      <w:r>
        <w:rPr>
          <w:sz w:val="24"/>
          <w:szCs w:val="24"/>
        </w:rPr>
        <w:t>инструмент</w:t>
      </w:r>
      <w:r>
        <w:rPr>
          <w:spacing w:val="-6"/>
          <w:sz w:val="24"/>
          <w:szCs w:val="24"/>
        </w:rPr>
        <w:t xml:space="preserve"> </w:t>
      </w:r>
      <w:r>
        <w:rPr>
          <w:spacing w:val="-2"/>
          <w:sz w:val="24"/>
          <w:szCs w:val="24"/>
        </w:rPr>
        <w:t>познания;</w:t>
      </w:r>
    </w:p>
    <w:p>
      <w:pPr>
        <w:pStyle w:val="ListParagraph"/>
        <w:numPr>
          <w:ilvl w:val="2"/>
          <w:numId w:val="164"/>
        </w:numPr>
        <w:tabs>
          <w:tab w:val="clear" w:pos="720"/>
          <w:tab w:val="left" w:pos="1444" w:leader="none"/>
        </w:tabs>
        <w:spacing w:lineRule="auto" w:line="240" w:before="0" w:after="0"/>
        <w:ind w:left="212" w:right="669" w:firstLine="708"/>
        <w:jc w:val="left"/>
        <w:rPr>
          <w:sz w:val="24"/>
          <w:szCs w:val="24"/>
        </w:rPr>
      </w:pPr>
      <w:r>
        <w:rPr>
          <w:sz w:val="24"/>
          <w:szCs w:val="24"/>
        </w:rPr>
        <w:t>проводить</w:t>
      </w:r>
      <w:r>
        <w:rPr>
          <w:spacing w:val="80"/>
          <w:sz w:val="24"/>
          <w:szCs w:val="24"/>
        </w:rPr>
        <w:t xml:space="preserve"> </w:t>
      </w:r>
      <w:r>
        <w:rPr>
          <w:sz w:val="24"/>
          <w:szCs w:val="24"/>
        </w:rPr>
        <w:t>по</w:t>
      </w:r>
      <w:r>
        <w:rPr>
          <w:spacing w:val="80"/>
          <w:sz w:val="24"/>
          <w:szCs w:val="24"/>
        </w:rPr>
        <w:t xml:space="preserve"> </w:t>
      </w:r>
      <w:r>
        <w:rPr>
          <w:sz w:val="24"/>
          <w:szCs w:val="24"/>
        </w:rPr>
        <w:t>самостоятельно</w:t>
      </w:r>
      <w:r>
        <w:rPr>
          <w:spacing w:val="80"/>
          <w:sz w:val="24"/>
          <w:szCs w:val="24"/>
        </w:rPr>
        <w:t xml:space="preserve"> </w:t>
      </w:r>
      <w:r>
        <w:rPr>
          <w:sz w:val="24"/>
          <w:szCs w:val="24"/>
        </w:rPr>
        <w:t>составленному</w:t>
      </w:r>
      <w:r>
        <w:rPr>
          <w:spacing w:val="80"/>
          <w:sz w:val="24"/>
          <w:szCs w:val="24"/>
        </w:rPr>
        <w:t xml:space="preserve"> </w:t>
      </w:r>
      <w:r>
        <w:rPr>
          <w:sz w:val="24"/>
          <w:szCs w:val="24"/>
        </w:rPr>
        <w:t>плану</w:t>
      </w:r>
      <w:r>
        <w:rPr>
          <w:spacing w:val="80"/>
          <w:sz w:val="24"/>
          <w:szCs w:val="24"/>
        </w:rPr>
        <w:t xml:space="preserve"> </w:t>
      </w:r>
      <w:r>
        <w:rPr>
          <w:sz w:val="24"/>
          <w:szCs w:val="24"/>
        </w:rPr>
        <w:t>опыт,</w:t>
      </w:r>
      <w:r>
        <w:rPr>
          <w:spacing w:val="80"/>
          <w:sz w:val="24"/>
          <w:szCs w:val="24"/>
        </w:rPr>
        <w:t xml:space="preserve"> </w:t>
      </w:r>
      <w:r>
        <w:rPr>
          <w:sz w:val="24"/>
          <w:szCs w:val="24"/>
        </w:rPr>
        <w:t>несложный</w:t>
      </w:r>
      <w:r>
        <w:rPr>
          <w:spacing w:val="80"/>
          <w:sz w:val="24"/>
          <w:szCs w:val="24"/>
        </w:rPr>
        <w:t xml:space="preserve"> </w:t>
      </w:r>
      <w:r>
        <w:rPr>
          <w:sz w:val="24"/>
          <w:szCs w:val="24"/>
        </w:rPr>
        <w:t>физический эксперимент, небольшое исследование физического явления;</w:t>
      </w:r>
    </w:p>
    <w:p>
      <w:pPr>
        <w:pStyle w:val="ListParagraph"/>
        <w:numPr>
          <w:ilvl w:val="2"/>
          <w:numId w:val="164"/>
        </w:numPr>
        <w:tabs>
          <w:tab w:val="clear" w:pos="720"/>
          <w:tab w:val="left" w:pos="1528" w:leader="none"/>
        </w:tabs>
        <w:spacing w:lineRule="auto" w:line="240" w:before="0" w:after="0"/>
        <w:ind w:left="212" w:right="675" w:firstLine="763"/>
        <w:jc w:val="left"/>
        <w:rPr>
          <w:sz w:val="24"/>
          <w:szCs w:val="24"/>
        </w:rPr>
      </w:pPr>
      <w:r>
        <w:rPr>
          <w:sz w:val="24"/>
          <w:szCs w:val="24"/>
        </w:rPr>
        <w:t>оценивать</w:t>
      </w:r>
      <w:r>
        <w:rPr>
          <w:spacing w:val="80"/>
          <w:sz w:val="24"/>
          <w:szCs w:val="24"/>
        </w:rPr>
        <w:t xml:space="preserve"> </w:t>
      </w:r>
      <w:r>
        <w:rPr>
          <w:sz w:val="24"/>
          <w:szCs w:val="24"/>
        </w:rPr>
        <w:t>на</w:t>
      </w:r>
      <w:r>
        <w:rPr>
          <w:spacing w:val="80"/>
          <w:sz w:val="24"/>
          <w:szCs w:val="24"/>
        </w:rPr>
        <w:t xml:space="preserve"> </w:t>
      </w:r>
      <w:r>
        <w:rPr>
          <w:sz w:val="24"/>
          <w:szCs w:val="24"/>
        </w:rPr>
        <w:t>применимость</w:t>
      </w:r>
      <w:r>
        <w:rPr>
          <w:spacing w:val="80"/>
          <w:sz w:val="24"/>
          <w:szCs w:val="24"/>
        </w:rPr>
        <w:t xml:space="preserve"> </w:t>
      </w:r>
      <w:r>
        <w:rPr>
          <w:sz w:val="24"/>
          <w:szCs w:val="24"/>
        </w:rPr>
        <w:t>и</w:t>
      </w:r>
      <w:r>
        <w:rPr>
          <w:spacing w:val="80"/>
          <w:sz w:val="24"/>
          <w:szCs w:val="24"/>
        </w:rPr>
        <w:t xml:space="preserve"> </w:t>
      </w:r>
      <w:r>
        <w:rPr>
          <w:sz w:val="24"/>
          <w:szCs w:val="24"/>
        </w:rPr>
        <w:t>достоверность</w:t>
      </w:r>
      <w:r>
        <w:rPr>
          <w:spacing w:val="80"/>
          <w:sz w:val="24"/>
          <w:szCs w:val="24"/>
        </w:rPr>
        <w:t xml:space="preserve"> </w:t>
      </w:r>
      <w:r>
        <w:rPr>
          <w:sz w:val="24"/>
          <w:szCs w:val="24"/>
        </w:rPr>
        <w:t>информацию,</w:t>
      </w:r>
      <w:r>
        <w:rPr>
          <w:spacing w:val="80"/>
          <w:sz w:val="24"/>
          <w:szCs w:val="24"/>
        </w:rPr>
        <w:t xml:space="preserve"> </w:t>
      </w:r>
      <w:r>
        <w:rPr>
          <w:sz w:val="24"/>
          <w:szCs w:val="24"/>
        </w:rPr>
        <w:t>полученную</w:t>
      </w:r>
      <w:r>
        <w:rPr>
          <w:spacing w:val="80"/>
          <w:sz w:val="24"/>
          <w:szCs w:val="24"/>
        </w:rPr>
        <w:t xml:space="preserve"> </w:t>
      </w:r>
      <w:r>
        <w:rPr>
          <w:sz w:val="24"/>
          <w:szCs w:val="24"/>
        </w:rPr>
        <w:t>в</w:t>
      </w:r>
      <w:r>
        <w:rPr>
          <w:spacing w:val="80"/>
          <w:sz w:val="24"/>
          <w:szCs w:val="24"/>
        </w:rPr>
        <w:t xml:space="preserve"> </w:t>
      </w:r>
      <w:r>
        <w:rPr>
          <w:sz w:val="24"/>
          <w:szCs w:val="24"/>
        </w:rPr>
        <w:t>ходе исследования или эксперимента;</w:t>
      </w:r>
    </w:p>
    <w:p>
      <w:pPr>
        <w:pStyle w:val="ListParagraph"/>
        <w:numPr>
          <w:ilvl w:val="2"/>
          <w:numId w:val="164"/>
        </w:numPr>
        <w:tabs>
          <w:tab w:val="clear" w:pos="720"/>
          <w:tab w:val="left" w:pos="1410" w:leader="none"/>
        </w:tabs>
        <w:spacing w:lineRule="auto" w:line="240" w:before="0" w:after="0"/>
        <w:ind w:left="212" w:right="666" w:firstLine="708"/>
        <w:jc w:val="left"/>
        <w:rPr>
          <w:sz w:val="24"/>
          <w:szCs w:val="24"/>
        </w:rPr>
      </w:pPr>
      <w:r>
        <w:rPr>
          <w:sz w:val="24"/>
          <w:szCs w:val="24"/>
        </w:rPr>
        <w:t>самостоятельно</w:t>
      </w:r>
      <w:r>
        <w:rPr>
          <w:spacing w:val="40"/>
          <w:sz w:val="24"/>
          <w:szCs w:val="24"/>
        </w:rPr>
        <w:t xml:space="preserve"> </w:t>
      </w:r>
      <w:r>
        <w:rPr>
          <w:sz w:val="24"/>
          <w:szCs w:val="24"/>
        </w:rPr>
        <w:t>формулировать</w:t>
      </w:r>
      <w:r>
        <w:rPr>
          <w:spacing w:val="40"/>
          <w:sz w:val="24"/>
          <w:szCs w:val="24"/>
        </w:rPr>
        <w:t xml:space="preserve"> </w:t>
      </w:r>
      <w:r>
        <w:rPr>
          <w:sz w:val="24"/>
          <w:szCs w:val="24"/>
        </w:rPr>
        <w:t>обобщения</w:t>
      </w:r>
      <w:r>
        <w:rPr>
          <w:spacing w:val="40"/>
          <w:sz w:val="24"/>
          <w:szCs w:val="24"/>
        </w:rPr>
        <w:t xml:space="preserve"> </w:t>
      </w:r>
      <w:r>
        <w:rPr>
          <w:sz w:val="24"/>
          <w:szCs w:val="24"/>
        </w:rPr>
        <w:t>и</w:t>
      </w:r>
      <w:r>
        <w:rPr>
          <w:spacing w:val="40"/>
          <w:sz w:val="24"/>
          <w:szCs w:val="24"/>
        </w:rPr>
        <w:t xml:space="preserve"> </w:t>
      </w:r>
      <w:r>
        <w:rPr>
          <w:sz w:val="24"/>
          <w:szCs w:val="24"/>
        </w:rPr>
        <w:t>выводы</w:t>
      </w:r>
      <w:r>
        <w:rPr>
          <w:spacing w:val="40"/>
          <w:sz w:val="24"/>
          <w:szCs w:val="24"/>
        </w:rPr>
        <w:t xml:space="preserve"> </w:t>
      </w:r>
      <w:r>
        <w:rPr>
          <w:sz w:val="24"/>
          <w:szCs w:val="24"/>
        </w:rPr>
        <w:t>по</w:t>
      </w:r>
      <w:r>
        <w:rPr>
          <w:spacing w:val="40"/>
          <w:sz w:val="24"/>
          <w:szCs w:val="24"/>
        </w:rPr>
        <w:t xml:space="preserve"> </w:t>
      </w:r>
      <w:r>
        <w:rPr>
          <w:sz w:val="24"/>
          <w:szCs w:val="24"/>
        </w:rPr>
        <w:t>результатам</w:t>
      </w:r>
      <w:r>
        <w:rPr>
          <w:spacing w:val="40"/>
          <w:sz w:val="24"/>
          <w:szCs w:val="24"/>
        </w:rPr>
        <w:t xml:space="preserve"> </w:t>
      </w:r>
      <w:r>
        <w:rPr>
          <w:sz w:val="24"/>
          <w:szCs w:val="24"/>
        </w:rPr>
        <w:t>проведённого</w:t>
      </w:r>
      <w:r>
        <w:rPr>
          <w:spacing w:val="80"/>
          <w:sz w:val="24"/>
          <w:szCs w:val="24"/>
        </w:rPr>
        <w:t xml:space="preserve"> </w:t>
      </w:r>
      <w:r>
        <w:rPr>
          <w:sz w:val="24"/>
          <w:szCs w:val="24"/>
        </w:rPr>
        <w:t>наблюдения, опыта, исследования;</w:t>
      </w:r>
    </w:p>
    <w:p>
      <w:pPr>
        <w:pStyle w:val="ListParagraph"/>
        <w:numPr>
          <w:ilvl w:val="2"/>
          <w:numId w:val="164"/>
        </w:numPr>
        <w:tabs>
          <w:tab w:val="clear" w:pos="720"/>
          <w:tab w:val="left" w:pos="1473" w:leader="none"/>
        </w:tabs>
        <w:spacing w:lineRule="auto" w:line="240" w:before="0" w:after="0"/>
        <w:ind w:left="212" w:right="673" w:firstLine="708"/>
        <w:jc w:val="left"/>
        <w:rPr>
          <w:sz w:val="24"/>
          <w:szCs w:val="24"/>
        </w:rPr>
      </w:pPr>
      <w:r>
        <w:rPr>
          <w:sz w:val="24"/>
          <w:szCs w:val="24"/>
        </w:rPr>
        <w:t>прогнозировать</w:t>
      </w:r>
      <w:r>
        <w:rPr>
          <w:spacing w:val="80"/>
          <w:sz w:val="24"/>
          <w:szCs w:val="24"/>
        </w:rPr>
        <w:t xml:space="preserve"> </w:t>
      </w:r>
      <w:r>
        <w:rPr>
          <w:sz w:val="24"/>
          <w:szCs w:val="24"/>
        </w:rPr>
        <w:t>возможное</w:t>
      </w:r>
      <w:r>
        <w:rPr>
          <w:spacing w:val="80"/>
          <w:sz w:val="24"/>
          <w:szCs w:val="24"/>
        </w:rPr>
        <w:t xml:space="preserve"> </w:t>
      </w:r>
      <w:r>
        <w:rPr>
          <w:sz w:val="24"/>
          <w:szCs w:val="24"/>
        </w:rPr>
        <w:t>дальнейшее</w:t>
      </w:r>
      <w:r>
        <w:rPr>
          <w:spacing w:val="80"/>
          <w:sz w:val="24"/>
          <w:szCs w:val="24"/>
        </w:rPr>
        <w:t xml:space="preserve"> </w:t>
      </w:r>
      <w:r>
        <w:rPr>
          <w:sz w:val="24"/>
          <w:szCs w:val="24"/>
        </w:rPr>
        <w:t>развитие</w:t>
      </w:r>
      <w:r>
        <w:rPr>
          <w:spacing w:val="80"/>
          <w:sz w:val="24"/>
          <w:szCs w:val="24"/>
        </w:rPr>
        <w:t xml:space="preserve"> </w:t>
      </w:r>
      <w:r>
        <w:rPr>
          <w:sz w:val="24"/>
          <w:szCs w:val="24"/>
        </w:rPr>
        <w:t>физических</w:t>
      </w:r>
      <w:r>
        <w:rPr>
          <w:spacing w:val="80"/>
          <w:sz w:val="24"/>
          <w:szCs w:val="24"/>
        </w:rPr>
        <w:t xml:space="preserve"> </w:t>
      </w:r>
      <w:r>
        <w:rPr>
          <w:sz w:val="24"/>
          <w:szCs w:val="24"/>
        </w:rPr>
        <w:t>процессов,</w:t>
      </w:r>
      <w:r>
        <w:rPr>
          <w:spacing w:val="80"/>
          <w:sz w:val="24"/>
          <w:szCs w:val="24"/>
        </w:rPr>
        <w:t xml:space="preserve"> </w:t>
      </w:r>
      <w:r>
        <w:rPr>
          <w:sz w:val="24"/>
          <w:szCs w:val="24"/>
        </w:rPr>
        <w:t>а</w:t>
      </w:r>
      <w:r>
        <w:rPr>
          <w:spacing w:val="80"/>
          <w:sz w:val="24"/>
          <w:szCs w:val="24"/>
        </w:rPr>
        <w:t xml:space="preserve"> </w:t>
      </w:r>
      <w:r>
        <w:rPr>
          <w:sz w:val="24"/>
          <w:szCs w:val="24"/>
        </w:rPr>
        <w:t>также выдвигать предположения об их развитии в новых условиях и контекстах.</w:t>
      </w:r>
    </w:p>
    <w:p>
      <w:pPr>
        <w:pStyle w:val="Normal"/>
        <w:spacing w:before="0" w:after="0"/>
        <w:ind w:left="976" w:right="0" w:hanging="0"/>
        <w:jc w:val="left"/>
        <w:rPr>
          <w:sz w:val="24"/>
          <w:szCs w:val="24"/>
        </w:rPr>
      </w:pPr>
      <w:r>
        <w:rPr>
          <w:sz w:val="24"/>
          <w:szCs w:val="24"/>
        </w:rPr>
        <w:t>Работа</w:t>
      </w:r>
      <w:r>
        <w:rPr>
          <w:spacing w:val="-2"/>
          <w:sz w:val="24"/>
          <w:szCs w:val="24"/>
        </w:rPr>
        <w:t xml:space="preserve"> </w:t>
      </w:r>
      <w:r>
        <w:rPr>
          <w:sz w:val="24"/>
          <w:szCs w:val="24"/>
        </w:rPr>
        <w:t xml:space="preserve">с </w:t>
      </w:r>
      <w:r>
        <w:rPr>
          <w:spacing w:val="-2"/>
          <w:sz w:val="24"/>
          <w:szCs w:val="24"/>
        </w:rPr>
        <w:t>информацией:</w:t>
      </w:r>
    </w:p>
    <w:p>
      <w:pPr>
        <w:pStyle w:val="ListParagraph"/>
        <w:numPr>
          <w:ilvl w:val="2"/>
          <w:numId w:val="164"/>
        </w:numPr>
        <w:tabs>
          <w:tab w:val="clear" w:pos="720"/>
          <w:tab w:val="left" w:pos="1334" w:leader="none"/>
        </w:tabs>
        <w:spacing w:lineRule="auto" w:line="240" w:before="0" w:after="0"/>
        <w:ind w:left="212" w:right="672" w:firstLine="763"/>
        <w:jc w:val="left"/>
        <w:rPr>
          <w:sz w:val="24"/>
          <w:szCs w:val="24"/>
        </w:rPr>
      </w:pPr>
      <w:r>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pPr>
        <w:pStyle w:val="ListParagraph"/>
        <w:numPr>
          <w:ilvl w:val="2"/>
          <w:numId w:val="164"/>
        </w:numPr>
        <w:tabs>
          <w:tab w:val="clear" w:pos="720"/>
          <w:tab w:val="left" w:pos="1315" w:leader="none"/>
        </w:tabs>
        <w:spacing w:lineRule="auto" w:line="240" w:before="0" w:after="0"/>
        <w:ind w:left="212" w:right="668" w:firstLine="708"/>
        <w:jc w:val="left"/>
        <w:rPr>
          <w:sz w:val="24"/>
          <w:szCs w:val="24"/>
        </w:rPr>
      </w:pPr>
      <w:r>
        <w:rPr>
          <w:sz w:val="24"/>
          <w:szCs w:val="24"/>
        </w:rPr>
        <w:t>анализировать,</w:t>
      </w:r>
      <w:r>
        <w:rPr>
          <w:spacing w:val="27"/>
          <w:sz w:val="24"/>
          <w:szCs w:val="24"/>
        </w:rPr>
        <w:t xml:space="preserve"> </w:t>
      </w:r>
      <w:r>
        <w:rPr>
          <w:sz w:val="24"/>
          <w:szCs w:val="24"/>
        </w:rPr>
        <w:t>систематизировать</w:t>
      </w:r>
      <w:r>
        <w:rPr>
          <w:spacing w:val="29"/>
          <w:sz w:val="24"/>
          <w:szCs w:val="24"/>
        </w:rPr>
        <w:t xml:space="preserve"> </w:t>
      </w:r>
      <w:r>
        <w:rPr>
          <w:sz w:val="24"/>
          <w:szCs w:val="24"/>
        </w:rPr>
        <w:t>и</w:t>
      </w:r>
      <w:r>
        <w:rPr>
          <w:spacing w:val="28"/>
          <w:sz w:val="24"/>
          <w:szCs w:val="24"/>
        </w:rPr>
        <w:t xml:space="preserve"> </w:t>
      </w:r>
      <w:r>
        <w:rPr>
          <w:sz w:val="24"/>
          <w:szCs w:val="24"/>
        </w:rPr>
        <w:t>интерпретировать</w:t>
      </w:r>
      <w:r>
        <w:rPr>
          <w:spacing w:val="30"/>
          <w:sz w:val="24"/>
          <w:szCs w:val="24"/>
        </w:rPr>
        <w:t xml:space="preserve"> </w:t>
      </w:r>
      <w:r>
        <w:rPr>
          <w:sz w:val="24"/>
          <w:szCs w:val="24"/>
        </w:rPr>
        <w:t>информацию</w:t>
      </w:r>
      <w:r>
        <w:rPr>
          <w:spacing w:val="27"/>
          <w:sz w:val="24"/>
          <w:szCs w:val="24"/>
        </w:rPr>
        <w:t xml:space="preserve"> </w:t>
      </w:r>
      <w:r>
        <w:rPr>
          <w:sz w:val="24"/>
          <w:szCs w:val="24"/>
        </w:rPr>
        <w:t>различных</w:t>
      </w:r>
      <w:r>
        <w:rPr>
          <w:spacing w:val="29"/>
          <w:sz w:val="24"/>
          <w:szCs w:val="24"/>
        </w:rPr>
        <w:t xml:space="preserve"> </w:t>
      </w:r>
      <w:r>
        <w:rPr>
          <w:sz w:val="24"/>
          <w:szCs w:val="24"/>
        </w:rPr>
        <w:t>видов</w:t>
      </w:r>
      <w:r>
        <w:rPr>
          <w:spacing w:val="28"/>
          <w:sz w:val="24"/>
          <w:szCs w:val="24"/>
        </w:rPr>
        <w:t xml:space="preserve"> </w:t>
      </w:r>
      <w:r>
        <w:rPr>
          <w:sz w:val="24"/>
          <w:szCs w:val="24"/>
        </w:rPr>
        <w:t>и форм представления;</w:t>
      </w:r>
    </w:p>
    <w:p>
      <w:pPr>
        <w:pStyle w:val="ListParagraph"/>
        <w:numPr>
          <w:ilvl w:val="2"/>
          <w:numId w:val="164"/>
        </w:numPr>
        <w:tabs>
          <w:tab w:val="clear" w:pos="720"/>
          <w:tab w:val="left" w:pos="1581" w:leader="none"/>
        </w:tabs>
        <w:spacing w:lineRule="auto" w:line="240" w:before="0" w:after="0"/>
        <w:ind w:left="212" w:right="668" w:firstLine="708"/>
        <w:jc w:val="both"/>
        <w:rPr>
          <w:sz w:val="24"/>
          <w:szCs w:val="24"/>
        </w:rPr>
      </w:pPr>
      <w:r>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szCs w:val="24"/>
        </w:rPr>
        <w:t>комбинациями.</w:t>
      </w:r>
    </w:p>
    <w:p>
      <w:pPr>
        <w:pStyle w:val="Normal"/>
        <w:spacing w:lineRule="exact" w:line="250" w:before="6" w:after="0"/>
        <w:ind w:left="921" w:right="0" w:hanging="0"/>
        <w:jc w:val="left"/>
        <w:rPr>
          <w:sz w:val="24"/>
          <w:szCs w:val="24"/>
        </w:rPr>
      </w:pPr>
      <w:r>
        <w:rPr>
          <w:b/>
          <w:spacing w:val="-2"/>
          <w:sz w:val="24"/>
          <w:szCs w:val="24"/>
        </w:rPr>
        <w:t>Универсальные</w:t>
      </w:r>
      <w:r>
        <w:rPr>
          <w:b/>
          <w:spacing w:val="13"/>
          <w:sz w:val="24"/>
          <w:szCs w:val="24"/>
        </w:rPr>
        <w:t xml:space="preserve"> </w:t>
      </w:r>
      <w:r>
        <w:rPr>
          <w:b/>
          <w:spacing w:val="-2"/>
          <w:sz w:val="24"/>
          <w:szCs w:val="24"/>
        </w:rPr>
        <w:t>коммуникативные</w:t>
      </w:r>
      <w:r>
        <w:rPr>
          <w:b/>
          <w:spacing w:val="14"/>
          <w:sz w:val="24"/>
          <w:szCs w:val="24"/>
        </w:rPr>
        <w:t xml:space="preserve"> </w:t>
      </w:r>
      <w:r>
        <w:rPr>
          <w:b/>
          <w:spacing w:val="-2"/>
          <w:sz w:val="24"/>
          <w:szCs w:val="24"/>
        </w:rPr>
        <w:t>действия</w:t>
      </w:r>
    </w:p>
    <w:p>
      <w:pPr>
        <w:pStyle w:val="Normal"/>
        <w:spacing w:lineRule="exact" w:line="250" w:before="0" w:after="0"/>
        <w:ind w:left="921" w:right="0" w:hanging="0"/>
        <w:jc w:val="left"/>
        <w:rPr>
          <w:sz w:val="24"/>
          <w:szCs w:val="24"/>
        </w:rPr>
      </w:pPr>
      <w:r>
        <w:rPr>
          <w:spacing w:val="-2"/>
          <w:sz w:val="24"/>
          <w:szCs w:val="24"/>
        </w:rPr>
        <w:t>Общение:</w:t>
      </w:r>
    </w:p>
    <w:p>
      <w:pPr>
        <w:pStyle w:val="ListParagraph"/>
        <w:numPr>
          <w:ilvl w:val="2"/>
          <w:numId w:val="164"/>
        </w:numPr>
        <w:tabs>
          <w:tab w:val="clear" w:pos="720"/>
          <w:tab w:val="left" w:pos="1365" w:leader="none"/>
        </w:tabs>
        <w:spacing w:lineRule="auto" w:line="240" w:before="0" w:after="0"/>
        <w:ind w:left="212" w:right="667" w:firstLine="708"/>
        <w:jc w:val="both"/>
        <w:rPr>
          <w:sz w:val="24"/>
          <w:szCs w:val="24"/>
        </w:rPr>
      </w:pPr>
      <w:r>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w:t>
      </w:r>
      <w:r>
        <w:rPr>
          <w:spacing w:val="40"/>
          <w:sz w:val="24"/>
          <w:szCs w:val="24"/>
        </w:rPr>
        <w:t xml:space="preserve"> </w:t>
      </w:r>
      <w:r>
        <w:rPr>
          <w:sz w:val="24"/>
          <w:szCs w:val="24"/>
        </w:rPr>
        <w:t>на</w:t>
      </w:r>
      <w:r>
        <w:rPr>
          <w:spacing w:val="40"/>
          <w:sz w:val="24"/>
          <w:szCs w:val="24"/>
        </w:rPr>
        <w:t xml:space="preserve"> </w:t>
      </w:r>
      <w:r>
        <w:rPr>
          <w:sz w:val="24"/>
          <w:szCs w:val="24"/>
        </w:rPr>
        <w:t>решение задачи и поддержание благожелательности общения;</w:t>
      </w:r>
    </w:p>
    <w:p>
      <w:pPr>
        <w:pStyle w:val="ListParagraph"/>
        <w:numPr>
          <w:ilvl w:val="2"/>
          <w:numId w:val="164"/>
        </w:numPr>
        <w:tabs>
          <w:tab w:val="clear" w:pos="720"/>
          <w:tab w:val="left" w:pos="1348" w:leader="none"/>
        </w:tabs>
        <w:spacing w:lineRule="auto" w:line="240" w:before="1" w:after="0"/>
        <w:ind w:left="212" w:right="670" w:firstLine="708"/>
        <w:jc w:val="both"/>
        <w:rPr>
          <w:sz w:val="24"/>
          <w:szCs w:val="24"/>
        </w:rPr>
      </w:pPr>
      <w:r>
        <w:rPr>
          <w:sz w:val="24"/>
          <w:szCs w:val="24"/>
        </w:rPr>
        <w:t>сопоставлять свои суждения с суждениями других участников диалога, обнаруживать различие и сходство позиций; выражать свою точку зрения в устных и письменных текстах;</w:t>
      </w:r>
      <w:r>
        <w:rPr>
          <w:spacing w:val="80"/>
          <w:sz w:val="24"/>
          <w:szCs w:val="24"/>
        </w:rPr>
        <w:t xml:space="preserve"> </w:t>
      </w:r>
      <w:r>
        <w:rPr>
          <w:sz w:val="24"/>
          <w:szCs w:val="24"/>
        </w:rPr>
        <w:t xml:space="preserve">публично представлять результаты выполненного физического опыта (эксперимента, исследования, </w:t>
      </w:r>
      <w:r>
        <w:rPr>
          <w:spacing w:val="-2"/>
          <w:sz w:val="24"/>
          <w:szCs w:val="24"/>
        </w:rPr>
        <w:t>проекта).</w:t>
      </w:r>
    </w:p>
    <w:p>
      <w:pPr>
        <w:pStyle w:val="Normal"/>
        <w:spacing w:lineRule="exact" w:line="251" w:before="0" w:after="0"/>
        <w:ind w:left="976" w:right="0" w:hanging="0"/>
        <w:jc w:val="both"/>
        <w:rPr>
          <w:sz w:val="24"/>
          <w:szCs w:val="24"/>
        </w:rPr>
      </w:pPr>
      <w:r>
        <w:rPr>
          <w:sz w:val="24"/>
          <w:szCs w:val="24"/>
        </w:rPr>
        <w:t>Совместная</w:t>
      </w:r>
      <w:r>
        <w:rPr>
          <w:spacing w:val="-10"/>
          <w:sz w:val="24"/>
          <w:szCs w:val="24"/>
        </w:rPr>
        <w:t xml:space="preserve"> </w:t>
      </w:r>
      <w:r>
        <w:rPr>
          <w:sz w:val="24"/>
          <w:szCs w:val="24"/>
        </w:rPr>
        <w:t>деятельность</w:t>
      </w:r>
      <w:r>
        <w:rPr>
          <w:spacing w:val="-11"/>
          <w:sz w:val="24"/>
          <w:szCs w:val="24"/>
        </w:rPr>
        <w:t xml:space="preserve"> </w:t>
      </w:r>
      <w:r>
        <w:rPr>
          <w:spacing w:val="-2"/>
          <w:sz w:val="24"/>
          <w:szCs w:val="24"/>
        </w:rPr>
        <w:t>(сотрудничество):</w:t>
      </w:r>
    </w:p>
    <w:p>
      <w:pPr>
        <w:pStyle w:val="ListParagraph"/>
        <w:numPr>
          <w:ilvl w:val="2"/>
          <w:numId w:val="164"/>
        </w:numPr>
        <w:tabs>
          <w:tab w:val="clear" w:pos="720"/>
          <w:tab w:val="left" w:pos="1413" w:leader="none"/>
        </w:tabs>
        <w:spacing w:lineRule="auto" w:line="240" w:before="2" w:after="0"/>
        <w:ind w:left="212" w:right="667" w:firstLine="708"/>
        <w:jc w:val="both"/>
        <w:rPr>
          <w:sz w:val="24"/>
          <w:szCs w:val="24"/>
        </w:rPr>
      </w:pPr>
      <w:r>
        <w:rPr>
          <w:sz w:val="24"/>
          <w:szCs w:val="24"/>
        </w:rPr>
        <w:t>понимать и использовать преимущества командной и индивидуальной работы при решении конкретной физической проблемы;</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2"/>
          <w:numId w:val="164"/>
        </w:numPr>
        <w:tabs>
          <w:tab w:val="clear" w:pos="720"/>
          <w:tab w:val="left" w:pos="1312" w:leader="none"/>
        </w:tabs>
        <w:spacing w:lineRule="auto" w:line="240" w:before="0" w:after="0"/>
        <w:ind w:left="212" w:right="673" w:firstLine="708"/>
        <w:jc w:val="both"/>
        <w:rPr>
          <w:sz w:val="24"/>
          <w:szCs w:val="24"/>
        </w:rPr>
      </w:pPr>
      <w:r>
        <w:rPr>
          <w:sz w:val="24"/>
          <w:szCs w:val="24"/>
        </w:rPr>
        <w:t>принимать цели совместной деятельности, организовывать действия по её достижению: распределять</w:t>
      </w:r>
      <w:r>
        <w:rPr>
          <w:spacing w:val="80"/>
          <w:sz w:val="24"/>
          <w:szCs w:val="24"/>
        </w:rPr>
        <w:t xml:space="preserve"> </w:t>
      </w:r>
      <w:r>
        <w:rPr>
          <w:sz w:val="24"/>
          <w:szCs w:val="24"/>
        </w:rPr>
        <w:t>роли,</w:t>
      </w:r>
      <w:r>
        <w:rPr>
          <w:spacing w:val="80"/>
          <w:sz w:val="24"/>
          <w:szCs w:val="24"/>
        </w:rPr>
        <w:t xml:space="preserve"> </w:t>
      </w:r>
      <w:r>
        <w:rPr>
          <w:sz w:val="24"/>
          <w:szCs w:val="24"/>
        </w:rPr>
        <w:t>обсуждать</w:t>
      </w:r>
      <w:r>
        <w:rPr>
          <w:spacing w:val="80"/>
          <w:sz w:val="24"/>
          <w:szCs w:val="24"/>
        </w:rPr>
        <w:t xml:space="preserve"> </w:t>
      </w:r>
      <w:r>
        <w:rPr>
          <w:sz w:val="24"/>
          <w:szCs w:val="24"/>
        </w:rPr>
        <w:t>процессы</w:t>
      </w:r>
      <w:r>
        <w:rPr>
          <w:spacing w:val="80"/>
          <w:sz w:val="24"/>
          <w:szCs w:val="24"/>
        </w:rPr>
        <w:t xml:space="preserve"> </w:t>
      </w:r>
      <w:r>
        <w:rPr>
          <w:sz w:val="24"/>
          <w:szCs w:val="24"/>
        </w:rPr>
        <w:t>и</w:t>
      </w:r>
      <w:r>
        <w:rPr>
          <w:spacing w:val="80"/>
          <w:sz w:val="24"/>
          <w:szCs w:val="24"/>
        </w:rPr>
        <w:t xml:space="preserve"> </w:t>
      </w:r>
      <w:r>
        <w:rPr>
          <w:sz w:val="24"/>
          <w:szCs w:val="24"/>
        </w:rPr>
        <w:t>результаты</w:t>
      </w:r>
      <w:r>
        <w:rPr>
          <w:spacing w:val="80"/>
          <w:sz w:val="24"/>
          <w:szCs w:val="24"/>
        </w:rPr>
        <w:t xml:space="preserve"> </w:t>
      </w:r>
      <w:r>
        <w:rPr>
          <w:sz w:val="24"/>
          <w:szCs w:val="24"/>
        </w:rPr>
        <w:t>совместной</w:t>
      </w:r>
      <w:r>
        <w:rPr>
          <w:spacing w:val="80"/>
          <w:sz w:val="24"/>
          <w:szCs w:val="24"/>
        </w:rPr>
        <w:t xml:space="preserve"> </w:t>
      </w:r>
      <w:r>
        <w:rPr>
          <w:sz w:val="24"/>
          <w:szCs w:val="24"/>
        </w:rPr>
        <w:t>работы;</w:t>
      </w:r>
      <w:r>
        <w:rPr>
          <w:spacing w:val="80"/>
          <w:sz w:val="24"/>
          <w:szCs w:val="24"/>
        </w:rPr>
        <w:t xml:space="preserve"> </w:t>
      </w:r>
      <w:r>
        <w:rPr>
          <w:sz w:val="24"/>
          <w:szCs w:val="24"/>
        </w:rPr>
        <w:t>обобщать</w:t>
      </w:r>
      <w:r>
        <w:rPr>
          <w:spacing w:val="80"/>
          <w:sz w:val="24"/>
          <w:szCs w:val="24"/>
        </w:rPr>
        <w:t xml:space="preserve"> </w:t>
      </w:r>
      <w:r>
        <w:rPr>
          <w:sz w:val="24"/>
          <w:szCs w:val="24"/>
        </w:rPr>
        <w:t>мнения</w:t>
      </w:r>
    </w:p>
    <w:p>
      <w:pPr>
        <w:pStyle w:val="Normal"/>
        <w:spacing w:lineRule="exact" w:line="252" w:before="63" w:after="0"/>
        <w:ind w:left="212" w:right="0" w:hanging="0"/>
        <w:jc w:val="left"/>
        <w:rPr>
          <w:sz w:val="24"/>
          <w:szCs w:val="24"/>
        </w:rPr>
      </w:pPr>
      <w:r>
        <w:rPr>
          <w:sz w:val="24"/>
          <w:szCs w:val="24"/>
        </w:rPr>
        <w:t xml:space="preserve">нескольких </w:t>
      </w:r>
      <w:r>
        <w:rPr>
          <w:spacing w:val="-2"/>
          <w:sz w:val="24"/>
          <w:szCs w:val="24"/>
        </w:rPr>
        <w:t>людей;</w:t>
      </w:r>
    </w:p>
    <w:p>
      <w:pPr>
        <w:pStyle w:val="ListParagraph"/>
        <w:numPr>
          <w:ilvl w:val="2"/>
          <w:numId w:val="164"/>
        </w:numPr>
        <w:tabs>
          <w:tab w:val="clear" w:pos="720"/>
          <w:tab w:val="left" w:pos="1264" w:leader="none"/>
        </w:tabs>
        <w:spacing w:lineRule="auto" w:line="240" w:before="0" w:after="0"/>
        <w:ind w:left="212" w:right="670" w:firstLine="708"/>
        <w:jc w:val="left"/>
        <w:rPr>
          <w:sz w:val="24"/>
          <w:szCs w:val="24"/>
        </w:rPr>
      </w:pPr>
      <w:r>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pPr>
        <w:pStyle w:val="ListParagraph"/>
        <w:numPr>
          <w:ilvl w:val="2"/>
          <w:numId w:val="164"/>
        </w:numPr>
        <w:tabs>
          <w:tab w:val="clear" w:pos="720"/>
          <w:tab w:val="left" w:pos="1405" w:leader="none"/>
        </w:tabs>
        <w:spacing w:lineRule="auto" w:line="240" w:before="0" w:after="0"/>
        <w:ind w:left="212" w:right="670" w:firstLine="708"/>
        <w:jc w:val="left"/>
        <w:rPr>
          <w:sz w:val="24"/>
          <w:szCs w:val="24"/>
        </w:rPr>
      </w:pPr>
      <w:r>
        <w:rPr>
          <w:sz w:val="24"/>
          <w:szCs w:val="24"/>
        </w:rPr>
        <w:t>оценивать</w:t>
      </w:r>
      <w:r>
        <w:rPr>
          <w:spacing w:val="40"/>
          <w:sz w:val="24"/>
          <w:szCs w:val="24"/>
        </w:rPr>
        <w:t xml:space="preserve"> </w:t>
      </w:r>
      <w:r>
        <w:rPr>
          <w:sz w:val="24"/>
          <w:szCs w:val="24"/>
        </w:rPr>
        <w:t>качество</w:t>
      </w:r>
      <w:r>
        <w:rPr>
          <w:spacing w:val="40"/>
          <w:sz w:val="24"/>
          <w:szCs w:val="24"/>
        </w:rPr>
        <w:t xml:space="preserve"> </w:t>
      </w:r>
      <w:r>
        <w:rPr>
          <w:sz w:val="24"/>
          <w:szCs w:val="24"/>
        </w:rPr>
        <w:t>своего</w:t>
      </w:r>
      <w:r>
        <w:rPr>
          <w:spacing w:val="40"/>
          <w:sz w:val="24"/>
          <w:szCs w:val="24"/>
        </w:rPr>
        <w:t xml:space="preserve"> </w:t>
      </w:r>
      <w:r>
        <w:rPr>
          <w:sz w:val="24"/>
          <w:szCs w:val="24"/>
        </w:rPr>
        <w:t>вклада</w:t>
      </w:r>
      <w:r>
        <w:rPr>
          <w:spacing w:val="40"/>
          <w:sz w:val="24"/>
          <w:szCs w:val="24"/>
        </w:rPr>
        <w:t xml:space="preserve"> </w:t>
      </w:r>
      <w:r>
        <w:rPr>
          <w:sz w:val="24"/>
          <w:szCs w:val="24"/>
        </w:rPr>
        <w:t>в</w:t>
      </w:r>
      <w:r>
        <w:rPr>
          <w:spacing w:val="40"/>
          <w:sz w:val="24"/>
          <w:szCs w:val="24"/>
        </w:rPr>
        <w:t xml:space="preserve"> </w:t>
      </w:r>
      <w:r>
        <w:rPr>
          <w:sz w:val="24"/>
          <w:szCs w:val="24"/>
        </w:rPr>
        <w:t>общий</w:t>
      </w:r>
      <w:r>
        <w:rPr>
          <w:spacing w:val="40"/>
          <w:sz w:val="24"/>
          <w:szCs w:val="24"/>
        </w:rPr>
        <w:t xml:space="preserve"> </w:t>
      </w:r>
      <w:r>
        <w:rPr>
          <w:sz w:val="24"/>
          <w:szCs w:val="24"/>
        </w:rPr>
        <w:t>продукт</w:t>
      </w:r>
      <w:r>
        <w:rPr>
          <w:spacing w:val="40"/>
          <w:sz w:val="24"/>
          <w:szCs w:val="24"/>
        </w:rPr>
        <w:t xml:space="preserve"> </w:t>
      </w:r>
      <w:r>
        <w:rPr>
          <w:sz w:val="24"/>
          <w:szCs w:val="24"/>
        </w:rPr>
        <w:t>по</w:t>
      </w:r>
      <w:r>
        <w:rPr>
          <w:spacing w:val="40"/>
          <w:sz w:val="24"/>
          <w:szCs w:val="24"/>
        </w:rPr>
        <w:t xml:space="preserve"> </w:t>
      </w:r>
      <w:r>
        <w:rPr>
          <w:sz w:val="24"/>
          <w:szCs w:val="24"/>
        </w:rPr>
        <w:t>критериям,</w:t>
      </w:r>
      <w:r>
        <w:rPr>
          <w:spacing w:val="40"/>
          <w:sz w:val="24"/>
          <w:szCs w:val="24"/>
        </w:rPr>
        <w:t xml:space="preserve"> </w:t>
      </w:r>
      <w:r>
        <w:rPr>
          <w:sz w:val="24"/>
          <w:szCs w:val="24"/>
        </w:rPr>
        <w:t>самостоятельно</w:t>
      </w:r>
      <w:r>
        <w:rPr>
          <w:spacing w:val="80"/>
          <w:sz w:val="24"/>
          <w:szCs w:val="24"/>
        </w:rPr>
        <w:t xml:space="preserve"> </w:t>
      </w:r>
      <w:r>
        <w:rPr>
          <w:sz w:val="24"/>
          <w:szCs w:val="24"/>
        </w:rPr>
        <w:t>сформулированным участниками взаимодействия.</w:t>
      </w:r>
    </w:p>
    <w:p>
      <w:pPr>
        <w:pStyle w:val="Normal"/>
        <w:spacing w:lineRule="exact" w:line="250" w:before="6" w:after="0"/>
        <w:ind w:left="921" w:right="0" w:hanging="0"/>
        <w:jc w:val="left"/>
        <w:rPr>
          <w:sz w:val="24"/>
          <w:szCs w:val="24"/>
        </w:rPr>
      </w:pPr>
      <w:r>
        <w:rPr>
          <w:b/>
          <w:sz w:val="24"/>
          <w:szCs w:val="24"/>
        </w:rPr>
        <w:t>Универсальные</w:t>
      </w:r>
      <w:r>
        <w:rPr>
          <w:b/>
          <w:spacing w:val="-11"/>
          <w:sz w:val="24"/>
          <w:szCs w:val="24"/>
        </w:rPr>
        <w:t xml:space="preserve"> </w:t>
      </w:r>
      <w:r>
        <w:rPr>
          <w:b/>
          <w:sz w:val="24"/>
          <w:szCs w:val="24"/>
        </w:rPr>
        <w:t>регулятивные</w:t>
      </w:r>
      <w:r>
        <w:rPr>
          <w:b/>
          <w:spacing w:val="-10"/>
          <w:sz w:val="24"/>
          <w:szCs w:val="24"/>
        </w:rPr>
        <w:t xml:space="preserve"> </w:t>
      </w:r>
      <w:r>
        <w:rPr>
          <w:b/>
          <w:spacing w:val="-2"/>
          <w:sz w:val="24"/>
          <w:szCs w:val="24"/>
        </w:rPr>
        <w:t>действия</w:t>
      </w:r>
    </w:p>
    <w:p>
      <w:pPr>
        <w:pStyle w:val="Normal"/>
        <w:spacing w:lineRule="exact" w:line="250" w:before="0" w:after="0"/>
        <w:ind w:left="921" w:right="0" w:hanging="0"/>
        <w:jc w:val="left"/>
        <w:rPr>
          <w:sz w:val="24"/>
          <w:szCs w:val="24"/>
        </w:rPr>
      </w:pPr>
      <w:r>
        <w:rPr>
          <w:spacing w:val="-2"/>
          <w:sz w:val="24"/>
          <w:szCs w:val="24"/>
        </w:rPr>
        <w:t>Самоорганизация:</w:t>
      </w:r>
    </w:p>
    <w:p>
      <w:pPr>
        <w:pStyle w:val="ListParagraph"/>
        <w:numPr>
          <w:ilvl w:val="2"/>
          <w:numId w:val="164"/>
        </w:numPr>
        <w:tabs>
          <w:tab w:val="clear" w:pos="720"/>
          <w:tab w:val="left" w:pos="1468" w:leader="none"/>
        </w:tabs>
        <w:spacing w:lineRule="auto" w:line="240" w:before="0" w:after="0"/>
        <w:ind w:left="212" w:right="670" w:firstLine="763"/>
        <w:jc w:val="both"/>
        <w:rPr>
          <w:sz w:val="24"/>
          <w:szCs w:val="24"/>
        </w:rPr>
      </w:pPr>
      <w:r>
        <w:rPr>
          <w:sz w:val="24"/>
          <w:szCs w:val="24"/>
        </w:rPr>
        <w:t>выявлять проблемы в жизненных и учебных ситуациях, требующих для решения физических знаний;</w:t>
      </w:r>
    </w:p>
    <w:p>
      <w:pPr>
        <w:pStyle w:val="ListParagraph"/>
        <w:numPr>
          <w:ilvl w:val="2"/>
          <w:numId w:val="164"/>
        </w:numPr>
        <w:tabs>
          <w:tab w:val="clear" w:pos="720"/>
          <w:tab w:val="left" w:pos="1336" w:leader="none"/>
        </w:tabs>
        <w:spacing w:lineRule="auto" w:line="240" w:before="0" w:after="0"/>
        <w:ind w:left="212" w:right="674" w:firstLine="708"/>
        <w:jc w:val="both"/>
        <w:rPr>
          <w:sz w:val="24"/>
          <w:szCs w:val="24"/>
        </w:rPr>
      </w:pPr>
      <w:r>
        <w:rPr>
          <w:sz w:val="24"/>
          <w:szCs w:val="24"/>
        </w:rPr>
        <w:t>ориентироваться в различных подходах принятия решений (индивидуальное, принятие решения в группе, принятие решений группой);</w:t>
      </w:r>
    </w:p>
    <w:p>
      <w:pPr>
        <w:pStyle w:val="ListParagraph"/>
        <w:numPr>
          <w:ilvl w:val="2"/>
          <w:numId w:val="164"/>
        </w:numPr>
        <w:tabs>
          <w:tab w:val="clear" w:pos="720"/>
          <w:tab w:val="left" w:pos="1269" w:leader="none"/>
        </w:tabs>
        <w:spacing w:lineRule="auto" w:line="240" w:before="0" w:after="0"/>
        <w:ind w:left="212" w:right="671" w:firstLine="708"/>
        <w:jc w:val="both"/>
        <w:rPr>
          <w:sz w:val="24"/>
          <w:szCs w:val="24"/>
        </w:rPr>
      </w:pPr>
      <w:r>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pPr>
        <w:pStyle w:val="ListParagraph"/>
        <w:numPr>
          <w:ilvl w:val="2"/>
          <w:numId w:val="164"/>
        </w:numPr>
        <w:tabs>
          <w:tab w:val="clear" w:pos="720"/>
          <w:tab w:val="left" w:pos="1251" w:leader="none"/>
        </w:tabs>
        <w:spacing w:lineRule="auto" w:line="240" w:before="0" w:after="0"/>
        <w:ind w:left="921" w:right="4525" w:hanging="0"/>
        <w:jc w:val="left"/>
        <w:rPr>
          <w:sz w:val="24"/>
          <w:szCs w:val="24"/>
        </w:rPr>
      </w:pPr>
      <w:r>
        <w:rPr>
          <w:sz w:val="24"/>
          <w:szCs w:val="24"/>
        </w:rPr>
        <w:t>делать</w:t>
      </w:r>
      <w:r>
        <w:rPr>
          <w:spacing w:val="-6"/>
          <w:sz w:val="24"/>
          <w:szCs w:val="24"/>
        </w:rPr>
        <w:t xml:space="preserve"> </w:t>
      </w:r>
      <w:r>
        <w:rPr>
          <w:sz w:val="24"/>
          <w:szCs w:val="24"/>
        </w:rPr>
        <w:t>выбор</w:t>
      </w:r>
      <w:r>
        <w:rPr>
          <w:spacing w:val="-6"/>
          <w:sz w:val="24"/>
          <w:szCs w:val="24"/>
        </w:rPr>
        <w:t xml:space="preserve"> </w:t>
      </w:r>
      <w:r>
        <w:rPr>
          <w:sz w:val="24"/>
          <w:szCs w:val="24"/>
        </w:rPr>
        <w:t>и</w:t>
      </w:r>
      <w:r>
        <w:rPr>
          <w:spacing w:val="-6"/>
          <w:sz w:val="24"/>
          <w:szCs w:val="24"/>
        </w:rPr>
        <w:t xml:space="preserve"> </w:t>
      </w:r>
      <w:r>
        <w:rPr>
          <w:sz w:val="24"/>
          <w:szCs w:val="24"/>
        </w:rPr>
        <w:t>брать</w:t>
      </w:r>
      <w:r>
        <w:rPr>
          <w:spacing w:val="-8"/>
          <w:sz w:val="24"/>
          <w:szCs w:val="24"/>
        </w:rPr>
        <w:t xml:space="preserve"> </w:t>
      </w:r>
      <w:r>
        <w:rPr>
          <w:sz w:val="24"/>
          <w:szCs w:val="24"/>
        </w:rPr>
        <w:t>ответственность</w:t>
      </w:r>
      <w:r>
        <w:rPr>
          <w:spacing w:val="-6"/>
          <w:sz w:val="24"/>
          <w:szCs w:val="24"/>
        </w:rPr>
        <w:t xml:space="preserve"> </w:t>
      </w:r>
      <w:r>
        <w:rPr>
          <w:sz w:val="24"/>
          <w:szCs w:val="24"/>
        </w:rPr>
        <w:t>за</w:t>
      </w:r>
      <w:r>
        <w:rPr>
          <w:spacing w:val="-6"/>
          <w:sz w:val="24"/>
          <w:szCs w:val="24"/>
        </w:rPr>
        <w:t xml:space="preserve"> </w:t>
      </w:r>
      <w:r>
        <w:rPr>
          <w:sz w:val="24"/>
          <w:szCs w:val="24"/>
        </w:rPr>
        <w:t>решение. Самоконтроль (рефлексия):</w:t>
      </w:r>
    </w:p>
    <w:p>
      <w:pPr>
        <w:pStyle w:val="ListParagraph"/>
        <w:numPr>
          <w:ilvl w:val="2"/>
          <w:numId w:val="164"/>
        </w:numPr>
        <w:tabs>
          <w:tab w:val="clear" w:pos="720"/>
          <w:tab w:val="left" w:pos="1306" w:leader="none"/>
        </w:tabs>
        <w:spacing w:lineRule="auto" w:line="240" w:before="1" w:after="0"/>
        <w:ind w:left="1306" w:right="0" w:hanging="330"/>
        <w:jc w:val="left"/>
        <w:rPr>
          <w:sz w:val="24"/>
          <w:szCs w:val="24"/>
        </w:rPr>
      </w:pPr>
      <w:r>
        <w:rPr>
          <w:sz w:val="24"/>
          <w:szCs w:val="24"/>
        </w:rPr>
        <w:t>давать</w:t>
      </w:r>
      <w:r>
        <w:rPr>
          <w:spacing w:val="-9"/>
          <w:sz w:val="24"/>
          <w:szCs w:val="24"/>
        </w:rPr>
        <w:t xml:space="preserve"> </w:t>
      </w:r>
      <w:r>
        <w:rPr>
          <w:sz w:val="24"/>
          <w:szCs w:val="24"/>
        </w:rPr>
        <w:t>адекватную</w:t>
      </w:r>
      <w:r>
        <w:rPr>
          <w:spacing w:val="-4"/>
          <w:sz w:val="24"/>
          <w:szCs w:val="24"/>
        </w:rPr>
        <w:t xml:space="preserve"> </w:t>
      </w:r>
      <w:r>
        <w:rPr>
          <w:sz w:val="24"/>
          <w:szCs w:val="24"/>
        </w:rPr>
        <w:t>оценку</w:t>
      </w:r>
      <w:r>
        <w:rPr>
          <w:spacing w:val="-6"/>
          <w:sz w:val="24"/>
          <w:szCs w:val="24"/>
        </w:rPr>
        <w:t xml:space="preserve"> </w:t>
      </w:r>
      <w:r>
        <w:rPr>
          <w:sz w:val="24"/>
          <w:szCs w:val="24"/>
        </w:rPr>
        <w:t>ситуации</w:t>
      </w:r>
      <w:r>
        <w:rPr>
          <w:spacing w:val="-4"/>
          <w:sz w:val="24"/>
          <w:szCs w:val="24"/>
        </w:rPr>
        <w:t xml:space="preserve"> </w:t>
      </w:r>
      <w:r>
        <w:rPr>
          <w:sz w:val="24"/>
          <w:szCs w:val="24"/>
        </w:rPr>
        <w:t>и</w:t>
      </w:r>
      <w:r>
        <w:rPr>
          <w:spacing w:val="-5"/>
          <w:sz w:val="24"/>
          <w:szCs w:val="24"/>
        </w:rPr>
        <w:t xml:space="preserve"> </w:t>
      </w:r>
      <w:r>
        <w:rPr>
          <w:sz w:val="24"/>
          <w:szCs w:val="24"/>
        </w:rPr>
        <w:t>предлагать</w:t>
      </w:r>
      <w:r>
        <w:rPr>
          <w:spacing w:val="-3"/>
          <w:sz w:val="24"/>
          <w:szCs w:val="24"/>
        </w:rPr>
        <w:t xml:space="preserve"> </w:t>
      </w:r>
      <w:r>
        <w:rPr>
          <w:sz w:val="24"/>
          <w:szCs w:val="24"/>
        </w:rPr>
        <w:t>план</w:t>
      </w:r>
      <w:r>
        <w:rPr>
          <w:spacing w:val="-4"/>
          <w:sz w:val="24"/>
          <w:szCs w:val="24"/>
        </w:rPr>
        <w:t xml:space="preserve"> </w:t>
      </w:r>
      <w:r>
        <w:rPr>
          <w:sz w:val="24"/>
          <w:szCs w:val="24"/>
        </w:rPr>
        <w:t>её</w:t>
      </w:r>
      <w:r>
        <w:rPr>
          <w:spacing w:val="-1"/>
          <w:sz w:val="24"/>
          <w:szCs w:val="24"/>
        </w:rPr>
        <w:t xml:space="preserve"> </w:t>
      </w:r>
      <w:r>
        <w:rPr>
          <w:spacing w:val="-2"/>
          <w:sz w:val="24"/>
          <w:szCs w:val="24"/>
        </w:rPr>
        <w:t>изменения;</w:t>
      </w:r>
    </w:p>
    <w:p>
      <w:pPr>
        <w:pStyle w:val="ListParagraph"/>
        <w:numPr>
          <w:ilvl w:val="2"/>
          <w:numId w:val="164"/>
        </w:numPr>
        <w:tabs>
          <w:tab w:val="clear" w:pos="720"/>
          <w:tab w:val="left" w:pos="1319" w:leader="none"/>
        </w:tabs>
        <w:spacing w:lineRule="auto" w:line="240" w:before="1" w:after="0"/>
        <w:ind w:left="212" w:right="673" w:firstLine="763"/>
        <w:jc w:val="both"/>
        <w:rPr>
          <w:sz w:val="24"/>
          <w:szCs w:val="24"/>
        </w:rPr>
      </w:pPr>
      <w:r>
        <w:rPr>
          <w:sz w:val="24"/>
          <w:szCs w:val="24"/>
        </w:rPr>
        <w:t>объяснять причины достижения (недостижения) результатов деятельности, давать оценку приобретённому опыту;</w:t>
      </w:r>
    </w:p>
    <w:p>
      <w:pPr>
        <w:pStyle w:val="ListParagraph"/>
        <w:numPr>
          <w:ilvl w:val="2"/>
          <w:numId w:val="164"/>
        </w:numPr>
        <w:tabs>
          <w:tab w:val="clear" w:pos="720"/>
          <w:tab w:val="left" w:pos="1423" w:leader="none"/>
        </w:tabs>
        <w:spacing w:lineRule="auto" w:line="240" w:before="0" w:after="0"/>
        <w:ind w:left="212" w:right="669" w:firstLine="708"/>
        <w:jc w:val="both"/>
        <w:rPr>
          <w:sz w:val="24"/>
          <w:szCs w:val="24"/>
        </w:rPr>
      </w:pPr>
      <w:r>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ListParagraph"/>
        <w:numPr>
          <w:ilvl w:val="2"/>
          <w:numId w:val="164"/>
        </w:numPr>
        <w:tabs>
          <w:tab w:val="clear" w:pos="720"/>
          <w:tab w:val="left" w:pos="1251" w:leader="none"/>
        </w:tabs>
        <w:spacing w:lineRule="auto" w:line="240" w:before="0" w:after="0"/>
        <w:ind w:left="921" w:right="4308" w:hanging="0"/>
        <w:jc w:val="both"/>
        <w:rPr>
          <w:sz w:val="24"/>
          <w:szCs w:val="24"/>
        </w:rPr>
      </w:pPr>
      <w:r>
        <w:rPr>
          <w:sz w:val="24"/>
          <w:szCs w:val="24"/>
        </w:rPr>
        <w:t>оценивать</w:t>
      </w:r>
      <w:r>
        <w:rPr>
          <w:spacing w:val="-7"/>
          <w:sz w:val="24"/>
          <w:szCs w:val="24"/>
        </w:rPr>
        <w:t xml:space="preserve"> </w:t>
      </w:r>
      <w:r>
        <w:rPr>
          <w:sz w:val="24"/>
          <w:szCs w:val="24"/>
        </w:rPr>
        <w:t>соответствие</w:t>
      </w:r>
      <w:r>
        <w:rPr>
          <w:spacing w:val="-7"/>
          <w:sz w:val="24"/>
          <w:szCs w:val="24"/>
        </w:rPr>
        <w:t xml:space="preserve"> </w:t>
      </w:r>
      <w:r>
        <w:rPr>
          <w:sz w:val="24"/>
          <w:szCs w:val="24"/>
        </w:rPr>
        <w:t>результата</w:t>
      </w:r>
      <w:r>
        <w:rPr>
          <w:spacing w:val="-7"/>
          <w:sz w:val="24"/>
          <w:szCs w:val="24"/>
        </w:rPr>
        <w:t xml:space="preserve"> </w:t>
      </w:r>
      <w:r>
        <w:rPr>
          <w:sz w:val="24"/>
          <w:szCs w:val="24"/>
        </w:rPr>
        <w:t>цели</w:t>
      </w:r>
      <w:r>
        <w:rPr>
          <w:spacing w:val="-7"/>
          <w:sz w:val="24"/>
          <w:szCs w:val="24"/>
        </w:rPr>
        <w:t xml:space="preserve"> </w:t>
      </w:r>
      <w:r>
        <w:rPr>
          <w:sz w:val="24"/>
          <w:szCs w:val="24"/>
        </w:rPr>
        <w:t>и</w:t>
      </w:r>
      <w:r>
        <w:rPr>
          <w:spacing w:val="-8"/>
          <w:sz w:val="24"/>
          <w:szCs w:val="24"/>
        </w:rPr>
        <w:t xml:space="preserve"> </w:t>
      </w:r>
      <w:r>
        <w:rPr>
          <w:sz w:val="24"/>
          <w:szCs w:val="24"/>
        </w:rPr>
        <w:t>условиям. Эмоциональный интеллект:</w:t>
      </w:r>
    </w:p>
    <w:p>
      <w:pPr>
        <w:pStyle w:val="ListParagraph"/>
        <w:numPr>
          <w:ilvl w:val="2"/>
          <w:numId w:val="164"/>
        </w:numPr>
        <w:tabs>
          <w:tab w:val="clear" w:pos="720"/>
          <w:tab w:val="left" w:pos="1317" w:leader="none"/>
        </w:tabs>
        <w:spacing w:lineRule="auto" w:line="240" w:before="0" w:after="0"/>
        <w:ind w:left="212" w:right="672" w:firstLine="708"/>
        <w:jc w:val="left"/>
        <w:rPr>
          <w:sz w:val="24"/>
          <w:szCs w:val="24"/>
        </w:rPr>
      </w:pPr>
      <w:r>
        <w:rPr>
          <w:sz w:val="24"/>
          <w:szCs w:val="24"/>
        </w:rPr>
        <w:t>ставить</w:t>
      </w:r>
      <w:r>
        <w:rPr>
          <w:spacing w:val="31"/>
          <w:sz w:val="24"/>
          <w:szCs w:val="24"/>
        </w:rPr>
        <w:t xml:space="preserve"> </w:t>
      </w:r>
      <w:r>
        <w:rPr>
          <w:sz w:val="24"/>
          <w:szCs w:val="24"/>
        </w:rPr>
        <w:t>себя</w:t>
      </w:r>
      <w:r>
        <w:rPr>
          <w:spacing w:val="31"/>
          <w:sz w:val="24"/>
          <w:szCs w:val="24"/>
        </w:rPr>
        <w:t xml:space="preserve"> </w:t>
      </w:r>
      <w:r>
        <w:rPr>
          <w:sz w:val="24"/>
          <w:szCs w:val="24"/>
        </w:rPr>
        <w:t>на</w:t>
      </w:r>
      <w:r>
        <w:rPr>
          <w:spacing w:val="31"/>
          <w:sz w:val="24"/>
          <w:szCs w:val="24"/>
        </w:rPr>
        <w:t xml:space="preserve"> </w:t>
      </w:r>
      <w:r>
        <w:rPr>
          <w:sz w:val="24"/>
          <w:szCs w:val="24"/>
        </w:rPr>
        <w:t>место</w:t>
      </w:r>
      <w:r>
        <w:rPr>
          <w:spacing w:val="31"/>
          <w:sz w:val="24"/>
          <w:szCs w:val="24"/>
        </w:rPr>
        <w:t xml:space="preserve"> </w:t>
      </w:r>
      <w:r>
        <w:rPr>
          <w:sz w:val="24"/>
          <w:szCs w:val="24"/>
        </w:rPr>
        <w:t>другого</w:t>
      </w:r>
      <w:r>
        <w:rPr>
          <w:spacing w:val="31"/>
          <w:sz w:val="24"/>
          <w:szCs w:val="24"/>
        </w:rPr>
        <w:t xml:space="preserve"> </w:t>
      </w:r>
      <w:r>
        <w:rPr>
          <w:sz w:val="24"/>
          <w:szCs w:val="24"/>
        </w:rPr>
        <w:t>человека</w:t>
      </w:r>
      <w:r>
        <w:rPr>
          <w:spacing w:val="32"/>
          <w:sz w:val="24"/>
          <w:szCs w:val="24"/>
        </w:rPr>
        <w:t xml:space="preserve"> </w:t>
      </w:r>
      <w:r>
        <w:rPr>
          <w:sz w:val="24"/>
          <w:szCs w:val="24"/>
        </w:rPr>
        <w:t>в</w:t>
      </w:r>
      <w:r>
        <w:rPr>
          <w:spacing w:val="30"/>
          <w:sz w:val="24"/>
          <w:szCs w:val="24"/>
        </w:rPr>
        <w:t xml:space="preserve"> </w:t>
      </w:r>
      <w:r>
        <w:rPr>
          <w:sz w:val="24"/>
          <w:szCs w:val="24"/>
        </w:rPr>
        <w:t>ходе</w:t>
      </w:r>
      <w:r>
        <w:rPr>
          <w:spacing w:val="32"/>
          <w:sz w:val="24"/>
          <w:szCs w:val="24"/>
        </w:rPr>
        <w:t xml:space="preserve"> </w:t>
      </w:r>
      <w:r>
        <w:rPr>
          <w:sz w:val="24"/>
          <w:szCs w:val="24"/>
        </w:rPr>
        <w:t>спора</w:t>
      </w:r>
      <w:r>
        <w:rPr>
          <w:spacing w:val="31"/>
          <w:sz w:val="24"/>
          <w:szCs w:val="24"/>
        </w:rPr>
        <w:t xml:space="preserve"> </w:t>
      </w:r>
      <w:r>
        <w:rPr>
          <w:sz w:val="24"/>
          <w:szCs w:val="24"/>
        </w:rPr>
        <w:t>или</w:t>
      </w:r>
      <w:r>
        <w:rPr>
          <w:spacing w:val="33"/>
          <w:sz w:val="24"/>
          <w:szCs w:val="24"/>
        </w:rPr>
        <w:t xml:space="preserve"> </w:t>
      </w:r>
      <w:r>
        <w:rPr>
          <w:sz w:val="24"/>
          <w:szCs w:val="24"/>
        </w:rPr>
        <w:t>дискуссии</w:t>
      </w:r>
      <w:r>
        <w:rPr>
          <w:spacing w:val="31"/>
          <w:sz w:val="24"/>
          <w:szCs w:val="24"/>
        </w:rPr>
        <w:t xml:space="preserve"> </w:t>
      </w:r>
      <w:r>
        <w:rPr>
          <w:sz w:val="24"/>
          <w:szCs w:val="24"/>
        </w:rPr>
        <w:t>на</w:t>
      </w:r>
      <w:r>
        <w:rPr>
          <w:spacing w:val="31"/>
          <w:sz w:val="24"/>
          <w:szCs w:val="24"/>
        </w:rPr>
        <w:t xml:space="preserve"> </w:t>
      </w:r>
      <w:r>
        <w:rPr>
          <w:sz w:val="24"/>
          <w:szCs w:val="24"/>
        </w:rPr>
        <w:t>научную</w:t>
      </w:r>
      <w:r>
        <w:rPr>
          <w:spacing w:val="31"/>
          <w:sz w:val="24"/>
          <w:szCs w:val="24"/>
        </w:rPr>
        <w:t xml:space="preserve"> </w:t>
      </w:r>
      <w:r>
        <w:rPr>
          <w:sz w:val="24"/>
          <w:szCs w:val="24"/>
        </w:rPr>
        <w:t>тему, понимать мотивы, намерения и логику другого.</w:t>
      </w:r>
    </w:p>
    <w:p>
      <w:pPr>
        <w:pStyle w:val="Normal"/>
        <w:spacing w:before="0" w:after="0"/>
        <w:ind w:left="921" w:right="0" w:hanging="0"/>
        <w:jc w:val="left"/>
        <w:rPr>
          <w:sz w:val="24"/>
          <w:szCs w:val="24"/>
        </w:rPr>
      </w:pPr>
      <w:r>
        <w:rPr>
          <w:sz w:val="24"/>
          <w:szCs w:val="24"/>
        </w:rPr>
        <w:t>Принятие</w:t>
      </w:r>
      <w:r>
        <w:rPr>
          <w:spacing w:val="-4"/>
          <w:sz w:val="24"/>
          <w:szCs w:val="24"/>
        </w:rPr>
        <w:t xml:space="preserve"> </w:t>
      </w:r>
      <w:r>
        <w:rPr>
          <w:sz w:val="24"/>
          <w:szCs w:val="24"/>
        </w:rPr>
        <w:t>себя</w:t>
      </w:r>
      <w:r>
        <w:rPr>
          <w:spacing w:val="-4"/>
          <w:sz w:val="24"/>
          <w:szCs w:val="24"/>
        </w:rPr>
        <w:t xml:space="preserve"> </w:t>
      </w:r>
      <w:r>
        <w:rPr>
          <w:sz w:val="24"/>
          <w:szCs w:val="24"/>
        </w:rPr>
        <w:t>и</w:t>
      </w:r>
      <w:r>
        <w:rPr>
          <w:spacing w:val="-3"/>
          <w:sz w:val="24"/>
          <w:szCs w:val="24"/>
        </w:rPr>
        <w:t xml:space="preserve"> </w:t>
      </w:r>
      <w:r>
        <w:rPr>
          <w:spacing w:val="-2"/>
          <w:sz w:val="24"/>
          <w:szCs w:val="24"/>
        </w:rPr>
        <w:t>других:</w:t>
      </w:r>
    </w:p>
    <w:p>
      <w:pPr>
        <w:pStyle w:val="ListParagraph"/>
        <w:numPr>
          <w:ilvl w:val="2"/>
          <w:numId w:val="164"/>
        </w:numPr>
        <w:tabs>
          <w:tab w:val="clear" w:pos="720"/>
          <w:tab w:val="left" w:pos="1283" w:leader="none"/>
        </w:tabs>
        <w:spacing w:lineRule="auto" w:line="240" w:before="0" w:after="0"/>
        <w:ind w:left="212" w:right="675" w:firstLine="708"/>
        <w:jc w:val="left"/>
        <w:rPr>
          <w:sz w:val="24"/>
          <w:szCs w:val="24"/>
        </w:rPr>
      </w:pPr>
      <w:r>
        <w:rPr>
          <w:sz w:val="24"/>
          <w:szCs w:val="24"/>
        </w:rPr>
        <w:t>признавать своё право на ошибку при решении физических задач или в утверждениях на научные темы и такое же право другого.</w:t>
      </w:r>
    </w:p>
    <w:p>
      <w:pPr>
        <w:pStyle w:val="Normal"/>
        <w:spacing w:lineRule="exact" w:line="251" w:before="3" w:after="0"/>
        <w:ind w:left="921" w:right="0" w:hanging="0"/>
        <w:jc w:val="both"/>
        <w:rPr>
          <w:sz w:val="24"/>
          <w:szCs w:val="24"/>
        </w:rPr>
      </w:pPr>
      <w:r>
        <w:rPr>
          <w:b/>
          <w:sz w:val="24"/>
          <w:szCs w:val="24"/>
        </w:rPr>
        <w:t>ПРЕДМЕТНЫЕ</w:t>
      </w:r>
      <w:r>
        <w:rPr>
          <w:b/>
          <w:spacing w:val="-10"/>
          <w:sz w:val="24"/>
          <w:szCs w:val="24"/>
        </w:rPr>
        <w:t xml:space="preserve"> </w:t>
      </w:r>
      <w:r>
        <w:rPr>
          <w:b/>
          <w:spacing w:val="-2"/>
          <w:sz w:val="24"/>
          <w:szCs w:val="24"/>
        </w:rPr>
        <w:t>РЕЗУЛЬТАТЫ</w:t>
      </w:r>
    </w:p>
    <w:p>
      <w:pPr>
        <w:pStyle w:val="Normal"/>
        <w:spacing w:before="0" w:after="0"/>
        <w:ind w:left="212" w:right="675" w:firstLine="708"/>
        <w:jc w:val="both"/>
        <w:rPr>
          <w:sz w:val="24"/>
          <w:szCs w:val="24"/>
        </w:rPr>
      </w:pPr>
      <w:r>
        <w:rPr>
          <w:sz w:val="24"/>
          <w:szCs w:val="24"/>
        </w:rPr>
        <w:t>Предметные результаты на базовом уровне должны отражать сформированность у обучающихся умений:</w:t>
      </w:r>
    </w:p>
    <w:p>
      <w:pPr>
        <w:pStyle w:val="ListParagraph"/>
        <w:numPr>
          <w:ilvl w:val="2"/>
          <w:numId w:val="164"/>
        </w:numPr>
        <w:tabs>
          <w:tab w:val="clear" w:pos="720"/>
          <w:tab w:val="left" w:pos="1353" w:leader="none"/>
        </w:tabs>
        <w:spacing w:lineRule="auto" w:line="240" w:before="0" w:after="0"/>
        <w:ind w:left="212" w:right="668" w:firstLine="763"/>
        <w:jc w:val="both"/>
        <w:rPr>
          <w:sz w:val="24"/>
          <w:szCs w:val="24"/>
        </w:rPr>
      </w:pPr>
      <w:r>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w:t>
      </w:r>
      <w:r>
        <w:rPr>
          <w:spacing w:val="80"/>
          <w:sz w:val="24"/>
          <w:szCs w:val="24"/>
        </w:rPr>
        <w:t xml:space="preserve"> </w:t>
      </w:r>
      <w:r>
        <w:rPr>
          <w:sz w:val="24"/>
          <w:szCs w:val="24"/>
        </w:rPr>
        <w:t>ток, магнитное поле;</w:t>
      </w:r>
    </w:p>
    <w:p>
      <w:pPr>
        <w:pStyle w:val="ListParagraph"/>
        <w:numPr>
          <w:ilvl w:val="2"/>
          <w:numId w:val="164"/>
        </w:numPr>
        <w:tabs>
          <w:tab w:val="clear" w:pos="720"/>
          <w:tab w:val="left" w:pos="1346" w:leader="none"/>
        </w:tabs>
        <w:spacing w:lineRule="auto" w:line="240" w:before="0" w:after="0"/>
        <w:ind w:left="212" w:right="669" w:firstLine="708"/>
        <w:jc w:val="both"/>
        <w:rPr>
          <w:sz w:val="24"/>
          <w:szCs w:val="24"/>
        </w:rPr>
      </w:pPr>
      <w:r>
        <w:rPr>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w:t>
      </w:r>
      <w:r>
        <w:rPr>
          <w:spacing w:val="80"/>
          <w:sz w:val="24"/>
          <w:szCs w:val="24"/>
        </w:rPr>
        <w:t xml:space="preserve"> </w:t>
      </w:r>
      <w:r>
        <w:rPr>
          <w:sz w:val="24"/>
          <w:szCs w:val="24"/>
        </w:rPr>
        <w:t>тел, взаимодействие зарядов, действия электрического тока, короткое замыкание, взаимодействие магнитов, действие магнитного</w:t>
      </w:r>
      <w:r>
        <w:rPr>
          <w:spacing w:val="40"/>
          <w:sz w:val="24"/>
          <w:szCs w:val="24"/>
        </w:rPr>
        <w:t xml:space="preserve"> </w:t>
      </w:r>
      <w:r>
        <w:rPr>
          <w:sz w:val="24"/>
          <w:szCs w:val="24"/>
        </w:rPr>
        <w:t xml:space="preserve">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sz w:val="24"/>
          <w:szCs w:val="24"/>
        </w:rPr>
        <w:t>явление;</w:t>
      </w:r>
    </w:p>
    <w:p>
      <w:pPr>
        <w:pStyle w:val="ListParagraph"/>
        <w:numPr>
          <w:ilvl w:val="2"/>
          <w:numId w:val="164"/>
        </w:numPr>
        <w:tabs>
          <w:tab w:val="clear" w:pos="720"/>
          <w:tab w:val="left" w:pos="1298" w:leader="none"/>
        </w:tabs>
        <w:spacing w:lineRule="auto" w:line="240" w:before="0" w:after="0"/>
        <w:ind w:left="212" w:right="670" w:firstLine="708"/>
        <w:jc w:val="both"/>
        <w:rPr>
          <w:sz w:val="24"/>
          <w:szCs w:val="24"/>
        </w:rPr>
      </w:pPr>
      <w:r>
        <w:rPr>
          <w:sz w:val="24"/>
          <w:szCs w:val="24"/>
        </w:rPr>
        <w:t>распознавать</w:t>
      </w:r>
      <w:r>
        <w:rPr>
          <w:spacing w:val="40"/>
          <w:sz w:val="24"/>
          <w:szCs w:val="24"/>
        </w:rPr>
        <w:t xml:space="preserve"> </w:t>
      </w:r>
      <w:r>
        <w:rPr>
          <w:sz w:val="24"/>
          <w:szCs w:val="24"/>
        </w:rPr>
        <w:t>проявление</w:t>
      </w:r>
      <w:r>
        <w:rPr>
          <w:spacing w:val="40"/>
          <w:sz w:val="24"/>
          <w:szCs w:val="24"/>
        </w:rPr>
        <w:t xml:space="preserve"> </w:t>
      </w:r>
      <w:r>
        <w:rPr>
          <w:sz w:val="24"/>
          <w:szCs w:val="24"/>
        </w:rPr>
        <w:t>изученных</w:t>
      </w:r>
      <w:r>
        <w:rPr>
          <w:spacing w:val="40"/>
          <w:sz w:val="24"/>
          <w:szCs w:val="24"/>
        </w:rPr>
        <w:t xml:space="preserve"> </w:t>
      </w:r>
      <w:r>
        <w:rPr>
          <w:sz w:val="24"/>
          <w:szCs w:val="24"/>
        </w:rPr>
        <w:t>физических</w:t>
      </w:r>
      <w:r>
        <w:rPr>
          <w:spacing w:val="40"/>
          <w:sz w:val="24"/>
          <w:szCs w:val="24"/>
        </w:rPr>
        <w:t xml:space="preserve"> </w:t>
      </w:r>
      <w:r>
        <w:rPr>
          <w:sz w:val="24"/>
          <w:szCs w:val="24"/>
        </w:rPr>
        <w:t>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w:t>
      </w:r>
      <w:r>
        <w:rPr>
          <w:spacing w:val="40"/>
          <w:sz w:val="24"/>
          <w:szCs w:val="24"/>
        </w:rPr>
        <w:t xml:space="preserve"> </w:t>
      </w:r>
      <w:r>
        <w:rPr>
          <w:sz w:val="24"/>
          <w:szCs w:val="24"/>
        </w:rPr>
        <w:t>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2"/>
          <w:numId w:val="164"/>
        </w:numPr>
        <w:tabs>
          <w:tab w:val="clear" w:pos="720"/>
          <w:tab w:val="left" w:pos="1490" w:leader="none"/>
        </w:tabs>
        <w:spacing w:lineRule="auto" w:line="240" w:before="0" w:after="0"/>
        <w:ind w:left="212" w:right="666" w:firstLine="763"/>
        <w:jc w:val="both"/>
        <w:rPr>
          <w:sz w:val="24"/>
          <w:szCs w:val="24"/>
        </w:rPr>
      </w:pPr>
      <w:r>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w:t>
      </w:r>
    </w:p>
    <w:p>
      <w:pPr>
        <w:pStyle w:val="Normal"/>
        <w:spacing w:before="63" w:after="0"/>
        <w:ind w:left="212" w:right="671" w:hanging="0"/>
        <w:jc w:val="both"/>
        <w:rPr>
          <w:sz w:val="24"/>
          <w:szCs w:val="24"/>
        </w:rPr>
      </w:pPr>
      <w:r>
        <w:rPr>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ListParagraph"/>
        <w:numPr>
          <w:ilvl w:val="2"/>
          <w:numId w:val="164"/>
        </w:numPr>
        <w:tabs>
          <w:tab w:val="clear" w:pos="720"/>
          <w:tab w:val="left" w:pos="1384" w:leader="none"/>
        </w:tabs>
        <w:spacing w:lineRule="auto" w:line="240" w:before="0" w:after="0"/>
        <w:ind w:left="212" w:right="670" w:firstLine="708"/>
        <w:jc w:val="both"/>
        <w:rPr>
          <w:sz w:val="24"/>
          <w:szCs w:val="24"/>
        </w:rPr>
      </w:pPr>
      <w:r>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 Ленца, закон сохранения энергии; при этом давать словесную формулировку закона и записывать его математическое выражение;</w:t>
      </w:r>
    </w:p>
    <w:p>
      <w:pPr>
        <w:pStyle w:val="ListParagraph"/>
        <w:numPr>
          <w:ilvl w:val="2"/>
          <w:numId w:val="164"/>
        </w:numPr>
        <w:tabs>
          <w:tab w:val="clear" w:pos="720"/>
          <w:tab w:val="left" w:pos="1351" w:leader="none"/>
        </w:tabs>
        <w:spacing w:lineRule="auto" w:line="240" w:before="0" w:after="0"/>
        <w:ind w:left="212" w:right="669" w:firstLine="708"/>
        <w:jc w:val="both"/>
        <w:rPr>
          <w:sz w:val="24"/>
          <w:szCs w:val="24"/>
        </w:rPr>
      </w:pPr>
      <w:r>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законов или закономерностей; 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pPr>
        <w:pStyle w:val="ListParagraph"/>
        <w:numPr>
          <w:ilvl w:val="2"/>
          <w:numId w:val="164"/>
        </w:numPr>
        <w:tabs>
          <w:tab w:val="clear" w:pos="720"/>
          <w:tab w:val="left" w:pos="1408" w:leader="none"/>
        </w:tabs>
        <w:spacing w:lineRule="auto" w:line="240" w:before="0" w:after="0"/>
        <w:ind w:left="212" w:right="669" w:firstLine="708"/>
        <w:jc w:val="both"/>
        <w:rPr>
          <w:sz w:val="24"/>
          <w:szCs w:val="24"/>
        </w:rPr>
      </w:pPr>
      <w:r>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pPr>
        <w:pStyle w:val="ListParagraph"/>
        <w:numPr>
          <w:ilvl w:val="2"/>
          <w:numId w:val="164"/>
        </w:numPr>
        <w:tabs>
          <w:tab w:val="clear" w:pos="720"/>
          <w:tab w:val="left" w:pos="1379" w:leader="none"/>
        </w:tabs>
        <w:spacing w:lineRule="auto" w:line="240" w:before="0" w:after="0"/>
        <w:ind w:left="212" w:right="670" w:firstLine="708"/>
        <w:jc w:val="both"/>
        <w:rPr>
          <w:sz w:val="24"/>
          <w:szCs w:val="24"/>
        </w:rPr>
      </w:pPr>
      <w:r>
        <w:rPr>
          <w:sz w:val="24"/>
          <w:szCs w:val="24"/>
        </w:rPr>
        <w:t>проводить опыты по наблюдению физических явлений или физических свойств тел (капиллярные</w:t>
      </w:r>
      <w:r>
        <w:rPr>
          <w:spacing w:val="-1"/>
          <w:sz w:val="24"/>
          <w:szCs w:val="24"/>
        </w:rPr>
        <w:t xml:space="preserve"> </w:t>
      </w:r>
      <w:r>
        <w:rPr>
          <w:sz w:val="24"/>
          <w:szCs w:val="24"/>
        </w:rPr>
        <w:t>явления,</w:t>
      </w:r>
      <w:r>
        <w:rPr>
          <w:spacing w:val="-2"/>
          <w:sz w:val="24"/>
          <w:szCs w:val="24"/>
        </w:rPr>
        <w:t xml:space="preserve"> </w:t>
      </w:r>
      <w:r>
        <w:rPr>
          <w:sz w:val="24"/>
          <w:szCs w:val="24"/>
        </w:rPr>
        <w:t>зависимость</w:t>
      </w:r>
      <w:r>
        <w:rPr>
          <w:spacing w:val="-2"/>
          <w:sz w:val="24"/>
          <w:szCs w:val="24"/>
        </w:rPr>
        <w:t xml:space="preserve"> </w:t>
      </w:r>
      <w:r>
        <w:rPr>
          <w:sz w:val="24"/>
          <w:szCs w:val="24"/>
        </w:rPr>
        <w:t>давления</w:t>
      </w:r>
      <w:r>
        <w:rPr>
          <w:spacing w:val="-3"/>
          <w:sz w:val="24"/>
          <w:szCs w:val="24"/>
        </w:rPr>
        <w:t xml:space="preserve"> </w:t>
      </w:r>
      <w:r>
        <w:rPr>
          <w:sz w:val="24"/>
          <w:szCs w:val="24"/>
        </w:rPr>
        <w:t>воздуха</w:t>
      </w:r>
      <w:r>
        <w:rPr>
          <w:spacing w:val="-2"/>
          <w:sz w:val="24"/>
          <w:szCs w:val="24"/>
        </w:rPr>
        <w:t xml:space="preserve"> </w:t>
      </w:r>
      <w:r>
        <w:rPr>
          <w:sz w:val="24"/>
          <w:szCs w:val="24"/>
        </w:rPr>
        <w:t>от</w:t>
      </w:r>
      <w:r>
        <w:rPr>
          <w:spacing w:val="-3"/>
          <w:sz w:val="24"/>
          <w:szCs w:val="24"/>
        </w:rPr>
        <w:t xml:space="preserve"> </w:t>
      </w:r>
      <w:r>
        <w:rPr>
          <w:sz w:val="24"/>
          <w:szCs w:val="24"/>
        </w:rPr>
        <w:t>его</w:t>
      </w:r>
      <w:r>
        <w:rPr>
          <w:spacing w:val="-2"/>
          <w:sz w:val="24"/>
          <w:szCs w:val="24"/>
        </w:rPr>
        <w:t xml:space="preserve"> </w:t>
      </w:r>
      <w:r>
        <w:rPr>
          <w:sz w:val="24"/>
          <w:szCs w:val="24"/>
        </w:rPr>
        <w:t>объёма,</w:t>
      </w:r>
      <w:r>
        <w:rPr>
          <w:spacing w:val="-2"/>
          <w:sz w:val="24"/>
          <w:szCs w:val="24"/>
        </w:rPr>
        <w:t xml:space="preserve"> </w:t>
      </w:r>
      <w:r>
        <w:rPr>
          <w:sz w:val="24"/>
          <w:szCs w:val="24"/>
        </w:rPr>
        <w:t>температуры;</w:t>
      </w:r>
      <w:r>
        <w:rPr>
          <w:spacing w:val="-1"/>
          <w:sz w:val="24"/>
          <w:szCs w:val="24"/>
        </w:rPr>
        <w:t xml:space="preserve"> </w:t>
      </w:r>
      <w:r>
        <w:rPr>
          <w:sz w:val="24"/>
          <w:szCs w:val="24"/>
        </w:rPr>
        <w:t>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pPr>
        <w:pStyle w:val="ListParagraph"/>
        <w:numPr>
          <w:ilvl w:val="2"/>
          <w:numId w:val="164"/>
        </w:numPr>
        <w:tabs>
          <w:tab w:val="clear" w:pos="720"/>
          <w:tab w:val="left" w:pos="1259" w:leader="none"/>
        </w:tabs>
        <w:spacing w:lineRule="auto" w:line="240" w:before="1" w:after="0"/>
        <w:ind w:left="212" w:right="672" w:firstLine="708"/>
        <w:jc w:val="both"/>
        <w:rPr>
          <w:sz w:val="24"/>
          <w:szCs w:val="24"/>
        </w:rPr>
      </w:pPr>
      <w:r>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pPr>
        <w:pStyle w:val="ListParagraph"/>
        <w:numPr>
          <w:ilvl w:val="2"/>
          <w:numId w:val="164"/>
        </w:numPr>
        <w:tabs>
          <w:tab w:val="clear" w:pos="720"/>
          <w:tab w:val="left" w:pos="1485" w:leader="none"/>
        </w:tabs>
        <w:spacing w:lineRule="auto" w:line="240" w:before="0" w:after="0"/>
        <w:ind w:left="212" w:right="668" w:firstLine="708"/>
        <w:jc w:val="both"/>
        <w:rPr>
          <w:sz w:val="24"/>
          <w:szCs w:val="24"/>
        </w:rPr>
      </w:pPr>
      <w:r>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pPr>
        <w:pStyle w:val="ListParagraph"/>
        <w:numPr>
          <w:ilvl w:val="2"/>
          <w:numId w:val="164"/>
        </w:numPr>
        <w:tabs>
          <w:tab w:val="clear" w:pos="720"/>
          <w:tab w:val="left" w:pos="1307" w:leader="none"/>
        </w:tabs>
        <w:spacing w:lineRule="auto" w:line="240" w:before="0" w:after="0"/>
        <w:ind w:left="212" w:right="668" w:firstLine="708"/>
        <w:jc w:val="both"/>
        <w:rPr>
          <w:sz w:val="24"/>
          <w:szCs w:val="24"/>
        </w:rPr>
      </w:pPr>
      <w:r>
        <w:rPr>
          <w:sz w:val="24"/>
          <w:szCs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sz w:val="24"/>
          <w:szCs w:val="24"/>
        </w:rPr>
        <w:t>величины;</w:t>
      </w:r>
    </w:p>
    <w:p>
      <w:pPr>
        <w:pStyle w:val="ListParagraph"/>
        <w:numPr>
          <w:ilvl w:val="2"/>
          <w:numId w:val="164"/>
        </w:numPr>
        <w:tabs>
          <w:tab w:val="clear" w:pos="720"/>
          <w:tab w:val="left" w:pos="1269" w:leader="none"/>
        </w:tabs>
        <w:spacing w:lineRule="auto" w:line="240" w:before="0" w:after="0"/>
        <w:ind w:left="212" w:right="668" w:firstLine="708"/>
        <w:jc w:val="both"/>
        <w:rPr>
          <w:sz w:val="24"/>
          <w:szCs w:val="24"/>
        </w:rPr>
      </w:pPr>
      <w:r>
        <w:rPr>
          <w:sz w:val="24"/>
          <w:szCs w:val="24"/>
        </w:rPr>
        <w:t>соблюдать правила техники безопасности при работе с</w:t>
      </w:r>
      <w:r>
        <w:rPr>
          <w:spacing w:val="40"/>
          <w:sz w:val="24"/>
          <w:szCs w:val="24"/>
        </w:rPr>
        <w:t xml:space="preserve"> </w:t>
      </w:r>
      <w:r>
        <w:rPr>
          <w:sz w:val="24"/>
          <w:szCs w:val="24"/>
        </w:rPr>
        <w:t>лабораторным оборудованием; — характеризовать принципы действия</w:t>
      </w:r>
      <w:r>
        <w:rPr>
          <w:spacing w:val="40"/>
          <w:sz w:val="24"/>
          <w:szCs w:val="24"/>
        </w:rPr>
        <w:t xml:space="preserve"> </w:t>
      </w:r>
      <w:r>
        <w:rPr>
          <w:sz w:val="24"/>
          <w:szCs w:val="24"/>
        </w:rPr>
        <w:t>изученных</w:t>
      </w:r>
      <w:r>
        <w:rPr>
          <w:spacing w:val="40"/>
          <w:sz w:val="24"/>
          <w:szCs w:val="24"/>
        </w:rPr>
        <w:t xml:space="preserve"> </w:t>
      </w:r>
      <w:r>
        <w:rPr>
          <w:sz w:val="24"/>
          <w:szCs w:val="24"/>
        </w:rPr>
        <w:t>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pPr>
        <w:pStyle w:val="ListParagraph"/>
        <w:numPr>
          <w:ilvl w:val="2"/>
          <w:numId w:val="164"/>
        </w:numPr>
        <w:tabs>
          <w:tab w:val="clear" w:pos="720"/>
          <w:tab w:val="left" w:pos="1336" w:leader="none"/>
        </w:tabs>
        <w:spacing w:lineRule="auto" w:line="240" w:before="1" w:after="0"/>
        <w:ind w:left="212" w:right="669" w:firstLine="708"/>
        <w:jc w:val="both"/>
        <w:rPr>
          <w:sz w:val="24"/>
          <w:szCs w:val="24"/>
        </w:rPr>
      </w:pPr>
      <w:r>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pPr>
        <w:pStyle w:val="ListParagraph"/>
        <w:numPr>
          <w:ilvl w:val="2"/>
          <w:numId w:val="164"/>
        </w:numPr>
        <w:tabs>
          <w:tab w:val="clear" w:pos="720"/>
          <w:tab w:val="left" w:pos="1379" w:leader="none"/>
        </w:tabs>
        <w:spacing w:lineRule="auto" w:line="240" w:before="0" w:after="0"/>
        <w:ind w:left="212" w:right="668" w:firstLine="708"/>
        <w:jc w:val="both"/>
        <w:rPr>
          <w:sz w:val="24"/>
          <w:szCs w:val="24"/>
        </w:rPr>
      </w:pPr>
      <w:r>
        <w:rPr>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w:t>
      </w:r>
      <w:r>
        <w:rPr>
          <w:spacing w:val="80"/>
          <w:sz w:val="24"/>
          <w:szCs w:val="24"/>
        </w:rPr>
        <w:t xml:space="preserve"> </w:t>
      </w:r>
      <w:r>
        <w:rPr>
          <w:sz w:val="24"/>
          <w:szCs w:val="24"/>
        </w:rPr>
        <w:t>приборами и</w:t>
      </w:r>
      <w:r>
        <w:rPr>
          <w:spacing w:val="80"/>
          <w:sz w:val="24"/>
          <w:szCs w:val="24"/>
        </w:rPr>
        <w:t xml:space="preserve"> </w:t>
      </w:r>
      <w:r>
        <w:rPr>
          <w:sz w:val="24"/>
          <w:szCs w:val="24"/>
        </w:rPr>
        <w:t>техническими</w:t>
      </w:r>
      <w:r>
        <w:rPr>
          <w:spacing w:val="80"/>
          <w:sz w:val="24"/>
          <w:szCs w:val="24"/>
        </w:rPr>
        <w:t xml:space="preserve"> </w:t>
      </w:r>
      <w:r>
        <w:rPr>
          <w:sz w:val="24"/>
          <w:szCs w:val="24"/>
        </w:rPr>
        <w:t>устройствами,</w:t>
      </w:r>
      <w:r>
        <w:rPr>
          <w:spacing w:val="80"/>
          <w:sz w:val="24"/>
          <w:szCs w:val="24"/>
        </w:rPr>
        <w:t xml:space="preserve"> </w:t>
      </w:r>
      <w:r>
        <w:rPr>
          <w:sz w:val="24"/>
          <w:szCs w:val="24"/>
        </w:rPr>
        <w:t>сохранения</w:t>
      </w:r>
      <w:r>
        <w:rPr>
          <w:spacing w:val="80"/>
          <w:sz w:val="24"/>
          <w:szCs w:val="24"/>
        </w:rPr>
        <w:t xml:space="preserve"> </w:t>
      </w:r>
      <w:r>
        <w:rPr>
          <w:sz w:val="24"/>
          <w:szCs w:val="24"/>
        </w:rPr>
        <w:t>здоровья и соблюдения норм экологического поведения в окружающей среде;</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2"/>
          <w:numId w:val="164"/>
        </w:numPr>
        <w:tabs>
          <w:tab w:val="clear" w:pos="720"/>
          <w:tab w:val="left" w:pos="1252" w:leader="none"/>
        </w:tabs>
        <w:spacing w:lineRule="auto" w:line="240" w:before="0" w:after="0"/>
        <w:ind w:left="212" w:right="676" w:firstLine="708"/>
        <w:jc w:val="both"/>
        <w:rPr>
          <w:sz w:val="24"/>
          <w:szCs w:val="24"/>
        </w:rPr>
      </w:pPr>
      <w:r>
        <w:rPr>
          <w:sz w:val="24"/>
          <w:szCs w:val="24"/>
        </w:rPr>
        <w:t>осуществлять</w:t>
      </w:r>
      <w:r>
        <w:rPr>
          <w:spacing w:val="40"/>
          <w:sz w:val="24"/>
          <w:szCs w:val="24"/>
        </w:rPr>
        <w:t xml:space="preserve"> </w:t>
      </w:r>
      <w:r>
        <w:rPr>
          <w:sz w:val="24"/>
          <w:szCs w:val="24"/>
        </w:rPr>
        <w:t>поиск</w:t>
      </w:r>
      <w:r>
        <w:rPr>
          <w:spacing w:val="40"/>
          <w:sz w:val="24"/>
          <w:szCs w:val="24"/>
        </w:rPr>
        <w:t xml:space="preserve"> </w:t>
      </w:r>
      <w:r>
        <w:rPr>
          <w:sz w:val="24"/>
          <w:szCs w:val="24"/>
        </w:rPr>
        <w:t>информации</w:t>
      </w:r>
      <w:r>
        <w:rPr>
          <w:spacing w:val="40"/>
          <w:sz w:val="24"/>
          <w:szCs w:val="24"/>
        </w:rPr>
        <w:t xml:space="preserve"> </w:t>
      </w:r>
      <w:r>
        <w:rPr>
          <w:sz w:val="24"/>
          <w:szCs w:val="24"/>
        </w:rPr>
        <w:t>физического</w:t>
      </w:r>
      <w:r>
        <w:rPr>
          <w:spacing w:val="40"/>
          <w:sz w:val="24"/>
          <w:szCs w:val="24"/>
        </w:rPr>
        <w:t xml:space="preserve"> </w:t>
      </w:r>
      <w:r>
        <w:rPr>
          <w:sz w:val="24"/>
          <w:szCs w:val="24"/>
        </w:rPr>
        <w:t>содержания</w:t>
      </w:r>
      <w:r>
        <w:rPr>
          <w:spacing w:val="-1"/>
          <w:sz w:val="24"/>
          <w:szCs w:val="24"/>
        </w:rPr>
        <w:t xml:space="preserve"> </w:t>
      </w:r>
      <w:r>
        <w:rPr>
          <w:sz w:val="24"/>
          <w:szCs w:val="24"/>
        </w:rPr>
        <w:t>в</w:t>
      </w:r>
      <w:r>
        <w:rPr>
          <w:spacing w:val="-1"/>
          <w:sz w:val="24"/>
          <w:szCs w:val="24"/>
        </w:rPr>
        <w:t xml:space="preserve"> </w:t>
      </w:r>
      <w:r>
        <w:rPr>
          <w:sz w:val="24"/>
          <w:szCs w:val="24"/>
        </w:rPr>
        <w:t>сети</w:t>
      </w:r>
      <w:r>
        <w:rPr>
          <w:spacing w:val="-1"/>
          <w:sz w:val="24"/>
          <w:szCs w:val="24"/>
        </w:rPr>
        <w:t xml:space="preserve"> </w:t>
      </w:r>
      <w:r>
        <w:rPr>
          <w:sz w:val="24"/>
          <w:szCs w:val="24"/>
        </w:rPr>
        <w:t>Интернет, на основе имеющихся знаний и путём сравнения дополнительных источников выделять информацию, которая</w:t>
      </w:r>
    </w:p>
    <w:p>
      <w:pPr>
        <w:pStyle w:val="Normal"/>
        <w:spacing w:lineRule="exact" w:line="252" w:before="63" w:after="0"/>
        <w:ind w:left="212" w:right="0" w:hanging="0"/>
        <w:jc w:val="both"/>
        <w:rPr>
          <w:sz w:val="24"/>
          <w:szCs w:val="24"/>
        </w:rPr>
      </w:pPr>
      <w:r>
        <w:rPr>
          <w:sz w:val="24"/>
          <w:szCs w:val="24"/>
        </w:rPr>
        <w:t>является</w:t>
      </w:r>
      <w:r>
        <w:rPr>
          <w:spacing w:val="-5"/>
          <w:sz w:val="24"/>
          <w:szCs w:val="24"/>
        </w:rPr>
        <w:t xml:space="preserve"> </w:t>
      </w:r>
      <w:r>
        <w:rPr>
          <w:sz w:val="24"/>
          <w:szCs w:val="24"/>
        </w:rPr>
        <w:t>противоречивой</w:t>
      </w:r>
      <w:r>
        <w:rPr>
          <w:spacing w:val="-5"/>
          <w:sz w:val="24"/>
          <w:szCs w:val="24"/>
        </w:rPr>
        <w:t xml:space="preserve"> </w:t>
      </w:r>
      <w:r>
        <w:rPr>
          <w:sz w:val="24"/>
          <w:szCs w:val="24"/>
        </w:rPr>
        <w:t>или</w:t>
      </w:r>
      <w:r>
        <w:rPr>
          <w:spacing w:val="-5"/>
          <w:sz w:val="24"/>
          <w:szCs w:val="24"/>
        </w:rPr>
        <w:t xml:space="preserve"> </w:t>
      </w:r>
      <w:r>
        <w:rPr>
          <w:sz w:val="24"/>
          <w:szCs w:val="24"/>
        </w:rPr>
        <w:t>может</w:t>
      </w:r>
      <w:r>
        <w:rPr>
          <w:spacing w:val="-5"/>
          <w:sz w:val="24"/>
          <w:szCs w:val="24"/>
        </w:rPr>
        <w:t xml:space="preserve"> </w:t>
      </w:r>
      <w:r>
        <w:rPr>
          <w:sz w:val="24"/>
          <w:szCs w:val="24"/>
        </w:rPr>
        <w:t>быть</w:t>
      </w:r>
      <w:r>
        <w:rPr>
          <w:spacing w:val="-3"/>
          <w:sz w:val="24"/>
          <w:szCs w:val="24"/>
        </w:rPr>
        <w:t xml:space="preserve"> </w:t>
      </w:r>
      <w:r>
        <w:rPr>
          <w:spacing w:val="-2"/>
          <w:sz w:val="24"/>
          <w:szCs w:val="24"/>
        </w:rPr>
        <w:t>недостоверной;</w:t>
      </w:r>
    </w:p>
    <w:p>
      <w:pPr>
        <w:pStyle w:val="ListParagraph"/>
        <w:numPr>
          <w:ilvl w:val="2"/>
          <w:numId w:val="164"/>
        </w:numPr>
        <w:tabs>
          <w:tab w:val="clear" w:pos="720"/>
          <w:tab w:val="left" w:pos="1502" w:leader="none"/>
        </w:tabs>
        <w:spacing w:lineRule="auto" w:line="240" w:before="0" w:after="0"/>
        <w:ind w:left="212" w:right="671" w:firstLine="763"/>
        <w:jc w:val="both"/>
        <w:rPr>
          <w:sz w:val="24"/>
          <w:szCs w:val="24"/>
        </w:rPr>
      </w:pPr>
      <w:r>
        <w:rPr>
          <w:sz w:val="24"/>
          <w:szCs w:val="24"/>
        </w:rPr>
        <w:t>использовать при выполнении учебных заданий научно- 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ListParagraph"/>
        <w:numPr>
          <w:ilvl w:val="2"/>
          <w:numId w:val="164"/>
        </w:numPr>
        <w:tabs>
          <w:tab w:val="clear" w:pos="720"/>
          <w:tab w:val="left" w:pos="1303" w:leader="none"/>
        </w:tabs>
        <w:spacing w:lineRule="auto" w:line="240" w:before="0" w:after="0"/>
        <w:ind w:left="212" w:right="668" w:firstLine="708"/>
        <w:jc w:val="both"/>
        <w:rPr>
          <w:sz w:val="24"/>
          <w:szCs w:val="24"/>
        </w:rPr>
      </w:pPr>
      <w:r>
        <w:rPr>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w:t>
      </w:r>
      <w:r>
        <w:rPr>
          <w:spacing w:val="40"/>
          <w:sz w:val="24"/>
          <w:szCs w:val="24"/>
        </w:rPr>
        <w:t xml:space="preserve"> </w:t>
      </w:r>
      <w:r>
        <w:rPr>
          <w:sz w:val="24"/>
          <w:szCs w:val="24"/>
        </w:rPr>
        <w:t>исследовательской</w:t>
      </w:r>
      <w:r>
        <w:rPr>
          <w:spacing w:val="40"/>
          <w:sz w:val="24"/>
          <w:szCs w:val="24"/>
        </w:rPr>
        <w:t xml:space="preserve"> </w:t>
      </w:r>
      <w:r>
        <w:rPr>
          <w:sz w:val="24"/>
          <w:szCs w:val="24"/>
        </w:rPr>
        <w:t>деятельности; при этом грамотно использовать изученный понятийный аппарат курса физики, сопровождать выступление презентацией;</w:t>
      </w:r>
    </w:p>
    <w:p>
      <w:pPr>
        <w:pStyle w:val="ListParagraph"/>
        <w:numPr>
          <w:ilvl w:val="2"/>
          <w:numId w:val="164"/>
        </w:numPr>
        <w:tabs>
          <w:tab w:val="clear" w:pos="720"/>
          <w:tab w:val="left" w:pos="1303" w:leader="none"/>
        </w:tabs>
        <w:spacing w:lineRule="auto" w:line="240" w:before="0" w:after="0"/>
        <w:ind w:left="212" w:right="672" w:firstLine="708"/>
        <w:jc w:val="both"/>
        <w:rPr>
          <w:sz w:val="24"/>
          <w:szCs w:val="24"/>
        </w:rPr>
      </w:pPr>
      <w:r>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Style13"/>
        <w:ind w:left="0" w:right="0" w:hanging="0"/>
        <w:jc w:val="left"/>
        <w:rPr>
          <w:sz w:val="24"/>
          <w:szCs w:val="24"/>
        </w:rPr>
      </w:pPr>
      <w:r>
        <w:rPr>
          <w:sz w:val="24"/>
          <w:szCs w:val="24"/>
        </w:rPr>
      </w:r>
    </w:p>
    <w:p>
      <w:pPr>
        <w:pStyle w:val="Style13"/>
        <w:spacing w:before="50" w:after="0"/>
        <w:ind w:left="0" w:right="0" w:hanging="0"/>
        <w:jc w:val="left"/>
        <w:rPr>
          <w:sz w:val="24"/>
          <w:szCs w:val="24"/>
        </w:rPr>
      </w:pPr>
      <w:r>
        <w:rPr>
          <w:sz w:val="24"/>
          <w:szCs w:val="24"/>
        </w:rPr>
      </w:r>
    </w:p>
    <w:p>
      <w:pPr>
        <w:pStyle w:val="Normal"/>
        <w:spacing w:before="0" w:after="0"/>
        <w:ind w:left="212" w:right="0" w:hanging="0"/>
        <w:jc w:val="both"/>
        <w:rPr>
          <w:sz w:val="24"/>
          <w:szCs w:val="24"/>
        </w:rPr>
      </w:pPr>
      <w:r>
        <w:rPr>
          <w:b/>
          <w:sz w:val="24"/>
          <w:szCs w:val="24"/>
        </w:rPr>
        <w:t>СОДЕРЖАНИЕ</w:t>
      </w:r>
      <w:r>
        <w:rPr>
          <w:b/>
          <w:spacing w:val="-6"/>
          <w:sz w:val="24"/>
          <w:szCs w:val="24"/>
        </w:rPr>
        <w:t xml:space="preserve"> </w:t>
      </w:r>
      <w:r>
        <w:rPr>
          <w:b/>
          <w:sz w:val="24"/>
          <w:szCs w:val="24"/>
        </w:rPr>
        <w:t>УЧЕБНОГО</w:t>
      </w:r>
      <w:r>
        <w:rPr>
          <w:b/>
          <w:spacing w:val="-6"/>
          <w:sz w:val="24"/>
          <w:szCs w:val="24"/>
        </w:rPr>
        <w:t xml:space="preserve"> </w:t>
      </w:r>
      <w:r>
        <w:rPr>
          <w:b/>
          <w:sz w:val="24"/>
          <w:szCs w:val="24"/>
        </w:rPr>
        <w:t>ПРЕДМЕТА</w:t>
      </w:r>
      <w:r>
        <w:rPr>
          <w:b/>
          <w:spacing w:val="46"/>
          <w:sz w:val="24"/>
          <w:szCs w:val="24"/>
        </w:rPr>
        <w:t xml:space="preserve"> </w:t>
      </w:r>
      <w:r>
        <w:rPr>
          <w:b/>
          <w:sz w:val="24"/>
          <w:szCs w:val="24"/>
        </w:rPr>
        <w:t>«Физика»</w:t>
      </w:r>
      <w:r>
        <w:rPr>
          <w:b/>
          <w:spacing w:val="-4"/>
          <w:sz w:val="24"/>
          <w:szCs w:val="24"/>
        </w:rPr>
        <w:t xml:space="preserve"> </w:t>
      </w:r>
      <w:r>
        <w:rPr>
          <w:b/>
          <w:sz w:val="24"/>
          <w:szCs w:val="24"/>
        </w:rPr>
        <w:t>9</w:t>
      </w:r>
      <w:r>
        <w:rPr>
          <w:b/>
          <w:spacing w:val="-6"/>
          <w:sz w:val="24"/>
          <w:szCs w:val="24"/>
        </w:rPr>
        <w:t xml:space="preserve"> </w:t>
      </w:r>
      <w:r>
        <w:rPr>
          <w:b/>
          <w:spacing w:val="-2"/>
          <w:sz w:val="24"/>
          <w:szCs w:val="24"/>
        </w:rPr>
        <w:t>класс</w:t>
      </w:r>
    </w:p>
    <w:p>
      <w:pPr>
        <w:pStyle w:val="Normal"/>
        <w:spacing w:lineRule="exact" w:line="250" w:before="1" w:after="0"/>
        <w:ind w:left="212" w:right="0" w:hanging="0"/>
        <w:jc w:val="both"/>
        <w:rPr>
          <w:sz w:val="24"/>
          <w:szCs w:val="24"/>
        </w:rPr>
      </w:pPr>
      <w:r>
        <w:rPr>
          <w:b/>
          <w:sz w:val="24"/>
          <w:szCs w:val="24"/>
        </w:rPr>
        <w:t>Раздел</w:t>
      </w:r>
      <w:r>
        <w:rPr>
          <w:b/>
          <w:spacing w:val="-4"/>
          <w:sz w:val="24"/>
          <w:szCs w:val="24"/>
        </w:rPr>
        <w:t xml:space="preserve"> </w:t>
      </w:r>
      <w:r>
        <w:rPr>
          <w:b/>
          <w:sz w:val="24"/>
          <w:szCs w:val="24"/>
        </w:rPr>
        <w:t>1.</w:t>
      </w:r>
      <w:r>
        <w:rPr>
          <w:b/>
          <w:spacing w:val="-6"/>
          <w:sz w:val="24"/>
          <w:szCs w:val="24"/>
        </w:rPr>
        <w:t xml:space="preserve"> </w:t>
      </w:r>
      <w:r>
        <w:rPr>
          <w:b/>
          <w:sz w:val="24"/>
          <w:szCs w:val="24"/>
        </w:rPr>
        <w:t>Механические</w:t>
      </w:r>
      <w:r>
        <w:rPr>
          <w:b/>
          <w:spacing w:val="-4"/>
          <w:sz w:val="24"/>
          <w:szCs w:val="24"/>
        </w:rPr>
        <w:t xml:space="preserve"> </w:t>
      </w:r>
      <w:r>
        <w:rPr>
          <w:b/>
          <w:spacing w:val="-2"/>
          <w:sz w:val="24"/>
          <w:szCs w:val="24"/>
        </w:rPr>
        <w:t>явления</w:t>
      </w:r>
    </w:p>
    <w:p>
      <w:pPr>
        <w:pStyle w:val="Normal"/>
        <w:spacing w:lineRule="auto" w:line="240" w:before="0" w:after="0"/>
        <w:ind w:left="212" w:right="668" w:firstLine="708"/>
        <w:jc w:val="both"/>
        <w:rPr>
          <w:sz w:val="24"/>
          <w:szCs w:val="24"/>
        </w:rPr>
      </w:pPr>
      <w:r>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w:t>
      </w:r>
      <w:r>
        <w:rPr>
          <w:spacing w:val="80"/>
          <w:w w:val="150"/>
          <w:sz w:val="24"/>
          <w:szCs w:val="24"/>
        </w:rPr>
        <w:t xml:space="preserve"> </w:t>
      </w:r>
      <w:r>
        <w:rPr>
          <w:sz w:val="24"/>
          <w:szCs w:val="24"/>
        </w:rPr>
        <w:t>Сила тяжести и закон всемирного тяготения. Ускорение свободного падения. Движение планет вокруг Солнца (МС). Первая космическая</w:t>
      </w:r>
      <w:r>
        <w:rPr>
          <w:spacing w:val="40"/>
          <w:sz w:val="24"/>
          <w:szCs w:val="24"/>
        </w:rPr>
        <w:t xml:space="preserve"> </w:t>
      </w:r>
      <w:r>
        <w:rPr>
          <w:sz w:val="24"/>
          <w:szCs w:val="24"/>
        </w:rPr>
        <w:t xml:space="preserve">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(МС).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w:t>
      </w:r>
      <w:r>
        <w:rPr>
          <w:spacing w:val="-2"/>
          <w:sz w:val="24"/>
          <w:szCs w:val="24"/>
        </w:rPr>
        <w:t>энергии.</w:t>
      </w:r>
    </w:p>
    <w:p>
      <w:pPr>
        <w:pStyle w:val="Normal"/>
        <w:spacing w:lineRule="exact" w:line="250" w:before="4" w:after="0"/>
        <w:ind w:left="921" w:right="0" w:hanging="0"/>
        <w:jc w:val="left"/>
        <w:rPr>
          <w:sz w:val="24"/>
          <w:szCs w:val="24"/>
        </w:rPr>
      </w:pPr>
      <w:r>
        <w:rPr>
          <w:b/>
          <w:spacing w:val="-2"/>
          <w:sz w:val="24"/>
          <w:szCs w:val="24"/>
        </w:rPr>
        <w:t>Демонстрации</w:t>
      </w:r>
    </w:p>
    <w:p>
      <w:pPr>
        <w:pStyle w:val="Normal"/>
        <w:spacing w:lineRule="auto" w:line="240" w:before="0" w:after="0"/>
        <w:ind w:left="212" w:right="668" w:firstLine="708"/>
        <w:jc w:val="both"/>
        <w:rPr>
          <w:sz w:val="24"/>
          <w:szCs w:val="24"/>
        </w:rPr>
      </w:pPr>
      <w:r>
        <w:rPr>
          <w:sz w:val="24"/>
          <w:szCs w:val="24"/>
        </w:rPr>
        <w:t>1.</w:t>
      </w:r>
      <w:r>
        <w:rPr>
          <w:spacing w:val="40"/>
          <w:sz w:val="24"/>
          <w:szCs w:val="24"/>
        </w:rPr>
        <w:t xml:space="preserve"> </w:t>
      </w:r>
      <w:r>
        <w:rPr>
          <w:sz w:val="24"/>
          <w:szCs w:val="24"/>
        </w:rPr>
        <w:t>Наблюдение механического движения тела относительно разных тел отсчёта 2.</w:t>
      </w:r>
      <w:r>
        <w:rPr>
          <w:spacing w:val="40"/>
          <w:sz w:val="24"/>
          <w:szCs w:val="24"/>
        </w:rPr>
        <w:t xml:space="preserve"> </w:t>
      </w:r>
      <w:r>
        <w:rPr>
          <w:sz w:val="24"/>
          <w:szCs w:val="24"/>
        </w:rPr>
        <w:t>Сравнение путей и траекторий движения одного и того же тела относительно разных тел отсчёта 3.</w:t>
      </w:r>
      <w:r>
        <w:rPr>
          <w:spacing w:val="40"/>
          <w:sz w:val="24"/>
          <w:szCs w:val="24"/>
        </w:rPr>
        <w:t xml:space="preserve"> </w:t>
      </w:r>
      <w:r>
        <w:rPr>
          <w:sz w:val="24"/>
          <w:szCs w:val="24"/>
        </w:rPr>
        <w:t>Измерение скорости и ускорения прямолинейного движения 4.</w:t>
      </w:r>
      <w:r>
        <w:rPr>
          <w:spacing w:val="40"/>
          <w:sz w:val="24"/>
          <w:szCs w:val="24"/>
        </w:rPr>
        <w:t xml:space="preserve"> </w:t>
      </w:r>
      <w:r>
        <w:rPr>
          <w:sz w:val="24"/>
          <w:szCs w:val="24"/>
        </w:rPr>
        <w:t>Исследование</w:t>
      </w:r>
      <w:r>
        <w:rPr>
          <w:spacing w:val="40"/>
          <w:sz w:val="24"/>
          <w:szCs w:val="24"/>
        </w:rPr>
        <w:t xml:space="preserve"> </w:t>
      </w:r>
      <w:r>
        <w:rPr>
          <w:sz w:val="24"/>
          <w:szCs w:val="24"/>
        </w:rPr>
        <w:t>признаков</w:t>
      </w:r>
      <w:r>
        <w:rPr>
          <w:spacing w:val="40"/>
          <w:sz w:val="24"/>
          <w:szCs w:val="24"/>
        </w:rPr>
        <w:t xml:space="preserve"> </w:t>
      </w:r>
      <w:r>
        <w:rPr>
          <w:sz w:val="24"/>
          <w:szCs w:val="24"/>
        </w:rPr>
        <w:t>равноускоренного движения 5.</w:t>
      </w:r>
      <w:r>
        <w:rPr>
          <w:spacing w:val="40"/>
          <w:sz w:val="24"/>
          <w:szCs w:val="24"/>
        </w:rPr>
        <w:t xml:space="preserve"> </w:t>
      </w:r>
      <w:r>
        <w:rPr>
          <w:sz w:val="24"/>
          <w:szCs w:val="24"/>
        </w:rPr>
        <w:t>Наблюдение движения тела по окружности 6. Наблюдение механических явлений, происходящих в системе отсчёта «Тележка» при её равномерном и ускоренном движении относительно кабинета физики 7.</w:t>
      </w:r>
      <w:r>
        <w:rPr>
          <w:spacing w:val="40"/>
          <w:sz w:val="24"/>
          <w:szCs w:val="24"/>
        </w:rPr>
        <w:t xml:space="preserve"> </w:t>
      </w:r>
      <w:r>
        <w:rPr>
          <w:sz w:val="24"/>
          <w:szCs w:val="24"/>
        </w:rPr>
        <w:t>Зависимость ускорения тела от массы тела и действующей на него силы 8.</w:t>
      </w:r>
      <w:r>
        <w:rPr>
          <w:spacing w:val="40"/>
          <w:sz w:val="24"/>
          <w:szCs w:val="24"/>
        </w:rPr>
        <w:t xml:space="preserve"> </w:t>
      </w:r>
      <w:r>
        <w:rPr>
          <w:sz w:val="24"/>
          <w:szCs w:val="24"/>
        </w:rPr>
        <w:t>Наблюдение равенства сил при взаимодействии тел 9.</w:t>
      </w:r>
      <w:r>
        <w:rPr>
          <w:spacing w:val="40"/>
          <w:sz w:val="24"/>
          <w:szCs w:val="24"/>
        </w:rPr>
        <w:t xml:space="preserve"> </w:t>
      </w:r>
      <w:r>
        <w:rPr>
          <w:sz w:val="24"/>
          <w:szCs w:val="24"/>
        </w:rPr>
        <w:t>Изменение веса тела при ускоренном движении 10.Передача импульса при взаимодействии тел 11.Преобразования энергии при взаимодействии тел 12.Сохранение импульса при неупругом взаимодействии 13.Сохранение импульса при абсолютно упругом взаимодействии 14.Наблюдение реактивного движения 15.Сохранение механической энергии при свободном падении 16. Сохранение механической энергии при движении тела под действием пружины</w:t>
      </w:r>
    </w:p>
    <w:p>
      <w:pPr>
        <w:pStyle w:val="Normal"/>
        <w:spacing w:lineRule="exact" w:line="251" w:before="3" w:after="0"/>
        <w:ind w:left="921" w:right="0" w:hanging="0"/>
        <w:jc w:val="both"/>
        <w:rPr>
          <w:sz w:val="24"/>
          <w:szCs w:val="24"/>
        </w:rPr>
      </w:pPr>
      <w:r>
        <w:rPr>
          <w:b/>
          <w:sz w:val="24"/>
          <w:szCs w:val="24"/>
        </w:rPr>
        <w:t>Лабораторные</w:t>
      </w:r>
      <w:r>
        <w:rPr>
          <w:b/>
          <w:spacing w:val="-7"/>
          <w:sz w:val="24"/>
          <w:szCs w:val="24"/>
        </w:rPr>
        <w:t xml:space="preserve"> </w:t>
      </w:r>
      <w:r>
        <w:rPr>
          <w:b/>
          <w:sz w:val="24"/>
          <w:szCs w:val="24"/>
        </w:rPr>
        <w:t>работы</w:t>
      </w:r>
      <w:r>
        <w:rPr>
          <w:b/>
          <w:spacing w:val="-7"/>
          <w:sz w:val="24"/>
          <w:szCs w:val="24"/>
        </w:rPr>
        <w:t xml:space="preserve"> </w:t>
      </w:r>
      <w:r>
        <w:rPr>
          <w:b/>
          <w:sz w:val="24"/>
          <w:szCs w:val="24"/>
        </w:rPr>
        <w:t>и</w:t>
      </w:r>
      <w:r>
        <w:rPr>
          <w:b/>
          <w:spacing w:val="-7"/>
          <w:sz w:val="24"/>
          <w:szCs w:val="24"/>
        </w:rPr>
        <w:t xml:space="preserve"> </w:t>
      </w:r>
      <w:r>
        <w:rPr>
          <w:b/>
          <w:spacing w:val="-2"/>
          <w:sz w:val="24"/>
          <w:szCs w:val="24"/>
        </w:rPr>
        <w:t>опыты</w:t>
      </w:r>
    </w:p>
    <w:p>
      <w:pPr>
        <w:pStyle w:val="Normal"/>
        <w:spacing w:before="0" w:after="0"/>
        <w:ind w:left="212" w:right="669" w:firstLine="708"/>
        <w:jc w:val="both"/>
        <w:rPr>
          <w:sz w:val="24"/>
          <w:szCs w:val="24"/>
        </w:rPr>
      </w:pPr>
      <w:r>
        <w:rPr>
          <w:sz w:val="24"/>
          <w:szCs w:val="24"/>
        </w:rPr>
        <w:t>1.</w:t>
      </w:r>
      <w:r>
        <w:rPr>
          <w:spacing w:val="40"/>
          <w:sz w:val="24"/>
          <w:szCs w:val="24"/>
        </w:rPr>
        <w:t xml:space="preserve"> </w:t>
      </w:r>
      <w:r>
        <w:rPr>
          <w:sz w:val="24"/>
          <w:szCs w:val="24"/>
        </w:rPr>
        <w:t>Конструирование тракта для разгона и дальнейшего равномерного движения шарика или тележки 2.</w:t>
      </w:r>
      <w:r>
        <w:rPr>
          <w:spacing w:val="40"/>
          <w:sz w:val="24"/>
          <w:szCs w:val="24"/>
        </w:rPr>
        <w:t xml:space="preserve"> </w:t>
      </w:r>
      <w:r>
        <w:rPr>
          <w:sz w:val="24"/>
          <w:szCs w:val="24"/>
        </w:rPr>
        <w:t>Определение средней скорости скольжения бруска или движения шарика по наклонной плоскости 3.</w:t>
      </w:r>
      <w:r>
        <w:rPr>
          <w:spacing w:val="80"/>
          <w:sz w:val="24"/>
          <w:szCs w:val="24"/>
        </w:rPr>
        <w:t xml:space="preserve"> </w:t>
      </w:r>
      <w:r>
        <w:rPr>
          <w:sz w:val="24"/>
          <w:szCs w:val="24"/>
        </w:rPr>
        <w:t>Определение ускорения тела при равноускоренном движении по наклонной плоскости</w:t>
      </w:r>
    </w:p>
    <w:p>
      <w:pPr>
        <w:sectPr>
          <w:type w:val="nextPage"/>
          <w:pgSz w:w="11906" w:h="16390"/>
          <w:pgMar w:left="920" w:right="460" w:header="0" w:top="780" w:footer="0" w:bottom="280" w:gutter="0"/>
          <w:pgNumType w:fmt="decimal"/>
          <w:formProt w:val="false"/>
          <w:textDirection w:val="lrTb"/>
          <w:docGrid w:type="default" w:linePitch="100" w:charSpace="4096"/>
        </w:sectPr>
        <w:pStyle w:val="Normal"/>
        <w:spacing w:before="0" w:after="0"/>
        <w:ind w:left="212" w:right="668" w:hanging="0"/>
        <w:jc w:val="both"/>
        <w:rPr>
          <w:sz w:val="24"/>
          <w:szCs w:val="24"/>
        </w:rPr>
      </w:pPr>
      <w:r>
        <w:rPr>
          <w:sz w:val="24"/>
          <w:szCs w:val="24"/>
        </w:rPr>
        <w:t>4.</w:t>
      </w:r>
      <w:r>
        <w:rPr>
          <w:spacing w:val="40"/>
          <w:sz w:val="24"/>
          <w:szCs w:val="24"/>
        </w:rPr>
        <w:t xml:space="preserve"> </w:t>
      </w:r>
      <w:r>
        <w:rPr>
          <w:sz w:val="24"/>
          <w:szCs w:val="24"/>
        </w:rPr>
        <w:t>Исследование зависимости пути от времени при равноускоренном движении без начальной скорости 5.</w:t>
      </w:r>
      <w:r>
        <w:rPr>
          <w:spacing w:val="40"/>
          <w:sz w:val="24"/>
          <w:szCs w:val="24"/>
        </w:rPr>
        <w:t xml:space="preserve"> </w:t>
      </w:r>
      <w:r>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6. Исследование зависимости силы трения скольжения от силы нормального давления 7.</w:t>
      </w:r>
      <w:r>
        <w:rPr>
          <w:spacing w:val="40"/>
          <w:sz w:val="24"/>
          <w:szCs w:val="24"/>
        </w:rPr>
        <w:t xml:space="preserve"> </w:t>
      </w:r>
      <w:r>
        <w:rPr>
          <w:sz w:val="24"/>
          <w:szCs w:val="24"/>
        </w:rPr>
        <w:t>Определение коэффициента трения скольжения 8.</w:t>
      </w:r>
      <w:r>
        <w:rPr>
          <w:spacing w:val="40"/>
          <w:sz w:val="24"/>
          <w:szCs w:val="24"/>
        </w:rPr>
        <w:t xml:space="preserve"> </w:t>
      </w:r>
      <w:r>
        <w:rPr>
          <w:sz w:val="24"/>
          <w:szCs w:val="24"/>
        </w:rPr>
        <w:t>Определение жёсткости пружины 9.</w:t>
      </w:r>
      <w:r>
        <w:rPr>
          <w:spacing w:val="40"/>
          <w:sz w:val="24"/>
          <w:szCs w:val="24"/>
        </w:rPr>
        <w:t xml:space="preserve"> </w:t>
      </w:r>
      <w:r>
        <w:rPr>
          <w:sz w:val="24"/>
          <w:szCs w:val="24"/>
        </w:rPr>
        <w:t>Определение работы силы трения при равномерном движении тела по горизонтальной поверхности 10.Определение</w:t>
      </w:r>
      <w:r>
        <w:rPr>
          <w:spacing w:val="40"/>
          <w:sz w:val="24"/>
          <w:szCs w:val="24"/>
        </w:rPr>
        <w:t xml:space="preserve"> </w:t>
      </w:r>
      <w:r>
        <w:rPr>
          <w:sz w:val="24"/>
          <w:szCs w:val="24"/>
        </w:rPr>
        <w:t>работы силы</w:t>
      </w:r>
      <w:r>
        <w:rPr>
          <w:spacing w:val="40"/>
          <w:sz w:val="24"/>
          <w:szCs w:val="24"/>
        </w:rPr>
        <w:t xml:space="preserve"> </w:t>
      </w:r>
      <w:r>
        <w:rPr>
          <w:sz w:val="24"/>
          <w:szCs w:val="24"/>
        </w:rPr>
        <w:t>упругости</w:t>
      </w:r>
      <w:r>
        <w:rPr>
          <w:spacing w:val="40"/>
          <w:sz w:val="24"/>
          <w:szCs w:val="24"/>
        </w:rPr>
        <w:t xml:space="preserve"> </w:t>
      </w:r>
      <w:r>
        <w:rPr>
          <w:sz w:val="24"/>
          <w:szCs w:val="24"/>
        </w:rPr>
        <w:t>при</w:t>
      </w:r>
      <w:r>
        <w:rPr>
          <w:spacing w:val="40"/>
          <w:sz w:val="24"/>
          <w:szCs w:val="24"/>
        </w:rPr>
        <w:t xml:space="preserve"> </w:t>
      </w:r>
      <w:r>
        <w:rPr>
          <w:sz w:val="24"/>
          <w:szCs w:val="24"/>
        </w:rPr>
        <w:t>подъёме</w:t>
      </w:r>
      <w:r>
        <w:rPr>
          <w:spacing w:val="40"/>
          <w:sz w:val="24"/>
          <w:szCs w:val="24"/>
        </w:rPr>
        <w:t xml:space="preserve"> </w:t>
      </w:r>
      <w:r>
        <w:rPr>
          <w:sz w:val="24"/>
          <w:szCs w:val="24"/>
        </w:rPr>
        <w:t>груза с использованием неподвижного и подвижного блоков 11.Изучение закона сохранения энергии</w:t>
      </w:r>
    </w:p>
    <w:p>
      <w:pPr>
        <w:pStyle w:val="Normal"/>
        <w:spacing w:lineRule="exact" w:line="250" w:before="68" w:after="0"/>
        <w:ind w:left="921" w:right="0" w:hanging="0"/>
        <w:jc w:val="both"/>
        <w:rPr>
          <w:sz w:val="24"/>
          <w:szCs w:val="24"/>
        </w:rPr>
      </w:pPr>
      <w:r>
        <w:rPr>
          <w:b/>
          <w:sz w:val="24"/>
          <w:szCs w:val="24"/>
        </w:rPr>
        <w:t>Раздел 2. Механические</w:t>
      </w:r>
      <w:r>
        <w:rPr>
          <w:b/>
          <w:spacing w:val="-1"/>
          <w:sz w:val="24"/>
          <w:szCs w:val="24"/>
        </w:rPr>
        <w:t xml:space="preserve"> </w:t>
      </w:r>
      <w:r>
        <w:rPr>
          <w:b/>
          <w:sz w:val="24"/>
          <w:szCs w:val="24"/>
        </w:rPr>
        <w:t xml:space="preserve">колебания и </w:t>
      </w:r>
      <w:r>
        <w:rPr>
          <w:b/>
          <w:spacing w:val="-2"/>
          <w:sz w:val="24"/>
          <w:szCs w:val="24"/>
        </w:rPr>
        <w:t>волны</w:t>
      </w:r>
    </w:p>
    <w:p>
      <w:pPr>
        <w:pStyle w:val="Normal"/>
        <w:spacing w:lineRule="auto" w:line="240" w:before="0" w:after="0"/>
        <w:ind w:left="212" w:right="670" w:firstLine="708"/>
        <w:jc w:val="both"/>
        <w:rPr>
          <w:sz w:val="24"/>
          <w:szCs w:val="24"/>
        </w:rPr>
      </w:pPr>
      <w:r>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распространения. Механические волны в твёрдом теле, сейсмические волны (МС). Звук. Громкость звука и высота</w:t>
      </w:r>
      <w:r>
        <w:rPr>
          <w:spacing w:val="40"/>
          <w:sz w:val="24"/>
          <w:szCs w:val="24"/>
        </w:rPr>
        <w:t xml:space="preserve"> </w:t>
      </w:r>
      <w:r>
        <w:rPr>
          <w:sz w:val="24"/>
          <w:szCs w:val="24"/>
        </w:rPr>
        <w:t>тона. Отражение звука. Инфразвук и ультразвук.</w:t>
      </w:r>
    </w:p>
    <w:p>
      <w:pPr>
        <w:pStyle w:val="Normal"/>
        <w:spacing w:lineRule="exact" w:line="251" w:before="1" w:after="0"/>
        <w:ind w:left="921" w:right="0" w:hanging="0"/>
        <w:jc w:val="left"/>
        <w:rPr>
          <w:sz w:val="24"/>
          <w:szCs w:val="24"/>
        </w:rPr>
      </w:pPr>
      <w:r>
        <w:rPr>
          <w:b/>
          <w:spacing w:val="-2"/>
          <w:sz w:val="24"/>
          <w:szCs w:val="24"/>
        </w:rPr>
        <w:t>Демонстрации</w:t>
      </w:r>
    </w:p>
    <w:p>
      <w:pPr>
        <w:pStyle w:val="Normal"/>
        <w:spacing w:before="0" w:after="0"/>
        <w:ind w:left="212" w:right="670" w:firstLine="708"/>
        <w:jc w:val="both"/>
        <w:rPr>
          <w:sz w:val="24"/>
          <w:szCs w:val="24"/>
        </w:rPr>
      </w:pPr>
      <w:r>
        <w:rPr>
          <w:sz w:val="24"/>
          <w:szCs w:val="24"/>
        </w:rPr>
        <w:t>1. Наблюдение колебаний тел под действием силы тяжести и силы упругости 2. Наблюдение колебаний груза на нити и на пружине 3. Наблюдение вынужденных колебаний и резонанса 4. Распространение продольных и поперечных волн (на модели) 5. Наблюдение зависимости высоты звука от частоты 6. Акустический резонанс</w:t>
      </w:r>
    </w:p>
    <w:p>
      <w:pPr>
        <w:pStyle w:val="Normal"/>
        <w:spacing w:lineRule="exact" w:line="251" w:before="2" w:after="0"/>
        <w:ind w:left="976" w:right="0" w:hanging="0"/>
        <w:jc w:val="both"/>
        <w:rPr>
          <w:sz w:val="24"/>
          <w:szCs w:val="24"/>
        </w:rPr>
      </w:pPr>
      <w:r>
        <w:rPr>
          <w:b/>
          <w:sz w:val="24"/>
          <w:szCs w:val="24"/>
        </w:rPr>
        <w:t>Лабораторные</w:t>
      </w:r>
      <w:r>
        <w:rPr>
          <w:b/>
          <w:spacing w:val="-5"/>
          <w:sz w:val="24"/>
          <w:szCs w:val="24"/>
        </w:rPr>
        <w:t xml:space="preserve"> </w:t>
      </w:r>
      <w:r>
        <w:rPr>
          <w:b/>
          <w:sz w:val="24"/>
          <w:szCs w:val="24"/>
        </w:rPr>
        <w:t>работы</w:t>
      </w:r>
      <w:r>
        <w:rPr>
          <w:b/>
          <w:spacing w:val="-8"/>
          <w:sz w:val="24"/>
          <w:szCs w:val="24"/>
        </w:rPr>
        <w:t xml:space="preserve"> </w:t>
      </w:r>
      <w:r>
        <w:rPr>
          <w:b/>
          <w:sz w:val="24"/>
          <w:szCs w:val="24"/>
        </w:rPr>
        <w:t>и</w:t>
      </w:r>
      <w:r>
        <w:rPr>
          <w:b/>
          <w:spacing w:val="-4"/>
          <w:sz w:val="24"/>
          <w:szCs w:val="24"/>
        </w:rPr>
        <w:t xml:space="preserve"> </w:t>
      </w:r>
      <w:r>
        <w:rPr>
          <w:b/>
          <w:spacing w:val="-2"/>
          <w:sz w:val="24"/>
          <w:szCs w:val="24"/>
        </w:rPr>
        <w:t>опыты</w:t>
      </w:r>
    </w:p>
    <w:p>
      <w:pPr>
        <w:pStyle w:val="Normal"/>
        <w:spacing w:before="0" w:after="0"/>
        <w:ind w:left="212" w:right="670" w:firstLine="708"/>
        <w:jc w:val="both"/>
        <w:rPr>
          <w:sz w:val="24"/>
          <w:szCs w:val="24"/>
        </w:rPr>
      </w:pPr>
      <w:r>
        <w:rPr>
          <w:sz w:val="24"/>
          <w:szCs w:val="24"/>
        </w:rPr>
        <w:t>1. Определение частоты и периода колебаний математического маятника 2. Определение частоты и периода колебаний пружинного маятника . 3. Исследование зависимости периода колебаний подвешенного к нити груза от длины нити 4. Исследование зависимости периода колебаний пружинного маятника от массы груза 5. Проверка независимости периода колебаний</w:t>
      </w:r>
      <w:r>
        <w:rPr>
          <w:spacing w:val="40"/>
          <w:sz w:val="24"/>
          <w:szCs w:val="24"/>
        </w:rPr>
        <w:t xml:space="preserve"> </w:t>
      </w:r>
      <w:r>
        <w:rPr>
          <w:sz w:val="24"/>
          <w:szCs w:val="24"/>
        </w:rPr>
        <w:t>груза, подвешенного к нити, от массы груза 6. Опыты, демонстрирующие зависимость периода колебаний пружинного маятника от массы груза и жёсткости пружины 7. Измерение ускорения свободного падения</w:t>
      </w:r>
    </w:p>
    <w:p>
      <w:pPr>
        <w:pStyle w:val="Normal"/>
        <w:spacing w:lineRule="exact" w:line="250" w:before="4" w:after="0"/>
        <w:ind w:left="921" w:right="0" w:hanging="0"/>
        <w:jc w:val="both"/>
        <w:rPr>
          <w:sz w:val="24"/>
          <w:szCs w:val="24"/>
        </w:rPr>
      </w:pPr>
      <w:r>
        <w:rPr>
          <w:b/>
          <w:sz w:val="24"/>
          <w:szCs w:val="24"/>
        </w:rPr>
        <w:t>Раздел</w:t>
      </w:r>
      <w:r>
        <w:rPr>
          <w:b/>
          <w:spacing w:val="-8"/>
          <w:sz w:val="24"/>
          <w:szCs w:val="24"/>
        </w:rPr>
        <w:t xml:space="preserve"> </w:t>
      </w:r>
      <w:r>
        <w:rPr>
          <w:b/>
          <w:sz w:val="24"/>
          <w:szCs w:val="24"/>
        </w:rPr>
        <w:t>3.</w:t>
      </w:r>
      <w:r>
        <w:rPr>
          <w:b/>
          <w:spacing w:val="-5"/>
          <w:sz w:val="24"/>
          <w:szCs w:val="24"/>
        </w:rPr>
        <w:t xml:space="preserve"> </w:t>
      </w:r>
      <w:r>
        <w:rPr>
          <w:b/>
          <w:sz w:val="24"/>
          <w:szCs w:val="24"/>
        </w:rPr>
        <w:t>Электромагнитное</w:t>
      </w:r>
      <w:r>
        <w:rPr>
          <w:b/>
          <w:spacing w:val="-5"/>
          <w:sz w:val="24"/>
          <w:szCs w:val="24"/>
        </w:rPr>
        <w:t xml:space="preserve"> </w:t>
      </w:r>
      <w:r>
        <w:rPr>
          <w:b/>
          <w:sz w:val="24"/>
          <w:szCs w:val="24"/>
        </w:rPr>
        <w:t>поле</w:t>
      </w:r>
      <w:r>
        <w:rPr>
          <w:b/>
          <w:spacing w:val="-5"/>
          <w:sz w:val="24"/>
          <w:szCs w:val="24"/>
        </w:rPr>
        <w:t xml:space="preserve"> </w:t>
      </w:r>
      <w:r>
        <w:rPr>
          <w:b/>
          <w:sz w:val="24"/>
          <w:szCs w:val="24"/>
        </w:rPr>
        <w:t>и</w:t>
      </w:r>
      <w:r>
        <w:rPr>
          <w:b/>
          <w:spacing w:val="-7"/>
          <w:sz w:val="24"/>
          <w:szCs w:val="24"/>
        </w:rPr>
        <w:t xml:space="preserve"> </w:t>
      </w:r>
      <w:r>
        <w:rPr>
          <w:b/>
          <w:sz w:val="24"/>
          <w:szCs w:val="24"/>
        </w:rPr>
        <w:t>электромагнитные</w:t>
      </w:r>
      <w:r>
        <w:rPr>
          <w:b/>
          <w:spacing w:val="-7"/>
          <w:sz w:val="24"/>
          <w:szCs w:val="24"/>
        </w:rPr>
        <w:t xml:space="preserve"> </w:t>
      </w:r>
      <w:r>
        <w:rPr>
          <w:b/>
          <w:spacing w:val="-2"/>
          <w:sz w:val="24"/>
          <w:szCs w:val="24"/>
        </w:rPr>
        <w:t>волны</w:t>
      </w:r>
    </w:p>
    <w:p>
      <w:pPr>
        <w:pStyle w:val="Normal"/>
        <w:spacing w:lineRule="auto" w:line="240" w:before="0" w:after="0"/>
        <w:ind w:left="212" w:right="674" w:firstLine="708"/>
        <w:jc w:val="both"/>
        <w:rPr>
          <w:sz w:val="24"/>
          <w:szCs w:val="24"/>
        </w:rPr>
      </w:pPr>
      <w:r>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pPr>
        <w:pStyle w:val="Normal"/>
        <w:spacing w:lineRule="exact" w:line="252" w:before="0" w:after="0"/>
        <w:ind w:left="976" w:right="0" w:hanging="0"/>
        <w:jc w:val="both"/>
        <w:rPr>
          <w:sz w:val="24"/>
          <w:szCs w:val="24"/>
        </w:rPr>
      </w:pPr>
      <w:r>
        <w:rPr>
          <w:b/>
          <w:sz w:val="24"/>
          <w:szCs w:val="24"/>
        </w:rPr>
        <w:t>Демонстрации</w:t>
      </w:r>
      <w:r>
        <w:rPr>
          <w:b/>
          <w:spacing w:val="-8"/>
          <w:sz w:val="24"/>
          <w:szCs w:val="24"/>
        </w:rPr>
        <w:t xml:space="preserve"> </w:t>
      </w:r>
      <w:r>
        <w:rPr>
          <w:sz w:val="24"/>
          <w:szCs w:val="24"/>
        </w:rPr>
        <w:t>1.</w:t>
      </w:r>
      <w:r>
        <w:rPr>
          <w:spacing w:val="-6"/>
          <w:sz w:val="24"/>
          <w:szCs w:val="24"/>
        </w:rPr>
        <w:t xml:space="preserve"> </w:t>
      </w:r>
      <w:r>
        <w:rPr>
          <w:sz w:val="24"/>
          <w:szCs w:val="24"/>
        </w:rPr>
        <w:t>Свойства</w:t>
      </w:r>
      <w:r>
        <w:rPr>
          <w:spacing w:val="44"/>
          <w:sz w:val="24"/>
          <w:szCs w:val="24"/>
        </w:rPr>
        <w:t xml:space="preserve"> </w:t>
      </w:r>
      <w:r>
        <w:rPr>
          <w:sz w:val="24"/>
          <w:szCs w:val="24"/>
        </w:rPr>
        <w:t>электромагнитных</w:t>
      </w:r>
      <w:r>
        <w:rPr>
          <w:spacing w:val="44"/>
          <w:sz w:val="24"/>
          <w:szCs w:val="24"/>
        </w:rPr>
        <w:t xml:space="preserve"> </w:t>
      </w:r>
      <w:r>
        <w:rPr>
          <w:sz w:val="24"/>
          <w:szCs w:val="24"/>
        </w:rPr>
        <w:t>волн</w:t>
      </w:r>
      <w:r>
        <w:rPr>
          <w:spacing w:val="-6"/>
          <w:sz w:val="24"/>
          <w:szCs w:val="24"/>
        </w:rPr>
        <w:t xml:space="preserve"> </w:t>
      </w:r>
      <w:r>
        <w:rPr>
          <w:sz w:val="24"/>
          <w:szCs w:val="24"/>
        </w:rPr>
        <w:t>2.</w:t>
      </w:r>
      <w:r>
        <w:rPr>
          <w:spacing w:val="-6"/>
          <w:sz w:val="24"/>
          <w:szCs w:val="24"/>
        </w:rPr>
        <w:t xml:space="preserve"> </w:t>
      </w:r>
      <w:r>
        <w:rPr>
          <w:sz w:val="24"/>
          <w:szCs w:val="24"/>
        </w:rPr>
        <w:t>Волновые</w:t>
      </w:r>
      <w:r>
        <w:rPr>
          <w:spacing w:val="-7"/>
          <w:sz w:val="24"/>
          <w:szCs w:val="24"/>
        </w:rPr>
        <w:t xml:space="preserve"> </w:t>
      </w:r>
      <w:r>
        <w:rPr>
          <w:sz w:val="24"/>
          <w:szCs w:val="24"/>
        </w:rPr>
        <w:t>свойства</w:t>
      </w:r>
      <w:r>
        <w:rPr>
          <w:spacing w:val="-7"/>
          <w:sz w:val="24"/>
          <w:szCs w:val="24"/>
        </w:rPr>
        <w:t xml:space="preserve"> </w:t>
      </w:r>
      <w:r>
        <w:rPr>
          <w:spacing w:val="-2"/>
          <w:sz w:val="24"/>
          <w:szCs w:val="24"/>
        </w:rPr>
        <w:t>света</w:t>
      </w:r>
    </w:p>
    <w:p>
      <w:pPr>
        <w:pStyle w:val="Normal"/>
        <w:spacing w:lineRule="exact" w:line="250" w:before="3" w:after="0"/>
        <w:ind w:left="921" w:right="0" w:hanging="0"/>
        <w:jc w:val="both"/>
        <w:rPr>
          <w:sz w:val="24"/>
          <w:szCs w:val="24"/>
        </w:rPr>
      </w:pPr>
      <w:r>
        <w:rPr>
          <w:b/>
          <w:sz w:val="24"/>
          <w:szCs w:val="24"/>
        </w:rPr>
        <w:t>Лабораторные</w:t>
      </w:r>
      <w:r>
        <w:rPr>
          <w:b/>
          <w:spacing w:val="-7"/>
          <w:sz w:val="24"/>
          <w:szCs w:val="24"/>
        </w:rPr>
        <w:t xml:space="preserve"> </w:t>
      </w:r>
      <w:r>
        <w:rPr>
          <w:b/>
          <w:sz w:val="24"/>
          <w:szCs w:val="24"/>
        </w:rPr>
        <w:t>работы</w:t>
      </w:r>
      <w:r>
        <w:rPr>
          <w:b/>
          <w:spacing w:val="-7"/>
          <w:sz w:val="24"/>
          <w:szCs w:val="24"/>
        </w:rPr>
        <w:t xml:space="preserve"> </w:t>
      </w:r>
      <w:r>
        <w:rPr>
          <w:b/>
          <w:sz w:val="24"/>
          <w:szCs w:val="24"/>
        </w:rPr>
        <w:t>и</w:t>
      </w:r>
      <w:r>
        <w:rPr>
          <w:b/>
          <w:spacing w:val="-7"/>
          <w:sz w:val="24"/>
          <w:szCs w:val="24"/>
        </w:rPr>
        <w:t xml:space="preserve"> </w:t>
      </w:r>
      <w:r>
        <w:rPr>
          <w:b/>
          <w:spacing w:val="-2"/>
          <w:sz w:val="24"/>
          <w:szCs w:val="24"/>
        </w:rPr>
        <w:t>опыты</w:t>
      </w:r>
    </w:p>
    <w:p>
      <w:pPr>
        <w:pStyle w:val="Normal"/>
        <w:spacing w:lineRule="exact" w:line="250" w:before="0" w:after="0"/>
        <w:ind w:left="212" w:right="0" w:hanging="0"/>
        <w:jc w:val="both"/>
        <w:rPr>
          <w:sz w:val="24"/>
          <w:szCs w:val="24"/>
        </w:rPr>
      </w:pPr>
      <w:r>
        <w:rPr>
          <w:sz w:val="24"/>
          <w:szCs w:val="24"/>
        </w:rPr>
        <w:t>1.</w:t>
      </w:r>
      <w:r>
        <w:rPr>
          <w:spacing w:val="-6"/>
          <w:sz w:val="24"/>
          <w:szCs w:val="24"/>
        </w:rPr>
        <w:t xml:space="preserve"> </w:t>
      </w:r>
      <w:r>
        <w:rPr>
          <w:sz w:val="24"/>
          <w:szCs w:val="24"/>
        </w:rPr>
        <w:t>Изучение</w:t>
      </w:r>
      <w:r>
        <w:rPr>
          <w:spacing w:val="-6"/>
          <w:sz w:val="24"/>
          <w:szCs w:val="24"/>
        </w:rPr>
        <w:t xml:space="preserve"> </w:t>
      </w:r>
      <w:r>
        <w:rPr>
          <w:sz w:val="24"/>
          <w:szCs w:val="24"/>
        </w:rPr>
        <w:t>свойств</w:t>
      </w:r>
      <w:r>
        <w:rPr>
          <w:spacing w:val="-7"/>
          <w:sz w:val="24"/>
          <w:szCs w:val="24"/>
        </w:rPr>
        <w:t xml:space="preserve"> </w:t>
      </w:r>
      <w:r>
        <w:rPr>
          <w:sz w:val="24"/>
          <w:szCs w:val="24"/>
        </w:rPr>
        <w:t>электромагнитных</w:t>
      </w:r>
      <w:r>
        <w:rPr>
          <w:spacing w:val="-5"/>
          <w:sz w:val="24"/>
          <w:szCs w:val="24"/>
        </w:rPr>
        <w:t xml:space="preserve"> </w:t>
      </w:r>
      <w:r>
        <w:rPr>
          <w:sz w:val="24"/>
          <w:szCs w:val="24"/>
        </w:rPr>
        <w:t>волн</w:t>
      </w:r>
      <w:r>
        <w:rPr>
          <w:spacing w:val="-6"/>
          <w:sz w:val="24"/>
          <w:szCs w:val="24"/>
        </w:rPr>
        <w:t xml:space="preserve"> </w:t>
      </w:r>
      <w:r>
        <w:rPr>
          <w:sz w:val="24"/>
          <w:szCs w:val="24"/>
        </w:rPr>
        <w:t>с</w:t>
      </w:r>
      <w:r>
        <w:rPr>
          <w:spacing w:val="-5"/>
          <w:sz w:val="24"/>
          <w:szCs w:val="24"/>
        </w:rPr>
        <w:t xml:space="preserve"> </w:t>
      </w:r>
      <w:r>
        <w:rPr>
          <w:sz w:val="24"/>
          <w:szCs w:val="24"/>
        </w:rPr>
        <w:t>помощью</w:t>
      </w:r>
      <w:r>
        <w:rPr>
          <w:spacing w:val="-5"/>
          <w:sz w:val="24"/>
          <w:szCs w:val="24"/>
        </w:rPr>
        <w:t xml:space="preserve"> </w:t>
      </w:r>
      <w:r>
        <w:rPr>
          <w:sz w:val="24"/>
          <w:szCs w:val="24"/>
        </w:rPr>
        <w:t>мобильного</w:t>
      </w:r>
      <w:r>
        <w:rPr>
          <w:spacing w:val="-5"/>
          <w:sz w:val="24"/>
          <w:szCs w:val="24"/>
        </w:rPr>
        <w:t xml:space="preserve"> </w:t>
      </w:r>
      <w:r>
        <w:rPr>
          <w:spacing w:val="-2"/>
          <w:sz w:val="24"/>
          <w:szCs w:val="24"/>
        </w:rPr>
        <w:t>телефона</w:t>
      </w:r>
    </w:p>
    <w:p>
      <w:pPr>
        <w:pStyle w:val="Normal"/>
        <w:spacing w:lineRule="exact" w:line="250" w:before="6" w:after="0"/>
        <w:ind w:left="921" w:right="0" w:hanging="0"/>
        <w:jc w:val="both"/>
        <w:rPr>
          <w:sz w:val="24"/>
          <w:szCs w:val="24"/>
        </w:rPr>
      </w:pPr>
      <w:r>
        <w:rPr>
          <w:b/>
          <w:sz w:val="24"/>
          <w:szCs w:val="24"/>
        </w:rPr>
        <w:t>Раздел</w:t>
      </w:r>
      <w:r>
        <w:rPr>
          <w:b/>
          <w:spacing w:val="-4"/>
          <w:sz w:val="24"/>
          <w:szCs w:val="24"/>
        </w:rPr>
        <w:t xml:space="preserve"> </w:t>
      </w:r>
      <w:r>
        <w:rPr>
          <w:b/>
          <w:sz w:val="24"/>
          <w:szCs w:val="24"/>
        </w:rPr>
        <w:t>4.</w:t>
      </w:r>
      <w:r>
        <w:rPr>
          <w:b/>
          <w:spacing w:val="-3"/>
          <w:sz w:val="24"/>
          <w:szCs w:val="24"/>
        </w:rPr>
        <w:t xml:space="preserve"> </w:t>
      </w:r>
      <w:r>
        <w:rPr>
          <w:b/>
          <w:sz w:val="24"/>
          <w:szCs w:val="24"/>
        </w:rPr>
        <w:t>Световые</w:t>
      </w:r>
      <w:r>
        <w:rPr>
          <w:b/>
          <w:spacing w:val="-5"/>
          <w:sz w:val="24"/>
          <w:szCs w:val="24"/>
        </w:rPr>
        <w:t xml:space="preserve"> </w:t>
      </w:r>
      <w:r>
        <w:rPr>
          <w:b/>
          <w:spacing w:val="-2"/>
          <w:sz w:val="24"/>
          <w:szCs w:val="24"/>
        </w:rPr>
        <w:t>явления</w:t>
      </w:r>
    </w:p>
    <w:p>
      <w:pPr>
        <w:pStyle w:val="Normal"/>
        <w:spacing w:lineRule="auto" w:line="240" w:before="0" w:after="0"/>
        <w:ind w:left="212" w:right="668" w:firstLine="708"/>
        <w:jc w:val="both"/>
        <w:rPr>
          <w:sz w:val="24"/>
          <w:szCs w:val="24"/>
        </w:rPr>
      </w:pPr>
      <w:r>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Преломление света.</w:t>
      </w:r>
      <w:r>
        <w:rPr>
          <w:spacing w:val="40"/>
          <w:sz w:val="24"/>
          <w:szCs w:val="24"/>
        </w:rPr>
        <w:t xml:space="preserve"> </w:t>
      </w:r>
      <w:r>
        <w:rPr>
          <w:sz w:val="24"/>
          <w:szCs w:val="24"/>
        </w:rPr>
        <w:t>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w:t>
      </w:r>
      <w:r>
        <w:rPr>
          <w:spacing w:val="40"/>
          <w:sz w:val="24"/>
          <w:szCs w:val="24"/>
        </w:rPr>
        <w:t xml:space="preserve"> </w:t>
      </w:r>
      <w:r>
        <w:rPr>
          <w:spacing w:val="-2"/>
          <w:sz w:val="24"/>
          <w:szCs w:val="24"/>
        </w:rPr>
        <w:t>света.</w:t>
      </w:r>
    </w:p>
    <w:p>
      <w:pPr>
        <w:pStyle w:val="Normal"/>
        <w:spacing w:lineRule="exact" w:line="250" w:before="3" w:after="0"/>
        <w:ind w:left="921" w:right="0" w:hanging="0"/>
        <w:jc w:val="left"/>
        <w:rPr>
          <w:sz w:val="24"/>
          <w:szCs w:val="24"/>
        </w:rPr>
      </w:pPr>
      <w:r>
        <w:rPr>
          <w:b/>
          <w:spacing w:val="-2"/>
          <w:sz w:val="24"/>
          <w:szCs w:val="24"/>
        </w:rPr>
        <w:t>Демонстрации</w:t>
      </w:r>
    </w:p>
    <w:p>
      <w:pPr>
        <w:pStyle w:val="Normal"/>
        <w:spacing w:lineRule="auto" w:line="240" w:before="0" w:after="0"/>
        <w:ind w:left="212" w:right="670" w:firstLine="708"/>
        <w:jc w:val="both"/>
        <w:rPr>
          <w:sz w:val="24"/>
          <w:szCs w:val="24"/>
        </w:rPr>
      </w:pPr>
      <w:r>
        <w:rPr>
          <w:sz w:val="24"/>
          <w:szCs w:val="24"/>
        </w:rPr>
        <w:t>1.</w:t>
      </w:r>
      <w:r>
        <w:rPr>
          <w:spacing w:val="40"/>
          <w:sz w:val="24"/>
          <w:szCs w:val="24"/>
        </w:rPr>
        <w:t xml:space="preserve"> </w:t>
      </w:r>
      <w:r>
        <w:rPr>
          <w:sz w:val="24"/>
          <w:szCs w:val="24"/>
        </w:rPr>
        <w:t>Прямолинейное распространение света. 2.</w:t>
      </w:r>
      <w:r>
        <w:rPr>
          <w:spacing w:val="40"/>
          <w:sz w:val="24"/>
          <w:szCs w:val="24"/>
        </w:rPr>
        <w:t xml:space="preserve"> </w:t>
      </w:r>
      <w:r>
        <w:rPr>
          <w:sz w:val="24"/>
          <w:szCs w:val="24"/>
        </w:rPr>
        <w:t>Отражение света. 3.</w:t>
      </w:r>
      <w:r>
        <w:rPr>
          <w:spacing w:val="40"/>
          <w:sz w:val="24"/>
          <w:szCs w:val="24"/>
        </w:rPr>
        <w:t xml:space="preserve"> </w:t>
      </w:r>
      <w:r>
        <w:rPr>
          <w:sz w:val="24"/>
          <w:szCs w:val="24"/>
        </w:rPr>
        <w:t>Получение изображений в плоском, вогнутом и выпуклом зеркалах. 4.</w:t>
      </w:r>
      <w:r>
        <w:rPr>
          <w:spacing w:val="40"/>
          <w:sz w:val="24"/>
          <w:szCs w:val="24"/>
        </w:rPr>
        <w:t xml:space="preserve"> </w:t>
      </w:r>
      <w:r>
        <w:rPr>
          <w:sz w:val="24"/>
          <w:szCs w:val="24"/>
        </w:rPr>
        <w:t>Преломление света. 5.</w:t>
      </w:r>
      <w:r>
        <w:rPr>
          <w:spacing w:val="40"/>
          <w:sz w:val="24"/>
          <w:szCs w:val="24"/>
        </w:rPr>
        <w:t xml:space="preserve"> </w:t>
      </w:r>
      <w:r>
        <w:rPr>
          <w:sz w:val="24"/>
          <w:szCs w:val="24"/>
        </w:rPr>
        <w:t>Оптический световод. 6.</w:t>
      </w:r>
      <w:r>
        <w:rPr>
          <w:spacing w:val="40"/>
          <w:sz w:val="24"/>
          <w:szCs w:val="24"/>
        </w:rPr>
        <w:t xml:space="preserve"> </w:t>
      </w:r>
      <w:r>
        <w:rPr>
          <w:sz w:val="24"/>
          <w:szCs w:val="24"/>
        </w:rPr>
        <w:t>Ход лучей в собирающей линзе. 7.</w:t>
      </w:r>
      <w:r>
        <w:rPr>
          <w:spacing w:val="40"/>
          <w:sz w:val="24"/>
          <w:szCs w:val="24"/>
        </w:rPr>
        <w:t xml:space="preserve"> </w:t>
      </w:r>
      <w:r>
        <w:rPr>
          <w:sz w:val="24"/>
          <w:szCs w:val="24"/>
        </w:rPr>
        <w:t>Ход лучей в рассеивающей линзе. 8.</w:t>
      </w:r>
      <w:r>
        <w:rPr>
          <w:spacing w:val="40"/>
          <w:sz w:val="24"/>
          <w:szCs w:val="24"/>
        </w:rPr>
        <w:t xml:space="preserve"> </w:t>
      </w:r>
      <w:r>
        <w:rPr>
          <w:sz w:val="24"/>
          <w:szCs w:val="24"/>
        </w:rPr>
        <w:t>Получение изображений с помощью линз. 9.</w:t>
      </w:r>
      <w:r>
        <w:rPr>
          <w:spacing w:val="40"/>
          <w:sz w:val="24"/>
          <w:szCs w:val="24"/>
        </w:rPr>
        <w:t xml:space="preserve"> </w:t>
      </w:r>
      <w:r>
        <w:rPr>
          <w:sz w:val="24"/>
          <w:szCs w:val="24"/>
        </w:rPr>
        <w:t>Принцип действия фотоаппарата, микроскопа и телескопа. 10.Модель глаза. 11.Разложение белого света в спектр. 12.Получение белого света при сложении света разных цветов.</w:t>
      </w:r>
    </w:p>
    <w:p>
      <w:pPr>
        <w:pStyle w:val="Normal"/>
        <w:spacing w:lineRule="exact" w:line="252" w:before="2" w:after="0"/>
        <w:ind w:left="921" w:right="0" w:hanging="0"/>
        <w:jc w:val="both"/>
        <w:rPr>
          <w:sz w:val="24"/>
          <w:szCs w:val="24"/>
        </w:rPr>
      </w:pPr>
      <w:r>
        <w:rPr>
          <w:b/>
          <w:sz w:val="24"/>
          <w:szCs w:val="24"/>
        </w:rPr>
        <w:t>Лабораторные</w:t>
      </w:r>
      <w:r>
        <w:rPr>
          <w:b/>
          <w:spacing w:val="-7"/>
          <w:sz w:val="24"/>
          <w:szCs w:val="24"/>
        </w:rPr>
        <w:t xml:space="preserve"> </w:t>
      </w:r>
      <w:r>
        <w:rPr>
          <w:b/>
          <w:sz w:val="24"/>
          <w:szCs w:val="24"/>
        </w:rPr>
        <w:t>работы</w:t>
      </w:r>
      <w:r>
        <w:rPr>
          <w:b/>
          <w:spacing w:val="-7"/>
          <w:sz w:val="24"/>
          <w:szCs w:val="24"/>
        </w:rPr>
        <w:t xml:space="preserve"> </w:t>
      </w:r>
      <w:r>
        <w:rPr>
          <w:b/>
          <w:sz w:val="24"/>
          <w:szCs w:val="24"/>
        </w:rPr>
        <w:t>и</w:t>
      </w:r>
      <w:r>
        <w:rPr>
          <w:b/>
          <w:spacing w:val="-7"/>
          <w:sz w:val="24"/>
          <w:szCs w:val="24"/>
        </w:rPr>
        <w:t xml:space="preserve"> </w:t>
      </w:r>
      <w:r>
        <w:rPr>
          <w:b/>
          <w:spacing w:val="-2"/>
          <w:sz w:val="24"/>
          <w:szCs w:val="24"/>
        </w:rPr>
        <w:t>опыты</w:t>
      </w:r>
    </w:p>
    <w:p>
      <w:pPr>
        <w:pStyle w:val="Normal"/>
        <w:spacing w:before="0" w:after="0"/>
        <w:ind w:left="212" w:right="669" w:firstLine="708"/>
        <w:jc w:val="both"/>
        <w:rPr>
          <w:sz w:val="24"/>
          <w:szCs w:val="24"/>
        </w:rPr>
      </w:pPr>
      <w:r>
        <w:rPr>
          <w:sz w:val="24"/>
          <w:szCs w:val="24"/>
        </w:rPr>
        <w:t>1. Исследование зависимости угла отражения светового луча от угла падения. 2. Изучение характеристик изображения предмета в плоском зеркале. 3. Исследование зависимости угла преломления светового луча от угла падения на границе «воздух — стекло». 4. Получение изображений с помощью собирающей линзы 5. Определение фокусного расстояния и оптической силы собирающей линзы. 6. Опыты по разложению белого света в спектр. 7. Опыты по восприятию цвета предметов при их наблюдении через цветовые фильтры.</w:t>
      </w:r>
    </w:p>
    <w:p>
      <w:pPr>
        <w:pStyle w:val="Normal"/>
        <w:spacing w:lineRule="exact" w:line="251" w:before="2" w:after="0"/>
        <w:ind w:left="921" w:right="0" w:hanging="0"/>
        <w:jc w:val="both"/>
        <w:rPr>
          <w:sz w:val="24"/>
          <w:szCs w:val="24"/>
        </w:rPr>
      </w:pPr>
      <w:r>
        <w:rPr>
          <w:b/>
          <w:sz w:val="24"/>
          <w:szCs w:val="24"/>
        </w:rPr>
        <w:t>Раздел</w:t>
      </w:r>
      <w:r>
        <w:rPr>
          <w:b/>
          <w:spacing w:val="-5"/>
          <w:sz w:val="24"/>
          <w:szCs w:val="24"/>
        </w:rPr>
        <w:t xml:space="preserve"> </w:t>
      </w:r>
      <w:r>
        <w:rPr>
          <w:b/>
          <w:sz w:val="24"/>
          <w:szCs w:val="24"/>
        </w:rPr>
        <w:t>5.</w:t>
      </w:r>
      <w:r>
        <w:rPr>
          <w:b/>
          <w:spacing w:val="-7"/>
          <w:sz w:val="24"/>
          <w:szCs w:val="24"/>
        </w:rPr>
        <w:t xml:space="preserve"> </w:t>
      </w:r>
      <w:r>
        <w:rPr>
          <w:b/>
          <w:sz w:val="24"/>
          <w:szCs w:val="24"/>
        </w:rPr>
        <w:t>Квантовые</w:t>
      </w:r>
      <w:r>
        <w:rPr>
          <w:b/>
          <w:spacing w:val="-4"/>
          <w:sz w:val="24"/>
          <w:szCs w:val="24"/>
        </w:rPr>
        <w:t xml:space="preserve"> </w:t>
      </w:r>
      <w:r>
        <w:rPr>
          <w:b/>
          <w:sz w:val="24"/>
          <w:szCs w:val="24"/>
        </w:rPr>
        <w:t>явления</w:t>
      </w:r>
      <w:r>
        <w:rPr>
          <w:b/>
          <w:spacing w:val="-4"/>
          <w:sz w:val="24"/>
          <w:szCs w:val="24"/>
        </w:rPr>
        <w:t xml:space="preserve"> </w:t>
      </w:r>
      <w:r>
        <w:rPr>
          <w:b/>
          <w:spacing w:val="-2"/>
          <w:sz w:val="24"/>
          <w:szCs w:val="24"/>
        </w:rPr>
        <w:t>Опыты</w:t>
      </w:r>
    </w:p>
    <w:p>
      <w:pPr>
        <w:pStyle w:val="Normal"/>
        <w:spacing w:before="0" w:after="0"/>
        <w:ind w:left="212" w:right="669" w:firstLine="708"/>
        <w:jc w:val="both"/>
        <w:rPr>
          <w:sz w:val="24"/>
          <w:szCs w:val="24"/>
        </w:rPr>
      </w:pPr>
      <w:r>
        <w:rPr>
          <w:sz w:val="24"/>
          <w:szCs w:val="24"/>
        </w:rPr>
        <w:t>Резерфорда и планетарная модель атома. Модель атома Бора. Испускание и</w:t>
      </w:r>
      <w:r>
        <w:rPr>
          <w:spacing w:val="-1"/>
          <w:sz w:val="24"/>
          <w:szCs w:val="24"/>
        </w:rPr>
        <w:t xml:space="preserve"> </w:t>
      </w:r>
      <w:r>
        <w:rPr>
          <w:sz w:val="24"/>
          <w:szCs w:val="24"/>
        </w:rPr>
        <w:t>поглощение света атомом. Кванты. Линейчатые спектры. Радиоактивность. Альфа, бета и гамма 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Ядерная энергетика. Действия радиоактивных излучений на живые организмы (МС).</w:t>
      </w:r>
    </w:p>
    <w:p>
      <w:pPr>
        <w:pStyle w:val="Normal"/>
        <w:spacing w:lineRule="exact" w:line="251" w:before="2" w:after="0"/>
        <w:ind w:left="921" w:right="0" w:hanging="0"/>
        <w:jc w:val="left"/>
        <w:rPr>
          <w:sz w:val="24"/>
          <w:szCs w:val="24"/>
        </w:rPr>
      </w:pPr>
      <w:r>
        <w:rPr>
          <w:b/>
          <w:spacing w:val="-2"/>
          <w:sz w:val="24"/>
          <w:szCs w:val="24"/>
        </w:rPr>
        <w:t>Демонстрации</w:t>
      </w:r>
    </w:p>
    <w:p>
      <w:pPr>
        <w:sectPr>
          <w:type w:val="nextPage"/>
          <w:pgSz w:w="11906" w:h="16390"/>
          <w:pgMar w:left="920" w:right="460" w:header="0" w:top="780" w:footer="0" w:bottom="280" w:gutter="0"/>
          <w:pgNumType w:fmt="decimal"/>
          <w:formProt w:val="false"/>
          <w:textDirection w:val="lrTb"/>
          <w:docGrid w:type="default" w:linePitch="100" w:charSpace="4096"/>
        </w:sectPr>
        <w:pStyle w:val="Normal"/>
        <w:spacing w:lineRule="exact" w:line="251" w:before="0" w:after="0"/>
        <w:ind w:left="921" w:right="0" w:hanging="0"/>
        <w:jc w:val="left"/>
        <w:rPr>
          <w:sz w:val="24"/>
          <w:szCs w:val="24"/>
        </w:rPr>
      </w:pPr>
      <w:r>
        <w:rPr>
          <w:sz w:val="24"/>
          <w:szCs w:val="24"/>
        </w:rPr>
        <w:t>1.Спектры</w:t>
      </w:r>
      <w:r>
        <w:rPr>
          <w:spacing w:val="49"/>
          <w:sz w:val="24"/>
          <w:szCs w:val="24"/>
        </w:rPr>
        <w:t xml:space="preserve"> </w:t>
      </w:r>
      <w:r>
        <w:rPr>
          <w:sz w:val="24"/>
          <w:szCs w:val="24"/>
        </w:rPr>
        <w:t>излучения</w:t>
      </w:r>
      <w:r>
        <w:rPr>
          <w:spacing w:val="49"/>
          <w:sz w:val="24"/>
          <w:szCs w:val="24"/>
        </w:rPr>
        <w:t xml:space="preserve"> </w:t>
      </w:r>
      <w:r>
        <w:rPr>
          <w:sz w:val="24"/>
          <w:szCs w:val="24"/>
        </w:rPr>
        <w:t>и</w:t>
      </w:r>
      <w:r>
        <w:rPr>
          <w:spacing w:val="49"/>
          <w:sz w:val="24"/>
          <w:szCs w:val="24"/>
        </w:rPr>
        <w:t xml:space="preserve"> </w:t>
      </w:r>
      <w:r>
        <w:rPr>
          <w:sz w:val="24"/>
          <w:szCs w:val="24"/>
        </w:rPr>
        <w:t>поглощения.</w:t>
      </w:r>
      <w:r>
        <w:rPr>
          <w:spacing w:val="48"/>
          <w:sz w:val="24"/>
          <w:szCs w:val="24"/>
        </w:rPr>
        <w:t xml:space="preserve"> </w:t>
      </w:r>
      <w:r>
        <w:rPr>
          <w:sz w:val="24"/>
          <w:szCs w:val="24"/>
        </w:rPr>
        <w:t>2.</w:t>
      </w:r>
      <w:r>
        <w:rPr>
          <w:spacing w:val="49"/>
          <w:sz w:val="24"/>
          <w:szCs w:val="24"/>
        </w:rPr>
        <w:t xml:space="preserve"> </w:t>
      </w:r>
      <w:r>
        <w:rPr>
          <w:sz w:val="24"/>
          <w:szCs w:val="24"/>
        </w:rPr>
        <w:t>Спектры</w:t>
      </w:r>
      <w:r>
        <w:rPr>
          <w:spacing w:val="47"/>
          <w:sz w:val="24"/>
          <w:szCs w:val="24"/>
        </w:rPr>
        <w:t xml:space="preserve"> </w:t>
      </w:r>
      <w:r>
        <w:rPr>
          <w:sz w:val="24"/>
          <w:szCs w:val="24"/>
        </w:rPr>
        <w:t>различных</w:t>
      </w:r>
      <w:r>
        <w:rPr>
          <w:spacing w:val="49"/>
          <w:sz w:val="24"/>
          <w:szCs w:val="24"/>
        </w:rPr>
        <w:t xml:space="preserve"> </w:t>
      </w:r>
      <w:r>
        <w:rPr>
          <w:sz w:val="24"/>
          <w:szCs w:val="24"/>
        </w:rPr>
        <w:t>газов.</w:t>
      </w:r>
      <w:r>
        <w:rPr>
          <w:spacing w:val="48"/>
          <w:sz w:val="24"/>
          <w:szCs w:val="24"/>
        </w:rPr>
        <w:t xml:space="preserve"> </w:t>
      </w:r>
      <w:r>
        <w:rPr>
          <w:sz w:val="24"/>
          <w:szCs w:val="24"/>
        </w:rPr>
        <w:t>3.</w:t>
      </w:r>
      <w:r>
        <w:rPr>
          <w:spacing w:val="49"/>
          <w:sz w:val="24"/>
          <w:szCs w:val="24"/>
        </w:rPr>
        <w:t xml:space="preserve"> </w:t>
      </w:r>
      <w:r>
        <w:rPr>
          <w:sz w:val="24"/>
          <w:szCs w:val="24"/>
        </w:rPr>
        <w:t>Спектр</w:t>
      </w:r>
      <w:r>
        <w:rPr>
          <w:spacing w:val="49"/>
          <w:sz w:val="24"/>
          <w:szCs w:val="24"/>
        </w:rPr>
        <w:t xml:space="preserve"> </w:t>
      </w:r>
      <w:r>
        <w:rPr>
          <w:sz w:val="24"/>
          <w:szCs w:val="24"/>
        </w:rPr>
        <w:t>водорода.</w:t>
      </w:r>
      <w:r>
        <w:rPr>
          <w:spacing w:val="49"/>
          <w:sz w:val="24"/>
          <w:szCs w:val="24"/>
        </w:rPr>
        <w:t xml:space="preserve"> </w:t>
      </w:r>
      <w:r>
        <w:rPr>
          <w:spacing w:val="-5"/>
          <w:sz w:val="24"/>
          <w:szCs w:val="24"/>
        </w:rPr>
        <w:t>4.</w:t>
      </w:r>
    </w:p>
    <w:p>
      <w:pPr>
        <w:pStyle w:val="Normal"/>
        <w:spacing w:before="63" w:after="0"/>
        <w:ind w:left="212" w:right="670" w:hanging="0"/>
        <w:jc w:val="both"/>
        <w:rPr>
          <w:sz w:val="24"/>
          <w:szCs w:val="24"/>
        </w:rPr>
      </w:pPr>
      <w:r>
        <w:rPr>
          <w:sz w:val="24"/>
          <w:szCs w:val="24"/>
        </w:rPr>
        <w:t>Наблюдение треков в камере Вильсона. 5. Работа счётчика ионизирующих излучений. 6. Регистрация излучения природных минералов и продуктов.</w:t>
      </w:r>
    </w:p>
    <w:p>
      <w:pPr>
        <w:pStyle w:val="Normal"/>
        <w:spacing w:lineRule="exact" w:line="251" w:before="3" w:after="0"/>
        <w:ind w:left="921" w:right="0" w:hanging="0"/>
        <w:jc w:val="both"/>
        <w:rPr>
          <w:sz w:val="24"/>
          <w:szCs w:val="24"/>
        </w:rPr>
      </w:pPr>
      <w:r>
        <w:rPr>
          <w:b/>
          <w:sz w:val="24"/>
          <w:szCs w:val="24"/>
        </w:rPr>
        <w:t>Лабораторные</w:t>
      </w:r>
      <w:r>
        <w:rPr>
          <w:b/>
          <w:spacing w:val="-7"/>
          <w:sz w:val="24"/>
          <w:szCs w:val="24"/>
        </w:rPr>
        <w:t xml:space="preserve"> </w:t>
      </w:r>
      <w:r>
        <w:rPr>
          <w:b/>
          <w:sz w:val="24"/>
          <w:szCs w:val="24"/>
        </w:rPr>
        <w:t>работы</w:t>
      </w:r>
      <w:r>
        <w:rPr>
          <w:b/>
          <w:spacing w:val="-7"/>
          <w:sz w:val="24"/>
          <w:szCs w:val="24"/>
        </w:rPr>
        <w:t xml:space="preserve"> </w:t>
      </w:r>
      <w:r>
        <w:rPr>
          <w:b/>
          <w:sz w:val="24"/>
          <w:szCs w:val="24"/>
        </w:rPr>
        <w:t>и</w:t>
      </w:r>
      <w:r>
        <w:rPr>
          <w:b/>
          <w:spacing w:val="-7"/>
          <w:sz w:val="24"/>
          <w:szCs w:val="24"/>
        </w:rPr>
        <w:t xml:space="preserve"> </w:t>
      </w:r>
      <w:r>
        <w:rPr>
          <w:b/>
          <w:spacing w:val="-2"/>
          <w:sz w:val="24"/>
          <w:szCs w:val="24"/>
        </w:rPr>
        <w:t>опыты</w:t>
      </w:r>
    </w:p>
    <w:p>
      <w:pPr>
        <w:pStyle w:val="Normal"/>
        <w:tabs>
          <w:tab w:val="clear" w:pos="720"/>
          <w:tab w:val="left" w:pos="1941" w:leader="none"/>
        </w:tabs>
        <w:spacing w:before="0" w:after="0"/>
        <w:ind w:left="1941" w:right="671" w:hanging="1020"/>
        <w:jc w:val="both"/>
        <w:rPr>
          <w:sz w:val="24"/>
          <w:szCs w:val="24"/>
        </w:rPr>
      </w:pPr>
      <w:r>
        <w:rPr>
          <w:spacing w:val="-6"/>
          <w:sz w:val="24"/>
          <w:szCs w:val="24"/>
        </w:rPr>
        <w:t>1.</w:t>
      </w:r>
      <w:r>
        <w:rPr>
          <w:sz w:val="24"/>
          <w:szCs w:val="24"/>
        </w:rPr>
        <w:tab/>
        <w:t>Наблюдение</w:t>
      </w:r>
      <w:r>
        <w:rPr>
          <w:spacing w:val="-1"/>
          <w:sz w:val="24"/>
          <w:szCs w:val="24"/>
        </w:rPr>
        <w:t xml:space="preserve"> </w:t>
      </w:r>
      <w:r>
        <w:rPr>
          <w:sz w:val="24"/>
          <w:szCs w:val="24"/>
        </w:rPr>
        <w:t>сплошных</w:t>
      </w:r>
      <w:r>
        <w:rPr>
          <w:spacing w:val="-1"/>
          <w:sz w:val="24"/>
          <w:szCs w:val="24"/>
        </w:rPr>
        <w:t xml:space="preserve"> </w:t>
      </w:r>
      <w:r>
        <w:rPr>
          <w:sz w:val="24"/>
          <w:szCs w:val="24"/>
        </w:rPr>
        <w:t>и</w:t>
      </w:r>
      <w:r>
        <w:rPr>
          <w:spacing w:val="-2"/>
          <w:sz w:val="24"/>
          <w:szCs w:val="24"/>
        </w:rPr>
        <w:t xml:space="preserve"> </w:t>
      </w:r>
      <w:r>
        <w:rPr>
          <w:sz w:val="24"/>
          <w:szCs w:val="24"/>
        </w:rPr>
        <w:t>линейчатых спектров излучения. 2. Исследование</w:t>
      </w:r>
      <w:r>
        <w:rPr>
          <w:spacing w:val="-4"/>
          <w:sz w:val="24"/>
          <w:szCs w:val="24"/>
        </w:rPr>
        <w:t xml:space="preserve"> </w:t>
      </w:r>
      <w:r>
        <w:rPr>
          <w:sz w:val="24"/>
          <w:szCs w:val="24"/>
        </w:rPr>
        <w:t>треков: измерение энергии частицы по тормозному пути (по фотографиям). 3. Измерение радиоактивного фона.</w:t>
      </w:r>
    </w:p>
    <w:p>
      <w:pPr>
        <w:pStyle w:val="Normal"/>
        <w:spacing w:lineRule="exact" w:line="250" w:before="3" w:after="0"/>
        <w:ind w:left="921" w:right="0" w:hanging="0"/>
        <w:jc w:val="both"/>
        <w:rPr>
          <w:sz w:val="24"/>
          <w:szCs w:val="24"/>
        </w:rPr>
      </w:pPr>
      <w:r>
        <w:rPr>
          <w:b/>
          <w:spacing w:val="-2"/>
          <w:sz w:val="24"/>
          <w:szCs w:val="24"/>
        </w:rPr>
        <w:t>Повторительно-обобщающий</w:t>
      </w:r>
      <w:r>
        <w:rPr>
          <w:b/>
          <w:spacing w:val="26"/>
          <w:sz w:val="24"/>
          <w:szCs w:val="24"/>
        </w:rPr>
        <w:t xml:space="preserve"> </w:t>
      </w:r>
      <w:r>
        <w:rPr>
          <w:b/>
          <w:spacing w:val="-2"/>
          <w:sz w:val="24"/>
          <w:szCs w:val="24"/>
        </w:rPr>
        <w:t>модуль</w:t>
      </w:r>
    </w:p>
    <w:p>
      <w:pPr>
        <w:pStyle w:val="Normal"/>
        <w:spacing w:lineRule="auto" w:line="240" w:before="0" w:after="0"/>
        <w:ind w:left="212" w:right="668" w:hanging="0"/>
        <w:jc w:val="both"/>
        <w:rPr>
          <w:sz w:val="24"/>
          <w:szCs w:val="24"/>
        </w:rPr>
      </w:pPr>
      <w:r>
        <w:rPr>
          <w:sz w:val="24"/>
          <w:szCs w:val="24"/>
        </w:rPr>
        <w:t>Повторительно -обобщающий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Принципиально деятельностный характер данного раздела реализуется за счёт того, что</w:t>
      </w:r>
      <w:r>
        <w:rPr>
          <w:spacing w:val="-3"/>
          <w:sz w:val="24"/>
          <w:szCs w:val="24"/>
        </w:rPr>
        <w:t xml:space="preserve"> </w:t>
      </w:r>
      <w:r>
        <w:rPr>
          <w:sz w:val="24"/>
          <w:szCs w:val="24"/>
        </w:rPr>
        <w:t>учащиеся</w:t>
      </w:r>
      <w:r>
        <w:rPr>
          <w:spacing w:val="-1"/>
          <w:sz w:val="24"/>
          <w:szCs w:val="24"/>
        </w:rPr>
        <w:t xml:space="preserve"> </w:t>
      </w:r>
      <w:r>
        <w:rPr>
          <w:sz w:val="24"/>
          <w:szCs w:val="24"/>
        </w:rPr>
        <w:t>выполняют</w:t>
      </w:r>
      <w:r>
        <w:rPr>
          <w:spacing w:val="-1"/>
          <w:sz w:val="24"/>
          <w:szCs w:val="24"/>
        </w:rPr>
        <w:t xml:space="preserve"> </w:t>
      </w:r>
      <w:r>
        <w:rPr>
          <w:sz w:val="24"/>
          <w:szCs w:val="24"/>
        </w:rPr>
        <w:t>задания, в</w:t>
      </w:r>
      <w:r>
        <w:rPr>
          <w:spacing w:val="-3"/>
          <w:sz w:val="24"/>
          <w:szCs w:val="24"/>
        </w:rPr>
        <w:t xml:space="preserve"> </w:t>
      </w:r>
      <w:r>
        <w:rPr>
          <w:sz w:val="24"/>
          <w:szCs w:val="24"/>
        </w:rPr>
        <w:t>которых</w:t>
      </w:r>
      <w:r>
        <w:rPr>
          <w:spacing w:val="-2"/>
          <w:sz w:val="24"/>
          <w:szCs w:val="24"/>
        </w:rPr>
        <w:t xml:space="preserve"> </w:t>
      </w:r>
      <w:r>
        <w:rPr>
          <w:sz w:val="24"/>
          <w:szCs w:val="24"/>
        </w:rPr>
        <w:t>им</w:t>
      </w:r>
      <w:r>
        <w:rPr>
          <w:spacing w:val="-1"/>
          <w:sz w:val="24"/>
          <w:szCs w:val="24"/>
        </w:rPr>
        <w:t xml:space="preserve"> </w:t>
      </w:r>
      <w:r>
        <w:rPr>
          <w:sz w:val="24"/>
          <w:szCs w:val="24"/>
        </w:rPr>
        <w:t>предлагается: —</w:t>
      </w:r>
      <w:r>
        <w:rPr>
          <w:spacing w:val="40"/>
          <w:sz w:val="24"/>
          <w:szCs w:val="24"/>
        </w:rPr>
        <w:t xml:space="preserve"> </w:t>
      </w:r>
      <w:r>
        <w:rPr>
          <w:sz w:val="24"/>
          <w:szCs w:val="24"/>
        </w:rPr>
        <w:t>на основе полученных</w:t>
      </w:r>
      <w:r>
        <w:rPr>
          <w:spacing w:val="-2"/>
          <w:sz w:val="24"/>
          <w:szCs w:val="24"/>
        </w:rPr>
        <w:t xml:space="preserve"> </w:t>
      </w:r>
      <w:r>
        <w:rPr>
          <w:sz w:val="24"/>
          <w:szCs w:val="24"/>
        </w:rPr>
        <w:t>знаний распознавать и</w:t>
      </w:r>
      <w:r>
        <w:rPr>
          <w:spacing w:val="-1"/>
          <w:sz w:val="24"/>
          <w:szCs w:val="24"/>
        </w:rPr>
        <w:t xml:space="preserve"> </w:t>
      </w:r>
      <w:r>
        <w:rPr>
          <w:sz w:val="24"/>
          <w:szCs w:val="24"/>
        </w:rPr>
        <w:t>научно объяснять физические явления</w:t>
      </w:r>
      <w:r>
        <w:rPr>
          <w:spacing w:val="-1"/>
          <w:sz w:val="24"/>
          <w:szCs w:val="24"/>
        </w:rPr>
        <w:t xml:space="preserve"> </w:t>
      </w:r>
      <w:r>
        <w:rPr>
          <w:sz w:val="24"/>
          <w:szCs w:val="24"/>
        </w:rPr>
        <w:t>в</w:t>
      </w:r>
      <w:r>
        <w:rPr>
          <w:spacing w:val="-1"/>
          <w:sz w:val="24"/>
          <w:szCs w:val="24"/>
        </w:rPr>
        <w:t xml:space="preserve"> </w:t>
      </w:r>
      <w:r>
        <w:rPr>
          <w:sz w:val="24"/>
          <w:szCs w:val="24"/>
        </w:rPr>
        <w:t>окружающей</w:t>
      </w:r>
      <w:r>
        <w:rPr>
          <w:spacing w:val="-1"/>
          <w:sz w:val="24"/>
          <w:szCs w:val="24"/>
        </w:rPr>
        <w:t xml:space="preserve"> </w:t>
      </w:r>
      <w:r>
        <w:rPr>
          <w:sz w:val="24"/>
          <w:szCs w:val="24"/>
        </w:rPr>
        <w:t>природе и</w:t>
      </w:r>
      <w:r>
        <w:rPr>
          <w:spacing w:val="-1"/>
          <w:sz w:val="24"/>
          <w:szCs w:val="24"/>
        </w:rPr>
        <w:t xml:space="preserve"> </w:t>
      </w:r>
      <w:r>
        <w:rPr>
          <w:sz w:val="24"/>
          <w:szCs w:val="24"/>
        </w:rPr>
        <w:t>повседневной жизни;</w:t>
      </w:r>
    </w:p>
    <w:p>
      <w:pPr>
        <w:pStyle w:val="ListParagraph"/>
        <w:numPr>
          <w:ilvl w:val="0"/>
          <w:numId w:val="163"/>
        </w:numPr>
        <w:tabs>
          <w:tab w:val="clear" w:pos="720"/>
          <w:tab w:val="left" w:pos="648" w:leader="none"/>
        </w:tabs>
        <w:spacing w:lineRule="auto" w:line="240" w:before="0" w:after="0"/>
        <w:ind w:left="212" w:right="668" w:hanging="0"/>
        <w:jc w:val="both"/>
        <w:rPr>
          <w:sz w:val="24"/>
          <w:szCs w:val="24"/>
        </w:rPr>
      </w:pPr>
      <w:r>
        <w:rPr>
          <w:sz w:val="24"/>
          <w:szCs w:val="24"/>
        </w:rPr>
        <w:t>использовать научные методы исследования физических явлений, в том числе для проверки гипотез и получения теоретических выводов; —</w:t>
      </w:r>
      <w:r>
        <w:rPr>
          <w:spacing w:val="40"/>
          <w:sz w:val="24"/>
          <w:szCs w:val="24"/>
        </w:rPr>
        <w:t xml:space="preserve"> </w:t>
      </w:r>
      <w:r>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pPr>
        <w:pStyle w:val="Style13"/>
        <w:spacing w:before="4" w:after="0"/>
        <w:ind w:left="0" w:right="0" w:hanging="0"/>
        <w:jc w:val="left"/>
        <w:rPr>
          <w:sz w:val="24"/>
          <w:szCs w:val="24"/>
        </w:rPr>
      </w:pPr>
      <w:r>
        <w:rPr>
          <w:sz w:val="24"/>
          <w:szCs w:val="24"/>
        </w:rPr>
      </w:r>
    </w:p>
    <w:p>
      <w:pPr>
        <w:pStyle w:val="Normal"/>
        <w:spacing w:lineRule="exact" w:line="250" w:before="0" w:after="0"/>
        <w:ind w:left="212" w:right="0" w:hanging="0"/>
        <w:jc w:val="both"/>
        <w:rPr>
          <w:sz w:val="24"/>
          <w:szCs w:val="24"/>
        </w:rPr>
      </w:pPr>
      <w:r>
        <w:rPr>
          <w:b/>
          <w:spacing w:val="-2"/>
          <w:sz w:val="24"/>
          <w:szCs w:val="24"/>
        </w:rPr>
        <w:t>ПЛАНИРУЕМЫЕ</w:t>
      </w:r>
      <w:r>
        <w:rPr>
          <w:b/>
          <w:spacing w:val="8"/>
          <w:sz w:val="24"/>
          <w:szCs w:val="24"/>
        </w:rPr>
        <w:t xml:space="preserve"> </w:t>
      </w:r>
      <w:r>
        <w:rPr>
          <w:b/>
          <w:spacing w:val="-2"/>
          <w:sz w:val="24"/>
          <w:szCs w:val="24"/>
        </w:rPr>
        <w:t>ОБРАЗОВАТЕЛЬНЫЕ</w:t>
      </w:r>
      <w:r>
        <w:rPr>
          <w:b/>
          <w:spacing w:val="8"/>
          <w:sz w:val="24"/>
          <w:szCs w:val="24"/>
        </w:rPr>
        <w:t xml:space="preserve"> </w:t>
      </w:r>
      <w:r>
        <w:rPr>
          <w:b/>
          <w:spacing w:val="-2"/>
          <w:sz w:val="24"/>
          <w:szCs w:val="24"/>
        </w:rPr>
        <w:t>РЕЗУЛЬТАТЫ</w:t>
      </w:r>
    </w:p>
    <w:p>
      <w:pPr>
        <w:pStyle w:val="Normal"/>
        <w:spacing w:lineRule="auto" w:line="240" w:before="0" w:after="0"/>
        <w:ind w:left="212" w:right="668" w:firstLine="708"/>
        <w:jc w:val="both"/>
        <w:rPr>
          <w:sz w:val="24"/>
          <w:szCs w:val="24"/>
        </w:rPr>
      </w:pPr>
      <w:r>
        <w:rPr>
          <w:sz w:val="24"/>
          <w:szCs w:val="24"/>
        </w:rPr>
        <w:t xml:space="preserve">Изучение физики в 9 классе направлено на достижение обучающимися личностных, метапредметных и предметных результатов освоения учебного предмета. </w:t>
      </w:r>
      <w:r>
        <w:rPr>
          <w:b/>
          <w:sz w:val="24"/>
          <w:szCs w:val="24"/>
        </w:rPr>
        <w:t xml:space="preserve">ЛИЧНОСТНЫЕ </w:t>
      </w:r>
      <w:r>
        <w:rPr>
          <w:b/>
          <w:spacing w:val="-2"/>
          <w:sz w:val="24"/>
          <w:szCs w:val="24"/>
        </w:rPr>
        <w:t>РЕЗУЛЬТАТЫ</w:t>
      </w:r>
    </w:p>
    <w:p>
      <w:pPr>
        <w:pStyle w:val="Normal"/>
        <w:spacing w:lineRule="exact" w:line="245" w:before="0" w:after="0"/>
        <w:ind w:left="921" w:right="0" w:hanging="0"/>
        <w:jc w:val="both"/>
        <w:rPr>
          <w:sz w:val="24"/>
          <w:szCs w:val="24"/>
        </w:rPr>
      </w:pPr>
      <w:r>
        <w:rPr>
          <w:sz w:val="24"/>
          <w:szCs w:val="24"/>
        </w:rPr>
        <w:t>Патриотическое</w:t>
      </w:r>
      <w:r>
        <w:rPr>
          <w:spacing w:val="-9"/>
          <w:sz w:val="24"/>
          <w:szCs w:val="24"/>
        </w:rPr>
        <w:t xml:space="preserve"> </w:t>
      </w:r>
      <w:r>
        <w:rPr>
          <w:spacing w:val="-2"/>
          <w:sz w:val="24"/>
          <w:szCs w:val="24"/>
        </w:rPr>
        <w:t>воспитание:</w:t>
      </w:r>
    </w:p>
    <w:p>
      <w:pPr>
        <w:pStyle w:val="Normal"/>
        <w:tabs>
          <w:tab w:val="clear" w:pos="720"/>
          <w:tab w:val="left" w:pos="1437" w:leader="none"/>
        </w:tabs>
        <w:spacing w:before="0" w:after="0"/>
        <w:ind w:left="976" w:right="0" w:hanging="0"/>
        <w:jc w:val="left"/>
        <w:rPr>
          <w:sz w:val="24"/>
          <w:szCs w:val="24"/>
        </w:rPr>
      </w:pPr>
      <w:r>
        <w:rPr>
          <w:spacing w:val="-10"/>
          <w:sz w:val="24"/>
          <w:szCs w:val="24"/>
        </w:rPr>
        <w:t>—</w:t>
      </w:r>
      <w:r>
        <w:rPr>
          <w:sz w:val="24"/>
          <w:szCs w:val="24"/>
        </w:rPr>
        <w:tab/>
        <w:t>проявление</w:t>
      </w:r>
      <w:r>
        <w:rPr>
          <w:spacing w:val="56"/>
          <w:sz w:val="24"/>
          <w:szCs w:val="24"/>
        </w:rPr>
        <w:t xml:space="preserve"> </w:t>
      </w:r>
      <w:r>
        <w:rPr>
          <w:sz w:val="24"/>
          <w:szCs w:val="24"/>
        </w:rPr>
        <w:t>интереса</w:t>
      </w:r>
      <w:r>
        <w:rPr>
          <w:spacing w:val="60"/>
          <w:sz w:val="24"/>
          <w:szCs w:val="24"/>
        </w:rPr>
        <w:t xml:space="preserve"> </w:t>
      </w:r>
      <w:r>
        <w:rPr>
          <w:sz w:val="24"/>
          <w:szCs w:val="24"/>
        </w:rPr>
        <w:t>к</w:t>
      </w:r>
      <w:r>
        <w:rPr>
          <w:spacing w:val="60"/>
          <w:sz w:val="24"/>
          <w:szCs w:val="24"/>
        </w:rPr>
        <w:t xml:space="preserve"> </w:t>
      </w:r>
      <w:r>
        <w:rPr>
          <w:sz w:val="24"/>
          <w:szCs w:val="24"/>
        </w:rPr>
        <w:t>истории</w:t>
      </w:r>
      <w:r>
        <w:rPr>
          <w:spacing w:val="57"/>
          <w:sz w:val="24"/>
          <w:szCs w:val="24"/>
        </w:rPr>
        <w:t xml:space="preserve"> </w:t>
      </w:r>
      <w:r>
        <w:rPr>
          <w:sz w:val="24"/>
          <w:szCs w:val="24"/>
        </w:rPr>
        <w:t>и</w:t>
      </w:r>
      <w:r>
        <w:rPr>
          <w:spacing w:val="59"/>
          <w:sz w:val="24"/>
          <w:szCs w:val="24"/>
        </w:rPr>
        <w:t xml:space="preserve"> </w:t>
      </w:r>
      <w:r>
        <w:rPr>
          <w:sz w:val="24"/>
          <w:szCs w:val="24"/>
        </w:rPr>
        <w:t>современному</w:t>
      </w:r>
      <w:r>
        <w:rPr>
          <w:spacing w:val="57"/>
          <w:sz w:val="24"/>
          <w:szCs w:val="24"/>
        </w:rPr>
        <w:t xml:space="preserve"> </w:t>
      </w:r>
      <w:r>
        <w:rPr>
          <w:sz w:val="24"/>
          <w:szCs w:val="24"/>
        </w:rPr>
        <w:t>состоянию</w:t>
      </w:r>
      <w:r>
        <w:rPr>
          <w:spacing w:val="60"/>
          <w:sz w:val="24"/>
          <w:szCs w:val="24"/>
        </w:rPr>
        <w:t xml:space="preserve"> </w:t>
      </w:r>
      <w:r>
        <w:rPr>
          <w:sz w:val="24"/>
          <w:szCs w:val="24"/>
        </w:rPr>
        <w:t>российской</w:t>
      </w:r>
      <w:r>
        <w:rPr>
          <w:spacing w:val="56"/>
          <w:sz w:val="24"/>
          <w:szCs w:val="24"/>
        </w:rPr>
        <w:t xml:space="preserve"> </w:t>
      </w:r>
      <w:r>
        <w:rPr>
          <w:spacing w:val="-2"/>
          <w:sz w:val="24"/>
          <w:szCs w:val="24"/>
        </w:rPr>
        <w:t>физической</w:t>
      </w:r>
    </w:p>
    <w:p>
      <w:pPr>
        <w:pStyle w:val="Normal"/>
        <w:spacing w:lineRule="exact" w:line="251" w:before="0" w:after="0"/>
        <w:ind w:left="212" w:right="0" w:hanging="0"/>
        <w:jc w:val="left"/>
        <w:rPr>
          <w:sz w:val="24"/>
          <w:szCs w:val="24"/>
        </w:rPr>
      </w:pPr>
      <w:r>
        <w:rPr>
          <w:spacing w:val="-2"/>
          <w:sz w:val="24"/>
          <w:szCs w:val="24"/>
        </w:rPr>
        <w:t>науки;</w:t>
      </w:r>
    </w:p>
    <w:p>
      <w:pPr>
        <w:pStyle w:val="ListParagraph"/>
        <w:numPr>
          <w:ilvl w:val="0"/>
          <w:numId w:val="163"/>
        </w:numPr>
        <w:tabs>
          <w:tab w:val="clear" w:pos="720"/>
          <w:tab w:val="left" w:pos="542" w:leader="none"/>
        </w:tabs>
        <w:spacing w:lineRule="exact" w:line="252" w:before="1" w:after="0"/>
        <w:ind w:left="542" w:right="0" w:hanging="330"/>
        <w:jc w:val="left"/>
        <w:rPr>
          <w:sz w:val="24"/>
          <w:szCs w:val="24"/>
        </w:rPr>
      </w:pPr>
      <w:r>
        <w:rPr>
          <w:sz w:val="24"/>
          <w:szCs w:val="24"/>
        </w:rPr>
        <w:t>ценностное</w:t>
      </w:r>
      <w:r>
        <w:rPr>
          <w:spacing w:val="-9"/>
          <w:sz w:val="24"/>
          <w:szCs w:val="24"/>
        </w:rPr>
        <w:t xml:space="preserve"> </w:t>
      </w:r>
      <w:r>
        <w:rPr>
          <w:sz w:val="24"/>
          <w:szCs w:val="24"/>
        </w:rPr>
        <w:t>отношение</w:t>
      </w:r>
      <w:r>
        <w:rPr>
          <w:spacing w:val="-7"/>
          <w:sz w:val="24"/>
          <w:szCs w:val="24"/>
        </w:rPr>
        <w:t xml:space="preserve"> </w:t>
      </w:r>
      <w:r>
        <w:rPr>
          <w:sz w:val="24"/>
          <w:szCs w:val="24"/>
        </w:rPr>
        <w:t>к</w:t>
      </w:r>
      <w:r>
        <w:rPr>
          <w:spacing w:val="-6"/>
          <w:sz w:val="24"/>
          <w:szCs w:val="24"/>
        </w:rPr>
        <w:t xml:space="preserve"> </w:t>
      </w:r>
      <w:r>
        <w:rPr>
          <w:sz w:val="24"/>
          <w:szCs w:val="24"/>
        </w:rPr>
        <w:t>достижениям</w:t>
      </w:r>
      <w:r>
        <w:rPr>
          <w:spacing w:val="-7"/>
          <w:sz w:val="24"/>
          <w:szCs w:val="24"/>
        </w:rPr>
        <w:t xml:space="preserve"> </w:t>
      </w:r>
      <w:r>
        <w:rPr>
          <w:sz w:val="24"/>
          <w:szCs w:val="24"/>
        </w:rPr>
        <w:t>российских</w:t>
      </w:r>
      <w:r>
        <w:rPr>
          <w:spacing w:val="-6"/>
          <w:sz w:val="24"/>
          <w:szCs w:val="24"/>
        </w:rPr>
        <w:t xml:space="preserve"> </w:t>
      </w:r>
      <w:r>
        <w:rPr>
          <w:sz w:val="24"/>
          <w:szCs w:val="24"/>
        </w:rPr>
        <w:t>ученых</w:t>
      </w:r>
      <w:r>
        <w:rPr>
          <w:spacing w:val="-6"/>
          <w:sz w:val="24"/>
          <w:szCs w:val="24"/>
        </w:rPr>
        <w:t xml:space="preserve"> </w:t>
      </w:r>
      <w:r>
        <w:rPr>
          <w:spacing w:val="-2"/>
          <w:sz w:val="24"/>
          <w:szCs w:val="24"/>
        </w:rPr>
        <w:t>физиков.</w:t>
      </w:r>
    </w:p>
    <w:p>
      <w:pPr>
        <w:pStyle w:val="Normal"/>
        <w:spacing w:lineRule="exact" w:line="252" w:before="0" w:after="0"/>
        <w:ind w:left="921" w:right="0" w:hanging="0"/>
        <w:jc w:val="left"/>
        <w:rPr>
          <w:sz w:val="24"/>
          <w:szCs w:val="24"/>
        </w:rPr>
      </w:pPr>
      <w:r>
        <w:rPr>
          <w:sz w:val="24"/>
          <w:szCs w:val="24"/>
        </w:rPr>
        <w:t>Гражданское</w:t>
      </w:r>
      <w:r>
        <w:rPr>
          <w:spacing w:val="-7"/>
          <w:sz w:val="24"/>
          <w:szCs w:val="24"/>
        </w:rPr>
        <w:t xml:space="preserve"> </w:t>
      </w:r>
      <w:r>
        <w:rPr>
          <w:sz w:val="24"/>
          <w:szCs w:val="24"/>
        </w:rPr>
        <w:t>и</w:t>
      </w:r>
      <w:r>
        <w:rPr>
          <w:spacing w:val="-7"/>
          <w:sz w:val="24"/>
          <w:szCs w:val="24"/>
        </w:rPr>
        <w:t xml:space="preserve"> </w:t>
      </w:r>
      <w:r>
        <w:rPr>
          <w:sz w:val="24"/>
          <w:szCs w:val="24"/>
        </w:rPr>
        <w:t>духовно-нравственное</w:t>
      </w:r>
      <w:r>
        <w:rPr>
          <w:spacing w:val="-7"/>
          <w:sz w:val="24"/>
          <w:szCs w:val="24"/>
        </w:rPr>
        <w:t xml:space="preserve"> </w:t>
      </w:r>
      <w:r>
        <w:rPr>
          <w:spacing w:val="-2"/>
          <w:sz w:val="24"/>
          <w:szCs w:val="24"/>
        </w:rPr>
        <w:t>воспитание:</w:t>
      </w:r>
    </w:p>
    <w:p>
      <w:pPr>
        <w:pStyle w:val="ListParagraph"/>
        <w:numPr>
          <w:ilvl w:val="1"/>
          <w:numId w:val="163"/>
        </w:numPr>
        <w:tabs>
          <w:tab w:val="clear" w:pos="720"/>
          <w:tab w:val="left" w:pos="1432" w:leader="none"/>
        </w:tabs>
        <w:spacing w:lineRule="auto" w:line="240" w:before="0" w:after="0"/>
        <w:ind w:left="212" w:right="670" w:firstLine="763"/>
        <w:jc w:val="left"/>
        <w:rPr>
          <w:sz w:val="24"/>
          <w:szCs w:val="24"/>
        </w:rPr>
      </w:pPr>
      <w:r>
        <w:rPr>
          <w:sz w:val="24"/>
          <w:szCs w:val="24"/>
        </w:rPr>
        <w:t>готовность</w:t>
      </w:r>
      <w:r>
        <w:rPr>
          <w:spacing w:val="40"/>
          <w:sz w:val="24"/>
          <w:szCs w:val="24"/>
        </w:rPr>
        <w:t xml:space="preserve"> </w:t>
      </w:r>
      <w:r>
        <w:rPr>
          <w:sz w:val="24"/>
          <w:szCs w:val="24"/>
        </w:rPr>
        <w:t>к</w:t>
      </w:r>
      <w:r>
        <w:rPr>
          <w:spacing w:val="40"/>
          <w:sz w:val="24"/>
          <w:szCs w:val="24"/>
        </w:rPr>
        <w:t xml:space="preserve"> </w:t>
      </w:r>
      <w:r>
        <w:rPr>
          <w:sz w:val="24"/>
          <w:szCs w:val="24"/>
        </w:rPr>
        <w:t>активному</w:t>
      </w:r>
      <w:r>
        <w:rPr>
          <w:spacing w:val="40"/>
          <w:sz w:val="24"/>
          <w:szCs w:val="24"/>
        </w:rPr>
        <w:t xml:space="preserve"> </w:t>
      </w:r>
      <w:r>
        <w:rPr>
          <w:sz w:val="24"/>
          <w:szCs w:val="24"/>
        </w:rPr>
        <w:t>участию</w:t>
      </w:r>
      <w:r>
        <w:rPr>
          <w:spacing w:val="40"/>
          <w:sz w:val="24"/>
          <w:szCs w:val="24"/>
        </w:rPr>
        <w:t xml:space="preserve"> </w:t>
      </w:r>
      <w:r>
        <w:rPr>
          <w:sz w:val="24"/>
          <w:szCs w:val="24"/>
        </w:rPr>
        <w:t>в</w:t>
      </w:r>
      <w:r>
        <w:rPr>
          <w:spacing w:val="40"/>
          <w:sz w:val="24"/>
          <w:szCs w:val="24"/>
        </w:rPr>
        <w:t xml:space="preserve"> </w:t>
      </w:r>
      <w:r>
        <w:rPr>
          <w:sz w:val="24"/>
          <w:szCs w:val="24"/>
        </w:rPr>
        <w:t>обсуждении</w:t>
      </w:r>
      <w:r>
        <w:rPr>
          <w:spacing w:val="40"/>
          <w:sz w:val="24"/>
          <w:szCs w:val="24"/>
        </w:rPr>
        <w:t xml:space="preserve"> </w:t>
      </w:r>
      <w:r>
        <w:rPr>
          <w:sz w:val="24"/>
          <w:szCs w:val="24"/>
        </w:rPr>
        <w:t>общественно-значимых</w:t>
      </w:r>
      <w:r>
        <w:rPr>
          <w:spacing w:val="40"/>
          <w:sz w:val="24"/>
          <w:szCs w:val="24"/>
        </w:rPr>
        <w:t xml:space="preserve"> </w:t>
      </w:r>
      <w:r>
        <w:rPr>
          <w:sz w:val="24"/>
          <w:szCs w:val="24"/>
        </w:rPr>
        <w:t>и</w:t>
      </w:r>
      <w:r>
        <w:rPr>
          <w:spacing w:val="40"/>
          <w:sz w:val="24"/>
          <w:szCs w:val="24"/>
        </w:rPr>
        <w:t xml:space="preserve"> </w:t>
      </w:r>
      <w:r>
        <w:rPr>
          <w:sz w:val="24"/>
          <w:szCs w:val="24"/>
        </w:rPr>
        <w:t>этических проблем, связанных с практическим применением достижений физики;</w:t>
      </w:r>
    </w:p>
    <w:p>
      <w:pPr>
        <w:pStyle w:val="ListParagraph"/>
        <w:numPr>
          <w:ilvl w:val="1"/>
          <w:numId w:val="163"/>
        </w:numPr>
        <w:tabs>
          <w:tab w:val="clear" w:pos="720"/>
          <w:tab w:val="left" w:pos="1583" w:leader="none"/>
          <w:tab w:val="left" w:pos="2756" w:leader="none"/>
          <w:tab w:val="left" w:pos="3867" w:leader="none"/>
          <w:tab w:val="left" w:pos="6004" w:leader="none"/>
          <w:tab w:val="left" w:pos="7254" w:leader="none"/>
          <w:tab w:val="left" w:pos="7579" w:leader="none"/>
          <w:tab w:val="left" w:pos="9053" w:leader="none"/>
        </w:tabs>
        <w:spacing w:lineRule="auto" w:line="240" w:before="0" w:after="0"/>
        <w:ind w:left="921" w:right="669" w:hanging="0"/>
        <w:jc w:val="left"/>
        <w:rPr>
          <w:sz w:val="24"/>
          <w:szCs w:val="24"/>
        </w:rPr>
      </w:pPr>
      <w:r>
        <w:rPr>
          <w:spacing w:val="-2"/>
          <w:sz w:val="24"/>
          <w:szCs w:val="24"/>
        </w:rPr>
        <w:t>осознание</w:t>
      </w:r>
      <w:r>
        <w:rPr>
          <w:sz w:val="24"/>
          <w:szCs w:val="24"/>
        </w:rPr>
        <w:tab/>
      </w:r>
      <w:r>
        <w:rPr>
          <w:spacing w:val="-2"/>
          <w:sz w:val="24"/>
          <w:szCs w:val="24"/>
        </w:rPr>
        <w:t>важности</w:t>
      </w:r>
      <w:r>
        <w:rPr>
          <w:sz w:val="24"/>
          <w:szCs w:val="24"/>
        </w:rPr>
        <w:tab/>
      </w:r>
      <w:r>
        <w:rPr>
          <w:spacing w:val="-2"/>
          <w:sz w:val="24"/>
          <w:szCs w:val="24"/>
        </w:rPr>
        <w:t>морально-этических</w:t>
      </w:r>
      <w:r>
        <w:rPr>
          <w:sz w:val="24"/>
          <w:szCs w:val="24"/>
        </w:rPr>
        <w:tab/>
      </w:r>
      <w:r>
        <w:rPr>
          <w:spacing w:val="-2"/>
          <w:sz w:val="24"/>
          <w:szCs w:val="24"/>
        </w:rPr>
        <w:t>принципов</w:t>
      </w:r>
      <w:r>
        <w:rPr>
          <w:sz w:val="24"/>
          <w:szCs w:val="24"/>
        </w:rPr>
        <w:tab/>
      </w:r>
      <w:r>
        <w:rPr>
          <w:spacing w:val="-10"/>
          <w:sz w:val="24"/>
          <w:szCs w:val="24"/>
        </w:rPr>
        <w:t>в</w:t>
      </w:r>
      <w:r>
        <w:rPr>
          <w:sz w:val="24"/>
          <w:szCs w:val="24"/>
        </w:rPr>
        <w:tab/>
      </w:r>
      <w:r>
        <w:rPr>
          <w:spacing w:val="-2"/>
          <w:sz w:val="24"/>
          <w:szCs w:val="24"/>
        </w:rPr>
        <w:t>деятельности</w:t>
      </w:r>
      <w:r>
        <w:rPr>
          <w:sz w:val="24"/>
          <w:szCs w:val="24"/>
        </w:rPr>
        <w:tab/>
      </w:r>
      <w:r>
        <w:rPr>
          <w:spacing w:val="-2"/>
          <w:sz w:val="24"/>
          <w:szCs w:val="24"/>
        </w:rPr>
        <w:t xml:space="preserve">учёного. </w:t>
      </w:r>
      <w:r>
        <w:rPr>
          <w:sz w:val="24"/>
          <w:szCs w:val="24"/>
        </w:rPr>
        <w:t>Эстетическое воспитание:</w:t>
      </w:r>
    </w:p>
    <w:p>
      <w:pPr>
        <w:pStyle w:val="ListParagraph"/>
        <w:numPr>
          <w:ilvl w:val="1"/>
          <w:numId w:val="163"/>
        </w:numPr>
        <w:tabs>
          <w:tab w:val="clear" w:pos="720"/>
          <w:tab w:val="left" w:pos="1480" w:leader="none"/>
        </w:tabs>
        <w:spacing w:lineRule="auto" w:line="240" w:before="1" w:after="0"/>
        <w:ind w:left="212" w:right="668" w:firstLine="763"/>
        <w:jc w:val="left"/>
        <w:rPr>
          <w:sz w:val="24"/>
          <w:szCs w:val="24"/>
        </w:rPr>
      </w:pPr>
      <w:r>
        <w:rPr>
          <w:sz w:val="24"/>
          <w:szCs w:val="24"/>
        </w:rPr>
        <w:t>восприятие</w:t>
      </w:r>
      <w:r>
        <w:rPr>
          <w:spacing w:val="40"/>
          <w:sz w:val="24"/>
          <w:szCs w:val="24"/>
        </w:rPr>
        <w:t xml:space="preserve"> </w:t>
      </w:r>
      <w:r>
        <w:rPr>
          <w:sz w:val="24"/>
          <w:szCs w:val="24"/>
        </w:rPr>
        <w:t>эстетических</w:t>
      </w:r>
      <w:r>
        <w:rPr>
          <w:spacing w:val="40"/>
          <w:sz w:val="24"/>
          <w:szCs w:val="24"/>
        </w:rPr>
        <w:t xml:space="preserve"> </w:t>
      </w:r>
      <w:r>
        <w:rPr>
          <w:sz w:val="24"/>
          <w:szCs w:val="24"/>
        </w:rPr>
        <w:t>качеств</w:t>
      </w:r>
      <w:r>
        <w:rPr>
          <w:spacing w:val="40"/>
          <w:sz w:val="24"/>
          <w:szCs w:val="24"/>
        </w:rPr>
        <w:t xml:space="preserve"> </w:t>
      </w:r>
      <w:r>
        <w:rPr>
          <w:sz w:val="24"/>
          <w:szCs w:val="24"/>
        </w:rPr>
        <w:t>физической</w:t>
      </w:r>
      <w:r>
        <w:rPr>
          <w:spacing w:val="40"/>
          <w:sz w:val="24"/>
          <w:szCs w:val="24"/>
        </w:rPr>
        <w:t xml:space="preserve"> </w:t>
      </w:r>
      <w:r>
        <w:rPr>
          <w:sz w:val="24"/>
          <w:szCs w:val="24"/>
        </w:rPr>
        <w:t>науки:</w:t>
      </w:r>
      <w:r>
        <w:rPr>
          <w:spacing w:val="40"/>
          <w:sz w:val="24"/>
          <w:szCs w:val="24"/>
        </w:rPr>
        <w:t xml:space="preserve"> </w:t>
      </w:r>
      <w:r>
        <w:rPr>
          <w:sz w:val="24"/>
          <w:szCs w:val="24"/>
        </w:rPr>
        <w:t>её</w:t>
      </w:r>
      <w:r>
        <w:rPr>
          <w:spacing w:val="40"/>
          <w:sz w:val="24"/>
          <w:szCs w:val="24"/>
        </w:rPr>
        <w:t xml:space="preserve"> </w:t>
      </w:r>
      <w:r>
        <w:rPr>
          <w:sz w:val="24"/>
          <w:szCs w:val="24"/>
        </w:rPr>
        <w:t>гармоничного</w:t>
      </w:r>
      <w:r>
        <w:rPr>
          <w:spacing w:val="40"/>
          <w:sz w:val="24"/>
          <w:szCs w:val="24"/>
        </w:rPr>
        <w:t xml:space="preserve"> </w:t>
      </w:r>
      <w:r>
        <w:rPr>
          <w:sz w:val="24"/>
          <w:szCs w:val="24"/>
        </w:rPr>
        <w:t>построения,</w:t>
      </w:r>
      <w:r>
        <w:rPr>
          <w:spacing w:val="80"/>
          <w:sz w:val="24"/>
          <w:szCs w:val="24"/>
        </w:rPr>
        <w:t xml:space="preserve"> </w:t>
      </w:r>
      <w:r>
        <w:rPr>
          <w:sz w:val="24"/>
          <w:szCs w:val="24"/>
        </w:rPr>
        <w:t>строгости, точности, лаконичности.</w:t>
      </w:r>
    </w:p>
    <w:p>
      <w:pPr>
        <w:pStyle w:val="Normal"/>
        <w:spacing w:lineRule="exact" w:line="252" w:before="0" w:after="0"/>
        <w:ind w:left="921" w:right="0" w:hanging="0"/>
        <w:jc w:val="left"/>
        <w:rPr>
          <w:sz w:val="24"/>
          <w:szCs w:val="24"/>
        </w:rPr>
      </w:pPr>
      <w:r>
        <w:rPr>
          <w:sz w:val="24"/>
          <w:szCs w:val="24"/>
        </w:rPr>
        <w:t>Ценности</w:t>
      </w:r>
      <w:r>
        <w:rPr>
          <w:spacing w:val="-7"/>
          <w:sz w:val="24"/>
          <w:szCs w:val="24"/>
        </w:rPr>
        <w:t xml:space="preserve"> </w:t>
      </w:r>
      <w:r>
        <w:rPr>
          <w:sz w:val="24"/>
          <w:szCs w:val="24"/>
        </w:rPr>
        <w:t>научного</w:t>
      </w:r>
      <w:r>
        <w:rPr>
          <w:spacing w:val="-6"/>
          <w:sz w:val="24"/>
          <w:szCs w:val="24"/>
        </w:rPr>
        <w:t xml:space="preserve"> </w:t>
      </w:r>
      <w:r>
        <w:rPr>
          <w:spacing w:val="-2"/>
          <w:sz w:val="24"/>
          <w:szCs w:val="24"/>
        </w:rPr>
        <w:t>познания:</w:t>
      </w:r>
    </w:p>
    <w:p>
      <w:pPr>
        <w:pStyle w:val="ListParagraph"/>
        <w:numPr>
          <w:ilvl w:val="1"/>
          <w:numId w:val="163"/>
        </w:numPr>
        <w:tabs>
          <w:tab w:val="clear" w:pos="720"/>
          <w:tab w:val="left" w:pos="1283" w:leader="none"/>
        </w:tabs>
        <w:spacing w:lineRule="auto" w:line="240" w:before="0" w:after="0"/>
        <w:ind w:left="212" w:right="670" w:firstLine="708"/>
        <w:jc w:val="left"/>
        <w:rPr>
          <w:sz w:val="24"/>
          <w:szCs w:val="24"/>
        </w:rPr>
      </w:pPr>
      <w:r>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pPr>
        <w:pStyle w:val="ListParagraph"/>
        <w:numPr>
          <w:ilvl w:val="1"/>
          <w:numId w:val="163"/>
        </w:numPr>
        <w:tabs>
          <w:tab w:val="clear" w:pos="720"/>
          <w:tab w:val="left" w:pos="1306" w:leader="none"/>
        </w:tabs>
        <w:spacing w:lineRule="auto" w:line="240" w:before="0" w:after="0"/>
        <w:ind w:left="921" w:right="1449" w:firstLine="55"/>
        <w:jc w:val="left"/>
        <w:rPr>
          <w:sz w:val="24"/>
          <w:szCs w:val="24"/>
        </w:rPr>
      </w:pPr>
      <w:r>
        <w:rPr>
          <w:sz w:val="24"/>
          <w:szCs w:val="24"/>
        </w:rPr>
        <w:t>развитие</w:t>
      </w:r>
      <w:r>
        <w:rPr>
          <w:spacing w:val="-5"/>
          <w:sz w:val="24"/>
          <w:szCs w:val="24"/>
        </w:rPr>
        <w:t xml:space="preserve"> </w:t>
      </w:r>
      <w:r>
        <w:rPr>
          <w:sz w:val="24"/>
          <w:szCs w:val="24"/>
        </w:rPr>
        <w:t>научной</w:t>
      </w:r>
      <w:r>
        <w:rPr>
          <w:spacing w:val="-6"/>
          <w:sz w:val="24"/>
          <w:szCs w:val="24"/>
        </w:rPr>
        <w:t xml:space="preserve"> </w:t>
      </w:r>
      <w:r>
        <w:rPr>
          <w:sz w:val="24"/>
          <w:szCs w:val="24"/>
        </w:rPr>
        <w:t>любознательности,</w:t>
      </w:r>
      <w:r>
        <w:rPr>
          <w:spacing w:val="-5"/>
          <w:sz w:val="24"/>
          <w:szCs w:val="24"/>
        </w:rPr>
        <w:t xml:space="preserve"> </w:t>
      </w:r>
      <w:r>
        <w:rPr>
          <w:sz w:val="24"/>
          <w:szCs w:val="24"/>
        </w:rPr>
        <w:t>интереса</w:t>
      </w:r>
      <w:r>
        <w:rPr>
          <w:spacing w:val="-7"/>
          <w:sz w:val="24"/>
          <w:szCs w:val="24"/>
        </w:rPr>
        <w:t xml:space="preserve"> </w:t>
      </w:r>
      <w:r>
        <w:rPr>
          <w:sz w:val="24"/>
          <w:szCs w:val="24"/>
        </w:rPr>
        <w:t>к</w:t>
      </w:r>
      <w:r>
        <w:rPr>
          <w:spacing w:val="-4"/>
          <w:sz w:val="24"/>
          <w:szCs w:val="24"/>
        </w:rPr>
        <w:t xml:space="preserve"> </w:t>
      </w:r>
      <w:r>
        <w:rPr>
          <w:sz w:val="24"/>
          <w:szCs w:val="24"/>
        </w:rPr>
        <w:t>исследовательской</w:t>
      </w:r>
      <w:r>
        <w:rPr>
          <w:spacing w:val="-5"/>
          <w:sz w:val="24"/>
          <w:szCs w:val="24"/>
        </w:rPr>
        <w:t xml:space="preserve"> </w:t>
      </w:r>
      <w:r>
        <w:rPr>
          <w:sz w:val="24"/>
          <w:szCs w:val="24"/>
        </w:rPr>
        <w:t>деятельности. Формирование культуры здоровья и эмоционального благополучия:</w:t>
      </w:r>
    </w:p>
    <w:p>
      <w:pPr>
        <w:pStyle w:val="ListParagraph"/>
        <w:numPr>
          <w:ilvl w:val="1"/>
          <w:numId w:val="163"/>
        </w:numPr>
        <w:tabs>
          <w:tab w:val="clear" w:pos="720"/>
          <w:tab w:val="left" w:pos="1351" w:leader="none"/>
        </w:tabs>
        <w:spacing w:lineRule="auto" w:line="240" w:before="0" w:after="0"/>
        <w:ind w:left="212" w:right="669" w:firstLine="708"/>
        <w:jc w:val="both"/>
        <w:rPr>
          <w:sz w:val="24"/>
          <w:szCs w:val="24"/>
        </w:rPr>
      </w:pPr>
      <w:r>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pPr>
        <w:pStyle w:val="ListParagraph"/>
        <w:numPr>
          <w:ilvl w:val="1"/>
          <w:numId w:val="163"/>
        </w:numPr>
        <w:tabs>
          <w:tab w:val="clear" w:pos="720"/>
          <w:tab w:val="left" w:pos="1336" w:leader="none"/>
        </w:tabs>
        <w:spacing w:lineRule="auto" w:line="240" w:before="0" w:after="0"/>
        <w:ind w:left="212" w:right="670" w:firstLine="708"/>
        <w:jc w:val="both"/>
        <w:rPr>
          <w:sz w:val="24"/>
          <w:szCs w:val="24"/>
        </w:rPr>
      </w:pPr>
      <w:r>
        <w:rPr>
          <w:sz w:val="24"/>
          <w:szCs w:val="24"/>
        </w:rPr>
        <w:t>сформированность навыка рефлексии, признание своего права на ошибку и такого же права у другого человека.</w:t>
      </w:r>
    </w:p>
    <w:p>
      <w:pPr>
        <w:pStyle w:val="Normal"/>
        <w:spacing w:lineRule="exact" w:line="252" w:before="0" w:after="0"/>
        <w:ind w:left="921" w:right="0" w:hanging="0"/>
        <w:jc w:val="both"/>
        <w:rPr>
          <w:sz w:val="24"/>
          <w:szCs w:val="24"/>
        </w:rPr>
      </w:pPr>
      <w:r>
        <w:rPr>
          <w:sz w:val="24"/>
          <w:szCs w:val="24"/>
        </w:rPr>
        <w:t>Трудовое</w:t>
      </w:r>
      <w:r>
        <w:rPr>
          <w:spacing w:val="-2"/>
          <w:sz w:val="24"/>
          <w:szCs w:val="24"/>
        </w:rPr>
        <w:t xml:space="preserve"> воспитание:</w:t>
      </w:r>
    </w:p>
    <w:p>
      <w:pPr>
        <w:pStyle w:val="ListParagraph"/>
        <w:numPr>
          <w:ilvl w:val="1"/>
          <w:numId w:val="163"/>
        </w:numPr>
        <w:tabs>
          <w:tab w:val="clear" w:pos="720"/>
          <w:tab w:val="left" w:pos="1307" w:leader="none"/>
        </w:tabs>
        <w:spacing w:lineRule="auto" w:line="240" w:before="0" w:after="0"/>
        <w:ind w:left="212" w:right="679" w:firstLine="708"/>
        <w:jc w:val="both"/>
        <w:rPr>
          <w:sz w:val="24"/>
          <w:szCs w:val="24"/>
        </w:rPr>
      </w:pPr>
      <w:r>
        <w:rPr>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pPr>
        <w:pStyle w:val="ListParagraph"/>
        <w:numPr>
          <w:ilvl w:val="1"/>
          <w:numId w:val="163"/>
        </w:numPr>
        <w:tabs>
          <w:tab w:val="clear" w:pos="720"/>
          <w:tab w:val="left" w:pos="1306" w:leader="none"/>
        </w:tabs>
        <w:spacing w:lineRule="auto" w:line="240" w:before="0" w:after="0"/>
        <w:ind w:left="921" w:right="2432" w:firstLine="55"/>
        <w:jc w:val="both"/>
        <w:rPr>
          <w:sz w:val="24"/>
          <w:szCs w:val="24"/>
        </w:rPr>
      </w:pPr>
      <w:r>
        <w:rPr>
          <w:sz w:val="24"/>
          <w:szCs w:val="24"/>
        </w:rPr>
        <w:t>интерес</w:t>
      </w:r>
      <w:r>
        <w:rPr>
          <w:spacing w:val="-5"/>
          <w:sz w:val="24"/>
          <w:szCs w:val="24"/>
        </w:rPr>
        <w:t xml:space="preserve"> </w:t>
      </w:r>
      <w:r>
        <w:rPr>
          <w:sz w:val="24"/>
          <w:szCs w:val="24"/>
        </w:rPr>
        <w:t>к практическому изучению профессий, связанных</w:t>
      </w:r>
      <w:r>
        <w:rPr>
          <w:spacing w:val="-3"/>
          <w:sz w:val="24"/>
          <w:szCs w:val="24"/>
        </w:rPr>
        <w:t xml:space="preserve"> </w:t>
      </w:r>
      <w:r>
        <w:rPr>
          <w:sz w:val="24"/>
          <w:szCs w:val="24"/>
        </w:rPr>
        <w:t>с</w:t>
      </w:r>
      <w:r>
        <w:rPr>
          <w:spacing w:val="-5"/>
          <w:sz w:val="24"/>
          <w:szCs w:val="24"/>
        </w:rPr>
        <w:t xml:space="preserve"> </w:t>
      </w:r>
      <w:r>
        <w:rPr>
          <w:sz w:val="24"/>
          <w:szCs w:val="24"/>
        </w:rPr>
        <w:t>физикой. Экологическое воспитание:</w:t>
      </w:r>
    </w:p>
    <w:p>
      <w:pPr>
        <w:pStyle w:val="ListParagraph"/>
        <w:numPr>
          <w:ilvl w:val="1"/>
          <w:numId w:val="163"/>
        </w:numPr>
        <w:tabs>
          <w:tab w:val="clear" w:pos="720"/>
          <w:tab w:val="left" w:pos="1319" w:leader="none"/>
        </w:tabs>
        <w:spacing w:lineRule="auto" w:line="240" w:before="0" w:after="0"/>
        <w:ind w:left="212" w:right="673" w:firstLine="763"/>
        <w:jc w:val="both"/>
        <w:rPr>
          <w:sz w:val="24"/>
          <w:szCs w:val="24"/>
        </w:rPr>
      </w:pPr>
      <w:r>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1"/>
          <w:numId w:val="163"/>
        </w:numPr>
        <w:tabs>
          <w:tab w:val="clear" w:pos="720"/>
          <w:tab w:val="left" w:pos="1306" w:leader="none"/>
        </w:tabs>
        <w:spacing w:lineRule="auto" w:line="240" w:before="0" w:after="0"/>
        <w:ind w:left="1306" w:right="0" w:hanging="330"/>
        <w:jc w:val="both"/>
        <w:rPr>
          <w:sz w:val="24"/>
          <w:szCs w:val="24"/>
        </w:rPr>
      </w:pPr>
      <w:r>
        <w:rPr>
          <w:sz w:val="24"/>
          <w:szCs w:val="24"/>
        </w:rPr>
        <w:t>осознание</w:t>
      </w:r>
      <w:r>
        <w:rPr>
          <w:spacing w:val="43"/>
          <w:sz w:val="24"/>
          <w:szCs w:val="24"/>
        </w:rPr>
        <w:t xml:space="preserve"> </w:t>
      </w:r>
      <w:r>
        <w:rPr>
          <w:sz w:val="24"/>
          <w:szCs w:val="24"/>
        </w:rPr>
        <w:t>глобального</w:t>
      </w:r>
      <w:r>
        <w:rPr>
          <w:spacing w:val="48"/>
          <w:sz w:val="24"/>
          <w:szCs w:val="24"/>
        </w:rPr>
        <w:t xml:space="preserve"> </w:t>
      </w:r>
      <w:r>
        <w:rPr>
          <w:sz w:val="24"/>
          <w:szCs w:val="24"/>
        </w:rPr>
        <w:t>характера</w:t>
      </w:r>
      <w:r>
        <w:rPr>
          <w:spacing w:val="47"/>
          <w:sz w:val="24"/>
          <w:szCs w:val="24"/>
        </w:rPr>
        <w:t xml:space="preserve"> </w:t>
      </w:r>
      <w:r>
        <w:rPr>
          <w:sz w:val="24"/>
          <w:szCs w:val="24"/>
        </w:rPr>
        <w:t>экологических</w:t>
      </w:r>
      <w:r>
        <w:rPr>
          <w:spacing w:val="48"/>
          <w:sz w:val="24"/>
          <w:szCs w:val="24"/>
        </w:rPr>
        <w:t xml:space="preserve"> </w:t>
      </w:r>
      <w:r>
        <w:rPr>
          <w:sz w:val="24"/>
          <w:szCs w:val="24"/>
        </w:rPr>
        <w:t>проблем</w:t>
      </w:r>
      <w:r>
        <w:rPr>
          <w:spacing w:val="-4"/>
          <w:sz w:val="24"/>
          <w:szCs w:val="24"/>
        </w:rPr>
        <w:t xml:space="preserve"> </w:t>
      </w:r>
      <w:r>
        <w:rPr>
          <w:sz w:val="24"/>
          <w:szCs w:val="24"/>
        </w:rPr>
        <w:t>и</w:t>
      </w:r>
      <w:r>
        <w:rPr>
          <w:spacing w:val="-4"/>
          <w:sz w:val="24"/>
          <w:szCs w:val="24"/>
        </w:rPr>
        <w:t xml:space="preserve"> </w:t>
      </w:r>
      <w:r>
        <w:rPr>
          <w:sz w:val="24"/>
          <w:szCs w:val="24"/>
        </w:rPr>
        <w:t>путей</w:t>
      </w:r>
      <w:r>
        <w:rPr>
          <w:spacing w:val="-4"/>
          <w:sz w:val="24"/>
          <w:szCs w:val="24"/>
        </w:rPr>
        <w:t xml:space="preserve"> </w:t>
      </w:r>
      <w:r>
        <w:rPr>
          <w:sz w:val="24"/>
          <w:szCs w:val="24"/>
        </w:rPr>
        <w:t>их</w:t>
      </w:r>
      <w:r>
        <w:rPr>
          <w:spacing w:val="-3"/>
          <w:sz w:val="24"/>
          <w:szCs w:val="24"/>
        </w:rPr>
        <w:t xml:space="preserve"> </w:t>
      </w:r>
      <w:r>
        <w:rPr>
          <w:spacing w:val="-2"/>
          <w:sz w:val="24"/>
          <w:szCs w:val="24"/>
        </w:rPr>
        <w:t>решения.</w:t>
      </w:r>
    </w:p>
    <w:p>
      <w:pPr>
        <w:pStyle w:val="Normal"/>
        <w:spacing w:lineRule="exact" w:line="252" w:before="63" w:after="0"/>
        <w:ind w:left="921" w:right="0" w:hanging="0"/>
        <w:jc w:val="left"/>
        <w:rPr>
          <w:sz w:val="24"/>
          <w:szCs w:val="24"/>
        </w:rPr>
      </w:pPr>
      <w:r>
        <w:rPr>
          <w:sz w:val="24"/>
          <w:szCs w:val="24"/>
        </w:rPr>
        <w:t>Адаптация</w:t>
      </w:r>
      <w:r>
        <w:rPr>
          <w:spacing w:val="-7"/>
          <w:sz w:val="24"/>
          <w:szCs w:val="24"/>
        </w:rPr>
        <w:t xml:space="preserve"> </w:t>
      </w:r>
      <w:r>
        <w:rPr>
          <w:sz w:val="24"/>
          <w:szCs w:val="24"/>
        </w:rPr>
        <w:t>обучающегося</w:t>
      </w:r>
      <w:r>
        <w:rPr>
          <w:spacing w:val="-6"/>
          <w:sz w:val="24"/>
          <w:szCs w:val="24"/>
        </w:rPr>
        <w:t xml:space="preserve"> </w:t>
      </w:r>
      <w:r>
        <w:rPr>
          <w:sz w:val="24"/>
          <w:szCs w:val="24"/>
        </w:rPr>
        <w:t>к</w:t>
      </w:r>
      <w:r>
        <w:rPr>
          <w:spacing w:val="-5"/>
          <w:sz w:val="24"/>
          <w:szCs w:val="24"/>
        </w:rPr>
        <w:t xml:space="preserve"> </w:t>
      </w:r>
      <w:r>
        <w:rPr>
          <w:sz w:val="24"/>
          <w:szCs w:val="24"/>
        </w:rPr>
        <w:t>изменяющимся</w:t>
      </w:r>
      <w:r>
        <w:rPr>
          <w:spacing w:val="-6"/>
          <w:sz w:val="24"/>
          <w:szCs w:val="24"/>
        </w:rPr>
        <w:t xml:space="preserve"> </w:t>
      </w:r>
      <w:r>
        <w:rPr>
          <w:sz w:val="24"/>
          <w:szCs w:val="24"/>
        </w:rPr>
        <w:t>условиям</w:t>
      </w:r>
      <w:r>
        <w:rPr>
          <w:spacing w:val="-6"/>
          <w:sz w:val="24"/>
          <w:szCs w:val="24"/>
        </w:rPr>
        <w:t xml:space="preserve"> </w:t>
      </w:r>
      <w:r>
        <w:rPr>
          <w:sz w:val="24"/>
          <w:szCs w:val="24"/>
        </w:rPr>
        <w:t>социальной</w:t>
      </w:r>
      <w:r>
        <w:rPr>
          <w:spacing w:val="-6"/>
          <w:sz w:val="24"/>
          <w:szCs w:val="24"/>
        </w:rPr>
        <w:t xml:space="preserve"> </w:t>
      </w:r>
      <w:r>
        <w:rPr>
          <w:sz w:val="24"/>
          <w:szCs w:val="24"/>
        </w:rPr>
        <w:t>и</w:t>
      </w:r>
      <w:r>
        <w:rPr>
          <w:spacing w:val="-6"/>
          <w:sz w:val="24"/>
          <w:szCs w:val="24"/>
        </w:rPr>
        <w:t xml:space="preserve"> </w:t>
      </w:r>
      <w:r>
        <w:rPr>
          <w:sz w:val="24"/>
          <w:szCs w:val="24"/>
        </w:rPr>
        <w:t>природной</w:t>
      </w:r>
      <w:r>
        <w:rPr>
          <w:spacing w:val="-6"/>
          <w:sz w:val="24"/>
          <w:szCs w:val="24"/>
        </w:rPr>
        <w:t xml:space="preserve"> </w:t>
      </w:r>
      <w:r>
        <w:rPr>
          <w:spacing w:val="-2"/>
          <w:sz w:val="24"/>
          <w:szCs w:val="24"/>
        </w:rPr>
        <w:t>среды:</w:t>
      </w:r>
    </w:p>
    <w:p>
      <w:pPr>
        <w:pStyle w:val="ListParagraph"/>
        <w:numPr>
          <w:ilvl w:val="1"/>
          <w:numId w:val="163"/>
        </w:numPr>
        <w:tabs>
          <w:tab w:val="clear" w:pos="720"/>
          <w:tab w:val="left" w:pos="1327" w:leader="none"/>
        </w:tabs>
        <w:spacing w:lineRule="auto" w:line="240" w:before="0" w:after="0"/>
        <w:ind w:left="212" w:right="669" w:firstLine="708"/>
        <w:jc w:val="left"/>
        <w:rPr>
          <w:sz w:val="24"/>
          <w:szCs w:val="24"/>
        </w:rPr>
      </w:pPr>
      <w:r>
        <w:rPr>
          <w:sz w:val="24"/>
          <w:szCs w:val="24"/>
        </w:rPr>
        <w:t>потребность</w:t>
      </w:r>
      <w:r>
        <w:rPr>
          <w:spacing w:val="34"/>
          <w:sz w:val="24"/>
          <w:szCs w:val="24"/>
        </w:rPr>
        <w:t xml:space="preserve"> </w:t>
      </w:r>
      <w:r>
        <w:rPr>
          <w:sz w:val="24"/>
          <w:szCs w:val="24"/>
        </w:rPr>
        <w:t>во</w:t>
      </w:r>
      <w:r>
        <w:rPr>
          <w:spacing w:val="35"/>
          <w:sz w:val="24"/>
          <w:szCs w:val="24"/>
        </w:rPr>
        <w:t xml:space="preserve"> </w:t>
      </w:r>
      <w:r>
        <w:rPr>
          <w:sz w:val="24"/>
          <w:szCs w:val="24"/>
        </w:rPr>
        <w:t>взаимодействии</w:t>
      </w:r>
      <w:r>
        <w:rPr>
          <w:spacing w:val="34"/>
          <w:sz w:val="24"/>
          <w:szCs w:val="24"/>
        </w:rPr>
        <w:t xml:space="preserve"> </w:t>
      </w:r>
      <w:r>
        <w:rPr>
          <w:sz w:val="24"/>
          <w:szCs w:val="24"/>
        </w:rPr>
        <w:t>при</w:t>
      </w:r>
      <w:r>
        <w:rPr>
          <w:spacing w:val="34"/>
          <w:sz w:val="24"/>
          <w:szCs w:val="24"/>
        </w:rPr>
        <w:t xml:space="preserve"> </w:t>
      </w:r>
      <w:r>
        <w:rPr>
          <w:sz w:val="24"/>
          <w:szCs w:val="24"/>
        </w:rPr>
        <w:t>выполнении</w:t>
      </w:r>
      <w:r>
        <w:rPr>
          <w:spacing w:val="38"/>
          <w:sz w:val="24"/>
          <w:szCs w:val="24"/>
        </w:rPr>
        <w:t xml:space="preserve"> </w:t>
      </w:r>
      <w:r>
        <w:rPr>
          <w:sz w:val="24"/>
          <w:szCs w:val="24"/>
        </w:rPr>
        <w:t>исследований</w:t>
      </w:r>
      <w:r>
        <w:rPr>
          <w:spacing w:val="34"/>
          <w:sz w:val="24"/>
          <w:szCs w:val="24"/>
        </w:rPr>
        <w:t xml:space="preserve"> </w:t>
      </w:r>
      <w:r>
        <w:rPr>
          <w:sz w:val="24"/>
          <w:szCs w:val="24"/>
        </w:rPr>
        <w:t>и</w:t>
      </w:r>
      <w:r>
        <w:rPr>
          <w:spacing w:val="34"/>
          <w:sz w:val="24"/>
          <w:szCs w:val="24"/>
        </w:rPr>
        <w:t xml:space="preserve"> </w:t>
      </w:r>
      <w:r>
        <w:rPr>
          <w:sz w:val="24"/>
          <w:szCs w:val="24"/>
        </w:rPr>
        <w:t>проектов</w:t>
      </w:r>
      <w:r>
        <w:rPr>
          <w:spacing w:val="33"/>
          <w:sz w:val="24"/>
          <w:szCs w:val="24"/>
        </w:rPr>
        <w:t xml:space="preserve"> </w:t>
      </w:r>
      <w:r>
        <w:rPr>
          <w:sz w:val="24"/>
          <w:szCs w:val="24"/>
        </w:rPr>
        <w:t>физической направленности, открытость опыту и знаниям других;</w:t>
      </w:r>
    </w:p>
    <w:p>
      <w:pPr>
        <w:pStyle w:val="ListParagraph"/>
        <w:numPr>
          <w:ilvl w:val="1"/>
          <w:numId w:val="163"/>
        </w:numPr>
        <w:tabs>
          <w:tab w:val="clear" w:pos="720"/>
          <w:tab w:val="left" w:pos="1251" w:leader="none"/>
        </w:tabs>
        <w:spacing w:lineRule="exact" w:line="252" w:before="0" w:after="0"/>
        <w:ind w:left="1251" w:right="0" w:hanging="330"/>
        <w:jc w:val="left"/>
        <w:rPr>
          <w:sz w:val="24"/>
          <w:szCs w:val="24"/>
        </w:rPr>
      </w:pPr>
      <w:r>
        <w:rPr>
          <w:sz w:val="24"/>
          <w:szCs w:val="24"/>
        </w:rPr>
        <w:t>повышение</w:t>
      </w:r>
      <w:r>
        <w:rPr>
          <w:spacing w:val="-9"/>
          <w:sz w:val="24"/>
          <w:szCs w:val="24"/>
        </w:rPr>
        <w:t xml:space="preserve"> </w:t>
      </w:r>
      <w:r>
        <w:rPr>
          <w:sz w:val="24"/>
          <w:szCs w:val="24"/>
        </w:rPr>
        <w:t>уровня</w:t>
      </w:r>
      <w:r>
        <w:rPr>
          <w:spacing w:val="-8"/>
          <w:sz w:val="24"/>
          <w:szCs w:val="24"/>
        </w:rPr>
        <w:t xml:space="preserve"> </w:t>
      </w:r>
      <w:r>
        <w:rPr>
          <w:sz w:val="24"/>
          <w:szCs w:val="24"/>
        </w:rPr>
        <w:t>своей</w:t>
      </w:r>
      <w:r>
        <w:rPr>
          <w:spacing w:val="-8"/>
          <w:sz w:val="24"/>
          <w:szCs w:val="24"/>
        </w:rPr>
        <w:t xml:space="preserve"> </w:t>
      </w:r>
      <w:r>
        <w:rPr>
          <w:sz w:val="24"/>
          <w:szCs w:val="24"/>
        </w:rPr>
        <w:t>компетентности</w:t>
      </w:r>
      <w:r>
        <w:rPr>
          <w:spacing w:val="-7"/>
          <w:sz w:val="24"/>
          <w:szCs w:val="24"/>
        </w:rPr>
        <w:t xml:space="preserve"> </w:t>
      </w:r>
      <w:r>
        <w:rPr>
          <w:sz w:val="24"/>
          <w:szCs w:val="24"/>
        </w:rPr>
        <w:t>через</w:t>
      </w:r>
      <w:r>
        <w:rPr>
          <w:spacing w:val="42"/>
          <w:sz w:val="24"/>
          <w:szCs w:val="24"/>
        </w:rPr>
        <w:t xml:space="preserve"> </w:t>
      </w:r>
      <w:r>
        <w:rPr>
          <w:sz w:val="24"/>
          <w:szCs w:val="24"/>
        </w:rPr>
        <w:t>практическую</w:t>
      </w:r>
      <w:r>
        <w:rPr>
          <w:spacing w:val="-6"/>
          <w:sz w:val="24"/>
          <w:szCs w:val="24"/>
        </w:rPr>
        <w:t xml:space="preserve"> </w:t>
      </w:r>
      <w:r>
        <w:rPr>
          <w:spacing w:val="-2"/>
          <w:sz w:val="24"/>
          <w:szCs w:val="24"/>
        </w:rPr>
        <w:t>деятельность;</w:t>
      </w:r>
    </w:p>
    <w:p>
      <w:pPr>
        <w:pStyle w:val="ListParagraph"/>
        <w:numPr>
          <w:ilvl w:val="1"/>
          <w:numId w:val="163"/>
        </w:numPr>
        <w:tabs>
          <w:tab w:val="clear" w:pos="720"/>
          <w:tab w:val="left" w:pos="1338" w:leader="none"/>
        </w:tabs>
        <w:spacing w:lineRule="auto" w:line="240" w:before="0" w:after="0"/>
        <w:ind w:left="212" w:right="669" w:firstLine="763"/>
        <w:jc w:val="left"/>
        <w:rPr>
          <w:sz w:val="24"/>
          <w:szCs w:val="24"/>
        </w:rPr>
      </w:pPr>
      <w:r>
        <w:rPr>
          <w:sz w:val="24"/>
          <w:szCs w:val="24"/>
        </w:rPr>
        <w:t>потребность в формировании новых знаний, в том числе формулировать идеи,</w:t>
      </w:r>
      <w:r>
        <w:rPr>
          <w:spacing w:val="40"/>
          <w:sz w:val="24"/>
          <w:szCs w:val="24"/>
        </w:rPr>
        <w:t xml:space="preserve"> </w:t>
      </w:r>
      <w:r>
        <w:rPr>
          <w:sz w:val="24"/>
          <w:szCs w:val="24"/>
        </w:rPr>
        <w:t>понятия, гипотезы</w:t>
      </w:r>
      <w:r>
        <w:rPr>
          <w:spacing w:val="40"/>
          <w:sz w:val="24"/>
          <w:szCs w:val="24"/>
        </w:rPr>
        <w:t xml:space="preserve"> </w:t>
      </w:r>
      <w:r>
        <w:rPr>
          <w:sz w:val="24"/>
          <w:szCs w:val="24"/>
        </w:rPr>
        <w:t>о</w:t>
      </w:r>
      <w:r>
        <w:rPr>
          <w:spacing w:val="40"/>
          <w:sz w:val="24"/>
          <w:szCs w:val="24"/>
        </w:rPr>
        <w:t xml:space="preserve"> </w:t>
      </w:r>
      <w:r>
        <w:rPr>
          <w:sz w:val="24"/>
          <w:szCs w:val="24"/>
        </w:rPr>
        <w:t>физических</w:t>
      </w:r>
      <w:r>
        <w:rPr>
          <w:spacing w:val="40"/>
          <w:sz w:val="24"/>
          <w:szCs w:val="24"/>
        </w:rPr>
        <w:t xml:space="preserve"> </w:t>
      </w:r>
      <w:r>
        <w:rPr>
          <w:sz w:val="24"/>
          <w:szCs w:val="24"/>
        </w:rPr>
        <w:t>объектах и явлениях;</w:t>
      </w:r>
    </w:p>
    <w:p>
      <w:pPr>
        <w:pStyle w:val="ListParagraph"/>
        <w:numPr>
          <w:ilvl w:val="1"/>
          <w:numId w:val="163"/>
        </w:numPr>
        <w:tabs>
          <w:tab w:val="clear" w:pos="720"/>
          <w:tab w:val="left" w:pos="1251" w:leader="none"/>
        </w:tabs>
        <w:spacing w:lineRule="exact" w:line="252" w:before="0" w:after="0"/>
        <w:ind w:left="1251" w:right="0" w:hanging="330"/>
        <w:jc w:val="left"/>
        <w:rPr>
          <w:sz w:val="24"/>
          <w:szCs w:val="24"/>
        </w:rPr>
      </w:pPr>
      <w:r>
        <w:rPr>
          <w:sz w:val="24"/>
          <w:szCs w:val="24"/>
        </w:rPr>
        <w:t>осознание</w:t>
      </w:r>
      <w:r>
        <w:rPr>
          <w:spacing w:val="-8"/>
          <w:sz w:val="24"/>
          <w:szCs w:val="24"/>
        </w:rPr>
        <w:t xml:space="preserve"> </w:t>
      </w:r>
      <w:r>
        <w:rPr>
          <w:sz w:val="24"/>
          <w:szCs w:val="24"/>
        </w:rPr>
        <w:t>дефицитов</w:t>
      </w:r>
      <w:r>
        <w:rPr>
          <w:spacing w:val="-6"/>
          <w:sz w:val="24"/>
          <w:szCs w:val="24"/>
        </w:rPr>
        <w:t xml:space="preserve"> </w:t>
      </w:r>
      <w:r>
        <w:rPr>
          <w:sz w:val="24"/>
          <w:szCs w:val="24"/>
        </w:rPr>
        <w:t>собственных</w:t>
      </w:r>
      <w:r>
        <w:rPr>
          <w:spacing w:val="-6"/>
          <w:sz w:val="24"/>
          <w:szCs w:val="24"/>
        </w:rPr>
        <w:t xml:space="preserve"> </w:t>
      </w:r>
      <w:r>
        <w:rPr>
          <w:sz w:val="24"/>
          <w:szCs w:val="24"/>
        </w:rPr>
        <w:t>знаний</w:t>
      </w:r>
      <w:r>
        <w:rPr>
          <w:spacing w:val="-6"/>
          <w:sz w:val="24"/>
          <w:szCs w:val="24"/>
        </w:rPr>
        <w:t xml:space="preserve"> </w:t>
      </w:r>
      <w:r>
        <w:rPr>
          <w:sz w:val="24"/>
          <w:szCs w:val="24"/>
        </w:rPr>
        <w:t>и</w:t>
      </w:r>
      <w:r>
        <w:rPr>
          <w:spacing w:val="-6"/>
          <w:sz w:val="24"/>
          <w:szCs w:val="24"/>
        </w:rPr>
        <w:t xml:space="preserve"> </w:t>
      </w:r>
      <w:r>
        <w:rPr>
          <w:sz w:val="24"/>
          <w:szCs w:val="24"/>
        </w:rPr>
        <w:t>компетентностей</w:t>
      </w:r>
      <w:r>
        <w:rPr>
          <w:spacing w:val="-6"/>
          <w:sz w:val="24"/>
          <w:szCs w:val="24"/>
        </w:rPr>
        <w:t xml:space="preserve"> </w:t>
      </w:r>
      <w:r>
        <w:rPr>
          <w:sz w:val="24"/>
          <w:szCs w:val="24"/>
        </w:rPr>
        <w:t>в</w:t>
      </w:r>
      <w:r>
        <w:rPr>
          <w:spacing w:val="-6"/>
          <w:sz w:val="24"/>
          <w:szCs w:val="24"/>
        </w:rPr>
        <w:t xml:space="preserve"> </w:t>
      </w:r>
      <w:r>
        <w:rPr>
          <w:sz w:val="24"/>
          <w:szCs w:val="24"/>
        </w:rPr>
        <w:t>области</w:t>
      </w:r>
      <w:r>
        <w:rPr>
          <w:spacing w:val="-9"/>
          <w:sz w:val="24"/>
          <w:szCs w:val="24"/>
        </w:rPr>
        <w:t xml:space="preserve"> </w:t>
      </w:r>
      <w:r>
        <w:rPr>
          <w:spacing w:val="-2"/>
          <w:sz w:val="24"/>
          <w:szCs w:val="24"/>
        </w:rPr>
        <w:t>физики;</w:t>
      </w:r>
    </w:p>
    <w:p>
      <w:pPr>
        <w:pStyle w:val="ListParagraph"/>
        <w:numPr>
          <w:ilvl w:val="1"/>
          <w:numId w:val="163"/>
        </w:numPr>
        <w:tabs>
          <w:tab w:val="clear" w:pos="720"/>
          <w:tab w:val="left" w:pos="1306" w:leader="none"/>
        </w:tabs>
        <w:spacing w:lineRule="exact" w:line="252" w:before="0" w:after="0"/>
        <w:ind w:left="1306" w:right="0" w:hanging="330"/>
        <w:jc w:val="left"/>
        <w:rPr>
          <w:sz w:val="24"/>
          <w:szCs w:val="24"/>
        </w:rPr>
      </w:pPr>
      <w:r>
        <w:rPr>
          <w:sz w:val="24"/>
          <w:szCs w:val="24"/>
        </w:rPr>
        <w:t>планирование</w:t>
      </w:r>
      <w:r>
        <w:rPr>
          <w:spacing w:val="-11"/>
          <w:sz w:val="24"/>
          <w:szCs w:val="24"/>
        </w:rPr>
        <w:t xml:space="preserve"> </w:t>
      </w:r>
      <w:r>
        <w:rPr>
          <w:sz w:val="24"/>
          <w:szCs w:val="24"/>
        </w:rPr>
        <w:t>своего</w:t>
      </w:r>
      <w:r>
        <w:rPr>
          <w:spacing w:val="-9"/>
          <w:sz w:val="24"/>
          <w:szCs w:val="24"/>
        </w:rPr>
        <w:t xml:space="preserve"> </w:t>
      </w:r>
      <w:r>
        <w:rPr>
          <w:sz w:val="24"/>
          <w:szCs w:val="24"/>
        </w:rPr>
        <w:t>развития</w:t>
      </w:r>
      <w:r>
        <w:rPr>
          <w:spacing w:val="-9"/>
          <w:sz w:val="24"/>
          <w:szCs w:val="24"/>
        </w:rPr>
        <w:t xml:space="preserve"> </w:t>
      </w:r>
      <w:r>
        <w:rPr>
          <w:sz w:val="24"/>
          <w:szCs w:val="24"/>
        </w:rPr>
        <w:t>в</w:t>
      </w:r>
      <w:r>
        <w:rPr>
          <w:spacing w:val="-7"/>
          <w:sz w:val="24"/>
          <w:szCs w:val="24"/>
        </w:rPr>
        <w:t xml:space="preserve"> </w:t>
      </w:r>
      <w:r>
        <w:rPr>
          <w:sz w:val="24"/>
          <w:szCs w:val="24"/>
        </w:rPr>
        <w:t>приобретении</w:t>
      </w:r>
      <w:r>
        <w:rPr>
          <w:spacing w:val="-10"/>
          <w:sz w:val="24"/>
          <w:szCs w:val="24"/>
        </w:rPr>
        <w:t xml:space="preserve"> </w:t>
      </w:r>
      <w:r>
        <w:rPr>
          <w:sz w:val="24"/>
          <w:szCs w:val="24"/>
        </w:rPr>
        <w:t>новых</w:t>
      </w:r>
      <w:r>
        <w:rPr>
          <w:spacing w:val="-5"/>
          <w:sz w:val="24"/>
          <w:szCs w:val="24"/>
        </w:rPr>
        <w:t xml:space="preserve"> </w:t>
      </w:r>
      <w:r>
        <w:rPr>
          <w:sz w:val="24"/>
          <w:szCs w:val="24"/>
        </w:rPr>
        <w:t>физических</w:t>
      </w:r>
      <w:r>
        <w:rPr>
          <w:spacing w:val="-6"/>
          <w:sz w:val="24"/>
          <w:szCs w:val="24"/>
        </w:rPr>
        <w:t xml:space="preserve"> </w:t>
      </w:r>
      <w:r>
        <w:rPr>
          <w:spacing w:val="-2"/>
          <w:sz w:val="24"/>
          <w:szCs w:val="24"/>
        </w:rPr>
        <w:t>знаний;</w:t>
      </w:r>
    </w:p>
    <w:p>
      <w:pPr>
        <w:pStyle w:val="ListParagraph"/>
        <w:numPr>
          <w:ilvl w:val="1"/>
          <w:numId w:val="163"/>
        </w:numPr>
        <w:tabs>
          <w:tab w:val="clear" w:pos="720"/>
          <w:tab w:val="left" w:pos="1377" w:leader="none"/>
        </w:tabs>
        <w:spacing w:lineRule="auto" w:line="240" w:before="2" w:after="0"/>
        <w:ind w:left="212" w:right="669" w:firstLine="763"/>
        <w:jc w:val="left"/>
        <w:rPr>
          <w:sz w:val="24"/>
          <w:szCs w:val="24"/>
        </w:rPr>
      </w:pPr>
      <w:r>
        <w:rPr>
          <w:sz w:val="24"/>
          <w:szCs w:val="24"/>
        </w:rPr>
        <w:t>стремление</w:t>
      </w:r>
      <w:r>
        <w:rPr>
          <w:spacing w:val="33"/>
          <w:sz w:val="24"/>
          <w:szCs w:val="24"/>
        </w:rPr>
        <w:t xml:space="preserve"> </w:t>
      </w:r>
      <w:r>
        <w:rPr>
          <w:sz w:val="24"/>
          <w:szCs w:val="24"/>
        </w:rPr>
        <w:t>анализировать</w:t>
      </w:r>
      <w:r>
        <w:rPr>
          <w:spacing w:val="32"/>
          <w:sz w:val="24"/>
          <w:szCs w:val="24"/>
        </w:rPr>
        <w:t xml:space="preserve"> </w:t>
      </w:r>
      <w:r>
        <w:rPr>
          <w:sz w:val="24"/>
          <w:szCs w:val="24"/>
        </w:rPr>
        <w:t>и</w:t>
      </w:r>
      <w:r>
        <w:rPr>
          <w:spacing w:val="32"/>
          <w:sz w:val="24"/>
          <w:szCs w:val="24"/>
        </w:rPr>
        <w:t xml:space="preserve"> </w:t>
      </w:r>
      <w:r>
        <w:rPr>
          <w:sz w:val="24"/>
          <w:szCs w:val="24"/>
        </w:rPr>
        <w:t>выявлять</w:t>
      </w:r>
      <w:r>
        <w:rPr>
          <w:spacing w:val="33"/>
          <w:sz w:val="24"/>
          <w:szCs w:val="24"/>
        </w:rPr>
        <w:t xml:space="preserve"> </w:t>
      </w:r>
      <w:r>
        <w:rPr>
          <w:sz w:val="24"/>
          <w:szCs w:val="24"/>
        </w:rPr>
        <w:t>взаимосвязи</w:t>
      </w:r>
      <w:r>
        <w:rPr>
          <w:spacing w:val="34"/>
          <w:sz w:val="24"/>
          <w:szCs w:val="24"/>
        </w:rPr>
        <w:t xml:space="preserve"> </w:t>
      </w:r>
      <w:r>
        <w:rPr>
          <w:sz w:val="24"/>
          <w:szCs w:val="24"/>
        </w:rPr>
        <w:t>природы,</w:t>
      </w:r>
      <w:r>
        <w:rPr>
          <w:spacing w:val="32"/>
          <w:sz w:val="24"/>
          <w:szCs w:val="24"/>
        </w:rPr>
        <w:t xml:space="preserve"> </w:t>
      </w:r>
      <w:r>
        <w:rPr>
          <w:sz w:val="24"/>
          <w:szCs w:val="24"/>
        </w:rPr>
        <w:t>общества</w:t>
      </w:r>
      <w:r>
        <w:rPr>
          <w:spacing w:val="33"/>
          <w:sz w:val="24"/>
          <w:szCs w:val="24"/>
        </w:rPr>
        <w:t xml:space="preserve"> </w:t>
      </w:r>
      <w:r>
        <w:rPr>
          <w:sz w:val="24"/>
          <w:szCs w:val="24"/>
        </w:rPr>
        <w:t>и</w:t>
      </w:r>
      <w:r>
        <w:rPr>
          <w:spacing w:val="32"/>
          <w:sz w:val="24"/>
          <w:szCs w:val="24"/>
        </w:rPr>
        <w:t xml:space="preserve"> </w:t>
      </w:r>
      <w:r>
        <w:rPr>
          <w:sz w:val="24"/>
          <w:szCs w:val="24"/>
        </w:rPr>
        <w:t>экономики,</w:t>
      </w:r>
      <w:r>
        <w:rPr>
          <w:spacing w:val="32"/>
          <w:sz w:val="24"/>
          <w:szCs w:val="24"/>
        </w:rPr>
        <w:t xml:space="preserve"> </w:t>
      </w:r>
      <w:r>
        <w:rPr>
          <w:sz w:val="24"/>
          <w:szCs w:val="24"/>
        </w:rPr>
        <w:t>в том числе с использованием физических знаний;</w:t>
      </w:r>
    </w:p>
    <w:p>
      <w:pPr>
        <w:pStyle w:val="ListParagraph"/>
        <w:numPr>
          <w:ilvl w:val="1"/>
          <w:numId w:val="163"/>
        </w:numPr>
        <w:tabs>
          <w:tab w:val="clear" w:pos="720"/>
          <w:tab w:val="left" w:pos="1283" w:leader="none"/>
        </w:tabs>
        <w:spacing w:lineRule="auto" w:line="240" w:before="0" w:after="0"/>
        <w:ind w:left="212" w:right="672" w:firstLine="708"/>
        <w:jc w:val="left"/>
        <w:rPr>
          <w:sz w:val="24"/>
          <w:szCs w:val="24"/>
        </w:rPr>
      </w:pPr>
      <w:r>
        <w:rPr>
          <w:sz w:val="24"/>
          <w:szCs w:val="24"/>
        </w:rPr>
        <w:t xml:space="preserve">оценка своих действий с учётом влияния на окружающую среду, возможных глобальных </w:t>
      </w:r>
      <w:r>
        <w:rPr>
          <w:spacing w:val="-2"/>
          <w:sz w:val="24"/>
          <w:szCs w:val="24"/>
        </w:rPr>
        <w:t>последствий.</w:t>
      </w:r>
    </w:p>
    <w:p>
      <w:pPr>
        <w:pStyle w:val="Normal"/>
        <w:spacing w:before="3" w:after="0"/>
        <w:ind w:left="212" w:right="0" w:hanging="0"/>
        <w:jc w:val="left"/>
        <w:rPr>
          <w:sz w:val="24"/>
          <w:szCs w:val="24"/>
        </w:rPr>
      </w:pPr>
      <w:r>
        <w:rPr>
          <w:b/>
          <w:spacing w:val="-2"/>
          <w:sz w:val="24"/>
          <w:szCs w:val="24"/>
        </w:rPr>
        <w:t>МЕТАПРЕДМЕТНЫЕ</w:t>
      </w:r>
      <w:r>
        <w:rPr>
          <w:b/>
          <w:spacing w:val="14"/>
          <w:sz w:val="24"/>
          <w:szCs w:val="24"/>
        </w:rPr>
        <w:t xml:space="preserve"> </w:t>
      </w:r>
      <w:r>
        <w:rPr>
          <w:b/>
          <w:spacing w:val="-2"/>
          <w:sz w:val="24"/>
          <w:szCs w:val="24"/>
        </w:rPr>
        <w:t>РЕЗУЛЬТАТЫ</w:t>
      </w:r>
    </w:p>
    <w:p>
      <w:pPr>
        <w:pStyle w:val="Normal"/>
        <w:spacing w:lineRule="exact" w:line="250" w:before="2" w:after="0"/>
        <w:ind w:left="921" w:right="0" w:hanging="0"/>
        <w:jc w:val="left"/>
        <w:rPr>
          <w:sz w:val="24"/>
          <w:szCs w:val="24"/>
        </w:rPr>
      </w:pPr>
      <w:r>
        <w:rPr>
          <w:b/>
          <w:sz w:val="24"/>
          <w:szCs w:val="24"/>
        </w:rPr>
        <w:t>Универсальные</w:t>
      </w:r>
      <w:r>
        <w:rPr>
          <w:b/>
          <w:spacing w:val="-10"/>
          <w:sz w:val="24"/>
          <w:szCs w:val="24"/>
        </w:rPr>
        <w:t xml:space="preserve"> </w:t>
      </w:r>
      <w:r>
        <w:rPr>
          <w:b/>
          <w:sz w:val="24"/>
          <w:szCs w:val="24"/>
        </w:rPr>
        <w:t>познавательные</w:t>
      </w:r>
      <w:r>
        <w:rPr>
          <w:b/>
          <w:spacing w:val="-10"/>
          <w:sz w:val="24"/>
          <w:szCs w:val="24"/>
        </w:rPr>
        <w:t xml:space="preserve"> </w:t>
      </w:r>
      <w:r>
        <w:rPr>
          <w:b/>
          <w:spacing w:val="-2"/>
          <w:sz w:val="24"/>
          <w:szCs w:val="24"/>
        </w:rPr>
        <w:t>действия</w:t>
      </w:r>
    </w:p>
    <w:p>
      <w:pPr>
        <w:pStyle w:val="Normal"/>
        <w:spacing w:lineRule="exact" w:line="250" w:before="0" w:after="0"/>
        <w:ind w:left="921" w:right="0" w:hanging="0"/>
        <w:jc w:val="left"/>
        <w:rPr>
          <w:sz w:val="24"/>
          <w:szCs w:val="24"/>
        </w:rPr>
      </w:pPr>
      <w:r>
        <w:rPr>
          <w:sz w:val="24"/>
          <w:szCs w:val="24"/>
        </w:rPr>
        <w:t>Базовые</w:t>
      </w:r>
      <w:r>
        <w:rPr>
          <w:spacing w:val="-7"/>
          <w:sz w:val="24"/>
          <w:szCs w:val="24"/>
        </w:rPr>
        <w:t xml:space="preserve"> </w:t>
      </w:r>
      <w:r>
        <w:rPr>
          <w:sz w:val="24"/>
          <w:szCs w:val="24"/>
        </w:rPr>
        <w:t>логические</w:t>
      </w:r>
      <w:r>
        <w:rPr>
          <w:spacing w:val="-8"/>
          <w:sz w:val="24"/>
          <w:szCs w:val="24"/>
        </w:rPr>
        <w:t xml:space="preserve"> </w:t>
      </w:r>
      <w:r>
        <w:rPr>
          <w:spacing w:val="-2"/>
          <w:sz w:val="24"/>
          <w:szCs w:val="24"/>
        </w:rPr>
        <w:t>действия:</w:t>
      </w:r>
    </w:p>
    <w:p>
      <w:pPr>
        <w:pStyle w:val="ListParagraph"/>
        <w:numPr>
          <w:ilvl w:val="1"/>
          <w:numId w:val="163"/>
        </w:numPr>
        <w:tabs>
          <w:tab w:val="clear" w:pos="720"/>
          <w:tab w:val="left" w:pos="1251" w:leader="none"/>
        </w:tabs>
        <w:spacing w:lineRule="exact" w:line="253" w:before="1" w:after="0"/>
        <w:ind w:left="1251" w:right="0" w:hanging="330"/>
        <w:jc w:val="left"/>
        <w:rPr>
          <w:sz w:val="24"/>
          <w:szCs w:val="24"/>
        </w:rPr>
      </w:pPr>
      <w:r>
        <w:rPr>
          <w:sz w:val="24"/>
          <w:szCs w:val="24"/>
        </w:rPr>
        <w:t>выявлять</w:t>
      </w:r>
      <w:r>
        <w:rPr>
          <w:spacing w:val="-10"/>
          <w:sz w:val="24"/>
          <w:szCs w:val="24"/>
        </w:rPr>
        <w:t xml:space="preserve"> </w:t>
      </w:r>
      <w:r>
        <w:rPr>
          <w:sz w:val="24"/>
          <w:szCs w:val="24"/>
        </w:rPr>
        <w:t>и</w:t>
      </w:r>
      <w:r>
        <w:rPr>
          <w:spacing w:val="-7"/>
          <w:sz w:val="24"/>
          <w:szCs w:val="24"/>
        </w:rPr>
        <w:t xml:space="preserve"> </w:t>
      </w:r>
      <w:r>
        <w:rPr>
          <w:sz w:val="24"/>
          <w:szCs w:val="24"/>
        </w:rPr>
        <w:t>характеризовать</w:t>
      </w:r>
      <w:r>
        <w:rPr>
          <w:spacing w:val="-7"/>
          <w:sz w:val="24"/>
          <w:szCs w:val="24"/>
        </w:rPr>
        <w:t xml:space="preserve"> </w:t>
      </w:r>
      <w:r>
        <w:rPr>
          <w:sz w:val="24"/>
          <w:szCs w:val="24"/>
        </w:rPr>
        <w:t>существенные</w:t>
      </w:r>
      <w:r>
        <w:rPr>
          <w:spacing w:val="-8"/>
          <w:sz w:val="24"/>
          <w:szCs w:val="24"/>
        </w:rPr>
        <w:t xml:space="preserve"> </w:t>
      </w:r>
      <w:r>
        <w:rPr>
          <w:sz w:val="24"/>
          <w:szCs w:val="24"/>
        </w:rPr>
        <w:t>признаки</w:t>
      </w:r>
      <w:r>
        <w:rPr>
          <w:spacing w:val="-6"/>
          <w:sz w:val="24"/>
          <w:szCs w:val="24"/>
        </w:rPr>
        <w:t xml:space="preserve"> </w:t>
      </w:r>
      <w:r>
        <w:rPr>
          <w:sz w:val="24"/>
          <w:szCs w:val="24"/>
        </w:rPr>
        <w:t>объектов</w:t>
      </w:r>
      <w:r>
        <w:rPr>
          <w:spacing w:val="-7"/>
          <w:sz w:val="24"/>
          <w:szCs w:val="24"/>
        </w:rPr>
        <w:t xml:space="preserve"> </w:t>
      </w:r>
      <w:r>
        <w:rPr>
          <w:spacing w:val="-2"/>
          <w:sz w:val="24"/>
          <w:szCs w:val="24"/>
        </w:rPr>
        <w:t>(явлений);</w:t>
      </w:r>
    </w:p>
    <w:p>
      <w:pPr>
        <w:pStyle w:val="ListParagraph"/>
        <w:numPr>
          <w:ilvl w:val="1"/>
          <w:numId w:val="163"/>
        </w:numPr>
        <w:tabs>
          <w:tab w:val="clear" w:pos="720"/>
          <w:tab w:val="left" w:pos="1423" w:leader="none"/>
        </w:tabs>
        <w:spacing w:lineRule="auto" w:line="240" w:before="0" w:after="0"/>
        <w:ind w:left="212" w:right="671" w:firstLine="708"/>
        <w:jc w:val="both"/>
        <w:rPr>
          <w:sz w:val="24"/>
          <w:szCs w:val="24"/>
        </w:rPr>
      </w:pPr>
      <w:r>
        <w:rPr>
          <w:sz w:val="24"/>
          <w:szCs w:val="24"/>
        </w:rPr>
        <w:t xml:space="preserve">устанавливать существенный признак классификации, основания для обобщения и </w:t>
      </w:r>
      <w:r>
        <w:rPr>
          <w:spacing w:val="-2"/>
          <w:sz w:val="24"/>
          <w:szCs w:val="24"/>
        </w:rPr>
        <w:t>сравнения;</w:t>
      </w:r>
    </w:p>
    <w:p>
      <w:pPr>
        <w:pStyle w:val="ListParagraph"/>
        <w:numPr>
          <w:ilvl w:val="1"/>
          <w:numId w:val="163"/>
        </w:numPr>
        <w:tabs>
          <w:tab w:val="clear" w:pos="720"/>
          <w:tab w:val="left" w:pos="1466" w:leader="none"/>
        </w:tabs>
        <w:spacing w:lineRule="auto" w:line="240" w:before="0" w:after="0"/>
        <w:ind w:left="212" w:right="669" w:firstLine="708"/>
        <w:jc w:val="both"/>
        <w:rPr>
          <w:sz w:val="24"/>
          <w:szCs w:val="24"/>
        </w:rPr>
      </w:pPr>
      <w:r>
        <w:rPr>
          <w:sz w:val="24"/>
          <w:szCs w:val="24"/>
        </w:rPr>
        <w:t>выявлять закономерности и противоречия в рассматриваемых фактах, данных и наблюдениях, относящихся к физическим явлениям;</w:t>
      </w:r>
    </w:p>
    <w:p>
      <w:pPr>
        <w:pStyle w:val="ListParagraph"/>
        <w:numPr>
          <w:ilvl w:val="1"/>
          <w:numId w:val="163"/>
        </w:numPr>
        <w:tabs>
          <w:tab w:val="clear" w:pos="720"/>
          <w:tab w:val="left" w:pos="1348" w:leader="none"/>
        </w:tabs>
        <w:spacing w:lineRule="auto" w:line="240" w:before="1" w:after="0"/>
        <w:ind w:left="212" w:right="671" w:firstLine="763"/>
        <w:jc w:val="both"/>
        <w:rPr>
          <w:sz w:val="24"/>
          <w:szCs w:val="24"/>
        </w:rPr>
      </w:pPr>
      <w:r>
        <w:rPr>
          <w:sz w:val="24"/>
          <w:szCs w:val="24"/>
        </w:rPr>
        <w:t>выявлять причинно-следственные связи при изучении физических явлений и процессов; делать выводы с использованием дедуктивных и</w:t>
      </w:r>
      <w:r>
        <w:rPr>
          <w:spacing w:val="-1"/>
          <w:sz w:val="24"/>
          <w:szCs w:val="24"/>
        </w:rPr>
        <w:t xml:space="preserve"> </w:t>
      </w:r>
      <w:r>
        <w:rPr>
          <w:sz w:val="24"/>
          <w:szCs w:val="24"/>
        </w:rPr>
        <w:t>индуктивных умозаключений,</w:t>
      </w:r>
      <w:r>
        <w:rPr>
          <w:spacing w:val="-1"/>
          <w:sz w:val="24"/>
          <w:szCs w:val="24"/>
        </w:rPr>
        <w:t xml:space="preserve"> </w:t>
      </w:r>
      <w:r>
        <w:rPr>
          <w:sz w:val="24"/>
          <w:szCs w:val="24"/>
        </w:rPr>
        <w:t>выдвигать гипотезы о взаимосвязях физических величин;</w:t>
      </w:r>
    </w:p>
    <w:p>
      <w:pPr>
        <w:pStyle w:val="ListParagraph"/>
        <w:numPr>
          <w:ilvl w:val="1"/>
          <w:numId w:val="163"/>
        </w:numPr>
        <w:tabs>
          <w:tab w:val="clear" w:pos="720"/>
          <w:tab w:val="left" w:pos="1442" w:leader="none"/>
        </w:tabs>
        <w:spacing w:lineRule="auto" w:line="240" w:before="0" w:after="0"/>
        <w:ind w:left="212" w:right="669" w:firstLine="708"/>
        <w:jc w:val="both"/>
        <w:rPr>
          <w:sz w:val="24"/>
          <w:szCs w:val="24"/>
        </w:rPr>
      </w:pPr>
      <w:r>
        <w:rPr>
          <w:sz w:val="24"/>
          <w:szCs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w:t>
      </w:r>
      <w:r>
        <w:rPr>
          <w:spacing w:val="-2"/>
          <w:sz w:val="24"/>
          <w:szCs w:val="24"/>
        </w:rPr>
        <w:t>критериев).</w:t>
      </w:r>
    </w:p>
    <w:p>
      <w:pPr>
        <w:pStyle w:val="Normal"/>
        <w:spacing w:lineRule="exact" w:line="252" w:before="0" w:after="0"/>
        <w:ind w:left="921" w:right="0" w:hanging="0"/>
        <w:jc w:val="both"/>
        <w:rPr>
          <w:sz w:val="24"/>
          <w:szCs w:val="24"/>
        </w:rPr>
      </w:pPr>
      <w:r>
        <w:rPr>
          <w:sz w:val="24"/>
          <w:szCs w:val="24"/>
        </w:rPr>
        <w:t>Базовые</w:t>
      </w:r>
      <w:r>
        <w:rPr>
          <w:spacing w:val="-8"/>
          <w:sz w:val="24"/>
          <w:szCs w:val="24"/>
        </w:rPr>
        <w:t xml:space="preserve"> </w:t>
      </w:r>
      <w:r>
        <w:rPr>
          <w:sz w:val="24"/>
          <w:szCs w:val="24"/>
        </w:rPr>
        <w:t>исследовательские</w:t>
      </w:r>
      <w:r>
        <w:rPr>
          <w:spacing w:val="-8"/>
          <w:sz w:val="24"/>
          <w:szCs w:val="24"/>
        </w:rPr>
        <w:t xml:space="preserve"> </w:t>
      </w:r>
      <w:r>
        <w:rPr>
          <w:spacing w:val="-2"/>
          <w:sz w:val="24"/>
          <w:szCs w:val="24"/>
        </w:rPr>
        <w:t>действия:</w:t>
      </w:r>
    </w:p>
    <w:p>
      <w:pPr>
        <w:pStyle w:val="ListParagraph"/>
        <w:numPr>
          <w:ilvl w:val="1"/>
          <w:numId w:val="163"/>
        </w:numPr>
        <w:tabs>
          <w:tab w:val="clear" w:pos="720"/>
          <w:tab w:val="left" w:pos="1251" w:leader="none"/>
        </w:tabs>
        <w:spacing w:lineRule="exact" w:line="252" w:before="1" w:after="0"/>
        <w:ind w:left="1251" w:right="0" w:hanging="330"/>
        <w:jc w:val="both"/>
        <w:rPr>
          <w:sz w:val="24"/>
          <w:szCs w:val="24"/>
        </w:rPr>
      </w:pPr>
      <w:r>
        <w:rPr>
          <w:sz w:val="24"/>
          <w:szCs w:val="24"/>
        </w:rPr>
        <w:t>использовать</w:t>
      </w:r>
      <w:r>
        <w:rPr>
          <w:spacing w:val="-11"/>
          <w:sz w:val="24"/>
          <w:szCs w:val="24"/>
        </w:rPr>
        <w:t xml:space="preserve"> </w:t>
      </w:r>
      <w:r>
        <w:rPr>
          <w:sz w:val="24"/>
          <w:szCs w:val="24"/>
        </w:rPr>
        <w:t>вопросы</w:t>
      </w:r>
      <w:r>
        <w:rPr>
          <w:spacing w:val="-10"/>
          <w:sz w:val="24"/>
          <w:szCs w:val="24"/>
        </w:rPr>
        <w:t xml:space="preserve"> </w:t>
      </w:r>
      <w:r>
        <w:rPr>
          <w:sz w:val="24"/>
          <w:szCs w:val="24"/>
        </w:rPr>
        <w:t>как</w:t>
      </w:r>
      <w:r>
        <w:rPr>
          <w:spacing w:val="-7"/>
          <w:sz w:val="24"/>
          <w:szCs w:val="24"/>
        </w:rPr>
        <w:t xml:space="preserve"> </w:t>
      </w:r>
      <w:r>
        <w:rPr>
          <w:sz w:val="24"/>
          <w:szCs w:val="24"/>
        </w:rPr>
        <w:t>исследовательский</w:t>
      </w:r>
      <w:r>
        <w:rPr>
          <w:spacing w:val="-9"/>
          <w:sz w:val="24"/>
          <w:szCs w:val="24"/>
        </w:rPr>
        <w:t xml:space="preserve"> </w:t>
      </w:r>
      <w:r>
        <w:rPr>
          <w:sz w:val="24"/>
          <w:szCs w:val="24"/>
        </w:rPr>
        <w:t>инструмент</w:t>
      </w:r>
      <w:r>
        <w:rPr>
          <w:spacing w:val="-8"/>
          <w:sz w:val="24"/>
          <w:szCs w:val="24"/>
        </w:rPr>
        <w:t xml:space="preserve"> </w:t>
      </w:r>
      <w:r>
        <w:rPr>
          <w:spacing w:val="-2"/>
          <w:sz w:val="24"/>
          <w:szCs w:val="24"/>
        </w:rPr>
        <w:t>познания;</w:t>
      </w:r>
    </w:p>
    <w:p>
      <w:pPr>
        <w:pStyle w:val="ListParagraph"/>
        <w:numPr>
          <w:ilvl w:val="1"/>
          <w:numId w:val="163"/>
        </w:numPr>
        <w:tabs>
          <w:tab w:val="clear" w:pos="720"/>
          <w:tab w:val="left" w:pos="1444" w:leader="none"/>
        </w:tabs>
        <w:spacing w:lineRule="auto" w:line="240" w:before="0" w:after="0"/>
        <w:ind w:left="212" w:right="669" w:firstLine="708"/>
        <w:jc w:val="left"/>
        <w:rPr>
          <w:sz w:val="24"/>
          <w:szCs w:val="24"/>
        </w:rPr>
      </w:pPr>
      <w:r>
        <w:rPr>
          <w:sz w:val="24"/>
          <w:szCs w:val="24"/>
        </w:rPr>
        <w:t>проводить</w:t>
      </w:r>
      <w:r>
        <w:rPr>
          <w:spacing w:val="80"/>
          <w:sz w:val="24"/>
          <w:szCs w:val="24"/>
        </w:rPr>
        <w:t xml:space="preserve"> </w:t>
      </w:r>
      <w:r>
        <w:rPr>
          <w:sz w:val="24"/>
          <w:szCs w:val="24"/>
        </w:rPr>
        <w:t>по</w:t>
      </w:r>
      <w:r>
        <w:rPr>
          <w:spacing w:val="80"/>
          <w:sz w:val="24"/>
          <w:szCs w:val="24"/>
        </w:rPr>
        <w:t xml:space="preserve"> </w:t>
      </w:r>
      <w:r>
        <w:rPr>
          <w:sz w:val="24"/>
          <w:szCs w:val="24"/>
        </w:rPr>
        <w:t>самостоятельно</w:t>
      </w:r>
      <w:r>
        <w:rPr>
          <w:spacing w:val="80"/>
          <w:sz w:val="24"/>
          <w:szCs w:val="24"/>
        </w:rPr>
        <w:t xml:space="preserve"> </w:t>
      </w:r>
      <w:r>
        <w:rPr>
          <w:sz w:val="24"/>
          <w:szCs w:val="24"/>
        </w:rPr>
        <w:t>составленному</w:t>
      </w:r>
      <w:r>
        <w:rPr>
          <w:spacing w:val="80"/>
          <w:sz w:val="24"/>
          <w:szCs w:val="24"/>
        </w:rPr>
        <w:t xml:space="preserve"> </w:t>
      </w:r>
      <w:r>
        <w:rPr>
          <w:sz w:val="24"/>
          <w:szCs w:val="24"/>
        </w:rPr>
        <w:t>плану</w:t>
      </w:r>
      <w:r>
        <w:rPr>
          <w:spacing w:val="80"/>
          <w:sz w:val="24"/>
          <w:szCs w:val="24"/>
        </w:rPr>
        <w:t xml:space="preserve"> </w:t>
      </w:r>
      <w:r>
        <w:rPr>
          <w:sz w:val="24"/>
          <w:szCs w:val="24"/>
        </w:rPr>
        <w:t>опыт,</w:t>
      </w:r>
      <w:r>
        <w:rPr>
          <w:spacing w:val="80"/>
          <w:sz w:val="24"/>
          <w:szCs w:val="24"/>
        </w:rPr>
        <w:t xml:space="preserve"> </w:t>
      </w:r>
      <w:r>
        <w:rPr>
          <w:sz w:val="24"/>
          <w:szCs w:val="24"/>
        </w:rPr>
        <w:t>несложный</w:t>
      </w:r>
      <w:r>
        <w:rPr>
          <w:spacing w:val="80"/>
          <w:sz w:val="24"/>
          <w:szCs w:val="24"/>
        </w:rPr>
        <w:t xml:space="preserve"> </w:t>
      </w:r>
      <w:r>
        <w:rPr>
          <w:sz w:val="24"/>
          <w:szCs w:val="24"/>
        </w:rPr>
        <w:t>физический эксперимент, небольшое исследование физического явления;</w:t>
      </w:r>
    </w:p>
    <w:p>
      <w:pPr>
        <w:pStyle w:val="ListParagraph"/>
        <w:numPr>
          <w:ilvl w:val="1"/>
          <w:numId w:val="163"/>
        </w:numPr>
        <w:tabs>
          <w:tab w:val="clear" w:pos="720"/>
          <w:tab w:val="left" w:pos="1528" w:leader="none"/>
        </w:tabs>
        <w:spacing w:lineRule="auto" w:line="240" w:before="0" w:after="0"/>
        <w:ind w:left="212" w:right="675" w:firstLine="763"/>
        <w:jc w:val="left"/>
        <w:rPr>
          <w:sz w:val="24"/>
          <w:szCs w:val="24"/>
        </w:rPr>
      </w:pPr>
      <w:r>
        <w:rPr>
          <w:sz w:val="24"/>
          <w:szCs w:val="24"/>
        </w:rPr>
        <w:t>оценивать</w:t>
      </w:r>
      <w:r>
        <w:rPr>
          <w:spacing w:val="80"/>
          <w:sz w:val="24"/>
          <w:szCs w:val="24"/>
        </w:rPr>
        <w:t xml:space="preserve"> </w:t>
      </w:r>
      <w:r>
        <w:rPr>
          <w:sz w:val="24"/>
          <w:szCs w:val="24"/>
        </w:rPr>
        <w:t>на</w:t>
      </w:r>
      <w:r>
        <w:rPr>
          <w:spacing w:val="80"/>
          <w:sz w:val="24"/>
          <w:szCs w:val="24"/>
        </w:rPr>
        <w:t xml:space="preserve"> </w:t>
      </w:r>
      <w:r>
        <w:rPr>
          <w:sz w:val="24"/>
          <w:szCs w:val="24"/>
        </w:rPr>
        <w:t>применимость</w:t>
      </w:r>
      <w:r>
        <w:rPr>
          <w:spacing w:val="80"/>
          <w:sz w:val="24"/>
          <w:szCs w:val="24"/>
        </w:rPr>
        <w:t xml:space="preserve"> </w:t>
      </w:r>
      <w:r>
        <w:rPr>
          <w:sz w:val="24"/>
          <w:szCs w:val="24"/>
        </w:rPr>
        <w:t>и</w:t>
      </w:r>
      <w:r>
        <w:rPr>
          <w:spacing w:val="80"/>
          <w:sz w:val="24"/>
          <w:szCs w:val="24"/>
        </w:rPr>
        <w:t xml:space="preserve"> </w:t>
      </w:r>
      <w:r>
        <w:rPr>
          <w:sz w:val="24"/>
          <w:szCs w:val="24"/>
        </w:rPr>
        <w:t>достоверность</w:t>
      </w:r>
      <w:r>
        <w:rPr>
          <w:spacing w:val="80"/>
          <w:sz w:val="24"/>
          <w:szCs w:val="24"/>
        </w:rPr>
        <w:t xml:space="preserve"> </w:t>
      </w:r>
      <w:r>
        <w:rPr>
          <w:sz w:val="24"/>
          <w:szCs w:val="24"/>
        </w:rPr>
        <w:t>информацию,</w:t>
      </w:r>
      <w:r>
        <w:rPr>
          <w:spacing w:val="80"/>
          <w:sz w:val="24"/>
          <w:szCs w:val="24"/>
        </w:rPr>
        <w:t xml:space="preserve"> </w:t>
      </w:r>
      <w:r>
        <w:rPr>
          <w:sz w:val="24"/>
          <w:szCs w:val="24"/>
        </w:rPr>
        <w:t>полученную</w:t>
      </w:r>
      <w:r>
        <w:rPr>
          <w:spacing w:val="80"/>
          <w:sz w:val="24"/>
          <w:szCs w:val="24"/>
        </w:rPr>
        <w:t xml:space="preserve"> </w:t>
      </w:r>
      <w:r>
        <w:rPr>
          <w:sz w:val="24"/>
          <w:szCs w:val="24"/>
        </w:rPr>
        <w:t>в</w:t>
      </w:r>
      <w:r>
        <w:rPr>
          <w:spacing w:val="80"/>
          <w:sz w:val="24"/>
          <w:szCs w:val="24"/>
        </w:rPr>
        <w:t xml:space="preserve"> </w:t>
      </w:r>
      <w:r>
        <w:rPr>
          <w:sz w:val="24"/>
          <w:szCs w:val="24"/>
        </w:rPr>
        <w:t>ходе исследования или эксперимента;</w:t>
      </w:r>
    </w:p>
    <w:p>
      <w:pPr>
        <w:pStyle w:val="ListParagraph"/>
        <w:numPr>
          <w:ilvl w:val="1"/>
          <w:numId w:val="163"/>
        </w:numPr>
        <w:tabs>
          <w:tab w:val="clear" w:pos="720"/>
          <w:tab w:val="left" w:pos="1410" w:leader="none"/>
        </w:tabs>
        <w:spacing w:lineRule="auto" w:line="240" w:before="0" w:after="0"/>
        <w:ind w:left="212" w:right="666" w:firstLine="708"/>
        <w:jc w:val="left"/>
        <w:rPr>
          <w:sz w:val="24"/>
          <w:szCs w:val="24"/>
        </w:rPr>
      </w:pPr>
      <w:r>
        <w:rPr>
          <w:sz w:val="24"/>
          <w:szCs w:val="24"/>
        </w:rPr>
        <w:t>самостоятельно</w:t>
      </w:r>
      <w:r>
        <w:rPr>
          <w:spacing w:val="40"/>
          <w:sz w:val="24"/>
          <w:szCs w:val="24"/>
        </w:rPr>
        <w:t xml:space="preserve"> </w:t>
      </w:r>
      <w:r>
        <w:rPr>
          <w:sz w:val="24"/>
          <w:szCs w:val="24"/>
        </w:rPr>
        <w:t>формулировать</w:t>
      </w:r>
      <w:r>
        <w:rPr>
          <w:spacing w:val="40"/>
          <w:sz w:val="24"/>
          <w:szCs w:val="24"/>
        </w:rPr>
        <w:t xml:space="preserve"> </w:t>
      </w:r>
      <w:r>
        <w:rPr>
          <w:sz w:val="24"/>
          <w:szCs w:val="24"/>
        </w:rPr>
        <w:t>обобщения</w:t>
      </w:r>
      <w:r>
        <w:rPr>
          <w:spacing w:val="40"/>
          <w:sz w:val="24"/>
          <w:szCs w:val="24"/>
        </w:rPr>
        <w:t xml:space="preserve"> </w:t>
      </w:r>
      <w:r>
        <w:rPr>
          <w:sz w:val="24"/>
          <w:szCs w:val="24"/>
        </w:rPr>
        <w:t>и</w:t>
      </w:r>
      <w:r>
        <w:rPr>
          <w:spacing w:val="40"/>
          <w:sz w:val="24"/>
          <w:szCs w:val="24"/>
        </w:rPr>
        <w:t xml:space="preserve"> </w:t>
      </w:r>
      <w:r>
        <w:rPr>
          <w:sz w:val="24"/>
          <w:szCs w:val="24"/>
        </w:rPr>
        <w:t>выводы</w:t>
      </w:r>
      <w:r>
        <w:rPr>
          <w:spacing w:val="40"/>
          <w:sz w:val="24"/>
          <w:szCs w:val="24"/>
        </w:rPr>
        <w:t xml:space="preserve"> </w:t>
      </w:r>
      <w:r>
        <w:rPr>
          <w:sz w:val="24"/>
          <w:szCs w:val="24"/>
        </w:rPr>
        <w:t>по</w:t>
      </w:r>
      <w:r>
        <w:rPr>
          <w:spacing w:val="40"/>
          <w:sz w:val="24"/>
          <w:szCs w:val="24"/>
        </w:rPr>
        <w:t xml:space="preserve"> </w:t>
      </w:r>
      <w:r>
        <w:rPr>
          <w:sz w:val="24"/>
          <w:szCs w:val="24"/>
        </w:rPr>
        <w:t>результатам</w:t>
      </w:r>
      <w:r>
        <w:rPr>
          <w:spacing w:val="40"/>
          <w:sz w:val="24"/>
          <w:szCs w:val="24"/>
        </w:rPr>
        <w:t xml:space="preserve"> </w:t>
      </w:r>
      <w:r>
        <w:rPr>
          <w:sz w:val="24"/>
          <w:szCs w:val="24"/>
        </w:rPr>
        <w:t>проведённого</w:t>
      </w:r>
      <w:r>
        <w:rPr>
          <w:spacing w:val="80"/>
          <w:sz w:val="24"/>
          <w:szCs w:val="24"/>
        </w:rPr>
        <w:t xml:space="preserve"> </w:t>
      </w:r>
      <w:r>
        <w:rPr>
          <w:sz w:val="24"/>
          <w:szCs w:val="24"/>
        </w:rPr>
        <w:t>наблюдения, опыта, исследования;</w:t>
      </w:r>
    </w:p>
    <w:p>
      <w:pPr>
        <w:pStyle w:val="ListParagraph"/>
        <w:numPr>
          <w:ilvl w:val="1"/>
          <w:numId w:val="163"/>
        </w:numPr>
        <w:tabs>
          <w:tab w:val="clear" w:pos="720"/>
          <w:tab w:val="left" w:pos="1513" w:leader="none"/>
        </w:tabs>
        <w:spacing w:lineRule="auto" w:line="240" w:before="0" w:after="0"/>
        <w:ind w:left="212" w:right="673" w:firstLine="763"/>
        <w:jc w:val="left"/>
        <w:rPr>
          <w:sz w:val="24"/>
          <w:szCs w:val="24"/>
        </w:rPr>
      </w:pPr>
      <w:r>
        <w:rPr>
          <w:sz w:val="24"/>
          <w:szCs w:val="24"/>
        </w:rPr>
        <w:t>прогнозировать</w:t>
      </w:r>
      <w:r>
        <w:rPr>
          <w:spacing w:val="80"/>
          <w:sz w:val="24"/>
          <w:szCs w:val="24"/>
        </w:rPr>
        <w:t xml:space="preserve"> </w:t>
      </w:r>
      <w:r>
        <w:rPr>
          <w:sz w:val="24"/>
          <w:szCs w:val="24"/>
        </w:rPr>
        <w:t>возможное</w:t>
      </w:r>
      <w:r>
        <w:rPr>
          <w:spacing w:val="80"/>
          <w:sz w:val="24"/>
          <w:szCs w:val="24"/>
        </w:rPr>
        <w:t xml:space="preserve"> </w:t>
      </w:r>
      <w:r>
        <w:rPr>
          <w:sz w:val="24"/>
          <w:szCs w:val="24"/>
        </w:rPr>
        <w:t>дальнейшее</w:t>
      </w:r>
      <w:r>
        <w:rPr>
          <w:spacing w:val="80"/>
          <w:sz w:val="24"/>
          <w:szCs w:val="24"/>
        </w:rPr>
        <w:t xml:space="preserve"> </w:t>
      </w:r>
      <w:r>
        <w:rPr>
          <w:sz w:val="24"/>
          <w:szCs w:val="24"/>
        </w:rPr>
        <w:t>развитие</w:t>
      </w:r>
      <w:r>
        <w:rPr>
          <w:spacing w:val="80"/>
          <w:sz w:val="24"/>
          <w:szCs w:val="24"/>
        </w:rPr>
        <w:t xml:space="preserve"> </w:t>
      </w:r>
      <w:r>
        <w:rPr>
          <w:sz w:val="24"/>
          <w:szCs w:val="24"/>
        </w:rPr>
        <w:t>физических</w:t>
      </w:r>
      <w:r>
        <w:rPr>
          <w:spacing w:val="80"/>
          <w:sz w:val="24"/>
          <w:szCs w:val="24"/>
        </w:rPr>
        <w:t xml:space="preserve"> </w:t>
      </w:r>
      <w:r>
        <w:rPr>
          <w:sz w:val="24"/>
          <w:szCs w:val="24"/>
        </w:rPr>
        <w:t>процессов,</w:t>
      </w:r>
      <w:r>
        <w:rPr>
          <w:spacing w:val="80"/>
          <w:sz w:val="24"/>
          <w:szCs w:val="24"/>
        </w:rPr>
        <w:t xml:space="preserve"> </w:t>
      </w:r>
      <w:r>
        <w:rPr>
          <w:sz w:val="24"/>
          <w:szCs w:val="24"/>
        </w:rPr>
        <w:t>а</w:t>
      </w:r>
      <w:r>
        <w:rPr>
          <w:spacing w:val="80"/>
          <w:sz w:val="24"/>
          <w:szCs w:val="24"/>
        </w:rPr>
        <w:t xml:space="preserve"> </w:t>
      </w:r>
      <w:r>
        <w:rPr>
          <w:sz w:val="24"/>
          <w:szCs w:val="24"/>
        </w:rPr>
        <w:t>также выдвигать предположения об их развитии в новых условиях и контекстах.</w:t>
      </w:r>
    </w:p>
    <w:p>
      <w:pPr>
        <w:pStyle w:val="Normal"/>
        <w:spacing w:before="0" w:after="0"/>
        <w:ind w:left="921" w:right="0" w:hanging="0"/>
        <w:jc w:val="left"/>
        <w:rPr>
          <w:sz w:val="24"/>
          <w:szCs w:val="24"/>
        </w:rPr>
      </w:pPr>
      <w:r>
        <w:rPr>
          <w:sz w:val="24"/>
          <w:szCs w:val="24"/>
        </w:rPr>
        <w:t>Работа с</w:t>
      </w:r>
      <w:r>
        <w:rPr>
          <w:spacing w:val="-2"/>
          <w:sz w:val="24"/>
          <w:szCs w:val="24"/>
        </w:rPr>
        <w:t xml:space="preserve"> информацией:</w:t>
      </w:r>
    </w:p>
    <w:p>
      <w:pPr>
        <w:pStyle w:val="ListParagraph"/>
        <w:numPr>
          <w:ilvl w:val="1"/>
          <w:numId w:val="163"/>
        </w:numPr>
        <w:tabs>
          <w:tab w:val="clear" w:pos="720"/>
          <w:tab w:val="left" w:pos="1334" w:leader="none"/>
        </w:tabs>
        <w:spacing w:lineRule="auto" w:line="240" w:before="0" w:after="0"/>
        <w:ind w:left="212" w:right="672" w:firstLine="763"/>
        <w:jc w:val="left"/>
        <w:rPr>
          <w:sz w:val="24"/>
          <w:szCs w:val="24"/>
        </w:rPr>
      </w:pPr>
      <w:r>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pPr>
        <w:pStyle w:val="ListParagraph"/>
        <w:numPr>
          <w:ilvl w:val="1"/>
          <w:numId w:val="163"/>
        </w:numPr>
        <w:tabs>
          <w:tab w:val="clear" w:pos="720"/>
          <w:tab w:val="left" w:pos="1315" w:leader="none"/>
        </w:tabs>
        <w:spacing w:lineRule="auto" w:line="240" w:before="0" w:after="0"/>
        <w:ind w:left="212" w:right="669" w:firstLine="708"/>
        <w:jc w:val="left"/>
        <w:rPr>
          <w:sz w:val="24"/>
          <w:szCs w:val="24"/>
        </w:rPr>
      </w:pPr>
      <w:r>
        <w:rPr>
          <w:sz w:val="24"/>
          <w:szCs w:val="24"/>
        </w:rPr>
        <w:t>анализировать,</w:t>
      </w:r>
      <w:r>
        <w:rPr>
          <w:spacing w:val="27"/>
          <w:sz w:val="24"/>
          <w:szCs w:val="24"/>
        </w:rPr>
        <w:t xml:space="preserve"> </w:t>
      </w:r>
      <w:r>
        <w:rPr>
          <w:sz w:val="24"/>
          <w:szCs w:val="24"/>
        </w:rPr>
        <w:t>систематизировать</w:t>
      </w:r>
      <w:r>
        <w:rPr>
          <w:spacing w:val="28"/>
          <w:sz w:val="24"/>
          <w:szCs w:val="24"/>
        </w:rPr>
        <w:t xml:space="preserve"> </w:t>
      </w:r>
      <w:r>
        <w:rPr>
          <w:sz w:val="24"/>
          <w:szCs w:val="24"/>
        </w:rPr>
        <w:t>и</w:t>
      </w:r>
      <w:r>
        <w:rPr>
          <w:spacing w:val="28"/>
          <w:sz w:val="24"/>
          <w:szCs w:val="24"/>
        </w:rPr>
        <w:t xml:space="preserve"> </w:t>
      </w:r>
      <w:r>
        <w:rPr>
          <w:sz w:val="24"/>
          <w:szCs w:val="24"/>
        </w:rPr>
        <w:t>интерпретировать</w:t>
      </w:r>
      <w:r>
        <w:rPr>
          <w:spacing w:val="30"/>
          <w:sz w:val="24"/>
          <w:szCs w:val="24"/>
        </w:rPr>
        <w:t xml:space="preserve"> </w:t>
      </w:r>
      <w:r>
        <w:rPr>
          <w:sz w:val="24"/>
          <w:szCs w:val="24"/>
        </w:rPr>
        <w:t>информацию</w:t>
      </w:r>
      <w:r>
        <w:rPr>
          <w:spacing w:val="27"/>
          <w:sz w:val="24"/>
          <w:szCs w:val="24"/>
        </w:rPr>
        <w:t xml:space="preserve"> </w:t>
      </w:r>
      <w:r>
        <w:rPr>
          <w:sz w:val="24"/>
          <w:szCs w:val="24"/>
        </w:rPr>
        <w:t>различных</w:t>
      </w:r>
      <w:r>
        <w:rPr>
          <w:spacing w:val="28"/>
          <w:sz w:val="24"/>
          <w:szCs w:val="24"/>
        </w:rPr>
        <w:t xml:space="preserve"> </w:t>
      </w:r>
      <w:r>
        <w:rPr>
          <w:sz w:val="24"/>
          <w:szCs w:val="24"/>
        </w:rPr>
        <w:t>видов</w:t>
      </w:r>
      <w:r>
        <w:rPr>
          <w:spacing w:val="28"/>
          <w:sz w:val="24"/>
          <w:szCs w:val="24"/>
        </w:rPr>
        <w:t xml:space="preserve"> </w:t>
      </w:r>
      <w:r>
        <w:rPr>
          <w:sz w:val="24"/>
          <w:szCs w:val="24"/>
        </w:rPr>
        <w:t>и форм представления;</w:t>
      </w:r>
    </w:p>
    <w:p>
      <w:pPr>
        <w:pStyle w:val="ListParagraph"/>
        <w:numPr>
          <w:ilvl w:val="1"/>
          <w:numId w:val="163"/>
        </w:numPr>
        <w:tabs>
          <w:tab w:val="clear" w:pos="720"/>
          <w:tab w:val="left" w:pos="1622" w:leader="none"/>
        </w:tabs>
        <w:spacing w:lineRule="auto" w:line="240" w:before="0" w:after="0"/>
        <w:ind w:left="212" w:right="669" w:firstLine="763"/>
        <w:jc w:val="both"/>
        <w:rPr>
          <w:sz w:val="24"/>
          <w:szCs w:val="24"/>
        </w:rPr>
      </w:pPr>
      <w:r>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szCs w:val="24"/>
        </w:rPr>
        <w:t>комбинациями.</w:t>
      </w:r>
    </w:p>
    <w:p>
      <w:pPr>
        <w:pStyle w:val="Normal"/>
        <w:spacing w:lineRule="exact" w:line="250" w:before="6" w:after="0"/>
        <w:ind w:left="921" w:right="0" w:hanging="0"/>
        <w:jc w:val="left"/>
        <w:rPr>
          <w:sz w:val="24"/>
          <w:szCs w:val="24"/>
        </w:rPr>
      </w:pPr>
      <w:r>
        <w:rPr>
          <w:b/>
          <w:spacing w:val="-2"/>
          <w:sz w:val="24"/>
          <w:szCs w:val="24"/>
        </w:rPr>
        <w:t>Универсальные</w:t>
      </w:r>
      <w:r>
        <w:rPr>
          <w:b/>
          <w:spacing w:val="13"/>
          <w:sz w:val="24"/>
          <w:szCs w:val="24"/>
        </w:rPr>
        <w:t xml:space="preserve"> </w:t>
      </w:r>
      <w:r>
        <w:rPr>
          <w:b/>
          <w:spacing w:val="-2"/>
          <w:sz w:val="24"/>
          <w:szCs w:val="24"/>
        </w:rPr>
        <w:t>коммуникативные</w:t>
      </w:r>
      <w:r>
        <w:rPr>
          <w:b/>
          <w:spacing w:val="14"/>
          <w:sz w:val="24"/>
          <w:szCs w:val="24"/>
        </w:rPr>
        <w:t xml:space="preserve"> </w:t>
      </w:r>
      <w:r>
        <w:rPr>
          <w:b/>
          <w:spacing w:val="-2"/>
          <w:sz w:val="24"/>
          <w:szCs w:val="24"/>
        </w:rPr>
        <w:t>действия</w:t>
      </w:r>
    </w:p>
    <w:p>
      <w:pPr>
        <w:pStyle w:val="Normal"/>
        <w:spacing w:lineRule="exact" w:line="250" w:before="0" w:after="0"/>
        <w:ind w:left="921" w:right="0" w:hanging="0"/>
        <w:jc w:val="left"/>
        <w:rPr>
          <w:sz w:val="24"/>
          <w:szCs w:val="24"/>
        </w:rPr>
      </w:pPr>
      <w:r>
        <w:rPr>
          <w:spacing w:val="-2"/>
          <w:sz w:val="24"/>
          <w:szCs w:val="24"/>
        </w:rPr>
        <w:t>Общение:</w:t>
      </w:r>
    </w:p>
    <w:p>
      <w:pPr>
        <w:pStyle w:val="ListParagraph"/>
        <w:numPr>
          <w:ilvl w:val="1"/>
          <w:numId w:val="163"/>
        </w:numPr>
        <w:tabs>
          <w:tab w:val="clear" w:pos="720"/>
          <w:tab w:val="left" w:pos="1410" w:leader="none"/>
        </w:tabs>
        <w:spacing w:lineRule="auto" w:line="240" w:before="0" w:after="0"/>
        <w:ind w:left="212" w:right="668" w:firstLine="763"/>
        <w:jc w:val="both"/>
        <w:rPr>
          <w:sz w:val="24"/>
          <w:szCs w:val="24"/>
        </w:rPr>
      </w:pPr>
      <w:r>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w:t>
      </w:r>
      <w:r>
        <w:rPr>
          <w:spacing w:val="40"/>
          <w:sz w:val="24"/>
          <w:szCs w:val="24"/>
        </w:rPr>
        <w:t xml:space="preserve"> </w:t>
      </w:r>
      <w:r>
        <w:rPr>
          <w:sz w:val="24"/>
          <w:szCs w:val="24"/>
        </w:rPr>
        <w:t>на</w:t>
      </w:r>
      <w:r>
        <w:rPr>
          <w:spacing w:val="40"/>
          <w:sz w:val="24"/>
          <w:szCs w:val="24"/>
        </w:rPr>
        <w:t xml:space="preserve"> </w:t>
      </w:r>
      <w:r>
        <w:rPr>
          <w:sz w:val="24"/>
          <w:szCs w:val="24"/>
        </w:rPr>
        <w:t>решение задачи и поддержание благожелательности общения;</w:t>
      </w:r>
    </w:p>
    <w:p>
      <w:pPr>
        <w:pStyle w:val="ListParagraph"/>
        <w:numPr>
          <w:ilvl w:val="1"/>
          <w:numId w:val="163"/>
        </w:numPr>
        <w:tabs>
          <w:tab w:val="clear" w:pos="720"/>
          <w:tab w:val="left" w:pos="1391" w:leader="none"/>
        </w:tabs>
        <w:spacing w:lineRule="auto" w:line="240" w:before="1" w:after="0"/>
        <w:ind w:left="212" w:right="669" w:firstLine="763"/>
        <w:jc w:val="both"/>
        <w:rPr>
          <w:sz w:val="24"/>
          <w:szCs w:val="24"/>
        </w:rPr>
      </w:pPr>
      <w:r>
        <w:rPr>
          <w:sz w:val="24"/>
          <w:szCs w:val="24"/>
        </w:rPr>
        <w:t>сопоставлять свои суждения с суждениями других участников диалога, обнаруживать различие и сходство позиций; выражать свою точку зрения в устных и письменных текстах;</w:t>
      </w:r>
      <w:r>
        <w:rPr>
          <w:spacing w:val="80"/>
          <w:sz w:val="24"/>
          <w:szCs w:val="24"/>
        </w:rPr>
        <w:t xml:space="preserve"> </w:t>
      </w:r>
      <w:r>
        <w:rPr>
          <w:sz w:val="24"/>
          <w:szCs w:val="24"/>
        </w:rPr>
        <w:t xml:space="preserve">публично представлять результаты выполненного физического опыта (эксперимента, исследования, </w:t>
      </w:r>
      <w:r>
        <w:rPr>
          <w:spacing w:val="-2"/>
          <w:sz w:val="24"/>
          <w:szCs w:val="24"/>
        </w:rPr>
        <w:t>проекта).</w:t>
      </w:r>
    </w:p>
    <w:p>
      <w:pPr>
        <w:pStyle w:val="Normal"/>
        <w:spacing w:lineRule="exact" w:line="251" w:before="0" w:after="0"/>
        <w:ind w:left="921" w:right="0" w:hanging="0"/>
        <w:jc w:val="both"/>
        <w:rPr>
          <w:sz w:val="24"/>
          <w:szCs w:val="24"/>
        </w:rPr>
      </w:pPr>
      <w:r>
        <w:rPr>
          <w:sz w:val="24"/>
          <w:szCs w:val="24"/>
        </w:rPr>
        <w:t>Совместная</w:t>
      </w:r>
      <w:r>
        <w:rPr>
          <w:spacing w:val="-9"/>
          <w:sz w:val="24"/>
          <w:szCs w:val="24"/>
        </w:rPr>
        <w:t xml:space="preserve"> </w:t>
      </w:r>
      <w:r>
        <w:rPr>
          <w:sz w:val="24"/>
          <w:szCs w:val="24"/>
        </w:rPr>
        <w:t>деятельность</w:t>
      </w:r>
      <w:r>
        <w:rPr>
          <w:spacing w:val="-11"/>
          <w:sz w:val="24"/>
          <w:szCs w:val="24"/>
        </w:rPr>
        <w:t xml:space="preserve"> </w:t>
      </w:r>
      <w:r>
        <w:rPr>
          <w:spacing w:val="-2"/>
          <w:sz w:val="24"/>
          <w:szCs w:val="24"/>
        </w:rPr>
        <w:t>(сотрудничество):</w:t>
      </w:r>
    </w:p>
    <w:p>
      <w:pPr>
        <w:pStyle w:val="ListParagraph"/>
        <w:numPr>
          <w:ilvl w:val="1"/>
          <w:numId w:val="163"/>
        </w:numPr>
        <w:tabs>
          <w:tab w:val="clear" w:pos="720"/>
          <w:tab w:val="left" w:pos="1458" w:leader="none"/>
        </w:tabs>
        <w:spacing w:lineRule="auto" w:line="240" w:before="2" w:after="0"/>
        <w:ind w:left="212" w:right="668" w:firstLine="763"/>
        <w:jc w:val="both"/>
        <w:rPr>
          <w:sz w:val="24"/>
          <w:szCs w:val="24"/>
        </w:rPr>
      </w:pPr>
      <w:r>
        <w:rPr>
          <w:sz w:val="24"/>
          <w:szCs w:val="24"/>
        </w:rPr>
        <w:t>понимать и использовать преимущества командной и индивидуальной работы при решении конкретной физической проблемы;</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1"/>
          <w:numId w:val="163"/>
        </w:numPr>
        <w:tabs>
          <w:tab w:val="clear" w:pos="720"/>
          <w:tab w:val="left" w:pos="1312" w:leader="none"/>
        </w:tabs>
        <w:spacing w:lineRule="auto" w:line="240" w:before="0" w:after="0"/>
        <w:ind w:left="212" w:right="672" w:firstLine="708"/>
        <w:jc w:val="both"/>
        <w:rPr>
          <w:sz w:val="24"/>
          <w:szCs w:val="24"/>
        </w:rPr>
      </w:pPr>
      <w:r>
        <w:rPr>
          <w:sz w:val="24"/>
          <w:szCs w:val="24"/>
        </w:rPr>
        <w:t>принимать цели совместной деятельности, организовывать действия по её достижению: распределять</w:t>
      </w:r>
      <w:r>
        <w:rPr>
          <w:spacing w:val="80"/>
          <w:sz w:val="24"/>
          <w:szCs w:val="24"/>
        </w:rPr>
        <w:t xml:space="preserve"> </w:t>
      </w:r>
      <w:r>
        <w:rPr>
          <w:sz w:val="24"/>
          <w:szCs w:val="24"/>
        </w:rPr>
        <w:t>роли,</w:t>
      </w:r>
      <w:r>
        <w:rPr>
          <w:spacing w:val="80"/>
          <w:sz w:val="24"/>
          <w:szCs w:val="24"/>
        </w:rPr>
        <w:t xml:space="preserve"> </w:t>
      </w:r>
      <w:r>
        <w:rPr>
          <w:sz w:val="24"/>
          <w:szCs w:val="24"/>
        </w:rPr>
        <w:t>обсуждать</w:t>
      </w:r>
      <w:r>
        <w:rPr>
          <w:spacing w:val="80"/>
          <w:sz w:val="24"/>
          <w:szCs w:val="24"/>
        </w:rPr>
        <w:t xml:space="preserve"> </w:t>
      </w:r>
      <w:r>
        <w:rPr>
          <w:sz w:val="24"/>
          <w:szCs w:val="24"/>
        </w:rPr>
        <w:t>процессы</w:t>
      </w:r>
      <w:r>
        <w:rPr>
          <w:spacing w:val="80"/>
          <w:sz w:val="24"/>
          <w:szCs w:val="24"/>
        </w:rPr>
        <w:t xml:space="preserve"> </w:t>
      </w:r>
      <w:r>
        <w:rPr>
          <w:sz w:val="24"/>
          <w:szCs w:val="24"/>
        </w:rPr>
        <w:t>и</w:t>
      </w:r>
      <w:r>
        <w:rPr>
          <w:spacing w:val="80"/>
          <w:sz w:val="24"/>
          <w:szCs w:val="24"/>
        </w:rPr>
        <w:t xml:space="preserve"> </w:t>
      </w:r>
      <w:r>
        <w:rPr>
          <w:sz w:val="24"/>
          <w:szCs w:val="24"/>
        </w:rPr>
        <w:t>результаты</w:t>
      </w:r>
      <w:r>
        <w:rPr>
          <w:spacing w:val="80"/>
          <w:sz w:val="24"/>
          <w:szCs w:val="24"/>
        </w:rPr>
        <w:t xml:space="preserve"> </w:t>
      </w:r>
      <w:r>
        <w:rPr>
          <w:sz w:val="24"/>
          <w:szCs w:val="24"/>
        </w:rPr>
        <w:t>совместной</w:t>
      </w:r>
      <w:r>
        <w:rPr>
          <w:spacing w:val="80"/>
          <w:sz w:val="24"/>
          <w:szCs w:val="24"/>
        </w:rPr>
        <w:t xml:space="preserve"> </w:t>
      </w:r>
      <w:r>
        <w:rPr>
          <w:sz w:val="24"/>
          <w:szCs w:val="24"/>
        </w:rPr>
        <w:t>работы;</w:t>
      </w:r>
      <w:r>
        <w:rPr>
          <w:spacing w:val="80"/>
          <w:sz w:val="24"/>
          <w:szCs w:val="24"/>
        </w:rPr>
        <w:t xml:space="preserve"> </w:t>
      </w:r>
      <w:r>
        <w:rPr>
          <w:sz w:val="24"/>
          <w:szCs w:val="24"/>
        </w:rPr>
        <w:t>обобщать</w:t>
      </w:r>
      <w:r>
        <w:rPr>
          <w:spacing w:val="80"/>
          <w:sz w:val="24"/>
          <w:szCs w:val="24"/>
        </w:rPr>
        <w:t xml:space="preserve"> </w:t>
      </w:r>
      <w:r>
        <w:rPr>
          <w:sz w:val="24"/>
          <w:szCs w:val="24"/>
        </w:rPr>
        <w:t>мнения</w:t>
      </w:r>
    </w:p>
    <w:p>
      <w:pPr>
        <w:pStyle w:val="Normal"/>
        <w:spacing w:lineRule="exact" w:line="252" w:before="63" w:after="0"/>
        <w:ind w:left="212" w:right="0" w:hanging="0"/>
        <w:jc w:val="left"/>
        <w:rPr>
          <w:sz w:val="24"/>
          <w:szCs w:val="24"/>
        </w:rPr>
      </w:pPr>
      <w:r>
        <w:rPr>
          <w:sz w:val="24"/>
          <w:szCs w:val="24"/>
        </w:rPr>
        <w:t xml:space="preserve">нескольких </w:t>
      </w:r>
      <w:r>
        <w:rPr>
          <w:spacing w:val="-2"/>
          <w:sz w:val="24"/>
          <w:szCs w:val="24"/>
        </w:rPr>
        <w:t>людей;</w:t>
      </w:r>
    </w:p>
    <w:p>
      <w:pPr>
        <w:pStyle w:val="ListParagraph"/>
        <w:numPr>
          <w:ilvl w:val="1"/>
          <w:numId w:val="163"/>
        </w:numPr>
        <w:tabs>
          <w:tab w:val="clear" w:pos="720"/>
          <w:tab w:val="left" w:pos="1310" w:leader="none"/>
        </w:tabs>
        <w:spacing w:lineRule="auto" w:line="240" w:before="0" w:after="0"/>
        <w:ind w:left="212" w:right="670" w:firstLine="763"/>
        <w:jc w:val="left"/>
        <w:rPr>
          <w:sz w:val="24"/>
          <w:szCs w:val="24"/>
        </w:rPr>
      </w:pPr>
      <w:r>
        <w:rPr>
          <w:sz w:val="24"/>
          <w:szCs w:val="24"/>
        </w:rPr>
        <w:t>выполнять</w:t>
      </w:r>
      <w:r>
        <w:rPr>
          <w:spacing w:val="-4"/>
          <w:sz w:val="24"/>
          <w:szCs w:val="24"/>
        </w:rPr>
        <w:t xml:space="preserve"> </w:t>
      </w:r>
      <w:r>
        <w:rPr>
          <w:sz w:val="24"/>
          <w:szCs w:val="24"/>
        </w:rPr>
        <w:t>свою</w:t>
      </w:r>
      <w:r>
        <w:rPr>
          <w:spacing w:val="-2"/>
          <w:sz w:val="24"/>
          <w:szCs w:val="24"/>
        </w:rPr>
        <w:t xml:space="preserve"> </w:t>
      </w:r>
      <w:r>
        <w:rPr>
          <w:sz w:val="24"/>
          <w:szCs w:val="24"/>
        </w:rPr>
        <w:t>часть</w:t>
      </w:r>
      <w:r>
        <w:rPr>
          <w:spacing w:val="-2"/>
          <w:sz w:val="24"/>
          <w:szCs w:val="24"/>
        </w:rPr>
        <w:t xml:space="preserve"> </w:t>
      </w:r>
      <w:r>
        <w:rPr>
          <w:sz w:val="24"/>
          <w:szCs w:val="24"/>
        </w:rPr>
        <w:t>работы,</w:t>
      </w:r>
      <w:r>
        <w:rPr>
          <w:spacing w:val="-2"/>
          <w:sz w:val="24"/>
          <w:szCs w:val="24"/>
        </w:rPr>
        <w:t xml:space="preserve"> </w:t>
      </w:r>
      <w:r>
        <w:rPr>
          <w:sz w:val="24"/>
          <w:szCs w:val="24"/>
        </w:rPr>
        <w:t>достигая</w:t>
      </w:r>
      <w:r>
        <w:rPr>
          <w:spacing w:val="-3"/>
          <w:sz w:val="24"/>
          <w:szCs w:val="24"/>
        </w:rPr>
        <w:t xml:space="preserve"> </w:t>
      </w:r>
      <w:r>
        <w:rPr>
          <w:sz w:val="24"/>
          <w:szCs w:val="24"/>
        </w:rPr>
        <w:t>качественного результата</w:t>
      </w:r>
      <w:r>
        <w:rPr>
          <w:spacing w:val="-2"/>
          <w:sz w:val="24"/>
          <w:szCs w:val="24"/>
        </w:rPr>
        <w:t xml:space="preserve"> </w:t>
      </w:r>
      <w:r>
        <w:rPr>
          <w:sz w:val="24"/>
          <w:szCs w:val="24"/>
        </w:rPr>
        <w:t>по</w:t>
      </w:r>
      <w:r>
        <w:rPr>
          <w:spacing w:val="-2"/>
          <w:sz w:val="24"/>
          <w:szCs w:val="24"/>
        </w:rPr>
        <w:t xml:space="preserve"> </w:t>
      </w:r>
      <w:r>
        <w:rPr>
          <w:sz w:val="24"/>
          <w:szCs w:val="24"/>
        </w:rPr>
        <w:t>своему</w:t>
      </w:r>
      <w:r>
        <w:rPr>
          <w:spacing w:val="-4"/>
          <w:sz w:val="24"/>
          <w:szCs w:val="24"/>
        </w:rPr>
        <w:t xml:space="preserve"> </w:t>
      </w:r>
      <w:r>
        <w:rPr>
          <w:sz w:val="24"/>
          <w:szCs w:val="24"/>
        </w:rPr>
        <w:t>направлению и координируя свои действия с другими членами команды;</w:t>
      </w:r>
    </w:p>
    <w:p>
      <w:pPr>
        <w:pStyle w:val="ListParagraph"/>
        <w:numPr>
          <w:ilvl w:val="1"/>
          <w:numId w:val="163"/>
        </w:numPr>
        <w:tabs>
          <w:tab w:val="clear" w:pos="720"/>
          <w:tab w:val="left" w:pos="1449" w:leader="none"/>
        </w:tabs>
        <w:spacing w:lineRule="auto" w:line="240" w:before="0" w:after="0"/>
        <w:ind w:left="212" w:right="668" w:firstLine="763"/>
        <w:jc w:val="left"/>
        <w:rPr>
          <w:sz w:val="24"/>
          <w:szCs w:val="24"/>
        </w:rPr>
      </w:pPr>
      <w:r>
        <w:rPr>
          <w:sz w:val="24"/>
          <w:szCs w:val="24"/>
        </w:rPr>
        <w:t>оценивать</w:t>
      </w:r>
      <w:r>
        <w:rPr>
          <w:spacing w:val="40"/>
          <w:sz w:val="24"/>
          <w:szCs w:val="24"/>
        </w:rPr>
        <w:t xml:space="preserve"> </w:t>
      </w:r>
      <w:r>
        <w:rPr>
          <w:sz w:val="24"/>
          <w:szCs w:val="24"/>
        </w:rPr>
        <w:t>качество</w:t>
      </w:r>
      <w:r>
        <w:rPr>
          <w:spacing w:val="40"/>
          <w:sz w:val="24"/>
          <w:szCs w:val="24"/>
        </w:rPr>
        <w:t xml:space="preserve"> </w:t>
      </w:r>
      <w:r>
        <w:rPr>
          <w:sz w:val="24"/>
          <w:szCs w:val="24"/>
        </w:rPr>
        <w:t>своего</w:t>
      </w:r>
      <w:r>
        <w:rPr>
          <w:spacing w:val="40"/>
          <w:sz w:val="24"/>
          <w:szCs w:val="24"/>
        </w:rPr>
        <w:t xml:space="preserve"> </w:t>
      </w:r>
      <w:r>
        <w:rPr>
          <w:sz w:val="24"/>
          <w:szCs w:val="24"/>
        </w:rPr>
        <w:t>вклада</w:t>
      </w:r>
      <w:r>
        <w:rPr>
          <w:spacing w:val="40"/>
          <w:sz w:val="24"/>
          <w:szCs w:val="24"/>
        </w:rPr>
        <w:t xml:space="preserve"> </w:t>
      </w:r>
      <w:r>
        <w:rPr>
          <w:sz w:val="24"/>
          <w:szCs w:val="24"/>
        </w:rPr>
        <w:t>в</w:t>
      </w:r>
      <w:r>
        <w:rPr>
          <w:spacing w:val="40"/>
          <w:sz w:val="24"/>
          <w:szCs w:val="24"/>
        </w:rPr>
        <w:t xml:space="preserve"> </w:t>
      </w:r>
      <w:r>
        <w:rPr>
          <w:sz w:val="24"/>
          <w:szCs w:val="24"/>
        </w:rPr>
        <w:t>общий</w:t>
      </w:r>
      <w:r>
        <w:rPr>
          <w:spacing w:val="40"/>
          <w:sz w:val="24"/>
          <w:szCs w:val="24"/>
        </w:rPr>
        <w:t xml:space="preserve"> </w:t>
      </w:r>
      <w:r>
        <w:rPr>
          <w:sz w:val="24"/>
          <w:szCs w:val="24"/>
        </w:rPr>
        <w:t>продукт</w:t>
      </w:r>
      <w:r>
        <w:rPr>
          <w:spacing w:val="40"/>
          <w:sz w:val="24"/>
          <w:szCs w:val="24"/>
        </w:rPr>
        <w:t xml:space="preserve"> </w:t>
      </w:r>
      <w:r>
        <w:rPr>
          <w:sz w:val="24"/>
          <w:szCs w:val="24"/>
        </w:rPr>
        <w:t>по</w:t>
      </w:r>
      <w:r>
        <w:rPr>
          <w:spacing w:val="40"/>
          <w:sz w:val="24"/>
          <w:szCs w:val="24"/>
        </w:rPr>
        <w:t xml:space="preserve"> </w:t>
      </w:r>
      <w:r>
        <w:rPr>
          <w:sz w:val="24"/>
          <w:szCs w:val="24"/>
        </w:rPr>
        <w:t>критериям,</w:t>
      </w:r>
      <w:r>
        <w:rPr>
          <w:spacing w:val="40"/>
          <w:sz w:val="24"/>
          <w:szCs w:val="24"/>
        </w:rPr>
        <w:t xml:space="preserve"> </w:t>
      </w:r>
      <w:r>
        <w:rPr>
          <w:sz w:val="24"/>
          <w:szCs w:val="24"/>
        </w:rPr>
        <w:t>самостоятельно</w:t>
      </w:r>
      <w:r>
        <w:rPr>
          <w:spacing w:val="40"/>
          <w:sz w:val="24"/>
          <w:szCs w:val="24"/>
        </w:rPr>
        <w:t xml:space="preserve"> </w:t>
      </w:r>
      <w:r>
        <w:rPr>
          <w:sz w:val="24"/>
          <w:szCs w:val="24"/>
        </w:rPr>
        <w:t>сформулированным участниками взаимодействия.</w:t>
      </w:r>
    </w:p>
    <w:p>
      <w:pPr>
        <w:pStyle w:val="Normal"/>
        <w:spacing w:lineRule="exact" w:line="250" w:before="6" w:after="0"/>
        <w:ind w:left="921" w:right="0" w:hanging="0"/>
        <w:jc w:val="left"/>
        <w:rPr>
          <w:sz w:val="24"/>
          <w:szCs w:val="24"/>
        </w:rPr>
      </w:pPr>
      <w:r>
        <w:rPr>
          <w:b/>
          <w:sz w:val="24"/>
          <w:szCs w:val="24"/>
        </w:rPr>
        <w:t>Универсальные</w:t>
      </w:r>
      <w:r>
        <w:rPr>
          <w:b/>
          <w:spacing w:val="-11"/>
          <w:sz w:val="24"/>
          <w:szCs w:val="24"/>
        </w:rPr>
        <w:t xml:space="preserve"> </w:t>
      </w:r>
      <w:r>
        <w:rPr>
          <w:b/>
          <w:sz w:val="24"/>
          <w:szCs w:val="24"/>
        </w:rPr>
        <w:t>регулятивные</w:t>
      </w:r>
      <w:r>
        <w:rPr>
          <w:b/>
          <w:spacing w:val="-10"/>
          <w:sz w:val="24"/>
          <w:szCs w:val="24"/>
        </w:rPr>
        <w:t xml:space="preserve"> </w:t>
      </w:r>
      <w:r>
        <w:rPr>
          <w:b/>
          <w:spacing w:val="-2"/>
          <w:sz w:val="24"/>
          <w:szCs w:val="24"/>
        </w:rPr>
        <w:t>действия</w:t>
      </w:r>
    </w:p>
    <w:p>
      <w:pPr>
        <w:pStyle w:val="Normal"/>
        <w:spacing w:lineRule="exact" w:line="250" w:before="0" w:after="0"/>
        <w:ind w:left="921" w:right="0" w:hanging="0"/>
        <w:jc w:val="left"/>
        <w:rPr>
          <w:sz w:val="24"/>
          <w:szCs w:val="24"/>
        </w:rPr>
      </w:pPr>
      <w:r>
        <w:rPr>
          <w:spacing w:val="-2"/>
          <w:sz w:val="24"/>
          <w:szCs w:val="24"/>
        </w:rPr>
        <w:t>Самоорганизация:</w:t>
      </w:r>
    </w:p>
    <w:p>
      <w:pPr>
        <w:pStyle w:val="ListParagraph"/>
        <w:numPr>
          <w:ilvl w:val="1"/>
          <w:numId w:val="163"/>
        </w:numPr>
        <w:tabs>
          <w:tab w:val="clear" w:pos="720"/>
          <w:tab w:val="left" w:pos="1423" w:leader="none"/>
        </w:tabs>
        <w:spacing w:lineRule="auto" w:line="240" w:before="0" w:after="0"/>
        <w:ind w:left="212" w:right="668" w:firstLine="708"/>
        <w:jc w:val="both"/>
        <w:rPr>
          <w:sz w:val="24"/>
          <w:szCs w:val="24"/>
        </w:rPr>
      </w:pPr>
      <w:r>
        <w:rPr>
          <w:sz w:val="24"/>
          <w:szCs w:val="24"/>
        </w:rPr>
        <w:t>выявлять проблемы в жизненных и учебных ситуациях, требующих для решения физических знаний;</w:t>
      </w:r>
    </w:p>
    <w:p>
      <w:pPr>
        <w:pStyle w:val="ListParagraph"/>
        <w:numPr>
          <w:ilvl w:val="1"/>
          <w:numId w:val="163"/>
        </w:numPr>
        <w:tabs>
          <w:tab w:val="clear" w:pos="720"/>
          <w:tab w:val="left" w:pos="1377" w:leader="none"/>
        </w:tabs>
        <w:spacing w:lineRule="auto" w:line="240" w:before="0" w:after="0"/>
        <w:ind w:left="212" w:right="671" w:firstLine="763"/>
        <w:jc w:val="both"/>
        <w:rPr>
          <w:sz w:val="24"/>
          <w:szCs w:val="24"/>
        </w:rPr>
      </w:pPr>
      <w:r>
        <w:rPr>
          <w:sz w:val="24"/>
          <w:szCs w:val="24"/>
        </w:rPr>
        <w:t>ориентироваться в различных подходах принятия решений (индивидуальное, принятие решения в группе, принятие решений группой);</w:t>
      </w:r>
    </w:p>
    <w:p>
      <w:pPr>
        <w:pStyle w:val="ListParagraph"/>
        <w:numPr>
          <w:ilvl w:val="1"/>
          <w:numId w:val="163"/>
        </w:numPr>
        <w:tabs>
          <w:tab w:val="clear" w:pos="720"/>
          <w:tab w:val="left" w:pos="1269" w:leader="none"/>
        </w:tabs>
        <w:spacing w:lineRule="auto" w:line="240" w:before="0" w:after="0"/>
        <w:ind w:left="212" w:right="671" w:firstLine="708"/>
        <w:jc w:val="both"/>
        <w:rPr>
          <w:sz w:val="24"/>
          <w:szCs w:val="24"/>
        </w:rPr>
      </w:pPr>
      <w:r>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pPr>
        <w:pStyle w:val="ListParagraph"/>
        <w:numPr>
          <w:ilvl w:val="1"/>
          <w:numId w:val="163"/>
        </w:numPr>
        <w:tabs>
          <w:tab w:val="clear" w:pos="720"/>
          <w:tab w:val="left" w:pos="1251" w:leader="none"/>
        </w:tabs>
        <w:spacing w:lineRule="auto" w:line="240" w:before="0" w:after="0"/>
        <w:ind w:left="921" w:right="4525" w:hanging="0"/>
        <w:jc w:val="left"/>
        <w:rPr>
          <w:sz w:val="24"/>
          <w:szCs w:val="24"/>
        </w:rPr>
      </w:pPr>
      <w:r>
        <w:rPr>
          <w:sz w:val="24"/>
          <w:szCs w:val="24"/>
        </w:rPr>
        <w:t>делать</w:t>
      </w:r>
      <w:r>
        <w:rPr>
          <w:spacing w:val="-6"/>
          <w:sz w:val="24"/>
          <w:szCs w:val="24"/>
        </w:rPr>
        <w:t xml:space="preserve"> </w:t>
      </w:r>
      <w:r>
        <w:rPr>
          <w:sz w:val="24"/>
          <w:szCs w:val="24"/>
        </w:rPr>
        <w:t>выбор</w:t>
      </w:r>
      <w:r>
        <w:rPr>
          <w:spacing w:val="-6"/>
          <w:sz w:val="24"/>
          <w:szCs w:val="24"/>
        </w:rPr>
        <w:t xml:space="preserve"> </w:t>
      </w:r>
      <w:r>
        <w:rPr>
          <w:sz w:val="24"/>
          <w:szCs w:val="24"/>
        </w:rPr>
        <w:t>и</w:t>
      </w:r>
      <w:r>
        <w:rPr>
          <w:spacing w:val="-6"/>
          <w:sz w:val="24"/>
          <w:szCs w:val="24"/>
        </w:rPr>
        <w:t xml:space="preserve"> </w:t>
      </w:r>
      <w:r>
        <w:rPr>
          <w:sz w:val="24"/>
          <w:szCs w:val="24"/>
        </w:rPr>
        <w:t>брать</w:t>
      </w:r>
      <w:r>
        <w:rPr>
          <w:spacing w:val="-8"/>
          <w:sz w:val="24"/>
          <w:szCs w:val="24"/>
        </w:rPr>
        <w:t xml:space="preserve"> </w:t>
      </w:r>
      <w:r>
        <w:rPr>
          <w:sz w:val="24"/>
          <w:szCs w:val="24"/>
        </w:rPr>
        <w:t>ответственность</w:t>
      </w:r>
      <w:r>
        <w:rPr>
          <w:spacing w:val="-6"/>
          <w:sz w:val="24"/>
          <w:szCs w:val="24"/>
        </w:rPr>
        <w:t xml:space="preserve"> </w:t>
      </w:r>
      <w:r>
        <w:rPr>
          <w:sz w:val="24"/>
          <w:szCs w:val="24"/>
        </w:rPr>
        <w:t>за</w:t>
      </w:r>
      <w:r>
        <w:rPr>
          <w:spacing w:val="-6"/>
          <w:sz w:val="24"/>
          <w:szCs w:val="24"/>
        </w:rPr>
        <w:t xml:space="preserve"> </w:t>
      </w:r>
      <w:r>
        <w:rPr>
          <w:sz w:val="24"/>
          <w:szCs w:val="24"/>
        </w:rPr>
        <w:t>решение. Самоконтроль (рефлексия):</w:t>
      </w:r>
    </w:p>
    <w:p>
      <w:pPr>
        <w:pStyle w:val="ListParagraph"/>
        <w:numPr>
          <w:ilvl w:val="1"/>
          <w:numId w:val="163"/>
        </w:numPr>
        <w:tabs>
          <w:tab w:val="clear" w:pos="720"/>
          <w:tab w:val="left" w:pos="1306" w:leader="none"/>
        </w:tabs>
        <w:spacing w:lineRule="auto" w:line="240" w:before="1" w:after="0"/>
        <w:ind w:left="1306" w:right="0" w:hanging="330"/>
        <w:jc w:val="left"/>
        <w:rPr>
          <w:sz w:val="24"/>
          <w:szCs w:val="24"/>
        </w:rPr>
      </w:pPr>
      <w:r>
        <w:rPr>
          <w:sz w:val="24"/>
          <w:szCs w:val="24"/>
        </w:rPr>
        <w:t>давать</w:t>
      </w:r>
      <w:r>
        <w:rPr>
          <w:spacing w:val="-9"/>
          <w:sz w:val="24"/>
          <w:szCs w:val="24"/>
        </w:rPr>
        <w:t xml:space="preserve"> </w:t>
      </w:r>
      <w:r>
        <w:rPr>
          <w:sz w:val="24"/>
          <w:szCs w:val="24"/>
        </w:rPr>
        <w:t>адекватную</w:t>
      </w:r>
      <w:r>
        <w:rPr>
          <w:spacing w:val="-4"/>
          <w:sz w:val="24"/>
          <w:szCs w:val="24"/>
        </w:rPr>
        <w:t xml:space="preserve"> </w:t>
      </w:r>
      <w:r>
        <w:rPr>
          <w:sz w:val="24"/>
          <w:szCs w:val="24"/>
        </w:rPr>
        <w:t>оценку</w:t>
      </w:r>
      <w:r>
        <w:rPr>
          <w:spacing w:val="-6"/>
          <w:sz w:val="24"/>
          <w:szCs w:val="24"/>
        </w:rPr>
        <w:t xml:space="preserve"> </w:t>
      </w:r>
      <w:r>
        <w:rPr>
          <w:sz w:val="24"/>
          <w:szCs w:val="24"/>
        </w:rPr>
        <w:t>ситуации</w:t>
      </w:r>
      <w:r>
        <w:rPr>
          <w:spacing w:val="-4"/>
          <w:sz w:val="24"/>
          <w:szCs w:val="24"/>
        </w:rPr>
        <w:t xml:space="preserve"> </w:t>
      </w:r>
      <w:r>
        <w:rPr>
          <w:sz w:val="24"/>
          <w:szCs w:val="24"/>
        </w:rPr>
        <w:t>и</w:t>
      </w:r>
      <w:r>
        <w:rPr>
          <w:spacing w:val="-5"/>
          <w:sz w:val="24"/>
          <w:szCs w:val="24"/>
        </w:rPr>
        <w:t xml:space="preserve"> </w:t>
      </w:r>
      <w:r>
        <w:rPr>
          <w:sz w:val="24"/>
          <w:szCs w:val="24"/>
        </w:rPr>
        <w:t>предлагать</w:t>
      </w:r>
      <w:r>
        <w:rPr>
          <w:spacing w:val="-3"/>
          <w:sz w:val="24"/>
          <w:szCs w:val="24"/>
        </w:rPr>
        <w:t xml:space="preserve"> </w:t>
      </w:r>
      <w:r>
        <w:rPr>
          <w:sz w:val="24"/>
          <w:szCs w:val="24"/>
        </w:rPr>
        <w:t>план</w:t>
      </w:r>
      <w:r>
        <w:rPr>
          <w:spacing w:val="-4"/>
          <w:sz w:val="24"/>
          <w:szCs w:val="24"/>
        </w:rPr>
        <w:t xml:space="preserve"> </w:t>
      </w:r>
      <w:r>
        <w:rPr>
          <w:sz w:val="24"/>
          <w:szCs w:val="24"/>
        </w:rPr>
        <w:t>её</w:t>
      </w:r>
      <w:r>
        <w:rPr>
          <w:spacing w:val="-1"/>
          <w:sz w:val="24"/>
          <w:szCs w:val="24"/>
        </w:rPr>
        <w:t xml:space="preserve"> </w:t>
      </w:r>
      <w:r>
        <w:rPr>
          <w:spacing w:val="-2"/>
          <w:sz w:val="24"/>
          <w:szCs w:val="24"/>
        </w:rPr>
        <w:t>изменения;</w:t>
      </w:r>
    </w:p>
    <w:p>
      <w:pPr>
        <w:pStyle w:val="ListParagraph"/>
        <w:numPr>
          <w:ilvl w:val="1"/>
          <w:numId w:val="163"/>
        </w:numPr>
        <w:tabs>
          <w:tab w:val="clear" w:pos="720"/>
          <w:tab w:val="left" w:pos="1279" w:leader="none"/>
        </w:tabs>
        <w:spacing w:lineRule="auto" w:line="240" w:before="1" w:after="0"/>
        <w:ind w:left="212" w:right="671" w:firstLine="708"/>
        <w:jc w:val="both"/>
        <w:rPr>
          <w:sz w:val="24"/>
          <w:szCs w:val="24"/>
        </w:rPr>
      </w:pPr>
      <w:r>
        <w:rPr>
          <w:sz w:val="24"/>
          <w:szCs w:val="24"/>
        </w:rPr>
        <w:t>объяснять причины достижения (недостижения) результатов деятельности, давать оценку приобретённому опыту;</w:t>
      </w:r>
    </w:p>
    <w:p>
      <w:pPr>
        <w:pStyle w:val="ListParagraph"/>
        <w:numPr>
          <w:ilvl w:val="1"/>
          <w:numId w:val="163"/>
        </w:numPr>
        <w:tabs>
          <w:tab w:val="clear" w:pos="720"/>
          <w:tab w:val="left" w:pos="1423" w:leader="none"/>
        </w:tabs>
        <w:spacing w:lineRule="auto" w:line="240" w:before="0" w:after="0"/>
        <w:ind w:left="212" w:right="669" w:firstLine="708"/>
        <w:jc w:val="both"/>
        <w:rPr>
          <w:sz w:val="24"/>
          <w:szCs w:val="24"/>
        </w:rPr>
      </w:pPr>
      <w:r>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ListParagraph"/>
        <w:numPr>
          <w:ilvl w:val="1"/>
          <w:numId w:val="163"/>
        </w:numPr>
        <w:tabs>
          <w:tab w:val="clear" w:pos="720"/>
          <w:tab w:val="left" w:pos="1251" w:leader="none"/>
        </w:tabs>
        <w:spacing w:lineRule="auto" w:line="240" w:before="0" w:after="0"/>
        <w:ind w:left="921" w:right="4307" w:hanging="0"/>
        <w:jc w:val="both"/>
        <w:rPr>
          <w:sz w:val="24"/>
          <w:szCs w:val="24"/>
        </w:rPr>
      </w:pPr>
      <w:r>
        <w:rPr>
          <w:sz w:val="24"/>
          <w:szCs w:val="24"/>
        </w:rPr>
        <w:t>оценивать</w:t>
      </w:r>
      <w:r>
        <w:rPr>
          <w:spacing w:val="-7"/>
          <w:sz w:val="24"/>
          <w:szCs w:val="24"/>
        </w:rPr>
        <w:t xml:space="preserve"> </w:t>
      </w:r>
      <w:r>
        <w:rPr>
          <w:sz w:val="24"/>
          <w:szCs w:val="24"/>
        </w:rPr>
        <w:t>соответствие</w:t>
      </w:r>
      <w:r>
        <w:rPr>
          <w:spacing w:val="-7"/>
          <w:sz w:val="24"/>
          <w:szCs w:val="24"/>
        </w:rPr>
        <w:t xml:space="preserve"> </w:t>
      </w:r>
      <w:r>
        <w:rPr>
          <w:sz w:val="24"/>
          <w:szCs w:val="24"/>
        </w:rPr>
        <w:t>результата</w:t>
      </w:r>
      <w:r>
        <w:rPr>
          <w:spacing w:val="-7"/>
          <w:sz w:val="24"/>
          <w:szCs w:val="24"/>
        </w:rPr>
        <w:t xml:space="preserve"> </w:t>
      </w:r>
      <w:r>
        <w:rPr>
          <w:sz w:val="24"/>
          <w:szCs w:val="24"/>
        </w:rPr>
        <w:t>цели</w:t>
      </w:r>
      <w:r>
        <w:rPr>
          <w:spacing w:val="-7"/>
          <w:sz w:val="24"/>
          <w:szCs w:val="24"/>
        </w:rPr>
        <w:t xml:space="preserve"> </w:t>
      </w:r>
      <w:r>
        <w:rPr>
          <w:sz w:val="24"/>
          <w:szCs w:val="24"/>
        </w:rPr>
        <w:t>и</w:t>
      </w:r>
      <w:r>
        <w:rPr>
          <w:spacing w:val="-8"/>
          <w:sz w:val="24"/>
          <w:szCs w:val="24"/>
        </w:rPr>
        <w:t xml:space="preserve"> </w:t>
      </w:r>
      <w:r>
        <w:rPr>
          <w:sz w:val="24"/>
          <w:szCs w:val="24"/>
        </w:rPr>
        <w:t>условиям. Эмоциональный интеллект:</w:t>
      </w:r>
    </w:p>
    <w:p>
      <w:pPr>
        <w:pStyle w:val="ListParagraph"/>
        <w:numPr>
          <w:ilvl w:val="1"/>
          <w:numId w:val="163"/>
        </w:numPr>
        <w:tabs>
          <w:tab w:val="clear" w:pos="720"/>
          <w:tab w:val="left" w:pos="1367" w:leader="none"/>
        </w:tabs>
        <w:spacing w:lineRule="auto" w:line="240" w:before="0" w:after="0"/>
        <w:ind w:left="212" w:right="671" w:firstLine="763"/>
        <w:jc w:val="both"/>
        <w:rPr>
          <w:sz w:val="24"/>
          <w:szCs w:val="24"/>
        </w:rPr>
      </w:pPr>
      <w:r>
        <w:rPr>
          <w:sz w:val="24"/>
          <w:szCs w:val="24"/>
        </w:rPr>
        <w:t>ставить себя на место другого человека в ходе спора или дискуссии на научную тему, понимать мотивы, намерения и логику другого.</w:t>
      </w:r>
    </w:p>
    <w:p>
      <w:pPr>
        <w:pStyle w:val="Normal"/>
        <w:spacing w:before="0" w:after="0"/>
        <w:ind w:left="212" w:right="0" w:hanging="0"/>
        <w:jc w:val="both"/>
        <w:rPr>
          <w:sz w:val="24"/>
          <w:szCs w:val="24"/>
        </w:rPr>
      </w:pPr>
      <w:r>
        <w:rPr>
          <w:sz w:val="24"/>
          <w:szCs w:val="24"/>
        </w:rPr>
        <w:t>Принятие</w:t>
      </w:r>
      <w:r>
        <w:rPr>
          <w:spacing w:val="-4"/>
          <w:sz w:val="24"/>
          <w:szCs w:val="24"/>
        </w:rPr>
        <w:t xml:space="preserve"> </w:t>
      </w:r>
      <w:r>
        <w:rPr>
          <w:sz w:val="24"/>
          <w:szCs w:val="24"/>
        </w:rPr>
        <w:t>себя</w:t>
      </w:r>
      <w:r>
        <w:rPr>
          <w:spacing w:val="-4"/>
          <w:sz w:val="24"/>
          <w:szCs w:val="24"/>
        </w:rPr>
        <w:t xml:space="preserve"> </w:t>
      </w:r>
      <w:r>
        <w:rPr>
          <w:sz w:val="24"/>
          <w:szCs w:val="24"/>
        </w:rPr>
        <w:t>и</w:t>
      </w:r>
      <w:r>
        <w:rPr>
          <w:spacing w:val="-3"/>
          <w:sz w:val="24"/>
          <w:szCs w:val="24"/>
        </w:rPr>
        <w:t xml:space="preserve"> </w:t>
      </w:r>
      <w:r>
        <w:rPr>
          <w:spacing w:val="-2"/>
          <w:sz w:val="24"/>
          <w:szCs w:val="24"/>
        </w:rPr>
        <w:t>других:</w:t>
      </w:r>
    </w:p>
    <w:p>
      <w:pPr>
        <w:pStyle w:val="ListParagraph"/>
        <w:numPr>
          <w:ilvl w:val="0"/>
          <w:numId w:val="163"/>
        </w:numPr>
        <w:tabs>
          <w:tab w:val="clear" w:pos="720"/>
          <w:tab w:val="left" w:pos="552" w:leader="none"/>
        </w:tabs>
        <w:spacing w:lineRule="auto" w:line="240" w:before="0" w:after="0"/>
        <w:ind w:left="212" w:right="674" w:hanging="0"/>
        <w:jc w:val="both"/>
        <w:rPr>
          <w:sz w:val="24"/>
          <w:szCs w:val="24"/>
        </w:rPr>
      </w:pPr>
      <w:r>
        <w:rPr>
          <w:sz w:val="24"/>
          <w:szCs w:val="24"/>
        </w:rPr>
        <w:t>признавать своё право на ошибку при решении физических задач или в утверждениях на научные темы и такое же право другого.</w:t>
      </w:r>
    </w:p>
    <w:p>
      <w:pPr>
        <w:pStyle w:val="Normal"/>
        <w:spacing w:lineRule="exact" w:line="251" w:before="3" w:after="0"/>
        <w:ind w:left="212" w:right="0" w:hanging="0"/>
        <w:jc w:val="both"/>
        <w:rPr>
          <w:sz w:val="24"/>
          <w:szCs w:val="24"/>
        </w:rPr>
      </w:pPr>
      <w:r>
        <w:rPr>
          <w:b/>
          <w:sz w:val="24"/>
          <w:szCs w:val="24"/>
        </w:rPr>
        <w:t>ПРЕДМЕТНЫЕ</w:t>
      </w:r>
      <w:r>
        <w:rPr>
          <w:b/>
          <w:spacing w:val="-10"/>
          <w:sz w:val="24"/>
          <w:szCs w:val="24"/>
        </w:rPr>
        <w:t xml:space="preserve"> </w:t>
      </w:r>
      <w:r>
        <w:rPr>
          <w:b/>
          <w:spacing w:val="-2"/>
          <w:sz w:val="24"/>
          <w:szCs w:val="24"/>
        </w:rPr>
        <w:t>РЕЗУЛЬТАТЫ</w:t>
      </w:r>
    </w:p>
    <w:p>
      <w:pPr>
        <w:pStyle w:val="Normal"/>
        <w:spacing w:before="0" w:after="0"/>
        <w:ind w:left="212" w:right="675" w:firstLine="708"/>
        <w:jc w:val="both"/>
        <w:rPr>
          <w:sz w:val="24"/>
          <w:szCs w:val="24"/>
        </w:rPr>
      </w:pPr>
      <w:r>
        <w:rPr>
          <w:sz w:val="24"/>
          <w:szCs w:val="24"/>
        </w:rPr>
        <w:t>Предметные результаты на базовом уровне должны отражать сформированность у обучающихся умений:</w:t>
      </w:r>
    </w:p>
    <w:p>
      <w:pPr>
        <w:pStyle w:val="ListParagraph"/>
        <w:numPr>
          <w:ilvl w:val="1"/>
          <w:numId w:val="163"/>
        </w:numPr>
        <w:tabs>
          <w:tab w:val="clear" w:pos="720"/>
          <w:tab w:val="left" w:pos="1274" w:leader="none"/>
        </w:tabs>
        <w:spacing w:lineRule="auto" w:line="240" w:before="0" w:after="0"/>
        <w:ind w:left="212" w:right="669" w:firstLine="708"/>
        <w:jc w:val="both"/>
        <w:rPr>
          <w:sz w:val="24"/>
          <w:szCs w:val="24"/>
        </w:rPr>
      </w:pPr>
      <w:r>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pPr>
        <w:pStyle w:val="ListParagraph"/>
        <w:numPr>
          <w:ilvl w:val="1"/>
          <w:numId w:val="163"/>
        </w:numPr>
        <w:tabs>
          <w:tab w:val="clear" w:pos="720"/>
          <w:tab w:val="left" w:pos="1622" w:leader="none"/>
        </w:tabs>
        <w:spacing w:lineRule="auto" w:line="240" w:before="0" w:after="0"/>
        <w:ind w:left="212" w:right="668" w:firstLine="763"/>
        <w:jc w:val="both"/>
        <w:rPr>
          <w:sz w:val="24"/>
          <w:szCs w:val="24"/>
        </w:rPr>
      </w:pPr>
      <w:r>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pStyle w:val="ListParagraph"/>
        <w:numPr>
          <w:ilvl w:val="1"/>
          <w:numId w:val="163"/>
        </w:numPr>
        <w:tabs>
          <w:tab w:val="clear" w:pos="720"/>
          <w:tab w:val="left" w:pos="1293" w:leader="none"/>
        </w:tabs>
        <w:spacing w:lineRule="auto" w:line="240" w:before="0" w:after="0"/>
        <w:ind w:left="212" w:right="668" w:firstLine="708"/>
        <w:jc w:val="both"/>
        <w:rPr>
          <w:sz w:val="24"/>
          <w:szCs w:val="24"/>
        </w:rPr>
      </w:pPr>
      <w:r>
        <w:rPr>
          <w:sz w:val="24"/>
          <w:szCs w:val="24"/>
        </w:rPr>
        <w:t>распознавать</w:t>
      </w:r>
      <w:r>
        <w:rPr>
          <w:spacing w:val="40"/>
          <w:sz w:val="24"/>
          <w:szCs w:val="24"/>
        </w:rPr>
        <w:t xml:space="preserve"> </w:t>
      </w:r>
      <w:r>
        <w:rPr>
          <w:sz w:val="24"/>
          <w:szCs w:val="24"/>
        </w:rPr>
        <w:t>проявление</w:t>
      </w:r>
      <w:r>
        <w:rPr>
          <w:spacing w:val="40"/>
          <w:sz w:val="24"/>
          <w:szCs w:val="24"/>
        </w:rPr>
        <w:t xml:space="preserve"> </w:t>
      </w:r>
      <w:r>
        <w:rPr>
          <w:sz w:val="24"/>
          <w:szCs w:val="24"/>
        </w:rPr>
        <w:t>изученных</w:t>
      </w:r>
      <w:r>
        <w:rPr>
          <w:spacing w:val="40"/>
          <w:sz w:val="24"/>
          <w:szCs w:val="24"/>
        </w:rPr>
        <w:t xml:space="preserve"> </w:t>
      </w:r>
      <w:r>
        <w:rPr>
          <w:sz w:val="24"/>
          <w:szCs w:val="24"/>
        </w:rPr>
        <w:t>физических</w:t>
      </w:r>
      <w:r>
        <w:rPr>
          <w:spacing w:val="40"/>
          <w:sz w:val="24"/>
          <w:szCs w:val="24"/>
        </w:rPr>
        <w:t xml:space="preserve"> </w:t>
      </w:r>
      <w:r>
        <w:rPr>
          <w:sz w:val="24"/>
          <w:szCs w:val="24"/>
        </w:rPr>
        <w:t>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1"/>
          <w:numId w:val="163"/>
        </w:numPr>
        <w:tabs>
          <w:tab w:val="clear" w:pos="720"/>
          <w:tab w:val="left" w:pos="1250" w:leader="none"/>
        </w:tabs>
        <w:spacing w:lineRule="auto" w:line="240" w:before="0" w:after="0"/>
        <w:ind w:left="212" w:right="670" w:firstLine="708"/>
        <w:jc w:val="both"/>
        <w:rPr>
          <w:sz w:val="24"/>
          <w:szCs w:val="24"/>
        </w:rPr>
      </w:pPr>
      <w:r>
        <w:rPr>
          <w:sz w:val="24"/>
          <w:szCs w:val="24"/>
        </w:rPr>
        <w:t>описывать</w:t>
      </w:r>
      <w:r>
        <w:rPr>
          <w:spacing w:val="-3"/>
          <w:sz w:val="24"/>
          <w:szCs w:val="24"/>
        </w:rPr>
        <w:t xml:space="preserve"> </w:t>
      </w:r>
      <w:r>
        <w:rPr>
          <w:sz w:val="24"/>
          <w:szCs w:val="24"/>
        </w:rPr>
        <w:t>изученные</w:t>
      </w:r>
      <w:r>
        <w:rPr>
          <w:spacing w:val="-5"/>
          <w:sz w:val="24"/>
          <w:szCs w:val="24"/>
        </w:rPr>
        <w:t xml:space="preserve"> </w:t>
      </w:r>
      <w:r>
        <w:rPr>
          <w:sz w:val="24"/>
          <w:szCs w:val="24"/>
        </w:rPr>
        <w:t>свойства</w:t>
      </w:r>
      <w:r>
        <w:rPr>
          <w:spacing w:val="-3"/>
          <w:sz w:val="24"/>
          <w:szCs w:val="24"/>
        </w:rPr>
        <w:t xml:space="preserve"> </w:t>
      </w:r>
      <w:r>
        <w:rPr>
          <w:sz w:val="24"/>
          <w:szCs w:val="24"/>
        </w:rPr>
        <w:t>тел</w:t>
      </w:r>
      <w:r>
        <w:rPr>
          <w:spacing w:val="-3"/>
          <w:sz w:val="24"/>
          <w:szCs w:val="24"/>
        </w:rPr>
        <w:t xml:space="preserve"> </w:t>
      </w:r>
      <w:r>
        <w:rPr>
          <w:sz w:val="24"/>
          <w:szCs w:val="24"/>
        </w:rPr>
        <w:t>и</w:t>
      </w:r>
      <w:r>
        <w:rPr>
          <w:spacing w:val="-6"/>
          <w:sz w:val="24"/>
          <w:szCs w:val="24"/>
        </w:rPr>
        <w:t xml:space="preserve"> </w:t>
      </w:r>
      <w:r>
        <w:rPr>
          <w:sz w:val="24"/>
          <w:szCs w:val="24"/>
        </w:rPr>
        <w:t>физические</w:t>
      </w:r>
      <w:r>
        <w:rPr>
          <w:spacing w:val="-3"/>
          <w:sz w:val="24"/>
          <w:szCs w:val="24"/>
        </w:rPr>
        <w:t xml:space="preserve"> </w:t>
      </w:r>
      <w:r>
        <w:rPr>
          <w:sz w:val="24"/>
          <w:szCs w:val="24"/>
        </w:rPr>
        <w:t>явления,</w:t>
      </w:r>
      <w:r>
        <w:rPr>
          <w:spacing w:val="-1"/>
          <w:sz w:val="24"/>
          <w:szCs w:val="24"/>
        </w:rPr>
        <w:t xml:space="preserve"> </w:t>
      </w:r>
      <w:r>
        <w:rPr>
          <w:sz w:val="24"/>
          <w:szCs w:val="24"/>
        </w:rPr>
        <w:t>используя</w:t>
      </w:r>
      <w:r>
        <w:rPr>
          <w:spacing w:val="-4"/>
          <w:sz w:val="24"/>
          <w:szCs w:val="24"/>
        </w:rPr>
        <w:t xml:space="preserve"> </w:t>
      </w:r>
      <w:r>
        <w:rPr>
          <w:sz w:val="24"/>
          <w:szCs w:val="24"/>
        </w:rPr>
        <w:t>физические</w:t>
      </w:r>
      <w:r>
        <w:rPr>
          <w:spacing w:val="-3"/>
          <w:sz w:val="24"/>
          <w:szCs w:val="24"/>
        </w:rPr>
        <w:t xml:space="preserve"> </w:t>
      </w:r>
      <w:r>
        <w:rPr>
          <w:sz w:val="24"/>
          <w:szCs w:val="24"/>
        </w:rPr>
        <w:t>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w:t>
      </w:r>
      <w:r>
        <w:rPr>
          <w:spacing w:val="40"/>
          <w:sz w:val="24"/>
          <w:szCs w:val="24"/>
        </w:rPr>
        <w:t xml:space="preserve"> </w:t>
      </w:r>
      <w:r>
        <w:rPr>
          <w:sz w:val="24"/>
          <w:szCs w:val="24"/>
        </w:rPr>
        <w:t>тела,</w:t>
      </w:r>
      <w:r>
        <w:rPr>
          <w:spacing w:val="34"/>
          <w:sz w:val="24"/>
          <w:szCs w:val="24"/>
        </w:rPr>
        <w:t xml:space="preserve"> </w:t>
      </w:r>
      <w:r>
        <w:rPr>
          <w:sz w:val="24"/>
          <w:szCs w:val="24"/>
        </w:rPr>
        <w:t>импульс</w:t>
      </w:r>
      <w:r>
        <w:rPr>
          <w:spacing w:val="34"/>
          <w:sz w:val="24"/>
          <w:szCs w:val="24"/>
        </w:rPr>
        <w:t xml:space="preserve"> </w:t>
      </w:r>
      <w:r>
        <w:rPr>
          <w:sz w:val="24"/>
          <w:szCs w:val="24"/>
        </w:rPr>
        <w:t>тела,</w:t>
      </w:r>
      <w:r>
        <w:rPr>
          <w:spacing w:val="34"/>
          <w:sz w:val="24"/>
          <w:szCs w:val="24"/>
        </w:rPr>
        <w:t xml:space="preserve"> </w:t>
      </w:r>
      <w:r>
        <w:rPr>
          <w:sz w:val="24"/>
          <w:szCs w:val="24"/>
        </w:rPr>
        <w:t>импульс</w:t>
      </w:r>
      <w:r>
        <w:rPr>
          <w:spacing w:val="34"/>
          <w:sz w:val="24"/>
          <w:szCs w:val="24"/>
        </w:rPr>
        <w:t xml:space="preserve"> </w:t>
      </w:r>
      <w:r>
        <w:rPr>
          <w:sz w:val="24"/>
          <w:szCs w:val="24"/>
        </w:rPr>
        <w:t>силы,</w:t>
      </w:r>
      <w:r>
        <w:rPr>
          <w:spacing w:val="34"/>
          <w:sz w:val="24"/>
          <w:szCs w:val="24"/>
        </w:rPr>
        <w:t xml:space="preserve"> </w:t>
      </w:r>
      <w:r>
        <w:rPr>
          <w:sz w:val="24"/>
          <w:szCs w:val="24"/>
        </w:rPr>
        <w:t>механическая</w:t>
      </w:r>
      <w:r>
        <w:rPr>
          <w:spacing w:val="31"/>
          <w:sz w:val="24"/>
          <w:szCs w:val="24"/>
        </w:rPr>
        <w:t xml:space="preserve"> </w:t>
      </w:r>
      <w:r>
        <w:rPr>
          <w:sz w:val="24"/>
          <w:szCs w:val="24"/>
        </w:rPr>
        <w:t>работа</w:t>
      </w:r>
      <w:r>
        <w:rPr>
          <w:spacing w:val="33"/>
          <w:sz w:val="24"/>
          <w:szCs w:val="24"/>
        </w:rPr>
        <w:t xml:space="preserve"> </w:t>
      </w:r>
      <w:r>
        <w:rPr>
          <w:sz w:val="24"/>
          <w:szCs w:val="24"/>
        </w:rPr>
        <w:t>и</w:t>
      </w:r>
      <w:r>
        <w:rPr>
          <w:spacing w:val="31"/>
          <w:sz w:val="24"/>
          <w:szCs w:val="24"/>
        </w:rPr>
        <w:t xml:space="preserve"> </w:t>
      </w:r>
      <w:r>
        <w:rPr>
          <w:sz w:val="24"/>
          <w:szCs w:val="24"/>
        </w:rPr>
        <w:t>мощность,</w:t>
      </w:r>
      <w:r>
        <w:rPr>
          <w:spacing w:val="34"/>
          <w:sz w:val="24"/>
          <w:szCs w:val="24"/>
        </w:rPr>
        <w:t xml:space="preserve"> </w:t>
      </w:r>
      <w:r>
        <w:rPr>
          <w:sz w:val="24"/>
          <w:szCs w:val="24"/>
        </w:rPr>
        <w:t>потенциальная</w:t>
      </w:r>
      <w:r>
        <w:rPr>
          <w:spacing w:val="33"/>
          <w:sz w:val="24"/>
          <w:szCs w:val="24"/>
        </w:rPr>
        <w:t xml:space="preserve"> </w:t>
      </w:r>
      <w:r>
        <w:rPr>
          <w:sz w:val="24"/>
          <w:szCs w:val="24"/>
        </w:rPr>
        <w:t>энергия</w:t>
      </w:r>
      <w:r>
        <w:rPr>
          <w:spacing w:val="32"/>
          <w:sz w:val="24"/>
          <w:szCs w:val="24"/>
        </w:rPr>
        <w:t xml:space="preserve"> </w:t>
      </w:r>
      <w:r>
        <w:rPr>
          <w:sz w:val="24"/>
          <w:szCs w:val="24"/>
        </w:rPr>
        <w:t>тела,</w:t>
      </w:r>
    </w:p>
    <w:p>
      <w:pPr>
        <w:pStyle w:val="Normal"/>
        <w:spacing w:before="63" w:after="0"/>
        <w:ind w:left="212" w:right="670" w:hanging="0"/>
        <w:jc w:val="both"/>
        <w:rPr>
          <w:sz w:val="24"/>
          <w:szCs w:val="24"/>
        </w:rPr>
      </w:pPr>
      <w:r>
        <w:rPr>
          <w:sz w:val="24"/>
          <w:szCs w:val="24"/>
        </w:rPr>
        <w:t>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ListParagraph"/>
        <w:numPr>
          <w:ilvl w:val="1"/>
          <w:numId w:val="163"/>
        </w:numPr>
        <w:tabs>
          <w:tab w:val="clear" w:pos="720"/>
          <w:tab w:val="left" w:pos="1461" w:leader="none"/>
        </w:tabs>
        <w:spacing w:lineRule="auto" w:line="240" w:before="0" w:after="0"/>
        <w:ind w:left="212" w:right="670" w:firstLine="708"/>
        <w:jc w:val="both"/>
        <w:rPr>
          <w:sz w:val="24"/>
          <w:szCs w:val="24"/>
        </w:rPr>
      </w:pPr>
      <w:r>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w:t>
      </w:r>
      <w:r>
        <w:rPr>
          <w:spacing w:val="40"/>
          <w:sz w:val="24"/>
          <w:szCs w:val="24"/>
        </w:rPr>
        <w:t xml:space="preserve"> </w:t>
      </w:r>
      <w:r>
        <w:rPr>
          <w:sz w:val="24"/>
          <w:szCs w:val="24"/>
        </w:rPr>
        <w:t>этом давать словесную формулировку закона и записывать его математическое выражение;</w:t>
      </w:r>
    </w:p>
    <w:p>
      <w:pPr>
        <w:pStyle w:val="ListParagraph"/>
        <w:numPr>
          <w:ilvl w:val="0"/>
          <w:numId w:val="163"/>
        </w:numPr>
        <w:tabs>
          <w:tab w:val="clear" w:pos="720"/>
          <w:tab w:val="left" w:pos="595" w:leader="none"/>
        </w:tabs>
        <w:spacing w:lineRule="auto" w:line="240" w:before="0" w:after="0"/>
        <w:ind w:left="212" w:right="668" w:hanging="0"/>
        <w:jc w:val="both"/>
        <w:rPr>
          <w:sz w:val="24"/>
          <w:szCs w:val="24"/>
        </w:rPr>
      </w:pPr>
      <w:r>
        <w:rPr>
          <w:sz w:val="24"/>
          <w:szCs w:val="24"/>
        </w:rPr>
        <w:t>объяснять физические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w:t>
      </w:r>
      <w:r>
        <w:rPr>
          <w:spacing w:val="40"/>
          <w:sz w:val="24"/>
          <w:szCs w:val="24"/>
        </w:rPr>
        <w:t xml:space="preserve"> </w:t>
      </w:r>
      <w:r>
        <w:rPr>
          <w:sz w:val="24"/>
          <w:szCs w:val="24"/>
        </w:rPr>
        <w:t>или закономерностей;</w:t>
      </w:r>
    </w:p>
    <w:p>
      <w:pPr>
        <w:pStyle w:val="ListParagraph"/>
        <w:numPr>
          <w:ilvl w:val="0"/>
          <w:numId w:val="163"/>
        </w:numPr>
        <w:tabs>
          <w:tab w:val="clear" w:pos="720"/>
          <w:tab w:val="left" w:pos="619" w:leader="none"/>
        </w:tabs>
        <w:spacing w:lineRule="auto" w:line="240" w:before="0" w:after="0"/>
        <w:ind w:left="212" w:right="669" w:hanging="0"/>
        <w:jc w:val="both"/>
        <w:rPr>
          <w:sz w:val="24"/>
          <w:szCs w:val="24"/>
        </w:rPr>
      </w:pPr>
      <w:r>
        <w:rPr>
          <w:sz w:val="24"/>
          <w:szCs w:val="24"/>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Pr>
          <w:spacing w:val="-2"/>
          <w:sz w:val="24"/>
          <w:szCs w:val="24"/>
        </w:rPr>
        <w:t>величины;</w:t>
      </w:r>
    </w:p>
    <w:p>
      <w:pPr>
        <w:pStyle w:val="ListParagraph"/>
        <w:numPr>
          <w:ilvl w:val="0"/>
          <w:numId w:val="163"/>
        </w:numPr>
        <w:tabs>
          <w:tab w:val="clear" w:pos="720"/>
          <w:tab w:val="left" w:pos="674" w:leader="none"/>
        </w:tabs>
        <w:spacing w:lineRule="auto" w:line="240" w:before="1" w:after="0"/>
        <w:ind w:left="212" w:right="672" w:firstLine="55"/>
        <w:jc w:val="both"/>
        <w:rPr>
          <w:sz w:val="24"/>
          <w:szCs w:val="24"/>
        </w:rPr>
      </w:pPr>
      <w:r>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pPr>
        <w:pStyle w:val="ListParagraph"/>
        <w:numPr>
          <w:ilvl w:val="0"/>
          <w:numId w:val="163"/>
        </w:numPr>
        <w:tabs>
          <w:tab w:val="clear" w:pos="720"/>
          <w:tab w:val="left" w:pos="660" w:leader="none"/>
        </w:tabs>
        <w:spacing w:lineRule="auto" w:line="240" w:before="0" w:after="0"/>
        <w:ind w:left="212" w:right="669" w:firstLine="55"/>
        <w:jc w:val="both"/>
        <w:rPr>
          <w:sz w:val="24"/>
          <w:szCs w:val="24"/>
        </w:rPr>
      </w:pPr>
      <w:r>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w:t>
      </w:r>
      <w:r>
        <w:rPr>
          <w:spacing w:val="40"/>
          <w:sz w:val="24"/>
          <w:szCs w:val="24"/>
        </w:rPr>
        <w:t xml:space="preserve"> </w:t>
      </w:r>
      <w:r>
        <w:rPr>
          <w:sz w:val="24"/>
          <w:szCs w:val="24"/>
        </w:rPr>
        <w:t>от массы груза</w:t>
      </w:r>
      <w:r>
        <w:rPr>
          <w:spacing w:val="40"/>
          <w:sz w:val="24"/>
          <w:szCs w:val="24"/>
        </w:rPr>
        <w:t xml:space="preserve"> </w:t>
      </w:r>
      <w:r>
        <w:rPr>
          <w:sz w:val="24"/>
          <w:szCs w:val="24"/>
        </w:rPr>
        <w:t>и жёсткости</w:t>
      </w:r>
      <w:r>
        <w:rPr>
          <w:spacing w:val="40"/>
          <w:sz w:val="24"/>
          <w:szCs w:val="24"/>
        </w:rPr>
        <w:t xml:space="preserve"> </w:t>
      </w:r>
      <w:r>
        <w:rPr>
          <w:sz w:val="24"/>
          <w:szCs w:val="24"/>
        </w:rPr>
        <w:t>пружины и независимость от амплитуды малых колебаний; прямолинейное распространение</w:t>
      </w:r>
      <w:r>
        <w:rPr>
          <w:spacing w:val="40"/>
          <w:sz w:val="24"/>
          <w:szCs w:val="24"/>
        </w:rPr>
        <w:t xml:space="preserve"> </w:t>
      </w:r>
      <w:r>
        <w:rPr>
          <w:sz w:val="24"/>
          <w:szCs w:val="24"/>
        </w:rPr>
        <w:t>света,</w:t>
      </w:r>
      <w:r>
        <w:rPr>
          <w:spacing w:val="40"/>
          <w:sz w:val="24"/>
          <w:szCs w:val="24"/>
        </w:rPr>
        <w:t xml:space="preserve"> </w:t>
      </w:r>
      <w:r>
        <w:rPr>
          <w:sz w:val="24"/>
          <w:szCs w:val="24"/>
        </w:rPr>
        <w:t>разложение</w:t>
      </w:r>
      <w:r>
        <w:rPr>
          <w:spacing w:val="40"/>
          <w:sz w:val="24"/>
          <w:szCs w:val="24"/>
        </w:rPr>
        <w:t xml:space="preserve"> </w:t>
      </w:r>
      <w:r>
        <w:rPr>
          <w:sz w:val="24"/>
          <w:szCs w:val="24"/>
        </w:rPr>
        <w:t>белого света в спектр; изучение свойств изображения</w:t>
      </w:r>
      <w:r>
        <w:rPr>
          <w:spacing w:val="40"/>
          <w:sz w:val="24"/>
          <w:szCs w:val="24"/>
        </w:rPr>
        <w:t xml:space="preserve"> </w:t>
      </w:r>
      <w:r>
        <w:rPr>
          <w:sz w:val="24"/>
          <w:szCs w:val="24"/>
        </w:rPr>
        <w:t>в</w:t>
      </w:r>
      <w:r>
        <w:rPr>
          <w:spacing w:val="40"/>
          <w:sz w:val="24"/>
          <w:szCs w:val="24"/>
        </w:rPr>
        <w:t xml:space="preserve"> </w:t>
      </w:r>
      <w:r>
        <w:rPr>
          <w:sz w:val="24"/>
          <w:szCs w:val="24"/>
        </w:rPr>
        <w:t>плоском</w:t>
      </w:r>
      <w:r>
        <w:rPr>
          <w:spacing w:val="40"/>
          <w:sz w:val="24"/>
          <w:szCs w:val="24"/>
        </w:rPr>
        <w:t xml:space="preserve"> </w:t>
      </w:r>
      <w:r>
        <w:rPr>
          <w:sz w:val="24"/>
          <w:szCs w:val="24"/>
        </w:rPr>
        <w:t>зеркале и свойств изображения предмета в собирающей линзе; наблюдение сплошных и линейчатых спектров излучения): сасостоятельно собирать установку из избыточного набора оборудования; описывать ход опыта и его результаты, формулировать выводы;</w:t>
      </w:r>
    </w:p>
    <w:p>
      <w:pPr>
        <w:pStyle w:val="ListParagraph"/>
        <w:numPr>
          <w:ilvl w:val="0"/>
          <w:numId w:val="163"/>
        </w:numPr>
        <w:tabs>
          <w:tab w:val="clear" w:pos="720"/>
          <w:tab w:val="left" w:pos="825" w:leader="none"/>
        </w:tabs>
        <w:spacing w:lineRule="auto" w:line="240" w:before="0" w:after="0"/>
        <w:ind w:left="212" w:right="673" w:firstLine="55"/>
        <w:jc w:val="both"/>
        <w:rPr>
          <w:sz w:val="24"/>
          <w:szCs w:val="24"/>
        </w:rPr>
      </w:pPr>
      <w:r>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pPr>
        <w:pStyle w:val="ListParagraph"/>
        <w:numPr>
          <w:ilvl w:val="0"/>
          <w:numId w:val="163"/>
        </w:numPr>
        <w:tabs>
          <w:tab w:val="clear" w:pos="720"/>
          <w:tab w:val="left" w:pos="710" w:leader="none"/>
        </w:tabs>
        <w:spacing w:lineRule="auto" w:line="240" w:before="0" w:after="0"/>
        <w:ind w:left="212" w:right="669" w:hanging="0"/>
        <w:jc w:val="both"/>
        <w:rPr>
          <w:sz w:val="24"/>
          <w:szCs w:val="24"/>
        </w:rPr>
      </w:pPr>
      <w:r>
        <w:rPr>
          <w:sz w:val="24"/>
          <w:szCs w:val="24"/>
        </w:rPr>
        <w:t>проводить исследование</w:t>
      </w:r>
      <w:r>
        <w:rPr>
          <w:spacing w:val="40"/>
          <w:sz w:val="24"/>
          <w:szCs w:val="24"/>
        </w:rPr>
        <w:t xml:space="preserve"> </w:t>
      </w:r>
      <w:r>
        <w:rPr>
          <w:sz w:val="24"/>
          <w:szCs w:val="24"/>
        </w:rPr>
        <w:t>зависимостей</w:t>
      </w:r>
      <w:r>
        <w:rPr>
          <w:spacing w:val="40"/>
          <w:sz w:val="24"/>
          <w:szCs w:val="24"/>
        </w:rPr>
        <w:t xml:space="preserve"> </w:t>
      </w:r>
      <w:r>
        <w:rPr>
          <w:sz w:val="24"/>
          <w:szCs w:val="24"/>
        </w:rPr>
        <w:t>физических</w:t>
      </w:r>
      <w:r>
        <w:rPr>
          <w:spacing w:val="40"/>
          <w:sz w:val="24"/>
          <w:szCs w:val="24"/>
        </w:rPr>
        <w:t xml:space="preserve"> </w:t>
      </w:r>
      <w:r>
        <w:rPr>
          <w:sz w:val="24"/>
          <w:szCs w:val="24"/>
        </w:rPr>
        <w:t>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ListParagraph"/>
        <w:numPr>
          <w:ilvl w:val="0"/>
          <w:numId w:val="163"/>
        </w:numPr>
        <w:tabs>
          <w:tab w:val="clear" w:pos="720"/>
          <w:tab w:val="left" w:pos="619" w:leader="none"/>
        </w:tabs>
        <w:spacing w:lineRule="auto" w:line="240" w:before="0" w:after="0"/>
        <w:ind w:left="212" w:right="666" w:hanging="0"/>
        <w:jc w:val="both"/>
        <w:rPr>
          <w:sz w:val="24"/>
          <w:szCs w:val="24"/>
        </w:rPr>
      </w:pPr>
      <w:r>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w:t>
      </w:r>
      <w:r>
        <w:rPr>
          <w:spacing w:val="80"/>
          <w:sz w:val="24"/>
          <w:szCs w:val="24"/>
        </w:rPr>
        <w:t xml:space="preserve"> </w:t>
      </w:r>
      <w:r>
        <w:rPr>
          <w:sz w:val="24"/>
          <w:szCs w:val="24"/>
        </w:rPr>
        <w:t>скольжения,</w:t>
      </w:r>
      <w:r>
        <w:rPr>
          <w:spacing w:val="80"/>
          <w:sz w:val="24"/>
          <w:szCs w:val="24"/>
        </w:rPr>
        <w:t xml:space="preserve"> </w:t>
      </w:r>
      <w:r>
        <w:rPr>
          <w:sz w:val="24"/>
          <w:szCs w:val="24"/>
        </w:rPr>
        <w:t>механическая</w:t>
      </w:r>
      <w:r>
        <w:rPr>
          <w:spacing w:val="80"/>
          <w:sz w:val="24"/>
          <w:szCs w:val="24"/>
        </w:rPr>
        <w:t xml:space="preserve"> </w:t>
      </w:r>
      <w:r>
        <w:rPr>
          <w:sz w:val="24"/>
          <w:szCs w:val="24"/>
        </w:rPr>
        <w:t>работа и мощность, частота и период колебаний математического и пружинного маятников, оптическая сила собирающей линзы, радиоактивный</w:t>
      </w:r>
      <w:r>
        <w:rPr>
          <w:spacing w:val="40"/>
          <w:sz w:val="24"/>
          <w:szCs w:val="24"/>
        </w:rPr>
        <w:t xml:space="preserve"> </w:t>
      </w:r>
      <w:r>
        <w:rPr>
          <w:sz w:val="24"/>
          <w:szCs w:val="24"/>
        </w:rPr>
        <w:t>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pPr>
        <w:pStyle w:val="ListParagraph"/>
        <w:numPr>
          <w:ilvl w:val="0"/>
          <w:numId w:val="163"/>
        </w:numPr>
        <w:tabs>
          <w:tab w:val="clear" w:pos="720"/>
          <w:tab w:val="left" w:pos="682" w:leader="none"/>
        </w:tabs>
        <w:spacing w:lineRule="auto" w:line="240" w:before="0" w:after="0"/>
        <w:ind w:left="212" w:right="666" w:hanging="0"/>
        <w:jc w:val="both"/>
        <w:rPr>
          <w:sz w:val="24"/>
          <w:szCs w:val="24"/>
        </w:rPr>
      </w:pPr>
      <w:r>
        <w:rPr>
          <w:sz w:val="24"/>
          <w:szCs w:val="24"/>
        </w:rPr>
        <w:t>соблюдать правила техники безопасности при работе с</w:t>
      </w:r>
      <w:r>
        <w:rPr>
          <w:spacing w:val="40"/>
          <w:sz w:val="24"/>
          <w:szCs w:val="24"/>
        </w:rPr>
        <w:t xml:space="preserve"> </w:t>
      </w:r>
      <w:r>
        <w:rPr>
          <w:sz w:val="24"/>
          <w:szCs w:val="24"/>
        </w:rPr>
        <w:t>лабораторным оборудованием; —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pPr>
        <w:pStyle w:val="ListParagraph"/>
        <w:numPr>
          <w:ilvl w:val="0"/>
          <w:numId w:val="163"/>
        </w:numPr>
        <w:tabs>
          <w:tab w:val="clear" w:pos="720"/>
          <w:tab w:val="left" w:pos="612" w:leader="none"/>
        </w:tabs>
        <w:spacing w:lineRule="auto" w:line="240" w:before="0" w:after="0"/>
        <w:ind w:left="212" w:right="672" w:firstLine="55"/>
        <w:jc w:val="both"/>
        <w:rPr>
          <w:sz w:val="24"/>
          <w:szCs w:val="24"/>
        </w:rPr>
      </w:pPr>
      <w:r>
        <w:rPr>
          <w:sz w:val="24"/>
          <w:szCs w:val="24"/>
        </w:rPr>
        <w:t>характеризовать принципы действия</w:t>
      </w:r>
      <w:r>
        <w:rPr>
          <w:spacing w:val="40"/>
          <w:sz w:val="24"/>
          <w:szCs w:val="24"/>
        </w:rPr>
        <w:t xml:space="preserve"> </w:t>
      </w:r>
      <w:r>
        <w:rPr>
          <w:sz w:val="24"/>
          <w:szCs w:val="24"/>
        </w:rPr>
        <w:t>изученных</w:t>
      </w:r>
      <w:r>
        <w:rPr>
          <w:spacing w:val="40"/>
          <w:sz w:val="24"/>
          <w:szCs w:val="24"/>
        </w:rPr>
        <w:t xml:space="preserve"> </w:t>
      </w:r>
      <w:r>
        <w:rPr>
          <w:sz w:val="24"/>
          <w:szCs w:val="24"/>
        </w:rPr>
        <w:t>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pPr>
        <w:pStyle w:val="ListParagraph"/>
        <w:numPr>
          <w:ilvl w:val="0"/>
          <w:numId w:val="163"/>
        </w:numPr>
        <w:tabs>
          <w:tab w:val="clear" w:pos="720"/>
          <w:tab w:val="left" w:pos="595" w:leader="none"/>
        </w:tabs>
        <w:spacing w:lineRule="auto" w:line="240" w:before="1" w:after="0"/>
        <w:ind w:left="212" w:right="666" w:hanging="0"/>
        <w:jc w:val="both"/>
        <w:rPr>
          <w:sz w:val="24"/>
          <w:szCs w:val="24"/>
        </w:rPr>
      </w:pPr>
      <w:r>
        <w:rPr>
          <w:sz w:val="24"/>
          <w:szCs w:val="24"/>
        </w:rPr>
        <w:t>использовать схемы и схематичные рисунки изученных технических устройств, измерительных приборов и технологических процессов</w:t>
      </w:r>
      <w:r>
        <w:rPr>
          <w:spacing w:val="-1"/>
          <w:sz w:val="24"/>
          <w:szCs w:val="24"/>
        </w:rPr>
        <w:t xml:space="preserve"> </w:t>
      </w:r>
      <w:r>
        <w:rPr>
          <w:sz w:val="24"/>
          <w:szCs w:val="24"/>
        </w:rPr>
        <w:t>при решении учебно -</w:t>
      </w:r>
      <w:r>
        <w:rPr>
          <w:spacing w:val="-1"/>
          <w:sz w:val="24"/>
          <w:szCs w:val="24"/>
        </w:rPr>
        <w:t xml:space="preserve"> </w:t>
      </w:r>
      <w:r>
        <w:rPr>
          <w:sz w:val="24"/>
          <w:szCs w:val="24"/>
        </w:rPr>
        <w:t>практических</w:t>
      </w:r>
      <w:r>
        <w:rPr>
          <w:spacing w:val="-1"/>
          <w:sz w:val="24"/>
          <w:szCs w:val="24"/>
        </w:rPr>
        <w:t xml:space="preserve"> </w:t>
      </w:r>
      <w:r>
        <w:rPr>
          <w:sz w:val="24"/>
          <w:szCs w:val="24"/>
        </w:rPr>
        <w:t>задач; оптические схемы для построения изображений в плоском зеркале и собирающей линзе;</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163"/>
        </w:numPr>
        <w:tabs>
          <w:tab w:val="clear" w:pos="720"/>
          <w:tab w:val="left" w:pos="602" w:leader="none"/>
        </w:tabs>
        <w:spacing w:lineRule="auto" w:line="240" w:before="0" w:after="0"/>
        <w:ind w:left="602" w:right="0" w:hanging="335"/>
        <w:jc w:val="both"/>
        <w:rPr>
          <w:sz w:val="24"/>
          <w:szCs w:val="24"/>
        </w:rPr>
      </w:pPr>
      <w:r>
        <w:rPr>
          <w:sz w:val="24"/>
          <w:szCs w:val="24"/>
        </w:rPr>
        <w:t>приводить</w:t>
      </w:r>
      <w:r>
        <w:rPr>
          <w:spacing w:val="-10"/>
          <w:sz w:val="24"/>
          <w:szCs w:val="24"/>
        </w:rPr>
        <w:t xml:space="preserve"> </w:t>
      </w:r>
      <w:r>
        <w:rPr>
          <w:sz w:val="24"/>
          <w:szCs w:val="24"/>
        </w:rPr>
        <w:t>примеры/находить</w:t>
      </w:r>
      <w:r>
        <w:rPr>
          <w:spacing w:val="-8"/>
          <w:sz w:val="24"/>
          <w:szCs w:val="24"/>
        </w:rPr>
        <w:t xml:space="preserve"> </w:t>
      </w:r>
      <w:r>
        <w:rPr>
          <w:sz w:val="24"/>
          <w:szCs w:val="24"/>
        </w:rPr>
        <w:t>информацию</w:t>
      </w:r>
      <w:r>
        <w:rPr>
          <w:spacing w:val="-9"/>
          <w:sz w:val="24"/>
          <w:szCs w:val="24"/>
        </w:rPr>
        <w:t xml:space="preserve"> </w:t>
      </w:r>
      <w:r>
        <w:rPr>
          <w:sz w:val="24"/>
          <w:szCs w:val="24"/>
        </w:rPr>
        <w:t>о</w:t>
      </w:r>
      <w:r>
        <w:rPr>
          <w:spacing w:val="-6"/>
          <w:sz w:val="24"/>
          <w:szCs w:val="24"/>
        </w:rPr>
        <w:t xml:space="preserve"> </w:t>
      </w:r>
      <w:r>
        <w:rPr>
          <w:sz w:val="24"/>
          <w:szCs w:val="24"/>
        </w:rPr>
        <w:t>примерах</w:t>
      </w:r>
      <w:r>
        <w:rPr>
          <w:spacing w:val="-7"/>
          <w:sz w:val="24"/>
          <w:szCs w:val="24"/>
        </w:rPr>
        <w:t xml:space="preserve"> </w:t>
      </w:r>
      <w:r>
        <w:rPr>
          <w:sz w:val="24"/>
          <w:szCs w:val="24"/>
        </w:rPr>
        <w:t>практического</w:t>
      </w:r>
      <w:r>
        <w:rPr>
          <w:spacing w:val="-8"/>
          <w:sz w:val="24"/>
          <w:szCs w:val="24"/>
        </w:rPr>
        <w:t xml:space="preserve"> </w:t>
      </w:r>
      <w:r>
        <w:rPr>
          <w:sz w:val="24"/>
          <w:szCs w:val="24"/>
        </w:rPr>
        <w:t>использования</w:t>
      </w:r>
      <w:r>
        <w:rPr>
          <w:spacing w:val="-9"/>
          <w:sz w:val="24"/>
          <w:szCs w:val="24"/>
        </w:rPr>
        <w:t xml:space="preserve"> </w:t>
      </w:r>
      <w:r>
        <w:rPr>
          <w:spacing w:val="-2"/>
          <w:sz w:val="24"/>
          <w:szCs w:val="24"/>
        </w:rPr>
        <w:t>физических</w:t>
      </w:r>
    </w:p>
    <w:p>
      <w:pPr>
        <w:pStyle w:val="Normal"/>
        <w:spacing w:before="63" w:after="0"/>
        <w:ind w:left="212" w:right="670" w:hanging="0"/>
        <w:jc w:val="both"/>
        <w:rPr>
          <w:sz w:val="24"/>
          <w:szCs w:val="24"/>
        </w:rPr>
      </w:pPr>
      <w:r>
        <w:rPr>
          <w:sz w:val="24"/>
          <w:szCs w:val="24"/>
        </w:rPr>
        <w:t>знаний в повседневной жизни для обеспечения безопасности при обращении с приборами и техническими</w:t>
      </w:r>
      <w:r>
        <w:rPr>
          <w:spacing w:val="40"/>
          <w:sz w:val="24"/>
          <w:szCs w:val="24"/>
        </w:rPr>
        <w:t xml:space="preserve"> </w:t>
      </w:r>
      <w:r>
        <w:rPr>
          <w:sz w:val="24"/>
          <w:szCs w:val="24"/>
        </w:rPr>
        <w:t>устройствами,</w:t>
      </w:r>
      <w:r>
        <w:rPr>
          <w:spacing w:val="40"/>
          <w:sz w:val="24"/>
          <w:szCs w:val="24"/>
        </w:rPr>
        <w:t xml:space="preserve"> </w:t>
      </w:r>
      <w:r>
        <w:rPr>
          <w:sz w:val="24"/>
          <w:szCs w:val="24"/>
        </w:rPr>
        <w:t>сохранения</w:t>
      </w:r>
      <w:r>
        <w:rPr>
          <w:spacing w:val="40"/>
          <w:sz w:val="24"/>
          <w:szCs w:val="24"/>
        </w:rPr>
        <w:t xml:space="preserve"> </w:t>
      </w:r>
      <w:r>
        <w:rPr>
          <w:sz w:val="24"/>
          <w:szCs w:val="24"/>
        </w:rPr>
        <w:t>здоровья и соблюдения норм экологического поведения в окружающей среде;</w:t>
      </w:r>
    </w:p>
    <w:p>
      <w:pPr>
        <w:pStyle w:val="ListParagraph"/>
        <w:numPr>
          <w:ilvl w:val="0"/>
          <w:numId w:val="163"/>
        </w:numPr>
        <w:tabs>
          <w:tab w:val="clear" w:pos="720"/>
          <w:tab w:val="left" w:pos="662" w:leader="none"/>
        </w:tabs>
        <w:spacing w:lineRule="auto" w:line="240" w:before="0" w:after="0"/>
        <w:ind w:left="212" w:right="669" w:hanging="0"/>
        <w:jc w:val="both"/>
        <w:rPr>
          <w:sz w:val="24"/>
          <w:szCs w:val="24"/>
        </w:rPr>
      </w:pPr>
      <w:r>
        <w:rPr>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pPr>
        <w:pStyle w:val="ListParagraph"/>
        <w:numPr>
          <w:ilvl w:val="0"/>
          <w:numId w:val="163"/>
        </w:numPr>
        <w:tabs>
          <w:tab w:val="clear" w:pos="720"/>
          <w:tab w:val="left" w:pos="610" w:leader="none"/>
        </w:tabs>
        <w:spacing w:lineRule="auto" w:line="240" w:before="0" w:after="0"/>
        <w:ind w:left="212" w:right="668" w:hanging="0"/>
        <w:jc w:val="both"/>
        <w:rPr>
          <w:sz w:val="24"/>
          <w:szCs w:val="24"/>
        </w:rPr>
      </w:pPr>
      <w:r>
        <w:rPr>
          <w:sz w:val="24"/>
          <w:szCs w:val="24"/>
        </w:rPr>
        <w:t>использовать при выполнении учебных заданий научно - 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ListParagraph"/>
        <w:numPr>
          <w:ilvl w:val="0"/>
          <w:numId w:val="163"/>
        </w:numPr>
        <w:tabs>
          <w:tab w:val="clear" w:pos="720"/>
          <w:tab w:val="left" w:pos="605" w:leader="none"/>
        </w:tabs>
        <w:spacing w:lineRule="auto" w:line="240" w:before="0" w:after="0"/>
        <w:ind w:left="212" w:right="670" w:hanging="0"/>
        <w:jc w:val="both"/>
        <w:rPr>
          <w:sz w:val="24"/>
          <w:szCs w:val="24"/>
        </w:rPr>
      </w:pPr>
      <w:r>
        <w:rPr>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pPr>
        <w:pStyle w:val="Style13"/>
        <w:spacing w:before="25" w:after="0"/>
        <w:ind w:left="0" w:right="0" w:hanging="0"/>
        <w:jc w:val="left"/>
        <w:rPr>
          <w:sz w:val="22"/>
        </w:rPr>
      </w:pPr>
      <w:r>
        <w:rPr>
          <w:sz w:val="22"/>
        </w:rPr>
      </w:r>
    </w:p>
    <w:p>
      <w:pPr>
        <w:pStyle w:val="Normal"/>
        <w:spacing w:before="0" w:after="3"/>
        <w:ind w:left="921" w:right="0" w:hanging="0"/>
        <w:jc w:val="left"/>
        <w:rPr>
          <w:b/>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7</w:t>
      </w:r>
      <w:r>
        <w:rPr>
          <w:b/>
          <w:spacing w:val="-2"/>
          <w:sz w:val="24"/>
        </w:rPr>
        <w:t xml:space="preserve"> </w:t>
      </w:r>
      <w:r>
        <w:rPr>
          <w:b/>
          <w:spacing w:val="-4"/>
          <w:sz w:val="24"/>
        </w:rPr>
        <w:t>класс</w:t>
      </w:r>
    </w:p>
    <w:tbl>
      <w:tblPr>
        <w:tblW w:w="9573" w:type="dxa"/>
        <w:jc w:val="left"/>
        <w:tblInd w:w="110" w:type="dxa"/>
        <w:tblLayout w:type="fixed"/>
        <w:tblCellMar>
          <w:top w:w="0" w:type="dxa"/>
          <w:left w:w="5" w:type="dxa"/>
          <w:bottom w:w="0" w:type="dxa"/>
          <w:right w:w="5" w:type="dxa"/>
        </w:tblCellMar>
        <w:tblLook w:val="01e0"/>
      </w:tblPr>
      <w:tblGrid>
        <w:gridCol w:w="1367"/>
        <w:gridCol w:w="5941"/>
        <w:gridCol w:w="2265"/>
      </w:tblGrid>
      <w:tr>
        <w:trPr>
          <w:trHeight w:val="276"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w:t>
            </w:r>
            <w:r>
              <w:rPr>
                <w:spacing w:val="-1"/>
                <w:sz w:val="24"/>
              </w:rPr>
              <w:t xml:space="preserve"> </w:t>
            </w:r>
            <w:r>
              <w:rPr>
                <w:spacing w:val="-5"/>
                <w:sz w:val="24"/>
              </w:rPr>
              <w:t>п/п</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b/>
                <w:sz w:val="24"/>
              </w:rPr>
              <w:t>Наименование</w:t>
            </w:r>
            <w:r>
              <w:rPr>
                <w:b/>
                <w:spacing w:val="-3"/>
                <w:sz w:val="24"/>
              </w:rPr>
              <w:t xml:space="preserve"> </w:t>
            </w:r>
            <w:r>
              <w:rPr>
                <w:b/>
                <w:sz w:val="24"/>
              </w:rPr>
              <w:t>разделов</w:t>
            </w:r>
            <w:r>
              <w:rPr>
                <w:b/>
                <w:spacing w:val="-3"/>
                <w:sz w:val="24"/>
              </w:rPr>
              <w:t xml:space="preserve"> </w:t>
            </w:r>
            <w:r>
              <w:rPr>
                <w:b/>
                <w:sz w:val="24"/>
              </w:rPr>
              <w:t>и</w:t>
            </w:r>
            <w:r>
              <w:rPr>
                <w:b/>
                <w:spacing w:val="-2"/>
                <w:sz w:val="24"/>
              </w:rPr>
              <w:t xml:space="preserve"> </w:t>
            </w:r>
            <w:r>
              <w:rPr>
                <w:b/>
                <w:sz w:val="24"/>
              </w:rPr>
              <w:t>тем</w:t>
            </w:r>
            <w:r>
              <w:rPr>
                <w:b/>
                <w:spacing w:val="-3"/>
                <w:sz w:val="24"/>
              </w:rPr>
              <w:t xml:space="preserve"> </w:t>
            </w:r>
            <w:r>
              <w:rPr>
                <w:b/>
                <w:spacing w:val="-2"/>
                <w:sz w:val="24"/>
              </w:rPr>
              <w:t>программы</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b/>
                <w:sz w:val="24"/>
              </w:rPr>
              <w:t>Количество</w:t>
            </w:r>
            <w:r>
              <w:rPr>
                <w:b/>
                <w:spacing w:val="-4"/>
                <w:sz w:val="24"/>
              </w:rPr>
              <w:t xml:space="preserve"> часов</w:t>
            </w:r>
          </w:p>
        </w:tc>
      </w:tr>
      <w:tr>
        <w:trPr>
          <w:trHeight w:val="553"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76" w:leader="none"/>
                <w:tab w:val="left" w:pos="1543" w:leader="none"/>
                <w:tab w:val="left" w:pos="2666" w:leader="none"/>
                <w:tab w:val="left" w:pos="3090" w:leader="none"/>
                <w:tab w:val="left" w:pos="3587" w:leader="none"/>
                <w:tab w:val="left" w:pos="4388" w:leader="none"/>
                <w:tab w:val="left" w:pos="4803" w:leader="none"/>
              </w:tabs>
              <w:spacing w:lineRule="exact" w:line="270"/>
              <w:ind w:left="108" w:right="0" w:hanging="0"/>
              <w:rPr>
                <w:b/>
                <w:b/>
                <w:sz w:val="24"/>
              </w:rPr>
            </w:pPr>
            <w:r>
              <w:rPr>
                <w:spacing w:val="-2"/>
                <w:sz w:val="24"/>
              </w:rPr>
              <w:t>Раздел</w:t>
            </w:r>
            <w:r>
              <w:rPr>
                <w:sz w:val="24"/>
              </w:rPr>
              <w:tab/>
            </w:r>
            <w:r>
              <w:rPr>
                <w:spacing w:val="-5"/>
                <w:sz w:val="24"/>
              </w:rPr>
              <w:t>1.</w:t>
            </w:r>
            <w:r>
              <w:rPr>
                <w:sz w:val="24"/>
              </w:rPr>
              <w:tab/>
            </w:r>
            <w:r>
              <w:rPr>
                <w:b/>
                <w:spacing w:val="-2"/>
                <w:sz w:val="24"/>
              </w:rPr>
              <w:t>Физика</w:t>
            </w:r>
            <w:r>
              <w:rPr>
                <w:b/>
                <w:sz w:val="24"/>
              </w:rPr>
              <w:tab/>
            </w:r>
            <w:r>
              <w:rPr>
                <w:b/>
                <w:spacing w:val="-10"/>
                <w:sz w:val="24"/>
              </w:rPr>
              <w:t>и</w:t>
            </w:r>
            <w:r>
              <w:rPr>
                <w:b/>
                <w:sz w:val="24"/>
              </w:rPr>
              <w:tab/>
            </w:r>
            <w:r>
              <w:rPr>
                <w:b/>
                <w:spacing w:val="-5"/>
                <w:sz w:val="24"/>
              </w:rPr>
              <w:t>её</w:t>
            </w:r>
            <w:r>
              <w:rPr>
                <w:b/>
                <w:sz w:val="24"/>
              </w:rPr>
              <w:tab/>
            </w:r>
            <w:r>
              <w:rPr>
                <w:b/>
                <w:spacing w:val="-4"/>
                <w:sz w:val="24"/>
              </w:rPr>
              <w:t>роль</w:t>
            </w:r>
            <w:r>
              <w:rPr>
                <w:b/>
                <w:sz w:val="24"/>
              </w:rPr>
              <w:tab/>
            </w:r>
            <w:r>
              <w:rPr>
                <w:b/>
                <w:spacing w:val="-10"/>
                <w:sz w:val="24"/>
              </w:rPr>
              <w:t>в</w:t>
            </w:r>
            <w:r>
              <w:rPr>
                <w:b/>
                <w:sz w:val="24"/>
              </w:rPr>
              <w:tab/>
            </w:r>
            <w:r>
              <w:rPr>
                <w:b/>
                <w:spacing w:val="-2"/>
                <w:sz w:val="24"/>
              </w:rPr>
              <w:t>познании</w:t>
            </w:r>
          </w:p>
          <w:p>
            <w:pPr>
              <w:pStyle w:val="TableParagraph"/>
              <w:widowControl w:val="false"/>
              <w:spacing w:lineRule="exact" w:line="259" w:before="5" w:after="0"/>
              <w:ind w:left="108" w:right="0" w:hanging="0"/>
              <w:rPr>
                <w:b/>
                <w:b/>
                <w:sz w:val="24"/>
              </w:rPr>
            </w:pPr>
            <w:r>
              <w:rPr>
                <w:b/>
                <w:sz w:val="24"/>
              </w:rPr>
              <w:t>окружающего</w:t>
            </w:r>
            <w:r>
              <w:rPr>
                <w:b/>
                <w:spacing w:val="-8"/>
                <w:sz w:val="24"/>
              </w:rPr>
              <w:t xml:space="preserve"> </w:t>
            </w:r>
            <w:r>
              <w:rPr>
                <w:b/>
                <w:spacing w:val="-4"/>
                <w:sz w:val="24"/>
              </w:rPr>
              <w:t>мира</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6</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1.1.</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Физика</w:t>
            </w:r>
            <w:r>
              <w:rPr>
                <w:spacing w:val="-4"/>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природе</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2</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1.2.</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Физические</w:t>
            </w:r>
            <w:r>
              <w:rPr>
                <w:spacing w:val="-5"/>
                <w:sz w:val="24"/>
              </w:rPr>
              <w:t xml:space="preserve"> </w:t>
            </w:r>
            <w:r>
              <w:rPr>
                <w:spacing w:val="-2"/>
                <w:sz w:val="24"/>
              </w:rPr>
              <w:t>величины</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2</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5"/>
                <w:sz w:val="24"/>
              </w:rPr>
              <w:t>1.3</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Естественно-</w:t>
            </w:r>
            <w:r>
              <w:rPr>
                <w:spacing w:val="-5"/>
                <w:sz w:val="24"/>
              </w:rPr>
              <w:t xml:space="preserve"> </w:t>
            </w:r>
            <w:r>
              <w:rPr>
                <w:sz w:val="24"/>
              </w:rPr>
              <w:t>научный</w:t>
            </w:r>
            <w:r>
              <w:rPr>
                <w:spacing w:val="-4"/>
                <w:sz w:val="24"/>
              </w:rPr>
              <w:t xml:space="preserve"> </w:t>
            </w:r>
            <w:r>
              <w:rPr>
                <w:sz w:val="24"/>
              </w:rPr>
              <w:t>метод</w:t>
            </w:r>
            <w:r>
              <w:rPr>
                <w:spacing w:val="-3"/>
                <w:sz w:val="24"/>
              </w:rPr>
              <w:t xml:space="preserve"> </w:t>
            </w:r>
            <w:r>
              <w:rPr>
                <w:spacing w:val="-2"/>
                <w:sz w:val="24"/>
              </w:rPr>
              <w:t>познания</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2</w:t>
            </w:r>
          </w:p>
        </w:tc>
      </w:tr>
      <w:tr>
        <w:trPr>
          <w:trHeight w:val="551"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53" w:leader="none"/>
                <w:tab w:val="left" w:pos="1456" w:leader="none"/>
                <w:tab w:val="left" w:pos="3401" w:leader="none"/>
                <w:tab w:val="left" w:pos="4546" w:leader="none"/>
                <w:tab w:val="left" w:pos="4889" w:leader="none"/>
              </w:tabs>
              <w:spacing w:lineRule="exact" w:line="268"/>
              <w:ind w:left="108" w:right="0" w:hanging="0"/>
              <w:rPr>
                <w:sz w:val="24"/>
              </w:rPr>
            </w:pPr>
            <w:r>
              <w:rPr>
                <w:b/>
                <w:spacing w:val="-2"/>
                <w:sz w:val="24"/>
              </w:rPr>
              <w:t>Раздел</w:t>
            </w:r>
            <w:r>
              <w:rPr>
                <w:b/>
                <w:sz w:val="24"/>
              </w:rPr>
              <w:tab/>
            </w:r>
            <w:r>
              <w:rPr>
                <w:b/>
                <w:spacing w:val="-5"/>
                <w:sz w:val="24"/>
              </w:rPr>
              <w:t>2.</w:t>
            </w:r>
            <w:r>
              <w:rPr>
                <w:b/>
                <w:sz w:val="24"/>
              </w:rPr>
              <w:tab/>
            </w:r>
            <w:r>
              <w:rPr>
                <w:spacing w:val="-2"/>
                <w:sz w:val="24"/>
              </w:rPr>
              <w:t>Первоначальные</w:t>
            </w:r>
            <w:r>
              <w:rPr>
                <w:sz w:val="24"/>
              </w:rPr>
              <w:tab/>
            </w:r>
            <w:r>
              <w:rPr>
                <w:spacing w:val="-2"/>
                <w:sz w:val="24"/>
              </w:rPr>
              <w:t>сведения</w:t>
            </w:r>
            <w:r>
              <w:rPr>
                <w:sz w:val="24"/>
              </w:rPr>
              <w:tab/>
            </w:r>
            <w:r>
              <w:rPr>
                <w:spacing w:val="-10"/>
                <w:sz w:val="24"/>
              </w:rPr>
              <w:t>о</w:t>
            </w:r>
            <w:r>
              <w:rPr>
                <w:sz w:val="24"/>
              </w:rPr>
              <w:tab/>
            </w:r>
            <w:r>
              <w:rPr>
                <w:spacing w:val="-2"/>
                <w:sz w:val="24"/>
              </w:rPr>
              <w:t>строении</w:t>
            </w:r>
          </w:p>
          <w:p>
            <w:pPr>
              <w:pStyle w:val="TableParagraph"/>
              <w:widowControl w:val="false"/>
              <w:spacing w:lineRule="exact" w:line="264"/>
              <w:ind w:left="108" w:right="0" w:hanging="0"/>
              <w:rPr>
                <w:sz w:val="24"/>
              </w:rPr>
            </w:pPr>
            <w:r>
              <w:rPr>
                <w:spacing w:val="-2"/>
                <w:sz w:val="24"/>
              </w:rPr>
              <w:t>вещества</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2.1.</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Строение</w:t>
            </w:r>
            <w:r>
              <w:rPr>
                <w:spacing w:val="-5"/>
                <w:sz w:val="24"/>
              </w:rPr>
              <w:t xml:space="preserve"> </w:t>
            </w:r>
            <w:r>
              <w:rPr>
                <w:spacing w:val="-2"/>
                <w:sz w:val="24"/>
              </w:rPr>
              <w:t>вещества</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1</w:t>
            </w:r>
          </w:p>
        </w:tc>
      </w:tr>
      <w:tr>
        <w:trPr>
          <w:trHeight w:val="277"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208" w:right="0" w:hanging="0"/>
              <w:rPr>
                <w:sz w:val="24"/>
              </w:rPr>
            </w:pPr>
            <w:r>
              <w:rPr>
                <w:spacing w:val="-4"/>
                <w:sz w:val="24"/>
              </w:rPr>
              <w:t>2.2.</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87" w:right="0" w:hanging="0"/>
              <w:rPr>
                <w:sz w:val="24"/>
              </w:rPr>
            </w:pPr>
            <w:r>
              <w:rPr>
                <w:sz w:val="24"/>
              </w:rPr>
              <w:t>Движение</w:t>
            </w:r>
            <w:r>
              <w:rPr>
                <w:spacing w:val="-5"/>
                <w:sz w:val="24"/>
              </w:rPr>
              <w:t xml:space="preserve"> </w:t>
            </w:r>
            <w:r>
              <w:rPr>
                <w:sz w:val="24"/>
              </w:rPr>
              <w:t>и</w:t>
            </w:r>
            <w:r>
              <w:rPr>
                <w:spacing w:val="-3"/>
                <w:sz w:val="24"/>
              </w:rPr>
              <w:t xml:space="preserve"> </w:t>
            </w:r>
            <w:r>
              <w:rPr>
                <w:sz w:val="24"/>
              </w:rPr>
              <w:t>взаимодействие</w:t>
            </w:r>
            <w:r>
              <w:rPr>
                <w:spacing w:val="-5"/>
                <w:sz w:val="24"/>
              </w:rPr>
              <w:t xml:space="preserve"> </w:t>
            </w:r>
            <w:r>
              <w:rPr>
                <w:sz w:val="24"/>
              </w:rPr>
              <w:t>частиц</w:t>
            </w:r>
            <w:r>
              <w:rPr>
                <w:spacing w:val="-3"/>
                <w:sz w:val="24"/>
              </w:rPr>
              <w:t xml:space="preserve"> </w:t>
            </w:r>
            <w:r>
              <w:rPr>
                <w:spacing w:val="-2"/>
                <w:sz w:val="24"/>
              </w:rPr>
              <w:t>вещества</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87" w:right="0" w:hanging="0"/>
              <w:rPr>
                <w:sz w:val="24"/>
              </w:rPr>
            </w:pPr>
            <w:r>
              <w:rPr>
                <w:spacing w:val="-10"/>
                <w:sz w:val="24"/>
              </w:rPr>
              <w:t>2</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2.3.</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Агрегатные</w:t>
            </w:r>
            <w:r>
              <w:rPr>
                <w:spacing w:val="-5"/>
                <w:sz w:val="24"/>
              </w:rPr>
              <w:t xml:space="preserve"> </w:t>
            </w:r>
            <w:r>
              <w:rPr>
                <w:sz w:val="24"/>
              </w:rPr>
              <w:t>состояния</w:t>
            </w:r>
            <w:r>
              <w:rPr>
                <w:spacing w:val="-5"/>
                <w:sz w:val="24"/>
              </w:rPr>
              <w:t xml:space="preserve"> </w:t>
            </w:r>
            <w:r>
              <w:rPr>
                <w:spacing w:val="-2"/>
                <w:sz w:val="24"/>
              </w:rPr>
              <w:t>вещества</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2</w:t>
            </w:r>
          </w:p>
        </w:tc>
      </w:tr>
      <w:tr>
        <w:trPr>
          <w:trHeight w:val="276"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sz w:val="24"/>
              </w:rPr>
              <w:t>Раздел</w:t>
            </w:r>
            <w:r>
              <w:rPr>
                <w:spacing w:val="-2"/>
                <w:sz w:val="24"/>
              </w:rPr>
              <w:t xml:space="preserve"> </w:t>
            </w:r>
            <w:r>
              <w:rPr>
                <w:sz w:val="24"/>
              </w:rPr>
              <w:t>3.</w:t>
            </w:r>
            <w:r>
              <w:rPr>
                <w:spacing w:val="-2"/>
                <w:sz w:val="24"/>
              </w:rPr>
              <w:t xml:space="preserve"> </w:t>
            </w:r>
            <w:r>
              <w:rPr>
                <w:b/>
                <w:sz w:val="24"/>
              </w:rPr>
              <w:t>Движение</w:t>
            </w:r>
            <w:r>
              <w:rPr>
                <w:b/>
                <w:spacing w:val="-3"/>
                <w:sz w:val="24"/>
              </w:rPr>
              <w:t xml:space="preserve"> </w:t>
            </w:r>
            <w:r>
              <w:rPr>
                <w:b/>
                <w:sz w:val="24"/>
              </w:rPr>
              <w:t>и</w:t>
            </w:r>
            <w:r>
              <w:rPr>
                <w:b/>
                <w:spacing w:val="-2"/>
                <w:sz w:val="24"/>
              </w:rPr>
              <w:t xml:space="preserve"> </w:t>
            </w:r>
            <w:r>
              <w:rPr>
                <w:b/>
                <w:sz w:val="24"/>
              </w:rPr>
              <w:t>взаимодействие</w:t>
            </w:r>
            <w:r>
              <w:rPr>
                <w:b/>
                <w:spacing w:val="-5"/>
                <w:sz w:val="24"/>
              </w:rPr>
              <w:t xml:space="preserve"> тел</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21</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3.1.</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b/>
                <w:b/>
                <w:sz w:val="24"/>
              </w:rPr>
            </w:pPr>
            <w:r>
              <w:rPr>
                <w:b/>
                <w:sz w:val="24"/>
              </w:rPr>
              <w:t>Механическое</w:t>
            </w:r>
            <w:r>
              <w:rPr>
                <w:b/>
                <w:spacing w:val="-8"/>
                <w:sz w:val="24"/>
              </w:rPr>
              <w:t xml:space="preserve"> </w:t>
            </w:r>
            <w:r>
              <w:rPr>
                <w:b/>
                <w:spacing w:val="-2"/>
                <w:sz w:val="24"/>
              </w:rPr>
              <w:t>движение</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3</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3.2.</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b/>
                <w:b/>
                <w:sz w:val="24"/>
              </w:rPr>
            </w:pPr>
            <w:r>
              <w:rPr>
                <w:b/>
                <w:sz w:val="24"/>
              </w:rPr>
              <w:t>Инерция,</w:t>
            </w:r>
            <w:r>
              <w:rPr>
                <w:b/>
                <w:spacing w:val="-2"/>
                <w:sz w:val="24"/>
              </w:rPr>
              <w:t xml:space="preserve"> </w:t>
            </w:r>
            <w:r>
              <w:rPr>
                <w:b/>
                <w:sz w:val="24"/>
              </w:rPr>
              <w:t>масса,</w:t>
            </w:r>
            <w:r>
              <w:rPr>
                <w:b/>
                <w:spacing w:val="-2"/>
                <w:sz w:val="24"/>
              </w:rPr>
              <w:t xml:space="preserve"> плотность</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5</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3.3.</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b/>
                <w:b/>
                <w:sz w:val="24"/>
              </w:rPr>
            </w:pPr>
            <w:r>
              <w:rPr>
                <w:b/>
                <w:sz w:val="24"/>
              </w:rPr>
              <w:t xml:space="preserve">Сила. Виды </w:t>
            </w:r>
            <w:r>
              <w:rPr>
                <w:b/>
                <w:spacing w:val="-5"/>
                <w:sz w:val="24"/>
              </w:rPr>
              <w:t>сил</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5"/>
                <w:sz w:val="24"/>
              </w:rPr>
              <w:t>13</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sz w:val="24"/>
              </w:rPr>
              <w:t>Раздел</w:t>
            </w:r>
            <w:r>
              <w:rPr>
                <w:spacing w:val="-2"/>
                <w:sz w:val="24"/>
              </w:rPr>
              <w:t xml:space="preserve"> </w:t>
            </w:r>
            <w:r>
              <w:rPr>
                <w:sz w:val="24"/>
              </w:rPr>
              <w:t>4.</w:t>
            </w:r>
            <w:r>
              <w:rPr>
                <w:spacing w:val="-2"/>
                <w:sz w:val="24"/>
              </w:rPr>
              <w:t xml:space="preserve"> </w:t>
            </w:r>
            <w:r>
              <w:rPr>
                <w:b/>
                <w:sz w:val="24"/>
              </w:rPr>
              <w:t>Давление</w:t>
            </w:r>
            <w:r>
              <w:rPr>
                <w:b/>
                <w:spacing w:val="-2"/>
                <w:sz w:val="24"/>
              </w:rPr>
              <w:t xml:space="preserve"> </w:t>
            </w:r>
            <w:r>
              <w:rPr>
                <w:b/>
                <w:sz w:val="24"/>
              </w:rPr>
              <w:t>твёрдых</w:t>
            </w:r>
            <w:r>
              <w:rPr>
                <w:b/>
                <w:spacing w:val="-5"/>
                <w:sz w:val="24"/>
              </w:rPr>
              <w:t xml:space="preserve"> </w:t>
            </w:r>
            <w:r>
              <w:rPr>
                <w:b/>
                <w:sz w:val="24"/>
              </w:rPr>
              <w:t>тел,</w:t>
            </w:r>
            <w:r>
              <w:rPr>
                <w:b/>
                <w:spacing w:val="-1"/>
                <w:sz w:val="24"/>
              </w:rPr>
              <w:t xml:space="preserve"> </w:t>
            </w:r>
            <w:r>
              <w:rPr>
                <w:b/>
                <w:sz w:val="24"/>
              </w:rPr>
              <w:t>жидкостей</w:t>
            </w:r>
            <w:r>
              <w:rPr>
                <w:b/>
                <w:spacing w:val="-2"/>
                <w:sz w:val="24"/>
              </w:rPr>
              <w:t xml:space="preserve"> </w:t>
            </w:r>
            <w:r>
              <w:rPr>
                <w:b/>
                <w:sz w:val="24"/>
              </w:rPr>
              <w:t>и</w:t>
            </w:r>
            <w:r>
              <w:rPr>
                <w:b/>
                <w:spacing w:val="-1"/>
                <w:sz w:val="24"/>
              </w:rPr>
              <w:t xml:space="preserve"> </w:t>
            </w:r>
            <w:r>
              <w:rPr>
                <w:b/>
                <w:spacing w:val="-2"/>
                <w:sz w:val="24"/>
              </w:rPr>
              <w:t>газов</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21</w:t>
            </w:r>
          </w:p>
        </w:tc>
      </w:tr>
      <w:tr>
        <w:trPr>
          <w:trHeight w:val="553"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208" w:right="0" w:hanging="0"/>
              <w:rPr>
                <w:sz w:val="24"/>
              </w:rPr>
            </w:pPr>
            <w:r>
              <w:rPr>
                <w:spacing w:val="-4"/>
                <w:sz w:val="24"/>
              </w:rPr>
              <w:t>4.1.</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51" w:leader="none"/>
                <w:tab w:val="left" w:pos="2646" w:leader="none"/>
                <w:tab w:val="left" w:pos="3814" w:leader="none"/>
                <w:tab w:val="left" w:pos="5052" w:leader="none"/>
              </w:tabs>
              <w:spacing w:lineRule="exact" w:line="270"/>
              <w:ind w:left="187" w:right="0" w:hanging="0"/>
              <w:rPr>
                <w:sz w:val="24"/>
              </w:rPr>
            </w:pPr>
            <w:r>
              <w:rPr>
                <w:spacing w:val="-2"/>
                <w:sz w:val="24"/>
              </w:rPr>
              <w:t>Давление.</w:t>
            </w:r>
            <w:r>
              <w:rPr>
                <w:sz w:val="24"/>
              </w:rPr>
              <w:tab/>
            </w:r>
            <w:r>
              <w:rPr>
                <w:spacing w:val="-2"/>
                <w:sz w:val="24"/>
              </w:rPr>
              <w:t>Передача</w:t>
            </w:r>
            <w:r>
              <w:rPr>
                <w:sz w:val="24"/>
              </w:rPr>
              <w:tab/>
            </w:r>
            <w:r>
              <w:rPr>
                <w:spacing w:val="-2"/>
                <w:sz w:val="24"/>
              </w:rPr>
              <w:t>давления</w:t>
            </w:r>
            <w:r>
              <w:rPr>
                <w:sz w:val="24"/>
              </w:rPr>
              <w:tab/>
            </w:r>
            <w:r>
              <w:rPr>
                <w:spacing w:val="-2"/>
                <w:sz w:val="24"/>
              </w:rPr>
              <w:t>твёрдыми</w:t>
            </w:r>
            <w:r>
              <w:rPr>
                <w:sz w:val="24"/>
              </w:rPr>
              <w:tab/>
            </w:r>
            <w:r>
              <w:rPr>
                <w:spacing w:val="-2"/>
                <w:sz w:val="24"/>
              </w:rPr>
              <w:t>телами,</w:t>
            </w:r>
          </w:p>
          <w:p>
            <w:pPr>
              <w:pStyle w:val="TableParagraph"/>
              <w:widowControl w:val="false"/>
              <w:spacing w:lineRule="exact" w:line="264"/>
              <w:ind w:left="187" w:right="0" w:hanging="0"/>
              <w:rPr>
                <w:sz w:val="24"/>
              </w:rPr>
            </w:pPr>
            <w:r>
              <w:rPr>
                <w:sz w:val="24"/>
              </w:rPr>
              <w:t>жидкостями</w:t>
            </w:r>
            <w:r>
              <w:rPr>
                <w:spacing w:val="-2"/>
                <w:sz w:val="24"/>
              </w:rPr>
              <w:t xml:space="preserve"> </w:t>
            </w:r>
            <w:r>
              <w:rPr>
                <w:sz w:val="24"/>
              </w:rPr>
              <w:t>и</w:t>
            </w:r>
            <w:r>
              <w:rPr>
                <w:spacing w:val="-2"/>
                <w:sz w:val="24"/>
              </w:rPr>
              <w:t xml:space="preserve"> газами</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87" w:right="0" w:hanging="0"/>
              <w:rPr>
                <w:sz w:val="24"/>
              </w:rPr>
            </w:pPr>
            <w:r>
              <w:rPr>
                <w:spacing w:val="-10"/>
                <w:sz w:val="24"/>
              </w:rPr>
              <w:t>3</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4.2.</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Давление</w:t>
            </w:r>
            <w:r>
              <w:rPr>
                <w:spacing w:val="-5"/>
                <w:sz w:val="24"/>
              </w:rPr>
              <w:t xml:space="preserve"> </w:t>
            </w:r>
            <w:r>
              <w:rPr>
                <w:spacing w:val="-2"/>
                <w:sz w:val="24"/>
              </w:rPr>
              <w:t>жидкости</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5</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4.3.</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Атмосферное</w:t>
            </w:r>
            <w:r>
              <w:rPr>
                <w:spacing w:val="-6"/>
                <w:sz w:val="24"/>
              </w:rPr>
              <w:t xml:space="preserve"> </w:t>
            </w:r>
            <w:r>
              <w:rPr>
                <w:spacing w:val="-2"/>
                <w:sz w:val="24"/>
              </w:rPr>
              <w:t>давление</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6</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4.4.</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Действие</w:t>
            </w:r>
            <w:r>
              <w:rPr>
                <w:spacing w:val="-5"/>
                <w:sz w:val="24"/>
              </w:rPr>
              <w:t xml:space="preserve"> </w:t>
            </w:r>
            <w:r>
              <w:rPr>
                <w:sz w:val="24"/>
              </w:rPr>
              <w:t>жидкости</w:t>
            </w:r>
            <w:r>
              <w:rPr>
                <w:spacing w:val="-1"/>
                <w:sz w:val="24"/>
              </w:rPr>
              <w:t xml:space="preserve"> </w:t>
            </w:r>
            <w:r>
              <w:rPr>
                <w:sz w:val="24"/>
              </w:rPr>
              <w:t>и</w:t>
            </w:r>
            <w:r>
              <w:rPr>
                <w:spacing w:val="-2"/>
                <w:sz w:val="24"/>
              </w:rPr>
              <w:t xml:space="preserve"> </w:t>
            </w:r>
            <w:r>
              <w:rPr>
                <w:sz w:val="24"/>
              </w:rPr>
              <w:t>газа</w:t>
            </w:r>
            <w:r>
              <w:rPr>
                <w:spacing w:val="-3"/>
                <w:sz w:val="24"/>
              </w:rPr>
              <w:t xml:space="preserve"> </w:t>
            </w:r>
            <w:r>
              <w:rPr>
                <w:sz w:val="24"/>
              </w:rPr>
              <w:t>на</w:t>
            </w:r>
            <w:r>
              <w:rPr>
                <w:spacing w:val="-3"/>
                <w:sz w:val="24"/>
              </w:rPr>
              <w:t xml:space="preserve"> </w:t>
            </w:r>
            <w:r>
              <w:rPr>
                <w:sz w:val="24"/>
              </w:rPr>
              <w:t>погружённое</w:t>
            </w:r>
            <w:r>
              <w:rPr>
                <w:spacing w:val="-3"/>
                <w:sz w:val="24"/>
              </w:rPr>
              <w:t xml:space="preserve"> </w:t>
            </w:r>
            <w:r>
              <w:rPr>
                <w:sz w:val="24"/>
              </w:rPr>
              <w:t>в</w:t>
            </w:r>
            <w:r>
              <w:rPr>
                <w:spacing w:val="-3"/>
                <w:sz w:val="24"/>
              </w:rPr>
              <w:t xml:space="preserve"> </w:t>
            </w:r>
            <w:r>
              <w:rPr>
                <w:sz w:val="24"/>
              </w:rPr>
              <w:t>них</w:t>
            </w:r>
            <w:r>
              <w:rPr>
                <w:spacing w:val="-2"/>
                <w:sz w:val="24"/>
              </w:rPr>
              <w:t xml:space="preserve"> </w:t>
            </w:r>
            <w:r>
              <w:rPr>
                <w:spacing w:val="-4"/>
                <w:sz w:val="24"/>
              </w:rPr>
              <w:t>тело</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7</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sz w:val="24"/>
              </w:rPr>
              <w:t>Раздел</w:t>
            </w:r>
            <w:r>
              <w:rPr>
                <w:spacing w:val="-3"/>
                <w:sz w:val="24"/>
              </w:rPr>
              <w:t xml:space="preserve"> </w:t>
            </w:r>
            <w:r>
              <w:rPr>
                <w:sz w:val="24"/>
              </w:rPr>
              <w:t>5.</w:t>
            </w:r>
            <w:r>
              <w:rPr>
                <w:spacing w:val="-3"/>
                <w:sz w:val="24"/>
              </w:rPr>
              <w:t xml:space="preserve"> </w:t>
            </w:r>
            <w:r>
              <w:rPr>
                <w:b/>
                <w:sz w:val="24"/>
              </w:rPr>
              <w:t>Работа</w:t>
            </w:r>
            <w:r>
              <w:rPr>
                <w:b/>
                <w:spacing w:val="-2"/>
                <w:sz w:val="24"/>
              </w:rPr>
              <w:t xml:space="preserve"> </w:t>
            </w:r>
            <w:r>
              <w:rPr>
                <w:b/>
                <w:sz w:val="24"/>
              </w:rPr>
              <w:t>и</w:t>
            </w:r>
            <w:r>
              <w:rPr>
                <w:b/>
                <w:spacing w:val="-3"/>
                <w:sz w:val="24"/>
              </w:rPr>
              <w:t xml:space="preserve"> </w:t>
            </w:r>
            <w:r>
              <w:rPr>
                <w:b/>
                <w:sz w:val="24"/>
              </w:rPr>
              <w:t>мощность.</w:t>
            </w:r>
            <w:r>
              <w:rPr>
                <w:b/>
                <w:spacing w:val="-2"/>
                <w:sz w:val="24"/>
              </w:rPr>
              <w:t xml:space="preserve"> Энергия</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15</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5.1.</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Работа</w:t>
            </w:r>
            <w:r>
              <w:rPr>
                <w:spacing w:val="-2"/>
                <w:sz w:val="24"/>
              </w:rPr>
              <w:t xml:space="preserve"> </w:t>
            </w:r>
            <w:r>
              <w:rPr>
                <w:sz w:val="24"/>
              </w:rPr>
              <w:t xml:space="preserve">и </w:t>
            </w:r>
            <w:r>
              <w:rPr>
                <w:spacing w:val="-2"/>
                <w:sz w:val="24"/>
              </w:rPr>
              <w:t>мощность</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3</w:t>
            </w:r>
          </w:p>
        </w:tc>
      </w:tr>
      <w:tr>
        <w:trPr>
          <w:trHeight w:val="278"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ind w:left="208" w:right="0" w:hanging="0"/>
              <w:rPr>
                <w:sz w:val="24"/>
              </w:rPr>
            </w:pPr>
            <w:r>
              <w:rPr>
                <w:spacing w:val="-4"/>
                <w:sz w:val="24"/>
              </w:rPr>
              <w:t>5.2.</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ind w:left="187" w:right="0" w:hanging="0"/>
              <w:rPr>
                <w:sz w:val="24"/>
              </w:rPr>
            </w:pPr>
            <w:r>
              <w:rPr>
                <w:sz w:val="24"/>
              </w:rPr>
              <w:t>Простые</w:t>
            </w:r>
            <w:r>
              <w:rPr>
                <w:spacing w:val="-3"/>
                <w:sz w:val="24"/>
              </w:rPr>
              <w:t xml:space="preserve"> </w:t>
            </w:r>
            <w:r>
              <w:rPr>
                <w:spacing w:val="-2"/>
                <w:sz w:val="24"/>
              </w:rPr>
              <w:t>механизмы</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ind w:left="187" w:right="0" w:hanging="0"/>
              <w:rPr>
                <w:sz w:val="24"/>
              </w:rPr>
            </w:pPr>
            <w:r>
              <w:rPr>
                <w:spacing w:val="-10"/>
                <w:sz w:val="24"/>
              </w:rPr>
              <w:t>5</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5.3.</w:t>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Механическая</w:t>
            </w:r>
            <w:r>
              <w:rPr>
                <w:spacing w:val="-4"/>
                <w:sz w:val="24"/>
              </w:rPr>
              <w:t xml:space="preserve"> </w:t>
            </w:r>
            <w:r>
              <w:rPr>
                <w:spacing w:val="-2"/>
                <w:sz w:val="24"/>
              </w:rPr>
              <w:t>энергия</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7</w:t>
            </w:r>
          </w:p>
        </w:tc>
      </w:tr>
      <w:tr>
        <w:trPr>
          <w:trHeight w:val="275" w:hRule="atLeast"/>
        </w:trPr>
        <w:tc>
          <w:tcPr>
            <w:tcW w:w="136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594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68ч</w:t>
            </w:r>
          </w:p>
        </w:tc>
      </w:tr>
    </w:tbl>
    <w:p>
      <w:pPr>
        <w:pStyle w:val="Style13"/>
        <w:spacing w:before="27" w:after="0"/>
        <w:ind w:left="0" w:right="0" w:hanging="0"/>
        <w:jc w:val="left"/>
        <w:rPr>
          <w:b/>
          <w:b/>
        </w:rPr>
      </w:pPr>
      <w:r>
        <w:rPr>
          <w:b/>
        </w:rPr>
      </w:r>
    </w:p>
    <w:p>
      <w:pPr>
        <w:pStyle w:val="Normal"/>
        <w:spacing w:before="0" w:after="3"/>
        <w:ind w:left="921" w:right="0" w:hanging="0"/>
        <w:jc w:val="left"/>
        <w:rPr>
          <w:b/>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8</w:t>
      </w:r>
      <w:r>
        <w:rPr>
          <w:b/>
          <w:spacing w:val="-2"/>
          <w:sz w:val="24"/>
        </w:rPr>
        <w:t xml:space="preserve"> </w:t>
      </w:r>
      <w:r>
        <w:rPr>
          <w:b/>
          <w:spacing w:val="-4"/>
          <w:sz w:val="24"/>
        </w:rPr>
        <w:t>класс</w:t>
      </w:r>
    </w:p>
    <w:tbl>
      <w:tblPr>
        <w:tblW w:w="9573" w:type="dxa"/>
        <w:jc w:val="left"/>
        <w:tblInd w:w="110" w:type="dxa"/>
        <w:tblLayout w:type="fixed"/>
        <w:tblCellMar>
          <w:top w:w="0" w:type="dxa"/>
          <w:left w:w="5" w:type="dxa"/>
          <w:bottom w:w="0" w:type="dxa"/>
          <w:right w:w="5" w:type="dxa"/>
        </w:tblCellMar>
        <w:tblLook w:val="01e0"/>
      </w:tblPr>
      <w:tblGrid>
        <w:gridCol w:w="1008"/>
        <w:gridCol w:w="6300"/>
        <w:gridCol w:w="2265"/>
      </w:tblGrid>
      <w:tr>
        <w:trPr>
          <w:trHeight w:val="275"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0" w:right="229" w:hanging="0"/>
              <w:jc w:val="center"/>
              <w:rPr>
                <w:sz w:val="24"/>
              </w:rPr>
            </w:pPr>
            <w:r>
              <w:rPr>
                <w:spacing w:val="-4"/>
                <w:sz w:val="24"/>
              </w:rPr>
              <w:t>№</w:t>
            </w:r>
            <w:r>
              <w:rPr>
                <w:spacing w:val="-4"/>
                <w:sz w:val="24"/>
              </w:rPr>
              <w:t>п/п</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b/>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Количество</w:t>
            </w:r>
            <w:r>
              <w:rPr>
                <w:spacing w:val="-4"/>
                <w:sz w:val="24"/>
              </w:rPr>
              <w:t xml:space="preserve"> часов</w:t>
            </w:r>
          </w:p>
        </w:tc>
      </w:tr>
      <w:tr>
        <w:trPr>
          <w:trHeight w:val="275"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b/>
                <w:b/>
                <w:sz w:val="24"/>
              </w:rPr>
            </w:pPr>
            <w:r>
              <w:rPr>
                <w:sz w:val="24"/>
              </w:rPr>
              <w:t>Раздел</w:t>
            </w:r>
            <w:r>
              <w:rPr>
                <w:spacing w:val="-2"/>
                <w:sz w:val="24"/>
              </w:rPr>
              <w:t xml:space="preserve"> </w:t>
            </w:r>
            <w:r>
              <w:rPr>
                <w:sz w:val="24"/>
              </w:rPr>
              <w:t>1.</w:t>
            </w:r>
            <w:r>
              <w:rPr>
                <w:spacing w:val="-1"/>
                <w:sz w:val="24"/>
              </w:rPr>
              <w:t xml:space="preserve"> </w:t>
            </w:r>
            <w:r>
              <w:rPr>
                <w:b/>
                <w:sz w:val="24"/>
              </w:rPr>
              <w:t>Тепловые</w:t>
            </w:r>
            <w:r>
              <w:rPr>
                <w:b/>
                <w:spacing w:val="-2"/>
                <w:sz w:val="24"/>
              </w:rPr>
              <w:t xml:space="preserve"> явления</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28</w:t>
            </w:r>
          </w:p>
        </w:tc>
      </w:tr>
      <w:tr>
        <w:trPr>
          <w:trHeight w:val="278"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1" w:right="229" w:hanging="0"/>
              <w:jc w:val="center"/>
              <w:rPr>
                <w:sz w:val="24"/>
              </w:rPr>
            </w:pPr>
            <w:r>
              <w:rPr>
                <w:spacing w:val="-4"/>
                <w:sz w:val="24"/>
              </w:rPr>
              <w:t>1.1.</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87" w:right="0" w:hanging="0"/>
              <w:rPr>
                <w:sz w:val="24"/>
              </w:rPr>
            </w:pPr>
            <w:r>
              <w:rPr>
                <w:sz w:val="24"/>
              </w:rPr>
              <w:t>Строение</w:t>
            </w:r>
            <w:r>
              <w:rPr>
                <w:spacing w:val="-4"/>
                <w:sz w:val="24"/>
              </w:rPr>
              <w:t xml:space="preserve"> </w:t>
            </w:r>
            <w:r>
              <w:rPr>
                <w:sz w:val="24"/>
              </w:rPr>
              <w:t>и</w:t>
            </w:r>
            <w:r>
              <w:rPr>
                <w:spacing w:val="-3"/>
                <w:sz w:val="24"/>
              </w:rPr>
              <w:t xml:space="preserve"> </w:t>
            </w:r>
            <w:r>
              <w:rPr>
                <w:sz w:val="24"/>
              </w:rPr>
              <w:t>свойства</w:t>
            </w:r>
            <w:r>
              <w:rPr>
                <w:spacing w:val="-3"/>
                <w:sz w:val="24"/>
              </w:rPr>
              <w:t xml:space="preserve"> </w:t>
            </w:r>
            <w:r>
              <w:rPr>
                <w:spacing w:val="-2"/>
                <w:sz w:val="24"/>
              </w:rPr>
              <w:t>вещества</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87" w:right="0" w:hanging="0"/>
              <w:rPr>
                <w:sz w:val="24"/>
              </w:rPr>
            </w:pPr>
            <w:r>
              <w:rPr>
                <w:spacing w:val="-10"/>
                <w:sz w:val="24"/>
              </w:rPr>
              <w:t>7</w:t>
            </w:r>
          </w:p>
        </w:tc>
      </w:tr>
      <w:tr>
        <w:trPr>
          <w:trHeight w:val="275"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 w:right="229" w:hanging="0"/>
              <w:jc w:val="center"/>
              <w:rPr>
                <w:sz w:val="24"/>
              </w:rPr>
            </w:pPr>
            <w:r>
              <w:rPr>
                <w:spacing w:val="-4"/>
                <w:sz w:val="24"/>
              </w:rPr>
              <w:t>1.2.</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Тепловые</w:t>
            </w:r>
            <w:r>
              <w:rPr>
                <w:spacing w:val="-4"/>
                <w:sz w:val="24"/>
              </w:rPr>
              <w:t xml:space="preserve"> </w:t>
            </w:r>
            <w:r>
              <w:rPr>
                <w:spacing w:val="-2"/>
                <w:sz w:val="24"/>
              </w:rPr>
              <w:t>процессы</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5"/>
                <w:sz w:val="24"/>
              </w:rPr>
              <w:t>21</w:t>
            </w:r>
          </w:p>
        </w:tc>
      </w:tr>
      <w:tr>
        <w:trPr>
          <w:trHeight w:val="275"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b/>
                <w:b/>
                <w:sz w:val="24"/>
              </w:rPr>
            </w:pPr>
            <w:r>
              <w:rPr>
                <w:sz w:val="24"/>
              </w:rPr>
              <w:t>Раздел</w:t>
            </w:r>
            <w:r>
              <w:rPr>
                <w:spacing w:val="-5"/>
                <w:sz w:val="24"/>
              </w:rPr>
              <w:t xml:space="preserve"> </w:t>
            </w:r>
            <w:r>
              <w:rPr>
                <w:sz w:val="24"/>
              </w:rPr>
              <w:t>2.</w:t>
            </w:r>
            <w:r>
              <w:rPr>
                <w:spacing w:val="-2"/>
                <w:sz w:val="24"/>
              </w:rPr>
              <w:t xml:space="preserve"> </w:t>
            </w:r>
            <w:r>
              <w:rPr>
                <w:b/>
                <w:sz w:val="24"/>
              </w:rPr>
              <w:t>Электрические</w:t>
            </w:r>
            <w:r>
              <w:rPr>
                <w:b/>
                <w:spacing w:val="-4"/>
                <w:sz w:val="24"/>
              </w:rPr>
              <w:t xml:space="preserve"> </w:t>
            </w:r>
            <w:r>
              <w:rPr>
                <w:b/>
                <w:sz w:val="24"/>
              </w:rPr>
              <w:t>и</w:t>
            </w:r>
            <w:r>
              <w:rPr>
                <w:b/>
                <w:spacing w:val="-2"/>
                <w:sz w:val="24"/>
              </w:rPr>
              <w:t xml:space="preserve"> </w:t>
            </w:r>
            <w:r>
              <w:rPr>
                <w:b/>
                <w:sz w:val="24"/>
              </w:rPr>
              <w:t>магнитные</w:t>
            </w:r>
            <w:r>
              <w:rPr>
                <w:b/>
                <w:spacing w:val="-4"/>
                <w:sz w:val="24"/>
              </w:rPr>
              <w:t xml:space="preserve"> </w:t>
            </w:r>
            <w:r>
              <w:rPr>
                <w:b/>
                <w:spacing w:val="-2"/>
                <w:sz w:val="24"/>
              </w:rPr>
              <w:t>явления</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40</w:t>
            </w:r>
          </w:p>
        </w:tc>
      </w:tr>
      <w:tr>
        <w:trPr>
          <w:trHeight w:val="551"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 w:right="229" w:hanging="0"/>
              <w:jc w:val="center"/>
              <w:rPr>
                <w:sz w:val="24"/>
              </w:rPr>
            </w:pPr>
            <w:r>
              <w:rPr>
                <w:spacing w:val="-4"/>
                <w:sz w:val="24"/>
              </w:rPr>
              <w:t>2.1.</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050" w:leader="none"/>
                <w:tab w:val="left" w:pos="3149" w:leader="none"/>
                <w:tab w:val="left" w:pos="4725" w:leader="none"/>
                <w:tab w:val="left" w:pos="5488" w:leader="none"/>
                <w:tab w:val="left" w:pos="5941" w:leader="none"/>
              </w:tabs>
              <w:spacing w:lineRule="exact" w:line="268"/>
              <w:ind w:left="187" w:right="0" w:hanging="0"/>
              <w:rPr>
                <w:sz w:val="24"/>
              </w:rPr>
            </w:pPr>
            <w:r>
              <w:rPr>
                <w:spacing w:val="-2"/>
                <w:sz w:val="24"/>
              </w:rPr>
              <w:t>Электрические</w:t>
            </w:r>
            <w:r>
              <w:rPr>
                <w:sz w:val="24"/>
              </w:rPr>
              <w:tab/>
            </w:r>
            <w:r>
              <w:rPr>
                <w:spacing w:val="-2"/>
                <w:sz w:val="24"/>
              </w:rPr>
              <w:t>заряды.</w:t>
            </w:r>
            <w:r>
              <w:rPr>
                <w:sz w:val="24"/>
              </w:rPr>
              <w:tab/>
            </w:r>
            <w:r>
              <w:rPr>
                <w:spacing w:val="-2"/>
                <w:sz w:val="24"/>
              </w:rPr>
              <w:t>Заряженные</w:t>
            </w:r>
            <w:r>
              <w:rPr>
                <w:sz w:val="24"/>
              </w:rPr>
              <w:tab/>
            </w:r>
            <w:r>
              <w:rPr>
                <w:spacing w:val="-4"/>
                <w:sz w:val="24"/>
              </w:rPr>
              <w:t>тела</w:t>
            </w:r>
            <w:r>
              <w:rPr>
                <w:sz w:val="24"/>
              </w:rPr>
              <w:tab/>
            </w:r>
            <w:r>
              <w:rPr>
                <w:spacing w:val="-10"/>
                <w:sz w:val="24"/>
              </w:rPr>
              <w:t>и</w:t>
            </w:r>
            <w:r>
              <w:rPr>
                <w:sz w:val="24"/>
              </w:rPr>
              <w:tab/>
            </w:r>
            <w:r>
              <w:rPr>
                <w:spacing w:val="-5"/>
                <w:sz w:val="24"/>
              </w:rPr>
              <w:t>их</w:t>
            </w:r>
          </w:p>
          <w:p>
            <w:pPr>
              <w:pStyle w:val="TableParagraph"/>
              <w:widowControl w:val="false"/>
              <w:spacing w:lineRule="exact" w:line="264"/>
              <w:ind w:left="187" w:right="0" w:hanging="0"/>
              <w:rPr>
                <w:sz w:val="24"/>
              </w:rPr>
            </w:pPr>
            <w:r>
              <w:rPr>
                <w:spacing w:val="-2"/>
                <w:sz w:val="24"/>
              </w:rPr>
              <w:t>взаимодействие</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87" w:right="0" w:hanging="0"/>
              <w:rPr>
                <w:sz w:val="24"/>
              </w:rPr>
            </w:pPr>
            <w:r>
              <w:rPr>
                <w:spacing w:val="-10"/>
                <w:sz w:val="24"/>
              </w:rPr>
              <w:t>7</w:t>
            </w:r>
          </w:p>
        </w:tc>
      </w:tr>
      <w:tr>
        <w:trPr>
          <w:trHeight w:val="276"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 w:right="229" w:hanging="0"/>
              <w:jc w:val="center"/>
              <w:rPr>
                <w:sz w:val="24"/>
              </w:rPr>
            </w:pPr>
            <w:r>
              <w:rPr>
                <w:spacing w:val="-4"/>
                <w:sz w:val="24"/>
              </w:rPr>
              <w:t>2.2.</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Постоянный</w:t>
            </w:r>
            <w:r>
              <w:rPr>
                <w:spacing w:val="-6"/>
                <w:sz w:val="24"/>
              </w:rPr>
              <w:t xml:space="preserve"> </w:t>
            </w:r>
            <w:r>
              <w:rPr>
                <w:sz w:val="24"/>
              </w:rPr>
              <w:t>электрический</w:t>
            </w:r>
            <w:r>
              <w:rPr>
                <w:spacing w:val="-5"/>
                <w:sz w:val="24"/>
              </w:rPr>
              <w:t xml:space="preserve"> ток</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5"/>
                <w:sz w:val="24"/>
              </w:rPr>
              <w:t>20</w:t>
            </w:r>
          </w:p>
        </w:tc>
      </w:tr>
      <w:tr>
        <w:trPr>
          <w:trHeight w:val="275"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 w:right="229" w:hanging="0"/>
              <w:jc w:val="center"/>
              <w:rPr>
                <w:sz w:val="24"/>
              </w:rPr>
            </w:pPr>
            <w:r>
              <w:rPr>
                <w:spacing w:val="-4"/>
                <w:sz w:val="24"/>
              </w:rPr>
              <w:t>2.3.</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Магнитные</w:t>
            </w:r>
            <w:r>
              <w:rPr>
                <w:spacing w:val="-4"/>
                <w:sz w:val="24"/>
              </w:rPr>
              <w:t xml:space="preserve"> </w:t>
            </w:r>
            <w:r>
              <w:rPr>
                <w:spacing w:val="-2"/>
                <w:sz w:val="24"/>
              </w:rPr>
              <w:t>явления</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pacing w:val="-10"/>
                <w:sz w:val="24"/>
              </w:rPr>
              <w:t>6</w:t>
            </w:r>
          </w:p>
        </w:tc>
      </w:tr>
    </w:tbl>
    <w:p>
      <w:pPr>
        <w:sectPr>
          <w:type w:val="nextPage"/>
          <w:pgSz w:w="11906" w:h="16390"/>
          <w:pgMar w:left="920" w:right="460" w:header="0" w:top="780" w:footer="0" w:bottom="280" w:gutter="0"/>
          <w:pgNumType w:fmt="decimal"/>
          <w:formProt w:val="false"/>
          <w:textDirection w:val="lrTb"/>
          <w:docGrid w:type="default" w:linePitch="100" w:charSpace="4096"/>
        </w:sectPr>
      </w:pPr>
    </w:p>
    <w:p>
      <w:pPr>
        <w:pStyle w:val="Style13"/>
        <w:spacing w:before="6" w:after="0"/>
        <w:ind w:left="0" w:right="0" w:hanging="0"/>
        <w:jc w:val="left"/>
        <w:rPr>
          <w:b/>
          <w:b/>
          <w:sz w:val="2"/>
        </w:rPr>
      </w:pPr>
      <w:r>
        <w:rPr>
          <w:b/>
          <w:sz w:val="2"/>
        </w:rPr>
      </w:r>
    </w:p>
    <w:tbl>
      <w:tblPr>
        <w:tblW w:w="9573" w:type="dxa"/>
        <w:jc w:val="left"/>
        <w:tblInd w:w="110" w:type="dxa"/>
        <w:tblLayout w:type="fixed"/>
        <w:tblCellMar>
          <w:top w:w="0" w:type="dxa"/>
          <w:left w:w="5" w:type="dxa"/>
          <w:bottom w:w="0" w:type="dxa"/>
          <w:right w:w="5" w:type="dxa"/>
        </w:tblCellMar>
        <w:tblLook w:val="01e0"/>
      </w:tblPr>
      <w:tblGrid>
        <w:gridCol w:w="1008"/>
        <w:gridCol w:w="6300"/>
        <w:gridCol w:w="2265"/>
      </w:tblGrid>
      <w:tr>
        <w:trPr>
          <w:trHeight w:val="611"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08" w:right="0" w:hanging="0"/>
              <w:rPr>
                <w:sz w:val="24"/>
              </w:rPr>
            </w:pPr>
            <w:r>
              <w:rPr>
                <w:spacing w:val="-4"/>
                <w:sz w:val="24"/>
              </w:rPr>
              <w:t>2.4.</w:t>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87" w:right="0" w:hanging="0"/>
              <w:rPr>
                <w:sz w:val="24"/>
              </w:rPr>
            </w:pPr>
            <w:r>
              <w:rPr>
                <w:spacing w:val="-2"/>
                <w:sz w:val="24"/>
              </w:rPr>
              <w:t>Электромагнитная</w:t>
            </w:r>
          </w:p>
          <w:p>
            <w:pPr>
              <w:pStyle w:val="TableParagraph"/>
              <w:widowControl w:val="false"/>
              <w:spacing w:lineRule="exact" w:line="264" w:before="60" w:after="0"/>
              <w:ind w:left="187" w:right="0" w:hanging="0"/>
              <w:rPr>
                <w:sz w:val="24"/>
              </w:rPr>
            </w:pPr>
            <w:r>
              <w:rPr>
                <w:spacing w:val="-2"/>
                <w:sz w:val="24"/>
              </w:rPr>
              <w:t>индукция</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87" w:right="0" w:hanging="0"/>
              <w:rPr>
                <w:sz w:val="24"/>
              </w:rPr>
            </w:pPr>
            <w:r>
              <w:rPr>
                <w:spacing w:val="-10"/>
                <w:sz w:val="24"/>
              </w:rPr>
              <w:t>7</w:t>
            </w:r>
          </w:p>
        </w:tc>
      </w:tr>
      <w:tr>
        <w:trPr>
          <w:trHeight w:val="276" w:hRule="atLeast"/>
        </w:trPr>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3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68ч</w:t>
            </w:r>
          </w:p>
        </w:tc>
      </w:tr>
    </w:tbl>
    <w:p>
      <w:pPr>
        <w:pStyle w:val="Normal"/>
        <w:spacing w:before="273" w:after="4"/>
        <w:ind w:left="212" w:right="0" w:hanging="0"/>
        <w:jc w:val="left"/>
        <w:rPr>
          <w:b/>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9</w:t>
      </w:r>
      <w:r>
        <w:rPr>
          <w:b/>
          <w:spacing w:val="-2"/>
          <w:sz w:val="24"/>
        </w:rPr>
        <w:t xml:space="preserve"> </w:t>
      </w:r>
      <w:r>
        <w:rPr>
          <w:b/>
          <w:spacing w:val="-4"/>
          <w:sz w:val="24"/>
        </w:rPr>
        <w:t>класс</w:t>
      </w:r>
    </w:p>
    <w:tbl>
      <w:tblPr>
        <w:tblW w:w="9571" w:type="dxa"/>
        <w:jc w:val="left"/>
        <w:tblInd w:w="110" w:type="dxa"/>
        <w:tblLayout w:type="fixed"/>
        <w:tblCellMar>
          <w:top w:w="0" w:type="dxa"/>
          <w:left w:w="5" w:type="dxa"/>
          <w:bottom w:w="0" w:type="dxa"/>
          <w:right w:w="5" w:type="dxa"/>
        </w:tblCellMar>
        <w:tblLook w:val="01e0"/>
      </w:tblPr>
      <w:tblGrid>
        <w:gridCol w:w="825"/>
        <w:gridCol w:w="6663"/>
        <w:gridCol w:w="2083"/>
      </w:tblGrid>
      <w:tr>
        <w:trPr>
          <w:trHeight w:val="551"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4"/>
                <w:sz w:val="24"/>
              </w:rPr>
              <w:t>№</w:t>
            </w:r>
            <w:r>
              <w:rPr>
                <w:spacing w:val="-4"/>
                <w:sz w:val="24"/>
              </w:rPr>
              <w:t>п/п</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08" w:right="0" w:hanging="0"/>
              <w:rPr>
                <w:b/>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6"/>
              <w:ind w:left="109" w:right="129" w:hanging="0"/>
              <w:rPr>
                <w:b/>
                <w:b/>
                <w:sz w:val="24"/>
              </w:rPr>
            </w:pPr>
            <w:r>
              <w:rPr>
                <w:b/>
                <w:spacing w:val="-2"/>
                <w:sz w:val="24"/>
              </w:rPr>
              <w:t xml:space="preserve">Количество </w:t>
            </w:r>
            <w:r>
              <w:rPr>
                <w:b/>
                <w:spacing w:val="-4"/>
                <w:sz w:val="24"/>
              </w:rPr>
              <w:t>часов</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5"/>
              <w:ind w:left="108" w:right="0" w:hanging="0"/>
              <w:rPr>
                <w:b/>
                <w:b/>
                <w:sz w:val="24"/>
              </w:rPr>
            </w:pPr>
            <w:r>
              <w:rPr>
                <w:sz w:val="24"/>
              </w:rPr>
              <w:t>Раздел</w:t>
            </w:r>
            <w:r>
              <w:rPr>
                <w:spacing w:val="-5"/>
                <w:sz w:val="24"/>
              </w:rPr>
              <w:t xml:space="preserve"> </w:t>
            </w:r>
            <w:r>
              <w:rPr>
                <w:sz w:val="24"/>
              </w:rPr>
              <w:t>1.</w:t>
            </w:r>
            <w:r>
              <w:rPr>
                <w:spacing w:val="-2"/>
                <w:sz w:val="24"/>
              </w:rPr>
              <w:t xml:space="preserve"> </w:t>
            </w:r>
            <w:r>
              <w:rPr>
                <w:b/>
                <w:sz w:val="24"/>
              </w:rPr>
              <w:t>Механические</w:t>
            </w:r>
            <w:r>
              <w:rPr>
                <w:b/>
                <w:spacing w:val="-2"/>
                <w:sz w:val="24"/>
              </w:rPr>
              <w:t xml:space="preserve"> явления</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5"/>
              <w:ind w:left="109" w:right="0" w:hanging="0"/>
              <w:rPr>
                <w:sz w:val="24"/>
              </w:rPr>
            </w:pPr>
            <w:r>
              <w:rPr>
                <w:spacing w:val="-5"/>
                <w:sz w:val="24"/>
              </w:rPr>
              <w:t>34</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1.1.</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Механическое</w:t>
            </w:r>
            <w:r>
              <w:rPr>
                <w:spacing w:val="-4"/>
                <w:sz w:val="24"/>
              </w:rPr>
              <w:t xml:space="preserve"> </w:t>
            </w:r>
            <w:r>
              <w:rPr>
                <w:sz w:val="24"/>
              </w:rPr>
              <w:t>движение</w:t>
            </w:r>
            <w:r>
              <w:rPr>
                <w:spacing w:val="-4"/>
                <w:sz w:val="24"/>
              </w:rPr>
              <w:t xml:space="preserve"> </w:t>
            </w:r>
            <w:r>
              <w:rPr>
                <w:sz w:val="24"/>
              </w:rPr>
              <w:t>и</w:t>
            </w:r>
            <w:r>
              <w:rPr>
                <w:spacing w:val="-2"/>
                <w:sz w:val="24"/>
              </w:rPr>
              <w:t xml:space="preserve"> </w:t>
            </w:r>
            <w:r>
              <w:rPr>
                <w:sz w:val="24"/>
              </w:rPr>
              <w:t>способы</w:t>
            </w:r>
            <w:r>
              <w:rPr>
                <w:spacing w:val="-3"/>
                <w:sz w:val="24"/>
              </w:rPr>
              <w:t xml:space="preserve"> </w:t>
            </w:r>
            <w:r>
              <w:rPr>
                <w:sz w:val="24"/>
              </w:rPr>
              <w:t>его</w:t>
            </w:r>
            <w:r>
              <w:rPr>
                <w:spacing w:val="-2"/>
                <w:sz w:val="24"/>
              </w:rPr>
              <w:t xml:space="preserve"> описания</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10" w:right="0" w:hanging="0"/>
              <w:rPr>
                <w:sz w:val="24"/>
              </w:rPr>
            </w:pPr>
            <w:r>
              <w:rPr>
                <w:spacing w:val="-5"/>
                <w:sz w:val="24"/>
              </w:rPr>
              <w:t>12</w:t>
            </w:r>
          </w:p>
        </w:tc>
      </w:tr>
      <w:tr>
        <w:trPr>
          <w:trHeight w:val="278"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sz w:val="24"/>
              </w:rPr>
            </w:pPr>
            <w:r>
              <w:rPr>
                <w:spacing w:val="-4"/>
                <w:sz w:val="24"/>
              </w:rPr>
              <w:t>1.2.</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z w:val="24"/>
              </w:rPr>
              <w:t>Взаимодействие</w:t>
            </w:r>
            <w:r>
              <w:rPr>
                <w:spacing w:val="-8"/>
                <w:sz w:val="24"/>
              </w:rPr>
              <w:t xml:space="preserve"> </w:t>
            </w:r>
            <w:r>
              <w:rPr>
                <w:spacing w:val="-5"/>
                <w:sz w:val="24"/>
              </w:rPr>
              <w:t>тел</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9" w:right="0" w:hanging="0"/>
              <w:rPr>
                <w:sz w:val="24"/>
              </w:rPr>
            </w:pPr>
            <w:r>
              <w:rPr>
                <w:spacing w:val="-5"/>
                <w:sz w:val="24"/>
              </w:rPr>
              <w:t>22</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1.3.</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Законы</w:t>
            </w:r>
            <w:r>
              <w:rPr>
                <w:spacing w:val="-3"/>
                <w:sz w:val="24"/>
              </w:rPr>
              <w:t xml:space="preserve"> </w:t>
            </w:r>
            <w:r>
              <w:rPr>
                <w:spacing w:val="-2"/>
                <w:sz w:val="24"/>
              </w:rPr>
              <w:t>сохранения</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10" w:right="0" w:hanging="0"/>
              <w:rPr>
                <w:sz w:val="24"/>
              </w:rPr>
            </w:pPr>
            <w:r>
              <w:rPr>
                <w:spacing w:val="-5"/>
                <w:sz w:val="24"/>
              </w:rPr>
              <w:t>10</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sz w:val="24"/>
              </w:rPr>
              <w:t>Раздел</w:t>
            </w:r>
            <w:r>
              <w:rPr>
                <w:spacing w:val="-4"/>
                <w:sz w:val="24"/>
              </w:rPr>
              <w:t xml:space="preserve"> </w:t>
            </w:r>
            <w:r>
              <w:rPr>
                <w:sz w:val="24"/>
              </w:rPr>
              <w:t>2.</w:t>
            </w:r>
            <w:r>
              <w:rPr>
                <w:spacing w:val="-3"/>
                <w:sz w:val="24"/>
              </w:rPr>
              <w:t xml:space="preserve"> </w:t>
            </w:r>
            <w:r>
              <w:rPr>
                <w:b/>
                <w:sz w:val="24"/>
              </w:rPr>
              <w:t>Механические</w:t>
            </w:r>
            <w:r>
              <w:rPr>
                <w:b/>
                <w:spacing w:val="-2"/>
                <w:sz w:val="24"/>
              </w:rPr>
              <w:t xml:space="preserve"> </w:t>
            </w:r>
            <w:r>
              <w:rPr>
                <w:b/>
                <w:sz w:val="24"/>
              </w:rPr>
              <w:t>колебания</w:t>
            </w:r>
            <w:r>
              <w:rPr>
                <w:b/>
                <w:spacing w:val="-2"/>
                <w:sz w:val="24"/>
              </w:rPr>
              <w:t xml:space="preserve"> </w:t>
            </w:r>
            <w:r>
              <w:rPr>
                <w:b/>
                <w:sz w:val="24"/>
              </w:rPr>
              <w:t>и</w:t>
            </w:r>
            <w:r>
              <w:rPr>
                <w:b/>
                <w:spacing w:val="-2"/>
                <w:sz w:val="24"/>
              </w:rPr>
              <w:t xml:space="preserve"> волны</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9" w:right="0" w:hanging="0"/>
              <w:rPr>
                <w:sz w:val="24"/>
              </w:rPr>
            </w:pPr>
            <w:r>
              <w:rPr>
                <w:spacing w:val="-10"/>
                <w:sz w:val="24"/>
              </w:rPr>
              <w:t>9</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2.1.</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Механические</w:t>
            </w:r>
            <w:r>
              <w:rPr>
                <w:spacing w:val="-4"/>
                <w:sz w:val="24"/>
              </w:rPr>
              <w:t xml:space="preserve"> </w:t>
            </w:r>
            <w:r>
              <w:rPr>
                <w:spacing w:val="-2"/>
                <w:sz w:val="24"/>
              </w:rPr>
              <w:t>колебания</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10" w:right="0" w:hanging="0"/>
              <w:rPr>
                <w:sz w:val="24"/>
              </w:rPr>
            </w:pPr>
            <w:r>
              <w:rPr>
                <w:spacing w:val="-10"/>
                <w:sz w:val="24"/>
              </w:rPr>
              <w:t>5</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2.2.</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Механические</w:t>
            </w:r>
            <w:r>
              <w:rPr>
                <w:spacing w:val="-4"/>
                <w:sz w:val="24"/>
              </w:rPr>
              <w:t xml:space="preserve"> </w:t>
            </w:r>
            <w:r>
              <w:rPr>
                <w:sz w:val="24"/>
              </w:rPr>
              <w:t>волны.</w:t>
            </w:r>
            <w:r>
              <w:rPr>
                <w:spacing w:val="-3"/>
                <w:sz w:val="24"/>
              </w:rPr>
              <w:t xml:space="preserve"> </w:t>
            </w:r>
            <w:r>
              <w:rPr>
                <w:spacing w:val="-4"/>
                <w:sz w:val="24"/>
              </w:rPr>
              <w:t>Звук</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10" w:right="0" w:hanging="0"/>
              <w:rPr>
                <w:sz w:val="24"/>
              </w:rPr>
            </w:pPr>
            <w:r>
              <w:rPr>
                <w:spacing w:val="-10"/>
                <w:sz w:val="24"/>
              </w:rPr>
              <w:t>4</w:t>
            </w:r>
          </w:p>
        </w:tc>
      </w:tr>
      <w:tr>
        <w:trPr>
          <w:trHeight w:val="552"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b/>
                <w:b/>
                <w:sz w:val="24"/>
              </w:rPr>
            </w:pPr>
            <w:r>
              <w:rPr>
                <w:sz w:val="24"/>
              </w:rPr>
              <w:t>Раздел</w:t>
            </w:r>
            <w:r>
              <w:rPr>
                <w:spacing w:val="66"/>
                <w:w w:val="150"/>
                <w:sz w:val="24"/>
              </w:rPr>
              <w:t xml:space="preserve"> </w:t>
            </w:r>
            <w:r>
              <w:rPr>
                <w:sz w:val="24"/>
              </w:rPr>
              <w:t>3.</w:t>
            </w:r>
            <w:r>
              <w:rPr>
                <w:spacing w:val="68"/>
                <w:w w:val="150"/>
                <w:sz w:val="24"/>
              </w:rPr>
              <w:t xml:space="preserve"> </w:t>
            </w:r>
            <w:r>
              <w:rPr>
                <w:b/>
                <w:sz w:val="24"/>
              </w:rPr>
              <w:t>Электромагнитное</w:t>
            </w:r>
            <w:r>
              <w:rPr>
                <w:b/>
                <w:spacing w:val="68"/>
                <w:w w:val="150"/>
                <w:sz w:val="24"/>
              </w:rPr>
              <w:t xml:space="preserve"> </w:t>
            </w:r>
            <w:r>
              <w:rPr>
                <w:b/>
                <w:sz w:val="24"/>
              </w:rPr>
              <w:t>поле</w:t>
            </w:r>
            <w:r>
              <w:rPr>
                <w:b/>
                <w:spacing w:val="67"/>
                <w:w w:val="150"/>
                <w:sz w:val="24"/>
              </w:rPr>
              <w:t xml:space="preserve"> </w:t>
            </w:r>
            <w:r>
              <w:rPr>
                <w:b/>
                <w:sz w:val="24"/>
              </w:rPr>
              <w:t>и</w:t>
            </w:r>
            <w:r>
              <w:rPr>
                <w:b/>
                <w:spacing w:val="69"/>
                <w:w w:val="150"/>
                <w:sz w:val="24"/>
              </w:rPr>
              <w:t xml:space="preserve"> </w:t>
            </w:r>
            <w:r>
              <w:rPr>
                <w:b/>
                <w:spacing w:val="-2"/>
                <w:sz w:val="24"/>
              </w:rPr>
              <w:t>электромагнитные</w:t>
            </w:r>
          </w:p>
          <w:p>
            <w:pPr>
              <w:pStyle w:val="TableParagraph"/>
              <w:widowControl w:val="false"/>
              <w:spacing w:lineRule="exact" w:line="259" w:before="5" w:after="0"/>
              <w:ind w:left="108" w:right="0" w:hanging="0"/>
              <w:rPr>
                <w:b/>
                <w:b/>
                <w:sz w:val="24"/>
              </w:rPr>
            </w:pPr>
            <w:r>
              <w:rPr>
                <w:b/>
                <w:spacing w:val="-2"/>
                <w:sz w:val="24"/>
              </w:rPr>
              <w:t>волны</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9" w:right="0" w:hanging="0"/>
              <w:rPr>
                <w:sz w:val="24"/>
              </w:rPr>
            </w:pPr>
            <w:r>
              <w:rPr>
                <w:spacing w:val="-10"/>
                <w:sz w:val="24"/>
              </w:rPr>
              <w:t>8</w:t>
            </w:r>
          </w:p>
        </w:tc>
      </w:tr>
      <w:tr>
        <w:trPr>
          <w:trHeight w:val="277"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208" w:right="0" w:hanging="0"/>
              <w:rPr>
                <w:sz w:val="24"/>
              </w:rPr>
            </w:pPr>
            <w:r>
              <w:rPr>
                <w:spacing w:val="-4"/>
                <w:sz w:val="24"/>
              </w:rPr>
              <w:t>3.1.</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87" w:right="0" w:hanging="0"/>
              <w:rPr>
                <w:sz w:val="24"/>
              </w:rPr>
            </w:pPr>
            <w:r>
              <w:rPr>
                <w:sz w:val="24"/>
              </w:rPr>
              <w:t>Электромагнитное</w:t>
            </w:r>
            <w:r>
              <w:rPr>
                <w:spacing w:val="-8"/>
                <w:sz w:val="24"/>
              </w:rPr>
              <w:t xml:space="preserve"> </w:t>
            </w:r>
            <w:r>
              <w:rPr>
                <w:sz w:val="24"/>
              </w:rPr>
              <w:t>поле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210" w:right="0" w:hanging="0"/>
              <w:rPr>
                <w:sz w:val="24"/>
              </w:rPr>
            </w:pPr>
            <w:r>
              <w:rPr>
                <w:spacing w:val="-10"/>
                <w:sz w:val="24"/>
              </w:rPr>
              <w:t>8</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sz w:val="24"/>
              </w:rPr>
              <w:t>Раздел</w:t>
            </w:r>
            <w:r>
              <w:rPr>
                <w:spacing w:val="-2"/>
                <w:sz w:val="24"/>
              </w:rPr>
              <w:t xml:space="preserve"> </w:t>
            </w:r>
            <w:r>
              <w:rPr>
                <w:sz w:val="24"/>
              </w:rPr>
              <w:t>4.</w:t>
            </w:r>
            <w:r>
              <w:rPr>
                <w:spacing w:val="-1"/>
                <w:sz w:val="24"/>
              </w:rPr>
              <w:t xml:space="preserve"> </w:t>
            </w:r>
            <w:r>
              <w:rPr>
                <w:b/>
                <w:sz w:val="24"/>
              </w:rPr>
              <w:t>Световые</w:t>
            </w:r>
            <w:r>
              <w:rPr>
                <w:b/>
                <w:spacing w:val="-2"/>
                <w:sz w:val="24"/>
              </w:rPr>
              <w:t xml:space="preserve"> явления</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9" w:right="0" w:hanging="0"/>
              <w:rPr>
                <w:sz w:val="24"/>
              </w:rPr>
            </w:pPr>
            <w:r>
              <w:rPr>
                <w:spacing w:val="-5"/>
                <w:sz w:val="24"/>
              </w:rPr>
              <w:t>14</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4.1.</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Законы</w:t>
            </w:r>
            <w:r>
              <w:rPr>
                <w:spacing w:val="-6"/>
                <w:sz w:val="24"/>
              </w:rPr>
              <w:t xml:space="preserve"> </w:t>
            </w:r>
            <w:r>
              <w:rPr>
                <w:sz w:val="24"/>
              </w:rPr>
              <w:t>распространения</w:t>
            </w:r>
            <w:r>
              <w:rPr>
                <w:spacing w:val="-5"/>
                <w:sz w:val="24"/>
              </w:rPr>
              <w:t xml:space="preserve"> </w:t>
            </w:r>
            <w:r>
              <w:rPr>
                <w:spacing w:val="-4"/>
                <w:sz w:val="24"/>
              </w:rPr>
              <w:t>света</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10" w:right="0" w:hanging="0"/>
              <w:rPr>
                <w:sz w:val="24"/>
              </w:rPr>
            </w:pPr>
            <w:r>
              <w:rPr>
                <w:spacing w:val="-10"/>
                <w:sz w:val="24"/>
              </w:rPr>
              <w:t>4</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4.2.</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Линзы</w:t>
            </w:r>
            <w:r>
              <w:rPr>
                <w:spacing w:val="-3"/>
                <w:sz w:val="24"/>
              </w:rPr>
              <w:t xml:space="preserve"> </w:t>
            </w:r>
            <w:r>
              <w:rPr>
                <w:sz w:val="24"/>
              </w:rPr>
              <w:t>и</w:t>
            </w:r>
            <w:r>
              <w:rPr>
                <w:spacing w:val="-3"/>
                <w:sz w:val="24"/>
              </w:rPr>
              <w:t xml:space="preserve"> </w:t>
            </w:r>
            <w:r>
              <w:rPr>
                <w:sz w:val="24"/>
              </w:rPr>
              <w:t>оптические</w:t>
            </w:r>
            <w:r>
              <w:rPr>
                <w:spacing w:val="-3"/>
                <w:sz w:val="24"/>
              </w:rPr>
              <w:t xml:space="preserve"> </w:t>
            </w:r>
            <w:r>
              <w:rPr>
                <w:spacing w:val="-2"/>
                <w:sz w:val="24"/>
              </w:rPr>
              <w:t>приборы</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10" w:right="0" w:hanging="0"/>
              <w:rPr>
                <w:sz w:val="24"/>
              </w:rPr>
            </w:pPr>
            <w:r>
              <w:rPr>
                <w:spacing w:val="-10"/>
                <w:sz w:val="24"/>
              </w:rPr>
              <w:t>6</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4.3.</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Разложение</w:t>
            </w:r>
            <w:r>
              <w:rPr>
                <w:spacing w:val="-3"/>
                <w:sz w:val="24"/>
              </w:rPr>
              <w:t xml:space="preserve"> </w:t>
            </w:r>
            <w:r>
              <w:rPr>
                <w:sz w:val="24"/>
              </w:rPr>
              <w:t>белого</w:t>
            </w:r>
            <w:r>
              <w:rPr>
                <w:spacing w:val="-1"/>
                <w:sz w:val="24"/>
              </w:rPr>
              <w:t xml:space="preserve"> </w:t>
            </w:r>
            <w:r>
              <w:rPr>
                <w:sz w:val="24"/>
              </w:rPr>
              <w:t>света</w:t>
            </w:r>
            <w:r>
              <w:rPr>
                <w:spacing w:val="-2"/>
                <w:sz w:val="24"/>
              </w:rPr>
              <w:t xml:space="preserve"> </w:t>
            </w:r>
            <w:r>
              <w:rPr>
                <w:sz w:val="24"/>
              </w:rPr>
              <w:t>в</w:t>
            </w:r>
            <w:r>
              <w:rPr>
                <w:spacing w:val="-2"/>
                <w:sz w:val="24"/>
              </w:rPr>
              <w:t xml:space="preserve"> спектр</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10" w:right="0" w:hanging="0"/>
              <w:rPr>
                <w:sz w:val="24"/>
              </w:rPr>
            </w:pPr>
            <w:r>
              <w:rPr>
                <w:spacing w:val="-10"/>
                <w:sz w:val="24"/>
              </w:rPr>
              <w:t>4</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sz w:val="24"/>
              </w:rPr>
              <w:t>Раздел</w:t>
            </w:r>
            <w:r>
              <w:rPr>
                <w:spacing w:val="-2"/>
                <w:sz w:val="24"/>
              </w:rPr>
              <w:t xml:space="preserve"> </w:t>
            </w:r>
            <w:r>
              <w:rPr>
                <w:sz w:val="24"/>
              </w:rPr>
              <w:t>5.</w:t>
            </w:r>
            <w:r>
              <w:rPr>
                <w:spacing w:val="-2"/>
                <w:sz w:val="24"/>
              </w:rPr>
              <w:t xml:space="preserve"> </w:t>
            </w:r>
            <w:r>
              <w:rPr>
                <w:b/>
                <w:sz w:val="24"/>
              </w:rPr>
              <w:t>Квантовые</w:t>
            </w:r>
            <w:r>
              <w:rPr>
                <w:b/>
                <w:spacing w:val="-3"/>
                <w:sz w:val="24"/>
              </w:rPr>
              <w:t xml:space="preserve"> </w:t>
            </w:r>
            <w:r>
              <w:rPr>
                <w:b/>
                <w:spacing w:val="-2"/>
                <w:sz w:val="24"/>
              </w:rPr>
              <w:t>явления</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9" w:right="0" w:hanging="0"/>
              <w:rPr>
                <w:sz w:val="24"/>
              </w:rPr>
            </w:pPr>
            <w:r>
              <w:rPr>
                <w:spacing w:val="-5"/>
                <w:sz w:val="24"/>
              </w:rPr>
              <w:t>14</w:t>
            </w:r>
          </w:p>
        </w:tc>
      </w:tr>
      <w:tr>
        <w:trPr>
          <w:trHeight w:val="278"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208" w:right="0" w:hanging="0"/>
              <w:rPr>
                <w:sz w:val="24"/>
              </w:rPr>
            </w:pPr>
            <w:r>
              <w:rPr>
                <w:spacing w:val="-4"/>
                <w:sz w:val="24"/>
              </w:rPr>
              <w:t>5.1.</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z w:val="24"/>
              </w:rPr>
              <w:t>Испускание</w:t>
            </w:r>
            <w:r>
              <w:rPr>
                <w:spacing w:val="-4"/>
                <w:sz w:val="24"/>
              </w:rPr>
              <w:t xml:space="preserve"> </w:t>
            </w:r>
            <w:r>
              <w:rPr>
                <w:sz w:val="24"/>
              </w:rPr>
              <w:t>и</w:t>
            </w:r>
            <w:r>
              <w:rPr>
                <w:spacing w:val="-2"/>
                <w:sz w:val="24"/>
              </w:rPr>
              <w:t xml:space="preserve"> </w:t>
            </w:r>
            <w:r>
              <w:rPr>
                <w:sz w:val="24"/>
              </w:rPr>
              <w:t>поглощение</w:t>
            </w:r>
            <w:r>
              <w:rPr>
                <w:spacing w:val="-4"/>
                <w:sz w:val="24"/>
              </w:rPr>
              <w:t xml:space="preserve"> </w:t>
            </w:r>
            <w:r>
              <w:rPr>
                <w:sz w:val="24"/>
              </w:rPr>
              <w:t>света</w:t>
            </w:r>
            <w:r>
              <w:rPr>
                <w:spacing w:val="-2"/>
                <w:sz w:val="24"/>
              </w:rPr>
              <w:t xml:space="preserve"> атомом</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210" w:right="0" w:hanging="0"/>
              <w:rPr>
                <w:sz w:val="24"/>
              </w:rPr>
            </w:pPr>
            <w:r>
              <w:rPr>
                <w:spacing w:val="-10"/>
                <w:sz w:val="24"/>
              </w:rPr>
              <w:t>3</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5.2.</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Строение</w:t>
            </w:r>
            <w:r>
              <w:rPr>
                <w:spacing w:val="-7"/>
                <w:sz w:val="24"/>
              </w:rPr>
              <w:t xml:space="preserve"> </w:t>
            </w:r>
            <w:r>
              <w:rPr>
                <w:sz w:val="24"/>
              </w:rPr>
              <w:t>атомного</w:t>
            </w:r>
            <w:r>
              <w:rPr>
                <w:spacing w:val="-4"/>
                <w:sz w:val="24"/>
              </w:rPr>
              <w:t xml:space="preserve"> ядра</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10" w:right="0" w:hanging="0"/>
              <w:rPr>
                <w:sz w:val="24"/>
              </w:rPr>
            </w:pPr>
            <w:r>
              <w:rPr>
                <w:spacing w:val="-10"/>
                <w:sz w:val="24"/>
              </w:rPr>
              <w:t>5</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08" w:right="0" w:hanging="0"/>
              <w:rPr>
                <w:sz w:val="24"/>
              </w:rPr>
            </w:pPr>
            <w:r>
              <w:rPr>
                <w:spacing w:val="-4"/>
                <w:sz w:val="24"/>
              </w:rPr>
              <w:t>5.3.</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87" w:right="0" w:hanging="0"/>
              <w:rPr>
                <w:sz w:val="24"/>
              </w:rPr>
            </w:pPr>
            <w:r>
              <w:rPr>
                <w:sz w:val="24"/>
              </w:rPr>
              <w:t>Ядерные</w:t>
            </w:r>
            <w:r>
              <w:rPr>
                <w:spacing w:val="-4"/>
                <w:sz w:val="24"/>
              </w:rPr>
              <w:t xml:space="preserve"> </w:t>
            </w:r>
            <w:r>
              <w:rPr>
                <w:spacing w:val="-2"/>
                <w:sz w:val="24"/>
              </w:rPr>
              <w:t>реакции</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10" w:right="0" w:hanging="0"/>
              <w:rPr>
                <w:sz w:val="24"/>
              </w:rPr>
            </w:pPr>
            <w:r>
              <w:rPr>
                <w:spacing w:val="-10"/>
                <w:sz w:val="24"/>
              </w:rPr>
              <w:t>6</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sz w:val="24"/>
              </w:rPr>
              <w:t>Раздел</w:t>
            </w:r>
            <w:r>
              <w:rPr>
                <w:spacing w:val="-6"/>
                <w:sz w:val="24"/>
              </w:rPr>
              <w:t xml:space="preserve"> </w:t>
            </w:r>
            <w:r>
              <w:rPr>
                <w:sz w:val="24"/>
              </w:rPr>
              <w:t>6</w:t>
            </w:r>
            <w:r>
              <w:rPr>
                <w:b/>
                <w:sz w:val="24"/>
              </w:rPr>
              <w:t>.</w:t>
            </w:r>
            <w:r>
              <w:rPr>
                <w:b/>
                <w:spacing w:val="-5"/>
                <w:sz w:val="24"/>
              </w:rPr>
              <w:t xml:space="preserve"> </w:t>
            </w:r>
            <w:r>
              <w:rPr>
                <w:b/>
                <w:sz w:val="24"/>
              </w:rPr>
              <w:t>Повторительно-обобщающий</w:t>
            </w:r>
            <w:r>
              <w:rPr>
                <w:b/>
                <w:spacing w:val="-5"/>
                <w:sz w:val="24"/>
              </w:rPr>
              <w:t xml:space="preserve"> </w:t>
            </w:r>
            <w:r>
              <w:rPr>
                <w:b/>
                <w:spacing w:val="-2"/>
                <w:sz w:val="24"/>
              </w:rPr>
              <w:t>модуль</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9" w:right="0" w:hanging="0"/>
              <w:rPr>
                <w:sz w:val="24"/>
              </w:rPr>
            </w:pPr>
            <w:r>
              <w:rPr>
                <w:spacing w:val="-5"/>
                <w:sz w:val="24"/>
              </w:rPr>
              <w:t>13</w:t>
            </w:r>
          </w:p>
        </w:tc>
      </w:tr>
      <w:tr>
        <w:trPr>
          <w:trHeight w:val="827"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08" w:right="0" w:hanging="0"/>
              <w:rPr>
                <w:sz w:val="24"/>
              </w:rPr>
            </w:pPr>
            <w:r>
              <w:rPr>
                <w:spacing w:val="-4"/>
                <w:sz w:val="24"/>
              </w:rPr>
              <w:t>6.1.</w:t>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87" w:right="0" w:hanging="0"/>
              <w:rPr>
                <w:sz w:val="24"/>
              </w:rPr>
            </w:pPr>
            <w:r>
              <w:rPr>
                <w:sz w:val="24"/>
              </w:rPr>
              <w:t>Систематизация</w:t>
            </w:r>
            <w:r>
              <w:rPr>
                <w:spacing w:val="58"/>
                <w:w w:val="150"/>
                <w:sz w:val="24"/>
              </w:rPr>
              <w:t xml:space="preserve"> </w:t>
            </w:r>
            <w:r>
              <w:rPr>
                <w:sz w:val="24"/>
              </w:rPr>
              <w:t>и</w:t>
            </w:r>
            <w:r>
              <w:rPr>
                <w:spacing w:val="62"/>
                <w:w w:val="150"/>
                <w:sz w:val="24"/>
              </w:rPr>
              <w:t xml:space="preserve"> </w:t>
            </w:r>
            <w:r>
              <w:rPr>
                <w:sz w:val="24"/>
              </w:rPr>
              <w:t>обобщение</w:t>
            </w:r>
            <w:r>
              <w:rPr>
                <w:spacing w:val="62"/>
                <w:w w:val="150"/>
                <w:sz w:val="24"/>
              </w:rPr>
              <w:t xml:space="preserve"> </w:t>
            </w:r>
            <w:r>
              <w:rPr>
                <w:sz w:val="24"/>
              </w:rPr>
              <w:t>предметного</w:t>
            </w:r>
            <w:r>
              <w:rPr>
                <w:spacing w:val="60"/>
                <w:w w:val="150"/>
                <w:sz w:val="24"/>
              </w:rPr>
              <w:t xml:space="preserve"> </w:t>
            </w:r>
            <w:r>
              <w:rPr>
                <w:sz w:val="24"/>
              </w:rPr>
              <w:t>содержания</w:t>
            </w:r>
            <w:r>
              <w:rPr>
                <w:spacing w:val="62"/>
                <w:w w:val="150"/>
                <w:sz w:val="24"/>
              </w:rPr>
              <w:t xml:space="preserve"> </w:t>
            </w:r>
            <w:r>
              <w:rPr>
                <w:spacing w:val="-10"/>
                <w:sz w:val="24"/>
              </w:rPr>
              <w:t>и</w:t>
            </w:r>
          </w:p>
          <w:p>
            <w:pPr>
              <w:pStyle w:val="TableParagraph"/>
              <w:widowControl w:val="false"/>
              <w:spacing w:lineRule="atLeast" w:line="270"/>
              <w:ind w:left="187" w:right="0" w:hanging="0"/>
              <w:rPr>
                <w:sz w:val="24"/>
              </w:rPr>
            </w:pPr>
            <w:r>
              <w:rPr>
                <w:sz w:val="24"/>
              </w:rPr>
              <w:t>опыта</w:t>
            </w:r>
            <w:r>
              <w:rPr>
                <w:spacing w:val="80"/>
                <w:sz w:val="24"/>
              </w:rPr>
              <w:t xml:space="preserve"> </w:t>
            </w:r>
            <w:r>
              <w:rPr>
                <w:sz w:val="24"/>
              </w:rPr>
              <w:t>деятельности,</w:t>
            </w:r>
            <w:r>
              <w:rPr>
                <w:spacing w:val="80"/>
                <w:sz w:val="24"/>
              </w:rPr>
              <w:t xml:space="preserve"> </w:t>
            </w:r>
            <w:r>
              <w:rPr>
                <w:sz w:val="24"/>
              </w:rPr>
              <w:t>приобретённого</w:t>
            </w:r>
            <w:r>
              <w:rPr>
                <w:spacing w:val="80"/>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всего курса физики</w:t>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9" w:right="0" w:hanging="0"/>
              <w:rPr>
                <w:sz w:val="24"/>
              </w:rPr>
            </w:pPr>
            <w:r>
              <w:rPr>
                <w:spacing w:val="-5"/>
                <w:sz w:val="24"/>
              </w:rPr>
              <w:t>13</w:t>
            </w:r>
          </w:p>
        </w:tc>
      </w:tr>
      <w:tr>
        <w:trPr>
          <w:trHeight w:val="275"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66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2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9" w:right="0" w:hanging="0"/>
              <w:rPr>
                <w:sz w:val="24"/>
              </w:rPr>
            </w:pPr>
            <w:r>
              <w:rPr>
                <w:spacing w:val="-4"/>
                <w:sz w:val="24"/>
              </w:rPr>
              <w:t>102ч</w:t>
            </w:r>
          </w:p>
        </w:tc>
      </w:tr>
    </w:tbl>
    <w:p>
      <w:pPr>
        <w:pStyle w:val="Style13"/>
        <w:ind w:left="0" w:right="0" w:hanging="0"/>
        <w:jc w:val="left"/>
        <w:rPr>
          <w:b/>
          <w:b/>
        </w:rPr>
      </w:pPr>
      <w:r>
        <w:rPr>
          <w:b/>
        </w:rPr>
      </w:r>
    </w:p>
    <w:p>
      <w:pPr>
        <w:pStyle w:val="Style13"/>
        <w:spacing w:before="8" w:after="0"/>
        <w:ind w:left="0" w:right="0" w:hanging="0"/>
        <w:jc w:val="left"/>
        <w:rPr>
          <w:b/>
          <w:b/>
        </w:rPr>
      </w:pPr>
      <w:r>
        <w:rPr>
          <w:b/>
        </w:rPr>
      </w:r>
    </w:p>
    <w:p>
      <w:pPr>
        <w:pStyle w:val="1"/>
        <w:rPr>
          <w:sz w:val="24"/>
        </w:rPr>
      </w:pPr>
      <w:r>
        <w:rPr/>
        <w:t>СОДЕРЖАНИЕ</w:t>
      </w:r>
      <w:r>
        <w:rPr>
          <w:spacing w:val="-3"/>
        </w:rPr>
        <w:t xml:space="preserve"> </w:t>
      </w:r>
      <w:r>
        <w:rPr/>
        <w:t>УЧЕБНОГО</w:t>
      </w:r>
      <w:r>
        <w:rPr>
          <w:spacing w:val="-3"/>
        </w:rPr>
        <w:t xml:space="preserve"> </w:t>
      </w:r>
      <w:r>
        <w:rPr>
          <w:spacing w:val="-2"/>
        </w:rPr>
        <w:t>ПРЕДМЕТА</w:t>
      </w:r>
    </w:p>
    <w:p>
      <w:pPr>
        <w:pStyle w:val="Style13"/>
        <w:ind w:left="0" w:right="0" w:hanging="0"/>
        <w:jc w:val="left"/>
        <w:rPr>
          <w:b/>
          <w:b/>
        </w:rPr>
      </w:pPr>
      <w:r>
        <w:rPr>
          <w:b/>
        </w:rPr>
      </w:r>
    </w:p>
    <w:p>
      <w:pPr>
        <w:pStyle w:val="2"/>
        <w:tabs>
          <w:tab w:val="clear" w:pos="720"/>
          <w:tab w:val="left" w:pos="1885" w:leader="none"/>
          <w:tab w:val="left" w:pos="2348" w:leader="none"/>
          <w:tab w:val="left" w:pos="2692" w:leader="none"/>
          <w:tab w:val="left" w:pos="4080" w:leader="none"/>
          <w:tab w:val="left" w:pos="5731" w:leader="none"/>
          <w:tab w:val="left" w:pos="8069" w:leader="none"/>
          <w:tab w:val="left" w:pos="8422" w:leader="none"/>
        </w:tabs>
        <w:spacing w:lineRule="auto" w:line="240"/>
        <w:ind w:left="212" w:right="676" w:firstLine="600"/>
        <w:jc w:val="left"/>
        <w:rPr>
          <w:sz w:val="24"/>
        </w:rPr>
      </w:pPr>
      <w:r>
        <w:rPr>
          <w:spacing w:val="-2"/>
        </w:rPr>
        <w:t>Модуль</w:t>
      </w:r>
      <w:r>
        <w:rPr/>
        <w:tab/>
      </w:r>
      <w:r>
        <w:rPr>
          <w:spacing w:val="-10"/>
        </w:rPr>
        <w:t>№</w:t>
      </w:r>
      <w:r>
        <w:rPr/>
        <w:tab/>
      </w:r>
      <w:r>
        <w:rPr>
          <w:spacing w:val="-10"/>
        </w:rPr>
        <w:t>1</w:t>
      </w:r>
      <w:r>
        <w:rPr/>
        <w:tab/>
      </w:r>
      <w:r>
        <w:rPr>
          <w:spacing w:val="-2"/>
        </w:rPr>
        <w:t>«Культура</w:t>
      </w:r>
      <w:r>
        <w:rPr/>
        <w:tab/>
      </w:r>
      <w:r>
        <w:rPr>
          <w:spacing w:val="-2"/>
        </w:rPr>
        <w:t>безопасности</w:t>
      </w:r>
      <w:r>
        <w:rPr/>
        <w:tab/>
      </w:r>
      <w:r>
        <w:rPr>
          <w:spacing w:val="-2"/>
        </w:rPr>
        <w:t>жизнедеятельности</w:t>
      </w:r>
      <w:r>
        <w:rPr/>
        <w:tab/>
      </w:r>
      <w:r>
        <w:rPr>
          <w:spacing w:val="-10"/>
        </w:rPr>
        <w:t>в</w:t>
      </w:r>
      <w:r>
        <w:rPr/>
        <w:tab/>
      </w:r>
      <w:r>
        <w:rPr>
          <w:spacing w:val="-2"/>
        </w:rPr>
        <w:t>современном обществе»:</w:t>
      </w:r>
    </w:p>
    <w:p>
      <w:pPr>
        <w:pStyle w:val="Style13"/>
        <w:tabs>
          <w:tab w:val="clear" w:pos="720"/>
          <w:tab w:val="left" w:pos="1686" w:leader="none"/>
          <w:tab w:val="left" w:pos="2770" w:leader="none"/>
          <w:tab w:val="left" w:pos="4329" w:leader="none"/>
          <w:tab w:val="left" w:pos="6211" w:leader="none"/>
          <w:tab w:val="left" w:pos="7209" w:leader="none"/>
          <w:tab w:val="left" w:pos="8472" w:leader="none"/>
        </w:tabs>
        <w:ind w:left="813" w:right="678" w:hanging="0"/>
        <w:jc w:val="left"/>
        <w:rPr>
          <w:sz w:val="24"/>
        </w:rPr>
      </w:pPr>
      <w:r>
        <w:rPr/>
        <w:t>цель</w:t>
      </w:r>
      <w:r>
        <w:rPr>
          <w:spacing w:val="-2"/>
        </w:rPr>
        <w:t xml:space="preserve"> </w:t>
      </w:r>
      <w:r>
        <w:rPr/>
        <w:t>и</w:t>
      </w:r>
      <w:r>
        <w:rPr>
          <w:spacing w:val="-4"/>
        </w:rPr>
        <w:t xml:space="preserve"> </w:t>
      </w:r>
      <w:r>
        <w:rPr/>
        <w:t>задачи учебного</w:t>
      </w:r>
      <w:r>
        <w:rPr>
          <w:spacing w:val="-2"/>
        </w:rPr>
        <w:t xml:space="preserve"> </w:t>
      </w:r>
      <w:r>
        <w:rPr/>
        <w:t>предмета</w:t>
      </w:r>
      <w:r>
        <w:rPr>
          <w:spacing w:val="-2"/>
        </w:rPr>
        <w:t xml:space="preserve"> </w:t>
      </w:r>
      <w:r>
        <w:rPr/>
        <w:t>ОБЖ,</w:t>
      </w:r>
      <w:r>
        <w:rPr>
          <w:spacing w:val="-2"/>
        </w:rPr>
        <w:t xml:space="preserve"> </w:t>
      </w:r>
      <w:r>
        <w:rPr/>
        <w:t>его</w:t>
      </w:r>
      <w:r>
        <w:rPr>
          <w:spacing w:val="-2"/>
        </w:rPr>
        <w:t xml:space="preserve"> </w:t>
      </w:r>
      <w:r>
        <w:rPr/>
        <w:t>ключевые</w:t>
      </w:r>
      <w:r>
        <w:rPr>
          <w:spacing w:val="-3"/>
        </w:rPr>
        <w:t xml:space="preserve"> </w:t>
      </w:r>
      <w:r>
        <w:rPr/>
        <w:t>понятия</w:t>
      </w:r>
      <w:r>
        <w:rPr>
          <w:spacing w:val="-2"/>
        </w:rPr>
        <w:t xml:space="preserve"> </w:t>
      </w:r>
      <w:r>
        <w:rPr/>
        <w:t>и</w:t>
      </w:r>
      <w:r>
        <w:rPr>
          <w:spacing w:val="-2"/>
        </w:rPr>
        <w:t xml:space="preserve"> </w:t>
      </w:r>
      <w:r>
        <w:rPr/>
        <w:t>значение</w:t>
      </w:r>
      <w:r>
        <w:rPr>
          <w:spacing w:val="-3"/>
        </w:rPr>
        <w:t xml:space="preserve"> </w:t>
      </w:r>
      <w:r>
        <w:rPr/>
        <w:t>для</w:t>
      </w:r>
      <w:r>
        <w:rPr>
          <w:spacing w:val="-2"/>
        </w:rPr>
        <w:t xml:space="preserve"> </w:t>
      </w:r>
      <w:r>
        <w:rPr/>
        <w:t xml:space="preserve">человека; </w:t>
      </w:r>
      <w:r>
        <w:rPr>
          <w:spacing w:val="-2"/>
        </w:rPr>
        <w:t>смысл</w:t>
      </w:r>
      <w:r>
        <w:rPr/>
        <w:tab/>
      </w:r>
      <w:r>
        <w:rPr>
          <w:spacing w:val="-2"/>
        </w:rPr>
        <w:t>понятий</w:t>
      </w:r>
      <w:r>
        <w:rPr/>
        <w:tab/>
      </w:r>
      <w:r>
        <w:rPr>
          <w:spacing w:val="-2"/>
        </w:rPr>
        <w:t>«опасность»,</w:t>
      </w:r>
      <w:r>
        <w:rPr/>
        <w:tab/>
      </w:r>
      <w:r>
        <w:rPr>
          <w:spacing w:val="-2"/>
        </w:rPr>
        <w:t>«безопасность»,</w:t>
      </w:r>
      <w:r>
        <w:rPr/>
        <w:tab/>
      </w:r>
      <w:r>
        <w:rPr>
          <w:spacing w:val="-2"/>
        </w:rPr>
        <w:t>«риск»,</w:t>
      </w:r>
      <w:r>
        <w:rPr/>
        <w:tab/>
      </w:r>
      <w:r>
        <w:rPr>
          <w:spacing w:val="-2"/>
        </w:rPr>
        <w:t>«культура</w:t>
      </w:r>
      <w:r>
        <w:rPr/>
        <w:tab/>
      </w:r>
      <w:r>
        <w:rPr>
          <w:spacing w:val="-2"/>
        </w:rPr>
        <w:t>безопасности</w:t>
      </w:r>
    </w:p>
    <w:p>
      <w:pPr>
        <w:pStyle w:val="Style13"/>
        <w:ind w:left="212" w:right="0" w:hanging="0"/>
        <w:jc w:val="left"/>
        <w:rPr>
          <w:sz w:val="24"/>
        </w:rPr>
      </w:pPr>
      <w:r>
        <w:rPr>
          <w:spacing w:val="-2"/>
        </w:rPr>
        <w:t>жизнедеятельности»;</w:t>
      </w:r>
    </w:p>
    <w:p>
      <w:pPr>
        <w:pStyle w:val="Style13"/>
        <w:ind w:left="813" w:right="3812" w:hanging="0"/>
        <w:jc w:val="left"/>
        <w:rPr>
          <w:sz w:val="24"/>
        </w:rPr>
      </w:pPr>
      <w:r>
        <w:rPr/>
        <w:t>источники</w:t>
      </w:r>
      <w:r>
        <w:rPr>
          <w:spacing w:val="-8"/>
        </w:rPr>
        <w:t xml:space="preserve"> </w:t>
      </w:r>
      <w:r>
        <w:rPr/>
        <w:t>и</w:t>
      </w:r>
      <w:r>
        <w:rPr>
          <w:spacing w:val="-9"/>
        </w:rPr>
        <w:t xml:space="preserve"> </w:t>
      </w:r>
      <w:r>
        <w:rPr/>
        <w:t>факторы</w:t>
      </w:r>
      <w:r>
        <w:rPr>
          <w:spacing w:val="-8"/>
        </w:rPr>
        <w:t xml:space="preserve"> </w:t>
      </w:r>
      <w:r>
        <w:rPr/>
        <w:t>опасности,</w:t>
      </w:r>
      <w:r>
        <w:rPr>
          <w:spacing w:val="-8"/>
        </w:rPr>
        <w:t xml:space="preserve"> </w:t>
      </w:r>
      <w:r>
        <w:rPr/>
        <w:t>их</w:t>
      </w:r>
      <w:r>
        <w:rPr>
          <w:spacing w:val="-6"/>
        </w:rPr>
        <w:t xml:space="preserve"> </w:t>
      </w:r>
      <w:r>
        <w:rPr/>
        <w:t>классификация; общие принципы безопасного поведения;</w:t>
      </w:r>
    </w:p>
    <w:p>
      <w:pPr>
        <w:pStyle w:val="Style13"/>
        <w:ind w:left="212" w:right="0" w:firstLine="600"/>
        <w:jc w:val="left"/>
        <w:rPr>
          <w:sz w:val="24"/>
        </w:rPr>
      </w:pPr>
      <w:r>
        <w:rPr/>
        <w:t>виды</w:t>
      </w:r>
      <w:r>
        <w:rPr>
          <w:spacing w:val="80"/>
          <w:w w:val="150"/>
        </w:rPr>
        <w:t xml:space="preserve"> </w:t>
      </w:r>
      <w:r>
        <w:rPr/>
        <w:t>чрезвычайных</w:t>
      </w:r>
      <w:r>
        <w:rPr>
          <w:spacing w:val="80"/>
          <w:w w:val="150"/>
        </w:rPr>
        <w:t xml:space="preserve"> </w:t>
      </w:r>
      <w:r>
        <w:rPr/>
        <w:t>ситуаций,</w:t>
      </w:r>
      <w:r>
        <w:rPr>
          <w:spacing w:val="80"/>
          <w:w w:val="150"/>
        </w:rPr>
        <w:t xml:space="preserve"> </w:t>
      </w:r>
      <w:r>
        <w:rPr/>
        <w:t>сходство</w:t>
      </w:r>
      <w:r>
        <w:rPr>
          <w:spacing w:val="80"/>
          <w:w w:val="150"/>
        </w:rPr>
        <w:t xml:space="preserve"> </w:t>
      </w:r>
      <w:r>
        <w:rPr/>
        <w:t>и</w:t>
      </w:r>
      <w:r>
        <w:rPr>
          <w:spacing w:val="80"/>
          <w:w w:val="150"/>
        </w:rPr>
        <w:t xml:space="preserve"> </w:t>
      </w:r>
      <w:r>
        <w:rPr/>
        <w:t>различия</w:t>
      </w:r>
      <w:r>
        <w:rPr>
          <w:spacing w:val="80"/>
          <w:w w:val="150"/>
        </w:rPr>
        <w:t xml:space="preserve"> </w:t>
      </w:r>
      <w:r>
        <w:rPr/>
        <w:t>опасной,</w:t>
      </w:r>
      <w:r>
        <w:rPr>
          <w:spacing w:val="80"/>
          <w:w w:val="150"/>
        </w:rPr>
        <w:t xml:space="preserve"> </w:t>
      </w:r>
      <w:r>
        <w:rPr/>
        <w:t>экстремальной</w:t>
      </w:r>
      <w:r>
        <w:rPr>
          <w:spacing w:val="80"/>
          <w:w w:val="150"/>
        </w:rPr>
        <w:t xml:space="preserve"> </w:t>
      </w:r>
      <w:r>
        <w:rPr/>
        <w:t>и чрезвычайной ситуаций;</w:t>
      </w:r>
    </w:p>
    <w:p>
      <w:pPr>
        <w:pStyle w:val="Style13"/>
        <w:ind w:left="813" w:right="0" w:hanging="0"/>
        <w:jc w:val="left"/>
        <w:rPr>
          <w:sz w:val="24"/>
        </w:rPr>
      </w:pPr>
      <w:r>
        <w:rPr/>
        <w:t>уровни</w:t>
      </w:r>
      <w:r>
        <w:rPr>
          <w:spacing w:val="-4"/>
        </w:rPr>
        <w:t xml:space="preserve"> </w:t>
      </w:r>
      <w:r>
        <w:rPr/>
        <w:t>взаимодействия</w:t>
      </w:r>
      <w:r>
        <w:rPr>
          <w:spacing w:val="-3"/>
        </w:rPr>
        <w:t xml:space="preserve"> </w:t>
      </w:r>
      <w:r>
        <w:rPr/>
        <w:t>человека</w:t>
      </w:r>
      <w:r>
        <w:rPr>
          <w:spacing w:val="-4"/>
        </w:rPr>
        <w:t xml:space="preserve"> </w:t>
      </w:r>
      <w:r>
        <w:rPr/>
        <w:t>и</w:t>
      </w:r>
      <w:r>
        <w:rPr>
          <w:spacing w:val="-3"/>
        </w:rPr>
        <w:t xml:space="preserve"> </w:t>
      </w:r>
      <w:r>
        <w:rPr/>
        <w:t>окружающей</w:t>
      </w:r>
      <w:r>
        <w:rPr>
          <w:spacing w:val="-3"/>
        </w:rPr>
        <w:t xml:space="preserve"> </w:t>
      </w:r>
      <w:r>
        <w:rPr>
          <w:spacing w:val="-2"/>
        </w:rPr>
        <w:t>среды;</w:t>
      </w:r>
    </w:p>
    <w:p>
      <w:pPr>
        <w:pStyle w:val="Style13"/>
        <w:ind w:left="212" w:right="0" w:firstLine="600"/>
        <w:jc w:val="left"/>
        <w:rPr>
          <w:sz w:val="24"/>
        </w:rPr>
      </w:pPr>
      <w:r>
        <w:rPr/>
        <w:t>механизм</w:t>
      </w:r>
      <w:r>
        <w:rPr>
          <w:spacing w:val="40"/>
        </w:rPr>
        <w:t xml:space="preserve"> </w:t>
      </w:r>
      <w:r>
        <w:rPr/>
        <w:t>перерастания</w:t>
      </w:r>
      <w:r>
        <w:rPr>
          <w:spacing w:val="40"/>
        </w:rPr>
        <w:t xml:space="preserve"> </w:t>
      </w:r>
      <w:r>
        <w:rPr/>
        <w:t>повседневной</w:t>
      </w:r>
      <w:r>
        <w:rPr>
          <w:spacing w:val="40"/>
        </w:rPr>
        <w:t xml:space="preserve"> </w:t>
      </w:r>
      <w:r>
        <w:rPr/>
        <w:t>ситуации</w:t>
      </w:r>
      <w:r>
        <w:rPr>
          <w:spacing w:val="40"/>
        </w:rPr>
        <w:t xml:space="preserve"> </w:t>
      </w:r>
      <w:r>
        <w:rPr/>
        <w:t>в</w:t>
      </w:r>
      <w:r>
        <w:rPr>
          <w:spacing w:val="40"/>
        </w:rPr>
        <w:t xml:space="preserve"> </w:t>
      </w:r>
      <w:r>
        <w:rPr/>
        <w:t>чрезвычайную</w:t>
      </w:r>
      <w:r>
        <w:rPr>
          <w:spacing w:val="40"/>
        </w:rPr>
        <w:t xml:space="preserve"> </w:t>
      </w:r>
      <w:r>
        <w:rPr/>
        <w:t>ситуацию,</w:t>
      </w:r>
      <w:r>
        <w:rPr>
          <w:spacing w:val="40"/>
        </w:rPr>
        <w:t xml:space="preserve"> </w:t>
      </w:r>
      <w:r>
        <w:rPr/>
        <w:t>правила поведения в опасных и чрезвычайных ситуациях.</w:t>
      </w:r>
    </w:p>
    <w:p>
      <w:pPr>
        <w:pStyle w:val="2"/>
        <w:spacing w:before="1" w:after="0"/>
        <w:ind w:left="813" w:right="0" w:hanging="0"/>
        <w:jc w:val="left"/>
        <w:rPr>
          <w:sz w:val="24"/>
        </w:rPr>
      </w:pPr>
      <w:r>
        <w:rPr/>
        <w:t>Модуль</w:t>
      </w:r>
      <w:r>
        <w:rPr>
          <w:spacing w:val="-2"/>
        </w:rPr>
        <w:t xml:space="preserve"> </w:t>
      </w:r>
      <w:r>
        <w:rPr/>
        <w:t>№</w:t>
      </w:r>
      <w:r>
        <w:rPr>
          <w:spacing w:val="-4"/>
        </w:rPr>
        <w:t xml:space="preserve"> </w:t>
      </w:r>
      <w:r>
        <w:rPr/>
        <w:t>2</w:t>
      </w:r>
      <w:r>
        <w:rPr>
          <w:spacing w:val="-2"/>
        </w:rPr>
        <w:t xml:space="preserve"> </w:t>
      </w:r>
      <w:r>
        <w:rPr/>
        <w:t>«Безопасность</w:t>
      </w:r>
      <w:r>
        <w:rPr>
          <w:spacing w:val="-2"/>
        </w:rPr>
        <w:t xml:space="preserve"> </w:t>
      </w:r>
      <w:r>
        <w:rPr/>
        <w:t>в</w:t>
      </w:r>
      <w:r>
        <w:rPr>
          <w:spacing w:val="-1"/>
        </w:rPr>
        <w:t xml:space="preserve"> </w:t>
      </w:r>
      <w:r>
        <w:rPr>
          <w:spacing w:val="-2"/>
        </w:rPr>
        <w:t>быту»:</w:t>
      </w:r>
    </w:p>
    <w:p>
      <w:pPr>
        <w:pStyle w:val="Style13"/>
        <w:spacing w:lineRule="exact" w:line="274"/>
        <w:ind w:left="813" w:right="0" w:hanging="0"/>
        <w:jc w:val="left"/>
        <w:rPr>
          <w:sz w:val="24"/>
        </w:rPr>
      </w:pPr>
      <w:r>
        <w:rPr/>
        <w:t>основные</w:t>
      </w:r>
      <w:r>
        <w:rPr>
          <w:spacing w:val="-6"/>
        </w:rPr>
        <w:t xml:space="preserve"> </w:t>
      </w:r>
      <w:r>
        <w:rPr/>
        <w:t>источники</w:t>
      </w:r>
      <w:r>
        <w:rPr>
          <w:spacing w:val="-2"/>
        </w:rPr>
        <w:t xml:space="preserve"> </w:t>
      </w:r>
      <w:r>
        <w:rPr/>
        <w:t>опасности</w:t>
      </w:r>
      <w:r>
        <w:rPr>
          <w:spacing w:val="-2"/>
        </w:rPr>
        <w:t xml:space="preserve"> </w:t>
      </w:r>
      <w:r>
        <w:rPr/>
        <w:t>в</w:t>
      </w:r>
      <w:r>
        <w:rPr>
          <w:spacing w:val="-3"/>
        </w:rPr>
        <w:t xml:space="preserve"> </w:t>
      </w:r>
      <w:r>
        <w:rPr/>
        <w:t>быту</w:t>
      </w:r>
      <w:r>
        <w:rPr>
          <w:spacing w:val="-6"/>
        </w:rPr>
        <w:t xml:space="preserve"> </w:t>
      </w:r>
      <w:r>
        <w:rPr/>
        <w:t>и</w:t>
      </w:r>
      <w:r>
        <w:rPr>
          <w:spacing w:val="-2"/>
        </w:rPr>
        <w:t xml:space="preserve"> </w:t>
      </w:r>
      <w:r>
        <w:rPr/>
        <w:t xml:space="preserve">их </w:t>
      </w:r>
      <w:r>
        <w:rPr>
          <w:spacing w:val="-2"/>
        </w:rPr>
        <w:t>классификация;</w:t>
      </w:r>
    </w:p>
    <w:p>
      <w:pPr>
        <w:pStyle w:val="Style13"/>
        <w:ind w:left="813" w:right="0" w:hanging="0"/>
        <w:jc w:val="left"/>
        <w:rPr>
          <w:sz w:val="24"/>
        </w:rPr>
      </w:pPr>
      <w:r>
        <w:rPr/>
        <w:t>защита</w:t>
      </w:r>
      <w:r>
        <w:rPr>
          <w:spacing w:val="-6"/>
        </w:rPr>
        <w:t xml:space="preserve"> </w:t>
      </w:r>
      <w:r>
        <w:rPr/>
        <w:t>прав</w:t>
      </w:r>
      <w:r>
        <w:rPr>
          <w:spacing w:val="-4"/>
        </w:rPr>
        <w:t xml:space="preserve"> </w:t>
      </w:r>
      <w:r>
        <w:rPr/>
        <w:t>потребителя,</w:t>
      </w:r>
      <w:r>
        <w:rPr>
          <w:spacing w:val="-4"/>
        </w:rPr>
        <w:t xml:space="preserve"> </w:t>
      </w:r>
      <w:r>
        <w:rPr/>
        <w:t>сроки</w:t>
      </w:r>
      <w:r>
        <w:rPr>
          <w:spacing w:val="-4"/>
        </w:rPr>
        <w:t xml:space="preserve"> </w:t>
      </w:r>
      <w:r>
        <w:rPr/>
        <w:t>годности</w:t>
      </w:r>
      <w:r>
        <w:rPr>
          <w:spacing w:val="-3"/>
        </w:rPr>
        <w:t xml:space="preserve"> </w:t>
      </w:r>
      <w:r>
        <w:rPr/>
        <w:t>и</w:t>
      </w:r>
      <w:r>
        <w:rPr>
          <w:spacing w:val="-4"/>
        </w:rPr>
        <w:t xml:space="preserve"> </w:t>
      </w:r>
      <w:r>
        <w:rPr/>
        <w:t>состав</w:t>
      </w:r>
      <w:r>
        <w:rPr>
          <w:spacing w:val="-4"/>
        </w:rPr>
        <w:t xml:space="preserve"> </w:t>
      </w:r>
      <w:r>
        <w:rPr/>
        <w:t>продуктов</w:t>
      </w:r>
      <w:r>
        <w:rPr>
          <w:spacing w:val="-4"/>
        </w:rPr>
        <w:t xml:space="preserve"> </w:t>
      </w:r>
      <w:r>
        <w:rPr>
          <w:spacing w:val="-2"/>
        </w:rPr>
        <w:t>питания;</w:t>
      </w:r>
    </w:p>
    <w:p>
      <w:pPr>
        <w:pStyle w:val="Style13"/>
        <w:ind w:left="212" w:right="680" w:firstLine="600"/>
        <w:jc w:val="left"/>
        <w:rPr>
          <w:sz w:val="24"/>
        </w:rPr>
      </w:pPr>
      <w:r>
        <w:rPr/>
        <w:t>бытовые отравления и причины их возникновения, классификация ядовитых веществ и их опасности;</w:t>
      </w:r>
    </w:p>
    <w:p>
      <w:pPr>
        <w:sectPr>
          <w:type w:val="nextPage"/>
          <w:pgSz w:w="11906" w:h="16390"/>
          <w:pgMar w:left="920" w:right="460" w:header="0" w:top="820" w:footer="0" w:bottom="280" w:gutter="0"/>
          <w:pgNumType w:fmt="decimal"/>
          <w:formProt w:val="false"/>
          <w:textDirection w:val="lrTb"/>
          <w:docGrid w:type="default" w:linePitch="100" w:charSpace="4096"/>
        </w:sectPr>
        <w:pStyle w:val="Style13"/>
        <w:ind w:left="813" w:right="0" w:hanging="0"/>
        <w:jc w:val="left"/>
        <w:rPr>
          <w:sz w:val="24"/>
        </w:rPr>
      </w:pPr>
      <w:r>
        <w:rPr/>
        <w:t>признаки</w:t>
      </w:r>
      <w:r>
        <w:rPr>
          <w:spacing w:val="-6"/>
        </w:rPr>
        <w:t xml:space="preserve"> </w:t>
      </w:r>
      <w:r>
        <w:rPr/>
        <w:t>отравления,</w:t>
      </w:r>
      <w:r>
        <w:rPr>
          <w:spacing w:val="-4"/>
        </w:rPr>
        <w:t xml:space="preserve"> </w:t>
      </w:r>
      <w:r>
        <w:rPr/>
        <w:t>приёмы</w:t>
      </w:r>
      <w:r>
        <w:rPr>
          <w:spacing w:val="-3"/>
        </w:rPr>
        <w:t xml:space="preserve"> </w:t>
      </w:r>
      <w:r>
        <w:rPr/>
        <w:t>и</w:t>
      </w:r>
      <w:r>
        <w:rPr>
          <w:spacing w:val="-4"/>
        </w:rPr>
        <w:t xml:space="preserve"> </w:t>
      </w:r>
      <w:r>
        <w:rPr/>
        <w:t>правила</w:t>
      </w:r>
      <w:r>
        <w:rPr>
          <w:spacing w:val="-4"/>
        </w:rPr>
        <w:t xml:space="preserve"> </w:t>
      </w:r>
      <w:r>
        <w:rPr/>
        <w:t>оказания</w:t>
      </w:r>
      <w:r>
        <w:rPr>
          <w:spacing w:val="-4"/>
        </w:rPr>
        <w:t xml:space="preserve"> </w:t>
      </w:r>
      <w:r>
        <w:rPr/>
        <w:t>первой</w:t>
      </w:r>
      <w:r>
        <w:rPr>
          <w:spacing w:val="-5"/>
        </w:rPr>
        <w:t xml:space="preserve"> </w:t>
      </w:r>
      <w:r>
        <w:rPr>
          <w:spacing w:val="-2"/>
        </w:rPr>
        <w:t>помощи;</w:t>
      </w:r>
    </w:p>
    <w:p>
      <w:pPr>
        <w:pStyle w:val="Style13"/>
        <w:spacing w:before="61" w:after="0"/>
        <w:ind w:left="813" w:right="0" w:hanging="0"/>
        <w:jc w:val="left"/>
        <w:rPr>
          <w:sz w:val="24"/>
        </w:rPr>
      </w:pPr>
      <w:r>
        <w:rPr/>
        <w:t>правила</w:t>
      </w:r>
      <w:r>
        <w:rPr>
          <w:spacing w:val="-5"/>
        </w:rPr>
        <w:t xml:space="preserve"> </w:t>
      </w:r>
      <w:r>
        <w:rPr/>
        <w:t>комплектования</w:t>
      </w:r>
      <w:r>
        <w:rPr>
          <w:spacing w:val="-2"/>
        </w:rPr>
        <w:t xml:space="preserve"> </w:t>
      </w:r>
      <w:r>
        <w:rPr/>
        <w:t>и</w:t>
      </w:r>
      <w:r>
        <w:rPr>
          <w:spacing w:val="-2"/>
        </w:rPr>
        <w:t xml:space="preserve"> </w:t>
      </w:r>
      <w:r>
        <w:rPr/>
        <w:t>хранения</w:t>
      </w:r>
      <w:r>
        <w:rPr>
          <w:spacing w:val="-2"/>
        </w:rPr>
        <w:t xml:space="preserve"> </w:t>
      </w:r>
      <w:r>
        <w:rPr/>
        <w:t>домашней</w:t>
      </w:r>
      <w:r>
        <w:rPr>
          <w:spacing w:val="-1"/>
        </w:rPr>
        <w:t xml:space="preserve"> </w:t>
      </w:r>
      <w:r>
        <w:rPr>
          <w:spacing w:val="-2"/>
        </w:rPr>
        <w:t>аптечки;</w:t>
      </w:r>
    </w:p>
    <w:p>
      <w:pPr>
        <w:pStyle w:val="Style13"/>
        <w:ind w:left="212" w:right="0" w:firstLine="600"/>
        <w:jc w:val="left"/>
        <w:rPr>
          <w:sz w:val="24"/>
        </w:rPr>
      </w:pPr>
      <w:r>
        <w:rPr/>
        <w:t>бытовые</w:t>
      </w:r>
      <w:r>
        <w:rPr>
          <w:spacing w:val="39"/>
        </w:rPr>
        <w:t xml:space="preserve"> </w:t>
      </w:r>
      <w:r>
        <w:rPr/>
        <w:t>травмы</w:t>
      </w:r>
      <w:r>
        <w:rPr>
          <w:spacing w:val="40"/>
        </w:rPr>
        <w:t xml:space="preserve"> </w:t>
      </w:r>
      <w:r>
        <w:rPr/>
        <w:t>и</w:t>
      </w:r>
      <w:r>
        <w:rPr>
          <w:spacing w:val="40"/>
        </w:rPr>
        <w:t xml:space="preserve"> </w:t>
      </w:r>
      <w:r>
        <w:rPr/>
        <w:t>правила</w:t>
      </w:r>
      <w:r>
        <w:rPr>
          <w:spacing w:val="40"/>
        </w:rPr>
        <w:t xml:space="preserve"> </w:t>
      </w:r>
      <w:r>
        <w:rPr/>
        <w:t>их</w:t>
      </w:r>
      <w:r>
        <w:rPr>
          <w:spacing w:val="40"/>
        </w:rPr>
        <w:t xml:space="preserve"> </w:t>
      </w:r>
      <w:r>
        <w:rPr/>
        <w:t>предупреждения,</w:t>
      </w:r>
      <w:r>
        <w:rPr>
          <w:spacing w:val="40"/>
        </w:rPr>
        <w:t xml:space="preserve"> </w:t>
      </w:r>
      <w:r>
        <w:rPr/>
        <w:t>приёмы</w:t>
      </w:r>
      <w:r>
        <w:rPr>
          <w:spacing w:val="40"/>
        </w:rPr>
        <w:t xml:space="preserve"> </w:t>
      </w:r>
      <w:r>
        <w:rPr/>
        <w:t>и</w:t>
      </w:r>
      <w:r>
        <w:rPr>
          <w:spacing w:val="40"/>
        </w:rPr>
        <w:t xml:space="preserve"> </w:t>
      </w:r>
      <w:r>
        <w:rPr/>
        <w:t>правила</w:t>
      </w:r>
      <w:r>
        <w:rPr>
          <w:spacing w:val="40"/>
        </w:rPr>
        <w:t xml:space="preserve"> </w:t>
      </w:r>
      <w:r>
        <w:rPr/>
        <w:t>оказания</w:t>
      </w:r>
      <w:r>
        <w:rPr>
          <w:spacing w:val="40"/>
        </w:rPr>
        <w:t xml:space="preserve"> </w:t>
      </w:r>
      <w:r>
        <w:rPr/>
        <w:t xml:space="preserve">первой </w:t>
      </w:r>
      <w:r>
        <w:rPr>
          <w:spacing w:val="-2"/>
        </w:rPr>
        <w:t>помощи;</w:t>
      </w:r>
    </w:p>
    <w:p>
      <w:pPr>
        <w:pStyle w:val="Style13"/>
        <w:spacing w:before="1" w:after="0"/>
        <w:ind w:left="212" w:right="0" w:firstLine="600"/>
        <w:jc w:val="left"/>
        <w:rPr>
          <w:sz w:val="24"/>
        </w:rPr>
      </w:pPr>
      <w:r>
        <w:rPr/>
        <w:t>правила</w:t>
      </w:r>
      <w:r>
        <w:rPr>
          <w:spacing w:val="79"/>
        </w:rPr>
        <w:t xml:space="preserve"> </w:t>
      </w:r>
      <w:r>
        <w:rPr/>
        <w:t>обращения</w:t>
      </w:r>
      <w:r>
        <w:rPr>
          <w:spacing w:val="79"/>
        </w:rPr>
        <w:t xml:space="preserve"> </w:t>
      </w:r>
      <w:r>
        <w:rPr/>
        <w:t>с</w:t>
      </w:r>
      <w:r>
        <w:rPr>
          <w:spacing w:val="76"/>
        </w:rPr>
        <w:t xml:space="preserve"> </w:t>
      </w:r>
      <w:r>
        <w:rPr/>
        <w:t>газовыми</w:t>
      </w:r>
      <w:r>
        <w:rPr>
          <w:spacing w:val="80"/>
        </w:rPr>
        <w:t xml:space="preserve"> </w:t>
      </w:r>
      <w:r>
        <w:rPr/>
        <w:t>и</w:t>
      </w:r>
      <w:r>
        <w:rPr>
          <w:spacing w:val="78"/>
        </w:rPr>
        <w:t xml:space="preserve"> </w:t>
      </w:r>
      <w:r>
        <w:rPr/>
        <w:t>электрическими</w:t>
      </w:r>
      <w:r>
        <w:rPr>
          <w:spacing w:val="80"/>
        </w:rPr>
        <w:t xml:space="preserve"> </w:t>
      </w:r>
      <w:r>
        <w:rPr/>
        <w:t>приборами,</w:t>
      </w:r>
      <w:r>
        <w:rPr>
          <w:spacing w:val="77"/>
        </w:rPr>
        <w:t xml:space="preserve"> </w:t>
      </w:r>
      <w:r>
        <w:rPr/>
        <w:t>приёмы</w:t>
      </w:r>
      <w:r>
        <w:rPr>
          <w:spacing w:val="79"/>
        </w:rPr>
        <w:t xml:space="preserve"> </w:t>
      </w:r>
      <w:r>
        <w:rPr/>
        <w:t>и</w:t>
      </w:r>
      <w:r>
        <w:rPr>
          <w:spacing w:val="80"/>
        </w:rPr>
        <w:t xml:space="preserve"> </w:t>
      </w:r>
      <w:r>
        <w:rPr/>
        <w:t>правила оказания первой помощи;</w:t>
      </w:r>
    </w:p>
    <w:p>
      <w:pPr>
        <w:pStyle w:val="Style13"/>
        <w:ind w:left="813" w:right="1700" w:hanging="0"/>
        <w:jc w:val="left"/>
        <w:rPr>
          <w:sz w:val="24"/>
        </w:rPr>
      </w:pPr>
      <w:r>
        <w:rPr/>
        <w:t>правила</w:t>
      </w:r>
      <w:r>
        <w:rPr>
          <w:spacing w:val="-4"/>
        </w:rPr>
        <w:t xml:space="preserve"> </w:t>
      </w:r>
      <w:r>
        <w:rPr/>
        <w:t>поведения</w:t>
      </w:r>
      <w:r>
        <w:rPr>
          <w:spacing w:val="-3"/>
        </w:rPr>
        <w:t xml:space="preserve"> </w:t>
      </w:r>
      <w:r>
        <w:rPr/>
        <w:t>в</w:t>
      </w:r>
      <w:r>
        <w:rPr>
          <w:spacing w:val="-4"/>
        </w:rPr>
        <w:t xml:space="preserve"> </w:t>
      </w:r>
      <w:r>
        <w:rPr/>
        <w:t>подъезде</w:t>
      </w:r>
      <w:r>
        <w:rPr>
          <w:spacing w:val="-4"/>
        </w:rPr>
        <w:t xml:space="preserve"> </w:t>
      </w:r>
      <w:r>
        <w:rPr/>
        <w:t>и</w:t>
      </w:r>
      <w:r>
        <w:rPr>
          <w:spacing w:val="-3"/>
        </w:rPr>
        <w:t xml:space="preserve"> </w:t>
      </w:r>
      <w:r>
        <w:rPr/>
        <w:t>лифте,</w:t>
      </w:r>
      <w:r>
        <w:rPr>
          <w:spacing w:val="-3"/>
        </w:rPr>
        <w:t xml:space="preserve"> </w:t>
      </w:r>
      <w:r>
        <w:rPr/>
        <w:t>а</w:t>
      </w:r>
      <w:r>
        <w:rPr>
          <w:spacing w:val="-5"/>
        </w:rPr>
        <w:t xml:space="preserve"> </w:t>
      </w:r>
      <w:r>
        <w:rPr/>
        <w:t>также</w:t>
      </w:r>
      <w:r>
        <w:rPr>
          <w:spacing w:val="-3"/>
        </w:rPr>
        <w:t xml:space="preserve"> </w:t>
      </w:r>
      <w:r>
        <w:rPr/>
        <w:t>при</w:t>
      </w:r>
      <w:r>
        <w:rPr>
          <w:spacing w:val="-2"/>
        </w:rPr>
        <w:t xml:space="preserve"> </w:t>
      </w:r>
      <w:r>
        <w:rPr/>
        <w:t>входе</w:t>
      </w:r>
      <w:r>
        <w:rPr>
          <w:spacing w:val="-4"/>
        </w:rPr>
        <w:t xml:space="preserve"> </w:t>
      </w:r>
      <w:r>
        <w:rPr/>
        <w:t>и</w:t>
      </w:r>
      <w:r>
        <w:rPr>
          <w:spacing w:val="-3"/>
        </w:rPr>
        <w:t xml:space="preserve"> </w:t>
      </w:r>
      <w:r>
        <w:rPr/>
        <w:t>выходе</w:t>
      </w:r>
      <w:r>
        <w:rPr>
          <w:spacing w:val="-4"/>
        </w:rPr>
        <w:t xml:space="preserve"> </w:t>
      </w:r>
      <w:r>
        <w:rPr/>
        <w:t>из</w:t>
      </w:r>
      <w:r>
        <w:rPr>
          <w:spacing w:val="-5"/>
        </w:rPr>
        <w:t xml:space="preserve"> </w:t>
      </w:r>
      <w:r>
        <w:rPr/>
        <w:t>них; пожар и факторы его развития;</w:t>
      </w:r>
    </w:p>
    <w:p>
      <w:pPr>
        <w:pStyle w:val="Style13"/>
        <w:ind w:left="212" w:right="680" w:firstLine="600"/>
        <w:jc w:val="left"/>
        <w:rPr>
          <w:sz w:val="24"/>
        </w:rPr>
      </w:pPr>
      <w:r>
        <w:rPr/>
        <w:t>условия</w:t>
      </w:r>
      <w:r>
        <w:rPr>
          <w:spacing w:val="40"/>
        </w:rPr>
        <w:t xml:space="preserve"> </w:t>
      </w:r>
      <w:r>
        <w:rPr/>
        <w:t>и</w:t>
      </w:r>
      <w:r>
        <w:rPr>
          <w:spacing w:val="40"/>
        </w:rPr>
        <w:t xml:space="preserve"> </w:t>
      </w:r>
      <w:r>
        <w:rPr/>
        <w:t>причины</w:t>
      </w:r>
      <w:r>
        <w:rPr>
          <w:spacing w:val="40"/>
        </w:rPr>
        <w:t xml:space="preserve"> </w:t>
      </w:r>
      <w:r>
        <w:rPr/>
        <w:t>возникновения</w:t>
      </w:r>
      <w:r>
        <w:rPr>
          <w:spacing w:val="40"/>
        </w:rPr>
        <w:t xml:space="preserve"> </w:t>
      </w:r>
      <w:r>
        <w:rPr/>
        <w:t>пожаров,</w:t>
      </w:r>
      <w:r>
        <w:rPr>
          <w:spacing w:val="40"/>
        </w:rPr>
        <w:t xml:space="preserve"> </w:t>
      </w:r>
      <w:r>
        <w:rPr/>
        <w:t>их</w:t>
      </w:r>
      <w:r>
        <w:rPr>
          <w:spacing w:val="40"/>
        </w:rPr>
        <w:t xml:space="preserve"> </w:t>
      </w:r>
      <w:r>
        <w:rPr/>
        <w:t>возможные</w:t>
      </w:r>
      <w:r>
        <w:rPr>
          <w:spacing w:val="40"/>
        </w:rPr>
        <w:t xml:space="preserve"> </w:t>
      </w:r>
      <w:r>
        <w:rPr/>
        <w:t>последствия,</w:t>
      </w:r>
      <w:r>
        <w:rPr>
          <w:spacing w:val="40"/>
        </w:rPr>
        <w:t xml:space="preserve"> </w:t>
      </w:r>
      <w:r>
        <w:rPr/>
        <w:t>приёмы</w:t>
      </w:r>
      <w:r>
        <w:rPr>
          <w:spacing w:val="40"/>
        </w:rPr>
        <w:t xml:space="preserve"> </w:t>
      </w:r>
      <w:r>
        <w:rPr/>
        <w:t>и правила оказания первой помощи;</w:t>
      </w:r>
    </w:p>
    <w:p>
      <w:pPr>
        <w:pStyle w:val="Style13"/>
        <w:spacing w:lineRule="exact" w:line="274"/>
        <w:ind w:left="813" w:right="0" w:hanging="0"/>
        <w:jc w:val="left"/>
        <w:rPr>
          <w:sz w:val="24"/>
        </w:rPr>
      </w:pPr>
      <w:r>
        <w:rPr/>
        <w:t>первичные</w:t>
      </w:r>
      <w:r>
        <w:rPr>
          <w:spacing w:val="-6"/>
        </w:rPr>
        <w:t xml:space="preserve"> </w:t>
      </w:r>
      <w:r>
        <w:rPr/>
        <w:t>средства</w:t>
      </w:r>
      <w:r>
        <w:rPr>
          <w:spacing w:val="-4"/>
        </w:rPr>
        <w:t xml:space="preserve"> </w:t>
      </w:r>
      <w:r>
        <w:rPr>
          <w:spacing w:val="-2"/>
        </w:rPr>
        <w:t>пожаротушения;</w:t>
      </w:r>
    </w:p>
    <w:p>
      <w:pPr>
        <w:pStyle w:val="Style13"/>
        <w:ind w:left="212" w:right="680" w:firstLine="600"/>
        <w:jc w:val="left"/>
        <w:rPr>
          <w:sz w:val="24"/>
        </w:rPr>
      </w:pPr>
      <w:r>
        <w:rPr/>
        <w:t>правила вызова экстренных служб и порядок взаимодействия с ними, ответственность за ложные сообщения;</w:t>
      </w:r>
    </w:p>
    <w:p>
      <w:pPr>
        <w:pStyle w:val="Style13"/>
        <w:ind w:left="813" w:right="680" w:hanging="0"/>
        <w:jc w:val="left"/>
        <w:rPr>
          <w:sz w:val="24"/>
        </w:rPr>
      </w:pPr>
      <w:r>
        <w:rP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w:t>
      </w:r>
    </w:p>
    <w:p>
      <w:pPr>
        <w:pStyle w:val="Style13"/>
        <w:spacing w:before="1" w:after="0"/>
        <w:ind w:left="212" w:right="0" w:hanging="0"/>
        <w:jc w:val="left"/>
        <w:rPr>
          <w:sz w:val="24"/>
        </w:rPr>
      </w:pPr>
      <w:r>
        <w:rPr/>
        <w:t>при</w:t>
      </w:r>
      <w:r>
        <w:rPr>
          <w:spacing w:val="-3"/>
        </w:rPr>
        <w:t xml:space="preserve"> </w:t>
      </w:r>
      <w:r>
        <w:rPr/>
        <w:t>попытке</w:t>
      </w:r>
      <w:r>
        <w:rPr>
          <w:spacing w:val="-6"/>
        </w:rPr>
        <w:t xml:space="preserve"> </w:t>
      </w:r>
      <w:r>
        <w:rPr/>
        <w:t>проникновения</w:t>
      </w:r>
      <w:r>
        <w:rPr>
          <w:spacing w:val="-3"/>
        </w:rPr>
        <w:t xml:space="preserve"> </w:t>
      </w:r>
      <w:r>
        <w:rPr/>
        <w:t>в</w:t>
      </w:r>
      <w:r>
        <w:rPr>
          <w:spacing w:val="-3"/>
        </w:rPr>
        <w:t xml:space="preserve"> </w:t>
      </w:r>
      <w:r>
        <w:rPr/>
        <w:t>дом</w:t>
      </w:r>
      <w:r>
        <w:rPr>
          <w:spacing w:val="-3"/>
        </w:rPr>
        <w:t xml:space="preserve"> </w:t>
      </w:r>
      <w:r>
        <w:rPr>
          <w:spacing w:val="-2"/>
        </w:rPr>
        <w:t>посторонних;</w:t>
      </w:r>
    </w:p>
    <w:p>
      <w:pPr>
        <w:pStyle w:val="Style13"/>
        <w:ind w:left="813" w:right="680" w:hanging="0"/>
        <w:jc w:val="left"/>
        <w:rPr>
          <w:sz w:val="24"/>
        </w:rPr>
      </w:pPr>
      <w:r>
        <w:rPr/>
        <w:t>классификация аварийных ситуаций в коммунальных системах жизнеобеспечения; правила</w:t>
      </w:r>
      <w:r>
        <w:rPr>
          <w:spacing w:val="80"/>
        </w:rPr>
        <w:t xml:space="preserve"> </w:t>
      </w:r>
      <w:r>
        <w:rPr/>
        <w:t>подготовки</w:t>
      </w:r>
      <w:r>
        <w:rPr>
          <w:spacing w:val="80"/>
        </w:rPr>
        <w:t xml:space="preserve"> </w:t>
      </w:r>
      <w:r>
        <w:rPr/>
        <w:t>к</w:t>
      </w:r>
      <w:r>
        <w:rPr>
          <w:spacing w:val="80"/>
        </w:rPr>
        <w:t xml:space="preserve"> </w:t>
      </w:r>
      <w:r>
        <w:rPr/>
        <w:t>возможным</w:t>
      </w:r>
      <w:r>
        <w:rPr>
          <w:spacing w:val="80"/>
        </w:rPr>
        <w:t xml:space="preserve"> </w:t>
      </w:r>
      <w:r>
        <w:rPr/>
        <w:t>авариям</w:t>
      </w:r>
      <w:r>
        <w:rPr>
          <w:spacing w:val="80"/>
        </w:rPr>
        <w:t xml:space="preserve"> </w:t>
      </w:r>
      <w:r>
        <w:rPr/>
        <w:t>на</w:t>
      </w:r>
      <w:r>
        <w:rPr>
          <w:spacing w:val="80"/>
        </w:rPr>
        <w:t xml:space="preserve"> </w:t>
      </w:r>
      <w:r>
        <w:rPr/>
        <w:t>коммунальных</w:t>
      </w:r>
      <w:r>
        <w:rPr>
          <w:spacing w:val="80"/>
        </w:rPr>
        <w:t xml:space="preserve"> </w:t>
      </w:r>
      <w:r>
        <w:rPr/>
        <w:t>системах,</w:t>
      </w:r>
      <w:r>
        <w:rPr>
          <w:spacing w:val="80"/>
        </w:rPr>
        <w:t xml:space="preserve"> </w:t>
      </w:r>
      <w:r>
        <w:rPr/>
        <w:t>порядок</w:t>
      </w:r>
    </w:p>
    <w:p>
      <w:pPr>
        <w:pStyle w:val="Style13"/>
        <w:ind w:left="212" w:right="0" w:hanging="0"/>
        <w:jc w:val="left"/>
        <w:rPr>
          <w:sz w:val="24"/>
        </w:rPr>
      </w:pPr>
      <w:r>
        <w:rPr/>
        <w:t>действий</w:t>
      </w:r>
      <w:r>
        <w:rPr>
          <w:spacing w:val="-5"/>
        </w:rPr>
        <w:t xml:space="preserve"> </w:t>
      </w:r>
      <w:r>
        <w:rPr/>
        <w:t>при</w:t>
      </w:r>
      <w:r>
        <w:rPr>
          <w:spacing w:val="-4"/>
        </w:rPr>
        <w:t xml:space="preserve"> </w:t>
      </w:r>
      <w:r>
        <w:rPr/>
        <w:t>авариях</w:t>
      </w:r>
      <w:r>
        <w:rPr>
          <w:spacing w:val="-4"/>
        </w:rPr>
        <w:t xml:space="preserve"> </w:t>
      </w:r>
      <w:r>
        <w:rPr/>
        <w:t>на</w:t>
      </w:r>
      <w:r>
        <w:rPr>
          <w:spacing w:val="-5"/>
        </w:rPr>
        <w:t xml:space="preserve"> </w:t>
      </w:r>
      <w:r>
        <w:rPr/>
        <w:t>коммунальных</w:t>
      </w:r>
      <w:r>
        <w:rPr>
          <w:spacing w:val="-3"/>
        </w:rPr>
        <w:t xml:space="preserve"> </w:t>
      </w:r>
      <w:r>
        <w:rPr>
          <w:spacing w:val="-2"/>
        </w:rPr>
        <w:t>системах.</w:t>
      </w:r>
    </w:p>
    <w:p>
      <w:pPr>
        <w:pStyle w:val="2"/>
        <w:spacing w:before="4" w:after="0"/>
        <w:ind w:left="813" w:right="0" w:hanging="0"/>
        <w:jc w:val="left"/>
        <w:rPr>
          <w:sz w:val="24"/>
        </w:rPr>
      </w:pPr>
      <w:r>
        <w:rPr/>
        <w:t>Модуль</w:t>
      </w:r>
      <w:r>
        <w:rPr>
          <w:spacing w:val="-2"/>
        </w:rPr>
        <w:t xml:space="preserve"> </w:t>
      </w:r>
      <w:r>
        <w:rPr/>
        <w:t>№</w:t>
      </w:r>
      <w:r>
        <w:rPr>
          <w:spacing w:val="-4"/>
        </w:rPr>
        <w:t xml:space="preserve"> </w:t>
      </w:r>
      <w:r>
        <w:rPr/>
        <w:t>3</w:t>
      </w:r>
      <w:r>
        <w:rPr>
          <w:spacing w:val="-2"/>
        </w:rPr>
        <w:t xml:space="preserve"> </w:t>
      </w:r>
      <w:r>
        <w:rPr/>
        <w:t>«Безопасность</w:t>
      </w:r>
      <w:r>
        <w:rPr>
          <w:spacing w:val="-2"/>
        </w:rPr>
        <w:t xml:space="preserve"> </w:t>
      </w:r>
      <w:r>
        <w:rPr/>
        <w:t>на</w:t>
      </w:r>
      <w:r>
        <w:rPr>
          <w:spacing w:val="-4"/>
        </w:rPr>
        <w:t xml:space="preserve"> </w:t>
      </w:r>
      <w:r>
        <w:rPr>
          <w:spacing w:val="-2"/>
        </w:rPr>
        <w:t>транспорте»:</w:t>
      </w:r>
    </w:p>
    <w:p>
      <w:pPr>
        <w:pStyle w:val="Style13"/>
        <w:ind w:left="212" w:right="0" w:firstLine="600"/>
        <w:jc w:val="left"/>
        <w:rPr>
          <w:sz w:val="24"/>
        </w:rPr>
      </w:pPr>
      <w:r>
        <w:rPr/>
        <w:t>правила</w:t>
      </w:r>
      <w:r>
        <w:rPr>
          <w:spacing w:val="80"/>
        </w:rPr>
        <w:t xml:space="preserve"> </w:t>
      </w:r>
      <w:r>
        <w:rPr/>
        <w:t>дорожного</w:t>
      </w:r>
      <w:r>
        <w:rPr>
          <w:spacing w:val="80"/>
        </w:rPr>
        <w:t xml:space="preserve"> </w:t>
      </w:r>
      <w:r>
        <w:rPr/>
        <w:t>движения</w:t>
      </w:r>
      <w:r>
        <w:rPr>
          <w:spacing w:val="80"/>
        </w:rPr>
        <w:t xml:space="preserve"> </w:t>
      </w:r>
      <w:r>
        <w:rPr/>
        <w:t>и</w:t>
      </w:r>
      <w:r>
        <w:rPr>
          <w:spacing w:val="80"/>
        </w:rPr>
        <w:t xml:space="preserve"> </w:t>
      </w:r>
      <w:r>
        <w:rPr/>
        <w:t>их</w:t>
      </w:r>
      <w:r>
        <w:rPr>
          <w:spacing w:val="80"/>
        </w:rPr>
        <w:t xml:space="preserve"> </w:t>
      </w:r>
      <w:r>
        <w:rPr/>
        <w:t>значение,</w:t>
      </w:r>
      <w:r>
        <w:rPr>
          <w:spacing w:val="80"/>
        </w:rPr>
        <w:t xml:space="preserve"> </w:t>
      </w:r>
      <w:r>
        <w:rPr/>
        <w:t>условия</w:t>
      </w:r>
      <w:r>
        <w:rPr>
          <w:spacing w:val="80"/>
        </w:rPr>
        <w:t xml:space="preserve"> </w:t>
      </w:r>
      <w:r>
        <w:rPr/>
        <w:t>обеспечения</w:t>
      </w:r>
      <w:r>
        <w:rPr>
          <w:spacing w:val="80"/>
        </w:rPr>
        <w:t xml:space="preserve"> </w:t>
      </w:r>
      <w:r>
        <w:rPr/>
        <w:t>безопасности участников дорожного движения;</w:t>
      </w:r>
    </w:p>
    <w:p>
      <w:pPr>
        <w:pStyle w:val="Style13"/>
        <w:ind w:left="813" w:right="0" w:hanging="0"/>
        <w:jc w:val="left"/>
        <w:rPr>
          <w:sz w:val="24"/>
        </w:rPr>
      </w:pPr>
      <w:r>
        <w:rPr/>
        <w:t>правила</w:t>
      </w:r>
      <w:r>
        <w:rPr>
          <w:spacing w:val="-7"/>
        </w:rPr>
        <w:t xml:space="preserve"> </w:t>
      </w:r>
      <w:r>
        <w:rPr/>
        <w:t>дорожного</w:t>
      </w:r>
      <w:r>
        <w:rPr>
          <w:spacing w:val="-3"/>
        </w:rPr>
        <w:t xml:space="preserve"> </w:t>
      </w:r>
      <w:r>
        <w:rPr/>
        <w:t>движения</w:t>
      </w:r>
      <w:r>
        <w:rPr>
          <w:spacing w:val="-3"/>
        </w:rPr>
        <w:t xml:space="preserve"> </w:t>
      </w:r>
      <w:r>
        <w:rPr/>
        <w:t>и</w:t>
      </w:r>
      <w:r>
        <w:rPr>
          <w:spacing w:val="-4"/>
        </w:rPr>
        <w:t xml:space="preserve"> </w:t>
      </w:r>
      <w:r>
        <w:rPr/>
        <w:t>дорожные</w:t>
      </w:r>
      <w:r>
        <w:rPr>
          <w:spacing w:val="-5"/>
        </w:rPr>
        <w:t xml:space="preserve"> </w:t>
      </w:r>
      <w:r>
        <w:rPr/>
        <w:t>знаки</w:t>
      </w:r>
      <w:r>
        <w:rPr>
          <w:spacing w:val="-3"/>
        </w:rPr>
        <w:t xml:space="preserve"> </w:t>
      </w:r>
      <w:r>
        <w:rPr/>
        <w:t>для</w:t>
      </w:r>
      <w:r>
        <w:rPr>
          <w:spacing w:val="-3"/>
        </w:rPr>
        <w:t xml:space="preserve"> </w:t>
      </w:r>
      <w:r>
        <w:rPr>
          <w:spacing w:val="-2"/>
        </w:rPr>
        <w:t>пешеходов;</w:t>
      </w:r>
    </w:p>
    <w:p>
      <w:pPr>
        <w:pStyle w:val="Style13"/>
        <w:ind w:left="813" w:right="3812" w:hanging="0"/>
        <w:jc w:val="left"/>
        <w:rPr>
          <w:sz w:val="24"/>
        </w:rPr>
      </w:pPr>
      <w:r>
        <w:rPr/>
        <w:t>«дорожные ловушки» и правила их предупреждения; световозвращающие</w:t>
      </w:r>
      <w:r>
        <w:rPr>
          <w:spacing w:val="-8"/>
        </w:rPr>
        <w:t xml:space="preserve"> </w:t>
      </w:r>
      <w:r>
        <w:rPr/>
        <w:t>элементы</w:t>
      </w:r>
      <w:r>
        <w:rPr>
          <w:spacing w:val="-7"/>
        </w:rPr>
        <w:t xml:space="preserve"> </w:t>
      </w:r>
      <w:r>
        <w:rPr/>
        <w:t>и</w:t>
      </w:r>
      <w:r>
        <w:rPr>
          <w:spacing w:val="-7"/>
        </w:rPr>
        <w:t xml:space="preserve"> </w:t>
      </w:r>
      <w:r>
        <w:rPr/>
        <w:t>правила</w:t>
      </w:r>
      <w:r>
        <w:rPr>
          <w:spacing w:val="-8"/>
        </w:rPr>
        <w:t xml:space="preserve"> </w:t>
      </w:r>
      <w:r>
        <w:rPr/>
        <w:t>их</w:t>
      </w:r>
      <w:r>
        <w:rPr>
          <w:spacing w:val="-6"/>
        </w:rPr>
        <w:t xml:space="preserve"> </w:t>
      </w:r>
      <w:r>
        <w:rPr/>
        <w:t>применения; правила дорожного движения для пассажиров;</w:t>
      </w:r>
    </w:p>
    <w:p>
      <w:pPr>
        <w:pStyle w:val="Style13"/>
        <w:ind w:left="212" w:right="677" w:firstLine="600"/>
        <w:rPr>
          <w:sz w:val="24"/>
        </w:rPr>
      </w:pPr>
      <w:r>
        <w:rPr/>
        <w:t>обязанности пассажиров маршрутных транспортных средств, ремень безопасности и правила его применения;</w:t>
      </w:r>
    </w:p>
    <w:p>
      <w:pPr>
        <w:pStyle w:val="Style13"/>
        <w:ind w:left="212" w:right="678" w:firstLine="600"/>
        <w:rPr>
          <w:sz w:val="24"/>
        </w:rPr>
      </w:pPr>
      <w:r>
        <w:rPr/>
        <w:t>порядок действий пассажиров при различных происшествиях в маршрутных транспортных средствах, в том числе вызванных террористическим актом;</w:t>
      </w:r>
    </w:p>
    <w:p>
      <w:pPr>
        <w:pStyle w:val="Style13"/>
        <w:ind w:left="813" w:right="0" w:hanging="0"/>
        <w:rPr>
          <w:sz w:val="24"/>
        </w:rPr>
      </w:pPr>
      <w:r>
        <w:rPr/>
        <w:t>правила</w:t>
      </w:r>
      <w:r>
        <w:rPr>
          <w:spacing w:val="-7"/>
        </w:rPr>
        <w:t xml:space="preserve"> </w:t>
      </w:r>
      <w:r>
        <w:rPr/>
        <w:t>поведения</w:t>
      </w:r>
      <w:r>
        <w:rPr>
          <w:spacing w:val="-3"/>
        </w:rPr>
        <w:t xml:space="preserve"> </w:t>
      </w:r>
      <w:r>
        <w:rPr/>
        <w:t>пассажира</w:t>
      </w:r>
      <w:r>
        <w:rPr>
          <w:spacing w:val="-4"/>
        </w:rPr>
        <w:t xml:space="preserve"> </w:t>
      </w:r>
      <w:r>
        <w:rPr>
          <w:spacing w:val="-2"/>
        </w:rPr>
        <w:t>мотоцикла;</w:t>
      </w:r>
    </w:p>
    <w:p>
      <w:pPr>
        <w:pStyle w:val="Style13"/>
        <w:ind w:left="212" w:right="678" w:firstLine="600"/>
        <w:rPr>
          <w:sz w:val="24"/>
        </w:rPr>
      </w:pPr>
      <w:r>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pPr>
        <w:pStyle w:val="Style13"/>
        <w:ind w:left="813" w:right="2824" w:hanging="0"/>
        <w:rPr>
          <w:sz w:val="24"/>
        </w:rPr>
      </w:pPr>
      <w:r>
        <w:rPr/>
        <w:t>дорожные</w:t>
      </w:r>
      <w:r>
        <w:rPr>
          <w:spacing w:val="-8"/>
        </w:rPr>
        <w:t xml:space="preserve"> </w:t>
      </w:r>
      <w:r>
        <w:rPr/>
        <w:t>знаки</w:t>
      </w:r>
      <w:r>
        <w:rPr>
          <w:spacing w:val="-6"/>
        </w:rPr>
        <w:t xml:space="preserve"> </w:t>
      </w:r>
      <w:r>
        <w:rPr/>
        <w:t>для</w:t>
      </w:r>
      <w:r>
        <w:rPr>
          <w:spacing w:val="-6"/>
        </w:rPr>
        <w:t xml:space="preserve"> </w:t>
      </w:r>
      <w:r>
        <w:rPr/>
        <w:t>водителя</w:t>
      </w:r>
      <w:r>
        <w:rPr>
          <w:spacing w:val="-6"/>
        </w:rPr>
        <w:t xml:space="preserve"> </w:t>
      </w:r>
      <w:r>
        <w:rPr/>
        <w:t>велосипеда,</w:t>
      </w:r>
      <w:r>
        <w:rPr>
          <w:spacing w:val="-6"/>
        </w:rPr>
        <w:t xml:space="preserve"> </w:t>
      </w:r>
      <w:r>
        <w:rPr/>
        <w:t>сигналы</w:t>
      </w:r>
      <w:r>
        <w:rPr>
          <w:spacing w:val="-6"/>
        </w:rPr>
        <w:t xml:space="preserve"> </w:t>
      </w:r>
      <w:r>
        <w:rPr/>
        <w:t>велосипедиста; правила подготовки велосипеда к пользованию.</w:t>
      </w:r>
    </w:p>
    <w:p>
      <w:pPr>
        <w:pStyle w:val="2"/>
        <w:spacing w:before="4" w:after="0"/>
        <w:ind w:left="813" w:right="0" w:hanging="0"/>
        <w:rPr>
          <w:sz w:val="24"/>
        </w:rPr>
      </w:pPr>
      <w:r>
        <w:rPr/>
        <w:t>Модуль</w:t>
      </w:r>
      <w:r>
        <w:rPr>
          <w:spacing w:val="-3"/>
        </w:rPr>
        <w:t xml:space="preserve"> </w:t>
      </w:r>
      <w:r>
        <w:rPr/>
        <w:t>№</w:t>
      </w:r>
      <w:r>
        <w:rPr>
          <w:spacing w:val="-5"/>
        </w:rPr>
        <w:t xml:space="preserve"> </w:t>
      </w:r>
      <w:r>
        <w:rPr/>
        <w:t>4</w:t>
      </w:r>
      <w:r>
        <w:rPr>
          <w:spacing w:val="-3"/>
        </w:rPr>
        <w:t xml:space="preserve"> </w:t>
      </w:r>
      <w:r>
        <w:rPr/>
        <w:t>«Безопасность</w:t>
      </w:r>
      <w:r>
        <w:rPr>
          <w:spacing w:val="-3"/>
        </w:rPr>
        <w:t xml:space="preserve"> </w:t>
      </w:r>
      <w:r>
        <w:rPr/>
        <w:t>в</w:t>
      </w:r>
      <w:r>
        <w:rPr>
          <w:spacing w:val="-3"/>
        </w:rPr>
        <w:t xml:space="preserve"> </w:t>
      </w:r>
      <w:r>
        <w:rPr/>
        <w:t>общественных</w:t>
      </w:r>
      <w:r>
        <w:rPr>
          <w:spacing w:val="-2"/>
        </w:rPr>
        <w:t xml:space="preserve"> местах»:</w:t>
      </w:r>
    </w:p>
    <w:p>
      <w:pPr>
        <w:pStyle w:val="Style13"/>
        <w:ind w:left="212" w:right="0" w:firstLine="600"/>
        <w:jc w:val="left"/>
        <w:rPr>
          <w:sz w:val="24"/>
        </w:rPr>
      </w:pPr>
      <w:r>
        <w:rPr/>
        <w:t>общественные</w:t>
      </w:r>
      <w:r>
        <w:rPr>
          <w:spacing w:val="40"/>
        </w:rPr>
        <w:t xml:space="preserve"> </w:t>
      </w:r>
      <w:r>
        <w:rPr/>
        <w:t>места</w:t>
      </w:r>
      <w:r>
        <w:rPr>
          <w:spacing w:val="40"/>
        </w:rPr>
        <w:t xml:space="preserve"> </w:t>
      </w:r>
      <w:r>
        <w:rPr/>
        <w:t>и</w:t>
      </w:r>
      <w:r>
        <w:rPr>
          <w:spacing w:val="40"/>
        </w:rPr>
        <w:t xml:space="preserve"> </w:t>
      </w:r>
      <w:r>
        <w:rPr/>
        <w:t>их</w:t>
      </w:r>
      <w:r>
        <w:rPr>
          <w:spacing w:val="40"/>
        </w:rPr>
        <w:t xml:space="preserve"> </w:t>
      </w:r>
      <w:r>
        <w:rPr/>
        <w:t>характеристики,</w:t>
      </w:r>
      <w:r>
        <w:rPr>
          <w:spacing w:val="40"/>
        </w:rPr>
        <w:t xml:space="preserve"> </w:t>
      </w:r>
      <w:r>
        <w:rPr/>
        <w:t>потенциальные</w:t>
      </w:r>
      <w:r>
        <w:rPr>
          <w:spacing w:val="40"/>
        </w:rPr>
        <w:t xml:space="preserve"> </w:t>
      </w:r>
      <w:r>
        <w:rPr/>
        <w:t>источники</w:t>
      </w:r>
      <w:r>
        <w:rPr>
          <w:spacing w:val="40"/>
        </w:rPr>
        <w:t xml:space="preserve"> </w:t>
      </w:r>
      <w:r>
        <w:rPr/>
        <w:t>опасности</w:t>
      </w:r>
      <w:r>
        <w:rPr>
          <w:spacing w:val="40"/>
        </w:rPr>
        <w:t xml:space="preserve"> </w:t>
      </w:r>
      <w:r>
        <w:rPr/>
        <w:t>в</w:t>
      </w:r>
      <w:r>
        <w:rPr>
          <w:spacing w:val="80"/>
        </w:rPr>
        <w:t xml:space="preserve"> </w:t>
      </w:r>
      <w:r>
        <w:rPr/>
        <w:t>общественных местах;</w:t>
      </w:r>
    </w:p>
    <w:p>
      <w:pPr>
        <w:pStyle w:val="Style13"/>
        <w:ind w:left="813" w:right="0" w:hanging="0"/>
        <w:jc w:val="left"/>
        <w:rPr>
          <w:sz w:val="24"/>
        </w:rPr>
      </w:pPr>
      <w:r>
        <w:rPr/>
        <w:t>правила</w:t>
      </w:r>
      <w:r>
        <w:rPr>
          <w:spacing w:val="-6"/>
        </w:rPr>
        <w:t xml:space="preserve"> </w:t>
      </w:r>
      <w:r>
        <w:rPr/>
        <w:t>вызова</w:t>
      </w:r>
      <w:r>
        <w:rPr>
          <w:spacing w:val="-4"/>
        </w:rPr>
        <w:t xml:space="preserve"> </w:t>
      </w:r>
      <w:r>
        <w:rPr/>
        <w:t>экстренных</w:t>
      </w:r>
      <w:r>
        <w:rPr>
          <w:spacing w:val="-1"/>
        </w:rPr>
        <w:t xml:space="preserve"> </w:t>
      </w:r>
      <w:r>
        <w:rPr/>
        <w:t>служб</w:t>
      </w:r>
      <w:r>
        <w:rPr>
          <w:spacing w:val="-2"/>
        </w:rPr>
        <w:t xml:space="preserve"> </w:t>
      </w:r>
      <w:r>
        <w:rPr/>
        <w:t>и</w:t>
      </w:r>
      <w:r>
        <w:rPr>
          <w:spacing w:val="-3"/>
        </w:rPr>
        <w:t xml:space="preserve"> </w:t>
      </w:r>
      <w:r>
        <w:rPr/>
        <w:t>порядок</w:t>
      </w:r>
      <w:r>
        <w:rPr>
          <w:spacing w:val="-1"/>
        </w:rPr>
        <w:t xml:space="preserve"> </w:t>
      </w:r>
      <w:r>
        <w:rPr/>
        <w:t>взаимодействия</w:t>
      </w:r>
      <w:r>
        <w:rPr>
          <w:spacing w:val="-2"/>
        </w:rPr>
        <w:t xml:space="preserve"> </w:t>
      </w:r>
      <w:r>
        <w:rPr/>
        <w:t>с</w:t>
      </w:r>
      <w:r>
        <w:rPr>
          <w:spacing w:val="-3"/>
        </w:rPr>
        <w:t xml:space="preserve"> </w:t>
      </w:r>
      <w:r>
        <w:rPr>
          <w:spacing w:val="-2"/>
        </w:rPr>
        <w:t>ними;</w:t>
      </w:r>
    </w:p>
    <w:p>
      <w:pPr>
        <w:pStyle w:val="Style13"/>
        <w:ind w:left="212" w:right="0" w:firstLine="600"/>
        <w:jc w:val="left"/>
        <w:rPr>
          <w:sz w:val="24"/>
        </w:rPr>
      </w:pPr>
      <w:r>
        <w:rPr/>
        <w:t>массовые</w:t>
      </w:r>
      <w:r>
        <w:rPr>
          <w:spacing w:val="40"/>
        </w:rPr>
        <w:t xml:space="preserve"> </w:t>
      </w:r>
      <w:r>
        <w:rPr/>
        <w:t>мероприятия</w:t>
      </w:r>
      <w:r>
        <w:rPr>
          <w:spacing w:val="40"/>
        </w:rPr>
        <w:t xml:space="preserve"> </w:t>
      </w:r>
      <w:r>
        <w:rPr/>
        <w:t>и</w:t>
      </w:r>
      <w:r>
        <w:rPr>
          <w:spacing w:val="40"/>
        </w:rPr>
        <w:t xml:space="preserve"> </w:t>
      </w:r>
      <w:r>
        <w:rPr/>
        <w:t>правила</w:t>
      </w:r>
      <w:r>
        <w:rPr>
          <w:spacing w:val="40"/>
        </w:rPr>
        <w:t xml:space="preserve"> </w:t>
      </w:r>
      <w:r>
        <w:rPr/>
        <w:t>подготовки</w:t>
      </w:r>
      <w:r>
        <w:rPr>
          <w:spacing w:val="40"/>
        </w:rPr>
        <w:t xml:space="preserve"> </w:t>
      </w:r>
      <w:r>
        <w:rPr/>
        <w:t>к</w:t>
      </w:r>
      <w:r>
        <w:rPr>
          <w:spacing w:val="40"/>
        </w:rPr>
        <w:t xml:space="preserve"> </w:t>
      </w:r>
      <w:r>
        <w:rPr/>
        <w:t>ним,</w:t>
      </w:r>
      <w:r>
        <w:rPr>
          <w:spacing w:val="40"/>
        </w:rPr>
        <w:t xml:space="preserve"> </w:t>
      </w:r>
      <w:r>
        <w:rPr/>
        <w:t>оборудование</w:t>
      </w:r>
      <w:r>
        <w:rPr>
          <w:spacing w:val="40"/>
        </w:rPr>
        <w:t xml:space="preserve"> </w:t>
      </w:r>
      <w:r>
        <w:rPr/>
        <w:t>мест</w:t>
      </w:r>
      <w:r>
        <w:rPr>
          <w:spacing w:val="40"/>
        </w:rPr>
        <w:t xml:space="preserve"> </w:t>
      </w:r>
      <w:r>
        <w:rPr/>
        <w:t>массового пребывания людей;</w:t>
      </w:r>
    </w:p>
    <w:p>
      <w:pPr>
        <w:pStyle w:val="Style13"/>
        <w:ind w:left="813" w:right="1255" w:hanging="0"/>
        <w:jc w:val="left"/>
        <w:rPr>
          <w:sz w:val="24"/>
        </w:rPr>
      </w:pPr>
      <w:r>
        <w:rPr/>
        <w:t>порядок</w:t>
      </w:r>
      <w:r>
        <w:rPr>
          <w:spacing w:val="-5"/>
        </w:rPr>
        <w:t xml:space="preserve"> </w:t>
      </w:r>
      <w:r>
        <w:rPr/>
        <w:t>действий</w:t>
      </w:r>
      <w:r>
        <w:rPr>
          <w:spacing w:val="-6"/>
        </w:rPr>
        <w:t xml:space="preserve"> </w:t>
      </w:r>
      <w:r>
        <w:rPr/>
        <w:t>при</w:t>
      </w:r>
      <w:r>
        <w:rPr>
          <w:spacing w:val="-6"/>
        </w:rPr>
        <w:t xml:space="preserve"> </w:t>
      </w:r>
      <w:r>
        <w:rPr/>
        <w:t>беспорядках</w:t>
      </w:r>
      <w:r>
        <w:rPr>
          <w:spacing w:val="-4"/>
        </w:rPr>
        <w:t xml:space="preserve"> </w:t>
      </w:r>
      <w:r>
        <w:rPr/>
        <w:t>в</w:t>
      </w:r>
      <w:r>
        <w:rPr>
          <w:spacing w:val="-6"/>
        </w:rPr>
        <w:t xml:space="preserve"> </w:t>
      </w:r>
      <w:r>
        <w:rPr/>
        <w:t>местах</w:t>
      </w:r>
      <w:r>
        <w:rPr>
          <w:spacing w:val="-5"/>
        </w:rPr>
        <w:t xml:space="preserve"> </w:t>
      </w:r>
      <w:r>
        <w:rPr/>
        <w:t>массового</w:t>
      </w:r>
      <w:r>
        <w:rPr>
          <w:spacing w:val="-6"/>
        </w:rPr>
        <w:t xml:space="preserve"> </w:t>
      </w:r>
      <w:r>
        <w:rPr/>
        <w:t>пребывания</w:t>
      </w:r>
      <w:r>
        <w:rPr>
          <w:spacing w:val="-6"/>
        </w:rPr>
        <w:t xml:space="preserve"> </w:t>
      </w:r>
      <w:r>
        <w:rPr/>
        <w:t>людей; порядок действий при попадании в толпу и давку;</w:t>
      </w:r>
    </w:p>
    <w:p>
      <w:pPr>
        <w:pStyle w:val="Style13"/>
        <w:ind w:left="813" w:right="2170" w:hanging="0"/>
        <w:jc w:val="left"/>
        <w:rPr>
          <w:sz w:val="24"/>
        </w:rPr>
      </w:pPr>
      <w:r>
        <w:rPr/>
        <w:t>порядок</w:t>
      </w:r>
      <w:r>
        <w:rPr>
          <w:spacing w:val="-6"/>
        </w:rPr>
        <w:t xml:space="preserve"> </w:t>
      </w:r>
      <w:r>
        <w:rPr/>
        <w:t>действий</w:t>
      </w:r>
      <w:r>
        <w:rPr>
          <w:spacing w:val="-7"/>
        </w:rPr>
        <w:t xml:space="preserve"> </w:t>
      </w:r>
      <w:r>
        <w:rPr/>
        <w:t>при</w:t>
      </w:r>
      <w:r>
        <w:rPr>
          <w:spacing w:val="-7"/>
        </w:rPr>
        <w:t xml:space="preserve"> </w:t>
      </w:r>
      <w:r>
        <w:rPr/>
        <w:t>обнаружении</w:t>
      </w:r>
      <w:r>
        <w:rPr>
          <w:spacing w:val="-5"/>
        </w:rPr>
        <w:t xml:space="preserve"> </w:t>
      </w:r>
      <w:r>
        <w:rPr/>
        <w:t>угрозы</w:t>
      </w:r>
      <w:r>
        <w:rPr>
          <w:spacing w:val="-7"/>
        </w:rPr>
        <w:t xml:space="preserve"> </w:t>
      </w:r>
      <w:r>
        <w:rPr/>
        <w:t>возникновения</w:t>
      </w:r>
      <w:r>
        <w:rPr>
          <w:spacing w:val="-10"/>
        </w:rPr>
        <w:t xml:space="preserve"> </w:t>
      </w:r>
      <w:r>
        <w:rPr/>
        <w:t>пожара; порядок действий при эвакуации из общественных мест и зданий;</w:t>
      </w:r>
    </w:p>
    <w:p>
      <w:pPr>
        <w:pStyle w:val="Style13"/>
        <w:ind w:left="212" w:right="676" w:firstLine="600"/>
        <w:rPr>
          <w:sz w:val="24"/>
        </w:rPr>
      </w:pPr>
      <w:r>
        <w:rPr/>
        <w:t>опасности криминогенного и антиобщественного характера в общественных местах, порядок действий при их возникновении;</w:t>
      </w:r>
    </w:p>
    <w:p>
      <w:pPr>
        <w:pStyle w:val="Style13"/>
        <w:ind w:left="212" w:right="678" w:firstLine="600"/>
        <w:rPr>
          <w:sz w:val="24"/>
        </w:rPr>
      </w:pPr>
      <w:r>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w:t>
      </w:r>
      <w:r>
        <w:rPr>
          <w:spacing w:val="40"/>
        </w:rPr>
        <w:t xml:space="preserve"> </w:t>
      </w:r>
      <w:r>
        <w:rPr/>
        <w:t>и освобождении заложников;</w:t>
      </w:r>
    </w:p>
    <w:p>
      <w:pPr>
        <w:pStyle w:val="Style13"/>
        <w:ind w:left="813" w:right="0" w:hanging="0"/>
        <w:rPr>
          <w:sz w:val="24"/>
        </w:rPr>
      </w:pPr>
      <w:r>
        <w:rPr/>
        <w:t>порядок</w:t>
      </w:r>
      <w:r>
        <w:rPr>
          <w:spacing w:val="-5"/>
        </w:rPr>
        <w:t xml:space="preserve"> </w:t>
      </w:r>
      <w:r>
        <w:rPr/>
        <w:t>действий</w:t>
      </w:r>
      <w:r>
        <w:rPr>
          <w:spacing w:val="-4"/>
        </w:rPr>
        <w:t xml:space="preserve"> </w:t>
      </w:r>
      <w:r>
        <w:rPr/>
        <w:t>при</w:t>
      </w:r>
      <w:r>
        <w:rPr>
          <w:spacing w:val="-3"/>
        </w:rPr>
        <w:t xml:space="preserve"> </w:t>
      </w:r>
      <w:r>
        <w:rPr/>
        <w:t>взаимодействии</w:t>
      </w:r>
      <w:r>
        <w:rPr>
          <w:spacing w:val="-4"/>
        </w:rPr>
        <w:t xml:space="preserve"> </w:t>
      </w:r>
      <w:r>
        <w:rPr/>
        <w:t>с</w:t>
      </w:r>
      <w:r>
        <w:rPr>
          <w:spacing w:val="-4"/>
        </w:rPr>
        <w:t xml:space="preserve"> </w:t>
      </w:r>
      <w:r>
        <w:rPr/>
        <w:t>правоохранительными</w:t>
      </w:r>
      <w:r>
        <w:rPr>
          <w:spacing w:val="-3"/>
        </w:rPr>
        <w:t xml:space="preserve"> </w:t>
      </w:r>
      <w:r>
        <w:rPr>
          <w:spacing w:val="-2"/>
        </w:rPr>
        <w:t>органами.</w:t>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before="3" w:after="0"/>
        <w:ind w:left="813" w:right="0" w:hanging="0"/>
        <w:rPr>
          <w:sz w:val="24"/>
        </w:rPr>
      </w:pPr>
      <w:r>
        <w:rPr/>
        <w:t>Модуль</w:t>
      </w:r>
      <w:r>
        <w:rPr>
          <w:spacing w:val="-3"/>
        </w:rPr>
        <w:t xml:space="preserve"> </w:t>
      </w:r>
      <w:r>
        <w:rPr/>
        <w:t>№</w:t>
      </w:r>
      <w:r>
        <w:rPr>
          <w:spacing w:val="-5"/>
        </w:rPr>
        <w:t xml:space="preserve"> </w:t>
      </w:r>
      <w:r>
        <w:rPr/>
        <w:t>5</w:t>
      </w:r>
      <w:r>
        <w:rPr>
          <w:spacing w:val="-3"/>
        </w:rPr>
        <w:t xml:space="preserve"> </w:t>
      </w:r>
      <w:r>
        <w:rPr/>
        <w:t>«Безопасность</w:t>
      </w:r>
      <w:r>
        <w:rPr>
          <w:spacing w:val="-3"/>
        </w:rPr>
        <w:t xml:space="preserve"> </w:t>
      </w:r>
      <w:r>
        <w:rPr/>
        <w:t>в</w:t>
      </w:r>
      <w:r>
        <w:rPr>
          <w:spacing w:val="-3"/>
        </w:rPr>
        <w:t xml:space="preserve"> </w:t>
      </w:r>
      <w:r>
        <w:rPr/>
        <w:t>природной</w:t>
      </w:r>
      <w:r>
        <w:rPr>
          <w:spacing w:val="-2"/>
        </w:rPr>
        <w:t xml:space="preserve"> среде»:</w:t>
      </w:r>
    </w:p>
    <w:p>
      <w:pPr>
        <w:pStyle w:val="Style13"/>
        <w:spacing w:before="61" w:after="0"/>
        <w:ind w:left="813" w:right="0" w:hanging="0"/>
        <w:jc w:val="left"/>
        <w:rPr>
          <w:sz w:val="24"/>
        </w:rPr>
      </w:pPr>
      <w:r>
        <w:rPr/>
        <w:t>чрезвычайные</w:t>
      </w:r>
      <w:r>
        <w:rPr>
          <w:spacing w:val="-5"/>
        </w:rPr>
        <w:t xml:space="preserve"> </w:t>
      </w:r>
      <w:r>
        <w:rPr/>
        <w:t>ситуации природного</w:t>
      </w:r>
      <w:r>
        <w:rPr>
          <w:spacing w:val="-3"/>
        </w:rPr>
        <w:t xml:space="preserve"> </w:t>
      </w:r>
      <w:r>
        <w:rPr/>
        <w:t>характера</w:t>
      </w:r>
      <w:r>
        <w:rPr>
          <w:spacing w:val="-5"/>
        </w:rPr>
        <w:t xml:space="preserve"> </w:t>
      </w:r>
      <w:r>
        <w:rPr/>
        <w:t>и</w:t>
      </w:r>
      <w:r>
        <w:rPr>
          <w:spacing w:val="-3"/>
        </w:rPr>
        <w:t xml:space="preserve"> </w:t>
      </w:r>
      <w:r>
        <w:rPr/>
        <w:t xml:space="preserve">их </w:t>
      </w:r>
      <w:r>
        <w:rPr>
          <w:spacing w:val="-2"/>
        </w:rPr>
        <w:t>классификация;</w:t>
      </w:r>
    </w:p>
    <w:p>
      <w:pPr>
        <w:pStyle w:val="Style13"/>
        <w:ind w:left="212" w:right="680" w:firstLine="600"/>
        <w:jc w:val="left"/>
        <w:rPr>
          <w:sz w:val="24"/>
        </w:rPr>
      </w:pPr>
      <w:r>
        <w:rPr/>
        <w:t>правила поведения, необходимые для снижения риска встречи с дикими животными,</w:t>
      </w:r>
      <w:r>
        <w:rPr>
          <w:spacing w:val="40"/>
        </w:rPr>
        <w:t xml:space="preserve"> </w:t>
      </w:r>
      <w:r>
        <w:rPr/>
        <w:t>порядок действий при встрече с ними;</w:t>
      </w:r>
    </w:p>
    <w:p>
      <w:pPr>
        <w:pStyle w:val="Style13"/>
        <w:spacing w:before="1" w:after="0"/>
        <w:ind w:left="813" w:right="680" w:hanging="0"/>
        <w:jc w:val="left"/>
        <w:rPr>
          <w:sz w:val="24"/>
        </w:rPr>
      </w:pPr>
      <w:r>
        <w:rPr/>
        <w:t>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w:t>
      </w:r>
    </w:p>
    <w:p>
      <w:pPr>
        <w:pStyle w:val="Style13"/>
        <w:ind w:left="212" w:right="0" w:hanging="0"/>
        <w:jc w:val="left"/>
        <w:rPr>
          <w:sz w:val="24"/>
        </w:rPr>
      </w:pPr>
      <w:r>
        <w:rPr/>
        <w:t>для</w:t>
      </w:r>
      <w:r>
        <w:rPr>
          <w:spacing w:val="-4"/>
        </w:rPr>
        <w:t xml:space="preserve"> </w:t>
      </w:r>
      <w:r>
        <w:rPr/>
        <w:t>снижения</w:t>
      </w:r>
      <w:r>
        <w:rPr>
          <w:spacing w:val="-3"/>
        </w:rPr>
        <w:t xml:space="preserve"> </w:t>
      </w:r>
      <w:r>
        <w:rPr/>
        <w:t>риска</w:t>
      </w:r>
      <w:r>
        <w:rPr>
          <w:spacing w:val="-5"/>
        </w:rPr>
        <w:t xml:space="preserve"> </w:t>
      </w:r>
      <w:r>
        <w:rPr/>
        <w:t>отравления</w:t>
      </w:r>
      <w:r>
        <w:rPr>
          <w:spacing w:val="-3"/>
        </w:rPr>
        <w:t xml:space="preserve"> </w:t>
      </w:r>
      <w:r>
        <w:rPr/>
        <w:t>ядовитыми</w:t>
      </w:r>
      <w:r>
        <w:rPr>
          <w:spacing w:val="-4"/>
        </w:rPr>
        <w:t xml:space="preserve"> </w:t>
      </w:r>
      <w:r>
        <w:rPr/>
        <w:t>грибами</w:t>
      </w:r>
      <w:r>
        <w:rPr>
          <w:spacing w:val="-3"/>
        </w:rPr>
        <w:t xml:space="preserve"> </w:t>
      </w:r>
      <w:r>
        <w:rPr/>
        <w:t>и</w:t>
      </w:r>
      <w:r>
        <w:rPr>
          <w:spacing w:val="-3"/>
        </w:rPr>
        <w:t xml:space="preserve"> </w:t>
      </w:r>
      <w:r>
        <w:rPr>
          <w:spacing w:val="-2"/>
        </w:rPr>
        <w:t>растениями;</w:t>
      </w:r>
    </w:p>
    <w:p>
      <w:pPr>
        <w:pStyle w:val="Style13"/>
        <w:ind w:left="212" w:right="0" w:firstLine="600"/>
        <w:jc w:val="left"/>
        <w:rPr>
          <w:sz w:val="24"/>
        </w:rPr>
      </w:pPr>
      <w:r>
        <w:rPr/>
        <w:t>автономные условия, их особенности и опасности, правила подготовки к длительному автономному существованию;</w:t>
      </w:r>
    </w:p>
    <w:p>
      <w:pPr>
        <w:pStyle w:val="Style13"/>
        <w:spacing w:lineRule="auto" w:line="235" w:before="2" w:after="0"/>
        <w:ind w:left="813" w:right="1700" w:hanging="0"/>
        <w:jc w:val="left"/>
        <w:rPr>
          <w:sz w:val="24"/>
        </w:rPr>
      </w:pPr>
      <w:r>
        <w:rPr/>
        <w:t>порядок действий при автономном существовании в природной среде; правила</w:t>
      </w:r>
      <w:r>
        <w:rPr>
          <w:spacing w:val="-6"/>
        </w:rPr>
        <w:t xml:space="preserve"> </w:t>
      </w:r>
      <w:r>
        <w:rPr/>
        <w:t>ориентирования</w:t>
      </w:r>
      <w:r>
        <w:rPr>
          <w:spacing w:val="-5"/>
        </w:rPr>
        <w:t xml:space="preserve"> </w:t>
      </w:r>
      <w:r>
        <w:rPr/>
        <w:t>на</w:t>
      </w:r>
      <w:r>
        <w:rPr>
          <w:spacing w:val="-6"/>
        </w:rPr>
        <w:t xml:space="preserve"> </w:t>
      </w:r>
      <w:r>
        <w:rPr/>
        <w:t>местности,</w:t>
      </w:r>
      <w:r>
        <w:rPr>
          <w:spacing w:val="-5"/>
        </w:rPr>
        <w:t xml:space="preserve"> </w:t>
      </w:r>
      <w:r>
        <w:rPr/>
        <w:t>способы</w:t>
      </w:r>
      <w:r>
        <w:rPr>
          <w:spacing w:val="-5"/>
        </w:rPr>
        <w:t xml:space="preserve"> </w:t>
      </w:r>
      <w:r>
        <w:rPr/>
        <w:t>подачи</w:t>
      </w:r>
      <w:r>
        <w:rPr>
          <w:spacing w:val="-5"/>
        </w:rPr>
        <w:t xml:space="preserve"> </w:t>
      </w:r>
      <w:r>
        <w:rPr/>
        <w:t>сигналов</w:t>
      </w:r>
      <w:r>
        <w:rPr>
          <w:spacing w:val="-6"/>
        </w:rPr>
        <w:t xml:space="preserve"> </w:t>
      </w:r>
      <w:r>
        <w:rPr/>
        <w:t>бедствия;</w:t>
      </w:r>
    </w:p>
    <w:p>
      <w:pPr>
        <w:pStyle w:val="Style13"/>
        <w:tabs>
          <w:tab w:val="clear" w:pos="720"/>
          <w:tab w:val="left" w:pos="1750" w:leader="none"/>
          <w:tab w:val="left" w:pos="2849" w:leader="none"/>
          <w:tab w:val="left" w:pos="4375" w:leader="none"/>
          <w:tab w:val="left" w:pos="5713" w:leader="none"/>
          <w:tab w:val="left" w:pos="6224" w:leader="none"/>
          <w:tab w:val="left" w:pos="7519" w:leader="none"/>
          <w:tab w:val="left" w:pos="8624" w:leader="none"/>
          <w:tab w:val="left" w:pos="9736" w:leader="none"/>
        </w:tabs>
        <w:spacing w:before="1" w:after="0"/>
        <w:ind w:left="212" w:right="674" w:firstLine="600"/>
        <w:jc w:val="left"/>
        <w:rPr>
          <w:sz w:val="24"/>
        </w:rPr>
      </w:pPr>
      <w:r>
        <w:rPr>
          <w:spacing w:val="-2"/>
        </w:rPr>
        <w:t>общие</w:t>
      </w:r>
      <w:r>
        <w:rPr/>
        <w:tab/>
      </w:r>
      <w:r>
        <w:rPr>
          <w:spacing w:val="-2"/>
        </w:rPr>
        <w:t>правила</w:t>
      </w:r>
      <w:r>
        <w:rPr/>
        <w:tab/>
      </w:r>
      <w:r>
        <w:rPr>
          <w:spacing w:val="-2"/>
        </w:rPr>
        <w:t>безопасного</w:t>
      </w:r>
      <w:r>
        <w:rPr/>
        <w:tab/>
      </w:r>
      <w:r>
        <w:rPr>
          <w:spacing w:val="-2"/>
        </w:rPr>
        <w:t>поведения</w:t>
      </w:r>
      <w:r>
        <w:rPr/>
        <w:tab/>
      </w:r>
      <w:r>
        <w:rPr>
          <w:spacing w:val="-6"/>
        </w:rPr>
        <w:t>на</w:t>
      </w:r>
      <w:r>
        <w:rPr/>
        <w:tab/>
      </w:r>
      <w:r>
        <w:rPr>
          <w:spacing w:val="-2"/>
        </w:rPr>
        <w:t>водоёмах,</w:t>
      </w:r>
      <w:r>
        <w:rPr/>
        <w:tab/>
      </w:r>
      <w:r>
        <w:rPr>
          <w:spacing w:val="-2"/>
        </w:rPr>
        <w:t>правила</w:t>
      </w:r>
      <w:r>
        <w:rPr/>
        <w:tab/>
      </w:r>
      <w:r>
        <w:rPr>
          <w:spacing w:val="-2"/>
        </w:rPr>
        <w:t>купания</w:t>
      </w:r>
      <w:r>
        <w:rPr/>
        <w:tab/>
      </w:r>
      <w:r>
        <w:rPr>
          <w:spacing w:val="-10"/>
        </w:rPr>
        <w:t xml:space="preserve">в </w:t>
      </w:r>
      <w:r>
        <w:rPr/>
        <w:t>подготовленных и неподготовленных местах;</w:t>
      </w:r>
    </w:p>
    <w:p>
      <w:pPr>
        <w:pStyle w:val="Style13"/>
        <w:ind w:left="813" w:right="3812" w:hanging="0"/>
        <w:jc w:val="left"/>
        <w:rPr>
          <w:sz w:val="24"/>
        </w:rPr>
      </w:pPr>
      <w:r>
        <w:rPr/>
        <w:t>порядок</w:t>
      </w:r>
      <w:r>
        <w:rPr>
          <w:spacing w:val="-8"/>
        </w:rPr>
        <w:t xml:space="preserve"> </w:t>
      </w:r>
      <w:r>
        <w:rPr/>
        <w:t>действий</w:t>
      </w:r>
      <w:r>
        <w:rPr>
          <w:spacing w:val="-9"/>
        </w:rPr>
        <w:t xml:space="preserve"> </w:t>
      </w:r>
      <w:r>
        <w:rPr/>
        <w:t>при</w:t>
      </w:r>
      <w:r>
        <w:rPr>
          <w:spacing w:val="-9"/>
        </w:rPr>
        <w:t xml:space="preserve"> </w:t>
      </w:r>
      <w:r>
        <w:rPr/>
        <w:t>обнаружении</w:t>
      </w:r>
      <w:r>
        <w:rPr>
          <w:spacing w:val="-9"/>
        </w:rPr>
        <w:t xml:space="preserve"> </w:t>
      </w:r>
      <w:r>
        <w:rPr/>
        <w:t>тонущего</w:t>
      </w:r>
      <w:r>
        <w:rPr>
          <w:spacing w:val="-7"/>
        </w:rPr>
        <w:t xml:space="preserve"> </w:t>
      </w:r>
      <w:r>
        <w:rPr/>
        <w:t>человека; правила поведения при нахождении на плавсредствах;</w:t>
      </w:r>
    </w:p>
    <w:p>
      <w:pPr>
        <w:pStyle w:val="Style13"/>
        <w:ind w:left="212" w:right="680" w:firstLine="600"/>
        <w:jc w:val="left"/>
        <w:rPr>
          <w:sz w:val="24"/>
        </w:rPr>
      </w:pPr>
      <w:r>
        <w:rPr/>
        <w:t>правила</w:t>
      </w:r>
      <w:r>
        <w:rPr>
          <w:spacing w:val="40"/>
        </w:rPr>
        <w:t xml:space="preserve"> </w:t>
      </w:r>
      <w:r>
        <w:rPr/>
        <w:t>поведения</w:t>
      </w:r>
      <w:r>
        <w:rPr>
          <w:spacing w:val="40"/>
        </w:rPr>
        <w:t xml:space="preserve"> </w:t>
      </w:r>
      <w:r>
        <w:rPr/>
        <w:t>при</w:t>
      </w:r>
      <w:r>
        <w:rPr>
          <w:spacing w:val="40"/>
        </w:rPr>
        <w:t xml:space="preserve"> </w:t>
      </w:r>
      <w:r>
        <w:rPr/>
        <w:t>нахождении</w:t>
      </w:r>
      <w:r>
        <w:rPr>
          <w:spacing w:val="40"/>
        </w:rPr>
        <w:t xml:space="preserve"> </w:t>
      </w:r>
      <w:r>
        <w:rPr/>
        <w:t>на</w:t>
      </w:r>
      <w:r>
        <w:rPr>
          <w:spacing w:val="40"/>
        </w:rPr>
        <w:t xml:space="preserve"> </w:t>
      </w:r>
      <w:r>
        <w:rPr/>
        <w:t>льду,</w:t>
      </w:r>
      <w:r>
        <w:rPr>
          <w:spacing w:val="40"/>
        </w:rPr>
        <w:t xml:space="preserve"> </w:t>
      </w:r>
      <w:r>
        <w:rPr/>
        <w:t>порядок</w:t>
      </w:r>
      <w:r>
        <w:rPr>
          <w:spacing w:val="40"/>
        </w:rPr>
        <w:t xml:space="preserve"> </w:t>
      </w:r>
      <w:r>
        <w:rPr/>
        <w:t>действий</w:t>
      </w:r>
      <w:r>
        <w:rPr>
          <w:spacing w:val="40"/>
        </w:rPr>
        <w:t xml:space="preserve"> </w:t>
      </w:r>
      <w:r>
        <w:rPr/>
        <w:t>при</w:t>
      </w:r>
      <w:r>
        <w:rPr>
          <w:spacing w:val="40"/>
        </w:rPr>
        <w:t xml:space="preserve"> </w:t>
      </w:r>
      <w:r>
        <w:rPr/>
        <w:t>обнаружении</w:t>
      </w:r>
      <w:r>
        <w:rPr>
          <w:spacing w:val="80"/>
        </w:rPr>
        <w:t xml:space="preserve"> </w:t>
      </w:r>
      <w:r>
        <w:rPr/>
        <w:t>человека в полынье.</w:t>
      </w:r>
    </w:p>
    <w:p>
      <w:pPr>
        <w:pStyle w:val="2"/>
        <w:spacing w:before="6" w:after="0"/>
        <w:ind w:left="813" w:right="0" w:hanging="0"/>
        <w:jc w:val="left"/>
        <w:rPr>
          <w:sz w:val="24"/>
        </w:rPr>
      </w:pPr>
      <w:r>
        <w:rPr/>
        <w:t>Модуль</w:t>
      </w:r>
      <w:r>
        <w:rPr>
          <w:spacing w:val="-4"/>
        </w:rPr>
        <w:t xml:space="preserve"> </w:t>
      </w:r>
      <w:r>
        <w:rPr/>
        <w:t>№</w:t>
      </w:r>
      <w:r>
        <w:rPr>
          <w:spacing w:val="-4"/>
        </w:rPr>
        <w:t xml:space="preserve"> </w:t>
      </w:r>
      <w:r>
        <w:rPr/>
        <w:t>6</w:t>
      </w:r>
      <w:r>
        <w:rPr>
          <w:spacing w:val="-1"/>
        </w:rPr>
        <w:t xml:space="preserve"> </w:t>
      </w:r>
      <w:r>
        <w:rPr/>
        <w:t>«Здоровье</w:t>
      </w:r>
      <w:r>
        <w:rPr>
          <w:spacing w:val="-3"/>
        </w:rPr>
        <w:t xml:space="preserve"> </w:t>
      </w:r>
      <w:r>
        <w:rPr/>
        <w:t>и</w:t>
      </w:r>
      <w:r>
        <w:rPr>
          <w:spacing w:val="-2"/>
        </w:rPr>
        <w:t xml:space="preserve"> </w:t>
      </w:r>
      <w:r>
        <w:rPr/>
        <w:t>как</w:t>
      </w:r>
      <w:r>
        <w:rPr>
          <w:spacing w:val="-1"/>
        </w:rPr>
        <w:t xml:space="preserve"> </w:t>
      </w:r>
      <w:r>
        <w:rPr/>
        <w:t>его</w:t>
      </w:r>
      <w:r>
        <w:rPr>
          <w:spacing w:val="-2"/>
        </w:rPr>
        <w:t xml:space="preserve"> </w:t>
      </w:r>
      <w:r>
        <w:rPr/>
        <w:t>сохранить.</w:t>
      </w:r>
      <w:r>
        <w:rPr>
          <w:spacing w:val="-4"/>
        </w:rPr>
        <w:t xml:space="preserve"> </w:t>
      </w:r>
      <w:r>
        <w:rPr/>
        <w:t>Основы</w:t>
      </w:r>
      <w:r>
        <w:rPr>
          <w:spacing w:val="-2"/>
        </w:rPr>
        <w:t xml:space="preserve"> </w:t>
      </w:r>
      <w:r>
        <w:rPr/>
        <w:t>медицинских</w:t>
      </w:r>
      <w:r>
        <w:rPr>
          <w:spacing w:val="-4"/>
        </w:rPr>
        <w:t xml:space="preserve"> </w:t>
      </w:r>
      <w:r>
        <w:rPr>
          <w:spacing w:val="-2"/>
        </w:rPr>
        <w:t>знаний»:</w:t>
      </w:r>
    </w:p>
    <w:p>
      <w:pPr>
        <w:pStyle w:val="Style13"/>
        <w:ind w:left="212" w:right="680" w:firstLine="600"/>
        <w:jc w:val="left"/>
        <w:rPr>
          <w:sz w:val="24"/>
        </w:rPr>
      </w:pPr>
      <w:r>
        <w:rPr/>
        <w:t xml:space="preserve">смысл понятий «здоровье» и «здоровый образ жизни», их содержание и значение для </w:t>
      </w:r>
      <w:r>
        <w:rPr>
          <w:spacing w:val="-2"/>
        </w:rPr>
        <w:t>человека;</w:t>
      </w:r>
    </w:p>
    <w:p>
      <w:pPr>
        <w:pStyle w:val="Style13"/>
        <w:ind w:left="813" w:right="1700" w:hanging="0"/>
        <w:jc w:val="left"/>
        <w:rPr>
          <w:sz w:val="24"/>
        </w:rPr>
      </w:pPr>
      <w:r>
        <w:rPr/>
        <w:t>факторы, влияющие на здоровье человека, опасность вредных привычек; элементы</w:t>
      </w:r>
      <w:r>
        <w:rPr>
          <w:spacing w:val="-5"/>
        </w:rPr>
        <w:t xml:space="preserve"> </w:t>
      </w:r>
      <w:r>
        <w:rPr/>
        <w:t>здорового</w:t>
      </w:r>
      <w:r>
        <w:rPr>
          <w:spacing w:val="-5"/>
        </w:rPr>
        <w:t xml:space="preserve"> </w:t>
      </w:r>
      <w:r>
        <w:rPr/>
        <w:t>образа</w:t>
      </w:r>
      <w:r>
        <w:rPr>
          <w:spacing w:val="-6"/>
        </w:rPr>
        <w:t xml:space="preserve"> </w:t>
      </w:r>
      <w:r>
        <w:rPr/>
        <w:t>жизни,</w:t>
      </w:r>
      <w:r>
        <w:rPr>
          <w:spacing w:val="-5"/>
        </w:rPr>
        <w:t xml:space="preserve"> </w:t>
      </w:r>
      <w:r>
        <w:rPr/>
        <w:t>ответственность</w:t>
      </w:r>
      <w:r>
        <w:rPr>
          <w:spacing w:val="-4"/>
        </w:rPr>
        <w:t xml:space="preserve"> </w:t>
      </w:r>
      <w:r>
        <w:rPr/>
        <w:t>за</w:t>
      </w:r>
      <w:r>
        <w:rPr>
          <w:spacing w:val="-6"/>
        </w:rPr>
        <w:t xml:space="preserve"> </w:t>
      </w:r>
      <w:r>
        <w:rPr/>
        <w:t>сохранение</w:t>
      </w:r>
      <w:r>
        <w:rPr>
          <w:spacing w:val="-6"/>
        </w:rPr>
        <w:t xml:space="preserve"> </w:t>
      </w:r>
      <w:r>
        <w:rPr/>
        <w:t>здоровья; понятие «инфекционные заболевания», причины их возникновения;</w:t>
      </w:r>
    </w:p>
    <w:p>
      <w:pPr>
        <w:pStyle w:val="Style13"/>
        <w:ind w:left="212" w:right="680" w:firstLine="600"/>
        <w:jc w:val="left"/>
        <w:rPr>
          <w:sz w:val="24"/>
        </w:rPr>
      </w:pPr>
      <w:r>
        <w:rPr/>
        <w:t>механизм</w:t>
      </w:r>
      <w:r>
        <w:rPr>
          <w:spacing w:val="40"/>
        </w:rPr>
        <w:t xml:space="preserve"> </w:t>
      </w:r>
      <w:r>
        <w:rPr/>
        <w:t>распространения</w:t>
      </w:r>
      <w:r>
        <w:rPr>
          <w:spacing w:val="40"/>
        </w:rPr>
        <w:t xml:space="preserve"> </w:t>
      </w:r>
      <w:r>
        <w:rPr/>
        <w:t>инфекционных</w:t>
      </w:r>
      <w:r>
        <w:rPr>
          <w:spacing w:val="40"/>
        </w:rPr>
        <w:t xml:space="preserve"> </w:t>
      </w:r>
      <w:r>
        <w:rPr/>
        <w:t>заболеваний,</w:t>
      </w:r>
      <w:r>
        <w:rPr>
          <w:spacing w:val="40"/>
        </w:rPr>
        <w:t xml:space="preserve"> </w:t>
      </w:r>
      <w:r>
        <w:rPr/>
        <w:t>меры</w:t>
      </w:r>
      <w:r>
        <w:rPr>
          <w:spacing w:val="40"/>
        </w:rPr>
        <w:t xml:space="preserve"> </w:t>
      </w:r>
      <w:r>
        <w:rPr/>
        <w:t>их</w:t>
      </w:r>
      <w:r>
        <w:rPr>
          <w:spacing w:val="40"/>
        </w:rPr>
        <w:t xml:space="preserve"> </w:t>
      </w:r>
      <w:r>
        <w:rPr/>
        <w:t>профилактики</w:t>
      </w:r>
      <w:r>
        <w:rPr>
          <w:spacing w:val="40"/>
        </w:rPr>
        <w:t xml:space="preserve"> </w:t>
      </w:r>
      <w:r>
        <w:rPr/>
        <w:t>и</w:t>
      </w:r>
      <w:r>
        <w:rPr>
          <w:spacing w:val="80"/>
        </w:rPr>
        <w:t xml:space="preserve"> </w:t>
      </w:r>
      <w:r>
        <w:rPr/>
        <w:t>защиты от них;</w:t>
      </w:r>
    </w:p>
    <w:p>
      <w:pPr>
        <w:pStyle w:val="Style13"/>
        <w:ind w:left="212" w:right="0" w:firstLine="600"/>
        <w:jc w:val="left"/>
        <w:rPr>
          <w:sz w:val="24"/>
        </w:rPr>
      </w:pPr>
      <w:r>
        <w:rPr/>
        <w:t>порядок</w:t>
      </w:r>
      <w:r>
        <w:rPr>
          <w:spacing w:val="40"/>
        </w:rPr>
        <w:t xml:space="preserve"> </w:t>
      </w:r>
      <w:r>
        <w:rPr/>
        <w:t>действий</w:t>
      </w:r>
      <w:r>
        <w:rPr>
          <w:spacing w:val="40"/>
        </w:rPr>
        <w:t xml:space="preserve"> </w:t>
      </w:r>
      <w:r>
        <w:rPr/>
        <w:t>при</w:t>
      </w:r>
      <w:r>
        <w:rPr>
          <w:spacing w:val="40"/>
        </w:rPr>
        <w:t xml:space="preserve"> </w:t>
      </w:r>
      <w:r>
        <w:rPr/>
        <w:t>возникновении</w:t>
      </w:r>
      <w:r>
        <w:rPr>
          <w:spacing w:val="40"/>
        </w:rPr>
        <w:t xml:space="preserve"> </w:t>
      </w:r>
      <w:r>
        <w:rPr/>
        <w:t>чрезвычайных</w:t>
      </w:r>
      <w:r>
        <w:rPr>
          <w:spacing w:val="40"/>
        </w:rPr>
        <w:t xml:space="preserve"> </w:t>
      </w:r>
      <w:r>
        <w:rPr/>
        <w:t>ситуаций</w:t>
      </w:r>
      <w:r>
        <w:rPr>
          <w:spacing w:val="40"/>
        </w:rPr>
        <w:t xml:space="preserve"> </w:t>
      </w:r>
      <w:r>
        <w:rPr/>
        <w:t>биолого-социального происхождения (эпидемия, пандемия);</w:t>
      </w:r>
    </w:p>
    <w:p>
      <w:pPr>
        <w:pStyle w:val="Style13"/>
        <w:ind w:left="212" w:right="680" w:firstLine="600"/>
        <w:jc w:val="left"/>
        <w:rPr>
          <w:sz w:val="24"/>
        </w:rPr>
      </w:pPr>
      <w:r>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pPr>
        <w:pStyle w:val="Style13"/>
        <w:tabs>
          <w:tab w:val="clear" w:pos="720"/>
          <w:tab w:val="left" w:pos="1856" w:leader="none"/>
          <w:tab w:val="left" w:pos="3954" w:leader="none"/>
          <w:tab w:val="left" w:pos="5539" w:leader="none"/>
          <w:tab w:val="left" w:pos="5881" w:leader="none"/>
          <w:tab w:val="left" w:pos="6344" w:leader="none"/>
          <w:tab w:val="left" w:pos="8179" w:leader="none"/>
          <w:tab w:val="left" w:pos="9275" w:leader="none"/>
        </w:tabs>
        <w:ind w:left="212" w:right="669" w:firstLine="600"/>
        <w:jc w:val="left"/>
        <w:rPr>
          <w:sz w:val="24"/>
        </w:rPr>
      </w:pPr>
      <w:r>
        <w:rPr>
          <w:spacing w:val="-2"/>
        </w:rPr>
        <w:t>понятие</w:t>
      </w:r>
      <w:r>
        <w:rPr/>
        <w:tab/>
      </w:r>
      <w:r>
        <w:rPr>
          <w:spacing w:val="-2"/>
        </w:rPr>
        <w:t>«неинфекционные</w:t>
      </w:r>
      <w:r>
        <w:rPr/>
        <w:tab/>
      </w:r>
      <w:r>
        <w:rPr>
          <w:spacing w:val="-2"/>
        </w:rPr>
        <w:t>заболевания»</w:t>
      </w:r>
      <w:r>
        <w:rPr/>
        <w:tab/>
      </w:r>
      <w:r>
        <w:rPr>
          <w:spacing w:val="-10"/>
        </w:rPr>
        <w:t>и</w:t>
      </w:r>
      <w:r>
        <w:rPr/>
        <w:tab/>
      </w:r>
      <w:r>
        <w:rPr>
          <w:spacing w:val="-6"/>
        </w:rPr>
        <w:t>их</w:t>
      </w:r>
      <w:r>
        <w:rPr/>
        <w:tab/>
      </w:r>
      <w:r>
        <w:rPr>
          <w:spacing w:val="-2"/>
        </w:rPr>
        <w:t>классификация,</w:t>
      </w:r>
      <w:r>
        <w:rPr/>
        <w:tab/>
      </w:r>
      <w:r>
        <w:rPr>
          <w:spacing w:val="-2"/>
        </w:rPr>
        <w:t>факторы</w:t>
      </w:r>
      <w:r>
        <w:rPr/>
        <w:tab/>
      </w:r>
      <w:r>
        <w:rPr>
          <w:spacing w:val="-2"/>
        </w:rPr>
        <w:t xml:space="preserve">риска </w:t>
      </w:r>
      <w:r>
        <w:rPr/>
        <w:t>неинфекционных заболеваний;</w:t>
      </w:r>
    </w:p>
    <w:p>
      <w:pPr>
        <w:pStyle w:val="Style13"/>
        <w:ind w:left="813" w:right="1700" w:hanging="0"/>
        <w:jc w:val="left"/>
        <w:rPr>
          <w:sz w:val="24"/>
        </w:rPr>
      </w:pPr>
      <w:r>
        <w:rPr/>
        <w:t>меры</w:t>
      </w:r>
      <w:r>
        <w:rPr>
          <w:spacing w:val="-6"/>
        </w:rPr>
        <w:t xml:space="preserve"> </w:t>
      </w:r>
      <w:r>
        <w:rPr/>
        <w:t>профилактики</w:t>
      </w:r>
      <w:r>
        <w:rPr>
          <w:spacing w:val="-7"/>
        </w:rPr>
        <w:t xml:space="preserve"> </w:t>
      </w:r>
      <w:r>
        <w:rPr/>
        <w:t>неинфекционных</w:t>
      </w:r>
      <w:r>
        <w:rPr>
          <w:spacing w:val="-4"/>
        </w:rPr>
        <w:t xml:space="preserve"> </w:t>
      </w:r>
      <w:r>
        <w:rPr/>
        <w:t>заболеваний</w:t>
      </w:r>
      <w:r>
        <w:rPr>
          <w:spacing w:val="-7"/>
        </w:rPr>
        <w:t xml:space="preserve"> </w:t>
      </w:r>
      <w:r>
        <w:rPr/>
        <w:t>и</w:t>
      </w:r>
      <w:r>
        <w:rPr>
          <w:spacing w:val="-6"/>
        </w:rPr>
        <w:t xml:space="preserve"> </w:t>
      </w:r>
      <w:r>
        <w:rPr/>
        <w:t>защиты</w:t>
      </w:r>
      <w:r>
        <w:rPr>
          <w:spacing w:val="-6"/>
        </w:rPr>
        <w:t xml:space="preserve"> </w:t>
      </w:r>
      <w:r>
        <w:rPr/>
        <w:t>от</w:t>
      </w:r>
      <w:r>
        <w:rPr>
          <w:spacing w:val="-7"/>
        </w:rPr>
        <w:t xml:space="preserve"> </w:t>
      </w:r>
      <w:r>
        <w:rPr/>
        <w:t>них; диспансеризация и её задачи;</w:t>
      </w:r>
    </w:p>
    <w:p>
      <w:pPr>
        <w:pStyle w:val="Style13"/>
        <w:ind w:left="212" w:right="0" w:firstLine="600"/>
        <w:jc w:val="left"/>
        <w:rPr>
          <w:sz w:val="24"/>
        </w:rPr>
      </w:pPr>
      <w:r>
        <w:rPr/>
        <w:t>понятие</w:t>
      </w:r>
      <w:r>
        <w:rPr>
          <w:spacing w:val="40"/>
        </w:rPr>
        <w:t xml:space="preserve"> </w:t>
      </w:r>
      <w:r>
        <w:rPr/>
        <w:t>«первая</w:t>
      </w:r>
      <w:r>
        <w:rPr>
          <w:spacing w:val="40"/>
        </w:rPr>
        <w:t xml:space="preserve"> </w:t>
      </w:r>
      <w:r>
        <w:rPr/>
        <w:t>помощь»</w:t>
      </w:r>
      <w:r>
        <w:rPr>
          <w:spacing w:val="40"/>
        </w:rPr>
        <w:t xml:space="preserve"> </w:t>
      </w:r>
      <w:r>
        <w:rPr/>
        <w:t>и</w:t>
      </w:r>
      <w:r>
        <w:rPr>
          <w:spacing w:val="40"/>
        </w:rPr>
        <w:t xml:space="preserve"> </w:t>
      </w:r>
      <w:r>
        <w:rPr/>
        <w:t>обязанность</w:t>
      </w:r>
      <w:r>
        <w:rPr>
          <w:spacing w:val="40"/>
        </w:rPr>
        <w:t xml:space="preserve"> </w:t>
      </w:r>
      <w:r>
        <w:rPr/>
        <w:t>по</w:t>
      </w:r>
      <w:r>
        <w:rPr>
          <w:spacing w:val="40"/>
        </w:rPr>
        <w:t xml:space="preserve"> </w:t>
      </w:r>
      <w:r>
        <w:rPr/>
        <w:t>её</w:t>
      </w:r>
      <w:r>
        <w:rPr>
          <w:spacing w:val="40"/>
        </w:rPr>
        <w:t xml:space="preserve"> </w:t>
      </w:r>
      <w:r>
        <w:rPr/>
        <w:t>оказанию,</w:t>
      </w:r>
      <w:r>
        <w:rPr>
          <w:spacing w:val="40"/>
        </w:rPr>
        <w:t xml:space="preserve"> </w:t>
      </w:r>
      <w:r>
        <w:rPr/>
        <w:t>универсальный</w:t>
      </w:r>
      <w:r>
        <w:rPr>
          <w:spacing w:val="40"/>
        </w:rPr>
        <w:t xml:space="preserve"> </w:t>
      </w:r>
      <w:r>
        <w:rPr/>
        <w:t>алгоритм оказания первой помощи;</w:t>
      </w:r>
    </w:p>
    <w:p>
      <w:pPr>
        <w:pStyle w:val="Style13"/>
        <w:ind w:left="813" w:right="0" w:hanging="0"/>
        <w:jc w:val="left"/>
        <w:rPr>
          <w:sz w:val="24"/>
        </w:rPr>
      </w:pPr>
      <w:r>
        <w:rPr/>
        <w:t>назначение</w:t>
      </w:r>
      <w:r>
        <w:rPr>
          <w:spacing w:val="-4"/>
        </w:rPr>
        <w:t xml:space="preserve"> </w:t>
      </w:r>
      <w:r>
        <w:rPr/>
        <w:t>и</w:t>
      </w:r>
      <w:r>
        <w:rPr>
          <w:spacing w:val="-3"/>
        </w:rPr>
        <w:t xml:space="preserve"> </w:t>
      </w:r>
      <w:r>
        <w:rPr/>
        <w:t>состав</w:t>
      </w:r>
      <w:r>
        <w:rPr>
          <w:spacing w:val="-3"/>
        </w:rPr>
        <w:t xml:space="preserve"> </w:t>
      </w:r>
      <w:r>
        <w:rPr/>
        <w:t>аптечки</w:t>
      </w:r>
      <w:r>
        <w:rPr>
          <w:spacing w:val="-3"/>
        </w:rPr>
        <w:t xml:space="preserve"> </w:t>
      </w:r>
      <w:r>
        <w:rPr/>
        <w:t>первой</w:t>
      </w:r>
      <w:r>
        <w:rPr>
          <w:spacing w:val="-2"/>
        </w:rPr>
        <w:t xml:space="preserve"> помощи;</w:t>
      </w:r>
    </w:p>
    <w:p>
      <w:pPr>
        <w:pStyle w:val="Style13"/>
        <w:ind w:left="212" w:right="0" w:firstLine="600"/>
        <w:jc w:val="left"/>
        <w:rPr>
          <w:sz w:val="24"/>
        </w:rPr>
      </w:pPr>
      <w:r>
        <w:rPr/>
        <w:t>порядок</w:t>
      </w:r>
      <w:r>
        <w:rPr>
          <w:spacing w:val="78"/>
        </w:rPr>
        <w:t xml:space="preserve"> </w:t>
      </w:r>
      <w:r>
        <w:rPr/>
        <w:t>действий</w:t>
      </w:r>
      <w:r>
        <w:rPr>
          <w:spacing w:val="78"/>
        </w:rPr>
        <w:t xml:space="preserve"> </w:t>
      </w:r>
      <w:r>
        <w:rPr/>
        <w:t>при</w:t>
      </w:r>
      <w:r>
        <w:rPr>
          <w:spacing w:val="76"/>
        </w:rPr>
        <w:t xml:space="preserve"> </w:t>
      </w:r>
      <w:r>
        <w:rPr/>
        <w:t>оказании</w:t>
      </w:r>
      <w:r>
        <w:rPr>
          <w:spacing w:val="78"/>
        </w:rPr>
        <w:t xml:space="preserve"> </w:t>
      </w:r>
      <w:r>
        <w:rPr/>
        <w:t>первой</w:t>
      </w:r>
      <w:r>
        <w:rPr>
          <w:spacing w:val="77"/>
        </w:rPr>
        <w:t xml:space="preserve"> </w:t>
      </w:r>
      <w:r>
        <w:rPr/>
        <w:t>помощи</w:t>
      </w:r>
      <w:r>
        <w:rPr>
          <w:spacing w:val="78"/>
        </w:rPr>
        <w:t xml:space="preserve"> </w:t>
      </w:r>
      <w:r>
        <w:rPr/>
        <w:t>в</w:t>
      </w:r>
      <w:r>
        <w:rPr>
          <w:spacing w:val="76"/>
        </w:rPr>
        <w:t xml:space="preserve"> </w:t>
      </w:r>
      <w:r>
        <w:rPr/>
        <w:t>различных</w:t>
      </w:r>
      <w:r>
        <w:rPr>
          <w:spacing w:val="79"/>
        </w:rPr>
        <w:t xml:space="preserve"> </w:t>
      </w:r>
      <w:r>
        <w:rPr/>
        <w:t>ситуациях,</w:t>
      </w:r>
      <w:r>
        <w:rPr>
          <w:spacing w:val="77"/>
        </w:rPr>
        <w:t xml:space="preserve"> </w:t>
      </w:r>
      <w:r>
        <w:rPr/>
        <w:t>приёмы психологической поддержки пострадавшего.</w:t>
      </w:r>
    </w:p>
    <w:p>
      <w:pPr>
        <w:pStyle w:val="2"/>
        <w:spacing w:before="3" w:after="0"/>
        <w:ind w:left="813" w:right="0" w:hanging="0"/>
        <w:jc w:val="left"/>
        <w:rPr>
          <w:sz w:val="24"/>
        </w:rPr>
      </w:pPr>
      <w:r>
        <w:rPr/>
        <w:t>Модуль</w:t>
      </w:r>
      <w:r>
        <w:rPr>
          <w:spacing w:val="-2"/>
        </w:rPr>
        <w:t xml:space="preserve"> </w:t>
      </w:r>
      <w:r>
        <w:rPr/>
        <w:t>№</w:t>
      </w:r>
      <w:r>
        <w:rPr>
          <w:spacing w:val="-4"/>
        </w:rPr>
        <w:t xml:space="preserve"> </w:t>
      </w:r>
      <w:r>
        <w:rPr/>
        <w:t>7</w:t>
      </w:r>
      <w:r>
        <w:rPr>
          <w:spacing w:val="-2"/>
        </w:rPr>
        <w:t xml:space="preserve"> </w:t>
      </w:r>
      <w:r>
        <w:rPr/>
        <w:t>«Безопасность</w:t>
      </w:r>
      <w:r>
        <w:rPr>
          <w:spacing w:val="-2"/>
        </w:rPr>
        <w:t xml:space="preserve"> </w:t>
      </w:r>
      <w:r>
        <w:rPr/>
        <w:t>в</w:t>
      </w:r>
      <w:r>
        <w:rPr>
          <w:spacing w:val="-1"/>
        </w:rPr>
        <w:t xml:space="preserve"> </w:t>
      </w:r>
      <w:r>
        <w:rPr>
          <w:spacing w:val="-2"/>
        </w:rPr>
        <w:t>социуме»:</w:t>
      </w:r>
    </w:p>
    <w:p>
      <w:pPr>
        <w:pStyle w:val="Style13"/>
        <w:ind w:left="212" w:right="0" w:firstLine="600"/>
        <w:jc w:val="left"/>
        <w:rPr>
          <w:sz w:val="24"/>
        </w:rPr>
      </w:pPr>
      <w:r>
        <w:rPr/>
        <w:t>общение</w:t>
      </w:r>
      <w:r>
        <w:rPr>
          <w:spacing w:val="80"/>
          <w:w w:val="150"/>
        </w:rPr>
        <w:t xml:space="preserve"> </w:t>
      </w:r>
      <w:r>
        <w:rPr/>
        <w:t>и</w:t>
      </w:r>
      <w:r>
        <w:rPr>
          <w:spacing w:val="80"/>
          <w:w w:val="150"/>
        </w:rPr>
        <w:t xml:space="preserve"> </w:t>
      </w:r>
      <w:r>
        <w:rPr/>
        <w:t>его</w:t>
      </w:r>
      <w:r>
        <w:rPr>
          <w:spacing w:val="80"/>
          <w:w w:val="150"/>
        </w:rPr>
        <w:t xml:space="preserve"> </w:t>
      </w:r>
      <w:r>
        <w:rPr/>
        <w:t>значение</w:t>
      </w:r>
      <w:r>
        <w:rPr>
          <w:spacing w:val="80"/>
          <w:w w:val="150"/>
        </w:rPr>
        <w:t xml:space="preserve"> </w:t>
      </w:r>
      <w:r>
        <w:rPr/>
        <w:t>для</w:t>
      </w:r>
      <w:r>
        <w:rPr>
          <w:spacing w:val="80"/>
          <w:w w:val="150"/>
        </w:rPr>
        <w:t xml:space="preserve"> </w:t>
      </w:r>
      <w:r>
        <w:rPr/>
        <w:t>человека,</w:t>
      </w:r>
      <w:r>
        <w:rPr>
          <w:spacing w:val="80"/>
          <w:w w:val="150"/>
        </w:rPr>
        <w:t xml:space="preserve"> </w:t>
      </w:r>
      <w:r>
        <w:rPr/>
        <w:t>способы</w:t>
      </w:r>
      <w:r>
        <w:rPr>
          <w:spacing w:val="80"/>
          <w:w w:val="150"/>
        </w:rPr>
        <w:t xml:space="preserve"> </w:t>
      </w:r>
      <w:r>
        <w:rPr/>
        <w:t>организации</w:t>
      </w:r>
      <w:r>
        <w:rPr>
          <w:spacing w:val="80"/>
          <w:w w:val="150"/>
        </w:rPr>
        <w:t xml:space="preserve"> </w:t>
      </w:r>
      <w:r>
        <w:rPr/>
        <w:t>эффективного</w:t>
      </w:r>
      <w:r>
        <w:rPr>
          <w:spacing w:val="80"/>
          <w:w w:val="150"/>
        </w:rPr>
        <w:t xml:space="preserve"> </w:t>
      </w:r>
      <w:r>
        <w:rPr/>
        <w:t>и позитивного общения;</w:t>
      </w:r>
    </w:p>
    <w:p>
      <w:pPr>
        <w:pStyle w:val="Style13"/>
        <w:ind w:left="212" w:right="677" w:firstLine="600"/>
        <w:rPr>
          <w:sz w:val="24"/>
        </w:rPr>
      </w:pPr>
      <w:r>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Style13"/>
        <w:ind w:left="212" w:right="678" w:firstLine="600"/>
        <w:rPr>
          <w:sz w:val="24"/>
        </w:rPr>
      </w:pPr>
      <w:r>
        <w:rPr/>
        <w:t>манипуляции в ходе межличностного общения, приёмы распознавания манипуляций и способы противостояния им;</w:t>
      </w:r>
    </w:p>
    <w:p>
      <w:pPr>
        <w:pStyle w:val="Style13"/>
        <w:ind w:left="212" w:right="678" w:firstLine="600"/>
        <w:rPr>
          <w:sz w:val="24"/>
        </w:rPr>
      </w:pPr>
      <w:r>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Style13"/>
        <w:ind w:left="212" w:right="675" w:firstLine="600"/>
        <w:rPr>
          <w:sz w:val="24"/>
        </w:rPr>
      </w:pPr>
      <w:r>
        <w:rPr/>
        <w:t>современные молодёжные увлечения и опасности, связанные с ними, правила безопасного поведения;</w:t>
      </w:r>
    </w:p>
    <w:p>
      <w:pPr>
        <w:pStyle w:val="Style13"/>
        <w:ind w:left="813" w:right="0" w:hanging="0"/>
        <w:rPr>
          <w:sz w:val="24"/>
        </w:rPr>
      </w:pPr>
      <w:r>
        <w:rPr/>
        <w:t>правила</w:t>
      </w:r>
      <w:r>
        <w:rPr>
          <w:spacing w:val="-9"/>
        </w:rPr>
        <w:t xml:space="preserve"> </w:t>
      </w:r>
      <w:r>
        <w:rPr/>
        <w:t>безопасной</w:t>
      </w:r>
      <w:r>
        <w:rPr>
          <w:spacing w:val="-5"/>
        </w:rPr>
        <w:t xml:space="preserve"> </w:t>
      </w:r>
      <w:r>
        <w:rPr/>
        <w:t>коммуникации</w:t>
      </w:r>
      <w:r>
        <w:rPr>
          <w:spacing w:val="-6"/>
        </w:rPr>
        <w:t xml:space="preserve"> </w:t>
      </w:r>
      <w:r>
        <w:rPr/>
        <w:t>с</w:t>
      </w:r>
      <w:r>
        <w:rPr>
          <w:spacing w:val="-6"/>
        </w:rPr>
        <w:t xml:space="preserve"> </w:t>
      </w:r>
      <w:r>
        <w:rPr/>
        <w:t>незнакомыми</w:t>
      </w:r>
      <w:r>
        <w:rPr>
          <w:spacing w:val="-5"/>
        </w:rPr>
        <w:t xml:space="preserve"> </w:t>
      </w:r>
      <w:r>
        <w:rPr>
          <w:spacing w:val="-2"/>
        </w:rPr>
        <w:t>людьми.</w:t>
      </w:r>
    </w:p>
    <w:p>
      <w:pPr>
        <w:pStyle w:val="2"/>
        <w:spacing w:before="4" w:after="0"/>
        <w:ind w:left="813" w:right="0" w:hanging="0"/>
        <w:rPr>
          <w:sz w:val="24"/>
        </w:rPr>
      </w:pPr>
      <w:r>
        <w:rPr/>
        <w:t>Модуль</w:t>
      </w:r>
      <w:r>
        <w:rPr>
          <w:spacing w:val="-6"/>
        </w:rPr>
        <w:t xml:space="preserve"> </w:t>
      </w:r>
      <w:r>
        <w:rPr/>
        <w:t>№</w:t>
      </w:r>
      <w:r>
        <w:rPr>
          <w:spacing w:val="-5"/>
        </w:rPr>
        <w:t xml:space="preserve"> </w:t>
      </w:r>
      <w:r>
        <w:rPr/>
        <w:t>8</w:t>
      </w:r>
      <w:r>
        <w:rPr>
          <w:spacing w:val="-4"/>
        </w:rPr>
        <w:t xml:space="preserve"> </w:t>
      </w:r>
      <w:r>
        <w:rPr/>
        <w:t>«Безопасность</w:t>
      </w:r>
      <w:r>
        <w:rPr>
          <w:spacing w:val="-3"/>
        </w:rPr>
        <w:t xml:space="preserve"> </w:t>
      </w:r>
      <w:r>
        <w:rPr/>
        <w:t>в</w:t>
      </w:r>
      <w:r>
        <w:rPr>
          <w:spacing w:val="-4"/>
        </w:rPr>
        <w:t xml:space="preserve"> </w:t>
      </w:r>
      <w:r>
        <w:rPr/>
        <w:t>информационном</w:t>
      </w:r>
      <w:r>
        <w:rPr>
          <w:spacing w:val="-4"/>
        </w:rPr>
        <w:t xml:space="preserve"> </w:t>
      </w:r>
      <w:r>
        <w:rPr>
          <w:spacing w:val="-2"/>
        </w:rPr>
        <w:t>пространстве»: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lineRule="exact" w:line="274"/>
        <w:ind w:left="813" w:right="0" w:hanging="0"/>
        <w:rPr>
          <w:sz w:val="24"/>
        </w:rPr>
      </w:pPr>
      <w:r>
        <w:rPr/>
        <w:t>понятие</w:t>
      </w:r>
      <w:r>
        <w:rPr>
          <w:spacing w:val="35"/>
        </w:rPr>
        <w:t xml:space="preserve">  </w:t>
      </w:r>
      <w:r>
        <w:rPr/>
        <w:t>«цифровая</w:t>
      </w:r>
      <w:r>
        <w:rPr>
          <w:spacing w:val="34"/>
        </w:rPr>
        <w:t xml:space="preserve">  </w:t>
      </w:r>
      <w:r>
        <w:rPr/>
        <w:t>среда»,</w:t>
      </w:r>
      <w:r>
        <w:rPr>
          <w:spacing w:val="35"/>
        </w:rPr>
        <w:t xml:space="preserve">  </w:t>
      </w:r>
      <w:r>
        <w:rPr/>
        <w:t>её</w:t>
      </w:r>
      <w:r>
        <w:rPr>
          <w:spacing w:val="33"/>
        </w:rPr>
        <w:t xml:space="preserve">  </w:t>
      </w:r>
      <w:r>
        <w:rPr/>
        <w:t>характеристики</w:t>
      </w:r>
      <w:r>
        <w:rPr>
          <w:spacing w:val="34"/>
        </w:rPr>
        <w:t xml:space="preserve">  </w:t>
      </w:r>
      <w:r>
        <w:rPr/>
        <w:t>и</w:t>
      </w:r>
      <w:r>
        <w:rPr>
          <w:spacing w:val="34"/>
        </w:rPr>
        <w:t xml:space="preserve">  </w:t>
      </w:r>
      <w:r>
        <w:rPr/>
        <w:t>примеры</w:t>
      </w:r>
      <w:r>
        <w:rPr>
          <w:spacing w:val="33"/>
        </w:rPr>
        <w:t xml:space="preserve">  </w:t>
      </w:r>
      <w:r>
        <w:rPr/>
        <w:t>информационных</w:t>
      </w:r>
      <w:r>
        <w:rPr>
          <w:spacing w:val="34"/>
        </w:rPr>
        <w:t xml:space="preserve">  </w:t>
      </w:r>
      <w:r>
        <w:rPr>
          <w:spacing w:val="-10"/>
        </w:rPr>
        <w:t>и</w:t>
      </w:r>
    </w:p>
    <w:p>
      <w:pPr>
        <w:pStyle w:val="Style13"/>
        <w:spacing w:before="61" w:after="0"/>
        <w:ind w:left="813" w:right="2900" w:hanging="601"/>
        <w:jc w:val="left"/>
        <w:rPr>
          <w:sz w:val="24"/>
        </w:rPr>
      </w:pPr>
      <w:r>
        <w:rPr/>
        <w:t>компьютерных</w:t>
      </w:r>
      <w:r>
        <w:rPr>
          <w:spacing w:val="-6"/>
        </w:rPr>
        <w:t xml:space="preserve"> </w:t>
      </w:r>
      <w:r>
        <w:rPr/>
        <w:t>угроз,</w:t>
      </w:r>
      <w:r>
        <w:rPr>
          <w:spacing w:val="-7"/>
        </w:rPr>
        <w:t xml:space="preserve"> </w:t>
      </w:r>
      <w:r>
        <w:rPr/>
        <w:t>положительные</w:t>
      </w:r>
      <w:r>
        <w:rPr>
          <w:spacing w:val="-8"/>
        </w:rPr>
        <w:t xml:space="preserve"> </w:t>
      </w:r>
      <w:r>
        <w:rPr/>
        <w:t>возможности</w:t>
      </w:r>
      <w:r>
        <w:rPr>
          <w:spacing w:val="-6"/>
        </w:rPr>
        <w:t xml:space="preserve"> </w:t>
      </w:r>
      <w:r>
        <w:rPr/>
        <w:t>цифровой</w:t>
      </w:r>
      <w:r>
        <w:rPr>
          <w:spacing w:val="-7"/>
        </w:rPr>
        <w:t xml:space="preserve"> </w:t>
      </w:r>
      <w:r>
        <w:rPr/>
        <w:t>среды; риски и угрозы при использовании Интернета;</w:t>
      </w:r>
    </w:p>
    <w:p>
      <w:pPr>
        <w:pStyle w:val="Style13"/>
        <w:tabs>
          <w:tab w:val="clear" w:pos="720"/>
          <w:tab w:val="left" w:pos="1724" w:leader="none"/>
          <w:tab w:val="left" w:pos="3026" w:leader="none"/>
          <w:tab w:val="left" w:pos="4525" w:leader="none"/>
          <w:tab w:val="left" w:pos="5897" w:leader="none"/>
          <w:tab w:val="left" w:pos="7533" w:leader="none"/>
          <w:tab w:val="left" w:pos="8135" w:leader="none"/>
        </w:tabs>
        <w:ind w:left="212" w:right="676" w:firstLine="600"/>
        <w:jc w:val="left"/>
        <w:rPr>
          <w:sz w:val="24"/>
        </w:rPr>
      </w:pPr>
      <w:r>
        <w:rPr>
          <w:spacing w:val="-2"/>
        </w:rPr>
        <w:t>общие</w:t>
      </w:r>
      <w:r>
        <w:rPr/>
        <w:tab/>
      </w:r>
      <w:r>
        <w:rPr>
          <w:spacing w:val="-2"/>
        </w:rPr>
        <w:t>принципы</w:t>
      </w:r>
      <w:r>
        <w:rPr/>
        <w:tab/>
      </w:r>
      <w:r>
        <w:rPr>
          <w:spacing w:val="-2"/>
        </w:rPr>
        <w:t>безопасного</w:t>
      </w:r>
      <w:r>
        <w:rPr/>
        <w:tab/>
      </w:r>
      <w:r>
        <w:rPr>
          <w:spacing w:val="-2"/>
        </w:rPr>
        <w:t>поведения,</w:t>
      </w:r>
      <w:r>
        <w:rPr/>
        <w:tab/>
      </w:r>
      <w:r>
        <w:rPr>
          <w:spacing w:val="-2"/>
        </w:rPr>
        <w:t>необходимые</w:t>
      </w:r>
      <w:r>
        <w:rPr/>
        <w:tab/>
      </w:r>
      <w:r>
        <w:rPr>
          <w:spacing w:val="-4"/>
        </w:rPr>
        <w:t>для</w:t>
      </w:r>
      <w:r>
        <w:rPr/>
        <w:tab/>
      </w:r>
      <w:r>
        <w:rPr>
          <w:spacing w:val="-2"/>
        </w:rPr>
        <w:t xml:space="preserve">предупреждения </w:t>
      </w:r>
      <w:r>
        <w:rPr/>
        <w:t>возникновения сложных и опасных ситуаций в личном цифровом пространстве;</w:t>
      </w:r>
    </w:p>
    <w:p>
      <w:pPr>
        <w:pStyle w:val="Style13"/>
        <w:spacing w:before="1" w:after="0"/>
        <w:ind w:left="212" w:right="0" w:firstLine="600"/>
        <w:jc w:val="left"/>
        <w:rPr>
          <w:sz w:val="24"/>
        </w:rPr>
      </w:pPr>
      <w:r>
        <w:rPr/>
        <w:t>основные</w:t>
      </w:r>
      <w:r>
        <w:rPr>
          <w:spacing w:val="80"/>
        </w:rPr>
        <w:t xml:space="preserve"> </w:t>
      </w:r>
      <w:r>
        <w:rPr/>
        <w:t>виды</w:t>
      </w:r>
      <w:r>
        <w:rPr>
          <w:spacing w:val="80"/>
        </w:rPr>
        <w:t xml:space="preserve"> </w:t>
      </w:r>
      <w:r>
        <w:rPr/>
        <w:t>опасного</w:t>
      </w:r>
      <w:r>
        <w:rPr>
          <w:spacing w:val="80"/>
        </w:rPr>
        <w:t xml:space="preserve"> </w:t>
      </w:r>
      <w:r>
        <w:rPr/>
        <w:t>и</w:t>
      </w:r>
      <w:r>
        <w:rPr>
          <w:spacing w:val="80"/>
        </w:rPr>
        <w:t xml:space="preserve"> </w:t>
      </w:r>
      <w:r>
        <w:rPr/>
        <w:t>запрещённого</w:t>
      </w:r>
      <w:r>
        <w:rPr>
          <w:spacing w:val="80"/>
        </w:rPr>
        <w:t xml:space="preserve"> </w:t>
      </w:r>
      <w:r>
        <w:rPr/>
        <w:t>контента</w:t>
      </w:r>
      <w:r>
        <w:rPr>
          <w:spacing w:val="80"/>
        </w:rPr>
        <w:t xml:space="preserve"> </w:t>
      </w:r>
      <w:r>
        <w:rPr/>
        <w:t>в</w:t>
      </w:r>
      <w:r>
        <w:rPr>
          <w:spacing w:val="80"/>
        </w:rPr>
        <w:t xml:space="preserve"> </w:t>
      </w:r>
      <w:r>
        <w:rPr/>
        <w:t>Интернете</w:t>
      </w:r>
      <w:r>
        <w:rPr>
          <w:spacing w:val="80"/>
        </w:rPr>
        <w:t xml:space="preserve"> </w:t>
      </w:r>
      <w:r>
        <w:rPr/>
        <w:t>и</w:t>
      </w:r>
      <w:r>
        <w:rPr>
          <w:spacing w:val="80"/>
        </w:rPr>
        <w:t xml:space="preserve"> </w:t>
      </w:r>
      <w:r>
        <w:rPr/>
        <w:t>его</w:t>
      </w:r>
      <w:r>
        <w:rPr>
          <w:spacing w:val="80"/>
        </w:rPr>
        <w:t xml:space="preserve"> </w:t>
      </w:r>
      <w:r>
        <w:rPr/>
        <w:t>признаки, приёмы распознавания опасностей при использовании Интернета;</w:t>
      </w:r>
    </w:p>
    <w:p>
      <w:pPr>
        <w:pStyle w:val="Style13"/>
        <w:ind w:left="813" w:right="0" w:hanging="0"/>
        <w:jc w:val="left"/>
        <w:rPr>
          <w:sz w:val="24"/>
        </w:rPr>
      </w:pPr>
      <w:r>
        <w:rPr/>
        <w:t>противоправные</w:t>
      </w:r>
      <w:r>
        <w:rPr>
          <w:spacing w:val="-6"/>
        </w:rPr>
        <w:t xml:space="preserve"> </w:t>
      </w:r>
      <w:r>
        <w:rPr/>
        <w:t>действия</w:t>
      </w:r>
      <w:r>
        <w:rPr>
          <w:spacing w:val="-3"/>
        </w:rPr>
        <w:t xml:space="preserve"> </w:t>
      </w:r>
      <w:r>
        <w:rPr/>
        <w:t>в</w:t>
      </w:r>
      <w:r>
        <w:rPr>
          <w:spacing w:val="-4"/>
        </w:rPr>
        <w:t xml:space="preserve"> </w:t>
      </w:r>
      <w:r>
        <w:rPr>
          <w:spacing w:val="-2"/>
        </w:rPr>
        <w:t>Интернете;</w:t>
      </w:r>
    </w:p>
    <w:p>
      <w:pPr>
        <w:pStyle w:val="Style13"/>
        <w:ind w:left="212" w:right="0" w:firstLine="600"/>
        <w:jc w:val="left"/>
        <w:rPr>
          <w:sz w:val="24"/>
        </w:rPr>
      </w:pPr>
      <w:r>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pPr>
        <w:pStyle w:val="2"/>
        <w:spacing w:before="2" w:after="0"/>
        <w:ind w:left="813" w:right="0" w:hanging="0"/>
        <w:jc w:val="left"/>
        <w:rPr>
          <w:sz w:val="24"/>
        </w:rPr>
      </w:pPr>
      <w:r>
        <w:rPr/>
        <w:t>Модуль</w:t>
      </w:r>
      <w:r>
        <w:rPr>
          <w:spacing w:val="-5"/>
        </w:rPr>
        <w:t xml:space="preserve"> </w:t>
      </w:r>
      <w:r>
        <w:rPr/>
        <w:t>№</w:t>
      </w:r>
      <w:r>
        <w:rPr>
          <w:spacing w:val="-4"/>
        </w:rPr>
        <w:t xml:space="preserve"> </w:t>
      </w:r>
      <w:r>
        <w:rPr/>
        <w:t>9</w:t>
      </w:r>
      <w:r>
        <w:rPr>
          <w:spacing w:val="-2"/>
        </w:rPr>
        <w:t xml:space="preserve"> </w:t>
      </w:r>
      <w:r>
        <w:rPr/>
        <w:t>«Основы</w:t>
      </w:r>
      <w:r>
        <w:rPr>
          <w:spacing w:val="-3"/>
        </w:rPr>
        <w:t xml:space="preserve"> </w:t>
      </w:r>
      <w:r>
        <w:rPr/>
        <w:t>противодействия</w:t>
      </w:r>
      <w:r>
        <w:rPr>
          <w:spacing w:val="-2"/>
        </w:rPr>
        <w:t xml:space="preserve"> </w:t>
      </w:r>
      <w:r>
        <w:rPr/>
        <w:t>экстремизму</w:t>
      </w:r>
      <w:r>
        <w:rPr>
          <w:spacing w:val="-2"/>
        </w:rPr>
        <w:t xml:space="preserve"> </w:t>
      </w:r>
      <w:r>
        <w:rPr/>
        <w:t>и</w:t>
      </w:r>
      <w:r>
        <w:rPr>
          <w:spacing w:val="-3"/>
        </w:rPr>
        <w:t xml:space="preserve"> </w:t>
      </w:r>
      <w:r>
        <w:rPr>
          <w:spacing w:val="-2"/>
        </w:rPr>
        <w:t>терроризму»:</w:t>
      </w:r>
    </w:p>
    <w:p>
      <w:pPr>
        <w:pStyle w:val="Style13"/>
        <w:ind w:left="212" w:right="0" w:firstLine="600"/>
        <w:jc w:val="left"/>
        <w:rPr>
          <w:sz w:val="24"/>
        </w:rPr>
      </w:pPr>
      <w:r>
        <w:rPr/>
        <w:t>понятия «экстремизм» и «терроризм», их содержание, причины, возможные варианты проявления и последствия;</w:t>
      </w:r>
    </w:p>
    <w:p>
      <w:pPr>
        <w:pStyle w:val="Style13"/>
        <w:ind w:left="212" w:right="679" w:firstLine="600"/>
        <w:rPr>
          <w:sz w:val="24"/>
        </w:rPr>
      </w:pPr>
      <w:r>
        <w:rPr/>
        <w:t>цели и формы проявления террористических актов, их последствия, уровни террористической опасности;</w:t>
      </w:r>
    </w:p>
    <w:p>
      <w:pPr>
        <w:pStyle w:val="Style13"/>
        <w:ind w:left="212" w:right="677" w:firstLine="600"/>
        <w:rPr>
          <w:sz w:val="24"/>
        </w:rPr>
      </w:pPr>
      <w:r>
        <w:rPr/>
        <w:t>основы общественно-государственной системы противодействия экстремизму и терроризму, контртеррористическая операция и её цели;</w:t>
      </w:r>
    </w:p>
    <w:p>
      <w:pPr>
        <w:pStyle w:val="Style13"/>
        <w:ind w:left="212" w:right="674" w:firstLine="600"/>
        <w:rPr>
          <w:sz w:val="24"/>
        </w:rPr>
      </w:pPr>
      <w:r>
        <w:rPr/>
        <w:t>признаки вовлечения в террористическую деятельность, правила антитеррористического поведения;</w:t>
      </w:r>
    </w:p>
    <w:p>
      <w:pPr>
        <w:pStyle w:val="Style13"/>
        <w:ind w:left="212" w:right="680" w:firstLine="600"/>
        <w:rPr>
          <w:sz w:val="24"/>
        </w:rPr>
      </w:pPr>
      <w:r>
        <w:rPr/>
        <w:t xml:space="preserve">признаки угроз и подготовки различных форм терактов, порядок действий при их </w:t>
      </w:r>
      <w:r>
        <w:rPr>
          <w:spacing w:val="-2"/>
        </w:rPr>
        <w:t>обнаружении;</w:t>
      </w:r>
    </w:p>
    <w:p>
      <w:pPr>
        <w:pStyle w:val="Style13"/>
        <w:ind w:left="813" w:right="0" w:hanging="0"/>
        <w:rPr>
          <w:sz w:val="24"/>
        </w:rPr>
      </w:pPr>
      <w:r>
        <w:rPr/>
        <w:t>правила</w:t>
      </w:r>
      <w:r>
        <w:rPr>
          <w:spacing w:val="-7"/>
        </w:rPr>
        <w:t xml:space="preserve"> </w:t>
      </w:r>
      <w:r>
        <w:rPr/>
        <w:t>безопасного</w:t>
      </w:r>
      <w:r>
        <w:rPr>
          <w:spacing w:val="-3"/>
        </w:rPr>
        <w:t xml:space="preserve"> </w:t>
      </w:r>
      <w:r>
        <w:rPr/>
        <w:t>поведения</w:t>
      </w:r>
      <w:r>
        <w:rPr>
          <w:spacing w:val="-4"/>
        </w:rPr>
        <w:t xml:space="preserve"> </w:t>
      </w:r>
      <w:r>
        <w:rPr/>
        <w:t>в</w:t>
      </w:r>
      <w:r>
        <w:rPr>
          <w:spacing w:val="-2"/>
        </w:rPr>
        <w:t xml:space="preserve"> </w:t>
      </w:r>
      <w:r>
        <w:rPr/>
        <w:t>условиях</w:t>
      </w:r>
      <w:r>
        <w:rPr>
          <w:spacing w:val="-2"/>
        </w:rPr>
        <w:t xml:space="preserve"> </w:t>
      </w:r>
      <w:r>
        <w:rPr/>
        <w:t>совершения</w:t>
      </w:r>
      <w:r>
        <w:rPr>
          <w:spacing w:val="-3"/>
        </w:rPr>
        <w:t xml:space="preserve"> </w:t>
      </w:r>
      <w:r>
        <w:rPr>
          <w:spacing w:val="-2"/>
        </w:rPr>
        <w:t>теракта;</w:t>
      </w:r>
    </w:p>
    <w:p>
      <w:pPr>
        <w:pStyle w:val="Style13"/>
        <w:ind w:left="212" w:right="675" w:firstLine="600"/>
        <w:rPr>
          <w:sz w:val="24"/>
        </w:rPr>
      </w:pPr>
      <w:r>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pPr>
        <w:pStyle w:val="2"/>
        <w:spacing w:lineRule="auto" w:line="240" w:before="4" w:after="0"/>
        <w:ind w:left="212" w:right="680" w:firstLine="600"/>
        <w:rPr>
          <w:sz w:val="24"/>
        </w:rPr>
      </w:pPr>
      <w:r>
        <w:rPr/>
        <w:t>Модуль № 10 «Взаимодействие личности, общества и государства в обеспечении безопасности жизни и здоровья населения»:</w:t>
      </w:r>
    </w:p>
    <w:p>
      <w:pPr>
        <w:pStyle w:val="Style13"/>
        <w:spacing w:lineRule="exact" w:line="271"/>
        <w:ind w:left="813" w:right="0" w:hanging="0"/>
        <w:rPr>
          <w:sz w:val="24"/>
        </w:rPr>
      </w:pPr>
      <w:r>
        <w:rPr/>
        <w:t>классификация</w:t>
      </w:r>
      <w:r>
        <w:rPr>
          <w:spacing w:val="-7"/>
        </w:rPr>
        <w:t xml:space="preserve"> </w:t>
      </w:r>
      <w:r>
        <w:rPr/>
        <w:t>чрезвычайных</w:t>
      </w:r>
      <w:r>
        <w:rPr>
          <w:spacing w:val="-4"/>
        </w:rPr>
        <w:t xml:space="preserve"> </w:t>
      </w:r>
      <w:r>
        <w:rPr/>
        <w:t>ситуаций</w:t>
      </w:r>
      <w:r>
        <w:rPr>
          <w:spacing w:val="-5"/>
        </w:rPr>
        <w:t xml:space="preserve"> </w:t>
      </w:r>
      <w:r>
        <w:rPr/>
        <w:t>природного</w:t>
      </w:r>
      <w:r>
        <w:rPr>
          <w:spacing w:val="-5"/>
        </w:rPr>
        <w:t xml:space="preserve"> </w:t>
      </w:r>
      <w:r>
        <w:rPr/>
        <w:t>и</w:t>
      </w:r>
      <w:r>
        <w:rPr>
          <w:spacing w:val="-5"/>
        </w:rPr>
        <w:t xml:space="preserve"> </w:t>
      </w:r>
      <w:r>
        <w:rPr/>
        <w:t>техногенного</w:t>
      </w:r>
      <w:r>
        <w:rPr>
          <w:spacing w:val="-7"/>
        </w:rPr>
        <w:t xml:space="preserve"> </w:t>
      </w:r>
      <w:r>
        <w:rPr>
          <w:spacing w:val="-2"/>
        </w:rPr>
        <w:t>характера;</w:t>
      </w:r>
    </w:p>
    <w:p>
      <w:pPr>
        <w:pStyle w:val="Style13"/>
        <w:tabs>
          <w:tab w:val="clear" w:pos="720"/>
          <w:tab w:val="left" w:pos="1729" w:leader="none"/>
          <w:tab w:val="left" w:pos="3638" w:leader="none"/>
          <w:tab w:val="left" w:pos="4660" w:leader="none"/>
          <w:tab w:val="left" w:pos="6590" w:leader="none"/>
          <w:tab w:val="left" w:pos="6933" w:leader="none"/>
          <w:tab w:val="left" w:pos="8365" w:leader="none"/>
        </w:tabs>
        <w:ind w:left="212" w:right="678" w:firstLine="600"/>
        <w:jc w:val="left"/>
        <w:rPr>
          <w:sz w:val="24"/>
        </w:rPr>
      </w:pPr>
      <w:r>
        <w:rPr>
          <w:spacing w:val="-2"/>
        </w:rPr>
        <w:t>единая</w:t>
      </w:r>
      <w:r>
        <w:rPr/>
        <w:tab/>
      </w:r>
      <w:r>
        <w:rPr>
          <w:spacing w:val="-2"/>
        </w:rPr>
        <w:t>государственная</w:t>
      </w:r>
      <w:r>
        <w:rPr/>
        <w:tab/>
      </w:r>
      <w:r>
        <w:rPr>
          <w:spacing w:val="-2"/>
        </w:rPr>
        <w:t>система</w:t>
      </w:r>
      <w:r>
        <w:rPr/>
        <w:tab/>
      </w:r>
      <w:r>
        <w:rPr>
          <w:spacing w:val="-2"/>
        </w:rPr>
        <w:t>предупреждения</w:t>
      </w:r>
      <w:r>
        <w:rPr/>
        <w:tab/>
      </w:r>
      <w:r>
        <w:rPr>
          <w:spacing w:val="-10"/>
        </w:rPr>
        <w:t>и</w:t>
      </w:r>
      <w:r>
        <w:rPr/>
        <w:tab/>
      </w:r>
      <w:r>
        <w:rPr>
          <w:spacing w:val="-2"/>
        </w:rPr>
        <w:t>ликвидации</w:t>
      </w:r>
      <w:r>
        <w:rPr/>
        <w:tab/>
      </w:r>
      <w:r>
        <w:rPr>
          <w:spacing w:val="-2"/>
        </w:rPr>
        <w:t xml:space="preserve">чрезвычайных </w:t>
      </w:r>
      <w:r>
        <w:rPr/>
        <w:t>ситуаций (РСЧС), её задачи, структура, режимы функционирования;</w:t>
      </w:r>
    </w:p>
    <w:p>
      <w:pPr>
        <w:pStyle w:val="Style13"/>
        <w:ind w:left="212" w:right="0" w:firstLine="600"/>
        <w:jc w:val="left"/>
        <w:rPr>
          <w:sz w:val="24"/>
        </w:rPr>
      </w:pPr>
      <w:r>
        <w:rPr/>
        <w:t>государственные службы обеспечения безопасности, их роль и сфера ответственности, порядок взаимодействия с ними;</w:t>
      </w:r>
    </w:p>
    <w:p>
      <w:pPr>
        <w:pStyle w:val="Style13"/>
        <w:ind w:left="212" w:right="0" w:firstLine="600"/>
        <w:jc w:val="left"/>
        <w:rPr>
          <w:sz w:val="24"/>
        </w:rPr>
      </w:pPr>
      <w:r>
        <w:rPr/>
        <w:t>общественные</w:t>
      </w:r>
      <w:r>
        <w:rPr>
          <w:spacing w:val="40"/>
        </w:rPr>
        <w:t xml:space="preserve"> </w:t>
      </w:r>
      <w:r>
        <w:rPr/>
        <w:t>институты</w:t>
      </w:r>
      <w:r>
        <w:rPr>
          <w:spacing w:val="40"/>
        </w:rPr>
        <w:t xml:space="preserve"> </w:t>
      </w:r>
      <w:r>
        <w:rPr/>
        <w:t>и</w:t>
      </w:r>
      <w:r>
        <w:rPr>
          <w:spacing w:val="40"/>
        </w:rPr>
        <w:t xml:space="preserve"> </w:t>
      </w:r>
      <w:r>
        <w:rPr/>
        <w:t>их</w:t>
      </w:r>
      <w:r>
        <w:rPr>
          <w:spacing w:val="40"/>
        </w:rPr>
        <w:t xml:space="preserve"> </w:t>
      </w:r>
      <w:r>
        <w:rPr/>
        <w:t>место</w:t>
      </w:r>
      <w:r>
        <w:rPr>
          <w:spacing w:val="40"/>
        </w:rPr>
        <w:t xml:space="preserve"> </w:t>
      </w:r>
      <w:r>
        <w:rPr/>
        <w:t>в</w:t>
      </w:r>
      <w:r>
        <w:rPr>
          <w:spacing w:val="40"/>
        </w:rPr>
        <w:t xml:space="preserve"> </w:t>
      </w:r>
      <w:r>
        <w:rPr/>
        <w:t>системе</w:t>
      </w:r>
      <w:r>
        <w:rPr>
          <w:spacing w:val="40"/>
        </w:rPr>
        <w:t xml:space="preserve"> </w:t>
      </w:r>
      <w:r>
        <w:rPr/>
        <w:t>обеспечения</w:t>
      </w:r>
      <w:r>
        <w:rPr>
          <w:spacing w:val="40"/>
        </w:rPr>
        <w:t xml:space="preserve"> </w:t>
      </w:r>
      <w:r>
        <w:rPr/>
        <w:t>безопасности</w:t>
      </w:r>
      <w:r>
        <w:rPr>
          <w:spacing w:val="40"/>
        </w:rPr>
        <w:t xml:space="preserve"> </w:t>
      </w:r>
      <w:r>
        <w:rPr/>
        <w:t>жизни</w:t>
      </w:r>
      <w:r>
        <w:rPr>
          <w:spacing w:val="40"/>
        </w:rPr>
        <w:t xml:space="preserve"> </w:t>
      </w:r>
      <w:r>
        <w:rPr/>
        <w:t>и здоровья населения;</w:t>
      </w:r>
    </w:p>
    <w:p>
      <w:pPr>
        <w:pStyle w:val="Style13"/>
        <w:ind w:left="212" w:right="676" w:firstLine="600"/>
        <w:jc w:val="left"/>
        <w:rPr>
          <w:sz w:val="24"/>
        </w:rPr>
      </w:pPr>
      <w:r>
        <w:rPr/>
        <w:t>права,</w:t>
      </w:r>
      <w:r>
        <w:rPr>
          <w:spacing w:val="-3"/>
        </w:rPr>
        <w:t xml:space="preserve"> </w:t>
      </w:r>
      <w:r>
        <w:rPr/>
        <w:t>обязанности</w:t>
      </w:r>
      <w:r>
        <w:rPr>
          <w:spacing w:val="-2"/>
        </w:rPr>
        <w:t xml:space="preserve"> </w:t>
      </w:r>
      <w:r>
        <w:rPr/>
        <w:t>и</w:t>
      </w:r>
      <w:r>
        <w:rPr>
          <w:spacing w:val="-3"/>
        </w:rPr>
        <w:t xml:space="preserve"> </w:t>
      </w:r>
      <w:r>
        <w:rPr/>
        <w:t>роль</w:t>
      </w:r>
      <w:r>
        <w:rPr>
          <w:spacing w:val="-3"/>
        </w:rPr>
        <w:t xml:space="preserve"> </w:t>
      </w:r>
      <w:r>
        <w:rPr/>
        <w:t>граждан</w:t>
      </w:r>
      <w:r>
        <w:rPr>
          <w:spacing w:val="-3"/>
        </w:rPr>
        <w:t xml:space="preserve"> </w:t>
      </w:r>
      <w:r>
        <w:rPr/>
        <w:t>Российской</w:t>
      </w:r>
      <w:r>
        <w:rPr>
          <w:spacing w:val="-3"/>
        </w:rPr>
        <w:t xml:space="preserve"> </w:t>
      </w:r>
      <w:r>
        <w:rPr/>
        <w:t>Федерации</w:t>
      </w:r>
      <w:r>
        <w:rPr>
          <w:spacing w:val="-3"/>
        </w:rPr>
        <w:t xml:space="preserve"> </w:t>
      </w:r>
      <w:r>
        <w:rPr/>
        <w:t>в</w:t>
      </w:r>
      <w:r>
        <w:rPr>
          <w:spacing w:val="-4"/>
        </w:rPr>
        <w:t xml:space="preserve"> </w:t>
      </w:r>
      <w:r>
        <w:rPr/>
        <w:t>области защиты</w:t>
      </w:r>
      <w:r>
        <w:rPr>
          <w:spacing w:val="-3"/>
        </w:rPr>
        <w:t xml:space="preserve"> </w:t>
      </w:r>
      <w:r>
        <w:rPr/>
        <w:t>населения от чрезвычайных ситуаций;</w:t>
      </w:r>
    </w:p>
    <w:p>
      <w:pPr>
        <w:pStyle w:val="Style13"/>
        <w:tabs>
          <w:tab w:val="clear" w:pos="720"/>
          <w:tab w:val="left" w:pos="3105" w:leader="none"/>
          <w:tab w:val="left" w:pos="4403" w:leader="none"/>
          <w:tab w:val="left" w:pos="4983" w:leader="none"/>
          <w:tab w:val="left" w:pos="6043" w:leader="none"/>
          <w:tab w:val="left" w:pos="7751" w:leader="none"/>
          <w:tab w:val="left" w:pos="8118" w:leader="none"/>
        </w:tabs>
        <w:ind w:left="212" w:right="677" w:firstLine="600"/>
        <w:jc w:val="left"/>
        <w:rPr>
          <w:sz w:val="24"/>
        </w:rPr>
      </w:pPr>
      <w:r>
        <w:rPr>
          <w:spacing w:val="-2"/>
        </w:rPr>
        <w:t>антикоррупционное</w:t>
      </w:r>
      <w:r>
        <w:rPr/>
        <w:tab/>
      </w:r>
      <w:r>
        <w:rPr>
          <w:spacing w:val="-2"/>
        </w:rPr>
        <w:t>поведение</w:t>
      </w:r>
      <w:r>
        <w:rPr/>
        <w:tab/>
      </w:r>
      <w:r>
        <w:rPr>
          <w:spacing w:val="-4"/>
        </w:rPr>
        <w:t>как</w:t>
      </w:r>
      <w:r>
        <w:rPr/>
        <w:tab/>
      </w:r>
      <w:r>
        <w:rPr>
          <w:spacing w:val="-2"/>
        </w:rPr>
        <w:t>элемент</w:t>
      </w:r>
      <w:r>
        <w:rPr/>
        <w:tab/>
      </w:r>
      <w:r>
        <w:rPr>
          <w:spacing w:val="-2"/>
        </w:rPr>
        <w:t>общественной</w:t>
      </w:r>
      <w:r>
        <w:rPr/>
        <w:tab/>
      </w:r>
      <w:r>
        <w:rPr>
          <w:spacing w:val="-10"/>
        </w:rPr>
        <w:t>и</w:t>
      </w:r>
      <w:r>
        <w:rPr/>
        <w:tab/>
      </w:r>
      <w:r>
        <w:rPr>
          <w:spacing w:val="-2"/>
        </w:rPr>
        <w:t>государственной безопасности;</w:t>
      </w:r>
    </w:p>
    <w:p>
      <w:pPr>
        <w:pStyle w:val="Style13"/>
        <w:ind w:left="212" w:right="0" w:firstLine="600"/>
        <w:jc w:val="left"/>
        <w:rPr>
          <w:sz w:val="24"/>
        </w:rPr>
      </w:pPr>
      <w:r>
        <w:rPr/>
        <w:t>информирование</w:t>
      </w:r>
      <w:r>
        <w:rPr>
          <w:spacing w:val="80"/>
          <w:w w:val="150"/>
        </w:rPr>
        <w:t xml:space="preserve"> </w:t>
      </w:r>
      <w:r>
        <w:rPr/>
        <w:t>и</w:t>
      </w:r>
      <w:r>
        <w:rPr>
          <w:spacing w:val="80"/>
          <w:w w:val="150"/>
        </w:rPr>
        <w:t xml:space="preserve"> </w:t>
      </w:r>
      <w:r>
        <w:rPr/>
        <w:t>оповещение</w:t>
      </w:r>
      <w:r>
        <w:rPr>
          <w:spacing w:val="80"/>
          <w:w w:val="150"/>
        </w:rPr>
        <w:t xml:space="preserve"> </w:t>
      </w:r>
      <w:r>
        <w:rPr/>
        <w:t>населения</w:t>
      </w:r>
      <w:r>
        <w:rPr>
          <w:spacing w:val="80"/>
          <w:w w:val="150"/>
        </w:rPr>
        <w:t xml:space="preserve"> </w:t>
      </w:r>
      <w:r>
        <w:rPr/>
        <w:t>о</w:t>
      </w:r>
      <w:r>
        <w:rPr>
          <w:spacing w:val="80"/>
          <w:w w:val="150"/>
        </w:rPr>
        <w:t xml:space="preserve"> </w:t>
      </w:r>
      <w:r>
        <w:rPr/>
        <w:t>чрезвычайных</w:t>
      </w:r>
      <w:r>
        <w:rPr>
          <w:spacing w:val="80"/>
          <w:w w:val="150"/>
        </w:rPr>
        <w:t xml:space="preserve"> </w:t>
      </w:r>
      <w:r>
        <w:rPr/>
        <w:t>ситуациях,</w:t>
      </w:r>
      <w:r>
        <w:rPr>
          <w:spacing w:val="80"/>
          <w:w w:val="150"/>
        </w:rPr>
        <w:t xml:space="preserve"> </w:t>
      </w:r>
      <w:r>
        <w:rPr/>
        <w:t xml:space="preserve">система </w:t>
      </w:r>
      <w:r>
        <w:rPr>
          <w:spacing w:val="-2"/>
        </w:rPr>
        <w:t>ОКСИОН;</w:t>
      </w:r>
    </w:p>
    <w:p>
      <w:pPr>
        <w:pStyle w:val="Style13"/>
        <w:spacing w:before="1" w:after="0"/>
        <w:ind w:left="212" w:right="680" w:firstLine="600"/>
        <w:jc w:val="left"/>
        <w:rPr>
          <w:sz w:val="24"/>
        </w:rPr>
      </w:pPr>
      <w:r>
        <w:rPr/>
        <w:t>сигнал «Внимание</w:t>
      </w:r>
      <w:r>
        <w:rPr>
          <w:spacing w:val="-1"/>
        </w:rPr>
        <w:t xml:space="preserve"> </w:t>
      </w:r>
      <w:r>
        <w:rPr/>
        <w:t>всем!», порядок действий населения при его</w:t>
      </w:r>
      <w:r>
        <w:rPr>
          <w:spacing w:val="-2"/>
        </w:rPr>
        <w:t xml:space="preserve"> </w:t>
      </w:r>
      <w:r>
        <w:rPr/>
        <w:t>получении,</w:t>
      </w:r>
      <w:r>
        <w:rPr>
          <w:spacing w:val="-2"/>
        </w:rPr>
        <w:t xml:space="preserve"> </w:t>
      </w:r>
      <w:r>
        <w:rPr/>
        <w:t>в том числе при авариях с выбросом химических и радиоактивных веществ;</w:t>
      </w:r>
    </w:p>
    <w:p>
      <w:pPr>
        <w:pStyle w:val="Style13"/>
        <w:ind w:left="212" w:right="0" w:firstLine="600"/>
        <w:jc w:val="left"/>
        <w:rPr>
          <w:sz w:val="24"/>
        </w:rPr>
      </w:pPr>
      <w:r>
        <w:rPr/>
        <w:t>средства</w:t>
      </w:r>
      <w:r>
        <w:rPr>
          <w:spacing w:val="40"/>
        </w:rPr>
        <w:t xml:space="preserve"> </w:t>
      </w:r>
      <w:r>
        <w:rPr/>
        <w:t>индивидуальной</w:t>
      </w:r>
      <w:r>
        <w:rPr>
          <w:spacing w:val="40"/>
        </w:rPr>
        <w:t xml:space="preserve"> </w:t>
      </w:r>
      <w:r>
        <w:rPr/>
        <w:t>и</w:t>
      </w:r>
      <w:r>
        <w:rPr>
          <w:spacing w:val="40"/>
        </w:rPr>
        <w:t xml:space="preserve"> </w:t>
      </w:r>
      <w:r>
        <w:rPr/>
        <w:t>коллективной</w:t>
      </w:r>
      <w:r>
        <w:rPr>
          <w:spacing w:val="40"/>
        </w:rPr>
        <w:t xml:space="preserve"> </w:t>
      </w:r>
      <w:r>
        <w:rPr/>
        <w:t>защиты</w:t>
      </w:r>
      <w:r>
        <w:rPr>
          <w:spacing w:val="40"/>
        </w:rPr>
        <w:t xml:space="preserve"> </w:t>
      </w:r>
      <w:r>
        <w:rPr/>
        <w:t>населения,</w:t>
      </w:r>
      <w:r>
        <w:rPr>
          <w:spacing w:val="40"/>
        </w:rPr>
        <w:t xml:space="preserve"> </w:t>
      </w:r>
      <w:r>
        <w:rPr/>
        <w:t>порядок</w:t>
      </w:r>
      <w:r>
        <w:rPr>
          <w:spacing w:val="40"/>
        </w:rPr>
        <w:t xml:space="preserve"> </w:t>
      </w:r>
      <w:r>
        <w:rPr/>
        <w:t>пользования фильтрующим противогазом;</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80" w:firstLine="600"/>
        <w:jc w:val="left"/>
        <w:rPr>
          <w:sz w:val="24"/>
        </w:rPr>
      </w:pPr>
      <w:r>
        <w:rPr/>
        <w:t>эвакуация населения в условиях чрезвычайных ситуаций, порядок действий населения при объявлении эвакуации.</w:t>
      </w:r>
    </w:p>
    <w:p>
      <w:pPr>
        <w:pStyle w:val="1"/>
        <w:spacing w:lineRule="auto" w:line="480" w:before="66" w:after="0"/>
        <w:ind w:left="332" w:right="3812" w:hanging="0"/>
        <w:rPr>
          <w:sz w:val="24"/>
        </w:rPr>
      </w:pPr>
      <w:r>
        <w:rPr/>
        <w:t>ПЛАНИРУЕМЫЕ</w:t>
      </w:r>
      <w:r>
        <w:rPr>
          <w:spacing w:val="-14"/>
        </w:rPr>
        <w:t xml:space="preserve"> </w:t>
      </w:r>
      <w:r>
        <w:rPr/>
        <w:t>ОБРАЗОВАТЕЛЬНЫЕ</w:t>
      </w:r>
      <w:r>
        <w:rPr>
          <w:spacing w:val="-15"/>
        </w:rPr>
        <w:t xml:space="preserve"> </w:t>
      </w:r>
      <w:r>
        <w:rPr/>
        <w:t>РЕЗУЛЬТАТЫ ЛИЧНОСТНЫЕ РЕЗУЛЬТАТЫ</w:t>
      </w:r>
    </w:p>
    <w:p>
      <w:pPr>
        <w:pStyle w:val="Style13"/>
        <w:ind w:left="212" w:right="670" w:firstLine="600"/>
        <w:rPr>
          <w:sz w:val="24"/>
        </w:rPr>
      </w:pPr>
      <w:r>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pPr>
        <w:pStyle w:val="Style13"/>
        <w:ind w:left="212" w:right="672" w:firstLine="600"/>
        <w:rPr>
          <w:sz w:val="24"/>
        </w:rPr>
      </w:pPr>
      <w:r>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spacing w:val="-2"/>
        </w:rPr>
        <w:t>целом.</w:t>
      </w:r>
    </w:p>
    <w:p>
      <w:pPr>
        <w:pStyle w:val="Style13"/>
        <w:ind w:left="212" w:right="674" w:firstLine="600"/>
        <w:rPr>
          <w:sz w:val="24"/>
        </w:rPr>
      </w:pPr>
      <w:r>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pPr>
        <w:pStyle w:val="2"/>
        <w:numPr>
          <w:ilvl w:val="0"/>
          <w:numId w:val="162"/>
        </w:numPr>
        <w:tabs>
          <w:tab w:val="clear" w:pos="720"/>
          <w:tab w:val="left" w:pos="1053" w:leader="none"/>
        </w:tabs>
        <w:spacing w:lineRule="exact" w:line="274" w:before="0" w:after="0"/>
        <w:ind w:left="1053" w:right="0" w:hanging="240"/>
        <w:jc w:val="both"/>
        <w:rPr>
          <w:sz w:val="24"/>
        </w:rPr>
      </w:pPr>
      <w:r>
        <w:rPr/>
        <w:t>Патриотическое</w:t>
      </w:r>
      <w:r>
        <w:rPr>
          <w:spacing w:val="-8"/>
        </w:rPr>
        <w:t xml:space="preserve"> </w:t>
      </w:r>
      <w:r>
        <w:rPr>
          <w:spacing w:val="-2"/>
        </w:rPr>
        <w:t>воспитание:</w:t>
      </w:r>
    </w:p>
    <w:p>
      <w:pPr>
        <w:pStyle w:val="Style13"/>
        <w:ind w:left="212" w:right="669" w:firstLine="600"/>
        <w:rPr>
          <w:sz w:val="24"/>
        </w:rPr>
      </w:pPr>
      <w:r>
        <w:rP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40"/>
        </w:rPr>
        <w:t xml:space="preserve"> </w:t>
      </w:r>
      <w:r>
        <w:rPr/>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Style13"/>
        <w:ind w:left="212" w:right="677" w:firstLine="600"/>
        <w:rPr>
          <w:sz w:val="24"/>
        </w:rPr>
      </w:pPr>
      <w:r>
        <w:rPr/>
        <w:t>формирование чувства гордости за свою Родину, ответственного отношения к выполнению конституционного долга – защите Отечества.</w:t>
      </w:r>
    </w:p>
    <w:p>
      <w:pPr>
        <w:pStyle w:val="2"/>
        <w:numPr>
          <w:ilvl w:val="0"/>
          <w:numId w:val="162"/>
        </w:numPr>
        <w:tabs>
          <w:tab w:val="clear" w:pos="720"/>
          <w:tab w:val="left" w:pos="1053" w:leader="none"/>
        </w:tabs>
        <w:spacing w:lineRule="exact" w:line="274" w:before="2" w:after="0"/>
        <w:ind w:left="1053" w:right="0" w:hanging="240"/>
        <w:jc w:val="both"/>
        <w:rPr>
          <w:sz w:val="24"/>
        </w:rPr>
      </w:pPr>
      <w:r>
        <w:rPr/>
        <w:t>Гражданское</w:t>
      </w:r>
      <w:r>
        <w:rPr>
          <w:spacing w:val="-8"/>
        </w:rPr>
        <w:t xml:space="preserve"> </w:t>
      </w:r>
      <w:r>
        <w:rPr>
          <w:spacing w:val="-2"/>
        </w:rPr>
        <w:t>воспитание:</w:t>
      </w:r>
    </w:p>
    <w:p>
      <w:pPr>
        <w:pStyle w:val="Style13"/>
        <w:ind w:left="212" w:right="673" w:firstLine="600"/>
        <w:rPr>
          <w:sz w:val="24"/>
        </w:rPr>
      </w:pPr>
      <w:r>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pPr>
        <w:pStyle w:val="Style13"/>
        <w:ind w:left="212" w:right="680" w:firstLine="600"/>
        <w:rPr>
          <w:sz w:val="24"/>
        </w:rPr>
      </w:pPr>
      <w:r>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Style13"/>
        <w:ind w:left="212" w:right="671" w:firstLine="600"/>
        <w:rPr>
          <w:sz w:val="24"/>
        </w:rPr>
      </w:pPr>
      <w:r>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669" w:firstLine="600"/>
        <w:rPr>
          <w:sz w:val="24"/>
        </w:rPr>
      </w:pPr>
      <w:r>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w:t>
      </w:r>
      <w:r>
        <w:rPr>
          <w:spacing w:val="40"/>
        </w:rPr>
        <w:t xml:space="preserve"> </w:t>
      </w:r>
      <w:r>
        <w:rPr/>
        <w:t>уважительного</w:t>
      </w:r>
      <w:r>
        <w:rPr>
          <w:spacing w:val="38"/>
        </w:rPr>
        <w:t xml:space="preserve"> </w:t>
      </w:r>
      <w:r>
        <w:rPr/>
        <w:t>и</w:t>
      </w:r>
      <w:r>
        <w:rPr>
          <w:spacing w:val="40"/>
        </w:rPr>
        <w:t xml:space="preserve"> </w:t>
      </w:r>
      <w:r>
        <w:rPr/>
        <w:t>доброжелательного</w:t>
      </w:r>
      <w:r>
        <w:rPr>
          <w:spacing w:val="40"/>
        </w:rPr>
        <w:t xml:space="preserve"> </w:t>
      </w:r>
      <w:r>
        <w:rPr/>
        <w:t>отношения</w:t>
      </w:r>
      <w:r>
        <w:rPr>
          <w:spacing w:val="40"/>
        </w:rPr>
        <w:t xml:space="preserve"> </w:t>
      </w:r>
      <w:r>
        <w:rPr/>
        <w:t>к</w:t>
      </w:r>
      <w:r>
        <w:rPr>
          <w:spacing w:val="40"/>
        </w:rPr>
        <w:t xml:space="preserve"> </w:t>
      </w:r>
      <w:r>
        <w:rPr/>
        <w:t>другому</w:t>
      </w:r>
      <w:r>
        <w:rPr>
          <w:spacing w:val="36"/>
        </w:rPr>
        <w:t xml:space="preserve"> </w:t>
      </w:r>
      <w:r>
        <w:rPr/>
        <w:t>человеку,</w:t>
      </w:r>
      <w:r>
        <w:rPr>
          <w:spacing w:val="40"/>
        </w:rPr>
        <w:t xml:space="preserve"> </w:t>
      </w:r>
      <w:r>
        <w:rPr/>
        <w:t>его</w:t>
      </w:r>
    </w:p>
    <w:p>
      <w:pPr>
        <w:pStyle w:val="Style13"/>
        <w:spacing w:before="61" w:after="0"/>
        <w:ind w:left="212" w:right="0" w:hanging="0"/>
        <w:rPr>
          <w:sz w:val="24"/>
        </w:rPr>
      </w:pPr>
      <w:r>
        <w:rPr/>
        <w:t>мнению,</w:t>
      </w:r>
      <w:r>
        <w:rPr>
          <w:spacing w:val="-6"/>
        </w:rPr>
        <w:t xml:space="preserve"> </w:t>
      </w:r>
      <w:r>
        <w:rPr/>
        <w:t>развитие</w:t>
      </w:r>
      <w:r>
        <w:rPr>
          <w:spacing w:val="-5"/>
        </w:rPr>
        <w:t xml:space="preserve"> </w:t>
      </w:r>
      <w:r>
        <w:rPr/>
        <w:t>способности</w:t>
      </w:r>
      <w:r>
        <w:rPr>
          <w:spacing w:val="-3"/>
        </w:rPr>
        <w:t xml:space="preserve"> </w:t>
      </w:r>
      <w:r>
        <w:rPr/>
        <w:t>к</w:t>
      </w:r>
      <w:r>
        <w:rPr>
          <w:spacing w:val="-4"/>
        </w:rPr>
        <w:t xml:space="preserve"> </w:t>
      </w:r>
      <w:r>
        <w:rPr/>
        <w:t>конструктивному</w:t>
      </w:r>
      <w:r>
        <w:rPr>
          <w:spacing w:val="-9"/>
        </w:rPr>
        <w:t xml:space="preserve"> </w:t>
      </w:r>
      <w:r>
        <w:rPr/>
        <w:t>диалогу</w:t>
      </w:r>
      <w:r>
        <w:rPr>
          <w:spacing w:val="-4"/>
        </w:rPr>
        <w:t xml:space="preserve"> </w:t>
      </w:r>
      <w:r>
        <w:rPr/>
        <w:t>с</w:t>
      </w:r>
      <w:r>
        <w:rPr>
          <w:spacing w:val="-4"/>
        </w:rPr>
        <w:t xml:space="preserve"> </w:t>
      </w:r>
      <w:r>
        <w:rPr/>
        <w:t>другими</w:t>
      </w:r>
      <w:r>
        <w:rPr>
          <w:spacing w:val="1"/>
        </w:rPr>
        <w:t xml:space="preserve"> </w:t>
      </w:r>
      <w:r>
        <w:rPr>
          <w:spacing w:val="-2"/>
        </w:rPr>
        <w:t>людьми.</w:t>
      </w:r>
    </w:p>
    <w:p>
      <w:pPr>
        <w:pStyle w:val="2"/>
        <w:numPr>
          <w:ilvl w:val="0"/>
          <w:numId w:val="162"/>
        </w:numPr>
        <w:tabs>
          <w:tab w:val="clear" w:pos="720"/>
          <w:tab w:val="left" w:pos="1053" w:leader="none"/>
        </w:tabs>
        <w:spacing w:lineRule="exact" w:line="274" w:before="5" w:after="0"/>
        <w:ind w:left="1053" w:right="0" w:hanging="240"/>
        <w:jc w:val="both"/>
        <w:rPr>
          <w:sz w:val="24"/>
        </w:rPr>
      </w:pPr>
      <w:r>
        <w:rPr/>
        <w:t>Духовно-нравственное</w:t>
      </w:r>
      <w:r>
        <w:rPr>
          <w:spacing w:val="-9"/>
        </w:rPr>
        <w:t xml:space="preserve"> </w:t>
      </w:r>
      <w:r>
        <w:rPr>
          <w:spacing w:val="-2"/>
        </w:rPr>
        <w:t>воспитание:</w:t>
      </w:r>
    </w:p>
    <w:p>
      <w:pPr>
        <w:pStyle w:val="Style13"/>
        <w:ind w:left="212" w:right="677" w:firstLine="600"/>
        <w:rPr>
          <w:sz w:val="24"/>
        </w:rPr>
      </w:pPr>
      <w:r>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w:t>
      </w:r>
      <w:r>
        <w:rPr>
          <w:spacing w:val="-3"/>
        </w:rPr>
        <w:t xml:space="preserve"> </w:t>
      </w:r>
      <w:r>
        <w:rPr/>
        <w:t>с</w:t>
      </w:r>
      <w:r>
        <w:rPr>
          <w:spacing w:val="-4"/>
        </w:rPr>
        <w:t xml:space="preserve"> </w:t>
      </w:r>
      <w:r>
        <w:rPr/>
        <w:t>позиции</w:t>
      </w:r>
      <w:r>
        <w:rPr>
          <w:spacing w:val="-3"/>
        </w:rPr>
        <w:t xml:space="preserve"> </w:t>
      </w:r>
      <w:r>
        <w:rPr/>
        <w:t>нравственных</w:t>
      </w:r>
      <w:r>
        <w:rPr>
          <w:spacing w:val="-4"/>
        </w:rPr>
        <w:t xml:space="preserve"> </w:t>
      </w:r>
      <w:r>
        <w:rPr/>
        <w:t>и</w:t>
      </w:r>
      <w:r>
        <w:rPr>
          <w:spacing w:val="-3"/>
        </w:rPr>
        <w:t xml:space="preserve"> </w:t>
      </w:r>
      <w:r>
        <w:rPr/>
        <w:t>правовых</w:t>
      </w:r>
      <w:r>
        <w:rPr>
          <w:spacing w:val="-3"/>
        </w:rPr>
        <w:t xml:space="preserve"> </w:t>
      </w:r>
      <w:r>
        <w:rPr/>
        <w:t>норм</w:t>
      </w:r>
      <w:r>
        <w:rPr>
          <w:spacing w:val="-4"/>
        </w:rPr>
        <w:t xml:space="preserve"> </w:t>
      </w:r>
      <w:r>
        <w:rPr/>
        <w:t>с</w:t>
      </w:r>
      <w:r>
        <w:rPr>
          <w:spacing w:val="-1"/>
        </w:rPr>
        <w:t xml:space="preserve"> </w:t>
      </w:r>
      <w:r>
        <w:rPr/>
        <w:t>учётом</w:t>
      </w:r>
      <w:r>
        <w:rPr>
          <w:spacing w:val="-3"/>
        </w:rPr>
        <w:t xml:space="preserve"> </w:t>
      </w:r>
      <w:r>
        <w:rPr/>
        <w:t>осознания</w:t>
      </w:r>
      <w:r>
        <w:rPr>
          <w:spacing w:val="-3"/>
        </w:rPr>
        <w:t xml:space="preserve"> </w:t>
      </w:r>
      <w:r>
        <w:rPr/>
        <w:t>последствий</w:t>
      </w:r>
      <w:r>
        <w:rPr>
          <w:spacing w:val="-3"/>
        </w:rPr>
        <w:t xml:space="preserve"> </w:t>
      </w:r>
      <w:r>
        <w:rPr/>
        <w:t>поступков; активное</w:t>
      </w:r>
      <w:r>
        <w:rPr>
          <w:spacing w:val="-2"/>
        </w:rPr>
        <w:t xml:space="preserve"> </w:t>
      </w:r>
      <w:r>
        <w:rPr/>
        <w:t>неприятие</w:t>
      </w:r>
      <w:r>
        <w:rPr>
          <w:spacing w:val="-2"/>
        </w:rPr>
        <w:t xml:space="preserve"> </w:t>
      </w:r>
      <w:r>
        <w:rPr/>
        <w:t>асоциальных поступков,</w:t>
      </w:r>
      <w:r>
        <w:rPr>
          <w:spacing w:val="-2"/>
        </w:rPr>
        <w:t xml:space="preserve"> </w:t>
      </w:r>
      <w:r>
        <w:rPr/>
        <w:t>свобода</w:t>
      </w:r>
      <w:r>
        <w:rPr>
          <w:spacing w:val="-2"/>
        </w:rPr>
        <w:t xml:space="preserve"> </w:t>
      </w:r>
      <w:r>
        <w:rPr/>
        <w:t>и ответственность личности в условиях индивидуального и общественного пространства;</w:t>
      </w:r>
    </w:p>
    <w:p>
      <w:pPr>
        <w:pStyle w:val="Style13"/>
        <w:ind w:left="212" w:right="676" w:firstLine="600"/>
        <w:rPr>
          <w:sz w:val="24"/>
        </w:rPr>
      </w:pPr>
      <w:r>
        <w:rPr/>
        <w:t>развитие ответственного отношения к ведению здорового образа жизни,</w:t>
      </w:r>
      <w:r>
        <w:rPr>
          <w:spacing w:val="40"/>
        </w:rPr>
        <w:t xml:space="preserve"> </w:t>
      </w:r>
      <w:r>
        <w:rPr/>
        <w:t>исключающего употребление наркотиков, алкоголя, курения и нанесение иного вреда собственному здоровью и здоровью окружающих;</w:t>
      </w:r>
    </w:p>
    <w:p>
      <w:pPr>
        <w:pStyle w:val="Style13"/>
        <w:ind w:left="212" w:right="670" w:firstLine="600"/>
        <w:rPr>
          <w:sz w:val="24"/>
        </w:rPr>
      </w:pPr>
      <w:r>
        <w:rPr/>
        <w:t>формирование личности безопасного типа, осознанного и ответственного отношения к личной безопасности и безопасности других людей.</w:t>
      </w:r>
    </w:p>
    <w:p>
      <w:pPr>
        <w:pStyle w:val="2"/>
        <w:numPr>
          <w:ilvl w:val="0"/>
          <w:numId w:val="162"/>
        </w:numPr>
        <w:tabs>
          <w:tab w:val="clear" w:pos="720"/>
          <w:tab w:val="left" w:pos="1053" w:leader="none"/>
        </w:tabs>
        <w:spacing w:lineRule="exact" w:line="274" w:before="1" w:after="0"/>
        <w:ind w:left="1053" w:right="0" w:hanging="240"/>
        <w:jc w:val="both"/>
        <w:rPr>
          <w:sz w:val="24"/>
        </w:rPr>
      </w:pPr>
      <w:r>
        <w:rPr/>
        <w:t>Эстетическое</w:t>
      </w:r>
      <w:r>
        <w:rPr>
          <w:spacing w:val="-7"/>
        </w:rPr>
        <w:t xml:space="preserve"> </w:t>
      </w:r>
      <w:r>
        <w:rPr>
          <w:spacing w:val="-2"/>
        </w:rPr>
        <w:t>воспитание:</w:t>
      </w:r>
    </w:p>
    <w:p>
      <w:pPr>
        <w:pStyle w:val="Style13"/>
        <w:ind w:left="212" w:right="680" w:firstLine="600"/>
        <w:rPr>
          <w:sz w:val="24"/>
        </w:rPr>
      </w:pPr>
      <w:r>
        <w:rPr/>
        <w:t>формирование гармоничной личности, развитие способности воспринимать, ценить и создавать прекрасное в повседневной жизни;</w:t>
      </w:r>
    </w:p>
    <w:p>
      <w:pPr>
        <w:pStyle w:val="Style13"/>
        <w:ind w:left="212" w:right="671" w:firstLine="600"/>
        <w:rPr>
          <w:sz w:val="24"/>
        </w:rPr>
      </w:pPr>
      <w:r>
        <w:rPr/>
        <w:t>понимание взаимозависимости счастливого юношества и безопасного личного поведения в повседневной жизни.</w:t>
      </w:r>
    </w:p>
    <w:p>
      <w:pPr>
        <w:pStyle w:val="2"/>
        <w:numPr>
          <w:ilvl w:val="0"/>
          <w:numId w:val="162"/>
        </w:numPr>
        <w:tabs>
          <w:tab w:val="clear" w:pos="720"/>
          <w:tab w:val="left" w:pos="1053" w:leader="none"/>
        </w:tabs>
        <w:spacing w:lineRule="exact" w:line="274" w:before="3" w:after="0"/>
        <w:ind w:left="1053" w:right="0" w:hanging="240"/>
        <w:jc w:val="both"/>
        <w:rPr>
          <w:sz w:val="24"/>
        </w:rPr>
      </w:pPr>
      <w:r>
        <w:rPr/>
        <w:t>Ценности</w:t>
      </w:r>
      <w:r>
        <w:rPr>
          <w:spacing w:val="-5"/>
        </w:rPr>
        <w:t xml:space="preserve"> </w:t>
      </w:r>
      <w:r>
        <w:rPr/>
        <w:t>научного</w:t>
      </w:r>
      <w:r>
        <w:rPr>
          <w:spacing w:val="-2"/>
        </w:rPr>
        <w:t xml:space="preserve"> познания:</w:t>
      </w:r>
    </w:p>
    <w:p>
      <w:pPr>
        <w:pStyle w:val="Style13"/>
        <w:ind w:left="212" w:right="677" w:firstLine="600"/>
        <w:rPr>
          <w:sz w:val="24"/>
        </w:rPr>
      </w:pPr>
      <w:r>
        <w:rPr/>
        <w:t>ориентация в деятельности на современную систему научных представлений об основных</w:t>
      </w:r>
      <w:r>
        <w:rPr>
          <w:spacing w:val="-1"/>
        </w:rPr>
        <w:t xml:space="preserve"> </w:t>
      </w:r>
      <w:r>
        <w:rPr/>
        <w:t>закономерностях развития</w:t>
      </w:r>
      <w:r>
        <w:rPr>
          <w:spacing w:val="-2"/>
        </w:rPr>
        <w:t xml:space="preserve"> </w:t>
      </w:r>
      <w:r>
        <w:rPr/>
        <w:t>человека, природы</w:t>
      </w:r>
      <w:r>
        <w:rPr>
          <w:spacing w:val="-3"/>
        </w:rPr>
        <w:t xml:space="preserve"> </w:t>
      </w:r>
      <w:r>
        <w:rPr/>
        <w:t>и</w:t>
      </w:r>
      <w:r>
        <w:rPr>
          <w:spacing w:val="-1"/>
        </w:rPr>
        <w:t xml:space="preserve"> </w:t>
      </w:r>
      <w:r>
        <w:rPr/>
        <w:t>общества,</w:t>
      </w:r>
      <w:r>
        <w:rPr>
          <w:spacing w:val="-2"/>
        </w:rPr>
        <w:t xml:space="preserve"> </w:t>
      </w:r>
      <w:r>
        <w:rPr/>
        <w:t>взаимосвязях человека</w:t>
      </w:r>
      <w:r>
        <w:rPr>
          <w:spacing w:val="-3"/>
        </w:rPr>
        <w:t xml:space="preserve"> </w:t>
      </w:r>
      <w:r>
        <w:rPr/>
        <w:t>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Style13"/>
        <w:ind w:left="212" w:right="672" w:firstLine="600"/>
        <w:rPr>
          <w:sz w:val="24"/>
        </w:rPr>
      </w:pPr>
      <w:r>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pPr>
        <w:pStyle w:val="Style13"/>
        <w:ind w:left="212" w:right="676" w:firstLine="600"/>
        <w:rPr>
          <w:sz w:val="24"/>
        </w:rPr>
      </w:pPr>
      <w:r>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spacing w:val="-2"/>
        </w:rPr>
        <w:t>возможностей.</w:t>
      </w:r>
    </w:p>
    <w:p>
      <w:pPr>
        <w:pStyle w:val="2"/>
        <w:numPr>
          <w:ilvl w:val="0"/>
          <w:numId w:val="162"/>
        </w:numPr>
        <w:tabs>
          <w:tab w:val="clear" w:pos="720"/>
          <w:tab w:val="left" w:pos="1085" w:leader="none"/>
        </w:tabs>
        <w:spacing w:lineRule="auto" w:line="240" w:before="3" w:after="0"/>
        <w:ind w:left="212" w:right="677" w:firstLine="600"/>
        <w:jc w:val="both"/>
        <w:rPr>
          <w:sz w:val="24"/>
        </w:rPr>
      </w:pPr>
      <w:r>
        <w:rPr/>
        <w:t xml:space="preserve">Физическое воспитание, формирование культуры здоровья и эмоционального </w:t>
      </w:r>
      <w:r>
        <w:rPr>
          <w:spacing w:val="-2"/>
        </w:rPr>
        <w:t>благополучия:</w:t>
      </w:r>
    </w:p>
    <w:p>
      <w:pPr>
        <w:pStyle w:val="Style13"/>
        <w:ind w:left="212" w:right="677" w:firstLine="600"/>
        <w:rPr>
          <w:sz w:val="24"/>
        </w:rPr>
      </w:pPr>
      <w:r>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Style13"/>
        <w:ind w:left="212" w:right="673" w:firstLine="600"/>
        <w:rPr>
          <w:sz w:val="24"/>
        </w:rPr>
      </w:pPr>
      <w:r>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w:t>
      </w:r>
      <w:r>
        <w:rPr>
          <w:spacing w:val="-1"/>
        </w:rPr>
        <w:t xml:space="preserve"> </w:t>
      </w:r>
      <w:r>
        <w:rPr/>
        <w:t>и</w:t>
      </w:r>
      <w:r>
        <w:rPr>
          <w:spacing w:val="-1"/>
        </w:rPr>
        <w:t xml:space="preserve"> </w:t>
      </w:r>
      <w:r>
        <w:rPr/>
        <w:t>неприятие</w:t>
      </w:r>
      <w:r>
        <w:rPr>
          <w:spacing w:val="-3"/>
        </w:rPr>
        <w:t xml:space="preserve"> </w:t>
      </w:r>
      <w:r>
        <w:rPr/>
        <w:t>вредных</w:t>
      </w:r>
      <w:r>
        <w:rPr>
          <w:spacing w:val="-1"/>
        </w:rPr>
        <w:t xml:space="preserve"> </w:t>
      </w:r>
      <w:r>
        <w:rPr/>
        <w:t>привычек</w:t>
      </w:r>
      <w:r>
        <w:rPr>
          <w:spacing w:val="-2"/>
        </w:rPr>
        <w:t xml:space="preserve"> </w:t>
      </w:r>
      <w:r>
        <w:rPr/>
        <w:t>(употребление</w:t>
      </w:r>
      <w:r>
        <w:rPr>
          <w:spacing w:val="-3"/>
        </w:rPr>
        <w:t xml:space="preserve"> </w:t>
      </w:r>
      <w:r>
        <w:rPr/>
        <w:t>алкоголя,</w:t>
      </w:r>
      <w:r>
        <w:rPr>
          <w:spacing w:val="-2"/>
        </w:rPr>
        <w:t xml:space="preserve"> </w:t>
      </w:r>
      <w:r>
        <w:rPr/>
        <w:t>наркотиков,</w:t>
      </w:r>
      <w:r>
        <w:rPr>
          <w:spacing w:val="-2"/>
        </w:rPr>
        <w:t xml:space="preserve"> </w:t>
      </w:r>
      <w:r>
        <w:rPr/>
        <w:t>курение)</w:t>
      </w:r>
      <w:r>
        <w:rPr>
          <w:spacing w:val="-3"/>
        </w:rPr>
        <w:t xml:space="preserve"> </w:t>
      </w:r>
      <w:r>
        <w:rPr/>
        <w:t xml:space="preserve">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w:t>
      </w:r>
      <w:r>
        <w:rPr>
          <w:spacing w:val="-2"/>
        </w:rPr>
        <w:t>цели;</w:t>
      </w:r>
    </w:p>
    <w:p>
      <w:pPr>
        <w:pStyle w:val="Style13"/>
        <w:spacing w:lineRule="exact" w:line="272"/>
        <w:ind w:left="813" w:right="0" w:hanging="0"/>
        <w:jc w:val="left"/>
        <w:rPr>
          <w:sz w:val="24"/>
        </w:rPr>
      </w:pPr>
      <w:r>
        <w:rPr/>
        <w:t>умение</w:t>
      </w:r>
      <w:r>
        <w:rPr>
          <w:spacing w:val="-6"/>
        </w:rPr>
        <w:t xml:space="preserve"> </w:t>
      </w:r>
      <w:r>
        <w:rPr/>
        <w:t>принимать</w:t>
      </w:r>
      <w:r>
        <w:rPr>
          <w:spacing w:val="-2"/>
        </w:rPr>
        <w:t xml:space="preserve"> </w:t>
      </w:r>
      <w:r>
        <w:rPr/>
        <w:t>себя</w:t>
      </w:r>
      <w:r>
        <w:rPr>
          <w:spacing w:val="-2"/>
        </w:rPr>
        <w:t xml:space="preserve"> </w:t>
      </w:r>
      <w:r>
        <w:rPr/>
        <w:t>и</w:t>
      </w:r>
      <w:r>
        <w:rPr>
          <w:spacing w:val="-2"/>
        </w:rPr>
        <w:t xml:space="preserve"> </w:t>
      </w:r>
      <w:r>
        <w:rPr/>
        <w:t>других,</w:t>
      </w:r>
      <w:r>
        <w:rPr>
          <w:spacing w:val="-3"/>
        </w:rPr>
        <w:t xml:space="preserve"> </w:t>
      </w:r>
      <w:r>
        <w:rPr/>
        <w:t>не</w:t>
      </w:r>
      <w:r>
        <w:rPr>
          <w:spacing w:val="-3"/>
        </w:rPr>
        <w:t xml:space="preserve"> </w:t>
      </w:r>
      <w:r>
        <w:rPr>
          <w:spacing w:val="-2"/>
        </w:rPr>
        <w:t>осуждая;</w:t>
      </w:r>
    </w:p>
    <w:p>
      <w:pPr>
        <w:pStyle w:val="Style13"/>
        <w:tabs>
          <w:tab w:val="clear" w:pos="720"/>
          <w:tab w:val="left" w:pos="1753" w:leader="none"/>
          <w:tab w:val="left" w:pos="3067" w:leader="none"/>
          <w:tab w:val="left" w:pos="4842" w:leader="none"/>
          <w:tab w:val="left" w:pos="6075" w:leader="none"/>
          <w:tab w:val="left" w:pos="6720" w:leader="none"/>
          <w:tab w:val="left" w:pos="7051" w:leader="none"/>
          <w:tab w:val="left" w:pos="8022" w:leader="none"/>
          <w:tab w:val="left" w:pos="8816" w:leader="none"/>
        </w:tabs>
        <w:ind w:left="212" w:right="680" w:firstLine="600"/>
        <w:jc w:val="left"/>
        <w:rPr>
          <w:sz w:val="24"/>
        </w:rPr>
      </w:pPr>
      <w:r>
        <w:rPr>
          <w:spacing w:val="-2"/>
        </w:rPr>
        <w:t>умение</w:t>
      </w:r>
      <w:r>
        <w:rPr/>
        <w:tab/>
      </w:r>
      <w:r>
        <w:rPr>
          <w:spacing w:val="-2"/>
        </w:rPr>
        <w:t>осознавать</w:t>
      </w:r>
      <w:r>
        <w:rPr/>
        <w:tab/>
      </w:r>
      <w:r>
        <w:rPr>
          <w:spacing w:val="-2"/>
        </w:rPr>
        <w:t>эмоциональное</w:t>
      </w:r>
      <w:r>
        <w:rPr/>
        <w:tab/>
      </w:r>
      <w:r>
        <w:rPr>
          <w:spacing w:val="-2"/>
        </w:rPr>
        <w:t>состояние</w:t>
      </w:r>
      <w:r>
        <w:rPr/>
        <w:tab/>
      </w:r>
      <w:r>
        <w:rPr>
          <w:spacing w:val="-4"/>
        </w:rPr>
        <w:t>себя</w:t>
      </w:r>
      <w:r>
        <w:rPr/>
        <w:tab/>
      </w:r>
      <w:r>
        <w:rPr>
          <w:spacing w:val="-10"/>
        </w:rPr>
        <w:t>и</w:t>
      </w:r>
      <w:r>
        <w:rPr/>
        <w:tab/>
      </w:r>
      <w:r>
        <w:rPr>
          <w:spacing w:val="-2"/>
        </w:rPr>
        <w:t>других,</w:t>
      </w:r>
      <w:r>
        <w:rPr/>
        <w:tab/>
      </w:r>
      <w:r>
        <w:rPr>
          <w:spacing w:val="-2"/>
        </w:rPr>
        <w:t>уметь</w:t>
      </w:r>
      <w:r>
        <w:rPr/>
        <w:tab/>
      </w:r>
      <w:r>
        <w:rPr>
          <w:spacing w:val="-2"/>
        </w:rPr>
        <w:t xml:space="preserve">управлять </w:t>
      </w:r>
      <w:r>
        <w:rPr/>
        <w:t>собственным эмоциональным состоянием;</w:t>
      </w:r>
    </w:p>
    <w:p>
      <w:pPr>
        <w:pStyle w:val="Style13"/>
        <w:ind w:left="212" w:right="680" w:firstLine="600"/>
        <w:jc w:val="left"/>
        <w:rPr>
          <w:sz w:val="24"/>
        </w:rPr>
      </w:pPr>
      <w:r>
        <w:rPr/>
        <w:t>сформированность навыка рефлексии, признание своего права на ошибку и такого же права другого человека.</w:t>
      </w:r>
    </w:p>
    <w:p>
      <w:pPr>
        <w:pStyle w:val="2"/>
        <w:numPr>
          <w:ilvl w:val="0"/>
          <w:numId w:val="162"/>
        </w:numPr>
        <w:tabs>
          <w:tab w:val="clear" w:pos="720"/>
          <w:tab w:val="left" w:pos="1053" w:leader="none"/>
        </w:tabs>
        <w:spacing w:lineRule="exact" w:line="274" w:before="5" w:after="0"/>
        <w:ind w:left="1053" w:right="0" w:hanging="240"/>
        <w:jc w:val="left"/>
        <w:rPr>
          <w:sz w:val="24"/>
        </w:rPr>
      </w:pPr>
      <w:r>
        <w:rPr/>
        <w:t>Трудовое</w:t>
      </w:r>
      <w:r>
        <w:rPr>
          <w:spacing w:val="-1"/>
        </w:rPr>
        <w:t xml:space="preserve"> </w:t>
      </w:r>
      <w:r>
        <w:rPr>
          <w:spacing w:val="-2"/>
        </w:rPr>
        <w:t>воспитание:</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0" w:firstLine="600"/>
        <w:jc w:val="left"/>
        <w:rPr>
          <w:sz w:val="24"/>
        </w:rPr>
      </w:pPr>
      <w:r>
        <w:rPr/>
        <w:t>установка</w:t>
      </w:r>
      <w:r>
        <w:rPr>
          <w:spacing w:val="80"/>
        </w:rPr>
        <w:t xml:space="preserve"> </w:t>
      </w:r>
      <w:r>
        <w:rPr/>
        <w:t>на</w:t>
      </w:r>
      <w:r>
        <w:rPr>
          <w:spacing w:val="80"/>
        </w:rPr>
        <w:t xml:space="preserve"> </w:t>
      </w:r>
      <w:r>
        <w:rPr/>
        <w:t>активное</w:t>
      </w:r>
      <w:r>
        <w:rPr>
          <w:spacing w:val="80"/>
        </w:rPr>
        <w:t xml:space="preserve"> </w:t>
      </w:r>
      <w:r>
        <w:rPr/>
        <w:t>участие</w:t>
      </w:r>
      <w:r>
        <w:rPr>
          <w:spacing w:val="80"/>
        </w:rPr>
        <w:t xml:space="preserve"> </w:t>
      </w:r>
      <w:r>
        <w:rPr/>
        <w:t>в</w:t>
      </w:r>
      <w:r>
        <w:rPr>
          <w:spacing w:val="80"/>
        </w:rPr>
        <w:t xml:space="preserve"> </w:t>
      </w:r>
      <w:r>
        <w:rPr/>
        <w:t>решении</w:t>
      </w:r>
      <w:r>
        <w:rPr>
          <w:spacing w:val="80"/>
        </w:rPr>
        <w:t xml:space="preserve"> </w:t>
      </w:r>
      <w:r>
        <w:rPr/>
        <w:t>практических</w:t>
      </w:r>
      <w:r>
        <w:rPr>
          <w:spacing w:val="80"/>
        </w:rPr>
        <w:t xml:space="preserve"> </w:t>
      </w:r>
      <w:r>
        <w:rPr/>
        <w:t>задач</w:t>
      </w:r>
      <w:r>
        <w:rPr>
          <w:spacing w:val="80"/>
        </w:rPr>
        <w:t xml:space="preserve"> </w:t>
      </w:r>
      <w:r>
        <w:rPr/>
        <w:t>(в</w:t>
      </w:r>
      <w:r>
        <w:rPr>
          <w:spacing w:val="80"/>
        </w:rPr>
        <w:t xml:space="preserve"> </w:t>
      </w:r>
      <w:r>
        <w:rPr/>
        <w:t>рамках</w:t>
      </w:r>
      <w:r>
        <w:rPr>
          <w:spacing w:val="80"/>
        </w:rPr>
        <w:t xml:space="preserve"> </w:t>
      </w:r>
      <w:r>
        <w:rPr/>
        <w:t>семьи, организации,</w:t>
      </w:r>
      <w:r>
        <w:rPr>
          <w:spacing w:val="72"/>
        </w:rPr>
        <w:t xml:space="preserve"> </w:t>
      </w:r>
      <w:r>
        <w:rPr/>
        <w:t>города,</w:t>
      </w:r>
      <w:r>
        <w:rPr>
          <w:spacing w:val="71"/>
        </w:rPr>
        <w:t xml:space="preserve"> </w:t>
      </w:r>
      <w:r>
        <w:rPr/>
        <w:t>края)</w:t>
      </w:r>
      <w:r>
        <w:rPr>
          <w:spacing w:val="72"/>
        </w:rPr>
        <w:t xml:space="preserve"> </w:t>
      </w:r>
      <w:r>
        <w:rPr/>
        <w:t>технологической</w:t>
      </w:r>
      <w:r>
        <w:rPr>
          <w:spacing w:val="71"/>
        </w:rPr>
        <w:t xml:space="preserve"> </w:t>
      </w:r>
      <w:r>
        <w:rPr/>
        <w:t>и</w:t>
      </w:r>
      <w:r>
        <w:rPr>
          <w:spacing w:val="74"/>
        </w:rPr>
        <w:t xml:space="preserve"> </w:t>
      </w:r>
      <w:r>
        <w:rPr/>
        <w:t>социальной</w:t>
      </w:r>
      <w:r>
        <w:rPr>
          <w:spacing w:val="73"/>
        </w:rPr>
        <w:t xml:space="preserve"> </w:t>
      </w:r>
      <w:r>
        <w:rPr/>
        <w:t>направленности,</w:t>
      </w:r>
      <w:r>
        <w:rPr>
          <w:spacing w:val="73"/>
        </w:rPr>
        <w:t xml:space="preserve"> </w:t>
      </w:r>
      <w:r>
        <w:rPr>
          <w:spacing w:val="-2"/>
        </w:rPr>
        <w:t>способность</w:t>
      </w:r>
    </w:p>
    <w:p>
      <w:pPr>
        <w:pStyle w:val="Style13"/>
        <w:spacing w:before="61" w:after="0"/>
        <w:ind w:left="212" w:right="672" w:hanging="0"/>
        <w:rPr>
          <w:sz w:val="24"/>
        </w:rPr>
      </w:pPr>
      <w:r>
        <w:rPr/>
        <w:t>инициировать, планировать и самостоятельно выполнять такого рода деятельность; интерес</w:t>
      </w:r>
      <w:r>
        <w:rPr>
          <w:spacing w:val="80"/>
        </w:rPr>
        <w:t xml:space="preserve"> </w:t>
      </w:r>
      <w:r>
        <w:rPr/>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pPr>
        <w:pStyle w:val="Style13"/>
        <w:spacing w:before="1" w:after="0"/>
        <w:ind w:left="212" w:right="674" w:firstLine="600"/>
        <w:rPr>
          <w:sz w:val="24"/>
        </w:rPr>
      </w:pPr>
      <w:r>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pPr>
        <w:pStyle w:val="Style13"/>
        <w:ind w:left="212" w:right="673" w:firstLine="600"/>
        <w:rPr>
          <w:sz w:val="24"/>
        </w:rPr>
      </w:pPr>
      <w:r>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Style13"/>
        <w:ind w:left="212" w:right="673" w:firstLine="600"/>
        <w:rPr>
          <w:sz w:val="24"/>
        </w:rPr>
      </w:pPr>
      <w:r>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2"/>
        <w:numPr>
          <w:ilvl w:val="0"/>
          <w:numId w:val="162"/>
        </w:numPr>
        <w:tabs>
          <w:tab w:val="clear" w:pos="720"/>
          <w:tab w:val="left" w:pos="1053" w:leader="none"/>
        </w:tabs>
        <w:spacing w:lineRule="exact" w:line="274" w:before="3" w:after="0"/>
        <w:ind w:left="1053" w:right="0" w:hanging="240"/>
        <w:jc w:val="both"/>
        <w:rPr>
          <w:sz w:val="24"/>
        </w:rPr>
      </w:pPr>
      <w:r>
        <w:rPr/>
        <w:t>Экологическое</w:t>
      </w:r>
      <w:r>
        <w:rPr>
          <w:spacing w:val="-9"/>
        </w:rPr>
        <w:t xml:space="preserve"> </w:t>
      </w:r>
      <w:r>
        <w:rPr>
          <w:spacing w:val="-2"/>
        </w:rPr>
        <w:t>воспитание:</w:t>
      </w:r>
    </w:p>
    <w:p>
      <w:pPr>
        <w:pStyle w:val="Style13"/>
        <w:ind w:left="212" w:right="676" w:firstLine="600"/>
        <w:rPr>
          <w:sz w:val="24"/>
        </w:rPr>
      </w:pPr>
      <w:r>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w:t>
      </w:r>
      <w:r>
        <w:rPr>
          <w:spacing w:val="-2"/>
        </w:rPr>
        <w:t xml:space="preserve"> </w:t>
      </w:r>
      <w:r>
        <w:rPr/>
        <w:t>для</w:t>
      </w:r>
      <w:r>
        <w:rPr>
          <w:spacing w:val="-3"/>
        </w:rPr>
        <w:t xml:space="preserve"> </w:t>
      </w:r>
      <w:r>
        <w:rPr/>
        <w:t>окружающей</w:t>
      </w:r>
      <w:r>
        <w:rPr>
          <w:spacing w:val="-2"/>
        </w:rPr>
        <w:t xml:space="preserve"> </w:t>
      </w:r>
      <w:r>
        <w:rPr/>
        <w:t>среды;</w:t>
      </w:r>
      <w:r>
        <w:rPr>
          <w:spacing w:val="-3"/>
        </w:rPr>
        <w:t xml:space="preserve"> </w:t>
      </w:r>
      <w:r>
        <w:rPr/>
        <w:t>повышение</w:t>
      </w:r>
      <w:r>
        <w:rPr>
          <w:spacing w:val="-2"/>
        </w:rPr>
        <w:t xml:space="preserve"> </w:t>
      </w:r>
      <w:r>
        <w:rPr/>
        <w:t>уровня</w:t>
      </w:r>
      <w:r>
        <w:rPr>
          <w:spacing w:val="-3"/>
        </w:rPr>
        <w:t xml:space="preserve"> </w:t>
      </w:r>
      <w:r>
        <w:rPr/>
        <w:t>экологической</w:t>
      </w:r>
      <w:r>
        <w:rPr>
          <w:spacing w:val="-2"/>
        </w:rPr>
        <w:t xml:space="preserve"> </w:t>
      </w:r>
      <w:r>
        <w:rPr/>
        <w:t>культуры,</w:t>
      </w:r>
      <w:r>
        <w:rPr>
          <w:spacing w:val="-2"/>
        </w:rPr>
        <w:t xml:space="preserve"> </w:t>
      </w:r>
      <w:r>
        <w:rPr/>
        <w:t>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Style13"/>
        <w:ind w:left="212" w:right="673" w:firstLine="600"/>
        <w:rPr>
          <w:sz w:val="24"/>
        </w:rPr>
      </w:pPr>
      <w:r>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Style13"/>
        <w:spacing w:before="3" w:after="0"/>
        <w:ind w:left="0" w:right="0" w:hanging="0"/>
        <w:jc w:val="left"/>
        <w:rPr>
          <w:sz w:val="24"/>
        </w:rPr>
      </w:pPr>
      <w:r>
        <w:rPr>
          <w:sz w:val="24"/>
        </w:rPr>
      </w:r>
    </w:p>
    <w:p>
      <w:pPr>
        <w:pStyle w:val="1"/>
        <w:jc w:val="both"/>
        <w:rPr>
          <w:sz w:val="24"/>
        </w:rPr>
      </w:pPr>
      <w:r>
        <w:rPr/>
        <w:t>МЕТАПРЕДМЕТНЫЕ</w:t>
      </w:r>
      <w:r>
        <w:rPr>
          <w:spacing w:val="-4"/>
        </w:rPr>
        <w:t xml:space="preserve"> </w:t>
      </w:r>
      <w:r>
        <w:rPr>
          <w:spacing w:val="-2"/>
        </w:rPr>
        <w:t>РЕЗУЛЬТАТЫ</w:t>
      </w:r>
    </w:p>
    <w:p>
      <w:pPr>
        <w:pStyle w:val="Style13"/>
        <w:spacing w:before="271" w:after="0"/>
        <w:ind w:left="212" w:right="673" w:firstLine="600"/>
        <w:rPr>
          <w:sz w:val="24"/>
        </w:rPr>
      </w:pPr>
      <w:r>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pPr>
        <w:pStyle w:val="Style13"/>
        <w:spacing w:before="1" w:after="0"/>
        <w:ind w:left="212" w:right="681" w:firstLine="600"/>
        <w:rPr>
          <w:sz w:val="24"/>
        </w:rPr>
      </w:pPr>
      <w:r>
        <w:rPr/>
        <w:t>Метапредметные результаты, формируемые в ходе изучения учебного предмета ОБЖ, должны отражать:</w:t>
      </w:r>
    </w:p>
    <w:p>
      <w:pPr>
        <w:pStyle w:val="2"/>
        <w:numPr>
          <w:ilvl w:val="0"/>
          <w:numId w:val="161"/>
        </w:numPr>
        <w:tabs>
          <w:tab w:val="clear" w:pos="720"/>
          <w:tab w:val="left" w:pos="1112" w:leader="none"/>
        </w:tabs>
        <w:spacing w:lineRule="exact" w:line="274" w:before="5" w:after="0"/>
        <w:ind w:left="1112" w:right="0" w:hanging="299"/>
        <w:jc w:val="both"/>
        <w:rPr>
          <w:sz w:val="24"/>
        </w:rPr>
      </w:pPr>
      <w:r>
        <w:rPr/>
        <w:t>Овладение</w:t>
      </w:r>
      <w:r>
        <w:rPr>
          <w:spacing w:val="-9"/>
        </w:rPr>
        <w:t xml:space="preserve"> </w:t>
      </w:r>
      <w:r>
        <w:rPr/>
        <w:t>универсальными</w:t>
      </w:r>
      <w:r>
        <w:rPr>
          <w:spacing w:val="-7"/>
        </w:rPr>
        <w:t xml:space="preserve"> </w:t>
      </w:r>
      <w:r>
        <w:rPr/>
        <w:t>познавательными</w:t>
      </w:r>
      <w:r>
        <w:rPr>
          <w:spacing w:val="-6"/>
        </w:rPr>
        <w:t xml:space="preserve"> </w:t>
      </w:r>
      <w:r>
        <w:rPr>
          <w:spacing w:val="-2"/>
        </w:rPr>
        <w:t>действиями.</w:t>
      </w:r>
    </w:p>
    <w:p>
      <w:pPr>
        <w:pStyle w:val="Style13"/>
        <w:spacing w:lineRule="exact" w:line="274"/>
        <w:ind w:left="813" w:right="0" w:hanging="0"/>
        <w:rPr>
          <w:sz w:val="24"/>
        </w:rPr>
      </w:pPr>
      <w:r>
        <w:rPr>
          <w:u w:val="single"/>
        </w:rPr>
        <w:t>Базовые</w:t>
      </w:r>
      <w:r>
        <w:rPr>
          <w:spacing w:val="-5"/>
          <w:u w:val="single"/>
        </w:rPr>
        <w:t xml:space="preserve"> </w:t>
      </w:r>
      <w:r>
        <w:rPr>
          <w:u w:val="single"/>
        </w:rPr>
        <w:t>логические</w:t>
      </w:r>
      <w:r>
        <w:rPr>
          <w:spacing w:val="-4"/>
          <w:u w:val="single"/>
        </w:rPr>
        <w:t xml:space="preserve"> </w:t>
      </w:r>
      <w:r>
        <w:rPr>
          <w:spacing w:val="-2"/>
          <w:u w:val="single"/>
        </w:rPr>
        <w:t>действия:</w:t>
      </w:r>
    </w:p>
    <w:p>
      <w:pPr>
        <w:pStyle w:val="Style13"/>
        <w:ind w:left="813" w:right="679" w:hanging="0"/>
        <w:rPr>
          <w:sz w:val="24"/>
        </w:rPr>
      </w:pPr>
      <w:r>
        <w:rPr/>
        <w:t>выявлять и характеризовать существенные признаки объектов (явлений);</w:t>
      </w:r>
      <w:r>
        <w:rPr>
          <w:spacing w:val="40"/>
        </w:rPr>
        <w:t xml:space="preserve"> </w:t>
      </w:r>
      <w:r>
        <w:rPr/>
        <w:t>устанавливать</w:t>
      </w:r>
      <w:r>
        <w:rPr>
          <w:spacing w:val="40"/>
        </w:rPr>
        <w:t xml:space="preserve"> </w:t>
      </w:r>
      <w:r>
        <w:rPr/>
        <w:t>существенный</w:t>
      </w:r>
      <w:r>
        <w:rPr>
          <w:spacing w:val="40"/>
        </w:rPr>
        <w:t xml:space="preserve"> </w:t>
      </w:r>
      <w:r>
        <w:rPr/>
        <w:t>признак</w:t>
      </w:r>
      <w:r>
        <w:rPr>
          <w:spacing w:val="40"/>
        </w:rPr>
        <w:t xml:space="preserve"> </w:t>
      </w:r>
      <w:r>
        <w:rPr/>
        <w:t>классификации,</w:t>
      </w:r>
      <w:r>
        <w:rPr>
          <w:spacing w:val="40"/>
        </w:rPr>
        <w:t xml:space="preserve"> </w:t>
      </w:r>
      <w:r>
        <w:rPr/>
        <w:t>основания</w:t>
      </w:r>
      <w:r>
        <w:rPr>
          <w:spacing w:val="40"/>
        </w:rPr>
        <w:t xml:space="preserve"> </w:t>
      </w:r>
      <w:r>
        <w:rPr/>
        <w:t>для</w:t>
      </w:r>
      <w:r>
        <w:rPr>
          <w:spacing w:val="40"/>
        </w:rPr>
        <w:t xml:space="preserve"> </w:t>
      </w:r>
      <w:r>
        <w:rPr/>
        <w:t>обобщения</w:t>
      </w:r>
      <w:r>
        <w:rPr>
          <w:spacing w:val="40"/>
        </w:rPr>
        <w:t xml:space="preserve"> </w:t>
      </w:r>
      <w:r>
        <w:rPr/>
        <w:t>и</w:t>
      </w:r>
    </w:p>
    <w:p>
      <w:pPr>
        <w:pStyle w:val="Style13"/>
        <w:ind w:left="212" w:right="0" w:hanging="0"/>
        <w:rPr>
          <w:sz w:val="24"/>
        </w:rPr>
      </w:pPr>
      <w:r>
        <w:rPr/>
        <w:t>сравнения,</w:t>
      </w:r>
      <w:r>
        <w:rPr>
          <w:spacing w:val="-6"/>
        </w:rPr>
        <w:t xml:space="preserve"> </w:t>
      </w:r>
      <w:r>
        <w:rPr/>
        <w:t>критерии</w:t>
      </w:r>
      <w:r>
        <w:rPr>
          <w:spacing w:val="-5"/>
        </w:rPr>
        <w:t xml:space="preserve"> </w:t>
      </w:r>
      <w:r>
        <w:rPr/>
        <w:t>проводимого</w:t>
      </w:r>
      <w:r>
        <w:rPr>
          <w:spacing w:val="-5"/>
        </w:rPr>
        <w:t xml:space="preserve"> </w:t>
      </w:r>
      <w:r>
        <w:rPr>
          <w:spacing w:val="-2"/>
        </w:rPr>
        <w:t>анализа;</w:t>
      </w:r>
    </w:p>
    <w:p>
      <w:pPr>
        <w:pStyle w:val="Style13"/>
        <w:ind w:left="212" w:right="675" w:firstLine="600"/>
        <w:rPr>
          <w:sz w:val="24"/>
        </w:rPr>
      </w:pPr>
      <w:r>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1" w:after="0"/>
        <w:ind w:left="813" w:right="0" w:hanging="0"/>
        <w:rPr>
          <w:sz w:val="24"/>
        </w:rPr>
      </w:pPr>
      <w:r>
        <w:rPr/>
        <w:t>выявлять</w:t>
      </w:r>
      <w:r>
        <w:rPr>
          <w:spacing w:val="52"/>
        </w:rPr>
        <w:t xml:space="preserve"> </w:t>
      </w:r>
      <w:r>
        <w:rPr/>
        <w:t>дефициты</w:t>
      </w:r>
      <w:r>
        <w:rPr>
          <w:spacing w:val="53"/>
        </w:rPr>
        <w:t xml:space="preserve"> </w:t>
      </w:r>
      <w:r>
        <w:rPr/>
        <w:t>информации,</w:t>
      </w:r>
      <w:r>
        <w:rPr>
          <w:spacing w:val="54"/>
        </w:rPr>
        <w:t xml:space="preserve"> </w:t>
      </w:r>
      <w:r>
        <w:rPr/>
        <w:t>данных,</w:t>
      </w:r>
      <w:r>
        <w:rPr>
          <w:spacing w:val="53"/>
        </w:rPr>
        <w:t xml:space="preserve"> </w:t>
      </w:r>
      <w:r>
        <w:rPr/>
        <w:t>необходимых</w:t>
      </w:r>
      <w:r>
        <w:rPr>
          <w:spacing w:val="56"/>
        </w:rPr>
        <w:t xml:space="preserve"> </w:t>
      </w:r>
      <w:r>
        <w:rPr/>
        <w:t>для</w:t>
      </w:r>
      <w:r>
        <w:rPr>
          <w:spacing w:val="59"/>
        </w:rPr>
        <w:t xml:space="preserve"> </w:t>
      </w:r>
      <w:r>
        <w:rPr/>
        <w:t>решения</w:t>
      </w:r>
      <w:r>
        <w:rPr>
          <w:spacing w:val="54"/>
        </w:rPr>
        <w:t xml:space="preserve"> </w:t>
      </w:r>
      <w:r>
        <w:rPr>
          <w:spacing w:val="-2"/>
        </w:rPr>
        <w:t>поставленной</w:t>
      </w:r>
    </w:p>
    <w:p>
      <w:pPr>
        <w:pStyle w:val="Style13"/>
        <w:spacing w:before="61" w:after="0"/>
        <w:ind w:left="212" w:right="0" w:hanging="0"/>
        <w:jc w:val="left"/>
        <w:rPr>
          <w:sz w:val="24"/>
        </w:rPr>
      </w:pPr>
      <w:r>
        <w:rPr>
          <w:spacing w:val="-2"/>
        </w:rPr>
        <w:t>задачи;</w:t>
      </w:r>
    </w:p>
    <w:p>
      <w:pPr>
        <w:pStyle w:val="Style13"/>
        <w:ind w:left="212" w:right="679" w:firstLine="600"/>
        <w:rPr>
          <w:sz w:val="24"/>
        </w:rPr>
      </w:pPr>
      <w:r>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Style13"/>
        <w:spacing w:before="1" w:after="0"/>
        <w:ind w:left="212" w:right="676" w:firstLine="600"/>
        <w:rPr>
          <w:sz w:val="24"/>
        </w:rPr>
      </w:pPr>
      <w:r>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pPr>
        <w:pStyle w:val="Style13"/>
        <w:ind w:left="813" w:right="0" w:hanging="0"/>
        <w:rPr>
          <w:sz w:val="24"/>
        </w:rPr>
      </w:pPr>
      <w:r>
        <w:rPr>
          <w:u w:val="single"/>
        </w:rPr>
        <w:t>Базовые</w:t>
      </w:r>
      <w:r>
        <w:rPr>
          <w:spacing w:val="-5"/>
          <w:u w:val="single"/>
        </w:rPr>
        <w:t xml:space="preserve"> </w:t>
      </w:r>
      <w:r>
        <w:rPr>
          <w:u w:val="single"/>
        </w:rPr>
        <w:t>исследовательские</w:t>
      </w:r>
      <w:r>
        <w:rPr>
          <w:spacing w:val="-5"/>
          <w:u w:val="single"/>
        </w:rPr>
        <w:t xml:space="preserve"> </w:t>
      </w:r>
      <w:r>
        <w:rPr>
          <w:spacing w:val="-2"/>
          <w:u w:val="single"/>
        </w:rPr>
        <w:t>действия:</w:t>
      </w:r>
    </w:p>
    <w:p>
      <w:pPr>
        <w:pStyle w:val="Style13"/>
        <w:ind w:left="212" w:right="673" w:firstLine="600"/>
        <w:rPr>
          <w:sz w:val="24"/>
        </w:rPr>
      </w:pPr>
      <w:r>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pPr>
        <w:pStyle w:val="Style13"/>
        <w:ind w:left="212" w:right="677" w:firstLine="600"/>
        <w:rPr>
          <w:sz w:val="24"/>
        </w:rPr>
      </w:pPr>
      <w:r>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w:t>
      </w:r>
      <w:r>
        <w:rPr>
          <w:spacing w:val="-2"/>
        </w:rPr>
        <w:t>исследования;</w:t>
      </w:r>
    </w:p>
    <w:p>
      <w:pPr>
        <w:pStyle w:val="Style13"/>
        <w:ind w:left="212" w:right="679" w:firstLine="600"/>
        <w:rPr>
          <w:sz w:val="24"/>
        </w:rPr>
      </w:pPr>
      <w:r>
        <w:rPr/>
        <w:t>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Style13"/>
        <w:ind w:left="212" w:right="677" w:firstLine="600"/>
        <w:rPr>
          <w:sz w:val="24"/>
        </w:rPr>
      </w:pPr>
      <w:r>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Style13"/>
        <w:ind w:left="813" w:right="0" w:hanging="0"/>
        <w:rPr>
          <w:sz w:val="24"/>
        </w:rPr>
      </w:pPr>
      <w:r>
        <w:rPr>
          <w:u w:val="single"/>
        </w:rPr>
        <w:t>Работа</w:t>
      </w:r>
      <w:r>
        <w:rPr>
          <w:spacing w:val="-2"/>
          <w:u w:val="single"/>
        </w:rPr>
        <w:t xml:space="preserve"> </w:t>
      </w:r>
      <w:r>
        <w:rPr>
          <w:u w:val="single"/>
        </w:rPr>
        <w:t>с</w:t>
      </w:r>
      <w:r>
        <w:rPr>
          <w:spacing w:val="-1"/>
          <w:u w:val="single"/>
        </w:rPr>
        <w:t xml:space="preserve"> </w:t>
      </w:r>
      <w:r>
        <w:rPr>
          <w:spacing w:val="-2"/>
          <w:u w:val="single"/>
        </w:rPr>
        <w:t>информацией:</w:t>
      </w:r>
    </w:p>
    <w:p>
      <w:pPr>
        <w:pStyle w:val="Style13"/>
        <w:ind w:left="212" w:right="671" w:firstLine="600"/>
        <w:rPr>
          <w:sz w:val="24"/>
        </w:rPr>
      </w:pPr>
      <w:r>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pPr>
        <w:pStyle w:val="Style13"/>
        <w:ind w:left="212" w:right="678" w:firstLine="600"/>
        <w:rPr>
          <w:sz w:val="24"/>
        </w:rPr>
      </w:pPr>
      <w:r>
        <w:rPr/>
        <w:t>выбирать, анализировать, систематизировать и интерпретировать информацию различных видов и форм представления;</w:t>
      </w:r>
    </w:p>
    <w:p>
      <w:pPr>
        <w:pStyle w:val="Style13"/>
        <w:ind w:left="212" w:right="680" w:firstLine="600"/>
        <w:rPr>
          <w:sz w:val="24"/>
        </w:rPr>
      </w:pPr>
      <w:r>
        <w:rPr/>
        <w:t>находить сходные аргументы (подтверждающие или опровергающие одну и ту же идею, версию) в различных информационных источниках;</w:t>
      </w:r>
    </w:p>
    <w:p>
      <w:pPr>
        <w:pStyle w:val="Style13"/>
        <w:ind w:left="212" w:right="677" w:firstLine="600"/>
        <w:rPr>
          <w:sz w:val="24"/>
        </w:rPr>
      </w:pPr>
      <w:r>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pPr>
        <w:pStyle w:val="Style13"/>
        <w:ind w:left="212" w:right="678" w:firstLine="600"/>
        <w:rPr>
          <w:sz w:val="24"/>
        </w:rPr>
      </w:pPr>
      <w:r>
        <w:rPr/>
        <w:t>оценивать надёжность информации по критериям, предложенным педагогическим работником или сформулированным самостоятельно;</w:t>
      </w:r>
    </w:p>
    <w:p>
      <w:pPr>
        <w:pStyle w:val="Style13"/>
        <w:ind w:left="813" w:right="0" w:hanging="0"/>
        <w:rPr>
          <w:sz w:val="24"/>
        </w:rPr>
      </w:pPr>
      <w:r>
        <w:rPr/>
        <w:t>эффективно</w:t>
      </w:r>
      <w:r>
        <w:rPr>
          <w:spacing w:val="-7"/>
        </w:rPr>
        <w:t xml:space="preserve"> </w:t>
      </w:r>
      <w:r>
        <w:rPr/>
        <w:t>запоминать</w:t>
      </w:r>
      <w:r>
        <w:rPr>
          <w:spacing w:val="-5"/>
        </w:rPr>
        <w:t xml:space="preserve"> </w:t>
      </w:r>
      <w:r>
        <w:rPr/>
        <w:t>и</w:t>
      </w:r>
      <w:r>
        <w:rPr>
          <w:spacing w:val="-5"/>
        </w:rPr>
        <w:t xml:space="preserve"> </w:t>
      </w:r>
      <w:r>
        <w:rPr/>
        <w:t>систематизировать</w:t>
      </w:r>
      <w:r>
        <w:rPr>
          <w:spacing w:val="-5"/>
        </w:rPr>
        <w:t xml:space="preserve"> </w:t>
      </w:r>
      <w:r>
        <w:rPr>
          <w:spacing w:val="-2"/>
        </w:rPr>
        <w:t>информацию.</w:t>
      </w:r>
    </w:p>
    <w:p>
      <w:pPr>
        <w:pStyle w:val="Style13"/>
        <w:ind w:left="212" w:right="679" w:firstLine="600"/>
        <w:rPr>
          <w:sz w:val="24"/>
        </w:rPr>
      </w:pPr>
      <w:r>
        <w:rPr/>
        <w:t>Овладение системой универсальных познавательных действий обеспечивает сформированность когнитивных навыков обучающихся.</w:t>
      </w:r>
    </w:p>
    <w:p>
      <w:pPr>
        <w:pStyle w:val="2"/>
        <w:numPr>
          <w:ilvl w:val="0"/>
          <w:numId w:val="161"/>
        </w:numPr>
        <w:tabs>
          <w:tab w:val="clear" w:pos="720"/>
          <w:tab w:val="left" w:pos="1053" w:leader="none"/>
        </w:tabs>
        <w:spacing w:lineRule="exact" w:line="274" w:before="4" w:after="0"/>
        <w:ind w:left="1053" w:right="0" w:hanging="240"/>
        <w:jc w:val="both"/>
        <w:rPr>
          <w:sz w:val="24"/>
        </w:rPr>
      </w:pPr>
      <w:r>
        <w:rPr/>
        <w:t>Овладение</w:t>
      </w:r>
      <w:r>
        <w:rPr>
          <w:spacing w:val="-11"/>
        </w:rPr>
        <w:t xml:space="preserve"> </w:t>
      </w:r>
      <w:r>
        <w:rPr/>
        <w:t>универсальными</w:t>
      </w:r>
      <w:r>
        <w:rPr>
          <w:spacing w:val="-9"/>
        </w:rPr>
        <w:t xml:space="preserve"> </w:t>
      </w:r>
      <w:r>
        <w:rPr/>
        <w:t>коммуникативными</w:t>
      </w:r>
      <w:r>
        <w:rPr>
          <w:spacing w:val="-8"/>
        </w:rPr>
        <w:t xml:space="preserve"> </w:t>
      </w:r>
      <w:r>
        <w:rPr>
          <w:spacing w:val="-2"/>
        </w:rPr>
        <w:t>действиями.</w:t>
      </w:r>
    </w:p>
    <w:p>
      <w:pPr>
        <w:pStyle w:val="Style13"/>
        <w:spacing w:lineRule="exact" w:line="274"/>
        <w:ind w:left="813" w:right="0" w:hanging="0"/>
        <w:jc w:val="left"/>
        <w:rPr>
          <w:sz w:val="24"/>
        </w:rPr>
      </w:pPr>
      <w:r>
        <w:rPr>
          <w:spacing w:val="-2"/>
          <w:u w:val="single"/>
        </w:rPr>
        <w:t>Общение:</w:t>
      </w:r>
    </w:p>
    <w:p>
      <w:pPr>
        <w:pStyle w:val="Style13"/>
        <w:ind w:left="212" w:right="677" w:firstLine="600"/>
        <w:rPr>
          <w:sz w:val="24"/>
        </w:rPr>
      </w:pPr>
      <w:r>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Style13"/>
        <w:spacing w:before="1" w:after="0"/>
        <w:ind w:left="212" w:right="676" w:firstLine="600"/>
        <w:rPr>
          <w:sz w:val="24"/>
        </w:rPr>
      </w:pPr>
      <w:r>
        <w:rPr/>
        <w:t>распознавать</w:t>
      </w:r>
      <w:r>
        <w:rPr>
          <w:spacing w:val="-4"/>
        </w:rPr>
        <w:t xml:space="preserve"> </w:t>
      </w:r>
      <w:r>
        <w:rPr/>
        <w:t>невербальные</w:t>
      </w:r>
      <w:r>
        <w:rPr>
          <w:spacing w:val="-6"/>
        </w:rPr>
        <w:t xml:space="preserve"> </w:t>
      </w:r>
      <w:r>
        <w:rPr/>
        <w:t>средства</w:t>
      </w:r>
      <w:r>
        <w:rPr>
          <w:spacing w:val="-5"/>
        </w:rPr>
        <w:t xml:space="preserve"> </w:t>
      </w:r>
      <w:r>
        <w:rPr/>
        <w:t>общения,</w:t>
      </w:r>
      <w:r>
        <w:rPr>
          <w:spacing w:val="-5"/>
        </w:rPr>
        <w:t xml:space="preserve"> </w:t>
      </w:r>
      <w:r>
        <w:rPr/>
        <w:t>понимать</w:t>
      </w:r>
      <w:r>
        <w:rPr>
          <w:spacing w:val="-5"/>
        </w:rPr>
        <w:t xml:space="preserve"> </w:t>
      </w:r>
      <w:r>
        <w:rPr/>
        <w:t>значение</w:t>
      </w:r>
      <w:r>
        <w:rPr>
          <w:spacing w:val="-5"/>
        </w:rPr>
        <w:t xml:space="preserve"> </w:t>
      </w:r>
      <w:r>
        <w:rPr/>
        <w:t>социальных</w:t>
      </w:r>
      <w:r>
        <w:rPr>
          <w:spacing w:val="-3"/>
        </w:rPr>
        <w:t xml:space="preserve"> </w:t>
      </w:r>
      <w:r>
        <w:rPr/>
        <w:t>знаков</w:t>
      </w:r>
      <w:r>
        <w:rPr>
          <w:spacing w:val="-5"/>
        </w:rPr>
        <w:t xml:space="preserve"> </w:t>
      </w:r>
      <w:r>
        <w:rPr/>
        <w:t>и намерения других, уважительно, в корректной форме формулировать свои взгляды;</w:t>
      </w:r>
    </w:p>
    <w:p>
      <w:pPr>
        <w:pStyle w:val="Style13"/>
        <w:ind w:left="212" w:right="680" w:firstLine="600"/>
        <w:rPr>
          <w:sz w:val="24"/>
        </w:rPr>
      </w:pPr>
      <w:r>
        <w:rPr/>
        <w:t>сопоставлять свои суждения с суждениями других участников диалога, обнаруживать различие и сходство позиций;</w:t>
      </w:r>
    </w:p>
    <w:p>
      <w:pPr>
        <w:pStyle w:val="Style13"/>
        <w:ind w:left="212" w:right="680" w:firstLine="600"/>
        <w:rPr>
          <w:sz w:val="24"/>
        </w:rPr>
      </w:pPr>
      <w:r>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Style13"/>
        <w:ind w:left="212" w:right="675" w:firstLine="600"/>
        <w:rPr>
          <w:sz w:val="24"/>
        </w:rPr>
      </w:pPr>
      <w:r>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rPr>
        <w:t>материалы.</w:t>
      </w:r>
    </w:p>
    <w:p>
      <w:pPr>
        <w:pStyle w:val="Style13"/>
        <w:ind w:left="813" w:right="0" w:hanging="0"/>
        <w:rPr>
          <w:sz w:val="24"/>
        </w:rPr>
      </w:pPr>
      <w:r>
        <w:rPr>
          <w:u w:val="single"/>
        </w:rPr>
        <w:t>Совместная</w:t>
      </w:r>
      <w:r>
        <w:rPr>
          <w:spacing w:val="-6"/>
          <w:u w:val="single"/>
        </w:rPr>
        <w:t xml:space="preserve"> </w:t>
      </w:r>
      <w:r>
        <w:rPr>
          <w:u w:val="single"/>
        </w:rPr>
        <w:t>деятельность</w:t>
      </w:r>
      <w:r>
        <w:rPr>
          <w:spacing w:val="-5"/>
          <w:u w:val="single"/>
        </w:rPr>
        <w:t xml:space="preserve"> </w:t>
      </w:r>
      <w:r>
        <w:rPr>
          <w:spacing w:val="-2"/>
          <w:u w:val="single"/>
        </w:rPr>
        <w:t>(сотрудничество):</w:t>
      </w:r>
    </w:p>
    <w:p>
      <w:pPr>
        <w:pStyle w:val="Style13"/>
        <w:ind w:left="212" w:right="680" w:firstLine="600"/>
        <w:rPr>
          <w:sz w:val="24"/>
        </w:rPr>
      </w:pPr>
      <w:r>
        <w:rPr/>
        <w:t>понимать и использовать преимущества командной и индивидуальной работы при решении конкретной учебной задачи;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813" w:right="0" w:hanging="0"/>
        <w:rPr>
          <w:sz w:val="24"/>
        </w:rPr>
      </w:pPr>
      <w:r>
        <w:rPr/>
        <w:t>планировать</w:t>
      </w:r>
      <w:r>
        <w:rPr>
          <w:spacing w:val="51"/>
        </w:rPr>
        <w:t xml:space="preserve"> </w:t>
      </w:r>
      <w:r>
        <w:rPr/>
        <w:t>организацию</w:t>
      </w:r>
      <w:r>
        <w:rPr>
          <w:spacing w:val="53"/>
        </w:rPr>
        <w:t xml:space="preserve"> </w:t>
      </w:r>
      <w:r>
        <w:rPr/>
        <w:t>совместной</w:t>
      </w:r>
      <w:r>
        <w:rPr>
          <w:spacing w:val="54"/>
        </w:rPr>
        <w:t xml:space="preserve"> </w:t>
      </w:r>
      <w:r>
        <w:rPr/>
        <w:t>деятельности</w:t>
      </w:r>
      <w:r>
        <w:rPr>
          <w:spacing w:val="55"/>
        </w:rPr>
        <w:t xml:space="preserve"> </w:t>
      </w:r>
      <w:r>
        <w:rPr/>
        <w:t>(распределять</w:t>
      </w:r>
      <w:r>
        <w:rPr>
          <w:spacing w:val="51"/>
        </w:rPr>
        <w:t xml:space="preserve"> </w:t>
      </w:r>
      <w:r>
        <w:rPr/>
        <w:t>роли</w:t>
      </w:r>
      <w:r>
        <w:rPr>
          <w:spacing w:val="54"/>
        </w:rPr>
        <w:t xml:space="preserve"> </w:t>
      </w:r>
      <w:r>
        <w:rPr/>
        <w:t>и</w:t>
      </w:r>
      <w:r>
        <w:rPr>
          <w:spacing w:val="51"/>
        </w:rPr>
        <w:t xml:space="preserve"> </w:t>
      </w:r>
      <w:r>
        <w:rPr>
          <w:spacing w:val="-2"/>
        </w:rPr>
        <w:t>понимать</w:t>
      </w:r>
    </w:p>
    <w:p>
      <w:pPr>
        <w:pStyle w:val="Style13"/>
        <w:spacing w:before="61" w:after="0"/>
        <w:ind w:left="212" w:right="679" w:hanging="0"/>
        <w:rPr>
          <w:sz w:val="24"/>
        </w:rPr>
      </w:pPr>
      <w:r>
        <w:rPr/>
        <w:t xml:space="preserve">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pPr>
        <w:pStyle w:val="Style13"/>
        <w:spacing w:before="1" w:after="0"/>
        <w:ind w:left="212" w:right="677" w:firstLine="600"/>
        <w:rPr>
          <w:sz w:val="24"/>
        </w:rPr>
      </w:pPr>
      <w:r>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pPr>
        <w:pStyle w:val="Style13"/>
        <w:ind w:left="212" w:right="682" w:firstLine="600"/>
        <w:rPr>
          <w:sz w:val="24"/>
        </w:rPr>
      </w:pPr>
      <w:r>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pPr>
        <w:pStyle w:val="2"/>
        <w:numPr>
          <w:ilvl w:val="0"/>
          <w:numId w:val="161"/>
        </w:numPr>
        <w:tabs>
          <w:tab w:val="clear" w:pos="720"/>
          <w:tab w:val="left" w:pos="1053" w:leader="none"/>
        </w:tabs>
        <w:spacing w:lineRule="exact" w:line="274" w:before="2" w:after="0"/>
        <w:ind w:left="1053" w:right="0" w:hanging="240"/>
        <w:jc w:val="both"/>
        <w:rPr>
          <w:sz w:val="24"/>
        </w:rPr>
      </w:pPr>
      <w:r>
        <w:rPr/>
        <w:t>Овладение</w:t>
      </w:r>
      <w:r>
        <w:rPr>
          <w:spacing w:val="-9"/>
        </w:rPr>
        <w:t xml:space="preserve"> </w:t>
      </w:r>
      <w:r>
        <w:rPr/>
        <w:t>универсальными</w:t>
      </w:r>
      <w:r>
        <w:rPr>
          <w:spacing w:val="-7"/>
        </w:rPr>
        <w:t xml:space="preserve"> </w:t>
      </w:r>
      <w:r>
        <w:rPr/>
        <w:t>учебными</w:t>
      </w:r>
      <w:r>
        <w:rPr>
          <w:spacing w:val="-7"/>
        </w:rPr>
        <w:t xml:space="preserve"> </w:t>
      </w:r>
      <w:r>
        <w:rPr/>
        <w:t>регулятивными</w:t>
      </w:r>
      <w:r>
        <w:rPr>
          <w:spacing w:val="-7"/>
        </w:rPr>
        <w:t xml:space="preserve"> </w:t>
      </w:r>
      <w:r>
        <w:rPr>
          <w:spacing w:val="-2"/>
        </w:rPr>
        <w:t>действиями.</w:t>
      </w:r>
    </w:p>
    <w:p>
      <w:pPr>
        <w:pStyle w:val="Style13"/>
        <w:spacing w:lineRule="exact" w:line="274"/>
        <w:ind w:left="813" w:right="0" w:hanging="0"/>
        <w:jc w:val="left"/>
        <w:rPr>
          <w:sz w:val="24"/>
        </w:rPr>
      </w:pPr>
      <w:r>
        <w:rPr>
          <w:spacing w:val="-2"/>
          <w:u w:val="single"/>
        </w:rPr>
        <w:t>Самоорганизация:</w:t>
      </w:r>
    </w:p>
    <w:p>
      <w:pPr>
        <w:pStyle w:val="Style13"/>
        <w:ind w:left="212" w:right="678" w:firstLine="600"/>
        <w:rPr>
          <w:sz w:val="24"/>
        </w:rPr>
      </w:pPr>
      <w:r>
        <w:rPr/>
        <w:t xml:space="preserve">выявлять проблемные вопросы, требующие решения в жизненных и учебных </w:t>
      </w:r>
      <w:r>
        <w:rPr>
          <w:spacing w:val="-2"/>
        </w:rPr>
        <w:t>ситуациях;</w:t>
      </w:r>
    </w:p>
    <w:p>
      <w:pPr>
        <w:pStyle w:val="Style13"/>
        <w:ind w:left="212" w:right="676" w:firstLine="600"/>
        <w:rPr>
          <w:sz w:val="24"/>
        </w:rPr>
      </w:pPr>
      <w:r>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pPr>
        <w:pStyle w:val="Style13"/>
        <w:spacing w:before="1" w:after="0"/>
        <w:ind w:left="212" w:right="678" w:firstLine="600"/>
        <w:rPr>
          <w:sz w:val="24"/>
        </w:rPr>
      </w:pPr>
      <w:r>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rPr>
        <w:t>решение.</w:t>
      </w:r>
    </w:p>
    <w:p>
      <w:pPr>
        <w:pStyle w:val="Style13"/>
        <w:ind w:left="813" w:right="0" w:hanging="0"/>
        <w:rPr>
          <w:sz w:val="24"/>
        </w:rPr>
      </w:pPr>
      <w:r>
        <w:rPr>
          <w:u w:val="single"/>
        </w:rPr>
        <w:t>Самоконтроль</w:t>
      </w:r>
      <w:r>
        <w:rPr>
          <w:spacing w:val="-3"/>
          <w:u w:val="single"/>
        </w:rPr>
        <w:t xml:space="preserve"> </w:t>
      </w:r>
      <w:r>
        <w:rPr>
          <w:spacing w:val="-2"/>
          <w:u w:val="single"/>
        </w:rPr>
        <w:t>(рефлексия):</w:t>
      </w:r>
    </w:p>
    <w:p>
      <w:pPr>
        <w:pStyle w:val="Style13"/>
        <w:ind w:left="212" w:right="674" w:firstLine="600"/>
        <w:rPr>
          <w:sz w:val="24"/>
        </w:rPr>
      </w:pPr>
      <w:r>
        <w:rPr/>
        <w:t>давать адекватную оценку</w:t>
      </w:r>
      <w:r>
        <w:rPr>
          <w:spacing w:val="-2"/>
        </w:rPr>
        <w:t xml:space="preserve"> </w:t>
      </w:r>
      <w:r>
        <w:rPr/>
        <w:t xml:space="preserve">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pPr>
        <w:pStyle w:val="Style13"/>
        <w:ind w:left="212" w:right="680" w:firstLine="600"/>
        <w:rPr>
          <w:sz w:val="24"/>
        </w:rPr>
      </w:pPr>
      <w:r>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Style13"/>
        <w:ind w:left="813" w:right="4294" w:hanging="0"/>
        <w:rPr>
          <w:sz w:val="24"/>
        </w:rPr>
      </w:pPr>
      <w:r>
        <w:rPr/>
        <w:t>оценивать</w:t>
      </w:r>
      <w:r>
        <w:rPr>
          <w:spacing w:val="-7"/>
        </w:rPr>
        <w:t xml:space="preserve"> </w:t>
      </w:r>
      <w:r>
        <w:rPr/>
        <w:t>соответствие</w:t>
      </w:r>
      <w:r>
        <w:rPr>
          <w:spacing w:val="-9"/>
        </w:rPr>
        <w:t xml:space="preserve"> </w:t>
      </w:r>
      <w:r>
        <w:rPr/>
        <w:t>результата</w:t>
      </w:r>
      <w:r>
        <w:rPr>
          <w:spacing w:val="-8"/>
        </w:rPr>
        <w:t xml:space="preserve"> </w:t>
      </w:r>
      <w:r>
        <w:rPr/>
        <w:t>цели</w:t>
      </w:r>
      <w:r>
        <w:rPr>
          <w:spacing w:val="-8"/>
        </w:rPr>
        <w:t xml:space="preserve"> </w:t>
      </w:r>
      <w:r>
        <w:rPr/>
        <w:t>и</w:t>
      </w:r>
      <w:r>
        <w:rPr>
          <w:spacing w:val="-5"/>
        </w:rPr>
        <w:t xml:space="preserve"> </w:t>
      </w:r>
      <w:r>
        <w:rPr/>
        <w:t xml:space="preserve">условиям. </w:t>
      </w:r>
      <w:r>
        <w:rPr>
          <w:u w:val="single"/>
        </w:rPr>
        <w:t>Эмоциональный интеллект:</w:t>
      </w:r>
    </w:p>
    <w:p>
      <w:pPr>
        <w:pStyle w:val="Style13"/>
        <w:spacing w:before="1" w:after="0"/>
        <w:ind w:left="212" w:right="677" w:firstLine="600"/>
        <w:rPr>
          <w:sz w:val="24"/>
        </w:rPr>
      </w:pPr>
      <w:r>
        <w:rPr/>
        <w:t>управлять собственными эмоциями и не поддаваться эмоциям других, выявлять и анализировать их причины;</w:t>
      </w:r>
    </w:p>
    <w:p>
      <w:pPr>
        <w:pStyle w:val="Style13"/>
        <w:ind w:left="212" w:right="676" w:firstLine="600"/>
        <w:rPr>
          <w:sz w:val="24"/>
        </w:rPr>
      </w:pPr>
      <w:r>
        <w:rPr/>
        <w:t>ставить себя на место другого человека, понимать мотивы и намерения другого, регулировать способ выражения эмоций.</w:t>
      </w:r>
    </w:p>
    <w:p>
      <w:pPr>
        <w:pStyle w:val="Style13"/>
        <w:ind w:left="813" w:right="0" w:hanging="0"/>
        <w:rPr>
          <w:sz w:val="24"/>
        </w:rPr>
      </w:pPr>
      <w:r>
        <w:rPr>
          <w:u w:val="single"/>
        </w:rPr>
        <w:t>Принятие</w:t>
      </w:r>
      <w:r>
        <w:rPr>
          <w:spacing w:val="-3"/>
          <w:u w:val="single"/>
        </w:rPr>
        <w:t xml:space="preserve"> </w:t>
      </w:r>
      <w:r>
        <w:rPr>
          <w:u w:val="single"/>
        </w:rPr>
        <w:t>себя</w:t>
      </w:r>
      <w:r>
        <w:rPr>
          <w:spacing w:val="-2"/>
          <w:u w:val="single"/>
        </w:rPr>
        <w:t xml:space="preserve"> </w:t>
      </w:r>
      <w:r>
        <w:rPr>
          <w:u w:val="single"/>
        </w:rPr>
        <w:t>и</w:t>
      </w:r>
      <w:r>
        <w:rPr>
          <w:spacing w:val="-1"/>
          <w:u w:val="single"/>
        </w:rPr>
        <w:t xml:space="preserve"> </w:t>
      </w:r>
      <w:r>
        <w:rPr>
          <w:spacing w:val="-2"/>
          <w:u w:val="single"/>
        </w:rPr>
        <w:t>других:</w:t>
      </w:r>
    </w:p>
    <w:p>
      <w:pPr>
        <w:pStyle w:val="Style13"/>
        <w:ind w:left="212" w:right="675" w:firstLine="600"/>
        <w:rPr>
          <w:sz w:val="24"/>
        </w:rPr>
      </w:pPr>
      <w:r>
        <w:rPr/>
        <w:t>осознанно относиться к другому человеку, его мнению, признавать право на ошибку свою и чужую;</w:t>
      </w:r>
    </w:p>
    <w:p>
      <w:pPr>
        <w:pStyle w:val="Style13"/>
        <w:ind w:left="813" w:right="0" w:hanging="0"/>
        <w:rPr>
          <w:sz w:val="24"/>
        </w:rPr>
      </w:pPr>
      <w:r>
        <w:rPr/>
        <w:t>быть</w:t>
      </w:r>
      <w:r>
        <w:rPr>
          <w:spacing w:val="-5"/>
        </w:rPr>
        <w:t xml:space="preserve"> </w:t>
      </w:r>
      <w:r>
        <w:rPr/>
        <w:t>открытым</w:t>
      </w:r>
      <w:r>
        <w:rPr>
          <w:spacing w:val="-3"/>
        </w:rPr>
        <w:t xml:space="preserve"> </w:t>
      </w:r>
      <w:r>
        <w:rPr/>
        <w:t>себе</w:t>
      </w:r>
      <w:r>
        <w:rPr>
          <w:spacing w:val="-4"/>
        </w:rPr>
        <w:t xml:space="preserve"> </w:t>
      </w:r>
      <w:r>
        <w:rPr/>
        <w:t>и</w:t>
      </w:r>
      <w:r>
        <w:rPr>
          <w:spacing w:val="-3"/>
        </w:rPr>
        <w:t xml:space="preserve"> </w:t>
      </w:r>
      <w:r>
        <w:rPr/>
        <w:t>другим,</w:t>
      </w:r>
      <w:r>
        <w:rPr>
          <w:spacing w:val="-3"/>
        </w:rPr>
        <w:t xml:space="preserve"> </w:t>
      </w:r>
      <w:r>
        <w:rPr/>
        <w:t>осознавать</w:t>
      </w:r>
      <w:r>
        <w:rPr>
          <w:spacing w:val="-2"/>
        </w:rPr>
        <w:t xml:space="preserve"> </w:t>
      </w:r>
      <w:r>
        <w:rPr/>
        <w:t>невозможность</w:t>
      </w:r>
      <w:r>
        <w:rPr>
          <w:spacing w:val="-2"/>
        </w:rPr>
        <w:t xml:space="preserve"> </w:t>
      </w:r>
      <w:r>
        <w:rPr/>
        <w:t>контроля</w:t>
      </w:r>
      <w:r>
        <w:rPr>
          <w:spacing w:val="-3"/>
        </w:rPr>
        <w:t xml:space="preserve"> </w:t>
      </w:r>
      <w:r>
        <w:rPr/>
        <w:t>всего</w:t>
      </w:r>
      <w:r>
        <w:rPr>
          <w:spacing w:val="2"/>
        </w:rPr>
        <w:t xml:space="preserve"> </w:t>
      </w:r>
      <w:r>
        <w:rPr>
          <w:spacing w:val="-2"/>
        </w:rPr>
        <w:t>вокруг.</w:t>
      </w:r>
    </w:p>
    <w:p>
      <w:pPr>
        <w:pStyle w:val="Style13"/>
        <w:ind w:left="212" w:right="680" w:firstLine="600"/>
        <w:rPr>
          <w:sz w:val="24"/>
        </w:rPr>
      </w:pPr>
      <w:r>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Style13"/>
        <w:spacing w:before="5" w:after="0"/>
        <w:ind w:left="0" w:right="0" w:hanging="0"/>
        <w:jc w:val="left"/>
        <w:rPr>
          <w:sz w:val="24"/>
        </w:rPr>
      </w:pPr>
      <w:r>
        <w:rPr>
          <w:sz w:val="24"/>
        </w:rPr>
      </w:r>
    </w:p>
    <w:p>
      <w:pPr>
        <w:pStyle w:val="1"/>
        <w:jc w:val="both"/>
        <w:rPr>
          <w:sz w:val="24"/>
        </w:rPr>
      </w:pPr>
      <w:r>
        <w:rPr/>
        <w:t>ПРЕДМЕТНЫЕ</w:t>
      </w:r>
      <w:r>
        <w:rPr>
          <w:spacing w:val="-4"/>
        </w:rPr>
        <w:t xml:space="preserve"> </w:t>
      </w:r>
      <w:r>
        <w:rPr>
          <w:spacing w:val="-2"/>
        </w:rPr>
        <w:t>РЕЗУЛЬТАТЫ</w:t>
      </w:r>
    </w:p>
    <w:p>
      <w:pPr>
        <w:pStyle w:val="Style13"/>
        <w:spacing w:before="272" w:after="0"/>
        <w:ind w:left="212" w:right="673" w:firstLine="600"/>
        <w:rPr>
          <w:sz w:val="24"/>
        </w:rPr>
      </w:pPr>
      <w:r>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pPr>
        <w:pStyle w:val="Style13"/>
        <w:ind w:left="212" w:right="678" w:firstLine="600"/>
        <w:rPr>
          <w:sz w:val="24"/>
        </w:rPr>
      </w:pPr>
      <w:r>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w:t>
      </w:r>
      <w:r>
        <w:rPr>
          <w:spacing w:val="-2"/>
        </w:rPr>
        <w:t xml:space="preserve"> </w:t>
      </w:r>
      <w:r>
        <w:rPr/>
        <w:t>использоваться</w:t>
      </w:r>
      <w:r>
        <w:rPr>
          <w:spacing w:val="-4"/>
        </w:rPr>
        <w:t xml:space="preserve"> </w:t>
      </w:r>
      <w:r>
        <w:rPr/>
        <w:t>без</w:t>
      </w:r>
      <w:r>
        <w:rPr>
          <w:spacing w:val="-4"/>
        </w:rPr>
        <w:t xml:space="preserve"> </w:t>
      </w:r>
      <w:r>
        <w:rPr/>
        <w:t>дополнительных</w:t>
      </w:r>
      <w:r>
        <w:rPr>
          <w:spacing w:val="-3"/>
        </w:rPr>
        <w:t xml:space="preserve"> </w:t>
      </w:r>
      <w:r>
        <w:rPr/>
        <w:t>разъяснений,</w:t>
      </w:r>
      <w:r>
        <w:rPr>
          <w:spacing w:val="-6"/>
        </w:rPr>
        <w:t xml:space="preserve"> </w:t>
      </w:r>
      <w:r>
        <w:rPr/>
        <w:t>приобретении</w:t>
      </w:r>
      <w:r>
        <w:rPr>
          <w:spacing w:val="-4"/>
        </w:rPr>
        <w:t xml:space="preserve"> </w:t>
      </w:r>
      <w:r>
        <w:rPr/>
        <w:t>систематизированных знаний основ</w:t>
      </w:r>
      <w:r>
        <w:rPr>
          <w:spacing w:val="-1"/>
        </w:rPr>
        <w:t xml:space="preserve"> </w:t>
      </w:r>
      <w:r>
        <w:rPr/>
        <w:t>комплексной безопасности личности,</w:t>
      </w:r>
      <w:r>
        <w:rPr>
          <w:spacing w:val="-1"/>
        </w:rPr>
        <w:t xml:space="preserve"> </w:t>
      </w:r>
      <w:r>
        <w:rPr/>
        <w:t>общества</w:t>
      </w:r>
      <w:r>
        <w:rPr>
          <w:spacing w:val="-2"/>
        </w:rPr>
        <w:t xml:space="preserve"> </w:t>
      </w:r>
      <w:r>
        <w:rPr/>
        <w:t>и государства,</w:t>
      </w:r>
      <w:r>
        <w:rPr>
          <w:spacing w:val="-1"/>
        </w:rPr>
        <w:t xml:space="preserve"> </w:t>
      </w:r>
      <w:r>
        <w:rPr/>
        <w:t>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813" w:right="0" w:hanging="0"/>
        <w:rPr>
          <w:sz w:val="24"/>
        </w:rPr>
      </w:pPr>
      <w:r>
        <w:rPr/>
        <w:t>Предметные</w:t>
      </w:r>
      <w:r>
        <w:rPr>
          <w:spacing w:val="55"/>
          <w:w w:val="150"/>
        </w:rPr>
        <w:t xml:space="preserve"> </w:t>
      </w:r>
      <w:r>
        <w:rPr/>
        <w:t>результаты</w:t>
      </w:r>
      <w:r>
        <w:rPr>
          <w:spacing w:val="57"/>
          <w:w w:val="150"/>
        </w:rPr>
        <w:t xml:space="preserve"> </w:t>
      </w:r>
      <w:r>
        <w:rPr/>
        <w:t>по</w:t>
      </w:r>
      <w:r>
        <w:rPr>
          <w:spacing w:val="56"/>
          <w:w w:val="150"/>
        </w:rPr>
        <w:t xml:space="preserve"> </w:t>
      </w:r>
      <w:r>
        <w:rPr/>
        <w:t>предметной</w:t>
      </w:r>
      <w:r>
        <w:rPr>
          <w:spacing w:val="57"/>
          <w:w w:val="150"/>
        </w:rPr>
        <w:t xml:space="preserve"> </w:t>
      </w:r>
      <w:r>
        <w:rPr/>
        <w:t>области</w:t>
      </w:r>
      <w:r>
        <w:rPr>
          <w:spacing w:val="62"/>
          <w:w w:val="150"/>
        </w:rPr>
        <w:t xml:space="preserve"> </w:t>
      </w:r>
      <w:r>
        <w:rPr/>
        <w:t>«Физическая</w:t>
      </w:r>
      <w:r>
        <w:rPr>
          <w:spacing w:val="56"/>
          <w:w w:val="150"/>
        </w:rPr>
        <w:t xml:space="preserve"> </w:t>
      </w:r>
      <w:r>
        <w:rPr/>
        <w:t>культура</w:t>
      </w:r>
      <w:r>
        <w:rPr>
          <w:spacing w:val="57"/>
          <w:w w:val="150"/>
        </w:rPr>
        <w:t xml:space="preserve"> </w:t>
      </w:r>
      <w:r>
        <w:rPr/>
        <w:t>и</w:t>
      </w:r>
      <w:r>
        <w:rPr>
          <w:spacing w:val="57"/>
          <w:w w:val="150"/>
        </w:rPr>
        <w:t xml:space="preserve"> </w:t>
      </w:r>
      <w:r>
        <w:rPr>
          <w:spacing w:val="-2"/>
        </w:rPr>
        <w:t>основы</w:t>
      </w:r>
    </w:p>
    <w:p>
      <w:pPr>
        <w:pStyle w:val="Style13"/>
        <w:spacing w:before="61" w:after="0"/>
        <w:ind w:left="212" w:right="0" w:hanging="0"/>
        <w:rPr>
          <w:sz w:val="24"/>
        </w:rPr>
      </w:pPr>
      <w:r>
        <w:rPr/>
        <w:t>безопасности</w:t>
      </w:r>
      <w:r>
        <w:rPr>
          <w:spacing w:val="-7"/>
        </w:rPr>
        <w:t xml:space="preserve"> </w:t>
      </w:r>
      <w:r>
        <w:rPr/>
        <w:t>жизнедеятельности»</w:t>
      </w:r>
      <w:r>
        <w:rPr>
          <w:spacing w:val="-14"/>
        </w:rPr>
        <w:t xml:space="preserve"> </w:t>
      </w:r>
      <w:r>
        <w:rPr/>
        <w:t>должны</w:t>
      </w:r>
      <w:r>
        <w:rPr>
          <w:spacing w:val="-5"/>
        </w:rPr>
        <w:t xml:space="preserve"> </w:t>
      </w:r>
      <w:r>
        <w:rPr>
          <w:spacing w:val="-2"/>
        </w:rPr>
        <w:t>обеспечивать:</w:t>
      </w:r>
    </w:p>
    <w:p>
      <w:pPr>
        <w:pStyle w:val="Style13"/>
        <w:ind w:left="813" w:right="0" w:hanging="0"/>
        <w:rPr>
          <w:sz w:val="24"/>
        </w:rPr>
      </w:pPr>
      <w:r>
        <w:rPr/>
        <w:t>По</w:t>
      </w:r>
      <w:r>
        <w:rPr>
          <w:spacing w:val="-4"/>
        </w:rPr>
        <w:t xml:space="preserve"> </w:t>
      </w:r>
      <w:r>
        <w:rPr/>
        <w:t>учебному</w:t>
      </w:r>
      <w:r>
        <w:rPr>
          <w:spacing w:val="-7"/>
        </w:rPr>
        <w:t xml:space="preserve"> </w:t>
      </w:r>
      <w:r>
        <w:rPr/>
        <w:t>предмету</w:t>
      </w:r>
      <w:r>
        <w:rPr>
          <w:spacing w:val="-6"/>
        </w:rPr>
        <w:t xml:space="preserve"> </w:t>
      </w:r>
      <w:r>
        <w:rPr/>
        <w:t>«Основы</w:t>
      </w:r>
      <w:r>
        <w:rPr>
          <w:spacing w:val="-2"/>
        </w:rPr>
        <w:t xml:space="preserve"> </w:t>
      </w:r>
      <w:r>
        <w:rPr/>
        <w:t>безопасности</w:t>
      </w:r>
      <w:r>
        <w:rPr>
          <w:spacing w:val="-1"/>
        </w:rPr>
        <w:t xml:space="preserve"> </w:t>
      </w:r>
      <w:r>
        <w:rPr>
          <w:spacing w:val="-2"/>
        </w:rPr>
        <w:t>жизнедеятельности»:</w:t>
      </w:r>
    </w:p>
    <w:p>
      <w:pPr>
        <w:pStyle w:val="ListParagraph"/>
        <w:numPr>
          <w:ilvl w:val="0"/>
          <w:numId w:val="160"/>
        </w:numPr>
        <w:tabs>
          <w:tab w:val="clear" w:pos="720"/>
          <w:tab w:val="left" w:pos="1130" w:leader="none"/>
        </w:tabs>
        <w:spacing w:lineRule="auto" w:line="240" w:before="0" w:after="0"/>
        <w:ind w:left="212" w:right="676" w:firstLine="600"/>
        <w:jc w:val="both"/>
        <w:rPr>
          <w:sz w:val="24"/>
        </w:rPr>
      </w:pPr>
      <w:r>
        <w:rPr>
          <w:sz w:val="24"/>
        </w:rPr>
        <w:t>сформированность культуры безопасности жизнедеятельности на</w:t>
      </w:r>
      <w:r>
        <w:rPr>
          <w:spacing w:val="-2"/>
          <w:sz w:val="24"/>
        </w:rPr>
        <w:t xml:space="preserve"> </w:t>
      </w:r>
      <w:r>
        <w:rPr>
          <w:sz w:val="24"/>
        </w:rPr>
        <w:t>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ListParagraph"/>
        <w:numPr>
          <w:ilvl w:val="0"/>
          <w:numId w:val="160"/>
        </w:numPr>
        <w:tabs>
          <w:tab w:val="clear" w:pos="720"/>
          <w:tab w:val="left" w:pos="1130" w:leader="none"/>
        </w:tabs>
        <w:spacing w:lineRule="auto" w:line="240" w:before="1" w:after="0"/>
        <w:ind w:left="212" w:right="672" w:firstLine="600"/>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ListParagraph"/>
        <w:numPr>
          <w:ilvl w:val="0"/>
          <w:numId w:val="160"/>
        </w:numPr>
        <w:tabs>
          <w:tab w:val="clear" w:pos="720"/>
          <w:tab w:val="left" w:pos="1130" w:leader="none"/>
        </w:tabs>
        <w:spacing w:lineRule="auto" w:line="235" w:before="2" w:after="0"/>
        <w:ind w:left="212" w:right="680" w:firstLine="600"/>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ListParagraph"/>
        <w:numPr>
          <w:ilvl w:val="0"/>
          <w:numId w:val="160"/>
        </w:numPr>
        <w:tabs>
          <w:tab w:val="clear" w:pos="720"/>
          <w:tab w:val="left" w:pos="1130" w:leader="none"/>
        </w:tabs>
        <w:spacing w:lineRule="auto" w:line="240" w:before="1" w:after="0"/>
        <w:ind w:left="212" w:right="675" w:firstLine="600"/>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pPr>
        <w:pStyle w:val="ListParagraph"/>
        <w:numPr>
          <w:ilvl w:val="0"/>
          <w:numId w:val="160"/>
        </w:numPr>
        <w:tabs>
          <w:tab w:val="clear" w:pos="720"/>
          <w:tab w:val="left" w:pos="1130" w:leader="none"/>
        </w:tabs>
        <w:spacing w:lineRule="auto" w:line="240" w:before="0" w:after="0"/>
        <w:ind w:left="212" w:right="677" w:firstLine="600"/>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pPr>
        <w:pStyle w:val="ListParagraph"/>
        <w:numPr>
          <w:ilvl w:val="0"/>
          <w:numId w:val="160"/>
        </w:numPr>
        <w:tabs>
          <w:tab w:val="clear" w:pos="720"/>
          <w:tab w:val="left" w:pos="1130" w:leader="none"/>
        </w:tabs>
        <w:spacing w:lineRule="auto" w:line="240" w:before="1" w:after="0"/>
        <w:ind w:left="212" w:right="671" w:firstLine="600"/>
        <w:jc w:val="both"/>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ListParagraph"/>
        <w:numPr>
          <w:ilvl w:val="0"/>
          <w:numId w:val="160"/>
        </w:numPr>
        <w:tabs>
          <w:tab w:val="clear" w:pos="720"/>
          <w:tab w:val="left" w:pos="1130" w:leader="none"/>
        </w:tabs>
        <w:spacing w:lineRule="auto" w:line="240" w:before="0" w:after="0"/>
        <w:ind w:left="212" w:right="672" w:firstLine="600"/>
        <w:jc w:val="both"/>
        <w:rPr>
          <w:sz w:val="24"/>
        </w:rPr>
      </w:pPr>
      <w:r>
        <w:rPr>
          <w:sz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ListParagraph"/>
        <w:numPr>
          <w:ilvl w:val="0"/>
          <w:numId w:val="160"/>
        </w:numPr>
        <w:tabs>
          <w:tab w:val="clear" w:pos="720"/>
          <w:tab w:val="left" w:pos="1130" w:leader="none"/>
        </w:tabs>
        <w:spacing w:lineRule="auto" w:line="240" w:before="0" w:after="0"/>
        <w:ind w:left="212" w:right="677" w:firstLine="600"/>
        <w:jc w:val="both"/>
        <w:rPr>
          <w:sz w:val="24"/>
        </w:rPr>
      </w:pPr>
      <w:r>
        <w:rPr>
          <w:sz w:val="24"/>
        </w:rP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w:t>
      </w:r>
      <w:r>
        <w:rPr>
          <w:spacing w:val="-2"/>
          <w:sz w:val="24"/>
        </w:rPr>
        <w:t>ситуациях;</w:t>
      </w:r>
    </w:p>
    <w:p>
      <w:pPr>
        <w:pStyle w:val="ListParagraph"/>
        <w:numPr>
          <w:ilvl w:val="0"/>
          <w:numId w:val="160"/>
        </w:numPr>
        <w:tabs>
          <w:tab w:val="clear" w:pos="720"/>
          <w:tab w:val="left" w:pos="1130" w:leader="none"/>
        </w:tabs>
        <w:spacing w:lineRule="auto" w:line="240" w:before="0" w:after="0"/>
        <w:ind w:left="212" w:right="674" w:firstLine="600"/>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ListParagraph"/>
        <w:numPr>
          <w:ilvl w:val="0"/>
          <w:numId w:val="160"/>
        </w:numPr>
        <w:tabs>
          <w:tab w:val="clear" w:pos="720"/>
          <w:tab w:val="left" w:pos="1252" w:leader="none"/>
        </w:tabs>
        <w:spacing w:lineRule="auto" w:line="240" w:before="0" w:after="0"/>
        <w:ind w:left="212" w:right="677" w:firstLine="600"/>
        <w:jc w:val="both"/>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pStyle w:val="ListParagraph"/>
        <w:numPr>
          <w:ilvl w:val="0"/>
          <w:numId w:val="160"/>
        </w:numPr>
        <w:tabs>
          <w:tab w:val="clear" w:pos="720"/>
          <w:tab w:val="left" w:pos="1250" w:leader="none"/>
        </w:tabs>
        <w:spacing w:lineRule="auto" w:line="240" w:before="1" w:after="0"/>
        <w:ind w:left="212" w:right="677" w:firstLine="600"/>
        <w:jc w:val="both"/>
        <w:rPr>
          <w:sz w:val="24"/>
        </w:rPr>
      </w:pPr>
      <w:r>
        <w:rPr>
          <w:sz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ListParagraph"/>
        <w:numPr>
          <w:ilvl w:val="0"/>
          <w:numId w:val="160"/>
        </w:numPr>
        <w:tabs>
          <w:tab w:val="clear" w:pos="720"/>
          <w:tab w:val="left" w:pos="1250" w:leader="none"/>
        </w:tabs>
        <w:spacing w:lineRule="auto" w:line="240" w:before="0" w:after="0"/>
        <w:ind w:left="212" w:right="678" w:firstLine="600"/>
        <w:jc w:val="both"/>
        <w:rPr>
          <w:sz w:val="24"/>
        </w:rPr>
      </w:pPr>
      <w:r>
        <w:rPr>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Style13"/>
        <w:ind w:left="212" w:right="675" w:firstLine="600"/>
        <w:rPr>
          <w:sz w:val="24"/>
        </w:rPr>
      </w:pPr>
      <w:r>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pPr>
        <w:pStyle w:val="Style13"/>
        <w:ind w:left="212" w:right="674" w:firstLine="600"/>
        <w:rPr>
          <w:sz w:val="24"/>
        </w:rPr>
      </w:pPr>
      <w:r>
        <w:rPr/>
        <w:t>Распределение предметных результатов, формируемых в ходе изучения учебного предмета ОБЖ, по учебным модулям:</w:t>
      </w:r>
    </w:p>
    <w:p>
      <w:pPr>
        <w:pStyle w:val="Style13"/>
        <w:spacing w:before="5" w:after="0"/>
        <w:ind w:left="0" w:right="0" w:hanging="0"/>
        <w:jc w:val="left"/>
        <w:rPr>
          <w:sz w:val="24"/>
        </w:rPr>
      </w:pPr>
      <w:r>
        <w:rPr>
          <w:sz w:val="24"/>
        </w:rPr>
      </w:r>
    </w:p>
    <w:p>
      <w:pPr>
        <w:pStyle w:val="1"/>
        <w:jc w:val="both"/>
        <w:rPr>
          <w:sz w:val="24"/>
        </w:rPr>
      </w:pPr>
      <w:r>
        <w:rPr/>
        <w:t xml:space="preserve">8 </w:t>
      </w:r>
      <w:r>
        <w:rPr>
          <w:spacing w:val="-2"/>
        </w:rPr>
        <w:t>КЛАСС</w:t>
      </w:r>
    </w:p>
    <w:p>
      <w:pPr>
        <w:pStyle w:val="Style13"/>
        <w:spacing w:before="5" w:after="0"/>
        <w:ind w:left="0" w:right="0" w:hanging="0"/>
        <w:jc w:val="left"/>
        <w:rPr>
          <w:b/>
          <w:b/>
        </w:rPr>
      </w:pPr>
      <w:r>
        <w:rPr>
          <w:b/>
        </w:rPr>
      </w:r>
    </w:p>
    <w:p>
      <w:pPr>
        <w:pStyle w:val="2"/>
        <w:spacing w:lineRule="auto" w:line="235"/>
        <w:ind w:left="212" w:right="677" w:firstLine="600"/>
        <w:rPr>
          <w:b w:val="false"/>
          <w:b w:val="false"/>
        </w:rPr>
      </w:pPr>
      <w:r>
        <w:rPr/>
        <w:t xml:space="preserve">Модуль № 1 «Культура безопасности жизнедеятельности в современном </w:t>
      </w:r>
      <w:r>
        <w:rPr>
          <w:spacing w:val="-2"/>
        </w:rPr>
        <w:t>обществе»</w:t>
      </w:r>
      <w:r>
        <w:rPr>
          <w:b w:val="false"/>
          <w:spacing w:val="-2"/>
        </w:rPr>
        <w:t>:</w:t>
      </w:r>
    </w:p>
    <w:p>
      <w:pPr>
        <w:pStyle w:val="Style13"/>
        <w:spacing w:before="1" w:after="0"/>
        <w:ind w:left="212" w:right="675" w:firstLine="600"/>
        <w:rPr>
          <w:sz w:val="24"/>
        </w:rPr>
      </w:pPr>
      <w:r>
        <w:rP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w:t>
      </w:r>
      <w:r>
        <w:rPr>
          <w:spacing w:val="-2"/>
        </w:rPr>
        <w:t>характера);</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1" w:after="0"/>
        <w:ind w:left="813" w:right="0" w:hanging="0"/>
        <w:rPr>
          <w:sz w:val="24"/>
        </w:rPr>
      </w:pPr>
      <w:r>
        <w:rPr/>
        <w:t>раскрывать</w:t>
      </w:r>
      <w:r>
        <w:rPr>
          <w:spacing w:val="42"/>
        </w:rPr>
        <w:t xml:space="preserve"> </w:t>
      </w:r>
      <w:r>
        <w:rPr/>
        <w:t>смысл</w:t>
      </w:r>
      <w:r>
        <w:rPr>
          <w:spacing w:val="44"/>
        </w:rPr>
        <w:t xml:space="preserve"> </w:t>
      </w:r>
      <w:r>
        <w:rPr/>
        <w:t>понятия</w:t>
      </w:r>
      <w:r>
        <w:rPr>
          <w:spacing w:val="43"/>
        </w:rPr>
        <w:t xml:space="preserve"> </w:t>
      </w:r>
      <w:r>
        <w:rPr/>
        <w:t>культуры</w:t>
      </w:r>
      <w:r>
        <w:rPr>
          <w:spacing w:val="43"/>
        </w:rPr>
        <w:t xml:space="preserve"> </w:t>
      </w:r>
      <w:r>
        <w:rPr/>
        <w:t>безопасности</w:t>
      </w:r>
      <w:r>
        <w:rPr>
          <w:spacing w:val="45"/>
        </w:rPr>
        <w:t xml:space="preserve"> </w:t>
      </w:r>
      <w:r>
        <w:rPr/>
        <w:t>(как</w:t>
      </w:r>
      <w:r>
        <w:rPr>
          <w:spacing w:val="44"/>
        </w:rPr>
        <w:t xml:space="preserve"> </w:t>
      </w:r>
      <w:r>
        <w:rPr/>
        <w:t>способности</w:t>
      </w:r>
      <w:r>
        <w:rPr>
          <w:spacing w:val="44"/>
        </w:rPr>
        <w:t xml:space="preserve"> </w:t>
      </w:r>
      <w:r>
        <w:rPr/>
        <w:t>предвидеть,</w:t>
      </w:r>
      <w:r>
        <w:rPr>
          <w:spacing w:val="43"/>
        </w:rPr>
        <w:t xml:space="preserve"> </w:t>
      </w:r>
      <w:r>
        <w:rPr>
          <w:spacing w:val="-5"/>
        </w:rPr>
        <w:t>по</w:t>
      </w:r>
    </w:p>
    <w:p>
      <w:pPr>
        <w:pStyle w:val="Style13"/>
        <w:spacing w:before="61" w:after="0"/>
        <w:ind w:left="212" w:right="0" w:hanging="0"/>
        <w:rPr>
          <w:sz w:val="24"/>
        </w:rPr>
      </w:pPr>
      <w:r>
        <w:rPr/>
        <w:t>возможности</w:t>
      </w:r>
      <w:r>
        <w:rPr>
          <w:spacing w:val="-3"/>
        </w:rPr>
        <w:t xml:space="preserve"> </w:t>
      </w:r>
      <w:r>
        <w:rPr/>
        <w:t>избегать,</w:t>
      </w:r>
      <w:r>
        <w:rPr>
          <w:spacing w:val="-2"/>
        </w:rPr>
        <w:t xml:space="preserve"> </w:t>
      </w:r>
      <w:r>
        <w:rPr/>
        <w:t>действовать</w:t>
      </w:r>
      <w:r>
        <w:rPr>
          <w:spacing w:val="-3"/>
        </w:rPr>
        <w:t xml:space="preserve"> </w:t>
      </w:r>
      <w:r>
        <w:rPr/>
        <w:t>в</w:t>
      </w:r>
      <w:r>
        <w:rPr>
          <w:spacing w:val="-3"/>
        </w:rPr>
        <w:t xml:space="preserve"> </w:t>
      </w:r>
      <w:r>
        <w:rPr/>
        <w:t>опасных</w:t>
      </w:r>
      <w:r>
        <w:rPr>
          <w:spacing w:val="-2"/>
        </w:rPr>
        <w:t xml:space="preserve"> ситуациях);</w:t>
      </w:r>
    </w:p>
    <w:p>
      <w:pPr>
        <w:pStyle w:val="Style13"/>
        <w:ind w:left="212" w:right="671" w:firstLine="600"/>
        <w:rPr>
          <w:sz w:val="24"/>
        </w:rPr>
      </w:pPr>
      <w:r>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pPr>
        <w:pStyle w:val="Style13"/>
        <w:spacing w:before="1" w:after="0"/>
        <w:ind w:left="212" w:right="679" w:firstLine="600"/>
        <w:rPr>
          <w:sz w:val="24"/>
        </w:rPr>
      </w:pPr>
      <w:r>
        <w:rPr/>
        <w:t>классифицировать источники опасности и факторы опасности (природные,</w:t>
      </w:r>
      <w:r>
        <w:rPr>
          <w:spacing w:val="40"/>
        </w:rPr>
        <w:t xml:space="preserve"> </w:t>
      </w:r>
      <w:r>
        <w:rPr/>
        <w:t>физические,</w:t>
      </w:r>
      <w:r>
        <w:rPr>
          <w:spacing w:val="-6"/>
        </w:rPr>
        <w:t xml:space="preserve"> </w:t>
      </w:r>
      <w:r>
        <w:rPr/>
        <w:t>биологические,</w:t>
      </w:r>
      <w:r>
        <w:rPr>
          <w:spacing w:val="-6"/>
        </w:rPr>
        <w:t xml:space="preserve"> </w:t>
      </w:r>
      <w:r>
        <w:rPr/>
        <w:t>химические,</w:t>
      </w:r>
      <w:r>
        <w:rPr>
          <w:spacing w:val="-6"/>
        </w:rPr>
        <w:t xml:space="preserve"> </w:t>
      </w:r>
      <w:r>
        <w:rPr/>
        <w:t>психологические,</w:t>
      </w:r>
      <w:r>
        <w:rPr>
          <w:spacing w:val="-6"/>
        </w:rPr>
        <w:t xml:space="preserve"> </w:t>
      </w:r>
      <w:r>
        <w:rPr/>
        <w:t>социальные</w:t>
      </w:r>
      <w:r>
        <w:rPr>
          <w:spacing w:val="-8"/>
        </w:rPr>
        <w:t xml:space="preserve"> </w:t>
      </w:r>
      <w:r>
        <w:rPr/>
        <w:t>источники</w:t>
      </w:r>
      <w:r>
        <w:rPr>
          <w:spacing w:val="-6"/>
        </w:rPr>
        <w:t xml:space="preserve"> </w:t>
      </w:r>
      <w:r>
        <w:rPr/>
        <w:t>опасности – люди, животные, вирусы и бактерии; вещества, предметы и явления), в том числе техногенного происхождения;</w:t>
      </w:r>
    </w:p>
    <w:p>
      <w:pPr>
        <w:pStyle w:val="Style13"/>
        <w:ind w:left="813" w:right="0" w:hanging="0"/>
        <w:rPr>
          <w:sz w:val="24"/>
        </w:rPr>
      </w:pPr>
      <w:r>
        <w:rPr/>
        <w:t>раскрывать</w:t>
      </w:r>
      <w:r>
        <w:rPr>
          <w:spacing w:val="-6"/>
        </w:rPr>
        <w:t xml:space="preserve"> </w:t>
      </w:r>
      <w:r>
        <w:rPr/>
        <w:t>общие</w:t>
      </w:r>
      <w:r>
        <w:rPr>
          <w:spacing w:val="-6"/>
        </w:rPr>
        <w:t xml:space="preserve"> </w:t>
      </w:r>
      <w:r>
        <w:rPr/>
        <w:t>принципы</w:t>
      </w:r>
      <w:r>
        <w:rPr>
          <w:spacing w:val="-5"/>
        </w:rPr>
        <w:t xml:space="preserve"> </w:t>
      </w:r>
      <w:r>
        <w:rPr/>
        <w:t>безопасного</w:t>
      </w:r>
      <w:r>
        <w:rPr>
          <w:spacing w:val="-4"/>
        </w:rPr>
        <w:t xml:space="preserve"> </w:t>
      </w:r>
      <w:r>
        <w:rPr>
          <w:spacing w:val="-2"/>
        </w:rPr>
        <w:t>поведения.</w:t>
      </w:r>
    </w:p>
    <w:p>
      <w:pPr>
        <w:pStyle w:val="2"/>
        <w:spacing w:lineRule="exact" w:line="272" w:before="5" w:after="0"/>
        <w:ind w:left="813" w:right="0" w:hanging="0"/>
        <w:rPr>
          <w:sz w:val="24"/>
        </w:rPr>
      </w:pPr>
      <w:r>
        <w:rPr/>
        <w:t>Модуль</w:t>
      </w:r>
      <w:r>
        <w:rPr>
          <w:spacing w:val="-2"/>
        </w:rPr>
        <w:t xml:space="preserve"> </w:t>
      </w:r>
      <w:r>
        <w:rPr/>
        <w:t>№</w:t>
      </w:r>
      <w:r>
        <w:rPr>
          <w:spacing w:val="-4"/>
        </w:rPr>
        <w:t xml:space="preserve"> </w:t>
      </w:r>
      <w:r>
        <w:rPr/>
        <w:t>2</w:t>
      </w:r>
      <w:r>
        <w:rPr>
          <w:spacing w:val="-2"/>
        </w:rPr>
        <w:t xml:space="preserve"> </w:t>
      </w:r>
      <w:r>
        <w:rPr/>
        <w:t>«Безопасность</w:t>
      </w:r>
      <w:r>
        <w:rPr>
          <w:spacing w:val="-2"/>
        </w:rPr>
        <w:t xml:space="preserve"> </w:t>
      </w:r>
      <w:r>
        <w:rPr/>
        <w:t>в</w:t>
      </w:r>
      <w:r>
        <w:rPr>
          <w:spacing w:val="-1"/>
        </w:rPr>
        <w:t xml:space="preserve"> </w:t>
      </w:r>
      <w:r>
        <w:rPr>
          <w:spacing w:val="-2"/>
        </w:rPr>
        <w:t>быту»:</w:t>
      </w:r>
    </w:p>
    <w:p>
      <w:pPr>
        <w:pStyle w:val="Style13"/>
        <w:spacing w:lineRule="exact" w:line="272"/>
        <w:ind w:left="813" w:right="0" w:hanging="0"/>
        <w:rPr>
          <w:sz w:val="24"/>
        </w:rPr>
      </w:pPr>
      <w:r>
        <w:rPr/>
        <w:t>объяснять</w:t>
      </w:r>
      <w:r>
        <w:rPr>
          <w:spacing w:val="-5"/>
        </w:rPr>
        <w:t xml:space="preserve"> </w:t>
      </w:r>
      <w:r>
        <w:rPr/>
        <w:t>особенности</w:t>
      </w:r>
      <w:r>
        <w:rPr>
          <w:spacing w:val="-8"/>
        </w:rPr>
        <w:t xml:space="preserve"> </w:t>
      </w:r>
      <w:r>
        <w:rPr/>
        <w:t>жизнеобеспечения</w:t>
      </w:r>
      <w:r>
        <w:rPr>
          <w:spacing w:val="-5"/>
        </w:rPr>
        <w:t xml:space="preserve"> </w:t>
      </w:r>
      <w:r>
        <w:rPr>
          <w:spacing w:val="-2"/>
        </w:rPr>
        <w:t>жилища;</w:t>
      </w:r>
    </w:p>
    <w:p>
      <w:pPr>
        <w:pStyle w:val="Style13"/>
        <w:ind w:left="212" w:right="677" w:firstLine="600"/>
        <w:rPr>
          <w:sz w:val="24"/>
        </w:rPr>
      </w:pPr>
      <w:r>
        <w:rPr/>
        <w:t>классифицировать источники опасности в быту (пожароопасные предметы, электроприборы, газовое оборудование, бытовая химия, медикаменты);</w:t>
      </w:r>
    </w:p>
    <w:p>
      <w:pPr>
        <w:pStyle w:val="Style13"/>
        <w:ind w:left="813" w:right="668" w:hanging="0"/>
        <w:rPr>
          <w:sz w:val="24"/>
        </w:rPr>
      </w:pPr>
      <w:r>
        <w:rPr/>
        <w:t>знать</w:t>
      </w:r>
      <w:r>
        <w:rPr>
          <w:spacing w:val="-3"/>
        </w:rPr>
        <w:t xml:space="preserve"> </w:t>
      </w:r>
      <w:r>
        <w:rPr/>
        <w:t>права,</w:t>
      </w:r>
      <w:r>
        <w:rPr>
          <w:spacing w:val="-2"/>
        </w:rPr>
        <w:t xml:space="preserve"> </w:t>
      </w:r>
      <w:r>
        <w:rPr/>
        <w:t>обязанности</w:t>
      </w:r>
      <w:r>
        <w:rPr>
          <w:spacing w:val="-2"/>
        </w:rPr>
        <w:t xml:space="preserve"> </w:t>
      </w:r>
      <w:r>
        <w:rPr/>
        <w:t>и</w:t>
      </w:r>
      <w:r>
        <w:rPr>
          <w:spacing w:val="-2"/>
        </w:rPr>
        <w:t xml:space="preserve"> </w:t>
      </w:r>
      <w:r>
        <w:rPr/>
        <w:t>ответственность</w:t>
      </w:r>
      <w:r>
        <w:rPr>
          <w:spacing w:val="-1"/>
        </w:rPr>
        <w:t xml:space="preserve"> </w:t>
      </w:r>
      <w:r>
        <w:rPr/>
        <w:t>граждан</w:t>
      </w:r>
      <w:r>
        <w:rPr>
          <w:spacing w:val="-2"/>
        </w:rPr>
        <w:t xml:space="preserve"> </w:t>
      </w:r>
      <w:r>
        <w:rPr/>
        <w:t>в</w:t>
      </w:r>
      <w:r>
        <w:rPr>
          <w:spacing w:val="-3"/>
        </w:rPr>
        <w:t xml:space="preserve"> </w:t>
      </w:r>
      <w:r>
        <w:rPr/>
        <w:t>области</w:t>
      </w:r>
      <w:r>
        <w:rPr>
          <w:spacing w:val="-1"/>
        </w:rPr>
        <w:t xml:space="preserve"> </w:t>
      </w:r>
      <w:r>
        <w:rPr/>
        <w:t>пожарной</w:t>
      </w:r>
      <w:r>
        <w:rPr>
          <w:spacing w:val="-2"/>
        </w:rPr>
        <w:t xml:space="preserve"> </w:t>
      </w:r>
      <w:r>
        <w:rPr/>
        <w:t>безопасности; соблюдать правила</w:t>
      </w:r>
      <w:r>
        <w:rPr>
          <w:spacing w:val="-1"/>
        </w:rPr>
        <w:t xml:space="preserve"> </w:t>
      </w:r>
      <w:r>
        <w:rPr/>
        <w:t>безопасного поведения, позволяющие</w:t>
      </w:r>
      <w:r>
        <w:rPr>
          <w:spacing w:val="-1"/>
        </w:rPr>
        <w:t xml:space="preserve"> </w:t>
      </w:r>
      <w:r>
        <w:rPr/>
        <w:t>предупредить возникновение</w:t>
      </w:r>
    </w:p>
    <w:p>
      <w:pPr>
        <w:pStyle w:val="Style13"/>
        <w:ind w:left="212" w:right="0" w:hanging="0"/>
        <w:rPr>
          <w:sz w:val="24"/>
        </w:rPr>
      </w:pPr>
      <w:r>
        <w:rPr/>
        <w:t>опасных</w:t>
      </w:r>
      <w:r>
        <w:rPr>
          <w:spacing w:val="-3"/>
        </w:rPr>
        <w:t xml:space="preserve"> </w:t>
      </w:r>
      <w:r>
        <w:rPr/>
        <w:t>ситуаций</w:t>
      </w:r>
      <w:r>
        <w:rPr>
          <w:spacing w:val="-4"/>
        </w:rPr>
        <w:t xml:space="preserve"> </w:t>
      </w:r>
      <w:r>
        <w:rPr/>
        <w:t>в</w:t>
      </w:r>
      <w:r>
        <w:rPr>
          <w:spacing w:val="-4"/>
        </w:rPr>
        <w:t xml:space="preserve"> </w:t>
      </w:r>
      <w:r>
        <w:rPr>
          <w:spacing w:val="-2"/>
        </w:rPr>
        <w:t>быту;</w:t>
      </w:r>
    </w:p>
    <w:p>
      <w:pPr>
        <w:pStyle w:val="Style13"/>
        <w:ind w:left="813" w:right="0" w:hanging="0"/>
        <w:rPr>
          <w:sz w:val="24"/>
        </w:rPr>
      </w:pPr>
      <w:r>
        <w:rPr/>
        <w:t>распознавать</w:t>
      </w:r>
      <w:r>
        <w:rPr>
          <w:spacing w:val="-5"/>
        </w:rPr>
        <w:t xml:space="preserve"> </w:t>
      </w:r>
      <w:r>
        <w:rPr/>
        <w:t>ситуации</w:t>
      </w:r>
      <w:r>
        <w:rPr>
          <w:spacing w:val="-8"/>
        </w:rPr>
        <w:t xml:space="preserve"> </w:t>
      </w:r>
      <w:r>
        <w:rPr/>
        <w:t>криминального</w:t>
      </w:r>
      <w:r>
        <w:rPr>
          <w:spacing w:val="-8"/>
        </w:rPr>
        <w:t xml:space="preserve"> </w:t>
      </w:r>
      <w:r>
        <w:rPr>
          <w:spacing w:val="-2"/>
        </w:rPr>
        <w:t>характера;</w:t>
      </w:r>
    </w:p>
    <w:p>
      <w:pPr>
        <w:pStyle w:val="Style13"/>
        <w:ind w:left="813" w:right="677" w:hanging="0"/>
        <w:rPr>
          <w:sz w:val="24"/>
        </w:rPr>
      </w:pPr>
      <w:r>
        <w:rPr/>
        <w:t>знать о правилах вызова экстренных служб и ответственности за ложные сообщения; безопасно</w:t>
      </w:r>
      <w:r>
        <w:rPr>
          <w:spacing w:val="51"/>
        </w:rPr>
        <w:t xml:space="preserve">  </w:t>
      </w:r>
      <w:r>
        <w:rPr/>
        <w:t>действовать</w:t>
      </w:r>
      <w:r>
        <w:rPr>
          <w:spacing w:val="53"/>
        </w:rPr>
        <w:t xml:space="preserve">  </w:t>
      </w:r>
      <w:r>
        <w:rPr/>
        <w:t>при</w:t>
      </w:r>
      <w:r>
        <w:rPr>
          <w:spacing w:val="54"/>
        </w:rPr>
        <w:t xml:space="preserve">  </w:t>
      </w:r>
      <w:r>
        <w:rPr/>
        <w:t>возникновении</w:t>
      </w:r>
      <w:r>
        <w:rPr>
          <w:spacing w:val="54"/>
        </w:rPr>
        <w:t xml:space="preserve">  </w:t>
      </w:r>
      <w:r>
        <w:rPr/>
        <w:t>аварийных</w:t>
      </w:r>
      <w:r>
        <w:rPr>
          <w:spacing w:val="54"/>
        </w:rPr>
        <w:t xml:space="preserve">  </w:t>
      </w:r>
      <w:r>
        <w:rPr/>
        <w:t>ситуаций</w:t>
      </w:r>
      <w:r>
        <w:rPr>
          <w:spacing w:val="53"/>
        </w:rPr>
        <w:t xml:space="preserve">  </w:t>
      </w:r>
      <w:r>
        <w:rPr>
          <w:spacing w:val="-2"/>
        </w:rPr>
        <w:t>техногенного</w:t>
      </w:r>
    </w:p>
    <w:p>
      <w:pPr>
        <w:pStyle w:val="Style13"/>
        <w:ind w:left="212" w:right="670" w:hanging="0"/>
        <w:rPr>
          <w:sz w:val="24"/>
        </w:rPr>
      </w:pPr>
      <w:r>
        <w:rPr/>
        <w:t>происхождения в коммунальных системах жизнеобеспечения (водо- и газоснабжение, канализация, электроэнергетические и тепловые сети);</w:t>
      </w:r>
    </w:p>
    <w:p>
      <w:pPr>
        <w:pStyle w:val="Style13"/>
        <w:ind w:left="813" w:right="0" w:hanging="0"/>
        <w:jc w:val="left"/>
        <w:rPr>
          <w:sz w:val="24"/>
        </w:rPr>
      </w:pPr>
      <w:r>
        <w:rPr/>
        <w:t>безопасно</w:t>
      </w:r>
      <w:r>
        <w:rPr>
          <w:spacing w:val="-7"/>
        </w:rPr>
        <w:t xml:space="preserve"> </w:t>
      </w:r>
      <w:r>
        <w:rPr/>
        <w:t>действовать</w:t>
      </w:r>
      <w:r>
        <w:rPr>
          <w:spacing w:val="-4"/>
        </w:rPr>
        <w:t xml:space="preserve"> </w:t>
      </w:r>
      <w:r>
        <w:rPr/>
        <w:t>в</w:t>
      </w:r>
      <w:r>
        <w:rPr>
          <w:spacing w:val="-5"/>
        </w:rPr>
        <w:t xml:space="preserve"> </w:t>
      </w:r>
      <w:r>
        <w:rPr/>
        <w:t>ситуациях</w:t>
      </w:r>
      <w:r>
        <w:rPr>
          <w:spacing w:val="-3"/>
        </w:rPr>
        <w:t xml:space="preserve"> </w:t>
      </w:r>
      <w:r>
        <w:rPr/>
        <w:t>криминального</w:t>
      </w:r>
      <w:r>
        <w:rPr>
          <w:spacing w:val="-4"/>
        </w:rPr>
        <w:t xml:space="preserve"> </w:t>
      </w:r>
      <w:r>
        <w:rPr>
          <w:spacing w:val="-2"/>
        </w:rPr>
        <w:t>характера;</w:t>
      </w:r>
    </w:p>
    <w:p>
      <w:pPr>
        <w:pStyle w:val="Style13"/>
        <w:spacing w:before="1" w:after="0"/>
        <w:ind w:left="212" w:right="0" w:firstLine="600"/>
        <w:jc w:val="left"/>
        <w:rPr>
          <w:sz w:val="24"/>
        </w:rPr>
      </w:pPr>
      <w:r>
        <w:rPr/>
        <w:t>безопасно</w:t>
      </w:r>
      <w:r>
        <w:rPr>
          <w:spacing w:val="40"/>
        </w:rPr>
        <w:t xml:space="preserve"> </w:t>
      </w:r>
      <w:r>
        <w:rPr/>
        <w:t>действовать</w:t>
      </w:r>
      <w:r>
        <w:rPr>
          <w:spacing w:val="40"/>
        </w:rPr>
        <w:t xml:space="preserve"> </w:t>
      </w:r>
      <w:r>
        <w:rPr/>
        <w:t>при</w:t>
      </w:r>
      <w:r>
        <w:rPr>
          <w:spacing w:val="40"/>
        </w:rPr>
        <w:t xml:space="preserve"> </w:t>
      </w:r>
      <w:r>
        <w:rPr/>
        <w:t>пожаре</w:t>
      </w:r>
      <w:r>
        <w:rPr>
          <w:spacing w:val="40"/>
        </w:rPr>
        <w:t xml:space="preserve"> </w:t>
      </w:r>
      <w:r>
        <w:rPr/>
        <w:t>в</w:t>
      </w:r>
      <w:r>
        <w:rPr>
          <w:spacing w:val="40"/>
        </w:rPr>
        <w:t xml:space="preserve"> </w:t>
      </w:r>
      <w:r>
        <w:rPr/>
        <w:t>жилых</w:t>
      </w:r>
      <w:r>
        <w:rPr>
          <w:spacing w:val="40"/>
        </w:rPr>
        <w:t xml:space="preserve"> </w:t>
      </w:r>
      <w:r>
        <w:rPr/>
        <w:t>и</w:t>
      </w:r>
      <w:r>
        <w:rPr>
          <w:spacing w:val="40"/>
        </w:rPr>
        <w:t xml:space="preserve"> </w:t>
      </w:r>
      <w:r>
        <w:rPr/>
        <w:t>общественных</w:t>
      </w:r>
      <w:r>
        <w:rPr>
          <w:spacing w:val="40"/>
        </w:rPr>
        <w:t xml:space="preserve"> </w:t>
      </w:r>
      <w:r>
        <w:rPr/>
        <w:t>зданиях,</w:t>
      </w:r>
      <w:r>
        <w:rPr>
          <w:spacing w:val="40"/>
        </w:rPr>
        <w:t xml:space="preserve"> </w:t>
      </w:r>
      <w:r>
        <w:rPr/>
        <w:t>в</w:t>
      </w:r>
      <w:r>
        <w:rPr>
          <w:spacing w:val="40"/>
        </w:rPr>
        <w:t xml:space="preserve"> </w:t>
      </w:r>
      <w:r>
        <w:rPr/>
        <w:t>том</w:t>
      </w:r>
      <w:r>
        <w:rPr>
          <w:spacing w:val="40"/>
        </w:rPr>
        <w:t xml:space="preserve"> </w:t>
      </w:r>
      <w:r>
        <w:rPr/>
        <w:t>числе правильно использовать первичные средства пожаротушения.</w:t>
      </w:r>
    </w:p>
    <w:p>
      <w:pPr>
        <w:pStyle w:val="2"/>
        <w:spacing w:before="4" w:after="0"/>
        <w:ind w:left="813" w:right="0" w:hanging="0"/>
        <w:jc w:val="left"/>
        <w:rPr>
          <w:sz w:val="24"/>
        </w:rPr>
      </w:pPr>
      <w:r>
        <w:rPr/>
        <w:t>Модуль</w:t>
      </w:r>
      <w:r>
        <w:rPr>
          <w:spacing w:val="-2"/>
        </w:rPr>
        <w:t xml:space="preserve"> </w:t>
      </w:r>
      <w:r>
        <w:rPr/>
        <w:t>№</w:t>
      </w:r>
      <w:r>
        <w:rPr>
          <w:spacing w:val="-4"/>
        </w:rPr>
        <w:t xml:space="preserve"> </w:t>
      </w:r>
      <w:r>
        <w:rPr/>
        <w:t>3</w:t>
      </w:r>
      <w:r>
        <w:rPr>
          <w:spacing w:val="-2"/>
        </w:rPr>
        <w:t xml:space="preserve"> </w:t>
      </w:r>
      <w:r>
        <w:rPr/>
        <w:t>«Безопасность</w:t>
      </w:r>
      <w:r>
        <w:rPr>
          <w:spacing w:val="-2"/>
        </w:rPr>
        <w:t xml:space="preserve"> </w:t>
      </w:r>
      <w:r>
        <w:rPr/>
        <w:t>на</w:t>
      </w:r>
      <w:r>
        <w:rPr>
          <w:spacing w:val="-4"/>
        </w:rPr>
        <w:t xml:space="preserve"> </w:t>
      </w:r>
      <w:r>
        <w:rPr>
          <w:spacing w:val="-2"/>
        </w:rPr>
        <w:t>транспорте»:</w:t>
      </w:r>
    </w:p>
    <w:p>
      <w:pPr>
        <w:pStyle w:val="Style13"/>
        <w:tabs>
          <w:tab w:val="clear" w:pos="720"/>
          <w:tab w:val="left" w:pos="3000" w:leader="none"/>
          <w:tab w:val="left" w:pos="3811" w:leader="none"/>
          <w:tab w:val="left" w:pos="5255" w:leader="none"/>
          <w:tab w:val="left" w:pos="5777" w:leader="none"/>
          <w:tab w:val="left" w:pos="7212" w:leader="none"/>
          <w:tab w:val="left" w:pos="8646" w:leader="none"/>
        </w:tabs>
        <w:ind w:left="212" w:right="675" w:firstLine="600"/>
        <w:jc w:val="left"/>
        <w:rPr>
          <w:sz w:val="24"/>
        </w:rPr>
      </w:pPr>
      <w:r>
        <w:rPr>
          <w:spacing w:val="-2"/>
        </w:rPr>
        <w:t>классифицировать</w:t>
      </w:r>
      <w:r>
        <w:rPr/>
        <w:tab/>
      </w:r>
      <w:r>
        <w:rPr>
          <w:spacing w:val="-4"/>
        </w:rPr>
        <w:t>виды</w:t>
      </w:r>
      <w:r>
        <w:rPr/>
        <w:tab/>
      </w:r>
      <w:r>
        <w:rPr>
          <w:spacing w:val="-2"/>
        </w:rPr>
        <w:t>опасностей</w:t>
      </w:r>
      <w:r>
        <w:rPr/>
        <w:tab/>
      </w:r>
      <w:r>
        <w:rPr>
          <w:spacing w:val="-6"/>
        </w:rPr>
        <w:t>на</w:t>
      </w:r>
      <w:r>
        <w:rPr/>
        <w:tab/>
      </w:r>
      <w:r>
        <w:rPr>
          <w:spacing w:val="-2"/>
        </w:rPr>
        <w:t>транспорте</w:t>
      </w:r>
      <w:r>
        <w:rPr/>
        <w:tab/>
      </w:r>
      <w:r>
        <w:rPr>
          <w:spacing w:val="-2"/>
        </w:rPr>
        <w:t>(наземный,</w:t>
      </w:r>
      <w:r>
        <w:rPr/>
        <w:tab/>
      </w:r>
      <w:r>
        <w:rPr>
          <w:spacing w:val="-2"/>
        </w:rPr>
        <w:t xml:space="preserve">подземный, </w:t>
      </w:r>
      <w:r>
        <w:rPr/>
        <w:t>железнодорожный, водный, воздушный);</w:t>
      </w:r>
    </w:p>
    <w:p>
      <w:pPr>
        <w:pStyle w:val="Style13"/>
        <w:ind w:left="212" w:right="0" w:firstLine="600"/>
        <w:jc w:val="left"/>
        <w:rPr>
          <w:sz w:val="24"/>
        </w:rPr>
      </w:pPr>
      <w:r>
        <w:rPr/>
        <w:t>соблюдать</w:t>
      </w:r>
      <w:r>
        <w:rPr>
          <w:spacing w:val="40"/>
        </w:rPr>
        <w:t xml:space="preserve"> </w:t>
      </w:r>
      <w:r>
        <w:rPr/>
        <w:t>правила</w:t>
      </w:r>
      <w:r>
        <w:rPr>
          <w:spacing w:val="40"/>
        </w:rPr>
        <w:t xml:space="preserve"> </w:t>
      </w:r>
      <w:r>
        <w:rPr/>
        <w:t>дорожного</w:t>
      </w:r>
      <w:r>
        <w:rPr>
          <w:spacing w:val="40"/>
        </w:rPr>
        <w:t xml:space="preserve"> </w:t>
      </w:r>
      <w:r>
        <w:rPr/>
        <w:t>движения,</w:t>
      </w:r>
      <w:r>
        <w:rPr>
          <w:spacing w:val="40"/>
        </w:rPr>
        <w:t xml:space="preserve"> </w:t>
      </w:r>
      <w:r>
        <w:rPr/>
        <w:t>установленные</w:t>
      </w:r>
      <w:r>
        <w:rPr>
          <w:spacing w:val="40"/>
        </w:rPr>
        <w:t xml:space="preserve"> </w:t>
      </w:r>
      <w:r>
        <w:rPr/>
        <w:t>для</w:t>
      </w:r>
      <w:r>
        <w:rPr>
          <w:spacing w:val="40"/>
        </w:rPr>
        <w:t xml:space="preserve"> </w:t>
      </w:r>
      <w:r>
        <w:rPr/>
        <w:t>пешехода,</w:t>
      </w:r>
      <w:r>
        <w:rPr>
          <w:spacing w:val="40"/>
        </w:rPr>
        <w:t xml:space="preserve"> </w:t>
      </w:r>
      <w:r>
        <w:rPr/>
        <w:t>пассажира, водителя велосипеда и иных средств передвижения;</w:t>
      </w:r>
    </w:p>
    <w:p>
      <w:pPr>
        <w:pStyle w:val="2"/>
        <w:spacing w:before="3" w:after="0"/>
        <w:ind w:left="813" w:right="0" w:hanging="0"/>
        <w:jc w:val="left"/>
        <w:rPr>
          <w:sz w:val="24"/>
        </w:rPr>
      </w:pPr>
      <w:r>
        <w:rPr/>
        <w:t>Модуль</w:t>
      </w:r>
      <w:r>
        <w:rPr>
          <w:spacing w:val="-3"/>
        </w:rPr>
        <w:t xml:space="preserve"> </w:t>
      </w:r>
      <w:r>
        <w:rPr/>
        <w:t>№</w:t>
      </w:r>
      <w:r>
        <w:rPr>
          <w:spacing w:val="-5"/>
        </w:rPr>
        <w:t xml:space="preserve"> </w:t>
      </w:r>
      <w:r>
        <w:rPr/>
        <w:t>4</w:t>
      </w:r>
      <w:r>
        <w:rPr>
          <w:spacing w:val="-3"/>
        </w:rPr>
        <w:t xml:space="preserve"> </w:t>
      </w:r>
      <w:r>
        <w:rPr/>
        <w:t>«Безопасность</w:t>
      </w:r>
      <w:r>
        <w:rPr>
          <w:spacing w:val="-3"/>
        </w:rPr>
        <w:t xml:space="preserve"> </w:t>
      </w:r>
      <w:r>
        <w:rPr/>
        <w:t>в</w:t>
      </w:r>
      <w:r>
        <w:rPr>
          <w:spacing w:val="-3"/>
        </w:rPr>
        <w:t xml:space="preserve"> </w:t>
      </w:r>
      <w:r>
        <w:rPr/>
        <w:t>общественных</w:t>
      </w:r>
      <w:r>
        <w:rPr>
          <w:spacing w:val="-2"/>
        </w:rPr>
        <w:t xml:space="preserve"> местах»:</w:t>
      </w:r>
    </w:p>
    <w:p>
      <w:pPr>
        <w:pStyle w:val="Style13"/>
        <w:ind w:left="212" w:right="680" w:firstLine="600"/>
        <w:jc w:val="left"/>
        <w:rPr>
          <w:sz w:val="24"/>
        </w:rPr>
      </w:pPr>
      <w:r>
        <w:rPr/>
        <w:t>характеризовать</w:t>
      </w:r>
      <w:r>
        <w:rPr>
          <w:spacing w:val="34"/>
        </w:rPr>
        <w:t xml:space="preserve"> </w:t>
      </w:r>
      <w:r>
        <w:rPr/>
        <w:t>потенциальные</w:t>
      </w:r>
      <w:r>
        <w:rPr>
          <w:spacing w:val="32"/>
        </w:rPr>
        <w:t xml:space="preserve"> </w:t>
      </w:r>
      <w:r>
        <w:rPr/>
        <w:t>источники</w:t>
      </w:r>
      <w:r>
        <w:rPr>
          <w:spacing w:val="34"/>
        </w:rPr>
        <w:t xml:space="preserve"> </w:t>
      </w:r>
      <w:r>
        <w:rPr/>
        <w:t>опасности</w:t>
      </w:r>
      <w:r>
        <w:rPr>
          <w:spacing w:val="34"/>
        </w:rPr>
        <w:t xml:space="preserve"> </w:t>
      </w:r>
      <w:r>
        <w:rPr/>
        <w:t>в</w:t>
      </w:r>
      <w:r>
        <w:rPr>
          <w:spacing w:val="32"/>
        </w:rPr>
        <w:t xml:space="preserve"> </w:t>
      </w:r>
      <w:r>
        <w:rPr/>
        <w:t>общественных</w:t>
      </w:r>
      <w:r>
        <w:rPr>
          <w:spacing w:val="34"/>
        </w:rPr>
        <w:t xml:space="preserve"> </w:t>
      </w:r>
      <w:r>
        <w:rPr/>
        <w:t>местах,</w:t>
      </w:r>
      <w:r>
        <w:rPr>
          <w:spacing w:val="33"/>
        </w:rPr>
        <w:t xml:space="preserve"> </w:t>
      </w:r>
      <w:r>
        <w:rPr/>
        <w:t>в</w:t>
      </w:r>
      <w:r>
        <w:rPr>
          <w:spacing w:val="32"/>
        </w:rPr>
        <w:t xml:space="preserve"> </w:t>
      </w:r>
      <w:r>
        <w:rPr/>
        <w:t>том числе техногенного происхождения;</w:t>
      </w:r>
    </w:p>
    <w:p>
      <w:pPr>
        <w:pStyle w:val="Style13"/>
        <w:ind w:left="212" w:right="0" w:firstLine="600"/>
        <w:jc w:val="left"/>
        <w:rPr>
          <w:sz w:val="24"/>
        </w:rPr>
      </w:pPr>
      <w:r>
        <w:rPr/>
        <w:t>распознавать</w:t>
      </w:r>
      <w:r>
        <w:rPr>
          <w:spacing w:val="80"/>
        </w:rPr>
        <w:t xml:space="preserve"> </w:t>
      </w:r>
      <w:r>
        <w:rPr/>
        <w:t>и</w:t>
      </w:r>
      <w:r>
        <w:rPr>
          <w:spacing w:val="80"/>
        </w:rPr>
        <w:t xml:space="preserve"> </w:t>
      </w:r>
      <w:r>
        <w:rPr/>
        <w:t>характеризовать</w:t>
      </w:r>
      <w:r>
        <w:rPr>
          <w:spacing w:val="80"/>
        </w:rPr>
        <w:t xml:space="preserve"> </w:t>
      </w:r>
      <w:r>
        <w:rPr/>
        <w:t>ситуации</w:t>
      </w:r>
      <w:r>
        <w:rPr>
          <w:spacing w:val="80"/>
        </w:rPr>
        <w:t xml:space="preserve"> </w:t>
      </w:r>
      <w:r>
        <w:rPr/>
        <w:t>криминогенного</w:t>
      </w:r>
      <w:r>
        <w:rPr>
          <w:spacing w:val="80"/>
        </w:rPr>
        <w:t xml:space="preserve"> </w:t>
      </w:r>
      <w:r>
        <w:rPr/>
        <w:t>и</w:t>
      </w:r>
      <w:r>
        <w:rPr>
          <w:spacing w:val="80"/>
        </w:rPr>
        <w:t xml:space="preserve"> </w:t>
      </w:r>
      <w:r>
        <w:rPr/>
        <w:t>антиобщественного характера (кража, грабёж, мошенничество, хулиганство, ксенофобия);</w:t>
      </w:r>
    </w:p>
    <w:p>
      <w:pPr>
        <w:pStyle w:val="Style13"/>
        <w:ind w:left="212" w:right="675" w:firstLine="600"/>
        <w:jc w:val="left"/>
        <w:rPr>
          <w:sz w:val="24"/>
        </w:rPr>
      </w:pPr>
      <w:r>
        <w:rPr/>
        <w:t>соблюдать</w:t>
      </w:r>
      <w:r>
        <w:rPr>
          <w:spacing w:val="35"/>
        </w:rPr>
        <w:t xml:space="preserve"> </w:t>
      </w:r>
      <w:r>
        <w:rPr/>
        <w:t>правила</w:t>
      </w:r>
      <w:r>
        <w:rPr>
          <w:spacing w:val="33"/>
        </w:rPr>
        <w:t xml:space="preserve"> </w:t>
      </w:r>
      <w:r>
        <w:rPr/>
        <w:t>безопасного</w:t>
      </w:r>
      <w:r>
        <w:rPr>
          <w:spacing w:val="34"/>
        </w:rPr>
        <w:t xml:space="preserve"> </w:t>
      </w:r>
      <w:r>
        <w:rPr/>
        <w:t>поведения</w:t>
      </w:r>
      <w:r>
        <w:rPr>
          <w:spacing w:val="34"/>
        </w:rPr>
        <w:t xml:space="preserve"> </w:t>
      </w:r>
      <w:r>
        <w:rPr/>
        <w:t>в</w:t>
      </w:r>
      <w:r>
        <w:rPr>
          <w:spacing w:val="31"/>
        </w:rPr>
        <w:t xml:space="preserve"> </w:t>
      </w:r>
      <w:r>
        <w:rPr/>
        <w:t>местах</w:t>
      </w:r>
      <w:r>
        <w:rPr>
          <w:spacing w:val="36"/>
        </w:rPr>
        <w:t xml:space="preserve"> </w:t>
      </w:r>
      <w:r>
        <w:rPr/>
        <w:t>массового</w:t>
      </w:r>
      <w:r>
        <w:rPr>
          <w:spacing w:val="33"/>
        </w:rPr>
        <w:t xml:space="preserve"> </w:t>
      </w:r>
      <w:r>
        <w:rPr/>
        <w:t>пребывания</w:t>
      </w:r>
      <w:r>
        <w:rPr>
          <w:spacing w:val="34"/>
        </w:rPr>
        <w:t xml:space="preserve"> </w:t>
      </w:r>
      <w:r>
        <w:rPr/>
        <w:t>людей</w:t>
      </w:r>
      <w:r>
        <w:rPr>
          <w:spacing w:val="35"/>
        </w:rPr>
        <w:t xml:space="preserve"> </w:t>
      </w:r>
      <w:r>
        <w:rPr/>
        <w:t xml:space="preserve">(в </w:t>
      </w:r>
      <w:r>
        <w:rPr>
          <w:spacing w:val="-2"/>
        </w:rPr>
        <w:t>толпе);</w:t>
      </w:r>
    </w:p>
    <w:p>
      <w:pPr>
        <w:pStyle w:val="Style13"/>
        <w:ind w:left="813" w:right="0" w:hanging="0"/>
        <w:jc w:val="left"/>
        <w:rPr>
          <w:sz w:val="24"/>
        </w:rPr>
      </w:pPr>
      <w:r>
        <w:rPr/>
        <w:t>знать</w:t>
      </w:r>
      <w:r>
        <w:rPr>
          <w:spacing w:val="-6"/>
        </w:rPr>
        <w:t xml:space="preserve"> </w:t>
      </w:r>
      <w:r>
        <w:rPr/>
        <w:t>правила</w:t>
      </w:r>
      <w:r>
        <w:rPr>
          <w:spacing w:val="-5"/>
        </w:rPr>
        <w:t xml:space="preserve"> </w:t>
      </w:r>
      <w:r>
        <w:rPr/>
        <w:t>информирования</w:t>
      </w:r>
      <w:r>
        <w:rPr>
          <w:spacing w:val="-4"/>
        </w:rPr>
        <w:t xml:space="preserve"> </w:t>
      </w:r>
      <w:r>
        <w:rPr/>
        <w:t>экстренных</w:t>
      </w:r>
      <w:r>
        <w:rPr>
          <w:spacing w:val="-2"/>
        </w:rPr>
        <w:t xml:space="preserve"> служб;</w:t>
      </w:r>
    </w:p>
    <w:p>
      <w:pPr>
        <w:pStyle w:val="Style13"/>
        <w:tabs>
          <w:tab w:val="clear" w:pos="720"/>
          <w:tab w:val="left" w:pos="2079" w:leader="none"/>
          <w:tab w:val="left" w:pos="3547" w:leader="none"/>
          <w:tab w:val="left" w:pos="4156" w:leader="none"/>
          <w:tab w:val="left" w:pos="5760" w:leader="none"/>
          <w:tab w:val="left" w:pos="6106" w:leader="none"/>
          <w:tab w:val="left" w:pos="7840" w:leader="none"/>
          <w:tab w:val="left" w:pos="8768" w:leader="none"/>
        </w:tabs>
        <w:ind w:left="212" w:right="678" w:firstLine="600"/>
        <w:jc w:val="left"/>
        <w:rPr>
          <w:sz w:val="24"/>
        </w:rPr>
      </w:pPr>
      <w:r>
        <w:rPr>
          <w:spacing w:val="-2"/>
        </w:rPr>
        <w:t>безопасно</w:t>
      </w:r>
      <w:r>
        <w:rPr/>
        <w:tab/>
      </w:r>
      <w:r>
        <w:rPr>
          <w:spacing w:val="-2"/>
        </w:rPr>
        <w:t>действовать</w:t>
      </w:r>
      <w:r>
        <w:rPr/>
        <w:tab/>
      </w:r>
      <w:r>
        <w:rPr>
          <w:spacing w:val="-4"/>
        </w:rPr>
        <w:t>при</w:t>
      </w:r>
      <w:r>
        <w:rPr/>
        <w:tab/>
      </w:r>
      <w:r>
        <w:rPr>
          <w:spacing w:val="-2"/>
        </w:rPr>
        <w:t>обнаружении</w:t>
      </w:r>
      <w:r>
        <w:rPr/>
        <w:tab/>
      </w:r>
      <w:r>
        <w:rPr>
          <w:spacing w:val="-10"/>
        </w:rPr>
        <w:t>в</w:t>
      </w:r>
      <w:r>
        <w:rPr/>
        <w:tab/>
      </w:r>
      <w:r>
        <w:rPr>
          <w:spacing w:val="-2"/>
        </w:rPr>
        <w:t>общественных</w:t>
      </w:r>
      <w:r>
        <w:rPr/>
        <w:tab/>
      </w:r>
      <w:r>
        <w:rPr>
          <w:spacing w:val="-2"/>
        </w:rPr>
        <w:t>местах</w:t>
      </w:r>
      <w:r>
        <w:rPr/>
        <w:tab/>
      </w:r>
      <w:r>
        <w:rPr>
          <w:spacing w:val="-2"/>
        </w:rPr>
        <w:t xml:space="preserve">бесхозных </w:t>
      </w:r>
      <w:r>
        <w:rPr/>
        <w:t>(потенциально опасных) вещей и предметов;</w:t>
      </w:r>
    </w:p>
    <w:p>
      <w:pPr>
        <w:pStyle w:val="Style13"/>
        <w:ind w:left="813" w:right="0" w:hanging="0"/>
        <w:jc w:val="left"/>
        <w:rPr>
          <w:sz w:val="24"/>
        </w:rPr>
      </w:pPr>
      <w:r>
        <w:rPr/>
        <w:t>эвакуироваться</w:t>
      </w:r>
      <w:r>
        <w:rPr>
          <w:spacing w:val="-3"/>
        </w:rPr>
        <w:t xml:space="preserve"> </w:t>
      </w:r>
      <w:r>
        <w:rPr/>
        <w:t>из</w:t>
      </w:r>
      <w:r>
        <w:rPr>
          <w:spacing w:val="-3"/>
        </w:rPr>
        <w:t xml:space="preserve"> </w:t>
      </w:r>
      <w:r>
        <w:rPr/>
        <w:t>общественных</w:t>
      </w:r>
      <w:r>
        <w:rPr>
          <w:spacing w:val="-1"/>
        </w:rPr>
        <w:t xml:space="preserve"> </w:t>
      </w:r>
      <w:r>
        <w:rPr/>
        <w:t>мест</w:t>
      </w:r>
      <w:r>
        <w:rPr>
          <w:spacing w:val="-3"/>
        </w:rPr>
        <w:t xml:space="preserve"> </w:t>
      </w:r>
      <w:r>
        <w:rPr/>
        <w:t>и</w:t>
      </w:r>
      <w:r>
        <w:rPr>
          <w:spacing w:val="-1"/>
        </w:rPr>
        <w:t xml:space="preserve"> </w:t>
      </w:r>
      <w:r>
        <w:rPr>
          <w:spacing w:val="-2"/>
        </w:rPr>
        <w:t>зданий;</w:t>
      </w:r>
    </w:p>
    <w:p>
      <w:pPr>
        <w:pStyle w:val="Style13"/>
        <w:ind w:left="212" w:right="0" w:firstLine="600"/>
        <w:jc w:val="left"/>
        <w:rPr>
          <w:sz w:val="24"/>
        </w:rPr>
      </w:pPr>
      <w:r>
        <w:rPr/>
        <w:t>безопасно</w:t>
      </w:r>
      <w:r>
        <w:rPr>
          <w:spacing w:val="30"/>
        </w:rPr>
        <w:t xml:space="preserve"> </w:t>
      </w:r>
      <w:r>
        <w:rPr/>
        <w:t>действовать</w:t>
      </w:r>
      <w:r>
        <w:rPr>
          <w:spacing w:val="32"/>
        </w:rPr>
        <w:t xml:space="preserve"> </w:t>
      </w:r>
      <w:r>
        <w:rPr/>
        <w:t>при</w:t>
      </w:r>
      <w:r>
        <w:rPr>
          <w:spacing w:val="31"/>
        </w:rPr>
        <w:t xml:space="preserve"> </w:t>
      </w:r>
      <w:r>
        <w:rPr/>
        <w:t>возникновении</w:t>
      </w:r>
      <w:r>
        <w:rPr>
          <w:spacing w:val="29"/>
        </w:rPr>
        <w:t xml:space="preserve"> </w:t>
      </w:r>
      <w:r>
        <w:rPr/>
        <w:t>пожара</w:t>
      </w:r>
      <w:r>
        <w:rPr>
          <w:spacing w:val="29"/>
        </w:rPr>
        <w:t xml:space="preserve"> </w:t>
      </w:r>
      <w:r>
        <w:rPr/>
        <w:t>и</w:t>
      </w:r>
      <w:r>
        <w:rPr>
          <w:spacing w:val="31"/>
        </w:rPr>
        <w:t xml:space="preserve"> </w:t>
      </w:r>
      <w:r>
        <w:rPr/>
        <w:t>происшествиях</w:t>
      </w:r>
      <w:r>
        <w:rPr>
          <w:spacing w:val="32"/>
        </w:rPr>
        <w:t xml:space="preserve"> </w:t>
      </w:r>
      <w:r>
        <w:rPr/>
        <w:t>в</w:t>
      </w:r>
      <w:r>
        <w:rPr>
          <w:spacing w:val="30"/>
        </w:rPr>
        <w:t xml:space="preserve"> </w:t>
      </w:r>
      <w:r>
        <w:rPr/>
        <w:t xml:space="preserve">общественных </w:t>
      </w:r>
      <w:r>
        <w:rPr>
          <w:spacing w:val="-2"/>
        </w:rPr>
        <w:t>местах;</w:t>
      </w:r>
    </w:p>
    <w:p>
      <w:pPr>
        <w:pStyle w:val="Style13"/>
        <w:ind w:left="212" w:right="0" w:firstLine="600"/>
        <w:jc w:val="left"/>
        <w:rPr>
          <w:sz w:val="24"/>
        </w:rPr>
      </w:pPr>
      <w:r>
        <w:rPr/>
        <w:t>безопасно</w:t>
      </w:r>
      <w:r>
        <w:rPr>
          <w:spacing w:val="-4"/>
        </w:rPr>
        <w:t xml:space="preserve"> </w:t>
      </w:r>
      <w:r>
        <w:rPr/>
        <w:t>действовать</w:t>
      </w:r>
      <w:r>
        <w:rPr>
          <w:spacing w:val="-3"/>
        </w:rPr>
        <w:t xml:space="preserve"> </w:t>
      </w:r>
      <w:r>
        <w:rPr/>
        <w:t>в</w:t>
      </w:r>
      <w:r>
        <w:rPr>
          <w:spacing w:val="-3"/>
        </w:rPr>
        <w:t xml:space="preserve"> </w:t>
      </w:r>
      <w:r>
        <w:rPr/>
        <w:t>условиях</w:t>
      </w:r>
      <w:r>
        <w:rPr>
          <w:spacing w:val="-2"/>
        </w:rPr>
        <w:t xml:space="preserve"> </w:t>
      </w:r>
      <w:r>
        <w:rPr/>
        <w:t>совершения</w:t>
      </w:r>
      <w:r>
        <w:rPr>
          <w:spacing w:val="-4"/>
        </w:rPr>
        <w:t xml:space="preserve"> </w:t>
      </w:r>
      <w:r>
        <w:rPr/>
        <w:t>террористического</w:t>
      </w:r>
      <w:r>
        <w:rPr>
          <w:spacing w:val="-4"/>
        </w:rPr>
        <w:t xml:space="preserve"> </w:t>
      </w:r>
      <w:r>
        <w:rPr/>
        <w:t>акта,</w:t>
      </w:r>
      <w:r>
        <w:rPr>
          <w:spacing w:val="-4"/>
        </w:rPr>
        <w:t xml:space="preserve"> </w:t>
      </w:r>
      <w:r>
        <w:rPr/>
        <w:t>в</w:t>
      </w:r>
      <w:r>
        <w:rPr>
          <w:spacing w:val="-5"/>
        </w:rPr>
        <w:t xml:space="preserve"> </w:t>
      </w:r>
      <w:r>
        <w:rPr/>
        <w:t>том</w:t>
      </w:r>
      <w:r>
        <w:rPr>
          <w:spacing w:val="-4"/>
        </w:rPr>
        <w:t xml:space="preserve"> </w:t>
      </w:r>
      <w:r>
        <w:rPr/>
        <w:t>числе</w:t>
      </w:r>
      <w:r>
        <w:rPr>
          <w:spacing w:val="-5"/>
        </w:rPr>
        <w:t xml:space="preserve"> </w:t>
      </w:r>
      <w:r>
        <w:rPr/>
        <w:t>при захвате и освобождении заложников;</w:t>
      </w:r>
    </w:p>
    <w:p>
      <w:pPr>
        <w:pStyle w:val="Style13"/>
        <w:ind w:left="813" w:right="0" w:hanging="0"/>
        <w:jc w:val="left"/>
        <w:rPr>
          <w:sz w:val="24"/>
        </w:rPr>
      </w:pPr>
      <w:r>
        <w:rPr/>
        <w:t>безопасно</w:t>
      </w:r>
      <w:r>
        <w:rPr>
          <w:spacing w:val="-7"/>
        </w:rPr>
        <w:t xml:space="preserve"> </w:t>
      </w:r>
      <w:r>
        <w:rPr/>
        <w:t>действовать</w:t>
      </w:r>
      <w:r>
        <w:rPr>
          <w:spacing w:val="-4"/>
        </w:rPr>
        <w:t xml:space="preserve"> </w:t>
      </w:r>
      <w:r>
        <w:rPr/>
        <w:t>в</w:t>
      </w:r>
      <w:r>
        <w:rPr>
          <w:spacing w:val="-5"/>
        </w:rPr>
        <w:t xml:space="preserve"> </w:t>
      </w:r>
      <w:r>
        <w:rPr/>
        <w:t>ситуациях</w:t>
      </w:r>
      <w:r>
        <w:rPr>
          <w:spacing w:val="-3"/>
        </w:rPr>
        <w:t xml:space="preserve"> </w:t>
      </w:r>
      <w:r>
        <w:rPr/>
        <w:t>криминогенного</w:t>
      </w:r>
      <w:r>
        <w:rPr>
          <w:spacing w:val="-4"/>
        </w:rPr>
        <w:t xml:space="preserve"> </w:t>
      </w:r>
      <w:r>
        <w:rPr/>
        <w:t>и</w:t>
      </w:r>
      <w:r>
        <w:rPr>
          <w:spacing w:val="-5"/>
        </w:rPr>
        <w:t xml:space="preserve"> </w:t>
      </w:r>
      <w:r>
        <w:rPr/>
        <w:t>антиобщественного</w:t>
      </w:r>
      <w:r>
        <w:rPr>
          <w:spacing w:val="-4"/>
        </w:rPr>
        <w:t xml:space="preserve"> </w:t>
      </w:r>
      <w:r>
        <w:rPr>
          <w:spacing w:val="-2"/>
        </w:rPr>
        <w:t>характера.</w:t>
      </w:r>
    </w:p>
    <w:p>
      <w:pPr>
        <w:pStyle w:val="2"/>
        <w:spacing w:before="4" w:after="0"/>
        <w:ind w:left="813" w:right="0" w:hanging="0"/>
        <w:jc w:val="left"/>
        <w:rPr>
          <w:sz w:val="24"/>
        </w:rPr>
      </w:pPr>
      <w:r>
        <w:rPr/>
        <w:t>Модуль</w:t>
      </w:r>
      <w:r>
        <w:rPr>
          <w:spacing w:val="-3"/>
        </w:rPr>
        <w:t xml:space="preserve"> </w:t>
      </w:r>
      <w:r>
        <w:rPr/>
        <w:t>№</w:t>
      </w:r>
      <w:r>
        <w:rPr>
          <w:spacing w:val="-5"/>
        </w:rPr>
        <w:t xml:space="preserve"> </w:t>
      </w:r>
      <w:r>
        <w:rPr/>
        <w:t>5</w:t>
      </w:r>
      <w:r>
        <w:rPr>
          <w:spacing w:val="-3"/>
        </w:rPr>
        <w:t xml:space="preserve"> </w:t>
      </w:r>
      <w:r>
        <w:rPr/>
        <w:t>«Безопасность</w:t>
      </w:r>
      <w:r>
        <w:rPr>
          <w:spacing w:val="-3"/>
        </w:rPr>
        <w:t xml:space="preserve"> </w:t>
      </w:r>
      <w:r>
        <w:rPr/>
        <w:t>в</w:t>
      </w:r>
      <w:r>
        <w:rPr>
          <w:spacing w:val="-3"/>
        </w:rPr>
        <w:t xml:space="preserve"> </w:t>
      </w:r>
      <w:r>
        <w:rPr/>
        <w:t>природной</w:t>
      </w:r>
      <w:r>
        <w:rPr>
          <w:spacing w:val="-2"/>
        </w:rPr>
        <w:t xml:space="preserve"> среде»:</w:t>
      </w:r>
    </w:p>
    <w:p>
      <w:pPr>
        <w:pStyle w:val="Style13"/>
        <w:spacing w:lineRule="exact" w:line="274"/>
        <w:ind w:left="813" w:right="0" w:hanging="0"/>
        <w:jc w:val="left"/>
        <w:rPr>
          <w:sz w:val="24"/>
        </w:rPr>
      </w:pPr>
      <w:r>
        <w:rPr/>
        <w:t>соблюдать</w:t>
      </w:r>
      <w:r>
        <w:rPr>
          <w:spacing w:val="-3"/>
        </w:rPr>
        <w:t xml:space="preserve"> </w:t>
      </w:r>
      <w:r>
        <w:rPr/>
        <w:t>правила</w:t>
      </w:r>
      <w:r>
        <w:rPr>
          <w:spacing w:val="-4"/>
        </w:rPr>
        <w:t xml:space="preserve"> </w:t>
      </w:r>
      <w:r>
        <w:rPr/>
        <w:t>безопасного</w:t>
      </w:r>
      <w:r>
        <w:rPr>
          <w:spacing w:val="-3"/>
        </w:rPr>
        <w:t xml:space="preserve"> </w:t>
      </w:r>
      <w:r>
        <w:rPr/>
        <w:t>поведения</w:t>
      </w:r>
      <w:r>
        <w:rPr>
          <w:spacing w:val="-3"/>
        </w:rPr>
        <w:t xml:space="preserve"> </w:t>
      </w:r>
      <w:r>
        <w:rPr/>
        <w:t>на</w:t>
      </w:r>
      <w:r>
        <w:rPr>
          <w:spacing w:val="-7"/>
        </w:rPr>
        <w:t xml:space="preserve"> </w:t>
      </w:r>
      <w:r>
        <w:rPr>
          <w:spacing w:val="-2"/>
        </w:rPr>
        <w:t>природе;</w:t>
      </w:r>
    </w:p>
    <w:p>
      <w:pPr>
        <w:pStyle w:val="Style13"/>
        <w:ind w:left="813" w:right="0" w:hanging="0"/>
        <w:jc w:val="left"/>
        <w:rPr>
          <w:sz w:val="24"/>
        </w:rPr>
      </w:pPr>
      <w:r>
        <w:rPr/>
        <w:t>объяснять</w:t>
      </w:r>
      <w:r>
        <w:rPr>
          <w:spacing w:val="-5"/>
        </w:rPr>
        <w:t xml:space="preserve"> </w:t>
      </w:r>
      <w:r>
        <w:rPr/>
        <w:t>правила</w:t>
      </w:r>
      <w:r>
        <w:rPr>
          <w:spacing w:val="-5"/>
        </w:rPr>
        <w:t xml:space="preserve"> </w:t>
      </w:r>
      <w:r>
        <w:rPr/>
        <w:t>безопасного</w:t>
      </w:r>
      <w:r>
        <w:rPr>
          <w:spacing w:val="-4"/>
        </w:rPr>
        <w:t xml:space="preserve"> </w:t>
      </w:r>
      <w:r>
        <w:rPr/>
        <w:t>поведения</w:t>
      </w:r>
      <w:r>
        <w:rPr>
          <w:spacing w:val="-4"/>
        </w:rPr>
        <w:t xml:space="preserve"> </w:t>
      </w:r>
      <w:r>
        <w:rPr/>
        <w:t>на</w:t>
      </w:r>
      <w:r>
        <w:rPr>
          <w:spacing w:val="-5"/>
        </w:rPr>
        <w:t xml:space="preserve"> </w:t>
      </w:r>
      <w:r>
        <w:rPr/>
        <w:t>водоёмах</w:t>
      </w:r>
      <w:r>
        <w:rPr>
          <w:spacing w:val="-3"/>
        </w:rPr>
        <w:t xml:space="preserve"> </w:t>
      </w:r>
      <w:r>
        <w:rPr/>
        <w:t>в</w:t>
      </w:r>
      <w:r>
        <w:rPr>
          <w:spacing w:val="-5"/>
        </w:rPr>
        <w:t xml:space="preserve"> </w:t>
      </w:r>
      <w:r>
        <w:rPr/>
        <w:t>различное</w:t>
      </w:r>
      <w:r>
        <w:rPr>
          <w:spacing w:val="-5"/>
        </w:rPr>
        <w:t xml:space="preserve"> </w:t>
      </w:r>
      <w:r>
        <w:rPr/>
        <w:t>время</w:t>
      </w:r>
      <w:r>
        <w:rPr>
          <w:spacing w:val="-4"/>
        </w:rPr>
        <w:t xml:space="preserve"> </w:t>
      </w:r>
      <w:r>
        <w:rPr/>
        <w:t>года; характеризовать правила само- и взаимопомощи терпящим бедствие на воде;</w:t>
      </w:r>
    </w:p>
    <w:p>
      <w:pPr>
        <w:pStyle w:val="Style13"/>
        <w:ind w:left="212" w:right="677" w:firstLine="600"/>
        <w:rPr>
          <w:sz w:val="24"/>
        </w:rPr>
      </w:pPr>
      <w:r>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Style13"/>
        <w:ind w:left="813" w:right="0" w:hanging="0"/>
        <w:rPr>
          <w:sz w:val="24"/>
        </w:rPr>
      </w:pPr>
      <w:r>
        <w:rPr/>
        <w:t>знать</w:t>
      </w:r>
      <w:r>
        <w:rPr>
          <w:spacing w:val="-6"/>
        </w:rPr>
        <w:t xml:space="preserve"> </w:t>
      </w:r>
      <w:r>
        <w:rPr/>
        <w:t>и</w:t>
      </w:r>
      <w:r>
        <w:rPr>
          <w:spacing w:val="-3"/>
        </w:rPr>
        <w:t xml:space="preserve"> </w:t>
      </w:r>
      <w:r>
        <w:rPr/>
        <w:t>применять</w:t>
      </w:r>
      <w:r>
        <w:rPr>
          <w:spacing w:val="-2"/>
        </w:rPr>
        <w:t xml:space="preserve"> </w:t>
      </w:r>
      <w:r>
        <w:rPr/>
        <w:t>способы</w:t>
      </w:r>
      <w:r>
        <w:rPr>
          <w:spacing w:val="-2"/>
        </w:rPr>
        <w:t xml:space="preserve"> </w:t>
      </w:r>
      <w:r>
        <w:rPr/>
        <w:t>подачи</w:t>
      </w:r>
      <w:r>
        <w:rPr>
          <w:spacing w:val="-3"/>
        </w:rPr>
        <w:t xml:space="preserve"> </w:t>
      </w:r>
      <w:r>
        <w:rPr/>
        <w:t>сигнала</w:t>
      </w:r>
      <w:r>
        <w:rPr>
          <w:spacing w:val="-4"/>
        </w:rPr>
        <w:t xml:space="preserve"> </w:t>
      </w:r>
      <w:r>
        <w:rPr/>
        <w:t>о</w:t>
      </w:r>
      <w:r>
        <w:rPr>
          <w:spacing w:val="-2"/>
        </w:rPr>
        <w:t xml:space="preserve"> помощи.</w:t>
      </w:r>
    </w:p>
    <w:p>
      <w:pPr>
        <w:sectPr>
          <w:type w:val="nextPage"/>
          <w:pgSz w:w="11906" w:h="16390"/>
          <w:pgMar w:left="920" w:right="460" w:header="0" w:top="780" w:footer="0" w:bottom="280" w:gutter="0"/>
          <w:pgNumType w:fmt="decimal"/>
          <w:formProt w:val="false"/>
          <w:textDirection w:val="lrTb"/>
          <w:docGrid w:type="default" w:linePitch="100" w:charSpace="4096"/>
        </w:sectPr>
        <w:pStyle w:val="2"/>
        <w:spacing w:lineRule="auto" w:line="240" w:before="5" w:after="0"/>
        <w:ind w:left="813" w:right="0" w:hanging="0"/>
        <w:rPr>
          <w:sz w:val="24"/>
        </w:rPr>
      </w:pPr>
      <w:r>
        <w:rPr/>
        <w:t>Модуль</w:t>
      </w:r>
      <w:r>
        <w:rPr>
          <w:spacing w:val="-4"/>
        </w:rPr>
        <w:t xml:space="preserve"> </w:t>
      </w:r>
      <w:r>
        <w:rPr/>
        <w:t>№</w:t>
      </w:r>
      <w:r>
        <w:rPr>
          <w:spacing w:val="-4"/>
        </w:rPr>
        <w:t xml:space="preserve"> </w:t>
      </w:r>
      <w:r>
        <w:rPr/>
        <w:t>6</w:t>
      </w:r>
      <w:r>
        <w:rPr>
          <w:spacing w:val="-1"/>
        </w:rPr>
        <w:t xml:space="preserve"> </w:t>
      </w:r>
      <w:r>
        <w:rPr/>
        <w:t>«Здоровье</w:t>
      </w:r>
      <w:r>
        <w:rPr>
          <w:spacing w:val="-3"/>
        </w:rPr>
        <w:t xml:space="preserve"> </w:t>
      </w:r>
      <w:r>
        <w:rPr/>
        <w:t>и</w:t>
      </w:r>
      <w:r>
        <w:rPr>
          <w:spacing w:val="-1"/>
        </w:rPr>
        <w:t xml:space="preserve"> </w:t>
      </w:r>
      <w:r>
        <w:rPr/>
        <w:t>как</w:t>
      </w:r>
      <w:r>
        <w:rPr>
          <w:spacing w:val="-2"/>
        </w:rPr>
        <w:t xml:space="preserve"> </w:t>
      </w:r>
      <w:r>
        <w:rPr/>
        <w:t>его</w:t>
      </w:r>
      <w:r>
        <w:rPr>
          <w:spacing w:val="-2"/>
        </w:rPr>
        <w:t xml:space="preserve"> </w:t>
      </w:r>
      <w:r>
        <w:rPr/>
        <w:t>сохранить.</w:t>
      </w:r>
      <w:r>
        <w:rPr>
          <w:spacing w:val="-4"/>
        </w:rPr>
        <w:t xml:space="preserve"> </w:t>
      </w:r>
      <w:r>
        <w:rPr/>
        <w:t>Основы</w:t>
      </w:r>
      <w:r>
        <w:rPr>
          <w:spacing w:val="-2"/>
        </w:rPr>
        <w:t xml:space="preserve"> </w:t>
      </w:r>
      <w:r>
        <w:rPr/>
        <w:t xml:space="preserve">медицинских </w:t>
      </w:r>
      <w:r>
        <w:rPr>
          <w:spacing w:val="-2"/>
        </w:rPr>
        <w:t>знаний»:</w:t>
      </w:r>
    </w:p>
    <w:p>
      <w:pPr>
        <w:pStyle w:val="Style13"/>
        <w:spacing w:before="61" w:after="0"/>
        <w:ind w:left="212" w:right="680" w:firstLine="600"/>
        <w:jc w:val="left"/>
        <w:rPr>
          <w:sz w:val="24"/>
        </w:rPr>
      </w:pPr>
      <w:r>
        <w:rPr/>
        <w:t xml:space="preserve">раскрывать смысл понятий здоровья (физического и психического) и здорового образа </w:t>
      </w:r>
      <w:r>
        <w:rPr>
          <w:spacing w:val="-2"/>
        </w:rPr>
        <w:t>жизни;</w:t>
      </w:r>
    </w:p>
    <w:p>
      <w:pPr>
        <w:pStyle w:val="Style13"/>
        <w:ind w:left="813" w:right="0" w:hanging="0"/>
        <w:jc w:val="left"/>
        <w:rPr>
          <w:sz w:val="24"/>
        </w:rPr>
      </w:pPr>
      <w:r>
        <w:rPr/>
        <w:t>характеризовать</w:t>
      </w:r>
      <w:r>
        <w:rPr>
          <w:spacing w:val="-5"/>
        </w:rPr>
        <w:t xml:space="preserve"> </w:t>
      </w:r>
      <w:r>
        <w:rPr/>
        <w:t>факторы,</w:t>
      </w:r>
      <w:r>
        <w:rPr>
          <w:spacing w:val="-3"/>
        </w:rPr>
        <w:t xml:space="preserve"> </w:t>
      </w:r>
      <w:r>
        <w:rPr/>
        <w:t>влияющие</w:t>
      </w:r>
      <w:r>
        <w:rPr>
          <w:spacing w:val="-5"/>
        </w:rPr>
        <w:t xml:space="preserve"> </w:t>
      </w:r>
      <w:r>
        <w:rPr/>
        <w:t>на</w:t>
      </w:r>
      <w:r>
        <w:rPr>
          <w:spacing w:val="-4"/>
        </w:rPr>
        <w:t xml:space="preserve"> </w:t>
      </w:r>
      <w:r>
        <w:rPr/>
        <w:t>здоровье</w:t>
      </w:r>
      <w:r>
        <w:rPr>
          <w:spacing w:val="-3"/>
        </w:rPr>
        <w:t xml:space="preserve"> </w:t>
      </w:r>
      <w:r>
        <w:rPr>
          <w:spacing w:val="-2"/>
        </w:rPr>
        <w:t>человека;</w:t>
      </w:r>
    </w:p>
    <w:p>
      <w:pPr>
        <w:pStyle w:val="Style13"/>
        <w:tabs>
          <w:tab w:val="clear" w:pos="720"/>
          <w:tab w:val="left" w:pos="1918" w:leader="none"/>
          <w:tab w:val="left" w:pos="3307" w:leader="none"/>
          <w:tab w:val="left" w:pos="4686" w:leader="none"/>
          <w:tab w:val="left" w:pos="5050" w:leader="none"/>
          <w:tab w:val="left" w:pos="6202" w:leader="none"/>
          <w:tab w:val="left" w:pos="7598" w:leader="none"/>
        </w:tabs>
        <w:spacing w:before="1" w:after="0"/>
        <w:ind w:left="212" w:right="671" w:firstLine="600"/>
        <w:jc w:val="right"/>
        <w:rPr>
          <w:sz w:val="24"/>
        </w:rPr>
      </w:pPr>
      <w:r>
        <w:rPr/>
        <w:t>раскрывать</w:t>
      </w:r>
      <w:r>
        <w:rPr>
          <w:spacing w:val="40"/>
        </w:rPr>
        <w:t xml:space="preserve"> </w:t>
      </w:r>
      <w:r>
        <w:rPr/>
        <w:t>понятия</w:t>
      </w:r>
      <w:r>
        <w:rPr>
          <w:spacing w:val="36"/>
        </w:rPr>
        <w:t xml:space="preserve"> </w:t>
      </w:r>
      <w:r>
        <w:rPr/>
        <w:t>заболеваний,</w:t>
      </w:r>
      <w:r>
        <w:rPr>
          <w:spacing w:val="38"/>
        </w:rPr>
        <w:t xml:space="preserve"> </w:t>
      </w:r>
      <w:r>
        <w:rPr/>
        <w:t>зависящих</w:t>
      </w:r>
      <w:r>
        <w:rPr>
          <w:spacing w:val="38"/>
        </w:rPr>
        <w:t xml:space="preserve"> </w:t>
      </w:r>
      <w:r>
        <w:rPr/>
        <w:t>от</w:t>
      </w:r>
      <w:r>
        <w:rPr>
          <w:spacing w:val="39"/>
        </w:rPr>
        <w:t xml:space="preserve"> </w:t>
      </w:r>
      <w:r>
        <w:rPr/>
        <w:t>образа</w:t>
      </w:r>
      <w:r>
        <w:rPr>
          <w:spacing w:val="38"/>
        </w:rPr>
        <w:t xml:space="preserve"> </w:t>
      </w:r>
      <w:r>
        <w:rPr/>
        <w:t>жизни</w:t>
      </w:r>
      <w:r>
        <w:rPr>
          <w:spacing w:val="39"/>
        </w:rPr>
        <w:t xml:space="preserve"> </w:t>
      </w:r>
      <w:r>
        <w:rPr/>
        <w:t>(физических</w:t>
      </w:r>
      <w:r>
        <w:rPr>
          <w:spacing w:val="40"/>
        </w:rPr>
        <w:t xml:space="preserve"> </w:t>
      </w:r>
      <w:r>
        <w:rPr/>
        <w:t xml:space="preserve">нагрузок, режима труда и отдыха, питания, психического здоровья и психологического благополучия); </w:t>
      </w:r>
      <w:r>
        <w:rPr>
          <w:spacing w:val="-2"/>
        </w:rPr>
        <w:t>сформировать</w:t>
      </w:r>
      <w:r>
        <w:rPr/>
        <w:tab/>
      </w:r>
      <w:r>
        <w:rPr>
          <w:spacing w:val="-2"/>
        </w:rPr>
        <w:t>негативное</w:t>
      </w:r>
      <w:r>
        <w:rPr/>
        <w:tab/>
      </w:r>
      <w:r>
        <w:rPr>
          <w:spacing w:val="-2"/>
        </w:rPr>
        <w:t>отношение</w:t>
      </w:r>
      <w:r>
        <w:rPr/>
        <w:tab/>
      </w:r>
      <w:r>
        <w:rPr>
          <w:spacing w:val="-10"/>
        </w:rPr>
        <w:t>к</w:t>
      </w:r>
      <w:r>
        <w:rPr/>
        <w:tab/>
      </w:r>
      <w:r>
        <w:rPr>
          <w:spacing w:val="-2"/>
        </w:rPr>
        <w:t>вредным</w:t>
      </w:r>
      <w:r>
        <w:rPr/>
        <w:tab/>
      </w:r>
      <w:r>
        <w:rPr>
          <w:spacing w:val="-2"/>
        </w:rPr>
        <w:t>привычкам</w:t>
      </w:r>
      <w:r>
        <w:rPr/>
        <w:tab/>
      </w:r>
      <w:r>
        <w:rPr>
          <w:spacing w:val="-2"/>
        </w:rPr>
        <w:t>(табакокурения,</w:t>
      </w:r>
    </w:p>
    <w:p>
      <w:pPr>
        <w:pStyle w:val="Style13"/>
        <w:ind w:left="212" w:right="0" w:hanging="0"/>
        <w:jc w:val="left"/>
        <w:rPr>
          <w:sz w:val="24"/>
        </w:rPr>
      </w:pPr>
      <w:r>
        <w:rPr/>
        <w:t>алкоголизм,</w:t>
      </w:r>
      <w:r>
        <w:rPr>
          <w:spacing w:val="-5"/>
        </w:rPr>
        <w:t xml:space="preserve"> </w:t>
      </w:r>
      <w:r>
        <w:rPr/>
        <w:t>наркомания,</w:t>
      </w:r>
      <w:r>
        <w:rPr>
          <w:spacing w:val="-4"/>
        </w:rPr>
        <w:t xml:space="preserve"> </w:t>
      </w:r>
      <w:r>
        <w:rPr/>
        <w:t>игровая</w:t>
      </w:r>
      <w:r>
        <w:rPr>
          <w:spacing w:val="-4"/>
        </w:rPr>
        <w:t xml:space="preserve"> </w:t>
      </w:r>
      <w:r>
        <w:rPr>
          <w:spacing w:val="-2"/>
        </w:rPr>
        <w:t>зависимость);</w:t>
      </w:r>
    </w:p>
    <w:p>
      <w:pPr>
        <w:pStyle w:val="Style13"/>
        <w:ind w:left="813" w:right="680" w:hanging="0"/>
        <w:jc w:val="left"/>
        <w:rPr>
          <w:sz w:val="24"/>
        </w:rPr>
      </w:pPr>
      <w:r>
        <w:rPr/>
        <w:t>приводить примеры мер защиты от инфекционных и неинфекционных заболеваний; безопасно</w:t>
      </w:r>
      <w:r>
        <w:rPr>
          <w:spacing w:val="80"/>
        </w:rPr>
        <w:t xml:space="preserve"> </w:t>
      </w:r>
      <w:r>
        <w:rPr/>
        <w:t>действовать</w:t>
      </w:r>
      <w:r>
        <w:rPr>
          <w:spacing w:val="80"/>
        </w:rPr>
        <w:t xml:space="preserve"> </w:t>
      </w:r>
      <w:r>
        <w:rPr/>
        <w:t>в</w:t>
      </w:r>
      <w:r>
        <w:rPr>
          <w:spacing w:val="80"/>
        </w:rPr>
        <w:t xml:space="preserve"> </w:t>
      </w:r>
      <w:r>
        <w:rPr/>
        <w:t>случае</w:t>
      </w:r>
      <w:r>
        <w:rPr>
          <w:spacing w:val="80"/>
        </w:rPr>
        <w:t xml:space="preserve"> </w:t>
      </w:r>
      <w:r>
        <w:rPr/>
        <w:t>возникновения</w:t>
      </w:r>
      <w:r>
        <w:rPr>
          <w:spacing w:val="80"/>
        </w:rPr>
        <w:t xml:space="preserve"> </w:t>
      </w:r>
      <w:r>
        <w:rPr/>
        <w:t>чрезвычайных</w:t>
      </w:r>
      <w:r>
        <w:rPr>
          <w:spacing w:val="80"/>
        </w:rPr>
        <w:t xml:space="preserve"> </w:t>
      </w:r>
      <w:r>
        <w:rPr/>
        <w:t>ситуаций</w:t>
      </w:r>
      <w:r>
        <w:rPr>
          <w:spacing w:val="80"/>
        </w:rPr>
        <w:t xml:space="preserve"> </w:t>
      </w:r>
      <w:r>
        <w:rPr/>
        <w:t>биолого-</w:t>
      </w:r>
    </w:p>
    <w:p>
      <w:pPr>
        <w:pStyle w:val="Style13"/>
        <w:spacing w:lineRule="exact" w:line="274"/>
        <w:ind w:left="212" w:right="0" w:hanging="0"/>
        <w:jc w:val="left"/>
        <w:rPr>
          <w:sz w:val="24"/>
        </w:rPr>
      </w:pPr>
      <w:r>
        <w:rPr/>
        <w:t>социального</w:t>
      </w:r>
      <w:r>
        <w:rPr>
          <w:spacing w:val="-9"/>
        </w:rPr>
        <w:t xml:space="preserve"> </w:t>
      </w:r>
      <w:r>
        <w:rPr/>
        <w:t>происхождения</w:t>
      </w:r>
      <w:r>
        <w:rPr>
          <w:spacing w:val="-6"/>
        </w:rPr>
        <w:t xml:space="preserve"> </w:t>
      </w:r>
      <w:r>
        <w:rPr/>
        <w:t>(эпидемии,</w:t>
      </w:r>
      <w:r>
        <w:rPr>
          <w:spacing w:val="-6"/>
        </w:rPr>
        <w:t xml:space="preserve"> </w:t>
      </w:r>
      <w:r>
        <w:rPr>
          <w:spacing w:val="-2"/>
        </w:rPr>
        <w:t>пандемии);</w:t>
      </w:r>
    </w:p>
    <w:p>
      <w:pPr>
        <w:pStyle w:val="Style13"/>
        <w:ind w:left="212" w:right="0" w:firstLine="600"/>
        <w:jc w:val="left"/>
        <w:rPr>
          <w:sz w:val="24"/>
        </w:rPr>
      </w:pPr>
      <w:r>
        <w:rPr/>
        <w:t>характеризовать</w:t>
      </w:r>
      <w:r>
        <w:rPr>
          <w:spacing w:val="40"/>
        </w:rPr>
        <w:t xml:space="preserve"> </w:t>
      </w:r>
      <w:r>
        <w:rPr/>
        <w:t>основные</w:t>
      </w:r>
      <w:r>
        <w:rPr>
          <w:spacing w:val="40"/>
        </w:rPr>
        <w:t xml:space="preserve"> </w:t>
      </w:r>
      <w:r>
        <w:rPr/>
        <w:t>мероприятия,</w:t>
      </w:r>
      <w:r>
        <w:rPr>
          <w:spacing w:val="40"/>
        </w:rPr>
        <w:t xml:space="preserve"> </w:t>
      </w:r>
      <w:r>
        <w:rPr/>
        <w:t>проводимые</w:t>
      </w:r>
      <w:r>
        <w:rPr>
          <w:spacing w:val="40"/>
        </w:rPr>
        <w:t xml:space="preserve"> </w:t>
      </w:r>
      <w:r>
        <w:rPr/>
        <w:t>в</w:t>
      </w:r>
      <w:r>
        <w:rPr>
          <w:spacing w:val="40"/>
        </w:rPr>
        <w:t xml:space="preserve"> </w:t>
      </w:r>
      <w:r>
        <w:rPr/>
        <w:t>Российской</w:t>
      </w:r>
      <w:r>
        <w:rPr>
          <w:spacing w:val="40"/>
        </w:rPr>
        <w:t xml:space="preserve"> </w:t>
      </w:r>
      <w:r>
        <w:rPr/>
        <w:t>Федерации</w:t>
      </w:r>
      <w:r>
        <w:rPr>
          <w:spacing w:val="40"/>
        </w:rPr>
        <w:t xml:space="preserve"> </w:t>
      </w:r>
      <w:r>
        <w:rPr/>
        <w:t>по</w:t>
      </w:r>
      <w:r>
        <w:rPr>
          <w:spacing w:val="80"/>
        </w:rPr>
        <w:t xml:space="preserve"> </w:t>
      </w:r>
      <w:r>
        <w:rPr/>
        <w:t>обеспечению</w:t>
      </w:r>
      <w:r>
        <w:rPr>
          <w:spacing w:val="-6"/>
        </w:rPr>
        <w:t xml:space="preserve"> </w:t>
      </w:r>
      <w:r>
        <w:rPr/>
        <w:t>безопасности</w:t>
      </w:r>
      <w:r>
        <w:rPr>
          <w:spacing w:val="-2"/>
        </w:rPr>
        <w:t xml:space="preserve"> </w:t>
      </w:r>
      <w:r>
        <w:rPr/>
        <w:t>населения</w:t>
      </w:r>
      <w:r>
        <w:rPr>
          <w:spacing w:val="-3"/>
        </w:rPr>
        <w:t xml:space="preserve"> </w:t>
      </w:r>
      <w:r>
        <w:rPr/>
        <w:t>при угрозе</w:t>
      </w:r>
      <w:r>
        <w:rPr>
          <w:spacing w:val="-4"/>
        </w:rPr>
        <w:t xml:space="preserve"> </w:t>
      </w:r>
      <w:r>
        <w:rPr/>
        <w:t>и</w:t>
      </w:r>
      <w:r>
        <w:rPr>
          <w:spacing w:val="-3"/>
        </w:rPr>
        <w:t xml:space="preserve"> </w:t>
      </w:r>
      <w:r>
        <w:rPr/>
        <w:t>во</w:t>
      </w:r>
      <w:r>
        <w:rPr>
          <w:spacing w:val="-3"/>
        </w:rPr>
        <w:t xml:space="preserve"> </w:t>
      </w:r>
      <w:r>
        <w:rPr/>
        <w:t>время</w:t>
      </w:r>
      <w:r>
        <w:rPr>
          <w:spacing w:val="4"/>
        </w:rPr>
        <w:t xml:space="preserve"> </w:t>
      </w:r>
      <w:r>
        <w:rPr/>
        <w:t>чрезвычайных</w:t>
      </w:r>
      <w:r>
        <w:rPr>
          <w:spacing w:val="-1"/>
        </w:rPr>
        <w:t xml:space="preserve"> </w:t>
      </w:r>
      <w:r>
        <w:rPr/>
        <w:t>ситуаций</w:t>
      </w:r>
      <w:r>
        <w:rPr>
          <w:spacing w:val="-3"/>
        </w:rPr>
        <w:t xml:space="preserve"> </w:t>
      </w:r>
      <w:r>
        <w:rPr>
          <w:spacing w:val="-2"/>
        </w:rPr>
        <w:t>биолого</w:t>
      </w:r>
    </w:p>
    <w:p>
      <w:pPr>
        <w:pStyle w:val="Style13"/>
        <w:ind w:left="212" w:right="0" w:hanging="0"/>
        <w:jc w:val="left"/>
        <w:rPr>
          <w:sz w:val="24"/>
        </w:rPr>
      </w:pPr>
      <w:r>
        <w:rPr/>
        <w:t>-</w:t>
      </w:r>
      <w:r>
        <w:rPr>
          <w:spacing w:val="-4"/>
        </w:rPr>
        <w:t xml:space="preserve"> </w:t>
      </w:r>
      <w:r>
        <w:rPr/>
        <w:t>социального</w:t>
      </w:r>
      <w:r>
        <w:rPr>
          <w:spacing w:val="-4"/>
        </w:rPr>
        <w:t xml:space="preserve"> </w:t>
      </w:r>
      <w:r>
        <w:rPr>
          <w:spacing w:val="-2"/>
        </w:rPr>
        <w:t>характера;</w:t>
      </w:r>
    </w:p>
    <w:p>
      <w:pPr>
        <w:pStyle w:val="Style13"/>
        <w:ind w:left="813" w:right="0" w:hanging="0"/>
        <w:jc w:val="left"/>
        <w:rPr>
          <w:sz w:val="24"/>
        </w:rPr>
      </w:pPr>
      <w:r>
        <w:rPr/>
        <w:t>оказывать</w:t>
      </w:r>
      <w:r>
        <w:rPr>
          <w:spacing w:val="-6"/>
        </w:rPr>
        <w:t xml:space="preserve"> </w:t>
      </w:r>
      <w:r>
        <w:rPr/>
        <w:t>первую</w:t>
      </w:r>
      <w:r>
        <w:rPr>
          <w:spacing w:val="-4"/>
        </w:rPr>
        <w:t xml:space="preserve"> </w:t>
      </w:r>
      <w:r>
        <w:rPr/>
        <w:t>помощь</w:t>
      </w:r>
      <w:r>
        <w:rPr>
          <w:spacing w:val="-4"/>
        </w:rPr>
        <w:t xml:space="preserve"> </w:t>
      </w:r>
      <w:r>
        <w:rPr/>
        <w:t>и</w:t>
      </w:r>
      <w:r>
        <w:rPr>
          <w:spacing w:val="-4"/>
        </w:rPr>
        <w:t xml:space="preserve"> </w:t>
      </w:r>
      <w:r>
        <w:rPr/>
        <w:t>самопомощь</w:t>
      </w:r>
      <w:r>
        <w:rPr>
          <w:spacing w:val="-4"/>
        </w:rPr>
        <w:t xml:space="preserve"> </w:t>
      </w:r>
      <w:r>
        <w:rPr/>
        <w:t>при</w:t>
      </w:r>
      <w:r>
        <w:rPr>
          <w:spacing w:val="-5"/>
        </w:rPr>
        <w:t xml:space="preserve"> </w:t>
      </w:r>
      <w:r>
        <w:rPr/>
        <w:t>неотложных</w:t>
      </w:r>
      <w:r>
        <w:rPr>
          <w:spacing w:val="-2"/>
        </w:rPr>
        <w:t xml:space="preserve"> состояниях.</w:t>
      </w:r>
    </w:p>
    <w:p>
      <w:pPr>
        <w:pStyle w:val="2"/>
        <w:spacing w:before="5" w:after="0"/>
        <w:ind w:left="813" w:right="0" w:hanging="0"/>
        <w:jc w:val="left"/>
        <w:rPr>
          <w:sz w:val="24"/>
        </w:rPr>
      </w:pPr>
      <w:r>
        <w:rPr/>
        <w:t>Модуль</w:t>
      </w:r>
      <w:r>
        <w:rPr>
          <w:spacing w:val="-2"/>
        </w:rPr>
        <w:t xml:space="preserve"> </w:t>
      </w:r>
      <w:r>
        <w:rPr/>
        <w:t>№</w:t>
      </w:r>
      <w:r>
        <w:rPr>
          <w:spacing w:val="-4"/>
        </w:rPr>
        <w:t xml:space="preserve"> </w:t>
      </w:r>
      <w:r>
        <w:rPr/>
        <w:t>7</w:t>
      </w:r>
      <w:r>
        <w:rPr>
          <w:spacing w:val="-2"/>
        </w:rPr>
        <w:t xml:space="preserve"> </w:t>
      </w:r>
      <w:r>
        <w:rPr/>
        <w:t>«Безопасность</w:t>
      </w:r>
      <w:r>
        <w:rPr>
          <w:spacing w:val="-2"/>
        </w:rPr>
        <w:t xml:space="preserve"> </w:t>
      </w:r>
      <w:r>
        <w:rPr/>
        <w:t>в</w:t>
      </w:r>
      <w:r>
        <w:rPr>
          <w:spacing w:val="-1"/>
        </w:rPr>
        <w:t xml:space="preserve"> </w:t>
      </w:r>
      <w:r>
        <w:rPr>
          <w:spacing w:val="-2"/>
        </w:rPr>
        <w:t>социуме»:</w:t>
      </w:r>
    </w:p>
    <w:p>
      <w:pPr>
        <w:pStyle w:val="Style13"/>
        <w:ind w:left="212" w:right="677" w:firstLine="600"/>
        <w:rPr>
          <w:sz w:val="24"/>
        </w:rPr>
      </w:pPr>
      <w:r>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w:t>
      </w:r>
      <w:r>
        <w:rPr>
          <w:spacing w:val="40"/>
        </w:rPr>
        <w:t xml:space="preserve"> </w:t>
      </w:r>
      <w:r>
        <w:rPr/>
        <w:t>их основе сообщества экстремистской и суицидальной направленности) и способов противостоять манипуляциям;</w:t>
      </w:r>
    </w:p>
    <w:p>
      <w:pPr>
        <w:pStyle w:val="Style13"/>
        <w:ind w:left="212" w:right="680" w:firstLine="600"/>
        <w:rPr>
          <w:sz w:val="24"/>
        </w:rPr>
      </w:pPr>
      <w:r>
        <w:rPr/>
        <w:t>соблюдать правила коммуникации с незнакомыми людьми (в том числе с подозрительными людьми, у которых могут иметься преступные намерения);</w:t>
      </w:r>
    </w:p>
    <w:p>
      <w:pPr>
        <w:pStyle w:val="Style13"/>
        <w:ind w:left="212" w:right="680" w:firstLine="600"/>
        <w:rPr>
          <w:sz w:val="24"/>
        </w:rPr>
      </w:pPr>
      <w:r>
        <w:rPr/>
        <w:t>соблюдать правила безопасного и комфортного существования со знакомыми людьми</w:t>
      </w:r>
      <w:r>
        <w:rPr>
          <w:spacing w:val="40"/>
        </w:rPr>
        <w:t xml:space="preserve"> </w:t>
      </w:r>
      <w:r>
        <w:rPr/>
        <w:t>и в различных группах, в том числе в семье, классе, коллективе кружка/секции/спортивной команды, группе друзей;</w:t>
      </w:r>
    </w:p>
    <w:p>
      <w:pPr>
        <w:pStyle w:val="Style13"/>
        <w:ind w:left="212" w:right="679" w:firstLine="600"/>
        <w:rPr>
          <w:sz w:val="24"/>
        </w:rPr>
      </w:pPr>
      <w:r>
        <w:rPr/>
        <w:t>распознавать опасности и соблюдать правила безопасного поведения в практике современных молодёжных увлечений.</w:t>
      </w:r>
    </w:p>
    <w:p>
      <w:pPr>
        <w:pStyle w:val="2"/>
        <w:spacing w:before="3" w:after="0"/>
        <w:ind w:left="813" w:right="0" w:hanging="0"/>
        <w:rPr>
          <w:sz w:val="24"/>
        </w:rPr>
      </w:pPr>
      <w:r>
        <w:rPr/>
        <w:t>Модуль</w:t>
      </w:r>
      <w:r>
        <w:rPr>
          <w:spacing w:val="-6"/>
        </w:rPr>
        <w:t xml:space="preserve"> </w:t>
      </w:r>
      <w:r>
        <w:rPr/>
        <w:t>№</w:t>
      </w:r>
      <w:r>
        <w:rPr>
          <w:spacing w:val="-5"/>
        </w:rPr>
        <w:t xml:space="preserve"> </w:t>
      </w:r>
      <w:r>
        <w:rPr/>
        <w:t>8</w:t>
      </w:r>
      <w:r>
        <w:rPr>
          <w:spacing w:val="-4"/>
        </w:rPr>
        <w:t xml:space="preserve"> </w:t>
      </w:r>
      <w:r>
        <w:rPr/>
        <w:t>«Безопасность</w:t>
      </w:r>
      <w:r>
        <w:rPr>
          <w:spacing w:val="-3"/>
        </w:rPr>
        <w:t xml:space="preserve"> </w:t>
      </w:r>
      <w:r>
        <w:rPr/>
        <w:t>в</w:t>
      </w:r>
      <w:r>
        <w:rPr>
          <w:spacing w:val="-4"/>
        </w:rPr>
        <w:t xml:space="preserve"> </w:t>
      </w:r>
      <w:r>
        <w:rPr/>
        <w:t>информационном</w:t>
      </w:r>
      <w:r>
        <w:rPr>
          <w:spacing w:val="-4"/>
        </w:rPr>
        <w:t xml:space="preserve"> </w:t>
      </w:r>
      <w:r>
        <w:rPr>
          <w:spacing w:val="-2"/>
        </w:rPr>
        <w:t>пространстве»:</w:t>
      </w:r>
    </w:p>
    <w:p>
      <w:pPr>
        <w:pStyle w:val="Style13"/>
        <w:spacing w:lineRule="exact" w:line="274"/>
        <w:ind w:left="813" w:right="0" w:hanging="0"/>
        <w:rPr>
          <w:sz w:val="24"/>
        </w:rPr>
      </w:pPr>
      <w:r>
        <w:rPr/>
        <w:t>приводить</w:t>
      </w:r>
      <w:r>
        <w:rPr>
          <w:spacing w:val="-5"/>
        </w:rPr>
        <w:t xml:space="preserve"> </w:t>
      </w:r>
      <w:r>
        <w:rPr/>
        <w:t>примеры</w:t>
      </w:r>
      <w:r>
        <w:rPr>
          <w:spacing w:val="-6"/>
        </w:rPr>
        <w:t xml:space="preserve"> </w:t>
      </w:r>
      <w:r>
        <w:rPr/>
        <w:t>информационных</w:t>
      </w:r>
      <w:r>
        <w:rPr>
          <w:spacing w:val="-6"/>
        </w:rPr>
        <w:t xml:space="preserve"> </w:t>
      </w:r>
      <w:r>
        <w:rPr/>
        <w:t>и</w:t>
      </w:r>
      <w:r>
        <w:rPr>
          <w:spacing w:val="-6"/>
        </w:rPr>
        <w:t xml:space="preserve"> </w:t>
      </w:r>
      <w:r>
        <w:rPr/>
        <w:t>компьютерных</w:t>
      </w:r>
      <w:r>
        <w:rPr>
          <w:spacing w:val="-2"/>
        </w:rPr>
        <w:t xml:space="preserve"> угроз;</w:t>
      </w:r>
    </w:p>
    <w:p>
      <w:pPr>
        <w:pStyle w:val="Style13"/>
        <w:ind w:left="212" w:right="672" w:firstLine="600"/>
        <w:rPr>
          <w:sz w:val="24"/>
        </w:rPr>
      </w:pPr>
      <w:r>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pPr>
        <w:pStyle w:val="Style13"/>
        <w:ind w:left="813" w:right="3380" w:hanging="0"/>
        <w:rPr>
          <w:sz w:val="24"/>
        </w:rPr>
      </w:pPr>
      <w:r>
        <w:rPr/>
        <w:t>владеть принципами безопасного использования Интернета; предупреждать</w:t>
      </w:r>
      <w:r>
        <w:rPr>
          <w:spacing w:val="-6"/>
        </w:rPr>
        <w:t xml:space="preserve"> </w:t>
      </w:r>
      <w:r>
        <w:rPr/>
        <w:t>возникновение</w:t>
      </w:r>
      <w:r>
        <w:rPr>
          <w:spacing w:val="-6"/>
        </w:rPr>
        <w:t xml:space="preserve"> </w:t>
      </w:r>
      <w:r>
        <w:rPr/>
        <w:t>сложных</w:t>
      </w:r>
      <w:r>
        <w:rPr>
          <w:spacing w:val="-3"/>
        </w:rPr>
        <w:t xml:space="preserve"> </w:t>
      </w:r>
      <w:r>
        <w:rPr/>
        <w:t>и</w:t>
      </w:r>
      <w:r>
        <w:rPr>
          <w:spacing w:val="-5"/>
        </w:rPr>
        <w:t xml:space="preserve"> </w:t>
      </w:r>
      <w:r>
        <w:rPr/>
        <w:t>опасных</w:t>
      </w:r>
      <w:r>
        <w:rPr>
          <w:spacing w:val="-3"/>
        </w:rPr>
        <w:t xml:space="preserve"> </w:t>
      </w:r>
      <w:r>
        <w:rPr>
          <w:spacing w:val="-2"/>
        </w:rPr>
        <w:t>ситуаций;</w:t>
      </w:r>
    </w:p>
    <w:p>
      <w:pPr>
        <w:pStyle w:val="Style13"/>
        <w:ind w:left="212" w:right="673" w:firstLine="600"/>
        <w:rPr>
          <w:sz w:val="24"/>
        </w:rPr>
      </w:pPr>
      <w:r>
        <w:rPr/>
        <w:t xml:space="preserve">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w:t>
      </w:r>
      <w:r>
        <w:rPr>
          <w:spacing w:val="-2"/>
        </w:rPr>
        <w:t>сетях).</w:t>
      </w:r>
    </w:p>
    <w:p>
      <w:pPr>
        <w:pStyle w:val="2"/>
        <w:spacing w:before="5" w:after="0"/>
        <w:ind w:left="813" w:right="0" w:hanging="0"/>
        <w:rPr>
          <w:sz w:val="24"/>
        </w:rPr>
      </w:pPr>
      <w:r>
        <w:rPr/>
        <w:t>Модуль</w:t>
      </w:r>
      <w:r>
        <w:rPr>
          <w:spacing w:val="-5"/>
        </w:rPr>
        <w:t xml:space="preserve"> </w:t>
      </w:r>
      <w:r>
        <w:rPr/>
        <w:t>№</w:t>
      </w:r>
      <w:r>
        <w:rPr>
          <w:spacing w:val="-3"/>
        </w:rPr>
        <w:t xml:space="preserve"> </w:t>
      </w:r>
      <w:r>
        <w:rPr/>
        <w:t>9</w:t>
      </w:r>
      <w:r>
        <w:rPr>
          <w:spacing w:val="-2"/>
        </w:rPr>
        <w:t xml:space="preserve"> </w:t>
      </w:r>
      <w:r>
        <w:rPr/>
        <w:t>«Основы</w:t>
      </w:r>
      <w:r>
        <w:rPr>
          <w:spacing w:val="-2"/>
        </w:rPr>
        <w:t xml:space="preserve"> </w:t>
      </w:r>
      <w:r>
        <w:rPr/>
        <w:t>противодействия</w:t>
      </w:r>
      <w:r>
        <w:rPr>
          <w:spacing w:val="-2"/>
        </w:rPr>
        <w:t xml:space="preserve"> </w:t>
      </w:r>
      <w:r>
        <w:rPr/>
        <w:t>экстремизму</w:t>
      </w:r>
      <w:r>
        <w:rPr>
          <w:spacing w:val="-3"/>
        </w:rPr>
        <w:t xml:space="preserve"> </w:t>
      </w:r>
      <w:r>
        <w:rPr/>
        <w:t>и</w:t>
      </w:r>
      <w:r>
        <w:rPr>
          <w:spacing w:val="-2"/>
        </w:rPr>
        <w:t xml:space="preserve"> терроризму»:</w:t>
      </w:r>
    </w:p>
    <w:p>
      <w:pPr>
        <w:pStyle w:val="Style13"/>
        <w:spacing w:lineRule="exact" w:line="274"/>
        <w:ind w:left="813" w:right="0" w:hanging="0"/>
        <w:rPr>
          <w:sz w:val="24"/>
        </w:rPr>
      </w:pPr>
      <w:r>
        <w:rPr/>
        <w:t>объяснять</w:t>
      </w:r>
      <w:r>
        <w:rPr>
          <w:spacing w:val="-7"/>
        </w:rPr>
        <w:t xml:space="preserve"> </w:t>
      </w:r>
      <w:r>
        <w:rPr/>
        <w:t>понятия</w:t>
      </w:r>
      <w:r>
        <w:rPr>
          <w:spacing w:val="-4"/>
        </w:rPr>
        <w:t xml:space="preserve"> </w:t>
      </w:r>
      <w:r>
        <w:rPr/>
        <w:t>экстремизма,</w:t>
      </w:r>
      <w:r>
        <w:rPr>
          <w:spacing w:val="-4"/>
        </w:rPr>
        <w:t xml:space="preserve"> </w:t>
      </w:r>
      <w:r>
        <w:rPr/>
        <w:t>терроризма,</w:t>
      </w:r>
      <w:r>
        <w:rPr>
          <w:spacing w:val="-4"/>
        </w:rPr>
        <w:t xml:space="preserve"> </w:t>
      </w:r>
      <w:r>
        <w:rPr/>
        <w:t>их</w:t>
      </w:r>
      <w:r>
        <w:rPr>
          <w:spacing w:val="-3"/>
        </w:rPr>
        <w:t xml:space="preserve"> </w:t>
      </w:r>
      <w:r>
        <w:rPr/>
        <w:t>причины</w:t>
      </w:r>
      <w:r>
        <w:rPr>
          <w:spacing w:val="-3"/>
        </w:rPr>
        <w:t xml:space="preserve"> </w:t>
      </w:r>
      <w:r>
        <w:rPr/>
        <w:t>и</w:t>
      </w:r>
      <w:r>
        <w:rPr>
          <w:spacing w:val="-4"/>
        </w:rPr>
        <w:t xml:space="preserve"> </w:t>
      </w:r>
      <w:r>
        <w:rPr>
          <w:spacing w:val="-2"/>
        </w:rPr>
        <w:t>последствия;</w:t>
      </w:r>
    </w:p>
    <w:p>
      <w:pPr>
        <w:pStyle w:val="Style13"/>
        <w:ind w:left="212" w:right="679" w:firstLine="600"/>
        <w:rPr>
          <w:sz w:val="24"/>
        </w:rPr>
      </w:pPr>
      <w:r>
        <w:rPr/>
        <w:t xml:space="preserve">сформировать негативное отношение к экстремистской и террористической </w:t>
      </w:r>
      <w:r>
        <w:rPr>
          <w:spacing w:val="-2"/>
        </w:rPr>
        <w:t>деятельности;</w:t>
      </w:r>
    </w:p>
    <w:p>
      <w:pPr>
        <w:pStyle w:val="Style13"/>
        <w:ind w:left="212" w:right="674" w:firstLine="600"/>
        <w:rPr>
          <w:sz w:val="24"/>
        </w:rPr>
      </w:pPr>
      <w:r>
        <w:rPr/>
        <w:t>объяснять организационные основы системы противодействия терроризму и экстремизму в Российской Федерации;</w:t>
      </w:r>
    </w:p>
    <w:p>
      <w:pPr>
        <w:pStyle w:val="Style13"/>
        <w:ind w:left="813" w:right="679" w:hanging="0"/>
        <w:rPr>
          <w:sz w:val="24"/>
        </w:rPr>
      </w:pPr>
      <w:r>
        <w:rPr/>
        <w:t>распознавать ситуации угрозы террористического акта в доме, в общественном месте; безопасно</w:t>
      </w:r>
      <w:r>
        <w:rPr>
          <w:spacing w:val="52"/>
          <w:w w:val="150"/>
        </w:rPr>
        <w:t xml:space="preserve"> </w:t>
      </w:r>
      <w:r>
        <w:rPr/>
        <w:t>действовать</w:t>
      </w:r>
      <w:r>
        <w:rPr>
          <w:spacing w:val="52"/>
          <w:w w:val="150"/>
        </w:rPr>
        <w:t xml:space="preserve"> </w:t>
      </w:r>
      <w:r>
        <w:rPr/>
        <w:t>при</w:t>
      </w:r>
      <w:r>
        <w:rPr>
          <w:spacing w:val="53"/>
          <w:w w:val="150"/>
        </w:rPr>
        <w:t xml:space="preserve"> </w:t>
      </w:r>
      <w:r>
        <w:rPr/>
        <w:t>обнаружении</w:t>
      </w:r>
      <w:r>
        <w:rPr>
          <w:spacing w:val="54"/>
          <w:w w:val="150"/>
        </w:rPr>
        <w:t xml:space="preserve"> </w:t>
      </w:r>
      <w:r>
        <w:rPr/>
        <w:t>в</w:t>
      </w:r>
      <w:r>
        <w:rPr>
          <w:spacing w:val="51"/>
          <w:w w:val="150"/>
        </w:rPr>
        <w:t xml:space="preserve"> </w:t>
      </w:r>
      <w:r>
        <w:rPr/>
        <w:t>общественных</w:t>
      </w:r>
      <w:r>
        <w:rPr>
          <w:spacing w:val="54"/>
          <w:w w:val="150"/>
        </w:rPr>
        <w:t xml:space="preserve"> </w:t>
      </w:r>
      <w:r>
        <w:rPr/>
        <w:t>местах</w:t>
      </w:r>
      <w:r>
        <w:rPr>
          <w:spacing w:val="51"/>
          <w:w w:val="150"/>
        </w:rPr>
        <w:t xml:space="preserve"> </w:t>
      </w:r>
      <w:r>
        <w:rPr/>
        <w:t>бесхозных</w:t>
      </w:r>
      <w:r>
        <w:rPr>
          <w:spacing w:val="55"/>
          <w:w w:val="150"/>
        </w:rPr>
        <w:t xml:space="preserve"> </w:t>
      </w:r>
      <w:r>
        <w:rPr>
          <w:spacing w:val="-4"/>
        </w:rPr>
        <w:t>(или</w:t>
      </w:r>
    </w:p>
    <w:p>
      <w:pPr>
        <w:pStyle w:val="Style13"/>
        <w:ind w:left="212" w:right="0" w:hanging="0"/>
        <w:rPr>
          <w:sz w:val="24"/>
        </w:rPr>
      </w:pPr>
      <w:r>
        <w:rPr/>
        <w:t>опасных)</w:t>
      </w:r>
      <w:r>
        <w:rPr>
          <w:spacing w:val="-4"/>
        </w:rPr>
        <w:t xml:space="preserve"> </w:t>
      </w:r>
      <w:r>
        <w:rPr/>
        <w:t>вещей</w:t>
      </w:r>
      <w:r>
        <w:rPr>
          <w:spacing w:val="-2"/>
        </w:rPr>
        <w:t xml:space="preserve"> </w:t>
      </w:r>
      <w:r>
        <w:rPr/>
        <w:t>и</w:t>
      </w:r>
      <w:r>
        <w:rPr>
          <w:spacing w:val="-2"/>
        </w:rPr>
        <w:t xml:space="preserve"> предметов;</w:t>
      </w:r>
    </w:p>
    <w:p>
      <w:pPr>
        <w:pStyle w:val="Style13"/>
        <w:ind w:left="212" w:right="672" w:firstLine="600"/>
        <w:rPr>
          <w:sz w:val="24"/>
        </w:rPr>
      </w:pPr>
      <w:r>
        <w:rPr/>
        <w:t>безопасно</w:t>
      </w:r>
      <w:r>
        <w:rPr>
          <w:spacing w:val="-4"/>
        </w:rPr>
        <w:t xml:space="preserve"> </w:t>
      </w:r>
      <w:r>
        <w:rPr/>
        <w:t>действовать</w:t>
      </w:r>
      <w:r>
        <w:rPr>
          <w:spacing w:val="-3"/>
        </w:rPr>
        <w:t xml:space="preserve"> </w:t>
      </w:r>
      <w:r>
        <w:rPr/>
        <w:t>в</w:t>
      </w:r>
      <w:r>
        <w:rPr>
          <w:spacing w:val="-3"/>
        </w:rPr>
        <w:t xml:space="preserve"> </w:t>
      </w:r>
      <w:r>
        <w:rPr/>
        <w:t>условиях совершения</w:t>
      </w:r>
      <w:r>
        <w:rPr>
          <w:spacing w:val="-4"/>
        </w:rPr>
        <w:t xml:space="preserve"> </w:t>
      </w:r>
      <w:r>
        <w:rPr/>
        <w:t>террористического</w:t>
      </w:r>
      <w:r>
        <w:rPr>
          <w:spacing w:val="-4"/>
        </w:rPr>
        <w:t xml:space="preserve"> </w:t>
      </w:r>
      <w:r>
        <w:rPr/>
        <w:t>акта,</w:t>
      </w:r>
      <w:r>
        <w:rPr>
          <w:spacing w:val="-4"/>
        </w:rPr>
        <w:t xml:space="preserve"> </w:t>
      </w:r>
      <w:r>
        <w:rPr/>
        <w:t>в</w:t>
      </w:r>
      <w:r>
        <w:rPr>
          <w:spacing w:val="-5"/>
        </w:rPr>
        <w:t xml:space="preserve"> </w:t>
      </w:r>
      <w:r>
        <w:rPr/>
        <w:t>том</w:t>
      </w:r>
      <w:r>
        <w:rPr>
          <w:spacing w:val="-4"/>
        </w:rPr>
        <w:t xml:space="preserve"> </w:t>
      </w:r>
      <w:r>
        <w:rPr/>
        <w:t>числе</w:t>
      </w:r>
      <w:r>
        <w:rPr>
          <w:spacing w:val="-5"/>
        </w:rPr>
        <w:t xml:space="preserve"> </w:t>
      </w:r>
      <w:r>
        <w:rPr/>
        <w:t>при захвате и освобождении заложников.</w:t>
      </w:r>
    </w:p>
    <w:p>
      <w:pPr>
        <w:pStyle w:val="Style13"/>
        <w:spacing w:before="5" w:after="0"/>
        <w:ind w:left="0" w:right="0" w:hanging="0"/>
        <w:jc w:val="left"/>
        <w:rPr>
          <w:sz w:val="24"/>
        </w:rPr>
      </w:pPr>
      <w:r>
        <w:rPr>
          <w:sz w:val="24"/>
        </w:rPr>
      </w:r>
    </w:p>
    <w:p>
      <w:pPr>
        <w:pStyle w:val="1"/>
        <w:jc w:val="both"/>
        <w:rPr>
          <w:sz w:val="24"/>
        </w:rPr>
      </w:pPr>
      <w:r>
        <w:rPr/>
        <w:t xml:space="preserve">9 </w:t>
      </w:r>
      <w:r>
        <w:rPr>
          <w:spacing w:val="-2"/>
        </w:rPr>
        <w:t>КЛАСС</w:t>
      </w:r>
    </w:p>
    <w:p>
      <w:pPr>
        <w:pStyle w:val="Style13"/>
        <w:ind w:left="0" w:right="0" w:hanging="0"/>
        <w:jc w:val="left"/>
        <w:rPr>
          <w:b/>
          <w:b/>
        </w:rPr>
      </w:pPr>
      <w:r>
        <w:rPr>
          <w:b/>
        </w:rPr>
      </w:r>
    </w:p>
    <w:p>
      <w:pPr>
        <w:pStyle w:val="2"/>
        <w:ind w:left="813" w:right="0" w:hanging="0"/>
        <w:rPr>
          <w:sz w:val="24"/>
        </w:rPr>
      </w:pPr>
      <w:r>
        <w:rPr/>
        <w:t>Модуль</w:t>
      </w:r>
      <w:r>
        <w:rPr>
          <w:spacing w:val="-2"/>
        </w:rPr>
        <w:t xml:space="preserve"> </w:t>
      </w:r>
      <w:r>
        <w:rPr/>
        <w:t>№</w:t>
      </w:r>
      <w:r>
        <w:rPr>
          <w:spacing w:val="-4"/>
        </w:rPr>
        <w:t xml:space="preserve"> </w:t>
      </w:r>
      <w:r>
        <w:rPr/>
        <w:t>2</w:t>
      </w:r>
      <w:r>
        <w:rPr>
          <w:spacing w:val="-2"/>
        </w:rPr>
        <w:t xml:space="preserve"> </w:t>
      </w:r>
      <w:r>
        <w:rPr/>
        <w:t>«Безопасность</w:t>
      </w:r>
      <w:r>
        <w:rPr>
          <w:spacing w:val="-2"/>
        </w:rPr>
        <w:t xml:space="preserve"> </w:t>
      </w:r>
      <w:r>
        <w:rPr/>
        <w:t>в</w:t>
      </w:r>
      <w:r>
        <w:rPr>
          <w:spacing w:val="-1"/>
        </w:rPr>
        <w:t xml:space="preserve"> </w:t>
      </w:r>
      <w:r>
        <w:rPr>
          <w:spacing w:val="-2"/>
        </w:rPr>
        <w:t>быту»:</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813" w:right="689" w:hanging="0"/>
        <w:rPr>
          <w:sz w:val="24"/>
        </w:rPr>
      </w:pPr>
      <w:r>
        <w:rPr/>
        <w:t>знать</w:t>
      </w:r>
      <w:r>
        <w:rPr>
          <w:spacing w:val="-5"/>
        </w:rPr>
        <w:t xml:space="preserve"> </w:t>
      </w:r>
      <w:r>
        <w:rPr/>
        <w:t>права,</w:t>
      </w:r>
      <w:r>
        <w:rPr>
          <w:spacing w:val="-4"/>
        </w:rPr>
        <w:t xml:space="preserve"> </w:t>
      </w:r>
      <w:r>
        <w:rPr/>
        <w:t>обязанности</w:t>
      </w:r>
      <w:r>
        <w:rPr>
          <w:spacing w:val="-4"/>
        </w:rPr>
        <w:t xml:space="preserve"> </w:t>
      </w:r>
      <w:r>
        <w:rPr/>
        <w:t>и</w:t>
      </w:r>
      <w:r>
        <w:rPr>
          <w:spacing w:val="-4"/>
        </w:rPr>
        <w:t xml:space="preserve"> </w:t>
      </w:r>
      <w:r>
        <w:rPr/>
        <w:t>ответственность</w:t>
      </w:r>
      <w:r>
        <w:rPr>
          <w:spacing w:val="-4"/>
        </w:rPr>
        <w:t xml:space="preserve"> </w:t>
      </w:r>
      <w:r>
        <w:rPr/>
        <w:t>граждан</w:t>
      </w:r>
      <w:r>
        <w:rPr>
          <w:spacing w:val="-4"/>
        </w:rPr>
        <w:t xml:space="preserve"> </w:t>
      </w:r>
      <w:r>
        <w:rPr/>
        <w:t>в</w:t>
      </w:r>
      <w:r>
        <w:rPr>
          <w:spacing w:val="-5"/>
        </w:rPr>
        <w:t xml:space="preserve"> </w:t>
      </w:r>
      <w:r>
        <w:rPr/>
        <w:t>области</w:t>
      </w:r>
      <w:r>
        <w:rPr>
          <w:spacing w:val="-4"/>
        </w:rPr>
        <w:t xml:space="preserve"> </w:t>
      </w:r>
      <w:r>
        <w:rPr/>
        <w:t>пожарной</w:t>
      </w:r>
      <w:r>
        <w:rPr>
          <w:spacing w:val="-4"/>
        </w:rPr>
        <w:t xml:space="preserve"> </w:t>
      </w:r>
      <w:r>
        <w:rPr/>
        <w:t>безопасности; знать о правилах вызова экстренных служб и ответственности за ложные сообщения;</w:t>
      </w:r>
    </w:p>
    <w:p>
      <w:pPr>
        <w:pStyle w:val="Style13"/>
        <w:spacing w:before="61" w:after="0"/>
        <w:ind w:left="212" w:right="678" w:firstLine="600"/>
        <w:rPr>
          <w:sz w:val="24"/>
        </w:rPr>
      </w:pPr>
      <w:r>
        <w:rPr/>
        <w:t>безопасно действовать при пожаре в жилых и общественных зданиях, в том числе правильно использовать первичные средства пожаротушения.</w:t>
      </w:r>
    </w:p>
    <w:p>
      <w:pPr>
        <w:pStyle w:val="2"/>
        <w:spacing w:before="5" w:after="0"/>
        <w:ind w:left="813" w:right="0" w:hanging="0"/>
        <w:rPr>
          <w:sz w:val="24"/>
        </w:rPr>
      </w:pPr>
      <w:r>
        <w:rPr/>
        <w:t>Модуль</w:t>
      </w:r>
      <w:r>
        <w:rPr>
          <w:spacing w:val="-2"/>
        </w:rPr>
        <w:t xml:space="preserve"> </w:t>
      </w:r>
      <w:r>
        <w:rPr/>
        <w:t>№</w:t>
      </w:r>
      <w:r>
        <w:rPr>
          <w:spacing w:val="-4"/>
        </w:rPr>
        <w:t xml:space="preserve"> </w:t>
      </w:r>
      <w:r>
        <w:rPr/>
        <w:t>3</w:t>
      </w:r>
      <w:r>
        <w:rPr>
          <w:spacing w:val="-2"/>
        </w:rPr>
        <w:t xml:space="preserve"> </w:t>
      </w:r>
      <w:r>
        <w:rPr/>
        <w:t>«Безопасность</w:t>
      </w:r>
      <w:r>
        <w:rPr>
          <w:spacing w:val="-2"/>
        </w:rPr>
        <w:t xml:space="preserve"> </w:t>
      </w:r>
      <w:r>
        <w:rPr/>
        <w:t>на</w:t>
      </w:r>
      <w:r>
        <w:rPr>
          <w:spacing w:val="-4"/>
        </w:rPr>
        <w:t xml:space="preserve"> </w:t>
      </w:r>
      <w:r>
        <w:rPr>
          <w:spacing w:val="-2"/>
        </w:rPr>
        <w:t>транспорте»:</w:t>
      </w:r>
    </w:p>
    <w:p>
      <w:pPr>
        <w:pStyle w:val="Style13"/>
        <w:ind w:left="212" w:right="671" w:firstLine="600"/>
        <w:rPr>
          <w:sz w:val="24"/>
        </w:rPr>
      </w:pPr>
      <w:r>
        <w:rPr/>
        <w:t>классифицировать виды опасностей на транспорте (наземный, подземный, железнодорожный, водный, воздушный);</w:t>
      </w:r>
    </w:p>
    <w:p>
      <w:pPr>
        <w:pStyle w:val="Style13"/>
        <w:ind w:left="212" w:right="678" w:firstLine="600"/>
        <w:rPr>
          <w:sz w:val="24"/>
        </w:rPr>
      </w:pPr>
      <w:r>
        <w:rPr/>
        <w:t>соблюдать правила дорожного движения, установленные для пешехода, пассажира, водителя велосипеда и иных средств передвижения;</w:t>
      </w:r>
    </w:p>
    <w:p>
      <w:pPr>
        <w:pStyle w:val="Style13"/>
        <w:ind w:left="212" w:right="672" w:firstLine="600"/>
        <w:rPr>
          <w:sz w:val="24"/>
        </w:rPr>
      </w:pPr>
      <w:r>
        <w:rPr/>
        <w:t>предупреждать возникновение сложных и опасных ситуаций на транспорте, в том</w:t>
      </w:r>
      <w:r>
        <w:rPr>
          <w:spacing w:val="40"/>
        </w:rPr>
        <w:t xml:space="preserve"> </w:t>
      </w:r>
      <w:r>
        <w:rPr/>
        <w:t>числе криминогенного характера и ситуации угрозы террористического акта;</w:t>
      </w:r>
    </w:p>
    <w:p>
      <w:pPr>
        <w:pStyle w:val="Style13"/>
        <w:ind w:left="212" w:right="678" w:firstLine="600"/>
        <w:rPr>
          <w:sz w:val="24"/>
        </w:rPr>
      </w:pPr>
      <w:r>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2"/>
        <w:spacing w:before="1" w:after="0"/>
        <w:ind w:left="813" w:right="0" w:hanging="0"/>
        <w:rPr>
          <w:sz w:val="24"/>
        </w:rPr>
      </w:pPr>
      <w:r>
        <w:rPr/>
        <w:t>Модуль</w:t>
      </w:r>
      <w:r>
        <w:rPr>
          <w:spacing w:val="-3"/>
        </w:rPr>
        <w:t xml:space="preserve"> </w:t>
      </w:r>
      <w:r>
        <w:rPr/>
        <w:t>№</w:t>
      </w:r>
      <w:r>
        <w:rPr>
          <w:spacing w:val="-5"/>
        </w:rPr>
        <w:t xml:space="preserve"> </w:t>
      </w:r>
      <w:r>
        <w:rPr/>
        <w:t>4</w:t>
      </w:r>
      <w:r>
        <w:rPr>
          <w:spacing w:val="-3"/>
        </w:rPr>
        <w:t xml:space="preserve"> </w:t>
      </w:r>
      <w:r>
        <w:rPr/>
        <w:t>«Безопасность</w:t>
      </w:r>
      <w:r>
        <w:rPr>
          <w:spacing w:val="-3"/>
        </w:rPr>
        <w:t xml:space="preserve"> </w:t>
      </w:r>
      <w:r>
        <w:rPr/>
        <w:t>в</w:t>
      </w:r>
      <w:r>
        <w:rPr>
          <w:spacing w:val="-3"/>
        </w:rPr>
        <w:t xml:space="preserve"> </w:t>
      </w:r>
      <w:r>
        <w:rPr/>
        <w:t>общественных</w:t>
      </w:r>
      <w:r>
        <w:rPr>
          <w:spacing w:val="-2"/>
        </w:rPr>
        <w:t xml:space="preserve"> местах»:</w:t>
      </w:r>
    </w:p>
    <w:p>
      <w:pPr>
        <w:pStyle w:val="Style13"/>
        <w:ind w:left="212" w:right="676" w:firstLine="600"/>
        <w:rPr>
          <w:sz w:val="24"/>
        </w:rPr>
      </w:pPr>
      <w:r>
        <w:rPr/>
        <w:t>распознавать и характеризовать ситуации криминогенного и антиобщественного характера (кража, грабёж, мошенничество, хулиганство, ксенофобия);</w:t>
      </w:r>
    </w:p>
    <w:p>
      <w:pPr>
        <w:pStyle w:val="Style13"/>
        <w:ind w:left="813" w:right="0" w:hanging="0"/>
        <w:jc w:val="left"/>
        <w:rPr>
          <w:sz w:val="24"/>
        </w:rPr>
      </w:pPr>
      <w:r>
        <w:rPr/>
        <w:t>знать</w:t>
      </w:r>
      <w:r>
        <w:rPr>
          <w:spacing w:val="-4"/>
        </w:rPr>
        <w:t xml:space="preserve"> </w:t>
      </w:r>
      <w:r>
        <w:rPr/>
        <w:t>правила</w:t>
      </w:r>
      <w:r>
        <w:rPr>
          <w:spacing w:val="-4"/>
        </w:rPr>
        <w:t xml:space="preserve"> </w:t>
      </w:r>
      <w:r>
        <w:rPr/>
        <w:t>информирования</w:t>
      </w:r>
      <w:r>
        <w:rPr>
          <w:spacing w:val="-3"/>
        </w:rPr>
        <w:t xml:space="preserve"> </w:t>
      </w:r>
      <w:r>
        <w:rPr/>
        <w:t>экстренных</w:t>
      </w:r>
      <w:r>
        <w:rPr>
          <w:spacing w:val="-1"/>
        </w:rPr>
        <w:t xml:space="preserve"> </w:t>
      </w:r>
      <w:r>
        <w:rPr>
          <w:spacing w:val="-2"/>
        </w:rPr>
        <w:t>служб;</w:t>
      </w:r>
    </w:p>
    <w:p>
      <w:pPr>
        <w:pStyle w:val="Style13"/>
        <w:ind w:left="212" w:right="0" w:firstLine="600"/>
        <w:jc w:val="left"/>
        <w:rPr>
          <w:sz w:val="24"/>
        </w:rPr>
      </w:pPr>
      <w:r>
        <w:rPr/>
        <w:t>безопасно</w:t>
      </w:r>
      <w:r>
        <w:rPr>
          <w:spacing w:val="30"/>
        </w:rPr>
        <w:t xml:space="preserve"> </w:t>
      </w:r>
      <w:r>
        <w:rPr/>
        <w:t>действовать</w:t>
      </w:r>
      <w:r>
        <w:rPr>
          <w:spacing w:val="32"/>
        </w:rPr>
        <w:t xml:space="preserve"> </w:t>
      </w:r>
      <w:r>
        <w:rPr/>
        <w:t>при</w:t>
      </w:r>
      <w:r>
        <w:rPr>
          <w:spacing w:val="31"/>
        </w:rPr>
        <w:t xml:space="preserve"> </w:t>
      </w:r>
      <w:r>
        <w:rPr/>
        <w:t>возникновении</w:t>
      </w:r>
      <w:r>
        <w:rPr>
          <w:spacing w:val="29"/>
        </w:rPr>
        <w:t xml:space="preserve"> </w:t>
      </w:r>
      <w:r>
        <w:rPr/>
        <w:t>пожара</w:t>
      </w:r>
      <w:r>
        <w:rPr>
          <w:spacing w:val="29"/>
        </w:rPr>
        <w:t xml:space="preserve"> </w:t>
      </w:r>
      <w:r>
        <w:rPr/>
        <w:t>и</w:t>
      </w:r>
      <w:r>
        <w:rPr>
          <w:spacing w:val="31"/>
        </w:rPr>
        <w:t xml:space="preserve"> </w:t>
      </w:r>
      <w:r>
        <w:rPr/>
        <w:t>происшествиях</w:t>
      </w:r>
      <w:r>
        <w:rPr>
          <w:spacing w:val="32"/>
        </w:rPr>
        <w:t xml:space="preserve"> </w:t>
      </w:r>
      <w:r>
        <w:rPr/>
        <w:t>в</w:t>
      </w:r>
      <w:r>
        <w:rPr>
          <w:spacing w:val="30"/>
        </w:rPr>
        <w:t xml:space="preserve"> </w:t>
      </w:r>
      <w:r>
        <w:rPr/>
        <w:t xml:space="preserve">общественных </w:t>
      </w:r>
      <w:r>
        <w:rPr>
          <w:spacing w:val="-2"/>
        </w:rPr>
        <w:t>местах;</w:t>
      </w:r>
    </w:p>
    <w:p>
      <w:pPr>
        <w:pStyle w:val="Style13"/>
        <w:ind w:left="212" w:right="0" w:firstLine="600"/>
        <w:jc w:val="left"/>
        <w:rPr>
          <w:sz w:val="24"/>
        </w:rPr>
      </w:pPr>
      <w:r>
        <w:rPr/>
        <w:t>безопасно</w:t>
      </w:r>
      <w:r>
        <w:rPr>
          <w:spacing w:val="-4"/>
        </w:rPr>
        <w:t xml:space="preserve"> </w:t>
      </w:r>
      <w:r>
        <w:rPr/>
        <w:t>действовать</w:t>
      </w:r>
      <w:r>
        <w:rPr>
          <w:spacing w:val="-3"/>
        </w:rPr>
        <w:t xml:space="preserve"> </w:t>
      </w:r>
      <w:r>
        <w:rPr/>
        <w:t>в</w:t>
      </w:r>
      <w:r>
        <w:rPr>
          <w:spacing w:val="-3"/>
        </w:rPr>
        <w:t xml:space="preserve"> </w:t>
      </w:r>
      <w:r>
        <w:rPr/>
        <w:t>условиях</w:t>
      </w:r>
      <w:r>
        <w:rPr>
          <w:spacing w:val="-2"/>
        </w:rPr>
        <w:t xml:space="preserve"> </w:t>
      </w:r>
      <w:r>
        <w:rPr/>
        <w:t>совершения</w:t>
      </w:r>
      <w:r>
        <w:rPr>
          <w:spacing w:val="-4"/>
        </w:rPr>
        <w:t xml:space="preserve"> </w:t>
      </w:r>
      <w:r>
        <w:rPr/>
        <w:t>террористического</w:t>
      </w:r>
      <w:r>
        <w:rPr>
          <w:spacing w:val="-4"/>
        </w:rPr>
        <w:t xml:space="preserve"> </w:t>
      </w:r>
      <w:r>
        <w:rPr/>
        <w:t>акта,</w:t>
      </w:r>
      <w:r>
        <w:rPr>
          <w:spacing w:val="-4"/>
        </w:rPr>
        <w:t xml:space="preserve"> </w:t>
      </w:r>
      <w:r>
        <w:rPr/>
        <w:t>в</w:t>
      </w:r>
      <w:r>
        <w:rPr>
          <w:spacing w:val="-5"/>
        </w:rPr>
        <w:t xml:space="preserve"> </w:t>
      </w:r>
      <w:r>
        <w:rPr/>
        <w:t>том</w:t>
      </w:r>
      <w:r>
        <w:rPr>
          <w:spacing w:val="-4"/>
        </w:rPr>
        <w:t xml:space="preserve"> </w:t>
      </w:r>
      <w:r>
        <w:rPr/>
        <w:t>числе</w:t>
      </w:r>
      <w:r>
        <w:rPr>
          <w:spacing w:val="-5"/>
        </w:rPr>
        <w:t xml:space="preserve"> </w:t>
      </w:r>
      <w:r>
        <w:rPr/>
        <w:t>при захвате и освобождении заложников;</w:t>
      </w:r>
    </w:p>
    <w:p>
      <w:pPr>
        <w:pStyle w:val="Style13"/>
        <w:ind w:left="813" w:right="0" w:hanging="0"/>
        <w:jc w:val="left"/>
        <w:rPr>
          <w:sz w:val="24"/>
        </w:rPr>
      </w:pPr>
      <w:r>
        <w:rPr/>
        <w:t>безопасно</w:t>
      </w:r>
      <w:r>
        <w:rPr>
          <w:spacing w:val="-7"/>
        </w:rPr>
        <w:t xml:space="preserve"> </w:t>
      </w:r>
      <w:r>
        <w:rPr/>
        <w:t>действовать</w:t>
      </w:r>
      <w:r>
        <w:rPr>
          <w:spacing w:val="-3"/>
        </w:rPr>
        <w:t xml:space="preserve"> </w:t>
      </w:r>
      <w:r>
        <w:rPr/>
        <w:t>в</w:t>
      </w:r>
      <w:r>
        <w:rPr>
          <w:spacing w:val="-5"/>
        </w:rPr>
        <w:t xml:space="preserve"> </w:t>
      </w:r>
      <w:r>
        <w:rPr/>
        <w:t>ситуациях</w:t>
      </w:r>
      <w:r>
        <w:rPr>
          <w:spacing w:val="-2"/>
        </w:rPr>
        <w:t xml:space="preserve"> </w:t>
      </w:r>
      <w:r>
        <w:rPr/>
        <w:t>криминогенного</w:t>
      </w:r>
      <w:r>
        <w:rPr>
          <w:spacing w:val="-4"/>
        </w:rPr>
        <w:t xml:space="preserve"> </w:t>
      </w:r>
      <w:r>
        <w:rPr/>
        <w:t>и</w:t>
      </w:r>
      <w:r>
        <w:rPr>
          <w:spacing w:val="-4"/>
        </w:rPr>
        <w:t xml:space="preserve"> </w:t>
      </w:r>
      <w:r>
        <w:rPr/>
        <w:t>антиобщественного</w:t>
      </w:r>
      <w:r>
        <w:rPr>
          <w:spacing w:val="-4"/>
        </w:rPr>
        <w:t xml:space="preserve"> </w:t>
      </w:r>
      <w:r>
        <w:rPr>
          <w:spacing w:val="-2"/>
        </w:rPr>
        <w:t>характера.</w:t>
      </w:r>
    </w:p>
    <w:p>
      <w:pPr>
        <w:pStyle w:val="2"/>
        <w:spacing w:before="3" w:after="0"/>
        <w:ind w:left="813" w:right="0" w:hanging="0"/>
        <w:jc w:val="left"/>
        <w:rPr>
          <w:sz w:val="24"/>
        </w:rPr>
      </w:pPr>
      <w:r>
        <w:rPr/>
        <w:t>Модуль</w:t>
      </w:r>
      <w:r>
        <w:rPr>
          <w:spacing w:val="-3"/>
        </w:rPr>
        <w:t xml:space="preserve"> </w:t>
      </w:r>
      <w:r>
        <w:rPr/>
        <w:t>№</w:t>
      </w:r>
      <w:r>
        <w:rPr>
          <w:spacing w:val="-5"/>
        </w:rPr>
        <w:t xml:space="preserve"> </w:t>
      </w:r>
      <w:r>
        <w:rPr/>
        <w:t>5</w:t>
      </w:r>
      <w:r>
        <w:rPr>
          <w:spacing w:val="-3"/>
        </w:rPr>
        <w:t xml:space="preserve"> </w:t>
      </w:r>
      <w:r>
        <w:rPr/>
        <w:t>«Безопасность</w:t>
      </w:r>
      <w:r>
        <w:rPr>
          <w:spacing w:val="-3"/>
        </w:rPr>
        <w:t xml:space="preserve"> </w:t>
      </w:r>
      <w:r>
        <w:rPr/>
        <w:t>в</w:t>
      </w:r>
      <w:r>
        <w:rPr>
          <w:spacing w:val="-3"/>
        </w:rPr>
        <w:t xml:space="preserve"> </w:t>
      </w:r>
      <w:r>
        <w:rPr/>
        <w:t>природной</w:t>
      </w:r>
      <w:r>
        <w:rPr>
          <w:spacing w:val="-2"/>
        </w:rPr>
        <w:t xml:space="preserve"> среде»:</w:t>
      </w:r>
    </w:p>
    <w:p>
      <w:pPr>
        <w:pStyle w:val="Style13"/>
        <w:ind w:left="212" w:right="0" w:firstLine="600"/>
        <w:jc w:val="left"/>
        <w:rPr>
          <w:sz w:val="24"/>
        </w:rPr>
      </w:pPr>
      <w:r>
        <w:rPr/>
        <w:t>раскрывать смысл понятия экологии, экологической культуры, значение экологии для устойчивого развития общества;</w:t>
      </w:r>
    </w:p>
    <w:p>
      <w:pPr>
        <w:pStyle w:val="Style13"/>
        <w:tabs>
          <w:tab w:val="clear" w:pos="720"/>
          <w:tab w:val="left" w:pos="1920" w:leader="none"/>
          <w:tab w:val="left" w:pos="2287" w:leader="none"/>
          <w:tab w:val="left" w:pos="3616" w:leader="none"/>
          <w:tab w:val="left" w:pos="4676" w:leader="none"/>
          <w:tab w:val="left" w:pos="6163" w:leader="none"/>
          <w:tab w:val="left" w:pos="7463" w:leader="none"/>
          <w:tab w:val="left" w:pos="8077" w:leader="none"/>
        </w:tabs>
        <w:ind w:left="212" w:right="670" w:firstLine="600"/>
        <w:jc w:val="left"/>
        <w:rPr>
          <w:sz w:val="24"/>
        </w:rPr>
      </w:pPr>
      <w:r>
        <w:rPr>
          <w:spacing w:val="-2"/>
        </w:rPr>
        <w:t>помнить</w:t>
      </w:r>
      <w:r>
        <w:rPr/>
        <w:tab/>
      </w:r>
      <w:r>
        <w:rPr>
          <w:spacing w:val="-10"/>
        </w:rPr>
        <w:t>и</w:t>
      </w:r>
      <w:r>
        <w:rPr/>
        <w:tab/>
      </w:r>
      <w:r>
        <w:rPr>
          <w:spacing w:val="-2"/>
        </w:rPr>
        <w:t>выполнять</w:t>
      </w:r>
      <w:r>
        <w:rPr/>
        <w:tab/>
      </w:r>
      <w:r>
        <w:rPr>
          <w:spacing w:val="-2"/>
        </w:rPr>
        <w:t>правила</w:t>
      </w:r>
      <w:r>
        <w:rPr/>
        <w:tab/>
      </w:r>
      <w:r>
        <w:rPr>
          <w:spacing w:val="-2"/>
        </w:rPr>
        <w:t>безопасного</w:t>
      </w:r>
      <w:r>
        <w:rPr/>
        <w:tab/>
      </w:r>
      <w:r>
        <w:rPr>
          <w:spacing w:val="-2"/>
        </w:rPr>
        <w:t>поведения</w:t>
      </w:r>
      <w:r>
        <w:rPr/>
        <w:tab/>
      </w:r>
      <w:r>
        <w:rPr>
          <w:spacing w:val="-4"/>
        </w:rPr>
        <w:t>при</w:t>
      </w:r>
      <w:r>
        <w:rPr/>
        <w:tab/>
      </w:r>
      <w:r>
        <w:rPr>
          <w:spacing w:val="-2"/>
        </w:rPr>
        <w:t xml:space="preserve">неблагоприятной </w:t>
      </w:r>
      <w:r>
        <w:rPr/>
        <w:t>экологической обстановке;</w:t>
      </w:r>
    </w:p>
    <w:p>
      <w:pPr>
        <w:pStyle w:val="Style13"/>
        <w:ind w:left="813" w:right="680" w:hanging="0"/>
        <w:jc w:val="left"/>
        <w:rPr>
          <w:sz w:val="24"/>
        </w:rPr>
      </w:pPr>
      <w:r>
        <w:rPr/>
        <w:t>объяснять правила безопасного поведения на водоёмах в различное время года; безопасно</w:t>
      </w:r>
      <w:r>
        <w:rPr>
          <w:spacing w:val="-5"/>
        </w:rPr>
        <w:t xml:space="preserve"> </w:t>
      </w:r>
      <w:r>
        <w:rPr/>
        <w:t>действовать</w:t>
      </w:r>
      <w:r>
        <w:rPr>
          <w:spacing w:val="-4"/>
        </w:rPr>
        <w:t xml:space="preserve"> </w:t>
      </w:r>
      <w:r>
        <w:rPr/>
        <w:t>в</w:t>
      </w:r>
      <w:r>
        <w:rPr>
          <w:spacing w:val="-6"/>
        </w:rPr>
        <w:t xml:space="preserve"> </w:t>
      </w:r>
      <w:r>
        <w:rPr/>
        <w:t>случае</w:t>
      </w:r>
      <w:r>
        <w:rPr>
          <w:spacing w:val="-6"/>
        </w:rPr>
        <w:t xml:space="preserve"> </w:t>
      </w:r>
      <w:r>
        <w:rPr/>
        <w:t>возникновения</w:t>
      </w:r>
      <w:r>
        <w:rPr>
          <w:spacing w:val="-8"/>
        </w:rPr>
        <w:t xml:space="preserve"> </w:t>
      </w:r>
      <w:r>
        <w:rPr/>
        <w:t>чрезвычайных</w:t>
      </w:r>
      <w:r>
        <w:rPr>
          <w:spacing w:val="-4"/>
        </w:rPr>
        <w:t xml:space="preserve"> </w:t>
      </w:r>
      <w:r>
        <w:rPr/>
        <w:t>ситуаций</w:t>
      </w:r>
      <w:r>
        <w:rPr>
          <w:spacing w:val="-5"/>
        </w:rPr>
        <w:t xml:space="preserve"> </w:t>
      </w:r>
      <w:r>
        <w:rPr/>
        <w:t>геологического</w:t>
      </w:r>
    </w:p>
    <w:p>
      <w:pPr>
        <w:pStyle w:val="Style13"/>
        <w:ind w:left="212" w:right="672" w:hanging="0"/>
        <w:rPr>
          <w:sz w:val="24"/>
        </w:rPr>
      </w:pPr>
      <w:r>
        <w:rPr/>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Style13"/>
        <w:ind w:left="813" w:right="0" w:hanging="0"/>
        <w:rPr>
          <w:sz w:val="24"/>
        </w:rPr>
      </w:pPr>
      <w:r>
        <w:rPr/>
        <w:t>характеризовать</w:t>
      </w:r>
      <w:r>
        <w:rPr>
          <w:spacing w:val="-5"/>
        </w:rPr>
        <w:t xml:space="preserve"> </w:t>
      </w:r>
      <w:r>
        <w:rPr/>
        <w:t>правила</w:t>
      </w:r>
      <w:r>
        <w:rPr>
          <w:spacing w:val="-5"/>
        </w:rPr>
        <w:t xml:space="preserve"> </w:t>
      </w:r>
      <w:r>
        <w:rPr/>
        <w:t>само-</w:t>
      </w:r>
      <w:r>
        <w:rPr>
          <w:spacing w:val="-4"/>
        </w:rPr>
        <w:t xml:space="preserve"> </w:t>
      </w:r>
      <w:r>
        <w:rPr/>
        <w:t>и</w:t>
      </w:r>
      <w:r>
        <w:rPr>
          <w:spacing w:val="-3"/>
        </w:rPr>
        <w:t xml:space="preserve"> </w:t>
      </w:r>
      <w:r>
        <w:rPr/>
        <w:t>взаимопомощи</w:t>
      </w:r>
      <w:r>
        <w:rPr>
          <w:spacing w:val="-4"/>
        </w:rPr>
        <w:t xml:space="preserve"> </w:t>
      </w:r>
      <w:r>
        <w:rPr/>
        <w:t>терпящим</w:t>
      </w:r>
      <w:r>
        <w:rPr>
          <w:spacing w:val="-4"/>
        </w:rPr>
        <w:t xml:space="preserve"> </w:t>
      </w:r>
      <w:r>
        <w:rPr/>
        <w:t>бедствие</w:t>
      </w:r>
      <w:r>
        <w:rPr>
          <w:spacing w:val="-3"/>
        </w:rPr>
        <w:t xml:space="preserve"> </w:t>
      </w:r>
      <w:r>
        <w:rPr/>
        <w:t>на</w:t>
      </w:r>
      <w:r>
        <w:rPr>
          <w:spacing w:val="-4"/>
        </w:rPr>
        <w:t xml:space="preserve"> </w:t>
      </w:r>
      <w:r>
        <w:rPr>
          <w:spacing w:val="-2"/>
        </w:rPr>
        <w:t>воде;</w:t>
      </w:r>
    </w:p>
    <w:p>
      <w:pPr>
        <w:pStyle w:val="Style13"/>
        <w:ind w:left="212" w:right="678" w:firstLine="600"/>
        <w:rPr>
          <w:sz w:val="24"/>
        </w:rPr>
      </w:pPr>
      <w:r>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Style13"/>
        <w:ind w:left="813" w:right="0" w:hanging="0"/>
        <w:rPr>
          <w:sz w:val="24"/>
        </w:rPr>
      </w:pPr>
      <w:r>
        <w:rPr/>
        <w:t>знать</w:t>
      </w:r>
      <w:r>
        <w:rPr>
          <w:spacing w:val="-6"/>
        </w:rPr>
        <w:t xml:space="preserve"> </w:t>
      </w:r>
      <w:r>
        <w:rPr/>
        <w:t>и</w:t>
      </w:r>
      <w:r>
        <w:rPr>
          <w:spacing w:val="-3"/>
        </w:rPr>
        <w:t xml:space="preserve"> </w:t>
      </w:r>
      <w:r>
        <w:rPr/>
        <w:t>применять способы</w:t>
      </w:r>
      <w:r>
        <w:rPr>
          <w:spacing w:val="-2"/>
        </w:rPr>
        <w:t xml:space="preserve"> </w:t>
      </w:r>
      <w:r>
        <w:rPr/>
        <w:t>подачи</w:t>
      </w:r>
      <w:r>
        <w:rPr>
          <w:spacing w:val="-3"/>
        </w:rPr>
        <w:t xml:space="preserve"> </w:t>
      </w:r>
      <w:r>
        <w:rPr/>
        <w:t>сигнала</w:t>
      </w:r>
      <w:r>
        <w:rPr>
          <w:spacing w:val="-4"/>
        </w:rPr>
        <w:t xml:space="preserve"> </w:t>
      </w:r>
      <w:r>
        <w:rPr/>
        <w:t>о</w:t>
      </w:r>
      <w:r>
        <w:rPr>
          <w:spacing w:val="-2"/>
        </w:rPr>
        <w:t xml:space="preserve"> помощи.</w:t>
      </w:r>
    </w:p>
    <w:p>
      <w:pPr>
        <w:pStyle w:val="2"/>
        <w:spacing w:before="3" w:after="0"/>
        <w:ind w:left="813" w:right="0" w:hanging="0"/>
        <w:rPr>
          <w:sz w:val="24"/>
        </w:rPr>
      </w:pPr>
      <w:r>
        <w:rPr/>
        <w:t>Модуль</w:t>
      </w:r>
      <w:r>
        <w:rPr>
          <w:spacing w:val="-4"/>
        </w:rPr>
        <w:t xml:space="preserve"> </w:t>
      </w:r>
      <w:r>
        <w:rPr/>
        <w:t>№</w:t>
      </w:r>
      <w:r>
        <w:rPr>
          <w:spacing w:val="-4"/>
        </w:rPr>
        <w:t xml:space="preserve"> </w:t>
      </w:r>
      <w:r>
        <w:rPr/>
        <w:t>6</w:t>
      </w:r>
      <w:r>
        <w:rPr>
          <w:spacing w:val="-1"/>
        </w:rPr>
        <w:t xml:space="preserve"> </w:t>
      </w:r>
      <w:r>
        <w:rPr/>
        <w:t>«Здоровье</w:t>
      </w:r>
      <w:r>
        <w:rPr>
          <w:spacing w:val="-3"/>
        </w:rPr>
        <w:t xml:space="preserve"> </w:t>
      </w:r>
      <w:r>
        <w:rPr/>
        <w:t>и</w:t>
      </w:r>
      <w:r>
        <w:rPr>
          <w:spacing w:val="-2"/>
        </w:rPr>
        <w:t xml:space="preserve"> </w:t>
      </w:r>
      <w:r>
        <w:rPr/>
        <w:t>как</w:t>
      </w:r>
      <w:r>
        <w:rPr>
          <w:spacing w:val="-1"/>
        </w:rPr>
        <w:t xml:space="preserve"> </w:t>
      </w:r>
      <w:r>
        <w:rPr/>
        <w:t>его</w:t>
      </w:r>
      <w:r>
        <w:rPr>
          <w:spacing w:val="-2"/>
        </w:rPr>
        <w:t xml:space="preserve"> </w:t>
      </w:r>
      <w:r>
        <w:rPr/>
        <w:t>сохранить.</w:t>
      </w:r>
      <w:r>
        <w:rPr>
          <w:spacing w:val="-4"/>
        </w:rPr>
        <w:t xml:space="preserve"> </w:t>
      </w:r>
      <w:r>
        <w:rPr/>
        <w:t>Основы</w:t>
      </w:r>
      <w:r>
        <w:rPr>
          <w:spacing w:val="-2"/>
        </w:rPr>
        <w:t xml:space="preserve"> </w:t>
      </w:r>
      <w:r>
        <w:rPr/>
        <w:t>медицинских</w:t>
      </w:r>
      <w:r>
        <w:rPr>
          <w:spacing w:val="-4"/>
        </w:rPr>
        <w:t xml:space="preserve"> </w:t>
      </w:r>
      <w:r>
        <w:rPr>
          <w:spacing w:val="-2"/>
        </w:rPr>
        <w:t>знаний»:</w:t>
      </w:r>
    </w:p>
    <w:p>
      <w:pPr>
        <w:pStyle w:val="Style13"/>
        <w:ind w:left="212" w:right="680" w:firstLine="600"/>
        <w:rPr>
          <w:sz w:val="24"/>
        </w:rPr>
      </w:pPr>
      <w:r>
        <w:rPr/>
        <w:t>раскрывать понятия заболеваний, зависящих от образа жизни (физических нагрузок, режима труда и отдыха,</w:t>
      </w:r>
      <w:r>
        <w:rPr>
          <w:spacing w:val="-1"/>
        </w:rPr>
        <w:t xml:space="preserve"> </w:t>
      </w:r>
      <w:r>
        <w:rPr/>
        <w:t>питания, психического здоровья и психологического благополучия);</w:t>
      </w:r>
    </w:p>
    <w:p>
      <w:pPr>
        <w:pStyle w:val="Style13"/>
        <w:ind w:left="813" w:right="0" w:hanging="0"/>
        <w:rPr>
          <w:sz w:val="24"/>
        </w:rPr>
      </w:pPr>
      <w:r>
        <w:rPr/>
        <w:t>оказывать</w:t>
      </w:r>
      <w:r>
        <w:rPr>
          <w:spacing w:val="-6"/>
        </w:rPr>
        <w:t xml:space="preserve"> </w:t>
      </w:r>
      <w:r>
        <w:rPr/>
        <w:t>первую</w:t>
      </w:r>
      <w:r>
        <w:rPr>
          <w:spacing w:val="-4"/>
        </w:rPr>
        <w:t xml:space="preserve"> </w:t>
      </w:r>
      <w:r>
        <w:rPr/>
        <w:t>помощь</w:t>
      </w:r>
      <w:r>
        <w:rPr>
          <w:spacing w:val="-4"/>
        </w:rPr>
        <w:t xml:space="preserve"> </w:t>
      </w:r>
      <w:r>
        <w:rPr/>
        <w:t>и</w:t>
      </w:r>
      <w:r>
        <w:rPr>
          <w:spacing w:val="-4"/>
        </w:rPr>
        <w:t xml:space="preserve"> </w:t>
      </w:r>
      <w:r>
        <w:rPr/>
        <w:t>самопомощь</w:t>
      </w:r>
      <w:r>
        <w:rPr>
          <w:spacing w:val="-4"/>
        </w:rPr>
        <w:t xml:space="preserve"> </w:t>
      </w:r>
      <w:r>
        <w:rPr/>
        <w:t>при</w:t>
      </w:r>
      <w:r>
        <w:rPr>
          <w:spacing w:val="-5"/>
        </w:rPr>
        <w:t xml:space="preserve"> </w:t>
      </w:r>
      <w:r>
        <w:rPr/>
        <w:t>неотложных</w:t>
      </w:r>
      <w:r>
        <w:rPr>
          <w:spacing w:val="-2"/>
        </w:rPr>
        <w:t xml:space="preserve"> состояниях.</w:t>
      </w:r>
    </w:p>
    <w:p>
      <w:pPr>
        <w:pStyle w:val="2"/>
        <w:spacing w:before="3" w:after="0"/>
        <w:ind w:left="813" w:right="0" w:hanging="0"/>
        <w:rPr>
          <w:sz w:val="24"/>
        </w:rPr>
      </w:pPr>
      <w:r>
        <w:rPr/>
        <w:t>Модуль</w:t>
      </w:r>
      <w:r>
        <w:rPr>
          <w:spacing w:val="-2"/>
        </w:rPr>
        <w:t xml:space="preserve"> </w:t>
      </w:r>
      <w:r>
        <w:rPr/>
        <w:t>№</w:t>
      </w:r>
      <w:r>
        <w:rPr>
          <w:spacing w:val="-4"/>
        </w:rPr>
        <w:t xml:space="preserve"> </w:t>
      </w:r>
      <w:r>
        <w:rPr/>
        <w:t>7</w:t>
      </w:r>
      <w:r>
        <w:rPr>
          <w:spacing w:val="-2"/>
        </w:rPr>
        <w:t xml:space="preserve"> </w:t>
      </w:r>
      <w:r>
        <w:rPr/>
        <w:t>«Безопасность</w:t>
      </w:r>
      <w:r>
        <w:rPr>
          <w:spacing w:val="-2"/>
        </w:rPr>
        <w:t xml:space="preserve"> </w:t>
      </w:r>
      <w:r>
        <w:rPr/>
        <w:t>в</w:t>
      </w:r>
      <w:r>
        <w:rPr>
          <w:spacing w:val="-1"/>
        </w:rPr>
        <w:t xml:space="preserve"> </w:t>
      </w:r>
      <w:r>
        <w:rPr>
          <w:spacing w:val="-2"/>
        </w:rPr>
        <w:t>социуме»:</w:t>
      </w:r>
    </w:p>
    <w:p>
      <w:pPr>
        <w:pStyle w:val="Style13"/>
        <w:ind w:left="813" w:right="2034" w:hanging="0"/>
        <w:rPr>
          <w:sz w:val="24"/>
        </w:rPr>
      </w:pPr>
      <w:r>
        <w:rPr/>
        <w:t>приводить примеры межличностного и группового конфликта; характеризовать</w:t>
      </w:r>
      <w:r>
        <w:rPr>
          <w:spacing w:val="-6"/>
        </w:rPr>
        <w:t xml:space="preserve"> </w:t>
      </w:r>
      <w:r>
        <w:rPr/>
        <w:t>способы</w:t>
      </w:r>
      <w:r>
        <w:rPr>
          <w:spacing w:val="-4"/>
        </w:rPr>
        <w:t xml:space="preserve"> </w:t>
      </w:r>
      <w:r>
        <w:rPr/>
        <w:t>избегания</w:t>
      </w:r>
      <w:r>
        <w:rPr>
          <w:spacing w:val="-7"/>
        </w:rPr>
        <w:t xml:space="preserve"> </w:t>
      </w:r>
      <w:r>
        <w:rPr/>
        <w:t>и</w:t>
      </w:r>
      <w:r>
        <w:rPr>
          <w:spacing w:val="-4"/>
        </w:rPr>
        <w:t xml:space="preserve"> </w:t>
      </w:r>
      <w:r>
        <w:rPr/>
        <w:t>разрешения</w:t>
      </w:r>
      <w:r>
        <w:rPr>
          <w:spacing w:val="-4"/>
        </w:rPr>
        <w:t xml:space="preserve"> </w:t>
      </w:r>
      <w:r>
        <w:rPr/>
        <w:t>конфликтных</w:t>
      </w:r>
      <w:r>
        <w:rPr>
          <w:spacing w:val="-2"/>
        </w:rPr>
        <w:t xml:space="preserve"> ситуаций;</w:t>
      </w:r>
    </w:p>
    <w:p>
      <w:pPr>
        <w:pStyle w:val="Style13"/>
        <w:ind w:left="212" w:right="680" w:firstLine="600"/>
        <w:rPr>
          <w:sz w:val="24"/>
        </w:rPr>
      </w:pPr>
      <w:r>
        <w:rPr/>
        <w:t xml:space="preserve">характеризовать опасные проявления конфликтов (в том числе насилие, буллинг </w:t>
      </w:r>
      <w:r>
        <w:rPr>
          <w:spacing w:val="-2"/>
        </w:rPr>
        <w:t>(травля));</w:t>
      </w:r>
    </w:p>
    <w:p>
      <w:pPr>
        <w:pStyle w:val="Style13"/>
        <w:ind w:left="212" w:right="677" w:firstLine="600"/>
        <w:rPr>
          <w:sz w:val="24"/>
        </w:rPr>
      </w:pPr>
      <w:r>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w:t>
      </w:r>
      <w:r>
        <w:rPr>
          <w:spacing w:val="40"/>
        </w:rPr>
        <w:t xml:space="preserve"> </w:t>
      </w:r>
      <w:r>
        <w:rPr/>
        <w:t>их основе сообщества экстремистской и суицидальной направленности) и способов противостоять манипуляциям;</w:t>
      </w:r>
    </w:p>
    <w:p>
      <w:pPr>
        <w:pStyle w:val="Style13"/>
        <w:ind w:left="212" w:right="680" w:firstLine="600"/>
        <w:rPr>
          <w:sz w:val="24"/>
        </w:rPr>
      </w:pPr>
      <w:r>
        <w:rPr/>
        <w:t>соблюдать правила коммуникации с незнакомыми людьми (в том числе с подозрительными людьми, у которых могут иметься преступные намерения);</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813" w:right="0" w:hanging="0"/>
        <w:rPr>
          <w:sz w:val="24"/>
        </w:rPr>
      </w:pPr>
      <w:r>
        <w:rPr/>
        <w:t>соблюдать</w:t>
      </w:r>
      <w:r>
        <w:rPr>
          <w:spacing w:val="14"/>
        </w:rPr>
        <w:t xml:space="preserve"> </w:t>
      </w:r>
      <w:r>
        <w:rPr/>
        <w:t>правила</w:t>
      </w:r>
      <w:r>
        <w:rPr>
          <w:spacing w:val="15"/>
        </w:rPr>
        <w:t xml:space="preserve"> </w:t>
      </w:r>
      <w:r>
        <w:rPr/>
        <w:t>безопасного</w:t>
      </w:r>
      <w:r>
        <w:rPr>
          <w:spacing w:val="15"/>
        </w:rPr>
        <w:t xml:space="preserve"> </w:t>
      </w:r>
      <w:r>
        <w:rPr/>
        <w:t>и</w:t>
      </w:r>
      <w:r>
        <w:rPr>
          <w:spacing w:val="15"/>
        </w:rPr>
        <w:t xml:space="preserve"> </w:t>
      </w:r>
      <w:r>
        <w:rPr/>
        <w:t>комфортного</w:t>
      </w:r>
      <w:r>
        <w:rPr>
          <w:spacing w:val="15"/>
        </w:rPr>
        <w:t xml:space="preserve"> </w:t>
      </w:r>
      <w:r>
        <w:rPr/>
        <w:t>существования</w:t>
      </w:r>
      <w:r>
        <w:rPr>
          <w:spacing w:val="15"/>
        </w:rPr>
        <w:t xml:space="preserve"> </w:t>
      </w:r>
      <w:r>
        <w:rPr/>
        <w:t>со</w:t>
      </w:r>
      <w:r>
        <w:rPr>
          <w:spacing w:val="15"/>
        </w:rPr>
        <w:t xml:space="preserve"> </w:t>
      </w:r>
      <w:r>
        <w:rPr/>
        <w:t>знакомыми</w:t>
      </w:r>
      <w:r>
        <w:rPr>
          <w:spacing w:val="16"/>
        </w:rPr>
        <w:t xml:space="preserve"> </w:t>
      </w:r>
      <w:r>
        <w:rPr>
          <w:spacing w:val="-2"/>
        </w:rPr>
        <w:t>людьми</w:t>
      </w:r>
    </w:p>
    <w:p>
      <w:pPr>
        <w:pStyle w:val="Style13"/>
        <w:spacing w:before="61" w:after="0"/>
        <w:ind w:left="212" w:right="682" w:hanging="0"/>
        <w:rPr>
          <w:sz w:val="24"/>
        </w:rPr>
      </w:pPr>
      <w:r>
        <w:rPr/>
        <w:t>и в различных группах, в том числе в семье, классе, коллективе кружка/секции/спортивной команды, группе друзей;</w:t>
      </w:r>
    </w:p>
    <w:p>
      <w:pPr>
        <w:pStyle w:val="Style13"/>
        <w:ind w:left="212" w:right="673" w:firstLine="600"/>
        <w:rPr>
          <w:sz w:val="24"/>
        </w:rPr>
      </w:pPr>
      <w:r>
        <w:rPr/>
        <w:t>распознавать опасности и соблюдать правила безопасного поведения в практике современных молодёжных увлечений;</w:t>
      </w:r>
    </w:p>
    <w:p>
      <w:pPr>
        <w:pStyle w:val="Style13"/>
        <w:spacing w:before="1" w:after="0"/>
        <w:ind w:left="212" w:right="679" w:firstLine="600"/>
        <w:rPr>
          <w:sz w:val="24"/>
        </w:rPr>
      </w:pPr>
      <w:r>
        <w:rPr/>
        <w:t xml:space="preserve">безопасно действовать при опасных проявлениях конфликта и при возможных </w:t>
      </w:r>
      <w:r>
        <w:rPr>
          <w:spacing w:val="-2"/>
        </w:rPr>
        <w:t>манипуляциях.</w:t>
      </w:r>
    </w:p>
    <w:p>
      <w:pPr>
        <w:pStyle w:val="2"/>
        <w:spacing w:before="5" w:after="0"/>
        <w:ind w:left="813" w:right="0" w:hanging="0"/>
        <w:rPr>
          <w:sz w:val="24"/>
        </w:rPr>
      </w:pPr>
      <w:r>
        <w:rPr/>
        <w:t>Модуль</w:t>
      </w:r>
      <w:r>
        <w:rPr>
          <w:spacing w:val="-6"/>
        </w:rPr>
        <w:t xml:space="preserve"> </w:t>
      </w:r>
      <w:r>
        <w:rPr/>
        <w:t>№</w:t>
      </w:r>
      <w:r>
        <w:rPr>
          <w:spacing w:val="-5"/>
        </w:rPr>
        <w:t xml:space="preserve"> </w:t>
      </w:r>
      <w:r>
        <w:rPr/>
        <w:t>8</w:t>
      </w:r>
      <w:r>
        <w:rPr>
          <w:spacing w:val="-4"/>
        </w:rPr>
        <w:t xml:space="preserve"> </w:t>
      </w:r>
      <w:r>
        <w:rPr/>
        <w:t>«Безопасность</w:t>
      </w:r>
      <w:r>
        <w:rPr>
          <w:spacing w:val="-3"/>
        </w:rPr>
        <w:t xml:space="preserve"> </w:t>
      </w:r>
      <w:r>
        <w:rPr/>
        <w:t>в</w:t>
      </w:r>
      <w:r>
        <w:rPr>
          <w:spacing w:val="-4"/>
        </w:rPr>
        <w:t xml:space="preserve"> </w:t>
      </w:r>
      <w:r>
        <w:rPr/>
        <w:t>информационном</w:t>
      </w:r>
      <w:r>
        <w:rPr>
          <w:spacing w:val="-4"/>
        </w:rPr>
        <w:t xml:space="preserve"> </w:t>
      </w:r>
      <w:r>
        <w:rPr>
          <w:spacing w:val="-2"/>
        </w:rPr>
        <w:t>пространстве»:</w:t>
      </w:r>
    </w:p>
    <w:p>
      <w:pPr>
        <w:pStyle w:val="Style13"/>
        <w:ind w:left="212" w:right="669" w:firstLine="600"/>
        <w:rPr>
          <w:sz w:val="24"/>
        </w:rPr>
      </w:pPr>
      <w:r>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pPr>
        <w:pStyle w:val="Style13"/>
        <w:ind w:left="212" w:right="673" w:firstLine="600"/>
        <w:rPr>
          <w:sz w:val="24"/>
        </w:rPr>
      </w:pPr>
      <w:r>
        <w:rPr/>
        <w:t xml:space="preserve">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w:t>
      </w:r>
      <w:r>
        <w:rPr>
          <w:spacing w:val="-2"/>
        </w:rPr>
        <w:t>сетях).</w:t>
      </w:r>
    </w:p>
    <w:p>
      <w:pPr>
        <w:pStyle w:val="2"/>
        <w:ind w:left="813" w:right="0" w:hanging="0"/>
        <w:rPr>
          <w:sz w:val="24"/>
        </w:rPr>
      </w:pPr>
      <w:r>
        <w:rPr/>
        <w:t>Модуль</w:t>
      </w:r>
      <w:r>
        <w:rPr>
          <w:spacing w:val="-5"/>
        </w:rPr>
        <w:t xml:space="preserve"> </w:t>
      </w:r>
      <w:r>
        <w:rPr/>
        <w:t>№</w:t>
      </w:r>
      <w:r>
        <w:rPr>
          <w:spacing w:val="-4"/>
        </w:rPr>
        <w:t xml:space="preserve"> </w:t>
      </w:r>
      <w:r>
        <w:rPr/>
        <w:t>9</w:t>
      </w:r>
      <w:r>
        <w:rPr>
          <w:spacing w:val="-2"/>
        </w:rPr>
        <w:t xml:space="preserve"> </w:t>
      </w:r>
      <w:r>
        <w:rPr/>
        <w:t>«Основы</w:t>
      </w:r>
      <w:r>
        <w:rPr>
          <w:spacing w:val="-3"/>
        </w:rPr>
        <w:t xml:space="preserve"> </w:t>
      </w:r>
      <w:r>
        <w:rPr/>
        <w:t>противодействия</w:t>
      </w:r>
      <w:r>
        <w:rPr>
          <w:spacing w:val="-2"/>
        </w:rPr>
        <w:t xml:space="preserve"> </w:t>
      </w:r>
      <w:r>
        <w:rPr/>
        <w:t>экстремизму</w:t>
      </w:r>
      <w:r>
        <w:rPr>
          <w:spacing w:val="-2"/>
        </w:rPr>
        <w:t xml:space="preserve"> </w:t>
      </w:r>
      <w:r>
        <w:rPr/>
        <w:t>и</w:t>
      </w:r>
      <w:r>
        <w:rPr>
          <w:spacing w:val="-3"/>
        </w:rPr>
        <w:t xml:space="preserve"> </w:t>
      </w:r>
      <w:r>
        <w:rPr>
          <w:spacing w:val="-2"/>
        </w:rPr>
        <w:t>терроризму»:</w:t>
      </w:r>
    </w:p>
    <w:p>
      <w:pPr>
        <w:pStyle w:val="Style13"/>
        <w:spacing w:lineRule="exact" w:line="274"/>
        <w:ind w:left="813" w:right="0" w:hanging="0"/>
        <w:rPr>
          <w:sz w:val="24"/>
        </w:rPr>
      </w:pPr>
      <w:r>
        <w:rPr/>
        <w:t>объяснять</w:t>
      </w:r>
      <w:r>
        <w:rPr>
          <w:spacing w:val="-7"/>
        </w:rPr>
        <w:t xml:space="preserve"> </w:t>
      </w:r>
      <w:r>
        <w:rPr/>
        <w:t>понятия</w:t>
      </w:r>
      <w:r>
        <w:rPr>
          <w:spacing w:val="-4"/>
        </w:rPr>
        <w:t xml:space="preserve"> </w:t>
      </w:r>
      <w:r>
        <w:rPr/>
        <w:t>экстремизма,</w:t>
      </w:r>
      <w:r>
        <w:rPr>
          <w:spacing w:val="-4"/>
        </w:rPr>
        <w:t xml:space="preserve"> </w:t>
      </w:r>
      <w:r>
        <w:rPr/>
        <w:t>терроризма,</w:t>
      </w:r>
      <w:r>
        <w:rPr>
          <w:spacing w:val="-4"/>
        </w:rPr>
        <w:t xml:space="preserve"> </w:t>
      </w:r>
      <w:r>
        <w:rPr/>
        <w:t>их</w:t>
      </w:r>
      <w:r>
        <w:rPr>
          <w:spacing w:val="-3"/>
        </w:rPr>
        <w:t xml:space="preserve"> </w:t>
      </w:r>
      <w:r>
        <w:rPr/>
        <w:t>причины</w:t>
      </w:r>
      <w:r>
        <w:rPr>
          <w:spacing w:val="-3"/>
        </w:rPr>
        <w:t xml:space="preserve"> </w:t>
      </w:r>
      <w:r>
        <w:rPr/>
        <w:t>и</w:t>
      </w:r>
      <w:r>
        <w:rPr>
          <w:spacing w:val="-4"/>
        </w:rPr>
        <w:t xml:space="preserve"> </w:t>
      </w:r>
      <w:r>
        <w:rPr>
          <w:spacing w:val="-2"/>
        </w:rPr>
        <w:t>последствия;</w:t>
      </w:r>
    </w:p>
    <w:p>
      <w:pPr>
        <w:pStyle w:val="Style13"/>
        <w:ind w:left="212" w:right="675" w:firstLine="600"/>
        <w:rPr>
          <w:sz w:val="24"/>
        </w:rPr>
      </w:pPr>
      <w:r>
        <w:rPr/>
        <w:t xml:space="preserve">сформировать негативное отношение к экстремистской и террористической </w:t>
      </w:r>
      <w:r>
        <w:rPr>
          <w:spacing w:val="-2"/>
        </w:rPr>
        <w:t>деятельности;</w:t>
      </w:r>
    </w:p>
    <w:p>
      <w:pPr>
        <w:pStyle w:val="Style13"/>
        <w:ind w:left="212" w:right="681" w:firstLine="600"/>
        <w:rPr>
          <w:sz w:val="24"/>
        </w:rPr>
      </w:pPr>
      <w:r>
        <w:rPr/>
        <w:t>объяснять организационные основы системы противодействия терроризму и экстремизму в Российской Федерации;</w:t>
      </w:r>
    </w:p>
    <w:p>
      <w:pPr>
        <w:pStyle w:val="Style13"/>
        <w:ind w:left="813" w:right="676" w:hanging="0"/>
        <w:rPr>
          <w:sz w:val="24"/>
        </w:rPr>
      </w:pPr>
      <w:r>
        <w:rPr/>
        <w:t>распознавать ситуации угрозы террористического акта в доме, в общественном месте; безопасно</w:t>
      </w:r>
      <w:r>
        <w:rPr>
          <w:spacing w:val="52"/>
          <w:w w:val="150"/>
        </w:rPr>
        <w:t xml:space="preserve"> </w:t>
      </w:r>
      <w:r>
        <w:rPr/>
        <w:t>действовать</w:t>
      </w:r>
      <w:r>
        <w:rPr>
          <w:spacing w:val="54"/>
          <w:w w:val="150"/>
        </w:rPr>
        <w:t xml:space="preserve"> </w:t>
      </w:r>
      <w:r>
        <w:rPr/>
        <w:t>при</w:t>
      </w:r>
      <w:r>
        <w:rPr>
          <w:spacing w:val="53"/>
          <w:w w:val="150"/>
        </w:rPr>
        <w:t xml:space="preserve"> </w:t>
      </w:r>
      <w:r>
        <w:rPr/>
        <w:t>обнаружении</w:t>
      </w:r>
      <w:r>
        <w:rPr>
          <w:spacing w:val="53"/>
          <w:w w:val="150"/>
        </w:rPr>
        <w:t xml:space="preserve"> </w:t>
      </w:r>
      <w:r>
        <w:rPr/>
        <w:t>в</w:t>
      </w:r>
      <w:r>
        <w:rPr>
          <w:spacing w:val="52"/>
          <w:w w:val="150"/>
        </w:rPr>
        <w:t xml:space="preserve"> </w:t>
      </w:r>
      <w:r>
        <w:rPr/>
        <w:t>общественных</w:t>
      </w:r>
      <w:r>
        <w:rPr>
          <w:spacing w:val="54"/>
          <w:w w:val="150"/>
        </w:rPr>
        <w:t xml:space="preserve"> </w:t>
      </w:r>
      <w:r>
        <w:rPr/>
        <w:t>местах</w:t>
      </w:r>
      <w:r>
        <w:rPr>
          <w:spacing w:val="51"/>
          <w:w w:val="150"/>
        </w:rPr>
        <w:t xml:space="preserve"> </w:t>
      </w:r>
      <w:r>
        <w:rPr/>
        <w:t>бесхозных</w:t>
      </w:r>
      <w:r>
        <w:rPr>
          <w:spacing w:val="55"/>
          <w:w w:val="150"/>
        </w:rPr>
        <w:t xml:space="preserve"> </w:t>
      </w:r>
      <w:r>
        <w:rPr>
          <w:spacing w:val="-4"/>
        </w:rPr>
        <w:t>(или</w:t>
      </w:r>
    </w:p>
    <w:p>
      <w:pPr>
        <w:pStyle w:val="Style13"/>
        <w:ind w:left="212" w:right="0" w:hanging="0"/>
        <w:rPr>
          <w:sz w:val="24"/>
        </w:rPr>
      </w:pPr>
      <w:r>
        <w:rPr/>
        <w:t>опасных)</w:t>
      </w:r>
      <w:r>
        <w:rPr>
          <w:spacing w:val="-4"/>
        </w:rPr>
        <w:t xml:space="preserve"> </w:t>
      </w:r>
      <w:r>
        <w:rPr/>
        <w:t>вещей</w:t>
      </w:r>
      <w:r>
        <w:rPr>
          <w:spacing w:val="-2"/>
        </w:rPr>
        <w:t xml:space="preserve"> </w:t>
      </w:r>
      <w:r>
        <w:rPr/>
        <w:t>и</w:t>
      </w:r>
      <w:r>
        <w:rPr>
          <w:spacing w:val="-2"/>
        </w:rPr>
        <w:t xml:space="preserve"> предметов;</w:t>
      </w:r>
    </w:p>
    <w:p>
      <w:pPr>
        <w:pStyle w:val="Style13"/>
        <w:spacing w:before="1" w:after="0"/>
        <w:ind w:left="212" w:right="675" w:firstLine="600"/>
        <w:rPr>
          <w:sz w:val="24"/>
        </w:rPr>
      </w:pPr>
      <w:r>
        <w:rPr/>
        <w:t>безопасно</w:t>
      </w:r>
      <w:r>
        <w:rPr>
          <w:spacing w:val="-4"/>
        </w:rPr>
        <w:t xml:space="preserve"> </w:t>
      </w:r>
      <w:r>
        <w:rPr/>
        <w:t>действовать</w:t>
      </w:r>
      <w:r>
        <w:rPr>
          <w:spacing w:val="-3"/>
        </w:rPr>
        <w:t xml:space="preserve"> </w:t>
      </w:r>
      <w:r>
        <w:rPr/>
        <w:t>в</w:t>
      </w:r>
      <w:r>
        <w:rPr>
          <w:spacing w:val="-3"/>
        </w:rPr>
        <w:t xml:space="preserve"> </w:t>
      </w:r>
      <w:r>
        <w:rPr/>
        <w:t>условиях</w:t>
      </w:r>
      <w:r>
        <w:rPr>
          <w:spacing w:val="-2"/>
        </w:rPr>
        <w:t xml:space="preserve"> </w:t>
      </w:r>
      <w:r>
        <w:rPr/>
        <w:t>совершения</w:t>
      </w:r>
      <w:r>
        <w:rPr>
          <w:spacing w:val="-4"/>
        </w:rPr>
        <w:t xml:space="preserve"> </w:t>
      </w:r>
      <w:r>
        <w:rPr/>
        <w:t>террористического</w:t>
      </w:r>
      <w:r>
        <w:rPr>
          <w:spacing w:val="-4"/>
        </w:rPr>
        <w:t xml:space="preserve"> </w:t>
      </w:r>
      <w:r>
        <w:rPr/>
        <w:t>акта,</w:t>
      </w:r>
      <w:r>
        <w:rPr>
          <w:spacing w:val="-4"/>
        </w:rPr>
        <w:t xml:space="preserve"> </w:t>
      </w:r>
      <w:r>
        <w:rPr/>
        <w:t>в</w:t>
      </w:r>
      <w:r>
        <w:rPr>
          <w:spacing w:val="-5"/>
        </w:rPr>
        <w:t xml:space="preserve"> </w:t>
      </w:r>
      <w:r>
        <w:rPr/>
        <w:t>том</w:t>
      </w:r>
      <w:r>
        <w:rPr>
          <w:spacing w:val="-4"/>
        </w:rPr>
        <w:t xml:space="preserve"> </w:t>
      </w:r>
      <w:r>
        <w:rPr/>
        <w:t>числе</w:t>
      </w:r>
      <w:r>
        <w:rPr>
          <w:spacing w:val="-5"/>
        </w:rPr>
        <w:t xml:space="preserve"> </w:t>
      </w:r>
      <w:r>
        <w:rPr/>
        <w:t>при захвате и освобождении заложников.</w:t>
      </w:r>
    </w:p>
    <w:p>
      <w:pPr>
        <w:pStyle w:val="2"/>
        <w:spacing w:lineRule="auto" w:line="240" w:before="4" w:after="0"/>
        <w:ind w:left="212" w:right="674" w:firstLine="600"/>
        <w:rPr>
          <w:sz w:val="24"/>
        </w:rPr>
      </w:pPr>
      <w:r>
        <w:rPr/>
        <w:t>Модуль № 10 «Взаимодействие личности, общества и государства в обеспечении безопасности жизни и здоровья населения»:</w:t>
      </w:r>
    </w:p>
    <w:p>
      <w:pPr>
        <w:pStyle w:val="Style13"/>
        <w:ind w:left="212" w:right="680" w:firstLine="600"/>
        <w:rPr>
          <w:sz w:val="24"/>
        </w:rPr>
      </w:pPr>
      <w:r>
        <w:rPr/>
        <w:t>характеризовать роль человека, общества и государства при обеспечении безопасности жизни и здоровья населения в Российской Федерации;</w:t>
      </w:r>
    </w:p>
    <w:p>
      <w:pPr>
        <w:pStyle w:val="Style13"/>
        <w:ind w:left="212" w:right="670" w:firstLine="600"/>
        <w:rPr>
          <w:sz w:val="24"/>
        </w:rPr>
      </w:pPr>
      <w:r>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w:t>
      </w:r>
      <w:r>
        <w:rPr>
          <w:spacing w:val="-2"/>
        </w:rPr>
        <w:t>условиях;</w:t>
      </w:r>
    </w:p>
    <w:p>
      <w:pPr>
        <w:pStyle w:val="Style13"/>
        <w:ind w:left="212" w:right="670" w:firstLine="600"/>
        <w:rPr>
          <w:sz w:val="24"/>
        </w:rPr>
      </w:pPr>
      <w:r>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Style13"/>
        <w:ind w:left="212" w:right="679" w:firstLine="600"/>
        <w:rPr>
          <w:sz w:val="24"/>
        </w:rPr>
      </w:pPr>
      <w:r>
        <w:rPr/>
        <w:t xml:space="preserve">объяснять правила оповещения и эвакуации населения в условиях чрезвычайных </w:t>
      </w:r>
      <w:r>
        <w:rPr>
          <w:spacing w:val="-2"/>
        </w:rPr>
        <w:t>ситуаций;</w:t>
      </w:r>
    </w:p>
    <w:p>
      <w:pPr>
        <w:pStyle w:val="Style13"/>
        <w:ind w:left="212" w:right="679" w:firstLine="600"/>
        <w:rPr>
          <w:sz w:val="24"/>
        </w:rPr>
      </w:pPr>
      <w:r>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Style13"/>
        <w:ind w:left="212" w:right="679" w:firstLine="600"/>
        <w:rPr>
          <w:sz w:val="24"/>
        </w:rPr>
      </w:pPr>
      <w:r>
        <w:rPr/>
        <w:t xml:space="preserve">владеть правилами безопасного поведения и безопасно действовать в различных </w:t>
      </w:r>
      <w:r>
        <w:rPr>
          <w:spacing w:val="-2"/>
        </w:rPr>
        <w:t>ситуациях;</w:t>
      </w:r>
    </w:p>
    <w:p>
      <w:pPr>
        <w:pStyle w:val="Style13"/>
        <w:ind w:left="813" w:right="679" w:hanging="0"/>
        <w:rPr>
          <w:sz w:val="24"/>
        </w:rPr>
      </w:pPr>
      <w:r>
        <w:rPr/>
        <w:t>владеть способами антикоррупционного поведения с учётом возрастных обязанностей; информировать</w:t>
      </w:r>
      <w:r>
        <w:rPr>
          <w:spacing w:val="69"/>
          <w:w w:val="150"/>
        </w:rPr>
        <w:t xml:space="preserve"> </w:t>
      </w:r>
      <w:r>
        <w:rPr/>
        <w:t>население</w:t>
      </w:r>
      <w:r>
        <w:rPr>
          <w:spacing w:val="71"/>
          <w:w w:val="150"/>
        </w:rPr>
        <w:t xml:space="preserve"> </w:t>
      </w:r>
      <w:r>
        <w:rPr/>
        <w:t>и</w:t>
      </w:r>
      <w:r>
        <w:rPr>
          <w:spacing w:val="73"/>
          <w:w w:val="150"/>
        </w:rPr>
        <w:t xml:space="preserve"> </w:t>
      </w:r>
      <w:r>
        <w:rPr/>
        <w:t>соответствующие</w:t>
      </w:r>
      <w:r>
        <w:rPr>
          <w:spacing w:val="71"/>
          <w:w w:val="150"/>
        </w:rPr>
        <w:t xml:space="preserve"> </w:t>
      </w:r>
      <w:r>
        <w:rPr/>
        <w:t>органы</w:t>
      </w:r>
      <w:r>
        <w:rPr>
          <w:spacing w:val="71"/>
          <w:w w:val="150"/>
        </w:rPr>
        <w:t xml:space="preserve"> </w:t>
      </w:r>
      <w:r>
        <w:rPr/>
        <w:t>о</w:t>
      </w:r>
      <w:r>
        <w:rPr>
          <w:spacing w:val="72"/>
          <w:w w:val="150"/>
        </w:rPr>
        <w:t xml:space="preserve"> </w:t>
      </w:r>
      <w:r>
        <w:rPr/>
        <w:t>возникновении</w:t>
      </w:r>
      <w:r>
        <w:rPr>
          <w:spacing w:val="74"/>
          <w:w w:val="150"/>
        </w:rPr>
        <w:t xml:space="preserve"> </w:t>
      </w:r>
      <w:r>
        <w:rPr>
          <w:spacing w:val="-2"/>
        </w:rPr>
        <w:t>опасных</w:t>
      </w:r>
    </w:p>
    <w:p>
      <w:pPr>
        <w:sectPr>
          <w:type w:val="nextPage"/>
          <w:pgSz w:w="11906" w:h="16390"/>
          <w:pgMar w:left="920" w:right="460" w:header="0" w:top="780" w:footer="0" w:bottom="280" w:gutter="0"/>
          <w:pgNumType w:fmt="decimal"/>
          <w:formProt w:val="false"/>
          <w:textDirection w:val="lrTb"/>
          <w:docGrid w:type="default" w:linePitch="100" w:charSpace="4096"/>
        </w:sectPr>
        <w:pStyle w:val="Style13"/>
        <w:ind w:left="212" w:right="0" w:hanging="0"/>
        <w:jc w:val="left"/>
        <w:rPr>
          <w:sz w:val="24"/>
        </w:rPr>
      </w:pPr>
      <w:r>
        <w:rPr>
          <w:spacing w:val="-2"/>
        </w:rPr>
        <w:t>ситуаций.</w:t>
      </w:r>
    </w:p>
    <w:p>
      <w:pPr>
        <w:pStyle w:val="1"/>
        <w:spacing w:before="66" w:after="4"/>
        <w:ind w:left="393" w:right="5843" w:hanging="0"/>
        <w:rPr>
          <w:sz w:val="24"/>
        </w:rPr>
      </w:pPr>
      <w:r>
        <w:rPr/>
        <w:t>ТЕМАТИЧЕСКОЕ</w:t>
      </w:r>
      <w:r>
        <w:rPr>
          <w:spacing w:val="-15"/>
        </w:rPr>
        <w:t xml:space="preserve"> </w:t>
      </w:r>
      <w:r>
        <w:rPr/>
        <w:t>ПЛАНИРОВАНИЕ 8 КЛАСС</w:t>
      </w:r>
    </w:p>
    <w:tbl>
      <w:tblPr>
        <w:tblW w:w="9852" w:type="dxa"/>
        <w:jc w:val="left"/>
        <w:tblInd w:w="119" w:type="dxa"/>
        <w:tblLayout w:type="fixed"/>
        <w:tblCellMar>
          <w:top w:w="0" w:type="dxa"/>
          <w:left w:w="7" w:type="dxa"/>
          <w:bottom w:w="0" w:type="dxa"/>
          <w:right w:w="7" w:type="dxa"/>
        </w:tblCellMar>
        <w:tblLook w:val="01e0"/>
      </w:tblPr>
      <w:tblGrid>
        <w:gridCol w:w="644"/>
        <w:gridCol w:w="2127"/>
        <w:gridCol w:w="872"/>
        <w:gridCol w:w="1682"/>
        <w:gridCol w:w="1741"/>
        <w:gridCol w:w="2785"/>
      </w:tblGrid>
      <w:tr>
        <w:trPr>
          <w:trHeight w:val="326" w:hRule="atLeast"/>
        </w:trPr>
        <w:tc>
          <w:tcPr>
            <w:tcW w:w="644"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pacing w:before="184" w:after="0"/>
              <w:ind w:left="234" w:right="150" w:hanging="0"/>
              <w:jc w:val="both"/>
              <w:rPr>
                <w:b/>
                <w:b/>
                <w:sz w:val="24"/>
              </w:rPr>
            </w:pPr>
            <w:r>
              <w:rPr>
                <w:b/>
                <w:spacing w:val="-10"/>
                <w:sz w:val="24"/>
              </w:rPr>
              <w:t xml:space="preserve">№ </w:t>
            </w:r>
            <w:r>
              <w:rPr>
                <w:b/>
                <w:spacing w:val="-6"/>
                <w:sz w:val="24"/>
              </w:rPr>
              <w:t xml:space="preserve">п/ </w:t>
            </w:r>
            <w:r>
              <w:rPr>
                <w:b/>
                <w:spacing w:val="-10"/>
                <w:sz w:val="24"/>
              </w:rPr>
              <w:t>п</w:t>
            </w:r>
          </w:p>
        </w:tc>
        <w:tc>
          <w:tcPr>
            <w:tcW w:w="2127"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pacing w:before="184" w:after="0"/>
              <w:ind w:left="234" w:right="90" w:hanging="0"/>
              <w:rPr>
                <w:b/>
                <w:b/>
                <w:sz w:val="24"/>
              </w:rPr>
            </w:pPr>
            <w:r>
              <w:rPr>
                <w:b/>
                <w:spacing w:val="-2"/>
                <w:sz w:val="24"/>
              </w:rPr>
              <w:t xml:space="preserve">Наименование </w:t>
            </w:r>
            <w:r>
              <w:rPr>
                <w:b/>
                <w:sz w:val="24"/>
              </w:rPr>
              <w:t>разделов</w:t>
            </w:r>
            <w:r>
              <w:rPr>
                <w:b/>
                <w:spacing w:val="40"/>
                <w:sz w:val="24"/>
              </w:rPr>
              <w:t xml:space="preserve"> </w:t>
            </w:r>
            <w:r>
              <w:rPr>
                <w:b/>
                <w:sz w:val="24"/>
              </w:rPr>
              <w:t>и</w:t>
            </w:r>
            <w:r>
              <w:rPr>
                <w:b/>
                <w:spacing w:val="40"/>
                <w:sz w:val="24"/>
              </w:rPr>
              <w:t xml:space="preserve"> </w:t>
            </w:r>
            <w:r>
              <w:rPr>
                <w:b/>
                <w:sz w:val="24"/>
              </w:rPr>
              <w:t xml:space="preserve">тем </w:t>
            </w:r>
            <w:r>
              <w:rPr>
                <w:b/>
                <w:spacing w:val="-2"/>
                <w:sz w:val="24"/>
              </w:rPr>
              <w:t>программы</w:t>
            </w:r>
          </w:p>
        </w:tc>
        <w:tc>
          <w:tcPr>
            <w:tcW w:w="4295"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59" w:before="47" w:after="0"/>
              <w:ind w:left="100" w:right="0" w:hanging="0"/>
              <w:rPr>
                <w:b/>
                <w:b/>
                <w:sz w:val="24"/>
              </w:rPr>
            </w:pPr>
            <w:r>
              <w:rPr>
                <w:b/>
                <w:sz w:val="24"/>
              </w:rPr>
              <w:t>Количество</w:t>
            </w:r>
            <w:r>
              <w:rPr>
                <w:b/>
                <w:spacing w:val="-4"/>
                <w:sz w:val="24"/>
              </w:rPr>
              <w:t xml:space="preserve"> часов</w:t>
            </w:r>
          </w:p>
        </w:tc>
        <w:tc>
          <w:tcPr>
            <w:tcW w:w="2785"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pacing w:before="47" w:after="0"/>
              <w:ind w:left="233" w:right="95" w:hanging="0"/>
              <w:rPr>
                <w:b/>
                <w:b/>
                <w:sz w:val="24"/>
              </w:rPr>
            </w:pPr>
            <w:r>
              <w:rPr>
                <w:b/>
                <w:spacing w:val="-2"/>
                <w:sz w:val="24"/>
              </w:rPr>
              <w:t>Электронные (цифровые) образовательные ресурсы</w:t>
            </w:r>
          </w:p>
        </w:tc>
      </w:tr>
      <w:tr>
        <w:trPr>
          <w:trHeight w:val="1088" w:hRule="atLeast"/>
        </w:trPr>
        <w:tc>
          <w:tcPr>
            <w:tcW w:w="644" w:type="dxa"/>
            <w:vMerge w:val="continue"/>
            <w:tcBorders>
              <w:left w:val="single" w:sz="6" w:space="0" w:color="000000"/>
              <w:bottom w:val="single" w:sz="6" w:space="0" w:color="000000"/>
              <w:right w:val="single" w:sz="6" w:space="0" w:color="000000"/>
            </w:tcBorders>
          </w:tcPr>
          <w:p>
            <w:pPr>
              <w:pStyle w:val="Normal"/>
              <w:widowControl w:val="false"/>
              <w:rPr>
                <w:sz w:val="2"/>
                <w:szCs w:val="2"/>
              </w:rPr>
            </w:pPr>
            <w:r>
              <w:rPr>
                <w:sz w:val="2"/>
                <w:szCs w:val="2"/>
              </w:rPr>
            </w:r>
          </w:p>
        </w:tc>
        <w:tc>
          <w:tcPr>
            <w:tcW w:w="2127" w:type="dxa"/>
            <w:vMerge w:val="continue"/>
            <w:tcBorders>
              <w:left w:val="single" w:sz="6" w:space="0" w:color="000000"/>
              <w:bottom w:val="single" w:sz="6" w:space="0" w:color="000000"/>
              <w:right w:val="single" w:sz="6" w:space="0" w:color="000000"/>
            </w:tcBorders>
          </w:tcPr>
          <w:p>
            <w:pPr>
              <w:pStyle w:val="Normal"/>
              <w:widowControl w:val="false"/>
              <w:rPr>
                <w:sz w:val="2"/>
                <w:szCs w:val="2"/>
              </w:rPr>
            </w:pPr>
            <w:r>
              <w:rPr>
                <w:sz w:val="2"/>
                <w:szCs w:val="2"/>
              </w:rPr>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52" w:after="0"/>
              <w:ind w:left="234" w:right="136" w:hanging="0"/>
              <w:rPr>
                <w:b/>
                <w:b/>
                <w:sz w:val="24"/>
              </w:rPr>
            </w:pPr>
            <w:r>
              <w:rPr>
                <w:b/>
                <w:spacing w:val="-4"/>
                <w:sz w:val="24"/>
              </w:rPr>
              <w:t xml:space="preserve">Всег </w:t>
            </w:r>
            <w:r>
              <w:rPr>
                <w:b/>
                <w:spacing w:val="-10"/>
                <w:sz w:val="24"/>
              </w:rPr>
              <w:t>о</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52" w:after="0"/>
              <w:ind w:left="236" w:right="0" w:hanging="0"/>
              <w:rPr>
                <w:b/>
                <w:b/>
                <w:sz w:val="24"/>
              </w:rPr>
            </w:pPr>
            <w:r>
              <w:rPr>
                <w:b/>
                <w:spacing w:val="-2"/>
                <w:sz w:val="24"/>
              </w:rPr>
              <w:t xml:space="preserve">Контрольн </w:t>
            </w:r>
            <w:r>
              <w:rPr>
                <w:b/>
                <w:sz w:val="24"/>
              </w:rPr>
              <w:t>ые работы</w:t>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52" w:after="0"/>
              <w:ind w:left="236" w:right="0" w:hanging="0"/>
              <w:rPr>
                <w:b/>
                <w:b/>
                <w:sz w:val="24"/>
              </w:rPr>
            </w:pPr>
            <w:r>
              <w:rPr>
                <w:b/>
                <w:spacing w:val="-2"/>
                <w:sz w:val="24"/>
              </w:rPr>
              <w:t xml:space="preserve">Практическ </w:t>
            </w:r>
            <w:r>
              <w:rPr>
                <w:b/>
                <w:sz w:val="24"/>
              </w:rPr>
              <w:t>ие работы</w:t>
            </w:r>
          </w:p>
        </w:tc>
        <w:tc>
          <w:tcPr>
            <w:tcW w:w="2785" w:type="dxa"/>
            <w:vMerge w:val="continue"/>
            <w:tcBorders>
              <w:left w:val="single" w:sz="6" w:space="0" w:color="000000"/>
              <w:bottom w:val="single" w:sz="6" w:space="0" w:color="000000"/>
              <w:right w:val="single" w:sz="6" w:space="0" w:color="000000"/>
            </w:tcBorders>
          </w:tcPr>
          <w:p>
            <w:pPr>
              <w:pStyle w:val="Normal"/>
              <w:widowControl w:val="false"/>
              <w:rPr>
                <w:sz w:val="2"/>
                <w:szCs w:val="2"/>
              </w:rPr>
            </w:pPr>
            <w:r>
              <w:rPr>
                <w:sz w:val="2"/>
                <w:szCs w:val="2"/>
              </w:rPr>
            </w:r>
          </w:p>
        </w:tc>
      </w:tr>
      <w:tr>
        <w:trPr>
          <w:trHeight w:val="1981" w:hRule="atLeast"/>
        </w:trPr>
        <w:tc>
          <w:tcPr>
            <w:tcW w:w="644"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10"/>
                <w:sz w:val="24"/>
              </w:rPr>
              <w:t>1</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1907" w:leader="none"/>
              </w:tabs>
              <w:spacing w:before="42" w:after="0"/>
              <w:ind w:left="234" w:right="89" w:hanging="0"/>
              <w:rPr>
                <w:sz w:val="24"/>
              </w:rPr>
            </w:pPr>
            <w:r>
              <w:rPr>
                <w:spacing w:val="-2"/>
                <w:sz w:val="24"/>
              </w:rPr>
              <w:t xml:space="preserve">Модуль "Культура безопасности жизнедеятельнос </w:t>
            </w:r>
            <w:r>
              <w:rPr>
                <w:spacing w:val="-5"/>
                <w:sz w:val="24"/>
              </w:rPr>
              <w:t>ти</w:t>
            </w:r>
            <w:r>
              <w:rPr>
                <w:sz w:val="24"/>
              </w:rPr>
              <w:tab/>
            </w:r>
            <w:r>
              <w:rPr>
                <w:spacing w:val="-10"/>
                <w:sz w:val="24"/>
              </w:rPr>
              <w:t>в</w:t>
            </w:r>
          </w:p>
          <w:p>
            <w:pPr>
              <w:pStyle w:val="TableParagraph"/>
              <w:widowControl w:val="false"/>
              <w:spacing w:lineRule="atLeast" w:line="270"/>
              <w:ind w:left="234" w:right="90" w:hanging="0"/>
              <w:rPr>
                <w:sz w:val="24"/>
              </w:rPr>
            </w:pPr>
            <w:r>
              <w:rPr>
                <w:spacing w:val="-2"/>
                <w:sz w:val="24"/>
              </w:rPr>
              <w:t>современном обществе"</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2</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tabs>
                <w:tab w:val="clear" w:pos="720"/>
                <w:tab w:val="left" w:pos="2167" w:leader="none"/>
              </w:tabs>
              <w:ind w:left="233" w:right="95" w:hanging="0"/>
              <w:rPr>
                <w:sz w:val="24"/>
              </w:rPr>
            </w:pPr>
            <w:r>
              <w:rPr>
                <w:spacing w:val="-2"/>
                <w:sz w:val="24"/>
              </w:rPr>
              <w:t>Библиотека</w:t>
            </w:r>
            <w:r>
              <w:rPr>
                <w:sz w:val="24"/>
              </w:rPr>
              <w:tab/>
            </w:r>
            <w:r>
              <w:rPr>
                <w:spacing w:val="-4"/>
                <w:sz w:val="24"/>
              </w:rPr>
              <w:t xml:space="preserve">ЦОК </w:t>
            </w:r>
            <w:hyperlink r:id="rId539">
              <w:r>
                <w:rPr>
                  <w:color w:val="0000FF"/>
                  <w:spacing w:val="-2"/>
                  <w:sz w:val="24"/>
                  <w:u w:val="single" w:color="0000FF"/>
                </w:rPr>
                <w:t>https://m.edsoo.ru/7f419</w:t>
              </w:r>
            </w:hyperlink>
            <w:r>
              <w:rPr>
                <w:color w:val="0000FF"/>
                <w:spacing w:val="-2"/>
                <w:sz w:val="24"/>
              </w:rPr>
              <w:t xml:space="preserve"> </w:t>
            </w:r>
            <w:hyperlink r:id="rId540">
              <w:r>
                <w:rPr>
                  <w:color w:val="0000FF"/>
                  <w:spacing w:val="-4"/>
                  <w:sz w:val="24"/>
                  <w:u w:val="single" w:color="0000FF"/>
                </w:rPr>
                <w:t>506</w:t>
              </w:r>
            </w:hyperlink>
          </w:p>
        </w:tc>
      </w:tr>
      <w:tr>
        <w:trPr>
          <w:trHeight w:val="878" w:hRule="atLeast"/>
        </w:trPr>
        <w:tc>
          <w:tcPr>
            <w:tcW w:w="64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10"/>
                <w:sz w:val="24"/>
              </w:rPr>
              <w:t>2</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1903" w:leader="none"/>
              </w:tabs>
              <w:spacing w:lineRule="atLeast" w:line="270" w:before="30" w:after="0"/>
              <w:ind w:left="234" w:right="93" w:hanging="0"/>
              <w:rPr>
                <w:sz w:val="24"/>
              </w:rPr>
            </w:pPr>
            <w:r>
              <w:rPr>
                <w:spacing w:val="-2"/>
                <w:sz w:val="24"/>
              </w:rPr>
              <w:t>Модуль "Безопасность</w:t>
            </w:r>
            <w:r>
              <w:rPr>
                <w:sz w:val="24"/>
              </w:rPr>
              <w:tab/>
            </w:r>
            <w:r>
              <w:rPr>
                <w:spacing w:val="-10"/>
                <w:sz w:val="24"/>
              </w:rPr>
              <w:t xml:space="preserve">в </w:t>
            </w:r>
            <w:r>
              <w:rPr>
                <w:spacing w:val="-2"/>
                <w:sz w:val="24"/>
              </w:rPr>
              <w:t>быту"</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6</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167" w:leader="none"/>
              </w:tabs>
              <w:spacing w:lineRule="atLeast" w:line="270" w:before="30" w:after="0"/>
              <w:ind w:left="233" w:right="95" w:hanging="0"/>
              <w:rPr>
                <w:sz w:val="24"/>
              </w:rPr>
            </w:pPr>
            <w:r>
              <w:rPr>
                <w:spacing w:val="-2"/>
                <w:sz w:val="24"/>
              </w:rPr>
              <w:t>Библиотека</w:t>
            </w:r>
            <w:r>
              <w:rPr>
                <w:sz w:val="24"/>
              </w:rPr>
              <w:tab/>
            </w:r>
            <w:r>
              <w:rPr>
                <w:spacing w:val="-4"/>
                <w:sz w:val="24"/>
              </w:rPr>
              <w:t xml:space="preserve">ЦОК </w:t>
            </w:r>
            <w:hyperlink r:id="rId541">
              <w:r>
                <w:rPr>
                  <w:color w:val="0000FF"/>
                  <w:spacing w:val="-2"/>
                  <w:sz w:val="24"/>
                  <w:u w:val="single" w:color="0000FF"/>
                </w:rPr>
                <w:t>https://m.edsoo.ru/7f419</w:t>
              </w:r>
            </w:hyperlink>
            <w:r>
              <w:rPr>
                <w:color w:val="0000FF"/>
                <w:spacing w:val="-2"/>
                <w:sz w:val="24"/>
              </w:rPr>
              <w:t xml:space="preserve"> </w:t>
            </w:r>
            <w:hyperlink r:id="rId542">
              <w:r>
                <w:rPr>
                  <w:color w:val="0000FF"/>
                  <w:spacing w:val="-4"/>
                  <w:sz w:val="24"/>
                  <w:u w:val="single" w:color="0000FF"/>
                </w:rPr>
                <w:t>506</w:t>
              </w:r>
            </w:hyperlink>
          </w:p>
        </w:tc>
      </w:tr>
      <w:tr>
        <w:trPr>
          <w:trHeight w:val="877" w:hRule="atLeast"/>
        </w:trPr>
        <w:tc>
          <w:tcPr>
            <w:tcW w:w="64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10"/>
                <w:sz w:val="24"/>
              </w:rPr>
              <w:t>3</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atLeast" w:line="270" w:before="30" w:after="0"/>
              <w:ind w:left="234" w:right="90" w:hanging="0"/>
              <w:rPr>
                <w:sz w:val="24"/>
              </w:rPr>
            </w:pPr>
            <w:r>
              <w:rPr>
                <w:spacing w:val="-2"/>
                <w:sz w:val="24"/>
              </w:rPr>
              <w:t xml:space="preserve">Модуль </w:t>
            </w:r>
            <w:r>
              <w:rPr>
                <w:sz w:val="24"/>
              </w:rPr>
              <w:t>"Безопасность</w:t>
            </w:r>
            <w:r>
              <w:rPr>
                <w:spacing w:val="-8"/>
                <w:sz w:val="24"/>
              </w:rPr>
              <w:t xml:space="preserve"> </w:t>
            </w:r>
            <w:r>
              <w:rPr>
                <w:sz w:val="24"/>
              </w:rPr>
              <w:t xml:space="preserve">на </w:t>
            </w:r>
            <w:r>
              <w:rPr>
                <w:spacing w:val="-2"/>
                <w:sz w:val="24"/>
              </w:rPr>
              <w:t>транспорте"</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4</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167" w:leader="none"/>
              </w:tabs>
              <w:spacing w:lineRule="atLeast" w:line="270" w:before="30" w:after="0"/>
              <w:ind w:left="233" w:right="95" w:hanging="0"/>
              <w:rPr>
                <w:sz w:val="24"/>
              </w:rPr>
            </w:pPr>
            <w:r>
              <w:rPr>
                <w:spacing w:val="-2"/>
                <w:sz w:val="24"/>
              </w:rPr>
              <w:t>Библиотека</w:t>
            </w:r>
            <w:r>
              <w:rPr>
                <w:sz w:val="24"/>
              </w:rPr>
              <w:tab/>
            </w:r>
            <w:r>
              <w:rPr>
                <w:spacing w:val="-4"/>
                <w:sz w:val="24"/>
              </w:rPr>
              <w:t xml:space="preserve">ЦОК </w:t>
            </w:r>
            <w:hyperlink r:id="rId543">
              <w:r>
                <w:rPr>
                  <w:color w:val="0000FF"/>
                  <w:spacing w:val="-2"/>
                  <w:sz w:val="24"/>
                  <w:u w:val="single" w:color="0000FF"/>
                </w:rPr>
                <w:t>https://m.edsoo.ru/7f419</w:t>
              </w:r>
            </w:hyperlink>
            <w:r>
              <w:rPr>
                <w:color w:val="0000FF"/>
                <w:spacing w:val="-2"/>
                <w:sz w:val="24"/>
              </w:rPr>
              <w:t xml:space="preserve"> </w:t>
            </w:r>
            <w:hyperlink r:id="rId544">
              <w:r>
                <w:rPr>
                  <w:color w:val="0000FF"/>
                  <w:spacing w:val="-4"/>
                  <w:sz w:val="24"/>
                  <w:u w:val="single" w:color="0000FF"/>
                </w:rPr>
                <w:t>506</w:t>
              </w:r>
            </w:hyperlink>
          </w:p>
        </w:tc>
      </w:tr>
      <w:tr>
        <w:trPr>
          <w:trHeight w:val="1153" w:hRule="atLeast"/>
        </w:trPr>
        <w:tc>
          <w:tcPr>
            <w:tcW w:w="64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8" w:after="0"/>
              <w:rPr>
                <w:b/>
                <w:b/>
                <w:sz w:val="24"/>
              </w:rPr>
            </w:pPr>
            <w:r>
              <w:rPr>
                <w:b/>
                <w:sz w:val="24"/>
              </w:rPr>
            </w:r>
          </w:p>
          <w:p>
            <w:pPr>
              <w:pStyle w:val="TableParagraph"/>
              <w:widowControl w:val="false"/>
              <w:spacing w:before="1" w:after="0"/>
              <w:ind w:left="100" w:right="0" w:hanging="0"/>
              <w:rPr>
                <w:sz w:val="24"/>
              </w:rPr>
            </w:pPr>
            <w:r>
              <w:rPr>
                <w:spacing w:val="-10"/>
                <w:sz w:val="24"/>
              </w:rPr>
              <w:t>4</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1903" w:leader="none"/>
              </w:tabs>
              <w:spacing w:lineRule="atLeast" w:line="270" w:before="30" w:after="0"/>
              <w:ind w:left="234" w:right="93" w:hanging="0"/>
              <w:rPr>
                <w:sz w:val="24"/>
              </w:rPr>
            </w:pPr>
            <w:r>
              <w:rPr>
                <w:spacing w:val="-2"/>
                <w:sz w:val="24"/>
              </w:rPr>
              <w:t>Модуль "Безопасность</w:t>
            </w:r>
            <w:r>
              <w:rPr>
                <w:sz w:val="24"/>
              </w:rPr>
              <w:tab/>
            </w:r>
            <w:r>
              <w:rPr>
                <w:spacing w:val="-10"/>
                <w:sz w:val="24"/>
              </w:rPr>
              <w:t xml:space="preserve">в </w:t>
            </w:r>
            <w:r>
              <w:rPr>
                <w:spacing w:val="-2"/>
                <w:sz w:val="24"/>
              </w:rPr>
              <w:t>общественных местах"</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8" w:after="0"/>
              <w:rPr>
                <w:b/>
                <w:b/>
                <w:sz w:val="24"/>
              </w:rPr>
            </w:pPr>
            <w:r>
              <w:rPr>
                <w:b/>
                <w:sz w:val="24"/>
              </w:rPr>
            </w:r>
          </w:p>
          <w:p>
            <w:pPr>
              <w:pStyle w:val="TableParagraph"/>
              <w:widowControl w:val="false"/>
              <w:spacing w:before="1" w:after="0"/>
              <w:ind w:left="294" w:right="0" w:hanging="0"/>
              <w:rPr>
                <w:sz w:val="24"/>
              </w:rPr>
            </w:pPr>
            <w:r>
              <w:rPr>
                <w:spacing w:val="-10"/>
                <w:sz w:val="24"/>
              </w:rPr>
              <w:t>4</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167" w:leader="none"/>
              </w:tabs>
              <w:spacing w:before="179" w:after="0"/>
              <w:ind w:left="233" w:right="95" w:hanging="0"/>
              <w:rPr>
                <w:sz w:val="24"/>
              </w:rPr>
            </w:pPr>
            <w:r>
              <w:rPr>
                <w:spacing w:val="-2"/>
                <w:sz w:val="24"/>
              </w:rPr>
              <w:t>Библиотека</w:t>
            </w:r>
            <w:r>
              <w:rPr>
                <w:sz w:val="24"/>
              </w:rPr>
              <w:tab/>
            </w:r>
            <w:r>
              <w:rPr>
                <w:spacing w:val="-4"/>
                <w:sz w:val="24"/>
              </w:rPr>
              <w:t xml:space="preserve">ЦОК </w:t>
            </w:r>
            <w:hyperlink r:id="rId545">
              <w:r>
                <w:rPr>
                  <w:color w:val="0000FF"/>
                  <w:spacing w:val="-2"/>
                  <w:sz w:val="24"/>
                  <w:u w:val="single" w:color="0000FF"/>
                </w:rPr>
                <w:t>https://m.edsoo.ru/7f419</w:t>
              </w:r>
            </w:hyperlink>
            <w:r>
              <w:rPr>
                <w:color w:val="0000FF"/>
                <w:spacing w:val="-2"/>
                <w:sz w:val="24"/>
              </w:rPr>
              <w:t xml:space="preserve"> </w:t>
            </w:r>
            <w:hyperlink r:id="rId546">
              <w:r>
                <w:rPr>
                  <w:color w:val="0000FF"/>
                  <w:spacing w:val="-4"/>
                  <w:sz w:val="24"/>
                  <w:u w:val="single" w:color="0000FF"/>
                </w:rPr>
                <w:t>506</w:t>
              </w:r>
            </w:hyperlink>
          </w:p>
        </w:tc>
      </w:tr>
      <w:tr>
        <w:trPr>
          <w:trHeight w:val="1154" w:hRule="atLeast"/>
        </w:trPr>
        <w:tc>
          <w:tcPr>
            <w:tcW w:w="64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9" w:after="0"/>
              <w:rPr>
                <w:b/>
                <w:b/>
                <w:sz w:val="24"/>
              </w:rPr>
            </w:pPr>
            <w:r>
              <w:rPr>
                <w:b/>
                <w:sz w:val="24"/>
              </w:rPr>
            </w:r>
          </w:p>
          <w:p>
            <w:pPr>
              <w:pStyle w:val="TableParagraph"/>
              <w:widowControl w:val="false"/>
              <w:ind w:left="100" w:right="0" w:hanging="0"/>
              <w:rPr>
                <w:sz w:val="24"/>
              </w:rPr>
            </w:pPr>
            <w:r>
              <w:rPr>
                <w:spacing w:val="-10"/>
                <w:sz w:val="24"/>
              </w:rPr>
              <w:t>5</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1903" w:leader="none"/>
              </w:tabs>
              <w:spacing w:before="42" w:after="0"/>
              <w:ind w:left="234" w:right="93" w:hanging="0"/>
              <w:rPr>
                <w:sz w:val="24"/>
              </w:rPr>
            </w:pPr>
            <w:r>
              <w:rPr>
                <w:spacing w:val="-2"/>
                <w:sz w:val="24"/>
              </w:rPr>
              <w:t>Модуль "Безопасность</w:t>
            </w:r>
            <w:r>
              <w:rPr>
                <w:sz w:val="24"/>
              </w:rPr>
              <w:tab/>
            </w:r>
            <w:r>
              <w:rPr>
                <w:spacing w:val="-10"/>
                <w:sz w:val="24"/>
              </w:rPr>
              <w:t>в</w:t>
            </w:r>
          </w:p>
          <w:p>
            <w:pPr>
              <w:pStyle w:val="TableParagraph"/>
              <w:widowControl w:val="false"/>
              <w:spacing w:lineRule="atLeast" w:line="270"/>
              <w:ind w:left="234" w:right="152" w:hanging="0"/>
              <w:rPr>
                <w:sz w:val="24"/>
              </w:rPr>
            </w:pPr>
            <w:r>
              <w:rPr>
                <w:spacing w:val="-2"/>
                <w:sz w:val="24"/>
              </w:rPr>
              <w:t>природной среде"</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9" w:after="0"/>
              <w:rPr>
                <w:b/>
                <w:b/>
                <w:sz w:val="24"/>
              </w:rPr>
            </w:pPr>
            <w:r>
              <w:rPr>
                <w:b/>
                <w:sz w:val="24"/>
              </w:rPr>
            </w:r>
          </w:p>
          <w:p>
            <w:pPr>
              <w:pStyle w:val="TableParagraph"/>
              <w:widowControl w:val="false"/>
              <w:ind w:left="294" w:right="0" w:hanging="0"/>
              <w:rPr>
                <w:sz w:val="24"/>
              </w:rPr>
            </w:pPr>
            <w:r>
              <w:rPr>
                <w:spacing w:val="-10"/>
                <w:sz w:val="24"/>
              </w:rPr>
              <w:t>3</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167" w:leader="none"/>
              </w:tabs>
              <w:spacing w:before="179" w:after="0"/>
              <w:ind w:left="233" w:right="95" w:hanging="0"/>
              <w:rPr>
                <w:sz w:val="24"/>
              </w:rPr>
            </w:pPr>
            <w:r>
              <w:rPr>
                <w:spacing w:val="-2"/>
                <w:sz w:val="24"/>
              </w:rPr>
              <w:t>Библиотека</w:t>
            </w:r>
            <w:r>
              <w:rPr>
                <w:sz w:val="24"/>
              </w:rPr>
              <w:tab/>
            </w:r>
            <w:r>
              <w:rPr>
                <w:spacing w:val="-4"/>
                <w:sz w:val="24"/>
              </w:rPr>
              <w:t xml:space="preserve">ЦОК </w:t>
            </w:r>
            <w:hyperlink r:id="rId547">
              <w:r>
                <w:rPr>
                  <w:color w:val="0000FF"/>
                  <w:spacing w:val="-2"/>
                  <w:sz w:val="24"/>
                  <w:u w:val="single" w:color="0000FF"/>
                </w:rPr>
                <w:t>https://m.edsoo.ru/7f419</w:t>
              </w:r>
            </w:hyperlink>
            <w:r>
              <w:rPr>
                <w:color w:val="0000FF"/>
                <w:spacing w:val="-2"/>
                <w:sz w:val="24"/>
              </w:rPr>
              <w:t xml:space="preserve"> </w:t>
            </w:r>
            <w:hyperlink r:id="rId548">
              <w:r>
                <w:rPr>
                  <w:color w:val="0000FF"/>
                  <w:spacing w:val="-4"/>
                  <w:sz w:val="24"/>
                  <w:u w:val="single" w:color="0000FF"/>
                </w:rPr>
                <w:t>506</w:t>
              </w:r>
            </w:hyperlink>
          </w:p>
        </w:tc>
      </w:tr>
      <w:tr>
        <w:trPr>
          <w:trHeight w:val="1705" w:hRule="atLeast"/>
        </w:trPr>
        <w:tc>
          <w:tcPr>
            <w:tcW w:w="644"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spacing w:before="178" w:after="0"/>
              <w:rPr>
                <w:b/>
                <w:b/>
                <w:sz w:val="24"/>
              </w:rPr>
            </w:pPr>
            <w:r>
              <w:rPr>
                <w:b/>
                <w:sz w:val="24"/>
              </w:rPr>
            </w:r>
          </w:p>
          <w:p>
            <w:pPr>
              <w:pStyle w:val="TableParagraph"/>
              <w:widowControl w:val="false"/>
              <w:spacing w:before="1" w:after="0"/>
              <w:ind w:left="100" w:right="0" w:hanging="0"/>
              <w:rPr>
                <w:sz w:val="24"/>
              </w:rPr>
            </w:pPr>
            <w:r>
              <w:rPr>
                <w:spacing w:val="-10"/>
                <w:sz w:val="24"/>
              </w:rPr>
              <w:t>6</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911" w:leader="none"/>
              </w:tabs>
              <w:spacing w:lineRule="atLeast" w:line="270" w:before="30" w:after="0"/>
              <w:ind w:left="234" w:right="90" w:hanging="0"/>
              <w:rPr>
                <w:sz w:val="24"/>
              </w:rPr>
            </w:pPr>
            <w:r>
              <w:rPr>
                <w:spacing w:val="-2"/>
                <w:sz w:val="24"/>
              </w:rPr>
              <w:t xml:space="preserve">Модуль </w:t>
            </w:r>
            <w:r>
              <w:rPr>
                <w:sz w:val="24"/>
              </w:rPr>
              <w:t>"Здоровье</w:t>
            </w:r>
            <w:r>
              <w:rPr>
                <w:spacing w:val="40"/>
                <w:sz w:val="24"/>
              </w:rPr>
              <w:t xml:space="preserve"> </w:t>
            </w:r>
            <w:r>
              <w:rPr>
                <w:sz w:val="24"/>
              </w:rPr>
              <w:t>и</w:t>
            </w:r>
            <w:r>
              <w:rPr>
                <w:spacing w:val="40"/>
                <w:sz w:val="24"/>
              </w:rPr>
              <w:t xml:space="preserve"> </w:t>
            </w:r>
            <w:r>
              <w:rPr>
                <w:sz w:val="24"/>
              </w:rPr>
              <w:t xml:space="preserve">как </w:t>
            </w:r>
            <w:r>
              <w:rPr>
                <w:spacing w:val="-4"/>
                <w:sz w:val="24"/>
              </w:rPr>
              <w:t>его</w:t>
            </w:r>
            <w:r>
              <w:rPr>
                <w:sz w:val="24"/>
              </w:rPr>
              <w:tab/>
            </w:r>
            <w:r>
              <w:rPr>
                <w:spacing w:val="-2"/>
                <w:sz w:val="24"/>
              </w:rPr>
              <w:t>сохранить. Основы медицинских знаний"</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spacing w:before="178" w:after="0"/>
              <w:rPr>
                <w:b/>
                <w:b/>
                <w:sz w:val="24"/>
              </w:rPr>
            </w:pPr>
            <w:r>
              <w:rPr>
                <w:b/>
                <w:sz w:val="24"/>
              </w:rPr>
            </w:r>
          </w:p>
          <w:p>
            <w:pPr>
              <w:pStyle w:val="TableParagraph"/>
              <w:widowControl w:val="false"/>
              <w:spacing w:before="1" w:after="0"/>
              <w:ind w:left="294" w:right="0" w:hanging="0"/>
              <w:rPr>
                <w:sz w:val="24"/>
              </w:rPr>
            </w:pPr>
            <w:r>
              <w:rPr>
                <w:spacing w:val="-10"/>
                <w:sz w:val="24"/>
              </w:rPr>
              <w:t>7</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8" w:after="0"/>
              <w:rPr>
                <w:b/>
                <w:b/>
                <w:sz w:val="24"/>
              </w:rPr>
            </w:pPr>
            <w:r>
              <w:rPr>
                <w:b/>
                <w:sz w:val="24"/>
              </w:rPr>
            </w:r>
          </w:p>
          <w:p>
            <w:pPr>
              <w:pStyle w:val="TableParagraph"/>
              <w:widowControl w:val="false"/>
              <w:tabs>
                <w:tab w:val="clear" w:pos="720"/>
                <w:tab w:val="left" w:pos="2167" w:leader="none"/>
              </w:tabs>
              <w:spacing w:before="1" w:after="0"/>
              <w:ind w:left="233" w:right="95" w:hanging="0"/>
              <w:rPr>
                <w:sz w:val="24"/>
              </w:rPr>
            </w:pPr>
            <w:r>
              <w:rPr>
                <w:spacing w:val="-2"/>
                <w:sz w:val="24"/>
              </w:rPr>
              <w:t>Библиотека</w:t>
            </w:r>
            <w:r>
              <w:rPr>
                <w:sz w:val="24"/>
              </w:rPr>
              <w:tab/>
            </w:r>
            <w:r>
              <w:rPr>
                <w:spacing w:val="-4"/>
                <w:sz w:val="24"/>
              </w:rPr>
              <w:t xml:space="preserve">ЦОК </w:t>
            </w:r>
            <w:hyperlink r:id="rId549">
              <w:r>
                <w:rPr>
                  <w:color w:val="0000FF"/>
                  <w:spacing w:val="-2"/>
                  <w:sz w:val="24"/>
                  <w:u w:val="single" w:color="0000FF"/>
                </w:rPr>
                <w:t>https://m.edsoo.ru/7f419</w:t>
              </w:r>
            </w:hyperlink>
            <w:r>
              <w:rPr>
                <w:color w:val="0000FF"/>
                <w:spacing w:val="-2"/>
                <w:sz w:val="24"/>
              </w:rPr>
              <w:t xml:space="preserve"> </w:t>
            </w:r>
            <w:hyperlink r:id="rId550">
              <w:r>
                <w:rPr>
                  <w:color w:val="0000FF"/>
                  <w:spacing w:val="-4"/>
                  <w:sz w:val="24"/>
                  <w:u w:val="single" w:color="0000FF"/>
                </w:rPr>
                <w:t>506</w:t>
              </w:r>
            </w:hyperlink>
          </w:p>
        </w:tc>
      </w:tr>
      <w:tr>
        <w:trPr>
          <w:trHeight w:val="877" w:hRule="atLeast"/>
        </w:trPr>
        <w:tc>
          <w:tcPr>
            <w:tcW w:w="64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10"/>
                <w:sz w:val="24"/>
              </w:rPr>
              <w:t>7</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1903" w:leader="none"/>
              </w:tabs>
              <w:spacing w:lineRule="atLeast" w:line="270" w:before="30" w:after="0"/>
              <w:ind w:left="234" w:right="93" w:hanging="0"/>
              <w:rPr>
                <w:sz w:val="24"/>
              </w:rPr>
            </w:pPr>
            <w:r>
              <w:rPr>
                <w:spacing w:val="-2"/>
                <w:sz w:val="24"/>
              </w:rPr>
              <w:t>Модуль "Безопасность</w:t>
            </w:r>
            <w:r>
              <w:rPr>
                <w:sz w:val="24"/>
              </w:rPr>
              <w:tab/>
            </w:r>
            <w:r>
              <w:rPr>
                <w:spacing w:val="-10"/>
                <w:sz w:val="24"/>
              </w:rPr>
              <w:t xml:space="preserve">в </w:t>
            </w:r>
            <w:r>
              <w:rPr>
                <w:spacing w:val="-2"/>
                <w:sz w:val="24"/>
              </w:rPr>
              <w:t>социуме"</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294" w:right="0" w:hanging="0"/>
              <w:rPr>
                <w:sz w:val="24"/>
              </w:rPr>
            </w:pPr>
            <w:r>
              <w:rPr>
                <w:spacing w:val="-10"/>
                <w:sz w:val="24"/>
              </w:rPr>
              <w:t>3</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167" w:leader="none"/>
              </w:tabs>
              <w:spacing w:lineRule="atLeast" w:line="270" w:before="30" w:after="0"/>
              <w:ind w:left="233" w:right="95" w:hanging="0"/>
              <w:rPr>
                <w:sz w:val="24"/>
              </w:rPr>
            </w:pPr>
            <w:r>
              <w:rPr>
                <w:spacing w:val="-2"/>
                <w:sz w:val="24"/>
              </w:rPr>
              <w:t>Библиотека</w:t>
            </w:r>
            <w:r>
              <w:rPr>
                <w:sz w:val="24"/>
              </w:rPr>
              <w:tab/>
            </w:r>
            <w:r>
              <w:rPr>
                <w:spacing w:val="-4"/>
                <w:sz w:val="24"/>
              </w:rPr>
              <w:t xml:space="preserve">ЦОК </w:t>
            </w:r>
            <w:hyperlink r:id="rId551">
              <w:r>
                <w:rPr>
                  <w:color w:val="0000FF"/>
                  <w:spacing w:val="-2"/>
                  <w:sz w:val="24"/>
                  <w:u w:val="single" w:color="0000FF"/>
                </w:rPr>
                <w:t>https://m.edsoo.ru/7f419</w:t>
              </w:r>
            </w:hyperlink>
            <w:r>
              <w:rPr>
                <w:color w:val="0000FF"/>
                <w:spacing w:val="-2"/>
                <w:sz w:val="24"/>
              </w:rPr>
              <w:t xml:space="preserve"> </w:t>
            </w:r>
            <w:hyperlink r:id="rId552">
              <w:r>
                <w:rPr>
                  <w:color w:val="0000FF"/>
                  <w:spacing w:val="-4"/>
                  <w:sz w:val="24"/>
                  <w:u w:val="single" w:color="0000FF"/>
                </w:rPr>
                <w:t>506</w:t>
              </w:r>
            </w:hyperlink>
          </w:p>
        </w:tc>
      </w:tr>
      <w:tr>
        <w:trPr>
          <w:trHeight w:val="1154" w:hRule="atLeast"/>
        </w:trPr>
        <w:tc>
          <w:tcPr>
            <w:tcW w:w="64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9" w:after="0"/>
              <w:rPr>
                <w:b/>
                <w:b/>
                <w:sz w:val="24"/>
              </w:rPr>
            </w:pPr>
            <w:r>
              <w:rPr>
                <w:b/>
                <w:sz w:val="24"/>
              </w:rPr>
            </w:r>
          </w:p>
          <w:p>
            <w:pPr>
              <w:pStyle w:val="TableParagraph"/>
              <w:widowControl w:val="false"/>
              <w:ind w:left="100" w:right="0" w:hanging="0"/>
              <w:rPr>
                <w:sz w:val="24"/>
              </w:rPr>
            </w:pPr>
            <w:r>
              <w:rPr>
                <w:spacing w:val="-10"/>
                <w:sz w:val="24"/>
              </w:rPr>
              <w:t>8</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1903" w:leader="none"/>
              </w:tabs>
              <w:spacing w:lineRule="atLeast" w:line="270" w:before="30" w:after="0"/>
              <w:ind w:left="234" w:right="93" w:hanging="0"/>
              <w:rPr>
                <w:sz w:val="24"/>
              </w:rPr>
            </w:pPr>
            <w:r>
              <w:rPr>
                <w:spacing w:val="-2"/>
                <w:sz w:val="24"/>
              </w:rPr>
              <w:t>Модуль "Безопасность</w:t>
            </w:r>
            <w:r>
              <w:rPr>
                <w:sz w:val="24"/>
              </w:rPr>
              <w:tab/>
            </w:r>
            <w:r>
              <w:rPr>
                <w:spacing w:val="-10"/>
                <w:sz w:val="24"/>
              </w:rPr>
              <w:t xml:space="preserve">в </w:t>
            </w:r>
            <w:r>
              <w:rPr>
                <w:spacing w:val="-2"/>
                <w:sz w:val="24"/>
              </w:rPr>
              <w:t xml:space="preserve">информационно </w:t>
            </w:r>
            <w:r>
              <w:rPr>
                <w:sz w:val="24"/>
              </w:rPr>
              <w:t>м пространстве"</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9" w:after="0"/>
              <w:rPr>
                <w:b/>
                <w:b/>
                <w:sz w:val="24"/>
              </w:rPr>
            </w:pPr>
            <w:r>
              <w:rPr>
                <w:b/>
                <w:sz w:val="24"/>
              </w:rPr>
            </w:r>
          </w:p>
          <w:p>
            <w:pPr>
              <w:pStyle w:val="TableParagraph"/>
              <w:widowControl w:val="false"/>
              <w:ind w:left="294" w:right="0" w:hanging="0"/>
              <w:rPr>
                <w:sz w:val="24"/>
              </w:rPr>
            </w:pPr>
            <w:r>
              <w:rPr>
                <w:spacing w:val="-10"/>
                <w:sz w:val="24"/>
              </w:rPr>
              <w:t>2</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167" w:leader="none"/>
              </w:tabs>
              <w:spacing w:before="179" w:after="0"/>
              <w:ind w:left="233" w:right="95" w:hanging="0"/>
              <w:rPr>
                <w:sz w:val="24"/>
              </w:rPr>
            </w:pPr>
            <w:r>
              <w:rPr>
                <w:spacing w:val="-2"/>
                <w:sz w:val="24"/>
              </w:rPr>
              <w:t>Библиотека</w:t>
            </w:r>
            <w:r>
              <w:rPr>
                <w:sz w:val="24"/>
              </w:rPr>
              <w:tab/>
            </w:r>
            <w:r>
              <w:rPr>
                <w:spacing w:val="-4"/>
                <w:sz w:val="24"/>
              </w:rPr>
              <w:t xml:space="preserve">ЦОК </w:t>
            </w:r>
            <w:hyperlink r:id="rId553">
              <w:r>
                <w:rPr>
                  <w:color w:val="0000FF"/>
                  <w:spacing w:val="-2"/>
                  <w:sz w:val="24"/>
                  <w:u w:val="single" w:color="0000FF"/>
                </w:rPr>
                <w:t>https://m.edsoo.ru/7f419</w:t>
              </w:r>
            </w:hyperlink>
            <w:r>
              <w:rPr>
                <w:color w:val="0000FF"/>
                <w:spacing w:val="-2"/>
                <w:sz w:val="24"/>
              </w:rPr>
              <w:t xml:space="preserve"> </w:t>
            </w:r>
            <w:hyperlink r:id="rId554">
              <w:r>
                <w:rPr>
                  <w:color w:val="0000FF"/>
                  <w:spacing w:val="-4"/>
                  <w:sz w:val="24"/>
                  <w:u w:val="single" w:color="0000FF"/>
                </w:rPr>
                <w:t>506</w:t>
              </w:r>
            </w:hyperlink>
          </w:p>
        </w:tc>
      </w:tr>
      <w:tr>
        <w:trPr>
          <w:trHeight w:val="1153" w:hRule="atLeast"/>
        </w:trPr>
        <w:tc>
          <w:tcPr>
            <w:tcW w:w="644"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81" w:after="0"/>
              <w:rPr>
                <w:b/>
                <w:b/>
                <w:sz w:val="24"/>
              </w:rPr>
            </w:pPr>
            <w:r>
              <w:rPr>
                <w:b/>
                <w:sz w:val="24"/>
              </w:rPr>
            </w:r>
          </w:p>
          <w:p>
            <w:pPr>
              <w:pStyle w:val="TableParagraph"/>
              <w:widowControl w:val="false"/>
              <w:ind w:left="100" w:right="0" w:hanging="0"/>
              <w:rPr>
                <w:sz w:val="24"/>
              </w:rPr>
            </w:pPr>
            <w:r>
              <w:rPr>
                <w:spacing w:val="-10"/>
                <w:sz w:val="24"/>
              </w:rPr>
              <w:t>9</w:t>
            </w:r>
          </w:p>
        </w:tc>
        <w:tc>
          <w:tcPr>
            <w:tcW w:w="2127"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atLeast" w:line="270" w:before="30" w:after="0"/>
              <w:ind w:left="234" w:right="94" w:hanging="0"/>
              <w:jc w:val="both"/>
              <w:rPr>
                <w:sz w:val="24"/>
              </w:rPr>
            </w:pPr>
            <w:r>
              <w:rPr>
                <w:sz w:val="24"/>
              </w:rPr>
              <w:t>Модуль</w:t>
            </w:r>
            <w:r>
              <w:rPr>
                <w:spacing w:val="-15"/>
                <w:sz w:val="24"/>
              </w:rPr>
              <w:t xml:space="preserve"> </w:t>
            </w:r>
            <w:r>
              <w:rPr>
                <w:sz w:val="24"/>
              </w:rPr>
              <w:t xml:space="preserve">"Основы </w:t>
            </w:r>
            <w:r>
              <w:rPr>
                <w:spacing w:val="-2"/>
                <w:sz w:val="24"/>
              </w:rPr>
              <w:t xml:space="preserve">противодействия </w:t>
            </w:r>
            <w:r>
              <w:rPr>
                <w:sz w:val="24"/>
              </w:rPr>
              <w:t xml:space="preserve">экстремизму и </w:t>
            </w:r>
            <w:r>
              <w:rPr>
                <w:spacing w:val="-2"/>
                <w:sz w:val="24"/>
              </w:rPr>
              <w:t>терроризму"</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81" w:after="0"/>
              <w:rPr>
                <w:b/>
                <w:b/>
                <w:sz w:val="24"/>
              </w:rPr>
            </w:pPr>
            <w:r>
              <w:rPr>
                <w:b/>
                <w:sz w:val="24"/>
              </w:rPr>
            </w:r>
          </w:p>
          <w:p>
            <w:pPr>
              <w:pStyle w:val="TableParagraph"/>
              <w:widowControl w:val="false"/>
              <w:ind w:left="294" w:right="0" w:hanging="0"/>
              <w:rPr>
                <w:sz w:val="24"/>
              </w:rPr>
            </w:pPr>
            <w:r>
              <w:rPr>
                <w:spacing w:val="-10"/>
                <w:sz w:val="24"/>
              </w:rPr>
              <w:t>3</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167" w:leader="none"/>
              </w:tabs>
              <w:spacing w:before="181" w:after="0"/>
              <w:ind w:left="233" w:right="95" w:hanging="0"/>
              <w:rPr>
                <w:sz w:val="24"/>
              </w:rPr>
            </w:pPr>
            <w:r>
              <w:rPr>
                <w:spacing w:val="-2"/>
                <w:sz w:val="24"/>
              </w:rPr>
              <w:t>Библиотека</w:t>
            </w:r>
            <w:r>
              <w:rPr>
                <w:sz w:val="24"/>
              </w:rPr>
              <w:tab/>
            </w:r>
            <w:r>
              <w:rPr>
                <w:spacing w:val="-4"/>
                <w:sz w:val="24"/>
              </w:rPr>
              <w:t xml:space="preserve">ЦОК </w:t>
            </w:r>
            <w:hyperlink r:id="rId555">
              <w:r>
                <w:rPr>
                  <w:color w:val="0000FF"/>
                  <w:spacing w:val="-2"/>
                  <w:sz w:val="24"/>
                  <w:u w:val="single" w:color="0000FF"/>
                </w:rPr>
                <w:t>https://m.edsoo.ru/7f419</w:t>
              </w:r>
            </w:hyperlink>
            <w:r>
              <w:rPr>
                <w:color w:val="0000FF"/>
                <w:spacing w:val="-2"/>
                <w:sz w:val="24"/>
              </w:rPr>
              <w:t xml:space="preserve"> </w:t>
            </w:r>
            <w:hyperlink r:id="rId556">
              <w:r>
                <w:rPr>
                  <w:color w:val="0000FF"/>
                  <w:spacing w:val="-4"/>
                  <w:sz w:val="24"/>
                  <w:u w:val="single" w:color="0000FF"/>
                </w:rPr>
                <w:t>506</w:t>
              </w:r>
            </w:hyperlink>
          </w:p>
        </w:tc>
      </w:tr>
      <w:tr>
        <w:trPr>
          <w:trHeight w:val="1154" w:hRule="atLeast"/>
        </w:trPr>
        <w:tc>
          <w:tcPr>
            <w:tcW w:w="2771"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310" w:leader="none"/>
              </w:tabs>
              <w:spacing w:before="42" w:after="0"/>
              <w:ind w:left="234" w:right="96" w:hanging="0"/>
              <w:rPr>
                <w:sz w:val="24"/>
              </w:rPr>
            </w:pPr>
            <w:r>
              <w:rPr>
                <w:spacing w:val="-2"/>
                <w:sz w:val="24"/>
              </w:rPr>
              <w:t>ОБЩЕЕ КОЛИЧЕСТВО</w:t>
            </w:r>
            <w:r>
              <w:rPr>
                <w:spacing w:val="40"/>
                <w:sz w:val="24"/>
              </w:rPr>
              <w:t xml:space="preserve"> </w:t>
            </w:r>
            <w:r>
              <w:rPr>
                <w:spacing w:val="-2"/>
                <w:sz w:val="24"/>
              </w:rPr>
              <w:t>ЧАСОВ</w:t>
            </w:r>
            <w:r>
              <w:rPr>
                <w:sz w:val="24"/>
              </w:rPr>
              <w:tab/>
            </w:r>
            <w:r>
              <w:rPr>
                <w:spacing w:val="-6"/>
                <w:sz w:val="24"/>
              </w:rPr>
              <w:t>ПО</w:t>
            </w:r>
          </w:p>
          <w:p>
            <w:pPr>
              <w:pStyle w:val="TableParagraph"/>
              <w:widowControl w:val="false"/>
              <w:spacing w:lineRule="exact" w:line="264"/>
              <w:ind w:left="234" w:right="0" w:hanging="0"/>
              <w:rPr>
                <w:sz w:val="24"/>
              </w:rPr>
            </w:pPr>
            <w:r>
              <w:rPr>
                <w:spacing w:val="-2"/>
                <w:sz w:val="24"/>
              </w:rPr>
              <w:t>ПРОГРАММЕ</w:t>
            </w:r>
          </w:p>
        </w:tc>
        <w:tc>
          <w:tcPr>
            <w:tcW w:w="8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81" w:after="0"/>
              <w:rPr>
                <w:b/>
                <w:b/>
                <w:sz w:val="24"/>
              </w:rPr>
            </w:pPr>
            <w:r>
              <w:rPr>
                <w:b/>
                <w:sz w:val="24"/>
              </w:rPr>
            </w:r>
          </w:p>
          <w:p>
            <w:pPr>
              <w:pStyle w:val="TableParagraph"/>
              <w:widowControl w:val="false"/>
              <w:ind w:left="294" w:right="0" w:hanging="0"/>
              <w:rPr>
                <w:sz w:val="24"/>
              </w:rPr>
            </w:pPr>
            <w:r>
              <w:rPr>
                <w:spacing w:val="-5"/>
                <w:sz w:val="24"/>
              </w:rPr>
              <w:t>34</w:t>
            </w:r>
          </w:p>
        </w:tc>
        <w:tc>
          <w:tcPr>
            <w:tcW w:w="168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81" w:after="0"/>
              <w:rPr>
                <w:b/>
                <w:b/>
                <w:sz w:val="24"/>
              </w:rPr>
            </w:pPr>
            <w:r>
              <w:rPr>
                <w:b/>
                <w:sz w:val="24"/>
              </w:rPr>
            </w:r>
          </w:p>
          <w:p>
            <w:pPr>
              <w:pStyle w:val="TableParagraph"/>
              <w:widowControl w:val="false"/>
              <w:ind w:left="296" w:right="0" w:hanging="0"/>
              <w:rPr>
                <w:sz w:val="24"/>
              </w:rPr>
            </w:pPr>
            <w:r>
              <w:rPr>
                <w:spacing w:val="-10"/>
                <w:sz w:val="24"/>
              </w:rPr>
              <w:t>0</w:t>
            </w:r>
          </w:p>
        </w:tc>
        <w:tc>
          <w:tcPr>
            <w:tcW w:w="1741"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81" w:after="0"/>
              <w:rPr>
                <w:b/>
                <w:b/>
                <w:sz w:val="24"/>
              </w:rPr>
            </w:pPr>
            <w:r>
              <w:rPr>
                <w:b/>
                <w:sz w:val="24"/>
              </w:rPr>
            </w:r>
          </w:p>
          <w:p>
            <w:pPr>
              <w:pStyle w:val="TableParagraph"/>
              <w:widowControl w:val="false"/>
              <w:ind w:left="296" w:right="0" w:hanging="0"/>
              <w:rPr>
                <w:sz w:val="24"/>
              </w:rPr>
            </w:pPr>
            <w:r>
              <w:rPr>
                <w:spacing w:val="-10"/>
                <w:sz w:val="24"/>
              </w:rPr>
              <w:t>0</w:t>
            </w:r>
          </w:p>
        </w:tc>
        <w:tc>
          <w:tcPr>
            <w:tcW w:w="2785"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r>
    </w:tbl>
    <w:p>
      <w:pPr>
        <w:sectPr>
          <w:type w:val="nextPage"/>
          <w:pgSz w:w="11906" w:h="16390"/>
          <w:pgMar w:left="920" w:right="460" w:header="0" w:top="780" w:footer="0" w:bottom="280" w:gutter="0"/>
          <w:pgNumType w:fmt="decimal"/>
          <w:formProt w:val="false"/>
          <w:textDirection w:val="lrTb"/>
          <w:docGrid w:type="default" w:linePitch="100" w:charSpace="4096"/>
        </w:sectPr>
      </w:pPr>
    </w:p>
    <w:p>
      <w:pPr>
        <w:pStyle w:val="Normal"/>
        <w:spacing w:before="68" w:after="3"/>
        <w:ind w:left="1113" w:right="0" w:hanging="0"/>
        <w:jc w:val="left"/>
        <w:rPr>
          <w:b/>
          <w:b/>
          <w:sz w:val="24"/>
        </w:rPr>
      </w:pPr>
      <w:r>
        <w:rPr>
          <w:b/>
          <w:sz w:val="24"/>
        </w:rPr>
        <w:t xml:space="preserve">9 </w:t>
      </w:r>
      <w:r>
        <w:rPr>
          <w:b/>
          <w:spacing w:val="-2"/>
          <w:sz w:val="24"/>
        </w:rPr>
        <w:t>КЛАСС</w:t>
      </w:r>
    </w:p>
    <w:tbl>
      <w:tblPr>
        <w:tblW w:w="9852" w:type="dxa"/>
        <w:jc w:val="left"/>
        <w:tblInd w:w="839" w:type="dxa"/>
        <w:tblLayout w:type="fixed"/>
        <w:tblCellMar>
          <w:top w:w="0" w:type="dxa"/>
          <w:left w:w="7" w:type="dxa"/>
          <w:bottom w:w="0" w:type="dxa"/>
          <w:right w:w="7" w:type="dxa"/>
        </w:tblCellMar>
        <w:tblLook w:val="01e0"/>
      </w:tblPr>
      <w:tblGrid>
        <w:gridCol w:w="651"/>
        <w:gridCol w:w="2002"/>
        <w:gridCol w:w="878"/>
        <w:gridCol w:w="1716"/>
        <w:gridCol w:w="1772"/>
        <w:gridCol w:w="2832"/>
      </w:tblGrid>
      <w:tr>
        <w:trPr>
          <w:trHeight w:val="325" w:hRule="atLeast"/>
        </w:trPr>
        <w:tc>
          <w:tcPr>
            <w:tcW w:w="651"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pacing w:before="183" w:after="0"/>
              <w:ind w:left="235" w:right="157" w:hanging="0"/>
              <w:jc w:val="both"/>
              <w:rPr>
                <w:b/>
                <w:b/>
                <w:sz w:val="24"/>
              </w:rPr>
            </w:pPr>
            <w:r>
              <w:rPr>
                <w:b/>
                <w:spacing w:val="-10"/>
                <w:sz w:val="24"/>
              </w:rPr>
              <w:t xml:space="preserve">№ </w:t>
            </w:r>
            <w:r>
              <w:rPr>
                <w:b/>
                <w:spacing w:val="-6"/>
                <w:sz w:val="24"/>
              </w:rPr>
              <w:t xml:space="preserve">п/ </w:t>
            </w:r>
            <w:r>
              <w:rPr>
                <w:b/>
                <w:spacing w:val="-10"/>
                <w:sz w:val="24"/>
              </w:rPr>
              <w:t>п</w:t>
            </w:r>
          </w:p>
        </w:tc>
        <w:tc>
          <w:tcPr>
            <w:tcW w:w="2002"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pacing w:before="183" w:after="0"/>
              <w:ind w:left="234" w:right="90" w:hanging="0"/>
              <w:jc w:val="both"/>
              <w:rPr>
                <w:b/>
                <w:b/>
                <w:sz w:val="24"/>
              </w:rPr>
            </w:pPr>
            <w:r>
              <w:rPr>
                <w:b/>
                <w:spacing w:val="-2"/>
                <w:sz w:val="24"/>
              </w:rPr>
              <w:t xml:space="preserve">Наименование </w:t>
            </w:r>
            <w:r>
              <w:rPr>
                <w:b/>
                <w:sz w:val="24"/>
              </w:rPr>
              <w:t xml:space="preserve">разделов и тем </w:t>
            </w:r>
            <w:r>
              <w:rPr>
                <w:b/>
                <w:spacing w:val="-2"/>
                <w:sz w:val="24"/>
              </w:rPr>
              <w:t>программы</w:t>
            </w:r>
          </w:p>
        </w:tc>
        <w:tc>
          <w:tcPr>
            <w:tcW w:w="4366" w:type="dxa"/>
            <w:gridSpan w:val="3"/>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59" w:before="47" w:after="0"/>
              <w:ind w:left="100" w:right="0" w:hanging="0"/>
              <w:rPr>
                <w:b/>
                <w:b/>
                <w:sz w:val="24"/>
              </w:rPr>
            </w:pPr>
            <w:r>
              <w:rPr>
                <w:b/>
                <w:sz w:val="24"/>
              </w:rPr>
              <w:t>Количество</w:t>
            </w:r>
            <w:r>
              <w:rPr>
                <w:b/>
                <w:spacing w:val="-4"/>
                <w:sz w:val="24"/>
              </w:rPr>
              <w:t xml:space="preserve"> часов</w:t>
            </w:r>
          </w:p>
        </w:tc>
        <w:tc>
          <w:tcPr>
            <w:tcW w:w="2832" w:type="dxa"/>
            <w:vMerge w:val="restart"/>
            <w:tcBorders>
              <w:top w:val="single" w:sz="6" w:space="0" w:color="000000"/>
              <w:left w:val="single" w:sz="6" w:space="0" w:color="000000"/>
              <w:bottom w:val="single" w:sz="6" w:space="0" w:color="000000"/>
              <w:right w:val="single" w:sz="6" w:space="0" w:color="000000"/>
            </w:tcBorders>
          </w:tcPr>
          <w:p>
            <w:pPr>
              <w:pStyle w:val="TableParagraph"/>
              <w:widowControl w:val="false"/>
              <w:spacing w:before="47" w:after="0"/>
              <w:ind w:left="236" w:right="0" w:hanging="0"/>
              <w:rPr>
                <w:b/>
                <w:b/>
                <w:sz w:val="24"/>
              </w:rPr>
            </w:pPr>
            <w:r>
              <w:rPr>
                <w:b/>
                <w:spacing w:val="-2"/>
                <w:sz w:val="24"/>
              </w:rPr>
              <w:t>Электронные (цифровые) образовательные ресурсы</w:t>
            </w:r>
          </w:p>
        </w:tc>
      </w:tr>
      <w:tr>
        <w:trPr>
          <w:trHeight w:val="1089" w:hRule="atLeast"/>
        </w:trPr>
        <w:tc>
          <w:tcPr>
            <w:tcW w:w="651" w:type="dxa"/>
            <w:vMerge w:val="continue"/>
            <w:tcBorders>
              <w:left w:val="single" w:sz="6" w:space="0" w:color="000000"/>
              <w:bottom w:val="single" w:sz="6" w:space="0" w:color="000000"/>
              <w:right w:val="single" w:sz="6" w:space="0" w:color="000000"/>
            </w:tcBorders>
          </w:tcPr>
          <w:p>
            <w:pPr>
              <w:pStyle w:val="Normal"/>
              <w:widowControl w:val="false"/>
              <w:rPr>
                <w:sz w:val="2"/>
                <w:szCs w:val="2"/>
              </w:rPr>
            </w:pPr>
            <w:r>
              <w:rPr>
                <w:sz w:val="2"/>
                <w:szCs w:val="2"/>
              </w:rPr>
            </w:r>
          </w:p>
        </w:tc>
        <w:tc>
          <w:tcPr>
            <w:tcW w:w="2002" w:type="dxa"/>
            <w:vMerge w:val="continue"/>
            <w:tcBorders>
              <w:left w:val="single" w:sz="6" w:space="0" w:color="000000"/>
              <w:bottom w:val="single" w:sz="6" w:space="0" w:color="000000"/>
              <w:right w:val="single" w:sz="6" w:space="0" w:color="000000"/>
            </w:tcBorders>
          </w:tcPr>
          <w:p>
            <w:pPr>
              <w:pStyle w:val="Normal"/>
              <w:widowControl w:val="false"/>
              <w:rPr>
                <w:sz w:val="2"/>
                <w:szCs w:val="2"/>
              </w:rPr>
            </w:pPr>
            <w:r>
              <w:rPr>
                <w:sz w:val="2"/>
                <w:szCs w:val="2"/>
              </w:rPr>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53" w:after="0"/>
              <w:ind w:left="234" w:right="149" w:hanging="0"/>
              <w:rPr>
                <w:b/>
                <w:b/>
                <w:sz w:val="24"/>
              </w:rPr>
            </w:pPr>
            <w:r>
              <w:rPr>
                <w:b/>
                <w:spacing w:val="-4"/>
                <w:sz w:val="24"/>
              </w:rPr>
              <w:t xml:space="preserve">Всег </w:t>
            </w:r>
            <w:r>
              <w:rPr>
                <w:b/>
                <w:spacing w:val="-10"/>
                <w:sz w:val="24"/>
              </w:rPr>
              <w:t>о</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53" w:after="0"/>
              <w:ind w:left="235" w:right="0" w:hanging="0"/>
              <w:rPr>
                <w:b/>
                <w:b/>
                <w:sz w:val="24"/>
              </w:rPr>
            </w:pPr>
            <w:r>
              <w:rPr>
                <w:b/>
                <w:spacing w:val="-2"/>
                <w:sz w:val="24"/>
              </w:rPr>
              <w:t xml:space="preserve">Контрольн </w:t>
            </w:r>
            <w:r>
              <w:rPr>
                <w:b/>
                <w:sz w:val="24"/>
              </w:rPr>
              <w:t>ые работы</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53" w:after="0"/>
              <w:ind w:left="235" w:right="0" w:hanging="0"/>
              <w:rPr>
                <w:b/>
                <w:b/>
                <w:sz w:val="24"/>
              </w:rPr>
            </w:pPr>
            <w:r>
              <w:rPr>
                <w:b/>
                <w:spacing w:val="-2"/>
                <w:sz w:val="24"/>
              </w:rPr>
              <w:t xml:space="preserve">Практическ </w:t>
            </w:r>
            <w:r>
              <w:rPr>
                <w:b/>
                <w:sz w:val="24"/>
              </w:rPr>
              <w:t>ие работы</w:t>
            </w:r>
          </w:p>
        </w:tc>
        <w:tc>
          <w:tcPr>
            <w:tcW w:w="2832" w:type="dxa"/>
            <w:vMerge w:val="continue"/>
            <w:tcBorders>
              <w:left w:val="single" w:sz="6" w:space="0" w:color="000000"/>
              <w:bottom w:val="single" w:sz="6" w:space="0" w:color="000000"/>
              <w:right w:val="single" w:sz="6" w:space="0" w:color="000000"/>
            </w:tcBorders>
          </w:tcPr>
          <w:p>
            <w:pPr>
              <w:pStyle w:val="Normal"/>
              <w:widowControl w:val="false"/>
              <w:rPr>
                <w:sz w:val="2"/>
                <w:szCs w:val="2"/>
              </w:rPr>
            </w:pPr>
            <w:r>
              <w:rPr>
                <w:sz w:val="2"/>
                <w:szCs w:val="2"/>
              </w:rPr>
            </w:r>
          </w:p>
        </w:tc>
      </w:tr>
      <w:tr>
        <w:trPr>
          <w:trHeight w:val="877" w:hRule="atLeast"/>
        </w:trPr>
        <w:tc>
          <w:tcPr>
            <w:tcW w:w="651"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10"/>
                <w:sz w:val="24"/>
              </w:rPr>
              <w:t>1</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atLeast" w:line="270" w:before="30" w:after="0"/>
              <w:ind w:left="234" w:right="0" w:hanging="0"/>
              <w:rPr>
                <w:sz w:val="24"/>
              </w:rPr>
            </w:pPr>
            <w:r>
              <w:rPr>
                <w:spacing w:val="-2"/>
                <w:sz w:val="24"/>
              </w:rPr>
              <w:t xml:space="preserve">Модуль </w:t>
            </w:r>
            <w:r>
              <w:rPr>
                <w:sz w:val="24"/>
              </w:rPr>
              <w:t>"Безопасность</w:t>
            </w:r>
            <w:r>
              <w:rPr>
                <w:spacing w:val="-10"/>
                <w:sz w:val="24"/>
              </w:rPr>
              <w:t xml:space="preserve"> </w:t>
            </w:r>
            <w:r>
              <w:rPr>
                <w:sz w:val="24"/>
              </w:rPr>
              <w:t xml:space="preserve">в </w:t>
            </w:r>
            <w:r>
              <w:rPr>
                <w:spacing w:val="-2"/>
                <w:sz w:val="24"/>
              </w:rPr>
              <w:t>быту"</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0" w:right="158" w:hanging="0"/>
              <w:jc w:val="center"/>
              <w:rPr>
                <w:sz w:val="24"/>
              </w:rPr>
            </w:pPr>
            <w:r>
              <w:rPr>
                <w:spacing w:val="-10"/>
                <w:sz w:val="24"/>
              </w:rPr>
              <w:t>1</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220" w:leader="none"/>
              </w:tabs>
              <w:spacing w:lineRule="atLeast" w:line="270" w:before="30" w:after="0"/>
              <w:ind w:left="236" w:right="90" w:hanging="0"/>
              <w:jc w:val="both"/>
              <w:rPr>
                <w:sz w:val="24"/>
              </w:rPr>
            </w:pPr>
            <w:r>
              <w:rPr>
                <w:spacing w:val="-2"/>
                <w:sz w:val="24"/>
              </w:rPr>
              <w:t>Библиотека</w:t>
            </w:r>
            <w:r>
              <w:rPr>
                <w:sz w:val="24"/>
              </w:rPr>
              <w:tab/>
            </w:r>
            <w:r>
              <w:rPr>
                <w:spacing w:val="-4"/>
                <w:sz w:val="24"/>
              </w:rPr>
              <w:t xml:space="preserve">ЦОК </w:t>
            </w:r>
            <w:hyperlink r:id="rId557">
              <w:r>
                <w:rPr>
                  <w:color w:val="0000FF"/>
                  <w:spacing w:val="-2"/>
                  <w:sz w:val="24"/>
                  <w:u w:val="single" w:color="0000FF"/>
                </w:rPr>
                <w:t>https://m.edsoo.ru/7f41b5</w:t>
              </w:r>
            </w:hyperlink>
            <w:r>
              <w:rPr>
                <w:color w:val="0000FF"/>
                <w:spacing w:val="-2"/>
                <w:sz w:val="24"/>
              </w:rPr>
              <w:t xml:space="preserve"> </w:t>
            </w:r>
            <w:hyperlink r:id="rId558">
              <w:r>
                <w:rPr>
                  <w:color w:val="0000FF"/>
                  <w:spacing w:val="-6"/>
                  <w:sz w:val="24"/>
                  <w:u w:val="single" w:color="0000FF"/>
                </w:rPr>
                <w:t>90</w:t>
              </w:r>
            </w:hyperlink>
          </w:p>
        </w:tc>
      </w:tr>
      <w:tr>
        <w:trPr>
          <w:trHeight w:val="877" w:hRule="atLeast"/>
        </w:trPr>
        <w:tc>
          <w:tcPr>
            <w:tcW w:w="651"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10"/>
                <w:sz w:val="24"/>
              </w:rPr>
              <w:t>2</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atLeast" w:line="270" w:before="30" w:after="0"/>
              <w:ind w:left="234" w:right="208" w:hanging="0"/>
              <w:rPr>
                <w:sz w:val="24"/>
              </w:rPr>
            </w:pPr>
            <w:r>
              <w:rPr>
                <w:spacing w:val="-2"/>
                <w:sz w:val="24"/>
              </w:rPr>
              <w:t xml:space="preserve">Модуль "Безопасность </w:t>
            </w:r>
            <w:r>
              <w:rPr>
                <w:sz w:val="24"/>
              </w:rPr>
              <w:t>на</w:t>
            </w:r>
            <w:r>
              <w:rPr>
                <w:spacing w:val="-15"/>
                <w:sz w:val="24"/>
              </w:rPr>
              <w:t xml:space="preserve"> </w:t>
            </w:r>
            <w:r>
              <w:rPr>
                <w:sz w:val="24"/>
              </w:rPr>
              <w:t>транспорте"</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0" w:right="158" w:hanging="0"/>
              <w:jc w:val="center"/>
              <w:rPr>
                <w:sz w:val="24"/>
              </w:rPr>
            </w:pPr>
            <w:r>
              <w:rPr>
                <w:spacing w:val="-10"/>
                <w:sz w:val="24"/>
              </w:rPr>
              <w:t>5</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220" w:leader="none"/>
              </w:tabs>
              <w:spacing w:lineRule="atLeast" w:line="270" w:before="30" w:after="0"/>
              <w:ind w:left="236" w:right="90" w:hanging="0"/>
              <w:jc w:val="both"/>
              <w:rPr>
                <w:sz w:val="24"/>
              </w:rPr>
            </w:pPr>
            <w:r>
              <w:rPr>
                <w:spacing w:val="-2"/>
                <w:sz w:val="24"/>
              </w:rPr>
              <w:t>Библиотека</w:t>
            </w:r>
            <w:r>
              <w:rPr>
                <w:sz w:val="24"/>
              </w:rPr>
              <w:tab/>
            </w:r>
            <w:r>
              <w:rPr>
                <w:spacing w:val="-4"/>
                <w:sz w:val="24"/>
              </w:rPr>
              <w:t xml:space="preserve">ЦОК </w:t>
            </w:r>
            <w:hyperlink r:id="rId559">
              <w:r>
                <w:rPr>
                  <w:color w:val="0000FF"/>
                  <w:spacing w:val="-2"/>
                  <w:sz w:val="24"/>
                  <w:u w:val="single" w:color="0000FF"/>
                </w:rPr>
                <w:t>https://m.edsoo.ru/7f41b5</w:t>
              </w:r>
            </w:hyperlink>
            <w:r>
              <w:rPr>
                <w:color w:val="0000FF"/>
                <w:spacing w:val="-2"/>
                <w:sz w:val="24"/>
              </w:rPr>
              <w:t xml:space="preserve"> </w:t>
            </w:r>
            <w:hyperlink r:id="rId560">
              <w:r>
                <w:rPr>
                  <w:color w:val="0000FF"/>
                  <w:spacing w:val="-6"/>
                  <w:sz w:val="24"/>
                  <w:u w:val="single" w:color="0000FF"/>
                </w:rPr>
                <w:t>90</w:t>
              </w:r>
            </w:hyperlink>
          </w:p>
        </w:tc>
      </w:tr>
      <w:tr>
        <w:trPr>
          <w:trHeight w:val="1154" w:hRule="atLeast"/>
        </w:trPr>
        <w:tc>
          <w:tcPr>
            <w:tcW w:w="651"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8" w:after="0"/>
              <w:rPr>
                <w:b/>
                <w:b/>
                <w:sz w:val="24"/>
              </w:rPr>
            </w:pPr>
            <w:r>
              <w:rPr>
                <w:b/>
                <w:sz w:val="24"/>
              </w:rPr>
            </w:r>
          </w:p>
          <w:p>
            <w:pPr>
              <w:pStyle w:val="TableParagraph"/>
              <w:widowControl w:val="false"/>
              <w:spacing w:before="1" w:after="0"/>
              <w:ind w:left="100" w:right="0" w:hanging="0"/>
              <w:rPr>
                <w:sz w:val="24"/>
              </w:rPr>
            </w:pPr>
            <w:r>
              <w:rPr>
                <w:spacing w:val="-10"/>
                <w:sz w:val="24"/>
              </w:rPr>
              <w:t>3</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ind w:left="234" w:right="0" w:hanging="0"/>
              <w:rPr>
                <w:sz w:val="24"/>
              </w:rPr>
            </w:pPr>
            <w:r>
              <w:rPr>
                <w:spacing w:val="-2"/>
                <w:sz w:val="24"/>
              </w:rPr>
              <w:t xml:space="preserve">Модуль </w:t>
            </w:r>
            <w:r>
              <w:rPr>
                <w:sz w:val="24"/>
              </w:rPr>
              <w:t>"Безопасность</w:t>
            </w:r>
            <w:r>
              <w:rPr>
                <w:spacing w:val="-10"/>
                <w:sz w:val="24"/>
              </w:rPr>
              <w:t xml:space="preserve"> </w:t>
            </w:r>
            <w:r>
              <w:rPr>
                <w:sz w:val="24"/>
              </w:rPr>
              <w:t xml:space="preserve">в </w:t>
            </w:r>
            <w:r>
              <w:rPr>
                <w:spacing w:val="-2"/>
                <w:sz w:val="24"/>
              </w:rPr>
              <w:t>общественных</w:t>
            </w:r>
          </w:p>
          <w:p>
            <w:pPr>
              <w:pStyle w:val="TableParagraph"/>
              <w:widowControl w:val="false"/>
              <w:spacing w:lineRule="exact" w:line="264"/>
              <w:ind w:left="234" w:right="0" w:hanging="0"/>
              <w:rPr>
                <w:sz w:val="24"/>
              </w:rPr>
            </w:pPr>
            <w:r>
              <w:rPr>
                <w:spacing w:val="-2"/>
                <w:sz w:val="24"/>
              </w:rPr>
              <w:t>местах"</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8" w:after="0"/>
              <w:rPr>
                <w:b/>
                <w:b/>
                <w:sz w:val="24"/>
              </w:rPr>
            </w:pPr>
            <w:r>
              <w:rPr>
                <w:b/>
                <w:sz w:val="24"/>
              </w:rPr>
            </w:r>
          </w:p>
          <w:p>
            <w:pPr>
              <w:pStyle w:val="TableParagraph"/>
              <w:widowControl w:val="false"/>
              <w:spacing w:before="1" w:after="0"/>
              <w:ind w:left="0" w:right="158" w:hanging="0"/>
              <w:jc w:val="center"/>
              <w:rPr>
                <w:sz w:val="24"/>
              </w:rPr>
            </w:pPr>
            <w:r>
              <w:rPr>
                <w:spacing w:val="-10"/>
                <w:sz w:val="24"/>
              </w:rPr>
              <w:t>2</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220" w:leader="none"/>
              </w:tabs>
              <w:spacing w:before="179" w:after="0"/>
              <w:ind w:left="236" w:right="90" w:hanging="0"/>
              <w:jc w:val="both"/>
              <w:rPr>
                <w:sz w:val="24"/>
              </w:rPr>
            </w:pPr>
            <w:r>
              <w:rPr>
                <w:spacing w:val="-2"/>
                <w:sz w:val="24"/>
              </w:rPr>
              <w:t>Библиотека</w:t>
            </w:r>
            <w:r>
              <w:rPr>
                <w:sz w:val="24"/>
              </w:rPr>
              <w:tab/>
            </w:r>
            <w:r>
              <w:rPr>
                <w:spacing w:val="-4"/>
                <w:sz w:val="24"/>
              </w:rPr>
              <w:t xml:space="preserve">ЦОК </w:t>
            </w:r>
            <w:hyperlink r:id="rId561">
              <w:r>
                <w:rPr>
                  <w:color w:val="0000FF"/>
                  <w:spacing w:val="-2"/>
                  <w:sz w:val="24"/>
                  <w:u w:val="single" w:color="0000FF"/>
                </w:rPr>
                <w:t>https://m.edsoo.ru/7f41b5</w:t>
              </w:r>
            </w:hyperlink>
            <w:r>
              <w:rPr>
                <w:color w:val="0000FF"/>
                <w:spacing w:val="-2"/>
                <w:sz w:val="24"/>
              </w:rPr>
              <w:t xml:space="preserve"> </w:t>
            </w:r>
            <w:hyperlink r:id="rId562">
              <w:r>
                <w:rPr>
                  <w:color w:val="0000FF"/>
                  <w:spacing w:val="-6"/>
                  <w:sz w:val="24"/>
                  <w:u w:val="single" w:color="0000FF"/>
                </w:rPr>
                <w:t>90</w:t>
              </w:r>
            </w:hyperlink>
          </w:p>
        </w:tc>
      </w:tr>
      <w:tr>
        <w:trPr>
          <w:trHeight w:val="1153" w:hRule="atLeast"/>
        </w:trPr>
        <w:tc>
          <w:tcPr>
            <w:tcW w:w="651"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8" w:after="0"/>
              <w:rPr>
                <w:b/>
                <w:b/>
                <w:sz w:val="24"/>
              </w:rPr>
            </w:pPr>
            <w:r>
              <w:rPr>
                <w:b/>
                <w:sz w:val="24"/>
              </w:rPr>
            </w:r>
          </w:p>
          <w:p>
            <w:pPr>
              <w:pStyle w:val="TableParagraph"/>
              <w:widowControl w:val="false"/>
              <w:spacing w:before="1" w:after="0"/>
              <w:ind w:left="100" w:right="0" w:hanging="0"/>
              <w:rPr>
                <w:sz w:val="24"/>
              </w:rPr>
            </w:pPr>
            <w:r>
              <w:rPr>
                <w:spacing w:val="-10"/>
                <w:sz w:val="24"/>
              </w:rPr>
              <w:t>4</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atLeast" w:line="270" w:before="30" w:after="0"/>
              <w:ind w:left="234" w:right="90" w:hanging="0"/>
              <w:rPr>
                <w:sz w:val="24"/>
              </w:rPr>
            </w:pPr>
            <w:r>
              <w:rPr>
                <w:spacing w:val="-2"/>
                <w:sz w:val="24"/>
              </w:rPr>
              <w:t xml:space="preserve">Модуль </w:t>
            </w:r>
            <w:r>
              <w:rPr>
                <w:sz w:val="24"/>
              </w:rPr>
              <w:t>"Безопасность</w:t>
            </w:r>
            <w:r>
              <w:rPr>
                <w:spacing w:val="-10"/>
                <w:sz w:val="24"/>
              </w:rPr>
              <w:t xml:space="preserve"> </w:t>
            </w:r>
            <w:r>
              <w:rPr>
                <w:sz w:val="24"/>
              </w:rPr>
              <w:t xml:space="preserve">в </w:t>
            </w:r>
            <w:r>
              <w:rPr>
                <w:spacing w:val="-2"/>
                <w:sz w:val="24"/>
              </w:rPr>
              <w:t>природной среде"</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8" w:after="0"/>
              <w:rPr>
                <w:b/>
                <w:b/>
                <w:sz w:val="24"/>
              </w:rPr>
            </w:pPr>
            <w:r>
              <w:rPr>
                <w:b/>
                <w:sz w:val="24"/>
              </w:rPr>
            </w:r>
          </w:p>
          <w:p>
            <w:pPr>
              <w:pStyle w:val="TableParagraph"/>
              <w:widowControl w:val="false"/>
              <w:spacing w:before="1" w:after="0"/>
              <w:ind w:left="0" w:right="158" w:hanging="0"/>
              <w:jc w:val="center"/>
              <w:rPr>
                <w:sz w:val="24"/>
              </w:rPr>
            </w:pPr>
            <w:r>
              <w:rPr>
                <w:spacing w:val="-10"/>
                <w:sz w:val="24"/>
              </w:rPr>
              <w:t>8</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220" w:leader="none"/>
              </w:tabs>
              <w:spacing w:before="179" w:after="0"/>
              <w:ind w:left="236" w:right="90" w:hanging="0"/>
              <w:jc w:val="both"/>
              <w:rPr>
                <w:sz w:val="24"/>
              </w:rPr>
            </w:pPr>
            <w:r>
              <w:rPr>
                <w:spacing w:val="-2"/>
                <w:sz w:val="24"/>
              </w:rPr>
              <w:t>Библиотека</w:t>
            </w:r>
            <w:r>
              <w:rPr>
                <w:sz w:val="24"/>
              </w:rPr>
              <w:tab/>
            </w:r>
            <w:r>
              <w:rPr>
                <w:spacing w:val="-4"/>
                <w:sz w:val="24"/>
              </w:rPr>
              <w:t xml:space="preserve">ЦОК </w:t>
            </w:r>
            <w:hyperlink r:id="rId563">
              <w:r>
                <w:rPr>
                  <w:color w:val="0000FF"/>
                  <w:spacing w:val="-2"/>
                  <w:sz w:val="24"/>
                  <w:u w:val="single" w:color="0000FF"/>
                </w:rPr>
                <w:t>https://m.edsoo.ru/7f41b5</w:t>
              </w:r>
            </w:hyperlink>
            <w:r>
              <w:rPr>
                <w:color w:val="0000FF"/>
                <w:spacing w:val="-2"/>
                <w:sz w:val="24"/>
              </w:rPr>
              <w:t xml:space="preserve"> </w:t>
            </w:r>
            <w:hyperlink r:id="rId564">
              <w:r>
                <w:rPr>
                  <w:color w:val="0000FF"/>
                  <w:spacing w:val="-6"/>
                  <w:sz w:val="24"/>
                  <w:u w:val="single" w:color="0000FF"/>
                </w:rPr>
                <w:t>90</w:t>
              </w:r>
            </w:hyperlink>
          </w:p>
        </w:tc>
      </w:tr>
      <w:tr>
        <w:trPr>
          <w:trHeight w:val="1705" w:hRule="atLeast"/>
        </w:trPr>
        <w:tc>
          <w:tcPr>
            <w:tcW w:w="651"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spacing w:before="178" w:after="0"/>
              <w:rPr>
                <w:b/>
                <w:b/>
                <w:sz w:val="24"/>
              </w:rPr>
            </w:pPr>
            <w:r>
              <w:rPr>
                <w:b/>
                <w:sz w:val="24"/>
              </w:rPr>
            </w:r>
          </w:p>
          <w:p>
            <w:pPr>
              <w:pStyle w:val="TableParagraph"/>
              <w:widowControl w:val="false"/>
              <w:spacing w:before="1" w:after="0"/>
              <w:ind w:left="100" w:right="0" w:hanging="0"/>
              <w:rPr>
                <w:sz w:val="24"/>
              </w:rPr>
            </w:pPr>
            <w:r>
              <w:rPr>
                <w:spacing w:val="-10"/>
                <w:sz w:val="24"/>
              </w:rPr>
              <w:t>5</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788" w:leader="none"/>
              </w:tabs>
              <w:spacing w:lineRule="atLeast" w:line="270" w:before="30" w:after="0"/>
              <w:ind w:left="234" w:right="90" w:hanging="0"/>
              <w:rPr>
                <w:sz w:val="24"/>
              </w:rPr>
            </w:pPr>
            <w:r>
              <w:rPr>
                <w:spacing w:val="-2"/>
                <w:sz w:val="24"/>
              </w:rPr>
              <w:t xml:space="preserve">Модуль </w:t>
            </w:r>
            <w:r>
              <w:rPr>
                <w:sz w:val="24"/>
              </w:rPr>
              <w:t xml:space="preserve">"Здоровье и как </w:t>
            </w:r>
            <w:r>
              <w:rPr>
                <w:spacing w:val="-4"/>
                <w:sz w:val="24"/>
              </w:rPr>
              <w:t>его</w:t>
            </w:r>
            <w:r>
              <w:rPr>
                <w:sz w:val="24"/>
              </w:rPr>
              <w:tab/>
            </w:r>
            <w:r>
              <w:rPr>
                <w:spacing w:val="-2"/>
                <w:sz w:val="24"/>
              </w:rPr>
              <w:t>сохранить. Основы медицинских знаний"</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spacing w:before="178" w:after="0"/>
              <w:rPr>
                <w:b/>
                <w:b/>
                <w:sz w:val="24"/>
              </w:rPr>
            </w:pPr>
            <w:r>
              <w:rPr>
                <w:b/>
                <w:sz w:val="24"/>
              </w:rPr>
            </w:r>
          </w:p>
          <w:p>
            <w:pPr>
              <w:pStyle w:val="TableParagraph"/>
              <w:widowControl w:val="false"/>
              <w:spacing w:before="1" w:after="0"/>
              <w:ind w:left="0" w:right="158" w:hanging="0"/>
              <w:jc w:val="center"/>
              <w:rPr>
                <w:sz w:val="24"/>
              </w:rPr>
            </w:pPr>
            <w:r>
              <w:rPr>
                <w:spacing w:val="-10"/>
                <w:sz w:val="24"/>
              </w:rPr>
              <w:t>3</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178" w:after="0"/>
              <w:rPr>
                <w:b/>
                <w:b/>
                <w:sz w:val="24"/>
              </w:rPr>
            </w:pPr>
            <w:r>
              <w:rPr>
                <w:b/>
                <w:sz w:val="24"/>
              </w:rPr>
            </w:r>
          </w:p>
          <w:p>
            <w:pPr>
              <w:pStyle w:val="TableParagraph"/>
              <w:widowControl w:val="false"/>
              <w:tabs>
                <w:tab w:val="clear" w:pos="720"/>
                <w:tab w:val="left" w:pos="2220" w:leader="none"/>
              </w:tabs>
              <w:spacing w:before="1" w:after="0"/>
              <w:ind w:left="236" w:right="90" w:hanging="0"/>
              <w:jc w:val="both"/>
              <w:rPr>
                <w:sz w:val="24"/>
              </w:rPr>
            </w:pPr>
            <w:r>
              <w:rPr>
                <w:spacing w:val="-2"/>
                <w:sz w:val="24"/>
              </w:rPr>
              <w:t>Библиотека</w:t>
            </w:r>
            <w:r>
              <w:rPr>
                <w:sz w:val="24"/>
              </w:rPr>
              <w:tab/>
            </w:r>
            <w:r>
              <w:rPr>
                <w:spacing w:val="-4"/>
                <w:sz w:val="24"/>
              </w:rPr>
              <w:t xml:space="preserve">ЦОК </w:t>
            </w:r>
            <w:hyperlink r:id="rId565">
              <w:r>
                <w:rPr>
                  <w:color w:val="0000FF"/>
                  <w:spacing w:val="-2"/>
                  <w:sz w:val="24"/>
                  <w:u w:val="single" w:color="0000FF"/>
                </w:rPr>
                <w:t>https://m.edsoo.ru/7f41b5</w:t>
              </w:r>
            </w:hyperlink>
            <w:r>
              <w:rPr>
                <w:color w:val="0000FF"/>
                <w:spacing w:val="-2"/>
                <w:sz w:val="24"/>
              </w:rPr>
              <w:t xml:space="preserve"> </w:t>
            </w:r>
            <w:hyperlink r:id="rId566">
              <w:r>
                <w:rPr>
                  <w:color w:val="0000FF"/>
                  <w:spacing w:val="-6"/>
                  <w:sz w:val="24"/>
                  <w:u w:val="single" w:color="0000FF"/>
                </w:rPr>
                <w:t>90</w:t>
              </w:r>
            </w:hyperlink>
          </w:p>
        </w:tc>
      </w:tr>
      <w:tr>
        <w:trPr>
          <w:trHeight w:val="878" w:hRule="atLeast"/>
        </w:trPr>
        <w:tc>
          <w:tcPr>
            <w:tcW w:w="651"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10"/>
                <w:sz w:val="24"/>
              </w:rPr>
              <w:t>6</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atLeast" w:line="270" w:before="30" w:after="0"/>
              <w:ind w:left="234" w:right="0" w:hanging="0"/>
              <w:rPr>
                <w:sz w:val="24"/>
              </w:rPr>
            </w:pPr>
            <w:r>
              <w:rPr>
                <w:spacing w:val="-2"/>
                <w:sz w:val="24"/>
              </w:rPr>
              <w:t xml:space="preserve">Модуль </w:t>
            </w:r>
            <w:r>
              <w:rPr>
                <w:sz w:val="24"/>
              </w:rPr>
              <w:t>"Безопасность</w:t>
            </w:r>
            <w:r>
              <w:rPr>
                <w:spacing w:val="-10"/>
                <w:sz w:val="24"/>
              </w:rPr>
              <w:t xml:space="preserve"> </w:t>
            </w:r>
            <w:r>
              <w:rPr>
                <w:sz w:val="24"/>
              </w:rPr>
              <w:t xml:space="preserve">в </w:t>
            </w:r>
            <w:r>
              <w:rPr>
                <w:spacing w:val="-2"/>
                <w:sz w:val="24"/>
              </w:rPr>
              <w:t>социуме"</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0" w:right="158" w:hanging="0"/>
              <w:jc w:val="center"/>
              <w:rPr>
                <w:sz w:val="24"/>
              </w:rPr>
            </w:pPr>
            <w:r>
              <w:rPr>
                <w:spacing w:val="-10"/>
                <w:sz w:val="24"/>
              </w:rPr>
              <w:t>4</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220" w:leader="none"/>
              </w:tabs>
              <w:spacing w:lineRule="atLeast" w:line="270" w:before="30" w:after="0"/>
              <w:ind w:left="236" w:right="90" w:hanging="0"/>
              <w:jc w:val="both"/>
              <w:rPr>
                <w:sz w:val="24"/>
              </w:rPr>
            </w:pPr>
            <w:r>
              <w:rPr>
                <w:spacing w:val="-2"/>
                <w:sz w:val="24"/>
              </w:rPr>
              <w:t>Библиотека</w:t>
            </w:r>
            <w:r>
              <w:rPr>
                <w:sz w:val="24"/>
              </w:rPr>
              <w:tab/>
            </w:r>
            <w:r>
              <w:rPr>
                <w:spacing w:val="-4"/>
                <w:sz w:val="24"/>
              </w:rPr>
              <w:t xml:space="preserve">ЦОК </w:t>
            </w:r>
            <w:hyperlink r:id="rId567">
              <w:r>
                <w:rPr>
                  <w:color w:val="0000FF"/>
                  <w:spacing w:val="-2"/>
                  <w:sz w:val="24"/>
                  <w:u w:val="single" w:color="0000FF"/>
                </w:rPr>
                <w:t>https://m.edsoo.ru/7f41b5</w:t>
              </w:r>
            </w:hyperlink>
            <w:r>
              <w:rPr>
                <w:color w:val="0000FF"/>
                <w:spacing w:val="-2"/>
                <w:sz w:val="24"/>
              </w:rPr>
              <w:t xml:space="preserve"> </w:t>
            </w:r>
            <w:hyperlink r:id="rId568">
              <w:r>
                <w:rPr>
                  <w:color w:val="0000FF"/>
                  <w:spacing w:val="-6"/>
                  <w:sz w:val="24"/>
                  <w:u w:val="single" w:color="0000FF"/>
                </w:rPr>
                <w:t>90</w:t>
              </w:r>
            </w:hyperlink>
          </w:p>
        </w:tc>
      </w:tr>
      <w:tr>
        <w:trPr>
          <w:trHeight w:val="1429" w:hRule="atLeast"/>
        </w:trPr>
        <w:tc>
          <w:tcPr>
            <w:tcW w:w="651"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10"/>
                <w:sz w:val="24"/>
              </w:rPr>
              <w:t>7</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atLeast" w:line="270" w:before="30" w:after="0"/>
              <w:ind w:left="234" w:right="90" w:hanging="0"/>
              <w:rPr>
                <w:sz w:val="24"/>
              </w:rPr>
            </w:pPr>
            <w:r>
              <w:rPr>
                <w:spacing w:val="-2"/>
                <w:sz w:val="24"/>
              </w:rPr>
              <w:t xml:space="preserve">Модуль </w:t>
            </w:r>
            <w:r>
              <w:rPr>
                <w:sz w:val="24"/>
              </w:rPr>
              <w:t>"Безопасность</w:t>
            </w:r>
            <w:r>
              <w:rPr>
                <w:spacing w:val="-10"/>
                <w:sz w:val="24"/>
              </w:rPr>
              <w:t xml:space="preserve"> </w:t>
            </w:r>
            <w:r>
              <w:rPr>
                <w:sz w:val="24"/>
              </w:rPr>
              <w:t xml:space="preserve">в </w:t>
            </w:r>
            <w:r>
              <w:rPr>
                <w:spacing w:val="-2"/>
                <w:sz w:val="24"/>
              </w:rPr>
              <w:t xml:space="preserve">информационн </w:t>
            </w:r>
            <w:r>
              <w:rPr>
                <w:spacing w:val="-6"/>
                <w:sz w:val="24"/>
              </w:rPr>
              <w:t xml:space="preserve">ом </w:t>
            </w:r>
            <w:r>
              <w:rPr>
                <w:spacing w:val="-2"/>
                <w:sz w:val="24"/>
              </w:rPr>
              <w:t>пространстве"</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0" w:right="158" w:hanging="0"/>
              <w:jc w:val="center"/>
              <w:rPr>
                <w:sz w:val="24"/>
              </w:rPr>
            </w:pPr>
            <w:r>
              <w:rPr>
                <w:spacing w:val="-10"/>
                <w:sz w:val="24"/>
              </w:rPr>
              <w:t>3</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tabs>
                <w:tab w:val="clear" w:pos="720"/>
                <w:tab w:val="left" w:pos="2220" w:leader="none"/>
              </w:tabs>
              <w:ind w:left="236" w:right="90" w:hanging="0"/>
              <w:jc w:val="both"/>
              <w:rPr>
                <w:sz w:val="24"/>
              </w:rPr>
            </w:pPr>
            <w:r>
              <w:rPr>
                <w:spacing w:val="-2"/>
                <w:sz w:val="24"/>
              </w:rPr>
              <w:t>Библиотека</w:t>
            </w:r>
            <w:r>
              <w:rPr>
                <w:sz w:val="24"/>
              </w:rPr>
              <w:tab/>
            </w:r>
            <w:r>
              <w:rPr>
                <w:spacing w:val="-4"/>
                <w:sz w:val="24"/>
              </w:rPr>
              <w:t xml:space="preserve">ЦОК </w:t>
            </w:r>
            <w:hyperlink r:id="rId569">
              <w:r>
                <w:rPr>
                  <w:color w:val="0000FF"/>
                  <w:spacing w:val="-2"/>
                  <w:sz w:val="24"/>
                  <w:u w:val="single" w:color="0000FF"/>
                </w:rPr>
                <w:t>https://m.edsoo.ru/7f41b5</w:t>
              </w:r>
            </w:hyperlink>
            <w:r>
              <w:rPr>
                <w:color w:val="0000FF"/>
                <w:spacing w:val="-2"/>
                <w:sz w:val="24"/>
              </w:rPr>
              <w:t xml:space="preserve"> </w:t>
            </w:r>
            <w:hyperlink r:id="rId570">
              <w:r>
                <w:rPr>
                  <w:color w:val="0000FF"/>
                  <w:spacing w:val="-6"/>
                  <w:sz w:val="24"/>
                  <w:u w:val="single" w:color="0000FF"/>
                </w:rPr>
                <w:t>90</w:t>
              </w:r>
            </w:hyperlink>
          </w:p>
        </w:tc>
      </w:tr>
      <w:tr>
        <w:trPr>
          <w:trHeight w:val="1430" w:hRule="atLeast"/>
        </w:trPr>
        <w:tc>
          <w:tcPr>
            <w:tcW w:w="651"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100" w:right="0" w:hanging="0"/>
              <w:rPr>
                <w:sz w:val="24"/>
              </w:rPr>
            </w:pPr>
            <w:r>
              <w:rPr>
                <w:spacing w:val="-10"/>
                <w:sz w:val="24"/>
              </w:rPr>
              <w:t>8</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589" w:leader="none"/>
              </w:tabs>
              <w:spacing w:before="42" w:after="0"/>
              <w:ind w:left="234" w:right="88" w:hanging="0"/>
              <w:rPr>
                <w:sz w:val="24"/>
              </w:rPr>
            </w:pPr>
            <w:r>
              <w:rPr>
                <w:spacing w:val="-2"/>
                <w:sz w:val="24"/>
              </w:rPr>
              <w:t xml:space="preserve">Модуль "Основы противодействи </w:t>
            </w:r>
            <w:r>
              <w:rPr>
                <w:spacing w:val="-10"/>
                <w:sz w:val="24"/>
              </w:rPr>
              <w:t>я</w:t>
            </w:r>
            <w:r>
              <w:rPr>
                <w:sz w:val="24"/>
              </w:rPr>
              <w:tab/>
            </w:r>
            <w:r>
              <w:rPr>
                <w:spacing w:val="-2"/>
                <w:sz w:val="24"/>
              </w:rPr>
              <w:t>экстремизму</w:t>
            </w:r>
          </w:p>
          <w:p>
            <w:pPr>
              <w:pStyle w:val="TableParagraph"/>
              <w:widowControl w:val="false"/>
              <w:spacing w:lineRule="exact" w:line="264"/>
              <w:ind w:left="234" w:right="0" w:hanging="0"/>
              <w:rPr>
                <w:sz w:val="24"/>
              </w:rPr>
            </w:pPr>
            <w:r>
              <w:rPr>
                <w:sz w:val="24"/>
              </w:rPr>
              <w:t xml:space="preserve">и </w:t>
            </w:r>
            <w:r>
              <w:rPr>
                <w:spacing w:val="-2"/>
                <w:sz w:val="24"/>
              </w:rPr>
              <w:t>терроризму"</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spacing w:before="42" w:after="0"/>
              <w:rPr>
                <w:b/>
                <w:b/>
                <w:sz w:val="24"/>
              </w:rPr>
            </w:pPr>
            <w:r>
              <w:rPr>
                <w:b/>
                <w:sz w:val="24"/>
              </w:rPr>
            </w:r>
          </w:p>
          <w:p>
            <w:pPr>
              <w:pStyle w:val="TableParagraph"/>
              <w:widowControl w:val="false"/>
              <w:ind w:left="0" w:right="158" w:hanging="0"/>
              <w:jc w:val="center"/>
              <w:rPr>
                <w:sz w:val="24"/>
              </w:rPr>
            </w:pPr>
            <w:r>
              <w:rPr>
                <w:spacing w:val="-10"/>
                <w:sz w:val="24"/>
              </w:rPr>
              <w:t>4</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tabs>
                <w:tab w:val="clear" w:pos="720"/>
                <w:tab w:val="left" w:pos="2220" w:leader="none"/>
              </w:tabs>
              <w:ind w:left="236" w:right="90" w:hanging="0"/>
              <w:jc w:val="both"/>
              <w:rPr>
                <w:sz w:val="24"/>
              </w:rPr>
            </w:pPr>
            <w:r>
              <w:rPr>
                <w:spacing w:val="-2"/>
                <w:sz w:val="24"/>
              </w:rPr>
              <w:t>Библиотека</w:t>
            </w:r>
            <w:r>
              <w:rPr>
                <w:sz w:val="24"/>
              </w:rPr>
              <w:tab/>
            </w:r>
            <w:r>
              <w:rPr>
                <w:spacing w:val="-4"/>
                <w:sz w:val="24"/>
              </w:rPr>
              <w:t xml:space="preserve">ЦОК </w:t>
            </w:r>
            <w:hyperlink r:id="rId571">
              <w:r>
                <w:rPr>
                  <w:color w:val="0000FF"/>
                  <w:spacing w:val="-2"/>
                  <w:sz w:val="24"/>
                  <w:u w:val="single" w:color="0000FF"/>
                </w:rPr>
                <w:t>https://m.edsoo.ru/7f41b5</w:t>
              </w:r>
            </w:hyperlink>
            <w:r>
              <w:rPr>
                <w:color w:val="0000FF"/>
                <w:spacing w:val="-2"/>
                <w:sz w:val="24"/>
              </w:rPr>
              <w:t xml:space="preserve"> </w:t>
            </w:r>
            <w:hyperlink r:id="rId572">
              <w:r>
                <w:rPr>
                  <w:color w:val="0000FF"/>
                  <w:spacing w:val="-6"/>
                  <w:sz w:val="24"/>
                  <w:u w:val="single" w:color="0000FF"/>
                </w:rPr>
                <w:t>90</w:t>
              </w:r>
            </w:hyperlink>
          </w:p>
        </w:tc>
      </w:tr>
      <w:tr>
        <w:trPr>
          <w:trHeight w:val="2809" w:hRule="atLeast"/>
        </w:trPr>
        <w:tc>
          <w:tcPr>
            <w:tcW w:w="651"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78" w:after="0"/>
              <w:rPr>
                <w:b/>
                <w:b/>
                <w:sz w:val="24"/>
              </w:rPr>
            </w:pPr>
            <w:r>
              <w:rPr>
                <w:b/>
                <w:sz w:val="24"/>
              </w:rPr>
            </w:r>
          </w:p>
          <w:p>
            <w:pPr>
              <w:pStyle w:val="TableParagraph"/>
              <w:widowControl w:val="false"/>
              <w:spacing w:before="1" w:after="0"/>
              <w:ind w:left="100" w:right="0" w:hanging="0"/>
              <w:rPr>
                <w:sz w:val="24"/>
              </w:rPr>
            </w:pPr>
            <w:r>
              <w:rPr>
                <w:spacing w:val="-10"/>
                <w:sz w:val="24"/>
              </w:rPr>
              <w:t>9</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877" w:leader="none"/>
                <w:tab w:val="left" w:pos="1763" w:leader="none"/>
              </w:tabs>
              <w:spacing w:before="42" w:after="0"/>
              <w:ind w:left="234" w:right="90" w:hanging="0"/>
              <w:rPr>
                <w:sz w:val="24"/>
              </w:rPr>
            </w:pPr>
            <w:r>
              <w:rPr>
                <w:spacing w:val="-2"/>
                <w:sz w:val="24"/>
              </w:rPr>
              <w:t xml:space="preserve">Модуль "Взаимодейств </w:t>
            </w:r>
            <w:r>
              <w:rPr>
                <w:spacing w:val="-6"/>
                <w:sz w:val="24"/>
              </w:rPr>
              <w:t>ие</w:t>
            </w:r>
            <w:r>
              <w:rPr>
                <w:sz w:val="24"/>
              </w:rPr>
              <w:tab/>
            </w:r>
            <w:r>
              <w:rPr>
                <w:spacing w:val="-2"/>
                <w:sz w:val="24"/>
              </w:rPr>
              <w:t>личности, общества</w:t>
            </w:r>
            <w:r>
              <w:rPr>
                <w:sz w:val="24"/>
              </w:rPr>
              <w:tab/>
            </w:r>
            <w:r>
              <w:rPr>
                <w:spacing w:val="-10"/>
                <w:sz w:val="24"/>
              </w:rPr>
              <w:t xml:space="preserve">и </w:t>
            </w:r>
            <w:r>
              <w:rPr>
                <w:spacing w:val="-2"/>
                <w:sz w:val="24"/>
              </w:rPr>
              <w:t>государства</w:t>
            </w:r>
            <w:r>
              <w:rPr>
                <w:sz w:val="24"/>
              </w:rPr>
              <w:tab/>
            </w:r>
            <w:r>
              <w:rPr>
                <w:spacing w:val="-47"/>
                <w:sz w:val="24"/>
              </w:rPr>
              <w:t xml:space="preserve"> </w:t>
            </w:r>
            <w:r>
              <w:rPr>
                <w:spacing w:val="-4"/>
                <w:sz w:val="24"/>
              </w:rPr>
              <w:t xml:space="preserve">в </w:t>
            </w:r>
            <w:r>
              <w:rPr>
                <w:spacing w:val="-2"/>
                <w:sz w:val="24"/>
              </w:rPr>
              <w:t>обеспечении безопасности жизни</w:t>
            </w:r>
            <w:r>
              <w:rPr>
                <w:sz w:val="24"/>
              </w:rPr>
              <w:tab/>
              <w:tab/>
            </w:r>
            <w:r>
              <w:rPr>
                <w:spacing w:val="-60"/>
                <w:sz w:val="24"/>
              </w:rPr>
              <w:t xml:space="preserve"> </w:t>
            </w:r>
            <w:r>
              <w:rPr>
                <w:spacing w:val="-10"/>
                <w:sz w:val="24"/>
              </w:rPr>
              <w:t>и</w:t>
            </w:r>
          </w:p>
          <w:p>
            <w:pPr>
              <w:pStyle w:val="TableParagraph"/>
              <w:widowControl w:val="false"/>
              <w:spacing w:lineRule="atLeast" w:line="270"/>
              <w:ind w:left="234" w:right="0" w:hanging="0"/>
              <w:rPr>
                <w:sz w:val="24"/>
              </w:rPr>
            </w:pPr>
            <w:r>
              <w:rPr>
                <w:spacing w:val="-2"/>
                <w:sz w:val="24"/>
              </w:rPr>
              <w:t>здоровья населения"</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78" w:after="0"/>
              <w:rPr>
                <w:b/>
                <w:b/>
                <w:sz w:val="24"/>
              </w:rPr>
            </w:pPr>
            <w:r>
              <w:rPr>
                <w:b/>
                <w:sz w:val="24"/>
              </w:rPr>
            </w:r>
          </w:p>
          <w:p>
            <w:pPr>
              <w:pStyle w:val="TableParagraph"/>
              <w:widowControl w:val="false"/>
              <w:spacing w:before="1" w:after="0"/>
              <w:ind w:left="0" w:right="158" w:hanging="0"/>
              <w:jc w:val="center"/>
              <w:rPr>
                <w:sz w:val="24"/>
              </w:rPr>
            </w:pPr>
            <w:r>
              <w:rPr>
                <w:spacing w:val="-10"/>
                <w:sz w:val="24"/>
              </w:rPr>
              <w:t>4</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81" w:after="0"/>
              <w:rPr>
                <w:b/>
                <w:b/>
                <w:sz w:val="24"/>
              </w:rPr>
            </w:pPr>
            <w:r>
              <w:rPr>
                <w:b/>
                <w:sz w:val="24"/>
              </w:rPr>
            </w:r>
          </w:p>
          <w:p>
            <w:pPr>
              <w:pStyle w:val="TableParagraph"/>
              <w:widowControl w:val="false"/>
              <w:tabs>
                <w:tab w:val="clear" w:pos="720"/>
                <w:tab w:val="left" w:pos="2220" w:leader="none"/>
              </w:tabs>
              <w:ind w:left="236" w:right="90" w:hanging="0"/>
              <w:jc w:val="both"/>
              <w:rPr>
                <w:sz w:val="24"/>
              </w:rPr>
            </w:pPr>
            <w:r>
              <w:rPr>
                <w:spacing w:val="-2"/>
                <w:sz w:val="24"/>
              </w:rPr>
              <w:t>Библиотека</w:t>
            </w:r>
            <w:r>
              <w:rPr>
                <w:sz w:val="24"/>
              </w:rPr>
              <w:tab/>
            </w:r>
            <w:r>
              <w:rPr>
                <w:spacing w:val="-4"/>
                <w:sz w:val="24"/>
              </w:rPr>
              <w:t xml:space="preserve">ЦОК </w:t>
            </w:r>
            <w:hyperlink r:id="rId573">
              <w:r>
                <w:rPr>
                  <w:color w:val="0000FF"/>
                  <w:spacing w:val="-2"/>
                  <w:sz w:val="24"/>
                  <w:u w:val="single" w:color="0000FF"/>
                </w:rPr>
                <w:t>https://m.edsoo.ru/7f41b5</w:t>
              </w:r>
            </w:hyperlink>
            <w:r>
              <w:rPr>
                <w:color w:val="0000FF"/>
                <w:spacing w:val="-2"/>
                <w:sz w:val="24"/>
              </w:rPr>
              <w:t xml:space="preserve"> </w:t>
            </w:r>
            <w:hyperlink r:id="rId574">
              <w:r>
                <w:rPr>
                  <w:color w:val="0000FF"/>
                  <w:spacing w:val="-6"/>
                  <w:sz w:val="24"/>
                  <w:u w:val="single" w:color="0000FF"/>
                </w:rPr>
                <w:t>90</w:t>
              </w:r>
            </w:hyperlink>
          </w:p>
        </w:tc>
      </w:tr>
      <w:tr>
        <w:trPr>
          <w:trHeight w:val="878" w:hRule="atLeast"/>
        </w:trPr>
        <w:tc>
          <w:tcPr>
            <w:tcW w:w="2653"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tabs>
                <w:tab w:val="clear" w:pos="720"/>
                <w:tab w:val="left" w:pos="2195" w:leader="none"/>
              </w:tabs>
              <w:spacing w:lineRule="atLeast" w:line="270" w:before="30" w:after="0"/>
              <w:ind w:left="235" w:right="93" w:hanging="0"/>
              <w:rPr>
                <w:sz w:val="24"/>
              </w:rPr>
            </w:pPr>
            <w:r>
              <w:rPr>
                <w:spacing w:val="-2"/>
                <w:sz w:val="24"/>
              </w:rPr>
              <w:t>ОБЩЕЕ КОЛИЧЕСТВО ЧАСОВ</w:t>
            </w:r>
            <w:r>
              <w:rPr>
                <w:sz w:val="24"/>
              </w:rPr>
              <w:tab/>
            </w:r>
            <w:r>
              <w:rPr>
                <w:spacing w:val="-6"/>
                <w:sz w:val="24"/>
              </w:rPr>
              <w:t>ПО</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120" w:right="158" w:hanging="0"/>
              <w:jc w:val="center"/>
              <w:rPr>
                <w:sz w:val="24"/>
              </w:rPr>
            </w:pPr>
            <w:r>
              <w:rPr>
                <w:spacing w:val="-5"/>
                <w:sz w:val="24"/>
              </w:rPr>
              <w:t>34</w:t>
            </w:r>
          </w:p>
        </w:tc>
        <w:tc>
          <w:tcPr>
            <w:tcW w:w="1716"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0</w:t>
            </w:r>
          </w:p>
        </w:tc>
        <w:tc>
          <w:tcPr>
            <w:tcW w:w="177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42" w:after="0"/>
              <w:rPr>
                <w:b/>
                <w:b/>
                <w:sz w:val="24"/>
              </w:rPr>
            </w:pPr>
            <w:r>
              <w:rPr>
                <w:b/>
                <w:sz w:val="24"/>
              </w:rPr>
            </w:r>
          </w:p>
          <w:p>
            <w:pPr>
              <w:pStyle w:val="TableParagraph"/>
              <w:widowControl w:val="false"/>
              <w:ind w:left="295" w:right="0" w:hanging="0"/>
              <w:rPr>
                <w:sz w:val="24"/>
              </w:rPr>
            </w:pPr>
            <w:r>
              <w:rPr>
                <w:spacing w:val="-10"/>
                <w:sz w:val="24"/>
              </w:rPr>
              <w:t>0</w:t>
            </w:r>
          </w:p>
        </w:tc>
        <w:tc>
          <w:tcPr>
            <w:tcW w:w="2832"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r>
    </w:tbl>
    <w:p>
      <w:pPr>
        <w:sectPr>
          <w:type w:val="nextPage"/>
          <w:pgSz w:w="11920" w:h="16850"/>
          <w:pgMar w:left="200" w:right="0" w:header="0" w:top="780" w:footer="0" w:bottom="761" w:gutter="0"/>
          <w:pgNumType w:fmt="decimal"/>
          <w:formProt w:val="false"/>
          <w:textDirection w:val="lrTb"/>
          <w:docGrid w:type="default" w:linePitch="100" w:charSpace="4096"/>
        </w:sectPr>
      </w:pPr>
    </w:p>
    <w:tbl>
      <w:tblPr>
        <w:tblW w:w="9856" w:type="dxa"/>
        <w:jc w:val="left"/>
        <w:tblInd w:w="839" w:type="dxa"/>
        <w:tblLayout w:type="fixed"/>
        <w:tblCellMar>
          <w:top w:w="0" w:type="dxa"/>
          <w:left w:w="7" w:type="dxa"/>
          <w:bottom w:w="0" w:type="dxa"/>
          <w:right w:w="7" w:type="dxa"/>
        </w:tblCellMar>
        <w:tblLook w:val="01e0"/>
      </w:tblPr>
      <w:tblGrid>
        <w:gridCol w:w="2653"/>
        <w:gridCol w:w="886"/>
        <w:gridCol w:w="1710"/>
        <w:gridCol w:w="1774"/>
        <w:gridCol w:w="2833"/>
      </w:tblGrid>
      <w:tr>
        <w:trPr>
          <w:trHeight w:val="325" w:hRule="atLeast"/>
        </w:trPr>
        <w:tc>
          <w:tcPr>
            <w:tcW w:w="2653"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64" w:before="42" w:after="0"/>
              <w:ind w:left="235" w:right="0" w:hanging="0"/>
              <w:rPr>
                <w:sz w:val="24"/>
              </w:rPr>
            </w:pPr>
            <w:r>
              <w:rPr>
                <w:spacing w:val="-2"/>
                <w:sz w:val="24"/>
              </w:rPr>
              <w:t>ПРОГРАММЕ</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10"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1774"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c>
          <w:tcPr>
            <w:tcW w:w="2833" w:type="dxa"/>
            <w:tcBorders>
              <w:top w:val="single" w:sz="6" w:space="0" w:color="000000"/>
              <w:left w:val="single" w:sz="6" w:space="0" w:color="000000"/>
              <w:bottom w:val="single" w:sz="6" w:space="0" w:color="000000"/>
              <w:right w:val="single" w:sz="6" w:space="0" w:color="000000"/>
            </w:tcBorders>
          </w:tcPr>
          <w:p>
            <w:pPr>
              <w:pStyle w:val="TableParagraph"/>
              <w:widowControl w:val="false"/>
              <w:rPr>
                <w:sz w:val="24"/>
              </w:rPr>
            </w:pPr>
            <w:r>
              <w:rPr>
                <w:sz w:val="24"/>
              </w:rPr>
            </w:r>
          </w:p>
        </w:tc>
      </w:tr>
    </w:tbl>
    <w:p>
      <w:pPr>
        <w:pStyle w:val="Style13"/>
        <w:ind w:left="0" w:right="0" w:hanging="0"/>
        <w:jc w:val="left"/>
        <w:rPr>
          <w:b/>
          <w:b/>
        </w:rPr>
      </w:pPr>
      <w:r>
        <w:rPr>
          <w:b/>
        </w:rPr>
      </w:r>
    </w:p>
    <w:p>
      <w:pPr>
        <w:pStyle w:val="Style13"/>
        <w:ind w:left="0" w:right="0" w:hanging="0"/>
        <w:jc w:val="left"/>
        <w:rPr>
          <w:b/>
          <w:b/>
        </w:rPr>
      </w:pPr>
      <w:r>
        <w:rPr>
          <w:b/>
        </w:rPr>
      </w:r>
    </w:p>
    <w:p>
      <w:pPr>
        <w:pStyle w:val="Style13"/>
        <w:spacing w:before="8" w:after="0"/>
        <w:ind w:left="0" w:right="0" w:hanging="0"/>
        <w:jc w:val="left"/>
        <w:rPr>
          <w:b/>
          <w:b/>
        </w:rPr>
      </w:pPr>
      <w:r>
        <w:rPr>
          <w:b/>
        </w:rPr>
      </w:r>
    </w:p>
    <w:p>
      <w:pPr>
        <w:pStyle w:val="2"/>
        <w:spacing w:lineRule="auto" w:line="240"/>
        <w:jc w:val="left"/>
        <w:rPr>
          <w:sz w:val="24"/>
        </w:rPr>
      </w:pPr>
      <w:r>
        <w:rPr>
          <w:spacing w:val="-2"/>
        </w:rPr>
        <w:t>Информатика</w:t>
      </w:r>
    </w:p>
    <w:p>
      <w:pPr>
        <w:pStyle w:val="Style13"/>
        <w:spacing w:before="272" w:after="0"/>
        <w:ind w:left="2044" w:right="1151" w:firstLine="220"/>
        <w:rPr>
          <w:sz w:val="24"/>
        </w:rPr>
      </w:pPr>
      <w:r>
        <w:rPr/>
        <w:t xml:space="preserve">Целями изучения информатики на уровне основного общего образования </w:t>
      </w:r>
      <w:r>
        <w:rPr>
          <w:spacing w:val="-2"/>
        </w:rPr>
        <w:t>являются:</w:t>
      </w:r>
    </w:p>
    <w:p>
      <w:pPr>
        <w:pStyle w:val="ListParagraph"/>
        <w:numPr>
          <w:ilvl w:val="0"/>
          <w:numId w:val="159"/>
        </w:numPr>
        <w:tabs>
          <w:tab w:val="clear" w:pos="720"/>
          <w:tab w:val="left" w:pos="1173" w:leader="none"/>
          <w:tab w:val="left" w:pos="1264" w:leader="none"/>
        </w:tabs>
        <w:spacing w:lineRule="auto" w:line="240" w:before="0" w:after="0"/>
        <w:ind w:left="1173" w:right="1151" w:hanging="140"/>
        <w:jc w:val="both"/>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pPr>
        <w:pStyle w:val="ListParagraph"/>
        <w:numPr>
          <w:ilvl w:val="0"/>
          <w:numId w:val="159"/>
        </w:numPr>
        <w:tabs>
          <w:tab w:val="clear" w:pos="720"/>
          <w:tab w:val="left" w:pos="1173" w:leader="none"/>
          <w:tab w:val="left" w:pos="1231" w:leader="none"/>
        </w:tabs>
        <w:spacing w:lineRule="auto" w:line="240" w:before="0" w:after="0"/>
        <w:ind w:left="1173" w:right="1153" w:hanging="140"/>
        <w:jc w:val="both"/>
        <w:rPr>
          <w:rFonts w:ascii="Cambria" w:hAnsi="Cambria"/>
          <w:sz w:val="17"/>
        </w:rPr>
      </w:pPr>
      <w:r>
        <w:rPr>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pPr>
        <w:pStyle w:val="ListParagraph"/>
        <w:numPr>
          <w:ilvl w:val="0"/>
          <w:numId w:val="159"/>
        </w:numPr>
        <w:tabs>
          <w:tab w:val="clear" w:pos="720"/>
          <w:tab w:val="left" w:pos="1173" w:leader="none"/>
          <w:tab w:val="left" w:pos="1231" w:leader="none"/>
        </w:tabs>
        <w:spacing w:lineRule="auto" w:line="240" w:before="0" w:after="0"/>
        <w:ind w:left="1173" w:right="1151" w:hanging="140"/>
        <w:jc w:val="both"/>
        <w:rPr>
          <w:rFonts w:ascii="Cambria" w:hAnsi="Cambria"/>
          <w:sz w:val="17"/>
        </w:rPr>
      </w:pPr>
      <w:r>
        <w:rPr>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pPr>
        <w:pStyle w:val="ListParagraph"/>
        <w:numPr>
          <w:ilvl w:val="0"/>
          <w:numId w:val="159"/>
        </w:numPr>
        <w:tabs>
          <w:tab w:val="clear" w:pos="720"/>
          <w:tab w:val="left" w:pos="1173" w:leader="none"/>
          <w:tab w:val="left" w:pos="1231" w:leader="none"/>
        </w:tabs>
        <w:spacing w:lineRule="auto" w:line="240" w:before="1" w:after="0"/>
        <w:ind w:left="1173" w:right="1157" w:hanging="140"/>
        <w:jc w:val="both"/>
        <w:rPr>
          <w:rFonts w:ascii="Cambria" w:hAnsi="Cambria"/>
          <w:sz w:val="17"/>
        </w:rPr>
      </w:pPr>
      <w:r>
        <w:rPr>
          <w:sz w:val="24"/>
        </w:rPr>
        <w:t>воспитание ответственного и избирательного отношения к информации с учётом</w:t>
      </w:r>
      <w:r>
        <w:rPr>
          <w:spacing w:val="80"/>
          <w:sz w:val="24"/>
        </w:rPr>
        <w:t xml:space="preserve"> </w:t>
      </w:r>
      <w:r>
        <w:rPr>
          <w:sz w:val="24"/>
        </w:rPr>
        <w:t>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pPr>
        <w:pStyle w:val="Style13"/>
        <w:spacing w:before="235" w:after="0"/>
        <w:ind w:left="0" w:right="0" w:hanging="0"/>
        <w:jc w:val="left"/>
        <w:rPr>
          <w:sz w:val="24"/>
        </w:rPr>
      </w:pPr>
      <w:r>
        <w:rPr>
          <w:sz w:val="24"/>
        </w:rPr>
      </w:r>
    </w:p>
    <w:p>
      <w:pPr>
        <w:pStyle w:val="Style13"/>
        <w:ind w:left="2044" w:right="1155" w:firstLine="220"/>
        <w:rPr>
          <w:sz w:val="24"/>
        </w:rPr>
      </w:pPr>
      <w:r>
        <w:rPr/>
        <w:t>Учебным планом на изучение информатики на базовом уровне отведено 102 учебных часа — по 1 часу в неделю в 7, 8 и 9 классах соответственно.</w:t>
      </w:r>
    </w:p>
    <w:p>
      <w:pPr>
        <w:pStyle w:val="Style13"/>
        <w:ind w:left="2044" w:right="1153" w:firstLine="220"/>
        <w:rPr>
          <w:sz w:val="24"/>
        </w:rPr>
      </w:pPr>
      <w:r>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pPr>
        <w:pStyle w:val="Style13"/>
        <w:spacing w:before="5" w:after="0"/>
        <w:ind w:left="0" w:right="0" w:hanging="0"/>
        <w:jc w:val="left"/>
        <w:rPr>
          <w:sz w:val="24"/>
        </w:rPr>
      </w:pPr>
      <w:r>
        <w:rPr>
          <w:sz w:val="24"/>
        </w:rPr>
      </w:r>
    </w:p>
    <w:p>
      <w:pPr>
        <w:pStyle w:val="1"/>
        <w:tabs>
          <w:tab w:val="clear" w:pos="720"/>
          <w:tab w:val="left" w:pos="3408" w:leader="none"/>
          <w:tab w:val="left" w:pos="5553" w:leader="none"/>
          <w:tab w:val="left" w:pos="7370" w:leader="none"/>
          <w:tab w:val="left" w:pos="9224" w:leader="none"/>
        </w:tabs>
        <w:ind w:left="932" w:right="0" w:hanging="0"/>
        <w:rPr>
          <w:rFonts w:ascii="XO Thames" w:hAnsi="XO Thames"/>
          <w:i w:val="false"/>
          <w:i w:val="false"/>
          <w:iCs w:val="false"/>
          <w:sz w:val="24"/>
          <w:szCs w:val="24"/>
        </w:rPr>
      </w:pPr>
      <w:r>
        <w:rPr>
          <w:rFonts w:ascii="XO Thames" w:hAnsi="XO Thames"/>
          <w:i w:val="false"/>
          <w:iCs w:val="false"/>
          <w:spacing w:val="-2"/>
          <w:sz w:val="24"/>
          <w:szCs w:val="24"/>
        </w:rPr>
        <w:t>ПЛАНИРУЕМЫЕ</w:t>
      </w:r>
      <w:r>
        <w:rPr>
          <w:rFonts w:ascii="XO Thames" w:hAnsi="XO Thames"/>
          <w:i w:val="false"/>
          <w:iCs w:val="false"/>
          <w:sz w:val="24"/>
          <w:szCs w:val="24"/>
        </w:rPr>
        <w:tab/>
      </w:r>
      <w:r>
        <w:rPr>
          <w:rFonts w:ascii="XO Thames" w:hAnsi="XO Thames"/>
          <w:i w:val="false"/>
          <w:iCs w:val="false"/>
          <w:spacing w:val="-2"/>
          <w:sz w:val="24"/>
          <w:szCs w:val="24"/>
        </w:rPr>
        <w:t>РЕЗУЛЬТАТЫ</w:t>
      </w:r>
      <w:r>
        <w:rPr>
          <w:rFonts w:ascii="XO Thames" w:hAnsi="XO Thames"/>
          <w:i w:val="false"/>
          <w:iCs w:val="false"/>
          <w:sz w:val="24"/>
          <w:szCs w:val="24"/>
        </w:rPr>
        <w:tab/>
      </w:r>
      <w:r>
        <w:rPr>
          <w:rFonts w:ascii="XO Thames" w:hAnsi="XO Thames"/>
          <w:i w:val="false"/>
          <w:iCs w:val="false"/>
          <w:spacing w:val="-2"/>
          <w:sz w:val="24"/>
          <w:szCs w:val="24"/>
        </w:rPr>
        <w:t>ОСВОЕНИЯ</w:t>
      </w:r>
      <w:r>
        <w:rPr>
          <w:rFonts w:ascii="XO Thames" w:hAnsi="XO Thames"/>
          <w:i w:val="false"/>
          <w:iCs w:val="false"/>
          <w:sz w:val="24"/>
          <w:szCs w:val="24"/>
        </w:rPr>
        <w:tab/>
      </w:r>
      <w:r>
        <w:rPr>
          <w:rFonts w:ascii="XO Thames" w:hAnsi="XO Thames"/>
          <w:i w:val="false"/>
          <w:iCs w:val="false"/>
          <w:spacing w:val="-2"/>
          <w:sz w:val="24"/>
          <w:szCs w:val="24"/>
        </w:rPr>
        <w:t>УЧЕБНОГО</w:t>
      </w:r>
      <w:r>
        <w:rPr>
          <w:rFonts w:ascii="XO Thames" w:hAnsi="XO Thames"/>
          <w:i w:val="false"/>
          <w:iCs w:val="false"/>
          <w:sz w:val="24"/>
          <w:szCs w:val="24"/>
        </w:rPr>
        <w:tab/>
      </w:r>
      <w:r>
        <w:rPr>
          <w:rFonts w:ascii="XO Thames" w:hAnsi="XO Thames"/>
          <w:i w:val="false"/>
          <w:iCs w:val="false"/>
          <w:spacing w:val="-2"/>
          <w:sz w:val="24"/>
          <w:szCs w:val="24"/>
        </w:rPr>
        <w:t>ПРЕДМЕТА</w:t>
      </w:r>
    </w:p>
    <w:p>
      <w:pPr>
        <w:pStyle w:val="Normal"/>
        <w:spacing w:before="1" w:after="0"/>
        <w:ind w:left="932" w:right="0" w:hanging="0"/>
        <w:jc w:val="left"/>
        <w:rPr>
          <w:rFonts w:ascii="XO Thames" w:hAnsi="XO Thames"/>
          <w:i w:val="false"/>
          <w:i w:val="false"/>
          <w:iCs w:val="false"/>
          <w:sz w:val="24"/>
          <w:szCs w:val="24"/>
        </w:rPr>
      </w:pPr>
      <w:r>
        <w:rPr>
          <w:rFonts w:ascii="XO Thames" w:hAnsi="XO Thames"/>
          <w:b/>
          <w:i w:val="false"/>
          <w:iCs w:val="false"/>
          <w:spacing w:val="-2"/>
          <w:sz w:val="24"/>
          <w:szCs w:val="24"/>
        </w:rPr>
        <w:t>«ИНФОРМАТИКА»</w:t>
      </w:r>
    </w:p>
    <w:p>
      <w:pPr>
        <w:pStyle w:val="Normal"/>
        <w:tabs>
          <w:tab w:val="clear" w:pos="720"/>
          <w:tab w:val="left" w:pos="7399" w:leader="none"/>
        </w:tabs>
        <w:spacing w:lineRule="exact" w:line="274" w:before="0" w:after="0"/>
        <w:ind w:left="932" w:right="0" w:hanging="0"/>
        <w:jc w:val="left"/>
        <w:rPr>
          <w:rFonts w:ascii="XO Thames" w:hAnsi="XO Thames"/>
          <w:i w:val="false"/>
          <w:i w:val="false"/>
          <w:iCs w:val="false"/>
          <w:sz w:val="24"/>
          <w:szCs w:val="24"/>
        </w:rPr>
      </w:pPr>
      <w:r>
        <w:rPr>
          <w:rFonts w:ascii="XO Thames" w:hAnsi="XO Thames"/>
          <w:b/>
          <w:i w:val="false"/>
          <w:iCs w:val="false"/>
          <w:sz w:val="24"/>
          <w:szCs w:val="24"/>
          <w:u w:val="single"/>
        </w:rPr>
        <w:t>НА</w:t>
      </w:r>
      <w:r>
        <w:rPr>
          <w:rFonts w:ascii="XO Thames" w:hAnsi="XO Thames"/>
          <w:b/>
          <w:i w:val="false"/>
          <w:iCs w:val="false"/>
          <w:spacing w:val="13"/>
          <w:sz w:val="24"/>
          <w:szCs w:val="24"/>
          <w:u w:val="single"/>
        </w:rPr>
        <w:t xml:space="preserve"> </w:t>
      </w:r>
      <w:r>
        <w:rPr>
          <w:rFonts w:ascii="XO Thames" w:hAnsi="XO Thames"/>
          <w:b/>
          <w:i w:val="false"/>
          <w:iCs w:val="false"/>
          <w:sz w:val="24"/>
          <w:szCs w:val="24"/>
          <w:u w:val="single"/>
        </w:rPr>
        <w:t>УРОВНЕ</w:t>
      </w:r>
      <w:r>
        <w:rPr>
          <w:rFonts w:ascii="XO Thames" w:hAnsi="XO Thames"/>
          <w:b/>
          <w:i w:val="false"/>
          <w:iCs w:val="false"/>
          <w:spacing w:val="11"/>
          <w:sz w:val="24"/>
          <w:szCs w:val="24"/>
          <w:u w:val="single"/>
        </w:rPr>
        <w:t xml:space="preserve"> </w:t>
      </w:r>
      <w:r>
        <w:rPr>
          <w:rFonts w:ascii="XO Thames" w:hAnsi="XO Thames"/>
          <w:b/>
          <w:i w:val="false"/>
          <w:iCs w:val="false"/>
          <w:sz w:val="24"/>
          <w:szCs w:val="24"/>
          <w:u w:val="single"/>
        </w:rPr>
        <w:t>ОСНОВНОГО</w:t>
      </w:r>
      <w:r>
        <w:rPr>
          <w:rFonts w:ascii="XO Thames" w:hAnsi="XO Thames"/>
          <w:b/>
          <w:i w:val="false"/>
          <w:iCs w:val="false"/>
          <w:spacing w:val="14"/>
          <w:sz w:val="24"/>
          <w:szCs w:val="24"/>
          <w:u w:val="single"/>
        </w:rPr>
        <w:t xml:space="preserve"> </w:t>
      </w:r>
      <w:r>
        <w:rPr>
          <w:rFonts w:ascii="XO Thames" w:hAnsi="XO Thames"/>
          <w:b/>
          <w:i w:val="false"/>
          <w:iCs w:val="false"/>
          <w:sz w:val="24"/>
          <w:szCs w:val="24"/>
          <w:u w:val="single"/>
        </w:rPr>
        <w:t>ОБЩЕГО</w:t>
      </w:r>
      <w:r>
        <w:rPr>
          <w:rFonts w:ascii="XO Thames" w:hAnsi="XO Thames"/>
          <w:b/>
          <w:i w:val="false"/>
          <w:iCs w:val="false"/>
          <w:spacing w:val="13"/>
          <w:sz w:val="24"/>
          <w:szCs w:val="24"/>
          <w:u w:val="single"/>
        </w:rPr>
        <w:t xml:space="preserve"> </w:t>
      </w:r>
      <w:r>
        <w:rPr>
          <w:rFonts w:ascii="XO Thames" w:hAnsi="XO Thames"/>
          <w:b/>
          <w:i w:val="false"/>
          <w:iCs w:val="false"/>
          <w:spacing w:val="-2"/>
          <w:sz w:val="24"/>
          <w:szCs w:val="24"/>
          <w:u w:val="single"/>
        </w:rPr>
        <w:t>ОБРАЗОВАНИЯ</w:t>
      </w:r>
      <w:r>
        <w:rPr>
          <w:rFonts w:ascii="XO Thames" w:hAnsi="XO Thames"/>
          <w:b/>
          <w:i w:val="false"/>
          <w:iCs w:val="false"/>
          <w:sz w:val="24"/>
          <w:szCs w:val="24"/>
          <w:u w:val="single"/>
        </w:rPr>
        <w:tab/>
      </w:r>
    </w:p>
    <w:p>
      <w:pPr>
        <w:pStyle w:val="Style13"/>
        <w:ind w:left="932" w:right="1134" w:firstLine="226"/>
        <w:rPr>
          <w:rFonts w:ascii="XO Thames" w:hAnsi="XO Thames"/>
          <w:i w:val="false"/>
          <w:i w:val="false"/>
          <w:iCs w:val="false"/>
          <w:sz w:val="24"/>
          <w:szCs w:val="24"/>
        </w:rPr>
      </w:pPr>
      <w:r>
        <w:rPr>
          <w:rFonts w:ascii="XO Thames" w:hAnsi="XO Thames"/>
          <w:i w:val="false"/>
          <w:iCs w:val="false"/>
          <w:sz w:val="24"/>
          <w:szCs w:val="24"/>
        </w:rPr>
        <w:t xml:space="preserve">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w:t>
      </w:r>
      <w:r>
        <w:rPr>
          <w:rFonts w:ascii="XO Thames" w:hAnsi="XO Thames"/>
          <w:i w:val="false"/>
          <w:iCs w:val="false"/>
          <w:spacing w:val="-2"/>
          <w:sz w:val="24"/>
          <w:szCs w:val="24"/>
        </w:rPr>
        <w:t>предмета.</w:t>
      </w:r>
    </w:p>
    <w:p>
      <w:pPr>
        <w:pStyle w:val="1"/>
        <w:spacing w:lineRule="exact" w:line="274" w:before="2" w:after="0"/>
        <w:ind w:left="932" w:right="0" w:hanging="0"/>
        <w:rPr>
          <w:rFonts w:ascii="XO Thames" w:hAnsi="XO Thames"/>
          <w:i w:val="false"/>
          <w:i w:val="false"/>
          <w:iCs w:val="false"/>
          <w:sz w:val="24"/>
          <w:szCs w:val="24"/>
        </w:rPr>
      </w:pPr>
      <w:r>
        <w:rPr>
          <w:rFonts w:ascii="XO Thames" w:hAnsi="XO Thames"/>
          <w:i w:val="false"/>
          <w:iCs w:val="false"/>
          <w:w w:val="85"/>
          <w:sz w:val="24"/>
          <w:szCs w:val="24"/>
        </w:rPr>
        <w:t>ЛИЧНОСТНЫЕ</w:t>
      </w:r>
      <w:r>
        <w:rPr>
          <w:rFonts w:ascii="XO Thames" w:hAnsi="XO Thames"/>
          <w:i w:val="false"/>
          <w:iCs w:val="false"/>
          <w:spacing w:val="61"/>
          <w:w w:val="150"/>
          <w:sz w:val="24"/>
          <w:szCs w:val="24"/>
        </w:rPr>
        <w:t xml:space="preserve"> </w:t>
      </w:r>
      <w:r>
        <w:rPr>
          <w:rFonts w:ascii="XO Thames" w:hAnsi="XO Thames"/>
          <w:i w:val="false"/>
          <w:iCs w:val="false"/>
          <w:spacing w:val="-2"/>
          <w:sz w:val="24"/>
          <w:szCs w:val="24"/>
        </w:rPr>
        <w:t>РЕЗУЛЬТАТЫ</w:t>
      </w:r>
    </w:p>
    <w:p>
      <w:pPr>
        <w:pStyle w:val="Style13"/>
        <w:ind w:left="932" w:right="1129" w:firstLine="226"/>
        <w:rPr>
          <w:rFonts w:ascii="XO Thames" w:hAnsi="XO Thames"/>
          <w:i w:val="false"/>
          <w:i w:val="false"/>
          <w:iCs w:val="false"/>
          <w:sz w:val="24"/>
          <w:szCs w:val="24"/>
        </w:rPr>
      </w:pPr>
      <w:r>
        <w:rPr>
          <w:rFonts w:ascii="XO Thames" w:hAnsi="XO Thames"/>
          <w:i w:val="false"/>
          <w:iCs w:val="false"/>
          <w:sz w:val="24"/>
          <w:szCs w:val="24"/>
        </w:rPr>
        <w:t>Личностные результаты имеют направленность на решение</w:t>
      </w:r>
      <w:r>
        <w:rPr>
          <w:rFonts w:ascii="XO Thames" w:hAnsi="XO Thames"/>
          <w:i w:val="false"/>
          <w:iCs w:val="false"/>
          <w:spacing w:val="-15"/>
          <w:sz w:val="24"/>
          <w:szCs w:val="24"/>
        </w:rPr>
        <w:t xml:space="preserve"> </w:t>
      </w:r>
      <w:r>
        <w:rPr>
          <w:rFonts w:ascii="XO Thames" w:hAnsi="XO Thames"/>
          <w:i w:val="false"/>
          <w:iCs w:val="false"/>
          <w:sz w:val="24"/>
          <w:szCs w:val="24"/>
        </w:rPr>
        <w:t>задач воспитания, развития и социализации обучающихсясредствами</w:t>
      </w:r>
      <w:r>
        <w:rPr>
          <w:rFonts w:ascii="XO Thames" w:hAnsi="XO Thames"/>
          <w:i w:val="false"/>
          <w:iCs w:val="false"/>
          <w:spacing w:val="40"/>
          <w:sz w:val="24"/>
          <w:szCs w:val="24"/>
        </w:rPr>
        <w:t xml:space="preserve"> </w:t>
      </w:r>
      <w:r>
        <w:rPr>
          <w:rFonts w:ascii="XO Thames" w:hAnsi="XO Thames"/>
          <w:i w:val="false"/>
          <w:iCs w:val="false"/>
          <w:sz w:val="24"/>
          <w:szCs w:val="24"/>
        </w:rPr>
        <w:t>предмета.</w:t>
      </w:r>
    </w:p>
    <w:p>
      <w:pPr>
        <w:pStyle w:val="3"/>
        <w:spacing w:lineRule="exact" w:line="275" w:before="3" w:after="0"/>
        <w:rPr>
          <w:rFonts w:ascii="XO Thames" w:hAnsi="XO Thames"/>
          <w:i w:val="false"/>
          <w:i w:val="false"/>
          <w:iCs w:val="false"/>
          <w:sz w:val="24"/>
          <w:szCs w:val="24"/>
        </w:rPr>
      </w:pPr>
      <w:r>
        <w:rPr>
          <w:rFonts w:ascii="XO Thames" w:hAnsi="XO Thames"/>
          <w:i w:val="false"/>
          <w:iCs w:val="false"/>
          <w:w w:val="115"/>
          <w:sz w:val="24"/>
          <w:szCs w:val="24"/>
        </w:rPr>
        <w:t>Патриотическое</w:t>
      </w:r>
      <w:r>
        <w:rPr>
          <w:rFonts w:ascii="XO Thames" w:hAnsi="XO Thames"/>
          <w:i w:val="false"/>
          <w:iCs w:val="false"/>
          <w:spacing w:val="66"/>
          <w:w w:val="150"/>
          <w:sz w:val="24"/>
          <w:szCs w:val="24"/>
        </w:rPr>
        <w:t xml:space="preserve"> </w:t>
      </w:r>
      <w:r>
        <w:rPr>
          <w:rFonts w:ascii="XO Thames" w:hAnsi="XO Thames"/>
          <w:i w:val="false"/>
          <w:iCs w:val="false"/>
          <w:spacing w:val="-2"/>
          <w:w w:val="115"/>
          <w:sz w:val="24"/>
          <w:szCs w:val="24"/>
        </w:rPr>
        <w:t>воспитание:</w:t>
      </w:r>
    </w:p>
    <w:p>
      <w:pPr>
        <w:pStyle w:val="ListParagraph"/>
        <w:numPr>
          <w:ilvl w:val="0"/>
          <w:numId w:val="158"/>
        </w:numPr>
        <w:tabs>
          <w:tab w:val="clear" w:pos="720"/>
          <w:tab w:val="left" w:pos="932" w:leader="none"/>
          <w:tab w:val="left" w:pos="1233" w:leader="none"/>
        </w:tabs>
        <w:spacing w:lineRule="auto" w:line="240" w:before="0" w:after="0"/>
        <w:ind w:left="932" w:right="1132" w:hanging="142"/>
        <w:jc w:val="both"/>
        <w:rPr>
          <w:rFonts w:ascii="XO Thames" w:hAnsi="XO Thames"/>
          <w:i w:val="false"/>
          <w:i w:val="false"/>
          <w:iCs w:val="false"/>
          <w:sz w:val="24"/>
          <w:szCs w:val="24"/>
        </w:rPr>
      </w:pPr>
      <w:r>
        <w:rPr>
          <w:rFonts w:ascii="XO Thames" w:hAnsi="XO Thames"/>
          <w:i w:val="false"/>
          <w:iCs w:val="false"/>
          <w:position w:val="1"/>
          <w:sz w:val="24"/>
          <w:szCs w:val="24"/>
        </w:rPr>
        <w:tab/>
      </w:r>
      <w:r>
        <w:rPr>
          <w:rFonts w:ascii="XO Thames" w:hAnsi="XO Thames"/>
          <w:i w:val="false"/>
          <w:iCs w:val="false"/>
          <w:sz w:val="24"/>
          <w:szCs w:val="24"/>
        </w:rPr>
        <w:t>ценностное отношение к отечественному культурному, историческому и научному наследию; понимание значения</w:t>
      </w:r>
      <w:r>
        <w:rPr>
          <w:rFonts w:ascii="XO Thames" w:hAnsi="XO Thames"/>
          <w:i w:val="false"/>
          <w:iCs w:val="false"/>
          <w:spacing w:val="-2"/>
          <w:sz w:val="24"/>
          <w:szCs w:val="24"/>
        </w:rPr>
        <w:t xml:space="preserve"> </w:t>
      </w:r>
      <w:r>
        <w:rPr>
          <w:rFonts w:ascii="XO Thames" w:hAnsi="XO Thames"/>
          <w:i w:val="false"/>
          <w:iCs w:val="false"/>
          <w:sz w:val="24"/>
          <w:szCs w:val="24"/>
        </w:rPr>
        <w:t>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pPr>
        <w:pStyle w:val="3"/>
        <w:spacing w:lineRule="auto" w:line="240" w:before="1" w:after="0"/>
        <w:rPr>
          <w:rFonts w:ascii="XO Thames" w:hAnsi="XO Thames"/>
          <w:i w:val="false"/>
          <w:i w:val="false"/>
          <w:iCs w:val="false"/>
          <w:sz w:val="24"/>
          <w:szCs w:val="24"/>
        </w:rPr>
      </w:pPr>
      <w:r>
        <w:rPr>
          <w:rFonts w:ascii="XO Thames" w:hAnsi="XO Thames"/>
          <w:i w:val="false"/>
          <w:iCs w:val="false"/>
          <w:w w:val="115"/>
          <w:sz w:val="24"/>
          <w:szCs w:val="24"/>
        </w:rPr>
        <w:t>Духовно-нравственное</w:t>
      </w:r>
      <w:r>
        <w:rPr>
          <w:rFonts w:ascii="XO Thames" w:hAnsi="XO Thames"/>
          <w:i w:val="false"/>
          <w:iCs w:val="false"/>
          <w:spacing w:val="70"/>
          <w:w w:val="150"/>
          <w:sz w:val="24"/>
          <w:szCs w:val="24"/>
        </w:rPr>
        <w:t xml:space="preserve"> </w:t>
      </w:r>
      <w:r>
        <w:rPr>
          <w:rFonts w:ascii="XO Thames" w:hAnsi="XO Thames"/>
          <w:i w:val="false"/>
          <w:iCs w:val="false"/>
          <w:spacing w:val="-2"/>
          <w:w w:val="115"/>
          <w:sz w:val="24"/>
          <w:szCs w:val="24"/>
        </w:rPr>
        <w:t>воспитание:</w:t>
      </w:r>
    </w:p>
    <w:p>
      <w:pPr>
        <w:pStyle w:val="Normal"/>
        <w:rPr>
          <w:rFonts w:ascii="XO Thames" w:hAnsi="XO Thames"/>
          <w:i w:val="false"/>
          <w:i w:val="false"/>
          <w:iCs w:val="false"/>
          <w:sz w:val="24"/>
          <w:szCs w:val="24"/>
        </w:rPr>
      </w:pPr>
      <w:r>
        <w:rPr>
          <w:rFonts w:ascii="XO Thames" w:hAnsi="XO Thames"/>
          <w:i w:val="false"/>
          <w:iCs w:val="false"/>
          <w:sz w:val="24"/>
          <w:szCs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761" w:gutter="0"/>
          <w:formProt w:val="false"/>
          <w:textDirection w:val="lrTb"/>
          <w:docGrid w:type="default" w:linePitch="100" w:charSpace="4096"/>
        </w:sectPr>
      </w:pPr>
    </w:p>
    <w:p>
      <w:pPr>
        <w:pStyle w:val="ListParagraph"/>
        <w:numPr>
          <w:ilvl w:val="0"/>
          <w:numId w:val="158"/>
        </w:numPr>
        <w:tabs>
          <w:tab w:val="clear" w:pos="720"/>
          <w:tab w:val="left" w:pos="932" w:leader="none"/>
          <w:tab w:val="left" w:pos="995" w:leader="none"/>
        </w:tabs>
        <w:spacing w:lineRule="auto" w:line="240" w:before="65" w:after="0"/>
        <w:ind w:left="932" w:right="1134" w:hanging="82"/>
        <w:jc w:val="both"/>
        <w:rPr>
          <w:rFonts w:ascii="XO Thames" w:hAnsi="XO Thames"/>
          <w:i w:val="false"/>
          <w:i w:val="false"/>
          <w:iCs w:val="false"/>
          <w:sz w:val="24"/>
          <w:szCs w:val="24"/>
        </w:rPr>
      </w:pPr>
      <w:r>
        <w:rPr>
          <w:rFonts w:ascii="XO Thames" w:hAnsi="XO Thames"/>
          <w:i w:val="false"/>
          <w:iCs w:val="false"/>
          <w:position w:val="1"/>
          <w:sz w:val="24"/>
          <w:szCs w:val="24"/>
        </w:rPr>
        <w:tab/>
      </w:r>
      <w:r>
        <w:rPr>
          <w:rFonts w:ascii="XO Thames" w:hAnsi="XO Thames"/>
          <w:i w:val="false"/>
          <w:iCs w:val="false"/>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w:t>
      </w:r>
      <w:r>
        <w:rPr>
          <w:rFonts w:ascii="XO Thames" w:hAnsi="XO Thames"/>
          <w:i w:val="false"/>
          <w:iCs w:val="false"/>
          <w:spacing w:val="80"/>
          <w:sz w:val="24"/>
          <w:szCs w:val="24"/>
        </w:rPr>
        <w:t xml:space="preserve"> </w:t>
      </w:r>
      <w:r>
        <w:rPr>
          <w:rFonts w:ascii="XO Thames" w:hAnsi="XO Thames"/>
          <w:i w:val="false"/>
          <w:iCs w:val="false"/>
          <w:sz w:val="24"/>
          <w:szCs w:val="24"/>
        </w:rPr>
        <w:t>позиции нравственных и правовых норм с учётом осознания последствий поступков; активное неприятие асоциальных поступков, в</w:t>
      </w:r>
      <w:r>
        <w:rPr>
          <w:rFonts w:ascii="XO Thames" w:hAnsi="XO Thames"/>
          <w:i w:val="false"/>
          <w:iCs w:val="false"/>
          <w:spacing w:val="40"/>
          <w:sz w:val="24"/>
          <w:szCs w:val="24"/>
        </w:rPr>
        <w:t xml:space="preserve"> </w:t>
      </w:r>
      <w:r>
        <w:rPr>
          <w:rFonts w:ascii="XO Thames" w:hAnsi="XO Thames"/>
          <w:i w:val="false"/>
          <w:iCs w:val="false"/>
          <w:sz w:val="24"/>
          <w:szCs w:val="24"/>
        </w:rPr>
        <w:t>том числе в сети</w:t>
      </w:r>
      <w:r>
        <w:rPr>
          <w:rFonts w:ascii="XO Thames" w:hAnsi="XO Thames"/>
          <w:i w:val="false"/>
          <w:iCs w:val="false"/>
          <w:spacing w:val="40"/>
          <w:sz w:val="24"/>
          <w:szCs w:val="24"/>
        </w:rPr>
        <w:t xml:space="preserve"> </w:t>
      </w:r>
      <w:r>
        <w:rPr>
          <w:rFonts w:ascii="XO Thames" w:hAnsi="XO Thames"/>
          <w:i w:val="false"/>
          <w:iCs w:val="false"/>
          <w:sz w:val="24"/>
          <w:szCs w:val="24"/>
        </w:rPr>
        <w:t>Интернет.</w:t>
      </w:r>
    </w:p>
    <w:p>
      <w:pPr>
        <w:pStyle w:val="3"/>
        <w:spacing w:lineRule="exact" w:line="275" w:before="3" w:after="0"/>
        <w:rPr>
          <w:rFonts w:ascii="XO Thames" w:hAnsi="XO Thames"/>
          <w:i w:val="false"/>
          <w:i w:val="false"/>
          <w:iCs w:val="false"/>
          <w:sz w:val="24"/>
          <w:szCs w:val="24"/>
        </w:rPr>
      </w:pPr>
      <w:r>
        <w:rPr>
          <w:rFonts w:ascii="XO Thames" w:hAnsi="XO Thames"/>
          <w:i w:val="false"/>
          <w:iCs w:val="false"/>
          <w:w w:val="115"/>
          <w:sz w:val="24"/>
          <w:szCs w:val="24"/>
        </w:rPr>
        <w:t>Гражданское</w:t>
      </w:r>
      <w:r>
        <w:rPr>
          <w:rFonts w:ascii="XO Thames" w:hAnsi="XO Thames"/>
          <w:i w:val="false"/>
          <w:iCs w:val="false"/>
          <w:spacing w:val="34"/>
          <w:w w:val="115"/>
          <w:sz w:val="24"/>
          <w:szCs w:val="24"/>
        </w:rPr>
        <w:t xml:space="preserve"> </w:t>
      </w:r>
      <w:r>
        <w:rPr>
          <w:rFonts w:ascii="XO Thames" w:hAnsi="XO Thames"/>
          <w:i w:val="false"/>
          <w:iCs w:val="false"/>
          <w:spacing w:val="-2"/>
          <w:w w:val="115"/>
          <w:sz w:val="24"/>
          <w:szCs w:val="24"/>
        </w:rPr>
        <w:t>воспитание:</w:t>
      </w:r>
    </w:p>
    <w:p>
      <w:pPr>
        <w:pStyle w:val="ListParagraph"/>
        <w:numPr>
          <w:ilvl w:val="0"/>
          <w:numId w:val="158"/>
        </w:numPr>
        <w:tabs>
          <w:tab w:val="clear" w:pos="720"/>
          <w:tab w:val="left" w:pos="932" w:leader="none"/>
          <w:tab w:val="left" w:pos="995" w:leader="none"/>
        </w:tabs>
        <w:spacing w:lineRule="auto" w:line="240" w:before="0" w:after="0"/>
        <w:ind w:left="932" w:right="1132" w:hanging="82"/>
        <w:jc w:val="both"/>
        <w:rPr>
          <w:rFonts w:ascii="XO Thames" w:hAnsi="XO Thames"/>
          <w:i w:val="false"/>
          <w:i w:val="false"/>
          <w:iCs w:val="false"/>
          <w:sz w:val="24"/>
          <w:szCs w:val="24"/>
        </w:rPr>
      </w:pPr>
      <w:r>
        <w:rPr>
          <w:rFonts w:ascii="XO Thames" w:hAnsi="XO Thames"/>
          <w:i w:val="false"/>
          <w:iCs w:val="false"/>
          <w:position w:val="1"/>
          <w:sz w:val="24"/>
          <w:szCs w:val="24"/>
        </w:rPr>
        <w:tab/>
      </w:r>
      <w:r>
        <w:rPr>
          <w:rFonts w:ascii="XO Thames" w:hAnsi="XO Thames"/>
          <w:i w:val="false"/>
          <w:iCs w:val="false"/>
          <w:sz w:val="24"/>
          <w:szCs w:val="24"/>
        </w:rPr>
        <w:t>представление о социальных нормах и правилах межличностных отношений в коллективе, в том числе в социальных сообществах;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pPr>
        <w:pStyle w:val="3"/>
        <w:spacing w:lineRule="exact" w:line="275" w:before="1" w:after="0"/>
        <w:rPr>
          <w:rFonts w:ascii="XO Thames" w:hAnsi="XO Thames"/>
          <w:i w:val="false"/>
          <w:i w:val="false"/>
          <w:iCs w:val="false"/>
          <w:sz w:val="24"/>
          <w:szCs w:val="24"/>
        </w:rPr>
      </w:pPr>
      <w:r>
        <w:rPr>
          <w:rFonts w:ascii="XO Thames" w:hAnsi="XO Thames"/>
          <w:i w:val="false"/>
          <w:iCs w:val="false"/>
          <w:w w:val="120"/>
          <w:sz w:val="24"/>
          <w:szCs w:val="24"/>
        </w:rPr>
        <w:t>Ценности</w:t>
      </w:r>
      <w:r>
        <w:rPr>
          <w:rFonts w:ascii="XO Thames" w:hAnsi="XO Thames"/>
          <w:i w:val="false"/>
          <w:iCs w:val="false"/>
          <w:spacing w:val="22"/>
          <w:w w:val="120"/>
          <w:sz w:val="24"/>
          <w:szCs w:val="24"/>
        </w:rPr>
        <w:t xml:space="preserve"> </w:t>
      </w:r>
      <w:r>
        <w:rPr>
          <w:rFonts w:ascii="XO Thames" w:hAnsi="XO Thames"/>
          <w:i w:val="false"/>
          <w:iCs w:val="false"/>
          <w:w w:val="120"/>
          <w:sz w:val="24"/>
          <w:szCs w:val="24"/>
        </w:rPr>
        <w:t>научного</w:t>
      </w:r>
      <w:r>
        <w:rPr>
          <w:rFonts w:ascii="XO Thames" w:hAnsi="XO Thames"/>
          <w:i w:val="false"/>
          <w:iCs w:val="false"/>
          <w:spacing w:val="23"/>
          <w:w w:val="120"/>
          <w:sz w:val="24"/>
          <w:szCs w:val="24"/>
        </w:rPr>
        <w:t xml:space="preserve"> </w:t>
      </w:r>
      <w:r>
        <w:rPr>
          <w:rFonts w:ascii="XO Thames" w:hAnsi="XO Thames"/>
          <w:i w:val="false"/>
          <w:iCs w:val="false"/>
          <w:spacing w:val="-2"/>
          <w:w w:val="120"/>
          <w:sz w:val="24"/>
          <w:szCs w:val="24"/>
        </w:rPr>
        <w:t>познания:</w:t>
      </w:r>
    </w:p>
    <w:p>
      <w:pPr>
        <w:pStyle w:val="ListParagraph"/>
        <w:numPr>
          <w:ilvl w:val="0"/>
          <w:numId w:val="157"/>
        </w:numPr>
        <w:tabs>
          <w:tab w:val="clear" w:pos="720"/>
          <w:tab w:val="left" w:pos="932" w:leader="none"/>
        </w:tabs>
        <w:spacing w:lineRule="auto" w:line="240" w:before="0"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w:t>
      </w:r>
      <w:r>
        <w:rPr>
          <w:rFonts w:ascii="XO Thames" w:hAnsi="XO Thames"/>
          <w:i w:val="false"/>
          <w:iCs w:val="false"/>
          <w:spacing w:val="-15"/>
          <w:sz w:val="24"/>
          <w:szCs w:val="24"/>
        </w:rPr>
        <w:t xml:space="preserve"> </w:t>
      </w:r>
      <w:r>
        <w:rPr>
          <w:rFonts w:ascii="XO Thames" w:hAnsi="XO Thames"/>
          <w:i w:val="false"/>
          <w:iCs w:val="false"/>
          <w:sz w:val="24"/>
          <w:szCs w:val="24"/>
        </w:rPr>
        <w:t>базовую основу для понимания сущности научной картины</w:t>
      </w:r>
      <w:r>
        <w:rPr>
          <w:rFonts w:ascii="XO Thames" w:hAnsi="XO Thames"/>
          <w:i w:val="false"/>
          <w:iCs w:val="false"/>
          <w:spacing w:val="40"/>
          <w:sz w:val="24"/>
          <w:szCs w:val="24"/>
        </w:rPr>
        <w:t xml:space="preserve"> </w:t>
      </w:r>
      <w:r>
        <w:rPr>
          <w:rFonts w:ascii="XO Thames" w:hAnsi="XO Thames"/>
          <w:i w:val="false"/>
          <w:iCs w:val="false"/>
          <w:sz w:val="24"/>
          <w:szCs w:val="24"/>
        </w:rPr>
        <w:t>мира;</w:t>
      </w:r>
    </w:p>
    <w:p>
      <w:pPr>
        <w:pStyle w:val="ListParagraph"/>
        <w:numPr>
          <w:ilvl w:val="0"/>
          <w:numId w:val="157"/>
        </w:numPr>
        <w:tabs>
          <w:tab w:val="clear" w:pos="720"/>
          <w:tab w:val="left" w:pos="932" w:leader="none"/>
        </w:tabs>
        <w:spacing w:lineRule="auto" w:line="235" w:before="0" w:after="0"/>
        <w:ind w:left="932" w:right="1131" w:hanging="360"/>
        <w:jc w:val="both"/>
        <w:rPr>
          <w:rFonts w:ascii="XO Thames" w:hAnsi="XO Thames"/>
          <w:i w:val="false"/>
          <w:i w:val="false"/>
          <w:iCs w:val="false"/>
          <w:sz w:val="24"/>
          <w:szCs w:val="24"/>
        </w:rPr>
      </w:pPr>
      <w:r>
        <w:rPr>
          <w:rFonts w:ascii="XO Thames" w:hAnsi="XO Thames"/>
          <w:i w:val="false"/>
          <w:iCs w:val="false"/>
          <w:sz w:val="24"/>
          <w:szCs w:val="24"/>
        </w:rPr>
        <w:t>интерес к обучению и познанию; любознательность; готовность и способность к самообразованию, исследовательской</w:t>
      </w:r>
      <w:r>
        <w:rPr>
          <w:rFonts w:ascii="XO Thames" w:hAnsi="XO Thames"/>
          <w:i w:val="false"/>
          <w:iCs w:val="false"/>
          <w:spacing w:val="-15"/>
          <w:sz w:val="24"/>
          <w:szCs w:val="24"/>
        </w:rPr>
        <w:t xml:space="preserve"> </w:t>
      </w:r>
      <w:r>
        <w:rPr>
          <w:rFonts w:ascii="XO Thames" w:hAnsi="XO Thames"/>
          <w:i w:val="false"/>
          <w:iCs w:val="false"/>
          <w:sz w:val="24"/>
          <w:szCs w:val="24"/>
        </w:rPr>
        <w:t>деятельности, осознанному выбору направленности и уровня обучения в дальнейшем;</w:t>
      </w:r>
    </w:p>
    <w:p>
      <w:pPr>
        <w:pStyle w:val="ListParagraph"/>
        <w:numPr>
          <w:ilvl w:val="0"/>
          <w:numId w:val="157"/>
        </w:numPr>
        <w:tabs>
          <w:tab w:val="clear" w:pos="720"/>
          <w:tab w:val="left" w:pos="932" w:leader="none"/>
          <w:tab w:val="left" w:pos="1305" w:leader="none"/>
          <w:tab w:val="left" w:pos="2601" w:leader="none"/>
          <w:tab w:val="left" w:pos="3792" w:leader="none"/>
          <w:tab w:val="left" w:pos="5245" w:leader="none"/>
          <w:tab w:val="left" w:pos="6843" w:leader="none"/>
          <w:tab w:val="left" w:pos="8807" w:leader="none"/>
          <w:tab w:val="left" w:pos="10234" w:leader="none"/>
        </w:tabs>
        <w:spacing w:lineRule="auto" w:line="240" w:before="5" w:after="0"/>
        <w:ind w:left="932" w:right="1131" w:hanging="360"/>
        <w:jc w:val="left"/>
        <w:rPr>
          <w:rFonts w:ascii="XO Thames" w:hAnsi="XO Thames"/>
          <w:i w:val="false"/>
          <w:i w:val="false"/>
          <w:iCs w:val="false"/>
          <w:sz w:val="24"/>
          <w:szCs w:val="24"/>
        </w:rPr>
      </w:pPr>
      <w:r>
        <w:rPr>
          <w:rFonts w:ascii="XO Thames" w:hAnsi="XO Thames"/>
          <w:i w:val="false"/>
          <w:iCs w:val="false"/>
          <w:sz w:val="24"/>
          <w:szCs w:val="24"/>
        </w:rPr>
        <w:t xml:space="preserve">сформированность информационной культуры, в том численавыков самостоятельной работы </w:t>
      </w:r>
      <w:r>
        <w:rPr>
          <w:rFonts w:ascii="XO Thames" w:hAnsi="XO Thames"/>
          <w:i w:val="false"/>
          <w:iCs w:val="false"/>
          <w:spacing w:val="-10"/>
          <w:sz w:val="24"/>
          <w:szCs w:val="24"/>
        </w:rPr>
        <w:t>с</w:t>
      </w:r>
      <w:r>
        <w:rPr>
          <w:rFonts w:ascii="XO Thames" w:hAnsi="XO Thames"/>
          <w:i w:val="false"/>
          <w:iCs w:val="false"/>
          <w:sz w:val="24"/>
          <w:szCs w:val="24"/>
        </w:rPr>
        <w:tab/>
      </w:r>
      <w:r>
        <w:rPr>
          <w:rFonts w:ascii="XO Thames" w:hAnsi="XO Thames"/>
          <w:i w:val="false"/>
          <w:iCs w:val="false"/>
          <w:spacing w:val="-2"/>
          <w:sz w:val="24"/>
          <w:szCs w:val="24"/>
        </w:rPr>
        <w:t>учебными</w:t>
      </w:r>
      <w:r>
        <w:rPr>
          <w:rFonts w:ascii="XO Thames" w:hAnsi="XO Thames"/>
          <w:i w:val="false"/>
          <w:iCs w:val="false"/>
          <w:sz w:val="24"/>
          <w:szCs w:val="24"/>
        </w:rPr>
        <w:tab/>
      </w:r>
      <w:r>
        <w:rPr>
          <w:rFonts w:ascii="XO Thames" w:hAnsi="XO Thames"/>
          <w:i w:val="false"/>
          <w:iCs w:val="false"/>
          <w:spacing w:val="-2"/>
          <w:sz w:val="24"/>
          <w:szCs w:val="24"/>
        </w:rPr>
        <w:t>текстами,</w:t>
      </w:r>
      <w:r>
        <w:rPr>
          <w:rFonts w:ascii="XO Thames" w:hAnsi="XO Thames"/>
          <w:i w:val="false"/>
          <w:iCs w:val="false"/>
          <w:sz w:val="24"/>
          <w:szCs w:val="24"/>
        </w:rPr>
        <w:tab/>
      </w:r>
      <w:r>
        <w:rPr>
          <w:rFonts w:ascii="XO Thames" w:hAnsi="XO Thames"/>
          <w:i w:val="false"/>
          <w:iCs w:val="false"/>
          <w:spacing w:val="-2"/>
          <w:sz w:val="24"/>
          <w:szCs w:val="24"/>
        </w:rPr>
        <w:t>справочной</w:t>
      </w:r>
      <w:r>
        <w:rPr>
          <w:rFonts w:ascii="XO Thames" w:hAnsi="XO Thames"/>
          <w:i w:val="false"/>
          <w:iCs w:val="false"/>
          <w:sz w:val="24"/>
          <w:szCs w:val="24"/>
        </w:rPr>
        <w:tab/>
      </w:r>
      <w:r>
        <w:rPr>
          <w:rFonts w:ascii="XO Thames" w:hAnsi="XO Thames"/>
          <w:i w:val="false"/>
          <w:iCs w:val="false"/>
          <w:spacing w:val="-2"/>
          <w:sz w:val="24"/>
          <w:szCs w:val="24"/>
        </w:rPr>
        <w:t>литературой,</w:t>
      </w:r>
      <w:r>
        <w:rPr>
          <w:rFonts w:ascii="XO Thames" w:hAnsi="XO Thames"/>
          <w:i w:val="false"/>
          <w:iCs w:val="false"/>
          <w:sz w:val="24"/>
          <w:szCs w:val="24"/>
        </w:rPr>
        <w:tab/>
      </w:r>
      <w:r>
        <w:rPr>
          <w:rFonts w:ascii="XO Thames" w:hAnsi="XO Thames"/>
          <w:i w:val="false"/>
          <w:iCs w:val="false"/>
          <w:spacing w:val="-2"/>
          <w:sz w:val="24"/>
          <w:szCs w:val="24"/>
        </w:rPr>
        <w:t>разнообразными</w:t>
      </w:r>
      <w:r>
        <w:rPr>
          <w:rFonts w:ascii="XO Thames" w:hAnsi="XO Thames"/>
          <w:i w:val="false"/>
          <w:iCs w:val="false"/>
          <w:sz w:val="24"/>
          <w:szCs w:val="24"/>
        </w:rPr>
        <w:tab/>
      </w:r>
      <w:r>
        <w:rPr>
          <w:rFonts w:ascii="XO Thames" w:hAnsi="XO Thames"/>
          <w:i w:val="false"/>
          <w:iCs w:val="false"/>
          <w:spacing w:val="-2"/>
          <w:sz w:val="24"/>
          <w:szCs w:val="24"/>
        </w:rPr>
        <w:t>средствами</w:t>
      </w:r>
      <w:r>
        <w:rPr>
          <w:rFonts w:ascii="XO Thames" w:hAnsi="XO Thames"/>
          <w:i w:val="false"/>
          <w:iCs w:val="false"/>
          <w:sz w:val="24"/>
          <w:szCs w:val="24"/>
        </w:rPr>
        <w:tab/>
      </w:r>
      <w:r>
        <w:rPr>
          <w:rFonts w:ascii="XO Thames" w:hAnsi="XO Thames"/>
          <w:i w:val="false"/>
          <w:iCs w:val="false"/>
          <w:spacing w:val="-4"/>
          <w:sz w:val="24"/>
          <w:szCs w:val="24"/>
        </w:rPr>
        <w:t xml:space="preserve">ин- </w:t>
      </w:r>
      <w:r>
        <w:rPr>
          <w:rFonts w:ascii="XO Thames" w:hAnsi="XO Thames"/>
          <w:i w:val="false"/>
          <w:iCs w:val="false"/>
          <w:sz w:val="24"/>
          <w:szCs w:val="24"/>
        </w:rPr>
        <w:t>формационных</w:t>
      </w:r>
      <w:r>
        <w:rPr>
          <w:rFonts w:ascii="XO Thames" w:hAnsi="XO Thames"/>
          <w:i w:val="false"/>
          <w:iCs w:val="false"/>
          <w:spacing w:val="80"/>
          <w:sz w:val="24"/>
          <w:szCs w:val="24"/>
        </w:rPr>
        <w:t xml:space="preserve"> </w:t>
      </w:r>
      <w:r>
        <w:rPr>
          <w:rFonts w:ascii="XO Thames" w:hAnsi="XO Thames"/>
          <w:i w:val="false"/>
          <w:iCs w:val="false"/>
          <w:sz w:val="24"/>
          <w:szCs w:val="24"/>
        </w:rPr>
        <w:t>технологий,</w:t>
      </w:r>
      <w:r>
        <w:rPr>
          <w:rFonts w:ascii="XO Thames" w:hAnsi="XO Thames"/>
          <w:i w:val="false"/>
          <w:iCs w:val="false"/>
          <w:spacing w:val="80"/>
          <w:sz w:val="24"/>
          <w:szCs w:val="24"/>
        </w:rPr>
        <w:t xml:space="preserve"> </w:t>
      </w:r>
      <w:r>
        <w:rPr>
          <w:rFonts w:ascii="XO Thames" w:hAnsi="XO Thames"/>
          <w:i w:val="false"/>
          <w:iCs w:val="false"/>
          <w:sz w:val="24"/>
          <w:szCs w:val="24"/>
        </w:rPr>
        <w:t>а</w:t>
      </w:r>
      <w:r>
        <w:rPr>
          <w:rFonts w:ascii="XO Thames" w:hAnsi="XO Thames"/>
          <w:i w:val="false"/>
          <w:iCs w:val="false"/>
          <w:spacing w:val="80"/>
          <w:sz w:val="24"/>
          <w:szCs w:val="24"/>
        </w:rPr>
        <w:t xml:space="preserve"> </w:t>
      </w:r>
      <w:r>
        <w:rPr>
          <w:rFonts w:ascii="XO Thames" w:hAnsi="XO Thames"/>
          <w:i w:val="false"/>
          <w:iCs w:val="false"/>
          <w:sz w:val="24"/>
          <w:szCs w:val="24"/>
        </w:rPr>
        <w:t>также</w:t>
      </w:r>
      <w:r>
        <w:rPr>
          <w:rFonts w:ascii="XO Thames" w:hAnsi="XO Thames"/>
          <w:i w:val="false"/>
          <w:iCs w:val="false"/>
          <w:spacing w:val="80"/>
          <w:w w:val="150"/>
          <w:sz w:val="24"/>
          <w:szCs w:val="24"/>
        </w:rPr>
        <w:t xml:space="preserve"> </w:t>
      </w:r>
      <w:r>
        <w:rPr>
          <w:rFonts w:ascii="XO Thames" w:hAnsi="XO Thames"/>
          <w:i w:val="false"/>
          <w:iCs w:val="false"/>
          <w:sz w:val="24"/>
          <w:szCs w:val="24"/>
        </w:rPr>
        <w:t>умения</w:t>
      </w:r>
      <w:r>
        <w:rPr>
          <w:rFonts w:ascii="XO Thames" w:hAnsi="XO Thames"/>
          <w:i w:val="false"/>
          <w:iCs w:val="false"/>
          <w:spacing w:val="80"/>
          <w:sz w:val="24"/>
          <w:szCs w:val="24"/>
        </w:rPr>
        <w:t xml:space="preserve"> </w:t>
      </w:r>
      <w:r>
        <w:rPr>
          <w:rFonts w:ascii="XO Thames" w:hAnsi="XO Thames"/>
          <w:i w:val="false"/>
          <w:iCs w:val="false"/>
          <w:sz w:val="24"/>
          <w:szCs w:val="24"/>
        </w:rPr>
        <w:t>самостоятельно</w:t>
      </w:r>
      <w:r>
        <w:rPr>
          <w:rFonts w:ascii="XO Thames" w:hAnsi="XO Thames"/>
          <w:i w:val="false"/>
          <w:iCs w:val="false"/>
          <w:spacing w:val="80"/>
          <w:sz w:val="24"/>
          <w:szCs w:val="24"/>
        </w:rPr>
        <w:t xml:space="preserve"> </w:t>
      </w:r>
      <w:r>
        <w:rPr>
          <w:rFonts w:ascii="XO Thames" w:hAnsi="XO Thames"/>
          <w:i w:val="false"/>
          <w:iCs w:val="false"/>
          <w:sz w:val="24"/>
          <w:szCs w:val="24"/>
        </w:rPr>
        <w:t>определять</w:t>
      </w:r>
      <w:r>
        <w:rPr>
          <w:rFonts w:ascii="XO Thames" w:hAnsi="XO Thames"/>
          <w:i w:val="false"/>
          <w:iCs w:val="false"/>
          <w:spacing w:val="80"/>
          <w:w w:val="150"/>
          <w:sz w:val="24"/>
          <w:szCs w:val="24"/>
        </w:rPr>
        <w:t xml:space="preserve"> </w:t>
      </w:r>
      <w:r>
        <w:rPr>
          <w:rFonts w:ascii="XO Thames" w:hAnsi="XO Thames"/>
          <w:i w:val="false"/>
          <w:iCs w:val="false"/>
          <w:sz w:val="24"/>
          <w:szCs w:val="24"/>
        </w:rPr>
        <w:t>цели</w:t>
      </w:r>
      <w:r>
        <w:rPr>
          <w:rFonts w:ascii="XO Thames" w:hAnsi="XO Thames"/>
          <w:i w:val="false"/>
          <w:iCs w:val="false"/>
          <w:spacing w:val="80"/>
          <w:w w:val="150"/>
          <w:sz w:val="24"/>
          <w:szCs w:val="24"/>
        </w:rPr>
        <w:t xml:space="preserve"> </w:t>
      </w:r>
      <w:r>
        <w:rPr>
          <w:rFonts w:ascii="XO Thames" w:hAnsi="XO Thames"/>
          <w:i w:val="false"/>
          <w:iCs w:val="false"/>
          <w:sz w:val="24"/>
          <w:szCs w:val="24"/>
        </w:rPr>
        <w:t>своего</w:t>
      </w:r>
      <w:r>
        <w:rPr>
          <w:rFonts w:ascii="XO Thames" w:hAnsi="XO Thames"/>
          <w:i w:val="false"/>
          <w:iCs w:val="false"/>
          <w:spacing w:val="40"/>
          <w:sz w:val="24"/>
          <w:szCs w:val="24"/>
        </w:rPr>
        <w:t xml:space="preserve"> </w:t>
      </w:r>
      <w:r>
        <w:rPr>
          <w:rFonts w:ascii="XO Thames" w:hAnsi="XO Thames"/>
          <w:i w:val="false"/>
          <w:iCs w:val="false"/>
          <w:sz w:val="24"/>
          <w:szCs w:val="24"/>
        </w:rPr>
        <w:t>обучения,</w:t>
      </w:r>
      <w:r>
        <w:rPr>
          <w:rFonts w:ascii="XO Thames" w:hAnsi="XO Thames"/>
          <w:i w:val="false"/>
          <w:iCs w:val="false"/>
          <w:spacing w:val="80"/>
          <w:sz w:val="24"/>
          <w:szCs w:val="24"/>
        </w:rPr>
        <w:t xml:space="preserve"> </w:t>
      </w:r>
      <w:r>
        <w:rPr>
          <w:rFonts w:ascii="XO Thames" w:hAnsi="XO Thames"/>
          <w:i w:val="false"/>
          <w:iCs w:val="false"/>
          <w:sz w:val="24"/>
          <w:szCs w:val="24"/>
        </w:rPr>
        <w:t>ставить</w:t>
      </w:r>
      <w:r>
        <w:rPr>
          <w:rFonts w:ascii="XO Thames" w:hAnsi="XO Thames"/>
          <w:i w:val="false"/>
          <w:iCs w:val="false"/>
          <w:spacing w:val="80"/>
          <w:sz w:val="24"/>
          <w:szCs w:val="24"/>
        </w:rPr>
        <w:t xml:space="preserve"> </w:t>
      </w:r>
      <w:r>
        <w:rPr>
          <w:rFonts w:ascii="XO Thames" w:hAnsi="XO Thames"/>
          <w:i w:val="false"/>
          <w:iCs w:val="false"/>
          <w:sz w:val="24"/>
          <w:szCs w:val="24"/>
        </w:rPr>
        <w:t>и</w:t>
      </w:r>
      <w:r>
        <w:rPr>
          <w:rFonts w:ascii="XO Thames" w:hAnsi="XO Thames"/>
          <w:i w:val="false"/>
          <w:iCs w:val="false"/>
          <w:spacing w:val="80"/>
          <w:sz w:val="24"/>
          <w:szCs w:val="24"/>
        </w:rPr>
        <w:t xml:space="preserve"> </w:t>
      </w:r>
      <w:r>
        <w:rPr>
          <w:rFonts w:ascii="XO Thames" w:hAnsi="XO Thames"/>
          <w:i w:val="false"/>
          <w:iCs w:val="false"/>
          <w:sz w:val="24"/>
          <w:szCs w:val="24"/>
        </w:rPr>
        <w:t>формулировать</w:t>
      </w:r>
      <w:r>
        <w:rPr>
          <w:rFonts w:ascii="XO Thames" w:hAnsi="XO Thames"/>
          <w:i w:val="false"/>
          <w:iCs w:val="false"/>
          <w:spacing w:val="80"/>
          <w:sz w:val="24"/>
          <w:szCs w:val="24"/>
        </w:rPr>
        <w:t xml:space="preserve"> </w:t>
      </w:r>
      <w:r>
        <w:rPr>
          <w:rFonts w:ascii="XO Thames" w:hAnsi="XO Thames"/>
          <w:i w:val="false"/>
          <w:iCs w:val="false"/>
          <w:sz w:val="24"/>
          <w:szCs w:val="24"/>
        </w:rPr>
        <w:t>для</w:t>
      </w:r>
      <w:r>
        <w:rPr>
          <w:rFonts w:ascii="XO Thames" w:hAnsi="XO Thames"/>
          <w:i w:val="false"/>
          <w:iCs w:val="false"/>
          <w:spacing w:val="80"/>
          <w:sz w:val="24"/>
          <w:szCs w:val="24"/>
        </w:rPr>
        <w:t xml:space="preserve"> </w:t>
      </w:r>
      <w:r>
        <w:rPr>
          <w:rFonts w:ascii="XO Thames" w:hAnsi="XO Thames"/>
          <w:i w:val="false"/>
          <w:iCs w:val="false"/>
          <w:sz w:val="24"/>
          <w:szCs w:val="24"/>
        </w:rPr>
        <w:t>себя</w:t>
      </w:r>
      <w:r>
        <w:rPr>
          <w:rFonts w:ascii="XO Thames" w:hAnsi="XO Thames"/>
          <w:i w:val="false"/>
          <w:iCs w:val="false"/>
          <w:spacing w:val="80"/>
          <w:sz w:val="24"/>
          <w:szCs w:val="24"/>
        </w:rPr>
        <w:t xml:space="preserve"> </w:t>
      </w:r>
      <w:r>
        <w:rPr>
          <w:rFonts w:ascii="XO Thames" w:hAnsi="XO Thames"/>
          <w:i w:val="false"/>
          <w:iCs w:val="false"/>
          <w:sz w:val="24"/>
          <w:szCs w:val="24"/>
        </w:rPr>
        <w:t>новые</w:t>
      </w:r>
      <w:r>
        <w:rPr>
          <w:rFonts w:ascii="XO Thames" w:hAnsi="XO Thames"/>
          <w:i w:val="false"/>
          <w:iCs w:val="false"/>
          <w:spacing w:val="80"/>
          <w:sz w:val="24"/>
          <w:szCs w:val="24"/>
        </w:rPr>
        <w:t xml:space="preserve"> </w:t>
      </w:r>
      <w:r>
        <w:rPr>
          <w:rFonts w:ascii="XO Thames" w:hAnsi="XO Thames"/>
          <w:i w:val="false"/>
          <w:iCs w:val="false"/>
          <w:sz w:val="24"/>
          <w:szCs w:val="24"/>
        </w:rPr>
        <w:t>задачи</w:t>
      </w:r>
      <w:r>
        <w:rPr>
          <w:rFonts w:ascii="XO Thames" w:hAnsi="XO Thames"/>
          <w:i w:val="false"/>
          <w:iCs w:val="false"/>
          <w:spacing w:val="80"/>
          <w:sz w:val="24"/>
          <w:szCs w:val="24"/>
        </w:rPr>
        <w:t xml:space="preserve"> </w:t>
      </w:r>
      <w:r>
        <w:rPr>
          <w:rFonts w:ascii="XO Thames" w:hAnsi="XO Thames"/>
          <w:i w:val="false"/>
          <w:iCs w:val="false"/>
          <w:sz w:val="24"/>
          <w:szCs w:val="24"/>
        </w:rPr>
        <w:t>в</w:t>
      </w:r>
      <w:r>
        <w:rPr>
          <w:rFonts w:ascii="XO Thames" w:hAnsi="XO Thames"/>
          <w:i w:val="false"/>
          <w:iCs w:val="false"/>
          <w:spacing w:val="80"/>
          <w:sz w:val="24"/>
          <w:szCs w:val="24"/>
        </w:rPr>
        <w:t xml:space="preserve"> </w:t>
      </w:r>
      <w:r>
        <w:rPr>
          <w:rFonts w:ascii="XO Thames" w:hAnsi="XO Thames"/>
          <w:i w:val="false"/>
          <w:iCs w:val="false"/>
          <w:sz w:val="24"/>
          <w:szCs w:val="24"/>
        </w:rPr>
        <w:t>учёбе</w:t>
      </w:r>
      <w:r>
        <w:rPr>
          <w:rFonts w:ascii="XO Thames" w:hAnsi="XO Thames"/>
          <w:i w:val="false"/>
          <w:iCs w:val="false"/>
          <w:spacing w:val="80"/>
          <w:sz w:val="24"/>
          <w:szCs w:val="24"/>
        </w:rPr>
        <w:t xml:space="preserve"> </w:t>
      </w:r>
      <w:r>
        <w:rPr>
          <w:rFonts w:ascii="XO Thames" w:hAnsi="XO Thames"/>
          <w:i w:val="false"/>
          <w:iCs w:val="false"/>
          <w:sz w:val="24"/>
          <w:szCs w:val="24"/>
        </w:rPr>
        <w:t>и</w:t>
      </w:r>
      <w:r>
        <w:rPr>
          <w:rFonts w:ascii="XO Thames" w:hAnsi="XO Thames"/>
          <w:i w:val="false"/>
          <w:iCs w:val="false"/>
          <w:spacing w:val="80"/>
          <w:sz w:val="24"/>
          <w:szCs w:val="24"/>
        </w:rPr>
        <w:t xml:space="preserve"> </w:t>
      </w:r>
      <w:r>
        <w:rPr>
          <w:rFonts w:ascii="XO Thames" w:hAnsi="XO Thames"/>
          <w:i w:val="false"/>
          <w:iCs w:val="false"/>
          <w:sz w:val="24"/>
          <w:szCs w:val="24"/>
        </w:rPr>
        <w:t>познавательной деятельности, развивать мотивы и интересы своей познавательной</w:t>
      </w:r>
      <w:r>
        <w:rPr>
          <w:rFonts w:ascii="XO Thames" w:hAnsi="XO Thames"/>
          <w:i w:val="false"/>
          <w:iCs w:val="false"/>
          <w:spacing w:val="40"/>
          <w:sz w:val="24"/>
          <w:szCs w:val="24"/>
        </w:rPr>
        <w:t xml:space="preserve"> </w:t>
      </w:r>
      <w:r>
        <w:rPr>
          <w:rFonts w:ascii="XO Thames" w:hAnsi="XO Thames"/>
          <w:i w:val="false"/>
          <w:iCs w:val="false"/>
          <w:sz w:val="24"/>
          <w:szCs w:val="24"/>
        </w:rPr>
        <w:t xml:space="preserve">деятельности; </w:t>
      </w:r>
      <w:r>
        <w:rPr>
          <w:rFonts w:ascii="XO Thames" w:hAnsi="XO Thames"/>
          <w:b/>
          <w:i w:val="false"/>
          <w:iCs w:val="false"/>
          <w:sz w:val="24"/>
          <w:szCs w:val="24"/>
        </w:rPr>
        <w:t>Формирование</w:t>
      </w:r>
      <w:r>
        <w:rPr>
          <w:rFonts w:ascii="XO Thames" w:hAnsi="XO Thames"/>
          <w:b/>
          <w:i w:val="false"/>
          <w:iCs w:val="false"/>
          <w:spacing w:val="49"/>
          <w:sz w:val="24"/>
          <w:szCs w:val="24"/>
        </w:rPr>
        <w:t xml:space="preserve">  </w:t>
      </w:r>
      <w:r>
        <w:rPr>
          <w:rFonts w:ascii="XO Thames" w:hAnsi="XO Thames"/>
          <w:b/>
          <w:i w:val="false"/>
          <w:iCs w:val="false"/>
          <w:sz w:val="24"/>
          <w:szCs w:val="24"/>
        </w:rPr>
        <w:t>культуры</w:t>
      </w:r>
      <w:r>
        <w:rPr>
          <w:rFonts w:ascii="XO Thames" w:hAnsi="XO Thames"/>
          <w:b/>
          <w:i w:val="false"/>
          <w:iCs w:val="false"/>
          <w:spacing w:val="63"/>
          <w:sz w:val="24"/>
          <w:szCs w:val="24"/>
        </w:rPr>
        <w:t xml:space="preserve">   </w:t>
      </w:r>
      <w:r>
        <w:rPr>
          <w:rFonts w:ascii="XO Thames" w:hAnsi="XO Thames"/>
          <w:b/>
          <w:i w:val="false"/>
          <w:iCs w:val="false"/>
          <w:sz w:val="24"/>
          <w:szCs w:val="24"/>
        </w:rPr>
        <w:t>здоровья:</w:t>
      </w:r>
    </w:p>
    <w:p>
      <w:pPr>
        <w:pStyle w:val="ListParagraph"/>
        <w:numPr>
          <w:ilvl w:val="0"/>
          <w:numId w:val="157"/>
        </w:numPr>
        <w:tabs>
          <w:tab w:val="clear" w:pos="720"/>
          <w:tab w:val="left" w:pos="932" w:leader="none"/>
        </w:tabs>
        <w:spacing w:lineRule="auto" w:line="235" w:before="2" w:after="0"/>
        <w:ind w:left="932" w:right="1130" w:hanging="360"/>
        <w:jc w:val="both"/>
        <w:rPr>
          <w:rFonts w:ascii="XO Thames" w:hAnsi="XO Thames"/>
          <w:i w:val="false"/>
          <w:i w:val="false"/>
          <w:iCs w:val="false"/>
          <w:sz w:val="24"/>
          <w:szCs w:val="24"/>
        </w:rPr>
      </w:pPr>
      <w:r>
        <w:rPr>
          <w:rFonts w:ascii="XO Thames" w:hAnsi="XO Thames"/>
          <w:i w:val="false"/>
          <w:iCs w:val="false"/>
          <w:spacing w:val="-1"/>
          <w:sz w:val="24"/>
          <w:szCs w:val="24"/>
        </w:rPr>
        <w:t xml:space="preserve"> </w:t>
      </w:r>
      <w:r>
        <w:rPr>
          <w:rFonts w:ascii="XO Thames" w:hAnsi="XO Thames"/>
          <w:i w:val="false"/>
          <w:iCs w:val="false"/>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w:t>
      </w:r>
      <w:r>
        <w:rPr>
          <w:rFonts w:ascii="XO Thames" w:hAnsi="XO Thames"/>
          <w:i w:val="false"/>
          <w:iCs w:val="false"/>
          <w:spacing w:val="40"/>
          <w:sz w:val="24"/>
          <w:szCs w:val="24"/>
        </w:rPr>
        <w:t xml:space="preserve"> </w:t>
      </w:r>
      <w:r>
        <w:rPr>
          <w:rFonts w:ascii="XO Thames" w:hAnsi="XO Thames"/>
          <w:i w:val="false"/>
          <w:iCs w:val="false"/>
          <w:sz w:val="24"/>
          <w:szCs w:val="24"/>
        </w:rPr>
        <w:t>технологий</w:t>
      </w:r>
      <w:r>
        <w:rPr>
          <w:rFonts w:ascii="XO Thames" w:hAnsi="XO Thames"/>
          <w:i w:val="false"/>
          <w:iCs w:val="false"/>
          <w:spacing w:val="40"/>
          <w:sz w:val="24"/>
          <w:szCs w:val="24"/>
        </w:rPr>
        <w:t xml:space="preserve"> </w:t>
      </w:r>
      <w:r>
        <w:rPr>
          <w:rFonts w:ascii="XO Thames" w:hAnsi="XO Thames"/>
          <w:i w:val="false"/>
          <w:iCs w:val="false"/>
          <w:sz w:val="24"/>
          <w:szCs w:val="24"/>
        </w:rPr>
        <w:t>(ИКТ).</w:t>
      </w:r>
    </w:p>
    <w:p>
      <w:pPr>
        <w:pStyle w:val="3"/>
        <w:spacing w:lineRule="exact" w:line="275" w:before="8" w:after="0"/>
        <w:rPr>
          <w:rFonts w:ascii="XO Thames" w:hAnsi="XO Thames"/>
          <w:i w:val="false"/>
          <w:i w:val="false"/>
          <w:iCs w:val="false"/>
          <w:sz w:val="24"/>
          <w:szCs w:val="24"/>
        </w:rPr>
      </w:pPr>
      <w:r>
        <w:rPr>
          <w:rFonts w:ascii="XO Thames" w:hAnsi="XO Thames"/>
          <w:i w:val="false"/>
          <w:iCs w:val="false"/>
          <w:w w:val="115"/>
          <w:sz w:val="24"/>
          <w:szCs w:val="24"/>
        </w:rPr>
        <w:t>Трудовое</w:t>
      </w:r>
      <w:r>
        <w:rPr>
          <w:rFonts w:ascii="XO Thames" w:hAnsi="XO Thames"/>
          <w:i w:val="false"/>
          <w:iCs w:val="false"/>
          <w:spacing w:val="67"/>
          <w:w w:val="150"/>
          <w:sz w:val="24"/>
          <w:szCs w:val="24"/>
        </w:rPr>
        <w:t xml:space="preserve"> </w:t>
      </w:r>
      <w:r>
        <w:rPr>
          <w:rFonts w:ascii="XO Thames" w:hAnsi="XO Thames"/>
          <w:i w:val="false"/>
          <w:iCs w:val="false"/>
          <w:spacing w:val="-2"/>
          <w:w w:val="115"/>
          <w:sz w:val="24"/>
          <w:szCs w:val="24"/>
        </w:rPr>
        <w:t>воспитание:</w:t>
      </w:r>
    </w:p>
    <w:p>
      <w:pPr>
        <w:pStyle w:val="ListParagraph"/>
        <w:numPr>
          <w:ilvl w:val="0"/>
          <w:numId w:val="157"/>
        </w:numPr>
        <w:tabs>
          <w:tab w:val="clear" w:pos="720"/>
          <w:tab w:val="left" w:pos="932" w:leader="none"/>
        </w:tabs>
        <w:spacing w:lineRule="auto" w:line="240" w:before="0" w:after="0"/>
        <w:ind w:left="932" w:right="1132" w:hanging="360"/>
        <w:jc w:val="both"/>
        <w:rPr>
          <w:rFonts w:ascii="XO Thames" w:hAnsi="XO Thames"/>
          <w:i w:val="false"/>
          <w:i w:val="false"/>
          <w:iCs w:val="false"/>
          <w:sz w:val="24"/>
          <w:szCs w:val="24"/>
        </w:rPr>
      </w:pPr>
      <w:r>
        <w:rPr>
          <w:rFonts w:ascii="XO Thames" w:hAnsi="XO Thames"/>
          <w:i w:val="false"/>
          <w:iCs w:val="false"/>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rFonts w:ascii="XO Thames" w:hAnsi="XO Thames"/>
          <w:i w:val="false"/>
          <w:iCs w:val="false"/>
          <w:spacing w:val="-2"/>
          <w:sz w:val="24"/>
          <w:szCs w:val="24"/>
        </w:rPr>
        <w:t>прогресса;</w:t>
      </w:r>
    </w:p>
    <w:p>
      <w:pPr>
        <w:pStyle w:val="ListParagraph"/>
        <w:numPr>
          <w:ilvl w:val="0"/>
          <w:numId w:val="157"/>
        </w:numPr>
        <w:tabs>
          <w:tab w:val="clear" w:pos="720"/>
          <w:tab w:val="left" w:pos="932" w:leader="none"/>
        </w:tabs>
        <w:spacing w:lineRule="auto" w:line="240" w:before="0" w:after="0"/>
        <w:ind w:left="932" w:right="1144" w:hanging="360"/>
        <w:jc w:val="both"/>
        <w:rPr>
          <w:rFonts w:ascii="XO Thames" w:hAnsi="XO Thames"/>
          <w:i w:val="false"/>
          <w:i w:val="false"/>
          <w:iCs w:val="false"/>
          <w:sz w:val="24"/>
          <w:szCs w:val="24"/>
        </w:rPr>
      </w:pPr>
      <w:r>
        <w:rPr>
          <w:rFonts w:ascii="XO Thames" w:hAnsi="XO Thames"/>
          <w:i w:val="false"/>
          <w:iCs w:val="false"/>
          <w:sz w:val="24"/>
          <w:szCs w:val="24"/>
        </w:rPr>
        <w:t>осознанный выбор и построение индивидуальной траектории образования и жизненных планов с учётом личных и общественных</w:t>
      </w:r>
      <w:r>
        <w:rPr>
          <w:rFonts w:ascii="XO Thames" w:hAnsi="XO Thames"/>
          <w:i w:val="false"/>
          <w:iCs w:val="false"/>
          <w:spacing w:val="40"/>
          <w:sz w:val="24"/>
          <w:szCs w:val="24"/>
        </w:rPr>
        <w:t xml:space="preserve"> </w:t>
      </w:r>
      <w:r>
        <w:rPr>
          <w:rFonts w:ascii="XO Thames" w:hAnsi="XO Thames"/>
          <w:i w:val="false"/>
          <w:iCs w:val="false"/>
          <w:sz w:val="24"/>
          <w:szCs w:val="24"/>
        </w:rPr>
        <w:t>интересов</w:t>
      </w:r>
      <w:r>
        <w:rPr>
          <w:rFonts w:ascii="XO Thames" w:hAnsi="XO Thames"/>
          <w:i w:val="false"/>
          <w:iCs w:val="false"/>
          <w:spacing w:val="40"/>
          <w:sz w:val="24"/>
          <w:szCs w:val="24"/>
        </w:rPr>
        <w:t xml:space="preserve"> </w:t>
      </w:r>
      <w:r>
        <w:rPr>
          <w:rFonts w:ascii="XO Thames" w:hAnsi="XO Thames"/>
          <w:i w:val="false"/>
          <w:iCs w:val="false"/>
          <w:sz w:val="24"/>
          <w:szCs w:val="24"/>
        </w:rPr>
        <w:t>и</w:t>
      </w:r>
      <w:r>
        <w:rPr>
          <w:rFonts w:ascii="XO Thames" w:hAnsi="XO Thames"/>
          <w:i w:val="false"/>
          <w:iCs w:val="false"/>
          <w:spacing w:val="40"/>
          <w:sz w:val="24"/>
          <w:szCs w:val="24"/>
        </w:rPr>
        <w:t xml:space="preserve"> </w:t>
      </w:r>
      <w:r>
        <w:rPr>
          <w:rFonts w:ascii="XO Thames" w:hAnsi="XO Thames"/>
          <w:i w:val="false"/>
          <w:iCs w:val="false"/>
          <w:sz w:val="24"/>
          <w:szCs w:val="24"/>
        </w:rPr>
        <w:t>потребностей.</w:t>
      </w:r>
    </w:p>
    <w:p>
      <w:pPr>
        <w:pStyle w:val="3"/>
        <w:spacing w:lineRule="exact" w:line="275" w:before="1" w:after="0"/>
        <w:rPr>
          <w:rFonts w:ascii="XO Thames" w:hAnsi="XO Thames"/>
          <w:i w:val="false"/>
          <w:i w:val="false"/>
          <w:iCs w:val="false"/>
          <w:sz w:val="24"/>
          <w:szCs w:val="24"/>
        </w:rPr>
      </w:pPr>
      <w:r>
        <w:rPr>
          <w:rFonts w:ascii="XO Thames" w:hAnsi="XO Thames"/>
          <w:i w:val="false"/>
          <w:iCs w:val="false"/>
          <w:w w:val="115"/>
          <w:sz w:val="24"/>
          <w:szCs w:val="24"/>
        </w:rPr>
        <w:t>Экологическое</w:t>
      </w:r>
      <w:r>
        <w:rPr>
          <w:rFonts w:ascii="XO Thames" w:hAnsi="XO Thames"/>
          <w:i w:val="false"/>
          <w:iCs w:val="false"/>
          <w:spacing w:val="-3"/>
          <w:w w:val="115"/>
          <w:sz w:val="24"/>
          <w:szCs w:val="24"/>
        </w:rPr>
        <w:t xml:space="preserve"> </w:t>
      </w:r>
      <w:r>
        <w:rPr>
          <w:rFonts w:ascii="XO Thames" w:hAnsi="XO Thames"/>
          <w:i w:val="false"/>
          <w:iCs w:val="false"/>
          <w:spacing w:val="-2"/>
          <w:w w:val="115"/>
          <w:sz w:val="24"/>
          <w:szCs w:val="24"/>
        </w:rPr>
        <w:t>воспитание:</w:t>
      </w:r>
    </w:p>
    <w:p>
      <w:pPr>
        <w:pStyle w:val="ListParagraph"/>
        <w:numPr>
          <w:ilvl w:val="0"/>
          <w:numId w:val="157"/>
        </w:numPr>
        <w:tabs>
          <w:tab w:val="clear" w:pos="720"/>
          <w:tab w:val="left" w:pos="932" w:leader="none"/>
        </w:tabs>
        <w:spacing w:lineRule="auto" w:line="235" w:before="1" w:after="0"/>
        <w:ind w:left="932" w:right="1140" w:hanging="360"/>
        <w:jc w:val="both"/>
        <w:rPr>
          <w:rFonts w:ascii="XO Thames" w:hAnsi="XO Thames"/>
          <w:i w:val="false"/>
          <w:i w:val="false"/>
          <w:iCs w:val="false"/>
          <w:sz w:val="24"/>
          <w:szCs w:val="24"/>
        </w:rPr>
      </w:pPr>
      <w:r>
        <w:rPr>
          <w:rFonts w:ascii="XO Thames" w:hAnsi="XO Thames"/>
          <w:i w:val="false"/>
          <w:iCs w:val="false"/>
          <w:sz w:val="24"/>
          <w:szCs w:val="24"/>
        </w:rPr>
        <w:t>осознание глобального характера экологических проблем и путей их решения, в том числе с учётом возможностей ИКТ.</w:t>
      </w:r>
    </w:p>
    <w:p>
      <w:pPr>
        <w:pStyle w:val="3"/>
        <w:spacing w:lineRule="exact" w:line="275" w:before="5" w:after="0"/>
        <w:ind w:left="1158" w:right="0" w:hanging="0"/>
        <w:rPr>
          <w:rFonts w:ascii="XO Thames" w:hAnsi="XO Thames"/>
          <w:i w:val="false"/>
          <w:i w:val="false"/>
          <w:iCs w:val="false"/>
          <w:sz w:val="24"/>
          <w:szCs w:val="24"/>
        </w:rPr>
      </w:pPr>
      <w:r>
        <w:rPr>
          <w:rFonts w:ascii="XO Thames" w:hAnsi="XO Thames"/>
          <w:i w:val="false"/>
          <w:iCs w:val="false"/>
          <w:w w:val="115"/>
          <w:sz w:val="24"/>
          <w:szCs w:val="24"/>
        </w:rPr>
        <w:t>Адаптация</w:t>
      </w:r>
      <w:r>
        <w:rPr>
          <w:rFonts w:ascii="XO Thames" w:hAnsi="XO Thames"/>
          <w:i w:val="false"/>
          <w:iCs w:val="false"/>
          <w:spacing w:val="23"/>
          <w:w w:val="115"/>
          <w:sz w:val="24"/>
          <w:szCs w:val="24"/>
        </w:rPr>
        <w:t xml:space="preserve"> </w:t>
      </w:r>
      <w:r>
        <w:rPr>
          <w:rFonts w:ascii="XO Thames" w:hAnsi="XO Thames"/>
          <w:i w:val="false"/>
          <w:iCs w:val="false"/>
          <w:w w:val="115"/>
          <w:sz w:val="24"/>
          <w:szCs w:val="24"/>
        </w:rPr>
        <w:t>обучающегося</w:t>
      </w:r>
      <w:r>
        <w:rPr>
          <w:rFonts w:ascii="XO Thames" w:hAnsi="XO Thames"/>
          <w:i w:val="false"/>
          <w:iCs w:val="false"/>
          <w:spacing w:val="25"/>
          <w:w w:val="115"/>
          <w:sz w:val="24"/>
          <w:szCs w:val="24"/>
        </w:rPr>
        <w:t xml:space="preserve"> </w:t>
      </w:r>
      <w:r>
        <w:rPr>
          <w:rFonts w:ascii="XO Thames" w:hAnsi="XO Thames"/>
          <w:i w:val="false"/>
          <w:iCs w:val="false"/>
          <w:w w:val="115"/>
          <w:sz w:val="24"/>
          <w:szCs w:val="24"/>
        </w:rPr>
        <w:t>к</w:t>
      </w:r>
      <w:r>
        <w:rPr>
          <w:rFonts w:ascii="XO Thames" w:hAnsi="XO Thames"/>
          <w:i w:val="false"/>
          <w:iCs w:val="false"/>
          <w:spacing w:val="23"/>
          <w:w w:val="115"/>
          <w:sz w:val="24"/>
          <w:szCs w:val="24"/>
        </w:rPr>
        <w:t xml:space="preserve"> </w:t>
      </w:r>
      <w:r>
        <w:rPr>
          <w:rFonts w:ascii="XO Thames" w:hAnsi="XO Thames"/>
          <w:i w:val="false"/>
          <w:iCs w:val="false"/>
          <w:w w:val="115"/>
          <w:sz w:val="24"/>
          <w:szCs w:val="24"/>
        </w:rPr>
        <w:t>изменяющимся</w:t>
      </w:r>
      <w:r>
        <w:rPr>
          <w:rFonts w:ascii="XO Thames" w:hAnsi="XO Thames"/>
          <w:i w:val="false"/>
          <w:iCs w:val="false"/>
          <w:spacing w:val="25"/>
          <w:w w:val="115"/>
          <w:sz w:val="24"/>
          <w:szCs w:val="24"/>
        </w:rPr>
        <w:t xml:space="preserve"> </w:t>
      </w:r>
      <w:r>
        <w:rPr>
          <w:rFonts w:ascii="XO Thames" w:hAnsi="XO Thames"/>
          <w:i w:val="false"/>
          <w:iCs w:val="false"/>
          <w:w w:val="115"/>
          <w:sz w:val="24"/>
          <w:szCs w:val="24"/>
        </w:rPr>
        <w:t>условиям</w:t>
      </w:r>
      <w:r>
        <w:rPr>
          <w:rFonts w:ascii="XO Thames" w:hAnsi="XO Thames"/>
          <w:i w:val="false"/>
          <w:iCs w:val="false"/>
          <w:spacing w:val="-6"/>
          <w:w w:val="115"/>
          <w:sz w:val="24"/>
          <w:szCs w:val="24"/>
        </w:rPr>
        <w:t xml:space="preserve"> </w:t>
      </w:r>
      <w:r>
        <w:rPr>
          <w:rFonts w:ascii="XO Thames" w:hAnsi="XO Thames"/>
          <w:i w:val="false"/>
          <w:iCs w:val="false"/>
          <w:w w:val="115"/>
          <w:sz w:val="24"/>
          <w:szCs w:val="24"/>
        </w:rPr>
        <w:t>социальной</w:t>
      </w:r>
      <w:r>
        <w:rPr>
          <w:rFonts w:ascii="XO Thames" w:hAnsi="XO Thames"/>
          <w:i w:val="false"/>
          <w:iCs w:val="false"/>
          <w:spacing w:val="-6"/>
          <w:w w:val="115"/>
          <w:sz w:val="24"/>
          <w:szCs w:val="24"/>
        </w:rPr>
        <w:t xml:space="preserve"> </w:t>
      </w:r>
      <w:r>
        <w:rPr>
          <w:rFonts w:ascii="XO Thames" w:hAnsi="XO Thames"/>
          <w:i w:val="false"/>
          <w:iCs w:val="false"/>
          <w:spacing w:val="-2"/>
          <w:w w:val="115"/>
          <w:sz w:val="24"/>
          <w:szCs w:val="24"/>
        </w:rPr>
        <w:t>среды:</w:t>
      </w:r>
    </w:p>
    <w:p>
      <w:pPr>
        <w:pStyle w:val="ListParagraph"/>
        <w:numPr>
          <w:ilvl w:val="0"/>
          <w:numId w:val="157"/>
        </w:numPr>
        <w:tabs>
          <w:tab w:val="clear" w:pos="720"/>
          <w:tab w:val="left" w:pos="932" w:leader="none"/>
        </w:tabs>
        <w:spacing w:lineRule="auto" w:line="240" w:before="0" w:after="0"/>
        <w:ind w:left="932" w:right="1130" w:hanging="360"/>
        <w:jc w:val="left"/>
        <w:rPr>
          <w:rFonts w:ascii="XO Thames" w:hAnsi="XO Thames"/>
          <w:i w:val="false"/>
          <w:i w:val="false"/>
          <w:iCs w:val="false"/>
          <w:sz w:val="24"/>
          <w:szCs w:val="24"/>
        </w:rPr>
      </w:pPr>
      <w:r>
        <w:rPr>
          <w:rFonts w:ascii="XO Thames" w:hAnsi="XO Thames"/>
          <w:i w:val="false"/>
          <w:iCs w:val="false"/>
          <w:sz w:val="24"/>
          <w:szCs w:val="24"/>
        </w:rPr>
        <w:t>освоение</w:t>
      </w:r>
      <w:r>
        <w:rPr>
          <w:rFonts w:ascii="XO Thames" w:hAnsi="XO Thames"/>
          <w:i w:val="false"/>
          <w:iCs w:val="false"/>
          <w:spacing w:val="-1"/>
          <w:sz w:val="24"/>
          <w:szCs w:val="24"/>
        </w:rPr>
        <w:t xml:space="preserve"> </w:t>
      </w:r>
      <w:r>
        <w:rPr>
          <w:rFonts w:ascii="XO Thames" w:hAnsi="XO Thames"/>
          <w:i w:val="false"/>
          <w:iCs w:val="false"/>
          <w:sz w:val="24"/>
          <w:szCs w:val="24"/>
        </w:rPr>
        <w:t>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w:t>
      </w:r>
      <w:r>
        <w:rPr>
          <w:rFonts w:ascii="XO Thames" w:hAnsi="XO Thames"/>
          <w:i w:val="false"/>
          <w:iCs w:val="false"/>
          <w:spacing w:val="40"/>
          <w:sz w:val="24"/>
          <w:szCs w:val="24"/>
        </w:rPr>
        <w:t xml:space="preserve"> </w:t>
      </w:r>
      <w:r>
        <w:rPr>
          <w:rFonts w:ascii="XO Thames" w:hAnsi="XO Thames"/>
          <w:i w:val="false"/>
          <w:iCs w:val="false"/>
          <w:sz w:val="24"/>
          <w:szCs w:val="24"/>
        </w:rPr>
        <w:t>в</w:t>
      </w:r>
      <w:r>
        <w:rPr>
          <w:rFonts w:ascii="XO Thames" w:hAnsi="XO Thames"/>
          <w:i w:val="false"/>
          <w:iCs w:val="false"/>
          <w:spacing w:val="40"/>
          <w:sz w:val="24"/>
          <w:szCs w:val="24"/>
        </w:rPr>
        <w:t xml:space="preserve"> </w:t>
      </w:r>
      <w:r>
        <w:rPr>
          <w:rFonts w:ascii="XO Thames" w:hAnsi="XO Thames"/>
          <w:i w:val="false"/>
          <w:iCs w:val="false"/>
          <w:sz w:val="24"/>
          <w:szCs w:val="24"/>
        </w:rPr>
        <w:t>виртуальном</w:t>
      </w:r>
      <w:r>
        <w:rPr>
          <w:rFonts w:ascii="XO Thames" w:hAnsi="XO Thames"/>
          <w:i w:val="false"/>
          <w:iCs w:val="false"/>
          <w:spacing w:val="40"/>
          <w:sz w:val="24"/>
          <w:szCs w:val="24"/>
        </w:rPr>
        <w:t xml:space="preserve"> </w:t>
      </w:r>
      <w:r>
        <w:rPr>
          <w:rFonts w:ascii="XO Thames" w:hAnsi="XO Thames"/>
          <w:i w:val="false"/>
          <w:iCs w:val="false"/>
          <w:sz w:val="24"/>
          <w:szCs w:val="24"/>
        </w:rPr>
        <w:t xml:space="preserve">пространстве. </w:t>
      </w:r>
      <w:r>
        <w:rPr>
          <w:rFonts w:ascii="XO Thames" w:hAnsi="XO Thames"/>
          <w:b/>
          <w:i w:val="false"/>
          <w:iCs w:val="false"/>
          <w:w w:val="90"/>
          <w:sz w:val="24"/>
          <w:szCs w:val="24"/>
        </w:rPr>
        <w:t>МЕТАПРЕДМЕТНЫЕ РЕЗУЛЬТАТЫ</w:t>
      </w:r>
    </w:p>
    <w:p>
      <w:pPr>
        <w:pStyle w:val="Style13"/>
        <w:ind w:left="932" w:right="1128" w:firstLine="226"/>
        <w:rPr>
          <w:rFonts w:ascii="XO Thames" w:hAnsi="XO Thames"/>
          <w:i w:val="false"/>
          <w:i w:val="false"/>
          <w:iCs w:val="false"/>
          <w:sz w:val="24"/>
          <w:szCs w:val="24"/>
        </w:rPr>
      </w:pPr>
      <w:r>
        <w:rPr>
          <w:rFonts w:ascii="XO Thames" w:hAnsi="XO Thames"/>
          <w:i w:val="false"/>
          <w:iCs w:val="false"/>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w:t>
      </w:r>
      <w:r>
        <w:rPr>
          <w:rFonts w:ascii="XO Thames" w:hAnsi="XO Thames"/>
          <w:i w:val="false"/>
          <w:iCs w:val="false"/>
          <w:spacing w:val="40"/>
          <w:sz w:val="24"/>
          <w:szCs w:val="24"/>
        </w:rPr>
        <w:t xml:space="preserve"> </w:t>
      </w:r>
      <w:r>
        <w:rPr>
          <w:rFonts w:ascii="XO Thames" w:hAnsi="XO Thames"/>
          <w:i w:val="false"/>
          <w:iCs w:val="false"/>
          <w:sz w:val="24"/>
          <w:szCs w:val="24"/>
        </w:rPr>
        <w:t>регулятивными.</w:t>
      </w:r>
    </w:p>
    <w:p>
      <w:pPr>
        <w:pStyle w:val="3"/>
        <w:spacing w:lineRule="auto" w:line="240" w:before="1" w:after="0"/>
        <w:ind w:left="932" w:right="6164" w:hanging="0"/>
        <w:rPr>
          <w:rFonts w:ascii="XO Thames" w:hAnsi="XO Thames"/>
          <w:i w:val="false"/>
          <w:i w:val="false"/>
          <w:iCs w:val="false"/>
          <w:sz w:val="24"/>
          <w:szCs w:val="24"/>
        </w:rPr>
      </w:pPr>
      <w:r>
        <w:rPr>
          <w:rFonts w:ascii="XO Thames" w:hAnsi="XO Thames"/>
          <w:i w:val="false"/>
          <w:iCs w:val="false"/>
          <w:sz w:val="24"/>
          <w:szCs w:val="24"/>
        </w:rPr>
        <w:t xml:space="preserve">Универсальные познавательные действия </w:t>
      </w:r>
      <w:r>
        <w:rPr>
          <w:rFonts w:ascii="XO Thames" w:hAnsi="XO Thames"/>
          <w:i w:val="false"/>
          <w:iCs w:val="false"/>
          <w:w w:val="110"/>
          <w:sz w:val="24"/>
          <w:szCs w:val="24"/>
        </w:rPr>
        <w:t>Базовые</w:t>
      </w:r>
      <w:r>
        <w:rPr>
          <w:rFonts w:ascii="XO Thames" w:hAnsi="XO Thames"/>
          <w:i w:val="false"/>
          <w:iCs w:val="false"/>
          <w:spacing w:val="80"/>
          <w:w w:val="110"/>
          <w:sz w:val="24"/>
          <w:szCs w:val="24"/>
        </w:rPr>
        <w:t xml:space="preserve"> </w:t>
      </w:r>
      <w:r>
        <w:rPr>
          <w:rFonts w:ascii="XO Thames" w:hAnsi="XO Thames"/>
          <w:i w:val="false"/>
          <w:iCs w:val="false"/>
          <w:w w:val="110"/>
          <w:sz w:val="24"/>
          <w:szCs w:val="24"/>
        </w:rPr>
        <w:t>логические</w:t>
      </w:r>
      <w:r>
        <w:rPr>
          <w:rFonts w:ascii="XO Thames" w:hAnsi="XO Thames"/>
          <w:i w:val="false"/>
          <w:iCs w:val="false"/>
          <w:spacing w:val="80"/>
          <w:w w:val="110"/>
          <w:sz w:val="24"/>
          <w:szCs w:val="24"/>
        </w:rPr>
        <w:t xml:space="preserve"> </w:t>
      </w:r>
      <w:r>
        <w:rPr>
          <w:rFonts w:ascii="XO Thames" w:hAnsi="XO Thames"/>
          <w:i w:val="false"/>
          <w:iCs w:val="false"/>
          <w:w w:val="110"/>
          <w:sz w:val="24"/>
          <w:szCs w:val="24"/>
        </w:rPr>
        <w:t>действия:</w:t>
      </w:r>
    </w:p>
    <w:p>
      <w:pPr>
        <w:pStyle w:val="ListParagraph"/>
        <w:numPr>
          <w:ilvl w:val="0"/>
          <w:numId w:val="157"/>
        </w:numPr>
        <w:tabs>
          <w:tab w:val="clear" w:pos="720"/>
          <w:tab w:val="left" w:pos="932" w:leader="none"/>
        </w:tabs>
        <w:spacing w:lineRule="auto" w:line="240" w:before="0" w:after="0"/>
        <w:ind w:left="932" w:right="1129" w:hanging="360"/>
        <w:jc w:val="both"/>
        <w:rPr>
          <w:rFonts w:ascii="XO Thames" w:hAnsi="XO Thames"/>
          <w:i w:val="false"/>
          <w:i w:val="false"/>
          <w:iCs w:val="false"/>
          <w:sz w:val="24"/>
          <w:szCs w:val="24"/>
        </w:rPr>
      </w:pPr>
      <w:r>
        <w:rPr>
          <w:rFonts w:ascii="XO Thames" w:hAnsi="XO Thames"/>
          <w:i w:val="false"/>
          <w:iCs w:val="false"/>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(индуктивные,дедуктивные и</w:t>
      </w:r>
      <w:r>
        <w:rPr>
          <w:rFonts w:ascii="XO Thames" w:hAnsi="XO Thames"/>
          <w:i w:val="false"/>
          <w:iCs w:val="false"/>
          <w:spacing w:val="40"/>
          <w:sz w:val="24"/>
          <w:szCs w:val="24"/>
        </w:rPr>
        <w:t xml:space="preserve"> </w:t>
      </w:r>
      <w:r>
        <w:rPr>
          <w:rFonts w:ascii="XO Thames" w:hAnsi="XO Thames"/>
          <w:i w:val="false"/>
          <w:iCs w:val="false"/>
          <w:sz w:val="24"/>
          <w:szCs w:val="24"/>
        </w:rPr>
        <w:t>по аналогии) и</w:t>
      </w:r>
      <w:r>
        <w:rPr>
          <w:rFonts w:ascii="XO Thames" w:hAnsi="XO Thames"/>
          <w:i w:val="false"/>
          <w:iCs w:val="false"/>
          <w:spacing w:val="40"/>
          <w:sz w:val="24"/>
          <w:szCs w:val="24"/>
        </w:rPr>
        <w:t xml:space="preserve"> </w:t>
      </w:r>
      <w:r>
        <w:rPr>
          <w:rFonts w:ascii="XO Thames" w:hAnsi="XO Thames"/>
          <w:i w:val="false"/>
          <w:iCs w:val="false"/>
          <w:sz w:val="24"/>
          <w:szCs w:val="24"/>
        </w:rPr>
        <w:t>выводы;</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57"/>
        </w:numPr>
        <w:tabs>
          <w:tab w:val="clear" w:pos="720"/>
          <w:tab w:val="left" w:pos="932" w:leader="none"/>
        </w:tabs>
        <w:spacing w:lineRule="auto" w:line="235" w:before="0" w:after="0"/>
        <w:ind w:left="932" w:right="1134" w:hanging="360"/>
        <w:jc w:val="both"/>
        <w:rPr>
          <w:rFonts w:ascii="XO Thames" w:hAnsi="XO Thames"/>
          <w:i w:val="false"/>
          <w:i w:val="false"/>
          <w:iCs w:val="false"/>
          <w:sz w:val="24"/>
          <w:szCs w:val="24"/>
        </w:rPr>
      </w:pPr>
      <w:r>
        <w:rPr>
          <w:rFonts w:ascii="XO Thames" w:hAnsi="XO Thames"/>
          <w:i w:val="false"/>
          <w:iCs w:val="false"/>
          <w:sz w:val="24"/>
          <w:szCs w:val="24"/>
        </w:rPr>
        <w:t>умение создавать, применять и преобразовывать знаки и символы, модели и схемы для решения учебных и познавательных</w:t>
      </w:r>
      <w:r>
        <w:rPr>
          <w:rFonts w:ascii="XO Thames" w:hAnsi="XO Thames"/>
          <w:i w:val="false"/>
          <w:iCs w:val="false"/>
          <w:spacing w:val="40"/>
          <w:sz w:val="24"/>
          <w:szCs w:val="24"/>
        </w:rPr>
        <w:t xml:space="preserve"> </w:t>
      </w:r>
      <w:r>
        <w:rPr>
          <w:rFonts w:ascii="XO Thames" w:hAnsi="XO Thames"/>
          <w:i w:val="false"/>
          <w:iCs w:val="false"/>
          <w:sz w:val="24"/>
          <w:szCs w:val="24"/>
        </w:rPr>
        <w:t>задач;</w:t>
      </w:r>
    </w:p>
    <w:p>
      <w:pPr>
        <w:pStyle w:val="ListParagraph"/>
        <w:numPr>
          <w:ilvl w:val="0"/>
          <w:numId w:val="157"/>
        </w:numPr>
        <w:tabs>
          <w:tab w:val="clear" w:pos="720"/>
          <w:tab w:val="left" w:pos="932" w:leader="none"/>
        </w:tabs>
        <w:spacing w:lineRule="auto" w:line="240" w:before="85" w:after="0"/>
        <w:ind w:left="932" w:right="1134" w:hanging="360"/>
        <w:jc w:val="left"/>
        <w:rPr>
          <w:rFonts w:ascii="XO Thames" w:hAnsi="XO Thames"/>
          <w:i w:val="false"/>
          <w:i w:val="false"/>
          <w:iCs w:val="false"/>
          <w:sz w:val="24"/>
          <w:szCs w:val="24"/>
        </w:rPr>
      </w:pPr>
      <w:r>
        <w:rPr>
          <w:rFonts w:ascii="XO Thames" w:hAnsi="XO Thames"/>
          <w:i w:val="false"/>
          <w:iCs w:val="false"/>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выделенныхкритериев). </w:t>
      </w:r>
      <w:r>
        <w:rPr>
          <w:rFonts w:ascii="XO Thames" w:hAnsi="XO Thames"/>
          <w:b/>
          <w:i w:val="false"/>
          <w:iCs w:val="false"/>
          <w:sz w:val="24"/>
          <w:szCs w:val="24"/>
        </w:rPr>
        <w:t>Базовые</w:t>
      </w:r>
      <w:r>
        <w:rPr>
          <w:rFonts w:ascii="XO Thames" w:hAnsi="XO Thames"/>
          <w:b/>
          <w:i w:val="false"/>
          <w:iCs w:val="false"/>
          <w:spacing w:val="46"/>
          <w:sz w:val="24"/>
          <w:szCs w:val="24"/>
        </w:rPr>
        <w:t xml:space="preserve">  </w:t>
      </w:r>
      <w:r>
        <w:rPr>
          <w:rFonts w:ascii="XO Thames" w:hAnsi="XO Thames"/>
          <w:b/>
          <w:i w:val="false"/>
          <w:iCs w:val="false"/>
          <w:sz w:val="24"/>
          <w:szCs w:val="24"/>
        </w:rPr>
        <w:t>исследовательские</w:t>
      </w:r>
      <w:r>
        <w:rPr>
          <w:rFonts w:ascii="XO Thames" w:hAnsi="XO Thames"/>
          <w:b/>
          <w:i w:val="false"/>
          <w:iCs w:val="false"/>
          <w:spacing w:val="72"/>
          <w:sz w:val="24"/>
          <w:szCs w:val="24"/>
        </w:rPr>
        <w:t xml:space="preserve">   </w:t>
      </w:r>
      <w:r>
        <w:rPr>
          <w:rFonts w:ascii="XO Thames" w:hAnsi="XO Thames"/>
          <w:b/>
          <w:i w:val="false"/>
          <w:iCs w:val="false"/>
          <w:sz w:val="24"/>
          <w:szCs w:val="24"/>
        </w:rPr>
        <w:t>действия:</w:t>
      </w:r>
    </w:p>
    <w:p>
      <w:pPr>
        <w:pStyle w:val="ListParagraph"/>
        <w:numPr>
          <w:ilvl w:val="0"/>
          <w:numId w:val="157"/>
        </w:numPr>
        <w:tabs>
          <w:tab w:val="clear" w:pos="720"/>
          <w:tab w:val="left" w:pos="932" w:leader="none"/>
        </w:tabs>
        <w:spacing w:lineRule="auto" w:line="235" w:before="1" w:after="0"/>
        <w:ind w:left="932" w:right="1141" w:hanging="360"/>
        <w:jc w:val="left"/>
        <w:rPr>
          <w:rFonts w:ascii="XO Thames" w:hAnsi="XO Thames"/>
          <w:i w:val="false"/>
          <w:i w:val="false"/>
          <w:iCs w:val="false"/>
          <w:sz w:val="24"/>
          <w:szCs w:val="24"/>
        </w:rPr>
      </w:pPr>
      <w:r>
        <w:rPr>
          <w:rFonts w:ascii="XO Thames" w:hAnsi="XO Thames"/>
          <w:i w:val="false"/>
          <w:iCs w:val="false"/>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ListParagraph"/>
        <w:numPr>
          <w:ilvl w:val="0"/>
          <w:numId w:val="157"/>
        </w:numPr>
        <w:tabs>
          <w:tab w:val="clear" w:pos="720"/>
          <w:tab w:val="left" w:pos="932" w:leader="none"/>
          <w:tab w:val="left" w:pos="2229" w:leader="none"/>
          <w:tab w:val="left" w:pos="2714" w:leader="none"/>
          <w:tab w:val="left" w:pos="4448" w:leader="none"/>
          <w:tab w:val="left" w:pos="4831" w:leader="none"/>
          <w:tab w:val="left" w:pos="6563" w:leader="none"/>
          <w:tab w:val="left" w:pos="9711" w:leader="none"/>
          <w:tab w:val="left" w:pos="10105" w:leader="none"/>
        </w:tabs>
        <w:spacing w:lineRule="auto" w:line="235" w:before="5" w:after="0"/>
        <w:ind w:left="932" w:right="1133" w:hanging="360"/>
        <w:jc w:val="left"/>
        <w:rPr>
          <w:rFonts w:ascii="XO Thames" w:hAnsi="XO Thames"/>
          <w:i w:val="false"/>
          <w:i w:val="false"/>
          <w:iCs w:val="false"/>
          <w:sz w:val="24"/>
          <w:szCs w:val="24"/>
        </w:rPr>
      </w:pPr>
      <w:r>
        <w:rPr>
          <w:rFonts w:ascii="XO Thames" w:hAnsi="XO Thames"/>
          <w:i w:val="false"/>
          <w:iCs w:val="false"/>
          <w:spacing w:val="-2"/>
          <w:sz w:val="24"/>
          <w:szCs w:val="24"/>
        </w:rPr>
        <w:t>оценивать</w:t>
      </w:r>
      <w:r>
        <w:rPr>
          <w:rFonts w:ascii="XO Thames" w:hAnsi="XO Thames"/>
          <w:i w:val="false"/>
          <w:iCs w:val="false"/>
          <w:sz w:val="24"/>
          <w:szCs w:val="24"/>
        </w:rPr>
        <w:tab/>
      </w:r>
      <w:r>
        <w:rPr>
          <w:rFonts w:ascii="XO Thames" w:hAnsi="XO Thames"/>
          <w:i w:val="false"/>
          <w:iCs w:val="false"/>
          <w:spacing w:val="-6"/>
          <w:sz w:val="24"/>
          <w:szCs w:val="24"/>
        </w:rPr>
        <w:t>на</w:t>
      </w:r>
      <w:r>
        <w:rPr>
          <w:rFonts w:ascii="XO Thames" w:hAnsi="XO Thames"/>
          <w:i w:val="false"/>
          <w:iCs w:val="false"/>
          <w:sz w:val="24"/>
          <w:szCs w:val="24"/>
        </w:rPr>
        <w:tab/>
      </w:r>
      <w:r>
        <w:rPr>
          <w:rFonts w:ascii="XO Thames" w:hAnsi="XO Thames"/>
          <w:i w:val="false"/>
          <w:iCs w:val="false"/>
          <w:spacing w:val="-2"/>
          <w:sz w:val="24"/>
          <w:szCs w:val="24"/>
        </w:rPr>
        <w:t>применимость</w:t>
      </w:r>
      <w:r>
        <w:rPr>
          <w:rFonts w:ascii="XO Thames" w:hAnsi="XO Thames"/>
          <w:i w:val="false"/>
          <w:iCs w:val="false"/>
          <w:sz w:val="24"/>
          <w:szCs w:val="24"/>
        </w:rPr>
        <w:tab/>
      </w:r>
      <w:r>
        <w:rPr>
          <w:rFonts w:ascii="XO Thames" w:hAnsi="XO Thames"/>
          <w:i w:val="false"/>
          <w:iCs w:val="false"/>
          <w:spacing w:val="-10"/>
          <w:sz w:val="24"/>
          <w:szCs w:val="24"/>
        </w:rPr>
        <w:t>и</w:t>
      </w:r>
      <w:r>
        <w:rPr>
          <w:rFonts w:ascii="XO Thames" w:hAnsi="XO Thames"/>
          <w:i w:val="false"/>
          <w:iCs w:val="false"/>
          <w:sz w:val="24"/>
          <w:szCs w:val="24"/>
        </w:rPr>
        <w:tab/>
      </w:r>
      <w:r>
        <w:rPr>
          <w:rFonts w:ascii="XO Thames" w:hAnsi="XO Thames"/>
          <w:i w:val="false"/>
          <w:iCs w:val="false"/>
          <w:spacing w:val="-2"/>
          <w:sz w:val="24"/>
          <w:szCs w:val="24"/>
        </w:rPr>
        <w:t>достоверность</w:t>
      </w:r>
      <w:r>
        <w:rPr>
          <w:rFonts w:ascii="XO Thames" w:hAnsi="XO Thames"/>
          <w:i w:val="false"/>
          <w:iCs w:val="false"/>
          <w:sz w:val="24"/>
          <w:szCs w:val="24"/>
        </w:rPr>
        <w:tab/>
        <w:t>информацию,</w:t>
      </w:r>
      <w:r>
        <w:rPr>
          <w:rFonts w:ascii="XO Thames" w:hAnsi="XO Thames"/>
          <w:i w:val="false"/>
          <w:iCs w:val="false"/>
          <w:spacing w:val="80"/>
          <w:sz w:val="24"/>
          <w:szCs w:val="24"/>
        </w:rPr>
        <w:t xml:space="preserve"> </w:t>
      </w:r>
      <w:r>
        <w:rPr>
          <w:rFonts w:ascii="XO Thames" w:hAnsi="XO Thames"/>
          <w:i w:val="false"/>
          <w:iCs w:val="false"/>
          <w:sz w:val="24"/>
          <w:szCs w:val="24"/>
        </w:rPr>
        <w:t>полученную</w:t>
        <w:tab/>
      </w:r>
      <w:r>
        <w:rPr>
          <w:rFonts w:ascii="XO Thames" w:hAnsi="XO Thames"/>
          <w:i w:val="false"/>
          <w:iCs w:val="false"/>
          <w:spacing w:val="-10"/>
          <w:sz w:val="24"/>
          <w:szCs w:val="24"/>
        </w:rPr>
        <w:t>в</w:t>
      </w:r>
      <w:r>
        <w:rPr>
          <w:rFonts w:ascii="XO Thames" w:hAnsi="XO Thames"/>
          <w:i w:val="false"/>
          <w:iCs w:val="false"/>
          <w:sz w:val="24"/>
          <w:szCs w:val="24"/>
        </w:rPr>
        <w:tab/>
      </w:r>
      <w:r>
        <w:rPr>
          <w:rFonts w:ascii="XO Thames" w:hAnsi="XO Thames"/>
          <w:i w:val="false"/>
          <w:iCs w:val="false"/>
          <w:spacing w:val="-4"/>
          <w:sz w:val="24"/>
          <w:szCs w:val="24"/>
        </w:rPr>
        <w:t xml:space="preserve">ходе </w:t>
      </w:r>
      <w:r>
        <w:rPr>
          <w:rFonts w:ascii="XO Thames" w:hAnsi="XO Thames"/>
          <w:i w:val="false"/>
          <w:iCs w:val="false"/>
          <w:spacing w:val="-2"/>
          <w:sz w:val="24"/>
          <w:szCs w:val="24"/>
        </w:rPr>
        <w:t>исследования;</w:t>
      </w:r>
    </w:p>
    <w:p>
      <w:pPr>
        <w:pStyle w:val="ListParagraph"/>
        <w:numPr>
          <w:ilvl w:val="0"/>
          <w:numId w:val="157"/>
        </w:numPr>
        <w:tabs>
          <w:tab w:val="clear" w:pos="720"/>
          <w:tab w:val="left" w:pos="932" w:leader="none"/>
        </w:tabs>
        <w:spacing w:lineRule="auto" w:line="235" w:before="4"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прогнозировать возможное дальнейшее развитие процессов, событий и их последствия в аналогичных</w:t>
      </w:r>
      <w:r>
        <w:rPr>
          <w:rFonts w:ascii="XO Thames" w:hAnsi="XO Thames"/>
          <w:i w:val="false"/>
          <w:iCs w:val="false"/>
          <w:spacing w:val="40"/>
          <w:sz w:val="24"/>
          <w:szCs w:val="24"/>
        </w:rPr>
        <w:t xml:space="preserve"> </w:t>
      </w:r>
      <w:r>
        <w:rPr>
          <w:rFonts w:ascii="XO Thames" w:hAnsi="XO Thames"/>
          <w:i w:val="false"/>
          <w:iCs w:val="false"/>
          <w:sz w:val="24"/>
          <w:szCs w:val="24"/>
        </w:rPr>
        <w:t>или</w:t>
      </w:r>
      <w:r>
        <w:rPr>
          <w:rFonts w:ascii="XO Thames" w:hAnsi="XO Thames"/>
          <w:i w:val="false"/>
          <w:iCs w:val="false"/>
          <w:spacing w:val="40"/>
          <w:sz w:val="24"/>
          <w:szCs w:val="24"/>
        </w:rPr>
        <w:t xml:space="preserve"> </w:t>
      </w:r>
      <w:r>
        <w:rPr>
          <w:rFonts w:ascii="XO Thames" w:hAnsi="XO Thames"/>
          <w:i w:val="false"/>
          <w:iCs w:val="false"/>
          <w:sz w:val="24"/>
          <w:szCs w:val="24"/>
        </w:rPr>
        <w:t>сходных ситуациях, а также выдвигать предположения об их развитии в новых</w:t>
      </w:r>
      <w:r>
        <w:rPr>
          <w:rFonts w:ascii="XO Thames" w:hAnsi="XO Thames"/>
          <w:i w:val="false"/>
          <w:iCs w:val="false"/>
          <w:spacing w:val="40"/>
          <w:sz w:val="24"/>
          <w:szCs w:val="24"/>
        </w:rPr>
        <w:t xml:space="preserve"> </w:t>
      </w:r>
      <w:r>
        <w:rPr>
          <w:rFonts w:ascii="XO Thames" w:hAnsi="XO Thames"/>
          <w:i w:val="false"/>
          <w:iCs w:val="false"/>
          <w:sz w:val="24"/>
          <w:szCs w:val="24"/>
        </w:rPr>
        <w:t>условиях</w:t>
      </w:r>
      <w:r>
        <w:rPr>
          <w:rFonts w:ascii="XO Thames" w:hAnsi="XO Thames"/>
          <w:i w:val="false"/>
          <w:iCs w:val="false"/>
          <w:spacing w:val="40"/>
          <w:sz w:val="24"/>
          <w:szCs w:val="24"/>
        </w:rPr>
        <w:t xml:space="preserve"> </w:t>
      </w:r>
      <w:r>
        <w:rPr>
          <w:rFonts w:ascii="XO Thames" w:hAnsi="XO Thames"/>
          <w:i w:val="false"/>
          <w:iCs w:val="false"/>
          <w:sz w:val="24"/>
          <w:szCs w:val="24"/>
        </w:rPr>
        <w:t>и контекстах.</w:t>
      </w:r>
    </w:p>
    <w:p>
      <w:pPr>
        <w:pStyle w:val="3"/>
        <w:spacing w:lineRule="exact" w:line="275" w:before="8" w:after="0"/>
        <w:rPr>
          <w:rFonts w:ascii="XO Thames" w:hAnsi="XO Thames"/>
          <w:i w:val="false"/>
          <w:i w:val="false"/>
          <w:iCs w:val="false"/>
          <w:sz w:val="24"/>
          <w:szCs w:val="24"/>
        </w:rPr>
      </w:pPr>
      <w:r>
        <w:rPr>
          <w:rFonts w:ascii="XO Thames" w:hAnsi="XO Thames"/>
          <w:i w:val="false"/>
          <w:iCs w:val="false"/>
          <w:w w:val="115"/>
          <w:sz w:val="24"/>
          <w:szCs w:val="24"/>
        </w:rPr>
        <w:t>Работа</w:t>
      </w:r>
      <w:r>
        <w:rPr>
          <w:rFonts w:ascii="XO Thames" w:hAnsi="XO Thames"/>
          <w:i w:val="false"/>
          <w:iCs w:val="false"/>
          <w:spacing w:val="6"/>
          <w:w w:val="115"/>
          <w:sz w:val="24"/>
          <w:szCs w:val="24"/>
        </w:rPr>
        <w:t xml:space="preserve"> </w:t>
      </w:r>
      <w:r>
        <w:rPr>
          <w:rFonts w:ascii="XO Thames" w:hAnsi="XO Thames"/>
          <w:i w:val="false"/>
          <w:iCs w:val="false"/>
          <w:w w:val="115"/>
          <w:sz w:val="24"/>
          <w:szCs w:val="24"/>
        </w:rPr>
        <w:t>с</w:t>
      </w:r>
      <w:r>
        <w:rPr>
          <w:rFonts w:ascii="XO Thames" w:hAnsi="XO Thames"/>
          <w:i w:val="false"/>
          <w:iCs w:val="false"/>
          <w:spacing w:val="74"/>
          <w:w w:val="115"/>
          <w:sz w:val="24"/>
          <w:szCs w:val="24"/>
        </w:rPr>
        <w:t xml:space="preserve"> </w:t>
      </w:r>
      <w:r>
        <w:rPr>
          <w:rFonts w:ascii="XO Thames" w:hAnsi="XO Thames"/>
          <w:i w:val="false"/>
          <w:iCs w:val="false"/>
          <w:spacing w:val="-2"/>
          <w:w w:val="115"/>
          <w:sz w:val="24"/>
          <w:szCs w:val="24"/>
        </w:rPr>
        <w:t>информацией:</w:t>
      </w:r>
    </w:p>
    <w:p>
      <w:pPr>
        <w:pStyle w:val="ListParagraph"/>
        <w:numPr>
          <w:ilvl w:val="0"/>
          <w:numId w:val="157"/>
        </w:numPr>
        <w:tabs>
          <w:tab w:val="clear" w:pos="720"/>
          <w:tab w:val="left" w:pos="932" w:leader="none"/>
        </w:tabs>
        <w:spacing w:lineRule="auto" w:line="235" w:before="1" w:after="0"/>
        <w:ind w:left="932" w:right="1136" w:hanging="360"/>
        <w:jc w:val="both"/>
        <w:rPr>
          <w:rFonts w:ascii="XO Thames" w:hAnsi="XO Thames"/>
          <w:i w:val="false"/>
          <w:i w:val="false"/>
          <w:iCs w:val="false"/>
          <w:sz w:val="24"/>
          <w:szCs w:val="24"/>
        </w:rPr>
      </w:pPr>
      <w:r>
        <w:rPr>
          <w:rFonts w:ascii="XO Thames" w:hAnsi="XO Thames"/>
          <w:i w:val="false"/>
          <w:iCs w:val="false"/>
          <w:sz w:val="24"/>
          <w:szCs w:val="24"/>
        </w:rPr>
        <w:t>применять различные методы, инструменты и запросы при поиске и отборе информации или данных</w:t>
      </w:r>
      <w:r>
        <w:rPr>
          <w:rFonts w:ascii="XO Thames" w:hAnsi="XO Thames"/>
          <w:i w:val="false"/>
          <w:iCs w:val="false"/>
          <w:spacing w:val="-2"/>
          <w:sz w:val="24"/>
          <w:szCs w:val="24"/>
        </w:rPr>
        <w:t xml:space="preserve"> </w:t>
      </w:r>
      <w:r>
        <w:rPr>
          <w:rFonts w:ascii="XO Thames" w:hAnsi="XO Thames"/>
          <w:i w:val="false"/>
          <w:iCs w:val="false"/>
          <w:sz w:val="24"/>
          <w:szCs w:val="24"/>
        </w:rPr>
        <w:t>из</w:t>
      </w:r>
      <w:r>
        <w:rPr>
          <w:rFonts w:ascii="XO Thames" w:hAnsi="XO Thames"/>
          <w:i w:val="false"/>
          <w:iCs w:val="false"/>
          <w:spacing w:val="-3"/>
          <w:sz w:val="24"/>
          <w:szCs w:val="24"/>
        </w:rPr>
        <w:t xml:space="preserve"> </w:t>
      </w:r>
      <w:r>
        <w:rPr>
          <w:rFonts w:ascii="XO Thames" w:hAnsi="XO Thames"/>
          <w:i w:val="false"/>
          <w:iCs w:val="false"/>
          <w:sz w:val="24"/>
          <w:szCs w:val="24"/>
        </w:rPr>
        <w:t>источников</w:t>
      </w:r>
      <w:r>
        <w:rPr>
          <w:rFonts w:ascii="XO Thames" w:hAnsi="XO Thames"/>
          <w:i w:val="false"/>
          <w:iCs w:val="false"/>
          <w:spacing w:val="-4"/>
          <w:sz w:val="24"/>
          <w:szCs w:val="24"/>
        </w:rPr>
        <w:t xml:space="preserve"> </w:t>
      </w:r>
      <w:r>
        <w:rPr>
          <w:rFonts w:ascii="XO Thames" w:hAnsi="XO Thames"/>
          <w:i w:val="false"/>
          <w:iCs w:val="false"/>
          <w:sz w:val="24"/>
          <w:szCs w:val="24"/>
        </w:rPr>
        <w:t>с учётом</w:t>
      </w:r>
      <w:r>
        <w:rPr>
          <w:rFonts w:ascii="XO Thames" w:hAnsi="XO Thames"/>
          <w:i w:val="false"/>
          <w:iCs w:val="false"/>
          <w:spacing w:val="-12"/>
          <w:sz w:val="24"/>
          <w:szCs w:val="24"/>
        </w:rPr>
        <w:t xml:space="preserve"> </w:t>
      </w:r>
      <w:r>
        <w:rPr>
          <w:rFonts w:ascii="XO Thames" w:hAnsi="XO Thames"/>
          <w:i w:val="false"/>
          <w:iCs w:val="false"/>
          <w:sz w:val="24"/>
          <w:szCs w:val="24"/>
        </w:rPr>
        <w:t>предложенной</w:t>
      </w:r>
      <w:r>
        <w:rPr>
          <w:rFonts w:ascii="XO Thames" w:hAnsi="XO Thames"/>
          <w:i w:val="false"/>
          <w:iCs w:val="false"/>
          <w:spacing w:val="-12"/>
          <w:sz w:val="24"/>
          <w:szCs w:val="24"/>
        </w:rPr>
        <w:t xml:space="preserve"> </w:t>
      </w:r>
      <w:r>
        <w:rPr>
          <w:rFonts w:ascii="XO Thames" w:hAnsi="XO Thames"/>
          <w:i w:val="false"/>
          <w:iCs w:val="false"/>
          <w:sz w:val="24"/>
          <w:szCs w:val="24"/>
        </w:rPr>
        <w:t>учебной</w:t>
      </w:r>
      <w:r>
        <w:rPr>
          <w:rFonts w:ascii="XO Thames" w:hAnsi="XO Thames"/>
          <w:i w:val="false"/>
          <w:iCs w:val="false"/>
          <w:spacing w:val="-12"/>
          <w:sz w:val="24"/>
          <w:szCs w:val="24"/>
        </w:rPr>
        <w:t xml:space="preserve"> </w:t>
      </w:r>
      <w:r>
        <w:rPr>
          <w:rFonts w:ascii="XO Thames" w:hAnsi="XO Thames"/>
          <w:i w:val="false"/>
          <w:iCs w:val="false"/>
          <w:sz w:val="24"/>
          <w:szCs w:val="24"/>
        </w:rPr>
        <w:t>задачи</w:t>
      </w:r>
      <w:r>
        <w:rPr>
          <w:rFonts w:ascii="XO Thames" w:hAnsi="XO Thames"/>
          <w:i w:val="false"/>
          <w:iCs w:val="false"/>
          <w:spacing w:val="-12"/>
          <w:sz w:val="24"/>
          <w:szCs w:val="24"/>
        </w:rPr>
        <w:t xml:space="preserve"> </w:t>
      </w:r>
      <w:r>
        <w:rPr>
          <w:rFonts w:ascii="XO Thames" w:hAnsi="XO Thames"/>
          <w:i w:val="false"/>
          <w:iCs w:val="false"/>
          <w:sz w:val="24"/>
          <w:szCs w:val="24"/>
        </w:rPr>
        <w:t>и</w:t>
      </w:r>
      <w:r>
        <w:rPr>
          <w:rFonts w:ascii="XO Thames" w:hAnsi="XO Thames"/>
          <w:i w:val="false"/>
          <w:iCs w:val="false"/>
          <w:spacing w:val="-12"/>
          <w:sz w:val="24"/>
          <w:szCs w:val="24"/>
        </w:rPr>
        <w:t xml:space="preserve"> </w:t>
      </w:r>
      <w:r>
        <w:rPr>
          <w:rFonts w:ascii="XO Thames" w:hAnsi="XO Thames"/>
          <w:i w:val="false"/>
          <w:iCs w:val="false"/>
          <w:sz w:val="24"/>
          <w:szCs w:val="24"/>
        </w:rPr>
        <w:t>заданных</w:t>
      </w:r>
      <w:r>
        <w:rPr>
          <w:rFonts w:ascii="XO Thames" w:hAnsi="XO Thames"/>
          <w:i w:val="false"/>
          <w:iCs w:val="false"/>
          <w:spacing w:val="-10"/>
          <w:sz w:val="24"/>
          <w:szCs w:val="24"/>
        </w:rPr>
        <w:t xml:space="preserve"> </w:t>
      </w:r>
      <w:r>
        <w:rPr>
          <w:rFonts w:ascii="XO Thames" w:hAnsi="XO Thames"/>
          <w:i w:val="false"/>
          <w:iCs w:val="false"/>
          <w:sz w:val="24"/>
          <w:szCs w:val="24"/>
        </w:rPr>
        <w:t>критериев;</w:t>
      </w:r>
    </w:p>
    <w:p>
      <w:pPr>
        <w:pStyle w:val="ListParagraph"/>
        <w:numPr>
          <w:ilvl w:val="0"/>
          <w:numId w:val="157"/>
        </w:numPr>
        <w:tabs>
          <w:tab w:val="clear" w:pos="720"/>
          <w:tab w:val="left" w:pos="932" w:leader="none"/>
        </w:tabs>
        <w:spacing w:lineRule="auto" w:line="240" w:before="2"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выбирать, анализировать, систематизировать и интерпретировать информацию различных видов и форм представления;</w:t>
      </w:r>
    </w:p>
    <w:p>
      <w:pPr>
        <w:pStyle w:val="ListParagraph"/>
        <w:numPr>
          <w:ilvl w:val="0"/>
          <w:numId w:val="157"/>
        </w:numPr>
        <w:tabs>
          <w:tab w:val="clear" w:pos="720"/>
          <w:tab w:val="left" w:pos="932" w:leader="none"/>
        </w:tabs>
        <w:spacing w:lineRule="auto" w:line="235" w:before="4" w:after="0"/>
        <w:ind w:left="932" w:right="1134" w:hanging="360"/>
        <w:jc w:val="both"/>
        <w:rPr>
          <w:rFonts w:ascii="XO Thames" w:hAnsi="XO Thames"/>
          <w:i w:val="false"/>
          <w:i w:val="false"/>
          <w:iCs w:val="false"/>
          <w:sz w:val="24"/>
          <w:szCs w:val="24"/>
        </w:rPr>
      </w:pPr>
      <w:r>
        <w:rPr>
          <w:rFonts w:ascii="XO Thames" w:hAnsi="XO Thames"/>
          <w:i w:val="false"/>
          <w:iCs w:val="false"/>
          <w:sz w:val="24"/>
          <w:szCs w:val="24"/>
        </w:rPr>
        <w:t>самостоятельно выбирать оптимальную форму представления информации и</w:t>
      </w:r>
      <w:r>
        <w:rPr>
          <w:rFonts w:ascii="XO Thames" w:hAnsi="XO Thames"/>
          <w:i w:val="false"/>
          <w:iCs w:val="false"/>
          <w:spacing w:val="40"/>
          <w:sz w:val="24"/>
          <w:szCs w:val="24"/>
        </w:rPr>
        <w:t xml:space="preserve"> </w:t>
      </w:r>
      <w:r>
        <w:rPr>
          <w:rFonts w:ascii="XO Thames" w:hAnsi="XO Thames"/>
          <w:i w:val="false"/>
          <w:iCs w:val="false"/>
          <w:sz w:val="24"/>
          <w:szCs w:val="24"/>
        </w:rPr>
        <w:t xml:space="preserve">иллюстрировать решаемые задачи несложными схемами, диаграммами, иной графикой и их </w:t>
      </w:r>
      <w:r>
        <w:rPr>
          <w:rFonts w:ascii="XO Thames" w:hAnsi="XO Thames"/>
          <w:i w:val="false"/>
          <w:iCs w:val="false"/>
          <w:spacing w:val="-2"/>
          <w:sz w:val="24"/>
          <w:szCs w:val="24"/>
        </w:rPr>
        <w:t>комбинациями;</w:t>
      </w:r>
    </w:p>
    <w:p>
      <w:pPr>
        <w:pStyle w:val="ListParagraph"/>
        <w:numPr>
          <w:ilvl w:val="0"/>
          <w:numId w:val="157"/>
        </w:numPr>
        <w:tabs>
          <w:tab w:val="clear" w:pos="720"/>
          <w:tab w:val="left" w:pos="932" w:leader="none"/>
        </w:tabs>
        <w:spacing w:lineRule="auto" w:line="235" w:before="8"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оценивать надёжность информации по критериям, предложенным учителем или сформулированным самостоятельно;</w:t>
      </w:r>
    </w:p>
    <w:p>
      <w:pPr>
        <w:pStyle w:val="ListParagraph"/>
        <w:numPr>
          <w:ilvl w:val="0"/>
          <w:numId w:val="157"/>
        </w:numPr>
        <w:tabs>
          <w:tab w:val="clear" w:pos="720"/>
          <w:tab w:val="left" w:pos="932" w:leader="none"/>
        </w:tabs>
        <w:spacing w:lineRule="auto" w:line="240" w:before="2" w:after="0"/>
        <w:ind w:left="932" w:right="4778" w:hanging="360"/>
        <w:jc w:val="left"/>
        <w:rPr>
          <w:rFonts w:ascii="XO Thames" w:hAnsi="XO Thames"/>
          <w:i w:val="false"/>
          <w:i w:val="false"/>
          <w:iCs w:val="false"/>
          <w:sz w:val="24"/>
          <w:szCs w:val="24"/>
        </w:rPr>
      </w:pPr>
      <w:r>
        <w:rPr>
          <w:rFonts w:ascii="XO Thames" w:hAnsi="XO Thames"/>
          <w:i w:val="false"/>
          <w:iCs w:val="false"/>
          <w:spacing w:val="-4"/>
          <w:sz w:val="24"/>
          <w:szCs w:val="24"/>
        </w:rPr>
        <w:t>эффективно</w:t>
      </w:r>
      <w:r>
        <w:rPr>
          <w:rFonts w:ascii="XO Thames" w:hAnsi="XO Thames"/>
          <w:i w:val="false"/>
          <w:iCs w:val="false"/>
          <w:spacing w:val="8"/>
          <w:sz w:val="24"/>
          <w:szCs w:val="24"/>
        </w:rPr>
        <w:t xml:space="preserve"> </w:t>
      </w:r>
      <w:r>
        <w:rPr>
          <w:rFonts w:ascii="XO Thames" w:hAnsi="XO Thames"/>
          <w:i w:val="false"/>
          <w:iCs w:val="false"/>
          <w:spacing w:val="-4"/>
          <w:sz w:val="24"/>
          <w:szCs w:val="24"/>
        </w:rPr>
        <w:t>запоминать</w:t>
      </w:r>
      <w:r>
        <w:rPr>
          <w:rFonts w:ascii="XO Thames" w:hAnsi="XO Thames"/>
          <w:i w:val="false"/>
          <w:iCs w:val="false"/>
          <w:spacing w:val="10"/>
          <w:sz w:val="24"/>
          <w:szCs w:val="24"/>
        </w:rPr>
        <w:t xml:space="preserve"> </w:t>
      </w:r>
      <w:r>
        <w:rPr>
          <w:rFonts w:ascii="XO Thames" w:hAnsi="XO Thames"/>
          <w:i w:val="false"/>
          <w:iCs w:val="false"/>
          <w:spacing w:val="-4"/>
          <w:sz w:val="24"/>
          <w:szCs w:val="24"/>
        </w:rPr>
        <w:t>и</w:t>
      </w:r>
      <w:r>
        <w:rPr>
          <w:rFonts w:ascii="XO Thames" w:hAnsi="XO Thames"/>
          <w:i w:val="false"/>
          <w:iCs w:val="false"/>
          <w:spacing w:val="9"/>
          <w:sz w:val="24"/>
          <w:szCs w:val="24"/>
        </w:rPr>
        <w:t xml:space="preserve"> </w:t>
      </w:r>
      <w:r>
        <w:rPr>
          <w:rFonts w:ascii="XO Thames" w:hAnsi="XO Thames"/>
          <w:i w:val="false"/>
          <w:iCs w:val="false"/>
          <w:spacing w:val="-4"/>
          <w:sz w:val="24"/>
          <w:szCs w:val="24"/>
        </w:rPr>
        <w:t>систематизировать</w:t>
      </w:r>
      <w:r>
        <w:rPr>
          <w:rFonts w:ascii="XO Thames" w:hAnsi="XO Thames"/>
          <w:i w:val="false"/>
          <w:iCs w:val="false"/>
          <w:spacing w:val="8"/>
          <w:sz w:val="24"/>
          <w:szCs w:val="24"/>
        </w:rPr>
        <w:t xml:space="preserve"> </w:t>
      </w:r>
      <w:r>
        <w:rPr>
          <w:rFonts w:ascii="XO Thames" w:hAnsi="XO Thames"/>
          <w:i w:val="false"/>
          <w:iCs w:val="false"/>
          <w:spacing w:val="-4"/>
          <w:sz w:val="24"/>
          <w:szCs w:val="24"/>
        </w:rPr>
        <w:t xml:space="preserve">информацию. </w:t>
      </w:r>
      <w:r>
        <w:rPr>
          <w:rFonts w:ascii="XO Thames" w:hAnsi="XO Thames"/>
          <w:b/>
          <w:i w:val="false"/>
          <w:iCs w:val="false"/>
          <w:sz w:val="24"/>
          <w:szCs w:val="24"/>
        </w:rPr>
        <w:t>Универсальные</w:t>
      </w:r>
      <w:r>
        <w:rPr>
          <w:rFonts w:ascii="XO Thames" w:hAnsi="XO Thames"/>
          <w:b/>
          <w:i w:val="false"/>
          <w:iCs w:val="false"/>
          <w:spacing w:val="40"/>
          <w:sz w:val="24"/>
          <w:szCs w:val="24"/>
        </w:rPr>
        <w:t xml:space="preserve"> </w:t>
      </w:r>
      <w:r>
        <w:rPr>
          <w:rFonts w:ascii="XO Thames" w:hAnsi="XO Thames"/>
          <w:b/>
          <w:i w:val="false"/>
          <w:iCs w:val="false"/>
          <w:sz w:val="24"/>
          <w:szCs w:val="24"/>
        </w:rPr>
        <w:t>коммуникативные</w:t>
      </w:r>
      <w:r>
        <w:rPr>
          <w:rFonts w:ascii="XO Thames" w:hAnsi="XO Thames"/>
          <w:b/>
          <w:i w:val="false"/>
          <w:iCs w:val="false"/>
          <w:spacing w:val="40"/>
          <w:sz w:val="24"/>
          <w:szCs w:val="24"/>
        </w:rPr>
        <w:t xml:space="preserve"> </w:t>
      </w:r>
      <w:r>
        <w:rPr>
          <w:rFonts w:ascii="XO Thames" w:hAnsi="XO Thames"/>
          <w:b/>
          <w:i w:val="false"/>
          <w:iCs w:val="false"/>
          <w:sz w:val="24"/>
          <w:szCs w:val="24"/>
        </w:rPr>
        <w:t>действия</w:t>
      </w:r>
      <w:r>
        <w:rPr>
          <w:rFonts w:ascii="XO Thames" w:hAnsi="XO Thames"/>
          <w:b/>
          <w:i w:val="false"/>
          <w:iCs w:val="false"/>
          <w:spacing w:val="80"/>
          <w:w w:val="150"/>
          <w:sz w:val="24"/>
          <w:szCs w:val="24"/>
        </w:rPr>
        <w:t xml:space="preserve"> </w:t>
      </w:r>
      <w:r>
        <w:rPr>
          <w:rFonts w:ascii="XO Thames" w:hAnsi="XO Thames"/>
          <w:b/>
          <w:i w:val="false"/>
          <w:iCs w:val="false"/>
          <w:spacing w:val="-2"/>
          <w:sz w:val="24"/>
          <w:szCs w:val="24"/>
        </w:rPr>
        <w:t>Общение:</w:t>
      </w:r>
    </w:p>
    <w:p>
      <w:pPr>
        <w:pStyle w:val="ListParagraph"/>
        <w:numPr>
          <w:ilvl w:val="0"/>
          <w:numId w:val="157"/>
        </w:numPr>
        <w:tabs>
          <w:tab w:val="clear" w:pos="720"/>
          <w:tab w:val="left" w:pos="932" w:leader="none"/>
        </w:tabs>
        <w:spacing w:lineRule="auto" w:line="235" w:before="1" w:after="0"/>
        <w:ind w:left="932" w:right="1142" w:hanging="360"/>
        <w:jc w:val="both"/>
        <w:rPr>
          <w:rFonts w:ascii="XO Thames" w:hAnsi="XO Thames"/>
          <w:i w:val="false"/>
          <w:i w:val="false"/>
          <w:iCs w:val="false"/>
          <w:sz w:val="24"/>
          <w:szCs w:val="24"/>
        </w:rPr>
      </w:pPr>
      <w:r>
        <w:rPr>
          <w:rFonts w:ascii="XO Thames" w:hAnsi="XO Thames"/>
          <w:i w:val="false"/>
          <w:iCs w:val="false"/>
          <w:sz w:val="24"/>
          <w:szCs w:val="24"/>
        </w:rPr>
        <w:t>сопоставлять свои суждения с суждениями других участников диалога, обнаруживать различие и сходство позиций;</w:t>
      </w:r>
    </w:p>
    <w:p>
      <w:pPr>
        <w:pStyle w:val="ListParagraph"/>
        <w:numPr>
          <w:ilvl w:val="0"/>
          <w:numId w:val="157"/>
        </w:numPr>
        <w:tabs>
          <w:tab w:val="clear" w:pos="720"/>
          <w:tab w:val="left" w:pos="932" w:leader="none"/>
        </w:tabs>
        <w:spacing w:lineRule="auto" w:line="235" w:before="5" w:after="0"/>
        <w:ind w:left="932" w:right="1131" w:hanging="360"/>
        <w:jc w:val="both"/>
        <w:rPr>
          <w:rFonts w:ascii="XO Thames" w:hAnsi="XO Thames"/>
          <w:i w:val="false"/>
          <w:i w:val="false"/>
          <w:iCs w:val="false"/>
          <w:sz w:val="24"/>
          <w:szCs w:val="24"/>
        </w:rPr>
      </w:pPr>
      <w:r>
        <w:rPr>
          <w:rFonts w:ascii="XO Thames" w:hAnsi="XO Thames"/>
          <w:i w:val="false"/>
          <w:iCs w:val="false"/>
          <w:sz w:val="24"/>
          <w:szCs w:val="24"/>
        </w:rPr>
        <w:t xml:space="preserve">публично представлять результаты выполненного опыта (эксперимента, исследования, </w:t>
      </w:r>
      <w:r>
        <w:rPr>
          <w:rFonts w:ascii="XO Thames" w:hAnsi="XO Thames"/>
          <w:i w:val="false"/>
          <w:iCs w:val="false"/>
          <w:spacing w:val="-2"/>
          <w:sz w:val="24"/>
          <w:szCs w:val="24"/>
        </w:rPr>
        <w:t>проекта);</w:t>
      </w:r>
    </w:p>
    <w:p>
      <w:pPr>
        <w:pStyle w:val="ListParagraph"/>
        <w:numPr>
          <w:ilvl w:val="0"/>
          <w:numId w:val="157"/>
        </w:numPr>
        <w:tabs>
          <w:tab w:val="clear" w:pos="720"/>
          <w:tab w:val="left" w:pos="932" w:leader="none"/>
        </w:tabs>
        <w:spacing w:lineRule="auto" w:line="235" w:before="4"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самостоятельно выбирать формат выступления с учётом задач презентации и особенностей аудитории и в соответствии с</w:t>
      </w:r>
      <w:r>
        <w:rPr>
          <w:rFonts w:ascii="XO Thames" w:hAnsi="XO Thames"/>
          <w:i w:val="false"/>
          <w:iCs w:val="false"/>
          <w:spacing w:val="-1"/>
          <w:sz w:val="24"/>
          <w:szCs w:val="24"/>
        </w:rPr>
        <w:t xml:space="preserve"> </w:t>
      </w:r>
      <w:r>
        <w:rPr>
          <w:rFonts w:ascii="XO Thames" w:hAnsi="XO Thames"/>
          <w:i w:val="false"/>
          <w:iCs w:val="false"/>
          <w:sz w:val="24"/>
          <w:szCs w:val="24"/>
        </w:rPr>
        <w:t>ним составлять устные и письменные</w:t>
      </w:r>
      <w:r>
        <w:rPr>
          <w:rFonts w:ascii="XO Thames" w:hAnsi="XO Thames"/>
          <w:i w:val="false"/>
          <w:iCs w:val="false"/>
          <w:spacing w:val="-2"/>
          <w:sz w:val="24"/>
          <w:szCs w:val="24"/>
        </w:rPr>
        <w:t xml:space="preserve"> </w:t>
      </w:r>
      <w:r>
        <w:rPr>
          <w:rFonts w:ascii="XO Thames" w:hAnsi="XO Thames"/>
          <w:i w:val="false"/>
          <w:iCs w:val="false"/>
          <w:sz w:val="24"/>
          <w:szCs w:val="24"/>
        </w:rPr>
        <w:t>тексты с использованием иллюстративных материалов.</w:t>
      </w:r>
    </w:p>
    <w:p>
      <w:pPr>
        <w:pStyle w:val="3"/>
        <w:spacing w:lineRule="exact" w:line="275" w:before="8" w:after="0"/>
        <w:rPr>
          <w:rFonts w:ascii="XO Thames" w:hAnsi="XO Thames"/>
          <w:i w:val="false"/>
          <w:i w:val="false"/>
          <w:iCs w:val="false"/>
          <w:sz w:val="24"/>
          <w:szCs w:val="24"/>
        </w:rPr>
      </w:pPr>
      <w:r>
        <w:rPr>
          <w:rFonts w:ascii="XO Thames" w:hAnsi="XO Thames"/>
          <w:i w:val="false"/>
          <w:iCs w:val="false"/>
          <w:w w:val="115"/>
          <w:sz w:val="24"/>
          <w:szCs w:val="24"/>
        </w:rPr>
        <w:t>Совместная</w:t>
      </w:r>
      <w:r>
        <w:rPr>
          <w:rFonts w:ascii="XO Thames" w:hAnsi="XO Thames"/>
          <w:i w:val="false"/>
          <w:iCs w:val="false"/>
          <w:spacing w:val="10"/>
          <w:w w:val="115"/>
          <w:sz w:val="24"/>
          <w:szCs w:val="24"/>
        </w:rPr>
        <w:t xml:space="preserve"> </w:t>
      </w:r>
      <w:r>
        <w:rPr>
          <w:rFonts w:ascii="XO Thames" w:hAnsi="XO Thames"/>
          <w:i w:val="false"/>
          <w:iCs w:val="false"/>
          <w:w w:val="115"/>
          <w:sz w:val="24"/>
          <w:szCs w:val="24"/>
        </w:rPr>
        <w:t>деятельность</w:t>
      </w:r>
      <w:r>
        <w:rPr>
          <w:rFonts w:ascii="XO Thames" w:hAnsi="XO Thames"/>
          <w:i w:val="false"/>
          <w:iCs w:val="false"/>
          <w:spacing w:val="70"/>
          <w:w w:val="115"/>
          <w:sz w:val="24"/>
          <w:szCs w:val="24"/>
        </w:rPr>
        <w:t xml:space="preserve"> </w:t>
      </w:r>
      <w:r>
        <w:rPr>
          <w:rFonts w:ascii="XO Thames" w:hAnsi="XO Thames"/>
          <w:i w:val="false"/>
          <w:iCs w:val="false"/>
          <w:spacing w:val="-2"/>
          <w:w w:val="115"/>
          <w:sz w:val="24"/>
          <w:szCs w:val="24"/>
        </w:rPr>
        <w:t>(сотрудничество):</w:t>
      </w:r>
    </w:p>
    <w:p>
      <w:pPr>
        <w:pStyle w:val="ListParagraph"/>
        <w:numPr>
          <w:ilvl w:val="0"/>
          <w:numId w:val="157"/>
        </w:numPr>
        <w:tabs>
          <w:tab w:val="clear" w:pos="720"/>
          <w:tab w:val="left" w:pos="932" w:leader="none"/>
        </w:tabs>
        <w:spacing w:lineRule="auto" w:line="240" w:before="0" w:after="0"/>
        <w:ind w:left="932" w:right="1143" w:hanging="360"/>
        <w:jc w:val="both"/>
        <w:rPr>
          <w:rFonts w:ascii="XO Thames" w:hAnsi="XO Thames"/>
          <w:i w:val="false"/>
          <w:i w:val="false"/>
          <w:iCs w:val="false"/>
          <w:sz w:val="24"/>
          <w:szCs w:val="24"/>
        </w:rPr>
      </w:pPr>
      <w:r>
        <w:rPr>
          <w:rFonts w:ascii="XO Thames" w:hAnsi="XO Thames"/>
          <w:i w:val="false"/>
          <w:iCs w:val="false"/>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ListParagraph"/>
        <w:numPr>
          <w:ilvl w:val="0"/>
          <w:numId w:val="157"/>
        </w:numPr>
        <w:tabs>
          <w:tab w:val="clear" w:pos="720"/>
          <w:tab w:val="left" w:pos="932" w:leader="none"/>
        </w:tabs>
        <w:spacing w:lineRule="auto" w:line="235" w:before="2" w:after="0"/>
        <w:ind w:left="932" w:right="1131" w:hanging="360"/>
        <w:jc w:val="both"/>
        <w:rPr>
          <w:rFonts w:ascii="XO Thames" w:hAnsi="XO Thames"/>
          <w:i w:val="false"/>
          <w:i w:val="false"/>
          <w:iCs w:val="false"/>
          <w:sz w:val="24"/>
          <w:szCs w:val="24"/>
        </w:rPr>
      </w:pPr>
      <w:r>
        <w:rPr>
          <w:rFonts w:ascii="XO Thames" w:hAnsi="XO Thames"/>
          <w:i w:val="false"/>
          <w:iCs w:val="false"/>
          <w:sz w:val="24"/>
          <w:szCs w:val="24"/>
        </w:rPr>
        <w:t>принимать цель совместной информационной деятельности</w:t>
      </w:r>
      <w:r>
        <w:rPr>
          <w:rFonts w:ascii="XO Thames" w:hAnsi="XO Thames"/>
          <w:i w:val="false"/>
          <w:iCs w:val="false"/>
          <w:spacing w:val="-14"/>
          <w:sz w:val="24"/>
          <w:szCs w:val="24"/>
        </w:rPr>
        <w:t xml:space="preserve"> </w:t>
      </w:r>
      <w:r>
        <w:rPr>
          <w:rFonts w:ascii="XO Thames" w:hAnsi="XO Thames"/>
          <w:i w:val="false"/>
          <w:iCs w:val="false"/>
          <w:sz w:val="24"/>
          <w:szCs w:val="24"/>
        </w:rPr>
        <w:t>по сбору, обработке, передаче, формализации</w:t>
      </w:r>
      <w:r>
        <w:rPr>
          <w:rFonts w:ascii="XO Thames" w:hAnsi="XO Thames"/>
          <w:i w:val="false"/>
          <w:iCs w:val="false"/>
          <w:spacing w:val="-8"/>
          <w:sz w:val="24"/>
          <w:szCs w:val="24"/>
        </w:rPr>
        <w:t xml:space="preserve"> </w:t>
      </w:r>
      <w:r>
        <w:rPr>
          <w:rFonts w:ascii="XO Thames" w:hAnsi="XO Thames"/>
          <w:i w:val="false"/>
          <w:iCs w:val="false"/>
          <w:sz w:val="24"/>
          <w:szCs w:val="24"/>
        </w:rPr>
        <w:t>информации;</w:t>
      </w:r>
      <w:r>
        <w:rPr>
          <w:rFonts w:ascii="XO Thames" w:hAnsi="XO Thames"/>
          <w:i w:val="false"/>
          <w:iCs w:val="false"/>
          <w:spacing w:val="-15"/>
          <w:sz w:val="24"/>
          <w:szCs w:val="24"/>
        </w:rPr>
        <w:t xml:space="preserve"> </w:t>
      </w:r>
      <w:r>
        <w:rPr>
          <w:rFonts w:ascii="XO Thames" w:hAnsi="XO Thames"/>
          <w:i w:val="false"/>
          <w:iCs w:val="false"/>
          <w:sz w:val="24"/>
          <w:szCs w:val="24"/>
        </w:rPr>
        <w:t>коллективно строить действия по её достижению: распределять роли, договариваться, обсуждать процесс и результат</w:t>
      </w:r>
      <w:r>
        <w:rPr>
          <w:rFonts w:ascii="XO Thames" w:hAnsi="XO Thames"/>
          <w:i w:val="false"/>
          <w:iCs w:val="false"/>
          <w:spacing w:val="40"/>
          <w:sz w:val="24"/>
          <w:szCs w:val="24"/>
        </w:rPr>
        <w:t xml:space="preserve"> </w:t>
      </w:r>
      <w:r>
        <w:rPr>
          <w:rFonts w:ascii="XO Thames" w:hAnsi="XO Thames"/>
          <w:i w:val="false"/>
          <w:iCs w:val="false"/>
          <w:sz w:val="24"/>
          <w:szCs w:val="24"/>
        </w:rPr>
        <w:t>совместной</w:t>
      </w:r>
      <w:r>
        <w:rPr>
          <w:rFonts w:ascii="XO Thames" w:hAnsi="XO Thames"/>
          <w:i w:val="false"/>
          <w:iCs w:val="false"/>
          <w:spacing w:val="40"/>
          <w:sz w:val="24"/>
          <w:szCs w:val="24"/>
        </w:rPr>
        <w:t xml:space="preserve"> </w:t>
      </w:r>
      <w:r>
        <w:rPr>
          <w:rFonts w:ascii="XO Thames" w:hAnsi="XO Thames"/>
          <w:i w:val="false"/>
          <w:iCs w:val="false"/>
          <w:sz w:val="24"/>
          <w:szCs w:val="24"/>
        </w:rPr>
        <w:t>работы;</w:t>
      </w:r>
    </w:p>
    <w:p>
      <w:pPr>
        <w:pStyle w:val="ListParagraph"/>
        <w:numPr>
          <w:ilvl w:val="0"/>
          <w:numId w:val="157"/>
        </w:numPr>
        <w:tabs>
          <w:tab w:val="clear" w:pos="720"/>
          <w:tab w:val="left" w:pos="932" w:leader="none"/>
        </w:tabs>
        <w:spacing w:lineRule="auto" w:line="240" w:before="5" w:after="0"/>
        <w:ind w:left="932" w:right="1129" w:hanging="360"/>
        <w:jc w:val="both"/>
        <w:rPr>
          <w:rFonts w:ascii="XO Thames" w:hAnsi="XO Thames"/>
          <w:i w:val="false"/>
          <w:i w:val="false"/>
          <w:iCs w:val="false"/>
          <w:sz w:val="24"/>
          <w:szCs w:val="24"/>
        </w:rPr>
      </w:pPr>
      <w:r>
        <w:rPr>
          <w:rFonts w:ascii="XO Thames" w:hAnsi="XO Thames"/>
          <w:i w:val="false"/>
          <w:iCs w:val="false"/>
          <w:sz w:val="24"/>
          <w:szCs w:val="24"/>
        </w:rPr>
        <w:t>выполнять свою часть работы с информацией или информационным продуктом, достигая качественного</w:t>
      </w:r>
      <w:r>
        <w:rPr>
          <w:rFonts w:ascii="XO Thames" w:hAnsi="XO Thames"/>
          <w:i w:val="false"/>
          <w:iCs w:val="false"/>
          <w:spacing w:val="40"/>
          <w:sz w:val="24"/>
          <w:szCs w:val="24"/>
        </w:rPr>
        <w:t xml:space="preserve"> </w:t>
      </w:r>
      <w:r>
        <w:rPr>
          <w:rFonts w:ascii="XO Thames" w:hAnsi="XO Thames"/>
          <w:i w:val="false"/>
          <w:iCs w:val="false"/>
          <w:sz w:val="24"/>
          <w:szCs w:val="24"/>
        </w:rPr>
        <w:t>результата по</w:t>
      </w:r>
      <w:r>
        <w:rPr>
          <w:rFonts w:ascii="XO Thames" w:hAnsi="XO Thames"/>
          <w:i w:val="false"/>
          <w:iCs w:val="false"/>
          <w:spacing w:val="40"/>
          <w:sz w:val="24"/>
          <w:szCs w:val="24"/>
        </w:rPr>
        <w:t xml:space="preserve"> </w:t>
      </w:r>
      <w:r>
        <w:rPr>
          <w:rFonts w:ascii="XO Thames" w:hAnsi="XO Thames"/>
          <w:i w:val="false"/>
          <w:iCs w:val="false"/>
          <w:sz w:val="24"/>
          <w:szCs w:val="24"/>
        </w:rPr>
        <w:t>своему</w:t>
      </w:r>
      <w:r>
        <w:rPr>
          <w:rFonts w:ascii="XO Thames" w:hAnsi="XO Thames"/>
          <w:i w:val="false"/>
          <w:iCs w:val="false"/>
          <w:spacing w:val="80"/>
          <w:sz w:val="24"/>
          <w:szCs w:val="24"/>
        </w:rPr>
        <w:t xml:space="preserve"> </w:t>
      </w:r>
      <w:r>
        <w:rPr>
          <w:rFonts w:ascii="XO Thames" w:hAnsi="XO Thames"/>
          <w:i w:val="false"/>
          <w:iCs w:val="false"/>
          <w:sz w:val="24"/>
          <w:szCs w:val="24"/>
        </w:rPr>
        <w:t>направлению</w:t>
      </w:r>
      <w:r>
        <w:rPr>
          <w:rFonts w:ascii="XO Thames" w:hAnsi="XO Thames"/>
          <w:i w:val="false"/>
          <w:iCs w:val="false"/>
          <w:spacing w:val="80"/>
          <w:sz w:val="24"/>
          <w:szCs w:val="24"/>
        </w:rPr>
        <w:t xml:space="preserve"> </w:t>
      </w:r>
      <w:r>
        <w:rPr>
          <w:rFonts w:ascii="XO Thames" w:hAnsi="XO Thames"/>
          <w:i w:val="false"/>
          <w:iCs w:val="false"/>
          <w:sz w:val="24"/>
          <w:szCs w:val="24"/>
        </w:rPr>
        <w:t>и</w:t>
      </w:r>
      <w:r>
        <w:rPr>
          <w:rFonts w:ascii="XO Thames" w:hAnsi="XO Thames"/>
          <w:i w:val="false"/>
          <w:iCs w:val="false"/>
          <w:spacing w:val="80"/>
          <w:sz w:val="24"/>
          <w:szCs w:val="24"/>
        </w:rPr>
        <w:t xml:space="preserve"> </w:t>
      </w:r>
      <w:r>
        <w:rPr>
          <w:rFonts w:ascii="XO Thames" w:hAnsi="XO Thames"/>
          <w:i w:val="false"/>
          <w:iCs w:val="false"/>
          <w:sz w:val="24"/>
          <w:szCs w:val="24"/>
        </w:rPr>
        <w:t>координируя</w:t>
      </w:r>
      <w:r>
        <w:rPr>
          <w:rFonts w:ascii="XO Thames" w:hAnsi="XO Thames"/>
          <w:i w:val="false"/>
          <w:iCs w:val="false"/>
          <w:spacing w:val="80"/>
          <w:sz w:val="24"/>
          <w:szCs w:val="24"/>
        </w:rPr>
        <w:t xml:space="preserve"> </w:t>
      </w:r>
      <w:r>
        <w:rPr>
          <w:rFonts w:ascii="XO Thames" w:hAnsi="XO Thames"/>
          <w:i w:val="false"/>
          <w:iCs w:val="false"/>
          <w:sz w:val="24"/>
          <w:szCs w:val="24"/>
        </w:rPr>
        <w:t>свои</w:t>
      </w:r>
      <w:r>
        <w:rPr>
          <w:rFonts w:ascii="XO Thames" w:hAnsi="XO Thames"/>
          <w:i w:val="false"/>
          <w:iCs w:val="false"/>
          <w:spacing w:val="80"/>
          <w:sz w:val="24"/>
          <w:szCs w:val="24"/>
        </w:rPr>
        <w:t xml:space="preserve"> </w:t>
      </w:r>
      <w:r>
        <w:rPr>
          <w:rFonts w:ascii="XO Thames" w:hAnsi="XO Thames"/>
          <w:i w:val="false"/>
          <w:iCs w:val="false"/>
          <w:sz w:val="24"/>
          <w:szCs w:val="24"/>
        </w:rPr>
        <w:t>действия с другими</w:t>
      </w:r>
      <w:r>
        <w:rPr>
          <w:rFonts w:ascii="XO Thames" w:hAnsi="XO Thames"/>
          <w:i w:val="false"/>
          <w:iCs w:val="false"/>
          <w:spacing w:val="40"/>
          <w:sz w:val="24"/>
          <w:szCs w:val="24"/>
        </w:rPr>
        <w:t xml:space="preserve"> </w:t>
      </w:r>
      <w:r>
        <w:rPr>
          <w:rFonts w:ascii="XO Thames" w:hAnsi="XO Thames"/>
          <w:i w:val="false"/>
          <w:iCs w:val="false"/>
          <w:sz w:val="24"/>
          <w:szCs w:val="24"/>
        </w:rPr>
        <w:t>членами команды;</w:t>
      </w:r>
    </w:p>
    <w:p>
      <w:pPr>
        <w:pStyle w:val="ListParagraph"/>
        <w:numPr>
          <w:ilvl w:val="0"/>
          <w:numId w:val="157"/>
        </w:numPr>
        <w:tabs>
          <w:tab w:val="clear" w:pos="720"/>
          <w:tab w:val="left" w:pos="932" w:leader="none"/>
        </w:tabs>
        <w:spacing w:lineRule="auto" w:line="235" w:before="2" w:after="0"/>
        <w:ind w:left="932" w:right="1140" w:hanging="360"/>
        <w:jc w:val="both"/>
        <w:rPr>
          <w:rFonts w:ascii="XO Thames" w:hAnsi="XO Thames"/>
          <w:i w:val="false"/>
          <w:i w:val="false"/>
          <w:iCs w:val="false"/>
          <w:sz w:val="24"/>
          <w:szCs w:val="24"/>
        </w:rPr>
      </w:pPr>
      <w:r>
        <w:rPr>
          <w:rFonts w:ascii="XO Thames" w:hAnsi="XO Thames"/>
          <w:i w:val="false"/>
          <w:iCs w:val="false"/>
          <w:sz w:val="24"/>
          <w:szCs w:val="24"/>
        </w:rPr>
        <w:t>оценивать качество своего вклада в общий информационный продукт по критериям, самостоятельно сформулированным</w:t>
      </w:r>
      <w:r>
        <w:rPr>
          <w:rFonts w:ascii="XO Thames" w:hAnsi="XO Thames"/>
          <w:i w:val="false"/>
          <w:iCs w:val="false"/>
          <w:spacing w:val="40"/>
          <w:sz w:val="24"/>
          <w:szCs w:val="24"/>
        </w:rPr>
        <w:t xml:space="preserve"> </w:t>
      </w:r>
      <w:r>
        <w:rPr>
          <w:rFonts w:ascii="XO Thames" w:hAnsi="XO Thames"/>
          <w:i w:val="false"/>
          <w:iCs w:val="false"/>
          <w:sz w:val="24"/>
          <w:szCs w:val="24"/>
        </w:rPr>
        <w:t>участниками</w:t>
      </w:r>
      <w:r>
        <w:rPr>
          <w:rFonts w:ascii="XO Thames" w:hAnsi="XO Thames"/>
          <w:i w:val="false"/>
          <w:iCs w:val="false"/>
          <w:spacing w:val="40"/>
          <w:sz w:val="24"/>
          <w:szCs w:val="24"/>
        </w:rPr>
        <w:t xml:space="preserve"> </w:t>
      </w:r>
      <w:r>
        <w:rPr>
          <w:rFonts w:ascii="XO Thames" w:hAnsi="XO Thames"/>
          <w:i w:val="false"/>
          <w:iCs w:val="false"/>
          <w:sz w:val="24"/>
          <w:szCs w:val="24"/>
        </w:rPr>
        <w:t>взаимодействия.</w:t>
      </w:r>
    </w:p>
    <w:p>
      <w:pPr>
        <w:pStyle w:val="3"/>
        <w:spacing w:lineRule="auto" w:line="240" w:before="5" w:after="0"/>
        <w:ind w:left="932" w:right="6431" w:hanging="0"/>
        <w:rPr>
          <w:rFonts w:ascii="XO Thames" w:hAnsi="XO Thames"/>
          <w:i w:val="false"/>
          <w:i w:val="false"/>
          <w:iCs w:val="false"/>
          <w:sz w:val="24"/>
          <w:szCs w:val="24"/>
        </w:rPr>
      </w:pPr>
      <w:r>
        <w:rPr>
          <w:rFonts w:ascii="XO Thames" w:hAnsi="XO Thames"/>
          <w:i w:val="false"/>
          <w:iCs w:val="false"/>
          <w:sz w:val="24"/>
          <w:szCs w:val="24"/>
        </w:rPr>
        <w:t xml:space="preserve">Универсальные регулятивные действия </w:t>
      </w:r>
      <w:r>
        <w:rPr>
          <w:rFonts w:ascii="XO Thames" w:hAnsi="XO Thames"/>
          <w:i w:val="false"/>
          <w:iCs w:val="false"/>
          <w:spacing w:val="-2"/>
          <w:w w:val="105"/>
          <w:sz w:val="24"/>
          <w:szCs w:val="24"/>
        </w:rPr>
        <w:t>Самоорганизация:</w:t>
      </w:r>
    </w:p>
    <w:p>
      <w:pPr>
        <w:pStyle w:val="ListParagraph"/>
        <w:numPr>
          <w:ilvl w:val="0"/>
          <w:numId w:val="157"/>
        </w:numPr>
        <w:tabs>
          <w:tab w:val="clear" w:pos="720"/>
          <w:tab w:val="left" w:pos="932" w:leader="none"/>
        </w:tabs>
        <w:spacing w:lineRule="exact" w:line="291" w:before="0" w:after="0"/>
        <w:ind w:left="932" w:right="0" w:hanging="360"/>
        <w:jc w:val="both"/>
        <w:rPr>
          <w:rFonts w:ascii="XO Thames" w:hAnsi="XO Thames"/>
          <w:i w:val="false"/>
          <w:i w:val="false"/>
          <w:iCs w:val="false"/>
          <w:sz w:val="24"/>
          <w:szCs w:val="24"/>
        </w:rPr>
      </w:pPr>
      <w:r>
        <w:rPr>
          <w:rFonts w:ascii="XO Thames" w:hAnsi="XO Thames"/>
          <w:i w:val="false"/>
          <w:iCs w:val="false"/>
          <w:sz w:val="24"/>
          <w:szCs w:val="24"/>
        </w:rPr>
        <w:t>выявлять</w:t>
      </w:r>
      <w:r>
        <w:rPr>
          <w:rFonts w:ascii="XO Thames" w:hAnsi="XO Thames"/>
          <w:i w:val="false"/>
          <w:iCs w:val="false"/>
          <w:spacing w:val="-6"/>
          <w:sz w:val="24"/>
          <w:szCs w:val="24"/>
        </w:rPr>
        <w:t xml:space="preserve"> </w:t>
      </w:r>
      <w:r>
        <w:rPr>
          <w:rFonts w:ascii="XO Thames" w:hAnsi="XO Thames"/>
          <w:i w:val="false"/>
          <w:iCs w:val="false"/>
          <w:sz w:val="24"/>
          <w:szCs w:val="24"/>
        </w:rPr>
        <w:t>в</w:t>
      </w:r>
      <w:r>
        <w:rPr>
          <w:rFonts w:ascii="XO Thames" w:hAnsi="XO Thames"/>
          <w:i w:val="false"/>
          <w:iCs w:val="false"/>
          <w:spacing w:val="-5"/>
          <w:sz w:val="24"/>
          <w:szCs w:val="24"/>
        </w:rPr>
        <w:t xml:space="preserve"> </w:t>
      </w:r>
      <w:r>
        <w:rPr>
          <w:rFonts w:ascii="XO Thames" w:hAnsi="XO Thames"/>
          <w:i w:val="false"/>
          <w:iCs w:val="false"/>
          <w:sz w:val="24"/>
          <w:szCs w:val="24"/>
        </w:rPr>
        <w:t>жизненных и</w:t>
      </w:r>
      <w:r>
        <w:rPr>
          <w:rFonts w:ascii="XO Thames" w:hAnsi="XO Thames"/>
          <w:i w:val="false"/>
          <w:iCs w:val="false"/>
          <w:spacing w:val="-1"/>
          <w:sz w:val="24"/>
          <w:szCs w:val="24"/>
        </w:rPr>
        <w:t xml:space="preserve"> </w:t>
      </w:r>
      <w:r>
        <w:rPr>
          <w:rFonts w:ascii="XO Thames" w:hAnsi="XO Thames"/>
          <w:i w:val="false"/>
          <w:iCs w:val="false"/>
          <w:sz w:val="24"/>
          <w:szCs w:val="24"/>
        </w:rPr>
        <w:t>учебных</w:t>
      </w:r>
      <w:r>
        <w:rPr>
          <w:rFonts w:ascii="XO Thames" w:hAnsi="XO Thames"/>
          <w:i w:val="false"/>
          <w:iCs w:val="false"/>
          <w:spacing w:val="-2"/>
          <w:sz w:val="24"/>
          <w:szCs w:val="24"/>
        </w:rPr>
        <w:t xml:space="preserve"> </w:t>
      </w:r>
      <w:r>
        <w:rPr>
          <w:rFonts w:ascii="XO Thames" w:hAnsi="XO Thames"/>
          <w:i w:val="false"/>
          <w:iCs w:val="false"/>
          <w:sz w:val="24"/>
          <w:szCs w:val="24"/>
        </w:rPr>
        <w:t>ситуациях</w:t>
      </w:r>
      <w:r>
        <w:rPr>
          <w:rFonts w:ascii="XO Thames" w:hAnsi="XO Thames"/>
          <w:i w:val="false"/>
          <w:iCs w:val="false"/>
          <w:spacing w:val="-1"/>
          <w:sz w:val="24"/>
          <w:szCs w:val="24"/>
        </w:rPr>
        <w:t xml:space="preserve"> </w:t>
      </w:r>
      <w:r>
        <w:rPr>
          <w:rFonts w:ascii="XO Thames" w:hAnsi="XO Thames"/>
          <w:i w:val="false"/>
          <w:iCs w:val="false"/>
          <w:sz w:val="24"/>
          <w:szCs w:val="24"/>
        </w:rPr>
        <w:t>проблемы,требующие</w:t>
      </w:r>
      <w:r>
        <w:rPr>
          <w:rFonts w:ascii="XO Thames" w:hAnsi="XO Thames"/>
          <w:i w:val="false"/>
          <w:iCs w:val="false"/>
          <w:spacing w:val="25"/>
          <w:sz w:val="24"/>
          <w:szCs w:val="24"/>
        </w:rPr>
        <w:t xml:space="preserve"> </w:t>
      </w:r>
      <w:r>
        <w:rPr>
          <w:rFonts w:ascii="XO Thames" w:hAnsi="XO Thames"/>
          <w:i w:val="false"/>
          <w:iCs w:val="false"/>
          <w:spacing w:val="-2"/>
          <w:sz w:val="24"/>
          <w:szCs w:val="24"/>
        </w:rPr>
        <w:t>решения;</w:t>
      </w:r>
    </w:p>
    <w:p>
      <w:pPr>
        <w:pStyle w:val="ListParagraph"/>
        <w:numPr>
          <w:ilvl w:val="0"/>
          <w:numId w:val="157"/>
        </w:numPr>
        <w:tabs>
          <w:tab w:val="clear" w:pos="720"/>
          <w:tab w:val="left" w:pos="932" w:leader="none"/>
        </w:tabs>
        <w:spacing w:lineRule="auto" w:line="235" w:before="2"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ориентироваться в различных подходах к принятию решений (индивидуальное принятие решений, принятие решений</w:t>
      </w:r>
      <w:r>
        <w:rPr>
          <w:rFonts w:ascii="XO Thames" w:hAnsi="XO Thames"/>
          <w:i w:val="false"/>
          <w:iCs w:val="false"/>
          <w:spacing w:val="40"/>
          <w:sz w:val="24"/>
          <w:szCs w:val="24"/>
        </w:rPr>
        <w:t xml:space="preserve"> </w:t>
      </w:r>
      <w:r>
        <w:rPr>
          <w:rFonts w:ascii="XO Thames" w:hAnsi="XO Thames"/>
          <w:i w:val="false"/>
          <w:iCs w:val="false"/>
          <w:sz w:val="24"/>
          <w:szCs w:val="24"/>
        </w:rPr>
        <w:t>в</w:t>
      </w:r>
      <w:r>
        <w:rPr>
          <w:rFonts w:ascii="XO Thames" w:hAnsi="XO Thames"/>
          <w:i w:val="false"/>
          <w:iCs w:val="false"/>
          <w:spacing w:val="40"/>
          <w:sz w:val="24"/>
          <w:szCs w:val="24"/>
        </w:rPr>
        <w:t xml:space="preserve"> </w:t>
      </w:r>
      <w:r>
        <w:rPr>
          <w:rFonts w:ascii="XO Thames" w:hAnsi="XO Thames"/>
          <w:i w:val="false"/>
          <w:iCs w:val="false"/>
          <w:sz w:val="24"/>
          <w:szCs w:val="24"/>
        </w:rPr>
        <w:t>группе);</w:t>
      </w:r>
    </w:p>
    <w:p>
      <w:pPr>
        <w:pStyle w:val="ListParagraph"/>
        <w:numPr>
          <w:ilvl w:val="0"/>
          <w:numId w:val="157"/>
        </w:numPr>
        <w:tabs>
          <w:tab w:val="clear" w:pos="720"/>
          <w:tab w:val="left" w:pos="932" w:leader="none"/>
        </w:tabs>
        <w:spacing w:lineRule="auto" w:line="235" w:before="4" w:after="0"/>
        <w:ind w:left="932" w:right="1134" w:hanging="360"/>
        <w:jc w:val="both"/>
        <w:rPr>
          <w:rFonts w:ascii="XO Thames" w:hAnsi="XO Thames"/>
          <w:i w:val="false"/>
          <w:i w:val="false"/>
          <w:iCs w:val="false"/>
          <w:sz w:val="24"/>
          <w:szCs w:val="24"/>
        </w:rPr>
      </w:pPr>
      <w:r>
        <w:rPr>
          <w:rFonts w:ascii="XO Thames" w:hAnsi="XO Thames"/>
          <w:i w:val="false"/>
          <w:iCs w:val="false"/>
          <w:sz w:val="24"/>
          <w:szCs w:val="24"/>
        </w:rPr>
        <w:t>самостоятельно составлять алгоритм решения задачи (или его часть),</w:t>
      </w:r>
      <w:r>
        <w:rPr>
          <w:rFonts w:ascii="XO Thames" w:hAnsi="XO Thames"/>
          <w:i w:val="false"/>
          <w:iCs w:val="false"/>
          <w:spacing w:val="40"/>
          <w:sz w:val="24"/>
          <w:szCs w:val="24"/>
        </w:rPr>
        <w:t xml:space="preserve"> </w:t>
      </w:r>
      <w:r>
        <w:rPr>
          <w:rFonts w:ascii="XO Thames" w:hAnsi="XO Thames"/>
          <w:i w:val="false"/>
          <w:iCs w:val="false"/>
          <w:sz w:val="24"/>
          <w:szCs w:val="24"/>
        </w:rPr>
        <w:t>выбирать</w:t>
      </w:r>
      <w:r>
        <w:rPr>
          <w:rFonts w:ascii="XO Thames" w:hAnsi="XO Thames"/>
          <w:i w:val="false"/>
          <w:iCs w:val="false"/>
          <w:spacing w:val="40"/>
          <w:sz w:val="24"/>
          <w:szCs w:val="24"/>
        </w:rPr>
        <w:t xml:space="preserve"> </w:t>
      </w:r>
      <w:r>
        <w:rPr>
          <w:rFonts w:ascii="XO Thames" w:hAnsi="XO Thames"/>
          <w:i w:val="false"/>
          <w:iCs w:val="false"/>
          <w:sz w:val="24"/>
          <w:szCs w:val="24"/>
        </w:rPr>
        <w:t>способ решения</w:t>
      </w:r>
      <w:r>
        <w:rPr>
          <w:rFonts w:ascii="XO Thames" w:hAnsi="XO Thames"/>
          <w:i w:val="false"/>
          <w:iCs w:val="false"/>
          <w:spacing w:val="40"/>
          <w:sz w:val="24"/>
          <w:szCs w:val="24"/>
        </w:rPr>
        <w:t xml:space="preserve"> </w:t>
      </w:r>
      <w:r>
        <w:rPr>
          <w:rFonts w:ascii="XO Thames" w:hAnsi="XO Thames"/>
          <w:i w:val="false"/>
          <w:iCs w:val="false"/>
          <w:sz w:val="24"/>
          <w:szCs w:val="24"/>
        </w:rPr>
        <w:t>учебной</w:t>
      </w:r>
      <w:r>
        <w:rPr>
          <w:rFonts w:ascii="XO Thames" w:hAnsi="XO Thames"/>
          <w:i w:val="false"/>
          <w:iCs w:val="false"/>
          <w:spacing w:val="40"/>
          <w:sz w:val="24"/>
          <w:szCs w:val="24"/>
        </w:rPr>
        <w:t xml:space="preserve"> </w:t>
      </w:r>
      <w:r>
        <w:rPr>
          <w:rFonts w:ascii="XO Thames" w:hAnsi="XO Thames"/>
          <w:i w:val="false"/>
          <w:iCs w:val="false"/>
          <w:sz w:val="24"/>
          <w:szCs w:val="24"/>
        </w:rPr>
        <w:t>задачи с учётом имеющихся ресурсов и собственных возможностей, аргументировать предлагаемые варианты решений;</w:t>
      </w:r>
    </w:p>
    <w:p>
      <w:pPr>
        <w:pStyle w:val="ListParagraph"/>
        <w:numPr>
          <w:ilvl w:val="0"/>
          <w:numId w:val="157"/>
        </w:numPr>
        <w:tabs>
          <w:tab w:val="clear" w:pos="720"/>
          <w:tab w:val="left" w:pos="932" w:leader="none"/>
        </w:tabs>
        <w:spacing w:lineRule="auto" w:line="240" w:before="5" w:after="0"/>
        <w:ind w:left="932" w:right="1131" w:hanging="360"/>
        <w:jc w:val="both"/>
        <w:rPr>
          <w:rFonts w:ascii="XO Thames" w:hAnsi="XO Thames"/>
          <w:i w:val="false"/>
          <w:i w:val="false"/>
          <w:iCs w:val="false"/>
          <w:sz w:val="24"/>
          <w:szCs w:val="24"/>
        </w:rPr>
      </w:pPr>
      <w:r>
        <w:rPr>
          <w:rFonts w:ascii="XO Thames" w:hAnsi="XO Thames"/>
          <w:i w:val="false"/>
          <w:iCs w:val="false"/>
          <w:sz w:val="24"/>
          <w:szCs w:val="24"/>
        </w:rPr>
        <w:t>составлять</w:t>
      </w:r>
      <w:r>
        <w:rPr>
          <w:rFonts w:ascii="XO Thames" w:hAnsi="XO Thames"/>
          <w:i w:val="false"/>
          <w:iCs w:val="false"/>
          <w:spacing w:val="-15"/>
          <w:sz w:val="24"/>
          <w:szCs w:val="24"/>
        </w:rPr>
        <w:t xml:space="preserve"> </w:t>
      </w:r>
      <w:r>
        <w:rPr>
          <w:rFonts w:ascii="XO Thames" w:hAnsi="XO Thames"/>
          <w:i w:val="false"/>
          <w:iCs w:val="false"/>
          <w:sz w:val="24"/>
          <w:szCs w:val="24"/>
        </w:rPr>
        <w:t>план</w:t>
      </w:r>
      <w:r>
        <w:rPr>
          <w:rFonts w:ascii="XO Thames" w:hAnsi="XO Thames"/>
          <w:i w:val="false"/>
          <w:iCs w:val="false"/>
          <w:spacing w:val="-15"/>
          <w:sz w:val="24"/>
          <w:szCs w:val="24"/>
        </w:rPr>
        <w:t xml:space="preserve"> </w:t>
      </w:r>
      <w:r>
        <w:rPr>
          <w:rFonts w:ascii="XO Thames" w:hAnsi="XO Thames"/>
          <w:i w:val="false"/>
          <w:iCs w:val="false"/>
          <w:sz w:val="24"/>
          <w:szCs w:val="24"/>
        </w:rPr>
        <w:t>действий</w:t>
      </w:r>
      <w:r>
        <w:rPr>
          <w:rFonts w:ascii="XO Thames" w:hAnsi="XO Thames"/>
          <w:i w:val="false"/>
          <w:iCs w:val="false"/>
          <w:spacing w:val="-15"/>
          <w:sz w:val="24"/>
          <w:szCs w:val="24"/>
        </w:rPr>
        <w:t xml:space="preserve"> </w:t>
      </w:r>
      <w:r>
        <w:rPr>
          <w:rFonts w:ascii="XO Thames" w:hAnsi="XO Thames"/>
          <w:i w:val="false"/>
          <w:iCs w:val="false"/>
          <w:sz w:val="24"/>
          <w:szCs w:val="24"/>
        </w:rPr>
        <w:t>(план</w:t>
      </w:r>
      <w:r>
        <w:rPr>
          <w:rFonts w:ascii="XO Thames" w:hAnsi="XO Thames"/>
          <w:i w:val="false"/>
          <w:iCs w:val="false"/>
          <w:spacing w:val="-15"/>
          <w:sz w:val="24"/>
          <w:szCs w:val="24"/>
        </w:rPr>
        <w:t xml:space="preserve"> </w:t>
      </w:r>
      <w:r>
        <w:rPr>
          <w:rFonts w:ascii="XO Thames" w:hAnsi="XO Thames"/>
          <w:i w:val="false"/>
          <w:iCs w:val="false"/>
          <w:sz w:val="24"/>
          <w:szCs w:val="24"/>
        </w:rPr>
        <w:t>реализации</w:t>
      </w:r>
      <w:r>
        <w:rPr>
          <w:rFonts w:ascii="XO Thames" w:hAnsi="XO Thames"/>
          <w:i w:val="false"/>
          <w:iCs w:val="false"/>
          <w:spacing w:val="-15"/>
          <w:sz w:val="24"/>
          <w:szCs w:val="24"/>
        </w:rPr>
        <w:t xml:space="preserve"> </w:t>
      </w:r>
      <w:r>
        <w:rPr>
          <w:rFonts w:ascii="XO Thames" w:hAnsi="XO Thames"/>
          <w:i w:val="false"/>
          <w:iCs w:val="false"/>
          <w:sz w:val="24"/>
          <w:szCs w:val="24"/>
        </w:rPr>
        <w:t>намеченного</w:t>
      </w:r>
      <w:r>
        <w:rPr>
          <w:rFonts w:ascii="XO Thames" w:hAnsi="XO Thames"/>
          <w:i w:val="false"/>
          <w:iCs w:val="false"/>
          <w:spacing w:val="-15"/>
          <w:sz w:val="24"/>
          <w:szCs w:val="24"/>
        </w:rPr>
        <w:t xml:space="preserve"> </w:t>
      </w:r>
      <w:r>
        <w:rPr>
          <w:rFonts w:ascii="XO Thames" w:hAnsi="XO Thames"/>
          <w:i w:val="false"/>
          <w:iCs w:val="false"/>
          <w:sz w:val="24"/>
          <w:szCs w:val="24"/>
        </w:rPr>
        <w:t>алгоритма</w:t>
      </w:r>
      <w:r>
        <w:rPr>
          <w:rFonts w:ascii="XO Thames" w:hAnsi="XO Thames"/>
          <w:i w:val="false"/>
          <w:iCs w:val="false"/>
          <w:spacing w:val="-15"/>
          <w:sz w:val="24"/>
          <w:szCs w:val="24"/>
        </w:rPr>
        <w:t xml:space="preserve"> </w:t>
      </w:r>
      <w:r>
        <w:rPr>
          <w:rFonts w:ascii="XO Thames" w:hAnsi="XO Thames"/>
          <w:i w:val="false"/>
          <w:iCs w:val="false"/>
          <w:sz w:val="24"/>
          <w:szCs w:val="24"/>
        </w:rPr>
        <w:t>решения),</w:t>
      </w:r>
      <w:r>
        <w:rPr>
          <w:rFonts w:ascii="XO Thames" w:hAnsi="XO Thames"/>
          <w:i w:val="false"/>
          <w:iCs w:val="false"/>
          <w:spacing w:val="-15"/>
          <w:sz w:val="24"/>
          <w:szCs w:val="24"/>
        </w:rPr>
        <w:t xml:space="preserve"> </w:t>
      </w:r>
      <w:r>
        <w:rPr>
          <w:rFonts w:ascii="XO Thames" w:hAnsi="XO Thames"/>
          <w:i w:val="false"/>
          <w:iCs w:val="false"/>
          <w:sz w:val="24"/>
          <w:szCs w:val="24"/>
        </w:rPr>
        <w:t>корректировать предложенный алгоритмс учётом получения новых знаний об изучаемом объекте;</w:t>
      </w:r>
    </w:p>
    <w:p>
      <w:pPr>
        <w:pStyle w:val="ListParagraph"/>
        <w:numPr>
          <w:ilvl w:val="0"/>
          <w:numId w:val="157"/>
        </w:numPr>
        <w:tabs>
          <w:tab w:val="clear" w:pos="720"/>
          <w:tab w:val="left" w:pos="932" w:leader="none"/>
        </w:tabs>
        <w:spacing w:lineRule="auto" w:line="240" w:before="2" w:after="0"/>
        <w:ind w:left="932" w:right="0" w:hanging="360"/>
        <w:jc w:val="both"/>
        <w:rPr>
          <w:rFonts w:ascii="XO Thames" w:hAnsi="XO Thames"/>
          <w:i w:val="false"/>
          <w:i w:val="false"/>
          <w:iCs w:val="false"/>
          <w:sz w:val="24"/>
          <w:szCs w:val="24"/>
        </w:rPr>
      </w:pPr>
      <w:r>
        <w:rPr>
          <w:rFonts w:ascii="XO Thames" w:hAnsi="XO Thames"/>
          <w:i w:val="false"/>
          <w:iCs w:val="false"/>
          <w:sz w:val="24"/>
          <w:szCs w:val="24"/>
        </w:rPr>
        <w:t>делать</w:t>
      </w:r>
      <w:r>
        <w:rPr>
          <w:rFonts w:ascii="XO Thames" w:hAnsi="XO Thames"/>
          <w:i w:val="false"/>
          <w:iCs w:val="false"/>
          <w:spacing w:val="-4"/>
          <w:sz w:val="24"/>
          <w:szCs w:val="24"/>
        </w:rPr>
        <w:t xml:space="preserve"> </w:t>
      </w:r>
      <w:r>
        <w:rPr>
          <w:rFonts w:ascii="XO Thames" w:hAnsi="XO Thames"/>
          <w:i w:val="false"/>
          <w:iCs w:val="false"/>
          <w:sz w:val="24"/>
          <w:szCs w:val="24"/>
        </w:rPr>
        <w:t>выбор</w:t>
      </w:r>
      <w:r>
        <w:rPr>
          <w:rFonts w:ascii="XO Thames" w:hAnsi="XO Thames"/>
          <w:i w:val="false"/>
          <w:iCs w:val="false"/>
          <w:spacing w:val="-2"/>
          <w:sz w:val="24"/>
          <w:szCs w:val="24"/>
        </w:rPr>
        <w:t xml:space="preserve"> </w:t>
      </w:r>
      <w:r>
        <w:rPr>
          <w:rFonts w:ascii="XO Thames" w:hAnsi="XO Thames"/>
          <w:i w:val="false"/>
          <w:iCs w:val="false"/>
          <w:sz w:val="24"/>
          <w:szCs w:val="24"/>
        </w:rPr>
        <w:t>в</w:t>
      </w:r>
      <w:r>
        <w:rPr>
          <w:rFonts w:ascii="XO Thames" w:hAnsi="XO Thames"/>
          <w:i w:val="false"/>
          <w:iCs w:val="false"/>
          <w:spacing w:val="-2"/>
          <w:sz w:val="24"/>
          <w:szCs w:val="24"/>
        </w:rPr>
        <w:t xml:space="preserve"> </w:t>
      </w:r>
      <w:r>
        <w:rPr>
          <w:rFonts w:ascii="XO Thames" w:hAnsi="XO Thames"/>
          <w:i w:val="false"/>
          <w:iCs w:val="false"/>
          <w:sz w:val="24"/>
          <w:szCs w:val="24"/>
        </w:rPr>
        <w:t>условиях противоречивой</w:t>
      </w:r>
      <w:r>
        <w:rPr>
          <w:rFonts w:ascii="XO Thames" w:hAnsi="XO Thames"/>
          <w:i w:val="false"/>
          <w:iCs w:val="false"/>
          <w:spacing w:val="-5"/>
          <w:sz w:val="24"/>
          <w:szCs w:val="24"/>
        </w:rPr>
        <w:t xml:space="preserve"> </w:t>
      </w:r>
      <w:r>
        <w:rPr>
          <w:rFonts w:ascii="XO Thames" w:hAnsi="XO Thames"/>
          <w:i w:val="false"/>
          <w:iCs w:val="false"/>
          <w:sz w:val="24"/>
          <w:szCs w:val="24"/>
        </w:rPr>
        <w:t>информации</w:t>
      </w:r>
      <w:r>
        <w:rPr>
          <w:rFonts w:ascii="XO Thames" w:hAnsi="XO Thames"/>
          <w:i w:val="false"/>
          <w:iCs w:val="false"/>
          <w:spacing w:val="-2"/>
          <w:sz w:val="24"/>
          <w:szCs w:val="24"/>
        </w:rPr>
        <w:t xml:space="preserve"> </w:t>
      </w:r>
      <w:r>
        <w:rPr>
          <w:rFonts w:ascii="XO Thames" w:hAnsi="XO Thames"/>
          <w:i w:val="false"/>
          <w:iCs w:val="false"/>
          <w:sz w:val="24"/>
          <w:szCs w:val="24"/>
        </w:rPr>
        <w:t>и</w:t>
      </w:r>
      <w:r>
        <w:rPr>
          <w:rFonts w:ascii="XO Thames" w:hAnsi="XO Thames"/>
          <w:i w:val="false"/>
          <w:iCs w:val="false"/>
          <w:spacing w:val="2"/>
          <w:sz w:val="24"/>
          <w:szCs w:val="24"/>
        </w:rPr>
        <w:t xml:space="preserve"> </w:t>
      </w:r>
      <w:r>
        <w:rPr>
          <w:rFonts w:ascii="XO Thames" w:hAnsi="XO Thames"/>
          <w:i w:val="false"/>
          <w:iCs w:val="false"/>
          <w:sz w:val="24"/>
          <w:szCs w:val="24"/>
        </w:rPr>
        <w:t>брать</w:t>
      </w:r>
      <w:r>
        <w:rPr>
          <w:rFonts w:ascii="XO Thames" w:hAnsi="XO Thames"/>
          <w:i w:val="false"/>
          <w:iCs w:val="false"/>
          <w:spacing w:val="25"/>
          <w:sz w:val="24"/>
          <w:szCs w:val="24"/>
        </w:rPr>
        <w:t xml:space="preserve"> </w:t>
      </w:r>
      <w:r>
        <w:rPr>
          <w:rFonts w:ascii="XO Thames" w:hAnsi="XO Thames"/>
          <w:i w:val="false"/>
          <w:iCs w:val="false"/>
          <w:sz w:val="24"/>
          <w:szCs w:val="24"/>
        </w:rPr>
        <w:t>ответственность</w:t>
      </w:r>
      <w:r>
        <w:rPr>
          <w:rFonts w:ascii="XO Thames" w:hAnsi="XO Thames"/>
          <w:i w:val="false"/>
          <w:iCs w:val="false"/>
          <w:spacing w:val="27"/>
          <w:sz w:val="24"/>
          <w:szCs w:val="24"/>
        </w:rPr>
        <w:t xml:space="preserve"> </w:t>
      </w:r>
      <w:r>
        <w:rPr>
          <w:rFonts w:ascii="XO Thames" w:hAnsi="XO Thames"/>
          <w:i w:val="false"/>
          <w:iCs w:val="false"/>
          <w:sz w:val="24"/>
          <w:szCs w:val="24"/>
        </w:rPr>
        <w:t>за</w:t>
      </w:r>
      <w:r>
        <w:rPr>
          <w:rFonts w:ascii="XO Thames" w:hAnsi="XO Thames"/>
          <w:i w:val="false"/>
          <w:iCs w:val="false"/>
          <w:spacing w:val="24"/>
          <w:sz w:val="24"/>
          <w:szCs w:val="24"/>
        </w:rPr>
        <w:t xml:space="preserve"> </w:t>
      </w:r>
      <w:r>
        <w:rPr>
          <w:rFonts w:ascii="XO Thames" w:hAnsi="XO Thames"/>
          <w:i w:val="false"/>
          <w:iCs w:val="false"/>
          <w:spacing w:val="-2"/>
          <w:sz w:val="24"/>
          <w:szCs w:val="24"/>
        </w:rPr>
        <w:t>решение.</w:t>
      </w:r>
    </w:p>
    <w:p>
      <w:pPr>
        <w:sectPr>
          <w:type w:val="nextPage"/>
          <w:pgSz w:w="11920" w:h="16850"/>
          <w:pgMar w:left="200" w:right="0" w:header="0" w:top="760" w:footer="0" w:bottom="280" w:gutter="0"/>
          <w:pgNumType w:fmt="decimal"/>
          <w:formProt w:val="false"/>
          <w:textDirection w:val="lrTb"/>
          <w:docGrid w:type="default" w:linePitch="100" w:charSpace="4096"/>
        </w:sectPr>
        <w:pStyle w:val="3"/>
        <w:spacing w:lineRule="auto" w:line="240" w:before="1" w:after="0"/>
        <w:rPr>
          <w:rFonts w:ascii="XO Thames" w:hAnsi="XO Thames"/>
          <w:i w:val="false"/>
          <w:i w:val="false"/>
          <w:iCs w:val="false"/>
          <w:sz w:val="24"/>
          <w:szCs w:val="24"/>
        </w:rPr>
      </w:pPr>
      <w:r>
        <w:rPr>
          <w:rFonts w:ascii="XO Thames" w:hAnsi="XO Thames"/>
          <w:i w:val="false"/>
          <w:iCs w:val="false"/>
          <w:w w:val="115"/>
          <w:sz w:val="24"/>
          <w:szCs w:val="24"/>
        </w:rPr>
        <w:t>Самоконтроль</w:t>
      </w:r>
      <w:r>
        <w:rPr>
          <w:rFonts w:ascii="XO Thames" w:hAnsi="XO Thames"/>
          <w:i w:val="false"/>
          <w:iCs w:val="false"/>
          <w:spacing w:val="-14"/>
          <w:w w:val="115"/>
          <w:sz w:val="24"/>
          <w:szCs w:val="24"/>
        </w:rPr>
        <w:t xml:space="preserve"> </w:t>
      </w:r>
      <w:r>
        <w:rPr>
          <w:rFonts w:ascii="XO Thames" w:hAnsi="XO Thames"/>
          <w:i w:val="false"/>
          <w:iCs w:val="false"/>
          <w:spacing w:val="-2"/>
          <w:w w:val="115"/>
          <w:sz w:val="24"/>
          <w:szCs w:val="24"/>
        </w:rPr>
        <w:t>(рефлексия):</w:t>
      </w:r>
    </w:p>
    <w:p>
      <w:pPr>
        <w:pStyle w:val="ListParagraph"/>
        <w:numPr>
          <w:ilvl w:val="0"/>
          <w:numId w:val="157"/>
        </w:numPr>
        <w:tabs>
          <w:tab w:val="clear" w:pos="720"/>
          <w:tab w:val="left" w:pos="932" w:leader="none"/>
        </w:tabs>
        <w:spacing w:lineRule="exact" w:line="293" w:before="85" w:after="0"/>
        <w:ind w:left="932" w:right="0" w:hanging="360"/>
        <w:jc w:val="both"/>
        <w:rPr>
          <w:rFonts w:ascii="XO Thames" w:hAnsi="XO Thames"/>
          <w:i w:val="false"/>
          <w:i w:val="false"/>
          <w:iCs w:val="false"/>
          <w:sz w:val="24"/>
          <w:szCs w:val="24"/>
        </w:rPr>
      </w:pPr>
      <w:r>
        <w:rPr>
          <w:rFonts w:ascii="XO Thames" w:hAnsi="XO Thames"/>
          <w:i w:val="false"/>
          <w:iCs w:val="false"/>
          <w:sz w:val="24"/>
          <w:szCs w:val="24"/>
        </w:rPr>
        <w:t>владеть</w:t>
      </w:r>
      <w:r>
        <w:rPr>
          <w:rFonts w:ascii="XO Thames" w:hAnsi="XO Thames"/>
          <w:i w:val="false"/>
          <w:iCs w:val="false"/>
          <w:spacing w:val="-5"/>
          <w:sz w:val="24"/>
          <w:szCs w:val="24"/>
        </w:rPr>
        <w:t xml:space="preserve"> </w:t>
      </w:r>
      <w:r>
        <w:rPr>
          <w:rFonts w:ascii="XO Thames" w:hAnsi="XO Thames"/>
          <w:i w:val="false"/>
          <w:iCs w:val="false"/>
          <w:sz w:val="24"/>
          <w:szCs w:val="24"/>
        </w:rPr>
        <w:t>способами</w:t>
      </w:r>
      <w:r>
        <w:rPr>
          <w:rFonts w:ascii="XO Thames" w:hAnsi="XO Thames"/>
          <w:i w:val="false"/>
          <w:iCs w:val="false"/>
          <w:spacing w:val="-4"/>
          <w:sz w:val="24"/>
          <w:szCs w:val="24"/>
        </w:rPr>
        <w:t xml:space="preserve"> </w:t>
      </w:r>
      <w:r>
        <w:rPr>
          <w:rFonts w:ascii="XO Thames" w:hAnsi="XO Thames"/>
          <w:i w:val="false"/>
          <w:iCs w:val="false"/>
          <w:sz w:val="24"/>
          <w:szCs w:val="24"/>
        </w:rPr>
        <w:t>самоконтроля,</w:t>
      </w:r>
      <w:r>
        <w:rPr>
          <w:rFonts w:ascii="XO Thames" w:hAnsi="XO Thames"/>
          <w:i w:val="false"/>
          <w:iCs w:val="false"/>
          <w:spacing w:val="-4"/>
          <w:sz w:val="24"/>
          <w:szCs w:val="24"/>
        </w:rPr>
        <w:t xml:space="preserve"> </w:t>
      </w:r>
      <w:r>
        <w:rPr>
          <w:rFonts w:ascii="XO Thames" w:hAnsi="XO Thames"/>
          <w:i w:val="false"/>
          <w:iCs w:val="false"/>
          <w:sz w:val="24"/>
          <w:szCs w:val="24"/>
        </w:rPr>
        <w:t>самомотивации</w:t>
      </w:r>
      <w:r>
        <w:rPr>
          <w:rFonts w:ascii="XO Thames" w:hAnsi="XO Thames"/>
          <w:i w:val="false"/>
          <w:iCs w:val="false"/>
          <w:spacing w:val="-4"/>
          <w:sz w:val="24"/>
          <w:szCs w:val="24"/>
        </w:rPr>
        <w:t xml:space="preserve"> </w:t>
      </w:r>
      <w:r>
        <w:rPr>
          <w:rFonts w:ascii="XO Thames" w:hAnsi="XO Thames"/>
          <w:i w:val="false"/>
          <w:iCs w:val="false"/>
          <w:sz w:val="24"/>
          <w:szCs w:val="24"/>
        </w:rPr>
        <w:t>и</w:t>
      </w:r>
      <w:r>
        <w:rPr>
          <w:rFonts w:ascii="XO Thames" w:hAnsi="XO Thames"/>
          <w:i w:val="false"/>
          <w:iCs w:val="false"/>
          <w:spacing w:val="-3"/>
          <w:sz w:val="24"/>
          <w:szCs w:val="24"/>
        </w:rPr>
        <w:t xml:space="preserve"> </w:t>
      </w:r>
      <w:r>
        <w:rPr>
          <w:rFonts w:ascii="XO Thames" w:hAnsi="XO Thames"/>
          <w:i w:val="false"/>
          <w:iCs w:val="false"/>
          <w:spacing w:val="-2"/>
          <w:sz w:val="24"/>
          <w:szCs w:val="24"/>
        </w:rPr>
        <w:t>рефлексии;</w:t>
      </w:r>
    </w:p>
    <w:p>
      <w:pPr>
        <w:pStyle w:val="ListParagraph"/>
        <w:numPr>
          <w:ilvl w:val="0"/>
          <w:numId w:val="157"/>
        </w:numPr>
        <w:tabs>
          <w:tab w:val="clear" w:pos="720"/>
          <w:tab w:val="left" w:pos="992" w:leader="none"/>
        </w:tabs>
        <w:spacing w:lineRule="exact" w:line="293" w:before="0" w:after="0"/>
        <w:ind w:left="992" w:right="0" w:hanging="420"/>
        <w:jc w:val="both"/>
        <w:rPr>
          <w:rFonts w:ascii="XO Thames" w:hAnsi="XO Thames"/>
          <w:i w:val="false"/>
          <w:i w:val="false"/>
          <w:iCs w:val="false"/>
          <w:sz w:val="24"/>
          <w:szCs w:val="24"/>
        </w:rPr>
      </w:pPr>
      <w:r>
        <w:rPr>
          <w:rFonts w:ascii="XO Thames" w:hAnsi="XO Thames"/>
          <w:i w:val="false"/>
          <w:iCs w:val="false"/>
          <w:sz w:val="24"/>
          <w:szCs w:val="24"/>
        </w:rPr>
        <w:t>давать</w:t>
      </w:r>
      <w:r>
        <w:rPr>
          <w:rFonts w:ascii="XO Thames" w:hAnsi="XO Thames"/>
          <w:i w:val="false"/>
          <w:iCs w:val="false"/>
          <w:spacing w:val="-2"/>
          <w:sz w:val="24"/>
          <w:szCs w:val="24"/>
        </w:rPr>
        <w:t xml:space="preserve"> </w:t>
      </w:r>
      <w:r>
        <w:rPr>
          <w:rFonts w:ascii="XO Thames" w:hAnsi="XO Thames"/>
          <w:i w:val="false"/>
          <w:iCs w:val="false"/>
          <w:sz w:val="24"/>
          <w:szCs w:val="24"/>
        </w:rPr>
        <w:t>адекватную</w:t>
      </w:r>
      <w:r>
        <w:rPr>
          <w:rFonts w:ascii="XO Thames" w:hAnsi="XO Thames"/>
          <w:i w:val="false"/>
          <w:iCs w:val="false"/>
          <w:spacing w:val="-3"/>
          <w:sz w:val="24"/>
          <w:szCs w:val="24"/>
        </w:rPr>
        <w:t xml:space="preserve"> </w:t>
      </w:r>
      <w:r>
        <w:rPr>
          <w:rFonts w:ascii="XO Thames" w:hAnsi="XO Thames"/>
          <w:i w:val="false"/>
          <w:iCs w:val="false"/>
          <w:sz w:val="24"/>
          <w:szCs w:val="24"/>
        </w:rPr>
        <w:t>оценку</w:t>
      </w:r>
      <w:r>
        <w:rPr>
          <w:rFonts w:ascii="XO Thames" w:hAnsi="XO Thames"/>
          <w:i w:val="false"/>
          <w:iCs w:val="false"/>
          <w:spacing w:val="-9"/>
          <w:sz w:val="24"/>
          <w:szCs w:val="24"/>
        </w:rPr>
        <w:t xml:space="preserve"> </w:t>
      </w:r>
      <w:r>
        <w:rPr>
          <w:rFonts w:ascii="XO Thames" w:hAnsi="XO Thames"/>
          <w:i w:val="false"/>
          <w:iCs w:val="false"/>
          <w:sz w:val="24"/>
          <w:szCs w:val="24"/>
        </w:rPr>
        <w:t>ситуации</w:t>
      </w:r>
      <w:r>
        <w:rPr>
          <w:rFonts w:ascii="XO Thames" w:hAnsi="XO Thames"/>
          <w:i w:val="false"/>
          <w:iCs w:val="false"/>
          <w:spacing w:val="-3"/>
          <w:sz w:val="24"/>
          <w:szCs w:val="24"/>
        </w:rPr>
        <w:t xml:space="preserve"> </w:t>
      </w:r>
      <w:r>
        <w:rPr>
          <w:rFonts w:ascii="XO Thames" w:hAnsi="XO Thames"/>
          <w:i w:val="false"/>
          <w:iCs w:val="false"/>
          <w:sz w:val="24"/>
          <w:szCs w:val="24"/>
        </w:rPr>
        <w:t>и</w:t>
      </w:r>
      <w:r>
        <w:rPr>
          <w:rFonts w:ascii="XO Thames" w:hAnsi="XO Thames"/>
          <w:i w:val="false"/>
          <w:iCs w:val="false"/>
          <w:spacing w:val="-3"/>
          <w:sz w:val="24"/>
          <w:szCs w:val="24"/>
        </w:rPr>
        <w:t xml:space="preserve"> </w:t>
      </w:r>
      <w:r>
        <w:rPr>
          <w:rFonts w:ascii="XO Thames" w:hAnsi="XO Thames"/>
          <w:i w:val="false"/>
          <w:iCs w:val="false"/>
          <w:sz w:val="24"/>
          <w:szCs w:val="24"/>
        </w:rPr>
        <w:t>предлагать</w:t>
      </w:r>
      <w:r>
        <w:rPr>
          <w:rFonts w:ascii="XO Thames" w:hAnsi="XO Thames"/>
          <w:i w:val="false"/>
          <w:iCs w:val="false"/>
          <w:spacing w:val="-2"/>
          <w:sz w:val="24"/>
          <w:szCs w:val="24"/>
        </w:rPr>
        <w:t xml:space="preserve"> </w:t>
      </w:r>
      <w:r>
        <w:rPr>
          <w:rFonts w:ascii="XO Thames" w:hAnsi="XO Thames"/>
          <w:i w:val="false"/>
          <w:iCs w:val="false"/>
          <w:sz w:val="24"/>
          <w:szCs w:val="24"/>
        </w:rPr>
        <w:t>план</w:t>
      </w:r>
      <w:r>
        <w:rPr>
          <w:rFonts w:ascii="XO Thames" w:hAnsi="XO Thames"/>
          <w:i w:val="false"/>
          <w:iCs w:val="false"/>
          <w:spacing w:val="-2"/>
          <w:sz w:val="24"/>
          <w:szCs w:val="24"/>
        </w:rPr>
        <w:t xml:space="preserve"> </w:t>
      </w:r>
      <w:r>
        <w:rPr>
          <w:rFonts w:ascii="XO Thames" w:hAnsi="XO Thames"/>
          <w:i w:val="false"/>
          <w:iCs w:val="false"/>
          <w:sz w:val="24"/>
          <w:szCs w:val="24"/>
        </w:rPr>
        <w:t>её</w:t>
      </w:r>
      <w:r>
        <w:rPr>
          <w:rFonts w:ascii="XO Thames" w:hAnsi="XO Thames"/>
          <w:i w:val="false"/>
          <w:iCs w:val="false"/>
          <w:spacing w:val="1"/>
          <w:sz w:val="24"/>
          <w:szCs w:val="24"/>
        </w:rPr>
        <w:t xml:space="preserve"> </w:t>
      </w:r>
      <w:r>
        <w:rPr>
          <w:rFonts w:ascii="XO Thames" w:hAnsi="XO Thames"/>
          <w:i w:val="false"/>
          <w:iCs w:val="false"/>
          <w:spacing w:val="-2"/>
          <w:sz w:val="24"/>
          <w:szCs w:val="24"/>
        </w:rPr>
        <w:t>изменения;</w:t>
      </w:r>
    </w:p>
    <w:p>
      <w:pPr>
        <w:pStyle w:val="ListParagraph"/>
        <w:numPr>
          <w:ilvl w:val="0"/>
          <w:numId w:val="157"/>
        </w:numPr>
        <w:tabs>
          <w:tab w:val="clear" w:pos="720"/>
          <w:tab w:val="left" w:pos="932" w:leader="none"/>
        </w:tabs>
        <w:spacing w:lineRule="auto" w:line="235" w:before="2" w:after="0"/>
        <w:ind w:left="932" w:right="1139" w:hanging="360"/>
        <w:jc w:val="both"/>
        <w:rPr>
          <w:rFonts w:ascii="XO Thames" w:hAnsi="XO Thames"/>
          <w:i w:val="false"/>
          <w:i w:val="false"/>
          <w:iCs w:val="false"/>
          <w:sz w:val="24"/>
          <w:szCs w:val="24"/>
        </w:rPr>
      </w:pPr>
      <w:r>
        <w:rPr>
          <w:rFonts w:ascii="XO Thames" w:hAnsi="XO Thames"/>
          <w:i w:val="false"/>
          <w:iCs w:val="false"/>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ListParagraph"/>
        <w:numPr>
          <w:ilvl w:val="0"/>
          <w:numId w:val="157"/>
        </w:numPr>
        <w:tabs>
          <w:tab w:val="clear" w:pos="720"/>
          <w:tab w:val="left" w:pos="932" w:leader="none"/>
        </w:tabs>
        <w:spacing w:lineRule="auto" w:line="235" w:before="5"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w:t>
      </w:r>
      <w:r>
        <w:rPr>
          <w:rFonts w:ascii="XO Thames" w:hAnsi="XO Thames"/>
          <w:i w:val="false"/>
          <w:iCs w:val="false"/>
          <w:spacing w:val="40"/>
          <w:sz w:val="24"/>
          <w:szCs w:val="24"/>
        </w:rPr>
        <w:t xml:space="preserve"> </w:t>
      </w:r>
      <w:r>
        <w:rPr>
          <w:rFonts w:ascii="XO Thames" w:hAnsi="XO Thames"/>
          <w:i w:val="false"/>
          <w:iCs w:val="false"/>
          <w:spacing w:val="-2"/>
          <w:sz w:val="24"/>
          <w:szCs w:val="24"/>
        </w:rPr>
        <w:t>ситуации;</w:t>
      </w:r>
    </w:p>
    <w:p>
      <w:pPr>
        <w:pStyle w:val="ListParagraph"/>
        <w:numPr>
          <w:ilvl w:val="0"/>
          <w:numId w:val="157"/>
        </w:numPr>
        <w:tabs>
          <w:tab w:val="clear" w:pos="720"/>
          <w:tab w:val="left" w:pos="932" w:leader="none"/>
        </w:tabs>
        <w:spacing w:lineRule="auto" w:line="235" w:before="7" w:after="0"/>
        <w:ind w:left="932" w:right="1134" w:hanging="360"/>
        <w:jc w:val="both"/>
        <w:rPr>
          <w:rFonts w:ascii="XO Thames" w:hAnsi="XO Thames"/>
          <w:i w:val="false"/>
          <w:i w:val="false"/>
          <w:iCs w:val="false"/>
          <w:sz w:val="24"/>
          <w:szCs w:val="24"/>
        </w:rPr>
      </w:pPr>
      <w:r>
        <w:rPr>
          <w:rFonts w:ascii="XO Thames" w:hAnsi="XO Thames"/>
          <w:i w:val="false"/>
          <w:iCs w:val="false"/>
          <w:sz w:val="24"/>
          <w:szCs w:val="24"/>
        </w:rPr>
        <w:t>вносить коррективы</w:t>
      </w:r>
      <w:r>
        <w:rPr>
          <w:rFonts w:ascii="XO Thames" w:hAnsi="XO Thames"/>
          <w:i w:val="false"/>
          <w:iCs w:val="false"/>
          <w:spacing w:val="-2"/>
          <w:sz w:val="24"/>
          <w:szCs w:val="24"/>
        </w:rPr>
        <w:t xml:space="preserve"> </w:t>
      </w:r>
      <w:r>
        <w:rPr>
          <w:rFonts w:ascii="XO Thames" w:hAnsi="XO Thames"/>
          <w:i w:val="false"/>
          <w:iCs w:val="false"/>
          <w:sz w:val="24"/>
          <w:szCs w:val="24"/>
        </w:rPr>
        <w:t>в</w:t>
      </w:r>
      <w:r>
        <w:rPr>
          <w:rFonts w:ascii="XO Thames" w:hAnsi="XO Thames"/>
          <w:i w:val="false"/>
          <w:iCs w:val="false"/>
          <w:spacing w:val="-2"/>
          <w:sz w:val="24"/>
          <w:szCs w:val="24"/>
        </w:rPr>
        <w:t xml:space="preserve"> </w:t>
      </w:r>
      <w:r>
        <w:rPr>
          <w:rFonts w:ascii="XO Thames" w:hAnsi="XO Thames"/>
          <w:i w:val="false"/>
          <w:iCs w:val="false"/>
          <w:sz w:val="24"/>
          <w:szCs w:val="24"/>
        </w:rPr>
        <w:t>деятельность на</w:t>
      </w:r>
      <w:r>
        <w:rPr>
          <w:rFonts w:ascii="XO Thames" w:hAnsi="XO Thames"/>
          <w:i w:val="false"/>
          <w:iCs w:val="false"/>
          <w:spacing w:val="-2"/>
          <w:sz w:val="24"/>
          <w:szCs w:val="24"/>
        </w:rPr>
        <w:t xml:space="preserve"> </w:t>
      </w:r>
      <w:r>
        <w:rPr>
          <w:rFonts w:ascii="XO Thames" w:hAnsi="XO Thames"/>
          <w:i w:val="false"/>
          <w:iCs w:val="false"/>
          <w:sz w:val="24"/>
          <w:szCs w:val="24"/>
        </w:rPr>
        <w:t>основе</w:t>
      </w:r>
      <w:r>
        <w:rPr>
          <w:rFonts w:ascii="XO Thames" w:hAnsi="XO Thames"/>
          <w:i w:val="false"/>
          <w:iCs w:val="false"/>
          <w:spacing w:val="-3"/>
          <w:sz w:val="24"/>
          <w:szCs w:val="24"/>
        </w:rPr>
        <w:t xml:space="preserve"> </w:t>
      </w:r>
      <w:r>
        <w:rPr>
          <w:rFonts w:ascii="XO Thames" w:hAnsi="XO Thames"/>
          <w:i w:val="false"/>
          <w:iCs w:val="false"/>
          <w:sz w:val="24"/>
          <w:szCs w:val="24"/>
        </w:rPr>
        <w:t>новых обстоятельств,</w:t>
      </w:r>
      <w:r>
        <w:rPr>
          <w:rFonts w:ascii="XO Thames" w:hAnsi="XO Thames"/>
          <w:i w:val="false"/>
          <w:iCs w:val="false"/>
          <w:spacing w:val="-1"/>
          <w:sz w:val="24"/>
          <w:szCs w:val="24"/>
        </w:rPr>
        <w:t xml:space="preserve"> </w:t>
      </w:r>
      <w:r>
        <w:rPr>
          <w:rFonts w:ascii="XO Thames" w:hAnsi="XO Thames"/>
          <w:i w:val="false"/>
          <w:iCs w:val="false"/>
          <w:sz w:val="24"/>
          <w:szCs w:val="24"/>
        </w:rPr>
        <w:t>изменившихся</w:t>
      </w:r>
      <w:r>
        <w:rPr>
          <w:rFonts w:ascii="XO Thames" w:hAnsi="XO Thames"/>
          <w:i w:val="false"/>
          <w:iCs w:val="false"/>
          <w:spacing w:val="-1"/>
          <w:sz w:val="24"/>
          <w:szCs w:val="24"/>
        </w:rPr>
        <w:t xml:space="preserve"> </w:t>
      </w:r>
      <w:r>
        <w:rPr>
          <w:rFonts w:ascii="XO Thames" w:hAnsi="XO Thames"/>
          <w:i w:val="false"/>
          <w:iCs w:val="false"/>
          <w:sz w:val="24"/>
          <w:szCs w:val="24"/>
        </w:rPr>
        <w:t>ситуаций, установленных ошибок,возникших</w:t>
      </w:r>
      <w:r>
        <w:rPr>
          <w:rFonts w:ascii="XO Thames" w:hAnsi="XO Thames"/>
          <w:i w:val="false"/>
          <w:iCs w:val="false"/>
          <w:spacing w:val="40"/>
          <w:sz w:val="24"/>
          <w:szCs w:val="24"/>
        </w:rPr>
        <w:t xml:space="preserve"> </w:t>
      </w:r>
      <w:r>
        <w:rPr>
          <w:rFonts w:ascii="XO Thames" w:hAnsi="XO Thames"/>
          <w:i w:val="false"/>
          <w:iCs w:val="false"/>
          <w:sz w:val="24"/>
          <w:szCs w:val="24"/>
        </w:rPr>
        <w:t>трудностей;</w:t>
      </w:r>
    </w:p>
    <w:p>
      <w:pPr>
        <w:pStyle w:val="ListParagraph"/>
        <w:numPr>
          <w:ilvl w:val="0"/>
          <w:numId w:val="157"/>
        </w:numPr>
        <w:tabs>
          <w:tab w:val="clear" w:pos="720"/>
          <w:tab w:val="left" w:pos="932" w:leader="none"/>
        </w:tabs>
        <w:spacing w:lineRule="auto" w:line="240" w:before="2" w:after="0"/>
        <w:ind w:left="932" w:right="0" w:hanging="360"/>
        <w:jc w:val="both"/>
        <w:rPr>
          <w:rFonts w:ascii="XO Thames" w:hAnsi="XO Thames"/>
          <w:i w:val="false"/>
          <w:i w:val="false"/>
          <w:iCs w:val="false"/>
          <w:sz w:val="24"/>
          <w:szCs w:val="24"/>
        </w:rPr>
      </w:pPr>
      <w:r>
        <w:rPr>
          <w:rFonts w:ascii="XO Thames" w:hAnsi="XO Thames"/>
          <w:i w:val="false"/>
          <w:iCs w:val="false"/>
          <w:sz w:val="24"/>
          <w:szCs w:val="24"/>
        </w:rPr>
        <w:t>оценивать</w:t>
      </w:r>
      <w:r>
        <w:rPr>
          <w:rFonts w:ascii="XO Thames" w:hAnsi="XO Thames"/>
          <w:i w:val="false"/>
          <w:iCs w:val="false"/>
          <w:spacing w:val="15"/>
          <w:sz w:val="24"/>
          <w:szCs w:val="24"/>
        </w:rPr>
        <w:t xml:space="preserve"> </w:t>
      </w:r>
      <w:r>
        <w:rPr>
          <w:rFonts w:ascii="XO Thames" w:hAnsi="XO Thames"/>
          <w:i w:val="false"/>
          <w:iCs w:val="false"/>
          <w:sz w:val="24"/>
          <w:szCs w:val="24"/>
        </w:rPr>
        <w:t>соответствие</w:t>
      </w:r>
      <w:r>
        <w:rPr>
          <w:rFonts w:ascii="XO Thames" w:hAnsi="XO Thames"/>
          <w:i w:val="false"/>
          <w:iCs w:val="false"/>
          <w:spacing w:val="14"/>
          <w:sz w:val="24"/>
          <w:szCs w:val="24"/>
        </w:rPr>
        <w:t xml:space="preserve"> </w:t>
      </w:r>
      <w:r>
        <w:rPr>
          <w:rFonts w:ascii="XO Thames" w:hAnsi="XO Thames"/>
          <w:i w:val="false"/>
          <w:iCs w:val="false"/>
          <w:sz w:val="24"/>
          <w:szCs w:val="24"/>
        </w:rPr>
        <w:t>результата</w:t>
      </w:r>
      <w:r>
        <w:rPr>
          <w:rFonts w:ascii="XO Thames" w:hAnsi="XO Thames"/>
          <w:i w:val="false"/>
          <w:iCs w:val="false"/>
          <w:spacing w:val="15"/>
          <w:sz w:val="24"/>
          <w:szCs w:val="24"/>
        </w:rPr>
        <w:t xml:space="preserve"> </w:t>
      </w:r>
      <w:r>
        <w:rPr>
          <w:rFonts w:ascii="XO Thames" w:hAnsi="XO Thames"/>
          <w:i w:val="false"/>
          <w:iCs w:val="false"/>
          <w:sz w:val="24"/>
          <w:szCs w:val="24"/>
        </w:rPr>
        <w:t>цели</w:t>
      </w:r>
      <w:r>
        <w:rPr>
          <w:rFonts w:ascii="XO Thames" w:hAnsi="XO Thames"/>
          <w:i w:val="false"/>
          <w:iCs w:val="false"/>
          <w:spacing w:val="16"/>
          <w:sz w:val="24"/>
          <w:szCs w:val="24"/>
        </w:rPr>
        <w:t xml:space="preserve"> </w:t>
      </w:r>
      <w:r>
        <w:rPr>
          <w:rFonts w:ascii="XO Thames" w:hAnsi="XO Thames"/>
          <w:i w:val="false"/>
          <w:iCs w:val="false"/>
          <w:sz w:val="24"/>
          <w:szCs w:val="24"/>
        </w:rPr>
        <w:t>и</w:t>
      </w:r>
      <w:r>
        <w:rPr>
          <w:rFonts w:ascii="XO Thames" w:hAnsi="XO Thames"/>
          <w:i w:val="false"/>
          <w:iCs w:val="false"/>
          <w:spacing w:val="19"/>
          <w:sz w:val="24"/>
          <w:szCs w:val="24"/>
        </w:rPr>
        <w:t xml:space="preserve"> </w:t>
      </w:r>
      <w:r>
        <w:rPr>
          <w:rFonts w:ascii="XO Thames" w:hAnsi="XO Thames"/>
          <w:i w:val="false"/>
          <w:iCs w:val="false"/>
          <w:spacing w:val="-2"/>
          <w:sz w:val="24"/>
          <w:szCs w:val="24"/>
        </w:rPr>
        <w:t>условиям.</w:t>
      </w:r>
    </w:p>
    <w:p>
      <w:pPr>
        <w:pStyle w:val="3"/>
        <w:spacing w:lineRule="exact" w:line="275" w:before="4" w:after="0"/>
        <w:rPr>
          <w:rFonts w:ascii="XO Thames" w:hAnsi="XO Thames"/>
          <w:i w:val="false"/>
          <w:i w:val="false"/>
          <w:iCs w:val="false"/>
          <w:sz w:val="24"/>
          <w:szCs w:val="24"/>
        </w:rPr>
      </w:pPr>
      <w:r>
        <w:rPr>
          <w:rFonts w:ascii="XO Thames" w:hAnsi="XO Thames"/>
          <w:i w:val="false"/>
          <w:iCs w:val="false"/>
          <w:w w:val="115"/>
          <w:sz w:val="24"/>
          <w:szCs w:val="24"/>
        </w:rPr>
        <w:t>Эмоциональный</w:t>
      </w:r>
      <w:r>
        <w:rPr>
          <w:rFonts w:ascii="XO Thames" w:hAnsi="XO Thames"/>
          <w:i w:val="false"/>
          <w:iCs w:val="false"/>
          <w:spacing w:val="60"/>
          <w:w w:val="150"/>
          <w:sz w:val="24"/>
          <w:szCs w:val="24"/>
        </w:rPr>
        <w:t xml:space="preserve"> </w:t>
      </w:r>
      <w:r>
        <w:rPr>
          <w:rFonts w:ascii="XO Thames" w:hAnsi="XO Thames"/>
          <w:i w:val="false"/>
          <w:iCs w:val="false"/>
          <w:spacing w:val="-2"/>
          <w:w w:val="115"/>
          <w:sz w:val="24"/>
          <w:szCs w:val="24"/>
        </w:rPr>
        <w:t>интеллект:</w:t>
      </w:r>
    </w:p>
    <w:p>
      <w:pPr>
        <w:pStyle w:val="ListParagraph"/>
        <w:numPr>
          <w:ilvl w:val="0"/>
          <w:numId w:val="157"/>
        </w:numPr>
        <w:tabs>
          <w:tab w:val="clear" w:pos="720"/>
          <w:tab w:val="left" w:pos="932" w:leader="none"/>
        </w:tabs>
        <w:spacing w:lineRule="exact" w:line="293" w:before="0" w:after="0"/>
        <w:ind w:left="932" w:right="0" w:hanging="360"/>
        <w:jc w:val="both"/>
        <w:rPr>
          <w:rFonts w:ascii="XO Thames" w:hAnsi="XO Thames"/>
          <w:i w:val="false"/>
          <w:i w:val="false"/>
          <w:iCs w:val="false"/>
          <w:sz w:val="24"/>
          <w:szCs w:val="24"/>
        </w:rPr>
      </w:pPr>
      <w:r>
        <w:rPr>
          <w:rFonts w:ascii="XO Thames" w:hAnsi="XO Thames"/>
          <w:i w:val="false"/>
          <w:iCs w:val="false"/>
          <w:sz w:val="24"/>
          <w:szCs w:val="24"/>
        </w:rPr>
        <w:t>ставить</w:t>
      </w:r>
      <w:r>
        <w:rPr>
          <w:rFonts w:ascii="XO Thames" w:hAnsi="XO Thames"/>
          <w:i w:val="false"/>
          <w:iCs w:val="false"/>
          <w:spacing w:val="18"/>
          <w:sz w:val="24"/>
          <w:szCs w:val="24"/>
        </w:rPr>
        <w:t xml:space="preserve"> </w:t>
      </w:r>
      <w:r>
        <w:rPr>
          <w:rFonts w:ascii="XO Thames" w:hAnsi="XO Thames"/>
          <w:i w:val="false"/>
          <w:iCs w:val="false"/>
          <w:sz w:val="24"/>
          <w:szCs w:val="24"/>
        </w:rPr>
        <w:t>себя</w:t>
      </w:r>
      <w:r>
        <w:rPr>
          <w:rFonts w:ascii="XO Thames" w:hAnsi="XO Thames"/>
          <w:i w:val="false"/>
          <w:iCs w:val="false"/>
          <w:spacing w:val="18"/>
          <w:sz w:val="24"/>
          <w:szCs w:val="24"/>
        </w:rPr>
        <w:t xml:space="preserve"> </w:t>
      </w:r>
      <w:r>
        <w:rPr>
          <w:rFonts w:ascii="XO Thames" w:hAnsi="XO Thames"/>
          <w:i w:val="false"/>
          <w:iCs w:val="false"/>
          <w:sz w:val="24"/>
          <w:szCs w:val="24"/>
        </w:rPr>
        <w:t>на</w:t>
      </w:r>
      <w:r>
        <w:rPr>
          <w:rFonts w:ascii="XO Thames" w:hAnsi="XO Thames"/>
          <w:i w:val="false"/>
          <w:iCs w:val="false"/>
          <w:spacing w:val="17"/>
          <w:sz w:val="24"/>
          <w:szCs w:val="24"/>
        </w:rPr>
        <w:t xml:space="preserve"> </w:t>
      </w:r>
      <w:r>
        <w:rPr>
          <w:rFonts w:ascii="XO Thames" w:hAnsi="XO Thames"/>
          <w:i w:val="false"/>
          <w:iCs w:val="false"/>
          <w:sz w:val="24"/>
          <w:szCs w:val="24"/>
        </w:rPr>
        <w:t>место</w:t>
      </w:r>
      <w:r>
        <w:rPr>
          <w:rFonts w:ascii="XO Thames" w:hAnsi="XO Thames"/>
          <w:i w:val="false"/>
          <w:iCs w:val="false"/>
          <w:spacing w:val="18"/>
          <w:sz w:val="24"/>
          <w:szCs w:val="24"/>
        </w:rPr>
        <w:t xml:space="preserve"> </w:t>
      </w:r>
      <w:r>
        <w:rPr>
          <w:rFonts w:ascii="XO Thames" w:hAnsi="XO Thames"/>
          <w:i w:val="false"/>
          <w:iCs w:val="false"/>
          <w:sz w:val="24"/>
          <w:szCs w:val="24"/>
        </w:rPr>
        <w:t>другого</w:t>
      </w:r>
      <w:r>
        <w:rPr>
          <w:rFonts w:ascii="XO Thames" w:hAnsi="XO Thames"/>
          <w:i w:val="false"/>
          <w:iCs w:val="false"/>
          <w:spacing w:val="18"/>
          <w:sz w:val="24"/>
          <w:szCs w:val="24"/>
        </w:rPr>
        <w:t xml:space="preserve"> </w:t>
      </w:r>
      <w:r>
        <w:rPr>
          <w:rFonts w:ascii="XO Thames" w:hAnsi="XO Thames"/>
          <w:i w:val="false"/>
          <w:iCs w:val="false"/>
          <w:sz w:val="24"/>
          <w:szCs w:val="24"/>
        </w:rPr>
        <w:t>человека,</w:t>
      </w:r>
      <w:r>
        <w:rPr>
          <w:rFonts w:ascii="XO Thames" w:hAnsi="XO Thames"/>
          <w:i w:val="false"/>
          <w:iCs w:val="false"/>
          <w:spacing w:val="19"/>
          <w:sz w:val="24"/>
          <w:szCs w:val="24"/>
        </w:rPr>
        <w:t xml:space="preserve"> </w:t>
      </w:r>
      <w:r>
        <w:rPr>
          <w:rFonts w:ascii="XO Thames" w:hAnsi="XO Thames"/>
          <w:i w:val="false"/>
          <w:iCs w:val="false"/>
          <w:sz w:val="24"/>
          <w:szCs w:val="24"/>
        </w:rPr>
        <w:t>понимать</w:t>
      </w:r>
      <w:r>
        <w:rPr>
          <w:rFonts w:ascii="XO Thames" w:hAnsi="XO Thames"/>
          <w:i w:val="false"/>
          <w:iCs w:val="false"/>
          <w:spacing w:val="21"/>
          <w:sz w:val="24"/>
          <w:szCs w:val="24"/>
        </w:rPr>
        <w:t xml:space="preserve"> </w:t>
      </w:r>
      <w:r>
        <w:rPr>
          <w:rFonts w:ascii="XO Thames" w:hAnsi="XO Thames"/>
          <w:i w:val="false"/>
          <w:iCs w:val="false"/>
          <w:sz w:val="24"/>
          <w:szCs w:val="24"/>
        </w:rPr>
        <w:t>мотивыи</w:t>
      </w:r>
      <w:r>
        <w:rPr>
          <w:rFonts w:ascii="XO Thames" w:hAnsi="XO Thames"/>
          <w:i w:val="false"/>
          <w:iCs w:val="false"/>
          <w:spacing w:val="29"/>
          <w:sz w:val="24"/>
          <w:szCs w:val="24"/>
        </w:rPr>
        <w:t xml:space="preserve"> </w:t>
      </w:r>
      <w:r>
        <w:rPr>
          <w:rFonts w:ascii="XO Thames" w:hAnsi="XO Thames"/>
          <w:i w:val="false"/>
          <w:iCs w:val="false"/>
          <w:sz w:val="24"/>
          <w:szCs w:val="24"/>
        </w:rPr>
        <w:t>намерения</w:t>
      </w:r>
      <w:r>
        <w:rPr>
          <w:rFonts w:ascii="XO Thames" w:hAnsi="XO Thames"/>
          <w:i w:val="false"/>
          <w:iCs w:val="false"/>
          <w:spacing w:val="29"/>
          <w:sz w:val="24"/>
          <w:szCs w:val="24"/>
        </w:rPr>
        <w:t xml:space="preserve"> </w:t>
      </w:r>
      <w:r>
        <w:rPr>
          <w:rFonts w:ascii="XO Thames" w:hAnsi="XO Thames"/>
          <w:i w:val="false"/>
          <w:iCs w:val="false"/>
          <w:spacing w:val="-2"/>
          <w:sz w:val="24"/>
          <w:szCs w:val="24"/>
        </w:rPr>
        <w:t>другого.</w:t>
      </w:r>
    </w:p>
    <w:p>
      <w:pPr>
        <w:pStyle w:val="3"/>
        <w:spacing w:before="1" w:after="0"/>
        <w:rPr>
          <w:rFonts w:ascii="XO Thames" w:hAnsi="XO Thames"/>
          <w:i w:val="false"/>
          <w:i w:val="false"/>
          <w:iCs w:val="false"/>
          <w:sz w:val="24"/>
          <w:szCs w:val="24"/>
        </w:rPr>
      </w:pPr>
      <w:r>
        <w:rPr>
          <w:rFonts w:ascii="XO Thames" w:hAnsi="XO Thames"/>
          <w:i w:val="false"/>
          <w:iCs w:val="false"/>
          <w:w w:val="120"/>
          <w:sz w:val="24"/>
          <w:szCs w:val="24"/>
        </w:rPr>
        <w:t>Принятие себя</w:t>
      </w:r>
      <w:r>
        <w:rPr>
          <w:rFonts w:ascii="XO Thames" w:hAnsi="XO Thames"/>
          <w:i w:val="false"/>
          <w:iCs w:val="false"/>
          <w:spacing w:val="63"/>
          <w:w w:val="120"/>
          <w:sz w:val="24"/>
          <w:szCs w:val="24"/>
        </w:rPr>
        <w:t xml:space="preserve"> </w:t>
      </w:r>
      <w:r>
        <w:rPr>
          <w:rFonts w:ascii="XO Thames" w:hAnsi="XO Thames"/>
          <w:i w:val="false"/>
          <w:iCs w:val="false"/>
          <w:w w:val="120"/>
          <w:sz w:val="24"/>
          <w:szCs w:val="24"/>
        </w:rPr>
        <w:t>и</w:t>
      </w:r>
      <w:r>
        <w:rPr>
          <w:rFonts w:ascii="XO Thames" w:hAnsi="XO Thames"/>
          <w:i w:val="false"/>
          <w:iCs w:val="false"/>
          <w:spacing w:val="64"/>
          <w:w w:val="120"/>
          <w:sz w:val="24"/>
          <w:szCs w:val="24"/>
        </w:rPr>
        <w:t xml:space="preserve"> </w:t>
      </w:r>
      <w:r>
        <w:rPr>
          <w:rFonts w:ascii="XO Thames" w:hAnsi="XO Thames"/>
          <w:i w:val="false"/>
          <w:iCs w:val="false"/>
          <w:spacing w:val="-2"/>
          <w:w w:val="120"/>
          <w:sz w:val="24"/>
          <w:szCs w:val="24"/>
        </w:rPr>
        <w:t>других:</w:t>
      </w:r>
    </w:p>
    <w:p>
      <w:pPr>
        <w:pStyle w:val="Style13"/>
        <w:ind w:left="932" w:right="1137" w:hanging="0"/>
        <w:rPr>
          <w:rFonts w:ascii="XO Thames" w:hAnsi="XO Thames"/>
          <w:i w:val="false"/>
          <w:i w:val="false"/>
          <w:iCs w:val="false"/>
          <w:sz w:val="24"/>
          <w:szCs w:val="24"/>
        </w:rPr>
      </w:pPr>
      <w:r>
        <w:rPr>
          <w:rFonts w:ascii="XO Thames" w:hAnsi="XO Thames"/>
          <w:i w:val="false"/>
          <w:iCs w:val="false"/>
          <w:sz w:val="24"/>
          <w:szCs w:val="24"/>
        </w:rPr>
        <w:t>осознавать невозможность контролировать всё вокруг дажев условиях открытого доступа к любым объёмам информации</w:t>
      </w:r>
    </w:p>
    <w:p>
      <w:pPr>
        <w:pStyle w:val="1"/>
        <w:spacing w:before="4" w:after="0"/>
        <w:ind w:left="932" w:right="0" w:hanging="0"/>
        <w:jc w:val="both"/>
        <w:rPr>
          <w:rFonts w:ascii="XO Thames" w:hAnsi="XO Thames"/>
          <w:i w:val="false"/>
          <w:i w:val="false"/>
          <w:iCs w:val="false"/>
          <w:sz w:val="24"/>
          <w:szCs w:val="24"/>
        </w:rPr>
      </w:pPr>
      <w:r>
        <w:rPr>
          <w:rFonts w:ascii="XO Thames" w:hAnsi="XO Thames"/>
          <w:i w:val="false"/>
          <w:iCs w:val="false"/>
          <w:w w:val="85"/>
          <w:sz w:val="24"/>
          <w:szCs w:val="24"/>
        </w:rPr>
        <w:t>ПРЕДМЕТНЫЕ</w:t>
      </w:r>
      <w:r>
        <w:rPr>
          <w:rFonts w:ascii="XO Thames" w:hAnsi="XO Thames"/>
          <w:i w:val="false"/>
          <w:iCs w:val="false"/>
          <w:spacing w:val="61"/>
          <w:w w:val="150"/>
          <w:sz w:val="24"/>
          <w:szCs w:val="24"/>
        </w:rPr>
        <w:t xml:space="preserve"> </w:t>
      </w:r>
      <w:r>
        <w:rPr>
          <w:rFonts w:ascii="XO Thames" w:hAnsi="XO Thames"/>
          <w:i w:val="false"/>
          <w:iCs w:val="false"/>
          <w:spacing w:val="-2"/>
          <w:w w:val="95"/>
          <w:sz w:val="24"/>
          <w:szCs w:val="24"/>
        </w:rPr>
        <w:t>РЕЗУЛЬТАТЫ</w:t>
      </w:r>
    </w:p>
    <w:p>
      <w:pPr>
        <w:pStyle w:val="Normal"/>
        <w:spacing w:lineRule="exact" w:line="274" w:before="0" w:after="0"/>
        <w:ind w:left="2044" w:right="0" w:hanging="0"/>
        <w:jc w:val="left"/>
        <w:rPr>
          <w:rFonts w:ascii="XO Thames" w:hAnsi="XO Thames"/>
          <w:i w:val="false"/>
          <w:i w:val="false"/>
          <w:iCs w:val="false"/>
          <w:sz w:val="24"/>
          <w:szCs w:val="24"/>
        </w:rPr>
      </w:pPr>
      <w:r>
        <w:rPr>
          <w:rFonts w:ascii="XO Thames" w:hAnsi="XO Thames"/>
          <w:b/>
          <w:i w:val="false"/>
          <w:iCs w:val="false"/>
          <w:w w:val="105"/>
          <w:sz w:val="24"/>
          <w:szCs w:val="24"/>
          <w:u w:val="single"/>
        </w:rPr>
        <w:t>7</w:t>
      </w:r>
      <w:r>
        <w:rPr>
          <w:rFonts w:ascii="XO Thames" w:hAnsi="XO Thames"/>
          <w:b/>
          <w:i w:val="false"/>
          <w:iCs w:val="false"/>
          <w:spacing w:val="42"/>
          <w:w w:val="105"/>
          <w:sz w:val="24"/>
          <w:szCs w:val="24"/>
          <w:u w:val="single"/>
        </w:rPr>
        <w:t xml:space="preserve"> </w:t>
      </w:r>
      <w:r>
        <w:rPr>
          <w:rFonts w:ascii="XO Thames" w:hAnsi="XO Thames"/>
          <w:b/>
          <w:i w:val="false"/>
          <w:iCs w:val="false"/>
          <w:spacing w:val="-4"/>
          <w:w w:val="105"/>
          <w:sz w:val="24"/>
          <w:szCs w:val="24"/>
          <w:u w:val="single"/>
        </w:rPr>
        <w:t>класс</w:t>
      </w:r>
    </w:p>
    <w:p>
      <w:pPr>
        <w:pStyle w:val="Style13"/>
        <w:ind w:left="932" w:right="1132" w:firstLine="226"/>
        <w:rPr>
          <w:rFonts w:ascii="XO Thames" w:hAnsi="XO Thames"/>
          <w:i w:val="false"/>
          <w:i w:val="false"/>
          <w:iCs w:val="false"/>
          <w:sz w:val="24"/>
          <w:szCs w:val="24"/>
        </w:rPr>
      </w:pPr>
      <w:r>
        <w:rPr>
          <w:rFonts w:ascii="XO Thames" w:hAnsi="XO Thames"/>
          <w:i w:val="false"/>
          <w:iCs w:val="false"/>
          <w:sz w:val="24"/>
          <w:szCs w:val="24"/>
        </w:rPr>
        <w:t>Предметные</w:t>
      </w:r>
      <w:r>
        <w:rPr>
          <w:rFonts w:ascii="XO Thames" w:hAnsi="XO Thames"/>
          <w:i w:val="false"/>
          <w:iCs w:val="false"/>
          <w:spacing w:val="-1"/>
          <w:sz w:val="24"/>
          <w:szCs w:val="24"/>
        </w:rPr>
        <w:t xml:space="preserve"> </w:t>
      </w:r>
      <w:r>
        <w:rPr>
          <w:rFonts w:ascii="XO Thames" w:hAnsi="XO Thames"/>
          <w:i w:val="false"/>
          <w:iCs w:val="false"/>
          <w:sz w:val="24"/>
          <w:szCs w:val="24"/>
        </w:rPr>
        <w:t xml:space="preserve">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w:t>
      </w:r>
      <w:r>
        <w:rPr>
          <w:rFonts w:ascii="XO Thames" w:hAnsi="XO Thames"/>
          <w:i w:val="false"/>
          <w:iCs w:val="false"/>
          <w:spacing w:val="-2"/>
          <w:sz w:val="24"/>
          <w:szCs w:val="24"/>
        </w:rPr>
        <w:t>умений:</w:t>
      </w:r>
    </w:p>
    <w:p>
      <w:pPr>
        <w:pStyle w:val="ListParagraph"/>
        <w:numPr>
          <w:ilvl w:val="1"/>
          <w:numId w:val="157"/>
        </w:numPr>
        <w:tabs>
          <w:tab w:val="clear" w:pos="720"/>
          <w:tab w:val="left" w:pos="1641" w:leader="none"/>
        </w:tabs>
        <w:spacing w:lineRule="auto" w:line="235" w:before="2" w:after="0"/>
        <w:ind w:left="1641" w:right="1133" w:hanging="425"/>
        <w:jc w:val="both"/>
        <w:rPr>
          <w:rFonts w:ascii="XO Thames" w:hAnsi="XO Thames"/>
          <w:i w:val="false"/>
          <w:i w:val="false"/>
          <w:iCs w:val="false"/>
          <w:sz w:val="24"/>
          <w:szCs w:val="24"/>
        </w:rPr>
      </w:pPr>
      <w:r>
        <w:rPr>
          <w:rFonts w:ascii="XO Thames" w:hAnsi="XO Thames"/>
          <w:i w:val="false"/>
          <w:iCs w:val="false"/>
          <w:sz w:val="24"/>
          <w:szCs w:val="24"/>
        </w:rPr>
        <w:t>пояснять</w:t>
      </w:r>
      <w:r>
        <w:rPr>
          <w:rFonts w:ascii="XO Thames" w:hAnsi="XO Thames"/>
          <w:i w:val="false"/>
          <w:iCs w:val="false"/>
          <w:spacing w:val="80"/>
          <w:w w:val="150"/>
          <w:sz w:val="24"/>
          <w:szCs w:val="24"/>
        </w:rPr>
        <w:t xml:space="preserve"> </w:t>
      </w:r>
      <w:r>
        <w:rPr>
          <w:rFonts w:ascii="XO Thames" w:hAnsi="XO Thames"/>
          <w:i w:val="false"/>
          <w:iCs w:val="false"/>
          <w:sz w:val="24"/>
          <w:szCs w:val="24"/>
        </w:rPr>
        <w:t>на</w:t>
      </w:r>
      <w:r>
        <w:rPr>
          <w:rFonts w:ascii="XO Thames" w:hAnsi="XO Thames"/>
          <w:i w:val="false"/>
          <w:iCs w:val="false"/>
          <w:spacing w:val="80"/>
          <w:w w:val="150"/>
          <w:sz w:val="24"/>
          <w:szCs w:val="24"/>
        </w:rPr>
        <w:t xml:space="preserve"> </w:t>
      </w:r>
      <w:r>
        <w:rPr>
          <w:rFonts w:ascii="XO Thames" w:hAnsi="XO Thames"/>
          <w:i w:val="false"/>
          <w:iCs w:val="false"/>
          <w:sz w:val="24"/>
          <w:szCs w:val="24"/>
        </w:rPr>
        <w:t>примерах</w:t>
      </w:r>
      <w:r>
        <w:rPr>
          <w:rFonts w:ascii="XO Thames" w:hAnsi="XO Thames"/>
          <w:i w:val="false"/>
          <w:iCs w:val="false"/>
          <w:spacing w:val="80"/>
          <w:w w:val="150"/>
          <w:sz w:val="24"/>
          <w:szCs w:val="24"/>
        </w:rPr>
        <w:t xml:space="preserve"> </w:t>
      </w:r>
      <w:r>
        <w:rPr>
          <w:rFonts w:ascii="XO Thames" w:hAnsi="XO Thames"/>
          <w:i w:val="false"/>
          <w:iCs w:val="false"/>
          <w:sz w:val="24"/>
          <w:szCs w:val="24"/>
        </w:rPr>
        <w:t>смысл</w:t>
      </w:r>
      <w:r>
        <w:rPr>
          <w:rFonts w:ascii="XO Thames" w:hAnsi="XO Thames"/>
          <w:i w:val="false"/>
          <w:iCs w:val="false"/>
          <w:spacing w:val="80"/>
          <w:w w:val="150"/>
          <w:sz w:val="24"/>
          <w:szCs w:val="24"/>
        </w:rPr>
        <w:t xml:space="preserve"> </w:t>
      </w:r>
      <w:r>
        <w:rPr>
          <w:rFonts w:ascii="XO Thames" w:hAnsi="XO Thames"/>
          <w:i w:val="false"/>
          <w:iCs w:val="false"/>
          <w:sz w:val="24"/>
          <w:szCs w:val="24"/>
        </w:rPr>
        <w:t>понятий</w:t>
      </w:r>
      <w:r>
        <w:rPr>
          <w:rFonts w:ascii="XO Thames" w:hAnsi="XO Thames"/>
          <w:i w:val="false"/>
          <w:iCs w:val="false"/>
          <w:spacing w:val="80"/>
          <w:w w:val="150"/>
          <w:sz w:val="24"/>
          <w:szCs w:val="24"/>
        </w:rPr>
        <w:t xml:space="preserve"> </w:t>
      </w:r>
      <w:r>
        <w:rPr>
          <w:rFonts w:ascii="XO Thames" w:hAnsi="XO Thames"/>
          <w:i w:val="false"/>
          <w:iCs w:val="false"/>
          <w:sz w:val="24"/>
          <w:szCs w:val="24"/>
        </w:rPr>
        <w:t>«информация»,</w:t>
      </w:r>
      <w:r>
        <w:rPr>
          <w:rFonts w:ascii="XO Thames" w:hAnsi="XO Thames"/>
          <w:i w:val="false"/>
          <w:iCs w:val="false"/>
          <w:spacing w:val="40"/>
          <w:sz w:val="24"/>
          <w:szCs w:val="24"/>
        </w:rPr>
        <w:t xml:space="preserve"> </w:t>
      </w:r>
      <w:r>
        <w:rPr>
          <w:rFonts w:ascii="XO Thames" w:hAnsi="XO Thames"/>
          <w:i w:val="false"/>
          <w:iCs w:val="false"/>
          <w:sz w:val="24"/>
          <w:szCs w:val="24"/>
        </w:rPr>
        <w:t>«информационный процесс</w:t>
      </w:r>
      <w:r>
        <w:rPr>
          <w:rFonts w:ascii="XO Thames" w:hAnsi="XO Thames"/>
          <w:i w:val="false"/>
          <w:iCs w:val="false"/>
          <w:spacing w:val="80"/>
          <w:w w:val="150"/>
          <w:sz w:val="24"/>
          <w:szCs w:val="24"/>
        </w:rPr>
        <w:t xml:space="preserve">  </w:t>
      </w:r>
      <w:r>
        <w:rPr>
          <w:rFonts w:ascii="XO Thames" w:hAnsi="XO Thames"/>
          <w:i w:val="false"/>
          <w:iCs w:val="false"/>
          <w:sz w:val="24"/>
          <w:szCs w:val="24"/>
        </w:rPr>
        <w:t>«обработка</w:t>
      </w:r>
      <w:r>
        <w:rPr>
          <w:rFonts w:ascii="XO Thames" w:hAnsi="XO Thames"/>
          <w:i w:val="false"/>
          <w:iCs w:val="false"/>
          <w:spacing w:val="80"/>
          <w:w w:val="150"/>
          <w:sz w:val="24"/>
          <w:szCs w:val="24"/>
        </w:rPr>
        <w:t xml:space="preserve">  </w:t>
      </w:r>
      <w:r>
        <w:rPr>
          <w:rFonts w:ascii="XO Thames" w:hAnsi="XO Thames"/>
          <w:i w:val="false"/>
          <w:iCs w:val="false"/>
          <w:sz w:val="24"/>
          <w:szCs w:val="24"/>
        </w:rPr>
        <w:t>информации»,</w:t>
      </w:r>
      <w:r>
        <w:rPr>
          <w:rFonts w:ascii="XO Thames" w:hAnsi="XO Thames"/>
          <w:i w:val="false"/>
          <w:iCs w:val="false"/>
          <w:spacing w:val="80"/>
          <w:w w:val="150"/>
          <w:sz w:val="24"/>
          <w:szCs w:val="24"/>
        </w:rPr>
        <w:t xml:space="preserve">  </w:t>
      </w:r>
      <w:r>
        <w:rPr>
          <w:rFonts w:ascii="XO Thames" w:hAnsi="XO Thames"/>
          <w:i w:val="false"/>
          <w:iCs w:val="false"/>
          <w:sz w:val="24"/>
          <w:szCs w:val="24"/>
        </w:rPr>
        <w:t>«хранение</w:t>
      </w:r>
      <w:r>
        <w:rPr>
          <w:rFonts w:ascii="XO Thames" w:hAnsi="XO Thames"/>
          <w:i w:val="false"/>
          <w:iCs w:val="false"/>
          <w:spacing w:val="72"/>
          <w:sz w:val="24"/>
          <w:szCs w:val="24"/>
        </w:rPr>
        <w:t xml:space="preserve">   </w:t>
      </w:r>
      <w:r>
        <w:rPr>
          <w:rFonts w:ascii="XO Thames" w:hAnsi="XO Thames"/>
          <w:i w:val="false"/>
          <w:iCs w:val="false"/>
          <w:sz w:val="24"/>
          <w:szCs w:val="24"/>
        </w:rPr>
        <w:t>информации»,</w:t>
      </w:r>
      <w:r>
        <w:rPr>
          <w:rFonts w:ascii="XO Thames" w:hAnsi="XO Thames"/>
          <w:i w:val="false"/>
          <w:iCs w:val="false"/>
          <w:spacing w:val="74"/>
          <w:sz w:val="24"/>
          <w:szCs w:val="24"/>
        </w:rPr>
        <w:t xml:space="preserve">   </w:t>
      </w:r>
      <w:r>
        <w:rPr>
          <w:rFonts w:ascii="XO Thames" w:hAnsi="XO Thames"/>
          <w:i w:val="false"/>
          <w:iCs w:val="false"/>
          <w:sz w:val="24"/>
          <w:szCs w:val="24"/>
        </w:rPr>
        <w:t>«передача</w:t>
      </w:r>
    </w:p>
    <w:p>
      <w:pPr>
        <w:pStyle w:val="Style13"/>
        <w:jc w:val="left"/>
        <w:rPr>
          <w:rFonts w:ascii="XO Thames" w:hAnsi="XO Thames"/>
          <w:i w:val="false"/>
          <w:i w:val="false"/>
          <w:iCs w:val="false"/>
          <w:sz w:val="24"/>
          <w:szCs w:val="24"/>
        </w:rPr>
      </w:pPr>
      <w:r>
        <w:rPr>
          <w:rFonts w:ascii="XO Thames" w:hAnsi="XO Thames"/>
          <w:i w:val="false"/>
          <w:iCs w:val="false"/>
          <w:spacing w:val="-2"/>
          <w:sz w:val="24"/>
          <w:szCs w:val="24"/>
        </w:rPr>
        <w:t>информации»;</w:t>
      </w:r>
    </w:p>
    <w:p>
      <w:pPr>
        <w:pStyle w:val="ListParagraph"/>
        <w:numPr>
          <w:ilvl w:val="0"/>
          <w:numId w:val="156"/>
        </w:numPr>
        <w:tabs>
          <w:tab w:val="clear" w:pos="720"/>
          <w:tab w:val="left" w:pos="1640" w:leader="none"/>
        </w:tabs>
        <w:spacing w:lineRule="auto" w:line="235" w:before="4" w:after="0"/>
        <w:ind w:left="932" w:right="1131" w:hanging="0"/>
        <w:jc w:val="both"/>
        <w:rPr>
          <w:rFonts w:ascii="XO Thames" w:hAnsi="XO Thames"/>
          <w:i w:val="false"/>
          <w:i w:val="false"/>
          <w:iCs w:val="false"/>
          <w:sz w:val="24"/>
          <w:szCs w:val="24"/>
        </w:rPr>
      </w:pPr>
      <w:r>
        <w:rPr>
          <w:rFonts w:ascii="XO Thames" w:hAnsi="XO Thames"/>
          <w:i w:val="false"/>
          <w:iCs w:val="false"/>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pPr>
        <w:pStyle w:val="ListParagraph"/>
        <w:numPr>
          <w:ilvl w:val="0"/>
          <w:numId w:val="156"/>
        </w:numPr>
        <w:tabs>
          <w:tab w:val="clear" w:pos="720"/>
          <w:tab w:val="left" w:pos="932" w:leader="none"/>
        </w:tabs>
        <w:spacing w:lineRule="auto" w:line="235" w:before="7"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pPr>
        <w:pStyle w:val="ListParagraph"/>
        <w:numPr>
          <w:ilvl w:val="0"/>
          <w:numId w:val="156"/>
        </w:numPr>
        <w:tabs>
          <w:tab w:val="clear" w:pos="720"/>
          <w:tab w:val="left" w:pos="932" w:leader="none"/>
        </w:tabs>
        <w:spacing w:lineRule="exact" w:line="293" w:before="3" w:after="0"/>
        <w:ind w:left="932" w:right="0" w:hanging="360"/>
        <w:jc w:val="both"/>
        <w:rPr>
          <w:rFonts w:ascii="XO Thames" w:hAnsi="XO Thames"/>
          <w:i w:val="false"/>
          <w:i w:val="false"/>
          <w:iCs w:val="false"/>
          <w:sz w:val="24"/>
          <w:szCs w:val="24"/>
        </w:rPr>
      </w:pPr>
      <w:r>
        <w:rPr>
          <w:rFonts w:ascii="XO Thames" w:hAnsi="XO Thames"/>
          <w:i w:val="false"/>
          <w:iCs w:val="false"/>
          <w:sz w:val="24"/>
          <w:szCs w:val="24"/>
        </w:rPr>
        <w:t>оценивать</w:t>
      </w:r>
      <w:r>
        <w:rPr>
          <w:rFonts w:ascii="XO Thames" w:hAnsi="XO Thames"/>
          <w:i w:val="false"/>
          <w:iCs w:val="false"/>
          <w:spacing w:val="-4"/>
          <w:sz w:val="24"/>
          <w:szCs w:val="24"/>
        </w:rPr>
        <w:t xml:space="preserve"> </w:t>
      </w:r>
      <w:r>
        <w:rPr>
          <w:rFonts w:ascii="XO Thames" w:hAnsi="XO Thames"/>
          <w:i w:val="false"/>
          <w:iCs w:val="false"/>
          <w:sz w:val="24"/>
          <w:szCs w:val="24"/>
        </w:rPr>
        <w:t>и</w:t>
      </w:r>
      <w:r>
        <w:rPr>
          <w:rFonts w:ascii="XO Thames" w:hAnsi="XO Thames"/>
          <w:i w:val="false"/>
          <w:iCs w:val="false"/>
          <w:spacing w:val="-3"/>
          <w:sz w:val="24"/>
          <w:szCs w:val="24"/>
        </w:rPr>
        <w:t xml:space="preserve"> </w:t>
      </w:r>
      <w:r>
        <w:rPr>
          <w:rFonts w:ascii="XO Thames" w:hAnsi="XO Thames"/>
          <w:i w:val="false"/>
          <w:iCs w:val="false"/>
          <w:sz w:val="24"/>
          <w:szCs w:val="24"/>
        </w:rPr>
        <w:t>сравнивать</w:t>
      </w:r>
      <w:r>
        <w:rPr>
          <w:rFonts w:ascii="XO Thames" w:hAnsi="XO Thames"/>
          <w:i w:val="false"/>
          <w:iCs w:val="false"/>
          <w:spacing w:val="-4"/>
          <w:sz w:val="24"/>
          <w:szCs w:val="24"/>
        </w:rPr>
        <w:t xml:space="preserve"> </w:t>
      </w:r>
      <w:r>
        <w:rPr>
          <w:rFonts w:ascii="XO Thames" w:hAnsi="XO Thames"/>
          <w:i w:val="false"/>
          <w:iCs w:val="false"/>
          <w:sz w:val="24"/>
          <w:szCs w:val="24"/>
        </w:rPr>
        <w:t>размеры</w:t>
      </w:r>
      <w:r>
        <w:rPr>
          <w:rFonts w:ascii="XO Thames" w:hAnsi="XO Thames"/>
          <w:i w:val="false"/>
          <w:iCs w:val="false"/>
          <w:spacing w:val="-2"/>
          <w:sz w:val="24"/>
          <w:szCs w:val="24"/>
        </w:rPr>
        <w:t xml:space="preserve"> </w:t>
      </w:r>
      <w:r>
        <w:rPr>
          <w:rFonts w:ascii="XO Thames" w:hAnsi="XO Thames"/>
          <w:i w:val="false"/>
          <w:iCs w:val="false"/>
          <w:sz w:val="24"/>
          <w:szCs w:val="24"/>
        </w:rPr>
        <w:t>текстовых,</w:t>
      </w:r>
      <w:r>
        <w:rPr>
          <w:rFonts w:ascii="XO Thames" w:hAnsi="XO Thames"/>
          <w:i w:val="false"/>
          <w:iCs w:val="false"/>
          <w:spacing w:val="-3"/>
          <w:sz w:val="24"/>
          <w:szCs w:val="24"/>
        </w:rPr>
        <w:t xml:space="preserve"> </w:t>
      </w:r>
      <w:r>
        <w:rPr>
          <w:rFonts w:ascii="XO Thames" w:hAnsi="XO Thames"/>
          <w:i w:val="false"/>
          <w:iCs w:val="false"/>
          <w:sz w:val="24"/>
          <w:szCs w:val="24"/>
        </w:rPr>
        <w:t>графических,</w:t>
      </w:r>
      <w:r>
        <w:rPr>
          <w:rFonts w:ascii="XO Thames" w:hAnsi="XO Thames"/>
          <w:i w:val="false"/>
          <w:iCs w:val="false"/>
          <w:spacing w:val="1"/>
          <w:sz w:val="24"/>
          <w:szCs w:val="24"/>
        </w:rPr>
        <w:t xml:space="preserve"> </w:t>
      </w:r>
      <w:r>
        <w:rPr>
          <w:rFonts w:ascii="XO Thames" w:hAnsi="XO Thames"/>
          <w:i w:val="false"/>
          <w:iCs w:val="false"/>
          <w:sz w:val="24"/>
          <w:szCs w:val="24"/>
        </w:rPr>
        <w:t>звуковых</w:t>
      </w:r>
      <w:r>
        <w:rPr>
          <w:rFonts w:ascii="XO Thames" w:hAnsi="XO Thames"/>
          <w:i w:val="false"/>
          <w:iCs w:val="false"/>
          <w:spacing w:val="28"/>
          <w:sz w:val="24"/>
          <w:szCs w:val="24"/>
        </w:rPr>
        <w:t xml:space="preserve"> </w:t>
      </w:r>
      <w:r>
        <w:rPr>
          <w:rFonts w:ascii="XO Thames" w:hAnsi="XO Thames"/>
          <w:i w:val="false"/>
          <w:iCs w:val="false"/>
          <w:sz w:val="24"/>
          <w:szCs w:val="24"/>
        </w:rPr>
        <w:t>файлов</w:t>
      </w:r>
      <w:r>
        <w:rPr>
          <w:rFonts w:ascii="XO Thames" w:hAnsi="XO Thames"/>
          <w:i w:val="false"/>
          <w:iCs w:val="false"/>
          <w:spacing w:val="27"/>
          <w:sz w:val="24"/>
          <w:szCs w:val="24"/>
        </w:rPr>
        <w:t xml:space="preserve"> </w:t>
      </w:r>
      <w:r>
        <w:rPr>
          <w:rFonts w:ascii="XO Thames" w:hAnsi="XO Thames"/>
          <w:i w:val="false"/>
          <w:iCs w:val="false"/>
          <w:sz w:val="24"/>
          <w:szCs w:val="24"/>
        </w:rPr>
        <w:t>и</w:t>
      </w:r>
      <w:r>
        <w:rPr>
          <w:rFonts w:ascii="XO Thames" w:hAnsi="XO Thames"/>
          <w:i w:val="false"/>
          <w:iCs w:val="false"/>
          <w:spacing w:val="28"/>
          <w:sz w:val="24"/>
          <w:szCs w:val="24"/>
        </w:rPr>
        <w:t xml:space="preserve"> </w:t>
      </w:r>
      <w:r>
        <w:rPr>
          <w:rFonts w:ascii="XO Thames" w:hAnsi="XO Thames"/>
          <w:i w:val="false"/>
          <w:iCs w:val="false"/>
          <w:spacing w:val="-2"/>
          <w:sz w:val="24"/>
          <w:szCs w:val="24"/>
        </w:rPr>
        <w:t>видеофайлов;</w:t>
      </w:r>
    </w:p>
    <w:p>
      <w:pPr>
        <w:pStyle w:val="ListParagraph"/>
        <w:numPr>
          <w:ilvl w:val="0"/>
          <w:numId w:val="156"/>
        </w:numPr>
        <w:tabs>
          <w:tab w:val="clear" w:pos="720"/>
          <w:tab w:val="left" w:pos="932" w:leader="none"/>
        </w:tabs>
        <w:spacing w:lineRule="auto" w:line="235" w:before="2" w:after="0"/>
        <w:ind w:left="932" w:right="1134" w:hanging="360"/>
        <w:jc w:val="both"/>
        <w:rPr>
          <w:rFonts w:ascii="XO Thames" w:hAnsi="XO Thames"/>
          <w:i w:val="false"/>
          <w:i w:val="false"/>
          <w:iCs w:val="false"/>
          <w:sz w:val="24"/>
          <w:szCs w:val="24"/>
        </w:rPr>
      </w:pPr>
      <w:r>
        <w:rPr>
          <w:rFonts w:ascii="XO Thames" w:hAnsi="XO Thames"/>
          <w:i w:val="false"/>
          <w:iCs w:val="false"/>
          <w:sz w:val="24"/>
          <w:szCs w:val="24"/>
        </w:rPr>
        <w:t>приводить примеры</w:t>
      </w:r>
      <w:r>
        <w:rPr>
          <w:rFonts w:ascii="XO Thames" w:hAnsi="XO Thames"/>
          <w:i w:val="false"/>
          <w:iCs w:val="false"/>
          <w:spacing w:val="-2"/>
          <w:sz w:val="24"/>
          <w:szCs w:val="24"/>
        </w:rPr>
        <w:t xml:space="preserve"> </w:t>
      </w:r>
      <w:r>
        <w:rPr>
          <w:rFonts w:ascii="XO Thames" w:hAnsi="XO Thames"/>
          <w:i w:val="false"/>
          <w:iCs w:val="false"/>
          <w:sz w:val="24"/>
          <w:szCs w:val="24"/>
        </w:rPr>
        <w:t>современных устройств</w:t>
      </w:r>
      <w:r>
        <w:rPr>
          <w:rFonts w:ascii="XO Thames" w:hAnsi="XO Thames"/>
          <w:i w:val="false"/>
          <w:iCs w:val="false"/>
          <w:spacing w:val="-2"/>
          <w:sz w:val="24"/>
          <w:szCs w:val="24"/>
        </w:rPr>
        <w:t xml:space="preserve"> </w:t>
      </w:r>
      <w:r>
        <w:rPr>
          <w:rFonts w:ascii="XO Thames" w:hAnsi="XO Thames"/>
          <w:i w:val="false"/>
          <w:iCs w:val="false"/>
          <w:sz w:val="24"/>
          <w:szCs w:val="24"/>
        </w:rPr>
        <w:t>хранения</w:t>
      </w:r>
      <w:r>
        <w:rPr>
          <w:rFonts w:ascii="XO Thames" w:hAnsi="XO Thames"/>
          <w:i w:val="false"/>
          <w:iCs w:val="false"/>
          <w:spacing w:val="-1"/>
          <w:sz w:val="24"/>
          <w:szCs w:val="24"/>
        </w:rPr>
        <w:t xml:space="preserve"> </w:t>
      </w:r>
      <w:r>
        <w:rPr>
          <w:rFonts w:ascii="XO Thames" w:hAnsi="XO Thames"/>
          <w:i w:val="false"/>
          <w:iCs w:val="false"/>
          <w:sz w:val="24"/>
          <w:szCs w:val="24"/>
        </w:rPr>
        <w:t>ипередачи</w:t>
      </w:r>
      <w:r>
        <w:rPr>
          <w:rFonts w:ascii="XO Thames" w:hAnsi="XO Thames"/>
          <w:i w:val="false"/>
          <w:iCs w:val="false"/>
          <w:spacing w:val="-1"/>
          <w:sz w:val="24"/>
          <w:szCs w:val="24"/>
        </w:rPr>
        <w:t xml:space="preserve"> </w:t>
      </w:r>
      <w:r>
        <w:rPr>
          <w:rFonts w:ascii="XO Thames" w:hAnsi="XO Thames"/>
          <w:i w:val="false"/>
          <w:iCs w:val="false"/>
          <w:sz w:val="24"/>
          <w:szCs w:val="24"/>
        </w:rPr>
        <w:t>информации,</w:t>
      </w:r>
      <w:r>
        <w:rPr>
          <w:rFonts w:ascii="XO Thames" w:hAnsi="XO Thames"/>
          <w:i w:val="false"/>
          <w:iCs w:val="false"/>
          <w:spacing w:val="-2"/>
          <w:sz w:val="24"/>
          <w:szCs w:val="24"/>
        </w:rPr>
        <w:t xml:space="preserve"> </w:t>
      </w:r>
      <w:r>
        <w:rPr>
          <w:rFonts w:ascii="XO Thames" w:hAnsi="XO Thames"/>
          <w:i w:val="false"/>
          <w:iCs w:val="false"/>
          <w:sz w:val="24"/>
          <w:szCs w:val="24"/>
        </w:rPr>
        <w:t>сравнивать</w:t>
      </w:r>
      <w:r>
        <w:rPr>
          <w:rFonts w:ascii="XO Thames" w:hAnsi="XO Thames"/>
          <w:i w:val="false"/>
          <w:iCs w:val="false"/>
          <w:spacing w:val="-1"/>
          <w:sz w:val="24"/>
          <w:szCs w:val="24"/>
        </w:rPr>
        <w:t xml:space="preserve"> </w:t>
      </w:r>
      <w:r>
        <w:rPr>
          <w:rFonts w:ascii="XO Thames" w:hAnsi="XO Thames"/>
          <w:i w:val="false"/>
          <w:iCs w:val="false"/>
          <w:sz w:val="24"/>
          <w:szCs w:val="24"/>
        </w:rPr>
        <w:t>их количественные характеристики;</w:t>
      </w:r>
    </w:p>
    <w:p>
      <w:pPr>
        <w:pStyle w:val="ListParagraph"/>
        <w:numPr>
          <w:ilvl w:val="0"/>
          <w:numId w:val="156"/>
        </w:numPr>
        <w:tabs>
          <w:tab w:val="clear" w:pos="720"/>
          <w:tab w:val="left" w:pos="932" w:leader="none"/>
        </w:tabs>
        <w:spacing w:lineRule="auto" w:line="240" w:before="2" w:after="0"/>
        <w:ind w:left="932" w:right="1131" w:hanging="360"/>
        <w:jc w:val="both"/>
        <w:rPr>
          <w:rFonts w:ascii="XO Thames" w:hAnsi="XO Thames"/>
          <w:i w:val="false"/>
          <w:i w:val="false"/>
          <w:iCs w:val="false"/>
          <w:sz w:val="24"/>
          <w:szCs w:val="24"/>
        </w:rPr>
      </w:pPr>
      <w:r>
        <w:rPr>
          <w:rFonts w:ascii="XO Thames" w:hAnsi="XO Thames"/>
          <w:i w:val="false"/>
          <w:iCs w:val="false"/>
          <w:sz w:val="24"/>
          <w:szCs w:val="24"/>
        </w:rPr>
        <w:t>выделять основные этапы в истории и понимать тенденции развития компьютеров и программного обеспечения;</w:t>
      </w:r>
    </w:p>
    <w:p>
      <w:pPr>
        <w:pStyle w:val="ListParagraph"/>
        <w:numPr>
          <w:ilvl w:val="0"/>
          <w:numId w:val="156"/>
        </w:numPr>
        <w:tabs>
          <w:tab w:val="clear" w:pos="720"/>
          <w:tab w:val="left" w:pos="932" w:leader="none"/>
        </w:tabs>
        <w:spacing w:lineRule="auto" w:line="235" w:before="3"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w:t>
      </w:r>
      <w:r>
        <w:rPr>
          <w:rFonts w:ascii="XO Thames" w:hAnsi="XO Thames"/>
          <w:i w:val="false"/>
          <w:iCs w:val="false"/>
          <w:spacing w:val="-2"/>
          <w:sz w:val="24"/>
          <w:szCs w:val="24"/>
        </w:rPr>
        <w:t>ввода-вывода);</w:t>
      </w:r>
    </w:p>
    <w:p>
      <w:pPr>
        <w:pStyle w:val="ListParagraph"/>
        <w:numPr>
          <w:ilvl w:val="0"/>
          <w:numId w:val="156"/>
        </w:numPr>
        <w:tabs>
          <w:tab w:val="clear" w:pos="720"/>
          <w:tab w:val="left" w:pos="932" w:leader="none"/>
        </w:tabs>
        <w:spacing w:lineRule="exact" w:line="293" w:before="5" w:after="0"/>
        <w:ind w:left="932" w:right="0" w:hanging="360"/>
        <w:jc w:val="both"/>
        <w:rPr>
          <w:rFonts w:ascii="XO Thames" w:hAnsi="XO Thames"/>
          <w:i w:val="false"/>
          <w:i w:val="false"/>
          <w:iCs w:val="false"/>
          <w:sz w:val="24"/>
          <w:szCs w:val="24"/>
        </w:rPr>
      </w:pPr>
      <w:r>
        <w:rPr>
          <w:rFonts w:ascii="XO Thames" w:hAnsi="XO Thames"/>
          <w:i w:val="false"/>
          <w:iCs w:val="false"/>
          <w:sz w:val="24"/>
          <w:szCs w:val="24"/>
        </w:rPr>
        <w:t>соотносить</w:t>
      </w:r>
      <w:r>
        <w:rPr>
          <w:rFonts w:ascii="XO Thames" w:hAnsi="XO Thames"/>
          <w:i w:val="false"/>
          <w:iCs w:val="false"/>
          <w:spacing w:val="-13"/>
          <w:sz w:val="24"/>
          <w:szCs w:val="24"/>
        </w:rPr>
        <w:t xml:space="preserve"> </w:t>
      </w:r>
      <w:r>
        <w:rPr>
          <w:rFonts w:ascii="XO Thames" w:hAnsi="XO Thames"/>
          <w:i w:val="false"/>
          <w:iCs w:val="false"/>
          <w:sz w:val="24"/>
          <w:szCs w:val="24"/>
        </w:rPr>
        <w:t>характеристики</w:t>
      </w:r>
      <w:r>
        <w:rPr>
          <w:rFonts w:ascii="XO Thames" w:hAnsi="XO Thames"/>
          <w:i w:val="false"/>
          <w:iCs w:val="false"/>
          <w:spacing w:val="-11"/>
          <w:sz w:val="24"/>
          <w:szCs w:val="24"/>
        </w:rPr>
        <w:t xml:space="preserve"> </w:t>
      </w:r>
      <w:r>
        <w:rPr>
          <w:rFonts w:ascii="XO Thames" w:hAnsi="XO Thames"/>
          <w:i w:val="false"/>
          <w:iCs w:val="false"/>
          <w:sz w:val="24"/>
          <w:szCs w:val="24"/>
        </w:rPr>
        <w:t>компьютера</w:t>
      </w:r>
      <w:r>
        <w:rPr>
          <w:rFonts w:ascii="XO Thames" w:hAnsi="XO Thames"/>
          <w:i w:val="false"/>
          <w:iCs w:val="false"/>
          <w:spacing w:val="-13"/>
          <w:sz w:val="24"/>
          <w:szCs w:val="24"/>
        </w:rPr>
        <w:t xml:space="preserve"> </w:t>
      </w:r>
      <w:r>
        <w:rPr>
          <w:rFonts w:ascii="XO Thames" w:hAnsi="XO Thames"/>
          <w:i w:val="false"/>
          <w:iCs w:val="false"/>
          <w:sz w:val="24"/>
          <w:szCs w:val="24"/>
        </w:rPr>
        <w:t>с</w:t>
      </w:r>
      <w:r>
        <w:rPr>
          <w:rFonts w:ascii="XO Thames" w:hAnsi="XO Thames"/>
          <w:i w:val="false"/>
          <w:iCs w:val="false"/>
          <w:spacing w:val="-13"/>
          <w:sz w:val="24"/>
          <w:szCs w:val="24"/>
        </w:rPr>
        <w:t xml:space="preserve"> </w:t>
      </w:r>
      <w:r>
        <w:rPr>
          <w:rFonts w:ascii="XO Thames" w:hAnsi="XO Thames"/>
          <w:i w:val="false"/>
          <w:iCs w:val="false"/>
          <w:sz w:val="24"/>
          <w:szCs w:val="24"/>
        </w:rPr>
        <w:t>задачами,</w:t>
      </w:r>
      <w:r>
        <w:rPr>
          <w:rFonts w:ascii="XO Thames" w:hAnsi="XO Thames"/>
          <w:i w:val="false"/>
          <w:iCs w:val="false"/>
          <w:spacing w:val="-11"/>
          <w:sz w:val="24"/>
          <w:szCs w:val="24"/>
        </w:rPr>
        <w:t xml:space="preserve"> </w:t>
      </w:r>
      <w:r>
        <w:rPr>
          <w:rFonts w:ascii="XO Thames" w:hAnsi="XO Thames"/>
          <w:i w:val="false"/>
          <w:iCs w:val="false"/>
          <w:sz w:val="24"/>
          <w:szCs w:val="24"/>
        </w:rPr>
        <w:t>решаемыми</w:t>
      </w:r>
      <w:r>
        <w:rPr>
          <w:rFonts w:ascii="XO Thames" w:hAnsi="XO Thames"/>
          <w:i w:val="false"/>
          <w:iCs w:val="false"/>
          <w:spacing w:val="28"/>
          <w:sz w:val="24"/>
          <w:szCs w:val="24"/>
        </w:rPr>
        <w:t xml:space="preserve"> </w:t>
      </w:r>
      <w:r>
        <w:rPr>
          <w:rFonts w:ascii="XO Thames" w:hAnsi="XO Thames"/>
          <w:i w:val="false"/>
          <w:iCs w:val="false"/>
          <w:sz w:val="24"/>
          <w:szCs w:val="24"/>
        </w:rPr>
        <w:t>с</w:t>
      </w:r>
      <w:r>
        <w:rPr>
          <w:rFonts w:ascii="XO Thames" w:hAnsi="XO Thames"/>
          <w:i w:val="false"/>
          <w:iCs w:val="false"/>
          <w:spacing w:val="28"/>
          <w:sz w:val="24"/>
          <w:szCs w:val="24"/>
        </w:rPr>
        <w:t xml:space="preserve"> </w:t>
      </w:r>
      <w:r>
        <w:rPr>
          <w:rFonts w:ascii="XO Thames" w:hAnsi="XO Thames"/>
          <w:i w:val="false"/>
          <w:iCs w:val="false"/>
          <w:sz w:val="24"/>
          <w:szCs w:val="24"/>
        </w:rPr>
        <w:t>его</w:t>
      </w:r>
      <w:r>
        <w:rPr>
          <w:rFonts w:ascii="XO Thames" w:hAnsi="XO Thames"/>
          <w:i w:val="false"/>
          <w:iCs w:val="false"/>
          <w:spacing w:val="31"/>
          <w:sz w:val="24"/>
          <w:szCs w:val="24"/>
        </w:rPr>
        <w:t xml:space="preserve"> </w:t>
      </w:r>
      <w:r>
        <w:rPr>
          <w:rFonts w:ascii="XO Thames" w:hAnsi="XO Thames"/>
          <w:i w:val="false"/>
          <w:iCs w:val="false"/>
          <w:spacing w:val="-2"/>
          <w:sz w:val="24"/>
          <w:szCs w:val="24"/>
        </w:rPr>
        <w:t>помощью;</w:t>
      </w:r>
    </w:p>
    <w:p>
      <w:pPr>
        <w:pStyle w:val="ListParagraph"/>
        <w:numPr>
          <w:ilvl w:val="0"/>
          <w:numId w:val="156"/>
        </w:numPr>
        <w:tabs>
          <w:tab w:val="clear" w:pos="720"/>
          <w:tab w:val="left" w:pos="932" w:leader="none"/>
        </w:tabs>
        <w:spacing w:lineRule="auto" w:line="240" w:before="0" w:after="0"/>
        <w:ind w:left="932" w:right="1131" w:hanging="360"/>
        <w:jc w:val="both"/>
        <w:rPr>
          <w:rFonts w:ascii="XO Thames" w:hAnsi="XO Thames"/>
          <w:i w:val="false"/>
          <w:i w:val="false"/>
          <w:iCs w:val="false"/>
          <w:sz w:val="24"/>
          <w:szCs w:val="24"/>
        </w:rPr>
      </w:pPr>
      <w:r>
        <w:rPr>
          <w:rFonts w:ascii="XO Thames" w:hAnsi="XO Thames"/>
          <w:i w:val="false"/>
          <w:iCs w:val="false"/>
          <w:sz w:val="24"/>
          <w:szCs w:val="24"/>
        </w:rPr>
        <w:t>ориентироваться в иерархической структуре файловой системы (записывать полное имя файла (каталога), путь к</w:t>
      </w:r>
      <w:r>
        <w:rPr>
          <w:rFonts w:ascii="XO Thames" w:hAnsi="XO Thames"/>
          <w:i w:val="false"/>
          <w:iCs w:val="false"/>
          <w:spacing w:val="-15"/>
          <w:sz w:val="24"/>
          <w:szCs w:val="24"/>
        </w:rPr>
        <w:t xml:space="preserve"> </w:t>
      </w:r>
      <w:r>
        <w:rPr>
          <w:rFonts w:ascii="XO Thames" w:hAnsi="XO Thames"/>
          <w:i w:val="false"/>
          <w:iCs w:val="false"/>
          <w:sz w:val="24"/>
          <w:szCs w:val="24"/>
        </w:rPr>
        <w:t>файлу (каталогу) по имеющемуся описанию файловой структуры некоторого информационного носителя);</w:t>
      </w:r>
    </w:p>
    <w:p>
      <w:pPr>
        <w:pStyle w:val="ListParagraph"/>
        <w:numPr>
          <w:ilvl w:val="0"/>
          <w:numId w:val="156"/>
        </w:numPr>
        <w:tabs>
          <w:tab w:val="clear" w:pos="720"/>
          <w:tab w:val="left" w:pos="932" w:leader="none"/>
        </w:tabs>
        <w:spacing w:lineRule="auto" w:line="235" w:before="2"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работать с файловой системой персонального компьютерас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w:t>
      </w:r>
      <w:r>
        <w:rPr>
          <w:rFonts w:ascii="XO Thames" w:hAnsi="XO Thames"/>
          <w:i w:val="false"/>
          <w:iCs w:val="false"/>
          <w:spacing w:val="40"/>
          <w:sz w:val="24"/>
          <w:szCs w:val="24"/>
        </w:rPr>
        <w:t xml:space="preserve"> </w:t>
      </w:r>
      <w:r>
        <w:rPr>
          <w:rFonts w:ascii="XO Thames" w:hAnsi="XO Thames"/>
          <w:i w:val="false"/>
          <w:iCs w:val="false"/>
          <w:sz w:val="24"/>
          <w:szCs w:val="24"/>
        </w:rPr>
        <w:t>программу;</w:t>
      </w:r>
    </w:p>
    <w:p>
      <w:pPr>
        <w:pStyle w:val="ListParagraph"/>
        <w:numPr>
          <w:ilvl w:val="0"/>
          <w:numId w:val="156"/>
        </w:numPr>
        <w:tabs>
          <w:tab w:val="clear" w:pos="720"/>
          <w:tab w:val="left" w:pos="932" w:leader="none"/>
        </w:tabs>
        <w:spacing w:lineRule="auto" w:line="235" w:before="7" w:after="0"/>
        <w:ind w:left="932" w:right="1131" w:hanging="360"/>
        <w:jc w:val="both"/>
        <w:rPr>
          <w:rFonts w:ascii="XO Thames" w:hAnsi="XO Thames"/>
          <w:i w:val="false"/>
          <w:i w:val="false"/>
          <w:iCs w:val="false"/>
          <w:sz w:val="24"/>
          <w:szCs w:val="24"/>
        </w:rPr>
      </w:pPr>
      <w:r>
        <w:rPr>
          <w:rFonts w:ascii="XO Thames" w:hAnsi="XO Thames"/>
          <w:i w:val="false"/>
          <w:iCs w:val="false"/>
          <w:sz w:val="24"/>
          <w:szCs w:val="24"/>
        </w:rPr>
        <w:t>представлять результаты своей деятельности в виде структурированных иллюстрированных документов, мультимедийных</w:t>
      </w:r>
      <w:r>
        <w:rPr>
          <w:rFonts w:ascii="XO Thames" w:hAnsi="XO Thames"/>
          <w:i w:val="false"/>
          <w:iCs w:val="false"/>
          <w:spacing w:val="40"/>
          <w:sz w:val="24"/>
          <w:szCs w:val="24"/>
        </w:rPr>
        <w:t xml:space="preserve"> </w:t>
      </w:r>
      <w:r>
        <w:rPr>
          <w:rFonts w:ascii="XO Thames" w:hAnsi="XO Thames"/>
          <w:i w:val="false"/>
          <w:iCs w:val="false"/>
          <w:sz w:val="24"/>
          <w:szCs w:val="24"/>
        </w:rPr>
        <w:t>презентаций;</w:t>
      </w:r>
    </w:p>
    <w:p>
      <w:pPr>
        <w:pStyle w:val="ListParagraph"/>
        <w:numPr>
          <w:ilvl w:val="0"/>
          <w:numId w:val="156"/>
        </w:numPr>
        <w:tabs>
          <w:tab w:val="clear" w:pos="720"/>
          <w:tab w:val="left" w:pos="932" w:leader="none"/>
        </w:tabs>
        <w:spacing w:lineRule="auto" w:line="240" w:before="2" w:after="0"/>
        <w:ind w:left="932" w:right="1129" w:hanging="360"/>
        <w:jc w:val="both"/>
        <w:rPr>
          <w:rFonts w:ascii="XO Thames" w:hAnsi="XO Thames"/>
          <w:i w:val="false"/>
          <w:i w:val="false"/>
          <w:iCs w:val="false"/>
          <w:sz w:val="24"/>
          <w:szCs w:val="24"/>
        </w:rPr>
      </w:pPr>
      <w:r>
        <w:rPr>
          <w:rFonts w:ascii="XO Thames" w:hAnsi="XO Thames"/>
          <w:i w:val="false"/>
          <w:iCs w:val="false"/>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pPr>
        <w:pStyle w:val="ListParagraph"/>
        <w:numPr>
          <w:ilvl w:val="0"/>
          <w:numId w:val="156"/>
        </w:numPr>
        <w:tabs>
          <w:tab w:val="clear" w:pos="720"/>
          <w:tab w:val="left" w:pos="932" w:leader="none"/>
        </w:tabs>
        <w:spacing w:lineRule="exact" w:line="293" w:before="0" w:after="0"/>
        <w:ind w:left="932" w:right="0" w:hanging="360"/>
        <w:jc w:val="both"/>
        <w:rPr>
          <w:rFonts w:ascii="XO Thames" w:hAnsi="XO Thames"/>
          <w:i w:val="false"/>
          <w:i w:val="false"/>
          <w:iCs w:val="false"/>
          <w:sz w:val="24"/>
          <w:szCs w:val="24"/>
        </w:rPr>
      </w:pPr>
      <w:r>
        <w:rPr>
          <w:rFonts w:ascii="XO Thames" w:hAnsi="XO Thames"/>
          <w:i w:val="false"/>
          <w:iCs w:val="false"/>
          <w:sz w:val="24"/>
          <w:szCs w:val="24"/>
        </w:rPr>
        <w:t>понимать</w:t>
      </w:r>
      <w:r>
        <w:rPr>
          <w:rFonts w:ascii="XO Thames" w:hAnsi="XO Thames"/>
          <w:i w:val="false"/>
          <w:iCs w:val="false"/>
          <w:spacing w:val="-4"/>
          <w:sz w:val="24"/>
          <w:szCs w:val="24"/>
        </w:rPr>
        <w:t xml:space="preserve"> </w:t>
      </w:r>
      <w:r>
        <w:rPr>
          <w:rFonts w:ascii="XO Thames" w:hAnsi="XO Thames"/>
          <w:i w:val="false"/>
          <w:iCs w:val="false"/>
          <w:sz w:val="24"/>
          <w:szCs w:val="24"/>
        </w:rPr>
        <w:t>структуру</w:t>
      </w:r>
      <w:r>
        <w:rPr>
          <w:rFonts w:ascii="XO Thames" w:hAnsi="XO Thames"/>
          <w:i w:val="false"/>
          <w:iCs w:val="false"/>
          <w:spacing w:val="-6"/>
          <w:sz w:val="24"/>
          <w:szCs w:val="24"/>
        </w:rPr>
        <w:t xml:space="preserve"> </w:t>
      </w:r>
      <w:r>
        <w:rPr>
          <w:rFonts w:ascii="XO Thames" w:hAnsi="XO Thames"/>
          <w:i w:val="false"/>
          <w:iCs w:val="false"/>
          <w:sz w:val="24"/>
          <w:szCs w:val="24"/>
        </w:rPr>
        <w:t>адресов</w:t>
      </w:r>
      <w:r>
        <w:rPr>
          <w:rFonts w:ascii="XO Thames" w:hAnsi="XO Thames"/>
          <w:i w:val="false"/>
          <w:iCs w:val="false"/>
          <w:spacing w:val="-3"/>
          <w:sz w:val="24"/>
          <w:szCs w:val="24"/>
        </w:rPr>
        <w:t xml:space="preserve"> </w:t>
      </w:r>
      <w:r>
        <w:rPr>
          <w:rFonts w:ascii="XO Thames" w:hAnsi="XO Thames"/>
          <w:i w:val="false"/>
          <w:iCs w:val="false"/>
          <w:sz w:val="24"/>
          <w:szCs w:val="24"/>
        </w:rPr>
        <w:t>веб-</w:t>
      </w:r>
      <w:r>
        <w:rPr>
          <w:rFonts w:ascii="XO Thames" w:hAnsi="XO Thames"/>
          <w:i w:val="false"/>
          <w:iCs w:val="false"/>
          <w:spacing w:val="-2"/>
          <w:sz w:val="24"/>
          <w:szCs w:val="24"/>
        </w:rPr>
        <w:t>ресурсов;</w:t>
      </w:r>
    </w:p>
    <w:p>
      <w:pPr>
        <w:pStyle w:val="ListParagraph"/>
        <w:numPr>
          <w:ilvl w:val="0"/>
          <w:numId w:val="156"/>
        </w:numPr>
        <w:tabs>
          <w:tab w:val="clear" w:pos="720"/>
          <w:tab w:val="left" w:pos="932" w:leader="none"/>
        </w:tabs>
        <w:spacing w:lineRule="exact" w:line="293" w:before="2" w:after="0"/>
        <w:ind w:left="932" w:right="0" w:hanging="360"/>
        <w:jc w:val="both"/>
        <w:rPr>
          <w:rFonts w:ascii="XO Thames" w:hAnsi="XO Thames"/>
          <w:i w:val="false"/>
          <w:i w:val="false"/>
          <w:iCs w:val="false"/>
          <w:sz w:val="24"/>
          <w:szCs w:val="24"/>
        </w:rPr>
      </w:pPr>
      <w:r>
        <w:rPr>
          <w:rFonts w:ascii="XO Thames" w:hAnsi="XO Thames"/>
          <w:i w:val="false"/>
          <w:iCs w:val="false"/>
          <w:spacing w:val="-6"/>
          <w:sz w:val="24"/>
          <w:szCs w:val="24"/>
        </w:rPr>
        <w:t>использовать</w:t>
      </w:r>
      <w:r>
        <w:rPr>
          <w:rFonts w:ascii="XO Thames" w:hAnsi="XO Thames"/>
          <w:i w:val="false"/>
          <w:iCs w:val="false"/>
          <w:spacing w:val="15"/>
          <w:sz w:val="24"/>
          <w:szCs w:val="24"/>
        </w:rPr>
        <w:t xml:space="preserve"> </w:t>
      </w:r>
      <w:r>
        <w:rPr>
          <w:rFonts w:ascii="XO Thames" w:hAnsi="XO Thames"/>
          <w:i w:val="false"/>
          <w:iCs w:val="false"/>
          <w:spacing w:val="-6"/>
          <w:sz w:val="24"/>
          <w:szCs w:val="24"/>
        </w:rPr>
        <w:t>современные</w:t>
      </w:r>
      <w:r>
        <w:rPr>
          <w:rFonts w:ascii="XO Thames" w:hAnsi="XO Thames"/>
          <w:i w:val="false"/>
          <w:iCs w:val="false"/>
          <w:spacing w:val="14"/>
          <w:sz w:val="24"/>
          <w:szCs w:val="24"/>
        </w:rPr>
        <w:t xml:space="preserve"> </w:t>
      </w:r>
      <w:r>
        <w:rPr>
          <w:rFonts w:ascii="XO Thames" w:hAnsi="XO Thames"/>
          <w:i w:val="false"/>
          <w:iCs w:val="false"/>
          <w:spacing w:val="-6"/>
          <w:sz w:val="24"/>
          <w:szCs w:val="24"/>
        </w:rPr>
        <w:t>сервисы</w:t>
      </w:r>
      <w:r>
        <w:rPr>
          <w:rFonts w:ascii="XO Thames" w:hAnsi="XO Thames"/>
          <w:i w:val="false"/>
          <w:iCs w:val="false"/>
          <w:spacing w:val="13"/>
          <w:sz w:val="24"/>
          <w:szCs w:val="24"/>
        </w:rPr>
        <w:t xml:space="preserve"> </w:t>
      </w:r>
      <w:r>
        <w:rPr>
          <w:rFonts w:ascii="XO Thames" w:hAnsi="XO Thames"/>
          <w:i w:val="false"/>
          <w:iCs w:val="false"/>
          <w:spacing w:val="-6"/>
          <w:sz w:val="24"/>
          <w:szCs w:val="24"/>
        </w:rPr>
        <w:t>интернет-коммуникаций;</w:t>
      </w:r>
    </w:p>
    <w:p>
      <w:pPr>
        <w:sectPr>
          <w:type w:val="nextPage"/>
          <w:pgSz w:w="11920" w:h="16850"/>
          <w:pgMar w:left="200" w:right="0" w:header="0" w:top="760" w:footer="0" w:bottom="280" w:gutter="0"/>
          <w:pgNumType w:fmt="decimal"/>
          <w:formProt w:val="false"/>
          <w:textDirection w:val="lrTb"/>
          <w:docGrid w:type="default" w:linePitch="100" w:charSpace="4096"/>
        </w:sectPr>
        <w:pStyle w:val="ListParagraph"/>
        <w:numPr>
          <w:ilvl w:val="0"/>
          <w:numId w:val="156"/>
        </w:numPr>
        <w:tabs>
          <w:tab w:val="clear" w:pos="720"/>
          <w:tab w:val="left" w:pos="932" w:leader="none"/>
        </w:tabs>
        <w:spacing w:lineRule="auto" w:line="235" w:before="1"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соблюдать требования безопасной эксплуатации технических средств ИКТ; соблюдать сетевой</w:t>
      </w:r>
      <w:r>
        <w:rPr>
          <w:rFonts w:ascii="XO Thames" w:hAnsi="XO Thames"/>
          <w:i w:val="false"/>
          <w:iCs w:val="false"/>
          <w:spacing w:val="23"/>
          <w:sz w:val="24"/>
          <w:szCs w:val="24"/>
        </w:rPr>
        <w:t xml:space="preserve"> </w:t>
      </w:r>
      <w:r>
        <w:rPr>
          <w:rFonts w:ascii="XO Thames" w:hAnsi="XO Thames"/>
          <w:i w:val="false"/>
          <w:iCs w:val="false"/>
          <w:sz w:val="24"/>
          <w:szCs w:val="24"/>
        </w:rPr>
        <w:t>этикет,</w:t>
      </w:r>
      <w:r>
        <w:rPr>
          <w:rFonts w:ascii="XO Thames" w:hAnsi="XO Thames"/>
          <w:i w:val="false"/>
          <w:iCs w:val="false"/>
          <w:spacing w:val="21"/>
          <w:sz w:val="24"/>
          <w:szCs w:val="24"/>
        </w:rPr>
        <w:t xml:space="preserve"> </w:t>
      </w:r>
      <w:r>
        <w:rPr>
          <w:rFonts w:ascii="XO Thames" w:hAnsi="XO Thames"/>
          <w:i w:val="false"/>
          <w:iCs w:val="false"/>
          <w:sz w:val="24"/>
          <w:szCs w:val="24"/>
        </w:rPr>
        <w:t>базовые нормы информационной этики и права при работе с приложениями</w:t>
      </w:r>
    </w:p>
    <w:p>
      <w:pPr>
        <w:pStyle w:val="Style13"/>
        <w:spacing w:before="63" w:after="0"/>
        <w:jc w:val="left"/>
        <w:rPr>
          <w:rFonts w:ascii="XO Thames" w:hAnsi="XO Thames"/>
          <w:i w:val="false"/>
          <w:i w:val="false"/>
          <w:iCs w:val="false"/>
          <w:sz w:val="24"/>
          <w:szCs w:val="24"/>
        </w:rPr>
      </w:pPr>
      <w:r>
        <w:rPr>
          <w:rFonts w:ascii="XO Thames" w:hAnsi="XO Thames"/>
          <w:i w:val="false"/>
          <w:iCs w:val="false"/>
          <w:sz w:val="24"/>
          <w:szCs w:val="24"/>
        </w:rPr>
        <w:t>на</w:t>
      </w:r>
      <w:r>
        <w:rPr>
          <w:rFonts w:ascii="XO Thames" w:hAnsi="XO Thames"/>
          <w:i w:val="false"/>
          <w:iCs w:val="false"/>
          <w:spacing w:val="8"/>
          <w:sz w:val="24"/>
          <w:szCs w:val="24"/>
        </w:rPr>
        <w:t xml:space="preserve"> </w:t>
      </w:r>
      <w:r>
        <w:rPr>
          <w:rFonts w:ascii="XO Thames" w:hAnsi="XO Thames"/>
          <w:i w:val="false"/>
          <w:iCs w:val="false"/>
          <w:sz w:val="24"/>
          <w:szCs w:val="24"/>
        </w:rPr>
        <w:t>любых</w:t>
      </w:r>
      <w:r>
        <w:rPr>
          <w:rFonts w:ascii="XO Thames" w:hAnsi="XO Thames"/>
          <w:i w:val="false"/>
          <w:iCs w:val="false"/>
          <w:spacing w:val="13"/>
          <w:sz w:val="24"/>
          <w:szCs w:val="24"/>
        </w:rPr>
        <w:t xml:space="preserve"> </w:t>
      </w:r>
      <w:r>
        <w:rPr>
          <w:rFonts w:ascii="XO Thames" w:hAnsi="XO Thames"/>
          <w:i w:val="false"/>
          <w:iCs w:val="false"/>
          <w:sz w:val="24"/>
          <w:szCs w:val="24"/>
        </w:rPr>
        <w:t>устройствах</w:t>
      </w:r>
      <w:r>
        <w:rPr>
          <w:rFonts w:ascii="XO Thames" w:hAnsi="XO Thames"/>
          <w:i w:val="false"/>
          <w:iCs w:val="false"/>
          <w:spacing w:val="18"/>
          <w:sz w:val="24"/>
          <w:szCs w:val="24"/>
        </w:rPr>
        <w:t xml:space="preserve"> </w:t>
      </w:r>
      <w:r>
        <w:rPr>
          <w:rFonts w:ascii="XO Thames" w:hAnsi="XO Thames"/>
          <w:i w:val="false"/>
          <w:iCs w:val="false"/>
          <w:sz w:val="24"/>
          <w:szCs w:val="24"/>
        </w:rPr>
        <w:t>и</w:t>
      </w:r>
      <w:r>
        <w:rPr>
          <w:rFonts w:ascii="XO Thames" w:hAnsi="XO Thames"/>
          <w:i w:val="false"/>
          <w:iCs w:val="false"/>
          <w:spacing w:val="12"/>
          <w:sz w:val="24"/>
          <w:szCs w:val="24"/>
        </w:rPr>
        <w:t xml:space="preserve"> </w:t>
      </w:r>
      <w:r>
        <w:rPr>
          <w:rFonts w:ascii="XO Thames" w:hAnsi="XO Thames"/>
          <w:i w:val="false"/>
          <w:iCs w:val="false"/>
          <w:sz w:val="24"/>
          <w:szCs w:val="24"/>
        </w:rPr>
        <w:t>в</w:t>
      </w:r>
      <w:r>
        <w:rPr>
          <w:rFonts w:ascii="XO Thames" w:hAnsi="XO Thames"/>
          <w:i w:val="false"/>
          <w:iCs w:val="false"/>
          <w:spacing w:val="10"/>
          <w:sz w:val="24"/>
          <w:szCs w:val="24"/>
        </w:rPr>
        <w:t xml:space="preserve"> </w:t>
      </w:r>
      <w:r>
        <w:rPr>
          <w:rFonts w:ascii="XO Thames" w:hAnsi="XO Thames"/>
          <w:i w:val="false"/>
          <w:iCs w:val="false"/>
          <w:sz w:val="24"/>
          <w:szCs w:val="24"/>
        </w:rPr>
        <w:t>сети</w:t>
      </w:r>
      <w:r>
        <w:rPr>
          <w:rFonts w:ascii="XO Thames" w:hAnsi="XO Thames"/>
          <w:i w:val="false"/>
          <w:iCs w:val="false"/>
          <w:spacing w:val="13"/>
          <w:sz w:val="24"/>
          <w:szCs w:val="24"/>
        </w:rPr>
        <w:t xml:space="preserve"> </w:t>
      </w:r>
      <w:r>
        <w:rPr>
          <w:rFonts w:ascii="XO Thames" w:hAnsi="XO Thames"/>
          <w:i w:val="false"/>
          <w:iCs w:val="false"/>
          <w:sz w:val="24"/>
          <w:szCs w:val="24"/>
        </w:rPr>
        <w:t>Интернет,</w:t>
      </w:r>
      <w:r>
        <w:rPr>
          <w:rFonts w:ascii="XO Thames" w:hAnsi="XO Thames"/>
          <w:i w:val="false"/>
          <w:iCs w:val="false"/>
          <w:spacing w:val="13"/>
          <w:sz w:val="24"/>
          <w:szCs w:val="24"/>
        </w:rPr>
        <w:t xml:space="preserve"> </w:t>
      </w:r>
      <w:r>
        <w:rPr>
          <w:rFonts w:ascii="XO Thames" w:hAnsi="XO Thames"/>
          <w:i w:val="false"/>
          <w:iCs w:val="false"/>
          <w:spacing w:val="-2"/>
          <w:sz w:val="24"/>
          <w:szCs w:val="24"/>
        </w:rPr>
        <w:t>выбирать</w:t>
      </w:r>
    </w:p>
    <w:p>
      <w:pPr>
        <w:pStyle w:val="ListParagraph"/>
        <w:numPr>
          <w:ilvl w:val="0"/>
          <w:numId w:val="156"/>
        </w:numPr>
        <w:tabs>
          <w:tab w:val="clear" w:pos="720"/>
          <w:tab w:val="left" w:pos="932" w:leader="none"/>
        </w:tabs>
        <w:spacing w:lineRule="exact" w:line="293" w:before="2" w:after="0"/>
        <w:ind w:left="932" w:right="0" w:hanging="360"/>
        <w:jc w:val="left"/>
        <w:rPr>
          <w:rFonts w:ascii="XO Thames" w:hAnsi="XO Thames"/>
          <w:i w:val="false"/>
          <w:i w:val="false"/>
          <w:iCs w:val="false"/>
          <w:sz w:val="24"/>
          <w:szCs w:val="24"/>
        </w:rPr>
      </w:pPr>
      <w:r>
        <w:rPr>
          <w:rFonts w:ascii="XO Thames" w:hAnsi="XO Thames"/>
          <w:i w:val="false"/>
          <w:iCs w:val="false"/>
          <w:sz w:val="24"/>
          <w:szCs w:val="24"/>
        </w:rPr>
        <w:t>безопасные</w:t>
      </w:r>
      <w:r>
        <w:rPr>
          <w:rFonts w:ascii="XO Thames" w:hAnsi="XO Thames"/>
          <w:i w:val="false"/>
          <w:iCs w:val="false"/>
          <w:spacing w:val="2"/>
          <w:sz w:val="24"/>
          <w:szCs w:val="24"/>
        </w:rPr>
        <w:t xml:space="preserve"> </w:t>
      </w:r>
      <w:r>
        <w:rPr>
          <w:rFonts w:ascii="XO Thames" w:hAnsi="XO Thames"/>
          <w:i w:val="false"/>
          <w:iCs w:val="false"/>
          <w:sz w:val="24"/>
          <w:szCs w:val="24"/>
        </w:rPr>
        <w:t>стратегии</w:t>
      </w:r>
      <w:r>
        <w:rPr>
          <w:rFonts w:ascii="XO Thames" w:hAnsi="XO Thames"/>
          <w:i w:val="false"/>
          <w:iCs w:val="false"/>
          <w:spacing w:val="5"/>
          <w:sz w:val="24"/>
          <w:szCs w:val="24"/>
        </w:rPr>
        <w:t xml:space="preserve"> </w:t>
      </w:r>
      <w:r>
        <w:rPr>
          <w:rFonts w:ascii="XO Thames" w:hAnsi="XO Thames"/>
          <w:i w:val="false"/>
          <w:iCs w:val="false"/>
          <w:sz w:val="24"/>
          <w:szCs w:val="24"/>
        </w:rPr>
        <w:t>поведения</w:t>
      </w:r>
      <w:r>
        <w:rPr>
          <w:rFonts w:ascii="XO Thames" w:hAnsi="XO Thames"/>
          <w:i w:val="false"/>
          <w:iCs w:val="false"/>
          <w:spacing w:val="4"/>
          <w:sz w:val="24"/>
          <w:szCs w:val="24"/>
        </w:rPr>
        <w:t xml:space="preserve"> </w:t>
      </w:r>
      <w:r>
        <w:rPr>
          <w:rFonts w:ascii="XO Thames" w:hAnsi="XO Thames"/>
          <w:i w:val="false"/>
          <w:iCs w:val="false"/>
          <w:sz w:val="24"/>
          <w:szCs w:val="24"/>
        </w:rPr>
        <w:t>в</w:t>
      </w:r>
      <w:r>
        <w:rPr>
          <w:rFonts w:ascii="XO Thames" w:hAnsi="XO Thames"/>
          <w:i w:val="false"/>
          <w:iCs w:val="false"/>
          <w:spacing w:val="3"/>
          <w:sz w:val="24"/>
          <w:szCs w:val="24"/>
        </w:rPr>
        <w:t xml:space="preserve"> </w:t>
      </w:r>
      <w:r>
        <w:rPr>
          <w:rFonts w:ascii="XO Thames" w:hAnsi="XO Thames"/>
          <w:i w:val="false"/>
          <w:iCs w:val="false"/>
          <w:spacing w:val="-2"/>
          <w:sz w:val="24"/>
          <w:szCs w:val="24"/>
        </w:rPr>
        <w:t>сети;</w:t>
      </w:r>
    </w:p>
    <w:p>
      <w:pPr>
        <w:pStyle w:val="ListParagraph"/>
        <w:numPr>
          <w:ilvl w:val="0"/>
          <w:numId w:val="156"/>
        </w:numPr>
        <w:tabs>
          <w:tab w:val="clear" w:pos="720"/>
          <w:tab w:val="left" w:pos="932" w:leader="none"/>
        </w:tabs>
        <w:spacing w:lineRule="auto" w:line="235" w:before="2" w:after="0"/>
        <w:ind w:left="932" w:right="1132" w:hanging="360"/>
        <w:jc w:val="left"/>
        <w:rPr>
          <w:rFonts w:ascii="XO Thames" w:hAnsi="XO Thames"/>
          <w:i w:val="false"/>
          <w:i w:val="false"/>
          <w:iCs w:val="false"/>
          <w:sz w:val="24"/>
          <w:szCs w:val="24"/>
        </w:rPr>
      </w:pPr>
      <w:r>
        <w:rPr>
          <w:rFonts w:ascii="XO Thames" w:hAnsi="XO Thames"/>
          <w:i w:val="false"/>
          <w:iCs w:val="false"/>
          <w:sz w:val="24"/>
          <w:szCs w:val="24"/>
        </w:rPr>
        <w:t>иметь</w:t>
      </w:r>
      <w:r>
        <w:rPr>
          <w:rFonts w:ascii="XO Thames" w:hAnsi="XO Thames"/>
          <w:i w:val="false"/>
          <w:iCs w:val="false"/>
          <w:spacing w:val="40"/>
          <w:sz w:val="24"/>
          <w:szCs w:val="24"/>
        </w:rPr>
        <w:t xml:space="preserve"> </w:t>
      </w:r>
      <w:r>
        <w:rPr>
          <w:rFonts w:ascii="XO Thames" w:hAnsi="XO Thames"/>
          <w:i w:val="false"/>
          <w:iCs w:val="false"/>
          <w:sz w:val="24"/>
          <w:szCs w:val="24"/>
        </w:rPr>
        <w:t>представление</w:t>
      </w:r>
      <w:r>
        <w:rPr>
          <w:rFonts w:ascii="XO Thames" w:hAnsi="XO Thames"/>
          <w:i w:val="false"/>
          <w:iCs w:val="false"/>
          <w:spacing w:val="40"/>
          <w:sz w:val="24"/>
          <w:szCs w:val="24"/>
        </w:rPr>
        <w:t xml:space="preserve"> </w:t>
      </w:r>
      <w:r>
        <w:rPr>
          <w:rFonts w:ascii="XO Thames" w:hAnsi="XO Thames"/>
          <w:i w:val="false"/>
          <w:iCs w:val="false"/>
          <w:sz w:val="24"/>
          <w:szCs w:val="24"/>
        </w:rPr>
        <w:t>о</w:t>
      </w:r>
      <w:r>
        <w:rPr>
          <w:rFonts w:ascii="XO Thames" w:hAnsi="XO Thames"/>
          <w:i w:val="false"/>
          <w:iCs w:val="false"/>
          <w:spacing w:val="40"/>
          <w:sz w:val="24"/>
          <w:szCs w:val="24"/>
        </w:rPr>
        <w:t xml:space="preserve"> </w:t>
      </w:r>
      <w:r>
        <w:rPr>
          <w:rFonts w:ascii="XO Thames" w:hAnsi="XO Thames"/>
          <w:i w:val="false"/>
          <w:iCs w:val="false"/>
          <w:sz w:val="24"/>
          <w:szCs w:val="24"/>
        </w:rPr>
        <w:t>влиянии</w:t>
      </w:r>
      <w:r>
        <w:rPr>
          <w:rFonts w:ascii="XO Thames" w:hAnsi="XO Thames"/>
          <w:i w:val="false"/>
          <w:iCs w:val="false"/>
          <w:spacing w:val="40"/>
          <w:sz w:val="24"/>
          <w:szCs w:val="24"/>
        </w:rPr>
        <w:t xml:space="preserve"> </w:t>
      </w:r>
      <w:r>
        <w:rPr>
          <w:rFonts w:ascii="XO Thames" w:hAnsi="XO Thames"/>
          <w:i w:val="false"/>
          <w:iCs w:val="false"/>
          <w:sz w:val="24"/>
          <w:szCs w:val="24"/>
        </w:rPr>
        <w:t>использования</w:t>
      </w:r>
      <w:r>
        <w:rPr>
          <w:rFonts w:ascii="XO Thames" w:hAnsi="XO Thames"/>
          <w:i w:val="false"/>
          <w:iCs w:val="false"/>
          <w:spacing w:val="80"/>
          <w:sz w:val="24"/>
          <w:szCs w:val="24"/>
        </w:rPr>
        <w:t xml:space="preserve"> </w:t>
      </w:r>
      <w:r>
        <w:rPr>
          <w:rFonts w:ascii="XO Thames" w:hAnsi="XO Thames"/>
          <w:i w:val="false"/>
          <w:iCs w:val="false"/>
          <w:sz w:val="24"/>
          <w:szCs w:val="24"/>
        </w:rPr>
        <w:t>средств</w:t>
      </w:r>
      <w:r>
        <w:rPr>
          <w:rFonts w:ascii="XO Thames" w:hAnsi="XO Thames"/>
          <w:i w:val="false"/>
          <w:iCs w:val="false"/>
          <w:spacing w:val="40"/>
          <w:sz w:val="24"/>
          <w:szCs w:val="24"/>
        </w:rPr>
        <w:t xml:space="preserve"> </w:t>
      </w:r>
      <w:r>
        <w:rPr>
          <w:rFonts w:ascii="XO Thames" w:hAnsi="XO Thames"/>
          <w:i w:val="false"/>
          <w:iCs w:val="false"/>
          <w:sz w:val="24"/>
          <w:szCs w:val="24"/>
        </w:rPr>
        <w:t>ИКТ</w:t>
      </w:r>
      <w:r>
        <w:rPr>
          <w:rFonts w:ascii="XO Thames" w:hAnsi="XO Thames"/>
          <w:i w:val="false"/>
          <w:iCs w:val="false"/>
          <w:spacing w:val="40"/>
          <w:sz w:val="24"/>
          <w:szCs w:val="24"/>
        </w:rPr>
        <w:t xml:space="preserve"> </w:t>
      </w:r>
      <w:r>
        <w:rPr>
          <w:rFonts w:ascii="XO Thames" w:hAnsi="XO Thames"/>
          <w:i w:val="false"/>
          <w:iCs w:val="false"/>
          <w:sz w:val="24"/>
          <w:szCs w:val="24"/>
        </w:rPr>
        <w:t>на</w:t>
      </w:r>
      <w:r>
        <w:rPr>
          <w:rFonts w:ascii="XO Thames" w:hAnsi="XO Thames"/>
          <w:i w:val="false"/>
          <w:iCs w:val="false"/>
          <w:spacing w:val="40"/>
          <w:sz w:val="24"/>
          <w:szCs w:val="24"/>
        </w:rPr>
        <w:t xml:space="preserve"> </w:t>
      </w:r>
      <w:r>
        <w:rPr>
          <w:rFonts w:ascii="XO Thames" w:hAnsi="XO Thames"/>
          <w:i w:val="false"/>
          <w:iCs w:val="false"/>
          <w:sz w:val="24"/>
          <w:szCs w:val="24"/>
        </w:rPr>
        <w:t>здоровье</w:t>
      </w:r>
      <w:r>
        <w:rPr>
          <w:rFonts w:ascii="XO Thames" w:hAnsi="XO Thames"/>
          <w:i w:val="false"/>
          <w:iCs w:val="false"/>
          <w:spacing w:val="40"/>
          <w:sz w:val="24"/>
          <w:szCs w:val="24"/>
        </w:rPr>
        <w:t xml:space="preserve"> </w:t>
      </w:r>
      <w:r>
        <w:rPr>
          <w:rFonts w:ascii="XO Thames" w:hAnsi="XO Thames"/>
          <w:i w:val="false"/>
          <w:iCs w:val="false"/>
          <w:sz w:val="24"/>
          <w:szCs w:val="24"/>
        </w:rPr>
        <w:t>пользователя</w:t>
      </w:r>
      <w:r>
        <w:rPr>
          <w:rFonts w:ascii="XO Thames" w:hAnsi="XO Thames"/>
          <w:i w:val="false"/>
          <w:iCs w:val="false"/>
          <w:spacing w:val="40"/>
          <w:sz w:val="24"/>
          <w:szCs w:val="24"/>
        </w:rPr>
        <w:t xml:space="preserve"> </w:t>
      </w:r>
      <w:r>
        <w:rPr>
          <w:rFonts w:ascii="XO Thames" w:hAnsi="XO Thames"/>
          <w:i w:val="false"/>
          <w:iCs w:val="false"/>
          <w:sz w:val="24"/>
          <w:szCs w:val="24"/>
        </w:rPr>
        <w:t>и уметь применять методы профилактики.</w:t>
      </w:r>
    </w:p>
    <w:p>
      <w:pPr>
        <w:pStyle w:val="Normal"/>
        <w:spacing w:lineRule="exact" w:line="274" w:before="5" w:after="0"/>
        <w:ind w:left="2044" w:right="0" w:hanging="0"/>
        <w:jc w:val="left"/>
        <w:rPr>
          <w:rFonts w:ascii="XO Thames" w:hAnsi="XO Thames"/>
          <w:i w:val="false"/>
          <w:i w:val="false"/>
          <w:iCs w:val="false"/>
          <w:sz w:val="24"/>
          <w:szCs w:val="24"/>
        </w:rPr>
      </w:pPr>
      <w:r>
        <w:rPr>
          <w:rFonts w:ascii="XO Thames" w:hAnsi="XO Thames"/>
          <w:b/>
          <w:i w:val="false"/>
          <w:iCs w:val="false"/>
          <w:w w:val="105"/>
          <w:sz w:val="24"/>
          <w:szCs w:val="24"/>
          <w:u w:val="single"/>
        </w:rPr>
        <w:t>8</w:t>
      </w:r>
      <w:r>
        <w:rPr>
          <w:rFonts w:ascii="XO Thames" w:hAnsi="XO Thames"/>
          <w:b/>
          <w:i w:val="false"/>
          <w:iCs w:val="false"/>
          <w:spacing w:val="42"/>
          <w:w w:val="105"/>
          <w:sz w:val="24"/>
          <w:szCs w:val="24"/>
          <w:u w:val="single"/>
        </w:rPr>
        <w:t xml:space="preserve"> </w:t>
      </w:r>
      <w:r>
        <w:rPr>
          <w:rFonts w:ascii="XO Thames" w:hAnsi="XO Thames"/>
          <w:b/>
          <w:i w:val="false"/>
          <w:iCs w:val="false"/>
          <w:spacing w:val="-4"/>
          <w:w w:val="105"/>
          <w:sz w:val="24"/>
          <w:szCs w:val="24"/>
          <w:u w:val="single"/>
        </w:rPr>
        <w:t>класс</w:t>
      </w:r>
    </w:p>
    <w:p>
      <w:pPr>
        <w:pStyle w:val="Style13"/>
        <w:ind w:left="932" w:right="1132" w:firstLine="226"/>
        <w:rPr>
          <w:rFonts w:ascii="XO Thames" w:hAnsi="XO Thames"/>
          <w:i w:val="false"/>
          <w:i w:val="false"/>
          <w:iCs w:val="false"/>
          <w:sz w:val="24"/>
          <w:szCs w:val="24"/>
        </w:rPr>
      </w:pPr>
      <w:r>
        <w:rPr>
          <w:rFonts w:ascii="XO Thames" w:hAnsi="XO Thames"/>
          <w:i w:val="false"/>
          <w:iCs w:val="false"/>
          <w:sz w:val="24"/>
          <w:szCs w:val="24"/>
        </w:rPr>
        <w:t>Предметные</w:t>
      </w:r>
      <w:r>
        <w:rPr>
          <w:rFonts w:ascii="XO Thames" w:hAnsi="XO Thames"/>
          <w:i w:val="false"/>
          <w:iCs w:val="false"/>
          <w:spacing w:val="-1"/>
          <w:sz w:val="24"/>
          <w:szCs w:val="24"/>
        </w:rPr>
        <w:t xml:space="preserve"> </w:t>
      </w:r>
      <w:r>
        <w:rPr>
          <w:rFonts w:ascii="XO Thames" w:hAnsi="XO Thames"/>
          <w:i w:val="false"/>
          <w:iCs w:val="false"/>
          <w:sz w:val="24"/>
          <w:szCs w:val="24"/>
        </w:rPr>
        <w:t xml:space="preserve">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w:t>
      </w:r>
      <w:r>
        <w:rPr>
          <w:rFonts w:ascii="XO Thames" w:hAnsi="XO Thames"/>
          <w:i w:val="false"/>
          <w:iCs w:val="false"/>
          <w:spacing w:val="-2"/>
          <w:sz w:val="24"/>
          <w:szCs w:val="24"/>
        </w:rPr>
        <w:t>умений:</w:t>
      </w:r>
    </w:p>
    <w:p>
      <w:pPr>
        <w:pStyle w:val="ListParagraph"/>
        <w:numPr>
          <w:ilvl w:val="0"/>
          <w:numId w:val="156"/>
        </w:numPr>
        <w:tabs>
          <w:tab w:val="clear" w:pos="720"/>
          <w:tab w:val="left" w:pos="932" w:leader="none"/>
        </w:tabs>
        <w:spacing w:lineRule="auto" w:line="235" w:before="2"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 xml:space="preserve">пояснять на примерах различия между позиционными и непозиционными системами </w:t>
      </w:r>
      <w:r>
        <w:rPr>
          <w:rFonts w:ascii="XO Thames" w:hAnsi="XO Thames"/>
          <w:i w:val="false"/>
          <w:iCs w:val="false"/>
          <w:spacing w:val="-2"/>
          <w:sz w:val="24"/>
          <w:szCs w:val="24"/>
        </w:rPr>
        <w:t>счисления;</w:t>
      </w:r>
    </w:p>
    <w:p>
      <w:pPr>
        <w:pStyle w:val="ListParagraph"/>
        <w:numPr>
          <w:ilvl w:val="0"/>
          <w:numId w:val="156"/>
        </w:numPr>
        <w:tabs>
          <w:tab w:val="clear" w:pos="720"/>
          <w:tab w:val="left" w:pos="932" w:leader="none"/>
        </w:tabs>
        <w:spacing w:lineRule="auto" w:line="235" w:before="5"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записывать и сравнивать целые числа от 0 до 1024 в различных позиционных системах счисления</w:t>
      </w:r>
      <w:r>
        <w:rPr>
          <w:rFonts w:ascii="XO Thames" w:hAnsi="XO Thames"/>
          <w:i w:val="false"/>
          <w:iCs w:val="false"/>
          <w:spacing w:val="40"/>
          <w:sz w:val="24"/>
          <w:szCs w:val="24"/>
        </w:rPr>
        <w:t xml:space="preserve"> </w:t>
      </w:r>
      <w:r>
        <w:rPr>
          <w:rFonts w:ascii="XO Thames" w:hAnsi="XO Thames"/>
          <w:i w:val="false"/>
          <w:iCs w:val="false"/>
          <w:sz w:val="24"/>
          <w:szCs w:val="24"/>
        </w:rPr>
        <w:t>(с</w:t>
      </w:r>
      <w:r>
        <w:rPr>
          <w:rFonts w:ascii="XO Thames" w:hAnsi="XO Thames"/>
          <w:i w:val="false"/>
          <w:iCs w:val="false"/>
          <w:spacing w:val="40"/>
          <w:sz w:val="24"/>
          <w:szCs w:val="24"/>
        </w:rPr>
        <w:t xml:space="preserve"> </w:t>
      </w:r>
      <w:r>
        <w:rPr>
          <w:rFonts w:ascii="XO Thames" w:hAnsi="XO Thames"/>
          <w:i w:val="false"/>
          <w:iCs w:val="false"/>
          <w:sz w:val="24"/>
          <w:szCs w:val="24"/>
        </w:rPr>
        <w:t>основаниями2, 8, 16); выполнять арифметические операции над ними;</w:t>
      </w:r>
    </w:p>
    <w:p>
      <w:pPr>
        <w:pStyle w:val="ListParagraph"/>
        <w:numPr>
          <w:ilvl w:val="0"/>
          <w:numId w:val="156"/>
        </w:numPr>
        <w:tabs>
          <w:tab w:val="clear" w:pos="720"/>
          <w:tab w:val="left" w:pos="932" w:leader="none"/>
        </w:tabs>
        <w:spacing w:lineRule="auto" w:line="235" w:before="4"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 xml:space="preserve">раскрывать смысл понятий «высказывание», «логическая операция», «логическое </w:t>
      </w:r>
      <w:r>
        <w:rPr>
          <w:rFonts w:ascii="XO Thames" w:hAnsi="XO Thames"/>
          <w:i w:val="false"/>
          <w:iCs w:val="false"/>
          <w:spacing w:val="-2"/>
          <w:sz w:val="24"/>
          <w:szCs w:val="24"/>
        </w:rPr>
        <w:t>выражение»;</w:t>
      </w:r>
    </w:p>
    <w:p>
      <w:pPr>
        <w:pStyle w:val="ListParagraph"/>
        <w:numPr>
          <w:ilvl w:val="0"/>
          <w:numId w:val="156"/>
        </w:numPr>
        <w:tabs>
          <w:tab w:val="clear" w:pos="720"/>
          <w:tab w:val="left" w:pos="932" w:leader="none"/>
        </w:tabs>
        <w:spacing w:lineRule="auto" w:line="240" w:before="2" w:after="0"/>
        <w:ind w:left="932" w:right="1138" w:hanging="360"/>
        <w:jc w:val="both"/>
        <w:rPr>
          <w:rFonts w:ascii="XO Thames" w:hAnsi="XO Thames"/>
          <w:i w:val="false"/>
          <w:i w:val="false"/>
          <w:iCs w:val="false"/>
          <w:sz w:val="24"/>
          <w:szCs w:val="24"/>
        </w:rPr>
      </w:pPr>
      <w:r>
        <w:rPr>
          <w:rFonts w:ascii="XO Thames" w:hAnsi="XO Thames"/>
          <w:i w:val="false"/>
          <w:iCs w:val="false"/>
          <w:sz w:val="24"/>
          <w:szCs w:val="24"/>
        </w:rPr>
        <w:t>записывать логические</w:t>
      </w:r>
      <w:r>
        <w:rPr>
          <w:rFonts w:ascii="XO Thames" w:hAnsi="XO Thames"/>
          <w:i w:val="false"/>
          <w:iCs w:val="false"/>
          <w:spacing w:val="-2"/>
          <w:sz w:val="24"/>
          <w:szCs w:val="24"/>
        </w:rPr>
        <w:t xml:space="preserve"> </w:t>
      </w:r>
      <w:r>
        <w:rPr>
          <w:rFonts w:ascii="XO Thames" w:hAnsi="XO Thames"/>
          <w:i w:val="false"/>
          <w:iCs w:val="false"/>
          <w:sz w:val="24"/>
          <w:szCs w:val="24"/>
        </w:rPr>
        <w:t>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w:t>
      </w:r>
      <w:r>
        <w:rPr>
          <w:rFonts w:ascii="XO Thames" w:hAnsi="XO Thames"/>
          <w:i w:val="false"/>
          <w:iCs w:val="false"/>
          <w:spacing w:val="40"/>
          <w:sz w:val="24"/>
          <w:szCs w:val="24"/>
        </w:rPr>
        <w:t xml:space="preserve"> </w:t>
      </w:r>
      <w:r>
        <w:rPr>
          <w:rFonts w:ascii="XO Thames" w:hAnsi="XO Thames"/>
          <w:i w:val="false"/>
          <w:iCs w:val="false"/>
          <w:sz w:val="24"/>
          <w:szCs w:val="24"/>
        </w:rPr>
        <w:t>для</w:t>
      </w:r>
      <w:r>
        <w:rPr>
          <w:rFonts w:ascii="XO Thames" w:hAnsi="XO Thames"/>
          <w:i w:val="false"/>
          <w:iCs w:val="false"/>
          <w:spacing w:val="40"/>
          <w:sz w:val="24"/>
          <w:szCs w:val="24"/>
        </w:rPr>
        <w:t xml:space="preserve"> </w:t>
      </w:r>
      <w:r>
        <w:rPr>
          <w:rFonts w:ascii="XO Thames" w:hAnsi="XO Thames"/>
          <w:i w:val="false"/>
          <w:iCs w:val="false"/>
          <w:sz w:val="24"/>
          <w:szCs w:val="24"/>
        </w:rPr>
        <w:t>логических</w:t>
      </w:r>
      <w:r>
        <w:rPr>
          <w:rFonts w:ascii="XO Thames" w:hAnsi="XO Thames"/>
          <w:i w:val="false"/>
          <w:iCs w:val="false"/>
          <w:spacing w:val="40"/>
          <w:sz w:val="24"/>
          <w:szCs w:val="24"/>
        </w:rPr>
        <w:t xml:space="preserve"> </w:t>
      </w:r>
      <w:r>
        <w:rPr>
          <w:rFonts w:ascii="XO Thames" w:hAnsi="XO Thames"/>
          <w:i w:val="false"/>
          <w:iCs w:val="false"/>
          <w:sz w:val="24"/>
          <w:szCs w:val="24"/>
        </w:rPr>
        <w:t>выражений;</w:t>
      </w:r>
    </w:p>
    <w:p>
      <w:pPr>
        <w:pStyle w:val="ListParagraph"/>
        <w:numPr>
          <w:ilvl w:val="0"/>
          <w:numId w:val="156"/>
        </w:numPr>
        <w:tabs>
          <w:tab w:val="clear" w:pos="720"/>
          <w:tab w:val="left" w:pos="1009" w:leader="none"/>
        </w:tabs>
        <w:spacing w:lineRule="exact" w:line="293" w:before="0" w:after="0"/>
        <w:ind w:left="1009" w:right="0" w:hanging="437"/>
        <w:jc w:val="both"/>
        <w:rPr>
          <w:rFonts w:ascii="XO Thames" w:hAnsi="XO Thames"/>
          <w:i w:val="false"/>
          <w:i w:val="false"/>
          <w:iCs w:val="false"/>
          <w:sz w:val="24"/>
          <w:szCs w:val="24"/>
        </w:rPr>
      </w:pPr>
      <w:r>
        <w:rPr>
          <w:rFonts w:ascii="XO Thames" w:hAnsi="XO Thames"/>
          <w:i w:val="false"/>
          <w:iCs w:val="false"/>
          <w:w w:val="105"/>
          <w:sz w:val="24"/>
          <w:szCs w:val="24"/>
        </w:rPr>
        <w:t>раскрывать</w:t>
      </w:r>
      <w:r>
        <w:rPr>
          <w:rFonts w:ascii="XO Thames" w:hAnsi="XO Thames"/>
          <w:i w:val="false"/>
          <w:iCs w:val="false"/>
          <w:spacing w:val="67"/>
          <w:w w:val="105"/>
          <w:sz w:val="24"/>
          <w:szCs w:val="24"/>
        </w:rPr>
        <w:t xml:space="preserve"> </w:t>
      </w:r>
      <w:r>
        <w:rPr>
          <w:rFonts w:ascii="XO Thames" w:hAnsi="XO Thames"/>
          <w:i w:val="false"/>
          <w:iCs w:val="false"/>
          <w:w w:val="105"/>
          <w:sz w:val="24"/>
          <w:szCs w:val="24"/>
        </w:rPr>
        <w:t>смысл</w:t>
      </w:r>
      <w:r>
        <w:rPr>
          <w:rFonts w:ascii="XO Thames" w:hAnsi="XO Thames"/>
          <w:i w:val="false"/>
          <w:iCs w:val="false"/>
          <w:spacing w:val="67"/>
          <w:w w:val="105"/>
          <w:sz w:val="24"/>
          <w:szCs w:val="24"/>
        </w:rPr>
        <w:t xml:space="preserve"> </w:t>
      </w:r>
      <w:r>
        <w:rPr>
          <w:rFonts w:ascii="XO Thames" w:hAnsi="XO Thames"/>
          <w:i w:val="false"/>
          <w:iCs w:val="false"/>
          <w:w w:val="105"/>
          <w:sz w:val="24"/>
          <w:szCs w:val="24"/>
        </w:rPr>
        <w:t>понятий</w:t>
      </w:r>
      <w:r>
        <w:rPr>
          <w:rFonts w:ascii="XO Thames" w:hAnsi="XO Thames"/>
          <w:i w:val="false"/>
          <w:iCs w:val="false"/>
          <w:spacing w:val="71"/>
          <w:w w:val="105"/>
          <w:sz w:val="24"/>
          <w:szCs w:val="24"/>
        </w:rPr>
        <w:t xml:space="preserve"> </w:t>
      </w:r>
      <w:r>
        <w:rPr>
          <w:rFonts w:ascii="XO Thames" w:hAnsi="XO Thames"/>
          <w:i w:val="false"/>
          <w:iCs w:val="false"/>
          <w:w w:val="105"/>
          <w:sz w:val="24"/>
          <w:szCs w:val="24"/>
        </w:rPr>
        <w:t>«исполнитель»,</w:t>
      </w:r>
      <w:r>
        <w:rPr>
          <w:rFonts w:ascii="XO Thames" w:hAnsi="XO Thames"/>
          <w:i w:val="false"/>
          <w:iCs w:val="false"/>
          <w:spacing w:val="71"/>
          <w:w w:val="105"/>
          <w:sz w:val="24"/>
          <w:szCs w:val="24"/>
        </w:rPr>
        <w:t xml:space="preserve"> </w:t>
      </w:r>
      <w:r>
        <w:rPr>
          <w:rFonts w:ascii="XO Thames" w:hAnsi="XO Thames"/>
          <w:i w:val="false"/>
          <w:iCs w:val="false"/>
          <w:spacing w:val="-2"/>
          <w:w w:val="105"/>
          <w:sz w:val="24"/>
          <w:szCs w:val="24"/>
        </w:rPr>
        <w:t>«алгоритм»,</w:t>
      </w:r>
    </w:p>
    <w:p>
      <w:pPr>
        <w:pStyle w:val="ListParagraph"/>
        <w:numPr>
          <w:ilvl w:val="0"/>
          <w:numId w:val="156"/>
        </w:numPr>
        <w:tabs>
          <w:tab w:val="clear" w:pos="720"/>
          <w:tab w:val="left" w:pos="932" w:leader="none"/>
        </w:tabs>
        <w:spacing w:lineRule="auto" w:line="235" w:before="4" w:after="0"/>
        <w:ind w:left="932" w:right="1127" w:hanging="360"/>
        <w:jc w:val="both"/>
        <w:rPr>
          <w:rFonts w:ascii="XO Thames" w:hAnsi="XO Thames"/>
          <w:i w:val="false"/>
          <w:i w:val="false"/>
          <w:iCs w:val="false"/>
          <w:sz w:val="24"/>
          <w:szCs w:val="24"/>
        </w:rPr>
      </w:pPr>
      <w:r>
        <w:rPr>
          <w:rFonts w:ascii="XO Thames" w:hAnsi="XO Thames"/>
          <w:i w:val="false"/>
          <w:iCs w:val="false"/>
          <w:sz w:val="24"/>
          <w:szCs w:val="24"/>
        </w:rPr>
        <w:t xml:space="preserve">«программа», понимая разницу между употреблением этих терминов в обыденной речи и в </w:t>
      </w:r>
      <w:r>
        <w:rPr>
          <w:rFonts w:ascii="XO Thames" w:hAnsi="XO Thames"/>
          <w:i w:val="false"/>
          <w:iCs w:val="false"/>
          <w:spacing w:val="-2"/>
          <w:sz w:val="24"/>
          <w:szCs w:val="24"/>
        </w:rPr>
        <w:t>информатике;</w:t>
      </w:r>
    </w:p>
    <w:p>
      <w:pPr>
        <w:pStyle w:val="ListParagraph"/>
        <w:numPr>
          <w:ilvl w:val="0"/>
          <w:numId w:val="156"/>
        </w:numPr>
        <w:tabs>
          <w:tab w:val="clear" w:pos="720"/>
          <w:tab w:val="left" w:pos="932" w:leader="none"/>
        </w:tabs>
        <w:spacing w:lineRule="auto" w:line="235" w:before="4" w:after="0"/>
        <w:ind w:left="932" w:right="1132" w:hanging="360"/>
        <w:jc w:val="both"/>
        <w:rPr>
          <w:rFonts w:ascii="XO Thames" w:hAnsi="XO Thames"/>
          <w:i w:val="false"/>
          <w:i w:val="false"/>
          <w:iCs w:val="false"/>
          <w:sz w:val="24"/>
          <w:szCs w:val="24"/>
        </w:rPr>
      </w:pPr>
      <w:r>
        <w:rPr>
          <w:rFonts w:ascii="XO Thames" w:hAnsi="XO Thames"/>
          <w:i w:val="false"/>
          <w:iCs w:val="false"/>
          <w:sz w:val="24"/>
          <w:szCs w:val="24"/>
        </w:rPr>
        <w:t xml:space="preserve">описывать алгоритм решения задачи различными способа- ми, в том числе в виде блок- </w:t>
      </w:r>
      <w:r>
        <w:rPr>
          <w:rFonts w:ascii="XO Thames" w:hAnsi="XO Thames"/>
          <w:i w:val="false"/>
          <w:iCs w:val="false"/>
          <w:spacing w:val="-2"/>
          <w:sz w:val="24"/>
          <w:szCs w:val="24"/>
        </w:rPr>
        <w:t>схемы;</w:t>
      </w:r>
    </w:p>
    <w:p>
      <w:pPr>
        <w:pStyle w:val="ListParagraph"/>
        <w:numPr>
          <w:ilvl w:val="0"/>
          <w:numId w:val="156"/>
        </w:numPr>
        <w:tabs>
          <w:tab w:val="clear" w:pos="720"/>
          <w:tab w:val="left" w:pos="932" w:leader="none"/>
        </w:tabs>
        <w:spacing w:lineRule="auto" w:line="235" w:before="5" w:after="0"/>
        <w:ind w:left="932" w:right="1136" w:hanging="360"/>
        <w:jc w:val="both"/>
        <w:rPr>
          <w:rFonts w:ascii="XO Thames" w:hAnsi="XO Thames"/>
          <w:i w:val="false"/>
          <w:i w:val="false"/>
          <w:iCs w:val="false"/>
          <w:sz w:val="24"/>
          <w:szCs w:val="24"/>
        </w:rPr>
      </w:pPr>
      <w:r>
        <w:rPr>
          <w:rFonts w:ascii="XO Thames" w:hAnsi="XO Thames"/>
          <w:i w:val="false"/>
          <w:iCs w:val="false"/>
          <w:sz w:val="24"/>
          <w:szCs w:val="24"/>
        </w:rP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w:t>
      </w:r>
      <w:r>
        <w:rPr>
          <w:rFonts w:ascii="XO Thames" w:hAnsi="XO Thames"/>
          <w:i w:val="false"/>
          <w:iCs w:val="false"/>
          <w:spacing w:val="-2"/>
          <w:sz w:val="24"/>
          <w:szCs w:val="24"/>
        </w:rPr>
        <w:t>Чертёжник;</w:t>
      </w:r>
    </w:p>
    <w:p>
      <w:pPr>
        <w:pStyle w:val="ListParagraph"/>
        <w:numPr>
          <w:ilvl w:val="0"/>
          <w:numId w:val="156"/>
        </w:numPr>
        <w:tabs>
          <w:tab w:val="clear" w:pos="720"/>
          <w:tab w:val="left" w:pos="932" w:leader="none"/>
        </w:tabs>
        <w:spacing w:lineRule="auto" w:line="235" w:before="7"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pPr>
        <w:pStyle w:val="ListParagraph"/>
        <w:numPr>
          <w:ilvl w:val="0"/>
          <w:numId w:val="156"/>
        </w:numPr>
        <w:tabs>
          <w:tab w:val="clear" w:pos="720"/>
          <w:tab w:val="left" w:pos="932" w:leader="none"/>
        </w:tabs>
        <w:spacing w:lineRule="auto" w:line="235" w:before="5" w:after="0"/>
        <w:ind w:left="932" w:right="1129" w:hanging="360"/>
        <w:jc w:val="both"/>
        <w:rPr>
          <w:rFonts w:ascii="XO Thames" w:hAnsi="XO Thames"/>
          <w:i w:val="false"/>
          <w:i w:val="false"/>
          <w:iCs w:val="false"/>
          <w:sz w:val="24"/>
          <w:szCs w:val="24"/>
        </w:rPr>
      </w:pPr>
      <w:r>
        <w:rPr>
          <w:rFonts w:ascii="XO Thames" w:hAnsi="XO Thames"/>
          <w:i w:val="false"/>
          <w:iCs w:val="false"/>
          <w:sz w:val="24"/>
          <w:szCs w:val="24"/>
        </w:rPr>
        <w:t>использовать</w:t>
      </w:r>
      <w:r>
        <w:rPr>
          <w:rFonts w:ascii="XO Thames" w:hAnsi="XO Thames"/>
          <w:i w:val="false"/>
          <w:iCs w:val="false"/>
          <w:spacing w:val="40"/>
          <w:sz w:val="24"/>
          <w:szCs w:val="24"/>
        </w:rPr>
        <w:t xml:space="preserve"> </w:t>
      </w:r>
      <w:r>
        <w:rPr>
          <w:rFonts w:ascii="XO Thames" w:hAnsi="XO Thames"/>
          <w:i w:val="false"/>
          <w:iCs w:val="false"/>
          <w:sz w:val="24"/>
          <w:szCs w:val="24"/>
        </w:rPr>
        <w:t>при</w:t>
      </w:r>
      <w:r>
        <w:rPr>
          <w:rFonts w:ascii="XO Thames" w:hAnsi="XO Thames"/>
          <w:i w:val="false"/>
          <w:iCs w:val="false"/>
          <w:spacing w:val="40"/>
          <w:sz w:val="24"/>
          <w:szCs w:val="24"/>
        </w:rPr>
        <w:t xml:space="preserve"> </w:t>
      </w:r>
      <w:r>
        <w:rPr>
          <w:rFonts w:ascii="XO Thames" w:hAnsi="XO Thames"/>
          <w:i w:val="false"/>
          <w:iCs w:val="false"/>
          <w:sz w:val="24"/>
          <w:szCs w:val="24"/>
        </w:rPr>
        <w:t>разработке</w:t>
      </w:r>
      <w:r>
        <w:rPr>
          <w:rFonts w:ascii="XO Thames" w:hAnsi="XO Thames"/>
          <w:i w:val="false"/>
          <w:iCs w:val="false"/>
          <w:spacing w:val="40"/>
          <w:sz w:val="24"/>
          <w:szCs w:val="24"/>
        </w:rPr>
        <w:t xml:space="preserve"> </w:t>
      </w:r>
      <w:r>
        <w:rPr>
          <w:rFonts w:ascii="XO Thames" w:hAnsi="XO Thames"/>
          <w:i w:val="false"/>
          <w:iCs w:val="false"/>
          <w:sz w:val="24"/>
          <w:szCs w:val="24"/>
        </w:rPr>
        <w:t>программ</w:t>
      </w:r>
      <w:r>
        <w:rPr>
          <w:rFonts w:ascii="XO Thames" w:hAnsi="XO Thames"/>
          <w:i w:val="false"/>
          <w:iCs w:val="false"/>
          <w:spacing w:val="40"/>
          <w:sz w:val="24"/>
          <w:szCs w:val="24"/>
        </w:rPr>
        <w:t xml:space="preserve"> </w:t>
      </w:r>
      <w:r>
        <w:rPr>
          <w:rFonts w:ascii="XO Thames" w:hAnsi="XO Thames"/>
          <w:i w:val="false"/>
          <w:iCs w:val="false"/>
          <w:sz w:val="24"/>
          <w:szCs w:val="24"/>
        </w:rPr>
        <w:t>логические</w:t>
      </w:r>
      <w:r>
        <w:rPr>
          <w:rFonts w:ascii="XO Thames" w:hAnsi="XO Thames"/>
          <w:i w:val="false"/>
          <w:iCs w:val="false"/>
          <w:spacing w:val="40"/>
          <w:sz w:val="24"/>
          <w:szCs w:val="24"/>
        </w:rPr>
        <w:t xml:space="preserve"> </w:t>
      </w:r>
      <w:r>
        <w:rPr>
          <w:rFonts w:ascii="XO Thames" w:hAnsi="XO Thames"/>
          <w:i w:val="false"/>
          <w:iCs w:val="false"/>
          <w:sz w:val="24"/>
          <w:szCs w:val="24"/>
        </w:rPr>
        <w:t>значения,</w:t>
      </w:r>
      <w:r>
        <w:rPr>
          <w:rFonts w:ascii="XO Thames" w:hAnsi="XO Thames"/>
          <w:i w:val="false"/>
          <w:iCs w:val="false"/>
          <w:spacing w:val="40"/>
          <w:sz w:val="24"/>
          <w:szCs w:val="24"/>
        </w:rPr>
        <w:t xml:space="preserve"> </w:t>
      </w:r>
      <w:r>
        <w:rPr>
          <w:rFonts w:ascii="XO Thames" w:hAnsi="XO Thames"/>
          <w:i w:val="false"/>
          <w:iCs w:val="false"/>
          <w:sz w:val="24"/>
          <w:szCs w:val="24"/>
        </w:rPr>
        <w:t>операции</w:t>
      </w:r>
      <w:r>
        <w:rPr>
          <w:rFonts w:ascii="XO Thames" w:hAnsi="XO Thames"/>
          <w:i w:val="false"/>
          <w:iCs w:val="false"/>
          <w:spacing w:val="40"/>
          <w:sz w:val="24"/>
          <w:szCs w:val="24"/>
        </w:rPr>
        <w:t xml:space="preserve"> </w:t>
      </w:r>
      <w:r>
        <w:rPr>
          <w:rFonts w:ascii="XO Thames" w:hAnsi="XO Thames"/>
          <w:i w:val="false"/>
          <w:iCs w:val="false"/>
          <w:sz w:val="24"/>
          <w:szCs w:val="24"/>
        </w:rPr>
        <w:t>и</w:t>
      </w:r>
      <w:r>
        <w:rPr>
          <w:rFonts w:ascii="XO Thames" w:hAnsi="XO Thames"/>
          <w:i w:val="false"/>
          <w:iCs w:val="false"/>
          <w:spacing w:val="40"/>
          <w:sz w:val="24"/>
          <w:szCs w:val="24"/>
        </w:rPr>
        <w:t xml:space="preserve"> </w:t>
      </w:r>
      <w:r>
        <w:rPr>
          <w:rFonts w:ascii="XO Thames" w:hAnsi="XO Thames"/>
          <w:i w:val="false"/>
          <w:iCs w:val="false"/>
          <w:sz w:val="24"/>
          <w:szCs w:val="24"/>
        </w:rPr>
        <w:t>выражения</w:t>
      </w:r>
      <w:r>
        <w:rPr>
          <w:rFonts w:ascii="XO Thames" w:hAnsi="XO Thames"/>
          <w:i w:val="false"/>
          <w:iCs w:val="false"/>
          <w:spacing w:val="40"/>
          <w:sz w:val="24"/>
          <w:szCs w:val="24"/>
        </w:rPr>
        <w:t xml:space="preserve"> </w:t>
      </w:r>
      <w:r>
        <w:rPr>
          <w:rFonts w:ascii="XO Thames" w:hAnsi="XO Thames"/>
          <w:i w:val="false"/>
          <w:iCs w:val="false"/>
          <w:sz w:val="24"/>
          <w:szCs w:val="24"/>
        </w:rPr>
        <w:t xml:space="preserve">с </w:t>
      </w:r>
      <w:r>
        <w:rPr>
          <w:rFonts w:ascii="XO Thames" w:hAnsi="XO Thames"/>
          <w:i w:val="false"/>
          <w:iCs w:val="false"/>
          <w:spacing w:val="-4"/>
          <w:sz w:val="24"/>
          <w:szCs w:val="24"/>
        </w:rPr>
        <w:t>ними;</w:t>
      </w:r>
    </w:p>
    <w:p>
      <w:pPr>
        <w:pStyle w:val="ListParagraph"/>
        <w:numPr>
          <w:ilvl w:val="0"/>
          <w:numId w:val="156"/>
        </w:numPr>
        <w:tabs>
          <w:tab w:val="clear" w:pos="720"/>
          <w:tab w:val="left" w:pos="932" w:leader="none"/>
        </w:tabs>
        <w:spacing w:lineRule="auto" w:line="240" w:before="2" w:after="0"/>
        <w:ind w:left="932" w:right="1135" w:hanging="360"/>
        <w:jc w:val="both"/>
        <w:rPr>
          <w:rFonts w:ascii="XO Thames" w:hAnsi="XO Thames"/>
          <w:i w:val="false"/>
          <w:i w:val="false"/>
          <w:iCs w:val="false"/>
          <w:sz w:val="24"/>
          <w:szCs w:val="24"/>
        </w:rPr>
      </w:pPr>
      <w:r>
        <w:rPr>
          <w:rFonts w:ascii="XO Thames" w:hAnsi="XO Thames"/>
          <w:i w:val="false"/>
          <w:iCs w:val="false"/>
          <w:sz w:val="24"/>
          <w:szCs w:val="24"/>
        </w:rPr>
        <w:t>анализировать предложенные алгоритмы, в том числе определять, какие результаты возможны при заданном множестве</w:t>
      </w:r>
      <w:r>
        <w:rPr>
          <w:rFonts w:ascii="XO Thames" w:hAnsi="XO Thames"/>
          <w:i w:val="false"/>
          <w:iCs w:val="false"/>
          <w:spacing w:val="40"/>
          <w:sz w:val="24"/>
          <w:szCs w:val="24"/>
        </w:rPr>
        <w:t xml:space="preserve"> </w:t>
      </w:r>
      <w:r>
        <w:rPr>
          <w:rFonts w:ascii="XO Thames" w:hAnsi="XO Thames"/>
          <w:i w:val="false"/>
          <w:iCs w:val="false"/>
          <w:sz w:val="24"/>
          <w:szCs w:val="24"/>
        </w:rPr>
        <w:t>исходных</w:t>
      </w:r>
      <w:r>
        <w:rPr>
          <w:rFonts w:ascii="XO Thames" w:hAnsi="XO Thames"/>
          <w:i w:val="false"/>
          <w:iCs w:val="false"/>
          <w:spacing w:val="40"/>
          <w:sz w:val="24"/>
          <w:szCs w:val="24"/>
        </w:rPr>
        <w:t xml:space="preserve"> </w:t>
      </w:r>
      <w:r>
        <w:rPr>
          <w:rFonts w:ascii="XO Thames" w:hAnsi="XO Thames"/>
          <w:i w:val="false"/>
          <w:iCs w:val="false"/>
          <w:sz w:val="24"/>
          <w:szCs w:val="24"/>
        </w:rPr>
        <w:t>значений;</w:t>
      </w:r>
    </w:p>
    <w:p>
      <w:pPr>
        <w:pStyle w:val="ListParagraph"/>
        <w:numPr>
          <w:ilvl w:val="0"/>
          <w:numId w:val="156"/>
        </w:numPr>
        <w:tabs>
          <w:tab w:val="clear" w:pos="720"/>
          <w:tab w:val="left" w:pos="932" w:leader="none"/>
        </w:tabs>
        <w:spacing w:lineRule="auto" w:line="240" w:before="1" w:after="0"/>
        <w:ind w:left="932" w:right="1126" w:hanging="360"/>
        <w:jc w:val="both"/>
        <w:rPr>
          <w:rFonts w:ascii="XO Thames" w:hAnsi="XO Thames"/>
          <w:i w:val="false"/>
          <w:i w:val="false"/>
          <w:iCs w:val="false"/>
          <w:sz w:val="24"/>
          <w:szCs w:val="24"/>
        </w:rPr>
      </w:pPr>
      <w:r>
        <w:rPr>
          <w:rFonts w:ascii="XO Thames" w:hAnsi="XO Thames"/>
          <w:i w:val="false"/>
          <w:iCs w:val="false"/>
          <w:sz w:val="24"/>
          <w:szCs w:val="24"/>
        </w:rPr>
        <w:t>создавать и отлаживать программы на одном из языков программирования (Python, C++, Паскаль, Java, C#, Школьный</w:t>
      </w:r>
      <w:r>
        <w:rPr>
          <w:rFonts w:ascii="XO Thames" w:hAnsi="XO Thames"/>
          <w:i w:val="false"/>
          <w:iCs w:val="false"/>
          <w:spacing w:val="-15"/>
          <w:sz w:val="24"/>
          <w:szCs w:val="24"/>
        </w:rPr>
        <w:t xml:space="preserve"> </w:t>
      </w:r>
      <w:r>
        <w:rPr>
          <w:rFonts w:ascii="XO Thames" w:hAnsi="XO Thames"/>
          <w:i w:val="false"/>
          <w:iCs w:val="false"/>
          <w:sz w:val="24"/>
          <w:szCs w:val="24"/>
        </w:rPr>
        <w:t>Алгоритмический Язык), реализующие несложные алгоритмы обработки числовых</w:t>
      </w:r>
      <w:r>
        <w:rPr>
          <w:rFonts w:ascii="XO Thames" w:hAnsi="XO Thames"/>
          <w:i w:val="false"/>
          <w:iCs w:val="false"/>
          <w:spacing w:val="-1"/>
          <w:sz w:val="24"/>
          <w:szCs w:val="24"/>
        </w:rPr>
        <w:t xml:space="preserve"> </w:t>
      </w:r>
      <w:r>
        <w:rPr>
          <w:rFonts w:ascii="XO Thames" w:hAnsi="XO Thames"/>
          <w:i w:val="false"/>
          <w:iCs w:val="false"/>
          <w:sz w:val="24"/>
          <w:szCs w:val="24"/>
        </w:rPr>
        <w:t>данных с</w:t>
      </w:r>
      <w:r>
        <w:rPr>
          <w:rFonts w:ascii="XO Thames" w:hAnsi="XO Thames"/>
          <w:i w:val="false"/>
          <w:iCs w:val="false"/>
          <w:spacing w:val="-3"/>
          <w:sz w:val="24"/>
          <w:szCs w:val="24"/>
        </w:rPr>
        <w:t xml:space="preserve"> </w:t>
      </w:r>
      <w:r>
        <w:rPr>
          <w:rFonts w:ascii="XO Thames" w:hAnsi="XO Thames"/>
          <w:i w:val="false"/>
          <w:iCs w:val="false"/>
          <w:sz w:val="24"/>
          <w:szCs w:val="24"/>
        </w:rPr>
        <w:t>использованием</w:t>
      </w:r>
      <w:r>
        <w:rPr>
          <w:rFonts w:ascii="XO Thames" w:hAnsi="XO Thames"/>
          <w:i w:val="false"/>
          <w:iCs w:val="false"/>
          <w:spacing w:val="-2"/>
          <w:sz w:val="24"/>
          <w:szCs w:val="24"/>
        </w:rPr>
        <w:t xml:space="preserve"> </w:t>
      </w:r>
      <w:r>
        <w:rPr>
          <w:rFonts w:ascii="XO Thames" w:hAnsi="XO Thames"/>
          <w:i w:val="false"/>
          <w:iCs w:val="false"/>
          <w:sz w:val="24"/>
          <w:szCs w:val="24"/>
        </w:rPr>
        <w:t>циклов иветвлений,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pPr>
        <w:pStyle w:val="Normal"/>
        <w:spacing w:lineRule="exact" w:line="274" w:before="2" w:after="0"/>
        <w:ind w:left="2044" w:right="0" w:hanging="0"/>
        <w:jc w:val="left"/>
        <w:rPr>
          <w:rFonts w:ascii="XO Thames" w:hAnsi="XO Thames"/>
          <w:i w:val="false"/>
          <w:i w:val="false"/>
          <w:iCs w:val="false"/>
          <w:sz w:val="24"/>
          <w:szCs w:val="24"/>
        </w:rPr>
      </w:pPr>
      <w:r>
        <w:rPr>
          <w:rFonts w:ascii="XO Thames" w:hAnsi="XO Thames"/>
          <w:b/>
          <w:i w:val="false"/>
          <w:iCs w:val="false"/>
          <w:w w:val="105"/>
          <w:sz w:val="24"/>
          <w:szCs w:val="24"/>
          <w:u w:val="single"/>
        </w:rPr>
        <w:t>9</w:t>
      </w:r>
      <w:r>
        <w:rPr>
          <w:rFonts w:ascii="XO Thames" w:hAnsi="XO Thames"/>
          <w:b/>
          <w:i w:val="false"/>
          <w:iCs w:val="false"/>
          <w:spacing w:val="42"/>
          <w:w w:val="105"/>
          <w:sz w:val="24"/>
          <w:szCs w:val="24"/>
          <w:u w:val="single"/>
        </w:rPr>
        <w:t xml:space="preserve"> </w:t>
      </w:r>
      <w:r>
        <w:rPr>
          <w:rFonts w:ascii="XO Thames" w:hAnsi="XO Thames"/>
          <w:b/>
          <w:i w:val="false"/>
          <w:iCs w:val="false"/>
          <w:spacing w:val="-4"/>
          <w:w w:val="105"/>
          <w:sz w:val="24"/>
          <w:szCs w:val="24"/>
          <w:u w:val="single"/>
        </w:rPr>
        <w:t>класс</w:t>
      </w:r>
    </w:p>
    <w:p>
      <w:pPr>
        <w:pStyle w:val="Style13"/>
        <w:ind w:left="932" w:right="1132" w:firstLine="226"/>
        <w:rPr>
          <w:rFonts w:ascii="XO Thames" w:hAnsi="XO Thames"/>
          <w:i w:val="false"/>
          <w:i w:val="false"/>
          <w:iCs w:val="false"/>
          <w:sz w:val="24"/>
          <w:szCs w:val="24"/>
        </w:rPr>
      </w:pPr>
      <w:r>
        <w:rPr>
          <w:rFonts w:ascii="XO Thames" w:hAnsi="XO Thames"/>
          <w:i w:val="false"/>
          <w:iCs w:val="false"/>
          <w:sz w:val="24"/>
          <w:szCs w:val="24"/>
        </w:rPr>
        <w:t>Предметные</w:t>
      </w:r>
      <w:r>
        <w:rPr>
          <w:rFonts w:ascii="XO Thames" w:hAnsi="XO Thames"/>
          <w:i w:val="false"/>
          <w:iCs w:val="false"/>
          <w:spacing w:val="-1"/>
          <w:sz w:val="24"/>
          <w:szCs w:val="24"/>
        </w:rPr>
        <w:t xml:space="preserve"> </w:t>
      </w:r>
      <w:r>
        <w:rPr>
          <w:rFonts w:ascii="XO Thames" w:hAnsi="XO Thames"/>
          <w:i w:val="false"/>
          <w:iCs w:val="false"/>
          <w:sz w:val="24"/>
          <w:szCs w:val="24"/>
        </w:rPr>
        <w:t xml:space="preserve">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w:t>
      </w:r>
      <w:r>
        <w:rPr>
          <w:rFonts w:ascii="XO Thames" w:hAnsi="XO Thames"/>
          <w:i w:val="false"/>
          <w:iCs w:val="false"/>
          <w:spacing w:val="-2"/>
          <w:sz w:val="24"/>
          <w:szCs w:val="24"/>
        </w:rPr>
        <w:t>умений:</w:t>
      </w:r>
    </w:p>
    <w:p>
      <w:pPr>
        <w:pStyle w:val="ListParagraph"/>
        <w:numPr>
          <w:ilvl w:val="0"/>
          <w:numId w:val="156"/>
        </w:numPr>
        <w:tabs>
          <w:tab w:val="clear" w:pos="720"/>
          <w:tab w:val="left" w:pos="932" w:leader="none"/>
        </w:tabs>
        <w:spacing w:lineRule="auto" w:line="235" w:before="3"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w:t>
      </w:r>
      <w:r>
        <w:rPr>
          <w:rFonts w:ascii="XO Thames" w:hAnsi="XO Thames"/>
          <w:i w:val="false"/>
          <w:iCs w:val="false"/>
          <w:spacing w:val="40"/>
          <w:sz w:val="24"/>
          <w:szCs w:val="24"/>
        </w:rPr>
        <w:t xml:space="preserve"> </w:t>
      </w:r>
      <w:r>
        <w:rPr>
          <w:rFonts w:ascii="XO Thames" w:hAnsi="XO Thames"/>
          <w:i w:val="false"/>
          <w:iCs w:val="false"/>
          <w:sz w:val="24"/>
          <w:szCs w:val="24"/>
        </w:rPr>
        <w:t>Чертёжник;</w:t>
      </w:r>
    </w:p>
    <w:p>
      <w:pPr>
        <w:pStyle w:val="ListParagraph"/>
        <w:numPr>
          <w:ilvl w:val="0"/>
          <w:numId w:val="156"/>
        </w:numPr>
        <w:tabs>
          <w:tab w:val="clear" w:pos="720"/>
          <w:tab w:val="left" w:pos="932" w:leader="none"/>
        </w:tabs>
        <w:spacing w:lineRule="auto" w:line="240" w:before="4" w:after="0"/>
        <w:ind w:left="932" w:right="1129" w:hanging="360"/>
        <w:jc w:val="both"/>
        <w:rPr>
          <w:rFonts w:ascii="XO Thames" w:hAnsi="XO Thames"/>
          <w:i w:val="false"/>
          <w:i w:val="false"/>
          <w:iCs w:val="false"/>
          <w:sz w:val="24"/>
          <w:szCs w:val="24"/>
        </w:rPr>
      </w:pPr>
      <w:r>
        <w:rPr>
          <w:rFonts w:ascii="XO Thames" w:hAnsi="XO Thames"/>
          <w:i w:val="false"/>
          <w:iCs w:val="false"/>
          <w:sz w:val="24"/>
          <w:szCs w:val="24"/>
        </w:rPr>
        <w:t>составлять и отлаживать программы, реализующие типовые алгоритмы обработки числовых последовательностей</w:t>
      </w:r>
      <w:r>
        <w:rPr>
          <w:rFonts w:ascii="XO Thames" w:hAnsi="XO Thames"/>
          <w:i w:val="false"/>
          <w:iCs w:val="false"/>
          <w:spacing w:val="-15"/>
          <w:sz w:val="24"/>
          <w:szCs w:val="24"/>
        </w:rPr>
        <w:t xml:space="preserve"> </w:t>
      </w:r>
      <w:r>
        <w:rPr>
          <w:rFonts w:ascii="XO Thames" w:hAnsi="XO Thames"/>
          <w:i w:val="false"/>
          <w:iCs w:val="false"/>
          <w:sz w:val="24"/>
          <w:szCs w:val="24"/>
        </w:rPr>
        <w:t>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программирования(Python, C++, Паскаль, Java, C#, Школьный Алгоритмический</w:t>
      </w:r>
      <w:r>
        <w:rPr>
          <w:rFonts w:ascii="XO Thames" w:hAnsi="XO Thames"/>
          <w:i w:val="false"/>
          <w:iCs w:val="false"/>
          <w:spacing w:val="40"/>
          <w:sz w:val="24"/>
          <w:szCs w:val="24"/>
        </w:rPr>
        <w:t xml:space="preserve"> </w:t>
      </w:r>
      <w:r>
        <w:rPr>
          <w:rFonts w:ascii="XO Thames" w:hAnsi="XO Thames"/>
          <w:i w:val="false"/>
          <w:iCs w:val="false"/>
          <w:sz w:val="24"/>
          <w:szCs w:val="24"/>
        </w:rPr>
        <w:t>Язык);</w:t>
      </w:r>
    </w:p>
    <w:p>
      <w:pPr>
        <w:pStyle w:val="ListParagraph"/>
        <w:numPr>
          <w:ilvl w:val="0"/>
          <w:numId w:val="156"/>
        </w:numPr>
        <w:tabs>
          <w:tab w:val="clear" w:pos="720"/>
          <w:tab w:val="left" w:pos="932" w:leader="none"/>
        </w:tabs>
        <w:spacing w:lineRule="auto" w:line="235" w:before="2" w:after="0"/>
        <w:ind w:left="932" w:right="1131" w:hanging="360"/>
        <w:jc w:val="both"/>
        <w:rPr>
          <w:rFonts w:ascii="XO Thames" w:hAnsi="XO Thames"/>
          <w:i w:val="false"/>
          <w:i w:val="false"/>
          <w:iCs w:val="false"/>
          <w:sz w:val="24"/>
          <w:szCs w:val="24"/>
        </w:rPr>
      </w:pPr>
      <w:r>
        <w:rPr>
          <w:rFonts w:ascii="XO Thames" w:hAnsi="XO Thames"/>
          <w:i w:val="false"/>
          <w:iCs w:val="false"/>
          <w:w w:val="105"/>
          <w:sz w:val="24"/>
          <w:szCs w:val="24"/>
        </w:rPr>
        <w:t>раскрывать смысл понятий «модель», «моделирование», определять виды моделей; оценивать</w:t>
      </w:r>
      <w:r>
        <w:rPr>
          <w:rFonts w:ascii="XO Thames" w:hAnsi="XO Thames"/>
          <w:i w:val="false"/>
          <w:iCs w:val="false"/>
          <w:spacing w:val="-5"/>
          <w:w w:val="105"/>
          <w:sz w:val="24"/>
          <w:szCs w:val="24"/>
        </w:rPr>
        <w:t xml:space="preserve"> </w:t>
      </w:r>
      <w:r>
        <w:rPr>
          <w:rFonts w:ascii="XO Thames" w:hAnsi="XO Thames"/>
          <w:i w:val="false"/>
          <w:iCs w:val="false"/>
          <w:w w:val="105"/>
          <w:sz w:val="24"/>
          <w:szCs w:val="24"/>
        </w:rPr>
        <w:t>адекватность</w:t>
      </w:r>
      <w:r>
        <w:rPr>
          <w:rFonts w:ascii="XO Thames" w:hAnsi="XO Thames"/>
          <w:i w:val="false"/>
          <w:iCs w:val="false"/>
          <w:spacing w:val="-7"/>
          <w:w w:val="105"/>
          <w:sz w:val="24"/>
          <w:szCs w:val="24"/>
        </w:rPr>
        <w:t xml:space="preserve"> </w:t>
      </w:r>
      <w:r>
        <w:rPr>
          <w:rFonts w:ascii="XO Thames" w:hAnsi="XO Thames"/>
          <w:i w:val="false"/>
          <w:iCs w:val="false"/>
          <w:w w:val="105"/>
          <w:sz w:val="24"/>
          <w:szCs w:val="24"/>
        </w:rPr>
        <w:t>модели</w:t>
      </w:r>
      <w:r>
        <w:rPr>
          <w:rFonts w:ascii="XO Thames" w:hAnsi="XO Thames"/>
          <w:i w:val="false"/>
          <w:iCs w:val="false"/>
          <w:spacing w:val="-3"/>
          <w:w w:val="105"/>
          <w:sz w:val="24"/>
          <w:szCs w:val="24"/>
        </w:rPr>
        <w:t xml:space="preserve"> </w:t>
      </w:r>
      <w:r>
        <w:rPr>
          <w:rFonts w:ascii="XO Thames" w:hAnsi="XO Thames"/>
          <w:i w:val="false"/>
          <w:iCs w:val="false"/>
          <w:w w:val="105"/>
          <w:sz w:val="24"/>
          <w:szCs w:val="24"/>
        </w:rPr>
        <w:t>моделируемому объекту и целям моделирования;</w:t>
      </w:r>
    </w:p>
    <w:p>
      <w:pPr>
        <w:pStyle w:val="ListParagraph"/>
        <w:numPr>
          <w:ilvl w:val="0"/>
          <w:numId w:val="156"/>
        </w:numPr>
        <w:tabs>
          <w:tab w:val="clear" w:pos="720"/>
          <w:tab w:val="left" w:pos="932" w:leader="none"/>
        </w:tabs>
        <w:spacing w:lineRule="auto" w:line="235" w:before="4" w:after="0"/>
        <w:ind w:left="932" w:right="1136" w:hanging="360"/>
        <w:jc w:val="both"/>
        <w:rPr>
          <w:rFonts w:ascii="XO Thames" w:hAnsi="XO Thames"/>
          <w:i w:val="false"/>
          <w:i w:val="false"/>
          <w:iCs w:val="false"/>
          <w:sz w:val="24"/>
          <w:szCs w:val="24"/>
        </w:rPr>
      </w:pPr>
      <w:r>
        <w:rPr>
          <w:rFonts w:ascii="XO Thames" w:hAnsi="XO Thames"/>
          <w:i w:val="false"/>
          <w:iCs w:val="false"/>
          <w:sz w:val="24"/>
          <w:szCs w:val="24"/>
        </w:rPr>
        <w:t>использовать графы и деревья для моделирования систем сетевой и иерархической структуры; находить кратчайшийпуть</w:t>
      </w:r>
      <w:r>
        <w:rPr>
          <w:rFonts w:ascii="XO Thames" w:hAnsi="XO Thames"/>
          <w:i w:val="false"/>
          <w:iCs w:val="false"/>
          <w:spacing w:val="40"/>
          <w:sz w:val="24"/>
          <w:szCs w:val="24"/>
        </w:rPr>
        <w:t xml:space="preserve"> </w:t>
      </w:r>
      <w:r>
        <w:rPr>
          <w:rFonts w:ascii="XO Thames" w:hAnsi="XO Thames"/>
          <w:i w:val="false"/>
          <w:iCs w:val="false"/>
          <w:sz w:val="24"/>
          <w:szCs w:val="24"/>
        </w:rPr>
        <w:t>в</w:t>
      </w:r>
      <w:r>
        <w:rPr>
          <w:rFonts w:ascii="XO Thames" w:hAnsi="XO Thames"/>
          <w:i w:val="false"/>
          <w:iCs w:val="false"/>
          <w:spacing w:val="40"/>
          <w:sz w:val="24"/>
          <w:szCs w:val="24"/>
        </w:rPr>
        <w:t xml:space="preserve"> </w:t>
      </w:r>
      <w:r>
        <w:rPr>
          <w:rFonts w:ascii="XO Thames" w:hAnsi="XO Thames"/>
          <w:i w:val="false"/>
          <w:iCs w:val="false"/>
          <w:sz w:val="24"/>
          <w:szCs w:val="24"/>
        </w:rPr>
        <w:t>графе;</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56"/>
        </w:numPr>
        <w:tabs>
          <w:tab w:val="clear" w:pos="720"/>
          <w:tab w:val="left" w:pos="932" w:leader="none"/>
        </w:tabs>
        <w:spacing w:lineRule="auto" w:line="235" w:before="5"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выбирать способ представления данных в соответствии с поставленной задачей (таблицы, схемы,</w:t>
      </w:r>
      <w:r>
        <w:rPr>
          <w:rFonts w:ascii="XO Thames" w:hAnsi="XO Thames"/>
          <w:i w:val="false"/>
          <w:iCs w:val="false"/>
          <w:spacing w:val="80"/>
          <w:sz w:val="24"/>
          <w:szCs w:val="24"/>
        </w:rPr>
        <w:t xml:space="preserve"> </w:t>
      </w:r>
      <w:r>
        <w:rPr>
          <w:rFonts w:ascii="XO Thames" w:hAnsi="XO Thames"/>
          <w:i w:val="false"/>
          <w:iCs w:val="false"/>
          <w:sz w:val="24"/>
          <w:szCs w:val="24"/>
        </w:rPr>
        <w:t>графики,</w:t>
      </w:r>
      <w:r>
        <w:rPr>
          <w:rFonts w:ascii="XO Thames" w:hAnsi="XO Thames"/>
          <w:i w:val="false"/>
          <w:iCs w:val="false"/>
          <w:spacing w:val="80"/>
          <w:sz w:val="24"/>
          <w:szCs w:val="24"/>
        </w:rPr>
        <w:t xml:space="preserve"> </w:t>
      </w:r>
      <w:r>
        <w:rPr>
          <w:rFonts w:ascii="XO Thames" w:hAnsi="XO Thames"/>
          <w:i w:val="false"/>
          <w:iCs w:val="false"/>
          <w:sz w:val="24"/>
          <w:szCs w:val="24"/>
        </w:rPr>
        <w:t>диаграммы)</w:t>
      </w:r>
      <w:r>
        <w:rPr>
          <w:rFonts w:ascii="XO Thames" w:hAnsi="XO Thames"/>
          <w:i w:val="false"/>
          <w:iCs w:val="false"/>
          <w:spacing w:val="80"/>
          <w:sz w:val="24"/>
          <w:szCs w:val="24"/>
        </w:rPr>
        <w:t xml:space="preserve"> </w:t>
      </w:r>
      <w:r>
        <w:rPr>
          <w:rFonts w:ascii="XO Thames" w:hAnsi="XO Thames"/>
          <w:i w:val="false"/>
          <w:iCs w:val="false"/>
          <w:sz w:val="24"/>
          <w:szCs w:val="24"/>
        </w:rPr>
        <w:t>с</w:t>
      </w:r>
      <w:r>
        <w:rPr>
          <w:rFonts w:ascii="XO Thames" w:hAnsi="XO Thames"/>
          <w:i w:val="false"/>
          <w:iCs w:val="false"/>
          <w:spacing w:val="80"/>
          <w:sz w:val="24"/>
          <w:szCs w:val="24"/>
        </w:rPr>
        <w:t xml:space="preserve"> </w:t>
      </w:r>
      <w:r>
        <w:rPr>
          <w:rFonts w:ascii="XO Thames" w:hAnsi="XO Thames"/>
          <w:i w:val="false"/>
          <w:iCs w:val="false"/>
          <w:sz w:val="24"/>
          <w:szCs w:val="24"/>
        </w:rPr>
        <w:t>использованием</w:t>
      </w:r>
      <w:r>
        <w:rPr>
          <w:rFonts w:ascii="XO Thames" w:hAnsi="XO Thames"/>
          <w:i w:val="false"/>
          <w:iCs w:val="false"/>
          <w:spacing w:val="80"/>
          <w:sz w:val="24"/>
          <w:szCs w:val="24"/>
        </w:rPr>
        <w:t xml:space="preserve"> </w:t>
      </w:r>
      <w:r>
        <w:rPr>
          <w:rFonts w:ascii="XO Thames" w:hAnsi="XO Thames"/>
          <w:i w:val="false"/>
          <w:iCs w:val="false"/>
          <w:sz w:val="24"/>
          <w:szCs w:val="24"/>
        </w:rPr>
        <w:t>соответствующих</w:t>
      </w:r>
      <w:r>
        <w:rPr>
          <w:rFonts w:ascii="XO Thames" w:hAnsi="XO Thames"/>
          <w:i w:val="false"/>
          <w:iCs w:val="false"/>
          <w:spacing w:val="80"/>
          <w:sz w:val="24"/>
          <w:szCs w:val="24"/>
        </w:rPr>
        <w:t xml:space="preserve"> </w:t>
      </w:r>
      <w:r>
        <w:rPr>
          <w:rFonts w:ascii="XO Thames" w:hAnsi="XO Thames"/>
          <w:i w:val="false"/>
          <w:iCs w:val="false"/>
          <w:sz w:val="24"/>
          <w:szCs w:val="24"/>
        </w:rPr>
        <w:t>программных</w:t>
      </w:r>
      <w:r>
        <w:rPr>
          <w:rFonts w:ascii="XO Thames" w:hAnsi="XO Thames"/>
          <w:i w:val="false"/>
          <w:iCs w:val="false"/>
          <w:spacing w:val="30"/>
          <w:sz w:val="24"/>
          <w:szCs w:val="24"/>
        </w:rPr>
        <w:t xml:space="preserve"> </w:t>
      </w:r>
      <w:r>
        <w:rPr>
          <w:rFonts w:ascii="XO Thames" w:hAnsi="XO Thames"/>
          <w:i w:val="false"/>
          <w:iCs w:val="false"/>
          <w:sz w:val="24"/>
          <w:szCs w:val="24"/>
        </w:rPr>
        <w:t>средств</w:t>
      </w:r>
    </w:p>
    <w:p>
      <w:pPr>
        <w:pStyle w:val="Style13"/>
        <w:spacing w:before="63" w:after="0"/>
        <w:rPr>
          <w:rFonts w:ascii="XO Thames" w:hAnsi="XO Thames"/>
          <w:i w:val="false"/>
          <w:i w:val="false"/>
          <w:iCs w:val="false"/>
          <w:sz w:val="24"/>
          <w:szCs w:val="24"/>
        </w:rPr>
      </w:pPr>
      <w:r>
        <w:rPr>
          <w:rFonts w:ascii="XO Thames" w:hAnsi="XO Thames"/>
          <w:i w:val="false"/>
          <w:iCs w:val="false"/>
          <w:sz w:val="24"/>
          <w:szCs w:val="24"/>
        </w:rPr>
        <w:t>обработки</w:t>
      </w:r>
      <w:r>
        <w:rPr>
          <w:rFonts w:ascii="XO Thames" w:hAnsi="XO Thames"/>
          <w:i w:val="false"/>
          <w:iCs w:val="false"/>
          <w:spacing w:val="32"/>
          <w:sz w:val="24"/>
          <w:szCs w:val="24"/>
        </w:rPr>
        <w:t xml:space="preserve"> </w:t>
      </w:r>
      <w:r>
        <w:rPr>
          <w:rFonts w:ascii="XO Thames" w:hAnsi="XO Thames"/>
          <w:i w:val="false"/>
          <w:iCs w:val="false"/>
          <w:spacing w:val="-2"/>
          <w:sz w:val="24"/>
          <w:szCs w:val="24"/>
        </w:rPr>
        <w:t>данных;</w:t>
      </w:r>
    </w:p>
    <w:p>
      <w:pPr>
        <w:pStyle w:val="ListParagraph"/>
        <w:numPr>
          <w:ilvl w:val="0"/>
          <w:numId w:val="156"/>
        </w:numPr>
        <w:tabs>
          <w:tab w:val="clear" w:pos="720"/>
          <w:tab w:val="left" w:pos="932" w:leader="none"/>
        </w:tabs>
        <w:spacing w:lineRule="auto" w:line="235" w:before="4"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 кой) его элементов;</w:t>
      </w:r>
    </w:p>
    <w:p>
      <w:pPr>
        <w:pStyle w:val="ListParagraph"/>
        <w:numPr>
          <w:ilvl w:val="0"/>
          <w:numId w:val="156"/>
        </w:numPr>
        <w:tabs>
          <w:tab w:val="clear" w:pos="720"/>
          <w:tab w:val="left" w:pos="932" w:leader="none"/>
        </w:tabs>
        <w:spacing w:lineRule="auto" w:line="240" w:before="6" w:after="0"/>
        <w:ind w:left="932" w:right="1133" w:hanging="360"/>
        <w:jc w:val="both"/>
        <w:rPr>
          <w:rFonts w:ascii="XO Thames" w:hAnsi="XO Thames"/>
          <w:i w:val="false"/>
          <w:i w:val="false"/>
          <w:iCs w:val="false"/>
          <w:sz w:val="24"/>
          <w:szCs w:val="24"/>
        </w:rPr>
      </w:pPr>
      <w:r>
        <w:rPr>
          <w:rFonts w:ascii="XO Thames" w:hAnsi="XO Thames"/>
          <w:i w:val="false"/>
          <w:iCs w:val="false"/>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w:t>
      </w:r>
      <w:r>
        <w:rPr>
          <w:rFonts w:ascii="XO Thames" w:hAnsi="XO Thames"/>
          <w:i w:val="false"/>
          <w:iCs w:val="false"/>
          <w:spacing w:val="40"/>
          <w:sz w:val="24"/>
          <w:szCs w:val="24"/>
        </w:rPr>
        <w:t xml:space="preserve"> </w:t>
      </w:r>
      <w:r>
        <w:rPr>
          <w:rFonts w:ascii="XO Thames" w:hAnsi="XO Thames"/>
          <w:i w:val="false"/>
          <w:iCs w:val="false"/>
          <w:sz w:val="24"/>
          <w:szCs w:val="24"/>
        </w:rPr>
        <w:t>смешанной</w:t>
      </w:r>
      <w:r>
        <w:rPr>
          <w:rFonts w:ascii="XO Thames" w:hAnsi="XO Thames"/>
          <w:i w:val="false"/>
          <w:iCs w:val="false"/>
          <w:spacing w:val="40"/>
          <w:sz w:val="24"/>
          <w:szCs w:val="24"/>
        </w:rPr>
        <w:t xml:space="preserve"> </w:t>
      </w:r>
      <w:r>
        <w:rPr>
          <w:rFonts w:ascii="XO Thames" w:hAnsi="XO Thames"/>
          <w:i w:val="false"/>
          <w:iCs w:val="false"/>
          <w:sz w:val="24"/>
          <w:szCs w:val="24"/>
        </w:rPr>
        <w:t>адресации;</w:t>
      </w:r>
    </w:p>
    <w:p>
      <w:pPr>
        <w:pStyle w:val="ListParagraph"/>
        <w:numPr>
          <w:ilvl w:val="0"/>
          <w:numId w:val="156"/>
        </w:numPr>
        <w:tabs>
          <w:tab w:val="clear" w:pos="720"/>
          <w:tab w:val="left" w:pos="932" w:leader="none"/>
        </w:tabs>
        <w:spacing w:lineRule="auto" w:line="235" w:before="1"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использовать электронные таблицы для численного моделирования в простых задачах из разных предметных областей;</w:t>
      </w:r>
    </w:p>
    <w:p>
      <w:pPr>
        <w:pStyle w:val="ListParagraph"/>
        <w:numPr>
          <w:ilvl w:val="0"/>
          <w:numId w:val="156"/>
        </w:numPr>
        <w:tabs>
          <w:tab w:val="clear" w:pos="720"/>
          <w:tab w:val="left" w:pos="932" w:leader="none"/>
        </w:tabs>
        <w:spacing w:lineRule="auto" w:line="235" w:before="4" w:after="0"/>
        <w:ind w:left="932" w:right="1131" w:hanging="360"/>
        <w:jc w:val="both"/>
        <w:rPr>
          <w:rFonts w:ascii="XO Thames" w:hAnsi="XO Thames"/>
          <w:i w:val="false"/>
          <w:i w:val="false"/>
          <w:iCs w:val="false"/>
          <w:sz w:val="24"/>
          <w:szCs w:val="24"/>
        </w:rPr>
      </w:pPr>
      <w:r>
        <w:rPr>
          <w:rFonts w:ascii="XO Thames" w:hAnsi="XO Thames"/>
          <w:i w:val="false"/>
          <w:iCs w:val="false"/>
          <w:sz w:val="24"/>
          <w:szCs w:val="24"/>
        </w:rPr>
        <w:t>использовать современные интернет-сервисы (в том числе коммуникационные</w:t>
      </w:r>
      <w:r>
        <w:rPr>
          <w:rFonts w:ascii="XO Thames" w:hAnsi="XO Thames"/>
          <w:i w:val="false"/>
          <w:iCs w:val="false"/>
          <w:spacing w:val="40"/>
          <w:sz w:val="24"/>
          <w:szCs w:val="24"/>
        </w:rPr>
        <w:t xml:space="preserve"> </w:t>
      </w:r>
      <w:r>
        <w:rPr>
          <w:rFonts w:ascii="XO Thames" w:hAnsi="XO Thames"/>
          <w:i w:val="false"/>
          <w:iCs w:val="false"/>
          <w:sz w:val="24"/>
          <w:szCs w:val="24"/>
        </w:rPr>
        <w:t>сервисы, облачные</w:t>
      </w:r>
      <w:r>
        <w:rPr>
          <w:rFonts w:ascii="XO Thames" w:hAnsi="XO Thames"/>
          <w:i w:val="false"/>
          <w:iCs w:val="false"/>
          <w:spacing w:val="40"/>
          <w:sz w:val="24"/>
          <w:szCs w:val="24"/>
        </w:rPr>
        <w:t xml:space="preserve"> </w:t>
      </w:r>
      <w:r>
        <w:rPr>
          <w:rFonts w:ascii="XO Thames" w:hAnsi="XO Thames"/>
          <w:i w:val="false"/>
          <w:iCs w:val="false"/>
          <w:sz w:val="24"/>
          <w:szCs w:val="24"/>
        </w:rPr>
        <w:t>хранилища</w:t>
      </w:r>
      <w:r>
        <w:rPr>
          <w:rFonts w:ascii="XO Thames" w:hAnsi="XO Thames"/>
          <w:i w:val="false"/>
          <w:iCs w:val="false"/>
          <w:spacing w:val="40"/>
          <w:sz w:val="24"/>
          <w:szCs w:val="24"/>
        </w:rPr>
        <w:t xml:space="preserve"> </w:t>
      </w:r>
      <w:r>
        <w:rPr>
          <w:rFonts w:ascii="XO Thames" w:hAnsi="XO Thames"/>
          <w:i w:val="false"/>
          <w:iCs w:val="false"/>
          <w:sz w:val="24"/>
          <w:szCs w:val="24"/>
        </w:rPr>
        <w:t>данных, онлайн-программы (текстовые и графические редакторы, среды разработки)) в учебной и повседневной деятельности;</w:t>
      </w:r>
    </w:p>
    <w:p>
      <w:pPr>
        <w:pStyle w:val="ListParagraph"/>
        <w:numPr>
          <w:ilvl w:val="0"/>
          <w:numId w:val="156"/>
        </w:numPr>
        <w:tabs>
          <w:tab w:val="clear" w:pos="720"/>
          <w:tab w:val="left" w:pos="932" w:leader="none"/>
        </w:tabs>
        <w:spacing w:lineRule="auto" w:line="240" w:before="5" w:after="0"/>
        <w:ind w:left="932" w:right="1131" w:hanging="360"/>
        <w:jc w:val="both"/>
        <w:rPr>
          <w:rFonts w:ascii="XO Thames" w:hAnsi="XO Thames"/>
          <w:i w:val="false"/>
          <w:i w:val="false"/>
          <w:iCs w:val="false"/>
          <w:sz w:val="24"/>
          <w:szCs w:val="24"/>
        </w:rPr>
      </w:pPr>
      <w:r>
        <w:rPr>
          <w:rFonts w:ascii="XO Thames" w:hAnsi="XO Thames"/>
          <w:i w:val="false"/>
          <w:iCs w:val="false"/>
          <w:sz w:val="24"/>
          <w:szCs w:val="24"/>
        </w:rPr>
        <w:t>приводить примеры использования геоинформационных сервисов, сервисов</w:t>
      </w:r>
      <w:r>
        <w:rPr>
          <w:rFonts w:ascii="XO Thames" w:hAnsi="XO Thames"/>
          <w:i w:val="false"/>
          <w:iCs w:val="false"/>
          <w:spacing w:val="40"/>
          <w:sz w:val="24"/>
          <w:szCs w:val="24"/>
        </w:rPr>
        <w:t xml:space="preserve"> </w:t>
      </w:r>
      <w:r>
        <w:rPr>
          <w:rFonts w:ascii="XO Thames" w:hAnsi="XO Thames"/>
          <w:i w:val="false"/>
          <w:iCs w:val="false"/>
          <w:sz w:val="24"/>
          <w:szCs w:val="24"/>
        </w:rPr>
        <w:t xml:space="preserve">государственных услуг, образовательных сервисов, сети Интернет в учебной и повседневной </w:t>
      </w:r>
      <w:r>
        <w:rPr>
          <w:rFonts w:ascii="XO Thames" w:hAnsi="XO Thames"/>
          <w:i w:val="false"/>
          <w:iCs w:val="false"/>
          <w:spacing w:val="-2"/>
          <w:sz w:val="24"/>
          <w:szCs w:val="24"/>
        </w:rPr>
        <w:t>деятельности;</w:t>
      </w:r>
    </w:p>
    <w:p>
      <w:pPr>
        <w:pStyle w:val="ListParagraph"/>
        <w:numPr>
          <w:ilvl w:val="0"/>
          <w:numId w:val="156"/>
        </w:numPr>
        <w:tabs>
          <w:tab w:val="clear" w:pos="720"/>
          <w:tab w:val="left" w:pos="932" w:leader="none"/>
        </w:tabs>
        <w:spacing w:lineRule="auto" w:line="240" w:before="0" w:after="0"/>
        <w:ind w:left="932" w:right="1130" w:hanging="360"/>
        <w:jc w:val="both"/>
        <w:rPr>
          <w:rFonts w:ascii="XO Thames" w:hAnsi="XO Thames"/>
          <w:i w:val="false"/>
          <w:i w:val="false"/>
          <w:iCs w:val="false"/>
          <w:sz w:val="24"/>
          <w:szCs w:val="24"/>
        </w:rPr>
      </w:pPr>
      <w:r>
        <w:rPr>
          <w:rFonts w:ascii="XO Thames" w:hAnsi="XO Thames"/>
          <w:i w:val="false"/>
          <w:iCs w:val="false"/>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w:t>
      </w:r>
      <w:r>
        <w:rPr>
          <w:rFonts w:ascii="XO Thames" w:hAnsi="XO Thames"/>
          <w:i w:val="false"/>
          <w:iCs w:val="false"/>
          <w:spacing w:val="-15"/>
          <w:sz w:val="24"/>
          <w:szCs w:val="24"/>
        </w:rPr>
        <w:t xml:space="preserve"> </w:t>
      </w:r>
      <w:r>
        <w:rPr>
          <w:rFonts w:ascii="XO Thames" w:hAnsi="XO Thames"/>
          <w:i w:val="false"/>
          <w:iCs w:val="false"/>
          <w:sz w:val="24"/>
          <w:szCs w:val="24"/>
        </w:rPr>
        <w:t>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w:t>
      </w:r>
      <w:r>
        <w:rPr>
          <w:rFonts w:ascii="XO Thames" w:hAnsi="XO Thames"/>
          <w:i w:val="false"/>
          <w:iCs w:val="false"/>
          <w:spacing w:val="40"/>
          <w:sz w:val="24"/>
          <w:szCs w:val="24"/>
        </w:rPr>
        <w:t xml:space="preserve"> </w:t>
      </w:r>
      <w:r>
        <w:rPr>
          <w:rFonts w:ascii="XO Thames" w:hAnsi="XO Thames"/>
          <w:i w:val="false"/>
          <w:iCs w:val="false"/>
          <w:sz w:val="24"/>
          <w:szCs w:val="24"/>
        </w:rPr>
        <w:t>опасность</w:t>
      </w:r>
      <w:r>
        <w:rPr>
          <w:rFonts w:ascii="XO Thames" w:hAnsi="XO Thames"/>
          <w:i w:val="false"/>
          <w:iCs w:val="false"/>
          <w:spacing w:val="40"/>
          <w:sz w:val="24"/>
          <w:szCs w:val="24"/>
        </w:rPr>
        <w:t xml:space="preserve"> </w:t>
      </w:r>
      <w:r>
        <w:rPr>
          <w:rFonts w:ascii="XO Thames" w:hAnsi="XO Thames"/>
          <w:i w:val="false"/>
          <w:iCs w:val="false"/>
          <w:sz w:val="24"/>
          <w:szCs w:val="24"/>
        </w:rPr>
        <w:t>вредоносного</w:t>
      </w:r>
      <w:r>
        <w:rPr>
          <w:rFonts w:ascii="XO Thames" w:hAnsi="XO Thames"/>
          <w:i w:val="false"/>
          <w:iCs w:val="false"/>
          <w:spacing w:val="40"/>
          <w:sz w:val="24"/>
          <w:szCs w:val="24"/>
        </w:rPr>
        <w:t xml:space="preserve"> </w:t>
      </w:r>
      <w:r>
        <w:rPr>
          <w:rFonts w:ascii="XO Thames" w:hAnsi="XO Thames"/>
          <w:i w:val="false"/>
          <w:iCs w:val="false"/>
          <w:sz w:val="24"/>
          <w:szCs w:val="24"/>
        </w:rPr>
        <w:t>кода);</w:t>
      </w:r>
    </w:p>
    <w:p>
      <w:pPr>
        <w:pStyle w:val="ListParagraph"/>
        <w:numPr>
          <w:ilvl w:val="0"/>
          <w:numId w:val="156"/>
        </w:numPr>
        <w:tabs>
          <w:tab w:val="clear" w:pos="720"/>
          <w:tab w:val="left" w:pos="932" w:leader="none"/>
        </w:tabs>
        <w:spacing w:lineRule="auto" w:line="240" w:before="0" w:after="0"/>
        <w:ind w:left="932" w:right="1135" w:hanging="360"/>
        <w:jc w:val="left"/>
        <w:rPr>
          <w:rFonts w:ascii="XO Thames" w:hAnsi="XO Thames"/>
          <w:i w:val="false"/>
          <w:i w:val="false"/>
          <w:iCs w:val="false"/>
          <w:sz w:val="24"/>
          <w:szCs w:val="24"/>
        </w:rPr>
      </w:pPr>
      <w:r>
        <w:rPr>
          <w:rFonts w:ascii="XO Thames" w:hAnsi="XO Thames"/>
          <w:i w:val="false"/>
          <w:iCs w:val="false"/>
          <w:sz w:val="24"/>
          <w:szCs w:val="24"/>
        </w:rPr>
        <w:t>распознавать попытки и предупреждать вовлечение себя и окружающих в деструктивные и криминальные формы сетевой</w:t>
      </w:r>
      <w:r>
        <w:rPr>
          <w:rFonts w:ascii="XO Thames" w:hAnsi="XO Thames"/>
          <w:i w:val="false"/>
          <w:iCs w:val="false"/>
          <w:spacing w:val="40"/>
          <w:sz w:val="24"/>
          <w:szCs w:val="24"/>
        </w:rPr>
        <w:t xml:space="preserve"> </w:t>
      </w:r>
      <w:r>
        <w:rPr>
          <w:rFonts w:ascii="XO Thames" w:hAnsi="XO Thames"/>
          <w:i w:val="false"/>
          <w:iCs w:val="false"/>
          <w:sz w:val="24"/>
          <w:szCs w:val="24"/>
        </w:rPr>
        <w:t>активности</w:t>
      </w:r>
      <w:r>
        <w:rPr>
          <w:rFonts w:ascii="XO Thames" w:hAnsi="XO Thames"/>
          <w:i w:val="false"/>
          <w:iCs w:val="false"/>
          <w:spacing w:val="40"/>
          <w:sz w:val="24"/>
          <w:szCs w:val="24"/>
        </w:rPr>
        <w:t xml:space="preserve"> </w:t>
      </w:r>
      <w:r>
        <w:rPr>
          <w:rFonts w:ascii="XO Thames" w:hAnsi="XO Thames"/>
          <w:i w:val="false"/>
          <w:iCs w:val="false"/>
          <w:sz w:val="24"/>
          <w:szCs w:val="24"/>
        </w:rPr>
        <w:t>(в том числе кибербуллинг,</w:t>
      </w:r>
      <w:r>
        <w:rPr>
          <w:rFonts w:ascii="XO Thames" w:hAnsi="XO Thames"/>
          <w:i w:val="false"/>
          <w:iCs w:val="false"/>
          <w:spacing w:val="40"/>
          <w:sz w:val="24"/>
          <w:szCs w:val="24"/>
        </w:rPr>
        <w:t xml:space="preserve"> </w:t>
      </w:r>
      <w:r>
        <w:rPr>
          <w:rFonts w:ascii="XO Thames" w:hAnsi="XO Thames"/>
          <w:i w:val="false"/>
          <w:iCs w:val="false"/>
          <w:sz w:val="24"/>
          <w:szCs w:val="24"/>
        </w:rPr>
        <w:t xml:space="preserve">фишинг). </w:t>
      </w:r>
      <w:r>
        <w:rPr>
          <w:rFonts w:ascii="XO Thames" w:hAnsi="XO Thames"/>
          <w:b/>
          <w:i w:val="false"/>
          <w:iCs w:val="false"/>
          <w:sz w:val="24"/>
          <w:szCs w:val="24"/>
        </w:rPr>
        <w:t>Содержание учебного предмета</w:t>
      </w:r>
    </w:p>
    <w:p>
      <w:pPr>
        <w:pStyle w:val="Normal"/>
        <w:spacing w:lineRule="exact" w:line="272" w:before="0" w:after="0"/>
        <w:ind w:left="0" w:right="8797" w:hanging="0"/>
        <w:jc w:val="right"/>
        <w:rPr>
          <w:rFonts w:ascii="XO Thames" w:hAnsi="XO Thames"/>
          <w:i w:val="false"/>
          <w:i w:val="false"/>
          <w:iCs w:val="false"/>
          <w:sz w:val="24"/>
          <w:szCs w:val="24"/>
        </w:rPr>
      </w:pPr>
      <w:r>
        <w:rPr>
          <w:rFonts w:ascii="XO Thames" w:hAnsi="XO Thames"/>
          <w:b/>
          <w:i w:val="false"/>
          <w:iCs w:val="false"/>
          <w:w w:val="105"/>
          <w:sz w:val="24"/>
          <w:szCs w:val="24"/>
          <w:u w:val="single"/>
        </w:rPr>
        <w:t>7</w:t>
      </w:r>
      <w:r>
        <w:rPr>
          <w:rFonts w:ascii="XO Thames" w:hAnsi="XO Thames"/>
          <w:b/>
          <w:i w:val="false"/>
          <w:iCs w:val="false"/>
          <w:spacing w:val="42"/>
          <w:w w:val="105"/>
          <w:sz w:val="24"/>
          <w:szCs w:val="24"/>
          <w:u w:val="single"/>
        </w:rPr>
        <w:t xml:space="preserve"> </w:t>
      </w:r>
      <w:r>
        <w:rPr>
          <w:rFonts w:ascii="XO Thames" w:hAnsi="XO Thames"/>
          <w:b/>
          <w:i w:val="false"/>
          <w:iCs w:val="false"/>
          <w:spacing w:val="-4"/>
          <w:w w:val="105"/>
          <w:sz w:val="24"/>
          <w:szCs w:val="24"/>
          <w:u w:val="single"/>
        </w:rPr>
        <w:t>класс</w:t>
      </w:r>
    </w:p>
    <w:p>
      <w:pPr>
        <w:pStyle w:val="Normal"/>
        <w:spacing w:before="0" w:after="0"/>
        <w:ind w:left="0" w:right="8700" w:hanging="0"/>
        <w:jc w:val="right"/>
        <w:rPr>
          <w:rFonts w:ascii="XO Thames" w:hAnsi="XO Thames"/>
          <w:i w:val="false"/>
          <w:i w:val="false"/>
          <w:iCs w:val="false"/>
          <w:sz w:val="24"/>
          <w:szCs w:val="24"/>
        </w:rPr>
      </w:pPr>
      <w:r>
        <w:rPr>
          <w:rFonts w:ascii="XO Thames" w:hAnsi="XO Thames"/>
          <w:b/>
          <w:i w:val="false"/>
          <w:iCs w:val="false"/>
          <w:w w:val="75"/>
          <w:sz w:val="24"/>
          <w:szCs w:val="24"/>
        </w:rPr>
        <w:t>Цифровая</w:t>
      </w:r>
      <w:r>
        <w:rPr>
          <w:rFonts w:ascii="XO Thames" w:hAnsi="XO Thames"/>
          <w:b/>
          <w:i w:val="false"/>
          <w:iCs w:val="false"/>
          <w:spacing w:val="38"/>
          <w:sz w:val="24"/>
          <w:szCs w:val="24"/>
        </w:rPr>
        <w:t xml:space="preserve"> </w:t>
      </w:r>
      <w:r>
        <w:rPr>
          <w:rFonts w:ascii="XO Thames" w:hAnsi="XO Thames"/>
          <w:b/>
          <w:i w:val="false"/>
          <w:iCs w:val="false"/>
          <w:spacing w:val="-2"/>
          <w:w w:val="90"/>
          <w:sz w:val="24"/>
          <w:szCs w:val="24"/>
        </w:rPr>
        <w:t>грамотность</w:t>
      </w:r>
    </w:p>
    <w:p>
      <w:pPr>
        <w:pStyle w:val="2"/>
        <w:rPr>
          <w:rFonts w:ascii="XO Thames" w:hAnsi="XO Thames"/>
          <w:i w:val="false"/>
          <w:i w:val="false"/>
          <w:iCs w:val="false"/>
          <w:sz w:val="24"/>
          <w:szCs w:val="24"/>
        </w:rPr>
      </w:pPr>
      <w:r>
        <w:rPr>
          <w:rFonts w:ascii="XO Thames" w:hAnsi="XO Thames"/>
          <w:i w:val="false"/>
          <w:iCs w:val="false"/>
          <w:sz w:val="24"/>
          <w:szCs w:val="24"/>
        </w:rPr>
        <w:t>Компьютер</w:t>
      </w:r>
      <w:r>
        <w:rPr>
          <w:rFonts w:ascii="XO Thames" w:hAnsi="XO Thames"/>
          <w:i w:val="false"/>
          <w:iCs w:val="false"/>
          <w:spacing w:val="6"/>
          <w:sz w:val="24"/>
          <w:szCs w:val="24"/>
        </w:rPr>
        <w:t xml:space="preserve"> </w:t>
      </w:r>
      <w:r>
        <w:rPr>
          <w:rFonts w:ascii="XO Thames" w:hAnsi="XO Thames"/>
          <w:i w:val="false"/>
          <w:iCs w:val="false"/>
          <w:sz w:val="24"/>
          <w:szCs w:val="24"/>
        </w:rPr>
        <w:t>—</w:t>
      </w:r>
      <w:r>
        <w:rPr>
          <w:rFonts w:ascii="XO Thames" w:hAnsi="XO Thames"/>
          <w:i w:val="false"/>
          <w:iCs w:val="false"/>
          <w:spacing w:val="10"/>
          <w:sz w:val="24"/>
          <w:szCs w:val="24"/>
        </w:rPr>
        <w:t xml:space="preserve"> </w:t>
      </w:r>
      <w:r>
        <w:rPr>
          <w:rFonts w:ascii="XO Thames" w:hAnsi="XO Thames"/>
          <w:i w:val="false"/>
          <w:iCs w:val="false"/>
          <w:sz w:val="24"/>
          <w:szCs w:val="24"/>
        </w:rPr>
        <w:t>универсальное</w:t>
      </w:r>
      <w:r>
        <w:rPr>
          <w:rFonts w:ascii="XO Thames" w:hAnsi="XO Thames"/>
          <w:i w:val="false"/>
          <w:iCs w:val="false"/>
          <w:spacing w:val="10"/>
          <w:sz w:val="24"/>
          <w:szCs w:val="24"/>
        </w:rPr>
        <w:t xml:space="preserve"> </w:t>
      </w:r>
      <w:r>
        <w:rPr>
          <w:rFonts w:ascii="XO Thames" w:hAnsi="XO Thames"/>
          <w:i w:val="false"/>
          <w:iCs w:val="false"/>
          <w:sz w:val="24"/>
          <w:szCs w:val="24"/>
        </w:rPr>
        <w:t>устройствообработки</w:t>
      </w:r>
      <w:r>
        <w:rPr>
          <w:rFonts w:ascii="XO Thames" w:hAnsi="XO Thames"/>
          <w:i w:val="false"/>
          <w:iCs w:val="false"/>
          <w:spacing w:val="44"/>
          <w:sz w:val="24"/>
          <w:szCs w:val="24"/>
        </w:rPr>
        <w:t xml:space="preserve"> </w:t>
      </w:r>
      <w:r>
        <w:rPr>
          <w:rFonts w:ascii="XO Thames" w:hAnsi="XO Thames"/>
          <w:i w:val="false"/>
          <w:iCs w:val="false"/>
          <w:spacing w:val="-2"/>
          <w:sz w:val="24"/>
          <w:szCs w:val="24"/>
        </w:rPr>
        <w:t>данных</w:t>
      </w:r>
    </w:p>
    <w:p>
      <w:pPr>
        <w:pStyle w:val="Style13"/>
        <w:ind w:left="932" w:right="1133" w:firstLine="226"/>
        <w:rPr>
          <w:rFonts w:ascii="XO Thames" w:hAnsi="XO Thames"/>
          <w:i w:val="false"/>
          <w:i w:val="false"/>
          <w:iCs w:val="false"/>
          <w:sz w:val="24"/>
          <w:szCs w:val="24"/>
        </w:rPr>
      </w:pPr>
      <w:r>
        <w:rPr>
          <w:rFonts w:ascii="XO Thames" w:hAnsi="XO Thames"/>
          <w:i w:val="false"/>
          <w:iCs w:val="false"/>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w:t>
      </w:r>
      <w:r>
        <w:rPr>
          <w:rFonts w:ascii="XO Thames" w:hAnsi="XO Thames"/>
          <w:i w:val="false"/>
          <w:iCs w:val="false"/>
          <w:spacing w:val="40"/>
          <w:sz w:val="24"/>
          <w:szCs w:val="24"/>
        </w:rPr>
        <w:t xml:space="preserve"> </w:t>
      </w:r>
      <w:r>
        <w:rPr>
          <w:rFonts w:ascii="XO Thames" w:hAnsi="XO Thames"/>
          <w:i w:val="false"/>
          <w:iCs w:val="false"/>
          <w:sz w:val="24"/>
          <w:szCs w:val="24"/>
        </w:rPr>
        <w:t>суперкомпьютеры. Мобильные</w:t>
      </w:r>
      <w:r>
        <w:rPr>
          <w:rFonts w:ascii="XO Thames" w:hAnsi="XO Thames"/>
          <w:i w:val="false"/>
          <w:iCs w:val="false"/>
          <w:spacing w:val="40"/>
          <w:sz w:val="24"/>
          <w:szCs w:val="24"/>
        </w:rPr>
        <w:t xml:space="preserve"> </w:t>
      </w:r>
      <w:r>
        <w:rPr>
          <w:rFonts w:ascii="XO Thames" w:hAnsi="XO Thames"/>
          <w:i w:val="false"/>
          <w:iCs w:val="false"/>
          <w:sz w:val="24"/>
          <w:szCs w:val="24"/>
        </w:rPr>
        <w:t>устройства.</w:t>
      </w:r>
    </w:p>
    <w:p>
      <w:pPr>
        <w:pStyle w:val="Normal"/>
        <w:spacing w:before="0" w:after="0"/>
        <w:ind w:left="932" w:right="1132" w:firstLine="226"/>
        <w:jc w:val="both"/>
        <w:rPr>
          <w:rFonts w:ascii="XO Thames" w:hAnsi="XO Thames"/>
          <w:i w:val="false"/>
          <w:i w:val="false"/>
          <w:iCs w:val="false"/>
          <w:sz w:val="24"/>
          <w:szCs w:val="24"/>
        </w:rPr>
      </w:pPr>
      <w:r>
        <w:rPr>
          <w:rFonts w:ascii="XO Thames" w:hAnsi="XO Thames"/>
          <w:i w:val="false"/>
          <w:iCs w:val="false"/>
          <w:sz w:val="24"/>
          <w:szCs w:val="24"/>
        </w:rPr>
        <w:t>Основные компоненты компьютера и их назначение. Процессор. Оперативная и долговременная</w:t>
      </w:r>
      <w:r>
        <w:rPr>
          <w:rFonts w:ascii="XO Thames" w:hAnsi="XO Thames"/>
          <w:i w:val="false"/>
          <w:iCs w:val="false"/>
          <w:spacing w:val="40"/>
          <w:sz w:val="24"/>
          <w:szCs w:val="24"/>
        </w:rPr>
        <w:t xml:space="preserve"> </w:t>
      </w:r>
      <w:r>
        <w:rPr>
          <w:rFonts w:ascii="XO Thames" w:hAnsi="XO Thames"/>
          <w:i w:val="false"/>
          <w:iCs w:val="false"/>
          <w:sz w:val="24"/>
          <w:szCs w:val="24"/>
        </w:rPr>
        <w:t>память.</w:t>
      </w:r>
      <w:r>
        <w:rPr>
          <w:rFonts w:ascii="XO Thames" w:hAnsi="XO Thames"/>
          <w:i w:val="false"/>
          <w:iCs w:val="false"/>
          <w:spacing w:val="40"/>
          <w:sz w:val="24"/>
          <w:szCs w:val="24"/>
        </w:rPr>
        <w:t xml:space="preserve"> </w:t>
      </w:r>
      <w:r>
        <w:rPr>
          <w:rFonts w:ascii="XO Thames" w:hAnsi="XO Thames"/>
          <w:i w:val="false"/>
          <w:iCs w:val="false"/>
          <w:sz w:val="24"/>
          <w:szCs w:val="24"/>
        </w:rPr>
        <w:t>Устройства</w:t>
      </w:r>
      <w:r>
        <w:rPr>
          <w:rFonts w:ascii="XO Thames" w:hAnsi="XO Thames"/>
          <w:i w:val="false"/>
          <w:iCs w:val="false"/>
          <w:spacing w:val="40"/>
          <w:sz w:val="24"/>
          <w:szCs w:val="24"/>
        </w:rPr>
        <w:t xml:space="preserve"> </w:t>
      </w:r>
      <w:r>
        <w:rPr>
          <w:rFonts w:ascii="XO Thames" w:hAnsi="XO Thames"/>
          <w:i w:val="false"/>
          <w:iCs w:val="false"/>
          <w:sz w:val="24"/>
          <w:szCs w:val="24"/>
        </w:rPr>
        <w:t>ввода</w:t>
      </w:r>
      <w:r>
        <w:rPr>
          <w:rFonts w:ascii="XO Thames" w:hAnsi="XO Thames"/>
          <w:i w:val="false"/>
          <w:iCs w:val="false"/>
          <w:spacing w:val="40"/>
          <w:sz w:val="24"/>
          <w:szCs w:val="24"/>
        </w:rPr>
        <w:t xml:space="preserve"> </w:t>
      </w:r>
      <w:r>
        <w:rPr>
          <w:rFonts w:ascii="XO Thames" w:hAnsi="XO Thames"/>
          <w:i w:val="false"/>
          <w:iCs w:val="false"/>
          <w:sz w:val="24"/>
          <w:szCs w:val="24"/>
        </w:rPr>
        <w:t>и</w:t>
      </w:r>
      <w:r>
        <w:rPr>
          <w:rFonts w:ascii="XO Thames" w:hAnsi="XO Thames"/>
          <w:i w:val="false"/>
          <w:iCs w:val="false"/>
          <w:spacing w:val="40"/>
          <w:sz w:val="24"/>
          <w:szCs w:val="24"/>
        </w:rPr>
        <w:t xml:space="preserve"> </w:t>
      </w:r>
      <w:r>
        <w:rPr>
          <w:rFonts w:ascii="XO Thames" w:hAnsi="XO Thames"/>
          <w:i w:val="false"/>
          <w:iCs w:val="false"/>
          <w:sz w:val="24"/>
          <w:szCs w:val="24"/>
        </w:rPr>
        <w:t>вывода.</w:t>
      </w:r>
      <w:r>
        <w:rPr>
          <w:rFonts w:ascii="XO Thames" w:hAnsi="XO Thames"/>
          <w:i w:val="false"/>
          <w:iCs w:val="false"/>
          <w:spacing w:val="80"/>
          <w:w w:val="150"/>
          <w:sz w:val="24"/>
          <w:szCs w:val="24"/>
        </w:rPr>
        <w:t xml:space="preserve"> </w:t>
      </w:r>
      <w:r>
        <w:rPr>
          <w:rFonts w:ascii="XO Thames" w:hAnsi="XO Thames"/>
          <w:i w:val="false"/>
          <w:iCs w:val="false"/>
          <w:sz w:val="24"/>
          <w:szCs w:val="24"/>
        </w:rPr>
        <w:t>Сенсорный</w:t>
      </w:r>
      <w:r>
        <w:rPr>
          <w:rFonts w:ascii="XO Thames" w:hAnsi="XO Thames"/>
          <w:i w:val="false"/>
          <w:iCs w:val="false"/>
          <w:spacing w:val="80"/>
          <w:w w:val="150"/>
          <w:sz w:val="24"/>
          <w:szCs w:val="24"/>
        </w:rPr>
        <w:t xml:space="preserve"> </w:t>
      </w:r>
      <w:r>
        <w:rPr>
          <w:rFonts w:ascii="XO Thames" w:hAnsi="XO Thames"/>
          <w:i w:val="false"/>
          <w:iCs w:val="false"/>
          <w:sz w:val="24"/>
          <w:szCs w:val="24"/>
        </w:rPr>
        <w:t>ввод,</w:t>
      </w:r>
      <w:r>
        <w:rPr>
          <w:rFonts w:ascii="XO Thames" w:hAnsi="XO Thames"/>
          <w:i w:val="false"/>
          <w:iCs w:val="false"/>
          <w:spacing w:val="80"/>
          <w:w w:val="150"/>
          <w:sz w:val="24"/>
          <w:szCs w:val="24"/>
        </w:rPr>
        <w:t xml:space="preserve"> </w:t>
      </w:r>
      <w:r>
        <w:rPr>
          <w:rFonts w:ascii="XO Thames" w:hAnsi="XO Thames"/>
          <w:i w:val="false"/>
          <w:iCs w:val="false"/>
          <w:sz w:val="24"/>
          <w:szCs w:val="24"/>
        </w:rPr>
        <w:t>датчики мобильных</w:t>
      </w:r>
      <w:r>
        <w:rPr>
          <w:rFonts w:ascii="XO Thames" w:hAnsi="XO Thames"/>
          <w:i w:val="false"/>
          <w:iCs w:val="false"/>
          <w:spacing w:val="40"/>
          <w:sz w:val="24"/>
          <w:szCs w:val="24"/>
        </w:rPr>
        <w:t xml:space="preserve"> </w:t>
      </w:r>
      <w:r>
        <w:rPr>
          <w:rFonts w:ascii="XO Thames" w:hAnsi="XO Thames"/>
          <w:i w:val="false"/>
          <w:iCs w:val="false"/>
          <w:sz w:val="24"/>
          <w:szCs w:val="24"/>
        </w:rPr>
        <w:t>устройств,</w:t>
      </w:r>
      <w:r>
        <w:rPr>
          <w:rFonts w:ascii="XO Thames" w:hAnsi="XO Thames"/>
          <w:i w:val="false"/>
          <w:iCs w:val="false"/>
          <w:spacing w:val="80"/>
          <w:sz w:val="24"/>
          <w:szCs w:val="24"/>
        </w:rPr>
        <w:t xml:space="preserve"> </w:t>
      </w:r>
      <w:r>
        <w:rPr>
          <w:rFonts w:ascii="XO Thames" w:hAnsi="XO Thames"/>
          <w:i w:val="false"/>
          <w:iCs w:val="false"/>
          <w:sz w:val="24"/>
          <w:szCs w:val="24"/>
        </w:rPr>
        <w:t>средства</w:t>
      </w:r>
      <w:r>
        <w:rPr>
          <w:rFonts w:ascii="XO Thames" w:hAnsi="XO Thames"/>
          <w:i w:val="false"/>
          <w:iCs w:val="false"/>
          <w:spacing w:val="80"/>
          <w:sz w:val="24"/>
          <w:szCs w:val="24"/>
        </w:rPr>
        <w:t xml:space="preserve"> </w:t>
      </w:r>
      <w:r>
        <w:rPr>
          <w:rFonts w:ascii="XO Thames" w:hAnsi="XO Thames"/>
          <w:i w:val="false"/>
          <w:iCs w:val="false"/>
          <w:sz w:val="24"/>
          <w:szCs w:val="24"/>
        </w:rPr>
        <w:t>биометрической</w:t>
      </w:r>
      <w:r>
        <w:rPr>
          <w:rFonts w:ascii="XO Thames" w:hAnsi="XO Thames"/>
          <w:i w:val="false"/>
          <w:iCs w:val="false"/>
          <w:spacing w:val="80"/>
          <w:sz w:val="24"/>
          <w:szCs w:val="24"/>
        </w:rPr>
        <w:t xml:space="preserve"> </w:t>
      </w:r>
      <w:r>
        <w:rPr>
          <w:rFonts w:ascii="XO Thames" w:hAnsi="XO Thames"/>
          <w:i w:val="false"/>
          <w:iCs w:val="false"/>
          <w:sz w:val="24"/>
          <w:szCs w:val="24"/>
        </w:rPr>
        <w:t>аутентификации.</w:t>
      </w:r>
    </w:p>
    <w:p>
      <w:pPr>
        <w:pStyle w:val="Style13"/>
        <w:spacing w:lineRule="exact" w:line="275"/>
        <w:ind w:left="1158" w:right="0" w:hanging="0"/>
        <w:rPr>
          <w:rFonts w:ascii="XO Thames" w:hAnsi="XO Thames"/>
          <w:i w:val="false"/>
          <w:i w:val="false"/>
          <w:iCs w:val="false"/>
          <w:sz w:val="24"/>
          <w:szCs w:val="24"/>
        </w:rPr>
      </w:pPr>
      <w:r>
        <w:rPr>
          <w:rFonts w:ascii="XO Thames" w:hAnsi="XO Thames"/>
          <w:i w:val="false"/>
          <w:iCs w:val="false"/>
          <w:sz w:val="24"/>
          <w:szCs w:val="24"/>
        </w:rPr>
        <w:t>История</w:t>
      </w:r>
      <w:r>
        <w:rPr>
          <w:rFonts w:ascii="XO Thames" w:hAnsi="XO Thames"/>
          <w:i w:val="false"/>
          <w:iCs w:val="false"/>
          <w:spacing w:val="48"/>
          <w:sz w:val="24"/>
          <w:szCs w:val="24"/>
        </w:rPr>
        <w:t xml:space="preserve"> </w:t>
      </w:r>
      <w:r>
        <w:rPr>
          <w:rFonts w:ascii="XO Thames" w:hAnsi="XO Thames"/>
          <w:i w:val="false"/>
          <w:iCs w:val="false"/>
          <w:sz w:val="24"/>
          <w:szCs w:val="24"/>
        </w:rPr>
        <w:t>развития</w:t>
      </w:r>
      <w:r>
        <w:rPr>
          <w:rFonts w:ascii="XO Thames" w:hAnsi="XO Thames"/>
          <w:i w:val="false"/>
          <w:iCs w:val="false"/>
          <w:spacing w:val="49"/>
          <w:sz w:val="24"/>
          <w:szCs w:val="24"/>
        </w:rPr>
        <w:t xml:space="preserve"> </w:t>
      </w:r>
      <w:r>
        <w:rPr>
          <w:rFonts w:ascii="XO Thames" w:hAnsi="XO Thames"/>
          <w:i w:val="false"/>
          <w:iCs w:val="false"/>
          <w:sz w:val="24"/>
          <w:szCs w:val="24"/>
        </w:rPr>
        <w:t>компьютеров</w:t>
      </w:r>
      <w:r>
        <w:rPr>
          <w:rFonts w:ascii="XO Thames" w:hAnsi="XO Thames"/>
          <w:i w:val="false"/>
          <w:iCs w:val="false"/>
          <w:spacing w:val="45"/>
          <w:sz w:val="24"/>
          <w:szCs w:val="24"/>
        </w:rPr>
        <w:t xml:space="preserve"> </w:t>
      </w:r>
      <w:r>
        <w:rPr>
          <w:rFonts w:ascii="XO Thames" w:hAnsi="XO Thames"/>
          <w:i w:val="false"/>
          <w:iCs w:val="false"/>
          <w:sz w:val="24"/>
          <w:szCs w:val="24"/>
        </w:rPr>
        <w:t>и</w:t>
      </w:r>
      <w:r>
        <w:rPr>
          <w:rFonts w:ascii="XO Thames" w:hAnsi="XO Thames"/>
          <w:i w:val="false"/>
          <w:iCs w:val="false"/>
          <w:spacing w:val="50"/>
          <w:sz w:val="24"/>
          <w:szCs w:val="24"/>
        </w:rPr>
        <w:t xml:space="preserve"> </w:t>
      </w:r>
      <w:r>
        <w:rPr>
          <w:rFonts w:ascii="XO Thames" w:hAnsi="XO Thames"/>
          <w:i w:val="false"/>
          <w:iCs w:val="false"/>
          <w:sz w:val="24"/>
          <w:szCs w:val="24"/>
        </w:rPr>
        <w:t>программного</w:t>
      </w:r>
      <w:r>
        <w:rPr>
          <w:rFonts w:ascii="XO Thames" w:hAnsi="XO Thames"/>
          <w:i w:val="false"/>
          <w:iCs w:val="false"/>
          <w:spacing w:val="48"/>
          <w:sz w:val="24"/>
          <w:szCs w:val="24"/>
        </w:rPr>
        <w:t xml:space="preserve"> </w:t>
      </w:r>
      <w:r>
        <w:rPr>
          <w:rFonts w:ascii="XO Thames" w:hAnsi="XO Thames"/>
          <w:i w:val="false"/>
          <w:iCs w:val="false"/>
          <w:sz w:val="24"/>
          <w:szCs w:val="24"/>
        </w:rPr>
        <w:t>обеспечения.</w:t>
      </w:r>
      <w:r>
        <w:rPr>
          <w:rFonts w:ascii="XO Thames" w:hAnsi="XO Thames"/>
          <w:i w:val="false"/>
          <w:iCs w:val="false"/>
          <w:spacing w:val="49"/>
          <w:sz w:val="24"/>
          <w:szCs w:val="24"/>
        </w:rPr>
        <w:t xml:space="preserve"> </w:t>
      </w:r>
      <w:r>
        <w:rPr>
          <w:rFonts w:ascii="XO Thames" w:hAnsi="XO Thames"/>
          <w:i w:val="false"/>
          <w:iCs w:val="false"/>
          <w:sz w:val="24"/>
          <w:szCs w:val="24"/>
        </w:rPr>
        <w:t>Поколения</w:t>
      </w:r>
      <w:r>
        <w:rPr>
          <w:rFonts w:ascii="XO Thames" w:hAnsi="XO Thames"/>
          <w:i w:val="false"/>
          <w:iCs w:val="false"/>
          <w:spacing w:val="49"/>
          <w:sz w:val="24"/>
          <w:szCs w:val="24"/>
        </w:rPr>
        <w:t xml:space="preserve"> </w:t>
      </w:r>
      <w:r>
        <w:rPr>
          <w:rFonts w:ascii="XO Thames" w:hAnsi="XO Thames"/>
          <w:i w:val="false"/>
          <w:iCs w:val="false"/>
          <w:spacing w:val="-2"/>
          <w:sz w:val="24"/>
          <w:szCs w:val="24"/>
        </w:rPr>
        <w:t>компьютеров.</w:t>
      </w:r>
    </w:p>
    <w:p>
      <w:pPr>
        <w:pStyle w:val="Style13"/>
        <w:spacing w:lineRule="exact" w:line="275"/>
        <w:rPr>
          <w:rFonts w:ascii="XO Thames" w:hAnsi="XO Thames"/>
          <w:i w:val="false"/>
          <w:i w:val="false"/>
          <w:iCs w:val="false"/>
          <w:sz w:val="24"/>
          <w:szCs w:val="24"/>
        </w:rPr>
      </w:pPr>
      <w:r>
        <w:rPr>
          <w:rFonts w:ascii="XO Thames" w:hAnsi="XO Thames"/>
          <w:i w:val="false"/>
          <w:iCs w:val="false"/>
          <w:sz w:val="24"/>
          <w:szCs w:val="24"/>
        </w:rPr>
        <w:t>Современные</w:t>
      </w:r>
      <w:r>
        <w:rPr>
          <w:rFonts w:ascii="XO Thames" w:hAnsi="XO Thames"/>
          <w:i w:val="false"/>
          <w:iCs w:val="false"/>
          <w:spacing w:val="-7"/>
          <w:sz w:val="24"/>
          <w:szCs w:val="24"/>
        </w:rPr>
        <w:t xml:space="preserve"> </w:t>
      </w:r>
      <w:r>
        <w:rPr>
          <w:rFonts w:ascii="XO Thames" w:hAnsi="XO Thames"/>
          <w:i w:val="false"/>
          <w:iCs w:val="false"/>
          <w:sz w:val="24"/>
          <w:szCs w:val="24"/>
        </w:rPr>
        <w:t>тенденции</w:t>
      </w:r>
      <w:r>
        <w:rPr>
          <w:rFonts w:ascii="XO Thames" w:hAnsi="XO Thames"/>
          <w:i w:val="false"/>
          <w:iCs w:val="false"/>
          <w:spacing w:val="-3"/>
          <w:sz w:val="24"/>
          <w:szCs w:val="24"/>
        </w:rPr>
        <w:t xml:space="preserve"> </w:t>
      </w:r>
      <w:r>
        <w:rPr>
          <w:rFonts w:ascii="XO Thames" w:hAnsi="XO Thames"/>
          <w:i w:val="false"/>
          <w:iCs w:val="false"/>
          <w:sz w:val="24"/>
          <w:szCs w:val="24"/>
        </w:rPr>
        <w:t>раз-</w:t>
      </w:r>
      <w:r>
        <w:rPr>
          <w:rFonts w:ascii="XO Thames" w:hAnsi="XO Thames"/>
          <w:i w:val="false"/>
          <w:iCs w:val="false"/>
          <w:spacing w:val="-4"/>
          <w:sz w:val="24"/>
          <w:szCs w:val="24"/>
        </w:rPr>
        <w:t xml:space="preserve"> </w:t>
      </w:r>
      <w:r>
        <w:rPr>
          <w:rFonts w:ascii="XO Thames" w:hAnsi="XO Thames"/>
          <w:i w:val="false"/>
          <w:iCs w:val="false"/>
          <w:sz w:val="24"/>
          <w:szCs w:val="24"/>
        </w:rPr>
        <w:t>вития</w:t>
      </w:r>
      <w:r>
        <w:rPr>
          <w:rFonts w:ascii="XO Thames" w:hAnsi="XO Thames"/>
          <w:i w:val="false"/>
          <w:iCs w:val="false"/>
          <w:spacing w:val="23"/>
          <w:sz w:val="24"/>
          <w:szCs w:val="24"/>
        </w:rPr>
        <w:t xml:space="preserve"> </w:t>
      </w:r>
      <w:r>
        <w:rPr>
          <w:rFonts w:ascii="XO Thames" w:hAnsi="XO Thames"/>
          <w:i w:val="false"/>
          <w:iCs w:val="false"/>
          <w:sz w:val="24"/>
          <w:szCs w:val="24"/>
        </w:rPr>
        <w:t>компьютеров.</w:t>
      </w:r>
      <w:r>
        <w:rPr>
          <w:rFonts w:ascii="XO Thames" w:hAnsi="XO Thames"/>
          <w:i w:val="false"/>
          <w:iCs w:val="false"/>
          <w:spacing w:val="26"/>
          <w:sz w:val="24"/>
          <w:szCs w:val="24"/>
        </w:rPr>
        <w:t xml:space="preserve"> </w:t>
      </w:r>
      <w:r>
        <w:rPr>
          <w:rFonts w:ascii="XO Thames" w:hAnsi="XO Thames"/>
          <w:i w:val="false"/>
          <w:iCs w:val="false"/>
          <w:spacing w:val="-2"/>
          <w:sz w:val="24"/>
          <w:szCs w:val="24"/>
        </w:rPr>
        <w:t>Суперкомпьютеры.</w:t>
      </w:r>
    </w:p>
    <w:p>
      <w:pPr>
        <w:pStyle w:val="Normal"/>
        <w:spacing w:before="0" w:after="0"/>
        <w:ind w:left="1158" w:right="0" w:hanging="0"/>
        <w:jc w:val="both"/>
        <w:rPr>
          <w:rFonts w:ascii="XO Thames" w:hAnsi="XO Thames"/>
          <w:i w:val="false"/>
          <w:i w:val="false"/>
          <w:iCs w:val="false"/>
          <w:sz w:val="24"/>
          <w:szCs w:val="24"/>
        </w:rPr>
      </w:pPr>
      <w:r>
        <w:rPr>
          <w:rFonts w:ascii="XO Thames" w:hAnsi="XO Thames"/>
          <w:i w:val="false"/>
          <w:iCs w:val="false"/>
          <w:w w:val="125"/>
          <w:sz w:val="24"/>
          <w:szCs w:val="24"/>
        </w:rPr>
        <w:t>Физические</w:t>
      </w:r>
      <w:r>
        <w:rPr>
          <w:rFonts w:ascii="XO Thames" w:hAnsi="XO Thames"/>
          <w:i w:val="false"/>
          <w:iCs w:val="false"/>
          <w:spacing w:val="29"/>
          <w:w w:val="125"/>
          <w:sz w:val="24"/>
          <w:szCs w:val="24"/>
        </w:rPr>
        <w:t xml:space="preserve">  </w:t>
      </w:r>
      <w:r>
        <w:rPr>
          <w:rFonts w:ascii="XO Thames" w:hAnsi="XO Thames"/>
          <w:i w:val="false"/>
          <w:iCs w:val="false"/>
          <w:w w:val="125"/>
          <w:sz w:val="24"/>
          <w:szCs w:val="24"/>
        </w:rPr>
        <w:t>ограничения</w:t>
      </w:r>
      <w:r>
        <w:rPr>
          <w:rFonts w:ascii="XO Thames" w:hAnsi="XO Thames"/>
          <w:i w:val="false"/>
          <w:iCs w:val="false"/>
          <w:spacing w:val="29"/>
          <w:w w:val="125"/>
          <w:sz w:val="24"/>
          <w:szCs w:val="24"/>
        </w:rPr>
        <w:t xml:space="preserve">  </w:t>
      </w:r>
      <w:r>
        <w:rPr>
          <w:rFonts w:ascii="XO Thames" w:hAnsi="XO Thames"/>
          <w:i w:val="false"/>
          <w:iCs w:val="false"/>
          <w:w w:val="125"/>
          <w:sz w:val="24"/>
          <w:szCs w:val="24"/>
        </w:rPr>
        <w:t>на</w:t>
      </w:r>
      <w:r>
        <w:rPr>
          <w:rFonts w:ascii="XO Thames" w:hAnsi="XO Thames"/>
          <w:i w:val="false"/>
          <w:iCs w:val="false"/>
          <w:spacing w:val="29"/>
          <w:w w:val="125"/>
          <w:sz w:val="24"/>
          <w:szCs w:val="24"/>
        </w:rPr>
        <w:t xml:space="preserve">  </w:t>
      </w:r>
      <w:r>
        <w:rPr>
          <w:rFonts w:ascii="XO Thames" w:hAnsi="XO Thames"/>
          <w:i w:val="false"/>
          <w:iCs w:val="false"/>
          <w:w w:val="125"/>
          <w:sz w:val="24"/>
          <w:szCs w:val="24"/>
        </w:rPr>
        <w:t>значения</w:t>
      </w:r>
      <w:r>
        <w:rPr>
          <w:rFonts w:ascii="XO Thames" w:hAnsi="XO Thames"/>
          <w:i w:val="false"/>
          <w:iCs w:val="false"/>
          <w:spacing w:val="29"/>
          <w:w w:val="125"/>
          <w:sz w:val="24"/>
          <w:szCs w:val="24"/>
        </w:rPr>
        <w:t xml:space="preserve">  </w:t>
      </w:r>
      <w:r>
        <w:rPr>
          <w:rFonts w:ascii="XO Thames" w:hAnsi="XO Thames"/>
          <w:i w:val="false"/>
          <w:iCs w:val="false"/>
          <w:w w:val="125"/>
          <w:sz w:val="24"/>
          <w:szCs w:val="24"/>
        </w:rPr>
        <w:t>характеристик</w:t>
      </w:r>
      <w:r>
        <w:rPr>
          <w:rFonts w:ascii="XO Thames" w:hAnsi="XO Thames"/>
          <w:i w:val="false"/>
          <w:iCs w:val="false"/>
          <w:spacing w:val="29"/>
          <w:w w:val="125"/>
          <w:sz w:val="24"/>
          <w:szCs w:val="24"/>
        </w:rPr>
        <w:t xml:space="preserve">  </w:t>
      </w:r>
      <w:r>
        <w:rPr>
          <w:rFonts w:ascii="XO Thames" w:hAnsi="XO Thames"/>
          <w:i w:val="false"/>
          <w:iCs w:val="false"/>
          <w:spacing w:val="-2"/>
          <w:w w:val="125"/>
          <w:sz w:val="24"/>
          <w:szCs w:val="24"/>
        </w:rPr>
        <w:t>компьютеров.</w:t>
      </w:r>
    </w:p>
    <w:p>
      <w:pPr>
        <w:pStyle w:val="Normal"/>
        <w:spacing w:before="0" w:after="0"/>
        <w:ind w:left="932" w:right="0" w:hanging="0"/>
        <w:jc w:val="both"/>
        <w:rPr>
          <w:rFonts w:ascii="XO Thames" w:hAnsi="XO Thames"/>
          <w:i w:val="false"/>
          <w:i w:val="false"/>
          <w:iCs w:val="false"/>
          <w:sz w:val="24"/>
          <w:szCs w:val="24"/>
        </w:rPr>
      </w:pPr>
      <w:r>
        <w:rPr>
          <w:rFonts w:ascii="XO Thames" w:hAnsi="XO Thames"/>
          <w:i w:val="false"/>
          <w:iCs w:val="false"/>
          <w:w w:val="125"/>
          <w:sz w:val="24"/>
          <w:szCs w:val="24"/>
        </w:rPr>
        <w:t>Параллельные</w:t>
      </w:r>
      <w:r>
        <w:rPr>
          <w:rFonts w:ascii="XO Thames" w:hAnsi="XO Thames"/>
          <w:i w:val="false"/>
          <w:iCs w:val="false"/>
          <w:spacing w:val="17"/>
          <w:w w:val="125"/>
          <w:sz w:val="24"/>
          <w:szCs w:val="24"/>
        </w:rPr>
        <w:t xml:space="preserve"> </w:t>
      </w:r>
      <w:r>
        <w:rPr>
          <w:rFonts w:ascii="XO Thames" w:hAnsi="XO Thames"/>
          <w:i w:val="false"/>
          <w:iCs w:val="false"/>
          <w:spacing w:val="-2"/>
          <w:w w:val="125"/>
          <w:sz w:val="24"/>
          <w:szCs w:val="24"/>
        </w:rPr>
        <w:t>вычисления.</w:t>
      </w:r>
    </w:p>
    <w:p>
      <w:pPr>
        <w:pStyle w:val="Style13"/>
        <w:ind w:left="932" w:right="1134" w:firstLine="226"/>
        <w:rPr>
          <w:rFonts w:ascii="XO Thames" w:hAnsi="XO Thames"/>
          <w:i w:val="false"/>
          <w:i w:val="false"/>
          <w:iCs w:val="false"/>
          <w:sz w:val="24"/>
          <w:szCs w:val="24"/>
        </w:rPr>
      </w:pPr>
      <w:r>
        <w:rPr>
          <w:rFonts w:ascii="XO Thames" w:hAnsi="XO Thames"/>
          <w:i w:val="false"/>
          <w:iCs w:val="false"/>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w:t>
      </w:r>
      <w:r>
        <w:rPr>
          <w:rFonts w:ascii="XO Thames" w:hAnsi="XO Thames"/>
          <w:i w:val="false"/>
          <w:iCs w:val="false"/>
          <w:spacing w:val="40"/>
          <w:sz w:val="24"/>
          <w:szCs w:val="24"/>
        </w:rPr>
        <w:t xml:space="preserve"> </w:t>
      </w:r>
      <w:r>
        <w:rPr>
          <w:rFonts w:ascii="XO Thames" w:hAnsi="XO Thames"/>
          <w:i w:val="false"/>
          <w:iCs w:val="false"/>
          <w:sz w:val="24"/>
          <w:szCs w:val="24"/>
        </w:rPr>
        <w:t>доступа для различных</w:t>
      </w:r>
      <w:r>
        <w:rPr>
          <w:rFonts w:ascii="XO Thames" w:hAnsi="XO Thames"/>
          <w:i w:val="false"/>
          <w:iCs w:val="false"/>
          <w:spacing w:val="40"/>
          <w:sz w:val="24"/>
          <w:szCs w:val="24"/>
        </w:rPr>
        <w:t xml:space="preserve"> </w:t>
      </w:r>
      <w:r>
        <w:rPr>
          <w:rFonts w:ascii="XO Thames" w:hAnsi="XO Thames"/>
          <w:i w:val="false"/>
          <w:iCs w:val="false"/>
          <w:sz w:val="24"/>
          <w:szCs w:val="24"/>
        </w:rPr>
        <w:t>видов</w:t>
      </w:r>
      <w:r>
        <w:rPr>
          <w:rFonts w:ascii="XO Thames" w:hAnsi="XO Thames"/>
          <w:i w:val="false"/>
          <w:iCs w:val="false"/>
          <w:spacing w:val="40"/>
          <w:sz w:val="24"/>
          <w:szCs w:val="24"/>
        </w:rPr>
        <w:t xml:space="preserve"> </w:t>
      </w:r>
      <w:r>
        <w:rPr>
          <w:rFonts w:ascii="XO Thames" w:hAnsi="XO Thames"/>
          <w:i w:val="false"/>
          <w:iCs w:val="false"/>
          <w:sz w:val="24"/>
          <w:szCs w:val="24"/>
        </w:rPr>
        <w:t>носителей.</w:t>
      </w:r>
    </w:p>
    <w:p>
      <w:pPr>
        <w:pStyle w:val="Style13"/>
        <w:ind w:left="1158" w:right="0" w:hanging="0"/>
        <w:rPr>
          <w:rFonts w:ascii="XO Thames" w:hAnsi="XO Thames"/>
          <w:i w:val="false"/>
          <w:i w:val="false"/>
          <w:iCs w:val="false"/>
          <w:sz w:val="24"/>
          <w:szCs w:val="24"/>
        </w:rPr>
      </w:pPr>
      <w:r>
        <w:rPr>
          <w:rFonts w:ascii="XO Thames" w:hAnsi="XO Thames"/>
          <w:i w:val="false"/>
          <w:iCs w:val="false"/>
          <w:sz w:val="24"/>
          <w:szCs w:val="24"/>
        </w:rPr>
        <w:t>Требования</w:t>
      </w:r>
      <w:r>
        <w:rPr>
          <w:rFonts w:ascii="XO Thames" w:hAnsi="XO Thames"/>
          <w:i w:val="false"/>
          <w:iCs w:val="false"/>
          <w:spacing w:val="-5"/>
          <w:sz w:val="24"/>
          <w:szCs w:val="24"/>
        </w:rPr>
        <w:t xml:space="preserve"> </w:t>
      </w:r>
      <w:r>
        <w:rPr>
          <w:rFonts w:ascii="XO Thames" w:hAnsi="XO Thames"/>
          <w:i w:val="false"/>
          <w:iCs w:val="false"/>
          <w:sz w:val="24"/>
          <w:szCs w:val="24"/>
        </w:rPr>
        <w:t>к</w:t>
      </w:r>
      <w:r>
        <w:rPr>
          <w:rFonts w:ascii="XO Thames" w:hAnsi="XO Thames"/>
          <w:i w:val="false"/>
          <w:iCs w:val="false"/>
          <w:spacing w:val="-2"/>
          <w:sz w:val="24"/>
          <w:szCs w:val="24"/>
        </w:rPr>
        <w:t xml:space="preserve"> </w:t>
      </w:r>
      <w:r>
        <w:rPr>
          <w:rFonts w:ascii="XO Thames" w:hAnsi="XO Thames"/>
          <w:i w:val="false"/>
          <w:iCs w:val="false"/>
          <w:sz w:val="24"/>
          <w:szCs w:val="24"/>
        </w:rPr>
        <w:t>характеристикам</w:t>
      </w:r>
      <w:r>
        <w:rPr>
          <w:rFonts w:ascii="XO Thames" w:hAnsi="XO Thames"/>
          <w:i w:val="false"/>
          <w:iCs w:val="false"/>
          <w:spacing w:val="-4"/>
          <w:sz w:val="24"/>
          <w:szCs w:val="24"/>
        </w:rPr>
        <w:t xml:space="preserve"> </w:t>
      </w:r>
      <w:r>
        <w:rPr>
          <w:rFonts w:ascii="XO Thames" w:hAnsi="XO Thames"/>
          <w:i w:val="false"/>
          <w:iCs w:val="false"/>
          <w:sz w:val="24"/>
          <w:szCs w:val="24"/>
        </w:rPr>
        <w:t>компьютера</w:t>
      </w:r>
      <w:r>
        <w:rPr>
          <w:rFonts w:ascii="XO Thames" w:hAnsi="XO Thames"/>
          <w:i w:val="false"/>
          <w:iCs w:val="false"/>
          <w:spacing w:val="-4"/>
          <w:sz w:val="24"/>
          <w:szCs w:val="24"/>
        </w:rPr>
        <w:t xml:space="preserve"> </w:t>
      </w:r>
      <w:r>
        <w:rPr>
          <w:rFonts w:ascii="XO Thames" w:hAnsi="XO Thames"/>
          <w:i w:val="false"/>
          <w:iCs w:val="false"/>
          <w:sz w:val="24"/>
          <w:szCs w:val="24"/>
        </w:rPr>
        <w:t>для</w:t>
      </w:r>
      <w:r>
        <w:rPr>
          <w:rFonts w:ascii="XO Thames" w:hAnsi="XO Thames"/>
          <w:i w:val="false"/>
          <w:iCs w:val="false"/>
          <w:spacing w:val="-2"/>
          <w:sz w:val="24"/>
          <w:szCs w:val="24"/>
        </w:rPr>
        <w:t xml:space="preserve"> </w:t>
      </w:r>
      <w:r>
        <w:rPr>
          <w:rFonts w:ascii="XO Thames" w:hAnsi="XO Thames"/>
          <w:i w:val="false"/>
          <w:iCs w:val="false"/>
          <w:sz w:val="24"/>
          <w:szCs w:val="24"/>
        </w:rPr>
        <w:t>решения различных</w:t>
      </w:r>
      <w:r>
        <w:rPr>
          <w:rFonts w:ascii="XO Thames" w:hAnsi="XO Thames"/>
          <w:i w:val="false"/>
          <w:iCs w:val="false"/>
          <w:spacing w:val="29"/>
          <w:sz w:val="24"/>
          <w:szCs w:val="24"/>
        </w:rPr>
        <w:t xml:space="preserve"> </w:t>
      </w:r>
      <w:r>
        <w:rPr>
          <w:rFonts w:ascii="XO Thames" w:hAnsi="XO Thames"/>
          <w:i w:val="false"/>
          <w:iCs w:val="false"/>
          <w:spacing w:val="-2"/>
          <w:sz w:val="24"/>
          <w:szCs w:val="24"/>
        </w:rPr>
        <w:t>задач.</w:t>
      </w:r>
    </w:p>
    <w:p>
      <w:pPr>
        <w:pStyle w:val="Style13"/>
        <w:rPr>
          <w:rFonts w:ascii="XO Thames" w:hAnsi="XO Thames"/>
          <w:i w:val="false"/>
          <w:i w:val="false"/>
          <w:iCs w:val="false"/>
          <w:sz w:val="24"/>
          <w:szCs w:val="24"/>
        </w:rPr>
      </w:pPr>
      <w:r>
        <w:rPr>
          <w:rFonts w:ascii="XO Thames" w:hAnsi="XO Thames"/>
          <w:i w:val="false"/>
          <w:iCs w:val="false"/>
          <w:sz w:val="24"/>
          <w:szCs w:val="24"/>
        </w:rPr>
        <w:t>Техника</w:t>
      </w:r>
      <w:r>
        <w:rPr>
          <w:rFonts w:ascii="XO Thames" w:hAnsi="XO Thames"/>
          <w:i w:val="false"/>
          <w:iCs w:val="false"/>
          <w:spacing w:val="12"/>
          <w:sz w:val="24"/>
          <w:szCs w:val="24"/>
        </w:rPr>
        <w:t xml:space="preserve"> </w:t>
      </w:r>
      <w:r>
        <w:rPr>
          <w:rFonts w:ascii="XO Thames" w:hAnsi="XO Thames"/>
          <w:i w:val="false"/>
          <w:iCs w:val="false"/>
          <w:sz w:val="24"/>
          <w:szCs w:val="24"/>
        </w:rPr>
        <w:t>безопасности</w:t>
      </w:r>
      <w:r>
        <w:rPr>
          <w:rFonts w:ascii="XO Thames" w:hAnsi="XO Thames"/>
          <w:i w:val="false"/>
          <w:iCs w:val="false"/>
          <w:spacing w:val="10"/>
          <w:sz w:val="24"/>
          <w:szCs w:val="24"/>
        </w:rPr>
        <w:t xml:space="preserve"> </w:t>
      </w:r>
      <w:r>
        <w:rPr>
          <w:rFonts w:ascii="XO Thames" w:hAnsi="XO Thames"/>
          <w:i w:val="false"/>
          <w:iCs w:val="false"/>
          <w:sz w:val="24"/>
          <w:szCs w:val="24"/>
        </w:rPr>
        <w:t>и</w:t>
      </w:r>
      <w:r>
        <w:rPr>
          <w:rFonts w:ascii="XO Thames" w:hAnsi="XO Thames"/>
          <w:i w:val="false"/>
          <w:iCs w:val="false"/>
          <w:spacing w:val="13"/>
          <w:sz w:val="24"/>
          <w:szCs w:val="24"/>
        </w:rPr>
        <w:t xml:space="preserve"> </w:t>
      </w:r>
      <w:r>
        <w:rPr>
          <w:rFonts w:ascii="XO Thames" w:hAnsi="XO Thames"/>
          <w:i w:val="false"/>
          <w:iCs w:val="false"/>
          <w:sz w:val="24"/>
          <w:szCs w:val="24"/>
        </w:rPr>
        <w:t>правила</w:t>
      </w:r>
      <w:r>
        <w:rPr>
          <w:rFonts w:ascii="XO Thames" w:hAnsi="XO Thames"/>
          <w:i w:val="false"/>
          <w:iCs w:val="false"/>
          <w:spacing w:val="13"/>
          <w:sz w:val="24"/>
          <w:szCs w:val="24"/>
        </w:rPr>
        <w:t xml:space="preserve"> </w:t>
      </w:r>
      <w:r>
        <w:rPr>
          <w:rFonts w:ascii="XO Thames" w:hAnsi="XO Thames"/>
          <w:i w:val="false"/>
          <w:iCs w:val="false"/>
          <w:sz w:val="24"/>
          <w:szCs w:val="24"/>
        </w:rPr>
        <w:t>работы</w:t>
      </w:r>
      <w:r>
        <w:rPr>
          <w:rFonts w:ascii="XO Thames" w:hAnsi="XO Thames"/>
          <w:i w:val="false"/>
          <w:iCs w:val="false"/>
          <w:spacing w:val="12"/>
          <w:sz w:val="24"/>
          <w:szCs w:val="24"/>
        </w:rPr>
        <w:t xml:space="preserve"> </w:t>
      </w:r>
      <w:r>
        <w:rPr>
          <w:rFonts w:ascii="XO Thames" w:hAnsi="XO Thames"/>
          <w:i w:val="false"/>
          <w:iCs w:val="false"/>
          <w:sz w:val="24"/>
          <w:szCs w:val="24"/>
        </w:rPr>
        <w:t>на</w:t>
      </w:r>
      <w:r>
        <w:rPr>
          <w:rFonts w:ascii="XO Thames" w:hAnsi="XO Thames"/>
          <w:i w:val="false"/>
          <w:iCs w:val="false"/>
          <w:spacing w:val="10"/>
          <w:sz w:val="24"/>
          <w:szCs w:val="24"/>
        </w:rPr>
        <w:t xml:space="preserve"> </w:t>
      </w:r>
      <w:r>
        <w:rPr>
          <w:rFonts w:ascii="XO Thames" w:hAnsi="XO Thames"/>
          <w:i w:val="false"/>
          <w:iCs w:val="false"/>
          <w:spacing w:val="-2"/>
          <w:sz w:val="24"/>
          <w:szCs w:val="24"/>
        </w:rPr>
        <w:t>компьютере.</w:t>
      </w:r>
    </w:p>
    <w:p>
      <w:pPr>
        <w:pStyle w:val="3"/>
        <w:spacing w:before="2" w:after="0"/>
        <w:rPr>
          <w:rFonts w:ascii="XO Thames" w:hAnsi="XO Thames"/>
          <w:i w:val="false"/>
          <w:i w:val="false"/>
          <w:iCs w:val="false"/>
          <w:sz w:val="24"/>
          <w:szCs w:val="24"/>
        </w:rPr>
      </w:pPr>
      <w:r>
        <w:rPr>
          <w:rFonts w:ascii="XO Thames" w:hAnsi="XO Thames"/>
          <w:i w:val="false"/>
          <w:iCs w:val="false"/>
          <w:sz w:val="24"/>
          <w:szCs w:val="24"/>
        </w:rPr>
        <w:t>Программы</w:t>
      </w:r>
      <w:r>
        <w:rPr>
          <w:rFonts w:ascii="XO Thames" w:hAnsi="XO Thames"/>
          <w:i w:val="false"/>
          <w:iCs w:val="false"/>
          <w:spacing w:val="5"/>
          <w:sz w:val="24"/>
          <w:szCs w:val="24"/>
        </w:rPr>
        <w:t xml:space="preserve"> </w:t>
      </w:r>
      <w:r>
        <w:rPr>
          <w:rFonts w:ascii="XO Thames" w:hAnsi="XO Thames"/>
          <w:i w:val="false"/>
          <w:iCs w:val="false"/>
          <w:sz w:val="24"/>
          <w:szCs w:val="24"/>
        </w:rPr>
        <w:t>и</w:t>
      </w:r>
      <w:r>
        <w:rPr>
          <w:rFonts w:ascii="XO Thames" w:hAnsi="XO Thames"/>
          <w:i w:val="false"/>
          <w:iCs w:val="false"/>
          <w:spacing w:val="53"/>
          <w:sz w:val="24"/>
          <w:szCs w:val="24"/>
        </w:rPr>
        <w:t xml:space="preserve"> </w:t>
      </w:r>
      <w:r>
        <w:rPr>
          <w:rFonts w:ascii="XO Thames" w:hAnsi="XO Thames"/>
          <w:i w:val="false"/>
          <w:iCs w:val="false"/>
          <w:spacing w:val="-2"/>
          <w:sz w:val="24"/>
          <w:szCs w:val="24"/>
        </w:rPr>
        <w:t>данные</w:t>
      </w:r>
    </w:p>
    <w:p>
      <w:pPr>
        <w:pStyle w:val="Style13"/>
        <w:ind w:left="932" w:right="1132" w:firstLine="226"/>
        <w:rPr>
          <w:rFonts w:ascii="XO Thames" w:hAnsi="XO Thames"/>
          <w:i w:val="false"/>
          <w:i w:val="false"/>
          <w:iCs w:val="false"/>
          <w:sz w:val="24"/>
          <w:szCs w:val="24"/>
        </w:rPr>
      </w:pPr>
      <w:r>
        <w:rPr>
          <w:rFonts w:ascii="XO Thames" w:hAnsi="XO Thames"/>
          <w:i w:val="false"/>
          <w:iCs w:val="false"/>
          <w:sz w:val="24"/>
          <w:szCs w:val="24"/>
        </w:rPr>
        <w:t>Программное обеспечение компьютера. Прикладное программное</w:t>
      </w:r>
      <w:r>
        <w:rPr>
          <w:rFonts w:ascii="XO Thames" w:hAnsi="XO Thames"/>
          <w:i w:val="false"/>
          <w:iCs w:val="false"/>
          <w:spacing w:val="-1"/>
          <w:sz w:val="24"/>
          <w:szCs w:val="24"/>
        </w:rPr>
        <w:t xml:space="preserve"> </w:t>
      </w:r>
      <w:r>
        <w:rPr>
          <w:rFonts w:ascii="XO Thames" w:hAnsi="XO Thames"/>
          <w:i w:val="false"/>
          <w:iCs w:val="false"/>
          <w:sz w:val="24"/>
          <w:szCs w:val="24"/>
        </w:rPr>
        <w:t>обеспечение.</w:t>
      </w:r>
      <w:r>
        <w:rPr>
          <w:rFonts w:ascii="XO Thames" w:hAnsi="XO Thames"/>
          <w:i w:val="false"/>
          <w:iCs w:val="false"/>
          <w:spacing w:val="-1"/>
          <w:sz w:val="24"/>
          <w:szCs w:val="24"/>
        </w:rPr>
        <w:t xml:space="preserve"> </w:t>
      </w:r>
      <w:r>
        <w:rPr>
          <w:rFonts w:ascii="XO Thames" w:hAnsi="XO Thames"/>
          <w:i w:val="false"/>
          <w:iCs w:val="false"/>
          <w:sz w:val="24"/>
          <w:szCs w:val="24"/>
        </w:rPr>
        <w:t>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w:t>
      </w:r>
      <w:r>
        <w:rPr>
          <w:rFonts w:ascii="XO Thames" w:hAnsi="XO Thames"/>
          <w:i w:val="false"/>
          <w:iCs w:val="false"/>
          <w:spacing w:val="40"/>
          <w:sz w:val="24"/>
          <w:szCs w:val="24"/>
        </w:rPr>
        <w:t xml:space="preserve"> </w:t>
      </w:r>
      <w:r>
        <w:rPr>
          <w:rFonts w:ascii="XO Thames" w:hAnsi="XO Thames"/>
          <w:i w:val="false"/>
          <w:iCs w:val="false"/>
          <w:spacing w:val="-2"/>
          <w:sz w:val="24"/>
          <w:szCs w:val="24"/>
        </w:rPr>
        <w:t>обеспечение.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1" w:firstLine="226"/>
        <w:rPr>
          <w:rFonts w:ascii="XO Thames" w:hAnsi="XO Thames"/>
          <w:i w:val="false"/>
          <w:i w:val="false"/>
          <w:iCs w:val="false"/>
          <w:sz w:val="24"/>
          <w:szCs w:val="24"/>
        </w:rPr>
      </w:pPr>
      <w:r>
        <w:rPr>
          <w:rFonts w:ascii="XO Thames" w:hAnsi="XO Thames"/>
          <w:i w:val="false"/>
          <w:iCs w:val="false"/>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w:t>
      </w:r>
      <w:r>
        <w:rPr>
          <w:rFonts w:ascii="XO Thames" w:hAnsi="XO Thames"/>
          <w:i w:val="false"/>
          <w:iCs w:val="false"/>
          <w:spacing w:val="40"/>
          <w:sz w:val="24"/>
          <w:szCs w:val="24"/>
        </w:rPr>
        <w:t xml:space="preserve"> </w:t>
      </w:r>
      <w:r>
        <w:rPr>
          <w:rFonts w:ascii="XO Thames" w:hAnsi="XO Thames"/>
          <w:i w:val="false"/>
          <w:iCs w:val="false"/>
          <w:sz w:val="24"/>
          <w:szCs w:val="24"/>
        </w:rPr>
        <w:t>запись</w:t>
      </w:r>
      <w:r>
        <w:rPr>
          <w:rFonts w:ascii="XO Thames" w:hAnsi="XO Thames"/>
          <w:i w:val="false"/>
          <w:iCs w:val="false"/>
          <w:spacing w:val="40"/>
          <w:sz w:val="24"/>
          <w:szCs w:val="24"/>
        </w:rPr>
        <w:t xml:space="preserve"> </w:t>
      </w:r>
      <w:r>
        <w:rPr>
          <w:rFonts w:ascii="XO Thames" w:hAnsi="XO Thames"/>
          <w:i w:val="false"/>
          <w:iCs w:val="false"/>
          <w:sz w:val="24"/>
          <w:szCs w:val="24"/>
        </w:rPr>
        <w:t>песни,</w:t>
      </w:r>
      <w:r>
        <w:rPr>
          <w:rFonts w:ascii="XO Thames" w:hAnsi="XO Thames"/>
          <w:i w:val="false"/>
          <w:iCs w:val="false"/>
          <w:spacing w:val="40"/>
          <w:sz w:val="24"/>
          <w:szCs w:val="24"/>
        </w:rPr>
        <w:t xml:space="preserve"> </w:t>
      </w:r>
      <w:r>
        <w:rPr>
          <w:rFonts w:ascii="XO Thames" w:hAnsi="XO Thames"/>
          <w:i w:val="false"/>
          <w:iCs w:val="false"/>
          <w:sz w:val="24"/>
          <w:szCs w:val="24"/>
        </w:rPr>
        <w:t>видеоклип, полнометражный</w:t>
      </w:r>
      <w:r>
        <w:rPr>
          <w:rFonts w:ascii="XO Thames" w:hAnsi="XO Thames"/>
          <w:i w:val="false"/>
          <w:iCs w:val="false"/>
          <w:spacing w:val="80"/>
          <w:sz w:val="24"/>
          <w:szCs w:val="24"/>
        </w:rPr>
        <w:t xml:space="preserve"> </w:t>
      </w:r>
      <w:r>
        <w:rPr>
          <w:rFonts w:ascii="XO Thames" w:hAnsi="XO Thames"/>
          <w:i w:val="false"/>
          <w:iCs w:val="false"/>
          <w:sz w:val="24"/>
          <w:szCs w:val="24"/>
        </w:rPr>
        <w:t>фильм).</w:t>
      </w:r>
    </w:p>
    <w:p>
      <w:pPr>
        <w:pStyle w:val="Style13"/>
        <w:spacing w:before="63" w:after="0"/>
        <w:ind w:left="932" w:right="1131" w:hanging="0"/>
        <w:rPr>
          <w:rFonts w:ascii="XO Thames" w:hAnsi="XO Thames"/>
          <w:i w:val="false"/>
          <w:i w:val="false"/>
          <w:iCs w:val="false"/>
          <w:sz w:val="24"/>
          <w:szCs w:val="24"/>
        </w:rPr>
      </w:pPr>
      <w:r>
        <w:rPr>
          <w:rFonts w:ascii="XO Thames" w:hAnsi="XO Thames"/>
          <w:i w:val="false"/>
          <w:iCs w:val="false"/>
          <w:sz w:val="24"/>
          <w:szCs w:val="24"/>
        </w:rPr>
        <w:t xml:space="preserve">Архивация данных. Сжатие данных как удаление избыточной информации. Использование программ-архиваторов. Файловый менеджер. Поиск файлов средствами операционной </w:t>
      </w:r>
      <w:r>
        <w:rPr>
          <w:rFonts w:ascii="XO Thames" w:hAnsi="XO Thames"/>
          <w:i w:val="false"/>
          <w:iCs w:val="false"/>
          <w:spacing w:val="-2"/>
          <w:sz w:val="24"/>
          <w:szCs w:val="24"/>
        </w:rPr>
        <w:t>системы.</w:t>
      </w:r>
    </w:p>
    <w:p>
      <w:pPr>
        <w:pStyle w:val="Style13"/>
        <w:ind w:left="932" w:right="1132" w:firstLine="226"/>
        <w:rPr>
          <w:rFonts w:ascii="XO Thames" w:hAnsi="XO Thames"/>
          <w:i w:val="false"/>
          <w:i w:val="false"/>
          <w:iCs w:val="false"/>
          <w:sz w:val="24"/>
          <w:szCs w:val="24"/>
        </w:rPr>
      </w:pPr>
      <w:r>
        <w:rPr>
          <w:rFonts w:ascii="XO Thames" w:hAnsi="XO Thames"/>
          <w:i w:val="false"/>
          <w:iCs w:val="false"/>
          <w:sz w:val="24"/>
          <w:szCs w:val="24"/>
        </w:rPr>
        <w:t>Компьютерные вирусы и другие вредоносные программы. Антивирусные средства операционных систем. Программыдля</w:t>
      </w:r>
      <w:r>
        <w:rPr>
          <w:rFonts w:ascii="XO Thames" w:hAnsi="XO Thames"/>
          <w:i w:val="false"/>
          <w:iCs w:val="false"/>
          <w:spacing w:val="40"/>
          <w:sz w:val="24"/>
          <w:szCs w:val="24"/>
        </w:rPr>
        <w:t xml:space="preserve"> </w:t>
      </w:r>
      <w:r>
        <w:rPr>
          <w:rFonts w:ascii="XO Thames" w:hAnsi="XO Thames"/>
          <w:i w:val="false"/>
          <w:iCs w:val="false"/>
          <w:sz w:val="24"/>
          <w:szCs w:val="24"/>
        </w:rPr>
        <w:t>защиты</w:t>
      </w:r>
      <w:r>
        <w:rPr>
          <w:rFonts w:ascii="XO Thames" w:hAnsi="XO Thames"/>
          <w:i w:val="false"/>
          <w:iCs w:val="false"/>
          <w:spacing w:val="40"/>
          <w:sz w:val="24"/>
          <w:szCs w:val="24"/>
        </w:rPr>
        <w:t xml:space="preserve"> </w:t>
      </w:r>
      <w:r>
        <w:rPr>
          <w:rFonts w:ascii="XO Thames" w:hAnsi="XO Thames"/>
          <w:i w:val="false"/>
          <w:iCs w:val="false"/>
          <w:sz w:val="24"/>
          <w:szCs w:val="24"/>
        </w:rPr>
        <w:t>от</w:t>
      </w:r>
      <w:r>
        <w:rPr>
          <w:rFonts w:ascii="XO Thames" w:hAnsi="XO Thames"/>
          <w:i w:val="false"/>
          <w:iCs w:val="false"/>
          <w:spacing w:val="40"/>
          <w:sz w:val="24"/>
          <w:szCs w:val="24"/>
        </w:rPr>
        <w:t xml:space="preserve"> </w:t>
      </w:r>
      <w:r>
        <w:rPr>
          <w:rFonts w:ascii="XO Thames" w:hAnsi="XO Thames"/>
          <w:i w:val="false"/>
          <w:iCs w:val="false"/>
          <w:sz w:val="24"/>
          <w:szCs w:val="24"/>
        </w:rPr>
        <w:t>вирусов.</w:t>
      </w:r>
    </w:p>
    <w:p>
      <w:pPr>
        <w:pStyle w:val="3"/>
        <w:spacing w:before="5" w:after="0"/>
        <w:rPr>
          <w:rFonts w:ascii="XO Thames" w:hAnsi="XO Thames"/>
          <w:i w:val="false"/>
          <w:i w:val="false"/>
          <w:iCs w:val="false"/>
          <w:sz w:val="24"/>
          <w:szCs w:val="24"/>
        </w:rPr>
      </w:pPr>
      <w:r>
        <w:rPr>
          <w:rFonts w:ascii="XO Thames" w:hAnsi="XO Thames"/>
          <w:i w:val="false"/>
          <w:iCs w:val="false"/>
          <w:sz w:val="24"/>
          <w:szCs w:val="24"/>
        </w:rPr>
        <w:t>Компьютерные</w:t>
      </w:r>
      <w:r>
        <w:rPr>
          <w:rFonts w:ascii="XO Thames" w:hAnsi="XO Thames"/>
          <w:i w:val="false"/>
          <w:iCs w:val="false"/>
          <w:spacing w:val="-2"/>
          <w:sz w:val="24"/>
          <w:szCs w:val="24"/>
        </w:rPr>
        <w:t xml:space="preserve"> </w:t>
      </w:r>
      <w:r>
        <w:rPr>
          <w:rFonts w:ascii="XO Thames" w:hAnsi="XO Thames"/>
          <w:i w:val="false"/>
          <w:iCs w:val="false"/>
          <w:spacing w:val="-4"/>
          <w:sz w:val="24"/>
          <w:szCs w:val="24"/>
        </w:rPr>
        <w:t>сети</w:t>
      </w:r>
    </w:p>
    <w:p>
      <w:pPr>
        <w:pStyle w:val="Style13"/>
        <w:ind w:left="932" w:right="1133" w:firstLine="226"/>
        <w:rPr>
          <w:rFonts w:ascii="XO Thames" w:hAnsi="XO Thames"/>
          <w:i w:val="false"/>
          <w:i w:val="false"/>
          <w:iCs w:val="false"/>
          <w:sz w:val="24"/>
          <w:szCs w:val="24"/>
        </w:rPr>
      </w:pPr>
      <w:r>
        <w:rPr>
          <w:rFonts w:ascii="XO Thames" w:hAnsi="XO Thames"/>
          <w:i w:val="false"/>
          <w:iCs w:val="false"/>
          <w:sz w:val="24"/>
          <w:szCs w:val="24"/>
        </w:rPr>
        <w:t>Объединение компьютеров в сеть. Сеть Интернет. Веб-страница, веб-сайт. Структура адресов</w:t>
      </w:r>
      <w:r>
        <w:rPr>
          <w:rFonts w:ascii="XO Thames" w:hAnsi="XO Thames"/>
          <w:i w:val="false"/>
          <w:iCs w:val="false"/>
          <w:spacing w:val="-4"/>
          <w:sz w:val="24"/>
          <w:szCs w:val="24"/>
        </w:rPr>
        <w:t xml:space="preserve"> </w:t>
      </w:r>
      <w:r>
        <w:rPr>
          <w:rFonts w:ascii="XO Thames" w:hAnsi="XO Thames"/>
          <w:i w:val="false"/>
          <w:iCs w:val="false"/>
          <w:sz w:val="24"/>
          <w:szCs w:val="24"/>
        </w:rPr>
        <w:t>веб-ресурсов.</w:t>
      </w:r>
      <w:r>
        <w:rPr>
          <w:rFonts w:ascii="XO Thames" w:hAnsi="XO Thames"/>
          <w:i w:val="false"/>
          <w:iCs w:val="false"/>
          <w:spacing w:val="-4"/>
          <w:sz w:val="24"/>
          <w:szCs w:val="24"/>
        </w:rPr>
        <w:t xml:space="preserve"> </w:t>
      </w:r>
      <w:r>
        <w:rPr>
          <w:rFonts w:ascii="XO Thames" w:hAnsi="XO Thames"/>
          <w:i w:val="false"/>
          <w:iCs w:val="false"/>
          <w:sz w:val="24"/>
          <w:szCs w:val="24"/>
        </w:rPr>
        <w:t>Браузер.</w:t>
      </w:r>
      <w:r>
        <w:rPr>
          <w:rFonts w:ascii="XO Thames" w:hAnsi="XO Thames"/>
          <w:i w:val="false"/>
          <w:iCs w:val="false"/>
          <w:spacing w:val="-4"/>
          <w:sz w:val="24"/>
          <w:szCs w:val="24"/>
        </w:rPr>
        <w:t xml:space="preserve"> </w:t>
      </w:r>
      <w:r>
        <w:rPr>
          <w:rFonts w:ascii="XO Thames" w:hAnsi="XO Thames"/>
          <w:i w:val="false"/>
          <w:iCs w:val="false"/>
          <w:sz w:val="24"/>
          <w:szCs w:val="24"/>
        </w:rPr>
        <w:t>Поисковые</w:t>
      </w:r>
      <w:r>
        <w:rPr>
          <w:rFonts w:ascii="XO Thames" w:hAnsi="XO Thames"/>
          <w:i w:val="false"/>
          <w:iCs w:val="false"/>
          <w:spacing w:val="-4"/>
          <w:sz w:val="24"/>
          <w:szCs w:val="24"/>
        </w:rPr>
        <w:t xml:space="preserve"> </w:t>
      </w:r>
      <w:r>
        <w:rPr>
          <w:rFonts w:ascii="XO Thames" w:hAnsi="XO Thames"/>
          <w:i w:val="false"/>
          <w:iCs w:val="false"/>
          <w:sz w:val="24"/>
          <w:szCs w:val="24"/>
        </w:rPr>
        <w:t>системы.</w:t>
      </w:r>
      <w:r>
        <w:rPr>
          <w:rFonts w:ascii="XO Thames" w:hAnsi="XO Thames"/>
          <w:i w:val="false"/>
          <w:iCs w:val="false"/>
          <w:spacing w:val="-4"/>
          <w:sz w:val="24"/>
          <w:szCs w:val="24"/>
        </w:rPr>
        <w:t xml:space="preserve"> </w:t>
      </w:r>
      <w:r>
        <w:rPr>
          <w:rFonts w:ascii="XO Thames" w:hAnsi="XO Thames"/>
          <w:i w:val="false"/>
          <w:iCs w:val="false"/>
          <w:sz w:val="24"/>
          <w:szCs w:val="24"/>
        </w:rPr>
        <w:t>Поиск</w:t>
      </w:r>
      <w:r>
        <w:rPr>
          <w:rFonts w:ascii="XO Thames" w:hAnsi="XO Thames"/>
          <w:i w:val="false"/>
          <w:iCs w:val="false"/>
          <w:spacing w:val="-3"/>
          <w:sz w:val="24"/>
          <w:szCs w:val="24"/>
        </w:rPr>
        <w:t xml:space="preserve"> </w:t>
      </w:r>
      <w:r>
        <w:rPr>
          <w:rFonts w:ascii="XO Thames" w:hAnsi="XO Thames"/>
          <w:i w:val="false"/>
          <w:iCs w:val="false"/>
          <w:sz w:val="24"/>
          <w:szCs w:val="24"/>
        </w:rPr>
        <w:t>информации</w:t>
      </w:r>
      <w:r>
        <w:rPr>
          <w:rFonts w:ascii="XO Thames" w:hAnsi="XO Thames"/>
          <w:i w:val="false"/>
          <w:iCs w:val="false"/>
          <w:spacing w:val="-3"/>
          <w:sz w:val="24"/>
          <w:szCs w:val="24"/>
        </w:rPr>
        <w:t xml:space="preserve"> </w:t>
      </w:r>
      <w:r>
        <w:rPr>
          <w:rFonts w:ascii="XO Thames" w:hAnsi="XO Thames"/>
          <w:i w:val="false"/>
          <w:iCs w:val="false"/>
          <w:sz w:val="24"/>
          <w:szCs w:val="24"/>
        </w:rPr>
        <w:t>по</w:t>
      </w:r>
      <w:r>
        <w:rPr>
          <w:rFonts w:ascii="XO Thames" w:hAnsi="XO Thames"/>
          <w:i w:val="false"/>
          <w:iCs w:val="false"/>
          <w:spacing w:val="-5"/>
          <w:sz w:val="24"/>
          <w:szCs w:val="24"/>
        </w:rPr>
        <w:t xml:space="preserve"> </w:t>
      </w:r>
      <w:r>
        <w:rPr>
          <w:rFonts w:ascii="XO Thames" w:hAnsi="XO Thames"/>
          <w:i w:val="false"/>
          <w:iCs w:val="false"/>
          <w:sz w:val="24"/>
          <w:szCs w:val="24"/>
        </w:rPr>
        <w:t>ключевым</w:t>
      </w:r>
      <w:r>
        <w:rPr>
          <w:rFonts w:ascii="XO Thames" w:hAnsi="XO Thames"/>
          <w:i w:val="false"/>
          <w:iCs w:val="false"/>
          <w:spacing w:val="-4"/>
          <w:sz w:val="24"/>
          <w:szCs w:val="24"/>
        </w:rPr>
        <w:t xml:space="preserve"> </w:t>
      </w:r>
      <w:r>
        <w:rPr>
          <w:rFonts w:ascii="XO Thames" w:hAnsi="XO Thames"/>
          <w:i w:val="false"/>
          <w:iCs w:val="false"/>
          <w:sz w:val="24"/>
          <w:szCs w:val="24"/>
        </w:rPr>
        <w:t>словам и по изображению. Достоверность информации, полученной</w:t>
      </w:r>
      <w:r>
        <w:rPr>
          <w:rFonts w:ascii="XO Thames" w:hAnsi="XO Thames"/>
          <w:i w:val="false"/>
          <w:iCs w:val="false"/>
          <w:spacing w:val="40"/>
          <w:sz w:val="24"/>
          <w:szCs w:val="24"/>
        </w:rPr>
        <w:t xml:space="preserve"> </w:t>
      </w:r>
      <w:r>
        <w:rPr>
          <w:rFonts w:ascii="XO Thames" w:hAnsi="XO Thames"/>
          <w:i w:val="false"/>
          <w:iCs w:val="false"/>
          <w:sz w:val="24"/>
          <w:szCs w:val="24"/>
        </w:rPr>
        <w:t>из</w:t>
      </w:r>
      <w:r>
        <w:rPr>
          <w:rFonts w:ascii="XO Thames" w:hAnsi="XO Thames"/>
          <w:i w:val="false"/>
          <w:iCs w:val="false"/>
          <w:spacing w:val="40"/>
          <w:sz w:val="24"/>
          <w:szCs w:val="24"/>
        </w:rPr>
        <w:t xml:space="preserve"> </w:t>
      </w:r>
      <w:r>
        <w:rPr>
          <w:rFonts w:ascii="XO Thames" w:hAnsi="XO Thames"/>
          <w:i w:val="false"/>
          <w:iCs w:val="false"/>
          <w:sz w:val="24"/>
          <w:szCs w:val="24"/>
        </w:rPr>
        <w:t>Интернета.</w:t>
      </w:r>
    </w:p>
    <w:p>
      <w:pPr>
        <w:pStyle w:val="Style13"/>
        <w:spacing w:lineRule="exact" w:line="274"/>
        <w:rPr>
          <w:rFonts w:ascii="XO Thames" w:hAnsi="XO Thames"/>
          <w:i w:val="false"/>
          <w:i w:val="false"/>
          <w:iCs w:val="false"/>
          <w:sz w:val="24"/>
          <w:szCs w:val="24"/>
        </w:rPr>
      </w:pPr>
      <w:r>
        <w:rPr>
          <w:rFonts w:ascii="XO Thames" w:hAnsi="XO Thames"/>
          <w:i w:val="false"/>
          <w:iCs w:val="false"/>
          <w:spacing w:val="-4"/>
          <w:sz w:val="24"/>
          <w:szCs w:val="24"/>
        </w:rPr>
        <w:t>Современные</w:t>
      </w:r>
      <w:r>
        <w:rPr>
          <w:rFonts w:ascii="XO Thames" w:hAnsi="XO Thames"/>
          <w:i w:val="false"/>
          <w:iCs w:val="false"/>
          <w:spacing w:val="37"/>
          <w:sz w:val="24"/>
          <w:szCs w:val="24"/>
        </w:rPr>
        <w:t xml:space="preserve"> </w:t>
      </w:r>
      <w:r>
        <w:rPr>
          <w:rFonts w:ascii="XO Thames" w:hAnsi="XO Thames"/>
          <w:i w:val="false"/>
          <w:iCs w:val="false"/>
          <w:spacing w:val="-4"/>
          <w:sz w:val="24"/>
          <w:szCs w:val="24"/>
        </w:rPr>
        <w:t>сервисы</w:t>
      </w:r>
      <w:r>
        <w:rPr>
          <w:rFonts w:ascii="XO Thames" w:hAnsi="XO Thames"/>
          <w:i w:val="false"/>
          <w:iCs w:val="false"/>
          <w:spacing w:val="39"/>
          <w:sz w:val="24"/>
          <w:szCs w:val="24"/>
        </w:rPr>
        <w:t xml:space="preserve"> </w:t>
      </w:r>
      <w:r>
        <w:rPr>
          <w:rFonts w:ascii="XO Thames" w:hAnsi="XO Thames"/>
          <w:i w:val="false"/>
          <w:iCs w:val="false"/>
          <w:spacing w:val="-4"/>
          <w:sz w:val="24"/>
          <w:szCs w:val="24"/>
        </w:rPr>
        <w:t>интернет-коммуникаций.</w:t>
      </w:r>
    </w:p>
    <w:p>
      <w:pPr>
        <w:pStyle w:val="Style13"/>
        <w:ind w:left="932" w:right="1132" w:firstLine="226"/>
        <w:rPr>
          <w:rFonts w:ascii="XO Thames" w:hAnsi="XO Thames"/>
          <w:i w:val="false"/>
          <w:i w:val="false"/>
          <w:iCs w:val="false"/>
          <w:sz w:val="24"/>
          <w:szCs w:val="24"/>
        </w:rPr>
      </w:pPr>
      <w:r>
        <w:rPr>
          <w:rFonts w:ascii="XO Thames" w:hAnsi="XO Thames"/>
          <w:i w:val="false"/>
          <w:iCs w:val="false"/>
          <w:sz w:val="24"/>
          <w:szCs w:val="24"/>
        </w:rPr>
        <w:t>Сетевой этикет, базовые нормы информационной этики и права при работе в сети Интернет. Стратегии безопасного поведения</w:t>
      </w:r>
      <w:r>
        <w:rPr>
          <w:rFonts w:ascii="XO Thames" w:hAnsi="XO Thames"/>
          <w:i w:val="false"/>
          <w:iCs w:val="false"/>
          <w:spacing w:val="40"/>
          <w:sz w:val="24"/>
          <w:szCs w:val="24"/>
        </w:rPr>
        <w:t xml:space="preserve"> </w:t>
      </w:r>
      <w:r>
        <w:rPr>
          <w:rFonts w:ascii="XO Thames" w:hAnsi="XO Thames"/>
          <w:i w:val="false"/>
          <w:iCs w:val="false"/>
          <w:sz w:val="24"/>
          <w:szCs w:val="24"/>
        </w:rPr>
        <w:t>в</w:t>
      </w:r>
      <w:r>
        <w:rPr>
          <w:rFonts w:ascii="XO Thames" w:hAnsi="XO Thames"/>
          <w:i w:val="false"/>
          <w:iCs w:val="false"/>
          <w:spacing w:val="40"/>
          <w:sz w:val="24"/>
          <w:szCs w:val="24"/>
        </w:rPr>
        <w:t xml:space="preserve"> </w:t>
      </w:r>
      <w:r>
        <w:rPr>
          <w:rFonts w:ascii="XO Thames" w:hAnsi="XO Thames"/>
          <w:i w:val="false"/>
          <w:iCs w:val="false"/>
          <w:sz w:val="24"/>
          <w:szCs w:val="24"/>
        </w:rPr>
        <w:t>Интернете.</w:t>
      </w:r>
    </w:p>
    <w:p>
      <w:pPr>
        <w:pStyle w:val="Normal"/>
        <w:spacing w:before="3" w:after="0"/>
        <w:ind w:left="932" w:right="0" w:hanging="0"/>
        <w:jc w:val="both"/>
        <w:rPr>
          <w:rFonts w:ascii="XO Thames" w:hAnsi="XO Thames"/>
          <w:i w:val="false"/>
          <w:i w:val="false"/>
          <w:iCs w:val="false"/>
          <w:sz w:val="24"/>
          <w:szCs w:val="24"/>
        </w:rPr>
      </w:pPr>
      <w:r>
        <w:rPr>
          <w:rFonts w:ascii="XO Thames" w:hAnsi="XO Thames"/>
          <w:b/>
          <w:i w:val="false"/>
          <w:iCs w:val="false"/>
          <w:w w:val="80"/>
          <w:sz w:val="24"/>
          <w:szCs w:val="24"/>
        </w:rPr>
        <w:t>Теоретические</w:t>
      </w:r>
      <w:r>
        <w:rPr>
          <w:rFonts w:ascii="XO Thames" w:hAnsi="XO Thames"/>
          <w:b/>
          <w:i w:val="false"/>
          <w:iCs w:val="false"/>
          <w:spacing w:val="21"/>
          <w:sz w:val="24"/>
          <w:szCs w:val="24"/>
        </w:rPr>
        <w:t xml:space="preserve"> </w:t>
      </w:r>
      <w:r>
        <w:rPr>
          <w:rFonts w:ascii="XO Thames" w:hAnsi="XO Thames"/>
          <w:b/>
          <w:i w:val="false"/>
          <w:iCs w:val="false"/>
          <w:w w:val="80"/>
          <w:sz w:val="24"/>
          <w:szCs w:val="24"/>
        </w:rPr>
        <w:t>основы</w:t>
      </w:r>
      <w:r>
        <w:rPr>
          <w:rFonts w:ascii="XO Thames" w:hAnsi="XO Thames"/>
          <w:b/>
          <w:i w:val="false"/>
          <w:iCs w:val="false"/>
          <w:spacing w:val="23"/>
          <w:sz w:val="24"/>
          <w:szCs w:val="24"/>
        </w:rPr>
        <w:t xml:space="preserve"> </w:t>
      </w:r>
      <w:r>
        <w:rPr>
          <w:rFonts w:ascii="XO Thames" w:hAnsi="XO Thames"/>
          <w:b/>
          <w:i w:val="false"/>
          <w:iCs w:val="false"/>
          <w:spacing w:val="-2"/>
          <w:w w:val="80"/>
          <w:sz w:val="24"/>
          <w:szCs w:val="24"/>
        </w:rPr>
        <w:t>информатики</w:t>
      </w:r>
    </w:p>
    <w:p>
      <w:pPr>
        <w:pStyle w:val="2"/>
        <w:rPr>
          <w:rFonts w:ascii="XO Thames" w:hAnsi="XO Thames"/>
          <w:i w:val="false"/>
          <w:i w:val="false"/>
          <w:iCs w:val="false"/>
          <w:sz w:val="24"/>
          <w:szCs w:val="24"/>
        </w:rPr>
      </w:pPr>
      <w:r>
        <w:rPr>
          <w:rFonts w:ascii="XO Thames" w:hAnsi="XO Thames"/>
          <w:i w:val="false"/>
          <w:iCs w:val="false"/>
          <w:sz w:val="24"/>
          <w:szCs w:val="24"/>
        </w:rPr>
        <w:t>Информация</w:t>
      </w:r>
      <w:r>
        <w:rPr>
          <w:rFonts w:ascii="XO Thames" w:hAnsi="XO Thames"/>
          <w:i w:val="false"/>
          <w:iCs w:val="false"/>
          <w:spacing w:val="39"/>
          <w:sz w:val="24"/>
          <w:szCs w:val="24"/>
        </w:rPr>
        <w:t xml:space="preserve"> </w:t>
      </w:r>
      <w:r>
        <w:rPr>
          <w:rFonts w:ascii="XO Thames" w:hAnsi="XO Thames"/>
          <w:i w:val="false"/>
          <w:iCs w:val="false"/>
          <w:sz w:val="24"/>
          <w:szCs w:val="24"/>
        </w:rPr>
        <w:t>и</w:t>
      </w:r>
      <w:r>
        <w:rPr>
          <w:rFonts w:ascii="XO Thames" w:hAnsi="XO Thames"/>
          <w:i w:val="false"/>
          <w:iCs w:val="false"/>
          <w:spacing w:val="41"/>
          <w:sz w:val="24"/>
          <w:szCs w:val="24"/>
        </w:rPr>
        <w:t xml:space="preserve"> </w:t>
      </w:r>
      <w:r>
        <w:rPr>
          <w:rFonts w:ascii="XO Thames" w:hAnsi="XO Thames"/>
          <w:i w:val="false"/>
          <w:iCs w:val="false"/>
          <w:sz w:val="24"/>
          <w:szCs w:val="24"/>
        </w:rPr>
        <w:t>информационные</w:t>
      </w:r>
      <w:r>
        <w:rPr>
          <w:rFonts w:ascii="XO Thames" w:hAnsi="XO Thames"/>
          <w:i w:val="false"/>
          <w:iCs w:val="false"/>
          <w:spacing w:val="41"/>
          <w:sz w:val="24"/>
          <w:szCs w:val="24"/>
        </w:rPr>
        <w:t xml:space="preserve"> </w:t>
      </w:r>
      <w:r>
        <w:rPr>
          <w:rFonts w:ascii="XO Thames" w:hAnsi="XO Thames"/>
          <w:i w:val="false"/>
          <w:iCs w:val="false"/>
          <w:spacing w:val="-2"/>
          <w:sz w:val="24"/>
          <w:szCs w:val="24"/>
        </w:rPr>
        <w:t>процессы</w:t>
      </w:r>
    </w:p>
    <w:p>
      <w:pPr>
        <w:pStyle w:val="Style13"/>
        <w:spacing w:lineRule="exact" w:line="274"/>
        <w:ind w:left="1158" w:right="0" w:hanging="0"/>
        <w:jc w:val="left"/>
        <w:rPr>
          <w:rFonts w:ascii="XO Thames" w:hAnsi="XO Thames"/>
          <w:i w:val="false"/>
          <w:i w:val="false"/>
          <w:iCs w:val="false"/>
          <w:sz w:val="24"/>
          <w:szCs w:val="24"/>
        </w:rPr>
      </w:pPr>
      <w:r>
        <w:rPr>
          <w:rFonts w:ascii="XO Thames" w:hAnsi="XO Thames"/>
          <w:i w:val="false"/>
          <w:iCs w:val="false"/>
          <w:sz w:val="24"/>
          <w:szCs w:val="24"/>
        </w:rPr>
        <w:t>Информация</w:t>
      </w:r>
      <w:r>
        <w:rPr>
          <w:rFonts w:ascii="XO Thames" w:hAnsi="XO Thames"/>
          <w:i w:val="false"/>
          <w:iCs w:val="false"/>
          <w:spacing w:val="-6"/>
          <w:sz w:val="24"/>
          <w:szCs w:val="24"/>
        </w:rPr>
        <w:t xml:space="preserve"> </w:t>
      </w:r>
      <w:r>
        <w:rPr>
          <w:rFonts w:ascii="XO Thames" w:hAnsi="XO Thames"/>
          <w:i w:val="false"/>
          <w:iCs w:val="false"/>
          <w:sz w:val="24"/>
          <w:szCs w:val="24"/>
        </w:rPr>
        <w:t>—</w:t>
      </w:r>
      <w:r>
        <w:rPr>
          <w:rFonts w:ascii="XO Thames" w:hAnsi="XO Thames"/>
          <w:i w:val="false"/>
          <w:iCs w:val="false"/>
          <w:spacing w:val="-3"/>
          <w:sz w:val="24"/>
          <w:szCs w:val="24"/>
        </w:rPr>
        <w:t xml:space="preserve"> </w:t>
      </w:r>
      <w:r>
        <w:rPr>
          <w:rFonts w:ascii="XO Thames" w:hAnsi="XO Thames"/>
          <w:i w:val="false"/>
          <w:iCs w:val="false"/>
          <w:sz w:val="24"/>
          <w:szCs w:val="24"/>
        </w:rPr>
        <w:t>одно</w:t>
      </w:r>
      <w:r>
        <w:rPr>
          <w:rFonts w:ascii="XO Thames" w:hAnsi="XO Thames"/>
          <w:i w:val="false"/>
          <w:iCs w:val="false"/>
          <w:spacing w:val="-7"/>
          <w:sz w:val="24"/>
          <w:szCs w:val="24"/>
        </w:rPr>
        <w:t xml:space="preserve"> </w:t>
      </w:r>
      <w:r>
        <w:rPr>
          <w:rFonts w:ascii="XO Thames" w:hAnsi="XO Thames"/>
          <w:i w:val="false"/>
          <w:iCs w:val="false"/>
          <w:sz w:val="24"/>
          <w:szCs w:val="24"/>
        </w:rPr>
        <w:t>из</w:t>
      </w:r>
      <w:r>
        <w:rPr>
          <w:rFonts w:ascii="XO Thames" w:hAnsi="XO Thames"/>
          <w:i w:val="false"/>
          <w:iCs w:val="false"/>
          <w:spacing w:val="-3"/>
          <w:sz w:val="24"/>
          <w:szCs w:val="24"/>
        </w:rPr>
        <w:t xml:space="preserve"> </w:t>
      </w:r>
      <w:r>
        <w:rPr>
          <w:rFonts w:ascii="XO Thames" w:hAnsi="XO Thames"/>
          <w:i w:val="false"/>
          <w:iCs w:val="false"/>
          <w:sz w:val="24"/>
          <w:szCs w:val="24"/>
        </w:rPr>
        <w:t>основных</w:t>
      </w:r>
      <w:r>
        <w:rPr>
          <w:rFonts w:ascii="XO Thames" w:hAnsi="XO Thames"/>
          <w:i w:val="false"/>
          <w:iCs w:val="false"/>
          <w:spacing w:val="-1"/>
          <w:sz w:val="24"/>
          <w:szCs w:val="24"/>
        </w:rPr>
        <w:t xml:space="preserve"> </w:t>
      </w:r>
      <w:r>
        <w:rPr>
          <w:rFonts w:ascii="XO Thames" w:hAnsi="XO Thames"/>
          <w:i w:val="false"/>
          <w:iCs w:val="false"/>
          <w:sz w:val="24"/>
          <w:szCs w:val="24"/>
        </w:rPr>
        <w:t>понятий</w:t>
      </w:r>
      <w:r>
        <w:rPr>
          <w:rFonts w:ascii="XO Thames" w:hAnsi="XO Thames"/>
          <w:i w:val="false"/>
          <w:iCs w:val="false"/>
          <w:spacing w:val="-4"/>
          <w:sz w:val="24"/>
          <w:szCs w:val="24"/>
        </w:rPr>
        <w:t xml:space="preserve"> </w:t>
      </w:r>
      <w:r>
        <w:rPr>
          <w:rFonts w:ascii="XO Thames" w:hAnsi="XO Thames"/>
          <w:i w:val="false"/>
          <w:iCs w:val="false"/>
          <w:sz w:val="24"/>
          <w:szCs w:val="24"/>
        </w:rPr>
        <w:t>современной</w:t>
      </w:r>
      <w:r>
        <w:rPr>
          <w:rFonts w:ascii="XO Thames" w:hAnsi="XO Thames"/>
          <w:i w:val="false"/>
          <w:iCs w:val="false"/>
          <w:spacing w:val="1"/>
          <w:sz w:val="24"/>
          <w:szCs w:val="24"/>
        </w:rPr>
        <w:t xml:space="preserve"> </w:t>
      </w:r>
      <w:r>
        <w:rPr>
          <w:rFonts w:ascii="XO Thames" w:hAnsi="XO Thames"/>
          <w:i w:val="false"/>
          <w:iCs w:val="false"/>
          <w:spacing w:val="-2"/>
          <w:sz w:val="24"/>
          <w:szCs w:val="24"/>
        </w:rPr>
        <w:t>науки.</w:t>
      </w:r>
    </w:p>
    <w:p>
      <w:pPr>
        <w:pStyle w:val="Style13"/>
        <w:ind w:left="932" w:right="1133" w:firstLine="226"/>
        <w:jc w:val="left"/>
        <w:rPr>
          <w:rFonts w:ascii="XO Thames" w:hAnsi="XO Thames"/>
          <w:i w:val="false"/>
          <w:i w:val="false"/>
          <w:iCs w:val="false"/>
          <w:sz w:val="24"/>
          <w:szCs w:val="24"/>
        </w:rPr>
      </w:pPr>
      <w:r>
        <w:rPr>
          <w:rFonts w:ascii="XO Thames" w:hAnsi="XO Thames"/>
          <w:i w:val="false"/>
          <w:iCs w:val="false"/>
          <w:sz w:val="24"/>
          <w:szCs w:val="24"/>
        </w:rPr>
        <w:t>Информация</w:t>
      </w:r>
      <w:r>
        <w:rPr>
          <w:rFonts w:ascii="XO Thames" w:hAnsi="XO Thames"/>
          <w:i w:val="false"/>
          <w:iCs w:val="false"/>
          <w:spacing w:val="-2"/>
          <w:sz w:val="24"/>
          <w:szCs w:val="24"/>
        </w:rPr>
        <w:t xml:space="preserve"> </w:t>
      </w:r>
      <w:r>
        <w:rPr>
          <w:rFonts w:ascii="XO Thames" w:hAnsi="XO Thames"/>
          <w:i w:val="false"/>
          <w:iCs w:val="false"/>
          <w:sz w:val="24"/>
          <w:szCs w:val="24"/>
        </w:rPr>
        <w:t>как сведения,</w:t>
      </w:r>
      <w:r>
        <w:rPr>
          <w:rFonts w:ascii="XO Thames" w:hAnsi="XO Thames"/>
          <w:i w:val="false"/>
          <w:iCs w:val="false"/>
          <w:spacing w:val="-2"/>
          <w:sz w:val="24"/>
          <w:szCs w:val="24"/>
        </w:rPr>
        <w:t xml:space="preserve"> </w:t>
      </w:r>
      <w:r>
        <w:rPr>
          <w:rFonts w:ascii="XO Thames" w:hAnsi="XO Thames"/>
          <w:i w:val="false"/>
          <w:iCs w:val="false"/>
          <w:sz w:val="24"/>
          <w:szCs w:val="24"/>
        </w:rPr>
        <w:t>предназначенные</w:t>
      </w:r>
      <w:r>
        <w:rPr>
          <w:rFonts w:ascii="XO Thames" w:hAnsi="XO Thames"/>
          <w:i w:val="false"/>
          <w:iCs w:val="false"/>
          <w:spacing w:val="-1"/>
          <w:sz w:val="24"/>
          <w:szCs w:val="24"/>
        </w:rPr>
        <w:t xml:space="preserve"> </w:t>
      </w:r>
      <w:r>
        <w:rPr>
          <w:rFonts w:ascii="XO Thames" w:hAnsi="XO Thames"/>
          <w:i w:val="false"/>
          <w:iCs w:val="false"/>
          <w:sz w:val="24"/>
          <w:szCs w:val="24"/>
        </w:rPr>
        <w:t>для восприятия человеком, и</w:t>
      </w:r>
      <w:r>
        <w:rPr>
          <w:rFonts w:ascii="XO Thames" w:hAnsi="XO Thames"/>
          <w:i w:val="false"/>
          <w:iCs w:val="false"/>
          <w:spacing w:val="-1"/>
          <w:sz w:val="24"/>
          <w:szCs w:val="24"/>
        </w:rPr>
        <w:t xml:space="preserve"> </w:t>
      </w:r>
      <w:r>
        <w:rPr>
          <w:rFonts w:ascii="XO Thames" w:hAnsi="XO Thames"/>
          <w:i w:val="false"/>
          <w:iCs w:val="false"/>
          <w:sz w:val="24"/>
          <w:szCs w:val="24"/>
        </w:rPr>
        <w:t>информация как данные, которые могут быть обработаны автоматизированной системой.</w:t>
      </w:r>
    </w:p>
    <w:p>
      <w:pPr>
        <w:pStyle w:val="Style13"/>
        <w:ind w:left="932" w:right="1133" w:firstLine="226"/>
        <w:jc w:val="left"/>
        <w:rPr>
          <w:rFonts w:ascii="XO Thames" w:hAnsi="XO Thames"/>
          <w:i w:val="false"/>
          <w:i w:val="false"/>
          <w:iCs w:val="false"/>
          <w:sz w:val="24"/>
          <w:szCs w:val="24"/>
        </w:rPr>
      </w:pPr>
      <w:r>
        <w:rPr>
          <w:rFonts w:ascii="XO Thames" w:hAnsi="XO Thames"/>
          <w:i w:val="false"/>
          <w:iCs w:val="false"/>
          <w:sz w:val="24"/>
          <w:szCs w:val="24"/>
        </w:rPr>
        <w:t>Дискретность</w:t>
      </w:r>
      <w:r>
        <w:rPr>
          <w:rFonts w:ascii="XO Thames" w:hAnsi="XO Thames"/>
          <w:i w:val="false"/>
          <w:iCs w:val="false"/>
          <w:spacing w:val="80"/>
          <w:sz w:val="24"/>
          <w:szCs w:val="24"/>
        </w:rPr>
        <w:t xml:space="preserve"> </w:t>
      </w:r>
      <w:r>
        <w:rPr>
          <w:rFonts w:ascii="XO Thames" w:hAnsi="XO Thames"/>
          <w:i w:val="false"/>
          <w:iCs w:val="false"/>
          <w:sz w:val="24"/>
          <w:szCs w:val="24"/>
        </w:rPr>
        <w:t>данных.</w:t>
      </w:r>
      <w:r>
        <w:rPr>
          <w:rFonts w:ascii="XO Thames" w:hAnsi="XO Thames"/>
          <w:i w:val="false"/>
          <w:iCs w:val="false"/>
          <w:spacing w:val="40"/>
          <w:sz w:val="24"/>
          <w:szCs w:val="24"/>
        </w:rPr>
        <w:t xml:space="preserve"> </w:t>
      </w:r>
      <w:r>
        <w:rPr>
          <w:rFonts w:ascii="XO Thames" w:hAnsi="XO Thames"/>
          <w:i w:val="false"/>
          <w:iCs w:val="false"/>
          <w:sz w:val="24"/>
          <w:szCs w:val="24"/>
        </w:rPr>
        <w:t>Возможность</w:t>
      </w:r>
      <w:r>
        <w:rPr>
          <w:rFonts w:ascii="XO Thames" w:hAnsi="XO Thames"/>
          <w:i w:val="false"/>
          <w:iCs w:val="false"/>
          <w:spacing w:val="80"/>
          <w:sz w:val="24"/>
          <w:szCs w:val="24"/>
        </w:rPr>
        <w:t xml:space="preserve"> </w:t>
      </w:r>
      <w:r>
        <w:rPr>
          <w:rFonts w:ascii="XO Thames" w:hAnsi="XO Thames"/>
          <w:i w:val="false"/>
          <w:iCs w:val="false"/>
          <w:sz w:val="24"/>
          <w:szCs w:val="24"/>
        </w:rPr>
        <w:t>описания</w:t>
      </w:r>
      <w:r>
        <w:rPr>
          <w:rFonts w:ascii="XO Thames" w:hAnsi="XO Thames"/>
          <w:i w:val="false"/>
          <w:iCs w:val="false"/>
          <w:spacing w:val="78"/>
          <w:sz w:val="24"/>
          <w:szCs w:val="24"/>
        </w:rPr>
        <w:t xml:space="preserve"> </w:t>
      </w:r>
      <w:r>
        <w:rPr>
          <w:rFonts w:ascii="XO Thames" w:hAnsi="XO Thames"/>
          <w:i w:val="false"/>
          <w:iCs w:val="false"/>
          <w:sz w:val="24"/>
          <w:szCs w:val="24"/>
        </w:rPr>
        <w:t>непрерывных</w:t>
      </w:r>
      <w:r>
        <w:rPr>
          <w:rFonts w:ascii="XO Thames" w:hAnsi="XO Thames"/>
          <w:i w:val="false"/>
          <w:iCs w:val="false"/>
          <w:spacing w:val="80"/>
          <w:sz w:val="24"/>
          <w:szCs w:val="24"/>
        </w:rPr>
        <w:t xml:space="preserve"> </w:t>
      </w:r>
      <w:r>
        <w:rPr>
          <w:rFonts w:ascii="XO Thames" w:hAnsi="XO Thames"/>
          <w:i w:val="false"/>
          <w:iCs w:val="false"/>
          <w:sz w:val="24"/>
          <w:szCs w:val="24"/>
        </w:rPr>
        <w:t>объектов</w:t>
      </w:r>
      <w:r>
        <w:rPr>
          <w:rFonts w:ascii="XO Thames" w:hAnsi="XO Thames"/>
          <w:i w:val="false"/>
          <w:iCs w:val="false"/>
          <w:spacing w:val="80"/>
          <w:sz w:val="24"/>
          <w:szCs w:val="24"/>
        </w:rPr>
        <w:t xml:space="preserve"> </w:t>
      </w:r>
      <w:r>
        <w:rPr>
          <w:rFonts w:ascii="XO Thames" w:hAnsi="XO Thames"/>
          <w:i w:val="false"/>
          <w:iCs w:val="false"/>
          <w:sz w:val="24"/>
          <w:szCs w:val="24"/>
        </w:rPr>
        <w:t>и</w:t>
      </w:r>
      <w:r>
        <w:rPr>
          <w:rFonts w:ascii="XO Thames" w:hAnsi="XO Thames"/>
          <w:i w:val="false"/>
          <w:iCs w:val="false"/>
          <w:spacing w:val="80"/>
          <w:sz w:val="24"/>
          <w:szCs w:val="24"/>
        </w:rPr>
        <w:t xml:space="preserve"> </w:t>
      </w:r>
      <w:r>
        <w:rPr>
          <w:rFonts w:ascii="XO Thames" w:hAnsi="XO Thames"/>
          <w:i w:val="false"/>
          <w:iCs w:val="false"/>
          <w:sz w:val="24"/>
          <w:szCs w:val="24"/>
        </w:rPr>
        <w:t>процессов</w:t>
      </w:r>
      <w:r>
        <w:rPr>
          <w:rFonts w:ascii="XO Thames" w:hAnsi="XO Thames"/>
          <w:i w:val="false"/>
          <w:iCs w:val="false"/>
          <w:spacing w:val="80"/>
          <w:sz w:val="24"/>
          <w:szCs w:val="24"/>
        </w:rPr>
        <w:t xml:space="preserve"> </w:t>
      </w:r>
      <w:r>
        <w:rPr>
          <w:rFonts w:ascii="XO Thames" w:hAnsi="XO Thames"/>
          <w:i w:val="false"/>
          <w:iCs w:val="false"/>
          <w:sz w:val="24"/>
          <w:szCs w:val="24"/>
        </w:rPr>
        <w:t>с помощью дискретных данных.</w:t>
      </w:r>
    </w:p>
    <w:p>
      <w:pPr>
        <w:pStyle w:val="Style13"/>
        <w:ind w:left="932" w:right="1133" w:firstLine="226"/>
        <w:jc w:val="left"/>
        <w:rPr>
          <w:rFonts w:ascii="XO Thames" w:hAnsi="XO Thames"/>
          <w:i w:val="false"/>
          <w:i w:val="false"/>
          <w:iCs w:val="false"/>
          <w:sz w:val="24"/>
          <w:szCs w:val="24"/>
        </w:rPr>
      </w:pPr>
      <w:r>
        <w:rPr>
          <w:rFonts w:ascii="XO Thames" w:hAnsi="XO Thames"/>
          <w:i w:val="false"/>
          <w:iCs w:val="false"/>
          <w:sz w:val="24"/>
          <w:szCs w:val="24"/>
        </w:rPr>
        <w:t>Информационные</w:t>
      </w:r>
      <w:r>
        <w:rPr>
          <w:rFonts w:ascii="XO Thames" w:hAnsi="XO Thames"/>
          <w:i w:val="false"/>
          <w:iCs w:val="false"/>
          <w:spacing w:val="40"/>
          <w:sz w:val="24"/>
          <w:szCs w:val="24"/>
        </w:rPr>
        <w:t xml:space="preserve"> </w:t>
      </w:r>
      <w:r>
        <w:rPr>
          <w:rFonts w:ascii="XO Thames" w:hAnsi="XO Thames"/>
          <w:i w:val="false"/>
          <w:iCs w:val="false"/>
          <w:sz w:val="24"/>
          <w:szCs w:val="24"/>
        </w:rPr>
        <w:t>процессы</w:t>
      </w:r>
      <w:r>
        <w:rPr>
          <w:rFonts w:ascii="XO Thames" w:hAnsi="XO Thames"/>
          <w:i w:val="false"/>
          <w:iCs w:val="false"/>
          <w:spacing w:val="40"/>
          <w:sz w:val="24"/>
          <w:szCs w:val="24"/>
        </w:rPr>
        <w:t xml:space="preserve"> </w:t>
      </w:r>
      <w:r>
        <w:rPr>
          <w:rFonts w:ascii="XO Thames" w:hAnsi="XO Thames"/>
          <w:i w:val="false"/>
          <w:iCs w:val="false"/>
          <w:sz w:val="24"/>
          <w:szCs w:val="24"/>
        </w:rPr>
        <w:t>—</w:t>
      </w:r>
      <w:r>
        <w:rPr>
          <w:rFonts w:ascii="XO Thames" w:hAnsi="XO Thames"/>
          <w:i w:val="false"/>
          <w:iCs w:val="false"/>
          <w:spacing w:val="40"/>
          <w:sz w:val="24"/>
          <w:szCs w:val="24"/>
        </w:rPr>
        <w:t xml:space="preserve"> </w:t>
      </w:r>
      <w:r>
        <w:rPr>
          <w:rFonts w:ascii="XO Thames" w:hAnsi="XO Thames"/>
          <w:i w:val="false"/>
          <w:iCs w:val="false"/>
          <w:sz w:val="24"/>
          <w:szCs w:val="24"/>
        </w:rPr>
        <w:t>процессы,</w:t>
      </w:r>
      <w:r>
        <w:rPr>
          <w:rFonts w:ascii="XO Thames" w:hAnsi="XO Thames"/>
          <w:i w:val="false"/>
          <w:iCs w:val="false"/>
          <w:spacing w:val="40"/>
          <w:sz w:val="24"/>
          <w:szCs w:val="24"/>
        </w:rPr>
        <w:t xml:space="preserve"> </w:t>
      </w:r>
      <w:r>
        <w:rPr>
          <w:rFonts w:ascii="XO Thames" w:hAnsi="XO Thames"/>
          <w:i w:val="false"/>
          <w:iCs w:val="false"/>
          <w:sz w:val="24"/>
          <w:szCs w:val="24"/>
        </w:rPr>
        <w:t>связанные</w:t>
      </w:r>
      <w:r>
        <w:rPr>
          <w:rFonts w:ascii="XO Thames" w:hAnsi="XO Thames"/>
          <w:i w:val="false"/>
          <w:iCs w:val="false"/>
          <w:spacing w:val="40"/>
          <w:sz w:val="24"/>
          <w:szCs w:val="24"/>
        </w:rPr>
        <w:t xml:space="preserve"> </w:t>
      </w:r>
      <w:r>
        <w:rPr>
          <w:rFonts w:ascii="XO Thames" w:hAnsi="XO Thames"/>
          <w:i w:val="false"/>
          <w:iCs w:val="false"/>
          <w:sz w:val="24"/>
          <w:szCs w:val="24"/>
        </w:rPr>
        <w:t>с</w:t>
      </w:r>
      <w:r>
        <w:rPr>
          <w:rFonts w:ascii="XO Thames" w:hAnsi="XO Thames"/>
          <w:i w:val="false"/>
          <w:iCs w:val="false"/>
          <w:spacing w:val="40"/>
          <w:sz w:val="24"/>
          <w:szCs w:val="24"/>
        </w:rPr>
        <w:t xml:space="preserve"> </w:t>
      </w:r>
      <w:r>
        <w:rPr>
          <w:rFonts w:ascii="XO Thames" w:hAnsi="XO Thames"/>
          <w:i w:val="false"/>
          <w:iCs w:val="false"/>
          <w:sz w:val="24"/>
          <w:szCs w:val="24"/>
        </w:rPr>
        <w:t>хранением,</w:t>
      </w:r>
      <w:r>
        <w:rPr>
          <w:rFonts w:ascii="XO Thames" w:hAnsi="XO Thames"/>
          <w:i w:val="false"/>
          <w:iCs w:val="false"/>
          <w:spacing w:val="80"/>
          <w:sz w:val="24"/>
          <w:szCs w:val="24"/>
        </w:rPr>
        <w:t xml:space="preserve"> </w:t>
      </w:r>
      <w:r>
        <w:rPr>
          <w:rFonts w:ascii="XO Thames" w:hAnsi="XO Thames"/>
          <w:i w:val="false"/>
          <w:iCs w:val="false"/>
          <w:sz w:val="24"/>
          <w:szCs w:val="24"/>
        </w:rPr>
        <w:t>преобразованием</w:t>
      </w:r>
      <w:r>
        <w:rPr>
          <w:rFonts w:ascii="XO Thames" w:hAnsi="XO Thames"/>
          <w:i w:val="false"/>
          <w:iCs w:val="false"/>
          <w:spacing w:val="80"/>
          <w:sz w:val="24"/>
          <w:szCs w:val="24"/>
        </w:rPr>
        <w:t xml:space="preserve"> </w:t>
      </w:r>
      <w:r>
        <w:rPr>
          <w:rFonts w:ascii="XO Thames" w:hAnsi="XO Thames"/>
          <w:i w:val="false"/>
          <w:iCs w:val="false"/>
          <w:sz w:val="24"/>
          <w:szCs w:val="24"/>
        </w:rPr>
        <w:t>и передачей данных.</w:t>
      </w:r>
    </w:p>
    <w:p>
      <w:pPr>
        <w:pStyle w:val="3"/>
        <w:spacing w:before="5" w:after="0"/>
        <w:jc w:val="left"/>
        <w:rPr>
          <w:rFonts w:ascii="XO Thames" w:hAnsi="XO Thames"/>
          <w:i w:val="false"/>
          <w:i w:val="false"/>
          <w:iCs w:val="false"/>
          <w:sz w:val="24"/>
          <w:szCs w:val="24"/>
        </w:rPr>
      </w:pPr>
      <w:r>
        <w:rPr>
          <w:rFonts w:ascii="XO Thames" w:hAnsi="XO Thames"/>
          <w:i w:val="false"/>
          <w:iCs w:val="false"/>
          <w:sz w:val="24"/>
          <w:szCs w:val="24"/>
        </w:rPr>
        <w:t>Представление</w:t>
      </w:r>
      <w:r>
        <w:rPr>
          <w:rFonts w:ascii="XO Thames" w:hAnsi="XO Thames"/>
          <w:i w:val="false"/>
          <w:iCs w:val="false"/>
          <w:spacing w:val="5"/>
          <w:sz w:val="24"/>
          <w:szCs w:val="24"/>
        </w:rPr>
        <w:t xml:space="preserve"> </w:t>
      </w:r>
      <w:r>
        <w:rPr>
          <w:rFonts w:ascii="XO Thames" w:hAnsi="XO Thames"/>
          <w:i w:val="false"/>
          <w:iCs w:val="false"/>
          <w:spacing w:val="-2"/>
          <w:sz w:val="24"/>
          <w:szCs w:val="24"/>
        </w:rPr>
        <w:t>информации</w:t>
      </w:r>
    </w:p>
    <w:p>
      <w:pPr>
        <w:pStyle w:val="Normal"/>
        <w:spacing w:lineRule="auto" w:line="240" w:before="0" w:after="0"/>
        <w:ind w:left="932" w:right="1131" w:firstLine="226"/>
        <w:jc w:val="both"/>
        <w:rPr>
          <w:rFonts w:ascii="XO Thames" w:hAnsi="XO Thames"/>
          <w:i w:val="false"/>
          <w:i w:val="false"/>
          <w:iCs w:val="false"/>
          <w:sz w:val="24"/>
          <w:szCs w:val="24"/>
        </w:rPr>
      </w:pPr>
      <w:r>
        <w:rPr>
          <w:rFonts w:ascii="XO Thames" w:hAnsi="XO Thames"/>
          <w:i w:val="false"/>
          <w:iCs w:val="false"/>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w:t>
      </w:r>
      <w:r>
        <w:rPr>
          <w:rFonts w:ascii="XO Thames" w:hAnsi="XO Thames"/>
          <w:i w:val="false"/>
          <w:iCs w:val="false"/>
          <w:spacing w:val="40"/>
          <w:sz w:val="24"/>
          <w:szCs w:val="24"/>
        </w:rPr>
        <w:t xml:space="preserve"> </w:t>
      </w:r>
      <w:r>
        <w:rPr>
          <w:rFonts w:ascii="XO Thames" w:hAnsi="XO Thames"/>
          <w:i w:val="false"/>
          <w:iCs w:val="false"/>
          <w:sz w:val="24"/>
          <w:szCs w:val="24"/>
        </w:rPr>
        <w:t>любого</w:t>
      </w:r>
      <w:r>
        <w:rPr>
          <w:rFonts w:ascii="XO Thames" w:hAnsi="XO Thames"/>
          <w:i w:val="false"/>
          <w:iCs w:val="false"/>
          <w:spacing w:val="40"/>
          <w:sz w:val="24"/>
          <w:szCs w:val="24"/>
        </w:rPr>
        <w:t xml:space="preserve"> </w:t>
      </w:r>
      <w:r>
        <w:rPr>
          <w:rFonts w:ascii="XO Thames" w:hAnsi="XO Thames"/>
          <w:i w:val="false"/>
          <w:iCs w:val="false"/>
          <w:sz w:val="24"/>
          <w:szCs w:val="24"/>
        </w:rPr>
        <w:t>алфавита</w:t>
      </w:r>
      <w:r>
        <w:rPr>
          <w:rFonts w:ascii="XO Thames" w:hAnsi="XO Thames"/>
          <w:i w:val="false"/>
          <w:iCs w:val="false"/>
          <w:spacing w:val="40"/>
          <w:sz w:val="24"/>
          <w:szCs w:val="24"/>
        </w:rPr>
        <w:t xml:space="preserve"> </w:t>
      </w:r>
      <w:r>
        <w:rPr>
          <w:rFonts w:ascii="XO Thames" w:hAnsi="XO Thames"/>
          <w:i w:val="false"/>
          <w:iCs w:val="false"/>
          <w:sz w:val="24"/>
          <w:szCs w:val="24"/>
        </w:rPr>
        <w:t>к</w:t>
      </w:r>
      <w:r>
        <w:rPr>
          <w:rFonts w:ascii="XO Thames" w:hAnsi="XO Thames"/>
          <w:i w:val="false"/>
          <w:iCs w:val="false"/>
          <w:spacing w:val="40"/>
          <w:sz w:val="24"/>
          <w:szCs w:val="24"/>
        </w:rPr>
        <w:t xml:space="preserve"> </w:t>
      </w:r>
      <w:r>
        <w:rPr>
          <w:rFonts w:ascii="XO Thames" w:hAnsi="XO Thames"/>
          <w:i w:val="false"/>
          <w:iCs w:val="false"/>
          <w:sz w:val="24"/>
          <w:szCs w:val="24"/>
        </w:rPr>
        <w:t>двоичному.</w:t>
      </w:r>
      <w:r>
        <w:rPr>
          <w:rFonts w:ascii="XO Thames" w:hAnsi="XO Thames"/>
          <w:i w:val="false"/>
          <w:iCs w:val="false"/>
          <w:spacing w:val="40"/>
          <w:sz w:val="24"/>
          <w:szCs w:val="24"/>
        </w:rPr>
        <w:t xml:space="preserve"> </w:t>
      </w:r>
      <w:r>
        <w:rPr>
          <w:rFonts w:ascii="XO Thames" w:hAnsi="XO Thames"/>
          <w:i w:val="false"/>
          <w:iCs w:val="false"/>
          <w:sz w:val="24"/>
          <w:szCs w:val="24"/>
        </w:rPr>
        <w:t>Количество</w:t>
      </w:r>
      <w:r>
        <w:rPr>
          <w:rFonts w:ascii="XO Thames" w:hAnsi="XO Thames"/>
          <w:i w:val="false"/>
          <w:iCs w:val="false"/>
          <w:spacing w:val="40"/>
          <w:sz w:val="24"/>
          <w:szCs w:val="24"/>
        </w:rPr>
        <w:t xml:space="preserve"> </w:t>
      </w:r>
      <w:r>
        <w:rPr>
          <w:rFonts w:ascii="XO Thames" w:hAnsi="XO Thames"/>
          <w:i w:val="false"/>
          <w:iCs w:val="false"/>
          <w:sz w:val="24"/>
          <w:szCs w:val="24"/>
        </w:rPr>
        <w:t>различных</w:t>
      </w:r>
      <w:r>
        <w:rPr>
          <w:rFonts w:ascii="XO Thames" w:hAnsi="XO Thames"/>
          <w:i w:val="false"/>
          <w:iCs w:val="false"/>
          <w:spacing w:val="40"/>
          <w:sz w:val="24"/>
          <w:szCs w:val="24"/>
        </w:rPr>
        <w:t xml:space="preserve"> </w:t>
      </w:r>
      <w:r>
        <w:rPr>
          <w:rFonts w:ascii="XO Thames" w:hAnsi="XO Thames"/>
          <w:i w:val="false"/>
          <w:iCs w:val="false"/>
          <w:sz w:val="24"/>
          <w:szCs w:val="24"/>
        </w:rPr>
        <w:t>слов фиксированной</w:t>
      </w:r>
      <w:r>
        <w:rPr>
          <w:rFonts w:ascii="XO Thames" w:hAnsi="XO Thames"/>
          <w:i w:val="false"/>
          <w:iCs w:val="false"/>
          <w:spacing w:val="80"/>
          <w:sz w:val="24"/>
          <w:szCs w:val="24"/>
        </w:rPr>
        <w:t xml:space="preserve"> </w:t>
      </w:r>
      <w:r>
        <w:rPr>
          <w:rFonts w:ascii="XO Thames" w:hAnsi="XO Thames"/>
          <w:i w:val="false"/>
          <w:iCs w:val="false"/>
          <w:sz w:val="24"/>
          <w:szCs w:val="24"/>
        </w:rPr>
        <w:t>длины</w:t>
      </w:r>
      <w:r>
        <w:rPr>
          <w:rFonts w:ascii="XO Thames" w:hAnsi="XO Thames"/>
          <w:i w:val="false"/>
          <w:iCs w:val="false"/>
          <w:spacing w:val="80"/>
          <w:sz w:val="24"/>
          <w:szCs w:val="24"/>
        </w:rPr>
        <w:t xml:space="preserve"> </w:t>
      </w:r>
      <w:r>
        <w:rPr>
          <w:rFonts w:ascii="XO Thames" w:hAnsi="XO Thames"/>
          <w:i w:val="false"/>
          <w:iCs w:val="false"/>
          <w:sz w:val="24"/>
          <w:szCs w:val="24"/>
        </w:rPr>
        <w:t>в</w:t>
      </w:r>
      <w:r>
        <w:rPr>
          <w:rFonts w:ascii="XO Thames" w:hAnsi="XO Thames"/>
          <w:i w:val="false"/>
          <w:iCs w:val="false"/>
          <w:spacing w:val="80"/>
          <w:sz w:val="24"/>
          <w:szCs w:val="24"/>
        </w:rPr>
        <w:t xml:space="preserve"> </w:t>
      </w:r>
      <w:r>
        <w:rPr>
          <w:rFonts w:ascii="XO Thames" w:hAnsi="XO Thames"/>
          <w:i w:val="false"/>
          <w:iCs w:val="false"/>
          <w:sz w:val="24"/>
          <w:szCs w:val="24"/>
        </w:rPr>
        <w:t>алфавите</w:t>
      </w:r>
      <w:r>
        <w:rPr>
          <w:rFonts w:ascii="XO Thames" w:hAnsi="XO Thames"/>
          <w:i w:val="false"/>
          <w:iCs w:val="false"/>
          <w:spacing w:val="80"/>
          <w:sz w:val="24"/>
          <w:szCs w:val="24"/>
        </w:rPr>
        <w:t xml:space="preserve"> </w:t>
      </w:r>
      <w:r>
        <w:rPr>
          <w:rFonts w:ascii="XO Thames" w:hAnsi="XO Thames"/>
          <w:i w:val="false"/>
          <w:iCs w:val="false"/>
          <w:sz w:val="24"/>
          <w:szCs w:val="24"/>
        </w:rPr>
        <w:t>определённой</w:t>
      </w:r>
      <w:r>
        <w:rPr>
          <w:rFonts w:ascii="XO Thames" w:hAnsi="XO Thames"/>
          <w:i w:val="false"/>
          <w:iCs w:val="false"/>
          <w:spacing w:val="80"/>
          <w:sz w:val="24"/>
          <w:szCs w:val="24"/>
        </w:rPr>
        <w:t xml:space="preserve"> </w:t>
      </w:r>
      <w:r>
        <w:rPr>
          <w:rFonts w:ascii="XO Thames" w:hAnsi="XO Thames"/>
          <w:i w:val="false"/>
          <w:iCs w:val="false"/>
          <w:sz w:val="24"/>
          <w:szCs w:val="24"/>
        </w:rPr>
        <w:t>мощности.</w:t>
      </w:r>
    </w:p>
    <w:p>
      <w:pPr>
        <w:pStyle w:val="Style13"/>
        <w:ind w:left="932" w:right="1134" w:firstLine="226"/>
        <w:rPr>
          <w:rFonts w:ascii="XO Thames" w:hAnsi="XO Thames"/>
          <w:i w:val="false"/>
          <w:i w:val="false"/>
          <w:iCs w:val="false"/>
          <w:sz w:val="24"/>
          <w:szCs w:val="24"/>
        </w:rPr>
      </w:pPr>
      <w:r>
        <w:rPr>
          <w:rFonts w:ascii="XO Thames" w:hAnsi="XO Thames"/>
          <w:i w:val="false"/>
          <w:iCs w:val="false"/>
          <w:sz w:val="24"/>
          <w:szCs w:val="24"/>
        </w:rPr>
        <w:t>Кодирование символов одного алфавита с помощью кодовых</w:t>
      </w:r>
      <w:r>
        <w:rPr>
          <w:rFonts w:ascii="XO Thames" w:hAnsi="XO Thames"/>
          <w:i w:val="false"/>
          <w:iCs w:val="false"/>
          <w:spacing w:val="-15"/>
          <w:sz w:val="24"/>
          <w:szCs w:val="24"/>
        </w:rPr>
        <w:t xml:space="preserve"> </w:t>
      </w:r>
      <w:r>
        <w:rPr>
          <w:rFonts w:ascii="XO Thames" w:hAnsi="XO Thames"/>
          <w:i w:val="false"/>
          <w:iCs w:val="false"/>
          <w:sz w:val="24"/>
          <w:szCs w:val="24"/>
        </w:rPr>
        <w:t>слов в другом алфавите; кодовая таблица, декодирование.</w:t>
      </w:r>
    </w:p>
    <w:p>
      <w:pPr>
        <w:pStyle w:val="Style13"/>
        <w:ind w:left="1158" w:right="1133" w:hanging="0"/>
        <w:rPr>
          <w:rFonts w:ascii="XO Thames" w:hAnsi="XO Thames"/>
          <w:i w:val="false"/>
          <w:i w:val="false"/>
          <w:iCs w:val="false"/>
          <w:sz w:val="24"/>
          <w:szCs w:val="24"/>
        </w:rPr>
      </w:pPr>
      <w:r>
        <w:rPr>
          <w:rFonts w:ascii="XO Thames" w:hAnsi="XO Thames"/>
          <w:i w:val="false"/>
          <w:iCs w:val="false"/>
          <w:sz w:val="24"/>
          <w:szCs w:val="24"/>
        </w:rPr>
        <w:t>Двоичный код. Представление данных в компьютере как текстов в двоичном алфавите. Информационный</w:t>
      </w:r>
      <w:r>
        <w:rPr>
          <w:rFonts w:ascii="XO Thames" w:hAnsi="XO Thames"/>
          <w:i w:val="false"/>
          <w:iCs w:val="false"/>
          <w:spacing w:val="32"/>
          <w:sz w:val="24"/>
          <w:szCs w:val="24"/>
        </w:rPr>
        <w:t xml:space="preserve"> </w:t>
      </w:r>
      <w:r>
        <w:rPr>
          <w:rFonts w:ascii="XO Thames" w:hAnsi="XO Thames"/>
          <w:i w:val="false"/>
          <w:iCs w:val="false"/>
          <w:sz w:val="24"/>
          <w:szCs w:val="24"/>
        </w:rPr>
        <w:t>объём</w:t>
      </w:r>
      <w:r>
        <w:rPr>
          <w:rFonts w:ascii="XO Thames" w:hAnsi="XO Thames"/>
          <w:i w:val="false"/>
          <w:iCs w:val="false"/>
          <w:spacing w:val="31"/>
          <w:sz w:val="24"/>
          <w:szCs w:val="24"/>
        </w:rPr>
        <w:t xml:space="preserve"> </w:t>
      </w:r>
      <w:r>
        <w:rPr>
          <w:rFonts w:ascii="XO Thames" w:hAnsi="XO Thames"/>
          <w:i w:val="false"/>
          <w:iCs w:val="false"/>
          <w:sz w:val="24"/>
          <w:szCs w:val="24"/>
        </w:rPr>
        <w:t>данных.</w:t>
      </w:r>
      <w:r>
        <w:rPr>
          <w:rFonts w:ascii="XO Thames" w:hAnsi="XO Thames"/>
          <w:i w:val="false"/>
          <w:iCs w:val="false"/>
          <w:spacing w:val="31"/>
          <w:sz w:val="24"/>
          <w:szCs w:val="24"/>
        </w:rPr>
        <w:t xml:space="preserve"> </w:t>
      </w:r>
      <w:r>
        <w:rPr>
          <w:rFonts w:ascii="XO Thames" w:hAnsi="XO Thames"/>
          <w:i w:val="false"/>
          <w:iCs w:val="false"/>
          <w:sz w:val="24"/>
          <w:szCs w:val="24"/>
        </w:rPr>
        <w:t>Бит</w:t>
      </w:r>
      <w:r>
        <w:rPr>
          <w:rFonts w:ascii="XO Thames" w:hAnsi="XO Thames"/>
          <w:i w:val="false"/>
          <w:iCs w:val="false"/>
          <w:spacing w:val="31"/>
          <w:sz w:val="24"/>
          <w:szCs w:val="24"/>
        </w:rPr>
        <w:t xml:space="preserve"> </w:t>
      </w:r>
      <w:r>
        <w:rPr>
          <w:rFonts w:ascii="XO Thames" w:hAnsi="XO Thames"/>
          <w:i w:val="false"/>
          <w:iCs w:val="false"/>
          <w:sz w:val="24"/>
          <w:szCs w:val="24"/>
        </w:rPr>
        <w:t>—</w:t>
      </w:r>
      <w:r>
        <w:rPr>
          <w:rFonts w:ascii="XO Thames" w:hAnsi="XO Thames"/>
          <w:i w:val="false"/>
          <w:iCs w:val="false"/>
          <w:spacing w:val="33"/>
          <w:sz w:val="24"/>
          <w:szCs w:val="24"/>
        </w:rPr>
        <w:t xml:space="preserve"> </w:t>
      </w:r>
      <w:r>
        <w:rPr>
          <w:rFonts w:ascii="XO Thames" w:hAnsi="XO Thames"/>
          <w:i w:val="false"/>
          <w:iCs w:val="false"/>
          <w:sz w:val="24"/>
          <w:szCs w:val="24"/>
        </w:rPr>
        <w:t>минимальная</w:t>
      </w:r>
      <w:r>
        <w:rPr>
          <w:rFonts w:ascii="XO Thames" w:hAnsi="XO Thames"/>
          <w:i w:val="false"/>
          <w:iCs w:val="false"/>
          <w:spacing w:val="32"/>
          <w:sz w:val="24"/>
          <w:szCs w:val="24"/>
        </w:rPr>
        <w:t xml:space="preserve"> </w:t>
      </w:r>
      <w:r>
        <w:rPr>
          <w:rFonts w:ascii="XO Thames" w:hAnsi="XO Thames"/>
          <w:i w:val="false"/>
          <w:iCs w:val="false"/>
          <w:sz w:val="24"/>
          <w:szCs w:val="24"/>
        </w:rPr>
        <w:t>единица</w:t>
      </w:r>
      <w:r>
        <w:rPr>
          <w:rFonts w:ascii="XO Thames" w:hAnsi="XO Thames"/>
          <w:i w:val="false"/>
          <w:iCs w:val="false"/>
          <w:spacing w:val="40"/>
          <w:sz w:val="24"/>
          <w:szCs w:val="24"/>
        </w:rPr>
        <w:t xml:space="preserve"> </w:t>
      </w:r>
      <w:r>
        <w:rPr>
          <w:rFonts w:ascii="XO Thames" w:hAnsi="XO Thames"/>
          <w:i w:val="false"/>
          <w:iCs w:val="false"/>
          <w:sz w:val="24"/>
          <w:szCs w:val="24"/>
        </w:rPr>
        <w:t>количества</w:t>
      </w:r>
      <w:r>
        <w:rPr>
          <w:rFonts w:ascii="XO Thames" w:hAnsi="XO Thames"/>
          <w:i w:val="false"/>
          <w:iCs w:val="false"/>
          <w:spacing w:val="40"/>
          <w:sz w:val="24"/>
          <w:szCs w:val="24"/>
        </w:rPr>
        <w:t xml:space="preserve"> </w:t>
      </w:r>
      <w:r>
        <w:rPr>
          <w:rFonts w:ascii="XO Thames" w:hAnsi="XO Thames"/>
          <w:i w:val="false"/>
          <w:iCs w:val="false"/>
          <w:sz w:val="24"/>
          <w:szCs w:val="24"/>
        </w:rPr>
        <w:t>информации</w:t>
      </w:r>
    </w:p>
    <w:p>
      <w:pPr>
        <w:pStyle w:val="Style13"/>
        <w:ind w:left="932" w:right="1129" w:hanging="0"/>
        <w:rPr>
          <w:rFonts w:ascii="XO Thames" w:hAnsi="XO Thames"/>
          <w:i w:val="false"/>
          <w:i w:val="false"/>
          <w:iCs w:val="false"/>
          <w:sz w:val="24"/>
          <w:szCs w:val="24"/>
        </w:rPr>
      </w:pPr>
      <w:r>
        <w:rPr>
          <w:rFonts w:ascii="XO Thames" w:hAnsi="XO Thames"/>
          <w:i w:val="false"/>
          <w:iCs w:val="false"/>
          <w:sz w:val="24"/>
          <w:szCs w:val="24"/>
        </w:rPr>
        <w:t xml:space="preserve">— </w:t>
      </w:r>
      <w:r>
        <w:rPr>
          <w:rFonts w:ascii="XO Thames" w:hAnsi="XO Thames"/>
          <w:i w:val="false"/>
          <w:iCs w:val="false"/>
          <w:sz w:val="24"/>
          <w:szCs w:val="24"/>
        </w:rPr>
        <w:t>двоичный разряд. Единицы измерения информационного объёма данных. Бит, байт, килобайт, мегабайт, гигабайт.</w:t>
      </w:r>
    </w:p>
    <w:p>
      <w:pPr>
        <w:pStyle w:val="Style13"/>
        <w:ind w:left="1158" w:right="0" w:hanging="0"/>
        <w:rPr>
          <w:rFonts w:ascii="XO Thames" w:hAnsi="XO Thames"/>
          <w:i w:val="false"/>
          <w:i w:val="false"/>
          <w:iCs w:val="false"/>
          <w:sz w:val="24"/>
          <w:szCs w:val="24"/>
        </w:rPr>
      </w:pPr>
      <w:r>
        <w:rPr>
          <w:rFonts w:ascii="XO Thames" w:hAnsi="XO Thames"/>
          <w:i w:val="false"/>
          <w:iCs w:val="false"/>
          <w:sz w:val="24"/>
          <w:szCs w:val="24"/>
        </w:rPr>
        <w:t>Скорость</w:t>
      </w:r>
      <w:r>
        <w:rPr>
          <w:rFonts w:ascii="XO Thames" w:hAnsi="XO Thames"/>
          <w:i w:val="false"/>
          <w:iCs w:val="false"/>
          <w:spacing w:val="-5"/>
          <w:sz w:val="24"/>
          <w:szCs w:val="24"/>
        </w:rPr>
        <w:t xml:space="preserve"> </w:t>
      </w:r>
      <w:r>
        <w:rPr>
          <w:rFonts w:ascii="XO Thames" w:hAnsi="XO Thames"/>
          <w:i w:val="false"/>
          <w:iCs w:val="false"/>
          <w:sz w:val="24"/>
          <w:szCs w:val="24"/>
        </w:rPr>
        <w:t>передачи</w:t>
      </w:r>
      <w:r>
        <w:rPr>
          <w:rFonts w:ascii="XO Thames" w:hAnsi="XO Thames"/>
          <w:i w:val="false"/>
          <w:iCs w:val="false"/>
          <w:spacing w:val="-4"/>
          <w:sz w:val="24"/>
          <w:szCs w:val="24"/>
        </w:rPr>
        <w:t xml:space="preserve"> </w:t>
      </w:r>
      <w:r>
        <w:rPr>
          <w:rFonts w:ascii="XO Thames" w:hAnsi="XO Thames"/>
          <w:i w:val="false"/>
          <w:iCs w:val="false"/>
          <w:sz w:val="24"/>
          <w:szCs w:val="24"/>
        </w:rPr>
        <w:t>данных.</w:t>
      </w:r>
      <w:r>
        <w:rPr>
          <w:rFonts w:ascii="XO Thames" w:hAnsi="XO Thames"/>
          <w:i w:val="false"/>
          <w:iCs w:val="false"/>
          <w:spacing w:val="-3"/>
          <w:sz w:val="24"/>
          <w:szCs w:val="24"/>
        </w:rPr>
        <w:t xml:space="preserve"> </w:t>
      </w:r>
      <w:r>
        <w:rPr>
          <w:rFonts w:ascii="XO Thames" w:hAnsi="XO Thames"/>
          <w:i w:val="false"/>
          <w:iCs w:val="false"/>
          <w:sz w:val="24"/>
          <w:szCs w:val="24"/>
        </w:rPr>
        <w:t>Единицы</w:t>
      </w:r>
      <w:r>
        <w:rPr>
          <w:rFonts w:ascii="XO Thames" w:hAnsi="XO Thames"/>
          <w:i w:val="false"/>
          <w:iCs w:val="false"/>
          <w:spacing w:val="-4"/>
          <w:sz w:val="24"/>
          <w:szCs w:val="24"/>
        </w:rPr>
        <w:t xml:space="preserve"> </w:t>
      </w:r>
      <w:r>
        <w:rPr>
          <w:rFonts w:ascii="XO Thames" w:hAnsi="XO Thames"/>
          <w:i w:val="false"/>
          <w:iCs w:val="false"/>
          <w:sz w:val="24"/>
          <w:szCs w:val="24"/>
        </w:rPr>
        <w:t>скорости</w:t>
      </w:r>
      <w:r>
        <w:rPr>
          <w:rFonts w:ascii="XO Thames" w:hAnsi="XO Thames"/>
          <w:i w:val="false"/>
          <w:iCs w:val="false"/>
          <w:spacing w:val="-4"/>
          <w:sz w:val="24"/>
          <w:szCs w:val="24"/>
        </w:rPr>
        <w:t xml:space="preserve"> </w:t>
      </w:r>
      <w:r>
        <w:rPr>
          <w:rFonts w:ascii="XO Thames" w:hAnsi="XO Thames"/>
          <w:i w:val="false"/>
          <w:iCs w:val="false"/>
          <w:sz w:val="24"/>
          <w:szCs w:val="24"/>
        </w:rPr>
        <w:t>передачи</w:t>
      </w:r>
      <w:r>
        <w:rPr>
          <w:rFonts w:ascii="XO Thames" w:hAnsi="XO Thames"/>
          <w:i w:val="false"/>
          <w:iCs w:val="false"/>
          <w:spacing w:val="1"/>
          <w:sz w:val="24"/>
          <w:szCs w:val="24"/>
        </w:rPr>
        <w:t xml:space="preserve"> </w:t>
      </w:r>
      <w:r>
        <w:rPr>
          <w:rFonts w:ascii="XO Thames" w:hAnsi="XO Thames"/>
          <w:i w:val="false"/>
          <w:iCs w:val="false"/>
          <w:spacing w:val="-2"/>
          <w:sz w:val="24"/>
          <w:szCs w:val="24"/>
        </w:rPr>
        <w:t>данных.</w:t>
      </w:r>
    </w:p>
    <w:p>
      <w:pPr>
        <w:pStyle w:val="Style13"/>
        <w:ind w:left="932" w:right="1134" w:firstLine="226"/>
        <w:rPr>
          <w:rFonts w:ascii="XO Thames" w:hAnsi="XO Thames"/>
          <w:i w:val="false"/>
          <w:i w:val="false"/>
          <w:iCs w:val="false"/>
          <w:sz w:val="24"/>
          <w:szCs w:val="24"/>
        </w:rPr>
      </w:pPr>
      <w:r>
        <w:rPr>
          <w:rFonts w:ascii="XO Thames" w:hAnsi="XO Thames"/>
          <w:i w:val="false"/>
          <w:iCs w:val="false"/>
          <w:sz w:val="24"/>
          <w:szCs w:val="24"/>
        </w:rP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w:t>
      </w:r>
      <w:r>
        <w:rPr>
          <w:rFonts w:ascii="XO Thames" w:hAnsi="XO Thames"/>
          <w:i w:val="false"/>
          <w:iCs w:val="false"/>
          <w:spacing w:val="-2"/>
          <w:sz w:val="24"/>
          <w:szCs w:val="24"/>
        </w:rPr>
        <w:t>использованием</w:t>
      </w:r>
      <w:r>
        <w:rPr>
          <w:rFonts w:ascii="XO Thames" w:hAnsi="XO Thames"/>
          <w:i w:val="false"/>
          <w:iCs w:val="false"/>
          <w:spacing w:val="-6"/>
          <w:sz w:val="24"/>
          <w:szCs w:val="24"/>
        </w:rPr>
        <w:t xml:space="preserve"> </w:t>
      </w:r>
      <w:r>
        <w:rPr>
          <w:rFonts w:ascii="XO Thames" w:hAnsi="XO Thames"/>
          <w:i w:val="false"/>
          <w:iCs w:val="false"/>
          <w:spacing w:val="-2"/>
          <w:sz w:val="24"/>
          <w:szCs w:val="24"/>
        </w:rPr>
        <w:t>равномерного</w:t>
      </w:r>
      <w:r>
        <w:rPr>
          <w:rFonts w:ascii="XO Thames" w:hAnsi="XO Thames"/>
          <w:i w:val="false"/>
          <w:iCs w:val="false"/>
          <w:spacing w:val="-8"/>
          <w:sz w:val="24"/>
          <w:szCs w:val="24"/>
        </w:rPr>
        <w:t xml:space="preserve"> </w:t>
      </w:r>
      <w:r>
        <w:rPr>
          <w:rFonts w:ascii="XO Thames" w:hAnsi="XO Thames"/>
          <w:i w:val="false"/>
          <w:iCs w:val="false"/>
          <w:spacing w:val="-2"/>
          <w:sz w:val="24"/>
          <w:szCs w:val="24"/>
        </w:rPr>
        <w:t>и</w:t>
      </w:r>
      <w:r>
        <w:rPr>
          <w:rFonts w:ascii="XO Thames" w:hAnsi="XO Thames"/>
          <w:i w:val="false"/>
          <w:iCs w:val="false"/>
          <w:spacing w:val="-6"/>
          <w:sz w:val="24"/>
          <w:szCs w:val="24"/>
        </w:rPr>
        <w:t xml:space="preserve"> </w:t>
      </w:r>
      <w:r>
        <w:rPr>
          <w:rFonts w:ascii="XO Thames" w:hAnsi="XO Thames"/>
          <w:i w:val="false"/>
          <w:iCs w:val="false"/>
          <w:spacing w:val="-2"/>
          <w:sz w:val="24"/>
          <w:szCs w:val="24"/>
        </w:rPr>
        <w:t>неравномерного</w:t>
      </w:r>
      <w:r>
        <w:rPr>
          <w:rFonts w:ascii="XO Thames" w:hAnsi="XO Thames"/>
          <w:i w:val="false"/>
          <w:iCs w:val="false"/>
          <w:spacing w:val="-8"/>
          <w:sz w:val="24"/>
          <w:szCs w:val="24"/>
        </w:rPr>
        <w:t xml:space="preserve"> </w:t>
      </w:r>
      <w:r>
        <w:rPr>
          <w:rFonts w:ascii="XO Thames" w:hAnsi="XO Thames"/>
          <w:i w:val="false"/>
          <w:iCs w:val="false"/>
          <w:spacing w:val="-2"/>
          <w:sz w:val="24"/>
          <w:szCs w:val="24"/>
        </w:rPr>
        <w:t>кода.</w:t>
      </w:r>
      <w:r>
        <w:rPr>
          <w:rFonts w:ascii="XO Thames" w:hAnsi="XO Thames"/>
          <w:i w:val="false"/>
          <w:iCs w:val="false"/>
          <w:spacing w:val="-6"/>
          <w:sz w:val="24"/>
          <w:szCs w:val="24"/>
        </w:rPr>
        <w:t xml:space="preserve"> </w:t>
      </w:r>
      <w:r>
        <w:rPr>
          <w:rFonts w:ascii="XO Thames" w:hAnsi="XO Thames"/>
          <w:i w:val="false"/>
          <w:iCs w:val="false"/>
          <w:spacing w:val="-2"/>
          <w:sz w:val="24"/>
          <w:szCs w:val="24"/>
        </w:rPr>
        <w:t>Информационный</w:t>
      </w:r>
      <w:r>
        <w:rPr>
          <w:rFonts w:ascii="XO Thames" w:hAnsi="XO Thames"/>
          <w:i w:val="false"/>
          <w:iCs w:val="false"/>
          <w:spacing w:val="27"/>
          <w:sz w:val="24"/>
          <w:szCs w:val="24"/>
        </w:rPr>
        <w:t xml:space="preserve"> </w:t>
      </w:r>
      <w:r>
        <w:rPr>
          <w:rFonts w:ascii="XO Thames" w:hAnsi="XO Thames"/>
          <w:i w:val="false"/>
          <w:iCs w:val="false"/>
          <w:spacing w:val="-2"/>
          <w:sz w:val="24"/>
          <w:szCs w:val="24"/>
        </w:rPr>
        <w:t>объём</w:t>
      </w:r>
      <w:r>
        <w:rPr>
          <w:rFonts w:ascii="XO Thames" w:hAnsi="XO Thames"/>
          <w:i w:val="false"/>
          <w:iCs w:val="false"/>
          <w:spacing w:val="25"/>
          <w:sz w:val="24"/>
          <w:szCs w:val="24"/>
        </w:rPr>
        <w:t xml:space="preserve"> </w:t>
      </w:r>
      <w:r>
        <w:rPr>
          <w:rFonts w:ascii="XO Thames" w:hAnsi="XO Thames"/>
          <w:i w:val="false"/>
          <w:iCs w:val="false"/>
          <w:spacing w:val="-2"/>
          <w:sz w:val="24"/>
          <w:szCs w:val="24"/>
        </w:rPr>
        <w:t>текста.</w:t>
      </w:r>
    </w:p>
    <w:p>
      <w:pPr>
        <w:pStyle w:val="Normal"/>
        <w:spacing w:before="0" w:after="0"/>
        <w:ind w:left="1158" w:right="0" w:hanging="0"/>
        <w:jc w:val="both"/>
        <w:rPr>
          <w:rFonts w:ascii="XO Thames" w:hAnsi="XO Thames"/>
          <w:i w:val="false"/>
          <w:i w:val="false"/>
          <w:iCs w:val="false"/>
          <w:sz w:val="24"/>
          <w:szCs w:val="24"/>
        </w:rPr>
      </w:pPr>
      <w:r>
        <w:rPr>
          <w:rFonts w:ascii="XO Thames" w:hAnsi="XO Thames"/>
          <w:i w:val="false"/>
          <w:iCs w:val="false"/>
          <w:w w:val="105"/>
          <w:sz w:val="24"/>
          <w:szCs w:val="24"/>
        </w:rPr>
        <w:t>Искажение информации</w:t>
      </w:r>
      <w:r>
        <w:rPr>
          <w:rFonts w:ascii="XO Thames" w:hAnsi="XO Thames"/>
          <w:i w:val="false"/>
          <w:iCs w:val="false"/>
          <w:spacing w:val="-1"/>
          <w:w w:val="105"/>
          <w:sz w:val="24"/>
          <w:szCs w:val="24"/>
        </w:rPr>
        <w:t xml:space="preserve"> </w:t>
      </w:r>
      <w:r>
        <w:rPr>
          <w:rFonts w:ascii="XO Thames" w:hAnsi="XO Thames"/>
          <w:i w:val="false"/>
          <w:iCs w:val="false"/>
          <w:w w:val="105"/>
          <w:sz w:val="24"/>
          <w:szCs w:val="24"/>
        </w:rPr>
        <w:t>при</w:t>
      </w:r>
      <w:r>
        <w:rPr>
          <w:rFonts w:ascii="XO Thames" w:hAnsi="XO Thames"/>
          <w:i w:val="false"/>
          <w:iCs w:val="false"/>
          <w:spacing w:val="-2"/>
          <w:w w:val="105"/>
          <w:sz w:val="24"/>
          <w:szCs w:val="24"/>
        </w:rPr>
        <w:t xml:space="preserve"> </w:t>
      </w:r>
      <w:r>
        <w:rPr>
          <w:rFonts w:ascii="XO Thames" w:hAnsi="XO Thames"/>
          <w:i w:val="false"/>
          <w:iCs w:val="false"/>
          <w:w w:val="105"/>
          <w:sz w:val="24"/>
          <w:szCs w:val="24"/>
        </w:rPr>
        <w:t>передаче. Коды,</w:t>
      </w:r>
      <w:r>
        <w:rPr>
          <w:rFonts w:ascii="XO Thames" w:hAnsi="XO Thames"/>
          <w:i w:val="false"/>
          <w:iCs w:val="false"/>
          <w:spacing w:val="2"/>
          <w:w w:val="105"/>
          <w:sz w:val="24"/>
          <w:szCs w:val="24"/>
        </w:rPr>
        <w:t xml:space="preserve"> </w:t>
      </w:r>
      <w:r>
        <w:rPr>
          <w:rFonts w:ascii="XO Thames" w:hAnsi="XO Thames"/>
          <w:i w:val="false"/>
          <w:iCs w:val="false"/>
          <w:w w:val="105"/>
          <w:sz w:val="24"/>
          <w:szCs w:val="24"/>
        </w:rPr>
        <w:t>исправляющие</w:t>
      </w:r>
      <w:r>
        <w:rPr>
          <w:rFonts w:ascii="XO Thames" w:hAnsi="XO Thames"/>
          <w:i w:val="false"/>
          <w:iCs w:val="false"/>
          <w:spacing w:val="45"/>
          <w:w w:val="105"/>
          <w:sz w:val="24"/>
          <w:szCs w:val="24"/>
        </w:rPr>
        <w:t xml:space="preserve"> </w:t>
      </w:r>
      <w:r>
        <w:rPr>
          <w:rFonts w:ascii="XO Thames" w:hAnsi="XO Thames"/>
          <w:i w:val="false"/>
          <w:iCs w:val="false"/>
          <w:spacing w:val="-2"/>
          <w:w w:val="105"/>
          <w:sz w:val="24"/>
          <w:szCs w:val="24"/>
        </w:rPr>
        <w:t>ошибки.</w:t>
      </w:r>
    </w:p>
    <w:p>
      <w:pPr>
        <w:pStyle w:val="Style13"/>
        <w:ind w:left="932" w:right="1134" w:firstLine="226"/>
        <w:rPr>
          <w:rFonts w:ascii="XO Thames" w:hAnsi="XO Thames"/>
          <w:i w:val="false"/>
          <w:i w:val="false"/>
          <w:iCs w:val="false"/>
          <w:sz w:val="24"/>
          <w:szCs w:val="24"/>
        </w:rPr>
      </w:pPr>
      <w:r>
        <w:rPr>
          <w:rFonts w:ascii="XO Thames" w:hAnsi="XO Thames"/>
          <w:i w:val="false"/>
          <w:iCs w:val="false"/>
          <w:sz w:val="24"/>
          <w:szCs w:val="24"/>
        </w:rPr>
        <w:t>Общее представление о цифровом представлении аудиовизуальных</w:t>
      </w:r>
      <w:r>
        <w:rPr>
          <w:rFonts w:ascii="XO Thames" w:hAnsi="XO Thames"/>
          <w:i w:val="false"/>
          <w:iCs w:val="false"/>
          <w:spacing w:val="40"/>
          <w:sz w:val="24"/>
          <w:szCs w:val="24"/>
        </w:rPr>
        <w:t xml:space="preserve"> </w:t>
      </w:r>
      <w:r>
        <w:rPr>
          <w:rFonts w:ascii="XO Thames" w:hAnsi="XO Thames"/>
          <w:i w:val="false"/>
          <w:iCs w:val="false"/>
          <w:sz w:val="24"/>
          <w:szCs w:val="24"/>
        </w:rPr>
        <w:t>и</w:t>
      </w:r>
      <w:r>
        <w:rPr>
          <w:rFonts w:ascii="XO Thames" w:hAnsi="XO Thames"/>
          <w:i w:val="false"/>
          <w:iCs w:val="false"/>
          <w:spacing w:val="40"/>
          <w:sz w:val="24"/>
          <w:szCs w:val="24"/>
        </w:rPr>
        <w:t xml:space="preserve"> </w:t>
      </w:r>
      <w:r>
        <w:rPr>
          <w:rFonts w:ascii="XO Thames" w:hAnsi="XO Thames"/>
          <w:i w:val="false"/>
          <w:iCs w:val="false"/>
          <w:sz w:val="24"/>
          <w:szCs w:val="24"/>
        </w:rPr>
        <w:t>других</w:t>
      </w:r>
      <w:r>
        <w:rPr>
          <w:rFonts w:ascii="XO Thames" w:hAnsi="XO Thames"/>
          <w:i w:val="false"/>
          <w:iCs w:val="false"/>
          <w:spacing w:val="40"/>
          <w:sz w:val="24"/>
          <w:szCs w:val="24"/>
        </w:rPr>
        <w:t xml:space="preserve"> </w:t>
      </w:r>
      <w:r>
        <w:rPr>
          <w:rFonts w:ascii="XO Thames" w:hAnsi="XO Thames"/>
          <w:i w:val="false"/>
          <w:iCs w:val="false"/>
          <w:sz w:val="24"/>
          <w:szCs w:val="24"/>
        </w:rPr>
        <w:t>непрерывных</w:t>
      </w:r>
      <w:r>
        <w:rPr>
          <w:rFonts w:ascii="XO Thames" w:hAnsi="XO Thames"/>
          <w:i w:val="false"/>
          <w:iCs w:val="false"/>
          <w:spacing w:val="40"/>
          <w:sz w:val="24"/>
          <w:szCs w:val="24"/>
        </w:rPr>
        <w:t xml:space="preserve"> </w:t>
      </w:r>
      <w:r>
        <w:rPr>
          <w:rFonts w:ascii="XO Thames" w:hAnsi="XO Thames"/>
          <w:i w:val="false"/>
          <w:iCs w:val="false"/>
          <w:sz w:val="24"/>
          <w:szCs w:val="24"/>
        </w:rPr>
        <w:t>данных.</w:t>
      </w:r>
    </w:p>
    <w:p>
      <w:pPr>
        <w:pStyle w:val="Style13"/>
        <w:ind w:left="1158" w:right="0" w:hanging="0"/>
        <w:rPr>
          <w:rFonts w:ascii="XO Thames" w:hAnsi="XO Thames"/>
          <w:i w:val="false"/>
          <w:i w:val="false"/>
          <w:iCs w:val="false"/>
          <w:sz w:val="24"/>
          <w:szCs w:val="24"/>
        </w:rPr>
      </w:pPr>
      <w:r>
        <w:rPr>
          <w:rFonts w:ascii="XO Thames" w:hAnsi="XO Thames"/>
          <w:i w:val="false"/>
          <w:iCs w:val="false"/>
          <w:sz w:val="24"/>
          <w:szCs w:val="24"/>
        </w:rPr>
        <w:t>Кодирование</w:t>
      </w:r>
      <w:r>
        <w:rPr>
          <w:rFonts w:ascii="XO Thames" w:hAnsi="XO Thames"/>
          <w:i w:val="false"/>
          <w:iCs w:val="false"/>
          <w:spacing w:val="-4"/>
          <w:sz w:val="24"/>
          <w:szCs w:val="24"/>
        </w:rPr>
        <w:t xml:space="preserve"> </w:t>
      </w:r>
      <w:r>
        <w:rPr>
          <w:rFonts w:ascii="XO Thames" w:hAnsi="XO Thames"/>
          <w:i w:val="false"/>
          <w:iCs w:val="false"/>
          <w:sz w:val="24"/>
          <w:szCs w:val="24"/>
        </w:rPr>
        <w:t>цвета.</w:t>
      </w:r>
      <w:r>
        <w:rPr>
          <w:rFonts w:ascii="XO Thames" w:hAnsi="XO Thames"/>
          <w:i w:val="false"/>
          <w:iCs w:val="false"/>
          <w:spacing w:val="-2"/>
          <w:sz w:val="24"/>
          <w:szCs w:val="24"/>
        </w:rPr>
        <w:t xml:space="preserve"> </w:t>
      </w:r>
      <w:r>
        <w:rPr>
          <w:rFonts w:ascii="XO Thames" w:hAnsi="XO Thames"/>
          <w:i w:val="false"/>
          <w:iCs w:val="false"/>
          <w:sz w:val="24"/>
          <w:szCs w:val="24"/>
        </w:rPr>
        <w:t>Цветовые</w:t>
      </w:r>
      <w:r>
        <w:rPr>
          <w:rFonts w:ascii="XO Thames" w:hAnsi="XO Thames"/>
          <w:i w:val="false"/>
          <w:iCs w:val="false"/>
          <w:spacing w:val="-4"/>
          <w:sz w:val="24"/>
          <w:szCs w:val="24"/>
        </w:rPr>
        <w:t xml:space="preserve"> </w:t>
      </w:r>
      <w:r>
        <w:rPr>
          <w:rFonts w:ascii="XO Thames" w:hAnsi="XO Thames"/>
          <w:i w:val="false"/>
          <w:iCs w:val="false"/>
          <w:sz w:val="24"/>
          <w:szCs w:val="24"/>
        </w:rPr>
        <w:t>модели.</w:t>
      </w:r>
      <w:r>
        <w:rPr>
          <w:rFonts w:ascii="XO Thames" w:hAnsi="XO Thames"/>
          <w:i w:val="false"/>
          <w:iCs w:val="false"/>
          <w:spacing w:val="-2"/>
          <w:sz w:val="24"/>
          <w:szCs w:val="24"/>
        </w:rPr>
        <w:t xml:space="preserve"> </w:t>
      </w:r>
      <w:r>
        <w:rPr>
          <w:rFonts w:ascii="XO Thames" w:hAnsi="XO Thames"/>
          <w:i w:val="false"/>
          <w:iCs w:val="false"/>
          <w:sz w:val="24"/>
          <w:szCs w:val="24"/>
        </w:rPr>
        <w:t>Модель</w:t>
      </w:r>
      <w:r>
        <w:rPr>
          <w:rFonts w:ascii="XO Thames" w:hAnsi="XO Thames"/>
          <w:i w:val="false"/>
          <w:iCs w:val="false"/>
          <w:spacing w:val="1"/>
          <w:sz w:val="24"/>
          <w:szCs w:val="24"/>
        </w:rPr>
        <w:t xml:space="preserve"> </w:t>
      </w:r>
      <w:r>
        <w:rPr>
          <w:rFonts w:ascii="XO Thames" w:hAnsi="XO Thames"/>
          <w:i w:val="false"/>
          <w:iCs w:val="false"/>
          <w:sz w:val="24"/>
          <w:szCs w:val="24"/>
        </w:rPr>
        <w:t>RGB.</w:t>
      </w:r>
      <w:r>
        <w:rPr>
          <w:rFonts w:ascii="XO Thames" w:hAnsi="XO Thames"/>
          <w:i w:val="false"/>
          <w:iCs w:val="false"/>
          <w:spacing w:val="-2"/>
          <w:sz w:val="24"/>
          <w:szCs w:val="24"/>
        </w:rPr>
        <w:t xml:space="preserve"> </w:t>
      </w:r>
      <w:r>
        <w:rPr>
          <w:rFonts w:ascii="XO Thames" w:hAnsi="XO Thames"/>
          <w:i w:val="false"/>
          <w:iCs w:val="false"/>
          <w:sz w:val="24"/>
          <w:szCs w:val="24"/>
        </w:rPr>
        <w:t>Глубина</w:t>
      </w:r>
      <w:r>
        <w:rPr>
          <w:rFonts w:ascii="XO Thames" w:hAnsi="XO Thames"/>
          <w:i w:val="false"/>
          <w:iCs w:val="false"/>
          <w:spacing w:val="28"/>
          <w:sz w:val="24"/>
          <w:szCs w:val="24"/>
        </w:rPr>
        <w:t xml:space="preserve"> </w:t>
      </w:r>
      <w:r>
        <w:rPr>
          <w:rFonts w:ascii="XO Thames" w:hAnsi="XO Thames"/>
          <w:i w:val="false"/>
          <w:iCs w:val="false"/>
          <w:sz w:val="24"/>
          <w:szCs w:val="24"/>
        </w:rPr>
        <w:t>кодирования.</w:t>
      </w:r>
      <w:r>
        <w:rPr>
          <w:rFonts w:ascii="XO Thames" w:hAnsi="XO Thames"/>
          <w:i w:val="false"/>
          <w:iCs w:val="false"/>
          <w:spacing w:val="29"/>
          <w:sz w:val="24"/>
          <w:szCs w:val="24"/>
        </w:rPr>
        <w:t xml:space="preserve"> </w:t>
      </w:r>
      <w:r>
        <w:rPr>
          <w:rFonts w:ascii="XO Thames" w:hAnsi="XO Thames"/>
          <w:i w:val="false"/>
          <w:iCs w:val="false"/>
          <w:spacing w:val="-2"/>
          <w:sz w:val="24"/>
          <w:szCs w:val="24"/>
        </w:rPr>
        <w:t>Палитра.</w:t>
      </w:r>
    </w:p>
    <w:p>
      <w:pPr>
        <w:pStyle w:val="Style13"/>
        <w:ind w:left="932" w:right="1136" w:firstLine="226"/>
        <w:rPr>
          <w:rFonts w:ascii="XO Thames" w:hAnsi="XO Thames"/>
          <w:i w:val="false"/>
          <w:i w:val="false"/>
          <w:iCs w:val="false"/>
          <w:sz w:val="24"/>
          <w:szCs w:val="24"/>
        </w:rPr>
      </w:pPr>
      <w:r>
        <w:rPr>
          <w:rFonts w:ascii="XO Thames" w:hAnsi="XO Thames"/>
          <w:i w:val="false"/>
          <w:iCs w:val="false"/>
          <w:sz w:val="24"/>
          <w:szCs w:val="24"/>
        </w:rPr>
        <w:t>Растровое и векторное представление изображений. Пиксель. Оценка информационного объёма графических данных для</w:t>
      </w:r>
      <w:r>
        <w:rPr>
          <w:rFonts w:ascii="XO Thames" w:hAnsi="XO Thames"/>
          <w:i w:val="false"/>
          <w:iCs w:val="false"/>
          <w:spacing w:val="40"/>
          <w:sz w:val="24"/>
          <w:szCs w:val="24"/>
        </w:rPr>
        <w:t xml:space="preserve"> </w:t>
      </w:r>
      <w:r>
        <w:rPr>
          <w:rFonts w:ascii="XO Thames" w:hAnsi="XO Thames"/>
          <w:i w:val="false"/>
          <w:iCs w:val="false"/>
          <w:sz w:val="24"/>
          <w:szCs w:val="24"/>
        </w:rPr>
        <w:t>растрового</w:t>
      </w:r>
      <w:r>
        <w:rPr>
          <w:rFonts w:ascii="XO Thames" w:hAnsi="XO Thames"/>
          <w:i w:val="false"/>
          <w:iCs w:val="false"/>
          <w:spacing w:val="40"/>
          <w:sz w:val="24"/>
          <w:szCs w:val="24"/>
        </w:rPr>
        <w:t xml:space="preserve"> </w:t>
      </w:r>
      <w:r>
        <w:rPr>
          <w:rFonts w:ascii="XO Thames" w:hAnsi="XO Thames"/>
          <w:i w:val="false"/>
          <w:iCs w:val="false"/>
          <w:sz w:val="24"/>
          <w:szCs w:val="24"/>
        </w:rPr>
        <w:t>изображения.</w:t>
      </w:r>
    </w:p>
    <w:p>
      <w:pPr>
        <w:pStyle w:val="Style13"/>
        <w:ind w:left="1158" w:right="0" w:hanging="0"/>
        <w:rPr>
          <w:rFonts w:ascii="XO Thames" w:hAnsi="XO Thames"/>
          <w:i w:val="false"/>
          <w:i w:val="false"/>
          <w:iCs w:val="false"/>
          <w:sz w:val="24"/>
          <w:szCs w:val="24"/>
        </w:rPr>
      </w:pPr>
      <w:r>
        <w:rPr>
          <w:rFonts w:ascii="XO Thames" w:hAnsi="XO Thames"/>
          <w:i w:val="false"/>
          <w:iCs w:val="false"/>
          <w:sz w:val="24"/>
          <w:szCs w:val="24"/>
        </w:rPr>
        <w:t>Кодирование</w:t>
      </w:r>
      <w:r>
        <w:rPr>
          <w:rFonts w:ascii="XO Thames" w:hAnsi="XO Thames"/>
          <w:i w:val="false"/>
          <w:iCs w:val="false"/>
          <w:spacing w:val="-7"/>
          <w:sz w:val="24"/>
          <w:szCs w:val="24"/>
        </w:rPr>
        <w:t xml:space="preserve"> </w:t>
      </w:r>
      <w:r>
        <w:rPr>
          <w:rFonts w:ascii="XO Thames" w:hAnsi="XO Thames"/>
          <w:i w:val="false"/>
          <w:iCs w:val="false"/>
          <w:sz w:val="24"/>
          <w:szCs w:val="24"/>
        </w:rPr>
        <w:t>звука.</w:t>
      </w:r>
      <w:r>
        <w:rPr>
          <w:rFonts w:ascii="XO Thames" w:hAnsi="XO Thames"/>
          <w:i w:val="false"/>
          <w:iCs w:val="false"/>
          <w:spacing w:val="-3"/>
          <w:sz w:val="24"/>
          <w:szCs w:val="24"/>
        </w:rPr>
        <w:t xml:space="preserve"> </w:t>
      </w:r>
      <w:r>
        <w:rPr>
          <w:rFonts w:ascii="XO Thames" w:hAnsi="XO Thames"/>
          <w:i w:val="false"/>
          <w:iCs w:val="false"/>
          <w:sz w:val="24"/>
          <w:szCs w:val="24"/>
        </w:rPr>
        <w:t>Разрядность</w:t>
      </w:r>
      <w:r>
        <w:rPr>
          <w:rFonts w:ascii="XO Thames" w:hAnsi="XO Thames"/>
          <w:i w:val="false"/>
          <w:iCs w:val="false"/>
          <w:spacing w:val="-3"/>
          <w:sz w:val="24"/>
          <w:szCs w:val="24"/>
        </w:rPr>
        <w:t xml:space="preserve"> </w:t>
      </w:r>
      <w:r>
        <w:rPr>
          <w:rFonts w:ascii="XO Thames" w:hAnsi="XO Thames"/>
          <w:i w:val="false"/>
          <w:iCs w:val="false"/>
          <w:sz w:val="24"/>
          <w:szCs w:val="24"/>
        </w:rPr>
        <w:t>и</w:t>
      </w:r>
      <w:r>
        <w:rPr>
          <w:rFonts w:ascii="XO Thames" w:hAnsi="XO Thames"/>
          <w:i w:val="false"/>
          <w:iCs w:val="false"/>
          <w:spacing w:val="-4"/>
          <w:sz w:val="24"/>
          <w:szCs w:val="24"/>
        </w:rPr>
        <w:t xml:space="preserve"> </w:t>
      </w:r>
      <w:r>
        <w:rPr>
          <w:rFonts w:ascii="XO Thames" w:hAnsi="XO Thames"/>
          <w:i w:val="false"/>
          <w:iCs w:val="false"/>
          <w:sz w:val="24"/>
          <w:szCs w:val="24"/>
        </w:rPr>
        <w:t>частота</w:t>
      </w:r>
      <w:r>
        <w:rPr>
          <w:rFonts w:ascii="XO Thames" w:hAnsi="XO Thames"/>
          <w:i w:val="false"/>
          <w:iCs w:val="false"/>
          <w:spacing w:val="-4"/>
          <w:sz w:val="24"/>
          <w:szCs w:val="24"/>
        </w:rPr>
        <w:t xml:space="preserve"> </w:t>
      </w:r>
      <w:r>
        <w:rPr>
          <w:rFonts w:ascii="XO Thames" w:hAnsi="XO Thames"/>
          <w:i w:val="false"/>
          <w:iCs w:val="false"/>
          <w:sz w:val="24"/>
          <w:szCs w:val="24"/>
        </w:rPr>
        <w:t>записи.</w:t>
      </w:r>
      <w:r>
        <w:rPr>
          <w:rFonts w:ascii="XO Thames" w:hAnsi="XO Thames"/>
          <w:i w:val="false"/>
          <w:iCs w:val="false"/>
          <w:spacing w:val="-4"/>
          <w:sz w:val="24"/>
          <w:szCs w:val="24"/>
        </w:rPr>
        <w:t xml:space="preserve"> </w:t>
      </w:r>
      <w:r>
        <w:rPr>
          <w:rFonts w:ascii="XO Thames" w:hAnsi="XO Thames"/>
          <w:i w:val="false"/>
          <w:iCs w:val="false"/>
          <w:sz w:val="24"/>
          <w:szCs w:val="24"/>
        </w:rPr>
        <w:t>Количество</w:t>
      </w:r>
      <w:r>
        <w:rPr>
          <w:rFonts w:ascii="XO Thames" w:hAnsi="XO Thames"/>
          <w:i w:val="false"/>
          <w:iCs w:val="false"/>
          <w:spacing w:val="31"/>
          <w:sz w:val="24"/>
          <w:szCs w:val="24"/>
        </w:rPr>
        <w:t xml:space="preserve"> </w:t>
      </w:r>
      <w:r>
        <w:rPr>
          <w:rFonts w:ascii="XO Thames" w:hAnsi="XO Thames"/>
          <w:i w:val="false"/>
          <w:iCs w:val="false"/>
          <w:sz w:val="24"/>
          <w:szCs w:val="24"/>
        </w:rPr>
        <w:t>каналов</w:t>
      </w:r>
      <w:r>
        <w:rPr>
          <w:rFonts w:ascii="XO Thames" w:hAnsi="XO Thames"/>
          <w:i w:val="false"/>
          <w:iCs w:val="false"/>
          <w:spacing w:val="26"/>
          <w:sz w:val="24"/>
          <w:szCs w:val="24"/>
        </w:rPr>
        <w:t xml:space="preserve"> </w:t>
      </w:r>
      <w:r>
        <w:rPr>
          <w:rFonts w:ascii="XO Thames" w:hAnsi="XO Thames"/>
          <w:i w:val="false"/>
          <w:iCs w:val="false"/>
          <w:spacing w:val="-2"/>
          <w:sz w:val="24"/>
          <w:szCs w:val="24"/>
        </w:rPr>
        <w:t>записи.</w:t>
      </w:r>
    </w:p>
    <w:p>
      <w:pPr>
        <w:pStyle w:val="Style13"/>
        <w:ind w:left="932" w:right="1136" w:firstLine="226"/>
        <w:rPr>
          <w:rFonts w:ascii="XO Thames" w:hAnsi="XO Thames"/>
          <w:i w:val="false"/>
          <w:i w:val="false"/>
          <w:iCs w:val="false"/>
          <w:sz w:val="24"/>
          <w:szCs w:val="24"/>
        </w:rPr>
      </w:pPr>
      <w:r>
        <w:rPr>
          <w:rFonts w:ascii="XO Thames" w:hAnsi="XO Thames"/>
          <w:i w:val="false"/>
          <w:iCs w:val="false"/>
          <w:sz w:val="24"/>
          <w:szCs w:val="24"/>
        </w:rPr>
        <w:t xml:space="preserve">Оценка количественных параметров, связанных с представлением и хранением звуковых </w:t>
      </w:r>
      <w:r>
        <w:rPr>
          <w:rFonts w:ascii="XO Thames" w:hAnsi="XO Thames"/>
          <w:i w:val="false"/>
          <w:iCs w:val="false"/>
          <w:spacing w:val="-2"/>
          <w:sz w:val="24"/>
          <w:szCs w:val="24"/>
        </w:rPr>
        <w:t>файлов.</w:t>
      </w:r>
    </w:p>
    <w:p>
      <w:pPr>
        <w:pStyle w:val="Normal"/>
        <w:spacing w:before="4" w:after="0"/>
        <w:ind w:left="932" w:right="0" w:hanging="0"/>
        <w:jc w:val="both"/>
        <w:rPr>
          <w:rFonts w:ascii="XO Thames" w:hAnsi="XO Thames"/>
          <w:i w:val="false"/>
          <w:i w:val="false"/>
          <w:iCs w:val="false"/>
          <w:sz w:val="24"/>
          <w:szCs w:val="24"/>
        </w:rPr>
      </w:pPr>
      <w:r>
        <w:rPr>
          <w:rFonts w:ascii="XO Thames" w:hAnsi="XO Thames"/>
          <w:b/>
          <w:i w:val="false"/>
          <w:iCs w:val="false"/>
          <w:spacing w:val="2"/>
          <w:w w:val="75"/>
          <w:sz w:val="24"/>
          <w:szCs w:val="24"/>
        </w:rPr>
        <w:t>Информационные</w:t>
      </w:r>
      <w:r>
        <w:rPr>
          <w:rFonts w:ascii="XO Thames" w:hAnsi="XO Thames"/>
          <w:b/>
          <w:i w:val="false"/>
          <w:iCs w:val="false"/>
          <w:spacing w:val="77"/>
          <w:sz w:val="24"/>
          <w:szCs w:val="24"/>
        </w:rPr>
        <w:t xml:space="preserve"> </w:t>
      </w:r>
      <w:r>
        <w:rPr>
          <w:rFonts w:ascii="XO Thames" w:hAnsi="XO Thames"/>
          <w:b/>
          <w:i w:val="false"/>
          <w:iCs w:val="false"/>
          <w:spacing w:val="-2"/>
          <w:w w:val="90"/>
          <w:sz w:val="24"/>
          <w:szCs w:val="24"/>
        </w:rPr>
        <w:t>технологии</w:t>
      </w:r>
    </w:p>
    <w:p>
      <w:pPr>
        <w:pStyle w:val="2"/>
        <w:rPr>
          <w:rFonts w:ascii="XO Thames" w:hAnsi="XO Thames"/>
          <w:i w:val="false"/>
          <w:i w:val="false"/>
          <w:iCs w:val="false"/>
          <w:sz w:val="24"/>
          <w:szCs w:val="24"/>
        </w:rPr>
      </w:pPr>
      <w:r>
        <w:rPr>
          <w:rFonts w:ascii="XO Thames" w:hAnsi="XO Thames"/>
          <w:i w:val="false"/>
          <w:iCs w:val="false"/>
          <w:sz w:val="24"/>
          <w:szCs w:val="24"/>
        </w:rPr>
        <w:t>Текстовые</w:t>
      </w:r>
      <w:r>
        <w:rPr>
          <w:rFonts w:ascii="XO Thames" w:hAnsi="XO Thames"/>
          <w:i w:val="false"/>
          <w:iCs w:val="false"/>
          <w:spacing w:val="44"/>
          <w:sz w:val="24"/>
          <w:szCs w:val="24"/>
        </w:rPr>
        <w:t xml:space="preserve"> </w:t>
      </w:r>
      <w:r>
        <w:rPr>
          <w:rFonts w:ascii="XO Thames" w:hAnsi="XO Thames"/>
          <w:i w:val="false"/>
          <w:iCs w:val="false"/>
          <w:spacing w:val="-2"/>
          <w:sz w:val="24"/>
          <w:szCs w:val="24"/>
        </w:rPr>
        <w:t>документы</w:t>
      </w:r>
    </w:p>
    <w:p>
      <w:pPr>
        <w:pStyle w:val="Style13"/>
        <w:ind w:left="932" w:right="1133" w:firstLine="226"/>
        <w:rPr>
          <w:rFonts w:ascii="XO Thames" w:hAnsi="XO Thames"/>
          <w:i w:val="false"/>
          <w:i w:val="false"/>
          <w:iCs w:val="false"/>
          <w:sz w:val="24"/>
          <w:szCs w:val="24"/>
        </w:rPr>
      </w:pPr>
      <w:r>
        <w:rPr>
          <w:rFonts w:ascii="XO Thames" w:hAnsi="XO Thames"/>
          <w:i w:val="false"/>
          <w:iCs w:val="false"/>
          <w:sz w:val="24"/>
          <w:szCs w:val="24"/>
        </w:rPr>
        <w:t>Текстовые документы и их структурные элементы (страница,</w:t>
      </w:r>
      <w:r>
        <w:rPr>
          <w:rFonts w:ascii="XO Thames" w:hAnsi="XO Thames"/>
          <w:i w:val="false"/>
          <w:iCs w:val="false"/>
          <w:spacing w:val="40"/>
          <w:sz w:val="24"/>
          <w:szCs w:val="24"/>
        </w:rPr>
        <w:t xml:space="preserve"> </w:t>
      </w:r>
      <w:r>
        <w:rPr>
          <w:rFonts w:ascii="XO Thames" w:hAnsi="XO Thames"/>
          <w:i w:val="false"/>
          <w:iCs w:val="false"/>
          <w:sz w:val="24"/>
          <w:szCs w:val="24"/>
        </w:rPr>
        <w:t>абзац,</w:t>
      </w:r>
      <w:r>
        <w:rPr>
          <w:rFonts w:ascii="XO Thames" w:hAnsi="XO Thames"/>
          <w:i w:val="false"/>
          <w:iCs w:val="false"/>
          <w:spacing w:val="40"/>
          <w:sz w:val="24"/>
          <w:szCs w:val="24"/>
        </w:rPr>
        <w:t xml:space="preserve"> </w:t>
      </w:r>
      <w:r>
        <w:rPr>
          <w:rFonts w:ascii="XO Thames" w:hAnsi="XO Thames"/>
          <w:i w:val="false"/>
          <w:iCs w:val="false"/>
          <w:sz w:val="24"/>
          <w:szCs w:val="24"/>
        </w:rPr>
        <w:t>строка,</w:t>
      </w:r>
      <w:r>
        <w:rPr>
          <w:rFonts w:ascii="XO Thames" w:hAnsi="XO Thames"/>
          <w:i w:val="false"/>
          <w:iCs w:val="false"/>
          <w:spacing w:val="40"/>
          <w:sz w:val="24"/>
          <w:szCs w:val="24"/>
        </w:rPr>
        <w:t xml:space="preserve"> </w:t>
      </w:r>
      <w:r>
        <w:rPr>
          <w:rFonts w:ascii="XO Thames" w:hAnsi="XO Thames"/>
          <w:i w:val="false"/>
          <w:iCs w:val="false"/>
          <w:sz w:val="24"/>
          <w:szCs w:val="24"/>
        </w:rPr>
        <w:t xml:space="preserve">слово, </w:t>
      </w:r>
      <w:r>
        <w:rPr>
          <w:rFonts w:ascii="XO Thames" w:hAnsi="XO Thames"/>
          <w:i w:val="false"/>
          <w:iCs w:val="false"/>
          <w:spacing w:val="-2"/>
          <w:sz w:val="24"/>
          <w:szCs w:val="24"/>
        </w:rPr>
        <w:t>символ).</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29" w:firstLine="226"/>
        <w:rPr>
          <w:rFonts w:ascii="XO Thames" w:hAnsi="XO Thames"/>
          <w:i w:val="false"/>
          <w:i w:val="false"/>
          <w:iCs w:val="false"/>
          <w:sz w:val="24"/>
          <w:szCs w:val="24"/>
        </w:rPr>
      </w:pPr>
      <w:r>
        <w:rPr>
          <w:rFonts w:ascii="XO Thames" w:hAnsi="XO Thames"/>
          <w:i w:val="false"/>
          <w:iCs w:val="false"/>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w:t>
      </w:r>
      <w:r>
        <w:rPr>
          <w:rFonts w:ascii="XO Thames" w:hAnsi="XO Thames"/>
          <w:i w:val="false"/>
          <w:iCs w:val="false"/>
          <w:spacing w:val="-15"/>
          <w:sz w:val="24"/>
          <w:szCs w:val="24"/>
        </w:rPr>
        <w:t xml:space="preserve"> </w:t>
      </w:r>
      <w:r>
        <w:rPr>
          <w:rFonts w:ascii="XO Thames" w:hAnsi="XO Thames"/>
          <w:i w:val="false"/>
          <w:iCs w:val="false"/>
          <w:sz w:val="24"/>
          <w:szCs w:val="24"/>
        </w:rPr>
        <w:t>шрифтов (рубленые, с засечками, моноширинные). Полужирное и курсивное начертание. Свойства абзацев:</w:t>
      </w:r>
      <w:r>
        <w:rPr>
          <w:rFonts w:ascii="XO Thames" w:hAnsi="XO Thames"/>
          <w:i w:val="false"/>
          <w:iCs w:val="false"/>
          <w:spacing w:val="-2"/>
          <w:sz w:val="24"/>
          <w:szCs w:val="24"/>
        </w:rPr>
        <w:t xml:space="preserve"> </w:t>
      </w:r>
      <w:r>
        <w:rPr>
          <w:rFonts w:ascii="XO Thames" w:hAnsi="XO Thames"/>
          <w:i w:val="false"/>
          <w:iCs w:val="false"/>
          <w:sz w:val="24"/>
          <w:szCs w:val="24"/>
        </w:rPr>
        <w:t>границы,</w:t>
      </w:r>
      <w:r>
        <w:rPr>
          <w:rFonts w:ascii="XO Thames" w:hAnsi="XO Thames"/>
          <w:i w:val="false"/>
          <w:iCs w:val="false"/>
          <w:spacing w:val="-2"/>
          <w:sz w:val="24"/>
          <w:szCs w:val="24"/>
        </w:rPr>
        <w:t xml:space="preserve"> </w:t>
      </w:r>
      <w:r>
        <w:rPr>
          <w:rFonts w:ascii="XO Thames" w:hAnsi="XO Thames"/>
          <w:i w:val="false"/>
          <w:iCs w:val="false"/>
          <w:sz w:val="24"/>
          <w:szCs w:val="24"/>
        </w:rPr>
        <w:t>абзацный</w:t>
      </w:r>
      <w:r>
        <w:rPr>
          <w:rFonts w:ascii="XO Thames" w:hAnsi="XO Thames"/>
          <w:i w:val="false"/>
          <w:iCs w:val="false"/>
          <w:spacing w:val="-2"/>
          <w:sz w:val="24"/>
          <w:szCs w:val="24"/>
        </w:rPr>
        <w:t xml:space="preserve"> </w:t>
      </w:r>
      <w:r>
        <w:rPr>
          <w:rFonts w:ascii="XO Thames" w:hAnsi="XO Thames"/>
          <w:i w:val="false"/>
          <w:iCs w:val="false"/>
          <w:sz w:val="24"/>
          <w:szCs w:val="24"/>
        </w:rPr>
        <w:t>отступ,</w:t>
      </w:r>
      <w:r>
        <w:rPr>
          <w:rFonts w:ascii="XO Thames" w:hAnsi="XO Thames"/>
          <w:i w:val="false"/>
          <w:iCs w:val="false"/>
          <w:spacing w:val="-2"/>
          <w:sz w:val="24"/>
          <w:szCs w:val="24"/>
        </w:rPr>
        <w:t xml:space="preserve"> </w:t>
      </w:r>
      <w:r>
        <w:rPr>
          <w:rFonts w:ascii="XO Thames" w:hAnsi="XO Thames"/>
          <w:i w:val="false"/>
          <w:iCs w:val="false"/>
          <w:sz w:val="24"/>
          <w:szCs w:val="24"/>
        </w:rPr>
        <w:t>интервал, выравнивание.</w:t>
      </w:r>
      <w:r>
        <w:rPr>
          <w:rFonts w:ascii="XO Thames" w:hAnsi="XO Thames"/>
          <w:i w:val="false"/>
          <w:iCs w:val="false"/>
          <w:spacing w:val="-2"/>
          <w:sz w:val="24"/>
          <w:szCs w:val="24"/>
        </w:rPr>
        <w:t xml:space="preserve"> </w:t>
      </w:r>
      <w:r>
        <w:rPr>
          <w:rFonts w:ascii="XO Thames" w:hAnsi="XO Thames"/>
          <w:i w:val="false"/>
          <w:iCs w:val="false"/>
          <w:sz w:val="24"/>
          <w:szCs w:val="24"/>
        </w:rPr>
        <w:t>Параметры</w:t>
      </w:r>
      <w:r>
        <w:rPr>
          <w:rFonts w:ascii="XO Thames" w:hAnsi="XO Thames"/>
          <w:i w:val="false"/>
          <w:iCs w:val="false"/>
          <w:spacing w:val="-2"/>
          <w:sz w:val="24"/>
          <w:szCs w:val="24"/>
        </w:rPr>
        <w:t xml:space="preserve"> </w:t>
      </w:r>
      <w:r>
        <w:rPr>
          <w:rFonts w:ascii="XO Thames" w:hAnsi="XO Thames"/>
          <w:i w:val="false"/>
          <w:iCs w:val="false"/>
          <w:sz w:val="24"/>
          <w:szCs w:val="24"/>
        </w:rPr>
        <w:t>страницы.</w:t>
      </w:r>
      <w:r>
        <w:rPr>
          <w:rFonts w:ascii="XO Thames" w:hAnsi="XO Thames"/>
          <w:i w:val="false"/>
          <w:iCs w:val="false"/>
          <w:spacing w:val="34"/>
          <w:sz w:val="24"/>
          <w:szCs w:val="24"/>
        </w:rPr>
        <w:t xml:space="preserve"> </w:t>
      </w:r>
      <w:r>
        <w:rPr>
          <w:rFonts w:ascii="XO Thames" w:hAnsi="XO Thames"/>
          <w:i w:val="false"/>
          <w:iCs w:val="false"/>
          <w:sz w:val="24"/>
          <w:szCs w:val="24"/>
        </w:rPr>
        <w:t>Колонки.</w:t>
      </w:r>
    </w:p>
    <w:p>
      <w:pPr>
        <w:pStyle w:val="Style13"/>
        <w:spacing w:before="63" w:after="0"/>
        <w:rPr>
          <w:rFonts w:ascii="XO Thames" w:hAnsi="XO Thames"/>
          <w:i w:val="false"/>
          <w:i w:val="false"/>
          <w:iCs w:val="false"/>
          <w:sz w:val="24"/>
          <w:szCs w:val="24"/>
        </w:rPr>
      </w:pPr>
      <w:r>
        <w:rPr>
          <w:rFonts w:ascii="XO Thames" w:hAnsi="XO Thames"/>
          <w:i w:val="false"/>
          <w:iCs w:val="false"/>
          <w:sz w:val="24"/>
          <w:szCs w:val="24"/>
        </w:rPr>
        <w:t>Стилевое</w:t>
      </w:r>
      <w:r>
        <w:rPr>
          <w:rFonts w:ascii="XO Thames" w:hAnsi="XO Thames"/>
          <w:i w:val="false"/>
          <w:iCs w:val="false"/>
          <w:spacing w:val="34"/>
          <w:sz w:val="24"/>
          <w:szCs w:val="24"/>
        </w:rPr>
        <w:t xml:space="preserve"> </w:t>
      </w:r>
      <w:r>
        <w:rPr>
          <w:rFonts w:ascii="XO Thames" w:hAnsi="XO Thames"/>
          <w:i w:val="false"/>
          <w:iCs w:val="false"/>
          <w:spacing w:val="-2"/>
          <w:sz w:val="24"/>
          <w:szCs w:val="24"/>
        </w:rPr>
        <w:t>форматирование.</w:t>
      </w:r>
    </w:p>
    <w:p>
      <w:pPr>
        <w:pStyle w:val="Style13"/>
        <w:ind w:left="1158" w:right="0" w:hanging="0"/>
        <w:rPr>
          <w:rFonts w:ascii="XO Thames" w:hAnsi="XO Thames"/>
          <w:i w:val="false"/>
          <w:i w:val="false"/>
          <w:iCs w:val="false"/>
          <w:sz w:val="24"/>
          <w:szCs w:val="24"/>
        </w:rPr>
      </w:pPr>
      <w:r>
        <w:rPr>
          <w:rFonts w:ascii="XO Thames" w:hAnsi="XO Thames"/>
          <w:i w:val="false"/>
          <w:iCs w:val="false"/>
          <w:sz w:val="24"/>
          <w:szCs w:val="24"/>
        </w:rPr>
        <w:t>Структурирование</w:t>
      </w:r>
      <w:r>
        <w:rPr>
          <w:rFonts w:ascii="XO Thames" w:hAnsi="XO Thames"/>
          <w:i w:val="false"/>
          <w:iCs w:val="false"/>
          <w:spacing w:val="39"/>
          <w:sz w:val="24"/>
          <w:szCs w:val="24"/>
        </w:rPr>
        <w:t xml:space="preserve"> </w:t>
      </w:r>
      <w:r>
        <w:rPr>
          <w:rFonts w:ascii="XO Thames" w:hAnsi="XO Thames"/>
          <w:i w:val="false"/>
          <w:iCs w:val="false"/>
          <w:sz w:val="24"/>
          <w:szCs w:val="24"/>
        </w:rPr>
        <w:t>информации</w:t>
      </w:r>
      <w:r>
        <w:rPr>
          <w:rFonts w:ascii="XO Thames" w:hAnsi="XO Thames"/>
          <w:i w:val="false"/>
          <w:iCs w:val="false"/>
          <w:spacing w:val="41"/>
          <w:sz w:val="24"/>
          <w:szCs w:val="24"/>
        </w:rPr>
        <w:t xml:space="preserve"> </w:t>
      </w:r>
      <w:r>
        <w:rPr>
          <w:rFonts w:ascii="XO Thames" w:hAnsi="XO Thames"/>
          <w:i w:val="false"/>
          <w:iCs w:val="false"/>
          <w:sz w:val="24"/>
          <w:szCs w:val="24"/>
        </w:rPr>
        <w:t>с</w:t>
      </w:r>
      <w:r>
        <w:rPr>
          <w:rFonts w:ascii="XO Thames" w:hAnsi="XO Thames"/>
          <w:i w:val="false"/>
          <w:iCs w:val="false"/>
          <w:spacing w:val="38"/>
          <w:sz w:val="24"/>
          <w:szCs w:val="24"/>
        </w:rPr>
        <w:t xml:space="preserve"> </w:t>
      </w:r>
      <w:r>
        <w:rPr>
          <w:rFonts w:ascii="XO Thames" w:hAnsi="XO Thames"/>
          <w:i w:val="false"/>
          <w:iCs w:val="false"/>
          <w:sz w:val="24"/>
          <w:szCs w:val="24"/>
        </w:rPr>
        <w:t>помощью</w:t>
      </w:r>
      <w:r>
        <w:rPr>
          <w:rFonts w:ascii="XO Thames" w:hAnsi="XO Thames"/>
          <w:i w:val="false"/>
          <w:iCs w:val="false"/>
          <w:spacing w:val="40"/>
          <w:sz w:val="24"/>
          <w:szCs w:val="24"/>
        </w:rPr>
        <w:t xml:space="preserve"> </w:t>
      </w:r>
      <w:r>
        <w:rPr>
          <w:rFonts w:ascii="XO Thames" w:hAnsi="XO Thames"/>
          <w:i w:val="false"/>
          <w:iCs w:val="false"/>
          <w:sz w:val="24"/>
          <w:szCs w:val="24"/>
        </w:rPr>
        <w:t>списков</w:t>
      </w:r>
      <w:r>
        <w:rPr>
          <w:rFonts w:ascii="XO Thames" w:hAnsi="XO Thames"/>
          <w:i w:val="false"/>
          <w:iCs w:val="false"/>
          <w:spacing w:val="37"/>
          <w:sz w:val="24"/>
          <w:szCs w:val="24"/>
        </w:rPr>
        <w:t xml:space="preserve"> </w:t>
      </w:r>
      <w:r>
        <w:rPr>
          <w:rFonts w:ascii="XO Thames" w:hAnsi="XO Thames"/>
          <w:i w:val="false"/>
          <w:iCs w:val="false"/>
          <w:sz w:val="24"/>
          <w:szCs w:val="24"/>
        </w:rPr>
        <w:t>и</w:t>
      </w:r>
      <w:r>
        <w:rPr>
          <w:rFonts w:ascii="XO Thames" w:hAnsi="XO Thames"/>
          <w:i w:val="false"/>
          <w:iCs w:val="false"/>
          <w:spacing w:val="42"/>
          <w:sz w:val="24"/>
          <w:szCs w:val="24"/>
        </w:rPr>
        <w:t xml:space="preserve"> </w:t>
      </w:r>
      <w:r>
        <w:rPr>
          <w:rFonts w:ascii="XO Thames" w:hAnsi="XO Thames"/>
          <w:i w:val="false"/>
          <w:iCs w:val="false"/>
          <w:sz w:val="24"/>
          <w:szCs w:val="24"/>
        </w:rPr>
        <w:t>таблиц.</w:t>
      </w:r>
      <w:r>
        <w:rPr>
          <w:rFonts w:ascii="XO Thames" w:hAnsi="XO Thames"/>
          <w:i w:val="false"/>
          <w:iCs w:val="false"/>
          <w:spacing w:val="40"/>
          <w:sz w:val="24"/>
          <w:szCs w:val="24"/>
        </w:rPr>
        <w:t xml:space="preserve"> </w:t>
      </w:r>
      <w:r>
        <w:rPr>
          <w:rFonts w:ascii="XO Thames" w:hAnsi="XO Thames"/>
          <w:i w:val="false"/>
          <w:iCs w:val="false"/>
          <w:sz w:val="24"/>
          <w:szCs w:val="24"/>
        </w:rPr>
        <w:t>Многоуровневые</w:t>
      </w:r>
      <w:r>
        <w:rPr>
          <w:rFonts w:ascii="XO Thames" w:hAnsi="XO Thames"/>
          <w:i w:val="false"/>
          <w:iCs w:val="false"/>
          <w:spacing w:val="39"/>
          <w:sz w:val="24"/>
          <w:szCs w:val="24"/>
        </w:rPr>
        <w:t xml:space="preserve"> </w:t>
      </w:r>
      <w:r>
        <w:rPr>
          <w:rFonts w:ascii="XO Thames" w:hAnsi="XO Thames"/>
          <w:i w:val="false"/>
          <w:iCs w:val="false"/>
          <w:spacing w:val="-2"/>
          <w:sz w:val="24"/>
          <w:szCs w:val="24"/>
        </w:rPr>
        <w:t>списки.</w:t>
      </w:r>
    </w:p>
    <w:p>
      <w:pPr>
        <w:pStyle w:val="Style13"/>
        <w:rPr>
          <w:rFonts w:ascii="XO Thames" w:hAnsi="XO Thames"/>
          <w:i w:val="false"/>
          <w:i w:val="false"/>
          <w:iCs w:val="false"/>
          <w:sz w:val="24"/>
          <w:szCs w:val="24"/>
        </w:rPr>
      </w:pPr>
      <w:r>
        <w:rPr>
          <w:rFonts w:ascii="XO Thames" w:hAnsi="XO Thames"/>
          <w:i w:val="false"/>
          <w:iCs w:val="false"/>
          <w:sz w:val="24"/>
          <w:szCs w:val="24"/>
        </w:rPr>
        <w:t>Добавление</w:t>
      </w:r>
      <w:r>
        <w:rPr>
          <w:rFonts w:ascii="XO Thames" w:hAnsi="XO Thames"/>
          <w:i w:val="false"/>
          <w:iCs w:val="false"/>
          <w:spacing w:val="-3"/>
          <w:sz w:val="24"/>
          <w:szCs w:val="24"/>
        </w:rPr>
        <w:t xml:space="preserve"> </w:t>
      </w:r>
      <w:r>
        <w:rPr>
          <w:rFonts w:ascii="XO Thames" w:hAnsi="XO Thames"/>
          <w:i w:val="false"/>
          <w:iCs w:val="false"/>
          <w:sz w:val="24"/>
          <w:szCs w:val="24"/>
        </w:rPr>
        <w:t>таблиц</w:t>
      </w:r>
      <w:r>
        <w:rPr>
          <w:rFonts w:ascii="XO Thames" w:hAnsi="XO Thames"/>
          <w:i w:val="false"/>
          <w:iCs w:val="false"/>
          <w:spacing w:val="-2"/>
          <w:sz w:val="24"/>
          <w:szCs w:val="24"/>
        </w:rPr>
        <w:t xml:space="preserve"> </w:t>
      </w:r>
      <w:r>
        <w:rPr>
          <w:rFonts w:ascii="XO Thames" w:hAnsi="XO Thames"/>
          <w:i w:val="false"/>
          <w:iCs w:val="false"/>
          <w:sz w:val="24"/>
          <w:szCs w:val="24"/>
        </w:rPr>
        <w:t>в</w:t>
      </w:r>
      <w:r>
        <w:rPr>
          <w:rFonts w:ascii="XO Thames" w:hAnsi="XO Thames"/>
          <w:i w:val="false"/>
          <w:iCs w:val="false"/>
          <w:spacing w:val="-3"/>
          <w:sz w:val="24"/>
          <w:szCs w:val="24"/>
        </w:rPr>
        <w:t xml:space="preserve"> </w:t>
      </w:r>
      <w:r>
        <w:rPr>
          <w:rFonts w:ascii="XO Thames" w:hAnsi="XO Thames"/>
          <w:i w:val="false"/>
          <w:iCs w:val="false"/>
          <w:sz w:val="24"/>
          <w:szCs w:val="24"/>
        </w:rPr>
        <w:t>текстовые</w:t>
      </w:r>
      <w:r>
        <w:rPr>
          <w:rFonts w:ascii="XO Thames" w:hAnsi="XO Thames"/>
          <w:i w:val="false"/>
          <w:iCs w:val="false"/>
          <w:spacing w:val="29"/>
          <w:sz w:val="24"/>
          <w:szCs w:val="24"/>
        </w:rPr>
        <w:t xml:space="preserve"> </w:t>
      </w:r>
      <w:r>
        <w:rPr>
          <w:rFonts w:ascii="XO Thames" w:hAnsi="XO Thames"/>
          <w:i w:val="false"/>
          <w:iCs w:val="false"/>
          <w:spacing w:val="-2"/>
          <w:sz w:val="24"/>
          <w:szCs w:val="24"/>
        </w:rPr>
        <w:t>документы.</w:t>
      </w:r>
    </w:p>
    <w:p>
      <w:pPr>
        <w:pStyle w:val="Style13"/>
        <w:ind w:left="932" w:right="1131" w:firstLine="226"/>
        <w:rPr>
          <w:rFonts w:ascii="XO Thames" w:hAnsi="XO Thames"/>
          <w:i w:val="false"/>
          <w:i w:val="false"/>
          <w:iCs w:val="false"/>
          <w:sz w:val="24"/>
          <w:szCs w:val="24"/>
        </w:rPr>
      </w:pPr>
      <w:r>
        <w:rPr>
          <w:rFonts w:ascii="XO Thames" w:hAnsi="XO Thames"/>
          <w:i w:val="false"/>
          <w:iCs w:val="false"/>
          <w:sz w:val="24"/>
          <w:szCs w:val="24"/>
        </w:rPr>
        <w:t>Вставка изображений в текстовые документы. Обтекание изображений текстом.</w:t>
      </w:r>
      <w:r>
        <w:rPr>
          <w:rFonts w:ascii="XO Thames" w:hAnsi="XO Thames"/>
          <w:i w:val="false"/>
          <w:iCs w:val="false"/>
          <w:spacing w:val="40"/>
          <w:sz w:val="24"/>
          <w:szCs w:val="24"/>
        </w:rPr>
        <w:t xml:space="preserve"> </w:t>
      </w:r>
      <w:r>
        <w:rPr>
          <w:rFonts w:ascii="XO Thames" w:hAnsi="XO Thames"/>
          <w:i w:val="false"/>
          <w:iCs w:val="false"/>
          <w:sz w:val="24"/>
          <w:szCs w:val="24"/>
        </w:rPr>
        <w:t>Включение в текстовый документ диаграмм, формул, нумерации страниц, колонтитулов, ссылоки др.</w:t>
      </w:r>
    </w:p>
    <w:p>
      <w:pPr>
        <w:pStyle w:val="Style13"/>
        <w:ind w:left="932" w:right="1132" w:firstLine="226"/>
        <w:rPr>
          <w:rFonts w:ascii="XO Thames" w:hAnsi="XO Thames"/>
          <w:i w:val="false"/>
          <w:i w:val="false"/>
          <w:iCs w:val="false"/>
          <w:sz w:val="24"/>
          <w:szCs w:val="24"/>
        </w:rPr>
      </w:pPr>
      <w:r>
        <w:rPr>
          <w:rFonts w:ascii="XO Thames" w:hAnsi="XO Thames"/>
          <w:i w:val="false"/>
          <w:iCs w:val="false"/>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w:t>
      </w:r>
      <w:r>
        <w:rPr>
          <w:rFonts w:ascii="XO Thames" w:hAnsi="XO Thames"/>
          <w:i w:val="false"/>
          <w:iCs w:val="false"/>
          <w:spacing w:val="40"/>
          <w:sz w:val="24"/>
          <w:szCs w:val="24"/>
        </w:rPr>
        <w:t xml:space="preserve"> </w:t>
      </w:r>
      <w:r>
        <w:rPr>
          <w:rFonts w:ascii="XO Thames" w:hAnsi="XO Thames"/>
          <w:i w:val="false"/>
          <w:iCs w:val="false"/>
          <w:sz w:val="24"/>
          <w:szCs w:val="24"/>
        </w:rPr>
        <w:t>текста.</w:t>
      </w:r>
    </w:p>
    <w:p>
      <w:pPr>
        <w:pStyle w:val="Normal"/>
        <w:spacing w:lineRule="auto" w:line="240" w:before="0" w:after="0"/>
        <w:ind w:left="932" w:right="1134" w:firstLine="226"/>
        <w:jc w:val="both"/>
        <w:rPr>
          <w:rFonts w:ascii="XO Thames" w:hAnsi="XO Thames"/>
          <w:i w:val="false"/>
          <w:i w:val="false"/>
          <w:iCs w:val="false"/>
          <w:sz w:val="24"/>
          <w:szCs w:val="24"/>
        </w:rPr>
      </w:pPr>
      <w:r>
        <w:rPr>
          <w:rFonts w:ascii="XO Thames" w:hAnsi="XO Thames"/>
          <w:i w:val="false"/>
          <w:iCs w:val="false"/>
          <w:w w:val="115"/>
          <w:sz w:val="24"/>
          <w:szCs w:val="24"/>
        </w:rPr>
        <w:t>Принципы работы средств автоматической проверки правописания, расстановки переносов, компьютерного перевода.</w:t>
      </w:r>
    </w:p>
    <w:p>
      <w:pPr>
        <w:pStyle w:val="2"/>
        <w:spacing w:before="3" w:after="0"/>
        <w:ind w:left="1173" w:right="0" w:hanging="0"/>
        <w:rPr>
          <w:rFonts w:ascii="XO Thames" w:hAnsi="XO Thames"/>
          <w:i w:val="false"/>
          <w:i w:val="false"/>
          <w:iCs w:val="false"/>
          <w:sz w:val="24"/>
          <w:szCs w:val="24"/>
        </w:rPr>
      </w:pPr>
      <w:r>
        <w:rPr>
          <w:rFonts w:ascii="XO Thames" w:hAnsi="XO Thames"/>
          <w:i w:val="false"/>
          <w:iCs w:val="false"/>
          <w:w w:val="115"/>
          <w:sz w:val="24"/>
          <w:szCs w:val="24"/>
        </w:rPr>
        <w:t>Компьютерная</w:t>
      </w:r>
      <w:r>
        <w:rPr>
          <w:rFonts w:ascii="XO Thames" w:hAnsi="XO Thames"/>
          <w:i w:val="false"/>
          <w:iCs w:val="false"/>
          <w:spacing w:val="5"/>
          <w:w w:val="115"/>
          <w:sz w:val="24"/>
          <w:szCs w:val="24"/>
        </w:rPr>
        <w:t xml:space="preserve"> </w:t>
      </w:r>
      <w:r>
        <w:rPr>
          <w:rFonts w:ascii="XO Thames" w:hAnsi="XO Thames"/>
          <w:i w:val="false"/>
          <w:iCs w:val="false"/>
          <w:spacing w:val="-2"/>
          <w:w w:val="115"/>
          <w:sz w:val="24"/>
          <w:szCs w:val="24"/>
        </w:rPr>
        <w:t>графика</w:t>
      </w:r>
    </w:p>
    <w:p>
      <w:pPr>
        <w:pStyle w:val="Style13"/>
        <w:ind w:left="932" w:right="1138" w:firstLine="226"/>
        <w:rPr>
          <w:rFonts w:ascii="XO Thames" w:hAnsi="XO Thames"/>
          <w:i w:val="false"/>
          <w:i w:val="false"/>
          <w:iCs w:val="false"/>
          <w:sz w:val="24"/>
          <w:szCs w:val="24"/>
        </w:rPr>
      </w:pPr>
      <w:r>
        <w:rPr>
          <w:rFonts w:ascii="XO Thames" w:hAnsi="XO Thames"/>
          <w:i w:val="false"/>
          <w:iCs w:val="false"/>
          <w:sz w:val="24"/>
          <w:szCs w:val="24"/>
        </w:rPr>
        <w:t>Знакомство</w:t>
      </w:r>
      <w:r>
        <w:rPr>
          <w:rFonts w:ascii="XO Thames" w:hAnsi="XO Thames"/>
          <w:i w:val="false"/>
          <w:iCs w:val="false"/>
          <w:spacing w:val="-1"/>
          <w:sz w:val="24"/>
          <w:szCs w:val="24"/>
        </w:rPr>
        <w:t xml:space="preserve"> </w:t>
      </w:r>
      <w:r>
        <w:rPr>
          <w:rFonts w:ascii="XO Thames" w:hAnsi="XO Thames"/>
          <w:i w:val="false"/>
          <w:iCs w:val="false"/>
          <w:sz w:val="24"/>
          <w:szCs w:val="24"/>
        </w:rPr>
        <w:t>с</w:t>
      </w:r>
      <w:r>
        <w:rPr>
          <w:rFonts w:ascii="XO Thames" w:hAnsi="XO Thames"/>
          <w:i w:val="false"/>
          <w:iCs w:val="false"/>
          <w:spacing w:val="-2"/>
          <w:sz w:val="24"/>
          <w:szCs w:val="24"/>
        </w:rPr>
        <w:t xml:space="preserve"> </w:t>
      </w:r>
      <w:r>
        <w:rPr>
          <w:rFonts w:ascii="XO Thames" w:hAnsi="XO Thames"/>
          <w:i w:val="false"/>
          <w:iCs w:val="false"/>
          <w:sz w:val="24"/>
          <w:szCs w:val="24"/>
        </w:rPr>
        <w:t>графическими</w:t>
      </w:r>
      <w:r>
        <w:rPr>
          <w:rFonts w:ascii="XO Thames" w:hAnsi="XO Thames"/>
          <w:i w:val="false"/>
          <w:iCs w:val="false"/>
          <w:spacing w:val="-2"/>
          <w:sz w:val="24"/>
          <w:szCs w:val="24"/>
        </w:rPr>
        <w:t xml:space="preserve"> </w:t>
      </w:r>
      <w:r>
        <w:rPr>
          <w:rFonts w:ascii="XO Thames" w:hAnsi="XO Thames"/>
          <w:i w:val="false"/>
          <w:iCs w:val="false"/>
          <w:sz w:val="24"/>
          <w:szCs w:val="24"/>
        </w:rPr>
        <w:t>редакторами.</w:t>
      </w:r>
      <w:r>
        <w:rPr>
          <w:rFonts w:ascii="XO Thames" w:hAnsi="XO Thames"/>
          <w:i w:val="false"/>
          <w:iCs w:val="false"/>
          <w:spacing w:val="-1"/>
          <w:sz w:val="24"/>
          <w:szCs w:val="24"/>
        </w:rPr>
        <w:t xml:space="preserve"> </w:t>
      </w:r>
      <w:r>
        <w:rPr>
          <w:rFonts w:ascii="XO Thames" w:hAnsi="XO Thames"/>
          <w:i w:val="false"/>
          <w:iCs w:val="false"/>
          <w:sz w:val="24"/>
          <w:szCs w:val="24"/>
        </w:rPr>
        <w:t>Растровые</w:t>
      </w:r>
      <w:r>
        <w:rPr>
          <w:rFonts w:ascii="XO Thames" w:hAnsi="XO Thames"/>
          <w:i w:val="false"/>
          <w:iCs w:val="false"/>
          <w:spacing w:val="-2"/>
          <w:sz w:val="24"/>
          <w:szCs w:val="24"/>
        </w:rPr>
        <w:t xml:space="preserve"> </w:t>
      </w:r>
      <w:r>
        <w:rPr>
          <w:rFonts w:ascii="XO Thames" w:hAnsi="XO Thames"/>
          <w:i w:val="false"/>
          <w:iCs w:val="false"/>
          <w:sz w:val="24"/>
          <w:szCs w:val="24"/>
        </w:rPr>
        <w:t>рисунки.</w:t>
      </w:r>
      <w:r>
        <w:rPr>
          <w:rFonts w:ascii="XO Thames" w:hAnsi="XO Thames"/>
          <w:i w:val="false"/>
          <w:iCs w:val="false"/>
          <w:spacing w:val="-1"/>
          <w:sz w:val="24"/>
          <w:szCs w:val="24"/>
        </w:rPr>
        <w:t xml:space="preserve"> </w:t>
      </w:r>
      <w:r>
        <w:rPr>
          <w:rFonts w:ascii="XO Thames" w:hAnsi="XO Thames"/>
          <w:i w:val="false"/>
          <w:iCs w:val="false"/>
          <w:sz w:val="24"/>
          <w:szCs w:val="24"/>
        </w:rPr>
        <w:t>Использование</w:t>
      </w:r>
      <w:r>
        <w:rPr>
          <w:rFonts w:ascii="XO Thames" w:hAnsi="XO Thames"/>
          <w:i w:val="false"/>
          <w:iCs w:val="false"/>
          <w:spacing w:val="-2"/>
          <w:sz w:val="24"/>
          <w:szCs w:val="24"/>
        </w:rPr>
        <w:t xml:space="preserve"> </w:t>
      </w:r>
      <w:r>
        <w:rPr>
          <w:rFonts w:ascii="XO Thames" w:hAnsi="XO Thames"/>
          <w:i w:val="false"/>
          <w:iCs w:val="false"/>
          <w:sz w:val="24"/>
          <w:szCs w:val="24"/>
        </w:rPr>
        <w:t>графических примитивов. Многослойные</w:t>
      </w:r>
      <w:r>
        <w:rPr>
          <w:rFonts w:ascii="XO Thames" w:hAnsi="XO Thames"/>
          <w:i w:val="false"/>
          <w:iCs w:val="false"/>
          <w:spacing w:val="40"/>
          <w:sz w:val="24"/>
          <w:szCs w:val="24"/>
        </w:rPr>
        <w:t xml:space="preserve"> </w:t>
      </w:r>
      <w:r>
        <w:rPr>
          <w:rFonts w:ascii="XO Thames" w:hAnsi="XO Thames"/>
          <w:i w:val="false"/>
          <w:iCs w:val="false"/>
          <w:sz w:val="24"/>
          <w:szCs w:val="24"/>
        </w:rPr>
        <w:t>растровые</w:t>
      </w:r>
      <w:r>
        <w:rPr>
          <w:rFonts w:ascii="XO Thames" w:hAnsi="XO Thames"/>
          <w:i w:val="false"/>
          <w:iCs w:val="false"/>
          <w:spacing w:val="40"/>
          <w:sz w:val="24"/>
          <w:szCs w:val="24"/>
        </w:rPr>
        <w:t xml:space="preserve"> </w:t>
      </w:r>
      <w:r>
        <w:rPr>
          <w:rFonts w:ascii="XO Thames" w:hAnsi="XO Thames"/>
          <w:i w:val="false"/>
          <w:iCs w:val="false"/>
          <w:sz w:val="24"/>
          <w:szCs w:val="24"/>
        </w:rPr>
        <w:t>изображения.</w:t>
      </w:r>
    </w:p>
    <w:p>
      <w:pPr>
        <w:pStyle w:val="Style13"/>
        <w:ind w:left="932" w:right="1132" w:firstLine="226"/>
        <w:rPr>
          <w:rFonts w:ascii="XO Thames" w:hAnsi="XO Thames"/>
          <w:i w:val="false"/>
          <w:i w:val="false"/>
          <w:iCs w:val="false"/>
          <w:sz w:val="24"/>
          <w:szCs w:val="24"/>
        </w:rPr>
      </w:pPr>
      <w:r>
        <w:rPr>
          <w:rFonts w:ascii="XO Thames" w:hAnsi="XO Thames"/>
          <w:i w:val="false"/>
          <w:iCs w:val="false"/>
          <w:sz w:val="24"/>
          <w:szCs w:val="24"/>
        </w:rPr>
        <w:t>Операции редактирования графических объектов, в том числе цифровых фотографий: изменение размера, сжатие изображения; обрезка, поворот, отражение, работа с областями (выделение, копирование, заливка цветом), коррекция цвета,</w:t>
      </w:r>
      <w:r>
        <w:rPr>
          <w:rFonts w:ascii="XO Thames" w:hAnsi="XO Thames"/>
          <w:i w:val="false"/>
          <w:iCs w:val="false"/>
          <w:spacing w:val="40"/>
          <w:sz w:val="24"/>
          <w:szCs w:val="24"/>
        </w:rPr>
        <w:t xml:space="preserve"> </w:t>
      </w:r>
      <w:r>
        <w:rPr>
          <w:rFonts w:ascii="XO Thames" w:hAnsi="XO Thames"/>
          <w:i w:val="false"/>
          <w:iCs w:val="false"/>
          <w:sz w:val="24"/>
          <w:szCs w:val="24"/>
        </w:rPr>
        <w:t>яркости</w:t>
      </w:r>
      <w:r>
        <w:rPr>
          <w:rFonts w:ascii="XO Thames" w:hAnsi="XO Thames"/>
          <w:i w:val="false"/>
          <w:iCs w:val="false"/>
          <w:spacing w:val="40"/>
          <w:sz w:val="24"/>
          <w:szCs w:val="24"/>
        </w:rPr>
        <w:t xml:space="preserve"> </w:t>
      </w:r>
      <w:r>
        <w:rPr>
          <w:rFonts w:ascii="XO Thames" w:hAnsi="XO Thames"/>
          <w:i w:val="false"/>
          <w:iCs w:val="false"/>
          <w:sz w:val="24"/>
          <w:szCs w:val="24"/>
        </w:rPr>
        <w:t>и</w:t>
      </w:r>
      <w:r>
        <w:rPr>
          <w:rFonts w:ascii="XO Thames" w:hAnsi="XO Thames"/>
          <w:i w:val="false"/>
          <w:iCs w:val="false"/>
          <w:spacing w:val="40"/>
          <w:sz w:val="24"/>
          <w:szCs w:val="24"/>
        </w:rPr>
        <w:t xml:space="preserve"> </w:t>
      </w:r>
      <w:r>
        <w:rPr>
          <w:rFonts w:ascii="XO Thames" w:hAnsi="XO Thames"/>
          <w:i w:val="false"/>
          <w:iCs w:val="false"/>
          <w:sz w:val="24"/>
          <w:szCs w:val="24"/>
        </w:rPr>
        <w:t>контрастности.</w:t>
      </w:r>
    </w:p>
    <w:p>
      <w:pPr>
        <w:pStyle w:val="Style13"/>
        <w:ind w:left="932" w:right="1138" w:firstLine="226"/>
        <w:rPr>
          <w:rFonts w:ascii="XO Thames" w:hAnsi="XO Thames"/>
          <w:i w:val="false"/>
          <w:i w:val="false"/>
          <w:iCs w:val="false"/>
          <w:sz w:val="24"/>
          <w:szCs w:val="24"/>
        </w:rPr>
      </w:pPr>
      <w:r>
        <w:rPr>
          <w:rFonts w:ascii="XO Thames" w:hAnsi="XO Thames"/>
          <w:i w:val="false"/>
          <w:iCs w:val="false"/>
          <w:sz w:val="24"/>
          <w:szCs w:val="24"/>
        </w:rPr>
        <w:t xml:space="preserve">Векторная графика. Создание векторных рисунков встроенными средствами текстового процессора или других про- грамм (приложений). Добавление векторных рисунков в </w:t>
      </w:r>
      <w:r>
        <w:rPr>
          <w:rFonts w:ascii="XO Thames" w:hAnsi="XO Thames"/>
          <w:i w:val="false"/>
          <w:iCs w:val="false"/>
          <w:spacing w:val="-2"/>
          <w:sz w:val="24"/>
          <w:szCs w:val="24"/>
        </w:rPr>
        <w:t>документы.</w:t>
      </w:r>
    </w:p>
    <w:p>
      <w:pPr>
        <w:pStyle w:val="3"/>
        <w:spacing w:before="3" w:after="0"/>
        <w:rPr>
          <w:rFonts w:ascii="XO Thames" w:hAnsi="XO Thames"/>
          <w:i w:val="false"/>
          <w:i w:val="false"/>
          <w:iCs w:val="false"/>
          <w:sz w:val="24"/>
          <w:szCs w:val="24"/>
        </w:rPr>
      </w:pPr>
      <w:r>
        <w:rPr>
          <w:rFonts w:ascii="XO Thames" w:hAnsi="XO Thames"/>
          <w:i w:val="false"/>
          <w:iCs w:val="false"/>
          <w:sz w:val="24"/>
          <w:szCs w:val="24"/>
        </w:rPr>
        <w:t>Мультимедийные</w:t>
      </w:r>
      <w:r>
        <w:rPr>
          <w:rFonts w:ascii="XO Thames" w:hAnsi="XO Thames"/>
          <w:i w:val="false"/>
          <w:iCs w:val="false"/>
          <w:spacing w:val="26"/>
          <w:sz w:val="24"/>
          <w:szCs w:val="24"/>
        </w:rPr>
        <w:t xml:space="preserve"> </w:t>
      </w:r>
      <w:r>
        <w:rPr>
          <w:rFonts w:ascii="XO Thames" w:hAnsi="XO Thames"/>
          <w:i w:val="false"/>
          <w:iCs w:val="false"/>
          <w:spacing w:val="-2"/>
          <w:sz w:val="24"/>
          <w:szCs w:val="24"/>
        </w:rPr>
        <w:t>презентации</w:t>
      </w:r>
    </w:p>
    <w:p>
      <w:pPr>
        <w:pStyle w:val="Style13"/>
        <w:ind w:left="932" w:right="1137" w:firstLine="226"/>
        <w:rPr>
          <w:rFonts w:ascii="XO Thames" w:hAnsi="XO Thames"/>
          <w:i w:val="false"/>
          <w:i w:val="false"/>
          <w:iCs w:val="false"/>
          <w:sz w:val="24"/>
          <w:szCs w:val="24"/>
        </w:rPr>
      </w:pPr>
      <w:r>
        <w:rPr>
          <w:rFonts w:ascii="XO Thames" w:hAnsi="XO Thames"/>
          <w:i w:val="false"/>
          <w:iCs w:val="false"/>
          <w:sz w:val="24"/>
          <w:szCs w:val="24"/>
        </w:rPr>
        <w:t>Подготовка мультимедийные презентаций. Слайд. Добавление на слайд текста и изображений. Работа с несколькими слайдами.</w:t>
      </w:r>
    </w:p>
    <w:p>
      <w:pPr>
        <w:pStyle w:val="Style13"/>
        <w:jc w:val="left"/>
        <w:rPr>
          <w:rFonts w:ascii="XO Thames" w:hAnsi="XO Thames"/>
          <w:i w:val="false"/>
          <w:i w:val="false"/>
          <w:iCs w:val="false"/>
          <w:sz w:val="24"/>
          <w:szCs w:val="24"/>
        </w:rPr>
      </w:pPr>
      <w:r>
        <w:rPr>
          <w:rFonts w:ascii="XO Thames" w:hAnsi="XO Thames"/>
          <w:i w:val="false"/>
          <w:iCs w:val="false"/>
          <w:w w:val="105"/>
          <w:sz w:val="24"/>
          <w:szCs w:val="24"/>
        </w:rPr>
        <w:t>Добавление</w:t>
      </w:r>
      <w:r>
        <w:rPr>
          <w:rFonts w:ascii="XO Thames" w:hAnsi="XO Thames"/>
          <w:i w:val="false"/>
          <w:iCs w:val="false"/>
          <w:spacing w:val="-1"/>
          <w:w w:val="105"/>
          <w:sz w:val="24"/>
          <w:szCs w:val="24"/>
        </w:rPr>
        <w:t xml:space="preserve"> </w:t>
      </w:r>
      <w:r>
        <w:rPr>
          <w:rFonts w:ascii="XO Thames" w:hAnsi="XO Thames"/>
          <w:i w:val="false"/>
          <w:iCs w:val="false"/>
          <w:w w:val="105"/>
          <w:sz w:val="24"/>
          <w:szCs w:val="24"/>
        </w:rPr>
        <w:t>на слайд</w:t>
      </w:r>
      <w:r>
        <w:rPr>
          <w:rFonts w:ascii="XO Thames" w:hAnsi="XO Thames"/>
          <w:i w:val="false"/>
          <w:iCs w:val="false"/>
          <w:spacing w:val="-2"/>
          <w:w w:val="105"/>
          <w:sz w:val="24"/>
          <w:szCs w:val="24"/>
        </w:rPr>
        <w:t xml:space="preserve"> </w:t>
      </w:r>
      <w:r>
        <w:rPr>
          <w:rFonts w:ascii="XO Thames" w:hAnsi="XO Thames"/>
          <w:i w:val="false"/>
          <w:iCs w:val="false"/>
          <w:w w:val="105"/>
          <w:sz w:val="24"/>
          <w:szCs w:val="24"/>
        </w:rPr>
        <w:t>аудиовизуальных</w:t>
      </w:r>
      <w:r>
        <w:rPr>
          <w:rFonts w:ascii="XO Thames" w:hAnsi="XO Thames"/>
          <w:i w:val="false"/>
          <w:iCs w:val="false"/>
          <w:spacing w:val="2"/>
          <w:w w:val="105"/>
          <w:sz w:val="24"/>
          <w:szCs w:val="24"/>
        </w:rPr>
        <w:t xml:space="preserve"> </w:t>
      </w:r>
      <w:r>
        <w:rPr>
          <w:rFonts w:ascii="XO Thames" w:hAnsi="XO Thames"/>
          <w:i w:val="false"/>
          <w:iCs w:val="false"/>
          <w:w w:val="105"/>
          <w:sz w:val="24"/>
          <w:szCs w:val="24"/>
        </w:rPr>
        <w:t>данных.</w:t>
      </w:r>
      <w:r>
        <w:rPr>
          <w:rFonts w:ascii="XO Thames" w:hAnsi="XO Thames"/>
          <w:i w:val="false"/>
          <w:iCs w:val="false"/>
          <w:spacing w:val="1"/>
          <w:w w:val="105"/>
          <w:sz w:val="24"/>
          <w:szCs w:val="24"/>
        </w:rPr>
        <w:t xml:space="preserve"> </w:t>
      </w:r>
      <w:r>
        <w:rPr>
          <w:rFonts w:ascii="XO Thames" w:hAnsi="XO Thames"/>
          <w:i w:val="false"/>
          <w:iCs w:val="false"/>
          <w:spacing w:val="-2"/>
          <w:w w:val="105"/>
          <w:sz w:val="24"/>
          <w:szCs w:val="24"/>
        </w:rPr>
        <w:t>Анимация.</w:t>
      </w:r>
    </w:p>
    <w:p>
      <w:pPr>
        <w:pStyle w:val="Style13"/>
        <w:jc w:val="left"/>
        <w:rPr>
          <w:rFonts w:ascii="XO Thames" w:hAnsi="XO Thames"/>
          <w:i w:val="false"/>
          <w:i w:val="false"/>
          <w:iCs w:val="false"/>
          <w:sz w:val="24"/>
          <w:szCs w:val="24"/>
        </w:rPr>
      </w:pPr>
      <w:r>
        <w:rPr>
          <w:rFonts w:ascii="XO Thames" w:hAnsi="XO Thames"/>
          <w:i w:val="false"/>
          <w:iCs w:val="false"/>
          <w:spacing w:val="-2"/>
          <w:sz w:val="24"/>
          <w:szCs w:val="24"/>
        </w:rPr>
        <w:t>Гиперссылки.</w:t>
      </w:r>
    </w:p>
    <w:p>
      <w:pPr>
        <w:pStyle w:val="Normal"/>
        <w:spacing w:before="3" w:after="0"/>
        <w:ind w:left="932" w:right="7481" w:firstLine="1111"/>
        <w:jc w:val="left"/>
        <w:rPr>
          <w:rFonts w:ascii="XO Thames" w:hAnsi="XO Thames"/>
          <w:i w:val="false"/>
          <w:i w:val="false"/>
          <w:iCs w:val="false"/>
          <w:sz w:val="24"/>
          <w:szCs w:val="24"/>
        </w:rPr>
      </w:pPr>
      <w:r>
        <w:rPr>
          <w:rFonts w:ascii="XO Thames" w:hAnsi="XO Thames"/>
          <w:b/>
          <w:i w:val="false"/>
          <w:iCs w:val="false"/>
          <w:sz w:val="24"/>
          <w:szCs w:val="24"/>
          <w:u w:val="single"/>
        </w:rPr>
        <w:t>8</w:t>
      </w:r>
      <w:r>
        <w:rPr>
          <w:rFonts w:ascii="XO Thames" w:hAnsi="XO Thames"/>
          <w:b/>
          <w:i w:val="false"/>
          <w:iCs w:val="false"/>
          <w:spacing w:val="40"/>
          <w:sz w:val="24"/>
          <w:szCs w:val="24"/>
          <w:u w:val="single"/>
        </w:rPr>
        <w:t xml:space="preserve"> </w:t>
      </w:r>
      <w:r>
        <w:rPr>
          <w:rFonts w:ascii="XO Thames" w:hAnsi="XO Thames"/>
          <w:b/>
          <w:i w:val="false"/>
          <w:iCs w:val="false"/>
          <w:sz w:val="24"/>
          <w:szCs w:val="24"/>
          <w:u w:val="single"/>
        </w:rPr>
        <w:t>класс</w:t>
      </w:r>
      <w:r>
        <w:rPr>
          <w:rFonts w:ascii="XO Thames" w:hAnsi="XO Thames"/>
          <w:b/>
          <w:i w:val="false"/>
          <w:iCs w:val="false"/>
          <w:spacing w:val="80"/>
          <w:sz w:val="24"/>
          <w:szCs w:val="24"/>
        </w:rPr>
        <w:t xml:space="preserve"> </w:t>
      </w:r>
      <w:r>
        <w:rPr>
          <w:rFonts w:ascii="XO Thames" w:hAnsi="XO Thames"/>
          <w:b/>
          <w:i w:val="false"/>
          <w:iCs w:val="false"/>
          <w:w w:val="80"/>
          <w:sz w:val="24"/>
          <w:szCs w:val="24"/>
        </w:rPr>
        <w:t>Теоретические</w:t>
      </w:r>
      <w:r>
        <w:rPr>
          <w:rFonts w:ascii="XO Thames" w:hAnsi="XO Thames"/>
          <w:b/>
          <w:i w:val="false"/>
          <w:iCs w:val="false"/>
          <w:sz w:val="24"/>
          <w:szCs w:val="24"/>
        </w:rPr>
        <w:t xml:space="preserve"> </w:t>
      </w:r>
      <w:r>
        <w:rPr>
          <w:rFonts w:ascii="XO Thames" w:hAnsi="XO Thames"/>
          <w:b/>
          <w:i w:val="false"/>
          <w:iCs w:val="false"/>
          <w:w w:val="80"/>
          <w:sz w:val="24"/>
          <w:szCs w:val="24"/>
        </w:rPr>
        <w:t>основы</w:t>
      </w:r>
      <w:r>
        <w:rPr>
          <w:rFonts w:ascii="XO Thames" w:hAnsi="XO Thames"/>
          <w:b/>
          <w:i w:val="false"/>
          <w:iCs w:val="false"/>
          <w:sz w:val="24"/>
          <w:szCs w:val="24"/>
        </w:rPr>
        <w:t xml:space="preserve"> </w:t>
      </w:r>
      <w:r>
        <w:rPr>
          <w:rFonts w:ascii="XO Thames" w:hAnsi="XO Thames"/>
          <w:b/>
          <w:i w:val="false"/>
          <w:iCs w:val="false"/>
          <w:w w:val="80"/>
          <w:sz w:val="24"/>
          <w:szCs w:val="24"/>
        </w:rPr>
        <w:t xml:space="preserve">информатики </w:t>
      </w:r>
      <w:r>
        <w:rPr>
          <w:rFonts w:ascii="XO Thames" w:hAnsi="XO Thames"/>
          <w:b/>
          <w:i w:val="false"/>
          <w:iCs w:val="false"/>
          <w:sz w:val="24"/>
          <w:szCs w:val="24"/>
        </w:rPr>
        <w:t>Системы счисления</w:t>
      </w:r>
    </w:p>
    <w:p>
      <w:pPr>
        <w:pStyle w:val="Style13"/>
        <w:ind w:left="932" w:right="1137" w:firstLine="226"/>
        <w:rPr>
          <w:rFonts w:ascii="XO Thames" w:hAnsi="XO Thames"/>
          <w:i w:val="false"/>
          <w:i w:val="false"/>
          <w:iCs w:val="false"/>
          <w:sz w:val="24"/>
          <w:szCs w:val="24"/>
        </w:rPr>
      </w:pPr>
      <w:r>
        <w:rPr>
          <w:rFonts w:ascii="XO Thames" w:hAnsi="XO Thames"/>
          <w:i w:val="false"/>
          <w:iCs w:val="false"/>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w:t>
      </w:r>
      <w:r>
        <w:rPr>
          <w:rFonts w:ascii="XO Thames" w:hAnsi="XO Thames"/>
          <w:i w:val="false"/>
          <w:iCs w:val="false"/>
          <w:spacing w:val="-2"/>
          <w:sz w:val="24"/>
          <w:szCs w:val="24"/>
        </w:rPr>
        <w:t>счисления.</w:t>
      </w:r>
    </w:p>
    <w:p>
      <w:pPr>
        <w:pStyle w:val="Normal"/>
        <w:spacing w:before="0" w:after="0"/>
        <w:ind w:left="932" w:right="0" w:hanging="0"/>
        <w:jc w:val="both"/>
        <w:rPr>
          <w:rFonts w:ascii="XO Thames" w:hAnsi="XO Thames"/>
          <w:i w:val="false"/>
          <w:i w:val="false"/>
          <w:iCs w:val="false"/>
          <w:sz w:val="24"/>
          <w:szCs w:val="24"/>
        </w:rPr>
      </w:pPr>
      <w:r>
        <w:rPr>
          <w:rFonts w:ascii="XO Thames" w:hAnsi="XO Thames"/>
          <w:i w:val="false"/>
          <w:iCs w:val="false"/>
          <w:w w:val="120"/>
          <w:sz w:val="24"/>
          <w:szCs w:val="24"/>
        </w:rPr>
        <w:t>Римская</w:t>
      </w:r>
      <w:r>
        <w:rPr>
          <w:rFonts w:ascii="XO Thames" w:hAnsi="XO Thames"/>
          <w:i w:val="false"/>
          <w:iCs w:val="false"/>
          <w:spacing w:val="39"/>
          <w:w w:val="120"/>
          <w:sz w:val="24"/>
          <w:szCs w:val="24"/>
        </w:rPr>
        <w:t xml:space="preserve"> </w:t>
      </w:r>
      <w:r>
        <w:rPr>
          <w:rFonts w:ascii="XO Thames" w:hAnsi="XO Thames"/>
          <w:i w:val="false"/>
          <w:iCs w:val="false"/>
          <w:w w:val="120"/>
          <w:sz w:val="24"/>
          <w:szCs w:val="24"/>
        </w:rPr>
        <w:t>система</w:t>
      </w:r>
      <w:r>
        <w:rPr>
          <w:rFonts w:ascii="XO Thames" w:hAnsi="XO Thames"/>
          <w:i w:val="false"/>
          <w:iCs w:val="false"/>
          <w:spacing w:val="42"/>
          <w:w w:val="120"/>
          <w:sz w:val="24"/>
          <w:szCs w:val="24"/>
        </w:rPr>
        <w:t xml:space="preserve"> </w:t>
      </w:r>
      <w:r>
        <w:rPr>
          <w:rFonts w:ascii="XO Thames" w:hAnsi="XO Thames"/>
          <w:i w:val="false"/>
          <w:iCs w:val="false"/>
          <w:spacing w:val="-2"/>
          <w:w w:val="120"/>
          <w:sz w:val="24"/>
          <w:szCs w:val="24"/>
        </w:rPr>
        <w:t>счисления.</w:t>
      </w:r>
    </w:p>
    <w:p>
      <w:pPr>
        <w:pStyle w:val="Style13"/>
        <w:ind w:left="932" w:right="1133" w:firstLine="226"/>
        <w:rPr>
          <w:rFonts w:ascii="XO Thames" w:hAnsi="XO Thames"/>
          <w:i w:val="false"/>
          <w:i w:val="false"/>
          <w:iCs w:val="false"/>
          <w:sz w:val="24"/>
          <w:szCs w:val="24"/>
        </w:rPr>
      </w:pPr>
      <w:r>
        <w:rPr>
          <w:rFonts w:ascii="XO Thames" w:hAnsi="XO Thames"/>
          <w:i w:val="false"/>
          <w:iCs w:val="false"/>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pPr>
        <w:pStyle w:val="Style13"/>
        <w:rPr>
          <w:rFonts w:ascii="XO Thames" w:hAnsi="XO Thames"/>
          <w:i w:val="false"/>
          <w:i w:val="false"/>
          <w:iCs w:val="false"/>
          <w:sz w:val="24"/>
          <w:szCs w:val="24"/>
        </w:rPr>
      </w:pPr>
      <w:r>
        <w:rPr>
          <w:rFonts w:ascii="XO Thames" w:hAnsi="XO Thames"/>
          <w:i w:val="false"/>
          <w:iCs w:val="false"/>
          <w:sz w:val="24"/>
          <w:szCs w:val="24"/>
        </w:rPr>
        <w:t>Арифметические</w:t>
      </w:r>
      <w:r>
        <w:rPr>
          <w:rFonts w:ascii="XO Thames" w:hAnsi="XO Thames"/>
          <w:i w:val="false"/>
          <w:iCs w:val="false"/>
          <w:spacing w:val="1"/>
          <w:sz w:val="24"/>
          <w:szCs w:val="24"/>
        </w:rPr>
        <w:t xml:space="preserve"> </w:t>
      </w:r>
      <w:r>
        <w:rPr>
          <w:rFonts w:ascii="XO Thames" w:hAnsi="XO Thames"/>
          <w:i w:val="false"/>
          <w:iCs w:val="false"/>
          <w:sz w:val="24"/>
          <w:szCs w:val="24"/>
        </w:rPr>
        <w:t>операции</w:t>
      </w:r>
      <w:r>
        <w:rPr>
          <w:rFonts w:ascii="XO Thames" w:hAnsi="XO Thames"/>
          <w:i w:val="false"/>
          <w:iCs w:val="false"/>
          <w:spacing w:val="5"/>
          <w:sz w:val="24"/>
          <w:szCs w:val="24"/>
        </w:rPr>
        <w:t xml:space="preserve"> </w:t>
      </w:r>
      <w:r>
        <w:rPr>
          <w:rFonts w:ascii="XO Thames" w:hAnsi="XO Thames"/>
          <w:i w:val="false"/>
          <w:iCs w:val="false"/>
          <w:sz w:val="24"/>
          <w:szCs w:val="24"/>
        </w:rPr>
        <w:t>в</w:t>
      </w:r>
      <w:r>
        <w:rPr>
          <w:rFonts w:ascii="XO Thames" w:hAnsi="XO Thames"/>
          <w:i w:val="false"/>
          <w:iCs w:val="false"/>
          <w:spacing w:val="6"/>
          <w:sz w:val="24"/>
          <w:szCs w:val="24"/>
        </w:rPr>
        <w:t xml:space="preserve"> </w:t>
      </w:r>
      <w:r>
        <w:rPr>
          <w:rFonts w:ascii="XO Thames" w:hAnsi="XO Thames"/>
          <w:i w:val="false"/>
          <w:iCs w:val="false"/>
          <w:sz w:val="24"/>
          <w:szCs w:val="24"/>
        </w:rPr>
        <w:t>двоичной</w:t>
      </w:r>
      <w:r>
        <w:rPr>
          <w:rFonts w:ascii="XO Thames" w:hAnsi="XO Thames"/>
          <w:i w:val="false"/>
          <w:iCs w:val="false"/>
          <w:spacing w:val="7"/>
          <w:sz w:val="24"/>
          <w:szCs w:val="24"/>
        </w:rPr>
        <w:t xml:space="preserve"> </w:t>
      </w:r>
      <w:r>
        <w:rPr>
          <w:rFonts w:ascii="XO Thames" w:hAnsi="XO Thames"/>
          <w:i w:val="false"/>
          <w:iCs w:val="false"/>
          <w:sz w:val="24"/>
          <w:szCs w:val="24"/>
        </w:rPr>
        <w:t>системе</w:t>
      </w:r>
      <w:r>
        <w:rPr>
          <w:rFonts w:ascii="XO Thames" w:hAnsi="XO Thames"/>
          <w:i w:val="false"/>
          <w:iCs w:val="false"/>
          <w:spacing w:val="6"/>
          <w:sz w:val="24"/>
          <w:szCs w:val="24"/>
        </w:rPr>
        <w:t xml:space="preserve"> </w:t>
      </w:r>
      <w:r>
        <w:rPr>
          <w:rFonts w:ascii="XO Thames" w:hAnsi="XO Thames"/>
          <w:i w:val="false"/>
          <w:iCs w:val="false"/>
          <w:spacing w:val="-2"/>
          <w:sz w:val="24"/>
          <w:szCs w:val="24"/>
        </w:rPr>
        <w:t>счисления.</w:t>
      </w:r>
    </w:p>
    <w:p>
      <w:pPr>
        <w:pStyle w:val="3"/>
        <w:rPr>
          <w:rFonts w:ascii="XO Thames" w:hAnsi="XO Thames"/>
          <w:i w:val="false"/>
          <w:i w:val="false"/>
          <w:iCs w:val="false"/>
          <w:sz w:val="24"/>
          <w:szCs w:val="24"/>
        </w:rPr>
      </w:pPr>
      <w:r>
        <w:rPr>
          <w:rFonts w:ascii="XO Thames" w:hAnsi="XO Thames"/>
          <w:i w:val="false"/>
          <w:iCs w:val="false"/>
          <w:sz w:val="24"/>
          <w:szCs w:val="24"/>
        </w:rPr>
        <w:t>Элементы</w:t>
      </w:r>
      <w:r>
        <w:rPr>
          <w:rFonts w:ascii="XO Thames" w:hAnsi="XO Thames"/>
          <w:i w:val="false"/>
          <w:iCs w:val="false"/>
          <w:spacing w:val="4"/>
          <w:sz w:val="24"/>
          <w:szCs w:val="24"/>
        </w:rPr>
        <w:t xml:space="preserve"> </w:t>
      </w:r>
      <w:r>
        <w:rPr>
          <w:rFonts w:ascii="XO Thames" w:hAnsi="XO Thames"/>
          <w:i w:val="false"/>
          <w:iCs w:val="false"/>
          <w:sz w:val="24"/>
          <w:szCs w:val="24"/>
        </w:rPr>
        <w:t>математической</w:t>
      </w:r>
      <w:r>
        <w:rPr>
          <w:rFonts w:ascii="XO Thames" w:hAnsi="XO Thames"/>
          <w:i w:val="false"/>
          <w:iCs w:val="false"/>
          <w:spacing w:val="54"/>
          <w:sz w:val="24"/>
          <w:szCs w:val="24"/>
        </w:rPr>
        <w:t xml:space="preserve"> </w:t>
      </w:r>
      <w:r>
        <w:rPr>
          <w:rFonts w:ascii="XO Thames" w:hAnsi="XO Thames"/>
          <w:i w:val="false"/>
          <w:iCs w:val="false"/>
          <w:spacing w:val="-2"/>
          <w:sz w:val="24"/>
          <w:szCs w:val="24"/>
        </w:rPr>
        <w:t>логики</w:t>
      </w:r>
    </w:p>
    <w:p>
      <w:pPr>
        <w:pStyle w:val="Style13"/>
        <w:ind w:left="932" w:right="1127" w:firstLine="226"/>
        <w:rPr>
          <w:rFonts w:ascii="XO Thames" w:hAnsi="XO Thames"/>
          <w:i w:val="false"/>
          <w:i w:val="false"/>
          <w:iCs w:val="false"/>
          <w:sz w:val="24"/>
          <w:szCs w:val="24"/>
        </w:rPr>
      </w:pPr>
      <w:r>
        <w:rPr>
          <w:rFonts w:ascii="XO Thames" w:hAnsi="XO Thames"/>
          <w:i w:val="false"/>
          <w:iCs w:val="false"/>
          <w:sz w:val="24"/>
          <w:szCs w:val="24"/>
        </w:rPr>
        <w:t>Логические</w:t>
      </w:r>
      <w:r>
        <w:rPr>
          <w:rFonts w:ascii="XO Thames" w:hAnsi="XO Thames"/>
          <w:i w:val="false"/>
          <w:iCs w:val="false"/>
          <w:spacing w:val="-6"/>
          <w:sz w:val="24"/>
          <w:szCs w:val="24"/>
        </w:rPr>
        <w:t xml:space="preserve"> </w:t>
      </w:r>
      <w:r>
        <w:rPr>
          <w:rFonts w:ascii="XO Thames" w:hAnsi="XO Thames"/>
          <w:i w:val="false"/>
          <w:iCs w:val="false"/>
          <w:sz w:val="24"/>
          <w:szCs w:val="24"/>
        </w:rPr>
        <w:t>высказывания.</w:t>
      </w:r>
      <w:r>
        <w:rPr>
          <w:rFonts w:ascii="XO Thames" w:hAnsi="XO Thames"/>
          <w:i w:val="false"/>
          <w:iCs w:val="false"/>
          <w:spacing w:val="-5"/>
          <w:sz w:val="24"/>
          <w:szCs w:val="24"/>
        </w:rPr>
        <w:t xml:space="preserve"> </w:t>
      </w:r>
      <w:r>
        <w:rPr>
          <w:rFonts w:ascii="XO Thames" w:hAnsi="XO Thames"/>
          <w:i w:val="false"/>
          <w:iCs w:val="false"/>
          <w:sz w:val="24"/>
          <w:szCs w:val="24"/>
        </w:rPr>
        <w:t>Логические</w:t>
      </w:r>
      <w:r>
        <w:rPr>
          <w:rFonts w:ascii="XO Thames" w:hAnsi="XO Thames"/>
          <w:i w:val="false"/>
          <w:iCs w:val="false"/>
          <w:spacing w:val="-6"/>
          <w:sz w:val="24"/>
          <w:szCs w:val="24"/>
        </w:rPr>
        <w:t xml:space="preserve"> </w:t>
      </w:r>
      <w:r>
        <w:rPr>
          <w:rFonts w:ascii="XO Thames" w:hAnsi="XO Thames"/>
          <w:i w:val="false"/>
          <w:iCs w:val="false"/>
          <w:sz w:val="24"/>
          <w:szCs w:val="24"/>
        </w:rPr>
        <w:t>значения</w:t>
      </w:r>
      <w:r>
        <w:rPr>
          <w:rFonts w:ascii="XO Thames" w:hAnsi="XO Thames"/>
          <w:i w:val="false"/>
          <w:iCs w:val="false"/>
          <w:spacing w:val="-5"/>
          <w:sz w:val="24"/>
          <w:szCs w:val="24"/>
        </w:rPr>
        <w:t xml:space="preserve"> </w:t>
      </w:r>
      <w:r>
        <w:rPr>
          <w:rFonts w:ascii="XO Thames" w:hAnsi="XO Thames"/>
          <w:i w:val="false"/>
          <w:iCs w:val="false"/>
          <w:sz w:val="24"/>
          <w:szCs w:val="24"/>
        </w:rPr>
        <w:t>высказываний.</w:t>
      </w:r>
      <w:r>
        <w:rPr>
          <w:rFonts w:ascii="XO Thames" w:hAnsi="XO Thames"/>
          <w:i w:val="false"/>
          <w:iCs w:val="false"/>
          <w:spacing w:val="-11"/>
          <w:sz w:val="24"/>
          <w:szCs w:val="24"/>
        </w:rPr>
        <w:t xml:space="preserve"> </w:t>
      </w:r>
      <w:r>
        <w:rPr>
          <w:rFonts w:ascii="XO Thames" w:hAnsi="XO Thames"/>
          <w:i w:val="false"/>
          <w:iCs w:val="false"/>
          <w:sz w:val="24"/>
          <w:szCs w:val="24"/>
        </w:rPr>
        <w:t>Элементарные</w:t>
      </w:r>
      <w:r>
        <w:rPr>
          <w:rFonts w:ascii="XO Thames" w:hAnsi="XO Thames"/>
          <w:i w:val="false"/>
          <w:iCs w:val="false"/>
          <w:spacing w:val="-14"/>
          <w:sz w:val="24"/>
          <w:szCs w:val="24"/>
        </w:rPr>
        <w:t xml:space="preserve"> </w:t>
      </w:r>
      <w:r>
        <w:rPr>
          <w:rFonts w:ascii="XO Thames" w:hAnsi="XO Thames"/>
          <w:i w:val="false"/>
          <w:iCs w:val="false"/>
          <w:sz w:val="24"/>
          <w:szCs w:val="24"/>
        </w:rPr>
        <w:t>и</w:t>
      </w:r>
      <w:r>
        <w:rPr>
          <w:rFonts w:ascii="XO Thames" w:hAnsi="XO Thames"/>
          <w:i w:val="false"/>
          <w:iCs w:val="false"/>
          <w:spacing w:val="-9"/>
          <w:sz w:val="24"/>
          <w:szCs w:val="24"/>
        </w:rPr>
        <w:t xml:space="preserve"> </w:t>
      </w:r>
      <w:r>
        <w:rPr>
          <w:rFonts w:ascii="XO Thames" w:hAnsi="XO Thames"/>
          <w:i w:val="false"/>
          <w:iCs w:val="false"/>
          <w:sz w:val="24"/>
          <w:szCs w:val="24"/>
        </w:rPr>
        <w:t>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выражений.Построение таблиц истинности логических выражений.</w:t>
      </w:r>
    </w:p>
    <w:p>
      <w:pPr>
        <w:pStyle w:val="Normal"/>
        <w:spacing w:before="0" w:after="0"/>
        <w:ind w:left="1158" w:right="0" w:hanging="0"/>
        <w:jc w:val="both"/>
        <w:rPr>
          <w:rFonts w:ascii="XO Thames" w:hAnsi="XO Thames"/>
          <w:i w:val="false"/>
          <w:i w:val="false"/>
          <w:iCs w:val="false"/>
          <w:sz w:val="24"/>
          <w:szCs w:val="24"/>
        </w:rPr>
      </w:pPr>
      <w:r>
        <w:rPr>
          <w:rFonts w:ascii="XO Thames" w:hAnsi="XO Thames"/>
          <w:i w:val="false"/>
          <w:iCs w:val="false"/>
          <w:w w:val="120"/>
          <w:sz w:val="24"/>
          <w:szCs w:val="24"/>
        </w:rPr>
        <w:t>Логические</w:t>
      </w:r>
      <w:r>
        <w:rPr>
          <w:rFonts w:ascii="XO Thames" w:hAnsi="XO Thames"/>
          <w:i w:val="false"/>
          <w:iCs w:val="false"/>
          <w:spacing w:val="-4"/>
          <w:w w:val="120"/>
          <w:sz w:val="24"/>
          <w:szCs w:val="24"/>
        </w:rPr>
        <w:t xml:space="preserve"> </w:t>
      </w:r>
      <w:r>
        <w:rPr>
          <w:rFonts w:ascii="XO Thames" w:hAnsi="XO Thames"/>
          <w:i w:val="false"/>
          <w:iCs w:val="false"/>
          <w:w w:val="120"/>
          <w:sz w:val="24"/>
          <w:szCs w:val="24"/>
        </w:rPr>
        <w:t>элементы.</w:t>
      </w:r>
      <w:r>
        <w:rPr>
          <w:rFonts w:ascii="XO Thames" w:hAnsi="XO Thames"/>
          <w:i w:val="false"/>
          <w:iCs w:val="false"/>
          <w:spacing w:val="-4"/>
          <w:w w:val="120"/>
          <w:sz w:val="24"/>
          <w:szCs w:val="24"/>
        </w:rPr>
        <w:t xml:space="preserve"> </w:t>
      </w:r>
      <w:r>
        <w:rPr>
          <w:rFonts w:ascii="XO Thames" w:hAnsi="XO Thames"/>
          <w:i w:val="false"/>
          <w:iCs w:val="false"/>
          <w:w w:val="120"/>
          <w:sz w:val="24"/>
          <w:szCs w:val="24"/>
        </w:rPr>
        <w:t>Знакомство</w:t>
      </w:r>
      <w:r>
        <w:rPr>
          <w:rFonts w:ascii="XO Thames" w:hAnsi="XO Thames"/>
          <w:i w:val="false"/>
          <w:iCs w:val="false"/>
          <w:spacing w:val="-3"/>
          <w:w w:val="120"/>
          <w:sz w:val="24"/>
          <w:szCs w:val="24"/>
        </w:rPr>
        <w:t xml:space="preserve"> </w:t>
      </w:r>
      <w:r>
        <w:rPr>
          <w:rFonts w:ascii="XO Thames" w:hAnsi="XO Thames"/>
          <w:i w:val="false"/>
          <w:iCs w:val="false"/>
          <w:w w:val="120"/>
          <w:sz w:val="24"/>
          <w:szCs w:val="24"/>
        </w:rPr>
        <w:t>с</w:t>
      </w:r>
      <w:r>
        <w:rPr>
          <w:rFonts w:ascii="XO Thames" w:hAnsi="XO Thames"/>
          <w:i w:val="false"/>
          <w:iCs w:val="false"/>
          <w:spacing w:val="-3"/>
          <w:w w:val="120"/>
          <w:sz w:val="24"/>
          <w:szCs w:val="24"/>
        </w:rPr>
        <w:t xml:space="preserve"> </w:t>
      </w:r>
      <w:r>
        <w:rPr>
          <w:rFonts w:ascii="XO Thames" w:hAnsi="XO Thames"/>
          <w:i w:val="false"/>
          <w:iCs w:val="false"/>
          <w:w w:val="120"/>
          <w:sz w:val="24"/>
          <w:szCs w:val="24"/>
        </w:rPr>
        <w:t>логическими</w:t>
      </w:r>
      <w:r>
        <w:rPr>
          <w:rFonts w:ascii="XO Thames" w:hAnsi="XO Thames"/>
          <w:i w:val="false"/>
          <w:iCs w:val="false"/>
          <w:spacing w:val="-4"/>
          <w:w w:val="120"/>
          <w:sz w:val="24"/>
          <w:szCs w:val="24"/>
        </w:rPr>
        <w:t xml:space="preserve"> </w:t>
      </w:r>
      <w:r>
        <w:rPr>
          <w:rFonts w:ascii="XO Thames" w:hAnsi="XO Thames"/>
          <w:i w:val="false"/>
          <w:iCs w:val="false"/>
          <w:w w:val="120"/>
          <w:sz w:val="24"/>
          <w:szCs w:val="24"/>
        </w:rPr>
        <w:t>основами</w:t>
      </w:r>
      <w:r>
        <w:rPr>
          <w:rFonts w:ascii="XO Thames" w:hAnsi="XO Thames"/>
          <w:i w:val="false"/>
          <w:iCs w:val="false"/>
          <w:spacing w:val="34"/>
          <w:w w:val="120"/>
          <w:sz w:val="24"/>
          <w:szCs w:val="24"/>
        </w:rPr>
        <w:t xml:space="preserve"> </w:t>
      </w:r>
      <w:r>
        <w:rPr>
          <w:rFonts w:ascii="XO Thames" w:hAnsi="XO Thames"/>
          <w:i w:val="false"/>
          <w:iCs w:val="false"/>
          <w:spacing w:val="-2"/>
          <w:w w:val="120"/>
          <w:sz w:val="24"/>
          <w:szCs w:val="24"/>
        </w:rPr>
        <w:t>компьютера</w:t>
      </w:r>
    </w:p>
    <w:p>
      <w:pPr>
        <w:pStyle w:val="Normal"/>
        <w:spacing w:before="3" w:after="0"/>
        <w:ind w:left="932" w:right="0" w:hanging="0"/>
        <w:jc w:val="both"/>
        <w:rPr>
          <w:rFonts w:ascii="XO Thames" w:hAnsi="XO Thames"/>
          <w:i w:val="false"/>
          <w:i w:val="false"/>
          <w:iCs w:val="false"/>
          <w:sz w:val="24"/>
          <w:szCs w:val="24"/>
        </w:rPr>
      </w:pPr>
      <w:r>
        <w:rPr>
          <w:rFonts w:ascii="XO Thames" w:hAnsi="XO Thames"/>
          <w:b/>
          <w:i w:val="false"/>
          <w:iCs w:val="false"/>
          <w:w w:val="80"/>
          <w:sz w:val="24"/>
          <w:szCs w:val="24"/>
        </w:rPr>
        <w:t>Алгоритмы</w:t>
      </w:r>
      <w:r>
        <w:rPr>
          <w:rFonts w:ascii="XO Thames" w:hAnsi="XO Thames"/>
          <w:b/>
          <w:i w:val="false"/>
          <w:iCs w:val="false"/>
          <w:spacing w:val="-9"/>
          <w:sz w:val="24"/>
          <w:szCs w:val="24"/>
        </w:rPr>
        <w:t xml:space="preserve"> </w:t>
      </w:r>
      <w:r>
        <w:rPr>
          <w:rFonts w:ascii="XO Thames" w:hAnsi="XO Thames"/>
          <w:b/>
          <w:i w:val="false"/>
          <w:iCs w:val="false"/>
          <w:w w:val="80"/>
          <w:sz w:val="24"/>
          <w:szCs w:val="24"/>
        </w:rPr>
        <w:t>и</w:t>
      </w:r>
      <w:r>
        <w:rPr>
          <w:rFonts w:ascii="XO Thames" w:hAnsi="XO Thames"/>
          <w:b/>
          <w:i w:val="false"/>
          <w:iCs w:val="false"/>
          <w:spacing w:val="30"/>
          <w:sz w:val="24"/>
          <w:szCs w:val="24"/>
        </w:rPr>
        <w:t xml:space="preserve"> </w:t>
      </w:r>
      <w:r>
        <w:rPr>
          <w:rFonts w:ascii="XO Thames" w:hAnsi="XO Thames"/>
          <w:b/>
          <w:i w:val="false"/>
          <w:iCs w:val="false"/>
          <w:spacing w:val="-2"/>
          <w:w w:val="80"/>
          <w:sz w:val="24"/>
          <w:szCs w:val="24"/>
        </w:rPr>
        <w:t>программирование</w:t>
      </w:r>
    </w:p>
    <w:p>
      <w:pPr>
        <w:pStyle w:val="2"/>
        <w:rPr>
          <w:rFonts w:ascii="XO Thames" w:hAnsi="XO Thames"/>
          <w:i w:val="false"/>
          <w:i w:val="false"/>
          <w:iCs w:val="false"/>
          <w:sz w:val="24"/>
          <w:szCs w:val="24"/>
        </w:rPr>
      </w:pPr>
      <w:r>
        <w:rPr>
          <w:rFonts w:ascii="XO Thames" w:hAnsi="XO Thames"/>
          <w:i w:val="false"/>
          <w:iCs w:val="false"/>
          <w:sz w:val="24"/>
          <w:szCs w:val="24"/>
        </w:rPr>
        <w:t>Исполнители</w:t>
      </w:r>
      <w:r>
        <w:rPr>
          <w:rFonts w:ascii="XO Thames" w:hAnsi="XO Thames"/>
          <w:i w:val="false"/>
          <w:iCs w:val="false"/>
          <w:spacing w:val="-2"/>
          <w:sz w:val="24"/>
          <w:szCs w:val="24"/>
        </w:rPr>
        <w:t xml:space="preserve"> </w:t>
      </w:r>
      <w:r>
        <w:rPr>
          <w:rFonts w:ascii="XO Thames" w:hAnsi="XO Thames"/>
          <w:i w:val="false"/>
          <w:iCs w:val="false"/>
          <w:sz w:val="24"/>
          <w:szCs w:val="24"/>
        </w:rPr>
        <w:t>и</w:t>
      </w:r>
      <w:r>
        <w:rPr>
          <w:rFonts w:ascii="XO Thames" w:hAnsi="XO Thames"/>
          <w:i w:val="false"/>
          <w:iCs w:val="false"/>
          <w:spacing w:val="45"/>
          <w:sz w:val="24"/>
          <w:szCs w:val="24"/>
        </w:rPr>
        <w:t xml:space="preserve"> </w:t>
      </w:r>
      <w:r>
        <w:rPr>
          <w:rFonts w:ascii="XO Thames" w:hAnsi="XO Thames"/>
          <w:i w:val="false"/>
          <w:iCs w:val="false"/>
          <w:sz w:val="24"/>
          <w:szCs w:val="24"/>
        </w:rPr>
        <w:t>алгоритмы.</w:t>
      </w:r>
      <w:r>
        <w:rPr>
          <w:rFonts w:ascii="XO Thames" w:hAnsi="XO Thames"/>
          <w:i w:val="false"/>
          <w:iCs w:val="false"/>
          <w:spacing w:val="45"/>
          <w:sz w:val="24"/>
          <w:szCs w:val="24"/>
        </w:rPr>
        <w:t xml:space="preserve"> </w:t>
      </w:r>
      <w:r>
        <w:rPr>
          <w:rFonts w:ascii="XO Thames" w:hAnsi="XO Thames"/>
          <w:i w:val="false"/>
          <w:iCs w:val="false"/>
          <w:sz w:val="24"/>
          <w:szCs w:val="24"/>
        </w:rPr>
        <w:t>Алгоритмические</w:t>
      </w:r>
      <w:r>
        <w:rPr>
          <w:rFonts w:ascii="XO Thames" w:hAnsi="XO Thames"/>
          <w:i w:val="false"/>
          <w:iCs w:val="false"/>
          <w:spacing w:val="45"/>
          <w:sz w:val="24"/>
          <w:szCs w:val="24"/>
        </w:rPr>
        <w:t xml:space="preserve"> </w:t>
      </w:r>
      <w:r>
        <w:rPr>
          <w:rFonts w:ascii="XO Thames" w:hAnsi="XO Thames"/>
          <w:i w:val="false"/>
          <w:iCs w:val="false"/>
          <w:spacing w:val="-2"/>
          <w:sz w:val="24"/>
          <w:szCs w:val="24"/>
        </w:rPr>
        <w:t>конструкции</w:t>
      </w:r>
    </w:p>
    <w:p>
      <w:pPr>
        <w:pStyle w:val="Style13"/>
        <w:tabs>
          <w:tab w:val="clear" w:pos="720"/>
          <w:tab w:val="left" w:pos="2269" w:leader="none"/>
          <w:tab w:val="left" w:pos="3624" w:leader="none"/>
          <w:tab w:val="left" w:pos="5229" w:leader="none"/>
          <w:tab w:val="left" w:pos="6773" w:leader="none"/>
          <w:tab w:val="left" w:pos="8029" w:leader="none"/>
          <w:tab w:val="left" w:pos="8638" w:leader="none"/>
          <w:tab w:val="left" w:pos="9394" w:leader="none"/>
        </w:tabs>
        <w:ind w:left="932" w:right="1134" w:firstLine="226"/>
        <w:jc w:val="left"/>
        <w:rPr>
          <w:rFonts w:ascii="XO Thames" w:hAnsi="XO Thames"/>
          <w:i w:val="false"/>
          <w:i w:val="false"/>
          <w:iCs w:val="false"/>
          <w:sz w:val="24"/>
          <w:szCs w:val="24"/>
        </w:rPr>
      </w:pPr>
      <w:r>
        <w:rPr>
          <w:rFonts w:ascii="XO Thames" w:hAnsi="XO Thames"/>
          <w:i w:val="false"/>
          <w:iCs w:val="false"/>
          <w:spacing w:val="-2"/>
          <w:sz w:val="24"/>
          <w:szCs w:val="24"/>
        </w:rPr>
        <w:t>Понятие</w:t>
      </w:r>
      <w:r>
        <w:rPr>
          <w:rFonts w:ascii="XO Thames" w:hAnsi="XO Thames"/>
          <w:i w:val="false"/>
          <w:iCs w:val="false"/>
          <w:sz w:val="24"/>
          <w:szCs w:val="24"/>
        </w:rPr>
        <w:tab/>
      </w:r>
      <w:r>
        <w:rPr>
          <w:rFonts w:ascii="XO Thames" w:hAnsi="XO Thames"/>
          <w:i w:val="false"/>
          <w:iCs w:val="false"/>
          <w:spacing w:val="-2"/>
          <w:sz w:val="24"/>
          <w:szCs w:val="24"/>
        </w:rPr>
        <w:t>алгоритма.</w:t>
      </w:r>
      <w:r>
        <w:rPr>
          <w:rFonts w:ascii="XO Thames" w:hAnsi="XO Thames"/>
          <w:i w:val="false"/>
          <w:iCs w:val="false"/>
          <w:sz w:val="24"/>
          <w:szCs w:val="24"/>
        </w:rPr>
        <w:tab/>
      </w:r>
      <w:r>
        <w:rPr>
          <w:rFonts w:ascii="XO Thames" w:hAnsi="XO Thames"/>
          <w:i w:val="false"/>
          <w:iCs w:val="false"/>
          <w:spacing w:val="-2"/>
          <w:sz w:val="24"/>
          <w:szCs w:val="24"/>
        </w:rPr>
        <w:t>Исполнители</w:t>
      </w:r>
      <w:r>
        <w:rPr>
          <w:rFonts w:ascii="XO Thames" w:hAnsi="XO Thames"/>
          <w:i w:val="false"/>
          <w:iCs w:val="false"/>
          <w:sz w:val="24"/>
          <w:szCs w:val="24"/>
        </w:rPr>
        <w:tab/>
      </w:r>
      <w:r>
        <w:rPr>
          <w:rFonts w:ascii="XO Thames" w:hAnsi="XO Thames"/>
          <w:i w:val="false"/>
          <w:iCs w:val="false"/>
          <w:spacing w:val="-2"/>
          <w:sz w:val="24"/>
          <w:szCs w:val="24"/>
        </w:rPr>
        <w:t>алгоритмов.</w:t>
      </w:r>
      <w:r>
        <w:rPr>
          <w:rFonts w:ascii="XO Thames" w:hAnsi="XO Thames"/>
          <w:i w:val="false"/>
          <w:iCs w:val="false"/>
          <w:sz w:val="24"/>
          <w:szCs w:val="24"/>
        </w:rPr>
        <w:tab/>
      </w:r>
      <w:r>
        <w:rPr>
          <w:rFonts w:ascii="XO Thames" w:hAnsi="XO Thames"/>
          <w:i w:val="false"/>
          <w:iCs w:val="false"/>
          <w:spacing w:val="-2"/>
          <w:sz w:val="24"/>
          <w:szCs w:val="24"/>
        </w:rPr>
        <w:t>Алгоритм</w:t>
      </w:r>
      <w:r>
        <w:rPr>
          <w:rFonts w:ascii="XO Thames" w:hAnsi="XO Thames"/>
          <w:i w:val="false"/>
          <w:iCs w:val="false"/>
          <w:sz w:val="24"/>
          <w:szCs w:val="24"/>
        </w:rPr>
        <w:tab/>
      </w:r>
      <w:r>
        <w:rPr>
          <w:rFonts w:ascii="XO Thames" w:hAnsi="XO Thames"/>
          <w:i w:val="false"/>
          <w:iCs w:val="false"/>
          <w:spacing w:val="-4"/>
          <w:sz w:val="24"/>
          <w:szCs w:val="24"/>
        </w:rPr>
        <w:t>как</w:t>
      </w:r>
      <w:r>
        <w:rPr>
          <w:rFonts w:ascii="XO Thames" w:hAnsi="XO Thames"/>
          <w:i w:val="false"/>
          <w:iCs w:val="false"/>
          <w:sz w:val="24"/>
          <w:szCs w:val="24"/>
        </w:rPr>
        <w:tab/>
      </w:r>
      <w:r>
        <w:rPr>
          <w:rFonts w:ascii="XO Thames" w:hAnsi="XO Thames"/>
          <w:i w:val="false"/>
          <w:iCs w:val="false"/>
          <w:spacing w:val="-4"/>
          <w:sz w:val="24"/>
          <w:szCs w:val="24"/>
        </w:rPr>
        <w:t>план</w:t>
      </w:r>
      <w:r>
        <w:rPr>
          <w:rFonts w:ascii="XO Thames" w:hAnsi="XO Thames"/>
          <w:i w:val="false"/>
          <w:iCs w:val="false"/>
          <w:sz w:val="24"/>
          <w:szCs w:val="24"/>
        </w:rPr>
        <w:tab/>
      </w:r>
      <w:r>
        <w:rPr>
          <w:rFonts w:ascii="XO Thames" w:hAnsi="XO Thames"/>
          <w:i w:val="false"/>
          <w:iCs w:val="false"/>
          <w:spacing w:val="-2"/>
          <w:sz w:val="24"/>
          <w:szCs w:val="24"/>
        </w:rPr>
        <w:t>управления исполнителем.</w:t>
      </w:r>
    </w:p>
    <w:p>
      <w:pPr>
        <w:pStyle w:val="Style13"/>
        <w:tabs>
          <w:tab w:val="clear" w:pos="720"/>
          <w:tab w:val="left" w:pos="8319" w:leader="none"/>
          <w:tab w:val="left" w:pos="8636" w:leader="none"/>
          <w:tab w:val="left" w:pos="9310" w:leader="none"/>
        </w:tabs>
        <w:ind w:left="932" w:right="1133" w:firstLine="226"/>
        <w:jc w:val="left"/>
        <w:rPr>
          <w:rFonts w:ascii="XO Thames" w:hAnsi="XO Thames"/>
          <w:i w:val="false"/>
          <w:i w:val="false"/>
          <w:iCs w:val="false"/>
          <w:sz w:val="24"/>
          <w:szCs w:val="24"/>
        </w:rPr>
      </w:pPr>
      <w:r>
        <w:rPr>
          <w:rFonts w:ascii="XO Thames" w:hAnsi="XO Thames"/>
          <w:i w:val="false"/>
          <w:iCs w:val="false"/>
          <w:sz w:val="24"/>
          <w:szCs w:val="24"/>
        </w:rPr>
        <w:t>Свойства</w:t>
      </w:r>
      <w:r>
        <w:rPr>
          <w:rFonts w:ascii="XO Thames" w:hAnsi="XO Thames"/>
          <w:i w:val="false"/>
          <w:iCs w:val="false"/>
          <w:spacing w:val="80"/>
          <w:sz w:val="24"/>
          <w:szCs w:val="24"/>
        </w:rPr>
        <w:t xml:space="preserve"> </w:t>
      </w:r>
      <w:r>
        <w:rPr>
          <w:rFonts w:ascii="XO Thames" w:hAnsi="XO Thames"/>
          <w:i w:val="false"/>
          <w:iCs w:val="false"/>
          <w:sz w:val="24"/>
          <w:szCs w:val="24"/>
        </w:rPr>
        <w:t>алгоритма.</w:t>
      </w:r>
      <w:r>
        <w:rPr>
          <w:rFonts w:ascii="XO Thames" w:hAnsi="XO Thames"/>
          <w:i w:val="false"/>
          <w:iCs w:val="false"/>
          <w:spacing w:val="80"/>
          <w:sz w:val="24"/>
          <w:szCs w:val="24"/>
        </w:rPr>
        <w:t xml:space="preserve"> </w:t>
      </w:r>
      <w:r>
        <w:rPr>
          <w:rFonts w:ascii="XO Thames" w:hAnsi="XO Thames"/>
          <w:i w:val="false"/>
          <w:iCs w:val="false"/>
          <w:sz w:val="24"/>
          <w:szCs w:val="24"/>
        </w:rPr>
        <w:t>Способы</w:t>
      </w:r>
      <w:r>
        <w:rPr>
          <w:rFonts w:ascii="XO Thames" w:hAnsi="XO Thames"/>
          <w:i w:val="false"/>
          <w:iCs w:val="false"/>
          <w:spacing w:val="80"/>
          <w:sz w:val="24"/>
          <w:szCs w:val="24"/>
        </w:rPr>
        <w:t xml:space="preserve"> </w:t>
      </w:r>
      <w:r>
        <w:rPr>
          <w:rFonts w:ascii="XO Thames" w:hAnsi="XO Thames"/>
          <w:i w:val="false"/>
          <w:iCs w:val="false"/>
          <w:sz w:val="24"/>
          <w:szCs w:val="24"/>
        </w:rPr>
        <w:t>записи</w:t>
      </w:r>
      <w:r>
        <w:rPr>
          <w:rFonts w:ascii="XO Thames" w:hAnsi="XO Thames"/>
          <w:i w:val="false"/>
          <w:iCs w:val="false"/>
          <w:spacing w:val="80"/>
          <w:sz w:val="24"/>
          <w:szCs w:val="24"/>
        </w:rPr>
        <w:t xml:space="preserve"> </w:t>
      </w:r>
      <w:r>
        <w:rPr>
          <w:rFonts w:ascii="XO Thames" w:hAnsi="XO Thames"/>
          <w:i w:val="false"/>
          <w:iCs w:val="false"/>
          <w:sz w:val="24"/>
          <w:szCs w:val="24"/>
        </w:rPr>
        <w:t>алгоритма</w:t>
      </w:r>
      <w:r>
        <w:rPr>
          <w:rFonts w:ascii="XO Thames" w:hAnsi="XO Thames"/>
          <w:i w:val="false"/>
          <w:iCs w:val="false"/>
          <w:spacing w:val="80"/>
          <w:sz w:val="24"/>
          <w:szCs w:val="24"/>
        </w:rPr>
        <w:t xml:space="preserve"> </w:t>
      </w:r>
      <w:r>
        <w:rPr>
          <w:rFonts w:ascii="XO Thames" w:hAnsi="XO Thames"/>
          <w:i w:val="false"/>
          <w:iCs w:val="false"/>
          <w:sz w:val="24"/>
          <w:szCs w:val="24"/>
        </w:rPr>
        <w:t>(словес</w:t>
      </w:r>
      <w:r>
        <w:rPr>
          <w:rFonts w:ascii="XO Thames" w:hAnsi="XO Thames"/>
          <w:i w:val="false"/>
          <w:iCs w:val="false"/>
          <w:spacing w:val="40"/>
          <w:sz w:val="24"/>
          <w:szCs w:val="24"/>
        </w:rPr>
        <w:t xml:space="preserve"> </w:t>
      </w:r>
      <w:r>
        <w:rPr>
          <w:rFonts w:ascii="XO Thames" w:hAnsi="XO Thames"/>
          <w:i w:val="false"/>
          <w:iCs w:val="false"/>
          <w:sz w:val="24"/>
          <w:szCs w:val="24"/>
        </w:rPr>
        <w:t>ный,</w:t>
        <w:tab/>
      </w:r>
      <w:r>
        <w:rPr>
          <w:rFonts w:ascii="XO Thames" w:hAnsi="XO Thames"/>
          <w:i w:val="false"/>
          <w:iCs w:val="false"/>
          <w:spacing w:val="-10"/>
          <w:sz w:val="24"/>
          <w:szCs w:val="24"/>
        </w:rPr>
        <w:t>в</w:t>
      </w:r>
      <w:r>
        <w:rPr>
          <w:rFonts w:ascii="XO Thames" w:hAnsi="XO Thames"/>
          <w:i w:val="false"/>
          <w:iCs w:val="false"/>
          <w:sz w:val="24"/>
          <w:szCs w:val="24"/>
        </w:rPr>
        <w:tab/>
      </w:r>
      <w:r>
        <w:rPr>
          <w:rFonts w:ascii="XO Thames" w:hAnsi="XO Thames"/>
          <w:i w:val="false"/>
          <w:iCs w:val="false"/>
          <w:spacing w:val="-4"/>
          <w:sz w:val="24"/>
          <w:szCs w:val="24"/>
        </w:rPr>
        <w:t>виде</w:t>
      </w:r>
      <w:r>
        <w:rPr>
          <w:rFonts w:ascii="XO Thames" w:hAnsi="XO Thames"/>
          <w:i w:val="false"/>
          <w:iCs w:val="false"/>
          <w:sz w:val="24"/>
          <w:szCs w:val="24"/>
        </w:rPr>
        <w:tab/>
      </w:r>
      <w:r>
        <w:rPr>
          <w:rFonts w:ascii="XO Thames" w:hAnsi="XO Thames"/>
          <w:i w:val="false"/>
          <w:iCs w:val="false"/>
          <w:spacing w:val="-2"/>
          <w:sz w:val="24"/>
          <w:szCs w:val="24"/>
        </w:rPr>
        <w:t>блок-схемы, программа).</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tabs>
          <w:tab w:val="clear" w:pos="720"/>
          <w:tab w:val="left" w:pos="2881" w:leader="none"/>
          <w:tab w:val="left" w:pos="3241" w:leader="none"/>
          <w:tab w:val="left" w:pos="4168" w:leader="none"/>
          <w:tab w:val="left" w:pos="4874" w:leader="none"/>
          <w:tab w:val="left" w:pos="5682" w:leader="none"/>
          <w:tab w:val="left" w:pos="6538" w:leader="none"/>
          <w:tab w:val="left" w:pos="7517" w:leader="none"/>
          <w:tab w:val="left" w:pos="8240" w:leader="none"/>
          <w:tab w:val="left" w:pos="9302" w:leader="none"/>
          <w:tab w:val="left" w:pos="9569" w:leader="none"/>
        </w:tabs>
        <w:ind w:left="932" w:right="1129" w:firstLine="226"/>
        <w:jc w:val="left"/>
        <w:rPr>
          <w:rFonts w:ascii="XO Thames" w:hAnsi="XO Thames"/>
          <w:i w:val="false"/>
          <w:i w:val="false"/>
          <w:iCs w:val="false"/>
          <w:sz w:val="24"/>
          <w:szCs w:val="24"/>
        </w:rPr>
      </w:pPr>
      <w:r>
        <w:rPr>
          <w:rFonts w:ascii="XO Thames" w:hAnsi="XO Thames"/>
          <w:i w:val="false"/>
          <w:iCs w:val="false"/>
          <w:spacing w:val="-2"/>
          <w:sz w:val="24"/>
          <w:szCs w:val="24"/>
        </w:rPr>
        <w:t>Алгоритмические</w:t>
      </w:r>
      <w:r>
        <w:rPr>
          <w:rFonts w:ascii="XO Thames" w:hAnsi="XO Thames"/>
          <w:i w:val="false"/>
          <w:iCs w:val="false"/>
          <w:sz w:val="24"/>
          <w:szCs w:val="24"/>
        </w:rPr>
        <w:tab/>
      </w:r>
      <w:r>
        <w:rPr>
          <w:rFonts w:ascii="XO Thames" w:hAnsi="XO Thames"/>
          <w:i w:val="false"/>
          <w:iCs w:val="false"/>
          <w:spacing w:val="-2"/>
          <w:sz w:val="24"/>
          <w:szCs w:val="24"/>
        </w:rPr>
        <w:t>конструкции.</w:t>
      </w:r>
      <w:r>
        <w:rPr>
          <w:rFonts w:ascii="XO Thames" w:hAnsi="XO Thames"/>
          <w:i w:val="false"/>
          <w:iCs w:val="false"/>
          <w:sz w:val="24"/>
          <w:szCs w:val="24"/>
        </w:rPr>
        <w:tab/>
      </w:r>
      <w:r>
        <w:rPr>
          <w:rFonts w:ascii="XO Thames" w:hAnsi="XO Thames"/>
          <w:i w:val="false"/>
          <w:iCs w:val="false"/>
          <w:spacing w:val="-2"/>
          <w:sz w:val="24"/>
          <w:szCs w:val="24"/>
        </w:rPr>
        <w:t>Конструкция</w:t>
      </w:r>
      <w:r>
        <w:rPr>
          <w:rFonts w:ascii="XO Thames" w:hAnsi="XO Thames"/>
          <w:i w:val="false"/>
          <w:iCs w:val="false"/>
          <w:sz w:val="24"/>
          <w:szCs w:val="24"/>
        </w:rPr>
        <w:tab/>
      </w:r>
      <w:r>
        <w:rPr>
          <w:rFonts w:ascii="XO Thames" w:hAnsi="XO Thames"/>
          <w:i w:val="false"/>
          <w:iCs w:val="false"/>
          <w:spacing w:val="-2"/>
          <w:sz w:val="24"/>
          <w:szCs w:val="24"/>
        </w:rPr>
        <w:t>«следование».</w:t>
      </w:r>
      <w:r>
        <w:rPr>
          <w:rFonts w:ascii="XO Thames" w:hAnsi="XO Thames"/>
          <w:i w:val="false"/>
          <w:iCs w:val="false"/>
          <w:sz w:val="24"/>
          <w:szCs w:val="24"/>
        </w:rPr>
        <w:tab/>
      </w:r>
      <w:r>
        <w:rPr>
          <w:rFonts w:ascii="XO Thames" w:hAnsi="XO Thames"/>
          <w:i w:val="false"/>
          <w:iCs w:val="false"/>
          <w:spacing w:val="-2"/>
          <w:sz w:val="24"/>
          <w:szCs w:val="24"/>
        </w:rPr>
        <w:t>Линейный</w:t>
      </w:r>
      <w:r>
        <w:rPr>
          <w:rFonts w:ascii="XO Thames" w:hAnsi="XO Thames"/>
          <w:i w:val="false"/>
          <w:iCs w:val="false"/>
          <w:sz w:val="24"/>
          <w:szCs w:val="24"/>
        </w:rPr>
        <w:tab/>
        <w:tab/>
      </w:r>
      <w:r>
        <w:rPr>
          <w:rFonts w:ascii="XO Thames" w:hAnsi="XO Thames"/>
          <w:i w:val="false"/>
          <w:iCs w:val="false"/>
          <w:spacing w:val="-2"/>
          <w:sz w:val="24"/>
          <w:szCs w:val="24"/>
        </w:rPr>
        <w:t>алгоритм. Ограниченность</w:t>
      </w:r>
      <w:r>
        <w:rPr>
          <w:rFonts w:ascii="XO Thames" w:hAnsi="XO Thames"/>
          <w:i w:val="false"/>
          <w:iCs w:val="false"/>
          <w:sz w:val="24"/>
          <w:szCs w:val="24"/>
        </w:rPr>
        <w:tab/>
      </w:r>
      <w:r>
        <w:rPr>
          <w:rFonts w:ascii="XO Thames" w:hAnsi="XO Thames"/>
          <w:i w:val="false"/>
          <w:iCs w:val="false"/>
          <w:spacing w:val="-2"/>
          <w:sz w:val="24"/>
          <w:szCs w:val="24"/>
        </w:rPr>
        <w:t>линейных</w:t>
      </w:r>
      <w:r>
        <w:rPr>
          <w:rFonts w:ascii="XO Thames" w:hAnsi="XO Thames"/>
          <w:i w:val="false"/>
          <w:iCs w:val="false"/>
          <w:sz w:val="24"/>
          <w:szCs w:val="24"/>
        </w:rPr>
        <w:tab/>
      </w:r>
      <w:r>
        <w:rPr>
          <w:rFonts w:ascii="XO Thames" w:hAnsi="XO Thames"/>
          <w:i w:val="false"/>
          <w:iCs w:val="false"/>
          <w:spacing w:val="-2"/>
          <w:sz w:val="24"/>
          <w:szCs w:val="24"/>
        </w:rPr>
        <w:t>алгоритмов:</w:t>
      </w:r>
      <w:r>
        <w:rPr>
          <w:rFonts w:ascii="XO Thames" w:hAnsi="XO Thames"/>
          <w:i w:val="false"/>
          <w:iCs w:val="false"/>
          <w:sz w:val="24"/>
          <w:szCs w:val="24"/>
        </w:rPr>
        <w:tab/>
      </w:r>
      <w:r>
        <w:rPr>
          <w:rFonts w:ascii="XO Thames" w:hAnsi="XO Thames"/>
          <w:i w:val="false"/>
          <w:iCs w:val="false"/>
          <w:spacing w:val="-2"/>
          <w:sz w:val="24"/>
          <w:szCs w:val="24"/>
        </w:rPr>
        <w:t>невозможность</w:t>
      </w:r>
      <w:r>
        <w:rPr>
          <w:rFonts w:ascii="XO Thames" w:hAnsi="XO Thames"/>
          <w:i w:val="false"/>
          <w:iCs w:val="false"/>
          <w:sz w:val="24"/>
          <w:szCs w:val="24"/>
        </w:rPr>
        <w:tab/>
      </w:r>
      <w:r>
        <w:rPr>
          <w:rFonts w:ascii="XO Thames" w:hAnsi="XO Thames"/>
          <w:i w:val="false"/>
          <w:iCs w:val="false"/>
          <w:spacing w:val="-2"/>
          <w:sz w:val="24"/>
          <w:szCs w:val="24"/>
        </w:rPr>
        <w:t>предусмотреть</w:t>
      </w:r>
      <w:r>
        <w:rPr>
          <w:rFonts w:ascii="XO Thames" w:hAnsi="XO Thames"/>
          <w:i w:val="false"/>
          <w:iCs w:val="false"/>
          <w:sz w:val="24"/>
          <w:szCs w:val="24"/>
        </w:rPr>
        <w:tab/>
      </w:r>
      <w:r>
        <w:rPr>
          <w:rFonts w:ascii="XO Thames" w:hAnsi="XO Thames"/>
          <w:i w:val="false"/>
          <w:iCs w:val="false"/>
          <w:spacing w:val="-2"/>
          <w:sz w:val="24"/>
          <w:szCs w:val="24"/>
        </w:rPr>
        <w:t>зависимость</w:t>
      </w:r>
    </w:p>
    <w:p>
      <w:pPr>
        <w:pStyle w:val="Style13"/>
        <w:spacing w:before="63" w:after="0"/>
        <w:rPr>
          <w:rFonts w:ascii="XO Thames" w:hAnsi="XO Thames"/>
          <w:i w:val="false"/>
          <w:i w:val="false"/>
          <w:iCs w:val="false"/>
          <w:sz w:val="24"/>
          <w:szCs w:val="24"/>
        </w:rPr>
      </w:pPr>
      <w:r>
        <w:rPr>
          <w:rFonts w:ascii="XO Thames" w:hAnsi="XO Thames"/>
          <w:i w:val="false"/>
          <w:iCs w:val="false"/>
          <w:sz w:val="24"/>
          <w:szCs w:val="24"/>
        </w:rPr>
        <w:t>последовательности</w:t>
      </w:r>
      <w:r>
        <w:rPr>
          <w:rFonts w:ascii="XO Thames" w:hAnsi="XO Thames"/>
          <w:i w:val="false"/>
          <w:iCs w:val="false"/>
          <w:spacing w:val="20"/>
          <w:sz w:val="24"/>
          <w:szCs w:val="24"/>
        </w:rPr>
        <w:t xml:space="preserve"> </w:t>
      </w:r>
      <w:r>
        <w:rPr>
          <w:rFonts w:ascii="XO Thames" w:hAnsi="XO Thames"/>
          <w:i w:val="false"/>
          <w:iCs w:val="false"/>
          <w:sz w:val="24"/>
          <w:szCs w:val="24"/>
        </w:rPr>
        <w:t>выполняемых</w:t>
      </w:r>
      <w:r>
        <w:rPr>
          <w:rFonts w:ascii="XO Thames" w:hAnsi="XO Thames"/>
          <w:i w:val="false"/>
          <w:iCs w:val="false"/>
          <w:spacing w:val="24"/>
          <w:sz w:val="24"/>
          <w:szCs w:val="24"/>
        </w:rPr>
        <w:t xml:space="preserve"> </w:t>
      </w:r>
      <w:r>
        <w:rPr>
          <w:rFonts w:ascii="XO Thames" w:hAnsi="XO Thames"/>
          <w:i w:val="false"/>
          <w:iCs w:val="false"/>
          <w:sz w:val="24"/>
          <w:szCs w:val="24"/>
        </w:rPr>
        <w:t>действий</w:t>
      </w:r>
      <w:r>
        <w:rPr>
          <w:rFonts w:ascii="XO Thames" w:hAnsi="XO Thames"/>
          <w:i w:val="false"/>
          <w:iCs w:val="false"/>
          <w:spacing w:val="23"/>
          <w:sz w:val="24"/>
          <w:szCs w:val="24"/>
        </w:rPr>
        <w:t xml:space="preserve"> </w:t>
      </w:r>
      <w:r>
        <w:rPr>
          <w:rFonts w:ascii="XO Thames" w:hAnsi="XO Thames"/>
          <w:i w:val="false"/>
          <w:iCs w:val="false"/>
          <w:sz w:val="24"/>
          <w:szCs w:val="24"/>
        </w:rPr>
        <w:t>от</w:t>
      </w:r>
      <w:r>
        <w:rPr>
          <w:rFonts w:ascii="XO Thames" w:hAnsi="XO Thames"/>
          <w:i w:val="false"/>
          <w:iCs w:val="false"/>
          <w:spacing w:val="21"/>
          <w:sz w:val="24"/>
          <w:szCs w:val="24"/>
        </w:rPr>
        <w:t xml:space="preserve"> </w:t>
      </w:r>
      <w:r>
        <w:rPr>
          <w:rFonts w:ascii="XO Thames" w:hAnsi="XO Thames"/>
          <w:i w:val="false"/>
          <w:iCs w:val="false"/>
          <w:sz w:val="24"/>
          <w:szCs w:val="24"/>
        </w:rPr>
        <w:t>исходных</w:t>
      </w:r>
      <w:r>
        <w:rPr>
          <w:rFonts w:ascii="XO Thames" w:hAnsi="XO Thames"/>
          <w:i w:val="false"/>
          <w:iCs w:val="false"/>
          <w:spacing w:val="23"/>
          <w:sz w:val="24"/>
          <w:szCs w:val="24"/>
        </w:rPr>
        <w:t xml:space="preserve"> </w:t>
      </w:r>
      <w:r>
        <w:rPr>
          <w:rFonts w:ascii="XO Thames" w:hAnsi="XO Thames"/>
          <w:i w:val="false"/>
          <w:iCs w:val="false"/>
          <w:spacing w:val="-2"/>
          <w:sz w:val="24"/>
          <w:szCs w:val="24"/>
        </w:rPr>
        <w:t>данных.</w:t>
      </w:r>
    </w:p>
    <w:p>
      <w:pPr>
        <w:pStyle w:val="Style13"/>
        <w:ind w:left="932" w:right="1140" w:firstLine="226"/>
        <w:rPr>
          <w:rFonts w:ascii="XO Thames" w:hAnsi="XO Thames"/>
          <w:i w:val="false"/>
          <w:i w:val="false"/>
          <w:iCs w:val="false"/>
          <w:sz w:val="24"/>
          <w:szCs w:val="24"/>
        </w:rPr>
      </w:pPr>
      <w:r>
        <w:rPr>
          <w:rFonts w:ascii="XO Thames" w:hAnsi="XO Thames"/>
          <w:i w:val="false"/>
          <w:iCs w:val="false"/>
          <w:sz w:val="24"/>
          <w:szCs w:val="24"/>
        </w:rPr>
        <w:t>Конструкция «ветвление»: полная и неполная формы. Выполнение и невыполнение условия (истинность и ложность высказывания).</w:t>
      </w:r>
      <w:r>
        <w:rPr>
          <w:rFonts w:ascii="XO Thames" w:hAnsi="XO Thames"/>
          <w:i w:val="false"/>
          <w:iCs w:val="false"/>
          <w:spacing w:val="40"/>
          <w:sz w:val="24"/>
          <w:szCs w:val="24"/>
        </w:rPr>
        <w:t xml:space="preserve"> </w:t>
      </w:r>
      <w:r>
        <w:rPr>
          <w:rFonts w:ascii="XO Thames" w:hAnsi="XO Thames"/>
          <w:i w:val="false"/>
          <w:iCs w:val="false"/>
          <w:sz w:val="24"/>
          <w:szCs w:val="24"/>
        </w:rPr>
        <w:t>Простые и</w:t>
      </w:r>
      <w:r>
        <w:rPr>
          <w:rFonts w:ascii="XO Thames" w:hAnsi="XO Thames"/>
          <w:i w:val="false"/>
          <w:iCs w:val="false"/>
          <w:spacing w:val="40"/>
          <w:sz w:val="24"/>
          <w:szCs w:val="24"/>
        </w:rPr>
        <w:t xml:space="preserve"> </w:t>
      </w:r>
      <w:r>
        <w:rPr>
          <w:rFonts w:ascii="XO Thames" w:hAnsi="XO Thames"/>
          <w:i w:val="false"/>
          <w:iCs w:val="false"/>
          <w:sz w:val="24"/>
          <w:szCs w:val="24"/>
        </w:rPr>
        <w:t>составные</w:t>
      </w:r>
      <w:r>
        <w:rPr>
          <w:rFonts w:ascii="XO Thames" w:hAnsi="XO Thames"/>
          <w:i w:val="false"/>
          <w:iCs w:val="false"/>
          <w:spacing w:val="40"/>
          <w:sz w:val="24"/>
          <w:szCs w:val="24"/>
        </w:rPr>
        <w:t xml:space="preserve"> </w:t>
      </w:r>
      <w:r>
        <w:rPr>
          <w:rFonts w:ascii="XO Thames" w:hAnsi="XO Thames"/>
          <w:i w:val="false"/>
          <w:iCs w:val="false"/>
          <w:sz w:val="24"/>
          <w:szCs w:val="24"/>
        </w:rPr>
        <w:t>условия.</w:t>
      </w:r>
    </w:p>
    <w:p>
      <w:pPr>
        <w:pStyle w:val="Style13"/>
        <w:ind w:left="932" w:right="1133" w:firstLine="226"/>
        <w:rPr>
          <w:rFonts w:ascii="XO Thames" w:hAnsi="XO Thames"/>
          <w:i w:val="false"/>
          <w:i w:val="false"/>
          <w:iCs w:val="false"/>
          <w:sz w:val="24"/>
          <w:szCs w:val="24"/>
        </w:rPr>
      </w:pPr>
      <w:r>
        <w:rPr>
          <w:rFonts w:ascii="XO Thames" w:hAnsi="XO Thames"/>
          <w:i w:val="false"/>
          <w:iCs w:val="false"/>
          <w:sz w:val="24"/>
          <w:szCs w:val="24"/>
        </w:rPr>
        <w:t>Конструкция «повторения»: циклы с заданным числом повторений, с условием выполнения, с переменной цикла.</w:t>
      </w:r>
    </w:p>
    <w:p>
      <w:pPr>
        <w:pStyle w:val="Style13"/>
        <w:ind w:left="932" w:right="1130" w:firstLine="226"/>
        <w:rPr>
          <w:rFonts w:ascii="XO Thames" w:hAnsi="XO Thames"/>
          <w:i w:val="false"/>
          <w:i w:val="false"/>
          <w:iCs w:val="false"/>
          <w:sz w:val="24"/>
          <w:szCs w:val="24"/>
        </w:rPr>
      </w:pPr>
      <w:r>
        <w:rPr>
          <w:rFonts w:ascii="XO Thames" w:hAnsi="XO Thames"/>
          <w:i w:val="false"/>
          <w:iCs w:val="false"/>
          <w:sz w:val="24"/>
          <w:szCs w:val="24"/>
        </w:rPr>
        <w:t>Разработка для формального исполнителя алгоритма, при- 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pPr>
        <w:pStyle w:val="3"/>
        <w:spacing w:before="3" w:after="0"/>
        <w:rPr>
          <w:rFonts w:ascii="XO Thames" w:hAnsi="XO Thames"/>
          <w:i w:val="false"/>
          <w:i w:val="false"/>
          <w:iCs w:val="false"/>
          <w:sz w:val="24"/>
          <w:szCs w:val="24"/>
        </w:rPr>
      </w:pPr>
      <w:r>
        <w:rPr>
          <w:rFonts w:ascii="XO Thames" w:hAnsi="XO Thames"/>
          <w:i w:val="false"/>
          <w:iCs w:val="false"/>
          <w:sz w:val="24"/>
          <w:szCs w:val="24"/>
        </w:rPr>
        <w:t>Язык</w:t>
      </w:r>
      <w:r>
        <w:rPr>
          <w:rFonts w:ascii="XO Thames" w:hAnsi="XO Thames"/>
          <w:i w:val="false"/>
          <w:iCs w:val="false"/>
          <w:spacing w:val="79"/>
          <w:sz w:val="24"/>
          <w:szCs w:val="24"/>
        </w:rPr>
        <w:t xml:space="preserve"> </w:t>
      </w:r>
      <w:r>
        <w:rPr>
          <w:rFonts w:ascii="XO Thames" w:hAnsi="XO Thames"/>
          <w:i w:val="false"/>
          <w:iCs w:val="false"/>
          <w:spacing w:val="-2"/>
          <w:sz w:val="24"/>
          <w:szCs w:val="24"/>
        </w:rPr>
        <w:t>программирования</w:t>
      </w:r>
    </w:p>
    <w:p>
      <w:pPr>
        <w:pStyle w:val="Style13"/>
        <w:ind w:left="932" w:right="1133" w:firstLine="226"/>
        <w:rPr>
          <w:rFonts w:ascii="XO Thames" w:hAnsi="XO Thames"/>
          <w:i w:val="false"/>
          <w:i w:val="false"/>
          <w:iCs w:val="false"/>
          <w:sz w:val="24"/>
          <w:szCs w:val="24"/>
        </w:rPr>
      </w:pPr>
      <w:r>
        <w:rPr>
          <w:rFonts w:ascii="XO Thames" w:hAnsi="XO Thames"/>
          <w:i w:val="false"/>
          <w:iCs w:val="false"/>
          <w:w w:val="105"/>
          <w:sz w:val="24"/>
          <w:szCs w:val="24"/>
        </w:rPr>
        <w:t>Язык</w:t>
      </w:r>
      <w:r>
        <w:rPr>
          <w:rFonts w:ascii="XO Thames" w:hAnsi="XO Thames"/>
          <w:i w:val="false"/>
          <w:iCs w:val="false"/>
          <w:spacing w:val="-3"/>
          <w:w w:val="105"/>
          <w:sz w:val="24"/>
          <w:szCs w:val="24"/>
        </w:rPr>
        <w:t xml:space="preserve"> </w:t>
      </w:r>
      <w:r>
        <w:rPr>
          <w:rFonts w:ascii="XO Thames" w:hAnsi="XO Thames"/>
          <w:i w:val="false"/>
          <w:iCs w:val="false"/>
          <w:w w:val="105"/>
          <w:sz w:val="24"/>
          <w:szCs w:val="24"/>
        </w:rPr>
        <w:t>программирования</w:t>
      </w:r>
      <w:r>
        <w:rPr>
          <w:rFonts w:ascii="XO Thames" w:hAnsi="XO Thames"/>
          <w:i w:val="false"/>
          <w:iCs w:val="false"/>
          <w:spacing w:val="-2"/>
          <w:w w:val="105"/>
          <w:sz w:val="24"/>
          <w:szCs w:val="24"/>
        </w:rPr>
        <w:t xml:space="preserve"> </w:t>
      </w:r>
      <w:r>
        <w:rPr>
          <w:rFonts w:ascii="XO Thames" w:hAnsi="XO Thames"/>
          <w:i w:val="false"/>
          <w:iCs w:val="false"/>
          <w:w w:val="105"/>
          <w:sz w:val="24"/>
          <w:szCs w:val="24"/>
        </w:rPr>
        <w:t>(Python,</w:t>
      </w:r>
      <w:r>
        <w:rPr>
          <w:rFonts w:ascii="XO Thames" w:hAnsi="XO Thames"/>
          <w:i w:val="false"/>
          <w:iCs w:val="false"/>
          <w:spacing w:val="-1"/>
          <w:w w:val="105"/>
          <w:sz w:val="24"/>
          <w:szCs w:val="24"/>
        </w:rPr>
        <w:t xml:space="preserve"> </w:t>
      </w:r>
      <w:r>
        <w:rPr>
          <w:rFonts w:ascii="XO Thames" w:hAnsi="XO Thames"/>
          <w:i w:val="false"/>
          <w:iCs w:val="false"/>
          <w:w w:val="105"/>
          <w:sz w:val="24"/>
          <w:szCs w:val="24"/>
        </w:rPr>
        <w:t>C++,</w:t>
      </w:r>
      <w:r>
        <w:rPr>
          <w:rFonts w:ascii="XO Thames" w:hAnsi="XO Thames"/>
          <w:i w:val="false"/>
          <w:iCs w:val="false"/>
          <w:spacing w:val="-4"/>
          <w:w w:val="105"/>
          <w:sz w:val="24"/>
          <w:szCs w:val="24"/>
        </w:rPr>
        <w:t xml:space="preserve"> </w:t>
      </w:r>
      <w:r>
        <w:rPr>
          <w:rFonts w:ascii="XO Thames" w:hAnsi="XO Thames"/>
          <w:i w:val="false"/>
          <w:iCs w:val="false"/>
          <w:w w:val="105"/>
          <w:sz w:val="24"/>
          <w:szCs w:val="24"/>
        </w:rPr>
        <w:t>Паскаль,</w:t>
      </w:r>
      <w:r>
        <w:rPr>
          <w:rFonts w:ascii="XO Thames" w:hAnsi="XO Thames"/>
          <w:i w:val="false"/>
          <w:iCs w:val="false"/>
          <w:spacing w:val="-2"/>
          <w:w w:val="105"/>
          <w:sz w:val="24"/>
          <w:szCs w:val="24"/>
        </w:rPr>
        <w:t xml:space="preserve"> </w:t>
      </w:r>
      <w:r>
        <w:rPr>
          <w:rFonts w:ascii="XO Thames" w:hAnsi="XO Thames"/>
          <w:i w:val="false"/>
          <w:iCs w:val="false"/>
          <w:w w:val="105"/>
          <w:sz w:val="24"/>
          <w:szCs w:val="24"/>
        </w:rPr>
        <w:t>Java,</w:t>
      </w:r>
      <w:r>
        <w:rPr>
          <w:rFonts w:ascii="XO Thames" w:hAnsi="XO Thames"/>
          <w:i w:val="false"/>
          <w:iCs w:val="false"/>
          <w:spacing w:val="-3"/>
          <w:w w:val="105"/>
          <w:sz w:val="24"/>
          <w:szCs w:val="24"/>
        </w:rPr>
        <w:t xml:space="preserve"> </w:t>
      </w:r>
      <w:r>
        <w:rPr>
          <w:rFonts w:ascii="XO Thames" w:hAnsi="XO Thames"/>
          <w:i w:val="false"/>
          <w:iCs w:val="false"/>
          <w:w w:val="105"/>
          <w:sz w:val="24"/>
          <w:szCs w:val="24"/>
        </w:rPr>
        <w:t>C#,Школьный</w:t>
      </w:r>
      <w:r>
        <w:rPr>
          <w:rFonts w:ascii="XO Thames" w:hAnsi="XO Thames"/>
          <w:i w:val="false"/>
          <w:iCs w:val="false"/>
          <w:spacing w:val="35"/>
          <w:w w:val="105"/>
          <w:sz w:val="24"/>
          <w:szCs w:val="24"/>
        </w:rPr>
        <w:t xml:space="preserve"> </w:t>
      </w:r>
      <w:r>
        <w:rPr>
          <w:rFonts w:ascii="XO Thames" w:hAnsi="XO Thames"/>
          <w:i w:val="false"/>
          <w:iCs w:val="false"/>
          <w:w w:val="105"/>
          <w:sz w:val="24"/>
          <w:szCs w:val="24"/>
        </w:rPr>
        <w:t xml:space="preserve">Алгоритмический </w:t>
      </w:r>
      <w:r>
        <w:rPr>
          <w:rFonts w:ascii="XO Thames" w:hAnsi="XO Thames"/>
          <w:i w:val="false"/>
          <w:iCs w:val="false"/>
          <w:spacing w:val="-2"/>
          <w:w w:val="105"/>
          <w:sz w:val="24"/>
          <w:szCs w:val="24"/>
        </w:rPr>
        <w:t>Язык).</w:t>
      </w:r>
    </w:p>
    <w:p>
      <w:pPr>
        <w:pStyle w:val="Style13"/>
        <w:ind w:left="1158" w:right="1135" w:hanging="0"/>
        <w:rPr>
          <w:rFonts w:ascii="XO Thames" w:hAnsi="XO Thames"/>
          <w:i w:val="false"/>
          <w:i w:val="false"/>
          <w:iCs w:val="false"/>
          <w:sz w:val="24"/>
          <w:szCs w:val="24"/>
        </w:rPr>
      </w:pPr>
      <w:r>
        <w:rPr>
          <w:rFonts w:ascii="XO Thames" w:hAnsi="XO Thames"/>
          <w:i w:val="false"/>
          <w:iCs w:val="false"/>
          <w:sz w:val="24"/>
          <w:szCs w:val="24"/>
        </w:rPr>
        <w:t>Система программирования: редактор текста программ,транслятор,</w:t>
      </w:r>
      <w:r>
        <w:rPr>
          <w:rFonts w:ascii="XO Thames" w:hAnsi="XO Thames"/>
          <w:i w:val="false"/>
          <w:iCs w:val="false"/>
          <w:spacing w:val="40"/>
          <w:sz w:val="24"/>
          <w:szCs w:val="24"/>
        </w:rPr>
        <w:t xml:space="preserve"> </w:t>
      </w:r>
      <w:r>
        <w:rPr>
          <w:rFonts w:ascii="XO Thames" w:hAnsi="XO Thames"/>
          <w:i w:val="false"/>
          <w:iCs w:val="false"/>
          <w:sz w:val="24"/>
          <w:szCs w:val="24"/>
        </w:rPr>
        <w:t>отладчик.</w:t>
      </w:r>
      <w:r>
        <w:rPr>
          <w:rFonts w:ascii="XO Thames" w:hAnsi="XO Thames"/>
          <w:i w:val="false"/>
          <w:iCs w:val="false"/>
          <w:spacing w:val="80"/>
          <w:sz w:val="24"/>
          <w:szCs w:val="24"/>
        </w:rPr>
        <w:t xml:space="preserve"> </w:t>
      </w:r>
      <w:r>
        <w:rPr>
          <w:rFonts w:ascii="XO Thames" w:hAnsi="XO Thames"/>
          <w:i w:val="false"/>
          <w:iCs w:val="false"/>
          <w:sz w:val="24"/>
          <w:szCs w:val="24"/>
        </w:rPr>
        <w:t>Переменная:</w:t>
      </w:r>
      <w:r>
        <w:rPr>
          <w:rFonts w:ascii="XO Thames" w:hAnsi="XO Thames"/>
          <w:i w:val="false"/>
          <w:iCs w:val="false"/>
          <w:spacing w:val="40"/>
          <w:sz w:val="24"/>
          <w:szCs w:val="24"/>
        </w:rPr>
        <w:t xml:space="preserve"> </w:t>
      </w:r>
      <w:r>
        <w:rPr>
          <w:rFonts w:ascii="XO Thames" w:hAnsi="XO Thames"/>
          <w:i w:val="false"/>
          <w:iCs w:val="false"/>
          <w:sz w:val="24"/>
          <w:szCs w:val="24"/>
        </w:rPr>
        <w:t>тип,</w:t>
      </w:r>
      <w:r>
        <w:rPr>
          <w:rFonts w:ascii="XO Thames" w:hAnsi="XO Thames"/>
          <w:i w:val="false"/>
          <w:iCs w:val="false"/>
          <w:spacing w:val="40"/>
          <w:sz w:val="24"/>
          <w:szCs w:val="24"/>
        </w:rPr>
        <w:t xml:space="preserve"> </w:t>
      </w:r>
      <w:r>
        <w:rPr>
          <w:rFonts w:ascii="XO Thames" w:hAnsi="XO Thames"/>
          <w:i w:val="false"/>
          <w:iCs w:val="false"/>
          <w:sz w:val="24"/>
          <w:szCs w:val="24"/>
        </w:rPr>
        <w:t>имя,</w:t>
      </w:r>
      <w:r>
        <w:rPr>
          <w:rFonts w:ascii="XO Thames" w:hAnsi="XO Thames"/>
          <w:i w:val="false"/>
          <w:iCs w:val="false"/>
          <w:spacing w:val="40"/>
          <w:sz w:val="24"/>
          <w:szCs w:val="24"/>
        </w:rPr>
        <w:t xml:space="preserve"> </w:t>
      </w:r>
      <w:r>
        <w:rPr>
          <w:rFonts w:ascii="XO Thames" w:hAnsi="XO Thames"/>
          <w:i w:val="false"/>
          <w:iCs w:val="false"/>
          <w:sz w:val="24"/>
          <w:szCs w:val="24"/>
        </w:rPr>
        <w:t>значение.</w:t>
      </w:r>
      <w:r>
        <w:rPr>
          <w:rFonts w:ascii="XO Thames" w:hAnsi="XO Thames"/>
          <w:i w:val="false"/>
          <w:iCs w:val="false"/>
          <w:spacing w:val="40"/>
          <w:sz w:val="24"/>
          <w:szCs w:val="24"/>
        </w:rPr>
        <w:t xml:space="preserve"> </w:t>
      </w:r>
      <w:r>
        <w:rPr>
          <w:rFonts w:ascii="XO Thames" w:hAnsi="XO Thames"/>
          <w:i w:val="false"/>
          <w:iCs w:val="false"/>
          <w:sz w:val="24"/>
          <w:szCs w:val="24"/>
        </w:rPr>
        <w:t>Целые,</w:t>
      </w:r>
      <w:r>
        <w:rPr>
          <w:rFonts w:ascii="XO Thames" w:hAnsi="XO Thames"/>
          <w:i w:val="false"/>
          <w:iCs w:val="false"/>
          <w:spacing w:val="40"/>
          <w:sz w:val="24"/>
          <w:szCs w:val="24"/>
        </w:rPr>
        <w:t xml:space="preserve"> </w:t>
      </w:r>
      <w:r>
        <w:rPr>
          <w:rFonts w:ascii="XO Thames" w:hAnsi="XO Thames"/>
          <w:i w:val="false"/>
          <w:iCs w:val="false"/>
          <w:sz w:val="24"/>
          <w:szCs w:val="24"/>
        </w:rPr>
        <w:t>вещественные</w:t>
      </w:r>
      <w:r>
        <w:rPr>
          <w:rFonts w:ascii="XO Thames" w:hAnsi="XO Thames"/>
          <w:i w:val="false"/>
          <w:iCs w:val="false"/>
          <w:spacing w:val="40"/>
          <w:sz w:val="24"/>
          <w:szCs w:val="24"/>
        </w:rPr>
        <w:t xml:space="preserve"> </w:t>
      </w:r>
      <w:r>
        <w:rPr>
          <w:rFonts w:ascii="XO Thames" w:hAnsi="XO Thames"/>
          <w:i w:val="false"/>
          <w:iCs w:val="false"/>
          <w:sz w:val="24"/>
          <w:szCs w:val="24"/>
        </w:rPr>
        <w:t>исимвольные</w:t>
      </w:r>
      <w:r>
        <w:rPr>
          <w:rFonts w:ascii="XO Thames" w:hAnsi="XO Thames"/>
          <w:i w:val="false"/>
          <w:iCs w:val="false"/>
          <w:spacing w:val="40"/>
          <w:sz w:val="24"/>
          <w:szCs w:val="24"/>
        </w:rPr>
        <w:t xml:space="preserve"> </w:t>
      </w:r>
      <w:r>
        <w:rPr>
          <w:rFonts w:ascii="XO Thames" w:hAnsi="XO Thames"/>
          <w:i w:val="false"/>
          <w:iCs w:val="false"/>
          <w:sz w:val="24"/>
          <w:szCs w:val="24"/>
        </w:rPr>
        <w:t>переменные.</w:t>
      </w:r>
    </w:p>
    <w:p>
      <w:pPr>
        <w:pStyle w:val="Style13"/>
        <w:ind w:left="932" w:right="1135" w:firstLine="226"/>
        <w:rPr>
          <w:rFonts w:ascii="XO Thames" w:hAnsi="XO Thames"/>
          <w:i w:val="false"/>
          <w:i w:val="false"/>
          <w:iCs w:val="false"/>
          <w:sz w:val="24"/>
          <w:szCs w:val="24"/>
        </w:rPr>
      </w:pPr>
      <w:r>
        <w:rPr>
          <w:rFonts w:ascii="XO Thames" w:hAnsi="XO Thames"/>
          <w:i w:val="false"/>
          <w:iCs w:val="false"/>
          <w:sz w:val="24"/>
          <w:szCs w:val="24"/>
        </w:rPr>
        <w:t>Оператор присваивания. Арифметические выражения и порядок их вычисления. Операции с целыми числами: целочисленное</w:t>
      </w:r>
      <w:r>
        <w:rPr>
          <w:rFonts w:ascii="XO Thames" w:hAnsi="XO Thames"/>
          <w:i w:val="false"/>
          <w:iCs w:val="false"/>
          <w:spacing w:val="40"/>
          <w:sz w:val="24"/>
          <w:szCs w:val="24"/>
        </w:rPr>
        <w:t xml:space="preserve"> </w:t>
      </w:r>
      <w:r>
        <w:rPr>
          <w:rFonts w:ascii="XO Thames" w:hAnsi="XO Thames"/>
          <w:i w:val="false"/>
          <w:iCs w:val="false"/>
          <w:sz w:val="24"/>
          <w:szCs w:val="24"/>
        </w:rPr>
        <w:t>деление,</w:t>
      </w:r>
      <w:r>
        <w:rPr>
          <w:rFonts w:ascii="XO Thames" w:hAnsi="XO Thames"/>
          <w:i w:val="false"/>
          <w:iCs w:val="false"/>
          <w:spacing w:val="40"/>
          <w:sz w:val="24"/>
          <w:szCs w:val="24"/>
        </w:rPr>
        <w:t xml:space="preserve"> </w:t>
      </w:r>
      <w:r>
        <w:rPr>
          <w:rFonts w:ascii="XO Thames" w:hAnsi="XO Thames"/>
          <w:i w:val="false"/>
          <w:iCs w:val="false"/>
          <w:sz w:val="24"/>
          <w:szCs w:val="24"/>
        </w:rPr>
        <w:t>остаток</w:t>
      </w:r>
      <w:r>
        <w:rPr>
          <w:rFonts w:ascii="XO Thames" w:hAnsi="XO Thames"/>
          <w:i w:val="false"/>
          <w:iCs w:val="false"/>
          <w:spacing w:val="40"/>
          <w:sz w:val="24"/>
          <w:szCs w:val="24"/>
        </w:rPr>
        <w:t xml:space="preserve"> </w:t>
      </w:r>
      <w:r>
        <w:rPr>
          <w:rFonts w:ascii="XO Thames" w:hAnsi="XO Thames"/>
          <w:i w:val="false"/>
          <w:iCs w:val="false"/>
          <w:sz w:val="24"/>
          <w:szCs w:val="24"/>
        </w:rPr>
        <w:t>от</w:t>
      </w:r>
      <w:r>
        <w:rPr>
          <w:rFonts w:ascii="XO Thames" w:hAnsi="XO Thames"/>
          <w:i w:val="false"/>
          <w:iCs w:val="false"/>
          <w:spacing w:val="40"/>
          <w:sz w:val="24"/>
          <w:szCs w:val="24"/>
        </w:rPr>
        <w:t xml:space="preserve"> </w:t>
      </w:r>
      <w:r>
        <w:rPr>
          <w:rFonts w:ascii="XO Thames" w:hAnsi="XO Thames"/>
          <w:i w:val="false"/>
          <w:iCs w:val="false"/>
          <w:sz w:val="24"/>
          <w:szCs w:val="24"/>
        </w:rPr>
        <w:t>деления.</w:t>
      </w:r>
    </w:p>
    <w:p>
      <w:pPr>
        <w:pStyle w:val="Style13"/>
        <w:ind w:left="932" w:right="1130" w:firstLine="226"/>
        <w:rPr>
          <w:rFonts w:ascii="XO Thames" w:hAnsi="XO Thames"/>
          <w:i w:val="false"/>
          <w:i w:val="false"/>
          <w:iCs w:val="false"/>
          <w:sz w:val="24"/>
          <w:szCs w:val="24"/>
        </w:rPr>
      </w:pPr>
      <w:r>
        <w:rPr>
          <w:rFonts w:ascii="XO Thames" w:hAnsi="XO Thames"/>
          <w:i w:val="false"/>
          <w:iCs w:val="false"/>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вещественныекорни.</w:t>
      </w:r>
    </w:p>
    <w:p>
      <w:pPr>
        <w:pStyle w:val="Style13"/>
        <w:ind w:left="932" w:right="1134" w:firstLine="226"/>
        <w:rPr>
          <w:rFonts w:ascii="XO Thames" w:hAnsi="XO Thames"/>
          <w:i w:val="false"/>
          <w:i w:val="false"/>
          <w:iCs w:val="false"/>
          <w:sz w:val="24"/>
          <w:szCs w:val="24"/>
        </w:rPr>
      </w:pPr>
      <w:r>
        <w:rPr>
          <w:rFonts w:ascii="XO Thames" w:hAnsi="XO Thames"/>
          <w:i w:val="false"/>
          <w:iCs w:val="false"/>
          <w:sz w:val="24"/>
          <w:szCs w:val="24"/>
        </w:rPr>
        <w:t>Диалоговая отладка программ: пошаговое выполнение, просмотр значений величин, отладочный вывод, выбор точкиостанова.</w:t>
      </w:r>
    </w:p>
    <w:p>
      <w:pPr>
        <w:pStyle w:val="Style13"/>
        <w:ind w:left="932" w:right="1138" w:firstLine="226"/>
        <w:rPr>
          <w:rFonts w:ascii="XO Thames" w:hAnsi="XO Thames"/>
          <w:i w:val="false"/>
          <w:i w:val="false"/>
          <w:iCs w:val="false"/>
          <w:sz w:val="24"/>
          <w:szCs w:val="24"/>
        </w:rPr>
      </w:pPr>
      <w:r>
        <w:rPr>
          <w:rFonts w:ascii="XO Thames" w:hAnsi="XO Thames"/>
          <w:i w:val="false"/>
          <w:iCs w:val="false"/>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pPr>
        <w:pStyle w:val="Style13"/>
        <w:ind w:left="932" w:right="1135" w:firstLine="226"/>
        <w:rPr>
          <w:rFonts w:ascii="XO Thames" w:hAnsi="XO Thames"/>
          <w:i w:val="false"/>
          <w:i w:val="false"/>
          <w:iCs w:val="false"/>
          <w:sz w:val="24"/>
          <w:szCs w:val="24"/>
        </w:rPr>
      </w:pPr>
      <w:r>
        <w:rPr>
          <w:rFonts w:ascii="XO Thames" w:hAnsi="XO Thames"/>
          <w:i w:val="false"/>
          <w:iCs w:val="false"/>
          <w:sz w:val="24"/>
          <w:szCs w:val="24"/>
        </w:rPr>
        <w:t>Цикл с переменной. Алгоритмы проверки делимости одно- го целого числа на другое, проверки натурального числа на простоту.</w:t>
      </w:r>
    </w:p>
    <w:p>
      <w:pPr>
        <w:pStyle w:val="Normal"/>
        <w:spacing w:before="0" w:after="0"/>
        <w:ind w:left="932" w:right="1130" w:firstLine="226"/>
        <w:jc w:val="both"/>
        <w:rPr>
          <w:rFonts w:ascii="XO Thames" w:hAnsi="XO Thames"/>
          <w:i w:val="false"/>
          <w:i w:val="false"/>
          <w:iCs w:val="false"/>
          <w:sz w:val="24"/>
          <w:szCs w:val="24"/>
        </w:rPr>
      </w:pPr>
      <w:r>
        <w:rPr>
          <w:rFonts w:ascii="XO Thames" w:hAnsi="XO Thames"/>
          <w:i w:val="false"/>
          <w:iCs w:val="false"/>
          <w:w w:val="120"/>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w:t>
      </w:r>
      <w:r>
        <w:rPr>
          <w:rFonts w:ascii="XO Thames" w:hAnsi="XO Thames"/>
          <w:i w:val="false"/>
          <w:iCs w:val="false"/>
          <w:spacing w:val="40"/>
          <w:w w:val="120"/>
          <w:sz w:val="24"/>
          <w:szCs w:val="24"/>
        </w:rPr>
        <w:t xml:space="preserve"> </w:t>
      </w:r>
      <w:r>
        <w:rPr>
          <w:rFonts w:ascii="XO Thames" w:hAnsi="XO Thames"/>
          <w:i w:val="false"/>
          <w:iCs w:val="false"/>
          <w:w w:val="120"/>
          <w:sz w:val="24"/>
          <w:szCs w:val="24"/>
        </w:rPr>
        <w:t>функциидля обработки строк.</w:t>
      </w:r>
    </w:p>
    <w:p>
      <w:pPr>
        <w:pStyle w:val="3"/>
        <w:spacing w:before="4" w:after="0"/>
        <w:rPr>
          <w:rFonts w:ascii="XO Thames" w:hAnsi="XO Thames"/>
          <w:i w:val="false"/>
          <w:i w:val="false"/>
          <w:iCs w:val="false"/>
          <w:sz w:val="24"/>
          <w:szCs w:val="24"/>
        </w:rPr>
      </w:pPr>
      <w:r>
        <w:rPr>
          <w:rFonts w:ascii="XO Thames" w:hAnsi="XO Thames"/>
          <w:i w:val="false"/>
          <w:iCs w:val="false"/>
          <w:w w:val="105"/>
          <w:sz w:val="24"/>
          <w:szCs w:val="24"/>
        </w:rPr>
        <w:t>Анализ</w:t>
      </w:r>
      <w:r>
        <w:rPr>
          <w:rFonts w:ascii="XO Thames" w:hAnsi="XO Thames"/>
          <w:i w:val="false"/>
          <w:iCs w:val="false"/>
          <w:spacing w:val="2"/>
          <w:w w:val="105"/>
          <w:sz w:val="24"/>
          <w:szCs w:val="24"/>
        </w:rPr>
        <w:t xml:space="preserve"> </w:t>
      </w:r>
      <w:r>
        <w:rPr>
          <w:rFonts w:ascii="XO Thames" w:hAnsi="XO Thames"/>
          <w:i w:val="false"/>
          <w:iCs w:val="false"/>
          <w:spacing w:val="-2"/>
          <w:w w:val="105"/>
          <w:sz w:val="24"/>
          <w:szCs w:val="24"/>
        </w:rPr>
        <w:t>алгоритмов</w:t>
      </w:r>
    </w:p>
    <w:p>
      <w:pPr>
        <w:pStyle w:val="Style13"/>
        <w:ind w:left="932" w:right="1136" w:firstLine="226"/>
        <w:rPr>
          <w:rFonts w:ascii="XO Thames" w:hAnsi="XO Thames"/>
          <w:i w:val="false"/>
          <w:i w:val="false"/>
          <w:iCs w:val="false"/>
          <w:sz w:val="24"/>
          <w:szCs w:val="24"/>
        </w:rPr>
      </w:pPr>
      <w:r>
        <w:rPr>
          <w:rFonts w:ascii="XO Thames" w:hAnsi="XO Thames"/>
          <w:i w:val="false"/>
          <w:iCs w:val="false"/>
          <w:sz w:val="24"/>
          <w:szCs w:val="24"/>
        </w:rPr>
        <w:t>Определение возможных результатов работы алгоритма при</w:t>
      </w:r>
      <w:r>
        <w:rPr>
          <w:rFonts w:ascii="XO Thames" w:hAnsi="XO Thames"/>
          <w:i w:val="false"/>
          <w:iCs w:val="false"/>
          <w:spacing w:val="-14"/>
          <w:sz w:val="24"/>
          <w:szCs w:val="24"/>
        </w:rPr>
        <w:t xml:space="preserve"> </w:t>
      </w:r>
      <w:r>
        <w:rPr>
          <w:rFonts w:ascii="XO Thames" w:hAnsi="XO Thames"/>
          <w:i w:val="false"/>
          <w:iCs w:val="false"/>
          <w:sz w:val="24"/>
          <w:szCs w:val="24"/>
        </w:rPr>
        <w:t>данном множестве входных данных; определение возможныхвходных данных, приводящих к данному результату.</w:t>
      </w:r>
    </w:p>
    <w:p>
      <w:pPr>
        <w:pStyle w:val="Normal"/>
        <w:spacing w:before="2" w:after="0"/>
        <w:ind w:left="0" w:right="8797" w:hanging="0"/>
        <w:jc w:val="right"/>
        <w:rPr>
          <w:rFonts w:ascii="XO Thames" w:hAnsi="XO Thames"/>
          <w:i w:val="false"/>
          <w:i w:val="false"/>
          <w:iCs w:val="false"/>
          <w:sz w:val="24"/>
          <w:szCs w:val="24"/>
        </w:rPr>
      </w:pPr>
      <w:r>
        <w:rPr>
          <w:rFonts w:ascii="XO Thames" w:hAnsi="XO Thames"/>
          <w:b/>
          <w:i w:val="false"/>
          <w:iCs w:val="false"/>
          <w:w w:val="105"/>
          <w:sz w:val="24"/>
          <w:szCs w:val="24"/>
          <w:u w:val="single"/>
        </w:rPr>
        <w:t>9</w:t>
      </w:r>
      <w:r>
        <w:rPr>
          <w:rFonts w:ascii="XO Thames" w:hAnsi="XO Thames"/>
          <w:b/>
          <w:i w:val="false"/>
          <w:iCs w:val="false"/>
          <w:spacing w:val="42"/>
          <w:w w:val="105"/>
          <w:sz w:val="24"/>
          <w:szCs w:val="24"/>
          <w:u w:val="single"/>
        </w:rPr>
        <w:t xml:space="preserve"> </w:t>
      </w:r>
      <w:r>
        <w:rPr>
          <w:rFonts w:ascii="XO Thames" w:hAnsi="XO Thames"/>
          <w:b/>
          <w:i w:val="false"/>
          <w:iCs w:val="false"/>
          <w:spacing w:val="-4"/>
          <w:w w:val="105"/>
          <w:sz w:val="24"/>
          <w:szCs w:val="24"/>
          <w:u w:val="single"/>
        </w:rPr>
        <w:t>класс</w:t>
      </w:r>
    </w:p>
    <w:p>
      <w:pPr>
        <w:pStyle w:val="Normal"/>
        <w:spacing w:before="0" w:after="0"/>
        <w:ind w:left="0" w:right="8700" w:hanging="0"/>
        <w:jc w:val="right"/>
        <w:rPr>
          <w:rFonts w:ascii="XO Thames" w:hAnsi="XO Thames"/>
          <w:i w:val="false"/>
          <w:i w:val="false"/>
          <w:iCs w:val="false"/>
          <w:sz w:val="24"/>
          <w:szCs w:val="24"/>
        </w:rPr>
      </w:pPr>
      <w:r>
        <w:rPr>
          <w:rFonts w:ascii="XO Thames" w:hAnsi="XO Thames"/>
          <w:b/>
          <w:i w:val="false"/>
          <w:iCs w:val="false"/>
          <w:w w:val="75"/>
          <w:sz w:val="24"/>
          <w:szCs w:val="24"/>
        </w:rPr>
        <w:t>Цифровая</w:t>
      </w:r>
      <w:r>
        <w:rPr>
          <w:rFonts w:ascii="XO Thames" w:hAnsi="XO Thames"/>
          <w:b/>
          <w:i w:val="false"/>
          <w:iCs w:val="false"/>
          <w:spacing w:val="38"/>
          <w:sz w:val="24"/>
          <w:szCs w:val="24"/>
        </w:rPr>
        <w:t xml:space="preserve"> </w:t>
      </w:r>
      <w:r>
        <w:rPr>
          <w:rFonts w:ascii="XO Thames" w:hAnsi="XO Thames"/>
          <w:b/>
          <w:i w:val="false"/>
          <w:iCs w:val="false"/>
          <w:spacing w:val="-2"/>
          <w:w w:val="90"/>
          <w:sz w:val="24"/>
          <w:szCs w:val="24"/>
        </w:rPr>
        <w:t>грамотность</w:t>
      </w:r>
    </w:p>
    <w:p>
      <w:pPr>
        <w:pStyle w:val="2"/>
        <w:rPr>
          <w:rFonts w:ascii="XO Thames" w:hAnsi="XO Thames"/>
          <w:i w:val="false"/>
          <w:i w:val="false"/>
          <w:iCs w:val="false"/>
          <w:sz w:val="24"/>
          <w:szCs w:val="24"/>
        </w:rPr>
      </w:pPr>
      <w:r>
        <w:rPr>
          <w:rFonts w:ascii="XO Thames" w:hAnsi="XO Thames"/>
          <w:i w:val="false"/>
          <w:iCs w:val="false"/>
          <w:sz w:val="24"/>
          <w:szCs w:val="24"/>
        </w:rPr>
        <w:t>Глобальная</w:t>
      </w:r>
      <w:r>
        <w:rPr>
          <w:rFonts w:ascii="XO Thames" w:hAnsi="XO Thames"/>
          <w:i w:val="false"/>
          <w:iCs w:val="false"/>
          <w:spacing w:val="10"/>
          <w:sz w:val="24"/>
          <w:szCs w:val="24"/>
        </w:rPr>
        <w:t xml:space="preserve"> </w:t>
      </w:r>
      <w:r>
        <w:rPr>
          <w:rFonts w:ascii="XO Thames" w:hAnsi="XO Thames"/>
          <w:i w:val="false"/>
          <w:iCs w:val="false"/>
          <w:sz w:val="24"/>
          <w:szCs w:val="24"/>
        </w:rPr>
        <w:t>сеть</w:t>
      </w:r>
      <w:r>
        <w:rPr>
          <w:rFonts w:ascii="XO Thames" w:hAnsi="XO Thames"/>
          <w:i w:val="false"/>
          <w:iCs w:val="false"/>
          <w:spacing w:val="10"/>
          <w:sz w:val="24"/>
          <w:szCs w:val="24"/>
        </w:rPr>
        <w:t xml:space="preserve"> </w:t>
      </w:r>
      <w:r>
        <w:rPr>
          <w:rFonts w:ascii="XO Thames" w:hAnsi="XO Thames"/>
          <w:i w:val="false"/>
          <w:iCs w:val="false"/>
          <w:sz w:val="24"/>
          <w:szCs w:val="24"/>
        </w:rPr>
        <w:t>Интернет</w:t>
      </w:r>
      <w:r>
        <w:rPr>
          <w:rFonts w:ascii="XO Thames" w:hAnsi="XO Thames"/>
          <w:i w:val="false"/>
          <w:iCs w:val="false"/>
          <w:spacing w:val="11"/>
          <w:sz w:val="24"/>
          <w:szCs w:val="24"/>
        </w:rPr>
        <w:t xml:space="preserve"> </w:t>
      </w:r>
      <w:r>
        <w:rPr>
          <w:rFonts w:ascii="XO Thames" w:hAnsi="XO Thames"/>
          <w:i w:val="false"/>
          <w:iCs w:val="false"/>
          <w:sz w:val="24"/>
          <w:szCs w:val="24"/>
        </w:rPr>
        <w:t>и</w:t>
      </w:r>
      <w:r>
        <w:rPr>
          <w:rFonts w:ascii="XO Thames" w:hAnsi="XO Thames"/>
          <w:i w:val="false"/>
          <w:iCs w:val="false"/>
          <w:spacing w:val="11"/>
          <w:sz w:val="24"/>
          <w:szCs w:val="24"/>
        </w:rPr>
        <w:t xml:space="preserve"> </w:t>
      </w:r>
      <w:r>
        <w:rPr>
          <w:rFonts w:ascii="XO Thames" w:hAnsi="XO Thames"/>
          <w:i w:val="false"/>
          <w:iCs w:val="false"/>
          <w:sz w:val="24"/>
          <w:szCs w:val="24"/>
        </w:rPr>
        <w:t>стратегии</w:t>
      </w:r>
      <w:r>
        <w:rPr>
          <w:rFonts w:ascii="XO Thames" w:hAnsi="XO Thames"/>
          <w:i w:val="false"/>
          <w:iCs w:val="false"/>
          <w:spacing w:val="11"/>
          <w:sz w:val="24"/>
          <w:szCs w:val="24"/>
        </w:rPr>
        <w:t xml:space="preserve"> </w:t>
      </w:r>
      <w:r>
        <w:rPr>
          <w:rFonts w:ascii="XO Thames" w:hAnsi="XO Thames"/>
          <w:i w:val="false"/>
          <w:iCs w:val="false"/>
          <w:sz w:val="24"/>
          <w:szCs w:val="24"/>
        </w:rPr>
        <w:t>безопасного</w:t>
      </w:r>
      <w:r>
        <w:rPr>
          <w:rFonts w:ascii="XO Thames" w:hAnsi="XO Thames"/>
          <w:i w:val="false"/>
          <w:iCs w:val="false"/>
          <w:spacing w:val="10"/>
          <w:sz w:val="24"/>
          <w:szCs w:val="24"/>
        </w:rPr>
        <w:t xml:space="preserve"> </w:t>
      </w:r>
      <w:r>
        <w:rPr>
          <w:rFonts w:ascii="XO Thames" w:hAnsi="XO Thames"/>
          <w:i w:val="false"/>
          <w:iCs w:val="false"/>
          <w:sz w:val="24"/>
          <w:szCs w:val="24"/>
        </w:rPr>
        <w:t>поведе-ния</w:t>
      </w:r>
      <w:r>
        <w:rPr>
          <w:rFonts w:ascii="XO Thames" w:hAnsi="XO Thames"/>
          <w:i w:val="false"/>
          <w:iCs w:val="false"/>
          <w:spacing w:val="43"/>
          <w:sz w:val="24"/>
          <w:szCs w:val="24"/>
        </w:rPr>
        <w:t xml:space="preserve"> </w:t>
      </w:r>
      <w:r>
        <w:rPr>
          <w:rFonts w:ascii="XO Thames" w:hAnsi="XO Thames"/>
          <w:i w:val="false"/>
          <w:iCs w:val="false"/>
          <w:sz w:val="24"/>
          <w:szCs w:val="24"/>
        </w:rPr>
        <w:t>в</w:t>
      </w:r>
      <w:r>
        <w:rPr>
          <w:rFonts w:ascii="XO Thames" w:hAnsi="XO Thames"/>
          <w:i w:val="false"/>
          <w:iCs w:val="false"/>
          <w:spacing w:val="43"/>
          <w:sz w:val="24"/>
          <w:szCs w:val="24"/>
        </w:rPr>
        <w:t xml:space="preserve"> </w:t>
      </w:r>
      <w:r>
        <w:rPr>
          <w:rFonts w:ascii="XO Thames" w:hAnsi="XO Thames"/>
          <w:i w:val="false"/>
          <w:iCs w:val="false"/>
          <w:spacing w:val="-5"/>
          <w:sz w:val="24"/>
          <w:szCs w:val="24"/>
        </w:rPr>
        <w:t>ней</w:t>
      </w:r>
    </w:p>
    <w:p>
      <w:pPr>
        <w:pStyle w:val="Normal"/>
        <w:spacing w:lineRule="auto" w:line="240" w:before="0" w:after="0"/>
        <w:ind w:left="932" w:right="1135" w:firstLine="226"/>
        <w:jc w:val="both"/>
        <w:rPr>
          <w:rFonts w:ascii="XO Thames" w:hAnsi="XO Thames"/>
          <w:i w:val="false"/>
          <w:i w:val="false"/>
          <w:iCs w:val="false"/>
          <w:sz w:val="24"/>
          <w:szCs w:val="24"/>
        </w:rPr>
      </w:pPr>
      <w:r>
        <w:rPr>
          <w:rFonts w:ascii="XO Thames" w:hAnsi="XO Thames"/>
          <w:i w:val="false"/>
          <w:iCs w:val="false"/>
          <w:w w:val="105"/>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w:t>
      </w:r>
      <w:r>
        <w:rPr>
          <w:rFonts w:ascii="XO Thames" w:hAnsi="XO Thames"/>
          <w:i w:val="false"/>
          <w:iCs w:val="false"/>
          <w:spacing w:val="80"/>
          <w:w w:val="150"/>
          <w:sz w:val="24"/>
          <w:szCs w:val="24"/>
        </w:rPr>
        <w:t xml:space="preserve"> </w:t>
      </w:r>
      <w:r>
        <w:rPr>
          <w:rFonts w:ascii="XO Thames" w:hAnsi="XO Thames"/>
          <w:i w:val="false"/>
          <w:iCs w:val="false"/>
          <w:w w:val="105"/>
          <w:sz w:val="24"/>
          <w:szCs w:val="24"/>
        </w:rPr>
        <w:t>(интернет-данные,</w:t>
      </w:r>
      <w:r>
        <w:rPr>
          <w:rFonts w:ascii="XO Thames" w:hAnsi="XO Thames"/>
          <w:i w:val="false"/>
          <w:iCs w:val="false"/>
          <w:spacing w:val="80"/>
          <w:w w:val="150"/>
          <w:sz w:val="24"/>
          <w:szCs w:val="24"/>
        </w:rPr>
        <w:t xml:space="preserve"> </w:t>
      </w:r>
      <w:r>
        <w:rPr>
          <w:rFonts w:ascii="XO Thames" w:hAnsi="XO Thames"/>
          <w:i w:val="false"/>
          <w:iCs w:val="false"/>
          <w:w w:val="105"/>
          <w:sz w:val="24"/>
          <w:szCs w:val="24"/>
        </w:rPr>
        <w:t>в</w:t>
      </w:r>
      <w:r>
        <w:rPr>
          <w:rFonts w:ascii="XO Thames" w:hAnsi="XO Thames"/>
          <w:i w:val="false"/>
          <w:iCs w:val="false"/>
          <w:spacing w:val="80"/>
          <w:w w:val="150"/>
          <w:sz w:val="24"/>
          <w:szCs w:val="24"/>
        </w:rPr>
        <w:t xml:space="preserve"> </w:t>
      </w:r>
      <w:r>
        <w:rPr>
          <w:rFonts w:ascii="XO Thames" w:hAnsi="XO Thames"/>
          <w:i w:val="false"/>
          <w:iCs w:val="false"/>
          <w:w w:val="105"/>
          <w:sz w:val="24"/>
          <w:szCs w:val="24"/>
        </w:rPr>
        <w:t>частности,</w:t>
      </w:r>
      <w:r>
        <w:rPr>
          <w:rFonts w:ascii="XO Thames" w:hAnsi="XO Thames"/>
          <w:i w:val="false"/>
          <w:iCs w:val="false"/>
          <w:spacing w:val="80"/>
          <w:w w:val="150"/>
          <w:sz w:val="24"/>
          <w:szCs w:val="24"/>
        </w:rPr>
        <w:t xml:space="preserve"> </w:t>
      </w:r>
      <w:r>
        <w:rPr>
          <w:rFonts w:ascii="XO Thames" w:hAnsi="XO Thames"/>
          <w:i w:val="false"/>
          <w:iCs w:val="false"/>
          <w:w w:val="105"/>
          <w:sz w:val="24"/>
          <w:szCs w:val="24"/>
        </w:rPr>
        <w:t>данные</w:t>
      </w:r>
      <w:r>
        <w:rPr>
          <w:rFonts w:ascii="XO Thames" w:hAnsi="XO Thames"/>
          <w:i w:val="false"/>
          <w:iCs w:val="false"/>
          <w:spacing w:val="80"/>
          <w:w w:val="150"/>
          <w:sz w:val="24"/>
          <w:szCs w:val="24"/>
        </w:rPr>
        <w:t xml:space="preserve"> </w:t>
      </w:r>
      <w:r>
        <w:rPr>
          <w:rFonts w:ascii="XO Thames" w:hAnsi="XO Thames"/>
          <w:i w:val="false"/>
          <w:iCs w:val="false"/>
          <w:w w:val="105"/>
          <w:sz w:val="24"/>
          <w:szCs w:val="24"/>
        </w:rPr>
        <w:t>социальных сетей).</w:t>
      </w:r>
    </w:p>
    <w:p>
      <w:pPr>
        <w:pStyle w:val="Style13"/>
        <w:ind w:left="932" w:right="1130" w:firstLine="226"/>
        <w:rPr>
          <w:rFonts w:ascii="XO Thames" w:hAnsi="XO Thames"/>
          <w:i w:val="false"/>
          <w:i w:val="false"/>
          <w:iCs w:val="false"/>
          <w:sz w:val="24"/>
          <w:szCs w:val="24"/>
        </w:rPr>
      </w:pPr>
      <w:r>
        <w:rPr>
          <w:rFonts w:ascii="XO Thames" w:hAnsi="XO Thames"/>
          <w:i w:val="false"/>
          <w:iCs w:val="false"/>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сетевойактивности</w:t>
      </w:r>
      <w:r>
        <w:rPr>
          <w:rFonts w:ascii="XO Thames" w:hAnsi="XO Thames"/>
          <w:i w:val="false"/>
          <w:iCs w:val="false"/>
          <w:spacing w:val="40"/>
          <w:sz w:val="24"/>
          <w:szCs w:val="24"/>
        </w:rPr>
        <w:t xml:space="preserve"> </w:t>
      </w:r>
      <w:r>
        <w:rPr>
          <w:rFonts w:ascii="XO Thames" w:hAnsi="XO Thames"/>
          <w:i w:val="false"/>
          <w:iCs w:val="false"/>
          <w:sz w:val="24"/>
          <w:szCs w:val="24"/>
        </w:rPr>
        <w:t>(кибербуллинг,</w:t>
      </w:r>
      <w:r>
        <w:rPr>
          <w:rFonts w:ascii="XO Thames" w:hAnsi="XO Thames"/>
          <w:i w:val="false"/>
          <w:iCs w:val="false"/>
          <w:spacing w:val="40"/>
          <w:sz w:val="24"/>
          <w:szCs w:val="24"/>
        </w:rPr>
        <w:t xml:space="preserve"> </w:t>
      </w:r>
      <w:r>
        <w:rPr>
          <w:rFonts w:ascii="XO Thames" w:hAnsi="XO Thames"/>
          <w:i w:val="false"/>
          <w:iCs w:val="false"/>
          <w:sz w:val="24"/>
          <w:szCs w:val="24"/>
        </w:rPr>
        <w:t>фишинг</w:t>
      </w:r>
      <w:r>
        <w:rPr>
          <w:rFonts w:ascii="XO Thames" w:hAnsi="XO Thames"/>
          <w:i w:val="false"/>
          <w:iCs w:val="false"/>
          <w:spacing w:val="40"/>
          <w:sz w:val="24"/>
          <w:szCs w:val="24"/>
        </w:rPr>
        <w:t xml:space="preserve"> </w:t>
      </w:r>
      <w:r>
        <w:rPr>
          <w:rFonts w:ascii="XO Thames" w:hAnsi="XO Thames"/>
          <w:i w:val="false"/>
          <w:iCs w:val="false"/>
          <w:sz w:val="24"/>
          <w:szCs w:val="24"/>
        </w:rPr>
        <w:t>и</w:t>
      </w:r>
      <w:r>
        <w:rPr>
          <w:rFonts w:ascii="XO Thames" w:hAnsi="XO Thames"/>
          <w:i w:val="false"/>
          <w:iCs w:val="false"/>
          <w:spacing w:val="40"/>
          <w:sz w:val="24"/>
          <w:szCs w:val="24"/>
        </w:rPr>
        <w:t xml:space="preserve"> </w:t>
      </w:r>
      <w:r>
        <w:rPr>
          <w:rFonts w:ascii="XO Thames" w:hAnsi="XO Thames"/>
          <w:i w:val="false"/>
          <w:iCs w:val="false"/>
          <w:sz w:val="24"/>
          <w:szCs w:val="24"/>
        </w:rPr>
        <w:t>др.).</w:t>
      </w:r>
    </w:p>
    <w:p>
      <w:pPr>
        <w:pStyle w:val="3"/>
        <w:spacing w:before="3" w:after="0"/>
        <w:rPr>
          <w:rFonts w:ascii="XO Thames" w:hAnsi="XO Thames"/>
          <w:i w:val="false"/>
          <w:i w:val="false"/>
          <w:iCs w:val="false"/>
          <w:sz w:val="24"/>
          <w:szCs w:val="24"/>
        </w:rPr>
      </w:pPr>
      <w:r>
        <w:rPr>
          <w:rFonts w:ascii="XO Thames" w:hAnsi="XO Thames"/>
          <w:i w:val="false"/>
          <w:iCs w:val="false"/>
          <w:sz w:val="24"/>
          <w:szCs w:val="24"/>
        </w:rPr>
        <w:t>Работа</w:t>
      </w:r>
      <w:r>
        <w:rPr>
          <w:rFonts w:ascii="XO Thames" w:hAnsi="XO Thames"/>
          <w:i w:val="false"/>
          <w:iCs w:val="false"/>
          <w:spacing w:val="14"/>
          <w:sz w:val="24"/>
          <w:szCs w:val="24"/>
        </w:rPr>
        <w:t xml:space="preserve"> </w:t>
      </w:r>
      <w:r>
        <w:rPr>
          <w:rFonts w:ascii="XO Thames" w:hAnsi="XO Thames"/>
          <w:i w:val="false"/>
          <w:iCs w:val="false"/>
          <w:sz w:val="24"/>
          <w:szCs w:val="24"/>
        </w:rPr>
        <w:t>в</w:t>
      </w:r>
      <w:r>
        <w:rPr>
          <w:rFonts w:ascii="XO Thames" w:hAnsi="XO Thames"/>
          <w:i w:val="false"/>
          <w:iCs w:val="false"/>
          <w:spacing w:val="64"/>
          <w:sz w:val="24"/>
          <w:szCs w:val="24"/>
        </w:rPr>
        <w:t xml:space="preserve"> </w:t>
      </w:r>
      <w:r>
        <w:rPr>
          <w:rFonts w:ascii="XO Thames" w:hAnsi="XO Thames"/>
          <w:i w:val="false"/>
          <w:iCs w:val="false"/>
          <w:sz w:val="24"/>
          <w:szCs w:val="24"/>
        </w:rPr>
        <w:t>информационном</w:t>
      </w:r>
      <w:r>
        <w:rPr>
          <w:rFonts w:ascii="XO Thames" w:hAnsi="XO Thames"/>
          <w:i w:val="false"/>
          <w:iCs w:val="false"/>
          <w:spacing w:val="65"/>
          <w:sz w:val="24"/>
          <w:szCs w:val="24"/>
        </w:rPr>
        <w:t xml:space="preserve"> </w:t>
      </w:r>
      <w:r>
        <w:rPr>
          <w:rFonts w:ascii="XO Thames" w:hAnsi="XO Thames"/>
          <w:i w:val="false"/>
          <w:iCs w:val="false"/>
          <w:spacing w:val="-2"/>
          <w:sz w:val="24"/>
          <w:szCs w:val="24"/>
        </w:rPr>
        <w:t>пространстве</w:t>
      </w:r>
    </w:p>
    <w:p>
      <w:pPr>
        <w:pStyle w:val="Style13"/>
        <w:ind w:left="932" w:right="1127" w:firstLine="226"/>
        <w:rPr>
          <w:rFonts w:ascii="XO Thames" w:hAnsi="XO Thames"/>
          <w:i w:val="false"/>
          <w:i w:val="false"/>
          <w:iCs w:val="false"/>
          <w:sz w:val="24"/>
          <w:szCs w:val="24"/>
        </w:rPr>
      </w:pPr>
      <w:r>
        <w:rPr>
          <w:rFonts w:ascii="XO Thames" w:hAnsi="XO Thames"/>
          <w:i w:val="false"/>
          <w:iCs w:val="false"/>
          <w:sz w:val="24"/>
          <w:szCs w:val="24"/>
        </w:rPr>
        <w:t>Виды деятельности в сети Интернет. Интернет-сервисы: коммуникационные сервисы (почтовая служба, видео- конференцсвязь и т. п.); справочные службы (карты, расписания и</w:t>
      </w:r>
      <w:r>
        <w:rPr>
          <w:rFonts w:ascii="XO Thames" w:hAnsi="XO Thames"/>
          <w:i w:val="false"/>
          <w:iCs w:val="false"/>
          <w:spacing w:val="40"/>
          <w:sz w:val="24"/>
          <w:szCs w:val="24"/>
        </w:rPr>
        <w:t xml:space="preserve"> </w:t>
      </w:r>
      <w:r>
        <w:rPr>
          <w:rFonts w:ascii="XO Thames" w:hAnsi="XO Thames"/>
          <w:i w:val="false"/>
          <w:iCs w:val="false"/>
          <w:sz w:val="24"/>
          <w:szCs w:val="24"/>
        </w:rPr>
        <w:t>т. п.), поисковые службы, службы обновления программного обеспечения и др. Сервисы государственных ус- 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w:t>
      </w:r>
      <w:r>
        <w:rPr>
          <w:rFonts w:ascii="XO Thames" w:hAnsi="XO Thames"/>
          <w:i w:val="false"/>
          <w:iCs w:val="false"/>
          <w:spacing w:val="40"/>
          <w:sz w:val="24"/>
          <w:szCs w:val="24"/>
        </w:rPr>
        <w:t xml:space="preserve"> </w:t>
      </w:r>
      <w:r>
        <w:rPr>
          <w:rFonts w:ascii="XO Thames" w:hAnsi="XO Thames"/>
          <w:i w:val="false"/>
          <w:iCs w:val="false"/>
          <w:sz w:val="24"/>
          <w:szCs w:val="24"/>
        </w:rPr>
        <w:t>разработки</w:t>
      </w:r>
      <w:r>
        <w:rPr>
          <w:rFonts w:ascii="XO Thames" w:hAnsi="XO Thames"/>
          <w:i w:val="false"/>
          <w:iCs w:val="false"/>
          <w:spacing w:val="40"/>
          <w:sz w:val="24"/>
          <w:szCs w:val="24"/>
        </w:rPr>
        <w:t xml:space="preserve"> </w:t>
      </w:r>
      <w:r>
        <w:rPr>
          <w:rFonts w:ascii="XO Thames" w:hAnsi="XO Thames"/>
          <w:i w:val="false"/>
          <w:iCs w:val="false"/>
          <w:sz w:val="24"/>
          <w:szCs w:val="24"/>
        </w:rPr>
        <w:t>программ.</w:t>
      </w:r>
    </w:p>
    <w:p>
      <w:pPr>
        <w:pStyle w:val="Normal"/>
        <w:spacing w:before="3" w:after="0"/>
        <w:ind w:left="932" w:right="0" w:hanging="0"/>
        <w:jc w:val="both"/>
        <w:rPr>
          <w:rFonts w:ascii="XO Thames" w:hAnsi="XO Thames"/>
          <w:i w:val="false"/>
          <w:i w:val="false"/>
          <w:iCs w:val="false"/>
          <w:sz w:val="24"/>
          <w:szCs w:val="24"/>
        </w:rPr>
      </w:pPr>
      <w:r>
        <w:rPr>
          <w:rFonts w:ascii="XO Thames" w:hAnsi="XO Thames"/>
          <w:b/>
          <w:i w:val="false"/>
          <w:iCs w:val="false"/>
          <w:w w:val="80"/>
          <w:sz w:val="24"/>
          <w:szCs w:val="24"/>
        </w:rPr>
        <w:t>Теоретические</w:t>
      </w:r>
      <w:r>
        <w:rPr>
          <w:rFonts w:ascii="XO Thames" w:hAnsi="XO Thames"/>
          <w:b/>
          <w:i w:val="false"/>
          <w:iCs w:val="false"/>
          <w:spacing w:val="21"/>
          <w:sz w:val="24"/>
          <w:szCs w:val="24"/>
        </w:rPr>
        <w:t xml:space="preserve"> </w:t>
      </w:r>
      <w:r>
        <w:rPr>
          <w:rFonts w:ascii="XO Thames" w:hAnsi="XO Thames"/>
          <w:b/>
          <w:i w:val="false"/>
          <w:iCs w:val="false"/>
          <w:w w:val="80"/>
          <w:sz w:val="24"/>
          <w:szCs w:val="24"/>
        </w:rPr>
        <w:t>основы</w:t>
      </w:r>
      <w:r>
        <w:rPr>
          <w:rFonts w:ascii="XO Thames" w:hAnsi="XO Thames"/>
          <w:b/>
          <w:i w:val="false"/>
          <w:iCs w:val="false"/>
          <w:spacing w:val="23"/>
          <w:sz w:val="24"/>
          <w:szCs w:val="24"/>
        </w:rPr>
        <w:t xml:space="preserve"> </w:t>
      </w:r>
      <w:r>
        <w:rPr>
          <w:rFonts w:ascii="XO Thames" w:hAnsi="XO Thames"/>
          <w:b/>
          <w:i w:val="false"/>
          <w:iCs w:val="false"/>
          <w:spacing w:val="-2"/>
          <w:w w:val="80"/>
          <w:sz w:val="24"/>
          <w:szCs w:val="24"/>
        </w:rPr>
        <w:t>информатики</w:t>
      </w:r>
    </w:p>
    <w:p>
      <w:pPr>
        <w:pStyle w:val="2"/>
        <w:rPr>
          <w:rFonts w:ascii="XO Thames" w:hAnsi="XO Thames"/>
          <w:i w:val="false"/>
          <w:i w:val="false"/>
          <w:iCs w:val="false"/>
          <w:sz w:val="24"/>
          <w:szCs w:val="24"/>
        </w:rPr>
      </w:pPr>
      <w:r>
        <w:rPr>
          <w:rFonts w:ascii="XO Thames" w:hAnsi="XO Thames"/>
          <w:i w:val="false"/>
          <w:iCs w:val="false"/>
          <w:sz w:val="24"/>
          <w:szCs w:val="24"/>
        </w:rPr>
        <w:t>Моделирование</w:t>
      </w:r>
      <w:r>
        <w:rPr>
          <w:rFonts w:ascii="XO Thames" w:hAnsi="XO Thames"/>
          <w:i w:val="false"/>
          <w:iCs w:val="false"/>
          <w:spacing w:val="2"/>
          <w:sz w:val="24"/>
          <w:szCs w:val="24"/>
        </w:rPr>
        <w:t xml:space="preserve"> </w:t>
      </w:r>
      <w:r>
        <w:rPr>
          <w:rFonts w:ascii="XO Thames" w:hAnsi="XO Thames"/>
          <w:i w:val="false"/>
          <w:iCs w:val="false"/>
          <w:sz w:val="24"/>
          <w:szCs w:val="24"/>
        </w:rPr>
        <w:t>как</w:t>
      </w:r>
      <w:r>
        <w:rPr>
          <w:rFonts w:ascii="XO Thames" w:hAnsi="XO Thames"/>
          <w:i w:val="false"/>
          <w:iCs w:val="false"/>
          <w:spacing w:val="47"/>
          <w:sz w:val="24"/>
          <w:szCs w:val="24"/>
        </w:rPr>
        <w:t xml:space="preserve"> </w:t>
      </w:r>
      <w:r>
        <w:rPr>
          <w:rFonts w:ascii="XO Thames" w:hAnsi="XO Thames"/>
          <w:i w:val="false"/>
          <w:iCs w:val="false"/>
          <w:sz w:val="24"/>
          <w:szCs w:val="24"/>
        </w:rPr>
        <w:t>метод</w:t>
      </w:r>
      <w:r>
        <w:rPr>
          <w:rFonts w:ascii="XO Thames" w:hAnsi="XO Thames"/>
          <w:i w:val="false"/>
          <w:iCs w:val="false"/>
          <w:spacing w:val="51"/>
          <w:sz w:val="24"/>
          <w:szCs w:val="24"/>
        </w:rPr>
        <w:t xml:space="preserve"> </w:t>
      </w:r>
      <w:r>
        <w:rPr>
          <w:rFonts w:ascii="XO Thames" w:hAnsi="XO Thames"/>
          <w:i w:val="false"/>
          <w:iCs w:val="false"/>
          <w:spacing w:val="-2"/>
          <w:sz w:val="24"/>
          <w:szCs w:val="24"/>
        </w:rPr>
        <w:t>познания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exact" w:line="274"/>
        <w:ind w:left="1158" w:right="0" w:hanging="0"/>
        <w:rPr>
          <w:rFonts w:ascii="XO Thames" w:hAnsi="XO Thames"/>
          <w:i w:val="false"/>
          <w:i w:val="false"/>
          <w:iCs w:val="false"/>
          <w:sz w:val="24"/>
          <w:szCs w:val="24"/>
        </w:rPr>
      </w:pPr>
      <w:r>
        <w:rPr>
          <w:rFonts w:ascii="XO Thames" w:hAnsi="XO Thames"/>
          <w:i w:val="false"/>
          <w:iCs w:val="false"/>
          <w:sz w:val="24"/>
          <w:szCs w:val="24"/>
        </w:rPr>
        <w:t>Модель.</w:t>
      </w:r>
      <w:r>
        <w:rPr>
          <w:rFonts w:ascii="XO Thames" w:hAnsi="XO Thames"/>
          <w:i w:val="false"/>
          <w:iCs w:val="false"/>
          <w:spacing w:val="42"/>
          <w:sz w:val="24"/>
          <w:szCs w:val="24"/>
        </w:rPr>
        <w:t xml:space="preserve">  </w:t>
      </w:r>
      <w:r>
        <w:rPr>
          <w:rFonts w:ascii="XO Thames" w:hAnsi="XO Thames"/>
          <w:i w:val="false"/>
          <w:iCs w:val="false"/>
          <w:sz w:val="24"/>
          <w:szCs w:val="24"/>
        </w:rPr>
        <w:t>Задачи,</w:t>
      </w:r>
      <w:r>
        <w:rPr>
          <w:rFonts w:ascii="XO Thames" w:hAnsi="XO Thames"/>
          <w:i w:val="false"/>
          <w:iCs w:val="false"/>
          <w:spacing w:val="44"/>
          <w:sz w:val="24"/>
          <w:szCs w:val="24"/>
        </w:rPr>
        <w:t xml:space="preserve">  </w:t>
      </w:r>
      <w:r>
        <w:rPr>
          <w:rFonts w:ascii="XO Thames" w:hAnsi="XO Thames"/>
          <w:i w:val="false"/>
          <w:iCs w:val="false"/>
          <w:sz w:val="24"/>
          <w:szCs w:val="24"/>
        </w:rPr>
        <w:t>решаемые</w:t>
      </w:r>
      <w:r>
        <w:rPr>
          <w:rFonts w:ascii="XO Thames" w:hAnsi="XO Thames"/>
          <w:i w:val="false"/>
          <w:iCs w:val="false"/>
          <w:spacing w:val="44"/>
          <w:sz w:val="24"/>
          <w:szCs w:val="24"/>
        </w:rPr>
        <w:t xml:space="preserve">  </w:t>
      </w:r>
      <w:r>
        <w:rPr>
          <w:rFonts w:ascii="XO Thames" w:hAnsi="XO Thames"/>
          <w:i w:val="false"/>
          <w:iCs w:val="false"/>
          <w:sz w:val="24"/>
          <w:szCs w:val="24"/>
        </w:rPr>
        <w:t>с</w:t>
      </w:r>
      <w:r>
        <w:rPr>
          <w:rFonts w:ascii="XO Thames" w:hAnsi="XO Thames"/>
          <w:i w:val="false"/>
          <w:iCs w:val="false"/>
          <w:spacing w:val="45"/>
          <w:sz w:val="24"/>
          <w:szCs w:val="24"/>
        </w:rPr>
        <w:t xml:space="preserve">  </w:t>
      </w:r>
      <w:r>
        <w:rPr>
          <w:rFonts w:ascii="XO Thames" w:hAnsi="XO Thames"/>
          <w:i w:val="false"/>
          <w:iCs w:val="false"/>
          <w:sz w:val="24"/>
          <w:szCs w:val="24"/>
        </w:rPr>
        <w:t>помощью</w:t>
      </w:r>
      <w:r>
        <w:rPr>
          <w:rFonts w:ascii="XO Thames" w:hAnsi="XO Thames"/>
          <w:i w:val="false"/>
          <w:iCs w:val="false"/>
          <w:spacing w:val="45"/>
          <w:sz w:val="24"/>
          <w:szCs w:val="24"/>
        </w:rPr>
        <w:t xml:space="preserve">  </w:t>
      </w:r>
      <w:r>
        <w:rPr>
          <w:rFonts w:ascii="XO Thames" w:hAnsi="XO Thames"/>
          <w:i w:val="false"/>
          <w:iCs w:val="false"/>
          <w:sz w:val="24"/>
          <w:szCs w:val="24"/>
        </w:rPr>
        <w:t>моделирования.</w:t>
      </w:r>
      <w:r>
        <w:rPr>
          <w:rFonts w:ascii="XO Thames" w:hAnsi="XO Thames"/>
          <w:i w:val="false"/>
          <w:iCs w:val="false"/>
          <w:spacing w:val="44"/>
          <w:sz w:val="24"/>
          <w:szCs w:val="24"/>
        </w:rPr>
        <w:t xml:space="preserve">  </w:t>
      </w:r>
      <w:r>
        <w:rPr>
          <w:rFonts w:ascii="XO Thames" w:hAnsi="XO Thames"/>
          <w:i w:val="false"/>
          <w:iCs w:val="false"/>
          <w:sz w:val="24"/>
          <w:szCs w:val="24"/>
        </w:rPr>
        <w:t>Классификации</w:t>
      </w:r>
      <w:r>
        <w:rPr>
          <w:rFonts w:ascii="XO Thames" w:hAnsi="XO Thames"/>
          <w:i w:val="false"/>
          <w:iCs w:val="false"/>
          <w:spacing w:val="46"/>
          <w:sz w:val="24"/>
          <w:szCs w:val="24"/>
        </w:rPr>
        <w:t xml:space="preserve">  </w:t>
      </w:r>
      <w:r>
        <w:rPr>
          <w:rFonts w:ascii="XO Thames" w:hAnsi="XO Thames"/>
          <w:i w:val="false"/>
          <w:iCs w:val="false"/>
          <w:spacing w:val="-2"/>
          <w:sz w:val="24"/>
          <w:szCs w:val="24"/>
        </w:rPr>
        <w:t>моделей.</w:t>
      </w:r>
    </w:p>
    <w:p>
      <w:pPr>
        <w:pStyle w:val="Style13"/>
        <w:spacing w:before="63" w:after="0"/>
        <w:ind w:left="932" w:right="1129" w:hanging="0"/>
        <w:rPr>
          <w:rFonts w:ascii="XO Thames" w:hAnsi="XO Thames"/>
          <w:i w:val="false"/>
          <w:i w:val="false"/>
          <w:iCs w:val="false"/>
          <w:sz w:val="24"/>
          <w:szCs w:val="24"/>
        </w:rPr>
      </w:pPr>
      <w:r>
        <w:rPr>
          <w:rFonts w:ascii="XO Thames" w:hAnsi="XO Thames"/>
          <w:i w:val="false"/>
          <w:iCs w:val="false"/>
          <w:sz w:val="24"/>
          <w:szCs w:val="24"/>
        </w:rPr>
        <w:t>Материальные (натурные) и ин- формационные модели. Непрерывные и дискретные модели. Имитационные модели. Игровые модели. Оценка адекватности модели моделируемому объекту и</w:t>
      </w:r>
      <w:r>
        <w:rPr>
          <w:rFonts w:ascii="XO Thames" w:hAnsi="XO Thames"/>
          <w:i w:val="false"/>
          <w:iCs w:val="false"/>
          <w:spacing w:val="40"/>
          <w:sz w:val="24"/>
          <w:szCs w:val="24"/>
        </w:rPr>
        <w:t xml:space="preserve"> </w:t>
      </w:r>
      <w:r>
        <w:rPr>
          <w:rFonts w:ascii="XO Thames" w:hAnsi="XO Thames"/>
          <w:i w:val="false"/>
          <w:iCs w:val="false"/>
          <w:sz w:val="24"/>
          <w:szCs w:val="24"/>
        </w:rPr>
        <w:t>целям</w:t>
      </w:r>
      <w:r>
        <w:rPr>
          <w:rFonts w:ascii="XO Thames" w:hAnsi="XO Thames"/>
          <w:i w:val="false"/>
          <w:iCs w:val="false"/>
          <w:spacing w:val="40"/>
          <w:sz w:val="24"/>
          <w:szCs w:val="24"/>
        </w:rPr>
        <w:t xml:space="preserve"> </w:t>
      </w:r>
      <w:r>
        <w:rPr>
          <w:rFonts w:ascii="XO Thames" w:hAnsi="XO Thames"/>
          <w:i w:val="false"/>
          <w:iCs w:val="false"/>
          <w:sz w:val="24"/>
          <w:szCs w:val="24"/>
        </w:rPr>
        <w:t>моделирования.</w:t>
      </w:r>
    </w:p>
    <w:p>
      <w:pPr>
        <w:pStyle w:val="Style13"/>
        <w:ind w:left="1158" w:right="0" w:hanging="0"/>
        <w:rPr>
          <w:rFonts w:ascii="XO Thames" w:hAnsi="XO Thames"/>
          <w:i w:val="false"/>
          <w:i w:val="false"/>
          <w:iCs w:val="false"/>
          <w:sz w:val="24"/>
          <w:szCs w:val="24"/>
        </w:rPr>
      </w:pPr>
      <w:r>
        <w:rPr>
          <w:rFonts w:ascii="XO Thames" w:hAnsi="XO Thames"/>
          <w:i w:val="false"/>
          <w:iCs w:val="false"/>
          <w:sz w:val="24"/>
          <w:szCs w:val="24"/>
        </w:rPr>
        <w:t>Табличные</w:t>
      </w:r>
      <w:r>
        <w:rPr>
          <w:rFonts w:ascii="XO Thames" w:hAnsi="XO Thames"/>
          <w:i w:val="false"/>
          <w:iCs w:val="false"/>
          <w:spacing w:val="-4"/>
          <w:sz w:val="24"/>
          <w:szCs w:val="24"/>
        </w:rPr>
        <w:t xml:space="preserve"> </w:t>
      </w:r>
      <w:r>
        <w:rPr>
          <w:rFonts w:ascii="XO Thames" w:hAnsi="XO Thames"/>
          <w:i w:val="false"/>
          <w:iCs w:val="false"/>
          <w:sz w:val="24"/>
          <w:szCs w:val="24"/>
        </w:rPr>
        <w:t>модели.</w:t>
      </w:r>
      <w:r>
        <w:rPr>
          <w:rFonts w:ascii="XO Thames" w:hAnsi="XO Thames"/>
          <w:i w:val="false"/>
          <w:iCs w:val="false"/>
          <w:spacing w:val="-3"/>
          <w:sz w:val="24"/>
          <w:szCs w:val="24"/>
        </w:rPr>
        <w:t xml:space="preserve"> </w:t>
      </w:r>
      <w:r>
        <w:rPr>
          <w:rFonts w:ascii="XO Thames" w:hAnsi="XO Thames"/>
          <w:i w:val="false"/>
          <w:iCs w:val="false"/>
          <w:sz w:val="24"/>
          <w:szCs w:val="24"/>
        </w:rPr>
        <w:t>Таблица</w:t>
      </w:r>
      <w:r>
        <w:rPr>
          <w:rFonts w:ascii="XO Thames" w:hAnsi="XO Thames"/>
          <w:i w:val="false"/>
          <w:iCs w:val="false"/>
          <w:spacing w:val="-2"/>
          <w:sz w:val="24"/>
          <w:szCs w:val="24"/>
        </w:rPr>
        <w:t xml:space="preserve"> </w:t>
      </w:r>
      <w:r>
        <w:rPr>
          <w:rFonts w:ascii="XO Thames" w:hAnsi="XO Thames"/>
          <w:i w:val="false"/>
          <w:iCs w:val="false"/>
          <w:sz w:val="24"/>
          <w:szCs w:val="24"/>
        </w:rPr>
        <w:t>как</w:t>
      </w:r>
      <w:r>
        <w:rPr>
          <w:rFonts w:ascii="XO Thames" w:hAnsi="XO Thames"/>
          <w:i w:val="false"/>
          <w:iCs w:val="false"/>
          <w:spacing w:val="-2"/>
          <w:sz w:val="24"/>
          <w:szCs w:val="24"/>
        </w:rPr>
        <w:t xml:space="preserve"> </w:t>
      </w:r>
      <w:r>
        <w:rPr>
          <w:rFonts w:ascii="XO Thames" w:hAnsi="XO Thames"/>
          <w:i w:val="false"/>
          <w:iCs w:val="false"/>
          <w:sz w:val="24"/>
          <w:szCs w:val="24"/>
        </w:rPr>
        <w:t>представление</w:t>
      </w:r>
      <w:r>
        <w:rPr>
          <w:rFonts w:ascii="XO Thames" w:hAnsi="XO Thames"/>
          <w:i w:val="false"/>
          <w:iCs w:val="false"/>
          <w:spacing w:val="-2"/>
          <w:sz w:val="24"/>
          <w:szCs w:val="24"/>
        </w:rPr>
        <w:t xml:space="preserve"> отношения.</w:t>
      </w:r>
    </w:p>
    <w:p>
      <w:pPr>
        <w:pStyle w:val="Style13"/>
        <w:ind w:left="1158" w:right="0" w:hanging="0"/>
        <w:rPr>
          <w:rFonts w:ascii="XO Thames" w:hAnsi="XO Thames"/>
          <w:i w:val="false"/>
          <w:i w:val="false"/>
          <w:iCs w:val="false"/>
          <w:sz w:val="24"/>
          <w:szCs w:val="24"/>
        </w:rPr>
      </w:pPr>
      <w:r>
        <w:rPr>
          <w:rFonts w:ascii="XO Thames" w:hAnsi="XO Thames"/>
          <w:i w:val="false"/>
          <w:iCs w:val="false"/>
          <w:sz w:val="24"/>
          <w:szCs w:val="24"/>
        </w:rPr>
        <w:t>Базы</w:t>
      </w:r>
      <w:r>
        <w:rPr>
          <w:rFonts w:ascii="XO Thames" w:hAnsi="XO Thames"/>
          <w:i w:val="false"/>
          <w:iCs w:val="false"/>
          <w:spacing w:val="-5"/>
          <w:sz w:val="24"/>
          <w:szCs w:val="24"/>
        </w:rPr>
        <w:t xml:space="preserve"> </w:t>
      </w:r>
      <w:r>
        <w:rPr>
          <w:rFonts w:ascii="XO Thames" w:hAnsi="XO Thames"/>
          <w:i w:val="false"/>
          <w:iCs w:val="false"/>
          <w:sz w:val="24"/>
          <w:szCs w:val="24"/>
        </w:rPr>
        <w:t>данных.</w:t>
      </w:r>
      <w:r>
        <w:rPr>
          <w:rFonts w:ascii="XO Thames" w:hAnsi="XO Thames"/>
          <w:i w:val="false"/>
          <w:iCs w:val="false"/>
          <w:spacing w:val="-2"/>
          <w:sz w:val="24"/>
          <w:szCs w:val="24"/>
        </w:rPr>
        <w:t xml:space="preserve"> </w:t>
      </w:r>
      <w:r>
        <w:rPr>
          <w:rFonts w:ascii="XO Thames" w:hAnsi="XO Thames"/>
          <w:i w:val="false"/>
          <w:iCs w:val="false"/>
          <w:sz w:val="24"/>
          <w:szCs w:val="24"/>
        </w:rPr>
        <w:t>Отбор</w:t>
      </w:r>
      <w:r>
        <w:rPr>
          <w:rFonts w:ascii="XO Thames" w:hAnsi="XO Thames"/>
          <w:i w:val="false"/>
          <w:iCs w:val="false"/>
          <w:spacing w:val="-3"/>
          <w:sz w:val="24"/>
          <w:szCs w:val="24"/>
        </w:rPr>
        <w:t xml:space="preserve"> </w:t>
      </w:r>
      <w:r>
        <w:rPr>
          <w:rFonts w:ascii="XO Thames" w:hAnsi="XO Thames"/>
          <w:i w:val="false"/>
          <w:iCs w:val="false"/>
          <w:sz w:val="24"/>
          <w:szCs w:val="24"/>
        </w:rPr>
        <w:t>в</w:t>
      </w:r>
      <w:r>
        <w:rPr>
          <w:rFonts w:ascii="XO Thames" w:hAnsi="XO Thames"/>
          <w:i w:val="false"/>
          <w:iCs w:val="false"/>
          <w:spacing w:val="-3"/>
          <w:sz w:val="24"/>
          <w:szCs w:val="24"/>
        </w:rPr>
        <w:t xml:space="preserve"> </w:t>
      </w:r>
      <w:r>
        <w:rPr>
          <w:rFonts w:ascii="XO Thames" w:hAnsi="XO Thames"/>
          <w:i w:val="false"/>
          <w:iCs w:val="false"/>
          <w:sz w:val="24"/>
          <w:szCs w:val="24"/>
        </w:rPr>
        <w:t>таблице</w:t>
      </w:r>
      <w:r>
        <w:rPr>
          <w:rFonts w:ascii="XO Thames" w:hAnsi="XO Thames"/>
          <w:i w:val="false"/>
          <w:iCs w:val="false"/>
          <w:spacing w:val="-3"/>
          <w:sz w:val="24"/>
          <w:szCs w:val="24"/>
        </w:rPr>
        <w:t xml:space="preserve"> </w:t>
      </w:r>
      <w:r>
        <w:rPr>
          <w:rFonts w:ascii="XO Thames" w:hAnsi="XO Thames"/>
          <w:i w:val="false"/>
          <w:iCs w:val="false"/>
          <w:sz w:val="24"/>
          <w:szCs w:val="24"/>
        </w:rPr>
        <w:t>строк,</w:t>
      </w:r>
      <w:r>
        <w:rPr>
          <w:rFonts w:ascii="XO Thames" w:hAnsi="XO Thames"/>
          <w:i w:val="false"/>
          <w:iCs w:val="false"/>
          <w:spacing w:val="-1"/>
          <w:sz w:val="24"/>
          <w:szCs w:val="24"/>
        </w:rPr>
        <w:t xml:space="preserve"> </w:t>
      </w:r>
      <w:r>
        <w:rPr>
          <w:rFonts w:ascii="XO Thames" w:hAnsi="XO Thames"/>
          <w:i w:val="false"/>
          <w:iCs w:val="false"/>
          <w:sz w:val="24"/>
          <w:szCs w:val="24"/>
        </w:rPr>
        <w:t>удовлетворяющих</w:t>
      </w:r>
      <w:r>
        <w:rPr>
          <w:rFonts w:ascii="XO Thames" w:hAnsi="XO Thames"/>
          <w:i w:val="false"/>
          <w:iCs w:val="false"/>
          <w:spacing w:val="1"/>
          <w:sz w:val="24"/>
          <w:szCs w:val="24"/>
        </w:rPr>
        <w:t xml:space="preserve"> </w:t>
      </w:r>
      <w:r>
        <w:rPr>
          <w:rFonts w:ascii="XO Thames" w:hAnsi="XO Thames"/>
          <w:i w:val="false"/>
          <w:iCs w:val="false"/>
          <w:sz w:val="24"/>
          <w:szCs w:val="24"/>
        </w:rPr>
        <w:t>заданному</w:t>
      </w:r>
      <w:r>
        <w:rPr>
          <w:rFonts w:ascii="XO Thames" w:hAnsi="XO Thames"/>
          <w:i w:val="false"/>
          <w:iCs w:val="false"/>
          <w:spacing w:val="27"/>
          <w:sz w:val="24"/>
          <w:szCs w:val="24"/>
        </w:rPr>
        <w:t xml:space="preserve"> </w:t>
      </w:r>
      <w:r>
        <w:rPr>
          <w:rFonts w:ascii="XO Thames" w:hAnsi="XO Thames"/>
          <w:i w:val="false"/>
          <w:iCs w:val="false"/>
          <w:spacing w:val="-2"/>
          <w:sz w:val="24"/>
          <w:szCs w:val="24"/>
        </w:rPr>
        <w:t>условию.</w:t>
      </w:r>
    </w:p>
    <w:p>
      <w:pPr>
        <w:pStyle w:val="Style13"/>
        <w:ind w:left="932" w:right="1133" w:firstLine="226"/>
        <w:rPr>
          <w:rFonts w:ascii="XO Thames" w:hAnsi="XO Thames"/>
          <w:i w:val="false"/>
          <w:i w:val="false"/>
          <w:iCs w:val="false"/>
          <w:sz w:val="24"/>
          <w:szCs w:val="24"/>
        </w:rPr>
      </w:pPr>
      <w:r>
        <w:rPr>
          <w:rFonts w:ascii="XO Thames" w:hAnsi="XO Thames"/>
          <w:i w:val="false"/>
          <w:iCs w:val="false"/>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pPr>
        <w:pStyle w:val="Style13"/>
        <w:spacing w:lineRule="exact" w:line="274"/>
        <w:ind w:left="1158" w:right="0" w:hanging="0"/>
        <w:rPr>
          <w:rFonts w:ascii="XO Thames" w:hAnsi="XO Thames"/>
          <w:i w:val="false"/>
          <w:i w:val="false"/>
          <w:iCs w:val="false"/>
          <w:sz w:val="24"/>
          <w:szCs w:val="24"/>
        </w:rPr>
      </w:pPr>
      <w:r>
        <w:rPr>
          <w:rFonts w:ascii="XO Thames" w:hAnsi="XO Thames"/>
          <w:i w:val="false"/>
          <w:iCs w:val="false"/>
          <w:sz w:val="24"/>
          <w:szCs w:val="24"/>
        </w:rPr>
        <w:t>Дерево.</w:t>
      </w:r>
      <w:r>
        <w:rPr>
          <w:rFonts w:ascii="XO Thames" w:hAnsi="XO Thames"/>
          <w:i w:val="false"/>
          <w:iCs w:val="false"/>
          <w:spacing w:val="52"/>
          <w:sz w:val="24"/>
          <w:szCs w:val="24"/>
        </w:rPr>
        <w:t xml:space="preserve"> </w:t>
      </w:r>
      <w:r>
        <w:rPr>
          <w:rFonts w:ascii="XO Thames" w:hAnsi="XO Thames"/>
          <w:i w:val="false"/>
          <w:iCs w:val="false"/>
          <w:sz w:val="24"/>
          <w:szCs w:val="24"/>
        </w:rPr>
        <w:t>Корень,</w:t>
      </w:r>
      <w:r>
        <w:rPr>
          <w:rFonts w:ascii="XO Thames" w:hAnsi="XO Thames"/>
          <w:i w:val="false"/>
          <w:iCs w:val="false"/>
          <w:spacing w:val="53"/>
          <w:sz w:val="24"/>
          <w:szCs w:val="24"/>
        </w:rPr>
        <w:t xml:space="preserve"> </w:t>
      </w:r>
      <w:r>
        <w:rPr>
          <w:rFonts w:ascii="XO Thames" w:hAnsi="XO Thames"/>
          <w:i w:val="false"/>
          <w:iCs w:val="false"/>
          <w:sz w:val="24"/>
          <w:szCs w:val="24"/>
        </w:rPr>
        <w:t>вершина</w:t>
      </w:r>
      <w:r>
        <w:rPr>
          <w:rFonts w:ascii="XO Thames" w:hAnsi="XO Thames"/>
          <w:i w:val="false"/>
          <w:iCs w:val="false"/>
          <w:spacing w:val="52"/>
          <w:sz w:val="24"/>
          <w:szCs w:val="24"/>
        </w:rPr>
        <w:t xml:space="preserve"> </w:t>
      </w:r>
      <w:r>
        <w:rPr>
          <w:rFonts w:ascii="XO Thames" w:hAnsi="XO Thames"/>
          <w:i w:val="false"/>
          <w:iCs w:val="false"/>
          <w:sz w:val="24"/>
          <w:szCs w:val="24"/>
        </w:rPr>
        <w:t>(узел),</w:t>
      </w:r>
      <w:r>
        <w:rPr>
          <w:rFonts w:ascii="XO Thames" w:hAnsi="XO Thames"/>
          <w:i w:val="false"/>
          <w:iCs w:val="false"/>
          <w:spacing w:val="55"/>
          <w:sz w:val="24"/>
          <w:szCs w:val="24"/>
        </w:rPr>
        <w:t xml:space="preserve"> </w:t>
      </w:r>
      <w:r>
        <w:rPr>
          <w:rFonts w:ascii="XO Thames" w:hAnsi="XO Thames"/>
          <w:i w:val="false"/>
          <w:iCs w:val="false"/>
          <w:sz w:val="24"/>
          <w:szCs w:val="24"/>
        </w:rPr>
        <w:t>лист,</w:t>
      </w:r>
      <w:r>
        <w:rPr>
          <w:rFonts w:ascii="XO Thames" w:hAnsi="XO Thames"/>
          <w:i w:val="false"/>
          <w:iCs w:val="false"/>
          <w:spacing w:val="53"/>
          <w:sz w:val="24"/>
          <w:szCs w:val="24"/>
        </w:rPr>
        <w:t xml:space="preserve"> </w:t>
      </w:r>
      <w:r>
        <w:rPr>
          <w:rFonts w:ascii="XO Thames" w:hAnsi="XO Thames"/>
          <w:i w:val="false"/>
          <w:iCs w:val="false"/>
          <w:sz w:val="24"/>
          <w:szCs w:val="24"/>
        </w:rPr>
        <w:t>ребро</w:t>
      </w:r>
      <w:r>
        <w:rPr>
          <w:rFonts w:ascii="XO Thames" w:hAnsi="XO Thames"/>
          <w:i w:val="false"/>
          <w:iCs w:val="false"/>
          <w:spacing w:val="53"/>
          <w:sz w:val="24"/>
          <w:szCs w:val="24"/>
        </w:rPr>
        <w:t xml:space="preserve"> </w:t>
      </w:r>
      <w:r>
        <w:rPr>
          <w:rFonts w:ascii="XO Thames" w:hAnsi="XO Thames"/>
          <w:i w:val="false"/>
          <w:iCs w:val="false"/>
          <w:sz w:val="24"/>
          <w:szCs w:val="24"/>
        </w:rPr>
        <w:t>(дуга)</w:t>
      </w:r>
      <w:r>
        <w:rPr>
          <w:rFonts w:ascii="XO Thames" w:hAnsi="XO Thames"/>
          <w:i w:val="false"/>
          <w:iCs w:val="false"/>
          <w:spacing w:val="54"/>
          <w:sz w:val="24"/>
          <w:szCs w:val="24"/>
        </w:rPr>
        <w:t xml:space="preserve"> </w:t>
      </w:r>
      <w:r>
        <w:rPr>
          <w:rFonts w:ascii="XO Thames" w:hAnsi="XO Thames"/>
          <w:i w:val="false"/>
          <w:iCs w:val="false"/>
          <w:sz w:val="24"/>
          <w:szCs w:val="24"/>
        </w:rPr>
        <w:t>дерева.</w:t>
      </w:r>
      <w:r>
        <w:rPr>
          <w:rFonts w:ascii="XO Thames" w:hAnsi="XO Thames"/>
          <w:i w:val="false"/>
          <w:iCs w:val="false"/>
          <w:spacing w:val="62"/>
          <w:sz w:val="24"/>
          <w:szCs w:val="24"/>
        </w:rPr>
        <w:t xml:space="preserve"> </w:t>
      </w:r>
      <w:r>
        <w:rPr>
          <w:rFonts w:ascii="XO Thames" w:hAnsi="XO Thames"/>
          <w:i w:val="false"/>
          <w:iCs w:val="false"/>
          <w:sz w:val="24"/>
          <w:szCs w:val="24"/>
        </w:rPr>
        <w:t>Высота</w:t>
      </w:r>
      <w:r>
        <w:rPr>
          <w:rFonts w:ascii="XO Thames" w:hAnsi="XO Thames"/>
          <w:i w:val="false"/>
          <w:iCs w:val="false"/>
          <w:spacing w:val="54"/>
          <w:sz w:val="24"/>
          <w:szCs w:val="24"/>
        </w:rPr>
        <w:t xml:space="preserve"> </w:t>
      </w:r>
      <w:r>
        <w:rPr>
          <w:rFonts w:ascii="XO Thames" w:hAnsi="XO Thames"/>
          <w:i w:val="false"/>
          <w:iCs w:val="false"/>
          <w:sz w:val="24"/>
          <w:szCs w:val="24"/>
        </w:rPr>
        <w:t>дерева.</w:t>
      </w:r>
      <w:r>
        <w:rPr>
          <w:rFonts w:ascii="XO Thames" w:hAnsi="XO Thames"/>
          <w:i w:val="false"/>
          <w:iCs w:val="false"/>
          <w:spacing w:val="56"/>
          <w:sz w:val="24"/>
          <w:szCs w:val="24"/>
        </w:rPr>
        <w:t xml:space="preserve"> </w:t>
      </w:r>
      <w:r>
        <w:rPr>
          <w:rFonts w:ascii="XO Thames" w:hAnsi="XO Thames"/>
          <w:i w:val="false"/>
          <w:iCs w:val="false"/>
          <w:spacing w:val="-2"/>
          <w:sz w:val="24"/>
          <w:szCs w:val="24"/>
        </w:rPr>
        <w:t>Поддерево.</w:t>
      </w:r>
    </w:p>
    <w:p>
      <w:pPr>
        <w:pStyle w:val="Style13"/>
        <w:rPr>
          <w:rFonts w:ascii="XO Thames" w:hAnsi="XO Thames"/>
          <w:i w:val="false"/>
          <w:i w:val="false"/>
          <w:iCs w:val="false"/>
          <w:sz w:val="24"/>
          <w:szCs w:val="24"/>
        </w:rPr>
      </w:pPr>
      <w:r>
        <w:rPr>
          <w:rFonts w:ascii="XO Thames" w:hAnsi="XO Thames"/>
          <w:i w:val="false"/>
          <w:iCs w:val="false"/>
          <w:sz w:val="24"/>
          <w:szCs w:val="24"/>
        </w:rPr>
        <w:t>Примеры</w:t>
      </w:r>
      <w:r>
        <w:rPr>
          <w:rFonts w:ascii="XO Thames" w:hAnsi="XO Thames"/>
          <w:i w:val="false"/>
          <w:iCs w:val="false"/>
          <w:spacing w:val="-5"/>
          <w:sz w:val="24"/>
          <w:szCs w:val="24"/>
        </w:rPr>
        <w:t xml:space="preserve"> </w:t>
      </w:r>
      <w:r>
        <w:rPr>
          <w:rFonts w:ascii="XO Thames" w:hAnsi="XO Thames"/>
          <w:i w:val="false"/>
          <w:iCs w:val="false"/>
          <w:sz w:val="24"/>
          <w:szCs w:val="24"/>
        </w:rPr>
        <w:t>использования</w:t>
      </w:r>
      <w:r>
        <w:rPr>
          <w:rFonts w:ascii="XO Thames" w:hAnsi="XO Thames"/>
          <w:i w:val="false"/>
          <w:iCs w:val="false"/>
          <w:spacing w:val="-1"/>
          <w:sz w:val="24"/>
          <w:szCs w:val="24"/>
        </w:rPr>
        <w:t xml:space="preserve"> </w:t>
      </w:r>
      <w:r>
        <w:rPr>
          <w:rFonts w:ascii="XO Thames" w:hAnsi="XO Thames"/>
          <w:i w:val="false"/>
          <w:iCs w:val="false"/>
          <w:sz w:val="24"/>
          <w:szCs w:val="24"/>
        </w:rPr>
        <w:t>деревьев.</w:t>
      </w:r>
      <w:r>
        <w:rPr>
          <w:rFonts w:ascii="XO Thames" w:hAnsi="XO Thames"/>
          <w:i w:val="false"/>
          <w:iCs w:val="false"/>
          <w:spacing w:val="20"/>
          <w:sz w:val="24"/>
          <w:szCs w:val="24"/>
        </w:rPr>
        <w:t xml:space="preserve"> </w:t>
      </w:r>
      <w:r>
        <w:rPr>
          <w:rFonts w:ascii="XO Thames" w:hAnsi="XO Thames"/>
          <w:i w:val="false"/>
          <w:iCs w:val="false"/>
          <w:sz w:val="24"/>
          <w:szCs w:val="24"/>
        </w:rPr>
        <w:t>Перебор</w:t>
      </w:r>
      <w:r>
        <w:rPr>
          <w:rFonts w:ascii="XO Thames" w:hAnsi="XO Thames"/>
          <w:i w:val="false"/>
          <w:iCs w:val="false"/>
          <w:spacing w:val="23"/>
          <w:sz w:val="24"/>
          <w:szCs w:val="24"/>
        </w:rPr>
        <w:t xml:space="preserve"> </w:t>
      </w:r>
      <w:r>
        <w:rPr>
          <w:rFonts w:ascii="XO Thames" w:hAnsi="XO Thames"/>
          <w:i w:val="false"/>
          <w:iCs w:val="false"/>
          <w:sz w:val="24"/>
          <w:szCs w:val="24"/>
        </w:rPr>
        <w:t>вариантов</w:t>
      </w:r>
      <w:r>
        <w:rPr>
          <w:rFonts w:ascii="XO Thames" w:hAnsi="XO Thames"/>
          <w:i w:val="false"/>
          <w:iCs w:val="false"/>
          <w:spacing w:val="24"/>
          <w:sz w:val="24"/>
          <w:szCs w:val="24"/>
        </w:rPr>
        <w:t xml:space="preserve"> </w:t>
      </w:r>
      <w:r>
        <w:rPr>
          <w:rFonts w:ascii="XO Thames" w:hAnsi="XO Thames"/>
          <w:i w:val="false"/>
          <w:iCs w:val="false"/>
          <w:sz w:val="24"/>
          <w:szCs w:val="24"/>
        </w:rPr>
        <w:t>с</w:t>
      </w:r>
      <w:r>
        <w:rPr>
          <w:rFonts w:ascii="XO Thames" w:hAnsi="XO Thames"/>
          <w:i w:val="false"/>
          <w:iCs w:val="false"/>
          <w:spacing w:val="22"/>
          <w:sz w:val="24"/>
          <w:szCs w:val="24"/>
        </w:rPr>
        <w:t xml:space="preserve"> </w:t>
      </w:r>
      <w:r>
        <w:rPr>
          <w:rFonts w:ascii="XO Thames" w:hAnsi="XO Thames"/>
          <w:i w:val="false"/>
          <w:iCs w:val="false"/>
          <w:sz w:val="24"/>
          <w:szCs w:val="24"/>
        </w:rPr>
        <w:t>помощью</w:t>
      </w:r>
      <w:r>
        <w:rPr>
          <w:rFonts w:ascii="XO Thames" w:hAnsi="XO Thames"/>
          <w:i w:val="false"/>
          <w:iCs w:val="false"/>
          <w:spacing w:val="22"/>
          <w:sz w:val="24"/>
          <w:szCs w:val="24"/>
        </w:rPr>
        <w:t xml:space="preserve"> </w:t>
      </w:r>
      <w:r>
        <w:rPr>
          <w:rFonts w:ascii="XO Thames" w:hAnsi="XO Thames"/>
          <w:i w:val="false"/>
          <w:iCs w:val="false"/>
          <w:spacing w:val="-2"/>
          <w:sz w:val="24"/>
          <w:szCs w:val="24"/>
        </w:rPr>
        <w:t>дерева.</w:t>
      </w:r>
    </w:p>
    <w:p>
      <w:pPr>
        <w:pStyle w:val="Style13"/>
        <w:ind w:left="932" w:right="1134" w:firstLine="226"/>
        <w:rPr>
          <w:rFonts w:ascii="XO Thames" w:hAnsi="XO Thames"/>
          <w:i w:val="false"/>
          <w:i w:val="false"/>
          <w:iCs w:val="false"/>
          <w:sz w:val="24"/>
          <w:szCs w:val="24"/>
        </w:rPr>
      </w:pPr>
      <w:r>
        <w:rPr>
          <w:rFonts w:ascii="XO Thames" w:hAnsi="XO Thames"/>
          <w:i w:val="false"/>
          <w:iCs w:val="false"/>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pPr>
        <w:pStyle w:val="Style13"/>
        <w:ind w:left="932" w:right="1132" w:firstLine="226"/>
        <w:rPr>
          <w:rFonts w:ascii="XO Thames" w:hAnsi="XO Thames"/>
          <w:i w:val="false"/>
          <w:i w:val="false"/>
          <w:iCs w:val="false"/>
          <w:sz w:val="24"/>
          <w:szCs w:val="24"/>
        </w:rPr>
      </w:pPr>
      <w:r>
        <w:rPr>
          <w:rFonts w:ascii="XO Thames" w:hAnsi="XO Thames"/>
          <w:i w:val="false"/>
          <w:iCs w:val="false"/>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w:t>
      </w:r>
      <w:r>
        <w:rPr>
          <w:rFonts w:ascii="XO Thames" w:hAnsi="XO Thames"/>
          <w:i w:val="false"/>
          <w:iCs w:val="false"/>
          <w:spacing w:val="40"/>
          <w:sz w:val="24"/>
          <w:szCs w:val="24"/>
        </w:rPr>
        <w:t xml:space="preserve"> </w:t>
      </w:r>
      <w:r>
        <w:rPr>
          <w:rFonts w:ascii="XO Thames" w:hAnsi="XO Thames"/>
          <w:i w:val="false"/>
          <w:iCs w:val="false"/>
          <w:sz w:val="24"/>
          <w:szCs w:val="24"/>
        </w:rPr>
        <w:t>его результатов,</w:t>
      </w:r>
      <w:r>
        <w:rPr>
          <w:rFonts w:ascii="XO Thames" w:hAnsi="XO Thames"/>
          <w:i w:val="false"/>
          <w:iCs w:val="false"/>
          <w:spacing w:val="40"/>
          <w:sz w:val="24"/>
          <w:szCs w:val="24"/>
        </w:rPr>
        <w:t xml:space="preserve"> </w:t>
      </w:r>
      <w:r>
        <w:rPr>
          <w:rFonts w:ascii="XO Thames" w:hAnsi="XO Thames"/>
          <w:i w:val="false"/>
          <w:iCs w:val="false"/>
          <w:sz w:val="24"/>
          <w:szCs w:val="24"/>
        </w:rPr>
        <w:t>уточнение модели.</w:t>
      </w:r>
    </w:p>
    <w:p>
      <w:pPr>
        <w:pStyle w:val="Normal"/>
        <w:spacing w:before="6" w:after="0"/>
        <w:ind w:left="932" w:right="0" w:hanging="0"/>
        <w:jc w:val="both"/>
        <w:rPr>
          <w:rFonts w:ascii="XO Thames" w:hAnsi="XO Thames"/>
          <w:i w:val="false"/>
          <w:i w:val="false"/>
          <w:iCs w:val="false"/>
          <w:sz w:val="24"/>
          <w:szCs w:val="24"/>
        </w:rPr>
      </w:pPr>
      <w:r>
        <w:rPr>
          <w:rFonts w:ascii="XO Thames" w:hAnsi="XO Thames"/>
          <w:b/>
          <w:i w:val="false"/>
          <w:iCs w:val="false"/>
          <w:w w:val="80"/>
          <w:sz w:val="24"/>
          <w:szCs w:val="24"/>
        </w:rPr>
        <w:t>Алгоритмы</w:t>
      </w:r>
      <w:r>
        <w:rPr>
          <w:rFonts w:ascii="XO Thames" w:hAnsi="XO Thames"/>
          <w:b/>
          <w:i w:val="false"/>
          <w:iCs w:val="false"/>
          <w:spacing w:val="-9"/>
          <w:sz w:val="24"/>
          <w:szCs w:val="24"/>
        </w:rPr>
        <w:t xml:space="preserve"> </w:t>
      </w:r>
      <w:r>
        <w:rPr>
          <w:rFonts w:ascii="XO Thames" w:hAnsi="XO Thames"/>
          <w:b/>
          <w:i w:val="false"/>
          <w:iCs w:val="false"/>
          <w:w w:val="80"/>
          <w:sz w:val="24"/>
          <w:szCs w:val="24"/>
        </w:rPr>
        <w:t>и</w:t>
      </w:r>
      <w:r>
        <w:rPr>
          <w:rFonts w:ascii="XO Thames" w:hAnsi="XO Thames"/>
          <w:b/>
          <w:i w:val="false"/>
          <w:iCs w:val="false"/>
          <w:spacing w:val="30"/>
          <w:sz w:val="24"/>
          <w:szCs w:val="24"/>
        </w:rPr>
        <w:t xml:space="preserve"> </w:t>
      </w:r>
      <w:r>
        <w:rPr>
          <w:rFonts w:ascii="XO Thames" w:hAnsi="XO Thames"/>
          <w:b/>
          <w:i w:val="false"/>
          <w:iCs w:val="false"/>
          <w:spacing w:val="-2"/>
          <w:w w:val="80"/>
          <w:sz w:val="24"/>
          <w:szCs w:val="24"/>
        </w:rPr>
        <w:t>программирование</w:t>
      </w:r>
    </w:p>
    <w:p>
      <w:pPr>
        <w:pStyle w:val="2"/>
        <w:rPr>
          <w:rFonts w:ascii="XO Thames" w:hAnsi="XO Thames"/>
          <w:i w:val="false"/>
          <w:i w:val="false"/>
          <w:iCs w:val="false"/>
          <w:sz w:val="24"/>
          <w:szCs w:val="24"/>
        </w:rPr>
      </w:pPr>
      <w:r>
        <w:rPr>
          <w:rFonts w:ascii="XO Thames" w:hAnsi="XO Thames"/>
          <w:i w:val="false"/>
          <w:iCs w:val="false"/>
          <w:sz w:val="24"/>
          <w:szCs w:val="24"/>
        </w:rPr>
        <w:t>Разработка</w:t>
      </w:r>
      <w:r>
        <w:rPr>
          <w:rFonts w:ascii="XO Thames" w:hAnsi="XO Thames"/>
          <w:i w:val="false"/>
          <w:iCs w:val="false"/>
          <w:spacing w:val="71"/>
          <w:sz w:val="24"/>
          <w:szCs w:val="24"/>
        </w:rPr>
        <w:t xml:space="preserve"> </w:t>
      </w:r>
      <w:r>
        <w:rPr>
          <w:rFonts w:ascii="XO Thames" w:hAnsi="XO Thames"/>
          <w:i w:val="false"/>
          <w:iCs w:val="false"/>
          <w:sz w:val="24"/>
          <w:szCs w:val="24"/>
        </w:rPr>
        <w:t>алгоритмов</w:t>
      </w:r>
      <w:r>
        <w:rPr>
          <w:rFonts w:ascii="XO Thames" w:hAnsi="XO Thames"/>
          <w:i w:val="false"/>
          <w:iCs w:val="false"/>
          <w:spacing w:val="72"/>
          <w:sz w:val="24"/>
          <w:szCs w:val="24"/>
        </w:rPr>
        <w:t xml:space="preserve"> </w:t>
      </w:r>
      <w:r>
        <w:rPr>
          <w:rFonts w:ascii="XO Thames" w:hAnsi="XO Thames"/>
          <w:i w:val="false"/>
          <w:iCs w:val="false"/>
          <w:sz w:val="24"/>
          <w:szCs w:val="24"/>
        </w:rPr>
        <w:t>и</w:t>
      </w:r>
      <w:r>
        <w:rPr>
          <w:rFonts w:ascii="XO Thames" w:hAnsi="XO Thames"/>
          <w:i w:val="false"/>
          <w:iCs w:val="false"/>
          <w:spacing w:val="72"/>
          <w:sz w:val="24"/>
          <w:szCs w:val="24"/>
        </w:rPr>
        <w:t xml:space="preserve"> </w:t>
      </w:r>
      <w:r>
        <w:rPr>
          <w:rFonts w:ascii="XO Thames" w:hAnsi="XO Thames"/>
          <w:i w:val="false"/>
          <w:iCs w:val="false"/>
          <w:spacing w:val="-2"/>
          <w:sz w:val="24"/>
          <w:szCs w:val="24"/>
        </w:rPr>
        <w:t>программ</w:t>
      </w:r>
    </w:p>
    <w:p>
      <w:pPr>
        <w:pStyle w:val="Style13"/>
        <w:ind w:left="932" w:right="1133" w:firstLine="226"/>
        <w:rPr>
          <w:rFonts w:ascii="XO Thames" w:hAnsi="XO Thames"/>
          <w:i w:val="false"/>
          <w:i w:val="false"/>
          <w:iCs w:val="false"/>
          <w:sz w:val="24"/>
          <w:szCs w:val="24"/>
        </w:rPr>
      </w:pPr>
      <w:r>
        <w:rPr>
          <w:rFonts w:ascii="XO Thames" w:hAnsi="XO Thames"/>
          <w:i w:val="false"/>
          <w:iCs w:val="false"/>
          <w:sz w:val="24"/>
          <w:szCs w:val="24"/>
        </w:rPr>
        <w:t>Разбиение задачи на подзадачи. Составление алгоритмов и</w:t>
      </w:r>
      <w:r>
        <w:rPr>
          <w:rFonts w:ascii="XO Thames" w:hAnsi="XO Thames"/>
          <w:i w:val="false"/>
          <w:iCs w:val="false"/>
          <w:spacing w:val="-6"/>
          <w:sz w:val="24"/>
          <w:szCs w:val="24"/>
        </w:rPr>
        <w:t xml:space="preserve"> </w:t>
      </w:r>
      <w:r>
        <w:rPr>
          <w:rFonts w:ascii="XO Thames" w:hAnsi="XO Thames"/>
          <w:i w:val="false"/>
          <w:iCs w:val="false"/>
          <w:sz w:val="24"/>
          <w:szCs w:val="24"/>
        </w:rPr>
        <w:t>программ с использованием ветвлений,</w:t>
      </w:r>
      <w:r>
        <w:rPr>
          <w:rFonts w:ascii="XO Thames" w:hAnsi="XO Thames"/>
          <w:i w:val="false"/>
          <w:iCs w:val="false"/>
          <w:spacing w:val="40"/>
          <w:sz w:val="24"/>
          <w:szCs w:val="24"/>
        </w:rPr>
        <w:t xml:space="preserve"> </w:t>
      </w:r>
      <w:r>
        <w:rPr>
          <w:rFonts w:ascii="XO Thames" w:hAnsi="XO Thames"/>
          <w:i w:val="false"/>
          <w:iCs w:val="false"/>
          <w:sz w:val="24"/>
          <w:szCs w:val="24"/>
        </w:rPr>
        <w:t>циклов и</w:t>
      </w:r>
      <w:r>
        <w:rPr>
          <w:rFonts w:ascii="XO Thames" w:hAnsi="XO Thames"/>
          <w:i w:val="false"/>
          <w:iCs w:val="false"/>
          <w:spacing w:val="40"/>
          <w:sz w:val="24"/>
          <w:szCs w:val="24"/>
        </w:rPr>
        <w:t xml:space="preserve"> </w:t>
      </w:r>
      <w:r>
        <w:rPr>
          <w:rFonts w:ascii="XO Thames" w:hAnsi="XO Thames"/>
          <w:i w:val="false"/>
          <w:iCs w:val="false"/>
          <w:sz w:val="24"/>
          <w:szCs w:val="24"/>
        </w:rPr>
        <w:t>вспомогательных</w:t>
      </w:r>
      <w:r>
        <w:rPr>
          <w:rFonts w:ascii="XO Thames" w:hAnsi="XO Thames"/>
          <w:i w:val="false"/>
          <w:iCs w:val="false"/>
          <w:spacing w:val="40"/>
          <w:sz w:val="24"/>
          <w:szCs w:val="24"/>
        </w:rPr>
        <w:t xml:space="preserve"> </w:t>
      </w:r>
      <w:r>
        <w:rPr>
          <w:rFonts w:ascii="XO Thames" w:hAnsi="XO Thames"/>
          <w:i w:val="false"/>
          <w:iCs w:val="false"/>
          <w:sz w:val="24"/>
          <w:szCs w:val="24"/>
        </w:rPr>
        <w:t>алгоритмов</w:t>
      </w:r>
      <w:r>
        <w:rPr>
          <w:rFonts w:ascii="XO Thames" w:hAnsi="XO Thames"/>
          <w:i w:val="false"/>
          <w:iCs w:val="false"/>
          <w:spacing w:val="40"/>
          <w:sz w:val="24"/>
          <w:szCs w:val="24"/>
        </w:rPr>
        <w:t xml:space="preserve"> </w:t>
      </w:r>
      <w:r>
        <w:rPr>
          <w:rFonts w:ascii="XO Thames" w:hAnsi="XO Thames"/>
          <w:i w:val="false"/>
          <w:iCs w:val="false"/>
          <w:sz w:val="24"/>
          <w:szCs w:val="24"/>
        </w:rPr>
        <w:t>для</w:t>
      </w:r>
      <w:r>
        <w:rPr>
          <w:rFonts w:ascii="XO Thames" w:hAnsi="XO Thames"/>
          <w:i w:val="false"/>
          <w:iCs w:val="false"/>
          <w:spacing w:val="40"/>
          <w:sz w:val="24"/>
          <w:szCs w:val="24"/>
        </w:rPr>
        <w:t xml:space="preserve"> </w:t>
      </w:r>
      <w:r>
        <w:rPr>
          <w:rFonts w:ascii="XO Thames" w:hAnsi="XO Thames"/>
          <w:i w:val="false"/>
          <w:iCs w:val="false"/>
          <w:sz w:val="24"/>
          <w:szCs w:val="24"/>
        </w:rPr>
        <w:t>управления</w:t>
      </w:r>
      <w:r>
        <w:rPr>
          <w:rFonts w:ascii="XO Thames" w:hAnsi="XO Thames"/>
          <w:i w:val="false"/>
          <w:iCs w:val="false"/>
          <w:spacing w:val="40"/>
          <w:sz w:val="24"/>
          <w:szCs w:val="24"/>
        </w:rPr>
        <w:t xml:space="preserve"> </w:t>
      </w:r>
      <w:r>
        <w:rPr>
          <w:rFonts w:ascii="XO Thames" w:hAnsi="XO Thames"/>
          <w:i w:val="false"/>
          <w:iCs w:val="false"/>
          <w:sz w:val="24"/>
          <w:szCs w:val="24"/>
        </w:rPr>
        <w:t>исполнителем</w:t>
      </w:r>
      <w:r>
        <w:rPr>
          <w:rFonts w:ascii="XO Thames" w:hAnsi="XO Thames"/>
          <w:i w:val="false"/>
          <w:iCs w:val="false"/>
          <w:spacing w:val="40"/>
          <w:sz w:val="24"/>
          <w:szCs w:val="24"/>
        </w:rPr>
        <w:t xml:space="preserve"> </w:t>
      </w:r>
      <w:r>
        <w:rPr>
          <w:rFonts w:ascii="XO Thames" w:hAnsi="XO Thames"/>
          <w:i w:val="false"/>
          <w:iCs w:val="false"/>
          <w:sz w:val="24"/>
          <w:szCs w:val="24"/>
        </w:rPr>
        <w:t>Робот или другими исполнителями, такими как Черепашка, Чертёжник</w:t>
      </w:r>
      <w:r>
        <w:rPr>
          <w:rFonts w:ascii="XO Thames" w:hAnsi="XO Thames"/>
          <w:i w:val="false"/>
          <w:iCs w:val="false"/>
          <w:spacing w:val="40"/>
          <w:sz w:val="24"/>
          <w:szCs w:val="24"/>
        </w:rPr>
        <w:t xml:space="preserve"> </w:t>
      </w:r>
      <w:r>
        <w:rPr>
          <w:rFonts w:ascii="XO Thames" w:hAnsi="XO Thames"/>
          <w:i w:val="false"/>
          <w:iCs w:val="false"/>
          <w:sz w:val="24"/>
          <w:szCs w:val="24"/>
        </w:rPr>
        <w:t>и</w:t>
      </w:r>
      <w:r>
        <w:rPr>
          <w:rFonts w:ascii="XO Thames" w:hAnsi="XO Thames"/>
          <w:i w:val="false"/>
          <w:iCs w:val="false"/>
          <w:spacing w:val="40"/>
          <w:sz w:val="24"/>
          <w:szCs w:val="24"/>
        </w:rPr>
        <w:t xml:space="preserve"> </w:t>
      </w:r>
      <w:r>
        <w:rPr>
          <w:rFonts w:ascii="XO Thames" w:hAnsi="XO Thames"/>
          <w:i w:val="false"/>
          <w:iCs w:val="false"/>
          <w:sz w:val="24"/>
          <w:szCs w:val="24"/>
        </w:rPr>
        <w:t>др.</w:t>
      </w:r>
    </w:p>
    <w:p>
      <w:pPr>
        <w:pStyle w:val="Style13"/>
        <w:ind w:left="932" w:right="1130" w:firstLine="226"/>
        <w:rPr>
          <w:rFonts w:ascii="XO Thames" w:hAnsi="XO Thames"/>
          <w:i w:val="false"/>
          <w:i w:val="false"/>
          <w:iCs w:val="false"/>
          <w:sz w:val="24"/>
          <w:szCs w:val="24"/>
        </w:rPr>
      </w:pPr>
      <w:r>
        <w:rPr>
          <w:rFonts w:ascii="XO Thames" w:hAnsi="XO Thames"/>
          <w:i w:val="false"/>
          <w:iCs w:val="false"/>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w:t>
      </w:r>
      <w:r>
        <w:rPr>
          <w:rFonts w:ascii="XO Thames" w:hAnsi="XO Thames"/>
          <w:i w:val="false"/>
          <w:iCs w:val="false"/>
          <w:spacing w:val="-15"/>
          <w:sz w:val="24"/>
          <w:szCs w:val="24"/>
        </w:rPr>
        <w:t xml:space="preserve"> </w:t>
      </w:r>
      <w:r>
        <w:rPr>
          <w:rFonts w:ascii="XO Thames" w:hAnsi="XO Thames"/>
          <w:i w:val="false"/>
          <w:iCs w:val="false"/>
          <w:sz w:val="24"/>
          <w:szCs w:val="24"/>
        </w:rPr>
        <w:t>C#, Школьный Алгоритмический Язык): заполнение числового массива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pPr>
        <w:pStyle w:val="Normal"/>
        <w:spacing w:before="0" w:after="0"/>
        <w:ind w:left="932" w:right="1129" w:firstLine="226"/>
        <w:jc w:val="both"/>
        <w:rPr>
          <w:rFonts w:ascii="XO Thames" w:hAnsi="XO Thames"/>
          <w:i w:val="false"/>
          <w:i w:val="false"/>
          <w:iCs w:val="false"/>
          <w:sz w:val="24"/>
          <w:szCs w:val="24"/>
        </w:rPr>
      </w:pPr>
      <w:r>
        <w:rPr>
          <w:rFonts w:ascii="XO Thames" w:hAnsi="XO Thames"/>
          <w:i w:val="false"/>
          <w:iCs w:val="false"/>
          <w:w w:val="120"/>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w:t>
      </w:r>
      <w:r>
        <w:rPr>
          <w:rFonts w:ascii="XO Thames" w:hAnsi="XO Thames"/>
          <w:i w:val="false"/>
          <w:iCs w:val="false"/>
          <w:spacing w:val="40"/>
          <w:w w:val="120"/>
          <w:sz w:val="24"/>
          <w:szCs w:val="24"/>
        </w:rPr>
        <w:t xml:space="preserve"> </w:t>
      </w:r>
      <w:r>
        <w:rPr>
          <w:rFonts w:ascii="XO Thames" w:hAnsi="XO Thames"/>
          <w:i w:val="false"/>
          <w:iCs w:val="false"/>
          <w:w w:val="120"/>
          <w:sz w:val="24"/>
          <w:szCs w:val="24"/>
        </w:rPr>
        <w:t>заданному условию.</w:t>
      </w:r>
    </w:p>
    <w:p>
      <w:pPr>
        <w:pStyle w:val="3"/>
        <w:spacing w:before="3" w:after="0"/>
        <w:jc w:val="left"/>
        <w:rPr>
          <w:rFonts w:ascii="XO Thames" w:hAnsi="XO Thames"/>
          <w:i w:val="false"/>
          <w:i w:val="false"/>
          <w:iCs w:val="false"/>
          <w:sz w:val="24"/>
          <w:szCs w:val="24"/>
        </w:rPr>
      </w:pPr>
      <w:r>
        <w:rPr>
          <w:rFonts w:ascii="XO Thames" w:hAnsi="XO Thames"/>
          <w:i w:val="false"/>
          <w:iCs w:val="false"/>
          <w:spacing w:val="-2"/>
          <w:sz w:val="24"/>
          <w:szCs w:val="24"/>
        </w:rPr>
        <w:t>Управление</w:t>
      </w:r>
    </w:p>
    <w:p>
      <w:pPr>
        <w:pStyle w:val="Style13"/>
        <w:ind w:left="932" w:right="1128" w:firstLine="226"/>
        <w:rPr>
          <w:rFonts w:ascii="XO Thames" w:hAnsi="XO Thames"/>
          <w:i w:val="false"/>
          <w:i w:val="false"/>
          <w:iCs w:val="false"/>
          <w:sz w:val="24"/>
          <w:szCs w:val="24"/>
        </w:rPr>
      </w:pPr>
      <w:r>
        <w:rPr>
          <w:rFonts w:ascii="XO Thames" w:hAnsi="XO Thames"/>
          <w:i w:val="false"/>
          <w:iCs w:val="false"/>
          <w:sz w:val="24"/>
          <w:szCs w:val="24"/>
        </w:rPr>
        <w:t>Управление. Сигнал. Обратная связь. Получение сигналов от</w:t>
      </w:r>
      <w:r>
        <w:rPr>
          <w:rFonts w:ascii="XO Thames" w:hAnsi="XO Thames"/>
          <w:i w:val="false"/>
          <w:iCs w:val="false"/>
          <w:spacing w:val="40"/>
          <w:sz w:val="24"/>
          <w:szCs w:val="24"/>
        </w:rPr>
        <w:t xml:space="preserve"> </w:t>
      </w:r>
      <w:r>
        <w:rPr>
          <w:rFonts w:ascii="XO Thames" w:hAnsi="XO Thames"/>
          <w:i w:val="false"/>
          <w:iCs w:val="false"/>
          <w:sz w:val="24"/>
          <w:szCs w:val="24"/>
        </w:rPr>
        <w:t>цифровых</w:t>
      </w:r>
      <w:r>
        <w:rPr>
          <w:rFonts w:ascii="XO Thames" w:hAnsi="XO Thames"/>
          <w:i w:val="false"/>
          <w:iCs w:val="false"/>
          <w:spacing w:val="40"/>
          <w:sz w:val="24"/>
          <w:szCs w:val="24"/>
        </w:rPr>
        <w:t xml:space="preserve"> </w:t>
      </w:r>
      <w:r>
        <w:rPr>
          <w:rFonts w:ascii="XO Thames" w:hAnsi="XO Thames"/>
          <w:i w:val="false"/>
          <w:iCs w:val="false"/>
          <w:sz w:val="24"/>
          <w:szCs w:val="24"/>
        </w:rPr>
        <w:t>датчиков</w:t>
      </w:r>
      <w:r>
        <w:rPr>
          <w:rFonts w:ascii="XO Thames" w:hAnsi="XO Thames"/>
          <w:i w:val="false"/>
          <w:iCs w:val="false"/>
          <w:spacing w:val="40"/>
          <w:sz w:val="24"/>
          <w:szCs w:val="24"/>
        </w:rPr>
        <w:t xml:space="preserve"> </w:t>
      </w:r>
      <w:r>
        <w:rPr>
          <w:rFonts w:ascii="XO Thames" w:hAnsi="XO Thames"/>
          <w:i w:val="false"/>
          <w:iCs w:val="false"/>
          <w:sz w:val="24"/>
          <w:szCs w:val="24"/>
        </w:rPr>
        <w:t>(касания,</w:t>
      </w:r>
      <w:r>
        <w:rPr>
          <w:rFonts w:ascii="XO Thames" w:hAnsi="XO Thames"/>
          <w:i w:val="false"/>
          <w:iCs w:val="false"/>
          <w:spacing w:val="40"/>
          <w:sz w:val="24"/>
          <w:szCs w:val="24"/>
        </w:rPr>
        <w:t xml:space="preserve"> </w:t>
      </w:r>
      <w:r>
        <w:rPr>
          <w:rFonts w:ascii="XO Thames" w:hAnsi="XO Thames"/>
          <w:i w:val="false"/>
          <w:iCs w:val="false"/>
          <w:sz w:val="24"/>
          <w:szCs w:val="24"/>
        </w:rPr>
        <w:t>расстояния,</w:t>
      </w:r>
      <w:r>
        <w:rPr>
          <w:rFonts w:ascii="XO Thames" w:hAnsi="XO Thames"/>
          <w:i w:val="false"/>
          <w:iCs w:val="false"/>
          <w:spacing w:val="40"/>
          <w:sz w:val="24"/>
          <w:szCs w:val="24"/>
        </w:rPr>
        <w:t xml:space="preserve"> </w:t>
      </w:r>
      <w:r>
        <w:rPr>
          <w:rFonts w:ascii="XO Thames" w:hAnsi="XO Thames"/>
          <w:i w:val="false"/>
          <w:iCs w:val="false"/>
          <w:sz w:val="24"/>
          <w:szCs w:val="24"/>
        </w:rPr>
        <w:t>света,</w:t>
      </w:r>
      <w:r>
        <w:rPr>
          <w:rFonts w:ascii="XO Thames" w:hAnsi="XO Thames"/>
          <w:i w:val="false"/>
          <w:iCs w:val="false"/>
          <w:spacing w:val="40"/>
          <w:sz w:val="24"/>
          <w:szCs w:val="24"/>
        </w:rPr>
        <w:t xml:space="preserve"> </w:t>
      </w:r>
      <w:r>
        <w:rPr>
          <w:rFonts w:ascii="XO Thames" w:hAnsi="XO Thames"/>
          <w:i w:val="false"/>
          <w:iCs w:val="false"/>
          <w:sz w:val="24"/>
          <w:szCs w:val="24"/>
        </w:rPr>
        <w:t>звукаи др.). Примеры использования принципа обратной связи</w:t>
      </w:r>
      <w:r>
        <w:rPr>
          <w:rFonts w:ascii="XO Thames" w:hAnsi="XO Thames"/>
          <w:i w:val="false"/>
          <w:iCs w:val="false"/>
          <w:spacing w:val="40"/>
          <w:sz w:val="24"/>
          <w:szCs w:val="24"/>
        </w:rPr>
        <w:t xml:space="preserve"> </w:t>
      </w:r>
      <w:r>
        <w:rPr>
          <w:rFonts w:ascii="XO Thames" w:hAnsi="XO Thames"/>
          <w:i w:val="false"/>
          <w:iCs w:val="false"/>
          <w:sz w:val="24"/>
          <w:szCs w:val="24"/>
        </w:rPr>
        <w:t>в системах управления техническими устройствами с помощью</w:t>
      </w:r>
      <w:r>
        <w:rPr>
          <w:rFonts w:ascii="XO Thames" w:hAnsi="XO Thames"/>
          <w:i w:val="false"/>
          <w:iCs w:val="false"/>
          <w:spacing w:val="-6"/>
          <w:sz w:val="24"/>
          <w:szCs w:val="24"/>
        </w:rPr>
        <w:t xml:space="preserve"> </w:t>
      </w:r>
      <w:r>
        <w:rPr>
          <w:rFonts w:ascii="XO Thames" w:hAnsi="XO Thames"/>
          <w:i w:val="false"/>
          <w:iCs w:val="false"/>
          <w:sz w:val="24"/>
          <w:szCs w:val="24"/>
        </w:rPr>
        <w:t xml:space="preserve">датчиков, в том числе в </w:t>
      </w:r>
      <w:r>
        <w:rPr>
          <w:rFonts w:ascii="XO Thames" w:hAnsi="XO Thames"/>
          <w:i w:val="false"/>
          <w:iCs w:val="false"/>
          <w:spacing w:val="-2"/>
          <w:sz w:val="24"/>
          <w:szCs w:val="24"/>
        </w:rPr>
        <w:t>робототехнике.</w:t>
      </w:r>
    </w:p>
    <w:p>
      <w:pPr>
        <w:pStyle w:val="Style13"/>
        <w:ind w:left="932" w:right="1133" w:firstLine="226"/>
        <w:rPr>
          <w:rFonts w:ascii="XO Thames" w:hAnsi="XO Thames"/>
          <w:i w:val="false"/>
          <w:i w:val="false"/>
          <w:iCs w:val="false"/>
          <w:sz w:val="24"/>
          <w:szCs w:val="24"/>
        </w:rPr>
      </w:pPr>
      <w:r>
        <w:rPr>
          <w:rFonts w:ascii="XO Thames" w:hAnsi="XO Thames"/>
          <w:i w:val="false"/>
          <w:iCs w:val="false"/>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pPr>
        <w:pStyle w:val="Normal"/>
        <w:spacing w:before="3" w:after="0"/>
        <w:ind w:left="932" w:right="0" w:hanging="0"/>
        <w:jc w:val="both"/>
        <w:rPr>
          <w:rFonts w:ascii="XO Thames" w:hAnsi="XO Thames"/>
          <w:i w:val="false"/>
          <w:i w:val="false"/>
          <w:iCs w:val="false"/>
          <w:sz w:val="24"/>
          <w:szCs w:val="24"/>
        </w:rPr>
      </w:pPr>
      <w:r>
        <w:rPr>
          <w:rFonts w:ascii="XO Thames" w:hAnsi="XO Thames"/>
          <w:b/>
          <w:i w:val="false"/>
          <w:iCs w:val="false"/>
          <w:spacing w:val="2"/>
          <w:w w:val="75"/>
          <w:sz w:val="24"/>
          <w:szCs w:val="24"/>
        </w:rPr>
        <w:t>Информационные</w:t>
      </w:r>
      <w:r>
        <w:rPr>
          <w:rFonts w:ascii="XO Thames" w:hAnsi="XO Thames"/>
          <w:b/>
          <w:i w:val="false"/>
          <w:iCs w:val="false"/>
          <w:spacing w:val="77"/>
          <w:sz w:val="24"/>
          <w:szCs w:val="24"/>
        </w:rPr>
        <w:t xml:space="preserve"> </w:t>
      </w:r>
      <w:r>
        <w:rPr>
          <w:rFonts w:ascii="XO Thames" w:hAnsi="XO Thames"/>
          <w:b/>
          <w:i w:val="false"/>
          <w:iCs w:val="false"/>
          <w:spacing w:val="-2"/>
          <w:w w:val="90"/>
          <w:sz w:val="24"/>
          <w:szCs w:val="24"/>
        </w:rPr>
        <w:t>технологии</w:t>
      </w:r>
    </w:p>
    <w:p>
      <w:pPr>
        <w:pStyle w:val="2"/>
        <w:rPr>
          <w:rFonts w:ascii="XO Thames" w:hAnsi="XO Thames"/>
          <w:i w:val="false"/>
          <w:i w:val="false"/>
          <w:iCs w:val="false"/>
          <w:sz w:val="24"/>
          <w:szCs w:val="24"/>
        </w:rPr>
      </w:pPr>
      <w:r>
        <w:rPr>
          <w:rFonts w:ascii="XO Thames" w:hAnsi="XO Thames"/>
          <w:i w:val="false"/>
          <w:iCs w:val="false"/>
          <w:sz w:val="24"/>
          <w:szCs w:val="24"/>
        </w:rPr>
        <w:t>Электронные</w:t>
      </w:r>
      <w:r>
        <w:rPr>
          <w:rFonts w:ascii="XO Thames" w:hAnsi="XO Thames"/>
          <w:i w:val="false"/>
          <w:iCs w:val="false"/>
          <w:spacing w:val="33"/>
          <w:sz w:val="24"/>
          <w:szCs w:val="24"/>
        </w:rPr>
        <w:t xml:space="preserve"> </w:t>
      </w:r>
      <w:r>
        <w:rPr>
          <w:rFonts w:ascii="XO Thames" w:hAnsi="XO Thames"/>
          <w:i w:val="false"/>
          <w:iCs w:val="false"/>
          <w:spacing w:val="-2"/>
          <w:sz w:val="24"/>
          <w:szCs w:val="24"/>
        </w:rPr>
        <w:t>таблицы</w:t>
      </w:r>
    </w:p>
    <w:p>
      <w:pPr>
        <w:pStyle w:val="Style13"/>
        <w:ind w:left="932" w:right="1131" w:firstLine="226"/>
        <w:rPr>
          <w:rFonts w:ascii="XO Thames" w:hAnsi="XO Thames"/>
          <w:i w:val="false"/>
          <w:i w:val="false"/>
          <w:iCs w:val="false"/>
          <w:sz w:val="24"/>
          <w:szCs w:val="24"/>
        </w:rPr>
      </w:pPr>
      <w:r>
        <w:rPr>
          <w:rFonts w:ascii="XO Thames" w:hAnsi="XO Thames"/>
          <w:i w:val="false"/>
          <w:iCs w:val="false"/>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w:t>
      </w:r>
      <w:r>
        <w:rPr>
          <w:rFonts w:ascii="XO Thames" w:hAnsi="XO Thames"/>
          <w:i w:val="false"/>
          <w:iCs w:val="false"/>
          <w:spacing w:val="40"/>
          <w:sz w:val="24"/>
          <w:szCs w:val="24"/>
        </w:rPr>
        <w:t xml:space="preserve"> </w:t>
      </w:r>
      <w:r>
        <w:rPr>
          <w:rFonts w:ascii="XO Thames" w:hAnsi="XO Thames"/>
          <w:i w:val="false"/>
          <w:iCs w:val="false"/>
          <w:sz w:val="24"/>
          <w:szCs w:val="24"/>
        </w:rPr>
        <w:t>диапазоне. Построение диаграмм (гистограмма, круговая диаграмма, точечная диаграмма). Выбор типа диаграммы.</w:t>
      </w:r>
    </w:p>
    <w:p>
      <w:pPr>
        <w:pStyle w:val="Style13"/>
        <w:ind w:left="932" w:right="1131" w:firstLine="226"/>
        <w:rPr>
          <w:rFonts w:ascii="XO Thames" w:hAnsi="XO Thames"/>
          <w:i w:val="false"/>
          <w:i w:val="false"/>
          <w:iCs w:val="false"/>
          <w:sz w:val="24"/>
          <w:szCs w:val="24"/>
        </w:rPr>
      </w:pPr>
      <w:r>
        <w:rPr>
          <w:rFonts w:ascii="XO Thames" w:hAnsi="XO Thames"/>
          <w:i w:val="false"/>
          <w:iCs w:val="false"/>
          <w:sz w:val="24"/>
          <w:szCs w:val="24"/>
        </w:rPr>
        <w:t xml:space="preserve">Преобразование формул при копировании. Относительная, абсолютная и смешанная </w:t>
      </w:r>
      <w:r>
        <w:rPr>
          <w:rFonts w:ascii="XO Thames" w:hAnsi="XO Thames"/>
          <w:i w:val="false"/>
          <w:iCs w:val="false"/>
          <w:spacing w:val="-2"/>
          <w:sz w:val="24"/>
          <w:szCs w:val="24"/>
        </w:rPr>
        <w:t>адресация.</w:t>
      </w:r>
    </w:p>
    <w:p>
      <w:pPr>
        <w:pStyle w:val="Style13"/>
        <w:ind w:left="932" w:right="1136" w:firstLine="226"/>
        <w:rPr>
          <w:rFonts w:ascii="XO Thames" w:hAnsi="XO Thames"/>
          <w:i w:val="false"/>
          <w:i w:val="false"/>
          <w:iCs w:val="false"/>
          <w:sz w:val="24"/>
          <w:szCs w:val="24"/>
        </w:rPr>
      </w:pPr>
      <w:r>
        <w:rPr>
          <w:rFonts w:ascii="XO Thames" w:hAnsi="XO Thames"/>
          <w:i w:val="false"/>
          <w:iCs w:val="false"/>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w:t>
      </w:r>
      <w:r>
        <w:rPr>
          <w:rFonts w:ascii="XO Thames" w:hAnsi="XO Thames"/>
          <w:i w:val="false"/>
          <w:iCs w:val="false"/>
          <w:spacing w:val="40"/>
          <w:sz w:val="24"/>
          <w:szCs w:val="24"/>
        </w:rPr>
        <w:t xml:space="preserve"> </w:t>
      </w:r>
      <w:r>
        <w:rPr>
          <w:rFonts w:ascii="XO Thames" w:hAnsi="XO Thames"/>
          <w:i w:val="false"/>
          <w:iCs w:val="false"/>
          <w:sz w:val="24"/>
          <w:szCs w:val="24"/>
        </w:rPr>
        <w:t>таблицах.</w:t>
      </w:r>
    </w:p>
    <w:p>
      <w:pPr>
        <w:pStyle w:val="3"/>
        <w:spacing w:before="3" w:after="0"/>
        <w:rPr>
          <w:rFonts w:ascii="XO Thames" w:hAnsi="XO Thames"/>
          <w:i w:val="false"/>
          <w:i w:val="false"/>
          <w:iCs w:val="false"/>
          <w:sz w:val="24"/>
          <w:szCs w:val="24"/>
        </w:rPr>
      </w:pPr>
      <w:r>
        <w:rPr>
          <w:rFonts w:ascii="XO Thames" w:hAnsi="XO Thames"/>
          <w:i w:val="false"/>
          <w:iCs w:val="false"/>
          <w:sz w:val="24"/>
          <w:szCs w:val="24"/>
        </w:rPr>
        <w:t>Информационные</w:t>
      </w:r>
      <w:r>
        <w:rPr>
          <w:rFonts w:ascii="XO Thames" w:hAnsi="XO Thames"/>
          <w:i w:val="false"/>
          <w:iCs w:val="false"/>
          <w:spacing w:val="-3"/>
          <w:sz w:val="24"/>
          <w:szCs w:val="24"/>
        </w:rPr>
        <w:t xml:space="preserve"> </w:t>
      </w:r>
      <w:r>
        <w:rPr>
          <w:rFonts w:ascii="XO Thames" w:hAnsi="XO Thames"/>
          <w:i w:val="false"/>
          <w:iCs w:val="false"/>
          <w:sz w:val="24"/>
          <w:szCs w:val="24"/>
        </w:rPr>
        <w:t>технологии</w:t>
      </w:r>
      <w:r>
        <w:rPr>
          <w:rFonts w:ascii="XO Thames" w:hAnsi="XO Thames"/>
          <w:i w:val="false"/>
          <w:iCs w:val="false"/>
          <w:spacing w:val="49"/>
          <w:sz w:val="24"/>
          <w:szCs w:val="24"/>
        </w:rPr>
        <w:t xml:space="preserve"> </w:t>
      </w:r>
      <w:r>
        <w:rPr>
          <w:rFonts w:ascii="XO Thames" w:hAnsi="XO Thames"/>
          <w:i w:val="false"/>
          <w:iCs w:val="false"/>
          <w:sz w:val="24"/>
          <w:szCs w:val="24"/>
        </w:rPr>
        <w:t>в</w:t>
      </w:r>
      <w:r>
        <w:rPr>
          <w:rFonts w:ascii="XO Thames" w:hAnsi="XO Thames"/>
          <w:i w:val="false"/>
          <w:iCs w:val="false"/>
          <w:spacing w:val="47"/>
          <w:sz w:val="24"/>
          <w:szCs w:val="24"/>
        </w:rPr>
        <w:t xml:space="preserve"> </w:t>
      </w:r>
      <w:r>
        <w:rPr>
          <w:rFonts w:ascii="XO Thames" w:hAnsi="XO Thames"/>
          <w:i w:val="false"/>
          <w:iCs w:val="false"/>
          <w:sz w:val="24"/>
          <w:szCs w:val="24"/>
        </w:rPr>
        <w:t>современном</w:t>
      </w:r>
      <w:r>
        <w:rPr>
          <w:rFonts w:ascii="XO Thames" w:hAnsi="XO Thames"/>
          <w:i w:val="false"/>
          <w:iCs w:val="false"/>
          <w:spacing w:val="49"/>
          <w:sz w:val="24"/>
          <w:szCs w:val="24"/>
        </w:rPr>
        <w:t xml:space="preserve"> </w:t>
      </w:r>
      <w:r>
        <w:rPr>
          <w:rFonts w:ascii="XO Thames" w:hAnsi="XO Thames"/>
          <w:i w:val="false"/>
          <w:iCs w:val="false"/>
          <w:spacing w:val="-2"/>
          <w:sz w:val="24"/>
          <w:szCs w:val="24"/>
        </w:rPr>
        <w:t>обществе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exact" w:line="274"/>
        <w:ind w:left="1158" w:right="0" w:hanging="0"/>
        <w:rPr>
          <w:rFonts w:ascii="XO Thames" w:hAnsi="XO Thames"/>
          <w:i w:val="false"/>
          <w:i w:val="false"/>
          <w:iCs w:val="false"/>
          <w:sz w:val="24"/>
          <w:szCs w:val="24"/>
        </w:rPr>
      </w:pPr>
      <w:r>
        <w:rPr>
          <w:rFonts w:ascii="XO Thames" w:hAnsi="XO Thames"/>
          <w:i w:val="false"/>
          <w:iCs w:val="false"/>
          <w:sz w:val="24"/>
          <w:szCs w:val="24"/>
        </w:rPr>
        <w:t>Роль</w:t>
      </w:r>
      <w:r>
        <w:rPr>
          <w:rFonts w:ascii="XO Thames" w:hAnsi="XO Thames"/>
          <w:i w:val="false"/>
          <w:iCs w:val="false"/>
          <w:spacing w:val="31"/>
          <w:sz w:val="24"/>
          <w:szCs w:val="24"/>
        </w:rPr>
        <w:t xml:space="preserve">  </w:t>
      </w:r>
      <w:r>
        <w:rPr>
          <w:rFonts w:ascii="XO Thames" w:hAnsi="XO Thames"/>
          <w:i w:val="false"/>
          <w:iCs w:val="false"/>
          <w:sz w:val="24"/>
          <w:szCs w:val="24"/>
        </w:rPr>
        <w:t>информационных</w:t>
      </w:r>
      <w:r>
        <w:rPr>
          <w:rFonts w:ascii="XO Thames" w:hAnsi="XO Thames"/>
          <w:i w:val="false"/>
          <w:iCs w:val="false"/>
          <w:spacing w:val="35"/>
          <w:sz w:val="24"/>
          <w:szCs w:val="24"/>
        </w:rPr>
        <w:t xml:space="preserve">  </w:t>
      </w:r>
      <w:r>
        <w:rPr>
          <w:rFonts w:ascii="XO Thames" w:hAnsi="XO Thames"/>
          <w:i w:val="false"/>
          <w:iCs w:val="false"/>
          <w:sz w:val="24"/>
          <w:szCs w:val="24"/>
        </w:rPr>
        <w:t>технологий</w:t>
      </w:r>
      <w:r>
        <w:rPr>
          <w:rFonts w:ascii="XO Thames" w:hAnsi="XO Thames"/>
          <w:i w:val="false"/>
          <w:iCs w:val="false"/>
          <w:spacing w:val="32"/>
          <w:sz w:val="24"/>
          <w:szCs w:val="24"/>
        </w:rPr>
        <w:t xml:space="preserve">  </w:t>
      </w:r>
      <w:r>
        <w:rPr>
          <w:rFonts w:ascii="XO Thames" w:hAnsi="XO Thames"/>
          <w:i w:val="false"/>
          <w:iCs w:val="false"/>
          <w:sz w:val="24"/>
          <w:szCs w:val="24"/>
        </w:rPr>
        <w:t>в</w:t>
      </w:r>
      <w:r>
        <w:rPr>
          <w:rFonts w:ascii="XO Thames" w:hAnsi="XO Thames"/>
          <w:i w:val="false"/>
          <w:iCs w:val="false"/>
          <w:spacing w:val="34"/>
          <w:sz w:val="24"/>
          <w:szCs w:val="24"/>
        </w:rPr>
        <w:t xml:space="preserve">  </w:t>
      </w:r>
      <w:r>
        <w:rPr>
          <w:rFonts w:ascii="XO Thames" w:hAnsi="XO Thames"/>
          <w:i w:val="false"/>
          <w:iCs w:val="false"/>
          <w:sz w:val="24"/>
          <w:szCs w:val="24"/>
        </w:rPr>
        <w:t>развитии</w:t>
      </w:r>
      <w:r>
        <w:rPr>
          <w:rFonts w:ascii="XO Thames" w:hAnsi="XO Thames"/>
          <w:i w:val="false"/>
          <w:iCs w:val="false"/>
          <w:spacing w:val="33"/>
          <w:sz w:val="24"/>
          <w:szCs w:val="24"/>
        </w:rPr>
        <w:t xml:space="preserve">  </w:t>
      </w:r>
      <w:r>
        <w:rPr>
          <w:rFonts w:ascii="XO Thames" w:hAnsi="XO Thames"/>
          <w:i w:val="false"/>
          <w:iCs w:val="false"/>
          <w:sz w:val="24"/>
          <w:szCs w:val="24"/>
        </w:rPr>
        <w:t>экономики</w:t>
      </w:r>
      <w:r>
        <w:rPr>
          <w:rFonts w:ascii="XO Thames" w:hAnsi="XO Thames"/>
          <w:i w:val="false"/>
          <w:iCs w:val="false"/>
          <w:spacing w:val="38"/>
          <w:sz w:val="24"/>
          <w:szCs w:val="24"/>
        </w:rPr>
        <w:t xml:space="preserve">  </w:t>
      </w:r>
      <w:r>
        <w:rPr>
          <w:rFonts w:ascii="XO Thames" w:hAnsi="XO Thames"/>
          <w:i w:val="false"/>
          <w:iCs w:val="false"/>
          <w:sz w:val="24"/>
          <w:szCs w:val="24"/>
        </w:rPr>
        <w:t>мира,</w:t>
      </w:r>
      <w:r>
        <w:rPr>
          <w:rFonts w:ascii="XO Thames" w:hAnsi="XO Thames"/>
          <w:i w:val="false"/>
          <w:iCs w:val="false"/>
          <w:spacing w:val="39"/>
          <w:sz w:val="24"/>
          <w:szCs w:val="24"/>
        </w:rPr>
        <w:t xml:space="preserve">  </w:t>
      </w:r>
      <w:r>
        <w:rPr>
          <w:rFonts w:ascii="XO Thames" w:hAnsi="XO Thames"/>
          <w:i w:val="false"/>
          <w:iCs w:val="false"/>
          <w:sz w:val="24"/>
          <w:szCs w:val="24"/>
        </w:rPr>
        <w:t>страны,</w:t>
      </w:r>
      <w:r>
        <w:rPr>
          <w:rFonts w:ascii="XO Thames" w:hAnsi="XO Thames"/>
          <w:i w:val="false"/>
          <w:iCs w:val="false"/>
          <w:spacing w:val="40"/>
          <w:sz w:val="24"/>
          <w:szCs w:val="24"/>
        </w:rPr>
        <w:t xml:space="preserve">  </w:t>
      </w:r>
      <w:r>
        <w:rPr>
          <w:rFonts w:ascii="XO Thames" w:hAnsi="XO Thames"/>
          <w:i w:val="false"/>
          <w:iCs w:val="false"/>
          <w:spacing w:val="-2"/>
          <w:sz w:val="24"/>
          <w:szCs w:val="24"/>
        </w:rPr>
        <w:t>региона.</w:t>
      </w:r>
    </w:p>
    <w:p>
      <w:pPr>
        <w:pStyle w:val="Style13"/>
        <w:spacing w:before="63" w:after="0"/>
        <w:rPr>
          <w:rFonts w:ascii="XO Thames" w:hAnsi="XO Thames"/>
          <w:i w:val="false"/>
          <w:i w:val="false"/>
          <w:iCs w:val="false"/>
          <w:sz w:val="24"/>
          <w:szCs w:val="24"/>
        </w:rPr>
      </w:pPr>
      <w:r>
        <w:rPr>
          <w:rFonts w:ascii="XO Thames" w:hAnsi="XO Thames"/>
          <w:i w:val="false"/>
          <w:iCs w:val="false"/>
          <w:sz w:val="24"/>
          <w:szCs w:val="24"/>
        </w:rPr>
        <w:t>Открытые</w:t>
      </w:r>
      <w:r>
        <w:rPr>
          <w:rFonts w:ascii="XO Thames" w:hAnsi="XO Thames"/>
          <w:i w:val="false"/>
          <w:iCs w:val="false"/>
          <w:spacing w:val="8"/>
          <w:sz w:val="24"/>
          <w:szCs w:val="24"/>
        </w:rPr>
        <w:t xml:space="preserve"> </w:t>
      </w:r>
      <w:r>
        <w:rPr>
          <w:rFonts w:ascii="XO Thames" w:hAnsi="XO Thames"/>
          <w:i w:val="false"/>
          <w:iCs w:val="false"/>
          <w:sz w:val="24"/>
          <w:szCs w:val="24"/>
        </w:rPr>
        <w:t>образовательные</w:t>
      </w:r>
      <w:r>
        <w:rPr>
          <w:rFonts w:ascii="XO Thames" w:hAnsi="XO Thames"/>
          <w:i w:val="false"/>
          <w:iCs w:val="false"/>
          <w:spacing w:val="9"/>
          <w:sz w:val="24"/>
          <w:szCs w:val="24"/>
        </w:rPr>
        <w:t xml:space="preserve"> </w:t>
      </w:r>
      <w:r>
        <w:rPr>
          <w:rFonts w:ascii="XO Thames" w:hAnsi="XO Thames"/>
          <w:i w:val="false"/>
          <w:iCs w:val="false"/>
          <w:spacing w:val="-2"/>
          <w:sz w:val="24"/>
          <w:szCs w:val="24"/>
        </w:rPr>
        <w:t>ресурсы.</w:t>
      </w:r>
    </w:p>
    <w:p>
      <w:pPr>
        <w:pStyle w:val="Style13"/>
        <w:ind w:left="932" w:right="1129" w:firstLine="226"/>
        <w:rPr>
          <w:rFonts w:ascii="XO Thames" w:hAnsi="XO Thames"/>
          <w:i w:val="false"/>
          <w:i w:val="false"/>
          <w:iCs w:val="false"/>
          <w:sz w:val="24"/>
          <w:szCs w:val="24"/>
        </w:rPr>
      </w:pPr>
      <w:r>
        <w:rPr>
          <w:rFonts w:ascii="XO Thames" w:hAnsi="XO Thames"/>
          <w:i w:val="false"/>
          <w:iCs w:val="false"/>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w:t>
      </w:r>
      <w:r>
        <w:rPr>
          <w:rFonts w:ascii="XO Thames" w:hAnsi="XO Thames"/>
          <w:i w:val="false"/>
          <w:iCs w:val="false"/>
          <w:spacing w:val="40"/>
          <w:sz w:val="24"/>
          <w:szCs w:val="24"/>
        </w:rPr>
        <w:t xml:space="preserve"> </w:t>
      </w:r>
      <w:r>
        <w:rPr>
          <w:rFonts w:ascii="XO Thames" w:hAnsi="XO Thames"/>
          <w:i w:val="false"/>
          <w:iCs w:val="false"/>
          <w:sz w:val="24"/>
          <w:szCs w:val="24"/>
        </w:rPr>
        <w:t>много обеспечения, специалист по анализу данных, системный</w:t>
      </w:r>
      <w:r>
        <w:rPr>
          <w:rFonts w:ascii="XO Thames" w:hAnsi="XO Thames"/>
          <w:i w:val="false"/>
          <w:iCs w:val="false"/>
          <w:spacing w:val="40"/>
          <w:sz w:val="24"/>
          <w:szCs w:val="24"/>
        </w:rPr>
        <w:t xml:space="preserve"> </w:t>
      </w:r>
      <w:r>
        <w:rPr>
          <w:rFonts w:ascii="XO Thames" w:hAnsi="XO Thames"/>
          <w:i w:val="false"/>
          <w:iCs w:val="false"/>
          <w:sz w:val="24"/>
          <w:szCs w:val="24"/>
        </w:rPr>
        <w:t>администратор.</w:t>
      </w:r>
    </w:p>
    <w:p>
      <w:pPr>
        <w:pStyle w:val="Style13"/>
        <w:ind w:left="0" w:right="0" w:hanging="0"/>
        <w:jc w:val="left"/>
        <w:rPr>
          <w:rFonts w:ascii="XO Thames" w:hAnsi="XO Thames"/>
          <w:i w:val="false"/>
          <w:i w:val="false"/>
          <w:iCs w:val="false"/>
          <w:sz w:val="24"/>
          <w:szCs w:val="24"/>
        </w:rPr>
      </w:pPr>
      <w:r>
        <w:rPr>
          <w:rFonts w:ascii="XO Thames" w:hAnsi="XO Thames"/>
          <w:i w:val="false"/>
          <w:iCs w:val="false"/>
          <w:sz w:val="24"/>
          <w:szCs w:val="24"/>
        </w:rPr>
      </w:r>
    </w:p>
    <w:p>
      <w:pPr>
        <w:pStyle w:val="Style13"/>
        <w:spacing w:before="0" w:after="9"/>
        <w:rPr>
          <w:rFonts w:ascii="XO Thames" w:hAnsi="XO Thames"/>
          <w:i w:val="false"/>
          <w:i w:val="false"/>
          <w:iCs w:val="false"/>
          <w:sz w:val="24"/>
          <w:szCs w:val="24"/>
        </w:rPr>
      </w:pPr>
      <w:r>
        <w:rPr>
          <w:rFonts w:ascii="XO Thames" w:hAnsi="XO Thames"/>
          <w:i w:val="false"/>
          <w:iCs w:val="false"/>
          <w:sz w:val="24"/>
          <w:szCs w:val="24"/>
        </w:rPr>
        <w:t>Тематическое</w:t>
      </w:r>
      <w:r>
        <w:rPr>
          <w:rFonts w:ascii="XO Thames" w:hAnsi="XO Thames"/>
          <w:i w:val="false"/>
          <w:iCs w:val="false"/>
          <w:spacing w:val="-5"/>
          <w:sz w:val="24"/>
          <w:szCs w:val="24"/>
        </w:rPr>
        <w:t xml:space="preserve"> </w:t>
      </w:r>
      <w:r>
        <w:rPr>
          <w:rFonts w:ascii="XO Thames" w:hAnsi="XO Thames"/>
          <w:i w:val="false"/>
          <w:iCs w:val="false"/>
          <w:sz w:val="24"/>
          <w:szCs w:val="24"/>
        </w:rPr>
        <w:t>планирование</w:t>
      </w:r>
      <w:r>
        <w:rPr>
          <w:rFonts w:ascii="XO Thames" w:hAnsi="XO Thames"/>
          <w:i w:val="false"/>
          <w:iCs w:val="false"/>
          <w:spacing w:val="-4"/>
          <w:sz w:val="24"/>
          <w:szCs w:val="24"/>
        </w:rPr>
        <w:t xml:space="preserve"> </w:t>
      </w:r>
      <w:r>
        <w:rPr>
          <w:rFonts w:ascii="XO Thames" w:hAnsi="XO Thames"/>
          <w:i w:val="false"/>
          <w:iCs w:val="false"/>
          <w:sz w:val="24"/>
          <w:szCs w:val="24"/>
        </w:rPr>
        <w:t>7</w:t>
      </w:r>
      <w:r>
        <w:rPr>
          <w:rFonts w:ascii="XO Thames" w:hAnsi="XO Thames"/>
          <w:i w:val="false"/>
          <w:iCs w:val="false"/>
          <w:spacing w:val="-3"/>
          <w:sz w:val="24"/>
          <w:szCs w:val="24"/>
        </w:rPr>
        <w:t xml:space="preserve"> </w:t>
      </w:r>
      <w:r>
        <w:rPr>
          <w:rFonts w:ascii="XO Thames" w:hAnsi="XO Thames"/>
          <w:i w:val="false"/>
          <w:iCs w:val="false"/>
          <w:spacing w:val="-4"/>
          <w:sz w:val="24"/>
          <w:szCs w:val="24"/>
        </w:rPr>
        <w:t>класс</w:t>
      </w:r>
    </w:p>
    <w:tbl>
      <w:tblPr>
        <w:tblW w:w="9346" w:type="dxa"/>
        <w:jc w:val="left"/>
        <w:tblInd w:w="829" w:type="dxa"/>
        <w:tblLayout w:type="fixed"/>
        <w:tblCellMar>
          <w:top w:w="0" w:type="dxa"/>
          <w:left w:w="5" w:type="dxa"/>
          <w:bottom w:w="0" w:type="dxa"/>
          <w:right w:w="5" w:type="dxa"/>
        </w:tblCellMar>
        <w:tblLook w:val="01e0"/>
      </w:tblPr>
      <w:tblGrid>
        <w:gridCol w:w="1128"/>
        <w:gridCol w:w="5530"/>
        <w:gridCol w:w="2688"/>
      </w:tblGrid>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rFonts w:ascii="XO Thames" w:hAnsi="XO Thames"/>
                <w:i w:val="false"/>
                <w:i w:val="false"/>
                <w:iCs w:val="false"/>
                <w:sz w:val="24"/>
                <w:szCs w:val="24"/>
              </w:rPr>
            </w:pPr>
            <w:r>
              <w:rPr>
                <w:rFonts w:ascii="XO Thames" w:hAnsi="XO Thames"/>
                <w:i w:val="false"/>
                <w:iCs w:val="false"/>
                <w:sz w:val="24"/>
                <w:szCs w:val="24"/>
              </w:rPr>
              <w:t>№</w:t>
            </w:r>
            <w:r>
              <w:rPr>
                <w:rFonts w:ascii="XO Thames" w:hAnsi="XO Thames"/>
                <w:i w:val="false"/>
                <w:iCs w:val="false"/>
                <w:spacing w:val="-1"/>
                <w:sz w:val="24"/>
                <w:szCs w:val="24"/>
              </w:rPr>
              <w:t xml:space="preserve"> </w:t>
            </w:r>
            <w:r>
              <w:rPr>
                <w:rFonts w:ascii="XO Thames" w:hAnsi="XO Thames"/>
                <w:i w:val="false"/>
                <w:iCs w:val="false"/>
                <w:spacing w:val="-5"/>
                <w:sz w:val="24"/>
                <w:szCs w:val="24"/>
              </w:rPr>
              <w:t>п/п</w:t>
            </w:r>
          </w:p>
        </w:tc>
        <w:tc>
          <w:tcPr>
            <w:tcW w:w="5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rFonts w:ascii="XO Thames" w:hAnsi="XO Thames"/>
                <w:i w:val="false"/>
                <w:i w:val="false"/>
                <w:iCs w:val="false"/>
                <w:sz w:val="24"/>
                <w:szCs w:val="24"/>
              </w:rPr>
            </w:pPr>
            <w:r>
              <w:rPr>
                <w:rFonts w:ascii="XO Thames" w:hAnsi="XO Thames"/>
                <w:i w:val="false"/>
                <w:iCs w:val="false"/>
                <w:spacing w:val="-4"/>
                <w:sz w:val="24"/>
                <w:szCs w:val="24"/>
              </w:rPr>
              <w:t>Тема</w:t>
            </w:r>
          </w:p>
        </w:tc>
        <w:tc>
          <w:tcPr>
            <w:tcW w:w="2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1" w:right="0" w:hanging="0"/>
              <w:rPr>
                <w:rFonts w:ascii="XO Thames" w:hAnsi="XO Thames"/>
                <w:i w:val="false"/>
                <w:i w:val="false"/>
                <w:iCs w:val="false"/>
                <w:sz w:val="24"/>
                <w:szCs w:val="24"/>
              </w:rPr>
            </w:pPr>
            <w:r>
              <w:rPr>
                <w:rFonts w:ascii="XO Thames" w:hAnsi="XO Thames"/>
                <w:i w:val="false"/>
                <w:iCs w:val="false"/>
                <w:sz w:val="24"/>
                <w:szCs w:val="24"/>
              </w:rPr>
              <w:t>Количество</w:t>
            </w:r>
            <w:r>
              <w:rPr>
                <w:rFonts w:ascii="XO Thames" w:hAnsi="XO Thames"/>
                <w:i w:val="false"/>
                <w:iCs w:val="false"/>
                <w:spacing w:val="-4"/>
                <w:sz w:val="24"/>
                <w:szCs w:val="24"/>
              </w:rPr>
              <w:t xml:space="preserve"> часов</w:t>
            </w:r>
          </w:p>
        </w:tc>
      </w:tr>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0" w:right="1" w:hanging="0"/>
              <w:jc w:val="center"/>
              <w:rPr>
                <w:rFonts w:ascii="XO Thames" w:hAnsi="XO Thames"/>
                <w:i w:val="false"/>
                <w:i w:val="false"/>
                <w:iCs w:val="false"/>
                <w:sz w:val="24"/>
                <w:szCs w:val="24"/>
              </w:rPr>
            </w:pPr>
            <w:r>
              <w:rPr>
                <w:rFonts w:ascii="XO Thames" w:hAnsi="XO Thames"/>
                <w:i w:val="false"/>
                <w:iCs w:val="false"/>
                <w:spacing w:val="-5"/>
                <w:sz w:val="24"/>
                <w:szCs w:val="24"/>
              </w:rPr>
              <w:t>1.</w:t>
            </w:r>
          </w:p>
        </w:tc>
        <w:tc>
          <w:tcPr>
            <w:tcW w:w="5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rFonts w:ascii="XO Thames" w:hAnsi="XO Thames"/>
                <w:i w:val="false"/>
                <w:i w:val="false"/>
                <w:iCs w:val="false"/>
                <w:sz w:val="24"/>
                <w:szCs w:val="24"/>
              </w:rPr>
            </w:pPr>
            <w:r>
              <w:rPr>
                <w:rFonts w:ascii="XO Thames" w:hAnsi="XO Thames"/>
                <w:i w:val="false"/>
                <w:iCs w:val="false"/>
                <w:sz w:val="24"/>
                <w:szCs w:val="24"/>
              </w:rPr>
              <w:t>Цифровая</w:t>
            </w:r>
            <w:r>
              <w:rPr>
                <w:rFonts w:ascii="XO Thames" w:hAnsi="XO Thames"/>
                <w:i w:val="false"/>
                <w:iCs w:val="false"/>
                <w:spacing w:val="-2"/>
                <w:sz w:val="24"/>
                <w:szCs w:val="24"/>
              </w:rPr>
              <w:t xml:space="preserve"> грамотность</w:t>
            </w:r>
          </w:p>
        </w:tc>
        <w:tc>
          <w:tcPr>
            <w:tcW w:w="2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1" w:right="0" w:hanging="0"/>
              <w:rPr>
                <w:rFonts w:ascii="XO Thames" w:hAnsi="XO Thames"/>
                <w:i w:val="false"/>
                <w:i w:val="false"/>
                <w:iCs w:val="false"/>
                <w:sz w:val="24"/>
                <w:szCs w:val="24"/>
              </w:rPr>
            </w:pPr>
            <w:r>
              <w:rPr>
                <w:rFonts w:ascii="XO Thames" w:hAnsi="XO Thames"/>
                <w:i w:val="false"/>
                <w:iCs w:val="false"/>
                <w:spacing w:val="-10"/>
                <w:sz w:val="24"/>
                <w:szCs w:val="24"/>
              </w:rPr>
              <w:t>9</w:t>
            </w:r>
          </w:p>
        </w:tc>
      </w:tr>
      <w:tr>
        <w:trPr>
          <w:trHeight w:val="400"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1" w:hanging="0"/>
              <w:jc w:val="center"/>
              <w:rPr>
                <w:rFonts w:ascii="XO Thames" w:hAnsi="XO Thames"/>
                <w:i w:val="false"/>
                <w:i w:val="false"/>
                <w:iCs w:val="false"/>
                <w:sz w:val="24"/>
                <w:szCs w:val="24"/>
              </w:rPr>
            </w:pPr>
            <w:r>
              <w:rPr>
                <w:rFonts w:ascii="XO Thames" w:hAnsi="XO Thames"/>
                <w:i w:val="false"/>
                <w:iCs w:val="false"/>
                <w:spacing w:val="-5"/>
                <w:sz w:val="24"/>
                <w:szCs w:val="24"/>
              </w:rPr>
              <w:t>2.</w:t>
            </w:r>
          </w:p>
        </w:tc>
        <w:tc>
          <w:tcPr>
            <w:tcW w:w="5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rFonts w:ascii="XO Thames" w:hAnsi="XO Thames"/>
                <w:i w:val="false"/>
                <w:i w:val="false"/>
                <w:iCs w:val="false"/>
                <w:sz w:val="24"/>
                <w:szCs w:val="24"/>
              </w:rPr>
            </w:pPr>
            <w:r>
              <w:rPr>
                <w:rFonts w:ascii="XO Thames" w:hAnsi="XO Thames"/>
                <w:i w:val="false"/>
                <w:iCs w:val="false"/>
                <w:sz w:val="24"/>
                <w:szCs w:val="24"/>
              </w:rPr>
              <w:t>Теоретические</w:t>
            </w:r>
            <w:r>
              <w:rPr>
                <w:rFonts w:ascii="XO Thames" w:hAnsi="XO Thames"/>
                <w:i w:val="false"/>
                <w:iCs w:val="false"/>
                <w:spacing w:val="-5"/>
                <w:sz w:val="24"/>
                <w:szCs w:val="24"/>
              </w:rPr>
              <w:t xml:space="preserve"> </w:t>
            </w:r>
            <w:r>
              <w:rPr>
                <w:rFonts w:ascii="XO Thames" w:hAnsi="XO Thames"/>
                <w:i w:val="false"/>
                <w:iCs w:val="false"/>
                <w:sz w:val="24"/>
                <w:szCs w:val="24"/>
              </w:rPr>
              <w:t>основы</w:t>
            </w:r>
            <w:r>
              <w:rPr>
                <w:rFonts w:ascii="XO Thames" w:hAnsi="XO Thames"/>
                <w:i w:val="false"/>
                <w:iCs w:val="false"/>
                <w:spacing w:val="-2"/>
                <w:sz w:val="24"/>
                <w:szCs w:val="24"/>
              </w:rPr>
              <w:t xml:space="preserve"> информатики</w:t>
            </w:r>
          </w:p>
        </w:tc>
        <w:tc>
          <w:tcPr>
            <w:tcW w:w="2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1" w:right="0" w:hanging="0"/>
              <w:rPr>
                <w:rFonts w:ascii="XO Thames" w:hAnsi="XO Thames"/>
                <w:i w:val="false"/>
                <w:i w:val="false"/>
                <w:iCs w:val="false"/>
                <w:sz w:val="24"/>
                <w:szCs w:val="24"/>
              </w:rPr>
            </w:pPr>
            <w:r>
              <w:rPr>
                <w:rFonts w:ascii="XO Thames" w:hAnsi="XO Thames"/>
                <w:i w:val="false"/>
                <w:iCs w:val="false"/>
                <w:spacing w:val="-5"/>
                <w:sz w:val="24"/>
                <w:szCs w:val="24"/>
              </w:rPr>
              <w:t>11</w:t>
            </w:r>
          </w:p>
        </w:tc>
      </w:tr>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0" w:right="1" w:hanging="0"/>
              <w:jc w:val="center"/>
              <w:rPr>
                <w:rFonts w:ascii="XO Thames" w:hAnsi="XO Thames"/>
                <w:i w:val="false"/>
                <w:i w:val="false"/>
                <w:iCs w:val="false"/>
                <w:sz w:val="24"/>
                <w:szCs w:val="24"/>
              </w:rPr>
            </w:pPr>
            <w:r>
              <w:rPr>
                <w:rFonts w:ascii="XO Thames" w:hAnsi="XO Thames"/>
                <w:i w:val="false"/>
                <w:iCs w:val="false"/>
                <w:spacing w:val="-5"/>
                <w:sz w:val="24"/>
                <w:szCs w:val="24"/>
              </w:rPr>
              <w:t>3.</w:t>
            </w:r>
          </w:p>
        </w:tc>
        <w:tc>
          <w:tcPr>
            <w:tcW w:w="55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88" w:right="0" w:hanging="0"/>
              <w:rPr>
                <w:rFonts w:ascii="XO Thames" w:hAnsi="XO Thames"/>
                <w:i w:val="false"/>
                <w:i w:val="false"/>
                <w:iCs w:val="false"/>
                <w:sz w:val="24"/>
                <w:szCs w:val="24"/>
              </w:rPr>
            </w:pPr>
            <w:r>
              <w:rPr>
                <w:rFonts w:ascii="XO Thames" w:hAnsi="XO Thames"/>
                <w:i w:val="false"/>
                <w:iCs w:val="false"/>
                <w:sz w:val="24"/>
                <w:szCs w:val="24"/>
              </w:rPr>
              <w:t>Информационные</w:t>
            </w:r>
            <w:r>
              <w:rPr>
                <w:rFonts w:ascii="XO Thames" w:hAnsi="XO Thames"/>
                <w:i w:val="false"/>
                <w:iCs w:val="false"/>
                <w:spacing w:val="-8"/>
                <w:sz w:val="24"/>
                <w:szCs w:val="24"/>
              </w:rPr>
              <w:t xml:space="preserve"> </w:t>
            </w:r>
            <w:r>
              <w:rPr>
                <w:rFonts w:ascii="XO Thames" w:hAnsi="XO Thames"/>
                <w:i w:val="false"/>
                <w:iCs w:val="false"/>
                <w:spacing w:val="-2"/>
                <w:sz w:val="24"/>
                <w:szCs w:val="24"/>
              </w:rPr>
              <w:t>технологии</w:t>
            </w:r>
          </w:p>
        </w:tc>
        <w:tc>
          <w:tcPr>
            <w:tcW w:w="2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1" w:right="0" w:hanging="0"/>
              <w:rPr>
                <w:rFonts w:ascii="XO Thames" w:hAnsi="XO Thames"/>
                <w:i w:val="false"/>
                <w:i w:val="false"/>
                <w:iCs w:val="false"/>
                <w:sz w:val="24"/>
                <w:szCs w:val="24"/>
              </w:rPr>
            </w:pPr>
            <w:r>
              <w:rPr>
                <w:rFonts w:ascii="XO Thames" w:hAnsi="XO Thames"/>
                <w:i w:val="false"/>
                <w:iCs w:val="false"/>
                <w:spacing w:val="-5"/>
                <w:sz w:val="24"/>
                <w:szCs w:val="24"/>
              </w:rPr>
              <w:t>14</w:t>
            </w:r>
          </w:p>
        </w:tc>
      </w:tr>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rFonts w:ascii="XO Thames" w:hAnsi="XO Thames"/>
                <w:i w:val="false"/>
                <w:i w:val="false"/>
                <w:iCs w:val="false"/>
                <w:sz w:val="24"/>
                <w:szCs w:val="24"/>
              </w:rPr>
            </w:pPr>
            <w:r>
              <w:rPr>
                <w:rFonts w:ascii="XO Thames" w:hAnsi="XO Thames"/>
                <w:i w:val="false"/>
                <w:iCs w:val="false"/>
                <w:spacing w:val="-2"/>
                <w:sz w:val="24"/>
                <w:szCs w:val="24"/>
              </w:rPr>
              <w:t>Итого</w:t>
            </w:r>
          </w:p>
        </w:tc>
        <w:tc>
          <w:tcPr>
            <w:tcW w:w="5530"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XO Thames" w:hAnsi="XO Thames"/>
                <w:i w:val="false"/>
                <w:i w:val="false"/>
                <w:iCs w:val="false"/>
                <w:sz w:val="24"/>
                <w:szCs w:val="24"/>
              </w:rPr>
            </w:pPr>
            <w:r>
              <w:rPr>
                <w:rFonts w:ascii="XO Thames" w:hAnsi="XO Thames"/>
                <w:i w:val="false"/>
                <w:iCs w:val="false"/>
                <w:sz w:val="24"/>
                <w:szCs w:val="24"/>
              </w:rPr>
            </w:r>
          </w:p>
        </w:tc>
        <w:tc>
          <w:tcPr>
            <w:tcW w:w="2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1" w:right="0" w:hanging="0"/>
              <w:rPr>
                <w:rFonts w:ascii="XO Thames" w:hAnsi="XO Thames"/>
                <w:i w:val="false"/>
                <w:i w:val="false"/>
                <w:iCs w:val="false"/>
                <w:sz w:val="24"/>
                <w:szCs w:val="24"/>
              </w:rPr>
            </w:pPr>
            <w:r>
              <w:rPr>
                <w:rFonts w:ascii="XO Thames" w:hAnsi="XO Thames"/>
                <w:i w:val="false"/>
                <w:iCs w:val="false"/>
                <w:spacing w:val="-5"/>
                <w:sz w:val="24"/>
                <w:szCs w:val="24"/>
              </w:rPr>
              <w:t>34</w:t>
            </w:r>
          </w:p>
        </w:tc>
      </w:tr>
    </w:tbl>
    <w:p>
      <w:pPr>
        <w:pStyle w:val="Style13"/>
        <w:spacing w:before="270" w:after="0"/>
        <w:ind w:left="0" w:right="0" w:hanging="0"/>
        <w:jc w:val="left"/>
        <w:rPr>
          <w:rFonts w:ascii="XO Thames" w:hAnsi="XO Thames"/>
          <w:i w:val="false"/>
          <w:i w:val="false"/>
          <w:iCs w:val="false"/>
          <w:sz w:val="24"/>
          <w:szCs w:val="24"/>
        </w:rPr>
      </w:pPr>
      <w:r>
        <w:rPr>
          <w:rFonts w:ascii="XO Thames" w:hAnsi="XO Thames"/>
          <w:i w:val="false"/>
          <w:iCs w:val="false"/>
          <w:sz w:val="24"/>
          <w:szCs w:val="24"/>
        </w:rPr>
      </w:r>
    </w:p>
    <w:p>
      <w:pPr>
        <w:pStyle w:val="Style13"/>
        <w:spacing w:before="0" w:after="8"/>
        <w:rPr>
          <w:rFonts w:ascii="XO Thames" w:hAnsi="XO Thames"/>
          <w:i w:val="false"/>
          <w:i w:val="false"/>
          <w:iCs w:val="false"/>
          <w:sz w:val="24"/>
          <w:szCs w:val="24"/>
        </w:rPr>
      </w:pPr>
      <w:r>
        <w:rPr>
          <w:rFonts w:ascii="XO Thames" w:hAnsi="XO Thames"/>
          <w:i w:val="false"/>
          <w:iCs w:val="false"/>
          <w:sz w:val="24"/>
          <w:szCs w:val="24"/>
        </w:rPr>
        <w:t>Тематическое</w:t>
      </w:r>
      <w:r>
        <w:rPr>
          <w:rFonts w:ascii="XO Thames" w:hAnsi="XO Thames"/>
          <w:i w:val="false"/>
          <w:iCs w:val="false"/>
          <w:spacing w:val="-5"/>
          <w:sz w:val="24"/>
          <w:szCs w:val="24"/>
        </w:rPr>
        <w:t xml:space="preserve"> </w:t>
      </w:r>
      <w:r>
        <w:rPr>
          <w:rFonts w:ascii="XO Thames" w:hAnsi="XO Thames"/>
          <w:i w:val="false"/>
          <w:iCs w:val="false"/>
          <w:sz w:val="24"/>
          <w:szCs w:val="24"/>
        </w:rPr>
        <w:t>планирование</w:t>
      </w:r>
      <w:r>
        <w:rPr>
          <w:rFonts w:ascii="XO Thames" w:hAnsi="XO Thames"/>
          <w:i w:val="false"/>
          <w:iCs w:val="false"/>
          <w:spacing w:val="-4"/>
          <w:sz w:val="24"/>
          <w:szCs w:val="24"/>
        </w:rPr>
        <w:t xml:space="preserve"> </w:t>
      </w:r>
      <w:r>
        <w:rPr>
          <w:rFonts w:ascii="XO Thames" w:hAnsi="XO Thames"/>
          <w:i w:val="false"/>
          <w:iCs w:val="false"/>
          <w:sz w:val="24"/>
          <w:szCs w:val="24"/>
        </w:rPr>
        <w:t>8</w:t>
      </w:r>
      <w:r>
        <w:rPr>
          <w:rFonts w:ascii="XO Thames" w:hAnsi="XO Thames"/>
          <w:i w:val="false"/>
          <w:iCs w:val="false"/>
          <w:spacing w:val="-3"/>
          <w:sz w:val="24"/>
          <w:szCs w:val="24"/>
        </w:rPr>
        <w:t xml:space="preserve"> </w:t>
      </w:r>
      <w:r>
        <w:rPr>
          <w:rFonts w:ascii="XO Thames" w:hAnsi="XO Thames"/>
          <w:i w:val="false"/>
          <w:iCs w:val="false"/>
          <w:spacing w:val="-4"/>
          <w:sz w:val="24"/>
          <w:szCs w:val="24"/>
        </w:rPr>
        <w:t>класс</w:t>
      </w:r>
    </w:p>
    <w:tbl>
      <w:tblPr>
        <w:tblW w:w="9348" w:type="dxa"/>
        <w:jc w:val="left"/>
        <w:tblInd w:w="829" w:type="dxa"/>
        <w:tblLayout w:type="fixed"/>
        <w:tblCellMar>
          <w:top w:w="0" w:type="dxa"/>
          <w:left w:w="5" w:type="dxa"/>
          <w:bottom w:w="0" w:type="dxa"/>
          <w:right w:w="5" w:type="dxa"/>
        </w:tblCellMar>
        <w:tblLook w:val="01e0"/>
      </w:tblPr>
      <w:tblGrid>
        <w:gridCol w:w="1128"/>
        <w:gridCol w:w="5389"/>
        <w:gridCol w:w="2831"/>
      </w:tblGrid>
      <w:tr>
        <w:trPr>
          <w:trHeight w:val="276"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rFonts w:ascii="XO Thames" w:hAnsi="XO Thames"/>
                <w:i w:val="false"/>
                <w:i w:val="false"/>
                <w:iCs w:val="false"/>
                <w:sz w:val="24"/>
                <w:szCs w:val="24"/>
              </w:rPr>
            </w:pPr>
            <w:r>
              <w:rPr>
                <w:rFonts w:ascii="XO Thames" w:hAnsi="XO Thames"/>
                <w:i w:val="false"/>
                <w:iCs w:val="false"/>
                <w:sz w:val="24"/>
                <w:szCs w:val="24"/>
              </w:rPr>
              <w:t>№</w:t>
            </w:r>
            <w:r>
              <w:rPr>
                <w:rFonts w:ascii="XO Thames" w:hAnsi="XO Thames"/>
                <w:i w:val="false"/>
                <w:iCs w:val="false"/>
                <w:spacing w:val="-1"/>
                <w:sz w:val="24"/>
                <w:szCs w:val="24"/>
              </w:rPr>
              <w:t xml:space="preserve"> </w:t>
            </w:r>
            <w:r>
              <w:rPr>
                <w:rFonts w:ascii="XO Thames" w:hAnsi="XO Thames"/>
                <w:i w:val="false"/>
                <w:iCs w:val="false"/>
                <w:spacing w:val="-5"/>
                <w:sz w:val="24"/>
                <w:szCs w:val="24"/>
              </w:rPr>
              <w:t>п/п</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rFonts w:ascii="XO Thames" w:hAnsi="XO Thames"/>
                <w:i w:val="false"/>
                <w:i w:val="false"/>
                <w:iCs w:val="false"/>
                <w:sz w:val="24"/>
                <w:szCs w:val="24"/>
              </w:rPr>
            </w:pPr>
            <w:r>
              <w:rPr>
                <w:rFonts w:ascii="XO Thames" w:hAnsi="XO Thames"/>
                <w:i w:val="false"/>
                <w:iCs w:val="false"/>
                <w:spacing w:val="-4"/>
                <w:sz w:val="24"/>
                <w:szCs w:val="24"/>
              </w:rPr>
              <w:t>Тема</w:t>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rFonts w:ascii="XO Thames" w:hAnsi="XO Thames"/>
                <w:i w:val="false"/>
                <w:i w:val="false"/>
                <w:iCs w:val="false"/>
                <w:sz w:val="24"/>
                <w:szCs w:val="24"/>
              </w:rPr>
            </w:pPr>
            <w:r>
              <w:rPr>
                <w:rFonts w:ascii="XO Thames" w:hAnsi="XO Thames"/>
                <w:i w:val="false"/>
                <w:iCs w:val="false"/>
                <w:sz w:val="24"/>
                <w:szCs w:val="24"/>
              </w:rPr>
              <w:t>Количество</w:t>
            </w:r>
            <w:r>
              <w:rPr>
                <w:rFonts w:ascii="XO Thames" w:hAnsi="XO Thames"/>
                <w:i w:val="false"/>
                <w:iCs w:val="false"/>
                <w:spacing w:val="-4"/>
                <w:sz w:val="24"/>
                <w:szCs w:val="24"/>
              </w:rPr>
              <w:t xml:space="preserve"> часов</w:t>
            </w:r>
          </w:p>
        </w:tc>
      </w:tr>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0" w:right="1" w:hanging="0"/>
              <w:jc w:val="center"/>
              <w:rPr>
                <w:rFonts w:ascii="XO Thames" w:hAnsi="XO Thames"/>
                <w:i w:val="false"/>
                <w:i w:val="false"/>
                <w:iCs w:val="false"/>
                <w:sz w:val="24"/>
                <w:szCs w:val="24"/>
              </w:rPr>
            </w:pPr>
            <w:r>
              <w:rPr>
                <w:rFonts w:ascii="XO Thames" w:hAnsi="XO Thames"/>
                <w:i w:val="false"/>
                <w:iCs w:val="false"/>
                <w:spacing w:val="-5"/>
                <w:sz w:val="24"/>
                <w:szCs w:val="24"/>
              </w:rPr>
              <w:t>1.</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rFonts w:ascii="XO Thames" w:hAnsi="XO Thames"/>
                <w:i w:val="false"/>
                <w:i w:val="false"/>
                <w:iCs w:val="false"/>
                <w:sz w:val="24"/>
                <w:szCs w:val="24"/>
              </w:rPr>
            </w:pPr>
            <w:r>
              <w:rPr>
                <w:rFonts w:ascii="XO Thames" w:hAnsi="XO Thames"/>
                <w:i w:val="false"/>
                <w:iCs w:val="false"/>
                <w:sz w:val="24"/>
                <w:szCs w:val="24"/>
              </w:rPr>
              <w:t>Теоретические</w:t>
            </w:r>
            <w:r>
              <w:rPr>
                <w:rFonts w:ascii="XO Thames" w:hAnsi="XO Thames"/>
                <w:i w:val="false"/>
                <w:iCs w:val="false"/>
                <w:spacing w:val="-5"/>
                <w:sz w:val="24"/>
                <w:szCs w:val="24"/>
              </w:rPr>
              <w:t xml:space="preserve"> </w:t>
            </w:r>
            <w:r>
              <w:rPr>
                <w:rFonts w:ascii="XO Thames" w:hAnsi="XO Thames"/>
                <w:i w:val="false"/>
                <w:iCs w:val="false"/>
                <w:sz w:val="24"/>
                <w:szCs w:val="24"/>
              </w:rPr>
              <w:t>основы</w:t>
            </w:r>
            <w:r>
              <w:rPr>
                <w:rFonts w:ascii="XO Thames" w:hAnsi="XO Thames"/>
                <w:i w:val="false"/>
                <w:iCs w:val="false"/>
                <w:spacing w:val="-2"/>
                <w:sz w:val="24"/>
                <w:szCs w:val="24"/>
              </w:rPr>
              <w:t xml:space="preserve"> информатики</w:t>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rFonts w:ascii="XO Thames" w:hAnsi="XO Thames"/>
                <w:i w:val="false"/>
                <w:i w:val="false"/>
                <w:iCs w:val="false"/>
                <w:sz w:val="24"/>
                <w:szCs w:val="24"/>
              </w:rPr>
            </w:pPr>
            <w:r>
              <w:rPr>
                <w:rFonts w:ascii="XO Thames" w:hAnsi="XO Thames"/>
                <w:i w:val="false"/>
                <w:iCs w:val="false"/>
                <w:spacing w:val="-5"/>
                <w:sz w:val="24"/>
                <w:szCs w:val="24"/>
              </w:rPr>
              <w:t>12</w:t>
            </w:r>
          </w:p>
        </w:tc>
      </w:tr>
      <w:tr>
        <w:trPr>
          <w:trHeight w:val="278"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0" w:right="1" w:hanging="0"/>
              <w:jc w:val="center"/>
              <w:rPr>
                <w:rFonts w:ascii="XO Thames" w:hAnsi="XO Thames"/>
                <w:i w:val="false"/>
                <w:i w:val="false"/>
                <w:iCs w:val="false"/>
                <w:sz w:val="24"/>
                <w:szCs w:val="24"/>
              </w:rPr>
            </w:pPr>
            <w:r>
              <w:rPr>
                <w:rFonts w:ascii="XO Thames" w:hAnsi="XO Thames"/>
                <w:i w:val="false"/>
                <w:iCs w:val="false"/>
                <w:spacing w:val="-5"/>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10" w:right="0" w:hanging="0"/>
              <w:rPr>
                <w:rFonts w:ascii="XO Thames" w:hAnsi="XO Thames"/>
                <w:i w:val="false"/>
                <w:i w:val="false"/>
                <w:iCs w:val="false"/>
                <w:sz w:val="24"/>
                <w:szCs w:val="24"/>
              </w:rPr>
            </w:pPr>
            <w:r>
              <w:rPr>
                <w:rFonts w:ascii="XO Thames" w:hAnsi="XO Thames"/>
                <w:i w:val="false"/>
                <w:iCs w:val="false"/>
                <w:sz w:val="24"/>
                <w:szCs w:val="24"/>
              </w:rPr>
              <w:t>Алгоритмы</w:t>
            </w:r>
            <w:r>
              <w:rPr>
                <w:rFonts w:ascii="XO Thames" w:hAnsi="XO Thames"/>
                <w:i w:val="false"/>
                <w:iCs w:val="false"/>
                <w:spacing w:val="-3"/>
                <w:sz w:val="24"/>
                <w:szCs w:val="24"/>
              </w:rPr>
              <w:t xml:space="preserve"> </w:t>
            </w:r>
            <w:r>
              <w:rPr>
                <w:rFonts w:ascii="XO Thames" w:hAnsi="XO Thames"/>
                <w:i w:val="false"/>
                <w:iCs w:val="false"/>
                <w:sz w:val="24"/>
                <w:szCs w:val="24"/>
              </w:rPr>
              <w:t>и</w:t>
            </w:r>
            <w:r>
              <w:rPr>
                <w:rFonts w:ascii="XO Thames" w:hAnsi="XO Thames"/>
                <w:i w:val="false"/>
                <w:iCs w:val="false"/>
                <w:spacing w:val="-1"/>
                <w:sz w:val="24"/>
                <w:szCs w:val="24"/>
              </w:rPr>
              <w:t xml:space="preserve"> </w:t>
            </w:r>
            <w:r>
              <w:rPr>
                <w:rFonts w:ascii="XO Thames" w:hAnsi="XO Thames"/>
                <w:i w:val="false"/>
                <w:iCs w:val="false"/>
                <w:spacing w:val="-2"/>
                <w:sz w:val="24"/>
                <w:szCs w:val="24"/>
              </w:rPr>
              <w:t>программирование</w:t>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rFonts w:ascii="XO Thames" w:hAnsi="XO Thames"/>
                <w:i w:val="false"/>
                <w:i w:val="false"/>
                <w:iCs w:val="false"/>
                <w:sz w:val="24"/>
                <w:szCs w:val="24"/>
              </w:rPr>
            </w:pPr>
            <w:r>
              <w:rPr>
                <w:rFonts w:ascii="XO Thames" w:hAnsi="XO Thames"/>
                <w:i w:val="false"/>
                <w:iCs w:val="false"/>
                <w:spacing w:val="-5"/>
                <w:sz w:val="24"/>
                <w:szCs w:val="24"/>
              </w:rPr>
              <w:t>22</w:t>
            </w:r>
          </w:p>
        </w:tc>
      </w:tr>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rFonts w:ascii="XO Thames" w:hAnsi="XO Thames"/>
                <w:i w:val="false"/>
                <w:i w:val="false"/>
                <w:iCs w:val="false"/>
                <w:sz w:val="24"/>
                <w:szCs w:val="24"/>
              </w:rPr>
            </w:pPr>
            <w:r>
              <w:rPr>
                <w:rFonts w:ascii="XO Thames" w:hAnsi="XO Thames"/>
                <w:i w:val="false"/>
                <w:iCs w:val="false"/>
                <w:spacing w:val="-2"/>
                <w:sz w:val="24"/>
                <w:szCs w:val="24"/>
              </w:rPr>
              <w:t>Итого</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XO Thames" w:hAnsi="XO Thames"/>
                <w:i w:val="false"/>
                <w:i w:val="false"/>
                <w:iCs w:val="false"/>
                <w:sz w:val="24"/>
                <w:szCs w:val="24"/>
              </w:rPr>
            </w:pPr>
            <w:r>
              <w:rPr>
                <w:rFonts w:ascii="XO Thames" w:hAnsi="XO Thames"/>
                <w:i w:val="false"/>
                <w:iCs w:val="false"/>
                <w:sz w:val="24"/>
                <w:szCs w:val="24"/>
              </w:rPr>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rFonts w:ascii="XO Thames" w:hAnsi="XO Thames"/>
                <w:i w:val="false"/>
                <w:i w:val="false"/>
                <w:iCs w:val="false"/>
                <w:sz w:val="24"/>
                <w:szCs w:val="24"/>
              </w:rPr>
            </w:pPr>
            <w:r>
              <w:rPr>
                <w:rFonts w:ascii="XO Thames" w:hAnsi="XO Thames"/>
                <w:i w:val="false"/>
                <w:iCs w:val="false"/>
                <w:spacing w:val="-5"/>
                <w:sz w:val="24"/>
                <w:szCs w:val="24"/>
              </w:rPr>
              <w:t>34</w:t>
            </w:r>
          </w:p>
        </w:tc>
      </w:tr>
    </w:tbl>
    <w:p>
      <w:pPr>
        <w:pStyle w:val="Style13"/>
        <w:spacing w:before="269" w:after="8"/>
        <w:rPr>
          <w:rFonts w:ascii="XO Thames" w:hAnsi="XO Thames"/>
          <w:i w:val="false"/>
          <w:i w:val="false"/>
          <w:iCs w:val="false"/>
          <w:sz w:val="24"/>
          <w:szCs w:val="24"/>
        </w:rPr>
      </w:pPr>
      <w:r>
        <w:rPr>
          <w:rFonts w:ascii="XO Thames" w:hAnsi="XO Thames"/>
          <w:i w:val="false"/>
          <w:iCs w:val="false"/>
          <w:sz w:val="24"/>
          <w:szCs w:val="24"/>
        </w:rPr>
        <w:t>Тематическое</w:t>
      </w:r>
      <w:r>
        <w:rPr>
          <w:rFonts w:ascii="XO Thames" w:hAnsi="XO Thames"/>
          <w:i w:val="false"/>
          <w:iCs w:val="false"/>
          <w:spacing w:val="-5"/>
          <w:sz w:val="24"/>
          <w:szCs w:val="24"/>
        </w:rPr>
        <w:t xml:space="preserve"> </w:t>
      </w:r>
      <w:r>
        <w:rPr>
          <w:rFonts w:ascii="XO Thames" w:hAnsi="XO Thames"/>
          <w:i w:val="false"/>
          <w:iCs w:val="false"/>
          <w:sz w:val="24"/>
          <w:szCs w:val="24"/>
        </w:rPr>
        <w:t>планирование</w:t>
      </w:r>
      <w:r>
        <w:rPr>
          <w:rFonts w:ascii="XO Thames" w:hAnsi="XO Thames"/>
          <w:i w:val="false"/>
          <w:iCs w:val="false"/>
          <w:spacing w:val="-4"/>
          <w:sz w:val="24"/>
          <w:szCs w:val="24"/>
        </w:rPr>
        <w:t xml:space="preserve"> </w:t>
      </w:r>
      <w:r>
        <w:rPr>
          <w:rFonts w:ascii="XO Thames" w:hAnsi="XO Thames"/>
          <w:i w:val="false"/>
          <w:iCs w:val="false"/>
          <w:sz w:val="24"/>
          <w:szCs w:val="24"/>
        </w:rPr>
        <w:t>9</w:t>
      </w:r>
      <w:r>
        <w:rPr>
          <w:rFonts w:ascii="XO Thames" w:hAnsi="XO Thames"/>
          <w:i w:val="false"/>
          <w:iCs w:val="false"/>
          <w:spacing w:val="-3"/>
          <w:sz w:val="24"/>
          <w:szCs w:val="24"/>
        </w:rPr>
        <w:t xml:space="preserve"> </w:t>
      </w:r>
      <w:r>
        <w:rPr>
          <w:rFonts w:ascii="XO Thames" w:hAnsi="XO Thames"/>
          <w:i w:val="false"/>
          <w:iCs w:val="false"/>
          <w:spacing w:val="-4"/>
          <w:sz w:val="24"/>
          <w:szCs w:val="24"/>
        </w:rPr>
        <w:t>класс</w:t>
      </w:r>
    </w:p>
    <w:tbl>
      <w:tblPr>
        <w:tblW w:w="9348" w:type="dxa"/>
        <w:jc w:val="left"/>
        <w:tblInd w:w="829" w:type="dxa"/>
        <w:tblLayout w:type="fixed"/>
        <w:tblCellMar>
          <w:top w:w="0" w:type="dxa"/>
          <w:left w:w="5" w:type="dxa"/>
          <w:bottom w:w="0" w:type="dxa"/>
          <w:right w:w="5" w:type="dxa"/>
        </w:tblCellMar>
        <w:tblLook w:val="01e0"/>
      </w:tblPr>
      <w:tblGrid>
        <w:gridCol w:w="1128"/>
        <w:gridCol w:w="5389"/>
        <w:gridCol w:w="2831"/>
      </w:tblGrid>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rFonts w:ascii="XO Thames" w:hAnsi="XO Thames"/>
                <w:i w:val="false"/>
                <w:i w:val="false"/>
                <w:iCs w:val="false"/>
                <w:sz w:val="24"/>
                <w:szCs w:val="24"/>
              </w:rPr>
            </w:pPr>
            <w:r>
              <w:rPr>
                <w:rFonts w:ascii="XO Thames" w:hAnsi="XO Thames"/>
                <w:i w:val="false"/>
                <w:iCs w:val="false"/>
                <w:sz w:val="24"/>
                <w:szCs w:val="24"/>
              </w:rPr>
              <w:t>№</w:t>
            </w:r>
            <w:r>
              <w:rPr>
                <w:rFonts w:ascii="XO Thames" w:hAnsi="XO Thames"/>
                <w:i w:val="false"/>
                <w:iCs w:val="false"/>
                <w:spacing w:val="-1"/>
                <w:sz w:val="24"/>
                <w:szCs w:val="24"/>
              </w:rPr>
              <w:t xml:space="preserve"> </w:t>
            </w:r>
            <w:r>
              <w:rPr>
                <w:rFonts w:ascii="XO Thames" w:hAnsi="XO Thames"/>
                <w:i w:val="false"/>
                <w:iCs w:val="false"/>
                <w:spacing w:val="-5"/>
                <w:sz w:val="24"/>
                <w:szCs w:val="24"/>
              </w:rPr>
              <w:t>п/п</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rFonts w:ascii="XO Thames" w:hAnsi="XO Thames"/>
                <w:i w:val="false"/>
                <w:i w:val="false"/>
                <w:iCs w:val="false"/>
                <w:sz w:val="24"/>
                <w:szCs w:val="24"/>
              </w:rPr>
            </w:pPr>
            <w:r>
              <w:rPr>
                <w:rFonts w:ascii="XO Thames" w:hAnsi="XO Thames"/>
                <w:i w:val="false"/>
                <w:iCs w:val="false"/>
                <w:spacing w:val="-4"/>
                <w:sz w:val="24"/>
                <w:szCs w:val="24"/>
              </w:rPr>
              <w:t>Тема</w:t>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rFonts w:ascii="XO Thames" w:hAnsi="XO Thames"/>
                <w:i w:val="false"/>
                <w:i w:val="false"/>
                <w:iCs w:val="false"/>
                <w:sz w:val="24"/>
                <w:szCs w:val="24"/>
              </w:rPr>
            </w:pPr>
            <w:r>
              <w:rPr>
                <w:rFonts w:ascii="XO Thames" w:hAnsi="XO Thames"/>
                <w:i w:val="false"/>
                <w:iCs w:val="false"/>
                <w:sz w:val="24"/>
                <w:szCs w:val="24"/>
              </w:rPr>
              <w:t>Количество</w:t>
            </w:r>
            <w:r>
              <w:rPr>
                <w:rFonts w:ascii="XO Thames" w:hAnsi="XO Thames"/>
                <w:i w:val="false"/>
                <w:iCs w:val="false"/>
                <w:spacing w:val="-4"/>
                <w:sz w:val="24"/>
                <w:szCs w:val="24"/>
              </w:rPr>
              <w:t xml:space="preserve"> часов</w:t>
            </w:r>
          </w:p>
        </w:tc>
      </w:tr>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0" w:right="1" w:hanging="0"/>
              <w:jc w:val="center"/>
              <w:rPr>
                <w:rFonts w:ascii="XO Thames" w:hAnsi="XO Thames"/>
                <w:i w:val="false"/>
                <w:i w:val="false"/>
                <w:iCs w:val="false"/>
                <w:sz w:val="24"/>
                <w:szCs w:val="24"/>
              </w:rPr>
            </w:pPr>
            <w:r>
              <w:rPr>
                <w:rFonts w:ascii="XO Thames" w:hAnsi="XO Thames"/>
                <w:i w:val="false"/>
                <w:iCs w:val="false"/>
                <w:spacing w:val="-5"/>
                <w:sz w:val="24"/>
                <w:szCs w:val="24"/>
              </w:rPr>
              <w:t>1.</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rFonts w:ascii="XO Thames" w:hAnsi="XO Thames"/>
                <w:i w:val="false"/>
                <w:i w:val="false"/>
                <w:iCs w:val="false"/>
                <w:sz w:val="24"/>
                <w:szCs w:val="24"/>
              </w:rPr>
            </w:pPr>
            <w:r>
              <w:rPr>
                <w:rFonts w:ascii="XO Thames" w:hAnsi="XO Thames"/>
                <w:i w:val="false"/>
                <w:iCs w:val="false"/>
                <w:sz w:val="24"/>
                <w:szCs w:val="24"/>
              </w:rPr>
              <w:t>Цифровая</w:t>
            </w:r>
            <w:r>
              <w:rPr>
                <w:rFonts w:ascii="XO Thames" w:hAnsi="XO Thames"/>
                <w:i w:val="false"/>
                <w:iCs w:val="false"/>
                <w:spacing w:val="-2"/>
                <w:sz w:val="24"/>
                <w:szCs w:val="24"/>
              </w:rPr>
              <w:t xml:space="preserve"> грамотность</w:t>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rFonts w:ascii="XO Thames" w:hAnsi="XO Thames"/>
                <w:i w:val="false"/>
                <w:i w:val="false"/>
                <w:iCs w:val="false"/>
                <w:sz w:val="24"/>
                <w:szCs w:val="24"/>
              </w:rPr>
            </w:pPr>
            <w:r>
              <w:rPr>
                <w:rFonts w:ascii="XO Thames" w:hAnsi="XO Thames"/>
                <w:i w:val="false"/>
                <w:iCs w:val="false"/>
                <w:spacing w:val="-10"/>
                <w:sz w:val="24"/>
                <w:szCs w:val="24"/>
              </w:rPr>
              <w:t>6</w:t>
            </w:r>
          </w:p>
        </w:tc>
      </w:tr>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0" w:right="1" w:hanging="0"/>
              <w:jc w:val="center"/>
              <w:rPr>
                <w:rFonts w:ascii="XO Thames" w:hAnsi="XO Thames"/>
                <w:i w:val="false"/>
                <w:i w:val="false"/>
                <w:iCs w:val="false"/>
                <w:sz w:val="24"/>
                <w:szCs w:val="24"/>
              </w:rPr>
            </w:pPr>
            <w:r>
              <w:rPr>
                <w:rFonts w:ascii="XO Thames" w:hAnsi="XO Thames"/>
                <w:i w:val="false"/>
                <w:iCs w:val="false"/>
                <w:spacing w:val="-5"/>
                <w:sz w:val="24"/>
                <w:szCs w:val="24"/>
              </w:rPr>
              <w:t>2.</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rFonts w:ascii="XO Thames" w:hAnsi="XO Thames"/>
                <w:i w:val="false"/>
                <w:i w:val="false"/>
                <w:iCs w:val="false"/>
                <w:sz w:val="24"/>
                <w:szCs w:val="24"/>
              </w:rPr>
            </w:pPr>
            <w:r>
              <w:rPr>
                <w:rFonts w:ascii="XO Thames" w:hAnsi="XO Thames"/>
                <w:i w:val="false"/>
                <w:iCs w:val="false"/>
                <w:sz w:val="24"/>
                <w:szCs w:val="24"/>
              </w:rPr>
              <w:t>Теоретические</w:t>
            </w:r>
            <w:r>
              <w:rPr>
                <w:rFonts w:ascii="XO Thames" w:hAnsi="XO Thames"/>
                <w:i w:val="false"/>
                <w:iCs w:val="false"/>
                <w:spacing w:val="-5"/>
                <w:sz w:val="24"/>
                <w:szCs w:val="24"/>
              </w:rPr>
              <w:t xml:space="preserve"> </w:t>
            </w:r>
            <w:r>
              <w:rPr>
                <w:rFonts w:ascii="XO Thames" w:hAnsi="XO Thames"/>
                <w:i w:val="false"/>
                <w:iCs w:val="false"/>
                <w:sz w:val="24"/>
                <w:szCs w:val="24"/>
              </w:rPr>
              <w:t>основы</w:t>
            </w:r>
            <w:r>
              <w:rPr>
                <w:rFonts w:ascii="XO Thames" w:hAnsi="XO Thames"/>
                <w:i w:val="false"/>
                <w:iCs w:val="false"/>
                <w:spacing w:val="-2"/>
                <w:sz w:val="24"/>
                <w:szCs w:val="24"/>
              </w:rPr>
              <w:t xml:space="preserve"> информатики</w:t>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rFonts w:ascii="XO Thames" w:hAnsi="XO Thames"/>
                <w:i w:val="false"/>
                <w:i w:val="false"/>
                <w:iCs w:val="false"/>
                <w:sz w:val="24"/>
                <w:szCs w:val="24"/>
              </w:rPr>
            </w:pPr>
            <w:r>
              <w:rPr>
                <w:rFonts w:ascii="XO Thames" w:hAnsi="XO Thames"/>
                <w:i w:val="false"/>
                <w:iCs w:val="false"/>
                <w:spacing w:val="-10"/>
                <w:sz w:val="24"/>
                <w:szCs w:val="24"/>
              </w:rPr>
              <w:t>8</w:t>
            </w:r>
          </w:p>
        </w:tc>
      </w:tr>
      <w:tr>
        <w:trPr>
          <w:trHeight w:val="278"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0" w:right="1" w:hanging="0"/>
              <w:jc w:val="center"/>
              <w:rPr>
                <w:rFonts w:ascii="XO Thames" w:hAnsi="XO Thames"/>
                <w:i w:val="false"/>
                <w:i w:val="false"/>
                <w:iCs w:val="false"/>
                <w:sz w:val="24"/>
                <w:szCs w:val="24"/>
              </w:rPr>
            </w:pPr>
            <w:r>
              <w:rPr>
                <w:rFonts w:ascii="XO Thames" w:hAnsi="XO Thames"/>
                <w:i w:val="false"/>
                <w:iCs w:val="false"/>
                <w:spacing w:val="-5"/>
                <w:sz w:val="24"/>
                <w:szCs w:val="24"/>
              </w:rPr>
              <w:t>3.</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288" w:right="0" w:hanging="0"/>
              <w:rPr>
                <w:rFonts w:ascii="XO Thames" w:hAnsi="XO Thames"/>
                <w:i w:val="false"/>
                <w:i w:val="false"/>
                <w:iCs w:val="false"/>
                <w:sz w:val="24"/>
                <w:szCs w:val="24"/>
              </w:rPr>
            </w:pPr>
            <w:r>
              <w:rPr>
                <w:rFonts w:ascii="XO Thames" w:hAnsi="XO Thames"/>
                <w:i w:val="false"/>
                <w:iCs w:val="false"/>
                <w:sz w:val="24"/>
                <w:szCs w:val="24"/>
              </w:rPr>
              <w:t>Алгоритмы</w:t>
            </w:r>
            <w:r>
              <w:rPr>
                <w:rFonts w:ascii="XO Thames" w:hAnsi="XO Thames"/>
                <w:i w:val="false"/>
                <w:iCs w:val="false"/>
                <w:spacing w:val="-3"/>
                <w:sz w:val="24"/>
                <w:szCs w:val="24"/>
              </w:rPr>
              <w:t xml:space="preserve"> </w:t>
            </w:r>
            <w:r>
              <w:rPr>
                <w:rFonts w:ascii="XO Thames" w:hAnsi="XO Thames"/>
                <w:i w:val="false"/>
                <w:iCs w:val="false"/>
                <w:sz w:val="24"/>
                <w:szCs w:val="24"/>
              </w:rPr>
              <w:t>и</w:t>
            </w:r>
            <w:r>
              <w:rPr>
                <w:rFonts w:ascii="XO Thames" w:hAnsi="XO Thames"/>
                <w:i w:val="false"/>
                <w:iCs w:val="false"/>
                <w:spacing w:val="-3"/>
                <w:sz w:val="24"/>
                <w:szCs w:val="24"/>
              </w:rPr>
              <w:t xml:space="preserve"> </w:t>
            </w:r>
            <w:r>
              <w:rPr>
                <w:rFonts w:ascii="XO Thames" w:hAnsi="XO Thames"/>
                <w:i w:val="false"/>
                <w:iCs w:val="false"/>
                <w:spacing w:val="-2"/>
                <w:sz w:val="24"/>
                <w:szCs w:val="24"/>
              </w:rPr>
              <w:t>программирование</w:t>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rFonts w:ascii="XO Thames" w:hAnsi="XO Thames"/>
                <w:i w:val="false"/>
                <w:i w:val="false"/>
                <w:iCs w:val="false"/>
                <w:sz w:val="24"/>
                <w:szCs w:val="24"/>
              </w:rPr>
            </w:pPr>
            <w:r>
              <w:rPr>
                <w:rFonts w:ascii="XO Thames" w:hAnsi="XO Thames"/>
                <w:i w:val="false"/>
                <w:iCs w:val="false"/>
                <w:spacing w:val="-10"/>
                <w:sz w:val="24"/>
                <w:szCs w:val="24"/>
              </w:rPr>
              <w:t>8</w:t>
            </w:r>
          </w:p>
        </w:tc>
      </w:tr>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0" w:right="1" w:hanging="0"/>
              <w:jc w:val="center"/>
              <w:rPr>
                <w:rFonts w:ascii="XO Thames" w:hAnsi="XO Thames"/>
                <w:i w:val="false"/>
                <w:i w:val="false"/>
                <w:iCs w:val="false"/>
                <w:sz w:val="24"/>
                <w:szCs w:val="24"/>
              </w:rPr>
            </w:pPr>
            <w:r>
              <w:rPr>
                <w:rFonts w:ascii="XO Thames" w:hAnsi="XO Thames"/>
                <w:i w:val="false"/>
                <w:iCs w:val="false"/>
                <w:spacing w:val="-5"/>
                <w:sz w:val="24"/>
                <w:szCs w:val="24"/>
              </w:rPr>
              <w:t>4.</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288" w:right="0" w:hanging="0"/>
              <w:rPr>
                <w:rFonts w:ascii="XO Thames" w:hAnsi="XO Thames"/>
                <w:i w:val="false"/>
                <w:i w:val="false"/>
                <w:iCs w:val="false"/>
                <w:sz w:val="24"/>
                <w:szCs w:val="24"/>
              </w:rPr>
            </w:pPr>
            <w:r>
              <w:rPr>
                <w:rFonts w:ascii="XO Thames" w:hAnsi="XO Thames"/>
                <w:i w:val="false"/>
                <w:iCs w:val="false"/>
                <w:sz w:val="24"/>
                <w:szCs w:val="24"/>
              </w:rPr>
              <w:t>Цифровые</w:t>
            </w:r>
            <w:r>
              <w:rPr>
                <w:rFonts w:ascii="XO Thames" w:hAnsi="XO Thames"/>
                <w:i w:val="false"/>
                <w:iCs w:val="false"/>
                <w:spacing w:val="-3"/>
                <w:sz w:val="24"/>
                <w:szCs w:val="24"/>
              </w:rPr>
              <w:t xml:space="preserve"> </w:t>
            </w:r>
            <w:r>
              <w:rPr>
                <w:rFonts w:ascii="XO Thames" w:hAnsi="XO Thames"/>
                <w:i w:val="false"/>
                <w:iCs w:val="false"/>
                <w:spacing w:val="-2"/>
                <w:sz w:val="24"/>
                <w:szCs w:val="24"/>
              </w:rPr>
              <w:t>технологии</w:t>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rFonts w:ascii="XO Thames" w:hAnsi="XO Thames"/>
                <w:i w:val="false"/>
                <w:i w:val="false"/>
                <w:iCs w:val="false"/>
                <w:sz w:val="24"/>
                <w:szCs w:val="24"/>
              </w:rPr>
            </w:pPr>
            <w:r>
              <w:rPr>
                <w:rFonts w:ascii="XO Thames" w:hAnsi="XO Thames"/>
                <w:i w:val="false"/>
                <w:iCs w:val="false"/>
                <w:spacing w:val="-5"/>
                <w:sz w:val="24"/>
                <w:szCs w:val="24"/>
              </w:rPr>
              <w:t>12</w:t>
            </w:r>
          </w:p>
        </w:tc>
      </w:tr>
      <w:tr>
        <w:trPr>
          <w:trHeight w:val="275" w:hRule="atLeast"/>
        </w:trPr>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rFonts w:ascii="XO Thames" w:hAnsi="XO Thames"/>
                <w:i w:val="false"/>
                <w:i w:val="false"/>
                <w:iCs w:val="false"/>
                <w:sz w:val="24"/>
                <w:szCs w:val="24"/>
              </w:rPr>
            </w:pPr>
            <w:r>
              <w:rPr>
                <w:rFonts w:ascii="XO Thames" w:hAnsi="XO Thames"/>
                <w:i w:val="false"/>
                <w:iCs w:val="false"/>
                <w:spacing w:val="-2"/>
                <w:sz w:val="24"/>
                <w:szCs w:val="24"/>
              </w:rPr>
              <w:t>Итого</w:t>
            </w:r>
          </w:p>
        </w:tc>
        <w:tc>
          <w:tcPr>
            <w:tcW w:w="5389"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XO Thames" w:hAnsi="XO Thames"/>
                <w:i w:val="false"/>
                <w:i w:val="false"/>
                <w:iCs w:val="false"/>
                <w:sz w:val="24"/>
                <w:szCs w:val="24"/>
              </w:rPr>
            </w:pPr>
            <w:r>
              <w:rPr>
                <w:rFonts w:ascii="XO Thames" w:hAnsi="XO Thames"/>
                <w:i w:val="false"/>
                <w:iCs w:val="false"/>
                <w:sz w:val="24"/>
                <w:szCs w:val="24"/>
              </w:rPr>
            </w:r>
          </w:p>
        </w:tc>
        <w:tc>
          <w:tcPr>
            <w:tcW w:w="28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rFonts w:ascii="XO Thames" w:hAnsi="XO Thames"/>
                <w:i w:val="false"/>
                <w:i w:val="false"/>
                <w:iCs w:val="false"/>
                <w:sz w:val="24"/>
                <w:szCs w:val="24"/>
              </w:rPr>
            </w:pPr>
            <w:r>
              <w:rPr>
                <w:rFonts w:ascii="XO Thames" w:hAnsi="XO Thames"/>
                <w:i w:val="false"/>
                <w:iCs w:val="false"/>
                <w:spacing w:val="-5"/>
                <w:sz w:val="24"/>
                <w:szCs w:val="24"/>
              </w:rPr>
              <w:t>34</w:t>
            </w:r>
          </w:p>
        </w:tc>
      </w:tr>
    </w:tbl>
    <w:p>
      <w:pPr>
        <w:pStyle w:val="Style13"/>
        <w:spacing w:before="275" w:after="0"/>
        <w:ind w:left="0" w:right="0" w:hanging="0"/>
        <w:jc w:val="left"/>
        <w:rPr>
          <w:rFonts w:ascii="XO Thames" w:hAnsi="XO Thames"/>
          <w:i w:val="false"/>
          <w:i w:val="false"/>
          <w:iCs w:val="false"/>
          <w:sz w:val="24"/>
          <w:szCs w:val="24"/>
        </w:rPr>
      </w:pPr>
      <w:r>
        <w:rPr>
          <w:rFonts w:ascii="XO Thames" w:hAnsi="XO Thames"/>
          <w:i w:val="false"/>
          <w:iCs w:val="false"/>
          <w:sz w:val="24"/>
          <w:szCs w:val="24"/>
        </w:rPr>
      </w:r>
    </w:p>
    <w:p>
      <w:pPr>
        <w:pStyle w:val="1"/>
        <w:spacing w:lineRule="exact" w:line="262"/>
        <w:ind w:left="932" w:right="0" w:hanging="0"/>
        <w:jc w:val="both"/>
        <w:rPr>
          <w:rFonts w:ascii="XO Thames" w:hAnsi="XO Thames"/>
          <w:i w:val="false"/>
          <w:i w:val="false"/>
          <w:iCs w:val="false"/>
          <w:sz w:val="24"/>
          <w:szCs w:val="24"/>
        </w:rPr>
      </w:pPr>
      <w:r>
        <w:rPr>
          <w:rFonts w:ascii="XO Thames" w:hAnsi="XO Thames"/>
          <w:i w:val="false"/>
          <w:iCs w:val="false"/>
          <w:sz w:val="24"/>
          <w:szCs w:val="24"/>
        </w:rPr>
        <w:t>УЧЕБНОГО</w:t>
      </w:r>
      <w:r>
        <w:rPr>
          <w:rFonts w:ascii="XO Thames" w:hAnsi="XO Thames"/>
          <w:i w:val="false"/>
          <w:iCs w:val="false"/>
          <w:spacing w:val="-4"/>
          <w:sz w:val="24"/>
          <w:szCs w:val="24"/>
        </w:rPr>
        <w:t xml:space="preserve"> </w:t>
      </w:r>
      <w:r>
        <w:rPr>
          <w:rFonts w:ascii="XO Thames" w:hAnsi="XO Thames"/>
          <w:i w:val="false"/>
          <w:iCs w:val="false"/>
          <w:sz w:val="24"/>
          <w:szCs w:val="24"/>
        </w:rPr>
        <w:t>ПРЕДМЕТА</w:t>
      </w:r>
      <w:r>
        <w:rPr>
          <w:rFonts w:ascii="XO Thames" w:hAnsi="XO Thames"/>
          <w:i w:val="false"/>
          <w:iCs w:val="false"/>
          <w:spacing w:val="-1"/>
          <w:sz w:val="24"/>
          <w:szCs w:val="24"/>
        </w:rPr>
        <w:t xml:space="preserve"> </w:t>
      </w:r>
      <w:r>
        <w:rPr>
          <w:rFonts w:ascii="XO Thames" w:hAnsi="XO Thames"/>
          <w:i w:val="false"/>
          <w:iCs w:val="false"/>
          <w:spacing w:val="-2"/>
          <w:sz w:val="24"/>
          <w:szCs w:val="24"/>
        </w:rPr>
        <w:t>ГЕОГРАФИЯ</w:t>
      </w:r>
    </w:p>
    <w:p>
      <w:pPr>
        <w:pStyle w:val="Style13"/>
        <w:spacing w:lineRule="auto" w:line="204" w:before="15" w:after="0"/>
        <w:ind w:left="1074" w:right="1149" w:firstLine="1190"/>
        <w:jc w:val="both"/>
        <w:rPr>
          <w:rFonts w:ascii="XO Thames" w:hAnsi="XO Thames"/>
          <w:i w:val="false"/>
          <w:i w:val="false"/>
          <w:iCs w:val="false"/>
          <w:sz w:val="24"/>
          <w:szCs w:val="24"/>
        </w:rPr>
      </w:pPr>
      <w:r>
        <w:rPr>
          <w:rFonts w:ascii="XO Thames" w:hAnsi="XO Thames"/>
          <w:i w:val="false"/>
          <w:iCs w:val="false"/>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pPr>
        <w:pStyle w:val="Style13"/>
        <w:spacing w:lineRule="auto" w:line="204"/>
        <w:ind w:left="1074" w:right="1152" w:firstLine="1190"/>
        <w:jc w:val="both"/>
        <w:rPr>
          <w:rFonts w:ascii="XO Thames" w:hAnsi="XO Thames"/>
          <w:i w:val="false"/>
          <w:i w:val="false"/>
          <w:iCs w:val="false"/>
          <w:sz w:val="24"/>
          <w:szCs w:val="24"/>
        </w:rPr>
      </w:pPr>
      <w:r>
        <w:rPr>
          <w:rFonts w:ascii="XO Thames" w:hAnsi="XO Thames"/>
          <w:i w:val="false"/>
          <w:iCs w:val="false"/>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pPr>
        <w:pStyle w:val="Normal"/>
        <w:spacing w:lineRule="exact" w:line="199" w:before="151" w:after="0"/>
        <w:ind w:left="932" w:right="0" w:hanging="0"/>
        <w:jc w:val="both"/>
        <w:rPr>
          <w:rFonts w:ascii="XO Thames" w:hAnsi="XO Thames"/>
          <w:i w:val="false"/>
          <w:i w:val="false"/>
          <w:iCs w:val="false"/>
          <w:sz w:val="24"/>
          <w:szCs w:val="24"/>
        </w:rPr>
      </w:pPr>
      <w:r>
        <w:rPr>
          <w:rFonts w:ascii="XO Thames" w:hAnsi="XO Thames"/>
          <w:b/>
          <w:bCs/>
          <w:i w:val="false"/>
          <w:iCs w:val="false"/>
          <w:w w:val="120"/>
          <w:sz w:val="24"/>
          <w:szCs w:val="24"/>
        </w:rPr>
        <w:t>ЦЕЛИ</w:t>
      </w:r>
      <w:r>
        <w:rPr>
          <w:rFonts w:ascii="XO Thames" w:hAnsi="XO Thames"/>
          <w:b/>
          <w:bCs/>
          <w:i w:val="false"/>
          <w:iCs w:val="false"/>
          <w:spacing w:val="63"/>
          <w:w w:val="120"/>
          <w:sz w:val="24"/>
          <w:szCs w:val="24"/>
        </w:rPr>
        <w:t xml:space="preserve"> </w:t>
      </w:r>
      <w:r>
        <w:rPr>
          <w:rFonts w:ascii="XO Thames" w:hAnsi="XO Thames"/>
          <w:b/>
          <w:bCs/>
          <w:i w:val="false"/>
          <w:iCs w:val="false"/>
          <w:w w:val="120"/>
          <w:sz w:val="24"/>
          <w:szCs w:val="24"/>
        </w:rPr>
        <w:t>ИЗУЧЕНИЯ</w:t>
      </w:r>
      <w:r>
        <w:rPr>
          <w:rFonts w:ascii="XO Thames" w:hAnsi="XO Thames"/>
          <w:b/>
          <w:bCs/>
          <w:i w:val="false"/>
          <w:iCs w:val="false"/>
          <w:spacing w:val="68"/>
          <w:w w:val="120"/>
          <w:sz w:val="24"/>
          <w:szCs w:val="24"/>
        </w:rPr>
        <w:t xml:space="preserve"> </w:t>
      </w:r>
      <w:r>
        <w:rPr>
          <w:rFonts w:ascii="XO Thames" w:hAnsi="XO Thames"/>
          <w:b/>
          <w:bCs/>
          <w:i w:val="false"/>
          <w:iCs w:val="false"/>
          <w:w w:val="120"/>
          <w:sz w:val="24"/>
          <w:szCs w:val="24"/>
        </w:rPr>
        <w:t>УЧЕБНОГО</w:t>
      </w:r>
      <w:r>
        <w:rPr>
          <w:rFonts w:ascii="XO Thames" w:hAnsi="XO Thames"/>
          <w:b/>
          <w:bCs/>
          <w:i w:val="false"/>
          <w:iCs w:val="false"/>
          <w:spacing w:val="67"/>
          <w:w w:val="120"/>
          <w:sz w:val="24"/>
          <w:szCs w:val="24"/>
        </w:rPr>
        <w:t xml:space="preserve"> </w:t>
      </w:r>
      <w:r>
        <w:rPr>
          <w:rFonts w:ascii="XO Thames" w:hAnsi="XO Thames"/>
          <w:b/>
          <w:bCs/>
          <w:i w:val="false"/>
          <w:iCs w:val="false"/>
          <w:w w:val="120"/>
          <w:sz w:val="24"/>
          <w:szCs w:val="24"/>
        </w:rPr>
        <w:t>ПРЕДМЕТА</w:t>
      </w:r>
      <w:r>
        <w:rPr>
          <w:rFonts w:ascii="XO Thames" w:hAnsi="XO Thames"/>
          <w:b/>
          <w:bCs/>
          <w:i w:val="false"/>
          <w:iCs w:val="false"/>
          <w:spacing w:val="66"/>
          <w:w w:val="120"/>
          <w:sz w:val="24"/>
          <w:szCs w:val="24"/>
        </w:rPr>
        <w:t xml:space="preserve"> </w:t>
      </w:r>
      <w:r>
        <w:rPr>
          <w:rFonts w:ascii="XO Thames" w:hAnsi="XO Thames"/>
          <w:b/>
          <w:bCs/>
          <w:i w:val="false"/>
          <w:iCs w:val="false"/>
          <w:spacing w:val="-2"/>
          <w:w w:val="120"/>
          <w:sz w:val="24"/>
          <w:szCs w:val="24"/>
        </w:rPr>
        <w:t>«ГЕОГРАФИЯ»</w:t>
      </w:r>
    </w:p>
    <w:p>
      <w:pPr>
        <w:pStyle w:val="Style13"/>
        <w:spacing w:lineRule="auto" w:line="204" w:before="29" w:after="0"/>
        <w:ind w:left="1216" w:right="1154" w:firstLine="220"/>
        <w:jc w:val="both"/>
        <w:rPr>
          <w:rFonts w:ascii="XO Thames" w:hAnsi="XO Thames"/>
          <w:i w:val="false"/>
          <w:i w:val="false"/>
          <w:iCs w:val="false"/>
          <w:sz w:val="24"/>
          <w:szCs w:val="24"/>
        </w:rPr>
      </w:pPr>
      <w:r>
        <w:rPr>
          <w:rFonts w:ascii="XO Thames" w:hAnsi="XO Thames"/>
          <w:i w:val="false"/>
          <w:iCs w:val="false"/>
          <w:sz w:val="24"/>
          <w:szCs w:val="24"/>
        </w:rPr>
        <w:t>Изучение географии в общем образовании направлено на достижение следующих</w:t>
      </w:r>
      <w:r>
        <w:rPr>
          <w:rFonts w:ascii="XO Thames" w:hAnsi="XO Thames"/>
          <w:i w:val="false"/>
          <w:iCs w:val="false"/>
          <w:spacing w:val="40"/>
          <w:sz w:val="24"/>
          <w:szCs w:val="24"/>
        </w:rPr>
        <w:t xml:space="preserve"> </w:t>
      </w:r>
      <w:r>
        <w:rPr>
          <w:rFonts w:ascii="XO Thames" w:hAnsi="XO Thames"/>
          <w:i w:val="false"/>
          <w:iCs w:val="false"/>
          <w:spacing w:val="-2"/>
          <w:sz w:val="24"/>
          <w:szCs w:val="24"/>
        </w:rPr>
        <w:t>целей:</w:t>
      </w:r>
    </w:p>
    <w:p>
      <w:pPr>
        <w:pStyle w:val="Style13"/>
        <w:spacing w:lineRule="auto" w:line="204"/>
        <w:ind w:left="932" w:right="1152" w:firstLine="60"/>
        <w:jc w:val="both"/>
        <w:rPr>
          <w:rFonts w:ascii="XO Thames" w:hAnsi="XO Thames"/>
          <w:i w:val="false"/>
          <w:i w:val="false"/>
          <w:iCs w:val="false"/>
          <w:sz w:val="24"/>
          <w:szCs w:val="24"/>
        </w:rPr>
      </w:pPr>
      <w:r>
        <w:rPr>
          <w:rFonts w:ascii="XO Thames" w:hAnsi="XO Thames"/>
          <w:i w:val="false"/>
          <w:iCs w:val="false"/>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ListParagraph"/>
        <w:numPr>
          <w:ilvl w:val="0"/>
          <w:numId w:val="155"/>
        </w:numPr>
        <w:tabs>
          <w:tab w:val="clear" w:pos="720"/>
          <w:tab w:val="left" w:pos="1699" w:leader="none"/>
        </w:tabs>
        <w:spacing w:lineRule="auto" w:line="204" w:before="0" w:after="0"/>
        <w:ind w:left="1216" w:right="1154" w:firstLine="220"/>
        <w:jc w:val="both"/>
        <w:rPr>
          <w:rFonts w:ascii="XO Thames" w:hAnsi="XO Thames"/>
          <w:i w:val="false"/>
          <w:i w:val="false"/>
          <w:iCs w:val="false"/>
          <w:sz w:val="24"/>
          <w:szCs w:val="24"/>
        </w:rPr>
      </w:pPr>
      <w:r>
        <w:rPr>
          <w:rFonts w:ascii="XO Thames" w:hAnsi="XO Thames"/>
          <w:i w:val="false"/>
          <w:iCs w:val="false"/>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r>
        <w:rPr>
          <w:rFonts w:ascii="XO Thames" w:hAnsi="XO Thames"/>
          <w:i w:val="false"/>
          <w:iCs w:val="false"/>
          <w:spacing w:val="40"/>
          <w:sz w:val="24"/>
          <w:szCs w:val="24"/>
        </w:rPr>
        <w:t xml:space="preserve"> </w:t>
      </w:r>
      <w:r>
        <w:rPr>
          <w:rFonts w:ascii="XO Thames" w:hAnsi="XO Thames"/>
          <w:i w:val="false"/>
          <w:iCs w:val="false"/>
          <w:sz w:val="24"/>
          <w:szCs w:val="24"/>
        </w:rPr>
        <w:t>самостоятельного приобретения новых знаний;</w:t>
      </w:r>
    </w:p>
    <w:p>
      <w:pPr>
        <w:pStyle w:val="ListParagraph"/>
        <w:numPr>
          <w:ilvl w:val="0"/>
          <w:numId w:val="155"/>
        </w:numPr>
        <w:tabs>
          <w:tab w:val="clear" w:pos="720"/>
          <w:tab w:val="left" w:pos="1699" w:leader="none"/>
        </w:tabs>
        <w:spacing w:lineRule="auto" w:line="204" w:before="0" w:after="0"/>
        <w:ind w:left="1216" w:right="1152" w:firstLine="220"/>
        <w:jc w:val="both"/>
        <w:rPr>
          <w:rFonts w:ascii="XO Thames" w:hAnsi="XO Thames"/>
          <w:i w:val="false"/>
          <w:i w:val="false"/>
          <w:iCs w:val="false"/>
          <w:sz w:val="24"/>
          <w:szCs w:val="24"/>
        </w:rPr>
      </w:pPr>
      <w:r>
        <w:rPr>
          <w:rFonts w:ascii="XO Thames" w:hAnsi="XO Thames"/>
          <w:i w:val="false"/>
          <w:iCs w:val="false"/>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55"/>
        </w:numPr>
        <w:tabs>
          <w:tab w:val="clear" w:pos="720"/>
          <w:tab w:val="left" w:pos="1699" w:leader="none"/>
        </w:tabs>
        <w:spacing w:lineRule="auto" w:line="204" w:before="0" w:after="0"/>
        <w:ind w:left="1216" w:right="1151" w:firstLine="220"/>
        <w:jc w:val="both"/>
        <w:rPr>
          <w:rFonts w:ascii="XO Thames" w:hAnsi="XO Thames"/>
          <w:i w:val="false"/>
          <w:i w:val="false"/>
          <w:iCs w:val="false"/>
          <w:sz w:val="24"/>
          <w:szCs w:val="24"/>
        </w:rPr>
      </w:pPr>
      <w:r>
        <w:rPr>
          <w:rFonts w:ascii="XO Thames" w:hAnsi="XO Thames"/>
          <w:i w:val="false"/>
          <w:iCs w:val="false"/>
          <w:sz w:val="24"/>
          <w:szCs w:val="24"/>
        </w:rPr>
        <w:t>формирование способности поиска и применения различных источников географической</w:t>
      </w:r>
      <w:r>
        <w:rPr>
          <w:rFonts w:ascii="XO Thames" w:hAnsi="XO Thames"/>
          <w:i w:val="false"/>
          <w:iCs w:val="false"/>
          <w:spacing w:val="55"/>
          <w:sz w:val="24"/>
          <w:szCs w:val="24"/>
        </w:rPr>
        <w:t xml:space="preserve">  </w:t>
      </w:r>
      <w:r>
        <w:rPr>
          <w:rFonts w:ascii="XO Thames" w:hAnsi="XO Thames"/>
          <w:i w:val="false"/>
          <w:iCs w:val="false"/>
          <w:sz w:val="24"/>
          <w:szCs w:val="24"/>
        </w:rPr>
        <w:t>информации,</w:t>
      </w:r>
      <w:r>
        <w:rPr>
          <w:rFonts w:ascii="XO Thames" w:hAnsi="XO Thames"/>
          <w:i w:val="false"/>
          <w:iCs w:val="false"/>
          <w:spacing w:val="54"/>
          <w:sz w:val="24"/>
          <w:szCs w:val="24"/>
        </w:rPr>
        <w:t xml:space="preserve">  </w:t>
      </w:r>
      <w:r>
        <w:rPr>
          <w:rFonts w:ascii="XO Thames" w:hAnsi="XO Thames"/>
          <w:i w:val="false"/>
          <w:iCs w:val="false"/>
          <w:sz w:val="24"/>
          <w:szCs w:val="24"/>
        </w:rPr>
        <w:t>в</w:t>
      </w:r>
      <w:r>
        <w:rPr>
          <w:rFonts w:ascii="XO Thames" w:hAnsi="XO Thames"/>
          <w:i w:val="false"/>
          <w:iCs w:val="false"/>
          <w:spacing w:val="53"/>
          <w:sz w:val="24"/>
          <w:szCs w:val="24"/>
        </w:rPr>
        <w:t xml:space="preserve">  </w:t>
      </w:r>
      <w:r>
        <w:rPr>
          <w:rFonts w:ascii="XO Thames" w:hAnsi="XO Thames"/>
          <w:i w:val="false"/>
          <w:iCs w:val="false"/>
          <w:sz w:val="24"/>
          <w:szCs w:val="24"/>
        </w:rPr>
        <w:t>том</w:t>
      </w:r>
      <w:r>
        <w:rPr>
          <w:rFonts w:ascii="XO Thames" w:hAnsi="XO Thames"/>
          <w:i w:val="false"/>
          <w:iCs w:val="false"/>
          <w:spacing w:val="54"/>
          <w:sz w:val="24"/>
          <w:szCs w:val="24"/>
        </w:rPr>
        <w:t xml:space="preserve">  </w:t>
      </w:r>
      <w:r>
        <w:rPr>
          <w:rFonts w:ascii="XO Thames" w:hAnsi="XO Thames"/>
          <w:i w:val="false"/>
          <w:iCs w:val="false"/>
          <w:sz w:val="24"/>
          <w:szCs w:val="24"/>
        </w:rPr>
        <w:t>числе</w:t>
      </w:r>
      <w:r>
        <w:rPr>
          <w:rFonts w:ascii="XO Thames" w:hAnsi="XO Thames"/>
          <w:i w:val="false"/>
          <w:iCs w:val="false"/>
          <w:spacing w:val="54"/>
          <w:sz w:val="24"/>
          <w:szCs w:val="24"/>
        </w:rPr>
        <w:t xml:space="preserve">  </w:t>
      </w:r>
      <w:r>
        <w:rPr>
          <w:rFonts w:ascii="XO Thames" w:hAnsi="XO Thames"/>
          <w:i w:val="false"/>
          <w:iCs w:val="false"/>
          <w:sz w:val="24"/>
          <w:szCs w:val="24"/>
        </w:rPr>
        <w:t>ресурсов</w:t>
      </w:r>
      <w:r>
        <w:rPr>
          <w:rFonts w:ascii="XO Thames" w:hAnsi="XO Thames"/>
          <w:i w:val="false"/>
          <w:iCs w:val="false"/>
          <w:spacing w:val="54"/>
          <w:sz w:val="24"/>
          <w:szCs w:val="24"/>
        </w:rPr>
        <w:t xml:space="preserve">  </w:t>
      </w:r>
      <w:r>
        <w:rPr>
          <w:rFonts w:ascii="XO Thames" w:hAnsi="XO Thames"/>
          <w:i w:val="false"/>
          <w:iCs w:val="false"/>
          <w:sz w:val="24"/>
          <w:szCs w:val="24"/>
        </w:rPr>
        <w:t>Интернета,</w:t>
      </w:r>
      <w:r>
        <w:rPr>
          <w:rFonts w:ascii="XO Thames" w:hAnsi="XO Thames"/>
          <w:i w:val="false"/>
          <w:iCs w:val="false"/>
          <w:spacing w:val="54"/>
          <w:sz w:val="24"/>
          <w:szCs w:val="24"/>
        </w:rPr>
        <w:t xml:space="preserve">  </w:t>
      </w:r>
      <w:r>
        <w:rPr>
          <w:rFonts w:ascii="XO Thames" w:hAnsi="XO Thames"/>
          <w:i w:val="false"/>
          <w:iCs w:val="false"/>
          <w:sz w:val="24"/>
          <w:szCs w:val="24"/>
        </w:rPr>
        <w:t>для</w:t>
      </w:r>
      <w:r>
        <w:rPr>
          <w:rFonts w:ascii="XO Thames" w:hAnsi="XO Thames"/>
          <w:i w:val="false"/>
          <w:iCs w:val="false"/>
          <w:spacing w:val="55"/>
          <w:sz w:val="24"/>
          <w:szCs w:val="24"/>
        </w:rPr>
        <w:t xml:space="preserve">  </w:t>
      </w:r>
      <w:r>
        <w:rPr>
          <w:rFonts w:ascii="XO Thames" w:hAnsi="XO Thames"/>
          <w:i w:val="false"/>
          <w:iCs w:val="false"/>
          <w:sz w:val="24"/>
          <w:szCs w:val="24"/>
        </w:rPr>
        <w:t>описания,</w:t>
      </w:r>
    </w:p>
    <w:p>
      <w:pPr>
        <w:pStyle w:val="Style13"/>
        <w:spacing w:lineRule="auto" w:line="204" w:before="108" w:after="0"/>
        <w:ind w:left="1216" w:right="1151" w:hanging="0"/>
        <w:jc w:val="both"/>
        <w:rPr>
          <w:rFonts w:ascii="XO Thames" w:hAnsi="XO Thames"/>
          <w:i w:val="false"/>
          <w:i w:val="false"/>
          <w:iCs w:val="false"/>
          <w:sz w:val="24"/>
          <w:szCs w:val="24"/>
        </w:rPr>
      </w:pPr>
      <w:r>
        <w:rPr>
          <w:rFonts w:ascii="XO Thames" w:hAnsi="XO Thames"/>
          <w:i w:val="false"/>
          <w:iCs w:val="false"/>
          <w:sz w:val="24"/>
          <w:szCs w:val="24"/>
        </w:rPr>
        <w:t>характеристики, объяснения и оценки разнообразных географических явлений и про- цессов, жизненных ситуаций;</w:t>
      </w:r>
    </w:p>
    <w:p>
      <w:pPr>
        <w:pStyle w:val="ListParagraph"/>
        <w:numPr>
          <w:ilvl w:val="0"/>
          <w:numId w:val="155"/>
        </w:numPr>
        <w:tabs>
          <w:tab w:val="clear" w:pos="720"/>
          <w:tab w:val="left" w:pos="1699" w:leader="none"/>
        </w:tabs>
        <w:spacing w:lineRule="auto" w:line="204" w:before="0" w:after="0"/>
        <w:ind w:left="1216" w:right="1153" w:firstLine="220"/>
        <w:jc w:val="both"/>
        <w:rPr>
          <w:rFonts w:ascii="XO Thames" w:hAnsi="XO Thames"/>
          <w:i w:val="false"/>
          <w:i w:val="false"/>
          <w:iCs w:val="false"/>
          <w:sz w:val="24"/>
          <w:szCs w:val="24"/>
        </w:rPr>
      </w:pPr>
      <w:r>
        <w:rPr>
          <w:rFonts w:ascii="XO Thames" w:hAnsi="XO Thames"/>
          <w:i w:val="false"/>
          <w:iCs w:val="false"/>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w:t>
      </w:r>
      <w:r>
        <w:rPr>
          <w:rFonts w:ascii="XO Thames" w:hAnsi="XO Thames"/>
          <w:i w:val="false"/>
          <w:iCs w:val="false"/>
          <w:spacing w:val="-2"/>
          <w:sz w:val="24"/>
          <w:szCs w:val="24"/>
        </w:rPr>
        <w:t>различной</w:t>
      </w:r>
    </w:p>
    <w:p>
      <w:pPr>
        <w:pStyle w:val="Style13"/>
        <w:spacing w:lineRule="auto" w:line="204"/>
        <w:ind w:left="1216" w:right="1154" w:hanging="0"/>
        <w:jc w:val="both"/>
        <w:rPr>
          <w:rFonts w:ascii="XO Thames" w:hAnsi="XO Thames"/>
          <w:i w:val="false"/>
          <w:i w:val="false"/>
          <w:iCs w:val="false"/>
          <w:sz w:val="24"/>
          <w:szCs w:val="24"/>
        </w:rPr>
      </w:pPr>
      <w:r>
        <w:rPr>
          <w:rFonts w:ascii="XO Thames" w:hAnsi="XO Thames"/>
          <w:i w:val="false"/>
          <w:iCs w:val="false"/>
          <w:sz w:val="24"/>
          <w:szCs w:val="24"/>
        </w:rP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ListParagraph"/>
        <w:numPr>
          <w:ilvl w:val="0"/>
          <w:numId w:val="155"/>
        </w:numPr>
        <w:tabs>
          <w:tab w:val="clear" w:pos="720"/>
          <w:tab w:val="left" w:pos="3057" w:leader="none"/>
        </w:tabs>
        <w:spacing w:lineRule="auto" w:line="204" w:before="0" w:after="0"/>
        <w:ind w:left="2044" w:right="1151" w:firstLine="220"/>
        <w:jc w:val="both"/>
        <w:rPr>
          <w:rFonts w:ascii="XO Thames" w:hAnsi="XO Thames"/>
          <w:i w:val="false"/>
          <w:i w:val="false"/>
          <w:iCs w:val="false"/>
          <w:sz w:val="24"/>
          <w:szCs w:val="24"/>
        </w:rPr>
      </w:pPr>
      <w:r>
        <w:rPr>
          <w:rFonts w:ascii="XO Thames" w:hAnsi="XO Thames"/>
          <w:i w:val="false"/>
          <w:iCs w:val="false"/>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pPr>
        <w:pStyle w:val="Style13"/>
        <w:spacing w:before="44" w:after="0"/>
        <w:ind w:left="0" w:right="0" w:hanging="0"/>
        <w:jc w:val="both"/>
        <w:rPr>
          <w:rFonts w:ascii="XO Thames" w:hAnsi="XO Thames"/>
          <w:sz w:val="24"/>
          <w:szCs w:val="24"/>
        </w:rPr>
      </w:pPr>
      <w:r>
        <w:rPr>
          <w:rFonts w:ascii="XO Thames" w:hAnsi="XO Thames"/>
          <w:sz w:val="24"/>
          <w:szCs w:val="24"/>
        </w:rPr>
      </w:r>
    </w:p>
    <w:p>
      <w:pPr>
        <w:pStyle w:val="2"/>
        <w:spacing w:lineRule="auto" w:line="240" w:before="1" w:after="0"/>
        <w:jc w:val="both"/>
        <w:rPr>
          <w:rFonts w:ascii="XO Thames" w:hAnsi="XO Thames"/>
          <w:sz w:val="24"/>
          <w:szCs w:val="24"/>
        </w:rPr>
      </w:pPr>
      <w:r>
        <w:rPr>
          <w:rFonts w:ascii="XO Thames" w:hAnsi="XO Thames"/>
          <w:sz w:val="24"/>
          <w:szCs w:val="24"/>
        </w:rPr>
        <w:t>Место</w:t>
      </w:r>
      <w:r>
        <w:rPr>
          <w:rFonts w:ascii="XO Thames" w:hAnsi="XO Thames"/>
          <w:spacing w:val="57"/>
          <w:sz w:val="24"/>
          <w:szCs w:val="24"/>
        </w:rPr>
        <w:t xml:space="preserve"> </w:t>
      </w:r>
      <w:r>
        <w:rPr>
          <w:rFonts w:ascii="XO Thames" w:hAnsi="XO Thames"/>
          <w:sz w:val="24"/>
          <w:szCs w:val="24"/>
        </w:rPr>
        <w:t>учебного</w:t>
      </w:r>
      <w:r>
        <w:rPr>
          <w:rFonts w:ascii="XO Thames" w:hAnsi="XO Thames"/>
          <w:spacing w:val="54"/>
          <w:sz w:val="24"/>
          <w:szCs w:val="24"/>
        </w:rPr>
        <w:t xml:space="preserve"> </w:t>
      </w:r>
      <w:r>
        <w:rPr>
          <w:rFonts w:ascii="XO Thames" w:hAnsi="XO Thames"/>
          <w:sz w:val="24"/>
          <w:szCs w:val="24"/>
        </w:rPr>
        <w:t>предмета</w:t>
      </w:r>
      <w:r>
        <w:rPr>
          <w:rFonts w:ascii="XO Thames" w:hAnsi="XO Thames"/>
          <w:spacing w:val="58"/>
          <w:sz w:val="24"/>
          <w:szCs w:val="24"/>
        </w:rPr>
        <w:t xml:space="preserve"> </w:t>
      </w:r>
      <w:r>
        <w:rPr>
          <w:rFonts w:ascii="XO Thames" w:hAnsi="XO Thames"/>
          <w:sz w:val="24"/>
          <w:szCs w:val="24"/>
        </w:rPr>
        <w:t>«ГЕОГРАФИЯ»</w:t>
      </w:r>
      <w:r>
        <w:rPr>
          <w:rFonts w:ascii="XO Thames" w:hAnsi="XO Thames"/>
          <w:spacing w:val="53"/>
          <w:sz w:val="24"/>
          <w:szCs w:val="24"/>
        </w:rPr>
        <w:t xml:space="preserve"> </w:t>
      </w:r>
      <w:r>
        <w:rPr>
          <w:rFonts w:ascii="XO Thames" w:hAnsi="XO Thames"/>
          <w:sz w:val="24"/>
          <w:szCs w:val="24"/>
        </w:rPr>
        <w:t>в</w:t>
      </w:r>
      <w:r>
        <w:rPr>
          <w:rFonts w:ascii="XO Thames" w:hAnsi="XO Thames"/>
          <w:spacing w:val="58"/>
          <w:sz w:val="24"/>
          <w:szCs w:val="24"/>
        </w:rPr>
        <w:t xml:space="preserve"> </w:t>
      </w:r>
      <w:r>
        <w:rPr>
          <w:rFonts w:ascii="XO Thames" w:hAnsi="XO Thames"/>
          <w:sz w:val="24"/>
          <w:szCs w:val="24"/>
        </w:rPr>
        <w:t>учебном</w:t>
      </w:r>
      <w:r>
        <w:rPr>
          <w:rFonts w:ascii="XO Thames" w:hAnsi="XO Thames"/>
          <w:spacing w:val="58"/>
          <w:sz w:val="24"/>
          <w:szCs w:val="24"/>
        </w:rPr>
        <w:t xml:space="preserve"> </w:t>
      </w:r>
      <w:r>
        <w:rPr>
          <w:rFonts w:ascii="XO Thames" w:hAnsi="XO Thames"/>
          <w:spacing w:val="-2"/>
          <w:sz w:val="24"/>
          <w:szCs w:val="24"/>
        </w:rPr>
        <w:t>плане</w:t>
      </w:r>
    </w:p>
    <w:p>
      <w:pPr>
        <w:pStyle w:val="Style13"/>
        <w:spacing w:lineRule="auto" w:line="144" w:before="150" w:after="0"/>
        <w:ind w:left="1608" w:right="1143" w:firstLine="32"/>
        <w:jc w:val="both"/>
        <w:rPr>
          <w:rFonts w:ascii="XO Thames" w:hAnsi="XO Thames"/>
          <w:sz w:val="24"/>
          <w:szCs w:val="24"/>
        </w:rPr>
      </w:pPr>
      <w:r>
        <mc:AlternateContent>
          <mc:Choice Requires="wps">
            <w:drawing>
              <wp:anchor behindDoc="0" distT="0" distB="0" distL="0" distR="0" simplePos="0" locked="0" layoutInCell="0" allowOverlap="1" relativeHeight="4">
                <wp:simplePos x="0" y="0"/>
                <wp:positionH relativeFrom="page">
                  <wp:posOffset>719455</wp:posOffset>
                </wp:positionH>
                <wp:positionV relativeFrom="paragraph">
                  <wp:posOffset>155575</wp:posOffset>
                </wp:positionV>
                <wp:extent cx="427990" cy="173355"/>
                <wp:effectExtent l="0" t="0" r="0" b="0"/>
                <wp:wrapNone/>
                <wp:docPr id="17" name="Textbox 24"/>
                <a:graphic xmlns:a="http://schemas.openxmlformats.org/drawingml/2006/main">
                  <a:graphicData uri="http://schemas.microsoft.com/office/word/2010/wordprocessingShape">
                    <wps:wsp>
                      <wps:cNvSpPr/>
                      <wps:spPr>
                        <a:xfrm>
                          <a:off x="0" y="0"/>
                          <a:ext cx="427320" cy="172800"/>
                        </a:xfrm>
                        <a:prstGeom prst="rect">
                          <a:avLst/>
                        </a:prstGeom>
                        <a:noFill/>
                        <a:ln w="0">
                          <a:noFill/>
                        </a:ln>
                      </wps:spPr>
                      <wps:style>
                        <a:lnRef idx="0"/>
                        <a:fillRef idx="0"/>
                        <a:effectRef idx="0"/>
                        <a:fontRef idx="minor"/>
                      </wps:style>
                      <wps:txbx>
                        <w:txbxContent>
                          <w:p>
                            <w:pPr>
                              <w:pStyle w:val="Style13"/>
                              <w:spacing w:lineRule="exact" w:line="266"/>
                              <w:ind w:left="0" w:right="0" w:hanging="0"/>
                              <w:jc w:val="left"/>
                              <w:rPr>
                                <w:color w:val="000000"/>
                              </w:rPr>
                            </w:pPr>
                            <w:r>
                              <w:rPr>
                                <w:color w:val="000000"/>
                                <w:spacing w:val="-2"/>
                              </w:rPr>
                              <w:t>предм</w:t>
                            </w:r>
                          </w:p>
                        </w:txbxContent>
                      </wps:txbx>
                      <wps:bodyPr lIns="0" rIns="0" tIns="0" bIns="0">
                        <a:noAutofit/>
                      </wps:bodyPr>
                    </wps:wsp>
                  </a:graphicData>
                </a:graphic>
              </wp:anchor>
            </w:drawing>
          </mc:Choice>
          <mc:Fallback>
            <w:pict>
              <v:rect id="shape_0" ID="Textbox 24" stroked="f" style="position:absolute;margin-left:56.65pt;margin-top:12.25pt;width:33.6pt;height:13.55pt;mso-wrap-style:square;v-text-anchor:top;mso-position-horizontal-relative:page">
                <v:fill o:detectmouseclick="t" on="false"/>
                <v:stroke color="#3465a4" joinstyle="round" endcap="flat"/>
                <v:textbox>
                  <w:txbxContent>
                    <w:p>
                      <w:pPr>
                        <w:pStyle w:val="Style13"/>
                        <w:spacing w:lineRule="exact" w:line="266"/>
                        <w:ind w:left="0" w:right="0" w:hanging="0"/>
                        <w:jc w:val="left"/>
                        <w:rPr>
                          <w:color w:val="000000"/>
                        </w:rPr>
                      </w:pPr>
                      <w:r>
                        <w:rPr>
                          <w:color w:val="000000"/>
                          <w:spacing w:val="-2"/>
                        </w:rPr>
                        <w:t>предм</w:t>
                      </w:r>
                    </w:p>
                  </w:txbxContent>
                </v:textbox>
                <w10:wrap type="none"/>
              </v:rect>
            </w:pict>
          </mc:Fallback>
        </mc:AlternateContent>
        <mc:AlternateContent>
          <mc:Choice Requires="wps">
            <w:drawing>
              <wp:anchor behindDoc="0" distT="0" distB="0" distL="0" distR="0" simplePos="0" locked="0" layoutInCell="0" allowOverlap="1" relativeHeight="5">
                <wp:simplePos x="0" y="0"/>
                <wp:positionH relativeFrom="page">
                  <wp:posOffset>719455</wp:posOffset>
                </wp:positionH>
                <wp:positionV relativeFrom="paragraph">
                  <wp:posOffset>264160</wp:posOffset>
                </wp:positionV>
                <wp:extent cx="427990" cy="173355"/>
                <wp:effectExtent l="0" t="0" r="0" b="0"/>
                <wp:wrapNone/>
                <wp:docPr id="19" name="Textbox 25"/>
                <a:graphic xmlns:a="http://schemas.openxmlformats.org/drawingml/2006/main">
                  <a:graphicData uri="http://schemas.microsoft.com/office/word/2010/wordprocessingShape">
                    <wps:wsp>
                      <wps:cNvSpPr/>
                      <wps:spPr>
                        <a:xfrm>
                          <a:off x="0" y="0"/>
                          <a:ext cx="427320" cy="172800"/>
                        </a:xfrm>
                        <a:prstGeom prst="rect">
                          <a:avLst/>
                        </a:prstGeom>
                        <a:noFill/>
                        <a:ln w="0">
                          <a:noFill/>
                        </a:ln>
                      </wps:spPr>
                      <wps:style>
                        <a:lnRef idx="0"/>
                        <a:fillRef idx="0"/>
                        <a:effectRef idx="0"/>
                        <a:fontRef idx="minor"/>
                      </wps:style>
                      <wps:txbx>
                        <w:txbxContent>
                          <w:p>
                            <w:pPr>
                              <w:pStyle w:val="Style13"/>
                              <w:spacing w:lineRule="exact" w:line="266"/>
                              <w:ind w:left="0" w:right="0" w:hanging="0"/>
                              <w:jc w:val="left"/>
                              <w:rPr>
                                <w:color w:val="000000"/>
                              </w:rPr>
                            </w:pPr>
                            <w:r>
                              <w:rPr>
                                <w:color w:val="000000"/>
                                <w:spacing w:val="-2"/>
                              </w:rPr>
                              <w:t>предм</w:t>
                            </w:r>
                          </w:p>
                        </w:txbxContent>
                      </wps:txbx>
                      <wps:bodyPr lIns="0" rIns="0" tIns="0" bIns="0">
                        <a:noAutofit/>
                      </wps:bodyPr>
                    </wps:wsp>
                  </a:graphicData>
                </a:graphic>
              </wp:anchor>
            </w:drawing>
          </mc:Choice>
          <mc:Fallback>
            <w:pict>
              <v:rect id="shape_0" ID="Textbox 25" stroked="f" style="position:absolute;margin-left:56.65pt;margin-top:20.8pt;width:33.6pt;height:13.55pt;mso-wrap-style:square;v-text-anchor:top;mso-position-horizontal-relative:page">
                <v:fill o:detectmouseclick="t" on="false"/>
                <v:stroke color="#3465a4" joinstyle="round" endcap="flat"/>
                <v:textbox>
                  <w:txbxContent>
                    <w:p>
                      <w:pPr>
                        <w:pStyle w:val="Style13"/>
                        <w:spacing w:lineRule="exact" w:line="266"/>
                        <w:ind w:left="0" w:right="0" w:hanging="0"/>
                        <w:jc w:val="left"/>
                        <w:rPr>
                          <w:color w:val="000000"/>
                        </w:rPr>
                      </w:pPr>
                      <w:r>
                        <w:rPr>
                          <w:color w:val="000000"/>
                          <w:spacing w:val="-2"/>
                        </w:rPr>
                        <w:t>предм</w:t>
                      </w:r>
                    </w:p>
                  </w:txbxContent>
                </v:textbox>
                <w10:wrap type="none"/>
              </v:rect>
            </w:pict>
          </mc:Fallback>
        </mc:AlternateContent>
      </w:r>
      <w:r>
        <w:rPr>
          <w:rFonts w:ascii="XO Thames" w:hAnsi="XO Thames"/>
          <w:sz w:val="24"/>
          <w:szCs w:val="24"/>
        </w:rPr>
        <w:t>В</w:t>
      </w:r>
      <w:r>
        <w:rPr>
          <w:rFonts w:ascii="XO Thames" w:hAnsi="XO Thames"/>
          <w:spacing w:val="40"/>
          <w:sz w:val="24"/>
          <w:szCs w:val="24"/>
        </w:rPr>
        <w:t xml:space="preserve"> </w:t>
      </w:r>
      <w:r>
        <w:rPr>
          <w:rFonts w:ascii="XO Thames" w:hAnsi="XO Thames"/>
          <w:sz w:val="24"/>
          <w:szCs w:val="24"/>
        </w:rPr>
        <w:t>системе</w:t>
      </w:r>
      <w:r>
        <w:rPr>
          <w:rFonts w:ascii="XO Thames" w:hAnsi="XO Thames"/>
          <w:spacing w:val="40"/>
          <w:sz w:val="24"/>
          <w:szCs w:val="24"/>
        </w:rPr>
        <w:t xml:space="preserve"> </w:t>
      </w:r>
      <w:r>
        <w:rPr>
          <w:rFonts w:ascii="XO Thames" w:hAnsi="XO Thames"/>
          <w:sz w:val="24"/>
          <w:szCs w:val="24"/>
        </w:rPr>
        <w:t>общего</w:t>
      </w:r>
      <w:r>
        <w:rPr>
          <w:rFonts w:ascii="XO Thames" w:hAnsi="XO Thames"/>
          <w:spacing w:val="40"/>
          <w:sz w:val="24"/>
          <w:szCs w:val="24"/>
        </w:rPr>
        <w:t xml:space="preserve"> </w:t>
      </w:r>
      <w:r>
        <w:rPr>
          <w:rFonts w:ascii="XO Thames" w:hAnsi="XO Thames"/>
          <w:sz w:val="24"/>
          <w:szCs w:val="24"/>
        </w:rPr>
        <w:t>образования</w:t>
      </w:r>
      <w:r>
        <w:rPr>
          <w:rFonts w:ascii="XO Thames" w:hAnsi="XO Thames"/>
          <w:spacing w:val="40"/>
          <w:sz w:val="24"/>
          <w:szCs w:val="24"/>
        </w:rPr>
        <w:t xml:space="preserve"> </w:t>
      </w:r>
      <w:r>
        <w:rPr>
          <w:rFonts w:ascii="XO Thames" w:hAnsi="XO Thames"/>
          <w:sz w:val="24"/>
          <w:szCs w:val="24"/>
        </w:rPr>
        <w:t>«География»</w:t>
      </w:r>
      <w:r>
        <w:rPr>
          <w:rFonts w:ascii="XO Thames" w:hAnsi="XO Thames"/>
          <w:spacing w:val="40"/>
          <w:sz w:val="24"/>
          <w:szCs w:val="24"/>
        </w:rPr>
        <w:t xml:space="preserve"> </w:t>
      </w:r>
      <w:r>
        <w:rPr>
          <w:rFonts w:ascii="XO Thames" w:hAnsi="XO Thames"/>
          <w:sz w:val="24"/>
          <w:szCs w:val="24"/>
        </w:rPr>
        <w:t>признана</w:t>
      </w:r>
      <w:r>
        <w:rPr>
          <w:rFonts w:ascii="XO Thames" w:hAnsi="XO Thames"/>
          <w:spacing w:val="40"/>
          <w:sz w:val="24"/>
          <w:szCs w:val="24"/>
        </w:rPr>
        <w:t xml:space="preserve"> </w:t>
      </w:r>
      <w:r>
        <w:rPr>
          <w:rFonts w:ascii="XO Thames" w:hAnsi="XO Thames"/>
          <w:sz w:val="24"/>
          <w:szCs w:val="24"/>
        </w:rPr>
        <w:t>обязательным</w:t>
      </w:r>
      <w:r>
        <w:rPr>
          <w:rFonts w:ascii="XO Thames" w:hAnsi="XO Thames"/>
          <w:spacing w:val="40"/>
          <w:sz w:val="24"/>
          <w:szCs w:val="24"/>
        </w:rPr>
        <w:t xml:space="preserve"> </w:t>
      </w:r>
      <w:r>
        <w:rPr>
          <w:rFonts w:ascii="XO Thames" w:hAnsi="XO Thames"/>
          <w:sz w:val="24"/>
          <w:szCs w:val="24"/>
        </w:rPr>
        <w:t>учебным</w:t>
      </w:r>
      <w:r>
        <w:rPr>
          <w:rFonts w:ascii="XO Thames" w:hAnsi="XO Thames"/>
          <w:spacing w:val="80"/>
          <w:sz w:val="24"/>
          <w:szCs w:val="24"/>
        </w:rPr>
        <w:t xml:space="preserve"> </w:t>
      </w:r>
      <w:r>
        <w:rPr>
          <w:rFonts w:ascii="XO Thames" w:hAnsi="XO Thames"/>
          <w:sz w:val="24"/>
          <w:szCs w:val="24"/>
        </w:rPr>
        <w:t>етом,</w:t>
      </w:r>
      <w:r>
        <w:rPr>
          <w:rFonts w:ascii="XO Thames" w:hAnsi="XO Thames"/>
          <w:spacing w:val="80"/>
          <w:sz w:val="24"/>
          <w:szCs w:val="24"/>
        </w:rPr>
        <w:t xml:space="preserve"> </w:t>
      </w:r>
      <w:r>
        <w:rPr>
          <w:rFonts w:ascii="XO Thames" w:hAnsi="XO Thames"/>
          <w:sz w:val="24"/>
          <w:szCs w:val="24"/>
        </w:rPr>
        <w:t>который</w:t>
      </w:r>
      <w:r>
        <w:rPr>
          <w:rFonts w:ascii="XO Thames" w:hAnsi="XO Thames"/>
          <w:spacing w:val="80"/>
          <w:sz w:val="24"/>
          <w:szCs w:val="24"/>
        </w:rPr>
        <w:t xml:space="preserve"> </w:t>
      </w:r>
      <w:r>
        <w:rPr>
          <w:rFonts w:ascii="XO Thames" w:hAnsi="XO Thames"/>
          <w:sz w:val="24"/>
          <w:szCs w:val="24"/>
        </w:rPr>
        <w:t>входит</w:t>
      </w:r>
      <w:r>
        <w:rPr>
          <w:rFonts w:ascii="XO Thames" w:hAnsi="XO Thames"/>
          <w:spacing w:val="80"/>
          <w:sz w:val="24"/>
          <w:szCs w:val="24"/>
        </w:rPr>
        <w:t xml:space="preserve"> </w:t>
      </w:r>
      <w:r>
        <w:rPr>
          <w:rFonts w:ascii="XO Thames" w:hAnsi="XO Thames"/>
          <w:sz w:val="24"/>
          <w:szCs w:val="24"/>
        </w:rPr>
        <w:t>в</w:t>
      </w:r>
      <w:r>
        <w:rPr>
          <w:rFonts w:ascii="XO Thames" w:hAnsi="XO Thames"/>
          <w:spacing w:val="80"/>
          <w:sz w:val="24"/>
          <w:szCs w:val="24"/>
        </w:rPr>
        <w:t xml:space="preserve"> </w:t>
      </w:r>
      <w:r>
        <w:rPr>
          <w:rFonts w:ascii="XO Thames" w:hAnsi="XO Thames"/>
          <w:sz w:val="24"/>
          <w:szCs w:val="24"/>
        </w:rPr>
        <w:t>состав</w:t>
      </w:r>
      <w:r>
        <w:rPr>
          <w:rFonts w:ascii="XO Thames" w:hAnsi="XO Thames"/>
          <w:spacing w:val="80"/>
          <w:sz w:val="24"/>
          <w:szCs w:val="24"/>
        </w:rPr>
        <w:t xml:space="preserve"> </w:t>
      </w:r>
      <w:r>
        <w:rPr>
          <w:rFonts w:ascii="XO Thames" w:hAnsi="XO Thames"/>
          <w:sz w:val="24"/>
          <w:szCs w:val="24"/>
        </w:rPr>
        <w:t>предметной</w:t>
      </w:r>
      <w:r>
        <w:rPr>
          <w:rFonts w:ascii="XO Thames" w:hAnsi="XO Thames"/>
          <w:spacing w:val="80"/>
          <w:sz w:val="24"/>
          <w:szCs w:val="24"/>
        </w:rPr>
        <w:t xml:space="preserve"> </w:t>
      </w:r>
      <w:r>
        <w:rPr>
          <w:rFonts w:ascii="XO Thames" w:hAnsi="XO Thames"/>
          <w:sz w:val="24"/>
          <w:szCs w:val="24"/>
        </w:rPr>
        <w:t>области</w:t>
      </w:r>
      <w:r>
        <w:rPr>
          <w:rFonts w:ascii="XO Thames" w:hAnsi="XO Thames"/>
          <w:spacing w:val="80"/>
          <w:sz w:val="24"/>
          <w:szCs w:val="24"/>
        </w:rPr>
        <w:t xml:space="preserve"> </w:t>
      </w:r>
      <w:r>
        <w:rPr>
          <w:rFonts w:ascii="XO Thames" w:hAnsi="XO Thames"/>
          <w:sz w:val="24"/>
          <w:szCs w:val="24"/>
        </w:rPr>
        <w:t>«Общественно-научные</w:t>
      </w:r>
      <w:r>
        <w:rPr>
          <w:rFonts w:ascii="XO Thames" w:hAnsi="XO Thames"/>
          <w:spacing w:val="80"/>
          <w:sz w:val="24"/>
          <w:szCs w:val="24"/>
        </w:rPr>
        <w:t xml:space="preserve"> </w:t>
      </w:r>
      <w:r>
        <w:rPr>
          <w:rFonts w:ascii="XO Thames" w:hAnsi="XO Thames"/>
          <w:spacing w:val="-2"/>
          <w:sz w:val="24"/>
          <w:szCs w:val="24"/>
        </w:rPr>
        <w:t>еты».</w:t>
      </w:r>
    </w:p>
    <w:p>
      <w:pPr>
        <w:pStyle w:val="Style13"/>
        <w:spacing w:lineRule="auto" w:line="204" w:before="30" w:after="0"/>
        <w:ind w:left="932" w:right="1158" w:firstLine="708"/>
        <w:jc w:val="both"/>
        <w:rPr>
          <w:rFonts w:ascii="XO Thames" w:hAnsi="XO Thames"/>
          <w:sz w:val="24"/>
          <w:szCs w:val="24"/>
        </w:rPr>
      </w:pPr>
      <w:r>
        <w:rPr>
          <w:rFonts w:ascii="XO Thames" w:hAnsi="XO Thames"/>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pPr>
        <w:pStyle w:val="Style13"/>
        <w:spacing w:lineRule="auto" w:line="204" w:before="1" w:after="0"/>
        <w:ind w:left="932" w:right="1153" w:hanging="0"/>
        <w:jc w:val="both"/>
        <w:rPr>
          <w:rFonts w:ascii="XO Thames" w:hAnsi="XO Thames"/>
          <w:sz w:val="24"/>
          <w:szCs w:val="24"/>
        </w:rPr>
      </w:pPr>
      <w:r>
        <w:rPr>
          <w:rFonts w:ascii="XO Thames" w:hAnsi="XO Thames"/>
          <w:sz w:val="24"/>
          <w:szCs w:val="24"/>
        </w:rPr>
        <w:t>Учебным планом на изучение географии отводится 272 часа: по одному часу в неделю в 5 и</w:t>
      </w:r>
      <w:r>
        <w:rPr>
          <w:rFonts w:ascii="XO Thames" w:hAnsi="XO Thames"/>
          <w:spacing w:val="80"/>
          <w:sz w:val="24"/>
          <w:szCs w:val="24"/>
        </w:rPr>
        <w:t xml:space="preserve"> </w:t>
      </w:r>
      <w:r>
        <w:rPr>
          <w:rFonts w:ascii="XO Thames" w:hAnsi="XO Thames"/>
          <w:sz w:val="24"/>
          <w:szCs w:val="24"/>
        </w:rPr>
        <w:t>6 классах и по 2 часа в 7, 8 и 9 классах. Для каждого класса предусмотрено резервное</w:t>
      </w:r>
      <w:r>
        <w:rPr>
          <w:rFonts w:ascii="XO Thames" w:hAnsi="XO Thames"/>
          <w:spacing w:val="40"/>
          <w:sz w:val="24"/>
          <w:szCs w:val="24"/>
        </w:rPr>
        <w:t xml:space="preserve"> </w:t>
      </w:r>
      <w:r>
        <w:rPr>
          <w:rFonts w:ascii="XO Thames" w:hAnsi="XO Thames"/>
          <w:sz w:val="24"/>
          <w:szCs w:val="24"/>
        </w:rPr>
        <w:t>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 новленная примерной рабочей программой должна быть сохранена полностью.</w:t>
      </w:r>
    </w:p>
    <w:p>
      <w:pPr>
        <w:pStyle w:val="1"/>
        <w:numPr>
          <w:ilvl w:val="0"/>
          <w:numId w:val="154"/>
        </w:numPr>
        <w:tabs>
          <w:tab w:val="clear" w:pos="720"/>
          <w:tab w:val="left" w:pos="1112" w:leader="none"/>
        </w:tabs>
        <w:spacing w:lineRule="auto" w:line="240" w:before="275" w:after="0"/>
        <w:ind w:left="1112" w:right="0" w:hanging="180"/>
        <w:jc w:val="both"/>
        <w:rPr>
          <w:sz w:val="24"/>
        </w:rPr>
      </w:pPr>
      <w:r>
        <w:rPr>
          <w:spacing w:val="-2"/>
        </w:rPr>
        <w:t>КЛАСС</w:t>
      </w:r>
    </w:p>
    <w:p>
      <w:pPr>
        <w:pStyle w:val="Style13"/>
        <w:ind w:left="0" w:right="0" w:hanging="0"/>
        <w:jc w:val="left"/>
        <w:rPr>
          <w:b/>
          <w:b/>
        </w:rPr>
      </w:pPr>
      <w:r>
        <w:rPr>
          <w:b/>
        </w:rPr>
      </w:r>
    </w:p>
    <w:p>
      <w:pPr>
        <w:pStyle w:val="2"/>
        <w:spacing w:lineRule="auto" w:line="240"/>
        <w:rPr>
          <w:sz w:val="24"/>
        </w:rPr>
      </w:pPr>
      <w:r>
        <w:rPr/>
        <w:t>Раздел</w:t>
      </w:r>
      <w:r>
        <w:rPr>
          <w:spacing w:val="-5"/>
        </w:rPr>
        <w:t xml:space="preserve"> </w:t>
      </w:r>
      <w:r>
        <w:rPr/>
        <w:t>1.</w:t>
      </w:r>
      <w:r>
        <w:rPr>
          <w:spacing w:val="-3"/>
        </w:rPr>
        <w:t xml:space="preserve"> </w:t>
      </w:r>
      <w:r>
        <w:rPr/>
        <w:t>Географическое</w:t>
      </w:r>
      <w:r>
        <w:rPr>
          <w:spacing w:val="-2"/>
        </w:rPr>
        <w:t xml:space="preserve"> </w:t>
      </w:r>
      <w:r>
        <w:rPr/>
        <w:t>изучение</w:t>
      </w:r>
      <w:r>
        <w:rPr>
          <w:spacing w:val="-3"/>
        </w:rPr>
        <w:t xml:space="preserve"> </w:t>
      </w:r>
      <w:r>
        <w:rPr>
          <w:spacing w:val="-2"/>
        </w:rPr>
        <w:t>Земли</w:t>
      </w:r>
    </w:p>
    <w:p>
      <w:pPr>
        <w:pStyle w:val="Style13"/>
        <w:spacing w:before="271" w:after="0"/>
        <w:ind w:left="1499" w:right="0" w:hanging="0"/>
        <w:rPr>
          <w:sz w:val="24"/>
        </w:rPr>
      </w:pPr>
      <w:r>
        <w:rPr>
          <w:b/>
        </w:rPr>
        <w:t>Введение</w:t>
      </w:r>
      <w:r>
        <w:rPr/>
        <w:t>.</w:t>
      </w:r>
      <w:r>
        <w:rPr>
          <w:spacing w:val="-2"/>
        </w:rPr>
        <w:t xml:space="preserve"> </w:t>
      </w:r>
      <w:r>
        <w:rPr/>
        <w:t>География</w:t>
      </w:r>
      <w:r>
        <w:rPr>
          <w:spacing w:val="-2"/>
        </w:rPr>
        <w:t xml:space="preserve"> </w:t>
      </w:r>
      <w:r>
        <w:rPr/>
        <w:t>—</w:t>
      </w:r>
      <w:r>
        <w:rPr>
          <w:spacing w:val="-2"/>
        </w:rPr>
        <w:t xml:space="preserve"> </w:t>
      </w:r>
      <w:r>
        <w:rPr/>
        <w:t>наука</w:t>
      </w:r>
      <w:r>
        <w:rPr>
          <w:spacing w:val="-3"/>
        </w:rPr>
        <w:t xml:space="preserve"> </w:t>
      </w:r>
      <w:r>
        <w:rPr/>
        <w:t>о</w:t>
      </w:r>
      <w:r>
        <w:rPr>
          <w:spacing w:val="-2"/>
        </w:rPr>
        <w:t xml:space="preserve"> </w:t>
      </w:r>
      <w:r>
        <w:rPr/>
        <w:t>планете</w:t>
      </w:r>
      <w:r>
        <w:rPr>
          <w:spacing w:val="-1"/>
        </w:rPr>
        <w:t xml:space="preserve"> </w:t>
      </w:r>
      <w:r>
        <w:rPr>
          <w:spacing w:val="-4"/>
        </w:rPr>
        <w:t>Земля</w:t>
      </w:r>
    </w:p>
    <w:p>
      <w:pPr>
        <w:pStyle w:val="Style13"/>
        <w:ind w:left="932" w:right="1133" w:firstLine="566"/>
        <w:rPr>
          <w:sz w:val="24"/>
        </w:rPr>
      </w:pPr>
      <w:r>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w:t>
      </w:r>
      <w:r>
        <w:rPr>
          <w:spacing w:val="-1"/>
        </w:rPr>
        <w:t xml:space="preserve"> </w:t>
      </w:r>
      <w:r>
        <w:rPr/>
        <w:t>и явлений. Древо географических наук.</w:t>
      </w:r>
    </w:p>
    <w:p>
      <w:pPr>
        <w:pStyle w:val="2"/>
        <w:spacing w:before="5" w:after="0"/>
        <w:ind w:left="1499" w:right="0" w:hanging="0"/>
        <w:rPr>
          <w:sz w:val="24"/>
        </w:rPr>
      </w:pPr>
      <w:r>
        <w:rPr/>
        <w:t>Практическая</w:t>
      </w:r>
      <w:r>
        <w:rPr>
          <w:spacing w:val="-5"/>
        </w:rPr>
        <w:t xml:space="preserve"> </w:t>
      </w:r>
      <w:r>
        <w:rPr>
          <w:spacing w:val="-2"/>
        </w:rPr>
        <w:t>работа</w:t>
      </w:r>
    </w:p>
    <w:p>
      <w:pPr>
        <w:pStyle w:val="ListParagraph"/>
        <w:numPr>
          <w:ilvl w:val="1"/>
          <w:numId w:val="154"/>
        </w:numPr>
        <w:tabs>
          <w:tab w:val="clear" w:pos="720"/>
          <w:tab w:val="left" w:pos="1726" w:leader="none"/>
        </w:tabs>
        <w:spacing w:lineRule="auto" w:line="240" w:before="0" w:after="0"/>
        <w:ind w:left="932" w:right="1141" w:firstLine="566"/>
        <w:jc w:val="both"/>
        <w:rPr>
          <w:sz w:val="24"/>
        </w:rPr>
      </w:pPr>
      <w:r>
        <w:rPr>
          <w:sz w:val="24"/>
        </w:rPr>
        <w:t>Организация фенологических наблюдений в природе: планирование, участие в групповой работе, форма систематизации данных.</w:t>
      </w:r>
    </w:p>
    <w:p>
      <w:pPr>
        <w:pStyle w:val="Style13"/>
        <w:spacing w:before="3" w:after="0"/>
        <w:ind w:left="0" w:right="0" w:hanging="0"/>
        <w:jc w:val="left"/>
        <w:rPr>
          <w:sz w:val="24"/>
        </w:rPr>
      </w:pPr>
      <w:r>
        <w:rPr>
          <w:sz w:val="24"/>
        </w:rPr>
      </w:r>
    </w:p>
    <w:p>
      <w:pPr>
        <w:pStyle w:val="2"/>
        <w:ind w:left="1499" w:right="0" w:hanging="0"/>
        <w:rPr>
          <w:sz w:val="24"/>
        </w:rPr>
      </w:pPr>
      <w:r>
        <w:rPr/>
        <w:t>Тема</w:t>
      </w:r>
      <w:r>
        <w:rPr>
          <w:spacing w:val="-3"/>
        </w:rPr>
        <w:t xml:space="preserve"> </w:t>
      </w:r>
      <w:r>
        <w:rPr/>
        <w:t>1.</w:t>
      </w:r>
      <w:r>
        <w:rPr>
          <w:spacing w:val="-3"/>
        </w:rPr>
        <w:t xml:space="preserve"> </w:t>
      </w:r>
      <w:r>
        <w:rPr/>
        <w:t>История</w:t>
      </w:r>
      <w:r>
        <w:rPr>
          <w:spacing w:val="-3"/>
        </w:rPr>
        <w:t xml:space="preserve"> </w:t>
      </w:r>
      <w:r>
        <w:rPr/>
        <w:t>географических</w:t>
      </w:r>
      <w:r>
        <w:rPr>
          <w:spacing w:val="-2"/>
        </w:rPr>
        <w:t xml:space="preserve"> открытий</w:t>
      </w:r>
    </w:p>
    <w:p>
      <w:pPr>
        <w:pStyle w:val="Style13"/>
        <w:ind w:left="932" w:right="1141" w:firstLine="566"/>
        <w:rPr>
          <w:sz w:val="24"/>
        </w:rPr>
      </w:pPr>
      <w:r>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pPr>
        <w:pStyle w:val="Style13"/>
        <w:ind w:left="932" w:right="1140" w:firstLine="566"/>
        <w:rPr>
          <w:sz w:val="24"/>
        </w:rPr>
      </w:pPr>
      <w:r>
        <w:rPr/>
        <w:t>География в эпоху Средневековья: путешествия и открытия викингов, древних арабов, русских землепроходцев. Путешествия М. Поло и А. Никитина.</w:t>
      </w:r>
    </w:p>
    <w:p>
      <w:pPr>
        <w:pStyle w:val="Style13"/>
        <w:ind w:left="932" w:right="1132" w:firstLine="566"/>
        <w:rPr>
          <w:sz w:val="24"/>
        </w:rPr>
      </w:pPr>
      <w:r>
        <w:rPr/>
        <w:t>Эпоха</w:t>
      </w:r>
      <w:r>
        <w:rPr>
          <w:spacing w:val="40"/>
        </w:rPr>
        <w:t xml:space="preserve"> </w:t>
      </w:r>
      <w:r>
        <w:rPr/>
        <w:t>Великих</w:t>
      </w:r>
      <w:r>
        <w:rPr>
          <w:spacing w:val="40"/>
        </w:rPr>
        <w:t xml:space="preserve"> </w:t>
      </w:r>
      <w:r>
        <w:rPr/>
        <w:t>географических</w:t>
      </w:r>
      <w:r>
        <w:rPr>
          <w:spacing w:val="40"/>
        </w:rPr>
        <w:t xml:space="preserve"> </w:t>
      </w:r>
      <w:r>
        <w:rPr/>
        <w:t>открытий.</w:t>
      </w:r>
      <w:r>
        <w:rPr>
          <w:spacing w:val="40"/>
        </w:rPr>
        <w:t xml:space="preserve"> </w:t>
      </w:r>
      <w:r>
        <w:rPr/>
        <w:t>Три</w:t>
      </w:r>
      <w:r>
        <w:rPr>
          <w:spacing w:val="40"/>
        </w:rPr>
        <w:t xml:space="preserve"> </w:t>
      </w:r>
      <w:r>
        <w:rPr/>
        <w:t>пути</w:t>
      </w:r>
      <w:r>
        <w:rPr>
          <w:spacing w:val="40"/>
        </w:rPr>
        <w:t xml:space="preserve"> </w:t>
      </w:r>
      <w:r>
        <w:rPr/>
        <w:t>в</w:t>
      </w:r>
      <w:r>
        <w:rPr>
          <w:spacing w:val="40"/>
        </w:rPr>
        <w:t xml:space="preserve"> </w:t>
      </w:r>
      <w:r>
        <w:rPr/>
        <w:t>Индию.</w:t>
      </w:r>
      <w:r>
        <w:rPr>
          <w:spacing w:val="40"/>
        </w:rPr>
        <w:t xml:space="preserve"> </w:t>
      </w:r>
      <w:r>
        <w:rPr/>
        <w:t>Открытие</w:t>
      </w:r>
      <w:r>
        <w:rPr>
          <w:spacing w:val="40"/>
        </w:rPr>
        <w:t xml:space="preserve"> </w:t>
      </w:r>
      <w:r>
        <w:rPr/>
        <w:t>Нового света</w:t>
      </w:r>
      <w:r>
        <w:rPr>
          <w:spacing w:val="-1"/>
        </w:rPr>
        <w:t xml:space="preserve"> </w:t>
      </w:r>
      <w:r>
        <w:rPr/>
        <w:t>— экспедиция Х. Колумба. Первое</w:t>
      </w:r>
      <w:r>
        <w:rPr>
          <w:spacing w:val="40"/>
        </w:rPr>
        <w:t xml:space="preserve"> </w:t>
      </w:r>
      <w:r>
        <w:rPr/>
        <w:t>кругосветное плавание</w:t>
      </w:r>
      <w:r>
        <w:rPr>
          <w:spacing w:val="-1"/>
        </w:rPr>
        <w:t xml:space="preserve"> </w:t>
      </w:r>
      <w:r>
        <w:rPr/>
        <w:t>— экспедиция Ф. Магеллана. Значение Великих географических открытий. Карта мира после эпохи Великих географических открытий.</w:t>
      </w:r>
    </w:p>
    <w:p>
      <w:pPr>
        <w:pStyle w:val="Style13"/>
        <w:ind w:left="932" w:right="1130" w:firstLine="566"/>
        <w:rPr>
          <w:sz w:val="24"/>
        </w:rPr>
      </w:pPr>
      <w:r>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w:t>
      </w:r>
      <w:r>
        <w:rPr>
          <w:spacing w:val="40"/>
        </w:rPr>
        <w:t xml:space="preserve"> </w:t>
      </w:r>
      <w:r>
        <w:rPr/>
        <w:t>кругосветная</w:t>
      </w:r>
      <w:r>
        <w:rPr>
          <w:spacing w:val="40"/>
        </w:rPr>
        <w:t xml:space="preserve"> </w:t>
      </w:r>
      <w:r>
        <w:rPr/>
        <w:t>экспедиция</w:t>
      </w:r>
      <w:r>
        <w:rPr>
          <w:spacing w:val="40"/>
        </w:rPr>
        <w:t xml:space="preserve"> </w:t>
      </w:r>
      <w:r>
        <w:rPr/>
        <w:t>(Русская</w:t>
      </w:r>
      <w:r>
        <w:rPr>
          <w:spacing w:val="40"/>
        </w:rPr>
        <w:t xml:space="preserve"> </w:t>
      </w:r>
      <w:r>
        <w:rPr/>
        <w:t>экспедиция</w:t>
      </w:r>
      <w:r>
        <w:rPr>
          <w:spacing w:val="40"/>
        </w:rPr>
        <w:t xml:space="preserve"> </w:t>
      </w:r>
      <w:r>
        <w:rPr/>
        <w:t>Ф.</w:t>
      </w:r>
      <w:r>
        <w:rPr>
          <w:spacing w:val="40"/>
        </w:rPr>
        <w:t xml:space="preserve"> </w:t>
      </w:r>
      <w:r>
        <w:rPr/>
        <w:t>Ф.</w:t>
      </w:r>
      <w:r>
        <w:rPr>
          <w:spacing w:val="40"/>
        </w:rPr>
        <w:t xml:space="preserve"> </w:t>
      </w:r>
      <w:r>
        <w:rPr/>
        <w:t>Беллинсгаузена,</w:t>
      </w:r>
      <w:r>
        <w:rPr>
          <w:spacing w:val="40"/>
        </w:rPr>
        <w:t xml:space="preserve"> </w:t>
      </w:r>
      <w:r>
        <w:rPr/>
        <w:t>М.</w:t>
      </w:r>
      <w:r>
        <w:rPr>
          <w:spacing w:val="40"/>
        </w:rPr>
        <w:t xml:space="preserve"> </w:t>
      </w:r>
      <w:r>
        <w:rPr/>
        <w:t>П. Лазарева — открытие Антарктиды).</w:t>
      </w:r>
    </w:p>
    <w:p>
      <w:pPr>
        <w:pStyle w:val="Style13"/>
        <w:ind w:left="1499" w:right="0" w:hanging="0"/>
        <w:rPr>
          <w:sz w:val="24"/>
        </w:rPr>
      </w:pPr>
      <w:r>
        <w:rPr/>
        <w:t>Географические</w:t>
      </w:r>
      <w:r>
        <w:rPr>
          <w:spacing w:val="72"/>
          <w:w w:val="150"/>
        </w:rPr>
        <w:t xml:space="preserve"> </w:t>
      </w:r>
      <w:r>
        <w:rPr/>
        <w:t>исследования</w:t>
      </w:r>
      <w:r>
        <w:rPr>
          <w:spacing w:val="74"/>
          <w:w w:val="150"/>
        </w:rPr>
        <w:t xml:space="preserve"> </w:t>
      </w:r>
      <w:r>
        <w:rPr/>
        <w:t>в</w:t>
      </w:r>
      <w:r>
        <w:rPr>
          <w:spacing w:val="74"/>
          <w:w w:val="150"/>
        </w:rPr>
        <w:t xml:space="preserve"> </w:t>
      </w:r>
      <w:r>
        <w:rPr/>
        <w:t>ХХ</w:t>
      </w:r>
      <w:r>
        <w:rPr>
          <w:spacing w:val="73"/>
          <w:w w:val="150"/>
        </w:rPr>
        <w:t xml:space="preserve"> </w:t>
      </w:r>
      <w:r>
        <w:rPr/>
        <w:t>в.</w:t>
      </w:r>
      <w:r>
        <w:rPr>
          <w:spacing w:val="74"/>
          <w:w w:val="150"/>
        </w:rPr>
        <w:t xml:space="preserve"> </w:t>
      </w:r>
      <w:r>
        <w:rPr/>
        <w:t>Исследование</w:t>
      </w:r>
      <w:r>
        <w:rPr>
          <w:spacing w:val="73"/>
          <w:w w:val="150"/>
        </w:rPr>
        <w:t xml:space="preserve"> </w:t>
      </w:r>
      <w:r>
        <w:rPr/>
        <w:t>полярных</w:t>
      </w:r>
      <w:r>
        <w:rPr>
          <w:spacing w:val="74"/>
          <w:w w:val="150"/>
        </w:rPr>
        <w:t xml:space="preserve"> </w:t>
      </w:r>
      <w:r>
        <w:rPr/>
        <w:t>областей</w:t>
      </w:r>
      <w:r>
        <w:rPr>
          <w:spacing w:val="75"/>
          <w:w w:val="150"/>
        </w:rPr>
        <w:t xml:space="preserve"> </w:t>
      </w:r>
      <w:r>
        <w:rPr>
          <w:spacing w:val="-2"/>
        </w:rPr>
        <w:t>Земли.</w:t>
      </w:r>
    </w:p>
    <w:p>
      <w:pPr>
        <w:pStyle w:val="Style13"/>
        <w:rPr>
          <w:sz w:val="24"/>
        </w:rPr>
      </w:pPr>
      <w:r>
        <w:rPr/>
        <w:t>Изучение</w:t>
      </w:r>
      <w:r>
        <w:rPr>
          <w:spacing w:val="-4"/>
        </w:rPr>
        <w:t xml:space="preserve"> </w:t>
      </w:r>
      <w:r>
        <w:rPr/>
        <w:t>Мирового</w:t>
      </w:r>
      <w:r>
        <w:rPr>
          <w:spacing w:val="-2"/>
        </w:rPr>
        <w:t xml:space="preserve"> </w:t>
      </w:r>
      <w:r>
        <w:rPr/>
        <w:t>океана.</w:t>
      </w:r>
      <w:r>
        <w:rPr>
          <w:spacing w:val="-2"/>
        </w:rPr>
        <w:t xml:space="preserve"> </w:t>
      </w:r>
      <w:r>
        <w:rPr/>
        <w:t>Географические</w:t>
      </w:r>
      <w:r>
        <w:rPr>
          <w:spacing w:val="-4"/>
        </w:rPr>
        <w:t xml:space="preserve"> </w:t>
      </w:r>
      <w:r>
        <w:rPr/>
        <w:t>открытия</w:t>
      </w:r>
      <w:r>
        <w:rPr>
          <w:spacing w:val="-2"/>
        </w:rPr>
        <w:t xml:space="preserve"> </w:t>
      </w:r>
      <w:r>
        <w:rPr/>
        <w:t>Новейшего</w:t>
      </w:r>
      <w:r>
        <w:rPr>
          <w:spacing w:val="-2"/>
        </w:rPr>
        <w:t xml:space="preserve"> времени.</w:t>
      </w:r>
    </w:p>
    <w:p>
      <w:pPr>
        <w:pStyle w:val="2"/>
        <w:spacing w:before="3" w:after="0"/>
        <w:ind w:left="1499" w:right="0" w:hanging="0"/>
        <w:rPr>
          <w:sz w:val="24"/>
        </w:rPr>
      </w:pPr>
      <w:r>
        <w:rPr/>
        <w:t>Практические</w:t>
      </w:r>
      <w:r>
        <w:rPr>
          <w:spacing w:val="-6"/>
        </w:rPr>
        <w:t xml:space="preserve"> </w:t>
      </w:r>
      <w:r>
        <w:rPr>
          <w:spacing w:val="-2"/>
        </w:rPr>
        <w:t>работы</w:t>
      </w:r>
    </w:p>
    <w:p>
      <w:pPr>
        <w:pStyle w:val="ListParagraph"/>
        <w:numPr>
          <w:ilvl w:val="0"/>
          <w:numId w:val="153"/>
        </w:numPr>
        <w:tabs>
          <w:tab w:val="clear" w:pos="720"/>
          <w:tab w:val="left" w:pos="1726" w:leader="none"/>
        </w:tabs>
        <w:spacing w:lineRule="auto" w:line="240" w:before="0" w:after="0"/>
        <w:ind w:left="932" w:right="1138" w:firstLine="566"/>
        <w:jc w:val="both"/>
        <w:rPr>
          <w:sz w:val="24"/>
        </w:rPr>
      </w:pPr>
      <w:r>
        <w:rPr>
          <w:sz w:val="24"/>
        </w:rPr>
        <w:t xml:space="preserve">Обозначение на контурной карте географических объектов, открытых в разные </w:t>
      </w:r>
      <w:r>
        <w:rPr>
          <w:spacing w:val="-2"/>
          <w:sz w:val="24"/>
        </w:rPr>
        <w:t>периоды.</w:t>
      </w:r>
    </w:p>
    <w:p>
      <w:pPr>
        <w:sectPr>
          <w:type w:val="nextPage"/>
          <w:pgSz w:w="11920" w:h="16850"/>
          <w:pgMar w:left="200" w:right="0" w:header="0" w:top="740" w:footer="0" w:bottom="280" w:gutter="0"/>
          <w:pgNumType w:fmt="decimal"/>
          <w:formProt w:val="false"/>
          <w:textDirection w:val="lrTb"/>
          <w:docGrid w:type="default" w:linePitch="100" w:charSpace="4096"/>
        </w:sectPr>
        <w:pStyle w:val="ListParagraph"/>
        <w:numPr>
          <w:ilvl w:val="0"/>
          <w:numId w:val="153"/>
        </w:numPr>
        <w:tabs>
          <w:tab w:val="clear" w:pos="720"/>
          <w:tab w:val="left" w:pos="1727" w:leader="none"/>
        </w:tabs>
        <w:spacing w:lineRule="auto" w:line="240" w:before="0" w:after="0"/>
        <w:ind w:left="1727" w:right="0" w:hanging="228"/>
        <w:jc w:val="both"/>
        <w:rPr>
          <w:sz w:val="24"/>
        </w:rPr>
      </w:pPr>
      <w:r>
        <w:rPr>
          <w:sz w:val="24"/>
        </w:rPr>
        <w:t>Сравнение</w:t>
      </w:r>
      <w:r>
        <w:rPr>
          <w:spacing w:val="65"/>
          <w:w w:val="150"/>
          <w:sz w:val="24"/>
        </w:rPr>
        <w:t xml:space="preserve"> </w:t>
      </w:r>
      <w:r>
        <w:rPr>
          <w:sz w:val="24"/>
        </w:rPr>
        <w:t>карт</w:t>
      </w:r>
      <w:r>
        <w:rPr>
          <w:spacing w:val="69"/>
          <w:w w:val="150"/>
          <w:sz w:val="24"/>
        </w:rPr>
        <w:t xml:space="preserve"> </w:t>
      </w:r>
      <w:r>
        <w:rPr>
          <w:sz w:val="24"/>
        </w:rPr>
        <w:t>Эратосфена,</w:t>
      </w:r>
      <w:r>
        <w:rPr>
          <w:spacing w:val="68"/>
          <w:w w:val="150"/>
          <w:sz w:val="24"/>
        </w:rPr>
        <w:t xml:space="preserve"> </w:t>
      </w:r>
      <w:r>
        <w:rPr>
          <w:sz w:val="24"/>
        </w:rPr>
        <w:t>Птолемея</w:t>
      </w:r>
      <w:r>
        <w:rPr>
          <w:spacing w:val="68"/>
          <w:w w:val="150"/>
          <w:sz w:val="24"/>
        </w:rPr>
        <w:t xml:space="preserve"> </w:t>
      </w:r>
      <w:r>
        <w:rPr>
          <w:sz w:val="24"/>
        </w:rPr>
        <w:t>и</w:t>
      </w:r>
      <w:r>
        <w:rPr>
          <w:spacing w:val="69"/>
          <w:w w:val="150"/>
          <w:sz w:val="24"/>
        </w:rPr>
        <w:t xml:space="preserve"> </w:t>
      </w:r>
      <w:r>
        <w:rPr>
          <w:sz w:val="24"/>
        </w:rPr>
        <w:t>современных</w:t>
      </w:r>
      <w:r>
        <w:rPr>
          <w:spacing w:val="69"/>
          <w:w w:val="150"/>
          <w:sz w:val="24"/>
        </w:rPr>
        <w:t xml:space="preserve"> </w:t>
      </w:r>
      <w:r>
        <w:rPr>
          <w:sz w:val="24"/>
        </w:rPr>
        <w:t>карт</w:t>
      </w:r>
      <w:r>
        <w:rPr>
          <w:spacing w:val="67"/>
          <w:w w:val="150"/>
          <w:sz w:val="24"/>
        </w:rPr>
        <w:t xml:space="preserve"> </w:t>
      </w:r>
      <w:r>
        <w:rPr>
          <w:sz w:val="24"/>
        </w:rPr>
        <w:t>по</w:t>
      </w:r>
      <w:r>
        <w:rPr>
          <w:spacing w:val="68"/>
          <w:w w:val="150"/>
          <w:sz w:val="24"/>
        </w:rPr>
        <w:t xml:space="preserve"> </w:t>
      </w:r>
      <w:r>
        <w:rPr>
          <w:spacing w:val="-2"/>
          <w:sz w:val="24"/>
        </w:rPr>
        <w:t>предложенным</w:t>
      </w:r>
    </w:p>
    <w:p>
      <w:pPr>
        <w:pStyle w:val="Style13"/>
        <w:spacing w:before="63" w:after="0"/>
        <w:rPr>
          <w:sz w:val="24"/>
        </w:rPr>
      </w:pPr>
      <w:r>
        <w:rPr/>
        <w:t>учителем</w:t>
      </w:r>
      <w:r>
        <w:rPr>
          <w:spacing w:val="-4"/>
        </w:rPr>
        <w:t xml:space="preserve"> </w:t>
      </w:r>
      <w:r>
        <w:rPr>
          <w:spacing w:val="-2"/>
        </w:rPr>
        <w:t>вопросам.</w:t>
      </w:r>
    </w:p>
    <w:p>
      <w:pPr>
        <w:pStyle w:val="2"/>
        <w:spacing w:lineRule="atLeast" w:line="550" w:before="7" w:after="0"/>
        <w:ind w:left="1499" w:right="6034" w:hanging="567"/>
        <w:rPr>
          <w:sz w:val="24"/>
        </w:rPr>
      </w:pPr>
      <w:r>
        <w:rPr/>
        <w:t>Раздел</w:t>
      </w:r>
      <w:r>
        <w:rPr>
          <w:spacing w:val="-9"/>
        </w:rPr>
        <w:t xml:space="preserve"> </w:t>
      </w:r>
      <w:r>
        <w:rPr/>
        <w:t>2.</w:t>
      </w:r>
      <w:r>
        <w:rPr>
          <w:spacing w:val="-8"/>
        </w:rPr>
        <w:t xml:space="preserve"> </w:t>
      </w:r>
      <w:r>
        <w:rPr/>
        <w:t>Изображения</w:t>
      </w:r>
      <w:r>
        <w:rPr>
          <w:spacing w:val="-8"/>
        </w:rPr>
        <w:t xml:space="preserve"> </w:t>
      </w:r>
      <w:r>
        <w:rPr/>
        <w:t>земной</w:t>
      </w:r>
      <w:r>
        <w:rPr>
          <w:spacing w:val="-5"/>
        </w:rPr>
        <w:t xml:space="preserve"> </w:t>
      </w:r>
      <w:r>
        <w:rPr/>
        <w:t>поверхности Тема 1. Планы местности</w:t>
      </w:r>
    </w:p>
    <w:p>
      <w:pPr>
        <w:pStyle w:val="Style13"/>
        <w:ind w:left="932" w:right="1132" w:firstLine="566"/>
        <w:rPr>
          <w:sz w:val="24"/>
        </w:rPr>
      </w:pPr>
      <w:r>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w:t>
      </w:r>
      <w:r>
        <w:rPr>
          <w:spacing w:val="40"/>
        </w:rPr>
        <w:t xml:space="preserve"> </w:t>
      </w:r>
      <w:r>
        <w:rPr/>
        <w:t>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pPr>
        <w:pStyle w:val="2"/>
        <w:ind w:left="1499" w:right="0" w:hanging="0"/>
        <w:rPr>
          <w:sz w:val="24"/>
        </w:rPr>
      </w:pPr>
      <w:r>
        <w:rPr/>
        <w:t>Практические</w:t>
      </w:r>
      <w:r>
        <w:rPr>
          <w:spacing w:val="-6"/>
        </w:rPr>
        <w:t xml:space="preserve"> </w:t>
      </w:r>
      <w:r>
        <w:rPr>
          <w:spacing w:val="-2"/>
        </w:rPr>
        <w:t>работы</w:t>
      </w:r>
    </w:p>
    <w:p>
      <w:pPr>
        <w:pStyle w:val="ListParagraph"/>
        <w:numPr>
          <w:ilvl w:val="0"/>
          <w:numId w:val="152"/>
        </w:numPr>
        <w:tabs>
          <w:tab w:val="clear" w:pos="720"/>
          <w:tab w:val="left" w:pos="1727" w:leader="none"/>
        </w:tabs>
        <w:spacing w:lineRule="exact" w:line="274" w:before="0" w:after="0"/>
        <w:ind w:left="1727" w:right="0" w:hanging="228"/>
        <w:jc w:val="both"/>
        <w:rPr>
          <w:sz w:val="24"/>
        </w:rPr>
      </w:pPr>
      <w:r>
        <w:rPr>
          <w:sz w:val="24"/>
        </w:rPr>
        <w:t>Определение</w:t>
      </w:r>
      <w:r>
        <w:rPr>
          <w:spacing w:val="-3"/>
          <w:sz w:val="24"/>
        </w:rPr>
        <w:t xml:space="preserve"> </w:t>
      </w:r>
      <w:r>
        <w:rPr>
          <w:sz w:val="24"/>
        </w:rPr>
        <w:t>направлений</w:t>
      </w:r>
      <w:r>
        <w:rPr>
          <w:spacing w:val="-4"/>
          <w:sz w:val="24"/>
        </w:rPr>
        <w:t xml:space="preserve"> </w:t>
      </w:r>
      <w:r>
        <w:rPr>
          <w:sz w:val="24"/>
        </w:rPr>
        <w:t>и</w:t>
      </w:r>
      <w:r>
        <w:rPr>
          <w:spacing w:val="-2"/>
          <w:sz w:val="24"/>
        </w:rPr>
        <w:t xml:space="preserve"> </w:t>
      </w:r>
      <w:r>
        <w:rPr>
          <w:sz w:val="24"/>
        </w:rPr>
        <w:t>расстояний</w:t>
      </w:r>
      <w:r>
        <w:rPr>
          <w:spacing w:val="-4"/>
          <w:sz w:val="24"/>
        </w:rPr>
        <w:t xml:space="preserve"> </w:t>
      </w:r>
      <w:r>
        <w:rPr>
          <w:sz w:val="24"/>
        </w:rPr>
        <w:t>по</w:t>
      </w:r>
      <w:r>
        <w:rPr>
          <w:spacing w:val="-5"/>
          <w:sz w:val="24"/>
        </w:rPr>
        <w:t xml:space="preserve"> </w:t>
      </w:r>
      <w:r>
        <w:rPr>
          <w:sz w:val="24"/>
        </w:rPr>
        <w:t>плану</w:t>
      </w:r>
      <w:r>
        <w:rPr>
          <w:spacing w:val="-7"/>
          <w:sz w:val="24"/>
        </w:rPr>
        <w:t xml:space="preserve"> </w:t>
      </w:r>
      <w:r>
        <w:rPr>
          <w:spacing w:val="-2"/>
          <w:sz w:val="24"/>
        </w:rPr>
        <w:t>местности.</w:t>
      </w:r>
    </w:p>
    <w:p>
      <w:pPr>
        <w:pStyle w:val="ListParagraph"/>
        <w:numPr>
          <w:ilvl w:val="0"/>
          <w:numId w:val="152"/>
        </w:numPr>
        <w:tabs>
          <w:tab w:val="clear" w:pos="720"/>
          <w:tab w:val="left" w:pos="1727" w:leader="none"/>
        </w:tabs>
        <w:spacing w:lineRule="auto" w:line="240" w:before="0" w:after="0"/>
        <w:ind w:left="1727" w:right="0" w:hanging="228"/>
        <w:jc w:val="both"/>
        <w:rPr>
          <w:sz w:val="24"/>
        </w:rPr>
      </w:pPr>
      <w:r>
        <w:rPr>
          <w:sz w:val="24"/>
        </w:rPr>
        <w:t>Составление</w:t>
      </w:r>
      <w:r>
        <w:rPr>
          <w:spacing w:val="-6"/>
          <w:sz w:val="24"/>
        </w:rPr>
        <w:t xml:space="preserve"> </w:t>
      </w:r>
      <w:r>
        <w:rPr>
          <w:sz w:val="24"/>
        </w:rPr>
        <w:t>описания</w:t>
      </w:r>
      <w:r>
        <w:rPr>
          <w:spacing w:val="-2"/>
          <w:sz w:val="24"/>
        </w:rPr>
        <w:t xml:space="preserve"> </w:t>
      </w:r>
      <w:r>
        <w:rPr>
          <w:sz w:val="24"/>
        </w:rPr>
        <w:t>маршрута</w:t>
      </w:r>
      <w:r>
        <w:rPr>
          <w:spacing w:val="-4"/>
          <w:sz w:val="24"/>
        </w:rPr>
        <w:t xml:space="preserve"> </w:t>
      </w:r>
      <w:r>
        <w:rPr>
          <w:sz w:val="24"/>
        </w:rPr>
        <w:t>по</w:t>
      </w:r>
      <w:r>
        <w:rPr>
          <w:spacing w:val="-2"/>
          <w:sz w:val="24"/>
        </w:rPr>
        <w:t xml:space="preserve"> </w:t>
      </w:r>
      <w:r>
        <w:rPr>
          <w:sz w:val="24"/>
        </w:rPr>
        <w:t>плану</w:t>
      </w:r>
      <w:r>
        <w:rPr>
          <w:spacing w:val="-7"/>
          <w:sz w:val="24"/>
        </w:rPr>
        <w:t xml:space="preserve"> </w:t>
      </w:r>
      <w:r>
        <w:rPr>
          <w:spacing w:val="-2"/>
          <w:sz w:val="24"/>
        </w:rPr>
        <w:t>местности.</w:t>
      </w:r>
    </w:p>
    <w:p>
      <w:pPr>
        <w:pStyle w:val="Style13"/>
        <w:spacing w:before="5" w:after="0"/>
        <w:ind w:left="0" w:right="0" w:hanging="0"/>
        <w:jc w:val="left"/>
        <w:rPr>
          <w:sz w:val="24"/>
        </w:rPr>
      </w:pPr>
      <w:r>
        <w:rPr>
          <w:sz w:val="24"/>
        </w:rPr>
      </w:r>
    </w:p>
    <w:p>
      <w:pPr>
        <w:pStyle w:val="2"/>
        <w:ind w:left="1499" w:right="0" w:hanging="0"/>
        <w:rPr>
          <w:sz w:val="24"/>
        </w:rPr>
      </w:pPr>
      <w:r>
        <w:rPr/>
        <w:t>Тема</w:t>
      </w:r>
      <w:r>
        <w:rPr>
          <w:spacing w:val="-2"/>
        </w:rPr>
        <w:t xml:space="preserve"> </w:t>
      </w:r>
      <w:r>
        <w:rPr/>
        <w:t>2.</w:t>
      </w:r>
      <w:r>
        <w:rPr>
          <w:spacing w:val="-1"/>
        </w:rPr>
        <w:t xml:space="preserve"> </w:t>
      </w:r>
      <w:r>
        <w:rPr/>
        <w:t>Географические</w:t>
      </w:r>
      <w:r>
        <w:rPr>
          <w:spacing w:val="-2"/>
        </w:rPr>
        <w:t xml:space="preserve"> </w:t>
      </w:r>
      <w:r>
        <w:rPr>
          <w:spacing w:val="-4"/>
        </w:rPr>
        <w:t>карты</w:t>
      </w:r>
    </w:p>
    <w:p>
      <w:pPr>
        <w:pStyle w:val="Style13"/>
        <w:ind w:left="932" w:right="1134" w:firstLine="566"/>
        <w:rPr>
          <w:sz w:val="24"/>
        </w:rPr>
      </w:pPr>
      <w:r>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pPr>
        <w:pStyle w:val="Style13"/>
        <w:ind w:left="932" w:right="1134" w:firstLine="566"/>
        <w:rPr>
          <w:sz w:val="24"/>
        </w:rPr>
      </w:pPr>
      <w:r>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pPr>
        <w:pStyle w:val="2"/>
        <w:spacing w:before="3" w:after="0"/>
        <w:ind w:left="1499" w:right="0" w:hanging="0"/>
        <w:rPr>
          <w:sz w:val="24"/>
        </w:rPr>
      </w:pPr>
      <w:r>
        <w:rPr/>
        <w:t>Практические</w:t>
      </w:r>
      <w:r>
        <w:rPr>
          <w:spacing w:val="-6"/>
        </w:rPr>
        <w:t xml:space="preserve"> </w:t>
      </w:r>
      <w:r>
        <w:rPr>
          <w:spacing w:val="-2"/>
        </w:rPr>
        <w:t>работы</w:t>
      </w:r>
    </w:p>
    <w:p>
      <w:pPr>
        <w:pStyle w:val="ListParagraph"/>
        <w:numPr>
          <w:ilvl w:val="0"/>
          <w:numId w:val="151"/>
        </w:numPr>
        <w:tabs>
          <w:tab w:val="clear" w:pos="720"/>
          <w:tab w:val="left" w:pos="1727" w:leader="none"/>
        </w:tabs>
        <w:spacing w:lineRule="exact" w:line="274" w:before="0" w:after="0"/>
        <w:ind w:left="1727" w:right="0" w:hanging="228"/>
        <w:jc w:val="both"/>
        <w:rPr>
          <w:sz w:val="24"/>
        </w:rPr>
      </w:pPr>
      <w:r>
        <w:rPr>
          <w:sz w:val="24"/>
        </w:rPr>
        <w:t>Определение</w:t>
      </w:r>
      <w:r>
        <w:rPr>
          <w:spacing w:val="-6"/>
          <w:sz w:val="24"/>
        </w:rPr>
        <w:t xml:space="preserve"> </w:t>
      </w:r>
      <w:r>
        <w:rPr>
          <w:sz w:val="24"/>
        </w:rPr>
        <w:t>направлений</w:t>
      </w:r>
      <w:r>
        <w:rPr>
          <w:spacing w:val="-4"/>
          <w:sz w:val="24"/>
        </w:rPr>
        <w:t xml:space="preserve"> </w:t>
      </w:r>
      <w:r>
        <w:rPr>
          <w:sz w:val="24"/>
        </w:rPr>
        <w:t>и</w:t>
      </w:r>
      <w:r>
        <w:rPr>
          <w:spacing w:val="-3"/>
          <w:sz w:val="24"/>
        </w:rPr>
        <w:t xml:space="preserve"> </w:t>
      </w:r>
      <w:r>
        <w:rPr>
          <w:sz w:val="24"/>
        </w:rPr>
        <w:t>расстояний</w:t>
      </w:r>
      <w:r>
        <w:rPr>
          <w:spacing w:val="-4"/>
          <w:sz w:val="24"/>
        </w:rPr>
        <w:t xml:space="preserve"> </w:t>
      </w:r>
      <w:r>
        <w:rPr>
          <w:sz w:val="24"/>
        </w:rPr>
        <w:t>по</w:t>
      </w:r>
      <w:r>
        <w:rPr>
          <w:spacing w:val="-5"/>
          <w:sz w:val="24"/>
        </w:rPr>
        <w:t xml:space="preserve"> </w:t>
      </w:r>
      <w:r>
        <w:rPr>
          <w:sz w:val="24"/>
        </w:rPr>
        <w:t>карте</w:t>
      </w:r>
      <w:r>
        <w:rPr>
          <w:spacing w:val="-2"/>
          <w:sz w:val="24"/>
        </w:rPr>
        <w:t xml:space="preserve"> полушарий.</w:t>
      </w:r>
    </w:p>
    <w:p>
      <w:pPr>
        <w:pStyle w:val="ListParagraph"/>
        <w:numPr>
          <w:ilvl w:val="0"/>
          <w:numId w:val="151"/>
        </w:numPr>
        <w:tabs>
          <w:tab w:val="clear" w:pos="720"/>
          <w:tab w:val="left" w:pos="1726" w:leader="none"/>
        </w:tabs>
        <w:spacing w:lineRule="auto" w:line="240" w:before="0" w:after="0"/>
        <w:ind w:left="932" w:right="1142" w:firstLine="566"/>
        <w:jc w:val="both"/>
        <w:rPr>
          <w:sz w:val="24"/>
        </w:rPr>
      </w:pPr>
      <w:r>
        <w:rPr>
          <w:sz w:val="24"/>
        </w:rPr>
        <w:t>Определение географических координат объектов и определение объектов по их географическим координатам.</w:t>
      </w:r>
    </w:p>
    <w:p>
      <w:pPr>
        <w:pStyle w:val="Style13"/>
        <w:spacing w:before="5" w:after="0"/>
        <w:ind w:left="0" w:right="0" w:hanging="0"/>
        <w:jc w:val="left"/>
        <w:rPr>
          <w:sz w:val="24"/>
        </w:rPr>
      </w:pPr>
      <w:r>
        <w:rPr>
          <w:sz w:val="24"/>
        </w:rPr>
      </w:r>
    </w:p>
    <w:p>
      <w:pPr>
        <w:pStyle w:val="2"/>
        <w:spacing w:lineRule="auto" w:line="240"/>
        <w:rPr>
          <w:sz w:val="24"/>
        </w:rPr>
      </w:pPr>
      <w:r>
        <w:rPr/>
        <w:t>Раздел</w:t>
      </w:r>
      <w:r>
        <w:rPr>
          <w:spacing w:val="-2"/>
        </w:rPr>
        <w:t xml:space="preserve"> </w:t>
      </w:r>
      <w:r>
        <w:rPr/>
        <w:t>3.</w:t>
      </w:r>
      <w:r>
        <w:rPr>
          <w:spacing w:val="-1"/>
        </w:rPr>
        <w:t xml:space="preserve"> </w:t>
      </w:r>
      <w:r>
        <w:rPr/>
        <w:t>Земля</w:t>
      </w:r>
      <w:r>
        <w:rPr>
          <w:spacing w:val="-2"/>
        </w:rPr>
        <w:t xml:space="preserve"> </w:t>
      </w:r>
      <w:r>
        <w:rPr/>
        <w:t>—</w:t>
      </w:r>
      <w:r>
        <w:rPr>
          <w:spacing w:val="-1"/>
        </w:rPr>
        <w:t xml:space="preserve"> </w:t>
      </w:r>
      <w:r>
        <w:rPr/>
        <w:t>планета</w:t>
      </w:r>
      <w:r>
        <w:rPr>
          <w:spacing w:val="-1"/>
        </w:rPr>
        <w:t xml:space="preserve"> </w:t>
      </w:r>
      <w:r>
        <w:rPr/>
        <w:t xml:space="preserve">Солнечной </w:t>
      </w:r>
      <w:r>
        <w:rPr>
          <w:spacing w:val="-2"/>
        </w:rPr>
        <w:t>системы</w:t>
      </w:r>
    </w:p>
    <w:p>
      <w:pPr>
        <w:pStyle w:val="Style13"/>
        <w:spacing w:before="272" w:after="0"/>
        <w:ind w:left="932" w:right="1141" w:firstLine="566"/>
        <w:rPr>
          <w:sz w:val="24"/>
        </w:rPr>
      </w:pPr>
      <w:r>
        <w:rPr/>
        <w:t>Земля в Солнечной системе. Гипотезы возникновения Земли. Форма, размеры Земли,</w:t>
      </w:r>
      <w:r>
        <w:rPr>
          <w:spacing w:val="80"/>
        </w:rPr>
        <w:t xml:space="preserve"> </w:t>
      </w:r>
      <w:r>
        <w:rPr/>
        <w:t>их географические следствия.</w:t>
      </w:r>
    </w:p>
    <w:p>
      <w:pPr>
        <w:pStyle w:val="Style13"/>
        <w:ind w:left="932" w:right="1137" w:firstLine="566"/>
        <w:rPr>
          <w:sz w:val="24"/>
        </w:rPr>
      </w:pPr>
      <w:r>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pPr>
        <w:pStyle w:val="Style13"/>
        <w:ind w:left="1499" w:right="0" w:hanging="0"/>
        <w:rPr>
          <w:sz w:val="24"/>
        </w:rPr>
      </w:pPr>
      <w:r>
        <w:rPr/>
        <w:t>Влияние</w:t>
      </w:r>
      <w:r>
        <w:rPr>
          <w:spacing w:val="-3"/>
        </w:rPr>
        <w:t xml:space="preserve"> </w:t>
      </w:r>
      <w:r>
        <w:rPr/>
        <w:t>Космоса</w:t>
      </w:r>
      <w:r>
        <w:rPr>
          <w:spacing w:val="-3"/>
        </w:rPr>
        <w:t xml:space="preserve"> </w:t>
      </w:r>
      <w:r>
        <w:rPr/>
        <w:t>на</w:t>
      </w:r>
      <w:r>
        <w:rPr>
          <w:spacing w:val="-2"/>
        </w:rPr>
        <w:t xml:space="preserve"> </w:t>
      </w:r>
      <w:r>
        <w:rPr/>
        <w:t>Землю</w:t>
      </w:r>
      <w:r>
        <w:rPr>
          <w:spacing w:val="-2"/>
        </w:rPr>
        <w:t xml:space="preserve"> </w:t>
      </w:r>
      <w:r>
        <w:rPr/>
        <w:t>и</w:t>
      </w:r>
      <w:r>
        <w:rPr>
          <w:spacing w:val="-2"/>
        </w:rPr>
        <w:t xml:space="preserve"> </w:t>
      </w:r>
      <w:r>
        <w:rPr/>
        <w:t>жизнь</w:t>
      </w:r>
      <w:r>
        <w:rPr>
          <w:spacing w:val="-1"/>
        </w:rPr>
        <w:t xml:space="preserve"> </w:t>
      </w:r>
      <w:r>
        <w:rPr>
          <w:spacing w:val="-2"/>
        </w:rPr>
        <w:t>людей.</w:t>
      </w:r>
    </w:p>
    <w:p>
      <w:pPr>
        <w:pStyle w:val="2"/>
        <w:spacing w:before="5" w:after="0"/>
        <w:ind w:left="1499" w:right="0" w:hanging="0"/>
        <w:rPr>
          <w:sz w:val="24"/>
        </w:rPr>
      </w:pPr>
      <w:r>
        <w:rPr/>
        <w:t>Практическая</w:t>
      </w:r>
      <w:r>
        <w:rPr>
          <w:spacing w:val="-5"/>
        </w:rPr>
        <w:t xml:space="preserve"> </w:t>
      </w:r>
      <w:r>
        <w:rPr>
          <w:spacing w:val="-2"/>
        </w:rPr>
        <w:t>работа</w:t>
      </w:r>
    </w:p>
    <w:p>
      <w:pPr>
        <w:pStyle w:val="ListParagraph"/>
        <w:numPr>
          <w:ilvl w:val="0"/>
          <w:numId w:val="150"/>
        </w:numPr>
        <w:tabs>
          <w:tab w:val="clear" w:pos="720"/>
          <w:tab w:val="left" w:pos="1726" w:leader="none"/>
        </w:tabs>
        <w:spacing w:lineRule="auto" w:line="240" w:before="0" w:after="0"/>
        <w:ind w:left="932" w:right="1139" w:firstLine="566"/>
        <w:jc w:val="both"/>
        <w:rPr>
          <w:sz w:val="24"/>
        </w:rPr>
      </w:pPr>
      <w:r>
        <w:rPr>
          <w:sz w:val="24"/>
        </w:rPr>
        <w:t>Выявление закономерностей изменения продолжительности дня и высоты Солнца</w:t>
      </w:r>
      <w:r>
        <w:rPr>
          <w:spacing w:val="40"/>
          <w:sz w:val="24"/>
        </w:rPr>
        <w:t xml:space="preserve"> </w:t>
      </w:r>
      <w:r>
        <w:rPr>
          <w:sz w:val="24"/>
        </w:rPr>
        <w:t xml:space="preserve">над горизонтом в зависимости от географической широты и времени года на территории </w:t>
      </w:r>
      <w:r>
        <w:rPr>
          <w:spacing w:val="-2"/>
          <w:sz w:val="24"/>
        </w:rPr>
        <w:t>России.</w:t>
      </w:r>
    </w:p>
    <w:p>
      <w:pPr>
        <w:pStyle w:val="Style13"/>
        <w:spacing w:before="2" w:after="0"/>
        <w:ind w:left="0" w:right="0" w:hanging="0"/>
        <w:jc w:val="left"/>
        <w:rPr>
          <w:sz w:val="24"/>
        </w:rPr>
      </w:pPr>
      <w:r>
        <w:rPr>
          <w:sz w:val="24"/>
        </w:rPr>
      </w:r>
    </w:p>
    <w:p>
      <w:pPr>
        <w:pStyle w:val="2"/>
        <w:spacing w:lineRule="auto" w:line="240" w:before="1" w:after="0"/>
        <w:rPr>
          <w:sz w:val="24"/>
        </w:rPr>
      </w:pPr>
      <w:r>
        <w:rPr/>
        <w:t>Раздел</w:t>
      </w:r>
      <w:r>
        <w:rPr>
          <w:spacing w:val="-2"/>
        </w:rPr>
        <w:t xml:space="preserve"> </w:t>
      </w:r>
      <w:r>
        <w:rPr/>
        <w:t>4.</w:t>
      </w:r>
      <w:r>
        <w:rPr>
          <w:spacing w:val="-1"/>
        </w:rPr>
        <w:t xml:space="preserve"> </w:t>
      </w:r>
      <w:r>
        <w:rPr/>
        <w:t xml:space="preserve">Оболочки </w:t>
      </w:r>
      <w:r>
        <w:rPr>
          <w:spacing w:val="-2"/>
        </w:rPr>
        <w:t>Земли</w:t>
      </w:r>
    </w:p>
    <w:p>
      <w:pPr>
        <w:pStyle w:val="Normal"/>
        <w:spacing w:lineRule="exact" w:line="274" w:before="276" w:after="0"/>
        <w:ind w:left="1499" w:right="0" w:hanging="0"/>
        <w:jc w:val="left"/>
        <w:rPr>
          <w:b/>
          <w:b/>
          <w:sz w:val="24"/>
        </w:rPr>
      </w:pPr>
      <w:r>
        <w:rPr>
          <w:b/>
          <w:sz w:val="24"/>
        </w:rPr>
        <w:t>Тема</w:t>
      </w:r>
      <w:r>
        <w:rPr>
          <w:b/>
          <w:spacing w:val="-2"/>
          <w:sz w:val="24"/>
        </w:rPr>
        <w:t xml:space="preserve"> </w:t>
      </w:r>
      <w:r>
        <w:rPr>
          <w:b/>
          <w:sz w:val="24"/>
        </w:rPr>
        <w:t>1.</w:t>
      </w:r>
      <w:r>
        <w:rPr>
          <w:b/>
          <w:spacing w:val="-2"/>
          <w:sz w:val="24"/>
        </w:rPr>
        <w:t xml:space="preserve"> </w:t>
      </w:r>
      <w:r>
        <w:rPr>
          <w:b/>
          <w:sz w:val="24"/>
        </w:rPr>
        <w:t>Литосфера</w:t>
      </w:r>
      <w:r>
        <w:rPr>
          <w:b/>
          <w:spacing w:val="-1"/>
          <w:sz w:val="24"/>
        </w:rPr>
        <w:t xml:space="preserve"> </w:t>
      </w:r>
      <w:r>
        <w:rPr>
          <w:b/>
          <w:sz w:val="24"/>
        </w:rPr>
        <w:t>— каменная</w:t>
      </w:r>
      <w:r>
        <w:rPr>
          <w:b/>
          <w:spacing w:val="-2"/>
          <w:sz w:val="24"/>
        </w:rPr>
        <w:t xml:space="preserve"> </w:t>
      </w:r>
      <w:r>
        <w:rPr>
          <w:b/>
          <w:sz w:val="24"/>
        </w:rPr>
        <w:t>оболочка</w:t>
      </w:r>
      <w:r>
        <w:rPr>
          <w:b/>
          <w:spacing w:val="-1"/>
          <w:sz w:val="24"/>
        </w:rPr>
        <w:t xml:space="preserve"> </w:t>
      </w:r>
      <w:r>
        <w:rPr>
          <w:b/>
          <w:spacing w:val="-2"/>
          <w:sz w:val="24"/>
        </w:rPr>
        <w:t>Земли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9" w:firstLine="566"/>
        <w:rPr>
          <w:sz w:val="24"/>
        </w:rPr>
      </w:pPr>
      <w:r>
        <w:rPr/>
        <w:t>Литосфера</w:t>
      </w:r>
      <w:r>
        <w:rPr>
          <w:spacing w:val="-3"/>
        </w:rPr>
        <w:t xml:space="preserve"> </w:t>
      </w:r>
      <w:r>
        <w:rPr/>
        <w:t>— твёрдая оболочка Земли. Методы изучения земных глубин. Внутреннее строение</w:t>
      </w:r>
      <w:r>
        <w:rPr>
          <w:spacing w:val="80"/>
          <w:w w:val="150"/>
        </w:rPr>
        <w:t xml:space="preserve"> </w:t>
      </w:r>
      <w:r>
        <w:rPr/>
        <w:t>Земли:</w:t>
      </w:r>
      <w:r>
        <w:rPr>
          <w:spacing w:val="80"/>
          <w:w w:val="150"/>
        </w:rPr>
        <w:t xml:space="preserve"> </w:t>
      </w:r>
      <w:r>
        <w:rPr/>
        <w:t>ядро,</w:t>
      </w:r>
      <w:r>
        <w:rPr>
          <w:spacing w:val="80"/>
          <w:w w:val="150"/>
        </w:rPr>
        <w:t xml:space="preserve"> </w:t>
      </w:r>
      <w:r>
        <w:rPr/>
        <w:t>мантия,</w:t>
      </w:r>
      <w:r>
        <w:rPr>
          <w:spacing w:val="80"/>
          <w:w w:val="150"/>
        </w:rPr>
        <w:t xml:space="preserve"> </w:t>
      </w:r>
      <w:r>
        <w:rPr/>
        <w:t>земная</w:t>
      </w:r>
      <w:r>
        <w:rPr>
          <w:spacing w:val="80"/>
          <w:w w:val="150"/>
        </w:rPr>
        <w:t xml:space="preserve"> </w:t>
      </w:r>
      <w:r>
        <w:rPr/>
        <w:t>кора.</w:t>
      </w:r>
      <w:r>
        <w:rPr>
          <w:spacing w:val="80"/>
          <w:w w:val="150"/>
        </w:rPr>
        <w:t xml:space="preserve"> </w:t>
      </w:r>
      <w:r>
        <w:rPr/>
        <w:t>Строение</w:t>
      </w:r>
      <w:r>
        <w:rPr>
          <w:spacing w:val="80"/>
          <w:w w:val="150"/>
        </w:rPr>
        <w:t xml:space="preserve"> </w:t>
      </w:r>
      <w:r>
        <w:rPr/>
        <w:t>земной</w:t>
      </w:r>
      <w:r>
        <w:rPr>
          <w:spacing w:val="80"/>
          <w:w w:val="150"/>
        </w:rPr>
        <w:t xml:space="preserve"> </w:t>
      </w:r>
      <w:r>
        <w:rPr/>
        <w:t>коры:</w:t>
      </w:r>
      <w:r>
        <w:rPr>
          <w:spacing w:val="80"/>
          <w:w w:val="150"/>
        </w:rPr>
        <w:t xml:space="preserve"> </w:t>
      </w:r>
      <w:r>
        <w:rPr/>
        <w:t>материковая</w:t>
      </w:r>
      <w:r>
        <w:rPr>
          <w:spacing w:val="80"/>
          <w:w w:val="150"/>
        </w:rPr>
        <w:t xml:space="preserve"> </w:t>
      </w:r>
      <w:r>
        <w:rPr/>
        <w:t>и</w:t>
      </w:r>
    </w:p>
    <w:p>
      <w:pPr>
        <w:pStyle w:val="Style13"/>
        <w:spacing w:before="63" w:after="0"/>
        <w:ind w:left="932" w:right="1137" w:hanging="0"/>
        <w:rPr>
          <w:sz w:val="24"/>
        </w:rPr>
      </w:pPr>
      <w:r>
        <w:rPr/>
        <w:t>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pPr>
        <w:pStyle w:val="Style13"/>
        <w:ind w:left="932" w:right="1131" w:firstLine="566"/>
        <w:rPr>
          <w:sz w:val="24"/>
        </w:rPr>
      </w:pPr>
      <w:r>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w:t>
      </w:r>
      <w:r>
        <w:rPr>
          <w:spacing w:val="40"/>
        </w:rPr>
        <w:t xml:space="preserve"> </w:t>
      </w:r>
      <w:r>
        <w:rPr/>
        <w:t>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pPr>
        <w:pStyle w:val="Style13"/>
        <w:ind w:left="932" w:right="1133" w:firstLine="566"/>
        <w:rPr>
          <w:sz w:val="24"/>
        </w:rPr>
      </w:pPr>
      <w:r>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w:t>
      </w:r>
      <w:r>
        <w:rPr>
          <w:spacing w:val="40"/>
        </w:rPr>
        <w:t xml:space="preserve"> </w:t>
      </w:r>
      <w:r>
        <w:rPr/>
        <w:t>высоте, высочайшие горные системы мира. Разнообразие равнин по высоте. Формы равнинного рельефа, крупнейшие по площади равнины мира.</w:t>
      </w:r>
    </w:p>
    <w:p>
      <w:pPr>
        <w:pStyle w:val="Style13"/>
        <w:ind w:left="932" w:right="1142" w:firstLine="566"/>
        <w:rPr>
          <w:sz w:val="24"/>
        </w:rPr>
      </w:pPr>
      <w:r>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pPr>
        <w:pStyle w:val="Style13"/>
        <w:ind w:left="932" w:right="1130" w:firstLine="566"/>
        <w:rPr>
          <w:sz w:val="24"/>
        </w:rPr>
      </w:pPr>
      <w:r>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pPr>
        <w:pStyle w:val="2"/>
        <w:spacing w:before="4" w:after="0"/>
        <w:ind w:left="1499" w:right="0" w:hanging="0"/>
        <w:rPr>
          <w:sz w:val="24"/>
        </w:rPr>
      </w:pPr>
      <w:r>
        <w:rPr/>
        <w:t>Практическая</w:t>
      </w:r>
      <w:r>
        <w:rPr>
          <w:spacing w:val="-5"/>
        </w:rPr>
        <w:t xml:space="preserve"> </w:t>
      </w:r>
      <w:r>
        <w:rPr>
          <w:spacing w:val="-2"/>
        </w:rPr>
        <w:t>работа</w:t>
      </w:r>
    </w:p>
    <w:p>
      <w:pPr>
        <w:pStyle w:val="ListParagraph"/>
        <w:numPr>
          <w:ilvl w:val="0"/>
          <w:numId w:val="149"/>
        </w:numPr>
        <w:tabs>
          <w:tab w:val="clear" w:pos="720"/>
          <w:tab w:val="left" w:pos="1727" w:leader="none"/>
        </w:tabs>
        <w:spacing w:lineRule="exact" w:line="274" w:before="0" w:after="0"/>
        <w:ind w:left="1727" w:right="0" w:hanging="228"/>
        <w:jc w:val="both"/>
        <w:rPr>
          <w:sz w:val="24"/>
        </w:rPr>
      </w:pPr>
      <w:r>
        <w:rPr>
          <w:sz w:val="24"/>
        </w:rPr>
        <w:t>Описание</w:t>
      </w:r>
      <w:r>
        <w:rPr>
          <w:spacing w:val="-5"/>
          <w:sz w:val="24"/>
        </w:rPr>
        <w:t xml:space="preserve"> </w:t>
      </w:r>
      <w:r>
        <w:rPr>
          <w:sz w:val="24"/>
        </w:rPr>
        <w:t>горной</w:t>
      </w:r>
      <w:r>
        <w:rPr>
          <w:spacing w:val="-3"/>
          <w:sz w:val="24"/>
        </w:rPr>
        <w:t xml:space="preserve"> </w:t>
      </w:r>
      <w:r>
        <w:rPr>
          <w:sz w:val="24"/>
        </w:rPr>
        <w:t>системы</w:t>
      </w:r>
      <w:r>
        <w:rPr>
          <w:spacing w:val="-3"/>
          <w:sz w:val="24"/>
        </w:rPr>
        <w:t xml:space="preserve"> </w:t>
      </w:r>
      <w:r>
        <w:rPr>
          <w:sz w:val="24"/>
        </w:rPr>
        <w:t>или</w:t>
      </w:r>
      <w:r>
        <w:rPr>
          <w:spacing w:val="-2"/>
          <w:sz w:val="24"/>
        </w:rPr>
        <w:t xml:space="preserve"> </w:t>
      </w:r>
      <w:r>
        <w:rPr>
          <w:sz w:val="24"/>
        </w:rPr>
        <w:t>равнины</w:t>
      </w:r>
      <w:r>
        <w:rPr>
          <w:spacing w:val="-6"/>
          <w:sz w:val="24"/>
        </w:rPr>
        <w:t xml:space="preserve"> </w:t>
      </w:r>
      <w:r>
        <w:rPr>
          <w:sz w:val="24"/>
        </w:rPr>
        <w:t>по</w:t>
      </w:r>
      <w:r>
        <w:rPr>
          <w:spacing w:val="-3"/>
          <w:sz w:val="24"/>
        </w:rPr>
        <w:t xml:space="preserve"> </w:t>
      </w:r>
      <w:r>
        <w:rPr>
          <w:sz w:val="24"/>
        </w:rPr>
        <w:t>физической</w:t>
      </w:r>
      <w:r>
        <w:rPr>
          <w:spacing w:val="-5"/>
          <w:sz w:val="24"/>
        </w:rPr>
        <w:t xml:space="preserve"> </w:t>
      </w:r>
      <w:r>
        <w:rPr>
          <w:spacing w:val="-2"/>
          <w:sz w:val="24"/>
        </w:rPr>
        <w:t>карте.</w:t>
      </w:r>
    </w:p>
    <w:p>
      <w:pPr>
        <w:pStyle w:val="2"/>
        <w:spacing w:before="4" w:after="0"/>
        <w:ind w:left="1499" w:right="0" w:hanging="0"/>
        <w:jc w:val="left"/>
        <w:rPr>
          <w:sz w:val="24"/>
        </w:rPr>
      </w:pPr>
      <w:r>
        <w:rPr>
          <w:spacing w:val="-2"/>
        </w:rPr>
        <w:t>Заключение</w:t>
      </w:r>
    </w:p>
    <w:p>
      <w:pPr>
        <w:pStyle w:val="Style13"/>
        <w:spacing w:lineRule="exact" w:line="274"/>
        <w:ind w:left="1499" w:right="0" w:hanging="0"/>
        <w:jc w:val="left"/>
        <w:rPr>
          <w:sz w:val="24"/>
        </w:rPr>
      </w:pPr>
      <w:r>
        <w:rPr/>
        <w:t>Практикум</w:t>
      </w:r>
      <w:r>
        <w:rPr>
          <w:spacing w:val="-3"/>
        </w:rPr>
        <w:t xml:space="preserve"> </w:t>
      </w:r>
      <w:r>
        <w:rPr/>
        <w:t>«Сезонные</w:t>
      </w:r>
      <w:r>
        <w:rPr>
          <w:spacing w:val="-4"/>
        </w:rPr>
        <w:t xml:space="preserve"> </w:t>
      </w:r>
      <w:r>
        <w:rPr/>
        <w:t>изменения</w:t>
      </w:r>
      <w:r>
        <w:rPr>
          <w:spacing w:val="-4"/>
        </w:rPr>
        <w:t xml:space="preserve"> </w:t>
      </w:r>
      <w:r>
        <w:rPr/>
        <w:t>в</w:t>
      </w:r>
      <w:r>
        <w:rPr>
          <w:spacing w:val="-6"/>
        </w:rPr>
        <w:t xml:space="preserve"> </w:t>
      </w:r>
      <w:r>
        <w:rPr/>
        <w:t>природе</w:t>
      </w:r>
      <w:r>
        <w:rPr>
          <w:spacing w:val="-5"/>
        </w:rPr>
        <w:t xml:space="preserve"> </w:t>
      </w:r>
      <w:r>
        <w:rPr/>
        <w:t>своей</w:t>
      </w:r>
      <w:r>
        <w:rPr>
          <w:spacing w:val="-3"/>
        </w:rPr>
        <w:t xml:space="preserve"> </w:t>
      </w:r>
      <w:r>
        <w:rPr>
          <w:spacing w:val="-2"/>
        </w:rPr>
        <w:t>местности»</w:t>
      </w:r>
    </w:p>
    <w:p>
      <w:pPr>
        <w:pStyle w:val="Style13"/>
        <w:ind w:left="932" w:right="1133" w:firstLine="566"/>
        <w:jc w:val="left"/>
        <w:rPr>
          <w:sz w:val="24"/>
        </w:rPr>
      </w:pPr>
      <w:r>
        <w:rPr/>
        <w:t>Сезонные</w:t>
      </w:r>
      <w:r>
        <w:rPr>
          <w:spacing w:val="80"/>
          <w:w w:val="150"/>
        </w:rPr>
        <w:t xml:space="preserve"> </w:t>
      </w:r>
      <w:r>
        <w:rPr/>
        <w:t>изменения</w:t>
      </w:r>
      <w:r>
        <w:rPr>
          <w:spacing w:val="80"/>
          <w:w w:val="150"/>
        </w:rPr>
        <w:t xml:space="preserve"> </w:t>
      </w:r>
      <w:r>
        <w:rPr/>
        <w:t>продолжительности</w:t>
      </w:r>
      <w:r>
        <w:rPr>
          <w:spacing w:val="80"/>
          <w:w w:val="150"/>
        </w:rPr>
        <w:t xml:space="preserve"> </w:t>
      </w:r>
      <w:r>
        <w:rPr/>
        <w:t>светового</w:t>
      </w:r>
      <w:r>
        <w:rPr>
          <w:spacing w:val="80"/>
          <w:w w:val="150"/>
        </w:rPr>
        <w:t xml:space="preserve"> </w:t>
      </w:r>
      <w:r>
        <w:rPr/>
        <w:t>дня</w:t>
      </w:r>
      <w:r>
        <w:rPr>
          <w:spacing w:val="80"/>
          <w:w w:val="150"/>
        </w:rPr>
        <w:t xml:space="preserve"> </w:t>
      </w:r>
      <w:r>
        <w:rPr/>
        <w:t>и</w:t>
      </w:r>
      <w:r>
        <w:rPr>
          <w:spacing w:val="80"/>
          <w:w w:val="150"/>
        </w:rPr>
        <w:t xml:space="preserve"> </w:t>
      </w:r>
      <w:r>
        <w:rPr/>
        <w:t>высоты</w:t>
      </w:r>
      <w:r>
        <w:rPr>
          <w:spacing w:val="80"/>
          <w:w w:val="150"/>
        </w:rPr>
        <w:t xml:space="preserve"> </w:t>
      </w:r>
      <w:r>
        <w:rPr/>
        <w:t>Солнца</w:t>
      </w:r>
      <w:r>
        <w:rPr>
          <w:spacing w:val="80"/>
          <w:w w:val="150"/>
        </w:rPr>
        <w:t xml:space="preserve"> </w:t>
      </w:r>
      <w:r>
        <w:rPr/>
        <w:t>над горизонтом, температуры воздуха, поверхностных вод, растительного и животного мира.</w:t>
      </w:r>
    </w:p>
    <w:p>
      <w:pPr>
        <w:pStyle w:val="2"/>
        <w:spacing w:before="5" w:after="0"/>
        <w:ind w:left="1499" w:right="0" w:hanging="0"/>
        <w:jc w:val="left"/>
        <w:rPr>
          <w:sz w:val="24"/>
        </w:rPr>
      </w:pPr>
      <w:r>
        <w:rPr/>
        <w:t>Практическая</w:t>
      </w:r>
      <w:r>
        <w:rPr>
          <w:spacing w:val="-5"/>
        </w:rPr>
        <w:t xml:space="preserve"> </w:t>
      </w:r>
      <w:r>
        <w:rPr>
          <w:spacing w:val="-2"/>
        </w:rPr>
        <w:t>работа</w:t>
      </w:r>
    </w:p>
    <w:p>
      <w:pPr>
        <w:pStyle w:val="ListParagraph"/>
        <w:numPr>
          <w:ilvl w:val="0"/>
          <w:numId w:val="148"/>
        </w:numPr>
        <w:tabs>
          <w:tab w:val="clear" w:pos="720"/>
          <w:tab w:val="left" w:pos="1727" w:leader="none"/>
        </w:tabs>
        <w:spacing w:lineRule="exact" w:line="274" w:before="0" w:after="0"/>
        <w:ind w:left="1727" w:right="0" w:hanging="228"/>
        <w:jc w:val="left"/>
        <w:rPr>
          <w:sz w:val="24"/>
        </w:rPr>
      </w:pPr>
      <w:r>
        <w:rPr>
          <w:sz w:val="24"/>
        </w:rPr>
        <w:t>Анализ</w:t>
      </w:r>
      <w:r>
        <w:rPr>
          <w:spacing w:val="-7"/>
          <w:sz w:val="24"/>
        </w:rPr>
        <w:t xml:space="preserve"> </w:t>
      </w:r>
      <w:r>
        <w:rPr>
          <w:sz w:val="24"/>
        </w:rPr>
        <w:t>результатов</w:t>
      </w:r>
      <w:r>
        <w:rPr>
          <w:spacing w:val="-3"/>
          <w:sz w:val="24"/>
        </w:rPr>
        <w:t xml:space="preserve"> </w:t>
      </w:r>
      <w:r>
        <w:rPr>
          <w:sz w:val="24"/>
        </w:rPr>
        <w:t>фенологических</w:t>
      </w:r>
      <w:r>
        <w:rPr>
          <w:spacing w:val="-3"/>
          <w:sz w:val="24"/>
        </w:rPr>
        <w:t xml:space="preserve"> </w:t>
      </w:r>
      <w:r>
        <w:rPr>
          <w:sz w:val="24"/>
        </w:rPr>
        <w:t>наблюдений</w:t>
      </w:r>
      <w:r>
        <w:rPr>
          <w:spacing w:val="-7"/>
          <w:sz w:val="24"/>
        </w:rPr>
        <w:t xml:space="preserve"> </w:t>
      </w:r>
      <w:r>
        <w:rPr>
          <w:sz w:val="24"/>
        </w:rPr>
        <w:t>и</w:t>
      </w:r>
      <w:r>
        <w:rPr>
          <w:spacing w:val="-4"/>
          <w:sz w:val="24"/>
        </w:rPr>
        <w:t xml:space="preserve"> </w:t>
      </w:r>
      <w:r>
        <w:rPr>
          <w:sz w:val="24"/>
        </w:rPr>
        <w:t>наблюдений</w:t>
      </w:r>
      <w:r>
        <w:rPr>
          <w:spacing w:val="-7"/>
          <w:sz w:val="24"/>
        </w:rPr>
        <w:t xml:space="preserve"> </w:t>
      </w:r>
      <w:r>
        <w:rPr>
          <w:sz w:val="24"/>
        </w:rPr>
        <w:t>за</w:t>
      </w:r>
      <w:r>
        <w:rPr>
          <w:spacing w:val="-8"/>
          <w:sz w:val="24"/>
        </w:rPr>
        <w:t xml:space="preserve"> </w:t>
      </w:r>
      <w:r>
        <w:rPr>
          <w:spacing w:val="-2"/>
          <w:sz w:val="24"/>
        </w:rPr>
        <w:t>погодой.</w:t>
      </w:r>
    </w:p>
    <w:p>
      <w:pPr>
        <w:pStyle w:val="Style13"/>
        <w:spacing w:before="5" w:after="0"/>
        <w:ind w:left="0" w:right="0" w:hanging="0"/>
        <w:jc w:val="left"/>
        <w:rPr>
          <w:sz w:val="24"/>
        </w:rPr>
      </w:pPr>
      <w:r>
        <w:rPr>
          <w:sz w:val="24"/>
        </w:rPr>
      </w:r>
    </w:p>
    <w:p>
      <w:pPr>
        <w:pStyle w:val="1"/>
        <w:numPr>
          <w:ilvl w:val="0"/>
          <w:numId w:val="154"/>
        </w:numPr>
        <w:tabs>
          <w:tab w:val="clear" w:pos="720"/>
          <w:tab w:val="left" w:pos="1112" w:leader="none"/>
        </w:tabs>
        <w:spacing w:lineRule="auto" w:line="240" w:before="0" w:after="0"/>
        <w:ind w:left="1112" w:right="0" w:hanging="180"/>
        <w:jc w:val="both"/>
        <w:rPr>
          <w:sz w:val="24"/>
        </w:rPr>
      </w:pPr>
      <w:r>
        <w:rPr>
          <w:spacing w:val="-2"/>
        </w:rPr>
        <w:t>КЛАСС</w:t>
      </w:r>
    </w:p>
    <w:p>
      <w:pPr>
        <w:pStyle w:val="2"/>
        <w:spacing w:lineRule="auto" w:line="240"/>
        <w:rPr>
          <w:sz w:val="24"/>
        </w:rPr>
      </w:pPr>
      <w:r>
        <w:rPr/>
        <w:t>Раздел</w:t>
      </w:r>
      <w:r>
        <w:rPr>
          <w:spacing w:val="-2"/>
        </w:rPr>
        <w:t xml:space="preserve"> </w:t>
      </w:r>
      <w:r>
        <w:rPr/>
        <w:t>1.</w:t>
      </w:r>
      <w:r>
        <w:rPr>
          <w:spacing w:val="-1"/>
        </w:rPr>
        <w:t xml:space="preserve"> </w:t>
      </w:r>
      <w:r>
        <w:rPr/>
        <w:t xml:space="preserve">Оболочки </w:t>
      </w:r>
      <w:r>
        <w:rPr>
          <w:spacing w:val="-2"/>
        </w:rPr>
        <w:t>Земли</w:t>
      </w:r>
    </w:p>
    <w:p>
      <w:pPr>
        <w:pStyle w:val="Style13"/>
        <w:ind w:left="0" w:right="0" w:hanging="0"/>
        <w:jc w:val="left"/>
        <w:rPr>
          <w:b/>
          <w:b/>
        </w:rPr>
      </w:pPr>
      <w:r>
        <w:rPr>
          <w:b/>
        </w:rPr>
      </w:r>
    </w:p>
    <w:p>
      <w:pPr>
        <w:pStyle w:val="Normal"/>
        <w:spacing w:lineRule="exact" w:line="274" w:before="1" w:after="0"/>
        <w:ind w:left="1473" w:right="0" w:hanging="0"/>
        <w:jc w:val="both"/>
        <w:rPr>
          <w:b/>
          <w:b/>
          <w:sz w:val="24"/>
        </w:rPr>
      </w:pPr>
      <w:r>
        <w:rPr>
          <w:b/>
          <w:sz w:val="24"/>
        </w:rPr>
        <w:t>Тема</w:t>
      </w:r>
      <w:r>
        <w:rPr>
          <w:b/>
          <w:spacing w:val="-3"/>
          <w:sz w:val="24"/>
        </w:rPr>
        <w:t xml:space="preserve"> </w:t>
      </w:r>
      <w:r>
        <w:rPr>
          <w:b/>
          <w:sz w:val="24"/>
        </w:rPr>
        <w:t>1.</w:t>
      </w:r>
      <w:r>
        <w:rPr>
          <w:b/>
          <w:spacing w:val="-1"/>
          <w:sz w:val="24"/>
        </w:rPr>
        <w:t xml:space="preserve"> </w:t>
      </w:r>
      <w:r>
        <w:rPr>
          <w:b/>
          <w:sz w:val="24"/>
        </w:rPr>
        <w:t>Гидросфера —</w:t>
      </w:r>
      <w:r>
        <w:rPr>
          <w:b/>
          <w:spacing w:val="-1"/>
          <w:sz w:val="24"/>
        </w:rPr>
        <w:t xml:space="preserve"> </w:t>
      </w:r>
      <w:r>
        <w:rPr>
          <w:b/>
          <w:sz w:val="24"/>
        </w:rPr>
        <w:t>водная</w:t>
      </w:r>
      <w:r>
        <w:rPr>
          <w:b/>
          <w:spacing w:val="-1"/>
          <w:sz w:val="24"/>
        </w:rPr>
        <w:t xml:space="preserve"> </w:t>
      </w:r>
      <w:r>
        <w:rPr>
          <w:b/>
          <w:sz w:val="24"/>
        </w:rPr>
        <w:t>оболочка</w:t>
      </w:r>
      <w:r>
        <w:rPr>
          <w:b/>
          <w:spacing w:val="-3"/>
          <w:sz w:val="24"/>
        </w:rPr>
        <w:t xml:space="preserve"> </w:t>
      </w:r>
      <w:r>
        <w:rPr>
          <w:b/>
          <w:spacing w:val="-2"/>
          <w:sz w:val="24"/>
        </w:rPr>
        <w:t>Земли</w:t>
      </w:r>
    </w:p>
    <w:p>
      <w:pPr>
        <w:pStyle w:val="Style13"/>
        <w:spacing w:lineRule="exact" w:line="274"/>
        <w:ind w:left="1499" w:right="0" w:hanging="0"/>
        <w:rPr>
          <w:sz w:val="24"/>
        </w:rPr>
      </w:pPr>
      <w:r>
        <w:rPr/>
        <w:t>Гидросфера</w:t>
      </w:r>
      <w:r>
        <w:rPr>
          <w:spacing w:val="62"/>
        </w:rPr>
        <w:t xml:space="preserve"> </w:t>
      </w:r>
      <w:r>
        <w:rPr/>
        <w:t>и</w:t>
      </w:r>
      <w:r>
        <w:rPr>
          <w:spacing w:val="68"/>
        </w:rPr>
        <w:t xml:space="preserve"> </w:t>
      </w:r>
      <w:r>
        <w:rPr/>
        <w:t>методы</w:t>
      </w:r>
      <w:r>
        <w:rPr>
          <w:spacing w:val="69"/>
        </w:rPr>
        <w:t xml:space="preserve"> </w:t>
      </w:r>
      <w:r>
        <w:rPr/>
        <w:t>её</w:t>
      </w:r>
      <w:r>
        <w:rPr>
          <w:spacing w:val="66"/>
        </w:rPr>
        <w:t xml:space="preserve"> </w:t>
      </w:r>
      <w:r>
        <w:rPr/>
        <w:t>изучения.</w:t>
      </w:r>
      <w:r>
        <w:rPr>
          <w:spacing w:val="67"/>
        </w:rPr>
        <w:t xml:space="preserve"> </w:t>
      </w:r>
      <w:r>
        <w:rPr/>
        <w:t>Части</w:t>
      </w:r>
      <w:r>
        <w:rPr>
          <w:spacing w:val="69"/>
        </w:rPr>
        <w:t xml:space="preserve"> </w:t>
      </w:r>
      <w:r>
        <w:rPr/>
        <w:t>гидросферы.</w:t>
      </w:r>
      <w:r>
        <w:rPr>
          <w:spacing w:val="67"/>
        </w:rPr>
        <w:t xml:space="preserve"> </w:t>
      </w:r>
      <w:r>
        <w:rPr/>
        <w:t>Мировой</w:t>
      </w:r>
      <w:r>
        <w:rPr>
          <w:spacing w:val="67"/>
        </w:rPr>
        <w:t xml:space="preserve"> </w:t>
      </w:r>
      <w:r>
        <w:rPr/>
        <w:t>круговорот</w:t>
      </w:r>
      <w:r>
        <w:rPr>
          <w:spacing w:val="67"/>
        </w:rPr>
        <w:t xml:space="preserve"> </w:t>
      </w:r>
      <w:r>
        <w:rPr>
          <w:spacing w:val="-2"/>
        </w:rPr>
        <w:t>воды.</w:t>
      </w:r>
    </w:p>
    <w:p>
      <w:pPr>
        <w:pStyle w:val="Style13"/>
        <w:rPr>
          <w:sz w:val="24"/>
        </w:rPr>
      </w:pPr>
      <w:r>
        <w:rPr/>
        <w:t>Значение</w:t>
      </w:r>
      <w:r>
        <w:rPr>
          <w:spacing w:val="-5"/>
        </w:rPr>
        <w:t xml:space="preserve"> </w:t>
      </w:r>
      <w:r>
        <w:rPr>
          <w:spacing w:val="-2"/>
        </w:rPr>
        <w:t>гидросферы.</w:t>
      </w:r>
    </w:p>
    <w:p>
      <w:pPr>
        <w:pStyle w:val="Style13"/>
        <w:ind w:left="932" w:right="1134" w:firstLine="566"/>
        <w:rPr>
          <w:sz w:val="24"/>
        </w:rPr>
      </w:pPr>
      <w:r>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w:t>
      </w:r>
      <w:r>
        <w:rPr>
          <w:spacing w:val="40"/>
        </w:rPr>
        <w:t xml:space="preserve"> </w:t>
      </w:r>
      <w:r>
        <w:rPr/>
        <w:t>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pPr>
        <w:pStyle w:val="Style13"/>
        <w:ind w:left="1499" w:right="0" w:hanging="0"/>
        <w:rPr>
          <w:sz w:val="24"/>
        </w:rPr>
      </w:pPr>
      <w:r>
        <w:rPr/>
        <w:t>Воды</w:t>
      </w:r>
      <w:r>
        <w:rPr>
          <w:spacing w:val="-5"/>
        </w:rPr>
        <w:t xml:space="preserve"> </w:t>
      </w:r>
      <w:r>
        <w:rPr/>
        <w:t>суши.</w:t>
      </w:r>
      <w:r>
        <w:rPr>
          <w:spacing w:val="-3"/>
        </w:rPr>
        <w:t xml:space="preserve"> </w:t>
      </w:r>
      <w:r>
        <w:rPr/>
        <w:t>Способы</w:t>
      </w:r>
      <w:r>
        <w:rPr>
          <w:spacing w:val="-3"/>
        </w:rPr>
        <w:t xml:space="preserve"> </w:t>
      </w:r>
      <w:r>
        <w:rPr/>
        <w:t>изображения</w:t>
      </w:r>
      <w:r>
        <w:rPr>
          <w:spacing w:val="-2"/>
        </w:rPr>
        <w:t xml:space="preserve"> </w:t>
      </w:r>
      <w:r>
        <w:rPr/>
        <w:t>внутренних</w:t>
      </w:r>
      <w:r>
        <w:rPr>
          <w:spacing w:val="-1"/>
        </w:rPr>
        <w:t xml:space="preserve"> </w:t>
      </w:r>
      <w:r>
        <w:rPr/>
        <w:t>вод</w:t>
      </w:r>
      <w:r>
        <w:rPr>
          <w:spacing w:val="-3"/>
        </w:rPr>
        <w:t xml:space="preserve"> </w:t>
      </w:r>
      <w:r>
        <w:rPr/>
        <w:t>на</w:t>
      </w:r>
      <w:r>
        <w:rPr>
          <w:spacing w:val="-3"/>
        </w:rPr>
        <w:t xml:space="preserve"> </w:t>
      </w:r>
      <w:r>
        <w:rPr>
          <w:spacing w:val="-2"/>
        </w:rPr>
        <w:t>картах.</w:t>
      </w:r>
    </w:p>
    <w:p>
      <w:pPr>
        <w:pStyle w:val="Style13"/>
        <w:ind w:left="1499" w:right="0" w:hanging="0"/>
        <w:rPr>
          <w:sz w:val="24"/>
        </w:rPr>
      </w:pPr>
      <w:r>
        <w:rPr/>
        <w:t>Реки:</w:t>
      </w:r>
      <w:r>
        <w:rPr>
          <w:spacing w:val="24"/>
        </w:rPr>
        <w:t xml:space="preserve"> </w:t>
      </w:r>
      <w:r>
        <w:rPr/>
        <w:t>горные</w:t>
      </w:r>
      <w:r>
        <w:rPr>
          <w:spacing w:val="25"/>
        </w:rPr>
        <w:t xml:space="preserve"> </w:t>
      </w:r>
      <w:r>
        <w:rPr/>
        <w:t>и</w:t>
      </w:r>
      <w:r>
        <w:rPr>
          <w:spacing w:val="27"/>
        </w:rPr>
        <w:t xml:space="preserve"> </w:t>
      </w:r>
      <w:r>
        <w:rPr/>
        <w:t>равнинные.</w:t>
      </w:r>
      <w:r>
        <w:rPr>
          <w:spacing w:val="26"/>
        </w:rPr>
        <w:t xml:space="preserve"> </w:t>
      </w:r>
      <w:r>
        <w:rPr/>
        <w:t>Речная</w:t>
      </w:r>
      <w:r>
        <w:rPr>
          <w:spacing w:val="26"/>
        </w:rPr>
        <w:t xml:space="preserve"> </w:t>
      </w:r>
      <w:r>
        <w:rPr/>
        <w:t>система,</w:t>
      </w:r>
      <w:r>
        <w:rPr>
          <w:spacing w:val="25"/>
        </w:rPr>
        <w:t xml:space="preserve"> </w:t>
      </w:r>
      <w:r>
        <w:rPr/>
        <w:t>бассейн,</w:t>
      </w:r>
      <w:r>
        <w:rPr>
          <w:spacing w:val="26"/>
        </w:rPr>
        <w:t xml:space="preserve"> </w:t>
      </w:r>
      <w:r>
        <w:rPr/>
        <w:t>водораздел.</w:t>
      </w:r>
      <w:r>
        <w:rPr>
          <w:spacing w:val="26"/>
        </w:rPr>
        <w:t xml:space="preserve"> </w:t>
      </w:r>
      <w:r>
        <w:rPr/>
        <w:t>Пороги</w:t>
      </w:r>
      <w:r>
        <w:rPr>
          <w:spacing w:val="27"/>
        </w:rPr>
        <w:t xml:space="preserve"> </w:t>
      </w:r>
      <w:r>
        <w:rPr/>
        <w:t>и</w:t>
      </w:r>
      <w:r>
        <w:rPr>
          <w:spacing w:val="27"/>
        </w:rPr>
        <w:t xml:space="preserve"> </w:t>
      </w:r>
      <w:r>
        <w:rPr>
          <w:spacing w:val="-2"/>
        </w:rPr>
        <w:t>водопады.</w:t>
      </w:r>
    </w:p>
    <w:p>
      <w:pPr>
        <w:pStyle w:val="Style13"/>
        <w:rPr>
          <w:sz w:val="24"/>
        </w:rPr>
      </w:pPr>
      <w:r>
        <w:rPr/>
        <w:t>Питание</w:t>
      </w:r>
      <w:r>
        <w:rPr>
          <w:spacing w:val="-3"/>
        </w:rPr>
        <w:t xml:space="preserve"> </w:t>
      </w:r>
      <w:r>
        <w:rPr/>
        <w:t>и</w:t>
      </w:r>
      <w:r>
        <w:rPr>
          <w:spacing w:val="-2"/>
        </w:rPr>
        <w:t xml:space="preserve"> </w:t>
      </w:r>
      <w:r>
        <w:rPr/>
        <w:t>режим</w:t>
      </w:r>
      <w:r>
        <w:rPr>
          <w:spacing w:val="-2"/>
        </w:rPr>
        <w:t xml:space="preserve"> </w:t>
      </w:r>
      <w:r>
        <w:rPr>
          <w:spacing w:val="-4"/>
        </w:rPr>
        <w:t>реки.</w:t>
      </w:r>
    </w:p>
    <w:p>
      <w:pPr>
        <w:pStyle w:val="Style13"/>
        <w:ind w:left="1499" w:right="0" w:hanging="0"/>
        <w:rPr>
          <w:sz w:val="24"/>
        </w:rPr>
      </w:pPr>
      <w:r>
        <w:rPr/>
        <w:t>Озёра.</w:t>
      </w:r>
      <w:r>
        <w:rPr>
          <w:spacing w:val="12"/>
        </w:rPr>
        <w:t xml:space="preserve"> </w:t>
      </w:r>
      <w:r>
        <w:rPr/>
        <w:t>Происхождение</w:t>
      </w:r>
      <w:r>
        <w:rPr>
          <w:spacing w:val="12"/>
        </w:rPr>
        <w:t xml:space="preserve"> </w:t>
      </w:r>
      <w:r>
        <w:rPr/>
        <w:t>озёрных</w:t>
      </w:r>
      <w:r>
        <w:rPr>
          <w:spacing w:val="18"/>
        </w:rPr>
        <w:t xml:space="preserve"> </w:t>
      </w:r>
      <w:r>
        <w:rPr/>
        <w:t>котловин.</w:t>
      </w:r>
      <w:r>
        <w:rPr>
          <w:spacing w:val="15"/>
        </w:rPr>
        <w:t xml:space="preserve"> </w:t>
      </w:r>
      <w:r>
        <w:rPr/>
        <w:t>Питание</w:t>
      </w:r>
      <w:r>
        <w:rPr>
          <w:spacing w:val="15"/>
        </w:rPr>
        <w:t xml:space="preserve"> </w:t>
      </w:r>
      <w:r>
        <w:rPr/>
        <w:t>озёр.</w:t>
      </w:r>
      <w:r>
        <w:rPr>
          <w:spacing w:val="15"/>
        </w:rPr>
        <w:t xml:space="preserve"> </w:t>
      </w:r>
      <w:r>
        <w:rPr/>
        <w:t>Озёра</w:t>
      </w:r>
      <w:r>
        <w:rPr>
          <w:spacing w:val="15"/>
        </w:rPr>
        <w:t xml:space="preserve"> </w:t>
      </w:r>
      <w:r>
        <w:rPr/>
        <w:t>сточные</w:t>
      </w:r>
      <w:r>
        <w:rPr>
          <w:spacing w:val="14"/>
        </w:rPr>
        <w:t xml:space="preserve"> </w:t>
      </w:r>
      <w:r>
        <w:rPr/>
        <w:t>и</w:t>
      </w:r>
      <w:r>
        <w:rPr>
          <w:spacing w:val="16"/>
        </w:rPr>
        <w:t xml:space="preserve"> </w:t>
      </w:r>
      <w:r>
        <w:rPr>
          <w:spacing w:val="-2"/>
        </w:rPr>
        <w:t>бессточные.</w:t>
      </w:r>
    </w:p>
    <w:p>
      <w:pPr>
        <w:pStyle w:val="Style13"/>
        <w:spacing w:before="1" w:after="0"/>
        <w:rPr>
          <w:sz w:val="24"/>
        </w:rPr>
      </w:pPr>
      <w:r>
        <w:rPr/>
        <w:t>Профессия</w:t>
      </w:r>
      <w:r>
        <w:rPr>
          <w:spacing w:val="-5"/>
        </w:rPr>
        <w:t xml:space="preserve"> </w:t>
      </w:r>
      <w:r>
        <w:rPr/>
        <w:t>гидролог.</w:t>
      </w:r>
      <w:r>
        <w:rPr>
          <w:spacing w:val="-3"/>
        </w:rPr>
        <w:t xml:space="preserve"> </w:t>
      </w:r>
      <w:r>
        <w:rPr/>
        <w:t>Природные</w:t>
      </w:r>
      <w:r>
        <w:rPr>
          <w:spacing w:val="-5"/>
        </w:rPr>
        <w:t xml:space="preserve"> </w:t>
      </w:r>
      <w:r>
        <w:rPr/>
        <w:t>ледники:</w:t>
      </w:r>
      <w:r>
        <w:rPr>
          <w:spacing w:val="-3"/>
        </w:rPr>
        <w:t xml:space="preserve"> </w:t>
      </w:r>
      <w:r>
        <w:rPr/>
        <w:t>горные</w:t>
      </w:r>
      <w:r>
        <w:rPr>
          <w:spacing w:val="-5"/>
        </w:rPr>
        <w:t xml:space="preserve"> </w:t>
      </w:r>
      <w:r>
        <w:rPr/>
        <w:t>и</w:t>
      </w:r>
      <w:r>
        <w:rPr>
          <w:spacing w:val="-3"/>
        </w:rPr>
        <w:t xml:space="preserve"> </w:t>
      </w:r>
      <w:r>
        <w:rPr/>
        <w:t>покровные.</w:t>
      </w:r>
      <w:r>
        <w:rPr>
          <w:spacing w:val="-3"/>
        </w:rPr>
        <w:t xml:space="preserve"> </w:t>
      </w:r>
      <w:r>
        <w:rPr/>
        <w:t>Профессия</w:t>
      </w:r>
      <w:r>
        <w:rPr>
          <w:spacing w:val="-2"/>
        </w:rPr>
        <w:t xml:space="preserve"> гляциолог.</w:t>
      </w:r>
    </w:p>
    <w:p>
      <w:pPr>
        <w:pStyle w:val="Style13"/>
        <w:ind w:left="932" w:right="1138" w:firstLine="566"/>
        <w:rPr>
          <w:sz w:val="24"/>
        </w:rPr>
      </w:pPr>
      <w:r>
        <w:rPr/>
        <w:t>Подземные воды (грунтовые, межпластовые, артезианские), их происхождение,</w:t>
      </w:r>
      <w:r>
        <w:rPr>
          <w:spacing w:val="40"/>
        </w:rPr>
        <w:t xml:space="preserve"> </w:t>
      </w:r>
      <w:r>
        <w:rPr/>
        <w:t xml:space="preserve">условия залегания и использования. Условия образования межпластовых вод. Минеральные </w:t>
      </w:r>
      <w:r>
        <w:rPr>
          <w:spacing w:val="-2"/>
        </w:rPr>
        <w:t>источники.</w:t>
      </w:r>
    </w:p>
    <w:p>
      <w:pPr>
        <w:pStyle w:val="Style13"/>
        <w:ind w:left="1499" w:right="0" w:hanging="0"/>
        <w:rPr>
          <w:sz w:val="24"/>
        </w:rPr>
      </w:pPr>
      <w:r>
        <w:rPr/>
        <w:t>Многолетняя</w:t>
      </w:r>
      <w:r>
        <w:rPr>
          <w:spacing w:val="-4"/>
        </w:rPr>
        <w:t xml:space="preserve"> </w:t>
      </w:r>
      <w:r>
        <w:rPr/>
        <w:t>мерзлота.</w:t>
      </w:r>
      <w:r>
        <w:rPr>
          <w:spacing w:val="-5"/>
        </w:rPr>
        <w:t xml:space="preserve"> </w:t>
      </w:r>
      <w:r>
        <w:rPr/>
        <w:t>Болота,</w:t>
      </w:r>
      <w:r>
        <w:rPr>
          <w:spacing w:val="-2"/>
        </w:rPr>
        <w:t xml:space="preserve"> </w:t>
      </w:r>
      <w:r>
        <w:rPr/>
        <w:t>их</w:t>
      </w:r>
      <w:r>
        <w:rPr>
          <w:spacing w:val="1"/>
        </w:rPr>
        <w:t xml:space="preserve"> </w:t>
      </w:r>
      <w:r>
        <w:rPr>
          <w:spacing w:val="-2"/>
        </w:rPr>
        <w:t>образование.</w:t>
      </w:r>
    </w:p>
    <w:p>
      <w:pPr>
        <w:pStyle w:val="Style13"/>
        <w:ind w:left="1499" w:right="2688" w:hanging="0"/>
        <w:jc w:val="left"/>
        <w:rPr>
          <w:sz w:val="24"/>
        </w:rPr>
      </w:pPr>
      <w:r>
        <w:rPr/>
        <w:t>Стихийные</w:t>
      </w:r>
      <w:r>
        <w:rPr>
          <w:spacing w:val="-5"/>
        </w:rPr>
        <w:t xml:space="preserve"> </w:t>
      </w:r>
      <w:r>
        <w:rPr/>
        <w:t>явления</w:t>
      </w:r>
      <w:r>
        <w:rPr>
          <w:spacing w:val="-4"/>
        </w:rPr>
        <w:t xml:space="preserve"> </w:t>
      </w:r>
      <w:r>
        <w:rPr/>
        <w:t>в</w:t>
      </w:r>
      <w:r>
        <w:rPr>
          <w:spacing w:val="-4"/>
        </w:rPr>
        <w:t xml:space="preserve"> </w:t>
      </w:r>
      <w:r>
        <w:rPr/>
        <w:t>гидросфере,</w:t>
      </w:r>
      <w:r>
        <w:rPr>
          <w:spacing w:val="-4"/>
        </w:rPr>
        <w:t xml:space="preserve"> </w:t>
      </w:r>
      <w:r>
        <w:rPr/>
        <w:t>методы</w:t>
      </w:r>
      <w:r>
        <w:rPr>
          <w:spacing w:val="-4"/>
        </w:rPr>
        <w:t xml:space="preserve"> </w:t>
      </w:r>
      <w:r>
        <w:rPr/>
        <w:t>наблюдения</w:t>
      </w:r>
      <w:r>
        <w:rPr>
          <w:spacing w:val="-6"/>
        </w:rPr>
        <w:t xml:space="preserve"> </w:t>
      </w:r>
      <w:r>
        <w:rPr/>
        <w:t>и защиты. Человек и гидросфера. Использование человеком энергии воды.</w:t>
      </w:r>
    </w:p>
    <w:p>
      <w:pPr>
        <w:pStyle w:val="Style13"/>
        <w:ind w:left="1499" w:right="0" w:hanging="0"/>
        <w:jc w:val="left"/>
        <w:rPr>
          <w:sz w:val="24"/>
        </w:rPr>
      </w:pPr>
      <w:r>
        <w:rPr/>
        <w:t>Использование</w:t>
      </w:r>
      <w:r>
        <w:rPr>
          <w:spacing w:val="-7"/>
        </w:rPr>
        <w:t xml:space="preserve"> </w:t>
      </w:r>
      <w:r>
        <w:rPr/>
        <w:t>космических</w:t>
      </w:r>
      <w:r>
        <w:rPr>
          <w:spacing w:val="-2"/>
        </w:rPr>
        <w:t xml:space="preserve"> </w:t>
      </w:r>
      <w:r>
        <w:rPr/>
        <w:t>методов</w:t>
      </w:r>
      <w:r>
        <w:rPr>
          <w:spacing w:val="-5"/>
        </w:rPr>
        <w:t xml:space="preserve"> </w:t>
      </w:r>
      <w:r>
        <w:rPr/>
        <w:t>в</w:t>
      </w:r>
      <w:r>
        <w:rPr>
          <w:spacing w:val="-5"/>
        </w:rPr>
        <w:t xml:space="preserve"> </w:t>
      </w:r>
      <w:r>
        <w:rPr/>
        <w:t>исследовании</w:t>
      </w:r>
      <w:r>
        <w:rPr>
          <w:spacing w:val="-4"/>
        </w:rPr>
        <w:t xml:space="preserve"> </w:t>
      </w:r>
      <w:r>
        <w:rPr/>
        <w:t>влияния</w:t>
      </w:r>
      <w:r>
        <w:rPr>
          <w:spacing w:val="-4"/>
        </w:rPr>
        <w:t xml:space="preserve"> </w:t>
      </w:r>
      <w:r>
        <w:rPr/>
        <w:t>человека</w:t>
      </w:r>
      <w:r>
        <w:rPr>
          <w:spacing w:val="-5"/>
        </w:rPr>
        <w:t xml:space="preserve"> </w:t>
      </w:r>
      <w:r>
        <w:rPr/>
        <w:t>на</w:t>
      </w:r>
      <w:r>
        <w:rPr>
          <w:spacing w:val="-4"/>
        </w:rPr>
        <w:t xml:space="preserve"> </w:t>
      </w:r>
      <w:r>
        <w:rPr>
          <w:spacing w:val="-2"/>
        </w:rPr>
        <w:t>гидросферу.</w:t>
      </w:r>
    </w:p>
    <w:p>
      <w:pPr>
        <w:pStyle w:val="2"/>
        <w:spacing w:before="4" w:after="0"/>
        <w:ind w:left="1499" w:right="0" w:hanging="0"/>
        <w:jc w:val="left"/>
        <w:rPr>
          <w:sz w:val="24"/>
        </w:rPr>
      </w:pPr>
      <w:r>
        <w:rPr/>
        <w:t>Практические</w:t>
      </w:r>
      <w:r>
        <w:rPr>
          <w:spacing w:val="-6"/>
        </w:rPr>
        <w:t xml:space="preserve"> </w:t>
      </w:r>
      <w:r>
        <w:rPr>
          <w:spacing w:val="-2"/>
        </w:rPr>
        <w:t>работы</w:t>
      </w:r>
    </w:p>
    <w:p>
      <w:pPr>
        <w:pStyle w:val="ListParagraph"/>
        <w:numPr>
          <w:ilvl w:val="1"/>
          <w:numId w:val="154"/>
        </w:numPr>
        <w:tabs>
          <w:tab w:val="clear" w:pos="720"/>
          <w:tab w:val="left" w:pos="1727" w:leader="none"/>
        </w:tabs>
        <w:spacing w:lineRule="exact" w:line="274" w:before="0" w:after="0"/>
        <w:ind w:left="1727" w:right="0" w:hanging="228"/>
        <w:jc w:val="left"/>
        <w:rPr>
          <w:sz w:val="24"/>
        </w:rPr>
      </w:pPr>
      <w:r>
        <w:rPr>
          <w:sz w:val="24"/>
        </w:rPr>
        <w:t>Сравнение</w:t>
      </w:r>
      <w:r>
        <w:rPr>
          <w:spacing w:val="-6"/>
          <w:sz w:val="24"/>
        </w:rPr>
        <w:t xml:space="preserve"> </w:t>
      </w:r>
      <w:r>
        <w:rPr>
          <w:sz w:val="24"/>
        </w:rPr>
        <w:t>двух рек</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мира)</w:t>
      </w:r>
      <w:r>
        <w:rPr>
          <w:spacing w:val="-2"/>
          <w:sz w:val="24"/>
        </w:rPr>
        <w:t xml:space="preserve"> </w:t>
      </w:r>
      <w:r>
        <w:rPr>
          <w:sz w:val="24"/>
        </w:rPr>
        <w:t>по</w:t>
      </w:r>
      <w:r>
        <w:rPr>
          <w:spacing w:val="-4"/>
          <w:sz w:val="24"/>
        </w:rPr>
        <w:t xml:space="preserve"> </w:t>
      </w:r>
      <w:r>
        <w:rPr>
          <w:sz w:val="24"/>
        </w:rPr>
        <w:t>заданным</w:t>
      </w:r>
      <w:r>
        <w:rPr>
          <w:spacing w:val="-4"/>
          <w:sz w:val="24"/>
        </w:rPr>
        <w:t xml:space="preserve"> </w:t>
      </w:r>
      <w:r>
        <w:rPr>
          <w:spacing w:val="-2"/>
          <w:sz w:val="24"/>
        </w:rPr>
        <w:t>признакам.</w:t>
      </w:r>
    </w:p>
    <w:p>
      <w:pPr>
        <w:pStyle w:val="ListParagraph"/>
        <w:numPr>
          <w:ilvl w:val="1"/>
          <w:numId w:val="154"/>
        </w:numPr>
        <w:tabs>
          <w:tab w:val="clear" w:pos="720"/>
          <w:tab w:val="left" w:pos="1727" w:leader="none"/>
        </w:tabs>
        <w:spacing w:lineRule="auto" w:line="240" w:before="1" w:after="0"/>
        <w:ind w:left="1727" w:right="0" w:hanging="228"/>
        <w:jc w:val="left"/>
        <w:rPr>
          <w:sz w:val="24"/>
        </w:rPr>
      </w:pPr>
      <w:r>
        <w:rPr>
          <w:sz w:val="24"/>
        </w:rPr>
        <w:t>Характеристика</w:t>
      </w:r>
      <w:r>
        <w:rPr>
          <w:spacing w:val="-5"/>
          <w:sz w:val="24"/>
        </w:rPr>
        <w:t xml:space="preserve"> </w:t>
      </w:r>
      <w:r>
        <w:rPr>
          <w:sz w:val="24"/>
        </w:rPr>
        <w:t>одного</w:t>
      </w:r>
      <w:r>
        <w:rPr>
          <w:spacing w:val="-2"/>
          <w:sz w:val="24"/>
        </w:rPr>
        <w:t xml:space="preserve"> </w:t>
      </w:r>
      <w:r>
        <w:rPr>
          <w:sz w:val="24"/>
        </w:rPr>
        <w:t>из</w:t>
      </w:r>
      <w:r>
        <w:rPr>
          <w:spacing w:val="-2"/>
          <w:sz w:val="24"/>
        </w:rPr>
        <w:t xml:space="preserve"> </w:t>
      </w:r>
      <w:r>
        <w:rPr>
          <w:sz w:val="24"/>
        </w:rPr>
        <w:t>крупнейших озёр</w:t>
      </w:r>
      <w:r>
        <w:rPr>
          <w:spacing w:val="-5"/>
          <w:sz w:val="24"/>
        </w:rPr>
        <w:t xml:space="preserve"> </w:t>
      </w:r>
      <w:r>
        <w:rPr>
          <w:sz w:val="24"/>
        </w:rPr>
        <w:t>России</w:t>
      </w:r>
      <w:r>
        <w:rPr>
          <w:spacing w:val="-2"/>
          <w:sz w:val="24"/>
        </w:rPr>
        <w:t xml:space="preserve"> </w:t>
      </w:r>
      <w:r>
        <w:rPr>
          <w:sz w:val="24"/>
        </w:rPr>
        <w:t>по</w:t>
      </w:r>
      <w:r>
        <w:rPr>
          <w:spacing w:val="-5"/>
          <w:sz w:val="24"/>
        </w:rPr>
        <w:t xml:space="preserve"> </w:t>
      </w:r>
      <w:r>
        <w:rPr>
          <w:sz w:val="24"/>
        </w:rPr>
        <w:t>плану</w:t>
      </w:r>
      <w:r>
        <w:rPr>
          <w:spacing w:val="-8"/>
          <w:sz w:val="24"/>
        </w:rPr>
        <w:t xml:space="preserve"> </w:t>
      </w:r>
      <w:r>
        <w:rPr>
          <w:sz w:val="24"/>
        </w:rPr>
        <w:t>в</w:t>
      </w:r>
      <w:r>
        <w:rPr>
          <w:spacing w:val="-3"/>
          <w:sz w:val="24"/>
        </w:rPr>
        <w:t xml:space="preserve"> </w:t>
      </w:r>
      <w:r>
        <w:rPr>
          <w:sz w:val="24"/>
        </w:rPr>
        <w:t>форме</w:t>
      </w:r>
      <w:r>
        <w:rPr>
          <w:spacing w:val="-3"/>
          <w:sz w:val="24"/>
        </w:rPr>
        <w:t xml:space="preserve"> </w:t>
      </w:r>
      <w:r>
        <w:rPr>
          <w:spacing w:val="-2"/>
          <w:sz w:val="24"/>
        </w:rPr>
        <w:t>презентации.</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154"/>
        </w:numPr>
        <w:tabs>
          <w:tab w:val="clear" w:pos="720"/>
          <w:tab w:val="left" w:pos="1726" w:leader="none"/>
          <w:tab w:val="left" w:pos="3272" w:leader="none"/>
          <w:tab w:val="left" w:pos="4339" w:leader="none"/>
          <w:tab w:val="left" w:pos="6162" w:leader="none"/>
          <w:tab w:val="left" w:pos="7171" w:leader="none"/>
          <w:tab w:val="left" w:pos="8342" w:leader="none"/>
          <w:tab w:val="left" w:pos="9249" w:leader="none"/>
          <w:tab w:val="left" w:pos="9947" w:leader="none"/>
          <w:tab w:val="left" w:pos="10321" w:leader="none"/>
        </w:tabs>
        <w:spacing w:lineRule="auto" w:line="240" w:before="0" w:after="0"/>
        <w:ind w:left="932" w:right="1138" w:firstLine="566"/>
        <w:jc w:val="left"/>
        <w:rPr>
          <w:sz w:val="24"/>
        </w:rPr>
      </w:pPr>
      <w:r>
        <w:rPr>
          <w:spacing w:val="-2"/>
          <w:sz w:val="24"/>
        </w:rPr>
        <w:t>Составление</w:t>
      </w:r>
      <w:r>
        <w:rPr>
          <w:sz w:val="24"/>
        </w:rPr>
        <w:tab/>
      </w:r>
      <w:r>
        <w:rPr>
          <w:spacing w:val="-2"/>
          <w:sz w:val="24"/>
        </w:rPr>
        <w:t>перечня</w:t>
      </w:r>
      <w:r>
        <w:rPr>
          <w:sz w:val="24"/>
        </w:rPr>
        <w:tab/>
      </w:r>
      <w:r>
        <w:rPr>
          <w:spacing w:val="-2"/>
          <w:sz w:val="24"/>
        </w:rPr>
        <w:t>поверхностных</w:t>
      </w:r>
      <w:r>
        <w:rPr>
          <w:sz w:val="24"/>
        </w:rPr>
        <w:tab/>
      </w:r>
      <w:r>
        <w:rPr>
          <w:spacing w:val="-2"/>
          <w:sz w:val="24"/>
        </w:rPr>
        <w:t>водных</w:t>
      </w:r>
      <w:r>
        <w:rPr>
          <w:sz w:val="24"/>
        </w:rPr>
        <w:tab/>
      </w:r>
      <w:r>
        <w:rPr>
          <w:spacing w:val="-2"/>
          <w:sz w:val="24"/>
        </w:rPr>
        <w:t>объектов</w:t>
      </w:r>
      <w:r>
        <w:rPr>
          <w:sz w:val="24"/>
        </w:rPr>
        <w:tab/>
      </w:r>
      <w:r>
        <w:rPr>
          <w:spacing w:val="-2"/>
          <w:sz w:val="24"/>
        </w:rPr>
        <w:t>своего</w:t>
      </w:r>
      <w:r>
        <w:rPr>
          <w:sz w:val="24"/>
        </w:rPr>
        <w:tab/>
      </w:r>
      <w:r>
        <w:rPr>
          <w:spacing w:val="-4"/>
          <w:sz w:val="24"/>
        </w:rPr>
        <w:t>края</w:t>
      </w:r>
      <w:r>
        <w:rPr>
          <w:sz w:val="24"/>
        </w:rPr>
        <w:tab/>
      </w:r>
      <w:r>
        <w:rPr>
          <w:spacing w:val="-10"/>
          <w:sz w:val="24"/>
        </w:rPr>
        <w:t>и</w:t>
      </w:r>
      <w:r>
        <w:rPr>
          <w:sz w:val="24"/>
        </w:rPr>
        <w:tab/>
      </w:r>
      <w:r>
        <w:rPr>
          <w:spacing w:val="-6"/>
          <w:sz w:val="24"/>
        </w:rPr>
        <w:t xml:space="preserve">их </w:t>
      </w:r>
      <w:r>
        <w:rPr>
          <w:sz w:val="24"/>
        </w:rPr>
        <w:t>систематизация в форме таблицы.</w:t>
      </w:r>
    </w:p>
    <w:p>
      <w:pPr>
        <w:pStyle w:val="2"/>
        <w:spacing w:before="64" w:after="0"/>
        <w:ind w:left="1499" w:right="0" w:hanging="0"/>
        <w:rPr>
          <w:sz w:val="24"/>
        </w:rPr>
      </w:pPr>
      <w:r>
        <w:rPr/>
        <w:t>Тема</w:t>
      </w:r>
      <w:r>
        <w:rPr>
          <w:spacing w:val="-2"/>
        </w:rPr>
        <w:t xml:space="preserve"> </w:t>
      </w:r>
      <w:r>
        <w:rPr/>
        <w:t>2.</w:t>
      </w:r>
      <w:r>
        <w:rPr>
          <w:spacing w:val="-2"/>
        </w:rPr>
        <w:t xml:space="preserve"> </w:t>
      </w:r>
      <w:r>
        <w:rPr/>
        <w:t>Атмосфера</w:t>
      </w:r>
      <w:r>
        <w:rPr>
          <w:spacing w:val="-1"/>
        </w:rPr>
        <w:t xml:space="preserve"> </w:t>
      </w:r>
      <w:r>
        <w:rPr/>
        <w:t>—</w:t>
      </w:r>
      <w:r>
        <w:rPr>
          <w:spacing w:val="-2"/>
        </w:rPr>
        <w:t xml:space="preserve"> </w:t>
      </w:r>
      <w:r>
        <w:rPr/>
        <w:t>воздушная</w:t>
      </w:r>
      <w:r>
        <w:rPr>
          <w:spacing w:val="-2"/>
        </w:rPr>
        <w:t xml:space="preserve"> </w:t>
      </w:r>
      <w:r>
        <w:rPr/>
        <w:t>оболочка</w:t>
      </w:r>
      <w:r>
        <w:rPr>
          <w:spacing w:val="-1"/>
        </w:rPr>
        <w:t xml:space="preserve"> </w:t>
      </w:r>
      <w:r>
        <w:rPr>
          <w:spacing w:val="-2"/>
        </w:rPr>
        <w:t>Земли</w:t>
      </w:r>
    </w:p>
    <w:p>
      <w:pPr>
        <w:pStyle w:val="Style13"/>
        <w:spacing w:lineRule="exact" w:line="274"/>
        <w:ind w:left="1499" w:right="0" w:hanging="0"/>
        <w:rPr>
          <w:sz w:val="24"/>
        </w:rPr>
      </w:pPr>
      <w:r>
        <w:rPr/>
        <w:t>Воздушная</w:t>
      </w:r>
      <w:r>
        <w:rPr>
          <w:spacing w:val="-5"/>
        </w:rPr>
        <w:t xml:space="preserve"> </w:t>
      </w:r>
      <w:r>
        <w:rPr/>
        <w:t>оболочка</w:t>
      </w:r>
      <w:r>
        <w:rPr>
          <w:spacing w:val="-2"/>
        </w:rPr>
        <w:t xml:space="preserve"> </w:t>
      </w:r>
      <w:r>
        <w:rPr/>
        <w:t>Земли: газовый</w:t>
      </w:r>
      <w:r>
        <w:rPr>
          <w:spacing w:val="-3"/>
        </w:rPr>
        <w:t xml:space="preserve"> </w:t>
      </w:r>
      <w:r>
        <w:rPr/>
        <w:t>состав,</w:t>
      </w:r>
      <w:r>
        <w:rPr>
          <w:spacing w:val="-2"/>
        </w:rPr>
        <w:t xml:space="preserve"> </w:t>
      </w:r>
      <w:r>
        <w:rPr/>
        <w:t>строение</w:t>
      </w:r>
      <w:r>
        <w:rPr>
          <w:spacing w:val="-3"/>
        </w:rPr>
        <w:t xml:space="preserve"> </w:t>
      </w:r>
      <w:r>
        <w:rPr/>
        <w:t>и значение</w:t>
      </w:r>
      <w:r>
        <w:rPr>
          <w:spacing w:val="-3"/>
        </w:rPr>
        <w:t xml:space="preserve"> </w:t>
      </w:r>
      <w:r>
        <w:rPr>
          <w:spacing w:val="-2"/>
        </w:rPr>
        <w:t>атмосферы.</w:t>
      </w:r>
    </w:p>
    <w:p>
      <w:pPr>
        <w:pStyle w:val="Style13"/>
        <w:ind w:left="932" w:right="1133" w:firstLine="566"/>
        <w:rPr>
          <w:sz w:val="24"/>
        </w:rPr>
      </w:pPr>
      <w:r>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pPr>
        <w:pStyle w:val="Style13"/>
        <w:spacing w:lineRule="exact" w:line="275"/>
        <w:ind w:left="1499" w:right="0" w:hanging="0"/>
        <w:rPr>
          <w:sz w:val="24"/>
        </w:rPr>
      </w:pPr>
      <w:r>
        <w:rPr/>
        <w:t>Атмосферное</w:t>
      </w:r>
      <w:r>
        <w:rPr>
          <w:spacing w:val="50"/>
          <w:w w:val="150"/>
        </w:rPr>
        <w:t xml:space="preserve"> </w:t>
      </w:r>
      <w:r>
        <w:rPr/>
        <w:t>давление.</w:t>
      </w:r>
      <w:r>
        <w:rPr>
          <w:spacing w:val="-1"/>
        </w:rPr>
        <w:t xml:space="preserve"> </w:t>
      </w:r>
      <w:r>
        <w:rPr/>
        <w:t>Ветер</w:t>
      </w:r>
      <w:r>
        <w:rPr>
          <w:spacing w:val="53"/>
          <w:w w:val="150"/>
        </w:rPr>
        <w:t xml:space="preserve"> </w:t>
      </w:r>
      <w:r>
        <w:rPr/>
        <w:t>и</w:t>
      </w:r>
      <w:r>
        <w:rPr>
          <w:spacing w:val="54"/>
          <w:w w:val="150"/>
        </w:rPr>
        <w:t xml:space="preserve"> </w:t>
      </w:r>
      <w:r>
        <w:rPr/>
        <w:t>причины</w:t>
      </w:r>
      <w:r>
        <w:rPr>
          <w:spacing w:val="52"/>
          <w:w w:val="150"/>
        </w:rPr>
        <w:t xml:space="preserve"> </w:t>
      </w:r>
      <w:r>
        <w:rPr/>
        <w:t>его</w:t>
      </w:r>
      <w:r>
        <w:rPr>
          <w:spacing w:val="53"/>
          <w:w w:val="150"/>
        </w:rPr>
        <w:t xml:space="preserve"> </w:t>
      </w:r>
      <w:r>
        <w:rPr/>
        <w:t>возникновения.</w:t>
      </w:r>
      <w:r>
        <w:rPr>
          <w:spacing w:val="50"/>
          <w:w w:val="150"/>
        </w:rPr>
        <w:t xml:space="preserve"> </w:t>
      </w:r>
      <w:r>
        <w:rPr/>
        <w:t>Роза</w:t>
      </w:r>
      <w:r>
        <w:rPr>
          <w:spacing w:val="52"/>
          <w:w w:val="150"/>
        </w:rPr>
        <w:t xml:space="preserve"> </w:t>
      </w:r>
      <w:r>
        <w:rPr/>
        <w:t>ветров.</w:t>
      </w:r>
      <w:r>
        <w:rPr>
          <w:spacing w:val="54"/>
          <w:w w:val="150"/>
        </w:rPr>
        <w:t xml:space="preserve"> </w:t>
      </w:r>
      <w:r>
        <w:rPr>
          <w:spacing w:val="-2"/>
        </w:rPr>
        <w:t>Бризы.</w:t>
      </w:r>
    </w:p>
    <w:p>
      <w:pPr>
        <w:pStyle w:val="Style13"/>
        <w:spacing w:lineRule="exact" w:line="275"/>
        <w:jc w:val="left"/>
        <w:rPr>
          <w:sz w:val="24"/>
        </w:rPr>
      </w:pPr>
      <w:r>
        <w:rPr>
          <w:spacing w:val="-2"/>
        </w:rPr>
        <w:t>Муссоны.</w:t>
      </w:r>
    </w:p>
    <w:p>
      <w:pPr>
        <w:pStyle w:val="Style13"/>
        <w:ind w:left="1499" w:right="0" w:hanging="0"/>
        <w:jc w:val="left"/>
        <w:rPr>
          <w:sz w:val="24"/>
        </w:rPr>
      </w:pPr>
      <w:r>
        <w:rPr/>
        <w:t>Вода</w:t>
      </w:r>
      <w:r>
        <w:rPr>
          <w:spacing w:val="2"/>
        </w:rPr>
        <w:t xml:space="preserve"> </w:t>
      </w:r>
      <w:r>
        <w:rPr/>
        <w:t>в</w:t>
      </w:r>
      <w:r>
        <w:rPr>
          <w:spacing w:val="3"/>
        </w:rPr>
        <w:t xml:space="preserve"> </w:t>
      </w:r>
      <w:r>
        <w:rPr/>
        <w:t>атмосфере.</w:t>
      </w:r>
      <w:r>
        <w:rPr>
          <w:spacing w:val="2"/>
        </w:rPr>
        <w:t xml:space="preserve"> </w:t>
      </w:r>
      <w:r>
        <w:rPr/>
        <w:t>Влажность</w:t>
      </w:r>
      <w:r>
        <w:rPr>
          <w:spacing w:val="3"/>
        </w:rPr>
        <w:t xml:space="preserve"> </w:t>
      </w:r>
      <w:r>
        <w:rPr/>
        <w:t>воздуха.</w:t>
      </w:r>
      <w:r>
        <w:rPr>
          <w:spacing w:val="3"/>
        </w:rPr>
        <w:t xml:space="preserve"> </w:t>
      </w:r>
      <w:r>
        <w:rPr/>
        <w:t>Образование</w:t>
      </w:r>
      <w:r>
        <w:rPr>
          <w:spacing w:val="2"/>
        </w:rPr>
        <w:t xml:space="preserve"> </w:t>
      </w:r>
      <w:r>
        <w:rPr/>
        <w:t>облаков.</w:t>
      </w:r>
      <w:r>
        <w:rPr>
          <w:spacing w:val="7"/>
        </w:rPr>
        <w:t xml:space="preserve"> </w:t>
      </w:r>
      <w:r>
        <w:rPr/>
        <w:t>Облака</w:t>
      </w:r>
      <w:r>
        <w:rPr>
          <w:spacing w:val="1"/>
        </w:rPr>
        <w:t xml:space="preserve"> </w:t>
      </w:r>
      <w:r>
        <w:rPr/>
        <w:t>и</w:t>
      </w:r>
      <w:r>
        <w:rPr>
          <w:spacing w:val="4"/>
        </w:rPr>
        <w:t xml:space="preserve"> </w:t>
      </w:r>
      <w:r>
        <w:rPr/>
        <w:t>их</w:t>
      </w:r>
      <w:r>
        <w:rPr>
          <w:spacing w:val="5"/>
        </w:rPr>
        <w:t xml:space="preserve"> </w:t>
      </w:r>
      <w:r>
        <w:rPr/>
        <w:t>виды.</w:t>
      </w:r>
      <w:r>
        <w:rPr>
          <w:spacing w:val="3"/>
        </w:rPr>
        <w:t xml:space="preserve"> </w:t>
      </w:r>
      <w:r>
        <w:rPr>
          <w:spacing w:val="-2"/>
        </w:rPr>
        <w:t>Туман.</w:t>
      </w:r>
    </w:p>
    <w:p>
      <w:pPr>
        <w:pStyle w:val="Style13"/>
        <w:jc w:val="left"/>
        <w:rPr>
          <w:sz w:val="24"/>
        </w:rPr>
      </w:pPr>
      <w:r>
        <w:rPr/>
        <w:t>Образование</w:t>
      </w:r>
      <w:r>
        <w:rPr>
          <w:spacing w:val="-5"/>
        </w:rPr>
        <w:t xml:space="preserve"> </w:t>
      </w:r>
      <w:r>
        <w:rPr/>
        <w:t>и</w:t>
      </w:r>
      <w:r>
        <w:rPr>
          <w:spacing w:val="-3"/>
        </w:rPr>
        <w:t xml:space="preserve"> </w:t>
      </w:r>
      <w:r>
        <w:rPr/>
        <w:t>выпадение</w:t>
      </w:r>
      <w:r>
        <w:rPr>
          <w:spacing w:val="-4"/>
        </w:rPr>
        <w:t xml:space="preserve"> </w:t>
      </w:r>
      <w:r>
        <w:rPr/>
        <w:t>атмосферных</w:t>
      </w:r>
      <w:r>
        <w:rPr>
          <w:spacing w:val="-2"/>
        </w:rPr>
        <w:t xml:space="preserve"> </w:t>
      </w:r>
      <w:r>
        <w:rPr/>
        <w:t>осадков.</w:t>
      </w:r>
      <w:r>
        <w:rPr>
          <w:spacing w:val="-3"/>
        </w:rPr>
        <w:t xml:space="preserve"> </w:t>
      </w:r>
      <w:r>
        <w:rPr/>
        <w:t>Виды</w:t>
      </w:r>
      <w:r>
        <w:rPr>
          <w:spacing w:val="-3"/>
        </w:rPr>
        <w:t xml:space="preserve"> </w:t>
      </w:r>
      <w:r>
        <w:rPr/>
        <w:t>атмосферных</w:t>
      </w:r>
      <w:r>
        <w:rPr>
          <w:spacing w:val="-2"/>
        </w:rPr>
        <w:t xml:space="preserve"> осадков.</w:t>
      </w:r>
    </w:p>
    <w:p>
      <w:pPr>
        <w:pStyle w:val="Style13"/>
        <w:ind w:left="1499" w:right="0" w:hanging="0"/>
        <w:rPr>
          <w:sz w:val="24"/>
        </w:rPr>
      </w:pPr>
      <w:r>
        <w:rPr/>
        <w:t>Погода</w:t>
      </w:r>
      <w:r>
        <w:rPr>
          <w:spacing w:val="-5"/>
        </w:rPr>
        <w:t xml:space="preserve"> </w:t>
      </w:r>
      <w:r>
        <w:rPr/>
        <w:t>и</w:t>
      </w:r>
      <w:r>
        <w:rPr>
          <w:spacing w:val="-2"/>
        </w:rPr>
        <w:t xml:space="preserve"> </w:t>
      </w:r>
      <w:r>
        <w:rPr/>
        <w:t>её</w:t>
      </w:r>
      <w:r>
        <w:rPr>
          <w:spacing w:val="-3"/>
        </w:rPr>
        <w:t xml:space="preserve"> </w:t>
      </w:r>
      <w:r>
        <w:rPr/>
        <w:t>показатели.</w:t>
      </w:r>
      <w:r>
        <w:rPr>
          <w:spacing w:val="-3"/>
        </w:rPr>
        <w:t xml:space="preserve"> </w:t>
      </w:r>
      <w:r>
        <w:rPr/>
        <w:t>Причины</w:t>
      </w:r>
      <w:r>
        <w:rPr>
          <w:spacing w:val="-2"/>
        </w:rPr>
        <w:t xml:space="preserve"> </w:t>
      </w:r>
      <w:r>
        <w:rPr/>
        <w:t>изменения</w:t>
      </w:r>
      <w:r>
        <w:rPr>
          <w:spacing w:val="-5"/>
        </w:rPr>
        <w:t xml:space="preserve"> </w:t>
      </w:r>
      <w:r>
        <w:rPr>
          <w:spacing w:val="-2"/>
        </w:rPr>
        <w:t>погоды.</w:t>
      </w:r>
    </w:p>
    <w:p>
      <w:pPr>
        <w:pStyle w:val="Style13"/>
        <w:ind w:left="932" w:right="1137" w:firstLine="566"/>
        <w:rPr>
          <w:sz w:val="24"/>
        </w:rPr>
      </w:pPr>
      <w:r>
        <w:rPr/>
        <w:t>Климат и климатообразующие факторы. Зависимость климата от географической широты и высоты местности над уровнем моря.</w:t>
      </w:r>
    </w:p>
    <w:p>
      <w:pPr>
        <w:pStyle w:val="Style13"/>
        <w:spacing w:before="1" w:after="0"/>
        <w:ind w:left="932" w:right="1131" w:firstLine="566"/>
        <w:rPr>
          <w:sz w:val="24"/>
        </w:rPr>
      </w:pPr>
      <w:r>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pPr>
        <w:pStyle w:val="2"/>
        <w:spacing w:before="5" w:after="0"/>
        <w:ind w:left="1499" w:right="0" w:hanging="0"/>
        <w:rPr>
          <w:sz w:val="24"/>
        </w:rPr>
      </w:pPr>
      <w:r>
        <w:rPr/>
        <w:t>Практические</w:t>
      </w:r>
      <w:r>
        <w:rPr>
          <w:spacing w:val="-6"/>
        </w:rPr>
        <w:t xml:space="preserve"> </w:t>
      </w:r>
      <w:r>
        <w:rPr>
          <w:spacing w:val="-2"/>
        </w:rPr>
        <w:t>работы</w:t>
      </w:r>
    </w:p>
    <w:p>
      <w:pPr>
        <w:pStyle w:val="ListParagraph"/>
        <w:numPr>
          <w:ilvl w:val="0"/>
          <w:numId w:val="147"/>
        </w:numPr>
        <w:tabs>
          <w:tab w:val="clear" w:pos="720"/>
          <w:tab w:val="left" w:pos="1727" w:leader="none"/>
        </w:tabs>
        <w:spacing w:lineRule="exact" w:line="274" w:before="0" w:after="0"/>
        <w:ind w:left="1727" w:right="0" w:hanging="228"/>
        <w:jc w:val="both"/>
        <w:rPr>
          <w:sz w:val="24"/>
        </w:rPr>
      </w:pPr>
      <w:r>
        <w:rPr>
          <w:sz w:val="24"/>
        </w:rPr>
        <w:t>Представление</w:t>
      </w:r>
      <w:r>
        <w:rPr>
          <w:spacing w:val="-8"/>
          <w:sz w:val="24"/>
        </w:rPr>
        <w:t xml:space="preserve"> </w:t>
      </w:r>
      <w:r>
        <w:rPr>
          <w:sz w:val="24"/>
        </w:rPr>
        <w:t>результатов</w:t>
      </w:r>
      <w:r>
        <w:rPr>
          <w:spacing w:val="-5"/>
          <w:sz w:val="24"/>
        </w:rPr>
        <w:t xml:space="preserve"> </w:t>
      </w:r>
      <w:r>
        <w:rPr>
          <w:sz w:val="24"/>
        </w:rPr>
        <w:t>наблюдения</w:t>
      </w:r>
      <w:r>
        <w:rPr>
          <w:spacing w:val="-2"/>
          <w:sz w:val="24"/>
        </w:rPr>
        <w:t xml:space="preserve"> </w:t>
      </w:r>
      <w:r>
        <w:rPr>
          <w:sz w:val="24"/>
        </w:rPr>
        <w:t>за</w:t>
      </w:r>
      <w:r>
        <w:rPr>
          <w:spacing w:val="-5"/>
          <w:sz w:val="24"/>
        </w:rPr>
        <w:t xml:space="preserve"> </w:t>
      </w:r>
      <w:r>
        <w:rPr>
          <w:sz w:val="24"/>
        </w:rPr>
        <w:t>погодой</w:t>
      </w:r>
      <w:r>
        <w:rPr>
          <w:spacing w:val="-3"/>
          <w:sz w:val="24"/>
        </w:rPr>
        <w:t xml:space="preserve"> </w:t>
      </w:r>
      <w:r>
        <w:rPr>
          <w:sz w:val="24"/>
        </w:rPr>
        <w:t>своей</w:t>
      </w:r>
      <w:r>
        <w:rPr>
          <w:spacing w:val="-4"/>
          <w:sz w:val="24"/>
        </w:rPr>
        <w:t xml:space="preserve"> </w:t>
      </w:r>
      <w:r>
        <w:rPr>
          <w:spacing w:val="-2"/>
          <w:sz w:val="24"/>
        </w:rPr>
        <w:t>местности.</w:t>
      </w:r>
    </w:p>
    <w:p>
      <w:pPr>
        <w:pStyle w:val="ListParagraph"/>
        <w:numPr>
          <w:ilvl w:val="0"/>
          <w:numId w:val="147"/>
        </w:numPr>
        <w:tabs>
          <w:tab w:val="clear" w:pos="720"/>
          <w:tab w:val="left" w:pos="1726" w:leader="none"/>
        </w:tabs>
        <w:spacing w:lineRule="auto" w:line="240" w:before="0" w:after="0"/>
        <w:ind w:left="932" w:right="1130" w:firstLine="566"/>
        <w:jc w:val="both"/>
        <w:rPr>
          <w:sz w:val="24"/>
        </w:rPr>
      </w:pPr>
      <w:r>
        <w:rPr>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pPr>
        <w:pStyle w:val="Style13"/>
        <w:spacing w:before="5" w:after="0"/>
        <w:ind w:left="0" w:right="0" w:hanging="0"/>
        <w:jc w:val="left"/>
        <w:rPr>
          <w:sz w:val="24"/>
        </w:rPr>
      </w:pPr>
      <w:r>
        <w:rPr>
          <w:sz w:val="24"/>
        </w:rPr>
      </w:r>
    </w:p>
    <w:p>
      <w:pPr>
        <w:pStyle w:val="2"/>
        <w:ind w:left="1499" w:right="0" w:hanging="0"/>
        <w:rPr>
          <w:sz w:val="24"/>
        </w:rPr>
      </w:pPr>
      <w:r>
        <w:rPr/>
        <w:t>Тема</w:t>
      </w:r>
      <w:r>
        <w:rPr>
          <w:spacing w:val="-3"/>
        </w:rPr>
        <w:t xml:space="preserve"> </w:t>
      </w:r>
      <w:r>
        <w:rPr/>
        <w:t>3.</w:t>
      </w:r>
      <w:r>
        <w:rPr>
          <w:spacing w:val="-1"/>
        </w:rPr>
        <w:t xml:space="preserve"> </w:t>
      </w:r>
      <w:r>
        <w:rPr/>
        <w:t>Биосфера —</w:t>
      </w:r>
      <w:r>
        <w:rPr>
          <w:spacing w:val="-1"/>
        </w:rPr>
        <w:t xml:space="preserve"> </w:t>
      </w:r>
      <w:r>
        <w:rPr/>
        <w:t>оболочка</w:t>
      </w:r>
      <w:r>
        <w:rPr>
          <w:spacing w:val="1"/>
        </w:rPr>
        <w:t xml:space="preserve"> </w:t>
      </w:r>
      <w:r>
        <w:rPr>
          <w:spacing w:val="-2"/>
        </w:rPr>
        <w:t>жизни</w:t>
      </w:r>
    </w:p>
    <w:p>
      <w:pPr>
        <w:pStyle w:val="Style13"/>
        <w:ind w:left="932" w:right="1135" w:firstLine="566"/>
        <w:rPr>
          <w:sz w:val="24"/>
        </w:rPr>
      </w:pPr>
      <w:r>
        <w:rPr/>
        <w:t>Биосфера</w:t>
      </w:r>
      <w:r>
        <w:rPr>
          <w:spacing w:val="-4"/>
        </w:rPr>
        <w:t xml:space="preserve"> </w:t>
      </w:r>
      <w:r>
        <w:rPr/>
        <w:t xml:space="preserve">—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pPr>
        <w:pStyle w:val="Style13"/>
        <w:ind w:left="1499" w:right="2688" w:hanging="0"/>
        <w:jc w:val="left"/>
        <w:rPr>
          <w:sz w:val="24"/>
        </w:rPr>
      </w:pPr>
      <w:r>
        <w:rPr/>
        <w:t>Человек</w:t>
      </w:r>
      <w:r>
        <w:rPr>
          <w:spacing w:val="-5"/>
        </w:rPr>
        <w:t xml:space="preserve"> </w:t>
      </w:r>
      <w:r>
        <w:rPr/>
        <w:t>как</w:t>
      </w:r>
      <w:r>
        <w:rPr>
          <w:spacing w:val="-5"/>
        </w:rPr>
        <w:t xml:space="preserve"> </w:t>
      </w:r>
      <w:r>
        <w:rPr/>
        <w:t>часть</w:t>
      </w:r>
      <w:r>
        <w:rPr>
          <w:spacing w:val="-4"/>
        </w:rPr>
        <w:t xml:space="preserve"> </w:t>
      </w:r>
      <w:r>
        <w:rPr/>
        <w:t>биосферы.</w:t>
      </w:r>
      <w:r>
        <w:rPr>
          <w:spacing w:val="-5"/>
        </w:rPr>
        <w:t xml:space="preserve"> </w:t>
      </w:r>
      <w:r>
        <w:rPr/>
        <w:t>Распространение</w:t>
      </w:r>
      <w:r>
        <w:rPr>
          <w:spacing w:val="-6"/>
        </w:rPr>
        <w:t xml:space="preserve"> </w:t>
      </w:r>
      <w:r>
        <w:rPr/>
        <w:t>людей</w:t>
      </w:r>
      <w:r>
        <w:rPr>
          <w:spacing w:val="-5"/>
        </w:rPr>
        <w:t xml:space="preserve"> </w:t>
      </w:r>
      <w:r>
        <w:rPr/>
        <w:t>на</w:t>
      </w:r>
      <w:r>
        <w:rPr>
          <w:spacing w:val="-6"/>
        </w:rPr>
        <w:t xml:space="preserve"> </w:t>
      </w:r>
      <w:r>
        <w:rPr/>
        <w:t>Земле. Исследования и экологические проблемы.</w:t>
      </w:r>
    </w:p>
    <w:p>
      <w:pPr>
        <w:pStyle w:val="2"/>
        <w:spacing w:before="3" w:after="0"/>
        <w:ind w:left="1499" w:right="0" w:hanging="0"/>
        <w:jc w:val="left"/>
        <w:rPr>
          <w:sz w:val="24"/>
        </w:rPr>
      </w:pPr>
      <w:r>
        <w:rPr/>
        <w:t>Практические</w:t>
      </w:r>
      <w:r>
        <w:rPr>
          <w:spacing w:val="-6"/>
        </w:rPr>
        <w:t xml:space="preserve"> </w:t>
      </w:r>
      <w:r>
        <w:rPr>
          <w:spacing w:val="-2"/>
        </w:rPr>
        <w:t>работы</w:t>
      </w:r>
    </w:p>
    <w:p>
      <w:pPr>
        <w:pStyle w:val="ListParagraph"/>
        <w:numPr>
          <w:ilvl w:val="0"/>
          <w:numId w:val="146"/>
        </w:numPr>
        <w:tabs>
          <w:tab w:val="clear" w:pos="720"/>
          <w:tab w:val="left" w:pos="1727" w:leader="none"/>
        </w:tabs>
        <w:spacing w:lineRule="exact" w:line="274" w:before="0" w:after="0"/>
        <w:ind w:left="1727" w:right="0" w:hanging="228"/>
        <w:jc w:val="left"/>
        <w:rPr>
          <w:sz w:val="24"/>
        </w:rPr>
      </w:pPr>
      <w:r>
        <w:rPr>
          <w:sz w:val="24"/>
        </w:rPr>
        <w:t>Характеристика</w:t>
      </w:r>
      <w:r>
        <w:rPr>
          <w:spacing w:val="-7"/>
          <w:sz w:val="24"/>
        </w:rPr>
        <w:t xml:space="preserve"> </w:t>
      </w:r>
      <w:r>
        <w:rPr>
          <w:sz w:val="24"/>
        </w:rPr>
        <w:t>растительности</w:t>
      </w:r>
      <w:r>
        <w:rPr>
          <w:spacing w:val="-2"/>
          <w:sz w:val="24"/>
        </w:rPr>
        <w:t xml:space="preserve"> </w:t>
      </w:r>
      <w:r>
        <w:rPr>
          <w:sz w:val="24"/>
        </w:rPr>
        <w:t>участка</w:t>
      </w:r>
      <w:r>
        <w:rPr>
          <w:spacing w:val="-6"/>
          <w:sz w:val="24"/>
        </w:rPr>
        <w:t xml:space="preserve"> </w:t>
      </w:r>
      <w:r>
        <w:rPr>
          <w:sz w:val="24"/>
        </w:rPr>
        <w:t>местности</w:t>
      </w:r>
      <w:r>
        <w:rPr>
          <w:spacing w:val="-4"/>
          <w:sz w:val="24"/>
        </w:rPr>
        <w:t xml:space="preserve"> </w:t>
      </w:r>
      <w:r>
        <w:rPr>
          <w:sz w:val="24"/>
        </w:rPr>
        <w:t>своего</w:t>
      </w:r>
      <w:r>
        <w:rPr>
          <w:spacing w:val="-5"/>
          <w:sz w:val="24"/>
        </w:rPr>
        <w:t xml:space="preserve"> </w:t>
      </w:r>
      <w:r>
        <w:rPr>
          <w:spacing w:val="-2"/>
          <w:sz w:val="24"/>
        </w:rPr>
        <w:t>края.</w:t>
      </w:r>
    </w:p>
    <w:p>
      <w:pPr>
        <w:pStyle w:val="2"/>
        <w:spacing w:before="4" w:after="0"/>
        <w:ind w:left="1499" w:right="0" w:hanging="0"/>
        <w:jc w:val="left"/>
        <w:rPr>
          <w:sz w:val="24"/>
        </w:rPr>
      </w:pPr>
      <w:r>
        <w:rPr>
          <w:spacing w:val="-2"/>
        </w:rPr>
        <w:t>Заключение</w:t>
      </w:r>
    </w:p>
    <w:p>
      <w:pPr>
        <w:pStyle w:val="Style13"/>
        <w:spacing w:lineRule="exact" w:line="274"/>
        <w:ind w:left="1499" w:right="0" w:hanging="0"/>
        <w:jc w:val="left"/>
        <w:rPr>
          <w:sz w:val="24"/>
        </w:rPr>
      </w:pPr>
      <w:r>
        <w:rPr/>
        <w:t>Природно-территориальные</w:t>
      </w:r>
      <w:r>
        <w:rPr>
          <w:spacing w:val="-15"/>
        </w:rPr>
        <w:t xml:space="preserve"> </w:t>
      </w:r>
      <w:r>
        <w:rPr>
          <w:spacing w:val="-2"/>
        </w:rPr>
        <w:t>комплексы</w:t>
      </w:r>
    </w:p>
    <w:p>
      <w:pPr>
        <w:pStyle w:val="Style13"/>
        <w:ind w:left="932" w:right="1132" w:firstLine="566"/>
        <w:rPr>
          <w:sz w:val="24"/>
        </w:rPr>
      </w:pPr>
      <w:r>
        <w:rP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pPr>
        <w:pStyle w:val="Style13"/>
        <w:spacing w:before="1" w:after="0"/>
        <w:ind w:left="1499" w:right="0" w:hanging="0"/>
        <w:rPr>
          <w:sz w:val="24"/>
        </w:rPr>
      </w:pPr>
      <w:r>
        <w:rPr/>
        <w:t>Природная</w:t>
      </w:r>
      <w:r>
        <w:rPr>
          <w:spacing w:val="35"/>
        </w:rPr>
        <w:t xml:space="preserve">  </w:t>
      </w:r>
      <w:r>
        <w:rPr/>
        <w:t>среда.</w:t>
      </w:r>
      <w:r>
        <w:rPr>
          <w:spacing w:val="37"/>
        </w:rPr>
        <w:t xml:space="preserve">  </w:t>
      </w:r>
      <w:r>
        <w:rPr/>
        <w:t>Охрана</w:t>
      </w:r>
      <w:r>
        <w:rPr>
          <w:spacing w:val="36"/>
        </w:rPr>
        <w:t xml:space="preserve">  </w:t>
      </w:r>
      <w:r>
        <w:rPr/>
        <w:t>природы.</w:t>
      </w:r>
      <w:r>
        <w:rPr>
          <w:spacing w:val="35"/>
        </w:rPr>
        <w:t xml:space="preserve">  </w:t>
      </w:r>
      <w:r>
        <w:rPr/>
        <w:t>Природные</w:t>
      </w:r>
      <w:r>
        <w:rPr>
          <w:spacing w:val="35"/>
        </w:rPr>
        <w:t xml:space="preserve">  </w:t>
      </w:r>
      <w:r>
        <w:rPr/>
        <w:t>особо</w:t>
      </w:r>
      <w:r>
        <w:rPr>
          <w:spacing w:val="36"/>
        </w:rPr>
        <w:t xml:space="preserve">  </w:t>
      </w:r>
      <w:r>
        <w:rPr/>
        <w:t>охраняемые</w:t>
      </w:r>
      <w:r>
        <w:rPr>
          <w:spacing w:val="35"/>
        </w:rPr>
        <w:t xml:space="preserve">  </w:t>
      </w:r>
      <w:r>
        <w:rPr>
          <w:spacing w:val="-2"/>
        </w:rPr>
        <w:t>территории.</w:t>
      </w:r>
    </w:p>
    <w:p>
      <w:pPr>
        <w:pStyle w:val="Style13"/>
        <w:rPr>
          <w:sz w:val="24"/>
        </w:rPr>
      </w:pPr>
      <w:r>
        <w:rPr/>
        <w:t>Всемирное</w:t>
      </w:r>
      <w:r>
        <w:rPr>
          <w:spacing w:val="-5"/>
        </w:rPr>
        <w:t xml:space="preserve"> </w:t>
      </w:r>
      <w:r>
        <w:rPr/>
        <w:t>наследие</w:t>
      </w:r>
      <w:r>
        <w:rPr>
          <w:spacing w:val="-4"/>
        </w:rPr>
        <w:t xml:space="preserve"> </w:t>
      </w:r>
      <w:r>
        <w:rPr>
          <w:spacing w:val="-2"/>
        </w:rPr>
        <w:t>ЮНЕСКО.</w:t>
      </w:r>
    </w:p>
    <w:p>
      <w:pPr>
        <w:pStyle w:val="2"/>
        <w:spacing w:before="5" w:after="0"/>
        <w:ind w:left="1499" w:right="0" w:hanging="0"/>
        <w:rPr>
          <w:sz w:val="24"/>
        </w:rPr>
      </w:pPr>
      <w:r>
        <w:rPr/>
        <w:t>Практическая</w:t>
      </w:r>
      <w:r>
        <w:rPr>
          <w:spacing w:val="-4"/>
        </w:rPr>
        <w:t xml:space="preserve"> </w:t>
      </w:r>
      <w:r>
        <w:rPr/>
        <w:t>работа</w:t>
      </w:r>
      <w:r>
        <w:rPr>
          <w:spacing w:val="-5"/>
        </w:rPr>
        <w:t xml:space="preserve"> </w:t>
      </w:r>
      <w:r>
        <w:rPr/>
        <w:t>(выполняется</w:t>
      </w:r>
      <w:r>
        <w:rPr>
          <w:spacing w:val="-3"/>
        </w:rPr>
        <w:t xml:space="preserve"> </w:t>
      </w:r>
      <w:r>
        <w:rPr/>
        <w:t>на</w:t>
      </w:r>
      <w:r>
        <w:rPr>
          <w:spacing w:val="-3"/>
        </w:rPr>
        <w:t xml:space="preserve"> </w:t>
      </w:r>
      <w:r>
        <w:rPr>
          <w:spacing w:val="-2"/>
        </w:rPr>
        <w:t>местности)</w:t>
      </w:r>
    </w:p>
    <w:p>
      <w:pPr>
        <w:pStyle w:val="ListParagraph"/>
        <w:numPr>
          <w:ilvl w:val="0"/>
          <w:numId w:val="145"/>
        </w:numPr>
        <w:tabs>
          <w:tab w:val="clear" w:pos="720"/>
          <w:tab w:val="left" w:pos="1727" w:leader="none"/>
        </w:tabs>
        <w:spacing w:lineRule="exact" w:line="274" w:before="0" w:after="0"/>
        <w:ind w:left="1727" w:right="0" w:hanging="228"/>
        <w:jc w:val="both"/>
        <w:rPr>
          <w:sz w:val="24"/>
        </w:rPr>
      </w:pPr>
      <w:r>
        <w:rPr>
          <w:sz w:val="24"/>
        </w:rPr>
        <w:t>Характеристика</w:t>
      </w:r>
      <w:r>
        <w:rPr>
          <w:spacing w:val="-7"/>
          <w:sz w:val="24"/>
        </w:rPr>
        <w:t xml:space="preserve"> </w:t>
      </w:r>
      <w:r>
        <w:rPr>
          <w:sz w:val="24"/>
        </w:rPr>
        <w:t>локального</w:t>
      </w:r>
      <w:r>
        <w:rPr>
          <w:spacing w:val="-4"/>
          <w:sz w:val="24"/>
        </w:rPr>
        <w:t xml:space="preserve"> </w:t>
      </w:r>
      <w:r>
        <w:rPr>
          <w:sz w:val="24"/>
        </w:rPr>
        <w:t>природного</w:t>
      </w:r>
      <w:r>
        <w:rPr>
          <w:spacing w:val="-7"/>
          <w:sz w:val="24"/>
        </w:rPr>
        <w:t xml:space="preserve"> </w:t>
      </w:r>
      <w:r>
        <w:rPr>
          <w:sz w:val="24"/>
        </w:rPr>
        <w:t>комплекса</w:t>
      </w:r>
      <w:r>
        <w:rPr>
          <w:spacing w:val="-5"/>
          <w:sz w:val="24"/>
        </w:rPr>
        <w:t xml:space="preserve"> </w:t>
      </w:r>
      <w:r>
        <w:rPr>
          <w:sz w:val="24"/>
        </w:rPr>
        <w:t>по</w:t>
      </w:r>
      <w:r>
        <w:rPr>
          <w:spacing w:val="-3"/>
          <w:sz w:val="24"/>
        </w:rPr>
        <w:t xml:space="preserve"> </w:t>
      </w:r>
      <w:r>
        <w:rPr>
          <w:spacing w:val="-2"/>
          <w:sz w:val="24"/>
        </w:rPr>
        <w:t>плану.</w:t>
      </w:r>
    </w:p>
    <w:p>
      <w:pPr>
        <w:pStyle w:val="Style13"/>
        <w:spacing w:before="5" w:after="0"/>
        <w:ind w:left="0" w:right="0" w:hanging="0"/>
        <w:jc w:val="left"/>
        <w:rPr>
          <w:sz w:val="24"/>
        </w:rPr>
      </w:pPr>
      <w:r>
        <w:rPr>
          <w:sz w:val="24"/>
        </w:rPr>
      </w:r>
    </w:p>
    <w:p>
      <w:pPr>
        <w:pStyle w:val="1"/>
        <w:numPr>
          <w:ilvl w:val="0"/>
          <w:numId w:val="154"/>
        </w:numPr>
        <w:tabs>
          <w:tab w:val="clear" w:pos="720"/>
          <w:tab w:val="left" w:pos="1112" w:leader="none"/>
        </w:tabs>
        <w:spacing w:lineRule="auto" w:line="240" w:before="0" w:after="0"/>
        <w:ind w:left="1112" w:right="0" w:hanging="180"/>
        <w:jc w:val="both"/>
        <w:rPr>
          <w:sz w:val="24"/>
        </w:rPr>
      </w:pPr>
      <w:r>
        <w:rPr>
          <w:spacing w:val="-2"/>
        </w:rPr>
        <w:t>КЛАСС</w:t>
      </w:r>
    </w:p>
    <w:p>
      <w:pPr>
        <w:pStyle w:val="2"/>
        <w:spacing w:lineRule="atLeast" w:line="550" w:before="2" w:after="0"/>
        <w:ind w:left="1499" w:right="4714" w:hanging="567"/>
        <w:jc w:val="left"/>
        <w:rPr>
          <w:sz w:val="24"/>
        </w:rPr>
      </w:pPr>
      <w:r>
        <w:rPr/>
        <w:t>Раздел</w:t>
      </w:r>
      <w:r>
        <w:rPr>
          <w:spacing w:val="-6"/>
        </w:rPr>
        <w:t xml:space="preserve"> </w:t>
      </w:r>
      <w:r>
        <w:rPr/>
        <w:t>1.</w:t>
      </w:r>
      <w:r>
        <w:rPr>
          <w:spacing w:val="-5"/>
        </w:rPr>
        <w:t xml:space="preserve"> </w:t>
      </w:r>
      <w:r>
        <w:rPr/>
        <w:t>Главные</w:t>
      </w:r>
      <w:r>
        <w:rPr>
          <w:spacing w:val="-5"/>
        </w:rPr>
        <w:t xml:space="preserve"> </w:t>
      </w:r>
      <w:r>
        <w:rPr/>
        <w:t>закономерности</w:t>
      </w:r>
      <w:r>
        <w:rPr>
          <w:spacing w:val="-7"/>
        </w:rPr>
        <w:t xml:space="preserve"> </w:t>
      </w:r>
      <w:r>
        <w:rPr/>
        <w:t>природы</w:t>
      </w:r>
      <w:r>
        <w:rPr>
          <w:spacing w:val="-8"/>
        </w:rPr>
        <w:t xml:space="preserve"> </w:t>
      </w:r>
      <w:r>
        <w:rPr/>
        <w:t>Земли Тема 1. Географическая оболочка</w:t>
      </w:r>
    </w:p>
    <w:p>
      <w:pPr>
        <w:sectPr>
          <w:type w:val="nextPage"/>
          <w:pgSz w:w="11920" w:h="16850"/>
          <w:pgMar w:left="200" w:right="0" w:header="0" w:top="1060" w:footer="0" w:bottom="280" w:gutter="0"/>
          <w:pgNumType w:fmt="decimal"/>
          <w:formProt w:val="false"/>
          <w:textDirection w:val="lrTb"/>
          <w:docGrid w:type="default" w:linePitch="100" w:charSpace="4096"/>
        </w:sectPr>
        <w:pStyle w:val="Style13"/>
        <w:ind w:left="932" w:right="1131" w:firstLine="566"/>
        <w:rPr>
          <w:sz w:val="24"/>
        </w:rPr>
      </w:pPr>
      <w:r>
        <w:rPr/>
        <w:t>Географическая оболочка: особенности строения и</w:t>
      </w:r>
      <w:r>
        <w:rPr>
          <w:spacing w:val="-1"/>
        </w:rPr>
        <w:t xml:space="preserve"> </w:t>
      </w:r>
      <w:r>
        <w:rPr/>
        <w:t>свойства. Целостность, зональность, ритмичность —</w:t>
      </w:r>
      <w:r>
        <w:rPr>
          <w:spacing w:val="40"/>
        </w:rPr>
        <w:t xml:space="preserve"> </w:t>
      </w:r>
      <w:r>
        <w:rPr/>
        <w:t>и</w:t>
      </w:r>
      <w:r>
        <w:rPr>
          <w:spacing w:val="40"/>
        </w:rPr>
        <w:t xml:space="preserve"> </w:t>
      </w:r>
      <w:r>
        <w:rPr/>
        <w:t>их</w:t>
      </w:r>
      <w:r>
        <w:rPr>
          <w:spacing w:val="40"/>
        </w:rPr>
        <w:t xml:space="preserve"> </w:t>
      </w:r>
      <w:r>
        <w:rPr/>
        <w:t>географические</w:t>
      </w:r>
      <w:r>
        <w:rPr>
          <w:spacing w:val="40"/>
        </w:rPr>
        <w:t xml:space="preserve"> </w:t>
      </w:r>
      <w:r>
        <w:rPr/>
        <w:t>следствия.</w:t>
      </w:r>
      <w:r>
        <w:rPr>
          <w:spacing w:val="40"/>
        </w:rPr>
        <w:t xml:space="preserve"> </w:t>
      </w:r>
      <w:r>
        <w:rPr/>
        <w:t>Географическая</w:t>
      </w:r>
      <w:r>
        <w:rPr>
          <w:spacing w:val="40"/>
        </w:rPr>
        <w:t xml:space="preserve"> </w:t>
      </w:r>
      <w:r>
        <w:rPr/>
        <w:t>зональность</w:t>
      </w:r>
      <w:r>
        <w:rPr>
          <w:spacing w:val="40"/>
        </w:rPr>
        <w:t xml:space="preserve"> </w:t>
      </w:r>
      <w:r>
        <w:rPr/>
        <w:t>(природные</w:t>
      </w:r>
    </w:p>
    <w:p>
      <w:pPr>
        <w:pStyle w:val="Style13"/>
        <w:spacing w:before="63" w:after="0"/>
        <w:ind w:left="932" w:right="1133" w:hanging="0"/>
        <w:jc w:val="left"/>
        <w:rPr>
          <w:sz w:val="24"/>
        </w:rPr>
      </w:pPr>
      <w:r>
        <w:rPr/>
        <w:t>зоны)</w:t>
      </w:r>
      <w:r>
        <w:rPr>
          <w:spacing w:val="80"/>
        </w:rPr>
        <w:t xml:space="preserve"> </w:t>
      </w:r>
      <w:r>
        <w:rPr/>
        <w:t>и</w:t>
      </w:r>
      <w:r>
        <w:rPr>
          <w:spacing w:val="80"/>
        </w:rPr>
        <w:t xml:space="preserve"> </w:t>
      </w:r>
      <w:r>
        <w:rPr/>
        <w:t>высотная</w:t>
      </w:r>
      <w:r>
        <w:rPr>
          <w:spacing w:val="80"/>
        </w:rPr>
        <w:t xml:space="preserve"> </w:t>
      </w:r>
      <w:r>
        <w:rPr/>
        <w:t>поясность.</w:t>
      </w:r>
      <w:r>
        <w:rPr>
          <w:spacing w:val="80"/>
        </w:rPr>
        <w:t xml:space="preserve"> </w:t>
      </w:r>
      <w:r>
        <w:rPr/>
        <w:t>Современные</w:t>
      </w:r>
      <w:r>
        <w:rPr>
          <w:spacing w:val="80"/>
        </w:rPr>
        <w:t xml:space="preserve"> </w:t>
      </w:r>
      <w:r>
        <w:rPr/>
        <w:t>исследования</w:t>
      </w:r>
      <w:r>
        <w:rPr>
          <w:spacing w:val="80"/>
        </w:rPr>
        <w:t xml:space="preserve"> </w:t>
      </w:r>
      <w:r>
        <w:rPr/>
        <w:t>по</w:t>
      </w:r>
      <w:r>
        <w:rPr>
          <w:spacing w:val="80"/>
        </w:rPr>
        <w:t xml:space="preserve"> </w:t>
      </w:r>
      <w:r>
        <w:rPr/>
        <w:t>сохранению</w:t>
      </w:r>
      <w:r>
        <w:rPr>
          <w:spacing w:val="80"/>
        </w:rPr>
        <w:t xml:space="preserve"> </w:t>
      </w:r>
      <w:r>
        <w:rPr/>
        <w:t>важнейших</w:t>
      </w:r>
      <w:r>
        <w:rPr>
          <w:spacing w:val="40"/>
        </w:rPr>
        <w:t xml:space="preserve"> </w:t>
      </w:r>
      <w:r>
        <w:rPr/>
        <w:t>биотопов Земли.</w:t>
      </w:r>
    </w:p>
    <w:p>
      <w:pPr>
        <w:pStyle w:val="2"/>
        <w:spacing w:before="5" w:after="0"/>
        <w:ind w:left="1499" w:right="0" w:hanging="0"/>
        <w:jc w:val="left"/>
        <w:rPr>
          <w:sz w:val="24"/>
        </w:rPr>
      </w:pPr>
      <w:r>
        <w:rPr/>
        <w:t>Практическая</w:t>
      </w:r>
      <w:r>
        <w:rPr>
          <w:spacing w:val="-5"/>
        </w:rPr>
        <w:t xml:space="preserve"> </w:t>
      </w:r>
      <w:r>
        <w:rPr>
          <w:spacing w:val="-2"/>
        </w:rPr>
        <w:t>работа</w:t>
      </w:r>
    </w:p>
    <w:p>
      <w:pPr>
        <w:pStyle w:val="ListParagraph"/>
        <w:numPr>
          <w:ilvl w:val="1"/>
          <w:numId w:val="154"/>
        </w:numPr>
        <w:tabs>
          <w:tab w:val="clear" w:pos="720"/>
          <w:tab w:val="left" w:pos="1727" w:leader="none"/>
        </w:tabs>
        <w:spacing w:lineRule="exact" w:line="274" w:before="0" w:after="0"/>
        <w:ind w:left="1727" w:right="0" w:hanging="228"/>
        <w:jc w:val="left"/>
        <w:rPr>
          <w:sz w:val="24"/>
        </w:rPr>
      </w:pPr>
      <w:r>
        <w:rPr>
          <w:sz w:val="24"/>
        </w:rPr>
        <w:t>Выявление</w:t>
      </w:r>
      <w:r>
        <w:rPr>
          <w:spacing w:val="-5"/>
          <w:sz w:val="24"/>
        </w:rPr>
        <w:t xml:space="preserve"> </w:t>
      </w:r>
      <w:r>
        <w:rPr>
          <w:sz w:val="24"/>
        </w:rPr>
        <w:t>проявления</w:t>
      </w:r>
      <w:r>
        <w:rPr>
          <w:spacing w:val="-4"/>
          <w:sz w:val="24"/>
        </w:rPr>
        <w:t xml:space="preserve"> </w:t>
      </w:r>
      <w:r>
        <w:rPr>
          <w:sz w:val="24"/>
        </w:rPr>
        <w:t>широтной</w:t>
      </w:r>
      <w:r>
        <w:rPr>
          <w:spacing w:val="-6"/>
          <w:sz w:val="24"/>
        </w:rPr>
        <w:t xml:space="preserve"> </w:t>
      </w:r>
      <w:r>
        <w:rPr>
          <w:sz w:val="24"/>
        </w:rPr>
        <w:t>зональности</w:t>
      </w:r>
      <w:r>
        <w:rPr>
          <w:spacing w:val="-2"/>
          <w:sz w:val="24"/>
        </w:rPr>
        <w:t xml:space="preserve"> </w:t>
      </w:r>
      <w:r>
        <w:rPr>
          <w:sz w:val="24"/>
        </w:rPr>
        <w:t>по</w:t>
      </w:r>
      <w:r>
        <w:rPr>
          <w:spacing w:val="-7"/>
          <w:sz w:val="24"/>
        </w:rPr>
        <w:t xml:space="preserve"> </w:t>
      </w:r>
      <w:r>
        <w:rPr>
          <w:sz w:val="24"/>
        </w:rPr>
        <w:t>картам</w:t>
      </w:r>
      <w:r>
        <w:rPr>
          <w:spacing w:val="-5"/>
          <w:sz w:val="24"/>
        </w:rPr>
        <w:t xml:space="preserve"> </w:t>
      </w:r>
      <w:r>
        <w:rPr>
          <w:sz w:val="24"/>
        </w:rPr>
        <w:t>природных</w:t>
      </w:r>
      <w:r>
        <w:rPr>
          <w:spacing w:val="-1"/>
          <w:sz w:val="24"/>
        </w:rPr>
        <w:t xml:space="preserve"> </w:t>
      </w:r>
      <w:r>
        <w:rPr>
          <w:spacing w:val="-4"/>
          <w:sz w:val="24"/>
        </w:rPr>
        <w:t>зон.</w:t>
      </w:r>
    </w:p>
    <w:p>
      <w:pPr>
        <w:pStyle w:val="Style13"/>
        <w:spacing w:before="4" w:after="0"/>
        <w:ind w:left="0" w:right="0" w:hanging="0"/>
        <w:jc w:val="left"/>
        <w:rPr>
          <w:sz w:val="24"/>
        </w:rPr>
      </w:pPr>
      <w:r>
        <w:rPr>
          <w:sz w:val="24"/>
        </w:rPr>
      </w:r>
    </w:p>
    <w:p>
      <w:pPr>
        <w:pStyle w:val="2"/>
        <w:spacing w:before="1" w:after="0"/>
        <w:ind w:left="1499" w:right="0" w:hanging="0"/>
        <w:rPr>
          <w:sz w:val="24"/>
        </w:rPr>
      </w:pPr>
      <w:r>
        <w:rPr/>
        <w:t>Тема</w:t>
      </w:r>
      <w:r>
        <w:rPr>
          <w:spacing w:val="-2"/>
        </w:rPr>
        <w:t xml:space="preserve"> </w:t>
      </w:r>
      <w:r>
        <w:rPr/>
        <w:t>2.</w:t>
      </w:r>
      <w:r>
        <w:rPr>
          <w:spacing w:val="-1"/>
        </w:rPr>
        <w:t xml:space="preserve"> </w:t>
      </w:r>
      <w:r>
        <w:rPr/>
        <w:t>Литосфера</w:t>
      </w:r>
      <w:r>
        <w:rPr>
          <w:spacing w:val="-2"/>
        </w:rPr>
        <w:t xml:space="preserve"> </w:t>
      </w:r>
      <w:r>
        <w:rPr/>
        <w:t>и</w:t>
      </w:r>
      <w:r>
        <w:rPr>
          <w:spacing w:val="-1"/>
        </w:rPr>
        <w:t xml:space="preserve"> </w:t>
      </w:r>
      <w:r>
        <w:rPr/>
        <w:t>рельеф</w:t>
      </w:r>
      <w:r>
        <w:rPr>
          <w:spacing w:val="-4"/>
        </w:rPr>
        <w:t xml:space="preserve"> </w:t>
      </w:r>
      <w:r>
        <w:rPr>
          <w:spacing w:val="-2"/>
        </w:rPr>
        <w:t>Земли</w:t>
      </w:r>
    </w:p>
    <w:p>
      <w:pPr>
        <w:pStyle w:val="Style13"/>
        <w:ind w:left="932" w:right="1135" w:firstLine="566"/>
        <w:rPr>
          <w:sz w:val="24"/>
        </w:rPr>
      </w:pPr>
      <w:r>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pPr>
        <w:pStyle w:val="2"/>
        <w:ind w:left="1499" w:right="0" w:hanging="0"/>
        <w:rPr>
          <w:sz w:val="24"/>
        </w:rPr>
      </w:pPr>
      <w:r>
        <w:rPr/>
        <w:t>Практические</w:t>
      </w:r>
      <w:r>
        <w:rPr>
          <w:spacing w:val="-6"/>
        </w:rPr>
        <w:t xml:space="preserve"> </w:t>
      </w:r>
      <w:r>
        <w:rPr>
          <w:spacing w:val="-2"/>
        </w:rPr>
        <w:t>работы</w:t>
      </w:r>
    </w:p>
    <w:p>
      <w:pPr>
        <w:pStyle w:val="ListParagraph"/>
        <w:numPr>
          <w:ilvl w:val="0"/>
          <w:numId w:val="144"/>
        </w:numPr>
        <w:tabs>
          <w:tab w:val="clear" w:pos="720"/>
          <w:tab w:val="left" w:pos="1726" w:leader="none"/>
        </w:tabs>
        <w:spacing w:lineRule="auto" w:line="240" w:before="0" w:after="0"/>
        <w:ind w:left="932" w:right="1135" w:firstLine="566"/>
        <w:jc w:val="both"/>
        <w:rPr>
          <w:sz w:val="24"/>
        </w:rPr>
      </w:pPr>
      <w:r>
        <w:rPr>
          <w:sz w:val="24"/>
        </w:rPr>
        <w:t>Анализ физической карты и карты строения земной коры с целью выявления закономерностей распространения крупных форм рельефа.</w:t>
      </w:r>
    </w:p>
    <w:p>
      <w:pPr>
        <w:pStyle w:val="ListParagraph"/>
        <w:numPr>
          <w:ilvl w:val="0"/>
          <w:numId w:val="144"/>
        </w:numPr>
        <w:tabs>
          <w:tab w:val="clear" w:pos="720"/>
          <w:tab w:val="left" w:pos="1726" w:leader="none"/>
        </w:tabs>
        <w:spacing w:lineRule="auto" w:line="240" w:before="0" w:after="0"/>
        <w:ind w:left="932" w:right="1134" w:firstLine="566"/>
        <w:jc w:val="both"/>
        <w:rPr>
          <w:sz w:val="24"/>
        </w:rPr>
      </w:pPr>
      <w:r>
        <w:rPr>
          <w:sz w:val="24"/>
        </w:rPr>
        <w:t>Объяснение вулканических или сейсмических событий, о которых говорится в</w:t>
      </w:r>
      <w:r>
        <w:rPr>
          <w:spacing w:val="80"/>
          <w:sz w:val="24"/>
        </w:rPr>
        <w:t xml:space="preserve"> </w:t>
      </w:r>
      <w:r>
        <w:rPr>
          <w:spacing w:val="-2"/>
          <w:sz w:val="24"/>
        </w:rPr>
        <w:t>тексте.</w:t>
      </w:r>
    </w:p>
    <w:p>
      <w:pPr>
        <w:pStyle w:val="Style13"/>
        <w:spacing w:before="3" w:after="0"/>
        <w:ind w:left="0" w:right="0" w:hanging="0"/>
        <w:jc w:val="left"/>
        <w:rPr>
          <w:sz w:val="24"/>
        </w:rPr>
      </w:pPr>
      <w:r>
        <w:rPr>
          <w:sz w:val="24"/>
        </w:rPr>
      </w:r>
    </w:p>
    <w:p>
      <w:pPr>
        <w:pStyle w:val="2"/>
        <w:ind w:left="1499" w:right="0" w:hanging="0"/>
        <w:rPr>
          <w:sz w:val="24"/>
        </w:rPr>
      </w:pPr>
      <w:r>
        <w:rPr/>
        <w:t>Тема</w:t>
      </w:r>
      <w:r>
        <w:rPr>
          <w:spacing w:val="-2"/>
        </w:rPr>
        <w:t xml:space="preserve"> </w:t>
      </w:r>
      <w:r>
        <w:rPr/>
        <w:t>3.</w:t>
      </w:r>
      <w:r>
        <w:rPr>
          <w:spacing w:val="-1"/>
        </w:rPr>
        <w:t xml:space="preserve"> </w:t>
      </w:r>
      <w:r>
        <w:rPr/>
        <w:t>Атмосфера</w:t>
      </w:r>
      <w:r>
        <w:rPr>
          <w:spacing w:val="-2"/>
        </w:rPr>
        <w:t xml:space="preserve"> </w:t>
      </w:r>
      <w:r>
        <w:rPr/>
        <w:t>и</w:t>
      </w:r>
      <w:r>
        <w:rPr>
          <w:spacing w:val="-1"/>
        </w:rPr>
        <w:t xml:space="preserve"> </w:t>
      </w:r>
      <w:r>
        <w:rPr/>
        <w:t>климаты</w:t>
      </w:r>
      <w:r>
        <w:rPr>
          <w:spacing w:val="-1"/>
        </w:rPr>
        <w:t xml:space="preserve"> </w:t>
      </w:r>
      <w:r>
        <w:rPr>
          <w:spacing w:val="-2"/>
        </w:rPr>
        <w:t>Земли</w:t>
      </w:r>
    </w:p>
    <w:p>
      <w:pPr>
        <w:pStyle w:val="Style13"/>
        <w:ind w:left="932" w:right="1131" w:firstLine="566"/>
        <w:rPr>
          <w:sz w:val="24"/>
        </w:rPr>
      </w:pPr>
      <w:r>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pPr>
        <w:pStyle w:val="2"/>
        <w:spacing w:before="3" w:after="0"/>
        <w:ind w:left="1499" w:right="0" w:hanging="0"/>
        <w:rPr>
          <w:sz w:val="24"/>
        </w:rPr>
      </w:pPr>
      <w:r>
        <w:rPr/>
        <w:t>Практические</w:t>
      </w:r>
      <w:r>
        <w:rPr>
          <w:spacing w:val="-6"/>
        </w:rPr>
        <w:t xml:space="preserve"> </w:t>
      </w:r>
      <w:r>
        <w:rPr>
          <w:spacing w:val="-2"/>
        </w:rPr>
        <w:t>работы</w:t>
      </w:r>
    </w:p>
    <w:p>
      <w:pPr>
        <w:pStyle w:val="ListParagraph"/>
        <w:numPr>
          <w:ilvl w:val="0"/>
          <w:numId w:val="143"/>
        </w:numPr>
        <w:tabs>
          <w:tab w:val="clear" w:pos="720"/>
          <w:tab w:val="left" w:pos="1727" w:leader="none"/>
        </w:tabs>
        <w:spacing w:lineRule="exact" w:line="274" w:before="0" w:after="0"/>
        <w:ind w:left="1727" w:right="0" w:hanging="228"/>
        <w:jc w:val="both"/>
        <w:rPr>
          <w:sz w:val="24"/>
        </w:rPr>
      </w:pPr>
      <w:r>
        <w:rPr>
          <w:sz w:val="24"/>
        </w:rPr>
        <w:t>Описание</w:t>
      </w:r>
      <w:r>
        <w:rPr>
          <w:spacing w:val="-7"/>
          <w:sz w:val="24"/>
        </w:rPr>
        <w:t xml:space="preserve"> </w:t>
      </w:r>
      <w:r>
        <w:rPr>
          <w:sz w:val="24"/>
        </w:rPr>
        <w:t>климата</w:t>
      </w:r>
      <w:r>
        <w:rPr>
          <w:spacing w:val="-3"/>
          <w:sz w:val="24"/>
        </w:rPr>
        <w:t xml:space="preserve"> </w:t>
      </w:r>
      <w:r>
        <w:rPr>
          <w:sz w:val="24"/>
        </w:rPr>
        <w:t>территории</w:t>
      </w:r>
      <w:r>
        <w:rPr>
          <w:spacing w:val="-4"/>
          <w:sz w:val="24"/>
        </w:rPr>
        <w:t xml:space="preserve"> </w:t>
      </w:r>
      <w:r>
        <w:rPr>
          <w:sz w:val="24"/>
        </w:rPr>
        <w:t>по</w:t>
      </w:r>
      <w:r>
        <w:rPr>
          <w:spacing w:val="-7"/>
          <w:sz w:val="24"/>
        </w:rPr>
        <w:t xml:space="preserve"> </w:t>
      </w:r>
      <w:r>
        <w:rPr>
          <w:sz w:val="24"/>
        </w:rPr>
        <w:t>климатической</w:t>
      </w:r>
      <w:r>
        <w:rPr>
          <w:spacing w:val="-3"/>
          <w:sz w:val="24"/>
        </w:rPr>
        <w:t xml:space="preserve"> </w:t>
      </w:r>
      <w:r>
        <w:rPr>
          <w:sz w:val="24"/>
        </w:rPr>
        <w:t>карте</w:t>
      </w:r>
      <w:r>
        <w:rPr>
          <w:spacing w:val="-3"/>
          <w:sz w:val="24"/>
        </w:rPr>
        <w:t xml:space="preserve"> </w:t>
      </w:r>
      <w:r>
        <w:rPr>
          <w:sz w:val="24"/>
        </w:rPr>
        <w:t>и</w:t>
      </w:r>
      <w:r>
        <w:rPr>
          <w:spacing w:val="-3"/>
          <w:sz w:val="24"/>
        </w:rPr>
        <w:t xml:space="preserve"> </w:t>
      </w:r>
      <w:r>
        <w:rPr>
          <w:spacing w:val="-2"/>
          <w:sz w:val="24"/>
        </w:rPr>
        <w:t>климатограмме.</w:t>
      </w:r>
    </w:p>
    <w:p>
      <w:pPr>
        <w:pStyle w:val="Style13"/>
        <w:spacing w:before="4" w:after="0"/>
        <w:ind w:left="0" w:right="0" w:hanging="0"/>
        <w:jc w:val="left"/>
        <w:rPr>
          <w:sz w:val="24"/>
        </w:rPr>
      </w:pPr>
      <w:r>
        <w:rPr>
          <w:sz w:val="24"/>
        </w:rPr>
      </w:r>
    </w:p>
    <w:p>
      <w:pPr>
        <w:pStyle w:val="2"/>
        <w:spacing w:before="1" w:after="0"/>
        <w:ind w:left="1499" w:right="0" w:hanging="0"/>
        <w:rPr>
          <w:sz w:val="24"/>
        </w:rPr>
      </w:pPr>
      <w:r>
        <w:rPr/>
        <w:t>Тема</w:t>
      </w:r>
      <w:r>
        <w:rPr>
          <w:spacing w:val="-2"/>
        </w:rPr>
        <w:t xml:space="preserve"> </w:t>
      </w:r>
      <w:r>
        <w:rPr/>
        <w:t>4.</w:t>
      </w:r>
      <w:r>
        <w:rPr>
          <w:spacing w:val="-2"/>
        </w:rPr>
        <w:t xml:space="preserve"> </w:t>
      </w:r>
      <w:r>
        <w:rPr/>
        <w:t>Мировой</w:t>
      </w:r>
      <w:r>
        <w:rPr>
          <w:spacing w:val="-2"/>
        </w:rPr>
        <w:t xml:space="preserve"> </w:t>
      </w:r>
      <w:r>
        <w:rPr/>
        <w:t>океан</w:t>
      </w:r>
      <w:r>
        <w:rPr>
          <w:spacing w:val="-1"/>
        </w:rPr>
        <w:t xml:space="preserve"> </w:t>
      </w:r>
      <w:r>
        <w:rPr/>
        <w:t>—</w:t>
      </w:r>
      <w:r>
        <w:rPr>
          <w:spacing w:val="-2"/>
        </w:rPr>
        <w:t xml:space="preserve"> </w:t>
      </w:r>
      <w:r>
        <w:rPr/>
        <w:t>основная</w:t>
      </w:r>
      <w:r>
        <w:rPr>
          <w:spacing w:val="-1"/>
        </w:rPr>
        <w:t xml:space="preserve"> </w:t>
      </w:r>
      <w:r>
        <w:rPr/>
        <w:t>часть</w:t>
      </w:r>
      <w:r>
        <w:rPr>
          <w:spacing w:val="-2"/>
        </w:rPr>
        <w:t xml:space="preserve"> гидросферы</w:t>
      </w:r>
    </w:p>
    <w:p>
      <w:pPr>
        <w:pStyle w:val="Style13"/>
        <w:ind w:left="932" w:right="1134" w:firstLine="566"/>
        <w:rPr>
          <w:sz w:val="24"/>
        </w:rPr>
      </w:pPr>
      <w:r>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w:t>
      </w:r>
      <w:r>
        <w:rPr>
          <w:spacing w:val="-2"/>
        </w:rPr>
        <w:t xml:space="preserve"> </w:t>
      </w:r>
      <w:r>
        <w:rPr/>
        <w:t>Образование</w:t>
      </w:r>
      <w:r>
        <w:rPr>
          <w:spacing w:val="-2"/>
        </w:rPr>
        <w:t xml:space="preserve"> </w:t>
      </w:r>
      <w:r>
        <w:rPr/>
        <w:t>льдов</w:t>
      </w:r>
      <w:r>
        <w:rPr>
          <w:spacing w:val="-2"/>
        </w:rPr>
        <w:t xml:space="preserve"> </w:t>
      </w:r>
      <w:r>
        <w:rPr/>
        <w:t>в</w:t>
      </w:r>
      <w:r>
        <w:rPr>
          <w:spacing w:val="-2"/>
        </w:rPr>
        <w:t xml:space="preserve"> </w:t>
      </w:r>
      <w:r>
        <w:rPr/>
        <w:t>Мировом</w:t>
      </w:r>
      <w:r>
        <w:rPr>
          <w:spacing w:val="-2"/>
        </w:rPr>
        <w:t xml:space="preserve"> </w:t>
      </w:r>
      <w:r>
        <w:rPr/>
        <w:t>океане.</w:t>
      </w:r>
      <w:r>
        <w:rPr>
          <w:spacing w:val="-1"/>
        </w:rPr>
        <w:t xml:space="preserve"> </w:t>
      </w:r>
      <w:r>
        <w:rPr/>
        <w:t>Изменения</w:t>
      </w:r>
      <w:r>
        <w:rPr>
          <w:spacing w:val="-1"/>
        </w:rPr>
        <w:t xml:space="preserve"> </w:t>
      </w:r>
      <w:r>
        <w:rPr/>
        <w:t>ледовитости и уровня</w:t>
      </w:r>
      <w:r>
        <w:rPr>
          <w:spacing w:val="-1"/>
        </w:rPr>
        <w:t xml:space="preserve"> </w:t>
      </w:r>
      <w:r>
        <w:rPr/>
        <w:t xml:space="preserve">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w:t>
      </w:r>
      <w:r>
        <w:rPr>
          <w:spacing w:val="-2"/>
        </w:rPr>
        <w:t>океана.</w:t>
      </w:r>
    </w:p>
    <w:p>
      <w:pPr>
        <w:pStyle w:val="2"/>
        <w:spacing w:before="3" w:after="0"/>
        <w:ind w:left="1499" w:right="0" w:hanging="0"/>
        <w:rPr>
          <w:sz w:val="24"/>
        </w:rPr>
      </w:pPr>
      <w:r>
        <w:rPr/>
        <w:t>Практические</w:t>
      </w:r>
      <w:r>
        <w:rPr>
          <w:spacing w:val="-6"/>
        </w:rPr>
        <w:t xml:space="preserve"> </w:t>
      </w:r>
      <w:r>
        <w:rPr>
          <w:spacing w:val="-2"/>
        </w:rPr>
        <w:t>работы</w:t>
      </w:r>
    </w:p>
    <w:p>
      <w:pPr>
        <w:pStyle w:val="ListParagraph"/>
        <w:numPr>
          <w:ilvl w:val="0"/>
          <w:numId w:val="142"/>
        </w:numPr>
        <w:tabs>
          <w:tab w:val="clear" w:pos="720"/>
          <w:tab w:val="left" w:pos="1726" w:leader="none"/>
        </w:tabs>
        <w:spacing w:lineRule="auto" w:line="240" w:before="0" w:after="0"/>
        <w:ind w:left="932" w:right="1137" w:firstLine="566"/>
        <w:jc w:val="both"/>
        <w:rPr>
          <w:sz w:val="24"/>
        </w:rPr>
      </w:pPr>
      <w:r>
        <w:rPr>
          <w:sz w:val="24"/>
        </w:rP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w:t>
      </w:r>
      <w:r>
        <w:rPr>
          <w:spacing w:val="-2"/>
          <w:sz w:val="24"/>
        </w:rPr>
        <w:t>материков.</w:t>
      </w:r>
    </w:p>
    <w:p>
      <w:pPr>
        <w:pStyle w:val="ListParagraph"/>
        <w:numPr>
          <w:ilvl w:val="0"/>
          <w:numId w:val="142"/>
        </w:numPr>
        <w:tabs>
          <w:tab w:val="clear" w:pos="720"/>
          <w:tab w:val="left" w:pos="1726" w:leader="none"/>
        </w:tabs>
        <w:spacing w:lineRule="auto" w:line="240" w:before="0" w:after="0"/>
        <w:ind w:left="932" w:right="1140" w:firstLine="566"/>
        <w:jc w:val="both"/>
        <w:rPr>
          <w:sz w:val="24"/>
        </w:rPr>
      </w:pPr>
      <w:r>
        <w:rPr>
          <w:sz w:val="24"/>
        </w:rPr>
        <w:t>Сравнение двух океанов по плану с использованием нескольких источников географической информации.</w:t>
      </w:r>
    </w:p>
    <w:p>
      <w:pPr>
        <w:pStyle w:val="2"/>
        <w:spacing w:lineRule="atLeast" w:line="550" w:before="4" w:after="0"/>
        <w:ind w:left="1499" w:right="6771" w:hanging="567"/>
        <w:rPr>
          <w:sz w:val="24"/>
        </w:rPr>
      </w:pPr>
      <w:r>
        <w:rPr/>
        <w:t>Раздел 2. Человечество на Земле Тема</w:t>
      </w:r>
      <w:r>
        <w:rPr>
          <w:spacing w:val="-2"/>
        </w:rPr>
        <w:t xml:space="preserve"> </w:t>
      </w:r>
      <w:r>
        <w:rPr/>
        <w:t>1.</w:t>
      </w:r>
      <w:r>
        <w:rPr>
          <w:spacing w:val="-2"/>
        </w:rPr>
        <w:t xml:space="preserve"> </w:t>
      </w:r>
      <w:r>
        <w:rPr/>
        <w:t>Численность</w:t>
      </w:r>
      <w:r>
        <w:rPr>
          <w:spacing w:val="-2"/>
        </w:rPr>
        <w:t xml:space="preserve"> населения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exact" w:line="274"/>
        <w:ind w:left="1499" w:right="0" w:hanging="0"/>
        <w:jc w:val="left"/>
        <w:rPr>
          <w:sz w:val="24"/>
        </w:rPr>
      </w:pPr>
      <w:r>
        <w:rPr/>
        <w:t>Заселение</w:t>
      </w:r>
      <w:r>
        <w:rPr>
          <w:spacing w:val="64"/>
        </w:rPr>
        <w:t xml:space="preserve"> </w:t>
      </w:r>
      <w:r>
        <w:rPr/>
        <w:t>Земли</w:t>
      </w:r>
      <w:r>
        <w:rPr>
          <w:spacing w:val="68"/>
        </w:rPr>
        <w:t xml:space="preserve"> </w:t>
      </w:r>
      <w:r>
        <w:rPr/>
        <w:t>человеком.</w:t>
      </w:r>
      <w:r>
        <w:rPr>
          <w:spacing w:val="67"/>
        </w:rPr>
        <w:t xml:space="preserve"> </w:t>
      </w:r>
      <w:r>
        <w:rPr/>
        <w:t>Современная</w:t>
      </w:r>
      <w:r>
        <w:rPr>
          <w:spacing w:val="68"/>
        </w:rPr>
        <w:t xml:space="preserve"> </w:t>
      </w:r>
      <w:r>
        <w:rPr/>
        <w:t>численность</w:t>
      </w:r>
      <w:r>
        <w:rPr>
          <w:spacing w:val="66"/>
        </w:rPr>
        <w:t xml:space="preserve"> </w:t>
      </w:r>
      <w:r>
        <w:rPr/>
        <w:t>населения</w:t>
      </w:r>
      <w:r>
        <w:rPr>
          <w:spacing w:val="67"/>
        </w:rPr>
        <w:t xml:space="preserve"> </w:t>
      </w:r>
      <w:r>
        <w:rPr/>
        <w:t>мира.</w:t>
      </w:r>
      <w:r>
        <w:rPr>
          <w:spacing w:val="68"/>
        </w:rPr>
        <w:t xml:space="preserve"> </w:t>
      </w:r>
      <w:r>
        <w:rPr>
          <w:spacing w:val="-2"/>
        </w:rPr>
        <w:t>Изменение</w:t>
      </w:r>
    </w:p>
    <w:p>
      <w:pPr>
        <w:pStyle w:val="Style13"/>
        <w:spacing w:before="63" w:after="0"/>
        <w:ind w:left="932" w:right="1139" w:hanging="0"/>
        <w:rPr>
          <w:sz w:val="24"/>
        </w:rPr>
      </w:pPr>
      <w:r>
        <w:rPr/>
        <w:t xml:space="preserve">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pPr>
        <w:pStyle w:val="2"/>
        <w:spacing w:before="5" w:after="0"/>
        <w:ind w:left="1499" w:right="0" w:hanging="0"/>
        <w:jc w:val="left"/>
        <w:rPr>
          <w:sz w:val="24"/>
        </w:rPr>
      </w:pPr>
      <w:r>
        <w:rPr/>
        <w:t>Практические</w:t>
      </w:r>
      <w:r>
        <w:rPr>
          <w:spacing w:val="-6"/>
        </w:rPr>
        <w:t xml:space="preserve"> </w:t>
      </w:r>
      <w:r>
        <w:rPr>
          <w:spacing w:val="-2"/>
        </w:rPr>
        <w:t>работы</w:t>
      </w:r>
    </w:p>
    <w:p>
      <w:pPr>
        <w:pStyle w:val="ListParagraph"/>
        <w:numPr>
          <w:ilvl w:val="0"/>
          <w:numId w:val="141"/>
        </w:numPr>
        <w:tabs>
          <w:tab w:val="clear" w:pos="720"/>
          <w:tab w:val="left" w:pos="1726" w:leader="none"/>
        </w:tabs>
        <w:spacing w:lineRule="auto" w:line="240" w:before="0" w:after="0"/>
        <w:ind w:left="932" w:right="1131" w:firstLine="566"/>
        <w:jc w:val="left"/>
        <w:rPr>
          <w:sz w:val="24"/>
        </w:rPr>
      </w:pPr>
      <w:r>
        <w:rPr>
          <w:sz w:val="24"/>
        </w:rPr>
        <w:t>Определение,</w:t>
      </w:r>
      <w:r>
        <w:rPr>
          <w:spacing w:val="80"/>
          <w:sz w:val="24"/>
        </w:rPr>
        <w:t xml:space="preserve"> </w:t>
      </w:r>
      <w:r>
        <w:rPr>
          <w:sz w:val="24"/>
        </w:rPr>
        <w:t>сравнение</w:t>
      </w:r>
      <w:r>
        <w:rPr>
          <w:spacing w:val="80"/>
          <w:sz w:val="24"/>
        </w:rPr>
        <w:t xml:space="preserve"> </w:t>
      </w:r>
      <w:r>
        <w:rPr>
          <w:sz w:val="24"/>
        </w:rPr>
        <w:t>темпов</w:t>
      </w:r>
      <w:r>
        <w:rPr>
          <w:spacing w:val="80"/>
          <w:sz w:val="24"/>
        </w:rPr>
        <w:t xml:space="preserve"> </w:t>
      </w:r>
      <w:r>
        <w:rPr>
          <w:sz w:val="24"/>
        </w:rPr>
        <w:t>изменения</w:t>
      </w:r>
      <w:r>
        <w:rPr>
          <w:spacing w:val="80"/>
          <w:sz w:val="24"/>
        </w:rPr>
        <w:t xml:space="preserve"> </w:t>
      </w:r>
      <w:r>
        <w:rPr>
          <w:sz w:val="24"/>
        </w:rPr>
        <w:t>численности</w:t>
      </w:r>
      <w:r>
        <w:rPr>
          <w:spacing w:val="80"/>
          <w:sz w:val="24"/>
        </w:rPr>
        <w:t xml:space="preserve"> </w:t>
      </w:r>
      <w:r>
        <w:rPr>
          <w:sz w:val="24"/>
        </w:rPr>
        <w:t>населения</w:t>
      </w:r>
      <w:r>
        <w:rPr>
          <w:spacing w:val="80"/>
          <w:sz w:val="24"/>
        </w:rPr>
        <w:t xml:space="preserve"> </w:t>
      </w:r>
      <w:r>
        <w:rPr>
          <w:sz w:val="24"/>
        </w:rPr>
        <w:t>отдельных</w:t>
      </w:r>
      <w:r>
        <w:rPr>
          <w:spacing w:val="80"/>
          <w:sz w:val="24"/>
        </w:rPr>
        <w:t xml:space="preserve"> </w:t>
      </w:r>
      <w:r>
        <w:rPr>
          <w:sz w:val="24"/>
        </w:rPr>
        <w:t>регионов мира по статистическим материалам.</w:t>
      </w:r>
    </w:p>
    <w:p>
      <w:pPr>
        <w:pStyle w:val="ListParagraph"/>
        <w:numPr>
          <w:ilvl w:val="0"/>
          <w:numId w:val="141"/>
        </w:numPr>
        <w:tabs>
          <w:tab w:val="clear" w:pos="720"/>
          <w:tab w:val="left" w:pos="1726" w:leader="none"/>
        </w:tabs>
        <w:spacing w:lineRule="auto" w:line="240" w:before="0" w:after="0"/>
        <w:ind w:left="932" w:right="1142" w:firstLine="566"/>
        <w:jc w:val="left"/>
        <w:rPr>
          <w:sz w:val="24"/>
        </w:rPr>
      </w:pPr>
      <w:r>
        <w:rPr>
          <w:sz w:val="24"/>
        </w:rPr>
        <w:t>Определение и сравнение различий в численности, плотности населения отдельных стран по разным источникам.</w:t>
      </w:r>
    </w:p>
    <w:p>
      <w:pPr>
        <w:pStyle w:val="Style13"/>
        <w:ind w:left="0" w:right="0" w:hanging="0"/>
        <w:jc w:val="left"/>
        <w:rPr>
          <w:sz w:val="24"/>
        </w:rPr>
      </w:pPr>
      <w:r>
        <w:rPr>
          <w:sz w:val="24"/>
        </w:rPr>
      </w:r>
    </w:p>
    <w:p>
      <w:pPr>
        <w:pStyle w:val="2"/>
        <w:ind w:left="1499" w:right="0" w:hanging="0"/>
        <w:rPr>
          <w:sz w:val="24"/>
        </w:rPr>
      </w:pPr>
      <w:r>
        <w:rPr/>
        <w:t>Тема</w:t>
      </w:r>
      <w:r>
        <w:rPr>
          <w:spacing w:val="-1"/>
        </w:rPr>
        <w:t xml:space="preserve"> </w:t>
      </w:r>
      <w:r>
        <w:rPr/>
        <w:t>2.</w:t>
      </w:r>
      <w:r>
        <w:rPr>
          <w:spacing w:val="-2"/>
        </w:rPr>
        <w:t xml:space="preserve"> </w:t>
      </w:r>
      <w:r>
        <w:rPr/>
        <w:t>Страны</w:t>
      </w:r>
      <w:r>
        <w:rPr>
          <w:spacing w:val="-1"/>
        </w:rPr>
        <w:t xml:space="preserve"> </w:t>
      </w:r>
      <w:r>
        <w:rPr/>
        <w:t>и</w:t>
      </w:r>
      <w:r>
        <w:rPr>
          <w:spacing w:val="-2"/>
        </w:rPr>
        <w:t xml:space="preserve"> </w:t>
      </w:r>
      <w:r>
        <w:rPr/>
        <w:t>народы</w:t>
      </w:r>
      <w:r>
        <w:rPr>
          <w:spacing w:val="-1"/>
        </w:rPr>
        <w:t xml:space="preserve"> </w:t>
      </w:r>
      <w:r>
        <w:rPr>
          <w:spacing w:val="-4"/>
        </w:rPr>
        <w:t>мира</w:t>
      </w:r>
    </w:p>
    <w:p>
      <w:pPr>
        <w:pStyle w:val="Style13"/>
        <w:ind w:left="932" w:right="1130" w:firstLine="566"/>
        <w:rPr>
          <w:sz w:val="24"/>
        </w:rPr>
      </w:pPr>
      <w:r>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w:t>
      </w:r>
      <w:r>
        <w:rPr>
          <w:spacing w:val="40"/>
        </w:rPr>
        <w:t xml:space="preserve"> </w:t>
      </w:r>
      <w:r>
        <w:rPr/>
        <w:t>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pPr>
        <w:pStyle w:val="2"/>
        <w:spacing w:before="3" w:after="0"/>
        <w:ind w:left="1499" w:right="0" w:hanging="0"/>
        <w:rPr>
          <w:sz w:val="24"/>
        </w:rPr>
      </w:pPr>
      <w:r>
        <w:rPr/>
        <w:t>Практическая</w:t>
      </w:r>
      <w:r>
        <w:rPr>
          <w:spacing w:val="-5"/>
        </w:rPr>
        <w:t xml:space="preserve"> </w:t>
      </w:r>
      <w:r>
        <w:rPr>
          <w:spacing w:val="-2"/>
        </w:rPr>
        <w:t>работа</w:t>
      </w:r>
    </w:p>
    <w:p>
      <w:pPr>
        <w:pStyle w:val="ListParagraph"/>
        <w:numPr>
          <w:ilvl w:val="0"/>
          <w:numId w:val="140"/>
        </w:numPr>
        <w:tabs>
          <w:tab w:val="clear" w:pos="720"/>
          <w:tab w:val="left" w:pos="1727" w:leader="none"/>
        </w:tabs>
        <w:spacing w:lineRule="exact" w:line="274" w:before="0" w:after="0"/>
        <w:ind w:left="1727" w:right="0" w:hanging="228"/>
        <w:jc w:val="both"/>
        <w:rPr>
          <w:sz w:val="24"/>
        </w:rPr>
      </w:pPr>
      <w:r>
        <w:rPr>
          <w:sz w:val="24"/>
        </w:rPr>
        <w:t>Сравнение</w:t>
      </w:r>
      <w:r>
        <w:rPr>
          <w:spacing w:val="-7"/>
          <w:sz w:val="24"/>
        </w:rPr>
        <w:t xml:space="preserve"> </w:t>
      </w:r>
      <w:r>
        <w:rPr>
          <w:sz w:val="24"/>
        </w:rPr>
        <w:t>занятий</w:t>
      </w:r>
      <w:r>
        <w:rPr>
          <w:spacing w:val="-5"/>
          <w:sz w:val="24"/>
        </w:rPr>
        <w:t xml:space="preserve"> </w:t>
      </w:r>
      <w:r>
        <w:rPr>
          <w:sz w:val="24"/>
        </w:rPr>
        <w:t>населения</w:t>
      </w:r>
      <w:r>
        <w:rPr>
          <w:spacing w:val="-4"/>
          <w:sz w:val="24"/>
        </w:rPr>
        <w:t xml:space="preserve"> </w:t>
      </w:r>
      <w:r>
        <w:rPr>
          <w:sz w:val="24"/>
        </w:rPr>
        <w:t>двух</w:t>
      </w:r>
      <w:r>
        <w:rPr>
          <w:spacing w:val="-1"/>
          <w:sz w:val="24"/>
        </w:rPr>
        <w:t xml:space="preserve"> </w:t>
      </w:r>
      <w:r>
        <w:rPr>
          <w:sz w:val="24"/>
        </w:rPr>
        <w:t>стран</w:t>
      </w:r>
      <w:r>
        <w:rPr>
          <w:spacing w:val="-4"/>
          <w:sz w:val="24"/>
        </w:rPr>
        <w:t xml:space="preserve"> </w:t>
      </w:r>
      <w:r>
        <w:rPr>
          <w:sz w:val="24"/>
        </w:rPr>
        <w:t>по</w:t>
      </w:r>
      <w:r>
        <w:rPr>
          <w:spacing w:val="-3"/>
          <w:sz w:val="24"/>
        </w:rPr>
        <w:t xml:space="preserve"> </w:t>
      </w:r>
      <w:r>
        <w:rPr>
          <w:sz w:val="24"/>
        </w:rPr>
        <w:t>комплексным</w:t>
      </w:r>
      <w:r>
        <w:rPr>
          <w:spacing w:val="-5"/>
          <w:sz w:val="24"/>
        </w:rPr>
        <w:t xml:space="preserve"> </w:t>
      </w:r>
      <w:r>
        <w:rPr>
          <w:spacing w:val="-2"/>
          <w:sz w:val="24"/>
        </w:rPr>
        <w:t>картам.</w:t>
      </w:r>
    </w:p>
    <w:p>
      <w:pPr>
        <w:pStyle w:val="2"/>
        <w:spacing w:lineRule="atLeast" w:line="550" w:before="7" w:after="0"/>
        <w:ind w:left="1499" w:right="7365" w:hanging="567"/>
        <w:rPr>
          <w:sz w:val="24"/>
        </w:rPr>
      </w:pPr>
      <w:r>
        <w:rPr/>
        <w:t>Раздел 3. Материки и страны Тема</w:t>
      </w:r>
      <w:r>
        <w:rPr>
          <w:spacing w:val="-2"/>
        </w:rPr>
        <w:t xml:space="preserve"> </w:t>
      </w:r>
      <w:r>
        <w:rPr/>
        <w:t>1.</w:t>
      </w:r>
      <w:r>
        <w:rPr>
          <w:spacing w:val="-2"/>
        </w:rPr>
        <w:t xml:space="preserve"> </w:t>
      </w:r>
      <w:r>
        <w:rPr/>
        <w:t xml:space="preserve">Южные </w:t>
      </w:r>
      <w:r>
        <w:rPr>
          <w:spacing w:val="-2"/>
        </w:rPr>
        <w:t>материки</w:t>
      </w:r>
    </w:p>
    <w:p>
      <w:pPr>
        <w:pStyle w:val="Style13"/>
        <w:ind w:left="932" w:right="1133" w:firstLine="566"/>
        <w:rPr>
          <w:sz w:val="24"/>
        </w:rPr>
      </w:pPr>
      <w:r>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w:t>
      </w:r>
      <w:r>
        <w:rPr>
          <w:spacing w:val="-5"/>
        </w:rPr>
        <w:t xml:space="preserve"> </w:t>
      </w:r>
      <w:r>
        <w:rPr/>
        <w:t>вв. Современные исследования в Антарктиде. Роль России в открытиях и исследованиях ледового континента.</w:t>
      </w:r>
    </w:p>
    <w:p>
      <w:pPr>
        <w:pStyle w:val="2"/>
        <w:spacing w:before="3" w:after="0"/>
        <w:ind w:left="1499" w:right="0" w:hanging="0"/>
        <w:rPr>
          <w:sz w:val="24"/>
        </w:rPr>
      </w:pPr>
      <w:r>
        <w:rPr/>
        <w:t>Практические</w:t>
      </w:r>
      <w:r>
        <w:rPr>
          <w:spacing w:val="-6"/>
        </w:rPr>
        <w:t xml:space="preserve"> </w:t>
      </w:r>
      <w:r>
        <w:rPr>
          <w:spacing w:val="-2"/>
        </w:rPr>
        <w:t>работы</w:t>
      </w:r>
    </w:p>
    <w:p>
      <w:pPr>
        <w:pStyle w:val="ListParagraph"/>
        <w:numPr>
          <w:ilvl w:val="0"/>
          <w:numId w:val="139"/>
        </w:numPr>
        <w:tabs>
          <w:tab w:val="clear" w:pos="720"/>
          <w:tab w:val="left" w:pos="1727" w:leader="none"/>
        </w:tabs>
        <w:spacing w:lineRule="exact" w:line="274" w:before="0" w:after="0"/>
        <w:ind w:left="1727" w:right="0" w:hanging="228"/>
        <w:jc w:val="left"/>
        <w:rPr>
          <w:sz w:val="24"/>
        </w:rPr>
      </w:pPr>
      <w:r>
        <w:rPr>
          <w:sz w:val="24"/>
        </w:rPr>
        <w:t>Сравнение</w:t>
      </w:r>
      <w:r>
        <w:rPr>
          <w:spacing w:val="-5"/>
          <w:sz w:val="24"/>
        </w:rPr>
        <w:t xml:space="preserve"> </w:t>
      </w:r>
      <w:r>
        <w:rPr>
          <w:sz w:val="24"/>
        </w:rPr>
        <w:t>географического</w:t>
      </w:r>
      <w:r>
        <w:rPr>
          <w:spacing w:val="-3"/>
          <w:sz w:val="24"/>
        </w:rPr>
        <w:t xml:space="preserve"> </w:t>
      </w:r>
      <w:r>
        <w:rPr>
          <w:sz w:val="24"/>
        </w:rPr>
        <w:t>положения</w:t>
      </w:r>
      <w:r>
        <w:rPr>
          <w:spacing w:val="-3"/>
          <w:sz w:val="24"/>
        </w:rPr>
        <w:t xml:space="preserve"> </w:t>
      </w:r>
      <w:r>
        <w:rPr>
          <w:sz w:val="24"/>
        </w:rPr>
        <w:t>двух</w:t>
      </w:r>
      <w:r>
        <w:rPr>
          <w:spacing w:val="-2"/>
          <w:sz w:val="24"/>
        </w:rPr>
        <w:t xml:space="preserve"> </w:t>
      </w:r>
      <w:r>
        <w:rPr>
          <w:sz w:val="24"/>
        </w:rPr>
        <w:t>(любых)</w:t>
      </w:r>
      <w:r>
        <w:rPr>
          <w:spacing w:val="-3"/>
          <w:sz w:val="24"/>
        </w:rPr>
        <w:t xml:space="preserve"> </w:t>
      </w:r>
      <w:r>
        <w:rPr>
          <w:sz w:val="24"/>
        </w:rPr>
        <w:t>южных</w:t>
      </w:r>
      <w:r>
        <w:rPr>
          <w:spacing w:val="-1"/>
          <w:sz w:val="24"/>
        </w:rPr>
        <w:t xml:space="preserve"> </w:t>
      </w:r>
      <w:r>
        <w:rPr>
          <w:spacing w:val="-2"/>
          <w:sz w:val="24"/>
        </w:rPr>
        <w:t>материков.</w:t>
      </w:r>
    </w:p>
    <w:p>
      <w:pPr>
        <w:pStyle w:val="ListParagraph"/>
        <w:numPr>
          <w:ilvl w:val="0"/>
          <w:numId w:val="139"/>
        </w:numPr>
        <w:tabs>
          <w:tab w:val="clear" w:pos="720"/>
          <w:tab w:val="left" w:pos="1726" w:leader="none"/>
        </w:tabs>
        <w:spacing w:lineRule="auto" w:line="240" w:before="0" w:after="0"/>
        <w:ind w:left="932" w:right="1133" w:firstLine="566"/>
        <w:jc w:val="left"/>
        <w:rPr>
          <w:sz w:val="24"/>
        </w:rPr>
      </w:pPr>
      <w:r>
        <w:rPr>
          <w:sz w:val="24"/>
        </w:rPr>
        <w:t>Объяснение годового хода температур и режима выпадения атмосферных осадков в экваториальном климатическом поясе</w:t>
      </w:r>
    </w:p>
    <w:p>
      <w:pPr>
        <w:pStyle w:val="ListParagraph"/>
        <w:numPr>
          <w:ilvl w:val="0"/>
          <w:numId w:val="139"/>
        </w:numPr>
        <w:tabs>
          <w:tab w:val="clear" w:pos="720"/>
          <w:tab w:val="left" w:pos="1727" w:leader="none"/>
        </w:tabs>
        <w:spacing w:lineRule="auto" w:line="240" w:before="0" w:after="0"/>
        <w:ind w:left="1727" w:right="0" w:hanging="228"/>
        <w:jc w:val="left"/>
        <w:rPr>
          <w:sz w:val="24"/>
        </w:rPr>
      </w:pPr>
      <w:r>
        <w:rPr>
          <w:sz w:val="24"/>
        </w:rPr>
        <w:t>Сравнение</w:t>
      </w:r>
      <w:r>
        <w:rPr>
          <w:spacing w:val="-7"/>
          <w:sz w:val="24"/>
        </w:rPr>
        <w:t xml:space="preserve"> </w:t>
      </w:r>
      <w:r>
        <w:rPr>
          <w:sz w:val="24"/>
        </w:rPr>
        <w:t>особенностей</w:t>
      </w:r>
      <w:r>
        <w:rPr>
          <w:spacing w:val="-3"/>
          <w:sz w:val="24"/>
        </w:rPr>
        <w:t xml:space="preserve"> </w:t>
      </w:r>
      <w:r>
        <w:rPr>
          <w:sz w:val="24"/>
        </w:rPr>
        <w:t>климата</w:t>
      </w:r>
      <w:r>
        <w:rPr>
          <w:spacing w:val="-3"/>
          <w:sz w:val="24"/>
        </w:rPr>
        <w:t xml:space="preserve"> </w:t>
      </w:r>
      <w:r>
        <w:rPr>
          <w:sz w:val="24"/>
        </w:rPr>
        <w:t>Африки,</w:t>
      </w:r>
      <w:r>
        <w:rPr>
          <w:spacing w:val="-6"/>
          <w:sz w:val="24"/>
        </w:rPr>
        <w:t xml:space="preserve"> </w:t>
      </w:r>
      <w:r>
        <w:rPr>
          <w:sz w:val="24"/>
        </w:rPr>
        <w:t>Южной</w:t>
      </w:r>
      <w:r>
        <w:rPr>
          <w:spacing w:val="-4"/>
          <w:sz w:val="24"/>
        </w:rPr>
        <w:t xml:space="preserve"> </w:t>
      </w:r>
      <w:r>
        <w:rPr>
          <w:sz w:val="24"/>
        </w:rPr>
        <w:t>Америки</w:t>
      </w:r>
      <w:r>
        <w:rPr>
          <w:spacing w:val="-3"/>
          <w:sz w:val="24"/>
        </w:rPr>
        <w:t xml:space="preserve"> </w:t>
      </w:r>
      <w:r>
        <w:rPr>
          <w:sz w:val="24"/>
        </w:rPr>
        <w:t>и</w:t>
      </w:r>
      <w:r>
        <w:rPr>
          <w:spacing w:val="-3"/>
          <w:sz w:val="24"/>
        </w:rPr>
        <w:t xml:space="preserve"> </w:t>
      </w:r>
      <w:r>
        <w:rPr>
          <w:sz w:val="24"/>
        </w:rPr>
        <w:t>Австралии</w:t>
      </w:r>
      <w:r>
        <w:rPr>
          <w:spacing w:val="-3"/>
          <w:sz w:val="24"/>
        </w:rPr>
        <w:t xml:space="preserve"> </w:t>
      </w:r>
      <w:r>
        <w:rPr>
          <w:sz w:val="24"/>
        </w:rPr>
        <w:t>по</w:t>
      </w:r>
      <w:r>
        <w:rPr>
          <w:spacing w:val="-6"/>
          <w:sz w:val="24"/>
        </w:rPr>
        <w:t xml:space="preserve"> </w:t>
      </w:r>
      <w:r>
        <w:rPr>
          <w:spacing w:val="-2"/>
          <w:sz w:val="24"/>
        </w:rPr>
        <w:t>плану.</w:t>
      </w:r>
    </w:p>
    <w:p>
      <w:pPr>
        <w:pStyle w:val="ListParagraph"/>
        <w:numPr>
          <w:ilvl w:val="0"/>
          <w:numId w:val="139"/>
        </w:numPr>
        <w:tabs>
          <w:tab w:val="clear" w:pos="720"/>
          <w:tab w:val="left" w:pos="1726" w:leader="none"/>
        </w:tabs>
        <w:spacing w:lineRule="auto" w:line="240" w:before="0" w:after="0"/>
        <w:ind w:left="932" w:right="1140" w:firstLine="566"/>
        <w:jc w:val="left"/>
        <w:rPr>
          <w:sz w:val="24"/>
        </w:rPr>
      </w:pPr>
      <w:r>
        <w:rPr>
          <w:sz w:val="24"/>
        </w:rPr>
        <w:t>Описание</w:t>
      </w:r>
      <w:r>
        <w:rPr>
          <w:spacing w:val="80"/>
          <w:w w:val="150"/>
          <w:sz w:val="24"/>
        </w:rPr>
        <w:t xml:space="preserve"> </w:t>
      </w:r>
      <w:r>
        <w:rPr>
          <w:sz w:val="24"/>
        </w:rPr>
        <w:t>Австралии</w:t>
      </w:r>
      <w:r>
        <w:rPr>
          <w:spacing w:val="80"/>
          <w:w w:val="150"/>
          <w:sz w:val="24"/>
        </w:rPr>
        <w:t xml:space="preserve"> </w:t>
      </w:r>
      <w:r>
        <w:rPr>
          <w:sz w:val="24"/>
        </w:rPr>
        <w:t>или</w:t>
      </w:r>
      <w:r>
        <w:rPr>
          <w:spacing w:val="80"/>
          <w:w w:val="150"/>
          <w:sz w:val="24"/>
        </w:rPr>
        <w:t xml:space="preserve"> </w:t>
      </w:r>
      <w:r>
        <w:rPr>
          <w:sz w:val="24"/>
        </w:rPr>
        <w:t>одной</w:t>
      </w:r>
      <w:r>
        <w:rPr>
          <w:spacing w:val="80"/>
          <w:w w:val="150"/>
          <w:sz w:val="24"/>
        </w:rPr>
        <w:t xml:space="preserve"> </w:t>
      </w:r>
      <w:r>
        <w:rPr>
          <w:sz w:val="24"/>
        </w:rPr>
        <w:t>из</w:t>
      </w:r>
      <w:r>
        <w:rPr>
          <w:spacing w:val="80"/>
          <w:w w:val="150"/>
          <w:sz w:val="24"/>
        </w:rPr>
        <w:t xml:space="preserve"> </w:t>
      </w:r>
      <w:r>
        <w:rPr>
          <w:sz w:val="24"/>
        </w:rPr>
        <w:t>стран</w:t>
      </w:r>
      <w:r>
        <w:rPr>
          <w:spacing w:val="80"/>
          <w:w w:val="150"/>
          <w:sz w:val="24"/>
        </w:rPr>
        <w:t xml:space="preserve"> </w:t>
      </w:r>
      <w:r>
        <w:rPr>
          <w:sz w:val="24"/>
        </w:rPr>
        <w:t>Африки</w:t>
      </w:r>
      <w:r>
        <w:rPr>
          <w:spacing w:val="80"/>
          <w:w w:val="150"/>
          <w:sz w:val="24"/>
        </w:rPr>
        <w:t xml:space="preserve"> </w:t>
      </w:r>
      <w:r>
        <w:rPr>
          <w:sz w:val="24"/>
        </w:rPr>
        <w:t>или</w:t>
      </w:r>
      <w:r>
        <w:rPr>
          <w:spacing w:val="80"/>
          <w:w w:val="150"/>
          <w:sz w:val="24"/>
        </w:rPr>
        <w:t xml:space="preserve"> </w:t>
      </w:r>
      <w:r>
        <w:rPr>
          <w:sz w:val="24"/>
        </w:rPr>
        <w:t>Южной</w:t>
      </w:r>
      <w:r>
        <w:rPr>
          <w:spacing w:val="80"/>
          <w:w w:val="150"/>
          <w:sz w:val="24"/>
        </w:rPr>
        <w:t xml:space="preserve"> </w:t>
      </w:r>
      <w:r>
        <w:rPr>
          <w:sz w:val="24"/>
        </w:rPr>
        <w:t>Америки</w:t>
      </w:r>
      <w:r>
        <w:rPr>
          <w:spacing w:val="80"/>
          <w:w w:val="150"/>
          <w:sz w:val="24"/>
        </w:rPr>
        <w:t xml:space="preserve"> </w:t>
      </w:r>
      <w:r>
        <w:rPr>
          <w:sz w:val="24"/>
        </w:rPr>
        <w:t>по географическим картам.</w:t>
      </w:r>
    </w:p>
    <w:p>
      <w:pPr>
        <w:pStyle w:val="ListParagraph"/>
        <w:numPr>
          <w:ilvl w:val="0"/>
          <w:numId w:val="139"/>
        </w:numPr>
        <w:tabs>
          <w:tab w:val="clear" w:pos="720"/>
          <w:tab w:val="left" w:pos="1726" w:leader="none"/>
        </w:tabs>
        <w:spacing w:lineRule="auto" w:line="240" w:before="0" w:after="0"/>
        <w:ind w:left="932" w:right="1137" w:firstLine="566"/>
        <w:jc w:val="left"/>
        <w:rPr>
          <w:sz w:val="24"/>
        </w:rPr>
      </w:pPr>
      <w:r>
        <w:rPr>
          <w:sz w:val="24"/>
        </w:rPr>
        <w:t>Объяснение</w:t>
      </w:r>
      <w:r>
        <w:rPr>
          <w:spacing w:val="40"/>
          <w:sz w:val="24"/>
        </w:rPr>
        <w:t xml:space="preserve"> </w:t>
      </w:r>
      <w:r>
        <w:rPr>
          <w:sz w:val="24"/>
        </w:rPr>
        <w:t>особенностей</w:t>
      </w:r>
      <w:r>
        <w:rPr>
          <w:spacing w:val="40"/>
          <w:sz w:val="24"/>
        </w:rPr>
        <w:t xml:space="preserve"> </w:t>
      </w:r>
      <w:r>
        <w:rPr>
          <w:sz w:val="24"/>
        </w:rPr>
        <w:t>размещения</w:t>
      </w:r>
      <w:r>
        <w:rPr>
          <w:spacing w:val="40"/>
          <w:sz w:val="24"/>
        </w:rPr>
        <w:t xml:space="preserve"> </w:t>
      </w:r>
      <w:r>
        <w:rPr>
          <w:sz w:val="24"/>
        </w:rPr>
        <w:t>населения</w:t>
      </w:r>
      <w:r>
        <w:rPr>
          <w:spacing w:val="40"/>
          <w:sz w:val="24"/>
        </w:rPr>
        <w:t xml:space="preserve"> </w:t>
      </w:r>
      <w:r>
        <w:rPr>
          <w:sz w:val="24"/>
        </w:rPr>
        <w:t>Австралии</w:t>
      </w:r>
      <w:r>
        <w:rPr>
          <w:spacing w:val="40"/>
          <w:sz w:val="24"/>
        </w:rPr>
        <w:t xml:space="preserve"> </w:t>
      </w:r>
      <w:r>
        <w:rPr>
          <w:sz w:val="24"/>
        </w:rPr>
        <w:t>или</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стран Африки или Южной Америки.</w:t>
      </w:r>
    </w:p>
    <w:p>
      <w:pPr>
        <w:pStyle w:val="Style13"/>
        <w:spacing w:before="5" w:after="0"/>
        <w:ind w:left="0" w:right="0" w:hanging="0"/>
        <w:jc w:val="left"/>
        <w:rPr>
          <w:sz w:val="24"/>
        </w:rPr>
      </w:pPr>
      <w:r>
        <w:rPr>
          <w:sz w:val="24"/>
        </w:rPr>
      </w:r>
    </w:p>
    <w:p>
      <w:pPr>
        <w:pStyle w:val="2"/>
        <w:ind w:left="1499" w:right="0" w:hanging="0"/>
        <w:rPr>
          <w:sz w:val="24"/>
        </w:rPr>
      </w:pPr>
      <w:r>
        <w:rPr/>
        <w:t>Тема</w:t>
      </w:r>
      <w:r>
        <w:rPr>
          <w:spacing w:val="-2"/>
        </w:rPr>
        <w:t xml:space="preserve"> </w:t>
      </w:r>
      <w:r>
        <w:rPr/>
        <w:t>2.</w:t>
      </w:r>
      <w:r>
        <w:rPr>
          <w:spacing w:val="-1"/>
        </w:rPr>
        <w:t xml:space="preserve"> </w:t>
      </w:r>
      <w:r>
        <w:rPr/>
        <w:t>Северные</w:t>
      </w:r>
      <w:r>
        <w:rPr>
          <w:spacing w:val="-3"/>
        </w:rPr>
        <w:t xml:space="preserve"> </w:t>
      </w:r>
      <w:r>
        <w:rPr>
          <w:spacing w:val="-2"/>
        </w:rPr>
        <w:t>материки</w:t>
      </w:r>
    </w:p>
    <w:p>
      <w:pPr>
        <w:pStyle w:val="Style13"/>
        <w:ind w:left="932" w:right="1129" w:firstLine="566"/>
        <w:rPr>
          <w:sz w:val="24"/>
        </w:rPr>
      </w:pPr>
      <w:r>
        <w:rPr/>
        <w:t>Северная</w:t>
      </w:r>
      <w:r>
        <w:rPr>
          <w:spacing w:val="-1"/>
        </w:rPr>
        <w:t xml:space="preserve"> </w:t>
      </w:r>
      <w:r>
        <w:rPr/>
        <w:t>Америка.</w:t>
      </w:r>
      <w:r>
        <w:rPr>
          <w:spacing w:val="-1"/>
        </w:rPr>
        <w:t xml:space="preserve"> </w:t>
      </w:r>
      <w:r>
        <w:rPr/>
        <w:t>Евразия.</w:t>
      </w:r>
      <w:r>
        <w:rPr>
          <w:spacing w:val="-1"/>
        </w:rPr>
        <w:t xml:space="preserve"> </w:t>
      </w:r>
      <w:r>
        <w:rPr/>
        <w:t>История</w:t>
      </w:r>
      <w:r>
        <w:rPr>
          <w:spacing w:val="-1"/>
        </w:rPr>
        <w:t xml:space="preserve"> </w:t>
      </w:r>
      <w:r>
        <w:rPr/>
        <w:t>открытия</w:t>
      </w:r>
      <w:r>
        <w:rPr>
          <w:spacing w:val="-4"/>
        </w:rPr>
        <w:t xml:space="preserve"> </w:t>
      </w:r>
      <w:r>
        <w:rPr/>
        <w:t>и освоения.</w:t>
      </w:r>
      <w:r>
        <w:rPr>
          <w:spacing w:val="-3"/>
        </w:rPr>
        <w:t xml:space="preserve"> </w:t>
      </w:r>
      <w:r>
        <w:rPr/>
        <w:t>Географическое</w:t>
      </w:r>
      <w:r>
        <w:rPr>
          <w:spacing w:val="-2"/>
        </w:rPr>
        <w:t xml:space="preserve"> </w:t>
      </w:r>
      <w:r>
        <w:rPr/>
        <w:t>положение. Основные черты рельефа, климата и внутренних вод и определяющие их факторы.</w:t>
      </w:r>
      <w:r>
        <w:rPr>
          <w:spacing w:val="40"/>
        </w:rPr>
        <w:t xml:space="preserve"> </w:t>
      </w:r>
      <w:r>
        <w:rPr/>
        <w:t>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pPr>
        <w:pStyle w:val="2"/>
        <w:spacing w:before="3" w:after="0"/>
        <w:ind w:left="1499" w:right="0" w:hanging="0"/>
        <w:rPr>
          <w:sz w:val="24"/>
        </w:rPr>
      </w:pPr>
      <w:r>
        <w:rPr/>
        <w:t>Практические</w:t>
      </w:r>
      <w:r>
        <w:rPr>
          <w:spacing w:val="-6"/>
        </w:rPr>
        <w:t xml:space="preserve"> </w:t>
      </w:r>
      <w:r>
        <w:rPr>
          <w:spacing w:val="-2"/>
        </w:rPr>
        <w:t>работы</w:t>
      </w:r>
    </w:p>
    <w:p>
      <w:pPr>
        <w:pStyle w:val="ListParagraph"/>
        <w:numPr>
          <w:ilvl w:val="0"/>
          <w:numId w:val="138"/>
        </w:numPr>
        <w:tabs>
          <w:tab w:val="clear" w:pos="720"/>
          <w:tab w:val="left" w:pos="1726" w:leader="none"/>
        </w:tabs>
        <w:spacing w:lineRule="auto" w:line="240" w:before="0" w:after="0"/>
        <w:ind w:left="932" w:right="1139" w:firstLine="566"/>
        <w:jc w:val="left"/>
        <w:rPr>
          <w:sz w:val="24"/>
        </w:rPr>
      </w:pPr>
      <w:r>
        <w:rPr>
          <w:sz w:val="24"/>
        </w:rPr>
        <w:t>Объяснение</w:t>
      </w:r>
      <w:r>
        <w:rPr>
          <w:spacing w:val="40"/>
          <w:sz w:val="24"/>
        </w:rPr>
        <w:t xml:space="preserve"> </w:t>
      </w:r>
      <w:r>
        <w:rPr>
          <w:sz w:val="24"/>
        </w:rPr>
        <w:t>распространения</w:t>
      </w:r>
      <w:r>
        <w:rPr>
          <w:spacing w:val="40"/>
          <w:sz w:val="24"/>
        </w:rPr>
        <w:t xml:space="preserve"> </w:t>
      </w:r>
      <w:r>
        <w:rPr>
          <w:sz w:val="24"/>
        </w:rPr>
        <w:t>зон</w:t>
      </w:r>
      <w:r>
        <w:rPr>
          <w:spacing w:val="40"/>
          <w:sz w:val="24"/>
        </w:rPr>
        <w:t xml:space="preserve"> </w:t>
      </w:r>
      <w:r>
        <w:rPr>
          <w:sz w:val="24"/>
        </w:rPr>
        <w:t>современного</w:t>
      </w:r>
      <w:r>
        <w:rPr>
          <w:spacing w:val="40"/>
          <w:sz w:val="24"/>
        </w:rPr>
        <w:t xml:space="preserve"> </w:t>
      </w:r>
      <w:r>
        <w:rPr>
          <w:sz w:val="24"/>
        </w:rPr>
        <w:t>вулканизма</w:t>
      </w:r>
      <w:r>
        <w:rPr>
          <w:spacing w:val="40"/>
          <w:sz w:val="24"/>
        </w:rPr>
        <w:t xml:space="preserve"> </w:t>
      </w:r>
      <w:r>
        <w:rPr>
          <w:sz w:val="24"/>
        </w:rPr>
        <w:t>и</w:t>
      </w:r>
      <w:r>
        <w:rPr>
          <w:spacing w:val="40"/>
          <w:sz w:val="24"/>
        </w:rPr>
        <w:t xml:space="preserve"> </w:t>
      </w:r>
      <w:r>
        <w:rPr>
          <w:sz w:val="24"/>
        </w:rPr>
        <w:t>землетрясений</w:t>
      </w:r>
      <w:r>
        <w:rPr>
          <w:spacing w:val="40"/>
          <w:sz w:val="24"/>
        </w:rPr>
        <w:t xml:space="preserve"> </w:t>
      </w:r>
      <w:r>
        <w:rPr>
          <w:sz w:val="24"/>
        </w:rPr>
        <w:t>на</w:t>
      </w:r>
      <w:r>
        <w:rPr>
          <w:spacing w:val="80"/>
          <w:w w:val="150"/>
          <w:sz w:val="24"/>
        </w:rPr>
        <w:t xml:space="preserve"> </w:t>
      </w:r>
      <w:r>
        <w:rPr>
          <w:sz w:val="24"/>
        </w:rPr>
        <w:t>территории Северной Америки и Евразии.</w:t>
      </w:r>
    </w:p>
    <w:p>
      <w:pPr>
        <w:pStyle w:val="ListParagraph"/>
        <w:numPr>
          <w:ilvl w:val="0"/>
          <w:numId w:val="138"/>
        </w:numPr>
        <w:tabs>
          <w:tab w:val="clear" w:pos="720"/>
          <w:tab w:val="left" w:pos="1726" w:leader="none"/>
          <w:tab w:val="left" w:pos="3238" w:leader="none"/>
          <w:tab w:val="left" w:pos="5068" w:leader="none"/>
          <w:tab w:val="left" w:pos="6288" w:leader="none"/>
          <w:tab w:val="left" w:pos="7807" w:leader="none"/>
          <w:tab w:val="left" w:pos="9438" w:leader="none"/>
          <w:tab w:val="left" w:pos="9948" w:leader="none"/>
        </w:tabs>
        <w:spacing w:lineRule="auto" w:line="240" w:before="0" w:after="0"/>
        <w:ind w:left="932" w:right="1140" w:firstLine="566"/>
        <w:jc w:val="left"/>
        <w:rPr>
          <w:sz w:val="24"/>
        </w:rPr>
      </w:pPr>
      <w:r>
        <w:rPr>
          <w:spacing w:val="-2"/>
          <w:sz w:val="24"/>
        </w:rPr>
        <w:t>Объяснение</w:t>
      </w:r>
      <w:r>
        <w:rPr>
          <w:sz w:val="24"/>
        </w:rPr>
        <w:tab/>
      </w:r>
      <w:r>
        <w:rPr>
          <w:spacing w:val="-2"/>
          <w:sz w:val="24"/>
        </w:rPr>
        <w:t>климатических</w:t>
      </w:r>
      <w:r>
        <w:rPr>
          <w:sz w:val="24"/>
        </w:rPr>
        <w:tab/>
      </w:r>
      <w:r>
        <w:rPr>
          <w:spacing w:val="-2"/>
          <w:sz w:val="24"/>
        </w:rPr>
        <w:t>различий</w:t>
      </w:r>
      <w:r>
        <w:rPr>
          <w:sz w:val="24"/>
        </w:rPr>
        <w:tab/>
      </w:r>
      <w:r>
        <w:rPr>
          <w:spacing w:val="-2"/>
          <w:sz w:val="24"/>
        </w:rPr>
        <w:t>территорий,</w:t>
      </w:r>
      <w:r>
        <w:rPr>
          <w:sz w:val="24"/>
        </w:rPr>
        <w:tab/>
      </w:r>
      <w:r>
        <w:rPr>
          <w:spacing w:val="-2"/>
          <w:sz w:val="24"/>
        </w:rPr>
        <w:t>находящихся</w:t>
      </w:r>
      <w:r>
        <w:rPr>
          <w:sz w:val="24"/>
        </w:rPr>
        <w:tab/>
      </w:r>
      <w:r>
        <w:rPr>
          <w:spacing w:val="-6"/>
          <w:sz w:val="24"/>
        </w:rPr>
        <w:t>на</w:t>
      </w:r>
      <w:r>
        <w:rPr>
          <w:sz w:val="24"/>
        </w:rPr>
        <w:tab/>
      </w:r>
      <w:r>
        <w:rPr>
          <w:spacing w:val="-2"/>
          <w:sz w:val="24"/>
        </w:rPr>
        <w:t xml:space="preserve">одной </w:t>
      </w:r>
      <w:r>
        <w:rPr>
          <w:sz w:val="24"/>
        </w:rPr>
        <w:t>географической широте, на примере умеренного климатического пляса.</w:t>
      </w:r>
    </w:p>
    <w:p>
      <w:pPr>
        <w:pStyle w:val="ListParagraph"/>
        <w:numPr>
          <w:ilvl w:val="0"/>
          <w:numId w:val="138"/>
        </w:numPr>
        <w:tabs>
          <w:tab w:val="clear" w:pos="720"/>
          <w:tab w:val="left" w:pos="1726" w:leader="none"/>
        </w:tabs>
        <w:spacing w:lineRule="auto" w:line="240" w:before="0" w:after="0"/>
        <w:ind w:left="932" w:right="1138" w:firstLine="566"/>
        <w:jc w:val="left"/>
        <w:rPr>
          <w:sz w:val="24"/>
        </w:rPr>
      </w:pPr>
      <w:r>
        <w:rPr>
          <w:sz w:val="24"/>
        </w:rPr>
        <w:t>Представление</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таблицы</w:t>
      </w:r>
      <w:r>
        <w:rPr>
          <w:spacing w:val="80"/>
          <w:sz w:val="24"/>
        </w:rPr>
        <w:t xml:space="preserve"> </w:t>
      </w:r>
      <w:r>
        <w:rPr>
          <w:sz w:val="24"/>
        </w:rPr>
        <w:t>информации</w:t>
      </w:r>
      <w:r>
        <w:rPr>
          <w:spacing w:val="80"/>
          <w:sz w:val="24"/>
        </w:rPr>
        <w:t xml:space="preserve"> </w:t>
      </w:r>
      <w:r>
        <w:rPr>
          <w:sz w:val="24"/>
        </w:rPr>
        <w:t>о</w:t>
      </w:r>
      <w:r>
        <w:rPr>
          <w:spacing w:val="80"/>
          <w:sz w:val="24"/>
        </w:rPr>
        <w:t xml:space="preserve"> </w:t>
      </w:r>
      <w:r>
        <w:rPr>
          <w:sz w:val="24"/>
        </w:rPr>
        <w:t>компонентах</w:t>
      </w:r>
      <w:r>
        <w:rPr>
          <w:spacing w:val="80"/>
          <w:sz w:val="24"/>
        </w:rPr>
        <w:t xml:space="preserve"> </w:t>
      </w:r>
      <w:r>
        <w:rPr>
          <w:sz w:val="24"/>
        </w:rPr>
        <w:t>природы</w:t>
      </w:r>
      <w:r>
        <w:rPr>
          <w:spacing w:val="80"/>
          <w:sz w:val="24"/>
        </w:rPr>
        <w:t xml:space="preserve"> </w:t>
      </w:r>
      <w:r>
        <w:rPr>
          <w:sz w:val="24"/>
        </w:rPr>
        <w:t>одной</w:t>
      </w:r>
      <w:r>
        <w:rPr>
          <w:spacing w:val="80"/>
          <w:sz w:val="24"/>
        </w:rPr>
        <w:t xml:space="preserve"> </w:t>
      </w:r>
      <w:r>
        <w:rPr>
          <w:sz w:val="24"/>
        </w:rPr>
        <w:t>из природных зон на основе анализа нескольких источников информации.</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38"/>
        </w:numPr>
        <w:tabs>
          <w:tab w:val="clear" w:pos="720"/>
          <w:tab w:val="left" w:pos="1727" w:leader="none"/>
        </w:tabs>
        <w:spacing w:lineRule="auto" w:line="240" w:before="0" w:after="0"/>
        <w:ind w:left="1727" w:right="0" w:hanging="228"/>
        <w:jc w:val="left"/>
        <w:rPr>
          <w:sz w:val="24"/>
        </w:rPr>
      </w:pPr>
      <w:r>
        <w:rPr>
          <w:sz w:val="24"/>
        </w:rPr>
        <w:t>Описание</w:t>
      </w:r>
      <w:r>
        <w:rPr>
          <w:spacing w:val="31"/>
          <w:sz w:val="24"/>
        </w:rPr>
        <w:t xml:space="preserve"> </w:t>
      </w:r>
      <w:r>
        <w:rPr>
          <w:sz w:val="24"/>
        </w:rPr>
        <w:t>одной</w:t>
      </w:r>
      <w:r>
        <w:rPr>
          <w:spacing w:val="33"/>
          <w:sz w:val="24"/>
        </w:rPr>
        <w:t xml:space="preserve"> </w:t>
      </w:r>
      <w:r>
        <w:rPr>
          <w:sz w:val="24"/>
        </w:rPr>
        <w:t>из</w:t>
      </w:r>
      <w:r>
        <w:rPr>
          <w:spacing w:val="31"/>
          <w:sz w:val="24"/>
        </w:rPr>
        <w:t xml:space="preserve"> </w:t>
      </w:r>
      <w:r>
        <w:rPr>
          <w:sz w:val="24"/>
        </w:rPr>
        <w:t>стран</w:t>
      </w:r>
      <w:r>
        <w:rPr>
          <w:spacing w:val="35"/>
          <w:sz w:val="24"/>
        </w:rPr>
        <w:t xml:space="preserve"> </w:t>
      </w:r>
      <w:r>
        <w:rPr>
          <w:sz w:val="24"/>
        </w:rPr>
        <w:t>Северной</w:t>
      </w:r>
      <w:r>
        <w:rPr>
          <w:spacing w:val="36"/>
          <w:sz w:val="24"/>
        </w:rPr>
        <w:t xml:space="preserve"> </w:t>
      </w:r>
      <w:r>
        <w:rPr>
          <w:sz w:val="24"/>
        </w:rPr>
        <w:t>Америки</w:t>
      </w:r>
      <w:r>
        <w:rPr>
          <w:spacing w:val="33"/>
          <w:sz w:val="24"/>
        </w:rPr>
        <w:t xml:space="preserve"> </w:t>
      </w:r>
      <w:r>
        <w:rPr>
          <w:sz w:val="24"/>
        </w:rPr>
        <w:t>или</w:t>
      </w:r>
      <w:r>
        <w:rPr>
          <w:spacing w:val="34"/>
          <w:sz w:val="24"/>
        </w:rPr>
        <w:t xml:space="preserve"> </w:t>
      </w:r>
      <w:r>
        <w:rPr>
          <w:sz w:val="24"/>
        </w:rPr>
        <w:t>Евразии</w:t>
      </w:r>
      <w:r>
        <w:rPr>
          <w:spacing w:val="33"/>
          <w:sz w:val="24"/>
        </w:rPr>
        <w:t xml:space="preserve"> </w:t>
      </w:r>
      <w:r>
        <w:rPr>
          <w:sz w:val="24"/>
        </w:rPr>
        <w:t>в</w:t>
      </w:r>
      <w:r>
        <w:rPr>
          <w:spacing w:val="34"/>
          <w:sz w:val="24"/>
        </w:rPr>
        <w:t xml:space="preserve"> </w:t>
      </w:r>
      <w:r>
        <w:rPr>
          <w:sz w:val="24"/>
        </w:rPr>
        <w:t>форме</w:t>
      </w:r>
      <w:r>
        <w:rPr>
          <w:spacing w:val="34"/>
          <w:sz w:val="24"/>
        </w:rPr>
        <w:t xml:space="preserve"> </w:t>
      </w:r>
      <w:r>
        <w:rPr>
          <w:sz w:val="24"/>
        </w:rPr>
        <w:t>презентации</w:t>
      </w:r>
      <w:r>
        <w:rPr>
          <w:spacing w:val="36"/>
          <w:sz w:val="24"/>
        </w:rPr>
        <w:t xml:space="preserve"> </w:t>
      </w:r>
      <w:r>
        <w:rPr>
          <w:spacing w:val="-5"/>
          <w:sz w:val="24"/>
        </w:rPr>
        <w:t>(с</w:t>
      </w:r>
    </w:p>
    <w:p>
      <w:pPr>
        <w:pStyle w:val="Style13"/>
        <w:spacing w:before="63" w:after="0"/>
        <w:jc w:val="left"/>
        <w:rPr>
          <w:sz w:val="24"/>
        </w:rPr>
      </w:pPr>
      <w:r>
        <w:rPr/>
        <w:t>целью</w:t>
      </w:r>
      <w:r>
        <w:rPr>
          <w:spacing w:val="-3"/>
        </w:rPr>
        <w:t xml:space="preserve"> </w:t>
      </w:r>
      <w:r>
        <w:rPr/>
        <w:t>привлечения</w:t>
      </w:r>
      <w:r>
        <w:rPr>
          <w:spacing w:val="-3"/>
        </w:rPr>
        <w:t xml:space="preserve"> </w:t>
      </w:r>
      <w:r>
        <w:rPr/>
        <w:t>туристов, создания</w:t>
      </w:r>
      <w:r>
        <w:rPr>
          <w:spacing w:val="-3"/>
        </w:rPr>
        <w:t xml:space="preserve"> </w:t>
      </w:r>
      <w:r>
        <w:rPr/>
        <w:t>положительного</w:t>
      </w:r>
      <w:r>
        <w:rPr>
          <w:spacing w:val="-2"/>
        </w:rPr>
        <w:t xml:space="preserve"> </w:t>
      </w:r>
      <w:r>
        <w:rPr/>
        <w:t>образа</w:t>
      </w:r>
      <w:r>
        <w:rPr>
          <w:spacing w:val="-4"/>
        </w:rPr>
        <w:t xml:space="preserve"> </w:t>
      </w:r>
      <w:r>
        <w:rPr/>
        <w:t>страны</w:t>
      </w:r>
      <w:r>
        <w:rPr>
          <w:spacing w:val="-2"/>
        </w:rPr>
        <w:t xml:space="preserve"> </w:t>
      </w:r>
      <w:r>
        <w:rPr/>
        <w:t>и</w:t>
      </w:r>
      <w:r>
        <w:rPr>
          <w:spacing w:val="-3"/>
        </w:rPr>
        <w:t xml:space="preserve"> </w:t>
      </w:r>
      <w:r>
        <w:rPr/>
        <w:t>т.</w:t>
      </w:r>
      <w:r>
        <w:rPr>
          <w:spacing w:val="-2"/>
        </w:rPr>
        <w:t xml:space="preserve"> </w:t>
      </w:r>
      <w:r>
        <w:rPr>
          <w:spacing w:val="-4"/>
        </w:rPr>
        <w:t>д.).</w:t>
      </w:r>
    </w:p>
    <w:p>
      <w:pPr>
        <w:pStyle w:val="Style13"/>
        <w:spacing w:before="4" w:after="0"/>
        <w:ind w:left="0" w:right="0" w:hanging="0"/>
        <w:jc w:val="left"/>
        <w:rPr>
          <w:sz w:val="24"/>
        </w:rPr>
      </w:pPr>
      <w:r>
        <w:rPr>
          <w:sz w:val="24"/>
        </w:rPr>
      </w:r>
    </w:p>
    <w:p>
      <w:pPr>
        <w:pStyle w:val="2"/>
        <w:spacing w:before="1" w:after="0"/>
        <w:ind w:left="1499" w:right="0" w:hanging="0"/>
        <w:rPr>
          <w:sz w:val="24"/>
        </w:rPr>
      </w:pPr>
      <w:r>
        <w:rPr/>
        <w:t>Тема</w:t>
      </w:r>
      <w:r>
        <w:rPr>
          <w:spacing w:val="-3"/>
        </w:rPr>
        <w:t xml:space="preserve"> </w:t>
      </w:r>
      <w:r>
        <w:rPr/>
        <w:t>3.</w:t>
      </w:r>
      <w:r>
        <w:rPr>
          <w:spacing w:val="-2"/>
        </w:rPr>
        <w:t xml:space="preserve"> </w:t>
      </w:r>
      <w:r>
        <w:rPr/>
        <w:t>Взаимодействие</w:t>
      </w:r>
      <w:r>
        <w:rPr>
          <w:spacing w:val="-2"/>
        </w:rPr>
        <w:t xml:space="preserve"> </w:t>
      </w:r>
      <w:r>
        <w:rPr/>
        <w:t>природы</w:t>
      </w:r>
      <w:r>
        <w:rPr>
          <w:spacing w:val="-3"/>
        </w:rPr>
        <w:t xml:space="preserve"> </w:t>
      </w:r>
      <w:r>
        <w:rPr/>
        <w:t>и</w:t>
      </w:r>
      <w:r>
        <w:rPr>
          <w:spacing w:val="-2"/>
        </w:rPr>
        <w:t xml:space="preserve"> общества</w:t>
      </w:r>
    </w:p>
    <w:p>
      <w:pPr>
        <w:pStyle w:val="Style13"/>
        <w:ind w:left="932" w:right="1136" w:firstLine="566"/>
        <w:rPr>
          <w:sz w:val="24"/>
        </w:rPr>
      </w:pPr>
      <w:r>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pPr>
        <w:pStyle w:val="Style13"/>
        <w:ind w:left="932" w:right="1134" w:firstLine="566"/>
        <w:rPr>
          <w:sz w:val="24"/>
        </w:rPr>
      </w:pPr>
      <w:r>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w:t>
      </w:r>
      <w:r>
        <w:rPr>
          <w:spacing w:val="40"/>
        </w:rPr>
        <w:t xml:space="preserve"> </w:t>
      </w:r>
      <w:r>
        <w:rPr/>
        <w:t>ЮНЕСКО: природные и культурные объекты.</w:t>
      </w:r>
    </w:p>
    <w:p>
      <w:pPr>
        <w:pStyle w:val="2"/>
        <w:ind w:left="1499" w:right="0" w:hanging="0"/>
        <w:rPr>
          <w:sz w:val="24"/>
        </w:rPr>
      </w:pPr>
      <w:r>
        <w:rPr/>
        <w:t>Практическая</w:t>
      </w:r>
      <w:r>
        <w:rPr>
          <w:spacing w:val="-5"/>
        </w:rPr>
        <w:t xml:space="preserve"> </w:t>
      </w:r>
      <w:r>
        <w:rPr>
          <w:spacing w:val="-2"/>
        </w:rPr>
        <w:t>работа</w:t>
      </w:r>
    </w:p>
    <w:p>
      <w:pPr>
        <w:pStyle w:val="ListParagraph"/>
        <w:numPr>
          <w:ilvl w:val="0"/>
          <w:numId w:val="137"/>
        </w:numPr>
        <w:tabs>
          <w:tab w:val="clear" w:pos="720"/>
          <w:tab w:val="left" w:pos="1726" w:leader="none"/>
        </w:tabs>
        <w:spacing w:lineRule="auto" w:line="240" w:before="0" w:after="0"/>
        <w:ind w:left="932" w:right="1133" w:firstLine="566"/>
        <w:jc w:val="both"/>
        <w:rPr>
          <w:sz w:val="24"/>
        </w:rPr>
      </w:pPr>
      <w:r>
        <w:rPr>
          <w:sz w:val="24"/>
        </w:rPr>
        <w:t>Характеристика изменений компонентов природы на территории одной из стран</w:t>
      </w:r>
      <w:r>
        <w:rPr>
          <w:spacing w:val="80"/>
          <w:sz w:val="24"/>
        </w:rPr>
        <w:t xml:space="preserve"> </w:t>
      </w:r>
      <w:r>
        <w:rPr>
          <w:sz w:val="24"/>
        </w:rPr>
        <w:t>мира в результате деятельности человека.</w:t>
      </w:r>
    </w:p>
    <w:p>
      <w:pPr>
        <w:pStyle w:val="Style13"/>
        <w:spacing w:before="3" w:after="0"/>
        <w:ind w:left="0" w:right="0" w:hanging="0"/>
        <w:jc w:val="left"/>
        <w:rPr>
          <w:sz w:val="24"/>
        </w:rPr>
      </w:pPr>
      <w:r>
        <w:rPr>
          <w:sz w:val="24"/>
        </w:rPr>
      </w:r>
    </w:p>
    <w:p>
      <w:pPr>
        <w:pStyle w:val="1"/>
        <w:numPr>
          <w:ilvl w:val="0"/>
          <w:numId w:val="154"/>
        </w:numPr>
        <w:tabs>
          <w:tab w:val="clear" w:pos="720"/>
          <w:tab w:val="left" w:pos="1112" w:leader="none"/>
        </w:tabs>
        <w:spacing w:lineRule="auto" w:line="240" w:before="0" w:after="0"/>
        <w:ind w:left="1112" w:right="0" w:hanging="180"/>
        <w:jc w:val="left"/>
        <w:rPr>
          <w:sz w:val="24"/>
        </w:rPr>
      </w:pPr>
      <w:r>
        <w:rPr>
          <w:spacing w:val="-2"/>
        </w:rPr>
        <w:t>КЛАСС</w:t>
      </w:r>
    </w:p>
    <w:p>
      <w:pPr>
        <w:pStyle w:val="Style13"/>
        <w:ind w:left="0" w:right="0" w:hanging="0"/>
        <w:jc w:val="left"/>
        <w:rPr>
          <w:b/>
          <w:b/>
        </w:rPr>
      </w:pPr>
      <w:r>
        <w:rPr>
          <w:b/>
        </w:rPr>
      </w:r>
    </w:p>
    <w:p>
      <w:pPr>
        <w:pStyle w:val="2"/>
        <w:spacing w:lineRule="auto" w:line="240"/>
        <w:jc w:val="left"/>
        <w:rPr>
          <w:sz w:val="24"/>
        </w:rPr>
      </w:pPr>
      <w:r>
        <w:rPr/>
        <w:t>Раздел</w:t>
      </w:r>
      <w:r>
        <w:rPr>
          <w:spacing w:val="-3"/>
        </w:rPr>
        <w:t xml:space="preserve"> </w:t>
      </w:r>
      <w:r>
        <w:rPr/>
        <w:t>1.</w:t>
      </w:r>
      <w:r>
        <w:rPr>
          <w:spacing w:val="-2"/>
        </w:rPr>
        <w:t xml:space="preserve"> </w:t>
      </w:r>
      <w:r>
        <w:rPr/>
        <w:t>Географическое</w:t>
      </w:r>
      <w:r>
        <w:rPr>
          <w:spacing w:val="-3"/>
        </w:rPr>
        <w:t xml:space="preserve"> </w:t>
      </w:r>
      <w:r>
        <w:rPr/>
        <w:t>пространство</w:t>
      </w:r>
      <w:r>
        <w:rPr>
          <w:spacing w:val="-2"/>
        </w:rPr>
        <w:t xml:space="preserve"> России</w:t>
      </w:r>
    </w:p>
    <w:p>
      <w:pPr>
        <w:pStyle w:val="Style13"/>
        <w:ind w:left="0" w:right="0" w:hanging="0"/>
        <w:jc w:val="left"/>
        <w:rPr>
          <w:b/>
          <w:b/>
        </w:rPr>
      </w:pPr>
      <w:r>
        <w:rPr>
          <w:b/>
        </w:rPr>
      </w:r>
    </w:p>
    <w:p>
      <w:pPr>
        <w:pStyle w:val="Normal"/>
        <w:spacing w:lineRule="exact" w:line="274" w:before="0" w:after="0"/>
        <w:ind w:left="1499" w:right="0" w:hanging="0"/>
        <w:jc w:val="both"/>
        <w:rPr>
          <w:b/>
          <w:b/>
          <w:sz w:val="24"/>
        </w:rPr>
      </w:pPr>
      <w:r>
        <w:rPr>
          <w:b/>
          <w:sz w:val="24"/>
        </w:rPr>
        <w:t>Тема</w:t>
      </w:r>
      <w:r>
        <w:rPr>
          <w:b/>
          <w:spacing w:val="-5"/>
          <w:sz w:val="24"/>
        </w:rPr>
        <w:t xml:space="preserve"> </w:t>
      </w:r>
      <w:r>
        <w:rPr>
          <w:b/>
          <w:sz w:val="24"/>
        </w:rPr>
        <w:t>1.</w:t>
      </w:r>
      <w:r>
        <w:rPr>
          <w:b/>
          <w:spacing w:val="-3"/>
          <w:sz w:val="24"/>
        </w:rPr>
        <w:t xml:space="preserve"> </w:t>
      </w:r>
      <w:r>
        <w:rPr>
          <w:b/>
          <w:sz w:val="24"/>
        </w:rPr>
        <w:t>История</w:t>
      </w:r>
      <w:r>
        <w:rPr>
          <w:b/>
          <w:spacing w:val="-3"/>
          <w:sz w:val="24"/>
        </w:rPr>
        <w:t xml:space="preserve"> </w:t>
      </w:r>
      <w:r>
        <w:rPr>
          <w:b/>
          <w:sz w:val="24"/>
        </w:rPr>
        <w:t>формирования</w:t>
      </w:r>
      <w:r>
        <w:rPr>
          <w:b/>
          <w:spacing w:val="-5"/>
          <w:sz w:val="24"/>
        </w:rPr>
        <w:t xml:space="preserve"> </w:t>
      </w:r>
      <w:r>
        <w:rPr>
          <w:b/>
          <w:sz w:val="24"/>
        </w:rPr>
        <w:t>и</w:t>
      </w:r>
      <w:r>
        <w:rPr>
          <w:b/>
          <w:spacing w:val="-3"/>
          <w:sz w:val="24"/>
        </w:rPr>
        <w:t xml:space="preserve"> </w:t>
      </w:r>
      <w:r>
        <w:rPr>
          <w:b/>
          <w:sz w:val="24"/>
        </w:rPr>
        <w:t>освоения</w:t>
      </w:r>
      <w:r>
        <w:rPr>
          <w:b/>
          <w:spacing w:val="-6"/>
          <w:sz w:val="24"/>
        </w:rPr>
        <w:t xml:space="preserve"> </w:t>
      </w:r>
      <w:r>
        <w:rPr>
          <w:b/>
          <w:sz w:val="24"/>
        </w:rPr>
        <w:t>территории</w:t>
      </w:r>
      <w:r>
        <w:rPr>
          <w:b/>
          <w:spacing w:val="-2"/>
          <w:sz w:val="24"/>
        </w:rPr>
        <w:t xml:space="preserve"> России</w:t>
      </w:r>
    </w:p>
    <w:p>
      <w:pPr>
        <w:pStyle w:val="Style13"/>
        <w:ind w:left="932" w:right="1134" w:firstLine="566"/>
        <w:rPr>
          <w:sz w:val="24"/>
        </w:rPr>
      </w:pPr>
      <w:r>
        <w:rPr/>
        <w:t>История освоения и заселения территории современной России в XI—XVI вв. Расширение территории России в XVI—XIX</w:t>
      </w:r>
      <w:r>
        <w:rPr>
          <w:spacing w:val="-3"/>
        </w:rPr>
        <w:t xml:space="preserve"> </w:t>
      </w:r>
      <w:r>
        <w:rPr/>
        <w:t>вв. Русские первопроходцы. Изменения внешних границ России в ХХ в. Воссоединение Крыма с Россией.</w:t>
      </w:r>
    </w:p>
    <w:p>
      <w:pPr>
        <w:pStyle w:val="2"/>
        <w:spacing w:before="3" w:after="0"/>
        <w:ind w:left="1499" w:right="0" w:hanging="0"/>
        <w:rPr>
          <w:sz w:val="24"/>
        </w:rPr>
      </w:pPr>
      <w:r>
        <w:rPr/>
        <w:t>Практическая</w:t>
      </w:r>
      <w:r>
        <w:rPr>
          <w:spacing w:val="-5"/>
        </w:rPr>
        <w:t xml:space="preserve"> </w:t>
      </w:r>
      <w:r>
        <w:rPr>
          <w:spacing w:val="-2"/>
        </w:rPr>
        <w:t>работа</w:t>
      </w:r>
    </w:p>
    <w:p>
      <w:pPr>
        <w:pStyle w:val="ListParagraph"/>
        <w:numPr>
          <w:ilvl w:val="1"/>
          <w:numId w:val="154"/>
        </w:numPr>
        <w:tabs>
          <w:tab w:val="clear" w:pos="720"/>
          <w:tab w:val="left" w:pos="1726" w:leader="none"/>
        </w:tabs>
        <w:spacing w:lineRule="auto" w:line="240" w:before="0" w:after="0"/>
        <w:ind w:left="932" w:right="1139" w:firstLine="566"/>
        <w:jc w:val="both"/>
        <w:rPr>
          <w:sz w:val="24"/>
        </w:rPr>
      </w:pPr>
      <w:r>
        <w:rPr>
          <w:sz w:val="24"/>
        </w:rPr>
        <w:t>Представление в виде таблицы сведений об изменении границ России на разных исторических этапах на основе анализа географических карт.</w:t>
      </w:r>
    </w:p>
    <w:p>
      <w:pPr>
        <w:pStyle w:val="Style13"/>
        <w:spacing w:before="2" w:after="0"/>
        <w:ind w:left="0" w:right="0" w:hanging="0"/>
        <w:jc w:val="left"/>
        <w:rPr>
          <w:sz w:val="24"/>
        </w:rPr>
      </w:pPr>
      <w:r>
        <w:rPr>
          <w:sz w:val="24"/>
        </w:rPr>
      </w:r>
    </w:p>
    <w:p>
      <w:pPr>
        <w:pStyle w:val="2"/>
        <w:spacing w:before="1" w:after="0"/>
        <w:ind w:left="1499" w:right="0" w:hanging="0"/>
        <w:rPr>
          <w:sz w:val="24"/>
        </w:rPr>
      </w:pPr>
      <w:r>
        <w:rPr/>
        <w:t>Тема</w:t>
      </w:r>
      <w:r>
        <w:rPr>
          <w:spacing w:val="-4"/>
        </w:rPr>
        <w:t xml:space="preserve"> </w:t>
      </w:r>
      <w:r>
        <w:rPr/>
        <w:t>2.</w:t>
      </w:r>
      <w:r>
        <w:rPr>
          <w:spacing w:val="-2"/>
        </w:rPr>
        <w:t xml:space="preserve"> </w:t>
      </w:r>
      <w:r>
        <w:rPr/>
        <w:t>Географическое</w:t>
      </w:r>
      <w:r>
        <w:rPr>
          <w:spacing w:val="-2"/>
        </w:rPr>
        <w:t xml:space="preserve"> </w:t>
      </w:r>
      <w:r>
        <w:rPr/>
        <w:t>положение</w:t>
      </w:r>
      <w:r>
        <w:rPr>
          <w:spacing w:val="-3"/>
        </w:rPr>
        <w:t xml:space="preserve"> </w:t>
      </w:r>
      <w:r>
        <w:rPr/>
        <w:t>и</w:t>
      </w:r>
      <w:r>
        <w:rPr>
          <w:spacing w:val="-2"/>
        </w:rPr>
        <w:t xml:space="preserve"> </w:t>
      </w:r>
      <w:r>
        <w:rPr/>
        <w:t>границы</w:t>
      </w:r>
      <w:r>
        <w:rPr>
          <w:spacing w:val="-1"/>
        </w:rPr>
        <w:t xml:space="preserve"> </w:t>
      </w:r>
      <w:r>
        <w:rPr>
          <w:spacing w:val="-2"/>
        </w:rPr>
        <w:t>России</w:t>
      </w:r>
    </w:p>
    <w:p>
      <w:pPr>
        <w:pStyle w:val="Style13"/>
        <w:ind w:left="932" w:right="1134" w:firstLine="566"/>
        <w:rPr>
          <w:sz w:val="24"/>
        </w:rPr>
      </w:pPr>
      <w:r>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w:t>
      </w:r>
      <w:r>
        <w:rPr>
          <w:spacing w:val="40"/>
        </w:rPr>
        <w:t xml:space="preserve"> </w:t>
      </w:r>
      <w:r>
        <w:rPr/>
        <w:t>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pPr>
        <w:pStyle w:val="Style13"/>
        <w:spacing w:before="2" w:after="0"/>
        <w:ind w:left="0" w:right="0" w:hanging="0"/>
        <w:jc w:val="left"/>
        <w:rPr>
          <w:sz w:val="24"/>
        </w:rPr>
      </w:pPr>
      <w:r>
        <w:rPr>
          <w:sz w:val="24"/>
        </w:rPr>
      </w:r>
    </w:p>
    <w:p>
      <w:pPr>
        <w:pStyle w:val="2"/>
        <w:ind w:left="1499" w:right="0" w:hanging="0"/>
        <w:jc w:val="left"/>
        <w:rPr>
          <w:sz w:val="24"/>
        </w:rPr>
      </w:pPr>
      <w:r>
        <w:rPr/>
        <w:t>Тема</w:t>
      </w:r>
      <w:r>
        <w:rPr>
          <w:spacing w:val="-1"/>
        </w:rPr>
        <w:t xml:space="preserve"> </w:t>
      </w:r>
      <w:r>
        <w:rPr/>
        <w:t>3.</w:t>
      </w:r>
      <w:r>
        <w:rPr>
          <w:spacing w:val="-1"/>
        </w:rPr>
        <w:t xml:space="preserve"> </w:t>
      </w:r>
      <w:r>
        <w:rPr/>
        <w:t>Время</w:t>
      </w:r>
      <w:r>
        <w:rPr>
          <w:spacing w:val="-1"/>
        </w:rPr>
        <w:t xml:space="preserve"> </w:t>
      </w:r>
      <w:r>
        <w:rPr/>
        <w:t>на</w:t>
      </w:r>
      <w:r>
        <w:rPr>
          <w:spacing w:val="-1"/>
        </w:rPr>
        <w:t xml:space="preserve"> </w:t>
      </w:r>
      <w:r>
        <w:rPr/>
        <w:t>территории</w:t>
      </w:r>
      <w:r>
        <w:rPr>
          <w:spacing w:val="-1"/>
        </w:rPr>
        <w:t xml:space="preserve"> </w:t>
      </w:r>
      <w:r>
        <w:rPr>
          <w:spacing w:val="-2"/>
        </w:rPr>
        <w:t>России</w:t>
      </w:r>
    </w:p>
    <w:p>
      <w:pPr>
        <w:pStyle w:val="Style13"/>
        <w:ind w:left="932" w:right="1133" w:firstLine="566"/>
        <w:jc w:val="left"/>
        <w:rPr>
          <w:sz w:val="24"/>
        </w:rPr>
      </w:pPr>
      <w:r>
        <w:rPr/>
        <w:t>Россия на карте часовых поясов мира. Карта часовых зон России. Местное, поясное и</w:t>
      </w:r>
      <w:r>
        <w:rPr>
          <w:spacing w:val="40"/>
        </w:rPr>
        <w:t xml:space="preserve"> </w:t>
      </w:r>
      <w:r>
        <w:rPr/>
        <w:t>зональное время: роль в хозяйстве и жизни людей.</w:t>
      </w:r>
    </w:p>
    <w:p>
      <w:pPr>
        <w:pStyle w:val="2"/>
        <w:spacing w:before="3" w:after="0"/>
        <w:ind w:left="1499" w:right="0" w:hanging="0"/>
        <w:jc w:val="left"/>
        <w:rPr>
          <w:sz w:val="24"/>
        </w:rPr>
      </w:pPr>
      <w:r>
        <w:rPr/>
        <w:t>Практическая</w:t>
      </w:r>
      <w:r>
        <w:rPr>
          <w:spacing w:val="-5"/>
        </w:rPr>
        <w:t xml:space="preserve"> </w:t>
      </w:r>
      <w:r>
        <w:rPr>
          <w:spacing w:val="-2"/>
        </w:rPr>
        <w:t>работа</w:t>
      </w:r>
    </w:p>
    <w:p>
      <w:pPr>
        <w:pStyle w:val="ListParagraph"/>
        <w:numPr>
          <w:ilvl w:val="0"/>
          <w:numId w:val="136"/>
        </w:numPr>
        <w:tabs>
          <w:tab w:val="clear" w:pos="720"/>
          <w:tab w:val="left" w:pos="1727" w:leader="none"/>
        </w:tabs>
        <w:spacing w:lineRule="exact" w:line="274" w:before="0" w:after="0"/>
        <w:ind w:left="1727" w:right="0" w:hanging="228"/>
        <w:jc w:val="left"/>
        <w:rPr>
          <w:sz w:val="24"/>
        </w:rPr>
      </w:pPr>
      <w:r>
        <w:rPr>
          <w:sz w:val="24"/>
        </w:rPr>
        <w:t>Определение</w:t>
      </w:r>
      <w:r>
        <w:rPr>
          <w:spacing w:val="-4"/>
          <w:sz w:val="24"/>
        </w:rPr>
        <w:t xml:space="preserve"> </w:t>
      </w:r>
      <w:r>
        <w:rPr>
          <w:sz w:val="24"/>
        </w:rPr>
        <w:t>различия</w:t>
      </w:r>
      <w:r>
        <w:rPr>
          <w:spacing w:val="-3"/>
          <w:sz w:val="24"/>
        </w:rPr>
        <w:t xml:space="preserve"> </w:t>
      </w:r>
      <w:r>
        <w:rPr>
          <w:sz w:val="24"/>
        </w:rPr>
        <w:t>во</w:t>
      </w:r>
      <w:r>
        <w:rPr>
          <w:spacing w:val="-2"/>
          <w:sz w:val="24"/>
        </w:rPr>
        <w:t xml:space="preserve"> </w:t>
      </w:r>
      <w:r>
        <w:rPr>
          <w:sz w:val="24"/>
        </w:rPr>
        <w:t>времени</w:t>
      </w:r>
      <w:r>
        <w:rPr>
          <w:spacing w:val="-3"/>
          <w:sz w:val="24"/>
        </w:rPr>
        <w:t xml:space="preserve"> </w:t>
      </w:r>
      <w:r>
        <w:rPr>
          <w:sz w:val="24"/>
        </w:rPr>
        <w:t>для</w:t>
      </w:r>
      <w:r>
        <w:rPr>
          <w:spacing w:val="-2"/>
          <w:sz w:val="24"/>
        </w:rPr>
        <w:t xml:space="preserve"> </w:t>
      </w:r>
      <w:r>
        <w:rPr>
          <w:sz w:val="24"/>
        </w:rPr>
        <w:t>разных</w:t>
      </w:r>
      <w:r>
        <w:rPr>
          <w:spacing w:val="-1"/>
          <w:sz w:val="24"/>
        </w:rPr>
        <w:t xml:space="preserve"> </w:t>
      </w:r>
      <w:r>
        <w:rPr>
          <w:sz w:val="24"/>
        </w:rPr>
        <w:t>городов</w:t>
      </w:r>
      <w:r>
        <w:rPr>
          <w:spacing w:val="-3"/>
          <w:sz w:val="24"/>
        </w:rPr>
        <w:t xml:space="preserve"> </w:t>
      </w:r>
      <w:r>
        <w:rPr>
          <w:sz w:val="24"/>
        </w:rPr>
        <w:t>России</w:t>
      </w:r>
      <w:r>
        <w:rPr>
          <w:spacing w:val="-5"/>
          <w:sz w:val="24"/>
        </w:rPr>
        <w:t xml:space="preserve"> </w:t>
      </w:r>
      <w:r>
        <w:rPr>
          <w:sz w:val="24"/>
        </w:rPr>
        <w:t>по</w:t>
      </w:r>
      <w:r>
        <w:rPr>
          <w:spacing w:val="-2"/>
          <w:sz w:val="24"/>
        </w:rPr>
        <w:t xml:space="preserve"> </w:t>
      </w:r>
      <w:r>
        <w:rPr>
          <w:sz w:val="24"/>
        </w:rPr>
        <w:t>карте</w:t>
      </w:r>
      <w:r>
        <w:rPr>
          <w:spacing w:val="-3"/>
          <w:sz w:val="24"/>
        </w:rPr>
        <w:t xml:space="preserve"> </w:t>
      </w:r>
      <w:r>
        <w:rPr>
          <w:sz w:val="24"/>
        </w:rPr>
        <w:t>часовых</w:t>
      </w:r>
      <w:r>
        <w:rPr>
          <w:spacing w:val="-1"/>
          <w:sz w:val="24"/>
        </w:rPr>
        <w:t xml:space="preserve"> </w:t>
      </w:r>
      <w:r>
        <w:rPr>
          <w:spacing w:val="-4"/>
          <w:sz w:val="24"/>
        </w:rPr>
        <w:t>зон.</w:t>
      </w:r>
    </w:p>
    <w:p>
      <w:pPr>
        <w:pStyle w:val="Style13"/>
        <w:spacing w:before="4" w:after="0"/>
        <w:ind w:left="0" w:right="0" w:hanging="0"/>
        <w:jc w:val="left"/>
        <w:rPr>
          <w:sz w:val="24"/>
        </w:rPr>
      </w:pPr>
      <w:r>
        <w:rPr>
          <w:sz w:val="24"/>
        </w:rPr>
      </w:r>
    </w:p>
    <w:p>
      <w:pPr>
        <w:pStyle w:val="2"/>
        <w:spacing w:lineRule="auto" w:line="240" w:before="1" w:after="0"/>
        <w:ind w:left="932" w:right="1135" w:firstLine="566"/>
        <w:rPr>
          <w:sz w:val="24"/>
        </w:rPr>
      </w:pPr>
      <w:r>
        <w:rPr/>
        <w:t xml:space="preserve">Тема 4. Административно-территориальное устройство России. Районирование </w:t>
      </w:r>
      <w:r>
        <w:rPr>
          <w:spacing w:val="-2"/>
        </w:rPr>
        <w:t>территории</w:t>
      </w:r>
    </w:p>
    <w:p>
      <w:pPr>
        <w:pStyle w:val="Style13"/>
        <w:ind w:left="932" w:right="1136" w:firstLine="566"/>
        <w:rPr>
          <w:sz w:val="24"/>
        </w:rPr>
      </w:pPr>
      <w:r>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w:t>
      </w:r>
      <w:r>
        <w:rPr>
          <w:spacing w:val="-3"/>
        </w:rPr>
        <w:t xml:space="preserve"> </w:t>
      </w:r>
      <w:r>
        <w:rPr/>
        <w:t>(Азиатская</w:t>
      </w:r>
      <w:r>
        <w:rPr>
          <w:spacing w:val="-2"/>
        </w:rPr>
        <w:t xml:space="preserve"> </w:t>
      </w:r>
      <w:r>
        <w:rPr/>
        <w:t>часть);</w:t>
      </w:r>
      <w:r>
        <w:rPr>
          <w:spacing w:val="-3"/>
        </w:rPr>
        <w:t xml:space="preserve"> </w:t>
      </w:r>
      <w:r>
        <w:rPr/>
        <w:t>их</w:t>
      </w:r>
      <w:r>
        <w:rPr>
          <w:spacing w:val="-1"/>
        </w:rPr>
        <w:t xml:space="preserve"> </w:t>
      </w:r>
      <w:r>
        <w:rPr/>
        <w:t>границы</w:t>
      </w:r>
      <w:r>
        <w:rPr>
          <w:spacing w:val="-3"/>
        </w:rPr>
        <w:t xml:space="preserve"> </w:t>
      </w:r>
      <w:r>
        <w:rPr/>
        <w:t>и</w:t>
      </w:r>
      <w:r>
        <w:rPr>
          <w:spacing w:val="-3"/>
        </w:rPr>
        <w:t xml:space="preserve"> </w:t>
      </w:r>
      <w:r>
        <w:rPr/>
        <w:t>состав.</w:t>
      </w:r>
      <w:r>
        <w:rPr>
          <w:spacing w:val="-3"/>
        </w:rPr>
        <w:t xml:space="preserve"> </w:t>
      </w:r>
      <w:r>
        <w:rPr/>
        <w:t>Крупные</w:t>
      </w:r>
      <w:r>
        <w:rPr>
          <w:spacing w:val="-5"/>
        </w:rPr>
        <w:t xml:space="preserve"> </w:t>
      </w:r>
      <w:r>
        <w:rPr/>
        <w:t>географические</w:t>
      </w:r>
      <w:r>
        <w:rPr>
          <w:spacing w:val="-4"/>
        </w:rPr>
        <w:t xml:space="preserve"> </w:t>
      </w:r>
      <w:r>
        <w:rPr/>
        <w:t>районы</w:t>
      </w:r>
      <w:r>
        <w:rPr>
          <w:spacing w:val="-3"/>
        </w:rPr>
        <w:t xml:space="preserve"> </w:t>
      </w:r>
      <w:r>
        <w:rPr/>
        <w:t>России: Европейский Север России и Северо-Запад России, Центральная Россия, Поволжье, Юг Европейской части России, Урал, Сибирь и Дальний Восток.</w:t>
      </w:r>
    </w:p>
    <w:p>
      <w:pPr>
        <w:pStyle w:val="2"/>
        <w:ind w:left="1499" w:right="0" w:hanging="0"/>
        <w:rPr>
          <w:sz w:val="24"/>
        </w:rPr>
      </w:pPr>
      <w:r>
        <w:rPr/>
        <w:t>Практическая</w:t>
      </w:r>
      <w:r>
        <w:rPr>
          <w:spacing w:val="-5"/>
        </w:rPr>
        <w:t xml:space="preserve"> </w:t>
      </w:r>
      <w:r>
        <w:rPr>
          <w:spacing w:val="-2"/>
        </w:rPr>
        <w:t>работа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35"/>
        </w:numPr>
        <w:tabs>
          <w:tab w:val="clear" w:pos="720"/>
          <w:tab w:val="left" w:pos="1726" w:leader="none"/>
        </w:tabs>
        <w:spacing w:lineRule="auto" w:line="240" w:before="0" w:after="0"/>
        <w:ind w:left="932" w:right="1143" w:firstLine="566"/>
        <w:jc w:val="both"/>
        <w:rPr>
          <w:sz w:val="24"/>
        </w:rPr>
      </w:pPr>
      <w:r>
        <w:rPr>
          <w:sz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pPr>
        <w:pStyle w:val="2"/>
        <w:spacing w:lineRule="auto" w:line="240" w:before="68" w:after="0"/>
        <w:jc w:val="left"/>
        <w:rPr>
          <w:sz w:val="24"/>
        </w:rPr>
      </w:pPr>
      <w:r>
        <w:rPr/>
        <w:t>Раздел</w:t>
      </w:r>
      <w:r>
        <w:rPr>
          <w:spacing w:val="-1"/>
        </w:rPr>
        <w:t xml:space="preserve"> </w:t>
      </w:r>
      <w:r>
        <w:rPr/>
        <w:t>2. Природа</w:t>
      </w:r>
      <w:r>
        <w:rPr>
          <w:spacing w:val="-1"/>
        </w:rPr>
        <w:t xml:space="preserve"> </w:t>
      </w:r>
      <w:r>
        <w:rPr>
          <w:spacing w:val="-2"/>
        </w:rPr>
        <w:t>России</w:t>
      </w:r>
    </w:p>
    <w:p>
      <w:pPr>
        <w:pStyle w:val="Normal"/>
        <w:spacing w:lineRule="exact" w:line="274" w:before="276" w:after="0"/>
        <w:ind w:left="1499" w:right="0" w:hanging="0"/>
        <w:jc w:val="both"/>
        <w:rPr>
          <w:b/>
          <w:b/>
          <w:sz w:val="24"/>
        </w:rPr>
      </w:pPr>
      <w:r>
        <w:rPr>
          <w:b/>
          <w:sz w:val="24"/>
        </w:rPr>
        <w:t>Тема</w:t>
      </w:r>
      <w:r>
        <w:rPr>
          <w:b/>
          <w:spacing w:val="-2"/>
          <w:sz w:val="24"/>
        </w:rPr>
        <w:t xml:space="preserve"> </w:t>
      </w:r>
      <w:r>
        <w:rPr>
          <w:b/>
          <w:sz w:val="24"/>
        </w:rPr>
        <w:t>1.</w:t>
      </w:r>
      <w:r>
        <w:rPr>
          <w:b/>
          <w:spacing w:val="-2"/>
          <w:sz w:val="24"/>
        </w:rPr>
        <w:t xml:space="preserve"> </w:t>
      </w:r>
      <w:r>
        <w:rPr>
          <w:b/>
          <w:sz w:val="24"/>
        </w:rPr>
        <w:t>Природные</w:t>
      </w:r>
      <w:r>
        <w:rPr>
          <w:b/>
          <w:spacing w:val="-3"/>
          <w:sz w:val="24"/>
        </w:rPr>
        <w:t xml:space="preserve"> </w:t>
      </w:r>
      <w:r>
        <w:rPr>
          <w:b/>
          <w:sz w:val="24"/>
        </w:rPr>
        <w:t>условия</w:t>
      </w:r>
      <w:r>
        <w:rPr>
          <w:b/>
          <w:spacing w:val="-2"/>
          <w:sz w:val="24"/>
        </w:rPr>
        <w:t xml:space="preserve"> </w:t>
      </w:r>
      <w:r>
        <w:rPr>
          <w:b/>
          <w:sz w:val="24"/>
        </w:rPr>
        <w:t>и</w:t>
      </w:r>
      <w:r>
        <w:rPr>
          <w:b/>
          <w:spacing w:val="-1"/>
          <w:sz w:val="24"/>
        </w:rPr>
        <w:t xml:space="preserve"> </w:t>
      </w:r>
      <w:r>
        <w:rPr>
          <w:b/>
          <w:sz w:val="24"/>
        </w:rPr>
        <w:t>ресурсы</w:t>
      </w:r>
      <w:r>
        <w:rPr>
          <w:b/>
          <w:spacing w:val="-1"/>
          <w:sz w:val="24"/>
        </w:rPr>
        <w:t xml:space="preserve"> </w:t>
      </w:r>
      <w:r>
        <w:rPr>
          <w:b/>
          <w:spacing w:val="-2"/>
          <w:sz w:val="24"/>
        </w:rPr>
        <w:t>России</w:t>
      </w:r>
    </w:p>
    <w:p>
      <w:pPr>
        <w:pStyle w:val="Style13"/>
        <w:ind w:left="932" w:right="1138" w:firstLine="566"/>
        <w:rPr>
          <w:sz w:val="24"/>
        </w:rPr>
      </w:pPr>
      <w:r>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w:t>
      </w:r>
      <w:r>
        <w:rPr>
          <w:spacing w:val="40"/>
        </w:rPr>
        <w:t xml:space="preserve"> </w:t>
      </w:r>
      <w:r>
        <w:rPr/>
        <w:t>морей, омывающих Россию.</w:t>
      </w:r>
    </w:p>
    <w:p>
      <w:pPr>
        <w:pStyle w:val="2"/>
        <w:spacing w:lineRule="exact" w:line="272" w:before="2" w:after="0"/>
        <w:ind w:left="1499" w:right="0" w:hanging="0"/>
        <w:rPr>
          <w:sz w:val="24"/>
        </w:rPr>
      </w:pPr>
      <w:r>
        <w:rPr/>
        <w:t>Практическая</w:t>
      </w:r>
      <w:r>
        <w:rPr>
          <w:spacing w:val="-5"/>
        </w:rPr>
        <w:t xml:space="preserve"> </w:t>
      </w:r>
      <w:r>
        <w:rPr>
          <w:spacing w:val="-2"/>
        </w:rPr>
        <w:t>работа</w:t>
      </w:r>
    </w:p>
    <w:p>
      <w:pPr>
        <w:pStyle w:val="ListParagraph"/>
        <w:numPr>
          <w:ilvl w:val="0"/>
          <w:numId w:val="134"/>
        </w:numPr>
        <w:tabs>
          <w:tab w:val="clear" w:pos="720"/>
          <w:tab w:val="left" w:pos="1726" w:leader="none"/>
        </w:tabs>
        <w:spacing w:lineRule="auto" w:line="240" w:before="0" w:after="0"/>
        <w:ind w:left="932" w:right="1134" w:firstLine="566"/>
        <w:jc w:val="both"/>
        <w:rPr>
          <w:sz w:val="24"/>
        </w:rPr>
      </w:pPr>
      <w:r>
        <w:rPr>
          <w:sz w:val="24"/>
        </w:rPr>
        <w:t>Характеристика природно-ресурсного капитала своего края по картам и статистическим материалам.</w:t>
      </w:r>
    </w:p>
    <w:p>
      <w:pPr>
        <w:pStyle w:val="Style13"/>
        <w:spacing w:before="1" w:after="0"/>
        <w:ind w:left="0" w:right="0" w:hanging="0"/>
        <w:jc w:val="left"/>
        <w:rPr>
          <w:sz w:val="24"/>
        </w:rPr>
      </w:pPr>
      <w:r>
        <w:rPr>
          <w:sz w:val="24"/>
        </w:rPr>
      </w:r>
    </w:p>
    <w:p>
      <w:pPr>
        <w:pStyle w:val="2"/>
        <w:spacing w:before="1" w:after="0"/>
        <w:ind w:left="1499" w:right="0" w:hanging="0"/>
        <w:rPr>
          <w:sz w:val="24"/>
        </w:rPr>
      </w:pPr>
      <w:r>
        <w:rPr/>
        <w:t>Тема</w:t>
      </w:r>
      <w:r>
        <w:rPr>
          <w:spacing w:val="-5"/>
        </w:rPr>
        <w:t xml:space="preserve"> </w:t>
      </w:r>
      <w:r>
        <w:rPr/>
        <w:t>2.</w:t>
      </w:r>
      <w:r>
        <w:rPr>
          <w:spacing w:val="-2"/>
        </w:rPr>
        <w:t xml:space="preserve"> </w:t>
      </w:r>
      <w:r>
        <w:rPr/>
        <w:t>Геологическое</w:t>
      </w:r>
      <w:r>
        <w:rPr>
          <w:spacing w:val="-1"/>
        </w:rPr>
        <w:t xml:space="preserve"> </w:t>
      </w:r>
      <w:r>
        <w:rPr/>
        <w:t>строение,</w:t>
      </w:r>
      <w:r>
        <w:rPr>
          <w:spacing w:val="-2"/>
        </w:rPr>
        <w:t xml:space="preserve"> </w:t>
      </w:r>
      <w:r>
        <w:rPr/>
        <w:t>рельеф</w:t>
      </w:r>
      <w:r>
        <w:rPr>
          <w:spacing w:val="-4"/>
        </w:rPr>
        <w:t xml:space="preserve"> </w:t>
      </w:r>
      <w:r>
        <w:rPr/>
        <w:t>и</w:t>
      </w:r>
      <w:r>
        <w:rPr>
          <w:spacing w:val="-3"/>
        </w:rPr>
        <w:t xml:space="preserve"> </w:t>
      </w:r>
      <w:r>
        <w:rPr/>
        <w:t>полезные</w:t>
      </w:r>
      <w:r>
        <w:rPr>
          <w:spacing w:val="-2"/>
        </w:rPr>
        <w:t xml:space="preserve"> ископаемые</w:t>
      </w:r>
    </w:p>
    <w:p>
      <w:pPr>
        <w:pStyle w:val="Style13"/>
        <w:ind w:left="932" w:right="1132" w:firstLine="566"/>
        <w:rPr>
          <w:sz w:val="24"/>
        </w:rPr>
      </w:pPr>
      <w:r>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pPr>
        <w:pStyle w:val="Style13"/>
        <w:ind w:left="932" w:right="1137" w:firstLine="566"/>
        <w:rPr>
          <w:sz w:val="24"/>
        </w:rPr>
      </w:pPr>
      <w:r>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w:t>
      </w:r>
      <w:r>
        <w:rPr>
          <w:spacing w:val="-1"/>
        </w:rPr>
        <w:t xml:space="preserve"> </w:t>
      </w:r>
      <w:r>
        <w:rPr/>
        <w:t>влиянием деятельности человека. Антропогенные формы рельефа. Особенности рельефа своего края.</w:t>
      </w:r>
    </w:p>
    <w:p>
      <w:pPr>
        <w:pStyle w:val="2"/>
        <w:spacing w:before="3" w:after="0"/>
        <w:ind w:left="1499" w:right="0" w:hanging="0"/>
        <w:rPr>
          <w:sz w:val="24"/>
        </w:rPr>
      </w:pPr>
      <w:r>
        <w:rPr/>
        <w:t>Практические</w:t>
      </w:r>
      <w:r>
        <w:rPr>
          <w:spacing w:val="-6"/>
        </w:rPr>
        <w:t xml:space="preserve"> </w:t>
      </w:r>
      <w:r>
        <w:rPr>
          <w:spacing w:val="-2"/>
        </w:rPr>
        <w:t>работы</w:t>
      </w:r>
    </w:p>
    <w:p>
      <w:pPr>
        <w:pStyle w:val="ListParagraph"/>
        <w:numPr>
          <w:ilvl w:val="0"/>
          <w:numId w:val="133"/>
        </w:numPr>
        <w:tabs>
          <w:tab w:val="clear" w:pos="720"/>
          <w:tab w:val="left" w:pos="1727" w:leader="none"/>
        </w:tabs>
        <w:spacing w:lineRule="exact" w:line="274" w:before="0" w:after="0"/>
        <w:ind w:left="1727" w:right="0" w:hanging="228"/>
        <w:jc w:val="both"/>
        <w:rPr>
          <w:sz w:val="24"/>
        </w:rPr>
      </w:pPr>
      <w:r>
        <w:rPr>
          <w:sz w:val="24"/>
        </w:rPr>
        <w:t>Объяснение</w:t>
      </w:r>
      <w:r>
        <w:rPr>
          <w:spacing w:val="-7"/>
          <w:sz w:val="24"/>
        </w:rPr>
        <w:t xml:space="preserve"> </w:t>
      </w:r>
      <w:r>
        <w:rPr>
          <w:sz w:val="24"/>
        </w:rPr>
        <w:t>распространения</w:t>
      </w:r>
      <w:r>
        <w:rPr>
          <w:spacing w:val="-5"/>
          <w:sz w:val="24"/>
        </w:rPr>
        <w:t xml:space="preserve"> </w:t>
      </w:r>
      <w:r>
        <w:rPr>
          <w:sz w:val="24"/>
        </w:rPr>
        <w:t>по</w:t>
      </w:r>
      <w:r>
        <w:rPr>
          <w:spacing w:val="-5"/>
          <w:sz w:val="24"/>
        </w:rPr>
        <w:t xml:space="preserve"> </w:t>
      </w:r>
      <w:r>
        <w:rPr>
          <w:sz w:val="24"/>
        </w:rPr>
        <w:t>территории</w:t>
      </w:r>
      <w:r>
        <w:rPr>
          <w:spacing w:val="-7"/>
          <w:sz w:val="24"/>
        </w:rPr>
        <w:t xml:space="preserve"> </w:t>
      </w:r>
      <w:r>
        <w:rPr>
          <w:sz w:val="24"/>
        </w:rPr>
        <w:t>России</w:t>
      </w:r>
      <w:r>
        <w:rPr>
          <w:spacing w:val="-5"/>
          <w:sz w:val="24"/>
        </w:rPr>
        <w:t xml:space="preserve"> </w:t>
      </w:r>
      <w:r>
        <w:rPr>
          <w:sz w:val="24"/>
        </w:rPr>
        <w:t>опасных</w:t>
      </w:r>
      <w:r>
        <w:rPr>
          <w:spacing w:val="-3"/>
          <w:sz w:val="24"/>
        </w:rPr>
        <w:t xml:space="preserve"> </w:t>
      </w:r>
      <w:r>
        <w:rPr>
          <w:sz w:val="24"/>
        </w:rPr>
        <w:t>геологических</w:t>
      </w:r>
      <w:r>
        <w:rPr>
          <w:spacing w:val="-3"/>
          <w:sz w:val="24"/>
        </w:rPr>
        <w:t xml:space="preserve"> </w:t>
      </w:r>
      <w:r>
        <w:rPr>
          <w:spacing w:val="-2"/>
          <w:sz w:val="24"/>
        </w:rPr>
        <w:t>явлений.</w:t>
      </w:r>
    </w:p>
    <w:p>
      <w:pPr>
        <w:pStyle w:val="ListParagraph"/>
        <w:numPr>
          <w:ilvl w:val="0"/>
          <w:numId w:val="133"/>
        </w:numPr>
        <w:tabs>
          <w:tab w:val="clear" w:pos="720"/>
          <w:tab w:val="left" w:pos="1727" w:leader="none"/>
        </w:tabs>
        <w:spacing w:lineRule="auto" w:line="240" w:before="0" w:after="0"/>
        <w:ind w:left="1727" w:right="0" w:hanging="228"/>
        <w:jc w:val="both"/>
        <w:rPr>
          <w:sz w:val="24"/>
        </w:rPr>
      </w:pPr>
      <w:r>
        <w:rPr>
          <w:sz w:val="24"/>
        </w:rPr>
        <w:t>Объяснение</w:t>
      </w:r>
      <w:r>
        <w:rPr>
          <w:spacing w:val="-6"/>
          <w:sz w:val="24"/>
        </w:rPr>
        <w:t xml:space="preserve"> </w:t>
      </w:r>
      <w:r>
        <w:rPr>
          <w:sz w:val="24"/>
        </w:rPr>
        <w:t>особенностей</w:t>
      </w:r>
      <w:r>
        <w:rPr>
          <w:spacing w:val="-5"/>
          <w:sz w:val="24"/>
        </w:rPr>
        <w:t xml:space="preserve"> </w:t>
      </w:r>
      <w:r>
        <w:rPr>
          <w:sz w:val="24"/>
        </w:rPr>
        <w:t>рельефа</w:t>
      </w:r>
      <w:r>
        <w:rPr>
          <w:spacing w:val="-5"/>
          <w:sz w:val="24"/>
        </w:rPr>
        <w:t xml:space="preserve"> </w:t>
      </w:r>
      <w:r>
        <w:rPr>
          <w:sz w:val="24"/>
        </w:rPr>
        <w:t>своего</w:t>
      </w:r>
      <w:r>
        <w:rPr>
          <w:spacing w:val="-4"/>
          <w:sz w:val="24"/>
        </w:rPr>
        <w:t xml:space="preserve"> края.</w:t>
      </w:r>
    </w:p>
    <w:p>
      <w:pPr>
        <w:pStyle w:val="Style13"/>
        <w:spacing w:before="5" w:after="0"/>
        <w:ind w:left="0" w:right="0" w:hanging="0"/>
        <w:jc w:val="left"/>
        <w:rPr>
          <w:sz w:val="24"/>
        </w:rPr>
      </w:pPr>
      <w:r>
        <w:rPr>
          <w:sz w:val="24"/>
        </w:rPr>
      </w:r>
    </w:p>
    <w:p>
      <w:pPr>
        <w:pStyle w:val="2"/>
        <w:ind w:left="1499" w:right="0" w:hanging="0"/>
        <w:rPr>
          <w:sz w:val="24"/>
        </w:rPr>
      </w:pPr>
      <w:r>
        <w:rPr/>
        <w:t>Тема</w:t>
      </w:r>
      <w:r>
        <w:rPr>
          <w:spacing w:val="-3"/>
        </w:rPr>
        <w:t xml:space="preserve"> </w:t>
      </w:r>
      <w:r>
        <w:rPr/>
        <w:t>3.</w:t>
      </w:r>
      <w:r>
        <w:rPr>
          <w:spacing w:val="-2"/>
        </w:rPr>
        <w:t xml:space="preserve"> </w:t>
      </w:r>
      <w:r>
        <w:rPr/>
        <w:t>Климат</w:t>
      </w:r>
      <w:r>
        <w:rPr>
          <w:spacing w:val="-3"/>
        </w:rPr>
        <w:t xml:space="preserve"> </w:t>
      </w:r>
      <w:r>
        <w:rPr/>
        <w:t>и</w:t>
      </w:r>
      <w:r>
        <w:rPr>
          <w:spacing w:val="-2"/>
        </w:rPr>
        <w:t xml:space="preserve"> </w:t>
      </w:r>
      <w:r>
        <w:rPr/>
        <w:t>климатические</w:t>
      </w:r>
      <w:r>
        <w:rPr>
          <w:spacing w:val="-3"/>
        </w:rPr>
        <w:t xml:space="preserve"> </w:t>
      </w:r>
      <w:r>
        <w:rPr>
          <w:spacing w:val="-2"/>
        </w:rPr>
        <w:t>ресурсы</w:t>
      </w:r>
    </w:p>
    <w:p>
      <w:pPr>
        <w:pStyle w:val="Style13"/>
        <w:ind w:left="932" w:right="1135" w:firstLine="566"/>
        <w:rPr>
          <w:sz w:val="24"/>
        </w:rPr>
      </w:pPr>
      <w:r>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pPr>
        <w:pStyle w:val="Style13"/>
        <w:ind w:left="932" w:right="1132" w:firstLine="566"/>
        <w:rPr>
          <w:sz w:val="24"/>
        </w:rPr>
      </w:pPr>
      <w:r>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w:t>
      </w:r>
      <w:r>
        <w:rPr>
          <w:spacing w:val="40"/>
        </w:rPr>
        <w:t xml:space="preserve"> </w:t>
      </w:r>
      <w:r>
        <w:rPr/>
        <w:t>их влиянию. Карты погоды. Изменение климата под влиянием естественных и</w:t>
      </w:r>
      <w:r>
        <w:rPr>
          <w:spacing w:val="40"/>
        </w:rPr>
        <w:t xml:space="preserve"> </w:t>
      </w:r>
      <w:r>
        <w:rPr/>
        <w:t>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 ческие явления. Наблюдаемые климатические изменения на территории России и их возможные следствия. Особенности климата своего края.</w:t>
      </w:r>
    </w:p>
    <w:p>
      <w:pPr>
        <w:pStyle w:val="2"/>
        <w:spacing w:before="4" w:after="0"/>
        <w:ind w:left="1499" w:right="0" w:hanging="0"/>
        <w:rPr>
          <w:sz w:val="24"/>
        </w:rPr>
      </w:pPr>
      <w:r>
        <w:rPr/>
        <w:t>Практические</w:t>
      </w:r>
      <w:r>
        <w:rPr>
          <w:spacing w:val="-6"/>
        </w:rPr>
        <w:t xml:space="preserve"> </w:t>
      </w:r>
      <w:r>
        <w:rPr>
          <w:spacing w:val="-2"/>
        </w:rPr>
        <w:t>работы</w:t>
      </w:r>
    </w:p>
    <w:p>
      <w:pPr>
        <w:pStyle w:val="ListParagraph"/>
        <w:numPr>
          <w:ilvl w:val="0"/>
          <w:numId w:val="132"/>
        </w:numPr>
        <w:tabs>
          <w:tab w:val="clear" w:pos="720"/>
          <w:tab w:val="left" w:pos="1727" w:leader="none"/>
        </w:tabs>
        <w:spacing w:lineRule="exact" w:line="274" w:before="0" w:after="0"/>
        <w:ind w:left="1727" w:right="0" w:hanging="228"/>
        <w:jc w:val="both"/>
        <w:rPr>
          <w:sz w:val="24"/>
        </w:rPr>
      </w:pPr>
      <w:r>
        <w:rPr>
          <w:sz w:val="24"/>
        </w:rPr>
        <w:t>Описание</w:t>
      </w:r>
      <w:r>
        <w:rPr>
          <w:spacing w:val="-5"/>
          <w:sz w:val="24"/>
        </w:rPr>
        <w:t xml:space="preserve"> </w:t>
      </w:r>
      <w:r>
        <w:rPr>
          <w:sz w:val="24"/>
        </w:rPr>
        <w:t>и</w:t>
      </w:r>
      <w:r>
        <w:rPr>
          <w:spacing w:val="-3"/>
          <w:sz w:val="24"/>
        </w:rPr>
        <w:t xml:space="preserve"> </w:t>
      </w:r>
      <w:r>
        <w:rPr>
          <w:sz w:val="24"/>
        </w:rPr>
        <w:t>прогнозирование</w:t>
      </w:r>
      <w:r>
        <w:rPr>
          <w:spacing w:val="-4"/>
          <w:sz w:val="24"/>
        </w:rPr>
        <w:t xml:space="preserve"> </w:t>
      </w:r>
      <w:r>
        <w:rPr>
          <w:sz w:val="24"/>
        </w:rPr>
        <w:t>погоды</w:t>
      </w:r>
      <w:r>
        <w:rPr>
          <w:spacing w:val="-4"/>
          <w:sz w:val="24"/>
        </w:rPr>
        <w:t xml:space="preserve"> </w:t>
      </w:r>
      <w:r>
        <w:rPr>
          <w:sz w:val="24"/>
        </w:rPr>
        <w:t>территории</w:t>
      </w:r>
      <w:r>
        <w:rPr>
          <w:spacing w:val="-3"/>
          <w:sz w:val="24"/>
        </w:rPr>
        <w:t xml:space="preserve"> </w:t>
      </w:r>
      <w:r>
        <w:rPr>
          <w:sz w:val="24"/>
        </w:rPr>
        <w:t>по</w:t>
      </w:r>
      <w:r>
        <w:rPr>
          <w:spacing w:val="-6"/>
          <w:sz w:val="24"/>
        </w:rPr>
        <w:t xml:space="preserve"> </w:t>
      </w:r>
      <w:r>
        <w:rPr>
          <w:sz w:val="24"/>
        </w:rPr>
        <w:t>карте</w:t>
      </w:r>
      <w:r>
        <w:rPr>
          <w:spacing w:val="-3"/>
          <w:sz w:val="24"/>
        </w:rPr>
        <w:t xml:space="preserve"> </w:t>
      </w:r>
      <w:r>
        <w:rPr>
          <w:spacing w:val="-2"/>
          <w:sz w:val="24"/>
        </w:rPr>
        <w:t>погоды.</w:t>
      </w:r>
    </w:p>
    <w:p>
      <w:pPr>
        <w:pStyle w:val="ListParagraph"/>
        <w:numPr>
          <w:ilvl w:val="0"/>
          <w:numId w:val="132"/>
        </w:numPr>
        <w:tabs>
          <w:tab w:val="clear" w:pos="720"/>
          <w:tab w:val="left" w:pos="1726" w:leader="none"/>
        </w:tabs>
        <w:spacing w:lineRule="auto" w:line="240" w:before="0" w:after="0"/>
        <w:ind w:left="932" w:right="1140" w:firstLine="566"/>
        <w:jc w:val="both"/>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pPr>
        <w:pStyle w:val="ListParagraph"/>
        <w:numPr>
          <w:ilvl w:val="0"/>
          <w:numId w:val="132"/>
        </w:numPr>
        <w:tabs>
          <w:tab w:val="clear" w:pos="720"/>
          <w:tab w:val="left" w:pos="1726" w:leader="none"/>
        </w:tabs>
        <w:spacing w:lineRule="auto" w:line="240" w:before="0" w:after="0"/>
        <w:ind w:left="932" w:right="1141" w:firstLine="566"/>
        <w:jc w:val="both"/>
        <w:rPr>
          <w:sz w:val="24"/>
        </w:rPr>
      </w:pPr>
      <w:r>
        <w:rPr>
          <w:sz w:val="24"/>
        </w:rPr>
        <w:t>Оценка влияния основных климатических показателей своего края на жизнь и хозяйственную деятельность населения.</w:t>
      </w:r>
    </w:p>
    <w:p>
      <w:pPr>
        <w:pStyle w:val="Style13"/>
        <w:spacing w:before="4" w:after="0"/>
        <w:ind w:left="0" w:right="0" w:hanging="0"/>
        <w:jc w:val="left"/>
        <w:rPr>
          <w:sz w:val="24"/>
        </w:rPr>
      </w:pPr>
      <w:r>
        <w:rPr>
          <w:sz w:val="24"/>
        </w:rPr>
      </w:r>
    </w:p>
    <w:p>
      <w:pPr>
        <w:pStyle w:val="2"/>
        <w:ind w:left="1499" w:right="0" w:hanging="0"/>
        <w:rPr>
          <w:sz w:val="24"/>
        </w:rPr>
      </w:pPr>
      <w:r>
        <w:rPr/>
        <w:t>Тема</w:t>
      </w:r>
      <w:r>
        <w:rPr>
          <w:spacing w:val="-4"/>
        </w:rPr>
        <w:t xml:space="preserve"> </w:t>
      </w:r>
      <w:r>
        <w:rPr/>
        <w:t>4.</w:t>
      </w:r>
      <w:r>
        <w:rPr>
          <w:spacing w:val="-1"/>
        </w:rPr>
        <w:t xml:space="preserve"> </w:t>
      </w:r>
      <w:r>
        <w:rPr/>
        <w:t>Моря</w:t>
      </w:r>
      <w:r>
        <w:rPr>
          <w:spacing w:val="-2"/>
        </w:rPr>
        <w:t xml:space="preserve"> </w:t>
      </w:r>
      <w:r>
        <w:rPr/>
        <w:t>России.</w:t>
      </w:r>
      <w:r>
        <w:rPr>
          <w:spacing w:val="-1"/>
        </w:rPr>
        <w:t xml:space="preserve"> </w:t>
      </w:r>
      <w:r>
        <w:rPr/>
        <w:t>Внутренние</w:t>
      </w:r>
      <w:r>
        <w:rPr>
          <w:spacing w:val="-2"/>
        </w:rPr>
        <w:t xml:space="preserve"> </w:t>
      </w:r>
      <w:r>
        <w:rPr/>
        <w:t>воды</w:t>
      </w:r>
      <w:r>
        <w:rPr>
          <w:spacing w:val="-2"/>
        </w:rPr>
        <w:t xml:space="preserve"> </w:t>
      </w:r>
      <w:r>
        <w:rPr/>
        <w:t>и</w:t>
      </w:r>
      <w:r>
        <w:rPr>
          <w:spacing w:val="-2"/>
        </w:rPr>
        <w:t xml:space="preserve"> </w:t>
      </w:r>
      <w:r>
        <w:rPr/>
        <w:t>водные</w:t>
      </w:r>
      <w:r>
        <w:rPr>
          <w:spacing w:val="-3"/>
        </w:rPr>
        <w:t xml:space="preserve"> </w:t>
      </w:r>
      <w:r>
        <w:rPr>
          <w:spacing w:val="-2"/>
        </w:rPr>
        <w:t>ресурсы</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0" w:firstLine="566"/>
        <w:rPr>
          <w:sz w:val="24"/>
        </w:rPr>
      </w:pPr>
      <w:r>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w:t>
      </w:r>
      <w:r>
        <w:rPr>
          <w:spacing w:val="29"/>
        </w:rPr>
        <w:t xml:space="preserve"> </w:t>
      </w:r>
      <w:r>
        <w:rPr/>
        <w:t>по</w:t>
      </w:r>
      <w:r>
        <w:rPr>
          <w:spacing w:val="29"/>
        </w:rPr>
        <w:t xml:space="preserve"> </w:t>
      </w:r>
      <w:r>
        <w:rPr/>
        <w:t>территории</w:t>
      </w:r>
      <w:r>
        <w:rPr>
          <w:spacing w:val="30"/>
        </w:rPr>
        <w:t xml:space="preserve"> </w:t>
      </w:r>
      <w:r>
        <w:rPr/>
        <w:t>России.</w:t>
      </w:r>
      <w:r>
        <w:rPr>
          <w:spacing w:val="29"/>
        </w:rPr>
        <w:t xml:space="preserve"> </w:t>
      </w:r>
      <w:r>
        <w:rPr/>
        <w:t>Роль</w:t>
      </w:r>
      <w:r>
        <w:rPr>
          <w:spacing w:val="28"/>
        </w:rPr>
        <w:t xml:space="preserve"> </w:t>
      </w:r>
      <w:r>
        <w:rPr/>
        <w:t>рек</w:t>
      </w:r>
      <w:r>
        <w:rPr>
          <w:spacing w:val="30"/>
        </w:rPr>
        <w:t xml:space="preserve"> </w:t>
      </w:r>
      <w:r>
        <w:rPr/>
        <w:t>в</w:t>
      </w:r>
      <w:r>
        <w:rPr>
          <w:spacing w:val="29"/>
        </w:rPr>
        <w:t xml:space="preserve"> </w:t>
      </w:r>
      <w:r>
        <w:rPr/>
        <w:t>жизни</w:t>
      </w:r>
      <w:r>
        <w:rPr>
          <w:spacing w:val="28"/>
        </w:rPr>
        <w:t xml:space="preserve"> </w:t>
      </w:r>
      <w:r>
        <w:rPr/>
        <w:t>населения</w:t>
      </w:r>
      <w:r>
        <w:rPr>
          <w:spacing w:val="29"/>
        </w:rPr>
        <w:t xml:space="preserve"> </w:t>
      </w:r>
      <w:r>
        <w:rPr/>
        <w:t>и</w:t>
      </w:r>
      <w:r>
        <w:rPr>
          <w:spacing w:val="30"/>
        </w:rPr>
        <w:t xml:space="preserve"> </w:t>
      </w:r>
      <w:r>
        <w:rPr/>
        <w:t>развитии</w:t>
      </w:r>
      <w:r>
        <w:rPr>
          <w:spacing w:val="28"/>
        </w:rPr>
        <w:t xml:space="preserve"> </w:t>
      </w:r>
      <w:r>
        <w:rPr/>
        <w:t>хозяйства</w:t>
      </w:r>
    </w:p>
    <w:p>
      <w:pPr>
        <w:pStyle w:val="Style13"/>
        <w:spacing w:before="63" w:after="0"/>
        <w:jc w:val="left"/>
        <w:rPr>
          <w:sz w:val="24"/>
        </w:rPr>
      </w:pPr>
      <w:r>
        <w:rPr>
          <w:spacing w:val="-2"/>
        </w:rPr>
        <w:t>России.</w:t>
      </w:r>
    </w:p>
    <w:p>
      <w:pPr>
        <w:pStyle w:val="Style13"/>
        <w:ind w:left="932" w:right="1137" w:firstLine="566"/>
        <w:rPr>
          <w:sz w:val="24"/>
        </w:rPr>
      </w:pPr>
      <w:r>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pPr>
        <w:pStyle w:val="2"/>
        <w:spacing w:before="5" w:after="0"/>
        <w:ind w:left="1499" w:right="0" w:hanging="0"/>
        <w:rPr>
          <w:sz w:val="24"/>
        </w:rPr>
      </w:pPr>
      <w:r>
        <w:rPr/>
        <w:t>Практические</w:t>
      </w:r>
      <w:r>
        <w:rPr>
          <w:spacing w:val="-6"/>
        </w:rPr>
        <w:t xml:space="preserve"> </w:t>
      </w:r>
      <w:r>
        <w:rPr>
          <w:spacing w:val="-2"/>
        </w:rPr>
        <w:t>работы</w:t>
      </w:r>
    </w:p>
    <w:p>
      <w:pPr>
        <w:pStyle w:val="ListParagraph"/>
        <w:numPr>
          <w:ilvl w:val="0"/>
          <w:numId w:val="131"/>
        </w:numPr>
        <w:tabs>
          <w:tab w:val="clear" w:pos="720"/>
          <w:tab w:val="left" w:pos="1727" w:leader="none"/>
        </w:tabs>
        <w:spacing w:lineRule="exact" w:line="274" w:before="0" w:after="0"/>
        <w:ind w:left="1727" w:right="0" w:hanging="228"/>
        <w:jc w:val="both"/>
        <w:rPr>
          <w:sz w:val="24"/>
        </w:rPr>
      </w:pPr>
      <w:r>
        <w:rPr>
          <w:sz w:val="24"/>
        </w:rPr>
        <w:t>Сравнение</w:t>
      </w:r>
      <w:r>
        <w:rPr>
          <w:spacing w:val="-6"/>
          <w:sz w:val="24"/>
        </w:rPr>
        <w:t xml:space="preserve"> </w:t>
      </w:r>
      <w:r>
        <w:rPr>
          <w:sz w:val="24"/>
        </w:rPr>
        <w:t>особенностей</w:t>
      </w:r>
      <w:r>
        <w:rPr>
          <w:spacing w:val="-3"/>
          <w:sz w:val="24"/>
        </w:rPr>
        <w:t xml:space="preserve"> </w:t>
      </w:r>
      <w:r>
        <w:rPr>
          <w:sz w:val="24"/>
        </w:rPr>
        <w:t>режима</w:t>
      </w:r>
      <w:r>
        <w:rPr>
          <w:spacing w:val="-4"/>
          <w:sz w:val="24"/>
        </w:rPr>
        <w:t xml:space="preserve"> </w:t>
      </w:r>
      <w:r>
        <w:rPr>
          <w:sz w:val="24"/>
        </w:rPr>
        <w:t>и</w:t>
      </w:r>
      <w:r>
        <w:rPr>
          <w:spacing w:val="-2"/>
          <w:sz w:val="24"/>
        </w:rPr>
        <w:t xml:space="preserve"> </w:t>
      </w:r>
      <w:r>
        <w:rPr>
          <w:sz w:val="24"/>
        </w:rPr>
        <w:t>характера</w:t>
      </w:r>
      <w:r>
        <w:rPr>
          <w:spacing w:val="-5"/>
          <w:sz w:val="24"/>
        </w:rPr>
        <w:t xml:space="preserve"> </w:t>
      </w:r>
      <w:r>
        <w:rPr>
          <w:sz w:val="24"/>
        </w:rPr>
        <w:t>течения</w:t>
      </w:r>
      <w:r>
        <w:rPr>
          <w:spacing w:val="-3"/>
          <w:sz w:val="24"/>
        </w:rPr>
        <w:t xml:space="preserve"> </w:t>
      </w:r>
      <w:r>
        <w:rPr>
          <w:sz w:val="24"/>
        </w:rPr>
        <w:t>двух</w:t>
      </w:r>
      <w:r>
        <w:rPr>
          <w:spacing w:val="-1"/>
          <w:sz w:val="24"/>
        </w:rPr>
        <w:t xml:space="preserve"> </w:t>
      </w:r>
      <w:r>
        <w:rPr>
          <w:sz w:val="24"/>
        </w:rPr>
        <w:t>рек</w:t>
      </w:r>
      <w:r>
        <w:rPr>
          <w:spacing w:val="-2"/>
          <w:sz w:val="24"/>
        </w:rPr>
        <w:t xml:space="preserve"> России.</w:t>
      </w:r>
    </w:p>
    <w:p>
      <w:pPr>
        <w:pStyle w:val="ListParagraph"/>
        <w:numPr>
          <w:ilvl w:val="0"/>
          <w:numId w:val="131"/>
        </w:numPr>
        <w:tabs>
          <w:tab w:val="clear" w:pos="720"/>
          <w:tab w:val="left" w:pos="1726" w:leader="none"/>
        </w:tabs>
        <w:spacing w:lineRule="auto" w:line="235" w:before="2" w:after="0"/>
        <w:ind w:left="932" w:right="1129" w:firstLine="566"/>
        <w:jc w:val="both"/>
        <w:rPr>
          <w:sz w:val="24"/>
        </w:rPr>
      </w:pPr>
      <w:r>
        <w:rPr>
          <w:sz w:val="24"/>
        </w:rPr>
        <w:t>Объяснение распространения опасных гидрологических природных явлений на территории страны.</w:t>
      </w:r>
    </w:p>
    <w:p>
      <w:pPr>
        <w:pStyle w:val="Style13"/>
        <w:spacing w:before="6" w:after="0"/>
        <w:ind w:left="0" w:right="0" w:hanging="0"/>
        <w:jc w:val="left"/>
        <w:rPr>
          <w:sz w:val="24"/>
        </w:rPr>
      </w:pPr>
      <w:r>
        <w:rPr>
          <w:sz w:val="24"/>
        </w:rPr>
      </w:r>
    </w:p>
    <w:p>
      <w:pPr>
        <w:pStyle w:val="2"/>
        <w:ind w:left="1499" w:right="0" w:hanging="0"/>
        <w:rPr>
          <w:sz w:val="24"/>
        </w:rPr>
      </w:pPr>
      <w:r>
        <w:rPr/>
        <w:t>Тема</w:t>
      </w:r>
      <w:r>
        <w:rPr>
          <w:spacing w:val="-2"/>
        </w:rPr>
        <w:t xml:space="preserve"> </w:t>
      </w:r>
      <w:r>
        <w:rPr/>
        <w:t>5.</w:t>
      </w:r>
      <w:r>
        <w:rPr>
          <w:spacing w:val="-2"/>
        </w:rPr>
        <w:t xml:space="preserve"> </w:t>
      </w:r>
      <w:r>
        <w:rPr/>
        <w:t>Природно-хозяйственные</w:t>
      </w:r>
      <w:r>
        <w:rPr>
          <w:spacing w:val="-3"/>
        </w:rPr>
        <w:t xml:space="preserve"> </w:t>
      </w:r>
      <w:r>
        <w:rPr>
          <w:spacing w:val="-4"/>
        </w:rPr>
        <w:t>зоны</w:t>
      </w:r>
    </w:p>
    <w:p>
      <w:pPr>
        <w:pStyle w:val="Style13"/>
        <w:ind w:left="932" w:right="1134" w:firstLine="566"/>
        <w:rPr>
          <w:sz w:val="24"/>
        </w:rPr>
      </w:pPr>
      <w:r>
        <w:rPr/>
        <w:t>Почва</w:t>
      </w:r>
      <w:r>
        <w:rPr>
          <w:spacing w:val="-3"/>
        </w:rPr>
        <w:t xml:space="preserve"> </w:t>
      </w:r>
      <w:r>
        <w:rPr/>
        <w:t>— особый компонент природы. Факторы образования почв. Основные</w:t>
      </w:r>
      <w:r>
        <w:rPr>
          <w:spacing w:val="80"/>
        </w:rPr>
        <w:t xml:space="preserve"> </w:t>
      </w:r>
      <w:r>
        <w:rPr/>
        <w:t xml:space="preserve">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pPr>
        <w:pStyle w:val="Style13"/>
        <w:ind w:left="932" w:right="1130" w:firstLine="566"/>
        <w:rPr>
          <w:sz w:val="24"/>
        </w:rPr>
      </w:pPr>
      <w:r>
        <w:rPr/>
        <w:t>Богатство</w:t>
      </w:r>
      <w:r>
        <w:rPr>
          <w:spacing w:val="-2"/>
        </w:rPr>
        <w:t xml:space="preserve"> </w:t>
      </w:r>
      <w:r>
        <w:rPr/>
        <w:t>растительного</w:t>
      </w:r>
      <w:r>
        <w:rPr>
          <w:spacing w:val="-2"/>
        </w:rPr>
        <w:t xml:space="preserve"> </w:t>
      </w:r>
      <w:r>
        <w:rPr/>
        <w:t>и</w:t>
      </w:r>
      <w:r>
        <w:rPr>
          <w:spacing w:val="-2"/>
        </w:rPr>
        <w:t xml:space="preserve"> </w:t>
      </w:r>
      <w:r>
        <w:rPr/>
        <w:t>животного</w:t>
      </w:r>
      <w:r>
        <w:rPr>
          <w:spacing w:val="-2"/>
        </w:rPr>
        <w:t xml:space="preserve"> </w:t>
      </w:r>
      <w:r>
        <w:rPr/>
        <w:t>мира</w:t>
      </w:r>
      <w:r>
        <w:rPr>
          <w:spacing w:val="-3"/>
        </w:rPr>
        <w:t xml:space="preserve"> </w:t>
      </w:r>
      <w:r>
        <w:rPr/>
        <w:t>России:</w:t>
      </w:r>
      <w:r>
        <w:rPr>
          <w:spacing w:val="-2"/>
        </w:rPr>
        <w:t xml:space="preserve"> </w:t>
      </w:r>
      <w:r>
        <w:rPr/>
        <w:t>видовое</w:t>
      </w:r>
      <w:r>
        <w:rPr>
          <w:spacing w:val="-4"/>
        </w:rPr>
        <w:t xml:space="preserve"> </w:t>
      </w:r>
      <w:r>
        <w:rPr/>
        <w:t>разнообразие,</w:t>
      </w:r>
      <w:r>
        <w:rPr>
          <w:spacing w:val="-2"/>
        </w:rPr>
        <w:t xml:space="preserve"> </w:t>
      </w:r>
      <w:r>
        <w:rPr/>
        <w:t>факторы,</w:t>
      </w:r>
      <w:r>
        <w:rPr>
          <w:spacing w:val="-2"/>
        </w:rPr>
        <w:t xml:space="preserve"> </w:t>
      </w:r>
      <w:r>
        <w:rPr/>
        <w:t>его определяющие. Особенности растительного и животного мира различных природно- хозяйственных зон России.</w:t>
      </w:r>
    </w:p>
    <w:p>
      <w:pPr>
        <w:pStyle w:val="Style13"/>
        <w:ind w:left="932" w:right="1141" w:firstLine="566"/>
        <w:rPr>
          <w:sz w:val="24"/>
        </w:rPr>
      </w:pPr>
      <w:r>
        <w:rPr/>
        <w:t xml:space="preserve">Природно-хозяйственные зоны России: взаимосвязь и взаимообусловленность их </w:t>
      </w:r>
      <w:r>
        <w:rPr>
          <w:spacing w:val="-2"/>
        </w:rPr>
        <w:t>компонентов.</w:t>
      </w:r>
    </w:p>
    <w:p>
      <w:pPr>
        <w:pStyle w:val="Style13"/>
        <w:ind w:left="1499" w:right="0" w:hanging="0"/>
        <w:rPr>
          <w:sz w:val="24"/>
        </w:rPr>
      </w:pPr>
      <w:r>
        <w:rPr/>
        <w:t>Высотная</w:t>
      </w:r>
      <w:r>
        <w:rPr>
          <w:spacing w:val="-3"/>
        </w:rPr>
        <w:t xml:space="preserve"> </w:t>
      </w:r>
      <w:r>
        <w:rPr/>
        <w:t>поясность</w:t>
      </w:r>
      <w:r>
        <w:rPr>
          <w:spacing w:val="-2"/>
        </w:rPr>
        <w:t xml:space="preserve"> </w:t>
      </w:r>
      <w:r>
        <w:rPr/>
        <w:t>в</w:t>
      </w:r>
      <w:r>
        <w:rPr>
          <w:spacing w:val="-4"/>
        </w:rPr>
        <w:t xml:space="preserve"> </w:t>
      </w:r>
      <w:r>
        <w:rPr/>
        <w:t>горах</w:t>
      </w:r>
      <w:r>
        <w:rPr>
          <w:spacing w:val="-1"/>
        </w:rPr>
        <w:t xml:space="preserve"> </w:t>
      </w:r>
      <w:r>
        <w:rPr/>
        <w:t>на</w:t>
      </w:r>
      <w:r>
        <w:rPr>
          <w:spacing w:val="-4"/>
        </w:rPr>
        <w:t xml:space="preserve"> </w:t>
      </w:r>
      <w:r>
        <w:rPr/>
        <w:t>территории</w:t>
      </w:r>
      <w:r>
        <w:rPr>
          <w:spacing w:val="-4"/>
        </w:rPr>
        <w:t xml:space="preserve"> </w:t>
      </w:r>
      <w:r>
        <w:rPr>
          <w:spacing w:val="-2"/>
        </w:rPr>
        <w:t>России.</w:t>
      </w:r>
    </w:p>
    <w:p>
      <w:pPr>
        <w:pStyle w:val="Style13"/>
        <w:ind w:left="932" w:right="1130" w:firstLine="566"/>
        <w:rPr>
          <w:sz w:val="24"/>
        </w:rPr>
      </w:pPr>
      <w:r>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 хозяйственных зон на территории России.</w:t>
      </w:r>
    </w:p>
    <w:p>
      <w:pPr>
        <w:pStyle w:val="Style13"/>
        <w:ind w:left="932" w:right="1140" w:firstLine="566"/>
        <w:rPr>
          <w:sz w:val="24"/>
        </w:rPr>
      </w:pPr>
      <w:r>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w:t>
      </w:r>
      <w:r>
        <w:rPr>
          <w:spacing w:val="-1"/>
        </w:rPr>
        <w:t xml:space="preserve"> </w:t>
      </w:r>
      <w:r>
        <w:rPr/>
        <w:t>России.</w:t>
      </w:r>
    </w:p>
    <w:p>
      <w:pPr>
        <w:pStyle w:val="2"/>
        <w:spacing w:before="4" w:after="0"/>
        <w:ind w:left="1499" w:right="0" w:hanging="0"/>
        <w:rPr>
          <w:sz w:val="24"/>
        </w:rPr>
      </w:pPr>
      <w:r>
        <w:rPr/>
        <w:t>Практические</w:t>
      </w:r>
      <w:r>
        <w:rPr>
          <w:spacing w:val="-6"/>
        </w:rPr>
        <w:t xml:space="preserve"> </w:t>
      </w:r>
      <w:r>
        <w:rPr>
          <w:spacing w:val="-2"/>
        </w:rPr>
        <w:t>работы</w:t>
      </w:r>
    </w:p>
    <w:p>
      <w:pPr>
        <w:pStyle w:val="ListParagraph"/>
        <w:numPr>
          <w:ilvl w:val="0"/>
          <w:numId w:val="130"/>
        </w:numPr>
        <w:tabs>
          <w:tab w:val="clear" w:pos="720"/>
          <w:tab w:val="left" w:pos="1727" w:leader="none"/>
        </w:tabs>
        <w:spacing w:lineRule="exact" w:line="274" w:before="0" w:after="0"/>
        <w:ind w:left="1727" w:right="0" w:hanging="228"/>
        <w:jc w:val="both"/>
        <w:rPr>
          <w:sz w:val="24"/>
        </w:rPr>
      </w:pPr>
      <w:r>
        <w:rPr>
          <w:sz w:val="24"/>
        </w:rPr>
        <w:t>Объяснение</w:t>
      </w:r>
      <w:r>
        <w:rPr>
          <w:spacing w:val="-8"/>
          <w:sz w:val="24"/>
        </w:rPr>
        <w:t xml:space="preserve"> </w:t>
      </w:r>
      <w:r>
        <w:rPr>
          <w:sz w:val="24"/>
        </w:rPr>
        <w:t>различий</w:t>
      </w:r>
      <w:r>
        <w:rPr>
          <w:spacing w:val="-4"/>
          <w:sz w:val="24"/>
        </w:rPr>
        <w:t xml:space="preserve"> </w:t>
      </w:r>
      <w:r>
        <w:rPr>
          <w:sz w:val="24"/>
        </w:rPr>
        <w:t>структуры</w:t>
      </w:r>
      <w:r>
        <w:rPr>
          <w:spacing w:val="-4"/>
          <w:sz w:val="24"/>
        </w:rPr>
        <w:t xml:space="preserve"> </w:t>
      </w:r>
      <w:r>
        <w:rPr>
          <w:sz w:val="24"/>
        </w:rPr>
        <w:t>высотной</w:t>
      </w:r>
      <w:r>
        <w:rPr>
          <w:spacing w:val="-4"/>
          <w:sz w:val="24"/>
        </w:rPr>
        <w:t xml:space="preserve"> </w:t>
      </w:r>
      <w:r>
        <w:rPr>
          <w:sz w:val="24"/>
        </w:rPr>
        <w:t>поясности</w:t>
      </w:r>
      <w:r>
        <w:rPr>
          <w:spacing w:val="-4"/>
          <w:sz w:val="24"/>
        </w:rPr>
        <w:t xml:space="preserve"> </w:t>
      </w:r>
      <w:r>
        <w:rPr>
          <w:sz w:val="24"/>
        </w:rPr>
        <w:t>в горных</w:t>
      </w:r>
      <w:r>
        <w:rPr>
          <w:spacing w:val="-2"/>
          <w:sz w:val="24"/>
        </w:rPr>
        <w:t xml:space="preserve"> системах.</w:t>
      </w:r>
    </w:p>
    <w:p>
      <w:pPr>
        <w:pStyle w:val="ListParagraph"/>
        <w:numPr>
          <w:ilvl w:val="0"/>
          <w:numId w:val="130"/>
        </w:numPr>
        <w:tabs>
          <w:tab w:val="clear" w:pos="720"/>
          <w:tab w:val="left" w:pos="1726" w:leader="none"/>
        </w:tabs>
        <w:spacing w:lineRule="auto" w:line="240" w:before="0" w:after="0"/>
        <w:ind w:left="932" w:right="1137" w:firstLine="566"/>
        <w:jc w:val="both"/>
        <w:rPr>
          <w:sz w:val="24"/>
        </w:rPr>
      </w:pPr>
      <w:r>
        <w:rPr>
          <w:sz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pPr>
        <w:pStyle w:val="Style13"/>
        <w:spacing w:before="5" w:after="0"/>
        <w:ind w:left="0" w:right="0" w:hanging="0"/>
        <w:jc w:val="left"/>
        <w:rPr>
          <w:sz w:val="24"/>
        </w:rPr>
      </w:pPr>
      <w:r>
        <w:rPr>
          <w:sz w:val="24"/>
        </w:rPr>
      </w:r>
    </w:p>
    <w:p>
      <w:pPr>
        <w:pStyle w:val="2"/>
        <w:spacing w:lineRule="auto" w:line="240"/>
        <w:jc w:val="left"/>
        <w:rPr>
          <w:sz w:val="24"/>
        </w:rPr>
      </w:pPr>
      <w:r>
        <w:rPr/>
        <w:t>Раздел</w:t>
      </w:r>
      <w:r>
        <w:rPr>
          <w:spacing w:val="-3"/>
        </w:rPr>
        <w:t xml:space="preserve"> </w:t>
      </w:r>
      <w:r>
        <w:rPr/>
        <w:t>3.</w:t>
      </w:r>
      <w:r>
        <w:rPr>
          <w:spacing w:val="-2"/>
        </w:rPr>
        <w:t xml:space="preserve"> </w:t>
      </w:r>
      <w:r>
        <w:rPr/>
        <w:t xml:space="preserve">Население </w:t>
      </w:r>
      <w:r>
        <w:rPr>
          <w:spacing w:val="-2"/>
        </w:rPr>
        <w:t>России</w:t>
      </w:r>
    </w:p>
    <w:p>
      <w:pPr>
        <w:pStyle w:val="Style13"/>
        <w:ind w:left="0" w:right="0" w:hanging="0"/>
        <w:jc w:val="left"/>
        <w:rPr>
          <w:b/>
          <w:b/>
        </w:rPr>
      </w:pPr>
      <w:r>
        <w:rPr>
          <w:b/>
        </w:rPr>
      </w:r>
    </w:p>
    <w:p>
      <w:pPr>
        <w:pStyle w:val="Normal"/>
        <w:spacing w:lineRule="exact" w:line="274" w:before="0" w:after="0"/>
        <w:ind w:left="1499" w:right="0" w:hanging="0"/>
        <w:jc w:val="both"/>
        <w:rPr>
          <w:b/>
          <w:b/>
          <w:sz w:val="24"/>
        </w:rPr>
      </w:pPr>
      <w:r>
        <w:rPr>
          <w:b/>
          <w:sz w:val="24"/>
        </w:rPr>
        <w:t>Тема</w:t>
      </w:r>
      <w:r>
        <w:rPr>
          <w:b/>
          <w:spacing w:val="-3"/>
          <w:sz w:val="24"/>
        </w:rPr>
        <w:t xml:space="preserve"> </w:t>
      </w:r>
      <w:r>
        <w:rPr>
          <w:b/>
          <w:sz w:val="24"/>
        </w:rPr>
        <w:t>1.</w:t>
      </w:r>
      <w:r>
        <w:rPr>
          <w:b/>
          <w:spacing w:val="-2"/>
          <w:sz w:val="24"/>
        </w:rPr>
        <w:t xml:space="preserve"> </w:t>
      </w:r>
      <w:r>
        <w:rPr>
          <w:b/>
          <w:sz w:val="24"/>
        </w:rPr>
        <w:t>Численность</w:t>
      </w:r>
      <w:r>
        <w:rPr>
          <w:b/>
          <w:spacing w:val="-3"/>
          <w:sz w:val="24"/>
        </w:rPr>
        <w:t xml:space="preserve"> </w:t>
      </w:r>
      <w:r>
        <w:rPr>
          <w:b/>
          <w:sz w:val="24"/>
        </w:rPr>
        <w:t>населения</w:t>
      </w:r>
      <w:r>
        <w:rPr>
          <w:b/>
          <w:spacing w:val="-2"/>
          <w:sz w:val="24"/>
        </w:rPr>
        <w:t xml:space="preserve"> России</w:t>
      </w:r>
    </w:p>
    <w:p>
      <w:pPr>
        <w:pStyle w:val="Style13"/>
        <w:ind w:left="932" w:right="1131" w:firstLine="566"/>
        <w:rPr>
          <w:sz w:val="24"/>
        </w:rPr>
      </w:pPr>
      <w:r>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w:t>
      </w:r>
      <w:r>
        <w:rPr>
          <w:spacing w:val="40"/>
        </w:rPr>
        <w:t xml:space="preserve"> </w:t>
      </w:r>
      <w:r>
        <w:rPr/>
        <w:t>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pPr>
        <w:pStyle w:val="2"/>
        <w:spacing w:before="3" w:after="0"/>
        <w:ind w:left="1499" w:right="0" w:hanging="0"/>
        <w:rPr>
          <w:sz w:val="24"/>
        </w:rPr>
      </w:pPr>
      <w:r>
        <w:rPr/>
        <w:t>Практическая</w:t>
      </w:r>
      <w:r>
        <w:rPr>
          <w:spacing w:val="-5"/>
        </w:rPr>
        <w:t xml:space="preserve"> </w:t>
      </w:r>
      <w:r>
        <w:rPr>
          <w:spacing w:val="-2"/>
        </w:rPr>
        <w:t>работа</w:t>
      </w:r>
    </w:p>
    <w:p>
      <w:pPr>
        <w:pStyle w:val="ListParagraph"/>
        <w:numPr>
          <w:ilvl w:val="0"/>
          <w:numId w:val="129"/>
        </w:numPr>
        <w:tabs>
          <w:tab w:val="clear" w:pos="720"/>
          <w:tab w:val="left" w:pos="1726" w:leader="none"/>
        </w:tabs>
        <w:spacing w:lineRule="auto" w:line="240" w:before="0" w:after="0"/>
        <w:ind w:left="932" w:right="1134" w:firstLine="566"/>
        <w:jc w:val="both"/>
        <w:rPr>
          <w:sz w:val="24"/>
        </w:rPr>
      </w:pPr>
      <w:r>
        <w:rPr>
          <w:sz w:val="24"/>
        </w:rPr>
        <w:t>Определение по статистическим данным общего, естественного (или) миграционного прироста</w:t>
      </w:r>
      <w:r>
        <w:rPr>
          <w:spacing w:val="-2"/>
          <w:sz w:val="24"/>
        </w:rPr>
        <w:t xml:space="preserve"> </w:t>
      </w:r>
      <w:r>
        <w:rPr>
          <w:sz w:val="24"/>
        </w:rPr>
        <w:t>населения</w:t>
      </w:r>
      <w:r>
        <w:rPr>
          <w:spacing w:val="-1"/>
          <w:sz w:val="24"/>
        </w:rPr>
        <w:t xml:space="preserve"> </w:t>
      </w:r>
      <w:r>
        <w:rPr>
          <w:sz w:val="24"/>
        </w:rPr>
        <w:t>отдельных субъектов (федеральных округов)</w:t>
      </w:r>
      <w:r>
        <w:rPr>
          <w:spacing w:val="-2"/>
          <w:sz w:val="24"/>
        </w:rPr>
        <w:t xml:space="preserve"> </w:t>
      </w:r>
      <w:r>
        <w:rPr>
          <w:sz w:val="24"/>
        </w:rPr>
        <w:t>Российской Федерации</w:t>
      </w:r>
      <w:r>
        <w:rPr>
          <w:spacing w:val="-3"/>
          <w:sz w:val="24"/>
        </w:rPr>
        <w:t xml:space="preserve"> </w:t>
      </w:r>
      <w:r>
        <w:rPr>
          <w:sz w:val="24"/>
        </w:rPr>
        <w:t>или своего региона.</w:t>
      </w:r>
    </w:p>
    <w:p>
      <w:pPr>
        <w:pStyle w:val="Style13"/>
        <w:spacing w:before="3" w:after="0"/>
        <w:ind w:left="0" w:right="0" w:hanging="0"/>
        <w:jc w:val="left"/>
        <w:rPr>
          <w:sz w:val="24"/>
        </w:rPr>
      </w:pPr>
      <w:r>
        <w:rPr>
          <w:sz w:val="24"/>
        </w:rPr>
      </w:r>
    </w:p>
    <w:p>
      <w:pPr>
        <w:sectPr>
          <w:type w:val="nextPage"/>
          <w:pgSz w:w="11920" w:h="16850"/>
          <w:pgMar w:left="200" w:right="0" w:header="0" w:top="780" w:footer="0" w:bottom="280" w:gutter="0"/>
          <w:pgNumType w:fmt="decimal"/>
          <w:formProt w:val="false"/>
          <w:textDirection w:val="lrTb"/>
          <w:docGrid w:type="default" w:linePitch="100" w:charSpace="4096"/>
        </w:sectPr>
        <w:pStyle w:val="2"/>
        <w:spacing w:lineRule="auto" w:line="240"/>
        <w:ind w:left="1499" w:right="0" w:hanging="0"/>
        <w:rPr>
          <w:sz w:val="24"/>
        </w:rPr>
      </w:pPr>
      <w:r>
        <w:rPr/>
        <w:t>Тема</w:t>
      </w:r>
      <w:r>
        <w:rPr>
          <w:spacing w:val="-7"/>
        </w:rPr>
        <w:t xml:space="preserve"> </w:t>
      </w:r>
      <w:r>
        <w:rPr/>
        <w:t>2.</w:t>
      </w:r>
      <w:r>
        <w:rPr>
          <w:spacing w:val="-4"/>
        </w:rPr>
        <w:t xml:space="preserve"> </w:t>
      </w:r>
      <w:r>
        <w:rPr/>
        <w:t>Территориальные</w:t>
      </w:r>
      <w:r>
        <w:rPr>
          <w:spacing w:val="-5"/>
        </w:rPr>
        <w:t xml:space="preserve"> </w:t>
      </w:r>
      <w:r>
        <w:rPr/>
        <w:t>особенности</w:t>
      </w:r>
      <w:r>
        <w:rPr>
          <w:spacing w:val="-4"/>
        </w:rPr>
        <w:t xml:space="preserve"> </w:t>
      </w:r>
      <w:r>
        <w:rPr/>
        <w:t>размещения</w:t>
      </w:r>
      <w:r>
        <w:rPr>
          <w:spacing w:val="-4"/>
        </w:rPr>
        <w:t xml:space="preserve"> </w:t>
      </w:r>
      <w:r>
        <w:rPr/>
        <w:t>населения</w:t>
      </w:r>
      <w:r>
        <w:rPr>
          <w:spacing w:val="-3"/>
        </w:rPr>
        <w:t xml:space="preserve"> </w:t>
      </w:r>
      <w:r>
        <w:rPr>
          <w:spacing w:val="-2"/>
        </w:rPr>
        <w:t>России</w:t>
      </w:r>
    </w:p>
    <w:p>
      <w:pPr>
        <w:pStyle w:val="Style13"/>
        <w:spacing w:before="63" w:after="0"/>
        <w:ind w:left="932" w:right="1131" w:firstLine="566"/>
        <w:rPr>
          <w:sz w:val="24"/>
        </w:rPr>
      </w:pPr>
      <w:r>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w:t>
      </w:r>
      <w:r>
        <w:rPr>
          <w:spacing w:val="-1"/>
        </w:rPr>
        <w:t xml:space="preserve"> </w:t>
      </w:r>
      <w:r>
        <w:rPr/>
        <w:t>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pPr>
        <w:pStyle w:val="Style13"/>
        <w:spacing w:before="3" w:after="0"/>
        <w:ind w:left="0" w:right="0" w:hanging="0"/>
        <w:jc w:val="left"/>
        <w:rPr>
          <w:sz w:val="24"/>
        </w:rPr>
      </w:pPr>
      <w:r>
        <w:rPr>
          <w:sz w:val="24"/>
        </w:rPr>
      </w:r>
    </w:p>
    <w:p>
      <w:pPr>
        <w:pStyle w:val="2"/>
        <w:ind w:left="1499" w:right="0" w:hanging="0"/>
        <w:rPr>
          <w:sz w:val="24"/>
        </w:rPr>
      </w:pPr>
      <w:r>
        <w:rPr/>
        <w:t>Тема</w:t>
      </w:r>
      <w:r>
        <w:rPr>
          <w:spacing w:val="-2"/>
        </w:rPr>
        <w:t xml:space="preserve"> </w:t>
      </w:r>
      <w:r>
        <w:rPr/>
        <w:t>3.</w:t>
      </w:r>
      <w:r>
        <w:rPr>
          <w:spacing w:val="-1"/>
        </w:rPr>
        <w:t xml:space="preserve"> </w:t>
      </w:r>
      <w:r>
        <w:rPr/>
        <w:t>Народы</w:t>
      </w:r>
      <w:r>
        <w:rPr>
          <w:spacing w:val="-2"/>
        </w:rPr>
        <w:t xml:space="preserve"> </w:t>
      </w:r>
      <w:r>
        <w:rPr/>
        <w:t>и</w:t>
      </w:r>
      <w:r>
        <w:rPr>
          <w:spacing w:val="-2"/>
        </w:rPr>
        <w:t xml:space="preserve"> </w:t>
      </w:r>
      <w:r>
        <w:rPr/>
        <w:t>религии</w:t>
      </w:r>
      <w:r>
        <w:rPr>
          <w:spacing w:val="-1"/>
        </w:rPr>
        <w:t xml:space="preserve"> </w:t>
      </w:r>
      <w:r>
        <w:rPr>
          <w:spacing w:val="-2"/>
        </w:rPr>
        <w:t>России</w:t>
      </w:r>
    </w:p>
    <w:p>
      <w:pPr>
        <w:pStyle w:val="Style13"/>
        <w:ind w:left="932" w:right="1130" w:firstLine="566"/>
        <w:rPr>
          <w:sz w:val="24"/>
        </w:rPr>
      </w:pPr>
      <w:r>
        <w:rPr/>
        <w:t>Россия</w:t>
      </w:r>
      <w:r>
        <w:rPr>
          <w:spacing w:val="-3"/>
        </w:rPr>
        <w:t xml:space="preserve"> </w:t>
      </w:r>
      <w:r>
        <w:rPr/>
        <w:t>—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pPr>
        <w:pStyle w:val="2"/>
        <w:spacing w:before="2" w:after="0"/>
        <w:ind w:left="1499" w:right="0" w:hanging="0"/>
        <w:rPr>
          <w:sz w:val="24"/>
        </w:rPr>
      </w:pPr>
      <w:r>
        <w:rPr/>
        <w:t>Практическая</w:t>
      </w:r>
      <w:r>
        <w:rPr>
          <w:spacing w:val="-5"/>
        </w:rPr>
        <w:t xml:space="preserve"> </w:t>
      </w:r>
      <w:r>
        <w:rPr>
          <w:spacing w:val="-2"/>
        </w:rPr>
        <w:t>работа</w:t>
      </w:r>
    </w:p>
    <w:p>
      <w:pPr>
        <w:pStyle w:val="ListParagraph"/>
        <w:numPr>
          <w:ilvl w:val="0"/>
          <w:numId w:val="128"/>
        </w:numPr>
        <w:tabs>
          <w:tab w:val="clear" w:pos="720"/>
          <w:tab w:val="left" w:pos="1726" w:leader="none"/>
        </w:tabs>
        <w:spacing w:lineRule="auto" w:line="240" w:before="0" w:after="0"/>
        <w:ind w:left="932" w:right="1131" w:firstLine="566"/>
        <w:jc w:val="both"/>
        <w:rPr>
          <w:sz w:val="24"/>
        </w:rPr>
      </w:pPr>
      <w:r>
        <w:rPr>
          <w:sz w:val="24"/>
        </w:rPr>
        <w:t>Построение картограммы «Доля титульных этносов в численности населения республик и автономных округов РФ».</w:t>
      </w:r>
    </w:p>
    <w:p>
      <w:pPr>
        <w:pStyle w:val="Style13"/>
        <w:spacing w:before="3" w:after="0"/>
        <w:ind w:left="0" w:right="0" w:hanging="0"/>
        <w:jc w:val="left"/>
        <w:rPr>
          <w:sz w:val="24"/>
        </w:rPr>
      </w:pPr>
      <w:r>
        <w:rPr>
          <w:sz w:val="24"/>
        </w:rPr>
      </w:r>
    </w:p>
    <w:p>
      <w:pPr>
        <w:pStyle w:val="2"/>
        <w:ind w:left="1499" w:right="0" w:hanging="0"/>
        <w:rPr>
          <w:sz w:val="24"/>
        </w:rPr>
      </w:pPr>
      <w:r>
        <w:rPr/>
        <w:t>Тема</w:t>
      </w:r>
      <w:r>
        <w:rPr>
          <w:spacing w:val="-3"/>
        </w:rPr>
        <w:t xml:space="preserve"> </w:t>
      </w:r>
      <w:r>
        <w:rPr/>
        <w:t>4.</w:t>
      </w:r>
      <w:r>
        <w:rPr>
          <w:spacing w:val="-3"/>
        </w:rPr>
        <w:t xml:space="preserve"> </w:t>
      </w:r>
      <w:r>
        <w:rPr/>
        <w:t>Половой</w:t>
      </w:r>
      <w:r>
        <w:rPr>
          <w:spacing w:val="-3"/>
        </w:rPr>
        <w:t xml:space="preserve"> </w:t>
      </w:r>
      <w:r>
        <w:rPr/>
        <w:t>и</w:t>
      </w:r>
      <w:r>
        <w:rPr>
          <w:spacing w:val="-3"/>
        </w:rPr>
        <w:t xml:space="preserve"> </w:t>
      </w:r>
      <w:r>
        <w:rPr/>
        <w:t>возрастной</w:t>
      </w:r>
      <w:r>
        <w:rPr>
          <w:spacing w:val="-3"/>
        </w:rPr>
        <w:t xml:space="preserve"> </w:t>
      </w:r>
      <w:r>
        <w:rPr/>
        <w:t>состав</w:t>
      </w:r>
      <w:r>
        <w:rPr>
          <w:spacing w:val="-3"/>
        </w:rPr>
        <w:t xml:space="preserve"> </w:t>
      </w:r>
      <w:r>
        <w:rPr/>
        <w:t>населения</w:t>
      </w:r>
      <w:r>
        <w:rPr>
          <w:spacing w:val="-2"/>
        </w:rPr>
        <w:t xml:space="preserve"> России</w:t>
      </w:r>
    </w:p>
    <w:p>
      <w:pPr>
        <w:pStyle w:val="Style13"/>
        <w:ind w:left="932" w:right="1130" w:firstLine="566"/>
        <w:rPr>
          <w:sz w:val="24"/>
        </w:rPr>
      </w:pPr>
      <w:r>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pPr>
        <w:pStyle w:val="2"/>
        <w:spacing w:before="3" w:after="0"/>
        <w:ind w:left="1499" w:right="0" w:hanging="0"/>
        <w:rPr>
          <w:sz w:val="24"/>
        </w:rPr>
      </w:pPr>
      <w:r>
        <w:rPr/>
        <w:t>Практическая</w:t>
      </w:r>
      <w:r>
        <w:rPr>
          <w:spacing w:val="-5"/>
        </w:rPr>
        <w:t xml:space="preserve"> </w:t>
      </w:r>
      <w:r>
        <w:rPr>
          <w:spacing w:val="-2"/>
        </w:rPr>
        <w:t>работа</w:t>
      </w:r>
    </w:p>
    <w:p>
      <w:pPr>
        <w:pStyle w:val="ListParagraph"/>
        <w:numPr>
          <w:ilvl w:val="0"/>
          <w:numId w:val="127"/>
        </w:numPr>
        <w:tabs>
          <w:tab w:val="clear" w:pos="720"/>
          <w:tab w:val="left" w:pos="1726" w:leader="none"/>
        </w:tabs>
        <w:spacing w:lineRule="auto" w:line="240" w:before="0" w:after="0"/>
        <w:ind w:left="932" w:right="1133" w:firstLine="566"/>
        <w:jc w:val="both"/>
        <w:rPr>
          <w:sz w:val="24"/>
        </w:rPr>
      </w:pPr>
      <w:r>
        <w:rPr>
          <w:sz w:val="24"/>
        </w:rPr>
        <w:t>Объяснение динамики половозрастного состава населения России на основе анализа половозрастных пирамид.</w:t>
      </w:r>
    </w:p>
    <w:p>
      <w:pPr>
        <w:pStyle w:val="Style13"/>
        <w:spacing w:before="2" w:after="0"/>
        <w:ind w:left="0" w:right="0" w:hanging="0"/>
        <w:jc w:val="left"/>
        <w:rPr>
          <w:sz w:val="24"/>
        </w:rPr>
      </w:pPr>
      <w:r>
        <w:rPr>
          <w:sz w:val="24"/>
        </w:rPr>
      </w:r>
    </w:p>
    <w:p>
      <w:pPr>
        <w:pStyle w:val="2"/>
        <w:spacing w:before="1" w:after="0"/>
        <w:ind w:left="1499" w:right="0" w:hanging="0"/>
        <w:rPr>
          <w:sz w:val="24"/>
        </w:rPr>
      </w:pPr>
      <w:r>
        <w:rPr/>
        <w:t>Тема</w:t>
      </w:r>
      <w:r>
        <w:rPr>
          <w:spacing w:val="-2"/>
        </w:rPr>
        <w:t xml:space="preserve"> </w:t>
      </w:r>
      <w:r>
        <w:rPr/>
        <w:t>5.</w:t>
      </w:r>
      <w:r>
        <w:rPr>
          <w:spacing w:val="-2"/>
        </w:rPr>
        <w:t xml:space="preserve"> </w:t>
      </w:r>
      <w:r>
        <w:rPr/>
        <w:t>Человеческий</w:t>
      </w:r>
      <w:r>
        <w:rPr>
          <w:spacing w:val="-2"/>
        </w:rPr>
        <w:t xml:space="preserve"> </w:t>
      </w:r>
      <w:r>
        <w:rPr/>
        <w:t>капитал</w:t>
      </w:r>
      <w:r>
        <w:rPr>
          <w:spacing w:val="-1"/>
        </w:rPr>
        <w:t xml:space="preserve"> </w:t>
      </w:r>
      <w:r>
        <w:rPr>
          <w:spacing w:val="-2"/>
        </w:rPr>
        <w:t>России</w:t>
      </w:r>
    </w:p>
    <w:p>
      <w:pPr>
        <w:pStyle w:val="Style13"/>
        <w:ind w:left="932" w:right="1141" w:firstLine="566"/>
        <w:rPr>
          <w:sz w:val="24"/>
        </w:rPr>
      </w:pPr>
      <w:r>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pPr>
        <w:pStyle w:val="2"/>
        <w:spacing w:lineRule="auto" w:line="240" w:before="2" w:after="0"/>
        <w:ind w:left="1499" w:right="0" w:hanging="0"/>
        <w:rPr>
          <w:sz w:val="24"/>
        </w:rPr>
      </w:pPr>
      <w:r>
        <w:rPr/>
        <w:t>Практическая</w:t>
      </w:r>
      <w:r>
        <w:rPr>
          <w:spacing w:val="-5"/>
        </w:rPr>
        <w:t xml:space="preserve"> </w:t>
      </w:r>
      <w:r>
        <w:rPr>
          <w:spacing w:val="-2"/>
        </w:rPr>
        <w:t>работа</w:t>
      </w:r>
    </w:p>
    <w:p>
      <w:pPr>
        <w:pStyle w:val="Style13"/>
        <w:ind w:left="0" w:right="0" w:hanging="0"/>
        <w:jc w:val="left"/>
        <w:rPr>
          <w:b/>
          <w:b/>
        </w:rPr>
      </w:pPr>
      <w:r>
        <w:rPr>
          <w:b/>
        </w:rPr>
      </w:r>
    </w:p>
    <w:p>
      <w:pPr>
        <w:pStyle w:val="Style13"/>
        <w:tabs>
          <w:tab w:val="clear" w:pos="720"/>
          <w:tab w:val="left" w:pos="3566" w:leader="none"/>
          <w:tab w:val="left" w:pos="5267" w:leader="none"/>
          <w:tab w:val="left" w:pos="6382" w:leader="none"/>
          <w:tab w:val="left" w:pos="6944" w:leader="none"/>
          <w:tab w:val="left" w:pos="8681" w:leader="none"/>
          <w:tab w:val="left" w:pos="10442" w:leader="none"/>
        </w:tabs>
        <w:ind w:left="1653" w:right="1138" w:hanging="360"/>
        <w:jc w:val="left"/>
        <w:rPr>
          <w:sz w:val="24"/>
        </w:rPr>
      </w:pPr>
      <w:r>
        <w:rPr/>
        <w:t>1.</w:t>
      </w:r>
      <w:r>
        <w:rPr>
          <w:spacing w:val="80"/>
        </w:rPr>
        <w:t xml:space="preserve"> </w:t>
      </w:r>
      <w:r>
        <w:rPr/>
        <w:t>Классификация</w:t>
        <w:tab/>
      </w:r>
      <w:r>
        <w:rPr>
          <w:spacing w:val="-2"/>
        </w:rPr>
        <w:t>Федеральных</w:t>
      </w:r>
      <w:r>
        <w:rPr/>
        <w:tab/>
      </w:r>
      <w:r>
        <w:rPr>
          <w:spacing w:val="-2"/>
        </w:rPr>
        <w:t>округов</w:t>
      </w:r>
      <w:r>
        <w:rPr/>
        <w:tab/>
      </w:r>
      <w:r>
        <w:rPr>
          <w:spacing w:val="-6"/>
        </w:rPr>
        <w:t>по</w:t>
      </w:r>
      <w:r>
        <w:rPr/>
        <w:tab/>
      </w:r>
      <w:r>
        <w:rPr>
          <w:spacing w:val="-2"/>
        </w:rPr>
        <w:t>особенностям</w:t>
      </w:r>
      <w:r>
        <w:rPr/>
        <w:tab/>
      </w:r>
      <w:r>
        <w:rPr>
          <w:spacing w:val="-2"/>
        </w:rPr>
        <w:t>естественного</w:t>
      </w:r>
      <w:r>
        <w:rPr/>
        <w:tab/>
      </w:r>
      <w:r>
        <w:rPr>
          <w:spacing w:val="-10"/>
        </w:rPr>
        <w:t xml:space="preserve">и </w:t>
      </w:r>
      <w:r>
        <w:rPr/>
        <w:t>механического движения населения.</w:t>
      </w:r>
    </w:p>
    <w:p>
      <w:pPr>
        <w:pStyle w:val="Style13"/>
        <w:spacing w:before="10" w:after="0"/>
        <w:ind w:left="0" w:right="0" w:hanging="0"/>
        <w:jc w:val="left"/>
        <w:rPr>
          <w:sz w:val="24"/>
        </w:rPr>
      </w:pPr>
      <w:r>
        <w:rPr>
          <w:sz w:val="24"/>
        </w:rPr>
      </w:r>
    </w:p>
    <w:p>
      <w:pPr>
        <w:pStyle w:val="1"/>
        <w:numPr>
          <w:ilvl w:val="0"/>
          <w:numId w:val="154"/>
        </w:numPr>
        <w:tabs>
          <w:tab w:val="clear" w:pos="720"/>
          <w:tab w:val="left" w:pos="1112" w:leader="none"/>
        </w:tabs>
        <w:spacing w:lineRule="auto" w:line="240" w:before="0" w:after="0"/>
        <w:ind w:left="1112" w:right="0" w:hanging="180"/>
        <w:jc w:val="left"/>
        <w:rPr>
          <w:sz w:val="24"/>
        </w:rPr>
      </w:pPr>
      <w:r>
        <w:rPr>
          <w:spacing w:val="-2"/>
        </w:rPr>
        <w:t>КЛАСС</w:t>
      </w:r>
    </w:p>
    <w:p>
      <w:pPr>
        <w:pStyle w:val="Style13"/>
        <w:ind w:left="0" w:right="0" w:hanging="0"/>
        <w:jc w:val="left"/>
        <w:rPr>
          <w:b/>
          <w:b/>
        </w:rPr>
      </w:pPr>
      <w:r>
        <w:rPr>
          <w:b/>
        </w:rPr>
      </w:r>
    </w:p>
    <w:p>
      <w:pPr>
        <w:pStyle w:val="2"/>
        <w:spacing w:lineRule="auto" w:line="240"/>
        <w:jc w:val="left"/>
        <w:rPr>
          <w:sz w:val="24"/>
        </w:rPr>
      </w:pPr>
      <w:r>
        <w:rPr/>
        <w:t>Раздел</w:t>
      </w:r>
      <w:r>
        <w:rPr>
          <w:spacing w:val="-3"/>
        </w:rPr>
        <w:t xml:space="preserve"> </w:t>
      </w:r>
      <w:r>
        <w:rPr/>
        <w:t>1. Хозяйство</w:t>
      </w:r>
      <w:r>
        <w:rPr>
          <w:spacing w:val="-1"/>
        </w:rPr>
        <w:t xml:space="preserve"> </w:t>
      </w:r>
      <w:r>
        <w:rPr>
          <w:spacing w:val="-2"/>
        </w:rPr>
        <w:t>России</w:t>
      </w:r>
    </w:p>
    <w:p>
      <w:pPr>
        <w:pStyle w:val="Style13"/>
        <w:ind w:left="0" w:right="0" w:hanging="0"/>
        <w:jc w:val="left"/>
        <w:rPr>
          <w:b/>
          <w:b/>
        </w:rPr>
      </w:pPr>
      <w:r>
        <w:rPr>
          <w:b/>
        </w:rPr>
      </w:r>
    </w:p>
    <w:p>
      <w:pPr>
        <w:pStyle w:val="Normal"/>
        <w:spacing w:lineRule="exact" w:line="274" w:before="0" w:after="0"/>
        <w:ind w:left="1499" w:right="0" w:hanging="0"/>
        <w:jc w:val="both"/>
        <w:rPr>
          <w:b/>
          <w:b/>
          <w:sz w:val="24"/>
        </w:rPr>
      </w:pPr>
      <w:r>
        <w:rPr>
          <w:b/>
          <w:sz w:val="24"/>
        </w:rPr>
        <w:t>Тема</w:t>
      </w:r>
      <w:r>
        <w:rPr>
          <w:b/>
          <w:spacing w:val="-3"/>
          <w:sz w:val="24"/>
        </w:rPr>
        <w:t xml:space="preserve"> </w:t>
      </w:r>
      <w:r>
        <w:rPr>
          <w:b/>
          <w:sz w:val="24"/>
        </w:rPr>
        <w:t>1.</w:t>
      </w:r>
      <w:r>
        <w:rPr>
          <w:b/>
          <w:spacing w:val="-3"/>
          <w:sz w:val="24"/>
        </w:rPr>
        <w:t xml:space="preserve"> </w:t>
      </w:r>
      <w:r>
        <w:rPr>
          <w:b/>
          <w:sz w:val="24"/>
        </w:rPr>
        <w:t>Общая</w:t>
      </w:r>
      <w:r>
        <w:rPr>
          <w:b/>
          <w:spacing w:val="-3"/>
          <w:sz w:val="24"/>
        </w:rPr>
        <w:t xml:space="preserve"> </w:t>
      </w:r>
      <w:r>
        <w:rPr>
          <w:b/>
          <w:sz w:val="24"/>
        </w:rPr>
        <w:t>характеристика</w:t>
      </w:r>
      <w:r>
        <w:rPr>
          <w:b/>
          <w:spacing w:val="-3"/>
          <w:sz w:val="24"/>
        </w:rPr>
        <w:t xml:space="preserve"> </w:t>
      </w:r>
      <w:r>
        <w:rPr>
          <w:b/>
          <w:sz w:val="24"/>
        </w:rPr>
        <w:t>хозяйства</w:t>
      </w:r>
      <w:r>
        <w:rPr>
          <w:b/>
          <w:spacing w:val="-3"/>
          <w:sz w:val="24"/>
        </w:rPr>
        <w:t xml:space="preserve"> </w:t>
      </w:r>
      <w:r>
        <w:rPr>
          <w:b/>
          <w:spacing w:val="-2"/>
          <w:sz w:val="24"/>
        </w:rPr>
        <w:t>России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3" w:firstLine="566"/>
        <w:rPr>
          <w:sz w:val="24"/>
        </w:rPr>
      </w:pPr>
      <w:r>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pPr>
        <w:pStyle w:val="Style13"/>
        <w:spacing w:before="63" w:after="0"/>
        <w:ind w:left="932" w:right="1133" w:firstLine="566"/>
        <w:rPr>
          <w:sz w:val="24"/>
        </w:rPr>
      </w:pPr>
      <w:r>
        <w:rPr/>
        <w:t>Производственный капитал. Распределение</w:t>
      </w:r>
      <w:r>
        <w:rPr>
          <w:spacing w:val="-2"/>
        </w:rPr>
        <w:t xml:space="preserve"> </w:t>
      </w:r>
      <w:r>
        <w:rPr/>
        <w:t>производственного</w:t>
      </w:r>
      <w:r>
        <w:rPr>
          <w:spacing w:val="-1"/>
        </w:rPr>
        <w:t xml:space="preserve"> </w:t>
      </w:r>
      <w:r>
        <w:rPr/>
        <w:t>капитала по</w:t>
      </w:r>
      <w:r>
        <w:rPr>
          <w:spacing w:val="-1"/>
        </w:rPr>
        <w:t xml:space="preserve"> </w:t>
      </w:r>
      <w:r>
        <w:rPr/>
        <w:t>территории страны. Условия и факторы размещения хозяйства.</w:t>
      </w:r>
    </w:p>
    <w:p>
      <w:pPr>
        <w:pStyle w:val="Style13"/>
        <w:spacing w:before="5" w:after="0"/>
        <w:ind w:left="0" w:right="0" w:hanging="0"/>
        <w:jc w:val="left"/>
        <w:rPr>
          <w:sz w:val="24"/>
        </w:rPr>
      </w:pPr>
      <w:r>
        <w:rPr>
          <w:sz w:val="24"/>
        </w:rPr>
      </w:r>
    </w:p>
    <w:p>
      <w:pPr>
        <w:pStyle w:val="2"/>
        <w:ind w:left="1499" w:right="0" w:hanging="0"/>
        <w:rPr>
          <w:sz w:val="24"/>
        </w:rPr>
      </w:pPr>
      <w:r>
        <w:rPr/>
        <w:t>Тема</w:t>
      </w:r>
      <w:r>
        <w:rPr>
          <w:spacing w:val="-7"/>
        </w:rPr>
        <w:t xml:space="preserve"> </w:t>
      </w:r>
      <w:r>
        <w:rPr/>
        <w:t>2.</w:t>
      </w:r>
      <w:r>
        <w:rPr>
          <w:spacing w:val="-4"/>
        </w:rPr>
        <w:t xml:space="preserve"> </w:t>
      </w:r>
      <w:r>
        <w:rPr/>
        <w:t>Топливно-энергетический</w:t>
      </w:r>
      <w:r>
        <w:rPr>
          <w:spacing w:val="-4"/>
        </w:rPr>
        <w:t xml:space="preserve"> </w:t>
      </w:r>
      <w:r>
        <w:rPr/>
        <w:t>комплекс</w:t>
      </w:r>
      <w:r>
        <w:rPr>
          <w:spacing w:val="-5"/>
        </w:rPr>
        <w:t xml:space="preserve"> </w:t>
      </w:r>
      <w:r>
        <w:rPr>
          <w:spacing w:val="-2"/>
        </w:rPr>
        <w:t>(ТЭК)</w:t>
      </w:r>
    </w:p>
    <w:p>
      <w:pPr>
        <w:pStyle w:val="Style13"/>
        <w:ind w:left="932" w:right="1131" w:firstLine="566"/>
        <w:rPr>
          <w:sz w:val="24"/>
        </w:rPr>
      </w:pPr>
      <w:r>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w:t>
      </w:r>
      <w:r>
        <w:rPr>
          <w:spacing w:val="80"/>
        </w:rPr>
        <w:t xml:space="preserve"> </w:t>
      </w:r>
      <w:r>
        <w:rPr/>
        <w:t>и доля в производстве электроэнергии. Размещение крупнейших электростанций. Каскады ГЭС.</w:t>
      </w:r>
      <w:r>
        <w:rPr>
          <w:spacing w:val="40"/>
        </w:rPr>
        <w:t xml:space="preserve">  </w:t>
      </w:r>
      <w:r>
        <w:rPr/>
        <w:t>Энергосистемы.</w:t>
      </w:r>
      <w:r>
        <w:rPr>
          <w:spacing w:val="40"/>
        </w:rPr>
        <w:t xml:space="preserve">  </w:t>
      </w:r>
      <w:r>
        <w:rPr/>
        <w:t>Влияние</w:t>
      </w:r>
      <w:r>
        <w:rPr>
          <w:spacing w:val="40"/>
        </w:rPr>
        <w:t xml:space="preserve">  </w:t>
      </w:r>
      <w:r>
        <w:rPr/>
        <w:t>ТЭК</w:t>
      </w:r>
      <w:r>
        <w:rPr>
          <w:spacing w:val="40"/>
        </w:rPr>
        <w:t xml:space="preserve">  </w:t>
      </w:r>
      <w:r>
        <w:rPr/>
        <w:t>на</w:t>
      </w:r>
      <w:r>
        <w:rPr>
          <w:spacing w:val="40"/>
        </w:rPr>
        <w:t xml:space="preserve">  </w:t>
      </w:r>
      <w:r>
        <w:rPr/>
        <w:t>окружающую</w:t>
      </w:r>
      <w:r>
        <w:rPr>
          <w:spacing w:val="40"/>
        </w:rPr>
        <w:t xml:space="preserve">  </w:t>
      </w:r>
      <w:r>
        <w:rPr/>
        <w:t>среду.</w:t>
      </w:r>
      <w:r>
        <w:rPr>
          <w:spacing w:val="40"/>
        </w:rPr>
        <w:t xml:space="preserve">  </w:t>
      </w:r>
      <w:r>
        <w:rPr/>
        <w:t>Основные</w:t>
      </w:r>
      <w:r>
        <w:rPr>
          <w:spacing w:val="40"/>
        </w:rPr>
        <w:t xml:space="preserve">  </w:t>
      </w:r>
      <w:r>
        <w:rPr/>
        <w:t>положения</w:t>
      </w:r>
    </w:p>
    <w:p>
      <w:pPr>
        <w:pStyle w:val="Style13"/>
        <w:spacing w:lineRule="exact" w:line="274"/>
        <w:rPr>
          <w:sz w:val="24"/>
        </w:rPr>
      </w:pPr>
      <w:r>
        <w:rPr/>
        <w:t>«Энергетической</w:t>
      </w:r>
      <w:r>
        <w:rPr>
          <w:spacing w:val="-5"/>
        </w:rPr>
        <w:t xml:space="preserve"> </w:t>
      </w:r>
      <w:r>
        <w:rPr/>
        <w:t>стратегии</w:t>
      </w:r>
      <w:r>
        <w:rPr>
          <w:spacing w:val="-2"/>
        </w:rPr>
        <w:t xml:space="preserve"> </w:t>
      </w:r>
      <w:r>
        <w:rPr/>
        <w:t>России</w:t>
      </w:r>
      <w:r>
        <w:rPr>
          <w:spacing w:val="-4"/>
        </w:rPr>
        <w:t xml:space="preserve"> </w:t>
      </w:r>
      <w:r>
        <w:rPr/>
        <w:t>на</w:t>
      </w:r>
      <w:r>
        <w:rPr>
          <w:spacing w:val="-4"/>
        </w:rPr>
        <w:t xml:space="preserve"> </w:t>
      </w:r>
      <w:r>
        <w:rPr/>
        <w:t>период</w:t>
      </w:r>
      <w:r>
        <w:rPr>
          <w:spacing w:val="-5"/>
        </w:rPr>
        <w:t xml:space="preserve"> </w:t>
      </w:r>
      <w:r>
        <w:rPr/>
        <w:t>до</w:t>
      </w:r>
      <w:r>
        <w:rPr>
          <w:spacing w:val="-3"/>
        </w:rPr>
        <w:t xml:space="preserve"> </w:t>
      </w:r>
      <w:r>
        <w:rPr/>
        <w:t>2035</w:t>
      </w:r>
      <w:r>
        <w:rPr>
          <w:spacing w:val="-2"/>
        </w:rPr>
        <w:t xml:space="preserve"> года».</w:t>
      </w:r>
    </w:p>
    <w:p>
      <w:pPr>
        <w:pStyle w:val="2"/>
        <w:spacing w:before="3" w:after="0"/>
        <w:ind w:left="1499" w:right="0" w:hanging="0"/>
        <w:rPr>
          <w:sz w:val="24"/>
        </w:rPr>
      </w:pPr>
      <w:r>
        <w:rPr/>
        <w:t>Практические</w:t>
      </w:r>
      <w:r>
        <w:rPr>
          <w:spacing w:val="-6"/>
        </w:rPr>
        <w:t xml:space="preserve"> </w:t>
      </w:r>
      <w:r>
        <w:rPr>
          <w:spacing w:val="-2"/>
        </w:rPr>
        <w:t>работы</w:t>
      </w:r>
    </w:p>
    <w:p>
      <w:pPr>
        <w:pStyle w:val="ListParagraph"/>
        <w:numPr>
          <w:ilvl w:val="1"/>
          <w:numId w:val="154"/>
        </w:numPr>
        <w:tabs>
          <w:tab w:val="clear" w:pos="720"/>
          <w:tab w:val="left" w:pos="1726" w:leader="none"/>
        </w:tabs>
        <w:spacing w:lineRule="auto" w:line="240" w:before="0" w:after="0"/>
        <w:ind w:left="932" w:right="1141" w:firstLine="566"/>
        <w:jc w:val="both"/>
        <w:rPr>
          <w:sz w:val="24"/>
        </w:rPr>
      </w:pPr>
      <w:r>
        <w:rPr>
          <w:sz w:val="24"/>
        </w:rPr>
        <w:t>Анализ статистических и текстовых материалов с целью сравнения стоимости электроэнергии для населения России в различных регионах.</w:t>
      </w:r>
    </w:p>
    <w:p>
      <w:pPr>
        <w:pStyle w:val="ListParagraph"/>
        <w:numPr>
          <w:ilvl w:val="1"/>
          <w:numId w:val="154"/>
        </w:numPr>
        <w:tabs>
          <w:tab w:val="clear" w:pos="720"/>
          <w:tab w:val="left" w:pos="1726" w:leader="none"/>
        </w:tabs>
        <w:spacing w:lineRule="auto" w:line="240" w:before="0" w:after="0"/>
        <w:ind w:left="932" w:right="1135" w:firstLine="566"/>
        <w:jc w:val="both"/>
        <w:rPr>
          <w:sz w:val="24"/>
        </w:rPr>
      </w:pPr>
      <w:r>
        <w:rPr>
          <w:sz w:val="24"/>
        </w:rPr>
        <w:t>Сравнительная оценка возможностей для развития энергетики ВИЭ в отдельных регионах страны.</w:t>
      </w:r>
    </w:p>
    <w:p>
      <w:pPr>
        <w:pStyle w:val="Style13"/>
        <w:spacing w:before="2" w:after="0"/>
        <w:ind w:left="0" w:right="0" w:hanging="0"/>
        <w:jc w:val="left"/>
        <w:rPr>
          <w:sz w:val="24"/>
        </w:rPr>
      </w:pPr>
      <w:r>
        <w:rPr>
          <w:sz w:val="24"/>
        </w:rPr>
      </w:r>
    </w:p>
    <w:p>
      <w:pPr>
        <w:pStyle w:val="2"/>
        <w:spacing w:before="1" w:after="0"/>
        <w:ind w:left="1499" w:right="0" w:hanging="0"/>
        <w:rPr>
          <w:sz w:val="24"/>
        </w:rPr>
      </w:pPr>
      <w:r>
        <w:rPr/>
        <w:t>Тема</w:t>
      </w:r>
      <w:r>
        <w:rPr>
          <w:spacing w:val="-2"/>
        </w:rPr>
        <w:t xml:space="preserve"> </w:t>
      </w:r>
      <w:r>
        <w:rPr/>
        <w:t>3.</w:t>
      </w:r>
      <w:r>
        <w:rPr>
          <w:spacing w:val="-1"/>
        </w:rPr>
        <w:t xml:space="preserve"> </w:t>
      </w:r>
      <w:r>
        <w:rPr/>
        <w:t>Металлургический</w:t>
      </w:r>
      <w:r>
        <w:rPr>
          <w:spacing w:val="-1"/>
        </w:rPr>
        <w:t xml:space="preserve"> </w:t>
      </w:r>
      <w:r>
        <w:rPr>
          <w:spacing w:val="-2"/>
        </w:rPr>
        <w:t>комплекс</w:t>
      </w:r>
    </w:p>
    <w:p>
      <w:pPr>
        <w:pStyle w:val="Style13"/>
        <w:ind w:left="932" w:right="1137" w:firstLine="566"/>
        <w:rPr>
          <w:sz w:val="24"/>
        </w:rPr>
      </w:pPr>
      <w:r>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w:t>
      </w:r>
      <w:r>
        <w:rPr>
          <w:spacing w:val="-2"/>
        </w:rPr>
        <w:t>года».</w:t>
      </w:r>
    </w:p>
    <w:p>
      <w:pPr>
        <w:pStyle w:val="Style13"/>
        <w:spacing w:before="2" w:after="0"/>
        <w:ind w:left="0" w:right="0" w:hanging="0"/>
        <w:jc w:val="left"/>
        <w:rPr>
          <w:sz w:val="24"/>
        </w:rPr>
      </w:pPr>
      <w:r>
        <w:rPr>
          <w:sz w:val="24"/>
        </w:rPr>
      </w:r>
    </w:p>
    <w:p>
      <w:pPr>
        <w:pStyle w:val="2"/>
        <w:spacing w:before="1" w:after="0"/>
        <w:ind w:left="1499" w:right="0" w:hanging="0"/>
        <w:rPr>
          <w:sz w:val="24"/>
        </w:rPr>
      </w:pPr>
      <w:r>
        <w:rPr/>
        <w:t>Тема</w:t>
      </w:r>
      <w:r>
        <w:rPr>
          <w:spacing w:val="-4"/>
        </w:rPr>
        <w:t xml:space="preserve"> </w:t>
      </w:r>
      <w:r>
        <w:rPr/>
        <w:t>4.</w:t>
      </w:r>
      <w:r>
        <w:rPr>
          <w:spacing w:val="-4"/>
        </w:rPr>
        <w:t xml:space="preserve"> </w:t>
      </w:r>
      <w:r>
        <w:rPr/>
        <w:t>Машиностроительный</w:t>
      </w:r>
      <w:r>
        <w:rPr>
          <w:spacing w:val="-5"/>
        </w:rPr>
        <w:t xml:space="preserve"> </w:t>
      </w:r>
      <w:r>
        <w:rPr>
          <w:spacing w:val="-2"/>
        </w:rPr>
        <w:t>комплекс</w:t>
      </w:r>
    </w:p>
    <w:p>
      <w:pPr>
        <w:pStyle w:val="Style13"/>
        <w:ind w:left="932" w:right="1138" w:firstLine="566"/>
        <w:rPr>
          <w:sz w:val="24"/>
        </w:rPr>
      </w:pPr>
      <w:r>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pPr>
        <w:pStyle w:val="2"/>
        <w:spacing w:before="2" w:after="0"/>
        <w:ind w:left="1499" w:right="0" w:hanging="0"/>
        <w:rPr>
          <w:sz w:val="24"/>
        </w:rPr>
      </w:pPr>
      <w:r>
        <w:rPr/>
        <w:t>Практическая</w:t>
      </w:r>
      <w:r>
        <w:rPr>
          <w:spacing w:val="-5"/>
        </w:rPr>
        <w:t xml:space="preserve"> </w:t>
      </w:r>
      <w:r>
        <w:rPr>
          <w:spacing w:val="-2"/>
        </w:rPr>
        <w:t>работа</w:t>
      </w:r>
    </w:p>
    <w:p>
      <w:pPr>
        <w:pStyle w:val="ListParagraph"/>
        <w:numPr>
          <w:ilvl w:val="0"/>
          <w:numId w:val="126"/>
        </w:numPr>
        <w:tabs>
          <w:tab w:val="clear" w:pos="720"/>
          <w:tab w:val="left" w:pos="1726" w:leader="none"/>
        </w:tabs>
        <w:spacing w:lineRule="auto" w:line="240" w:before="0" w:after="0"/>
        <w:ind w:left="932" w:right="1136" w:firstLine="566"/>
        <w:jc w:val="both"/>
        <w:rPr>
          <w:sz w:val="24"/>
        </w:rPr>
      </w:pPr>
      <w:r>
        <w:rPr>
          <w:sz w:val="24"/>
        </w:rPr>
        <w:t>Выявление факторов, повлиявших на размещение машиностроительного</w:t>
      </w:r>
      <w:r>
        <w:rPr>
          <w:spacing w:val="40"/>
          <w:sz w:val="24"/>
        </w:rPr>
        <w:t xml:space="preserve"> </w:t>
      </w:r>
      <w:r>
        <w:rPr>
          <w:sz w:val="24"/>
        </w:rPr>
        <w:t>предприятия (по выбору) на основе анализа различных источников информации.</w:t>
      </w:r>
    </w:p>
    <w:p>
      <w:pPr>
        <w:pStyle w:val="Style13"/>
        <w:spacing w:before="3" w:after="0"/>
        <w:ind w:left="0" w:right="0" w:hanging="0"/>
        <w:jc w:val="left"/>
        <w:rPr>
          <w:sz w:val="24"/>
        </w:rPr>
      </w:pPr>
      <w:r>
        <w:rPr>
          <w:sz w:val="24"/>
        </w:rPr>
      </w:r>
    </w:p>
    <w:p>
      <w:pPr>
        <w:pStyle w:val="2"/>
        <w:spacing w:lineRule="auto" w:line="240"/>
        <w:ind w:left="1499" w:right="6556" w:hanging="0"/>
        <w:rPr>
          <w:sz w:val="24"/>
        </w:rPr>
      </w:pPr>
      <w:r>
        <w:rPr/>
        <w:t>Тема</w:t>
      </w:r>
      <w:r>
        <w:rPr>
          <w:spacing w:val="-10"/>
        </w:rPr>
        <w:t xml:space="preserve"> </w:t>
      </w:r>
      <w:r>
        <w:rPr/>
        <w:t>5.</w:t>
      </w:r>
      <w:r>
        <w:rPr>
          <w:spacing w:val="-10"/>
        </w:rPr>
        <w:t xml:space="preserve"> </w:t>
      </w:r>
      <w:r>
        <w:rPr/>
        <w:t>Химико-лесной</w:t>
      </w:r>
      <w:r>
        <w:rPr>
          <w:spacing w:val="-10"/>
        </w:rPr>
        <w:t xml:space="preserve"> </w:t>
      </w:r>
      <w:r>
        <w:rPr/>
        <w:t>комплекс Химическая промышленность</w:t>
      </w:r>
    </w:p>
    <w:p>
      <w:pPr>
        <w:pStyle w:val="Style13"/>
        <w:ind w:left="932" w:right="1137" w:firstLine="566"/>
        <w:rPr>
          <w:sz w:val="24"/>
        </w:rPr>
      </w:pPr>
      <w:r>
        <w:rPr/>
        <w:t>Состав, место и значение в хозяйстве. Факторы размещения предприятий. Место</w:t>
      </w:r>
      <w:r>
        <w:rPr>
          <w:spacing w:val="40"/>
        </w:rPr>
        <w:t xml:space="preserve"> </w:t>
      </w:r>
      <w:r>
        <w:rPr/>
        <w:t>России в</w:t>
      </w:r>
      <w:r>
        <w:rPr>
          <w:spacing w:val="-2"/>
        </w:rPr>
        <w:t xml:space="preserve"> </w:t>
      </w:r>
      <w:r>
        <w:rPr/>
        <w:t>мировом</w:t>
      </w:r>
      <w:r>
        <w:rPr>
          <w:spacing w:val="-2"/>
        </w:rPr>
        <w:t xml:space="preserve"> </w:t>
      </w:r>
      <w:r>
        <w:rPr/>
        <w:t>производстве</w:t>
      </w:r>
      <w:r>
        <w:rPr>
          <w:spacing w:val="-2"/>
        </w:rPr>
        <w:t xml:space="preserve"> </w:t>
      </w:r>
      <w:r>
        <w:rPr/>
        <w:t>химической продукции.</w:t>
      </w:r>
      <w:r>
        <w:rPr>
          <w:spacing w:val="-1"/>
        </w:rPr>
        <w:t xml:space="preserve"> </w:t>
      </w:r>
      <w:r>
        <w:rPr/>
        <w:t>География</w:t>
      </w:r>
      <w:r>
        <w:rPr>
          <w:spacing w:val="-1"/>
        </w:rPr>
        <w:t xml:space="preserve"> </w:t>
      </w:r>
      <w:r>
        <w:rPr/>
        <w:t>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pPr>
        <w:pStyle w:val="2"/>
        <w:ind w:left="1499" w:right="0" w:hanging="0"/>
        <w:rPr>
          <w:sz w:val="24"/>
        </w:rPr>
      </w:pPr>
      <w:r>
        <w:rPr/>
        <w:t>Лесопромышленный</w:t>
      </w:r>
      <w:r>
        <w:rPr>
          <w:spacing w:val="-10"/>
        </w:rPr>
        <w:t xml:space="preserve"> </w:t>
      </w:r>
      <w:r>
        <w:rPr>
          <w:spacing w:val="-2"/>
        </w:rPr>
        <w:t>комплекс</w:t>
      </w:r>
    </w:p>
    <w:p>
      <w:pPr>
        <w:pStyle w:val="Style13"/>
        <w:ind w:left="932" w:right="1131" w:firstLine="566"/>
        <w:rPr>
          <w:sz w:val="24"/>
        </w:rPr>
      </w:pPr>
      <w:r>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 бумажная промышленность. Факторы размещения предприятий. География важнейших отраслей: основные районы и лесоперерабатывающие комплексы.</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5" w:firstLine="566"/>
        <w:rPr>
          <w:sz w:val="24"/>
        </w:rPr>
      </w:pPr>
      <w:r>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pPr>
        <w:pStyle w:val="2"/>
        <w:spacing w:before="68" w:after="0"/>
        <w:ind w:left="1499" w:right="0" w:hanging="0"/>
        <w:rPr>
          <w:sz w:val="24"/>
        </w:rPr>
      </w:pPr>
      <w:r>
        <w:rPr/>
        <w:t>Практическая</w:t>
      </w:r>
      <w:r>
        <w:rPr>
          <w:spacing w:val="-3"/>
        </w:rPr>
        <w:t xml:space="preserve"> </w:t>
      </w:r>
      <w:r>
        <w:rPr>
          <w:spacing w:val="-2"/>
        </w:rPr>
        <w:t>работа</w:t>
      </w:r>
    </w:p>
    <w:p>
      <w:pPr>
        <w:pStyle w:val="ListParagraph"/>
        <w:numPr>
          <w:ilvl w:val="0"/>
          <w:numId w:val="125"/>
        </w:numPr>
        <w:tabs>
          <w:tab w:val="clear" w:pos="720"/>
          <w:tab w:val="left" w:pos="1726" w:leader="none"/>
        </w:tabs>
        <w:spacing w:lineRule="auto" w:line="240" w:before="0" w:after="0"/>
        <w:ind w:left="932" w:right="1137" w:firstLine="566"/>
        <w:jc w:val="both"/>
        <w:rPr>
          <w:sz w:val="24"/>
        </w:rPr>
      </w:pPr>
      <w:r>
        <w:rPr>
          <w:sz w:val="24"/>
        </w:rPr>
        <w:t>Анализ документов «Прогноз развития лесного сектора Российской Федерации до 2030</w:t>
      </w:r>
      <w:r>
        <w:rPr>
          <w:spacing w:val="-1"/>
          <w:sz w:val="24"/>
        </w:rPr>
        <w:t xml:space="preserve"> </w:t>
      </w:r>
      <w:r>
        <w:rPr>
          <w:sz w:val="24"/>
        </w:rPr>
        <w:t>года»</w:t>
      </w:r>
      <w:r>
        <w:rPr>
          <w:spacing w:val="-8"/>
          <w:sz w:val="24"/>
        </w:rPr>
        <w:t xml:space="preserve"> </w:t>
      </w:r>
      <w:r>
        <w:rPr>
          <w:sz w:val="24"/>
        </w:rPr>
        <w:t>(Гл.1,</w:t>
      </w:r>
      <w:r>
        <w:rPr>
          <w:spacing w:val="-1"/>
          <w:sz w:val="24"/>
        </w:rPr>
        <w:t xml:space="preserve"> </w:t>
      </w:r>
      <w:r>
        <w:rPr>
          <w:sz w:val="24"/>
        </w:rPr>
        <w:t>3</w:t>
      </w:r>
      <w:r>
        <w:rPr>
          <w:spacing w:val="-1"/>
          <w:sz w:val="24"/>
        </w:rPr>
        <w:t xml:space="preserve"> </w:t>
      </w:r>
      <w:r>
        <w:rPr>
          <w:sz w:val="24"/>
        </w:rPr>
        <w:t>и 11)</w:t>
      </w:r>
      <w:r>
        <w:rPr>
          <w:spacing w:val="-2"/>
          <w:sz w:val="24"/>
        </w:rPr>
        <w:t xml:space="preserve"> </w:t>
      </w:r>
      <w:r>
        <w:rPr>
          <w:sz w:val="24"/>
        </w:rPr>
        <w:t>и «Стратегия</w:t>
      </w:r>
      <w:r>
        <w:rPr>
          <w:spacing w:val="-1"/>
          <w:sz w:val="24"/>
        </w:rPr>
        <w:t xml:space="preserve"> </w:t>
      </w:r>
      <w:r>
        <w:rPr>
          <w:sz w:val="24"/>
        </w:rPr>
        <w:t>развития</w:t>
      </w:r>
      <w:r>
        <w:rPr>
          <w:spacing w:val="-1"/>
          <w:sz w:val="24"/>
        </w:rPr>
        <w:t xml:space="preserve"> </w:t>
      </w:r>
      <w:r>
        <w:rPr>
          <w:sz w:val="24"/>
        </w:rPr>
        <w:t>лесного</w:t>
      </w:r>
      <w:r>
        <w:rPr>
          <w:spacing w:val="-1"/>
          <w:sz w:val="24"/>
        </w:rPr>
        <w:t xml:space="preserve"> </w:t>
      </w:r>
      <w:r>
        <w:rPr>
          <w:sz w:val="24"/>
        </w:rPr>
        <w:t>комплекса</w:t>
      </w:r>
      <w:r>
        <w:rPr>
          <w:spacing w:val="-2"/>
          <w:sz w:val="24"/>
        </w:rPr>
        <w:t xml:space="preserve"> </w:t>
      </w:r>
      <w:r>
        <w:rPr>
          <w:sz w:val="24"/>
        </w:rPr>
        <w:t>Российской Федерации до 2030 года»</w:t>
      </w:r>
      <w:r>
        <w:rPr>
          <w:spacing w:val="-4"/>
          <w:sz w:val="24"/>
        </w:rPr>
        <w:t xml:space="preserve"> </w:t>
      </w:r>
      <w:r>
        <w:rPr>
          <w:sz w:val="24"/>
        </w:rPr>
        <w:t>(Гл. II</w:t>
      </w:r>
      <w:r>
        <w:rPr>
          <w:spacing w:val="-3"/>
          <w:sz w:val="24"/>
        </w:rPr>
        <w:t xml:space="preserve"> </w:t>
      </w:r>
      <w:r>
        <w:rPr>
          <w:sz w:val="24"/>
        </w:rPr>
        <w:t>и III, Приложения № 1 и № 18) с целью определения перспектив и проблем развития комплекса.</w:t>
      </w:r>
    </w:p>
    <w:p>
      <w:pPr>
        <w:pStyle w:val="Style13"/>
        <w:spacing w:before="2" w:after="0"/>
        <w:ind w:left="0" w:right="0" w:hanging="0"/>
        <w:jc w:val="left"/>
        <w:rPr>
          <w:sz w:val="24"/>
        </w:rPr>
      </w:pPr>
      <w:r>
        <w:rPr>
          <w:sz w:val="24"/>
        </w:rPr>
      </w:r>
    </w:p>
    <w:p>
      <w:pPr>
        <w:pStyle w:val="2"/>
        <w:spacing w:before="1" w:after="0"/>
        <w:ind w:left="1499" w:right="0" w:hanging="0"/>
        <w:rPr>
          <w:sz w:val="24"/>
        </w:rPr>
      </w:pPr>
      <w:r>
        <w:rPr/>
        <w:t>Тема</w:t>
      </w:r>
      <w:r>
        <w:rPr>
          <w:spacing w:val="-4"/>
        </w:rPr>
        <w:t xml:space="preserve"> </w:t>
      </w:r>
      <w:r>
        <w:rPr/>
        <w:t>6.</w:t>
      </w:r>
      <w:r>
        <w:rPr>
          <w:spacing w:val="-4"/>
        </w:rPr>
        <w:t xml:space="preserve"> </w:t>
      </w:r>
      <w:r>
        <w:rPr/>
        <w:t>Агропромышленный</w:t>
      </w:r>
      <w:r>
        <w:rPr>
          <w:spacing w:val="-4"/>
        </w:rPr>
        <w:t xml:space="preserve"> </w:t>
      </w:r>
      <w:r>
        <w:rPr/>
        <w:t>комплекс</w:t>
      </w:r>
      <w:r>
        <w:rPr>
          <w:spacing w:val="-4"/>
        </w:rPr>
        <w:t xml:space="preserve"> (АПК)</w:t>
      </w:r>
    </w:p>
    <w:p>
      <w:pPr>
        <w:pStyle w:val="Style13"/>
        <w:ind w:left="932" w:right="1137" w:firstLine="566"/>
        <w:rPr>
          <w:sz w:val="24"/>
        </w:rPr>
      </w:pPr>
      <w:r>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pPr>
        <w:pStyle w:val="Style13"/>
        <w:ind w:left="932" w:right="1136" w:firstLine="566"/>
        <w:rPr>
          <w:sz w:val="24"/>
        </w:rPr>
      </w:pPr>
      <w:r>
        <w:rPr/>
        <w:t>Пищевая</w:t>
      </w:r>
      <w:r>
        <w:rPr>
          <w:spacing w:val="-2"/>
        </w:rPr>
        <w:t xml:space="preserve"> </w:t>
      </w:r>
      <w:r>
        <w:rPr/>
        <w:t>промышленность.</w:t>
      </w:r>
      <w:r>
        <w:rPr>
          <w:spacing w:val="-2"/>
        </w:rPr>
        <w:t xml:space="preserve"> </w:t>
      </w:r>
      <w:r>
        <w:rPr/>
        <w:t>Состав,</w:t>
      </w:r>
      <w:r>
        <w:rPr>
          <w:spacing w:val="-2"/>
        </w:rPr>
        <w:t xml:space="preserve"> </w:t>
      </w:r>
      <w:r>
        <w:rPr/>
        <w:t>место</w:t>
      </w:r>
      <w:r>
        <w:rPr>
          <w:spacing w:val="-2"/>
        </w:rPr>
        <w:t xml:space="preserve"> </w:t>
      </w:r>
      <w:r>
        <w:rPr/>
        <w:t>и</w:t>
      </w:r>
      <w:r>
        <w:rPr>
          <w:spacing w:val="-1"/>
        </w:rPr>
        <w:t xml:space="preserve"> </w:t>
      </w:r>
      <w:r>
        <w:rPr/>
        <w:t>значение</w:t>
      </w:r>
      <w:r>
        <w:rPr>
          <w:spacing w:val="-3"/>
        </w:rPr>
        <w:t xml:space="preserve"> </w:t>
      </w:r>
      <w:r>
        <w:rPr/>
        <w:t>в</w:t>
      </w:r>
      <w:r>
        <w:rPr>
          <w:spacing w:val="-3"/>
        </w:rPr>
        <w:t xml:space="preserve"> </w:t>
      </w:r>
      <w:r>
        <w:rPr/>
        <w:t>хозяйстве.</w:t>
      </w:r>
      <w:r>
        <w:rPr>
          <w:spacing w:val="-2"/>
        </w:rPr>
        <w:t xml:space="preserve"> </w:t>
      </w:r>
      <w:r>
        <w:rPr/>
        <w:t>Факторы</w:t>
      </w:r>
      <w:r>
        <w:rPr>
          <w:spacing w:val="-2"/>
        </w:rPr>
        <w:t xml:space="preserve"> </w:t>
      </w:r>
      <w:r>
        <w:rPr/>
        <w:t>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w:t>
      </w:r>
      <w:r>
        <w:rPr>
          <w:spacing w:val="24"/>
        </w:rPr>
        <w:t xml:space="preserve">  </w:t>
      </w:r>
      <w:r>
        <w:rPr/>
        <w:t>районы</w:t>
      </w:r>
      <w:r>
        <w:rPr>
          <w:spacing w:val="27"/>
        </w:rPr>
        <w:t xml:space="preserve">  </w:t>
      </w:r>
      <w:r>
        <w:rPr/>
        <w:t>и</w:t>
      </w:r>
      <w:r>
        <w:rPr>
          <w:spacing w:val="29"/>
        </w:rPr>
        <w:t xml:space="preserve">  </w:t>
      </w:r>
      <w:r>
        <w:rPr/>
        <w:t>центры.</w:t>
      </w:r>
      <w:r>
        <w:rPr>
          <w:spacing w:val="28"/>
        </w:rPr>
        <w:t xml:space="preserve">  </w:t>
      </w:r>
      <w:r>
        <w:rPr/>
        <w:t>Лёгкая</w:t>
      </w:r>
      <w:r>
        <w:rPr>
          <w:spacing w:val="27"/>
        </w:rPr>
        <w:t xml:space="preserve">  </w:t>
      </w:r>
      <w:r>
        <w:rPr/>
        <w:t>промышленность</w:t>
      </w:r>
      <w:r>
        <w:rPr>
          <w:spacing w:val="28"/>
        </w:rPr>
        <w:t xml:space="preserve">  </w:t>
      </w:r>
      <w:r>
        <w:rPr/>
        <w:t>и</w:t>
      </w:r>
      <w:r>
        <w:rPr>
          <w:spacing w:val="28"/>
        </w:rPr>
        <w:t xml:space="preserve">  </w:t>
      </w:r>
      <w:r>
        <w:rPr/>
        <w:t>охрана</w:t>
      </w:r>
      <w:r>
        <w:rPr>
          <w:spacing w:val="27"/>
        </w:rPr>
        <w:t xml:space="preserve">  </w:t>
      </w:r>
      <w:r>
        <w:rPr/>
        <w:t>окружающей</w:t>
      </w:r>
      <w:r>
        <w:rPr>
          <w:spacing w:val="29"/>
        </w:rPr>
        <w:t xml:space="preserve">  </w:t>
      </w:r>
      <w:r>
        <w:rPr>
          <w:spacing w:val="-2"/>
        </w:rPr>
        <w:t>среды.</w:t>
      </w:r>
    </w:p>
    <w:p>
      <w:pPr>
        <w:pStyle w:val="Style13"/>
        <w:ind w:left="932" w:right="1135" w:hanging="0"/>
        <w:rPr>
          <w:sz w:val="24"/>
        </w:rPr>
      </w:pPr>
      <w:r>
        <w:rPr/>
        <w:t>«Стратегия развития агропромышленного и рыбохозяйственного комплексов Российской Федерации на период до 2030 года». Особенности АПК своего края.</w:t>
      </w:r>
    </w:p>
    <w:p>
      <w:pPr>
        <w:pStyle w:val="2"/>
        <w:ind w:left="1499" w:right="0" w:hanging="0"/>
        <w:rPr>
          <w:sz w:val="24"/>
        </w:rPr>
      </w:pPr>
      <w:r>
        <w:rPr/>
        <w:t>Практическая</w:t>
      </w:r>
      <w:r>
        <w:rPr>
          <w:spacing w:val="-5"/>
        </w:rPr>
        <w:t xml:space="preserve"> </w:t>
      </w:r>
      <w:r>
        <w:rPr>
          <w:spacing w:val="-2"/>
        </w:rPr>
        <w:t>работа</w:t>
      </w:r>
    </w:p>
    <w:p>
      <w:pPr>
        <w:pStyle w:val="ListParagraph"/>
        <w:numPr>
          <w:ilvl w:val="0"/>
          <w:numId w:val="124"/>
        </w:numPr>
        <w:tabs>
          <w:tab w:val="clear" w:pos="720"/>
          <w:tab w:val="left" w:pos="1727" w:leader="none"/>
        </w:tabs>
        <w:spacing w:lineRule="exact" w:line="274" w:before="0" w:after="0"/>
        <w:ind w:left="1727" w:right="0" w:hanging="228"/>
        <w:jc w:val="both"/>
        <w:rPr>
          <w:sz w:val="24"/>
        </w:rPr>
      </w:pPr>
      <w:r>
        <w:rPr>
          <w:sz w:val="24"/>
        </w:rPr>
        <w:t>Определение</w:t>
      </w:r>
      <w:r>
        <w:rPr>
          <w:spacing w:val="34"/>
          <w:sz w:val="24"/>
        </w:rPr>
        <w:t xml:space="preserve"> </w:t>
      </w:r>
      <w:r>
        <w:rPr>
          <w:sz w:val="24"/>
        </w:rPr>
        <w:t>влияния</w:t>
      </w:r>
      <w:r>
        <w:rPr>
          <w:spacing w:val="37"/>
          <w:sz w:val="24"/>
        </w:rPr>
        <w:t xml:space="preserve"> </w:t>
      </w:r>
      <w:r>
        <w:rPr>
          <w:sz w:val="24"/>
        </w:rPr>
        <w:t>природных</w:t>
      </w:r>
      <w:r>
        <w:rPr>
          <w:spacing w:val="36"/>
          <w:sz w:val="24"/>
        </w:rPr>
        <w:t xml:space="preserve"> </w:t>
      </w:r>
      <w:r>
        <w:rPr>
          <w:sz w:val="24"/>
        </w:rPr>
        <w:t>и</w:t>
      </w:r>
      <w:r>
        <w:rPr>
          <w:spacing w:val="38"/>
          <w:sz w:val="24"/>
        </w:rPr>
        <w:t xml:space="preserve"> </w:t>
      </w:r>
      <w:r>
        <w:rPr>
          <w:sz w:val="24"/>
        </w:rPr>
        <w:t>социальных</w:t>
      </w:r>
      <w:r>
        <w:rPr>
          <w:spacing w:val="39"/>
          <w:sz w:val="24"/>
        </w:rPr>
        <w:t xml:space="preserve"> </w:t>
      </w:r>
      <w:r>
        <w:rPr>
          <w:sz w:val="24"/>
        </w:rPr>
        <w:t>факторов</w:t>
      </w:r>
      <w:r>
        <w:rPr>
          <w:spacing w:val="37"/>
          <w:sz w:val="24"/>
        </w:rPr>
        <w:t xml:space="preserve"> </w:t>
      </w:r>
      <w:r>
        <w:rPr>
          <w:sz w:val="24"/>
        </w:rPr>
        <w:t>на</w:t>
      </w:r>
      <w:r>
        <w:rPr>
          <w:spacing w:val="37"/>
          <w:sz w:val="24"/>
        </w:rPr>
        <w:t xml:space="preserve"> </w:t>
      </w:r>
      <w:r>
        <w:rPr>
          <w:sz w:val="24"/>
        </w:rPr>
        <w:t>размещение</w:t>
      </w:r>
      <w:r>
        <w:rPr>
          <w:spacing w:val="37"/>
          <w:sz w:val="24"/>
        </w:rPr>
        <w:t xml:space="preserve"> </w:t>
      </w:r>
      <w:r>
        <w:rPr>
          <w:spacing w:val="-2"/>
          <w:sz w:val="24"/>
        </w:rPr>
        <w:t>отраслей</w:t>
      </w:r>
    </w:p>
    <w:p>
      <w:pPr>
        <w:pStyle w:val="Style13"/>
        <w:jc w:val="left"/>
        <w:rPr>
          <w:sz w:val="24"/>
        </w:rPr>
      </w:pPr>
      <w:r>
        <w:rPr>
          <w:spacing w:val="-4"/>
        </w:rPr>
        <w:t>АПК.</w:t>
      </w:r>
    </w:p>
    <w:p>
      <w:pPr>
        <w:pStyle w:val="Style13"/>
        <w:spacing w:before="5" w:after="0"/>
        <w:ind w:left="0" w:right="0" w:hanging="0"/>
        <w:jc w:val="left"/>
        <w:rPr>
          <w:sz w:val="24"/>
        </w:rPr>
      </w:pPr>
      <w:r>
        <w:rPr>
          <w:sz w:val="24"/>
        </w:rPr>
      </w:r>
    </w:p>
    <w:p>
      <w:pPr>
        <w:pStyle w:val="2"/>
        <w:ind w:left="1499" w:right="0" w:hanging="0"/>
        <w:rPr>
          <w:sz w:val="24"/>
        </w:rPr>
      </w:pPr>
      <w:r>
        <w:rPr/>
        <w:t>Тема</w:t>
      </w:r>
      <w:r>
        <w:rPr>
          <w:spacing w:val="-4"/>
        </w:rPr>
        <w:t xml:space="preserve"> </w:t>
      </w:r>
      <w:r>
        <w:rPr/>
        <w:t>7.</w:t>
      </w:r>
      <w:r>
        <w:rPr>
          <w:spacing w:val="-4"/>
        </w:rPr>
        <w:t xml:space="preserve"> </w:t>
      </w:r>
      <w:r>
        <w:rPr/>
        <w:t>Инфраструктурный</w:t>
      </w:r>
      <w:r>
        <w:rPr>
          <w:spacing w:val="-4"/>
        </w:rPr>
        <w:t xml:space="preserve"> </w:t>
      </w:r>
      <w:r>
        <w:rPr>
          <w:spacing w:val="-2"/>
        </w:rPr>
        <w:t>комплекс</w:t>
      </w:r>
    </w:p>
    <w:p>
      <w:pPr>
        <w:pStyle w:val="Style13"/>
        <w:ind w:left="932" w:right="1136" w:firstLine="566"/>
        <w:rPr>
          <w:sz w:val="24"/>
        </w:rPr>
      </w:pPr>
      <w:r>
        <w:rPr/>
        <w:t>Состав: транспорт, информационная инфраструктура; сфера обслуживания, рекреационное хозяйство — место и значение в хозяйстве.</w:t>
      </w:r>
    </w:p>
    <w:p>
      <w:pPr>
        <w:pStyle w:val="Style13"/>
        <w:ind w:left="932" w:right="1130" w:firstLine="566"/>
        <w:rPr>
          <w:sz w:val="24"/>
        </w:rPr>
      </w:pPr>
      <w:r>
        <w:rPr/>
        <w:t>Транспорт и связь. Состав, место и значение в хозяйстве. Морской, внутренний</w:t>
      </w:r>
      <w:r>
        <w:rPr>
          <w:spacing w:val="80"/>
        </w:rPr>
        <w:t xml:space="preserve"> </w:t>
      </w:r>
      <w:r>
        <w:rPr/>
        <w:t>водный, железнодорожный, автомобильный, воздушный и трубопроводный транспорт. География отдельных видов транспорта и связи: основные</w:t>
      </w:r>
      <w:r>
        <w:rPr>
          <w:spacing w:val="-1"/>
        </w:rPr>
        <w:t xml:space="preserve"> </w:t>
      </w:r>
      <w:r>
        <w:rPr/>
        <w:t>транспортные</w:t>
      </w:r>
      <w:r>
        <w:rPr>
          <w:spacing w:val="-1"/>
        </w:rPr>
        <w:t xml:space="preserve"> </w:t>
      </w:r>
      <w:r>
        <w:rPr/>
        <w:t>пути и линии связи, крупнейшие транспортные узлы.</w:t>
      </w:r>
    </w:p>
    <w:p>
      <w:pPr>
        <w:pStyle w:val="Style13"/>
        <w:ind w:left="1499" w:right="0" w:hanging="0"/>
        <w:rPr>
          <w:sz w:val="24"/>
        </w:rPr>
      </w:pPr>
      <w:r>
        <w:rPr/>
        <w:t>Транспорт</w:t>
      </w:r>
      <w:r>
        <w:rPr>
          <w:spacing w:val="-5"/>
        </w:rPr>
        <w:t xml:space="preserve"> </w:t>
      </w:r>
      <w:r>
        <w:rPr/>
        <w:t>и</w:t>
      </w:r>
      <w:r>
        <w:rPr>
          <w:spacing w:val="-3"/>
        </w:rPr>
        <w:t xml:space="preserve"> </w:t>
      </w:r>
      <w:r>
        <w:rPr/>
        <w:t>охрана</w:t>
      </w:r>
      <w:r>
        <w:rPr>
          <w:spacing w:val="-3"/>
        </w:rPr>
        <w:t xml:space="preserve"> </w:t>
      </w:r>
      <w:r>
        <w:rPr/>
        <w:t>окружающей</w:t>
      </w:r>
      <w:r>
        <w:rPr>
          <w:spacing w:val="-3"/>
        </w:rPr>
        <w:t xml:space="preserve"> </w:t>
      </w:r>
      <w:r>
        <w:rPr>
          <w:spacing w:val="-2"/>
        </w:rPr>
        <w:t>среды.</w:t>
      </w:r>
    </w:p>
    <w:p>
      <w:pPr>
        <w:pStyle w:val="Style13"/>
        <w:ind w:left="932" w:right="1137" w:firstLine="566"/>
        <w:rPr>
          <w:sz w:val="24"/>
        </w:rPr>
      </w:pPr>
      <w:r>
        <w:rPr/>
        <w:t>Информационная инфраструктура. Рекреационное хозяйство. Особенности сферы обслуживания своего края.</w:t>
      </w:r>
    </w:p>
    <w:p>
      <w:pPr>
        <w:pStyle w:val="Style13"/>
        <w:ind w:left="932" w:right="1139" w:firstLine="566"/>
        <w:rPr>
          <w:sz w:val="24"/>
        </w:rPr>
      </w:pPr>
      <w:r>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pPr>
        <w:pStyle w:val="2"/>
        <w:spacing w:before="3" w:after="0"/>
        <w:ind w:left="1499" w:right="0" w:hanging="0"/>
        <w:rPr>
          <w:sz w:val="24"/>
        </w:rPr>
      </w:pPr>
      <w:r>
        <w:rPr/>
        <w:t>Практические</w:t>
      </w:r>
      <w:r>
        <w:rPr>
          <w:spacing w:val="-6"/>
        </w:rPr>
        <w:t xml:space="preserve"> </w:t>
      </w:r>
      <w:r>
        <w:rPr>
          <w:spacing w:val="-2"/>
        </w:rPr>
        <w:t>работы</w:t>
      </w:r>
    </w:p>
    <w:p>
      <w:pPr>
        <w:pStyle w:val="ListParagraph"/>
        <w:numPr>
          <w:ilvl w:val="0"/>
          <w:numId w:val="123"/>
        </w:numPr>
        <w:tabs>
          <w:tab w:val="clear" w:pos="720"/>
          <w:tab w:val="left" w:pos="1726" w:leader="none"/>
        </w:tabs>
        <w:spacing w:lineRule="auto" w:line="240" w:before="0" w:after="0"/>
        <w:ind w:left="932" w:right="1141" w:firstLine="566"/>
        <w:jc w:val="both"/>
        <w:rPr>
          <w:sz w:val="24"/>
        </w:rPr>
      </w:pPr>
      <w:r>
        <w:rPr>
          <w:sz w:val="24"/>
        </w:rPr>
        <w:t>Анализ статистических данных с целью определения доли отдельных морских бассейнов в грузоперевозках и объяснение выявленных различий.</w:t>
      </w:r>
    </w:p>
    <w:p>
      <w:pPr>
        <w:pStyle w:val="ListParagraph"/>
        <w:numPr>
          <w:ilvl w:val="0"/>
          <w:numId w:val="123"/>
        </w:numPr>
        <w:tabs>
          <w:tab w:val="clear" w:pos="720"/>
          <w:tab w:val="left" w:pos="1727" w:leader="none"/>
        </w:tabs>
        <w:spacing w:lineRule="auto" w:line="240" w:before="0" w:after="0"/>
        <w:ind w:left="1727" w:right="0" w:hanging="228"/>
        <w:jc w:val="both"/>
        <w:rPr>
          <w:sz w:val="24"/>
        </w:rPr>
      </w:pPr>
      <w:r>
        <w:rPr>
          <w:sz w:val="24"/>
        </w:rPr>
        <w:t>Характеристика</w:t>
      </w:r>
      <w:r>
        <w:rPr>
          <w:spacing w:val="-10"/>
          <w:sz w:val="24"/>
        </w:rPr>
        <w:t xml:space="preserve"> </w:t>
      </w:r>
      <w:r>
        <w:rPr>
          <w:sz w:val="24"/>
        </w:rPr>
        <w:t>туристско-рекреационного</w:t>
      </w:r>
      <w:r>
        <w:rPr>
          <w:spacing w:val="-8"/>
          <w:sz w:val="24"/>
        </w:rPr>
        <w:t xml:space="preserve"> </w:t>
      </w:r>
      <w:r>
        <w:rPr>
          <w:sz w:val="24"/>
        </w:rPr>
        <w:t>потенциала</w:t>
      </w:r>
      <w:r>
        <w:rPr>
          <w:spacing w:val="-7"/>
          <w:sz w:val="24"/>
        </w:rPr>
        <w:t xml:space="preserve"> </w:t>
      </w:r>
      <w:r>
        <w:rPr>
          <w:sz w:val="24"/>
        </w:rPr>
        <w:t>своего</w:t>
      </w:r>
      <w:r>
        <w:rPr>
          <w:spacing w:val="-6"/>
          <w:sz w:val="24"/>
        </w:rPr>
        <w:t xml:space="preserve"> </w:t>
      </w:r>
      <w:r>
        <w:rPr>
          <w:spacing w:val="-2"/>
          <w:sz w:val="24"/>
        </w:rPr>
        <w:t>края.</w:t>
      </w:r>
    </w:p>
    <w:p>
      <w:pPr>
        <w:pStyle w:val="Style13"/>
        <w:spacing w:before="3" w:after="0"/>
        <w:ind w:left="0" w:right="0" w:hanging="0"/>
        <w:jc w:val="left"/>
        <w:rPr>
          <w:sz w:val="24"/>
        </w:rPr>
      </w:pPr>
      <w:r>
        <w:rPr>
          <w:sz w:val="24"/>
        </w:rPr>
      </w:r>
    </w:p>
    <w:p>
      <w:pPr>
        <w:pStyle w:val="2"/>
        <w:spacing w:before="1" w:after="0"/>
        <w:ind w:left="1499" w:right="0" w:hanging="0"/>
        <w:rPr>
          <w:sz w:val="24"/>
        </w:rPr>
      </w:pPr>
      <w:r>
        <w:rPr/>
        <w:t>Тема</w:t>
      </w:r>
      <w:r>
        <w:rPr>
          <w:spacing w:val="-2"/>
        </w:rPr>
        <w:t xml:space="preserve"> </w:t>
      </w:r>
      <w:r>
        <w:rPr/>
        <w:t>8.</w:t>
      </w:r>
      <w:r>
        <w:rPr>
          <w:spacing w:val="-1"/>
        </w:rPr>
        <w:t xml:space="preserve"> </w:t>
      </w:r>
      <w:r>
        <w:rPr/>
        <w:t>Обобщение</w:t>
      </w:r>
      <w:r>
        <w:rPr>
          <w:spacing w:val="-2"/>
        </w:rPr>
        <w:t xml:space="preserve"> знаний</w:t>
      </w:r>
    </w:p>
    <w:p>
      <w:pPr>
        <w:pStyle w:val="Style13"/>
        <w:ind w:left="932" w:right="1133" w:firstLine="566"/>
        <w:rPr>
          <w:sz w:val="24"/>
        </w:rPr>
      </w:pPr>
      <w:r>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w:t>
      </w:r>
      <w:r>
        <w:rPr>
          <w:spacing w:val="40"/>
        </w:rPr>
        <w:t xml:space="preserve"> </w:t>
      </w:r>
      <w:r>
        <w:rPr/>
        <w:t xml:space="preserve">(ОЭЗ). Территории опережающего развития (ТОР). Факторы, ограничивающие развитие </w:t>
      </w:r>
      <w:r>
        <w:rPr>
          <w:spacing w:val="-2"/>
        </w:rPr>
        <w:t>хозяйства.</w:t>
      </w:r>
    </w:p>
    <w:p>
      <w:pPr>
        <w:pStyle w:val="Style13"/>
        <w:ind w:left="932" w:right="1135" w:firstLine="566"/>
        <w:rPr>
          <w:sz w:val="24"/>
        </w:rPr>
      </w:pPr>
      <w:r>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pPr>
        <w:pStyle w:val="2"/>
        <w:spacing w:before="2" w:after="0"/>
        <w:ind w:left="1499" w:right="0" w:hanging="0"/>
        <w:rPr>
          <w:sz w:val="24"/>
        </w:rPr>
      </w:pPr>
      <w:r>
        <w:rPr/>
        <w:t>Практическая</w:t>
      </w:r>
      <w:r>
        <w:rPr>
          <w:spacing w:val="-5"/>
        </w:rPr>
        <w:t xml:space="preserve"> </w:t>
      </w:r>
      <w:r>
        <w:rPr>
          <w:spacing w:val="-2"/>
        </w:rPr>
        <w:t>работа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22"/>
        </w:numPr>
        <w:tabs>
          <w:tab w:val="clear" w:pos="720"/>
          <w:tab w:val="left" w:pos="1726" w:leader="none"/>
        </w:tabs>
        <w:spacing w:lineRule="auto" w:line="240" w:before="0" w:after="0"/>
        <w:ind w:left="932" w:right="1140" w:firstLine="566"/>
        <w:jc w:val="both"/>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pPr>
        <w:pStyle w:val="2"/>
        <w:spacing w:lineRule="auto" w:line="240" w:before="68" w:after="0"/>
        <w:rPr>
          <w:sz w:val="24"/>
        </w:rPr>
      </w:pPr>
      <w:bookmarkStart w:id="7" w:name="_TOC_250000"/>
      <w:r>
        <w:rPr/>
        <w:t>Раздел</w:t>
      </w:r>
      <w:r>
        <w:rPr>
          <w:spacing w:val="-2"/>
        </w:rPr>
        <w:t xml:space="preserve"> </w:t>
      </w:r>
      <w:r>
        <w:rPr/>
        <w:t>2.</w:t>
      </w:r>
      <w:r>
        <w:rPr>
          <w:spacing w:val="-3"/>
        </w:rPr>
        <w:t xml:space="preserve"> </w:t>
      </w:r>
      <w:r>
        <w:rPr/>
        <w:t>Регионы</w:t>
      </w:r>
      <w:r>
        <w:rPr>
          <w:spacing w:val="1"/>
        </w:rPr>
        <w:t xml:space="preserve"> </w:t>
      </w:r>
      <w:bookmarkEnd w:id="7"/>
      <w:r>
        <w:rPr>
          <w:spacing w:val="-2"/>
        </w:rPr>
        <w:t>России</w:t>
      </w:r>
    </w:p>
    <w:p>
      <w:pPr>
        <w:pStyle w:val="Normal"/>
        <w:spacing w:lineRule="exact" w:line="274" w:before="276" w:after="0"/>
        <w:ind w:left="1499" w:right="0" w:hanging="0"/>
        <w:jc w:val="both"/>
        <w:rPr>
          <w:b/>
          <w:b/>
          <w:sz w:val="24"/>
        </w:rPr>
      </w:pPr>
      <w:r>
        <w:rPr>
          <w:b/>
          <w:sz w:val="24"/>
        </w:rPr>
        <w:t>Тема</w:t>
      </w:r>
      <w:r>
        <w:rPr>
          <w:b/>
          <w:spacing w:val="-6"/>
          <w:sz w:val="24"/>
        </w:rPr>
        <w:t xml:space="preserve"> </w:t>
      </w:r>
      <w:r>
        <w:rPr>
          <w:b/>
          <w:sz w:val="24"/>
        </w:rPr>
        <w:t>1.</w:t>
      </w:r>
      <w:r>
        <w:rPr>
          <w:b/>
          <w:spacing w:val="-4"/>
          <w:sz w:val="24"/>
        </w:rPr>
        <w:t xml:space="preserve"> </w:t>
      </w:r>
      <w:r>
        <w:rPr>
          <w:b/>
          <w:sz w:val="24"/>
        </w:rPr>
        <w:t>Западный</w:t>
      </w:r>
      <w:r>
        <w:rPr>
          <w:b/>
          <w:spacing w:val="-5"/>
          <w:sz w:val="24"/>
        </w:rPr>
        <w:t xml:space="preserve"> </w:t>
      </w:r>
      <w:r>
        <w:rPr>
          <w:b/>
          <w:sz w:val="24"/>
        </w:rPr>
        <w:t>макрорегион</w:t>
      </w:r>
      <w:r>
        <w:rPr>
          <w:b/>
          <w:spacing w:val="-4"/>
          <w:sz w:val="24"/>
        </w:rPr>
        <w:t xml:space="preserve"> </w:t>
      </w:r>
      <w:r>
        <w:rPr>
          <w:b/>
          <w:sz w:val="24"/>
        </w:rPr>
        <w:t>(Европейская</w:t>
      </w:r>
      <w:r>
        <w:rPr>
          <w:b/>
          <w:spacing w:val="-4"/>
          <w:sz w:val="24"/>
        </w:rPr>
        <w:t xml:space="preserve"> </w:t>
      </w:r>
      <w:r>
        <w:rPr>
          <w:b/>
          <w:sz w:val="24"/>
        </w:rPr>
        <w:t>часть)</w:t>
      </w:r>
      <w:r>
        <w:rPr>
          <w:b/>
          <w:spacing w:val="-3"/>
          <w:sz w:val="24"/>
        </w:rPr>
        <w:t xml:space="preserve"> </w:t>
      </w:r>
      <w:r>
        <w:rPr>
          <w:b/>
          <w:spacing w:val="-2"/>
          <w:sz w:val="24"/>
        </w:rPr>
        <w:t>России</w:t>
      </w:r>
    </w:p>
    <w:p>
      <w:pPr>
        <w:pStyle w:val="Style13"/>
        <w:ind w:left="932" w:right="1135" w:firstLine="566"/>
        <w:rPr>
          <w:sz w:val="24"/>
        </w:rPr>
      </w:pPr>
      <w:r>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pPr>
        <w:pStyle w:val="2"/>
        <w:ind w:left="1499" w:right="0" w:hanging="0"/>
        <w:rPr>
          <w:sz w:val="24"/>
        </w:rPr>
      </w:pPr>
      <w:r>
        <w:rPr/>
        <w:t>Практические</w:t>
      </w:r>
      <w:r>
        <w:rPr>
          <w:spacing w:val="-6"/>
        </w:rPr>
        <w:t xml:space="preserve"> </w:t>
      </w:r>
      <w:r>
        <w:rPr>
          <w:spacing w:val="-2"/>
        </w:rPr>
        <w:t>работы</w:t>
      </w:r>
    </w:p>
    <w:p>
      <w:pPr>
        <w:pStyle w:val="ListParagraph"/>
        <w:numPr>
          <w:ilvl w:val="0"/>
          <w:numId w:val="121"/>
        </w:numPr>
        <w:tabs>
          <w:tab w:val="clear" w:pos="720"/>
          <w:tab w:val="left" w:pos="1726" w:leader="none"/>
        </w:tabs>
        <w:spacing w:lineRule="auto" w:line="240" w:before="0" w:after="0"/>
        <w:ind w:left="932" w:right="1129" w:firstLine="566"/>
        <w:jc w:val="both"/>
        <w:rPr>
          <w:sz w:val="24"/>
        </w:rPr>
      </w:pPr>
      <w:r>
        <w:rPr>
          <w:sz w:val="24"/>
        </w:rPr>
        <w:t xml:space="preserve">Сравнение ЭГП двух географических районов страны по разным источникам </w:t>
      </w:r>
      <w:r>
        <w:rPr>
          <w:spacing w:val="-2"/>
          <w:sz w:val="24"/>
        </w:rPr>
        <w:t>информации.</w:t>
      </w:r>
    </w:p>
    <w:p>
      <w:pPr>
        <w:pStyle w:val="ListParagraph"/>
        <w:numPr>
          <w:ilvl w:val="0"/>
          <w:numId w:val="121"/>
        </w:numPr>
        <w:tabs>
          <w:tab w:val="clear" w:pos="720"/>
          <w:tab w:val="left" w:pos="1726" w:leader="none"/>
        </w:tabs>
        <w:spacing w:lineRule="auto" w:line="240" w:before="0" w:after="0"/>
        <w:ind w:left="932" w:right="1140" w:firstLine="566"/>
        <w:jc w:val="both"/>
        <w:rPr>
          <w:sz w:val="24"/>
        </w:rPr>
      </w:pPr>
      <w:r>
        <w:rPr>
          <w:sz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pPr>
        <w:pStyle w:val="Style13"/>
        <w:spacing w:before="3" w:after="0"/>
        <w:ind w:left="0" w:right="0" w:hanging="0"/>
        <w:jc w:val="left"/>
        <w:rPr>
          <w:sz w:val="24"/>
        </w:rPr>
      </w:pPr>
      <w:r>
        <w:rPr>
          <w:sz w:val="24"/>
        </w:rPr>
      </w:r>
    </w:p>
    <w:p>
      <w:pPr>
        <w:pStyle w:val="2"/>
        <w:ind w:left="1499" w:right="0" w:hanging="0"/>
        <w:rPr>
          <w:sz w:val="24"/>
        </w:rPr>
      </w:pPr>
      <w:r>
        <w:rPr/>
        <w:t>Тема</w:t>
      </w:r>
      <w:r>
        <w:rPr>
          <w:spacing w:val="-2"/>
        </w:rPr>
        <w:t xml:space="preserve"> </w:t>
      </w:r>
      <w:r>
        <w:rPr/>
        <w:t>2.</w:t>
      </w:r>
      <w:r>
        <w:rPr>
          <w:spacing w:val="-1"/>
        </w:rPr>
        <w:t xml:space="preserve"> </w:t>
      </w:r>
      <w:r>
        <w:rPr/>
        <w:t>Азиатская</w:t>
      </w:r>
      <w:r>
        <w:rPr>
          <w:spacing w:val="-2"/>
        </w:rPr>
        <w:t xml:space="preserve"> </w:t>
      </w:r>
      <w:r>
        <w:rPr/>
        <w:t>(Восточная)</w:t>
      </w:r>
      <w:r>
        <w:rPr>
          <w:spacing w:val="-2"/>
        </w:rPr>
        <w:t xml:space="preserve"> </w:t>
      </w:r>
      <w:r>
        <w:rPr/>
        <w:t>часть</w:t>
      </w:r>
      <w:r>
        <w:rPr>
          <w:spacing w:val="-1"/>
        </w:rPr>
        <w:t xml:space="preserve"> </w:t>
      </w:r>
      <w:r>
        <w:rPr>
          <w:spacing w:val="-2"/>
        </w:rPr>
        <w:t>России</w:t>
      </w:r>
    </w:p>
    <w:p>
      <w:pPr>
        <w:pStyle w:val="Style13"/>
        <w:ind w:left="932" w:right="1134" w:firstLine="566"/>
        <w:rPr>
          <w:sz w:val="24"/>
        </w:rPr>
      </w:pPr>
      <w:r>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pPr>
        <w:pStyle w:val="2"/>
        <w:spacing w:before="3" w:after="0"/>
        <w:ind w:left="1499" w:right="0" w:hanging="0"/>
        <w:rPr>
          <w:sz w:val="24"/>
        </w:rPr>
      </w:pPr>
      <w:r>
        <w:rPr/>
        <w:t>Практическая</w:t>
      </w:r>
      <w:r>
        <w:rPr>
          <w:spacing w:val="-5"/>
        </w:rPr>
        <w:t xml:space="preserve"> </w:t>
      </w:r>
      <w:r>
        <w:rPr>
          <w:spacing w:val="-2"/>
        </w:rPr>
        <w:t>работа</w:t>
      </w:r>
    </w:p>
    <w:p>
      <w:pPr>
        <w:pStyle w:val="ListParagraph"/>
        <w:numPr>
          <w:ilvl w:val="0"/>
          <w:numId w:val="120"/>
        </w:numPr>
        <w:tabs>
          <w:tab w:val="clear" w:pos="720"/>
          <w:tab w:val="left" w:pos="1726" w:leader="none"/>
        </w:tabs>
        <w:spacing w:lineRule="auto" w:line="240" w:before="0" w:after="0"/>
        <w:ind w:left="932" w:right="1141" w:firstLine="566"/>
        <w:jc w:val="both"/>
        <w:rPr>
          <w:sz w:val="24"/>
        </w:rPr>
      </w:pPr>
      <w:r>
        <w:rPr>
          <w:sz w:val="24"/>
        </w:rPr>
        <w:t>Сравнение человеческого капитала двух географических районов (субъектов Российской Федерации) по заданным критериям.</w:t>
      </w:r>
    </w:p>
    <w:p>
      <w:pPr>
        <w:pStyle w:val="Style13"/>
        <w:spacing w:before="2" w:after="0"/>
        <w:ind w:left="0" w:right="0" w:hanging="0"/>
        <w:jc w:val="left"/>
        <w:rPr>
          <w:sz w:val="24"/>
        </w:rPr>
      </w:pPr>
      <w:r>
        <w:rPr>
          <w:sz w:val="24"/>
        </w:rPr>
      </w:r>
    </w:p>
    <w:p>
      <w:pPr>
        <w:pStyle w:val="2"/>
        <w:ind w:left="1499" w:right="0" w:hanging="0"/>
        <w:rPr>
          <w:sz w:val="24"/>
        </w:rPr>
      </w:pPr>
      <w:r>
        <w:rPr/>
        <w:t>Тема</w:t>
      </w:r>
      <w:r>
        <w:rPr>
          <w:spacing w:val="-2"/>
        </w:rPr>
        <w:t xml:space="preserve"> </w:t>
      </w:r>
      <w:r>
        <w:rPr/>
        <w:t>3.</w:t>
      </w:r>
      <w:r>
        <w:rPr>
          <w:spacing w:val="-2"/>
        </w:rPr>
        <w:t xml:space="preserve"> </w:t>
      </w:r>
      <w:r>
        <w:rPr/>
        <w:t>Обобщение</w:t>
      </w:r>
      <w:r>
        <w:rPr>
          <w:spacing w:val="-2"/>
        </w:rPr>
        <w:t xml:space="preserve"> знаний</w:t>
      </w:r>
    </w:p>
    <w:p>
      <w:pPr>
        <w:pStyle w:val="Style13"/>
        <w:ind w:left="932" w:right="1138" w:firstLine="566"/>
        <w:rPr>
          <w:sz w:val="24"/>
        </w:rPr>
      </w:pPr>
      <w:r>
        <w:rP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w:t>
      </w:r>
      <w:r>
        <w:rPr>
          <w:spacing w:val="-2"/>
        </w:rPr>
        <w:t>Федерации».</w:t>
      </w:r>
    </w:p>
    <w:p>
      <w:pPr>
        <w:pStyle w:val="Style13"/>
        <w:spacing w:before="3" w:after="0"/>
        <w:ind w:left="0" w:right="0" w:hanging="0"/>
        <w:jc w:val="left"/>
        <w:rPr>
          <w:sz w:val="24"/>
        </w:rPr>
      </w:pPr>
      <w:r>
        <w:rPr>
          <w:sz w:val="24"/>
        </w:rPr>
      </w:r>
    </w:p>
    <w:p>
      <w:pPr>
        <w:pStyle w:val="2"/>
        <w:rPr>
          <w:sz w:val="24"/>
        </w:rPr>
      </w:pPr>
      <w:r>
        <w:rPr/>
        <w:t>Раздел</w:t>
      </w:r>
      <w:r>
        <w:rPr>
          <w:spacing w:val="-3"/>
        </w:rPr>
        <w:t xml:space="preserve"> </w:t>
      </w:r>
      <w:r>
        <w:rPr/>
        <w:t>6.</w:t>
      </w:r>
      <w:r>
        <w:rPr>
          <w:spacing w:val="-1"/>
        </w:rPr>
        <w:t xml:space="preserve"> </w:t>
      </w:r>
      <w:r>
        <w:rPr/>
        <w:t>Россия</w:t>
      </w:r>
      <w:r>
        <w:rPr>
          <w:spacing w:val="-2"/>
        </w:rPr>
        <w:t xml:space="preserve"> </w:t>
      </w:r>
      <w:r>
        <w:rPr/>
        <w:t>в</w:t>
      </w:r>
      <w:r>
        <w:rPr>
          <w:spacing w:val="-2"/>
        </w:rPr>
        <w:t xml:space="preserve"> </w:t>
      </w:r>
      <w:r>
        <w:rPr/>
        <w:t>современном</w:t>
      </w:r>
      <w:r>
        <w:rPr>
          <w:spacing w:val="-2"/>
        </w:rPr>
        <w:t xml:space="preserve"> </w:t>
      </w:r>
      <w:r>
        <w:rPr>
          <w:spacing w:val="-4"/>
        </w:rPr>
        <w:t>мире</w:t>
      </w:r>
    </w:p>
    <w:p>
      <w:pPr>
        <w:pStyle w:val="Style13"/>
        <w:ind w:left="932" w:right="1137" w:firstLine="566"/>
        <w:rPr>
          <w:sz w:val="24"/>
        </w:rPr>
      </w:pPr>
      <w:r>
        <w:rPr/>
        <w:t>Россия в системе международного географического разделения труда. Россия в составе международных</w:t>
      </w:r>
      <w:r>
        <w:rPr>
          <w:spacing w:val="-4"/>
        </w:rPr>
        <w:t xml:space="preserve"> </w:t>
      </w:r>
      <w:r>
        <w:rPr/>
        <w:t>экономических</w:t>
      </w:r>
      <w:r>
        <w:rPr>
          <w:spacing w:val="-3"/>
        </w:rPr>
        <w:t xml:space="preserve"> </w:t>
      </w:r>
      <w:r>
        <w:rPr/>
        <w:t>и</w:t>
      </w:r>
      <w:r>
        <w:rPr>
          <w:spacing w:val="-3"/>
        </w:rPr>
        <w:t xml:space="preserve"> </w:t>
      </w:r>
      <w:r>
        <w:rPr/>
        <w:t>политических</w:t>
      </w:r>
      <w:r>
        <w:rPr>
          <w:spacing w:val="-3"/>
        </w:rPr>
        <w:t xml:space="preserve"> </w:t>
      </w:r>
      <w:r>
        <w:rPr/>
        <w:t>организаций.</w:t>
      </w:r>
      <w:r>
        <w:rPr>
          <w:spacing w:val="-5"/>
        </w:rPr>
        <w:t xml:space="preserve"> </w:t>
      </w:r>
      <w:r>
        <w:rPr/>
        <w:t>Взаимосвязи</w:t>
      </w:r>
      <w:r>
        <w:rPr>
          <w:spacing w:val="-5"/>
        </w:rPr>
        <w:t xml:space="preserve"> </w:t>
      </w:r>
      <w:r>
        <w:rPr/>
        <w:t>России</w:t>
      </w:r>
      <w:r>
        <w:rPr>
          <w:spacing w:val="-5"/>
        </w:rPr>
        <w:t xml:space="preserve"> </w:t>
      </w:r>
      <w:r>
        <w:rPr/>
        <w:t>с</w:t>
      </w:r>
      <w:r>
        <w:rPr>
          <w:spacing w:val="-6"/>
        </w:rPr>
        <w:t xml:space="preserve"> </w:t>
      </w:r>
      <w:r>
        <w:rPr/>
        <w:t>другими странами мира. Россия и страны СНГ. ЕврАзЭС.</w:t>
      </w:r>
    </w:p>
    <w:p>
      <w:pPr>
        <w:pStyle w:val="Style13"/>
        <w:ind w:left="932" w:right="1136" w:firstLine="566"/>
        <w:rPr>
          <w:sz w:val="24"/>
        </w:rPr>
      </w:pPr>
      <w:r>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pPr>
        <w:pStyle w:val="Style13"/>
        <w:spacing w:before="2" w:after="0"/>
        <w:ind w:left="0" w:right="0" w:hanging="0"/>
        <w:jc w:val="left"/>
        <w:rPr>
          <w:sz w:val="24"/>
        </w:rPr>
      </w:pPr>
      <w:r>
        <w:rPr>
          <w:sz w:val="24"/>
        </w:rPr>
      </w:r>
    </w:p>
    <w:p>
      <w:pPr>
        <w:pStyle w:val="1"/>
        <w:spacing w:lineRule="auto" w:line="480" w:before="1" w:after="0"/>
        <w:ind w:left="932" w:right="2688" w:hanging="0"/>
        <w:rPr>
          <w:sz w:val="24"/>
        </w:rPr>
      </w:pPr>
      <w:r>
        <w:rPr/>
        <w:t>ПЛАНИРУЕМЫЕ</w:t>
      </w:r>
      <w:r>
        <w:rPr>
          <w:spacing w:val="-14"/>
        </w:rPr>
        <w:t xml:space="preserve"> </w:t>
      </w:r>
      <w:r>
        <w:rPr/>
        <w:t>ОБРАЗОВАТЕЛЬНЫЕ</w:t>
      </w:r>
      <w:r>
        <w:rPr>
          <w:spacing w:val="-14"/>
        </w:rPr>
        <w:t xml:space="preserve"> </w:t>
      </w:r>
      <w:r>
        <w:rPr/>
        <w:t>РЕЗУЛЬТАТЫ ЛИЧНОСТНЫЕ РЕЗУЛЬТАТЫ</w:t>
      </w:r>
    </w:p>
    <w:p>
      <w:pPr>
        <w:pStyle w:val="Style13"/>
        <w:ind w:left="932" w:right="1133" w:firstLine="566"/>
        <w:rPr>
          <w:sz w:val="24"/>
        </w:rPr>
      </w:pPr>
      <w:r>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Pr>
          <w:spacing w:val="-2"/>
        </w:rPr>
        <w:t>части: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before="272" w:after="0"/>
        <w:ind w:left="932" w:right="1136" w:firstLine="566"/>
        <w:rPr>
          <w:sz w:val="24"/>
        </w:rPr>
      </w:pPr>
      <w:r>
        <w:rPr>
          <w:b/>
        </w:rPr>
        <w:t>Патриотического воспитания</w:t>
      </w:r>
      <w:r>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w:t>
      </w:r>
    </w:p>
    <w:p>
      <w:pPr>
        <w:pStyle w:val="Style13"/>
        <w:spacing w:before="63" w:after="0"/>
        <w:ind w:left="932" w:right="1133" w:hanging="0"/>
        <w:jc w:val="left"/>
        <w:rPr>
          <w:sz w:val="24"/>
        </w:rPr>
      </w:pPr>
      <w:r>
        <w:rPr/>
        <w:t>наследия</w:t>
      </w:r>
      <w:r>
        <w:rPr>
          <w:spacing w:val="80"/>
          <w:w w:val="150"/>
        </w:rPr>
        <w:t xml:space="preserve"> </w:t>
      </w:r>
      <w:r>
        <w:rPr/>
        <w:t>человечества,</w:t>
      </w:r>
      <w:r>
        <w:rPr>
          <w:spacing w:val="80"/>
          <w:w w:val="150"/>
        </w:rPr>
        <w:t xml:space="preserve"> </w:t>
      </w:r>
      <w:r>
        <w:rPr/>
        <w:t>традициям</w:t>
      </w:r>
      <w:r>
        <w:rPr>
          <w:spacing w:val="80"/>
          <w:w w:val="150"/>
        </w:rPr>
        <w:t xml:space="preserve"> </w:t>
      </w:r>
      <w:r>
        <w:rPr/>
        <w:t>разных</w:t>
      </w:r>
      <w:r>
        <w:rPr>
          <w:spacing w:val="80"/>
          <w:w w:val="150"/>
        </w:rPr>
        <w:t xml:space="preserve"> </w:t>
      </w:r>
      <w:r>
        <w:rPr/>
        <w:t>народов,</w:t>
      </w:r>
      <w:r>
        <w:rPr>
          <w:spacing w:val="80"/>
          <w:w w:val="150"/>
        </w:rPr>
        <w:t xml:space="preserve"> </w:t>
      </w:r>
      <w:r>
        <w:rPr/>
        <w:t>проживающих</w:t>
      </w:r>
      <w:r>
        <w:rPr>
          <w:spacing w:val="80"/>
          <w:w w:val="150"/>
        </w:rPr>
        <w:t xml:space="preserve"> </w:t>
      </w:r>
      <w:r>
        <w:rPr/>
        <w:t>в</w:t>
      </w:r>
      <w:r>
        <w:rPr>
          <w:spacing w:val="80"/>
          <w:w w:val="150"/>
        </w:rPr>
        <w:t xml:space="preserve"> </w:t>
      </w:r>
      <w:r>
        <w:rPr/>
        <w:t>родной</w:t>
      </w:r>
      <w:r>
        <w:rPr>
          <w:spacing w:val="80"/>
          <w:w w:val="150"/>
        </w:rPr>
        <w:t xml:space="preserve"> </w:t>
      </w:r>
      <w:r>
        <w:rPr/>
        <w:t>стране; уважение к символам России, своего края.</w:t>
      </w:r>
    </w:p>
    <w:p>
      <w:pPr>
        <w:pStyle w:val="Style13"/>
        <w:ind w:left="0" w:right="0" w:hanging="0"/>
        <w:jc w:val="left"/>
        <w:rPr>
          <w:sz w:val="24"/>
        </w:rPr>
      </w:pPr>
      <w:r>
        <w:rPr>
          <w:sz w:val="24"/>
        </w:rPr>
      </w:r>
    </w:p>
    <w:p>
      <w:pPr>
        <w:pStyle w:val="Style13"/>
        <w:ind w:left="932" w:right="1132" w:firstLine="566"/>
        <w:rPr>
          <w:sz w:val="24"/>
        </w:rPr>
      </w:pPr>
      <w:r>
        <w:rPr>
          <w:b/>
        </w:rPr>
        <w:t xml:space="preserve">Гражданского воспитания: </w:t>
      </w:r>
      <w:r>
        <w:rPr/>
        <w:t>осознание российской гражданской идентичности (патриотизма, уважения к Отечеству, к прошлому</w:t>
      </w:r>
      <w:r>
        <w:rPr>
          <w:spacing w:val="-3"/>
        </w:rPr>
        <w:t xml:space="preserve"> </w:t>
      </w:r>
      <w:r>
        <w:rPr/>
        <w:t>и настоящему</w:t>
      </w:r>
      <w:r>
        <w:rPr>
          <w:spacing w:val="-3"/>
        </w:rPr>
        <w:t xml:space="preserve"> </w:t>
      </w:r>
      <w:r>
        <w:rPr/>
        <w:t>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pPr>
        <w:pStyle w:val="Style13"/>
        <w:spacing w:before="274" w:after="0"/>
        <w:ind w:left="932" w:right="1133" w:firstLine="566"/>
        <w:rPr>
          <w:sz w:val="24"/>
        </w:rPr>
      </w:pPr>
      <w:r>
        <w:rPr>
          <w:b/>
        </w:rPr>
        <w:t xml:space="preserve">Духовно-нравственного воспитания: </w:t>
      </w:r>
      <w:r>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pPr>
        <w:pStyle w:val="Style13"/>
        <w:spacing w:before="1" w:after="0"/>
        <w:ind w:left="0" w:right="0" w:hanging="0"/>
        <w:jc w:val="left"/>
        <w:rPr>
          <w:sz w:val="24"/>
        </w:rPr>
      </w:pPr>
      <w:r>
        <w:rPr>
          <w:sz w:val="24"/>
        </w:rPr>
      </w:r>
    </w:p>
    <w:p>
      <w:pPr>
        <w:pStyle w:val="Style13"/>
        <w:ind w:left="932" w:right="1139" w:firstLine="566"/>
        <w:rPr>
          <w:sz w:val="24"/>
        </w:rPr>
      </w:pPr>
      <w:r>
        <w:rPr>
          <w:b/>
        </w:rPr>
        <w:t xml:space="preserve">Эстетического воспитания: </w:t>
      </w:r>
      <w:r>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Style13"/>
        <w:ind w:left="0" w:right="0" w:hanging="0"/>
        <w:jc w:val="left"/>
        <w:rPr>
          <w:sz w:val="24"/>
        </w:rPr>
      </w:pPr>
      <w:r>
        <w:rPr>
          <w:sz w:val="24"/>
        </w:rPr>
      </w:r>
    </w:p>
    <w:p>
      <w:pPr>
        <w:pStyle w:val="Style13"/>
        <w:ind w:left="932" w:right="1127" w:firstLine="566"/>
        <w:rPr>
          <w:sz w:val="24"/>
        </w:rPr>
      </w:pPr>
      <w:r>
        <w:rPr>
          <w:b/>
        </w:rPr>
        <w:t>Ценности научного познания</w:t>
      </w:r>
      <w:r>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w:t>
      </w:r>
      <w:r>
        <w:rPr>
          <w:spacing w:val="-2"/>
        </w:rPr>
        <w:t xml:space="preserve"> </w:t>
      </w:r>
      <w:r>
        <w:rPr/>
        <w:t>взаимосвязях человека с природной и социальной средой; овладение читательской культурой как средством познания мира для применения различных</w:t>
      </w:r>
      <w:r>
        <w:rPr>
          <w:spacing w:val="40"/>
        </w:rPr>
        <w:t xml:space="preserve"> </w:t>
      </w:r>
      <w:r>
        <w:rPr/>
        <w:t>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Style13"/>
        <w:spacing w:before="5" w:after="0"/>
        <w:ind w:left="0" w:right="0" w:hanging="0"/>
        <w:jc w:val="left"/>
        <w:rPr>
          <w:sz w:val="24"/>
        </w:rPr>
      </w:pPr>
      <w:r>
        <w:rPr>
          <w:sz w:val="24"/>
        </w:rPr>
      </w:r>
    </w:p>
    <w:p>
      <w:pPr>
        <w:pStyle w:val="Style13"/>
        <w:ind w:left="932" w:right="1130" w:firstLine="566"/>
        <w:rPr>
          <w:sz w:val="24"/>
        </w:rPr>
      </w:pPr>
      <w:r>
        <w:rPr>
          <w:b/>
        </w:rPr>
        <w:t>Физического воспитания, формирования культуры здоровья и эмоционального благополучия</w:t>
      </w:r>
      <w:r>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spacing w:val="80"/>
        </w:rPr>
        <w:t xml:space="preserve"> </w:t>
      </w:r>
      <w:r>
        <w:rPr/>
        <w:t>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before="273" w:after="0"/>
        <w:ind w:left="932" w:right="1137" w:firstLine="566"/>
        <w:rPr>
          <w:sz w:val="24"/>
        </w:rPr>
      </w:pPr>
      <w:r>
        <w:rPr>
          <w:b/>
        </w:rPr>
        <w:t xml:space="preserve">Трудового воспитания: </w:t>
      </w:r>
      <w:r>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w:t>
      </w:r>
      <w:r>
        <w:rPr>
          <w:spacing w:val="80"/>
          <w:w w:val="150"/>
        </w:rPr>
        <w:t xml:space="preserve"> </w:t>
      </w:r>
      <w:r>
        <w:rPr/>
        <w:t>всей</w:t>
      </w:r>
      <w:r>
        <w:rPr>
          <w:spacing w:val="80"/>
          <w:w w:val="150"/>
        </w:rPr>
        <w:t xml:space="preserve"> </w:t>
      </w:r>
      <w:r>
        <w:rPr/>
        <w:t>жизни</w:t>
      </w:r>
      <w:r>
        <w:rPr>
          <w:spacing w:val="80"/>
          <w:w w:val="150"/>
        </w:rPr>
        <w:t xml:space="preserve"> </w:t>
      </w:r>
      <w:r>
        <w:rPr/>
        <w:t>для</w:t>
      </w:r>
      <w:r>
        <w:rPr>
          <w:spacing w:val="38"/>
        </w:rPr>
        <w:t xml:space="preserve">  </w:t>
      </w:r>
      <w:r>
        <w:rPr/>
        <w:t>успешной</w:t>
      </w:r>
      <w:r>
        <w:rPr>
          <w:spacing w:val="80"/>
          <w:w w:val="150"/>
        </w:rPr>
        <w:t xml:space="preserve"> </w:t>
      </w:r>
      <w:r>
        <w:rPr/>
        <w:t>профессиональной</w:t>
      </w:r>
      <w:r>
        <w:rPr>
          <w:spacing w:val="80"/>
          <w:w w:val="150"/>
        </w:rPr>
        <w:t xml:space="preserve"> </w:t>
      </w:r>
      <w:r>
        <w:rPr/>
        <w:t>деятельности</w:t>
      </w:r>
      <w:r>
        <w:rPr>
          <w:spacing w:val="80"/>
          <w:w w:val="150"/>
        </w:rPr>
        <w:t xml:space="preserve"> </w:t>
      </w:r>
      <w:r>
        <w:rPr/>
        <w:t>и</w:t>
      </w:r>
      <w:r>
        <w:rPr>
          <w:spacing w:val="80"/>
          <w:w w:val="150"/>
        </w:rPr>
        <w:t xml:space="preserve"> </w:t>
      </w:r>
      <w:r>
        <w:rPr/>
        <w:t>развитие</w:t>
      </w:r>
    </w:p>
    <w:p>
      <w:pPr>
        <w:pStyle w:val="Style13"/>
        <w:spacing w:before="63" w:after="0"/>
        <w:ind w:left="932" w:right="1140" w:hanging="0"/>
        <w:rPr>
          <w:sz w:val="24"/>
        </w:rPr>
      </w:pPr>
      <w:r>
        <w:rPr/>
        <w:t>необходимых умений для этого; осознанный выбор и построение индивидуальной</w:t>
      </w:r>
      <w:r>
        <w:rPr>
          <w:spacing w:val="40"/>
        </w:rPr>
        <w:t xml:space="preserve"> </w:t>
      </w:r>
      <w:r>
        <w:rPr/>
        <w:t xml:space="preserve">траектории образования и жизненных планов с учётом личных и общественных интересов и </w:t>
      </w:r>
      <w:r>
        <w:rPr>
          <w:spacing w:val="-2"/>
        </w:rPr>
        <w:t>потребностей.</w:t>
      </w:r>
    </w:p>
    <w:p>
      <w:pPr>
        <w:pStyle w:val="Style13"/>
        <w:ind w:left="0" w:right="0" w:hanging="0"/>
        <w:jc w:val="left"/>
        <w:rPr>
          <w:sz w:val="24"/>
        </w:rPr>
      </w:pPr>
      <w:r>
        <w:rPr>
          <w:sz w:val="24"/>
        </w:rPr>
      </w:r>
    </w:p>
    <w:p>
      <w:pPr>
        <w:pStyle w:val="Style13"/>
        <w:ind w:left="932" w:right="1137" w:firstLine="566"/>
        <w:rPr>
          <w:sz w:val="24"/>
        </w:rPr>
      </w:pPr>
      <w:r>
        <w:rPr>
          <w:b/>
        </w:rPr>
        <w:t xml:space="preserve">Экологического воспитания: </w:t>
      </w:r>
      <w:r>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w:t>
      </w:r>
      <w:r>
        <w:rPr>
          <w:spacing w:val="-5"/>
        </w:rPr>
        <w:t xml:space="preserve"> </w:t>
      </w:r>
      <w:r>
        <w:rPr/>
        <w:t>и путей их решения;</w:t>
      </w:r>
      <w:r>
        <w:rPr>
          <w:spacing w:val="-1"/>
        </w:rPr>
        <w:t xml:space="preserve"> </w:t>
      </w:r>
      <w:r>
        <w:rPr/>
        <w:t>активное</w:t>
      </w:r>
      <w:r>
        <w:rPr>
          <w:spacing w:val="-2"/>
        </w:rPr>
        <w:t xml:space="preserve"> </w:t>
      </w:r>
      <w:r>
        <w:rPr/>
        <w:t>неприятие</w:t>
      </w:r>
      <w:r>
        <w:rPr>
          <w:spacing w:val="-2"/>
        </w:rPr>
        <w:t xml:space="preserve"> </w:t>
      </w:r>
      <w:r>
        <w:rPr/>
        <w:t>действий,</w:t>
      </w:r>
      <w:r>
        <w:rPr>
          <w:spacing w:val="-1"/>
        </w:rPr>
        <w:t xml:space="preserve"> </w:t>
      </w:r>
      <w:r>
        <w:rPr/>
        <w:t>приносящих вред окружающей среде; осознание своей роли как гражданина и потребителя в условиях взаимосвязи</w:t>
      </w:r>
      <w:r>
        <w:rPr>
          <w:spacing w:val="80"/>
          <w:w w:val="150"/>
        </w:rPr>
        <w:t xml:space="preserve"> </w:t>
      </w:r>
      <w:r>
        <w:rPr/>
        <w:t>природной,</w:t>
      </w:r>
      <w:r>
        <w:rPr>
          <w:spacing w:val="80"/>
          <w:w w:val="150"/>
        </w:rPr>
        <w:t xml:space="preserve"> </w:t>
      </w:r>
      <w:r>
        <w:rPr/>
        <w:t>технологической</w:t>
      </w:r>
      <w:r>
        <w:rPr>
          <w:spacing w:val="80"/>
          <w:w w:val="150"/>
        </w:rPr>
        <w:t xml:space="preserve"> </w:t>
      </w:r>
      <w:r>
        <w:rPr/>
        <w:t>и</w:t>
      </w:r>
      <w:r>
        <w:rPr>
          <w:spacing w:val="80"/>
          <w:w w:val="150"/>
        </w:rPr>
        <w:t xml:space="preserve"> </w:t>
      </w:r>
      <w:r>
        <w:rPr/>
        <w:t>социальной</w:t>
      </w:r>
      <w:r>
        <w:rPr>
          <w:spacing w:val="80"/>
          <w:w w:val="150"/>
        </w:rPr>
        <w:t xml:space="preserve"> </w:t>
      </w:r>
      <w:r>
        <w:rPr/>
        <w:t>сред;</w:t>
      </w:r>
      <w:r>
        <w:rPr>
          <w:spacing w:val="80"/>
          <w:w w:val="150"/>
        </w:rPr>
        <w:t xml:space="preserve"> </w:t>
      </w:r>
      <w:r>
        <w:rPr/>
        <w:t>готовность</w:t>
      </w:r>
      <w:r>
        <w:rPr>
          <w:spacing w:val="80"/>
          <w:w w:val="150"/>
        </w:rPr>
        <w:t xml:space="preserve"> </w:t>
      </w:r>
      <w:r>
        <w:rPr/>
        <w:t>к</w:t>
      </w:r>
      <w:r>
        <w:rPr>
          <w:spacing w:val="80"/>
          <w:w w:val="150"/>
        </w:rPr>
        <w:t xml:space="preserve"> </w:t>
      </w:r>
      <w:r>
        <w:rPr/>
        <w:t>участию</w:t>
      </w:r>
      <w:r>
        <w:rPr>
          <w:spacing w:val="40"/>
        </w:rPr>
        <w:t xml:space="preserve"> </w:t>
      </w:r>
      <w:r>
        <w:rPr/>
        <w:t>в практической деятельности экологической направленности.</w:t>
      </w:r>
    </w:p>
    <w:p>
      <w:pPr>
        <w:pStyle w:val="Style13"/>
        <w:spacing w:before="3" w:after="0"/>
        <w:ind w:left="0" w:right="0" w:hanging="0"/>
        <w:jc w:val="left"/>
        <w:rPr>
          <w:sz w:val="24"/>
        </w:rPr>
      </w:pPr>
      <w:r>
        <w:rPr>
          <w:sz w:val="24"/>
        </w:rPr>
      </w:r>
    </w:p>
    <w:p>
      <w:pPr>
        <w:pStyle w:val="1"/>
        <w:ind w:left="932" w:right="0" w:hanging="0"/>
        <w:jc w:val="both"/>
        <w:rPr>
          <w:sz w:val="24"/>
        </w:rPr>
      </w:pPr>
      <w:r>
        <w:rPr/>
        <w:t>МЕТАПРЕДМЕТНЫЕ</w:t>
      </w:r>
      <w:r>
        <w:rPr>
          <w:spacing w:val="-4"/>
        </w:rPr>
        <w:t xml:space="preserve"> </w:t>
      </w:r>
      <w:r>
        <w:rPr>
          <w:spacing w:val="-2"/>
        </w:rPr>
        <w:t>РЕЗУЛЬТАТЫ</w:t>
      </w:r>
    </w:p>
    <w:p>
      <w:pPr>
        <w:pStyle w:val="Style13"/>
        <w:spacing w:before="271" w:after="0"/>
        <w:ind w:left="932" w:right="1137" w:firstLine="566"/>
        <w:rPr>
          <w:sz w:val="24"/>
        </w:rPr>
      </w:pPr>
      <w:r>
        <w:rPr/>
        <w:t>Изучение географии в основной школе способствует достижению метапредметных результатов, в том числе:</w:t>
      </w:r>
    </w:p>
    <w:p>
      <w:pPr>
        <w:pStyle w:val="2"/>
        <w:spacing w:lineRule="auto" w:line="240" w:before="6" w:after="0"/>
        <w:ind w:left="1499" w:right="2688" w:hanging="0"/>
        <w:jc w:val="left"/>
        <w:rPr>
          <w:sz w:val="24"/>
        </w:rPr>
      </w:pPr>
      <w:r>
        <w:rPr/>
        <w:t>Овладению</w:t>
      </w:r>
      <w:r>
        <w:rPr>
          <w:spacing w:val="-11"/>
        </w:rPr>
        <w:t xml:space="preserve"> </w:t>
      </w:r>
      <w:r>
        <w:rPr/>
        <w:t>универсальными</w:t>
      </w:r>
      <w:r>
        <w:rPr>
          <w:spacing w:val="-11"/>
        </w:rPr>
        <w:t xml:space="preserve"> </w:t>
      </w:r>
      <w:r>
        <w:rPr/>
        <w:t>познавательными</w:t>
      </w:r>
      <w:r>
        <w:rPr>
          <w:spacing w:val="-11"/>
        </w:rPr>
        <w:t xml:space="preserve"> </w:t>
      </w:r>
      <w:r>
        <w:rPr/>
        <w:t>действиями: Базовые логические действия</w:t>
      </w:r>
    </w:p>
    <w:p>
      <w:pPr>
        <w:pStyle w:val="ListParagraph"/>
        <w:numPr>
          <w:ilvl w:val="0"/>
          <w:numId w:val="119"/>
        </w:numPr>
        <w:tabs>
          <w:tab w:val="clear" w:pos="720"/>
          <w:tab w:val="left" w:pos="1653" w:leader="none"/>
        </w:tabs>
        <w:spacing w:lineRule="auto" w:line="240" w:before="276" w:after="0"/>
        <w:ind w:left="1653" w:right="1138" w:hanging="360"/>
        <w:jc w:val="both"/>
        <w:rPr>
          <w:sz w:val="24"/>
        </w:rPr>
      </w:pPr>
      <w:r>
        <w:rPr>
          <w:sz w:val="24"/>
        </w:rPr>
        <w:t>Выявлять и характеризовать существенные признаки географических объектов, процессов и явлений;</w:t>
      </w:r>
    </w:p>
    <w:p>
      <w:pPr>
        <w:pStyle w:val="ListParagraph"/>
        <w:numPr>
          <w:ilvl w:val="0"/>
          <w:numId w:val="119"/>
        </w:numPr>
        <w:tabs>
          <w:tab w:val="clear" w:pos="720"/>
          <w:tab w:val="left" w:pos="1653" w:leader="none"/>
        </w:tabs>
        <w:spacing w:lineRule="auto" w:line="240" w:before="0" w:after="0"/>
        <w:ind w:left="1653" w:right="1137" w:hanging="360"/>
        <w:jc w:val="both"/>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pPr>
        <w:pStyle w:val="ListParagraph"/>
        <w:numPr>
          <w:ilvl w:val="0"/>
          <w:numId w:val="119"/>
        </w:numPr>
        <w:tabs>
          <w:tab w:val="clear" w:pos="720"/>
          <w:tab w:val="left" w:pos="1653" w:leader="none"/>
        </w:tabs>
        <w:spacing w:lineRule="auto" w:line="240" w:before="0" w:after="0"/>
        <w:ind w:left="1653" w:right="1139" w:hanging="360"/>
        <w:jc w:val="both"/>
        <w:rPr>
          <w:sz w:val="24"/>
        </w:rPr>
      </w:pPr>
      <w:r>
        <w:rPr>
          <w:sz w:val="24"/>
        </w:rPr>
        <w:t>выявлять закономерности и противоречия в рассматриваемых фактах и данных наблюдений с учётом предложенной географической задачи;</w:t>
      </w:r>
    </w:p>
    <w:p>
      <w:pPr>
        <w:pStyle w:val="ListParagraph"/>
        <w:numPr>
          <w:ilvl w:val="0"/>
          <w:numId w:val="119"/>
        </w:numPr>
        <w:tabs>
          <w:tab w:val="clear" w:pos="720"/>
          <w:tab w:val="left" w:pos="1653" w:leader="none"/>
        </w:tabs>
        <w:spacing w:lineRule="auto" w:line="240" w:before="0" w:after="0"/>
        <w:ind w:left="1653" w:right="1136" w:hanging="360"/>
        <w:jc w:val="both"/>
        <w:rPr>
          <w:sz w:val="24"/>
        </w:rPr>
      </w:pPr>
      <w:r>
        <w:rPr>
          <w:sz w:val="24"/>
        </w:rPr>
        <w:t>выявлять дефициты географической информации, данных, необходимых для решения поставленной задачи;</w:t>
      </w:r>
    </w:p>
    <w:p>
      <w:pPr>
        <w:pStyle w:val="ListParagraph"/>
        <w:numPr>
          <w:ilvl w:val="0"/>
          <w:numId w:val="119"/>
        </w:numPr>
        <w:tabs>
          <w:tab w:val="clear" w:pos="720"/>
          <w:tab w:val="left" w:pos="1653" w:leader="none"/>
        </w:tabs>
        <w:spacing w:lineRule="auto" w:line="240" w:before="0" w:after="0"/>
        <w:ind w:left="1653" w:right="1132" w:hanging="360"/>
        <w:jc w:val="both"/>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ListParagraph"/>
        <w:numPr>
          <w:ilvl w:val="0"/>
          <w:numId w:val="119"/>
        </w:numPr>
        <w:tabs>
          <w:tab w:val="clear" w:pos="720"/>
          <w:tab w:val="left" w:pos="1653" w:leader="none"/>
        </w:tabs>
        <w:spacing w:lineRule="auto" w:line="240" w:before="0" w:after="0"/>
        <w:ind w:left="1653" w:right="1138" w:hanging="360"/>
        <w:jc w:val="both"/>
        <w:rPr>
          <w:sz w:val="24"/>
        </w:rPr>
      </w:pPr>
      <w:r>
        <w:rPr>
          <w:sz w:val="24"/>
        </w:rPr>
        <w:t>самостоятельно выбирать способ решения учебной географической задачи</w:t>
      </w:r>
      <w:r>
        <w:rPr>
          <w:spacing w:val="40"/>
          <w:sz w:val="24"/>
        </w:rPr>
        <w:t xml:space="preserve"> </w:t>
      </w:r>
      <w:r>
        <w:rPr>
          <w:sz w:val="24"/>
        </w:rPr>
        <w:t>(сравнивать несколько вариантов решения, выбирать наиболее подходящий с учётом самостоятельно выделенных критериев).</w:t>
      </w:r>
    </w:p>
    <w:p>
      <w:pPr>
        <w:pStyle w:val="Style13"/>
        <w:spacing w:before="10" w:after="0"/>
        <w:ind w:left="0" w:right="0" w:hanging="0"/>
        <w:jc w:val="left"/>
        <w:rPr>
          <w:sz w:val="24"/>
        </w:rPr>
      </w:pPr>
      <w:r>
        <w:rPr>
          <w:sz w:val="24"/>
        </w:rPr>
      </w:r>
    </w:p>
    <w:p>
      <w:pPr>
        <w:pStyle w:val="2"/>
        <w:spacing w:lineRule="auto" w:line="240"/>
        <w:ind w:left="1499" w:right="0" w:hanging="0"/>
        <w:jc w:val="left"/>
        <w:rPr>
          <w:sz w:val="24"/>
        </w:rPr>
      </w:pPr>
      <w:r>
        <w:rPr/>
        <w:t>Базовые</w:t>
      </w:r>
      <w:r>
        <w:rPr>
          <w:spacing w:val="-5"/>
        </w:rPr>
        <w:t xml:space="preserve"> </w:t>
      </w:r>
      <w:r>
        <w:rPr/>
        <w:t>исследовательские</w:t>
      </w:r>
      <w:r>
        <w:rPr>
          <w:spacing w:val="-5"/>
        </w:rPr>
        <w:t xml:space="preserve"> </w:t>
      </w:r>
      <w:r>
        <w:rPr>
          <w:spacing w:val="-2"/>
        </w:rPr>
        <w:t>действия</w:t>
      </w:r>
    </w:p>
    <w:p>
      <w:pPr>
        <w:pStyle w:val="Style13"/>
        <w:ind w:left="0" w:right="0" w:hanging="0"/>
        <w:jc w:val="left"/>
        <w:rPr>
          <w:b/>
          <w:b/>
        </w:rPr>
      </w:pPr>
      <w:r>
        <w:rPr>
          <w:b/>
        </w:rPr>
      </w:r>
    </w:p>
    <w:p>
      <w:pPr>
        <w:pStyle w:val="ListParagraph"/>
        <w:numPr>
          <w:ilvl w:val="0"/>
          <w:numId w:val="119"/>
        </w:numPr>
        <w:tabs>
          <w:tab w:val="clear" w:pos="720"/>
          <w:tab w:val="left" w:pos="1652" w:leader="none"/>
        </w:tabs>
        <w:spacing w:lineRule="exact" w:line="275" w:before="0" w:after="0"/>
        <w:ind w:left="1652" w:right="0" w:hanging="359"/>
        <w:jc w:val="both"/>
        <w:rPr>
          <w:sz w:val="24"/>
        </w:rPr>
      </w:pPr>
      <w:r>
        <w:rPr>
          <w:sz w:val="24"/>
        </w:rPr>
        <w:t>Использовать</w:t>
      </w:r>
      <w:r>
        <w:rPr>
          <w:spacing w:val="-6"/>
          <w:sz w:val="24"/>
        </w:rPr>
        <w:t xml:space="preserve"> </w:t>
      </w:r>
      <w:r>
        <w:rPr>
          <w:sz w:val="24"/>
        </w:rPr>
        <w:t>географические</w:t>
      </w:r>
      <w:r>
        <w:rPr>
          <w:spacing w:val="-6"/>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pacing w:val="-2"/>
          <w:sz w:val="24"/>
        </w:rPr>
        <w:t>познания;</w:t>
      </w:r>
    </w:p>
    <w:p>
      <w:pPr>
        <w:pStyle w:val="ListParagraph"/>
        <w:numPr>
          <w:ilvl w:val="0"/>
          <w:numId w:val="119"/>
        </w:numPr>
        <w:tabs>
          <w:tab w:val="clear" w:pos="720"/>
          <w:tab w:val="left" w:pos="1653" w:leader="none"/>
        </w:tabs>
        <w:spacing w:lineRule="auto" w:line="240" w:before="0" w:after="0"/>
        <w:ind w:left="1653" w:right="1133" w:hanging="360"/>
        <w:jc w:val="both"/>
        <w:rPr>
          <w:sz w:val="24"/>
        </w:rPr>
      </w:pPr>
      <w:r>
        <w:rPr>
          <w:sz w:val="24"/>
        </w:rPr>
        <w:t>формулировать географические вопросы, фиксирующие разрыв между реальным и желательным</w:t>
      </w:r>
      <w:r>
        <w:rPr>
          <w:spacing w:val="-6"/>
          <w:sz w:val="24"/>
        </w:rPr>
        <w:t xml:space="preserve"> </w:t>
      </w:r>
      <w:r>
        <w:rPr>
          <w:sz w:val="24"/>
        </w:rPr>
        <w:t>состоянием</w:t>
      </w:r>
      <w:r>
        <w:rPr>
          <w:spacing w:val="-5"/>
          <w:sz w:val="24"/>
        </w:rPr>
        <w:t xml:space="preserve"> </w:t>
      </w:r>
      <w:r>
        <w:rPr>
          <w:sz w:val="24"/>
        </w:rPr>
        <w:t>ситуации,</w:t>
      </w:r>
      <w:r>
        <w:rPr>
          <w:spacing w:val="-4"/>
          <w:sz w:val="24"/>
        </w:rPr>
        <w:t xml:space="preserve"> </w:t>
      </w:r>
      <w:r>
        <w:rPr>
          <w:sz w:val="24"/>
        </w:rPr>
        <w:t>объекта,</w:t>
      </w:r>
      <w:r>
        <w:rPr>
          <w:spacing w:val="-4"/>
          <w:sz w:val="24"/>
        </w:rPr>
        <w:t xml:space="preserve"> </w:t>
      </w:r>
      <w:r>
        <w:rPr>
          <w:sz w:val="24"/>
        </w:rPr>
        <w:t>и</w:t>
      </w:r>
      <w:r>
        <w:rPr>
          <w:spacing w:val="-4"/>
          <w:sz w:val="24"/>
        </w:rPr>
        <w:t xml:space="preserve"> </w:t>
      </w:r>
      <w:r>
        <w:rPr>
          <w:sz w:val="24"/>
        </w:rPr>
        <w:t>самостоятельно</w:t>
      </w:r>
      <w:r>
        <w:rPr>
          <w:spacing w:val="-2"/>
          <w:sz w:val="24"/>
        </w:rPr>
        <w:t xml:space="preserve"> </w:t>
      </w:r>
      <w:r>
        <w:rPr>
          <w:sz w:val="24"/>
        </w:rPr>
        <w:t>устанавливать</w:t>
      </w:r>
      <w:r>
        <w:rPr>
          <w:spacing w:val="-3"/>
          <w:sz w:val="24"/>
        </w:rPr>
        <w:t xml:space="preserve"> </w:t>
      </w:r>
      <w:r>
        <w:rPr>
          <w:sz w:val="24"/>
        </w:rPr>
        <w:t>искомое и данное;</w:t>
      </w:r>
    </w:p>
    <w:p>
      <w:pPr>
        <w:pStyle w:val="ListParagraph"/>
        <w:numPr>
          <w:ilvl w:val="0"/>
          <w:numId w:val="119"/>
        </w:numPr>
        <w:tabs>
          <w:tab w:val="clear" w:pos="720"/>
          <w:tab w:val="left" w:pos="1653" w:leader="none"/>
        </w:tabs>
        <w:spacing w:lineRule="auto" w:line="240" w:before="0" w:after="0"/>
        <w:ind w:left="1653" w:right="1137" w:hanging="360"/>
        <w:jc w:val="both"/>
        <w:rPr>
          <w:sz w:val="24"/>
        </w:rPr>
      </w:pPr>
      <w:r>
        <w:rPr>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ListParagraph"/>
        <w:numPr>
          <w:ilvl w:val="0"/>
          <w:numId w:val="119"/>
        </w:numPr>
        <w:tabs>
          <w:tab w:val="clear" w:pos="720"/>
          <w:tab w:val="left" w:pos="1653" w:leader="none"/>
        </w:tabs>
        <w:spacing w:lineRule="auto" w:line="240" w:before="0" w:after="0"/>
        <w:ind w:left="1653" w:right="1133" w:hanging="360"/>
        <w:jc w:val="both"/>
        <w:rPr>
          <w:sz w:val="24"/>
        </w:rPr>
      </w:pPr>
      <w:r>
        <w:rPr>
          <w:sz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ListParagraph"/>
        <w:numPr>
          <w:ilvl w:val="0"/>
          <w:numId w:val="119"/>
        </w:numPr>
        <w:tabs>
          <w:tab w:val="clear" w:pos="720"/>
          <w:tab w:val="left" w:pos="1653" w:leader="none"/>
        </w:tabs>
        <w:spacing w:lineRule="auto" w:line="240" w:before="0" w:after="0"/>
        <w:ind w:left="1653" w:right="1133" w:hanging="360"/>
        <w:jc w:val="both"/>
        <w:rPr>
          <w:sz w:val="24"/>
        </w:rPr>
      </w:pPr>
      <w:r>
        <w:rPr>
          <w:sz w:val="24"/>
        </w:rPr>
        <w:t xml:space="preserve">оценивать достоверность информации, полученной в ходе географического </w:t>
      </w:r>
      <w:r>
        <w:rPr>
          <w:spacing w:val="-2"/>
          <w:sz w:val="24"/>
        </w:rPr>
        <w:t>исследования;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19"/>
        </w:numPr>
        <w:tabs>
          <w:tab w:val="clear" w:pos="720"/>
          <w:tab w:val="left" w:pos="1653" w:leader="none"/>
        </w:tabs>
        <w:spacing w:lineRule="auto" w:line="240" w:before="0" w:after="0"/>
        <w:ind w:left="1653" w:right="1137" w:hanging="360"/>
        <w:jc w:val="both"/>
        <w:rPr>
          <w:sz w:val="24"/>
        </w:rPr>
      </w:pPr>
      <w:r>
        <w:rPr>
          <w:sz w:val="24"/>
        </w:rP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w:t>
      </w:r>
      <w:r>
        <w:rPr>
          <w:spacing w:val="-2"/>
          <w:sz w:val="24"/>
        </w:rPr>
        <w:t>выводов;</w:t>
      </w:r>
    </w:p>
    <w:p>
      <w:pPr>
        <w:pStyle w:val="ListParagraph"/>
        <w:numPr>
          <w:ilvl w:val="0"/>
          <w:numId w:val="119"/>
        </w:numPr>
        <w:tabs>
          <w:tab w:val="clear" w:pos="720"/>
          <w:tab w:val="left" w:pos="1653" w:leader="none"/>
        </w:tabs>
        <w:spacing w:lineRule="auto" w:line="240" w:before="63" w:after="0"/>
        <w:ind w:left="1653" w:right="1134" w:hanging="360"/>
        <w:jc w:val="both"/>
        <w:rPr>
          <w:sz w:val="24"/>
        </w:rPr>
      </w:pPr>
      <w:r>
        <w:rPr>
          <w:sz w:val="24"/>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sz w:val="24"/>
        </w:rPr>
        <w:t>среды.</w:t>
      </w:r>
    </w:p>
    <w:p>
      <w:pPr>
        <w:pStyle w:val="Style13"/>
        <w:spacing w:before="7" w:after="0"/>
        <w:ind w:left="0" w:right="0" w:hanging="0"/>
        <w:jc w:val="left"/>
        <w:rPr>
          <w:sz w:val="24"/>
        </w:rPr>
      </w:pPr>
      <w:r>
        <w:rPr>
          <w:sz w:val="24"/>
        </w:rPr>
      </w:r>
    </w:p>
    <w:p>
      <w:pPr>
        <w:pStyle w:val="2"/>
        <w:spacing w:lineRule="auto" w:line="240" w:before="1" w:after="0"/>
        <w:ind w:left="1499" w:right="0" w:hanging="0"/>
        <w:jc w:val="left"/>
        <w:rPr>
          <w:sz w:val="24"/>
        </w:rPr>
      </w:pPr>
      <w:r>
        <w:rPr/>
        <w:t>Работа</w:t>
      </w:r>
      <w:r>
        <w:rPr>
          <w:spacing w:val="-3"/>
        </w:rPr>
        <w:t xml:space="preserve"> </w:t>
      </w:r>
      <w:r>
        <w:rPr/>
        <w:t>с</w:t>
      </w:r>
      <w:r>
        <w:rPr>
          <w:spacing w:val="-3"/>
        </w:rPr>
        <w:t xml:space="preserve"> </w:t>
      </w:r>
      <w:r>
        <w:rPr>
          <w:spacing w:val="-2"/>
        </w:rPr>
        <w:t>информацией</w:t>
      </w:r>
    </w:p>
    <w:p>
      <w:pPr>
        <w:pStyle w:val="ListParagraph"/>
        <w:numPr>
          <w:ilvl w:val="0"/>
          <w:numId w:val="119"/>
        </w:numPr>
        <w:tabs>
          <w:tab w:val="clear" w:pos="720"/>
          <w:tab w:val="left" w:pos="1653" w:leader="none"/>
        </w:tabs>
        <w:spacing w:lineRule="auto" w:line="240" w:before="276" w:after="0"/>
        <w:ind w:left="1653" w:right="1134" w:hanging="360"/>
        <w:jc w:val="both"/>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pPr>
        <w:pStyle w:val="ListParagraph"/>
        <w:numPr>
          <w:ilvl w:val="0"/>
          <w:numId w:val="119"/>
        </w:numPr>
        <w:tabs>
          <w:tab w:val="clear" w:pos="720"/>
          <w:tab w:val="left" w:pos="1653" w:leader="none"/>
        </w:tabs>
        <w:spacing w:lineRule="auto" w:line="240" w:before="0" w:after="0"/>
        <w:ind w:left="1653" w:right="1136" w:hanging="360"/>
        <w:jc w:val="both"/>
        <w:rPr>
          <w:sz w:val="24"/>
        </w:rPr>
      </w:pPr>
      <w:r>
        <w:rPr>
          <w:sz w:val="24"/>
        </w:rPr>
        <w:t>выбирать, анализировать и интерпретировать географическую информацию различных видов и форм представления;</w:t>
      </w:r>
    </w:p>
    <w:p>
      <w:pPr>
        <w:pStyle w:val="ListParagraph"/>
        <w:numPr>
          <w:ilvl w:val="0"/>
          <w:numId w:val="119"/>
        </w:numPr>
        <w:tabs>
          <w:tab w:val="clear" w:pos="720"/>
          <w:tab w:val="left" w:pos="1653" w:leader="none"/>
        </w:tabs>
        <w:spacing w:lineRule="auto" w:line="240" w:before="0" w:after="0"/>
        <w:ind w:left="1653" w:right="1141" w:hanging="360"/>
        <w:jc w:val="both"/>
        <w:rPr>
          <w:sz w:val="24"/>
        </w:rPr>
      </w:pPr>
      <w:r>
        <w:rPr>
          <w:sz w:val="24"/>
        </w:rPr>
        <w:t>находить сходные аргументы, подтверждающие или опровергающие одну и ту же идею, в различных источниках географической информации;</w:t>
      </w:r>
    </w:p>
    <w:p>
      <w:pPr>
        <w:pStyle w:val="ListParagraph"/>
        <w:numPr>
          <w:ilvl w:val="0"/>
          <w:numId w:val="119"/>
        </w:numPr>
        <w:tabs>
          <w:tab w:val="clear" w:pos="720"/>
          <w:tab w:val="left" w:pos="1653" w:leader="none"/>
        </w:tabs>
        <w:spacing w:lineRule="auto" w:line="240" w:before="0" w:after="0"/>
        <w:ind w:left="1653" w:right="1141" w:hanging="360"/>
        <w:jc w:val="both"/>
        <w:rPr>
          <w:sz w:val="24"/>
        </w:rPr>
      </w:pPr>
      <w:r>
        <w:rPr>
          <w:sz w:val="24"/>
        </w:rPr>
        <w:t xml:space="preserve">самостоятельно выбирать оптимальную форму представления географической </w:t>
      </w:r>
      <w:r>
        <w:rPr>
          <w:spacing w:val="-2"/>
          <w:sz w:val="24"/>
        </w:rPr>
        <w:t>информации;</w:t>
      </w:r>
    </w:p>
    <w:p>
      <w:pPr>
        <w:pStyle w:val="ListParagraph"/>
        <w:numPr>
          <w:ilvl w:val="0"/>
          <w:numId w:val="119"/>
        </w:numPr>
        <w:tabs>
          <w:tab w:val="clear" w:pos="720"/>
          <w:tab w:val="left" w:pos="1653" w:leader="none"/>
        </w:tabs>
        <w:spacing w:lineRule="auto" w:line="240" w:before="0" w:after="0"/>
        <w:ind w:left="1653" w:right="1134" w:hanging="360"/>
        <w:jc w:val="both"/>
        <w:rPr>
          <w:sz w:val="24"/>
        </w:rPr>
      </w:pPr>
      <w:r>
        <w:rPr>
          <w:sz w:val="24"/>
        </w:rPr>
        <w:t>оценивать надёжность географической информации по критериям, предложенным учителем или сформулированным самостоятельно;</w:t>
      </w:r>
    </w:p>
    <w:p>
      <w:pPr>
        <w:pStyle w:val="ListParagraph"/>
        <w:numPr>
          <w:ilvl w:val="0"/>
          <w:numId w:val="119"/>
        </w:numPr>
        <w:tabs>
          <w:tab w:val="clear" w:pos="720"/>
          <w:tab w:val="left" w:pos="1652" w:leader="none"/>
        </w:tabs>
        <w:spacing w:lineRule="auto" w:line="240" w:before="0" w:after="0"/>
        <w:ind w:left="1652" w:right="0" w:hanging="359"/>
        <w:jc w:val="both"/>
        <w:rPr>
          <w:sz w:val="24"/>
        </w:rPr>
      </w:pPr>
      <w:r>
        <w:rPr>
          <w:sz w:val="24"/>
        </w:rPr>
        <w:t>систематизировать</w:t>
      </w:r>
      <w:r>
        <w:rPr>
          <w:spacing w:val="-6"/>
          <w:sz w:val="24"/>
        </w:rPr>
        <w:t xml:space="preserve"> </w:t>
      </w:r>
      <w:r>
        <w:rPr>
          <w:sz w:val="24"/>
        </w:rPr>
        <w:t>географическую</w:t>
      </w:r>
      <w:r>
        <w:rPr>
          <w:spacing w:val="-4"/>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разных</w:t>
      </w:r>
      <w:r>
        <w:rPr>
          <w:spacing w:val="-2"/>
          <w:sz w:val="24"/>
        </w:rPr>
        <w:t xml:space="preserve"> формах.</w:t>
      </w:r>
    </w:p>
    <w:p>
      <w:pPr>
        <w:pStyle w:val="Style13"/>
        <w:ind w:left="0" w:right="0" w:hanging="0"/>
        <w:jc w:val="left"/>
        <w:rPr>
          <w:sz w:val="24"/>
        </w:rPr>
      </w:pPr>
      <w:r>
        <w:rPr>
          <w:sz w:val="24"/>
        </w:rPr>
      </w:r>
    </w:p>
    <w:p>
      <w:pPr>
        <w:pStyle w:val="Style13"/>
        <w:spacing w:before="8" w:after="0"/>
        <w:ind w:left="0" w:right="0" w:hanging="0"/>
        <w:jc w:val="left"/>
        <w:rPr>
          <w:sz w:val="24"/>
        </w:rPr>
      </w:pPr>
      <w:r>
        <w:rPr>
          <w:sz w:val="24"/>
        </w:rPr>
      </w:r>
    </w:p>
    <w:p>
      <w:pPr>
        <w:pStyle w:val="2"/>
        <w:spacing w:lineRule="auto" w:line="240"/>
        <w:ind w:left="1499" w:right="2910" w:hanging="567"/>
        <w:jc w:val="left"/>
        <w:rPr>
          <w:sz w:val="24"/>
        </w:rPr>
      </w:pPr>
      <w:r>
        <w:rPr/>
        <w:t>Овладению</w:t>
      </w:r>
      <w:r>
        <w:rPr>
          <w:spacing w:val="-10"/>
        </w:rPr>
        <w:t xml:space="preserve"> </w:t>
      </w:r>
      <w:r>
        <w:rPr/>
        <w:t>универсальными</w:t>
      </w:r>
      <w:r>
        <w:rPr>
          <w:spacing w:val="-11"/>
        </w:rPr>
        <w:t xml:space="preserve"> </w:t>
      </w:r>
      <w:r>
        <w:rPr/>
        <w:t>коммуникативными</w:t>
      </w:r>
      <w:r>
        <w:rPr>
          <w:spacing w:val="-10"/>
        </w:rPr>
        <w:t xml:space="preserve"> </w:t>
      </w:r>
      <w:r>
        <w:rPr/>
        <w:t xml:space="preserve">действиями: </w:t>
      </w:r>
      <w:r>
        <w:rPr>
          <w:spacing w:val="-2"/>
        </w:rPr>
        <w:t>Общение</w:t>
      </w:r>
    </w:p>
    <w:p>
      <w:pPr>
        <w:pStyle w:val="Style13"/>
        <w:ind w:left="0" w:right="0" w:hanging="0"/>
        <w:jc w:val="left"/>
        <w:rPr>
          <w:b/>
          <w:b/>
        </w:rPr>
      </w:pPr>
      <w:r>
        <w:rPr>
          <w:b/>
        </w:rPr>
      </w:r>
    </w:p>
    <w:p>
      <w:pPr>
        <w:pStyle w:val="ListParagraph"/>
        <w:numPr>
          <w:ilvl w:val="0"/>
          <w:numId w:val="119"/>
        </w:numPr>
        <w:tabs>
          <w:tab w:val="clear" w:pos="720"/>
          <w:tab w:val="left" w:pos="1653" w:leader="none"/>
        </w:tabs>
        <w:spacing w:lineRule="auto" w:line="240" w:before="0" w:after="0"/>
        <w:ind w:left="1653" w:right="1136" w:hanging="360"/>
        <w:jc w:val="both"/>
        <w:rPr>
          <w:sz w:val="24"/>
        </w:rPr>
      </w:pPr>
      <w:r>
        <w:rPr>
          <w:sz w:val="24"/>
        </w:rPr>
        <w:t>формулировать суждения, выражать свою точку зрения по географическим аспектам различных вопросов в устных и письменных текстах;</w:t>
      </w:r>
    </w:p>
    <w:p>
      <w:pPr>
        <w:pStyle w:val="ListParagraph"/>
        <w:numPr>
          <w:ilvl w:val="0"/>
          <w:numId w:val="119"/>
        </w:numPr>
        <w:tabs>
          <w:tab w:val="clear" w:pos="720"/>
          <w:tab w:val="left" w:pos="1653" w:leader="none"/>
        </w:tabs>
        <w:spacing w:lineRule="auto" w:line="240" w:before="0" w:after="0"/>
        <w:ind w:left="1653" w:right="1139" w:hanging="360"/>
        <w:jc w:val="both"/>
        <w:rPr>
          <w:sz w:val="24"/>
        </w:rPr>
      </w:pPr>
      <w:r>
        <w:rPr>
          <w:sz w:val="24"/>
        </w:rPr>
        <w:t>в ходе диалога и/или дискуссии задавать вопросы по существу обсуждаемой темы и высказывать</w:t>
      </w:r>
      <w:r>
        <w:rPr>
          <w:spacing w:val="-2"/>
          <w:sz w:val="24"/>
        </w:rPr>
        <w:t xml:space="preserve"> </w:t>
      </w:r>
      <w:r>
        <w:rPr>
          <w:sz w:val="24"/>
        </w:rPr>
        <w:t>идеи,</w:t>
      </w:r>
      <w:r>
        <w:rPr>
          <w:spacing w:val="-3"/>
          <w:sz w:val="24"/>
        </w:rPr>
        <w:t xml:space="preserve"> </w:t>
      </w:r>
      <w:r>
        <w:rPr>
          <w:sz w:val="24"/>
        </w:rPr>
        <w:t>нацеленные</w:t>
      </w:r>
      <w:r>
        <w:rPr>
          <w:spacing w:val="-5"/>
          <w:sz w:val="24"/>
        </w:rPr>
        <w:t xml:space="preserve"> </w:t>
      </w:r>
      <w:r>
        <w:rPr>
          <w:sz w:val="24"/>
        </w:rPr>
        <w:t>на</w:t>
      </w:r>
      <w:r>
        <w:rPr>
          <w:spacing w:val="-4"/>
          <w:sz w:val="24"/>
        </w:rPr>
        <w:t xml:space="preserve"> </w:t>
      </w:r>
      <w:r>
        <w:rPr>
          <w:sz w:val="24"/>
        </w:rPr>
        <w:t>решение</w:t>
      </w:r>
      <w:r>
        <w:rPr>
          <w:spacing w:val="-4"/>
          <w:sz w:val="24"/>
        </w:rPr>
        <w:t xml:space="preserve"> </w:t>
      </w:r>
      <w:r>
        <w:rPr>
          <w:sz w:val="24"/>
        </w:rPr>
        <w:t>задачи</w:t>
      </w:r>
      <w:r>
        <w:rPr>
          <w:spacing w:val="-3"/>
          <w:sz w:val="24"/>
        </w:rPr>
        <w:t xml:space="preserve"> </w:t>
      </w:r>
      <w:r>
        <w:rPr>
          <w:sz w:val="24"/>
        </w:rPr>
        <w:t>и</w:t>
      </w:r>
      <w:r>
        <w:rPr>
          <w:spacing w:val="-3"/>
          <w:sz w:val="24"/>
        </w:rPr>
        <w:t xml:space="preserve"> </w:t>
      </w:r>
      <w:r>
        <w:rPr>
          <w:sz w:val="24"/>
        </w:rPr>
        <w:t>поддержание</w:t>
      </w:r>
      <w:r>
        <w:rPr>
          <w:spacing w:val="-4"/>
          <w:sz w:val="24"/>
        </w:rPr>
        <w:t xml:space="preserve"> </w:t>
      </w:r>
      <w:r>
        <w:rPr>
          <w:sz w:val="24"/>
        </w:rPr>
        <w:t xml:space="preserve">благожелательности </w:t>
      </w:r>
      <w:r>
        <w:rPr>
          <w:spacing w:val="-2"/>
          <w:sz w:val="24"/>
        </w:rPr>
        <w:t>общения;</w:t>
      </w:r>
    </w:p>
    <w:p>
      <w:pPr>
        <w:pStyle w:val="ListParagraph"/>
        <w:numPr>
          <w:ilvl w:val="0"/>
          <w:numId w:val="119"/>
        </w:numPr>
        <w:tabs>
          <w:tab w:val="clear" w:pos="720"/>
          <w:tab w:val="left" w:pos="1653" w:leader="none"/>
        </w:tabs>
        <w:spacing w:lineRule="auto" w:line="240" w:before="0" w:after="0"/>
        <w:ind w:left="1653" w:right="1135" w:hanging="360"/>
        <w:jc w:val="both"/>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ListParagraph"/>
        <w:numPr>
          <w:ilvl w:val="0"/>
          <w:numId w:val="119"/>
        </w:numPr>
        <w:tabs>
          <w:tab w:val="clear" w:pos="720"/>
          <w:tab w:val="left" w:pos="1652" w:leader="none"/>
        </w:tabs>
        <w:spacing w:lineRule="auto" w:line="240" w:before="0" w:after="0"/>
        <w:ind w:left="1652" w:right="0" w:hanging="359"/>
        <w:jc w:val="both"/>
        <w:rPr>
          <w:sz w:val="24"/>
        </w:rPr>
      </w:pPr>
      <w:r>
        <w:rPr>
          <w:sz w:val="24"/>
        </w:rPr>
        <w:t>публично</w:t>
      </w:r>
      <w:r>
        <w:rPr>
          <w:spacing w:val="-7"/>
          <w:sz w:val="24"/>
        </w:rPr>
        <w:t xml:space="preserve"> </w:t>
      </w:r>
      <w:r>
        <w:rPr>
          <w:sz w:val="24"/>
        </w:rPr>
        <w:t>представлять</w:t>
      </w:r>
      <w:r>
        <w:rPr>
          <w:spacing w:val="-4"/>
          <w:sz w:val="24"/>
        </w:rPr>
        <w:t xml:space="preserve"> </w:t>
      </w:r>
      <w:r>
        <w:rPr>
          <w:sz w:val="24"/>
        </w:rPr>
        <w:t>результаты</w:t>
      </w:r>
      <w:r>
        <w:rPr>
          <w:spacing w:val="-5"/>
          <w:sz w:val="24"/>
        </w:rPr>
        <w:t xml:space="preserve"> </w:t>
      </w:r>
      <w:r>
        <w:rPr>
          <w:sz w:val="24"/>
        </w:rPr>
        <w:t>выполненного</w:t>
      </w:r>
      <w:r>
        <w:rPr>
          <w:spacing w:val="-4"/>
          <w:sz w:val="24"/>
        </w:rPr>
        <w:t xml:space="preserve"> </w:t>
      </w:r>
      <w:r>
        <w:rPr>
          <w:sz w:val="24"/>
        </w:rPr>
        <w:t>исследования</w:t>
      </w:r>
      <w:r>
        <w:rPr>
          <w:spacing w:val="-5"/>
          <w:sz w:val="24"/>
        </w:rPr>
        <w:t xml:space="preserve"> </w:t>
      </w:r>
      <w:r>
        <w:rPr>
          <w:sz w:val="24"/>
        </w:rPr>
        <w:t>или</w:t>
      </w:r>
      <w:r>
        <w:rPr>
          <w:spacing w:val="-3"/>
          <w:sz w:val="24"/>
        </w:rPr>
        <w:t xml:space="preserve"> </w:t>
      </w:r>
      <w:r>
        <w:rPr>
          <w:spacing w:val="-2"/>
          <w:sz w:val="24"/>
        </w:rPr>
        <w:t>проекта.</w:t>
      </w:r>
    </w:p>
    <w:p>
      <w:pPr>
        <w:pStyle w:val="Style13"/>
        <w:spacing w:before="10" w:after="0"/>
        <w:ind w:left="0" w:right="0" w:hanging="0"/>
        <w:jc w:val="left"/>
        <w:rPr>
          <w:sz w:val="24"/>
        </w:rPr>
      </w:pPr>
      <w:r>
        <w:rPr>
          <w:sz w:val="24"/>
        </w:rPr>
      </w:r>
    </w:p>
    <w:p>
      <w:pPr>
        <w:pStyle w:val="2"/>
        <w:spacing w:lineRule="auto" w:line="240"/>
        <w:ind w:left="1499" w:right="0" w:hanging="0"/>
        <w:jc w:val="left"/>
        <w:rPr>
          <w:sz w:val="24"/>
        </w:rPr>
      </w:pPr>
      <w:r>
        <w:rPr/>
        <w:t>Совместная</w:t>
      </w:r>
      <w:r>
        <w:rPr>
          <w:spacing w:val="-6"/>
        </w:rPr>
        <w:t xml:space="preserve"> </w:t>
      </w:r>
      <w:r>
        <w:rPr/>
        <w:t>деятельность</w:t>
      </w:r>
      <w:r>
        <w:rPr>
          <w:spacing w:val="-5"/>
        </w:rPr>
        <w:t xml:space="preserve"> </w:t>
      </w:r>
      <w:r>
        <w:rPr>
          <w:spacing w:val="-2"/>
        </w:rPr>
        <w:t>(сотрудничество)</w:t>
      </w:r>
    </w:p>
    <w:p>
      <w:pPr>
        <w:pStyle w:val="Style13"/>
        <w:ind w:left="0" w:right="0" w:hanging="0"/>
        <w:jc w:val="left"/>
        <w:rPr>
          <w:b/>
          <w:b/>
        </w:rPr>
      </w:pPr>
      <w:r>
        <w:rPr>
          <w:b/>
        </w:rPr>
      </w:r>
    </w:p>
    <w:p>
      <w:pPr>
        <w:pStyle w:val="ListParagraph"/>
        <w:numPr>
          <w:ilvl w:val="0"/>
          <w:numId w:val="119"/>
        </w:numPr>
        <w:tabs>
          <w:tab w:val="clear" w:pos="720"/>
          <w:tab w:val="left" w:pos="1653" w:leader="none"/>
        </w:tabs>
        <w:spacing w:lineRule="auto" w:line="240" w:before="0" w:after="0"/>
        <w:ind w:left="1653" w:right="1137" w:hanging="360"/>
        <w:jc w:val="both"/>
        <w:rPr>
          <w:sz w:val="24"/>
        </w:rPr>
      </w:pPr>
      <w:r>
        <w:rPr>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pPr>
        <w:pStyle w:val="ListParagraph"/>
        <w:numPr>
          <w:ilvl w:val="0"/>
          <w:numId w:val="119"/>
        </w:numPr>
        <w:tabs>
          <w:tab w:val="clear" w:pos="720"/>
          <w:tab w:val="left" w:pos="1653" w:leader="none"/>
        </w:tabs>
        <w:spacing w:lineRule="auto" w:line="240" w:before="0" w:after="0"/>
        <w:ind w:left="1653" w:right="1134" w:hanging="360"/>
        <w:jc w:val="both"/>
        <w:rPr>
          <w:sz w:val="24"/>
        </w:rPr>
      </w:pPr>
      <w:r>
        <w:rPr>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ListParagraph"/>
        <w:numPr>
          <w:ilvl w:val="0"/>
          <w:numId w:val="119"/>
        </w:numPr>
        <w:tabs>
          <w:tab w:val="clear" w:pos="720"/>
          <w:tab w:val="left" w:pos="1653" w:leader="none"/>
        </w:tabs>
        <w:spacing w:lineRule="auto" w:line="240" w:before="0" w:after="0"/>
        <w:ind w:left="1653" w:right="1137" w:hanging="360"/>
        <w:jc w:val="both"/>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Style13"/>
        <w:ind w:left="0" w:right="0" w:hanging="0"/>
        <w:jc w:val="left"/>
        <w:rPr>
          <w:sz w:val="24"/>
        </w:rPr>
      </w:pPr>
      <w:r>
        <w:rPr>
          <w:sz w:val="24"/>
        </w:rPr>
      </w:r>
    </w:p>
    <w:p>
      <w:pPr>
        <w:pStyle w:val="Style13"/>
        <w:spacing w:before="8" w:after="0"/>
        <w:ind w:left="0" w:right="0" w:hanging="0"/>
        <w:jc w:val="left"/>
        <w:rPr>
          <w:sz w:val="24"/>
        </w:rPr>
      </w:pPr>
      <w:r>
        <w:rPr>
          <w:sz w:val="24"/>
        </w:rPr>
      </w:r>
    </w:p>
    <w:p>
      <w:pPr>
        <w:pStyle w:val="2"/>
        <w:spacing w:lineRule="auto" w:line="240"/>
        <w:ind w:left="1499" w:right="2688" w:hanging="567"/>
        <w:jc w:val="left"/>
        <w:rPr>
          <w:sz w:val="24"/>
        </w:rPr>
      </w:pPr>
      <w:r>
        <w:rPr/>
        <w:t>Овладению</w:t>
      </w:r>
      <w:r>
        <w:rPr>
          <w:spacing w:val="-8"/>
        </w:rPr>
        <w:t xml:space="preserve"> </w:t>
      </w:r>
      <w:r>
        <w:rPr/>
        <w:t>универсальными</w:t>
      </w:r>
      <w:r>
        <w:rPr>
          <w:spacing w:val="-9"/>
        </w:rPr>
        <w:t xml:space="preserve"> </w:t>
      </w:r>
      <w:r>
        <w:rPr/>
        <w:t>учебными</w:t>
      </w:r>
      <w:r>
        <w:rPr>
          <w:spacing w:val="-9"/>
        </w:rPr>
        <w:t xml:space="preserve"> </w:t>
      </w:r>
      <w:r>
        <w:rPr/>
        <w:t>регулятивными</w:t>
      </w:r>
      <w:r>
        <w:rPr>
          <w:spacing w:val="-8"/>
        </w:rPr>
        <w:t xml:space="preserve"> </w:t>
      </w:r>
      <w:r>
        <w:rPr/>
        <w:t xml:space="preserve">действиями: </w:t>
      </w:r>
      <w:r>
        <w:rPr>
          <w:spacing w:val="-2"/>
        </w:rPr>
        <w:t>Самоорганизация</w:t>
      </w:r>
    </w:p>
    <w:p>
      <w:pPr>
        <w:pStyle w:val="Style13"/>
        <w:ind w:left="0" w:right="0" w:hanging="0"/>
        <w:jc w:val="left"/>
        <w:rPr>
          <w:b/>
          <w:b/>
        </w:rPr>
      </w:pPr>
      <w:r>
        <w:rPr>
          <w:b/>
        </w:rPr>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19"/>
        </w:numPr>
        <w:tabs>
          <w:tab w:val="clear" w:pos="720"/>
          <w:tab w:val="left" w:pos="1653" w:leader="none"/>
        </w:tabs>
        <w:spacing w:lineRule="auto" w:line="240" w:before="1" w:after="0"/>
        <w:ind w:left="1653" w:right="1138" w:hanging="360"/>
        <w:jc w:val="both"/>
        <w:rPr>
          <w:sz w:val="24"/>
        </w:rPr>
      </w:pPr>
      <w:r>
        <w:rPr>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pPr>
        <w:pStyle w:val="ListParagraph"/>
        <w:numPr>
          <w:ilvl w:val="0"/>
          <w:numId w:val="119"/>
        </w:numPr>
        <w:tabs>
          <w:tab w:val="clear" w:pos="720"/>
          <w:tab w:val="left" w:pos="1653" w:leader="none"/>
        </w:tabs>
        <w:spacing w:lineRule="auto" w:line="240" w:before="63" w:after="0"/>
        <w:ind w:left="1653" w:right="1135" w:hanging="360"/>
        <w:jc w:val="both"/>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Style13"/>
        <w:spacing w:before="7" w:after="0"/>
        <w:ind w:left="0" w:right="0" w:hanging="0"/>
        <w:jc w:val="left"/>
        <w:rPr>
          <w:sz w:val="24"/>
        </w:rPr>
      </w:pPr>
      <w:r>
        <w:rPr>
          <w:sz w:val="24"/>
        </w:rPr>
      </w:r>
    </w:p>
    <w:p>
      <w:pPr>
        <w:pStyle w:val="2"/>
        <w:spacing w:lineRule="auto" w:line="240" w:before="1" w:after="0"/>
        <w:ind w:left="1499" w:right="0" w:hanging="0"/>
        <w:jc w:val="left"/>
        <w:rPr>
          <w:sz w:val="24"/>
        </w:rPr>
      </w:pPr>
      <w:r>
        <w:rPr/>
        <w:t>Самоконтроль</w:t>
      </w:r>
      <w:r>
        <w:rPr>
          <w:spacing w:val="-7"/>
        </w:rPr>
        <w:t xml:space="preserve"> </w:t>
      </w:r>
      <w:r>
        <w:rPr>
          <w:spacing w:val="-2"/>
        </w:rPr>
        <w:t>(рефлексия)</w:t>
      </w:r>
    </w:p>
    <w:p>
      <w:pPr>
        <w:pStyle w:val="ListParagraph"/>
        <w:numPr>
          <w:ilvl w:val="0"/>
          <w:numId w:val="119"/>
        </w:numPr>
        <w:tabs>
          <w:tab w:val="clear" w:pos="720"/>
          <w:tab w:val="left" w:pos="1653" w:leader="none"/>
        </w:tabs>
        <w:spacing w:lineRule="auto" w:line="240" w:before="276" w:after="0"/>
        <w:ind w:left="1653" w:right="0" w:hanging="360"/>
        <w:jc w:val="left"/>
        <w:rPr>
          <w:sz w:val="24"/>
        </w:rPr>
      </w:pPr>
      <w:r>
        <w:rPr>
          <w:sz w:val="24"/>
        </w:rPr>
        <w:t>владеть</w:t>
      </w:r>
      <w:r>
        <w:rPr>
          <w:spacing w:val="-2"/>
          <w:sz w:val="24"/>
        </w:rPr>
        <w:t xml:space="preserve"> </w:t>
      </w:r>
      <w:r>
        <w:rPr>
          <w:sz w:val="24"/>
        </w:rPr>
        <w:t>способами</w:t>
      </w:r>
      <w:r>
        <w:rPr>
          <w:spacing w:val="-2"/>
          <w:sz w:val="24"/>
        </w:rPr>
        <w:t xml:space="preserve"> </w:t>
      </w:r>
      <w:r>
        <w:rPr>
          <w:sz w:val="24"/>
        </w:rPr>
        <w:t>самоконтроля</w:t>
      </w:r>
      <w:r>
        <w:rPr>
          <w:spacing w:val="-4"/>
          <w:sz w:val="24"/>
        </w:rPr>
        <w:t xml:space="preserve"> </w:t>
      </w:r>
      <w:r>
        <w:rPr>
          <w:sz w:val="24"/>
        </w:rPr>
        <w:t>и</w:t>
      </w:r>
      <w:r>
        <w:rPr>
          <w:spacing w:val="-2"/>
          <w:sz w:val="24"/>
        </w:rPr>
        <w:t xml:space="preserve"> рефлексии;</w:t>
      </w:r>
    </w:p>
    <w:p>
      <w:pPr>
        <w:pStyle w:val="ListParagraph"/>
        <w:numPr>
          <w:ilvl w:val="0"/>
          <w:numId w:val="119"/>
        </w:numPr>
        <w:tabs>
          <w:tab w:val="clear" w:pos="720"/>
          <w:tab w:val="left" w:pos="1653" w:leader="none"/>
        </w:tabs>
        <w:spacing w:lineRule="auto" w:line="240" w:before="0" w:after="0"/>
        <w:ind w:left="1653" w:right="1139" w:hanging="36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 оценку приобретённому опыту;</w:t>
      </w:r>
    </w:p>
    <w:p>
      <w:pPr>
        <w:pStyle w:val="ListParagraph"/>
        <w:numPr>
          <w:ilvl w:val="0"/>
          <w:numId w:val="119"/>
        </w:numPr>
        <w:tabs>
          <w:tab w:val="clear" w:pos="720"/>
          <w:tab w:val="left" w:pos="1653" w:leader="none"/>
        </w:tabs>
        <w:spacing w:lineRule="auto" w:line="240" w:before="0" w:after="0"/>
        <w:ind w:left="1653" w:right="1139" w:hanging="360"/>
        <w:jc w:val="left"/>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новых</w:t>
      </w:r>
      <w:r>
        <w:rPr>
          <w:spacing w:val="40"/>
          <w:sz w:val="24"/>
        </w:rPr>
        <w:t xml:space="preserve"> </w:t>
      </w:r>
      <w:r>
        <w:rPr>
          <w:sz w:val="24"/>
        </w:rPr>
        <w:t>обстоятельств,</w:t>
      </w:r>
      <w:r>
        <w:rPr>
          <w:spacing w:val="40"/>
          <w:sz w:val="24"/>
        </w:rPr>
        <w:t xml:space="preserve"> </w:t>
      </w:r>
      <w:r>
        <w:rPr>
          <w:sz w:val="24"/>
        </w:rPr>
        <w:t>изменившихся ситуаций, установленных ошибок, возникших трудностей;</w:t>
      </w:r>
    </w:p>
    <w:p>
      <w:pPr>
        <w:pStyle w:val="ListParagraph"/>
        <w:numPr>
          <w:ilvl w:val="0"/>
          <w:numId w:val="119"/>
        </w:numPr>
        <w:tabs>
          <w:tab w:val="clear" w:pos="720"/>
          <w:tab w:val="left" w:pos="1653" w:leader="none"/>
        </w:tabs>
        <w:spacing w:lineRule="auto" w:line="240" w:before="0" w:after="0"/>
        <w:ind w:left="1653" w:right="0" w:hanging="360"/>
        <w:jc w:val="left"/>
        <w:rPr>
          <w:sz w:val="24"/>
        </w:rPr>
      </w:pPr>
      <w:r>
        <w:rPr>
          <w:sz w:val="24"/>
        </w:rPr>
        <w:t>оценивать</w:t>
      </w:r>
      <w:r>
        <w:rPr>
          <w:spacing w:val="-3"/>
          <w:sz w:val="24"/>
        </w:rPr>
        <w:t xml:space="preserve"> </w:t>
      </w:r>
      <w:r>
        <w:rPr>
          <w:sz w:val="24"/>
        </w:rPr>
        <w:t>соответствие</w:t>
      </w:r>
      <w:r>
        <w:rPr>
          <w:spacing w:val="-3"/>
          <w:sz w:val="24"/>
        </w:rPr>
        <w:t xml:space="preserve"> </w:t>
      </w:r>
      <w:r>
        <w:rPr>
          <w:sz w:val="24"/>
        </w:rPr>
        <w:t>результата</w:t>
      </w:r>
      <w:r>
        <w:rPr>
          <w:spacing w:val="-3"/>
          <w:sz w:val="24"/>
        </w:rPr>
        <w:t xml:space="preserve"> </w:t>
      </w:r>
      <w:r>
        <w:rPr>
          <w:sz w:val="24"/>
        </w:rPr>
        <w:t>цели</w:t>
      </w:r>
      <w:r>
        <w:rPr>
          <w:spacing w:val="-3"/>
          <w:sz w:val="24"/>
        </w:rPr>
        <w:t xml:space="preserve"> </w:t>
      </w:r>
      <w:r>
        <w:rPr>
          <w:sz w:val="24"/>
        </w:rPr>
        <w:t xml:space="preserve">и </w:t>
      </w:r>
      <w:r>
        <w:rPr>
          <w:spacing w:val="-2"/>
          <w:sz w:val="24"/>
        </w:rPr>
        <w:t>условиям</w:t>
      </w:r>
    </w:p>
    <w:p>
      <w:pPr>
        <w:pStyle w:val="Style13"/>
        <w:spacing w:before="7" w:after="0"/>
        <w:ind w:left="0" w:right="0" w:hanging="0"/>
        <w:jc w:val="left"/>
        <w:rPr>
          <w:sz w:val="24"/>
        </w:rPr>
      </w:pPr>
      <w:r>
        <w:rPr>
          <w:sz w:val="24"/>
        </w:rPr>
      </w:r>
    </w:p>
    <w:p>
      <w:pPr>
        <w:pStyle w:val="2"/>
        <w:spacing w:lineRule="auto" w:line="240"/>
        <w:ind w:left="1499" w:right="0" w:hanging="0"/>
        <w:jc w:val="left"/>
        <w:rPr>
          <w:sz w:val="24"/>
        </w:rPr>
      </w:pPr>
      <w:r>
        <w:rPr/>
        <w:t>Принятие</w:t>
      </w:r>
      <w:r>
        <w:rPr>
          <w:spacing w:val="-3"/>
        </w:rPr>
        <w:t xml:space="preserve"> </w:t>
      </w:r>
      <w:r>
        <w:rPr/>
        <w:t>себя</w:t>
      </w:r>
      <w:r>
        <w:rPr>
          <w:spacing w:val="-1"/>
        </w:rPr>
        <w:t xml:space="preserve"> </w:t>
      </w:r>
      <w:r>
        <w:rPr/>
        <w:t>и</w:t>
      </w:r>
      <w:r>
        <w:rPr>
          <w:spacing w:val="-2"/>
        </w:rPr>
        <w:t xml:space="preserve"> других</w:t>
      </w:r>
    </w:p>
    <w:p>
      <w:pPr>
        <w:pStyle w:val="Style13"/>
        <w:ind w:left="0" w:right="0" w:hanging="0"/>
        <w:jc w:val="left"/>
        <w:rPr>
          <w:b/>
          <w:b/>
        </w:rPr>
      </w:pPr>
      <w:r>
        <w:rPr>
          <w:b/>
        </w:rPr>
      </w:r>
    </w:p>
    <w:p>
      <w:pPr>
        <w:pStyle w:val="ListParagraph"/>
        <w:numPr>
          <w:ilvl w:val="0"/>
          <w:numId w:val="119"/>
        </w:numPr>
        <w:tabs>
          <w:tab w:val="clear" w:pos="720"/>
          <w:tab w:val="left" w:pos="1653" w:leader="none"/>
        </w:tabs>
        <w:spacing w:lineRule="auto" w:line="240" w:before="1" w:after="0"/>
        <w:ind w:left="1653" w:right="0" w:hanging="360"/>
        <w:jc w:val="lef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5"/>
          <w:sz w:val="24"/>
        </w:rPr>
        <w:t xml:space="preserve"> </w:t>
      </w:r>
      <w:r>
        <w:rPr>
          <w:sz w:val="24"/>
        </w:rPr>
        <w:t>человеку,</w:t>
      </w:r>
      <w:r>
        <w:rPr>
          <w:spacing w:val="-2"/>
          <w:sz w:val="24"/>
        </w:rPr>
        <w:t xml:space="preserve"> </w:t>
      </w:r>
      <w:r>
        <w:rPr>
          <w:sz w:val="24"/>
        </w:rPr>
        <w:t xml:space="preserve">его </w:t>
      </w:r>
      <w:r>
        <w:rPr>
          <w:spacing w:val="-2"/>
          <w:sz w:val="24"/>
        </w:rPr>
        <w:t>мнению;</w:t>
      </w:r>
    </w:p>
    <w:p>
      <w:pPr>
        <w:pStyle w:val="ListParagraph"/>
        <w:numPr>
          <w:ilvl w:val="0"/>
          <w:numId w:val="119"/>
        </w:numPr>
        <w:tabs>
          <w:tab w:val="clear" w:pos="720"/>
          <w:tab w:val="left" w:pos="1653" w:leader="none"/>
        </w:tabs>
        <w:spacing w:lineRule="auto" w:line="240" w:before="0" w:after="0"/>
        <w:ind w:left="1653" w:right="0" w:hanging="360"/>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pPr>
        <w:pStyle w:val="Style13"/>
        <w:ind w:left="0" w:right="0" w:hanging="0"/>
        <w:jc w:val="left"/>
        <w:rPr>
          <w:sz w:val="24"/>
        </w:rPr>
      </w:pPr>
      <w:r>
        <w:rPr>
          <w:sz w:val="24"/>
        </w:rPr>
      </w:r>
    </w:p>
    <w:p>
      <w:pPr>
        <w:pStyle w:val="Style13"/>
        <w:spacing w:before="9" w:after="0"/>
        <w:ind w:left="0" w:right="0" w:hanging="0"/>
        <w:jc w:val="left"/>
        <w:rPr>
          <w:sz w:val="24"/>
        </w:rPr>
      </w:pPr>
      <w:r>
        <w:rPr>
          <w:sz w:val="24"/>
        </w:rPr>
      </w:r>
    </w:p>
    <w:p>
      <w:pPr>
        <w:pStyle w:val="1"/>
        <w:spacing w:lineRule="auto" w:line="480"/>
        <w:ind w:left="932" w:right="7179" w:hanging="0"/>
        <w:rPr>
          <w:sz w:val="24"/>
        </w:rPr>
      </w:pPr>
      <w:r>
        <w:rPr/>
        <w:t>ПРЕДМЕТНЫЕ</w:t>
      </w:r>
      <w:r>
        <w:rPr>
          <w:spacing w:val="-15"/>
        </w:rPr>
        <w:t xml:space="preserve"> </w:t>
      </w:r>
      <w:r>
        <w:rPr/>
        <w:t>РЕЗУЛЬТАТЫ 5 КЛАСС</w:t>
      </w:r>
    </w:p>
    <w:p>
      <w:pPr>
        <w:pStyle w:val="ListParagraph"/>
        <w:numPr>
          <w:ilvl w:val="0"/>
          <w:numId w:val="119"/>
        </w:numPr>
        <w:tabs>
          <w:tab w:val="clear" w:pos="720"/>
          <w:tab w:val="left" w:pos="1653" w:leader="none"/>
        </w:tabs>
        <w:spacing w:lineRule="auto" w:line="235" w:before="3" w:after="0"/>
        <w:ind w:left="1653" w:right="1133" w:hanging="360"/>
        <w:jc w:val="both"/>
        <w:rPr>
          <w:sz w:val="24"/>
        </w:rPr>
      </w:pPr>
      <w:r>
        <w:rPr>
          <w:sz w:val="24"/>
        </w:rPr>
        <w:t>Приводить примеры географических объектов, процессов и явлений, изучаемых различными ветвями географической науки;</w:t>
      </w:r>
    </w:p>
    <w:p>
      <w:pPr>
        <w:pStyle w:val="ListParagraph"/>
        <w:numPr>
          <w:ilvl w:val="0"/>
          <w:numId w:val="119"/>
        </w:numPr>
        <w:tabs>
          <w:tab w:val="clear" w:pos="720"/>
          <w:tab w:val="left" w:pos="1652" w:leader="none"/>
        </w:tabs>
        <w:spacing w:lineRule="auto" w:line="240" w:before="1" w:after="0"/>
        <w:ind w:left="1652" w:right="0" w:hanging="359"/>
        <w:jc w:val="both"/>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методов</w:t>
      </w:r>
      <w:r>
        <w:rPr>
          <w:spacing w:val="-5"/>
          <w:sz w:val="24"/>
        </w:rPr>
        <w:t xml:space="preserve"> </w:t>
      </w:r>
      <w:r>
        <w:rPr>
          <w:sz w:val="24"/>
        </w:rPr>
        <w:t>исследования,</w:t>
      </w:r>
      <w:r>
        <w:rPr>
          <w:spacing w:val="-5"/>
          <w:sz w:val="24"/>
        </w:rPr>
        <w:t xml:space="preserve"> </w:t>
      </w:r>
      <w:r>
        <w:rPr>
          <w:sz w:val="24"/>
        </w:rPr>
        <w:t>применяемых</w:t>
      </w:r>
      <w:r>
        <w:rPr>
          <w:spacing w:val="-3"/>
          <w:sz w:val="24"/>
        </w:rPr>
        <w:t xml:space="preserve"> </w:t>
      </w:r>
      <w:r>
        <w:rPr>
          <w:sz w:val="24"/>
        </w:rPr>
        <w:t>в</w:t>
      </w:r>
      <w:r>
        <w:rPr>
          <w:spacing w:val="-5"/>
          <w:sz w:val="24"/>
        </w:rPr>
        <w:t xml:space="preserve"> </w:t>
      </w:r>
      <w:r>
        <w:rPr>
          <w:spacing w:val="-2"/>
          <w:sz w:val="24"/>
        </w:rPr>
        <w:t>географии;</w:t>
      </w:r>
    </w:p>
    <w:p>
      <w:pPr>
        <w:pStyle w:val="ListParagraph"/>
        <w:numPr>
          <w:ilvl w:val="0"/>
          <w:numId w:val="119"/>
        </w:numPr>
        <w:tabs>
          <w:tab w:val="clear" w:pos="720"/>
          <w:tab w:val="left" w:pos="1653" w:leader="none"/>
        </w:tabs>
        <w:spacing w:lineRule="auto" w:line="240" w:before="0" w:after="0"/>
        <w:ind w:left="1653" w:right="1130" w:hanging="360"/>
        <w:jc w:val="both"/>
        <w:rPr>
          <w:sz w:val="24"/>
        </w:rPr>
      </w:pPr>
      <w:r>
        <w:rPr>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w:t>
      </w:r>
      <w:r>
        <w:rPr>
          <w:spacing w:val="80"/>
          <w:sz w:val="24"/>
        </w:rPr>
        <w:t xml:space="preserve"> </w:t>
      </w:r>
      <w:r>
        <w:rPr>
          <w:spacing w:val="-2"/>
          <w:sz w:val="24"/>
        </w:rPr>
        <w:t>современности;</w:t>
      </w:r>
    </w:p>
    <w:p>
      <w:pPr>
        <w:pStyle w:val="ListParagraph"/>
        <w:numPr>
          <w:ilvl w:val="0"/>
          <w:numId w:val="119"/>
        </w:numPr>
        <w:tabs>
          <w:tab w:val="clear" w:pos="720"/>
          <w:tab w:val="left" w:pos="1653" w:leader="none"/>
        </w:tabs>
        <w:spacing w:lineRule="auto" w:line="240" w:before="0" w:after="0"/>
        <w:ind w:left="1653" w:right="1141" w:hanging="360"/>
        <w:jc w:val="left"/>
        <w:rPr>
          <w:sz w:val="24"/>
        </w:rPr>
      </w:pPr>
      <w:r>
        <w:rPr>
          <w:sz w:val="24"/>
        </w:rPr>
        <w:t>интегрировать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информацию</w:t>
      </w:r>
      <w:r>
        <w:rPr>
          <w:spacing w:val="40"/>
          <w:sz w:val="24"/>
        </w:rPr>
        <w:t xml:space="preserve"> </w:t>
      </w:r>
      <w:r>
        <w:rPr>
          <w:sz w:val="24"/>
        </w:rPr>
        <w:t>о</w:t>
      </w:r>
      <w:r>
        <w:rPr>
          <w:spacing w:val="40"/>
          <w:sz w:val="24"/>
        </w:rPr>
        <w:t xml:space="preserve"> </w:t>
      </w:r>
      <w:r>
        <w:rPr>
          <w:sz w:val="24"/>
        </w:rPr>
        <w:t>путешествиях</w:t>
      </w:r>
      <w:r>
        <w:rPr>
          <w:spacing w:val="40"/>
          <w:sz w:val="24"/>
        </w:rPr>
        <w:t xml:space="preserve"> </w:t>
      </w:r>
      <w:r>
        <w:rPr>
          <w:sz w:val="24"/>
        </w:rPr>
        <w:t>и</w:t>
      </w:r>
      <w:r>
        <w:rPr>
          <w:spacing w:val="40"/>
          <w:sz w:val="24"/>
        </w:rPr>
        <w:t xml:space="preserve"> </w:t>
      </w:r>
      <w:r>
        <w:rPr>
          <w:sz w:val="24"/>
        </w:rPr>
        <w:t>географических исследованиях Земли, представленную в одном или нескольких источниках;</w:t>
      </w:r>
    </w:p>
    <w:p>
      <w:pPr>
        <w:pStyle w:val="ListParagraph"/>
        <w:numPr>
          <w:ilvl w:val="0"/>
          <w:numId w:val="119"/>
        </w:numPr>
        <w:tabs>
          <w:tab w:val="clear" w:pos="720"/>
          <w:tab w:val="left" w:pos="1653" w:leader="none"/>
        </w:tabs>
        <w:spacing w:lineRule="auto" w:line="240" w:before="0" w:after="0"/>
        <w:ind w:left="1653" w:right="0" w:hanging="360"/>
        <w:jc w:val="left"/>
        <w:rPr>
          <w:sz w:val="24"/>
        </w:rPr>
      </w:pPr>
      <w:r>
        <w:rPr>
          <w:sz w:val="24"/>
        </w:rPr>
        <w:t>различать</w:t>
      </w:r>
      <w:r>
        <w:rPr>
          <w:spacing w:val="-6"/>
          <w:sz w:val="24"/>
        </w:rPr>
        <w:t xml:space="preserve"> </w:t>
      </w:r>
      <w:r>
        <w:rPr>
          <w:sz w:val="24"/>
        </w:rPr>
        <w:t>вклад</w:t>
      </w:r>
      <w:r>
        <w:rPr>
          <w:spacing w:val="-4"/>
          <w:sz w:val="24"/>
        </w:rPr>
        <w:t xml:space="preserve"> </w:t>
      </w:r>
      <w:r>
        <w:rPr>
          <w:sz w:val="24"/>
        </w:rPr>
        <w:t>великих</w:t>
      </w:r>
      <w:r>
        <w:rPr>
          <w:spacing w:val="-2"/>
          <w:sz w:val="24"/>
        </w:rPr>
        <w:t xml:space="preserve"> </w:t>
      </w:r>
      <w:r>
        <w:rPr>
          <w:sz w:val="24"/>
        </w:rPr>
        <w:t>путешественников</w:t>
      </w:r>
      <w:r>
        <w:rPr>
          <w:spacing w:val="-5"/>
          <w:sz w:val="24"/>
        </w:rPr>
        <w:t xml:space="preserve"> </w:t>
      </w:r>
      <w:r>
        <w:rPr>
          <w:sz w:val="24"/>
        </w:rPr>
        <w:t>в</w:t>
      </w:r>
      <w:r>
        <w:rPr>
          <w:spacing w:val="-5"/>
          <w:sz w:val="24"/>
        </w:rPr>
        <w:t xml:space="preserve"> </w:t>
      </w:r>
      <w:r>
        <w:rPr>
          <w:sz w:val="24"/>
        </w:rPr>
        <w:t>географическое</w:t>
      </w:r>
      <w:r>
        <w:rPr>
          <w:spacing w:val="-5"/>
          <w:sz w:val="24"/>
        </w:rPr>
        <w:t xml:space="preserve"> </w:t>
      </w:r>
      <w:r>
        <w:rPr>
          <w:sz w:val="24"/>
        </w:rPr>
        <w:t>изучение</w:t>
      </w:r>
      <w:r>
        <w:rPr>
          <w:spacing w:val="-4"/>
          <w:sz w:val="24"/>
        </w:rPr>
        <w:t xml:space="preserve"> </w:t>
      </w:r>
      <w:r>
        <w:rPr>
          <w:spacing w:val="-2"/>
          <w:sz w:val="24"/>
        </w:rPr>
        <w:t>Земли;</w:t>
      </w:r>
    </w:p>
    <w:p>
      <w:pPr>
        <w:pStyle w:val="ListParagraph"/>
        <w:numPr>
          <w:ilvl w:val="0"/>
          <w:numId w:val="119"/>
        </w:numPr>
        <w:tabs>
          <w:tab w:val="clear" w:pos="720"/>
          <w:tab w:val="left" w:pos="1653" w:leader="none"/>
        </w:tabs>
        <w:spacing w:lineRule="auto" w:line="240" w:before="0" w:after="0"/>
        <w:ind w:left="1653" w:right="0" w:hanging="360"/>
        <w:jc w:val="left"/>
        <w:rPr>
          <w:sz w:val="24"/>
        </w:rPr>
      </w:pPr>
      <w:r>
        <w:rPr>
          <w:sz w:val="24"/>
        </w:rPr>
        <w:t>описывать</w:t>
      </w:r>
      <w:r>
        <w:rPr>
          <w:spacing w:val="-3"/>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1"/>
          <w:sz w:val="24"/>
        </w:rPr>
        <w:t xml:space="preserve"> </w:t>
      </w:r>
      <w:r>
        <w:rPr>
          <w:spacing w:val="-2"/>
          <w:sz w:val="24"/>
        </w:rPr>
        <w:t>путешествий;</w:t>
      </w:r>
    </w:p>
    <w:p>
      <w:pPr>
        <w:pStyle w:val="ListParagraph"/>
        <w:numPr>
          <w:ilvl w:val="0"/>
          <w:numId w:val="119"/>
        </w:numPr>
        <w:tabs>
          <w:tab w:val="clear" w:pos="720"/>
          <w:tab w:val="left" w:pos="1653" w:leader="none"/>
        </w:tabs>
        <w:spacing w:lineRule="auto" w:line="240" w:before="0" w:after="0"/>
        <w:ind w:left="1653" w:right="1134" w:hanging="360"/>
        <w:jc w:val="both"/>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ListParagraph"/>
        <w:numPr>
          <w:ilvl w:val="0"/>
          <w:numId w:val="119"/>
        </w:numPr>
        <w:tabs>
          <w:tab w:val="clear" w:pos="720"/>
          <w:tab w:val="left" w:pos="1652" w:leader="none"/>
        </w:tabs>
        <w:spacing w:lineRule="auto" w:line="240" w:before="0" w:after="0"/>
        <w:ind w:left="1652" w:right="0" w:hanging="359"/>
        <w:jc w:val="both"/>
        <w:rPr>
          <w:sz w:val="24"/>
        </w:rPr>
      </w:pPr>
      <w:r>
        <w:rPr>
          <w:sz w:val="24"/>
        </w:rPr>
        <w:t>различать</w:t>
      </w:r>
      <w:r>
        <w:rPr>
          <w:spacing w:val="-6"/>
          <w:sz w:val="24"/>
        </w:rPr>
        <w:t xml:space="preserve"> </w:t>
      </w:r>
      <w:r>
        <w:rPr>
          <w:sz w:val="24"/>
        </w:rPr>
        <w:t>вклад</w:t>
      </w:r>
      <w:r>
        <w:rPr>
          <w:spacing w:val="-4"/>
          <w:sz w:val="24"/>
        </w:rPr>
        <w:t xml:space="preserve"> </w:t>
      </w:r>
      <w:r>
        <w:rPr>
          <w:sz w:val="24"/>
        </w:rPr>
        <w:t>великих</w:t>
      </w:r>
      <w:r>
        <w:rPr>
          <w:spacing w:val="-3"/>
          <w:sz w:val="24"/>
        </w:rPr>
        <w:t xml:space="preserve"> </w:t>
      </w:r>
      <w:r>
        <w:rPr>
          <w:sz w:val="24"/>
        </w:rPr>
        <w:t>путешественников</w:t>
      </w:r>
      <w:r>
        <w:rPr>
          <w:spacing w:val="-5"/>
          <w:sz w:val="24"/>
        </w:rPr>
        <w:t xml:space="preserve"> </w:t>
      </w:r>
      <w:r>
        <w:rPr>
          <w:sz w:val="24"/>
        </w:rPr>
        <w:t>в</w:t>
      </w:r>
      <w:r>
        <w:rPr>
          <w:spacing w:val="-5"/>
          <w:sz w:val="24"/>
        </w:rPr>
        <w:t xml:space="preserve"> </w:t>
      </w:r>
      <w:r>
        <w:rPr>
          <w:sz w:val="24"/>
        </w:rPr>
        <w:t>географическое</w:t>
      </w:r>
      <w:r>
        <w:rPr>
          <w:spacing w:val="-5"/>
          <w:sz w:val="24"/>
        </w:rPr>
        <w:t xml:space="preserve"> </w:t>
      </w:r>
      <w:r>
        <w:rPr>
          <w:sz w:val="24"/>
        </w:rPr>
        <w:t>изучение</w:t>
      </w:r>
      <w:r>
        <w:rPr>
          <w:spacing w:val="-5"/>
          <w:sz w:val="24"/>
        </w:rPr>
        <w:t xml:space="preserve"> </w:t>
      </w:r>
      <w:r>
        <w:rPr>
          <w:spacing w:val="-2"/>
          <w:sz w:val="24"/>
        </w:rPr>
        <w:t>Земли;</w:t>
      </w:r>
    </w:p>
    <w:p>
      <w:pPr>
        <w:pStyle w:val="ListParagraph"/>
        <w:numPr>
          <w:ilvl w:val="0"/>
          <w:numId w:val="119"/>
        </w:numPr>
        <w:tabs>
          <w:tab w:val="clear" w:pos="720"/>
          <w:tab w:val="left" w:pos="1652" w:leader="none"/>
        </w:tabs>
        <w:spacing w:lineRule="auto" w:line="240" w:before="0" w:after="0"/>
        <w:ind w:left="1652" w:right="0" w:hanging="359"/>
        <w:jc w:val="both"/>
        <w:rPr>
          <w:sz w:val="24"/>
        </w:rPr>
      </w:pPr>
      <w:r>
        <w:rPr>
          <w:sz w:val="24"/>
        </w:rPr>
        <w:t>описывать</w:t>
      </w:r>
      <w:r>
        <w:rPr>
          <w:spacing w:val="-3"/>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1"/>
          <w:sz w:val="24"/>
        </w:rPr>
        <w:t xml:space="preserve"> </w:t>
      </w:r>
      <w:r>
        <w:rPr>
          <w:spacing w:val="-2"/>
          <w:sz w:val="24"/>
        </w:rPr>
        <w:t>путешествий;</w:t>
      </w:r>
    </w:p>
    <w:p>
      <w:pPr>
        <w:pStyle w:val="ListParagraph"/>
        <w:numPr>
          <w:ilvl w:val="0"/>
          <w:numId w:val="119"/>
        </w:numPr>
        <w:tabs>
          <w:tab w:val="clear" w:pos="720"/>
          <w:tab w:val="left" w:pos="1653" w:leader="none"/>
        </w:tabs>
        <w:spacing w:lineRule="auto" w:line="240" w:before="1" w:after="0"/>
        <w:ind w:left="1653" w:right="1134" w:hanging="360"/>
        <w:jc w:val="both"/>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ListParagraph"/>
        <w:numPr>
          <w:ilvl w:val="0"/>
          <w:numId w:val="119"/>
        </w:numPr>
        <w:tabs>
          <w:tab w:val="clear" w:pos="720"/>
          <w:tab w:val="left" w:pos="1653" w:leader="none"/>
        </w:tabs>
        <w:spacing w:lineRule="auto" w:line="240" w:before="0" w:after="0"/>
        <w:ind w:left="1653" w:right="1138" w:hanging="360"/>
        <w:jc w:val="both"/>
        <w:rPr>
          <w:sz w:val="24"/>
        </w:rPr>
      </w:pPr>
      <w:r>
        <w:rPr>
          <w:sz w:val="24"/>
        </w:rPr>
        <w:t>определять</w:t>
      </w:r>
      <w:r>
        <w:rPr>
          <w:spacing w:val="-1"/>
          <w:sz w:val="24"/>
        </w:rPr>
        <w:t xml:space="preserve"> </w:t>
      </w:r>
      <w:r>
        <w:rPr>
          <w:sz w:val="24"/>
        </w:rPr>
        <w:t>направления,</w:t>
      </w:r>
      <w:r>
        <w:rPr>
          <w:spacing w:val="-1"/>
          <w:sz w:val="24"/>
        </w:rPr>
        <w:t xml:space="preserve"> </w:t>
      </w:r>
      <w:r>
        <w:rPr>
          <w:sz w:val="24"/>
        </w:rPr>
        <w:t>расстояния</w:t>
      </w:r>
      <w:r>
        <w:rPr>
          <w:spacing w:val="-1"/>
          <w:sz w:val="24"/>
        </w:rPr>
        <w:t xml:space="preserve"> </w:t>
      </w:r>
      <w:r>
        <w:rPr>
          <w:sz w:val="24"/>
        </w:rPr>
        <w:t>по</w:t>
      </w:r>
      <w:r>
        <w:rPr>
          <w:spacing w:val="-3"/>
          <w:sz w:val="24"/>
        </w:rPr>
        <w:t xml:space="preserve"> </w:t>
      </w:r>
      <w:r>
        <w:rPr>
          <w:sz w:val="24"/>
        </w:rPr>
        <w:t>плану</w:t>
      </w:r>
      <w:r>
        <w:rPr>
          <w:spacing w:val="-6"/>
          <w:sz w:val="24"/>
        </w:rPr>
        <w:t xml:space="preserve"> </w:t>
      </w:r>
      <w:r>
        <w:rPr>
          <w:sz w:val="24"/>
        </w:rPr>
        <w:t>местности и по</w:t>
      </w:r>
      <w:r>
        <w:rPr>
          <w:spacing w:val="-4"/>
          <w:sz w:val="24"/>
        </w:rPr>
        <w:t xml:space="preserve"> </w:t>
      </w:r>
      <w:r>
        <w:rPr>
          <w:sz w:val="24"/>
        </w:rPr>
        <w:t>географическим</w:t>
      </w:r>
      <w:r>
        <w:rPr>
          <w:spacing w:val="-2"/>
          <w:sz w:val="24"/>
        </w:rPr>
        <w:t xml:space="preserve"> </w:t>
      </w:r>
      <w:r>
        <w:rPr>
          <w:sz w:val="24"/>
        </w:rPr>
        <w:t>картам, географические координаты по географическим картам;</w:t>
      </w:r>
    </w:p>
    <w:p>
      <w:pPr>
        <w:pStyle w:val="ListParagraph"/>
        <w:numPr>
          <w:ilvl w:val="0"/>
          <w:numId w:val="119"/>
        </w:numPr>
        <w:tabs>
          <w:tab w:val="clear" w:pos="720"/>
          <w:tab w:val="left" w:pos="1653" w:leader="none"/>
        </w:tabs>
        <w:spacing w:lineRule="auto" w:line="240" w:before="0" w:after="0"/>
        <w:ind w:left="1653" w:right="1130" w:hanging="360"/>
        <w:jc w:val="both"/>
        <w:rPr>
          <w:sz w:val="24"/>
        </w:rPr>
      </w:pPr>
      <w:r>
        <w:rPr>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pPr>
        <w:pStyle w:val="ListParagraph"/>
        <w:numPr>
          <w:ilvl w:val="0"/>
          <w:numId w:val="119"/>
        </w:numPr>
        <w:tabs>
          <w:tab w:val="clear" w:pos="720"/>
          <w:tab w:val="left" w:pos="1652" w:leader="none"/>
        </w:tabs>
        <w:spacing w:lineRule="auto" w:line="240" w:before="0" w:after="0"/>
        <w:ind w:left="1652" w:right="0" w:hanging="359"/>
        <w:jc w:val="both"/>
        <w:rPr>
          <w:sz w:val="24"/>
        </w:rPr>
      </w:pPr>
      <w:r>
        <w:rPr>
          <w:sz w:val="24"/>
        </w:rPr>
        <w:t>применять</w:t>
      </w:r>
      <w:r>
        <w:rPr>
          <w:spacing w:val="47"/>
          <w:sz w:val="24"/>
        </w:rPr>
        <w:t xml:space="preserve"> </w:t>
      </w:r>
      <w:r>
        <w:rPr>
          <w:sz w:val="24"/>
        </w:rPr>
        <w:t>понятия</w:t>
      </w:r>
      <w:r>
        <w:rPr>
          <w:spacing w:val="52"/>
          <w:sz w:val="24"/>
        </w:rPr>
        <w:t xml:space="preserve"> </w:t>
      </w:r>
      <w:r>
        <w:rPr>
          <w:sz w:val="24"/>
        </w:rPr>
        <w:t>«план</w:t>
      </w:r>
      <w:r>
        <w:rPr>
          <w:spacing w:val="52"/>
          <w:sz w:val="24"/>
        </w:rPr>
        <w:t xml:space="preserve"> </w:t>
      </w:r>
      <w:r>
        <w:rPr>
          <w:sz w:val="24"/>
        </w:rPr>
        <w:t>местности»,</w:t>
      </w:r>
      <w:r>
        <w:rPr>
          <w:spacing w:val="55"/>
          <w:sz w:val="24"/>
        </w:rPr>
        <w:t xml:space="preserve"> </w:t>
      </w:r>
      <w:r>
        <w:rPr>
          <w:sz w:val="24"/>
        </w:rPr>
        <w:t>«географическая</w:t>
      </w:r>
      <w:r>
        <w:rPr>
          <w:spacing w:val="50"/>
          <w:sz w:val="24"/>
        </w:rPr>
        <w:t xml:space="preserve"> </w:t>
      </w:r>
      <w:r>
        <w:rPr>
          <w:sz w:val="24"/>
        </w:rPr>
        <w:t>карта»,</w:t>
      </w:r>
      <w:r>
        <w:rPr>
          <w:spacing w:val="58"/>
          <w:sz w:val="24"/>
        </w:rPr>
        <w:t xml:space="preserve"> </w:t>
      </w:r>
      <w:r>
        <w:rPr>
          <w:spacing w:val="-2"/>
          <w:sz w:val="24"/>
        </w:rPr>
        <w:t>«аэрофотоснимок»,</w:t>
      </w:r>
    </w:p>
    <w:p>
      <w:pPr>
        <w:pStyle w:val="Style13"/>
        <w:ind w:left="1653" w:right="0" w:hanging="0"/>
        <w:rPr>
          <w:sz w:val="24"/>
        </w:rPr>
      </w:pPr>
      <w:r>
        <w:rPr/>
        <w:t>«ориентирование</w:t>
      </w:r>
      <w:r>
        <w:rPr>
          <w:spacing w:val="50"/>
        </w:rPr>
        <w:t xml:space="preserve"> </w:t>
      </w:r>
      <w:r>
        <w:rPr/>
        <w:t>на</w:t>
      </w:r>
      <w:r>
        <w:rPr>
          <w:spacing w:val="53"/>
        </w:rPr>
        <w:t xml:space="preserve"> </w:t>
      </w:r>
      <w:r>
        <w:rPr/>
        <w:t>местности»,</w:t>
      </w:r>
      <w:r>
        <w:rPr>
          <w:spacing w:val="57"/>
        </w:rPr>
        <w:t xml:space="preserve"> </w:t>
      </w:r>
      <w:r>
        <w:rPr/>
        <w:t>«стороны</w:t>
      </w:r>
      <w:r>
        <w:rPr>
          <w:spacing w:val="52"/>
        </w:rPr>
        <w:t xml:space="preserve"> </w:t>
      </w:r>
      <w:r>
        <w:rPr/>
        <w:t>горизонта»,</w:t>
      </w:r>
      <w:r>
        <w:rPr>
          <w:spacing w:val="57"/>
        </w:rPr>
        <w:t xml:space="preserve"> </w:t>
      </w:r>
      <w:r>
        <w:rPr/>
        <w:t>«горизонтали»,</w:t>
      </w:r>
      <w:r>
        <w:rPr>
          <w:spacing w:val="58"/>
        </w:rPr>
        <w:t xml:space="preserve"> </w:t>
      </w:r>
      <w:r>
        <w:rPr>
          <w:spacing w:val="-2"/>
        </w:rPr>
        <w:t>«масштаб»,</w:t>
      </w:r>
    </w:p>
    <w:p>
      <w:pPr>
        <w:pStyle w:val="Style13"/>
        <w:ind w:left="1653" w:right="0" w:hanging="0"/>
        <w:rPr>
          <w:sz w:val="24"/>
        </w:rPr>
      </w:pPr>
      <w:r>
        <w:rPr/>
        <w:t>«условные</w:t>
      </w:r>
      <w:r>
        <w:rPr>
          <w:spacing w:val="-7"/>
        </w:rPr>
        <w:t xml:space="preserve"> </w:t>
      </w:r>
      <w:r>
        <w:rPr/>
        <w:t>знаки»</w:t>
      </w:r>
      <w:r>
        <w:rPr>
          <w:spacing w:val="-10"/>
        </w:rPr>
        <w:t xml:space="preserve"> </w:t>
      </w:r>
      <w:r>
        <w:rPr/>
        <w:t>для</w:t>
      </w:r>
      <w:r>
        <w:rPr>
          <w:spacing w:val="-2"/>
        </w:rPr>
        <w:t xml:space="preserve"> </w:t>
      </w:r>
      <w:r>
        <w:rPr/>
        <w:t>решения учебных</w:t>
      </w:r>
      <w:r>
        <w:rPr>
          <w:spacing w:val="-1"/>
        </w:rPr>
        <w:t xml:space="preserve"> </w:t>
      </w:r>
      <w:r>
        <w:rPr/>
        <w:t>и</w:t>
      </w:r>
      <w:r>
        <w:rPr>
          <w:spacing w:val="-4"/>
        </w:rPr>
        <w:t xml:space="preserve"> </w:t>
      </w:r>
      <w:r>
        <w:rPr/>
        <w:t>практико-ориентированных</w:t>
      </w:r>
      <w:r>
        <w:rPr>
          <w:spacing w:val="-3"/>
        </w:rPr>
        <w:t xml:space="preserve"> </w:t>
      </w:r>
      <w:r>
        <w:rPr>
          <w:spacing w:val="-2"/>
        </w:rPr>
        <w:t>задач;</w:t>
      </w:r>
    </w:p>
    <w:p>
      <w:pPr>
        <w:pStyle w:val="ListParagraph"/>
        <w:numPr>
          <w:ilvl w:val="0"/>
          <w:numId w:val="119"/>
        </w:numPr>
        <w:tabs>
          <w:tab w:val="clear" w:pos="720"/>
          <w:tab w:val="left" w:pos="1652" w:leader="none"/>
        </w:tabs>
        <w:spacing w:lineRule="auto" w:line="240" w:before="0" w:after="0"/>
        <w:ind w:left="1652" w:right="0" w:hanging="359"/>
        <w:jc w:val="both"/>
        <w:rPr>
          <w:sz w:val="24"/>
        </w:rPr>
      </w:pPr>
      <w:r>
        <w:rPr>
          <w:sz w:val="24"/>
        </w:rPr>
        <w:t>различать</w:t>
      </w:r>
      <w:r>
        <w:rPr>
          <w:spacing w:val="27"/>
          <w:sz w:val="24"/>
        </w:rPr>
        <w:t xml:space="preserve">  </w:t>
      </w:r>
      <w:r>
        <w:rPr>
          <w:sz w:val="24"/>
        </w:rPr>
        <w:t>понятия</w:t>
      </w:r>
      <w:r>
        <w:rPr>
          <w:spacing w:val="29"/>
          <w:sz w:val="24"/>
        </w:rPr>
        <w:t xml:space="preserve">  </w:t>
      </w:r>
      <w:r>
        <w:rPr>
          <w:sz w:val="24"/>
        </w:rPr>
        <w:t>«план</w:t>
      </w:r>
      <w:r>
        <w:rPr>
          <w:spacing w:val="27"/>
          <w:sz w:val="24"/>
        </w:rPr>
        <w:t xml:space="preserve">  </w:t>
      </w:r>
      <w:r>
        <w:rPr>
          <w:sz w:val="24"/>
        </w:rPr>
        <w:t>местности»</w:t>
      </w:r>
      <w:r>
        <w:rPr>
          <w:spacing w:val="77"/>
          <w:w w:val="150"/>
          <w:sz w:val="24"/>
        </w:rPr>
        <w:t xml:space="preserve"> </w:t>
      </w:r>
      <w:r>
        <w:rPr>
          <w:sz w:val="24"/>
        </w:rPr>
        <w:t>и</w:t>
      </w:r>
      <w:r>
        <w:rPr>
          <w:spacing w:val="30"/>
          <w:sz w:val="24"/>
        </w:rPr>
        <w:t xml:space="preserve">  </w:t>
      </w:r>
      <w:r>
        <w:rPr>
          <w:sz w:val="24"/>
        </w:rPr>
        <w:t>«географическая</w:t>
      </w:r>
      <w:r>
        <w:rPr>
          <w:spacing w:val="28"/>
          <w:sz w:val="24"/>
        </w:rPr>
        <w:t xml:space="preserve">  </w:t>
      </w:r>
      <w:r>
        <w:rPr>
          <w:sz w:val="24"/>
        </w:rPr>
        <w:t>карта»,</w:t>
      </w:r>
      <w:r>
        <w:rPr>
          <w:spacing w:val="28"/>
          <w:sz w:val="24"/>
        </w:rPr>
        <w:t xml:space="preserve">  </w:t>
      </w:r>
      <w:r>
        <w:rPr>
          <w:sz w:val="24"/>
        </w:rPr>
        <w:t>параллель»</w:t>
      </w:r>
      <w:r>
        <w:rPr>
          <w:spacing w:val="78"/>
          <w:w w:val="150"/>
          <w:sz w:val="24"/>
        </w:rPr>
        <w:t xml:space="preserve"> </w:t>
      </w:r>
      <w:r>
        <w:rPr>
          <w:spacing w:val="-12"/>
          <w:sz w:val="24"/>
        </w:rPr>
        <w:t>и</w:t>
      </w:r>
    </w:p>
    <w:p>
      <w:pPr>
        <w:pStyle w:val="Style13"/>
        <w:ind w:left="1653" w:right="0" w:hanging="0"/>
        <w:jc w:val="left"/>
        <w:rPr>
          <w:sz w:val="24"/>
        </w:rPr>
      </w:pPr>
      <w:r>
        <w:rPr>
          <w:spacing w:val="-2"/>
        </w:rPr>
        <w:t>«меридиан»;</w:t>
      </w:r>
    </w:p>
    <w:p>
      <w:pPr>
        <w:pStyle w:val="ListParagraph"/>
        <w:numPr>
          <w:ilvl w:val="0"/>
          <w:numId w:val="119"/>
        </w:numPr>
        <w:tabs>
          <w:tab w:val="clear" w:pos="720"/>
          <w:tab w:val="left" w:pos="1653" w:leader="none"/>
        </w:tabs>
        <w:spacing w:lineRule="auto" w:line="240" w:before="1" w:after="0"/>
        <w:ind w:left="1653" w:right="0" w:hanging="360"/>
        <w:jc w:val="left"/>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влияния</w:t>
      </w:r>
      <w:r>
        <w:rPr>
          <w:spacing w:val="-5"/>
          <w:sz w:val="24"/>
        </w:rPr>
        <w:t xml:space="preserve"> </w:t>
      </w:r>
      <w:r>
        <w:rPr>
          <w:sz w:val="24"/>
        </w:rPr>
        <w:t>Солнца</w:t>
      </w:r>
      <w:r>
        <w:rPr>
          <w:spacing w:val="-4"/>
          <w:sz w:val="24"/>
        </w:rPr>
        <w:t xml:space="preserve"> </w:t>
      </w:r>
      <w:r>
        <w:rPr>
          <w:sz w:val="24"/>
        </w:rPr>
        <w:t>на</w:t>
      </w:r>
      <w:r>
        <w:rPr>
          <w:spacing w:val="-4"/>
          <w:sz w:val="24"/>
        </w:rPr>
        <w:t xml:space="preserve"> </w:t>
      </w:r>
      <w:r>
        <w:rPr>
          <w:sz w:val="24"/>
        </w:rPr>
        <w:t>мир</w:t>
      </w:r>
      <w:r>
        <w:rPr>
          <w:spacing w:val="-3"/>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3"/>
          <w:sz w:val="24"/>
        </w:rPr>
        <w:t xml:space="preserve"> </w:t>
      </w:r>
      <w:r>
        <w:rPr>
          <w:spacing w:val="-2"/>
          <w:sz w:val="24"/>
        </w:rPr>
        <w:t>природы;</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19"/>
        </w:numPr>
        <w:tabs>
          <w:tab w:val="clear" w:pos="720"/>
          <w:tab w:val="left" w:pos="1653" w:leader="none"/>
        </w:tabs>
        <w:spacing w:lineRule="auto" w:line="240" w:before="0" w:after="0"/>
        <w:ind w:left="1653" w:right="0" w:hanging="360"/>
        <w:jc w:val="left"/>
        <w:rPr>
          <w:sz w:val="24"/>
        </w:rPr>
      </w:pPr>
      <w:r>
        <w:rPr>
          <w:sz w:val="24"/>
        </w:rPr>
        <w:t>объяснять</w:t>
      </w:r>
      <w:r>
        <w:rPr>
          <w:spacing w:val="-4"/>
          <w:sz w:val="24"/>
        </w:rPr>
        <w:t xml:space="preserve"> </w:t>
      </w:r>
      <w:r>
        <w:rPr>
          <w:sz w:val="24"/>
        </w:rPr>
        <w:t>причины</w:t>
      </w:r>
      <w:r>
        <w:rPr>
          <w:spacing w:val="-2"/>
          <w:sz w:val="24"/>
        </w:rPr>
        <w:t xml:space="preserve"> </w:t>
      </w:r>
      <w:r>
        <w:rPr>
          <w:sz w:val="24"/>
        </w:rPr>
        <w:t>смены</w:t>
      </w:r>
      <w:r>
        <w:rPr>
          <w:spacing w:val="-1"/>
          <w:sz w:val="24"/>
        </w:rPr>
        <w:t xml:space="preserve"> </w:t>
      </w:r>
      <w:r>
        <w:rPr>
          <w:sz w:val="24"/>
        </w:rPr>
        <w:t>дня</w:t>
      </w:r>
      <w:r>
        <w:rPr>
          <w:spacing w:val="-3"/>
          <w:sz w:val="24"/>
        </w:rPr>
        <w:t xml:space="preserve"> </w:t>
      </w:r>
      <w:r>
        <w:rPr>
          <w:sz w:val="24"/>
        </w:rPr>
        <w:t>и</w:t>
      </w:r>
      <w:r>
        <w:rPr>
          <w:spacing w:val="-4"/>
          <w:sz w:val="24"/>
        </w:rPr>
        <w:t xml:space="preserve"> </w:t>
      </w:r>
      <w:r>
        <w:rPr>
          <w:sz w:val="24"/>
        </w:rPr>
        <w:t>ночи</w:t>
      </w:r>
      <w:r>
        <w:rPr>
          <w:spacing w:val="-2"/>
          <w:sz w:val="24"/>
        </w:rPr>
        <w:t xml:space="preserve"> </w:t>
      </w:r>
      <w:r>
        <w:rPr>
          <w:sz w:val="24"/>
        </w:rPr>
        <w:t>и</w:t>
      </w:r>
      <w:r>
        <w:rPr>
          <w:spacing w:val="-2"/>
          <w:sz w:val="24"/>
        </w:rPr>
        <w:t xml:space="preserve"> </w:t>
      </w:r>
      <w:r>
        <w:rPr>
          <w:sz w:val="24"/>
        </w:rPr>
        <w:t>времён</w:t>
      </w:r>
      <w:r>
        <w:rPr>
          <w:spacing w:val="-4"/>
          <w:sz w:val="24"/>
        </w:rPr>
        <w:t xml:space="preserve"> </w:t>
      </w:r>
      <w:r>
        <w:rPr>
          <w:spacing w:val="-2"/>
          <w:sz w:val="24"/>
        </w:rPr>
        <w:t>года;</w:t>
      </w:r>
    </w:p>
    <w:p>
      <w:pPr>
        <w:pStyle w:val="ListParagraph"/>
        <w:numPr>
          <w:ilvl w:val="0"/>
          <w:numId w:val="119"/>
        </w:numPr>
        <w:tabs>
          <w:tab w:val="clear" w:pos="720"/>
          <w:tab w:val="left" w:pos="1653" w:leader="none"/>
        </w:tabs>
        <w:spacing w:lineRule="auto" w:line="240" w:before="63" w:after="0"/>
        <w:ind w:left="1653" w:right="1139" w:hanging="360"/>
        <w:jc w:val="both"/>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pPr>
        <w:pStyle w:val="ListParagraph"/>
        <w:numPr>
          <w:ilvl w:val="0"/>
          <w:numId w:val="119"/>
        </w:numPr>
        <w:tabs>
          <w:tab w:val="clear" w:pos="720"/>
          <w:tab w:val="left" w:pos="1652" w:leader="none"/>
        </w:tabs>
        <w:spacing w:lineRule="auto" w:line="240" w:before="0" w:after="0"/>
        <w:ind w:left="1652" w:right="0" w:hanging="359"/>
        <w:jc w:val="both"/>
        <w:rPr>
          <w:sz w:val="24"/>
        </w:rPr>
      </w:pPr>
      <w:r>
        <w:rPr>
          <w:sz w:val="24"/>
        </w:rPr>
        <w:t>различать</w:t>
      </w:r>
      <w:r>
        <w:rPr>
          <w:spacing w:val="-5"/>
          <w:sz w:val="24"/>
        </w:rPr>
        <w:t xml:space="preserve"> </w:t>
      </w:r>
      <w:r>
        <w:rPr>
          <w:sz w:val="24"/>
        </w:rPr>
        <w:t>понятия</w:t>
      </w:r>
      <w:r>
        <w:rPr>
          <w:spacing w:val="-4"/>
          <w:sz w:val="24"/>
        </w:rPr>
        <w:t xml:space="preserve"> </w:t>
      </w:r>
      <w:r>
        <w:rPr>
          <w:sz w:val="24"/>
        </w:rPr>
        <w:t>«земная</w:t>
      </w:r>
      <w:r>
        <w:rPr>
          <w:spacing w:val="-6"/>
          <w:sz w:val="24"/>
        </w:rPr>
        <w:t xml:space="preserve"> </w:t>
      </w:r>
      <w:r>
        <w:rPr>
          <w:sz w:val="24"/>
        </w:rPr>
        <w:t>кора»;</w:t>
      </w:r>
      <w:r>
        <w:rPr>
          <w:spacing w:val="-1"/>
          <w:sz w:val="24"/>
        </w:rPr>
        <w:t xml:space="preserve"> </w:t>
      </w:r>
      <w:r>
        <w:rPr>
          <w:sz w:val="24"/>
        </w:rPr>
        <w:t>«ядро», «мантия»;</w:t>
      </w:r>
      <w:r>
        <w:rPr>
          <w:spacing w:val="-1"/>
          <w:sz w:val="24"/>
        </w:rPr>
        <w:t xml:space="preserve"> </w:t>
      </w:r>
      <w:r>
        <w:rPr>
          <w:sz w:val="24"/>
        </w:rPr>
        <w:t>«минерал»</w:t>
      </w:r>
      <w:r>
        <w:rPr>
          <w:spacing w:val="-12"/>
          <w:sz w:val="24"/>
        </w:rPr>
        <w:t xml:space="preserve"> </w:t>
      </w:r>
      <w:r>
        <w:rPr>
          <w:sz w:val="24"/>
        </w:rPr>
        <w:t>и</w:t>
      </w:r>
      <w:r>
        <w:rPr>
          <w:spacing w:val="-1"/>
          <w:sz w:val="24"/>
        </w:rPr>
        <w:t xml:space="preserve"> </w:t>
      </w:r>
      <w:r>
        <w:rPr>
          <w:sz w:val="24"/>
        </w:rPr>
        <w:t>«горная</w:t>
      </w:r>
      <w:r>
        <w:rPr>
          <w:spacing w:val="-5"/>
          <w:sz w:val="24"/>
        </w:rPr>
        <w:t xml:space="preserve"> </w:t>
      </w:r>
      <w:r>
        <w:rPr>
          <w:spacing w:val="-2"/>
          <w:sz w:val="24"/>
        </w:rPr>
        <w:t>порода»;</w:t>
      </w:r>
    </w:p>
    <w:p>
      <w:pPr>
        <w:pStyle w:val="ListParagraph"/>
        <w:numPr>
          <w:ilvl w:val="0"/>
          <w:numId w:val="119"/>
        </w:numPr>
        <w:tabs>
          <w:tab w:val="clear" w:pos="720"/>
          <w:tab w:val="left" w:pos="1652" w:leader="none"/>
        </w:tabs>
        <w:spacing w:lineRule="auto" w:line="240" w:before="0" w:after="0"/>
        <w:ind w:left="1652" w:right="0" w:hanging="359"/>
        <w:jc w:val="both"/>
        <w:rPr>
          <w:sz w:val="24"/>
        </w:rPr>
      </w:pPr>
      <w:r>
        <w:rPr>
          <w:sz w:val="24"/>
        </w:rPr>
        <w:t>различать</w:t>
      </w:r>
      <w:r>
        <w:rPr>
          <w:spacing w:val="-6"/>
          <w:sz w:val="24"/>
        </w:rPr>
        <w:t xml:space="preserve"> </w:t>
      </w:r>
      <w:r>
        <w:rPr>
          <w:sz w:val="24"/>
        </w:rPr>
        <w:t>понятия</w:t>
      </w:r>
      <w:r>
        <w:rPr>
          <w:spacing w:val="-2"/>
          <w:sz w:val="24"/>
        </w:rPr>
        <w:t xml:space="preserve"> </w:t>
      </w:r>
      <w:r>
        <w:rPr>
          <w:sz w:val="24"/>
        </w:rPr>
        <w:t>«материковая»</w:t>
      </w:r>
      <w:r>
        <w:rPr>
          <w:spacing w:val="-11"/>
          <w:sz w:val="24"/>
        </w:rPr>
        <w:t xml:space="preserve"> </w:t>
      </w:r>
      <w:r>
        <w:rPr>
          <w:sz w:val="24"/>
        </w:rPr>
        <w:t>и «океаническая»</w:t>
      </w:r>
      <w:r>
        <w:rPr>
          <w:spacing w:val="-11"/>
          <w:sz w:val="24"/>
        </w:rPr>
        <w:t xml:space="preserve"> </w:t>
      </w:r>
      <w:r>
        <w:rPr>
          <w:sz w:val="24"/>
        </w:rPr>
        <w:t>земная</w:t>
      </w:r>
      <w:r>
        <w:rPr>
          <w:spacing w:val="-4"/>
          <w:sz w:val="24"/>
        </w:rPr>
        <w:t xml:space="preserve"> </w:t>
      </w:r>
      <w:r>
        <w:rPr>
          <w:spacing w:val="-2"/>
          <w:sz w:val="24"/>
        </w:rPr>
        <w:t>кора;</w:t>
      </w:r>
    </w:p>
    <w:p>
      <w:pPr>
        <w:pStyle w:val="ListParagraph"/>
        <w:numPr>
          <w:ilvl w:val="0"/>
          <w:numId w:val="119"/>
        </w:numPr>
        <w:tabs>
          <w:tab w:val="clear" w:pos="720"/>
          <w:tab w:val="left" w:pos="1653" w:leader="none"/>
        </w:tabs>
        <w:spacing w:lineRule="auto" w:line="240" w:before="0" w:after="0"/>
        <w:ind w:left="1653" w:right="1142" w:hanging="360"/>
        <w:jc w:val="left"/>
        <w:rPr>
          <w:sz w:val="24"/>
        </w:rPr>
      </w:pPr>
      <w:r>
        <w:rPr>
          <w:sz w:val="24"/>
        </w:rPr>
        <w:t>различать</w:t>
      </w:r>
      <w:r>
        <w:rPr>
          <w:spacing w:val="40"/>
          <w:sz w:val="24"/>
        </w:rPr>
        <w:t xml:space="preserve"> </w:t>
      </w:r>
      <w:r>
        <w:rPr>
          <w:sz w:val="24"/>
        </w:rPr>
        <w:t>изученные</w:t>
      </w:r>
      <w:r>
        <w:rPr>
          <w:spacing w:val="40"/>
          <w:sz w:val="24"/>
        </w:rPr>
        <w:t xml:space="preserve"> </w:t>
      </w:r>
      <w:r>
        <w:rPr>
          <w:sz w:val="24"/>
        </w:rPr>
        <w:t>минералы</w:t>
      </w:r>
      <w:r>
        <w:rPr>
          <w:spacing w:val="40"/>
          <w:sz w:val="24"/>
        </w:rPr>
        <w:t xml:space="preserve"> </w:t>
      </w:r>
      <w:r>
        <w:rPr>
          <w:sz w:val="24"/>
        </w:rPr>
        <w:t>и</w:t>
      </w:r>
      <w:r>
        <w:rPr>
          <w:spacing w:val="40"/>
          <w:sz w:val="24"/>
        </w:rPr>
        <w:t xml:space="preserve"> </w:t>
      </w:r>
      <w:r>
        <w:rPr>
          <w:sz w:val="24"/>
        </w:rPr>
        <w:t>горные</w:t>
      </w:r>
      <w:r>
        <w:rPr>
          <w:spacing w:val="40"/>
          <w:sz w:val="24"/>
        </w:rPr>
        <w:t xml:space="preserve"> </w:t>
      </w:r>
      <w:r>
        <w:rPr>
          <w:sz w:val="24"/>
        </w:rPr>
        <w:t>породы,</w:t>
      </w:r>
      <w:r>
        <w:rPr>
          <w:spacing w:val="40"/>
          <w:sz w:val="24"/>
        </w:rPr>
        <w:t xml:space="preserve"> </w:t>
      </w:r>
      <w:r>
        <w:rPr>
          <w:sz w:val="24"/>
        </w:rPr>
        <w:t>материковую</w:t>
      </w:r>
      <w:r>
        <w:rPr>
          <w:spacing w:val="40"/>
          <w:sz w:val="24"/>
        </w:rPr>
        <w:t xml:space="preserve"> </w:t>
      </w:r>
      <w:r>
        <w:rPr>
          <w:sz w:val="24"/>
        </w:rPr>
        <w:t>и</w:t>
      </w:r>
      <w:r>
        <w:rPr>
          <w:spacing w:val="40"/>
          <w:sz w:val="24"/>
        </w:rPr>
        <w:t xml:space="preserve"> </w:t>
      </w:r>
      <w:r>
        <w:rPr>
          <w:sz w:val="24"/>
        </w:rPr>
        <w:t>океаническую</w:t>
      </w:r>
      <w:r>
        <w:rPr>
          <w:spacing w:val="80"/>
          <w:w w:val="150"/>
          <w:sz w:val="24"/>
        </w:rPr>
        <w:t xml:space="preserve"> </w:t>
      </w:r>
      <w:r>
        <w:rPr>
          <w:sz w:val="24"/>
        </w:rPr>
        <w:t>земную кору;</w:t>
      </w:r>
    </w:p>
    <w:p>
      <w:pPr>
        <w:pStyle w:val="ListParagraph"/>
        <w:numPr>
          <w:ilvl w:val="0"/>
          <w:numId w:val="119"/>
        </w:numPr>
        <w:tabs>
          <w:tab w:val="clear" w:pos="720"/>
          <w:tab w:val="left" w:pos="1653" w:leader="none"/>
        </w:tabs>
        <w:spacing w:lineRule="auto" w:line="235" w:before="3" w:after="0"/>
        <w:ind w:left="1653" w:right="1142" w:hanging="360"/>
        <w:jc w:val="left"/>
        <w:rPr>
          <w:sz w:val="24"/>
        </w:rPr>
      </w:pPr>
      <w:r>
        <w:rPr>
          <w:sz w:val="24"/>
        </w:rPr>
        <w:t>показывать</w:t>
      </w:r>
      <w:r>
        <w:rPr>
          <w:spacing w:val="33"/>
          <w:sz w:val="24"/>
        </w:rPr>
        <w:t xml:space="preserve"> </w:t>
      </w:r>
      <w:r>
        <w:rPr>
          <w:sz w:val="24"/>
        </w:rPr>
        <w:t>на</w:t>
      </w:r>
      <w:r>
        <w:rPr>
          <w:spacing w:val="31"/>
          <w:sz w:val="24"/>
        </w:rPr>
        <w:t xml:space="preserve"> </w:t>
      </w:r>
      <w:r>
        <w:rPr>
          <w:sz w:val="24"/>
        </w:rPr>
        <w:t>карте</w:t>
      </w:r>
      <w:r>
        <w:rPr>
          <w:spacing w:val="32"/>
          <w:sz w:val="24"/>
        </w:rPr>
        <w:t xml:space="preserve"> </w:t>
      </w:r>
      <w:r>
        <w:rPr>
          <w:sz w:val="24"/>
        </w:rPr>
        <w:t>и</w:t>
      </w:r>
      <w:r>
        <w:rPr>
          <w:spacing w:val="31"/>
          <w:sz w:val="24"/>
        </w:rPr>
        <w:t xml:space="preserve"> </w:t>
      </w:r>
      <w:r>
        <w:rPr>
          <w:sz w:val="24"/>
        </w:rPr>
        <w:t>обозначать</w:t>
      </w:r>
      <w:r>
        <w:rPr>
          <w:spacing w:val="34"/>
          <w:sz w:val="24"/>
        </w:rPr>
        <w:t xml:space="preserve"> </w:t>
      </w:r>
      <w:r>
        <w:rPr>
          <w:sz w:val="24"/>
        </w:rPr>
        <w:t>на</w:t>
      </w:r>
      <w:r>
        <w:rPr>
          <w:spacing w:val="31"/>
          <w:sz w:val="24"/>
        </w:rPr>
        <w:t xml:space="preserve"> </w:t>
      </w:r>
      <w:r>
        <w:rPr>
          <w:sz w:val="24"/>
        </w:rPr>
        <w:t>контурной</w:t>
      </w:r>
      <w:r>
        <w:rPr>
          <w:spacing w:val="33"/>
          <w:sz w:val="24"/>
        </w:rPr>
        <w:t xml:space="preserve"> </w:t>
      </w:r>
      <w:r>
        <w:rPr>
          <w:sz w:val="24"/>
        </w:rPr>
        <w:t>карте</w:t>
      </w:r>
      <w:r>
        <w:rPr>
          <w:spacing w:val="32"/>
          <w:sz w:val="24"/>
        </w:rPr>
        <w:t xml:space="preserve"> </w:t>
      </w:r>
      <w:r>
        <w:rPr>
          <w:sz w:val="24"/>
        </w:rPr>
        <w:t>материки</w:t>
      </w:r>
      <w:r>
        <w:rPr>
          <w:spacing w:val="33"/>
          <w:sz w:val="24"/>
        </w:rPr>
        <w:t xml:space="preserve"> </w:t>
      </w:r>
      <w:r>
        <w:rPr>
          <w:sz w:val="24"/>
        </w:rPr>
        <w:t>и</w:t>
      </w:r>
      <w:r>
        <w:rPr>
          <w:spacing w:val="31"/>
          <w:sz w:val="24"/>
        </w:rPr>
        <w:t xml:space="preserve"> </w:t>
      </w:r>
      <w:r>
        <w:rPr>
          <w:sz w:val="24"/>
        </w:rPr>
        <w:t>океаны,</w:t>
      </w:r>
      <w:r>
        <w:rPr>
          <w:spacing w:val="32"/>
          <w:sz w:val="24"/>
        </w:rPr>
        <w:t xml:space="preserve"> </w:t>
      </w:r>
      <w:r>
        <w:rPr>
          <w:sz w:val="24"/>
        </w:rPr>
        <w:t>крупные формы рельефа Земли;</w:t>
      </w:r>
    </w:p>
    <w:p>
      <w:pPr>
        <w:pStyle w:val="ListParagraph"/>
        <w:numPr>
          <w:ilvl w:val="0"/>
          <w:numId w:val="119"/>
        </w:numPr>
        <w:tabs>
          <w:tab w:val="clear" w:pos="720"/>
          <w:tab w:val="left" w:pos="1653" w:leader="none"/>
        </w:tabs>
        <w:spacing w:lineRule="auto" w:line="240" w:before="1" w:after="0"/>
        <w:ind w:left="1653" w:right="0" w:hanging="360"/>
        <w:jc w:val="left"/>
        <w:rPr>
          <w:sz w:val="24"/>
        </w:rPr>
      </w:pPr>
      <w:r>
        <w:rPr>
          <w:sz w:val="24"/>
        </w:rPr>
        <w:t>различать</w:t>
      </w:r>
      <w:r>
        <w:rPr>
          <w:spacing w:val="-1"/>
          <w:sz w:val="24"/>
        </w:rPr>
        <w:t xml:space="preserve"> </w:t>
      </w:r>
      <w:r>
        <w:rPr>
          <w:sz w:val="24"/>
        </w:rPr>
        <w:t>горы</w:t>
      </w:r>
      <w:r>
        <w:rPr>
          <w:spacing w:val="-1"/>
          <w:sz w:val="24"/>
        </w:rPr>
        <w:t xml:space="preserve"> </w:t>
      </w:r>
      <w:r>
        <w:rPr>
          <w:sz w:val="24"/>
        </w:rPr>
        <w:t>и</w:t>
      </w:r>
      <w:r>
        <w:rPr>
          <w:spacing w:val="-2"/>
          <w:sz w:val="24"/>
        </w:rPr>
        <w:t xml:space="preserve"> равнины;</w:t>
      </w:r>
    </w:p>
    <w:p>
      <w:pPr>
        <w:pStyle w:val="ListParagraph"/>
        <w:numPr>
          <w:ilvl w:val="0"/>
          <w:numId w:val="119"/>
        </w:numPr>
        <w:tabs>
          <w:tab w:val="clear" w:pos="720"/>
          <w:tab w:val="left" w:pos="1653" w:leader="none"/>
        </w:tabs>
        <w:spacing w:lineRule="auto" w:line="240" w:before="0" w:after="0"/>
        <w:ind w:left="1653" w:right="0" w:hanging="360"/>
        <w:jc w:val="left"/>
        <w:rPr>
          <w:sz w:val="24"/>
        </w:rPr>
      </w:pPr>
      <w:r>
        <w:rPr>
          <w:sz w:val="24"/>
        </w:rPr>
        <w:t>классифицировать</w:t>
      </w:r>
      <w:r>
        <w:rPr>
          <w:spacing w:val="-5"/>
          <w:sz w:val="24"/>
        </w:rPr>
        <w:t xml:space="preserve"> </w:t>
      </w:r>
      <w:r>
        <w:rPr>
          <w:sz w:val="24"/>
        </w:rPr>
        <w:t>формы</w:t>
      </w:r>
      <w:r>
        <w:rPr>
          <w:spacing w:val="-2"/>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3"/>
          <w:sz w:val="24"/>
        </w:rPr>
        <w:t xml:space="preserve"> </w:t>
      </w:r>
      <w:r>
        <w:rPr>
          <w:sz w:val="24"/>
        </w:rPr>
        <w:t>высоте</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внешнему</w:t>
      </w:r>
      <w:r>
        <w:rPr>
          <w:spacing w:val="-7"/>
          <w:sz w:val="24"/>
        </w:rPr>
        <w:t xml:space="preserve"> </w:t>
      </w:r>
      <w:r>
        <w:rPr>
          <w:spacing w:val="-2"/>
          <w:sz w:val="24"/>
        </w:rPr>
        <w:t>облику;</w:t>
      </w:r>
    </w:p>
    <w:p>
      <w:pPr>
        <w:pStyle w:val="ListParagraph"/>
        <w:numPr>
          <w:ilvl w:val="0"/>
          <w:numId w:val="119"/>
        </w:numPr>
        <w:tabs>
          <w:tab w:val="clear" w:pos="720"/>
          <w:tab w:val="left" w:pos="1653" w:leader="none"/>
        </w:tabs>
        <w:spacing w:lineRule="auto" w:line="240" w:before="0" w:after="0"/>
        <w:ind w:left="1653" w:right="0" w:hanging="360"/>
        <w:jc w:val="left"/>
        <w:rPr>
          <w:sz w:val="24"/>
        </w:rPr>
      </w:pPr>
      <w:r>
        <w:rPr>
          <w:sz w:val="24"/>
        </w:rPr>
        <w:t>называть</w:t>
      </w:r>
      <w:r>
        <w:rPr>
          <w:spacing w:val="-5"/>
          <w:sz w:val="24"/>
        </w:rPr>
        <w:t xml:space="preserve"> </w:t>
      </w:r>
      <w:r>
        <w:rPr>
          <w:sz w:val="24"/>
        </w:rPr>
        <w:t>причины</w:t>
      </w:r>
      <w:r>
        <w:rPr>
          <w:spacing w:val="-6"/>
          <w:sz w:val="24"/>
        </w:rPr>
        <w:t xml:space="preserve"> </w:t>
      </w:r>
      <w:r>
        <w:rPr>
          <w:sz w:val="24"/>
        </w:rPr>
        <w:t>землетрясений</w:t>
      </w:r>
      <w:r>
        <w:rPr>
          <w:spacing w:val="-5"/>
          <w:sz w:val="24"/>
        </w:rPr>
        <w:t xml:space="preserve"> </w:t>
      </w:r>
      <w:r>
        <w:rPr>
          <w:sz w:val="24"/>
        </w:rPr>
        <w:t>и</w:t>
      </w:r>
      <w:r>
        <w:rPr>
          <w:spacing w:val="-6"/>
          <w:sz w:val="24"/>
        </w:rPr>
        <w:t xml:space="preserve"> </w:t>
      </w:r>
      <w:r>
        <w:rPr>
          <w:sz w:val="24"/>
        </w:rPr>
        <w:t>вулканических</w:t>
      </w:r>
      <w:r>
        <w:rPr>
          <w:spacing w:val="-3"/>
          <w:sz w:val="24"/>
        </w:rPr>
        <w:t xml:space="preserve"> </w:t>
      </w:r>
      <w:r>
        <w:rPr>
          <w:spacing w:val="-2"/>
          <w:sz w:val="24"/>
        </w:rPr>
        <w:t>извержений;</w:t>
      </w:r>
    </w:p>
    <w:p>
      <w:pPr>
        <w:pStyle w:val="ListParagraph"/>
        <w:numPr>
          <w:ilvl w:val="0"/>
          <w:numId w:val="119"/>
        </w:numPr>
        <w:tabs>
          <w:tab w:val="clear" w:pos="720"/>
          <w:tab w:val="left" w:pos="1653" w:leader="none"/>
        </w:tabs>
        <w:spacing w:lineRule="auto" w:line="240" w:before="0" w:after="0"/>
        <w:ind w:left="1653" w:right="0" w:hanging="360"/>
        <w:jc w:val="left"/>
        <w:rPr>
          <w:sz w:val="24"/>
        </w:rPr>
      </w:pPr>
      <w:r>
        <w:rPr>
          <w:sz w:val="24"/>
        </w:rPr>
        <w:t>применять</w:t>
      </w:r>
      <w:r>
        <w:rPr>
          <w:spacing w:val="36"/>
          <w:sz w:val="24"/>
        </w:rPr>
        <w:t xml:space="preserve"> </w:t>
      </w:r>
      <w:r>
        <w:rPr>
          <w:sz w:val="24"/>
        </w:rPr>
        <w:t>понятия</w:t>
      </w:r>
      <w:r>
        <w:rPr>
          <w:spacing w:val="38"/>
          <w:sz w:val="24"/>
        </w:rPr>
        <w:t xml:space="preserve"> </w:t>
      </w:r>
      <w:r>
        <w:rPr>
          <w:sz w:val="24"/>
        </w:rPr>
        <w:t>«литосфера»,</w:t>
      </w:r>
      <w:r>
        <w:rPr>
          <w:spacing w:val="43"/>
          <w:sz w:val="24"/>
        </w:rPr>
        <w:t xml:space="preserve"> </w:t>
      </w:r>
      <w:r>
        <w:rPr>
          <w:sz w:val="24"/>
        </w:rPr>
        <w:t>«землетрясение»,</w:t>
      </w:r>
      <w:r>
        <w:rPr>
          <w:spacing w:val="43"/>
          <w:sz w:val="24"/>
        </w:rPr>
        <w:t xml:space="preserve"> </w:t>
      </w:r>
      <w:r>
        <w:rPr>
          <w:sz w:val="24"/>
        </w:rPr>
        <w:t>«вулкан»,</w:t>
      </w:r>
      <w:r>
        <w:rPr>
          <w:spacing w:val="42"/>
          <w:sz w:val="24"/>
        </w:rPr>
        <w:t xml:space="preserve"> </w:t>
      </w:r>
      <w:r>
        <w:rPr>
          <w:sz w:val="24"/>
        </w:rPr>
        <w:t>«литосферная</w:t>
      </w:r>
      <w:r>
        <w:rPr>
          <w:spacing w:val="39"/>
          <w:sz w:val="24"/>
        </w:rPr>
        <w:t xml:space="preserve"> </w:t>
      </w:r>
      <w:r>
        <w:rPr>
          <w:spacing w:val="-2"/>
          <w:sz w:val="24"/>
        </w:rPr>
        <w:t>плита»,</w:t>
      </w:r>
    </w:p>
    <w:p>
      <w:pPr>
        <w:pStyle w:val="Style13"/>
        <w:ind w:left="1653" w:right="1139" w:hanging="0"/>
        <w:jc w:val="left"/>
        <w:rPr>
          <w:sz w:val="24"/>
        </w:rPr>
      </w:pPr>
      <w:r>
        <w:rPr/>
        <w:t>«эпицентр</w:t>
      </w:r>
      <w:r>
        <w:rPr>
          <w:spacing w:val="40"/>
        </w:rPr>
        <w:t xml:space="preserve"> </w:t>
      </w:r>
      <w:r>
        <w:rPr/>
        <w:t>землетрясения»</w:t>
      </w:r>
      <w:r>
        <w:rPr>
          <w:spacing w:val="40"/>
        </w:rPr>
        <w:t xml:space="preserve"> </w:t>
      </w:r>
      <w:r>
        <w:rPr/>
        <w:t>и</w:t>
      </w:r>
      <w:r>
        <w:rPr>
          <w:spacing w:val="40"/>
        </w:rPr>
        <w:t xml:space="preserve"> </w:t>
      </w:r>
      <w:r>
        <w:rPr/>
        <w:t>«очаг</w:t>
      </w:r>
      <w:r>
        <w:rPr>
          <w:spacing w:val="40"/>
        </w:rPr>
        <w:t xml:space="preserve"> </w:t>
      </w:r>
      <w:r>
        <w:rPr/>
        <w:t>землетрясения»</w:t>
      </w:r>
      <w:r>
        <w:rPr>
          <w:spacing w:val="40"/>
        </w:rPr>
        <w:t xml:space="preserve"> </w:t>
      </w:r>
      <w:r>
        <w:rPr/>
        <w:t>для</w:t>
      </w:r>
      <w:r>
        <w:rPr>
          <w:spacing w:val="40"/>
        </w:rPr>
        <w:t xml:space="preserve"> </w:t>
      </w:r>
      <w:r>
        <w:rPr/>
        <w:t>решения</w:t>
      </w:r>
      <w:r>
        <w:rPr>
          <w:spacing w:val="40"/>
        </w:rPr>
        <w:t xml:space="preserve"> </w:t>
      </w:r>
      <w:r>
        <w:rPr/>
        <w:t>учебных</w:t>
      </w:r>
      <w:r>
        <w:rPr>
          <w:spacing w:val="40"/>
        </w:rPr>
        <w:t xml:space="preserve"> </w:t>
      </w:r>
      <w:r>
        <w:rPr/>
        <w:t>и</w:t>
      </w:r>
      <w:r>
        <w:rPr>
          <w:spacing w:val="40"/>
        </w:rPr>
        <w:t xml:space="preserve"> </w:t>
      </w:r>
      <w:r>
        <w:rPr/>
        <w:t>(или) практико-ориентированных задач;</w:t>
      </w:r>
    </w:p>
    <w:p>
      <w:pPr>
        <w:pStyle w:val="ListParagraph"/>
        <w:numPr>
          <w:ilvl w:val="0"/>
          <w:numId w:val="119"/>
        </w:numPr>
        <w:tabs>
          <w:tab w:val="clear" w:pos="720"/>
          <w:tab w:val="left" w:pos="1653" w:leader="none"/>
        </w:tabs>
        <w:spacing w:lineRule="auto" w:line="240" w:before="0" w:after="0"/>
        <w:ind w:left="1653" w:right="1143" w:hanging="360"/>
        <w:jc w:val="both"/>
        <w:rPr>
          <w:sz w:val="24"/>
        </w:rPr>
      </w:pPr>
      <w:r>
        <w:rPr>
          <w:sz w:val="24"/>
        </w:rPr>
        <w:t>применять понятия «эпицентр землетрясения» и «очаг землетрясения» для решения познавательных задач;</w:t>
      </w:r>
    </w:p>
    <w:p>
      <w:pPr>
        <w:pStyle w:val="ListParagraph"/>
        <w:numPr>
          <w:ilvl w:val="0"/>
          <w:numId w:val="119"/>
        </w:numPr>
        <w:tabs>
          <w:tab w:val="clear" w:pos="720"/>
          <w:tab w:val="left" w:pos="1653" w:leader="none"/>
        </w:tabs>
        <w:spacing w:lineRule="auto" w:line="240" w:before="0" w:after="0"/>
        <w:ind w:left="1653" w:right="1137" w:hanging="360"/>
        <w:jc w:val="both"/>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ListParagraph"/>
        <w:numPr>
          <w:ilvl w:val="0"/>
          <w:numId w:val="119"/>
        </w:numPr>
        <w:tabs>
          <w:tab w:val="clear" w:pos="720"/>
          <w:tab w:val="left" w:pos="1652" w:leader="none"/>
        </w:tabs>
        <w:spacing w:lineRule="auto" w:line="240" w:before="0" w:after="0"/>
        <w:ind w:left="1652" w:right="0" w:hanging="359"/>
        <w:jc w:val="both"/>
        <w:rPr>
          <w:sz w:val="24"/>
        </w:rPr>
      </w:pPr>
      <w:r>
        <w:rPr>
          <w:sz w:val="24"/>
        </w:rPr>
        <w:t>классифицировать</w:t>
      </w:r>
      <w:r>
        <w:rPr>
          <w:spacing w:val="-3"/>
          <w:sz w:val="24"/>
        </w:rPr>
        <w:t xml:space="preserve"> </w:t>
      </w:r>
      <w:r>
        <w:rPr>
          <w:sz w:val="24"/>
        </w:rPr>
        <w:t>острова</w:t>
      </w:r>
      <w:r>
        <w:rPr>
          <w:spacing w:val="-4"/>
          <w:sz w:val="24"/>
        </w:rPr>
        <w:t xml:space="preserve"> </w:t>
      </w:r>
      <w:r>
        <w:rPr>
          <w:sz w:val="24"/>
        </w:rPr>
        <w:t>по</w:t>
      </w:r>
      <w:r>
        <w:rPr>
          <w:spacing w:val="-2"/>
          <w:sz w:val="24"/>
        </w:rPr>
        <w:t xml:space="preserve"> происхождению;</w:t>
      </w:r>
    </w:p>
    <w:p>
      <w:pPr>
        <w:pStyle w:val="ListParagraph"/>
        <w:numPr>
          <w:ilvl w:val="0"/>
          <w:numId w:val="119"/>
        </w:numPr>
        <w:tabs>
          <w:tab w:val="clear" w:pos="720"/>
          <w:tab w:val="left" w:pos="1653" w:leader="none"/>
        </w:tabs>
        <w:spacing w:lineRule="auto" w:line="240" w:before="0" w:after="0"/>
        <w:ind w:left="1653" w:right="1138" w:hanging="360"/>
        <w:jc w:val="both"/>
        <w:rPr>
          <w:sz w:val="24"/>
        </w:rPr>
      </w:pPr>
      <w:r>
        <w:rPr>
          <w:sz w:val="24"/>
        </w:rPr>
        <w:t xml:space="preserve">приводить примеры опасных природных явлений в литосфере и средств их </w:t>
      </w:r>
      <w:r>
        <w:rPr>
          <w:spacing w:val="-2"/>
          <w:sz w:val="24"/>
        </w:rPr>
        <w:t>предупреждения;</w:t>
      </w:r>
    </w:p>
    <w:p>
      <w:pPr>
        <w:pStyle w:val="ListParagraph"/>
        <w:numPr>
          <w:ilvl w:val="0"/>
          <w:numId w:val="119"/>
        </w:numPr>
        <w:tabs>
          <w:tab w:val="clear" w:pos="720"/>
          <w:tab w:val="left" w:pos="1653" w:leader="none"/>
        </w:tabs>
        <w:spacing w:lineRule="auto" w:line="240" w:before="1" w:after="0"/>
        <w:ind w:left="1653" w:right="1140" w:hanging="360"/>
        <w:jc w:val="both"/>
        <w:rPr>
          <w:sz w:val="24"/>
        </w:rPr>
      </w:pPr>
      <w:r>
        <w:rPr>
          <w:sz w:val="24"/>
        </w:rPr>
        <w:t>приводить примеры изменений в литосфере в результате деятельности человека на примере своей местности, России и мира;</w:t>
      </w:r>
    </w:p>
    <w:p>
      <w:pPr>
        <w:pStyle w:val="ListParagraph"/>
        <w:numPr>
          <w:ilvl w:val="0"/>
          <w:numId w:val="119"/>
        </w:numPr>
        <w:tabs>
          <w:tab w:val="clear" w:pos="720"/>
          <w:tab w:val="left" w:pos="1653" w:leader="none"/>
        </w:tabs>
        <w:spacing w:lineRule="auto" w:line="240" w:before="0" w:after="0"/>
        <w:ind w:left="1653" w:right="1131" w:hanging="360"/>
        <w:jc w:val="both"/>
        <w:rPr>
          <w:sz w:val="24"/>
        </w:rPr>
      </w:pPr>
      <w:r>
        <w:rPr>
          <w:sz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sz w:val="24"/>
        </w:rPr>
        <w:t>литосферу;</w:t>
      </w:r>
    </w:p>
    <w:p>
      <w:pPr>
        <w:pStyle w:val="ListParagraph"/>
        <w:numPr>
          <w:ilvl w:val="0"/>
          <w:numId w:val="119"/>
        </w:numPr>
        <w:tabs>
          <w:tab w:val="clear" w:pos="720"/>
          <w:tab w:val="left" w:pos="1653" w:leader="none"/>
        </w:tabs>
        <w:spacing w:lineRule="auto" w:line="240" w:before="0" w:after="0"/>
        <w:ind w:left="1653" w:right="1137" w:hanging="360"/>
        <w:jc w:val="both"/>
        <w:rPr>
          <w:sz w:val="24"/>
        </w:rPr>
      </w:pPr>
      <w:r>
        <w:rPr>
          <w:sz w:val="24"/>
        </w:rPr>
        <w:t>приводить примеры действия внешних процессов рельефообразования и наличия полезных ископаемых в своей местности;</w:t>
      </w:r>
    </w:p>
    <w:p>
      <w:pPr>
        <w:pStyle w:val="ListParagraph"/>
        <w:numPr>
          <w:ilvl w:val="0"/>
          <w:numId w:val="119"/>
        </w:numPr>
        <w:tabs>
          <w:tab w:val="clear" w:pos="720"/>
          <w:tab w:val="left" w:pos="1653" w:leader="none"/>
        </w:tabs>
        <w:spacing w:lineRule="auto" w:line="240" w:before="0" w:after="0"/>
        <w:ind w:left="1653" w:right="1132" w:hanging="360"/>
        <w:jc w:val="both"/>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Style13"/>
        <w:spacing w:before="10" w:after="0"/>
        <w:ind w:left="0" w:right="0" w:hanging="0"/>
        <w:jc w:val="left"/>
        <w:rPr>
          <w:sz w:val="24"/>
        </w:rPr>
      </w:pPr>
      <w:r>
        <w:rPr>
          <w:sz w:val="24"/>
        </w:rPr>
      </w:r>
    </w:p>
    <w:p>
      <w:pPr>
        <w:pStyle w:val="1"/>
        <w:numPr>
          <w:ilvl w:val="0"/>
          <w:numId w:val="118"/>
        </w:numPr>
        <w:tabs>
          <w:tab w:val="clear" w:pos="720"/>
          <w:tab w:val="left" w:pos="1112" w:leader="none"/>
        </w:tabs>
        <w:spacing w:lineRule="auto" w:line="240" w:before="0" w:after="0"/>
        <w:ind w:left="1112" w:right="0" w:hanging="180"/>
        <w:jc w:val="left"/>
        <w:rPr>
          <w:sz w:val="24"/>
        </w:rPr>
      </w:pPr>
      <w:r>
        <w:rPr>
          <w:spacing w:val="-2"/>
        </w:rPr>
        <w:t>КЛАСС</w:t>
      </w:r>
    </w:p>
    <w:p>
      <w:pPr>
        <w:pStyle w:val="Style13"/>
        <w:ind w:left="0" w:right="0" w:hanging="0"/>
        <w:jc w:val="left"/>
        <w:rPr>
          <w:b/>
          <w:b/>
        </w:rPr>
      </w:pPr>
      <w:r>
        <w:rPr>
          <w:b/>
        </w:rPr>
      </w:r>
    </w:p>
    <w:p>
      <w:pPr>
        <w:pStyle w:val="ListParagraph"/>
        <w:numPr>
          <w:ilvl w:val="1"/>
          <w:numId w:val="118"/>
        </w:numPr>
        <w:tabs>
          <w:tab w:val="clear" w:pos="720"/>
          <w:tab w:val="left" w:pos="1653" w:leader="none"/>
        </w:tabs>
        <w:spacing w:lineRule="auto" w:line="240" w:before="0" w:after="0"/>
        <w:ind w:left="1653" w:right="1130" w:hanging="360"/>
        <w:jc w:val="both"/>
        <w:rPr>
          <w:sz w:val="24"/>
        </w:rPr>
      </w:pPr>
      <w:r>
        <w:rPr>
          <w:sz w:val="24"/>
        </w:rPr>
        <w:t>Описывать по физической карте полушарий, физической карте России, карте океанов, глобусу</w:t>
      </w:r>
      <w:r>
        <w:rPr>
          <w:spacing w:val="-6"/>
          <w:sz w:val="24"/>
        </w:rPr>
        <w:t xml:space="preserve"> </w:t>
      </w:r>
      <w:r>
        <w:rPr>
          <w:sz w:val="24"/>
        </w:rPr>
        <w:t>местоположение</w:t>
      </w:r>
      <w:r>
        <w:rPr>
          <w:spacing w:val="-4"/>
          <w:sz w:val="24"/>
        </w:rPr>
        <w:t xml:space="preserve"> </w:t>
      </w:r>
      <w:r>
        <w:rPr>
          <w:sz w:val="24"/>
        </w:rPr>
        <w:t>изученных</w:t>
      </w:r>
      <w:r>
        <w:rPr>
          <w:spacing w:val="-3"/>
          <w:sz w:val="24"/>
        </w:rPr>
        <w:t xml:space="preserve"> </w:t>
      </w:r>
      <w:r>
        <w:rPr>
          <w:sz w:val="24"/>
        </w:rPr>
        <w:t>географических</w:t>
      </w:r>
      <w:r>
        <w:rPr>
          <w:spacing w:val="-2"/>
          <w:sz w:val="24"/>
        </w:rPr>
        <w:t xml:space="preserve"> </w:t>
      </w:r>
      <w:r>
        <w:rPr>
          <w:sz w:val="24"/>
        </w:rPr>
        <w:t>объектов</w:t>
      </w:r>
      <w:r>
        <w:rPr>
          <w:spacing w:val="-4"/>
          <w:sz w:val="24"/>
        </w:rPr>
        <w:t xml:space="preserve"> </w:t>
      </w:r>
      <w:r>
        <w:rPr>
          <w:sz w:val="24"/>
        </w:rPr>
        <w:t>для</w:t>
      </w:r>
      <w:r>
        <w:rPr>
          <w:spacing w:val="-3"/>
          <w:sz w:val="24"/>
        </w:rPr>
        <w:t xml:space="preserve"> </w:t>
      </w:r>
      <w:r>
        <w:rPr>
          <w:sz w:val="24"/>
        </w:rPr>
        <w:t>решения учебных</w:t>
      </w:r>
      <w:r>
        <w:rPr>
          <w:spacing w:val="-3"/>
          <w:sz w:val="24"/>
        </w:rPr>
        <w:t xml:space="preserve"> </w:t>
      </w:r>
      <w:r>
        <w:rPr>
          <w:sz w:val="24"/>
        </w:rPr>
        <w:t>и (или) практико-ориентированных задач;</w:t>
      </w:r>
    </w:p>
    <w:p>
      <w:pPr>
        <w:pStyle w:val="ListParagraph"/>
        <w:numPr>
          <w:ilvl w:val="1"/>
          <w:numId w:val="118"/>
        </w:numPr>
        <w:tabs>
          <w:tab w:val="clear" w:pos="720"/>
          <w:tab w:val="left" w:pos="1653" w:leader="none"/>
        </w:tabs>
        <w:spacing w:lineRule="auto" w:line="240" w:before="0" w:after="0"/>
        <w:ind w:left="1653" w:right="1127" w:hanging="360"/>
        <w:jc w:val="both"/>
        <w:rPr>
          <w:sz w:val="24"/>
        </w:rPr>
      </w:pPr>
      <w:r>
        <w:rPr>
          <w:sz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pPr>
        <w:pStyle w:val="ListParagraph"/>
        <w:numPr>
          <w:ilvl w:val="1"/>
          <w:numId w:val="118"/>
        </w:numPr>
        <w:tabs>
          <w:tab w:val="clear" w:pos="720"/>
          <w:tab w:val="left" w:pos="1653" w:leader="none"/>
        </w:tabs>
        <w:spacing w:lineRule="auto" w:line="240" w:before="1" w:after="0"/>
        <w:ind w:left="1653" w:right="1142" w:hanging="360"/>
        <w:jc w:val="both"/>
        <w:rPr>
          <w:sz w:val="24"/>
        </w:rPr>
      </w:pPr>
      <w:r>
        <w:rPr>
          <w:sz w:val="24"/>
        </w:rPr>
        <w:t xml:space="preserve">приводить примеры опасных природных явлений в геосферах и средств их </w:t>
      </w:r>
      <w:r>
        <w:rPr>
          <w:spacing w:val="-2"/>
          <w:sz w:val="24"/>
        </w:rPr>
        <w:t>предупреждения;</w:t>
      </w:r>
    </w:p>
    <w:p>
      <w:pPr>
        <w:pStyle w:val="ListParagraph"/>
        <w:numPr>
          <w:ilvl w:val="1"/>
          <w:numId w:val="118"/>
        </w:numPr>
        <w:tabs>
          <w:tab w:val="clear" w:pos="720"/>
          <w:tab w:val="left" w:pos="1653" w:leader="none"/>
        </w:tabs>
        <w:spacing w:lineRule="auto" w:line="235" w:before="2" w:after="0"/>
        <w:ind w:left="1653" w:right="1135" w:hanging="360"/>
        <w:jc w:val="both"/>
        <w:rPr>
          <w:sz w:val="24"/>
        </w:rPr>
      </w:pPr>
      <w:r>
        <w:rPr>
          <w:sz w:val="24"/>
        </w:rPr>
        <w:t>сравнивать инструментарий (способы) получения географической информации на разных этапах географического изучения Земли;</w:t>
      </w:r>
    </w:p>
    <w:p>
      <w:pPr>
        <w:pStyle w:val="ListParagraph"/>
        <w:numPr>
          <w:ilvl w:val="1"/>
          <w:numId w:val="118"/>
        </w:numPr>
        <w:tabs>
          <w:tab w:val="clear" w:pos="720"/>
          <w:tab w:val="left" w:pos="1652" w:leader="none"/>
        </w:tabs>
        <w:spacing w:lineRule="auto" w:line="240" w:before="1" w:after="0"/>
        <w:ind w:left="1652" w:right="0" w:hanging="359"/>
        <w:jc w:val="both"/>
        <w:rPr>
          <w:sz w:val="24"/>
        </w:rPr>
      </w:pPr>
      <w:r>
        <w:rPr>
          <w:sz w:val="24"/>
        </w:rPr>
        <w:t>различать</w:t>
      </w:r>
      <w:r>
        <w:rPr>
          <w:spacing w:val="-5"/>
          <w:sz w:val="24"/>
        </w:rPr>
        <w:t xml:space="preserve"> </w:t>
      </w:r>
      <w:r>
        <w:rPr>
          <w:sz w:val="24"/>
        </w:rPr>
        <w:t>свойства</w:t>
      </w:r>
      <w:r>
        <w:rPr>
          <w:spacing w:val="-5"/>
          <w:sz w:val="24"/>
        </w:rPr>
        <w:t xml:space="preserve"> </w:t>
      </w:r>
      <w:r>
        <w:rPr>
          <w:sz w:val="24"/>
        </w:rPr>
        <w:t>вод</w:t>
      </w:r>
      <w:r>
        <w:rPr>
          <w:spacing w:val="-3"/>
          <w:sz w:val="24"/>
        </w:rPr>
        <w:t xml:space="preserve"> </w:t>
      </w:r>
      <w:r>
        <w:rPr>
          <w:sz w:val="24"/>
        </w:rPr>
        <w:t>отдельных</w:t>
      </w:r>
      <w:r>
        <w:rPr>
          <w:spacing w:val="-2"/>
          <w:sz w:val="24"/>
        </w:rPr>
        <w:t xml:space="preserve"> </w:t>
      </w:r>
      <w:r>
        <w:rPr>
          <w:sz w:val="24"/>
        </w:rPr>
        <w:t>частей</w:t>
      </w:r>
      <w:r>
        <w:rPr>
          <w:spacing w:val="-4"/>
          <w:sz w:val="24"/>
        </w:rPr>
        <w:t xml:space="preserve"> </w:t>
      </w:r>
      <w:r>
        <w:rPr>
          <w:sz w:val="24"/>
        </w:rPr>
        <w:t>Мирового</w:t>
      </w:r>
      <w:r>
        <w:rPr>
          <w:spacing w:val="-3"/>
          <w:sz w:val="24"/>
        </w:rPr>
        <w:t xml:space="preserve"> </w:t>
      </w:r>
      <w:r>
        <w:rPr>
          <w:spacing w:val="-2"/>
          <w:sz w:val="24"/>
        </w:rPr>
        <w:t>океана;</w:t>
      </w:r>
    </w:p>
    <w:p>
      <w:pPr>
        <w:pStyle w:val="ListParagraph"/>
        <w:numPr>
          <w:ilvl w:val="1"/>
          <w:numId w:val="118"/>
        </w:numPr>
        <w:tabs>
          <w:tab w:val="clear" w:pos="720"/>
          <w:tab w:val="left" w:pos="1653" w:leader="none"/>
        </w:tabs>
        <w:spacing w:lineRule="auto" w:line="240" w:before="0" w:after="0"/>
        <w:ind w:left="1653" w:right="1140" w:hanging="360"/>
        <w:jc w:val="left"/>
        <w:rPr>
          <w:sz w:val="24"/>
        </w:rPr>
      </w:pPr>
      <w:r>
        <w:rPr>
          <w:sz w:val="24"/>
        </w:rPr>
        <w:t>применять</w:t>
      </w:r>
      <w:r>
        <w:rPr>
          <w:spacing w:val="80"/>
          <w:sz w:val="24"/>
        </w:rPr>
        <w:t xml:space="preserve"> </w:t>
      </w:r>
      <w:r>
        <w:rPr>
          <w:sz w:val="24"/>
        </w:rPr>
        <w:t>понятия</w:t>
      </w:r>
      <w:r>
        <w:rPr>
          <w:spacing w:val="80"/>
          <w:sz w:val="24"/>
        </w:rPr>
        <w:t xml:space="preserve"> </w:t>
      </w:r>
      <w:r>
        <w:rPr>
          <w:sz w:val="24"/>
        </w:rPr>
        <w:t>«гидросфера»,</w:t>
      </w:r>
      <w:r>
        <w:rPr>
          <w:spacing w:val="80"/>
          <w:w w:val="150"/>
          <w:sz w:val="24"/>
        </w:rPr>
        <w:t xml:space="preserve"> </w:t>
      </w:r>
      <w:r>
        <w:rPr>
          <w:sz w:val="24"/>
        </w:rPr>
        <w:t>«круговорот</w:t>
      </w:r>
      <w:r>
        <w:rPr>
          <w:spacing w:val="80"/>
          <w:sz w:val="24"/>
        </w:rPr>
        <w:t xml:space="preserve"> </w:t>
      </w:r>
      <w:r>
        <w:rPr>
          <w:sz w:val="24"/>
        </w:rPr>
        <w:t>воды»,</w:t>
      </w:r>
      <w:r>
        <w:rPr>
          <w:spacing w:val="80"/>
          <w:w w:val="150"/>
          <w:sz w:val="24"/>
        </w:rPr>
        <w:t xml:space="preserve"> </w:t>
      </w:r>
      <w:r>
        <w:rPr>
          <w:sz w:val="24"/>
        </w:rPr>
        <w:t>«цунами»,</w:t>
      </w:r>
      <w:r>
        <w:rPr>
          <w:spacing w:val="80"/>
          <w:w w:val="150"/>
          <w:sz w:val="24"/>
        </w:rPr>
        <w:t xml:space="preserve"> </w:t>
      </w:r>
      <w:r>
        <w:rPr>
          <w:sz w:val="24"/>
        </w:rPr>
        <w:t>«приливы</w:t>
      </w:r>
      <w:r>
        <w:rPr>
          <w:spacing w:val="80"/>
          <w:sz w:val="24"/>
        </w:rPr>
        <w:t xml:space="preserve"> </w:t>
      </w:r>
      <w:r>
        <w:rPr>
          <w:sz w:val="24"/>
        </w:rPr>
        <w:t>и</w:t>
      </w:r>
      <w:r>
        <w:rPr>
          <w:spacing w:val="40"/>
          <w:sz w:val="24"/>
        </w:rPr>
        <w:t xml:space="preserve"> </w:t>
      </w:r>
      <w:r>
        <w:rPr>
          <w:sz w:val="24"/>
        </w:rPr>
        <w:t>отливы» для решения учебных и (или) практико-ориентированных задач;</w:t>
      </w:r>
    </w:p>
    <w:p>
      <w:pPr>
        <w:pStyle w:val="ListParagraph"/>
        <w:numPr>
          <w:ilvl w:val="1"/>
          <w:numId w:val="118"/>
        </w:numPr>
        <w:tabs>
          <w:tab w:val="clear" w:pos="720"/>
          <w:tab w:val="left" w:pos="1653" w:leader="none"/>
        </w:tabs>
        <w:spacing w:lineRule="auto" w:line="240" w:before="0" w:after="0"/>
        <w:ind w:left="1653" w:right="1140" w:hanging="360"/>
        <w:jc w:val="left"/>
        <w:rPr>
          <w:sz w:val="24"/>
        </w:rPr>
      </w:pPr>
      <w:r>
        <w:rPr>
          <w:sz w:val="24"/>
        </w:rPr>
        <w:t>классифицировать объекты гидросферы (моря, озёра, реки, подземные воды, болота, ледники) по заданным признакам;</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различать</w:t>
      </w:r>
      <w:r>
        <w:rPr>
          <w:spacing w:val="-3"/>
          <w:sz w:val="24"/>
        </w:rPr>
        <w:t xml:space="preserve"> </w:t>
      </w:r>
      <w:r>
        <w:rPr>
          <w:sz w:val="24"/>
        </w:rPr>
        <w:t>питание</w:t>
      </w:r>
      <w:r>
        <w:rPr>
          <w:spacing w:val="-4"/>
          <w:sz w:val="24"/>
        </w:rPr>
        <w:t xml:space="preserve"> </w:t>
      </w:r>
      <w:r>
        <w:rPr>
          <w:sz w:val="24"/>
        </w:rPr>
        <w:t>и</w:t>
      </w:r>
      <w:r>
        <w:rPr>
          <w:spacing w:val="-3"/>
          <w:sz w:val="24"/>
        </w:rPr>
        <w:t xml:space="preserve"> </w:t>
      </w:r>
      <w:r>
        <w:rPr>
          <w:sz w:val="24"/>
        </w:rPr>
        <w:t>режим</w:t>
      </w:r>
      <w:r>
        <w:rPr>
          <w:spacing w:val="-3"/>
          <w:sz w:val="24"/>
        </w:rPr>
        <w:t xml:space="preserve"> </w:t>
      </w:r>
      <w:r>
        <w:rPr>
          <w:spacing w:val="-4"/>
          <w:sz w:val="24"/>
        </w:rPr>
        <w:t>рек;</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сравнивать</w:t>
      </w:r>
      <w:r>
        <w:rPr>
          <w:spacing w:val="-2"/>
          <w:sz w:val="24"/>
        </w:rPr>
        <w:t xml:space="preserve"> </w:t>
      </w:r>
      <w:r>
        <w:rPr>
          <w:sz w:val="24"/>
        </w:rPr>
        <w:t>реки</w:t>
      </w:r>
      <w:r>
        <w:rPr>
          <w:spacing w:val="-2"/>
          <w:sz w:val="24"/>
        </w:rPr>
        <w:t xml:space="preserve"> </w:t>
      </w:r>
      <w:r>
        <w:rPr>
          <w:sz w:val="24"/>
        </w:rPr>
        <w:t>по</w:t>
      </w:r>
      <w:r>
        <w:rPr>
          <w:spacing w:val="-5"/>
          <w:sz w:val="24"/>
        </w:rPr>
        <w:t xml:space="preserve"> </w:t>
      </w:r>
      <w:r>
        <w:rPr>
          <w:sz w:val="24"/>
        </w:rPr>
        <w:t>заданным</w:t>
      </w:r>
      <w:r>
        <w:rPr>
          <w:spacing w:val="-4"/>
          <w:sz w:val="24"/>
        </w:rPr>
        <w:t xml:space="preserve"> </w:t>
      </w:r>
      <w:r>
        <w:rPr>
          <w:spacing w:val="-2"/>
          <w:sz w:val="24"/>
        </w:rPr>
        <w:t>признакам;</w:t>
      </w:r>
    </w:p>
    <w:p>
      <w:pPr>
        <w:pStyle w:val="ListParagraph"/>
        <w:numPr>
          <w:ilvl w:val="1"/>
          <w:numId w:val="118"/>
        </w:numPr>
        <w:tabs>
          <w:tab w:val="clear" w:pos="720"/>
          <w:tab w:val="left" w:pos="1653" w:leader="none"/>
        </w:tabs>
        <w:spacing w:lineRule="auto" w:line="240" w:before="63" w:after="0"/>
        <w:ind w:left="1653" w:right="1142" w:hanging="360"/>
        <w:jc w:val="left"/>
        <w:rPr>
          <w:sz w:val="24"/>
        </w:rPr>
      </w:pPr>
      <w:r>
        <w:rPr>
          <w:sz w:val="24"/>
        </w:rPr>
        <w:t>различать понятия «грунтовые, межпластовые и артезианские воды» и применять их для решения учебных и (или) практико-ориентированных задач;</w:t>
      </w:r>
    </w:p>
    <w:p>
      <w:pPr>
        <w:pStyle w:val="ListParagraph"/>
        <w:numPr>
          <w:ilvl w:val="1"/>
          <w:numId w:val="118"/>
        </w:numPr>
        <w:tabs>
          <w:tab w:val="clear" w:pos="720"/>
          <w:tab w:val="left" w:pos="1653" w:leader="none"/>
        </w:tabs>
        <w:spacing w:lineRule="auto" w:line="240" w:before="0" w:after="0"/>
        <w:ind w:left="1653" w:right="1133" w:hanging="360"/>
        <w:jc w:val="left"/>
        <w:rPr>
          <w:sz w:val="24"/>
        </w:rPr>
      </w:pPr>
      <w:r>
        <w:rPr>
          <w:sz w:val="24"/>
        </w:rPr>
        <w:t>устанавливать</w:t>
      </w:r>
      <w:r>
        <w:rPr>
          <w:spacing w:val="80"/>
          <w:sz w:val="24"/>
        </w:rPr>
        <w:t xml:space="preserve"> </w:t>
      </w:r>
      <w:r>
        <w:rPr>
          <w:sz w:val="24"/>
        </w:rPr>
        <w:t>причинно-следственные</w:t>
      </w:r>
      <w:r>
        <w:rPr>
          <w:spacing w:val="80"/>
          <w:sz w:val="24"/>
        </w:rPr>
        <w:t xml:space="preserve"> </w:t>
      </w:r>
      <w:r>
        <w:rPr>
          <w:sz w:val="24"/>
        </w:rPr>
        <w:t>связи</w:t>
      </w:r>
      <w:r>
        <w:rPr>
          <w:spacing w:val="80"/>
          <w:sz w:val="24"/>
        </w:rPr>
        <w:t xml:space="preserve"> </w:t>
      </w:r>
      <w:r>
        <w:rPr>
          <w:sz w:val="24"/>
        </w:rPr>
        <w:t>между</w:t>
      </w:r>
      <w:r>
        <w:rPr>
          <w:spacing w:val="80"/>
          <w:sz w:val="24"/>
        </w:rPr>
        <w:t xml:space="preserve"> </w:t>
      </w:r>
      <w:r>
        <w:rPr>
          <w:sz w:val="24"/>
        </w:rPr>
        <w:t>питанием,</w:t>
      </w:r>
      <w:r>
        <w:rPr>
          <w:spacing w:val="80"/>
          <w:sz w:val="24"/>
        </w:rPr>
        <w:t xml:space="preserve"> </w:t>
      </w:r>
      <w:r>
        <w:rPr>
          <w:sz w:val="24"/>
        </w:rPr>
        <w:t>режимом</w:t>
      </w:r>
      <w:r>
        <w:rPr>
          <w:spacing w:val="80"/>
          <w:sz w:val="24"/>
        </w:rPr>
        <w:t xml:space="preserve"> </w:t>
      </w:r>
      <w:r>
        <w:rPr>
          <w:sz w:val="24"/>
        </w:rPr>
        <w:t>реки</w:t>
      </w:r>
      <w:r>
        <w:rPr>
          <w:spacing w:val="80"/>
          <w:sz w:val="24"/>
        </w:rPr>
        <w:t xml:space="preserve"> </w:t>
      </w:r>
      <w:r>
        <w:rPr>
          <w:sz w:val="24"/>
        </w:rPr>
        <w:t>и климатом на территории речного бассейна;</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приводить</w:t>
      </w:r>
      <w:r>
        <w:rPr>
          <w:spacing w:val="-7"/>
          <w:sz w:val="24"/>
        </w:rPr>
        <w:t xml:space="preserve"> </w:t>
      </w:r>
      <w:r>
        <w:rPr>
          <w:sz w:val="24"/>
        </w:rPr>
        <w:t>примеры</w:t>
      </w:r>
      <w:r>
        <w:rPr>
          <w:spacing w:val="-5"/>
          <w:sz w:val="24"/>
        </w:rPr>
        <w:t xml:space="preserve"> </w:t>
      </w:r>
      <w:r>
        <w:rPr>
          <w:sz w:val="24"/>
        </w:rPr>
        <w:t>районов</w:t>
      </w:r>
      <w:r>
        <w:rPr>
          <w:spacing w:val="-7"/>
          <w:sz w:val="24"/>
        </w:rPr>
        <w:t xml:space="preserve"> </w:t>
      </w:r>
      <w:r>
        <w:rPr>
          <w:sz w:val="24"/>
        </w:rPr>
        <w:t>распространения</w:t>
      </w:r>
      <w:r>
        <w:rPr>
          <w:spacing w:val="-8"/>
          <w:sz w:val="24"/>
        </w:rPr>
        <w:t xml:space="preserve"> </w:t>
      </w:r>
      <w:r>
        <w:rPr>
          <w:sz w:val="24"/>
        </w:rPr>
        <w:t>многолетней</w:t>
      </w:r>
      <w:r>
        <w:rPr>
          <w:spacing w:val="-5"/>
          <w:sz w:val="24"/>
        </w:rPr>
        <w:t xml:space="preserve"> </w:t>
      </w:r>
      <w:r>
        <w:rPr>
          <w:spacing w:val="-2"/>
          <w:sz w:val="24"/>
        </w:rPr>
        <w:t>мерзлоты;</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называть</w:t>
      </w:r>
      <w:r>
        <w:rPr>
          <w:spacing w:val="-4"/>
          <w:sz w:val="24"/>
        </w:rPr>
        <w:t xml:space="preserve"> </w:t>
      </w:r>
      <w:r>
        <w:rPr>
          <w:sz w:val="24"/>
        </w:rPr>
        <w:t>причины</w:t>
      </w:r>
      <w:r>
        <w:rPr>
          <w:spacing w:val="-5"/>
          <w:sz w:val="24"/>
        </w:rPr>
        <w:t xml:space="preserve"> </w:t>
      </w:r>
      <w:r>
        <w:rPr>
          <w:sz w:val="24"/>
        </w:rPr>
        <w:t>образования</w:t>
      </w:r>
      <w:r>
        <w:rPr>
          <w:spacing w:val="-5"/>
          <w:sz w:val="24"/>
        </w:rPr>
        <w:t xml:space="preserve"> </w:t>
      </w:r>
      <w:r>
        <w:rPr>
          <w:sz w:val="24"/>
        </w:rPr>
        <w:t>цунами,</w:t>
      </w:r>
      <w:r>
        <w:rPr>
          <w:spacing w:val="-4"/>
          <w:sz w:val="24"/>
        </w:rPr>
        <w:t xml:space="preserve"> </w:t>
      </w:r>
      <w:r>
        <w:rPr>
          <w:sz w:val="24"/>
        </w:rPr>
        <w:t>приливов</w:t>
      </w:r>
      <w:r>
        <w:rPr>
          <w:spacing w:val="-6"/>
          <w:sz w:val="24"/>
        </w:rPr>
        <w:t xml:space="preserve"> </w:t>
      </w:r>
      <w:r>
        <w:rPr>
          <w:sz w:val="24"/>
        </w:rPr>
        <w:t>и</w:t>
      </w:r>
      <w:r>
        <w:rPr>
          <w:spacing w:val="-4"/>
          <w:sz w:val="24"/>
        </w:rPr>
        <w:t xml:space="preserve"> </w:t>
      </w:r>
      <w:r>
        <w:rPr>
          <w:spacing w:val="-2"/>
          <w:sz w:val="24"/>
        </w:rPr>
        <w:t>отливов;</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описывать</w:t>
      </w:r>
      <w:r>
        <w:rPr>
          <w:spacing w:val="-3"/>
          <w:sz w:val="24"/>
        </w:rPr>
        <w:t xml:space="preserve"> </w:t>
      </w:r>
      <w:r>
        <w:rPr>
          <w:sz w:val="24"/>
        </w:rPr>
        <w:t>состав,</w:t>
      </w:r>
      <w:r>
        <w:rPr>
          <w:spacing w:val="-4"/>
          <w:sz w:val="24"/>
        </w:rPr>
        <w:t xml:space="preserve"> </w:t>
      </w:r>
      <w:r>
        <w:rPr>
          <w:sz w:val="24"/>
        </w:rPr>
        <w:t>строение</w:t>
      </w:r>
      <w:r>
        <w:rPr>
          <w:spacing w:val="-4"/>
          <w:sz w:val="24"/>
        </w:rPr>
        <w:t xml:space="preserve"> </w:t>
      </w:r>
      <w:r>
        <w:rPr>
          <w:spacing w:val="-2"/>
          <w:sz w:val="24"/>
        </w:rPr>
        <w:t>атмосферы;</w:t>
      </w:r>
    </w:p>
    <w:p>
      <w:pPr>
        <w:pStyle w:val="ListParagraph"/>
        <w:numPr>
          <w:ilvl w:val="1"/>
          <w:numId w:val="118"/>
        </w:numPr>
        <w:tabs>
          <w:tab w:val="clear" w:pos="720"/>
          <w:tab w:val="left" w:pos="1653" w:leader="none"/>
        </w:tabs>
        <w:spacing w:lineRule="auto" w:line="240" w:before="0" w:after="0"/>
        <w:ind w:left="1653" w:right="1135" w:hanging="360"/>
        <w:jc w:val="both"/>
        <w:rPr>
          <w:sz w:val="24"/>
        </w:rPr>
      </w:pPr>
      <w:r>
        <w:rPr>
          <w:sz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ListParagraph"/>
        <w:numPr>
          <w:ilvl w:val="1"/>
          <w:numId w:val="118"/>
        </w:numPr>
        <w:tabs>
          <w:tab w:val="clear" w:pos="720"/>
          <w:tab w:val="left" w:pos="1653" w:leader="none"/>
        </w:tabs>
        <w:spacing w:lineRule="auto" w:line="240" w:before="0" w:after="0"/>
        <w:ind w:left="1653" w:right="1136" w:hanging="360"/>
        <w:jc w:val="both"/>
        <w:rPr>
          <w:sz w:val="24"/>
        </w:rPr>
      </w:pPr>
      <w:r>
        <w:rPr>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различать</w:t>
      </w:r>
      <w:r>
        <w:rPr>
          <w:spacing w:val="-6"/>
          <w:sz w:val="24"/>
        </w:rPr>
        <w:t xml:space="preserve"> </w:t>
      </w:r>
      <w:r>
        <w:rPr>
          <w:sz w:val="24"/>
        </w:rPr>
        <w:t>свойства</w:t>
      </w:r>
      <w:r>
        <w:rPr>
          <w:spacing w:val="-4"/>
          <w:sz w:val="24"/>
        </w:rPr>
        <w:t xml:space="preserve"> </w:t>
      </w:r>
      <w:r>
        <w:rPr>
          <w:sz w:val="24"/>
        </w:rPr>
        <w:t>воздуха;</w:t>
      </w:r>
      <w:r>
        <w:rPr>
          <w:spacing w:val="-4"/>
          <w:sz w:val="24"/>
        </w:rPr>
        <w:t xml:space="preserve"> </w:t>
      </w:r>
      <w:r>
        <w:rPr>
          <w:sz w:val="24"/>
        </w:rPr>
        <w:t>климаты</w:t>
      </w:r>
      <w:r>
        <w:rPr>
          <w:spacing w:val="-4"/>
          <w:sz w:val="24"/>
        </w:rPr>
        <w:t xml:space="preserve"> </w:t>
      </w:r>
      <w:r>
        <w:rPr>
          <w:sz w:val="24"/>
        </w:rPr>
        <w:t>Земли;</w:t>
      </w:r>
      <w:r>
        <w:rPr>
          <w:spacing w:val="-4"/>
          <w:sz w:val="24"/>
        </w:rPr>
        <w:t xml:space="preserve"> </w:t>
      </w:r>
      <w:r>
        <w:rPr>
          <w:sz w:val="24"/>
        </w:rPr>
        <w:t>климатообразующие</w:t>
      </w:r>
      <w:r>
        <w:rPr>
          <w:spacing w:val="-4"/>
          <w:sz w:val="24"/>
        </w:rPr>
        <w:t xml:space="preserve"> </w:t>
      </w:r>
      <w:r>
        <w:rPr>
          <w:spacing w:val="-2"/>
          <w:sz w:val="24"/>
        </w:rPr>
        <w:t>факторы;</w:t>
      </w:r>
    </w:p>
    <w:p>
      <w:pPr>
        <w:pStyle w:val="ListParagraph"/>
        <w:numPr>
          <w:ilvl w:val="1"/>
          <w:numId w:val="118"/>
        </w:numPr>
        <w:tabs>
          <w:tab w:val="clear" w:pos="720"/>
          <w:tab w:val="left" w:pos="1653" w:leader="none"/>
        </w:tabs>
        <w:spacing w:lineRule="auto" w:line="240" w:before="0" w:after="0"/>
        <w:ind w:left="1653" w:right="1138" w:hanging="360"/>
        <w:jc w:val="both"/>
        <w:rPr>
          <w:sz w:val="24"/>
        </w:rPr>
      </w:pPr>
      <w:r>
        <w:rPr>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ListParagraph"/>
        <w:numPr>
          <w:ilvl w:val="1"/>
          <w:numId w:val="118"/>
        </w:numPr>
        <w:tabs>
          <w:tab w:val="clear" w:pos="720"/>
          <w:tab w:val="left" w:pos="1653" w:leader="none"/>
        </w:tabs>
        <w:spacing w:lineRule="auto" w:line="240" w:before="0" w:after="0"/>
        <w:ind w:left="1653" w:right="1135" w:hanging="360"/>
        <w:jc w:val="both"/>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различать</w:t>
      </w:r>
      <w:r>
        <w:rPr>
          <w:spacing w:val="-3"/>
          <w:sz w:val="24"/>
        </w:rPr>
        <w:t xml:space="preserve"> </w:t>
      </w:r>
      <w:r>
        <w:rPr>
          <w:sz w:val="24"/>
        </w:rPr>
        <w:t>виды</w:t>
      </w:r>
      <w:r>
        <w:rPr>
          <w:spacing w:val="-4"/>
          <w:sz w:val="24"/>
        </w:rPr>
        <w:t xml:space="preserve"> </w:t>
      </w:r>
      <w:r>
        <w:rPr>
          <w:sz w:val="24"/>
        </w:rPr>
        <w:t>атмосферных</w:t>
      </w:r>
      <w:r>
        <w:rPr>
          <w:spacing w:val="-2"/>
          <w:sz w:val="24"/>
        </w:rPr>
        <w:t xml:space="preserve"> осадков;</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различать</w:t>
      </w:r>
      <w:r>
        <w:rPr>
          <w:spacing w:val="-3"/>
          <w:sz w:val="24"/>
        </w:rPr>
        <w:t xml:space="preserve"> </w:t>
      </w:r>
      <w:r>
        <w:rPr>
          <w:sz w:val="24"/>
        </w:rPr>
        <w:t>понятия</w:t>
      </w:r>
      <w:r>
        <w:rPr>
          <w:spacing w:val="-1"/>
          <w:sz w:val="24"/>
        </w:rPr>
        <w:t xml:space="preserve"> </w:t>
      </w:r>
      <w:r>
        <w:rPr>
          <w:sz w:val="24"/>
        </w:rPr>
        <w:t>«бризы»</w:t>
      </w:r>
      <w:r>
        <w:rPr>
          <w:spacing w:val="-11"/>
          <w:sz w:val="24"/>
        </w:rPr>
        <w:t xml:space="preserve"> </w:t>
      </w:r>
      <w:r>
        <w:rPr>
          <w:sz w:val="24"/>
        </w:rPr>
        <w:t>и</w:t>
      </w:r>
      <w:r>
        <w:rPr>
          <w:spacing w:val="2"/>
          <w:sz w:val="24"/>
        </w:rPr>
        <w:t xml:space="preserve"> </w:t>
      </w:r>
      <w:r>
        <w:rPr>
          <w:spacing w:val="-2"/>
          <w:sz w:val="24"/>
        </w:rPr>
        <w:t>«муссоны»;</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различать</w:t>
      </w:r>
      <w:r>
        <w:rPr>
          <w:spacing w:val="-3"/>
          <w:sz w:val="24"/>
        </w:rPr>
        <w:t xml:space="preserve"> </w:t>
      </w:r>
      <w:r>
        <w:rPr>
          <w:sz w:val="24"/>
        </w:rPr>
        <w:t>понятия</w:t>
      </w:r>
      <w:r>
        <w:rPr>
          <w:spacing w:val="-2"/>
          <w:sz w:val="24"/>
        </w:rPr>
        <w:t xml:space="preserve"> </w:t>
      </w:r>
      <w:r>
        <w:rPr>
          <w:sz w:val="24"/>
        </w:rPr>
        <w:t>«погода»</w:t>
      </w:r>
      <w:r>
        <w:rPr>
          <w:spacing w:val="-11"/>
          <w:sz w:val="24"/>
        </w:rPr>
        <w:t xml:space="preserve"> </w:t>
      </w:r>
      <w:r>
        <w:rPr>
          <w:sz w:val="24"/>
        </w:rPr>
        <w:t>и</w:t>
      </w:r>
      <w:r>
        <w:rPr>
          <w:spacing w:val="2"/>
          <w:sz w:val="24"/>
        </w:rPr>
        <w:t xml:space="preserve"> </w:t>
      </w:r>
      <w:r>
        <w:rPr>
          <w:spacing w:val="-2"/>
          <w:sz w:val="24"/>
        </w:rPr>
        <w:t>«климат»;</w:t>
      </w:r>
    </w:p>
    <w:p>
      <w:pPr>
        <w:pStyle w:val="ListParagraph"/>
        <w:numPr>
          <w:ilvl w:val="1"/>
          <w:numId w:val="118"/>
        </w:numPr>
        <w:tabs>
          <w:tab w:val="clear" w:pos="720"/>
          <w:tab w:val="left" w:pos="1653" w:leader="none"/>
        </w:tabs>
        <w:spacing w:lineRule="auto" w:line="240" w:before="0" w:after="0"/>
        <w:ind w:left="1653" w:right="1138" w:hanging="360"/>
        <w:jc w:val="both"/>
        <w:rPr>
          <w:sz w:val="24"/>
        </w:rPr>
      </w:pPr>
      <w:r>
        <w:rPr>
          <w:sz w:val="24"/>
        </w:rPr>
        <w:t xml:space="preserve">различать понятия «атмосфера», «тропосфера», «стратосфера», «верхние слои </w:t>
      </w:r>
      <w:r>
        <w:rPr>
          <w:spacing w:val="-2"/>
          <w:sz w:val="24"/>
        </w:rPr>
        <w:t>атмосферы»;</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применять</w:t>
      </w:r>
      <w:r>
        <w:rPr>
          <w:spacing w:val="35"/>
          <w:sz w:val="24"/>
        </w:rPr>
        <w:t xml:space="preserve">  </w:t>
      </w:r>
      <w:r>
        <w:rPr>
          <w:sz w:val="24"/>
        </w:rPr>
        <w:t>понятия</w:t>
      </w:r>
      <w:r>
        <w:rPr>
          <w:spacing w:val="40"/>
          <w:sz w:val="24"/>
        </w:rPr>
        <w:t xml:space="preserve">  </w:t>
      </w:r>
      <w:r>
        <w:rPr>
          <w:sz w:val="24"/>
        </w:rPr>
        <w:t>«атмосферное</w:t>
      </w:r>
      <w:r>
        <w:rPr>
          <w:spacing w:val="38"/>
          <w:sz w:val="24"/>
        </w:rPr>
        <w:t xml:space="preserve">  </w:t>
      </w:r>
      <w:r>
        <w:rPr>
          <w:sz w:val="24"/>
        </w:rPr>
        <w:t>давление»,</w:t>
      </w:r>
      <w:r>
        <w:rPr>
          <w:spacing w:val="40"/>
          <w:sz w:val="24"/>
        </w:rPr>
        <w:t xml:space="preserve">  </w:t>
      </w:r>
      <w:r>
        <w:rPr>
          <w:sz w:val="24"/>
        </w:rPr>
        <w:t>«ветер»,</w:t>
      </w:r>
      <w:r>
        <w:rPr>
          <w:spacing w:val="42"/>
          <w:sz w:val="24"/>
        </w:rPr>
        <w:t xml:space="preserve">  </w:t>
      </w:r>
      <w:r>
        <w:rPr>
          <w:sz w:val="24"/>
        </w:rPr>
        <w:t>«атмосферные</w:t>
      </w:r>
      <w:r>
        <w:rPr>
          <w:spacing w:val="38"/>
          <w:sz w:val="24"/>
        </w:rPr>
        <w:t xml:space="preserve">  </w:t>
      </w:r>
      <w:r>
        <w:rPr>
          <w:spacing w:val="-2"/>
          <w:sz w:val="24"/>
        </w:rPr>
        <w:t>осадки»,</w:t>
      </w:r>
    </w:p>
    <w:p>
      <w:pPr>
        <w:pStyle w:val="Style13"/>
        <w:ind w:left="1653" w:right="0" w:hanging="0"/>
        <w:rPr>
          <w:sz w:val="24"/>
        </w:rPr>
      </w:pPr>
      <w:r>
        <w:rPr/>
        <w:t>«воздушные</w:t>
      </w:r>
      <w:r>
        <w:rPr>
          <w:spacing w:val="-7"/>
        </w:rPr>
        <w:t xml:space="preserve"> </w:t>
      </w:r>
      <w:r>
        <w:rPr/>
        <w:t>массы»</w:t>
      </w:r>
      <w:r>
        <w:rPr>
          <w:spacing w:val="-9"/>
        </w:rPr>
        <w:t xml:space="preserve"> </w:t>
      </w:r>
      <w:r>
        <w:rPr/>
        <w:t>для</w:t>
      </w:r>
      <w:r>
        <w:rPr>
          <w:spacing w:val="-2"/>
        </w:rPr>
        <w:t xml:space="preserve"> </w:t>
      </w:r>
      <w:r>
        <w:rPr/>
        <w:t>решения</w:t>
      </w:r>
      <w:r>
        <w:rPr>
          <w:spacing w:val="-1"/>
        </w:rPr>
        <w:t xml:space="preserve"> </w:t>
      </w:r>
      <w:r>
        <w:rPr/>
        <w:t>учебных</w:t>
      </w:r>
      <w:r>
        <w:rPr>
          <w:spacing w:val="-2"/>
        </w:rPr>
        <w:t xml:space="preserve"> </w:t>
      </w:r>
      <w:r>
        <w:rPr/>
        <w:t>и</w:t>
      </w:r>
      <w:r>
        <w:rPr>
          <w:spacing w:val="-3"/>
        </w:rPr>
        <w:t xml:space="preserve"> </w:t>
      </w:r>
      <w:r>
        <w:rPr/>
        <w:t>(или)</w:t>
      </w:r>
      <w:r>
        <w:rPr>
          <w:spacing w:val="-3"/>
        </w:rPr>
        <w:t xml:space="preserve"> </w:t>
      </w:r>
      <w:r>
        <w:rPr/>
        <w:t>практико-ориентированных</w:t>
      </w:r>
      <w:r>
        <w:rPr>
          <w:spacing w:val="-3"/>
        </w:rPr>
        <w:t xml:space="preserve"> </w:t>
      </w:r>
      <w:r>
        <w:rPr>
          <w:spacing w:val="-2"/>
        </w:rPr>
        <w:t>задач;</w:t>
      </w:r>
    </w:p>
    <w:p>
      <w:pPr>
        <w:pStyle w:val="ListParagraph"/>
        <w:numPr>
          <w:ilvl w:val="1"/>
          <w:numId w:val="118"/>
        </w:numPr>
        <w:tabs>
          <w:tab w:val="clear" w:pos="720"/>
          <w:tab w:val="left" w:pos="1653" w:leader="none"/>
        </w:tabs>
        <w:spacing w:lineRule="auto" w:line="240" w:before="0" w:after="0"/>
        <w:ind w:left="1653" w:right="1130" w:hanging="360"/>
        <w:jc w:val="both"/>
        <w:rPr>
          <w:sz w:val="24"/>
        </w:rPr>
      </w:pPr>
      <w:r>
        <w:rPr>
          <w:sz w:val="24"/>
        </w:rPr>
        <w:t>выбирать</w:t>
      </w:r>
      <w:r>
        <w:rPr>
          <w:spacing w:val="-2"/>
          <w:sz w:val="24"/>
        </w:rPr>
        <w:t xml:space="preserve"> </w:t>
      </w:r>
      <w:r>
        <w:rPr>
          <w:sz w:val="24"/>
        </w:rPr>
        <w:t>и</w:t>
      </w:r>
      <w:r>
        <w:rPr>
          <w:spacing w:val="-5"/>
          <w:sz w:val="24"/>
        </w:rPr>
        <w:t xml:space="preserve"> </w:t>
      </w:r>
      <w:r>
        <w:rPr>
          <w:sz w:val="24"/>
        </w:rPr>
        <w:t>анализировать</w:t>
      </w:r>
      <w:r>
        <w:rPr>
          <w:spacing w:val="-2"/>
          <w:sz w:val="24"/>
        </w:rPr>
        <w:t xml:space="preserve"> </w:t>
      </w:r>
      <w:r>
        <w:rPr>
          <w:sz w:val="24"/>
        </w:rPr>
        <w:t>географическую</w:t>
      </w:r>
      <w:r>
        <w:rPr>
          <w:spacing w:val="-3"/>
          <w:sz w:val="24"/>
        </w:rPr>
        <w:t xml:space="preserve"> </w:t>
      </w:r>
      <w:r>
        <w:rPr>
          <w:sz w:val="24"/>
        </w:rPr>
        <w:t>информацию</w:t>
      </w:r>
      <w:r>
        <w:rPr>
          <w:spacing w:val="-3"/>
          <w:sz w:val="24"/>
        </w:rPr>
        <w:t xml:space="preserve"> </w:t>
      </w:r>
      <w:r>
        <w:rPr>
          <w:sz w:val="24"/>
        </w:rPr>
        <w:t>о глобальных</w:t>
      </w:r>
      <w:r>
        <w:rPr>
          <w:spacing w:val="-3"/>
          <w:sz w:val="24"/>
        </w:rPr>
        <w:t xml:space="preserve"> </w:t>
      </w:r>
      <w:r>
        <w:rPr>
          <w:sz w:val="24"/>
        </w:rPr>
        <w:t>климатических изменениях из различных источников для решения учебных и (или) практико- ориентированных задач;</w:t>
      </w:r>
    </w:p>
    <w:p>
      <w:pPr>
        <w:pStyle w:val="ListParagraph"/>
        <w:numPr>
          <w:ilvl w:val="1"/>
          <w:numId w:val="118"/>
        </w:numPr>
        <w:tabs>
          <w:tab w:val="clear" w:pos="720"/>
          <w:tab w:val="left" w:pos="1653" w:leader="none"/>
        </w:tabs>
        <w:spacing w:lineRule="auto" w:line="240" w:before="0" w:after="0"/>
        <w:ind w:left="1653" w:right="1133" w:hanging="360"/>
        <w:jc w:val="both"/>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называть</w:t>
      </w:r>
      <w:r>
        <w:rPr>
          <w:spacing w:val="-3"/>
          <w:sz w:val="24"/>
        </w:rPr>
        <w:t xml:space="preserve"> </w:t>
      </w:r>
      <w:r>
        <w:rPr>
          <w:sz w:val="24"/>
        </w:rPr>
        <w:t>границы</w:t>
      </w:r>
      <w:r>
        <w:rPr>
          <w:spacing w:val="-2"/>
          <w:sz w:val="24"/>
        </w:rPr>
        <w:t xml:space="preserve"> биосферы;</w:t>
      </w:r>
    </w:p>
    <w:p>
      <w:pPr>
        <w:pStyle w:val="ListParagraph"/>
        <w:numPr>
          <w:ilvl w:val="1"/>
          <w:numId w:val="118"/>
        </w:numPr>
        <w:tabs>
          <w:tab w:val="clear" w:pos="720"/>
          <w:tab w:val="left" w:pos="1653" w:leader="none"/>
        </w:tabs>
        <w:spacing w:lineRule="auto" w:line="240" w:before="0" w:after="0"/>
        <w:ind w:left="1653" w:right="1135" w:hanging="360"/>
        <w:jc w:val="both"/>
        <w:rPr>
          <w:sz w:val="24"/>
        </w:rPr>
      </w:pPr>
      <w:r>
        <w:rPr>
          <w:sz w:val="24"/>
        </w:rPr>
        <w:t>приводить примеры приспособления живых организмов к среде обитания в разных природных зонах;</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различать</w:t>
      </w:r>
      <w:r>
        <w:rPr>
          <w:spacing w:val="-6"/>
          <w:sz w:val="24"/>
        </w:rPr>
        <w:t xml:space="preserve"> </w:t>
      </w:r>
      <w:r>
        <w:rPr>
          <w:sz w:val="24"/>
        </w:rPr>
        <w:t>растительный</w:t>
      </w:r>
      <w:r>
        <w:rPr>
          <w:spacing w:val="-4"/>
          <w:sz w:val="24"/>
        </w:rPr>
        <w:t xml:space="preserve"> </w:t>
      </w:r>
      <w:r>
        <w:rPr>
          <w:sz w:val="24"/>
        </w:rPr>
        <w:t>и</w:t>
      </w:r>
      <w:r>
        <w:rPr>
          <w:spacing w:val="-4"/>
          <w:sz w:val="24"/>
        </w:rPr>
        <w:t xml:space="preserve"> </w:t>
      </w:r>
      <w:r>
        <w:rPr>
          <w:sz w:val="24"/>
        </w:rPr>
        <w:t>животный</w:t>
      </w:r>
      <w:r>
        <w:rPr>
          <w:spacing w:val="-4"/>
          <w:sz w:val="24"/>
        </w:rPr>
        <w:t xml:space="preserve"> </w:t>
      </w:r>
      <w:r>
        <w:rPr>
          <w:sz w:val="24"/>
        </w:rPr>
        <w:t>мир</w:t>
      </w:r>
      <w:r>
        <w:rPr>
          <w:spacing w:val="-4"/>
          <w:sz w:val="24"/>
        </w:rPr>
        <w:t xml:space="preserve"> </w:t>
      </w:r>
      <w:r>
        <w:rPr>
          <w:sz w:val="24"/>
        </w:rPr>
        <w:t>разных</w:t>
      </w:r>
      <w:r>
        <w:rPr>
          <w:spacing w:val="-3"/>
          <w:sz w:val="24"/>
        </w:rPr>
        <w:t xml:space="preserve"> </w:t>
      </w:r>
      <w:r>
        <w:rPr>
          <w:sz w:val="24"/>
        </w:rPr>
        <w:t>территорий</w:t>
      </w:r>
      <w:r>
        <w:rPr>
          <w:spacing w:val="-4"/>
          <w:sz w:val="24"/>
        </w:rPr>
        <w:t xml:space="preserve"> </w:t>
      </w:r>
      <w:r>
        <w:rPr>
          <w:spacing w:val="-2"/>
          <w:sz w:val="24"/>
        </w:rPr>
        <w:t>Земли;</w:t>
      </w:r>
    </w:p>
    <w:p>
      <w:pPr>
        <w:pStyle w:val="ListParagraph"/>
        <w:numPr>
          <w:ilvl w:val="1"/>
          <w:numId w:val="118"/>
        </w:numPr>
        <w:tabs>
          <w:tab w:val="clear" w:pos="720"/>
          <w:tab w:val="left" w:pos="1653" w:leader="none"/>
        </w:tabs>
        <w:spacing w:lineRule="auto" w:line="240" w:before="0" w:after="0"/>
        <w:ind w:left="1653" w:right="1131" w:hanging="360"/>
        <w:jc w:val="both"/>
        <w:rPr>
          <w:sz w:val="24"/>
        </w:rPr>
      </w:pPr>
      <w:r>
        <w:rPr>
          <w:sz w:val="24"/>
        </w:rPr>
        <w:t xml:space="preserve">объяснять взаимосвязи компонентов природы в природно-территориальном </w:t>
      </w:r>
      <w:r>
        <w:rPr>
          <w:spacing w:val="-2"/>
          <w:sz w:val="24"/>
        </w:rPr>
        <w:t>комплексе;</w:t>
      </w:r>
    </w:p>
    <w:p>
      <w:pPr>
        <w:pStyle w:val="ListParagraph"/>
        <w:numPr>
          <w:ilvl w:val="1"/>
          <w:numId w:val="118"/>
        </w:numPr>
        <w:tabs>
          <w:tab w:val="clear" w:pos="720"/>
          <w:tab w:val="left" w:pos="1653" w:leader="none"/>
        </w:tabs>
        <w:spacing w:lineRule="auto" w:line="240" w:before="0" w:after="0"/>
        <w:ind w:left="1653" w:right="1133" w:hanging="360"/>
        <w:jc w:val="both"/>
        <w:rPr>
          <w:sz w:val="24"/>
        </w:rPr>
      </w:pPr>
      <w:r>
        <w:rPr>
          <w:sz w:val="24"/>
        </w:rPr>
        <w:t>сравнивать особенности растительного и животного мира в</w:t>
      </w:r>
      <w:r>
        <w:rPr>
          <w:spacing w:val="-1"/>
          <w:sz w:val="24"/>
        </w:rPr>
        <w:t xml:space="preserve"> </w:t>
      </w:r>
      <w:r>
        <w:rPr>
          <w:sz w:val="24"/>
        </w:rPr>
        <w:t xml:space="preserve">различных природных </w:t>
      </w:r>
      <w:r>
        <w:rPr>
          <w:spacing w:val="-2"/>
          <w:sz w:val="24"/>
        </w:rPr>
        <w:t>зонах;</w:t>
      </w:r>
    </w:p>
    <w:p>
      <w:pPr>
        <w:pStyle w:val="ListParagraph"/>
        <w:numPr>
          <w:ilvl w:val="1"/>
          <w:numId w:val="118"/>
        </w:numPr>
        <w:tabs>
          <w:tab w:val="clear" w:pos="720"/>
          <w:tab w:val="left" w:pos="1653" w:leader="none"/>
        </w:tabs>
        <w:spacing w:lineRule="auto" w:line="240" w:before="0" w:after="0"/>
        <w:ind w:left="1653" w:right="1132" w:hanging="360"/>
        <w:jc w:val="both"/>
        <w:rPr>
          <w:sz w:val="24"/>
        </w:rPr>
      </w:pPr>
      <w:r>
        <w:rPr>
          <w:sz w:val="24"/>
        </w:rPr>
        <w:t>применять понятия «почва», «плодородие почв», «природный комплекс», «природно- территориальный комплекс», «круговорот веществ в природе» для решения учебных</w:t>
      </w:r>
      <w:r>
        <w:rPr>
          <w:spacing w:val="80"/>
          <w:sz w:val="24"/>
        </w:rPr>
        <w:t xml:space="preserve"> </w:t>
      </w:r>
      <w:r>
        <w:rPr>
          <w:sz w:val="24"/>
        </w:rPr>
        <w:t>и (или) практико-ориентированных задач;</w:t>
      </w:r>
    </w:p>
    <w:p>
      <w:pPr>
        <w:pStyle w:val="ListParagraph"/>
        <w:numPr>
          <w:ilvl w:val="1"/>
          <w:numId w:val="118"/>
        </w:numPr>
        <w:tabs>
          <w:tab w:val="clear" w:pos="720"/>
          <w:tab w:val="left" w:pos="1652" w:leader="none"/>
        </w:tabs>
        <w:spacing w:lineRule="auto" w:line="240" w:before="1" w:after="0"/>
        <w:ind w:left="1652" w:right="0" w:hanging="359"/>
        <w:jc w:val="both"/>
        <w:rPr>
          <w:sz w:val="24"/>
        </w:rPr>
      </w:pPr>
      <w:r>
        <w:rPr>
          <w:sz w:val="24"/>
        </w:rPr>
        <w:t>сравнивать</w:t>
      </w:r>
      <w:r>
        <w:rPr>
          <w:spacing w:val="-4"/>
          <w:sz w:val="24"/>
        </w:rPr>
        <w:t xml:space="preserve"> </w:t>
      </w:r>
      <w:r>
        <w:rPr>
          <w:sz w:val="24"/>
        </w:rPr>
        <w:t>плодородие</w:t>
      </w:r>
      <w:r>
        <w:rPr>
          <w:spacing w:val="-6"/>
          <w:sz w:val="24"/>
        </w:rPr>
        <w:t xml:space="preserve"> </w:t>
      </w:r>
      <w:r>
        <w:rPr>
          <w:sz w:val="24"/>
        </w:rPr>
        <w:t>почв</w:t>
      </w:r>
      <w:r>
        <w:rPr>
          <w:spacing w:val="-4"/>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природных</w:t>
      </w:r>
      <w:r>
        <w:rPr>
          <w:spacing w:val="-3"/>
          <w:sz w:val="24"/>
        </w:rPr>
        <w:t xml:space="preserve"> </w:t>
      </w:r>
      <w:r>
        <w:rPr>
          <w:spacing w:val="-2"/>
          <w:sz w:val="24"/>
        </w:rPr>
        <w:t>зонах;</w:t>
      </w:r>
    </w:p>
    <w:p>
      <w:pPr>
        <w:pStyle w:val="ListParagraph"/>
        <w:numPr>
          <w:ilvl w:val="1"/>
          <w:numId w:val="118"/>
        </w:numPr>
        <w:tabs>
          <w:tab w:val="clear" w:pos="720"/>
          <w:tab w:val="left" w:pos="1653" w:leader="none"/>
        </w:tabs>
        <w:spacing w:lineRule="auto" w:line="240" w:before="0" w:after="0"/>
        <w:ind w:left="1653" w:right="1138" w:hanging="360"/>
        <w:jc w:val="both"/>
        <w:rPr>
          <w:sz w:val="24"/>
        </w:rPr>
      </w:pPr>
      <w:r>
        <w:rPr>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Style13"/>
        <w:spacing w:before="9" w:after="0"/>
        <w:ind w:left="0" w:right="0" w:hanging="0"/>
        <w:jc w:val="left"/>
        <w:rPr>
          <w:sz w:val="24"/>
        </w:rPr>
      </w:pPr>
      <w:r>
        <w:rPr>
          <w:sz w:val="24"/>
        </w:rPr>
      </w:r>
    </w:p>
    <w:p>
      <w:pPr>
        <w:sectPr>
          <w:type w:val="nextPage"/>
          <w:pgSz w:w="11920" w:h="16850"/>
          <w:pgMar w:left="200" w:right="0" w:header="0" w:top="780" w:footer="0" w:bottom="280" w:gutter="0"/>
          <w:pgNumType w:fmt="decimal"/>
          <w:formProt w:val="false"/>
          <w:textDirection w:val="lrTb"/>
          <w:docGrid w:type="default" w:linePitch="100" w:charSpace="4096"/>
        </w:sectPr>
        <w:pStyle w:val="1"/>
        <w:numPr>
          <w:ilvl w:val="0"/>
          <w:numId w:val="118"/>
        </w:numPr>
        <w:tabs>
          <w:tab w:val="clear" w:pos="720"/>
          <w:tab w:val="left" w:pos="1112" w:leader="none"/>
        </w:tabs>
        <w:spacing w:lineRule="auto" w:line="240" w:before="1" w:after="0"/>
        <w:ind w:left="1112" w:right="0" w:hanging="180"/>
        <w:jc w:val="left"/>
        <w:rPr>
          <w:sz w:val="24"/>
        </w:rPr>
      </w:pPr>
      <w:r>
        <w:rPr>
          <w:spacing w:val="-2"/>
        </w:rPr>
        <w:t>КЛАСС</w:t>
      </w:r>
    </w:p>
    <w:p>
      <w:pPr>
        <w:pStyle w:val="ListParagraph"/>
        <w:numPr>
          <w:ilvl w:val="1"/>
          <w:numId w:val="118"/>
        </w:numPr>
        <w:tabs>
          <w:tab w:val="clear" w:pos="720"/>
          <w:tab w:val="left" w:pos="1653" w:leader="none"/>
        </w:tabs>
        <w:spacing w:lineRule="auto" w:line="240" w:before="63" w:after="0"/>
        <w:ind w:left="1653" w:right="1131" w:hanging="360"/>
        <w:jc w:val="both"/>
        <w:rPr>
          <w:sz w:val="24"/>
        </w:rPr>
      </w:pPr>
      <w:r>
        <w:rPr>
          <w:sz w:val="24"/>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sz w:val="24"/>
        </w:rPr>
        <w:t>задач;</w:t>
      </w:r>
    </w:p>
    <w:p>
      <w:pPr>
        <w:pStyle w:val="ListParagraph"/>
        <w:numPr>
          <w:ilvl w:val="1"/>
          <w:numId w:val="118"/>
        </w:numPr>
        <w:tabs>
          <w:tab w:val="clear" w:pos="720"/>
          <w:tab w:val="left" w:pos="1653" w:leader="none"/>
        </w:tabs>
        <w:spacing w:lineRule="auto" w:line="240" w:before="0" w:after="0"/>
        <w:ind w:left="1653" w:right="1138" w:hanging="360"/>
        <w:jc w:val="both"/>
        <w:rPr>
          <w:sz w:val="24"/>
        </w:rPr>
      </w:pPr>
      <w:r>
        <w:rPr>
          <w:sz w:val="24"/>
        </w:rPr>
        <w:t>называть: строение и свойства (целостность, зональность, ритмичность) географической оболочки;</w:t>
      </w:r>
    </w:p>
    <w:p>
      <w:pPr>
        <w:pStyle w:val="ListParagraph"/>
        <w:numPr>
          <w:ilvl w:val="1"/>
          <w:numId w:val="118"/>
        </w:numPr>
        <w:tabs>
          <w:tab w:val="clear" w:pos="720"/>
          <w:tab w:val="left" w:pos="1653" w:leader="none"/>
        </w:tabs>
        <w:spacing w:lineRule="auto" w:line="240" w:before="0" w:after="0"/>
        <w:ind w:left="1653" w:right="1137" w:hanging="360"/>
        <w:jc w:val="both"/>
        <w:rPr>
          <w:sz w:val="24"/>
        </w:rPr>
      </w:pPr>
      <w:r>
        <w:rPr>
          <w:sz w:val="24"/>
        </w:rPr>
        <w:t>распознавать проявления изученных географических явлений, представляющие собой отражение</w:t>
      </w:r>
      <w:r>
        <w:rPr>
          <w:spacing w:val="40"/>
          <w:sz w:val="24"/>
        </w:rPr>
        <w:t xml:space="preserve"> </w:t>
      </w:r>
      <w:r>
        <w:rPr>
          <w:sz w:val="24"/>
        </w:rPr>
        <w:t>таких</w:t>
      </w:r>
      <w:r>
        <w:rPr>
          <w:spacing w:val="40"/>
          <w:sz w:val="24"/>
        </w:rPr>
        <w:t xml:space="preserve"> </w:t>
      </w:r>
      <w:r>
        <w:rPr>
          <w:sz w:val="24"/>
        </w:rPr>
        <w:t>свойств</w:t>
      </w:r>
      <w:r>
        <w:rPr>
          <w:spacing w:val="40"/>
          <w:sz w:val="24"/>
        </w:rPr>
        <w:t xml:space="preserve"> </w:t>
      </w:r>
      <w:r>
        <w:rPr>
          <w:sz w:val="24"/>
        </w:rPr>
        <w:t>географической</w:t>
      </w:r>
      <w:r>
        <w:rPr>
          <w:spacing w:val="40"/>
          <w:sz w:val="24"/>
        </w:rPr>
        <w:t xml:space="preserve"> </w:t>
      </w:r>
      <w:r>
        <w:rPr>
          <w:sz w:val="24"/>
        </w:rPr>
        <w:t>оболочки,</w:t>
      </w:r>
      <w:r>
        <w:rPr>
          <w:spacing w:val="40"/>
          <w:sz w:val="24"/>
        </w:rPr>
        <w:t xml:space="preserve"> </w:t>
      </w:r>
      <w:r>
        <w:rPr>
          <w:sz w:val="24"/>
        </w:rPr>
        <w:t>как</w:t>
      </w:r>
      <w:r>
        <w:rPr>
          <w:spacing w:val="40"/>
          <w:sz w:val="24"/>
        </w:rPr>
        <w:t xml:space="preserve"> </w:t>
      </w:r>
      <w:r>
        <w:rPr>
          <w:sz w:val="24"/>
        </w:rPr>
        <w:t>зональность,</w:t>
      </w:r>
      <w:r>
        <w:rPr>
          <w:spacing w:val="40"/>
          <w:sz w:val="24"/>
        </w:rPr>
        <w:t xml:space="preserve"> </w:t>
      </w:r>
      <w:r>
        <w:rPr>
          <w:sz w:val="24"/>
        </w:rPr>
        <w:t>ритмичность и целостность;</w:t>
      </w:r>
    </w:p>
    <w:p>
      <w:pPr>
        <w:pStyle w:val="ListParagraph"/>
        <w:numPr>
          <w:ilvl w:val="1"/>
          <w:numId w:val="118"/>
        </w:numPr>
        <w:tabs>
          <w:tab w:val="clear" w:pos="720"/>
          <w:tab w:val="left" w:pos="1653" w:leader="none"/>
        </w:tabs>
        <w:spacing w:lineRule="auto" w:line="235" w:before="3" w:after="0"/>
        <w:ind w:left="1653" w:right="1139" w:hanging="360"/>
        <w:jc w:val="both"/>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pPr>
        <w:pStyle w:val="ListParagraph"/>
        <w:numPr>
          <w:ilvl w:val="1"/>
          <w:numId w:val="118"/>
        </w:numPr>
        <w:tabs>
          <w:tab w:val="clear" w:pos="720"/>
          <w:tab w:val="left" w:pos="1652" w:leader="none"/>
        </w:tabs>
        <w:spacing w:lineRule="auto" w:line="240" w:before="1" w:after="0"/>
        <w:ind w:left="1652" w:right="0" w:hanging="359"/>
        <w:jc w:val="both"/>
        <w:rPr>
          <w:sz w:val="24"/>
        </w:rPr>
      </w:pPr>
      <w:r>
        <w:rPr>
          <w:sz w:val="24"/>
        </w:rPr>
        <w:t>различать</w:t>
      </w:r>
      <w:r>
        <w:rPr>
          <w:spacing w:val="-5"/>
          <w:sz w:val="24"/>
        </w:rPr>
        <w:t xml:space="preserve"> </w:t>
      </w:r>
      <w:r>
        <w:rPr>
          <w:sz w:val="24"/>
        </w:rPr>
        <w:t>изученные</w:t>
      </w:r>
      <w:r>
        <w:rPr>
          <w:spacing w:val="-5"/>
          <w:sz w:val="24"/>
        </w:rPr>
        <w:t xml:space="preserve"> </w:t>
      </w:r>
      <w:r>
        <w:rPr>
          <w:sz w:val="24"/>
        </w:rPr>
        <w:t>процессы</w:t>
      </w:r>
      <w:r>
        <w:rPr>
          <w:spacing w:val="-4"/>
          <w:sz w:val="24"/>
        </w:rPr>
        <w:t xml:space="preserve"> </w:t>
      </w:r>
      <w:r>
        <w:rPr>
          <w:sz w:val="24"/>
        </w:rPr>
        <w:t>и</w:t>
      </w:r>
      <w:r>
        <w:rPr>
          <w:spacing w:val="-3"/>
          <w:sz w:val="24"/>
        </w:rPr>
        <w:t xml:space="preserve"> </w:t>
      </w:r>
      <w:r>
        <w:rPr>
          <w:sz w:val="24"/>
        </w:rPr>
        <w:t>явления,</w:t>
      </w:r>
      <w:r>
        <w:rPr>
          <w:spacing w:val="-4"/>
          <w:sz w:val="24"/>
        </w:rPr>
        <w:t xml:space="preserve"> </w:t>
      </w:r>
      <w:r>
        <w:rPr>
          <w:sz w:val="24"/>
        </w:rPr>
        <w:t>происходящие</w:t>
      </w:r>
      <w:r>
        <w:rPr>
          <w:spacing w:val="-4"/>
          <w:sz w:val="24"/>
        </w:rPr>
        <w:t xml:space="preserve"> </w:t>
      </w:r>
      <w:r>
        <w:rPr>
          <w:sz w:val="24"/>
        </w:rPr>
        <w:t>в географической</w:t>
      </w:r>
      <w:r>
        <w:rPr>
          <w:spacing w:val="-3"/>
          <w:sz w:val="24"/>
        </w:rPr>
        <w:t xml:space="preserve"> </w:t>
      </w:r>
      <w:r>
        <w:rPr>
          <w:spacing w:val="-2"/>
          <w:sz w:val="24"/>
        </w:rPr>
        <w:t>оболочке;</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изменений</w:t>
      </w:r>
      <w:r>
        <w:rPr>
          <w:spacing w:val="-5"/>
          <w:sz w:val="24"/>
        </w:rPr>
        <w:t xml:space="preserve"> </w:t>
      </w:r>
      <w:r>
        <w:rPr>
          <w:sz w:val="24"/>
        </w:rPr>
        <w:t>в</w:t>
      </w:r>
      <w:r>
        <w:rPr>
          <w:spacing w:val="-5"/>
          <w:sz w:val="24"/>
        </w:rPr>
        <w:t xml:space="preserve"> </w:t>
      </w:r>
      <w:r>
        <w:rPr>
          <w:sz w:val="24"/>
        </w:rPr>
        <w:t>геосферах</w:t>
      </w:r>
      <w:r>
        <w:rPr>
          <w:spacing w:val="-2"/>
          <w:sz w:val="24"/>
        </w:rPr>
        <w:t xml:space="preserve"> </w:t>
      </w:r>
      <w:r>
        <w:rPr>
          <w:sz w:val="24"/>
        </w:rPr>
        <w:t>в</w:t>
      </w:r>
      <w:r>
        <w:rPr>
          <w:spacing w:val="-6"/>
          <w:sz w:val="24"/>
        </w:rPr>
        <w:t xml:space="preserve"> </w:t>
      </w:r>
      <w:r>
        <w:rPr>
          <w:sz w:val="24"/>
        </w:rPr>
        <w:t>результате</w:t>
      </w:r>
      <w:r>
        <w:rPr>
          <w:spacing w:val="-4"/>
          <w:sz w:val="24"/>
        </w:rPr>
        <w:t xml:space="preserve"> </w:t>
      </w:r>
      <w:r>
        <w:rPr>
          <w:sz w:val="24"/>
        </w:rPr>
        <w:t>деятельности</w:t>
      </w:r>
      <w:r>
        <w:rPr>
          <w:spacing w:val="-3"/>
          <w:sz w:val="24"/>
        </w:rPr>
        <w:t xml:space="preserve"> </w:t>
      </w:r>
      <w:r>
        <w:rPr>
          <w:spacing w:val="-2"/>
          <w:sz w:val="24"/>
        </w:rPr>
        <w:t>человека;</w:t>
      </w:r>
    </w:p>
    <w:p>
      <w:pPr>
        <w:pStyle w:val="ListParagraph"/>
        <w:numPr>
          <w:ilvl w:val="1"/>
          <w:numId w:val="118"/>
        </w:numPr>
        <w:tabs>
          <w:tab w:val="clear" w:pos="720"/>
          <w:tab w:val="left" w:pos="1653" w:leader="none"/>
        </w:tabs>
        <w:spacing w:lineRule="auto" w:line="240" w:before="0" w:after="0"/>
        <w:ind w:left="1653" w:right="1141" w:hanging="360"/>
        <w:jc w:val="left"/>
        <w:rPr>
          <w:sz w:val="24"/>
        </w:rPr>
      </w:pPr>
      <w:r>
        <w:rPr>
          <w:sz w:val="24"/>
        </w:rPr>
        <w:t>описывать</w:t>
      </w:r>
      <w:r>
        <w:rPr>
          <w:spacing w:val="28"/>
          <w:sz w:val="24"/>
        </w:rPr>
        <w:t xml:space="preserve"> </w:t>
      </w:r>
      <w:r>
        <w:rPr>
          <w:sz w:val="24"/>
        </w:rPr>
        <w:t>закономерности</w:t>
      </w:r>
      <w:r>
        <w:rPr>
          <w:spacing w:val="29"/>
          <w:sz w:val="24"/>
        </w:rPr>
        <w:t xml:space="preserve"> </w:t>
      </w:r>
      <w:r>
        <w:rPr>
          <w:sz w:val="24"/>
        </w:rPr>
        <w:t>изменения</w:t>
      </w:r>
      <w:r>
        <w:rPr>
          <w:spacing w:val="27"/>
          <w:sz w:val="24"/>
        </w:rPr>
        <w:t xml:space="preserve"> </w:t>
      </w:r>
      <w:r>
        <w:rPr>
          <w:sz w:val="24"/>
        </w:rPr>
        <w:t>в пространстве рельефа, климата,</w:t>
      </w:r>
      <w:r>
        <w:rPr>
          <w:spacing w:val="27"/>
          <w:sz w:val="24"/>
        </w:rPr>
        <w:t xml:space="preserve"> </w:t>
      </w:r>
      <w:r>
        <w:rPr>
          <w:sz w:val="24"/>
        </w:rPr>
        <w:t>внутренних вод и органического мира;</w:t>
      </w:r>
    </w:p>
    <w:p>
      <w:pPr>
        <w:pStyle w:val="ListParagraph"/>
        <w:numPr>
          <w:ilvl w:val="1"/>
          <w:numId w:val="118"/>
        </w:numPr>
        <w:tabs>
          <w:tab w:val="clear" w:pos="720"/>
          <w:tab w:val="left" w:pos="1653" w:leader="none"/>
          <w:tab w:val="left" w:pos="2811" w:leader="none"/>
          <w:tab w:val="left" w:pos="4296" w:leader="none"/>
          <w:tab w:val="left" w:pos="5176" w:leader="none"/>
          <w:tab w:val="left" w:pos="6886" w:leader="none"/>
          <w:tab w:val="left" w:pos="8004" w:leader="none"/>
          <w:tab w:val="left" w:pos="8332" w:leader="none"/>
          <w:tab w:val="left" w:pos="9479" w:leader="none"/>
        </w:tabs>
        <w:spacing w:lineRule="auto" w:line="240" w:before="0" w:after="0"/>
        <w:ind w:left="1653" w:right="1138" w:hanging="360"/>
        <w:jc w:val="left"/>
        <w:rPr>
          <w:sz w:val="24"/>
        </w:rPr>
      </w:pPr>
      <w:r>
        <w:rPr>
          <w:spacing w:val="-2"/>
          <w:sz w:val="24"/>
        </w:rPr>
        <w:t>выявлять</w:t>
      </w:r>
      <w:r>
        <w:rPr>
          <w:sz w:val="24"/>
        </w:rPr>
        <w:tab/>
      </w:r>
      <w:r>
        <w:rPr>
          <w:spacing w:val="-2"/>
          <w:sz w:val="24"/>
        </w:rPr>
        <w:t>взаимосвязи</w:t>
      </w:r>
      <w:r>
        <w:rPr>
          <w:sz w:val="24"/>
        </w:rPr>
        <w:tab/>
      </w:r>
      <w:r>
        <w:rPr>
          <w:spacing w:val="-4"/>
          <w:sz w:val="24"/>
        </w:rPr>
        <w:t>между</w:t>
      </w:r>
      <w:r>
        <w:rPr>
          <w:sz w:val="24"/>
        </w:rPr>
        <w:tab/>
      </w:r>
      <w:r>
        <w:rPr>
          <w:spacing w:val="-2"/>
          <w:sz w:val="24"/>
        </w:rPr>
        <w:t>компонентами</w:t>
      </w:r>
      <w:r>
        <w:rPr>
          <w:sz w:val="24"/>
        </w:rPr>
        <w:tab/>
      </w:r>
      <w:r>
        <w:rPr>
          <w:spacing w:val="-2"/>
          <w:sz w:val="24"/>
        </w:rPr>
        <w:t>природы</w:t>
      </w:r>
      <w:r>
        <w:rPr>
          <w:sz w:val="24"/>
        </w:rPr>
        <w:tab/>
      </w:r>
      <w:r>
        <w:rPr>
          <w:spacing w:val="-10"/>
          <w:sz w:val="24"/>
        </w:rPr>
        <w:t>в</w:t>
      </w:r>
      <w:r>
        <w:rPr>
          <w:sz w:val="24"/>
        </w:rPr>
        <w:tab/>
      </w:r>
      <w:r>
        <w:rPr>
          <w:spacing w:val="-2"/>
          <w:sz w:val="24"/>
        </w:rPr>
        <w:t>пределах</w:t>
      </w:r>
      <w:r>
        <w:rPr>
          <w:sz w:val="24"/>
        </w:rPr>
        <w:tab/>
      </w:r>
      <w:r>
        <w:rPr>
          <w:spacing w:val="-2"/>
          <w:sz w:val="24"/>
        </w:rPr>
        <w:t xml:space="preserve">отдельных </w:t>
      </w:r>
      <w:r>
        <w:rPr>
          <w:sz w:val="24"/>
        </w:rPr>
        <w:t>территорий с использованием различных источников географической информации;</w:t>
      </w:r>
    </w:p>
    <w:p>
      <w:pPr>
        <w:pStyle w:val="ListParagraph"/>
        <w:numPr>
          <w:ilvl w:val="1"/>
          <w:numId w:val="118"/>
        </w:numPr>
        <w:tabs>
          <w:tab w:val="clear" w:pos="720"/>
          <w:tab w:val="left" w:pos="1653" w:leader="none"/>
        </w:tabs>
        <w:spacing w:lineRule="auto" w:line="240" w:before="0" w:after="0"/>
        <w:ind w:left="1653" w:right="1136" w:hanging="360"/>
        <w:jc w:val="left"/>
        <w:rPr>
          <w:sz w:val="24"/>
        </w:rPr>
      </w:pPr>
      <w:r>
        <w:rPr>
          <w:sz w:val="24"/>
        </w:rPr>
        <w:t>называть</w:t>
      </w:r>
      <w:r>
        <w:rPr>
          <w:spacing w:val="40"/>
          <w:sz w:val="24"/>
        </w:rPr>
        <w:t xml:space="preserve"> </w:t>
      </w:r>
      <w:r>
        <w:rPr>
          <w:sz w:val="24"/>
        </w:rPr>
        <w:t>особенности</w:t>
      </w:r>
      <w:r>
        <w:rPr>
          <w:spacing w:val="40"/>
          <w:sz w:val="24"/>
        </w:rPr>
        <w:t xml:space="preserve"> </w:t>
      </w:r>
      <w:r>
        <w:rPr>
          <w:sz w:val="24"/>
        </w:rPr>
        <w:t>географических</w:t>
      </w:r>
      <w:r>
        <w:rPr>
          <w:spacing w:val="40"/>
          <w:sz w:val="24"/>
        </w:rPr>
        <w:t xml:space="preserve"> </w:t>
      </w:r>
      <w:r>
        <w:rPr>
          <w:sz w:val="24"/>
        </w:rPr>
        <w:t>процессов</w:t>
      </w:r>
      <w:r>
        <w:rPr>
          <w:spacing w:val="40"/>
          <w:sz w:val="24"/>
        </w:rPr>
        <w:t xml:space="preserve"> </w:t>
      </w:r>
      <w:r>
        <w:rPr>
          <w:sz w:val="24"/>
        </w:rPr>
        <w:t>на</w:t>
      </w:r>
      <w:r>
        <w:rPr>
          <w:spacing w:val="40"/>
          <w:sz w:val="24"/>
        </w:rPr>
        <w:t xml:space="preserve"> </w:t>
      </w:r>
      <w:r>
        <w:rPr>
          <w:sz w:val="24"/>
        </w:rPr>
        <w:t>границах</w:t>
      </w:r>
      <w:r>
        <w:rPr>
          <w:spacing w:val="40"/>
          <w:sz w:val="24"/>
        </w:rPr>
        <w:t xml:space="preserve"> </w:t>
      </w:r>
      <w:r>
        <w:rPr>
          <w:sz w:val="24"/>
        </w:rPr>
        <w:t>литосферных</w:t>
      </w:r>
      <w:r>
        <w:rPr>
          <w:spacing w:val="40"/>
          <w:sz w:val="24"/>
        </w:rPr>
        <w:t xml:space="preserve"> </w:t>
      </w:r>
      <w:r>
        <w:rPr>
          <w:sz w:val="24"/>
        </w:rPr>
        <w:t>плит</w:t>
      </w:r>
      <w:r>
        <w:rPr>
          <w:spacing w:val="40"/>
          <w:sz w:val="24"/>
        </w:rPr>
        <w:t xml:space="preserve"> </w:t>
      </w:r>
      <w:r>
        <w:rPr>
          <w:sz w:val="24"/>
        </w:rPr>
        <w:t>с учётом характера взаимодействия и типа земной коры;</w:t>
      </w:r>
    </w:p>
    <w:p>
      <w:pPr>
        <w:pStyle w:val="ListParagraph"/>
        <w:numPr>
          <w:ilvl w:val="1"/>
          <w:numId w:val="118"/>
        </w:numPr>
        <w:tabs>
          <w:tab w:val="clear" w:pos="720"/>
          <w:tab w:val="left" w:pos="1653" w:leader="none"/>
        </w:tabs>
        <w:spacing w:lineRule="auto" w:line="240" w:before="0" w:after="0"/>
        <w:ind w:left="1653" w:right="1138" w:hanging="360"/>
        <w:jc w:val="left"/>
        <w:rPr>
          <w:sz w:val="24"/>
        </w:rPr>
      </w:pPr>
      <w:r>
        <w:rPr>
          <w:sz w:val="24"/>
        </w:rPr>
        <w:t>устанавливать</w:t>
      </w:r>
      <w:r>
        <w:rPr>
          <w:spacing w:val="80"/>
          <w:sz w:val="24"/>
        </w:rPr>
        <w:t xml:space="preserve"> </w:t>
      </w:r>
      <w:r>
        <w:rPr>
          <w:sz w:val="24"/>
        </w:rPr>
        <w:t>(используя</w:t>
      </w:r>
      <w:r>
        <w:rPr>
          <w:spacing w:val="80"/>
          <w:sz w:val="24"/>
        </w:rPr>
        <w:t xml:space="preserve"> </w:t>
      </w:r>
      <w:r>
        <w:rPr>
          <w:sz w:val="24"/>
        </w:rPr>
        <w:t>географические</w:t>
      </w:r>
      <w:r>
        <w:rPr>
          <w:spacing w:val="80"/>
          <w:sz w:val="24"/>
        </w:rPr>
        <w:t xml:space="preserve"> </w:t>
      </w:r>
      <w:r>
        <w:rPr>
          <w:sz w:val="24"/>
        </w:rPr>
        <w:t>карты)</w:t>
      </w:r>
      <w:r>
        <w:rPr>
          <w:spacing w:val="80"/>
          <w:sz w:val="24"/>
        </w:rPr>
        <w:t xml:space="preserve"> </w:t>
      </w:r>
      <w:r>
        <w:rPr>
          <w:sz w:val="24"/>
        </w:rPr>
        <w:t>взаимосвязи</w:t>
      </w:r>
      <w:r>
        <w:rPr>
          <w:spacing w:val="80"/>
          <w:sz w:val="24"/>
        </w:rPr>
        <w:t xml:space="preserve"> </w:t>
      </w:r>
      <w:r>
        <w:rPr>
          <w:sz w:val="24"/>
        </w:rPr>
        <w:t>между</w:t>
      </w:r>
      <w:r>
        <w:rPr>
          <w:spacing w:val="40"/>
          <w:sz w:val="24"/>
        </w:rPr>
        <w:t xml:space="preserve"> </w:t>
      </w:r>
      <w:r>
        <w:rPr>
          <w:sz w:val="24"/>
        </w:rPr>
        <w:t>движением литосферных плит и размещением крупных форм рельефа;</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классифицировать</w:t>
      </w:r>
      <w:r>
        <w:rPr>
          <w:spacing w:val="-5"/>
          <w:sz w:val="24"/>
        </w:rPr>
        <w:t xml:space="preserve"> </w:t>
      </w:r>
      <w:r>
        <w:rPr>
          <w:sz w:val="24"/>
        </w:rPr>
        <w:t>воздушные</w:t>
      </w:r>
      <w:r>
        <w:rPr>
          <w:spacing w:val="-5"/>
          <w:sz w:val="24"/>
        </w:rPr>
        <w:t xml:space="preserve"> </w:t>
      </w:r>
      <w:r>
        <w:rPr>
          <w:sz w:val="24"/>
        </w:rPr>
        <w:t>массы</w:t>
      </w:r>
      <w:r>
        <w:rPr>
          <w:spacing w:val="-3"/>
          <w:sz w:val="24"/>
        </w:rPr>
        <w:t xml:space="preserve"> </w:t>
      </w:r>
      <w:r>
        <w:rPr>
          <w:sz w:val="24"/>
        </w:rPr>
        <w:t>Земли,</w:t>
      </w:r>
      <w:r>
        <w:rPr>
          <w:spacing w:val="-2"/>
          <w:sz w:val="24"/>
        </w:rPr>
        <w:t xml:space="preserve"> </w:t>
      </w:r>
      <w:r>
        <w:rPr>
          <w:sz w:val="24"/>
        </w:rPr>
        <w:t>типы</w:t>
      </w:r>
      <w:r>
        <w:rPr>
          <w:spacing w:val="-3"/>
          <w:sz w:val="24"/>
        </w:rPr>
        <w:t xml:space="preserve"> </w:t>
      </w:r>
      <w:r>
        <w:rPr>
          <w:sz w:val="24"/>
        </w:rPr>
        <w:t>климата</w:t>
      </w:r>
      <w:r>
        <w:rPr>
          <w:spacing w:val="-3"/>
          <w:sz w:val="24"/>
        </w:rPr>
        <w:t xml:space="preserve"> </w:t>
      </w:r>
      <w:r>
        <w:rPr>
          <w:sz w:val="24"/>
        </w:rPr>
        <w:t>по</w:t>
      </w:r>
      <w:r>
        <w:rPr>
          <w:spacing w:val="-3"/>
          <w:sz w:val="24"/>
        </w:rPr>
        <w:t xml:space="preserve"> </w:t>
      </w:r>
      <w:r>
        <w:rPr>
          <w:sz w:val="24"/>
        </w:rPr>
        <w:t>заданным</w:t>
      </w:r>
      <w:r>
        <w:rPr>
          <w:spacing w:val="-3"/>
          <w:sz w:val="24"/>
        </w:rPr>
        <w:t xml:space="preserve"> </w:t>
      </w:r>
      <w:r>
        <w:rPr>
          <w:spacing w:val="-2"/>
          <w:sz w:val="24"/>
        </w:rPr>
        <w:t>показателям;</w:t>
      </w:r>
    </w:p>
    <w:p>
      <w:pPr>
        <w:pStyle w:val="ListParagraph"/>
        <w:numPr>
          <w:ilvl w:val="1"/>
          <w:numId w:val="118"/>
        </w:numPr>
        <w:tabs>
          <w:tab w:val="clear" w:pos="720"/>
          <w:tab w:val="left" w:pos="1653" w:leader="none"/>
          <w:tab w:val="left" w:pos="2922" w:leader="none"/>
          <w:tab w:val="left" w:pos="4414" w:leader="none"/>
          <w:tab w:val="left" w:pos="5947" w:leader="none"/>
          <w:tab w:val="left" w:pos="7201" w:leader="none"/>
          <w:tab w:val="left" w:pos="8321" w:leader="none"/>
          <w:tab w:val="left" w:pos="9856" w:leader="none"/>
        </w:tabs>
        <w:spacing w:lineRule="auto" w:line="240" w:before="0" w:after="0"/>
        <w:ind w:left="1653" w:right="1136" w:hanging="360"/>
        <w:jc w:val="left"/>
        <w:rPr>
          <w:sz w:val="24"/>
        </w:rPr>
      </w:pPr>
      <w:r>
        <w:rPr>
          <w:spacing w:val="-2"/>
          <w:sz w:val="24"/>
        </w:rPr>
        <w:t>объяснять</w:t>
      </w:r>
      <w:r>
        <w:rPr>
          <w:sz w:val="24"/>
        </w:rPr>
        <w:tab/>
      </w:r>
      <w:r>
        <w:rPr>
          <w:spacing w:val="-2"/>
          <w:sz w:val="24"/>
        </w:rPr>
        <w:t>образование</w:t>
      </w:r>
      <w:r>
        <w:rPr>
          <w:sz w:val="24"/>
        </w:rPr>
        <w:tab/>
      </w:r>
      <w:r>
        <w:rPr>
          <w:spacing w:val="-2"/>
          <w:sz w:val="24"/>
        </w:rPr>
        <w:t>тропических</w:t>
      </w:r>
      <w:r>
        <w:rPr>
          <w:sz w:val="24"/>
        </w:rPr>
        <w:tab/>
      </w:r>
      <w:r>
        <w:rPr>
          <w:spacing w:val="-2"/>
          <w:sz w:val="24"/>
        </w:rPr>
        <w:t>муссонов,</w:t>
      </w:r>
      <w:r>
        <w:rPr>
          <w:sz w:val="24"/>
        </w:rPr>
        <w:tab/>
      </w:r>
      <w:r>
        <w:rPr>
          <w:spacing w:val="-2"/>
          <w:sz w:val="24"/>
        </w:rPr>
        <w:t>пассатов</w:t>
      </w:r>
      <w:r>
        <w:rPr>
          <w:sz w:val="24"/>
        </w:rPr>
        <w:tab/>
      </w:r>
      <w:r>
        <w:rPr>
          <w:spacing w:val="-2"/>
          <w:sz w:val="24"/>
        </w:rPr>
        <w:t>тропических</w:t>
      </w:r>
      <w:r>
        <w:rPr>
          <w:sz w:val="24"/>
        </w:rPr>
        <w:tab/>
      </w:r>
      <w:r>
        <w:rPr>
          <w:spacing w:val="-2"/>
          <w:sz w:val="24"/>
        </w:rPr>
        <w:t xml:space="preserve">широт, </w:t>
      </w:r>
      <w:r>
        <w:rPr>
          <w:sz w:val="24"/>
        </w:rPr>
        <w:t>западных ветров;</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применять</w:t>
      </w:r>
      <w:r>
        <w:rPr>
          <w:spacing w:val="34"/>
          <w:sz w:val="24"/>
        </w:rPr>
        <w:t xml:space="preserve"> </w:t>
      </w:r>
      <w:r>
        <w:rPr>
          <w:sz w:val="24"/>
        </w:rPr>
        <w:t>понятия</w:t>
      </w:r>
      <w:r>
        <w:rPr>
          <w:spacing w:val="39"/>
          <w:sz w:val="24"/>
        </w:rPr>
        <w:t xml:space="preserve"> </w:t>
      </w:r>
      <w:r>
        <w:rPr>
          <w:sz w:val="24"/>
        </w:rPr>
        <w:t>«воздушные</w:t>
      </w:r>
      <w:r>
        <w:rPr>
          <w:spacing w:val="36"/>
          <w:sz w:val="24"/>
        </w:rPr>
        <w:t xml:space="preserve"> </w:t>
      </w:r>
      <w:r>
        <w:rPr>
          <w:sz w:val="24"/>
        </w:rPr>
        <w:t>массы»,</w:t>
      </w:r>
      <w:r>
        <w:rPr>
          <w:spacing w:val="45"/>
          <w:sz w:val="24"/>
        </w:rPr>
        <w:t xml:space="preserve"> </w:t>
      </w:r>
      <w:r>
        <w:rPr>
          <w:sz w:val="24"/>
        </w:rPr>
        <w:t>«муссоны»,</w:t>
      </w:r>
      <w:r>
        <w:rPr>
          <w:spacing w:val="44"/>
          <w:sz w:val="24"/>
        </w:rPr>
        <w:t xml:space="preserve"> </w:t>
      </w:r>
      <w:r>
        <w:rPr>
          <w:sz w:val="24"/>
        </w:rPr>
        <w:t>«пассаты»,</w:t>
      </w:r>
      <w:r>
        <w:rPr>
          <w:spacing w:val="43"/>
          <w:sz w:val="24"/>
        </w:rPr>
        <w:t xml:space="preserve"> </w:t>
      </w:r>
      <w:r>
        <w:rPr>
          <w:sz w:val="24"/>
        </w:rPr>
        <w:t>«западные</w:t>
      </w:r>
      <w:r>
        <w:rPr>
          <w:spacing w:val="36"/>
          <w:sz w:val="24"/>
        </w:rPr>
        <w:t xml:space="preserve"> </w:t>
      </w:r>
      <w:r>
        <w:rPr>
          <w:spacing w:val="-2"/>
          <w:sz w:val="24"/>
        </w:rPr>
        <w:t>ветры»,</w:t>
      </w:r>
    </w:p>
    <w:p>
      <w:pPr>
        <w:pStyle w:val="Style13"/>
        <w:tabs>
          <w:tab w:val="clear" w:pos="720"/>
          <w:tab w:val="left" w:pos="4209" w:leader="none"/>
          <w:tab w:val="left" w:pos="5336" w:leader="none"/>
          <w:tab w:val="left" w:pos="5974" w:leader="none"/>
          <w:tab w:val="left" w:pos="7149" w:leader="none"/>
          <w:tab w:val="left" w:pos="8310" w:leader="none"/>
          <w:tab w:val="left" w:pos="8725" w:leader="none"/>
          <w:tab w:val="left" w:pos="9548" w:leader="none"/>
        </w:tabs>
        <w:spacing w:before="1" w:after="0"/>
        <w:ind w:left="1653" w:right="1130" w:hanging="0"/>
        <w:jc w:val="left"/>
        <w:rPr>
          <w:sz w:val="24"/>
        </w:rPr>
      </w:pPr>
      <w:r>
        <w:rPr>
          <w:spacing w:val="-2"/>
        </w:rPr>
        <w:t>«климатообразующий</w:t>
      </w:r>
      <w:r>
        <w:rPr/>
        <w:tab/>
      </w:r>
      <w:r>
        <w:rPr>
          <w:spacing w:val="-2"/>
        </w:rPr>
        <w:t>фактор»</w:t>
      </w:r>
      <w:r>
        <w:rPr/>
        <w:tab/>
      </w:r>
      <w:r>
        <w:rPr>
          <w:spacing w:val="-4"/>
        </w:rPr>
        <w:t>для</w:t>
      </w:r>
      <w:r>
        <w:rPr/>
        <w:tab/>
      </w:r>
      <w:r>
        <w:rPr>
          <w:spacing w:val="-2"/>
        </w:rPr>
        <w:t>решения</w:t>
      </w:r>
      <w:r>
        <w:rPr/>
        <w:tab/>
      </w:r>
      <w:r>
        <w:rPr>
          <w:spacing w:val="-2"/>
        </w:rPr>
        <w:t>учебных</w:t>
      </w:r>
      <w:r>
        <w:rPr/>
        <w:tab/>
      </w:r>
      <w:r>
        <w:rPr>
          <w:spacing w:val="-10"/>
        </w:rPr>
        <w:t>и</w:t>
      </w:r>
      <w:r>
        <w:rPr/>
        <w:tab/>
      </w:r>
      <w:r>
        <w:rPr>
          <w:spacing w:val="-2"/>
        </w:rPr>
        <w:t>(или)</w:t>
      </w:r>
      <w:r>
        <w:rPr/>
        <w:tab/>
      </w:r>
      <w:r>
        <w:rPr>
          <w:spacing w:val="-2"/>
        </w:rPr>
        <w:t xml:space="preserve">практико- </w:t>
      </w:r>
      <w:r>
        <w:rPr/>
        <w:t>ориентированных задач;</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описывать</w:t>
      </w:r>
      <w:r>
        <w:rPr>
          <w:spacing w:val="-3"/>
          <w:sz w:val="24"/>
        </w:rPr>
        <w:t xml:space="preserve"> </w:t>
      </w:r>
      <w:r>
        <w:rPr>
          <w:sz w:val="24"/>
        </w:rPr>
        <w:t>климат</w:t>
      </w:r>
      <w:r>
        <w:rPr>
          <w:spacing w:val="-3"/>
          <w:sz w:val="24"/>
        </w:rPr>
        <w:t xml:space="preserve"> </w:t>
      </w:r>
      <w:r>
        <w:rPr>
          <w:sz w:val="24"/>
        </w:rPr>
        <w:t>территории</w:t>
      </w:r>
      <w:r>
        <w:rPr>
          <w:spacing w:val="-4"/>
          <w:sz w:val="24"/>
        </w:rPr>
        <w:t xml:space="preserve"> </w:t>
      </w:r>
      <w:r>
        <w:rPr>
          <w:sz w:val="24"/>
        </w:rPr>
        <w:t>по</w:t>
      </w:r>
      <w:r>
        <w:rPr>
          <w:spacing w:val="-6"/>
          <w:sz w:val="24"/>
        </w:rPr>
        <w:t xml:space="preserve"> </w:t>
      </w:r>
      <w:r>
        <w:rPr>
          <w:spacing w:val="-2"/>
          <w:sz w:val="24"/>
        </w:rPr>
        <w:t>климатограмме;</w:t>
      </w:r>
    </w:p>
    <w:p>
      <w:pPr>
        <w:pStyle w:val="ListParagraph"/>
        <w:numPr>
          <w:ilvl w:val="1"/>
          <w:numId w:val="118"/>
        </w:numPr>
        <w:tabs>
          <w:tab w:val="clear" w:pos="720"/>
          <w:tab w:val="left" w:pos="1653" w:leader="none"/>
        </w:tabs>
        <w:spacing w:lineRule="auto" w:line="240" w:before="0" w:after="0"/>
        <w:ind w:left="1653" w:right="1139" w:hanging="360"/>
        <w:jc w:val="left"/>
        <w:rPr>
          <w:sz w:val="24"/>
        </w:rPr>
      </w:pPr>
      <w:r>
        <w:rPr>
          <w:sz w:val="24"/>
        </w:rPr>
        <w:t>объяснять</w:t>
      </w:r>
      <w:r>
        <w:rPr>
          <w:spacing w:val="40"/>
          <w:sz w:val="24"/>
        </w:rPr>
        <w:t xml:space="preserve"> </w:t>
      </w:r>
      <w:r>
        <w:rPr>
          <w:sz w:val="24"/>
        </w:rPr>
        <w:t>влияние</w:t>
      </w:r>
      <w:r>
        <w:rPr>
          <w:spacing w:val="40"/>
          <w:sz w:val="24"/>
        </w:rPr>
        <w:t xml:space="preserve"> </w:t>
      </w:r>
      <w:r>
        <w:rPr>
          <w:sz w:val="24"/>
        </w:rPr>
        <w:t>климатообразующих</w:t>
      </w:r>
      <w:r>
        <w:rPr>
          <w:spacing w:val="40"/>
          <w:sz w:val="24"/>
        </w:rPr>
        <w:t xml:space="preserve"> </w:t>
      </w:r>
      <w:r>
        <w:rPr>
          <w:sz w:val="24"/>
        </w:rPr>
        <w:t>факторов</w:t>
      </w:r>
      <w:r>
        <w:rPr>
          <w:spacing w:val="40"/>
          <w:sz w:val="24"/>
        </w:rPr>
        <w:t xml:space="preserve"> </w:t>
      </w:r>
      <w:r>
        <w:rPr>
          <w:sz w:val="24"/>
        </w:rPr>
        <w:t>на</w:t>
      </w:r>
      <w:r>
        <w:rPr>
          <w:spacing w:val="40"/>
          <w:sz w:val="24"/>
        </w:rPr>
        <w:t xml:space="preserve"> </w:t>
      </w:r>
      <w:r>
        <w:rPr>
          <w:sz w:val="24"/>
        </w:rPr>
        <w:t>климатические</w:t>
      </w:r>
      <w:r>
        <w:rPr>
          <w:spacing w:val="40"/>
          <w:sz w:val="24"/>
        </w:rPr>
        <w:t xml:space="preserve"> </w:t>
      </w:r>
      <w:r>
        <w:rPr>
          <w:sz w:val="24"/>
        </w:rPr>
        <w:t>особенности</w:t>
      </w:r>
      <w:r>
        <w:rPr>
          <w:spacing w:val="40"/>
          <w:sz w:val="24"/>
        </w:rPr>
        <w:t xml:space="preserve"> </w:t>
      </w:r>
      <w:r>
        <w:rPr>
          <w:spacing w:val="-2"/>
          <w:sz w:val="24"/>
        </w:rPr>
        <w:t>территории;</w:t>
      </w:r>
    </w:p>
    <w:p>
      <w:pPr>
        <w:pStyle w:val="ListParagraph"/>
        <w:numPr>
          <w:ilvl w:val="1"/>
          <w:numId w:val="118"/>
        </w:numPr>
        <w:tabs>
          <w:tab w:val="clear" w:pos="720"/>
          <w:tab w:val="left" w:pos="1653" w:leader="none"/>
        </w:tabs>
        <w:spacing w:lineRule="auto" w:line="240" w:before="0" w:after="0"/>
        <w:ind w:left="1653" w:right="1129" w:hanging="360"/>
        <w:jc w:val="both"/>
        <w:rPr>
          <w:sz w:val="24"/>
        </w:rPr>
      </w:pPr>
      <w:r>
        <w:rPr>
          <w:sz w:val="24"/>
        </w:rPr>
        <w:t>формулировать оценочные суждения о последствиях изменений компонентов</w:t>
      </w:r>
      <w:r>
        <w:rPr>
          <w:spacing w:val="40"/>
          <w:sz w:val="24"/>
        </w:rPr>
        <w:t xml:space="preserve"> </w:t>
      </w:r>
      <w:r>
        <w:rPr>
          <w:sz w:val="24"/>
        </w:rPr>
        <w:t>природы в результате деятельности человека с использованием разных источников географической информации;</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различать</w:t>
      </w:r>
      <w:r>
        <w:rPr>
          <w:spacing w:val="-5"/>
          <w:sz w:val="24"/>
        </w:rPr>
        <w:t xml:space="preserve"> </w:t>
      </w:r>
      <w:r>
        <w:rPr>
          <w:sz w:val="24"/>
        </w:rPr>
        <w:t>океанические</w:t>
      </w:r>
      <w:r>
        <w:rPr>
          <w:spacing w:val="-6"/>
          <w:sz w:val="24"/>
        </w:rPr>
        <w:t xml:space="preserve"> </w:t>
      </w:r>
      <w:r>
        <w:rPr>
          <w:spacing w:val="-2"/>
          <w:sz w:val="24"/>
        </w:rPr>
        <w:t>течения;</w:t>
      </w:r>
    </w:p>
    <w:p>
      <w:pPr>
        <w:pStyle w:val="ListParagraph"/>
        <w:numPr>
          <w:ilvl w:val="1"/>
          <w:numId w:val="118"/>
        </w:numPr>
        <w:tabs>
          <w:tab w:val="clear" w:pos="720"/>
          <w:tab w:val="left" w:pos="1653" w:leader="none"/>
        </w:tabs>
        <w:spacing w:lineRule="auto" w:line="240" w:before="0" w:after="0"/>
        <w:ind w:left="1653" w:right="1138" w:hanging="360"/>
        <w:jc w:val="both"/>
        <w:rPr>
          <w:sz w:val="24"/>
        </w:rPr>
      </w:pPr>
      <w:r>
        <w:rPr>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pPr>
        <w:pStyle w:val="ListParagraph"/>
        <w:numPr>
          <w:ilvl w:val="1"/>
          <w:numId w:val="118"/>
        </w:numPr>
        <w:tabs>
          <w:tab w:val="clear" w:pos="720"/>
          <w:tab w:val="left" w:pos="1653" w:leader="none"/>
        </w:tabs>
        <w:spacing w:lineRule="auto" w:line="240" w:before="0" w:after="0"/>
        <w:ind w:left="1653" w:right="1136" w:hanging="360"/>
        <w:jc w:val="both"/>
        <w:rPr>
          <w:sz w:val="24"/>
        </w:rPr>
      </w:pPr>
      <w:r>
        <w:rPr>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ListParagraph"/>
        <w:numPr>
          <w:ilvl w:val="1"/>
          <w:numId w:val="118"/>
        </w:numPr>
        <w:tabs>
          <w:tab w:val="clear" w:pos="720"/>
          <w:tab w:val="left" w:pos="1653" w:leader="none"/>
        </w:tabs>
        <w:spacing w:lineRule="auto" w:line="240" w:before="0" w:after="0"/>
        <w:ind w:left="1653" w:right="1135" w:hanging="360"/>
        <w:jc w:val="both"/>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ListParagraph"/>
        <w:numPr>
          <w:ilvl w:val="1"/>
          <w:numId w:val="118"/>
        </w:numPr>
        <w:tabs>
          <w:tab w:val="clear" w:pos="720"/>
          <w:tab w:val="left" w:pos="1652" w:leader="none"/>
        </w:tabs>
        <w:spacing w:lineRule="auto" w:line="240" w:before="1" w:after="0"/>
        <w:ind w:left="1652" w:right="0" w:hanging="359"/>
        <w:jc w:val="both"/>
        <w:rPr>
          <w:sz w:val="24"/>
        </w:rPr>
      </w:pPr>
      <w:r>
        <w:rPr>
          <w:sz w:val="24"/>
        </w:rPr>
        <w:t>различать</w:t>
      </w:r>
      <w:r>
        <w:rPr>
          <w:spacing w:val="-6"/>
          <w:sz w:val="24"/>
        </w:rPr>
        <w:t xml:space="preserve"> </w:t>
      </w:r>
      <w:r>
        <w:rPr>
          <w:sz w:val="24"/>
        </w:rPr>
        <w:t>и</w:t>
      </w:r>
      <w:r>
        <w:rPr>
          <w:spacing w:val="-4"/>
          <w:sz w:val="24"/>
        </w:rPr>
        <w:t xml:space="preserve"> </w:t>
      </w:r>
      <w:r>
        <w:rPr>
          <w:sz w:val="24"/>
        </w:rPr>
        <w:t>сравнивать</w:t>
      </w:r>
      <w:r>
        <w:rPr>
          <w:spacing w:val="-5"/>
          <w:sz w:val="24"/>
        </w:rPr>
        <w:t xml:space="preserve"> </w:t>
      </w:r>
      <w:r>
        <w:rPr>
          <w:sz w:val="24"/>
        </w:rPr>
        <w:t>численность</w:t>
      </w:r>
      <w:r>
        <w:rPr>
          <w:spacing w:val="-3"/>
          <w:sz w:val="24"/>
        </w:rPr>
        <w:t xml:space="preserve"> </w:t>
      </w:r>
      <w:r>
        <w:rPr>
          <w:sz w:val="24"/>
        </w:rPr>
        <w:t>населения</w:t>
      </w:r>
      <w:r>
        <w:rPr>
          <w:spacing w:val="-7"/>
          <w:sz w:val="24"/>
        </w:rPr>
        <w:t xml:space="preserve"> </w:t>
      </w:r>
      <w:r>
        <w:rPr>
          <w:sz w:val="24"/>
        </w:rPr>
        <w:t>крупных</w:t>
      </w:r>
      <w:r>
        <w:rPr>
          <w:spacing w:val="-3"/>
          <w:sz w:val="24"/>
        </w:rPr>
        <w:t xml:space="preserve"> </w:t>
      </w:r>
      <w:r>
        <w:rPr>
          <w:sz w:val="24"/>
        </w:rPr>
        <w:t>стран</w:t>
      </w:r>
      <w:r>
        <w:rPr>
          <w:spacing w:val="-4"/>
          <w:sz w:val="24"/>
        </w:rPr>
        <w:t xml:space="preserve"> </w:t>
      </w:r>
      <w:r>
        <w:rPr>
          <w:spacing w:val="-2"/>
          <w:sz w:val="24"/>
        </w:rPr>
        <w:t>мира;</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сравнивать</w:t>
      </w:r>
      <w:r>
        <w:rPr>
          <w:spacing w:val="-4"/>
          <w:sz w:val="24"/>
        </w:rPr>
        <w:t xml:space="preserve"> </w:t>
      </w:r>
      <w:r>
        <w:rPr>
          <w:sz w:val="24"/>
        </w:rPr>
        <w:t>плотность</w:t>
      </w:r>
      <w:r>
        <w:rPr>
          <w:spacing w:val="-4"/>
          <w:sz w:val="24"/>
        </w:rPr>
        <w:t xml:space="preserve"> </w:t>
      </w:r>
      <w:r>
        <w:rPr>
          <w:sz w:val="24"/>
        </w:rPr>
        <w:t>населения</w:t>
      </w:r>
      <w:r>
        <w:rPr>
          <w:spacing w:val="-4"/>
          <w:sz w:val="24"/>
        </w:rPr>
        <w:t xml:space="preserve"> </w:t>
      </w:r>
      <w:r>
        <w:rPr>
          <w:sz w:val="24"/>
        </w:rPr>
        <w:t>различных</w:t>
      </w:r>
      <w:r>
        <w:rPr>
          <w:spacing w:val="-3"/>
          <w:sz w:val="24"/>
        </w:rPr>
        <w:t xml:space="preserve"> </w:t>
      </w:r>
      <w:r>
        <w:rPr>
          <w:spacing w:val="-2"/>
          <w:sz w:val="24"/>
        </w:rPr>
        <w:t>территорий;</w:t>
      </w:r>
    </w:p>
    <w:p>
      <w:pPr>
        <w:pStyle w:val="ListParagraph"/>
        <w:numPr>
          <w:ilvl w:val="1"/>
          <w:numId w:val="118"/>
        </w:numPr>
        <w:tabs>
          <w:tab w:val="clear" w:pos="720"/>
          <w:tab w:val="left" w:pos="1653" w:leader="none"/>
        </w:tabs>
        <w:spacing w:lineRule="auto" w:line="240" w:before="0" w:after="0"/>
        <w:ind w:left="1653" w:right="1130" w:hanging="360"/>
        <w:jc w:val="left"/>
        <w:rPr>
          <w:sz w:val="24"/>
        </w:rPr>
      </w:pPr>
      <w:r>
        <w:rPr>
          <w:sz w:val="24"/>
        </w:rPr>
        <w:t>применять</w:t>
      </w:r>
      <w:r>
        <w:rPr>
          <w:spacing w:val="35"/>
          <w:sz w:val="24"/>
        </w:rPr>
        <w:t xml:space="preserve"> </w:t>
      </w:r>
      <w:r>
        <w:rPr>
          <w:sz w:val="24"/>
        </w:rPr>
        <w:t>понятие</w:t>
      </w:r>
      <w:r>
        <w:rPr>
          <w:spacing w:val="37"/>
          <w:sz w:val="24"/>
        </w:rPr>
        <w:t xml:space="preserve"> </w:t>
      </w:r>
      <w:r>
        <w:rPr>
          <w:sz w:val="24"/>
        </w:rPr>
        <w:t>«плотность</w:t>
      </w:r>
      <w:r>
        <w:rPr>
          <w:spacing w:val="35"/>
          <w:sz w:val="24"/>
        </w:rPr>
        <w:t xml:space="preserve"> </w:t>
      </w:r>
      <w:r>
        <w:rPr>
          <w:sz w:val="24"/>
        </w:rPr>
        <w:t>населения» для</w:t>
      </w:r>
      <w:r>
        <w:rPr>
          <w:spacing w:val="36"/>
          <w:sz w:val="24"/>
        </w:rPr>
        <w:t xml:space="preserve"> </w:t>
      </w:r>
      <w:r>
        <w:rPr>
          <w:sz w:val="24"/>
        </w:rPr>
        <w:t>решения</w:t>
      </w:r>
      <w:r>
        <w:rPr>
          <w:spacing w:val="38"/>
          <w:sz w:val="24"/>
        </w:rPr>
        <w:t xml:space="preserve"> </w:t>
      </w:r>
      <w:r>
        <w:rPr>
          <w:sz w:val="24"/>
        </w:rPr>
        <w:t>учебных</w:t>
      </w:r>
      <w:r>
        <w:rPr>
          <w:spacing w:val="37"/>
          <w:sz w:val="24"/>
        </w:rPr>
        <w:t xml:space="preserve"> </w:t>
      </w:r>
      <w:r>
        <w:rPr>
          <w:sz w:val="24"/>
        </w:rPr>
        <w:t>и</w:t>
      </w:r>
      <w:r>
        <w:rPr>
          <w:spacing w:val="34"/>
          <w:sz w:val="24"/>
        </w:rPr>
        <w:t xml:space="preserve"> </w:t>
      </w:r>
      <w:r>
        <w:rPr>
          <w:sz w:val="24"/>
        </w:rPr>
        <w:t>(или)</w:t>
      </w:r>
      <w:r>
        <w:rPr>
          <w:spacing w:val="35"/>
          <w:sz w:val="24"/>
        </w:rPr>
        <w:t xml:space="preserve"> </w:t>
      </w:r>
      <w:r>
        <w:rPr>
          <w:sz w:val="24"/>
        </w:rPr>
        <w:t>практико- ориентированных задач;</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различать</w:t>
      </w:r>
      <w:r>
        <w:rPr>
          <w:spacing w:val="-2"/>
          <w:sz w:val="24"/>
        </w:rPr>
        <w:t xml:space="preserve"> </w:t>
      </w:r>
      <w:r>
        <w:rPr>
          <w:sz w:val="24"/>
        </w:rPr>
        <w:t>городские</w:t>
      </w:r>
      <w:r>
        <w:rPr>
          <w:spacing w:val="-3"/>
          <w:sz w:val="24"/>
        </w:rPr>
        <w:t xml:space="preserve"> </w:t>
      </w:r>
      <w:r>
        <w:rPr>
          <w:sz w:val="24"/>
        </w:rPr>
        <w:t>и</w:t>
      </w:r>
      <w:r>
        <w:rPr>
          <w:spacing w:val="-4"/>
          <w:sz w:val="24"/>
        </w:rPr>
        <w:t xml:space="preserve"> </w:t>
      </w:r>
      <w:r>
        <w:rPr>
          <w:sz w:val="24"/>
        </w:rPr>
        <w:t>сельские</w:t>
      </w:r>
      <w:r>
        <w:rPr>
          <w:spacing w:val="-3"/>
          <w:sz w:val="24"/>
        </w:rPr>
        <w:t xml:space="preserve"> </w:t>
      </w:r>
      <w:r>
        <w:rPr>
          <w:spacing w:val="-2"/>
          <w:sz w:val="24"/>
        </w:rPr>
        <w:t>поселения;</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приводить</w:t>
      </w:r>
      <w:r>
        <w:rPr>
          <w:spacing w:val="-6"/>
          <w:sz w:val="24"/>
        </w:rPr>
        <w:t xml:space="preserve"> </w:t>
      </w:r>
      <w:r>
        <w:rPr>
          <w:sz w:val="24"/>
        </w:rPr>
        <w:t>примеры</w:t>
      </w:r>
      <w:r>
        <w:rPr>
          <w:spacing w:val="-7"/>
          <w:sz w:val="24"/>
        </w:rPr>
        <w:t xml:space="preserve"> </w:t>
      </w:r>
      <w:r>
        <w:rPr>
          <w:sz w:val="24"/>
        </w:rPr>
        <w:t>крупнейших</w:t>
      </w:r>
      <w:r>
        <w:rPr>
          <w:spacing w:val="-5"/>
          <w:sz w:val="24"/>
        </w:rPr>
        <w:t xml:space="preserve"> </w:t>
      </w:r>
      <w:r>
        <w:rPr>
          <w:sz w:val="24"/>
        </w:rPr>
        <w:t>городов</w:t>
      </w:r>
      <w:r>
        <w:rPr>
          <w:spacing w:val="-7"/>
          <w:sz w:val="24"/>
        </w:rPr>
        <w:t xml:space="preserve"> </w:t>
      </w:r>
      <w:r>
        <w:rPr>
          <w:spacing w:val="-4"/>
          <w:sz w:val="24"/>
        </w:rPr>
        <w:t>мира;</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приводить</w:t>
      </w:r>
      <w:r>
        <w:rPr>
          <w:spacing w:val="-4"/>
          <w:sz w:val="24"/>
        </w:rPr>
        <w:t xml:space="preserve"> </w:t>
      </w:r>
      <w:r>
        <w:rPr>
          <w:sz w:val="24"/>
        </w:rPr>
        <w:t>примеры</w:t>
      </w:r>
      <w:r>
        <w:rPr>
          <w:spacing w:val="-5"/>
          <w:sz w:val="24"/>
        </w:rPr>
        <w:t xml:space="preserve"> </w:t>
      </w:r>
      <w:r>
        <w:rPr>
          <w:sz w:val="24"/>
        </w:rPr>
        <w:t>мировых</w:t>
      </w:r>
      <w:r>
        <w:rPr>
          <w:spacing w:val="-3"/>
          <w:sz w:val="24"/>
        </w:rPr>
        <w:t xml:space="preserve"> </w:t>
      </w:r>
      <w:r>
        <w:rPr>
          <w:sz w:val="24"/>
        </w:rPr>
        <w:t>и</w:t>
      </w:r>
      <w:r>
        <w:rPr>
          <w:spacing w:val="-7"/>
          <w:sz w:val="24"/>
        </w:rPr>
        <w:t xml:space="preserve"> </w:t>
      </w:r>
      <w:r>
        <w:rPr>
          <w:sz w:val="24"/>
        </w:rPr>
        <w:t>национальных</w:t>
      </w:r>
      <w:r>
        <w:rPr>
          <w:spacing w:val="-5"/>
          <w:sz w:val="24"/>
        </w:rPr>
        <w:t xml:space="preserve"> </w:t>
      </w:r>
      <w:r>
        <w:rPr>
          <w:spacing w:val="-2"/>
          <w:sz w:val="24"/>
        </w:rPr>
        <w:t>религий;</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проводить</w:t>
      </w:r>
      <w:r>
        <w:rPr>
          <w:spacing w:val="-9"/>
          <w:sz w:val="24"/>
        </w:rPr>
        <w:t xml:space="preserve"> </w:t>
      </w:r>
      <w:r>
        <w:rPr>
          <w:sz w:val="24"/>
        </w:rPr>
        <w:t>языковую</w:t>
      </w:r>
      <w:r>
        <w:rPr>
          <w:spacing w:val="-7"/>
          <w:sz w:val="24"/>
        </w:rPr>
        <w:t xml:space="preserve"> </w:t>
      </w:r>
      <w:r>
        <w:rPr>
          <w:sz w:val="24"/>
        </w:rPr>
        <w:t>классификацию</w:t>
      </w:r>
      <w:r>
        <w:rPr>
          <w:spacing w:val="-8"/>
          <w:sz w:val="24"/>
        </w:rPr>
        <w:t xml:space="preserve"> </w:t>
      </w:r>
      <w:r>
        <w:rPr>
          <w:spacing w:val="-2"/>
          <w:sz w:val="24"/>
        </w:rPr>
        <w:t>народов;</w:t>
      </w:r>
    </w:p>
    <w:p>
      <w:pPr>
        <w:pStyle w:val="ListParagraph"/>
        <w:numPr>
          <w:ilvl w:val="1"/>
          <w:numId w:val="118"/>
        </w:numPr>
        <w:tabs>
          <w:tab w:val="clear" w:pos="720"/>
          <w:tab w:val="left" w:pos="1653" w:leader="none"/>
          <w:tab w:val="left" w:pos="2884" w:leader="none"/>
          <w:tab w:val="left" w:pos="4085" w:leader="none"/>
          <w:tab w:val="left" w:pos="4829" w:leader="none"/>
          <w:tab w:val="left" w:pos="6556" w:leader="none"/>
          <w:tab w:val="left" w:pos="8143" w:leader="none"/>
          <w:tab w:val="left" w:pos="9016" w:leader="none"/>
          <w:tab w:val="left" w:pos="9469" w:leader="none"/>
        </w:tabs>
        <w:spacing w:lineRule="auto" w:line="240" w:before="0" w:after="0"/>
        <w:ind w:left="1653" w:right="1140" w:hanging="360"/>
        <w:jc w:val="left"/>
        <w:rPr>
          <w:sz w:val="24"/>
        </w:rPr>
      </w:pPr>
      <w:r>
        <w:rPr>
          <w:spacing w:val="-2"/>
          <w:sz w:val="24"/>
        </w:rPr>
        <w:t>различать</w:t>
      </w:r>
      <w:r>
        <w:rPr>
          <w:sz w:val="24"/>
        </w:rPr>
        <w:tab/>
      </w:r>
      <w:r>
        <w:rPr>
          <w:spacing w:val="-2"/>
          <w:sz w:val="24"/>
        </w:rPr>
        <w:t>основные</w:t>
      </w:r>
      <w:r>
        <w:rPr>
          <w:sz w:val="24"/>
        </w:rPr>
        <w:tab/>
      </w:r>
      <w:r>
        <w:rPr>
          <w:spacing w:val="-4"/>
          <w:sz w:val="24"/>
        </w:rPr>
        <w:t>виды</w:t>
      </w:r>
      <w:r>
        <w:rPr>
          <w:sz w:val="24"/>
        </w:rPr>
        <w:tab/>
      </w:r>
      <w:r>
        <w:rPr>
          <w:spacing w:val="-2"/>
          <w:sz w:val="24"/>
        </w:rPr>
        <w:t>хозяйственной</w:t>
      </w:r>
      <w:r>
        <w:rPr>
          <w:sz w:val="24"/>
        </w:rPr>
        <w:tab/>
      </w:r>
      <w:r>
        <w:rPr>
          <w:spacing w:val="-2"/>
          <w:sz w:val="24"/>
        </w:rPr>
        <w:t>деятельности</w:t>
      </w:r>
      <w:r>
        <w:rPr>
          <w:sz w:val="24"/>
        </w:rPr>
        <w:tab/>
      </w:r>
      <w:r>
        <w:rPr>
          <w:spacing w:val="-2"/>
          <w:sz w:val="24"/>
        </w:rPr>
        <w:t>людей</w:t>
      </w:r>
      <w:r>
        <w:rPr>
          <w:sz w:val="24"/>
        </w:rPr>
        <w:tab/>
      </w:r>
      <w:r>
        <w:rPr>
          <w:spacing w:val="-6"/>
          <w:sz w:val="24"/>
        </w:rPr>
        <w:t>на</w:t>
      </w:r>
      <w:r>
        <w:rPr>
          <w:sz w:val="24"/>
        </w:rPr>
        <w:tab/>
      </w:r>
      <w:r>
        <w:rPr>
          <w:spacing w:val="-2"/>
          <w:sz w:val="24"/>
        </w:rPr>
        <w:t>различных территориях;</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определять</w:t>
      </w:r>
      <w:r>
        <w:rPr>
          <w:spacing w:val="-4"/>
          <w:sz w:val="24"/>
        </w:rPr>
        <w:t xml:space="preserve"> </w:t>
      </w:r>
      <w:r>
        <w:rPr>
          <w:sz w:val="24"/>
        </w:rPr>
        <w:t>страны</w:t>
      </w:r>
      <w:r>
        <w:rPr>
          <w:spacing w:val="-3"/>
          <w:sz w:val="24"/>
        </w:rPr>
        <w:t xml:space="preserve"> </w:t>
      </w:r>
      <w:r>
        <w:rPr>
          <w:sz w:val="24"/>
        </w:rPr>
        <w:t>по</w:t>
      </w:r>
      <w:r>
        <w:rPr>
          <w:spacing w:val="-4"/>
          <w:sz w:val="24"/>
        </w:rPr>
        <w:t xml:space="preserve"> </w:t>
      </w:r>
      <w:r>
        <w:rPr>
          <w:sz w:val="24"/>
        </w:rPr>
        <w:t>их</w:t>
      </w:r>
      <w:r>
        <w:rPr>
          <w:spacing w:val="-1"/>
          <w:sz w:val="24"/>
        </w:rPr>
        <w:t xml:space="preserve"> </w:t>
      </w:r>
      <w:r>
        <w:rPr>
          <w:sz w:val="24"/>
        </w:rPr>
        <w:t>существенным</w:t>
      </w:r>
      <w:r>
        <w:rPr>
          <w:spacing w:val="-5"/>
          <w:sz w:val="24"/>
        </w:rPr>
        <w:t xml:space="preserve"> </w:t>
      </w:r>
      <w:r>
        <w:rPr>
          <w:spacing w:val="-2"/>
          <w:sz w:val="24"/>
        </w:rPr>
        <w:t>признакам;</w:t>
      </w:r>
    </w:p>
    <w:p>
      <w:pPr>
        <w:pStyle w:val="ListParagraph"/>
        <w:numPr>
          <w:ilvl w:val="1"/>
          <w:numId w:val="118"/>
        </w:numPr>
        <w:tabs>
          <w:tab w:val="clear" w:pos="720"/>
          <w:tab w:val="left" w:pos="1653" w:leader="none"/>
        </w:tabs>
        <w:spacing w:lineRule="auto" w:line="240" w:before="63" w:after="0"/>
        <w:ind w:left="1653" w:right="1133" w:hanging="360"/>
        <w:jc w:val="both"/>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объяснять</w:t>
      </w:r>
      <w:r>
        <w:rPr>
          <w:spacing w:val="-3"/>
          <w:sz w:val="24"/>
        </w:rPr>
        <w:t xml:space="preserve"> </w:t>
      </w:r>
      <w:r>
        <w:rPr>
          <w:sz w:val="24"/>
        </w:rPr>
        <w:t>особенности</w:t>
      </w:r>
      <w:r>
        <w:rPr>
          <w:spacing w:val="-5"/>
          <w:sz w:val="24"/>
        </w:rPr>
        <w:t xml:space="preserve"> </w:t>
      </w:r>
      <w:r>
        <w:rPr>
          <w:sz w:val="24"/>
        </w:rPr>
        <w:t>природы,</w:t>
      </w:r>
      <w:r>
        <w:rPr>
          <w:spacing w:val="-3"/>
          <w:sz w:val="24"/>
        </w:rPr>
        <w:t xml:space="preserve"> </w:t>
      </w:r>
      <w:r>
        <w:rPr>
          <w:sz w:val="24"/>
        </w:rPr>
        <w:t>населения</w:t>
      </w:r>
      <w:r>
        <w:rPr>
          <w:spacing w:val="-3"/>
          <w:sz w:val="24"/>
        </w:rPr>
        <w:t xml:space="preserve"> </w:t>
      </w:r>
      <w:r>
        <w:rPr>
          <w:sz w:val="24"/>
        </w:rPr>
        <w:t>и</w:t>
      </w:r>
      <w:r>
        <w:rPr>
          <w:spacing w:val="-5"/>
          <w:sz w:val="24"/>
        </w:rPr>
        <w:t xml:space="preserve"> </w:t>
      </w:r>
      <w:r>
        <w:rPr>
          <w:sz w:val="24"/>
        </w:rPr>
        <w:t>хозяйства</w:t>
      </w:r>
      <w:r>
        <w:rPr>
          <w:spacing w:val="-4"/>
          <w:sz w:val="24"/>
        </w:rPr>
        <w:t xml:space="preserve"> </w:t>
      </w:r>
      <w:r>
        <w:rPr>
          <w:sz w:val="24"/>
        </w:rPr>
        <w:t>отдельных</w:t>
      </w:r>
      <w:r>
        <w:rPr>
          <w:spacing w:val="-1"/>
          <w:sz w:val="24"/>
        </w:rPr>
        <w:t xml:space="preserve"> </w:t>
      </w:r>
      <w:r>
        <w:rPr>
          <w:spacing w:val="-2"/>
          <w:sz w:val="24"/>
        </w:rPr>
        <w:t>территорий;</w:t>
      </w:r>
    </w:p>
    <w:p>
      <w:pPr>
        <w:pStyle w:val="ListParagraph"/>
        <w:numPr>
          <w:ilvl w:val="1"/>
          <w:numId w:val="118"/>
        </w:numPr>
        <w:tabs>
          <w:tab w:val="clear" w:pos="720"/>
          <w:tab w:val="left" w:pos="1653" w:leader="none"/>
        </w:tabs>
        <w:spacing w:lineRule="auto" w:line="240" w:before="0" w:after="0"/>
        <w:ind w:left="1653" w:right="1142" w:hanging="360"/>
        <w:jc w:val="both"/>
        <w:rPr>
          <w:sz w:val="24"/>
        </w:rPr>
      </w:pPr>
      <w:r>
        <w:rPr>
          <w:sz w:val="24"/>
        </w:rPr>
        <w:t>использовать знания о населении материков и стран для решения различных учебных и практико-ориентированных задач;</w:t>
      </w:r>
    </w:p>
    <w:p>
      <w:pPr>
        <w:pStyle w:val="ListParagraph"/>
        <w:numPr>
          <w:ilvl w:val="1"/>
          <w:numId w:val="118"/>
        </w:numPr>
        <w:tabs>
          <w:tab w:val="clear" w:pos="720"/>
          <w:tab w:val="left" w:pos="1653" w:leader="none"/>
        </w:tabs>
        <w:spacing w:lineRule="auto" w:line="240" w:before="0" w:after="0"/>
        <w:ind w:left="1653" w:right="1134" w:hanging="360"/>
        <w:jc w:val="both"/>
        <w:rPr>
          <w:sz w:val="24"/>
        </w:rPr>
      </w:pPr>
      <w:r>
        <w:rPr>
          <w:sz w:val="24"/>
        </w:rPr>
        <w:t>выбирать</w:t>
      </w:r>
      <w:r>
        <w:rPr>
          <w:spacing w:val="-4"/>
          <w:sz w:val="24"/>
        </w:rPr>
        <w:t xml:space="preserve"> </w:t>
      </w:r>
      <w:r>
        <w:rPr>
          <w:sz w:val="24"/>
        </w:rPr>
        <w:t>источники</w:t>
      </w:r>
      <w:r>
        <w:rPr>
          <w:spacing w:val="-4"/>
          <w:sz w:val="24"/>
        </w:rPr>
        <w:t xml:space="preserve"> </w:t>
      </w:r>
      <w:r>
        <w:rPr>
          <w:sz w:val="24"/>
        </w:rPr>
        <w:t>географической</w:t>
      </w:r>
      <w:r>
        <w:rPr>
          <w:spacing w:val="-4"/>
          <w:sz w:val="24"/>
        </w:rPr>
        <w:t xml:space="preserve"> </w:t>
      </w:r>
      <w:r>
        <w:rPr>
          <w:sz w:val="24"/>
        </w:rPr>
        <w:t>информации</w:t>
      </w:r>
      <w:r>
        <w:rPr>
          <w:spacing w:val="-7"/>
          <w:sz w:val="24"/>
        </w:rPr>
        <w:t xml:space="preserve"> </w:t>
      </w:r>
      <w:r>
        <w:rPr>
          <w:sz w:val="24"/>
        </w:rPr>
        <w:t>(картографические,</w:t>
      </w:r>
      <w:r>
        <w:rPr>
          <w:spacing w:val="-7"/>
          <w:sz w:val="24"/>
        </w:rPr>
        <w:t xml:space="preserve"> </w:t>
      </w:r>
      <w:r>
        <w:rPr>
          <w:sz w:val="24"/>
        </w:rPr>
        <w:t>статистические, текстовые, видео- и фотоизображения, компьютерные базы данных), необходимые</w:t>
      </w:r>
      <w:r>
        <w:rPr>
          <w:spacing w:val="40"/>
          <w:sz w:val="24"/>
        </w:rPr>
        <w:t xml:space="preserve"> </w:t>
      </w:r>
      <w:r>
        <w:rPr>
          <w:sz w:val="24"/>
        </w:rPr>
        <w:t>для изучения особенностей природы, населения и хозяйства отдельных территорий;</w:t>
      </w:r>
    </w:p>
    <w:p>
      <w:pPr>
        <w:pStyle w:val="ListParagraph"/>
        <w:numPr>
          <w:ilvl w:val="1"/>
          <w:numId w:val="118"/>
        </w:numPr>
        <w:tabs>
          <w:tab w:val="clear" w:pos="720"/>
          <w:tab w:val="left" w:pos="1653" w:leader="none"/>
        </w:tabs>
        <w:spacing w:lineRule="auto" w:line="240" w:before="0" w:after="0"/>
        <w:ind w:left="1653" w:right="1134" w:hanging="360"/>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ListParagraph"/>
        <w:numPr>
          <w:ilvl w:val="1"/>
          <w:numId w:val="118"/>
        </w:numPr>
        <w:tabs>
          <w:tab w:val="clear" w:pos="720"/>
          <w:tab w:val="left" w:pos="1653" w:leader="none"/>
        </w:tabs>
        <w:spacing w:lineRule="auto" w:line="240" w:before="0" w:after="0"/>
        <w:ind w:left="1653" w:right="1130" w:hanging="360"/>
        <w:jc w:val="both"/>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pPr>
        <w:pStyle w:val="ListParagraph"/>
        <w:numPr>
          <w:ilvl w:val="1"/>
          <w:numId w:val="118"/>
        </w:numPr>
        <w:tabs>
          <w:tab w:val="clear" w:pos="720"/>
          <w:tab w:val="left" w:pos="1653" w:leader="none"/>
        </w:tabs>
        <w:spacing w:lineRule="auto" w:line="240" w:before="0" w:after="0"/>
        <w:ind w:left="1653" w:right="1132" w:hanging="360"/>
        <w:jc w:val="both"/>
        <w:rPr>
          <w:sz w:val="24"/>
        </w:rPr>
      </w:pPr>
      <w:r>
        <w:rPr>
          <w:sz w:val="24"/>
        </w:rPr>
        <w:t xml:space="preserve">приводить примеры взаимодействия природы и общества в пределах отдельных </w:t>
      </w:r>
      <w:r>
        <w:rPr>
          <w:spacing w:val="-2"/>
          <w:sz w:val="24"/>
        </w:rPr>
        <w:t>территорий;</w:t>
      </w:r>
    </w:p>
    <w:p>
      <w:pPr>
        <w:pStyle w:val="ListParagraph"/>
        <w:numPr>
          <w:ilvl w:val="1"/>
          <w:numId w:val="118"/>
        </w:numPr>
        <w:tabs>
          <w:tab w:val="clear" w:pos="720"/>
          <w:tab w:val="left" w:pos="1653" w:leader="none"/>
        </w:tabs>
        <w:spacing w:lineRule="auto" w:line="240" w:before="0" w:after="0"/>
        <w:ind w:left="1653" w:right="1138" w:hanging="360"/>
        <w:jc w:val="both"/>
        <w:rPr>
          <w:sz w:val="24"/>
        </w:rPr>
      </w:pPr>
      <w:r>
        <w:rPr>
          <w:sz w:val="24"/>
        </w:rPr>
        <w:t>распознавать</w:t>
      </w:r>
      <w:r>
        <w:rPr>
          <w:spacing w:val="-4"/>
          <w:sz w:val="24"/>
        </w:rPr>
        <w:t xml:space="preserve"> </w:t>
      </w:r>
      <w:r>
        <w:rPr>
          <w:sz w:val="24"/>
        </w:rPr>
        <w:t>проявления</w:t>
      </w:r>
      <w:r>
        <w:rPr>
          <w:spacing w:val="-5"/>
          <w:sz w:val="24"/>
        </w:rPr>
        <w:t xml:space="preserve"> </w:t>
      </w:r>
      <w:r>
        <w:rPr>
          <w:sz w:val="24"/>
        </w:rPr>
        <w:t>глобальных</w:t>
      </w:r>
      <w:r>
        <w:rPr>
          <w:spacing w:val="-4"/>
          <w:sz w:val="24"/>
        </w:rPr>
        <w:t xml:space="preserve"> </w:t>
      </w:r>
      <w:r>
        <w:rPr>
          <w:sz w:val="24"/>
        </w:rPr>
        <w:t>проблем</w:t>
      </w:r>
      <w:r>
        <w:rPr>
          <w:spacing w:val="-9"/>
          <w:sz w:val="24"/>
        </w:rPr>
        <w:t xml:space="preserve"> </w:t>
      </w:r>
      <w:r>
        <w:rPr>
          <w:sz w:val="24"/>
        </w:rPr>
        <w:t>человечества</w:t>
      </w:r>
      <w:r>
        <w:rPr>
          <w:spacing w:val="-6"/>
          <w:sz w:val="24"/>
        </w:rPr>
        <w:t xml:space="preserve"> </w:t>
      </w:r>
      <w:r>
        <w:rPr>
          <w:sz w:val="24"/>
        </w:rPr>
        <w:t>(экологическая,</w:t>
      </w:r>
      <w:r>
        <w:rPr>
          <w:spacing w:val="-4"/>
          <w:sz w:val="24"/>
        </w:rPr>
        <w:t xml:space="preserve"> </w:t>
      </w:r>
      <w:r>
        <w:rPr>
          <w:sz w:val="24"/>
        </w:rPr>
        <w:t xml:space="preserve">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sz w:val="24"/>
        </w:rPr>
        <w:t>преодолению.</w:t>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spacing w:before="13" w:after="0"/>
        <w:ind w:left="0" w:right="0" w:hanging="0"/>
        <w:jc w:val="left"/>
        <w:rPr>
          <w:sz w:val="24"/>
        </w:rPr>
      </w:pPr>
      <w:r>
        <w:rPr>
          <w:sz w:val="24"/>
        </w:rPr>
      </w:r>
    </w:p>
    <w:p>
      <w:pPr>
        <w:pStyle w:val="1"/>
        <w:numPr>
          <w:ilvl w:val="0"/>
          <w:numId w:val="118"/>
        </w:numPr>
        <w:tabs>
          <w:tab w:val="clear" w:pos="720"/>
          <w:tab w:val="left" w:pos="1112" w:leader="none"/>
        </w:tabs>
        <w:spacing w:lineRule="auto" w:line="240" w:before="0" w:after="0"/>
        <w:ind w:left="1112" w:right="0" w:hanging="180"/>
        <w:jc w:val="left"/>
        <w:rPr>
          <w:sz w:val="24"/>
        </w:rPr>
      </w:pPr>
      <w:r>
        <w:rPr>
          <w:spacing w:val="-2"/>
        </w:rPr>
        <w:t>КЛАСС</w:t>
      </w:r>
    </w:p>
    <w:p>
      <w:pPr>
        <w:pStyle w:val="Style13"/>
        <w:ind w:left="0" w:right="0" w:hanging="0"/>
        <w:jc w:val="left"/>
        <w:rPr>
          <w:b/>
          <w:b/>
        </w:rPr>
      </w:pPr>
      <w:r>
        <w:rPr>
          <w:b/>
        </w:rPr>
      </w:r>
    </w:p>
    <w:p>
      <w:pPr>
        <w:pStyle w:val="Style13"/>
        <w:ind w:left="0" w:right="0" w:hanging="0"/>
        <w:jc w:val="left"/>
        <w:rPr>
          <w:b/>
          <w:b/>
        </w:rPr>
      </w:pPr>
      <w:r>
        <w:rPr>
          <w:b/>
        </w:rPr>
      </w:r>
    </w:p>
    <w:p>
      <w:pPr>
        <w:pStyle w:val="Style13"/>
        <w:spacing w:before="3" w:after="0"/>
        <w:ind w:left="0" w:right="0" w:hanging="0"/>
        <w:jc w:val="left"/>
        <w:rPr>
          <w:b/>
          <w:b/>
        </w:rPr>
      </w:pPr>
      <w:r>
        <w:rPr>
          <w:b/>
        </w:rPr>
      </w:r>
    </w:p>
    <w:p>
      <w:pPr>
        <w:pStyle w:val="ListParagraph"/>
        <w:numPr>
          <w:ilvl w:val="1"/>
          <w:numId w:val="118"/>
        </w:numPr>
        <w:tabs>
          <w:tab w:val="clear" w:pos="720"/>
          <w:tab w:val="left" w:pos="1653" w:leader="none"/>
        </w:tabs>
        <w:spacing w:lineRule="auto" w:line="240" w:before="0" w:after="0"/>
        <w:ind w:left="1653" w:right="1133" w:hanging="360"/>
        <w:jc w:val="both"/>
        <w:rPr>
          <w:sz w:val="24"/>
        </w:rPr>
      </w:pPr>
      <w:r>
        <w:rPr>
          <w:sz w:val="24"/>
        </w:rPr>
        <w:t xml:space="preserve">Характеризовать основные этапы истории формирования и изучения территории </w:t>
      </w:r>
      <w:r>
        <w:rPr>
          <w:spacing w:val="-2"/>
          <w:sz w:val="24"/>
        </w:rPr>
        <w:t>России;</w:t>
      </w:r>
    </w:p>
    <w:p>
      <w:pPr>
        <w:pStyle w:val="ListParagraph"/>
        <w:numPr>
          <w:ilvl w:val="1"/>
          <w:numId w:val="118"/>
        </w:numPr>
        <w:tabs>
          <w:tab w:val="clear" w:pos="720"/>
          <w:tab w:val="left" w:pos="1653" w:leader="none"/>
        </w:tabs>
        <w:spacing w:lineRule="auto" w:line="240" w:before="0" w:after="0"/>
        <w:ind w:left="1653" w:right="1141" w:hanging="360"/>
        <w:jc w:val="both"/>
        <w:rPr>
          <w:sz w:val="24"/>
        </w:rPr>
      </w:pPr>
      <w:r>
        <w:rPr>
          <w:sz w:val="24"/>
        </w:rPr>
        <w:t>находить в различных источниках информации факты, позволяющие определить</w:t>
      </w:r>
      <w:r>
        <w:rPr>
          <w:spacing w:val="40"/>
          <w:sz w:val="24"/>
        </w:rPr>
        <w:t xml:space="preserve"> </w:t>
      </w:r>
      <w:r>
        <w:rPr>
          <w:sz w:val="24"/>
        </w:rPr>
        <w:t>вклад российских учёных и путешественников в освоение страны;</w:t>
      </w:r>
    </w:p>
    <w:p>
      <w:pPr>
        <w:pStyle w:val="ListParagraph"/>
        <w:numPr>
          <w:ilvl w:val="1"/>
          <w:numId w:val="118"/>
        </w:numPr>
        <w:tabs>
          <w:tab w:val="clear" w:pos="720"/>
          <w:tab w:val="left" w:pos="1653" w:leader="none"/>
        </w:tabs>
        <w:spacing w:lineRule="auto" w:line="240" w:before="0" w:after="0"/>
        <w:ind w:left="1653" w:right="1137" w:hanging="360"/>
        <w:jc w:val="both"/>
        <w:rPr>
          <w:sz w:val="24"/>
        </w:rPr>
      </w:pPr>
      <w:r>
        <w:rPr>
          <w:sz w:val="24"/>
        </w:rPr>
        <w:t>характеризовать географическое положение России с использованием информации из различных источников;</w:t>
      </w:r>
    </w:p>
    <w:p>
      <w:pPr>
        <w:pStyle w:val="ListParagraph"/>
        <w:numPr>
          <w:ilvl w:val="1"/>
          <w:numId w:val="118"/>
        </w:numPr>
        <w:tabs>
          <w:tab w:val="clear" w:pos="720"/>
          <w:tab w:val="left" w:pos="1653" w:leader="none"/>
        </w:tabs>
        <w:spacing w:lineRule="auto" w:line="240" w:before="0" w:after="0"/>
        <w:ind w:left="1653" w:right="1136" w:hanging="360"/>
        <w:jc w:val="both"/>
        <w:rPr>
          <w:sz w:val="24"/>
        </w:rPr>
      </w:pPr>
      <w:r>
        <w:rPr>
          <w:sz w:val="24"/>
        </w:rPr>
        <w:t xml:space="preserve">различать федеральные округа, крупные географические районы и макрорегионы </w:t>
      </w:r>
      <w:r>
        <w:rPr>
          <w:spacing w:val="-2"/>
          <w:sz w:val="24"/>
        </w:rPr>
        <w:t>России;</w:t>
      </w:r>
    </w:p>
    <w:p>
      <w:pPr>
        <w:pStyle w:val="ListParagraph"/>
        <w:numPr>
          <w:ilvl w:val="1"/>
          <w:numId w:val="118"/>
        </w:numPr>
        <w:tabs>
          <w:tab w:val="clear" w:pos="720"/>
          <w:tab w:val="left" w:pos="1653" w:leader="none"/>
        </w:tabs>
        <w:spacing w:lineRule="auto" w:line="240" w:before="1" w:after="0"/>
        <w:ind w:left="1653" w:right="1141" w:hanging="360"/>
        <w:jc w:val="both"/>
        <w:rPr>
          <w:sz w:val="24"/>
        </w:rPr>
      </w:pPr>
      <w:r>
        <w:rPr>
          <w:sz w:val="24"/>
        </w:rPr>
        <w:t>приводить примеры субъектов Российской Федерации разных видов и показывать их на географической карте;</w:t>
      </w:r>
    </w:p>
    <w:p>
      <w:pPr>
        <w:pStyle w:val="ListParagraph"/>
        <w:numPr>
          <w:ilvl w:val="1"/>
          <w:numId w:val="118"/>
        </w:numPr>
        <w:tabs>
          <w:tab w:val="clear" w:pos="720"/>
          <w:tab w:val="left" w:pos="1653" w:leader="none"/>
        </w:tabs>
        <w:spacing w:lineRule="auto" w:line="240" w:before="0" w:after="0"/>
        <w:ind w:left="1653" w:right="1133" w:hanging="360"/>
        <w:jc w:val="both"/>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pPr>
        <w:pStyle w:val="ListParagraph"/>
        <w:numPr>
          <w:ilvl w:val="1"/>
          <w:numId w:val="118"/>
        </w:numPr>
        <w:tabs>
          <w:tab w:val="clear" w:pos="720"/>
          <w:tab w:val="left" w:pos="1653" w:leader="none"/>
        </w:tabs>
        <w:spacing w:lineRule="auto" w:line="240" w:before="0" w:after="0"/>
        <w:ind w:left="1653" w:right="1137" w:hanging="360"/>
        <w:jc w:val="both"/>
        <w:rPr>
          <w:sz w:val="24"/>
        </w:rPr>
      </w:pPr>
      <w:r>
        <w:rPr>
          <w:sz w:val="24"/>
        </w:rPr>
        <w:t>использовать знания о государственной территории и исключительной</w:t>
      </w:r>
      <w:r>
        <w:rPr>
          <w:spacing w:val="80"/>
          <w:sz w:val="24"/>
        </w:rPr>
        <w:t xml:space="preserve"> </w:t>
      </w:r>
      <w:r>
        <w:rPr>
          <w:sz w:val="24"/>
        </w:rPr>
        <w:t>экономической зоне, континентальном шельфе России, о мировом, поясном и зональном времени для решения практико-ориентированных задач;</w:t>
      </w:r>
    </w:p>
    <w:p>
      <w:pPr>
        <w:pStyle w:val="ListParagraph"/>
        <w:numPr>
          <w:ilvl w:val="1"/>
          <w:numId w:val="118"/>
        </w:numPr>
        <w:tabs>
          <w:tab w:val="clear" w:pos="720"/>
          <w:tab w:val="left" w:pos="1653" w:leader="none"/>
        </w:tabs>
        <w:spacing w:lineRule="auto" w:line="240" w:before="0" w:after="0"/>
        <w:ind w:left="1653" w:right="1132" w:hanging="360"/>
        <w:jc w:val="both"/>
        <w:rPr>
          <w:sz w:val="24"/>
        </w:rPr>
      </w:pPr>
      <w:r>
        <w:rPr>
          <w:sz w:val="24"/>
        </w:rPr>
        <w:t>оценивать степень благоприятности природных условий в пределах отдельных регионов страны;</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проводить</w:t>
      </w:r>
      <w:r>
        <w:rPr>
          <w:spacing w:val="-8"/>
          <w:sz w:val="24"/>
        </w:rPr>
        <w:t xml:space="preserve"> </w:t>
      </w:r>
      <w:r>
        <w:rPr>
          <w:sz w:val="24"/>
        </w:rPr>
        <w:t>классификацию</w:t>
      </w:r>
      <w:r>
        <w:rPr>
          <w:spacing w:val="-8"/>
          <w:sz w:val="24"/>
        </w:rPr>
        <w:t xml:space="preserve"> </w:t>
      </w:r>
      <w:r>
        <w:rPr>
          <w:sz w:val="24"/>
        </w:rPr>
        <w:t>природных</w:t>
      </w:r>
      <w:r>
        <w:rPr>
          <w:spacing w:val="-6"/>
          <w:sz w:val="24"/>
        </w:rPr>
        <w:t xml:space="preserve"> </w:t>
      </w:r>
      <w:r>
        <w:rPr>
          <w:spacing w:val="-2"/>
          <w:sz w:val="24"/>
        </w:rPr>
        <w:t>ресурсов;</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распознавать</w:t>
      </w:r>
      <w:r>
        <w:rPr>
          <w:spacing w:val="-3"/>
          <w:sz w:val="24"/>
        </w:rPr>
        <w:t xml:space="preserve"> </w:t>
      </w:r>
      <w:r>
        <w:rPr>
          <w:sz w:val="24"/>
        </w:rPr>
        <w:t>типы</w:t>
      </w:r>
      <w:r>
        <w:rPr>
          <w:spacing w:val="-2"/>
          <w:sz w:val="24"/>
        </w:rPr>
        <w:t xml:space="preserve"> природопользования;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118"/>
        </w:numPr>
        <w:tabs>
          <w:tab w:val="clear" w:pos="720"/>
          <w:tab w:val="left" w:pos="1653" w:leader="none"/>
        </w:tabs>
        <w:spacing w:lineRule="auto" w:line="240" w:before="0" w:after="0"/>
        <w:ind w:left="1653" w:right="1131" w:hanging="360"/>
        <w:jc w:val="both"/>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ListParagraph"/>
        <w:numPr>
          <w:ilvl w:val="1"/>
          <w:numId w:val="118"/>
        </w:numPr>
        <w:tabs>
          <w:tab w:val="clear" w:pos="720"/>
          <w:tab w:val="left" w:pos="1653" w:leader="none"/>
        </w:tabs>
        <w:spacing w:lineRule="auto" w:line="240" w:before="63" w:after="0"/>
        <w:ind w:left="1653" w:right="1130" w:hanging="360"/>
        <w:jc w:val="both"/>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w:t>
      </w:r>
      <w:r>
        <w:rPr>
          <w:spacing w:val="40"/>
          <w:sz w:val="24"/>
        </w:rPr>
        <w:t xml:space="preserve"> </w:t>
      </w:r>
      <w:r>
        <w:rPr>
          <w:sz w:val="24"/>
        </w:rPr>
        <w:t>на территории страны;</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сравнивать</w:t>
      </w:r>
      <w:r>
        <w:rPr>
          <w:spacing w:val="-6"/>
          <w:sz w:val="24"/>
        </w:rPr>
        <w:t xml:space="preserve"> </w:t>
      </w:r>
      <w:r>
        <w:rPr>
          <w:sz w:val="24"/>
        </w:rPr>
        <w:t>особенности</w:t>
      </w:r>
      <w:r>
        <w:rPr>
          <w:spacing w:val="-5"/>
          <w:sz w:val="24"/>
        </w:rPr>
        <w:t xml:space="preserve"> </w:t>
      </w:r>
      <w:r>
        <w:rPr>
          <w:sz w:val="24"/>
        </w:rPr>
        <w:t>компонентов</w:t>
      </w:r>
      <w:r>
        <w:rPr>
          <w:spacing w:val="-7"/>
          <w:sz w:val="24"/>
        </w:rPr>
        <w:t xml:space="preserve"> </w:t>
      </w:r>
      <w:r>
        <w:rPr>
          <w:sz w:val="24"/>
        </w:rPr>
        <w:t>природы</w:t>
      </w:r>
      <w:r>
        <w:rPr>
          <w:spacing w:val="-7"/>
          <w:sz w:val="24"/>
        </w:rPr>
        <w:t xml:space="preserve"> </w:t>
      </w:r>
      <w:r>
        <w:rPr>
          <w:sz w:val="24"/>
        </w:rPr>
        <w:t>отдельных</w:t>
      </w:r>
      <w:r>
        <w:rPr>
          <w:spacing w:val="-4"/>
          <w:sz w:val="24"/>
        </w:rPr>
        <w:t xml:space="preserve"> </w:t>
      </w:r>
      <w:r>
        <w:rPr>
          <w:sz w:val="24"/>
        </w:rPr>
        <w:t>территорий</w:t>
      </w:r>
      <w:r>
        <w:rPr>
          <w:spacing w:val="-6"/>
          <w:sz w:val="24"/>
        </w:rPr>
        <w:t xml:space="preserve"> </w:t>
      </w:r>
      <w:r>
        <w:rPr>
          <w:spacing w:val="-2"/>
          <w:sz w:val="24"/>
        </w:rPr>
        <w:t>страны;</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объяснять</w:t>
      </w:r>
      <w:r>
        <w:rPr>
          <w:spacing w:val="-6"/>
          <w:sz w:val="24"/>
        </w:rPr>
        <w:t xml:space="preserve"> </w:t>
      </w:r>
      <w:r>
        <w:rPr>
          <w:sz w:val="24"/>
        </w:rPr>
        <w:t>особенности</w:t>
      </w:r>
      <w:r>
        <w:rPr>
          <w:spacing w:val="-7"/>
          <w:sz w:val="24"/>
        </w:rPr>
        <w:t xml:space="preserve"> </w:t>
      </w:r>
      <w:r>
        <w:rPr>
          <w:sz w:val="24"/>
        </w:rPr>
        <w:t>компонентов</w:t>
      </w:r>
      <w:r>
        <w:rPr>
          <w:spacing w:val="-7"/>
          <w:sz w:val="24"/>
        </w:rPr>
        <w:t xml:space="preserve"> </w:t>
      </w:r>
      <w:r>
        <w:rPr>
          <w:sz w:val="24"/>
        </w:rPr>
        <w:t>природы</w:t>
      </w:r>
      <w:r>
        <w:rPr>
          <w:spacing w:val="-7"/>
          <w:sz w:val="24"/>
        </w:rPr>
        <w:t xml:space="preserve"> </w:t>
      </w:r>
      <w:r>
        <w:rPr>
          <w:sz w:val="24"/>
        </w:rPr>
        <w:t>отдельных</w:t>
      </w:r>
      <w:r>
        <w:rPr>
          <w:spacing w:val="-3"/>
          <w:sz w:val="24"/>
        </w:rPr>
        <w:t xml:space="preserve"> </w:t>
      </w:r>
      <w:r>
        <w:rPr>
          <w:sz w:val="24"/>
        </w:rPr>
        <w:t>территорий</w:t>
      </w:r>
      <w:r>
        <w:rPr>
          <w:spacing w:val="-6"/>
          <w:sz w:val="24"/>
        </w:rPr>
        <w:t xml:space="preserve"> </w:t>
      </w:r>
      <w:r>
        <w:rPr>
          <w:spacing w:val="-2"/>
          <w:sz w:val="24"/>
        </w:rPr>
        <w:t>страны;</w:t>
      </w:r>
    </w:p>
    <w:p>
      <w:pPr>
        <w:pStyle w:val="ListParagraph"/>
        <w:numPr>
          <w:ilvl w:val="1"/>
          <w:numId w:val="118"/>
        </w:numPr>
        <w:tabs>
          <w:tab w:val="clear" w:pos="720"/>
          <w:tab w:val="left" w:pos="1653" w:leader="none"/>
        </w:tabs>
        <w:spacing w:lineRule="auto" w:line="240" w:before="0" w:after="0"/>
        <w:ind w:left="1653" w:right="1134" w:hanging="360"/>
        <w:jc w:val="both"/>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ListParagraph"/>
        <w:numPr>
          <w:ilvl w:val="1"/>
          <w:numId w:val="118"/>
        </w:numPr>
        <w:tabs>
          <w:tab w:val="clear" w:pos="720"/>
          <w:tab w:val="left" w:pos="1653" w:leader="none"/>
        </w:tabs>
        <w:spacing w:lineRule="auto" w:line="240" w:before="0" w:after="0"/>
        <w:ind w:left="1653" w:right="1138" w:hanging="360"/>
        <w:jc w:val="both"/>
        <w:rPr>
          <w:sz w:val="24"/>
        </w:rPr>
      </w:pPr>
      <w:r>
        <w:rPr>
          <w:sz w:val="24"/>
        </w:rPr>
        <w:t>называть географические процессы и явления, определяющие особенности природы страны, отдельных регионов и своей местности;</w:t>
      </w:r>
    </w:p>
    <w:p>
      <w:pPr>
        <w:pStyle w:val="ListParagraph"/>
        <w:numPr>
          <w:ilvl w:val="1"/>
          <w:numId w:val="118"/>
        </w:numPr>
        <w:tabs>
          <w:tab w:val="clear" w:pos="720"/>
          <w:tab w:val="left" w:pos="1653" w:leader="none"/>
        </w:tabs>
        <w:spacing w:lineRule="auto" w:line="240" w:before="0" w:after="0"/>
        <w:ind w:left="1653" w:right="1135" w:hanging="360"/>
        <w:jc w:val="both"/>
        <w:rPr>
          <w:sz w:val="24"/>
        </w:rPr>
      </w:pPr>
      <w:r>
        <w:rPr>
          <w:sz w:val="24"/>
        </w:rPr>
        <w:t>объяснять распространение по территории страны областей современного горообразования, землетрясений и вулканизма;</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применять</w:t>
      </w:r>
      <w:r>
        <w:rPr>
          <w:spacing w:val="57"/>
          <w:sz w:val="24"/>
        </w:rPr>
        <w:t xml:space="preserve"> </w:t>
      </w:r>
      <w:r>
        <w:rPr>
          <w:sz w:val="24"/>
        </w:rPr>
        <w:t>понятия</w:t>
      </w:r>
      <w:r>
        <w:rPr>
          <w:spacing w:val="59"/>
          <w:sz w:val="24"/>
        </w:rPr>
        <w:t xml:space="preserve"> </w:t>
      </w:r>
      <w:r>
        <w:rPr>
          <w:sz w:val="24"/>
        </w:rPr>
        <w:t>«плита»,</w:t>
      </w:r>
      <w:r>
        <w:rPr>
          <w:spacing w:val="64"/>
          <w:sz w:val="24"/>
        </w:rPr>
        <w:t xml:space="preserve"> </w:t>
      </w:r>
      <w:r>
        <w:rPr>
          <w:sz w:val="24"/>
        </w:rPr>
        <w:t>«щит»,</w:t>
      </w:r>
      <w:r>
        <w:rPr>
          <w:spacing w:val="65"/>
          <w:sz w:val="24"/>
        </w:rPr>
        <w:t xml:space="preserve"> </w:t>
      </w:r>
      <w:r>
        <w:rPr>
          <w:sz w:val="24"/>
        </w:rPr>
        <w:t>«моренный</w:t>
      </w:r>
      <w:r>
        <w:rPr>
          <w:spacing w:val="58"/>
          <w:sz w:val="24"/>
        </w:rPr>
        <w:t xml:space="preserve"> </w:t>
      </w:r>
      <w:r>
        <w:rPr>
          <w:sz w:val="24"/>
        </w:rPr>
        <w:t>холм»,</w:t>
      </w:r>
      <w:r>
        <w:rPr>
          <w:spacing w:val="64"/>
          <w:sz w:val="24"/>
        </w:rPr>
        <w:t xml:space="preserve"> </w:t>
      </w:r>
      <w:r>
        <w:rPr>
          <w:sz w:val="24"/>
        </w:rPr>
        <w:t>«бараньи</w:t>
      </w:r>
      <w:r>
        <w:rPr>
          <w:spacing w:val="60"/>
          <w:sz w:val="24"/>
        </w:rPr>
        <w:t xml:space="preserve"> </w:t>
      </w:r>
      <w:r>
        <w:rPr>
          <w:sz w:val="24"/>
        </w:rPr>
        <w:t>лбы»,</w:t>
      </w:r>
      <w:r>
        <w:rPr>
          <w:spacing w:val="65"/>
          <w:sz w:val="24"/>
        </w:rPr>
        <w:t xml:space="preserve"> </w:t>
      </w:r>
      <w:r>
        <w:rPr>
          <w:spacing w:val="-2"/>
          <w:sz w:val="24"/>
        </w:rPr>
        <w:t>«бархан»,</w:t>
      </w:r>
    </w:p>
    <w:p>
      <w:pPr>
        <w:pStyle w:val="Style13"/>
        <w:ind w:left="1653" w:right="0" w:hanging="0"/>
        <w:rPr>
          <w:sz w:val="24"/>
        </w:rPr>
      </w:pPr>
      <w:r>
        <w:rPr/>
        <w:t>«дюна»</w:t>
      </w:r>
      <w:r>
        <w:rPr>
          <w:spacing w:val="-13"/>
        </w:rPr>
        <w:t xml:space="preserve"> </w:t>
      </w:r>
      <w:r>
        <w:rPr/>
        <w:t>для</w:t>
      </w:r>
      <w:r>
        <w:rPr>
          <w:spacing w:val="-2"/>
        </w:rPr>
        <w:t xml:space="preserve"> </w:t>
      </w:r>
      <w:r>
        <w:rPr/>
        <w:t>решения</w:t>
      </w:r>
      <w:r>
        <w:rPr>
          <w:spacing w:val="-1"/>
        </w:rPr>
        <w:t xml:space="preserve"> </w:t>
      </w:r>
      <w:r>
        <w:rPr/>
        <w:t>учебных</w:t>
      </w:r>
      <w:r>
        <w:rPr>
          <w:spacing w:val="-2"/>
        </w:rPr>
        <w:t xml:space="preserve"> </w:t>
      </w:r>
      <w:r>
        <w:rPr/>
        <w:t>и</w:t>
      </w:r>
      <w:r>
        <w:rPr>
          <w:spacing w:val="-2"/>
        </w:rPr>
        <w:t xml:space="preserve"> </w:t>
      </w:r>
      <w:r>
        <w:rPr/>
        <w:t>(или)</w:t>
      </w:r>
      <w:r>
        <w:rPr>
          <w:spacing w:val="-3"/>
        </w:rPr>
        <w:t xml:space="preserve"> </w:t>
      </w:r>
      <w:r>
        <w:rPr/>
        <w:t>практико-ориентированных</w:t>
      </w:r>
      <w:r>
        <w:rPr>
          <w:spacing w:val="-3"/>
        </w:rPr>
        <w:t xml:space="preserve"> </w:t>
      </w:r>
      <w:r>
        <w:rPr>
          <w:spacing w:val="-2"/>
        </w:rPr>
        <w:t>задач;</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применять</w:t>
      </w:r>
      <w:r>
        <w:rPr>
          <w:spacing w:val="9"/>
          <w:sz w:val="24"/>
        </w:rPr>
        <w:t xml:space="preserve"> </w:t>
      </w:r>
      <w:r>
        <w:rPr>
          <w:sz w:val="24"/>
        </w:rPr>
        <w:t>понятия</w:t>
      </w:r>
      <w:r>
        <w:rPr>
          <w:spacing w:val="16"/>
          <w:sz w:val="24"/>
        </w:rPr>
        <w:t xml:space="preserve"> </w:t>
      </w:r>
      <w:r>
        <w:rPr>
          <w:sz w:val="24"/>
        </w:rPr>
        <w:t>«солнечная</w:t>
      </w:r>
      <w:r>
        <w:rPr>
          <w:spacing w:val="13"/>
          <w:sz w:val="24"/>
        </w:rPr>
        <w:t xml:space="preserve"> </w:t>
      </w:r>
      <w:r>
        <w:rPr>
          <w:sz w:val="24"/>
        </w:rPr>
        <w:t>радиация»,</w:t>
      </w:r>
      <w:r>
        <w:rPr>
          <w:spacing w:val="17"/>
          <w:sz w:val="24"/>
        </w:rPr>
        <w:t xml:space="preserve"> </w:t>
      </w:r>
      <w:r>
        <w:rPr>
          <w:sz w:val="24"/>
        </w:rPr>
        <w:t>«годовая</w:t>
      </w:r>
      <w:r>
        <w:rPr>
          <w:spacing w:val="13"/>
          <w:sz w:val="24"/>
        </w:rPr>
        <w:t xml:space="preserve"> </w:t>
      </w:r>
      <w:r>
        <w:rPr>
          <w:sz w:val="24"/>
        </w:rPr>
        <w:t>амплитуда</w:t>
      </w:r>
      <w:r>
        <w:rPr>
          <w:spacing w:val="15"/>
          <w:sz w:val="24"/>
        </w:rPr>
        <w:t xml:space="preserve"> </w:t>
      </w:r>
      <w:r>
        <w:rPr>
          <w:sz w:val="24"/>
        </w:rPr>
        <w:t>температур</w:t>
      </w:r>
      <w:r>
        <w:rPr>
          <w:spacing w:val="16"/>
          <w:sz w:val="24"/>
        </w:rPr>
        <w:t xml:space="preserve"> </w:t>
      </w:r>
      <w:r>
        <w:rPr>
          <w:spacing w:val="-2"/>
          <w:sz w:val="24"/>
        </w:rPr>
        <w:t>воздуха»,</w:t>
      </w:r>
    </w:p>
    <w:p>
      <w:pPr>
        <w:pStyle w:val="Style13"/>
        <w:ind w:left="1653" w:right="0" w:hanging="0"/>
        <w:rPr>
          <w:sz w:val="24"/>
        </w:rPr>
      </w:pPr>
      <w:r>
        <w:rPr/>
        <w:t>«воздушные</w:t>
      </w:r>
      <w:r>
        <w:rPr>
          <w:spacing w:val="-7"/>
        </w:rPr>
        <w:t xml:space="preserve"> </w:t>
      </w:r>
      <w:r>
        <w:rPr/>
        <w:t>массы»</w:t>
      </w:r>
      <w:r>
        <w:rPr>
          <w:spacing w:val="-9"/>
        </w:rPr>
        <w:t xml:space="preserve"> </w:t>
      </w:r>
      <w:r>
        <w:rPr/>
        <w:t>для</w:t>
      </w:r>
      <w:r>
        <w:rPr>
          <w:spacing w:val="-3"/>
        </w:rPr>
        <w:t xml:space="preserve"> </w:t>
      </w:r>
      <w:r>
        <w:rPr/>
        <w:t>решения</w:t>
      </w:r>
      <w:r>
        <w:rPr>
          <w:spacing w:val="-1"/>
        </w:rPr>
        <w:t xml:space="preserve"> </w:t>
      </w:r>
      <w:r>
        <w:rPr/>
        <w:t>учебных</w:t>
      </w:r>
      <w:r>
        <w:rPr>
          <w:spacing w:val="-2"/>
        </w:rPr>
        <w:t xml:space="preserve"> </w:t>
      </w:r>
      <w:r>
        <w:rPr/>
        <w:t>и</w:t>
      </w:r>
      <w:r>
        <w:rPr>
          <w:spacing w:val="-3"/>
        </w:rPr>
        <w:t xml:space="preserve"> </w:t>
      </w:r>
      <w:r>
        <w:rPr/>
        <w:t>(или)</w:t>
      </w:r>
      <w:r>
        <w:rPr>
          <w:spacing w:val="-3"/>
        </w:rPr>
        <w:t xml:space="preserve"> </w:t>
      </w:r>
      <w:r>
        <w:rPr/>
        <w:t>практико-ориентированных</w:t>
      </w:r>
      <w:r>
        <w:rPr>
          <w:spacing w:val="-3"/>
        </w:rPr>
        <w:t xml:space="preserve"> </w:t>
      </w:r>
      <w:r>
        <w:rPr>
          <w:spacing w:val="-2"/>
        </w:rPr>
        <w:t>задач;</w:t>
      </w:r>
    </w:p>
    <w:p>
      <w:pPr>
        <w:pStyle w:val="ListParagraph"/>
        <w:numPr>
          <w:ilvl w:val="1"/>
          <w:numId w:val="118"/>
        </w:numPr>
        <w:tabs>
          <w:tab w:val="clear" w:pos="720"/>
          <w:tab w:val="left" w:pos="1653" w:leader="none"/>
        </w:tabs>
        <w:spacing w:lineRule="auto" w:line="240" w:before="0" w:after="0"/>
        <w:ind w:left="1653" w:right="1142" w:hanging="360"/>
        <w:jc w:val="both"/>
        <w:rPr>
          <w:sz w:val="24"/>
        </w:rPr>
      </w:pPr>
      <w:r>
        <w:rPr>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описывать</w:t>
      </w:r>
      <w:r>
        <w:rPr>
          <w:spacing w:val="-3"/>
          <w:sz w:val="24"/>
        </w:rPr>
        <w:t xml:space="preserve"> </w:t>
      </w:r>
      <w:r>
        <w:rPr>
          <w:sz w:val="24"/>
        </w:rPr>
        <w:t>и</w:t>
      </w:r>
      <w:r>
        <w:rPr>
          <w:spacing w:val="-3"/>
          <w:sz w:val="24"/>
        </w:rPr>
        <w:t xml:space="preserve"> </w:t>
      </w:r>
      <w:r>
        <w:rPr>
          <w:sz w:val="24"/>
        </w:rPr>
        <w:t>прогнозировать</w:t>
      </w:r>
      <w:r>
        <w:rPr>
          <w:spacing w:val="-2"/>
          <w:sz w:val="24"/>
        </w:rPr>
        <w:t xml:space="preserve"> </w:t>
      </w:r>
      <w:r>
        <w:rPr>
          <w:sz w:val="24"/>
        </w:rPr>
        <w:t>погоду</w:t>
      </w:r>
      <w:r>
        <w:rPr>
          <w:spacing w:val="-10"/>
          <w:sz w:val="24"/>
        </w:rPr>
        <w:t xml:space="preserve"> </w:t>
      </w:r>
      <w:r>
        <w:rPr>
          <w:sz w:val="24"/>
        </w:rPr>
        <w:t>территории</w:t>
      </w:r>
      <w:r>
        <w:rPr>
          <w:spacing w:val="-3"/>
          <w:sz w:val="24"/>
        </w:rPr>
        <w:t xml:space="preserve"> </w:t>
      </w:r>
      <w:r>
        <w:rPr>
          <w:sz w:val="24"/>
        </w:rPr>
        <w:t>по</w:t>
      </w:r>
      <w:r>
        <w:rPr>
          <w:spacing w:val="-3"/>
          <w:sz w:val="24"/>
        </w:rPr>
        <w:t xml:space="preserve"> </w:t>
      </w:r>
      <w:r>
        <w:rPr>
          <w:sz w:val="24"/>
        </w:rPr>
        <w:t>карте</w:t>
      </w:r>
      <w:r>
        <w:rPr>
          <w:spacing w:val="-3"/>
          <w:sz w:val="24"/>
        </w:rPr>
        <w:t xml:space="preserve"> </w:t>
      </w:r>
      <w:r>
        <w:rPr>
          <w:spacing w:val="-2"/>
          <w:sz w:val="24"/>
        </w:rPr>
        <w:t>погоды;</w:t>
      </w:r>
    </w:p>
    <w:p>
      <w:pPr>
        <w:pStyle w:val="ListParagraph"/>
        <w:numPr>
          <w:ilvl w:val="1"/>
          <w:numId w:val="118"/>
        </w:numPr>
        <w:tabs>
          <w:tab w:val="clear" w:pos="720"/>
          <w:tab w:val="left" w:pos="1653" w:leader="none"/>
          <w:tab w:val="left" w:pos="3276" w:leader="none"/>
          <w:tab w:val="left" w:pos="4370" w:leader="none"/>
          <w:tab w:val="left" w:pos="5669" w:leader="none"/>
          <w:tab w:val="left" w:pos="7439" w:leader="none"/>
          <w:tab w:val="left" w:pos="9206" w:leader="none"/>
          <w:tab w:val="left" w:pos="10213" w:leader="none"/>
        </w:tabs>
        <w:spacing w:lineRule="auto" w:line="240" w:before="0" w:after="0"/>
        <w:ind w:left="1653" w:right="1143" w:hanging="360"/>
        <w:jc w:val="left"/>
        <w:rPr>
          <w:sz w:val="24"/>
        </w:rPr>
      </w:pPr>
      <w:r>
        <w:rPr>
          <w:spacing w:val="-2"/>
          <w:sz w:val="24"/>
        </w:rPr>
        <w:t>использовать</w:t>
      </w:r>
      <w:r>
        <w:rPr>
          <w:sz w:val="24"/>
        </w:rPr>
        <w:tab/>
      </w:r>
      <w:r>
        <w:rPr>
          <w:spacing w:val="-2"/>
          <w:sz w:val="24"/>
        </w:rPr>
        <w:t>понятия</w:t>
      </w:r>
      <w:r>
        <w:rPr>
          <w:sz w:val="24"/>
        </w:rPr>
        <w:tab/>
      </w:r>
      <w:r>
        <w:rPr>
          <w:spacing w:val="-2"/>
          <w:sz w:val="24"/>
        </w:rPr>
        <w:t>«циклон»,</w:t>
      </w:r>
      <w:r>
        <w:rPr>
          <w:sz w:val="24"/>
        </w:rPr>
        <w:tab/>
      </w:r>
      <w:r>
        <w:rPr>
          <w:spacing w:val="-2"/>
          <w:sz w:val="24"/>
        </w:rPr>
        <w:t>«антициклон»,</w:t>
      </w:r>
      <w:r>
        <w:rPr>
          <w:sz w:val="24"/>
        </w:rPr>
        <w:tab/>
      </w:r>
      <w:r>
        <w:rPr>
          <w:spacing w:val="-2"/>
          <w:sz w:val="24"/>
        </w:rPr>
        <w:t>«атмосферный</w:t>
      </w:r>
      <w:r>
        <w:rPr>
          <w:sz w:val="24"/>
        </w:rPr>
        <w:tab/>
      </w:r>
      <w:r>
        <w:rPr>
          <w:spacing w:val="-2"/>
          <w:sz w:val="24"/>
        </w:rPr>
        <w:t>фронт»</w:t>
      </w:r>
      <w:r>
        <w:rPr>
          <w:sz w:val="24"/>
        </w:rPr>
        <w:tab/>
      </w:r>
      <w:r>
        <w:rPr>
          <w:spacing w:val="-4"/>
          <w:sz w:val="24"/>
        </w:rPr>
        <w:t xml:space="preserve">для </w:t>
      </w:r>
      <w:r>
        <w:rPr>
          <w:sz w:val="24"/>
        </w:rPr>
        <w:t>объяснения особенностей погоды отдельных территорий с помощью карт погоды;</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проводить</w:t>
      </w:r>
      <w:r>
        <w:rPr>
          <w:spacing w:val="-7"/>
          <w:sz w:val="24"/>
        </w:rPr>
        <w:t xml:space="preserve"> </w:t>
      </w:r>
      <w:r>
        <w:rPr>
          <w:sz w:val="24"/>
        </w:rPr>
        <w:t>классификацию</w:t>
      </w:r>
      <w:r>
        <w:rPr>
          <w:spacing w:val="-5"/>
          <w:sz w:val="24"/>
        </w:rPr>
        <w:t xml:space="preserve"> </w:t>
      </w:r>
      <w:r>
        <w:rPr>
          <w:sz w:val="24"/>
        </w:rPr>
        <w:t>типов</w:t>
      </w:r>
      <w:r>
        <w:rPr>
          <w:spacing w:val="-5"/>
          <w:sz w:val="24"/>
        </w:rPr>
        <w:t xml:space="preserve"> </w:t>
      </w:r>
      <w:r>
        <w:rPr>
          <w:sz w:val="24"/>
        </w:rPr>
        <w:t>климата</w:t>
      </w:r>
      <w:r>
        <w:rPr>
          <w:spacing w:val="-5"/>
          <w:sz w:val="24"/>
        </w:rPr>
        <w:t xml:space="preserve"> </w:t>
      </w:r>
      <w:r>
        <w:rPr>
          <w:sz w:val="24"/>
        </w:rPr>
        <w:t>и</w:t>
      </w:r>
      <w:r>
        <w:rPr>
          <w:spacing w:val="-4"/>
          <w:sz w:val="24"/>
        </w:rPr>
        <w:t xml:space="preserve"> </w:t>
      </w:r>
      <w:r>
        <w:rPr>
          <w:sz w:val="24"/>
        </w:rPr>
        <w:t>почв</w:t>
      </w:r>
      <w:r>
        <w:rPr>
          <w:spacing w:val="-5"/>
          <w:sz w:val="24"/>
        </w:rPr>
        <w:t xml:space="preserve"> </w:t>
      </w:r>
      <w:r>
        <w:rPr>
          <w:spacing w:val="-2"/>
          <w:sz w:val="24"/>
        </w:rPr>
        <w:t>России;</w:t>
      </w:r>
    </w:p>
    <w:p>
      <w:pPr>
        <w:pStyle w:val="ListParagraph"/>
        <w:numPr>
          <w:ilvl w:val="1"/>
          <w:numId w:val="118"/>
        </w:numPr>
        <w:tabs>
          <w:tab w:val="clear" w:pos="720"/>
          <w:tab w:val="left" w:pos="1653" w:leader="none"/>
        </w:tabs>
        <w:spacing w:lineRule="auto" w:line="240" w:before="0" w:after="0"/>
        <w:ind w:left="1653" w:right="0" w:hanging="360"/>
        <w:jc w:val="left"/>
        <w:rPr>
          <w:sz w:val="24"/>
        </w:rPr>
      </w:pPr>
      <w:r>
        <w:rPr>
          <w:sz w:val="24"/>
        </w:rPr>
        <w:t>распознавать</w:t>
      </w:r>
      <w:r>
        <w:rPr>
          <w:spacing w:val="-8"/>
          <w:sz w:val="24"/>
        </w:rPr>
        <w:t xml:space="preserve"> </w:t>
      </w:r>
      <w:r>
        <w:rPr>
          <w:sz w:val="24"/>
        </w:rPr>
        <w:t>показатели,</w:t>
      </w:r>
      <w:r>
        <w:rPr>
          <w:spacing w:val="-4"/>
          <w:sz w:val="24"/>
        </w:rPr>
        <w:t xml:space="preserve"> </w:t>
      </w:r>
      <w:r>
        <w:rPr>
          <w:sz w:val="24"/>
        </w:rPr>
        <w:t>характеризующие</w:t>
      </w:r>
      <w:r>
        <w:rPr>
          <w:spacing w:val="-7"/>
          <w:sz w:val="24"/>
        </w:rPr>
        <w:t xml:space="preserve"> </w:t>
      </w:r>
      <w:r>
        <w:rPr>
          <w:sz w:val="24"/>
        </w:rPr>
        <w:t>состояние</w:t>
      </w:r>
      <w:r>
        <w:rPr>
          <w:spacing w:val="-7"/>
          <w:sz w:val="24"/>
        </w:rPr>
        <w:t xml:space="preserve"> </w:t>
      </w:r>
      <w:r>
        <w:rPr>
          <w:sz w:val="24"/>
        </w:rPr>
        <w:t>окружающей</w:t>
      </w:r>
      <w:r>
        <w:rPr>
          <w:spacing w:val="-6"/>
          <w:sz w:val="24"/>
        </w:rPr>
        <w:t xml:space="preserve"> </w:t>
      </w:r>
      <w:r>
        <w:rPr>
          <w:spacing w:val="-2"/>
          <w:sz w:val="24"/>
        </w:rPr>
        <w:t>среды;</w:t>
      </w:r>
    </w:p>
    <w:p>
      <w:pPr>
        <w:pStyle w:val="ListParagraph"/>
        <w:numPr>
          <w:ilvl w:val="1"/>
          <w:numId w:val="118"/>
        </w:numPr>
        <w:tabs>
          <w:tab w:val="clear" w:pos="720"/>
          <w:tab w:val="left" w:pos="1653" w:leader="none"/>
        </w:tabs>
        <w:spacing w:lineRule="auto" w:line="240" w:before="0" w:after="0"/>
        <w:ind w:left="1653" w:right="1132" w:hanging="360"/>
        <w:jc w:val="both"/>
        <w:rPr>
          <w:sz w:val="24"/>
        </w:rPr>
      </w:pPr>
      <w:r>
        <w:rPr>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w:t>
      </w:r>
      <w:r>
        <w:rPr>
          <w:spacing w:val="-3"/>
          <w:sz w:val="24"/>
        </w:rPr>
        <w:t xml:space="preserve"> </w:t>
      </w:r>
      <w:r>
        <w:rPr>
          <w:sz w:val="24"/>
        </w:rPr>
        <w:t>пределах страны; Арктической зоны, южной границы распространения многолетней мерзлоты;</w:t>
      </w:r>
    </w:p>
    <w:p>
      <w:pPr>
        <w:pStyle w:val="ListParagraph"/>
        <w:numPr>
          <w:ilvl w:val="1"/>
          <w:numId w:val="118"/>
        </w:numPr>
        <w:tabs>
          <w:tab w:val="clear" w:pos="720"/>
          <w:tab w:val="left" w:pos="1653" w:leader="none"/>
        </w:tabs>
        <w:spacing w:lineRule="auto" w:line="240" w:before="0" w:after="0"/>
        <w:ind w:left="1653" w:right="1141" w:hanging="360"/>
        <w:jc w:val="both"/>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pPr>
        <w:pStyle w:val="ListParagraph"/>
        <w:numPr>
          <w:ilvl w:val="1"/>
          <w:numId w:val="118"/>
        </w:numPr>
        <w:tabs>
          <w:tab w:val="clear" w:pos="720"/>
          <w:tab w:val="left" w:pos="1652" w:leader="none"/>
        </w:tabs>
        <w:spacing w:lineRule="auto" w:line="240" w:before="0" w:after="0"/>
        <w:ind w:left="1652" w:right="0" w:hanging="359"/>
        <w:jc w:val="both"/>
        <w:rPr>
          <w:sz w:val="24"/>
        </w:rPr>
      </w:pPr>
      <w:r>
        <w:rPr>
          <w:sz w:val="24"/>
        </w:rPr>
        <w:t>приводить</w:t>
      </w:r>
      <w:r>
        <w:rPr>
          <w:spacing w:val="-6"/>
          <w:sz w:val="24"/>
        </w:rPr>
        <w:t xml:space="preserve"> </w:t>
      </w:r>
      <w:r>
        <w:rPr>
          <w:sz w:val="24"/>
        </w:rPr>
        <w:t>примеры</w:t>
      </w:r>
      <w:r>
        <w:rPr>
          <w:spacing w:val="-5"/>
          <w:sz w:val="24"/>
        </w:rPr>
        <w:t xml:space="preserve"> </w:t>
      </w:r>
      <w:r>
        <w:rPr>
          <w:sz w:val="24"/>
        </w:rPr>
        <w:t>рационального</w:t>
      </w:r>
      <w:r>
        <w:rPr>
          <w:spacing w:val="-5"/>
          <w:sz w:val="24"/>
        </w:rPr>
        <w:t xml:space="preserve"> </w:t>
      </w:r>
      <w:r>
        <w:rPr>
          <w:sz w:val="24"/>
        </w:rPr>
        <w:t>и</w:t>
      </w:r>
      <w:r>
        <w:rPr>
          <w:spacing w:val="-6"/>
          <w:sz w:val="24"/>
        </w:rPr>
        <w:t xml:space="preserve"> </w:t>
      </w:r>
      <w:r>
        <w:rPr>
          <w:sz w:val="24"/>
        </w:rPr>
        <w:t>нерационального</w:t>
      </w:r>
      <w:r>
        <w:rPr>
          <w:spacing w:val="-7"/>
          <w:sz w:val="24"/>
        </w:rPr>
        <w:t xml:space="preserve"> </w:t>
      </w:r>
      <w:r>
        <w:rPr>
          <w:spacing w:val="-2"/>
          <w:sz w:val="24"/>
        </w:rPr>
        <w:t>природопользования;</w:t>
      </w:r>
    </w:p>
    <w:p>
      <w:pPr>
        <w:pStyle w:val="ListParagraph"/>
        <w:numPr>
          <w:ilvl w:val="1"/>
          <w:numId w:val="118"/>
        </w:numPr>
        <w:tabs>
          <w:tab w:val="clear" w:pos="720"/>
          <w:tab w:val="left" w:pos="1653" w:leader="none"/>
        </w:tabs>
        <w:spacing w:lineRule="auto" w:line="240" w:before="0" w:after="0"/>
        <w:ind w:left="1653" w:right="1139" w:hanging="360"/>
        <w:jc w:val="both"/>
        <w:rPr>
          <w:sz w:val="24"/>
        </w:rPr>
      </w:pPr>
      <w:r>
        <w:rPr>
          <w:sz w:val="24"/>
        </w:rPr>
        <w:t>приводить примеры особо охраняемых природных территорий России и своего края, животных и растений, занесённых в Красную книгу России;</w:t>
      </w:r>
    </w:p>
    <w:p>
      <w:pPr>
        <w:pStyle w:val="ListParagraph"/>
        <w:numPr>
          <w:ilvl w:val="1"/>
          <w:numId w:val="118"/>
        </w:numPr>
        <w:tabs>
          <w:tab w:val="clear" w:pos="720"/>
          <w:tab w:val="left" w:pos="1653" w:leader="none"/>
        </w:tabs>
        <w:spacing w:lineRule="auto" w:line="240" w:before="0" w:after="0"/>
        <w:ind w:left="1653" w:right="1138" w:hanging="360"/>
        <w:jc w:val="both"/>
        <w:rPr>
          <w:sz w:val="24"/>
        </w:rPr>
      </w:pPr>
      <w:r>
        <w:rPr>
          <w:sz w:val="24"/>
        </w:rPr>
        <w:t>выбирать</w:t>
      </w:r>
      <w:r>
        <w:rPr>
          <w:spacing w:val="-5"/>
          <w:sz w:val="24"/>
        </w:rPr>
        <w:t xml:space="preserve"> </w:t>
      </w:r>
      <w:r>
        <w:rPr>
          <w:sz w:val="24"/>
        </w:rPr>
        <w:t>источники</w:t>
      </w:r>
      <w:r>
        <w:rPr>
          <w:spacing w:val="-5"/>
          <w:sz w:val="24"/>
        </w:rPr>
        <w:t xml:space="preserve"> </w:t>
      </w:r>
      <w:r>
        <w:rPr>
          <w:sz w:val="24"/>
        </w:rPr>
        <w:t>географической</w:t>
      </w:r>
      <w:r>
        <w:rPr>
          <w:spacing w:val="-5"/>
          <w:sz w:val="24"/>
        </w:rPr>
        <w:t xml:space="preserve"> </w:t>
      </w:r>
      <w:r>
        <w:rPr>
          <w:sz w:val="24"/>
        </w:rPr>
        <w:t>информации</w:t>
      </w:r>
      <w:r>
        <w:rPr>
          <w:spacing w:val="-7"/>
          <w:sz w:val="24"/>
        </w:rPr>
        <w:t xml:space="preserve"> </w:t>
      </w:r>
      <w:r>
        <w:rPr>
          <w:sz w:val="24"/>
        </w:rPr>
        <w:t>(картографические,</w:t>
      </w:r>
      <w:r>
        <w:rPr>
          <w:spacing w:val="-8"/>
          <w:sz w:val="24"/>
        </w:rPr>
        <w:t xml:space="preserve"> </w:t>
      </w:r>
      <w:r>
        <w:rPr>
          <w:sz w:val="24"/>
        </w:rPr>
        <w:t>статистические, текстовые, видео- и фотоизображения, компьютерные базы данных), необходимые</w:t>
      </w:r>
      <w:r>
        <w:rPr>
          <w:spacing w:val="40"/>
          <w:sz w:val="24"/>
        </w:rPr>
        <w:t xml:space="preserve"> </w:t>
      </w:r>
      <w:r>
        <w:rPr>
          <w:sz w:val="24"/>
        </w:rPr>
        <w:t>для изучения особенностей населения России;</w:t>
      </w:r>
    </w:p>
    <w:p>
      <w:pPr>
        <w:pStyle w:val="ListParagraph"/>
        <w:numPr>
          <w:ilvl w:val="1"/>
          <w:numId w:val="118"/>
        </w:numPr>
        <w:tabs>
          <w:tab w:val="clear" w:pos="720"/>
          <w:tab w:val="left" w:pos="1653" w:leader="none"/>
        </w:tabs>
        <w:spacing w:lineRule="auto" w:line="240" w:before="0" w:after="0"/>
        <w:ind w:left="1653" w:right="1140" w:hanging="360"/>
        <w:jc w:val="both"/>
        <w:rPr>
          <w:sz w:val="24"/>
        </w:rPr>
      </w:pPr>
      <w:r>
        <w:rPr>
          <w:sz w:val="24"/>
        </w:rPr>
        <w:t>приводить примеры адаптации человека к разнообразным природным условиям на территории страны;</w:t>
      </w:r>
    </w:p>
    <w:p>
      <w:pPr>
        <w:pStyle w:val="ListParagraph"/>
        <w:numPr>
          <w:ilvl w:val="1"/>
          <w:numId w:val="118"/>
        </w:numPr>
        <w:tabs>
          <w:tab w:val="clear" w:pos="720"/>
          <w:tab w:val="left" w:pos="1653" w:leader="none"/>
        </w:tabs>
        <w:spacing w:lineRule="auto" w:line="240" w:before="0" w:after="0"/>
        <w:ind w:left="1653" w:right="1132" w:hanging="360"/>
        <w:jc w:val="both"/>
        <w:rPr>
          <w:sz w:val="24"/>
        </w:rPr>
      </w:pPr>
      <w:r>
        <w:rPr>
          <w:sz w:val="24"/>
        </w:rPr>
        <w:t>сравнивать показатели воспроизводства и качества населения России с мировыми показателями и показателями других стран;</w:t>
      </w:r>
    </w:p>
    <w:p>
      <w:pPr>
        <w:pStyle w:val="ListParagraph"/>
        <w:numPr>
          <w:ilvl w:val="1"/>
          <w:numId w:val="118"/>
        </w:numPr>
        <w:tabs>
          <w:tab w:val="clear" w:pos="720"/>
          <w:tab w:val="left" w:pos="1653" w:leader="none"/>
        </w:tabs>
        <w:spacing w:lineRule="auto" w:line="240" w:before="0" w:after="0"/>
        <w:ind w:left="1653" w:right="1134" w:hanging="360"/>
        <w:jc w:val="both"/>
        <w:rPr>
          <w:sz w:val="24"/>
        </w:rPr>
      </w:pPr>
      <w:r>
        <w:rPr>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pPr>
        <w:pStyle w:val="ListParagraph"/>
        <w:numPr>
          <w:ilvl w:val="1"/>
          <w:numId w:val="118"/>
        </w:numPr>
        <w:tabs>
          <w:tab w:val="clear" w:pos="720"/>
          <w:tab w:val="left" w:pos="1653" w:leader="none"/>
        </w:tabs>
        <w:spacing w:lineRule="auto" w:line="240" w:before="0" w:after="0"/>
        <w:ind w:left="1653" w:right="1134" w:hanging="360"/>
        <w:jc w:val="both"/>
        <w:rPr>
          <w:sz w:val="24"/>
        </w:rPr>
      </w:pPr>
      <w:r>
        <w:rPr>
          <w:sz w:val="24"/>
        </w:rPr>
        <w:t xml:space="preserve">проводить классификацию населённых пунктов и регионов России по заданным </w:t>
      </w:r>
      <w:r>
        <w:rPr>
          <w:spacing w:val="-2"/>
          <w:sz w:val="24"/>
        </w:rPr>
        <w:t>основаниям;</w:t>
      </w:r>
    </w:p>
    <w:p>
      <w:pPr>
        <w:pStyle w:val="ListParagraph"/>
        <w:numPr>
          <w:ilvl w:val="1"/>
          <w:numId w:val="118"/>
        </w:numPr>
        <w:tabs>
          <w:tab w:val="clear" w:pos="720"/>
          <w:tab w:val="left" w:pos="1653" w:leader="none"/>
        </w:tabs>
        <w:spacing w:lineRule="auto" w:line="240" w:before="1" w:after="0"/>
        <w:ind w:left="1653" w:right="1132" w:hanging="360"/>
        <w:jc w:val="both"/>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ListParagraph"/>
        <w:numPr>
          <w:ilvl w:val="1"/>
          <w:numId w:val="118"/>
        </w:numPr>
        <w:tabs>
          <w:tab w:val="clear" w:pos="720"/>
          <w:tab w:val="left" w:pos="1653" w:leader="none"/>
        </w:tabs>
        <w:spacing w:lineRule="auto" w:line="240" w:before="0" w:after="0"/>
        <w:ind w:left="1653" w:right="1136" w:hanging="360"/>
        <w:jc w:val="both"/>
        <w:rPr>
          <w:sz w:val="24"/>
        </w:rPr>
      </w:pPr>
      <w:r>
        <w:rPr>
          <w:sz w:val="24"/>
        </w:rPr>
        <w:t>применять понятия «рождаемость», «смертность», «естественный прирост</w:t>
      </w:r>
      <w:r>
        <w:rPr>
          <w:spacing w:val="40"/>
          <w:sz w:val="24"/>
        </w:rPr>
        <w:t xml:space="preserve"> </w:t>
      </w:r>
      <w:r>
        <w:rPr>
          <w:sz w:val="24"/>
        </w:rPr>
        <w:t>населения»,</w:t>
      </w:r>
      <w:r>
        <w:rPr>
          <w:spacing w:val="80"/>
          <w:w w:val="150"/>
          <w:sz w:val="24"/>
        </w:rPr>
        <w:t xml:space="preserve"> </w:t>
      </w:r>
      <w:r>
        <w:rPr>
          <w:sz w:val="24"/>
        </w:rPr>
        <w:t>«миграционный</w:t>
      </w:r>
      <w:r>
        <w:rPr>
          <w:spacing w:val="80"/>
          <w:w w:val="150"/>
          <w:sz w:val="24"/>
        </w:rPr>
        <w:t xml:space="preserve"> </w:t>
      </w:r>
      <w:r>
        <w:rPr>
          <w:sz w:val="24"/>
        </w:rPr>
        <w:t>прирост</w:t>
      </w:r>
      <w:r>
        <w:rPr>
          <w:spacing w:val="80"/>
          <w:w w:val="150"/>
          <w:sz w:val="24"/>
        </w:rPr>
        <w:t xml:space="preserve"> </w:t>
      </w:r>
      <w:r>
        <w:rPr>
          <w:sz w:val="24"/>
        </w:rPr>
        <w:t>населения»,</w:t>
      </w:r>
      <w:r>
        <w:rPr>
          <w:spacing w:val="80"/>
          <w:w w:val="150"/>
          <w:sz w:val="24"/>
        </w:rPr>
        <w:t xml:space="preserve"> </w:t>
      </w:r>
      <w:r>
        <w:rPr>
          <w:sz w:val="24"/>
        </w:rPr>
        <w:t>«общий</w:t>
      </w:r>
      <w:r>
        <w:rPr>
          <w:spacing w:val="80"/>
          <w:w w:val="150"/>
          <w:sz w:val="24"/>
        </w:rPr>
        <w:t xml:space="preserve"> </w:t>
      </w:r>
      <w:r>
        <w:rPr>
          <w:sz w:val="24"/>
        </w:rPr>
        <w:t>прирост</w:t>
      </w:r>
      <w:r>
        <w:rPr>
          <w:spacing w:val="80"/>
          <w:w w:val="150"/>
          <w:sz w:val="24"/>
        </w:rPr>
        <w:t xml:space="preserve"> </w:t>
      </w:r>
      <w:r>
        <w:rPr>
          <w:sz w:val="24"/>
        </w:rPr>
        <w:t>населения»,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653" w:right="0" w:hanging="0"/>
        <w:rPr>
          <w:sz w:val="24"/>
        </w:rPr>
      </w:pPr>
      <w:r>
        <w:rPr/>
        <w:t>«плотность</w:t>
      </w:r>
      <w:r>
        <w:rPr>
          <w:spacing w:val="42"/>
        </w:rPr>
        <w:t xml:space="preserve">  </w:t>
      </w:r>
      <w:r>
        <w:rPr/>
        <w:t>населения»,</w:t>
      </w:r>
      <w:r>
        <w:rPr>
          <w:spacing w:val="46"/>
        </w:rPr>
        <w:t xml:space="preserve">  </w:t>
      </w:r>
      <w:r>
        <w:rPr/>
        <w:t>«основная</w:t>
      </w:r>
      <w:r>
        <w:rPr>
          <w:spacing w:val="41"/>
        </w:rPr>
        <w:t xml:space="preserve">  </w:t>
      </w:r>
      <w:r>
        <w:rPr/>
        <w:t>полоса</w:t>
      </w:r>
      <w:r>
        <w:rPr>
          <w:spacing w:val="43"/>
        </w:rPr>
        <w:t xml:space="preserve">  </w:t>
      </w:r>
      <w:r>
        <w:rPr/>
        <w:t>(зона)</w:t>
      </w:r>
      <w:r>
        <w:rPr>
          <w:spacing w:val="41"/>
        </w:rPr>
        <w:t xml:space="preserve">  </w:t>
      </w:r>
      <w:r>
        <w:rPr/>
        <w:t>расселения»,</w:t>
      </w:r>
      <w:r>
        <w:rPr>
          <w:spacing w:val="45"/>
        </w:rPr>
        <w:t xml:space="preserve">  </w:t>
      </w:r>
      <w:r>
        <w:rPr>
          <w:spacing w:val="-2"/>
        </w:rPr>
        <w:t>«урбанизация»,</w:t>
      </w:r>
    </w:p>
    <w:p>
      <w:pPr>
        <w:pStyle w:val="Style13"/>
        <w:spacing w:before="63" w:after="0"/>
        <w:ind w:left="1653" w:right="1135" w:hanging="0"/>
        <w:rPr>
          <w:sz w:val="24"/>
        </w:rPr>
      </w:pPr>
      <w:r>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w:t>
      </w:r>
    </w:p>
    <w:p>
      <w:pPr>
        <w:pStyle w:val="Style13"/>
        <w:ind w:left="1653" w:right="1131" w:hanging="0"/>
        <w:rPr>
          <w:sz w:val="24"/>
        </w:rPr>
      </w:pPr>
      <w:r>
        <w:rPr/>
        <w:t>«качество населения» для решения учебных и (или) практико- ориентированных</w:t>
      </w:r>
      <w:r>
        <w:rPr>
          <w:spacing w:val="40"/>
        </w:rPr>
        <w:t xml:space="preserve"> </w:t>
      </w:r>
      <w:r>
        <w:rPr>
          <w:spacing w:val="-2"/>
        </w:rPr>
        <w:t>задач;</w:t>
      </w:r>
    </w:p>
    <w:p>
      <w:pPr>
        <w:pStyle w:val="ListParagraph"/>
        <w:numPr>
          <w:ilvl w:val="1"/>
          <w:numId w:val="118"/>
        </w:numPr>
        <w:tabs>
          <w:tab w:val="clear" w:pos="720"/>
          <w:tab w:val="left" w:pos="1653" w:leader="none"/>
        </w:tabs>
        <w:spacing w:lineRule="auto" w:line="240" w:before="0" w:after="0"/>
        <w:ind w:left="1653" w:right="1127" w:hanging="360"/>
        <w:jc w:val="both"/>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pPr>
        <w:pStyle w:val="Style13"/>
        <w:spacing w:before="7" w:after="0"/>
        <w:ind w:left="0" w:right="0" w:hanging="0"/>
        <w:jc w:val="left"/>
        <w:rPr>
          <w:sz w:val="24"/>
        </w:rPr>
      </w:pPr>
      <w:r>
        <w:rPr>
          <w:sz w:val="24"/>
        </w:rPr>
      </w:r>
    </w:p>
    <w:p>
      <w:pPr>
        <w:pStyle w:val="1"/>
        <w:numPr>
          <w:ilvl w:val="0"/>
          <w:numId w:val="118"/>
        </w:numPr>
        <w:tabs>
          <w:tab w:val="clear" w:pos="720"/>
          <w:tab w:val="left" w:pos="1112" w:leader="none"/>
        </w:tabs>
        <w:spacing w:lineRule="auto" w:line="240" w:before="1" w:after="0"/>
        <w:ind w:left="1112" w:right="0" w:hanging="180"/>
        <w:jc w:val="left"/>
        <w:rPr>
          <w:sz w:val="24"/>
        </w:rPr>
      </w:pPr>
      <w:r>
        <w:rPr>
          <w:spacing w:val="-2"/>
        </w:rPr>
        <w:t>КЛАСС</w:t>
      </w:r>
    </w:p>
    <w:p>
      <w:pPr>
        <w:pStyle w:val="ListParagraph"/>
        <w:numPr>
          <w:ilvl w:val="1"/>
          <w:numId w:val="118"/>
        </w:numPr>
        <w:tabs>
          <w:tab w:val="clear" w:pos="720"/>
          <w:tab w:val="left" w:pos="1653" w:leader="none"/>
        </w:tabs>
        <w:spacing w:lineRule="auto" w:line="240" w:before="276" w:after="0"/>
        <w:ind w:left="1653" w:right="1133" w:hanging="360"/>
        <w:jc w:val="both"/>
        <w:rPr>
          <w:sz w:val="24"/>
        </w:rPr>
      </w:pPr>
      <w:r>
        <w:rPr>
          <w:sz w:val="24"/>
        </w:rPr>
        <w:t>Выбирать источники географической информации (картографические,</w:t>
      </w:r>
      <w:r>
        <w:rPr>
          <w:spacing w:val="40"/>
          <w:sz w:val="24"/>
        </w:rPr>
        <w:t xml:space="preserve"> </w:t>
      </w:r>
      <w:r>
        <w:rPr>
          <w:sz w:val="24"/>
        </w:rPr>
        <w:t>статистические, текстовые, видео- и фотоизображения, компьютерные базы данных), необходимые для изучения особенностей хозяйства России;</w:t>
      </w:r>
    </w:p>
    <w:p>
      <w:pPr>
        <w:pStyle w:val="ListParagraph"/>
        <w:numPr>
          <w:ilvl w:val="1"/>
          <w:numId w:val="118"/>
        </w:numPr>
        <w:tabs>
          <w:tab w:val="clear" w:pos="720"/>
          <w:tab w:val="left" w:pos="1653" w:leader="none"/>
        </w:tabs>
        <w:spacing w:lineRule="auto" w:line="240" w:before="0" w:after="0"/>
        <w:ind w:left="1653" w:right="1137" w:hanging="360"/>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ListParagraph"/>
        <w:numPr>
          <w:ilvl w:val="1"/>
          <w:numId w:val="118"/>
        </w:numPr>
        <w:tabs>
          <w:tab w:val="clear" w:pos="720"/>
          <w:tab w:val="left" w:pos="1653" w:leader="none"/>
        </w:tabs>
        <w:spacing w:lineRule="auto" w:line="240" w:before="0" w:after="0"/>
        <w:ind w:left="1653" w:right="1134" w:hanging="360"/>
        <w:jc w:val="both"/>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ListParagraph"/>
        <w:numPr>
          <w:ilvl w:val="1"/>
          <w:numId w:val="118"/>
        </w:numPr>
        <w:tabs>
          <w:tab w:val="clear" w:pos="720"/>
          <w:tab w:val="left" w:pos="1653" w:leader="none"/>
        </w:tabs>
        <w:spacing w:lineRule="auto" w:line="240" w:before="0" w:after="0"/>
        <w:ind w:left="1653" w:right="1138" w:hanging="360"/>
        <w:jc w:val="both"/>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ListParagraph"/>
        <w:numPr>
          <w:ilvl w:val="1"/>
          <w:numId w:val="118"/>
        </w:numPr>
        <w:tabs>
          <w:tab w:val="clear" w:pos="720"/>
          <w:tab w:val="left" w:pos="1652" w:leader="none"/>
        </w:tabs>
        <w:spacing w:lineRule="auto" w:line="240" w:before="1" w:after="0"/>
        <w:ind w:left="1652" w:right="0" w:hanging="359"/>
        <w:jc w:val="both"/>
        <w:rPr>
          <w:sz w:val="24"/>
        </w:rPr>
      </w:pPr>
      <w:r>
        <w:rPr>
          <w:sz w:val="24"/>
        </w:rPr>
        <w:t>применять</w:t>
      </w:r>
      <w:r>
        <w:rPr>
          <w:spacing w:val="65"/>
          <w:w w:val="150"/>
          <w:sz w:val="24"/>
        </w:rPr>
        <w:t xml:space="preserve"> </w:t>
      </w:r>
      <w:r>
        <w:rPr>
          <w:sz w:val="24"/>
        </w:rPr>
        <w:t>понятия</w:t>
      </w:r>
      <w:r>
        <w:rPr>
          <w:spacing w:val="70"/>
          <w:w w:val="150"/>
          <w:sz w:val="24"/>
        </w:rPr>
        <w:t xml:space="preserve"> </w:t>
      </w:r>
      <w:r>
        <w:rPr>
          <w:sz w:val="24"/>
        </w:rPr>
        <w:t>«экономико-географическое</w:t>
      </w:r>
      <w:r>
        <w:rPr>
          <w:spacing w:val="67"/>
          <w:w w:val="150"/>
          <w:sz w:val="24"/>
        </w:rPr>
        <w:t xml:space="preserve"> </w:t>
      </w:r>
      <w:r>
        <w:rPr>
          <w:sz w:val="24"/>
        </w:rPr>
        <w:t>положение»,</w:t>
      </w:r>
      <w:r>
        <w:rPr>
          <w:spacing w:val="70"/>
          <w:w w:val="150"/>
          <w:sz w:val="24"/>
        </w:rPr>
        <w:t xml:space="preserve"> </w:t>
      </w:r>
      <w:r>
        <w:rPr>
          <w:sz w:val="24"/>
        </w:rPr>
        <w:t>«состав</w:t>
      </w:r>
      <w:r>
        <w:rPr>
          <w:spacing w:val="67"/>
          <w:w w:val="150"/>
          <w:sz w:val="24"/>
        </w:rPr>
        <w:t xml:space="preserve"> </w:t>
      </w:r>
      <w:r>
        <w:rPr>
          <w:spacing w:val="-2"/>
          <w:sz w:val="24"/>
        </w:rPr>
        <w:t>хозяйства»,</w:t>
      </w:r>
    </w:p>
    <w:p>
      <w:pPr>
        <w:pStyle w:val="Style13"/>
        <w:ind w:left="1653" w:right="1130" w:hanging="0"/>
        <w:rPr>
          <w:sz w:val="24"/>
        </w:rPr>
      </w:pPr>
      <w:r>
        <w:rPr/>
        <w:t>«отраслевая, функциональная и</w:t>
      </w:r>
      <w:r>
        <w:rPr>
          <w:spacing w:val="-1"/>
        </w:rPr>
        <w:t xml:space="preserve"> </w:t>
      </w:r>
      <w:r>
        <w:rPr/>
        <w:t>территориальная структура», «условия и факторы размещения производства», «отрасль хозяйства», «межотраслевой комплекс», «сектор экономики», «территория</w:t>
      </w:r>
      <w:r>
        <w:rPr>
          <w:spacing w:val="-3"/>
        </w:rPr>
        <w:t xml:space="preserve"> </w:t>
      </w:r>
      <w:r>
        <w:rPr/>
        <w:t>опережающего</w:t>
      </w:r>
      <w:r>
        <w:rPr>
          <w:spacing w:val="-3"/>
        </w:rPr>
        <w:t xml:space="preserve"> </w:t>
      </w:r>
      <w:r>
        <w:rPr/>
        <w:t>развития», «себестоимость</w:t>
      </w:r>
      <w:r>
        <w:rPr>
          <w:spacing w:val="-2"/>
        </w:rPr>
        <w:t xml:space="preserve"> </w:t>
      </w:r>
      <w:r>
        <w:rPr/>
        <w:t>и</w:t>
      </w:r>
      <w:r>
        <w:rPr>
          <w:spacing w:val="-3"/>
        </w:rPr>
        <w:t xml:space="preserve"> </w:t>
      </w:r>
      <w:r>
        <w:rPr/>
        <w:t>рентабельность производства»,</w:t>
      </w:r>
      <w:r>
        <w:rPr>
          <w:spacing w:val="49"/>
          <w:w w:val="150"/>
        </w:rPr>
        <w:t xml:space="preserve"> </w:t>
      </w:r>
      <w:r>
        <w:rPr/>
        <w:t>«природно-ресурсный</w:t>
      </w:r>
      <w:r>
        <w:rPr>
          <w:spacing w:val="77"/>
        </w:rPr>
        <w:t xml:space="preserve"> </w:t>
      </w:r>
      <w:r>
        <w:rPr/>
        <w:t>потенциал»,</w:t>
      </w:r>
      <w:r>
        <w:rPr>
          <w:spacing w:val="52"/>
          <w:w w:val="150"/>
        </w:rPr>
        <w:t xml:space="preserve"> </w:t>
      </w:r>
      <w:r>
        <w:rPr/>
        <w:t>«инфраструктурный</w:t>
      </w:r>
      <w:r>
        <w:rPr>
          <w:spacing w:val="75"/>
        </w:rPr>
        <w:t xml:space="preserve"> </w:t>
      </w:r>
      <w:r>
        <w:rPr>
          <w:spacing w:val="-2"/>
        </w:rPr>
        <w:t>комплекс»,</w:t>
      </w:r>
    </w:p>
    <w:p>
      <w:pPr>
        <w:pStyle w:val="Style13"/>
        <w:ind w:left="1653" w:right="0" w:hanging="0"/>
        <w:rPr>
          <w:sz w:val="24"/>
        </w:rPr>
      </w:pPr>
      <w:r>
        <w:rPr/>
        <w:t>«рекреационное</w:t>
      </w:r>
      <w:r>
        <w:rPr>
          <w:spacing w:val="51"/>
          <w:w w:val="150"/>
        </w:rPr>
        <w:t xml:space="preserve">   </w:t>
      </w:r>
      <w:r>
        <w:rPr/>
        <w:t>хозяйство»,</w:t>
      </w:r>
      <w:r>
        <w:rPr>
          <w:spacing w:val="54"/>
          <w:w w:val="150"/>
        </w:rPr>
        <w:t xml:space="preserve">   </w:t>
      </w:r>
      <w:r>
        <w:rPr/>
        <w:t>«инфраструктура»,</w:t>
      </w:r>
      <w:r>
        <w:rPr>
          <w:spacing w:val="54"/>
          <w:w w:val="150"/>
        </w:rPr>
        <w:t xml:space="preserve">   </w:t>
      </w:r>
      <w:r>
        <w:rPr/>
        <w:t>«сфера</w:t>
      </w:r>
      <w:r>
        <w:rPr>
          <w:spacing w:val="53"/>
          <w:w w:val="150"/>
        </w:rPr>
        <w:t xml:space="preserve">   </w:t>
      </w:r>
      <w:r>
        <w:rPr>
          <w:spacing w:val="-2"/>
        </w:rPr>
        <w:t>обслуживания»,</w:t>
      </w:r>
    </w:p>
    <w:p>
      <w:pPr>
        <w:pStyle w:val="Style13"/>
        <w:ind w:left="1653" w:right="1130" w:hanging="0"/>
        <w:rPr>
          <w:sz w:val="24"/>
        </w:rPr>
      </w:pPr>
      <w:r>
        <w:rP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ListParagraph"/>
        <w:numPr>
          <w:ilvl w:val="1"/>
          <w:numId w:val="118"/>
        </w:numPr>
        <w:tabs>
          <w:tab w:val="clear" w:pos="720"/>
          <w:tab w:val="left" w:pos="1653" w:leader="none"/>
        </w:tabs>
        <w:spacing w:lineRule="auto" w:line="240" w:before="0" w:after="0"/>
        <w:ind w:left="1653" w:right="1135" w:hanging="360"/>
        <w:jc w:val="both"/>
        <w:rPr>
          <w:sz w:val="24"/>
        </w:rPr>
      </w:pPr>
      <w:r>
        <w:rPr>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ListParagraph"/>
        <w:numPr>
          <w:ilvl w:val="1"/>
          <w:numId w:val="118"/>
        </w:numPr>
        <w:tabs>
          <w:tab w:val="clear" w:pos="720"/>
          <w:tab w:val="left" w:pos="1653" w:leader="none"/>
        </w:tabs>
        <w:spacing w:lineRule="auto" w:line="240" w:before="0" w:after="0"/>
        <w:ind w:left="1653" w:right="1136" w:hanging="360"/>
        <w:jc w:val="both"/>
        <w:rPr>
          <w:sz w:val="24"/>
        </w:rPr>
      </w:pPr>
      <w:r>
        <w:rPr>
          <w:sz w:val="24"/>
        </w:rPr>
        <w:t>различать территории опережающего развития (ТОР), Арктическую зону и зону Севера России;</w:t>
      </w:r>
    </w:p>
    <w:p>
      <w:pPr>
        <w:pStyle w:val="ListParagraph"/>
        <w:numPr>
          <w:ilvl w:val="1"/>
          <w:numId w:val="118"/>
        </w:numPr>
        <w:tabs>
          <w:tab w:val="clear" w:pos="720"/>
          <w:tab w:val="left" w:pos="1653" w:leader="none"/>
        </w:tabs>
        <w:spacing w:lineRule="auto" w:line="240" w:before="0" w:after="0"/>
        <w:ind w:left="1653" w:right="1127" w:hanging="360"/>
        <w:jc w:val="both"/>
        <w:rPr>
          <w:sz w:val="24"/>
        </w:rPr>
      </w:pPr>
      <w:r>
        <w:rPr>
          <w:sz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pPr>
        <w:pStyle w:val="ListParagraph"/>
        <w:numPr>
          <w:ilvl w:val="1"/>
          <w:numId w:val="118"/>
        </w:numPr>
        <w:tabs>
          <w:tab w:val="clear" w:pos="720"/>
          <w:tab w:val="left" w:pos="1653" w:leader="none"/>
        </w:tabs>
        <w:spacing w:lineRule="auto" w:line="240" w:before="1" w:after="0"/>
        <w:ind w:left="1653" w:right="1131" w:hanging="360"/>
        <w:jc w:val="both"/>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ListParagraph"/>
        <w:numPr>
          <w:ilvl w:val="1"/>
          <w:numId w:val="118"/>
        </w:numPr>
        <w:tabs>
          <w:tab w:val="clear" w:pos="720"/>
          <w:tab w:val="left" w:pos="1653" w:leader="none"/>
        </w:tabs>
        <w:spacing w:lineRule="auto" w:line="240" w:before="0" w:after="0"/>
        <w:ind w:left="1653" w:right="1132" w:hanging="360"/>
        <w:jc w:val="both"/>
        <w:rPr>
          <w:sz w:val="24"/>
        </w:rPr>
      </w:pPr>
      <w:r>
        <w:rPr>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w:t>
      </w:r>
      <w:r>
        <w:rPr>
          <w:spacing w:val="80"/>
          <w:sz w:val="24"/>
        </w:rPr>
        <w:t xml:space="preserve"> </w:t>
      </w:r>
      <w:r>
        <w:rPr>
          <w:sz w:val="24"/>
        </w:rPr>
        <w:t>условия размещения производства, современные формы размещения производства);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118"/>
        </w:numPr>
        <w:tabs>
          <w:tab w:val="clear" w:pos="720"/>
          <w:tab w:val="left" w:pos="1653" w:leader="none"/>
        </w:tabs>
        <w:spacing w:lineRule="auto" w:line="240" w:before="0" w:after="0"/>
        <w:ind w:left="1653" w:right="1140" w:hanging="360"/>
        <w:jc w:val="both"/>
        <w:rPr>
          <w:sz w:val="24"/>
        </w:rPr>
      </w:pPr>
      <w:r>
        <w:rPr>
          <w:sz w:val="24"/>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w:t>
      </w:r>
      <w:r>
        <w:rPr>
          <w:spacing w:val="-2"/>
          <w:sz w:val="24"/>
        </w:rPr>
        <w:t>регионов;</w:t>
      </w:r>
    </w:p>
    <w:p>
      <w:pPr>
        <w:pStyle w:val="ListParagraph"/>
        <w:numPr>
          <w:ilvl w:val="1"/>
          <w:numId w:val="118"/>
        </w:numPr>
        <w:tabs>
          <w:tab w:val="clear" w:pos="720"/>
          <w:tab w:val="left" w:pos="1652" w:leader="none"/>
        </w:tabs>
        <w:spacing w:lineRule="auto" w:line="240" w:before="63" w:after="0"/>
        <w:ind w:left="1652" w:right="0" w:hanging="359"/>
        <w:jc w:val="both"/>
        <w:rPr>
          <w:sz w:val="24"/>
        </w:rPr>
      </w:pPr>
      <w:r>
        <w:rPr>
          <w:sz w:val="24"/>
        </w:rPr>
        <w:t>различать</w:t>
      </w:r>
      <w:r>
        <w:rPr>
          <w:spacing w:val="-8"/>
          <w:sz w:val="24"/>
        </w:rPr>
        <w:t xml:space="preserve"> </w:t>
      </w:r>
      <w:r>
        <w:rPr>
          <w:sz w:val="24"/>
        </w:rPr>
        <w:t>природно-ресурсный,</w:t>
      </w:r>
      <w:r>
        <w:rPr>
          <w:spacing w:val="-4"/>
          <w:sz w:val="24"/>
        </w:rPr>
        <w:t xml:space="preserve"> </w:t>
      </w:r>
      <w:r>
        <w:rPr>
          <w:sz w:val="24"/>
        </w:rPr>
        <w:t>человеческий</w:t>
      </w:r>
      <w:r>
        <w:rPr>
          <w:spacing w:val="-4"/>
          <w:sz w:val="24"/>
        </w:rPr>
        <w:t xml:space="preserve"> </w:t>
      </w:r>
      <w:r>
        <w:rPr>
          <w:sz w:val="24"/>
        </w:rPr>
        <w:t>и</w:t>
      </w:r>
      <w:r>
        <w:rPr>
          <w:spacing w:val="-6"/>
          <w:sz w:val="24"/>
        </w:rPr>
        <w:t xml:space="preserve"> </w:t>
      </w:r>
      <w:r>
        <w:rPr>
          <w:sz w:val="24"/>
        </w:rPr>
        <w:t>производственный</w:t>
      </w:r>
      <w:r>
        <w:rPr>
          <w:spacing w:val="-6"/>
          <w:sz w:val="24"/>
        </w:rPr>
        <w:t xml:space="preserve"> </w:t>
      </w:r>
      <w:r>
        <w:rPr>
          <w:spacing w:val="-2"/>
          <w:sz w:val="24"/>
        </w:rPr>
        <w:t>капитал;</w:t>
      </w:r>
    </w:p>
    <w:p>
      <w:pPr>
        <w:pStyle w:val="ListParagraph"/>
        <w:numPr>
          <w:ilvl w:val="1"/>
          <w:numId w:val="118"/>
        </w:numPr>
        <w:tabs>
          <w:tab w:val="clear" w:pos="720"/>
          <w:tab w:val="left" w:pos="1653" w:leader="none"/>
        </w:tabs>
        <w:spacing w:lineRule="auto" w:line="240" w:before="0" w:after="0"/>
        <w:ind w:left="1653" w:right="1140" w:hanging="360"/>
        <w:jc w:val="both"/>
        <w:rPr>
          <w:sz w:val="24"/>
        </w:rPr>
      </w:pPr>
      <w:r>
        <w:rPr>
          <w:sz w:val="24"/>
        </w:rPr>
        <w:t xml:space="preserve">различать виды транспорта и основные показатели их работы: грузооборот и </w:t>
      </w:r>
      <w:r>
        <w:rPr>
          <w:spacing w:val="-2"/>
          <w:sz w:val="24"/>
        </w:rPr>
        <w:t>пассажирооборот;</w:t>
      </w:r>
    </w:p>
    <w:p>
      <w:pPr>
        <w:pStyle w:val="ListParagraph"/>
        <w:numPr>
          <w:ilvl w:val="1"/>
          <w:numId w:val="118"/>
        </w:numPr>
        <w:tabs>
          <w:tab w:val="clear" w:pos="720"/>
          <w:tab w:val="left" w:pos="1653" w:leader="none"/>
        </w:tabs>
        <w:spacing w:lineRule="auto" w:line="240" w:before="0" w:after="0"/>
        <w:ind w:left="1653" w:right="1135" w:hanging="360"/>
        <w:jc w:val="both"/>
        <w:rPr>
          <w:sz w:val="24"/>
        </w:rPr>
      </w:pPr>
      <w:r>
        <w:rPr>
          <w:sz w:val="24"/>
        </w:rPr>
        <w:t>показывать на карте крупнейшие центры и районы размещения отраслей промышленности, транспортные магистрали и</w:t>
      </w:r>
      <w:r>
        <w:rPr>
          <w:spacing w:val="-1"/>
          <w:sz w:val="24"/>
        </w:rPr>
        <w:t xml:space="preserve"> </w:t>
      </w:r>
      <w:r>
        <w:rPr>
          <w:sz w:val="24"/>
        </w:rPr>
        <w:t>центры, районы развития отраслей сельского хозяйства;</w:t>
      </w:r>
    </w:p>
    <w:p>
      <w:pPr>
        <w:pStyle w:val="ListParagraph"/>
        <w:numPr>
          <w:ilvl w:val="1"/>
          <w:numId w:val="118"/>
        </w:numPr>
        <w:tabs>
          <w:tab w:val="clear" w:pos="720"/>
          <w:tab w:val="left" w:pos="1653" w:leader="none"/>
        </w:tabs>
        <w:spacing w:lineRule="auto" w:line="240" w:before="0" w:after="0"/>
        <w:ind w:left="1653" w:right="1131" w:hanging="360"/>
        <w:jc w:val="both"/>
        <w:rPr>
          <w:sz w:val="24"/>
        </w:rPr>
      </w:pPr>
      <w:r>
        <w:rPr>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ListParagraph"/>
        <w:numPr>
          <w:ilvl w:val="1"/>
          <w:numId w:val="118"/>
        </w:numPr>
        <w:tabs>
          <w:tab w:val="clear" w:pos="720"/>
          <w:tab w:val="left" w:pos="1653" w:leader="none"/>
        </w:tabs>
        <w:spacing w:lineRule="auto" w:line="240" w:before="0" w:after="0"/>
        <w:ind w:left="1653" w:right="1133" w:hanging="360"/>
        <w:jc w:val="both"/>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pPr>
        <w:pStyle w:val="ListParagraph"/>
        <w:numPr>
          <w:ilvl w:val="1"/>
          <w:numId w:val="118"/>
        </w:numPr>
        <w:tabs>
          <w:tab w:val="clear" w:pos="720"/>
          <w:tab w:val="left" w:pos="1653" w:leader="none"/>
        </w:tabs>
        <w:spacing w:lineRule="auto" w:line="240" w:before="0" w:after="0"/>
        <w:ind w:left="1653" w:right="1136" w:hanging="360"/>
        <w:jc w:val="both"/>
        <w:rPr>
          <w:sz w:val="24"/>
        </w:rPr>
      </w:pPr>
      <w:r>
        <w:rPr>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ListParagraph"/>
        <w:numPr>
          <w:ilvl w:val="1"/>
          <w:numId w:val="118"/>
        </w:numPr>
        <w:tabs>
          <w:tab w:val="clear" w:pos="720"/>
          <w:tab w:val="left" w:pos="1653" w:leader="none"/>
        </w:tabs>
        <w:spacing w:lineRule="auto" w:line="240" w:before="0" w:after="0"/>
        <w:ind w:left="1653" w:right="1133" w:hanging="360"/>
        <w:jc w:val="both"/>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ListParagraph"/>
        <w:numPr>
          <w:ilvl w:val="1"/>
          <w:numId w:val="118"/>
        </w:numPr>
        <w:tabs>
          <w:tab w:val="clear" w:pos="720"/>
          <w:tab w:val="left" w:pos="1653" w:leader="none"/>
        </w:tabs>
        <w:spacing w:lineRule="auto" w:line="240" w:before="0" w:after="0"/>
        <w:ind w:left="1653" w:right="1141" w:hanging="360"/>
        <w:jc w:val="both"/>
        <w:rPr>
          <w:sz w:val="24"/>
        </w:rPr>
      </w:pPr>
      <w:r>
        <w:rPr>
          <w:sz w:val="24"/>
        </w:rPr>
        <w:t>объяснять географические различия населения и хозяйства территорий крупных регионов страны;</w:t>
      </w:r>
    </w:p>
    <w:p>
      <w:pPr>
        <w:pStyle w:val="ListParagraph"/>
        <w:numPr>
          <w:ilvl w:val="1"/>
          <w:numId w:val="118"/>
        </w:numPr>
        <w:tabs>
          <w:tab w:val="clear" w:pos="720"/>
          <w:tab w:val="left" w:pos="1653" w:leader="none"/>
        </w:tabs>
        <w:spacing w:lineRule="auto" w:line="240" w:before="0" w:after="0"/>
        <w:ind w:left="1653" w:right="1130" w:hanging="360"/>
        <w:jc w:val="both"/>
        <w:rPr>
          <w:sz w:val="24"/>
        </w:rPr>
      </w:pPr>
      <w:r>
        <w:rPr>
          <w:sz w:val="24"/>
        </w:rPr>
        <w:t>сравнивать географическое положение, географические особенности природно- ресурсного потенциала, населения и хозяйства регионов России;</w:t>
      </w:r>
    </w:p>
    <w:p>
      <w:pPr>
        <w:pStyle w:val="ListParagraph"/>
        <w:numPr>
          <w:ilvl w:val="1"/>
          <w:numId w:val="118"/>
        </w:numPr>
        <w:tabs>
          <w:tab w:val="clear" w:pos="720"/>
          <w:tab w:val="left" w:pos="1653" w:leader="none"/>
        </w:tabs>
        <w:spacing w:lineRule="auto" w:line="240" w:before="0" w:after="0"/>
        <w:ind w:left="1653" w:right="1133" w:hanging="360"/>
        <w:jc w:val="both"/>
        <w:rPr>
          <w:shd w:fill="FFFF00" w:val="clear"/>
        </w:rPr>
      </w:pPr>
      <w:r>
        <w:rPr>
          <w:sz w:val="24"/>
          <w:shd w:fill="FFFF00" w:val="clear"/>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ListParagraph"/>
        <w:numPr>
          <w:ilvl w:val="1"/>
          <w:numId w:val="118"/>
        </w:numPr>
        <w:tabs>
          <w:tab w:val="clear" w:pos="720"/>
          <w:tab w:val="left" w:pos="1653" w:leader="none"/>
        </w:tabs>
        <w:spacing w:lineRule="auto" w:line="240" w:before="0" w:after="0"/>
        <w:ind w:left="1653" w:right="1138" w:hanging="360"/>
        <w:jc w:val="both"/>
        <w:rPr>
          <w:shd w:fill="FFFF00" w:val="clear"/>
        </w:rPr>
      </w:pPr>
      <w:r>
        <w:rPr>
          <w:sz w:val="24"/>
          <w:shd w:fill="FFFF00" w:val="clear"/>
        </w:rPr>
        <w:t>приводить примеры объектов Всемирного наследия ЮНЕСКО и описывать их местоположение на географической карте;</w:t>
      </w:r>
    </w:p>
    <w:p>
      <w:pPr>
        <w:pStyle w:val="ListParagraph"/>
        <w:numPr>
          <w:ilvl w:val="1"/>
          <w:numId w:val="118"/>
        </w:numPr>
        <w:tabs>
          <w:tab w:val="clear" w:pos="720"/>
          <w:tab w:val="left" w:pos="1652" w:leader="none"/>
        </w:tabs>
        <w:spacing w:lineRule="auto" w:line="240" w:before="0" w:after="0"/>
        <w:ind w:left="1652" w:right="0" w:hanging="359"/>
        <w:jc w:val="both"/>
        <w:rPr>
          <w:shd w:fill="FFFF00" w:val="clear"/>
        </w:rPr>
      </w:pPr>
      <w:r>
        <w:rPr>
          <w:sz w:val="24"/>
          <w:shd w:fill="FFFF00" w:val="clear"/>
        </w:rPr>
        <w:t>характеризовать</w:t>
      </w:r>
      <w:r>
        <w:rPr>
          <w:spacing w:val="-4"/>
          <w:sz w:val="24"/>
          <w:shd w:fill="FFFF00" w:val="clear"/>
        </w:rPr>
        <w:t xml:space="preserve"> </w:t>
      </w:r>
      <w:r>
        <w:rPr>
          <w:sz w:val="24"/>
          <w:shd w:fill="FFFF00" w:val="clear"/>
        </w:rPr>
        <w:t>место</w:t>
      </w:r>
      <w:r>
        <w:rPr>
          <w:spacing w:val="-3"/>
          <w:sz w:val="24"/>
          <w:shd w:fill="FFFF00" w:val="clear"/>
        </w:rPr>
        <w:t xml:space="preserve"> </w:t>
      </w:r>
      <w:r>
        <w:rPr>
          <w:sz w:val="24"/>
          <w:shd w:fill="FFFF00" w:val="clear"/>
        </w:rPr>
        <w:t>и</w:t>
      </w:r>
      <w:r>
        <w:rPr>
          <w:spacing w:val="-2"/>
          <w:sz w:val="24"/>
          <w:shd w:fill="FFFF00" w:val="clear"/>
        </w:rPr>
        <w:t xml:space="preserve"> </w:t>
      </w:r>
      <w:r>
        <w:rPr>
          <w:sz w:val="24"/>
          <w:shd w:fill="FFFF00" w:val="clear"/>
        </w:rPr>
        <w:t>роль</w:t>
      </w:r>
      <w:r>
        <w:rPr>
          <w:spacing w:val="-3"/>
          <w:sz w:val="24"/>
          <w:shd w:fill="FFFF00" w:val="clear"/>
        </w:rPr>
        <w:t xml:space="preserve"> </w:t>
      </w:r>
      <w:r>
        <w:rPr>
          <w:sz w:val="24"/>
          <w:shd w:fill="FFFF00" w:val="clear"/>
        </w:rPr>
        <w:t>России</w:t>
      </w:r>
      <w:r>
        <w:rPr>
          <w:spacing w:val="-3"/>
          <w:sz w:val="24"/>
          <w:shd w:fill="FFFF00" w:val="clear"/>
        </w:rPr>
        <w:t xml:space="preserve"> </w:t>
      </w:r>
      <w:r>
        <w:rPr>
          <w:sz w:val="24"/>
          <w:shd w:fill="FFFF00" w:val="clear"/>
        </w:rPr>
        <w:t>в</w:t>
      </w:r>
      <w:r>
        <w:rPr>
          <w:spacing w:val="-4"/>
          <w:sz w:val="24"/>
          <w:shd w:fill="FFFF00" w:val="clear"/>
        </w:rPr>
        <w:t xml:space="preserve"> </w:t>
      </w:r>
      <w:r>
        <w:rPr>
          <w:sz w:val="24"/>
          <w:shd w:fill="FFFF00" w:val="clear"/>
        </w:rPr>
        <w:t>мировом</w:t>
      </w:r>
      <w:r>
        <w:rPr>
          <w:spacing w:val="-4"/>
          <w:sz w:val="24"/>
          <w:shd w:fill="FFFF00" w:val="clear"/>
        </w:rPr>
        <w:t xml:space="preserve"> </w:t>
      </w:r>
      <w:r>
        <w:rPr>
          <w:spacing w:val="-2"/>
          <w:sz w:val="24"/>
          <w:shd w:fill="FFFF00" w:val="clear"/>
        </w:rPr>
        <w:t>хозяйстве.</w:t>
      </w:r>
    </w:p>
    <w:p>
      <w:pPr>
        <w:pStyle w:val="Style13"/>
        <w:ind w:left="0" w:right="0" w:hanging="0"/>
        <w:jc w:val="left"/>
        <w:rPr>
          <w:sz w:val="24"/>
        </w:rPr>
      </w:pPr>
      <w:r>
        <w:rPr>
          <w:sz w:val="24"/>
        </w:rPr>
      </w:r>
    </w:p>
    <w:p>
      <w:pPr>
        <w:pStyle w:val="Style13"/>
        <w:spacing w:before="6" w:after="0"/>
        <w:ind w:left="0" w:right="0" w:hanging="0"/>
        <w:jc w:val="left"/>
        <w:rPr>
          <w:sz w:val="24"/>
        </w:rPr>
      </w:pPr>
      <w:r>
        <w:rPr>
          <w:sz w:val="24"/>
        </w:rPr>
      </w:r>
    </w:p>
    <w:p>
      <w:pPr>
        <w:pStyle w:val="Normal"/>
        <w:spacing w:before="0" w:after="0"/>
        <w:ind w:left="932" w:right="8038" w:hanging="0"/>
        <w:jc w:val="left"/>
        <w:rPr>
          <w:sz w:val="22"/>
        </w:rPr>
      </w:pPr>
      <w:r>
        <w:rPr>
          <w:sz w:val="22"/>
        </w:rPr>
      </w:r>
    </w:p>
    <w:p>
      <w:pPr>
        <w:sectPr>
          <w:type w:val="nextPage"/>
          <w:pgSz w:w="11920" w:h="16850"/>
          <w:pgMar w:left="200" w:right="0" w:header="0" w:top="780" w:footer="0" w:bottom="280" w:gutter="0"/>
          <w:pgNumType w:fmt="decimal"/>
          <w:formProt w:val="false"/>
          <w:textDirection w:val="lrTb"/>
          <w:docGrid w:type="default" w:linePitch="100" w:charSpace="4096"/>
        </w:sectPr>
      </w:pPr>
    </w:p>
    <w:p>
      <w:pPr>
        <w:pStyle w:val="2"/>
        <w:spacing w:lineRule="auto" w:line="240"/>
        <w:jc w:val="left"/>
        <w:rPr>
          <w:sz w:val="22"/>
        </w:rPr>
      </w:pPr>
      <w:r>
        <w:rPr>
          <w:spacing w:val="-2"/>
        </w:rPr>
        <w:t>Математика</w:t>
      </w:r>
    </w:p>
    <w:p>
      <w:pPr>
        <w:pStyle w:val="Style13"/>
        <w:spacing w:before="173" w:after="0"/>
        <w:ind w:left="0" w:right="0" w:hanging="0"/>
        <w:jc w:val="left"/>
        <w:rPr>
          <w:b/>
          <w:b/>
        </w:rPr>
      </w:pPr>
      <w:r>
        <w:rPr>
          <w:b/>
        </w:rPr>
      </w:r>
    </w:p>
    <w:p>
      <w:pPr>
        <w:pStyle w:val="Style13"/>
        <w:ind w:left="1641" w:right="0" w:hanging="0"/>
        <w:rPr>
          <w:sz w:val="22"/>
        </w:rPr>
      </w:pPr>
      <w:r>
        <w:rPr/>
        <w:t>Приоритетными</w:t>
      </w:r>
      <w:r>
        <w:rPr>
          <w:spacing w:val="-5"/>
        </w:rPr>
        <w:t xml:space="preserve"> </w:t>
      </w:r>
      <w:r>
        <w:rPr/>
        <w:t>целями</w:t>
      </w:r>
      <w:r>
        <w:rPr>
          <w:spacing w:val="-3"/>
        </w:rPr>
        <w:t xml:space="preserve"> </w:t>
      </w:r>
      <w:r>
        <w:rPr/>
        <w:t>обучения</w:t>
      </w:r>
      <w:r>
        <w:rPr>
          <w:spacing w:val="-3"/>
        </w:rPr>
        <w:t xml:space="preserve"> </w:t>
      </w:r>
      <w:r>
        <w:rPr/>
        <w:t>математике</w:t>
      </w:r>
      <w:r>
        <w:rPr>
          <w:spacing w:val="-4"/>
        </w:rPr>
        <w:t xml:space="preserve"> </w:t>
      </w:r>
      <w:r>
        <w:rPr/>
        <w:t>в</w:t>
      </w:r>
      <w:r>
        <w:rPr>
          <w:spacing w:val="-4"/>
        </w:rPr>
        <w:t xml:space="preserve"> </w:t>
      </w:r>
      <w:r>
        <w:rPr/>
        <w:t>5—9</w:t>
      </w:r>
      <w:r>
        <w:rPr>
          <w:spacing w:val="-3"/>
        </w:rPr>
        <w:t xml:space="preserve"> </w:t>
      </w:r>
      <w:r>
        <w:rPr/>
        <w:t xml:space="preserve">классах </w:t>
      </w:r>
      <w:r>
        <w:rPr>
          <w:spacing w:val="-2"/>
        </w:rPr>
        <w:t>являются:</w:t>
      </w:r>
    </w:p>
    <w:p>
      <w:pPr>
        <w:pStyle w:val="ListParagraph"/>
        <w:numPr>
          <w:ilvl w:val="0"/>
          <w:numId w:val="116"/>
        </w:numPr>
        <w:tabs>
          <w:tab w:val="clear" w:pos="720"/>
          <w:tab w:val="left" w:pos="1154" w:leader="none"/>
          <w:tab w:val="left" w:pos="1282" w:leader="none"/>
        </w:tabs>
        <w:spacing w:lineRule="auto" w:line="240" w:before="0" w:after="0"/>
        <w:ind w:left="1154" w:right="1151" w:hanging="142"/>
        <w:jc w:val="both"/>
        <w:rPr>
          <w:sz w:val="24"/>
        </w:rPr>
      </w:pPr>
      <w:r>
        <w:rPr>
          <w:sz w:val="24"/>
        </w:rPr>
        <w:tab/>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 спективность математического образования обучающихся;</w:t>
      </w:r>
    </w:p>
    <w:p>
      <w:pPr>
        <w:pStyle w:val="ListParagraph"/>
        <w:numPr>
          <w:ilvl w:val="0"/>
          <w:numId w:val="116"/>
        </w:numPr>
        <w:tabs>
          <w:tab w:val="clear" w:pos="720"/>
          <w:tab w:val="left" w:pos="1154" w:leader="none"/>
          <w:tab w:val="left" w:pos="1378" w:leader="none"/>
        </w:tabs>
        <w:spacing w:lineRule="auto" w:line="240" w:before="1" w:after="0"/>
        <w:ind w:left="1154" w:right="1162" w:hanging="142"/>
        <w:jc w:val="both"/>
        <w:rPr>
          <w:sz w:val="24"/>
        </w:rPr>
      </w:pPr>
      <w:r>
        <w:rPr>
          <w:sz w:val="24"/>
        </w:rPr>
        <w:tab/>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sz w:val="24"/>
        </w:rPr>
        <w:t>человечества;</w:t>
      </w:r>
    </w:p>
    <w:p>
      <w:pPr>
        <w:pStyle w:val="ListParagraph"/>
        <w:numPr>
          <w:ilvl w:val="0"/>
          <w:numId w:val="116"/>
        </w:numPr>
        <w:tabs>
          <w:tab w:val="clear" w:pos="720"/>
          <w:tab w:val="left" w:pos="1154" w:leader="none"/>
          <w:tab w:val="left" w:pos="1311" w:leader="none"/>
        </w:tabs>
        <w:spacing w:lineRule="auto" w:line="240" w:before="0" w:after="0"/>
        <w:ind w:left="1154" w:right="1151" w:hanging="142"/>
        <w:jc w:val="both"/>
        <w:rPr>
          <w:sz w:val="24"/>
        </w:rPr>
      </w:pPr>
      <w:r>
        <w:rPr>
          <w:sz w:val="24"/>
        </w:rPr>
        <w:tab/>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sz w:val="24"/>
        </w:rPr>
        <w:t>математики;</w:t>
      </w:r>
    </w:p>
    <w:p>
      <w:pPr>
        <w:pStyle w:val="ListParagraph"/>
        <w:numPr>
          <w:ilvl w:val="0"/>
          <w:numId w:val="116"/>
        </w:numPr>
        <w:tabs>
          <w:tab w:val="clear" w:pos="720"/>
          <w:tab w:val="left" w:pos="1154" w:leader="none"/>
          <w:tab w:val="left" w:pos="1407" w:leader="none"/>
        </w:tabs>
        <w:spacing w:lineRule="auto" w:line="240" w:before="0" w:after="0"/>
        <w:ind w:left="1154" w:right="1146" w:hanging="142"/>
        <w:jc w:val="both"/>
        <w:rPr>
          <w:sz w:val="24"/>
        </w:rPr>
      </w:pPr>
      <w:r>
        <w:rPr>
          <w:sz w:val="24"/>
        </w:rPr>
        <w:tab/>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pPr>
        <w:pStyle w:val="Style13"/>
        <w:ind w:left="0" w:right="1155" w:hanging="0"/>
        <w:jc w:val="right"/>
        <w:rPr>
          <w:sz w:val="22"/>
        </w:rPr>
      </w:pPr>
      <w:r>
        <w:rPr/>
        <w:t>Основные</w:t>
      </w:r>
      <w:r>
        <w:rPr>
          <w:spacing w:val="35"/>
        </w:rPr>
        <w:t xml:space="preserve"> </w:t>
      </w:r>
      <w:r>
        <w:rPr/>
        <w:t>линии</w:t>
      </w:r>
      <w:r>
        <w:rPr>
          <w:spacing w:val="39"/>
        </w:rPr>
        <w:t xml:space="preserve"> </w:t>
      </w:r>
      <w:r>
        <w:rPr/>
        <w:t>содержания</w:t>
      </w:r>
      <w:r>
        <w:rPr>
          <w:spacing w:val="38"/>
        </w:rPr>
        <w:t xml:space="preserve"> </w:t>
      </w:r>
      <w:r>
        <w:rPr/>
        <w:t>курса</w:t>
      </w:r>
      <w:r>
        <w:rPr>
          <w:spacing w:val="38"/>
        </w:rPr>
        <w:t xml:space="preserve"> </w:t>
      </w:r>
      <w:r>
        <w:rPr/>
        <w:t>математики</w:t>
      </w:r>
      <w:r>
        <w:rPr>
          <w:spacing w:val="39"/>
        </w:rPr>
        <w:t xml:space="preserve"> </w:t>
      </w:r>
      <w:r>
        <w:rPr/>
        <w:t>в</w:t>
      </w:r>
      <w:r>
        <w:rPr>
          <w:spacing w:val="38"/>
        </w:rPr>
        <w:t xml:space="preserve"> </w:t>
      </w:r>
      <w:r>
        <w:rPr/>
        <w:t>5—9</w:t>
      </w:r>
      <w:r>
        <w:rPr>
          <w:spacing w:val="39"/>
        </w:rPr>
        <w:t xml:space="preserve"> </w:t>
      </w:r>
      <w:r>
        <w:rPr/>
        <w:t>классах:</w:t>
      </w:r>
      <w:r>
        <w:rPr>
          <w:spacing w:val="41"/>
        </w:rPr>
        <w:t xml:space="preserve"> </w:t>
      </w:r>
      <w:r>
        <w:rPr/>
        <w:t>«Числа</w:t>
      </w:r>
      <w:r>
        <w:rPr>
          <w:spacing w:val="37"/>
        </w:rPr>
        <w:t xml:space="preserve"> </w:t>
      </w:r>
      <w:r>
        <w:rPr/>
        <w:t>и</w:t>
      </w:r>
      <w:r>
        <w:rPr>
          <w:spacing w:val="40"/>
        </w:rPr>
        <w:t xml:space="preserve"> </w:t>
      </w:r>
      <w:r>
        <w:rPr>
          <w:spacing w:val="-2"/>
        </w:rPr>
        <w:t>вычисления»,</w:t>
      </w:r>
    </w:p>
    <w:p>
      <w:pPr>
        <w:pStyle w:val="Style13"/>
        <w:tabs>
          <w:tab w:val="clear" w:pos="720"/>
          <w:tab w:val="left" w:pos="1290" w:leader="none"/>
          <w:tab w:val="left" w:pos="3357" w:leader="none"/>
          <w:tab w:val="left" w:pos="4890" w:leader="none"/>
          <w:tab w:val="left" w:pos="6322" w:leader="none"/>
          <w:tab w:val="left" w:pos="6655" w:leader="none"/>
          <w:tab w:val="left" w:pos="8363" w:leader="none"/>
        </w:tabs>
        <w:spacing w:before="1" w:after="0"/>
        <w:ind w:left="0" w:right="1159" w:hanging="0"/>
        <w:jc w:val="right"/>
        <w:rPr>
          <w:sz w:val="22"/>
        </w:rPr>
      </w:pPr>
      <w:r>
        <w:rPr>
          <w:spacing w:val="-2"/>
        </w:rPr>
        <w:t>«Алгебра»</w:t>
      </w:r>
      <w:r>
        <w:rPr/>
        <w:tab/>
      </w:r>
      <w:r>
        <w:rPr>
          <w:spacing w:val="-2"/>
        </w:rPr>
        <w:t>(«Алгебраические</w:t>
      </w:r>
      <w:r>
        <w:rPr/>
        <w:tab/>
      </w:r>
      <w:r>
        <w:rPr>
          <w:spacing w:val="-2"/>
        </w:rPr>
        <w:t>выражения»,</w:t>
      </w:r>
      <w:r>
        <w:rPr/>
        <w:tab/>
      </w:r>
      <w:r>
        <w:rPr>
          <w:spacing w:val="-2"/>
        </w:rPr>
        <w:t>«Уравнения</w:t>
      </w:r>
      <w:r>
        <w:rPr/>
        <w:tab/>
      </w:r>
      <w:r>
        <w:rPr>
          <w:spacing w:val="-10"/>
        </w:rPr>
        <w:t>и</w:t>
      </w:r>
      <w:r>
        <w:rPr/>
        <w:tab/>
      </w:r>
      <w:r>
        <w:rPr>
          <w:spacing w:val="-2"/>
        </w:rPr>
        <w:t>неравенства»),</w:t>
      </w:r>
      <w:r>
        <w:rPr/>
        <w:tab/>
      </w:r>
      <w:r>
        <w:rPr>
          <w:spacing w:val="-2"/>
        </w:rPr>
        <w:t>«Функции»,</w:t>
      </w:r>
    </w:p>
    <w:p>
      <w:pPr>
        <w:pStyle w:val="Style13"/>
        <w:ind w:left="0" w:right="1161" w:hanging="0"/>
        <w:jc w:val="right"/>
        <w:rPr>
          <w:sz w:val="22"/>
        </w:rPr>
      </w:pPr>
      <w:r>
        <w:rPr/>
        <w:t>«Геометрия»</w:t>
      </w:r>
      <w:r>
        <w:rPr>
          <w:spacing w:val="27"/>
        </w:rPr>
        <w:t xml:space="preserve">  </w:t>
      </w:r>
      <w:r>
        <w:rPr/>
        <w:t>(«Геометрические</w:t>
      </w:r>
      <w:r>
        <w:rPr>
          <w:spacing w:val="30"/>
        </w:rPr>
        <w:t xml:space="preserve">  </w:t>
      </w:r>
      <w:r>
        <w:rPr/>
        <w:t>фигуры</w:t>
      </w:r>
      <w:r>
        <w:rPr>
          <w:spacing w:val="30"/>
        </w:rPr>
        <w:t xml:space="preserve">  </w:t>
      </w:r>
      <w:r>
        <w:rPr/>
        <w:t>и</w:t>
      </w:r>
      <w:r>
        <w:rPr>
          <w:spacing w:val="32"/>
        </w:rPr>
        <w:t xml:space="preserve">  </w:t>
      </w:r>
      <w:r>
        <w:rPr/>
        <w:t>их</w:t>
      </w:r>
      <w:r>
        <w:rPr>
          <w:spacing w:val="31"/>
        </w:rPr>
        <w:t xml:space="preserve">  </w:t>
      </w:r>
      <w:r>
        <w:rPr/>
        <w:t>свойства»,</w:t>
      </w:r>
      <w:r>
        <w:rPr>
          <w:spacing w:val="32"/>
        </w:rPr>
        <w:t xml:space="preserve">  </w:t>
      </w:r>
      <w:r>
        <w:rPr/>
        <w:t>«Измерение</w:t>
      </w:r>
      <w:r>
        <w:rPr>
          <w:spacing w:val="30"/>
        </w:rPr>
        <w:t xml:space="preserve">  </w:t>
      </w:r>
      <w:r>
        <w:rPr>
          <w:spacing w:val="-2"/>
        </w:rPr>
        <w:t xml:space="preserve">геометрических </w:t>
      </w:r>
      <w:r>
        <w:rPr/>
        <w:t>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 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pPr>
        <w:sectPr>
          <w:type w:val="continuous"/>
          <w:pgSz w:w="11920" w:h="16850"/>
          <w:pgMar w:left="200" w:right="0" w:header="0" w:top="780" w:footer="0" w:bottom="280" w:gutter="0"/>
          <w:formProt w:val="false"/>
          <w:textDirection w:val="lrTb"/>
          <w:docGrid w:type="default" w:linePitch="100" w:charSpace="4096"/>
        </w:sectPr>
      </w:pPr>
    </w:p>
    <w:p>
      <w:pPr>
        <w:pStyle w:val="Normal"/>
        <w:spacing w:before="4" w:after="0"/>
        <w:ind w:left="932" w:right="0" w:hanging="0"/>
        <w:jc w:val="both"/>
        <w:rPr>
          <w:rFonts w:ascii="XO Thames" w:hAnsi="XO Thames"/>
          <w:sz w:val="24"/>
          <w:szCs w:val="24"/>
        </w:rPr>
      </w:pPr>
      <w:r>
        <w:rPr>
          <w:rFonts w:ascii="XO Thames" w:hAnsi="XO Thames"/>
          <w:spacing w:val="10"/>
          <w:sz w:val="24"/>
          <w:szCs w:val="24"/>
        </w:rPr>
        <w:t>МЕСТО</w:t>
      </w:r>
      <w:r>
        <w:rPr>
          <w:rFonts w:ascii="XO Thames" w:hAnsi="XO Thames"/>
          <w:spacing w:val="27"/>
          <w:sz w:val="24"/>
          <w:szCs w:val="24"/>
        </w:rPr>
        <w:t xml:space="preserve"> </w:t>
      </w:r>
      <w:r>
        <w:rPr>
          <w:rFonts w:ascii="XO Thames" w:hAnsi="XO Thames"/>
          <w:spacing w:val="11"/>
          <w:sz w:val="24"/>
          <w:szCs w:val="24"/>
        </w:rPr>
        <w:t>УЧЕБНОГО</w:t>
      </w:r>
      <w:r>
        <w:rPr>
          <w:rFonts w:ascii="XO Thames" w:hAnsi="XO Thames"/>
          <w:spacing w:val="29"/>
          <w:sz w:val="24"/>
          <w:szCs w:val="24"/>
        </w:rPr>
        <w:t xml:space="preserve"> </w:t>
      </w:r>
      <w:r>
        <w:rPr>
          <w:rFonts w:ascii="XO Thames" w:hAnsi="XO Thames"/>
          <w:spacing w:val="11"/>
          <w:sz w:val="24"/>
          <w:szCs w:val="24"/>
        </w:rPr>
        <w:t>ПРЕДМЕТА</w:t>
      </w:r>
      <w:r>
        <w:rPr>
          <w:rFonts w:ascii="XO Thames" w:hAnsi="XO Thames"/>
          <w:spacing w:val="31"/>
          <w:sz w:val="24"/>
          <w:szCs w:val="24"/>
        </w:rPr>
        <w:t xml:space="preserve"> </w:t>
      </w:r>
      <w:r>
        <w:rPr>
          <w:rFonts w:ascii="XO Thames" w:hAnsi="XO Thames"/>
          <w:spacing w:val="12"/>
          <w:sz w:val="24"/>
          <w:szCs w:val="24"/>
        </w:rPr>
        <w:t>«МАТЕМАТИКА»</w:t>
      </w:r>
      <w:r>
        <w:rPr>
          <w:rFonts w:ascii="XO Thames" w:hAnsi="XO Thames"/>
          <w:spacing w:val="27"/>
          <w:sz w:val="24"/>
          <w:szCs w:val="24"/>
        </w:rPr>
        <w:t xml:space="preserve"> </w:t>
      </w:r>
      <w:r>
        <w:rPr>
          <w:rFonts w:ascii="XO Thames" w:hAnsi="XO Thames"/>
          <w:sz w:val="24"/>
          <w:szCs w:val="24"/>
        </w:rPr>
        <w:t>В</w:t>
      </w:r>
      <w:r>
        <w:rPr>
          <w:rFonts w:ascii="XO Thames" w:hAnsi="XO Thames"/>
          <w:spacing w:val="27"/>
          <w:sz w:val="24"/>
          <w:szCs w:val="24"/>
        </w:rPr>
        <w:t xml:space="preserve"> </w:t>
      </w:r>
      <w:r>
        <w:rPr>
          <w:rFonts w:ascii="XO Thames" w:hAnsi="XO Thames"/>
          <w:spacing w:val="11"/>
          <w:sz w:val="24"/>
          <w:szCs w:val="24"/>
        </w:rPr>
        <w:t>УЧЕБНОМ</w:t>
      </w:r>
      <w:r>
        <w:rPr>
          <w:rFonts w:ascii="XO Thames" w:hAnsi="XO Thames"/>
          <w:spacing w:val="32"/>
          <w:sz w:val="24"/>
          <w:szCs w:val="24"/>
        </w:rPr>
        <w:t xml:space="preserve"> </w:t>
      </w:r>
      <w:r>
        <w:rPr>
          <w:rFonts w:ascii="XO Thames" w:hAnsi="XO Thames"/>
          <w:spacing w:val="8"/>
          <w:sz w:val="24"/>
          <w:szCs w:val="24"/>
        </w:rPr>
        <w:t>ПЛАНЕ</w:t>
      </w:r>
    </w:p>
    <w:p>
      <w:pPr>
        <w:pStyle w:val="Style13"/>
        <w:spacing w:before="31" w:after="0"/>
        <w:ind w:left="932" w:right="1153" w:hanging="0"/>
        <w:rPr>
          <w:sz w:val="22"/>
        </w:rPr>
      </w:pPr>
      <w:r>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w:t>
      </w:r>
      <w:r>
        <w:rPr>
          <w:spacing w:val="18"/>
        </w:rPr>
        <w:t xml:space="preserve"> </w:t>
      </w:r>
      <w:r>
        <w:rPr/>
        <w:t>следующих</w:t>
      </w:r>
      <w:r>
        <w:rPr>
          <w:spacing w:val="20"/>
        </w:rPr>
        <w:t xml:space="preserve"> </w:t>
      </w:r>
      <w:r>
        <w:rPr/>
        <w:t>учебных</w:t>
      </w:r>
      <w:r>
        <w:rPr>
          <w:spacing w:val="17"/>
        </w:rPr>
        <w:t xml:space="preserve"> </w:t>
      </w:r>
      <w:r>
        <w:rPr/>
        <w:t>курсов:</w:t>
      </w:r>
      <w:r>
        <w:rPr>
          <w:spacing w:val="18"/>
        </w:rPr>
        <w:t xml:space="preserve"> </w:t>
      </w:r>
      <w:r>
        <w:rPr/>
        <w:t>в 5—6</w:t>
      </w:r>
      <w:r>
        <w:rPr>
          <w:spacing w:val="18"/>
        </w:rPr>
        <w:t xml:space="preserve"> </w:t>
      </w:r>
      <w:r>
        <w:rPr/>
        <w:t>классах</w:t>
      </w:r>
      <w:r>
        <w:rPr>
          <w:spacing w:val="18"/>
        </w:rPr>
        <w:t xml:space="preserve"> </w:t>
      </w:r>
      <w:r>
        <w:rPr/>
        <w:t>—</w:t>
      </w:r>
      <w:r>
        <w:rPr>
          <w:spacing w:val="16"/>
        </w:rPr>
        <w:t xml:space="preserve"> </w:t>
      </w:r>
      <w:r>
        <w:rPr/>
        <w:t>курса</w:t>
      </w:r>
      <w:r>
        <w:rPr>
          <w:spacing w:val="19"/>
        </w:rPr>
        <w:t xml:space="preserve"> </w:t>
      </w:r>
      <w:r>
        <w:rPr/>
        <w:t>«Математика», в</w:t>
      </w:r>
      <w:r>
        <w:rPr>
          <w:spacing w:val="17"/>
        </w:rPr>
        <w:t xml:space="preserve"> </w:t>
      </w:r>
      <w:r>
        <w:rPr/>
        <w:t>7—9 классах</w:t>
      </w:r>
    </w:p>
    <w:p>
      <w:pPr>
        <w:pStyle w:val="Style13"/>
        <w:ind w:left="932" w:right="1153" w:hanging="0"/>
        <w:rPr>
          <w:sz w:val="22"/>
        </w:rPr>
      </w:pPr>
      <w:r>
        <w:rPr/>
        <w:t xml:space="preserve">— </w:t>
      </w:r>
      <w:r>
        <w:rPr/>
        <w:t xml:space="preserve">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w:t>
      </w:r>
      <w:r>
        <w:rPr>
          <w:spacing w:val="-2"/>
        </w:rPr>
        <w:t>статистика».</w:t>
      </w:r>
    </w:p>
    <w:p>
      <w:pPr>
        <w:pStyle w:val="Style13"/>
        <w:ind w:left="932" w:right="1155" w:firstLine="708"/>
        <w:rPr>
          <w:sz w:val="22"/>
        </w:rPr>
      </w:pPr>
      <w:r>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w:t>
      </w:r>
      <w:r>
        <w:rPr>
          <w:spacing w:val="80"/>
        </w:rPr>
        <w:t xml:space="preserve"> </w:t>
      </w:r>
      <w:r>
        <w:rPr/>
        <w:t xml:space="preserve">7—9 классах 6 учебных часов в неделю в течение каждого года обучения, всего 952 учебных </w:t>
      </w:r>
      <w:r>
        <w:rPr>
          <w:spacing w:val="-2"/>
        </w:rPr>
        <w:t>часа.</w:t>
      </w:r>
    </w:p>
    <w:p>
      <w:pPr>
        <w:pStyle w:val="2"/>
        <w:spacing w:lineRule="auto" w:line="192" w:before="207" w:after="0"/>
        <w:ind w:left="932" w:right="1131" w:hanging="0"/>
        <w:rPr>
          <w:sz w:val="22"/>
        </w:rPr>
      </w:pPr>
      <w:r>
        <w:rPr/>
        <w:t xml:space="preserve">Планируемые результаты освоения учебного предмета </w:t>
      </w:r>
      <w:r>
        <w:rPr>
          <w:rFonts w:ascii="Malgun Gothic" w:hAnsi="Malgun Gothic"/>
        </w:rPr>
        <w:t>≪</w:t>
      </w:r>
      <w:r>
        <w:rPr/>
        <w:t>Математика</w:t>
      </w:r>
      <w:r>
        <w:rPr>
          <w:rFonts w:ascii="Malgun Gothic" w:hAnsi="Malgun Gothic"/>
        </w:rPr>
        <w:t xml:space="preserve">≫ </w:t>
      </w:r>
      <w:r>
        <w:rPr/>
        <w:t>на уровне основного общего образования</w:t>
      </w:r>
    </w:p>
    <w:p>
      <w:pPr>
        <w:pStyle w:val="Style13"/>
        <w:spacing w:before="8" w:after="0"/>
        <w:ind w:left="932" w:right="1135" w:firstLine="708"/>
        <w:rPr>
          <w:sz w:val="22"/>
        </w:rPr>
      </w:pPr>
      <w:r>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pPr>
        <w:pStyle w:val="Style13"/>
        <w:rPr>
          <w:sz w:val="22"/>
        </w:rPr>
      </w:pPr>
      <w:r>
        <w:rPr/>
        <w:t>ЛИЧНОСТНЫЕ</w:t>
      </w:r>
      <w:r>
        <w:rPr>
          <w:spacing w:val="-8"/>
        </w:rPr>
        <w:t xml:space="preserve"> </w:t>
      </w:r>
      <w:r>
        <w:rPr>
          <w:spacing w:val="-2"/>
        </w:rPr>
        <w:t>РЕЗУЛЬТАТЫ</w:t>
      </w:r>
    </w:p>
    <w:p>
      <w:pPr>
        <w:pStyle w:val="Style13"/>
        <w:ind w:left="932" w:right="1132" w:hanging="0"/>
        <w:rPr>
          <w:sz w:val="22"/>
        </w:rPr>
      </w:pPr>
      <w:r>
        <w:rPr/>
        <w:t xml:space="preserve">Личностные результаты освоения программы учебного предмета «Математика» </w:t>
      </w:r>
      <w:r>
        <w:rPr>
          <w:spacing w:val="-2"/>
        </w:rPr>
        <w:t>характеризуются:</w:t>
      </w:r>
    </w:p>
    <w:p>
      <w:pPr>
        <w:pStyle w:val="Style13"/>
        <w:rPr>
          <w:sz w:val="22"/>
        </w:rPr>
      </w:pPr>
      <w:r>
        <w:rPr/>
        <w:t>Патриотическое</w:t>
      </w:r>
      <w:r>
        <w:rPr>
          <w:spacing w:val="-8"/>
        </w:rPr>
        <w:t xml:space="preserve"> </w:t>
      </w:r>
      <w:r>
        <w:rPr>
          <w:spacing w:val="-2"/>
        </w:rPr>
        <w:t>воспитание:</w:t>
      </w:r>
    </w:p>
    <w:p>
      <w:pPr>
        <w:pStyle w:val="ListParagraph"/>
        <w:numPr>
          <w:ilvl w:val="0"/>
          <w:numId w:val="116"/>
        </w:numPr>
        <w:tabs>
          <w:tab w:val="clear" w:pos="720"/>
          <w:tab w:val="left" w:pos="1128" w:leader="none"/>
        </w:tabs>
        <w:spacing w:lineRule="auto" w:line="240" w:before="0" w:after="0"/>
        <w:ind w:left="932" w:right="1133" w:hanging="0"/>
        <w:jc w:val="both"/>
        <w:rPr>
          <w:sz w:val="24"/>
        </w:rPr>
      </w:pPr>
      <w:r>
        <w:rPr>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80"/>
          <w:sz w:val="24"/>
        </w:rPr>
        <w:t xml:space="preserve"> </w:t>
      </w:r>
      <w:r>
        <w:rPr>
          <w:sz w:val="24"/>
        </w:rPr>
        <w:t>к использованию этих достижений в других науках и прикладных сферах.</w:t>
      </w:r>
    </w:p>
    <w:p>
      <w:pPr>
        <w:pStyle w:val="Style13"/>
        <w:rPr>
          <w:sz w:val="22"/>
        </w:rPr>
      </w:pPr>
      <w:r>
        <w:rPr/>
        <w:t>Гражданское</w:t>
      </w:r>
      <w:r>
        <w:rPr>
          <w:spacing w:val="-5"/>
        </w:rPr>
        <w:t xml:space="preserve"> </w:t>
      </w:r>
      <w:r>
        <w:rPr/>
        <w:t>и</w:t>
      </w:r>
      <w:r>
        <w:rPr>
          <w:spacing w:val="-3"/>
        </w:rPr>
        <w:t xml:space="preserve"> </w:t>
      </w:r>
      <w:r>
        <w:rPr/>
        <w:t>духовно-нравственное</w:t>
      </w:r>
      <w:r>
        <w:rPr>
          <w:spacing w:val="-4"/>
        </w:rPr>
        <w:t xml:space="preserve"> </w:t>
      </w:r>
      <w:r>
        <w:rPr>
          <w:spacing w:val="-2"/>
        </w:rPr>
        <w:t>воспитание:</w:t>
      </w:r>
    </w:p>
    <w:p>
      <w:pPr>
        <w:pStyle w:val="ListParagraph"/>
        <w:numPr>
          <w:ilvl w:val="0"/>
          <w:numId w:val="116"/>
        </w:numPr>
        <w:tabs>
          <w:tab w:val="clear" w:pos="720"/>
          <w:tab w:val="left" w:pos="1243" w:leader="none"/>
        </w:tabs>
        <w:spacing w:lineRule="auto" w:line="240" w:before="0" w:after="0"/>
        <w:ind w:left="932" w:right="1136" w:hanging="0"/>
        <w:jc w:val="both"/>
        <w:rPr>
          <w:sz w:val="24"/>
        </w:rPr>
      </w:pPr>
      <w:r>
        <w:rPr>
          <w:sz w:val="24"/>
        </w:rPr>
        <w:t>готовностью к выполнению обязанностей гражданина и реализации его прав, представлением</w:t>
      </w:r>
      <w:r>
        <w:rPr>
          <w:spacing w:val="-2"/>
          <w:sz w:val="24"/>
        </w:rPr>
        <w:t xml:space="preserve"> </w:t>
      </w:r>
      <w:r>
        <w:rPr>
          <w:sz w:val="24"/>
        </w:rPr>
        <w:t>о</w:t>
      </w:r>
      <w:r>
        <w:rPr>
          <w:spacing w:val="-1"/>
          <w:sz w:val="24"/>
        </w:rPr>
        <w:t xml:space="preserve"> </w:t>
      </w:r>
      <w:r>
        <w:rPr>
          <w:sz w:val="24"/>
        </w:rPr>
        <w:t>математических основах функционирования</w:t>
      </w:r>
      <w:r>
        <w:rPr>
          <w:spacing w:val="-3"/>
          <w:sz w:val="24"/>
        </w:rPr>
        <w:t xml:space="preserve"> </w:t>
      </w:r>
      <w:r>
        <w:rPr>
          <w:sz w:val="24"/>
        </w:rPr>
        <w:t>различных структур,</w:t>
      </w:r>
      <w:r>
        <w:rPr>
          <w:spacing w:val="-1"/>
          <w:sz w:val="24"/>
        </w:rPr>
        <w:t xml:space="preserve"> </w:t>
      </w:r>
      <w:r>
        <w:rPr>
          <w:sz w:val="24"/>
        </w:rPr>
        <w:t>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pPr>
        <w:pStyle w:val="Style13"/>
        <w:spacing w:before="1" w:after="0"/>
        <w:rPr>
          <w:sz w:val="22"/>
        </w:rPr>
      </w:pPr>
      <w:r>
        <w:rPr/>
        <w:t>Трудовое</w:t>
      </w:r>
      <w:r>
        <w:rPr>
          <w:spacing w:val="-4"/>
        </w:rPr>
        <w:t xml:space="preserve"> </w:t>
      </w:r>
      <w:r>
        <w:rPr>
          <w:spacing w:val="-2"/>
        </w:rPr>
        <w:t>воспитание:</w:t>
      </w:r>
    </w:p>
    <w:p>
      <w:pPr>
        <w:pStyle w:val="Style13"/>
        <w:ind w:left="932" w:right="1137" w:hanging="0"/>
        <w:rPr>
          <w:sz w:val="22"/>
        </w:rPr>
      </w:pPr>
      <w:r>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pPr>
        <w:pStyle w:val="Style13"/>
        <w:rPr>
          <w:sz w:val="22"/>
        </w:rPr>
      </w:pPr>
      <w:r>
        <w:rPr/>
        <w:t>Эстетическое</w:t>
      </w:r>
      <w:r>
        <w:rPr>
          <w:spacing w:val="-7"/>
        </w:rPr>
        <w:t xml:space="preserve"> </w:t>
      </w:r>
      <w:r>
        <w:rPr>
          <w:spacing w:val="-2"/>
        </w:rPr>
        <w:t>воспитание:</w:t>
      </w:r>
    </w:p>
    <w:p>
      <w:pPr>
        <w:pStyle w:val="Style13"/>
        <w:ind w:left="932" w:right="1141" w:hanging="0"/>
        <w:rPr>
          <w:sz w:val="22"/>
        </w:rPr>
      </w:pPr>
      <w:r>
        <w:rPr/>
        <w:t>способностью к эмоциональному и эстетическому восприятию математических объектов, задач, решений, рассуждений;</w:t>
      </w:r>
    </w:p>
    <w:p>
      <w:pPr>
        <w:pStyle w:val="Style13"/>
        <w:ind w:left="932" w:right="4501" w:hanging="0"/>
        <w:rPr>
          <w:sz w:val="22"/>
        </w:rPr>
      </w:pPr>
      <w:r>
        <w:rPr/>
        <w:t>умению</w:t>
      </w:r>
      <w:r>
        <w:rPr>
          <w:spacing w:val="-7"/>
        </w:rPr>
        <w:t xml:space="preserve"> </w:t>
      </w:r>
      <w:r>
        <w:rPr/>
        <w:t>видеть</w:t>
      </w:r>
      <w:r>
        <w:rPr>
          <w:spacing w:val="-6"/>
        </w:rPr>
        <w:t xml:space="preserve"> </w:t>
      </w:r>
      <w:r>
        <w:rPr/>
        <w:t>математические</w:t>
      </w:r>
      <w:r>
        <w:rPr>
          <w:spacing w:val="-8"/>
        </w:rPr>
        <w:t xml:space="preserve"> </w:t>
      </w:r>
      <w:r>
        <w:rPr/>
        <w:t>закономерности</w:t>
      </w:r>
      <w:r>
        <w:rPr>
          <w:spacing w:val="-7"/>
        </w:rPr>
        <w:t xml:space="preserve"> </w:t>
      </w:r>
      <w:r>
        <w:rPr/>
        <w:t>в</w:t>
      </w:r>
      <w:r>
        <w:rPr>
          <w:spacing w:val="-8"/>
        </w:rPr>
        <w:t xml:space="preserve"> </w:t>
      </w:r>
      <w:r>
        <w:rPr/>
        <w:t>искусстве. Ценности научного познания:</w:t>
      </w:r>
    </w:p>
    <w:p>
      <w:pPr>
        <w:pStyle w:val="ListParagraph"/>
        <w:numPr>
          <w:ilvl w:val="0"/>
          <w:numId w:val="116"/>
        </w:numPr>
        <w:tabs>
          <w:tab w:val="clear" w:pos="720"/>
          <w:tab w:val="left" w:pos="1080" w:leader="none"/>
        </w:tabs>
        <w:spacing w:lineRule="auto" w:line="240" w:before="1" w:after="0"/>
        <w:ind w:left="932" w:right="1139" w:hanging="0"/>
        <w:jc w:val="both"/>
        <w:rPr>
          <w:sz w:val="24"/>
        </w:rPr>
      </w:pPr>
      <w:r>
        <w:rPr>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w:t>
      </w:r>
    </w:p>
    <w:p>
      <w:pPr>
        <w:sectPr>
          <w:type w:val="continuous"/>
          <w:pgSz w:w="11920" w:h="16850"/>
          <w:pgMar w:left="200" w:right="0" w:header="0" w:top="780" w:footer="0" w:bottom="280" w:gutter="0"/>
          <w:formProt w:val="false"/>
          <w:textDirection w:val="lrTb"/>
          <w:docGrid w:type="default" w:linePitch="100" w:charSpace="4096"/>
        </w:sectPr>
      </w:pPr>
    </w:p>
    <w:p>
      <w:pPr>
        <w:pStyle w:val="Style13"/>
        <w:spacing w:before="63" w:after="0"/>
        <w:ind w:left="932" w:right="1135" w:hanging="0"/>
        <w:rPr>
          <w:sz w:val="24"/>
        </w:rPr>
      </w:pPr>
      <w:r>
        <w:rPr/>
        <w:t>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pPr>
        <w:pStyle w:val="Style13"/>
        <w:ind w:left="932" w:right="1136" w:firstLine="708"/>
        <w:rPr>
          <w:sz w:val="24"/>
        </w:rPr>
      </w:pPr>
      <w:r>
        <w:rPr/>
        <w:t xml:space="preserve">Физическое воспитание, формирование культуры здоровья и эмоционального </w:t>
      </w:r>
      <w:r>
        <w:rPr>
          <w:spacing w:val="-2"/>
        </w:rPr>
        <w:t>благополучия:</w:t>
      </w:r>
    </w:p>
    <w:p>
      <w:pPr>
        <w:pStyle w:val="ListParagraph"/>
        <w:numPr>
          <w:ilvl w:val="0"/>
          <w:numId w:val="116"/>
        </w:numPr>
        <w:tabs>
          <w:tab w:val="clear" w:pos="720"/>
          <w:tab w:val="left" w:pos="1255" w:leader="none"/>
        </w:tabs>
        <w:spacing w:lineRule="auto" w:line="240" w:before="0" w:after="0"/>
        <w:ind w:left="932" w:right="1137" w:hanging="0"/>
        <w:jc w:val="both"/>
        <w:rPr>
          <w:sz w:val="24"/>
        </w:rPr>
      </w:pPr>
      <w:r>
        <w:rPr>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pPr>
        <w:pStyle w:val="ListParagraph"/>
        <w:numPr>
          <w:ilvl w:val="0"/>
          <w:numId w:val="116"/>
        </w:numPr>
        <w:tabs>
          <w:tab w:val="clear" w:pos="720"/>
          <w:tab w:val="left" w:pos="1101" w:leader="none"/>
        </w:tabs>
        <w:spacing w:lineRule="auto" w:line="240" w:before="0" w:after="0"/>
        <w:ind w:left="932" w:right="1139" w:hanging="0"/>
        <w:jc w:val="both"/>
        <w:rPr>
          <w:sz w:val="24"/>
        </w:rPr>
      </w:pPr>
      <w:r>
        <w:rPr>
          <w:sz w:val="24"/>
        </w:rPr>
        <w:t>сформированностью навыка рефлексии, признанием своего права на ошибку и такого же права другого человека.</w:t>
      </w:r>
    </w:p>
    <w:p>
      <w:pPr>
        <w:pStyle w:val="Style13"/>
        <w:spacing w:lineRule="exact" w:line="274"/>
        <w:ind w:left="1641" w:right="0" w:hanging="0"/>
        <w:rPr>
          <w:sz w:val="24"/>
        </w:rPr>
      </w:pPr>
      <w:r>
        <w:rPr/>
        <w:t>Экологическое</w:t>
      </w:r>
      <w:r>
        <w:rPr>
          <w:spacing w:val="-7"/>
        </w:rPr>
        <w:t xml:space="preserve"> </w:t>
      </w:r>
      <w:r>
        <w:rPr>
          <w:spacing w:val="-2"/>
        </w:rPr>
        <w:t>воспитание:</w:t>
      </w:r>
    </w:p>
    <w:p>
      <w:pPr>
        <w:pStyle w:val="ListParagraph"/>
        <w:numPr>
          <w:ilvl w:val="0"/>
          <w:numId w:val="116"/>
        </w:numPr>
        <w:tabs>
          <w:tab w:val="clear" w:pos="720"/>
          <w:tab w:val="left" w:pos="1181" w:leader="none"/>
        </w:tabs>
        <w:spacing w:lineRule="auto" w:line="240" w:before="0" w:after="0"/>
        <w:ind w:left="932" w:right="1129" w:hanging="0"/>
        <w:jc w:val="both"/>
        <w:rPr>
          <w:sz w:val="24"/>
        </w:rPr>
      </w:pPr>
      <w:r>
        <w:rPr>
          <w:sz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pPr>
        <w:pStyle w:val="Style13"/>
        <w:spacing w:before="1" w:after="0"/>
        <w:ind w:left="932" w:right="1139" w:hanging="0"/>
        <w:rPr>
          <w:sz w:val="24"/>
        </w:rPr>
      </w:pPr>
      <w:r>
        <w:rPr/>
        <w:t>Личностные результаты, обеспечивающие адаптацию обучающегося к изменяющимся условиям социальной и природной среды:</w:t>
      </w:r>
    </w:p>
    <w:p>
      <w:pPr>
        <w:pStyle w:val="Style13"/>
        <w:ind w:left="932" w:right="1139" w:hanging="0"/>
        <w:rPr>
          <w:sz w:val="24"/>
        </w:rPr>
      </w:pPr>
      <w:r>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pPr>
        <w:pStyle w:val="Style13"/>
        <w:ind w:left="932" w:right="1138" w:hanging="0"/>
        <w:rPr>
          <w:sz w:val="24"/>
        </w:rPr>
      </w:pPr>
      <w:r>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w:t>
      </w:r>
      <w:r>
        <w:rPr>
          <w:spacing w:val="40"/>
        </w:rPr>
        <w:t xml:space="preserve"> </w:t>
      </w:r>
      <w:r>
        <w:rPr/>
        <w:t>требующий контрмер, корректировать принимаемые решения и действия, формулировать и оценивать риски и последствия, формировать опыт.</w:t>
      </w:r>
    </w:p>
    <w:p>
      <w:pPr>
        <w:pStyle w:val="Style13"/>
        <w:rPr>
          <w:sz w:val="24"/>
        </w:rPr>
      </w:pPr>
      <w:r>
        <w:rPr/>
        <w:t>МЕТАПРЕДМЕТНЫЕ</w:t>
      </w:r>
      <w:r>
        <w:rPr>
          <w:spacing w:val="-11"/>
        </w:rPr>
        <w:t xml:space="preserve"> </w:t>
      </w:r>
      <w:r>
        <w:rPr>
          <w:spacing w:val="-2"/>
        </w:rPr>
        <w:t>РЕЗУЛЬТАТЫ</w:t>
      </w:r>
    </w:p>
    <w:p>
      <w:pPr>
        <w:pStyle w:val="Normal"/>
        <w:spacing w:before="1" w:after="0"/>
        <w:ind w:left="932" w:right="1132" w:hanging="0"/>
        <w:jc w:val="both"/>
        <w:rPr>
          <w:i/>
          <w:i/>
          <w:sz w:val="24"/>
        </w:rPr>
      </w:pPr>
      <w:r>
        <w:rPr>
          <w:sz w:val="24"/>
        </w:rPr>
        <w:t xml:space="preserve">Метапредметные результаты освоения программы учебного предмета «Математика» характеризуются овладением </w:t>
      </w:r>
      <w:r>
        <w:rPr>
          <w:i/>
          <w:sz w:val="24"/>
        </w:rPr>
        <w:t xml:space="preserve">универсальными </w:t>
      </w:r>
      <w:r>
        <w:rPr>
          <w:b/>
          <w:i/>
          <w:sz w:val="24"/>
        </w:rPr>
        <w:t xml:space="preserve">познавательными </w:t>
      </w:r>
      <w:r>
        <w:rPr>
          <w:i/>
          <w:sz w:val="24"/>
        </w:rPr>
        <w:t xml:space="preserve">действиями, универсальными </w:t>
      </w:r>
      <w:r>
        <w:rPr>
          <w:b/>
          <w:i/>
          <w:sz w:val="24"/>
        </w:rPr>
        <w:t xml:space="preserve">коммуникативными </w:t>
      </w:r>
      <w:r>
        <w:rPr>
          <w:i/>
          <w:sz w:val="24"/>
        </w:rPr>
        <w:t xml:space="preserve">действиями и универсальными </w:t>
      </w:r>
      <w:r>
        <w:rPr>
          <w:b/>
          <w:i/>
          <w:sz w:val="24"/>
        </w:rPr>
        <w:t xml:space="preserve">регулятивными </w:t>
      </w:r>
      <w:r>
        <w:rPr>
          <w:i/>
          <w:spacing w:val="-2"/>
          <w:sz w:val="24"/>
        </w:rPr>
        <w:t>действиями.</w:t>
      </w:r>
    </w:p>
    <w:p>
      <w:pPr>
        <w:pStyle w:val="ListParagraph"/>
        <w:numPr>
          <w:ilvl w:val="0"/>
          <w:numId w:val="115"/>
        </w:numPr>
        <w:tabs>
          <w:tab w:val="clear" w:pos="720"/>
          <w:tab w:val="left" w:pos="1357" w:leader="none"/>
          <w:tab w:val="left" w:pos="3145" w:leader="none"/>
          <w:tab w:val="left" w:pos="5131" w:leader="none"/>
          <w:tab w:val="left" w:pos="6316" w:leader="none"/>
          <w:tab w:val="left" w:pos="8026" w:leader="none"/>
          <w:tab w:val="left" w:pos="9745" w:leader="none"/>
        </w:tabs>
        <w:spacing w:lineRule="auto" w:line="240" w:before="0" w:after="0"/>
        <w:ind w:left="932" w:right="1135" w:hanging="0"/>
        <w:jc w:val="left"/>
        <w:rPr>
          <w:sz w:val="24"/>
        </w:rPr>
      </w:pPr>
      <w:r>
        <w:rPr>
          <w:i/>
          <w:spacing w:val="-2"/>
          <w:sz w:val="24"/>
        </w:rPr>
        <w:t>Универсальные</w:t>
      </w:r>
      <w:r>
        <w:rPr>
          <w:i/>
          <w:sz w:val="24"/>
        </w:rPr>
        <w:tab/>
      </w:r>
      <w:r>
        <w:rPr>
          <w:b/>
          <w:i/>
          <w:spacing w:val="-2"/>
          <w:sz w:val="24"/>
        </w:rPr>
        <w:t>познавательные</w:t>
      </w:r>
      <w:r>
        <w:rPr>
          <w:b/>
          <w:i/>
          <w:sz w:val="24"/>
        </w:rPr>
        <w:tab/>
      </w:r>
      <w:r>
        <w:rPr>
          <w:i/>
          <w:spacing w:val="-2"/>
          <w:sz w:val="24"/>
        </w:rPr>
        <w:t>действия</w:t>
      </w:r>
      <w:r>
        <w:rPr>
          <w:i/>
          <w:sz w:val="24"/>
        </w:rPr>
        <w:tab/>
      </w:r>
      <w:r>
        <w:rPr>
          <w:i/>
          <w:spacing w:val="-2"/>
          <w:sz w:val="24"/>
        </w:rPr>
        <w:t>обеспечивают</w:t>
      </w:r>
      <w:r>
        <w:rPr>
          <w:i/>
          <w:sz w:val="24"/>
        </w:rPr>
        <w:tab/>
      </w:r>
      <w:r>
        <w:rPr>
          <w:i/>
          <w:spacing w:val="-2"/>
          <w:sz w:val="24"/>
        </w:rPr>
        <w:t>формирование</w:t>
      </w:r>
      <w:r>
        <w:rPr>
          <w:i/>
          <w:sz w:val="24"/>
        </w:rPr>
        <w:tab/>
      </w:r>
      <w:r>
        <w:rPr>
          <w:i/>
          <w:spacing w:val="-2"/>
          <w:sz w:val="24"/>
        </w:rPr>
        <w:t xml:space="preserve">базовых </w:t>
      </w:r>
      <w:r>
        <w:rPr>
          <w:i/>
          <w:sz w:val="24"/>
        </w:rPr>
        <w:t>когнитивных процессов обучающихся (освоение методов познания окружающего мира; при- менение</w:t>
      </w:r>
      <w:r>
        <w:rPr>
          <w:i/>
          <w:spacing w:val="40"/>
          <w:sz w:val="24"/>
        </w:rPr>
        <w:t xml:space="preserve"> </w:t>
      </w:r>
      <w:r>
        <w:rPr>
          <w:i/>
          <w:sz w:val="24"/>
        </w:rPr>
        <w:t xml:space="preserve">логических, исследовательских операций, умений работать с информацией). </w:t>
      </w:r>
      <w:r>
        <w:rPr>
          <w:sz w:val="24"/>
        </w:rPr>
        <w:t>Базовые логические действия:</w:t>
      </w:r>
    </w:p>
    <w:p>
      <w:pPr>
        <w:pStyle w:val="Style13"/>
        <w:ind w:left="932" w:right="1138" w:hanging="0"/>
        <w:rPr>
          <w:sz w:val="24"/>
        </w:rPr>
      </w:pPr>
      <w:r>
        <w:rPr/>
        <w:t>66 выявлять и характеризовать существенные признаки математических объектов, понятий, отношений между понятиями;</w:t>
      </w:r>
    </w:p>
    <w:p>
      <w:pPr>
        <w:pStyle w:val="Style13"/>
        <w:ind w:left="932" w:right="1141" w:hanging="0"/>
        <w:rPr>
          <w:sz w:val="24"/>
        </w:rPr>
      </w:pPr>
      <w:r>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Style13"/>
        <w:spacing w:before="1" w:after="0"/>
        <w:ind w:left="932" w:right="1141" w:firstLine="60"/>
        <w:rPr>
          <w:sz w:val="24"/>
        </w:rPr>
      </w:pPr>
      <w:r>
        <w:rPr/>
        <w:t>воспринимать, формулировать и преобразовывать суждения: утвердительные и отрицательные, единичные, частные и общие; условные;</w:t>
      </w:r>
    </w:p>
    <w:p>
      <w:pPr>
        <w:pStyle w:val="Style13"/>
        <w:ind w:left="932" w:right="1140" w:firstLine="60"/>
        <w:rPr>
          <w:sz w:val="24"/>
        </w:rPr>
      </w:pPr>
      <w:r>
        <w:rPr/>
        <w:t>выявлять математические закономерности, взаимосвязи и противоречия в фактах, данных, наблюдениях и утверждениях;</w:t>
      </w:r>
    </w:p>
    <w:p>
      <w:pPr>
        <w:pStyle w:val="Style13"/>
        <w:rPr>
          <w:sz w:val="24"/>
        </w:rPr>
      </w:pPr>
      <w:r>
        <w:rPr/>
        <w:t>предлагать</w:t>
      </w:r>
      <w:r>
        <w:rPr>
          <w:spacing w:val="-5"/>
        </w:rPr>
        <w:t xml:space="preserve"> </w:t>
      </w:r>
      <w:r>
        <w:rPr/>
        <w:t>критерии</w:t>
      </w:r>
      <w:r>
        <w:rPr>
          <w:spacing w:val="-4"/>
        </w:rPr>
        <w:t xml:space="preserve"> </w:t>
      </w:r>
      <w:r>
        <w:rPr/>
        <w:t>для</w:t>
      </w:r>
      <w:r>
        <w:rPr>
          <w:spacing w:val="-4"/>
        </w:rPr>
        <w:t xml:space="preserve"> </w:t>
      </w:r>
      <w:r>
        <w:rPr/>
        <w:t>выявления</w:t>
      </w:r>
      <w:r>
        <w:rPr>
          <w:spacing w:val="-4"/>
        </w:rPr>
        <w:t xml:space="preserve"> </w:t>
      </w:r>
      <w:r>
        <w:rPr/>
        <w:t>закономерностей</w:t>
      </w:r>
      <w:r>
        <w:rPr>
          <w:spacing w:val="-4"/>
        </w:rPr>
        <w:t xml:space="preserve"> </w:t>
      </w:r>
      <w:r>
        <w:rPr/>
        <w:t>и</w:t>
      </w:r>
      <w:r>
        <w:rPr>
          <w:spacing w:val="-3"/>
        </w:rPr>
        <w:t xml:space="preserve"> </w:t>
      </w:r>
      <w:r>
        <w:rPr>
          <w:spacing w:val="-2"/>
        </w:rPr>
        <w:t>противоречий;</w:t>
      </w:r>
    </w:p>
    <w:p>
      <w:pPr>
        <w:pStyle w:val="Style13"/>
        <w:ind w:left="932" w:right="1134" w:firstLine="60"/>
        <w:rPr>
          <w:sz w:val="24"/>
        </w:rPr>
      </w:pPr>
      <w:r>
        <w:rPr/>
        <w:t>делать выводы с использованием законов логики, дедуктивных и индуктивных умозаключений, умозаключений по аналогии;</w:t>
      </w:r>
    </w:p>
    <w:p>
      <w:pPr>
        <w:pStyle w:val="Style13"/>
        <w:ind w:left="932" w:right="1135" w:firstLine="60"/>
        <w:rPr>
          <w:sz w:val="24"/>
        </w:rPr>
      </w:pPr>
      <w:r>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w:t>
      </w:r>
      <w:r>
        <w:rPr>
          <w:spacing w:val="-2"/>
        </w:rPr>
        <w:t>рассуждения;</w:t>
      </w:r>
    </w:p>
    <w:p>
      <w:pPr>
        <w:pStyle w:val="Style13"/>
        <w:ind w:left="932" w:right="1139" w:firstLine="60"/>
        <w:rPr>
          <w:sz w:val="24"/>
        </w:rPr>
      </w:pPr>
      <w:r>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Style13"/>
        <w:rPr>
          <w:sz w:val="24"/>
        </w:rPr>
      </w:pPr>
      <w:r>
        <w:rPr/>
        <w:t>Базовые</w:t>
      </w:r>
      <w:r>
        <w:rPr>
          <w:spacing w:val="-5"/>
        </w:rPr>
        <w:t xml:space="preserve"> </w:t>
      </w:r>
      <w:r>
        <w:rPr/>
        <w:t>исследовательские</w:t>
      </w:r>
      <w:r>
        <w:rPr>
          <w:spacing w:val="-5"/>
        </w:rPr>
        <w:t xml:space="preserve"> </w:t>
      </w:r>
      <w:r>
        <w:rPr>
          <w:spacing w:val="-2"/>
        </w:rPr>
        <w:t>действия: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93" w:right="0" w:hanging="0"/>
        <w:rPr>
          <w:sz w:val="24"/>
        </w:rPr>
      </w:pPr>
      <w:r>
        <w:rPr/>
        <w:t>использовать</w:t>
      </w:r>
      <w:r>
        <w:rPr>
          <w:spacing w:val="40"/>
        </w:rPr>
        <w:t xml:space="preserve">  </w:t>
      </w:r>
      <w:r>
        <w:rPr/>
        <w:t>вопросы</w:t>
      </w:r>
      <w:r>
        <w:rPr>
          <w:spacing w:val="41"/>
        </w:rPr>
        <w:t xml:space="preserve">  </w:t>
      </w:r>
      <w:r>
        <w:rPr/>
        <w:t>как</w:t>
      </w:r>
      <w:r>
        <w:rPr>
          <w:spacing w:val="42"/>
        </w:rPr>
        <w:t xml:space="preserve">  </w:t>
      </w:r>
      <w:r>
        <w:rPr/>
        <w:t>исследовательский</w:t>
      </w:r>
      <w:r>
        <w:rPr>
          <w:spacing w:val="42"/>
        </w:rPr>
        <w:t xml:space="preserve">  </w:t>
      </w:r>
      <w:r>
        <w:rPr/>
        <w:t>инструмент</w:t>
      </w:r>
      <w:r>
        <w:rPr>
          <w:spacing w:val="42"/>
        </w:rPr>
        <w:t xml:space="preserve">  </w:t>
      </w:r>
      <w:r>
        <w:rPr/>
        <w:t>познания;</w:t>
      </w:r>
      <w:r>
        <w:rPr>
          <w:spacing w:val="43"/>
        </w:rPr>
        <w:t xml:space="preserve">  </w:t>
      </w:r>
      <w:r>
        <w:rPr>
          <w:spacing w:val="-2"/>
        </w:rPr>
        <w:t>формулировать</w:t>
      </w:r>
    </w:p>
    <w:p>
      <w:pPr>
        <w:pStyle w:val="Style13"/>
        <w:spacing w:before="63" w:after="0"/>
        <w:ind w:left="932" w:right="1140" w:hanging="0"/>
        <w:rPr>
          <w:sz w:val="24"/>
        </w:rPr>
      </w:pPr>
      <w:r>
        <w:rPr/>
        <w:t>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pPr>
        <w:pStyle w:val="Style13"/>
        <w:ind w:left="932" w:right="1138" w:hanging="0"/>
        <w:rPr>
          <w:sz w:val="24"/>
        </w:rPr>
      </w:pPr>
      <w:r>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pPr>
        <w:pStyle w:val="Style13"/>
        <w:ind w:left="932" w:right="1135" w:firstLine="60"/>
        <w:rPr>
          <w:sz w:val="24"/>
        </w:rPr>
      </w:pPr>
      <w:r>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pPr>
        <w:pStyle w:val="Style13"/>
        <w:spacing w:lineRule="auto" w:line="235" w:before="3" w:after="0"/>
        <w:ind w:left="932" w:right="1139" w:firstLine="60"/>
        <w:rPr>
          <w:sz w:val="24"/>
        </w:rPr>
      </w:pPr>
      <w:r>
        <w:rPr/>
        <w:t>прогнозировать возможное развитие процесса, а также выдвигать предположения о его развитии в новых условиях.</w:t>
      </w:r>
    </w:p>
    <w:p>
      <w:pPr>
        <w:pStyle w:val="Style13"/>
        <w:spacing w:before="1" w:after="0"/>
        <w:rPr>
          <w:sz w:val="24"/>
        </w:rPr>
      </w:pPr>
      <w:r>
        <w:rPr/>
        <w:t>Работа</w:t>
      </w:r>
      <w:r>
        <w:rPr>
          <w:spacing w:val="-2"/>
        </w:rPr>
        <w:t xml:space="preserve"> </w:t>
      </w:r>
      <w:r>
        <w:rPr/>
        <w:t>с</w:t>
      </w:r>
      <w:r>
        <w:rPr>
          <w:spacing w:val="-1"/>
        </w:rPr>
        <w:t xml:space="preserve"> </w:t>
      </w:r>
      <w:r>
        <w:rPr>
          <w:spacing w:val="-2"/>
        </w:rPr>
        <w:t>информацией:</w:t>
      </w:r>
    </w:p>
    <w:p>
      <w:pPr>
        <w:pStyle w:val="Style13"/>
        <w:ind w:left="932" w:right="1134" w:firstLine="60"/>
        <w:rPr>
          <w:sz w:val="24"/>
        </w:rPr>
      </w:pPr>
      <w:r>
        <w:rPr/>
        <w:t>выявлять недостаточность и избыточность информации, данных, необходимых для решения задачи; выбирать, анализировать, систематизировать и интерпретировать информацию различных видов и форм представления;</w:t>
      </w:r>
    </w:p>
    <w:p>
      <w:pPr>
        <w:pStyle w:val="Style13"/>
        <w:ind w:left="932" w:right="1141" w:firstLine="60"/>
        <w:rPr>
          <w:sz w:val="24"/>
        </w:rPr>
      </w:pPr>
      <w:r>
        <w:rPr/>
        <w:t>выбирать форму представления информации и иллюстрировать решаемые задачи схемами, диаграммами, иной графикой и их комбинациями;</w:t>
      </w:r>
    </w:p>
    <w:p>
      <w:pPr>
        <w:pStyle w:val="Style13"/>
        <w:ind w:left="932" w:right="1138" w:hanging="0"/>
        <w:rPr>
          <w:sz w:val="24"/>
        </w:rPr>
      </w:pPr>
      <w:r>
        <w:rPr/>
        <w:t>оценивать надёжность информации по критериям, предложенным учителем или сформулированным самостоятельно.</w:t>
      </w:r>
    </w:p>
    <w:p>
      <w:pPr>
        <w:pStyle w:val="ListParagraph"/>
        <w:numPr>
          <w:ilvl w:val="0"/>
          <w:numId w:val="115"/>
        </w:numPr>
        <w:tabs>
          <w:tab w:val="clear" w:pos="720"/>
          <w:tab w:val="left" w:pos="1413" w:leader="none"/>
        </w:tabs>
        <w:spacing w:lineRule="auto" w:line="240" w:before="0" w:after="0"/>
        <w:ind w:left="932" w:right="1133" w:hanging="0"/>
        <w:jc w:val="both"/>
        <w:rPr>
          <w:i/>
          <w:i/>
          <w:sz w:val="24"/>
        </w:rPr>
      </w:pPr>
      <w:r>
        <w:rPr>
          <w:i/>
          <w:sz w:val="24"/>
        </w:rPr>
        <w:t xml:space="preserve">Универсальные </w:t>
      </w:r>
      <w:r>
        <w:rPr>
          <w:b/>
          <w:i/>
          <w:sz w:val="24"/>
        </w:rPr>
        <w:t xml:space="preserve">коммуникативные </w:t>
      </w:r>
      <w:r>
        <w:rPr>
          <w:i/>
          <w:sz w:val="24"/>
        </w:rPr>
        <w:t>действия обеспечивают сформированность социальных навыков обучающихся.</w:t>
      </w:r>
    </w:p>
    <w:p>
      <w:pPr>
        <w:pStyle w:val="Style13"/>
        <w:jc w:val="left"/>
        <w:rPr>
          <w:sz w:val="24"/>
        </w:rPr>
      </w:pPr>
      <w:r>
        <w:rPr>
          <w:spacing w:val="-2"/>
        </w:rPr>
        <w:t>Общение:</w:t>
      </w:r>
    </w:p>
    <w:p>
      <w:pPr>
        <w:pStyle w:val="Style13"/>
        <w:ind w:left="932" w:right="1138" w:firstLine="60"/>
        <w:rPr>
          <w:sz w:val="24"/>
        </w:rPr>
      </w:pPr>
      <w:r>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pPr>
        <w:pStyle w:val="Style13"/>
        <w:spacing w:before="1" w:after="0"/>
        <w:ind w:left="932" w:right="1138" w:firstLine="60"/>
        <w:rPr>
          <w:sz w:val="24"/>
        </w:rPr>
      </w:pPr>
      <w:r>
        <w:rPr/>
        <w:t>в ходе обсуждения задавать вопросы по существу обсуждаемой темы, проблемы, решаемой задачи, высказывать идеи,</w:t>
      </w:r>
    </w:p>
    <w:p>
      <w:pPr>
        <w:pStyle w:val="Style13"/>
        <w:ind w:left="932" w:right="1139" w:hanging="0"/>
        <w:rPr>
          <w:sz w:val="24"/>
        </w:rPr>
      </w:pPr>
      <w:r>
        <w:rPr/>
        <w:t>нацеленные на поиск решения; сопоставлять свои суждения с суждениями других</w:t>
      </w:r>
      <w:r>
        <w:rPr>
          <w:spacing w:val="40"/>
        </w:rPr>
        <w:t xml:space="preserve"> </w:t>
      </w:r>
      <w:r>
        <w:rPr/>
        <w:t>участников диалога, обнаруживать различие и сходство позиций; в корректной форме формулировать разногласия, свои возражения;</w:t>
      </w:r>
    </w:p>
    <w:p>
      <w:pPr>
        <w:pStyle w:val="Style13"/>
        <w:ind w:left="932" w:right="1138" w:firstLine="60"/>
        <w:rPr>
          <w:sz w:val="24"/>
        </w:rPr>
      </w:pPr>
      <w:r>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pPr>
        <w:pStyle w:val="Style13"/>
        <w:jc w:val="left"/>
        <w:rPr>
          <w:sz w:val="24"/>
        </w:rPr>
      </w:pPr>
      <w:r>
        <w:rPr>
          <w:spacing w:val="-2"/>
        </w:rPr>
        <w:t>Сотрудничество:</w:t>
      </w:r>
    </w:p>
    <w:p>
      <w:pPr>
        <w:pStyle w:val="Style13"/>
        <w:ind w:left="932" w:right="1133" w:firstLine="60"/>
        <w:jc w:val="left"/>
        <w:rPr>
          <w:sz w:val="24"/>
        </w:rPr>
      </w:pPr>
      <w:r>
        <w:rPr/>
        <w:t>понимать и использовать преимущества командной и индивидуальной работы при решении учебных математических задач;</w:t>
      </w:r>
    </w:p>
    <w:p>
      <w:pPr>
        <w:pStyle w:val="Style13"/>
        <w:jc w:val="left"/>
        <w:rPr>
          <w:sz w:val="24"/>
        </w:rPr>
      </w:pPr>
      <w:r>
        <w:rPr/>
        <w:t>принимать</w:t>
      </w:r>
      <w:r>
        <w:rPr>
          <w:spacing w:val="40"/>
        </w:rPr>
        <w:t xml:space="preserve"> </w:t>
      </w:r>
      <w:r>
        <w:rPr/>
        <w:t>цель</w:t>
      </w:r>
      <w:r>
        <w:rPr>
          <w:spacing w:val="40"/>
        </w:rPr>
        <w:t xml:space="preserve"> </w:t>
      </w:r>
      <w:r>
        <w:rPr/>
        <w:t>совместной</w:t>
      </w:r>
      <w:r>
        <w:rPr>
          <w:spacing w:val="40"/>
        </w:rPr>
        <w:t xml:space="preserve"> </w:t>
      </w:r>
      <w:r>
        <w:rPr/>
        <w:t>деятельности,</w:t>
      </w:r>
      <w:r>
        <w:rPr>
          <w:spacing w:val="40"/>
        </w:rPr>
        <w:t xml:space="preserve"> </w:t>
      </w:r>
      <w:r>
        <w:rPr/>
        <w:t>планировать</w:t>
      </w:r>
      <w:r>
        <w:rPr>
          <w:spacing w:val="40"/>
        </w:rPr>
        <w:t xml:space="preserve"> </w:t>
      </w:r>
      <w:r>
        <w:rPr/>
        <w:t>организацию</w:t>
      </w:r>
      <w:r>
        <w:rPr>
          <w:spacing w:val="40"/>
        </w:rPr>
        <w:t xml:space="preserve"> </w:t>
      </w:r>
      <w:r>
        <w:rPr/>
        <w:t>совместной</w:t>
      </w:r>
      <w:r>
        <w:rPr>
          <w:spacing w:val="40"/>
        </w:rPr>
        <w:t xml:space="preserve"> </w:t>
      </w:r>
      <w:r>
        <w:rPr/>
        <w:t>работы, распределять виды работ, договариваться, обсуждать процесс и результат работы;</w:t>
      </w:r>
    </w:p>
    <w:p>
      <w:pPr>
        <w:pStyle w:val="Style13"/>
        <w:jc w:val="left"/>
        <w:rPr>
          <w:sz w:val="24"/>
        </w:rPr>
      </w:pPr>
      <w:r>
        <w:rPr/>
        <w:t>обобщать</w:t>
      </w:r>
      <w:r>
        <w:rPr>
          <w:spacing w:val="-5"/>
        </w:rPr>
        <w:t xml:space="preserve"> </w:t>
      </w:r>
      <w:r>
        <w:rPr/>
        <w:t>мнения</w:t>
      </w:r>
      <w:r>
        <w:rPr>
          <w:spacing w:val="-8"/>
        </w:rPr>
        <w:t xml:space="preserve"> </w:t>
      </w:r>
      <w:r>
        <w:rPr/>
        <w:t>нескольких</w:t>
      </w:r>
      <w:r>
        <w:rPr>
          <w:spacing w:val="-2"/>
        </w:rPr>
        <w:t xml:space="preserve"> людей;</w:t>
      </w:r>
    </w:p>
    <w:p>
      <w:pPr>
        <w:pStyle w:val="Style13"/>
        <w:ind w:left="932" w:right="1141" w:firstLine="62"/>
        <w:rPr>
          <w:sz w:val="24"/>
        </w:rPr>
      </w:pPr>
      <w:r>
        <w:rPr/>
        <w:t>участвовать в групповых формах работы (обсуждения, обмен мнениями, мозговые штурмы</w:t>
      </w:r>
      <w:r>
        <w:rPr>
          <w:spacing w:val="40"/>
        </w:rPr>
        <w:t xml:space="preserve"> </w:t>
      </w:r>
      <w:r>
        <w:rPr/>
        <w:t>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ListParagraph"/>
        <w:numPr>
          <w:ilvl w:val="0"/>
          <w:numId w:val="115"/>
        </w:numPr>
        <w:tabs>
          <w:tab w:val="clear" w:pos="720"/>
          <w:tab w:val="left" w:pos="1190" w:leader="none"/>
        </w:tabs>
        <w:spacing w:lineRule="auto" w:line="240" w:before="1" w:after="0"/>
        <w:ind w:left="932" w:right="3543" w:hanging="0"/>
        <w:jc w:val="left"/>
        <w:rPr>
          <w:sz w:val="24"/>
        </w:rPr>
      </w:pPr>
      <w:r>
        <w:rPr>
          <w:i/>
          <w:sz w:val="24"/>
        </w:rPr>
        <w:t xml:space="preserve">Универсальные </w:t>
      </w:r>
      <w:r>
        <w:rPr>
          <w:b/>
          <w:i/>
          <w:sz w:val="24"/>
        </w:rPr>
        <w:t xml:space="preserve">регулятивные </w:t>
      </w:r>
      <w:r>
        <w:rPr>
          <w:i/>
          <w:sz w:val="24"/>
        </w:rPr>
        <w:t>действия обеспечивают формирование</w:t>
      </w:r>
      <w:r>
        <w:rPr>
          <w:i/>
          <w:spacing w:val="-5"/>
          <w:sz w:val="24"/>
        </w:rPr>
        <w:t xml:space="preserve"> </w:t>
      </w:r>
      <w:r>
        <w:rPr>
          <w:i/>
          <w:sz w:val="24"/>
        </w:rPr>
        <w:t>смысловых</w:t>
      </w:r>
      <w:r>
        <w:rPr>
          <w:i/>
          <w:spacing w:val="-5"/>
          <w:sz w:val="24"/>
        </w:rPr>
        <w:t xml:space="preserve"> </w:t>
      </w:r>
      <w:r>
        <w:rPr>
          <w:i/>
          <w:sz w:val="24"/>
        </w:rPr>
        <w:t>установок</w:t>
      </w:r>
      <w:r>
        <w:rPr>
          <w:i/>
          <w:spacing w:val="-5"/>
          <w:sz w:val="24"/>
        </w:rPr>
        <w:t xml:space="preserve"> </w:t>
      </w:r>
      <w:r>
        <w:rPr>
          <w:i/>
          <w:sz w:val="24"/>
        </w:rPr>
        <w:t>и</w:t>
      </w:r>
      <w:r>
        <w:rPr>
          <w:i/>
          <w:spacing w:val="-5"/>
          <w:sz w:val="24"/>
        </w:rPr>
        <w:t xml:space="preserve"> </w:t>
      </w:r>
      <w:r>
        <w:rPr>
          <w:i/>
          <w:sz w:val="24"/>
        </w:rPr>
        <w:t>жизненных</w:t>
      </w:r>
      <w:r>
        <w:rPr>
          <w:i/>
          <w:spacing w:val="-5"/>
          <w:sz w:val="24"/>
        </w:rPr>
        <w:t xml:space="preserve"> </w:t>
      </w:r>
      <w:r>
        <w:rPr>
          <w:i/>
          <w:sz w:val="24"/>
        </w:rPr>
        <w:t>навыков</w:t>
      </w:r>
      <w:r>
        <w:rPr>
          <w:i/>
          <w:spacing w:val="-5"/>
          <w:sz w:val="24"/>
        </w:rPr>
        <w:t xml:space="preserve"> </w:t>
      </w:r>
      <w:r>
        <w:rPr>
          <w:i/>
          <w:sz w:val="24"/>
        </w:rPr>
        <w:t xml:space="preserve">личности. </w:t>
      </w:r>
      <w:r>
        <w:rPr>
          <w:spacing w:val="-2"/>
          <w:sz w:val="24"/>
        </w:rPr>
        <w:t>Самоорганизация:</w:t>
      </w:r>
    </w:p>
    <w:p>
      <w:pPr>
        <w:pStyle w:val="Style13"/>
        <w:ind w:left="932" w:right="1138" w:firstLine="60"/>
        <w:rPr>
          <w:sz w:val="24"/>
        </w:rPr>
      </w:pPr>
      <w:r>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Style13"/>
        <w:jc w:val="left"/>
        <w:rPr>
          <w:sz w:val="24"/>
        </w:rPr>
      </w:pPr>
      <w:r>
        <w:rPr>
          <w:spacing w:val="-2"/>
        </w:rPr>
        <w:t>Самоконтроль:</w:t>
      </w:r>
    </w:p>
    <w:p>
      <w:pPr>
        <w:pStyle w:val="Style13"/>
        <w:tabs>
          <w:tab w:val="clear" w:pos="720"/>
          <w:tab w:val="left" w:pos="2027" w:leader="none"/>
          <w:tab w:val="left" w:pos="3368" w:leader="none"/>
          <w:tab w:val="left" w:pos="5117" w:leader="none"/>
          <w:tab w:val="left" w:pos="6791" w:leader="none"/>
          <w:tab w:val="left" w:pos="7964" w:leader="none"/>
          <w:tab w:val="left" w:pos="8343" w:leader="none"/>
          <w:tab w:val="left" w:pos="9684" w:leader="none"/>
        </w:tabs>
        <w:ind w:left="932" w:right="1139" w:firstLine="60"/>
        <w:jc w:val="left"/>
        <w:rPr>
          <w:sz w:val="24"/>
        </w:rPr>
      </w:pPr>
      <w:r>
        <w:rPr>
          <w:spacing w:val="-2"/>
        </w:rPr>
        <w:t>владеть</w:t>
      </w:r>
      <w:r>
        <w:rPr/>
        <w:tab/>
      </w:r>
      <w:r>
        <w:rPr>
          <w:spacing w:val="-2"/>
        </w:rPr>
        <w:t>способами</w:t>
      </w:r>
      <w:r>
        <w:rPr/>
        <w:tab/>
      </w:r>
      <w:r>
        <w:rPr>
          <w:spacing w:val="-2"/>
        </w:rPr>
        <w:t>самопроверки,</w:t>
      </w:r>
      <w:r>
        <w:rPr/>
        <w:tab/>
      </w:r>
      <w:r>
        <w:rPr>
          <w:spacing w:val="-2"/>
        </w:rPr>
        <w:t>самоконтроля</w:t>
      </w:r>
      <w:r>
        <w:rPr/>
        <w:tab/>
      </w:r>
      <w:r>
        <w:rPr>
          <w:spacing w:val="-2"/>
        </w:rPr>
        <w:t>процесса</w:t>
      </w:r>
      <w:r>
        <w:rPr/>
        <w:tab/>
      </w:r>
      <w:r>
        <w:rPr>
          <w:spacing w:val="-10"/>
        </w:rPr>
        <w:t>и</w:t>
      </w:r>
      <w:r>
        <w:rPr/>
        <w:tab/>
      </w:r>
      <w:r>
        <w:rPr>
          <w:spacing w:val="-2"/>
        </w:rPr>
        <w:t>результата</w:t>
      </w:r>
      <w:r>
        <w:rPr/>
        <w:tab/>
      </w:r>
      <w:r>
        <w:rPr>
          <w:spacing w:val="-2"/>
        </w:rPr>
        <w:t xml:space="preserve">решения </w:t>
      </w:r>
      <w:r>
        <w:rPr/>
        <w:t>математической задачи;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2" w:firstLine="60"/>
        <w:rPr>
          <w:sz w:val="24"/>
        </w:rPr>
      </w:pPr>
      <w:r>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w:t>
      </w:r>
    </w:p>
    <w:p>
      <w:pPr>
        <w:pStyle w:val="Style13"/>
        <w:spacing w:before="63" w:after="0"/>
        <w:ind w:left="932" w:right="1134" w:hanging="0"/>
        <w:rPr>
          <w:sz w:val="24"/>
        </w:rPr>
      </w:pPr>
      <w:r>
        <w:rPr/>
        <w:t>причины достижения или недостижения цели, находить ошибку, давать оценку приобретённому опыту.</w:t>
      </w:r>
    </w:p>
    <w:p>
      <w:pPr>
        <w:pStyle w:val="3"/>
        <w:spacing w:lineRule="auto" w:line="240" w:before="5" w:after="0"/>
        <w:ind w:left="932" w:right="1133" w:hanging="0"/>
        <w:rPr>
          <w:sz w:val="24"/>
        </w:rPr>
      </w:pPr>
      <w:r>
        <w:rPr/>
        <w:t>Предметные результаты освоения учебного курса</w:t>
      </w:r>
      <w:r>
        <w:rPr>
          <w:spacing w:val="40"/>
        </w:rPr>
        <w:t xml:space="preserve"> </w:t>
      </w:r>
      <w:r>
        <w:rPr/>
        <w:t xml:space="preserve">«Математика» в 5 классе основной школы должны обеспечивать достижение следующих предметных образовательных </w:t>
      </w:r>
      <w:r>
        <w:rPr>
          <w:spacing w:val="-2"/>
        </w:rPr>
        <w:t>результатов:</w:t>
      </w:r>
    </w:p>
    <w:p>
      <w:pPr>
        <w:pStyle w:val="Normal"/>
        <w:spacing w:lineRule="exact" w:line="274" w:before="0" w:after="0"/>
        <w:ind w:left="932" w:right="0" w:hanging="0"/>
        <w:jc w:val="both"/>
        <w:rPr>
          <w:b/>
          <w:b/>
          <w:i/>
          <w:i/>
          <w:sz w:val="24"/>
        </w:rPr>
      </w:pPr>
      <w:r>
        <w:rPr>
          <w:b/>
          <w:i/>
          <w:sz w:val="24"/>
        </w:rPr>
        <w:t>Числа</w:t>
      </w:r>
      <w:r>
        <w:rPr>
          <w:b/>
          <w:i/>
          <w:spacing w:val="-1"/>
          <w:sz w:val="24"/>
        </w:rPr>
        <w:t xml:space="preserve"> </w:t>
      </w:r>
      <w:r>
        <w:rPr>
          <w:b/>
          <w:i/>
          <w:sz w:val="24"/>
        </w:rPr>
        <w:t>и</w:t>
      </w:r>
      <w:r>
        <w:rPr>
          <w:b/>
          <w:i/>
          <w:spacing w:val="-1"/>
          <w:sz w:val="24"/>
        </w:rPr>
        <w:t xml:space="preserve"> </w:t>
      </w:r>
      <w:r>
        <w:rPr>
          <w:b/>
          <w:i/>
          <w:spacing w:val="-2"/>
          <w:sz w:val="24"/>
        </w:rPr>
        <w:t>вычисления</w:t>
      </w:r>
    </w:p>
    <w:p>
      <w:pPr>
        <w:pStyle w:val="Style13"/>
        <w:ind w:left="932" w:right="1143" w:hanging="0"/>
        <w:rPr>
          <w:sz w:val="24"/>
        </w:rPr>
      </w:pPr>
      <w:r>
        <w:rPr/>
        <w:t>Понимать и правильно употреблять термины, связанные с натуральными числами, обыкновенными и десятичными дробями.</w:t>
      </w:r>
    </w:p>
    <w:p>
      <w:pPr>
        <w:pStyle w:val="Style13"/>
        <w:spacing w:lineRule="auto" w:line="235"/>
        <w:ind w:left="932" w:right="1139" w:hanging="0"/>
        <w:rPr>
          <w:sz w:val="24"/>
        </w:rPr>
      </w:pPr>
      <w:r>
        <w:rPr/>
        <w:t>Сравнивать и упорядочивать натуральные числа, сравнивать в простейших случаях обыкновенные дроби, десятичные дроби.</w:t>
      </w:r>
    </w:p>
    <w:p>
      <w:pPr>
        <w:pStyle w:val="Style13"/>
        <w:spacing w:before="1" w:after="0"/>
        <w:ind w:left="932" w:right="0" w:firstLine="60"/>
        <w:jc w:val="left"/>
        <w:rPr>
          <w:sz w:val="24"/>
        </w:rPr>
      </w:pPr>
      <w:r>
        <w:rPr/>
        <w:t>Соотносить</w:t>
      </w:r>
      <w:r>
        <w:rPr>
          <w:spacing w:val="74"/>
        </w:rPr>
        <w:t xml:space="preserve"> </w:t>
      </w:r>
      <w:r>
        <w:rPr/>
        <w:t>точку</w:t>
      </w:r>
      <w:r>
        <w:rPr>
          <w:spacing w:val="40"/>
        </w:rPr>
        <w:t xml:space="preserve"> </w:t>
      </w:r>
      <w:r>
        <w:rPr/>
        <w:t>на</w:t>
      </w:r>
      <w:r>
        <w:rPr>
          <w:spacing w:val="74"/>
        </w:rPr>
        <w:t xml:space="preserve"> </w:t>
      </w:r>
      <w:r>
        <w:rPr/>
        <w:t>координатном</w:t>
      </w:r>
      <w:r>
        <w:rPr>
          <w:spacing w:val="72"/>
        </w:rPr>
        <w:t xml:space="preserve"> </w:t>
      </w:r>
      <w:r>
        <w:rPr/>
        <w:t>луче</w:t>
      </w:r>
      <w:r>
        <w:rPr>
          <w:spacing w:val="72"/>
        </w:rPr>
        <w:t xml:space="preserve"> </w:t>
      </w:r>
      <w:r>
        <w:rPr/>
        <w:t>с</w:t>
      </w:r>
      <w:r>
        <w:rPr>
          <w:spacing w:val="74"/>
        </w:rPr>
        <w:t xml:space="preserve"> </w:t>
      </w:r>
      <w:r>
        <w:rPr/>
        <w:t>соответствующим</w:t>
      </w:r>
      <w:r>
        <w:rPr>
          <w:spacing w:val="75"/>
        </w:rPr>
        <w:t xml:space="preserve"> </w:t>
      </w:r>
      <w:r>
        <w:rPr/>
        <w:t>ей</w:t>
      </w:r>
      <w:r>
        <w:rPr>
          <w:spacing w:val="74"/>
        </w:rPr>
        <w:t xml:space="preserve"> </w:t>
      </w:r>
      <w:r>
        <w:rPr/>
        <w:t>числом</w:t>
      </w:r>
      <w:r>
        <w:rPr>
          <w:spacing w:val="73"/>
        </w:rPr>
        <w:t xml:space="preserve"> </w:t>
      </w:r>
      <w:r>
        <w:rPr/>
        <w:t>и</w:t>
      </w:r>
      <w:r>
        <w:rPr>
          <w:spacing w:val="74"/>
        </w:rPr>
        <w:t xml:space="preserve"> </w:t>
      </w:r>
      <w:r>
        <w:rPr/>
        <w:t>изображать натуральные числа точками на координатном луче.</w:t>
      </w:r>
    </w:p>
    <w:p>
      <w:pPr>
        <w:pStyle w:val="Style13"/>
        <w:jc w:val="left"/>
        <w:rPr>
          <w:sz w:val="24"/>
        </w:rPr>
      </w:pPr>
      <w:r>
        <w:rPr/>
        <w:t>Выполнять арифметические действия с натуральными числами, с обыкновенными дробями в простейших случаях.</w:t>
      </w:r>
    </w:p>
    <w:p>
      <w:pPr>
        <w:pStyle w:val="Style13"/>
        <w:ind w:left="993" w:right="4828" w:hanging="61"/>
        <w:jc w:val="left"/>
        <w:rPr>
          <w:sz w:val="24"/>
        </w:rPr>
      </w:pPr>
      <w:r>
        <w:rPr/>
        <w:t>Выполнять</w:t>
      </w:r>
      <w:r>
        <w:rPr>
          <w:spacing w:val="-6"/>
        </w:rPr>
        <w:t xml:space="preserve"> </w:t>
      </w:r>
      <w:r>
        <w:rPr/>
        <w:t>проверку,</w:t>
      </w:r>
      <w:r>
        <w:rPr>
          <w:spacing w:val="-7"/>
        </w:rPr>
        <w:t xml:space="preserve"> </w:t>
      </w:r>
      <w:r>
        <w:rPr/>
        <w:t>прикидку</w:t>
      </w:r>
      <w:r>
        <w:rPr>
          <w:spacing w:val="-14"/>
        </w:rPr>
        <w:t xml:space="preserve"> </w:t>
      </w:r>
      <w:r>
        <w:rPr/>
        <w:t>результата</w:t>
      </w:r>
      <w:r>
        <w:rPr>
          <w:spacing w:val="-7"/>
        </w:rPr>
        <w:t xml:space="preserve"> </w:t>
      </w:r>
      <w:r>
        <w:rPr/>
        <w:t>вычислений. Округлять натуральные числа.</w:t>
      </w:r>
    </w:p>
    <w:p>
      <w:pPr>
        <w:pStyle w:val="3"/>
        <w:spacing w:before="6" w:after="0"/>
        <w:jc w:val="left"/>
        <w:rPr>
          <w:sz w:val="24"/>
        </w:rPr>
      </w:pPr>
      <w:r>
        <w:rPr/>
        <w:t>Решение</w:t>
      </w:r>
      <w:r>
        <w:rPr>
          <w:spacing w:val="-6"/>
        </w:rPr>
        <w:t xml:space="preserve"> </w:t>
      </w:r>
      <w:r>
        <w:rPr/>
        <w:t>текстовых</w:t>
      </w:r>
      <w:r>
        <w:rPr>
          <w:spacing w:val="-2"/>
        </w:rPr>
        <w:t xml:space="preserve"> задач</w:t>
      </w:r>
    </w:p>
    <w:p>
      <w:pPr>
        <w:pStyle w:val="Style13"/>
        <w:ind w:left="932" w:right="1133" w:firstLine="60"/>
        <w:jc w:val="left"/>
        <w:rPr>
          <w:sz w:val="24"/>
        </w:rPr>
      </w:pPr>
      <w:r>
        <w:rPr/>
        <w:t>Решать</w:t>
      </w:r>
      <w:r>
        <w:rPr>
          <w:spacing w:val="80"/>
        </w:rPr>
        <w:t xml:space="preserve"> </w:t>
      </w:r>
      <w:r>
        <w:rPr/>
        <w:t>текстовые</w:t>
      </w:r>
      <w:r>
        <w:rPr>
          <w:spacing w:val="80"/>
        </w:rPr>
        <w:t xml:space="preserve"> </w:t>
      </w:r>
      <w:r>
        <w:rPr/>
        <w:t>задачи</w:t>
      </w:r>
      <w:r>
        <w:rPr>
          <w:spacing w:val="80"/>
        </w:rPr>
        <w:t xml:space="preserve"> </w:t>
      </w:r>
      <w:r>
        <w:rPr/>
        <w:t>арифметическим</w:t>
      </w:r>
      <w:r>
        <w:rPr>
          <w:spacing w:val="80"/>
        </w:rPr>
        <w:t xml:space="preserve"> </w:t>
      </w:r>
      <w:r>
        <w:rPr/>
        <w:t>способом</w:t>
      </w:r>
      <w:r>
        <w:rPr>
          <w:spacing w:val="80"/>
        </w:rPr>
        <w:t xml:space="preserve"> </w:t>
      </w:r>
      <w:r>
        <w:rPr/>
        <w:t>и</w:t>
      </w:r>
      <w:r>
        <w:rPr>
          <w:spacing w:val="80"/>
          <w:w w:val="150"/>
        </w:rPr>
        <w:t xml:space="preserve"> </w:t>
      </w:r>
      <w:r>
        <w:rPr/>
        <w:t>с</w:t>
      </w:r>
      <w:r>
        <w:rPr>
          <w:spacing w:val="80"/>
        </w:rPr>
        <w:t xml:space="preserve"> </w:t>
      </w:r>
      <w:r>
        <w:rPr/>
        <w:t>помощью</w:t>
      </w:r>
      <w:r>
        <w:rPr>
          <w:spacing w:val="80"/>
        </w:rPr>
        <w:t xml:space="preserve"> </w:t>
      </w:r>
      <w:r>
        <w:rPr/>
        <w:t>организованного</w:t>
      </w:r>
      <w:r>
        <w:rPr>
          <w:spacing w:val="80"/>
        </w:rPr>
        <w:t xml:space="preserve"> </w:t>
      </w:r>
      <w:r>
        <w:rPr/>
        <w:t>конечного перебора всех возможных вариантов.</w:t>
      </w:r>
    </w:p>
    <w:p>
      <w:pPr>
        <w:pStyle w:val="Style13"/>
        <w:ind w:left="932" w:right="1133" w:firstLine="60"/>
        <w:jc w:val="left"/>
        <w:rPr>
          <w:sz w:val="24"/>
        </w:rPr>
      </w:pPr>
      <w:r>
        <w:rPr/>
        <w:t>Решать</w:t>
      </w:r>
      <w:r>
        <w:rPr>
          <w:spacing w:val="80"/>
          <w:w w:val="150"/>
        </w:rPr>
        <w:t xml:space="preserve"> </w:t>
      </w:r>
      <w:r>
        <w:rPr/>
        <w:t>задачи,</w:t>
      </w:r>
      <w:r>
        <w:rPr>
          <w:spacing w:val="80"/>
          <w:w w:val="150"/>
        </w:rPr>
        <w:t xml:space="preserve"> </w:t>
      </w:r>
      <w:r>
        <w:rPr/>
        <w:t>содержащие</w:t>
      </w:r>
      <w:r>
        <w:rPr>
          <w:spacing w:val="80"/>
          <w:w w:val="150"/>
        </w:rPr>
        <w:t xml:space="preserve"> </w:t>
      </w:r>
      <w:r>
        <w:rPr/>
        <w:t>зависимости,</w:t>
      </w:r>
      <w:r>
        <w:rPr>
          <w:spacing w:val="80"/>
          <w:w w:val="150"/>
        </w:rPr>
        <w:t xml:space="preserve"> </w:t>
      </w:r>
      <w:r>
        <w:rPr/>
        <w:t>связывающие</w:t>
      </w:r>
      <w:r>
        <w:rPr>
          <w:spacing w:val="80"/>
          <w:w w:val="150"/>
        </w:rPr>
        <w:t xml:space="preserve"> </w:t>
      </w:r>
      <w:r>
        <w:rPr/>
        <w:t>величины:</w:t>
      </w:r>
      <w:r>
        <w:rPr>
          <w:spacing w:val="80"/>
          <w:w w:val="150"/>
        </w:rPr>
        <w:t xml:space="preserve"> </w:t>
      </w:r>
      <w:r>
        <w:rPr/>
        <w:t>скорость,</w:t>
      </w:r>
      <w:r>
        <w:rPr>
          <w:spacing w:val="80"/>
          <w:w w:val="150"/>
        </w:rPr>
        <w:t xml:space="preserve"> </w:t>
      </w:r>
      <w:r>
        <w:rPr/>
        <w:t>время, расстояние; цена, количество, стоимость.</w:t>
      </w:r>
    </w:p>
    <w:p>
      <w:pPr>
        <w:pStyle w:val="Style13"/>
        <w:tabs>
          <w:tab w:val="clear" w:pos="720"/>
          <w:tab w:val="left" w:pos="2525" w:leader="none"/>
          <w:tab w:val="left" w:pos="3885" w:leader="none"/>
          <w:tab w:val="left" w:pos="5216" w:leader="none"/>
          <w:tab w:val="left" w:pos="6561" w:leader="none"/>
          <w:tab w:val="left" w:pos="7350" w:leader="none"/>
          <w:tab w:val="left" w:pos="8250" w:leader="none"/>
          <w:tab w:val="left" w:pos="9655" w:leader="none"/>
        </w:tabs>
        <w:ind w:left="932" w:right="1139" w:hanging="0"/>
        <w:jc w:val="left"/>
        <w:rPr>
          <w:sz w:val="24"/>
        </w:rPr>
      </w:pPr>
      <w:r>
        <w:rPr/>
        <w:t>Использовать краткие записи, схемы, таблицы, обозначения при решении задач.</w:t>
      </w:r>
      <w:r>
        <w:rPr>
          <w:spacing w:val="40"/>
        </w:rPr>
        <w:t xml:space="preserve"> </w:t>
      </w:r>
      <w:r>
        <w:rPr>
          <w:spacing w:val="-2"/>
        </w:rPr>
        <w:t>Пользоваться</w:t>
      </w:r>
      <w:r>
        <w:rPr/>
        <w:tab/>
      </w:r>
      <w:r>
        <w:rPr>
          <w:spacing w:val="-2"/>
        </w:rPr>
        <w:t>основными</w:t>
      </w:r>
      <w:r>
        <w:rPr/>
        <w:tab/>
      </w:r>
      <w:r>
        <w:rPr>
          <w:spacing w:val="-2"/>
        </w:rPr>
        <w:t>единицами</w:t>
      </w:r>
      <w:r>
        <w:rPr/>
        <w:tab/>
      </w:r>
      <w:r>
        <w:rPr>
          <w:spacing w:val="-2"/>
        </w:rPr>
        <w:t>измерения:</w:t>
      </w:r>
      <w:r>
        <w:rPr/>
        <w:tab/>
      </w:r>
      <w:r>
        <w:rPr>
          <w:spacing w:val="-2"/>
        </w:rPr>
        <w:t>цены,</w:t>
      </w:r>
      <w:r>
        <w:rPr/>
        <w:tab/>
      </w:r>
      <w:r>
        <w:rPr>
          <w:spacing w:val="-2"/>
        </w:rPr>
        <w:t>массы;</w:t>
      </w:r>
      <w:r>
        <w:rPr/>
        <w:tab/>
      </w:r>
      <w:r>
        <w:rPr>
          <w:spacing w:val="-2"/>
        </w:rPr>
        <w:t>расстояния,</w:t>
      </w:r>
      <w:r>
        <w:rPr/>
        <w:tab/>
      </w:r>
      <w:r>
        <w:rPr>
          <w:spacing w:val="-2"/>
        </w:rPr>
        <w:t xml:space="preserve">времени, </w:t>
      </w:r>
      <w:r>
        <w:rPr/>
        <w:t>скорости; выражать одни единицы величины через другие.</w:t>
      </w:r>
    </w:p>
    <w:p>
      <w:pPr>
        <w:pStyle w:val="Style13"/>
        <w:ind w:left="932" w:right="1136" w:hanging="0"/>
        <w:rPr>
          <w:sz w:val="24"/>
        </w:rPr>
      </w:pPr>
      <w:r>
        <w:rPr/>
        <w:t>Извлекать, анализировать, оценивать информацию, представленную в таблице, на</w:t>
      </w:r>
      <w:r>
        <w:rPr>
          <w:spacing w:val="40"/>
        </w:rPr>
        <w:t xml:space="preserve"> </w:t>
      </w:r>
      <w:r>
        <w:rPr/>
        <w:t>столбчатой диаграмме, интерпретировать представленные данные, использовать данные при решении задач.</w:t>
      </w:r>
    </w:p>
    <w:p>
      <w:pPr>
        <w:pStyle w:val="3"/>
        <w:spacing w:before="3" w:after="0"/>
        <w:rPr>
          <w:sz w:val="24"/>
        </w:rPr>
      </w:pPr>
      <w:r>
        <w:rPr/>
        <w:t>Наглядная</w:t>
      </w:r>
      <w:r>
        <w:rPr>
          <w:spacing w:val="-6"/>
        </w:rPr>
        <w:t xml:space="preserve"> </w:t>
      </w:r>
      <w:r>
        <w:rPr>
          <w:spacing w:val="-2"/>
        </w:rPr>
        <w:t>геометрия</w:t>
      </w:r>
    </w:p>
    <w:p>
      <w:pPr>
        <w:pStyle w:val="Style13"/>
        <w:ind w:left="932" w:right="1141" w:hanging="0"/>
        <w:rPr>
          <w:sz w:val="24"/>
        </w:rPr>
      </w:pPr>
      <w:r>
        <w:rPr/>
        <w:t>Пользоваться геометрическими понятиями: точка, прямая, отрезок, луч, угол,</w:t>
      </w:r>
      <w:r>
        <w:rPr>
          <w:spacing w:val="40"/>
        </w:rPr>
        <w:t xml:space="preserve"> </w:t>
      </w:r>
      <w:r>
        <w:rPr/>
        <w:t>многоугольник, окружность, круг.</w:t>
      </w:r>
    </w:p>
    <w:p>
      <w:pPr>
        <w:pStyle w:val="Style13"/>
        <w:tabs>
          <w:tab w:val="clear" w:pos="720"/>
          <w:tab w:val="left" w:pos="2323" w:leader="none"/>
          <w:tab w:val="left" w:pos="3510" w:leader="none"/>
          <w:tab w:val="left" w:pos="4709" w:leader="none"/>
          <w:tab w:val="left" w:pos="6415" w:leader="none"/>
          <w:tab w:val="left" w:pos="7252" w:leader="none"/>
          <w:tab w:val="left" w:pos="8523" w:leader="none"/>
          <w:tab w:val="left" w:pos="9459" w:leader="none"/>
        </w:tabs>
        <w:ind w:left="932" w:right="1140" w:hanging="0"/>
        <w:jc w:val="left"/>
        <w:rPr>
          <w:sz w:val="24"/>
        </w:rPr>
      </w:pPr>
      <w:r>
        <w:rPr>
          <w:spacing w:val="-2"/>
        </w:rPr>
        <w:t>Приводить</w:t>
      </w:r>
      <w:r>
        <w:rPr/>
        <w:tab/>
      </w:r>
      <w:r>
        <w:rPr>
          <w:spacing w:val="-2"/>
        </w:rPr>
        <w:t>примеры</w:t>
      </w:r>
      <w:r>
        <w:rPr/>
        <w:tab/>
      </w:r>
      <w:r>
        <w:rPr>
          <w:spacing w:val="-2"/>
        </w:rPr>
        <w:t>объектов</w:t>
      </w:r>
      <w:r>
        <w:rPr/>
        <w:tab/>
      </w:r>
      <w:r>
        <w:rPr>
          <w:spacing w:val="-2"/>
        </w:rPr>
        <w:t>окружающего</w:t>
      </w:r>
      <w:r>
        <w:rPr/>
        <w:tab/>
      </w:r>
      <w:r>
        <w:rPr>
          <w:spacing w:val="-2"/>
        </w:rPr>
        <w:t>мира,</w:t>
      </w:r>
      <w:r>
        <w:rPr/>
        <w:tab/>
      </w:r>
      <w:r>
        <w:rPr>
          <w:spacing w:val="-2"/>
        </w:rPr>
        <w:t>имеющих</w:t>
      </w:r>
      <w:r>
        <w:rPr/>
        <w:tab/>
      </w:r>
      <w:r>
        <w:rPr>
          <w:spacing w:val="-2"/>
        </w:rPr>
        <w:t>форму</w:t>
      </w:r>
      <w:r>
        <w:rPr/>
        <w:tab/>
      </w:r>
      <w:r>
        <w:rPr>
          <w:spacing w:val="-2"/>
        </w:rPr>
        <w:t xml:space="preserve">изученных </w:t>
      </w:r>
      <w:r>
        <w:rPr/>
        <w:t>геометрических фигур.</w:t>
      </w:r>
    </w:p>
    <w:p>
      <w:pPr>
        <w:pStyle w:val="Style13"/>
        <w:ind w:left="932" w:right="1133" w:hanging="0"/>
        <w:jc w:val="left"/>
        <w:rPr>
          <w:sz w:val="24"/>
        </w:rPr>
      </w:pPr>
      <w:r>
        <w:rPr/>
        <w:t>Использовать</w:t>
      </w:r>
      <w:r>
        <w:rPr>
          <w:spacing w:val="36"/>
        </w:rPr>
        <w:t xml:space="preserve"> </w:t>
      </w:r>
      <w:r>
        <w:rPr/>
        <w:t>терминологию,</w:t>
      </w:r>
      <w:r>
        <w:rPr>
          <w:spacing w:val="35"/>
        </w:rPr>
        <w:t xml:space="preserve"> </w:t>
      </w:r>
      <w:r>
        <w:rPr/>
        <w:t>связанную</w:t>
      </w:r>
      <w:r>
        <w:rPr>
          <w:spacing w:val="36"/>
        </w:rPr>
        <w:t xml:space="preserve"> </w:t>
      </w:r>
      <w:r>
        <w:rPr/>
        <w:t>с</w:t>
      </w:r>
      <w:r>
        <w:rPr>
          <w:spacing w:val="37"/>
        </w:rPr>
        <w:t xml:space="preserve"> </w:t>
      </w:r>
      <w:r>
        <w:rPr/>
        <w:t>углами:</w:t>
      </w:r>
      <w:r>
        <w:rPr>
          <w:spacing w:val="36"/>
        </w:rPr>
        <w:t xml:space="preserve"> </w:t>
      </w:r>
      <w:r>
        <w:rPr/>
        <w:t>вершина</w:t>
      </w:r>
      <w:r>
        <w:rPr>
          <w:spacing w:val="34"/>
        </w:rPr>
        <w:t xml:space="preserve"> </w:t>
      </w:r>
      <w:r>
        <w:rPr/>
        <w:t>сторона;</w:t>
      </w:r>
      <w:r>
        <w:rPr>
          <w:spacing w:val="36"/>
        </w:rPr>
        <w:t xml:space="preserve"> </w:t>
      </w:r>
      <w:r>
        <w:rPr/>
        <w:t>с</w:t>
      </w:r>
      <w:r>
        <w:rPr>
          <w:spacing w:val="34"/>
        </w:rPr>
        <w:t xml:space="preserve"> </w:t>
      </w:r>
      <w:r>
        <w:rPr/>
        <w:t>многоугольниками: угол, вершина, сторона, диагональ; с окружностью: радиус, диаметр, центр.</w:t>
      </w:r>
    </w:p>
    <w:p>
      <w:pPr>
        <w:pStyle w:val="Style13"/>
        <w:ind w:left="932" w:right="1133" w:hanging="0"/>
        <w:jc w:val="left"/>
        <w:rPr>
          <w:sz w:val="24"/>
        </w:rPr>
      </w:pPr>
      <w:r>
        <w:rPr/>
        <w:t>Изображать</w:t>
      </w:r>
      <w:r>
        <w:rPr>
          <w:spacing w:val="77"/>
        </w:rPr>
        <w:t xml:space="preserve"> </w:t>
      </w:r>
      <w:r>
        <w:rPr/>
        <w:t>изученные</w:t>
      </w:r>
      <w:r>
        <w:rPr>
          <w:spacing w:val="40"/>
        </w:rPr>
        <w:t xml:space="preserve"> </w:t>
      </w:r>
      <w:r>
        <w:rPr/>
        <w:t>геометрические</w:t>
      </w:r>
      <w:r>
        <w:rPr>
          <w:spacing w:val="40"/>
        </w:rPr>
        <w:t xml:space="preserve"> </w:t>
      </w:r>
      <w:r>
        <w:rPr/>
        <w:t>фигуры</w:t>
      </w:r>
      <w:r>
        <w:rPr>
          <w:spacing w:val="40"/>
        </w:rPr>
        <w:t xml:space="preserve"> </w:t>
      </w:r>
      <w:r>
        <w:rPr/>
        <w:t>на</w:t>
      </w:r>
      <w:r>
        <w:rPr>
          <w:spacing w:val="77"/>
        </w:rPr>
        <w:t xml:space="preserve"> </w:t>
      </w:r>
      <w:r>
        <w:rPr/>
        <w:t>нелинованной</w:t>
      </w:r>
      <w:r>
        <w:rPr>
          <w:spacing w:val="40"/>
        </w:rPr>
        <w:t xml:space="preserve"> </w:t>
      </w:r>
      <w:r>
        <w:rPr/>
        <w:t>и</w:t>
      </w:r>
      <w:r>
        <w:rPr>
          <w:spacing w:val="76"/>
        </w:rPr>
        <w:t xml:space="preserve"> </w:t>
      </w:r>
      <w:r>
        <w:rPr/>
        <w:t>клетчатой</w:t>
      </w:r>
      <w:r>
        <w:rPr>
          <w:spacing w:val="77"/>
        </w:rPr>
        <w:t xml:space="preserve"> </w:t>
      </w:r>
      <w:r>
        <w:rPr/>
        <w:t>бумаге</w:t>
      </w:r>
      <w:r>
        <w:rPr>
          <w:spacing w:val="77"/>
        </w:rPr>
        <w:t xml:space="preserve"> </w:t>
      </w:r>
      <w:r>
        <w:rPr/>
        <w:t>с помощью циркуля и линейки; строить окружность заданного радиуса.</w:t>
      </w:r>
    </w:p>
    <w:p>
      <w:pPr>
        <w:pStyle w:val="Style13"/>
        <w:ind w:left="932" w:right="1133" w:hanging="0"/>
        <w:jc w:val="left"/>
        <w:rPr>
          <w:sz w:val="24"/>
        </w:rPr>
      </w:pPr>
      <w:r>
        <w:rPr/>
        <w:t>Находить</w:t>
      </w:r>
      <w:r>
        <w:rPr>
          <w:spacing w:val="40"/>
        </w:rPr>
        <w:t xml:space="preserve"> </w:t>
      </w:r>
      <w:r>
        <w:rPr/>
        <w:t>длины</w:t>
      </w:r>
      <w:r>
        <w:rPr>
          <w:spacing w:val="40"/>
        </w:rPr>
        <w:t xml:space="preserve"> </w:t>
      </w:r>
      <w:r>
        <w:rPr/>
        <w:t>отрезков</w:t>
      </w:r>
      <w:r>
        <w:rPr>
          <w:spacing w:val="40"/>
        </w:rPr>
        <w:t xml:space="preserve"> </w:t>
      </w:r>
      <w:r>
        <w:rPr/>
        <w:t>непосредственным</w:t>
      </w:r>
      <w:r>
        <w:rPr>
          <w:spacing w:val="40"/>
        </w:rPr>
        <w:t xml:space="preserve"> </w:t>
      </w:r>
      <w:r>
        <w:rPr/>
        <w:t>измерением</w:t>
      </w:r>
      <w:r>
        <w:rPr>
          <w:spacing w:val="40"/>
        </w:rPr>
        <w:t xml:space="preserve"> </w:t>
      </w:r>
      <w:r>
        <w:rPr/>
        <w:t>с</w:t>
      </w:r>
      <w:r>
        <w:rPr>
          <w:spacing w:val="40"/>
        </w:rPr>
        <w:t xml:space="preserve"> </w:t>
      </w:r>
      <w:r>
        <w:rPr/>
        <w:t>помощью</w:t>
      </w:r>
      <w:r>
        <w:rPr>
          <w:spacing w:val="40"/>
        </w:rPr>
        <w:t xml:space="preserve"> </w:t>
      </w:r>
      <w:r>
        <w:rPr/>
        <w:t>линейки,</w:t>
      </w:r>
      <w:r>
        <w:rPr>
          <w:spacing w:val="40"/>
        </w:rPr>
        <w:t xml:space="preserve"> </w:t>
      </w:r>
      <w:r>
        <w:rPr/>
        <w:t>строить</w:t>
      </w:r>
      <w:r>
        <w:rPr>
          <w:spacing w:val="80"/>
        </w:rPr>
        <w:t xml:space="preserve"> </w:t>
      </w:r>
      <w:r>
        <w:rPr/>
        <w:t>отрезки заданной длины; строить окружность заданного радиуса.</w:t>
      </w:r>
    </w:p>
    <w:p>
      <w:pPr>
        <w:pStyle w:val="Style13"/>
        <w:ind w:left="932" w:right="1133" w:hanging="0"/>
        <w:jc w:val="left"/>
        <w:rPr>
          <w:sz w:val="24"/>
        </w:rPr>
      </w:pPr>
      <w:r>
        <w:rPr/>
        <w:t>Использовать</w:t>
      </w:r>
      <w:r>
        <w:rPr>
          <w:spacing w:val="80"/>
        </w:rPr>
        <w:t xml:space="preserve"> </w:t>
      </w:r>
      <w:r>
        <w:rPr/>
        <w:t>свойства</w:t>
      </w:r>
      <w:r>
        <w:rPr>
          <w:spacing w:val="80"/>
        </w:rPr>
        <w:t xml:space="preserve"> </w:t>
      </w:r>
      <w:r>
        <w:rPr/>
        <w:t>сторон</w:t>
      </w:r>
      <w:r>
        <w:rPr>
          <w:spacing w:val="80"/>
        </w:rPr>
        <w:t xml:space="preserve"> </w:t>
      </w:r>
      <w:r>
        <w:rPr/>
        <w:t>и</w:t>
      </w:r>
      <w:r>
        <w:rPr>
          <w:spacing w:val="80"/>
        </w:rPr>
        <w:t xml:space="preserve"> </w:t>
      </w:r>
      <w:r>
        <w:rPr/>
        <w:t>углов</w:t>
      </w:r>
      <w:r>
        <w:rPr>
          <w:spacing w:val="80"/>
        </w:rPr>
        <w:t xml:space="preserve"> </w:t>
      </w:r>
      <w:r>
        <w:rPr/>
        <w:t>прямоугольника,</w:t>
      </w:r>
      <w:r>
        <w:rPr>
          <w:spacing w:val="80"/>
        </w:rPr>
        <w:t xml:space="preserve"> </w:t>
      </w:r>
      <w:r>
        <w:rPr/>
        <w:t>квадрата</w:t>
      </w:r>
      <w:r>
        <w:rPr>
          <w:spacing w:val="80"/>
        </w:rPr>
        <w:t xml:space="preserve"> </w:t>
      </w:r>
      <w:r>
        <w:rPr/>
        <w:t>для</w:t>
      </w:r>
      <w:r>
        <w:rPr>
          <w:spacing w:val="80"/>
        </w:rPr>
        <w:t xml:space="preserve"> </w:t>
      </w:r>
      <w:r>
        <w:rPr/>
        <w:t>их</w:t>
      </w:r>
      <w:r>
        <w:rPr>
          <w:spacing w:val="80"/>
        </w:rPr>
        <w:t xml:space="preserve"> </w:t>
      </w:r>
      <w:r>
        <w:rPr/>
        <w:t>построения, вычисления площади и периметра.</w:t>
      </w:r>
    </w:p>
    <w:p>
      <w:pPr>
        <w:pStyle w:val="Style13"/>
        <w:jc w:val="left"/>
        <w:rPr>
          <w:sz w:val="24"/>
        </w:rPr>
      </w:pPr>
      <w:r>
        <w:rPr/>
        <w:t>Вычислять</w:t>
      </w:r>
      <w:r>
        <w:rPr>
          <w:spacing w:val="80"/>
          <w:w w:val="150"/>
        </w:rPr>
        <w:t xml:space="preserve"> </w:t>
      </w:r>
      <w:r>
        <w:rPr/>
        <w:t>периметр</w:t>
      </w:r>
      <w:r>
        <w:rPr>
          <w:spacing w:val="80"/>
          <w:w w:val="150"/>
        </w:rPr>
        <w:t xml:space="preserve"> </w:t>
      </w:r>
      <w:r>
        <w:rPr/>
        <w:t>и</w:t>
      </w:r>
      <w:r>
        <w:rPr>
          <w:spacing w:val="80"/>
          <w:w w:val="150"/>
        </w:rPr>
        <w:t xml:space="preserve"> </w:t>
      </w:r>
      <w:r>
        <w:rPr/>
        <w:t>площадь</w:t>
      </w:r>
      <w:r>
        <w:rPr>
          <w:spacing w:val="80"/>
          <w:w w:val="150"/>
        </w:rPr>
        <w:t xml:space="preserve"> </w:t>
      </w:r>
      <w:r>
        <w:rPr/>
        <w:t>квадрата,</w:t>
      </w:r>
      <w:r>
        <w:rPr>
          <w:spacing w:val="80"/>
          <w:w w:val="150"/>
        </w:rPr>
        <w:t xml:space="preserve"> </w:t>
      </w:r>
      <w:r>
        <w:rPr/>
        <w:t>прямоугольника,</w:t>
      </w:r>
      <w:r>
        <w:rPr>
          <w:spacing w:val="80"/>
          <w:w w:val="150"/>
        </w:rPr>
        <w:t xml:space="preserve"> </w:t>
      </w:r>
      <w:r>
        <w:rPr/>
        <w:t>фигур,</w:t>
      </w:r>
      <w:r>
        <w:rPr>
          <w:spacing w:val="80"/>
          <w:w w:val="150"/>
        </w:rPr>
        <w:t xml:space="preserve"> </w:t>
      </w:r>
      <w:r>
        <w:rPr/>
        <w:t>составленных</w:t>
      </w:r>
      <w:r>
        <w:rPr>
          <w:spacing w:val="80"/>
          <w:w w:val="150"/>
        </w:rPr>
        <w:t xml:space="preserve"> </w:t>
      </w:r>
      <w:r>
        <w:rPr/>
        <w:t>из прямоугольников, в том числе фигур, изображённых на клетчатой бумаге.</w:t>
      </w:r>
    </w:p>
    <w:p>
      <w:pPr>
        <w:pStyle w:val="Style13"/>
        <w:ind w:left="932" w:right="1133" w:hanging="0"/>
        <w:jc w:val="left"/>
        <w:rPr>
          <w:sz w:val="24"/>
        </w:rPr>
      </w:pPr>
      <w:r>
        <w:rPr/>
        <w:t>Пользоваться</w:t>
      </w:r>
      <w:r>
        <w:rPr>
          <w:spacing w:val="40"/>
        </w:rPr>
        <w:t xml:space="preserve"> </w:t>
      </w:r>
      <w:r>
        <w:rPr/>
        <w:t>основными</w:t>
      </w:r>
      <w:r>
        <w:rPr>
          <w:spacing w:val="40"/>
        </w:rPr>
        <w:t xml:space="preserve"> </w:t>
      </w:r>
      <w:r>
        <w:rPr/>
        <w:t>метрическими</w:t>
      </w:r>
      <w:r>
        <w:rPr>
          <w:spacing w:val="40"/>
        </w:rPr>
        <w:t xml:space="preserve"> </w:t>
      </w:r>
      <w:r>
        <w:rPr/>
        <w:t>единицами</w:t>
      </w:r>
      <w:r>
        <w:rPr>
          <w:spacing w:val="40"/>
        </w:rPr>
        <w:t xml:space="preserve"> </w:t>
      </w:r>
      <w:r>
        <w:rPr/>
        <w:t>измерения</w:t>
      </w:r>
      <w:r>
        <w:rPr>
          <w:spacing w:val="40"/>
        </w:rPr>
        <w:t xml:space="preserve"> </w:t>
      </w:r>
      <w:r>
        <w:rPr/>
        <w:t>длины,</w:t>
      </w:r>
      <w:r>
        <w:rPr>
          <w:spacing w:val="39"/>
        </w:rPr>
        <w:t xml:space="preserve"> </w:t>
      </w:r>
      <w:r>
        <w:rPr/>
        <w:t>площади;</w:t>
      </w:r>
      <w:r>
        <w:rPr>
          <w:spacing w:val="40"/>
        </w:rPr>
        <w:t xml:space="preserve"> </w:t>
      </w:r>
      <w:r>
        <w:rPr/>
        <w:t>выражать одни единицы величины через другие.</w:t>
      </w:r>
    </w:p>
    <w:p>
      <w:pPr>
        <w:pStyle w:val="Style13"/>
        <w:ind w:left="932" w:right="1133" w:hanging="0"/>
        <w:jc w:val="left"/>
        <w:rPr>
          <w:sz w:val="24"/>
        </w:rPr>
      </w:pPr>
      <w:r>
        <w:rPr/>
        <w:t>Распознавать</w:t>
      </w:r>
      <w:r>
        <w:rPr>
          <w:spacing w:val="80"/>
        </w:rPr>
        <w:t xml:space="preserve"> </w:t>
      </w:r>
      <w:r>
        <w:rPr/>
        <w:t>параллелепипед,</w:t>
      </w:r>
      <w:r>
        <w:rPr>
          <w:spacing w:val="80"/>
        </w:rPr>
        <w:t xml:space="preserve"> </w:t>
      </w:r>
      <w:r>
        <w:rPr/>
        <w:t>куб,</w:t>
      </w:r>
      <w:r>
        <w:rPr>
          <w:spacing w:val="80"/>
        </w:rPr>
        <w:t xml:space="preserve"> </w:t>
      </w:r>
      <w:r>
        <w:rPr/>
        <w:t>использовать</w:t>
      </w:r>
      <w:r>
        <w:rPr>
          <w:spacing w:val="80"/>
        </w:rPr>
        <w:t xml:space="preserve"> </w:t>
      </w:r>
      <w:r>
        <w:rPr/>
        <w:t>терминологию:</w:t>
      </w:r>
      <w:r>
        <w:rPr>
          <w:spacing w:val="80"/>
        </w:rPr>
        <w:t xml:space="preserve"> </w:t>
      </w:r>
      <w:r>
        <w:rPr/>
        <w:t>вершина,</w:t>
      </w:r>
      <w:r>
        <w:rPr>
          <w:spacing w:val="40"/>
        </w:rPr>
        <w:t xml:space="preserve"> </w:t>
      </w:r>
      <w:r>
        <w:rPr/>
        <w:t>ребро</w:t>
      </w:r>
      <w:r>
        <w:rPr>
          <w:spacing w:val="80"/>
        </w:rPr>
        <w:t xml:space="preserve"> </w:t>
      </w:r>
      <w:r>
        <w:rPr/>
        <w:t>грань, измерения; находить измерения параллелепипеда, куба.</w:t>
      </w:r>
    </w:p>
    <w:p>
      <w:pPr>
        <w:pStyle w:val="Style13"/>
        <w:ind w:left="932" w:right="1133" w:hanging="0"/>
        <w:jc w:val="left"/>
        <w:rPr>
          <w:sz w:val="24"/>
        </w:rPr>
      </w:pPr>
      <w:r>
        <w:rPr/>
        <w:t>Вычислять объём куба, параллелепипеда по заданным измерениям, пользоваться единицами измерения объёма.</w:t>
      </w:r>
    </w:p>
    <w:p>
      <w:pPr>
        <w:pStyle w:val="Style13"/>
        <w:ind w:left="993" w:right="0" w:hanging="0"/>
        <w:jc w:val="left"/>
        <w:rPr>
          <w:sz w:val="24"/>
        </w:rPr>
      </w:pPr>
      <w:r>
        <w:rPr/>
        <w:t>Решать</w:t>
      </w:r>
      <w:r>
        <w:rPr>
          <w:spacing w:val="-5"/>
        </w:rPr>
        <w:t xml:space="preserve"> </w:t>
      </w:r>
      <w:r>
        <w:rPr/>
        <w:t>несложные</w:t>
      </w:r>
      <w:r>
        <w:rPr>
          <w:spacing w:val="-6"/>
        </w:rPr>
        <w:t xml:space="preserve"> </w:t>
      </w:r>
      <w:r>
        <w:rPr/>
        <w:t>задачи</w:t>
      </w:r>
      <w:r>
        <w:rPr>
          <w:spacing w:val="-3"/>
        </w:rPr>
        <w:t xml:space="preserve"> </w:t>
      </w:r>
      <w:r>
        <w:rPr/>
        <w:t>на</w:t>
      </w:r>
      <w:r>
        <w:rPr>
          <w:spacing w:val="-5"/>
        </w:rPr>
        <w:t xml:space="preserve"> </w:t>
      </w:r>
      <w:r>
        <w:rPr/>
        <w:t>измерение</w:t>
      </w:r>
      <w:r>
        <w:rPr>
          <w:spacing w:val="-5"/>
        </w:rPr>
        <w:t xml:space="preserve"> </w:t>
      </w:r>
      <w:r>
        <w:rPr/>
        <w:t>геометрических</w:t>
      </w:r>
      <w:r>
        <w:rPr>
          <w:spacing w:val="-1"/>
        </w:rPr>
        <w:t xml:space="preserve"> </w:t>
      </w:r>
      <w:r>
        <w:rPr/>
        <w:t>величин</w:t>
      </w:r>
      <w:r>
        <w:rPr>
          <w:spacing w:val="-4"/>
        </w:rPr>
        <w:t xml:space="preserve"> </w:t>
      </w:r>
      <w:r>
        <w:rPr/>
        <w:t>в</w:t>
      </w:r>
      <w:r>
        <w:rPr>
          <w:spacing w:val="-5"/>
        </w:rPr>
        <w:t xml:space="preserve"> </w:t>
      </w:r>
      <w:r>
        <w:rPr/>
        <w:t>практических</w:t>
      </w:r>
      <w:r>
        <w:rPr>
          <w:spacing w:val="-1"/>
        </w:rPr>
        <w:t xml:space="preserve"> </w:t>
      </w:r>
      <w:r>
        <w:rPr>
          <w:spacing w:val="-2"/>
        </w:rPr>
        <w:t>ситуациях.</w:t>
      </w:r>
    </w:p>
    <w:p>
      <w:pPr>
        <w:pStyle w:val="Style13"/>
        <w:spacing w:before="3" w:after="0"/>
        <w:ind w:left="0" w:right="0" w:hanging="0"/>
        <w:jc w:val="left"/>
        <w:rPr>
          <w:sz w:val="24"/>
        </w:rPr>
      </w:pPr>
      <w:r>
        <w:rPr>
          <w:sz w:val="24"/>
        </w:rPr>
      </w:r>
    </w:p>
    <w:p>
      <w:pPr>
        <w:pStyle w:val="ListParagraph"/>
        <w:numPr>
          <w:ilvl w:val="0"/>
          <w:numId w:val="117"/>
        </w:numPr>
        <w:tabs>
          <w:tab w:val="clear" w:pos="720"/>
          <w:tab w:val="left" w:pos="1052" w:leader="none"/>
        </w:tabs>
        <w:spacing w:lineRule="auto" w:line="240" w:before="0" w:after="0"/>
        <w:ind w:left="1052" w:right="0" w:hanging="120"/>
        <w:jc w:val="left"/>
        <w:rPr>
          <w:b/>
          <w:b/>
          <w:sz w:val="24"/>
          <w:u w:val="single"/>
        </w:rPr>
      </w:pPr>
      <w:r>
        <w:rPr>
          <w:b/>
          <w:sz w:val="24"/>
          <w:u w:val="single"/>
        </w:rPr>
        <w:t xml:space="preserve"> ​</w:t>
      </w:r>
      <w:r>
        <w:rPr>
          <w:b/>
          <w:spacing w:val="-2"/>
          <w:sz w:val="24"/>
          <w:u w:val="single"/>
        </w:rPr>
        <w:t>класс</w:t>
      </w:r>
    </w:p>
    <w:p>
      <w:pPr>
        <w:pStyle w:val="2"/>
        <w:spacing w:lineRule="auto" w:line="240"/>
        <w:jc w:val="left"/>
        <w:rPr>
          <w:sz w:val="24"/>
        </w:rPr>
      </w:pPr>
      <w:r>
        <w:rPr>
          <w:w w:val="90"/>
        </w:rPr>
        <w:t>Планируемые</w:t>
      </w:r>
      <w:r>
        <w:rPr>
          <w:spacing w:val="52"/>
        </w:rPr>
        <w:t xml:space="preserve"> </w:t>
      </w:r>
      <w:r>
        <w:rPr>
          <w:w w:val="90"/>
        </w:rPr>
        <w:t>результаты</w:t>
      </w:r>
      <w:r>
        <w:rPr>
          <w:spacing w:val="53"/>
        </w:rPr>
        <w:t xml:space="preserve"> </w:t>
      </w:r>
      <w:r>
        <w:rPr>
          <w:w w:val="90"/>
        </w:rPr>
        <w:t>освоения</w:t>
      </w:r>
      <w:r>
        <w:rPr>
          <w:spacing w:val="21"/>
        </w:rPr>
        <w:t xml:space="preserve"> </w:t>
      </w:r>
      <w:r>
        <w:rPr>
          <w:w w:val="90"/>
        </w:rPr>
        <w:t>учебного</w:t>
      </w:r>
      <w:r>
        <w:rPr>
          <w:spacing w:val="74"/>
        </w:rPr>
        <w:t xml:space="preserve"> </w:t>
      </w:r>
      <w:r>
        <w:rPr>
          <w:w w:val="90"/>
        </w:rPr>
        <w:t>предмета</w:t>
      </w:r>
      <w:r>
        <w:rPr>
          <w:spacing w:val="65"/>
        </w:rPr>
        <w:t xml:space="preserve"> </w:t>
      </w:r>
      <w:r>
        <w:rPr>
          <w:spacing w:val="-2"/>
          <w:w w:val="90"/>
        </w:rPr>
        <w:t>«МАТЕМАТИКА»</w:t>
      </w:r>
    </w:p>
    <w:p>
      <w:pPr>
        <w:pStyle w:val="Style13"/>
        <w:spacing w:before="3" w:after="0"/>
        <w:ind w:left="0" w:right="0" w:hanging="0"/>
        <w:jc w:val="left"/>
        <w:rPr>
          <w:b/>
          <w:b/>
          <w:sz w:val="6"/>
        </w:rPr>
      </w:pPr>
      <w:r>
        <w:rPr>
          <w:b/>
          <w:sz w:val="6"/>
        </w:rPr>
        <mc:AlternateContent>
          <mc:Choice Requires="wps">
            <w:drawing>
              <wp:anchor behindDoc="1" distT="0" distB="0" distL="0" distR="0" simplePos="0" locked="0" layoutInCell="0" allowOverlap="1" relativeHeight="29">
                <wp:simplePos x="0" y="0"/>
                <wp:positionH relativeFrom="page">
                  <wp:posOffset>467995</wp:posOffset>
                </wp:positionH>
                <wp:positionV relativeFrom="paragraph">
                  <wp:posOffset>60960</wp:posOffset>
                </wp:positionV>
                <wp:extent cx="4036695" cy="5715"/>
                <wp:effectExtent l="0" t="0" r="0" b="0"/>
                <wp:wrapTopAndBottom/>
                <wp:docPr id="21" name="Graphic 29"/>
                <a:graphic xmlns:a="http://schemas.openxmlformats.org/drawingml/2006/main">
                  <a:graphicData uri="http://schemas.microsoft.com/office/word/2010/wordprocessingShape">
                    <wps:wsp>
                      <wps:cNvSpPr/>
                      <wps:spPr>
                        <a:xfrm>
                          <a:off x="0" y="0"/>
                          <a:ext cx="4035960" cy="5040"/>
                        </a:xfrm>
                        <a:custGeom>
                          <a:avLst/>
                          <a:gdLst/>
                          <a:ahLst/>
                          <a:rect l="l" t="t" r="r" b="b"/>
                          <a:pathLst>
                            <a:path w="4032250" h="0">
                              <a:moveTo>
                                <a:pt x="0" y="0"/>
                              </a:moveTo>
                              <a:lnTo>
                                <a:pt x="4032250" y="0"/>
                              </a:lnTo>
                            </a:path>
                          </a:pathLst>
                        </a:custGeom>
                        <a:noFill/>
                        <a:ln w="6350">
                          <a:solidFill>
                            <a:srgbClr val="000000"/>
                          </a:solidFill>
                          <a:round/>
                        </a:ln>
                      </wps:spPr>
                      <wps:style>
                        <a:lnRef idx="0"/>
                        <a:fillRef idx="0"/>
                        <a:effectRef idx="0"/>
                        <a:fontRef idx="minor"/>
                      </wps:style>
                      <wps:bodyPr/>
                    </wps:wsp>
                  </a:graphicData>
                </a:graphic>
              </wp:anchor>
            </w:drawing>
          </mc:Choice>
          <mc:Fallback>
            <w:pict/>
          </mc:Fallback>
        </mc:AlternateConten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3" w:hanging="0"/>
        <w:jc w:val="left"/>
        <w:rPr>
          <w:sz w:val="24"/>
        </w:rPr>
      </w:pPr>
      <w:r>
        <w:rPr>
          <w:w w:val="105"/>
        </w:rPr>
        <w:t>освоение учебного предмета «Математика» должно обеспечивать достижение на уровне основного</w:t>
      </w:r>
      <w:r>
        <w:rPr>
          <w:spacing w:val="10"/>
          <w:w w:val="105"/>
        </w:rPr>
        <w:t xml:space="preserve"> </w:t>
      </w:r>
      <w:r>
        <w:rPr>
          <w:w w:val="105"/>
        </w:rPr>
        <w:t>общего</w:t>
      </w:r>
      <w:r>
        <w:rPr>
          <w:spacing w:val="10"/>
          <w:w w:val="105"/>
        </w:rPr>
        <w:t xml:space="preserve"> </w:t>
      </w:r>
      <w:r>
        <w:rPr>
          <w:w w:val="105"/>
        </w:rPr>
        <w:t>образования</w:t>
      </w:r>
      <w:r>
        <w:rPr>
          <w:spacing w:val="11"/>
          <w:w w:val="105"/>
        </w:rPr>
        <w:t xml:space="preserve"> </w:t>
      </w:r>
      <w:r>
        <w:rPr>
          <w:w w:val="105"/>
        </w:rPr>
        <w:t>следующих</w:t>
      </w:r>
      <w:r>
        <w:rPr>
          <w:spacing w:val="12"/>
          <w:w w:val="105"/>
        </w:rPr>
        <w:t xml:space="preserve"> </w:t>
      </w:r>
      <w:r>
        <w:rPr>
          <w:w w:val="105"/>
        </w:rPr>
        <w:t>личностных,</w:t>
      </w:r>
      <w:r>
        <w:rPr>
          <w:spacing w:val="10"/>
          <w:w w:val="105"/>
        </w:rPr>
        <w:t xml:space="preserve"> </w:t>
      </w:r>
      <w:r>
        <w:rPr>
          <w:w w:val="105"/>
        </w:rPr>
        <w:t>метапредметных</w:t>
      </w:r>
      <w:r>
        <w:rPr>
          <w:spacing w:val="11"/>
          <w:w w:val="105"/>
        </w:rPr>
        <w:t xml:space="preserve"> </w:t>
      </w:r>
      <w:r>
        <w:rPr>
          <w:w w:val="105"/>
        </w:rPr>
        <w:t>и</w:t>
      </w:r>
      <w:r>
        <w:rPr>
          <w:spacing w:val="11"/>
          <w:w w:val="105"/>
        </w:rPr>
        <w:t xml:space="preserve"> </w:t>
      </w:r>
      <w:r>
        <w:rPr>
          <w:spacing w:val="-2"/>
          <w:w w:val="105"/>
        </w:rPr>
        <w:t>предметных</w:t>
      </w:r>
    </w:p>
    <w:p>
      <w:pPr>
        <w:pStyle w:val="Style13"/>
        <w:spacing w:before="63" w:after="0"/>
        <w:rPr>
          <w:sz w:val="24"/>
        </w:rPr>
      </w:pPr>
      <w:r>
        <w:rPr>
          <w:w w:val="105"/>
        </w:rPr>
        <w:t>образовательных</w:t>
      </w:r>
      <w:r>
        <w:rPr>
          <w:spacing w:val="16"/>
          <w:w w:val="105"/>
        </w:rPr>
        <w:t xml:space="preserve"> </w:t>
      </w:r>
      <w:r>
        <w:rPr>
          <w:spacing w:val="-2"/>
          <w:w w:val="105"/>
        </w:rPr>
        <w:t>результатов:</w:t>
      </w:r>
    </w:p>
    <w:p>
      <w:pPr>
        <w:pStyle w:val="3"/>
        <w:spacing w:before="5" w:after="0"/>
        <w:ind w:left="2044" w:right="0" w:hanging="0"/>
        <w:rPr>
          <w:sz w:val="24"/>
        </w:rPr>
      </w:pPr>
      <w:r>
        <w:rPr>
          <w:w w:val="110"/>
        </w:rPr>
        <w:t>личностные</w:t>
      </w:r>
      <w:r>
        <w:rPr>
          <w:spacing w:val="64"/>
          <w:w w:val="110"/>
        </w:rPr>
        <w:t xml:space="preserve"> </w:t>
      </w:r>
      <w:r>
        <w:rPr>
          <w:spacing w:val="-2"/>
          <w:w w:val="110"/>
        </w:rPr>
        <w:t>результаты</w:t>
      </w:r>
    </w:p>
    <w:p>
      <w:pPr>
        <w:pStyle w:val="Style13"/>
        <w:ind w:left="932" w:right="1131" w:firstLine="226"/>
        <w:rPr>
          <w:sz w:val="24"/>
        </w:rPr>
      </w:pPr>
      <w:r>
        <w:rPr>
          <w:w w:val="105"/>
        </w:rPr>
        <w:t xml:space="preserve">личностные результаты освоения программы учебного пред- мета «Математика» </w:t>
      </w:r>
      <w:r>
        <w:rPr>
          <w:spacing w:val="-2"/>
          <w:w w:val="105"/>
        </w:rPr>
        <w:t>характеризуются:</w:t>
      </w:r>
    </w:p>
    <w:p>
      <w:pPr>
        <w:pStyle w:val="Style13"/>
        <w:rPr>
          <w:sz w:val="24"/>
        </w:rPr>
      </w:pPr>
      <w:r>
        <w:rPr>
          <w:u w:val="single"/>
        </w:rPr>
        <w:t>патриотическое</w:t>
      </w:r>
      <w:r>
        <w:rPr>
          <w:spacing w:val="24"/>
          <w:u w:val="single"/>
        </w:rPr>
        <w:t xml:space="preserve"> </w:t>
      </w:r>
      <w:r>
        <w:rPr>
          <w:spacing w:val="-2"/>
          <w:u w:val="single"/>
        </w:rPr>
        <w:t>воспитание:</w:t>
      </w:r>
    </w:p>
    <w:p>
      <w:pPr>
        <w:pStyle w:val="Style13"/>
        <w:ind w:left="932" w:right="1132" w:firstLine="226"/>
        <w:rPr>
          <w:sz w:val="24"/>
        </w:rPr>
      </w:pPr>
      <w:r>
        <w:rPr>
          <w:w w:val="105"/>
        </w:rPr>
        <w:t>проявлением интереса к прошлому и настоящему российской математики,</w:t>
      </w:r>
      <w:r>
        <w:rPr>
          <w:spacing w:val="40"/>
          <w:w w:val="105"/>
        </w:rPr>
        <w:t xml:space="preserve"> </w:t>
      </w:r>
      <w:r>
        <w:rPr>
          <w:w w:val="105"/>
        </w:rPr>
        <w:t>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pPr>
        <w:pStyle w:val="Style13"/>
        <w:spacing w:lineRule="exact" w:line="274"/>
        <w:rPr>
          <w:sz w:val="24"/>
        </w:rPr>
      </w:pPr>
      <w:r>
        <w:rPr>
          <w:u w:val="single"/>
        </w:rPr>
        <w:t>гражданское</w:t>
      </w:r>
      <w:r>
        <w:rPr>
          <w:spacing w:val="18"/>
          <w:u w:val="single"/>
        </w:rPr>
        <w:t xml:space="preserve"> </w:t>
      </w:r>
      <w:r>
        <w:rPr>
          <w:u w:val="single"/>
        </w:rPr>
        <w:t>и</w:t>
      </w:r>
      <w:r>
        <w:rPr>
          <w:spacing w:val="21"/>
          <w:u w:val="single"/>
        </w:rPr>
        <w:t xml:space="preserve"> </w:t>
      </w:r>
      <w:r>
        <w:rPr>
          <w:u w:val="single"/>
        </w:rPr>
        <w:t>духовно-нравственное</w:t>
      </w:r>
      <w:r>
        <w:rPr>
          <w:spacing w:val="19"/>
          <w:u w:val="single"/>
        </w:rPr>
        <w:t xml:space="preserve"> </w:t>
      </w:r>
      <w:r>
        <w:rPr>
          <w:spacing w:val="-2"/>
          <w:u w:val="single"/>
        </w:rPr>
        <w:t>воспитание:</w:t>
      </w:r>
    </w:p>
    <w:p>
      <w:pPr>
        <w:pStyle w:val="Style13"/>
        <w:ind w:left="932" w:right="1129" w:firstLine="226"/>
        <w:rPr>
          <w:sz w:val="24"/>
        </w:rPr>
      </w:pPr>
      <w:r>
        <w:rPr>
          <w:w w:val="105"/>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w:t>
      </w:r>
      <w:r>
        <w:rPr>
          <w:spacing w:val="40"/>
          <w:w w:val="105"/>
        </w:rPr>
        <w:t xml:space="preserve"> </w:t>
      </w:r>
      <w:r>
        <w:rPr>
          <w:w w:val="105"/>
        </w:rPr>
        <w:t>этических</w:t>
      </w:r>
      <w:r>
        <w:rPr>
          <w:spacing w:val="40"/>
          <w:w w:val="105"/>
        </w:rPr>
        <w:t xml:space="preserve"> </w:t>
      </w:r>
      <w:r>
        <w:rPr>
          <w:w w:val="105"/>
        </w:rPr>
        <w:t>проблем,</w:t>
      </w:r>
      <w:r>
        <w:rPr>
          <w:spacing w:val="40"/>
          <w:w w:val="105"/>
        </w:rPr>
        <w:t xml:space="preserve"> </w:t>
      </w:r>
      <w:r>
        <w:rPr>
          <w:w w:val="105"/>
        </w:rPr>
        <w:t>связанных</w:t>
      </w:r>
      <w:r>
        <w:rPr>
          <w:spacing w:val="40"/>
          <w:w w:val="105"/>
        </w:rPr>
        <w:t xml:space="preserve"> </w:t>
      </w:r>
      <w:r>
        <w:rPr>
          <w:w w:val="105"/>
        </w:rPr>
        <w:t>с</w:t>
      </w:r>
      <w:r>
        <w:rPr>
          <w:spacing w:val="40"/>
          <w:w w:val="105"/>
        </w:rPr>
        <w:t xml:space="preserve"> </w:t>
      </w:r>
      <w:r>
        <w:rPr>
          <w:w w:val="105"/>
        </w:rPr>
        <w:t>практическим</w:t>
      </w:r>
      <w:r>
        <w:rPr>
          <w:spacing w:val="40"/>
          <w:w w:val="105"/>
        </w:rPr>
        <w:t xml:space="preserve"> </w:t>
      </w:r>
      <w:r>
        <w:rPr>
          <w:w w:val="105"/>
        </w:rPr>
        <w:t>применением</w:t>
      </w:r>
      <w:r>
        <w:rPr>
          <w:spacing w:val="80"/>
          <w:w w:val="150"/>
        </w:rPr>
        <w:t xml:space="preserve"> </w:t>
      </w:r>
      <w:r>
        <w:rPr>
          <w:w w:val="105"/>
        </w:rPr>
        <w:t>достижений науки, осознанием важности морально-этических принципов в</w:t>
      </w:r>
      <w:r>
        <w:rPr>
          <w:spacing w:val="80"/>
          <w:w w:val="105"/>
        </w:rPr>
        <w:t xml:space="preserve"> </w:t>
      </w:r>
      <w:r>
        <w:rPr>
          <w:w w:val="105"/>
        </w:rPr>
        <w:t>деятельности учёного.</w:t>
      </w:r>
    </w:p>
    <w:p>
      <w:pPr>
        <w:pStyle w:val="Style13"/>
        <w:rPr>
          <w:sz w:val="24"/>
        </w:rPr>
      </w:pPr>
      <w:r>
        <w:rPr>
          <w:u w:val="single"/>
        </w:rPr>
        <w:t>трудовое</w:t>
      </w:r>
      <w:r>
        <w:rPr>
          <w:spacing w:val="13"/>
          <w:u w:val="single"/>
        </w:rPr>
        <w:t xml:space="preserve"> </w:t>
      </w:r>
      <w:r>
        <w:rPr>
          <w:spacing w:val="-2"/>
          <w:u w:val="single"/>
        </w:rPr>
        <w:t>воспитание:</w:t>
      </w:r>
    </w:p>
    <w:p>
      <w:pPr>
        <w:pStyle w:val="Style13"/>
        <w:ind w:left="932" w:right="1130" w:firstLine="226"/>
        <w:jc w:val="left"/>
        <w:rPr>
          <w:sz w:val="24"/>
        </w:rPr>
      </w:pPr>
      <w:r>
        <w:rPr>
          <w:w w:val="105"/>
        </w:rPr>
        <w:t>установкой</w:t>
      </w:r>
      <w:r>
        <w:rPr>
          <w:spacing w:val="40"/>
          <w:w w:val="105"/>
        </w:rPr>
        <w:t xml:space="preserve"> </w:t>
      </w:r>
      <w:r>
        <w:rPr>
          <w:w w:val="105"/>
        </w:rPr>
        <w:t>на</w:t>
      </w:r>
      <w:r>
        <w:rPr>
          <w:spacing w:val="40"/>
          <w:w w:val="105"/>
        </w:rPr>
        <w:t xml:space="preserve"> </w:t>
      </w:r>
      <w:r>
        <w:rPr>
          <w:w w:val="105"/>
        </w:rPr>
        <w:t>активное</w:t>
      </w:r>
      <w:r>
        <w:rPr>
          <w:spacing w:val="40"/>
          <w:w w:val="105"/>
        </w:rPr>
        <w:t xml:space="preserve"> </w:t>
      </w:r>
      <w:r>
        <w:rPr>
          <w:w w:val="105"/>
        </w:rPr>
        <w:t>участие</w:t>
      </w:r>
      <w:r>
        <w:rPr>
          <w:spacing w:val="40"/>
          <w:w w:val="105"/>
        </w:rPr>
        <w:t xml:space="preserve"> </w:t>
      </w:r>
      <w:r>
        <w:rPr>
          <w:w w:val="105"/>
        </w:rPr>
        <w:t>в</w:t>
      </w:r>
      <w:r>
        <w:rPr>
          <w:spacing w:val="40"/>
          <w:w w:val="105"/>
        </w:rPr>
        <w:t xml:space="preserve"> </w:t>
      </w:r>
      <w:r>
        <w:rPr>
          <w:w w:val="105"/>
        </w:rPr>
        <w:t>решении</w:t>
      </w:r>
      <w:r>
        <w:rPr>
          <w:spacing w:val="40"/>
          <w:w w:val="105"/>
        </w:rPr>
        <w:t xml:space="preserve"> </w:t>
      </w:r>
      <w:r>
        <w:rPr>
          <w:w w:val="105"/>
        </w:rPr>
        <w:t>практических</w:t>
      </w:r>
      <w:r>
        <w:rPr>
          <w:spacing w:val="40"/>
          <w:w w:val="105"/>
        </w:rPr>
        <w:t xml:space="preserve"> </w:t>
      </w:r>
      <w:r>
        <w:rPr>
          <w:w w:val="105"/>
        </w:rPr>
        <w:t>за-</w:t>
      </w:r>
      <w:r>
        <w:rPr>
          <w:spacing w:val="40"/>
          <w:w w:val="105"/>
        </w:rPr>
        <w:t xml:space="preserve"> </w:t>
      </w:r>
      <w:r>
        <w:rPr>
          <w:w w:val="105"/>
        </w:rPr>
        <w:t>дач</w:t>
      </w:r>
      <w:r>
        <w:rPr>
          <w:spacing w:val="40"/>
          <w:w w:val="105"/>
        </w:rPr>
        <w:t xml:space="preserve"> </w:t>
      </w:r>
      <w:r>
        <w:rPr>
          <w:w w:val="105"/>
        </w:rPr>
        <w:t>математической</w:t>
      </w:r>
      <w:r>
        <w:rPr>
          <w:spacing w:val="40"/>
          <w:w w:val="105"/>
        </w:rPr>
        <w:t xml:space="preserve"> </w:t>
      </w:r>
      <w:r>
        <w:rPr>
          <w:w w:val="105"/>
        </w:rPr>
        <w:t>направленности,</w:t>
      </w:r>
      <w:r>
        <w:rPr>
          <w:spacing w:val="40"/>
          <w:w w:val="105"/>
        </w:rPr>
        <w:t xml:space="preserve"> </w:t>
      </w:r>
      <w:r>
        <w:rPr>
          <w:w w:val="105"/>
        </w:rPr>
        <w:t>осознанием</w:t>
      </w:r>
      <w:r>
        <w:rPr>
          <w:spacing w:val="40"/>
          <w:w w:val="105"/>
        </w:rPr>
        <w:t xml:space="preserve"> </w:t>
      </w:r>
      <w:r>
        <w:rPr>
          <w:w w:val="105"/>
        </w:rPr>
        <w:t>важности</w:t>
      </w:r>
      <w:r>
        <w:rPr>
          <w:spacing w:val="40"/>
          <w:w w:val="105"/>
        </w:rPr>
        <w:t xml:space="preserve"> </w:t>
      </w:r>
      <w:r>
        <w:rPr>
          <w:w w:val="105"/>
        </w:rPr>
        <w:t>математического</w:t>
      </w:r>
      <w:r>
        <w:rPr>
          <w:spacing w:val="40"/>
          <w:w w:val="105"/>
        </w:rPr>
        <w:t xml:space="preserve"> </w:t>
      </w:r>
      <w:r>
        <w:rPr>
          <w:w w:val="105"/>
        </w:rPr>
        <w:t>образования</w:t>
      </w:r>
      <w:r>
        <w:rPr>
          <w:spacing w:val="40"/>
          <w:w w:val="105"/>
        </w:rPr>
        <w:t xml:space="preserve"> </w:t>
      </w:r>
      <w:r>
        <w:rPr>
          <w:w w:val="105"/>
        </w:rPr>
        <w:t>на</w:t>
      </w:r>
      <w:r>
        <w:rPr>
          <w:spacing w:val="40"/>
          <w:w w:val="105"/>
        </w:rPr>
        <w:t xml:space="preserve"> </w:t>
      </w:r>
      <w:r>
        <w:rPr>
          <w:w w:val="105"/>
        </w:rPr>
        <w:t>протяжении всей</w:t>
      </w:r>
      <w:r>
        <w:rPr>
          <w:spacing w:val="40"/>
          <w:w w:val="105"/>
        </w:rPr>
        <w:t xml:space="preserve"> </w:t>
      </w:r>
      <w:r>
        <w:rPr>
          <w:w w:val="105"/>
        </w:rPr>
        <w:t>жизни</w:t>
      </w:r>
      <w:r>
        <w:rPr>
          <w:spacing w:val="40"/>
          <w:w w:val="105"/>
        </w:rPr>
        <w:t xml:space="preserve"> </w:t>
      </w:r>
      <w:r>
        <w:rPr>
          <w:w w:val="105"/>
        </w:rPr>
        <w:t>для</w:t>
      </w:r>
      <w:r>
        <w:rPr>
          <w:spacing w:val="40"/>
          <w:w w:val="105"/>
        </w:rPr>
        <w:t xml:space="preserve"> </w:t>
      </w:r>
      <w:r>
        <w:rPr>
          <w:w w:val="105"/>
        </w:rPr>
        <w:t>успешной</w:t>
      </w:r>
      <w:r>
        <w:rPr>
          <w:spacing w:val="40"/>
          <w:w w:val="105"/>
        </w:rPr>
        <w:t xml:space="preserve"> </w:t>
      </w:r>
      <w:r>
        <w:rPr>
          <w:w w:val="105"/>
        </w:rPr>
        <w:t>профессиональной</w:t>
      </w:r>
      <w:r>
        <w:rPr>
          <w:spacing w:val="40"/>
          <w:w w:val="105"/>
        </w:rPr>
        <w:t xml:space="preserve"> </w:t>
      </w:r>
      <w:r>
        <w:rPr>
          <w:w w:val="105"/>
        </w:rPr>
        <w:t>деятельности</w:t>
      </w:r>
      <w:r>
        <w:rPr>
          <w:spacing w:val="40"/>
          <w:w w:val="105"/>
        </w:rPr>
        <w:t xml:space="preserve"> </w:t>
      </w:r>
      <w:r>
        <w:rPr>
          <w:w w:val="105"/>
        </w:rPr>
        <w:t>и</w:t>
      </w:r>
      <w:r>
        <w:rPr>
          <w:spacing w:val="40"/>
          <w:w w:val="105"/>
        </w:rPr>
        <w:t xml:space="preserve"> </w:t>
      </w:r>
      <w:r>
        <w:rPr>
          <w:w w:val="105"/>
        </w:rPr>
        <w:t>развитием</w:t>
      </w:r>
      <w:r>
        <w:rPr>
          <w:spacing w:val="40"/>
          <w:w w:val="105"/>
        </w:rPr>
        <w:t xml:space="preserve"> </w:t>
      </w:r>
      <w:r>
        <w:rPr>
          <w:w w:val="105"/>
        </w:rPr>
        <w:t>необходимых умений;</w:t>
      </w:r>
      <w:r>
        <w:rPr>
          <w:spacing w:val="-1"/>
          <w:w w:val="105"/>
        </w:rPr>
        <w:t xml:space="preserve"> </w:t>
      </w:r>
      <w:r>
        <w:rPr>
          <w:w w:val="105"/>
        </w:rPr>
        <w:t>осознанным</w:t>
      </w:r>
      <w:r>
        <w:rPr>
          <w:spacing w:val="-1"/>
          <w:w w:val="105"/>
        </w:rPr>
        <w:t xml:space="preserve"> </w:t>
      </w:r>
      <w:r>
        <w:rPr>
          <w:w w:val="105"/>
        </w:rPr>
        <w:t>выбором</w:t>
      </w:r>
      <w:r>
        <w:rPr>
          <w:spacing w:val="-2"/>
          <w:w w:val="105"/>
        </w:rPr>
        <w:t xml:space="preserve"> </w:t>
      </w:r>
      <w:r>
        <w:rPr>
          <w:w w:val="105"/>
        </w:rPr>
        <w:t>и</w:t>
      </w:r>
      <w:r>
        <w:rPr>
          <w:spacing w:val="-3"/>
          <w:w w:val="105"/>
        </w:rPr>
        <w:t xml:space="preserve"> </w:t>
      </w:r>
      <w:r>
        <w:rPr>
          <w:w w:val="105"/>
        </w:rPr>
        <w:t>построением</w:t>
      </w:r>
      <w:r>
        <w:rPr>
          <w:spacing w:val="-4"/>
          <w:w w:val="105"/>
        </w:rPr>
        <w:t xml:space="preserve"> </w:t>
      </w:r>
      <w:r>
        <w:rPr>
          <w:w w:val="105"/>
        </w:rPr>
        <w:t>индивидуальной</w:t>
      </w:r>
      <w:r>
        <w:rPr>
          <w:spacing w:val="-5"/>
          <w:w w:val="105"/>
        </w:rPr>
        <w:t xml:space="preserve"> </w:t>
      </w:r>
      <w:r>
        <w:rPr>
          <w:w w:val="105"/>
        </w:rPr>
        <w:t>траектории</w:t>
      </w:r>
      <w:r>
        <w:rPr>
          <w:spacing w:val="-2"/>
          <w:w w:val="105"/>
        </w:rPr>
        <w:t xml:space="preserve"> </w:t>
      </w:r>
      <w:r>
        <w:rPr>
          <w:w w:val="105"/>
        </w:rPr>
        <w:t xml:space="preserve">образования и жизненных планов с учётом личных интересов и общественных потребностей. </w:t>
      </w:r>
      <w:r>
        <w:rPr>
          <w:w w:val="105"/>
          <w:u w:val="single"/>
        </w:rPr>
        <w:t>эстетическое воспитание:</w:t>
      </w:r>
    </w:p>
    <w:p>
      <w:pPr>
        <w:pStyle w:val="Style13"/>
        <w:ind w:left="932" w:right="1129" w:firstLine="226"/>
        <w:rPr>
          <w:sz w:val="24"/>
        </w:rPr>
      </w:pPr>
      <w:r>
        <w:rPr>
          <w:w w:val="105"/>
        </w:rPr>
        <w:t>способностью к эмоциональному и эстетическому</w:t>
      </w:r>
      <w:r>
        <w:rPr>
          <w:spacing w:val="40"/>
          <w:w w:val="105"/>
        </w:rPr>
        <w:t xml:space="preserve"> </w:t>
      </w:r>
      <w:r>
        <w:rPr>
          <w:w w:val="105"/>
        </w:rPr>
        <w:t>восприятию математических объектов, задач, решений, рассуждений; умению видеть математические</w:t>
      </w:r>
      <w:r>
        <w:rPr>
          <w:spacing w:val="80"/>
          <w:w w:val="105"/>
        </w:rPr>
        <w:t xml:space="preserve"> </w:t>
      </w:r>
      <w:r>
        <w:rPr>
          <w:w w:val="105"/>
        </w:rPr>
        <w:t>закономерности</w:t>
      </w:r>
      <w:r>
        <w:rPr>
          <w:spacing w:val="40"/>
          <w:w w:val="105"/>
        </w:rPr>
        <w:t xml:space="preserve"> </w:t>
      </w:r>
      <w:r>
        <w:rPr>
          <w:w w:val="105"/>
        </w:rPr>
        <w:t>в искусстве.</w:t>
      </w:r>
    </w:p>
    <w:p>
      <w:pPr>
        <w:pStyle w:val="Style13"/>
        <w:rPr>
          <w:sz w:val="24"/>
        </w:rPr>
      </w:pPr>
      <w:r>
        <w:rPr>
          <w:u w:val="single"/>
        </w:rPr>
        <w:t>ценности</w:t>
      </w:r>
      <w:r>
        <w:rPr>
          <w:spacing w:val="15"/>
          <w:u w:val="single"/>
        </w:rPr>
        <w:t xml:space="preserve"> </w:t>
      </w:r>
      <w:r>
        <w:rPr>
          <w:u w:val="single"/>
        </w:rPr>
        <w:t>научного</w:t>
      </w:r>
      <w:r>
        <w:rPr>
          <w:spacing w:val="15"/>
          <w:u w:val="single"/>
        </w:rPr>
        <w:t xml:space="preserve"> </w:t>
      </w:r>
      <w:r>
        <w:rPr>
          <w:spacing w:val="-2"/>
          <w:u w:val="single"/>
        </w:rPr>
        <w:t>познания:</w:t>
      </w:r>
    </w:p>
    <w:p>
      <w:pPr>
        <w:pStyle w:val="Style13"/>
        <w:ind w:left="932" w:right="1130" w:firstLine="226"/>
        <w:rPr>
          <w:sz w:val="24"/>
        </w:rPr>
      </w:pPr>
      <w:r>
        <w:rPr>
          <w:w w:val="105"/>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Pr>
          <w:spacing w:val="-16"/>
          <w:w w:val="105"/>
        </w:rPr>
        <w:t xml:space="preserve"> </w:t>
      </w:r>
      <w:r>
        <w:rPr>
          <w:w w:val="105"/>
        </w:rPr>
        <w:t>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pPr>
        <w:pStyle w:val="Style13"/>
        <w:tabs>
          <w:tab w:val="clear" w:pos="720"/>
          <w:tab w:val="left" w:pos="2459" w:leader="none"/>
          <w:tab w:val="left" w:pos="4027" w:leader="none"/>
          <w:tab w:val="left" w:pos="5710" w:leader="none"/>
          <w:tab w:val="left" w:pos="8266" w:leader="none"/>
          <w:tab w:val="left" w:pos="9368" w:leader="none"/>
        </w:tabs>
        <w:ind w:left="932" w:right="1133" w:hanging="0"/>
        <w:jc w:val="right"/>
        <w:rPr>
          <w:sz w:val="24"/>
        </w:rPr>
      </w:pPr>
      <w:r>
        <w:rPr>
          <w:u w:val="single"/>
        </w:rPr>
        <w:t>физическое воспитание, формирование культуры здоровья и эмоционального благополучия:</w:t>
      </w:r>
      <w:r>
        <w:rPr/>
        <w:t xml:space="preserve"> </w:t>
      </w:r>
      <w:r>
        <w:rPr>
          <w:w w:val="105"/>
        </w:rPr>
        <w:t>готовностью применять математические знания в интересах</w:t>
      </w:r>
      <w:r>
        <w:rPr>
          <w:spacing w:val="-11"/>
          <w:w w:val="105"/>
        </w:rPr>
        <w:t xml:space="preserve"> </w:t>
      </w:r>
      <w:r>
        <w:rPr>
          <w:w w:val="105"/>
        </w:rPr>
        <w:t xml:space="preserve">своего здоровья, ведения здорового образа жизни (здоровое питание, сбалансированный режим занятий и отдыха, </w:t>
      </w:r>
      <w:r>
        <w:rPr>
          <w:spacing w:val="-2"/>
          <w:w w:val="105"/>
        </w:rPr>
        <w:t>регулярная</w:t>
      </w:r>
      <w:r>
        <w:rPr/>
        <w:tab/>
      </w:r>
      <w:r>
        <w:rPr>
          <w:spacing w:val="-2"/>
          <w:w w:val="105"/>
        </w:rPr>
        <w:t>физическая</w:t>
      </w:r>
      <w:r>
        <w:rPr/>
        <w:tab/>
      </w:r>
      <w:r>
        <w:rPr>
          <w:spacing w:val="-2"/>
          <w:w w:val="105"/>
        </w:rPr>
        <w:t>активность);</w:t>
      </w:r>
      <w:r>
        <w:rPr/>
        <w:tab/>
      </w:r>
      <w:r>
        <w:rPr>
          <w:spacing w:val="-2"/>
          <w:w w:val="105"/>
        </w:rPr>
        <w:t>сформированностью</w:t>
      </w:r>
      <w:r>
        <w:rPr/>
        <w:tab/>
      </w:r>
      <w:r>
        <w:rPr>
          <w:spacing w:val="-2"/>
          <w:w w:val="105"/>
        </w:rPr>
        <w:t>навыка</w:t>
      </w:r>
      <w:r>
        <w:rPr/>
        <w:tab/>
      </w:r>
      <w:r>
        <w:rPr>
          <w:spacing w:val="-2"/>
          <w:w w:val="105"/>
        </w:rPr>
        <w:t>рефлексии,</w:t>
      </w:r>
    </w:p>
    <w:p>
      <w:pPr>
        <w:pStyle w:val="Style13"/>
        <w:ind w:left="932" w:right="2870" w:hanging="0"/>
        <w:rPr>
          <w:sz w:val="24"/>
        </w:rPr>
      </w:pPr>
      <w:r>
        <w:rPr>
          <w:w w:val="105"/>
        </w:rPr>
        <w:t>признанием</w:t>
      </w:r>
      <w:r>
        <w:rPr>
          <w:spacing w:val="-4"/>
          <w:w w:val="105"/>
        </w:rPr>
        <w:t xml:space="preserve"> </w:t>
      </w:r>
      <w:r>
        <w:rPr>
          <w:w w:val="105"/>
        </w:rPr>
        <w:t>своего</w:t>
      </w:r>
      <w:r>
        <w:rPr>
          <w:spacing w:val="-2"/>
          <w:w w:val="105"/>
        </w:rPr>
        <w:t xml:space="preserve"> </w:t>
      </w:r>
      <w:r>
        <w:rPr>
          <w:w w:val="105"/>
        </w:rPr>
        <w:t>права</w:t>
      </w:r>
      <w:r>
        <w:rPr>
          <w:spacing w:val="-2"/>
          <w:w w:val="105"/>
        </w:rPr>
        <w:t xml:space="preserve"> </w:t>
      </w:r>
      <w:r>
        <w:rPr>
          <w:w w:val="105"/>
        </w:rPr>
        <w:t>на</w:t>
      </w:r>
      <w:r>
        <w:rPr>
          <w:spacing w:val="-3"/>
          <w:w w:val="105"/>
        </w:rPr>
        <w:t xml:space="preserve"> </w:t>
      </w:r>
      <w:r>
        <w:rPr>
          <w:w w:val="105"/>
        </w:rPr>
        <w:t>ошибку</w:t>
      </w:r>
      <w:r>
        <w:rPr>
          <w:spacing w:val="-3"/>
          <w:w w:val="105"/>
        </w:rPr>
        <w:t xml:space="preserve"> </w:t>
      </w:r>
      <w:r>
        <w:rPr>
          <w:w w:val="105"/>
        </w:rPr>
        <w:t>и</w:t>
      </w:r>
      <w:r>
        <w:rPr>
          <w:spacing w:val="-2"/>
          <w:w w:val="105"/>
        </w:rPr>
        <w:t xml:space="preserve"> </w:t>
      </w:r>
      <w:r>
        <w:rPr>
          <w:w w:val="105"/>
        </w:rPr>
        <w:t>такого</w:t>
      </w:r>
      <w:r>
        <w:rPr>
          <w:spacing w:val="-2"/>
          <w:w w:val="105"/>
        </w:rPr>
        <w:t xml:space="preserve"> </w:t>
      </w:r>
      <w:r>
        <w:rPr>
          <w:w w:val="105"/>
        </w:rPr>
        <w:t>же</w:t>
      </w:r>
      <w:r>
        <w:rPr>
          <w:spacing w:val="-3"/>
          <w:w w:val="105"/>
        </w:rPr>
        <w:t xml:space="preserve"> </w:t>
      </w:r>
      <w:r>
        <w:rPr>
          <w:w w:val="105"/>
        </w:rPr>
        <w:t xml:space="preserve">права другого человека. </w:t>
      </w:r>
      <w:r>
        <w:rPr>
          <w:w w:val="105"/>
          <w:u w:val="single"/>
        </w:rPr>
        <w:t>экологическое воспитание:</w:t>
      </w:r>
    </w:p>
    <w:p>
      <w:pPr>
        <w:pStyle w:val="Style13"/>
        <w:ind w:left="932" w:right="1130" w:firstLine="226"/>
        <w:rPr>
          <w:sz w:val="24"/>
        </w:rPr>
      </w:pPr>
      <w:r>
        <w:rPr>
          <w:w w:val="110"/>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w:t>
      </w:r>
      <w:r>
        <w:rPr/>
        <w:t xml:space="preserve">последствий для окружающей среды; осознанием глобального характера экологических </w:t>
      </w:r>
      <w:r>
        <w:rPr>
          <w:w w:val="110"/>
        </w:rPr>
        <w:t>проблем и путей их решения.</w:t>
      </w:r>
    </w:p>
    <w:p>
      <w:pPr>
        <w:pStyle w:val="Style13"/>
        <w:ind w:left="932" w:right="1131" w:hanging="0"/>
        <w:rPr>
          <w:sz w:val="24"/>
        </w:rPr>
      </w:pPr>
      <w:r>
        <w:rPr/>
        <w:t>личностные результаты, обеспечивающие адаптацию обучающегося к из- меняющимся условиям социальной и природной среды:</w:t>
      </w:r>
    </w:p>
    <w:p>
      <w:pPr>
        <w:pStyle w:val="Style13"/>
        <w:ind w:left="932" w:right="1131" w:firstLine="226"/>
        <w:rPr>
          <w:sz w:val="24"/>
        </w:rPr>
      </w:pPr>
      <w:r>
        <w:rPr>
          <w:w w:val="105"/>
        </w:rPr>
        <w:t>готовностью к действиям в условиях неопределённости, повышению уровня своей компетентности через практическуюдеятельность, в том числе умение учиться у других людей, при- обретать в совместной деятельности новые знания, навыки и компетенции из опыта других;</w:t>
      </w:r>
    </w:p>
    <w:p>
      <w:pPr>
        <w:pStyle w:val="Style13"/>
        <w:ind w:left="932" w:right="1132" w:firstLine="226"/>
        <w:rPr>
          <w:sz w:val="24"/>
        </w:rPr>
      </w:pPr>
      <w:r>
        <w:rPr>
          <w:w w:val="105"/>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before="1" w:after="0"/>
        <w:ind w:left="932" w:right="1133" w:firstLine="226"/>
        <w:rPr>
          <w:sz w:val="24"/>
        </w:rPr>
      </w:pPr>
      <w:r>
        <w:rPr>
          <w:w w:val="105"/>
        </w:rPr>
        <w:t>способностью осознавать стрессовую ситуацию,</w:t>
      </w:r>
      <w:r>
        <w:rPr>
          <w:spacing w:val="40"/>
          <w:w w:val="105"/>
        </w:rPr>
        <w:t xml:space="preserve"> </w:t>
      </w:r>
      <w:r>
        <w:rPr>
          <w:w w:val="105"/>
        </w:rPr>
        <w:t>воспринимать стрессовую ситуацию как</w:t>
      </w:r>
      <w:r>
        <w:rPr>
          <w:spacing w:val="40"/>
          <w:w w:val="105"/>
        </w:rPr>
        <w:t xml:space="preserve"> </w:t>
      </w:r>
      <w:r>
        <w:rPr>
          <w:w w:val="105"/>
        </w:rPr>
        <w:t>вызов,</w:t>
      </w:r>
      <w:r>
        <w:rPr>
          <w:spacing w:val="40"/>
          <w:w w:val="105"/>
        </w:rPr>
        <w:t xml:space="preserve"> </w:t>
      </w:r>
      <w:r>
        <w:rPr>
          <w:w w:val="105"/>
        </w:rPr>
        <w:t>требующий</w:t>
      </w:r>
      <w:r>
        <w:rPr>
          <w:spacing w:val="40"/>
          <w:w w:val="105"/>
        </w:rPr>
        <w:t xml:space="preserve"> </w:t>
      </w:r>
      <w:r>
        <w:rPr>
          <w:w w:val="105"/>
        </w:rPr>
        <w:t>контрмер,</w:t>
      </w:r>
      <w:r>
        <w:rPr>
          <w:spacing w:val="40"/>
          <w:w w:val="105"/>
        </w:rPr>
        <w:t xml:space="preserve"> </w:t>
      </w:r>
      <w:r>
        <w:rPr>
          <w:w w:val="105"/>
        </w:rPr>
        <w:t>корректировать</w:t>
      </w:r>
      <w:r>
        <w:rPr>
          <w:spacing w:val="40"/>
          <w:w w:val="105"/>
        </w:rPr>
        <w:t xml:space="preserve"> </w:t>
      </w:r>
      <w:r>
        <w:rPr>
          <w:w w:val="105"/>
        </w:rPr>
        <w:t>принимаемые</w:t>
      </w:r>
      <w:r>
        <w:rPr>
          <w:spacing w:val="40"/>
          <w:w w:val="105"/>
        </w:rPr>
        <w:t xml:space="preserve"> </w:t>
      </w:r>
      <w:r>
        <w:rPr>
          <w:w w:val="105"/>
        </w:rPr>
        <w:t>решения</w:t>
      </w:r>
      <w:r>
        <w:rPr>
          <w:spacing w:val="40"/>
          <w:w w:val="105"/>
        </w:rPr>
        <w:t xml:space="preserve"> </w:t>
      </w:r>
      <w:r>
        <w:rPr>
          <w:w w:val="105"/>
        </w:rPr>
        <w:t>и</w:t>
      </w:r>
      <w:r>
        <w:rPr>
          <w:spacing w:val="40"/>
          <w:w w:val="105"/>
        </w:rPr>
        <w:t xml:space="preserve"> </w:t>
      </w:r>
      <w:r>
        <w:rPr>
          <w:w w:val="105"/>
        </w:rPr>
        <w:t>действия,</w:t>
      </w:r>
    </w:p>
    <w:p>
      <w:pPr>
        <w:pStyle w:val="Style13"/>
        <w:spacing w:before="63" w:after="0"/>
        <w:rPr>
          <w:sz w:val="24"/>
        </w:rPr>
      </w:pPr>
      <w:r>
        <w:rPr>
          <w:w w:val="105"/>
        </w:rPr>
        <w:t>формулировать</w:t>
      </w:r>
      <w:r>
        <w:rPr>
          <w:spacing w:val="31"/>
          <w:w w:val="105"/>
        </w:rPr>
        <w:t xml:space="preserve"> </w:t>
      </w:r>
      <w:r>
        <w:rPr>
          <w:w w:val="105"/>
        </w:rPr>
        <w:t>и</w:t>
      </w:r>
      <w:r>
        <w:rPr>
          <w:spacing w:val="25"/>
          <w:w w:val="105"/>
        </w:rPr>
        <w:t xml:space="preserve"> </w:t>
      </w:r>
      <w:r>
        <w:rPr>
          <w:w w:val="105"/>
        </w:rPr>
        <w:t>оценивать</w:t>
      </w:r>
      <w:r>
        <w:rPr>
          <w:spacing w:val="28"/>
          <w:w w:val="105"/>
        </w:rPr>
        <w:t xml:space="preserve"> </w:t>
      </w:r>
      <w:r>
        <w:rPr>
          <w:w w:val="105"/>
        </w:rPr>
        <w:t>риски</w:t>
      </w:r>
      <w:r>
        <w:rPr>
          <w:spacing w:val="26"/>
          <w:w w:val="105"/>
        </w:rPr>
        <w:t xml:space="preserve"> </w:t>
      </w:r>
      <w:r>
        <w:rPr>
          <w:w w:val="105"/>
        </w:rPr>
        <w:t>и</w:t>
      </w:r>
      <w:r>
        <w:rPr>
          <w:spacing w:val="25"/>
          <w:w w:val="105"/>
        </w:rPr>
        <w:t xml:space="preserve"> </w:t>
      </w:r>
      <w:r>
        <w:rPr>
          <w:w w:val="105"/>
        </w:rPr>
        <w:t>последствия,</w:t>
      </w:r>
      <w:r>
        <w:rPr>
          <w:spacing w:val="29"/>
          <w:w w:val="105"/>
        </w:rPr>
        <w:t xml:space="preserve"> </w:t>
      </w:r>
      <w:r>
        <w:rPr>
          <w:w w:val="105"/>
        </w:rPr>
        <w:t>формировать</w:t>
      </w:r>
      <w:r>
        <w:rPr>
          <w:spacing w:val="32"/>
          <w:w w:val="105"/>
        </w:rPr>
        <w:t xml:space="preserve"> </w:t>
      </w:r>
      <w:r>
        <w:rPr>
          <w:spacing w:val="-4"/>
          <w:w w:val="105"/>
        </w:rPr>
        <w:t>опыт.</w:t>
      </w:r>
    </w:p>
    <w:p>
      <w:pPr>
        <w:pStyle w:val="3"/>
        <w:spacing w:before="5" w:after="0"/>
        <w:ind w:left="2044" w:right="0" w:hanging="0"/>
        <w:rPr>
          <w:sz w:val="24"/>
        </w:rPr>
      </w:pPr>
      <w:r>
        <w:rPr>
          <w:w w:val="110"/>
        </w:rPr>
        <w:t>метапредметные</w:t>
      </w:r>
      <w:r>
        <w:rPr>
          <w:spacing w:val="-6"/>
          <w:w w:val="110"/>
        </w:rPr>
        <w:t xml:space="preserve"> </w:t>
      </w:r>
      <w:r>
        <w:rPr>
          <w:spacing w:val="-2"/>
          <w:w w:val="110"/>
        </w:rPr>
        <w:t>результаты</w:t>
      </w:r>
    </w:p>
    <w:p>
      <w:pPr>
        <w:pStyle w:val="Normal"/>
        <w:spacing w:lineRule="auto" w:line="240" w:before="0" w:after="0"/>
        <w:ind w:left="932" w:right="1130" w:firstLine="226"/>
        <w:jc w:val="both"/>
        <w:rPr>
          <w:i/>
          <w:i/>
          <w:sz w:val="24"/>
        </w:rPr>
      </w:pPr>
      <w:r>
        <w:rPr>
          <w:sz w:val="24"/>
        </w:rPr>
        <w:t xml:space="preserve">Метапредметные результаты освоения программы учебного предмета «Математика» </w:t>
      </w:r>
      <w:r>
        <w:rPr>
          <w:w w:val="110"/>
          <w:sz w:val="24"/>
        </w:rPr>
        <w:t xml:space="preserve">характеризуются овладением </w:t>
      </w:r>
      <w:r>
        <w:rPr>
          <w:i/>
          <w:w w:val="110"/>
          <w:sz w:val="24"/>
        </w:rPr>
        <w:t xml:space="preserve">универсальными </w:t>
      </w:r>
      <w:r>
        <w:rPr>
          <w:b/>
          <w:i/>
          <w:w w:val="110"/>
          <w:sz w:val="24"/>
        </w:rPr>
        <w:t xml:space="preserve">познавательными </w:t>
      </w:r>
      <w:r>
        <w:rPr>
          <w:i/>
          <w:w w:val="110"/>
          <w:sz w:val="24"/>
        </w:rPr>
        <w:t xml:space="preserve">действиями, универсальными </w:t>
      </w:r>
      <w:r>
        <w:rPr>
          <w:b/>
          <w:i/>
          <w:w w:val="110"/>
          <w:sz w:val="24"/>
        </w:rPr>
        <w:t xml:space="preserve">коммуникативными </w:t>
      </w:r>
      <w:r>
        <w:rPr>
          <w:i/>
          <w:w w:val="110"/>
          <w:sz w:val="24"/>
        </w:rPr>
        <w:t xml:space="preserve">действиями и универсальными </w:t>
      </w:r>
      <w:r>
        <w:rPr>
          <w:b/>
          <w:i/>
          <w:w w:val="110"/>
          <w:sz w:val="24"/>
        </w:rPr>
        <w:t xml:space="preserve">регулятивными </w:t>
      </w:r>
      <w:r>
        <w:rPr>
          <w:i/>
          <w:w w:val="110"/>
          <w:sz w:val="24"/>
        </w:rPr>
        <w:t>действиями.</w:t>
      </w:r>
    </w:p>
    <w:p>
      <w:pPr>
        <w:pStyle w:val="ListParagraph"/>
        <w:numPr>
          <w:ilvl w:val="1"/>
          <w:numId w:val="117"/>
        </w:numPr>
        <w:tabs>
          <w:tab w:val="clear" w:pos="720"/>
          <w:tab w:val="left" w:pos="1596" w:leader="none"/>
          <w:tab w:val="left" w:pos="4156" w:leader="none"/>
          <w:tab w:val="left" w:pos="6953" w:leader="none"/>
          <w:tab w:val="left" w:pos="8798" w:leader="none"/>
        </w:tabs>
        <w:spacing w:lineRule="auto" w:line="240" w:before="0" w:after="0"/>
        <w:ind w:left="932" w:right="1133" w:firstLine="226"/>
        <w:jc w:val="both"/>
        <w:rPr>
          <w:i/>
          <w:i/>
          <w:sz w:val="24"/>
        </w:rPr>
      </w:pPr>
      <w:r>
        <w:rPr>
          <w:i/>
          <w:spacing w:val="-2"/>
          <w:w w:val="120"/>
          <w:sz w:val="24"/>
        </w:rPr>
        <w:t>Универсальные</w:t>
      </w:r>
      <w:r>
        <w:rPr>
          <w:i/>
          <w:sz w:val="24"/>
        </w:rPr>
        <w:tab/>
      </w:r>
      <w:r>
        <w:rPr>
          <w:b/>
          <w:i/>
          <w:spacing w:val="-2"/>
          <w:w w:val="120"/>
          <w:sz w:val="24"/>
        </w:rPr>
        <w:t>познавательные</w:t>
      </w:r>
      <w:r>
        <w:rPr>
          <w:b/>
          <w:i/>
          <w:sz w:val="24"/>
        </w:rPr>
        <w:tab/>
      </w:r>
      <w:r>
        <w:rPr>
          <w:i/>
          <w:spacing w:val="-2"/>
          <w:w w:val="120"/>
          <w:sz w:val="24"/>
        </w:rPr>
        <w:t>действия</w:t>
      </w:r>
      <w:r>
        <w:rPr>
          <w:i/>
          <w:sz w:val="24"/>
        </w:rPr>
        <w:tab/>
      </w:r>
      <w:r>
        <w:rPr>
          <w:i/>
          <w:spacing w:val="-2"/>
          <w:w w:val="120"/>
          <w:sz w:val="24"/>
        </w:rPr>
        <w:t xml:space="preserve">обеспечивают </w:t>
      </w:r>
      <w:r>
        <w:rPr>
          <w:i/>
          <w:w w:val="120"/>
          <w:sz w:val="24"/>
        </w:rPr>
        <w:t>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pPr>
        <w:pStyle w:val="Style13"/>
        <w:spacing w:lineRule="exact" w:line="274"/>
        <w:rPr>
          <w:sz w:val="24"/>
        </w:rPr>
      </w:pPr>
      <w:r>
        <w:rPr/>
        <w:t>базовые</w:t>
      </w:r>
      <w:r>
        <w:rPr>
          <w:spacing w:val="20"/>
        </w:rPr>
        <w:t xml:space="preserve"> </w:t>
      </w:r>
      <w:r>
        <w:rPr/>
        <w:t>логические</w:t>
      </w:r>
      <w:r>
        <w:rPr>
          <w:spacing w:val="22"/>
        </w:rPr>
        <w:t xml:space="preserve"> </w:t>
      </w:r>
      <w:r>
        <w:rPr>
          <w:spacing w:val="-2"/>
        </w:rPr>
        <w:t>действия:</w:t>
      </w:r>
    </w:p>
    <w:p>
      <w:pPr>
        <w:pStyle w:val="ListParagraph"/>
        <w:numPr>
          <w:ilvl w:val="0"/>
          <w:numId w:val="114"/>
        </w:numPr>
        <w:tabs>
          <w:tab w:val="clear" w:pos="720"/>
          <w:tab w:val="left" w:pos="932" w:leader="none"/>
        </w:tabs>
        <w:spacing w:lineRule="auto" w:line="235" w:before="2" w:after="0"/>
        <w:ind w:left="932" w:right="1131" w:hanging="360"/>
        <w:jc w:val="both"/>
        <w:rPr>
          <w:sz w:val="24"/>
        </w:rPr>
      </w:pPr>
      <w:r>
        <w:rPr>
          <w:w w:val="105"/>
          <w:sz w:val="24"/>
        </w:rPr>
        <w:t>выявлять</w:t>
      </w:r>
      <w:r>
        <w:rPr>
          <w:spacing w:val="-2"/>
          <w:w w:val="105"/>
          <w:sz w:val="24"/>
        </w:rPr>
        <w:t xml:space="preserve"> </w:t>
      </w:r>
      <w:r>
        <w:rPr>
          <w:w w:val="105"/>
          <w:sz w:val="24"/>
        </w:rPr>
        <w:t>и</w:t>
      </w:r>
      <w:r>
        <w:rPr>
          <w:spacing w:val="-2"/>
          <w:w w:val="105"/>
          <w:sz w:val="24"/>
        </w:rPr>
        <w:t xml:space="preserve"> </w:t>
      </w:r>
      <w:r>
        <w:rPr>
          <w:w w:val="105"/>
          <w:sz w:val="24"/>
        </w:rPr>
        <w:t>характеризовать</w:t>
      </w:r>
      <w:r>
        <w:rPr>
          <w:spacing w:val="-1"/>
          <w:w w:val="105"/>
          <w:sz w:val="24"/>
        </w:rPr>
        <w:t xml:space="preserve"> </w:t>
      </w:r>
      <w:r>
        <w:rPr>
          <w:w w:val="105"/>
          <w:sz w:val="24"/>
        </w:rPr>
        <w:t>существенные</w:t>
      </w:r>
      <w:r>
        <w:rPr>
          <w:spacing w:val="-1"/>
          <w:w w:val="105"/>
          <w:sz w:val="24"/>
        </w:rPr>
        <w:t xml:space="preserve"> </w:t>
      </w:r>
      <w:r>
        <w:rPr>
          <w:w w:val="105"/>
          <w:sz w:val="24"/>
        </w:rPr>
        <w:t>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w:t>
      </w:r>
      <w:r>
        <w:rPr>
          <w:spacing w:val="80"/>
          <w:w w:val="105"/>
          <w:sz w:val="24"/>
        </w:rPr>
        <w:t xml:space="preserve"> </w:t>
      </w:r>
      <w:r>
        <w:rPr>
          <w:w w:val="105"/>
          <w:sz w:val="24"/>
        </w:rPr>
        <w:t>критерии проводимого анализа;</w:t>
      </w:r>
    </w:p>
    <w:p>
      <w:pPr>
        <w:pStyle w:val="ListParagraph"/>
        <w:numPr>
          <w:ilvl w:val="0"/>
          <w:numId w:val="114"/>
        </w:numPr>
        <w:tabs>
          <w:tab w:val="clear" w:pos="720"/>
          <w:tab w:val="left" w:pos="932" w:leader="none"/>
        </w:tabs>
        <w:spacing w:lineRule="auto" w:line="218" w:before="13" w:after="0"/>
        <w:ind w:left="932" w:right="1133" w:hanging="360"/>
        <w:jc w:val="both"/>
        <w:rPr>
          <w:sz w:val="24"/>
        </w:rPr>
      </w:pPr>
      <w:r>
        <w:rPr>
          <w:w w:val="105"/>
          <w:sz w:val="24"/>
        </w:rPr>
        <w:t>воспринимать, формулировать и преобразовывать суждения: утвердительные и отрицательные, единичные, частные и общие;</w:t>
      </w:r>
      <w:r>
        <w:rPr>
          <w:spacing w:val="40"/>
          <w:w w:val="105"/>
          <w:sz w:val="24"/>
        </w:rPr>
        <w:t xml:space="preserve"> </w:t>
      </w:r>
      <w:r>
        <w:rPr>
          <w:w w:val="105"/>
          <w:sz w:val="24"/>
        </w:rPr>
        <w:t>условные;</w:t>
      </w:r>
    </w:p>
    <w:p>
      <w:pPr>
        <w:pStyle w:val="ListParagraph"/>
        <w:numPr>
          <w:ilvl w:val="0"/>
          <w:numId w:val="114"/>
        </w:numPr>
        <w:tabs>
          <w:tab w:val="clear" w:pos="720"/>
          <w:tab w:val="left" w:pos="932" w:leader="none"/>
        </w:tabs>
        <w:spacing w:lineRule="auto" w:line="228" w:before="12" w:after="0"/>
        <w:ind w:left="932" w:right="1132" w:hanging="360"/>
        <w:jc w:val="both"/>
        <w:rPr>
          <w:sz w:val="24"/>
        </w:rPr>
      </w:pPr>
      <w:r>
        <w:rPr>
          <w:w w:val="105"/>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ListParagraph"/>
        <w:numPr>
          <w:ilvl w:val="0"/>
          <w:numId w:val="114"/>
        </w:numPr>
        <w:tabs>
          <w:tab w:val="clear" w:pos="720"/>
          <w:tab w:val="left" w:pos="932" w:leader="none"/>
        </w:tabs>
        <w:spacing w:lineRule="auto" w:line="218" w:before="19" w:after="0"/>
        <w:ind w:left="932" w:right="1133" w:hanging="360"/>
        <w:jc w:val="both"/>
        <w:rPr>
          <w:sz w:val="24"/>
        </w:rPr>
      </w:pPr>
      <w:r>
        <w:rPr>
          <w:w w:val="105"/>
          <w:sz w:val="24"/>
        </w:rPr>
        <w:t>делать выводы с использованием законов логики, дедуктивных и индуктивных умозаключений, умозаключений по аналогии;</w:t>
      </w:r>
    </w:p>
    <w:p>
      <w:pPr>
        <w:pStyle w:val="ListParagraph"/>
        <w:numPr>
          <w:ilvl w:val="0"/>
          <w:numId w:val="114"/>
        </w:numPr>
        <w:tabs>
          <w:tab w:val="clear" w:pos="720"/>
          <w:tab w:val="left" w:pos="932" w:leader="none"/>
        </w:tabs>
        <w:spacing w:lineRule="auto" w:line="235" w:before="9" w:after="0"/>
        <w:ind w:left="932" w:right="1133" w:hanging="360"/>
        <w:jc w:val="both"/>
        <w:rPr>
          <w:sz w:val="24"/>
        </w:rPr>
      </w:pPr>
      <w:r>
        <w:rPr>
          <w:w w:val="105"/>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pPr>
        <w:pStyle w:val="ListParagraph"/>
        <w:numPr>
          <w:ilvl w:val="0"/>
          <w:numId w:val="114"/>
        </w:numPr>
        <w:tabs>
          <w:tab w:val="clear" w:pos="720"/>
          <w:tab w:val="left" w:pos="932" w:leader="none"/>
        </w:tabs>
        <w:spacing w:lineRule="auto" w:line="228" w:before="4" w:after="0"/>
        <w:ind w:left="932" w:right="1133" w:hanging="360"/>
        <w:jc w:val="left"/>
        <w:rPr>
          <w:sz w:val="24"/>
        </w:rPr>
      </w:pPr>
      <w:r>
        <w:rPr>
          <w:w w:val="105"/>
          <w:sz w:val="24"/>
        </w:rPr>
        <w:t>выбирать</w:t>
      </w:r>
      <w:r>
        <w:rPr>
          <w:spacing w:val="37"/>
          <w:w w:val="105"/>
          <w:sz w:val="24"/>
        </w:rPr>
        <w:t xml:space="preserve"> </w:t>
      </w:r>
      <w:r>
        <w:rPr>
          <w:w w:val="105"/>
          <w:sz w:val="24"/>
        </w:rPr>
        <w:t>способ</w:t>
      </w:r>
      <w:r>
        <w:rPr>
          <w:spacing w:val="37"/>
          <w:w w:val="105"/>
          <w:sz w:val="24"/>
        </w:rPr>
        <w:t xml:space="preserve"> </w:t>
      </w:r>
      <w:r>
        <w:rPr>
          <w:w w:val="105"/>
          <w:sz w:val="24"/>
        </w:rPr>
        <w:t>решения</w:t>
      </w:r>
      <w:r>
        <w:rPr>
          <w:spacing w:val="36"/>
          <w:w w:val="105"/>
          <w:sz w:val="24"/>
        </w:rPr>
        <w:t xml:space="preserve"> </w:t>
      </w:r>
      <w:r>
        <w:rPr>
          <w:w w:val="105"/>
          <w:sz w:val="24"/>
        </w:rPr>
        <w:t>учебной</w:t>
      </w:r>
      <w:r>
        <w:rPr>
          <w:spacing w:val="38"/>
          <w:w w:val="105"/>
          <w:sz w:val="24"/>
        </w:rPr>
        <w:t xml:space="preserve"> </w:t>
      </w:r>
      <w:r>
        <w:rPr>
          <w:w w:val="105"/>
          <w:sz w:val="24"/>
        </w:rPr>
        <w:t>задачи</w:t>
      </w:r>
      <w:r>
        <w:rPr>
          <w:spacing w:val="39"/>
          <w:w w:val="105"/>
          <w:sz w:val="24"/>
        </w:rPr>
        <w:t xml:space="preserve"> </w:t>
      </w:r>
      <w:r>
        <w:rPr>
          <w:w w:val="105"/>
          <w:sz w:val="24"/>
        </w:rPr>
        <w:t>(сравнивать</w:t>
      </w:r>
      <w:r>
        <w:rPr>
          <w:spacing w:val="37"/>
          <w:w w:val="105"/>
          <w:sz w:val="24"/>
        </w:rPr>
        <w:t xml:space="preserve"> </w:t>
      </w:r>
      <w:r>
        <w:rPr>
          <w:w w:val="105"/>
          <w:sz w:val="24"/>
        </w:rPr>
        <w:t>несколько</w:t>
      </w:r>
      <w:r>
        <w:rPr>
          <w:spacing w:val="40"/>
          <w:w w:val="105"/>
          <w:sz w:val="24"/>
        </w:rPr>
        <w:t xml:space="preserve"> </w:t>
      </w:r>
      <w:r>
        <w:rPr>
          <w:w w:val="105"/>
          <w:sz w:val="24"/>
        </w:rPr>
        <w:t>вариантов</w:t>
      </w:r>
      <w:r>
        <w:rPr>
          <w:spacing w:val="40"/>
          <w:w w:val="105"/>
          <w:sz w:val="24"/>
        </w:rPr>
        <w:t xml:space="preserve"> </w:t>
      </w:r>
      <w:r>
        <w:rPr>
          <w:w w:val="105"/>
          <w:sz w:val="24"/>
        </w:rPr>
        <w:t>решения, выбирать</w:t>
      </w:r>
      <w:r>
        <w:rPr>
          <w:spacing w:val="40"/>
          <w:w w:val="105"/>
          <w:sz w:val="24"/>
        </w:rPr>
        <w:t xml:space="preserve"> </w:t>
      </w:r>
      <w:r>
        <w:rPr>
          <w:w w:val="105"/>
          <w:sz w:val="24"/>
        </w:rPr>
        <w:t>наиболее</w:t>
      </w:r>
      <w:r>
        <w:rPr>
          <w:spacing w:val="40"/>
          <w:w w:val="105"/>
          <w:sz w:val="24"/>
        </w:rPr>
        <w:t xml:space="preserve"> </w:t>
      </w:r>
      <w:r>
        <w:rPr>
          <w:w w:val="105"/>
          <w:sz w:val="24"/>
        </w:rPr>
        <w:t>подходящийс учётом самостоятельно выделенных критериев). базовые</w:t>
      </w:r>
      <w:r>
        <w:rPr>
          <w:spacing w:val="-8"/>
          <w:w w:val="105"/>
          <w:sz w:val="24"/>
        </w:rPr>
        <w:t xml:space="preserve"> </w:t>
      </w:r>
      <w:r>
        <w:rPr>
          <w:w w:val="105"/>
          <w:sz w:val="24"/>
        </w:rPr>
        <w:t>исследовательские</w:t>
      </w:r>
      <w:r>
        <w:rPr>
          <w:spacing w:val="-7"/>
          <w:w w:val="105"/>
          <w:sz w:val="24"/>
        </w:rPr>
        <w:t xml:space="preserve"> </w:t>
      </w:r>
      <w:r>
        <w:rPr>
          <w:w w:val="105"/>
          <w:sz w:val="24"/>
        </w:rPr>
        <w:t>действия:</w:t>
      </w:r>
    </w:p>
    <w:p>
      <w:pPr>
        <w:pStyle w:val="ListParagraph"/>
        <w:numPr>
          <w:ilvl w:val="0"/>
          <w:numId w:val="114"/>
        </w:numPr>
        <w:tabs>
          <w:tab w:val="clear" w:pos="720"/>
          <w:tab w:val="left" w:pos="932" w:leader="none"/>
        </w:tabs>
        <w:spacing w:lineRule="auto" w:line="228" w:before="7" w:after="0"/>
        <w:ind w:left="932" w:right="1131" w:hanging="360"/>
        <w:jc w:val="both"/>
        <w:rPr>
          <w:sz w:val="24"/>
        </w:rPr>
      </w:pPr>
      <w:r>
        <w:rPr>
          <w:w w:val="105"/>
          <w:sz w:val="24"/>
        </w:rPr>
        <w:t>использовать вопросы как исследовательский инструмент по- знания; формулировать вопросы, фиксирующие противоречие, проблему, самостоятельно устанавливать</w:t>
      </w:r>
      <w:r>
        <w:rPr>
          <w:spacing w:val="40"/>
          <w:w w:val="105"/>
          <w:sz w:val="24"/>
        </w:rPr>
        <w:t xml:space="preserve"> </w:t>
      </w:r>
      <w:r>
        <w:rPr>
          <w:w w:val="105"/>
          <w:sz w:val="24"/>
        </w:rPr>
        <w:t>искомое и данное, формировать гипотезу, аргументировать свою позицию, мнение;</w:t>
      </w:r>
    </w:p>
    <w:p>
      <w:pPr>
        <w:pStyle w:val="ListParagraph"/>
        <w:numPr>
          <w:ilvl w:val="0"/>
          <w:numId w:val="114"/>
        </w:numPr>
        <w:tabs>
          <w:tab w:val="clear" w:pos="720"/>
          <w:tab w:val="left" w:pos="932" w:leader="none"/>
        </w:tabs>
        <w:spacing w:lineRule="auto" w:line="228" w:before="13" w:after="0"/>
        <w:ind w:left="932" w:right="1131" w:hanging="360"/>
        <w:jc w:val="both"/>
        <w:rPr>
          <w:sz w:val="24"/>
        </w:rPr>
      </w:pPr>
      <w:r>
        <w:rPr>
          <w:w w:val="105"/>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pPr>
        <w:pStyle w:val="ListParagraph"/>
        <w:numPr>
          <w:ilvl w:val="0"/>
          <w:numId w:val="114"/>
        </w:numPr>
        <w:tabs>
          <w:tab w:val="clear" w:pos="720"/>
          <w:tab w:val="left" w:pos="932" w:leader="none"/>
        </w:tabs>
        <w:spacing w:lineRule="auto" w:line="228" w:before="13" w:after="0"/>
        <w:ind w:left="932" w:right="1135" w:hanging="360"/>
        <w:jc w:val="both"/>
        <w:rPr>
          <w:sz w:val="24"/>
        </w:rPr>
      </w:pPr>
      <w:r>
        <w:rPr>
          <w:w w:val="105"/>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pStyle w:val="ListParagraph"/>
        <w:numPr>
          <w:ilvl w:val="0"/>
          <w:numId w:val="114"/>
        </w:numPr>
        <w:tabs>
          <w:tab w:val="clear" w:pos="720"/>
          <w:tab w:val="left" w:pos="932" w:leader="none"/>
        </w:tabs>
        <w:spacing w:lineRule="auto" w:line="218" w:before="19" w:after="0"/>
        <w:ind w:left="932" w:right="1133" w:hanging="360"/>
        <w:jc w:val="both"/>
        <w:rPr>
          <w:sz w:val="24"/>
        </w:rPr>
      </w:pPr>
      <w:r>
        <w:rPr>
          <w:w w:val="105"/>
          <w:sz w:val="24"/>
        </w:rPr>
        <w:t>прогнозировать</w:t>
      </w:r>
      <w:r>
        <w:rPr>
          <w:spacing w:val="40"/>
          <w:w w:val="105"/>
          <w:sz w:val="24"/>
        </w:rPr>
        <w:t xml:space="preserve"> </w:t>
      </w:r>
      <w:r>
        <w:rPr>
          <w:w w:val="105"/>
          <w:sz w:val="24"/>
        </w:rPr>
        <w:t>возможное</w:t>
      </w:r>
      <w:r>
        <w:rPr>
          <w:spacing w:val="40"/>
          <w:w w:val="105"/>
          <w:sz w:val="24"/>
        </w:rPr>
        <w:t xml:space="preserve"> </w:t>
      </w:r>
      <w:r>
        <w:rPr>
          <w:w w:val="105"/>
          <w:sz w:val="24"/>
        </w:rPr>
        <w:t>развитие процесса, а также вы- двигать</w:t>
      </w:r>
      <w:r>
        <w:rPr>
          <w:spacing w:val="40"/>
          <w:w w:val="105"/>
          <w:sz w:val="24"/>
        </w:rPr>
        <w:t xml:space="preserve"> </w:t>
      </w:r>
      <w:r>
        <w:rPr>
          <w:w w:val="105"/>
          <w:sz w:val="24"/>
        </w:rPr>
        <w:t>предположения</w:t>
      </w:r>
      <w:r>
        <w:rPr>
          <w:spacing w:val="40"/>
          <w:w w:val="105"/>
          <w:sz w:val="24"/>
        </w:rPr>
        <w:t xml:space="preserve"> </w:t>
      </w:r>
      <w:r>
        <w:rPr>
          <w:w w:val="105"/>
          <w:sz w:val="24"/>
        </w:rPr>
        <w:t>о его развитии</w:t>
      </w:r>
      <w:r>
        <w:rPr>
          <w:spacing w:val="40"/>
          <w:w w:val="105"/>
          <w:sz w:val="24"/>
        </w:rPr>
        <w:t xml:space="preserve"> </w:t>
      </w:r>
      <w:r>
        <w:rPr>
          <w:w w:val="105"/>
          <w:sz w:val="24"/>
        </w:rPr>
        <w:t>в новых</w:t>
      </w:r>
      <w:r>
        <w:rPr>
          <w:spacing w:val="40"/>
          <w:w w:val="105"/>
          <w:sz w:val="24"/>
        </w:rPr>
        <w:t xml:space="preserve"> </w:t>
      </w:r>
      <w:r>
        <w:rPr>
          <w:w w:val="105"/>
          <w:sz w:val="24"/>
        </w:rPr>
        <w:t>условиях.</w:t>
      </w:r>
    </w:p>
    <w:p>
      <w:pPr>
        <w:pStyle w:val="Style13"/>
        <w:spacing w:before="5" w:after="0"/>
        <w:rPr>
          <w:sz w:val="24"/>
        </w:rPr>
      </w:pPr>
      <w:r>
        <w:rPr/>
        <w:t>работа</w:t>
      </w:r>
      <w:r>
        <w:rPr>
          <w:spacing w:val="15"/>
        </w:rPr>
        <w:t xml:space="preserve"> </w:t>
      </w:r>
      <w:r>
        <w:rPr/>
        <w:t>с</w:t>
      </w:r>
      <w:r>
        <w:rPr>
          <w:spacing w:val="15"/>
        </w:rPr>
        <w:t xml:space="preserve"> </w:t>
      </w:r>
      <w:r>
        <w:rPr>
          <w:spacing w:val="-2"/>
        </w:rPr>
        <w:t>информацией:</w:t>
      </w:r>
    </w:p>
    <w:p>
      <w:pPr>
        <w:pStyle w:val="ListParagraph"/>
        <w:numPr>
          <w:ilvl w:val="0"/>
          <w:numId w:val="114"/>
        </w:numPr>
        <w:tabs>
          <w:tab w:val="clear" w:pos="720"/>
          <w:tab w:val="left" w:pos="932" w:leader="none"/>
        </w:tabs>
        <w:spacing w:lineRule="auto" w:line="218" w:before="14" w:after="0"/>
        <w:ind w:left="932" w:right="1131" w:hanging="360"/>
        <w:jc w:val="left"/>
        <w:rPr>
          <w:sz w:val="24"/>
        </w:rPr>
      </w:pPr>
      <w:r>
        <w:rPr>
          <w:w w:val="105"/>
          <w:sz w:val="24"/>
        </w:rPr>
        <w:t>выявлять</w:t>
      </w:r>
      <w:r>
        <w:rPr>
          <w:spacing w:val="40"/>
          <w:w w:val="105"/>
          <w:sz w:val="24"/>
        </w:rPr>
        <w:t xml:space="preserve"> </w:t>
      </w:r>
      <w:r>
        <w:rPr>
          <w:w w:val="105"/>
          <w:sz w:val="24"/>
        </w:rPr>
        <w:t>недостаточность</w:t>
      </w:r>
      <w:r>
        <w:rPr>
          <w:spacing w:val="40"/>
          <w:w w:val="105"/>
          <w:sz w:val="24"/>
        </w:rPr>
        <w:t xml:space="preserve"> </w:t>
      </w:r>
      <w:r>
        <w:rPr>
          <w:w w:val="105"/>
          <w:sz w:val="24"/>
        </w:rPr>
        <w:t>и</w:t>
      </w:r>
      <w:r>
        <w:rPr>
          <w:spacing w:val="40"/>
          <w:w w:val="105"/>
          <w:sz w:val="24"/>
        </w:rPr>
        <w:t xml:space="preserve"> </w:t>
      </w:r>
      <w:r>
        <w:rPr>
          <w:w w:val="105"/>
          <w:sz w:val="24"/>
        </w:rPr>
        <w:t>избыточность</w:t>
      </w:r>
      <w:r>
        <w:rPr>
          <w:spacing w:val="40"/>
          <w:w w:val="105"/>
          <w:sz w:val="24"/>
        </w:rPr>
        <w:t xml:space="preserve"> </w:t>
      </w:r>
      <w:r>
        <w:rPr>
          <w:w w:val="105"/>
          <w:sz w:val="24"/>
        </w:rPr>
        <w:t>информации,</w:t>
      </w:r>
      <w:r>
        <w:rPr>
          <w:spacing w:val="40"/>
          <w:w w:val="105"/>
          <w:sz w:val="24"/>
        </w:rPr>
        <w:t xml:space="preserve"> </w:t>
      </w:r>
      <w:r>
        <w:rPr>
          <w:w w:val="105"/>
          <w:sz w:val="24"/>
        </w:rPr>
        <w:t>данных,</w:t>
      </w:r>
      <w:r>
        <w:rPr>
          <w:spacing w:val="80"/>
          <w:w w:val="105"/>
          <w:sz w:val="24"/>
        </w:rPr>
        <w:t xml:space="preserve"> </w:t>
      </w:r>
      <w:r>
        <w:rPr>
          <w:w w:val="105"/>
          <w:sz w:val="24"/>
        </w:rPr>
        <w:t>необходимых</w:t>
      </w:r>
      <w:r>
        <w:rPr>
          <w:spacing w:val="80"/>
          <w:w w:val="105"/>
          <w:sz w:val="24"/>
        </w:rPr>
        <w:t xml:space="preserve"> </w:t>
      </w:r>
      <w:r>
        <w:rPr>
          <w:w w:val="105"/>
          <w:sz w:val="24"/>
        </w:rPr>
        <w:t>для</w:t>
      </w:r>
      <w:r>
        <w:rPr>
          <w:spacing w:val="80"/>
          <w:w w:val="105"/>
          <w:sz w:val="24"/>
        </w:rPr>
        <w:t xml:space="preserve"> </w:t>
      </w:r>
      <w:r>
        <w:rPr>
          <w:w w:val="105"/>
          <w:sz w:val="24"/>
        </w:rPr>
        <w:t>решения задачи;</w:t>
      </w:r>
    </w:p>
    <w:p>
      <w:pPr>
        <w:pStyle w:val="ListParagraph"/>
        <w:numPr>
          <w:ilvl w:val="0"/>
          <w:numId w:val="114"/>
        </w:numPr>
        <w:tabs>
          <w:tab w:val="clear" w:pos="720"/>
          <w:tab w:val="left" w:pos="932" w:leader="none"/>
          <w:tab w:val="left" w:pos="2286" w:leader="none"/>
          <w:tab w:val="left" w:pos="4188" w:leader="none"/>
          <w:tab w:val="left" w:pos="6504" w:leader="none"/>
          <w:tab w:val="left" w:pos="6917" w:leader="none"/>
          <w:tab w:val="left" w:pos="9161" w:leader="none"/>
        </w:tabs>
        <w:spacing w:lineRule="auto" w:line="218" w:before="19" w:after="0"/>
        <w:ind w:left="932" w:right="1132" w:hanging="360"/>
        <w:jc w:val="left"/>
        <w:rPr>
          <w:sz w:val="24"/>
        </w:rPr>
      </w:pPr>
      <w:r>
        <w:rPr>
          <w:spacing w:val="-2"/>
          <w:w w:val="105"/>
          <w:sz w:val="24"/>
        </w:rPr>
        <w:t>выбирать,</w:t>
      </w:r>
      <w:r>
        <w:rPr>
          <w:sz w:val="24"/>
        </w:rPr>
        <w:tab/>
      </w:r>
      <w:r>
        <w:rPr>
          <w:spacing w:val="-2"/>
          <w:w w:val="105"/>
          <w:sz w:val="24"/>
        </w:rPr>
        <w:t>анализировать,</w:t>
      </w:r>
      <w:r>
        <w:rPr>
          <w:sz w:val="24"/>
        </w:rPr>
        <w:tab/>
      </w:r>
      <w:r>
        <w:rPr>
          <w:spacing w:val="-2"/>
          <w:w w:val="105"/>
          <w:sz w:val="24"/>
        </w:rPr>
        <w:t>систематизировать</w:t>
      </w:r>
      <w:r>
        <w:rPr>
          <w:sz w:val="24"/>
        </w:rPr>
        <w:tab/>
      </w:r>
      <w:r>
        <w:rPr>
          <w:spacing w:val="-10"/>
          <w:w w:val="105"/>
          <w:sz w:val="24"/>
        </w:rPr>
        <w:t>и</w:t>
      </w:r>
      <w:r>
        <w:rPr>
          <w:sz w:val="24"/>
        </w:rPr>
        <w:tab/>
      </w:r>
      <w:r>
        <w:rPr>
          <w:spacing w:val="-2"/>
          <w:w w:val="105"/>
          <w:sz w:val="24"/>
        </w:rPr>
        <w:t>интерпретировать</w:t>
      </w:r>
      <w:r>
        <w:rPr>
          <w:sz w:val="24"/>
        </w:rPr>
        <w:tab/>
      </w:r>
      <w:r>
        <w:rPr>
          <w:spacing w:val="-2"/>
          <w:w w:val="105"/>
          <w:sz w:val="24"/>
        </w:rPr>
        <w:t xml:space="preserve">информацию </w:t>
      </w:r>
      <w:r>
        <w:rPr>
          <w:w w:val="105"/>
          <w:sz w:val="24"/>
        </w:rPr>
        <w:t>различных видов и форм представления;</w:t>
      </w:r>
    </w:p>
    <w:p>
      <w:pPr>
        <w:pStyle w:val="ListParagraph"/>
        <w:numPr>
          <w:ilvl w:val="0"/>
          <w:numId w:val="114"/>
        </w:numPr>
        <w:tabs>
          <w:tab w:val="clear" w:pos="720"/>
          <w:tab w:val="left" w:pos="932" w:leader="none"/>
        </w:tabs>
        <w:spacing w:lineRule="auto" w:line="218" w:before="18" w:after="0"/>
        <w:ind w:left="932" w:right="1138" w:hanging="360"/>
        <w:jc w:val="left"/>
        <w:rPr>
          <w:sz w:val="24"/>
        </w:rPr>
      </w:pPr>
      <w:r>
        <w:rPr>
          <w:w w:val="110"/>
          <w:sz w:val="24"/>
        </w:rPr>
        <w:t>выбирать</w:t>
      </w:r>
      <w:r>
        <w:rPr>
          <w:spacing w:val="40"/>
          <w:w w:val="110"/>
          <w:sz w:val="24"/>
        </w:rPr>
        <w:t xml:space="preserve"> </w:t>
      </w:r>
      <w:r>
        <w:rPr>
          <w:w w:val="110"/>
          <w:sz w:val="24"/>
        </w:rPr>
        <w:t>форму</w:t>
      </w:r>
      <w:r>
        <w:rPr>
          <w:spacing w:val="40"/>
          <w:w w:val="110"/>
          <w:sz w:val="24"/>
        </w:rPr>
        <w:t xml:space="preserve"> </w:t>
      </w:r>
      <w:r>
        <w:rPr>
          <w:w w:val="110"/>
          <w:sz w:val="24"/>
        </w:rPr>
        <w:t>представления</w:t>
      </w:r>
      <w:r>
        <w:rPr>
          <w:spacing w:val="40"/>
          <w:w w:val="110"/>
          <w:sz w:val="24"/>
        </w:rPr>
        <w:t xml:space="preserve"> </w:t>
      </w:r>
      <w:r>
        <w:rPr>
          <w:w w:val="110"/>
          <w:sz w:val="24"/>
        </w:rPr>
        <w:t>информации</w:t>
      </w:r>
      <w:r>
        <w:rPr>
          <w:spacing w:val="40"/>
          <w:w w:val="110"/>
          <w:sz w:val="24"/>
        </w:rPr>
        <w:t xml:space="preserve"> </w:t>
      </w:r>
      <w:r>
        <w:rPr>
          <w:w w:val="110"/>
          <w:sz w:val="24"/>
        </w:rPr>
        <w:t>и</w:t>
      </w:r>
      <w:r>
        <w:rPr>
          <w:spacing w:val="40"/>
          <w:w w:val="110"/>
          <w:sz w:val="24"/>
        </w:rPr>
        <w:t xml:space="preserve"> </w:t>
      </w:r>
      <w:r>
        <w:rPr>
          <w:w w:val="110"/>
          <w:sz w:val="24"/>
        </w:rPr>
        <w:t>иллюстрировать</w:t>
      </w:r>
      <w:r>
        <w:rPr>
          <w:spacing w:val="40"/>
          <w:w w:val="110"/>
          <w:sz w:val="24"/>
        </w:rPr>
        <w:t xml:space="preserve"> </w:t>
      </w:r>
      <w:r>
        <w:rPr>
          <w:w w:val="110"/>
          <w:sz w:val="24"/>
        </w:rPr>
        <w:t>решаемые</w:t>
      </w:r>
      <w:r>
        <w:rPr>
          <w:spacing w:val="40"/>
          <w:w w:val="110"/>
          <w:sz w:val="24"/>
        </w:rPr>
        <w:t xml:space="preserve"> </w:t>
      </w:r>
      <w:r>
        <w:rPr>
          <w:w w:val="110"/>
          <w:sz w:val="24"/>
        </w:rPr>
        <w:t>задачи схемами, диаграммами, иной графи- кой и их комбинациями;</w:t>
      </w:r>
    </w:p>
    <w:p>
      <w:pPr>
        <w:pStyle w:val="ListParagraph"/>
        <w:numPr>
          <w:ilvl w:val="0"/>
          <w:numId w:val="114"/>
        </w:numPr>
        <w:tabs>
          <w:tab w:val="clear" w:pos="720"/>
          <w:tab w:val="left" w:pos="932" w:leader="none"/>
          <w:tab w:val="left" w:pos="8941" w:leader="none"/>
          <w:tab w:val="left" w:pos="10179" w:leader="none"/>
        </w:tabs>
        <w:spacing w:lineRule="auto" w:line="218" w:before="19" w:after="0"/>
        <w:ind w:left="932" w:right="1135" w:hanging="360"/>
        <w:jc w:val="left"/>
        <w:rPr>
          <w:sz w:val="24"/>
        </w:rPr>
      </w:pPr>
      <w:r>
        <w:rPr>
          <w:w w:val="105"/>
          <w:sz w:val="24"/>
        </w:rPr>
        <w:t>оценивать</w:t>
      </w:r>
      <w:r>
        <w:rPr>
          <w:spacing w:val="80"/>
          <w:w w:val="105"/>
          <w:sz w:val="24"/>
        </w:rPr>
        <w:t xml:space="preserve"> </w:t>
      </w:r>
      <w:r>
        <w:rPr>
          <w:w w:val="105"/>
          <w:sz w:val="24"/>
        </w:rPr>
        <w:t>надёжность</w:t>
      </w:r>
      <w:r>
        <w:rPr>
          <w:spacing w:val="80"/>
          <w:w w:val="105"/>
          <w:sz w:val="24"/>
        </w:rPr>
        <w:t xml:space="preserve"> </w:t>
      </w:r>
      <w:r>
        <w:rPr>
          <w:w w:val="105"/>
          <w:sz w:val="24"/>
        </w:rPr>
        <w:t>информации</w:t>
      </w:r>
      <w:r>
        <w:rPr>
          <w:spacing w:val="80"/>
          <w:w w:val="105"/>
          <w:sz w:val="24"/>
        </w:rPr>
        <w:t xml:space="preserve"> </w:t>
      </w:r>
      <w:r>
        <w:rPr>
          <w:w w:val="105"/>
          <w:sz w:val="24"/>
        </w:rPr>
        <w:t>по</w:t>
      </w:r>
      <w:r>
        <w:rPr>
          <w:spacing w:val="80"/>
          <w:w w:val="105"/>
          <w:sz w:val="24"/>
        </w:rPr>
        <w:t xml:space="preserve"> </w:t>
      </w:r>
      <w:r>
        <w:rPr>
          <w:w w:val="105"/>
          <w:sz w:val="24"/>
        </w:rPr>
        <w:t>критериям,</w:t>
      </w:r>
      <w:r>
        <w:rPr>
          <w:spacing w:val="80"/>
          <w:w w:val="105"/>
          <w:sz w:val="24"/>
        </w:rPr>
        <w:t xml:space="preserve"> </w:t>
      </w:r>
      <w:r>
        <w:rPr>
          <w:w w:val="105"/>
          <w:sz w:val="24"/>
        </w:rPr>
        <w:t>предложенным</w:t>
      </w:r>
      <w:r>
        <w:rPr>
          <w:sz w:val="24"/>
        </w:rPr>
        <w:tab/>
      </w:r>
      <w:r>
        <w:rPr>
          <w:spacing w:val="-2"/>
          <w:w w:val="105"/>
          <w:sz w:val="24"/>
        </w:rPr>
        <w:t>учителем</w:t>
      </w:r>
      <w:r>
        <w:rPr>
          <w:sz w:val="24"/>
        </w:rPr>
        <w:tab/>
      </w:r>
      <w:r>
        <w:rPr>
          <w:spacing w:val="-4"/>
          <w:w w:val="105"/>
          <w:sz w:val="24"/>
        </w:rPr>
        <w:t xml:space="preserve">или </w:t>
      </w:r>
      <w:r>
        <w:rPr>
          <w:w w:val="105"/>
          <w:sz w:val="24"/>
        </w:rPr>
        <w:t>сформулированным</w:t>
      </w:r>
      <w:r>
        <w:rPr>
          <w:spacing w:val="40"/>
          <w:w w:val="105"/>
          <w:sz w:val="24"/>
        </w:rPr>
        <w:t xml:space="preserve"> </w:t>
      </w:r>
      <w:r>
        <w:rPr>
          <w:w w:val="105"/>
          <w:sz w:val="24"/>
        </w:rPr>
        <w:t>самостоятельно.</w:t>
      </w:r>
    </w:p>
    <w:p>
      <w:pPr>
        <w:pStyle w:val="ListParagraph"/>
        <w:numPr>
          <w:ilvl w:val="1"/>
          <w:numId w:val="117"/>
        </w:numPr>
        <w:tabs>
          <w:tab w:val="clear" w:pos="720"/>
          <w:tab w:val="left" w:pos="1585" w:leader="none"/>
          <w:tab w:val="left" w:pos="4046" w:leader="none"/>
          <w:tab w:val="left" w:pos="7056" w:leader="none"/>
          <w:tab w:val="left" w:pos="8804" w:leader="none"/>
        </w:tabs>
        <w:spacing w:lineRule="auto" w:line="240" w:before="4" w:after="0"/>
        <w:ind w:left="932" w:right="1132" w:firstLine="226"/>
        <w:jc w:val="left"/>
        <w:rPr>
          <w:i/>
          <w:i/>
          <w:sz w:val="24"/>
        </w:rPr>
      </w:pPr>
      <w:r>
        <w:rPr>
          <w:i/>
          <w:spacing w:val="-2"/>
          <w:w w:val="120"/>
          <w:sz w:val="24"/>
        </w:rPr>
        <w:t>Универсальные</w:t>
      </w:r>
      <w:r>
        <w:rPr>
          <w:i/>
          <w:sz w:val="24"/>
        </w:rPr>
        <w:tab/>
      </w:r>
      <w:r>
        <w:rPr>
          <w:b/>
          <w:i/>
          <w:spacing w:val="-2"/>
          <w:w w:val="120"/>
          <w:sz w:val="24"/>
        </w:rPr>
        <w:t>коммуникативные</w:t>
      </w:r>
      <w:r>
        <w:rPr>
          <w:b/>
          <w:i/>
          <w:sz w:val="24"/>
        </w:rPr>
        <w:tab/>
      </w:r>
      <w:r>
        <w:rPr>
          <w:i/>
          <w:spacing w:val="-2"/>
          <w:w w:val="120"/>
          <w:sz w:val="24"/>
        </w:rPr>
        <w:t>действия</w:t>
      </w:r>
      <w:r>
        <w:rPr>
          <w:i/>
          <w:sz w:val="24"/>
        </w:rPr>
        <w:tab/>
      </w:r>
      <w:r>
        <w:rPr>
          <w:i/>
          <w:spacing w:val="-2"/>
          <w:w w:val="120"/>
          <w:sz w:val="24"/>
        </w:rPr>
        <w:t xml:space="preserve">обеспечивают </w:t>
      </w:r>
      <w:r>
        <w:rPr>
          <w:i/>
          <w:w w:val="120"/>
          <w:sz w:val="24"/>
        </w:rPr>
        <w:t>сформированность социальных навыков обучающихся.</w:t>
      </w:r>
    </w:p>
    <w:p>
      <w:pPr>
        <w:pStyle w:val="Style13"/>
        <w:jc w:val="left"/>
        <w:rPr>
          <w:sz w:val="24"/>
        </w:rPr>
      </w:pPr>
      <w:r>
        <w:rPr>
          <w:spacing w:val="-2"/>
        </w:rPr>
        <w:t>общение:</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14"/>
        </w:numPr>
        <w:tabs>
          <w:tab w:val="clear" w:pos="720"/>
          <w:tab w:val="left" w:pos="932" w:leader="none"/>
        </w:tabs>
        <w:spacing w:lineRule="auto" w:line="218" w:before="15" w:after="0"/>
        <w:ind w:left="932" w:right="1131" w:hanging="360"/>
        <w:jc w:val="left"/>
        <w:rPr>
          <w:sz w:val="24"/>
        </w:rPr>
      </w:pPr>
      <w:r>
        <w:rPr>
          <w:w w:val="105"/>
          <w:sz w:val="24"/>
        </w:rPr>
        <w:t>воспринимать</w:t>
      </w:r>
      <w:r>
        <w:rPr>
          <w:spacing w:val="80"/>
          <w:w w:val="105"/>
          <w:sz w:val="24"/>
        </w:rPr>
        <w:t xml:space="preserve"> </w:t>
      </w:r>
      <w:r>
        <w:rPr>
          <w:w w:val="105"/>
          <w:sz w:val="24"/>
        </w:rPr>
        <w:t>и</w:t>
      </w:r>
      <w:r>
        <w:rPr>
          <w:spacing w:val="80"/>
          <w:w w:val="105"/>
          <w:sz w:val="24"/>
        </w:rPr>
        <w:t xml:space="preserve"> </w:t>
      </w:r>
      <w:r>
        <w:rPr>
          <w:w w:val="105"/>
          <w:sz w:val="24"/>
        </w:rPr>
        <w:t>формулировать</w:t>
      </w:r>
      <w:r>
        <w:rPr>
          <w:spacing w:val="80"/>
          <w:w w:val="105"/>
          <w:sz w:val="24"/>
        </w:rPr>
        <w:t xml:space="preserve"> </w:t>
      </w:r>
      <w:r>
        <w:rPr>
          <w:w w:val="105"/>
          <w:sz w:val="24"/>
        </w:rPr>
        <w:t>суждения</w:t>
      </w:r>
      <w:r>
        <w:rPr>
          <w:spacing w:val="80"/>
          <w:w w:val="105"/>
          <w:sz w:val="24"/>
        </w:rPr>
        <w:t xml:space="preserve"> </w:t>
      </w:r>
      <w:r>
        <w:rPr>
          <w:w w:val="105"/>
          <w:sz w:val="24"/>
        </w:rPr>
        <w:t>в</w:t>
      </w:r>
      <w:r>
        <w:rPr>
          <w:spacing w:val="80"/>
          <w:w w:val="105"/>
          <w:sz w:val="24"/>
        </w:rPr>
        <w:t xml:space="preserve"> </w:t>
      </w:r>
      <w:r>
        <w:rPr>
          <w:w w:val="105"/>
          <w:sz w:val="24"/>
        </w:rPr>
        <w:t>соответствии</w:t>
      </w:r>
      <w:r>
        <w:rPr>
          <w:spacing w:val="80"/>
          <w:w w:val="105"/>
          <w:sz w:val="24"/>
        </w:rPr>
        <w:t xml:space="preserve"> </w:t>
      </w:r>
      <w:r>
        <w:rPr>
          <w:w w:val="105"/>
          <w:sz w:val="24"/>
        </w:rPr>
        <w:t>с</w:t>
      </w:r>
      <w:r>
        <w:rPr>
          <w:spacing w:val="80"/>
          <w:w w:val="105"/>
          <w:sz w:val="24"/>
        </w:rPr>
        <w:t xml:space="preserve"> </w:t>
      </w:r>
      <w:r>
        <w:rPr>
          <w:w w:val="105"/>
          <w:sz w:val="24"/>
        </w:rPr>
        <w:t>условиями</w:t>
      </w:r>
      <w:r>
        <w:rPr>
          <w:spacing w:val="80"/>
          <w:w w:val="105"/>
          <w:sz w:val="24"/>
        </w:rPr>
        <w:t xml:space="preserve"> </w:t>
      </w:r>
      <w:r>
        <w:rPr>
          <w:w w:val="105"/>
          <w:sz w:val="24"/>
        </w:rPr>
        <w:t>и</w:t>
      </w:r>
      <w:r>
        <w:rPr>
          <w:spacing w:val="80"/>
          <w:w w:val="105"/>
          <w:sz w:val="24"/>
        </w:rPr>
        <w:t xml:space="preserve"> </w:t>
      </w:r>
      <w:r>
        <w:rPr>
          <w:w w:val="105"/>
          <w:sz w:val="24"/>
        </w:rPr>
        <w:t>целями</w:t>
      </w:r>
      <w:r>
        <w:rPr>
          <w:spacing w:val="40"/>
          <w:w w:val="105"/>
          <w:sz w:val="24"/>
        </w:rPr>
        <w:t xml:space="preserve"> </w:t>
      </w:r>
      <w:r>
        <w:rPr>
          <w:w w:val="105"/>
          <w:sz w:val="24"/>
        </w:rPr>
        <w:t>общения;</w:t>
      </w:r>
      <w:r>
        <w:rPr>
          <w:spacing w:val="27"/>
          <w:w w:val="105"/>
          <w:sz w:val="24"/>
        </w:rPr>
        <w:t xml:space="preserve"> </w:t>
      </w:r>
      <w:r>
        <w:rPr>
          <w:w w:val="105"/>
          <w:sz w:val="24"/>
        </w:rPr>
        <w:t>ясно,</w:t>
      </w:r>
      <w:r>
        <w:rPr>
          <w:spacing w:val="28"/>
          <w:w w:val="105"/>
          <w:sz w:val="24"/>
        </w:rPr>
        <w:t xml:space="preserve"> </w:t>
      </w:r>
      <w:r>
        <w:rPr>
          <w:w w:val="105"/>
          <w:sz w:val="24"/>
        </w:rPr>
        <w:t>точно,</w:t>
      </w:r>
      <w:r>
        <w:rPr>
          <w:spacing w:val="28"/>
          <w:w w:val="105"/>
          <w:sz w:val="24"/>
        </w:rPr>
        <w:t xml:space="preserve"> </w:t>
      </w:r>
      <w:r>
        <w:rPr>
          <w:w w:val="105"/>
          <w:sz w:val="24"/>
        </w:rPr>
        <w:t>грамотно</w:t>
      </w:r>
      <w:r>
        <w:rPr>
          <w:spacing w:val="80"/>
          <w:w w:val="150"/>
          <w:sz w:val="24"/>
        </w:rPr>
        <w:t xml:space="preserve"> </w:t>
      </w:r>
      <w:r>
        <w:rPr>
          <w:w w:val="105"/>
          <w:sz w:val="24"/>
        </w:rPr>
        <w:t>выражать</w:t>
      </w:r>
      <w:r>
        <w:rPr>
          <w:spacing w:val="28"/>
          <w:w w:val="105"/>
          <w:sz w:val="24"/>
        </w:rPr>
        <w:t xml:space="preserve"> </w:t>
      </w:r>
      <w:r>
        <w:rPr>
          <w:w w:val="105"/>
          <w:sz w:val="24"/>
        </w:rPr>
        <w:t>свою</w:t>
      </w:r>
      <w:r>
        <w:rPr>
          <w:spacing w:val="24"/>
          <w:w w:val="105"/>
          <w:sz w:val="24"/>
        </w:rPr>
        <w:t xml:space="preserve"> </w:t>
      </w:r>
      <w:r>
        <w:rPr>
          <w:w w:val="105"/>
          <w:sz w:val="24"/>
        </w:rPr>
        <w:t>точку</w:t>
      </w:r>
      <w:r>
        <w:rPr>
          <w:spacing w:val="27"/>
          <w:w w:val="105"/>
          <w:sz w:val="24"/>
        </w:rPr>
        <w:t xml:space="preserve"> </w:t>
      </w:r>
      <w:r>
        <w:rPr>
          <w:w w:val="105"/>
          <w:sz w:val="24"/>
        </w:rPr>
        <w:t>зрения</w:t>
      </w:r>
      <w:r>
        <w:rPr>
          <w:spacing w:val="27"/>
          <w:w w:val="105"/>
          <w:sz w:val="24"/>
        </w:rPr>
        <w:t xml:space="preserve"> </w:t>
      </w:r>
      <w:r>
        <w:rPr>
          <w:w w:val="105"/>
          <w:sz w:val="24"/>
        </w:rPr>
        <w:t>в</w:t>
      </w:r>
      <w:r>
        <w:rPr>
          <w:spacing w:val="26"/>
          <w:w w:val="105"/>
          <w:sz w:val="24"/>
        </w:rPr>
        <w:t xml:space="preserve"> </w:t>
      </w:r>
      <w:r>
        <w:rPr>
          <w:w w:val="105"/>
          <w:sz w:val="24"/>
        </w:rPr>
        <w:t>устных</w:t>
      </w:r>
      <w:r>
        <w:rPr>
          <w:spacing w:val="26"/>
          <w:w w:val="105"/>
          <w:sz w:val="24"/>
        </w:rPr>
        <w:t xml:space="preserve"> </w:t>
      </w:r>
      <w:r>
        <w:rPr>
          <w:w w:val="105"/>
          <w:sz w:val="24"/>
        </w:rPr>
        <w:t>и</w:t>
      </w:r>
      <w:r>
        <w:rPr>
          <w:spacing w:val="25"/>
          <w:w w:val="105"/>
          <w:sz w:val="24"/>
        </w:rPr>
        <w:t xml:space="preserve"> </w:t>
      </w:r>
      <w:r>
        <w:rPr>
          <w:w w:val="105"/>
          <w:sz w:val="24"/>
        </w:rPr>
        <w:t>письменных</w:t>
      </w:r>
    </w:p>
    <w:p>
      <w:pPr>
        <w:pStyle w:val="Style13"/>
        <w:spacing w:before="63" w:after="0"/>
        <w:ind w:left="932" w:right="1130" w:hanging="0"/>
        <w:rPr>
          <w:sz w:val="24"/>
        </w:rPr>
      </w:pPr>
      <w:r>
        <w:rPr>
          <w:w w:val="105"/>
        </w:rPr>
        <w:t xml:space="preserve">текстах, давать пояснения по ходу решения задачи, комментировать полученный </w:t>
      </w:r>
      <w:r>
        <w:rPr>
          <w:spacing w:val="-2"/>
          <w:w w:val="105"/>
        </w:rPr>
        <w:t>результат;</w:t>
      </w:r>
    </w:p>
    <w:p>
      <w:pPr>
        <w:pStyle w:val="ListParagraph"/>
        <w:numPr>
          <w:ilvl w:val="0"/>
          <w:numId w:val="114"/>
        </w:numPr>
        <w:tabs>
          <w:tab w:val="clear" w:pos="720"/>
          <w:tab w:val="left" w:pos="932" w:leader="none"/>
        </w:tabs>
        <w:spacing w:lineRule="auto" w:line="235" w:before="4" w:after="0"/>
        <w:ind w:left="932" w:right="1130" w:hanging="360"/>
        <w:jc w:val="both"/>
        <w:rPr>
          <w:sz w:val="24"/>
        </w:rPr>
      </w:pPr>
      <w:r>
        <w:rPr>
          <w:w w:val="105"/>
          <w:sz w:val="24"/>
        </w:rPr>
        <w:t>в ходе обсуждения задавать вопросы по существу</w:t>
      </w:r>
      <w:r>
        <w:rPr>
          <w:spacing w:val="40"/>
          <w:w w:val="105"/>
          <w:sz w:val="24"/>
        </w:rPr>
        <w:t xml:space="preserve"> </w:t>
      </w:r>
      <w:r>
        <w:rPr>
          <w:w w:val="105"/>
          <w:sz w:val="24"/>
        </w:rPr>
        <w:t>обсуждаемой темы, проблемы, решаемой задачи, высказывать идеи, нацеленные</w:t>
      </w:r>
      <w:r>
        <w:rPr>
          <w:spacing w:val="80"/>
          <w:w w:val="105"/>
          <w:sz w:val="24"/>
        </w:rPr>
        <w:t xml:space="preserve"> </w:t>
      </w:r>
      <w:r>
        <w:rPr>
          <w:w w:val="105"/>
          <w:sz w:val="24"/>
        </w:rPr>
        <w:t>на</w:t>
      </w:r>
      <w:r>
        <w:rPr>
          <w:spacing w:val="80"/>
          <w:w w:val="105"/>
          <w:sz w:val="24"/>
        </w:rPr>
        <w:t xml:space="preserve"> </w:t>
      </w:r>
      <w:r>
        <w:rPr>
          <w:w w:val="105"/>
          <w:sz w:val="24"/>
        </w:rPr>
        <w:t>поиск</w:t>
      </w:r>
      <w:r>
        <w:rPr>
          <w:spacing w:val="80"/>
          <w:w w:val="105"/>
          <w:sz w:val="24"/>
        </w:rPr>
        <w:t xml:space="preserve"> </w:t>
      </w:r>
      <w:r>
        <w:rPr>
          <w:w w:val="105"/>
          <w:sz w:val="24"/>
        </w:rPr>
        <w:t>решения;</w:t>
      </w:r>
      <w:r>
        <w:rPr>
          <w:spacing w:val="80"/>
          <w:w w:val="105"/>
          <w:sz w:val="24"/>
        </w:rPr>
        <w:t xml:space="preserve"> </w:t>
      </w:r>
      <w:r>
        <w:rPr>
          <w:w w:val="105"/>
          <w:sz w:val="24"/>
        </w:rPr>
        <w:t>сопоставлять свои</w:t>
      </w:r>
      <w:r>
        <w:rPr>
          <w:spacing w:val="40"/>
          <w:w w:val="105"/>
          <w:sz w:val="24"/>
        </w:rPr>
        <w:t xml:space="preserve"> </w:t>
      </w:r>
      <w:r>
        <w:rPr>
          <w:w w:val="105"/>
          <w:sz w:val="24"/>
        </w:rPr>
        <w:t>суждения с суждениями других участников диалога, обнаруживать различие и сходство позиций; в корректной форме формулировать</w:t>
      </w:r>
      <w:r>
        <w:rPr>
          <w:spacing w:val="40"/>
          <w:w w:val="105"/>
          <w:sz w:val="24"/>
        </w:rPr>
        <w:t xml:space="preserve"> </w:t>
      </w:r>
      <w:r>
        <w:rPr>
          <w:w w:val="105"/>
          <w:sz w:val="24"/>
        </w:rPr>
        <w:t>разногласия,</w:t>
      </w:r>
      <w:r>
        <w:rPr>
          <w:spacing w:val="40"/>
          <w:w w:val="105"/>
          <w:sz w:val="24"/>
        </w:rPr>
        <w:t xml:space="preserve"> </w:t>
      </w:r>
      <w:r>
        <w:rPr>
          <w:w w:val="105"/>
          <w:sz w:val="24"/>
        </w:rPr>
        <w:t>свои</w:t>
      </w:r>
      <w:r>
        <w:rPr>
          <w:spacing w:val="40"/>
          <w:w w:val="105"/>
          <w:sz w:val="24"/>
        </w:rPr>
        <w:t xml:space="preserve"> </w:t>
      </w:r>
      <w:r>
        <w:rPr>
          <w:w w:val="105"/>
          <w:sz w:val="24"/>
        </w:rPr>
        <w:t>возражения;</w:t>
      </w:r>
    </w:p>
    <w:p>
      <w:pPr>
        <w:pStyle w:val="ListParagraph"/>
        <w:numPr>
          <w:ilvl w:val="0"/>
          <w:numId w:val="114"/>
        </w:numPr>
        <w:tabs>
          <w:tab w:val="clear" w:pos="720"/>
          <w:tab w:val="left" w:pos="932" w:leader="none"/>
        </w:tabs>
        <w:spacing w:lineRule="auto" w:line="228" w:before="6" w:after="0"/>
        <w:ind w:left="932" w:right="1132" w:hanging="360"/>
        <w:jc w:val="both"/>
        <w:rPr>
          <w:sz w:val="24"/>
        </w:rPr>
      </w:pPr>
      <w:r>
        <w:rPr>
          <w:w w:val="105"/>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pStyle w:val="Style13"/>
        <w:spacing w:before="3" w:after="0"/>
        <w:jc w:val="left"/>
        <w:rPr>
          <w:sz w:val="24"/>
        </w:rPr>
      </w:pPr>
      <w:r>
        <w:rPr>
          <w:spacing w:val="-2"/>
        </w:rPr>
        <w:t>сотрудничество:</w:t>
      </w:r>
    </w:p>
    <w:p>
      <w:pPr>
        <w:pStyle w:val="ListParagraph"/>
        <w:numPr>
          <w:ilvl w:val="0"/>
          <w:numId w:val="114"/>
        </w:numPr>
        <w:tabs>
          <w:tab w:val="clear" w:pos="720"/>
          <w:tab w:val="left" w:pos="932" w:leader="none"/>
        </w:tabs>
        <w:spacing w:lineRule="auto" w:line="235" w:before="4" w:after="0"/>
        <w:ind w:left="932" w:right="1130" w:hanging="360"/>
        <w:jc w:val="both"/>
        <w:rPr>
          <w:sz w:val="24"/>
        </w:rPr>
      </w:pPr>
      <w:r>
        <w:rPr>
          <w:w w:val="105"/>
          <w:sz w:val="24"/>
        </w:rPr>
        <w:t>понимать и использовать преимущества командной и индивидуальной</w:t>
      </w:r>
      <w:r>
        <w:rPr>
          <w:spacing w:val="40"/>
          <w:w w:val="105"/>
          <w:sz w:val="24"/>
        </w:rPr>
        <w:t xml:space="preserve"> </w:t>
      </w:r>
      <w:r>
        <w:rPr>
          <w:w w:val="105"/>
          <w:sz w:val="24"/>
        </w:rPr>
        <w:t>работы</w:t>
      </w:r>
      <w:r>
        <w:rPr>
          <w:spacing w:val="40"/>
          <w:w w:val="105"/>
          <w:sz w:val="24"/>
        </w:rPr>
        <w:t xml:space="preserve"> </w:t>
      </w:r>
      <w:r>
        <w:rPr>
          <w:w w:val="105"/>
          <w:sz w:val="24"/>
        </w:rPr>
        <w:t>при решении</w:t>
      </w:r>
      <w:r>
        <w:rPr>
          <w:spacing w:val="40"/>
          <w:w w:val="105"/>
          <w:sz w:val="24"/>
        </w:rPr>
        <w:t xml:space="preserve"> </w:t>
      </w:r>
      <w:r>
        <w:rPr>
          <w:w w:val="105"/>
          <w:sz w:val="24"/>
        </w:rPr>
        <w:t>учебных</w:t>
      </w:r>
      <w:r>
        <w:rPr>
          <w:spacing w:val="40"/>
          <w:w w:val="105"/>
          <w:sz w:val="24"/>
        </w:rPr>
        <w:t xml:space="preserve"> </w:t>
      </w:r>
      <w:r>
        <w:rPr>
          <w:w w:val="105"/>
          <w:sz w:val="24"/>
        </w:rPr>
        <w:t>математических задач; принимать цель совместной деятельности, планировать организацию совместной работы, распределять виды работ,</w:t>
      </w:r>
      <w:r>
        <w:rPr>
          <w:spacing w:val="80"/>
          <w:w w:val="105"/>
          <w:sz w:val="24"/>
        </w:rPr>
        <w:t xml:space="preserve"> </w:t>
      </w:r>
      <w:r>
        <w:rPr>
          <w:w w:val="105"/>
          <w:sz w:val="24"/>
        </w:rPr>
        <w:t>договариваться, обсуждать процесс и результат работы;</w:t>
      </w:r>
      <w:r>
        <w:rPr>
          <w:spacing w:val="-3"/>
          <w:w w:val="105"/>
          <w:sz w:val="24"/>
        </w:rPr>
        <w:t xml:space="preserve"> </w:t>
      </w:r>
      <w:r>
        <w:rPr>
          <w:w w:val="105"/>
          <w:sz w:val="24"/>
        </w:rPr>
        <w:t xml:space="preserve">обобщать мнения нескольких </w:t>
      </w:r>
      <w:r>
        <w:rPr>
          <w:spacing w:val="-2"/>
          <w:w w:val="105"/>
          <w:sz w:val="24"/>
        </w:rPr>
        <w:t>людей;</w:t>
      </w:r>
    </w:p>
    <w:p>
      <w:pPr>
        <w:pStyle w:val="ListParagraph"/>
        <w:numPr>
          <w:ilvl w:val="0"/>
          <w:numId w:val="114"/>
        </w:numPr>
        <w:tabs>
          <w:tab w:val="clear" w:pos="720"/>
          <w:tab w:val="left" w:pos="932" w:leader="none"/>
        </w:tabs>
        <w:spacing w:lineRule="auto" w:line="235" w:before="8" w:after="0"/>
        <w:ind w:left="932" w:right="1132" w:hanging="360"/>
        <w:jc w:val="both"/>
        <w:rPr>
          <w:sz w:val="24"/>
        </w:rPr>
      </w:pPr>
      <w:r>
        <w:rPr>
          <w:w w:val="110"/>
          <w:sz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ListParagraph"/>
        <w:numPr>
          <w:ilvl w:val="1"/>
          <w:numId w:val="117"/>
        </w:numPr>
        <w:tabs>
          <w:tab w:val="clear" w:pos="720"/>
          <w:tab w:val="left" w:pos="1591" w:leader="none"/>
        </w:tabs>
        <w:spacing w:lineRule="auto" w:line="240" w:before="0" w:after="0"/>
        <w:ind w:left="932" w:right="1133" w:firstLine="226"/>
        <w:jc w:val="both"/>
        <w:rPr>
          <w:i/>
          <w:i/>
          <w:sz w:val="24"/>
        </w:rPr>
      </w:pPr>
      <w:r>
        <w:rPr>
          <w:i/>
          <w:w w:val="120"/>
          <w:sz w:val="24"/>
        </w:rPr>
        <w:t xml:space="preserve">Универсальные </w:t>
      </w:r>
      <w:r>
        <w:rPr>
          <w:b/>
          <w:i/>
          <w:w w:val="120"/>
          <w:sz w:val="24"/>
        </w:rPr>
        <w:t xml:space="preserve">регулятивные </w:t>
      </w:r>
      <w:r>
        <w:rPr>
          <w:i/>
          <w:w w:val="120"/>
          <w:sz w:val="24"/>
        </w:rPr>
        <w:t>действия обеспечивают формирование смысловых установок и жизненных навыков личности.</w:t>
      </w:r>
    </w:p>
    <w:p>
      <w:pPr>
        <w:pStyle w:val="Style13"/>
        <w:jc w:val="left"/>
        <w:rPr>
          <w:sz w:val="24"/>
        </w:rPr>
      </w:pPr>
      <w:r>
        <w:rPr>
          <w:spacing w:val="-2"/>
        </w:rPr>
        <w:t>самоорганизация:</w:t>
      </w:r>
    </w:p>
    <w:p>
      <w:pPr>
        <w:pStyle w:val="ListParagraph"/>
        <w:numPr>
          <w:ilvl w:val="0"/>
          <w:numId w:val="114"/>
        </w:numPr>
        <w:tabs>
          <w:tab w:val="clear" w:pos="720"/>
          <w:tab w:val="left" w:pos="932" w:leader="none"/>
          <w:tab w:val="left" w:pos="1889" w:leader="none"/>
          <w:tab w:val="left" w:pos="3036" w:leader="none"/>
          <w:tab w:val="left" w:pos="3367" w:leader="none"/>
          <w:tab w:val="left" w:pos="4343" w:leader="none"/>
          <w:tab w:val="left" w:pos="5840" w:leader="none"/>
          <w:tab w:val="left" w:pos="7015" w:leader="none"/>
          <w:tab w:val="left" w:pos="7368" w:leader="none"/>
          <w:tab w:val="left" w:pos="8977" w:leader="none"/>
        </w:tabs>
        <w:spacing w:lineRule="auto" w:line="235" w:before="2" w:after="0"/>
        <w:ind w:left="932" w:right="1133" w:hanging="360"/>
        <w:jc w:val="left"/>
        <w:rPr>
          <w:sz w:val="24"/>
        </w:rPr>
      </w:pPr>
      <w:r>
        <w:rPr>
          <w:w w:val="105"/>
          <w:sz w:val="24"/>
        </w:rPr>
        <w:t>самостоятельно</w:t>
      </w:r>
      <w:r>
        <w:rPr>
          <w:spacing w:val="40"/>
          <w:w w:val="105"/>
          <w:sz w:val="24"/>
        </w:rPr>
        <w:t xml:space="preserve"> </w:t>
      </w:r>
      <w:r>
        <w:rPr>
          <w:w w:val="105"/>
          <w:sz w:val="24"/>
        </w:rPr>
        <w:t>составлять</w:t>
      </w:r>
      <w:r>
        <w:rPr>
          <w:spacing w:val="40"/>
          <w:w w:val="105"/>
          <w:sz w:val="24"/>
        </w:rPr>
        <w:t xml:space="preserve"> </w:t>
      </w:r>
      <w:r>
        <w:rPr>
          <w:w w:val="105"/>
          <w:sz w:val="24"/>
        </w:rPr>
        <w:t>план,</w:t>
      </w:r>
      <w:r>
        <w:rPr>
          <w:spacing w:val="40"/>
          <w:w w:val="105"/>
          <w:sz w:val="24"/>
        </w:rPr>
        <w:t xml:space="preserve"> </w:t>
      </w:r>
      <w:r>
        <w:rPr>
          <w:w w:val="105"/>
          <w:sz w:val="24"/>
        </w:rPr>
        <w:t>алгоритм</w:t>
      </w:r>
      <w:r>
        <w:rPr>
          <w:spacing w:val="40"/>
          <w:w w:val="105"/>
          <w:sz w:val="24"/>
        </w:rPr>
        <w:t xml:space="preserve"> </w:t>
      </w:r>
      <w:r>
        <w:rPr>
          <w:w w:val="105"/>
          <w:sz w:val="24"/>
        </w:rPr>
        <w:t>решения</w:t>
      </w:r>
      <w:r>
        <w:rPr>
          <w:spacing w:val="40"/>
          <w:w w:val="105"/>
          <w:sz w:val="24"/>
        </w:rPr>
        <w:t xml:space="preserve"> </w:t>
      </w:r>
      <w:r>
        <w:rPr>
          <w:w w:val="105"/>
          <w:sz w:val="24"/>
        </w:rPr>
        <w:t>задачи</w:t>
      </w:r>
      <w:r>
        <w:rPr>
          <w:spacing w:val="40"/>
          <w:w w:val="105"/>
          <w:sz w:val="24"/>
        </w:rPr>
        <w:t xml:space="preserve"> </w:t>
      </w:r>
      <w:r>
        <w:rPr>
          <w:w w:val="105"/>
          <w:sz w:val="24"/>
        </w:rPr>
        <w:t>(или</w:t>
      </w:r>
      <w:r>
        <w:rPr>
          <w:spacing w:val="40"/>
          <w:w w:val="105"/>
          <w:sz w:val="24"/>
        </w:rPr>
        <w:t xml:space="preserve"> </w:t>
      </w:r>
      <w:r>
        <w:rPr>
          <w:w w:val="105"/>
          <w:sz w:val="24"/>
        </w:rPr>
        <w:t>его</w:t>
      </w:r>
      <w:r>
        <w:rPr>
          <w:spacing w:val="40"/>
          <w:w w:val="105"/>
          <w:sz w:val="24"/>
        </w:rPr>
        <w:t xml:space="preserve"> </w:t>
      </w:r>
      <w:r>
        <w:rPr>
          <w:w w:val="105"/>
          <w:sz w:val="24"/>
        </w:rPr>
        <w:t>часть),</w:t>
      </w:r>
      <w:r>
        <w:rPr>
          <w:spacing w:val="40"/>
          <w:w w:val="105"/>
          <w:sz w:val="24"/>
        </w:rPr>
        <w:t xml:space="preserve"> </w:t>
      </w:r>
      <w:r>
        <w:rPr>
          <w:w w:val="105"/>
          <w:sz w:val="24"/>
        </w:rPr>
        <w:t xml:space="preserve">выбирать </w:t>
      </w:r>
      <w:r>
        <w:rPr>
          <w:spacing w:val="-2"/>
          <w:w w:val="105"/>
          <w:sz w:val="24"/>
        </w:rPr>
        <w:t>способ</w:t>
      </w:r>
      <w:r>
        <w:rPr>
          <w:sz w:val="24"/>
        </w:rPr>
        <w:tab/>
      </w:r>
      <w:r>
        <w:rPr>
          <w:spacing w:val="-2"/>
          <w:w w:val="105"/>
          <w:sz w:val="24"/>
        </w:rPr>
        <w:t>решения</w:t>
      </w:r>
      <w:r>
        <w:rPr>
          <w:sz w:val="24"/>
        </w:rPr>
        <w:tab/>
      </w:r>
      <w:r>
        <w:rPr>
          <w:spacing w:val="-10"/>
          <w:w w:val="105"/>
          <w:sz w:val="24"/>
        </w:rPr>
        <w:t>с</w:t>
      </w:r>
      <w:r>
        <w:rPr>
          <w:sz w:val="24"/>
        </w:rPr>
        <w:tab/>
      </w:r>
      <w:r>
        <w:rPr>
          <w:spacing w:val="-2"/>
          <w:w w:val="105"/>
          <w:sz w:val="24"/>
        </w:rPr>
        <w:t>учётом</w:t>
      </w:r>
      <w:r>
        <w:rPr>
          <w:sz w:val="24"/>
        </w:rPr>
        <w:tab/>
      </w:r>
      <w:r>
        <w:rPr>
          <w:spacing w:val="-2"/>
          <w:w w:val="105"/>
          <w:sz w:val="24"/>
        </w:rPr>
        <w:t>имеющихся</w:t>
      </w:r>
      <w:r>
        <w:rPr>
          <w:sz w:val="24"/>
        </w:rPr>
        <w:tab/>
      </w:r>
      <w:r>
        <w:rPr>
          <w:spacing w:val="-2"/>
          <w:w w:val="105"/>
          <w:sz w:val="24"/>
        </w:rPr>
        <w:t>ресурсов</w:t>
      </w:r>
      <w:r>
        <w:rPr>
          <w:sz w:val="24"/>
        </w:rPr>
        <w:tab/>
      </w:r>
      <w:r>
        <w:rPr>
          <w:spacing w:val="-10"/>
          <w:w w:val="105"/>
          <w:sz w:val="24"/>
        </w:rPr>
        <w:t>и</w:t>
      </w:r>
      <w:r>
        <w:rPr>
          <w:sz w:val="24"/>
        </w:rPr>
        <w:tab/>
      </w:r>
      <w:r>
        <w:rPr>
          <w:spacing w:val="-2"/>
          <w:w w:val="105"/>
          <w:sz w:val="24"/>
        </w:rPr>
        <w:t>собственных</w:t>
      </w:r>
      <w:r>
        <w:rPr>
          <w:sz w:val="24"/>
        </w:rPr>
        <w:tab/>
      </w:r>
      <w:r>
        <w:rPr>
          <w:spacing w:val="-2"/>
          <w:w w:val="105"/>
          <w:sz w:val="24"/>
        </w:rPr>
        <w:t xml:space="preserve">возможностей, </w:t>
      </w:r>
      <w:r>
        <w:rPr>
          <w:w w:val="105"/>
          <w:sz w:val="24"/>
        </w:rPr>
        <w:t xml:space="preserve">аргументировать и корректировать варианты решений с учётом новой информации. </w:t>
      </w:r>
      <w:r>
        <w:rPr>
          <w:spacing w:val="-2"/>
          <w:w w:val="105"/>
          <w:sz w:val="24"/>
        </w:rPr>
        <w:t>самоконтроль:</w:t>
      </w:r>
    </w:p>
    <w:p>
      <w:pPr>
        <w:pStyle w:val="ListParagraph"/>
        <w:numPr>
          <w:ilvl w:val="0"/>
          <w:numId w:val="114"/>
        </w:numPr>
        <w:tabs>
          <w:tab w:val="clear" w:pos="720"/>
          <w:tab w:val="left" w:pos="932" w:leader="none"/>
          <w:tab w:val="left" w:pos="1953" w:leader="none"/>
          <w:tab w:val="left" w:pos="3300" w:leader="none"/>
          <w:tab w:val="left" w:pos="5071" w:leader="none"/>
          <w:tab w:val="left" w:pos="6768" w:leader="none"/>
          <w:tab w:val="left" w:pos="7940" w:leader="none"/>
          <w:tab w:val="left" w:pos="9651" w:leader="none"/>
        </w:tabs>
        <w:spacing w:lineRule="auto" w:line="218" w:before="12" w:after="0"/>
        <w:ind w:left="932" w:right="1130" w:hanging="360"/>
        <w:jc w:val="left"/>
        <w:rPr>
          <w:sz w:val="24"/>
        </w:rPr>
      </w:pPr>
      <w:r>
        <w:rPr>
          <w:spacing w:val="-2"/>
          <w:w w:val="105"/>
          <w:sz w:val="24"/>
        </w:rPr>
        <w:t>владеть</w:t>
      </w:r>
      <w:r>
        <w:rPr>
          <w:sz w:val="24"/>
        </w:rPr>
        <w:tab/>
      </w:r>
      <w:r>
        <w:rPr>
          <w:spacing w:val="-2"/>
          <w:w w:val="105"/>
          <w:sz w:val="24"/>
        </w:rPr>
        <w:t>способами</w:t>
      </w:r>
      <w:r>
        <w:rPr>
          <w:sz w:val="24"/>
        </w:rPr>
        <w:tab/>
      </w:r>
      <w:r>
        <w:rPr>
          <w:spacing w:val="-2"/>
          <w:w w:val="105"/>
          <w:sz w:val="24"/>
        </w:rPr>
        <w:t>самопроверки,</w:t>
      </w:r>
      <w:r>
        <w:rPr>
          <w:sz w:val="24"/>
        </w:rPr>
        <w:tab/>
      </w:r>
      <w:r>
        <w:rPr>
          <w:spacing w:val="-2"/>
          <w:w w:val="105"/>
          <w:sz w:val="24"/>
        </w:rPr>
        <w:t>самоконтроля</w:t>
      </w:r>
      <w:r>
        <w:rPr>
          <w:sz w:val="24"/>
        </w:rPr>
        <w:tab/>
      </w:r>
      <w:r>
        <w:rPr>
          <w:spacing w:val="-2"/>
          <w:w w:val="105"/>
          <w:sz w:val="24"/>
        </w:rPr>
        <w:t>процесса</w:t>
      </w:r>
      <w:r>
        <w:rPr>
          <w:sz w:val="24"/>
        </w:rPr>
        <w:tab/>
      </w:r>
      <w:r>
        <w:rPr>
          <w:w w:val="105"/>
          <w:sz w:val="24"/>
        </w:rPr>
        <w:t>и</w:t>
      </w:r>
      <w:r>
        <w:rPr>
          <w:spacing w:val="80"/>
          <w:w w:val="105"/>
          <w:sz w:val="24"/>
        </w:rPr>
        <w:t xml:space="preserve"> </w:t>
      </w:r>
      <w:r>
        <w:rPr>
          <w:w w:val="105"/>
          <w:sz w:val="24"/>
        </w:rPr>
        <w:t>результата</w:t>
      </w:r>
      <w:r>
        <w:rPr>
          <w:sz w:val="24"/>
        </w:rPr>
        <w:tab/>
      </w:r>
      <w:r>
        <w:rPr>
          <w:spacing w:val="-2"/>
          <w:w w:val="105"/>
          <w:sz w:val="24"/>
        </w:rPr>
        <w:t xml:space="preserve">решения </w:t>
      </w:r>
      <w:r>
        <w:rPr>
          <w:w w:val="105"/>
          <w:sz w:val="24"/>
        </w:rPr>
        <w:t>математической задачи;</w:t>
      </w:r>
    </w:p>
    <w:p>
      <w:pPr>
        <w:pStyle w:val="ListParagraph"/>
        <w:numPr>
          <w:ilvl w:val="0"/>
          <w:numId w:val="114"/>
        </w:numPr>
        <w:tabs>
          <w:tab w:val="clear" w:pos="720"/>
          <w:tab w:val="left" w:pos="932" w:leader="none"/>
        </w:tabs>
        <w:spacing w:lineRule="auto" w:line="228" w:before="13" w:after="0"/>
        <w:ind w:left="932" w:right="1131" w:hanging="360"/>
        <w:jc w:val="both"/>
        <w:rPr>
          <w:sz w:val="24"/>
        </w:rPr>
      </w:pPr>
      <w:r>
        <w:rPr>
          <w:w w:val="105"/>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pPr>
        <w:pStyle w:val="ListParagraph"/>
        <w:numPr>
          <w:ilvl w:val="0"/>
          <w:numId w:val="114"/>
        </w:numPr>
        <w:tabs>
          <w:tab w:val="clear" w:pos="720"/>
          <w:tab w:val="left" w:pos="932" w:leader="none"/>
        </w:tabs>
        <w:spacing w:lineRule="auto" w:line="228" w:before="13" w:after="0"/>
        <w:ind w:left="932" w:right="1131" w:hanging="360"/>
        <w:jc w:val="both"/>
        <w:rPr>
          <w:sz w:val="24"/>
        </w:rPr>
      </w:pPr>
      <w:r>
        <w:rPr>
          <w:w w:val="105"/>
          <w:sz w:val="24"/>
        </w:rPr>
        <w:t>оценивать соответствие результата деятельности поставлен- ной цели и условиям, объяснять причины достижения или не достижения цели, находить ошибку, давать оценку приобретённому опыту.</w:t>
      </w:r>
    </w:p>
    <w:p>
      <w:pPr>
        <w:pStyle w:val="Normal"/>
        <w:spacing w:before="10" w:after="0"/>
        <w:ind w:left="2044" w:right="0" w:hanging="0"/>
        <w:jc w:val="both"/>
        <w:rPr>
          <w:b/>
          <w:b/>
          <w:i/>
          <w:i/>
          <w:sz w:val="24"/>
        </w:rPr>
      </w:pPr>
      <w:r>
        <w:rPr>
          <w:b/>
          <w:i/>
          <w:w w:val="110"/>
          <w:sz w:val="24"/>
        </w:rPr>
        <w:t>предметные</w:t>
      </w:r>
      <w:r>
        <w:rPr>
          <w:b/>
          <w:i/>
          <w:spacing w:val="6"/>
          <w:w w:val="110"/>
          <w:sz w:val="24"/>
        </w:rPr>
        <w:t xml:space="preserve"> </w:t>
      </w:r>
      <w:r>
        <w:rPr>
          <w:b/>
          <w:i/>
          <w:spacing w:val="-2"/>
          <w:w w:val="110"/>
          <w:sz w:val="24"/>
        </w:rPr>
        <w:t>результаты</w:t>
      </w:r>
    </w:p>
    <w:p>
      <w:pPr>
        <w:pStyle w:val="2"/>
        <w:rPr>
          <w:sz w:val="24"/>
        </w:rPr>
      </w:pPr>
      <w:r>
        <w:rPr>
          <w:w w:val="125"/>
        </w:rPr>
        <w:t>Числа</w:t>
      </w:r>
      <w:r>
        <w:rPr>
          <w:spacing w:val="5"/>
          <w:w w:val="125"/>
        </w:rPr>
        <w:t xml:space="preserve"> </w:t>
      </w:r>
      <w:r>
        <w:rPr>
          <w:w w:val="125"/>
        </w:rPr>
        <w:t>и</w:t>
      </w:r>
      <w:r>
        <w:rPr>
          <w:spacing w:val="7"/>
          <w:w w:val="125"/>
        </w:rPr>
        <w:t xml:space="preserve"> </w:t>
      </w:r>
      <w:r>
        <w:rPr>
          <w:spacing w:val="-2"/>
          <w:w w:val="125"/>
        </w:rPr>
        <w:t>вычисления</w:t>
      </w:r>
    </w:p>
    <w:p>
      <w:pPr>
        <w:pStyle w:val="ListParagraph"/>
        <w:numPr>
          <w:ilvl w:val="0"/>
          <w:numId w:val="114"/>
        </w:numPr>
        <w:tabs>
          <w:tab w:val="clear" w:pos="720"/>
          <w:tab w:val="left" w:pos="932" w:leader="none"/>
        </w:tabs>
        <w:spacing w:lineRule="auto" w:line="218" w:before="12" w:after="0"/>
        <w:ind w:left="932" w:right="1133" w:hanging="360"/>
        <w:jc w:val="both"/>
        <w:rPr>
          <w:sz w:val="24"/>
        </w:rPr>
      </w:pPr>
      <w:r>
        <w:rPr>
          <w:w w:val="105"/>
          <w:sz w:val="24"/>
        </w:rPr>
        <w:t>знать и понимать термины, связанные с различными видами чисел и способами их записи, переходить (если это возможно) от</w:t>
      </w:r>
      <w:r>
        <w:rPr>
          <w:spacing w:val="40"/>
          <w:w w:val="105"/>
          <w:sz w:val="24"/>
        </w:rPr>
        <w:t xml:space="preserve"> </w:t>
      </w:r>
      <w:r>
        <w:rPr>
          <w:w w:val="105"/>
          <w:sz w:val="24"/>
        </w:rPr>
        <w:t>одной</w:t>
      </w:r>
      <w:r>
        <w:rPr>
          <w:spacing w:val="40"/>
          <w:w w:val="105"/>
          <w:sz w:val="24"/>
        </w:rPr>
        <w:t xml:space="preserve"> </w:t>
      </w:r>
      <w:r>
        <w:rPr>
          <w:w w:val="105"/>
          <w:sz w:val="24"/>
        </w:rPr>
        <w:t>формы</w:t>
      </w:r>
      <w:r>
        <w:rPr>
          <w:spacing w:val="38"/>
          <w:w w:val="105"/>
          <w:sz w:val="24"/>
        </w:rPr>
        <w:t xml:space="preserve"> </w:t>
      </w:r>
      <w:r>
        <w:rPr>
          <w:w w:val="105"/>
          <w:sz w:val="24"/>
        </w:rPr>
        <w:t>записи</w:t>
      </w:r>
      <w:r>
        <w:rPr>
          <w:spacing w:val="39"/>
          <w:w w:val="105"/>
          <w:sz w:val="24"/>
        </w:rPr>
        <w:t xml:space="preserve"> </w:t>
      </w:r>
      <w:r>
        <w:rPr>
          <w:w w:val="105"/>
          <w:sz w:val="24"/>
        </w:rPr>
        <w:t>числа</w:t>
      </w:r>
      <w:r>
        <w:rPr>
          <w:spacing w:val="39"/>
          <w:w w:val="105"/>
          <w:sz w:val="24"/>
        </w:rPr>
        <w:t xml:space="preserve"> </w:t>
      </w:r>
      <w:r>
        <w:rPr>
          <w:w w:val="105"/>
          <w:sz w:val="24"/>
        </w:rPr>
        <w:t>к</w:t>
      </w:r>
      <w:r>
        <w:rPr>
          <w:spacing w:val="38"/>
          <w:w w:val="105"/>
          <w:sz w:val="24"/>
        </w:rPr>
        <w:t xml:space="preserve"> </w:t>
      </w:r>
      <w:r>
        <w:rPr>
          <w:w w:val="105"/>
          <w:sz w:val="24"/>
        </w:rPr>
        <w:t>другой.</w:t>
      </w:r>
    </w:p>
    <w:p>
      <w:pPr>
        <w:pStyle w:val="ListParagraph"/>
        <w:numPr>
          <w:ilvl w:val="0"/>
          <w:numId w:val="114"/>
        </w:numPr>
        <w:tabs>
          <w:tab w:val="clear" w:pos="720"/>
          <w:tab w:val="left" w:pos="932" w:leader="none"/>
        </w:tabs>
        <w:spacing w:lineRule="auto" w:line="218" w:before="18" w:after="0"/>
        <w:ind w:left="932" w:right="1133" w:hanging="360"/>
        <w:jc w:val="both"/>
        <w:rPr>
          <w:sz w:val="24"/>
        </w:rPr>
      </w:pPr>
      <w:r>
        <w:rPr>
          <w:w w:val="105"/>
          <w:sz w:val="24"/>
        </w:rPr>
        <w:t>сравнивать и упорядочивать целые числа, обыкновенные и десятичные дроби, сравнивать числа одного и разных знаков.</w:t>
      </w:r>
    </w:p>
    <w:p>
      <w:pPr>
        <w:pStyle w:val="ListParagraph"/>
        <w:numPr>
          <w:ilvl w:val="0"/>
          <w:numId w:val="114"/>
        </w:numPr>
        <w:tabs>
          <w:tab w:val="clear" w:pos="720"/>
          <w:tab w:val="left" w:pos="932" w:leader="none"/>
        </w:tabs>
        <w:spacing w:lineRule="auto" w:line="228" w:before="13" w:after="0"/>
        <w:ind w:left="932" w:right="1133" w:hanging="360"/>
        <w:jc w:val="both"/>
        <w:rPr>
          <w:sz w:val="24"/>
        </w:rPr>
      </w:pPr>
      <w:r>
        <w:rPr>
          <w:w w:val="105"/>
          <w:sz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pPr>
        <w:pStyle w:val="ListParagraph"/>
        <w:numPr>
          <w:ilvl w:val="0"/>
          <w:numId w:val="114"/>
        </w:numPr>
        <w:tabs>
          <w:tab w:val="clear" w:pos="720"/>
          <w:tab w:val="left" w:pos="932" w:leader="none"/>
        </w:tabs>
        <w:spacing w:lineRule="auto" w:line="228" w:before="13" w:after="0"/>
        <w:ind w:left="932" w:right="1131" w:hanging="360"/>
        <w:jc w:val="both"/>
        <w:rPr>
          <w:sz w:val="24"/>
        </w:rPr>
      </w:pPr>
      <w:r>
        <w:rPr>
          <w:w w:val="110"/>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pPr>
        <w:pStyle w:val="ListParagraph"/>
        <w:numPr>
          <w:ilvl w:val="0"/>
          <w:numId w:val="114"/>
        </w:numPr>
        <w:tabs>
          <w:tab w:val="clear" w:pos="720"/>
          <w:tab w:val="left" w:pos="932" w:leader="none"/>
        </w:tabs>
        <w:spacing w:lineRule="auto" w:line="218" w:before="20" w:after="0"/>
        <w:ind w:left="932" w:right="1137" w:hanging="360"/>
        <w:jc w:val="both"/>
        <w:rPr>
          <w:sz w:val="24"/>
        </w:rPr>
      </w:pPr>
      <w:r>
        <w:rPr>
          <w:w w:val="105"/>
          <w:sz w:val="24"/>
        </w:rPr>
        <w:t>соотносить точку на координатной прямой с соответствующим ей числом, изображать числа точками на координатной прямой,</w:t>
      </w:r>
      <w:r>
        <w:rPr>
          <w:spacing w:val="40"/>
          <w:w w:val="105"/>
          <w:sz w:val="24"/>
        </w:rPr>
        <w:t xml:space="preserve"> </w:t>
      </w:r>
      <w:r>
        <w:rPr>
          <w:w w:val="105"/>
          <w:sz w:val="24"/>
        </w:rPr>
        <w:t>находить</w:t>
      </w:r>
      <w:r>
        <w:rPr>
          <w:spacing w:val="40"/>
          <w:w w:val="105"/>
          <w:sz w:val="24"/>
        </w:rPr>
        <w:t xml:space="preserve"> </w:t>
      </w:r>
      <w:r>
        <w:rPr>
          <w:w w:val="105"/>
          <w:sz w:val="24"/>
        </w:rPr>
        <w:t>модуль числа.</w:t>
      </w:r>
    </w:p>
    <w:p>
      <w:pPr>
        <w:pStyle w:val="ListParagraph"/>
        <w:numPr>
          <w:ilvl w:val="0"/>
          <w:numId w:val="114"/>
        </w:numPr>
        <w:tabs>
          <w:tab w:val="clear" w:pos="720"/>
          <w:tab w:val="left" w:pos="931" w:leader="none"/>
        </w:tabs>
        <w:spacing w:lineRule="exact" w:line="286" w:before="4" w:after="0"/>
        <w:ind w:left="931" w:right="0" w:hanging="359"/>
        <w:jc w:val="both"/>
        <w:rPr>
          <w:sz w:val="24"/>
        </w:rPr>
      </w:pPr>
      <w:r>
        <w:rPr>
          <w:w w:val="105"/>
          <w:sz w:val="24"/>
        </w:rPr>
        <w:t>соотносить</w:t>
      </w:r>
      <w:r>
        <w:rPr>
          <w:spacing w:val="-3"/>
          <w:w w:val="105"/>
          <w:sz w:val="24"/>
        </w:rPr>
        <w:t xml:space="preserve"> </w:t>
      </w:r>
      <w:r>
        <w:rPr>
          <w:w w:val="105"/>
          <w:sz w:val="24"/>
        </w:rPr>
        <w:t>точки в</w:t>
      </w:r>
      <w:r>
        <w:rPr>
          <w:spacing w:val="-2"/>
          <w:w w:val="105"/>
          <w:sz w:val="24"/>
        </w:rPr>
        <w:t xml:space="preserve"> </w:t>
      </w:r>
      <w:r>
        <w:rPr>
          <w:w w:val="105"/>
          <w:sz w:val="24"/>
        </w:rPr>
        <w:t>прямоугольной</w:t>
      </w:r>
      <w:r>
        <w:rPr>
          <w:spacing w:val="-2"/>
          <w:w w:val="105"/>
          <w:sz w:val="24"/>
        </w:rPr>
        <w:t xml:space="preserve"> </w:t>
      </w:r>
      <w:r>
        <w:rPr>
          <w:w w:val="105"/>
          <w:sz w:val="24"/>
        </w:rPr>
        <w:t>системе координат с</w:t>
      </w:r>
      <w:r>
        <w:rPr>
          <w:spacing w:val="-2"/>
          <w:w w:val="105"/>
          <w:sz w:val="24"/>
        </w:rPr>
        <w:t xml:space="preserve"> </w:t>
      </w:r>
      <w:r>
        <w:rPr>
          <w:w w:val="105"/>
          <w:sz w:val="24"/>
        </w:rPr>
        <w:t>координатами</w:t>
      </w:r>
      <w:r>
        <w:rPr>
          <w:spacing w:val="21"/>
          <w:w w:val="105"/>
          <w:sz w:val="24"/>
        </w:rPr>
        <w:t xml:space="preserve"> </w:t>
      </w:r>
      <w:r>
        <w:rPr>
          <w:w w:val="105"/>
          <w:sz w:val="24"/>
        </w:rPr>
        <w:t>этой</w:t>
      </w:r>
      <w:r>
        <w:rPr>
          <w:spacing w:val="22"/>
          <w:w w:val="105"/>
          <w:sz w:val="24"/>
        </w:rPr>
        <w:t xml:space="preserve"> </w:t>
      </w:r>
      <w:r>
        <w:rPr>
          <w:spacing w:val="-2"/>
          <w:w w:val="105"/>
          <w:sz w:val="24"/>
        </w:rPr>
        <w:t>точки.</w:t>
      </w:r>
    </w:p>
    <w:p>
      <w:pPr>
        <w:pStyle w:val="ListParagraph"/>
        <w:numPr>
          <w:ilvl w:val="0"/>
          <w:numId w:val="114"/>
        </w:numPr>
        <w:tabs>
          <w:tab w:val="clear" w:pos="720"/>
          <w:tab w:val="left" w:pos="931" w:leader="none"/>
        </w:tabs>
        <w:spacing w:lineRule="exact" w:line="278" w:before="0" w:after="0"/>
        <w:ind w:left="931" w:right="0" w:hanging="359"/>
        <w:jc w:val="both"/>
        <w:rPr>
          <w:sz w:val="24"/>
        </w:rPr>
      </w:pPr>
      <w:r>
        <w:rPr>
          <w:w w:val="105"/>
          <w:sz w:val="24"/>
        </w:rPr>
        <w:t>округлять</w:t>
      </w:r>
      <w:r>
        <w:rPr>
          <w:spacing w:val="-4"/>
          <w:w w:val="105"/>
          <w:sz w:val="24"/>
        </w:rPr>
        <w:t xml:space="preserve"> </w:t>
      </w:r>
      <w:r>
        <w:rPr>
          <w:w w:val="105"/>
          <w:sz w:val="24"/>
        </w:rPr>
        <w:t>целые</w:t>
      </w:r>
      <w:r>
        <w:rPr>
          <w:spacing w:val="-3"/>
          <w:w w:val="105"/>
          <w:sz w:val="24"/>
        </w:rPr>
        <w:t xml:space="preserve"> </w:t>
      </w:r>
      <w:r>
        <w:rPr>
          <w:w w:val="105"/>
          <w:sz w:val="24"/>
        </w:rPr>
        <w:t>числа</w:t>
      </w:r>
      <w:r>
        <w:rPr>
          <w:spacing w:val="-2"/>
          <w:w w:val="105"/>
          <w:sz w:val="24"/>
        </w:rPr>
        <w:t xml:space="preserve"> </w:t>
      </w:r>
      <w:r>
        <w:rPr>
          <w:w w:val="105"/>
          <w:sz w:val="24"/>
        </w:rPr>
        <w:t>и</w:t>
      </w:r>
      <w:r>
        <w:rPr>
          <w:spacing w:val="-2"/>
          <w:w w:val="105"/>
          <w:sz w:val="24"/>
        </w:rPr>
        <w:t xml:space="preserve"> </w:t>
      </w:r>
      <w:r>
        <w:rPr>
          <w:w w:val="105"/>
          <w:sz w:val="24"/>
        </w:rPr>
        <w:t>десятичные</w:t>
      </w:r>
      <w:r>
        <w:rPr>
          <w:spacing w:val="-3"/>
          <w:w w:val="105"/>
          <w:sz w:val="24"/>
        </w:rPr>
        <w:t xml:space="preserve"> </w:t>
      </w:r>
      <w:r>
        <w:rPr>
          <w:w w:val="105"/>
          <w:sz w:val="24"/>
        </w:rPr>
        <w:t>дроби,</w:t>
      </w:r>
      <w:r>
        <w:rPr>
          <w:spacing w:val="-2"/>
          <w:w w:val="105"/>
          <w:sz w:val="24"/>
        </w:rPr>
        <w:t xml:space="preserve"> </w:t>
      </w:r>
      <w:r>
        <w:rPr>
          <w:w w:val="105"/>
          <w:sz w:val="24"/>
        </w:rPr>
        <w:t>находить</w:t>
      </w:r>
      <w:r>
        <w:rPr>
          <w:spacing w:val="-1"/>
          <w:w w:val="105"/>
          <w:sz w:val="24"/>
        </w:rPr>
        <w:t xml:space="preserve"> </w:t>
      </w:r>
      <w:r>
        <w:rPr>
          <w:w w:val="105"/>
          <w:sz w:val="24"/>
        </w:rPr>
        <w:t>приближения</w:t>
      </w:r>
      <w:r>
        <w:rPr>
          <w:spacing w:val="19"/>
          <w:w w:val="105"/>
          <w:sz w:val="24"/>
        </w:rPr>
        <w:t xml:space="preserve"> </w:t>
      </w:r>
      <w:r>
        <w:rPr>
          <w:spacing w:val="-2"/>
          <w:w w:val="105"/>
          <w:sz w:val="24"/>
        </w:rPr>
        <w:t>чисел.</w:t>
      </w:r>
    </w:p>
    <w:p>
      <w:pPr>
        <w:pStyle w:val="2"/>
        <w:spacing w:lineRule="exact" w:line="266"/>
        <w:rPr>
          <w:sz w:val="24"/>
        </w:rPr>
      </w:pPr>
      <w:r>
        <w:rPr>
          <w:w w:val="120"/>
        </w:rPr>
        <w:t>Числовые</w:t>
      </w:r>
      <w:r>
        <w:rPr>
          <w:spacing w:val="25"/>
          <w:w w:val="120"/>
        </w:rPr>
        <w:t xml:space="preserve"> </w:t>
      </w:r>
      <w:r>
        <w:rPr>
          <w:w w:val="120"/>
        </w:rPr>
        <w:t>и</w:t>
      </w:r>
      <w:r>
        <w:rPr>
          <w:spacing w:val="28"/>
          <w:w w:val="120"/>
        </w:rPr>
        <w:t xml:space="preserve"> </w:t>
      </w:r>
      <w:r>
        <w:rPr>
          <w:w w:val="120"/>
        </w:rPr>
        <w:t>буквенные</w:t>
      </w:r>
      <w:r>
        <w:rPr>
          <w:spacing w:val="29"/>
          <w:w w:val="120"/>
        </w:rPr>
        <w:t xml:space="preserve"> </w:t>
      </w:r>
      <w:r>
        <w:rPr>
          <w:spacing w:val="-2"/>
          <w:w w:val="120"/>
        </w:rPr>
        <w:t>выражения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14"/>
        </w:numPr>
        <w:tabs>
          <w:tab w:val="clear" w:pos="720"/>
          <w:tab w:val="left" w:pos="932" w:leader="none"/>
        </w:tabs>
        <w:spacing w:lineRule="auto" w:line="218" w:before="12" w:after="0"/>
        <w:ind w:left="932" w:right="1139" w:hanging="360"/>
        <w:jc w:val="both"/>
        <w:rPr>
          <w:sz w:val="24"/>
        </w:rPr>
      </w:pPr>
      <w:r>
        <w:rPr>
          <w:w w:val="105"/>
          <w:sz w:val="24"/>
        </w:rPr>
        <w:t>понимать и употреблять термины, связанные с записью степени числа, находить квадрат и куб числа, вычислять значения</w:t>
      </w:r>
      <w:r>
        <w:rPr>
          <w:spacing w:val="40"/>
          <w:w w:val="105"/>
          <w:sz w:val="24"/>
        </w:rPr>
        <w:t xml:space="preserve"> </w:t>
      </w:r>
      <w:r>
        <w:rPr>
          <w:w w:val="105"/>
          <w:sz w:val="24"/>
        </w:rPr>
        <w:t>числовых</w:t>
      </w:r>
      <w:r>
        <w:rPr>
          <w:spacing w:val="40"/>
          <w:w w:val="105"/>
          <w:sz w:val="24"/>
        </w:rPr>
        <w:t xml:space="preserve"> </w:t>
      </w:r>
      <w:r>
        <w:rPr>
          <w:w w:val="105"/>
          <w:sz w:val="24"/>
        </w:rPr>
        <w:t>выражений,</w:t>
      </w:r>
      <w:r>
        <w:rPr>
          <w:spacing w:val="40"/>
          <w:w w:val="105"/>
          <w:sz w:val="24"/>
        </w:rPr>
        <w:t xml:space="preserve"> </w:t>
      </w:r>
      <w:r>
        <w:rPr>
          <w:w w:val="105"/>
          <w:sz w:val="24"/>
        </w:rPr>
        <w:t>содержащих</w:t>
      </w:r>
      <w:r>
        <w:rPr>
          <w:spacing w:val="40"/>
          <w:w w:val="105"/>
          <w:sz w:val="24"/>
        </w:rPr>
        <w:t xml:space="preserve"> </w:t>
      </w:r>
      <w:r>
        <w:rPr>
          <w:w w:val="105"/>
          <w:sz w:val="24"/>
        </w:rPr>
        <w:t>степени.</w:t>
      </w:r>
    </w:p>
    <w:p>
      <w:pPr>
        <w:pStyle w:val="ListParagraph"/>
        <w:numPr>
          <w:ilvl w:val="0"/>
          <w:numId w:val="114"/>
        </w:numPr>
        <w:tabs>
          <w:tab w:val="clear" w:pos="720"/>
          <w:tab w:val="left" w:pos="932" w:leader="none"/>
        </w:tabs>
        <w:spacing w:lineRule="auto" w:line="218" w:before="77" w:after="0"/>
        <w:ind w:left="932" w:right="1132" w:hanging="360"/>
        <w:jc w:val="both"/>
        <w:rPr>
          <w:sz w:val="24"/>
        </w:rPr>
      </w:pPr>
      <w:r>
        <w:rPr>
          <w:w w:val="105"/>
          <w:sz w:val="24"/>
        </w:rPr>
        <w:t xml:space="preserve">пользоваться признаками делимости, раскладывать натуральные числа на простые </w:t>
      </w:r>
      <w:r>
        <w:rPr>
          <w:spacing w:val="-2"/>
          <w:w w:val="105"/>
          <w:sz w:val="24"/>
        </w:rPr>
        <w:t>множители.</w:t>
      </w:r>
    </w:p>
    <w:p>
      <w:pPr>
        <w:pStyle w:val="ListParagraph"/>
        <w:numPr>
          <w:ilvl w:val="0"/>
          <w:numId w:val="114"/>
        </w:numPr>
        <w:tabs>
          <w:tab w:val="clear" w:pos="720"/>
          <w:tab w:val="left" w:pos="931" w:leader="none"/>
        </w:tabs>
        <w:spacing w:lineRule="exact" w:line="286" w:before="4" w:after="0"/>
        <w:ind w:left="931" w:right="0" w:hanging="359"/>
        <w:jc w:val="both"/>
        <w:rPr>
          <w:sz w:val="24"/>
        </w:rPr>
      </w:pPr>
      <w:r>
        <w:rPr>
          <w:w w:val="105"/>
          <w:sz w:val="24"/>
        </w:rPr>
        <w:t>пользоваться</w:t>
      </w:r>
      <w:r>
        <w:rPr>
          <w:spacing w:val="-4"/>
          <w:w w:val="105"/>
          <w:sz w:val="24"/>
        </w:rPr>
        <w:t xml:space="preserve"> </w:t>
      </w:r>
      <w:r>
        <w:rPr>
          <w:w w:val="105"/>
          <w:sz w:val="24"/>
        </w:rPr>
        <w:t>масштабом,</w:t>
      </w:r>
      <w:r>
        <w:rPr>
          <w:spacing w:val="-1"/>
          <w:w w:val="105"/>
          <w:sz w:val="24"/>
        </w:rPr>
        <w:t xml:space="preserve"> </w:t>
      </w:r>
      <w:r>
        <w:rPr>
          <w:w w:val="105"/>
          <w:sz w:val="24"/>
        </w:rPr>
        <w:t>составлять</w:t>
      </w:r>
      <w:r>
        <w:rPr>
          <w:spacing w:val="-1"/>
          <w:w w:val="105"/>
          <w:sz w:val="24"/>
        </w:rPr>
        <w:t xml:space="preserve"> </w:t>
      </w:r>
      <w:r>
        <w:rPr>
          <w:w w:val="105"/>
          <w:sz w:val="24"/>
        </w:rPr>
        <w:t>пропорции</w:t>
      </w:r>
      <w:r>
        <w:rPr>
          <w:spacing w:val="56"/>
          <w:w w:val="105"/>
          <w:sz w:val="24"/>
        </w:rPr>
        <w:t xml:space="preserve"> </w:t>
      </w:r>
      <w:r>
        <w:rPr>
          <w:w w:val="105"/>
          <w:sz w:val="24"/>
        </w:rPr>
        <w:t>и</w:t>
      </w:r>
      <w:r>
        <w:rPr>
          <w:spacing w:val="57"/>
          <w:w w:val="105"/>
          <w:sz w:val="24"/>
        </w:rPr>
        <w:t xml:space="preserve"> </w:t>
      </w:r>
      <w:r>
        <w:rPr>
          <w:spacing w:val="-2"/>
          <w:w w:val="105"/>
          <w:sz w:val="24"/>
        </w:rPr>
        <w:t>отношения.</w:t>
      </w:r>
    </w:p>
    <w:p>
      <w:pPr>
        <w:pStyle w:val="ListParagraph"/>
        <w:numPr>
          <w:ilvl w:val="0"/>
          <w:numId w:val="114"/>
        </w:numPr>
        <w:tabs>
          <w:tab w:val="clear" w:pos="720"/>
          <w:tab w:val="left" w:pos="932" w:leader="none"/>
        </w:tabs>
        <w:spacing w:lineRule="auto" w:line="228" w:before="0" w:after="0"/>
        <w:ind w:left="932" w:right="1131" w:hanging="360"/>
        <w:jc w:val="both"/>
        <w:rPr>
          <w:sz w:val="24"/>
        </w:rPr>
      </w:pPr>
      <w:r>
        <w:rPr>
          <w:w w:val="105"/>
          <w:sz w:val="24"/>
        </w:rPr>
        <w:t>использовать буквы для обозначения чисел при записи математических выражений, составлять</w:t>
      </w:r>
      <w:r>
        <w:rPr>
          <w:spacing w:val="-2"/>
          <w:w w:val="105"/>
          <w:sz w:val="24"/>
        </w:rPr>
        <w:t xml:space="preserve"> </w:t>
      </w:r>
      <w:r>
        <w:rPr>
          <w:w w:val="105"/>
          <w:sz w:val="24"/>
        </w:rPr>
        <w:t>буквенные выражения</w:t>
      </w:r>
      <w:r>
        <w:rPr>
          <w:spacing w:val="-1"/>
          <w:w w:val="105"/>
          <w:sz w:val="24"/>
        </w:rPr>
        <w:t xml:space="preserve"> </w:t>
      </w:r>
      <w:r>
        <w:rPr>
          <w:w w:val="105"/>
          <w:sz w:val="24"/>
        </w:rPr>
        <w:t>и</w:t>
      </w:r>
      <w:r>
        <w:rPr>
          <w:spacing w:val="-3"/>
          <w:w w:val="105"/>
          <w:sz w:val="24"/>
        </w:rPr>
        <w:t xml:space="preserve"> </w:t>
      </w:r>
      <w:r>
        <w:rPr>
          <w:w w:val="105"/>
          <w:sz w:val="24"/>
        </w:rPr>
        <w:t>формулы,</w:t>
      </w:r>
      <w:r>
        <w:rPr>
          <w:spacing w:val="-2"/>
          <w:w w:val="105"/>
          <w:sz w:val="24"/>
        </w:rPr>
        <w:t xml:space="preserve"> </w:t>
      </w:r>
      <w:r>
        <w:rPr>
          <w:w w:val="105"/>
          <w:sz w:val="24"/>
        </w:rPr>
        <w:t>находить</w:t>
      </w:r>
      <w:r>
        <w:rPr>
          <w:spacing w:val="-2"/>
          <w:w w:val="105"/>
          <w:sz w:val="24"/>
        </w:rPr>
        <w:t xml:space="preserve"> </w:t>
      </w:r>
      <w:r>
        <w:rPr>
          <w:w w:val="105"/>
          <w:sz w:val="24"/>
        </w:rPr>
        <w:t>значения буквенных</w:t>
      </w:r>
      <w:r>
        <w:rPr>
          <w:spacing w:val="-1"/>
          <w:w w:val="105"/>
          <w:sz w:val="24"/>
        </w:rPr>
        <w:t xml:space="preserve"> </w:t>
      </w:r>
      <w:r>
        <w:rPr>
          <w:w w:val="105"/>
          <w:sz w:val="24"/>
        </w:rPr>
        <w:t>выражений, осуществляя необходимые подстановки и преобразования.</w:t>
      </w:r>
    </w:p>
    <w:p>
      <w:pPr>
        <w:pStyle w:val="ListParagraph"/>
        <w:numPr>
          <w:ilvl w:val="0"/>
          <w:numId w:val="114"/>
        </w:numPr>
        <w:tabs>
          <w:tab w:val="clear" w:pos="720"/>
          <w:tab w:val="left" w:pos="931" w:leader="none"/>
        </w:tabs>
        <w:spacing w:lineRule="exact" w:line="288" w:before="4" w:after="0"/>
        <w:ind w:left="931" w:right="0" w:hanging="359"/>
        <w:jc w:val="both"/>
        <w:rPr>
          <w:sz w:val="24"/>
        </w:rPr>
      </w:pPr>
      <w:r>
        <w:rPr>
          <w:w w:val="105"/>
          <w:sz w:val="24"/>
        </w:rPr>
        <w:t>находить</w:t>
      </w:r>
      <w:r>
        <w:rPr>
          <w:spacing w:val="34"/>
          <w:w w:val="105"/>
          <w:sz w:val="24"/>
        </w:rPr>
        <w:t xml:space="preserve"> </w:t>
      </w:r>
      <w:r>
        <w:rPr>
          <w:w w:val="105"/>
          <w:sz w:val="24"/>
        </w:rPr>
        <w:t>неизвестный</w:t>
      </w:r>
      <w:r>
        <w:rPr>
          <w:spacing w:val="35"/>
          <w:w w:val="105"/>
          <w:sz w:val="24"/>
        </w:rPr>
        <w:t xml:space="preserve"> </w:t>
      </w:r>
      <w:r>
        <w:rPr>
          <w:w w:val="105"/>
          <w:sz w:val="24"/>
        </w:rPr>
        <w:t>компонент</w:t>
      </w:r>
      <w:r>
        <w:rPr>
          <w:spacing w:val="35"/>
          <w:w w:val="105"/>
          <w:sz w:val="24"/>
        </w:rPr>
        <w:t xml:space="preserve"> </w:t>
      </w:r>
      <w:r>
        <w:rPr>
          <w:spacing w:val="-2"/>
          <w:w w:val="105"/>
          <w:sz w:val="24"/>
        </w:rPr>
        <w:t>равенства.</w:t>
      </w:r>
    </w:p>
    <w:p>
      <w:pPr>
        <w:pStyle w:val="2"/>
        <w:spacing w:lineRule="exact" w:line="266"/>
        <w:rPr>
          <w:sz w:val="24"/>
        </w:rPr>
      </w:pPr>
      <w:r>
        <w:rPr>
          <w:w w:val="120"/>
        </w:rPr>
        <w:t>Решение</w:t>
      </w:r>
      <w:r>
        <w:rPr>
          <w:spacing w:val="15"/>
          <w:w w:val="120"/>
        </w:rPr>
        <w:t xml:space="preserve"> </w:t>
      </w:r>
      <w:r>
        <w:rPr>
          <w:w w:val="120"/>
        </w:rPr>
        <w:t>текстовых</w:t>
      </w:r>
      <w:r>
        <w:rPr>
          <w:spacing w:val="18"/>
          <w:w w:val="120"/>
        </w:rPr>
        <w:t xml:space="preserve"> </w:t>
      </w:r>
      <w:r>
        <w:rPr>
          <w:spacing w:val="-2"/>
          <w:w w:val="120"/>
        </w:rPr>
        <w:t>задач</w:t>
      </w:r>
    </w:p>
    <w:p>
      <w:pPr>
        <w:pStyle w:val="ListParagraph"/>
        <w:numPr>
          <w:ilvl w:val="0"/>
          <w:numId w:val="114"/>
        </w:numPr>
        <w:tabs>
          <w:tab w:val="clear" w:pos="720"/>
          <w:tab w:val="left" w:pos="931" w:leader="none"/>
        </w:tabs>
        <w:spacing w:lineRule="exact" w:line="282" w:before="0" w:after="0"/>
        <w:ind w:left="931" w:right="0" w:hanging="359"/>
        <w:jc w:val="both"/>
        <w:rPr>
          <w:sz w:val="24"/>
        </w:rPr>
      </w:pPr>
      <w:r>
        <w:rPr>
          <w:w w:val="105"/>
          <w:sz w:val="24"/>
        </w:rPr>
        <w:t>решать</w:t>
      </w:r>
      <w:r>
        <w:rPr>
          <w:spacing w:val="-4"/>
          <w:w w:val="105"/>
          <w:sz w:val="24"/>
        </w:rPr>
        <w:t xml:space="preserve"> </w:t>
      </w:r>
      <w:r>
        <w:rPr>
          <w:w w:val="105"/>
          <w:sz w:val="24"/>
        </w:rPr>
        <w:t>многошаговые</w:t>
      </w:r>
      <w:r>
        <w:rPr>
          <w:spacing w:val="-2"/>
          <w:w w:val="105"/>
          <w:sz w:val="24"/>
        </w:rPr>
        <w:t xml:space="preserve"> </w:t>
      </w:r>
      <w:r>
        <w:rPr>
          <w:w w:val="105"/>
          <w:sz w:val="24"/>
        </w:rPr>
        <w:t>текстовые задачи</w:t>
      </w:r>
      <w:r>
        <w:rPr>
          <w:spacing w:val="-4"/>
          <w:w w:val="105"/>
          <w:sz w:val="24"/>
        </w:rPr>
        <w:t xml:space="preserve"> </w:t>
      </w:r>
      <w:r>
        <w:rPr>
          <w:w w:val="105"/>
          <w:sz w:val="24"/>
        </w:rPr>
        <w:t>арифметическим</w:t>
      </w:r>
      <w:r>
        <w:rPr>
          <w:spacing w:val="-4"/>
          <w:w w:val="105"/>
          <w:sz w:val="24"/>
        </w:rPr>
        <w:t xml:space="preserve"> </w:t>
      </w:r>
      <w:r>
        <w:rPr>
          <w:spacing w:val="-2"/>
          <w:w w:val="105"/>
          <w:sz w:val="24"/>
        </w:rPr>
        <w:t>способом.</w:t>
      </w:r>
    </w:p>
    <w:p>
      <w:pPr>
        <w:pStyle w:val="ListParagraph"/>
        <w:numPr>
          <w:ilvl w:val="0"/>
          <w:numId w:val="114"/>
        </w:numPr>
        <w:tabs>
          <w:tab w:val="clear" w:pos="720"/>
          <w:tab w:val="left" w:pos="932" w:leader="none"/>
        </w:tabs>
        <w:spacing w:lineRule="auto" w:line="218" w:before="3" w:after="0"/>
        <w:ind w:left="932" w:right="1133" w:hanging="360"/>
        <w:jc w:val="both"/>
        <w:rPr>
          <w:sz w:val="24"/>
        </w:rPr>
      </w:pPr>
      <w:r>
        <w:rPr>
          <w:w w:val="105"/>
          <w:sz w:val="24"/>
        </w:rPr>
        <w:t>решать задачи, связанные с отношением, пропорциональностью величин, процентами; решать три основные задачи на дроби и проценты.</w:t>
      </w:r>
    </w:p>
    <w:p>
      <w:pPr>
        <w:pStyle w:val="ListParagraph"/>
        <w:numPr>
          <w:ilvl w:val="0"/>
          <w:numId w:val="114"/>
        </w:numPr>
        <w:tabs>
          <w:tab w:val="clear" w:pos="720"/>
          <w:tab w:val="left" w:pos="932" w:leader="none"/>
        </w:tabs>
        <w:spacing w:lineRule="auto" w:line="235" w:before="8" w:after="0"/>
        <w:ind w:left="932" w:right="1133" w:hanging="360"/>
        <w:jc w:val="both"/>
        <w:rPr>
          <w:sz w:val="24"/>
        </w:rPr>
      </w:pPr>
      <w:r>
        <w:rPr>
          <w:w w:val="105"/>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w:t>
      </w:r>
      <w:r>
        <w:rPr>
          <w:spacing w:val="40"/>
          <w:w w:val="105"/>
          <w:sz w:val="24"/>
        </w:rPr>
        <w:t xml:space="preserve"> </w:t>
      </w:r>
      <w:r>
        <w:rPr>
          <w:w w:val="105"/>
          <w:sz w:val="24"/>
        </w:rPr>
        <w:t>соответствующих</w:t>
      </w:r>
      <w:r>
        <w:rPr>
          <w:spacing w:val="40"/>
          <w:w w:val="105"/>
          <w:sz w:val="24"/>
        </w:rPr>
        <w:t xml:space="preserve"> </w:t>
      </w:r>
      <w:r>
        <w:rPr>
          <w:w w:val="105"/>
          <w:sz w:val="24"/>
        </w:rPr>
        <w:t>величин.</w:t>
      </w:r>
    </w:p>
    <w:p>
      <w:pPr>
        <w:pStyle w:val="ListParagraph"/>
        <w:numPr>
          <w:ilvl w:val="0"/>
          <w:numId w:val="114"/>
        </w:numPr>
        <w:tabs>
          <w:tab w:val="clear" w:pos="720"/>
          <w:tab w:val="left" w:pos="931" w:leader="none"/>
        </w:tabs>
        <w:spacing w:lineRule="exact" w:line="285" w:before="0" w:after="0"/>
        <w:ind w:left="931" w:right="0" w:hanging="359"/>
        <w:jc w:val="both"/>
        <w:rPr>
          <w:sz w:val="24"/>
        </w:rPr>
      </w:pPr>
      <w:r>
        <w:rPr>
          <w:w w:val="105"/>
          <w:sz w:val="24"/>
        </w:rPr>
        <w:t>составлять</w:t>
      </w:r>
      <w:r>
        <w:rPr>
          <w:spacing w:val="38"/>
          <w:w w:val="105"/>
          <w:sz w:val="24"/>
        </w:rPr>
        <w:t xml:space="preserve"> </w:t>
      </w:r>
      <w:r>
        <w:rPr>
          <w:w w:val="105"/>
          <w:sz w:val="24"/>
        </w:rPr>
        <w:t>буквенные</w:t>
      </w:r>
      <w:r>
        <w:rPr>
          <w:spacing w:val="41"/>
          <w:w w:val="105"/>
          <w:sz w:val="24"/>
        </w:rPr>
        <w:t xml:space="preserve"> </w:t>
      </w:r>
      <w:r>
        <w:rPr>
          <w:w w:val="105"/>
          <w:sz w:val="24"/>
        </w:rPr>
        <w:t>выражения</w:t>
      </w:r>
      <w:r>
        <w:rPr>
          <w:spacing w:val="37"/>
          <w:w w:val="105"/>
          <w:sz w:val="24"/>
        </w:rPr>
        <w:t xml:space="preserve"> </w:t>
      </w:r>
      <w:r>
        <w:rPr>
          <w:w w:val="105"/>
          <w:sz w:val="24"/>
        </w:rPr>
        <w:t>по</w:t>
      </w:r>
      <w:r>
        <w:rPr>
          <w:spacing w:val="36"/>
          <w:w w:val="105"/>
          <w:sz w:val="24"/>
        </w:rPr>
        <w:t xml:space="preserve"> </w:t>
      </w:r>
      <w:r>
        <w:rPr>
          <w:w w:val="105"/>
          <w:sz w:val="24"/>
        </w:rPr>
        <w:t>условию</w:t>
      </w:r>
      <w:r>
        <w:rPr>
          <w:spacing w:val="38"/>
          <w:w w:val="105"/>
          <w:sz w:val="24"/>
        </w:rPr>
        <w:t xml:space="preserve"> </w:t>
      </w:r>
      <w:r>
        <w:rPr>
          <w:spacing w:val="-2"/>
          <w:w w:val="105"/>
          <w:sz w:val="24"/>
        </w:rPr>
        <w:t>задачи.</w:t>
      </w:r>
    </w:p>
    <w:p>
      <w:pPr>
        <w:pStyle w:val="ListParagraph"/>
        <w:numPr>
          <w:ilvl w:val="0"/>
          <w:numId w:val="114"/>
        </w:numPr>
        <w:tabs>
          <w:tab w:val="clear" w:pos="720"/>
          <w:tab w:val="left" w:pos="932" w:leader="none"/>
        </w:tabs>
        <w:spacing w:lineRule="auto" w:line="228" w:before="0" w:after="0"/>
        <w:ind w:left="932" w:right="1133" w:hanging="360"/>
        <w:jc w:val="both"/>
        <w:rPr>
          <w:sz w:val="24"/>
        </w:rPr>
      </w:pPr>
      <w:r>
        <w:rPr>
          <w:w w:val="105"/>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pPr>
        <w:pStyle w:val="ListParagraph"/>
        <w:numPr>
          <w:ilvl w:val="0"/>
          <w:numId w:val="114"/>
        </w:numPr>
        <w:tabs>
          <w:tab w:val="clear" w:pos="720"/>
          <w:tab w:val="left" w:pos="931" w:leader="none"/>
        </w:tabs>
        <w:spacing w:lineRule="exact" w:line="288" w:before="3" w:after="0"/>
        <w:ind w:left="931" w:right="0" w:hanging="359"/>
        <w:jc w:val="both"/>
        <w:rPr>
          <w:sz w:val="24"/>
        </w:rPr>
      </w:pPr>
      <w:r>
        <w:rPr>
          <w:w w:val="105"/>
          <w:sz w:val="24"/>
        </w:rPr>
        <w:t>представлять</w:t>
      </w:r>
      <w:r>
        <w:rPr>
          <w:spacing w:val="-1"/>
          <w:w w:val="105"/>
          <w:sz w:val="24"/>
        </w:rPr>
        <w:t xml:space="preserve"> </w:t>
      </w:r>
      <w:r>
        <w:rPr>
          <w:w w:val="105"/>
          <w:sz w:val="24"/>
        </w:rPr>
        <w:t>информацию</w:t>
      </w:r>
      <w:r>
        <w:rPr>
          <w:spacing w:val="-1"/>
          <w:w w:val="105"/>
          <w:sz w:val="24"/>
        </w:rPr>
        <w:t xml:space="preserve"> </w:t>
      </w:r>
      <w:r>
        <w:rPr>
          <w:w w:val="105"/>
          <w:sz w:val="24"/>
        </w:rPr>
        <w:t>с</w:t>
      </w:r>
      <w:r>
        <w:rPr>
          <w:spacing w:val="-3"/>
          <w:w w:val="105"/>
          <w:sz w:val="24"/>
        </w:rPr>
        <w:t xml:space="preserve"> </w:t>
      </w:r>
      <w:r>
        <w:rPr>
          <w:w w:val="105"/>
          <w:sz w:val="24"/>
        </w:rPr>
        <w:t>помощью</w:t>
      </w:r>
      <w:r>
        <w:rPr>
          <w:spacing w:val="-4"/>
          <w:w w:val="105"/>
          <w:sz w:val="24"/>
        </w:rPr>
        <w:t xml:space="preserve"> </w:t>
      </w:r>
      <w:r>
        <w:rPr>
          <w:w w:val="105"/>
          <w:sz w:val="24"/>
        </w:rPr>
        <w:t>таблиц,</w:t>
      </w:r>
      <w:r>
        <w:rPr>
          <w:spacing w:val="-1"/>
          <w:w w:val="105"/>
          <w:sz w:val="24"/>
        </w:rPr>
        <w:t xml:space="preserve"> </w:t>
      </w:r>
      <w:r>
        <w:rPr>
          <w:w w:val="105"/>
          <w:sz w:val="24"/>
        </w:rPr>
        <w:t>линейной</w:t>
      </w:r>
      <w:r>
        <w:rPr>
          <w:spacing w:val="-2"/>
          <w:w w:val="105"/>
          <w:sz w:val="24"/>
        </w:rPr>
        <w:t xml:space="preserve"> </w:t>
      </w:r>
      <w:r>
        <w:rPr>
          <w:w w:val="105"/>
          <w:sz w:val="24"/>
        </w:rPr>
        <w:t>и</w:t>
      </w:r>
      <w:r>
        <w:rPr>
          <w:spacing w:val="-4"/>
          <w:w w:val="105"/>
          <w:sz w:val="24"/>
        </w:rPr>
        <w:t xml:space="preserve"> </w:t>
      </w:r>
      <w:r>
        <w:rPr>
          <w:w w:val="105"/>
          <w:sz w:val="24"/>
        </w:rPr>
        <w:t>столбчатой</w:t>
      </w:r>
      <w:r>
        <w:rPr>
          <w:spacing w:val="23"/>
          <w:w w:val="105"/>
          <w:sz w:val="24"/>
        </w:rPr>
        <w:t xml:space="preserve"> </w:t>
      </w:r>
      <w:r>
        <w:rPr>
          <w:spacing w:val="-2"/>
          <w:w w:val="105"/>
          <w:sz w:val="24"/>
        </w:rPr>
        <w:t>диаграмм.</w:t>
      </w:r>
    </w:p>
    <w:p>
      <w:pPr>
        <w:pStyle w:val="2"/>
        <w:spacing w:lineRule="exact" w:line="266"/>
        <w:rPr>
          <w:sz w:val="24"/>
        </w:rPr>
      </w:pPr>
      <w:r>
        <w:rPr>
          <w:w w:val="125"/>
        </w:rPr>
        <w:t>Наглядная</w:t>
      </w:r>
      <w:r>
        <w:rPr>
          <w:spacing w:val="-4"/>
          <w:w w:val="125"/>
        </w:rPr>
        <w:t xml:space="preserve"> </w:t>
      </w:r>
      <w:r>
        <w:rPr>
          <w:spacing w:val="-2"/>
          <w:w w:val="125"/>
        </w:rPr>
        <w:t>геометрия</w:t>
      </w:r>
    </w:p>
    <w:p>
      <w:pPr>
        <w:pStyle w:val="ListParagraph"/>
        <w:numPr>
          <w:ilvl w:val="0"/>
          <w:numId w:val="114"/>
        </w:numPr>
        <w:tabs>
          <w:tab w:val="clear" w:pos="720"/>
          <w:tab w:val="left" w:pos="932" w:leader="none"/>
        </w:tabs>
        <w:spacing w:lineRule="auto" w:line="228" w:before="6" w:after="0"/>
        <w:ind w:left="932" w:right="1132" w:hanging="360"/>
        <w:jc w:val="both"/>
        <w:rPr>
          <w:sz w:val="24"/>
        </w:rPr>
      </w:pPr>
      <w:r>
        <w:rPr>
          <w:w w:val="105"/>
          <w:sz w:val="24"/>
        </w:rPr>
        <w:t>Приводить примеры объектов окружающего мира, имеющих форму изученных геометрических</w:t>
      </w:r>
      <w:r>
        <w:rPr>
          <w:spacing w:val="-1"/>
          <w:w w:val="105"/>
          <w:sz w:val="24"/>
        </w:rPr>
        <w:t xml:space="preserve"> </w:t>
      </w:r>
      <w:r>
        <w:rPr>
          <w:w w:val="105"/>
          <w:sz w:val="24"/>
        </w:rPr>
        <w:t>плоских</w:t>
      </w:r>
      <w:r>
        <w:rPr>
          <w:spacing w:val="-1"/>
          <w:w w:val="105"/>
          <w:sz w:val="24"/>
        </w:rPr>
        <w:t xml:space="preserve"> </w:t>
      </w:r>
      <w:r>
        <w:rPr>
          <w:w w:val="105"/>
          <w:sz w:val="24"/>
        </w:rPr>
        <w:t xml:space="preserve">и пространственных фигур, примеры равных и симметричных </w:t>
      </w:r>
      <w:r>
        <w:rPr>
          <w:spacing w:val="-2"/>
          <w:w w:val="105"/>
          <w:sz w:val="24"/>
        </w:rPr>
        <w:t>фигур.</w:t>
      </w:r>
    </w:p>
    <w:p>
      <w:pPr>
        <w:pStyle w:val="ListParagraph"/>
        <w:numPr>
          <w:ilvl w:val="0"/>
          <w:numId w:val="114"/>
        </w:numPr>
        <w:tabs>
          <w:tab w:val="clear" w:pos="720"/>
          <w:tab w:val="left" w:pos="932" w:leader="none"/>
        </w:tabs>
        <w:spacing w:lineRule="auto" w:line="228" w:before="13" w:after="0"/>
        <w:ind w:left="932" w:right="1133" w:hanging="360"/>
        <w:jc w:val="both"/>
        <w:rPr>
          <w:sz w:val="24"/>
        </w:rPr>
      </w:pPr>
      <w:r>
        <w:rPr>
          <w:w w:val="105"/>
          <w:sz w:val="24"/>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w:t>
      </w:r>
      <w:r>
        <w:rPr>
          <w:spacing w:val="-2"/>
          <w:w w:val="105"/>
          <w:sz w:val="24"/>
        </w:rPr>
        <w:t>фигуры.</w:t>
      </w:r>
    </w:p>
    <w:p>
      <w:pPr>
        <w:pStyle w:val="ListParagraph"/>
        <w:numPr>
          <w:ilvl w:val="0"/>
          <w:numId w:val="114"/>
        </w:numPr>
        <w:tabs>
          <w:tab w:val="clear" w:pos="720"/>
          <w:tab w:val="left" w:pos="932" w:leader="none"/>
        </w:tabs>
        <w:spacing w:lineRule="auto" w:line="218" w:before="19" w:after="0"/>
        <w:ind w:left="932" w:right="1133" w:hanging="360"/>
        <w:jc w:val="both"/>
        <w:rPr>
          <w:sz w:val="24"/>
        </w:rPr>
      </w:pPr>
      <w:r>
        <w:rPr>
          <w:w w:val="105"/>
          <w:sz w:val="24"/>
        </w:rPr>
        <w:t>Пользоваться геометрическими понятиями: равенство фигур, симметрия; использовать терминологию, связанную с симметрией:</w:t>
      </w:r>
      <w:r>
        <w:rPr>
          <w:spacing w:val="40"/>
          <w:w w:val="105"/>
          <w:sz w:val="24"/>
        </w:rPr>
        <w:t xml:space="preserve"> </w:t>
      </w:r>
      <w:r>
        <w:rPr>
          <w:w w:val="105"/>
          <w:sz w:val="24"/>
        </w:rPr>
        <w:t>ось симметрии, центр симметрии.</w:t>
      </w:r>
    </w:p>
    <w:p>
      <w:pPr>
        <w:pStyle w:val="ListParagraph"/>
        <w:numPr>
          <w:ilvl w:val="0"/>
          <w:numId w:val="114"/>
        </w:numPr>
        <w:tabs>
          <w:tab w:val="clear" w:pos="720"/>
          <w:tab w:val="left" w:pos="932" w:leader="none"/>
        </w:tabs>
        <w:spacing w:lineRule="auto" w:line="228" w:before="13" w:after="0"/>
        <w:ind w:left="932" w:right="1133" w:hanging="360"/>
        <w:jc w:val="both"/>
        <w:rPr>
          <w:sz w:val="24"/>
        </w:rPr>
      </w:pPr>
      <w:r>
        <w:rPr>
          <w:w w:val="105"/>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w:t>
      </w:r>
      <w:r>
        <w:rPr>
          <w:spacing w:val="40"/>
          <w:w w:val="105"/>
          <w:sz w:val="24"/>
        </w:rPr>
        <w:t xml:space="preserve"> </w:t>
      </w:r>
      <w:r>
        <w:rPr>
          <w:w w:val="105"/>
          <w:sz w:val="24"/>
        </w:rPr>
        <w:t>развёрнутый и тупой</w:t>
      </w:r>
      <w:r>
        <w:rPr>
          <w:spacing w:val="40"/>
          <w:w w:val="105"/>
          <w:sz w:val="24"/>
        </w:rPr>
        <w:t xml:space="preserve"> </w:t>
      </w:r>
      <w:r>
        <w:rPr>
          <w:w w:val="105"/>
          <w:sz w:val="24"/>
        </w:rPr>
        <w:t>углы.</w:t>
      </w:r>
    </w:p>
    <w:p>
      <w:pPr>
        <w:pStyle w:val="ListParagraph"/>
        <w:numPr>
          <w:ilvl w:val="0"/>
          <w:numId w:val="114"/>
        </w:numPr>
        <w:tabs>
          <w:tab w:val="clear" w:pos="720"/>
          <w:tab w:val="left" w:pos="932" w:leader="none"/>
        </w:tabs>
        <w:spacing w:lineRule="auto" w:line="218" w:before="19" w:after="0"/>
        <w:ind w:left="932" w:right="1139" w:hanging="360"/>
        <w:jc w:val="both"/>
        <w:rPr>
          <w:sz w:val="24"/>
        </w:rPr>
      </w:pPr>
      <w:r>
        <w:rPr>
          <w:w w:val="110"/>
          <w:sz w:val="24"/>
        </w:rPr>
        <w:t>вычислять длину ломаной, периметр многоугольника, пользоваться единицами измерения</w:t>
      </w:r>
      <w:r>
        <w:rPr>
          <w:spacing w:val="-8"/>
          <w:w w:val="110"/>
          <w:sz w:val="24"/>
        </w:rPr>
        <w:t xml:space="preserve"> </w:t>
      </w:r>
      <w:r>
        <w:rPr>
          <w:w w:val="110"/>
          <w:sz w:val="24"/>
        </w:rPr>
        <w:t>длины,</w:t>
      </w:r>
      <w:r>
        <w:rPr>
          <w:spacing w:val="-6"/>
          <w:w w:val="110"/>
          <w:sz w:val="24"/>
        </w:rPr>
        <w:t xml:space="preserve"> </w:t>
      </w:r>
      <w:r>
        <w:rPr>
          <w:w w:val="110"/>
          <w:sz w:val="24"/>
        </w:rPr>
        <w:t>выражать</w:t>
      </w:r>
      <w:r>
        <w:rPr>
          <w:spacing w:val="-7"/>
          <w:w w:val="110"/>
          <w:sz w:val="24"/>
        </w:rPr>
        <w:t xml:space="preserve"> </w:t>
      </w:r>
      <w:r>
        <w:rPr>
          <w:w w:val="110"/>
          <w:sz w:val="24"/>
        </w:rPr>
        <w:t>одни</w:t>
      </w:r>
      <w:r>
        <w:rPr>
          <w:spacing w:val="-6"/>
          <w:w w:val="110"/>
          <w:sz w:val="24"/>
        </w:rPr>
        <w:t xml:space="preserve"> </w:t>
      </w:r>
      <w:r>
        <w:rPr>
          <w:w w:val="110"/>
          <w:sz w:val="24"/>
        </w:rPr>
        <w:t>единицы измерения длины через другие.</w:t>
      </w:r>
    </w:p>
    <w:p>
      <w:pPr>
        <w:pStyle w:val="ListParagraph"/>
        <w:numPr>
          <w:ilvl w:val="0"/>
          <w:numId w:val="114"/>
        </w:numPr>
        <w:tabs>
          <w:tab w:val="clear" w:pos="720"/>
          <w:tab w:val="left" w:pos="932" w:leader="none"/>
        </w:tabs>
        <w:spacing w:lineRule="auto" w:line="218" w:before="18" w:after="0"/>
        <w:ind w:left="932" w:right="1135" w:hanging="360"/>
        <w:jc w:val="both"/>
        <w:rPr>
          <w:sz w:val="24"/>
        </w:rPr>
      </w:pPr>
      <w:r>
        <w:rPr>
          <w:w w:val="110"/>
          <w:sz w:val="24"/>
        </w:rPr>
        <w:t>находить, используя чертёжные инструменты, расстояния: между двумя точками, от точки до прямой, длину пути на квадратной сетке.</w:t>
      </w:r>
    </w:p>
    <w:p>
      <w:pPr>
        <w:pStyle w:val="ListParagraph"/>
        <w:numPr>
          <w:ilvl w:val="0"/>
          <w:numId w:val="114"/>
        </w:numPr>
        <w:tabs>
          <w:tab w:val="clear" w:pos="720"/>
          <w:tab w:val="left" w:pos="932" w:leader="none"/>
        </w:tabs>
        <w:spacing w:lineRule="auto" w:line="235" w:before="9" w:after="0"/>
        <w:ind w:left="932" w:right="1130" w:hanging="360"/>
        <w:jc w:val="both"/>
        <w:rPr>
          <w:sz w:val="24"/>
        </w:rPr>
      </w:pPr>
      <w:r>
        <w:rPr>
          <w:w w:val="110"/>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pPr>
        <w:pStyle w:val="ListParagraph"/>
        <w:numPr>
          <w:ilvl w:val="0"/>
          <w:numId w:val="114"/>
        </w:numPr>
        <w:tabs>
          <w:tab w:val="clear" w:pos="720"/>
          <w:tab w:val="left" w:pos="932" w:leader="none"/>
        </w:tabs>
        <w:spacing w:lineRule="auto" w:line="218" w:before="12" w:after="0"/>
        <w:ind w:left="932" w:right="1135" w:hanging="360"/>
        <w:jc w:val="both"/>
        <w:rPr>
          <w:sz w:val="24"/>
        </w:rPr>
      </w:pPr>
      <w:r>
        <w:rPr>
          <w:w w:val="105"/>
          <w:sz w:val="24"/>
        </w:rPr>
        <w:t>распознавать на моделях и изображениях пирамиду, конус, цилиндр,</w:t>
      </w:r>
      <w:r>
        <w:rPr>
          <w:spacing w:val="40"/>
          <w:w w:val="105"/>
          <w:sz w:val="24"/>
        </w:rPr>
        <w:t xml:space="preserve"> </w:t>
      </w:r>
      <w:r>
        <w:rPr>
          <w:w w:val="105"/>
          <w:sz w:val="24"/>
        </w:rPr>
        <w:t>использовать терминологию:</w:t>
      </w:r>
      <w:r>
        <w:rPr>
          <w:spacing w:val="40"/>
          <w:w w:val="105"/>
          <w:sz w:val="24"/>
        </w:rPr>
        <w:t xml:space="preserve"> </w:t>
      </w:r>
      <w:r>
        <w:rPr>
          <w:w w:val="105"/>
          <w:sz w:val="24"/>
        </w:rPr>
        <w:t>вершина,</w:t>
      </w:r>
      <w:r>
        <w:rPr>
          <w:spacing w:val="80"/>
          <w:w w:val="105"/>
          <w:sz w:val="24"/>
        </w:rPr>
        <w:t xml:space="preserve"> </w:t>
      </w:r>
      <w:r>
        <w:rPr>
          <w:w w:val="105"/>
          <w:sz w:val="24"/>
        </w:rPr>
        <w:t>ребро,грань, основание, развёртка.</w:t>
      </w:r>
    </w:p>
    <w:p>
      <w:pPr>
        <w:pStyle w:val="ListParagraph"/>
        <w:numPr>
          <w:ilvl w:val="0"/>
          <w:numId w:val="114"/>
        </w:numPr>
        <w:tabs>
          <w:tab w:val="clear" w:pos="720"/>
          <w:tab w:val="left" w:pos="932" w:leader="none"/>
        </w:tabs>
        <w:spacing w:lineRule="auto" w:line="218" w:before="19" w:after="0"/>
        <w:ind w:left="932" w:right="1134" w:hanging="360"/>
        <w:jc w:val="both"/>
        <w:rPr>
          <w:sz w:val="24"/>
        </w:rPr>
      </w:pPr>
      <w:r>
        <w:rPr>
          <w:w w:val="105"/>
          <w:sz w:val="24"/>
        </w:rPr>
        <w:t>моделировать изученные пространственные фигуры (из бумаги, проволоки, пластилина</w:t>
      </w:r>
      <w:r>
        <w:rPr>
          <w:spacing w:val="40"/>
          <w:w w:val="105"/>
          <w:sz w:val="24"/>
        </w:rPr>
        <w:t xml:space="preserve"> </w:t>
      </w:r>
      <w:r>
        <w:rPr>
          <w:w w:val="105"/>
          <w:sz w:val="24"/>
        </w:rPr>
        <w:t>и др.); изображать</w:t>
      </w:r>
      <w:r>
        <w:rPr>
          <w:spacing w:val="40"/>
          <w:w w:val="105"/>
          <w:sz w:val="24"/>
        </w:rPr>
        <w:t xml:space="preserve"> </w:t>
      </w:r>
      <w:r>
        <w:rPr>
          <w:w w:val="105"/>
          <w:sz w:val="24"/>
        </w:rPr>
        <w:t>на</w:t>
      </w:r>
      <w:r>
        <w:rPr>
          <w:spacing w:val="40"/>
          <w:w w:val="105"/>
          <w:sz w:val="24"/>
        </w:rPr>
        <w:t xml:space="preserve"> </w:t>
      </w:r>
      <w:r>
        <w:rPr>
          <w:w w:val="105"/>
          <w:sz w:val="24"/>
        </w:rPr>
        <w:t>клетчатой бумаге.</w:t>
      </w:r>
    </w:p>
    <w:p>
      <w:pPr>
        <w:pStyle w:val="ListParagraph"/>
        <w:numPr>
          <w:ilvl w:val="0"/>
          <w:numId w:val="114"/>
        </w:numPr>
        <w:tabs>
          <w:tab w:val="clear" w:pos="720"/>
          <w:tab w:val="left" w:pos="932" w:leader="none"/>
        </w:tabs>
        <w:spacing w:lineRule="auto" w:line="228" w:before="12" w:after="0"/>
        <w:ind w:left="932" w:right="1130" w:hanging="360"/>
        <w:jc w:val="both"/>
        <w:rPr>
          <w:sz w:val="24"/>
        </w:rPr>
      </w:pPr>
      <w:r>
        <w:rPr>
          <w:w w:val="105"/>
          <w:sz w:val="24"/>
        </w:rPr>
        <w:t>вычислять объём прямоугольного параллелепипеда, куба, пользоваться основными единицами</w:t>
      </w:r>
      <w:r>
        <w:rPr>
          <w:spacing w:val="40"/>
          <w:w w:val="105"/>
          <w:sz w:val="24"/>
        </w:rPr>
        <w:t xml:space="preserve"> </w:t>
      </w:r>
      <w:r>
        <w:rPr>
          <w:w w:val="105"/>
          <w:sz w:val="24"/>
        </w:rPr>
        <w:t>измерения</w:t>
      </w:r>
      <w:r>
        <w:rPr>
          <w:spacing w:val="40"/>
          <w:w w:val="105"/>
          <w:sz w:val="24"/>
        </w:rPr>
        <w:t xml:space="preserve"> </w:t>
      </w:r>
      <w:r>
        <w:rPr>
          <w:w w:val="105"/>
          <w:sz w:val="24"/>
        </w:rPr>
        <w:t>объёма;</w:t>
      </w:r>
      <w:r>
        <w:rPr>
          <w:spacing w:val="40"/>
          <w:w w:val="105"/>
          <w:sz w:val="24"/>
        </w:rPr>
        <w:t xml:space="preserve"> </w:t>
      </w:r>
      <w:r>
        <w:rPr>
          <w:w w:val="105"/>
          <w:sz w:val="24"/>
        </w:rPr>
        <w:t>выражать</w:t>
      </w:r>
      <w:r>
        <w:rPr>
          <w:spacing w:val="40"/>
          <w:w w:val="105"/>
          <w:sz w:val="24"/>
        </w:rPr>
        <w:t xml:space="preserve"> </w:t>
      </w:r>
      <w:r>
        <w:rPr>
          <w:w w:val="105"/>
          <w:sz w:val="24"/>
        </w:rPr>
        <w:t>одни</w:t>
      </w:r>
      <w:r>
        <w:rPr>
          <w:spacing w:val="40"/>
          <w:w w:val="105"/>
          <w:sz w:val="24"/>
        </w:rPr>
        <w:t xml:space="preserve"> </w:t>
      </w:r>
      <w:r>
        <w:rPr>
          <w:w w:val="105"/>
          <w:sz w:val="24"/>
        </w:rPr>
        <w:t>единицы</w:t>
      </w:r>
      <w:r>
        <w:rPr>
          <w:spacing w:val="40"/>
          <w:w w:val="105"/>
          <w:sz w:val="24"/>
        </w:rPr>
        <w:t xml:space="preserve"> </w:t>
      </w:r>
      <w:r>
        <w:rPr>
          <w:w w:val="105"/>
          <w:sz w:val="24"/>
        </w:rPr>
        <w:t>измерения</w:t>
      </w:r>
      <w:r>
        <w:rPr>
          <w:spacing w:val="40"/>
          <w:w w:val="105"/>
          <w:sz w:val="24"/>
        </w:rPr>
        <w:t xml:space="preserve"> </w:t>
      </w:r>
      <w:r>
        <w:rPr>
          <w:w w:val="105"/>
          <w:sz w:val="24"/>
        </w:rPr>
        <w:t>объёма</w:t>
      </w:r>
      <w:r>
        <w:rPr>
          <w:spacing w:val="40"/>
          <w:w w:val="105"/>
          <w:sz w:val="24"/>
        </w:rPr>
        <w:t xml:space="preserve"> </w:t>
      </w:r>
      <w:r>
        <w:rPr>
          <w:w w:val="105"/>
          <w:sz w:val="24"/>
        </w:rPr>
        <w:t xml:space="preserve">через </w:t>
      </w:r>
      <w:r>
        <w:rPr>
          <w:spacing w:val="-2"/>
          <w:w w:val="105"/>
          <w:sz w:val="24"/>
        </w:rPr>
        <w:t>другие.</w:t>
      </w:r>
    </w:p>
    <w:p>
      <w:pPr>
        <w:pStyle w:val="ListParagraph"/>
        <w:numPr>
          <w:ilvl w:val="0"/>
          <w:numId w:val="114"/>
        </w:numPr>
        <w:tabs>
          <w:tab w:val="clear" w:pos="720"/>
          <w:tab w:val="left" w:pos="932" w:leader="none"/>
        </w:tabs>
        <w:spacing w:lineRule="auto" w:line="218" w:before="19" w:after="0"/>
        <w:ind w:left="932" w:right="1130" w:hanging="360"/>
        <w:jc w:val="both"/>
        <w:rPr>
          <w:sz w:val="24"/>
        </w:rPr>
      </w:pPr>
      <w:r>
        <w:rPr>
          <w:w w:val="105"/>
          <w:sz w:val="24"/>
        </w:rPr>
        <w:t xml:space="preserve">решать несложные задачи на нахождение геометрических величин в практических </w:t>
      </w:r>
      <w:r>
        <w:rPr>
          <w:spacing w:val="-2"/>
          <w:w w:val="105"/>
          <w:sz w:val="24"/>
        </w:rPr>
        <w:t>ситуациях</w:t>
      </w:r>
    </w:p>
    <w:p>
      <w:pPr>
        <w:pStyle w:val="2"/>
        <w:spacing w:lineRule="auto" w:line="240" w:before="10" w:after="0"/>
        <w:jc w:val="left"/>
        <w:rPr>
          <w:sz w:val="24"/>
        </w:rPr>
      </w:pPr>
      <w:r>
        <w:rPr/>
        <w:t>Освоение учебного курса «Алгебра» на уровне основного общего</w:t>
      </w:r>
      <w:r>
        <w:rPr>
          <w:spacing w:val="30"/>
        </w:rPr>
        <w:t xml:space="preserve"> </w:t>
      </w:r>
      <w:r>
        <w:rPr/>
        <w:t>образования должно обеспечивать достижение следующих предметных образовательных результатов:</w:t>
      </w:r>
    </w:p>
    <w:p>
      <w:pPr>
        <w:pStyle w:val="ListParagraph"/>
        <w:numPr>
          <w:ilvl w:val="0"/>
          <w:numId w:val="117"/>
        </w:numPr>
        <w:tabs>
          <w:tab w:val="clear" w:pos="720"/>
          <w:tab w:val="left" w:pos="1112" w:leader="none"/>
        </w:tabs>
        <w:spacing w:lineRule="auto" w:line="240" w:before="0" w:after="0"/>
        <w:ind w:left="1112" w:right="0" w:hanging="180"/>
        <w:jc w:val="left"/>
        <w:rPr>
          <w:b/>
          <w:b/>
          <w:sz w:val="24"/>
        </w:rPr>
      </w:pPr>
      <w:r>
        <w:rPr>
          <w:b/>
          <w:spacing w:val="-2"/>
          <w:sz w:val="24"/>
        </w:rPr>
        <w:t>класс</w:t>
      </w:r>
    </w:p>
    <w:p>
      <w:pPr>
        <w:pStyle w:val="3"/>
        <w:jc w:val="left"/>
        <w:rPr>
          <w:sz w:val="24"/>
        </w:rPr>
      </w:pPr>
      <w:r>
        <w:rPr/>
        <w:t>Числа</w:t>
      </w:r>
      <w:r>
        <w:rPr>
          <w:spacing w:val="-1"/>
        </w:rPr>
        <w:t xml:space="preserve"> </w:t>
      </w:r>
      <w:r>
        <w:rPr/>
        <w:t>и</w:t>
      </w:r>
      <w:r>
        <w:rPr>
          <w:spacing w:val="-1"/>
        </w:rPr>
        <w:t xml:space="preserve"> </w:t>
      </w:r>
      <w:r>
        <w:rPr>
          <w:spacing w:val="-2"/>
        </w:rPr>
        <w:t>вычисления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exact" w:line="274"/>
        <w:ind w:left="1593" w:right="0" w:hanging="0"/>
        <w:jc w:val="left"/>
        <w:rPr>
          <w:sz w:val="24"/>
        </w:rPr>
      </w:pPr>
      <w:r>
        <w:rPr/>
        <w:t>Выполнять,</w:t>
      </w:r>
      <w:r>
        <w:rPr>
          <w:spacing w:val="-7"/>
        </w:rPr>
        <w:t xml:space="preserve"> </w:t>
      </w:r>
      <w:r>
        <w:rPr/>
        <w:t>сочетая</w:t>
      </w:r>
      <w:r>
        <w:rPr>
          <w:spacing w:val="-3"/>
        </w:rPr>
        <w:t xml:space="preserve"> </w:t>
      </w:r>
      <w:r>
        <w:rPr/>
        <w:t>устные</w:t>
      </w:r>
      <w:r>
        <w:rPr>
          <w:spacing w:val="-6"/>
        </w:rPr>
        <w:t xml:space="preserve"> </w:t>
      </w:r>
      <w:r>
        <w:rPr/>
        <w:t>и</w:t>
      </w:r>
      <w:r>
        <w:rPr>
          <w:spacing w:val="-4"/>
        </w:rPr>
        <w:t xml:space="preserve"> </w:t>
      </w:r>
      <w:r>
        <w:rPr/>
        <w:t>письменные</w:t>
      </w:r>
      <w:r>
        <w:rPr>
          <w:spacing w:val="-5"/>
        </w:rPr>
        <w:t xml:space="preserve"> </w:t>
      </w:r>
      <w:r>
        <w:rPr/>
        <w:t>приёмы,</w:t>
      </w:r>
      <w:r>
        <w:rPr>
          <w:spacing w:val="-5"/>
        </w:rPr>
        <w:t xml:space="preserve"> </w:t>
      </w:r>
      <w:r>
        <w:rPr/>
        <w:t>арифметические</w:t>
      </w:r>
      <w:r>
        <w:rPr>
          <w:spacing w:val="-4"/>
        </w:rPr>
        <w:t xml:space="preserve"> </w:t>
      </w:r>
      <w:r>
        <w:rPr>
          <w:spacing w:val="-2"/>
        </w:rPr>
        <w:t>действия</w:t>
      </w:r>
    </w:p>
    <w:p>
      <w:pPr>
        <w:pStyle w:val="Style13"/>
        <w:spacing w:before="63" w:after="0"/>
        <w:ind w:left="1653" w:right="0" w:hanging="0"/>
        <w:jc w:val="left"/>
        <w:rPr>
          <w:sz w:val="24"/>
        </w:rPr>
      </w:pPr>
      <w:r>
        <w:rPr/>
        <w:t>с</w:t>
      </w:r>
      <w:r>
        <w:rPr>
          <w:spacing w:val="-3"/>
        </w:rPr>
        <w:t xml:space="preserve"> </w:t>
      </w:r>
      <w:r>
        <w:rPr/>
        <w:t>рациональными</w:t>
      </w:r>
      <w:r>
        <w:rPr>
          <w:spacing w:val="56"/>
        </w:rPr>
        <w:t xml:space="preserve"> </w:t>
      </w:r>
      <w:r>
        <w:rPr>
          <w:spacing w:val="-2"/>
        </w:rPr>
        <w:t>числами.</w:t>
      </w:r>
    </w:p>
    <w:p>
      <w:pPr>
        <w:pStyle w:val="Style13"/>
        <w:ind w:left="932" w:right="1133" w:hanging="0"/>
        <w:jc w:val="left"/>
        <w:rPr>
          <w:sz w:val="24"/>
        </w:rPr>
      </w:pPr>
      <w:r>
        <w:rPr/>
        <w:t>Находить</w:t>
      </w:r>
      <w:r>
        <w:rPr>
          <w:spacing w:val="40"/>
        </w:rPr>
        <w:t xml:space="preserve"> </w:t>
      </w:r>
      <w:r>
        <w:rPr/>
        <w:t>значения</w:t>
      </w:r>
      <w:r>
        <w:rPr>
          <w:spacing w:val="40"/>
        </w:rPr>
        <w:t xml:space="preserve"> </w:t>
      </w:r>
      <w:r>
        <w:rPr/>
        <w:t>числовых</w:t>
      </w:r>
      <w:r>
        <w:rPr>
          <w:spacing w:val="40"/>
        </w:rPr>
        <w:t xml:space="preserve"> </w:t>
      </w:r>
      <w:r>
        <w:rPr/>
        <w:t>выражений;</w:t>
      </w:r>
      <w:r>
        <w:rPr>
          <w:spacing w:val="40"/>
        </w:rPr>
        <w:t xml:space="preserve"> </w:t>
      </w:r>
      <w:r>
        <w:rPr/>
        <w:t>применять</w:t>
      </w:r>
      <w:r>
        <w:rPr>
          <w:spacing w:val="40"/>
        </w:rPr>
        <w:t xml:space="preserve"> </w:t>
      </w:r>
      <w:r>
        <w:rPr/>
        <w:t>разнообразные</w:t>
      </w:r>
      <w:r>
        <w:rPr>
          <w:spacing w:val="40"/>
        </w:rPr>
        <w:t xml:space="preserve"> </w:t>
      </w:r>
      <w:r>
        <w:rPr/>
        <w:t>способы</w:t>
      </w:r>
      <w:r>
        <w:rPr>
          <w:spacing w:val="40"/>
        </w:rPr>
        <w:t xml:space="preserve"> </w:t>
      </w:r>
      <w:r>
        <w:rPr/>
        <w:t>и</w:t>
      </w:r>
      <w:r>
        <w:rPr>
          <w:spacing w:val="40"/>
        </w:rPr>
        <w:t xml:space="preserve"> </w:t>
      </w:r>
      <w:r>
        <w:rPr/>
        <w:t>приёмы</w:t>
      </w:r>
      <w:r>
        <w:rPr>
          <w:spacing w:val="80"/>
        </w:rPr>
        <w:t xml:space="preserve"> </w:t>
      </w:r>
      <w:r>
        <w:rPr/>
        <w:t>вычисления значений дробных выражений, содержащих обыкновенные и десятичные дроби. Переходить</w:t>
      </w:r>
      <w:r>
        <w:rPr>
          <w:spacing w:val="29"/>
        </w:rPr>
        <w:t xml:space="preserve"> </w:t>
      </w:r>
      <w:r>
        <w:rPr/>
        <w:t>от одной формы записи чисел к</w:t>
      </w:r>
      <w:r>
        <w:rPr>
          <w:spacing w:val="31"/>
        </w:rPr>
        <w:t xml:space="preserve"> </w:t>
      </w:r>
      <w:r>
        <w:rPr/>
        <w:t>другой</w:t>
      </w:r>
      <w:r>
        <w:rPr>
          <w:spacing w:val="31"/>
        </w:rPr>
        <w:t xml:space="preserve"> </w:t>
      </w:r>
      <w:r>
        <w:rPr/>
        <w:t>(преобразовывать</w:t>
      </w:r>
      <w:r>
        <w:rPr>
          <w:spacing w:val="29"/>
        </w:rPr>
        <w:t xml:space="preserve"> </w:t>
      </w:r>
      <w:r>
        <w:rPr/>
        <w:t>десятичную дробь</w:t>
      </w:r>
      <w:r>
        <w:rPr>
          <w:spacing w:val="31"/>
        </w:rPr>
        <w:t xml:space="preserve"> </w:t>
      </w:r>
      <w:r>
        <w:rPr/>
        <w:t>в обыкновенную,</w:t>
      </w:r>
      <w:r>
        <w:rPr>
          <w:spacing w:val="80"/>
        </w:rPr>
        <w:t xml:space="preserve"> </w:t>
      </w:r>
      <w:r>
        <w:rPr/>
        <w:t>обыкновенную</w:t>
      </w:r>
      <w:r>
        <w:rPr>
          <w:spacing w:val="80"/>
        </w:rPr>
        <w:t xml:space="preserve"> </w:t>
      </w:r>
      <w:r>
        <w:rPr/>
        <w:t>в</w:t>
      </w:r>
      <w:r>
        <w:rPr>
          <w:spacing w:val="80"/>
        </w:rPr>
        <w:t xml:space="preserve"> </w:t>
      </w:r>
      <w:r>
        <w:rPr/>
        <w:t>десятичную,</w:t>
      </w:r>
      <w:r>
        <w:rPr>
          <w:spacing w:val="80"/>
        </w:rPr>
        <w:t xml:space="preserve"> </w:t>
      </w:r>
      <w:r>
        <w:rPr/>
        <w:t>в</w:t>
      </w:r>
      <w:r>
        <w:rPr>
          <w:spacing w:val="80"/>
        </w:rPr>
        <w:t xml:space="preserve"> </w:t>
      </w:r>
      <w:r>
        <w:rPr/>
        <w:t>частности</w:t>
      </w:r>
      <w:r>
        <w:rPr>
          <w:spacing w:val="80"/>
        </w:rPr>
        <w:t xml:space="preserve"> </w:t>
      </w:r>
      <w:r>
        <w:rPr/>
        <w:t>в</w:t>
      </w:r>
      <w:r>
        <w:rPr>
          <w:spacing w:val="80"/>
        </w:rPr>
        <w:t xml:space="preserve"> </w:t>
      </w:r>
      <w:r>
        <w:rPr/>
        <w:t>бесконечную</w:t>
      </w:r>
      <w:r>
        <w:rPr>
          <w:spacing w:val="80"/>
        </w:rPr>
        <w:t xml:space="preserve"> </w:t>
      </w:r>
      <w:r>
        <w:rPr/>
        <w:t xml:space="preserve">десятичную </w:t>
      </w:r>
      <w:r>
        <w:rPr>
          <w:spacing w:val="-2"/>
        </w:rPr>
        <w:t>дробь).</w:t>
      </w:r>
    </w:p>
    <w:p>
      <w:pPr>
        <w:pStyle w:val="Style13"/>
        <w:ind w:left="993" w:right="4828" w:hanging="0"/>
        <w:jc w:val="left"/>
        <w:rPr>
          <w:sz w:val="24"/>
        </w:rPr>
      </w:pPr>
      <w:r>
        <w:rPr/>
        <w:t>Сравнивать</w:t>
      </w:r>
      <w:r>
        <w:rPr>
          <w:spacing w:val="-8"/>
        </w:rPr>
        <w:t xml:space="preserve"> </w:t>
      </w:r>
      <w:r>
        <w:rPr/>
        <w:t>и</w:t>
      </w:r>
      <w:r>
        <w:rPr>
          <w:spacing w:val="-6"/>
        </w:rPr>
        <w:t xml:space="preserve"> </w:t>
      </w:r>
      <w:r>
        <w:rPr/>
        <w:t>упорядочивать</w:t>
      </w:r>
      <w:r>
        <w:rPr>
          <w:spacing w:val="-8"/>
        </w:rPr>
        <w:t xml:space="preserve"> </w:t>
      </w:r>
      <w:r>
        <w:rPr/>
        <w:t>рациональные</w:t>
      </w:r>
      <w:r>
        <w:rPr>
          <w:spacing w:val="-11"/>
        </w:rPr>
        <w:t xml:space="preserve"> </w:t>
      </w:r>
      <w:r>
        <w:rPr/>
        <w:t>числа. Округлять числа.</w:t>
      </w:r>
    </w:p>
    <w:p>
      <w:pPr>
        <w:pStyle w:val="Style13"/>
        <w:tabs>
          <w:tab w:val="clear" w:pos="720"/>
          <w:tab w:val="left" w:pos="2277" w:leader="none"/>
          <w:tab w:val="left" w:pos="3793" w:leader="none"/>
          <w:tab w:val="left" w:pos="6006" w:leader="none"/>
          <w:tab w:val="left" w:pos="7512" w:leader="none"/>
          <w:tab w:val="left" w:pos="9579" w:leader="none"/>
        </w:tabs>
        <w:spacing w:lineRule="auto" w:line="235" w:before="3" w:after="0"/>
        <w:ind w:left="932" w:right="1143" w:hanging="0"/>
        <w:jc w:val="left"/>
        <w:rPr>
          <w:sz w:val="24"/>
        </w:rPr>
      </w:pPr>
      <w:r>
        <w:rPr>
          <w:spacing w:val="-2"/>
        </w:rPr>
        <w:t>Выполнять</w:t>
      </w:r>
      <w:r>
        <w:rPr/>
        <w:tab/>
        <w:t>прикидку</w:t>
      </w:r>
      <w:r>
        <w:rPr>
          <w:spacing w:val="80"/>
        </w:rPr>
        <w:t xml:space="preserve"> </w:t>
      </w:r>
      <w:r>
        <w:rPr/>
        <w:t>и</w:t>
        <w:tab/>
        <w:t>оценку</w:t>
      </w:r>
      <w:r>
        <w:rPr>
          <w:spacing w:val="80"/>
        </w:rPr>
        <w:t xml:space="preserve"> </w:t>
      </w:r>
      <w:r>
        <w:rPr/>
        <w:t>результата</w:t>
        <w:tab/>
      </w:r>
      <w:r>
        <w:rPr>
          <w:spacing w:val="-2"/>
        </w:rPr>
        <w:t>вычислений,</w:t>
      </w:r>
      <w:r>
        <w:rPr/>
        <w:tab/>
        <w:t>оценку</w:t>
      </w:r>
      <w:r>
        <w:rPr>
          <w:spacing w:val="80"/>
        </w:rPr>
        <w:t xml:space="preserve"> </w:t>
      </w:r>
      <w:r>
        <w:rPr/>
        <w:t>значений</w:t>
        <w:tab/>
      </w:r>
      <w:r>
        <w:rPr>
          <w:spacing w:val="-2"/>
        </w:rPr>
        <w:t>числовых выражений.</w:t>
      </w:r>
    </w:p>
    <w:p>
      <w:pPr>
        <w:pStyle w:val="Style13"/>
        <w:spacing w:before="1" w:after="0"/>
        <w:jc w:val="left"/>
        <w:rPr>
          <w:sz w:val="24"/>
        </w:rPr>
      </w:pPr>
      <w:r>
        <w:rPr/>
        <w:t>Выполнять</w:t>
      </w:r>
      <w:r>
        <w:rPr>
          <w:spacing w:val="-5"/>
        </w:rPr>
        <w:t xml:space="preserve"> </w:t>
      </w:r>
      <w:r>
        <w:rPr/>
        <w:t>действия</w:t>
      </w:r>
      <w:r>
        <w:rPr>
          <w:spacing w:val="-4"/>
        </w:rPr>
        <w:t xml:space="preserve"> </w:t>
      </w:r>
      <w:r>
        <w:rPr/>
        <w:t>со</w:t>
      </w:r>
      <w:r>
        <w:rPr>
          <w:spacing w:val="-7"/>
        </w:rPr>
        <w:t xml:space="preserve"> </w:t>
      </w:r>
      <w:r>
        <w:rPr/>
        <w:t>степенями</w:t>
      </w:r>
      <w:r>
        <w:rPr>
          <w:spacing w:val="-4"/>
        </w:rPr>
        <w:t xml:space="preserve"> </w:t>
      </w:r>
      <w:r>
        <w:rPr/>
        <w:t>с</w:t>
      </w:r>
      <w:r>
        <w:rPr>
          <w:spacing w:val="-5"/>
        </w:rPr>
        <w:t xml:space="preserve"> </w:t>
      </w:r>
      <w:r>
        <w:rPr/>
        <w:t>натуральными</w:t>
      </w:r>
      <w:r>
        <w:rPr>
          <w:spacing w:val="-3"/>
        </w:rPr>
        <w:t xml:space="preserve"> </w:t>
      </w:r>
      <w:r>
        <w:rPr>
          <w:spacing w:val="-2"/>
        </w:rPr>
        <w:t>показателями.</w:t>
      </w:r>
    </w:p>
    <w:p>
      <w:pPr>
        <w:pStyle w:val="Style13"/>
        <w:jc w:val="left"/>
        <w:rPr>
          <w:sz w:val="24"/>
        </w:rPr>
      </w:pPr>
      <w:r>
        <w:rPr/>
        <w:t>Применять</w:t>
      </w:r>
      <w:r>
        <w:rPr>
          <w:spacing w:val="-7"/>
        </w:rPr>
        <w:t xml:space="preserve"> </w:t>
      </w:r>
      <w:r>
        <w:rPr/>
        <w:t>признаки</w:t>
      </w:r>
      <w:r>
        <w:rPr>
          <w:spacing w:val="-5"/>
        </w:rPr>
        <w:t xml:space="preserve"> </w:t>
      </w:r>
      <w:r>
        <w:rPr/>
        <w:t>делимости,</w:t>
      </w:r>
      <w:r>
        <w:rPr>
          <w:spacing w:val="-5"/>
        </w:rPr>
        <w:t xml:space="preserve"> </w:t>
      </w:r>
      <w:r>
        <w:rPr/>
        <w:t>разложение</w:t>
      </w:r>
      <w:r>
        <w:rPr>
          <w:spacing w:val="-7"/>
        </w:rPr>
        <w:t xml:space="preserve"> </w:t>
      </w:r>
      <w:r>
        <w:rPr/>
        <w:t>на</w:t>
      </w:r>
      <w:r>
        <w:rPr>
          <w:spacing w:val="-6"/>
        </w:rPr>
        <w:t xml:space="preserve"> </w:t>
      </w:r>
      <w:r>
        <w:rPr/>
        <w:t>множители</w:t>
      </w:r>
      <w:r>
        <w:rPr>
          <w:spacing w:val="-5"/>
        </w:rPr>
        <w:t xml:space="preserve"> </w:t>
      </w:r>
      <w:r>
        <w:rPr/>
        <w:t>натуральных</w:t>
      </w:r>
      <w:r>
        <w:rPr>
          <w:spacing w:val="-4"/>
        </w:rPr>
        <w:t xml:space="preserve"> </w:t>
      </w:r>
      <w:r>
        <w:rPr>
          <w:spacing w:val="-2"/>
        </w:rPr>
        <w:t>чисел.</w:t>
      </w:r>
    </w:p>
    <w:p>
      <w:pPr>
        <w:pStyle w:val="Style13"/>
        <w:ind w:left="932" w:right="1135" w:hanging="0"/>
        <w:rPr>
          <w:sz w:val="24"/>
        </w:rPr>
      </w:pPr>
      <w:r>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pPr>
        <w:pStyle w:val="3"/>
        <w:spacing w:before="5" w:after="0"/>
        <w:rPr>
          <w:sz w:val="24"/>
        </w:rPr>
      </w:pPr>
      <w:r>
        <w:rPr/>
        <w:t>Алгебраические</w:t>
      </w:r>
      <w:r>
        <w:rPr>
          <w:spacing w:val="-10"/>
        </w:rPr>
        <w:t xml:space="preserve"> </w:t>
      </w:r>
      <w:r>
        <w:rPr>
          <w:spacing w:val="-2"/>
        </w:rPr>
        <w:t>выражения</w:t>
      </w:r>
    </w:p>
    <w:p>
      <w:pPr>
        <w:pStyle w:val="Style13"/>
        <w:ind w:left="932" w:right="1137" w:hanging="0"/>
        <w:rPr>
          <w:sz w:val="24"/>
        </w:rPr>
      </w:pPr>
      <w:r>
        <w:rPr/>
        <w:t>Использовать алгебраическую терминологию и символику, применять её в процессе</w:t>
      </w:r>
      <w:r>
        <w:rPr>
          <w:spacing w:val="40"/>
        </w:rPr>
        <w:t xml:space="preserve"> </w:t>
      </w:r>
      <w:r>
        <w:rPr/>
        <w:t>освоения учебного материала.</w:t>
      </w:r>
    </w:p>
    <w:p>
      <w:pPr>
        <w:pStyle w:val="Style13"/>
        <w:jc w:val="left"/>
        <w:rPr>
          <w:sz w:val="24"/>
        </w:rPr>
      </w:pPr>
      <w:r>
        <w:rPr/>
        <w:t>Находить</w:t>
      </w:r>
      <w:r>
        <w:rPr>
          <w:spacing w:val="-7"/>
        </w:rPr>
        <w:t xml:space="preserve"> </w:t>
      </w:r>
      <w:r>
        <w:rPr/>
        <w:t>значения</w:t>
      </w:r>
      <w:r>
        <w:rPr>
          <w:spacing w:val="-4"/>
        </w:rPr>
        <w:t xml:space="preserve"> </w:t>
      </w:r>
      <w:r>
        <w:rPr/>
        <w:t>буквенных</w:t>
      </w:r>
      <w:r>
        <w:rPr>
          <w:spacing w:val="-3"/>
        </w:rPr>
        <w:t xml:space="preserve"> </w:t>
      </w:r>
      <w:r>
        <w:rPr/>
        <w:t>выражений</w:t>
      </w:r>
      <w:r>
        <w:rPr>
          <w:spacing w:val="-5"/>
        </w:rPr>
        <w:t xml:space="preserve"> </w:t>
      </w:r>
      <w:r>
        <w:rPr/>
        <w:t>при</w:t>
      </w:r>
      <w:r>
        <w:rPr>
          <w:spacing w:val="-6"/>
        </w:rPr>
        <w:t xml:space="preserve"> </w:t>
      </w:r>
      <w:r>
        <w:rPr/>
        <w:t>заданных</w:t>
      </w:r>
      <w:r>
        <w:rPr>
          <w:spacing w:val="-3"/>
        </w:rPr>
        <w:t xml:space="preserve"> </w:t>
      </w:r>
      <w:r>
        <w:rPr/>
        <w:t>значениях</w:t>
      </w:r>
      <w:r>
        <w:rPr>
          <w:spacing w:val="-4"/>
        </w:rPr>
        <w:t xml:space="preserve"> </w:t>
      </w:r>
      <w:r>
        <w:rPr>
          <w:spacing w:val="-2"/>
        </w:rPr>
        <w:t>переменных.</w:t>
      </w:r>
    </w:p>
    <w:p>
      <w:pPr>
        <w:pStyle w:val="Style13"/>
        <w:tabs>
          <w:tab w:val="clear" w:pos="720"/>
          <w:tab w:val="left" w:pos="2285" w:leader="none"/>
          <w:tab w:val="left" w:pos="4117" w:leader="none"/>
          <w:tab w:val="left" w:pos="5019" w:leader="none"/>
          <w:tab w:val="left" w:pos="6370" w:leader="none"/>
          <w:tab w:val="left" w:pos="6691" w:leader="none"/>
          <w:tab w:val="left" w:pos="7994" w:leader="none"/>
          <w:tab w:val="left" w:pos="9545" w:leader="none"/>
        </w:tabs>
        <w:ind w:left="932" w:right="1138" w:hanging="0"/>
        <w:jc w:val="left"/>
        <w:rPr>
          <w:sz w:val="24"/>
        </w:rPr>
      </w:pPr>
      <w:r>
        <w:rPr>
          <w:spacing w:val="-2"/>
        </w:rPr>
        <w:t>Выполнять</w:t>
      </w:r>
      <w:r>
        <w:rPr/>
        <w:tab/>
      </w:r>
      <w:r>
        <w:rPr>
          <w:spacing w:val="-2"/>
        </w:rPr>
        <w:t>преобразования</w:t>
      </w:r>
      <w:r>
        <w:rPr/>
        <w:tab/>
      </w:r>
      <w:r>
        <w:rPr>
          <w:spacing w:val="-2"/>
        </w:rPr>
        <w:t>целого</w:t>
      </w:r>
      <w:r>
        <w:rPr/>
        <w:tab/>
      </w:r>
      <w:r>
        <w:rPr>
          <w:spacing w:val="-2"/>
        </w:rPr>
        <w:t>выражения</w:t>
      </w:r>
      <w:r>
        <w:rPr/>
        <w:tab/>
      </w:r>
      <w:r>
        <w:rPr>
          <w:spacing w:val="-10"/>
        </w:rPr>
        <w:t>в</w:t>
      </w:r>
      <w:r>
        <w:rPr/>
        <w:tab/>
      </w:r>
      <w:r>
        <w:rPr>
          <w:spacing w:val="-2"/>
        </w:rPr>
        <w:t>многочлен</w:t>
      </w:r>
      <w:r>
        <w:rPr/>
        <w:tab/>
      </w:r>
      <w:r>
        <w:rPr>
          <w:spacing w:val="-2"/>
        </w:rPr>
        <w:t>приведением</w:t>
      </w:r>
      <w:r>
        <w:rPr/>
        <w:tab/>
      </w:r>
      <w:r>
        <w:rPr>
          <w:spacing w:val="-2"/>
        </w:rPr>
        <w:t xml:space="preserve">подобных </w:t>
      </w:r>
      <w:r>
        <w:rPr/>
        <w:t>слагаемых, раскрытием скобок.</w:t>
      </w:r>
    </w:p>
    <w:p>
      <w:pPr>
        <w:pStyle w:val="Style13"/>
        <w:ind w:left="932" w:right="1133" w:hanging="0"/>
        <w:jc w:val="left"/>
        <w:rPr>
          <w:sz w:val="24"/>
        </w:rPr>
      </w:pPr>
      <w:r>
        <w:rPr/>
        <w:t>Выполнять</w:t>
      </w:r>
      <w:r>
        <w:rPr>
          <w:spacing w:val="40"/>
        </w:rPr>
        <w:t xml:space="preserve"> </w:t>
      </w:r>
      <w:r>
        <w:rPr/>
        <w:t>умножение</w:t>
      </w:r>
      <w:r>
        <w:rPr>
          <w:spacing w:val="40"/>
        </w:rPr>
        <w:t xml:space="preserve"> </w:t>
      </w:r>
      <w:r>
        <w:rPr/>
        <w:t>одночлена</w:t>
      </w:r>
      <w:r>
        <w:rPr>
          <w:spacing w:val="40"/>
        </w:rPr>
        <w:t xml:space="preserve"> </w:t>
      </w:r>
      <w:r>
        <w:rPr/>
        <w:t>на</w:t>
      </w:r>
      <w:r>
        <w:rPr>
          <w:spacing w:val="40"/>
        </w:rPr>
        <w:t xml:space="preserve"> </w:t>
      </w:r>
      <w:r>
        <w:rPr/>
        <w:t>многочлен</w:t>
      </w:r>
      <w:r>
        <w:rPr>
          <w:spacing w:val="40"/>
        </w:rPr>
        <w:t xml:space="preserve"> </w:t>
      </w:r>
      <w:r>
        <w:rPr/>
        <w:t>и</w:t>
      </w:r>
      <w:r>
        <w:rPr>
          <w:spacing w:val="40"/>
        </w:rPr>
        <w:t xml:space="preserve"> </w:t>
      </w:r>
      <w:r>
        <w:rPr/>
        <w:t>многочлена</w:t>
      </w:r>
      <w:r>
        <w:rPr>
          <w:spacing w:val="40"/>
        </w:rPr>
        <w:t xml:space="preserve"> </w:t>
      </w:r>
      <w:r>
        <w:rPr/>
        <w:t>на</w:t>
      </w:r>
      <w:r>
        <w:rPr>
          <w:spacing w:val="40"/>
        </w:rPr>
        <w:t xml:space="preserve"> </w:t>
      </w:r>
      <w:r>
        <w:rPr/>
        <w:t>многочлен,</w:t>
      </w:r>
      <w:r>
        <w:rPr>
          <w:spacing w:val="40"/>
        </w:rPr>
        <w:t xml:space="preserve"> </w:t>
      </w:r>
      <w:r>
        <w:rPr/>
        <w:t>применять формулы квадрата суммы и квадрата разности.</w:t>
      </w:r>
    </w:p>
    <w:p>
      <w:pPr>
        <w:pStyle w:val="Style13"/>
        <w:ind w:left="932" w:right="1133" w:firstLine="60"/>
        <w:jc w:val="left"/>
        <w:rPr>
          <w:sz w:val="24"/>
        </w:rPr>
      </w:pPr>
      <w:r>
        <w:rPr/>
        <w:t>Осуществлять</w:t>
      </w:r>
      <w:r>
        <w:rPr>
          <w:spacing w:val="40"/>
        </w:rPr>
        <w:t xml:space="preserve"> </w:t>
      </w:r>
      <w:r>
        <w:rPr/>
        <w:t>разложение</w:t>
      </w:r>
      <w:r>
        <w:rPr>
          <w:spacing w:val="40"/>
        </w:rPr>
        <w:t xml:space="preserve"> </w:t>
      </w:r>
      <w:r>
        <w:rPr/>
        <w:t>многочленов</w:t>
      </w:r>
      <w:r>
        <w:rPr>
          <w:spacing w:val="40"/>
        </w:rPr>
        <w:t xml:space="preserve"> </w:t>
      </w:r>
      <w:r>
        <w:rPr/>
        <w:t>на</w:t>
      </w:r>
      <w:r>
        <w:rPr>
          <w:spacing w:val="40"/>
        </w:rPr>
        <w:t xml:space="preserve"> </w:t>
      </w:r>
      <w:r>
        <w:rPr/>
        <w:t>множители</w:t>
      </w:r>
      <w:r>
        <w:rPr>
          <w:spacing w:val="40"/>
        </w:rPr>
        <w:t xml:space="preserve"> </w:t>
      </w:r>
      <w:r>
        <w:rPr/>
        <w:t>с</w:t>
      </w:r>
      <w:r>
        <w:rPr>
          <w:spacing w:val="40"/>
        </w:rPr>
        <w:t xml:space="preserve"> </w:t>
      </w:r>
      <w:r>
        <w:rPr/>
        <w:t>помощью</w:t>
      </w:r>
      <w:r>
        <w:rPr>
          <w:spacing w:val="40"/>
        </w:rPr>
        <w:t xml:space="preserve"> </w:t>
      </w:r>
      <w:r>
        <w:rPr/>
        <w:t>вынесения</w:t>
      </w:r>
      <w:r>
        <w:rPr>
          <w:spacing w:val="40"/>
        </w:rPr>
        <w:t xml:space="preserve"> </w:t>
      </w:r>
      <w:r>
        <w:rPr/>
        <w:t>за</w:t>
      </w:r>
      <w:r>
        <w:rPr>
          <w:spacing w:val="40"/>
        </w:rPr>
        <w:t xml:space="preserve"> </w:t>
      </w:r>
      <w:r>
        <w:rPr/>
        <w:t>скобки общего множителя, группировки слагаемых, применения формул сокращённого умножения. Применять</w:t>
      </w:r>
      <w:r>
        <w:rPr>
          <w:spacing w:val="80"/>
        </w:rPr>
        <w:t xml:space="preserve"> </w:t>
      </w:r>
      <w:r>
        <w:rPr/>
        <w:t>преобразования</w:t>
      </w:r>
      <w:r>
        <w:rPr>
          <w:spacing w:val="80"/>
        </w:rPr>
        <w:t xml:space="preserve"> </w:t>
      </w:r>
      <w:r>
        <w:rPr/>
        <w:t>многочленов</w:t>
      </w:r>
      <w:r>
        <w:rPr>
          <w:spacing w:val="80"/>
        </w:rPr>
        <w:t xml:space="preserve"> </w:t>
      </w:r>
      <w:r>
        <w:rPr/>
        <w:t>для</w:t>
      </w:r>
      <w:r>
        <w:rPr>
          <w:spacing w:val="80"/>
        </w:rPr>
        <w:t xml:space="preserve"> </w:t>
      </w:r>
      <w:r>
        <w:rPr/>
        <w:t>решения</w:t>
      </w:r>
      <w:r>
        <w:rPr>
          <w:spacing w:val="80"/>
        </w:rPr>
        <w:t xml:space="preserve"> </w:t>
      </w:r>
      <w:r>
        <w:rPr/>
        <w:t>различных</w:t>
      </w:r>
      <w:r>
        <w:rPr>
          <w:spacing w:val="80"/>
        </w:rPr>
        <w:t xml:space="preserve"> </w:t>
      </w:r>
      <w:r>
        <w:rPr/>
        <w:t>задач</w:t>
      </w:r>
      <w:r>
        <w:rPr>
          <w:spacing w:val="80"/>
        </w:rPr>
        <w:t xml:space="preserve"> </w:t>
      </w:r>
      <w:r>
        <w:rPr/>
        <w:t>из</w:t>
      </w:r>
      <w:r>
        <w:rPr>
          <w:spacing w:val="80"/>
        </w:rPr>
        <w:t xml:space="preserve"> </w:t>
      </w:r>
      <w:r>
        <w:rPr/>
        <w:t>математики, смежных предметов, из реальной практики.</w:t>
      </w:r>
    </w:p>
    <w:p>
      <w:pPr>
        <w:pStyle w:val="Style13"/>
        <w:tabs>
          <w:tab w:val="clear" w:pos="720"/>
          <w:tab w:val="left" w:pos="2549" w:leader="none"/>
          <w:tab w:val="left" w:pos="3652" w:leader="none"/>
          <w:tab w:val="left" w:pos="4777" w:leader="none"/>
          <w:tab w:val="left" w:pos="5091" w:leader="none"/>
          <w:tab w:val="left" w:pos="6781" w:leader="none"/>
          <w:tab w:val="left" w:pos="8384" w:leader="none"/>
          <w:tab w:val="left" w:pos="8945" w:leader="none"/>
        </w:tabs>
        <w:ind w:left="932" w:right="1139" w:hanging="0"/>
        <w:jc w:val="left"/>
        <w:rPr>
          <w:sz w:val="24"/>
        </w:rPr>
      </w:pPr>
      <w:r>
        <w:rPr>
          <w:spacing w:val="-2"/>
        </w:rPr>
        <w:t>Использовать</w:t>
      </w:r>
      <w:r>
        <w:rPr/>
        <w:tab/>
      </w:r>
      <w:r>
        <w:rPr>
          <w:spacing w:val="-2"/>
        </w:rPr>
        <w:t>свойства</w:t>
      </w:r>
      <w:r>
        <w:rPr/>
        <w:tab/>
      </w:r>
      <w:r>
        <w:rPr>
          <w:spacing w:val="-2"/>
        </w:rPr>
        <w:t>степеней</w:t>
      </w:r>
      <w:r>
        <w:rPr/>
        <w:tab/>
      </w:r>
      <w:r>
        <w:rPr>
          <w:spacing w:val="-10"/>
        </w:rPr>
        <w:t>с</w:t>
      </w:r>
      <w:r>
        <w:rPr/>
        <w:tab/>
      </w:r>
      <w:r>
        <w:rPr>
          <w:spacing w:val="-2"/>
        </w:rPr>
        <w:t>натуральными</w:t>
      </w:r>
      <w:r>
        <w:rPr/>
        <w:tab/>
      </w:r>
      <w:r>
        <w:rPr>
          <w:spacing w:val="-2"/>
        </w:rPr>
        <w:t>показателями</w:t>
      </w:r>
      <w:r>
        <w:rPr/>
        <w:tab/>
      </w:r>
      <w:r>
        <w:rPr>
          <w:spacing w:val="-4"/>
        </w:rPr>
        <w:t>для</w:t>
      </w:r>
      <w:r>
        <w:rPr/>
        <w:tab/>
      </w:r>
      <w:r>
        <w:rPr>
          <w:spacing w:val="-2"/>
        </w:rPr>
        <w:t>преобразования выражений.</w:t>
      </w:r>
    </w:p>
    <w:p>
      <w:pPr>
        <w:pStyle w:val="3"/>
        <w:spacing w:before="3" w:after="0"/>
        <w:jc w:val="left"/>
        <w:rPr>
          <w:sz w:val="24"/>
        </w:rPr>
      </w:pPr>
      <w:r>
        <w:rPr/>
        <w:t>Уравнения</w:t>
      </w:r>
      <w:r>
        <w:rPr>
          <w:spacing w:val="-2"/>
        </w:rPr>
        <w:t xml:space="preserve"> </w:t>
      </w:r>
      <w:r>
        <w:rPr/>
        <w:t>и</w:t>
      </w:r>
      <w:r>
        <w:rPr>
          <w:spacing w:val="-1"/>
        </w:rPr>
        <w:t xml:space="preserve"> </w:t>
      </w:r>
      <w:r>
        <w:rPr>
          <w:spacing w:val="-2"/>
        </w:rPr>
        <w:t>неравенства</w:t>
      </w:r>
    </w:p>
    <w:p>
      <w:pPr>
        <w:pStyle w:val="Style13"/>
        <w:ind w:left="932" w:right="1133" w:firstLine="60"/>
        <w:jc w:val="left"/>
        <w:rPr>
          <w:sz w:val="24"/>
        </w:rPr>
      </w:pPr>
      <w:r>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pPr>
        <w:pStyle w:val="Style13"/>
        <w:jc w:val="left"/>
        <w:rPr>
          <w:sz w:val="24"/>
        </w:rPr>
      </w:pPr>
      <w:r>
        <w:rPr/>
        <w:t>Применять</w:t>
      </w:r>
      <w:r>
        <w:rPr>
          <w:spacing w:val="-5"/>
        </w:rPr>
        <w:t xml:space="preserve"> </w:t>
      </w:r>
      <w:r>
        <w:rPr/>
        <w:t>графические</w:t>
      </w:r>
      <w:r>
        <w:rPr>
          <w:spacing w:val="-4"/>
        </w:rPr>
        <w:t xml:space="preserve"> </w:t>
      </w:r>
      <w:r>
        <w:rPr/>
        <w:t>методы</w:t>
      </w:r>
      <w:r>
        <w:rPr>
          <w:spacing w:val="-4"/>
        </w:rPr>
        <w:t xml:space="preserve"> </w:t>
      </w:r>
      <w:r>
        <w:rPr/>
        <w:t>при</w:t>
      </w:r>
      <w:r>
        <w:rPr>
          <w:spacing w:val="-3"/>
        </w:rPr>
        <w:t xml:space="preserve"> </w:t>
      </w:r>
      <w:r>
        <w:rPr/>
        <w:t>решении</w:t>
      </w:r>
      <w:r>
        <w:rPr>
          <w:spacing w:val="-6"/>
        </w:rPr>
        <w:t xml:space="preserve"> </w:t>
      </w:r>
      <w:r>
        <w:rPr/>
        <w:t>линейных уравнений</w:t>
      </w:r>
      <w:r>
        <w:rPr>
          <w:spacing w:val="-4"/>
        </w:rPr>
        <w:t xml:space="preserve"> </w:t>
      </w:r>
      <w:r>
        <w:rPr/>
        <w:t>и</w:t>
      </w:r>
      <w:r>
        <w:rPr>
          <w:spacing w:val="-5"/>
        </w:rPr>
        <w:t xml:space="preserve"> </w:t>
      </w:r>
      <w:r>
        <w:rPr/>
        <w:t>их</w:t>
      </w:r>
      <w:r>
        <w:rPr>
          <w:spacing w:val="-1"/>
        </w:rPr>
        <w:t xml:space="preserve"> </w:t>
      </w:r>
      <w:r>
        <w:rPr>
          <w:spacing w:val="-2"/>
        </w:rPr>
        <w:t>систем.</w:t>
      </w:r>
    </w:p>
    <w:p>
      <w:pPr>
        <w:pStyle w:val="Style13"/>
        <w:jc w:val="left"/>
        <w:rPr>
          <w:sz w:val="24"/>
        </w:rPr>
      </w:pPr>
      <w:r>
        <w:rPr/>
        <w:t>Подбирать</w:t>
      </w:r>
      <w:r>
        <w:rPr>
          <w:spacing w:val="80"/>
        </w:rPr>
        <w:t xml:space="preserve"> </w:t>
      </w:r>
      <w:r>
        <w:rPr/>
        <w:t>примеры</w:t>
      </w:r>
      <w:r>
        <w:rPr>
          <w:spacing w:val="80"/>
        </w:rPr>
        <w:t xml:space="preserve"> </w:t>
      </w:r>
      <w:r>
        <w:rPr/>
        <w:t>пар</w:t>
      </w:r>
      <w:r>
        <w:rPr>
          <w:spacing w:val="80"/>
        </w:rPr>
        <w:t xml:space="preserve"> </w:t>
      </w:r>
      <w:r>
        <w:rPr/>
        <w:t>чисел,</w:t>
      </w:r>
      <w:r>
        <w:rPr>
          <w:spacing w:val="80"/>
        </w:rPr>
        <w:t xml:space="preserve"> </w:t>
      </w:r>
      <w:r>
        <w:rPr/>
        <w:t>являющихся</w:t>
      </w:r>
      <w:r>
        <w:rPr>
          <w:spacing w:val="80"/>
        </w:rPr>
        <w:t xml:space="preserve"> </w:t>
      </w:r>
      <w:r>
        <w:rPr/>
        <w:t>решением</w:t>
      </w:r>
      <w:r>
        <w:rPr>
          <w:spacing w:val="80"/>
        </w:rPr>
        <w:t xml:space="preserve"> </w:t>
      </w:r>
      <w:r>
        <w:rPr/>
        <w:t>линейного</w:t>
      </w:r>
      <w:r>
        <w:rPr>
          <w:spacing w:val="80"/>
        </w:rPr>
        <w:t xml:space="preserve"> </w:t>
      </w:r>
      <w:r>
        <w:rPr/>
        <w:t>уравнения</w:t>
      </w:r>
      <w:r>
        <w:rPr>
          <w:spacing w:val="80"/>
        </w:rPr>
        <w:t xml:space="preserve"> </w:t>
      </w:r>
      <w:r>
        <w:rPr/>
        <w:t>с</w:t>
      </w:r>
      <w:r>
        <w:rPr>
          <w:spacing w:val="80"/>
        </w:rPr>
        <w:t xml:space="preserve"> </w:t>
      </w:r>
      <w:r>
        <w:rPr/>
        <w:t xml:space="preserve">двумя </w:t>
      </w:r>
      <w:r>
        <w:rPr>
          <w:spacing w:val="-2"/>
        </w:rPr>
        <w:t>переменными.</w:t>
      </w:r>
    </w:p>
    <w:p>
      <w:pPr>
        <w:pStyle w:val="Style13"/>
        <w:ind w:left="932" w:right="1133" w:firstLine="60"/>
        <w:jc w:val="left"/>
        <w:rPr>
          <w:sz w:val="24"/>
        </w:rPr>
      </w:pPr>
      <w:r>
        <w:rPr/>
        <w:t>Строить</w:t>
      </w:r>
      <w:r>
        <w:rPr>
          <w:spacing w:val="40"/>
        </w:rPr>
        <w:t xml:space="preserve"> </w:t>
      </w:r>
      <w:r>
        <w:rPr/>
        <w:t>в</w:t>
      </w:r>
      <w:r>
        <w:rPr>
          <w:spacing w:val="40"/>
        </w:rPr>
        <w:t xml:space="preserve"> </w:t>
      </w:r>
      <w:r>
        <w:rPr/>
        <w:t>координатной</w:t>
      </w:r>
      <w:r>
        <w:rPr>
          <w:spacing w:val="40"/>
        </w:rPr>
        <w:t xml:space="preserve"> </w:t>
      </w:r>
      <w:r>
        <w:rPr/>
        <w:t>плоскости</w:t>
      </w:r>
      <w:r>
        <w:rPr>
          <w:spacing w:val="40"/>
        </w:rPr>
        <w:t xml:space="preserve"> </w:t>
      </w:r>
      <w:r>
        <w:rPr/>
        <w:t>график</w:t>
      </w:r>
      <w:r>
        <w:rPr>
          <w:spacing w:val="40"/>
        </w:rPr>
        <w:t xml:space="preserve"> </w:t>
      </w:r>
      <w:r>
        <w:rPr/>
        <w:t>линейного</w:t>
      </w:r>
      <w:r>
        <w:rPr>
          <w:spacing w:val="40"/>
        </w:rPr>
        <w:t xml:space="preserve"> </w:t>
      </w:r>
      <w:r>
        <w:rPr/>
        <w:t>уравнения</w:t>
      </w:r>
      <w:r>
        <w:rPr>
          <w:spacing w:val="40"/>
        </w:rPr>
        <w:t xml:space="preserve"> </w:t>
      </w:r>
      <w:r>
        <w:rPr/>
        <w:t>с</w:t>
      </w:r>
      <w:r>
        <w:rPr>
          <w:spacing w:val="40"/>
        </w:rPr>
        <w:t xml:space="preserve"> </w:t>
      </w:r>
      <w:r>
        <w:rPr/>
        <w:t>двумя</w:t>
      </w:r>
      <w:r>
        <w:rPr>
          <w:spacing w:val="40"/>
        </w:rPr>
        <w:t xml:space="preserve"> </w:t>
      </w:r>
      <w:r>
        <w:rPr/>
        <w:t>переменными; пользуясь графиком, приводить примеры решения уравнения.</w:t>
      </w:r>
    </w:p>
    <w:p>
      <w:pPr>
        <w:pStyle w:val="Style13"/>
        <w:ind w:left="932" w:right="1133" w:firstLine="60"/>
        <w:jc w:val="left"/>
        <w:rPr>
          <w:sz w:val="24"/>
        </w:rPr>
      </w:pPr>
      <w:r>
        <w:rPr/>
        <w:t>Решать системы двух линейных уравнений с двумя переменными, в том числе графически. Составлять</w:t>
      </w:r>
      <w:r>
        <w:rPr>
          <w:spacing w:val="40"/>
        </w:rPr>
        <w:t xml:space="preserve"> </w:t>
      </w:r>
      <w:r>
        <w:rPr/>
        <w:t>и</w:t>
      </w:r>
      <w:r>
        <w:rPr>
          <w:spacing w:val="40"/>
        </w:rPr>
        <w:t xml:space="preserve"> </w:t>
      </w:r>
      <w:r>
        <w:rPr/>
        <w:t>решать</w:t>
      </w:r>
      <w:r>
        <w:rPr>
          <w:spacing w:val="40"/>
        </w:rPr>
        <w:t xml:space="preserve"> </w:t>
      </w:r>
      <w:r>
        <w:rPr/>
        <w:t>линейное</w:t>
      </w:r>
      <w:r>
        <w:rPr>
          <w:spacing w:val="40"/>
        </w:rPr>
        <w:t xml:space="preserve"> </w:t>
      </w:r>
      <w:r>
        <w:rPr/>
        <w:t>уравнение</w:t>
      </w:r>
      <w:r>
        <w:rPr>
          <w:spacing w:val="40"/>
        </w:rPr>
        <w:t xml:space="preserve"> </w:t>
      </w:r>
      <w:r>
        <w:rPr/>
        <w:t>или</w:t>
      </w:r>
      <w:r>
        <w:rPr>
          <w:spacing w:val="40"/>
        </w:rPr>
        <w:t xml:space="preserve"> </w:t>
      </w:r>
      <w:r>
        <w:rPr/>
        <w:t>систему</w:t>
      </w:r>
      <w:r>
        <w:rPr>
          <w:spacing w:val="40"/>
        </w:rPr>
        <w:t xml:space="preserve"> </w:t>
      </w:r>
      <w:r>
        <w:rPr/>
        <w:t>линейных</w:t>
      </w:r>
      <w:r>
        <w:rPr>
          <w:spacing w:val="40"/>
        </w:rPr>
        <w:t xml:space="preserve"> </w:t>
      </w:r>
      <w:r>
        <w:rPr/>
        <w:t>уравнений</w:t>
      </w:r>
      <w:r>
        <w:rPr>
          <w:spacing w:val="40"/>
        </w:rPr>
        <w:t xml:space="preserve"> </w:t>
      </w:r>
      <w:r>
        <w:rPr/>
        <w:t>по</w:t>
      </w:r>
      <w:r>
        <w:rPr>
          <w:spacing w:val="40"/>
        </w:rPr>
        <w:t xml:space="preserve"> </w:t>
      </w:r>
      <w:r>
        <w:rPr/>
        <w:t>условию задачи, интерпретировать в соответствии с контекстом задачи полученный результат.</w:t>
      </w:r>
    </w:p>
    <w:p>
      <w:pPr>
        <w:pStyle w:val="3"/>
        <w:spacing w:before="3" w:after="0"/>
        <w:jc w:val="left"/>
        <w:rPr>
          <w:sz w:val="24"/>
        </w:rPr>
      </w:pPr>
      <w:r>
        <w:rPr/>
        <w:t>Координаты</w:t>
      </w:r>
      <w:r>
        <w:rPr>
          <w:spacing w:val="-7"/>
        </w:rPr>
        <w:t xml:space="preserve"> </w:t>
      </w:r>
      <w:r>
        <w:rPr/>
        <w:t>и</w:t>
      </w:r>
      <w:r>
        <w:rPr>
          <w:spacing w:val="-2"/>
        </w:rPr>
        <w:t xml:space="preserve"> </w:t>
      </w:r>
      <w:r>
        <w:rPr/>
        <w:t>графики.</w:t>
      </w:r>
      <w:r>
        <w:rPr>
          <w:spacing w:val="-2"/>
        </w:rPr>
        <w:t xml:space="preserve"> Функции</w:t>
      </w:r>
    </w:p>
    <w:p>
      <w:pPr>
        <w:pStyle w:val="Style13"/>
        <w:ind w:left="932" w:right="1133" w:hanging="0"/>
        <w:jc w:val="left"/>
        <w:rPr>
          <w:sz w:val="24"/>
        </w:rPr>
      </w:pPr>
      <w:r>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pPr>
        <w:pStyle w:val="Style13"/>
        <w:ind w:left="932" w:right="1133" w:firstLine="60"/>
        <w:jc w:val="left"/>
        <w:rPr>
          <w:sz w:val="24"/>
        </w:rPr>
      </w:pPr>
      <w:r>
        <w:rPr/>
        <w:t>Отмечать</w:t>
      </w:r>
      <w:r>
        <w:rPr>
          <w:spacing w:val="40"/>
        </w:rPr>
        <w:t xml:space="preserve"> </w:t>
      </w:r>
      <w:r>
        <w:rPr/>
        <w:t>в</w:t>
      </w:r>
      <w:r>
        <w:rPr>
          <w:spacing w:val="40"/>
        </w:rPr>
        <w:t xml:space="preserve"> </w:t>
      </w:r>
      <w:r>
        <w:rPr/>
        <w:t>координатной</w:t>
      </w:r>
      <w:r>
        <w:rPr>
          <w:spacing w:val="40"/>
        </w:rPr>
        <w:t xml:space="preserve"> </w:t>
      </w:r>
      <w:r>
        <w:rPr/>
        <w:t>плоскости</w:t>
      </w:r>
      <w:r>
        <w:rPr>
          <w:spacing w:val="40"/>
        </w:rPr>
        <w:t xml:space="preserve"> </w:t>
      </w:r>
      <w:r>
        <w:rPr/>
        <w:t>точки</w:t>
      </w:r>
      <w:r>
        <w:rPr>
          <w:spacing w:val="40"/>
        </w:rPr>
        <w:t xml:space="preserve"> </w:t>
      </w:r>
      <w:r>
        <w:rPr/>
        <w:t>по</w:t>
      </w:r>
      <w:r>
        <w:rPr>
          <w:spacing w:val="40"/>
        </w:rPr>
        <w:t xml:space="preserve"> </w:t>
      </w:r>
      <w:r>
        <w:rPr/>
        <w:t>заданным</w:t>
      </w:r>
      <w:r>
        <w:rPr>
          <w:spacing w:val="40"/>
        </w:rPr>
        <w:t xml:space="preserve"> </w:t>
      </w:r>
      <w:r>
        <w:rPr/>
        <w:t>координатам;</w:t>
      </w:r>
      <w:r>
        <w:rPr>
          <w:spacing w:val="40"/>
        </w:rPr>
        <w:t xml:space="preserve"> </w:t>
      </w:r>
      <w:r>
        <w:rPr/>
        <w:t>строить</w:t>
      </w:r>
      <w:r>
        <w:rPr>
          <w:spacing w:val="40"/>
        </w:rPr>
        <w:t xml:space="preserve"> </w:t>
      </w:r>
      <w:r>
        <w:rPr/>
        <w:t xml:space="preserve">графики линейных функций. Строить график функции </w:t>
      </w:r>
      <w:r>
        <w:rPr>
          <w:i/>
        </w:rPr>
        <w:t xml:space="preserve">y </w:t>
      </w:r>
      <w:r>
        <w:rPr/>
        <w:t>= |</w:t>
      </w:r>
      <w:r>
        <w:rPr>
          <w:i/>
        </w:rPr>
        <w:t>х|</w:t>
      </w:r>
      <w:r>
        <w:rPr/>
        <w:t>.</w:t>
      </w:r>
    </w:p>
    <w:p>
      <w:pPr>
        <w:pStyle w:val="Style13"/>
        <w:ind w:left="932" w:right="1133" w:hanging="0"/>
        <w:jc w:val="left"/>
        <w:rPr>
          <w:sz w:val="24"/>
        </w:rPr>
      </w:pPr>
      <w:r>
        <w:rPr/>
        <w:t>Описывать с</w:t>
      </w:r>
      <w:r>
        <w:rPr>
          <w:spacing w:val="-2"/>
        </w:rPr>
        <w:t xml:space="preserve"> </w:t>
      </w:r>
      <w:r>
        <w:rPr/>
        <w:t>помощью функций известные</w:t>
      </w:r>
      <w:r>
        <w:rPr>
          <w:spacing w:val="-3"/>
        </w:rPr>
        <w:t xml:space="preserve"> </w:t>
      </w:r>
      <w:r>
        <w:rPr/>
        <w:t>зависимости между</w:t>
      </w:r>
      <w:r>
        <w:rPr>
          <w:spacing w:val="-4"/>
        </w:rPr>
        <w:t xml:space="preserve"> </w:t>
      </w:r>
      <w:r>
        <w:rPr/>
        <w:t>величинами:</w:t>
      </w:r>
      <w:r>
        <w:rPr>
          <w:spacing w:val="-1"/>
        </w:rPr>
        <w:t xml:space="preserve"> </w:t>
      </w:r>
      <w:r>
        <w:rPr/>
        <w:t>скорость,</w:t>
      </w:r>
      <w:r>
        <w:rPr>
          <w:spacing w:val="-1"/>
        </w:rPr>
        <w:t xml:space="preserve"> </w:t>
      </w:r>
      <w:r>
        <w:rPr/>
        <w:t>время, расстояние; цена, количество, стоимость; производительность, время, объём работы.</w:t>
      </w:r>
    </w:p>
    <w:p>
      <w:pPr>
        <w:pStyle w:val="Style13"/>
        <w:jc w:val="left"/>
        <w:rPr>
          <w:sz w:val="24"/>
        </w:rPr>
      </w:pPr>
      <w:r>
        <w:rPr/>
        <w:t>Находить</w:t>
      </w:r>
      <w:r>
        <w:rPr>
          <w:spacing w:val="-3"/>
        </w:rPr>
        <w:t xml:space="preserve"> </w:t>
      </w:r>
      <w:r>
        <w:rPr/>
        <w:t>значение</w:t>
      </w:r>
      <w:r>
        <w:rPr>
          <w:spacing w:val="-4"/>
        </w:rPr>
        <w:t xml:space="preserve"> </w:t>
      </w:r>
      <w:r>
        <w:rPr/>
        <w:t>функции</w:t>
      </w:r>
      <w:r>
        <w:rPr>
          <w:spacing w:val="-3"/>
        </w:rPr>
        <w:t xml:space="preserve"> </w:t>
      </w:r>
      <w:r>
        <w:rPr/>
        <w:t>по</w:t>
      </w:r>
      <w:r>
        <w:rPr>
          <w:spacing w:val="-6"/>
        </w:rPr>
        <w:t xml:space="preserve"> </w:t>
      </w:r>
      <w:r>
        <w:rPr/>
        <w:t>значению</w:t>
      </w:r>
      <w:r>
        <w:rPr>
          <w:spacing w:val="-3"/>
        </w:rPr>
        <w:t xml:space="preserve"> </w:t>
      </w:r>
      <w:r>
        <w:rPr/>
        <w:t>её</w:t>
      </w:r>
      <w:r>
        <w:rPr>
          <w:spacing w:val="-3"/>
        </w:rPr>
        <w:t xml:space="preserve"> </w:t>
      </w:r>
      <w:r>
        <w:rPr>
          <w:spacing w:val="-2"/>
        </w:rPr>
        <w:t>аргумента.</w:t>
      </w:r>
    </w:p>
    <w:p>
      <w:pPr>
        <w:pStyle w:val="Style13"/>
        <w:tabs>
          <w:tab w:val="clear" w:pos="720"/>
          <w:tab w:val="left" w:pos="2168" w:leader="none"/>
          <w:tab w:val="left" w:pos="3694" w:leader="none"/>
          <w:tab w:val="left" w:pos="4608" w:leader="none"/>
          <w:tab w:val="left" w:pos="6318" w:leader="none"/>
          <w:tab w:val="left" w:pos="6658" w:leader="none"/>
          <w:tab w:val="left" w:pos="7658" w:leader="none"/>
          <w:tab w:val="left" w:pos="9231" w:leader="none"/>
          <w:tab w:val="left" w:pos="10442" w:leader="none"/>
        </w:tabs>
        <w:ind w:left="932" w:right="1138" w:hanging="0"/>
        <w:jc w:val="left"/>
        <w:rPr>
          <w:sz w:val="24"/>
        </w:rPr>
      </w:pPr>
      <w:r>
        <w:rPr>
          <w:spacing w:val="-2"/>
        </w:rPr>
        <w:t>Понимать</w:t>
      </w:r>
      <w:r>
        <w:rPr/>
        <w:tab/>
      </w:r>
      <w:r>
        <w:rPr>
          <w:spacing w:val="-2"/>
        </w:rPr>
        <w:t>графический</w:t>
      </w:r>
      <w:r>
        <w:rPr/>
        <w:tab/>
      </w:r>
      <w:r>
        <w:rPr>
          <w:spacing w:val="-2"/>
        </w:rPr>
        <w:t>способ</w:t>
      </w:r>
      <w:r>
        <w:rPr/>
        <w:tab/>
      </w:r>
      <w:r>
        <w:rPr>
          <w:spacing w:val="-2"/>
        </w:rPr>
        <w:t>представления</w:t>
      </w:r>
      <w:r>
        <w:rPr/>
        <w:tab/>
      </w:r>
      <w:r>
        <w:rPr>
          <w:spacing w:val="-10"/>
        </w:rPr>
        <w:t>и</w:t>
      </w:r>
      <w:r>
        <w:rPr/>
        <w:tab/>
      </w:r>
      <w:r>
        <w:rPr>
          <w:spacing w:val="-2"/>
        </w:rPr>
        <w:t>анализа</w:t>
      </w:r>
      <w:r>
        <w:rPr/>
        <w:tab/>
      </w:r>
      <w:r>
        <w:rPr>
          <w:spacing w:val="-2"/>
        </w:rPr>
        <w:t>информации;</w:t>
      </w:r>
      <w:r>
        <w:rPr/>
        <w:tab/>
      </w:r>
      <w:r>
        <w:rPr>
          <w:spacing w:val="-2"/>
        </w:rPr>
        <w:t>извлекать</w:t>
      </w:r>
      <w:r>
        <w:rPr/>
        <w:tab/>
      </w:r>
      <w:r>
        <w:rPr>
          <w:spacing w:val="-10"/>
        </w:rPr>
        <w:t xml:space="preserve">и </w:t>
      </w:r>
      <w:r>
        <w:rPr/>
        <w:t>интерпретировать информацию из графиков реальных процессов и зависимостей.</w:t>
      </w:r>
    </w:p>
    <w:p>
      <w:pPr>
        <w:pStyle w:val="2"/>
        <w:spacing w:lineRule="auto" w:line="240" w:before="3" w:after="0"/>
        <w:jc w:val="left"/>
        <w:rPr>
          <w:sz w:val="24"/>
        </w:rPr>
      </w:pPr>
      <w:r>
        <w:rPr/>
        <w:t>Освоение</w:t>
      </w:r>
      <w:r>
        <w:rPr>
          <w:spacing w:val="-3"/>
        </w:rPr>
        <w:t xml:space="preserve"> </w:t>
      </w:r>
      <w:r>
        <w:rPr/>
        <w:t>учебного</w:t>
      </w:r>
      <w:r>
        <w:rPr>
          <w:spacing w:val="-2"/>
        </w:rPr>
        <w:t xml:space="preserve"> </w:t>
      </w:r>
      <w:r>
        <w:rPr/>
        <w:t>курса</w:t>
      </w:r>
      <w:r>
        <w:rPr>
          <w:spacing w:val="-2"/>
        </w:rPr>
        <w:t xml:space="preserve"> </w:t>
      </w:r>
      <w:r>
        <w:rPr/>
        <w:t>«Геометрия»</w:t>
      </w:r>
      <w:r>
        <w:rPr>
          <w:spacing w:val="-5"/>
        </w:rPr>
        <w:t xml:space="preserve"> </w:t>
      </w:r>
      <w:r>
        <w:rPr/>
        <w:t>на</w:t>
      </w:r>
      <w:r>
        <w:rPr>
          <w:spacing w:val="-5"/>
        </w:rPr>
        <w:t xml:space="preserve"> </w:t>
      </w:r>
      <w:r>
        <w:rPr/>
        <w:t>уровне</w:t>
      </w:r>
      <w:r>
        <w:rPr>
          <w:spacing w:val="-3"/>
        </w:rPr>
        <w:t xml:space="preserve"> </w:t>
      </w:r>
      <w:r>
        <w:rPr/>
        <w:t>основного</w:t>
      </w:r>
      <w:r>
        <w:rPr>
          <w:spacing w:val="-2"/>
        </w:rPr>
        <w:t xml:space="preserve"> </w:t>
      </w:r>
      <w:r>
        <w:rPr/>
        <w:t>общего</w:t>
      </w:r>
      <w:r>
        <w:rPr>
          <w:spacing w:val="-2"/>
        </w:rPr>
        <w:t xml:space="preserve"> </w:t>
      </w:r>
      <w:r>
        <w:rPr/>
        <w:t>образования</w:t>
      </w:r>
      <w:r>
        <w:rPr>
          <w:spacing w:val="-4"/>
        </w:rPr>
        <w:t xml:space="preserve"> </w:t>
      </w:r>
      <w:r>
        <w:rPr/>
        <w:t>должно обеспечивать достижение следующих предметных образовательных результатов:</w:t>
      </w:r>
    </w:p>
    <w:p>
      <w:pPr>
        <w:pStyle w:val="Normal"/>
        <w:spacing w:lineRule="exact" w:line="274" w:before="1" w:after="0"/>
        <w:ind w:left="932" w:right="0" w:hanging="0"/>
        <w:jc w:val="left"/>
        <w:rPr>
          <w:b/>
          <w:b/>
          <w:sz w:val="24"/>
        </w:rPr>
      </w:pPr>
      <w:r>
        <w:rPr>
          <w:b/>
          <w:sz w:val="24"/>
        </w:rPr>
        <w:t xml:space="preserve">7 </w:t>
      </w:r>
      <w:r>
        <w:rPr>
          <w:b/>
          <w:spacing w:val="-2"/>
          <w:sz w:val="24"/>
        </w:rPr>
        <w:t>класс</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exact" w:line="274"/>
        <w:jc w:val="left"/>
        <w:rPr>
          <w:sz w:val="24"/>
        </w:rPr>
      </w:pPr>
      <w:r>
        <w:rPr/>
        <w:t>Распознавать</w:t>
      </w:r>
      <w:r>
        <w:rPr>
          <w:spacing w:val="59"/>
        </w:rPr>
        <w:t xml:space="preserve"> </w:t>
      </w:r>
      <w:r>
        <w:rPr/>
        <w:t>изученные</w:t>
      </w:r>
      <w:r>
        <w:rPr>
          <w:spacing w:val="56"/>
        </w:rPr>
        <w:t xml:space="preserve"> </w:t>
      </w:r>
      <w:r>
        <w:rPr/>
        <w:t>геометрические</w:t>
      </w:r>
      <w:r>
        <w:rPr>
          <w:spacing w:val="58"/>
        </w:rPr>
        <w:t xml:space="preserve"> </w:t>
      </w:r>
      <w:r>
        <w:rPr/>
        <w:t>фигуры,</w:t>
      </w:r>
      <w:r>
        <w:rPr>
          <w:spacing w:val="57"/>
        </w:rPr>
        <w:t xml:space="preserve"> </w:t>
      </w:r>
      <w:r>
        <w:rPr/>
        <w:t>определять</w:t>
      </w:r>
      <w:r>
        <w:rPr>
          <w:spacing w:val="59"/>
        </w:rPr>
        <w:t xml:space="preserve"> </w:t>
      </w:r>
      <w:r>
        <w:rPr/>
        <w:t>их</w:t>
      </w:r>
      <w:r>
        <w:rPr>
          <w:spacing w:val="60"/>
        </w:rPr>
        <w:t xml:space="preserve"> </w:t>
      </w:r>
      <w:r>
        <w:rPr/>
        <w:t>взаимное</w:t>
      </w:r>
      <w:r>
        <w:rPr>
          <w:spacing w:val="58"/>
        </w:rPr>
        <w:t xml:space="preserve"> </w:t>
      </w:r>
      <w:r>
        <w:rPr>
          <w:spacing w:val="-2"/>
        </w:rPr>
        <w:t>расположение,</w:t>
      </w:r>
    </w:p>
    <w:p>
      <w:pPr>
        <w:pStyle w:val="Style13"/>
        <w:spacing w:before="63" w:after="0"/>
        <w:ind w:left="932" w:right="1137" w:hanging="0"/>
        <w:rPr>
          <w:sz w:val="24"/>
        </w:rPr>
      </w:pPr>
      <w:r>
        <w:rPr/>
        <w:t>изображать</w:t>
      </w:r>
      <w:r>
        <w:rPr>
          <w:spacing w:val="40"/>
        </w:rPr>
        <w:t xml:space="preserve"> </w:t>
      </w:r>
      <w:r>
        <w:rPr/>
        <w:t>геометрические фигуры; выполнять чертежи по условию задачи. Измерять линейные и угловые величины. Решать задачи на вычисление длин отрезков и величин</w:t>
      </w:r>
      <w:r>
        <w:rPr>
          <w:spacing w:val="80"/>
        </w:rPr>
        <w:t xml:space="preserve"> </w:t>
      </w:r>
      <w:r>
        <w:rPr>
          <w:spacing w:val="-2"/>
        </w:rPr>
        <w:t>углов.</w:t>
      </w:r>
    </w:p>
    <w:p>
      <w:pPr>
        <w:pStyle w:val="Style13"/>
        <w:ind w:left="932" w:right="1142" w:hanging="0"/>
        <w:rPr>
          <w:sz w:val="24"/>
        </w:rPr>
      </w:pPr>
      <w:r>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pPr>
        <w:pStyle w:val="Style13"/>
        <w:ind w:left="993" w:right="0" w:hanging="0"/>
        <w:rPr>
          <w:sz w:val="24"/>
        </w:rPr>
      </w:pPr>
      <w:r>
        <w:rPr/>
        <w:t>Строить</w:t>
      </w:r>
      <w:r>
        <w:rPr>
          <w:spacing w:val="-5"/>
        </w:rPr>
        <w:t xml:space="preserve"> </w:t>
      </w:r>
      <w:r>
        <w:rPr/>
        <w:t>чертежи</w:t>
      </w:r>
      <w:r>
        <w:rPr>
          <w:spacing w:val="-5"/>
        </w:rPr>
        <w:t xml:space="preserve"> </w:t>
      </w:r>
      <w:r>
        <w:rPr/>
        <w:t>к</w:t>
      </w:r>
      <w:r>
        <w:rPr>
          <w:spacing w:val="-3"/>
        </w:rPr>
        <w:t xml:space="preserve"> </w:t>
      </w:r>
      <w:r>
        <w:rPr/>
        <w:t>геометрическим</w:t>
      </w:r>
      <w:r>
        <w:rPr>
          <w:spacing w:val="-5"/>
        </w:rPr>
        <w:t xml:space="preserve"> </w:t>
      </w:r>
      <w:r>
        <w:rPr>
          <w:spacing w:val="-2"/>
        </w:rPr>
        <w:t>задачам.</w:t>
      </w:r>
    </w:p>
    <w:p>
      <w:pPr>
        <w:pStyle w:val="Style13"/>
        <w:ind w:left="932" w:right="1141" w:hanging="0"/>
        <w:rPr>
          <w:sz w:val="24"/>
        </w:rPr>
      </w:pPr>
      <w:r>
        <w:rPr/>
        <w:t>Пользоваться признаками равенства треугольников, использовать признаки и свойства равнобедренных треугольников при решении задач.</w:t>
      </w:r>
    </w:p>
    <w:p>
      <w:pPr>
        <w:pStyle w:val="Style13"/>
        <w:spacing w:lineRule="exact" w:line="275"/>
        <w:rPr>
          <w:sz w:val="24"/>
        </w:rPr>
      </w:pPr>
      <w:r>
        <w:rPr/>
        <w:t>Проводить</w:t>
      </w:r>
      <w:r>
        <w:rPr>
          <w:spacing w:val="-6"/>
        </w:rPr>
        <w:t xml:space="preserve"> </w:t>
      </w:r>
      <w:r>
        <w:rPr/>
        <w:t>логические</w:t>
      </w:r>
      <w:r>
        <w:rPr>
          <w:spacing w:val="-9"/>
        </w:rPr>
        <w:t xml:space="preserve"> </w:t>
      </w:r>
      <w:r>
        <w:rPr/>
        <w:t>рассуждения</w:t>
      </w:r>
      <w:r>
        <w:rPr>
          <w:spacing w:val="-5"/>
        </w:rPr>
        <w:t xml:space="preserve"> </w:t>
      </w:r>
      <w:r>
        <w:rPr/>
        <w:t>с</w:t>
      </w:r>
      <w:r>
        <w:rPr>
          <w:spacing w:val="-6"/>
        </w:rPr>
        <w:t xml:space="preserve"> </w:t>
      </w:r>
      <w:r>
        <w:rPr/>
        <w:t>использованием</w:t>
      </w:r>
      <w:r>
        <w:rPr>
          <w:spacing w:val="-5"/>
        </w:rPr>
        <w:t xml:space="preserve"> </w:t>
      </w:r>
      <w:r>
        <w:rPr/>
        <w:t>геометрических</w:t>
      </w:r>
      <w:r>
        <w:rPr>
          <w:spacing w:val="-3"/>
        </w:rPr>
        <w:t xml:space="preserve"> </w:t>
      </w:r>
      <w:r>
        <w:rPr>
          <w:spacing w:val="-2"/>
        </w:rPr>
        <w:t>теорем.</w:t>
      </w:r>
    </w:p>
    <w:p>
      <w:pPr>
        <w:pStyle w:val="Style13"/>
        <w:ind w:left="932" w:right="1136" w:hanging="0"/>
        <w:rPr>
          <w:sz w:val="24"/>
        </w:rPr>
      </w:pPr>
      <w:r>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pPr>
        <w:pStyle w:val="Style13"/>
        <w:ind w:left="932" w:right="1134" w:firstLine="60"/>
        <w:rPr>
          <w:sz w:val="24"/>
        </w:rPr>
      </w:pPr>
      <w:r>
        <w:rPr/>
        <w:t>Определять параллельность прямых с помощью углов, которые образует с ними секущая. Определять</w:t>
      </w:r>
      <w:r>
        <w:rPr>
          <w:spacing w:val="-3"/>
        </w:rPr>
        <w:t xml:space="preserve"> </w:t>
      </w:r>
      <w:r>
        <w:rPr/>
        <w:t>параллельность</w:t>
      </w:r>
      <w:r>
        <w:rPr>
          <w:spacing w:val="-2"/>
        </w:rPr>
        <w:t xml:space="preserve"> </w:t>
      </w:r>
      <w:r>
        <w:rPr/>
        <w:t>прямых</w:t>
      </w:r>
      <w:r>
        <w:rPr>
          <w:spacing w:val="-2"/>
        </w:rPr>
        <w:t xml:space="preserve"> </w:t>
      </w:r>
      <w:r>
        <w:rPr/>
        <w:t>с</w:t>
      </w:r>
      <w:r>
        <w:rPr>
          <w:spacing w:val="-4"/>
        </w:rPr>
        <w:t xml:space="preserve"> </w:t>
      </w:r>
      <w:r>
        <w:rPr/>
        <w:t>помощью</w:t>
      </w:r>
      <w:r>
        <w:rPr>
          <w:spacing w:val="-3"/>
        </w:rPr>
        <w:t xml:space="preserve"> </w:t>
      </w:r>
      <w:r>
        <w:rPr/>
        <w:t>равенства</w:t>
      </w:r>
      <w:r>
        <w:rPr>
          <w:spacing w:val="-4"/>
        </w:rPr>
        <w:t xml:space="preserve"> </w:t>
      </w:r>
      <w:r>
        <w:rPr/>
        <w:t>расстояний</w:t>
      </w:r>
      <w:r>
        <w:rPr>
          <w:spacing w:val="-3"/>
        </w:rPr>
        <w:t xml:space="preserve"> </w:t>
      </w:r>
      <w:r>
        <w:rPr/>
        <w:t>от</w:t>
      </w:r>
      <w:r>
        <w:rPr>
          <w:spacing w:val="-3"/>
        </w:rPr>
        <w:t xml:space="preserve"> </w:t>
      </w:r>
      <w:r>
        <w:rPr/>
        <w:t>точек</w:t>
      </w:r>
      <w:r>
        <w:rPr>
          <w:spacing w:val="-3"/>
        </w:rPr>
        <w:t xml:space="preserve"> </w:t>
      </w:r>
      <w:r>
        <w:rPr/>
        <w:t>одной</w:t>
      </w:r>
      <w:r>
        <w:rPr>
          <w:spacing w:val="-5"/>
        </w:rPr>
        <w:t xml:space="preserve"> </w:t>
      </w:r>
      <w:r>
        <w:rPr/>
        <w:t>прямой до точек другой прямой.</w:t>
      </w:r>
    </w:p>
    <w:p>
      <w:pPr>
        <w:pStyle w:val="Style13"/>
        <w:rPr>
          <w:sz w:val="24"/>
        </w:rPr>
      </w:pPr>
      <w:r>
        <w:rPr/>
        <w:t>Решать</w:t>
      </w:r>
      <w:r>
        <w:rPr>
          <w:spacing w:val="-3"/>
        </w:rPr>
        <w:t xml:space="preserve"> </w:t>
      </w:r>
      <w:r>
        <w:rPr/>
        <w:t>задачи</w:t>
      </w:r>
      <w:r>
        <w:rPr>
          <w:spacing w:val="-3"/>
        </w:rPr>
        <w:t xml:space="preserve"> </w:t>
      </w:r>
      <w:r>
        <w:rPr/>
        <w:t>на</w:t>
      </w:r>
      <w:r>
        <w:rPr>
          <w:spacing w:val="-4"/>
        </w:rPr>
        <w:t xml:space="preserve"> </w:t>
      </w:r>
      <w:r>
        <w:rPr/>
        <w:t>клетчатой</w:t>
      </w:r>
      <w:r>
        <w:rPr>
          <w:spacing w:val="-2"/>
        </w:rPr>
        <w:t xml:space="preserve"> бумаге.</w:t>
      </w:r>
    </w:p>
    <w:p>
      <w:pPr>
        <w:pStyle w:val="Style13"/>
        <w:ind w:left="932" w:right="1140" w:hanging="0"/>
        <w:rPr>
          <w:sz w:val="24"/>
        </w:rPr>
      </w:pPr>
      <w:r>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pPr>
        <w:pStyle w:val="Style13"/>
        <w:ind w:left="932" w:right="1140" w:hanging="0"/>
        <w:rPr>
          <w:sz w:val="24"/>
        </w:rPr>
      </w:pPr>
      <w:r>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pPr>
        <w:pStyle w:val="Style13"/>
        <w:ind w:left="932" w:right="1140" w:hanging="0"/>
        <w:rPr>
          <w:sz w:val="24"/>
        </w:rPr>
      </w:pPr>
      <w:r>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pPr>
        <w:pStyle w:val="Style13"/>
        <w:ind w:left="932" w:right="1133" w:hanging="0"/>
        <w:jc w:val="left"/>
        <w:rPr>
          <w:sz w:val="24"/>
        </w:rPr>
      </w:pPr>
      <w:r>
        <w:rPr/>
        <w:t>Владеть</w:t>
      </w:r>
      <w:r>
        <w:rPr>
          <w:spacing w:val="40"/>
        </w:rPr>
        <w:t xml:space="preserve"> </w:t>
      </w:r>
      <w:r>
        <w:rPr/>
        <w:t>понятием</w:t>
      </w:r>
      <w:r>
        <w:rPr>
          <w:spacing w:val="40"/>
        </w:rPr>
        <w:t xml:space="preserve"> </w:t>
      </w:r>
      <w:r>
        <w:rPr/>
        <w:t>описанной</w:t>
      </w:r>
      <w:r>
        <w:rPr>
          <w:spacing w:val="40"/>
        </w:rPr>
        <w:t xml:space="preserve"> </w:t>
      </w:r>
      <w:r>
        <w:rPr/>
        <w:t>около</w:t>
      </w:r>
      <w:r>
        <w:rPr>
          <w:spacing w:val="40"/>
        </w:rPr>
        <w:t xml:space="preserve"> </w:t>
      </w:r>
      <w:r>
        <w:rPr/>
        <w:t>треугольника</w:t>
      </w:r>
      <w:r>
        <w:rPr>
          <w:spacing w:val="40"/>
        </w:rPr>
        <w:t xml:space="preserve"> </w:t>
      </w:r>
      <w:r>
        <w:rPr/>
        <w:t>окружности,</w:t>
      </w:r>
      <w:r>
        <w:rPr>
          <w:spacing w:val="40"/>
        </w:rPr>
        <w:t xml:space="preserve"> </w:t>
      </w:r>
      <w:r>
        <w:rPr/>
        <w:t>уметь</w:t>
      </w:r>
      <w:r>
        <w:rPr>
          <w:spacing w:val="40"/>
        </w:rPr>
        <w:t xml:space="preserve"> </w:t>
      </w:r>
      <w:r>
        <w:rPr/>
        <w:t>находить</w:t>
      </w:r>
      <w:r>
        <w:rPr>
          <w:spacing w:val="40"/>
        </w:rPr>
        <w:t xml:space="preserve"> </w:t>
      </w:r>
      <w:r>
        <w:rPr/>
        <w:t>её</w:t>
      </w:r>
      <w:r>
        <w:rPr>
          <w:spacing w:val="40"/>
        </w:rPr>
        <w:t xml:space="preserve"> </w:t>
      </w:r>
      <w:r>
        <w:rPr/>
        <w:t>центр. Пользоваться фактами о том, что биссектрисы углов треугольника пересекаются в одной точке,</w:t>
      </w:r>
      <w:r>
        <w:rPr>
          <w:spacing w:val="35"/>
        </w:rPr>
        <w:t xml:space="preserve"> </w:t>
      </w:r>
      <w:r>
        <w:rPr/>
        <w:t>и</w:t>
      </w:r>
      <w:r>
        <w:rPr>
          <w:spacing w:val="36"/>
        </w:rPr>
        <w:t xml:space="preserve"> </w:t>
      </w:r>
      <w:r>
        <w:rPr/>
        <w:t>о</w:t>
      </w:r>
      <w:r>
        <w:rPr>
          <w:spacing w:val="35"/>
        </w:rPr>
        <w:t xml:space="preserve"> </w:t>
      </w:r>
      <w:r>
        <w:rPr/>
        <w:t>том,</w:t>
      </w:r>
      <w:r>
        <w:rPr>
          <w:spacing w:val="35"/>
        </w:rPr>
        <w:t xml:space="preserve"> </w:t>
      </w:r>
      <w:r>
        <w:rPr/>
        <w:t>что</w:t>
      </w:r>
      <w:r>
        <w:rPr>
          <w:spacing w:val="35"/>
        </w:rPr>
        <w:t xml:space="preserve"> </w:t>
      </w:r>
      <w:r>
        <w:rPr/>
        <w:t>серединные</w:t>
      </w:r>
      <w:r>
        <w:rPr>
          <w:spacing w:val="33"/>
        </w:rPr>
        <w:t xml:space="preserve"> </w:t>
      </w:r>
      <w:r>
        <w:rPr/>
        <w:t>перпендикуляры</w:t>
      </w:r>
      <w:r>
        <w:rPr>
          <w:spacing w:val="34"/>
        </w:rPr>
        <w:t xml:space="preserve"> </w:t>
      </w:r>
      <w:r>
        <w:rPr/>
        <w:t>к</w:t>
      </w:r>
      <w:r>
        <w:rPr>
          <w:spacing w:val="35"/>
        </w:rPr>
        <w:t xml:space="preserve"> </w:t>
      </w:r>
      <w:r>
        <w:rPr/>
        <w:t>сторонам</w:t>
      </w:r>
      <w:r>
        <w:rPr>
          <w:spacing w:val="34"/>
        </w:rPr>
        <w:t xml:space="preserve"> </w:t>
      </w:r>
      <w:r>
        <w:rPr/>
        <w:t>треугольника</w:t>
      </w:r>
      <w:r>
        <w:rPr>
          <w:spacing w:val="34"/>
        </w:rPr>
        <w:t xml:space="preserve"> </w:t>
      </w:r>
      <w:r>
        <w:rPr/>
        <w:t>пересекаются</w:t>
      </w:r>
      <w:r>
        <w:rPr>
          <w:spacing w:val="34"/>
        </w:rPr>
        <w:t xml:space="preserve"> </w:t>
      </w:r>
      <w:r>
        <w:rPr/>
        <w:t>в одной точке.</w:t>
      </w:r>
    </w:p>
    <w:p>
      <w:pPr>
        <w:pStyle w:val="Style13"/>
        <w:spacing w:before="1" w:after="0"/>
        <w:ind w:left="932" w:right="1133" w:hanging="0"/>
        <w:jc w:val="left"/>
        <w:rPr>
          <w:sz w:val="24"/>
        </w:rPr>
      </w:pPr>
      <w:r>
        <w:rPr/>
        <w:t>Владеть понятием касательной к окружности, пользоваться теоремой о перпендикулярности касательной и радиуса, проведённого к точке касания.</w:t>
      </w:r>
    </w:p>
    <w:p>
      <w:pPr>
        <w:pStyle w:val="Style13"/>
        <w:ind w:left="932" w:right="1133" w:hanging="0"/>
        <w:jc w:val="left"/>
        <w:rPr>
          <w:sz w:val="24"/>
        </w:rPr>
      </w:pPr>
      <w:r>
        <w:rPr/>
        <w:t>Пользоваться</w:t>
      </w:r>
      <w:r>
        <w:rPr>
          <w:spacing w:val="40"/>
        </w:rPr>
        <w:t xml:space="preserve"> </w:t>
      </w:r>
      <w:r>
        <w:rPr/>
        <w:t>простейшими</w:t>
      </w:r>
      <w:r>
        <w:rPr>
          <w:spacing w:val="40"/>
        </w:rPr>
        <w:t xml:space="preserve"> </w:t>
      </w:r>
      <w:r>
        <w:rPr/>
        <w:t>геометрическими</w:t>
      </w:r>
      <w:r>
        <w:rPr>
          <w:spacing w:val="40"/>
        </w:rPr>
        <w:t xml:space="preserve"> </w:t>
      </w:r>
      <w:r>
        <w:rPr/>
        <w:t>неравенствами,</w:t>
      </w:r>
      <w:r>
        <w:rPr>
          <w:spacing w:val="40"/>
        </w:rPr>
        <w:t xml:space="preserve"> </w:t>
      </w:r>
      <w:r>
        <w:rPr/>
        <w:t>понимать</w:t>
      </w:r>
      <w:r>
        <w:rPr>
          <w:spacing w:val="40"/>
        </w:rPr>
        <w:t xml:space="preserve"> </w:t>
      </w:r>
      <w:r>
        <w:rPr/>
        <w:t>их</w:t>
      </w:r>
      <w:r>
        <w:rPr>
          <w:spacing w:val="40"/>
        </w:rPr>
        <w:t xml:space="preserve"> </w:t>
      </w:r>
      <w:r>
        <w:rPr/>
        <w:t xml:space="preserve">практический </w:t>
      </w:r>
      <w:r>
        <w:rPr>
          <w:spacing w:val="-2"/>
        </w:rPr>
        <w:t>смысл.</w:t>
      </w:r>
    </w:p>
    <w:p>
      <w:pPr>
        <w:pStyle w:val="Style13"/>
        <w:jc w:val="left"/>
        <w:rPr>
          <w:sz w:val="24"/>
        </w:rPr>
      </w:pPr>
      <w:r>
        <w:rPr/>
        <w:t>Проводить</w:t>
      </w:r>
      <w:r>
        <w:rPr>
          <w:spacing w:val="-5"/>
        </w:rPr>
        <w:t xml:space="preserve"> </w:t>
      </w:r>
      <w:r>
        <w:rPr/>
        <w:t>основные</w:t>
      </w:r>
      <w:r>
        <w:rPr>
          <w:spacing w:val="-6"/>
        </w:rPr>
        <w:t xml:space="preserve"> </w:t>
      </w:r>
      <w:r>
        <w:rPr/>
        <w:t>геометрические</w:t>
      </w:r>
      <w:r>
        <w:rPr>
          <w:spacing w:val="-5"/>
        </w:rPr>
        <w:t xml:space="preserve"> </w:t>
      </w:r>
      <w:r>
        <w:rPr/>
        <w:t>построения</w:t>
      </w:r>
      <w:r>
        <w:rPr>
          <w:spacing w:val="-4"/>
        </w:rPr>
        <w:t xml:space="preserve"> </w:t>
      </w:r>
      <w:r>
        <w:rPr/>
        <w:t>с</w:t>
      </w:r>
      <w:r>
        <w:rPr>
          <w:spacing w:val="-5"/>
        </w:rPr>
        <w:t xml:space="preserve"> </w:t>
      </w:r>
      <w:r>
        <w:rPr/>
        <w:t>помощью</w:t>
      </w:r>
      <w:r>
        <w:rPr>
          <w:spacing w:val="-4"/>
        </w:rPr>
        <w:t xml:space="preserve"> </w:t>
      </w:r>
      <w:r>
        <w:rPr/>
        <w:t>циркуля</w:t>
      </w:r>
      <w:r>
        <w:rPr>
          <w:spacing w:val="-2"/>
        </w:rPr>
        <w:t xml:space="preserve"> </w:t>
      </w:r>
      <w:r>
        <w:rPr/>
        <w:t>и</w:t>
      </w:r>
      <w:r>
        <w:rPr>
          <w:spacing w:val="-3"/>
        </w:rPr>
        <w:t xml:space="preserve"> </w:t>
      </w:r>
      <w:r>
        <w:rPr>
          <w:spacing w:val="-2"/>
        </w:rPr>
        <w:t>линейки.</w:t>
      </w:r>
    </w:p>
    <w:p>
      <w:pPr>
        <w:pStyle w:val="2"/>
        <w:spacing w:lineRule="auto" w:line="240" w:before="5" w:after="0"/>
        <w:jc w:val="left"/>
        <w:rPr>
          <w:sz w:val="24"/>
        </w:rPr>
      </w:pPr>
      <w:r>
        <w:rPr/>
        <w:t>Предметные</w:t>
      </w:r>
      <w:r>
        <w:rPr>
          <w:spacing w:val="40"/>
        </w:rPr>
        <w:t xml:space="preserve"> </w:t>
      </w:r>
      <w:r>
        <w:rPr/>
        <w:t>результаты</w:t>
      </w:r>
      <w:r>
        <w:rPr>
          <w:spacing w:val="40"/>
        </w:rPr>
        <w:t xml:space="preserve"> </w:t>
      </w:r>
      <w:r>
        <w:rPr/>
        <w:t>освоения</w:t>
      </w:r>
      <w:r>
        <w:rPr>
          <w:spacing w:val="40"/>
        </w:rPr>
        <w:t xml:space="preserve"> </w:t>
      </w:r>
      <w:r>
        <w:rPr/>
        <w:t>курса</w:t>
      </w:r>
      <w:r>
        <w:rPr>
          <w:spacing w:val="40"/>
        </w:rPr>
        <w:t xml:space="preserve"> </w:t>
      </w:r>
      <w:r>
        <w:rPr/>
        <w:t>«Вероятность</w:t>
      </w:r>
      <w:r>
        <w:rPr>
          <w:spacing w:val="40"/>
        </w:rPr>
        <w:t xml:space="preserve"> </w:t>
      </w:r>
      <w:r>
        <w:rPr/>
        <w:t>и</w:t>
      </w:r>
      <w:r>
        <w:rPr>
          <w:spacing w:val="40"/>
        </w:rPr>
        <w:t xml:space="preserve"> </w:t>
      </w:r>
      <w:r>
        <w:rPr/>
        <w:t>статистика»</w:t>
      </w:r>
      <w:r>
        <w:rPr>
          <w:spacing w:val="40"/>
        </w:rPr>
        <w:t xml:space="preserve"> </w:t>
      </w:r>
      <w:r>
        <w:rPr/>
        <w:t>в</w:t>
      </w:r>
      <w:r>
        <w:rPr>
          <w:spacing w:val="40"/>
        </w:rPr>
        <w:t xml:space="preserve"> </w:t>
      </w:r>
      <w:r>
        <w:rPr/>
        <w:t>7—9</w:t>
      </w:r>
      <w:r>
        <w:rPr>
          <w:spacing w:val="40"/>
        </w:rPr>
        <w:t xml:space="preserve"> </w:t>
      </w:r>
      <w:r>
        <w:rPr/>
        <w:t>классах характеризуются следующими умениями.</w:t>
      </w:r>
    </w:p>
    <w:p>
      <w:pPr>
        <w:pStyle w:val="Normal"/>
        <w:spacing w:lineRule="exact" w:line="274" w:before="0" w:after="0"/>
        <w:ind w:left="932" w:right="0" w:hanging="0"/>
        <w:jc w:val="left"/>
        <w:rPr>
          <w:b/>
          <w:b/>
          <w:sz w:val="24"/>
        </w:rPr>
      </w:pPr>
      <w:r>
        <w:rPr>
          <w:b/>
          <w:sz w:val="24"/>
        </w:rPr>
        <w:t xml:space="preserve">7 </w:t>
      </w:r>
      <w:r>
        <w:rPr>
          <w:b/>
          <w:spacing w:val="-2"/>
          <w:sz w:val="24"/>
        </w:rPr>
        <w:t>класс</w:t>
      </w:r>
    </w:p>
    <w:p>
      <w:pPr>
        <w:pStyle w:val="Style13"/>
        <w:ind w:left="932" w:right="1141" w:hanging="0"/>
        <w:rPr>
          <w:sz w:val="24"/>
        </w:rPr>
      </w:pPr>
      <w:r>
        <w:rP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w:t>
      </w:r>
      <w:r>
        <w:rPr>
          <w:spacing w:val="-2"/>
        </w:rPr>
        <w:t>значений.</w:t>
      </w:r>
    </w:p>
    <w:p>
      <w:pPr>
        <w:pStyle w:val="Style13"/>
        <w:ind w:left="932" w:right="1133" w:hanging="0"/>
        <w:jc w:val="left"/>
        <w:rPr>
          <w:sz w:val="24"/>
        </w:rPr>
      </w:pPr>
      <w:r>
        <w:rPr/>
        <w:t>Описывать и интерпретировать реальные числовые данные, представленные в таблицах, на диаграммах, графиках.</w:t>
      </w:r>
    </w:p>
    <w:p>
      <w:pPr>
        <w:pStyle w:val="Style13"/>
        <w:tabs>
          <w:tab w:val="clear" w:pos="720"/>
          <w:tab w:val="left" w:pos="2690" w:leader="none"/>
          <w:tab w:val="left" w:pos="3391" w:leader="none"/>
          <w:tab w:val="left" w:pos="4700" w:leader="none"/>
          <w:tab w:val="left" w:pos="5815" w:leader="none"/>
          <w:tab w:val="left" w:pos="7741" w:leader="none"/>
          <w:tab w:val="left" w:pos="9773" w:leader="none"/>
        </w:tabs>
        <w:ind w:left="932" w:right="1140" w:hanging="0"/>
        <w:jc w:val="left"/>
        <w:rPr>
          <w:sz w:val="24"/>
        </w:rPr>
      </w:pPr>
      <w:r>
        <w:rPr>
          <w:spacing w:val="-2"/>
        </w:rPr>
        <w:t>Использовать</w:t>
      </w:r>
      <w:r>
        <w:rPr/>
        <w:tab/>
      </w:r>
      <w:r>
        <w:rPr>
          <w:spacing w:val="-4"/>
        </w:rPr>
        <w:t>для</w:t>
      </w:r>
      <w:r>
        <w:rPr/>
        <w:tab/>
      </w:r>
      <w:r>
        <w:rPr>
          <w:spacing w:val="-2"/>
        </w:rPr>
        <w:t>описания</w:t>
      </w:r>
      <w:r>
        <w:rPr/>
        <w:tab/>
      </w:r>
      <w:r>
        <w:rPr>
          <w:spacing w:val="-2"/>
        </w:rPr>
        <w:t>данных</w:t>
      </w:r>
      <w:r>
        <w:rPr/>
        <w:tab/>
      </w:r>
      <w:r>
        <w:rPr>
          <w:spacing w:val="-2"/>
        </w:rPr>
        <w:t>статистические</w:t>
      </w:r>
      <w:r>
        <w:rPr/>
        <w:tab/>
      </w:r>
      <w:r>
        <w:rPr>
          <w:spacing w:val="-2"/>
        </w:rPr>
        <w:t>характеристики:</w:t>
      </w:r>
      <w:r>
        <w:rPr/>
        <w:tab/>
      </w:r>
      <w:r>
        <w:rPr>
          <w:spacing w:val="-2"/>
        </w:rPr>
        <w:t xml:space="preserve">среднее </w:t>
      </w:r>
      <w:r>
        <w:rPr/>
        <w:t>арифметическое, медиана, наибольшее и наименьшее значения, размах.</w:t>
      </w:r>
    </w:p>
    <w:p>
      <w:pPr>
        <w:pStyle w:val="Style13"/>
        <w:jc w:val="left"/>
        <w:rPr>
          <w:sz w:val="24"/>
        </w:rPr>
      </w:pPr>
      <w:r>
        <w:rPr/>
        <w:t>Иметь</w:t>
      </w:r>
      <w:r>
        <w:rPr>
          <w:spacing w:val="40"/>
        </w:rPr>
        <w:t xml:space="preserve"> </w:t>
      </w:r>
      <w:r>
        <w:rPr/>
        <w:t>представление</w:t>
      </w:r>
      <w:r>
        <w:rPr>
          <w:spacing w:val="40"/>
        </w:rPr>
        <w:t xml:space="preserve"> </w:t>
      </w:r>
      <w:r>
        <w:rPr/>
        <w:t>о</w:t>
      </w:r>
      <w:r>
        <w:rPr>
          <w:spacing w:val="40"/>
        </w:rPr>
        <w:t xml:space="preserve"> </w:t>
      </w:r>
      <w:r>
        <w:rPr/>
        <w:t>случайной</w:t>
      </w:r>
      <w:r>
        <w:rPr>
          <w:spacing w:val="40"/>
        </w:rPr>
        <w:t xml:space="preserve"> </w:t>
      </w:r>
      <w:r>
        <w:rPr/>
        <w:t>изменчивости</w:t>
      </w:r>
      <w:r>
        <w:rPr>
          <w:spacing w:val="40"/>
        </w:rPr>
        <w:t xml:space="preserve"> </w:t>
      </w:r>
      <w:r>
        <w:rPr/>
        <w:t>на</w:t>
      </w:r>
      <w:r>
        <w:rPr>
          <w:spacing w:val="40"/>
        </w:rPr>
        <w:t xml:space="preserve"> </w:t>
      </w:r>
      <w:r>
        <w:rPr/>
        <w:t>примерах</w:t>
      </w:r>
      <w:r>
        <w:rPr>
          <w:spacing w:val="40"/>
        </w:rPr>
        <w:t xml:space="preserve"> </w:t>
      </w:r>
      <w:r>
        <w:rPr/>
        <w:t>цен,</w:t>
      </w:r>
      <w:r>
        <w:rPr>
          <w:spacing w:val="40"/>
        </w:rPr>
        <w:t xml:space="preserve"> </w:t>
      </w:r>
      <w:r>
        <w:rPr/>
        <w:t>физических</w:t>
      </w:r>
      <w:r>
        <w:rPr>
          <w:spacing w:val="40"/>
        </w:rPr>
        <w:t xml:space="preserve"> </w:t>
      </w:r>
      <w:r>
        <w:rPr/>
        <w:t>величин, антропометрических данных; иметь представление о статистической устойчивости.</w:t>
      </w:r>
    </w:p>
    <w:p>
      <w:pPr>
        <w:pStyle w:val="2"/>
        <w:spacing w:lineRule="auto" w:line="240" w:before="3" w:after="0"/>
        <w:jc w:val="left"/>
        <w:rPr>
          <w:sz w:val="24"/>
        </w:rPr>
      </w:pPr>
      <w:r>
        <w:rPr/>
        <w:t>Освоение учебного курса «Алгебра» на уровне основного общего</w:t>
      </w:r>
      <w:r>
        <w:rPr>
          <w:spacing w:val="30"/>
        </w:rPr>
        <w:t xml:space="preserve"> </w:t>
      </w:r>
      <w:r>
        <w:rPr/>
        <w:t>образования должно обеспечивать достижение следующих</w:t>
      </w:r>
    </w:p>
    <w:p>
      <w:pPr>
        <w:pStyle w:val="Normal"/>
        <w:spacing w:before="0" w:after="0"/>
        <w:ind w:left="932" w:right="0" w:hanging="0"/>
        <w:jc w:val="left"/>
        <w:rPr>
          <w:b/>
          <w:b/>
          <w:sz w:val="24"/>
        </w:rPr>
      </w:pPr>
      <w:r>
        <w:rPr>
          <w:b/>
          <w:sz w:val="24"/>
        </w:rPr>
        <w:t xml:space="preserve">8 </w:t>
      </w:r>
      <w:r>
        <w:rPr>
          <w:b/>
          <w:spacing w:val="-2"/>
          <w:sz w:val="24"/>
        </w:rPr>
        <w:t>класс</w:t>
      </w:r>
    </w:p>
    <w:p>
      <w:pPr>
        <w:pStyle w:val="3"/>
        <w:jc w:val="left"/>
        <w:rPr>
          <w:sz w:val="24"/>
        </w:rPr>
      </w:pPr>
      <w:r>
        <w:rPr/>
        <w:t>Числа</w:t>
      </w:r>
      <w:r>
        <w:rPr>
          <w:spacing w:val="-1"/>
        </w:rPr>
        <w:t xml:space="preserve"> </w:t>
      </w:r>
      <w:r>
        <w:rPr/>
        <w:t>и</w:t>
      </w:r>
      <w:r>
        <w:rPr>
          <w:spacing w:val="-1"/>
        </w:rPr>
        <w:t xml:space="preserve"> </w:t>
      </w:r>
      <w:r>
        <w:rPr>
          <w:spacing w:val="-2"/>
        </w:rPr>
        <w:t>вычисления</w:t>
      </w:r>
    </w:p>
    <w:p>
      <w:pPr>
        <w:pStyle w:val="Style13"/>
        <w:ind w:left="932" w:right="1137" w:hanging="0"/>
        <w:rPr>
          <w:sz w:val="24"/>
        </w:rPr>
      </w:pPr>
      <w:r>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w:t>
      </w:r>
      <w:r>
        <w:rPr>
          <w:spacing w:val="-2"/>
        </w:rPr>
        <w:t>прямой.</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1" w:hanging="0"/>
        <w:rPr>
          <w:sz w:val="24"/>
        </w:rPr>
      </w:pPr>
      <w:r>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pPr>
        <w:pStyle w:val="Style13"/>
        <w:spacing w:before="63" w:after="0"/>
        <w:ind w:left="932" w:right="1143" w:hanging="0"/>
        <w:rPr>
          <w:sz w:val="24"/>
        </w:rPr>
      </w:pPr>
      <w:r>
        <w:rPr/>
        <w:t>Использовать записи больших и малых чисел с помощью десятичных дробей и степеней числа 10.</w:t>
      </w:r>
    </w:p>
    <w:p>
      <w:pPr>
        <w:pStyle w:val="3"/>
        <w:spacing w:before="5" w:after="0"/>
        <w:rPr>
          <w:sz w:val="24"/>
        </w:rPr>
      </w:pPr>
      <w:r>
        <w:rPr/>
        <w:t>Алгебраические</w:t>
      </w:r>
      <w:r>
        <w:rPr>
          <w:spacing w:val="-10"/>
        </w:rPr>
        <w:t xml:space="preserve"> </w:t>
      </w:r>
      <w:r>
        <w:rPr>
          <w:spacing w:val="-2"/>
        </w:rPr>
        <w:t>выражения</w:t>
      </w:r>
    </w:p>
    <w:p>
      <w:pPr>
        <w:pStyle w:val="Style13"/>
        <w:ind w:left="932" w:right="1130" w:hanging="0"/>
        <w:rPr>
          <w:sz w:val="24"/>
        </w:rPr>
      </w:pPr>
      <w:r>
        <w:rPr/>
        <w:t xml:space="preserve">Применять понятие степени с целым показателем, выполнять преобразования выражений, содержащих степени с целым показателем. Выполнять тождественные преобразования рациональных выражений на основе правил действий над многочленами и алгебраическими дробями. Раскладывать квадратный трёхчлен на множители. Применять преобразования выражений для решения различных задач из математики, смежных предметов, из реальной </w:t>
      </w:r>
      <w:r>
        <w:rPr>
          <w:spacing w:val="-2"/>
        </w:rPr>
        <w:t>практики.</w:t>
      </w:r>
    </w:p>
    <w:p>
      <w:pPr>
        <w:pStyle w:val="3"/>
        <w:rPr>
          <w:sz w:val="24"/>
        </w:rPr>
      </w:pPr>
      <w:r>
        <w:rPr/>
        <w:t>Уравнения</w:t>
      </w:r>
      <w:r>
        <w:rPr>
          <w:spacing w:val="-4"/>
        </w:rPr>
        <w:t xml:space="preserve"> </w:t>
      </w:r>
      <w:r>
        <w:rPr/>
        <w:t>и</w:t>
      </w:r>
      <w:r>
        <w:rPr>
          <w:spacing w:val="-1"/>
        </w:rPr>
        <w:t xml:space="preserve"> </w:t>
      </w:r>
      <w:r>
        <w:rPr>
          <w:spacing w:val="-2"/>
        </w:rPr>
        <w:t>неравенства</w:t>
      </w:r>
    </w:p>
    <w:p>
      <w:pPr>
        <w:pStyle w:val="Style13"/>
        <w:ind w:left="932" w:right="1133" w:hanging="0"/>
        <w:rPr>
          <w:sz w:val="24"/>
        </w:rPr>
      </w:pPr>
      <w:r>
        <w:rPr/>
        <w:t>Решать линейные, квадратные уравнения и рациональные уравнения, сводящиеся к ним, системы двух уравнений с двумя переменными.</w:t>
      </w:r>
    </w:p>
    <w:p>
      <w:pPr>
        <w:pStyle w:val="Style13"/>
        <w:ind w:left="932" w:right="1139" w:hanging="0"/>
        <w:rPr>
          <w:sz w:val="24"/>
        </w:rPr>
      </w:pPr>
      <w:r>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pPr>
        <w:pStyle w:val="Style13"/>
        <w:ind w:left="932" w:right="1138" w:hanging="0"/>
        <w:rPr>
          <w:sz w:val="24"/>
        </w:rPr>
      </w:pPr>
      <w:r>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pPr>
        <w:pStyle w:val="Style13"/>
        <w:ind w:left="932" w:right="1139" w:hanging="0"/>
        <w:rPr>
          <w:sz w:val="24"/>
        </w:rPr>
      </w:pPr>
      <w:r>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w:t>
      </w:r>
      <w:r>
        <w:rPr>
          <w:spacing w:val="80"/>
        </w:rPr>
        <w:t xml:space="preserve"> </w:t>
      </w:r>
      <w:r>
        <w:rPr/>
        <w:t>множества решений неравенства, системы неравенств.</w:t>
      </w:r>
    </w:p>
    <w:p>
      <w:pPr>
        <w:pStyle w:val="3"/>
        <w:spacing w:before="3" w:after="0"/>
        <w:jc w:val="left"/>
        <w:rPr>
          <w:sz w:val="24"/>
        </w:rPr>
      </w:pPr>
      <w:r>
        <w:rPr>
          <w:spacing w:val="-2"/>
        </w:rPr>
        <w:t>Функции</w:t>
      </w:r>
    </w:p>
    <w:p>
      <w:pPr>
        <w:pStyle w:val="Style13"/>
        <w:ind w:left="932" w:right="1134" w:hanging="0"/>
        <w:rPr>
          <w:sz w:val="24"/>
        </w:rPr>
      </w:pPr>
      <w:r>
        <w:rPr/>
        <w:t>Понимать и использовать функциональные понятия и язык(термины, символические обозначения); определять значение функции по значению аргумента; определять свойства функции по её графику.</w:t>
      </w:r>
    </w:p>
    <w:p>
      <w:pPr>
        <w:pStyle w:val="Style13"/>
        <w:ind w:left="932" w:right="1133" w:firstLine="60"/>
        <w:jc w:val="left"/>
        <w:rPr>
          <w:sz w:val="24"/>
        </w:rPr>
      </w:pPr>
      <w:r>
        <w:rPr/>
        <w:t>Строить</w:t>
      </w:r>
      <w:r>
        <w:rPr>
          <w:spacing w:val="20"/>
        </w:rPr>
        <w:t xml:space="preserve"> </w:t>
      </w:r>
      <w:r>
        <w:rPr/>
        <w:t>графики</w:t>
      </w:r>
      <w:r>
        <w:rPr>
          <w:spacing w:val="20"/>
        </w:rPr>
        <w:t xml:space="preserve"> </w:t>
      </w:r>
      <w:r>
        <w:rPr/>
        <w:t>элементарных функций</w:t>
      </w:r>
      <w:r>
        <w:rPr>
          <w:spacing w:val="20"/>
        </w:rPr>
        <w:t xml:space="preserve"> </w:t>
      </w:r>
      <w:r>
        <w:rPr/>
        <w:t>вида</w:t>
      </w:r>
      <w:r>
        <w:rPr>
          <w:spacing w:val="23"/>
        </w:rPr>
        <w:t xml:space="preserve"> </w:t>
      </w:r>
      <w:r>
        <w:rPr>
          <w:i/>
        </w:rPr>
        <w:t>y=kx</w:t>
      </w:r>
      <w:r>
        <w:rPr/>
        <w:t xml:space="preserve">, </w:t>
      </w:r>
      <w:r>
        <w:rPr>
          <w:i/>
        </w:rPr>
        <w:t xml:space="preserve">y </w:t>
      </w:r>
      <w:r>
        <w:rPr/>
        <w:t>=</w:t>
      </w:r>
      <w:r>
        <w:rPr>
          <w:spacing w:val="21"/>
        </w:rPr>
        <w:t xml:space="preserve"> </w:t>
      </w:r>
      <w:r>
        <w:rPr>
          <w:i/>
        </w:rPr>
        <w:t>x</w:t>
      </w:r>
      <w:r>
        <w:rPr>
          <w:i/>
          <w:vertAlign w:val="superscript"/>
        </w:rPr>
        <w:t>2</w:t>
      </w:r>
      <w:r>
        <w:rPr>
          <w:position w:val="0"/>
          <w:sz w:val="24"/>
          <w:sz w:val="24"/>
          <w:vertAlign w:val="baseline"/>
        </w:rPr>
        <w:t>,</w:t>
      </w:r>
      <w:r>
        <w:rPr>
          <w:i/>
          <w:position w:val="0"/>
          <w:sz w:val="24"/>
          <w:sz w:val="24"/>
          <w:vertAlign w:val="baseline"/>
        </w:rPr>
        <w:t xml:space="preserve">y </w:t>
      </w:r>
      <w:r>
        <w:rPr>
          <w:position w:val="0"/>
          <w:sz w:val="24"/>
          <w:sz w:val="24"/>
          <w:vertAlign w:val="baseline"/>
        </w:rPr>
        <w:t xml:space="preserve">= </w:t>
      </w:r>
      <w:r>
        <w:rPr>
          <w:i/>
          <w:position w:val="0"/>
          <w:sz w:val="24"/>
          <w:sz w:val="24"/>
          <w:vertAlign w:val="baseline"/>
        </w:rPr>
        <w:t>x</w:t>
      </w:r>
      <w:r>
        <w:rPr>
          <w:vertAlign w:val="superscript"/>
        </w:rPr>
        <w:t>3</w:t>
      </w:r>
      <w:r>
        <w:rPr>
          <w:position w:val="0"/>
          <w:sz w:val="24"/>
          <w:sz w:val="24"/>
          <w:vertAlign w:val="baseline"/>
        </w:rPr>
        <w:t>,</w:t>
      </w:r>
      <w:r>
        <w:rPr>
          <w:spacing w:val="20"/>
          <w:position w:val="0"/>
          <w:sz w:val="24"/>
          <w:sz w:val="24"/>
          <w:vertAlign w:val="baseline"/>
        </w:rPr>
        <w:t xml:space="preserve"> </w:t>
      </w:r>
      <w:r>
        <w:rPr>
          <w:i/>
          <w:position w:val="0"/>
          <w:sz w:val="24"/>
          <w:sz w:val="24"/>
          <w:vertAlign w:val="baseline"/>
        </w:rPr>
        <w:t xml:space="preserve">y </w:t>
      </w:r>
      <w:r>
        <w:rPr>
          <w:position w:val="0"/>
          <w:sz w:val="24"/>
          <w:sz w:val="24"/>
          <w:vertAlign w:val="baseline"/>
        </w:rPr>
        <w:t>= √</w:t>
      </w:r>
      <w:r>
        <w:rPr>
          <w:i/>
          <w:position w:val="0"/>
          <w:sz w:val="24"/>
          <w:sz w:val="24"/>
          <w:vertAlign w:val="baseline"/>
        </w:rPr>
        <w:t>x</w:t>
      </w:r>
      <w:r>
        <w:rPr>
          <w:position w:val="0"/>
          <w:sz w:val="24"/>
          <w:sz w:val="24"/>
          <w:vertAlign w:val="baseline"/>
        </w:rPr>
        <w:t xml:space="preserve">, </w:t>
      </w:r>
      <w:r>
        <w:rPr>
          <w:i/>
          <w:position w:val="0"/>
          <w:sz w:val="24"/>
          <w:sz w:val="24"/>
          <w:vertAlign w:val="baseline"/>
        </w:rPr>
        <w:t xml:space="preserve">y </w:t>
      </w:r>
      <w:r>
        <w:rPr>
          <w:position w:val="0"/>
          <w:sz w:val="24"/>
          <w:sz w:val="24"/>
          <w:vertAlign w:val="baseline"/>
        </w:rPr>
        <w:t>=</w:t>
      </w:r>
      <w:r>
        <w:rPr>
          <w:spacing w:val="21"/>
          <w:position w:val="0"/>
          <w:sz w:val="24"/>
          <w:sz w:val="24"/>
          <w:vertAlign w:val="baseline"/>
        </w:rPr>
        <w:t xml:space="preserve"> </w:t>
      </w:r>
      <w:r>
        <w:rPr>
          <w:position w:val="0"/>
          <w:sz w:val="24"/>
          <w:sz w:val="24"/>
          <w:vertAlign w:val="baseline"/>
        </w:rPr>
        <w:t>|</w:t>
      </w:r>
      <w:r>
        <w:rPr>
          <w:i/>
          <w:position w:val="0"/>
          <w:sz w:val="24"/>
          <w:sz w:val="24"/>
          <w:vertAlign w:val="baseline"/>
        </w:rPr>
        <w:t>х|</w:t>
      </w:r>
      <w:r>
        <w:rPr>
          <w:position w:val="0"/>
          <w:sz w:val="24"/>
          <w:sz w:val="24"/>
          <w:vertAlign w:val="baseline"/>
        </w:rPr>
        <w:t>; описывать свойства числовой функции по её графику.</w:t>
      </w:r>
    </w:p>
    <w:p>
      <w:pPr>
        <w:pStyle w:val="Style13"/>
        <w:jc w:val="left"/>
        <w:rPr>
          <w:sz w:val="24"/>
        </w:rPr>
      </w:pPr>
      <w:r>
        <w:rPr/>
        <w:t>Строить</w:t>
      </w:r>
      <w:r>
        <w:rPr>
          <w:spacing w:val="38"/>
        </w:rPr>
        <w:t xml:space="preserve"> </w:t>
      </w:r>
      <w:r>
        <w:rPr/>
        <w:t>и</w:t>
      </w:r>
      <w:r>
        <w:rPr>
          <w:spacing w:val="38"/>
        </w:rPr>
        <w:t xml:space="preserve"> </w:t>
      </w:r>
      <w:r>
        <w:rPr/>
        <w:t>изображать</w:t>
      </w:r>
      <w:r>
        <w:rPr>
          <w:spacing w:val="39"/>
        </w:rPr>
        <w:t xml:space="preserve"> </w:t>
      </w:r>
      <w:r>
        <w:rPr/>
        <w:t>схематически</w:t>
      </w:r>
      <w:r>
        <w:rPr>
          <w:spacing w:val="40"/>
        </w:rPr>
        <w:t xml:space="preserve"> </w:t>
      </w:r>
      <w:r>
        <w:rPr/>
        <w:t>графики</w:t>
      </w:r>
      <w:r>
        <w:rPr>
          <w:spacing w:val="40"/>
        </w:rPr>
        <w:t xml:space="preserve"> </w:t>
      </w:r>
      <w:r>
        <w:rPr/>
        <w:t>квадратичных</w:t>
      </w:r>
      <w:r>
        <w:rPr>
          <w:spacing w:val="40"/>
        </w:rPr>
        <w:t xml:space="preserve"> </w:t>
      </w:r>
      <w:r>
        <w:rPr/>
        <w:t>функций,</w:t>
      </w:r>
      <w:r>
        <w:rPr>
          <w:spacing w:val="40"/>
        </w:rPr>
        <w:t xml:space="preserve"> </w:t>
      </w:r>
      <w:r>
        <w:rPr/>
        <w:t>описывать</w:t>
      </w:r>
      <w:r>
        <w:rPr>
          <w:spacing w:val="40"/>
        </w:rPr>
        <w:t xml:space="preserve"> </w:t>
      </w:r>
      <w:r>
        <w:rPr/>
        <w:t>свойства квадратичных функций по их графикам.</w:t>
      </w:r>
    </w:p>
    <w:p>
      <w:pPr>
        <w:pStyle w:val="Style13"/>
        <w:ind w:left="932" w:right="1133" w:firstLine="60"/>
        <w:jc w:val="left"/>
        <w:rPr>
          <w:sz w:val="24"/>
        </w:rPr>
      </w:pPr>
      <w:r>
        <w:rPr/>
        <w:t>Распознавать</w:t>
      </w:r>
      <w:r>
        <w:rPr>
          <w:spacing w:val="80"/>
        </w:rPr>
        <w:t xml:space="preserve"> </w:t>
      </w:r>
      <w:r>
        <w:rPr/>
        <w:t>квадратичную</w:t>
      </w:r>
      <w:r>
        <w:rPr>
          <w:spacing w:val="80"/>
        </w:rPr>
        <w:t xml:space="preserve"> </w:t>
      </w:r>
      <w:r>
        <w:rPr/>
        <w:t>функцию</w:t>
      </w:r>
      <w:r>
        <w:rPr>
          <w:spacing w:val="80"/>
        </w:rPr>
        <w:t xml:space="preserve"> </w:t>
      </w:r>
      <w:r>
        <w:rPr/>
        <w:t>по</w:t>
      </w:r>
      <w:r>
        <w:rPr>
          <w:spacing w:val="80"/>
        </w:rPr>
        <w:t xml:space="preserve"> </w:t>
      </w:r>
      <w:r>
        <w:rPr/>
        <w:t>формуле,</w:t>
      </w:r>
      <w:r>
        <w:rPr>
          <w:spacing w:val="80"/>
        </w:rPr>
        <w:t xml:space="preserve"> </w:t>
      </w:r>
      <w:r>
        <w:rPr/>
        <w:t>приводить</w:t>
      </w:r>
      <w:r>
        <w:rPr>
          <w:spacing w:val="80"/>
        </w:rPr>
        <w:t xml:space="preserve"> </w:t>
      </w:r>
      <w:r>
        <w:rPr/>
        <w:t>примеры</w:t>
      </w:r>
      <w:r>
        <w:rPr>
          <w:spacing w:val="80"/>
        </w:rPr>
        <w:t xml:space="preserve"> </w:t>
      </w:r>
      <w:r>
        <w:rPr/>
        <w:t>квадратичных функций из реальной жизни, физики, геометрии.</w:t>
      </w:r>
    </w:p>
    <w:p>
      <w:pPr>
        <w:pStyle w:val="3"/>
        <w:spacing w:before="3" w:after="0"/>
        <w:jc w:val="left"/>
        <w:rPr>
          <w:sz w:val="24"/>
        </w:rPr>
      </w:pPr>
      <w:r>
        <w:rPr/>
        <w:t>Арифметическая</w:t>
      </w:r>
      <w:r>
        <w:rPr>
          <w:spacing w:val="-5"/>
        </w:rPr>
        <w:t xml:space="preserve"> </w:t>
      </w:r>
      <w:r>
        <w:rPr/>
        <w:t>и</w:t>
      </w:r>
      <w:r>
        <w:rPr>
          <w:spacing w:val="-5"/>
        </w:rPr>
        <w:t xml:space="preserve"> </w:t>
      </w:r>
      <w:r>
        <w:rPr/>
        <w:t>геометрическая</w:t>
      </w:r>
      <w:r>
        <w:rPr>
          <w:spacing w:val="-5"/>
        </w:rPr>
        <w:t xml:space="preserve"> </w:t>
      </w:r>
      <w:r>
        <w:rPr>
          <w:spacing w:val="-2"/>
        </w:rPr>
        <w:t>прогрессии</w:t>
      </w:r>
    </w:p>
    <w:p>
      <w:pPr>
        <w:pStyle w:val="Style13"/>
        <w:tabs>
          <w:tab w:val="clear" w:pos="720"/>
          <w:tab w:val="left" w:pos="2311" w:leader="none"/>
          <w:tab w:val="left" w:pos="3769" w:leader="none"/>
          <w:tab w:val="left" w:pos="4110" w:leader="none"/>
          <w:tab w:val="left" w:pos="6007" w:leader="none"/>
          <w:tab w:val="left" w:pos="7034" w:leader="none"/>
          <w:tab w:val="left" w:pos="7689" w:leader="none"/>
          <w:tab w:val="left" w:pos="8507" w:leader="none"/>
          <w:tab w:val="left" w:pos="10445" w:leader="none"/>
        </w:tabs>
        <w:ind w:left="932" w:right="1135" w:firstLine="60"/>
        <w:jc w:val="left"/>
        <w:rPr>
          <w:sz w:val="24"/>
        </w:rPr>
      </w:pPr>
      <w:r>
        <w:rPr/>
        <w:t xml:space="preserve">Распознавать арифметическую и геометрическую прогрессии при разных способах задания. </w:t>
      </w:r>
      <w:r>
        <w:rPr>
          <w:spacing w:val="-2"/>
        </w:rPr>
        <w:t>Выполнять</w:t>
      </w:r>
      <w:r>
        <w:rPr/>
        <w:tab/>
      </w:r>
      <w:r>
        <w:rPr>
          <w:spacing w:val="-2"/>
        </w:rPr>
        <w:t>вычисления</w:t>
      </w:r>
      <w:r>
        <w:rPr/>
        <w:tab/>
      </w:r>
      <w:r>
        <w:rPr>
          <w:spacing w:val="-10"/>
        </w:rPr>
        <w:t>с</w:t>
      </w:r>
      <w:r>
        <w:rPr/>
        <w:tab/>
      </w:r>
      <w:r>
        <w:rPr>
          <w:spacing w:val="-2"/>
        </w:rPr>
        <w:t>использованием</w:t>
      </w:r>
      <w:r>
        <w:rPr/>
        <w:tab/>
      </w:r>
      <w:r>
        <w:rPr>
          <w:spacing w:val="-2"/>
        </w:rPr>
        <w:t>формул</w:t>
      </w:r>
      <w:r>
        <w:rPr/>
        <w:tab/>
      </w:r>
      <w:r>
        <w:rPr>
          <w:i/>
          <w:spacing w:val="-4"/>
        </w:rPr>
        <w:t>n</w:t>
      </w:r>
      <w:r>
        <w:rPr>
          <w:spacing w:val="-4"/>
        </w:rPr>
        <w:t>-го</w:t>
      </w:r>
      <w:r>
        <w:rPr/>
        <w:tab/>
      </w:r>
      <w:r>
        <w:rPr>
          <w:spacing w:val="-2"/>
        </w:rPr>
        <w:t>члена</w:t>
      </w:r>
      <w:r>
        <w:rPr/>
        <w:tab/>
      </w:r>
      <w:r>
        <w:rPr>
          <w:spacing w:val="-2"/>
        </w:rPr>
        <w:t>арифметической</w:t>
      </w:r>
      <w:r>
        <w:rPr/>
        <w:tab/>
      </w:r>
      <w:r>
        <w:rPr>
          <w:spacing w:val="-10"/>
        </w:rPr>
        <w:t xml:space="preserve">и </w:t>
      </w:r>
      <w:r>
        <w:rPr/>
        <w:t xml:space="preserve">геометрической прогрессий, суммы первых </w:t>
      </w:r>
      <w:r>
        <w:rPr>
          <w:i/>
        </w:rPr>
        <w:t xml:space="preserve">n </w:t>
      </w:r>
      <w:r>
        <w:rPr/>
        <w:t>членов.</w:t>
      </w:r>
    </w:p>
    <w:p>
      <w:pPr>
        <w:pStyle w:val="Style13"/>
        <w:jc w:val="left"/>
        <w:rPr>
          <w:sz w:val="24"/>
        </w:rPr>
      </w:pPr>
      <w:r>
        <w:rPr/>
        <w:t>Изображать</w:t>
      </w:r>
      <w:r>
        <w:rPr>
          <w:spacing w:val="-3"/>
        </w:rPr>
        <w:t xml:space="preserve"> </w:t>
      </w:r>
      <w:r>
        <w:rPr/>
        <w:t>члены</w:t>
      </w:r>
      <w:r>
        <w:rPr>
          <w:spacing w:val="-4"/>
        </w:rPr>
        <w:t xml:space="preserve"> </w:t>
      </w:r>
      <w:r>
        <w:rPr/>
        <w:t>последовательности</w:t>
      </w:r>
      <w:r>
        <w:rPr>
          <w:spacing w:val="-3"/>
        </w:rPr>
        <w:t xml:space="preserve"> </w:t>
      </w:r>
      <w:r>
        <w:rPr/>
        <w:t>точками</w:t>
      </w:r>
      <w:r>
        <w:rPr>
          <w:spacing w:val="-4"/>
        </w:rPr>
        <w:t xml:space="preserve"> </w:t>
      </w:r>
      <w:r>
        <w:rPr/>
        <w:t>на</w:t>
      </w:r>
      <w:r>
        <w:rPr>
          <w:spacing w:val="-5"/>
        </w:rPr>
        <w:t xml:space="preserve"> </w:t>
      </w:r>
      <w:r>
        <w:rPr/>
        <w:t>координатной</w:t>
      </w:r>
      <w:r>
        <w:rPr>
          <w:spacing w:val="-3"/>
        </w:rPr>
        <w:t xml:space="preserve"> </w:t>
      </w:r>
      <w:r>
        <w:rPr>
          <w:spacing w:val="-2"/>
        </w:rPr>
        <w:t>плоскости.</w:t>
      </w:r>
    </w:p>
    <w:p>
      <w:pPr>
        <w:pStyle w:val="Style13"/>
        <w:ind w:left="932" w:right="1133" w:firstLine="60"/>
        <w:jc w:val="left"/>
        <w:rPr>
          <w:sz w:val="24"/>
        </w:rPr>
      </w:pPr>
      <w:r>
        <w:rPr/>
        <w:t>Решать</w:t>
      </w:r>
      <w:r>
        <w:rPr>
          <w:spacing w:val="79"/>
        </w:rPr>
        <w:t xml:space="preserve"> </w:t>
      </w:r>
      <w:r>
        <w:rPr/>
        <w:t>задачи,</w:t>
      </w:r>
      <w:r>
        <w:rPr>
          <w:spacing w:val="78"/>
        </w:rPr>
        <w:t xml:space="preserve"> </w:t>
      </w:r>
      <w:r>
        <w:rPr/>
        <w:t>связанные</w:t>
      </w:r>
      <w:r>
        <w:rPr>
          <w:spacing w:val="76"/>
        </w:rPr>
        <w:t xml:space="preserve"> </w:t>
      </w:r>
      <w:r>
        <w:rPr/>
        <w:t>с</w:t>
      </w:r>
      <w:r>
        <w:rPr>
          <w:spacing w:val="77"/>
        </w:rPr>
        <w:t xml:space="preserve"> </w:t>
      </w:r>
      <w:r>
        <w:rPr/>
        <w:t>числовыми</w:t>
      </w:r>
      <w:r>
        <w:rPr>
          <w:spacing w:val="79"/>
        </w:rPr>
        <w:t xml:space="preserve"> </w:t>
      </w:r>
      <w:r>
        <w:rPr/>
        <w:t>последовательностями,</w:t>
      </w:r>
      <w:r>
        <w:rPr>
          <w:spacing w:val="78"/>
        </w:rPr>
        <w:t xml:space="preserve"> </w:t>
      </w:r>
      <w:r>
        <w:rPr/>
        <w:t>в</w:t>
      </w:r>
      <w:r>
        <w:rPr>
          <w:spacing w:val="77"/>
        </w:rPr>
        <w:t xml:space="preserve"> </w:t>
      </w:r>
      <w:r>
        <w:rPr/>
        <w:t>том</w:t>
      </w:r>
      <w:r>
        <w:rPr>
          <w:spacing w:val="78"/>
        </w:rPr>
        <w:t xml:space="preserve"> </w:t>
      </w:r>
      <w:r>
        <w:rPr/>
        <w:t>числе</w:t>
      </w:r>
      <w:r>
        <w:rPr>
          <w:spacing w:val="77"/>
        </w:rPr>
        <w:t xml:space="preserve"> </w:t>
      </w:r>
      <w:r>
        <w:rPr/>
        <w:t>задачи</w:t>
      </w:r>
      <w:r>
        <w:rPr>
          <w:spacing w:val="79"/>
        </w:rPr>
        <w:t xml:space="preserve"> </w:t>
      </w:r>
      <w:r>
        <w:rPr/>
        <w:t>из реальной жизни (с использованием калькулятора).</w:t>
      </w:r>
    </w:p>
    <w:p>
      <w:pPr>
        <w:pStyle w:val="2"/>
        <w:spacing w:lineRule="auto" w:line="240" w:before="3" w:after="0"/>
        <w:jc w:val="left"/>
        <w:rPr>
          <w:sz w:val="24"/>
        </w:rPr>
      </w:pPr>
      <w:r>
        <w:rPr/>
        <w:t>Освоение</w:t>
      </w:r>
      <w:r>
        <w:rPr>
          <w:spacing w:val="-3"/>
        </w:rPr>
        <w:t xml:space="preserve"> </w:t>
      </w:r>
      <w:r>
        <w:rPr/>
        <w:t>учебного</w:t>
      </w:r>
      <w:r>
        <w:rPr>
          <w:spacing w:val="-2"/>
        </w:rPr>
        <w:t xml:space="preserve"> </w:t>
      </w:r>
      <w:r>
        <w:rPr/>
        <w:t>курса</w:t>
      </w:r>
      <w:r>
        <w:rPr>
          <w:spacing w:val="-2"/>
        </w:rPr>
        <w:t xml:space="preserve"> </w:t>
      </w:r>
      <w:r>
        <w:rPr/>
        <w:t>«Геометрия»</w:t>
      </w:r>
      <w:r>
        <w:rPr>
          <w:spacing w:val="-4"/>
        </w:rPr>
        <w:t xml:space="preserve"> </w:t>
      </w:r>
      <w:r>
        <w:rPr/>
        <w:t>на</w:t>
      </w:r>
      <w:r>
        <w:rPr>
          <w:spacing w:val="-4"/>
        </w:rPr>
        <w:t xml:space="preserve"> </w:t>
      </w:r>
      <w:r>
        <w:rPr/>
        <w:t>уровне</w:t>
      </w:r>
      <w:r>
        <w:rPr>
          <w:spacing w:val="-3"/>
        </w:rPr>
        <w:t xml:space="preserve"> </w:t>
      </w:r>
      <w:r>
        <w:rPr/>
        <w:t>основного</w:t>
      </w:r>
      <w:r>
        <w:rPr>
          <w:spacing w:val="-2"/>
        </w:rPr>
        <w:t xml:space="preserve"> </w:t>
      </w:r>
      <w:r>
        <w:rPr/>
        <w:t>общего образования</w:t>
      </w:r>
      <w:r>
        <w:rPr>
          <w:spacing w:val="-4"/>
        </w:rPr>
        <w:t xml:space="preserve"> </w:t>
      </w:r>
      <w:r>
        <w:rPr/>
        <w:t>должно обеспечивать достижение следующих предметных образовательных результатов:</w:t>
      </w:r>
    </w:p>
    <w:p>
      <w:pPr>
        <w:pStyle w:val="Normal"/>
        <w:spacing w:lineRule="exact" w:line="274" w:before="1" w:after="0"/>
        <w:ind w:left="932" w:right="0" w:hanging="0"/>
        <w:jc w:val="left"/>
        <w:rPr>
          <w:b/>
          <w:b/>
          <w:sz w:val="24"/>
        </w:rPr>
      </w:pPr>
      <w:r>
        <w:rPr>
          <w:b/>
          <w:sz w:val="24"/>
        </w:rPr>
        <w:t>8</w:t>
      </w:r>
      <w:r>
        <w:rPr>
          <w:b/>
          <w:spacing w:val="-1"/>
          <w:sz w:val="24"/>
        </w:rPr>
        <w:t xml:space="preserve"> </w:t>
      </w:r>
      <w:r>
        <w:rPr>
          <w:b/>
          <w:sz w:val="24"/>
        </w:rPr>
        <w:t>класс</w:t>
      </w:r>
      <w:r>
        <w:rPr>
          <w:b/>
          <w:spacing w:val="-2"/>
          <w:sz w:val="24"/>
        </w:rPr>
        <w:t xml:space="preserve"> геометрия</w:t>
      </w:r>
    </w:p>
    <w:p>
      <w:pPr>
        <w:pStyle w:val="Style13"/>
        <w:ind w:left="932" w:right="1133" w:firstLine="60"/>
        <w:jc w:val="left"/>
        <w:rPr>
          <w:sz w:val="24"/>
        </w:rPr>
      </w:pPr>
      <w:r>
        <w:rPr/>
        <w:t>Распознавать основные виды четырёхугольников, их элементы, пользоваться их свойствами при решении геометрических задач.</w:t>
      </w:r>
    </w:p>
    <w:p>
      <w:pPr>
        <w:pStyle w:val="Style13"/>
        <w:tabs>
          <w:tab w:val="clear" w:pos="720"/>
          <w:tab w:val="left" w:pos="2112" w:leader="none"/>
          <w:tab w:val="left" w:pos="4021" w:leader="none"/>
          <w:tab w:val="left" w:pos="4906" w:leader="none"/>
          <w:tab w:val="left" w:pos="6571" w:leader="none"/>
          <w:tab w:val="left" w:pos="7804" w:leader="none"/>
          <w:tab w:val="left" w:pos="8812" w:leader="none"/>
          <w:tab w:val="left" w:pos="9217" w:leader="none"/>
          <w:tab w:val="left" w:pos="10451" w:leader="none"/>
        </w:tabs>
        <w:ind w:left="932" w:right="1138" w:hanging="0"/>
        <w:jc w:val="left"/>
        <w:rPr>
          <w:sz w:val="24"/>
        </w:rPr>
      </w:pPr>
      <w:r>
        <w:rPr/>
        <w:t>Применять свойства точки пересечения медиан треугольника(центра масс) в решении задач. Владеть</w:t>
      </w:r>
      <w:r>
        <w:rPr>
          <w:spacing w:val="40"/>
        </w:rPr>
        <w:t xml:space="preserve"> </w:t>
      </w:r>
      <w:r>
        <w:rPr/>
        <w:t>понятием</w:t>
      </w:r>
      <w:r>
        <w:rPr>
          <w:spacing w:val="40"/>
        </w:rPr>
        <w:t xml:space="preserve"> </w:t>
      </w:r>
      <w:r>
        <w:rPr/>
        <w:t>средней</w:t>
      </w:r>
      <w:r>
        <w:rPr>
          <w:spacing w:val="40"/>
        </w:rPr>
        <w:t xml:space="preserve"> </w:t>
      </w:r>
      <w:r>
        <w:rPr/>
        <w:t>линии</w:t>
      </w:r>
      <w:r>
        <w:rPr>
          <w:spacing w:val="40"/>
        </w:rPr>
        <w:t xml:space="preserve"> </w:t>
      </w:r>
      <w:r>
        <w:rPr/>
        <w:t>треугольника</w:t>
      </w:r>
      <w:r>
        <w:rPr>
          <w:spacing w:val="40"/>
        </w:rPr>
        <w:t xml:space="preserve"> </w:t>
      </w:r>
      <w:r>
        <w:rPr/>
        <w:t>и</w:t>
      </w:r>
      <w:r>
        <w:rPr>
          <w:spacing w:val="40"/>
        </w:rPr>
        <w:t xml:space="preserve"> </w:t>
      </w:r>
      <w:r>
        <w:rPr/>
        <w:t>трапеции,</w:t>
      </w:r>
      <w:r>
        <w:rPr>
          <w:spacing w:val="40"/>
        </w:rPr>
        <w:t xml:space="preserve"> </w:t>
      </w:r>
      <w:r>
        <w:rPr/>
        <w:t>применять</w:t>
      </w:r>
      <w:r>
        <w:rPr>
          <w:spacing w:val="40"/>
        </w:rPr>
        <w:t xml:space="preserve"> </w:t>
      </w:r>
      <w:r>
        <w:rPr/>
        <w:t>их</w:t>
      </w:r>
      <w:r>
        <w:rPr>
          <w:spacing w:val="40"/>
        </w:rPr>
        <w:t xml:space="preserve"> </w:t>
      </w:r>
      <w:r>
        <w:rPr/>
        <w:t>свойства</w:t>
      </w:r>
      <w:r>
        <w:rPr>
          <w:spacing w:val="40"/>
        </w:rPr>
        <w:t xml:space="preserve"> </w:t>
      </w:r>
      <w:r>
        <w:rPr/>
        <w:t xml:space="preserve">при </w:t>
      </w:r>
      <w:r>
        <w:rPr>
          <w:spacing w:val="-2"/>
        </w:rPr>
        <w:t>решении</w:t>
      </w:r>
      <w:r>
        <w:rPr/>
        <w:tab/>
      </w:r>
      <w:r>
        <w:rPr>
          <w:spacing w:val="-2"/>
        </w:rPr>
        <w:t>геометрических</w:t>
      </w:r>
      <w:r>
        <w:rPr/>
        <w:tab/>
      </w:r>
      <w:r>
        <w:rPr>
          <w:spacing w:val="-2"/>
        </w:rPr>
        <w:t>задач.</w:t>
      </w:r>
      <w:r>
        <w:rPr/>
        <w:tab/>
      </w:r>
      <w:r>
        <w:rPr>
          <w:spacing w:val="-2"/>
        </w:rPr>
        <w:t>Пользоваться</w:t>
      </w:r>
      <w:r>
        <w:rPr/>
        <w:tab/>
      </w:r>
      <w:r>
        <w:rPr>
          <w:spacing w:val="-2"/>
        </w:rPr>
        <w:t>теоремой</w:t>
      </w:r>
      <w:r>
        <w:rPr/>
        <w:tab/>
      </w:r>
      <w:r>
        <w:rPr>
          <w:spacing w:val="-2"/>
        </w:rPr>
        <w:t>Фалеса</w:t>
      </w:r>
      <w:r>
        <w:rPr/>
        <w:tab/>
      </w:r>
      <w:r>
        <w:rPr>
          <w:spacing w:val="-10"/>
        </w:rPr>
        <w:t>и</w:t>
      </w:r>
      <w:r>
        <w:rPr/>
        <w:tab/>
      </w:r>
      <w:r>
        <w:rPr>
          <w:spacing w:val="-2"/>
        </w:rPr>
        <w:t>теоремой</w:t>
      </w:r>
      <w:r>
        <w:rPr/>
        <w:tab/>
      </w:r>
      <w:r>
        <w:rPr>
          <w:spacing w:val="-10"/>
        </w:rPr>
        <w:t xml:space="preserve">о </w:t>
      </w:r>
      <w:r>
        <w:rPr/>
        <w:t>пропорциональных отрезках, применять их для решения практических задач.</w:t>
      </w:r>
    </w:p>
    <w:p>
      <w:pPr>
        <w:pStyle w:val="Style13"/>
        <w:jc w:val="left"/>
        <w:rPr>
          <w:sz w:val="24"/>
        </w:rPr>
      </w:pPr>
      <w:r>
        <w:rPr/>
        <w:t>Применять</w:t>
      </w:r>
      <w:r>
        <w:rPr>
          <w:spacing w:val="-7"/>
        </w:rPr>
        <w:t xml:space="preserve"> </w:t>
      </w:r>
      <w:r>
        <w:rPr/>
        <w:t>признаки</w:t>
      </w:r>
      <w:r>
        <w:rPr>
          <w:spacing w:val="-7"/>
        </w:rPr>
        <w:t xml:space="preserve"> </w:t>
      </w:r>
      <w:r>
        <w:rPr/>
        <w:t>подобия</w:t>
      </w:r>
      <w:r>
        <w:rPr>
          <w:spacing w:val="-5"/>
        </w:rPr>
        <w:t xml:space="preserve"> </w:t>
      </w:r>
      <w:r>
        <w:rPr/>
        <w:t>треугольников</w:t>
      </w:r>
      <w:r>
        <w:rPr>
          <w:spacing w:val="-7"/>
        </w:rPr>
        <w:t xml:space="preserve"> </w:t>
      </w:r>
      <w:r>
        <w:rPr/>
        <w:t>в</w:t>
      </w:r>
      <w:r>
        <w:rPr>
          <w:spacing w:val="-6"/>
        </w:rPr>
        <w:t xml:space="preserve"> </w:t>
      </w:r>
      <w:r>
        <w:rPr/>
        <w:t>решении</w:t>
      </w:r>
      <w:r>
        <w:rPr>
          <w:spacing w:val="-5"/>
        </w:rPr>
        <w:t xml:space="preserve"> </w:t>
      </w:r>
      <w:r>
        <w:rPr/>
        <w:t>геометрических</w:t>
      </w:r>
      <w:r>
        <w:rPr>
          <w:spacing w:val="-6"/>
        </w:rPr>
        <w:t xml:space="preserve"> </w:t>
      </w:r>
      <w:r>
        <w:rPr>
          <w:spacing w:val="-2"/>
        </w:rPr>
        <w:t>задач.</w:t>
      </w:r>
    </w:p>
    <w:p>
      <w:pPr>
        <w:pStyle w:val="Style13"/>
        <w:ind w:left="932" w:right="1133" w:hanging="0"/>
        <w:rPr>
          <w:sz w:val="24"/>
        </w:rPr>
      </w:pPr>
      <w:r>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pPr>
        <w:pStyle w:val="Style13"/>
        <w:ind w:left="932" w:right="1141" w:hanging="0"/>
        <w:rPr>
          <w:sz w:val="24"/>
        </w:rPr>
      </w:pPr>
      <w:r>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Вычислять</w:t>
      </w:r>
      <w:r>
        <w:rPr>
          <w:spacing w:val="-6"/>
        </w:rPr>
        <w:t xml:space="preserve"> </w:t>
      </w:r>
      <w:r>
        <w:rPr/>
        <w:t>(различными</w:t>
      </w:r>
      <w:r>
        <w:rPr>
          <w:spacing w:val="-4"/>
        </w:rPr>
        <w:t xml:space="preserve"> </w:t>
      </w:r>
      <w:r>
        <w:rPr/>
        <w:t>способами)</w:t>
      </w:r>
      <w:r>
        <w:rPr>
          <w:spacing w:val="-3"/>
        </w:rPr>
        <w:t xml:space="preserve"> </w:t>
      </w:r>
      <w:r>
        <w:rPr/>
        <w:t>площадь</w:t>
      </w:r>
      <w:r>
        <w:rPr>
          <w:spacing w:val="-4"/>
        </w:rPr>
        <w:t xml:space="preserve"> </w:t>
      </w:r>
      <w:r>
        <w:rPr/>
        <w:t>треугольника</w:t>
      </w:r>
      <w:r>
        <w:rPr>
          <w:spacing w:val="-5"/>
        </w:rPr>
        <w:t xml:space="preserve"> </w:t>
      </w:r>
      <w:r>
        <w:rPr/>
        <w:t>и</w:t>
      </w:r>
      <w:r>
        <w:rPr>
          <w:spacing w:val="-3"/>
        </w:rPr>
        <w:t xml:space="preserve"> </w:t>
      </w:r>
      <w:r>
        <w:rPr/>
        <w:t>площади</w:t>
      </w:r>
      <w:r>
        <w:rPr>
          <w:spacing w:val="-4"/>
        </w:rPr>
        <w:t xml:space="preserve"> </w:t>
      </w:r>
      <w:r>
        <w:rPr/>
        <w:t>многоугольных</w:t>
      </w:r>
      <w:r>
        <w:rPr>
          <w:spacing w:val="-2"/>
        </w:rPr>
        <w:t xml:space="preserve"> фигур</w:t>
      </w:r>
    </w:p>
    <w:p>
      <w:pPr>
        <w:pStyle w:val="Style13"/>
        <w:spacing w:before="63" w:after="0"/>
        <w:ind w:left="932" w:right="1133" w:hanging="0"/>
        <w:jc w:val="left"/>
        <w:rPr>
          <w:sz w:val="24"/>
        </w:rPr>
      </w:pPr>
      <w:r>
        <w:rPr/>
        <w:t xml:space="preserve">(пользуясь, где необходимо, калькулятором). Применять полученные умения в практических </w:t>
      </w:r>
      <w:r>
        <w:rPr>
          <w:spacing w:val="-2"/>
        </w:rPr>
        <w:t>задачах.</w:t>
      </w:r>
    </w:p>
    <w:p>
      <w:pPr>
        <w:pStyle w:val="Style13"/>
        <w:ind w:left="932" w:right="1133" w:hanging="0"/>
        <w:jc w:val="left"/>
        <w:rPr>
          <w:sz w:val="24"/>
        </w:rPr>
      </w:pPr>
      <w:r>
        <w:rPr/>
        <w:t>Владеть</w:t>
      </w:r>
      <w:r>
        <w:rPr>
          <w:spacing w:val="40"/>
        </w:rPr>
        <w:t xml:space="preserve"> </w:t>
      </w:r>
      <w:r>
        <w:rPr/>
        <w:t>понятиями</w:t>
      </w:r>
      <w:r>
        <w:rPr>
          <w:spacing w:val="40"/>
        </w:rPr>
        <w:t xml:space="preserve"> </w:t>
      </w:r>
      <w:r>
        <w:rPr/>
        <w:t>вписанного</w:t>
      </w:r>
      <w:r>
        <w:rPr>
          <w:spacing w:val="40"/>
        </w:rPr>
        <w:t xml:space="preserve"> </w:t>
      </w:r>
      <w:r>
        <w:rPr/>
        <w:t>и</w:t>
      </w:r>
      <w:r>
        <w:rPr>
          <w:spacing w:val="40"/>
        </w:rPr>
        <w:t xml:space="preserve"> </w:t>
      </w:r>
      <w:r>
        <w:rPr/>
        <w:t>центрального</w:t>
      </w:r>
      <w:r>
        <w:rPr>
          <w:spacing w:val="40"/>
        </w:rPr>
        <w:t xml:space="preserve"> </w:t>
      </w:r>
      <w:r>
        <w:rPr/>
        <w:t>угла,</w:t>
      </w:r>
      <w:r>
        <w:rPr>
          <w:spacing w:val="40"/>
        </w:rPr>
        <w:t xml:space="preserve"> </w:t>
      </w:r>
      <w:r>
        <w:rPr/>
        <w:t>использовать</w:t>
      </w:r>
      <w:r>
        <w:rPr>
          <w:spacing w:val="40"/>
        </w:rPr>
        <w:t xml:space="preserve"> </w:t>
      </w:r>
      <w:r>
        <w:rPr/>
        <w:t>теоремы</w:t>
      </w:r>
      <w:r>
        <w:rPr>
          <w:spacing w:val="40"/>
        </w:rPr>
        <w:t xml:space="preserve"> </w:t>
      </w:r>
      <w:r>
        <w:rPr/>
        <w:t>о</w:t>
      </w:r>
      <w:r>
        <w:rPr>
          <w:spacing w:val="40"/>
        </w:rPr>
        <w:t xml:space="preserve"> </w:t>
      </w:r>
      <w:r>
        <w:rPr/>
        <w:t>вписанных углах, углах между хордами (секущими) и угле между касательной и хордой при решении геометрических задач.</w:t>
      </w:r>
    </w:p>
    <w:p>
      <w:pPr>
        <w:pStyle w:val="Style13"/>
        <w:tabs>
          <w:tab w:val="clear" w:pos="720"/>
          <w:tab w:val="left" w:pos="2014" w:leader="none"/>
          <w:tab w:val="left" w:pos="3249" w:leader="none"/>
          <w:tab w:val="left" w:pos="4690" w:leader="none"/>
          <w:tab w:val="left" w:pos="6890" w:leader="none"/>
          <w:tab w:val="left" w:pos="8230" w:leader="none"/>
          <w:tab w:val="left" w:pos="9382" w:leader="none"/>
        </w:tabs>
        <w:ind w:left="932" w:right="1139" w:hanging="0"/>
        <w:jc w:val="left"/>
        <w:rPr>
          <w:sz w:val="24"/>
        </w:rPr>
      </w:pPr>
      <w:r>
        <w:rPr>
          <w:spacing w:val="-2"/>
        </w:rPr>
        <w:t>Владеть</w:t>
      </w:r>
      <w:r>
        <w:rPr/>
        <w:tab/>
      </w:r>
      <w:r>
        <w:rPr>
          <w:spacing w:val="-2"/>
        </w:rPr>
        <w:t>понятием</w:t>
      </w:r>
      <w:r>
        <w:rPr/>
        <w:tab/>
      </w:r>
      <w:r>
        <w:rPr>
          <w:spacing w:val="-2"/>
        </w:rPr>
        <w:t>описанного</w:t>
      </w:r>
      <w:r>
        <w:rPr/>
        <w:tab/>
      </w:r>
      <w:r>
        <w:rPr>
          <w:spacing w:val="-2"/>
        </w:rPr>
        <w:t>четырёхугольника,</w:t>
      </w:r>
      <w:r>
        <w:rPr/>
        <w:tab/>
      </w:r>
      <w:r>
        <w:rPr>
          <w:spacing w:val="-2"/>
        </w:rPr>
        <w:t>применять</w:t>
      </w:r>
      <w:r>
        <w:rPr/>
        <w:tab/>
      </w:r>
      <w:r>
        <w:rPr>
          <w:spacing w:val="-2"/>
        </w:rPr>
        <w:t>свойства</w:t>
      </w:r>
      <w:r>
        <w:rPr/>
        <w:tab/>
      </w:r>
      <w:r>
        <w:rPr>
          <w:spacing w:val="-2"/>
        </w:rPr>
        <w:t xml:space="preserve">описанного </w:t>
      </w:r>
      <w:r>
        <w:rPr/>
        <w:t>четырёхугольника при решении задач.</w:t>
      </w:r>
    </w:p>
    <w:p>
      <w:pPr>
        <w:pStyle w:val="Style13"/>
        <w:ind w:left="932" w:right="1133" w:hanging="0"/>
        <w:rPr>
          <w:sz w:val="24"/>
        </w:rPr>
      </w:pPr>
      <w:r>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pPr>
        <w:pStyle w:val="Normal"/>
        <w:spacing w:before="3" w:after="0"/>
        <w:ind w:left="932" w:right="0" w:hanging="0"/>
        <w:jc w:val="both"/>
        <w:rPr>
          <w:b/>
          <w:b/>
          <w:sz w:val="24"/>
        </w:rPr>
      </w:pPr>
      <w:r>
        <w:rPr>
          <w:b/>
          <w:sz w:val="24"/>
        </w:rPr>
        <w:t>Освоение</w:t>
      </w:r>
      <w:r>
        <w:rPr>
          <w:b/>
          <w:spacing w:val="-5"/>
          <w:sz w:val="24"/>
        </w:rPr>
        <w:t xml:space="preserve"> </w:t>
      </w:r>
      <w:r>
        <w:rPr>
          <w:b/>
          <w:sz w:val="24"/>
        </w:rPr>
        <w:t>учебного</w:t>
      </w:r>
      <w:r>
        <w:rPr>
          <w:b/>
          <w:spacing w:val="-3"/>
          <w:sz w:val="24"/>
        </w:rPr>
        <w:t xml:space="preserve"> </w:t>
      </w:r>
      <w:r>
        <w:rPr>
          <w:b/>
          <w:sz w:val="24"/>
        </w:rPr>
        <w:t>курса</w:t>
      </w:r>
      <w:r>
        <w:rPr>
          <w:b/>
          <w:spacing w:val="-3"/>
          <w:sz w:val="24"/>
        </w:rPr>
        <w:t xml:space="preserve"> </w:t>
      </w:r>
      <w:r>
        <w:rPr>
          <w:b/>
          <w:sz w:val="24"/>
        </w:rPr>
        <w:t>«Вероятность</w:t>
      </w:r>
      <w:r>
        <w:rPr>
          <w:b/>
          <w:spacing w:val="-3"/>
          <w:sz w:val="24"/>
        </w:rPr>
        <w:t xml:space="preserve"> </w:t>
      </w:r>
      <w:r>
        <w:rPr>
          <w:b/>
          <w:sz w:val="24"/>
        </w:rPr>
        <w:t>и</w:t>
      </w:r>
      <w:r>
        <w:rPr>
          <w:b/>
          <w:spacing w:val="-3"/>
          <w:sz w:val="24"/>
        </w:rPr>
        <w:t xml:space="preserve"> </w:t>
      </w:r>
      <w:r>
        <w:rPr>
          <w:b/>
          <w:sz w:val="24"/>
        </w:rPr>
        <w:t>статистика»</w:t>
      </w:r>
      <w:r>
        <w:rPr>
          <w:b/>
          <w:spacing w:val="-6"/>
          <w:sz w:val="24"/>
        </w:rPr>
        <w:t xml:space="preserve"> </w:t>
      </w:r>
      <w:r>
        <w:rPr>
          <w:b/>
          <w:sz w:val="24"/>
        </w:rPr>
        <w:t>на</w:t>
      </w:r>
      <w:r>
        <w:rPr>
          <w:b/>
          <w:spacing w:val="-3"/>
          <w:sz w:val="24"/>
        </w:rPr>
        <w:t xml:space="preserve"> </w:t>
      </w:r>
      <w:r>
        <w:rPr>
          <w:b/>
          <w:sz w:val="24"/>
        </w:rPr>
        <w:t>уровне</w:t>
      </w:r>
      <w:r>
        <w:rPr>
          <w:b/>
          <w:spacing w:val="-4"/>
          <w:sz w:val="24"/>
        </w:rPr>
        <w:t xml:space="preserve"> </w:t>
      </w:r>
      <w:r>
        <w:rPr>
          <w:b/>
          <w:sz w:val="24"/>
        </w:rPr>
        <w:t>основного</w:t>
      </w:r>
      <w:r>
        <w:rPr>
          <w:b/>
          <w:spacing w:val="-3"/>
          <w:sz w:val="24"/>
        </w:rPr>
        <w:t xml:space="preserve"> </w:t>
      </w:r>
      <w:r>
        <w:rPr>
          <w:b/>
          <w:spacing w:val="-5"/>
          <w:sz w:val="24"/>
        </w:rPr>
        <w:t>об-</w:t>
      </w:r>
    </w:p>
    <w:p>
      <w:pPr>
        <w:pStyle w:val="Normal"/>
        <w:spacing w:before="0" w:after="0"/>
        <w:ind w:left="932" w:right="1130" w:hanging="0"/>
        <w:jc w:val="both"/>
        <w:rPr>
          <w:b/>
          <w:b/>
          <w:sz w:val="24"/>
        </w:rPr>
      </w:pPr>
      <w:r>
        <w:rPr>
          <w:b/>
          <w:sz w:val="24"/>
        </w:rPr>
        <w:t>щего образования должно обеспечивать достижение следующих предметных образовательных результатов:</w:t>
      </w:r>
    </w:p>
    <w:p>
      <w:pPr>
        <w:pStyle w:val="Normal"/>
        <w:spacing w:lineRule="exact" w:line="274" w:before="0" w:after="0"/>
        <w:ind w:left="932" w:right="0" w:hanging="0"/>
        <w:jc w:val="both"/>
        <w:rPr>
          <w:b/>
          <w:b/>
          <w:sz w:val="24"/>
        </w:rPr>
      </w:pPr>
      <w:r>
        <w:rPr>
          <w:b/>
          <w:sz w:val="24"/>
        </w:rPr>
        <w:t>8</w:t>
      </w:r>
      <w:r>
        <w:rPr>
          <w:b/>
          <w:spacing w:val="-1"/>
          <w:sz w:val="24"/>
        </w:rPr>
        <w:t xml:space="preserve"> </w:t>
      </w:r>
      <w:r>
        <w:rPr>
          <w:b/>
          <w:sz w:val="24"/>
        </w:rPr>
        <w:t>класс</w:t>
      </w:r>
      <w:r>
        <w:rPr>
          <w:b/>
          <w:spacing w:val="-2"/>
          <w:sz w:val="24"/>
        </w:rPr>
        <w:t xml:space="preserve"> вероятность</w:t>
      </w:r>
    </w:p>
    <w:p>
      <w:pPr>
        <w:pStyle w:val="Style13"/>
        <w:ind w:left="932" w:right="1141" w:hanging="0"/>
        <w:rPr>
          <w:sz w:val="24"/>
        </w:rPr>
      </w:pPr>
      <w:r>
        <w:rPr/>
        <w:t>Извлекать и преобразовывать информацию, представленную в виде таблиц, диаграмм, графиков; представлять данные в виде таблиц, диаграмм, графиков.</w:t>
      </w:r>
    </w:p>
    <w:p>
      <w:pPr>
        <w:pStyle w:val="Style13"/>
        <w:ind w:left="932" w:right="1134" w:firstLine="60"/>
        <w:rPr>
          <w:sz w:val="24"/>
        </w:rPr>
      </w:pPr>
      <w:r>
        <w:rPr/>
        <w:t>Описывать данные с помощью статистических показателей: средних значений и мер рассеивания (размах, дисперсия и стандартное отклонение).</w:t>
      </w:r>
    </w:p>
    <w:p>
      <w:pPr>
        <w:pStyle w:val="Style13"/>
        <w:ind w:left="932" w:right="1141" w:hanging="0"/>
        <w:rPr>
          <w:sz w:val="24"/>
        </w:rPr>
      </w:pPr>
      <w:r>
        <w:rPr/>
        <w:t>Находить частоты числовых значений и частоты событий в том числе по результатам измерений и наблюдений.</w:t>
      </w:r>
    </w:p>
    <w:p>
      <w:pPr>
        <w:pStyle w:val="Style13"/>
        <w:ind w:left="932" w:right="1131" w:hanging="0"/>
        <w:rPr>
          <w:sz w:val="24"/>
        </w:rPr>
      </w:pPr>
      <w:r>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pPr>
        <w:pStyle w:val="Style13"/>
        <w:ind w:left="932" w:right="1141" w:hanging="0"/>
        <w:rPr>
          <w:sz w:val="24"/>
        </w:rPr>
      </w:pPr>
      <w:r>
        <w:rPr/>
        <w:t>Использовать графические модели: дерево случайного эксперимента, диаграммы Эйлера, числовая прямая.</w:t>
      </w:r>
    </w:p>
    <w:p>
      <w:pPr>
        <w:pStyle w:val="Style13"/>
        <w:ind w:left="932" w:right="1132" w:hanging="0"/>
        <w:rPr>
          <w:sz w:val="24"/>
        </w:rPr>
      </w:pPr>
      <w:r>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pPr>
        <w:pStyle w:val="Style13"/>
        <w:spacing w:lineRule="auto" w:line="240"/>
        <w:ind w:left="932" w:right="1138" w:hanging="0"/>
        <w:rPr>
          <w:b/>
          <w:b/>
        </w:rPr>
      </w:pPr>
      <w:r>
        <w:rPr/>
        <w:t>Использовать графическое представление множеств и связей между ними для описания процессов и явлений, в</w:t>
      </w:r>
      <w:r>
        <w:rPr>
          <w:spacing w:val="-2"/>
        </w:rPr>
        <w:t xml:space="preserve"> </w:t>
      </w:r>
      <w:r>
        <w:rPr/>
        <w:t>том числе при решении</w:t>
      </w:r>
      <w:r>
        <w:rPr>
          <w:spacing w:val="-1"/>
        </w:rPr>
        <w:t xml:space="preserve"> </w:t>
      </w:r>
      <w:r>
        <w:rPr/>
        <w:t xml:space="preserve">задач из других учебных предметов и курсов. </w:t>
      </w:r>
      <w:r>
        <w:rPr>
          <w:b/>
          <w:u w:val="single"/>
        </w:rPr>
        <w:t>9 класс</w:t>
      </w:r>
    </w:p>
    <w:p>
      <w:pPr>
        <w:pStyle w:val="2"/>
        <w:spacing w:lineRule="auto" w:line="240"/>
        <w:ind w:left="932" w:right="7019" w:hanging="0"/>
        <w:rPr>
          <w:sz w:val="24"/>
        </w:rPr>
      </w:pPr>
      <w:r>
        <w:rPr/>
        <w:t>Предметные</w:t>
      </w:r>
      <w:r>
        <w:rPr>
          <w:spacing w:val="-15"/>
        </w:rPr>
        <w:t xml:space="preserve"> </w:t>
      </w:r>
      <w:r>
        <w:rPr/>
        <w:t>результаты</w:t>
      </w:r>
      <w:r>
        <w:rPr>
          <w:spacing w:val="-14"/>
        </w:rPr>
        <w:t xml:space="preserve"> </w:t>
      </w:r>
      <w:r>
        <w:rPr/>
        <w:t xml:space="preserve">обучения </w:t>
      </w:r>
      <w:r>
        <w:rPr>
          <w:spacing w:val="-2"/>
        </w:rPr>
        <w:t>алгебра</w:t>
      </w:r>
    </w:p>
    <w:p>
      <w:pPr>
        <w:pStyle w:val="3"/>
        <w:spacing w:lineRule="exact" w:line="275"/>
        <w:rPr>
          <w:sz w:val="24"/>
        </w:rPr>
      </w:pPr>
      <w:r>
        <w:rPr/>
        <w:t>Числа</w:t>
      </w:r>
      <w:r>
        <w:rPr>
          <w:spacing w:val="-1"/>
        </w:rPr>
        <w:t xml:space="preserve"> </w:t>
      </w:r>
      <w:r>
        <w:rPr/>
        <w:t>и</w:t>
      </w:r>
      <w:r>
        <w:rPr>
          <w:spacing w:val="-1"/>
        </w:rPr>
        <w:t xml:space="preserve"> </w:t>
      </w:r>
      <w:r>
        <w:rPr>
          <w:spacing w:val="-2"/>
        </w:rPr>
        <w:t>вычисления</w:t>
      </w:r>
    </w:p>
    <w:p>
      <w:pPr>
        <w:pStyle w:val="ListParagraph"/>
        <w:numPr>
          <w:ilvl w:val="0"/>
          <w:numId w:val="113"/>
        </w:numPr>
        <w:tabs>
          <w:tab w:val="clear" w:pos="720"/>
          <w:tab w:val="left" w:pos="931" w:leader="none"/>
        </w:tabs>
        <w:spacing w:lineRule="exact" w:line="292" w:before="0" w:after="0"/>
        <w:ind w:left="931" w:right="0" w:hanging="359"/>
        <w:jc w:val="both"/>
        <w:rPr>
          <w:sz w:val="24"/>
        </w:rPr>
      </w:pPr>
      <w:r>
        <w:rPr>
          <w:sz w:val="24"/>
        </w:rPr>
        <w:t>Сравнивать</w:t>
      </w:r>
      <w:r>
        <w:rPr>
          <w:spacing w:val="-6"/>
          <w:sz w:val="24"/>
        </w:rPr>
        <w:t xml:space="preserve"> </w:t>
      </w:r>
      <w:r>
        <w:rPr>
          <w:sz w:val="24"/>
        </w:rPr>
        <w:t>и</w:t>
      </w:r>
      <w:r>
        <w:rPr>
          <w:spacing w:val="-2"/>
          <w:sz w:val="24"/>
        </w:rPr>
        <w:t xml:space="preserve"> </w:t>
      </w:r>
      <w:r>
        <w:rPr>
          <w:sz w:val="24"/>
        </w:rPr>
        <w:t>упорядочивать</w:t>
      </w:r>
      <w:r>
        <w:rPr>
          <w:spacing w:val="-3"/>
          <w:sz w:val="24"/>
        </w:rPr>
        <w:t xml:space="preserve"> </w:t>
      </w:r>
      <w:r>
        <w:rPr>
          <w:sz w:val="24"/>
        </w:rPr>
        <w:t>рациональные</w:t>
      </w:r>
      <w:r>
        <w:rPr>
          <w:spacing w:val="-7"/>
          <w:sz w:val="24"/>
        </w:rPr>
        <w:t xml:space="preserve"> </w:t>
      </w:r>
      <w:r>
        <w:rPr>
          <w:sz w:val="24"/>
        </w:rPr>
        <w:t>и</w:t>
      </w:r>
      <w:r>
        <w:rPr>
          <w:spacing w:val="-6"/>
          <w:sz w:val="24"/>
        </w:rPr>
        <w:t xml:space="preserve"> </w:t>
      </w:r>
      <w:r>
        <w:rPr>
          <w:sz w:val="24"/>
        </w:rPr>
        <w:t>иррациональные</w:t>
      </w:r>
      <w:r>
        <w:rPr>
          <w:spacing w:val="-6"/>
          <w:sz w:val="24"/>
        </w:rPr>
        <w:t xml:space="preserve"> </w:t>
      </w:r>
      <w:r>
        <w:rPr>
          <w:spacing w:val="-2"/>
          <w:sz w:val="24"/>
        </w:rPr>
        <w:t>числа.</w:t>
      </w:r>
    </w:p>
    <w:p>
      <w:pPr>
        <w:pStyle w:val="ListParagraph"/>
        <w:numPr>
          <w:ilvl w:val="0"/>
          <w:numId w:val="113"/>
        </w:numPr>
        <w:tabs>
          <w:tab w:val="clear" w:pos="720"/>
          <w:tab w:val="left" w:pos="932" w:leader="none"/>
        </w:tabs>
        <w:spacing w:lineRule="auto" w:line="240" w:before="0" w:after="0"/>
        <w:ind w:left="932" w:right="1140" w:hanging="360"/>
        <w:jc w:val="both"/>
        <w:rPr>
          <w:sz w:val="24"/>
        </w:rPr>
      </w:pPr>
      <w:r>
        <w:rPr>
          <w:sz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pPr>
        <w:pStyle w:val="ListParagraph"/>
        <w:numPr>
          <w:ilvl w:val="0"/>
          <w:numId w:val="113"/>
        </w:numPr>
        <w:tabs>
          <w:tab w:val="clear" w:pos="720"/>
          <w:tab w:val="left" w:pos="932" w:leader="none"/>
        </w:tabs>
        <w:spacing w:lineRule="auto" w:line="235" w:before="0" w:after="0"/>
        <w:ind w:left="932" w:right="1140" w:hanging="360"/>
        <w:jc w:val="both"/>
        <w:rPr>
          <w:sz w:val="24"/>
        </w:rPr>
      </w:pPr>
      <w:r>
        <w:rPr>
          <w:sz w:val="24"/>
        </w:rPr>
        <w:t>Находить</w:t>
      </w:r>
      <w:r>
        <w:rPr>
          <w:spacing w:val="-4"/>
          <w:sz w:val="24"/>
        </w:rPr>
        <w:t xml:space="preserve"> </w:t>
      </w:r>
      <w:r>
        <w:rPr>
          <w:sz w:val="24"/>
        </w:rPr>
        <w:t>значения</w:t>
      </w:r>
      <w:r>
        <w:rPr>
          <w:spacing w:val="-2"/>
          <w:sz w:val="24"/>
        </w:rPr>
        <w:t xml:space="preserve"> </w:t>
      </w:r>
      <w:r>
        <w:rPr>
          <w:sz w:val="24"/>
        </w:rPr>
        <w:t>степеней</w:t>
      </w:r>
      <w:r>
        <w:rPr>
          <w:spacing w:val="-1"/>
          <w:sz w:val="24"/>
        </w:rPr>
        <w:t xml:space="preserve"> </w:t>
      </w:r>
      <w:r>
        <w:rPr>
          <w:sz w:val="24"/>
        </w:rPr>
        <w:t>с</w:t>
      </w:r>
      <w:r>
        <w:rPr>
          <w:spacing w:val="-3"/>
          <w:sz w:val="24"/>
        </w:rPr>
        <w:t xml:space="preserve"> </w:t>
      </w:r>
      <w:r>
        <w:rPr>
          <w:sz w:val="24"/>
        </w:rPr>
        <w:t>целыми</w:t>
      </w:r>
      <w:r>
        <w:rPr>
          <w:spacing w:val="-4"/>
          <w:sz w:val="24"/>
        </w:rPr>
        <w:t xml:space="preserve"> </w:t>
      </w:r>
      <w:r>
        <w:rPr>
          <w:sz w:val="24"/>
        </w:rPr>
        <w:t>показателями</w:t>
      </w:r>
      <w:r>
        <w:rPr>
          <w:spacing w:val="-1"/>
          <w:sz w:val="24"/>
        </w:rPr>
        <w:t xml:space="preserve"> </w:t>
      </w:r>
      <w:r>
        <w:rPr>
          <w:sz w:val="24"/>
        </w:rPr>
        <w:t>и</w:t>
      </w:r>
      <w:r>
        <w:rPr>
          <w:spacing w:val="-4"/>
          <w:sz w:val="24"/>
        </w:rPr>
        <w:t xml:space="preserve"> </w:t>
      </w:r>
      <w:r>
        <w:rPr>
          <w:sz w:val="24"/>
        </w:rPr>
        <w:t>корней;</w:t>
      </w:r>
      <w:r>
        <w:rPr>
          <w:spacing w:val="-2"/>
          <w:sz w:val="24"/>
        </w:rPr>
        <w:t xml:space="preserve"> </w:t>
      </w:r>
      <w:r>
        <w:rPr>
          <w:sz w:val="24"/>
        </w:rPr>
        <w:t>вычислять</w:t>
      </w:r>
      <w:r>
        <w:rPr>
          <w:spacing w:val="-4"/>
          <w:sz w:val="24"/>
        </w:rPr>
        <w:t xml:space="preserve"> </w:t>
      </w:r>
      <w:r>
        <w:rPr>
          <w:sz w:val="24"/>
        </w:rPr>
        <w:t>значения</w:t>
      </w:r>
      <w:r>
        <w:rPr>
          <w:spacing w:val="-2"/>
          <w:sz w:val="24"/>
        </w:rPr>
        <w:t xml:space="preserve"> </w:t>
      </w:r>
      <w:r>
        <w:rPr>
          <w:sz w:val="24"/>
        </w:rPr>
        <w:t xml:space="preserve">числовых </w:t>
      </w:r>
      <w:r>
        <w:rPr>
          <w:spacing w:val="-2"/>
          <w:sz w:val="24"/>
        </w:rPr>
        <w:t>выражений.</w:t>
      </w:r>
    </w:p>
    <w:p>
      <w:pPr>
        <w:pStyle w:val="ListParagraph"/>
        <w:numPr>
          <w:ilvl w:val="0"/>
          <w:numId w:val="113"/>
        </w:numPr>
        <w:tabs>
          <w:tab w:val="clear" w:pos="720"/>
          <w:tab w:val="left" w:pos="932" w:leader="none"/>
        </w:tabs>
        <w:spacing w:lineRule="auto" w:line="235" w:before="3" w:after="0"/>
        <w:ind w:left="932" w:right="1137" w:hanging="360"/>
        <w:jc w:val="both"/>
        <w:rPr>
          <w:sz w:val="24"/>
        </w:rPr>
      </w:pPr>
      <w:r>
        <w:rPr>
          <w:sz w:val="24"/>
        </w:rPr>
        <w:t>Округлять действительные числа, выполнять прикидку результата вычислений, оценку числовых выражений.</w:t>
      </w:r>
    </w:p>
    <w:p>
      <w:pPr>
        <w:pStyle w:val="3"/>
        <w:spacing w:lineRule="exact" w:line="275" w:before="6" w:after="0"/>
        <w:rPr>
          <w:sz w:val="24"/>
        </w:rPr>
      </w:pPr>
      <w:r>
        <w:rPr/>
        <w:t>Уравнения</w:t>
      </w:r>
      <w:r>
        <w:rPr>
          <w:spacing w:val="-2"/>
        </w:rPr>
        <w:t xml:space="preserve"> </w:t>
      </w:r>
      <w:r>
        <w:rPr/>
        <w:t>и</w:t>
      </w:r>
      <w:r>
        <w:rPr>
          <w:spacing w:val="-1"/>
        </w:rPr>
        <w:t xml:space="preserve"> </w:t>
      </w:r>
      <w:r>
        <w:rPr>
          <w:spacing w:val="-2"/>
        </w:rPr>
        <w:t>неравенства</w:t>
      </w:r>
    </w:p>
    <w:p>
      <w:pPr>
        <w:pStyle w:val="ListParagraph"/>
        <w:numPr>
          <w:ilvl w:val="0"/>
          <w:numId w:val="113"/>
        </w:numPr>
        <w:tabs>
          <w:tab w:val="clear" w:pos="720"/>
          <w:tab w:val="left" w:pos="932" w:leader="none"/>
        </w:tabs>
        <w:spacing w:lineRule="auto" w:line="235" w:before="1" w:after="0"/>
        <w:ind w:left="932" w:right="1142" w:hanging="360"/>
        <w:jc w:val="left"/>
        <w:rPr>
          <w:sz w:val="24"/>
        </w:rPr>
      </w:pPr>
      <w:r>
        <w:rPr>
          <w:sz w:val="24"/>
        </w:rPr>
        <w:t>Решать</w:t>
      </w:r>
      <w:r>
        <w:rPr>
          <w:spacing w:val="80"/>
          <w:sz w:val="24"/>
        </w:rPr>
        <w:t xml:space="preserve"> </w:t>
      </w:r>
      <w:r>
        <w:rPr>
          <w:sz w:val="24"/>
        </w:rPr>
        <w:t>линейные</w:t>
      </w:r>
      <w:r>
        <w:rPr>
          <w:spacing w:val="78"/>
          <w:sz w:val="24"/>
        </w:rPr>
        <w:t xml:space="preserve"> </w:t>
      </w:r>
      <w:r>
        <w:rPr>
          <w:sz w:val="24"/>
        </w:rPr>
        <w:t>и</w:t>
      </w:r>
      <w:r>
        <w:rPr>
          <w:spacing w:val="80"/>
          <w:sz w:val="24"/>
        </w:rPr>
        <w:t xml:space="preserve"> </w:t>
      </w:r>
      <w:r>
        <w:rPr>
          <w:sz w:val="24"/>
        </w:rPr>
        <w:t>квадратные</w:t>
      </w:r>
      <w:r>
        <w:rPr>
          <w:spacing w:val="80"/>
          <w:sz w:val="24"/>
        </w:rPr>
        <w:t xml:space="preserve"> </w:t>
      </w:r>
      <w:r>
        <w:rPr>
          <w:sz w:val="24"/>
        </w:rPr>
        <w:t>уравнения,</w:t>
      </w:r>
      <w:r>
        <w:rPr>
          <w:spacing w:val="79"/>
          <w:sz w:val="24"/>
        </w:rPr>
        <w:t xml:space="preserve"> </w:t>
      </w:r>
      <w:r>
        <w:rPr>
          <w:sz w:val="24"/>
        </w:rPr>
        <w:t>уравнения,</w:t>
      </w:r>
      <w:r>
        <w:rPr>
          <w:spacing w:val="79"/>
          <w:sz w:val="24"/>
        </w:rPr>
        <w:t xml:space="preserve"> </w:t>
      </w:r>
      <w:r>
        <w:rPr>
          <w:sz w:val="24"/>
        </w:rPr>
        <w:t>сводящиеся</w:t>
      </w:r>
      <w:r>
        <w:rPr>
          <w:spacing w:val="79"/>
          <w:sz w:val="24"/>
        </w:rPr>
        <w:t xml:space="preserve"> </w:t>
      </w:r>
      <w:r>
        <w:rPr>
          <w:sz w:val="24"/>
        </w:rPr>
        <w:t>к</w:t>
      </w:r>
      <w:r>
        <w:rPr>
          <w:spacing w:val="80"/>
          <w:sz w:val="24"/>
        </w:rPr>
        <w:t xml:space="preserve"> </w:t>
      </w:r>
      <w:r>
        <w:rPr>
          <w:sz w:val="24"/>
        </w:rPr>
        <w:t>ним,</w:t>
      </w:r>
      <w:r>
        <w:rPr>
          <w:spacing w:val="79"/>
          <w:sz w:val="24"/>
        </w:rPr>
        <w:t xml:space="preserve"> </w:t>
      </w:r>
      <w:r>
        <w:rPr>
          <w:sz w:val="24"/>
        </w:rPr>
        <w:t>простейшие дробно-рациональные уравнения.</w:t>
      </w:r>
    </w:p>
    <w:p>
      <w:pPr>
        <w:pStyle w:val="ListParagraph"/>
        <w:numPr>
          <w:ilvl w:val="0"/>
          <w:numId w:val="113"/>
        </w:numPr>
        <w:tabs>
          <w:tab w:val="clear" w:pos="720"/>
          <w:tab w:val="left" w:pos="932" w:leader="none"/>
        </w:tabs>
        <w:spacing w:lineRule="auto" w:line="235" w:before="4" w:after="0"/>
        <w:ind w:left="932" w:right="1142" w:hanging="360"/>
        <w:jc w:val="left"/>
        <w:rPr>
          <w:sz w:val="24"/>
        </w:rPr>
      </w:pPr>
      <w:r>
        <w:rPr>
          <w:sz w:val="24"/>
        </w:rPr>
        <w:t>Решать системы</w:t>
      </w:r>
      <w:r>
        <w:rPr>
          <w:spacing w:val="-1"/>
          <w:sz w:val="24"/>
        </w:rPr>
        <w:t xml:space="preserve"> </w:t>
      </w:r>
      <w:r>
        <w:rPr>
          <w:sz w:val="24"/>
        </w:rPr>
        <w:t>двух линейных уравнений с</w:t>
      </w:r>
      <w:r>
        <w:rPr>
          <w:spacing w:val="-2"/>
          <w:sz w:val="24"/>
        </w:rPr>
        <w:t xml:space="preserve"> </w:t>
      </w:r>
      <w:r>
        <w:rPr>
          <w:sz w:val="24"/>
        </w:rPr>
        <w:t>двумя</w:t>
      </w:r>
      <w:r>
        <w:rPr>
          <w:spacing w:val="-1"/>
          <w:sz w:val="24"/>
        </w:rPr>
        <w:t xml:space="preserve"> </w:t>
      </w:r>
      <w:r>
        <w:rPr>
          <w:sz w:val="24"/>
        </w:rPr>
        <w:t>переменными и системы</w:t>
      </w:r>
      <w:r>
        <w:rPr>
          <w:spacing w:val="-1"/>
          <w:sz w:val="24"/>
        </w:rPr>
        <w:t xml:space="preserve"> </w:t>
      </w:r>
      <w:r>
        <w:rPr>
          <w:sz w:val="24"/>
        </w:rPr>
        <w:t>двух уравнений, в которых одно уравнение не является линейным.</w:t>
      </w:r>
    </w:p>
    <w:p>
      <w:pPr>
        <w:pStyle w:val="ListParagraph"/>
        <w:numPr>
          <w:ilvl w:val="0"/>
          <w:numId w:val="113"/>
        </w:numPr>
        <w:tabs>
          <w:tab w:val="clear" w:pos="720"/>
          <w:tab w:val="left" w:pos="932" w:leader="none"/>
        </w:tabs>
        <w:spacing w:lineRule="auto" w:line="235" w:before="5" w:after="0"/>
        <w:ind w:left="932" w:right="1138" w:hanging="360"/>
        <w:jc w:val="left"/>
        <w:rPr>
          <w:sz w:val="24"/>
        </w:rPr>
      </w:pPr>
      <w:r>
        <w:rPr>
          <w:sz w:val="24"/>
        </w:rPr>
        <w:t>Решать текстовые задачи алгебраическим способом с помощью составления уравнения или системы двух уравнений с двумя переменными.</w:t>
      </w:r>
    </w:p>
    <w:p>
      <w:pPr>
        <w:pStyle w:val="ListParagraph"/>
        <w:numPr>
          <w:ilvl w:val="0"/>
          <w:numId w:val="113"/>
        </w:numPr>
        <w:tabs>
          <w:tab w:val="clear" w:pos="720"/>
          <w:tab w:val="left" w:pos="932" w:leader="none"/>
        </w:tabs>
        <w:spacing w:lineRule="auto" w:line="240" w:before="2" w:after="0"/>
        <w:ind w:left="932" w:right="1134" w:hanging="360"/>
        <w:jc w:val="both"/>
        <w:rPr>
          <w:sz w:val="24"/>
        </w:rPr>
      </w:pPr>
      <w:r>
        <w:rPr>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13"/>
        </w:numPr>
        <w:tabs>
          <w:tab w:val="clear" w:pos="720"/>
          <w:tab w:val="left" w:pos="932" w:leader="none"/>
        </w:tabs>
        <w:spacing w:lineRule="auto" w:line="235" w:before="3" w:after="0"/>
        <w:ind w:left="932" w:right="1140" w:hanging="360"/>
        <w:jc w:val="both"/>
        <w:rPr>
          <w:sz w:val="24"/>
        </w:rPr>
      </w:pPr>
      <w:r>
        <w:rPr>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pPr>
        <w:pStyle w:val="ListParagraph"/>
        <w:numPr>
          <w:ilvl w:val="0"/>
          <w:numId w:val="113"/>
        </w:numPr>
        <w:tabs>
          <w:tab w:val="clear" w:pos="720"/>
          <w:tab w:val="left" w:pos="932" w:leader="none"/>
        </w:tabs>
        <w:spacing w:lineRule="auto" w:line="235" w:before="87" w:after="0"/>
        <w:ind w:left="932" w:right="1134" w:hanging="360"/>
        <w:jc w:val="both"/>
        <w:rPr>
          <w:sz w:val="24"/>
        </w:rPr>
      </w:pPr>
      <w:r>
        <w:rPr>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pPr>
        <w:pStyle w:val="ListParagraph"/>
        <w:numPr>
          <w:ilvl w:val="0"/>
          <w:numId w:val="113"/>
        </w:numPr>
        <w:tabs>
          <w:tab w:val="clear" w:pos="720"/>
          <w:tab w:val="left" w:pos="931" w:leader="none"/>
        </w:tabs>
        <w:spacing w:lineRule="auto" w:line="240" w:before="5" w:after="0"/>
        <w:ind w:left="931" w:right="0" w:hanging="359"/>
        <w:jc w:val="both"/>
        <w:rPr>
          <w:sz w:val="24"/>
        </w:rPr>
      </w:pPr>
      <w:r>
        <w:rPr>
          <w:sz w:val="24"/>
        </w:rPr>
        <w:t>Использовать</w:t>
      </w:r>
      <w:r>
        <w:rPr>
          <w:spacing w:val="-6"/>
          <w:sz w:val="24"/>
        </w:rPr>
        <w:t xml:space="preserve"> </w:t>
      </w:r>
      <w:r>
        <w:rPr>
          <w:sz w:val="24"/>
        </w:rPr>
        <w:t>неравенства</w:t>
      </w:r>
      <w:r>
        <w:rPr>
          <w:spacing w:val="-5"/>
          <w:sz w:val="24"/>
        </w:rPr>
        <w:t xml:space="preserve"> </w:t>
      </w:r>
      <w:r>
        <w:rPr>
          <w:sz w:val="24"/>
        </w:rPr>
        <w:t>при</w:t>
      </w:r>
      <w:r>
        <w:rPr>
          <w:spacing w:val="-5"/>
          <w:sz w:val="24"/>
        </w:rPr>
        <w:t xml:space="preserve"> </w:t>
      </w:r>
      <w:r>
        <w:rPr>
          <w:sz w:val="24"/>
        </w:rPr>
        <w:t>решении</w:t>
      </w:r>
      <w:r>
        <w:rPr>
          <w:spacing w:val="-4"/>
          <w:sz w:val="24"/>
        </w:rPr>
        <w:t xml:space="preserve"> </w:t>
      </w:r>
      <w:r>
        <w:rPr>
          <w:sz w:val="24"/>
        </w:rPr>
        <w:t>различных</w:t>
      </w:r>
      <w:r>
        <w:rPr>
          <w:spacing w:val="-3"/>
          <w:sz w:val="24"/>
        </w:rPr>
        <w:t xml:space="preserve"> </w:t>
      </w:r>
      <w:r>
        <w:rPr>
          <w:spacing w:val="-2"/>
          <w:sz w:val="24"/>
        </w:rPr>
        <w:t>задач.</w:t>
      </w:r>
    </w:p>
    <w:p>
      <w:pPr>
        <w:pStyle w:val="3"/>
        <w:spacing w:lineRule="exact" w:line="275" w:before="2" w:after="0"/>
        <w:jc w:val="left"/>
        <w:rPr>
          <w:sz w:val="24"/>
        </w:rPr>
      </w:pPr>
      <w:r>
        <w:rPr>
          <w:spacing w:val="-2"/>
        </w:rPr>
        <w:t>Функции</w:t>
      </w:r>
    </w:p>
    <w:p>
      <w:pPr>
        <w:pStyle w:val="ListParagraph"/>
        <w:numPr>
          <w:ilvl w:val="0"/>
          <w:numId w:val="113"/>
        </w:numPr>
        <w:tabs>
          <w:tab w:val="clear" w:pos="720"/>
          <w:tab w:val="left" w:pos="932" w:leader="none"/>
        </w:tabs>
        <w:spacing w:lineRule="auto" w:line="235" w:before="1" w:after="0"/>
        <w:ind w:left="932" w:right="1132" w:hanging="360"/>
        <w:jc w:val="both"/>
        <w:rPr>
          <w:sz w:val="24"/>
        </w:rPr>
      </w:pPr>
      <w:r>
        <w:rPr>
          <w:sz w:val="24"/>
        </w:rPr>
        <w:t xml:space="preserve">Распознавать функции изученных видов. Показывать схематически расположение на координатной плоскости графиков функций вида: </w:t>
      </w:r>
      <w:r>
        <w:rPr>
          <w:i/>
          <w:sz w:val="24"/>
        </w:rPr>
        <w:t xml:space="preserve">y </w:t>
      </w:r>
      <w:r>
        <w:rPr>
          <w:sz w:val="24"/>
        </w:rPr>
        <w:t xml:space="preserve">= </w:t>
      </w:r>
      <w:r>
        <w:rPr>
          <w:i/>
          <w:sz w:val="24"/>
        </w:rPr>
        <w:t>kx</w:t>
      </w:r>
      <w:r>
        <w:rPr>
          <w:sz w:val="24"/>
        </w:rPr>
        <w:t xml:space="preserve">, </w:t>
      </w:r>
      <w:r>
        <w:rPr>
          <w:i/>
          <w:sz w:val="24"/>
        </w:rPr>
        <w:t xml:space="preserve">y </w:t>
      </w:r>
      <w:r>
        <w:rPr>
          <w:sz w:val="24"/>
        </w:rPr>
        <w:t xml:space="preserve">= </w:t>
      </w:r>
      <w:r>
        <w:rPr>
          <w:i/>
          <w:sz w:val="24"/>
        </w:rPr>
        <w:t>kx</w:t>
      </w:r>
      <w:r>
        <w:rPr>
          <w:sz w:val="24"/>
        </w:rPr>
        <w:t xml:space="preserve">+ </w:t>
      </w:r>
      <w:r>
        <w:rPr>
          <w:i/>
          <w:sz w:val="24"/>
        </w:rPr>
        <w:t>b</w:t>
      </w:r>
      <w:r>
        <w:rPr>
          <w:sz w:val="24"/>
        </w:rPr>
        <w:t xml:space="preserve">, </w:t>
      </w:r>
      <w:r>
        <w:rPr>
          <w:i/>
          <w:sz w:val="24"/>
        </w:rPr>
        <w:t xml:space="preserve">y= k/x y </w:t>
      </w:r>
      <w:r>
        <w:rPr>
          <w:sz w:val="24"/>
        </w:rPr>
        <w:t xml:space="preserve">= </w:t>
      </w:r>
      <w:r>
        <w:rPr>
          <w:i/>
          <w:sz w:val="24"/>
        </w:rPr>
        <w:t>ax</w:t>
      </w:r>
      <w:r>
        <w:rPr>
          <w:sz w:val="24"/>
          <w:vertAlign w:val="superscript"/>
        </w:rPr>
        <w:t>2</w:t>
      </w:r>
      <w:r>
        <w:rPr>
          <w:i/>
          <w:position w:val="0"/>
          <w:sz w:val="24"/>
          <w:sz w:val="24"/>
          <w:vertAlign w:val="baseline"/>
        </w:rPr>
        <w:t>+ bx + c</w:t>
      </w:r>
      <w:r>
        <w:rPr>
          <w:position w:val="0"/>
          <w:sz w:val="24"/>
          <w:sz w:val="24"/>
          <w:vertAlign w:val="baseline"/>
        </w:rPr>
        <w:t xml:space="preserve">, </w:t>
      </w:r>
      <w:r>
        <w:rPr>
          <w:i/>
          <w:position w:val="0"/>
          <w:sz w:val="24"/>
          <w:sz w:val="24"/>
          <w:vertAlign w:val="baseline"/>
        </w:rPr>
        <w:t>y</w:t>
      </w:r>
      <w:r>
        <w:rPr>
          <w:position w:val="0"/>
          <w:sz w:val="24"/>
          <w:sz w:val="24"/>
          <w:vertAlign w:val="baseline"/>
        </w:rPr>
        <w:t xml:space="preserve">= </w:t>
      </w:r>
      <w:r>
        <w:rPr>
          <w:i/>
          <w:position w:val="0"/>
          <w:sz w:val="24"/>
          <w:sz w:val="24"/>
          <w:vertAlign w:val="baseline"/>
        </w:rPr>
        <w:t>x</w:t>
      </w:r>
      <w:r>
        <w:rPr>
          <w:sz w:val="24"/>
          <w:vertAlign w:val="superscript"/>
        </w:rPr>
        <w:t>3</w:t>
      </w:r>
      <w:r>
        <w:rPr>
          <w:position w:val="0"/>
          <w:sz w:val="24"/>
          <w:sz w:val="24"/>
          <w:vertAlign w:val="baseline"/>
        </w:rPr>
        <w:t xml:space="preserve">, </w:t>
      </w:r>
      <w:r>
        <w:rPr>
          <w:i/>
          <w:position w:val="0"/>
          <w:sz w:val="24"/>
          <w:sz w:val="24"/>
          <w:vertAlign w:val="baseline"/>
        </w:rPr>
        <w:t xml:space="preserve">y </w:t>
      </w:r>
      <w:r>
        <w:rPr>
          <w:position w:val="0"/>
          <w:sz w:val="24"/>
          <w:sz w:val="24"/>
          <w:vertAlign w:val="baseline"/>
        </w:rPr>
        <w:t xml:space="preserve">= </w:t>
      </w:r>
      <w:r>
        <w:rPr>
          <w:i/>
          <w:position w:val="0"/>
          <w:sz w:val="24"/>
          <w:sz w:val="24"/>
          <w:vertAlign w:val="baseline"/>
        </w:rPr>
        <w:t>x</w:t>
      </w:r>
      <w:r>
        <w:rPr>
          <w:position w:val="0"/>
          <w:sz w:val="24"/>
          <w:sz w:val="24"/>
          <w:vertAlign w:val="baseline"/>
        </w:rPr>
        <w:t xml:space="preserve">, </w:t>
      </w:r>
      <w:r>
        <w:rPr>
          <w:i/>
          <w:position w:val="0"/>
          <w:sz w:val="24"/>
          <w:sz w:val="24"/>
          <w:vertAlign w:val="baseline"/>
        </w:rPr>
        <w:t xml:space="preserve">y </w:t>
      </w:r>
      <w:r>
        <w:rPr>
          <w:position w:val="0"/>
          <w:sz w:val="24"/>
          <w:sz w:val="24"/>
          <w:vertAlign w:val="baseline"/>
        </w:rPr>
        <w:t>= х</w:t>
      </w:r>
      <w:r>
        <w:rPr>
          <w:sz w:val="24"/>
          <w:vertAlign w:val="superscript"/>
        </w:rPr>
        <w:t>2</w:t>
      </w:r>
      <w:r>
        <w:rPr>
          <w:position w:val="0"/>
          <w:sz w:val="24"/>
          <w:sz w:val="24"/>
          <w:vertAlign w:val="baseline"/>
        </w:rPr>
        <w:t>в зависимости от значений коэффициентов; описывать свойства функций.</w:t>
      </w:r>
    </w:p>
    <w:p>
      <w:pPr>
        <w:pStyle w:val="ListParagraph"/>
        <w:numPr>
          <w:ilvl w:val="0"/>
          <w:numId w:val="113"/>
        </w:numPr>
        <w:tabs>
          <w:tab w:val="clear" w:pos="720"/>
          <w:tab w:val="left" w:pos="932" w:leader="none"/>
        </w:tabs>
        <w:spacing w:lineRule="auto" w:line="235" w:before="7" w:after="0"/>
        <w:ind w:left="932" w:right="1139" w:hanging="360"/>
        <w:jc w:val="both"/>
        <w:rPr>
          <w:sz w:val="24"/>
        </w:rPr>
      </w:pPr>
      <w:r>
        <w:rPr>
          <w:sz w:val="24"/>
        </w:rPr>
        <w:t>Строить и изображать схематически графики квадратичных функций, описывать свойства квадратичных функций по их графикам.</w:t>
      </w:r>
    </w:p>
    <w:p>
      <w:pPr>
        <w:pStyle w:val="ListParagraph"/>
        <w:numPr>
          <w:ilvl w:val="0"/>
          <w:numId w:val="113"/>
        </w:numPr>
        <w:tabs>
          <w:tab w:val="clear" w:pos="720"/>
          <w:tab w:val="left" w:pos="932" w:leader="none"/>
        </w:tabs>
        <w:spacing w:lineRule="auto" w:line="235" w:before="5" w:after="0"/>
        <w:ind w:left="932" w:right="1142" w:hanging="360"/>
        <w:jc w:val="both"/>
        <w:rPr>
          <w:sz w:val="24"/>
        </w:rPr>
      </w:pPr>
      <w:r>
        <w:rPr>
          <w:sz w:val="24"/>
        </w:rPr>
        <w:t>Распознавать квадратичную функцию по формуле, приводить примеры квадратичных функций из реальной жизни, физики, геометрии.</w:t>
      </w:r>
    </w:p>
    <w:p>
      <w:pPr>
        <w:pStyle w:val="3"/>
        <w:spacing w:lineRule="exact" w:line="275" w:before="5" w:after="0"/>
        <w:rPr>
          <w:sz w:val="24"/>
        </w:rPr>
      </w:pPr>
      <w:r>
        <w:rPr/>
        <w:t>Арифметическая</w:t>
      </w:r>
      <w:r>
        <w:rPr>
          <w:spacing w:val="-6"/>
        </w:rPr>
        <w:t xml:space="preserve"> </w:t>
      </w:r>
      <w:r>
        <w:rPr/>
        <w:t>и</w:t>
      </w:r>
      <w:r>
        <w:rPr>
          <w:spacing w:val="-5"/>
        </w:rPr>
        <w:t xml:space="preserve"> </w:t>
      </w:r>
      <w:r>
        <w:rPr/>
        <w:t>геометрическая</w:t>
      </w:r>
      <w:r>
        <w:rPr>
          <w:spacing w:val="-5"/>
        </w:rPr>
        <w:t xml:space="preserve"> </w:t>
      </w:r>
      <w:r>
        <w:rPr>
          <w:spacing w:val="-2"/>
        </w:rPr>
        <w:t>прогрессии</w:t>
      </w:r>
    </w:p>
    <w:p>
      <w:pPr>
        <w:pStyle w:val="ListParagraph"/>
        <w:numPr>
          <w:ilvl w:val="0"/>
          <w:numId w:val="113"/>
        </w:numPr>
        <w:tabs>
          <w:tab w:val="clear" w:pos="720"/>
          <w:tab w:val="left" w:pos="932" w:leader="none"/>
        </w:tabs>
        <w:spacing w:lineRule="exact" w:line="293" w:before="0" w:after="0"/>
        <w:ind w:left="932" w:right="0" w:hanging="360"/>
        <w:jc w:val="left"/>
        <w:rPr>
          <w:sz w:val="24"/>
        </w:rPr>
      </w:pPr>
      <w:r>
        <w:rPr>
          <w:sz w:val="24"/>
        </w:rPr>
        <w:t>Распознавать</w:t>
      </w:r>
      <w:r>
        <w:rPr>
          <w:spacing w:val="-6"/>
          <w:sz w:val="24"/>
        </w:rPr>
        <w:t xml:space="preserve"> </w:t>
      </w:r>
      <w:r>
        <w:rPr>
          <w:sz w:val="24"/>
        </w:rPr>
        <w:t>арифметическую</w:t>
      </w:r>
      <w:r>
        <w:rPr>
          <w:spacing w:val="-5"/>
          <w:sz w:val="24"/>
        </w:rPr>
        <w:t xml:space="preserve"> </w:t>
      </w:r>
      <w:r>
        <w:rPr>
          <w:sz w:val="24"/>
        </w:rPr>
        <w:t>и</w:t>
      </w:r>
      <w:r>
        <w:rPr>
          <w:spacing w:val="-4"/>
          <w:sz w:val="24"/>
        </w:rPr>
        <w:t xml:space="preserve"> </w:t>
      </w:r>
      <w:r>
        <w:rPr>
          <w:sz w:val="24"/>
        </w:rPr>
        <w:t>геометрическую</w:t>
      </w:r>
      <w:r>
        <w:rPr>
          <w:spacing w:val="-3"/>
          <w:sz w:val="24"/>
        </w:rPr>
        <w:t xml:space="preserve"> </w:t>
      </w:r>
      <w:r>
        <w:rPr>
          <w:sz w:val="24"/>
        </w:rPr>
        <w:t>прогрессии</w:t>
      </w:r>
      <w:r>
        <w:rPr>
          <w:spacing w:val="-5"/>
          <w:sz w:val="24"/>
        </w:rPr>
        <w:t xml:space="preserve"> </w:t>
      </w:r>
      <w:r>
        <w:rPr>
          <w:sz w:val="24"/>
        </w:rPr>
        <w:t>при</w:t>
      </w:r>
      <w:r>
        <w:rPr>
          <w:spacing w:val="-4"/>
          <w:sz w:val="24"/>
        </w:rPr>
        <w:t xml:space="preserve"> </w:t>
      </w:r>
      <w:r>
        <w:rPr>
          <w:sz w:val="24"/>
        </w:rPr>
        <w:t>разных</w:t>
      </w:r>
      <w:r>
        <w:rPr>
          <w:spacing w:val="-4"/>
          <w:sz w:val="24"/>
        </w:rPr>
        <w:t xml:space="preserve"> </w:t>
      </w:r>
      <w:r>
        <w:rPr>
          <w:sz w:val="24"/>
        </w:rPr>
        <w:t>способах</w:t>
      </w:r>
      <w:r>
        <w:rPr>
          <w:spacing w:val="-2"/>
          <w:sz w:val="24"/>
        </w:rPr>
        <w:t xml:space="preserve"> задания.</w:t>
      </w:r>
    </w:p>
    <w:p>
      <w:pPr>
        <w:pStyle w:val="ListParagraph"/>
        <w:numPr>
          <w:ilvl w:val="0"/>
          <w:numId w:val="113"/>
        </w:numPr>
        <w:tabs>
          <w:tab w:val="clear" w:pos="720"/>
          <w:tab w:val="left" w:pos="932" w:leader="none"/>
          <w:tab w:val="left" w:pos="2311" w:leader="none"/>
          <w:tab w:val="left" w:pos="3769" w:leader="none"/>
          <w:tab w:val="left" w:pos="4110" w:leader="none"/>
          <w:tab w:val="left" w:pos="6007" w:leader="none"/>
          <w:tab w:val="left" w:pos="7034" w:leader="none"/>
          <w:tab w:val="left" w:pos="7689" w:leader="none"/>
          <w:tab w:val="left" w:pos="8507" w:leader="none"/>
          <w:tab w:val="left" w:pos="10445" w:leader="none"/>
        </w:tabs>
        <w:spacing w:lineRule="auto" w:line="235" w:before="3" w:after="0"/>
        <w:ind w:left="932" w:right="1135" w:hanging="360"/>
        <w:jc w:val="left"/>
        <w:rPr>
          <w:sz w:val="24"/>
        </w:rPr>
      </w:pPr>
      <w:r>
        <w:rPr>
          <w:spacing w:val="-2"/>
          <w:sz w:val="24"/>
        </w:rPr>
        <w:t>Выполнять</w:t>
      </w:r>
      <w:r>
        <w:rPr>
          <w:sz w:val="24"/>
        </w:rPr>
        <w:tab/>
      </w:r>
      <w:r>
        <w:rPr>
          <w:spacing w:val="-2"/>
          <w:sz w:val="24"/>
        </w:rPr>
        <w:t>вычисления</w:t>
      </w:r>
      <w:r>
        <w:rPr>
          <w:sz w:val="24"/>
        </w:rPr>
        <w:tab/>
      </w:r>
      <w:r>
        <w:rPr>
          <w:spacing w:val="-10"/>
          <w:sz w:val="24"/>
        </w:rPr>
        <w:t>с</w:t>
      </w:r>
      <w:r>
        <w:rPr>
          <w:sz w:val="24"/>
        </w:rPr>
        <w:tab/>
      </w:r>
      <w:r>
        <w:rPr>
          <w:spacing w:val="-2"/>
          <w:sz w:val="24"/>
        </w:rPr>
        <w:t>использованием</w:t>
      </w:r>
      <w:r>
        <w:rPr>
          <w:sz w:val="24"/>
        </w:rPr>
        <w:tab/>
      </w:r>
      <w:r>
        <w:rPr>
          <w:spacing w:val="-2"/>
          <w:sz w:val="24"/>
        </w:rPr>
        <w:t>формул</w:t>
      </w:r>
      <w:r>
        <w:rPr>
          <w:sz w:val="24"/>
        </w:rPr>
        <w:tab/>
      </w:r>
      <w:r>
        <w:rPr>
          <w:i/>
          <w:spacing w:val="-4"/>
          <w:sz w:val="24"/>
        </w:rPr>
        <w:t>n</w:t>
      </w:r>
      <w:r>
        <w:rPr>
          <w:spacing w:val="-4"/>
          <w:sz w:val="24"/>
        </w:rPr>
        <w:t>-го</w:t>
      </w:r>
      <w:r>
        <w:rPr>
          <w:sz w:val="24"/>
        </w:rPr>
        <w:tab/>
      </w:r>
      <w:r>
        <w:rPr>
          <w:spacing w:val="-2"/>
          <w:sz w:val="24"/>
        </w:rPr>
        <w:t>члена</w:t>
      </w:r>
      <w:r>
        <w:rPr>
          <w:sz w:val="24"/>
        </w:rPr>
        <w:tab/>
      </w:r>
      <w:r>
        <w:rPr>
          <w:spacing w:val="-2"/>
          <w:sz w:val="24"/>
        </w:rPr>
        <w:t>арифметической</w:t>
      </w:r>
      <w:r>
        <w:rPr>
          <w:sz w:val="24"/>
        </w:rPr>
        <w:tab/>
      </w:r>
      <w:r>
        <w:rPr>
          <w:spacing w:val="-10"/>
          <w:sz w:val="24"/>
        </w:rPr>
        <w:t xml:space="preserve">и </w:t>
      </w:r>
      <w:r>
        <w:rPr>
          <w:sz w:val="24"/>
        </w:rPr>
        <w:t xml:space="preserve">геометрической прогрессий, суммы первых </w:t>
      </w:r>
      <w:r>
        <w:rPr>
          <w:i/>
          <w:sz w:val="24"/>
        </w:rPr>
        <w:t>n -</w:t>
      </w:r>
      <w:r>
        <w:rPr>
          <w:sz w:val="24"/>
        </w:rPr>
        <w:t>членов.</w:t>
      </w:r>
    </w:p>
    <w:p>
      <w:pPr>
        <w:pStyle w:val="ListParagraph"/>
        <w:numPr>
          <w:ilvl w:val="0"/>
          <w:numId w:val="113"/>
        </w:numPr>
        <w:tabs>
          <w:tab w:val="clear" w:pos="720"/>
          <w:tab w:val="left" w:pos="932" w:leader="none"/>
        </w:tabs>
        <w:spacing w:lineRule="exact" w:line="293" w:before="3" w:after="0"/>
        <w:ind w:left="932" w:right="0" w:hanging="360"/>
        <w:jc w:val="left"/>
        <w:rPr>
          <w:sz w:val="24"/>
        </w:rPr>
      </w:pPr>
      <w:r>
        <w:rPr>
          <w:sz w:val="24"/>
        </w:rPr>
        <w:t>Изображать</w:t>
      </w:r>
      <w:r>
        <w:rPr>
          <w:spacing w:val="-4"/>
          <w:sz w:val="24"/>
        </w:rPr>
        <w:t xml:space="preserve"> </w:t>
      </w:r>
      <w:r>
        <w:rPr>
          <w:sz w:val="24"/>
        </w:rPr>
        <w:t>члены</w:t>
      </w:r>
      <w:r>
        <w:rPr>
          <w:spacing w:val="-3"/>
          <w:sz w:val="24"/>
        </w:rPr>
        <w:t xml:space="preserve"> </w:t>
      </w:r>
      <w:r>
        <w:rPr>
          <w:sz w:val="24"/>
        </w:rPr>
        <w:t>последовательности</w:t>
      </w:r>
      <w:r>
        <w:rPr>
          <w:spacing w:val="-1"/>
          <w:sz w:val="24"/>
        </w:rPr>
        <w:t xml:space="preserve"> </w:t>
      </w:r>
      <w:r>
        <w:rPr>
          <w:sz w:val="24"/>
        </w:rPr>
        <w:t>точками</w:t>
      </w:r>
      <w:r>
        <w:rPr>
          <w:spacing w:val="-4"/>
          <w:sz w:val="24"/>
        </w:rPr>
        <w:t xml:space="preserve"> </w:t>
      </w:r>
      <w:r>
        <w:rPr>
          <w:sz w:val="24"/>
        </w:rPr>
        <w:t>на</w:t>
      </w:r>
      <w:r>
        <w:rPr>
          <w:spacing w:val="-5"/>
          <w:sz w:val="24"/>
        </w:rPr>
        <w:t xml:space="preserve"> </w:t>
      </w:r>
      <w:r>
        <w:rPr>
          <w:sz w:val="24"/>
        </w:rPr>
        <w:t>координатной</w:t>
      </w:r>
      <w:r>
        <w:rPr>
          <w:spacing w:val="-3"/>
          <w:sz w:val="24"/>
        </w:rPr>
        <w:t xml:space="preserve"> </w:t>
      </w:r>
      <w:r>
        <w:rPr>
          <w:spacing w:val="-2"/>
          <w:sz w:val="24"/>
        </w:rPr>
        <w:t>плоскости.</w:t>
      </w:r>
    </w:p>
    <w:p>
      <w:pPr>
        <w:pStyle w:val="ListParagraph"/>
        <w:numPr>
          <w:ilvl w:val="0"/>
          <w:numId w:val="113"/>
        </w:numPr>
        <w:tabs>
          <w:tab w:val="clear" w:pos="720"/>
          <w:tab w:val="left" w:pos="932" w:leader="none"/>
        </w:tabs>
        <w:spacing w:lineRule="auto" w:line="235" w:before="2" w:after="0"/>
        <w:ind w:left="932" w:right="1138" w:hanging="360"/>
        <w:jc w:val="left"/>
        <w:rPr>
          <w:sz w:val="24"/>
        </w:rPr>
      </w:pPr>
      <w:r>
        <w:rPr>
          <w:sz w:val="24"/>
        </w:rPr>
        <w:t>Решать</w:t>
      </w:r>
      <w:r>
        <w:rPr>
          <w:spacing w:val="72"/>
          <w:sz w:val="24"/>
        </w:rPr>
        <w:t xml:space="preserve"> </w:t>
      </w:r>
      <w:r>
        <w:rPr>
          <w:sz w:val="24"/>
        </w:rPr>
        <w:t>задачи,</w:t>
      </w:r>
      <w:r>
        <w:rPr>
          <w:spacing w:val="71"/>
          <w:sz w:val="24"/>
        </w:rPr>
        <w:t xml:space="preserve"> </w:t>
      </w:r>
      <w:r>
        <w:rPr>
          <w:sz w:val="24"/>
        </w:rPr>
        <w:t>связанные</w:t>
      </w:r>
      <w:r>
        <w:rPr>
          <w:spacing w:val="69"/>
          <w:sz w:val="24"/>
        </w:rPr>
        <w:t xml:space="preserve"> </w:t>
      </w:r>
      <w:r>
        <w:rPr>
          <w:sz w:val="24"/>
        </w:rPr>
        <w:t>с</w:t>
      </w:r>
      <w:r>
        <w:rPr>
          <w:spacing w:val="70"/>
          <w:sz w:val="24"/>
        </w:rPr>
        <w:t xml:space="preserve"> </w:t>
      </w:r>
      <w:r>
        <w:rPr>
          <w:sz w:val="24"/>
        </w:rPr>
        <w:t>числовым</w:t>
      </w:r>
      <w:r>
        <w:rPr>
          <w:spacing w:val="69"/>
          <w:sz w:val="24"/>
        </w:rPr>
        <w:t xml:space="preserve"> </w:t>
      </w:r>
      <w:r>
        <w:rPr>
          <w:sz w:val="24"/>
        </w:rPr>
        <w:t>и</w:t>
      </w:r>
      <w:r>
        <w:rPr>
          <w:spacing w:val="72"/>
          <w:sz w:val="24"/>
        </w:rPr>
        <w:t xml:space="preserve"> </w:t>
      </w:r>
      <w:r>
        <w:rPr>
          <w:sz w:val="24"/>
        </w:rPr>
        <w:t>последовательностями,</w:t>
      </w:r>
      <w:r>
        <w:rPr>
          <w:spacing w:val="71"/>
          <w:sz w:val="24"/>
        </w:rPr>
        <w:t xml:space="preserve"> </w:t>
      </w:r>
      <w:r>
        <w:rPr>
          <w:sz w:val="24"/>
        </w:rPr>
        <w:t>в</w:t>
      </w:r>
      <w:r>
        <w:rPr>
          <w:spacing w:val="70"/>
          <w:sz w:val="24"/>
        </w:rPr>
        <w:t xml:space="preserve"> </w:t>
      </w:r>
      <w:r>
        <w:rPr>
          <w:sz w:val="24"/>
        </w:rPr>
        <w:t>том</w:t>
      </w:r>
      <w:r>
        <w:rPr>
          <w:spacing w:val="71"/>
          <w:sz w:val="24"/>
        </w:rPr>
        <w:t xml:space="preserve"> </w:t>
      </w:r>
      <w:r>
        <w:rPr>
          <w:sz w:val="24"/>
        </w:rPr>
        <w:t>числе</w:t>
      </w:r>
      <w:r>
        <w:rPr>
          <w:spacing w:val="70"/>
          <w:sz w:val="24"/>
        </w:rPr>
        <w:t xml:space="preserve"> </w:t>
      </w:r>
      <w:r>
        <w:rPr>
          <w:sz w:val="24"/>
        </w:rPr>
        <w:t>задачи</w:t>
      </w:r>
      <w:r>
        <w:rPr>
          <w:spacing w:val="72"/>
          <w:sz w:val="24"/>
        </w:rPr>
        <w:t xml:space="preserve"> </w:t>
      </w:r>
      <w:r>
        <w:rPr>
          <w:sz w:val="24"/>
        </w:rPr>
        <w:t>из реальной жизни (с использованием калькулятора)</w:t>
      </w:r>
    </w:p>
    <w:p>
      <w:pPr>
        <w:pStyle w:val="Normal"/>
        <w:spacing w:lineRule="exact" w:line="275" w:before="5" w:after="0"/>
        <w:ind w:left="932" w:right="0" w:hanging="0"/>
        <w:jc w:val="left"/>
        <w:rPr>
          <w:b/>
          <w:b/>
          <w:sz w:val="24"/>
        </w:rPr>
      </w:pPr>
      <w:r>
        <w:rPr>
          <w:b/>
          <w:spacing w:val="-2"/>
          <w:sz w:val="24"/>
          <w:u w:val="single"/>
        </w:rPr>
        <w:t>Геометрия</w:t>
      </w:r>
    </w:p>
    <w:p>
      <w:pPr>
        <w:pStyle w:val="ListParagraph"/>
        <w:numPr>
          <w:ilvl w:val="0"/>
          <w:numId w:val="113"/>
        </w:numPr>
        <w:tabs>
          <w:tab w:val="clear" w:pos="720"/>
          <w:tab w:val="left" w:pos="932" w:leader="none"/>
        </w:tabs>
        <w:spacing w:lineRule="auto" w:line="235" w:before="1" w:after="0"/>
        <w:ind w:left="932" w:right="1142" w:hanging="360"/>
        <w:jc w:val="both"/>
        <w:rPr>
          <w:sz w:val="24"/>
        </w:rPr>
      </w:pPr>
      <w:r>
        <w:rPr>
          <w:sz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 табличных значений.</w:t>
      </w:r>
    </w:p>
    <w:p>
      <w:pPr>
        <w:pStyle w:val="ListParagraph"/>
        <w:numPr>
          <w:ilvl w:val="0"/>
          <w:numId w:val="113"/>
        </w:numPr>
        <w:tabs>
          <w:tab w:val="clear" w:pos="720"/>
          <w:tab w:val="left" w:pos="932" w:leader="none"/>
        </w:tabs>
        <w:spacing w:lineRule="auto" w:line="235" w:before="7" w:after="0"/>
        <w:ind w:left="932" w:right="1141" w:hanging="360"/>
        <w:jc w:val="both"/>
        <w:rPr>
          <w:sz w:val="24"/>
        </w:rPr>
      </w:pPr>
      <w:r>
        <w:rPr>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pPr>
        <w:pStyle w:val="ListParagraph"/>
        <w:numPr>
          <w:ilvl w:val="0"/>
          <w:numId w:val="113"/>
        </w:numPr>
        <w:tabs>
          <w:tab w:val="clear" w:pos="720"/>
          <w:tab w:val="left" w:pos="932" w:leader="none"/>
        </w:tabs>
        <w:spacing w:lineRule="auto" w:line="235" w:before="5" w:after="0"/>
        <w:ind w:left="932" w:right="1140" w:hanging="360"/>
        <w:jc w:val="both"/>
        <w:rPr>
          <w:sz w:val="24"/>
        </w:rPr>
      </w:pPr>
      <w:r>
        <w:rPr>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pPr>
        <w:pStyle w:val="ListParagraph"/>
        <w:numPr>
          <w:ilvl w:val="0"/>
          <w:numId w:val="113"/>
        </w:numPr>
        <w:tabs>
          <w:tab w:val="clear" w:pos="720"/>
          <w:tab w:val="left" w:pos="932" w:leader="none"/>
        </w:tabs>
        <w:spacing w:lineRule="auto" w:line="240" w:before="2" w:after="0"/>
        <w:ind w:left="932" w:right="1134" w:hanging="360"/>
        <w:jc w:val="both"/>
        <w:rPr>
          <w:sz w:val="24"/>
        </w:rPr>
      </w:pPr>
      <w:r>
        <w:rPr>
          <w:sz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pPr>
        <w:pStyle w:val="ListParagraph"/>
        <w:numPr>
          <w:ilvl w:val="0"/>
          <w:numId w:val="113"/>
        </w:numPr>
        <w:tabs>
          <w:tab w:val="clear" w:pos="720"/>
          <w:tab w:val="left" w:pos="932" w:leader="none"/>
        </w:tabs>
        <w:spacing w:lineRule="auto" w:line="235" w:before="4" w:after="0"/>
        <w:ind w:left="932" w:right="1136" w:hanging="360"/>
        <w:jc w:val="both"/>
        <w:rPr>
          <w:sz w:val="24"/>
        </w:rPr>
      </w:pPr>
      <w:r>
        <w:rPr>
          <w:sz w:val="24"/>
        </w:rPr>
        <w:t>Пользоваться теоремами о произведении отрезков хорд, о произведении отрезков секущих, о квадрате касательной.</w:t>
      </w:r>
    </w:p>
    <w:p>
      <w:pPr>
        <w:pStyle w:val="ListParagraph"/>
        <w:numPr>
          <w:ilvl w:val="0"/>
          <w:numId w:val="113"/>
        </w:numPr>
        <w:tabs>
          <w:tab w:val="clear" w:pos="720"/>
          <w:tab w:val="left" w:pos="932" w:leader="none"/>
        </w:tabs>
        <w:spacing w:lineRule="auto" w:line="235" w:before="4" w:after="0"/>
        <w:ind w:left="932" w:right="1134" w:hanging="360"/>
        <w:jc w:val="both"/>
        <w:rPr>
          <w:sz w:val="24"/>
        </w:rPr>
      </w:pPr>
      <w:r>
        <w:rPr>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pPr>
        <w:pStyle w:val="ListParagraph"/>
        <w:numPr>
          <w:ilvl w:val="0"/>
          <w:numId w:val="113"/>
        </w:numPr>
        <w:tabs>
          <w:tab w:val="clear" w:pos="720"/>
          <w:tab w:val="left" w:pos="932" w:leader="none"/>
        </w:tabs>
        <w:spacing w:lineRule="auto" w:line="240" w:before="5" w:after="0"/>
        <w:ind w:left="932" w:right="1135" w:hanging="360"/>
        <w:jc w:val="both"/>
        <w:rPr>
          <w:sz w:val="24"/>
        </w:rPr>
      </w:pPr>
      <w:r>
        <w:rPr>
          <w:sz w:val="24"/>
        </w:rPr>
        <w:t>Пользоваться методом координат на плоскости, применять его в решении геометрических и практических задач.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Находить оси (или центры) симметрии фигур движения плоскости в простейших случаях.</w:t>
      </w:r>
    </w:p>
    <w:p>
      <w:pPr>
        <w:pStyle w:val="ListParagraph"/>
        <w:numPr>
          <w:ilvl w:val="0"/>
          <w:numId w:val="113"/>
        </w:numPr>
        <w:tabs>
          <w:tab w:val="clear" w:pos="720"/>
          <w:tab w:val="left" w:pos="932" w:leader="none"/>
        </w:tabs>
        <w:spacing w:lineRule="auto" w:line="240" w:before="0" w:after="0"/>
        <w:ind w:left="932" w:right="1130" w:hanging="360"/>
        <w:jc w:val="left"/>
        <w:rPr>
          <w:b/>
          <w:b/>
          <w:sz w:val="24"/>
        </w:rPr>
      </w:pPr>
      <w:r>
        <w:rPr>
          <w:sz w:val="24"/>
        </w:rPr>
        <w:t>Применять</w:t>
      </w:r>
      <w:r>
        <w:rPr>
          <w:spacing w:val="40"/>
          <w:sz w:val="24"/>
        </w:rPr>
        <w:t xml:space="preserve"> </w:t>
      </w:r>
      <w:r>
        <w:rPr>
          <w:sz w:val="24"/>
        </w:rPr>
        <w:t>полученные</w:t>
      </w:r>
      <w:r>
        <w:rPr>
          <w:spacing w:val="40"/>
          <w:sz w:val="24"/>
        </w:rPr>
        <w:t xml:space="preserve"> </w:t>
      </w:r>
      <w:r>
        <w:rPr>
          <w:sz w:val="24"/>
        </w:rPr>
        <w:t>знания</w:t>
      </w:r>
      <w:r>
        <w:rPr>
          <w:spacing w:val="40"/>
          <w:sz w:val="24"/>
        </w:rPr>
        <w:t xml:space="preserve"> </w:t>
      </w:r>
      <w:r>
        <w:rPr>
          <w:sz w:val="24"/>
        </w:rPr>
        <w:t>на</w:t>
      </w:r>
      <w:r>
        <w:rPr>
          <w:spacing w:val="40"/>
          <w:sz w:val="24"/>
        </w:rPr>
        <w:t xml:space="preserve"> </w:t>
      </w:r>
      <w:r>
        <w:rPr>
          <w:sz w:val="24"/>
        </w:rPr>
        <w:t>практике</w:t>
      </w:r>
      <w:r>
        <w:rPr>
          <w:spacing w:val="40"/>
          <w:sz w:val="24"/>
        </w:rPr>
        <w:t xml:space="preserve"> </w:t>
      </w:r>
      <w:r>
        <w:rPr>
          <w:sz w:val="24"/>
        </w:rPr>
        <w:t>—</w:t>
      </w:r>
      <w:r>
        <w:rPr>
          <w:spacing w:val="40"/>
          <w:sz w:val="24"/>
        </w:rPr>
        <w:t xml:space="preserve"> </w:t>
      </w:r>
      <w:r>
        <w:rPr>
          <w:sz w:val="24"/>
        </w:rPr>
        <w:t>строить</w:t>
      </w:r>
      <w:r>
        <w:rPr>
          <w:spacing w:val="40"/>
          <w:sz w:val="24"/>
        </w:rPr>
        <w:t xml:space="preserve"> </w:t>
      </w:r>
      <w:r>
        <w:rPr>
          <w:sz w:val="24"/>
        </w:rPr>
        <w:t>математические</w:t>
      </w:r>
      <w:r>
        <w:rPr>
          <w:spacing w:val="40"/>
          <w:sz w:val="24"/>
        </w:rPr>
        <w:t xml:space="preserve"> </w:t>
      </w:r>
      <w:r>
        <w:rPr>
          <w:sz w:val="24"/>
        </w:rPr>
        <w:t>модели</w:t>
      </w:r>
      <w:r>
        <w:rPr>
          <w:spacing w:val="40"/>
          <w:sz w:val="24"/>
        </w:rPr>
        <w:t xml:space="preserve"> </w:t>
      </w:r>
      <w:r>
        <w:rPr>
          <w:sz w:val="24"/>
        </w:rPr>
        <w:t>для</w:t>
      </w:r>
      <w:r>
        <w:rPr>
          <w:spacing w:val="40"/>
          <w:sz w:val="24"/>
        </w:rPr>
        <w:t xml:space="preserve"> </w:t>
      </w:r>
      <w:r>
        <w:rPr>
          <w:sz w:val="24"/>
        </w:rPr>
        <w:t xml:space="preserve">задач реальной жизни и проводить соответствующие вычисления с применением подобия. </w:t>
      </w:r>
      <w:r>
        <w:rPr>
          <w:b/>
          <w:spacing w:val="-2"/>
          <w:sz w:val="24"/>
          <w:u w:val="single"/>
        </w:rPr>
        <w:t>Статистика</w:t>
      </w:r>
    </w:p>
    <w:p>
      <w:pPr>
        <w:pStyle w:val="ListParagraph"/>
        <w:numPr>
          <w:ilvl w:val="0"/>
          <w:numId w:val="113"/>
        </w:numPr>
        <w:tabs>
          <w:tab w:val="clear" w:pos="720"/>
          <w:tab w:val="left" w:pos="932" w:leader="none"/>
        </w:tabs>
        <w:spacing w:lineRule="auto" w:line="235" w:before="1" w:after="0"/>
        <w:ind w:left="932" w:right="1139" w:hanging="360"/>
        <w:jc w:val="left"/>
        <w:rPr>
          <w:sz w:val="24"/>
        </w:rPr>
      </w:pPr>
      <w:r>
        <w:rPr>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pPr>
        <w:pStyle w:val="ListParagraph"/>
        <w:numPr>
          <w:ilvl w:val="0"/>
          <w:numId w:val="113"/>
        </w:numPr>
        <w:tabs>
          <w:tab w:val="clear" w:pos="720"/>
          <w:tab w:val="left" w:pos="932" w:leader="none"/>
          <w:tab w:val="left" w:pos="1908" w:leader="none"/>
          <w:tab w:val="left" w:pos="2817" w:leader="none"/>
          <w:tab w:val="left" w:pos="4753" w:leader="none"/>
          <w:tab w:val="left" w:pos="6078" w:leader="none"/>
          <w:tab w:val="left" w:pos="7409" w:leader="none"/>
          <w:tab w:val="left" w:pos="7745" w:leader="none"/>
          <w:tab w:val="left" w:pos="8575" w:leader="none"/>
          <w:tab w:val="left" w:pos="8911" w:leader="none"/>
        </w:tabs>
        <w:spacing w:lineRule="auto" w:line="240" w:before="2" w:after="0"/>
        <w:ind w:left="932" w:right="1135" w:hanging="360"/>
        <w:jc w:val="left"/>
        <w:rPr>
          <w:sz w:val="24"/>
        </w:rPr>
      </w:pPr>
      <w:r>
        <w:rPr>
          <w:spacing w:val="-2"/>
          <w:sz w:val="24"/>
        </w:rPr>
        <w:t>Решать</w:t>
      </w:r>
      <w:r>
        <w:rPr>
          <w:sz w:val="24"/>
        </w:rPr>
        <w:tab/>
      </w:r>
      <w:r>
        <w:rPr>
          <w:spacing w:val="-2"/>
          <w:sz w:val="24"/>
        </w:rPr>
        <w:t>задачи</w:t>
      </w:r>
      <w:r>
        <w:rPr>
          <w:sz w:val="24"/>
        </w:rPr>
        <w:tab/>
      </w:r>
      <w:r>
        <w:rPr>
          <w:spacing w:val="-2"/>
          <w:sz w:val="24"/>
        </w:rPr>
        <w:t>организованным</w:t>
      </w:r>
      <w:r>
        <w:rPr>
          <w:sz w:val="24"/>
        </w:rPr>
        <w:tab/>
      </w:r>
      <w:r>
        <w:rPr>
          <w:spacing w:val="-2"/>
          <w:sz w:val="24"/>
        </w:rPr>
        <w:t>перебором</w:t>
      </w:r>
      <w:r>
        <w:rPr>
          <w:sz w:val="24"/>
        </w:rPr>
        <w:tab/>
      </w:r>
      <w:r>
        <w:rPr>
          <w:spacing w:val="-2"/>
          <w:sz w:val="24"/>
        </w:rPr>
        <w:t>вариантов,</w:t>
      </w:r>
      <w:r>
        <w:rPr>
          <w:sz w:val="24"/>
        </w:rPr>
        <w:tab/>
      </w:r>
      <w:r>
        <w:rPr>
          <w:spacing w:val="-10"/>
          <w:sz w:val="24"/>
        </w:rPr>
        <w:t>а</w:t>
      </w:r>
      <w:r>
        <w:rPr>
          <w:sz w:val="24"/>
        </w:rPr>
        <w:tab/>
      </w:r>
      <w:r>
        <w:rPr>
          <w:spacing w:val="-2"/>
          <w:sz w:val="24"/>
        </w:rPr>
        <w:t>также</w:t>
      </w:r>
      <w:r>
        <w:rPr>
          <w:sz w:val="24"/>
        </w:rPr>
        <w:tab/>
      </w:r>
      <w:r>
        <w:rPr>
          <w:spacing w:val="-10"/>
          <w:sz w:val="24"/>
        </w:rPr>
        <w:t>с</w:t>
      </w:r>
      <w:r>
        <w:rPr>
          <w:sz w:val="24"/>
        </w:rPr>
        <w:tab/>
      </w:r>
      <w:r>
        <w:rPr>
          <w:spacing w:val="-2"/>
          <w:sz w:val="24"/>
        </w:rPr>
        <w:t xml:space="preserve">использованием </w:t>
      </w:r>
      <w:r>
        <w:rPr>
          <w:sz w:val="24"/>
        </w:rPr>
        <w:t>комбинаторных правил и методов.</w:t>
      </w:r>
    </w:p>
    <w:p>
      <w:pPr>
        <w:pStyle w:val="ListParagraph"/>
        <w:numPr>
          <w:ilvl w:val="0"/>
          <w:numId w:val="113"/>
        </w:numPr>
        <w:tabs>
          <w:tab w:val="clear" w:pos="720"/>
          <w:tab w:val="left" w:pos="932" w:leader="none"/>
        </w:tabs>
        <w:spacing w:lineRule="auto" w:line="240" w:before="0" w:after="0"/>
        <w:ind w:left="932" w:right="1139" w:hanging="360"/>
        <w:jc w:val="left"/>
        <w:rPr>
          <w:sz w:val="24"/>
        </w:rPr>
      </w:pPr>
      <w:r>
        <w:rPr>
          <w:sz w:val="24"/>
        </w:rPr>
        <w:t>Использовать</w:t>
      </w:r>
      <w:r>
        <w:rPr>
          <w:spacing w:val="40"/>
          <w:sz w:val="24"/>
        </w:rPr>
        <w:t xml:space="preserve"> </w:t>
      </w:r>
      <w:r>
        <w:rPr>
          <w:sz w:val="24"/>
        </w:rPr>
        <w:t>описательные</w:t>
      </w:r>
      <w:r>
        <w:rPr>
          <w:spacing w:val="40"/>
          <w:sz w:val="24"/>
        </w:rPr>
        <w:t xml:space="preserve"> </w:t>
      </w:r>
      <w:r>
        <w:rPr>
          <w:sz w:val="24"/>
        </w:rPr>
        <w:t>характеристики</w:t>
      </w:r>
      <w:r>
        <w:rPr>
          <w:spacing w:val="40"/>
          <w:sz w:val="24"/>
        </w:rPr>
        <w:t xml:space="preserve"> </w:t>
      </w:r>
      <w:r>
        <w:rPr>
          <w:sz w:val="24"/>
        </w:rPr>
        <w:t>для</w:t>
      </w:r>
      <w:r>
        <w:rPr>
          <w:spacing w:val="40"/>
          <w:sz w:val="24"/>
        </w:rPr>
        <w:t xml:space="preserve"> </w:t>
      </w:r>
      <w:r>
        <w:rPr>
          <w:sz w:val="24"/>
        </w:rPr>
        <w:t>массивов</w:t>
      </w:r>
      <w:r>
        <w:rPr>
          <w:spacing w:val="40"/>
          <w:sz w:val="24"/>
        </w:rPr>
        <w:t xml:space="preserve"> </w:t>
      </w:r>
      <w:r>
        <w:rPr>
          <w:sz w:val="24"/>
        </w:rPr>
        <w:t>числовых</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средние значения и меры рассеивания.</w:t>
      </w:r>
    </w:p>
    <w:p>
      <w:pPr>
        <w:sectPr>
          <w:type w:val="nextPage"/>
          <w:pgSz w:w="11920" w:h="16850"/>
          <w:pgMar w:left="200" w:right="0" w:header="0" w:top="760" w:footer="0" w:bottom="280" w:gutter="0"/>
          <w:pgNumType w:fmt="decimal"/>
          <w:formProt w:val="false"/>
          <w:textDirection w:val="lrTb"/>
          <w:docGrid w:type="default" w:linePitch="100" w:charSpace="4096"/>
        </w:sectPr>
        <w:pStyle w:val="ListParagraph"/>
        <w:numPr>
          <w:ilvl w:val="0"/>
          <w:numId w:val="113"/>
        </w:numPr>
        <w:tabs>
          <w:tab w:val="clear" w:pos="720"/>
          <w:tab w:val="left" w:pos="932" w:leader="none"/>
        </w:tabs>
        <w:spacing w:lineRule="auto" w:line="235" w:before="3" w:after="0"/>
        <w:ind w:left="932" w:right="1140" w:hanging="360"/>
        <w:jc w:val="left"/>
        <w:rPr>
          <w:sz w:val="24"/>
        </w:rPr>
      </w:pPr>
      <w:r>
        <w:rPr>
          <w:sz w:val="24"/>
        </w:rPr>
        <w:t>Находить</w:t>
      </w:r>
      <w:r>
        <w:rPr>
          <w:spacing w:val="80"/>
          <w:sz w:val="24"/>
        </w:rPr>
        <w:t xml:space="preserve"> </w:t>
      </w:r>
      <w:r>
        <w:rPr>
          <w:sz w:val="24"/>
        </w:rPr>
        <w:t>частоты</w:t>
      </w:r>
      <w:r>
        <w:rPr>
          <w:spacing w:val="80"/>
          <w:sz w:val="24"/>
        </w:rPr>
        <w:t xml:space="preserve"> </w:t>
      </w:r>
      <w:r>
        <w:rPr>
          <w:sz w:val="24"/>
        </w:rPr>
        <w:t>значений</w:t>
      </w:r>
      <w:r>
        <w:rPr>
          <w:spacing w:val="80"/>
          <w:sz w:val="24"/>
        </w:rPr>
        <w:t xml:space="preserve"> </w:t>
      </w:r>
      <w:r>
        <w:rPr>
          <w:sz w:val="24"/>
        </w:rPr>
        <w:t>и</w:t>
      </w:r>
      <w:r>
        <w:rPr>
          <w:spacing w:val="80"/>
          <w:sz w:val="24"/>
        </w:rPr>
        <w:t xml:space="preserve"> </w:t>
      </w:r>
      <w:r>
        <w:rPr>
          <w:sz w:val="24"/>
        </w:rPr>
        <w:t>частоты</w:t>
      </w:r>
      <w:r>
        <w:rPr>
          <w:spacing w:val="80"/>
          <w:sz w:val="24"/>
        </w:rPr>
        <w:t xml:space="preserve"> </w:t>
      </w:r>
      <w:r>
        <w:rPr>
          <w:sz w:val="24"/>
        </w:rPr>
        <w:t>события,</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пользуясь</w:t>
      </w:r>
      <w:r>
        <w:rPr>
          <w:spacing w:val="80"/>
          <w:sz w:val="24"/>
        </w:rPr>
        <w:t xml:space="preserve"> </w:t>
      </w:r>
      <w:r>
        <w:rPr>
          <w:sz w:val="24"/>
        </w:rPr>
        <w:t>результатами проведённых измерений и наблюдений.</w:t>
      </w:r>
    </w:p>
    <w:p>
      <w:pPr>
        <w:pStyle w:val="ListParagraph"/>
        <w:numPr>
          <w:ilvl w:val="0"/>
          <w:numId w:val="113"/>
        </w:numPr>
        <w:tabs>
          <w:tab w:val="clear" w:pos="720"/>
          <w:tab w:val="left" w:pos="932" w:leader="none"/>
        </w:tabs>
        <w:spacing w:lineRule="auto" w:line="235" w:before="87" w:after="0"/>
        <w:ind w:left="932" w:right="1140" w:hanging="360"/>
        <w:jc w:val="both"/>
        <w:rPr>
          <w:sz w:val="24"/>
        </w:rPr>
      </w:pPr>
      <w:r>
        <w:rPr>
          <w:sz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pPr>
        <w:pStyle w:val="ListParagraph"/>
        <w:numPr>
          <w:ilvl w:val="0"/>
          <w:numId w:val="113"/>
        </w:numPr>
        <w:tabs>
          <w:tab w:val="clear" w:pos="720"/>
          <w:tab w:val="left" w:pos="931" w:leader="none"/>
        </w:tabs>
        <w:spacing w:lineRule="exact" w:line="293" w:before="5" w:after="0"/>
        <w:ind w:left="931" w:right="0" w:hanging="359"/>
        <w:jc w:val="both"/>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случайной</w:t>
      </w:r>
      <w:r>
        <w:rPr>
          <w:spacing w:val="-3"/>
          <w:sz w:val="24"/>
        </w:rPr>
        <w:t xml:space="preserve"> </w:t>
      </w:r>
      <w:r>
        <w:rPr>
          <w:sz w:val="24"/>
        </w:rPr>
        <w:t>величине</w:t>
      </w:r>
      <w:r>
        <w:rPr>
          <w:spacing w:val="-4"/>
          <w:sz w:val="24"/>
        </w:rPr>
        <w:t xml:space="preserve"> </w:t>
      </w:r>
      <w:r>
        <w:rPr>
          <w:sz w:val="24"/>
        </w:rPr>
        <w:t>и</w:t>
      </w:r>
      <w:r>
        <w:rPr>
          <w:spacing w:val="-5"/>
          <w:sz w:val="24"/>
        </w:rPr>
        <w:t xml:space="preserve"> </w:t>
      </w:r>
      <w:r>
        <w:rPr>
          <w:sz w:val="24"/>
        </w:rPr>
        <w:t>о</w:t>
      </w:r>
      <w:r>
        <w:rPr>
          <w:spacing w:val="-3"/>
          <w:sz w:val="24"/>
        </w:rPr>
        <w:t xml:space="preserve"> </w:t>
      </w:r>
      <w:r>
        <w:rPr>
          <w:sz w:val="24"/>
        </w:rPr>
        <w:t>распределении</w:t>
      </w:r>
      <w:r>
        <w:rPr>
          <w:spacing w:val="-2"/>
          <w:sz w:val="24"/>
        </w:rPr>
        <w:t xml:space="preserve"> вероятностей.</w:t>
      </w:r>
    </w:p>
    <w:p>
      <w:pPr>
        <w:pStyle w:val="ListParagraph"/>
        <w:numPr>
          <w:ilvl w:val="0"/>
          <w:numId w:val="113"/>
        </w:numPr>
        <w:tabs>
          <w:tab w:val="clear" w:pos="720"/>
          <w:tab w:val="left" w:pos="932" w:leader="none"/>
        </w:tabs>
        <w:spacing w:lineRule="auto" w:line="235" w:before="2" w:after="0"/>
        <w:ind w:left="932" w:right="1142" w:hanging="360"/>
        <w:jc w:val="both"/>
        <w:rPr>
          <w:sz w:val="24"/>
        </w:rPr>
      </w:pPr>
      <w:r>
        <w:rPr>
          <w:sz w:val="24"/>
        </w:rPr>
        <w:t>Иметь представление о законе больших чисел</w:t>
      </w:r>
      <w:r>
        <w:rPr>
          <w:spacing w:val="-1"/>
          <w:sz w:val="24"/>
        </w:rPr>
        <w:t xml:space="preserve"> </w:t>
      </w:r>
      <w:r>
        <w:rPr>
          <w:sz w:val="24"/>
        </w:rPr>
        <w:t>как о проявлении закономерности в случайной изменчивости и о роли закона больших чисел в природе и обществе</w:t>
      </w:r>
    </w:p>
    <w:p>
      <w:pPr>
        <w:pStyle w:val="1"/>
        <w:spacing w:before="5" w:after="0"/>
        <w:ind w:left="932" w:right="0" w:hanging="0"/>
        <w:rPr>
          <w:sz w:val="24"/>
        </w:rPr>
      </w:pPr>
      <w:r>
        <w:rPr/>
        <w:t>СОДЕРЖАНИЕ</w:t>
      </w:r>
      <w:r>
        <w:rPr>
          <w:spacing w:val="-3"/>
        </w:rPr>
        <w:t xml:space="preserve"> </w:t>
      </w:r>
      <w:r>
        <w:rPr/>
        <w:t>УЧЕБНОГО</w:t>
      </w:r>
      <w:r>
        <w:rPr>
          <w:spacing w:val="-3"/>
        </w:rPr>
        <w:t xml:space="preserve"> </w:t>
      </w:r>
      <w:r>
        <w:rPr/>
        <w:t>ПРЕДМЕТА</w:t>
      </w:r>
      <w:r>
        <w:rPr>
          <w:spacing w:val="-3"/>
        </w:rPr>
        <w:t xml:space="preserve"> </w:t>
      </w:r>
      <w:r>
        <w:rPr>
          <w:spacing w:val="-2"/>
        </w:rPr>
        <w:t>«МАТЕМАТИКА»</w:t>
      </w:r>
    </w:p>
    <w:p>
      <w:pPr>
        <w:pStyle w:val="Normal"/>
        <w:spacing w:before="0" w:after="0"/>
        <w:ind w:left="932" w:right="0" w:hanging="0"/>
        <w:jc w:val="left"/>
        <w:rPr>
          <w:b/>
          <w:b/>
          <w:sz w:val="24"/>
        </w:rPr>
      </w:pPr>
      <w:r>
        <w:rPr>
          <w:sz w:val="24"/>
          <w:u w:val="single"/>
        </w:rPr>
        <w:t xml:space="preserve"> </w:t>
      </w:r>
      <w:r>
        <w:rPr>
          <w:b/>
          <w:sz w:val="24"/>
          <w:u w:val="single"/>
        </w:rPr>
        <w:t xml:space="preserve">5 </w:t>
      </w:r>
      <w:r>
        <w:rPr>
          <w:b/>
          <w:spacing w:val="-2"/>
          <w:sz w:val="24"/>
          <w:u w:val="single"/>
        </w:rPr>
        <w:t>класс</w:t>
      </w:r>
    </w:p>
    <w:p>
      <w:pPr>
        <w:pStyle w:val="3"/>
        <w:jc w:val="left"/>
        <w:rPr>
          <w:sz w:val="24"/>
        </w:rPr>
      </w:pPr>
      <w:r>
        <w:rPr/>
        <w:t>Натуральные</w:t>
      </w:r>
      <w:r>
        <w:rPr>
          <w:spacing w:val="-3"/>
        </w:rPr>
        <w:t xml:space="preserve"> </w:t>
      </w:r>
      <w:r>
        <w:rPr/>
        <w:t>числа</w:t>
      </w:r>
      <w:r>
        <w:rPr>
          <w:spacing w:val="-2"/>
        </w:rPr>
        <w:t xml:space="preserve"> </w:t>
      </w:r>
      <w:r>
        <w:rPr/>
        <w:t>и</w:t>
      </w:r>
      <w:r>
        <w:rPr>
          <w:spacing w:val="-2"/>
        </w:rPr>
        <w:t xml:space="preserve"> </w:t>
      </w:r>
      <w:r>
        <w:rPr>
          <w:spacing w:val="-4"/>
        </w:rPr>
        <w:t>нуль</w:t>
      </w:r>
    </w:p>
    <w:p>
      <w:pPr>
        <w:pStyle w:val="Style13"/>
        <w:ind w:left="932" w:right="1135" w:hanging="0"/>
        <w:rPr>
          <w:sz w:val="24"/>
        </w:rPr>
      </w:pPr>
      <w:r>
        <w:rPr/>
        <w:t>Натуральное число. Ряд натуральных чисел. Число 0. Изображение натуральных чисел точками на координатном луче.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w:t>
      </w:r>
    </w:p>
    <w:p>
      <w:pPr>
        <w:pStyle w:val="Style13"/>
        <w:ind w:left="932" w:right="1135" w:hanging="0"/>
        <w:rPr>
          <w:sz w:val="24"/>
        </w:rPr>
      </w:pPr>
      <w:r>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w:t>
      </w:r>
      <w:r>
        <w:rPr>
          <w:spacing w:val="40"/>
        </w:rPr>
        <w:t xml:space="preserve"> </w:t>
      </w:r>
      <w:r>
        <w:rPr/>
        <w:t>между ними. Проверка результата арифметического действия. Переместительное и сочетательное свойства сложения и умножения, распределительное свойство умножения относительно сложения. Использование букв для обозначения неизвестных компонент и записи свойств арифметических действий.</w:t>
      </w:r>
    </w:p>
    <w:p>
      <w:pPr>
        <w:pStyle w:val="Style13"/>
        <w:ind w:left="932" w:right="1138" w:hanging="0"/>
        <w:rPr>
          <w:sz w:val="24"/>
        </w:rPr>
      </w:pPr>
      <w:r>
        <w:rPr/>
        <w:t>Делители и кратные числа, разложение на множители.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свойства сложения и умножения, распределительного свойство умножения относительно сложения.</w:t>
      </w:r>
    </w:p>
    <w:p>
      <w:pPr>
        <w:pStyle w:val="3"/>
        <w:spacing w:before="4" w:after="0"/>
        <w:jc w:val="left"/>
        <w:rPr>
          <w:sz w:val="24"/>
        </w:rPr>
      </w:pPr>
      <w:r>
        <w:rPr>
          <w:spacing w:val="-2"/>
        </w:rPr>
        <w:t>Дроби</w:t>
      </w:r>
    </w:p>
    <w:p>
      <w:pPr>
        <w:pStyle w:val="Style13"/>
        <w:ind w:left="932" w:right="1135" w:hanging="0"/>
        <w:rPr>
          <w:sz w:val="24"/>
        </w:rPr>
      </w:pPr>
      <w:r>
        <w:rPr/>
        <w:t>Представление</w:t>
      </w:r>
      <w:r>
        <w:rPr>
          <w:spacing w:val="40"/>
        </w:rPr>
        <w:t xml:space="preserve"> </w:t>
      </w:r>
      <w:r>
        <w:rPr/>
        <w:t>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координатном луче. Основное свойство дроби. Сокращение дробей.</w:t>
      </w:r>
      <w:r>
        <w:rPr>
          <w:spacing w:val="-1"/>
        </w:rPr>
        <w:t xml:space="preserve"> </w:t>
      </w:r>
      <w:r>
        <w:rPr/>
        <w:t>Приведение</w:t>
      </w:r>
      <w:r>
        <w:rPr>
          <w:spacing w:val="-2"/>
        </w:rPr>
        <w:t xml:space="preserve"> </w:t>
      </w:r>
      <w:r>
        <w:rPr/>
        <w:t>дроби к</w:t>
      </w:r>
      <w:r>
        <w:rPr>
          <w:spacing w:val="-3"/>
        </w:rPr>
        <w:t xml:space="preserve"> </w:t>
      </w:r>
      <w:r>
        <w:rPr/>
        <w:t>новому</w:t>
      </w:r>
      <w:r>
        <w:rPr>
          <w:spacing w:val="-9"/>
        </w:rPr>
        <w:t xml:space="preserve"> </w:t>
      </w:r>
      <w:r>
        <w:rPr/>
        <w:t>знаменателю.</w:t>
      </w:r>
      <w:r>
        <w:rPr>
          <w:spacing w:val="-1"/>
        </w:rPr>
        <w:t xml:space="preserve"> </w:t>
      </w:r>
      <w:r>
        <w:rPr/>
        <w:t>Сравнение</w:t>
      </w:r>
      <w:r>
        <w:rPr>
          <w:spacing w:val="-2"/>
        </w:rPr>
        <w:t xml:space="preserve"> </w:t>
      </w:r>
      <w:r>
        <w:rPr/>
        <w:t>дробей.</w:t>
      </w:r>
      <w:r>
        <w:rPr>
          <w:spacing w:val="-1"/>
        </w:rPr>
        <w:t xml:space="preserve"> </w:t>
      </w:r>
      <w:r>
        <w:rPr/>
        <w:t>Сложение</w:t>
      </w:r>
      <w:r>
        <w:rPr>
          <w:spacing w:val="-4"/>
        </w:rPr>
        <w:t xml:space="preserve"> </w:t>
      </w:r>
      <w:r>
        <w:rPr/>
        <w:t>и вычитание дробей. Умножение и деление дробей;</w:t>
      </w:r>
    </w:p>
    <w:p>
      <w:pPr>
        <w:pStyle w:val="Style13"/>
        <w:ind w:left="932" w:right="1136" w:hanging="0"/>
        <w:rPr>
          <w:sz w:val="24"/>
        </w:rPr>
      </w:pPr>
      <w:r>
        <w:rPr/>
        <w:t>взаимно-обратные дроби. Нахождение части целого и целого по его части. Десятичная</w:t>
      </w:r>
      <w:r>
        <w:rPr>
          <w:spacing w:val="80"/>
        </w:rPr>
        <w:t xml:space="preserve"> </w:t>
      </w:r>
      <w:r>
        <w:rPr/>
        <w:t>запись дробей. Представление десятичной дроби в виде обыкновенной. Изображение десятичных дробей точками на координатной прямой. Сравнение десятичных дробей. Арифметические действия с десятичными дробями. Округление десятичных дробей.</w:t>
      </w:r>
    </w:p>
    <w:p>
      <w:pPr>
        <w:pStyle w:val="3"/>
        <w:spacing w:before="3" w:after="0"/>
        <w:rPr>
          <w:sz w:val="24"/>
        </w:rPr>
      </w:pPr>
      <w:r>
        <w:rPr/>
        <w:t>Решение</w:t>
      </w:r>
      <w:r>
        <w:rPr>
          <w:spacing w:val="-6"/>
        </w:rPr>
        <w:t xml:space="preserve"> </w:t>
      </w:r>
      <w:r>
        <w:rPr/>
        <w:t>текстовых</w:t>
      </w:r>
      <w:r>
        <w:rPr>
          <w:spacing w:val="-2"/>
        </w:rPr>
        <w:t xml:space="preserve"> задач</w:t>
      </w:r>
    </w:p>
    <w:p>
      <w:pPr>
        <w:pStyle w:val="Style13"/>
        <w:ind w:left="932" w:right="1137" w:hanging="0"/>
        <w:rPr>
          <w:sz w:val="24"/>
        </w:rPr>
      </w:pPr>
      <w:r>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w:t>
      </w:r>
    </w:p>
    <w:p>
      <w:pPr>
        <w:pStyle w:val="Style13"/>
        <w:rPr>
          <w:sz w:val="24"/>
        </w:rPr>
      </w:pPr>
      <w:r>
        <w:rPr/>
        <w:t>Представление</w:t>
      </w:r>
      <w:r>
        <w:rPr>
          <w:spacing w:val="-6"/>
        </w:rPr>
        <w:t xml:space="preserve"> </w:t>
      </w:r>
      <w:r>
        <w:rPr/>
        <w:t>данных</w:t>
      </w:r>
      <w:r>
        <w:rPr>
          <w:spacing w:val="-4"/>
        </w:rPr>
        <w:t xml:space="preserve"> </w:t>
      </w:r>
      <w:r>
        <w:rPr/>
        <w:t>в</w:t>
      </w:r>
      <w:r>
        <w:rPr>
          <w:spacing w:val="-4"/>
        </w:rPr>
        <w:t xml:space="preserve"> </w:t>
      </w:r>
      <w:r>
        <w:rPr/>
        <w:t>виде</w:t>
      </w:r>
      <w:r>
        <w:rPr>
          <w:spacing w:val="-4"/>
        </w:rPr>
        <w:t xml:space="preserve"> </w:t>
      </w:r>
      <w:r>
        <w:rPr/>
        <w:t>таблиц,</w:t>
      </w:r>
      <w:r>
        <w:rPr>
          <w:spacing w:val="-3"/>
        </w:rPr>
        <w:t xml:space="preserve"> </w:t>
      </w:r>
      <w:r>
        <w:rPr/>
        <w:t>столбчатых</w:t>
      </w:r>
      <w:r>
        <w:rPr>
          <w:spacing w:val="-1"/>
        </w:rPr>
        <w:t xml:space="preserve"> </w:t>
      </w:r>
      <w:r>
        <w:rPr>
          <w:spacing w:val="-2"/>
        </w:rPr>
        <w:t>диаграмм.</w:t>
      </w:r>
    </w:p>
    <w:p>
      <w:pPr>
        <w:pStyle w:val="3"/>
        <w:spacing w:before="3" w:after="0"/>
        <w:rPr>
          <w:sz w:val="24"/>
        </w:rPr>
      </w:pPr>
      <w:r>
        <w:rPr/>
        <w:t>Наглядная</w:t>
      </w:r>
      <w:r>
        <w:rPr>
          <w:spacing w:val="-6"/>
        </w:rPr>
        <w:t xml:space="preserve"> </w:t>
      </w:r>
      <w:r>
        <w:rPr>
          <w:spacing w:val="-2"/>
        </w:rPr>
        <w:t>геометрия</w:t>
      </w:r>
    </w:p>
    <w:p>
      <w:pPr>
        <w:pStyle w:val="Style13"/>
        <w:ind w:left="932" w:right="1142" w:hanging="0"/>
        <w:rPr>
          <w:sz w:val="24"/>
        </w:rPr>
      </w:pPr>
      <w:r>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w:t>
      </w:r>
      <w:r>
        <w:rPr>
          <w:spacing w:val="-2"/>
        </w:rPr>
        <w:t>углы.</w:t>
      </w:r>
    </w:p>
    <w:p>
      <w:pPr>
        <w:pStyle w:val="Style13"/>
        <w:ind w:left="932" w:right="1133" w:hanging="0"/>
        <w:jc w:val="left"/>
        <w:rPr>
          <w:sz w:val="24"/>
        </w:rPr>
      </w:pPr>
      <w:r>
        <w:rPr/>
        <w:t>Длина</w:t>
      </w:r>
      <w:r>
        <w:rPr>
          <w:spacing w:val="40"/>
        </w:rPr>
        <w:t xml:space="preserve"> </w:t>
      </w:r>
      <w:r>
        <w:rPr/>
        <w:t>отрезка,</w:t>
      </w:r>
      <w:r>
        <w:rPr>
          <w:spacing w:val="40"/>
        </w:rPr>
        <w:t xml:space="preserve"> </w:t>
      </w:r>
      <w:r>
        <w:rPr/>
        <w:t>метрические</w:t>
      </w:r>
      <w:r>
        <w:rPr>
          <w:spacing w:val="40"/>
        </w:rPr>
        <w:t xml:space="preserve"> </w:t>
      </w:r>
      <w:r>
        <w:rPr/>
        <w:t>единицы</w:t>
      </w:r>
      <w:r>
        <w:rPr>
          <w:spacing w:val="40"/>
        </w:rPr>
        <w:t xml:space="preserve"> </w:t>
      </w:r>
      <w:r>
        <w:rPr/>
        <w:t>длины.</w:t>
      </w:r>
      <w:r>
        <w:rPr>
          <w:spacing w:val="40"/>
        </w:rPr>
        <w:t xml:space="preserve"> </w:t>
      </w:r>
      <w:r>
        <w:rPr/>
        <w:t>Длина</w:t>
      </w:r>
      <w:r>
        <w:rPr>
          <w:spacing w:val="40"/>
        </w:rPr>
        <w:t xml:space="preserve"> </w:t>
      </w:r>
      <w:r>
        <w:rPr/>
        <w:t>ломаной,</w:t>
      </w:r>
      <w:r>
        <w:rPr>
          <w:spacing w:val="40"/>
        </w:rPr>
        <w:t xml:space="preserve"> </w:t>
      </w:r>
      <w:r>
        <w:rPr/>
        <w:t>периметр</w:t>
      </w:r>
      <w:r>
        <w:rPr>
          <w:spacing w:val="40"/>
        </w:rPr>
        <w:t xml:space="preserve"> </w:t>
      </w:r>
      <w:r>
        <w:rPr/>
        <w:t>многоугольника. Измерение и построение углов с помощью транспортира.</w:t>
      </w:r>
    </w:p>
    <w:p>
      <w:pPr>
        <w:pStyle w:val="Style13"/>
        <w:jc w:val="left"/>
        <w:rPr>
          <w:sz w:val="24"/>
        </w:rPr>
      </w:pPr>
      <w:r>
        <w:rPr/>
        <w:t>Наглядные представления о фигурах на плоскости: многоугольник; прямоугольник, квадрат; треугольник, о равенстве фигур.</w:t>
      </w:r>
    </w:p>
    <w:p>
      <w:pPr>
        <w:sectPr>
          <w:type w:val="nextPage"/>
          <w:pgSz w:w="11920" w:h="16850"/>
          <w:pgMar w:left="200" w:right="0" w:header="0" w:top="760" w:footer="0" w:bottom="280" w:gutter="0"/>
          <w:pgNumType w:fmt="decimal"/>
          <w:formProt w:val="false"/>
          <w:textDirection w:val="lrTb"/>
          <w:docGrid w:type="default" w:linePitch="100" w:charSpace="4096"/>
        </w:sectPr>
        <w:pStyle w:val="Style13"/>
        <w:jc w:val="left"/>
        <w:rPr>
          <w:sz w:val="24"/>
        </w:rPr>
      </w:pPr>
      <w:r>
        <w:rPr/>
        <w:t>Изображение</w:t>
      </w:r>
      <w:r>
        <w:rPr>
          <w:spacing w:val="14"/>
        </w:rPr>
        <w:t xml:space="preserve"> </w:t>
      </w:r>
      <w:r>
        <w:rPr/>
        <w:t>фигур,</w:t>
      </w:r>
      <w:r>
        <w:rPr>
          <w:spacing w:val="18"/>
        </w:rPr>
        <w:t xml:space="preserve"> </w:t>
      </w:r>
      <w:r>
        <w:rPr/>
        <w:t>в</w:t>
      </w:r>
      <w:r>
        <w:rPr>
          <w:spacing w:val="19"/>
        </w:rPr>
        <w:t xml:space="preserve"> </w:t>
      </w:r>
      <w:r>
        <w:rPr/>
        <w:t>том</w:t>
      </w:r>
      <w:r>
        <w:rPr>
          <w:spacing w:val="18"/>
        </w:rPr>
        <w:t xml:space="preserve"> </w:t>
      </w:r>
      <w:r>
        <w:rPr/>
        <w:t>числе</w:t>
      </w:r>
      <w:r>
        <w:rPr>
          <w:spacing w:val="17"/>
        </w:rPr>
        <w:t xml:space="preserve"> </w:t>
      </w:r>
      <w:r>
        <w:rPr/>
        <w:t>на</w:t>
      </w:r>
      <w:r>
        <w:rPr>
          <w:spacing w:val="16"/>
        </w:rPr>
        <w:t xml:space="preserve"> </w:t>
      </w:r>
      <w:r>
        <w:rPr/>
        <w:t>клетчатой</w:t>
      </w:r>
      <w:r>
        <w:rPr>
          <w:spacing w:val="20"/>
        </w:rPr>
        <w:t xml:space="preserve"> </w:t>
      </w:r>
      <w:r>
        <w:rPr/>
        <w:t>бумаге.</w:t>
      </w:r>
      <w:r>
        <w:rPr>
          <w:spacing w:val="20"/>
        </w:rPr>
        <w:t xml:space="preserve"> </w:t>
      </w:r>
      <w:r>
        <w:rPr/>
        <w:t>Построение</w:t>
      </w:r>
      <w:r>
        <w:rPr>
          <w:spacing w:val="16"/>
        </w:rPr>
        <w:t xml:space="preserve"> </w:t>
      </w:r>
      <w:r>
        <w:rPr/>
        <w:t>конфигураций</w:t>
      </w:r>
      <w:r>
        <w:rPr>
          <w:spacing w:val="19"/>
        </w:rPr>
        <w:t xml:space="preserve"> </w:t>
      </w:r>
      <w:r>
        <w:rPr/>
        <w:t>из</w:t>
      </w:r>
      <w:r>
        <w:rPr>
          <w:spacing w:val="19"/>
        </w:rPr>
        <w:t xml:space="preserve"> </w:t>
      </w:r>
      <w:r>
        <w:rPr>
          <w:spacing w:val="-2"/>
        </w:rPr>
        <w:t>частей</w:t>
      </w:r>
    </w:p>
    <w:p>
      <w:pPr>
        <w:pStyle w:val="Style13"/>
        <w:spacing w:before="63" w:after="0"/>
        <w:ind w:left="932" w:right="1138" w:hanging="0"/>
        <w:rPr>
          <w:sz w:val="24"/>
        </w:rPr>
      </w:pPr>
      <w:r>
        <w:rPr/>
        <w:t>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объема</w:t>
      </w:r>
    </w:p>
    <w:p>
      <w:pPr>
        <w:pStyle w:val="Normal"/>
        <w:spacing w:lineRule="exact" w:line="275" w:before="5" w:after="0"/>
        <w:ind w:left="932" w:right="0" w:hanging="0"/>
        <w:jc w:val="left"/>
        <w:rPr>
          <w:b/>
          <w:b/>
          <w:sz w:val="24"/>
        </w:rPr>
      </w:pPr>
      <w:r>
        <w:rPr>
          <w:b/>
          <w:sz w:val="24"/>
          <w:u w:val="single"/>
        </w:rPr>
        <w:t xml:space="preserve">6 </w:t>
      </w:r>
      <w:r>
        <w:rPr>
          <w:b/>
          <w:spacing w:val="-2"/>
          <w:sz w:val="24"/>
          <w:u w:val="single"/>
        </w:rPr>
        <w:t>класс</w:t>
      </w:r>
    </w:p>
    <w:p>
      <w:pPr>
        <w:pStyle w:val="2"/>
        <w:spacing w:lineRule="exact" w:line="272"/>
        <w:jc w:val="left"/>
        <w:rPr>
          <w:sz w:val="24"/>
        </w:rPr>
      </w:pPr>
      <w:r>
        <w:rPr>
          <w:w w:val="120"/>
        </w:rPr>
        <w:t>Натуральные</w:t>
      </w:r>
      <w:r>
        <w:rPr>
          <w:spacing w:val="65"/>
          <w:w w:val="125"/>
        </w:rPr>
        <w:t xml:space="preserve"> </w:t>
      </w:r>
      <w:r>
        <w:rPr>
          <w:spacing w:val="-2"/>
          <w:w w:val="125"/>
        </w:rPr>
        <w:t>числа</w:t>
      </w:r>
    </w:p>
    <w:p>
      <w:pPr>
        <w:pStyle w:val="Style13"/>
        <w:ind w:left="932" w:right="1132" w:firstLine="226"/>
        <w:rPr>
          <w:sz w:val="24"/>
        </w:rPr>
      </w:pPr>
      <w:r>
        <w:rPr>
          <w:w w:val="105"/>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относительно сложения. округление натуральных чисел.</w:t>
      </w:r>
    </w:p>
    <w:p>
      <w:pPr>
        <w:pStyle w:val="Style13"/>
        <w:ind w:left="932" w:right="1133" w:firstLine="226"/>
        <w:rPr>
          <w:sz w:val="24"/>
        </w:rPr>
      </w:pPr>
      <w:r>
        <w:rPr>
          <w:w w:val="105"/>
        </w:rPr>
        <w:t xml:space="preserve">Делители и кратные числа, </w:t>
      </w:r>
      <w:r>
        <w:rPr>
          <w:w w:val="105"/>
          <w:u w:val="single"/>
        </w:rPr>
        <w:t>разложение числа на множители. Деление с остатком,</w:t>
      </w:r>
      <w:r>
        <w:rPr>
          <w:w w:val="105"/>
        </w:rPr>
        <w:t xml:space="preserve"> Наибольший общий делитель и наименьшее общее кратное. Простые и составные числа. разложение числа на простые множители. делимость суммы и про- изведения. Признаки делимости на 2, 5, 10, 3, 9. деление с остатком.</w:t>
      </w:r>
    </w:p>
    <w:p>
      <w:pPr>
        <w:pStyle w:val="2"/>
        <w:spacing w:before="3" w:after="0"/>
        <w:jc w:val="left"/>
        <w:rPr>
          <w:sz w:val="24"/>
        </w:rPr>
      </w:pPr>
      <w:r>
        <w:rPr>
          <w:spacing w:val="-2"/>
          <w:w w:val="115"/>
        </w:rPr>
        <w:t>Дроби</w:t>
      </w:r>
    </w:p>
    <w:p>
      <w:pPr>
        <w:pStyle w:val="Style13"/>
        <w:ind w:left="932" w:right="1132" w:firstLine="226"/>
        <w:rPr>
          <w:sz w:val="24"/>
        </w:rPr>
      </w:pPr>
      <w:r>
        <w:rPr>
          <w:w w:val="105"/>
        </w:rPr>
        <w:t xml:space="preserve">Обыкновенная дробь, </w:t>
      </w:r>
      <w:r>
        <w:rPr>
          <w:w w:val="105"/>
          <w:u w:val="single"/>
        </w:rPr>
        <w:t>умножение и деление обыкновенных дробей; взаимно-</w:t>
      </w:r>
      <w:r>
        <w:rPr>
          <w:spacing w:val="80"/>
          <w:w w:val="105"/>
        </w:rPr>
        <w:t xml:space="preserve"> </w:t>
      </w:r>
      <w:r>
        <w:rPr>
          <w:w w:val="105"/>
          <w:u w:val="single"/>
        </w:rPr>
        <w:t>обратные</w:t>
      </w:r>
      <w:r>
        <w:rPr>
          <w:spacing w:val="40"/>
          <w:w w:val="105"/>
          <w:u w:val="single"/>
        </w:rPr>
        <w:t xml:space="preserve"> </w:t>
      </w:r>
      <w:r>
        <w:rPr>
          <w:w w:val="105"/>
          <w:u w:val="single"/>
        </w:rPr>
        <w:t>дроби;</w:t>
      </w:r>
      <w:r>
        <w:rPr>
          <w:spacing w:val="40"/>
          <w:w w:val="105"/>
          <w:u w:val="single"/>
        </w:rPr>
        <w:t xml:space="preserve"> </w:t>
      </w:r>
      <w:r>
        <w:rPr>
          <w:w w:val="105"/>
        </w:rPr>
        <w:t>основное</w:t>
      </w:r>
      <w:r>
        <w:rPr>
          <w:spacing w:val="40"/>
          <w:w w:val="105"/>
        </w:rPr>
        <w:t xml:space="preserve"> </w:t>
      </w:r>
      <w:r>
        <w:rPr>
          <w:w w:val="105"/>
        </w:rPr>
        <w:t>свойство</w:t>
      </w:r>
      <w:r>
        <w:rPr>
          <w:spacing w:val="40"/>
          <w:w w:val="105"/>
        </w:rPr>
        <w:t xml:space="preserve"> </w:t>
      </w:r>
      <w:r>
        <w:rPr>
          <w:w w:val="105"/>
        </w:rPr>
        <w:t>дроби.</w:t>
      </w:r>
      <w:r>
        <w:rPr>
          <w:spacing w:val="40"/>
          <w:w w:val="105"/>
        </w:rPr>
        <w:t xml:space="preserve"> </w:t>
      </w:r>
      <w:r>
        <w:rPr>
          <w:w w:val="105"/>
          <w:u w:val="single"/>
        </w:rPr>
        <w:t>Приведение</w:t>
      </w:r>
      <w:r>
        <w:rPr>
          <w:spacing w:val="40"/>
          <w:w w:val="105"/>
          <w:u w:val="single"/>
        </w:rPr>
        <w:t xml:space="preserve"> </w:t>
      </w:r>
      <w:r>
        <w:rPr>
          <w:w w:val="105"/>
          <w:u w:val="single"/>
        </w:rPr>
        <w:t>дробей</w:t>
      </w:r>
      <w:r>
        <w:rPr>
          <w:spacing w:val="40"/>
          <w:w w:val="105"/>
          <w:u w:val="single"/>
        </w:rPr>
        <w:t xml:space="preserve"> </w:t>
      </w:r>
      <w:r>
        <w:rPr>
          <w:w w:val="105"/>
          <w:u w:val="single"/>
        </w:rPr>
        <w:t>к</w:t>
      </w:r>
      <w:r>
        <w:rPr>
          <w:spacing w:val="40"/>
          <w:w w:val="105"/>
          <w:u w:val="single"/>
        </w:rPr>
        <w:t xml:space="preserve"> </w:t>
      </w:r>
      <w:r>
        <w:rPr>
          <w:w w:val="105"/>
          <w:u w:val="single"/>
        </w:rPr>
        <w:t>новому</w:t>
      </w:r>
      <w:r>
        <w:rPr>
          <w:w w:val="105"/>
        </w:rPr>
        <w:t xml:space="preserve"> </w:t>
      </w:r>
      <w:r>
        <w:rPr>
          <w:w w:val="105"/>
          <w:u w:val="single"/>
        </w:rPr>
        <w:t>знаменателю,</w:t>
      </w:r>
      <w:r>
        <w:rPr>
          <w:w w:val="105"/>
        </w:rPr>
        <w:t xml:space="preserve"> сокращение дробей. Сравнение и упорядочивание дробей. </w:t>
      </w:r>
      <w:r>
        <w:rPr>
          <w:w w:val="105"/>
          <w:u w:val="single"/>
        </w:rPr>
        <w:t>Основные</w:t>
      </w:r>
      <w:r>
        <w:rPr>
          <w:w w:val="105"/>
        </w:rPr>
        <w:t xml:space="preserve"> </w:t>
      </w:r>
      <w:r>
        <w:rPr>
          <w:w w:val="105"/>
          <w:u w:val="single"/>
        </w:rPr>
        <w:t>задачи на дроби</w:t>
      </w:r>
      <w:r>
        <w:rPr>
          <w:w w:val="105"/>
        </w:rPr>
        <w:t>.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pPr>
        <w:pStyle w:val="Style13"/>
        <w:ind w:left="932" w:right="1131" w:firstLine="226"/>
        <w:rPr>
          <w:sz w:val="24"/>
        </w:rPr>
      </w:pPr>
      <w:r>
        <w:rPr>
          <w:w w:val="105"/>
        </w:rPr>
        <w:t>Отношение. деление в данном отношении. Масштаб, пропорция. Применение пропорций при решении задач.</w:t>
      </w:r>
    </w:p>
    <w:p>
      <w:pPr>
        <w:pStyle w:val="Style13"/>
        <w:ind w:left="932" w:right="1132" w:firstLine="226"/>
        <w:rPr>
          <w:sz w:val="24"/>
        </w:rPr>
      </w:pPr>
      <w:r>
        <w:rPr>
          <w:w w:val="105"/>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pPr>
        <w:pStyle w:val="2"/>
        <w:spacing w:before="4" w:after="0"/>
        <w:rPr>
          <w:sz w:val="24"/>
        </w:rPr>
      </w:pPr>
      <w:r>
        <w:rPr>
          <w:w w:val="125"/>
        </w:rPr>
        <w:t>Положительные</w:t>
      </w:r>
      <w:r>
        <w:rPr>
          <w:spacing w:val="-5"/>
          <w:w w:val="125"/>
        </w:rPr>
        <w:t xml:space="preserve"> </w:t>
      </w:r>
      <w:r>
        <w:rPr>
          <w:w w:val="125"/>
        </w:rPr>
        <w:t>и</w:t>
      </w:r>
      <w:r>
        <w:rPr>
          <w:spacing w:val="-9"/>
          <w:w w:val="125"/>
        </w:rPr>
        <w:t xml:space="preserve"> </w:t>
      </w:r>
      <w:r>
        <w:rPr>
          <w:w w:val="125"/>
        </w:rPr>
        <w:t>отрицательные</w:t>
      </w:r>
      <w:r>
        <w:rPr>
          <w:spacing w:val="-5"/>
          <w:w w:val="125"/>
        </w:rPr>
        <w:t xml:space="preserve"> </w:t>
      </w:r>
      <w:r>
        <w:rPr>
          <w:spacing w:val="-2"/>
          <w:w w:val="125"/>
        </w:rPr>
        <w:t>числа</w:t>
      </w:r>
    </w:p>
    <w:p>
      <w:pPr>
        <w:pStyle w:val="Style13"/>
        <w:ind w:left="932" w:right="1127" w:firstLine="226"/>
        <w:rPr>
          <w:sz w:val="24"/>
        </w:rPr>
      </w:pPr>
      <w:r>
        <w:rPr>
          <w:w w:val="105"/>
        </w:rPr>
        <w:t>Положительные и отрицательные числа. Целые числа. Модуль</w:t>
      </w:r>
      <w:r>
        <w:rPr>
          <w:spacing w:val="-16"/>
          <w:w w:val="105"/>
        </w:rPr>
        <w:t xml:space="preserve"> </w:t>
      </w:r>
      <w:r>
        <w:rPr>
          <w:w w:val="105"/>
        </w:rPr>
        <w:t>числа,</w:t>
      </w:r>
      <w:r>
        <w:rPr>
          <w:spacing w:val="40"/>
          <w:w w:val="105"/>
        </w:rPr>
        <w:t xml:space="preserve"> </w:t>
      </w:r>
      <w:r>
        <w:rPr>
          <w:w w:val="105"/>
        </w:rPr>
        <w:t>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w:t>
      </w:r>
      <w:r>
        <w:rPr>
          <w:spacing w:val="40"/>
          <w:w w:val="105"/>
        </w:rPr>
        <w:t xml:space="preserve"> </w:t>
      </w:r>
      <w:r>
        <w:rPr>
          <w:w w:val="105"/>
        </w:rPr>
        <w:t>числами.</w:t>
      </w:r>
    </w:p>
    <w:p>
      <w:pPr>
        <w:pStyle w:val="Style13"/>
        <w:ind w:left="932" w:right="1133" w:firstLine="226"/>
        <w:rPr>
          <w:sz w:val="24"/>
        </w:rPr>
      </w:pPr>
      <w:r>
        <w:rPr>
          <w:w w:val="105"/>
        </w:rPr>
        <w:t>Прямоугольная система координат на</w:t>
      </w:r>
      <w:r>
        <w:rPr>
          <w:spacing w:val="40"/>
          <w:w w:val="105"/>
        </w:rPr>
        <w:t xml:space="preserve"> </w:t>
      </w:r>
      <w:r>
        <w:rPr>
          <w:w w:val="105"/>
        </w:rPr>
        <w:t>плоскости.</w:t>
      </w:r>
      <w:r>
        <w:rPr>
          <w:spacing w:val="40"/>
          <w:w w:val="105"/>
        </w:rPr>
        <w:t xml:space="preserve"> </w:t>
      </w:r>
      <w:r>
        <w:rPr>
          <w:w w:val="105"/>
        </w:rPr>
        <w:t>Координаты точки на плоскости, абсцисса</w:t>
      </w:r>
      <w:r>
        <w:rPr>
          <w:spacing w:val="40"/>
          <w:w w:val="105"/>
        </w:rPr>
        <w:t xml:space="preserve"> </w:t>
      </w:r>
      <w:r>
        <w:rPr>
          <w:w w:val="105"/>
        </w:rPr>
        <w:t>и</w:t>
      </w:r>
      <w:r>
        <w:rPr>
          <w:spacing w:val="40"/>
          <w:w w:val="105"/>
        </w:rPr>
        <w:t xml:space="preserve"> </w:t>
      </w:r>
      <w:r>
        <w:rPr>
          <w:w w:val="105"/>
        </w:rPr>
        <w:t>ордината.</w:t>
      </w:r>
      <w:r>
        <w:rPr>
          <w:spacing w:val="40"/>
          <w:w w:val="105"/>
        </w:rPr>
        <w:t xml:space="preserve"> </w:t>
      </w:r>
      <w:r>
        <w:rPr>
          <w:w w:val="105"/>
        </w:rPr>
        <w:t>Построение</w:t>
      </w:r>
      <w:r>
        <w:rPr>
          <w:spacing w:val="40"/>
          <w:w w:val="105"/>
        </w:rPr>
        <w:t xml:space="preserve"> </w:t>
      </w:r>
      <w:r>
        <w:rPr>
          <w:w w:val="105"/>
        </w:rPr>
        <w:t>точеки</w:t>
      </w:r>
      <w:r>
        <w:rPr>
          <w:spacing w:val="40"/>
          <w:w w:val="105"/>
        </w:rPr>
        <w:t xml:space="preserve"> </w:t>
      </w:r>
      <w:r>
        <w:rPr>
          <w:w w:val="105"/>
        </w:rPr>
        <w:t>фигур</w:t>
      </w:r>
      <w:r>
        <w:rPr>
          <w:spacing w:val="40"/>
          <w:w w:val="105"/>
        </w:rPr>
        <w:t xml:space="preserve"> </w:t>
      </w:r>
      <w:r>
        <w:rPr>
          <w:w w:val="105"/>
        </w:rPr>
        <w:t>на</w:t>
      </w:r>
      <w:r>
        <w:rPr>
          <w:spacing w:val="40"/>
          <w:w w:val="105"/>
        </w:rPr>
        <w:t xml:space="preserve"> </w:t>
      </w:r>
      <w:r>
        <w:rPr>
          <w:w w:val="105"/>
        </w:rPr>
        <w:t>координатной</w:t>
      </w:r>
      <w:r>
        <w:rPr>
          <w:spacing w:val="40"/>
          <w:w w:val="105"/>
        </w:rPr>
        <w:t xml:space="preserve"> </w:t>
      </w:r>
      <w:r>
        <w:rPr>
          <w:w w:val="105"/>
        </w:rPr>
        <w:t>плоскости.</w:t>
      </w:r>
    </w:p>
    <w:p>
      <w:pPr>
        <w:pStyle w:val="2"/>
        <w:spacing w:before="3" w:after="0"/>
        <w:rPr>
          <w:sz w:val="24"/>
        </w:rPr>
      </w:pPr>
      <w:r>
        <w:rPr>
          <w:w w:val="120"/>
        </w:rPr>
        <w:t>Буквенные</w:t>
      </w:r>
      <w:r>
        <w:rPr>
          <w:spacing w:val="39"/>
          <w:w w:val="125"/>
        </w:rPr>
        <w:t xml:space="preserve"> </w:t>
      </w:r>
      <w:r>
        <w:rPr>
          <w:spacing w:val="-2"/>
          <w:w w:val="125"/>
        </w:rPr>
        <w:t>выражения</w:t>
      </w:r>
    </w:p>
    <w:p>
      <w:pPr>
        <w:pStyle w:val="Style13"/>
        <w:ind w:left="932" w:right="1130" w:firstLine="226"/>
        <w:rPr>
          <w:sz w:val="24"/>
        </w:rPr>
      </w:pPr>
      <w:r>
        <w:rPr>
          <w:w w:val="105"/>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pPr>
        <w:pStyle w:val="2"/>
        <w:spacing w:before="2" w:after="0"/>
        <w:rPr>
          <w:sz w:val="24"/>
        </w:rPr>
      </w:pPr>
      <w:r>
        <w:rPr>
          <w:w w:val="120"/>
        </w:rPr>
        <w:t>Решение</w:t>
      </w:r>
      <w:r>
        <w:rPr>
          <w:spacing w:val="15"/>
          <w:w w:val="120"/>
        </w:rPr>
        <w:t xml:space="preserve"> </w:t>
      </w:r>
      <w:r>
        <w:rPr>
          <w:w w:val="120"/>
        </w:rPr>
        <w:t>текстовых</w:t>
      </w:r>
      <w:r>
        <w:rPr>
          <w:spacing w:val="18"/>
          <w:w w:val="120"/>
        </w:rPr>
        <w:t xml:space="preserve"> </w:t>
      </w:r>
      <w:r>
        <w:rPr>
          <w:spacing w:val="-2"/>
          <w:w w:val="120"/>
        </w:rPr>
        <w:t>задач</w:t>
      </w:r>
    </w:p>
    <w:p>
      <w:pPr>
        <w:pStyle w:val="Style13"/>
        <w:ind w:left="932" w:right="1133" w:firstLine="226"/>
        <w:rPr>
          <w:sz w:val="24"/>
        </w:rPr>
      </w:pPr>
      <w:r>
        <w:rPr>
          <w:w w:val="105"/>
        </w:rPr>
        <w:t>Решение текстовых задач арифметическим способом. Решение логических задач. решение задач перебором всех возможных</w:t>
      </w:r>
      <w:r>
        <w:rPr>
          <w:spacing w:val="40"/>
          <w:w w:val="105"/>
        </w:rPr>
        <w:t xml:space="preserve"> </w:t>
      </w:r>
      <w:r>
        <w:rPr>
          <w:w w:val="105"/>
        </w:rPr>
        <w:t>вариантов.</w:t>
      </w:r>
    </w:p>
    <w:p>
      <w:pPr>
        <w:pStyle w:val="Style13"/>
        <w:ind w:left="932" w:right="1132" w:firstLine="226"/>
        <w:rPr>
          <w:sz w:val="24"/>
        </w:rPr>
      </w:pPr>
      <w:r>
        <w:rPr>
          <w:w w:val="105"/>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w:t>
      </w:r>
      <w:r>
        <w:rPr>
          <w:spacing w:val="40"/>
          <w:w w:val="105"/>
        </w:rPr>
        <w:t xml:space="preserve"> </w:t>
      </w:r>
      <w:r>
        <w:rPr>
          <w:w w:val="105"/>
        </w:rPr>
        <w:t>времени,</w:t>
      </w:r>
      <w:r>
        <w:rPr>
          <w:spacing w:val="40"/>
          <w:w w:val="105"/>
        </w:rPr>
        <w:t xml:space="preserve"> </w:t>
      </w:r>
      <w:r>
        <w:rPr>
          <w:w w:val="105"/>
        </w:rPr>
        <w:t>скорости. связь между единицами</w:t>
      </w:r>
      <w:r>
        <w:rPr>
          <w:spacing w:val="40"/>
          <w:w w:val="105"/>
        </w:rPr>
        <w:t xml:space="preserve"> </w:t>
      </w:r>
      <w:r>
        <w:rPr>
          <w:w w:val="105"/>
        </w:rPr>
        <w:t>измерения</w:t>
      </w:r>
      <w:r>
        <w:rPr>
          <w:spacing w:val="40"/>
          <w:w w:val="105"/>
        </w:rPr>
        <w:t xml:space="preserve"> </w:t>
      </w:r>
      <w:r>
        <w:rPr>
          <w:w w:val="105"/>
        </w:rPr>
        <w:t>каждой</w:t>
      </w:r>
      <w:r>
        <w:rPr>
          <w:spacing w:val="40"/>
          <w:w w:val="105"/>
        </w:rPr>
        <w:t xml:space="preserve"> </w:t>
      </w:r>
      <w:r>
        <w:rPr>
          <w:w w:val="105"/>
        </w:rPr>
        <w:t>величины.</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3" w:firstLine="226"/>
        <w:rPr>
          <w:sz w:val="24"/>
        </w:rPr>
      </w:pPr>
      <w:r>
        <w:rPr>
          <w:w w:val="105"/>
        </w:rPr>
        <w:t>Решение задач, связанных с отношением, пропорциональностью величин,</w:t>
      </w:r>
      <w:r>
        <w:rPr>
          <w:spacing w:val="80"/>
          <w:w w:val="105"/>
        </w:rPr>
        <w:t xml:space="preserve"> </w:t>
      </w:r>
      <w:r>
        <w:rPr>
          <w:w w:val="105"/>
        </w:rPr>
        <w:t>процентами;</w:t>
      </w:r>
      <w:r>
        <w:rPr>
          <w:spacing w:val="40"/>
          <w:w w:val="105"/>
        </w:rPr>
        <w:t xml:space="preserve"> </w:t>
      </w:r>
      <w:r>
        <w:rPr>
          <w:w w:val="105"/>
        </w:rPr>
        <w:t>решение</w:t>
      </w:r>
      <w:r>
        <w:rPr>
          <w:spacing w:val="40"/>
          <w:w w:val="105"/>
        </w:rPr>
        <w:t xml:space="preserve"> </w:t>
      </w:r>
      <w:r>
        <w:rPr>
          <w:w w:val="105"/>
        </w:rPr>
        <w:t>основных</w:t>
      </w:r>
      <w:r>
        <w:rPr>
          <w:spacing w:val="40"/>
          <w:w w:val="105"/>
        </w:rPr>
        <w:t xml:space="preserve"> </w:t>
      </w:r>
      <w:r>
        <w:rPr>
          <w:w w:val="105"/>
        </w:rPr>
        <w:t>задач</w:t>
      </w:r>
      <w:r>
        <w:rPr>
          <w:spacing w:val="40"/>
          <w:w w:val="105"/>
        </w:rPr>
        <w:t xml:space="preserve"> </w:t>
      </w:r>
      <w:r>
        <w:rPr>
          <w:w w:val="105"/>
        </w:rPr>
        <w:t>на</w:t>
      </w:r>
      <w:r>
        <w:rPr>
          <w:spacing w:val="40"/>
          <w:w w:val="105"/>
        </w:rPr>
        <w:t xml:space="preserve"> </w:t>
      </w:r>
      <w:r>
        <w:rPr>
          <w:w w:val="105"/>
        </w:rPr>
        <w:t>дроби и проценты.</w:t>
      </w:r>
    </w:p>
    <w:p>
      <w:pPr>
        <w:pStyle w:val="Style13"/>
        <w:spacing w:before="63" w:after="0"/>
        <w:ind w:left="932" w:right="1129" w:hanging="0"/>
        <w:rPr>
          <w:sz w:val="24"/>
        </w:rPr>
      </w:pPr>
      <w:r>
        <w:rPr>
          <w:w w:val="105"/>
        </w:rPr>
        <w:t>Оценка и прикидка, округление</w:t>
      </w:r>
      <w:r>
        <w:rPr>
          <w:spacing w:val="40"/>
          <w:w w:val="105"/>
        </w:rPr>
        <w:t xml:space="preserve"> </w:t>
      </w:r>
      <w:r>
        <w:rPr>
          <w:w w:val="105"/>
        </w:rPr>
        <w:t>результата. составление буквенных выражений по условию задачи.</w:t>
      </w:r>
    </w:p>
    <w:p>
      <w:pPr>
        <w:pStyle w:val="Style13"/>
        <w:ind w:left="932" w:right="1140" w:firstLine="226"/>
        <w:rPr>
          <w:sz w:val="24"/>
        </w:rPr>
      </w:pPr>
      <w:r>
        <w:rPr>
          <w:w w:val="105"/>
        </w:rPr>
        <w:t>Представление данных</w:t>
      </w:r>
      <w:r>
        <w:rPr>
          <w:spacing w:val="-1"/>
          <w:w w:val="105"/>
        </w:rPr>
        <w:t xml:space="preserve"> </w:t>
      </w:r>
      <w:r>
        <w:rPr>
          <w:w w:val="105"/>
        </w:rPr>
        <w:t>с помощью таблиц и диаграмм. столбчатые диаграммы: чтение и построение. чтение круговых диаграмм.</w:t>
      </w:r>
    </w:p>
    <w:p>
      <w:pPr>
        <w:pStyle w:val="2"/>
        <w:spacing w:before="5" w:after="0"/>
        <w:rPr>
          <w:sz w:val="24"/>
        </w:rPr>
      </w:pPr>
      <w:r>
        <w:rPr>
          <w:w w:val="125"/>
        </w:rPr>
        <w:t>Наглядная</w:t>
      </w:r>
      <w:r>
        <w:rPr>
          <w:spacing w:val="-4"/>
          <w:w w:val="125"/>
        </w:rPr>
        <w:t xml:space="preserve"> </w:t>
      </w:r>
      <w:r>
        <w:rPr>
          <w:spacing w:val="-2"/>
          <w:w w:val="125"/>
        </w:rPr>
        <w:t>геометрия</w:t>
      </w:r>
    </w:p>
    <w:p>
      <w:pPr>
        <w:pStyle w:val="Style13"/>
        <w:ind w:left="932" w:right="1133" w:firstLine="226"/>
        <w:rPr>
          <w:sz w:val="24"/>
        </w:rPr>
      </w:pPr>
      <w:r>
        <w:rPr>
          <w:w w:val="110"/>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pPr>
        <w:pStyle w:val="Style13"/>
        <w:ind w:left="932" w:right="1132" w:firstLine="226"/>
        <w:rPr>
          <w:sz w:val="24"/>
        </w:rPr>
      </w:pPr>
      <w:r>
        <w:rPr>
          <w:w w:val="110"/>
        </w:rPr>
        <w:t>Взаимное расположение двух прямых на плоскости, параллельные прямые, перпендикулярные прямые. измерение рас- стояний: между двумя точками, от точки до прямой; длинамаршрута на квадратной сетке.</w:t>
      </w:r>
    </w:p>
    <w:p>
      <w:pPr>
        <w:pStyle w:val="Style13"/>
        <w:ind w:left="932" w:right="1132" w:firstLine="226"/>
        <w:rPr>
          <w:sz w:val="24"/>
        </w:rPr>
      </w:pPr>
      <w:r>
        <w:rPr>
          <w:w w:val="105"/>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w:t>
      </w:r>
      <w:r>
        <w:rPr>
          <w:spacing w:val="-3"/>
          <w:w w:val="105"/>
        </w:rPr>
        <w:t xml:space="preserve"> </w:t>
      </w:r>
      <w:r>
        <w:rPr>
          <w:w w:val="105"/>
        </w:rPr>
        <w:t>примеры</w:t>
      </w:r>
      <w:r>
        <w:rPr>
          <w:spacing w:val="-5"/>
          <w:w w:val="105"/>
        </w:rPr>
        <w:t xml:space="preserve"> </w:t>
      </w:r>
      <w:r>
        <w:rPr>
          <w:w w:val="105"/>
        </w:rPr>
        <w:t>четырёхугольников.</w:t>
      </w:r>
      <w:r>
        <w:rPr>
          <w:spacing w:val="-4"/>
          <w:w w:val="105"/>
        </w:rPr>
        <w:t xml:space="preserve"> </w:t>
      </w:r>
      <w:r>
        <w:rPr>
          <w:w w:val="105"/>
        </w:rPr>
        <w:t>Прямоугольник,</w:t>
      </w:r>
      <w:r>
        <w:rPr>
          <w:spacing w:val="-4"/>
          <w:w w:val="105"/>
        </w:rPr>
        <w:t xml:space="preserve"> </w:t>
      </w:r>
      <w:r>
        <w:rPr>
          <w:w w:val="105"/>
        </w:rPr>
        <w:t>квадрат:</w:t>
      </w:r>
      <w:r>
        <w:rPr>
          <w:spacing w:val="-4"/>
          <w:w w:val="105"/>
        </w:rPr>
        <w:t xml:space="preserve"> </w:t>
      </w:r>
      <w:r>
        <w:rPr>
          <w:w w:val="105"/>
        </w:rPr>
        <w:t>использование свойств</w:t>
      </w:r>
      <w:r>
        <w:rPr>
          <w:spacing w:val="-3"/>
          <w:w w:val="105"/>
        </w:rPr>
        <w:t xml:space="preserve"> </w:t>
      </w:r>
      <w:r>
        <w:rPr>
          <w:w w:val="105"/>
        </w:rPr>
        <w:t>сторон, углов, диагоналей.</w:t>
      </w:r>
      <w:r>
        <w:rPr>
          <w:spacing w:val="-1"/>
          <w:w w:val="105"/>
        </w:rPr>
        <w:t xml:space="preserve"> </w:t>
      </w:r>
      <w:r>
        <w:rPr>
          <w:w w:val="105"/>
        </w:rPr>
        <w:t>изображение геометрических</w:t>
      </w:r>
      <w:r>
        <w:rPr>
          <w:spacing w:val="-5"/>
          <w:w w:val="105"/>
        </w:rPr>
        <w:t xml:space="preserve"> </w:t>
      </w:r>
      <w:r>
        <w:rPr>
          <w:w w:val="105"/>
        </w:rPr>
        <w:t>фигур</w:t>
      </w:r>
      <w:r>
        <w:rPr>
          <w:spacing w:val="-4"/>
          <w:w w:val="105"/>
        </w:rPr>
        <w:t xml:space="preserve"> </w:t>
      </w:r>
      <w:r>
        <w:rPr>
          <w:w w:val="105"/>
        </w:rPr>
        <w:t>на</w:t>
      </w:r>
      <w:r>
        <w:rPr>
          <w:spacing w:val="-2"/>
          <w:w w:val="105"/>
        </w:rPr>
        <w:t xml:space="preserve"> </w:t>
      </w:r>
      <w:r>
        <w:rPr>
          <w:w w:val="105"/>
        </w:rPr>
        <w:t xml:space="preserve">нелинованной бумаге с использованием циркуля, линейки, угольника, транспортира. </w:t>
      </w:r>
      <w:r>
        <w:rPr>
          <w:w w:val="105"/>
          <w:u w:val="single"/>
        </w:rPr>
        <w:t>Построение</w:t>
      </w:r>
      <w:r>
        <w:rPr>
          <w:w w:val="105"/>
        </w:rPr>
        <w:t xml:space="preserve"> </w:t>
      </w:r>
      <w:r>
        <w:rPr>
          <w:w w:val="105"/>
          <w:u w:val="single"/>
        </w:rPr>
        <w:t>прямоугольника с заданными сторонами на нелинованной бумаге</w:t>
      </w:r>
      <w:r>
        <w:rPr>
          <w:w w:val="105"/>
        </w:rPr>
        <w:t>. Построения на клетчатой бумаге.</w:t>
      </w:r>
    </w:p>
    <w:p>
      <w:pPr>
        <w:pStyle w:val="Style13"/>
        <w:ind w:left="932" w:right="1133" w:firstLine="226"/>
        <w:rPr>
          <w:sz w:val="24"/>
        </w:rPr>
      </w:pPr>
      <w:r>
        <w:rPr>
          <w:w w:val="105"/>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pPr>
        <w:pStyle w:val="Style13"/>
        <w:ind w:left="932" w:right="3965" w:hanging="0"/>
        <w:rPr>
          <w:sz w:val="24"/>
        </w:rPr>
      </w:pPr>
      <w:r>
        <w:rPr>
          <w:w w:val="105"/>
        </w:rPr>
        <w:t>Симметрия: центральная, осевая и зеркальная симметрии. Построение</w:t>
      </w:r>
      <w:r>
        <w:rPr>
          <w:spacing w:val="40"/>
          <w:w w:val="105"/>
        </w:rPr>
        <w:t xml:space="preserve"> </w:t>
      </w:r>
      <w:r>
        <w:rPr>
          <w:w w:val="105"/>
        </w:rPr>
        <w:t>симметричных</w:t>
      </w:r>
      <w:r>
        <w:rPr>
          <w:spacing w:val="40"/>
          <w:w w:val="105"/>
        </w:rPr>
        <w:t xml:space="preserve"> </w:t>
      </w:r>
      <w:r>
        <w:rPr>
          <w:w w:val="105"/>
        </w:rPr>
        <w:t>фигур.</w:t>
      </w:r>
    </w:p>
    <w:p>
      <w:pPr>
        <w:pStyle w:val="Style13"/>
        <w:ind w:left="932" w:right="1132" w:firstLine="226"/>
        <w:rPr>
          <w:sz w:val="24"/>
        </w:rPr>
      </w:pPr>
      <w:r>
        <w:rPr>
          <w:w w:val="105"/>
        </w:rPr>
        <w:t>Наглядные</w:t>
      </w:r>
      <w:r>
        <w:rPr>
          <w:spacing w:val="40"/>
          <w:w w:val="105"/>
        </w:rPr>
        <w:t xml:space="preserve"> </w:t>
      </w:r>
      <w:r>
        <w:rPr>
          <w:w w:val="105"/>
        </w:rPr>
        <w:t>представления</w:t>
      </w:r>
      <w:r>
        <w:rPr>
          <w:spacing w:val="40"/>
          <w:w w:val="105"/>
        </w:rPr>
        <w:t xml:space="preserve"> </w:t>
      </w:r>
      <w:r>
        <w:rPr>
          <w:w w:val="105"/>
        </w:rPr>
        <w:t>о</w:t>
      </w:r>
      <w:r>
        <w:rPr>
          <w:spacing w:val="40"/>
          <w:w w:val="105"/>
        </w:rPr>
        <w:t xml:space="preserve"> </w:t>
      </w:r>
      <w:r>
        <w:rPr>
          <w:w w:val="105"/>
        </w:rPr>
        <w:t>пространственных</w:t>
      </w:r>
      <w:r>
        <w:rPr>
          <w:spacing w:val="40"/>
          <w:w w:val="105"/>
        </w:rPr>
        <w:t xml:space="preserve"> </w:t>
      </w:r>
      <w:r>
        <w:rPr>
          <w:w w:val="105"/>
        </w:rPr>
        <w:t>фигурах:</w:t>
      </w:r>
      <w:r>
        <w:rPr>
          <w:spacing w:val="40"/>
          <w:w w:val="105"/>
        </w:rPr>
        <w:t xml:space="preserve"> </w:t>
      </w:r>
      <w:r>
        <w:rPr>
          <w:w w:val="105"/>
        </w:rPr>
        <w:t>параллелепипед,</w:t>
      </w:r>
      <w:r>
        <w:rPr>
          <w:spacing w:val="40"/>
          <w:w w:val="105"/>
        </w:rPr>
        <w:t xml:space="preserve"> </w:t>
      </w:r>
      <w:r>
        <w:rPr>
          <w:w w:val="105"/>
        </w:rPr>
        <w:t>куб, призма,</w:t>
      </w:r>
      <w:r>
        <w:rPr>
          <w:spacing w:val="40"/>
          <w:w w:val="105"/>
        </w:rPr>
        <w:t xml:space="preserve"> </w:t>
      </w:r>
      <w:r>
        <w:rPr>
          <w:w w:val="105"/>
        </w:rPr>
        <w:t>пирамида,</w:t>
      </w:r>
      <w:r>
        <w:rPr>
          <w:spacing w:val="40"/>
          <w:w w:val="105"/>
        </w:rPr>
        <w:t xml:space="preserve"> </w:t>
      </w:r>
      <w:r>
        <w:rPr>
          <w:w w:val="105"/>
        </w:rPr>
        <w:t>конус,</w:t>
      </w:r>
      <w:r>
        <w:rPr>
          <w:spacing w:val="40"/>
          <w:w w:val="105"/>
        </w:rPr>
        <w:t xml:space="preserve"> </w:t>
      </w:r>
      <w:r>
        <w:rPr>
          <w:w w:val="105"/>
        </w:rPr>
        <w:t>цилиндр,</w:t>
      </w:r>
      <w:r>
        <w:rPr>
          <w:spacing w:val="40"/>
          <w:w w:val="105"/>
        </w:rPr>
        <w:t xml:space="preserve"> </w:t>
      </w:r>
      <w:r>
        <w:rPr>
          <w:w w:val="105"/>
        </w:rPr>
        <w:t>шар</w:t>
      </w:r>
      <w:r>
        <w:rPr>
          <w:spacing w:val="40"/>
          <w:w w:val="105"/>
        </w:rPr>
        <w:t xml:space="preserve"> </w:t>
      </w:r>
      <w:r>
        <w:rPr>
          <w:w w:val="105"/>
        </w:rPr>
        <w:t>и сфера.</w:t>
      </w:r>
      <w:r>
        <w:rPr>
          <w:spacing w:val="40"/>
          <w:w w:val="105"/>
        </w:rPr>
        <w:t xml:space="preserve"> </w:t>
      </w:r>
      <w:r>
        <w:rPr>
          <w:w w:val="105"/>
        </w:rPr>
        <w:t>изображение</w:t>
      </w:r>
      <w:r>
        <w:rPr>
          <w:spacing w:val="40"/>
          <w:w w:val="105"/>
        </w:rPr>
        <w:t xml:space="preserve"> </w:t>
      </w:r>
      <w:r>
        <w:rPr>
          <w:w w:val="105"/>
        </w:rPr>
        <w:t>пространственных фигур.</w:t>
      </w:r>
      <w:r>
        <w:rPr>
          <w:spacing w:val="40"/>
          <w:w w:val="105"/>
        </w:rPr>
        <w:t xml:space="preserve"> </w:t>
      </w:r>
      <w:r>
        <w:rPr>
          <w:w w:val="105"/>
        </w:rPr>
        <w:t>Примеры</w:t>
      </w:r>
      <w:r>
        <w:rPr>
          <w:spacing w:val="40"/>
          <w:w w:val="105"/>
        </w:rPr>
        <w:t xml:space="preserve"> </w:t>
      </w:r>
      <w:r>
        <w:rPr>
          <w:w w:val="105"/>
        </w:rPr>
        <w:t>развёрток</w:t>
      </w:r>
      <w:r>
        <w:rPr>
          <w:spacing w:val="40"/>
          <w:w w:val="105"/>
        </w:rPr>
        <w:t xml:space="preserve"> </w:t>
      </w:r>
      <w:r>
        <w:rPr>
          <w:w w:val="105"/>
        </w:rPr>
        <w:t>многогранников,</w:t>
      </w:r>
      <w:r>
        <w:rPr>
          <w:spacing w:val="40"/>
          <w:w w:val="105"/>
        </w:rPr>
        <w:t xml:space="preserve"> </w:t>
      </w:r>
      <w:r>
        <w:rPr>
          <w:w w:val="105"/>
          <w:u w:val="single"/>
        </w:rPr>
        <w:t>куба,</w:t>
      </w:r>
      <w:r>
        <w:rPr>
          <w:spacing w:val="40"/>
          <w:w w:val="105"/>
        </w:rPr>
        <w:t xml:space="preserve"> </w:t>
      </w:r>
      <w:r>
        <w:rPr>
          <w:w w:val="105"/>
        </w:rPr>
        <w:t>цилиндра</w:t>
      </w:r>
      <w:r>
        <w:rPr>
          <w:spacing w:val="40"/>
          <w:w w:val="105"/>
        </w:rPr>
        <w:t xml:space="preserve"> </w:t>
      </w:r>
      <w:r>
        <w:rPr>
          <w:w w:val="105"/>
        </w:rPr>
        <w:t>и</w:t>
      </w:r>
      <w:r>
        <w:rPr>
          <w:spacing w:val="40"/>
          <w:w w:val="105"/>
        </w:rPr>
        <w:t xml:space="preserve"> </w:t>
      </w:r>
      <w:r>
        <w:rPr>
          <w:w w:val="105"/>
        </w:rPr>
        <w:t>конуса.</w:t>
      </w:r>
      <w:r>
        <w:rPr>
          <w:spacing w:val="40"/>
          <w:w w:val="105"/>
        </w:rPr>
        <w:t xml:space="preserve"> </w:t>
      </w:r>
      <w:r>
        <w:rPr>
          <w:w w:val="105"/>
        </w:rPr>
        <w:t>создание моделей пространственных фигур (из бумаги, проволоки, пластилина и др.).</w:t>
      </w:r>
      <w:r>
        <w:rPr>
          <w:spacing w:val="-16"/>
          <w:w w:val="105"/>
        </w:rPr>
        <w:t xml:space="preserve"> </w:t>
      </w:r>
      <w:r>
        <w:rPr>
          <w:w w:val="105"/>
        </w:rPr>
        <w:t xml:space="preserve">Понятие объёма; единицы измерения объёма. объём прямоугольного параллелепипеда, куба. </w:t>
      </w:r>
      <w:r>
        <w:rPr>
          <w:w w:val="105"/>
          <w:u w:val="single"/>
        </w:rPr>
        <w:t>Построение узора из окружности</w:t>
      </w:r>
    </w:p>
    <w:p>
      <w:pPr>
        <w:pStyle w:val="2"/>
        <w:spacing w:lineRule="auto" w:line="240" w:before="2" w:after="0"/>
        <w:rPr>
          <w:sz w:val="24"/>
        </w:rPr>
      </w:pPr>
      <w:r>
        <w:rPr>
          <w:u w:val="single"/>
        </w:rPr>
        <w:t>7</w:t>
      </w:r>
      <w:r>
        <w:rPr>
          <w:spacing w:val="-3"/>
          <w:u w:val="single"/>
        </w:rPr>
        <w:t xml:space="preserve"> </w:t>
      </w:r>
      <w:r>
        <w:rPr>
          <w:u w:val="single"/>
        </w:rPr>
        <w:t>класс</w:t>
      </w:r>
      <w:r>
        <w:rPr>
          <w:spacing w:val="-2"/>
        </w:rPr>
        <w:t xml:space="preserve"> (алгебра)</w:t>
      </w:r>
    </w:p>
    <w:p>
      <w:pPr>
        <w:pStyle w:val="3"/>
        <w:rPr>
          <w:sz w:val="24"/>
        </w:rPr>
      </w:pPr>
      <w:r>
        <w:rPr/>
        <w:t>Числа</w:t>
      </w:r>
      <w:r>
        <w:rPr>
          <w:spacing w:val="-1"/>
        </w:rPr>
        <w:t xml:space="preserve"> </w:t>
      </w:r>
      <w:r>
        <w:rPr/>
        <w:t>и</w:t>
      </w:r>
      <w:r>
        <w:rPr>
          <w:spacing w:val="-1"/>
        </w:rPr>
        <w:t xml:space="preserve"> </w:t>
      </w:r>
      <w:r>
        <w:rPr>
          <w:spacing w:val="-2"/>
        </w:rPr>
        <w:t>вычисления</w:t>
      </w:r>
    </w:p>
    <w:p>
      <w:pPr>
        <w:pStyle w:val="Style13"/>
        <w:ind w:left="932" w:right="1138" w:hanging="0"/>
        <w:rPr>
          <w:sz w:val="24"/>
        </w:rPr>
      </w:pPr>
      <w:r>
        <w:rPr/>
        <w:t>Рациональные числа. 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w:t>
      </w:r>
      <w:r>
        <w:rPr>
          <w:spacing w:val="40"/>
        </w:rPr>
        <w:t xml:space="preserve"> </w:t>
      </w:r>
      <w:r>
        <w:rPr/>
        <w:t>из реальной практики на части, на дроби. Степень с натуральным показателем: определение, преобразование</w:t>
      </w:r>
      <w:r>
        <w:rPr>
          <w:spacing w:val="-1"/>
        </w:rPr>
        <w:t xml:space="preserve"> </w:t>
      </w:r>
      <w:r>
        <w:rPr/>
        <w:t>выражений</w:t>
      </w:r>
      <w:r>
        <w:rPr>
          <w:spacing w:val="-1"/>
        </w:rPr>
        <w:t xml:space="preserve"> </w:t>
      </w:r>
      <w:r>
        <w:rPr/>
        <w:t>на</w:t>
      </w:r>
      <w:r>
        <w:rPr>
          <w:spacing w:val="-1"/>
        </w:rPr>
        <w:t xml:space="preserve"> </w:t>
      </w:r>
      <w:r>
        <w:rPr/>
        <w:t>основе</w:t>
      </w:r>
      <w:r>
        <w:rPr>
          <w:spacing w:val="-1"/>
        </w:rPr>
        <w:t xml:space="preserve"> </w:t>
      </w:r>
      <w:r>
        <w:rPr/>
        <w:t xml:space="preserve">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разложения на </w:t>
      </w:r>
      <w:r>
        <w:rPr>
          <w:spacing w:val="-2"/>
        </w:rPr>
        <w:t>множите-</w:t>
      </w:r>
    </w:p>
    <w:p>
      <w:pPr>
        <w:pStyle w:val="Style13"/>
        <w:ind w:left="932" w:right="1140" w:hanging="0"/>
        <w:rPr>
          <w:sz w:val="24"/>
        </w:rPr>
      </w:pPr>
      <w:r>
        <w:rPr/>
        <w:t xml:space="preserve">ли натуральных чисел. Реальные зависимости, в том числе прямая и обратная </w:t>
      </w:r>
      <w:r>
        <w:rPr>
          <w:spacing w:val="-2"/>
        </w:rPr>
        <w:t>пропорциональности.</w:t>
      </w:r>
    </w:p>
    <w:p>
      <w:pPr>
        <w:pStyle w:val="3"/>
        <w:spacing w:before="3" w:after="0"/>
        <w:rPr>
          <w:sz w:val="24"/>
        </w:rPr>
      </w:pPr>
      <w:r>
        <w:rPr/>
        <w:t>Алгебраические</w:t>
      </w:r>
      <w:r>
        <w:rPr>
          <w:spacing w:val="-10"/>
        </w:rPr>
        <w:t xml:space="preserve"> </w:t>
      </w:r>
      <w:r>
        <w:rPr>
          <w:spacing w:val="-2"/>
        </w:rPr>
        <w:t>выражения</w:t>
      </w:r>
    </w:p>
    <w:p>
      <w:pPr>
        <w:pStyle w:val="Style13"/>
        <w:ind w:left="932" w:right="1132" w:hanging="0"/>
        <w:rPr>
          <w:sz w:val="24"/>
        </w:rPr>
      </w:pPr>
      <w:r>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pPr>
        <w:pStyle w:val="Style13"/>
        <w:ind w:left="932" w:right="1135" w:hanging="0"/>
        <w:rPr>
          <w:sz w:val="24"/>
        </w:rPr>
      </w:pPr>
      <w:r>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pPr>
        <w:pStyle w:val="3"/>
        <w:spacing w:before="2" w:after="0"/>
        <w:jc w:val="left"/>
        <w:rPr>
          <w:sz w:val="24"/>
        </w:rPr>
      </w:pPr>
      <w:r>
        <w:rPr>
          <w:spacing w:val="-2"/>
        </w:rPr>
        <w:t>Уравнения</w:t>
      </w:r>
    </w:p>
    <w:p>
      <w:pPr>
        <w:pStyle w:val="Style13"/>
        <w:tabs>
          <w:tab w:val="clear" w:pos="720"/>
          <w:tab w:val="left" w:pos="2342" w:leader="none"/>
          <w:tab w:val="left" w:pos="3285" w:leader="none"/>
          <w:tab w:val="left" w:pos="4649" w:leader="none"/>
          <w:tab w:val="left" w:pos="5714" w:leader="none"/>
          <w:tab w:val="left" w:pos="7585" w:leader="none"/>
          <w:tab w:val="left" w:pos="8947" w:leader="none"/>
        </w:tabs>
        <w:ind w:left="932" w:right="1143" w:hanging="0"/>
        <w:jc w:val="left"/>
        <w:rPr>
          <w:sz w:val="24"/>
        </w:rPr>
      </w:pPr>
      <w:r>
        <w:rPr>
          <w:spacing w:val="-2"/>
        </w:rPr>
        <w:t>Уравнение,</w:t>
      </w:r>
      <w:r>
        <w:rPr/>
        <w:tab/>
      </w:r>
      <w:r>
        <w:rPr>
          <w:spacing w:val="-2"/>
        </w:rPr>
        <w:t>корень</w:t>
      </w:r>
      <w:r>
        <w:rPr/>
        <w:tab/>
      </w:r>
      <w:r>
        <w:rPr>
          <w:spacing w:val="-2"/>
        </w:rPr>
        <w:t>уравнения,</w:t>
      </w:r>
      <w:r>
        <w:rPr/>
        <w:tab/>
      </w:r>
      <w:r>
        <w:rPr>
          <w:spacing w:val="-2"/>
        </w:rPr>
        <w:t>правила</w:t>
      </w:r>
      <w:r>
        <w:rPr/>
        <w:tab/>
      </w:r>
      <w:r>
        <w:rPr>
          <w:spacing w:val="-2"/>
        </w:rPr>
        <w:t>преобразования</w:t>
      </w:r>
      <w:r>
        <w:rPr/>
        <w:tab/>
      </w:r>
      <w:r>
        <w:rPr>
          <w:spacing w:val="-2"/>
        </w:rPr>
        <w:t>уравнения,</w:t>
      </w:r>
      <w:r>
        <w:rPr/>
        <w:tab/>
      </w:r>
      <w:r>
        <w:rPr>
          <w:spacing w:val="-2"/>
        </w:rPr>
        <w:t>равносильность уравнений.</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jc w:val="left"/>
        <w:rPr>
          <w:sz w:val="24"/>
        </w:rPr>
      </w:pPr>
      <w:r>
        <w:rPr/>
        <w:t>Линейное</w:t>
      </w:r>
      <w:r>
        <w:rPr>
          <w:spacing w:val="63"/>
        </w:rPr>
        <w:t xml:space="preserve"> </w:t>
      </w:r>
      <w:r>
        <w:rPr/>
        <w:t>уравнение</w:t>
      </w:r>
      <w:r>
        <w:rPr>
          <w:spacing w:val="64"/>
        </w:rPr>
        <w:t xml:space="preserve"> </w:t>
      </w:r>
      <w:r>
        <w:rPr/>
        <w:t>с</w:t>
      </w:r>
      <w:r>
        <w:rPr>
          <w:spacing w:val="65"/>
        </w:rPr>
        <w:t xml:space="preserve"> </w:t>
      </w:r>
      <w:r>
        <w:rPr/>
        <w:t>одной</w:t>
      </w:r>
      <w:r>
        <w:rPr>
          <w:spacing w:val="63"/>
        </w:rPr>
        <w:t xml:space="preserve"> </w:t>
      </w:r>
      <w:r>
        <w:rPr/>
        <w:t>переменной,</w:t>
      </w:r>
      <w:r>
        <w:rPr>
          <w:spacing w:val="65"/>
        </w:rPr>
        <w:t xml:space="preserve"> </w:t>
      </w:r>
      <w:r>
        <w:rPr/>
        <w:t>число</w:t>
      </w:r>
      <w:r>
        <w:rPr>
          <w:spacing w:val="65"/>
        </w:rPr>
        <w:t xml:space="preserve"> </w:t>
      </w:r>
      <w:r>
        <w:rPr/>
        <w:t>корней</w:t>
      </w:r>
      <w:r>
        <w:rPr>
          <w:spacing w:val="65"/>
        </w:rPr>
        <w:t xml:space="preserve"> </w:t>
      </w:r>
      <w:r>
        <w:rPr/>
        <w:t>линейного</w:t>
      </w:r>
      <w:r>
        <w:rPr>
          <w:spacing w:val="67"/>
        </w:rPr>
        <w:t xml:space="preserve"> </w:t>
      </w:r>
      <w:r>
        <w:rPr/>
        <w:t>уравнения,</w:t>
      </w:r>
      <w:r>
        <w:rPr>
          <w:spacing w:val="65"/>
        </w:rPr>
        <w:t xml:space="preserve"> </w:t>
      </w:r>
      <w:r>
        <w:rPr>
          <w:spacing w:val="-2"/>
        </w:rPr>
        <w:t>решение</w:t>
      </w:r>
    </w:p>
    <w:p>
      <w:pPr>
        <w:pStyle w:val="Style13"/>
        <w:spacing w:before="63" w:after="0"/>
        <w:ind w:left="932" w:right="1139" w:hanging="0"/>
        <w:rPr>
          <w:sz w:val="24"/>
        </w:rPr>
      </w:pPr>
      <w:r>
        <w:rPr/>
        <w:t>линейных</w:t>
      </w:r>
      <w:r>
        <w:rPr>
          <w:spacing w:val="-2"/>
        </w:rPr>
        <w:t xml:space="preserve"> </w:t>
      </w:r>
      <w:r>
        <w:rPr/>
        <w:t>уравнений.</w:t>
      </w:r>
      <w:r>
        <w:rPr>
          <w:spacing w:val="-3"/>
        </w:rPr>
        <w:t xml:space="preserve"> </w:t>
      </w:r>
      <w:r>
        <w:rPr/>
        <w:t>Составление</w:t>
      </w:r>
      <w:r>
        <w:rPr>
          <w:spacing w:val="-4"/>
        </w:rPr>
        <w:t xml:space="preserve"> </w:t>
      </w:r>
      <w:r>
        <w:rPr/>
        <w:t>уравнений по</w:t>
      </w:r>
      <w:r>
        <w:rPr>
          <w:spacing w:val="-3"/>
        </w:rPr>
        <w:t xml:space="preserve"> </w:t>
      </w:r>
      <w:r>
        <w:rPr/>
        <w:t>условию задачи.</w:t>
      </w:r>
      <w:r>
        <w:rPr>
          <w:spacing w:val="-3"/>
        </w:rPr>
        <w:t xml:space="preserve"> </w:t>
      </w:r>
      <w:r>
        <w:rPr/>
        <w:t>Решение</w:t>
      </w:r>
      <w:r>
        <w:rPr>
          <w:spacing w:val="-4"/>
        </w:rPr>
        <w:t xml:space="preserve"> </w:t>
      </w:r>
      <w:r>
        <w:rPr/>
        <w:t>текстовых</w:t>
      </w:r>
      <w:r>
        <w:rPr>
          <w:spacing w:val="-2"/>
        </w:rPr>
        <w:t xml:space="preserve"> </w:t>
      </w:r>
      <w:r>
        <w:rPr/>
        <w:t>задач</w:t>
      </w:r>
      <w:r>
        <w:rPr>
          <w:spacing w:val="-4"/>
        </w:rPr>
        <w:t xml:space="preserve"> </w:t>
      </w:r>
      <w:r>
        <w:rPr/>
        <w:t>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pPr>
        <w:pStyle w:val="3"/>
        <w:spacing w:before="5" w:after="0"/>
        <w:rPr>
          <w:sz w:val="24"/>
        </w:rPr>
      </w:pPr>
      <w:r>
        <w:rPr/>
        <w:t>Координаты</w:t>
      </w:r>
      <w:r>
        <w:rPr>
          <w:spacing w:val="-7"/>
        </w:rPr>
        <w:t xml:space="preserve"> </w:t>
      </w:r>
      <w:r>
        <w:rPr/>
        <w:t>и</w:t>
      </w:r>
      <w:r>
        <w:rPr>
          <w:spacing w:val="-2"/>
        </w:rPr>
        <w:t xml:space="preserve"> </w:t>
      </w:r>
      <w:r>
        <w:rPr/>
        <w:t>графики.</w:t>
      </w:r>
      <w:r>
        <w:rPr>
          <w:spacing w:val="-2"/>
        </w:rPr>
        <w:t xml:space="preserve"> Функции</w:t>
      </w:r>
    </w:p>
    <w:p>
      <w:pPr>
        <w:pStyle w:val="Style13"/>
        <w:ind w:left="932" w:right="1135" w:hanging="0"/>
        <w:rPr>
          <w:sz w:val="24"/>
        </w:rPr>
      </w:pPr>
      <w:r>
        <w:rPr/>
        <w:t>Координата точки на прямой. Числовые промежутки. Расстояние между двумя точками координатной прямой.</w:t>
      </w:r>
      <w:r>
        <w:rPr>
          <w:spacing w:val="-4"/>
        </w:rPr>
        <w:t xml:space="preserve"> </w:t>
      </w:r>
      <w:r>
        <w:rPr/>
        <w:t>Прямоугольная система координат,</w:t>
      </w:r>
      <w:r>
        <w:rPr>
          <w:spacing w:val="-1"/>
        </w:rPr>
        <w:t xml:space="preserve"> </w:t>
      </w:r>
      <w:r>
        <w:rPr/>
        <w:t xml:space="preserve">оси </w:t>
      </w:r>
      <w:r>
        <w:rPr>
          <w:i/>
        </w:rPr>
        <w:t xml:space="preserve">Ox </w:t>
      </w:r>
      <w:r>
        <w:rPr/>
        <w:t xml:space="preserve">и </w:t>
      </w:r>
      <w:r>
        <w:rPr>
          <w:i/>
        </w:rPr>
        <w:t xml:space="preserve">Oy. </w:t>
      </w:r>
      <w:r>
        <w:rPr/>
        <w:t xml:space="preserve">Абсцисса и ордината точки на координатной плоскости. Примеры графиков,заданных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i/>
        </w:rPr>
        <w:t xml:space="preserve">y </w:t>
      </w:r>
      <w:r>
        <w:rPr/>
        <w:t>= |</w:t>
      </w:r>
      <w:r>
        <w:rPr>
          <w:i/>
        </w:rPr>
        <w:t>х|</w:t>
      </w:r>
      <w:r>
        <w:rPr/>
        <w:t>. Графическое решение линейных уравнений и систем линейных уравнений.</w:t>
      </w:r>
    </w:p>
    <w:p>
      <w:pPr>
        <w:pStyle w:val="2"/>
        <w:rPr>
          <w:sz w:val="24"/>
        </w:rPr>
      </w:pPr>
      <w:r>
        <w:rPr>
          <w:u w:val="single"/>
        </w:rPr>
        <w:t>7</w:t>
      </w:r>
      <w:r>
        <w:rPr>
          <w:spacing w:val="-1"/>
          <w:u w:val="single"/>
        </w:rPr>
        <w:t xml:space="preserve"> </w:t>
      </w:r>
      <w:r>
        <w:rPr>
          <w:u w:val="single"/>
        </w:rPr>
        <w:t>класс</w:t>
      </w:r>
      <w:r>
        <w:rPr>
          <w:spacing w:val="-2"/>
        </w:rPr>
        <w:t xml:space="preserve"> (геометрия)</w:t>
      </w:r>
    </w:p>
    <w:p>
      <w:pPr>
        <w:pStyle w:val="Style13"/>
        <w:ind w:left="932" w:right="1138" w:hanging="0"/>
        <w:rPr>
          <w:sz w:val="24"/>
        </w:rPr>
      </w:pPr>
      <w:r>
        <w:rPr/>
        <w:t>Начальные понятия геометрии. Точка, прямая, отрезок, луч. Угол. Виды углов.</w:t>
      </w:r>
      <w:r>
        <w:rPr>
          <w:spacing w:val="80"/>
        </w:rPr>
        <w:t xml:space="preserve"> </w:t>
      </w:r>
      <w:r>
        <w:rPr/>
        <w:t>Вертикальные и смежные углы. Биссектриса угла. Ломаная, многоугольник. Параллельность и перпендикулярность прямых.</w:t>
      </w:r>
    </w:p>
    <w:p>
      <w:pPr>
        <w:pStyle w:val="Style13"/>
        <w:ind w:left="932" w:right="1134" w:hanging="0"/>
        <w:rPr>
          <w:sz w:val="24"/>
        </w:rPr>
      </w:pPr>
      <w:r>
        <w:rPr/>
        <w:t>Симметричные фигуры. Основные свойства осевой симметрии. Примеры симметрии в окружающем мире. Основные построения с помощью циркуля и линейки. Треугольник. Высота, медиана, биссектриса, их свойства. Равнобедренный и равносторонний треугольники. Неравенство треугольника. 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vertAlign w:val="superscript"/>
        </w:rPr>
        <w:t>º</w:t>
      </w:r>
      <w:r>
        <w:rPr>
          <w:position w:val="0"/>
          <w:sz w:val="24"/>
          <w:sz w:val="24"/>
          <w:vertAlign w:val="baseline"/>
        </w:rPr>
        <w:t>. Неравенства в геометрии:</w:t>
      </w:r>
      <w:r>
        <w:rPr>
          <w:spacing w:val="40"/>
          <w:position w:val="0"/>
          <w:sz w:val="24"/>
          <w:sz w:val="24"/>
          <w:vertAlign w:val="baseline"/>
        </w:rPr>
        <w:t xml:space="preserve"> </w:t>
      </w:r>
      <w:r>
        <w:rPr>
          <w:position w:val="0"/>
          <w:sz w:val="24"/>
          <w:sz w:val="24"/>
          <w:vertAlign w:val="baseline"/>
        </w:rPr>
        <w:t>неравенство треугольника, неравенство о длине ломаной, теорема о большем угле и большей</w:t>
      </w:r>
    </w:p>
    <w:p>
      <w:pPr>
        <w:pStyle w:val="Style13"/>
        <w:ind w:left="932" w:right="1133" w:hanging="0"/>
        <w:rPr>
          <w:sz w:val="24"/>
        </w:rPr>
      </w:pPr>
      <w:r>
        <w:rPr/>
        <w:t>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w:t>
      </w:r>
    </w:p>
    <w:p>
      <w:pPr>
        <w:pStyle w:val="Style13"/>
        <w:ind w:left="932" w:right="1134" w:hanging="0"/>
        <w:rPr>
          <w:sz w:val="24"/>
        </w:rPr>
      </w:pPr>
      <w:r>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pPr>
        <w:pStyle w:val="2"/>
        <w:spacing w:before="4" w:after="0"/>
        <w:rPr>
          <w:sz w:val="24"/>
        </w:rPr>
      </w:pPr>
      <w:r>
        <w:rPr>
          <w:u w:val="single"/>
        </w:rPr>
        <w:t>7</w:t>
      </w:r>
      <w:r>
        <w:rPr>
          <w:spacing w:val="-2"/>
          <w:u w:val="single"/>
        </w:rPr>
        <w:t xml:space="preserve"> </w:t>
      </w:r>
      <w:r>
        <w:rPr>
          <w:u w:val="single"/>
        </w:rPr>
        <w:t>класс</w:t>
      </w:r>
      <w:r>
        <w:rPr>
          <w:spacing w:val="-2"/>
        </w:rPr>
        <w:t xml:space="preserve"> </w:t>
      </w:r>
      <w:r>
        <w:rPr/>
        <w:t>(Вероятность.</w:t>
      </w:r>
      <w:r>
        <w:rPr>
          <w:spacing w:val="-4"/>
        </w:rPr>
        <w:t xml:space="preserve"> </w:t>
      </w:r>
      <w:r>
        <w:rPr>
          <w:spacing w:val="-2"/>
        </w:rPr>
        <w:t>Статистика)</w:t>
      </w:r>
    </w:p>
    <w:p>
      <w:pPr>
        <w:pStyle w:val="Style13"/>
        <w:spacing w:lineRule="exact" w:line="274"/>
        <w:rPr>
          <w:sz w:val="24"/>
        </w:rPr>
      </w:pPr>
      <w:r>
        <w:rPr/>
        <w:t>Представление</w:t>
      </w:r>
      <w:r>
        <w:rPr>
          <w:spacing w:val="-4"/>
        </w:rPr>
        <w:t xml:space="preserve"> </w:t>
      </w:r>
      <w:r>
        <w:rPr/>
        <w:t>данных</w:t>
      </w:r>
      <w:r>
        <w:rPr>
          <w:spacing w:val="-4"/>
        </w:rPr>
        <w:t xml:space="preserve"> </w:t>
      </w:r>
      <w:r>
        <w:rPr/>
        <w:t>в</w:t>
      </w:r>
      <w:r>
        <w:rPr>
          <w:spacing w:val="-3"/>
        </w:rPr>
        <w:t xml:space="preserve"> </w:t>
      </w:r>
      <w:r>
        <w:rPr/>
        <w:t>виде</w:t>
      </w:r>
      <w:r>
        <w:rPr>
          <w:spacing w:val="-4"/>
        </w:rPr>
        <w:t xml:space="preserve"> </w:t>
      </w:r>
      <w:r>
        <w:rPr/>
        <w:t>таблиц,</w:t>
      </w:r>
      <w:r>
        <w:rPr>
          <w:spacing w:val="-3"/>
        </w:rPr>
        <w:t xml:space="preserve"> </w:t>
      </w:r>
      <w:r>
        <w:rPr/>
        <w:t>диаграмм,</w:t>
      </w:r>
      <w:r>
        <w:rPr>
          <w:spacing w:val="-2"/>
        </w:rPr>
        <w:t xml:space="preserve"> графиков.</w:t>
      </w:r>
    </w:p>
    <w:p>
      <w:pPr>
        <w:pStyle w:val="Style13"/>
        <w:ind w:left="932" w:right="1133" w:hanging="0"/>
        <w:rPr>
          <w:sz w:val="24"/>
        </w:rPr>
      </w:pPr>
      <w:r>
        <w:rPr/>
        <w:t>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pPr>
        <w:pStyle w:val="Style13"/>
        <w:spacing w:before="1" w:after="0"/>
        <w:ind w:left="932" w:right="1130" w:hanging="0"/>
        <w:rPr>
          <w:sz w:val="24"/>
        </w:rPr>
      </w:pPr>
      <w:r>
        <w:rPr/>
        <w:t>Граф, вершина, ребро. Степень вершины. Число рёбер и суммарная степень вершин. Представление о связности графа.</w:t>
      </w:r>
    </w:p>
    <w:p>
      <w:pPr>
        <w:pStyle w:val="Style13"/>
        <w:rPr>
          <w:sz w:val="24"/>
        </w:rPr>
      </w:pPr>
      <w:r>
        <w:rPr/>
        <w:t>Цепи</w:t>
      </w:r>
      <w:r>
        <w:rPr>
          <w:spacing w:val="-2"/>
        </w:rPr>
        <w:t xml:space="preserve"> </w:t>
      </w:r>
      <w:r>
        <w:rPr/>
        <w:t>и</w:t>
      </w:r>
      <w:r>
        <w:rPr>
          <w:spacing w:val="-2"/>
        </w:rPr>
        <w:t xml:space="preserve"> </w:t>
      </w:r>
      <w:r>
        <w:rPr/>
        <w:t>циклы.</w:t>
      </w:r>
      <w:r>
        <w:rPr>
          <w:spacing w:val="-3"/>
        </w:rPr>
        <w:t xml:space="preserve"> </w:t>
      </w:r>
      <w:r>
        <w:rPr/>
        <w:t>Пути</w:t>
      </w:r>
      <w:r>
        <w:rPr>
          <w:spacing w:val="-1"/>
        </w:rPr>
        <w:t xml:space="preserve"> </w:t>
      </w:r>
      <w:r>
        <w:rPr/>
        <w:t>в</w:t>
      </w:r>
      <w:r>
        <w:rPr>
          <w:spacing w:val="-3"/>
        </w:rPr>
        <w:t xml:space="preserve"> </w:t>
      </w:r>
      <w:r>
        <w:rPr/>
        <w:t>графах.</w:t>
      </w:r>
      <w:r>
        <w:rPr>
          <w:spacing w:val="-2"/>
        </w:rPr>
        <w:t xml:space="preserve"> </w:t>
      </w:r>
      <w:r>
        <w:rPr/>
        <w:t>Обход</w:t>
      </w:r>
      <w:r>
        <w:rPr>
          <w:spacing w:val="-2"/>
        </w:rPr>
        <w:t xml:space="preserve"> </w:t>
      </w:r>
      <w:r>
        <w:rPr/>
        <w:t>графа</w:t>
      </w:r>
      <w:r>
        <w:rPr>
          <w:spacing w:val="-2"/>
        </w:rPr>
        <w:t xml:space="preserve"> </w:t>
      </w:r>
      <w:r>
        <w:rPr/>
        <w:t>(эйлеров</w:t>
      </w:r>
      <w:r>
        <w:rPr>
          <w:spacing w:val="-2"/>
        </w:rPr>
        <w:t xml:space="preserve"> путь).</w:t>
      </w:r>
    </w:p>
    <w:p>
      <w:pPr>
        <w:pStyle w:val="Style13"/>
        <w:rPr>
          <w:sz w:val="24"/>
        </w:rPr>
      </w:pPr>
      <w:r>
        <w:rPr/>
        <w:t>Представление</w:t>
      </w:r>
      <w:r>
        <w:rPr>
          <w:spacing w:val="-6"/>
        </w:rPr>
        <w:t xml:space="preserve"> </w:t>
      </w:r>
      <w:r>
        <w:rPr/>
        <w:t>об</w:t>
      </w:r>
      <w:r>
        <w:rPr>
          <w:spacing w:val="-2"/>
        </w:rPr>
        <w:t xml:space="preserve"> </w:t>
      </w:r>
      <w:r>
        <w:rPr/>
        <w:t>ориентированном</w:t>
      </w:r>
      <w:r>
        <w:rPr>
          <w:spacing w:val="-4"/>
        </w:rPr>
        <w:t xml:space="preserve"> </w:t>
      </w:r>
      <w:r>
        <w:rPr/>
        <w:t>графе.</w:t>
      </w:r>
      <w:r>
        <w:rPr>
          <w:spacing w:val="-1"/>
        </w:rPr>
        <w:t xml:space="preserve"> </w:t>
      </w:r>
      <w:r>
        <w:rPr/>
        <w:t>Решение</w:t>
      </w:r>
      <w:r>
        <w:rPr>
          <w:spacing w:val="-3"/>
        </w:rPr>
        <w:t xml:space="preserve"> </w:t>
      </w:r>
      <w:r>
        <w:rPr/>
        <w:t>задач</w:t>
      </w:r>
      <w:r>
        <w:rPr>
          <w:spacing w:val="-4"/>
        </w:rPr>
        <w:t xml:space="preserve"> </w:t>
      </w:r>
      <w:r>
        <w:rPr/>
        <w:t>с</w:t>
      </w:r>
      <w:r>
        <w:rPr>
          <w:spacing w:val="-3"/>
        </w:rPr>
        <w:t xml:space="preserve"> </w:t>
      </w:r>
      <w:r>
        <w:rPr/>
        <w:t>помощью</w:t>
      </w:r>
      <w:r>
        <w:rPr>
          <w:spacing w:val="-2"/>
        </w:rPr>
        <w:t xml:space="preserve"> графов.</w:t>
      </w:r>
    </w:p>
    <w:p>
      <w:pPr>
        <w:pStyle w:val="2"/>
        <w:spacing w:lineRule="auto" w:line="240" w:before="5" w:after="0"/>
        <w:jc w:val="left"/>
        <w:rPr>
          <w:sz w:val="24"/>
        </w:rPr>
      </w:pPr>
      <w:r>
        <w:rPr>
          <w:u w:val="single"/>
        </w:rPr>
        <w:t>8</w:t>
      </w:r>
      <w:r>
        <w:rPr>
          <w:spacing w:val="-1"/>
          <w:u w:val="single"/>
        </w:rPr>
        <w:t xml:space="preserve"> </w:t>
      </w:r>
      <w:r>
        <w:rPr>
          <w:u w:val="single"/>
        </w:rPr>
        <w:t>класс</w:t>
      </w:r>
      <w:r>
        <w:rPr>
          <w:spacing w:val="-2"/>
          <w:u w:val="single"/>
        </w:rPr>
        <w:t xml:space="preserve"> </w:t>
      </w:r>
      <w:r>
        <w:rPr>
          <w:spacing w:val="-2"/>
        </w:rPr>
        <w:t>алгебра</w:t>
      </w:r>
    </w:p>
    <w:p>
      <w:pPr>
        <w:pStyle w:val="3"/>
        <w:jc w:val="left"/>
        <w:rPr>
          <w:sz w:val="24"/>
        </w:rPr>
      </w:pPr>
      <w:r>
        <w:rPr/>
        <w:t>Числа</w:t>
      </w:r>
      <w:r>
        <w:rPr>
          <w:spacing w:val="-1"/>
        </w:rPr>
        <w:t xml:space="preserve"> </w:t>
      </w:r>
      <w:r>
        <w:rPr/>
        <w:t>и</w:t>
      </w:r>
      <w:r>
        <w:rPr>
          <w:spacing w:val="-1"/>
        </w:rPr>
        <w:t xml:space="preserve"> </w:t>
      </w:r>
      <w:r>
        <w:rPr>
          <w:spacing w:val="-2"/>
        </w:rPr>
        <w:t>вычисления</w:t>
      </w:r>
    </w:p>
    <w:p>
      <w:pPr>
        <w:pStyle w:val="Style13"/>
        <w:ind w:left="932" w:right="1131" w:hanging="0"/>
        <w:rPr>
          <w:sz w:val="24"/>
        </w:rPr>
      </w:pPr>
      <w:r>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её свойства. Стандартная запись числа.</w:t>
      </w:r>
    </w:p>
    <w:p>
      <w:pPr>
        <w:pStyle w:val="3"/>
        <w:spacing w:before="2" w:after="0"/>
        <w:rPr>
          <w:sz w:val="24"/>
        </w:rPr>
      </w:pPr>
      <w:r>
        <w:rPr/>
        <w:t>Алгебраические</w:t>
      </w:r>
      <w:r>
        <w:rPr>
          <w:spacing w:val="-7"/>
        </w:rPr>
        <w:t xml:space="preserve"> </w:t>
      </w:r>
      <w:r>
        <w:rPr>
          <w:spacing w:val="-2"/>
        </w:rPr>
        <w:t>выражения</w:t>
      </w:r>
    </w:p>
    <w:p>
      <w:pPr>
        <w:pStyle w:val="Style13"/>
        <w:spacing w:lineRule="exact" w:line="274"/>
        <w:rPr>
          <w:sz w:val="24"/>
        </w:rPr>
      </w:pPr>
      <w:r>
        <w:rPr/>
        <w:t>Квадратный</w:t>
      </w:r>
      <w:r>
        <w:rPr>
          <w:spacing w:val="-5"/>
        </w:rPr>
        <w:t xml:space="preserve"> </w:t>
      </w:r>
      <w:r>
        <w:rPr/>
        <w:t>трёхчлен;</w:t>
      </w:r>
      <w:r>
        <w:rPr>
          <w:spacing w:val="-4"/>
        </w:rPr>
        <w:t xml:space="preserve"> </w:t>
      </w:r>
      <w:r>
        <w:rPr/>
        <w:t>разложение</w:t>
      </w:r>
      <w:r>
        <w:rPr>
          <w:spacing w:val="-4"/>
        </w:rPr>
        <w:t xml:space="preserve"> </w:t>
      </w:r>
      <w:r>
        <w:rPr/>
        <w:t>квадратного</w:t>
      </w:r>
      <w:r>
        <w:rPr>
          <w:spacing w:val="-3"/>
        </w:rPr>
        <w:t xml:space="preserve"> </w:t>
      </w:r>
      <w:r>
        <w:rPr/>
        <w:t>трёхчлена</w:t>
      </w:r>
      <w:r>
        <w:rPr>
          <w:spacing w:val="-3"/>
        </w:rPr>
        <w:t xml:space="preserve"> </w:t>
      </w:r>
      <w:r>
        <w:rPr/>
        <w:t>на</w:t>
      </w:r>
      <w:r>
        <w:rPr>
          <w:spacing w:val="-3"/>
        </w:rPr>
        <w:t xml:space="preserve"> </w:t>
      </w:r>
      <w:r>
        <w:rPr>
          <w:spacing w:val="-2"/>
        </w:rPr>
        <w:t>множители.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auto" w:line="240"/>
        <w:ind w:left="932" w:right="1138" w:hanging="0"/>
        <w:rPr>
          <w:b/>
          <w:b/>
          <w:i/>
          <w:i/>
        </w:rPr>
      </w:pPr>
      <w:r>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r>
        <w:rPr>
          <w:b/>
          <w:i/>
        </w:rPr>
        <w:t>Уравнения и неравенства</w:t>
      </w:r>
    </w:p>
    <w:p>
      <w:pPr>
        <w:pStyle w:val="Style13"/>
        <w:spacing w:before="63" w:after="0"/>
        <w:ind w:left="932" w:right="1130" w:hanging="0"/>
        <w:rPr>
          <w:sz w:val="24"/>
        </w:rPr>
      </w:pPr>
      <w:r>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Решение текстовых задач алгебраическим способом.</w:t>
      </w:r>
    </w:p>
    <w:p>
      <w:pPr>
        <w:pStyle w:val="Style13"/>
        <w:ind w:left="932" w:right="1139" w:hanging="0"/>
        <w:rPr>
          <w:sz w:val="24"/>
        </w:rPr>
      </w:pPr>
      <w:r>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pPr>
        <w:pStyle w:val="3"/>
        <w:spacing w:lineRule="exact" w:line="272" w:before="5" w:after="0"/>
        <w:jc w:val="left"/>
        <w:rPr>
          <w:sz w:val="24"/>
        </w:rPr>
      </w:pPr>
      <w:r>
        <w:rPr>
          <w:spacing w:val="-2"/>
        </w:rPr>
        <w:t>Функции</w:t>
      </w:r>
    </w:p>
    <w:p>
      <w:pPr>
        <w:pStyle w:val="Style13"/>
        <w:ind w:left="932" w:right="1131" w:hanging="0"/>
        <w:rPr>
          <w:sz w:val="24"/>
        </w:rPr>
      </w:pPr>
      <w:r>
        <w:rPr/>
        <w:t xml:space="preserve">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w:t>
      </w:r>
      <w:r>
        <w:rPr>
          <w:i/>
        </w:rPr>
        <w:t>y=kx</w:t>
      </w:r>
      <w:r>
        <w:rPr/>
        <w:t xml:space="preserve">, </w:t>
      </w:r>
      <w:r>
        <w:rPr>
          <w:i/>
        </w:rPr>
        <w:t xml:space="preserve">y </w:t>
      </w:r>
      <w:r>
        <w:rPr/>
        <w:t xml:space="preserve">= </w:t>
      </w:r>
      <w:r>
        <w:rPr>
          <w:i/>
        </w:rPr>
        <w:t>x</w:t>
      </w:r>
      <w:r>
        <w:rPr>
          <w:i/>
          <w:vertAlign w:val="superscript"/>
        </w:rPr>
        <w:t>2</w:t>
      </w:r>
      <w:r>
        <w:rPr>
          <w:position w:val="0"/>
          <w:sz w:val="24"/>
          <w:sz w:val="24"/>
          <w:vertAlign w:val="baseline"/>
        </w:rPr>
        <w:t>,</w:t>
      </w:r>
      <w:r>
        <w:rPr>
          <w:i/>
          <w:position w:val="0"/>
          <w:sz w:val="24"/>
          <w:sz w:val="24"/>
          <w:vertAlign w:val="baseline"/>
        </w:rPr>
        <w:t xml:space="preserve">y </w:t>
      </w:r>
      <w:r>
        <w:rPr>
          <w:position w:val="0"/>
          <w:sz w:val="24"/>
          <w:sz w:val="24"/>
          <w:vertAlign w:val="baseline"/>
        </w:rPr>
        <w:t xml:space="preserve">= </w:t>
      </w:r>
      <w:r>
        <w:rPr>
          <w:i/>
          <w:position w:val="0"/>
          <w:sz w:val="24"/>
          <w:sz w:val="24"/>
          <w:vertAlign w:val="baseline"/>
        </w:rPr>
        <w:t>x</w:t>
      </w:r>
      <w:r>
        <w:rPr>
          <w:vertAlign w:val="superscript"/>
        </w:rPr>
        <w:t>3</w:t>
      </w:r>
      <w:r>
        <w:rPr>
          <w:position w:val="0"/>
          <w:sz w:val="24"/>
          <w:sz w:val="24"/>
          <w:vertAlign w:val="baseline"/>
        </w:rPr>
        <w:t xml:space="preserve">, </w:t>
      </w:r>
      <w:r>
        <w:rPr>
          <w:i/>
          <w:position w:val="0"/>
          <w:sz w:val="24"/>
          <w:sz w:val="24"/>
          <w:vertAlign w:val="baseline"/>
        </w:rPr>
        <w:t xml:space="preserve">y </w:t>
      </w:r>
      <w:r>
        <w:rPr>
          <w:position w:val="0"/>
          <w:sz w:val="24"/>
          <w:sz w:val="24"/>
          <w:vertAlign w:val="baseline"/>
        </w:rPr>
        <w:t>= √</w:t>
      </w:r>
      <w:r>
        <w:rPr>
          <w:i/>
          <w:position w:val="0"/>
          <w:sz w:val="24"/>
          <w:sz w:val="24"/>
          <w:vertAlign w:val="baseline"/>
        </w:rPr>
        <w:t>x</w:t>
      </w:r>
      <w:r>
        <w:rPr>
          <w:position w:val="0"/>
          <w:sz w:val="24"/>
          <w:sz w:val="24"/>
          <w:vertAlign w:val="baseline"/>
        </w:rPr>
        <w:t xml:space="preserve">, </w:t>
      </w:r>
      <w:r>
        <w:rPr>
          <w:i/>
          <w:position w:val="0"/>
          <w:sz w:val="24"/>
          <w:sz w:val="24"/>
          <w:vertAlign w:val="baseline"/>
        </w:rPr>
        <w:t xml:space="preserve">y </w:t>
      </w:r>
      <w:r>
        <w:rPr>
          <w:position w:val="0"/>
          <w:sz w:val="24"/>
          <w:sz w:val="24"/>
          <w:vertAlign w:val="baseline"/>
        </w:rPr>
        <w:t>= |</w:t>
      </w:r>
      <w:r>
        <w:rPr>
          <w:i/>
          <w:position w:val="0"/>
          <w:sz w:val="24"/>
          <w:sz w:val="24"/>
          <w:vertAlign w:val="baseline"/>
        </w:rPr>
        <w:t>х|</w:t>
      </w:r>
      <w:r>
        <w:rPr>
          <w:position w:val="0"/>
          <w:sz w:val="24"/>
          <w:sz w:val="24"/>
          <w:vertAlign w:val="baseline"/>
        </w:rPr>
        <w:t>; Графическое решение уравнений и систем уравнений.</w:t>
      </w:r>
    </w:p>
    <w:p>
      <w:pPr>
        <w:pStyle w:val="2"/>
        <w:spacing w:before="2" w:after="0"/>
        <w:rPr>
          <w:sz w:val="24"/>
        </w:rPr>
      </w:pPr>
      <w:r>
        <w:rPr>
          <w:u w:val="single"/>
        </w:rPr>
        <w:t>8</w:t>
      </w:r>
      <w:r>
        <w:rPr>
          <w:spacing w:val="-1"/>
          <w:u w:val="single"/>
        </w:rPr>
        <w:t xml:space="preserve"> </w:t>
      </w:r>
      <w:r>
        <w:rPr>
          <w:u w:val="single"/>
        </w:rPr>
        <w:t>класс</w:t>
      </w:r>
      <w:r>
        <w:rPr>
          <w:spacing w:val="-2"/>
        </w:rPr>
        <w:t xml:space="preserve"> геометрия</w:t>
      </w:r>
    </w:p>
    <w:p>
      <w:pPr>
        <w:pStyle w:val="Style13"/>
        <w:ind w:left="932" w:right="1135" w:hanging="0"/>
        <w:rPr>
          <w:sz w:val="24"/>
        </w:rPr>
      </w:pPr>
      <w:r>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pPr>
        <w:pStyle w:val="Style13"/>
        <w:ind w:left="932" w:right="1133" w:hanging="0"/>
        <w:rPr>
          <w:sz w:val="24"/>
        </w:rPr>
      </w:pPr>
      <w:r>
        <w:rPr/>
        <w:t xml:space="preserve">Метод удвоения медианы. Центральная симметрия .Теорема Фалеса и теорема о пропорциональных отрезках. Средние линии треугольника и трапеции. Центр масс </w:t>
      </w:r>
      <w:r>
        <w:rPr>
          <w:spacing w:val="-2"/>
        </w:rPr>
        <w:t>треугольника.</w:t>
      </w:r>
    </w:p>
    <w:p>
      <w:pPr>
        <w:pStyle w:val="Style13"/>
        <w:ind w:left="932" w:right="1128" w:hanging="0"/>
        <w:rPr>
          <w:sz w:val="24"/>
        </w:rPr>
      </w:pPr>
      <w:r>
        <w:rPr/>
        <w:t>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w:t>
      </w:r>
      <w:r>
        <w:rPr>
          <w:spacing w:val="40"/>
        </w:rPr>
        <w:t xml:space="preserve"> </w:t>
      </w:r>
      <w:r>
        <w:rPr/>
        <w:t>Отношение площадей подобных фигур .Вычисление площадей треугольников и многоугольников на клетчатой бумаге.</w:t>
      </w:r>
    </w:p>
    <w:p>
      <w:pPr>
        <w:pStyle w:val="Style13"/>
        <w:rPr>
          <w:sz w:val="24"/>
        </w:rPr>
      </w:pPr>
      <w:r>
        <w:rPr/>
        <w:t>Теорема</w:t>
      </w:r>
      <w:r>
        <w:rPr>
          <w:spacing w:val="-6"/>
        </w:rPr>
        <w:t xml:space="preserve"> </w:t>
      </w:r>
      <w:r>
        <w:rPr/>
        <w:t>Пифагора.</w:t>
      </w:r>
      <w:r>
        <w:rPr>
          <w:spacing w:val="-3"/>
        </w:rPr>
        <w:t xml:space="preserve"> </w:t>
      </w:r>
      <w:r>
        <w:rPr/>
        <w:t>Применение</w:t>
      </w:r>
      <w:r>
        <w:rPr>
          <w:spacing w:val="-4"/>
        </w:rPr>
        <w:t xml:space="preserve"> </w:t>
      </w:r>
      <w:r>
        <w:rPr/>
        <w:t>теоремы</w:t>
      </w:r>
      <w:r>
        <w:rPr>
          <w:spacing w:val="-3"/>
        </w:rPr>
        <w:t xml:space="preserve"> </w:t>
      </w:r>
      <w:r>
        <w:rPr/>
        <w:t>Пифагора</w:t>
      </w:r>
      <w:r>
        <w:rPr>
          <w:spacing w:val="-5"/>
        </w:rPr>
        <w:t xml:space="preserve"> </w:t>
      </w:r>
      <w:r>
        <w:rPr/>
        <w:t>при</w:t>
      </w:r>
      <w:r>
        <w:rPr>
          <w:spacing w:val="-3"/>
        </w:rPr>
        <w:t xml:space="preserve"> </w:t>
      </w:r>
      <w:r>
        <w:rPr/>
        <w:t>решении</w:t>
      </w:r>
      <w:r>
        <w:rPr>
          <w:spacing w:val="-3"/>
        </w:rPr>
        <w:t xml:space="preserve"> </w:t>
      </w:r>
      <w:r>
        <w:rPr/>
        <w:t xml:space="preserve">практических </w:t>
      </w:r>
      <w:r>
        <w:rPr>
          <w:spacing w:val="-2"/>
        </w:rPr>
        <w:t>задач.</w:t>
      </w:r>
    </w:p>
    <w:p>
      <w:pPr>
        <w:pStyle w:val="Style13"/>
        <w:ind w:left="932" w:right="1133" w:hanging="0"/>
        <w:rPr>
          <w:sz w:val="24"/>
        </w:rPr>
      </w:pPr>
      <w:r>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vertAlign w:val="superscript"/>
        </w:rPr>
        <w:t>º</w:t>
      </w:r>
      <w:r>
        <w:rPr>
          <w:position w:val="0"/>
          <w:sz w:val="24"/>
          <w:sz w:val="24"/>
          <w:vertAlign w:val="baseline"/>
        </w:rPr>
        <w:t>, 45ºи 60º.</w:t>
      </w:r>
    </w:p>
    <w:p>
      <w:pPr>
        <w:pStyle w:val="Style13"/>
        <w:ind w:left="932" w:right="1133" w:hanging="0"/>
        <w:jc w:val="left"/>
        <w:rPr>
          <w:sz w:val="24"/>
        </w:rPr>
      </w:pPr>
      <w:r>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pPr>
        <w:pStyle w:val="2"/>
        <w:spacing w:before="3" w:after="0"/>
        <w:jc w:val="left"/>
        <w:rPr>
          <w:sz w:val="24"/>
        </w:rPr>
      </w:pPr>
      <w:r>
        <w:rPr/>
        <w:t>8</w:t>
      </w:r>
      <w:r>
        <w:rPr>
          <w:spacing w:val="-1"/>
        </w:rPr>
        <w:t xml:space="preserve"> </w:t>
      </w:r>
      <w:r>
        <w:rPr/>
        <w:t>класс</w:t>
      </w:r>
      <w:r>
        <w:rPr>
          <w:spacing w:val="-2"/>
        </w:rPr>
        <w:t xml:space="preserve"> статистика</w:t>
      </w:r>
    </w:p>
    <w:p>
      <w:pPr>
        <w:pStyle w:val="Style13"/>
        <w:ind w:left="932" w:right="1138" w:hanging="0"/>
        <w:rPr>
          <w:sz w:val="24"/>
        </w:rPr>
      </w:pPr>
      <w:r>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pPr>
        <w:pStyle w:val="Style13"/>
        <w:ind w:left="932" w:right="1133" w:hanging="0"/>
        <w:rPr>
          <w:sz w:val="24"/>
        </w:rPr>
      </w:pPr>
      <w:r>
        <w:rPr/>
        <w:t>Измерение рассеивания данных. Дисперсия и стандартное отклонение числовых наборов. Диаграмма рассеивания.</w:t>
      </w:r>
    </w:p>
    <w:p>
      <w:pPr>
        <w:pStyle w:val="Style13"/>
        <w:ind w:left="932" w:right="1139" w:hanging="0"/>
        <w:rPr>
          <w:sz w:val="24"/>
        </w:rPr>
      </w:pPr>
      <w:r>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pPr>
        <w:pStyle w:val="Style13"/>
        <w:ind w:left="932" w:right="1134" w:hanging="0"/>
        <w:rPr>
          <w:sz w:val="24"/>
        </w:rPr>
      </w:pPr>
      <w:r>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w:t>
      </w:r>
      <w:r>
        <w:rPr>
          <w:spacing w:val="34"/>
        </w:rPr>
        <w:t xml:space="preserve"> </w:t>
      </w:r>
      <w:r>
        <w:rPr/>
        <w:t>Несовместные</w:t>
      </w:r>
      <w:r>
        <w:rPr>
          <w:spacing w:val="34"/>
        </w:rPr>
        <w:t xml:space="preserve"> </w:t>
      </w:r>
      <w:r>
        <w:rPr/>
        <w:t>события.</w:t>
      </w:r>
      <w:r>
        <w:rPr>
          <w:spacing w:val="34"/>
        </w:rPr>
        <w:t xml:space="preserve"> </w:t>
      </w:r>
      <w:r>
        <w:rPr/>
        <w:t>Формула</w:t>
      </w:r>
      <w:r>
        <w:rPr>
          <w:spacing w:val="34"/>
        </w:rPr>
        <w:t xml:space="preserve"> </w:t>
      </w:r>
      <w:r>
        <w:rPr/>
        <w:t>сложения</w:t>
      </w:r>
      <w:r>
        <w:rPr>
          <w:spacing w:val="34"/>
        </w:rPr>
        <w:t xml:space="preserve"> </w:t>
      </w:r>
      <w:r>
        <w:rPr/>
        <w:t>вероятностей.</w:t>
      </w:r>
      <w:r>
        <w:rPr>
          <w:spacing w:val="32"/>
        </w:rPr>
        <w:t xml:space="preserve"> </w:t>
      </w:r>
      <w:r>
        <w:rPr/>
        <w:t>Условная</w:t>
      </w:r>
      <w:r>
        <w:rPr>
          <w:spacing w:val="34"/>
        </w:rPr>
        <w:t xml:space="preserve"> </w:t>
      </w:r>
      <w:r>
        <w:rPr/>
        <w:t>вероятность.</w:t>
      </w:r>
    </w:p>
    <w:p>
      <w:pPr>
        <w:pStyle w:val="Style13"/>
        <w:rPr>
          <w:sz w:val="24"/>
        </w:rPr>
      </w:pPr>
      <w:r>
        <w:rPr/>
        <w:t>Правило</w:t>
      </w:r>
      <w:r>
        <w:rPr>
          <w:spacing w:val="-5"/>
        </w:rPr>
        <w:t xml:space="preserve"> </w:t>
      </w:r>
      <w:r>
        <w:rPr/>
        <w:t>умножения.</w:t>
      </w:r>
      <w:r>
        <w:rPr>
          <w:spacing w:val="-5"/>
        </w:rPr>
        <w:t xml:space="preserve"> </w:t>
      </w:r>
      <w:r>
        <w:rPr/>
        <w:t>Независимые</w:t>
      </w:r>
      <w:r>
        <w:rPr>
          <w:spacing w:val="-7"/>
        </w:rPr>
        <w:t xml:space="preserve"> </w:t>
      </w:r>
      <w:r>
        <w:rPr/>
        <w:t>события.</w:t>
      </w:r>
      <w:r>
        <w:rPr>
          <w:spacing w:val="-5"/>
        </w:rPr>
        <w:t xml:space="preserve"> </w:t>
      </w:r>
      <w:r>
        <w:rPr/>
        <w:t>Представление</w:t>
      </w:r>
      <w:r>
        <w:rPr>
          <w:spacing w:val="-5"/>
        </w:rPr>
        <w:t xml:space="preserve"> </w:t>
      </w:r>
      <w:r>
        <w:rPr>
          <w:spacing w:val="-2"/>
        </w:rPr>
        <w:t>эксперимента</w:t>
      </w:r>
    </w:p>
    <w:p>
      <w:pPr>
        <w:pStyle w:val="Style13"/>
        <w:ind w:left="932" w:right="1137" w:hanging="0"/>
        <w:rPr>
          <w:sz w:val="24"/>
        </w:rPr>
      </w:pPr>
      <w:r>
        <w:rPr/>
        <w:t>в виде дерева. Решение задач на нахождение вероятностей с помощью дерева случайного эксперимента, диаграмм Эйлера.</w:t>
      </w:r>
    </w:p>
    <w:p>
      <w:pPr>
        <w:pStyle w:val="Normal"/>
        <w:spacing w:before="3" w:after="0"/>
        <w:ind w:left="932" w:right="0" w:hanging="0"/>
        <w:jc w:val="left"/>
        <w:rPr>
          <w:b/>
          <w:b/>
          <w:sz w:val="24"/>
        </w:rPr>
      </w:pPr>
      <w:r>
        <w:rPr>
          <w:b/>
          <w:sz w:val="24"/>
          <w:u w:val="single"/>
        </w:rPr>
        <w:t xml:space="preserve">9 </w:t>
      </w:r>
      <w:r>
        <w:rPr>
          <w:b/>
          <w:spacing w:val="-2"/>
          <w:sz w:val="24"/>
          <w:u w:val="single"/>
        </w:rPr>
        <w:t>класс</w:t>
      </w:r>
    </w:p>
    <w:p>
      <w:pPr>
        <w:pStyle w:val="3"/>
        <w:jc w:val="left"/>
        <w:rPr>
          <w:sz w:val="24"/>
        </w:rPr>
      </w:pPr>
      <w:r>
        <w:rPr/>
        <w:t>Числа</w:t>
      </w:r>
      <w:r>
        <w:rPr>
          <w:spacing w:val="-1"/>
        </w:rPr>
        <w:t xml:space="preserve"> </w:t>
      </w:r>
      <w:r>
        <w:rPr/>
        <w:t>и</w:t>
      </w:r>
      <w:r>
        <w:rPr>
          <w:spacing w:val="-1"/>
        </w:rPr>
        <w:t xml:space="preserve"> </w:t>
      </w:r>
      <w:r>
        <w:rPr>
          <w:spacing w:val="-2"/>
        </w:rPr>
        <w:t>вычисления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tabs>
          <w:tab w:val="clear" w:pos="720"/>
          <w:tab w:val="left" w:pos="2865" w:leader="none"/>
          <w:tab w:val="left" w:pos="3751" w:leader="none"/>
          <w:tab w:val="left" w:pos="5474" w:leader="none"/>
          <w:tab w:val="left" w:pos="6360" w:leader="none"/>
          <w:tab w:val="left" w:pos="8319" w:leader="none"/>
          <w:tab w:val="left" w:pos="9204" w:leader="none"/>
          <w:tab w:val="left" w:pos="10441" w:leader="none"/>
        </w:tabs>
        <w:ind w:left="932" w:right="1138" w:hanging="0"/>
        <w:jc w:val="left"/>
        <w:rPr>
          <w:sz w:val="24"/>
        </w:rPr>
      </w:pPr>
      <w:r>
        <w:rPr>
          <w:spacing w:val="-2"/>
        </w:rPr>
        <w:t>Действительные</w:t>
      </w:r>
      <w:r>
        <w:rPr/>
        <w:tab/>
      </w:r>
      <w:r>
        <w:rPr>
          <w:spacing w:val="-2"/>
        </w:rPr>
        <w:t>числа.</w:t>
      </w:r>
      <w:r>
        <w:rPr/>
        <w:tab/>
      </w:r>
      <w:r>
        <w:rPr>
          <w:spacing w:val="-2"/>
        </w:rPr>
        <w:t>Рациональные</w:t>
      </w:r>
      <w:r>
        <w:rPr/>
        <w:tab/>
      </w:r>
      <w:r>
        <w:rPr>
          <w:spacing w:val="-2"/>
        </w:rPr>
        <w:t>числа,</w:t>
      </w:r>
      <w:r>
        <w:rPr/>
        <w:tab/>
      </w:r>
      <w:r>
        <w:rPr>
          <w:spacing w:val="-2"/>
        </w:rPr>
        <w:t>иррациональные</w:t>
      </w:r>
      <w:r>
        <w:rPr/>
        <w:tab/>
      </w:r>
      <w:r>
        <w:rPr>
          <w:spacing w:val="-2"/>
        </w:rPr>
        <w:t>числа,</w:t>
      </w:r>
      <w:r>
        <w:rPr/>
        <w:tab/>
      </w:r>
      <w:r>
        <w:rPr>
          <w:spacing w:val="-2"/>
        </w:rPr>
        <w:t>конечные</w:t>
      </w:r>
      <w:r>
        <w:rPr/>
        <w:tab/>
      </w:r>
      <w:r>
        <w:rPr>
          <w:spacing w:val="-10"/>
        </w:rPr>
        <w:t xml:space="preserve">и </w:t>
      </w:r>
      <w:r>
        <w:rPr/>
        <w:t>бесконечные</w:t>
      </w:r>
      <w:r>
        <w:rPr>
          <w:spacing w:val="37"/>
        </w:rPr>
        <w:t xml:space="preserve"> </w:t>
      </w:r>
      <w:r>
        <w:rPr/>
        <w:t>десятичные</w:t>
      </w:r>
      <w:r>
        <w:rPr>
          <w:spacing w:val="38"/>
        </w:rPr>
        <w:t xml:space="preserve"> </w:t>
      </w:r>
      <w:r>
        <w:rPr/>
        <w:t>дроби.</w:t>
      </w:r>
      <w:r>
        <w:rPr>
          <w:spacing w:val="39"/>
        </w:rPr>
        <w:t xml:space="preserve"> </w:t>
      </w:r>
      <w:r>
        <w:rPr/>
        <w:t>Множество</w:t>
      </w:r>
      <w:r>
        <w:rPr>
          <w:spacing w:val="38"/>
        </w:rPr>
        <w:t xml:space="preserve"> </w:t>
      </w:r>
      <w:r>
        <w:rPr/>
        <w:t>действительных</w:t>
      </w:r>
      <w:r>
        <w:rPr>
          <w:spacing w:val="41"/>
        </w:rPr>
        <w:t xml:space="preserve"> </w:t>
      </w:r>
      <w:r>
        <w:rPr/>
        <w:t>чисел;</w:t>
      </w:r>
      <w:r>
        <w:rPr>
          <w:spacing w:val="41"/>
        </w:rPr>
        <w:t xml:space="preserve"> </w:t>
      </w:r>
      <w:r>
        <w:rPr/>
        <w:t>действительные</w:t>
      </w:r>
      <w:r>
        <w:rPr>
          <w:spacing w:val="38"/>
        </w:rPr>
        <w:t xml:space="preserve"> </w:t>
      </w:r>
      <w:r>
        <w:rPr>
          <w:spacing w:val="-2"/>
        </w:rPr>
        <w:t>числа</w:t>
      </w:r>
    </w:p>
    <w:p>
      <w:pPr>
        <w:pStyle w:val="Style13"/>
        <w:spacing w:before="63" w:after="0"/>
        <w:jc w:val="left"/>
        <w:rPr>
          <w:sz w:val="24"/>
        </w:rPr>
      </w:pPr>
      <w:r>
        <w:rPr/>
        <w:t>как</w:t>
      </w:r>
      <w:r>
        <w:rPr>
          <w:spacing w:val="-4"/>
        </w:rPr>
        <w:t xml:space="preserve"> </w:t>
      </w:r>
      <w:r>
        <w:rPr/>
        <w:t>бесконечные</w:t>
      </w:r>
      <w:r>
        <w:rPr>
          <w:spacing w:val="-5"/>
        </w:rPr>
        <w:t xml:space="preserve"> </w:t>
      </w:r>
      <w:r>
        <w:rPr/>
        <w:t>десятичные</w:t>
      </w:r>
      <w:r>
        <w:rPr>
          <w:spacing w:val="-5"/>
        </w:rPr>
        <w:t xml:space="preserve"> </w:t>
      </w:r>
      <w:r>
        <w:rPr>
          <w:spacing w:val="-2"/>
        </w:rPr>
        <w:t>дроби.</w:t>
      </w:r>
    </w:p>
    <w:p>
      <w:pPr>
        <w:pStyle w:val="Style13"/>
        <w:tabs>
          <w:tab w:val="clear" w:pos="720"/>
          <w:tab w:val="left" w:pos="2082" w:leader="none"/>
          <w:tab w:val="left" w:pos="3636" w:leader="none"/>
          <w:tab w:val="left" w:pos="5230" w:leader="none"/>
          <w:tab w:val="left" w:pos="6153" w:leader="none"/>
          <w:tab w:val="left" w:pos="7681" w:leader="none"/>
          <w:tab w:val="left" w:pos="9604" w:leader="none"/>
          <w:tab w:val="left" w:pos="10444" w:leader="none"/>
        </w:tabs>
        <w:ind w:left="932" w:right="1136" w:hanging="0"/>
        <w:jc w:val="left"/>
        <w:rPr>
          <w:sz w:val="24"/>
        </w:rPr>
      </w:pPr>
      <w:r>
        <w:rPr>
          <w:spacing w:val="-2"/>
        </w:rPr>
        <w:t>Взаимно</w:t>
      </w:r>
      <w:r>
        <w:rPr/>
        <w:tab/>
      </w:r>
      <w:r>
        <w:rPr>
          <w:spacing w:val="-2"/>
        </w:rPr>
        <w:t>однозначное</w:t>
      </w:r>
      <w:r>
        <w:rPr/>
        <w:tab/>
      </w:r>
      <w:r>
        <w:rPr>
          <w:spacing w:val="-2"/>
        </w:rPr>
        <w:t>соответствие</w:t>
      </w:r>
      <w:r>
        <w:rPr/>
        <w:tab/>
      </w:r>
      <w:r>
        <w:rPr>
          <w:spacing w:val="-4"/>
        </w:rPr>
        <w:t>между</w:t>
      </w:r>
      <w:r>
        <w:rPr/>
        <w:tab/>
      </w:r>
      <w:r>
        <w:rPr>
          <w:spacing w:val="-2"/>
        </w:rPr>
        <w:t>множеством</w:t>
      </w:r>
      <w:r>
        <w:rPr/>
        <w:tab/>
      </w:r>
      <w:r>
        <w:rPr>
          <w:spacing w:val="-2"/>
        </w:rPr>
        <w:t>действительных</w:t>
      </w:r>
      <w:r>
        <w:rPr/>
        <w:tab/>
      </w:r>
      <w:r>
        <w:rPr>
          <w:spacing w:val="-2"/>
        </w:rPr>
        <w:t>чисел</w:t>
      </w:r>
      <w:r>
        <w:rPr/>
        <w:tab/>
      </w:r>
      <w:r>
        <w:rPr>
          <w:spacing w:val="-10"/>
        </w:rPr>
        <w:t xml:space="preserve">и </w:t>
      </w:r>
      <w:r>
        <w:rPr/>
        <w:t>координатной прямой.</w:t>
      </w:r>
    </w:p>
    <w:p>
      <w:pPr>
        <w:pStyle w:val="Style13"/>
        <w:ind w:left="932" w:right="1133" w:hanging="0"/>
        <w:jc w:val="left"/>
        <w:rPr>
          <w:sz w:val="24"/>
        </w:rPr>
      </w:pPr>
      <w:r>
        <w:rPr/>
        <w:t>Сравнение действительных чисел, арифметические действия с действительными числами. Измерения,</w:t>
      </w:r>
      <w:r>
        <w:rPr>
          <w:spacing w:val="40"/>
        </w:rPr>
        <w:t xml:space="preserve"> </w:t>
      </w:r>
      <w:r>
        <w:rPr/>
        <w:t>приближения,</w:t>
      </w:r>
      <w:r>
        <w:rPr>
          <w:spacing w:val="40"/>
        </w:rPr>
        <w:t xml:space="preserve"> </w:t>
      </w:r>
      <w:r>
        <w:rPr/>
        <w:t>оценки.</w:t>
      </w:r>
      <w:r>
        <w:rPr>
          <w:spacing w:val="40"/>
        </w:rPr>
        <w:t xml:space="preserve"> </w:t>
      </w:r>
      <w:r>
        <w:rPr/>
        <w:t>Размеры</w:t>
      </w:r>
      <w:r>
        <w:rPr>
          <w:spacing w:val="40"/>
        </w:rPr>
        <w:t xml:space="preserve"> </w:t>
      </w:r>
      <w:r>
        <w:rPr/>
        <w:t>объектов</w:t>
      </w:r>
      <w:r>
        <w:rPr>
          <w:spacing w:val="40"/>
        </w:rPr>
        <w:t xml:space="preserve"> </w:t>
      </w:r>
      <w:r>
        <w:rPr/>
        <w:t>окружающего</w:t>
      </w:r>
      <w:r>
        <w:rPr>
          <w:spacing w:val="40"/>
        </w:rPr>
        <w:t xml:space="preserve"> </w:t>
      </w:r>
      <w:r>
        <w:rPr/>
        <w:t>мира,</w:t>
      </w:r>
      <w:r>
        <w:rPr>
          <w:spacing w:val="40"/>
        </w:rPr>
        <w:t xml:space="preserve"> </w:t>
      </w:r>
      <w:r>
        <w:rPr/>
        <w:t>длительность</w:t>
      </w:r>
      <w:r>
        <w:rPr>
          <w:spacing w:val="80"/>
        </w:rPr>
        <w:t xml:space="preserve"> </w:t>
      </w:r>
      <w:r>
        <w:rPr/>
        <w:t>процессов в окружающем мире.</w:t>
      </w:r>
    </w:p>
    <w:p>
      <w:pPr>
        <w:pStyle w:val="Style13"/>
        <w:spacing w:lineRule="auto" w:line="240"/>
        <w:ind w:left="932" w:right="3947" w:hanging="0"/>
        <w:jc w:val="left"/>
        <w:rPr>
          <w:b/>
          <w:b/>
          <w:i/>
          <w:i/>
        </w:rPr>
      </w:pPr>
      <w:r>
        <w:rPr/>
        <w:t>Приближённое значение величины, точность приближения. Округление</w:t>
      </w:r>
      <w:r>
        <w:rPr>
          <w:spacing w:val="-6"/>
        </w:rPr>
        <w:t xml:space="preserve"> </w:t>
      </w:r>
      <w:r>
        <w:rPr/>
        <w:t>чисел.</w:t>
      </w:r>
      <w:r>
        <w:rPr>
          <w:spacing w:val="-5"/>
        </w:rPr>
        <w:t xml:space="preserve"> </w:t>
      </w:r>
      <w:r>
        <w:rPr/>
        <w:t>Прикидка</w:t>
      </w:r>
      <w:r>
        <w:rPr>
          <w:spacing w:val="-8"/>
        </w:rPr>
        <w:t xml:space="preserve"> </w:t>
      </w:r>
      <w:r>
        <w:rPr/>
        <w:t>и</w:t>
      </w:r>
      <w:r>
        <w:rPr>
          <w:spacing w:val="-5"/>
        </w:rPr>
        <w:t xml:space="preserve"> </w:t>
      </w:r>
      <w:r>
        <w:rPr/>
        <w:t>оценка</w:t>
      </w:r>
      <w:r>
        <w:rPr>
          <w:spacing w:val="-6"/>
        </w:rPr>
        <w:t xml:space="preserve"> </w:t>
      </w:r>
      <w:r>
        <w:rPr/>
        <w:t>результатов</w:t>
      </w:r>
      <w:r>
        <w:rPr>
          <w:spacing w:val="-6"/>
        </w:rPr>
        <w:t xml:space="preserve"> </w:t>
      </w:r>
      <w:r>
        <w:rPr/>
        <w:t xml:space="preserve">вычислений. </w:t>
      </w:r>
      <w:r>
        <w:rPr>
          <w:b/>
          <w:i/>
        </w:rPr>
        <w:t>Уравнения и неравенства</w:t>
      </w:r>
    </w:p>
    <w:p>
      <w:pPr>
        <w:pStyle w:val="Style13"/>
        <w:ind w:left="932" w:right="1137" w:hanging="0"/>
        <w:rPr>
          <w:sz w:val="24"/>
        </w:rPr>
      </w:pPr>
      <w:r>
        <w:rPr/>
        <w:t>Уравнения с одной переменной. 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Решение дробно-рациональных уравнений.</w:t>
      </w:r>
    </w:p>
    <w:p>
      <w:pPr>
        <w:pStyle w:val="Style13"/>
        <w:ind w:left="932" w:right="1132" w:hanging="0"/>
        <w:rPr>
          <w:sz w:val="24"/>
        </w:rPr>
      </w:pPr>
      <w:r>
        <w:rPr/>
        <w:t>Решение текстовых задач алгебраическим методом. Системы уравнений. Уравнение с двумя переменными и его график. Система двухлинейных уравнений с двумя переменными и её решение. Решение систем двух уравнений, одно из которых линейное, другое — второй степени. Графическая интерпретация системы уравнений с двумя переменными.</w:t>
      </w:r>
    </w:p>
    <w:p>
      <w:pPr>
        <w:pStyle w:val="Style13"/>
        <w:ind w:left="932" w:right="1136" w:hanging="0"/>
        <w:rPr>
          <w:sz w:val="24"/>
        </w:rPr>
      </w:pPr>
      <w:r>
        <w:rPr/>
        <w:t>Решение текстовых задач алгебраическим способом. Неравенства. Числовые неравенства и</w:t>
      </w:r>
      <w:r>
        <w:rPr>
          <w:spacing w:val="40"/>
        </w:rPr>
        <w:t xml:space="preserve"> </w:t>
      </w:r>
      <w:r>
        <w:rPr/>
        <w:t>их свойства.</w:t>
      </w:r>
    </w:p>
    <w:p>
      <w:pPr>
        <w:pStyle w:val="Style13"/>
        <w:ind w:left="932" w:right="1135" w:hanging="0"/>
        <w:rPr>
          <w:sz w:val="24"/>
        </w:rPr>
      </w:pPr>
      <w:r>
        <w:rPr/>
        <w:t>Линейные неравенства с одной переменной и их решение. Системы линейных неравенств с одной переменной и их решение. Квадратные неравенства и их решение. Графическая интерпретация неравенств и систем неравенств с двумя переменными.</w:t>
      </w:r>
    </w:p>
    <w:p>
      <w:pPr>
        <w:pStyle w:val="3"/>
        <w:jc w:val="left"/>
        <w:rPr>
          <w:sz w:val="24"/>
        </w:rPr>
      </w:pPr>
      <w:r>
        <w:rPr>
          <w:spacing w:val="-2"/>
        </w:rPr>
        <w:t>Функции</w:t>
      </w:r>
    </w:p>
    <w:p>
      <w:pPr>
        <w:pStyle w:val="Style13"/>
        <w:ind w:left="932" w:right="1133" w:hanging="0"/>
        <w:jc w:val="left"/>
        <w:rPr>
          <w:sz w:val="24"/>
        </w:rPr>
      </w:pPr>
      <w:r>
        <w:rPr/>
        <w:t>Квадратичная функция,</w:t>
      </w:r>
      <w:r>
        <w:rPr>
          <w:spacing w:val="-1"/>
        </w:rPr>
        <w:t xml:space="preserve"> </w:t>
      </w:r>
      <w:r>
        <w:rPr/>
        <w:t>её график и свойства. Парабола, координаты вершины параболы, ось симметрии параболы.</w:t>
      </w:r>
    </w:p>
    <w:p>
      <w:pPr>
        <w:pStyle w:val="Normal"/>
        <w:spacing w:before="0" w:after="0"/>
        <w:ind w:left="932" w:right="0" w:hanging="0"/>
        <w:jc w:val="left"/>
        <w:rPr>
          <w:sz w:val="24"/>
        </w:rPr>
      </w:pPr>
      <w:r>
        <w:rPr>
          <w:sz w:val="24"/>
        </w:rPr>
        <w:t>Графики</w:t>
      </w:r>
      <w:r>
        <w:rPr>
          <w:spacing w:val="-6"/>
          <w:sz w:val="24"/>
        </w:rPr>
        <w:t xml:space="preserve"> </w:t>
      </w:r>
      <w:r>
        <w:rPr>
          <w:sz w:val="24"/>
        </w:rPr>
        <w:t>функций:</w:t>
      </w:r>
      <w:r>
        <w:rPr>
          <w:spacing w:val="3"/>
          <w:sz w:val="24"/>
        </w:rPr>
        <w:t xml:space="preserve"> </w:t>
      </w:r>
      <w:r>
        <w:rPr>
          <w:i/>
          <w:sz w:val="24"/>
        </w:rPr>
        <w:t>y</w:t>
      </w:r>
      <w:r>
        <w:rPr>
          <w:i/>
          <w:spacing w:val="-2"/>
          <w:sz w:val="24"/>
        </w:rPr>
        <w:t xml:space="preserve"> </w:t>
      </w:r>
      <w:r>
        <w:rPr>
          <w:sz w:val="24"/>
        </w:rPr>
        <w:t>=</w:t>
      </w:r>
      <w:r>
        <w:rPr>
          <w:spacing w:val="-2"/>
          <w:sz w:val="24"/>
        </w:rPr>
        <w:t xml:space="preserve"> </w:t>
      </w:r>
      <w:r>
        <w:rPr>
          <w:i/>
          <w:sz w:val="24"/>
        </w:rPr>
        <w:t>kx</w:t>
      </w:r>
      <w:r>
        <w:rPr>
          <w:sz w:val="24"/>
        </w:rPr>
        <w:t xml:space="preserve">, </w:t>
      </w:r>
      <w:r>
        <w:rPr>
          <w:i/>
          <w:sz w:val="24"/>
        </w:rPr>
        <w:t>y</w:t>
      </w:r>
      <w:r>
        <w:rPr>
          <w:i/>
          <w:spacing w:val="-2"/>
          <w:sz w:val="24"/>
        </w:rPr>
        <w:t xml:space="preserve"> </w:t>
      </w:r>
      <w:r>
        <w:rPr>
          <w:sz w:val="24"/>
        </w:rPr>
        <w:t xml:space="preserve">= </w:t>
      </w:r>
      <w:r>
        <w:rPr>
          <w:i/>
          <w:sz w:val="24"/>
        </w:rPr>
        <w:t>kx</w:t>
      </w:r>
      <w:r>
        <w:rPr>
          <w:sz w:val="24"/>
        </w:rPr>
        <w:t>+</w:t>
      </w:r>
      <w:r>
        <w:rPr>
          <w:spacing w:val="-1"/>
          <w:sz w:val="24"/>
        </w:rPr>
        <w:t xml:space="preserve"> </w:t>
      </w:r>
      <w:r>
        <w:rPr>
          <w:i/>
          <w:sz w:val="24"/>
        </w:rPr>
        <w:t>b</w:t>
      </w:r>
      <w:r>
        <w:rPr>
          <w:sz w:val="24"/>
        </w:rPr>
        <w:t>,</w:t>
      </w:r>
      <w:r>
        <w:rPr>
          <w:spacing w:val="1"/>
          <w:sz w:val="24"/>
        </w:rPr>
        <w:t xml:space="preserve"> </w:t>
      </w:r>
      <w:r>
        <w:rPr>
          <w:i/>
          <w:sz w:val="24"/>
        </w:rPr>
        <w:t>y=</w:t>
      </w:r>
      <w:r>
        <w:rPr>
          <w:i/>
          <w:spacing w:val="-1"/>
          <w:sz w:val="24"/>
        </w:rPr>
        <w:t xml:space="preserve"> </w:t>
      </w:r>
      <w:r>
        <w:rPr>
          <w:i/>
          <w:sz w:val="24"/>
        </w:rPr>
        <w:t>k/x,y</w:t>
      </w:r>
      <w:r>
        <w:rPr>
          <w:i/>
          <w:spacing w:val="1"/>
          <w:sz w:val="24"/>
        </w:rPr>
        <w:t xml:space="preserve"> </w:t>
      </w:r>
      <w:r>
        <w:rPr>
          <w:sz w:val="24"/>
        </w:rPr>
        <w:t>=</w:t>
      </w:r>
      <w:r>
        <w:rPr>
          <w:spacing w:val="-2"/>
          <w:sz w:val="24"/>
        </w:rPr>
        <w:t xml:space="preserve"> </w:t>
      </w:r>
      <w:r>
        <w:rPr>
          <w:i/>
          <w:sz w:val="24"/>
        </w:rPr>
        <w:t>x</w:t>
      </w:r>
      <w:r>
        <w:rPr>
          <w:sz w:val="24"/>
          <w:vertAlign w:val="superscript"/>
        </w:rPr>
        <w:t>3</w:t>
      </w:r>
      <w:r>
        <w:rPr>
          <w:position w:val="0"/>
          <w:sz w:val="24"/>
          <w:sz w:val="24"/>
          <w:vertAlign w:val="baseline"/>
        </w:rPr>
        <w:t>,</w:t>
      </w:r>
      <w:r>
        <w:rPr>
          <w:spacing w:val="-1"/>
          <w:position w:val="0"/>
          <w:sz w:val="24"/>
          <w:sz w:val="24"/>
          <w:vertAlign w:val="baseline"/>
        </w:rPr>
        <w:t xml:space="preserve"> </w:t>
      </w:r>
      <w:r>
        <w:rPr>
          <w:i/>
          <w:position w:val="0"/>
          <w:sz w:val="24"/>
          <w:sz w:val="24"/>
          <w:vertAlign w:val="baseline"/>
        </w:rPr>
        <w:t>y</w:t>
      </w:r>
      <w:r>
        <w:rPr>
          <w:i/>
          <w:spacing w:val="-1"/>
          <w:position w:val="0"/>
          <w:sz w:val="24"/>
          <w:sz w:val="24"/>
          <w:vertAlign w:val="baseline"/>
        </w:rPr>
        <w:t xml:space="preserve"> </w:t>
      </w:r>
      <w:r>
        <w:rPr>
          <w:position w:val="0"/>
          <w:sz w:val="24"/>
          <w:sz w:val="24"/>
          <w:vertAlign w:val="baseline"/>
        </w:rPr>
        <w:t>=</w:t>
      </w:r>
      <w:r>
        <w:rPr>
          <w:spacing w:val="-2"/>
          <w:position w:val="0"/>
          <w:sz w:val="24"/>
          <w:sz w:val="24"/>
          <w:vertAlign w:val="baseline"/>
        </w:rPr>
        <w:t xml:space="preserve"> </w:t>
      </w:r>
      <w:r>
        <w:rPr>
          <w:i/>
          <w:position w:val="0"/>
          <w:sz w:val="24"/>
          <w:sz w:val="24"/>
          <w:vertAlign w:val="baseline"/>
        </w:rPr>
        <w:t>x</w:t>
      </w:r>
      <w:r>
        <w:rPr>
          <w:position w:val="0"/>
          <w:sz w:val="24"/>
          <w:sz w:val="24"/>
          <w:vertAlign w:val="baseline"/>
        </w:rPr>
        <w:t>,</w:t>
      </w:r>
      <w:r>
        <w:rPr>
          <w:i/>
          <w:position w:val="0"/>
          <w:sz w:val="24"/>
          <w:sz w:val="24"/>
          <w:vertAlign w:val="baseline"/>
        </w:rPr>
        <w:t>y</w:t>
      </w:r>
      <w:r>
        <w:rPr>
          <w:i/>
          <w:spacing w:val="-1"/>
          <w:position w:val="0"/>
          <w:sz w:val="24"/>
          <w:sz w:val="24"/>
          <w:vertAlign w:val="baseline"/>
        </w:rPr>
        <w:t xml:space="preserve"> </w:t>
      </w:r>
      <w:r>
        <w:rPr>
          <w:position w:val="0"/>
          <w:sz w:val="24"/>
          <w:sz w:val="24"/>
          <w:vertAlign w:val="baseline"/>
        </w:rPr>
        <w:t>=</w:t>
      </w:r>
      <w:r>
        <w:rPr>
          <w:spacing w:val="-2"/>
          <w:position w:val="0"/>
          <w:sz w:val="24"/>
          <w:sz w:val="24"/>
          <w:vertAlign w:val="baseline"/>
        </w:rPr>
        <w:t xml:space="preserve"> </w:t>
      </w:r>
      <w:r>
        <w:rPr>
          <w:position w:val="0"/>
          <w:sz w:val="24"/>
          <w:sz w:val="24"/>
          <w:vertAlign w:val="baseline"/>
        </w:rPr>
        <w:t>х</w:t>
      </w:r>
      <w:r>
        <w:rPr>
          <w:sz w:val="24"/>
          <w:vertAlign w:val="superscript"/>
        </w:rPr>
        <w:t>2,</w:t>
      </w:r>
      <w:r>
        <w:rPr>
          <w:spacing w:val="-21"/>
          <w:position w:val="0"/>
          <w:sz w:val="24"/>
          <w:sz w:val="24"/>
          <w:vertAlign w:val="baseline"/>
        </w:rPr>
        <w:t xml:space="preserve"> </w:t>
      </w:r>
      <w:r>
        <w:rPr>
          <w:position w:val="0"/>
          <w:sz w:val="24"/>
          <w:sz w:val="24"/>
          <w:vertAlign w:val="baseline"/>
        </w:rPr>
        <w:t>и</w:t>
      </w:r>
      <w:r>
        <w:rPr>
          <w:spacing w:val="-1"/>
          <w:position w:val="0"/>
          <w:sz w:val="24"/>
          <w:sz w:val="24"/>
          <w:vertAlign w:val="baseline"/>
        </w:rPr>
        <w:t xml:space="preserve"> </w:t>
      </w:r>
      <w:r>
        <w:rPr>
          <w:position w:val="0"/>
          <w:sz w:val="24"/>
          <w:sz w:val="24"/>
          <w:vertAlign w:val="baseline"/>
        </w:rPr>
        <w:t>их</w:t>
      </w:r>
      <w:r>
        <w:rPr>
          <w:spacing w:val="2"/>
          <w:position w:val="0"/>
          <w:sz w:val="24"/>
          <w:sz w:val="24"/>
          <w:vertAlign w:val="baseline"/>
        </w:rPr>
        <w:t xml:space="preserve"> </w:t>
      </w:r>
      <w:r>
        <w:rPr>
          <w:spacing w:val="-2"/>
          <w:position w:val="0"/>
          <w:sz w:val="24"/>
          <w:sz w:val="24"/>
          <w:vertAlign w:val="baseline"/>
        </w:rPr>
        <w:t>свойства.</w:t>
      </w:r>
    </w:p>
    <w:p>
      <w:pPr>
        <w:pStyle w:val="3"/>
        <w:jc w:val="left"/>
        <w:rPr>
          <w:sz w:val="24"/>
        </w:rPr>
      </w:pPr>
      <w:r>
        <w:rPr/>
        <w:t>Числовые</w:t>
      </w:r>
      <w:r>
        <w:rPr>
          <w:spacing w:val="-4"/>
        </w:rPr>
        <w:t xml:space="preserve"> </w:t>
      </w:r>
      <w:r>
        <w:rPr>
          <w:spacing w:val="-2"/>
        </w:rPr>
        <w:t>последовательности</w:t>
      </w:r>
    </w:p>
    <w:p>
      <w:pPr>
        <w:pStyle w:val="Style13"/>
        <w:spacing w:lineRule="exact" w:line="274"/>
        <w:jc w:val="left"/>
        <w:rPr>
          <w:sz w:val="24"/>
        </w:rPr>
      </w:pPr>
      <w:r>
        <w:rPr/>
        <w:t>Определение</w:t>
      </w:r>
      <w:r>
        <w:rPr>
          <w:spacing w:val="-3"/>
        </w:rPr>
        <w:t xml:space="preserve"> </w:t>
      </w:r>
      <w:r>
        <w:rPr/>
        <w:t>и</w:t>
      </w:r>
      <w:r>
        <w:rPr>
          <w:spacing w:val="-2"/>
        </w:rPr>
        <w:t xml:space="preserve"> </w:t>
      </w:r>
      <w:r>
        <w:rPr/>
        <w:t>способы</w:t>
      </w:r>
      <w:r>
        <w:rPr>
          <w:spacing w:val="-2"/>
        </w:rPr>
        <w:t xml:space="preserve"> </w:t>
      </w:r>
      <w:r>
        <w:rPr/>
        <w:t>задания</w:t>
      </w:r>
      <w:r>
        <w:rPr>
          <w:spacing w:val="-3"/>
        </w:rPr>
        <w:t xml:space="preserve"> </w:t>
      </w:r>
      <w:r>
        <w:rPr/>
        <w:t>числовых</w:t>
      </w:r>
      <w:r>
        <w:rPr>
          <w:spacing w:val="-2"/>
        </w:rPr>
        <w:t xml:space="preserve"> последовательностей</w:t>
      </w:r>
    </w:p>
    <w:p>
      <w:pPr>
        <w:pStyle w:val="Style13"/>
        <w:tabs>
          <w:tab w:val="clear" w:pos="720"/>
          <w:tab w:val="left" w:pos="2079" w:leader="none"/>
          <w:tab w:val="left" w:pos="3309" w:leader="none"/>
          <w:tab w:val="left" w:pos="5715" w:leader="none"/>
          <w:tab w:val="left" w:pos="6806" w:leader="none"/>
          <w:tab w:val="left" w:pos="9155" w:leader="none"/>
        </w:tabs>
        <w:ind w:left="932" w:right="1137" w:hanging="0"/>
        <w:jc w:val="left"/>
        <w:rPr>
          <w:sz w:val="24"/>
        </w:rPr>
      </w:pPr>
      <w:r>
        <w:rPr>
          <w:spacing w:val="-2"/>
        </w:rPr>
        <w:t>Понятие</w:t>
      </w:r>
      <w:r>
        <w:rPr/>
        <w:tab/>
      </w:r>
      <w:r>
        <w:rPr>
          <w:spacing w:val="-2"/>
        </w:rPr>
        <w:t>числовой</w:t>
      </w:r>
      <w:r>
        <w:rPr/>
        <w:tab/>
      </w:r>
      <w:r>
        <w:rPr>
          <w:spacing w:val="-2"/>
        </w:rPr>
        <w:t>последовательности.</w:t>
      </w:r>
      <w:r>
        <w:rPr/>
        <w:tab/>
      </w:r>
      <w:r>
        <w:rPr>
          <w:spacing w:val="-2"/>
        </w:rPr>
        <w:t>Задание</w:t>
      </w:r>
      <w:r>
        <w:rPr/>
        <w:tab/>
      </w:r>
      <w:r>
        <w:rPr>
          <w:spacing w:val="-2"/>
        </w:rPr>
        <w:t>последовательности</w:t>
      </w:r>
      <w:r>
        <w:rPr/>
        <w:tab/>
      </w:r>
      <w:r>
        <w:rPr>
          <w:spacing w:val="-2"/>
        </w:rPr>
        <w:t xml:space="preserve">рекуррентной </w:t>
      </w:r>
      <w:r>
        <w:rPr/>
        <w:t xml:space="preserve">формулой и формулой </w:t>
      </w:r>
      <w:r>
        <w:rPr>
          <w:i/>
        </w:rPr>
        <w:t>n</w:t>
      </w:r>
      <w:r>
        <w:rPr/>
        <w:t>-го члена.</w:t>
      </w:r>
    </w:p>
    <w:p>
      <w:pPr>
        <w:pStyle w:val="Style13"/>
        <w:jc w:val="left"/>
        <w:rPr>
          <w:sz w:val="24"/>
        </w:rPr>
      </w:pPr>
      <w:r>
        <w:rPr/>
        <w:t>Арифметическая</w:t>
      </w:r>
      <w:r>
        <w:rPr>
          <w:spacing w:val="-6"/>
        </w:rPr>
        <w:t xml:space="preserve"> </w:t>
      </w:r>
      <w:r>
        <w:rPr/>
        <w:t>и</w:t>
      </w:r>
      <w:r>
        <w:rPr>
          <w:spacing w:val="-5"/>
        </w:rPr>
        <w:t xml:space="preserve"> </w:t>
      </w:r>
      <w:r>
        <w:rPr/>
        <w:t>геометрическая</w:t>
      </w:r>
      <w:r>
        <w:rPr>
          <w:spacing w:val="-3"/>
        </w:rPr>
        <w:t xml:space="preserve"> </w:t>
      </w:r>
      <w:r>
        <w:rPr>
          <w:spacing w:val="-2"/>
        </w:rPr>
        <w:t>прогрессии</w:t>
      </w:r>
    </w:p>
    <w:p>
      <w:pPr>
        <w:pStyle w:val="Style13"/>
        <w:jc w:val="left"/>
        <w:rPr>
          <w:sz w:val="24"/>
        </w:rPr>
      </w:pPr>
      <w:r>
        <w:rPr/>
        <w:t>Арифметическая</w:t>
      </w:r>
      <w:r>
        <w:rPr>
          <w:spacing w:val="40"/>
        </w:rPr>
        <w:t xml:space="preserve"> </w:t>
      </w:r>
      <w:r>
        <w:rPr/>
        <w:t>и</w:t>
      </w:r>
      <w:r>
        <w:rPr>
          <w:spacing w:val="40"/>
        </w:rPr>
        <w:t xml:space="preserve"> </w:t>
      </w:r>
      <w:r>
        <w:rPr/>
        <w:t>геометрическая</w:t>
      </w:r>
      <w:r>
        <w:rPr>
          <w:spacing w:val="40"/>
        </w:rPr>
        <w:t xml:space="preserve"> </w:t>
      </w:r>
      <w:r>
        <w:rPr/>
        <w:t>прогрессии.</w:t>
      </w:r>
      <w:r>
        <w:rPr>
          <w:spacing w:val="40"/>
        </w:rPr>
        <w:t xml:space="preserve"> </w:t>
      </w:r>
      <w:r>
        <w:rPr/>
        <w:t>Формулы</w:t>
      </w:r>
      <w:r>
        <w:rPr>
          <w:spacing w:val="80"/>
        </w:rPr>
        <w:t xml:space="preserve"> </w:t>
      </w:r>
      <w:r>
        <w:rPr>
          <w:i/>
        </w:rPr>
        <w:t>n</w:t>
      </w:r>
      <w:r>
        <w:rPr/>
        <w:t>-го</w:t>
      </w:r>
      <w:r>
        <w:rPr>
          <w:spacing w:val="40"/>
        </w:rPr>
        <w:t xml:space="preserve"> </w:t>
      </w:r>
      <w:r>
        <w:rPr/>
        <w:t>члена</w:t>
      </w:r>
      <w:r>
        <w:rPr>
          <w:spacing w:val="40"/>
        </w:rPr>
        <w:t xml:space="preserve"> </w:t>
      </w:r>
      <w:r>
        <w:rPr/>
        <w:t>арифметической</w:t>
      </w:r>
      <w:r>
        <w:rPr>
          <w:spacing w:val="40"/>
        </w:rPr>
        <w:t xml:space="preserve"> </w:t>
      </w:r>
      <w:r>
        <w:rPr/>
        <w:t>и</w:t>
      </w:r>
      <w:r>
        <w:rPr>
          <w:spacing w:val="80"/>
        </w:rPr>
        <w:t xml:space="preserve"> </w:t>
      </w:r>
      <w:r>
        <w:rPr/>
        <w:t xml:space="preserve">геометрической прогрессий, суммы первых </w:t>
      </w:r>
      <w:r>
        <w:rPr>
          <w:i/>
        </w:rPr>
        <w:t xml:space="preserve">n </w:t>
      </w:r>
      <w:r>
        <w:rPr/>
        <w:t>членов.</w:t>
      </w:r>
    </w:p>
    <w:p>
      <w:pPr>
        <w:pStyle w:val="Style13"/>
        <w:tabs>
          <w:tab w:val="clear" w:pos="720"/>
          <w:tab w:val="left" w:pos="2568" w:leader="none"/>
          <w:tab w:val="left" w:pos="3540" w:leader="none"/>
          <w:tab w:val="left" w:pos="5504" w:leader="none"/>
          <w:tab w:val="left" w:pos="5895" w:leader="none"/>
          <w:tab w:val="left" w:pos="7792" w:leader="none"/>
          <w:tab w:val="left" w:pos="9220" w:leader="none"/>
          <w:tab w:val="left" w:pos="10333" w:leader="none"/>
        </w:tabs>
        <w:ind w:left="932" w:right="1140" w:hanging="0"/>
        <w:jc w:val="left"/>
        <w:rPr>
          <w:sz w:val="24"/>
        </w:rPr>
      </w:pPr>
      <w:r>
        <w:rPr>
          <w:spacing w:val="-2"/>
        </w:rPr>
        <w:t>Изображение</w:t>
      </w:r>
      <w:r>
        <w:rPr/>
        <w:tab/>
      </w:r>
      <w:r>
        <w:rPr>
          <w:spacing w:val="-2"/>
        </w:rPr>
        <w:t>членов</w:t>
      </w:r>
      <w:r>
        <w:rPr/>
        <w:tab/>
      </w:r>
      <w:r>
        <w:rPr>
          <w:spacing w:val="-2"/>
        </w:rPr>
        <w:t>арифметической</w:t>
      </w:r>
      <w:r>
        <w:rPr/>
        <w:tab/>
      </w:r>
      <w:r>
        <w:rPr>
          <w:spacing w:val="-10"/>
        </w:rPr>
        <w:t>и</w:t>
      </w:r>
      <w:r>
        <w:rPr/>
        <w:tab/>
      </w:r>
      <w:r>
        <w:rPr>
          <w:spacing w:val="-2"/>
        </w:rPr>
        <w:t>геометрической</w:t>
      </w:r>
      <w:r>
        <w:rPr/>
        <w:tab/>
      </w:r>
      <w:r>
        <w:rPr>
          <w:spacing w:val="-2"/>
        </w:rPr>
        <w:t>прогрессий</w:t>
      </w:r>
      <w:r>
        <w:rPr/>
        <w:tab/>
      </w:r>
      <w:r>
        <w:rPr>
          <w:spacing w:val="-2"/>
        </w:rPr>
        <w:t>точками</w:t>
      </w:r>
      <w:r>
        <w:rPr/>
        <w:tab/>
      </w:r>
      <w:r>
        <w:rPr>
          <w:spacing w:val="-6"/>
        </w:rPr>
        <w:t xml:space="preserve">на </w:t>
      </w:r>
      <w:r>
        <w:rPr/>
        <w:t>координатной плоскости. Линейный и экспоненциальный рост. Сложные проценты.</w:t>
      </w:r>
    </w:p>
    <w:p>
      <w:pPr>
        <w:pStyle w:val="2"/>
        <w:spacing w:before="3" w:after="0"/>
        <w:jc w:val="left"/>
        <w:rPr>
          <w:sz w:val="24"/>
        </w:rPr>
      </w:pPr>
      <w:r>
        <w:rPr/>
        <w:t>Содержание</w:t>
      </w:r>
      <w:r>
        <w:rPr>
          <w:spacing w:val="-7"/>
        </w:rPr>
        <w:t xml:space="preserve"> </w:t>
      </w:r>
      <w:r>
        <w:rPr/>
        <w:t>курса</w:t>
      </w:r>
      <w:r>
        <w:rPr>
          <w:spacing w:val="-6"/>
        </w:rPr>
        <w:t xml:space="preserve"> </w:t>
      </w:r>
      <w:r>
        <w:rPr>
          <w:spacing w:val="-2"/>
        </w:rPr>
        <w:t>геометрия</w:t>
      </w:r>
    </w:p>
    <w:p>
      <w:pPr>
        <w:pStyle w:val="Style13"/>
        <w:ind w:left="932" w:right="1134" w:hanging="0"/>
        <w:rPr>
          <w:sz w:val="24"/>
        </w:rPr>
      </w:pPr>
      <w:r>
        <w:drawing>
          <wp:anchor behindDoc="1" distT="0" distB="0" distL="0" distR="0" simplePos="0" locked="0" layoutInCell="0" allowOverlap="1" relativeHeight="27">
            <wp:simplePos x="0" y="0"/>
            <wp:positionH relativeFrom="page">
              <wp:posOffset>3757930</wp:posOffset>
            </wp:positionH>
            <wp:positionV relativeFrom="paragraph">
              <wp:posOffset>3810</wp:posOffset>
            </wp:positionV>
            <wp:extent cx="237490" cy="168910"/>
            <wp:effectExtent l="0" t="0" r="0" b="0"/>
            <wp:wrapNone/>
            <wp:docPr id="22"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0" descr=""/>
                    <pic:cNvPicPr>
                      <a:picLocks noChangeAspect="1" noChangeArrowheads="1"/>
                    </pic:cNvPicPr>
                  </pic:nvPicPr>
                  <pic:blipFill>
                    <a:blip r:embed="rId575"/>
                    <a:stretch>
                      <a:fillRect/>
                    </a:stretch>
                  </pic:blipFill>
                  <pic:spPr bwMode="auto">
                    <a:xfrm>
                      <a:off x="0" y="0"/>
                      <a:ext cx="237490" cy="168910"/>
                    </a:xfrm>
                    <a:prstGeom prst="rect">
                      <a:avLst/>
                    </a:prstGeom>
                  </pic:spPr>
                </pic:pic>
              </a:graphicData>
            </a:graphic>
          </wp:anchor>
        </w:drawing>
      </w:r>
      <w:r>
        <w:rPr/>
        <w:t>С</w:t>
      </w:r>
      <w:r>
        <w:rPr/>
        <w:t>инус, косинус, тангенс углов от 0 до 180</w:t>
      </w:r>
      <w:r>
        <w:rPr>
          <w:spacing w:val="40"/>
        </w:rPr>
        <w:t xml:space="preserve"> </w:t>
      </w:r>
      <w:r>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теорема косинусов и теоремы синусов.</w:t>
      </w:r>
    </w:p>
    <w:p>
      <w:pPr>
        <w:pStyle w:val="Style13"/>
        <w:jc w:val="left"/>
        <w:rPr>
          <w:sz w:val="24"/>
        </w:rPr>
      </w:pPr>
      <w:r>
        <w:rPr/>
        <w:t>Преобразование</w:t>
      </w:r>
      <w:r>
        <w:rPr>
          <w:spacing w:val="-7"/>
        </w:rPr>
        <w:t xml:space="preserve"> </w:t>
      </w:r>
      <w:r>
        <w:rPr/>
        <w:t>подобия.</w:t>
      </w:r>
      <w:r>
        <w:rPr>
          <w:spacing w:val="-4"/>
        </w:rPr>
        <w:t xml:space="preserve"> </w:t>
      </w:r>
      <w:r>
        <w:rPr/>
        <w:t>Подобие</w:t>
      </w:r>
      <w:r>
        <w:rPr>
          <w:spacing w:val="-5"/>
        </w:rPr>
        <w:t xml:space="preserve"> </w:t>
      </w:r>
      <w:r>
        <w:rPr/>
        <w:t>соответственных</w:t>
      </w:r>
      <w:r>
        <w:rPr>
          <w:spacing w:val="-3"/>
        </w:rPr>
        <w:t xml:space="preserve"> </w:t>
      </w:r>
      <w:r>
        <w:rPr>
          <w:spacing w:val="-2"/>
        </w:rPr>
        <w:t>элементов.</w:t>
      </w:r>
    </w:p>
    <w:p>
      <w:pPr>
        <w:pStyle w:val="Style13"/>
        <w:ind w:left="932" w:right="1193" w:hanging="0"/>
        <w:jc w:val="left"/>
        <w:rPr>
          <w:sz w:val="24"/>
        </w:rPr>
      </w:pPr>
      <w:r>
        <w:rPr/>
        <w:t>Теорема о произведении отрезков хорд, теоремы о произведении отрезков секущих, теорема о квадрате касательной.</w:t>
      </w:r>
    </w:p>
    <w:p>
      <w:pPr>
        <w:pStyle w:val="Style13"/>
        <w:tabs>
          <w:tab w:val="clear" w:pos="720"/>
          <w:tab w:val="left" w:pos="2074" w:leader="none"/>
          <w:tab w:val="left" w:pos="3950" w:leader="none"/>
          <w:tab w:val="left" w:pos="5164" w:leader="none"/>
          <w:tab w:val="left" w:pos="6423" w:leader="none"/>
          <w:tab w:val="left" w:pos="7637" w:leader="none"/>
          <w:tab w:val="left" w:pos="8846" w:leader="none"/>
          <w:tab w:val="left" w:pos="9443" w:leader="none"/>
        </w:tabs>
        <w:ind w:left="932" w:right="1134" w:hanging="0"/>
        <w:jc w:val="left"/>
        <w:rPr>
          <w:sz w:val="24"/>
        </w:rPr>
      </w:pPr>
      <w:r>
        <w:rPr/>
        <w:t>Вектор,</w:t>
      </w:r>
      <w:r>
        <w:rPr>
          <w:spacing w:val="40"/>
        </w:rPr>
        <w:t xml:space="preserve"> </w:t>
      </w:r>
      <w:r>
        <w:rPr/>
        <w:t>длина</w:t>
      </w:r>
      <w:r>
        <w:rPr>
          <w:spacing w:val="39"/>
        </w:rPr>
        <w:t xml:space="preserve"> </w:t>
      </w:r>
      <w:r>
        <w:rPr/>
        <w:t>(модуль)</w:t>
      </w:r>
      <w:r>
        <w:rPr>
          <w:spacing w:val="39"/>
        </w:rPr>
        <w:t xml:space="preserve"> </w:t>
      </w:r>
      <w:r>
        <w:rPr/>
        <w:t>вектора,</w:t>
      </w:r>
      <w:r>
        <w:rPr>
          <w:spacing w:val="39"/>
        </w:rPr>
        <w:t xml:space="preserve"> </w:t>
      </w:r>
      <w:r>
        <w:rPr/>
        <w:t>сонаправленные</w:t>
      </w:r>
      <w:r>
        <w:rPr>
          <w:spacing w:val="38"/>
        </w:rPr>
        <w:t xml:space="preserve"> </w:t>
      </w:r>
      <w:r>
        <w:rPr/>
        <w:t>векторы,</w:t>
      </w:r>
      <w:r>
        <w:rPr>
          <w:spacing w:val="40"/>
        </w:rPr>
        <w:t xml:space="preserve"> </w:t>
      </w:r>
      <w:r>
        <w:rPr/>
        <w:t>противоположно</w:t>
      </w:r>
      <w:r>
        <w:rPr>
          <w:spacing w:val="39"/>
        </w:rPr>
        <w:t xml:space="preserve"> </w:t>
      </w:r>
      <w:r>
        <w:rPr/>
        <w:t xml:space="preserve">направленные </w:t>
      </w:r>
      <w:r>
        <w:rPr>
          <w:spacing w:val="-2"/>
        </w:rPr>
        <w:t>векторы,</w:t>
      </w:r>
      <w:r>
        <w:rPr/>
        <w:tab/>
      </w:r>
      <w:r>
        <w:rPr>
          <w:spacing w:val="-2"/>
        </w:rPr>
        <w:t>коллинеарность</w:t>
      </w:r>
      <w:r>
        <w:rPr/>
        <w:tab/>
      </w:r>
      <w:r>
        <w:rPr>
          <w:spacing w:val="-2"/>
        </w:rPr>
        <w:t>векторов,</w:t>
      </w:r>
      <w:r>
        <w:rPr/>
        <w:tab/>
      </w:r>
      <w:r>
        <w:rPr>
          <w:spacing w:val="-2"/>
        </w:rPr>
        <w:t>равенство</w:t>
      </w:r>
      <w:r>
        <w:rPr/>
        <w:tab/>
      </w:r>
      <w:r>
        <w:rPr>
          <w:spacing w:val="-2"/>
        </w:rPr>
        <w:t>векторов,</w:t>
      </w:r>
      <w:r>
        <w:rPr/>
        <w:tab/>
      </w:r>
      <w:r>
        <w:rPr>
          <w:spacing w:val="-2"/>
        </w:rPr>
        <w:t>операции</w:t>
      </w:r>
      <w:r>
        <w:rPr/>
        <w:tab/>
      </w:r>
      <w:r>
        <w:rPr>
          <w:spacing w:val="-5"/>
        </w:rPr>
        <w:t>над</w:t>
      </w:r>
      <w:r>
        <w:rPr/>
        <w:tab/>
      </w:r>
      <w:r>
        <w:rPr>
          <w:spacing w:val="-2"/>
        </w:rPr>
        <w:t>векторами.</w:t>
      </w:r>
    </w:p>
    <w:p>
      <w:pPr>
        <w:pStyle w:val="Style13"/>
        <w:jc w:val="left"/>
        <w:rPr>
          <w:sz w:val="24"/>
        </w:rPr>
      </w:pPr>
      <w:r>
        <w:rPr/>
        <w:t>Разложение</w:t>
      </w:r>
      <w:r>
        <w:rPr>
          <w:spacing w:val="-6"/>
        </w:rPr>
        <w:t xml:space="preserve"> </w:t>
      </w:r>
      <w:r>
        <w:rPr/>
        <w:t>вектора</w:t>
      </w:r>
      <w:r>
        <w:rPr>
          <w:spacing w:val="-4"/>
        </w:rPr>
        <w:t xml:space="preserve"> </w:t>
      </w:r>
      <w:r>
        <w:rPr/>
        <w:t>по</w:t>
      </w:r>
      <w:r>
        <w:rPr>
          <w:spacing w:val="-5"/>
        </w:rPr>
        <w:t xml:space="preserve"> </w:t>
      </w:r>
      <w:r>
        <w:rPr/>
        <w:t>двум</w:t>
      </w:r>
      <w:r>
        <w:rPr>
          <w:spacing w:val="-4"/>
        </w:rPr>
        <w:t xml:space="preserve"> </w:t>
      </w:r>
      <w:r>
        <w:rPr/>
        <w:t>неколлинеарным</w:t>
      </w:r>
      <w:r>
        <w:rPr>
          <w:spacing w:val="-2"/>
        </w:rPr>
        <w:t xml:space="preserve"> </w:t>
      </w:r>
      <w:r>
        <w:rPr/>
        <w:t>векторам.</w:t>
      </w:r>
      <w:r>
        <w:rPr>
          <w:spacing w:val="-3"/>
        </w:rPr>
        <w:t xml:space="preserve"> </w:t>
      </w:r>
      <w:r>
        <w:rPr>
          <w:spacing w:val="-2"/>
        </w:rPr>
        <w:t>Координаты</w:t>
      </w:r>
    </w:p>
    <w:p>
      <w:pPr>
        <w:pStyle w:val="Style13"/>
        <w:ind w:left="932" w:right="1133" w:hanging="0"/>
        <w:jc w:val="left"/>
        <w:rPr>
          <w:sz w:val="24"/>
        </w:rPr>
      </w:pPr>
      <w:r>
        <w:rPr/>
        <w:t>вектора. Скалярное произведение векторов, применение для нахождения длин и углов. Декартовы</w:t>
      </w:r>
      <w:r>
        <w:rPr>
          <w:spacing w:val="40"/>
        </w:rPr>
        <w:t xml:space="preserve"> </w:t>
      </w:r>
      <w:r>
        <w:rPr/>
        <w:t>координаты</w:t>
      </w:r>
      <w:r>
        <w:rPr>
          <w:spacing w:val="76"/>
        </w:rPr>
        <w:t xml:space="preserve"> </w:t>
      </w:r>
      <w:r>
        <w:rPr/>
        <w:t>на</w:t>
      </w:r>
      <w:r>
        <w:rPr>
          <w:spacing w:val="40"/>
        </w:rPr>
        <w:t xml:space="preserve"> </w:t>
      </w:r>
      <w:r>
        <w:rPr/>
        <w:t>плоскости.</w:t>
      </w:r>
      <w:r>
        <w:rPr>
          <w:spacing w:val="40"/>
        </w:rPr>
        <w:t xml:space="preserve"> </w:t>
      </w:r>
      <w:r>
        <w:rPr/>
        <w:t>Уравнения</w:t>
      </w:r>
      <w:r>
        <w:rPr>
          <w:spacing w:val="40"/>
        </w:rPr>
        <w:t xml:space="preserve"> </w:t>
      </w:r>
      <w:r>
        <w:rPr/>
        <w:t>прямой</w:t>
      </w:r>
      <w:r>
        <w:rPr>
          <w:spacing w:val="40"/>
        </w:rPr>
        <w:t xml:space="preserve"> </w:t>
      </w:r>
      <w:r>
        <w:rPr/>
        <w:t>и</w:t>
      </w:r>
      <w:r>
        <w:rPr>
          <w:spacing w:val="76"/>
        </w:rPr>
        <w:t xml:space="preserve"> </w:t>
      </w:r>
      <w:r>
        <w:rPr/>
        <w:t>окружности</w:t>
      </w:r>
      <w:r>
        <w:rPr>
          <w:spacing w:val="77"/>
        </w:rPr>
        <w:t xml:space="preserve"> </w:t>
      </w:r>
      <w:r>
        <w:rPr/>
        <w:t>в</w:t>
      </w:r>
      <w:r>
        <w:rPr>
          <w:spacing w:val="40"/>
        </w:rPr>
        <w:t xml:space="preserve"> </w:t>
      </w:r>
      <w:r>
        <w:rPr/>
        <w:t>координатах, пересечение окружностей и прямых. Метод координат и его применение.</w:t>
      </w:r>
    </w:p>
    <w:p>
      <w:pPr>
        <w:pStyle w:val="Style13"/>
        <w:ind w:left="932" w:right="1140" w:hanging="0"/>
        <w:rPr>
          <w:sz w:val="24"/>
        </w:rPr>
      </w:pPr>
      <w:r>
        <w:rPr/>
        <w:t>Правильные многоугольники. Длина окружности. Градусная и радианная мера угла, вычисление длин дуг окружностей. Площадь круга, сектора, сегмента. Движения плоскости</w:t>
      </w:r>
      <w:r>
        <w:rPr>
          <w:spacing w:val="40"/>
        </w:rPr>
        <w:t xml:space="preserve"> </w:t>
      </w:r>
      <w:r>
        <w:rPr/>
        <w:t xml:space="preserve">и внутренние симметрии фигур (элементарные представления). Параллельный перенос. </w:t>
      </w:r>
      <w:r>
        <w:rPr>
          <w:spacing w:val="-2"/>
        </w:rPr>
        <w:t>Поворот.</w:t>
      </w:r>
    </w:p>
    <w:p>
      <w:pPr>
        <w:pStyle w:val="2"/>
        <w:spacing w:before="4" w:after="0"/>
        <w:rPr>
          <w:sz w:val="24"/>
        </w:rPr>
      </w:pPr>
      <w:r>
        <w:rPr/>
        <w:t>Содержание</w:t>
      </w:r>
      <w:r>
        <w:rPr>
          <w:spacing w:val="-7"/>
        </w:rPr>
        <w:t xml:space="preserve"> </w:t>
      </w:r>
      <w:r>
        <w:rPr/>
        <w:t>курсы</w:t>
      </w:r>
      <w:r>
        <w:rPr>
          <w:spacing w:val="-6"/>
        </w:rPr>
        <w:t xml:space="preserve"> </w:t>
      </w:r>
      <w:r>
        <w:rPr>
          <w:spacing w:val="-2"/>
        </w:rPr>
        <w:t>статистика</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exact" w:line="274"/>
        <w:rPr>
          <w:sz w:val="24"/>
        </w:rPr>
      </w:pPr>
      <w:r>
        <w:rPr/>
        <w:t>Представление</w:t>
      </w:r>
      <w:r>
        <w:rPr>
          <w:spacing w:val="4"/>
        </w:rPr>
        <w:t xml:space="preserve"> </w:t>
      </w:r>
      <w:r>
        <w:rPr/>
        <w:t>данных</w:t>
      </w:r>
      <w:r>
        <w:rPr>
          <w:spacing w:val="7"/>
        </w:rPr>
        <w:t xml:space="preserve"> </w:t>
      </w:r>
      <w:r>
        <w:rPr/>
        <w:t>в</w:t>
      </w:r>
      <w:r>
        <w:rPr>
          <w:spacing w:val="6"/>
        </w:rPr>
        <w:t xml:space="preserve"> </w:t>
      </w:r>
      <w:r>
        <w:rPr/>
        <w:t>виде</w:t>
      </w:r>
      <w:r>
        <w:rPr>
          <w:spacing w:val="7"/>
        </w:rPr>
        <w:t xml:space="preserve"> </w:t>
      </w:r>
      <w:r>
        <w:rPr/>
        <w:t>таблиц,</w:t>
      </w:r>
      <w:r>
        <w:rPr>
          <w:spacing w:val="7"/>
        </w:rPr>
        <w:t xml:space="preserve"> </w:t>
      </w:r>
      <w:r>
        <w:rPr/>
        <w:t>диаграмм,</w:t>
      </w:r>
      <w:r>
        <w:rPr>
          <w:spacing w:val="8"/>
        </w:rPr>
        <w:t xml:space="preserve"> </w:t>
      </w:r>
      <w:r>
        <w:rPr/>
        <w:t>графиков,</w:t>
      </w:r>
      <w:r>
        <w:rPr>
          <w:spacing w:val="6"/>
        </w:rPr>
        <w:t xml:space="preserve"> </w:t>
      </w:r>
      <w:r>
        <w:rPr/>
        <w:t>интерпретация</w:t>
      </w:r>
      <w:r>
        <w:rPr>
          <w:spacing w:val="8"/>
        </w:rPr>
        <w:t xml:space="preserve"> </w:t>
      </w:r>
      <w:r>
        <w:rPr/>
        <w:t>данных.</w:t>
      </w:r>
      <w:r>
        <w:rPr>
          <w:spacing w:val="7"/>
        </w:rPr>
        <w:t xml:space="preserve"> </w:t>
      </w:r>
      <w:r>
        <w:rPr/>
        <w:t>Чтение</w:t>
      </w:r>
      <w:r>
        <w:rPr>
          <w:spacing w:val="7"/>
        </w:rPr>
        <w:t xml:space="preserve"> </w:t>
      </w:r>
      <w:r>
        <w:rPr>
          <w:spacing w:val="-10"/>
        </w:rPr>
        <w:t>и</w:t>
      </w:r>
    </w:p>
    <w:p>
      <w:pPr>
        <w:pStyle w:val="Style13"/>
        <w:spacing w:before="63" w:after="0"/>
        <w:ind w:left="932" w:right="1140" w:hanging="0"/>
        <w:rPr>
          <w:sz w:val="24"/>
        </w:rPr>
      </w:pPr>
      <w:r>
        <w:rPr/>
        <w:t xml:space="preserve">построение таблиц, диаграмм, графиков по реальным данным. Перестановки и факториал. Сочетания и число сочетаний. Треугольник Паскаля. Решение задач с использованием </w:t>
      </w:r>
      <w:r>
        <w:rPr>
          <w:spacing w:val="-2"/>
        </w:rPr>
        <w:t>комбинаторики.</w:t>
      </w:r>
    </w:p>
    <w:p>
      <w:pPr>
        <w:pStyle w:val="Style13"/>
        <w:ind w:left="932" w:right="1133" w:hanging="0"/>
        <w:rPr>
          <w:sz w:val="24"/>
        </w:rPr>
      </w:pPr>
      <w:r>
        <w:rPr/>
        <w:t>Геометрическая вероятность. Случайный выбор точки из фигуры на плоскости, из отрезка и из дуги окружности. Испытание. Успех и неудача. Серия испытаний до первого</w:t>
      </w:r>
    </w:p>
    <w:p>
      <w:pPr>
        <w:pStyle w:val="Style13"/>
        <w:ind w:left="932" w:right="1133" w:hanging="0"/>
        <w:jc w:val="left"/>
        <w:rPr>
          <w:sz w:val="24"/>
        </w:rPr>
      </w:pPr>
      <w:r>
        <w:rPr/>
        <w:t>успеха. Серия испытаний Бернулли. Вероятности событий в серии испытаний Бернулли. 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w:t>
      </w:r>
    </w:p>
    <w:p>
      <w:pPr>
        <w:pStyle w:val="Style13"/>
        <w:spacing w:lineRule="auto" w:line="235" w:before="3" w:after="0"/>
        <w:ind w:left="932" w:right="1133" w:hanging="0"/>
        <w:jc w:val="left"/>
        <w:rPr>
          <w:sz w:val="24"/>
        </w:rPr>
      </w:pPr>
      <w:r>
        <w:rPr/>
        <w:t>Математическое</w:t>
      </w:r>
      <w:r>
        <w:rPr>
          <w:spacing w:val="80"/>
        </w:rPr>
        <w:t xml:space="preserve"> </w:t>
      </w:r>
      <w:r>
        <w:rPr/>
        <w:t>ожидание</w:t>
      </w:r>
      <w:r>
        <w:rPr>
          <w:spacing w:val="80"/>
        </w:rPr>
        <w:t xml:space="preserve"> </w:t>
      </w:r>
      <w:r>
        <w:rPr/>
        <w:t>и</w:t>
      </w:r>
      <w:r>
        <w:rPr>
          <w:spacing w:val="80"/>
        </w:rPr>
        <w:t xml:space="preserve"> </w:t>
      </w:r>
      <w:r>
        <w:rPr/>
        <w:t>дисперсия</w:t>
      </w:r>
      <w:r>
        <w:rPr>
          <w:spacing w:val="80"/>
        </w:rPr>
        <w:t xml:space="preserve"> </w:t>
      </w:r>
      <w:r>
        <w:rPr/>
        <w:t>случайной</w:t>
      </w:r>
      <w:r>
        <w:rPr>
          <w:spacing w:val="80"/>
        </w:rPr>
        <w:t xml:space="preserve"> </w:t>
      </w:r>
      <w:r>
        <w:rPr/>
        <w:t>величины</w:t>
      </w:r>
      <w:r>
        <w:rPr>
          <w:spacing w:val="80"/>
        </w:rPr>
        <w:t xml:space="preserve"> </w:t>
      </w:r>
      <w:r>
        <w:rPr/>
        <w:t>«число</w:t>
      </w:r>
      <w:r>
        <w:rPr>
          <w:spacing w:val="80"/>
        </w:rPr>
        <w:t xml:space="preserve"> </w:t>
      </w:r>
      <w:r>
        <w:rPr/>
        <w:t>успехов</w:t>
      </w:r>
      <w:r>
        <w:rPr>
          <w:spacing w:val="80"/>
        </w:rPr>
        <w:t xml:space="preserve"> </w:t>
      </w:r>
      <w:r>
        <w:rPr/>
        <w:t>в</w:t>
      </w:r>
      <w:r>
        <w:rPr>
          <w:spacing w:val="80"/>
        </w:rPr>
        <w:t xml:space="preserve"> </w:t>
      </w:r>
      <w:r>
        <w:rPr/>
        <w:t>серии испытаний Бернулли».</w:t>
      </w:r>
    </w:p>
    <w:p>
      <w:pPr>
        <w:pStyle w:val="Style13"/>
        <w:spacing w:before="1" w:after="0"/>
        <w:ind w:left="932" w:right="1133" w:hanging="0"/>
        <w:jc w:val="left"/>
        <w:rPr>
          <w:sz w:val="24"/>
        </w:rPr>
      </w:pPr>
      <w:r>
        <w:rPr/>
        <w:t>Понятие</w:t>
      </w:r>
      <w:r>
        <w:rPr>
          <w:spacing w:val="72"/>
        </w:rPr>
        <w:t xml:space="preserve"> </w:t>
      </w:r>
      <w:r>
        <w:rPr/>
        <w:t>о</w:t>
      </w:r>
      <w:r>
        <w:rPr>
          <w:spacing w:val="73"/>
        </w:rPr>
        <w:t xml:space="preserve"> </w:t>
      </w:r>
      <w:r>
        <w:rPr/>
        <w:t>законе</w:t>
      </w:r>
      <w:r>
        <w:rPr>
          <w:spacing w:val="72"/>
        </w:rPr>
        <w:t xml:space="preserve"> </w:t>
      </w:r>
      <w:r>
        <w:rPr/>
        <w:t>больших</w:t>
      </w:r>
      <w:r>
        <w:rPr>
          <w:spacing w:val="75"/>
        </w:rPr>
        <w:t xml:space="preserve"> </w:t>
      </w:r>
      <w:r>
        <w:rPr/>
        <w:t>чисел.</w:t>
      </w:r>
      <w:r>
        <w:rPr>
          <w:spacing w:val="73"/>
        </w:rPr>
        <w:t xml:space="preserve"> </w:t>
      </w:r>
      <w:r>
        <w:rPr/>
        <w:t>Измерение</w:t>
      </w:r>
      <w:r>
        <w:rPr>
          <w:spacing w:val="72"/>
        </w:rPr>
        <w:t xml:space="preserve"> </w:t>
      </w:r>
      <w:r>
        <w:rPr/>
        <w:t>вероятностей</w:t>
      </w:r>
      <w:r>
        <w:rPr>
          <w:spacing w:val="74"/>
        </w:rPr>
        <w:t xml:space="preserve"> </w:t>
      </w:r>
      <w:r>
        <w:rPr/>
        <w:t>с</w:t>
      </w:r>
      <w:r>
        <w:rPr>
          <w:spacing w:val="79"/>
        </w:rPr>
        <w:t xml:space="preserve"> </w:t>
      </w:r>
      <w:r>
        <w:rPr/>
        <w:t>помощью</w:t>
      </w:r>
      <w:r>
        <w:rPr>
          <w:spacing w:val="74"/>
        </w:rPr>
        <w:t xml:space="preserve"> </w:t>
      </w:r>
      <w:r>
        <w:rPr/>
        <w:t>частот.</w:t>
      </w:r>
      <w:r>
        <w:rPr>
          <w:spacing w:val="73"/>
        </w:rPr>
        <w:t xml:space="preserve"> </w:t>
      </w:r>
      <w:r>
        <w:rPr/>
        <w:t>Роль</w:t>
      </w:r>
      <w:r>
        <w:rPr>
          <w:spacing w:val="74"/>
        </w:rPr>
        <w:t xml:space="preserve"> </w:t>
      </w:r>
      <w:r>
        <w:rPr/>
        <w:t>и значение закона больших чисел в природе и обществе</w:t>
      </w:r>
    </w:p>
    <w:p>
      <w:pPr>
        <w:pStyle w:val="Style13"/>
        <w:ind w:left="0" w:right="0" w:hanging="0"/>
        <w:jc w:val="left"/>
        <w:rPr>
          <w:sz w:val="24"/>
        </w:rPr>
      </w:pPr>
      <w:r>
        <w:rPr>
          <w:sz w:val="24"/>
        </w:rPr>
      </w:r>
    </w:p>
    <w:p>
      <w:pPr>
        <w:pStyle w:val="Style13"/>
        <w:spacing w:before="4" w:after="0"/>
        <w:ind w:left="0" w:right="0" w:hanging="0"/>
        <w:jc w:val="left"/>
        <w:rPr>
          <w:sz w:val="24"/>
        </w:rPr>
      </w:pPr>
      <w:r>
        <w:rPr>
          <w:sz w:val="24"/>
        </w:rPr>
      </w:r>
    </w:p>
    <w:p>
      <w:pPr>
        <w:pStyle w:val="2"/>
        <w:spacing w:lineRule="auto" w:line="240"/>
        <w:jc w:val="left"/>
        <w:rPr>
          <w:sz w:val="24"/>
        </w:rPr>
      </w:pPr>
      <w:r>
        <w:rPr>
          <w:spacing w:val="-2"/>
        </w:rPr>
        <w:t>Биология</w:t>
      </w:r>
    </w:p>
    <w:p>
      <w:pPr>
        <w:pStyle w:val="Style13"/>
        <w:spacing w:lineRule="exact" w:line="258" w:before="248" w:after="0"/>
        <w:ind w:left="1173" w:right="0" w:hanging="0"/>
        <w:rPr>
          <w:sz w:val="24"/>
        </w:rPr>
      </w:pPr>
      <w:r>
        <w:rPr/>
        <w:t>Целями</w:t>
      </w:r>
      <w:r>
        <w:rPr>
          <w:spacing w:val="-6"/>
        </w:rPr>
        <w:t xml:space="preserve"> </w:t>
      </w:r>
      <w:r>
        <w:rPr/>
        <w:t>изучения</w:t>
      </w:r>
      <w:r>
        <w:rPr>
          <w:spacing w:val="-3"/>
        </w:rPr>
        <w:t xml:space="preserve"> </w:t>
      </w:r>
      <w:r>
        <w:rPr/>
        <w:t>биологии</w:t>
      </w:r>
      <w:r>
        <w:rPr>
          <w:spacing w:val="-3"/>
        </w:rPr>
        <w:t xml:space="preserve"> </w:t>
      </w:r>
      <w:r>
        <w:rPr/>
        <w:t>на</w:t>
      </w:r>
      <w:r>
        <w:rPr>
          <w:spacing w:val="-3"/>
        </w:rPr>
        <w:t xml:space="preserve"> </w:t>
      </w:r>
      <w:r>
        <w:rPr/>
        <w:t>уровне</w:t>
      </w:r>
      <w:r>
        <w:rPr>
          <w:spacing w:val="-4"/>
        </w:rPr>
        <w:t xml:space="preserve"> </w:t>
      </w:r>
      <w:r>
        <w:rPr/>
        <w:t>основного</w:t>
      </w:r>
      <w:r>
        <w:rPr>
          <w:spacing w:val="-3"/>
        </w:rPr>
        <w:t xml:space="preserve"> </w:t>
      </w:r>
      <w:r>
        <w:rPr/>
        <w:t>общего</w:t>
      </w:r>
      <w:r>
        <w:rPr>
          <w:spacing w:val="-3"/>
        </w:rPr>
        <w:t xml:space="preserve"> </w:t>
      </w:r>
      <w:r>
        <w:rPr/>
        <w:t>образования</w:t>
      </w:r>
      <w:r>
        <w:rPr>
          <w:spacing w:val="-3"/>
        </w:rPr>
        <w:t xml:space="preserve"> </w:t>
      </w:r>
      <w:r>
        <w:rPr>
          <w:spacing w:val="-2"/>
        </w:rPr>
        <w:t>являются:</w:t>
      </w:r>
    </w:p>
    <w:p>
      <w:pPr>
        <w:pStyle w:val="ListParagraph"/>
        <w:numPr>
          <w:ilvl w:val="0"/>
          <w:numId w:val="112"/>
        </w:numPr>
        <w:tabs>
          <w:tab w:val="clear" w:pos="720"/>
          <w:tab w:val="left" w:pos="1173" w:leader="none"/>
          <w:tab w:val="left" w:pos="1232" w:leader="none"/>
        </w:tabs>
        <w:spacing w:lineRule="auto" w:line="204" w:before="11" w:after="0"/>
        <w:ind w:left="1173" w:right="1152" w:hanging="200"/>
        <w:jc w:val="both"/>
        <w:rPr>
          <w:sz w:val="24"/>
        </w:rPr>
      </w:pPr>
      <w:r>
        <w:rPr>
          <w:sz w:val="24"/>
        </w:rPr>
        <w:tab/>
        <w:t>формирование системы знаний о признаках и процессах жизнедеятельности биологических систем разного уровня организации;</w:t>
      </w:r>
    </w:p>
    <w:p>
      <w:pPr>
        <w:pStyle w:val="ListParagraph"/>
        <w:numPr>
          <w:ilvl w:val="0"/>
          <w:numId w:val="112"/>
        </w:numPr>
        <w:tabs>
          <w:tab w:val="clear" w:pos="720"/>
          <w:tab w:val="left" w:pos="1173" w:leader="none"/>
          <w:tab w:val="left" w:pos="1232" w:leader="none"/>
        </w:tabs>
        <w:spacing w:lineRule="auto" w:line="204" w:before="0" w:after="0"/>
        <w:ind w:left="1173" w:right="1151" w:hanging="200"/>
        <w:jc w:val="both"/>
        <w:rPr>
          <w:sz w:val="24"/>
        </w:rPr>
      </w:pPr>
      <w:r>
        <w:rPr>
          <w:sz w:val="24"/>
        </w:rPr>
        <w:tab/>
        <w:t>формирование системы знаний об особенностях строения, жизнедеятельности организма человека, условиях сохранения его здоровья;</w:t>
      </w:r>
    </w:p>
    <w:p>
      <w:pPr>
        <w:pStyle w:val="ListParagraph"/>
        <w:numPr>
          <w:ilvl w:val="0"/>
          <w:numId w:val="112"/>
        </w:numPr>
        <w:tabs>
          <w:tab w:val="clear" w:pos="720"/>
          <w:tab w:val="left" w:pos="1173" w:leader="none"/>
          <w:tab w:val="left" w:pos="1232" w:leader="none"/>
        </w:tabs>
        <w:spacing w:lineRule="auto" w:line="204" w:before="0" w:after="0"/>
        <w:ind w:left="1173" w:right="1161" w:hanging="200"/>
        <w:jc w:val="both"/>
        <w:rPr>
          <w:sz w:val="24"/>
        </w:rPr>
      </w:pPr>
      <w:r>
        <w:rPr>
          <w:sz w:val="24"/>
        </w:rPr>
        <w:tab/>
        <w:t>формирование умений применять методы биологической науки для изучения биологических систем, в том числе и организма человека;</w:t>
      </w:r>
    </w:p>
    <w:p>
      <w:pPr>
        <w:pStyle w:val="ListParagraph"/>
        <w:numPr>
          <w:ilvl w:val="0"/>
          <w:numId w:val="112"/>
        </w:numPr>
        <w:tabs>
          <w:tab w:val="clear" w:pos="720"/>
          <w:tab w:val="left" w:pos="1173" w:leader="none"/>
          <w:tab w:val="left" w:pos="1232" w:leader="none"/>
        </w:tabs>
        <w:spacing w:lineRule="auto" w:line="204" w:before="0" w:after="0"/>
        <w:ind w:left="1173" w:right="1157" w:hanging="200"/>
        <w:jc w:val="both"/>
        <w:rPr>
          <w:sz w:val="24"/>
        </w:rPr>
      </w:pPr>
      <w:r>
        <w:rPr>
          <w:sz w:val="24"/>
        </w:rPr>
        <w:tab/>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pPr>
        <w:pStyle w:val="ListParagraph"/>
        <w:numPr>
          <w:ilvl w:val="0"/>
          <w:numId w:val="112"/>
        </w:numPr>
        <w:tabs>
          <w:tab w:val="clear" w:pos="720"/>
          <w:tab w:val="left" w:pos="1173" w:leader="none"/>
          <w:tab w:val="left" w:pos="1232" w:leader="none"/>
        </w:tabs>
        <w:spacing w:lineRule="auto" w:line="204" w:before="0" w:after="0"/>
        <w:ind w:left="1173" w:right="1153" w:hanging="200"/>
        <w:jc w:val="both"/>
        <w:rPr>
          <w:sz w:val="24"/>
        </w:rPr>
      </w:pPr>
      <w:r>
        <w:rPr>
          <w:sz w:val="24"/>
        </w:rPr>
        <w:tab/>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pPr>
        <w:pStyle w:val="ListParagraph"/>
        <w:numPr>
          <w:ilvl w:val="0"/>
          <w:numId w:val="112"/>
        </w:numPr>
        <w:tabs>
          <w:tab w:val="clear" w:pos="720"/>
          <w:tab w:val="left" w:pos="1173" w:leader="none"/>
          <w:tab w:val="left" w:pos="1232" w:leader="none"/>
        </w:tabs>
        <w:spacing w:lineRule="auto" w:line="204" w:before="0" w:after="0"/>
        <w:ind w:left="1173" w:right="1159" w:hanging="200"/>
        <w:jc w:val="both"/>
        <w:rPr>
          <w:sz w:val="24"/>
        </w:rPr>
      </w:pPr>
      <w:r>
        <w:rPr>
          <w:sz w:val="24"/>
        </w:rPr>
        <w:tab/>
        <w:t>формирование экологической культуры в целях сохранения собственного здоровья и охраны окружающей среды.</w:t>
      </w:r>
    </w:p>
    <w:p>
      <w:pPr>
        <w:pStyle w:val="Style13"/>
        <w:spacing w:lineRule="exact" w:line="258" w:before="90" w:after="0"/>
        <w:ind w:left="1173" w:right="0" w:hanging="0"/>
        <w:rPr>
          <w:sz w:val="24"/>
        </w:rPr>
      </w:pPr>
      <w:r>
        <w:rPr/>
        <w:t>Достижение</w:t>
      </w:r>
      <w:r>
        <w:rPr>
          <w:spacing w:val="-5"/>
        </w:rPr>
        <w:t xml:space="preserve"> </w:t>
      </w:r>
      <w:r>
        <w:rPr/>
        <w:t>целей</w:t>
      </w:r>
      <w:r>
        <w:rPr>
          <w:spacing w:val="-4"/>
        </w:rPr>
        <w:t xml:space="preserve"> </w:t>
      </w:r>
      <w:r>
        <w:rPr/>
        <w:t>обеспечивается</w:t>
      </w:r>
      <w:r>
        <w:rPr>
          <w:spacing w:val="-4"/>
        </w:rPr>
        <w:t xml:space="preserve"> </w:t>
      </w:r>
      <w:r>
        <w:rPr/>
        <w:t>решением</w:t>
      </w:r>
      <w:r>
        <w:rPr>
          <w:spacing w:val="-5"/>
        </w:rPr>
        <w:t xml:space="preserve"> </w:t>
      </w:r>
      <w:r>
        <w:rPr/>
        <w:t>следующих</w:t>
      </w:r>
      <w:r>
        <w:rPr>
          <w:spacing w:val="-1"/>
        </w:rPr>
        <w:t xml:space="preserve"> </w:t>
      </w:r>
      <w:r>
        <w:rPr>
          <w:spacing w:val="-2"/>
        </w:rPr>
        <w:t>ЗАДАЧ:</w:t>
      </w:r>
    </w:p>
    <w:p>
      <w:pPr>
        <w:pStyle w:val="Style13"/>
        <w:spacing w:lineRule="auto" w:line="204" w:before="11" w:after="0"/>
        <w:ind w:left="1173" w:right="1151" w:firstLine="60"/>
        <w:rPr>
          <w:sz w:val="24"/>
        </w:rPr>
      </w:pPr>
      <w:r>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pPr>
        <w:pStyle w:val="ListParagraph"/>
        <w:numPr>
          <w:ilvl w:val="0"/>
          <w:numId w:val="112"/>
        </w:numPr>
        <w:tabs>
          <w:tab w:val="clear" w:pos="720"/>
          <w:tab w:val="left" w:pos="1173" w:leader="none"/>
          <w:tab w:val="left" w:pos="1231" w:leader="none"/>
          <w:tab w:val="left" w:pos="2516" w:leader="none"/>
          <w:tab w:val="left" w:pos="3770" w:leader="none"/>
          <w:tab w:val="left" w:pos="5067" w:leader="none"/>
          <w:tab w:val="left" w:pos="6696" w:leader="none"/>
          <w:tab w:val="left" w:pos="7031" w:leader="none"/>
          <w:tab w:val="left" w:pos="8928" w:leader="none"/>
        </w:tabs>
        <w:spacing w:lineRule="auto" w:line="204" w:before="0" w:after="0"/>
        <w:ind w:left="1173" w:right="1153" w:hanging="222"/>
        <w:jc w:val="left"/>
        <w:rPr>
          <w:sz w:val="24"/>
        </w:rPr>
      </w:pPr>
      <w:r>
        <w:rPr>
          <w:sz w:val="24"/>
        </w:rPr>
        <w:tab/>
      </w:r>
      <w:r>
        <w:rPr>
          <w:spacing w:val="-2"/>
          <w:sz w:val="24"/>
        </w:rPr>
        <w:t>овладение</w:t>
      </w:r>
      <w:r>
        <w:rPr>
          <w:sz w:val="24"/>
        </w:rPr>
        <w:tab/>
      </w:r>
      <w:r>
        <w:rPr>
          <w:spacing w:val="-2"/>
          <w:sz w:val="24"/>
        </w:rPr>
        <w:t>умениями</w:t>
      </w:r>
      <w:r>
        <w:rPr>
          <w:sz w:val="24"/>
        </w:rPr>
        <w:tab/>
      </w:r>
      <w:r>
        <w:rPr>
          <w:spacing w:val="-2"/>
          <w:sz w:val="24"/>
        </w:rPr>
        <w:t>проводить</w:t>
      </w:r>
      <w:r>
        <w:rPr>
          <w:sz w:val="24"/>
        </w:rPr>
        <w:tab/>
      </w:r>
      <w:r>
        <w:rPr>
          <w:spacing w:val="-2"/>
          <w:sz w:val="24"/>
        </w:rPr>
        <w:t>исследования</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биологического </w:t>
      </w:r>
      <w:r>
        <w:rPr>
          <w:sz w:val="24"/>
        </w:rPr>
        <w:t>оборудования и наблюдения за состоянием собственного организма;</w:t>
      </w:r>
    </w:p>
    <w:p>
      <w:pPr>
        <w:pStyle w:val="ListParagraph"/>
        <w:numPr>
          <w:ilvl w:val="0"/>
          <w:numId w:val="112"/>
        </w:numPr>
        <w:tabs>
          <w:tab w:val="clear" w:pos="720"/>
          <w:tab w:val="left" w:pos="1173" w:leader="none"/>
          <w:tab w:val="left" w:pos="1231" w:leader="none"/>
        </w:tabs>
        <w:spacing w:lineRule="auto" w:line="204" w:before="0" w:after="0"/>
        <w:ind w:left="1173" w:right="1160" w:hanging="222"/>
        <w:jc w:val="left"/>
        <w:rPr>
          <w:sz w:val="24"/>
        </w:rPr>
      </w:pPr>
      <w:r>
        <w:rPr>
          <w:sz w:val="24"/>
        </w:rPr>
        <w:tab/>
        <w:t>освоение</w:t>
      </w:r>
      <w:r>
        <w:rPr>
          <w:spacing w:val="40"/>
          <w:sz w:val="24"/>
        </w:rPr>
        <w:t xml:space="preserve"> </w:t>
      </w:r>
      <w:r>
        <w:rPr>
          <w:sz w:val="24"/>
        </w:rPr>
        <w:t>приёмов</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биологической</w:t>
      </w:r>
      <w:r>
        <w:rPr>
          <w:spacing w:val="40"/>
          <w:sz w:val="24"/>
        </w:rPr>
        <w:t xml:space="preserve"> </w:t>
      </w:r>
      <w:r>
        <w:rPr>
          <w:sz w:val="24"/>
        </w:rPr>
        <w:t>информацией,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о</w:t>
      </w:r>
      <w:r>
        <w:rPr>
          <w:spacing w:val="40"/>
          <w:sz w:val="24"/>
        </w:rPr>
        <w:t xml:space="preserve"> </w:t>
      </w:r>
      <w:r>
        <w:rPr>
          <w:sz w:val="24"/>
        </w:rPr>
        <w:t>современных достижениях в области биологии, её анализ и критическое оценивание;</w:t>
      </w:r>
    </w:p>
    <w:p>
      <w:pPr>
        <w:pStyle w:val="ListParagraph"/>
        <w:numPr>
          <w:ilvl w:val="0"/>
          <w:numId w:val="112"/>
        </w:numPr>
        <w:tabs>
          <w:tab w:val="clear" w:pos="720"/>
          <w:tab w:val="left" w:pos="1173" w:leader="none"/>
          <w:tab w:val="left" w:pos="1231" w:leader="none"/>
        </w:tabs>
        <w:spacing w:lineRule="auto" w:line="204" w:before="0" w:after="0"/>
        <w:ind w:left="1173" w:right="1160" w:hanging="222"/>
        <w:jc w:val="left"/>
        <w:rPr>
          <w:sz w:val="24"/>
        </w:rPr>
      </w:pPr>
      <w:r>
        <w:rPr>
          <w:sz w:val="24"/>
        </w:rPr>
        <w:tab/>
        <w:t>воспитание</w:t>
      </w:r>
      <w:r>
        <w:rPr>
          <w:spacing w:val="40"/>
          <w:sz w:val="24"/>
        </w:rPr>
        <w:t xml:space="preserve"> </w:t>
      </w:r>
      <w:r>
        <w:rPr>
          <w:sz w:val="24"/>
        </w:rPr>
        <w:t>биологически</w:t>
      </w:r>
      <w:r>
        <w:rPr>
          <w:spacing w:val="40"/>
          <w:sz w:val="24"/>
        </w:rPr>
        <w:t xml:space="preserve"> </w:t>
      </w:r>
      <w:r>
        <w:rPr>
          <w:sz w:val="24"/>
        </w:rPr>
        <w:t>и</w:t>
      </w:r>
      <w:r>
        <w:rPr>
          <w:spacing w:val="40"/>
          <w:sz w:val="24"/>
        </w:rPr>
        <w:t xml:space="preserve"> </w:t>
      </w:r>
      <w:r>
        <w:rPr>
          <w:sz w:val="24"/>
        </w:rPr>
        <w:t>экологически</w:t>
      </w:r>
      <w:r>
        <w:rPr>
          <w:spacing w:val="40"/>
          <w:sz w:val="24"/>
        </w:rPr>
        <w:t xml:space="preserve"> </w:t>
      </w:r>
      <w:r>
        <w:rPr>
          <w:sz w:val="24"/>
        </w:rPr>
        <w:t>грамотной</w:t>
      </w:r>
      <w:r>
        <w:rPr>
          <w:spacing w:val="40"/>
          <w:sz w:val="24"/>
        </w:rPr>
        <w:t xml:space="preserve"> </w:t>
      </w:r>
      <w:r>
        <w:rPr>
          <w:sz w:val="24"/>
        </w:rPr>
        <w:t>личности,</w:t>
      </w:r>
      <w:r>
        <w:rPr>
          <w:spacing w:val="40"/>
          <w:sz w:val="24"/>
        </w:rPr>
        <w:t xml:space="preserve"> </w:t>
      </w:r>
      <w:r>
        <w:rPr>
          <w:sz w:val="24"/>
        </w:rPr>
        <w:t>готовой</w:t>
      </w:r>
      <w:r>
        <w:rPr>
          <w:spacing w:val="40"/>
          <w:sz w:val="24"/>
        </w:rPr>
        <w:t xml:space="preserve"> </w:t>
      </w:r>
      <w:r>
        <w:rPr>
          <w:sz w:val="24"/>
        </w:rPr>
        <w:t>к</w:t>
      </w:r>
      <w:r>
        <w:rPr>
          <w:spacing w:val="40"/>
          <w:sz w:val="24"/>
        </w:rPr>
        <w:t xml:space="preserve"> </w:t>
      </w:r>
      <w:r>
        <w:rPr>
          <w:sz w:val="24"/>
        </w:rPr>
        <w:t>сохранению собственного здоровья и охраны окружающей среды.</w:t>
      </w:r>
    </w:p>
    <w:p>
      <w:pPr>
        <w:pStyle w:val="Normal"/>
        <w:spacing w:lineRule="exact" w:line="198" w:before="153" w:after="0"/>
        <w:ind w:left="952" w:right="0" w:hanging="0"/>
        <w:jc w:val="left"/>
        <w:rPr>
          <w:rFonts w:ascii="Cambria" w:hAnsi="Cambria"/>
          <w:sz w:val="17"/>
        </w:rPr>
      </w:pPr>
      <w:r>
        <w:rPr>
          <w:rFonts w:ascii="Cambria" w:hAnsi="Cambria"/>
          <w:w w:val="120"/>
          <w:sz w:val="17"/>
        </w:rPr>
        <w:t>МЕСТО</w:t>
      </w:r>
      <w:r>
        <w:rPr>
          <w:rFonts w:ascii="Cambria" w:hAnsi="Cambria"/>
          <w:spacing w:val="49"/>
          <w:w w:val="120"/>
          <w:sz w:val="17"/>
        </w:rPr>
        <w:t xml:space="preserve"> </w:t>
      </w:r>
      <w:r>
        <w:rPr>
          <w:rFonts w:ascii="Cambria" w:hAnsi="Cambria"/>
          <w:w w:val="120"/>
          <w:sz w:val="17"/>
        </w:rPr>
        <w:t>УЧЕБНОГО</w:t>
      </w:r>
      <w:r>
        <w:rPr>
          <w:rFonts w:ascii="Cambria" w:hAnsi="Cambria"/>
          <w:spacing w:val="44"/>
          <w:w w:val="120"/>
          <w:sz w:val="17"/>
        </w:rPr>
        <w:t xml:space="preserve"> </w:t>
      </w:r>
      <w:r>
        <w:rPr>
          <w:rFonts w:ascii="Cambria" w:hAnsi="Cambria"/>
          <w:w w:val="120"/>
          <w:sz w:val="17"/>
        </w:rPr>
        <w:t>ПРЕДМЕТА</w:t>
      </w:r>
      <w:r>
        <w:rPr>
          <w:rFonts w:ascii="Cambria" w:hAnsi="Cambria"/>
          <w:spacing w:val="45"/>
          <w:w w:val="120"/>
          <w:sz w:val="17"/>
        </w:rPr>
        <w:t xml:space="preserve"> </w:t>
      </w:r>
      <w:r>
        <w:rPr>
          <w:rFonts w:ascii="Cambria" w:hAnsi="Cambria"/>
          <w:w w:val="120"/>
          <w:sz w:val="17"/>
        </w:rPr>
        <w:t>«БИОЛОГИЯ»</w:t>
      </w:r>
      <w:r>
        <w:rPr>
          <w:rFonts w:ascii="Cambria" w:hAnsi="Cambria"/>
          <w:spacing w:val="49"/>
          <w:w w:val="120"/>
          <w:sz w:val="17"/>
        </w:rPr>
        <w:t xml:space="preserve"> </w:t>
      </w:r>
      <w:r>
        <w:rPr>
          <w:rFonts w:ascii="Cambria" w:hAnsi="Cambria"/>
          <w:w w:val="120"/>
          <w:sz w:val="17"/>
        </w:rPr>
        <w:t>В</w:t>
      </w:r>
      <w:r>
        <w:rPr>
          <w:rFonts w:ascii="Cambria" w:hAnsi="Cambria"/>
          <w:spacing w:val="45"/>
          <w:w w:val="120"/>
          <w:sz w:val="17"/>
        </w:rPr>
        <w:t xml:space="preserve"> </w:t>
      </w:r>
      <w:r>
        <w:rPr>
          <w:rFonts w:ascii="Cambria" w:hAnsi="Cambria"/>
          <w:w w:val="120"/>
          <w:sz w:val="17"/>
        </w:rPr>
        <w:t>УЧЕБНОМ</w:t>
      </w:r>
      <w:r>
        <w:rPr>
          <w:rFonts w:ascii="Cambria" w:hAnsi="Cambria"/>
          <w:spacing w:val="46"/>
          <w:w w:val="120"/>
          <w:sz w:val="17"/>
        </w:rPr>
        <w:t xml:space="preserve"> </w:t>
      </w:r>
      <w:r>
        <w:rPr>
          <w:rFonts w:ascii="Cambria" w:hAnsi="Cambria"/>
          <w:spacing w:val="-4"/>
          <w:w w:val="120"/>
          <w:sz w:val="17"/>
        </w:rPr>
        <w:t>ПЛАНЕ</w:t>
      </w:r>
    </w:p>
    <w:p>
      <w:pPr>
        <w:pStyle w:val="Style13"/>
        <w:spacing w:lineRule="auto" w:line="204" w:before="28" w:after="0"/>
        <w:ind w:left="952" w:right="1151" w:firstLine="221"/>
        <w:rPr>
          <w:sz w:val="24"/>
        </w:rPr>
      </w:pPr>
      <w:r>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spacing w:before="28" w:after="0"/>
        <w:ind w:left="0" w:right="0" w:hanging="0"/>
        <w:jc w:val="left"/>
        <w:rPr>
          <w:sz w:val="24"/>
        </w:rPr>
      </w:pPr>
      <w:r>
        <w:rPr>
          <w:sz w:val="24"/>
        </w:rPr>
      </w:r>
    </w:p>
    <w:p>
      <w:pPr>
        <w:pStyle w:val="2"/>
        <w:rPr>
          <w:sz w:val="24"/>
        </w:rPr>
      </w:pPr>
      <w:r>
        <w:rPr/>
        <w:t>Результаты</w:t>
      </w:r>
      <w:r>
        <w:rPr>
          <w:spacing w:val="-4"/>
        </w:rPr>
        <w:t xml:space="preserve"> </w:t>
      </w:r>
      <w:r>
        <w:rPr/>
        <w:t>освоения</w:t>
      </w:r>
      <w:r>
        <w:rPr>
          <w:spacing w:val="-6"/>
        </w:rPr>
        <w:t xml:space="preserve"> </w:t>
      </w:r>
      <w:r>
        <w:rPr/>
        <w:t>учебного</w:t>
      </w:r>
      <w:r>
        <w:rPr>
          <w:spacing w:val="-1"/>
        </w:rPr>
        <w:t xml:space="preserve"> </w:t>
      </w:r>
      <w:r>
        <w:rPr>
          <w:spacing w:val="-2"/>
        </w:rPr>
        <w:t>предмета</w:t>
      </w:r>
    </w:p>
    <w:p>
      <w:pPr>
        <w:pStyle w:val="Style13"/>
        <w:ind w:left="932" w:right="1136" w:hanging="0"/>
        <w:rPr>
          <w:sz w:val="24"/>
        </w:rPr>
      </w:pPr>
      <w:r>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pPr>
        <w:pStyle w:val="1"/>
        <w:spacing w:before="3" w:after="0"/>
        <w:ind w:left="932" w:right="0" w:hanging="0"/>
        <w:rPr>
          <w:sz w:val="24"/>
        </w:rPr>
      </w:pPr>
      <w:r>
        <w:rPr/>
        <w:t xml:space="preserve">ЛИЧНОСТНЫЕ </w:t>
      </w:r>
      <w:r>
        <w:rPr>
          <w:spacing w:val="-2"/>
        </w:rPr>
        <w:t>РЕЗУЛЬТАТЫ</w:t>
      </w:r>
    </w:p>
    <w:p>
      <w:pPr>
        <w:sectPr>
          <w:type w:val="nextPage"/>
          <w:pgSz w:w="11920" w:h="16850"/>
          <w:pgMar w:left="200" w:right="0" w:header="0" w:top="780" w:footer="0" w:bottom="280" w:gutter="0"/>
          <w:pgNumType w:fmt="decimal"/>
          <w:formProt w:val="false"/>
          <w:textDirection w:val="lrTb"/>
          <w:docGrid w:type="default" w:linePitch="100" w:charSpace="4096"/>
        </w:sectPr>
        <w:pStyle w:val="2"/>
        <w:spacing w:lineRule="auto" w:line="240"/>
        <w:jc w:val="left"/>
        <w:rPr>
          <w:sz w:val="24"/>
        </w:rPr>
      </w:pPr>
      <w:r>
        <w:rPr/>
        <w:t>Патриотическое</w:t>
      </w:r>
      <w:r>
        <w:rPr>
          <w:spacing w:val="-8"/>
        </w:rPr>
        <w:t xml:space="preserve"> </w:t>
      </w:r>
      <w:r>
        <w:rPr>
          <w:spacing w:val="-2"/>
        </w:rPr>
        <w:t>воспитание:</w:t>
      </w:r>
    </w:p>
    <w:p>
      <w:pPr>
        <w:pStyle w:val="ListParagraph"/>
        <w:numPr>
          <w:ilvl w:val="0"/>
          <w:numId w:val="111"/>
        </w:numPr>
        <w:tabs>
          <w:tab w:val="clear" w:pos="720"/>
          <w:tab w:val="left" w:pos="1121" w:leader="none"/>
        </w:tabs>
        <w:spacing w:lineRule="auto" w:line="240" w:before="63" w:after="0"/>
        <w:ind w:left="932" w:right="1138" w:hanging="0"/>
        <w:jc w:val="both"/>
        <w:rPr>
          <w:sz w:val="24"/>
        </w:rPr>
      </w:pPr>
      <w:r>
        <w:rPr>
          <w:sz w:val="24"/>
        </w:rPr>
        <w:t>понимание ценности биологической науки, её роли в развитии человеческого общества, отношение к биологии как важной составляющей культуры, гордость за вклад российских и советских учёных в развитие мировой биологической науки.</w:t>
      </w:r>
    </w:p>
    <w:p>
      <w:pPr>
        <w:pStyle w:val="2"/>
        <w:spacing w:before="5" w:after="0"/>
        <w:rPr>
          <w:sz w:val="24"/>
        </w:rPr>
      </w:pPr>
      <w:r>
        <w:rPr/>
        <w:t>Гражданское</w:t>
      </w:r>
      <w:r>
        <w:rPr>
          <w:spacing w:val="-8"/>
        </w:rPr>
        <w:t xml:space="preserve"> </w:t>
      </w:r>
      <w:r>
        <w:rPr>
          <w:spacing w:val="-2"/>
        </w:rPr>
        <w:t>воспитание:</w:t>
      </w:r>
    </w:p>
    <w:p>
      <w:pPr>
        <w:pStyle w:val="ListParagraph"/>
        <w:numPr>
          <w:ilvl w:val="0"/>
          <w:numId w:val="111"/>
        </w:numPr>
        <w:tabs>
          <w:tab w:val="clear" w:pos="720"/>
          <w:tab w:val="left" w:pos="1150" w:leader="none"/>
        </w:tabs>
        <w:spacing w:lineRule="auto" w:line="240" w:before="0" w:after="0"/>
        <w:ind w:left="932" w:right="1138" w:hanging="0"/>
        <w:jc w:val="both"/>
        <w:rPr>
          <w:sz w:val="24"/>
        </w:rPr>
      </w:pPr>
      <w:r>
        <w:rPr>
          <w:sz w:val="24"/>
        </w:rPr>
        <w:t xml:space="preserve">готовность к разнообразной совместной деятельности при выполнении биологических опытов, экспериментов, исследований и проектов, стремление к взаимопониманию и </w:t>
      </w:r>
      <w:r>
        <w:rPr>
          <w:spacing w:val="-2"/>
          <w:sz w:val="24"/>
        </w:rPr>
        <w:t>взаимопомощи.</w:t>
      </w:r>
    </w:p>
    <w:p>
      <w:pPr>
        <w:pStyle w:val="Style13"/>
        <w:spacing w:before="2" w:after="0"/>
        <w:ind w:left="0" w:right="0" w:hanging="0"/>
        <w:jc w:val="left"/>
        <w:rPr>
          <w:sz w:val="24"/>
        </w:rPr>
      </w:pPr>
      <w:r>
        <w:rPr>
          <w:sz w:val="24"/>
        </w:rPr>
      </w:r>
    </w:p>
    <w:p>
      <w:pPr>
        <w:pStyle w:val="2"/>
        <w:spacing w:lineRule="exact" w:line="272" w:before="1" w:after="0"/>
        <w:jc w:val="left"/>
        <w:rPr>
          <w:sz w:val="24"/>
        </w:rPr>
      </w:pPr>
      <w:r>
        <w:rPr/>
        <w:t>Духовно-нравственное</w:t>
      </w:r>
      <w:r>
        <w:rPr>
          <w:spacing w:val="-12"/>
        </w:rPr>
        <w:t xml:space="preserve"> </w:t>
      </w:r>
      <w:r>
        <w:rPr>
          <w:spacing w:val="-2"/>
        </w:rPr>
        <w:t>воспитание:</w:t>
      </w:r>
    </w:p>
    <w:p>
      <w:pPr>
        <w:pStyle w:val="ListParagraph"/>
        <w:numPr>
          <w:ilvl w:val="0"/>
          <w:numId w:val="111"/>
        </w:numPr>
        <w:tabs>
          <w:tab w:val="clear" w:pos="720"/>
          <w:tab w:val="left" w:pos="1114" w:leader="none"/>
        </w:tabs>
        <w:spacing w:lineRule="auto" w:line="240" w:before="0" w:after="0"/>
        <w:ind w:left="932" w:right="1137" w:hanging="0"/>
        <w:jc w:val="left"/>
        <w:rPr>
          <w:sz w:val="24"/>
        </w:rPr>
      </w:pPr>
      <w:r>
        <w:rPr>
          <w:sz w:val="24"/>
        </w:rPr>
        <w:t>готовность</w:t>
      </w:r>
      <w:r>
        <w:rPr>
          <w:spacing w:val="37"/>
          <w:sz w:val="24"/>
        </w:rPr>
        <w:t xml:space="preserve"> </w:t>
      </w:r>
      <w:r>
        <w:rPr>
          <w:sz w:val="24"/>
        </w:rPr>
        <w:t>оценивать</w:t>
      </w:r>
      <w:r>
        <w:rPr>
          <w:spacing w:val="35"/>
          <w:sz w:val="24"/>
        </w:rPr>
        <w:t xml:space="preserve"> </w:t>
      </w:r>
      <w:r>
        <w:rPr>
          <w:sz w:val="24"/>
        </w:rPr>
        <w:t>своё</w:t>
      </w:r>
      <w:r>
        <w:rPr>
          <w:spacing w:val="34"/>
          <w:sz w:val="24"/>
        </w:rPr>
        <w:t xml:space="preserve"> </w:t>
      </w:r>
      <w:r>
        <w:rPr>
          <w:sz w:val="24"/>
        </w:rPr>
        <w:t>поведение</w:t>
      </w:r>
      <w:r>
        <w:rPr>
          <w:spacing w:val="35"/>
          <w:sz w:val="24"/>
        </w:rPr>
        <w:t xml:space="preserve"> </w:t>
      </w:r>
      <w:r>
        <w:rPr>
          <w:sz w:val="24"/>
        </w:rPr>
        <w:t>и</w:t>
      </w:r>
      <w:r>
        <w:rPr>
          <w:spacing w:val="37"/>
          <w:sz w:val="24"/>
        </w:rPr>
        <w:t xml:space="preserve"> </w:t>
      </w:r>
      <w:r>
        <w:rPr>
          <w:sz w:val="24"/>
        </w:rPr>
        <w:t>поступки,</w:t>
      </w:r>
      <w:r>
        <w:rPr>
          <w:spacing w:val="36"/>
          <w:sz w:val="24"/>
        </w:rPr>
        <w:t xml:space="preserve"> </w:t>
      </w:r>
      <w:r>
        <w:rPr>
          <w:sz w:val="24"/>
        </w:rPr>
        <w:t>а</w:t>
      </w:r>
      <w:r>
        <w:rPr>
          <w:spacing w:val="35"/>
          <w:sz w:val="24"/>
        </w:rPr>
        <w:t xml:space="preserve"> </w:t>
      </w:r>
      <w:r>
        <w:rPr>
          <w:sz w:val="24"/>
        </w:rPr>
        <w:t>также</w:t>
      </w:r>
      <w:r>
        <w:rPr>
          <w:spacing w:val="35"/>
          <w:sz w:val="24"/>
        </w:rPr>
        <w:t xml:space="preserve"> </w:t>
      </w:r>
      <w:r>
        <w:rPr>
          <w:sz w:val="24"/>
        </w:rPr>
        <w:t>поведение</w:t>
      </w:r>
      <w:r>
        <w:rPr>
          <w:spacing w:val="35"/>
          <w:sz w:val="24"/>
        </w:rPr>
        <w:t xml:space="preserve"> </w:t>
      </w:r>
      <w:r>
        <w:rPr>
          <w:sz w:val="24"/>
        </w:rPr>
        <w:t>и</w:t>
      </w:r>
      <w:r>
        <w:rPr>
          <w:spacing w:val="34"/>
          <w:sz w:val="24"/>
        </w:rPr>
        <w:t xml:space="preserve"> </w:t>
      </w:r>
      <w:r>
        <w:rPr>
          <w:sz w:val="24"/>
        </w:rPr>
        <w:t>поступки</w:t>
      </w:r>
      <w:r>
        <w:rPr>
          <w:spacing w:val="37"/>
          <w:sz w:val="24"/>
        </w:rPr>
        <w:t xml:space="preserve"> </w:t>
      </w:r>
      <w:r>
        <w:rPr>
          <w:sz w:val="24"/>
        </w:rPr>
        <w:t>других людей с позиции нравственных норм и норм экологического права с учётом осознания по- следствий поступков.</w:t>
      </w:r>
    </w:p>
    <w:p>
      <w:pPr>
        <w:pStyle w:val="2"/>
        <w:spacing w:before="1" w:after="0"/>
        <w:jc w:val="left"/>
        <w:rPr>
          <w:sz w:val="24"/>
        </w:rPr>
      </w:pPr>
      <w:r>
        <w:rPr/>
        <w:t>Эстетическое</w:t>
      </w:r>
      <w:r>
        <w:rPr>
          <w:spacing w:val="-7"/>
        </w:rPr>
        <w:t xml:space="preserve"> </w:t>
      </w:r>
      <w:r>
        <w:rPr>
          <w:spacing w:val="-2"/>
        </w:rPr>
        <w:t>воспитание:</w:t>
      </w:r>
    </w:p>
    <w:p>
      <w:pPr>
        <w:pStyle w:val="ListParagraph"/>
        <w:numPr>
          <w:ilvl w:val="0"/>
          <w:numId w:val="111"/>
        </w:numPr>
        <w:tabs>
          <w:tab w:val="clear" w:pos="720"/>
          <w:tab w:val="left" w:pos="1075" w:leader="none"/>
        </w:tabs>
        <w:spacing w:lineRule="exact" w:line="274" w:before="0" w:after="0"/>
        <w:ind w:left="1075" w:right="0" w:hanging="143"/>
        <w:jc w:val="left"/>
        <w:rPr>
          <w:sz w:val="24"/>
        </w:rPr>
      </w:pPr>
      <w:r>
        <w:rPr>
          <w:sz w:val="24"/>
        </w:rPr>
        <w:t>понимание</w:t>
      </w:r>
      <w:r>
        <w:rPr>
          <w:spacing w:val="-7"/>
          <w:sz w:val="24"/>
        </w:rPr>
        <w:t xml:space="preserve"> </w:t>
      </w:r>
      <w:r>
        <w:rPr>
          <w:sz w:val="24"/>
        </w:rPr>
        <w:t>эмоционального</w:t>
      </w:r>
      <w:r>
        <w:rPr>
          <w:spacing w:val="-4"/>
          <w:sz w:val="24"/>
        </w:rPr>
        <w:t xml:space="preserve"> </w:t>
      </w:r>
      <w:r>
        <w:rPr>
          <w:sz w:val="24"/>
        </w:rPr>
        <w:t>воздействия</w:t>
      </w:r>
      <w:r>
        <w:rPr>
          <w:spacing w:val="-6"/>
          <w:sz w:val="24"/>
        </w:rPr>
        <w:t xml:space="preserve"> </w:t>
      </w:r>
      <w:r>
        <w:rPr>
          <w:sz w:val="24"/>
        </w:rPr>
        <w:t>природы</w:t>
      </w:r>
      <w:r>
        <w:rPr>
          <w:spacing w:val="-3"/>
          <w:sz w:val="24"/>
        </w:rPr>
        <w:t xml:space="preserve"> </w:t>
      </w:r>
      <w:r>
        <w:rPr>
          <w:sz w:val="24"/>
        </w:rPr>
        <w:t>и</w:t>
      </w:r>
      <w:r>
        <w:rPr>
          <w:spacing w:val="-4"/>
          <w:sz w:val="24"/>
        </w:rPr>
        <w:t xml:space="preserve"> </w:t>
      </w:r>
      <w:r>
        <w:rPr>
          <w:sz w:val="24"/>
        </w:rPr>
        <w:t>её</w:t>
      </w:r>
      <w:r>
        <w:rPr>
          <w:spacing w:val="-4"/>
          <w:sz w:val="24"/>
        </w:rPr>
        <w:t xml:space="preserve"> </w:t>
      </w:r>
      <w:r>
        <w:rPr>
          <w:spacing w:val="-2"/>
          <w:sz w:val="24"/>
        </w:rPr>
        <w:t>ценности.</w:t>
      </w:r>
    </w:p>
    <w:p>
      <w:pPr>
        <w:pStyle w:val="2"/>
        <w:spacing w:before="5" w:after="0"/>
        <w:jc w:val="left"/>
        <w:rPr>
          <w:sz w:val="24"/>
        </w:rPr>
      </w:pPr>
      <w:r>
        <w:rPr/>
        <w:t>Ценности</w:t>
      </w:r>
      <w:r>
        <w:rPr>
          <w:spacing w:val="-5"/>
        </w:rPr>
        <w:t xml:space="preserve"> </w:t>
      </w:r>
      <w:r>
        <w:rPr/>
        <w:t>научного</w:t>
      </w:r>
      <w:r>
        <w:rPr>
          <w:spacing w:val="-2"/>
        </w:rPr>
        <w:t xml:space="preserve"> познания:</w:t>
      </w:r>
    </w:p>
    <w:p>
      <w:pPr>
        <w:pStyle w:val="ListParagraph"/>
        <w:numPr>
          <w:ilvl w:val="0"/>
          <w:numId w:val="111"/>
        </w:numPr>
        <w:tabs>
          <w:tab w:val="clear" w:pos="720"/>
          <w:tab w:val="left" w:pos="1270" w:leader="none"/>
        </w:tabs>
        <w:spacing w:lineRule="auto" w:line="240" w:before="0" w:after="0"/>
        <w:ind w:left="932" w:right="1141" w:hanging="0"/>
        <w:jc w:val="both"/>
        <w:rPr>
          <w:sz w:val="24"/>
        </w:rPr>
      </w:pPr>
      <w:r>
        <w:rPr>
          <w:sz w:val="24"/>
        </w:rPr>
        <w:t>ориентация в деятельности на современную систему биологических научных представлений об основных закономерностях развития природы, взаимосвязях человека с природной и социальной средой;</w:t>
      </w:r>
    </w:p>
    <w:p>
      <w:pPr>
        <w:pStyle w:val="ListParagraph"/>
        <w:numPr>
          <w:ilvl w:val="0"/>
          <w:numId w:val="111"/>
        </w:numPr>
        <w:tabs>
          <w:tab w:val="clear" w:pos="720"/>
          <w:tab w:val="left" w:pos="1085" w:leader="none"/>
        </w:tabs>
        <w:spacing w:lineRule="auto" w:line="240" w:before="0" w:after="0"/>
        <w:ind w:left="932" w:right="1135" w:hanging="0"/>
        <w:jc w:val="both"/>
        <w:rPr>
          <w:sz w:val="24"/>
        </w:rPr>
      </w:pPr>
      <w:r>
        <w:rPr>
          <w:sz w:val="24"/>
        </w:rPr>
        <w:t xml:space="preserve">развитие научной любознательности, интереса к биологической науке и исследовательской </w:t>
      </w:r>
      <w:r>
        <w:rPr>
          <w:spacing w:val="-2"/>
          <w:sz w:val="24"/>
        </w:rPr>
        <w:t>деятельности;</w:t>
      </w:r>
    </w:p>
    <w:p>
      <w:pPr>
        <w:pStyle w:val="ListParagraph"/>
        <w:numPr>
          <w:ilvl w:val="0"/>
          <w:numId w:val="111"/>
        </w:numPr>
        <w:tabs>
          <w:tab w:val="clear" w:pos="720"/>
          <w:tab w:val="left" w:pos="1075" w:leader="none"/>
        </w:tabs>
        <w:spacing w:lineRule="auto" w:line="240" w:before="0" w:after="0"/>
        <w:ind w:left="1075" w:right="0" w:hanging="143"/>
        <w:jc w:val="both"/>
        <w:rPr>
          <w:sz w:val="24"/>
        </w:rPr>
      </w:pPr>
      <w:r>
        <w:rPr>
          <w:sz w:val="24"/>
        </w:rPr>
        <w:t>овладение</w:t>
      </w:r>
      <w:r>
        <w:rPr>
          <w:spacing w:val="-8"/>
          <w:sz w:val="24"/>
        </w:rPr>
        <w:t xml:space="preserve"> </w:t>
      </w:r>
      <w:r>
        <w:rPr>
          <w:sz w:val="24"/>
        </w:rPr>
        <w:t>основными</w:t>
      </w:r>
      <w:r>
        <w:rPr>
          <w:spacing w:val="-5"/>
          <w:sz w:val="24"/>
        </w:rPr>
        <w:t xml:space="preserve"> </w:t>
      </w:r>
      <w:r>
        <w:rPr>
          <w:sz w:val="24"/>
        </w:rPr>
        <w:t>навыками</w:t>
      </w:r>
      <w:r>
        <w:rPr>
          <w:spacing w:val="-5"/>
          <w:sz w:val="24"/>
        </w:rPr>
        <w:t xml:space="preserve"> </w:t>
      </w:r>
      <w:r>
        <w:rPr>
          <w:sz w:val="24"/>
        </w:rPr>
        <w:t>исследовательской</w:t>
      </w:r>
      <w:r>
        <w:rPr>
          <w:spacing w:val="-4"/>
          <w:sz w:val="24"/>
        </w:rPr>
        <w:t xml:space="preserve"> </w:t>
      </w:r>
      <w:r>
        <w:rPr>
          <w:spacing w:val="-2"/>
          <w:sz w:val="24"/>
        </w:rPr>
        <w:t>деятельности.</w:t>
      </w:r>
    </w:p>
    <w:p>
      <w:pPr>
        <w:pStyle w:val="2"/>
        <w:spacing w:before="3" w:after="0"/>
        <w:rPr>
          <w:sz w:val="24"/>
        </w:rPr>
      </w:pPr>
      <w:r>
        <w:rPr/>
        <w:t>Формирование</w:t>
      </w:r>
      <w:r>
        <w:rPr>
          <w:spacing w:val="-8"/>
        </w:rPr>
        <w:t xml:space="preserve"> </w:t>
      </w:r>
      <w:r>
        <w:rPr/>
        <w:t>культуры</w:t>
      </w:r>
      <w:r>
        <w:rPr>
          <w:spacing w:val="-6"/>
        </w:rPr>
        <w:t xml:space="preserve"> </w:t>
      </w:r>
      <w:r>
        <w:rPr>
          <w:spacing w:val="-2"/>
        </w:rPr>
        <w:t>здоровья:</w:t>
      </w:r>
    </w:p>
    <w:p>
      <w:pPr>
        <w:pStyle w:val="ListParagraph"/>
        <w:numPr>
          <w:ilvl w:val="0"/>
          <w:numId w:val="111"/>
        </w:numPr>
        <w:tabs>
          <w:tab w:val="clear" w:pos="720"/>
          <w:tab w:val="left" w:pos="1111" w:leader="none"/>
        </w:tabs>
        <w:spacing w:lineRule="auto" w:line="240" w:before="0" w:after="0"/>
        <w:ind w:left="932" w:right="1134" w:hanging="0"/>
        <w:jc w:val="both"/>
        <w:rPr>
          <w:sz w:val="24"/>
        </w:rPr>
      </w:pPr>
      <w:r>
        <w:rPr>
          <w:sz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w:t>
      </w:r>
    </w:p>
    <w:p>
      <w:pPr>
        <w:pStyle w:val="Style13"/>
        <w:jc w:val="left"/>
        <w:rPr>
          <w:sz w:val="24"/>
        </w:rPr>
      </w:pPr>
      <w:r>
        <w:rPr>
          <w:spacing w:val="-2"/>
        </w:rPr>
        <w:t>ность);</w:t>
      </w:r>
    </w:p>
    <w:p>
      <w:pPr>
        <w:pStyle w:val="ListParagraph"/>
        <w:numPr>
          <w:ilvl w:val="0"/>
          <w:numId w:val="111"/>
        </w:numPr>
        <w:tabs>
          <w:tab w:val="clear" w:pos="720"/>
          <w:tab w:val="left" w:pos="1230" w:leader="none"/>
          <w:tab w:val="left" w:pos="2484" w:leader="none"/>
          <w:tab w:val="left" w:pos="3983" w:leader="none"/>
          <w:tab w:val="left" w:pos="4323" w:leader="none"/>
          <w:tab w:val="left" w:pos="5599" w:leader="none"/>
          <w:tab w:val="left" w:pos="6685" w:leader="none"/>
          <w:tab w:val="left" w:pos="7891" w:leader="none"/>
          <w:tab w:val="left" w:pos="9597" w:leader="none"/>
        </w:tabs>
        <w:spacing w:lineRule="auto" w:line="240" w:before="0" w:after="0"/>
        <w:ind w:left="932" w:right="1142" w:hanging="0"/>
        <w:jc w:val="left"/>
        <w:rPr>
          <w:sz w:val="24"/>
        </w:rPr>
      </w:pPr>
      <w:r>
        <w:rPr>
          <w:spacing w:val="-2"/>
          <w:sz w:val="24"/>
        </w:rPr>
        <w:t>осознание</w:t>
      </w:r>
      <w:r>
        <w:rPr>
          <w:sz w:val="24"/>
        </w:rPr>
        <w:tab/>
      </w:r>
      <w:r>
        <w:rPr>
          <w:spacing w:val="-2"/>
          <w:sz w:val="24"/>
        </w:rPr>
        <w:t>последствий</w:t>
      </w:r>
      <w:r>
        <w:rPr>
          <w:sz w:val="24"/>
        </w:rPr>
        <w:tab/>
      </w:r>
      <w:r>
        <w:rPr>
          <w:spacing w:val="-10"/>
          <w:sz w:val="24"/>
        </w:rPr>
        <w:t>и</w:t>
      </w:r>
      <w:r>
        <w:rPr>
          <w:sz w:val="24"/>
        </w:rPr>
        <w:tab/>
      </w:r>
      <w:r>
        <w:rPr>
          <w:spacing w:val="-2"/>
          <w:sz w:val="24"/>
        </w:rPr>
        <w:t>неприятие</w:t>
      </w:r>
      <w:r>
        <w:rPr>
          <w:sz w:val="24"/>
        </w:rPr>
        <w:tab/>
      </w:r>
      <w:r>
        <w:rPr>
          <w:spacing w:val="-2"/>
          <w:sz w:val="24"/>
        </w:rPr>
        <w:t>вредных</w:t>
      </w:r>
      <w:r>
        <w:rPr>
          <w:sz w:val="24"/>
        </w:rPr>
        <w:tab/>
      </w:r>
      <w:r>
        <w:rPr>
          <w:spacing w:val="-2"/>
          <w:sz w:val="24"/>
        </w:rPr>
        <w:t>привычек</w:t>
      </w:r>
      <w:r>
        <w:rPr>
          <w:sz w:val="24"/>
        </w:rPr>
        <w:tab/>
      </w:r>
      <w:r>
        <w:rPr>
          <w:spacing w:val="-2"/>
          <w:sz w:val="24"/>
        </w:rPr>
        <w:t>(употребление</w:t>
      </w:r>
      <w:r>
        <w:rPr>
          <w:sz w:val="24"/>
        </w:rPr>
        <w:tab/>
      </w:r>
      <w:r>
        <w:rPr>
          <w:spacing w:val="-2"/>
          <w:sz w:val="24"/>
        </w:rPr>
        <w:t xml:space="preserve">алкоголя, </w:t>
      </w:r>
      <w:r>
        <w:rPr>
          <w:sz w:val="24"/>
        </w:rPr>
        <w:t>наркотиков, курение) и иных форм вреда для физического и психического здоровья;</w:t>
      </w:r>
    </w:p>
    <w:p>
      <w:pPr>
        <w:pStyle w:val="ListParagraph"/>
        <w:numPr>
          <w:ilvl w:val="0"/>
          <w:numId w:val="111"/>
        </w:numPr>
        <w:tabs>
          <w:tab w:val="clear" w:pos="720"/>
          <w:tab w:val="left" w:pos="1087" w:leader="none"/>
        </w:tabs>
        <w:spacing w:lineRule="auto" w:line="240" w:before="0" w:after="0"/>
        <w:ind w:left="932" w:right="1139" w:hanging="0"/>
        <w:jc w:val="left"/>
        <w:rPr>
          <w:sz w:val="24"/>
        </w:rPr>
      </w:pPr>
      <w:r>
        <w:rPr>
          <w:sz w:val="24"/>
        </w:rPr>
        <w:t xml:space="preserve">соблюдение правил безопасности, в том числе навыки безопасного поведения в природной </w:t>
      </w:r>
      <w:r>
        <w:rPr>
          <w:spacing w:val="-2"/>
          <w:sz w:val="24"/>
        </w:rPr>
        <w:t>среде;</w:t>
      </w:r>
    </w:p>
    <w:p>
      <w:pPr>
        <w:pStyle w:val="ListParagraph"/>
        <w:numPr>
          <w:ilvl w:val="0"/>
          <w:numId w:val="111"/>
        </w:numPr>
        <w:tabs>
          <w:tab w:val="clear" w:pos="720"/>
          <w:tab w:val="left" w:pos="1166" w:leader="none"/>
        </w:tabs>
        <w:spacing w:lineRule="auto" w:line="240" w:before="0" w:after="0"/>
        <w:ind w:left="932" w:right="1139" w:hanging="0"/>
        <w:jc w:val="left"/>
        <w:rPr>
          <w:sz w:val="24"/>
        </w:rPr>
      </w:pPr>
      <w:r>
        <w:rPr>
          <w:sz w:val="24"/>
        </w:rPr>
        <w:t>умение</w:t>
      </w:r>
      <w:r>
        <w:rPr>
          <w:spacing w:val="80"/>
          <w:sz w:val="24"/>
        </w:rPr>
        <w:t xml:space="preserve"> </w:t>
      </w:r>
      <w:r>
        <w:rPr>
          <w:sz w:val="24"/>
        </w:rPr>
        <w:t>осознавать</w:t>
      </w:r>
      <w:r>
        <w:rPr>
          <w:spacing w:val="80"/>
          <w:sz w:val="24"/>
        </w:rPr>
        <w:t xml:space="preserve"> </w:t>
      </w:r>
      <w:r>
        <w:rPr>
          <w:sz w:val="24"/>
        </w:rPr>
        <w:t>эмоциональное</w:t>
      </w:r>
      <w:r>
        <w:rPr>
          <w:spacing w:val="80"/>
          <w:sz w:val="24"/>
        </w:rPr>
        <w:t xml:space="preserve"> </w:t>
      </w:r>
      <w:r>
        <w:rPr>
          <w:sz w:val="24"/>
        </w:rPr>
        <w:t>состояние</w:t>
      </w:r>
      <w:r>
        <w:rPr>
          <w:spacing w:val="80"/>
          <w:sz w:val="24"/>
        </w:rPr>
        <w:t xml:space="preserve"> </w:t>
      </w:r>
      <w:r>
        <w:rPr>
          <w:sz w:val="24"/>
        </w:rPr>
        <w:t>своё</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людей,</w:t>
      </w:r>
      <w:r>
        <w:rPr>
          <w:spacing w:val="80"/>
          <w:sz w:val="24"/>
        </w:rPr>
        <w:t xml:space="preserve"> </w:t>
      </w:r>
      <w:r>
        <w:rPr>
          <w:sz w:val="24"/>
        </w:rPr>
        <w:t>уметь</w:t>
      </w:r>
      <w:r>
        <w:rPr>
          <w:spacing w:val="80"/>
          <w:sz w:val="24"/>
        </w:rPr>
        <w:t xml:space="preserve"> </w:t>
      </w:r>
      <w:r>
        <w:rPr>
          <w:sz w:val="24"/>
        </w:rPr>
        <w:t>управлять собственным эмоциональным состоянием;</w:t>
      </w:r>
    </w:p>
    <w:p>
      <w:pPr>
        <w:pStyle w:val="ListParagraph"/>
        <w:numPr>
          <w:ilvl w:val="0"/>
          <w:numId w:val="111"/>
        </w:numPr>
        <w:tabs>
          <w:tab w:val="clear" w:pos="720"/>
          <w:tab w:val="left" w:pos="1078" w:leader="none"/>
        </w:tabs>
        <w:spacing w:lineRule="auto" w:line="240" w:before="0" w:after="0"/>
        <w:ind w:left="932" w:right="1137" w:hanging="0"/>
        <w:jc w:val="left"/>
        <w:rPr>
          <w:sz w:val="24"/>
        </w:rPr>
      </w:pPr>
      <w:r>
        <w:rPr>
          <w:sz w:val="24"/>
        </w:rPr>
        <w:t>сформированность навыка рефлексии, признание</w:t>
      </w:r>
      <w:r>
        <w:rPr>
          <w:spacing w:val="-1"/>
          <w:sz w:val="24"/>
        </w:rPr>
        <w:t xml:space="preserve"> </w:t>
      </w:r>
      <w:r>
        <w:rPr>
          <w:sz w:val="24"/>
        </w:rPr>
        <w:t>своего права</w:t>
      </w:r>
      <w:r>
        <w:rPr>
          <w:spacing w:val="-2"/>
          <w:sz w:val="24"/>
        </w:rPr>
        <w:t xml:space="preserve"> </w:t>
      </w:r>
      <w:r>
        <w:rPr>
          <w:sz w:val="24"/>
        </w:rPr>
        <w:t>на ошибку</w:t>
      </w:r>
      <w:r>
        <w:rPr>
          <w:spacing w:val="-7"/>
          <w:sz w:val="24"/>
        </w:rPr>
        <w:t xml:space="preserve"> </w:t>
      </w:r>
      <w:r>
        <w:rPr>
          <w:sz w:val="24"/>
        </w:rPr>
        <w:t>и такого же</w:t>
      </w:r>
      <w:r>
        <w:rPr>
          <w:spacing w:val="-1"/>
          <w:sz w:val="24"/>
        </w:rPr>
        <w:t xml:space="preserve"> </w:t>
      </w:r>
      <w:r>
        <w:rPr>
          <w:sz w:val="24"/>
        </w:rPr>
        <w:t>права другого человека.</w:t>
      </w:r>
    </w:p>
    <w:p>
      <w:pPr>
        <w:pStyle w:val="2"/>
        <w:spacing w:before="3" w:after="0"/>
        <w:jc w:val="left"/>
        <w:rPr>
          <w:sz w:val="24"/>
        </w:rPr>
      </w:pPr>
      <w:r>
        <w:rPr/>
        <w:t>Трудовое</w:t>
      </w:r>
      <w:r>
        <w:rPr>
          <w:spacing w:val="-1"/>
        </w:rPr>
        <w:t xml:space="preserve"> </w:t>
      </w:r>
      <w:r>
        <w:rPr>
          <w:spacing w:val="-2"/>
        </w:rPr>
        <w:t>воспитание:</w:t>
      </w:r>
    </w:p>
    <w:p>
      <w:pPr>
        <w:pStyle w:val="ListParagraph"/>
        <w:numPr>
          <w:ilvl w:val="0"/>
          <w:numId w:val="111"/>
        </w:numPr>
        <w:tabs>
          <w:tab w:val="clear" w:pos="720"/>
          <w:tab w:val="left" w:pos="1118" w:leader="none"/>
        </w:tabs>
        <w:spacing w:lineRule="auto" w:line="240" w:before="0" w:after="0"/>
        <w:ind w:left="932" w:right="1133" w:hanging="0"/>
        <w:jc w:val="both"/>
        <w:rPr>
          <w:sz w:val="24"/>
        </w:rPr>
      </w:pPr>
      <w:r>
        <w:rPr>
          <w:sz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pPr>
        <w:pStyle w:val="2"/>
        <w:spacing w:before="2" w:after="0"/>
        <w:rPr>
          <w:sz w:val="24"/>
        </w:rPr>
      </w:pPr>
      <w:r>
        <w:rPr/>
        <w:t>Экологическое</w:t>
      </w:r>
      <w:r>
        <w:rPr>
          <w:spacing w:val="-9"/>
        </w:rPr>
        <w:t xml:space="preserve"> </w:t>
      </w:r>
      <w:r>
        <w:rPr>
          <w:spacing w:val="-2"/>
        </w:rPr>
        <w:t>воспитание:</w:t>
      </w:r>
    </w:p>
    <w:p>
      <w:pPr>
        <w:pStyle w:val="ListParagraph"/>
        <w:numPr>
          <w:ilvl w:val="0"/>
          <w:numId w:val="111"/>
        </w:numPr>
        <w:tabs>
          <w:tab w:val="clear" w:pos="720"/>
          <w:tab w:val="left" w:pos="1210" w:leader="none"/>
        </w:tabs>
        <w:spacing w:lineRule="auto" w:line="240" w:before="0" w:after="0"/>
        <w:ind w:left="932" w:right="1139" w:hanging="0"/>
        <w:jc w:val="both"/>
        <w:rPr>
          <w:sz w:val="24"/>
        </w:rPr>
      </w:pPr>
      <w:r>
        <w:rPr>
          <w:sz w:val="24"/>
        </w:rPr>
        <w:t>ориентация на применение биологических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ListParagraph"/>
        <w:numPr>
          <w:ilvl w:val="0"/>
          <w:numId w:val="111"/>
        </w:numPr>
        <w:tabs>
          <w:tab w:val="clear" w:pos="720"/>
          <w:tab w:val="left" w:pos="1274" w:leader="none"/>
        </w:tabs>
        <w:spacing w:lineRule="auto" w:line="240" w:before="0" w:after="0"/>
        <w:ind w:left="932" w:right="1136" w:hanging="0"/>
        <w:jc w:val="both"/>
        <w:rPr>
          <w:sz w:val="24"/>
        </w:rPr>
      </w:pPr>
      <w:r>
        <w:rPr>
          <w:sz w:val="24"/>
        </w:rPr>
        <w:t>повышение уровня экологической культуры, осознание глобального характера экологических проблем</w:t>
      </w:r>
      <w:r>
        <w:rPr>
          <w:spacing w:val="-5"/>
          <w:sz w:val="24"/>
        </w:rPr>
        <w:t xml:space="preserve"> </w:t>
      </w:r>
      <w:r>
        <w:rPr>
          <w:sz w:val="24"/>
        </w:rPr>
        <w:t>и путей их решения;</w:t>
      </w:r>
      <w:r>
        <w:rPr>
          <w:spacing w:val="-1"/>
          <w:sz w:val="24"/>
        </w:rPr>
        <w:t xml:space="preserve"> </w:t>
      </w:r>
      <w:r>
        <w:rPr>
          <w:sz w:val="24"/>
        </w:rPr>
        <w:t>активное</w:t>
      </w:r>
      <w:r>
        <w:rPr>
          <w:spacing w:val="-2"/>
          <w:sz w:val="24"/>
        </w:rPr>
        <w:t xml:space="preserve"> </w:t>
      </w:r>
      <w:r>
        <w:rPr>
          <w:sz w:val="24"/>
        </w:rPr>
        <w:t>неприятие</w:t>
      </w:r>
      <w:r>
        <w:rPr>
          <w:spacing w:val="-2"/>
          <w:sz w:val="24"/>
        </w:rPr>
        <w:t xml:space="preserve"> </w:t>
      </w:r>
      <w:r>
        <w:rPr>
          <w:sz w:val="24"/>
        </w:rPr>
        <w:t>действий,</w:t>
      </w:r>
      <w:r>
        <w:rPr>
          <w:spacing w:val="-1"/>
          <w:sz w:val="24"/>
        </w:rPr>
        <w:t xml:space="preserve"> </w:t>
      </w:r>
      <w:r>
        <w:rPr>
          <w:sz w:val="24"/>
        </w:rPr>
        <w:t>приносящих вред окружающей среде;</w:t>
      </w:r>
    </w:p>
    <w:p>
      <w:pPr>
        <w:pStyle w:val="ListParagraph"/>
        <w:numPr>
          <w:ilvl w:val="0"/>
          <w:numId w:val="111"/>
        </w:numPr>
        <w:tabs>
          <w:tab w:val="clear" w:pos="720"/>
          <w:tab w:val="left" w:pos="1075" w:leader="none"/>
        </w:tabs>
        <w:spacing w:lineRule="auto" w:line="240" w:before="0" w:after="0"/>
        <w:ind w:left="1075" w:right="0" w:hanging="143"/>
        <w:jc w:val="both"/>
        <w:rPr>
          <w:sz w:val="24"/>
        </w:rPr>
      </w:pPr>
      <w:r>
        <w:rPr>
          <w:sz w:val="24"/>
        </w:rPr>
        <w:t>готовность</w:t>
      </w:r>
      <w:r>
        <w:rPr>
          <w:spacing w:val="-7"/>
          <w:sz w:val="24"/>
        </w:rPr>
        <w:t xml:space="preserve"> </w:t>
      </w:r>
      <w:r>
        <w:rPr>
          <w:sz w:val="24"/>
        </w:rPr>
        <w:t>к</w:t>
      </w:r>
      <w:r>
        <w:rPr>
          <w:spacing w:val="-4"/>
          <w:sz w:val="24"/>
        </w:rPr>
        <w:t xml:space="preserve"> </w:t>
      </w:r>
      <w:r>
        <w:rPr>
          <w:sz w:val="24"/>
        </w:rPr>
        <w:t>участию</w:t>
      </w:r>
      <w:r>
        <w:rPr>
          <w:spacing w:val="-5"/>
          <w:sz w:val="24"/>
        </w:rPr>
        <w:t xml:space="preserve"> </w:t>
      </w:r>
      <w:r>
        <w:rPr>
          <w:sz w:val="24"/>
        </w:rPr>
        <w:t>в</w:t>
      </w:r>
      <w:r>
        <w:rPr>
          <w:spacing w:val="-6"/>
          <w:sz w:val="24"/>
        </w:rPr>
        <w:t xml:space="preserve"> </w:t>
      </w:r>
      <w:r>
        <w:rPr>
          <w:sz w:val="24"/>
        </w:rPr>
        <w:t>практической</w:t>
      </w:r>
      <w:r>
        <w:rPr>
          <w:spacing w:val="-6"/>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pacing w:val="-2"/>
          <w:sz w:val="24"/>
        </w:rPr>
        <w:t>направленности.</w:t>
      </w:r>
    </w:p>
    <w:p>
      <w:pPr>
        <w:pStyle w:val="2"/>
        <w:spacing w:before="3" w:after="0"/>
        <w:rPr>
          <w:sz w:val="24"/>
        </w:rPr>
      </w:pPr>
      <w:r>
        <w:rPr/>
        <w:t>Адаптация</w:t>
      </w:r>
      <w:r>
        <w:rPr>
          <w:spacing w:val="-7"/>
        </w:rPr>
        <w:t xml:space="preserve"> </w:t>
      </w:r>
      <w:r>
        <w:rPr/>
        <w:t>обучающегося</w:t>
      </w:r>
      <w:r>
        <w:rPr>
          <w:spacing w:val="-4"/>
        </w:rPr>
        <w:t xml:space="preserve"> </w:t>
      </w:r>
      <w:r>
        <w:rPr/>
        <w:t>к</w:t>
      </w:r>
      <w:r>
        <w:rPr>
          <w:spacing w:val="-4"/>
        </w:rPr>
        <w:t xml:space="preserve"> </w:t>
      </w:r>
      <w:r>
        <w:rPr/>
        <w:t>изменяющимся</w:t>
      </w:r>
      <w:r>
        <w:rPr>
          <w:spacing w:val="-3"/>
        </w:rPr>
        <w:t xml:space="preserve"> </w:t>
      </w:r>
      <w:r>
        <w:rPr/>
        <w:t>условиям</w:t>
      </w:r>
      <w:r>
        <w:rPr>
          <w:spacing w:val="-5"/>
        </w:rPr>
        <w:t xml:space="preserve"> </w:t>
      </w:r>
      <w:r>
        <w:rPr/>
        <w:t>социальной</w:t>
      </w:r>
      <w:r>
        <w:rPr>
          <w:spacing w:val="-6"/>
        </w:rPr>
        <w:t xml:space="preserve"> </w:t>
      </w:r>
      <w:r>
        <w:rPr/>
        <w:t>и</w:t>
      </w:r>
      <w:r>
        <w:rPr>
          <w:spacing w:val="-4"/>
        </w:rPr>
        <w:t xml:space="preserve"> </w:t>
      </w:r>
      <w:r>
        <w:rPr/>
        <w:t>природной</w:t>
      </w:r>
      <w:r>
        <w:rPr>
          <w:spacing w:val="-4"/>
        </w:rPr>
        <w:t xml:space="preserve"> </w:t>
      </w:r>
      <w:r>
        <w:rPr>
          <w:spacing w:val="-2"/>
        </w:rPr>
        <w:t>среды:</w:t>
      </w:r>
    </w:p>
    <w:p>
      <w:pPr>
        <w:pStyle w:val="ListParagraph"/>
        <w:numPr>
          <w:ilvl w:val="0"/>
          <w:numId w:val="111"/>
        </w:numPr>
        <w:tabs>
          <w:tab w:val="clear" w:pos="720"/>
          <w:tab w:val="left" w:pos="1114" w:leader="none"/>
        </w:tabs>
        <w:spacing w:lineRule="auto" w:line="240" w:before="0" w:after="0"/>
        <w:ind w:left="932" w:right="1138" w:hanging="0"/>
        <w:jc w:val="both"/>
        <w:rPr>
          <w:sz w:val="24"/>
        </w:rPr>
      </w:pPr>
      <w:r>
        <w:rPr>
          <w:sz w:val="24"/>
        </w:rPr>
        <w:t>освоение обучающимися социального опыта, норм и правил общественного поведения в группах и сообществах при выполнении биологических задач, проектов и исследований, открытость опыту и знаниям других;</w:t>
      </w:r>
    </w:p>
    <w:p>
      <w:pPr>
        <w:pStyle w:val="ListParagraph"/>
        <w:numPr>
          <w:ilvl w:val="0"/>
          <w:numId w:val="111"/>
        </w:numPr>
        <w:tabs>
          <w:tab w:val="clear" w:pos="720"/>
          <w:tab w:val="left" w:pos="1217" w:leader="none"/>
        </w:tabs>
        <w:spacing w:lineRule="auto" w:line="240" w:before="0" w:after="0"/>
        <w:ind w:left="932" w:right="1141" w:hanging="0"/>
        <w:jc w:val="both"/>
        <w:rPr>
          <w:sz w:val="24"/>
        </w:rPr>
      </w:pPr>
      <w:r>
        <w:rPr>
          <w:sz w:val="24"/>
        </w:rPr>
        <w:t>осознание необходимости в формировании новых биологических знаний, умение формулировать идеи, понятия, гипотезы о биологических объектах и явлениях, осознание дефицита собственных биологических знаний, планирование своего</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jc w:val="left"/>
        <w:rPr>
          <w:sz w:val="24"/>
        </w:rPr>
      </w:pPr>
      <w:r>
        <w:rPr>
          <w:spacing w:val="-2"/>
        </w:rPr>
        <w:t>развития;</w:t>
      </w:r>
    </w:p>
    <w:p>
      <w:pPr>
        <w:pStyle w:val="ListParagraph"/>
        <w:numPr>
          <w:ilvl w:val="0"/>
          <w:numId w:val="111"/>
        </w:numPr>
        <w:tabs>
          <w:tab w:val="clear" w:pos="720"/>
          <w:tab w:val="left" w:pos="1154" w:leader="none"/>
        </w:tabs>
        <w:spacing w:lineRule="auto" w:line="240" w:before="63" w:after="0"/>
        <w:ind w:left="932" w:right="1140" w:hanging="0"/>
        <w:jc w:val="both"/>
        <w:rPr>
          <w:sz w:val="24"/>
        </w:rPr>
      </w:pPr>
      <w:r>
        <w:rPr>
          <w:sz w:val="24"/>
        </w:rPr>
        <w:t>умение оперировать основными понятиями, терминами и представлениями в области концепции устойчивого развития;</w:t>
      </w:r>
    </w:p>
    <w:p>
      <w:pPr>
        <w:pStyle w:val="ListParagraph"/>
        <w:numPr>
          <w:ilvl w:val="0"/>
          <w:numId w:val="111"/>
        </w:numPr>
        <w:tabs>
          <w:tab w:val="clear" w:pos="720"/>
          <w:tab w:val="left" w:pos="1212" w:leader="none"/>
        </w:tabs>
        <w:spacing w:lineRule="auto" w:line="240" w:before="0" w:after="0"/>
        <w:ind w:left="932" w:right="1130" w:hanging="0"/>
        <w:jc w:val="both"/>
        <w:rPr>
          <w:sz w:val="24"/>
        </w:rPr>
      </w:pPr>
      <w:r>
        <w:rPr>
          <w:sz w:val="24"/>
        </w:rPr>
        <w:t>умение анализировать и выявлять взаимосвязи природы, общества и экономики; оценивание своих действий с учётом влияния на окружающую среду, достижения целей и преодоления вызовов и возможных глобальных последствий;</w:t>
      </w:r>
    </w:p>
    <w:p>
      <w:pPr>
        <w:pStyle w:val="ListParagraph"/>
        <w:numPr>
          <w:ilvl w:val="0"/>
          <w:numId w:val="111"/>
        </w:numPr>
        <w:tabs>
          <w:tab w:val="clear" w:pos="720"/>
          <w:tab w:val="left" w:pos="1109" w:leader="none"/>
        </w:tabs>
        <w:spacing w:lineRule="auto" w:line="240" w:before="0" w:after="0"/>
        <w:ind w:left="932" w:right="1142" w:hanging="0"/>
        <w:jc w:val="both"/>
        <w:rPr>
          <w:sz w:val="24"/>
        </w:rPr>
      </w:pPr>
      <w:r>
        <w:rPr>
          <w:sz w:val="24"/>
        </w:rPr>
        <w:t>осознание стрессовой ситуации, оценивание происходящих изменений и их последствий; оценивание ситуации стресса, корректирование принимаемых решений и действий;</w:t>
      </w:r>
    </w:p>
    <w:p>
      <w:pPr>
        <w:pStyle w:val="ListParagraph"/>
        <w:numPr>
          <w:ilvl w:val="0"/>
          <w:numId w:val="111"/>
        </w:numPr>
        <w:tabs>
          <w:tab w:val="clear" w:pos="720"/>
          <w:tab w:val="left" w:pos="1078" w:leader="none"/>
        </w:tabs>
        <w:spacing w:lineRule="auto" w:line="240" w:before="0" w:after="0"/>
        <w:ind w:left="1078" w:right="0" w:hanging="146"/>
        <w:jc w:val="both"/>
        <w:rPr>
          <w:sz w:val="24"/>
        </w:rPr>
      </w:pPr>
      <w:r>
        <w:rPr>
          <w:sz w:val="24"/>
        </w:rPr>
        <w:t>уважительное</w:t>
      </w:r>
      <w:r>
        <w:rPr>
          <w:spacing w:val="-6"/>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точке</w:t>
      </w:r>
      <w:r>
        <w:rPr>
          <w:spacing w:val="-4"/>
          <w:sz w:val="24"/>
        </w:rPr>
        <w:t xml:space="preserve"> </w:t>
      </w:r>
      <w:r>
        <w:rPr>
          <w:sz w:val="24"/>
        </w:rPr>
        <w:t>зрения</w:t>
      </w:r>
      <w:r>
        <w:rPr>
          <w:spacing w:val="-3"/>
          <w:sz w:val="24"/>
        </w:rPr>
        <w:t xml:space="preserve"> </w:t>
      </w:r>
      <w:r>
        <w:rPr>
          <w:sz w:val="24"/>
        </w:rPr>
        <w:t>другого</w:t>
      </w:r>
      <w:r>
        <w:rPr>
          <w:spacing w:val="-3"/>
          <w:sz w:val="24"/>
        </w:rPr>
        <w:t xml:space="preserve"> </w:t>
      </w:r>
      <w:r>
        <w:rPr>
          <w:sz w:val="24"/>
        </w:rPr>
        <w:t>человека,</w:t>
      </w:r>
      <w:r>
        <w:rPr>
          <w:spacing w:val="-1"/>
          <w:sz w:val="24"/>
        </w:rPr>
        <w:t xml:space="preserve"> </w:t>
      </w:r>
      <w:r>
        <w:rPr>
          <w:sz w:val="24"/>
        </w:rPr>
        <w:t>его</w:t>
      </w:r>
      <w:r>
        <w:rPr>
          <w:spacing w:val="-3"/>
          <w:sz w:val="24"/>
        </w:rPr>
        <w:t xml:space="preserve"> </w:t>
      </w:r>
      <w:r>
        <w:rPr>
          <w:sz w:val="24"/>
        </w:rPr>
        <w:t>мнению,</w:t>
      </w:r>
      <w:r>
        <w:rPr>
          <w:spacing w:val="-3"/>
          <w:sz w:val="24"/>
        </w:rPr>
        <w:t xml:space="preserve"> </w:t>
      </w:r>
      <w:r>
        <w:rPr>
          <w:spacing w:val="-2"/>
          <w:sz w:val="24"/>
        </w:rPr>
        <w:t>мировоззрению.</w:t>
      </w:r>
    </w:p>
    <w:p>
      <w:pPr>
        <w:pStyle w:val="1"/>
        <w:spacing w:lineRule="exact" w:line="275" w:before="5" w:after="0"/>
        <w:ind w:left="932" w:right="0" w:hanging="0"/>
        <w:rPr>
          <w:sz w:val="24"/>
        </w:rPr>
      </w:pPr>
      <w:r>
        <w:rPr/>
        <w:t>МЕТАПРЕДМЕТНЫЕ</w:t>
      </w:r>
      <w:r>
        <w:rPr>
          <w:spacing w:val="-4"/>
        </w:rPr>
        <w:t xml:space="preserve"> </w:t>
      </w:r>
      <w:r>
        <w:rPr>
          <w:spacing w:val="-2"/>
        </w:rPr>
        <w:t>РЕЗУЛЬТАТЫ</w:t>
      </w:r>
    </w:p>
    <w:p>
      <w:pPr>
        <w:pStyle w:val="2"/>
        <w:spacing w:lineRule="exact" w:line="275"/>
        <w:jc w:val="left"/>
        <w:rPr>
          <w:sz w:val="24"/>
        </w:rPr>
      </w:pPr>
      <w:r>
        <w:rPr/>
        <w:t>Универсальные</w:t>
      </w:r>
      <w:r>
        <w:rPr>
          <w:spacing w:val="-9"/>
        </w:rPr>
        <w:t xml:space="preserve"> </w:t>
      </w:r>
      <w:r>
        <w:rPr/>
        <w:t>познавательные</w:t>
      </w:r>
      <w:r>
        <w:rPr>
          <w:spacing w:val="-8"/>
        </w:rPr>
        <w:t xml:space="preserve"> </w:t>
      </w:r>
      <w:r>
        <w:rPr>
          <w:spacing w:val="-2"/>
        </w:rPr>
        <w:t>действия</w:t>
      </w:r>
    </w:p>
    <w:p>
      <w:pPr>
        <w:pStyle w:val="3"/>
        <w:jc w:val="left"/>
        <w:rPr>
          <w:sz w:val="24"/>
        </w:rPr>
      </w:pPr>
      <w:r>
        <w:rPr/>
        <w:t>Базовые</w:t>
      </w:r>
      <w:r>
        <w:rPr>
          <w:spacing w:val="-5"/>
        </w:rPr>
        <w:t xml:space="preserve"> </w:t>
      </w:r>
      <w:r>
        <w:rPr/>
        <w:t>логические</w:t>
      </w:r>
      <w:r>
        <w:rPr>
          <w:spacing w:val="-5"/>
        </w:rPr>
        <w:t xml:space="preserve"> </w:t>
      </w:r>
      <w:r>
        <w:rPr>
          <w:spacing w:val="-2"/>
        </w:rPr>
        <w:t>действия:</w:t>
      </w:r>
    </w:p>
    <w:p>
      <w:pPr>
        <w:pStyle w:val="ListParagraph"/>
        <w:numPr>
          <w:ilvl w:val="0"/>
          <w:numId w:val="111"/>
        </w:numPr>
        <w:tabs>
          <w:tab w:val="clear" w:pos="720"/>
          <w:tab w:val="left" w:pos="1133" w:leader="none"/>
        </w:tabs>
        <w:spacing w:lineRule="auto" w:line="240" w:before="0" w:after="0"/>
        <w:ind w:left="932" w:right="1143" w:hanging="0"/>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биологических</w:t>
      </w:r>
      <w:r>
        <w:rPr>
          <w:spacing w:val="40"/>
          <w:sz w:val="24"/>
        </w:rPr>
        <w:t xml:space="preserve"> </w:t>
      </w:r>
      <w:r>
        <w:rPr>
          <w:sz w:val="24"/>
        </w:rPr>
        <w:t>объектов</w:t>
      </w:r>
      <w:r>
        <w:rPr>
          <w:spacing w:val="40"/>
          <w:sz w:val="24"/>
        </w:rPr>
        <w:t xml:space="preserve"> </w:t>
      </w:r>
      <w:r>
        <w:rPr>
          <w:sz w:val="24"/>
        </w:rPr>
        <w:t xml:space="preserve">(явлений, </w:t>
      </w:r>
      <w:r>
        <w:rPr>
          <w:spacing w:val="-2"/>
          <w:sz w:val="24"/>
        </w:rPr>
        <w:t>процессов);</w:t>
      </w:r>
    </w:p>
    <w:p>
      <w:pPr>
        <w:pStyle w:val="ListParagraph"/>
        <w:numPr>
          <w:ilvl w:val="0"/>
          <w:numId w:val="111"/>
        </w:numPr>
        <w:tabs>
          <w:tab w:val="clear" w:pos="720"/>
          <w:tab w:val="left" w:pos="1122" w:leader="none"/>
        </w:tabs>
        <w:spacing w:lineRule="auto" w:line="240" w:before="0" w:after="0"/>
        <w:ind w:left="932" w:right="1140" w:hanging="0"/>
        <w:jc w:val="left"/>
        <w:rPr>
          <w:sz w:val="24"/>
        </w:rPr>
      </w:pPr>
      <w:r>
        <w:rPr>
          <w:sz w:val="24"/>
        </w:rPr>
        <w:t>устанавливать</w:t>
      </w:r>
      <w:r>
        <w:rPr>
          <w:spacing w:val="38"/>
          <w:sz w:val="24"/>
        </w:rPr>
        <w:t xml:space="preserve"> </w:t>
      </w:r>
      <w:r>
        <w:rPr>
          <w:sz w:val="24"/>
        </w:rPr>
        <w:t>существенный</w:t>
      </w:r>
      <w:r>
        <w:rPr>
          <w:spacing w:val="37"/>
          <w:sz w:val="24"/>
        </w:rPr>
        <w:t xml:space="preserve"> </w:t>
      </w:r>
      <w:r>
        <w:rPr>
          <w:sz w:val="24"/>
        </w:rPr>
        <w:t>признак</w:t>
      </w:r>
      <w:r>
        <w:rPr>
          <w:spacing w:val="37"/>
          <w:sz w:val="24"/>
        </w:rPr>
        <w:t xml:space="preserve"> </w:t>
      </w:r>
      <w:r>
        <w:rPr>
          <w:sz w:val="24"/>
        </w:rPr>
        <w:t>классификации</w:t>
      </w:r>
      <w:r>
        <w:rPr>
          <w:spacing w:val="37"/>
          <w:sz w:val="24"/>
        </w:rPr>
        <w:t xml:space="preserve"> </w:t>
      </w:r>
      <w:r>
        <w:rPr>
          <w:sz w:val="24"/>
        </w:rPr>
        <w:t>биологических</w:t>
      </w:r>
      <w:r>
        <w:rPr>
          <w:spacing w:val="39"/>
          <w:sz w:val="24"/>
        </w:rPr>
        <w:t xml:space="preserve"> </w:t>
      </w:r>
      <w:r>
        <w:rPr>
          <w:sz w:val="24"/>
        </w:rPr>
        <w:t>объектов,</w:t>
      </w:r>
      <w:r>
        <w:rPr>
          <w:spacing w:val="37"/>
          <w:sz w:val="24"/>
        </w:rPr>
        <w:t xml:space="preserve"> </w:t>
      </w:r>
      <w:r>
        <w:rPr>
          <w:sz w:val="24"/>
        </w:rPr>
        <w:t>снования для обобщения и сравнения, критерии проводимого анализа;</w:t>
      </w:r>
    </w:p>
    <w:p>
      <w:pPr>
        <w:pStyle w:val="ListParagraph"/>
        <w:numPr>
          <w:ilvl w:val="0"/>
          <w:numId w:val="111"/>
        </w:numPr>
        <w:tabs>
          <w:tab w:val="clear" w:pos="720"/>
          <w:tab w:val="left" w:pos="1092" w:leader="none"/>
        </w:tabs>
        <w:spacing w:lineRule="auto" w:line="240" w:before="0" w:after="0"/>
        <w:ind w:left="932" w:right="1141" w:hanging="0"/>
        <w:jc w:val="left"/>
        <w:rPr>
          <w:sz w:val="24"/>
        </w:rPr>
      </w:pPr>
      <w:r>
        <w:rPr>
          <w:sz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 мерностей и противоречий;</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выявлять</w:t>
      </w:r>
      <w:r>
        <w:rPr>
          <w:spacing w:val="-6"/>
          <w:sz w:val="24"/>
        </w:rPr>
        <w:t xml:space="preserve"> </w:t>
      </w:r>
      <w:r>
        <w:rPr>
          <w:sz w:val="24"/>
        </w:rPr>
        <w:t>дефициты</w:t>
      </w:r>
      <w:r>
        <w:rPr>
          <w:spacing w:val="-4"/>
          <w:sz w:val="24"/>
        </w:rPr>
        <w:t xml:space="preserve"> </w:t>
      </w:r>
      <w:r>
        <w:rPr>
          <w:sz w:val="24"/>
        </w:rPr>
        <w:t>информации,</w:t>
      </w:r>
      <w:r>
        <w:rPr>
          <w:spacing w:val="-6"/>
          <w:sz w:val="24"/>
        </w:rPr>
        <w:t xml:space="preserve"> </w:t>
      </w:r>
      <w:r>
        <w:rPr>
          <w:sz w:val="24"/>
        </w:rPr>
        <w:t>данных,</w:t>
      </w:r>
      <w:r>
        <w:rPr>
          <w:spacing w:val="-4"/>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поставленной</w:t>
      </w:r>
      <w:r>
        <w:rPr>
          <w:spacing w:val="-4"/>
          <w:sz w:val="24"/>
        </w:rPr>
        <w:t xml:space="preserve"> </w:t>
      </w:r>
      <w:r>
        <w:rPr>
          <w:spacing w:val="-2"/>
          <w:sz w:val="24"/>
        </w:rPr>
        <w:t>задачи;</w:t>
      </w:r>
    </w:p>
    <w:p>
      <w:pPr>
        <w:pStyle w:val="ListParagraph"/>
        <w:numPr>
          <w:ilvl w:val="0"/>
          <w:numId w:val="111"/>
        </w:numPr>
        <w:tabs>
          <w:tab w:val="clear" w:pos="720"/>
          <w:tab w:val="left" w:pos="1085" w:leader="none"/>
        </w:tabs>
        <w:spacing w:lineRule="auto" w:line="240" w:before="0" w:after="0"/>
        <w:ind w:left="932" w:right="1138" w:hanging="0"/>
        <w:jc w:val="left"/>
        <w:rPr>
          <w:sz w:val="24"/>
        </w:rPr>
      </w:pPr>
      <w:r>
        <w:rPr>
          <w:sz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ListParagraph"/>
        <w:numPr>
          <w:ilvl w:val="0"/>
          <w:numId w:val="111"/>
        </w:numPr>
        <w:tabs>
          <w:tab w:val="clear" w:pos="720"/>
          <w:tab w:val="left" w:pos="1154" w:leader="none"/>
        </w:tabs>
        <w:spacing w:lineRule="auto" w:line="240" w:before="0" w:after="0"/>
        <w:ind w:left="932" w:right="1138" w:hanging="0"/>
        <w:jc w:val="left"/>
        <w:rPr>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биологической</w:t>
      </w:r>
      <w:r>
        <w:rPr>
          <w:spacing w:val="40"/>
          <w:sz w:val="24"/>
        </w:rPr>
        <w:t xml:space="preserve"> </w:t>
      </w:r>
      <w:r>
        <w:rPr>
          <w:sz w:val="24"/>
        </w:rPr>
        <w:t>задачи</w:t>
      </w:r>
      <w:r>
        <w:rPr>
          <w:spacing w:val="40"/>
          <w:sz w:val="24"/>
        </w:rPr>
        <w:t xml:space="preserve"> </w:t>
      </w:r>
      <w:r>
        <w:rPr>
          <w:sz w:val="24"/>
        </w:rPr>
        <w:t>(сравнивать</w:t>
      </w:r>
      <w:r>
        <w:rPr>
          <w:spacing w:val="40"/>
          <w:sz w:val="24"/>
        </w:rPr>
        <w:t xml:space="preserve"> </w:t>
      </w:r>
      <w:r>
        <w:rPr>
          <w:sz w:val="24"/>
        </w:rPr>
        <w:t>несколько вариантов решения,</w:t>
      </w:r>
    </w:p>
    <w:p>
      <w:pPr>
        <w:pStyle w:val="Style13"/>
        <w:jc w:val="left"/>
        <w:rPr>
          <w:sz w:val="24"/>
        </w:rPr>
      </w:pPr>
      <w:r>
        <w:rPr/>
        <w:t>выбирать</w:t>
      </w:r>
      <w:r>
        <w:rPr>
          <w:spacing w:val="-5"/>
        </w:rPr>
        <w:t xml:space="preserve"> </w:t>
      </w:r>
      <w:r>
        <w:rPr/>
        <w:t>наиболее</w:t>
      </w:r>
      <w:r>
        <w:rPr>
          <w:spacing w:val="-4"/>
        </w:rPr>
        <w:t xml:space="preserve"> </w:t>
      </w:r>
      <w:r>
        <w:rPr/>
        <w:t>подходящий</w:t>
      </w:r>
      <w:r>
        <w:rPr>
          <w:spacing w:val="-3"/>
        </w:rPr>
        <w:t xml:space="preserve"> </w:t>
      </w:r>
      <w:r>
        <w:rPr/>
        <w:t>с</w:t>
      </w:r>
      <w:r>
        <w:rPr>
          <w:spacing w:val="-2"/>
        </w:rPr>
        <w:t xml:space="preserve"> </w:t>
      </w:r>
      <w:r>
        <w:rPr/>
        <w:t>учётом</w:t>
      </w:r>
      <w:r>
        <w:rPr>
          <w:spacing w:val="-3"/>
        </w:rPr>
        <w:t xml:space="preserve"> </w:t>
      </w:r>
      <w:r>
        <w:rPr/>
        <w:t>самостоятельно</w:t>
      </w:r>
      <w:r>
        <w:rPr>
          <w:spacing w:val="-3"/>
        </w:rPr>
        <w:t xml:space="preserve"> </w:t>
      </w:r>
      <w:r>
        <w:rPr/>
        <w:t>выделенных</w:t>
      </w:r>
      <w:r>
        <w:rPr>
          <w:spacing w:val="-1"/>
        </w:rPr>
        <w:t xml:space="preserve"> </w:t>
      </w:r>
      <w:r>
        <w:rPr>
          <w:spacing w:val="-2"/>
        </w:rPr>
        <w:t>критериев).</w:t>
      </w:r>
    </w:p>
    <w:p>
      <w:pPr>
        <w:pStyle w:val="3"/>
        <w:spacing w:before="4" w:after="0"/>
        <w:jc w:val="left"/>
        <w:rPr>
          <w:sz w:val="24"/>
        </w:rPr>
      </w:pPr>
      <w:r>
        <w:rPr/>
        <w:t>Базовые</w:t>
      </w:r>
      <w:r>
        <w:rPr>
          <w:spacing w:val="-4"/>
        </w:rPr>
        <w:t xml:space="preserve"> </w:t>
      </w:r>
      <w:r>
        <w:rPr/>
        <w:t>исследовательские</w:t>
      </w:r>
      <w:r>
        <w:rPr>
          <w:spacing w:val="-4"/>
        </w:rPr>
        <w:t xml:space="preserve"> </w:t>
      </w:r>
      <w:r>
        <w:rPr>
          <w:spacing w:val="-2"/>
        </w:rPr>
        <w:t>действия:</w:t>
      </w:r>
    </w:p>
    <w:p>
      <w:pPr>
        <w:pStyle w:val="ListParagraph"/>
        <w:numPr>
          <w:ilvl w:val="0"/>
          <w:numId w:val="111"/>
        </w:numPr>
        <w:tabs>
          <w:tab w:val="clear" w:pos="720"/>
          <w:tab w:val="left" w:pos="1075" w:leader="none"/>
        </w:tabs>
        <w:spacing w:lineRule="exact" w:line="274" w:before="0" w:after="0"/>
        <w:ind w:left="1075" w:right="0" w:hanging="143"/>
        <w:jc w:val="both"/>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pPr>
        <w:pStyle w:val="ListParagraph"/>
        <w:numPr>
          <w:ilvl w:val="0"/>
          <w:numId w:val="111"/>
        </w:numPr>
        <w:tabs>
          <w:tab w:val="clear" w:pos="720"/>
          <w:tab w:val="left" w:pos="1224" w:leader="none"/>
        </w:tabs>
        <w:spacing w:lineRule="auto" w:line="240" w:before="0" w:after="0"/>
        <w:ind w:left="932" w:right="1139" w:hanging="0"/>
        <w:jc w:val="both"/>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ListParagraph"/>
        <w:numPr>
          <w:ilvl w:val="0"/>
          <w:numId w:val="111"/>
        </w:numPr>
        <w:tabs>
          <w:tab w:val="clear" w:pos="720"/>
          <w:tab w:val="left" w:pos="1198" w:leader="none"/>
        </w:tabs>
        <w:spacing w:lineRule="auto" w:line="240" w:before="0" w:after="0"/>
        <w:ind w:left="932" w:right="1141" w:hanging="0"/>
        <w:jc w:val="both"/>
        <w:rPr>
          <w:sz w:val="24"/>
        </w:rPr>
      </w:pPr>
      <w:r>
        <w:rPr>
          <w:sz w:val="24"/>
        </w:rPr>
        <w:t>формировать гипотезу об истинности собственных суждений и суждений других, аргументировать свою позицию, мнение;</w:t>
      </w:r>
    </w:p>
    <w:p>
      <w:pPr>
        <w:pStyle w:val="ListParagraph"/>
        <w:numPr>
          <w:ilvl w:val="0"/>
          <w:numId w:val="111"/>
        </w:numPr>
        <w:tabs>
          <w:tab w:val="clear" w:pos="720"/>
          <w:tab w:val="left" w:pos="1166" w:leader="none"/>
        </w:tabs>
        <w:spacing w:lineRule="auto" w:line="240" w:before="0" w:after="0"/>
        <w:ind w:left="932" w:right="1139" w:hanging="0"/>
        <w:jc w:val="both"/>
        <w:rPr>
          <w:sz w:val="24"/>
        </w:rPr>
      </w:pPr>
      <w:r>
        <w:rPr>
          <w:sz w:val="24"/>
        </w:rPr>
        <w:t>проводить по самостоятельно составленному плану опыт, несложный биологический эксперимент, небольшое исследование по установлению особенностей биологического объекта изучения, причинно-следственных связей и зависимостей</w:t>
      </w:r>
    </w:p>
    <w:p>
      <w:pPr>
        <w:pStyle w:val="Style13"/>
        <w:rPr>
          <w:sz w:val="24"/>
        </w:rPr>
      </w:pPr>
      <w:r>
        <w:rPr/>
        <w:t>биологических</w:t>
      </w:r>
      <w:r>
        <w:rPr>
          <w:spacing w:val="-3"/>
        </w:rPr>
        <w:t xml:space="preserve"> </w:t>
      </w:r>
      <w:r>
        <w:rPr/>
        <w:t>объектов</w:t>
      </w:r>
      <w:r>
        <w:rPr>
          <w:spacing w:val="-6"/>
        </w:rPr>
        <w:t xml:space="preserve"> </w:t>
      </w:r>
      <w:r>
        <w:rPr/>
        <w:t>между</w:t>
      </w:r>
      <w:r>
        <w:rPr>
          <w:spacing w:val="-9"/>
        </w:rPr>
        <w:t xml:space="preserve"> </w:t>
      </w:r>
      <w:r>
        <w:rPr>
          <w:spacing w:val="-2"/>
        </w:rPr>
        <w:t>собой;</w:t>
      </w:r>
    </w:p>
    <w:p>
      <w:pPr>
        <w:pStyle w:val="ListParagraph"/>
        <w:numPr>
          <w:ilvl w:val="0"/>
          <w:numId w:val="111"/>
        </w:numPr>
        <w:tabs>
          <w:tab w:val="clear" w:pos="720"/>
          <w:tab w:val="left" w:pos="1241" w:leader="none"/>
        </w:tabs>
        <w:spacing w:lineRule="auto" w:line="240" w:before="0" w:after="0"/>
        <w:ind w:left="932" w:right="1138" w:hanging="0"/>
        <w:jc w:val="both"/>
        <w:rPr>
          <w:sz w:val="24"/>
        </w:rPr>
      </w:pPr>
      <w:r>
        <w:rPr>
          <w:sz w:val="24"/>
        </w:rPr>
        <w:t>оценивать на применимость и достоверность информации, полученной в ходе биологического исследования (эксперимента);</w:t>
      </w:r>
    </w:p>
    <w:p>
      <w:pPr>
        <w:pStyle w:val="ListParagraph"/>
        <w:numPr>
          <w:ilvl w:val="0"/>
          <w:numId w:val="111"/>
        </w:numPr>
        <w:tabs>
          <w:tab w:val="clear" w:pos="720"/>
          <w:tab w:val="left" w:pos="1188" w:leader="none"/>
        </w:tabs>
        <w:spacing w:lineRule="auto" w:line="240" w:before="0" w:after="0"/>
        <w:ind w:left="932" w:right="1138" w:hanging="0"/>
        <w:jc w:val="both"/>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ListParagraph"/>
        <w:numPr>
          <w:ilvl w:val="0"/>
          <w:numId w:val="111"/>
        </w:numPr>
        <w:tabs>
          <w:tab w:val="clear" w:pos="720"/>
          <w:tab w:val="left" w:pos="1234" w:leader="none"/>
        </w:tabs>
        <w:spacing w:lineRule="auto" w:line="240" w:before="1" w:after="0"/>
        <w:ind w:left="932" w:right="1136" w:hanging="0"/>
        <w:jc w:val="both"/>
        <w:rPr>
          <w:sz w:val="24"/>
        </w:rPr>
      </w:pPr>
      <w:r>
        <w:rPr>
          <w:sz w:val="24"/>
        </w:rPr>
        <w:t>прогнозировать возможное дальнейшее развитие биологических процессов и их последствия в</w:t>
      </w:r>
      <w:r>
        <w:rPr>
          <w:spacing w:val="-1"/>
          <w:sz w:val="24"/>
        </w:rPr>
        <w:t xml:space="preserve"> </w:t>
      </w:r>
      <w:r>
        <w:rPr>
          <w:sz w:val="24"/>
        </w:rPr>
        <w:t>аналогичных или сходных ситуациях, а</w:t>
      </w:r>
      <w:r>
        <w:rPr>
          <w:spacing w:val="-1"/>
          <w:sz w:val="24"/>
        </w:rPr>
        <w:t xml:space="preserve"> </w:t>
      </w:r>
      <w:r>
        <w:rPr>
          <w:sz w:val="24"/>
        </w:rPr>
        <w:t>также</w:t>
      </w:r>
      <w:r>
        <w:rPr>
          <w:spacing w:val="-1"/>
          <w:sz w:val="24"/>
        </w:rPr>
        <w:t xml:space="preserve"> </w:t>
      </w:r>
      <w:r>
        <w:rPr>
          <w:sz w:val="24"/>
        </w:rPr>
        <w:t>выдвигать предположения об их развитии в новых условиях и контекстах.</w:t>
      </w:r>
    </w:p>
    <w:p>
      <w:pPr>
        <w:pStyle w:val="3"/>
        <w:spacing w:before="5" w:after="0"/>
        <w:rPr>
          <w:sz w:val="24"/>
        </w:rPr>
      </w:pPr>
      <w:r>
        <w:rPr/>
        <w:t>Работа</w:t>
      </w:r>
      <w:r>
        <w:rPr>
          <w:spacing w:val="1"/>
        </w:rPr>
        <w:t xml:space="preserve"> </w:t>
      </w:r>
      <w:r>
        <w:rPr/>
        <w:t xml:space="preserve">с </w:t>
      </w:r>
      <w:r>
        <w:rPr>
          <w:spacing w:val="-2"/>
        </w:rPr>
        <w:t>информацией:</w:t>
      </w:r>
    </w:p>
    <w:p>
      <w:pPr>
        <w:pStyle w:val="ListParagraph"/>
        <w:numPr>
          <w:ilvl w:val="0"/>
          <w:numId w:val="111"/>
        </w:numPr>
        <w:tabs>
          <w:tab w:val="clear" w:pos="720"/>
          <w:tab w:val="left" w:pos="1087" w:leader="none"/>
        </w:tabs>
        <w:spacing w:lineRule="auto" w:line="240" w:before="0" w:after="0"/>
        <w:ind w:left="932" w:right="1133" w:hanging="0"/>
        <w:jc w:val="left"/>
        <w:rPr>
          <w:sz w:val="24"/>
        </w:rPr>
      </w:pPr>
      <w:r>
        <w:rPr>
          <w:sz w:val="24"/>
        </w:rP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w:t>
      </w:r>
      <w:r>
        <w:rPr>
          <w:spacing w:val="-2"/>
          <w:sz w:val="24"/>
        </w:rPr>
        <w:t>задачи;</w:t>
      </w:r>
    </w:p>
    <w:p>
      <w:pPr>
        <w:pStyle w:val="ListParagraph"/>
        <w:numPr>
          <w:ilvl w:val="0"/>
          <w:numId w:val="111"/>
        </w:numPr>
        <w:tabs>
          <w:tab w:val="clear" w:pos="720"/>
          <w:tab w:val="left" w:pos="1263" w:leader="none"/>
          <w:tab w:val="left" w:pos="2537" w:leader="none"/>
          <w:tab w:val="left" w:pos="4326" w:leader="none"/>
          <w:tab w:val="left" w:pos="6514" w:leader="none"/>
          <w:tab w:val="left" w:pos="6888" w:leader="none"/>
          <w:tab w:val="left" w:pos="8984" w:leader="none"/>
        </w:tabs>
        <w:spacing w:lineRule="auto" w:line="240" w:before="0" w:after="0"/>
        <w:ind w:left="932" w:right="1139" w:hanging="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 xml:space="preserve">биологическую </w:t>
      </w:r>
      <w:r>
        <w:rPr>
          <w:sz w:val="24"/>
        </w:rPr>
        <w:t>информацию различных видов и форм</w:t>
      </w:r>
    </w:p>
    <w:p>
      <w:pPr>
        <w:pStyle w:val="Style13"/>
        <w:jc w:val="left"/>
        <w:rPr>
          <w:sz w:val="24"/>
        </w:rPr>
      </w:pPr>
      <w:r>
        <w:rPr>
          <w:spacing w:val="-2"/>
        </w:rPr>
        <w:t>представления;</w:t>
      </w:r>
    </w:p>
    <w:p>
      <w:pPr>
        <w:pStyle w:val="ListParagraph"/>
        <w:numPr>
          <w:ilvl w:val="0"/>
          <w:numId w:val="111"/>
        </w:numPr>
        <w:tabs>
          <w:tab w:val="clear" w:pos="720"/>
          <w:tab w:val="left" w:pos="1111" w:leader="none"/>
        </w:tabs>
        <w:spacing w:lineRule="auto" w:line="240" w:before="0" w:after="0"/>
        <w:ind w:left="932" w:right="1140" w:hanging="0"/>
        <w:jc w:val="left"/>
        <w:rPr>
          <w:sz w:val="24"/>
        </w:rPr>
      </w:pPr>
      <w:r>
        <w:rPr>
          <w:sz w:val="24"/>
        </w:rPr>
        <w:t>находить</w:t>
      </w:r>
      <w:r>
        <w:rPr>
          <w:spacing w:val="33"/>
          <w:sz w:val="24"/>
        </w:rPr>
        <w:t xml:space="preserve"> </w:t>
      </w:r>
      <w:r>
        <w:rPr>
          <w:sz w:val="24"/>
        </w:rPr>
        <w:t>сходные</w:t>
      </w:r>
      <w:r>
        <w:rPr>
          <w:spacing w:val="34"/>
          <w:sz w:val="24"/>
        </w:rPr>
        <w:t xml:space="preserve"> </w:t>
      </w:r>
      <w:r>
        <w:rPr>
          <w:sz w:val="24"/>
        </w:rPr>
        <w:t>аргументы</w:t>
      </w:r>
      <w:r>
        <w:rPr>
          <w:spacing w:val="33"/>
          <w:sz w:val="24"/>
        </w:rPr>
        <w:t xml:space="preserve"> </w:t>
      </w:r>
      <w:r>
        <w:rPr>
          <w:sz w:val="24"/>
        </w:rPr>
        <w:t>(подтверждающие</w:t>
      </w:r>
      <w:r>
        <w:rPr>
          <w:spacing w:val="31"/>
          <w:sz w:val="24"/>
        </w:rPr>
        <w:t xml:space="preserve"> </w:t>
      </w:r>
      <w:r>
        <w:rPr>
          <w:sz w:val="24"/>
        </w:rPr>
        <w:t>или</w:t>
      </w:r>
      <w:r>
        <w:rPr>
          <w:spacing w:val="33"/>
          <w:sz w:val="24"/>
        </w:rPr>
        <w:t xml:space="preserve"> </w:t>
      </w:r>
      <w:r>
        <w:rPr>
          <w:sz w:val="24"/>
        </w:rPr>
        <w:t>опровергающие</w:t>
      </w:r>
      <w:r>
        <w:rPr>
          <w:spacing w:val="31"/>
          <w:sz w:val="24"/>
        </w:rPr>
        <w:t xml:space="preserve"> </w:t>
      </w:r>
      <w:r>
        <w:rPr>
          <w:sz w:val="24"/>
        </w:rPr>
        <w:t>одну и</w:t>
      </w:r>
      <w:r>
        <w:rPr>
          <w:spacing w:val="33"/>
          <w:sz w:val="24"/>
        </w:rPr>
        <w:t xml:space="preserve"> </w:t>
      </w:r>
      <w:r>
        <w:rPr>
          <w:sz w:val="24"/>
        </w:rPr>
        <w:t>ту же</w:t>
      </w:r>
      <w:r>
        <w:rPr>
          <w:spacing w:val="31"/>
          <w:sz w:val="24"/>
        </w:rPr>
        <w:t xml:space="preserve"> </w:t>
      </w:r>
      <w:r>
        <w:rPr>
          <w:sz w:val="24"/>
        </w:rPr>
        <w:t>идею, версию) в различных информационных источниках;</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11"/>
        </w:numPr>
        <w:tabs>
          <w:tab w:val="clear" w:pos="720"/>
          <w:tab w:val="left" w:pos="1299" w:leader="none"/>
          <w:tab w:val="left" w:pos="3199" w:leader="none"/>
          <w:tab w:val="left" w:pos="4448" w:leader="none"/>
          <w:tab w:val="left" w:pos="6127" w:leader="none"/>
          <w:tab w:val="left" w:pos="7075" w:leader="none"/>
          <w:tab w:val="left" w:pos="8864" w:leader="none"/>
          <w:tab w:val="left" w:pos="10442" w:leader="none"/>
        </w:tabs>
        <w:spacing w:lineRule="auto" w:line="240" w:before="0" w:after="0"/>
        <w:ind w:left="932" w:right="1132" w:hanging="0"/>
        <w:jc w:val="left"/>
        <w:rPr>
          <w:sz w:val="24"/>
        </w:rPr>
      </w:pPr>
      <w:r>
        <w:rPr>
          <w:spacing w:val="-2"/>
          <w:sz w:val="24"/>
        </w:rPr>
        <w:t>самостоятельно</w:t>
      </w:r>
      <w:r>
        <w:rPr>
          <w:sz w:val="24"/>
        </w:rPr>
        <w:tab/>
      </w:r>
      <w:r>
        <w:rPr>
          <w:spacing w:val="-2"/>
          <w:sz w:val="24"/>
        </w:rPr>
        <w:t>выбирать</w:t>
      </w:r>
      <w:r>
        <w:rPr>
          <w:sz w:val="24"/>
        </w:rPr>
        <w:tab/>
      </w:r>
      <w:r>
        <w:rPr>
          <w:spacing w:val="-2"/>
          <w:sz w:val="24"/>
        </w:rPr>
        <w:t>оптимальную</w:t>
      </w:r>
      <w:r>
        <w:rPr>
          <w:sz w:val="24"/>
        </w:rPr>
        <w:tab/>
      </w:r>
      <w:r>
        <w:rPr>
          <w:spacing w:val="-2"/>
          <w:sz w:val="24"/>
        </w:rPr>
        <w:t>форму</w:t>
      </w:r>
      <w:r>
        <w:rPr>
          <w:sz w:val="24"/>
        </w:rPr>
        <w:tab/>
      </w:r>
      <w:r>
        <w:rPr>
          <w:spacing w:val="-2"/>
          <w:sz w:val="24"/>
        </w:rPr>
        <w:t>представления</w:t>
      </w:r>
      <w:r>
        <w:rPr>
          <w:sz w:val="24"/>
        </w:rPr>
        <w:tab/>
      </w:r>
      <w:r>
        <w:rPr>
          <w:spacing w:val="-2"/>
          <w:sz w:val="24"/>
        </w:rPr>
        <w:t>информации</w:t>
      </w:r>
      <w:r>
        <w:rPr>
          <w:sz w:val="24"/>
        </w:rPr>
        <w:tab/>
      </w:r>
      <w:r>
        <w:rPr>
          <w:spacing w:val="-10"/>
          <w:sz w:val="24"/>
        </w:rPr>
        <w:t xml:space="preserve">и </w:t>
      </w:r>
      <w:r>
        <w:rPr>
          <w:sz w:val="24"/>
        </w:rPr>
        <w:t>иллюстрировать решаемые задачи несложными схемами, диаграммами, иной графикой и их</w:t>
      </w:r>
    </w:p>
    <w:p>
      <w:pPr>
        <w:pStyle w:val="Style13"/>
        <w:spacing w:before="63" w:after="0"/>
        <w:jc w:val="left"/>
        <w:rPr>
          <w:sz w:val="24"/>
        </w:rPr>
      </w:pPr>
      <w:r>
        <w:rPr>
          <w:spacing w:val="-2"/>
        </w:rPr>
        <w:t>комбинациями;</w:t>
      </w:r>
    </w:p>
    <w:p>
      <w:pPr>
        <w:pStyle w:val="ListParagraph"/>
        <w:numPr>
          <w:ilvl w:val="0"/>
          <w:numId w:val="111"/>
        </w:numPr>
        <w:tabs>
          <w:tab w:val="clear" w:pos="720"/>
          <w:tab w:val="left" w:pos="1087" w:leader="none"/>
        </w:tabs>
        <w:spacing w:lineRule="auto" w:line="240" w:before="0" w:after="0"/>
        <w:ind w:left="932" w:right="1140" w:hanging="0"/>
        <w:jc w:val="left"/>
        <w:rPr>
          <w:sz w:val="24"/>
        </w:rPr>
      </w:pPr>
      <w:r>
        <w:rPr>
          <w:sz w:val="24"/>
        </w:rPr>
        <w:t>оценивать надёжность биологической информации по критериям, предложенным учителем или сформулированным самостоятельно;</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эффективно</w:t>
      </w:r>
      <w:r>
        <w:rPr>
          <w:spacing w:val="-7"/>
          <w:sz w:val="24"/>
        </w:rPr>
        <w:t xml:space="preserve"> </w:t>
      </w:r>
      <w:r>
        <w:rPr>
          <w:sz w:val="24"/>
        </w:rPr>
        <w:t>запоминать</w:t>
      </w:r>
      <w:r>
        <w:rPr>
          <w:spacing w:val="-4"/>
          <w:sz w:val="24"/>
        </w:rPr>
        <w:t xml:space="preserve"> </w:t>
      </w:r>
      <w:r>
        <w:rPr>
          <w:sz w:val="24"/>
        </w:rPr>
        <w:t>и</w:t>
      </w:r>
      <w:r>
        <w:rPr>
          <w:spacing w:val="-4"/>
          <w:sz w:val="24"/>
        </w:rPr>
        <w:t xml:space="preserve"> </w:t>
      </w:r>
      <w:r>
        <w:rPr>
          <w:sz w:val="24"/>
        </w:rPr>
        <w:t>систематизировать</w:t>
      </w:r>
      <w:r>
        <w:rPr>
          <w:spacing w:val="-5"/>
          <w:sz w:val="24"/>
        </w:rPr>
        <w:t xml:space="preserve"> </w:t>
      </w:r>
      <w:r>
        <w:rPr>
          <w:spacing w:val="-2"/>
          <w:sz w:val="24"/>
        </w:rPr>
        <w:t>информацию;</w:t>
      </w:r>
    </w:p>
    <w:p>
      <w:pPr>
        <w:pStyle w:val="ListParagraph"/>
        <w:numPr>
          <w:ilvl w:val="0"/>
          <w:numId w:val="111"/>
        </w:numPr>
        <w:tabs>
          <w:tab w:val="clear" w:pos="720"/>
          <w:tab w:val="left" w:pos="1378" w:leader="none"/>
          <w:tab w:val="left" w:pos="2643" w:leader="none"/>
          <w:tab w:val="left" w:pos="3962" w:leader="none"/>
          <w:tab w:val="left" w:pos="5888" w:leader="none"/>
          <w:tab w:val="left" w:pos="7897" w:leader="none"/>
          <w:tab w:val="left" w:pos="9207" w:leader="none"/>
        </w:tabs>
        <w:spacing w:lineRule="auto" w:line="240" w:before="0" w:after="0"/>
        <w:ind w:left="932" w:right="1134" w:hanging="0"/>
        <w:jc w:val="left"/>
        <w:rPr>
          <w:sz w:val="24"/>
        </w:rPr>
      </w:pPr>
      <w:r>
        <w:rPr>
          <w:spacing w:val="-2"/>
          <w:sz w:val="24"/>
        </w:rPr>
        <w:t>овладеть</w:t>
      </w:r>
      <w:r>
        <w:rPr>
          <w:sz w:val="24"/>
        </w:rPr>
        <w:tab/>
      </w:r>
      <w:r>
        <w:rPr>
          <w:spacing w:val="-2"/>
          <w:sz w:val="24"/>
        </w:rPr>
        <w:t>системой</w:t>
      </w:r>
      <w:r>
        <w:rPr>
          <w:sz w:val="24"/>
        </w:rPr>
        <w:tab/>
      </w:r>
      <w:r>
        <w:rPr>
          <w:spacing w:val="-2"/>
          <w:sz w:val="24"/>
        </w:rPr>
        <w:t>универсальных</w:t>
      </w:r>
      <w:r>
        <w:rPr>
          <w:sz w:val="24"/>
        </w:rPr>
        <w:tab/>
      </w:r>
      <w:r>
        <w:rPr>
          <w:spacing w:val="-2"/>
          <w:sz w:val="24"/>
        </w:rPr>
        <w:t>познавательных</w:t>
      </w:r>
      <w:r>
        <w:rPr>
          <w:sz w:val="24"/>
        </w:rPr>
        <w:tab/>
      </w:r>
      <w:r>
        <w:rPr>
          <w:spacing w:val="-2"/>
          <w:sz w:val="24"/>
        </w:rPr>
        <w:t>действий</w:t>
      </w:r>
      <w:r>
        <w:rPr>
          <w:sz w:val="24"/>
        </w:rPr>
        <w:tab/>
      </w:r>
      <w:r>
        <w:rPr>
          <w:spacing w:val="-2"/>
          <w:sz w:val="24"/>
        </w:rPr>
        <w:t xml:space="preserve">обеспечивает </w:t>
      </w:r>
      <w:r>
        <w:rPr>
          <w:sz w:val="24"/>
        </w:rPr>
        <w:t>сформированность когнитивных навыков обучающихся.</w:t>
      </w:r>
    </w:p>
    <w:p>
      <w:pPr>
        <w:pStyle w:val="2"/>
        <w:spacing w:lineRule="auto" w:line="240" w:before="5" w:after="0"/>
        <w:jc w:val="left"/>
        <w:rPr>
          <w:sz w:val="24"/>
        </w:rPr>
      </w:pPr>
      <w:r>
        <w:rPr/>
        <w:t>Универсальные</w:t>
      </w:r>
      <w:r>
        <w:rPr>
          <w:spacing w:val="-10"/>
        </w:rPr>
        <w:t xml:space="preserve"> </w:t>
      </w:r>
      <w:r>
        <w:rPr/>
        <w:t>коммуникативные</w:t>
      </w:r>
      <w:r>
        <w:rPr>
          <w:spacing w:val="-9"/>
        </w:rPr>
        <w:t xml:space="preserve"> </w:t>
      </w:r>
      <w:r>
        <w:rPr>
          <w:spacing w:val="-2"/>
        </w:rPr>
        <w:t>действия</w:t>
      </w:r>
    </w:p>
    <w:p>
      <w:pPr>
        <w:pStyle w:val="3"/>
        <w:jc w:val="left"/>
        <w:rPr>
          <w:sz w:val="24"/>
        </w:rPr>
      </w:pPr>
      <w:r>
        <w:rPr>
          <w:spacing w:val="-2"/>
        </w:rPr>
        <w:t>Общение:</w:t>
      </w:r>
    </w:p>
    <w:p>
      <w:pPr>
        <w:pStyle w:val="ListParagraph"/>
        <w:numPr>
          <w:ilvl w:val="0"/>
          <w:numId w:val="111"/>
        </w:numPr>
        <w:tabs>
          <w:tab w:val="clear" w:pos="720"/>
          <w:tab w:val="left" w:pos="1162" w:leader="none"/>
        </w:tabs>
        <w:spacing w:lineRule="auto" w:line="235" w:before="0" w:after="0"/>
        <w:ind w:left="932" w:right="1142" w:hanging="0"/>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40"/>
          <w:sz w:val="24"/>
        </w:rPr>
        <w:t xml:space="preserve"> </w:t>
      </w:r>
      <w:r>
        <w:rPr>
          <w:sz w:val="24"/>
        </w:rPr>
        <w:t>процессе</w:t>
      </w:r>
      <w:r>
        <w:rPr>
          <w:spacing w:val="80"/>
          <w:sz w:val="24"/>
        </w:rPr>
        <w:t xml:space="preserve"> </w:t>
      </w:r>
      <w:r>
        <w:rPr>
          <w:sz w:val="24"/>
        </w:rPr>
        <w:t>выполнения практических и лабораторных работ;</w:t>
      </w:r>
    </w:p>
    <w:p>
      <w:pPr>
        <w:pStyle w:val="ListParagraph"/>
        <w:numPr>
          <w:ilvl w:val="0"/>
          <w:numId w:val="111"/>
        </w:numPr>
        <w:tabs>
          <w:tab w:val="clear" w:pos="720"/>
          <w:tab w:val="left" w:pos="1075" w:leader="none"/>
        </w:tabs>
        <w:spacing w:lineRule="auto" w:line="240" w:before="1" w:after="0"/>
        <w:ind w:left="1075" w:right="0" w:hanging="143"/>
        <w:jc w:val="left"/>
        <w:rPr>
          <w:sz w:val="24"/>
        </w:rPr>
      </w:pPr>
      <w:r>
        <w:rPr>
          <w:sz w:val="24"/>
        </w:rPr>
        <w:t>выражать</w:t>
      </w:r>
      <w:r>
        <w:rPr>
          <w:spacing w:val="-2"/>
          <w:sz w:val="24"/>
        </w:rPr>
        <w:t xml:space="preserve"> </w:t>
      </w:r>
      <w:r>
        <w:rPr>
          <w:sz w:val="24"/>
        </w:rPr>
        <w:t>себя</w:t>
      </w:r>
      <w:r>
        <w:rPr>
          <w:spacing w:val="-1"/>
          <w:sz w:val="24"/>
        </w:rPr>
        <w:t xml:space="preserve"> </w:t>
      </w:r>
      <w:r>
        <w:rPr>
          <w:sz w:val="24"/>
        </w:rPr>
        <w:t>(свою 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3"/>
          <w:sz w:val="24"/>
        </w:rPr>
        <w:t xml:space="preserve"> </w:t>
      </w:r>
      <w:r>
        <w:rPr>
          <w:sz w:val="24"/>
        </w:rPr>
        <w:t xml:space="preserve">письменных </w:t>
      </w:r>
      <w:r>
        <w:rPr>
          <w:spacing w:val="-2"/>
          <w:sz w:val="24"/>
        </w:rPr>
        <w:t>текстах;</w:t>
      </w:r>
    </w:p>
    <w:p>
      <w:pPr>
        <w:pStyle w:val="ListParagraph"/>
        <w:numPr>
          <w:ilvl w:val="0"/>
          <w:numId w:val="111"/>
        </w:numPr>
        <w:tabs>
          <w:tab w:val="clear" w:pos="720"/>
          <w:tab w:val="left" w:pos="1150" w:leader="none"/>
        </w:tabs>
        <w:spacing w:lineRule="auto" w:line="240" w:before="0" w:after="0"/>
        <w:ind w:left="932" w:right="1139" w:hanging="0"/>
        <w:jc w:val="left"/>
        <w:rPr>
          <w:sz w:val="24"/>
        </w:rPr>
      </w:pPr>
      <w:r>
        <w:rPr>
          <w:sz w:val="24"/>
        </w:rPr>
        <w:t>распознавать</w:t>
      </w:r>
      <w:r>
        <w:rPr>
          <w:spacing w:val="40"/>
          <w:sz w:val="24"/>
        </w:rPr>
        <w:t xml:space="preserve"> </w:t>
      </w:r>
      <w:r>
        <w:rPr>
          <w:sz w:val="24"/>
        </w:rPr>
        <w:t>невербальные</w:t>
      </w:r>
      <w:r>
        <w:rPr>
          <w:spacing w:val="40"/>
          <w:sz w:val="24"/>
        </w:rPr>
        <w:t xml:space="preserve"> </w:t>
      </w:r>
      <w:r>
        <w:rPr>
          <w:sz w:val="24"/>
        </w:rPr>
        <w:t>средства</w:t>
      </w:r>
      <w:r>
        <w:rPr>
          <w:spacing w:val="40"/>
          <w:sz w:val="24"/>
        </w:rPr>
        <w:t xml:space="preserve"> </w:t>
      </w:r>
      <w:r>
        <w:rPr>
          <w:sz w:val="24"/>
        </w:rPr>
        <w:t>общения,</w:t>
      </w:r>
      <w:r>
        <w:rPr>
          <w:spacing w:val="40"/>
          <w:sz w:val="24"/>
        </w:rPr>
        <w:t xml:space="preserve"> </w:t>
      </w:r>
      <w:r>
        <w:rPr>
          <w:sz w:val="24"/>
        </w:rPr>
        <w:t>понимать</w:t>
      </w:r>
      <w:r>
        <w:rPr>
          <w:spacing w:val="40"/>
          <w:sz w:val="24"/>
        </w:rPr>
        <w:t xml:space="preserve"> </w:t>
      </w:r>
      <w:r>
        <w:rPr>
          <w:sz w:val="24"/>
        </w:rPr>
        <w:t>значение</w:t>
      </w:r>
      <w:r>
        <w:rPr>
          <w:spacing w:val="40"/>
          <w:sz w:val="24"/>
        </w:rPr>
        <w:t xml:space="preserve"> </w:t>
      </w:r>
      <w:r>
        <w:rPr>
          <w:sz w:val="24"/>
        </w:rPr>
        <w:t>социальных</w:t>
      </w:r>
      <w:r>
        <w:rPr>
          <w:spacing w:val="40"/>
          <w:sz w:val="24"/>
        </w:rPr>
        <w:t xml:space="preserve"> </w:t>
      </w:r>
      <w:r>
        <w:rPr>
          <w:sz w:val="24"/>
        </w:rPr>
        <w:t>знаков, знать и распознавать предпосылки</w:t>
      </w:r>
    </w:p>
    <w:p>
      <w:pPr>
        <w:pStyle w:val="Style13"/>
        <w:jc w:val="left"/>
        <w:rPr>
          <w:sz w:val="24"/>
        </w:rPr>
      </w:pPr>
      <w:r>
        <w:rPr/>
        <w:t>конфликтных</w:t>
      </w:r>
      <w:r>
        <w:rPr>
          <w:spacing w:val="-5"/>
        </w:rPr>
        <w:t xml:space="preserve"> </w:t>
      </w:r>
      <w:r>
        <w:rPr/>
        <w:t>ситуаций</w:t>
      </w:r>
      <w:r>
        <w:rPr>
          <w:spacing w:val="-5"/>
        </w:rPr>
        <w:t xml:space="preserve"> </w:t>
      </w:r>
      <w:r>
        <w:rPr/>
        <w:t>и</w:t>
      </w:r>
      <w:r>
        <w:rPr>
          <w:spacing w:val="-5"/>
        </w:rPr>
        <w:t xml:space="preserve"> </w:t>
      </w:r>
      <w:r>
        <w:rPr/>
        <w:t>смягчать</w:t>
      </w:r>
      <w:r>
        <w:rPr>
          <w:spacing w:val="-3"/>
        </w:rPr>
        <w:t xml:space="preserve"> </w:t>
      </w:r>
      <w:r>
        <w:rPr/>
        <w:t>конфликты,</w:t>
      </w:r>
      <w:r>
        <w:rPr>
          <w:spacing w:val="-8"/>
        </w:rPr>
        <w:t xml:space="preserve"> </w:t>
      </w:r>
      <w:r>
        <w:rPr/>
        <w:t>вести</w:t>
      </w:r>
      <w:r>
        <w:rPr>
          <w:spacing w:val="-3"/>
        </w:rPr>
        <w:t xml:space="preserve"> </w:t>
      </w:r>
      <w:r>
        <w:rPr>
          <w:spacing w:val="-2"/>
        </w:rPr>
        <w:t>переговоры;</w:t>
      </w:r>
    </w:p>
    <w:p>
      <w:pPr>
        <w:pStyle w:val="ListParagraph"/>
        <w:numPr>
          <w:ilvl w:val="0"/>
          <w:numId w:val="111"/>
        </w:numPr>
        <w:tabs>
          <w:tab w:val="clear" w:pos="720"/>
          <w:tab w:val="left" w:pos="1164" w:leader="none"/>
        </w:tabs>
        <w:spacing w:lineRule="auto" w:line="240" w:before="0" w:after="0"/>
        <w:ind w:left="932" w:right="1134" w:hanging="0"/>
        <w:jc w:val="left"/>
        <w:rPr>
          <w:sz w:val="24"/>
        </w:rPr>
      </w:pPr>
      <w:r>
        <w:rPr>
          <w:sz w:val="24"/>
        </w:rPr>
        <w:t>понимать</w:t>
      </w:r>
      <w:r>
        <w:rPr>
          <w:spacing w:val="80"/>
          <w:sz w:val="24"/>
        </w:rPr>
        <w:t xml:space="preserve"> </w:t>
      </w:r>
      <w:r>
        <w:rPr>
          <w:sz w:val="24"/>
        </w:rPr>
        <w:t>намерения</w:t>
      </w:r>
      <w:r>
        <w:rPr>
          <w:spacing w:val="80"/>
          <w:sz w:val="24"/>
        </w:rPr>
        <w:t xml:space="preserve"> </w:t>
      </w:r>
      <w:r>
        <w:rPr>
          <w:sz w:val="24"/>
        </w:rPr>
        <w:t>других,</w:t>
      </w:r>
      <w:r>
        <w:rPr>
          <w:spacing w:val="80"/>
          <w:sz w:val="24"/>
        </w:rPr>
        <w:t xml:space="preserve"> </w:t>
      </w: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79"/>
          <w:sz w:val="24"/>
        </w:rPr>
        <w:t xml:space="preserve"> </w:t>
      </w:r>
      <w:r>
        <w:rPr>
          <w:sz w:val="24"/>
        </w:rPr>
        <w:t>и</w:t>
      </w:r>
      <w:r>
        <w:rPr>
          <w:spacing w:val="80"/>
          <w:sz w:val="24"/>
        </w:rPr>
        <w:t xml:space="preserve"> </w:t>
      </w:r>
      <w:r>
        <w:rPr>
          <w:sz w:val="24"/>
        </w:rPr>
        <w:t>в корректной форме формулировать свои возражения;</w:t>
      </w:r>
    </w:p>
    <w:p>
      <w:pPr>
        <w:pStyle w:val="ListParagraph"/>
        <w:numPr>
          <w:ilvl w:val="0"/>
          <w:numId w:val="111"/>
        </w:numPr>
        <w:tabs>
          <w:tab w:val="clear" w:pos="720"/>
          <w:tab w:val="left" w:pos="1078" w:leader="none"/>
        </w:tabs>
        <w:spacing w:lineRule="auto" w:line="240" w:before="1" w:after="0"/>
        <w:ind w:left="932" w:right="1142" w:hanging="0"/>
        <w:jc w:val="left"/>
        <w:rPr>
          <w:sz w:val="24"/>
        </w:rPr>
      </w:pPr>
      <w:r>
        <w:rPr>
          <w:sz w:val="24"/>
        </w:rPr>
        <w:t>в</w:t>
      </w:r>
      <w:r>
        <w:rPr>
          <w:spacing w:val="-2"/>
          <w:sz w:val="24"/>
        </w:rPr>
        <w:t xml:space="preserve"> </w:t>
      </w:r>
      <w:r>
        <w:rPr>
          <w:sz w:val="24"/>
        </w:rPr>
        <w:t>ходе</w:t>
      </w:r>
      <w:r>
        <w:rPr>
          <w:spacing w:val="-2"/>
          <w:sz w:val="24"/>
        </w:rPr>
        <w:t xml:space="preserve"> </w:t>
      </w:r>
      <w:r>
        <w:rPr>
          <w:sz w:val="24"/>
        </w:rPr>
        <w:t>диалога</w:t>
      </w:r>
      <w:r>
        <w:rPr>
          <w:spacing w:val="-2"/>
          <w:sz w:val="24"/>
        </w:rPr>
        <w:t xml:space="preserve"> </w:t>
      </w:r>
      <w:r>
        <w:rPr>
          <w:sz w:val="24"/>
        </w:rPr>
        <w:t>и/или</w:t>
      </w:r>
      <w:r>
        <w:rPr>
          <w:spacing w:val="-3"/>
          <w:sz w:val="24"/>
        </w:rPr>
        <w:t xml:space="preserve"> </w:t>
      </w:r>
      <w:r>
        <w:rPr>
          <w:sz w:val="24"/>
        </w:rPr>
        <w:t>дискуссии задавать вопросы</w:t>
      </w:r>
      <w:r>
        <w:rPr>
          <w:spacing w:val="-2"/>
          <w:sz w:val="24"/>
        </w:rPr>
        <w:t xml:space="preserve"> </w:t>
      </w:r>
      <w:r>
        <w:rPr>
          <w:sz w:val="24"/>
        </w:rPr>
        <w:t>по</w:t>
      </w:r>
      <w:r>
        <w:rPr>
          <w:spacing w:val="-1"/>
          <w:sz w:val="24"/>
        </w:rPr>
        <w:t xml:space="preserve"> </w:t>
      </w:r>
      <w:r>
        <w:rPr>
          <w:sz w:val="24"/>
        </w:rPr>
        <w:t>существу</w:t>
      </w:r>
      <w:r>
        <w:rPr>
          <w:spacing w:val="-6"/>
          <w:sz w:val="24"/>
        </w:rPr>
        <w:t xml:space="preserve"> </w:t>
      </w:r>
      <w:r>
        <w:rPr>
          <w:sz w:val="24"/>
        </w:rPr>
        <w:t>обсуждаемой биологической темы и высказывать идеи,</w:t>
      </w:r>
    </w:p>
    <w:p>
      <w:pPr>
        <w:pStyle w:val="Style13"/>
        <w:jc w:val="left"/>
        <w:rPr>
          <w:sz w:val="24"/>
        </w:rPr>
      </w:pPr>
      <w:r>
        <w:rPr/>
        <w:t>нацеленные</w:t>
      </w:r>
      <w:r>
        <w:rPr>
          <w:spacing w:val="-5"/>
        </w:rPr>
        <w:t xml:space="preserve"> </w:t>
      </w:r>
      <w:r>
        <w:rPr/>
        <w:t>на</w:t>
      </w:r>
      <w:r>
        <w:rPr>
          <w:spacing w:val="-4"/>
        </w:rPr>
        <w:t xml:space="preserve"> </w:t>
      </w:r>
      <w:r>
        <w:rPr/>
        <w:t>решение</w:t>
      </w:r>
      <w:r>
        <w:rPr>
          <w:spacing w:val="-4"/>
        </w:rPr>
        <w:t xml:space="preserve"> </w:t>
      </w:r>
      <w:r>
        <w:rPr/>
        <w:t>биологической</w:t>
      </w:r>
      <w:r>
        <w:rPr>
          <w:spacing w:val="-3"/>
        </w:rPr>
        <w:t xml:space="preserve"> </w:t>
      </w:r>
      <w:r>
        <w:rPr/>
        <w:t>задачи</w:t>
      </w:r>
      <w:r>
        <w:rPr>
          <w:spacing w:val="-5"/>
        </w:rPr>
        <w:t xml:space="preserve"> </w:t>
      </w:r>
      <w:r>
        <w:rPr/>
        <w:t>и</w:t>
      </w:r>
      <w:r>
        <w:rPr>
          <w:spacing w:val="-3"/>
        </w:rPr>
        <w:t xml:space="preserve"> </w:t>
      </w:r>
      <w:r>
        <w:rPr/>
        <w:t>поддержание</w:t>
      </w:r>
      <w:r>
        <w:rPr>
          <w:spacing w:val="-4"/>
        </w:rPr>
        <w:t xml:space="preserve"> </w:t>
      </w:r>
      <w:r>
        <w:rPr/>
        <w:t>благожелательности</w:t>
      </w:r>
      <w:r>
        <w:rPr>
          <w:spacing w:val="-2"/>
        </w:rPr>
        <w:t xml:space="preserve"> общения;</w:t>
      </w:r>
    </w:p>
    <w:p>
      <w:pPr>
        <w:pStyle w:val="ListParagraph"/>
        <w:numPr>
          <w:ilvl w:val="0"/>
          <w:numId w:val="111"/>
        </w:numPr>
        <w:tabs>
          <w:tab w:val="clear" w:pos="720"/>
          <w:tab w:val="left" w:pos="1147" w:leader="none"/>
        </w:tabs>
        <w:spacing w:lineRule="auto" w:line="240" w:before="0" w:after="0"/>
        <w:ind w:left="932" w:right="1147" w:hanging="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pPr>
        <w:pStyle w:val="ListParagraph"/>
        <w:numPr>
          <w:ilvl w:val="0"/>
          <w:numId w:val="111"/>
        </w:numPr>
        <w:tabs>
          <w:tab w:val="clear" w:pos="720"/>
          <w:tab w:val="left" w:pos="1130" w:leader="none"/>
        </w:tabs>
        <w:spacing w:lineRule="auto" w:line="240" w:before="0" w:after="0"/>
        <w:ind w:left="932" w:right="1139" w:hanging="0"/>
        <w:jc w:val="both"/>
        <w:rPr>
          <w:sz w:val="24"/>
        </w:rPr>
      </w:pPr>
      <w:r>
        <w:rPr>
          <w:sz w:val="24"/>
        </w:rPr>
        <w:t>публично представлять результаты выполненного биологического опыта (эксперимента, исследования, проекта);</w:t>
      </w:r>
    </w:p>
    <w:p>
      <w:pPr>
        <w:pStyle w:val="ListParagraph"/>
        <w:numPr>
          <w:ilvl w:val="0"/>
          <w:numId w:val="111"/>
        </w:numPr>
        <w:tabs>
          <w:tab w:val="clear" w:pos="720"/>
          <w:tab w:val="left" w:pos="1085" w:leader="none"/>
        </w:tabs>
        <w:spacing w:lineRule="auto" w:line="240" w:before="0" w:after="0"/>
        <w:ind w:left="932" w:right="1140" w:hanging="0"/>
        <w:jc w:val="both"/>
        <w:rPr>
          <w:sz w:val="24"/>
        </w:rPr>
      </w:pPr>
      <w:r>
        <w:rPr>
          <w:sz w:val="24"/>
        </w:rPr>
        <w:t>самостоятельно выбирать формат выступления с учётом задач презентации и особенностей аудитории и в соответствии с</w:t>
      </w:r>
      <w:r>
        <w:rPr>
          <w:spacing w:val="-2"/>
          <w:sz w:val="24"/>
        </w:rPr>
        <w:t xml:space="preserve"> </w:t>
      </w:r>
      <w:r>
        <w:rPr>
          <w:sz w:val="24"/>
        </w:rPr>
        <w:t>ним составлять</w:t>
      </w:r>
      <w:r>
        <w:rPr>
          <w:spacing w:val="-1"/>
          <w:sz w:val="24"/>
        </w:rPr>
        <w:t xml:space="preserve"> </w:t>
      </w:r>
      <w:r>
        <w:rPr>
          <w:sz w:val="24"/>
        </w:rPr>
        <w:t>устные и письменные</w:t>
      </w:r>
      <w:r>
        <w:rPr>
          <w:spacing w:val="-3"/>
          <w:sz w:val="24"/>
        </w:rPr>
        <w:t xml:space="preserve"> </w:t>
      </w:r>
      <w:r>
        <w:rPr>
          <w:sz w:val="24"/>
        </w:rPr>
        <w:t>тексты с использованием иллюстративных материалов.</w:t>
      </w:r>
    </w:p>
    <w:p>
      <w:pPr>
        <w:pStyle w:val="3"/>
        <w:spacing w:before="5" w:after="0"/>
        <w:rPr>
          <w:sz w:val="24"/>
        </w:rPr>
      </w:pPr>
      <w:r>
        <w:rPr/>
        <w:t>Совместная</w:t>
      </w:r>
      <w:r>
        <w:rPr>
          <w:spacing w:val="-6"/>
        </w:rPr>
        <w:t xml:space="preserve"> </w:t>
      </w:r>
      <w:r>
        <w:rPr/>
        <w:t>деятельность</w:t>
      </w:r>
      <w:r>
        <w:rPr>
          <w:spacing w:val="-4"/>
        </w:rPr>
        <w:t xml:space="preserve"> </w:t>
      </w:r>
      <w:r>
        <w:rPr>
          <w:spacing w:val="-2"/>
        </w:rPr>
        <w:t>(сотрудничество):</w:t>
      </w:r>
    </w:p>
    <w:p>
      <w:pPr>
        <w:pStyle w:val="ListParagraph"/>
        <w:numPr>
          <w:ilvl w:val="0"/>
          <w:numId w:val="111"/>
        </w:numPr>
        <w:tabs>
          <w:tab w:val="clear" w:pos="720"/>
          <w:tab w:val="left" w:pos="1080" w:leader="none"/>
        </w:tabs>
        <w:spacing w:lineRule="auto" w:line="240" w:before="0" w:after="0"/>
        <w:ind w:left="932" w:right="1141" w:hanging="0"/>
        <w:jc w:val="both"/>
        <w:rPr>
          <w:sz w:val="24"/>
        </w:rPr>
      </w:pPr>
      <w:r>
        <w:rPr>
          <w:sz w:val="24"/>
        </w:rPr>
        <w:t>понимать и</w:t>
      </w:r>
      <w:r>
        <w:rPr>
          <w:spacing w:val="-1"/>
          <w:sz w:val="24"/>
        </w:rPr>
        <w:t xml:space="preserve"> </w:t>
      </w:r>
      <w:r>
        <w:rPr>
          <w:sz w:val="24"/>
        </w:rPr>
        <w:t>использовать преимущества</w:t>
      </w:r>
      <w:r>
        <w:rPr>
          <w:spacing w:val="-1"/>
          <w:sz w:val="24"/>
        </w:rPr>
        <w:t xml:space="preserve"> </w:t>
      </w:r>
      <w:r>
        <w:rPr>
          <w:sz w:val="24"/>
        </w:rPr>
        <w:t>командной и</w:t>
      </w:r>
      <w:r>
        <w:rPr>
          <w:spacing w:val="-1"/>
          <w:sz w:val="24"/>
        </w:rPr>
        <w:t xml:space="preserve"> </w:t>
      </w:r>
      <w:r>
        <w:rPr>
          <w:sz w:val="24"/>
        </w:rPr>
        <w:t>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w:t>
      </w:r>
    </w:p>
    <w:p>
      <w:pPr>
        <w:pStyle w:val="Style13"/>
        <w:rPr>
          <w:sz w:val="24"/>
        </w:rPr>
      </w:pPr>
      <w:r>
        <w:rPr/>
        <w:t>ной</w:t>
      </w:r>
      <w:r>
        <w:rPr>
          <w:spacing w:val="-1"/>
        </w:rPr>
        <w:t xml:space="preserve"> </w:t>
      </w:r>
      <w:r>
        <w:rPr>
          <w:spacing w:val="-2"/>
        </w:rPr>
        <w:t>задачи;</w:t>
      </w:r>
    </w:p>
    <w:p>
      <w:pPr>
        <w:pStyle w:val="ListParagraph"/>
        <w:numPr>
          <w:ilvl w:val="0"/>
          <w:numId w:val="111"/>
        </w:numPr>
        <w:tabs>
          <w:tab w:val="clear" w:pos="720"/>
          <w:tab w:val="left" w:pos="1226" w:leader="none"/>
        </w:tabs>
        <w:spacing w:lineRule="auto" w:line="240" w:before="0" w:after="0"/>
        <w:ind w:left="932" w:right="1133" w:hanging="0"/>
        <w:jc w:val="both"/>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pPr>
        <w:pStyle w:val="Style13"/>
        <w:ind w:left="932" w:right="1141" w:hanging="0"/>
        <w:rPr>
          <w:sz w:val="24"/>
        </w:rPr>
      </w:pPr>
      <w:r>
        <w:rPr/>
        <w:t>уметь обобщать мнения нескольких людей, проявлять готовность руководить, выполнять поручения, подчиняться;</w:t>
      </w:r>
    </w:p>
    <w:p>
      <w:pPr>
        <w:pStyle w:val="ListParagraph"/>
        <w:numPr>
          <w:ilvl w:val="0"/>
          <w:numId w:val="111"/>
        </w:numPr>
        <w:tabs>
          <w:tab w:val="clear" w:pos="720"/>
          <w:tab w:val="left" w:pos="1226" w:leader="none"/>
        </w:tabs>
        <w:spacing w:lineRule="auto" w:line="240" w:before="0" w:after="0"/>
        <w:ind w:left="932" w:right="1138" w:hanging="0"/>
        <w:jc w:val="both"/>
        <w:rPr>
          <w:sz w:val="24"/>
        </w:rPr>
      </w:pPr>
      <w:r>
        <w:rPr>
          <w:sz w:val="24"/>
        </w:rPr>
        <w:t>планировать организацию совместной работы, определять свою роль (с учётом предпочтений и возможностей всех участников</w:t>
      </w:r>
      <w:r>
        <w:rPr>
          <w:spacing w:val="-1"/>
          <w:sz w:val="24"/>
        </w:rPr>
        <w:t xml:space="preserve"> </w:t>
      </w:r>
      <w:r>
        <w:rPr>
          <w:sz w:val="24"/>
        </w:rPr>
        <w:t>взаимодействия),</w:t>
      </w:r>
      <w:r>
        <w:rPr>
          <w:spacing w:val="-2"/>
          <w:sz w:val="24"/>
        </w:rPr>
        <w:t xml:space="preserve"> </w:t>
      </w:r>
      <w:r>
        <w:rPr>
          <w:sz w:val="24"/>
        </w:rPr>
        <w:t xml:space="preserve">распределять задачи между </w:t>
      </w:r>
      <w:r>
        <w:rPr>
          <w:spacing w:val="-2"/>
          <w:sz w:val="24"/>
        </w:rPr>
        <w:t>членами</w:t>
      </w:r>
    </w:p>
    <w:p>
      <w:pPr>
        <w:pStyle w:val="Style13"/>
        <w:rPr>
          <w:sz w:val="24"/>
        </w:rPr>
      </w:pPr>
      <w:r>
        <w:rPr/>
        <w:t>команды,</w:t>
      </w:r>
      <w:r>
        <w:rPr>
          <w:spacing w:val="40"/>
        </w:rPr>
        <w:t xml:space="preserve">  </w:t>
      </w:r>
      <w:r>
        <w:rPr/>
        <w:t>участвовать</w:t>
      </w:r>
      <w:r>
        <w:rPr>
          <w:spacing w:val="41"/>
        </w:rPr>
        <w:t xml:space="preserve">  </w:t>
      </w:r>
      <w:r>
        <w:rPr/>
        <w:t>в</w:t>
      </w:r>
      <w:r>
        <w:rPr>
          <w:spacing w:val="39"/>
        </w:rPr>
        <w:t xml:space="preserve">  </w:t>
      </w:r>
      <w:r>
        <w:rPr/>
        <w:t>групповых</w:t>
      </w:r>
      <w:r>
        <w:rPr>
          <w:spacing w:val="41"/>
        </w:rPr>
        <w:t xml:space="preserve">  </w:t>
      </w:r>
      <w:r>
        <w:rPr/>
        <w:t>формах</w:t>
      </w:r>
      <w:r>
        <w:rPr>
          <w:spacing w:val="41"/>
        </w:rPr>
        <w:t xml:space="preserve">  </w:t>
      </w:r>
      <w:r>
        <w:rPr/>
        <w:t>работы</w:t>
      </w:r>
      <w:r>
        <w:rPr>
          <w:spacing w:val="39"/>
        </w:rPr>
        <w:t xml:space="preserve">  </w:t>
      </w:r>
      <w:r>
        <w:rPr/>
        <w:t>(обсуждения,</w:t>
      </w:r>
      <w:r>
        <w:rPr>
          <w:spacing w:val="40"/>
        </w:rPr>
        <w:t xml:space="preserve">  </w:t>
      </w:r>
      <w:r>
        <w:rPr/>
        <w:t>обмен</w:t>
      </w:r>
      <w:r>
        <w:rPr>
          <w:spacing w:val="40"/>
        </w:rPr>
        <w:t xml:space="preserve">  </w:t>
      </w:r>
      <w:r>
        <w:rPr>
          <w:spacing w:val="-2"/>
        </w:rPr>
        <w:t>мнениями,</w:t>
      </w:r>
    </w:p>
    <w:p>
      <w:pPr>
        <w:pStyle w:val="Style13"/>
        <w:spacing w:lineRule="exact" w:line="279" w:before="2" w:after="0"/>
        <w:rPr>
          <w:sz w:val="24"/>
        </w:rPr>
      </w:pPr>
      <w:r>
        <w:rPr>
          <w:rFonts w:ascii="Cambria Math" w:hAnsi="Cambria Math"/>
        </w:rPr>
        <w:t>≪</w:t>
      </w:r>
      <w:r>
        <w:rPr/>
        <w:t>мозговые</w:t>
      </w:r>
      <w:r>
        <w:rPr>
          <w:spacing w:val="-3"/>
        </w:rPr>
        <w:t xml:space="preserve"> </w:t>
      </w:r>
      <w:r>
        <w:rPr/>
        <w:t>штурмы</w:t>
      </w:r>
      <w:r>
        <w:rPr>
          <w:rFonts w:ascii="Cambria Math" w:hAnsi="Cambria Math"/>
        </w:rPr>
        <w:t>≫</w:t>
      </w:r>
      <w:r>
        <w:rPr>
          <w:rFonts w:ascii="Cambria Math" w:hAnsi="Cambria Math"/>
          <w:spacing w:val="9"/>
        </w:rPr>
        <w:t xml:space="preserve"> </w:t>
      </w:r>
      <w:r>
        <w:rPr/>
        <w:t>и</w:t>
      </w:r>
      <w:r>
        <w:rPr>
          <w:spacing w:val="-1"/>
        </w:rPr>
        <w:t xml:space="preserve"> </w:t>
      </w:r>
      <w:r>
        <w:rPr>
          <w:spacing w:val="-2"/>
        </w:rPr>
        <w:t>иные);</w:t>
      </w:r>
    </w:p>
    <w:p>
      <w:pPr>
        <w:pStyle w:val="ListParagraph"/>
        <w:numPr>
          <w:ilvl w:val="0"/>
          <w:numId w:val="111"/>
        </w:numPr>
        <w:tabs>
          <w:tab w:val="clear" w:pos="720"/>
          <w:tab w:val="left" w:pos="1086" w:leader="none"/>
        </w:tabs>
        <w:spacing w:lineRule="auto" w:line="240" w:before="0" w:after="0"/>
        <w:ind w:left="932" w:right="1139" w:hanging="0"/>
        <w:jc w:val="both"/>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ListParagraph"/>
        <w:numPr>
          <w:ilvl w:val="0"/>
          <w:numId w:val="111"/>
        </w:numPr>
        <w:tabs>
          <w:tab w:val="clear" w:pos="720"/>
          <w:tab w:val="left" w:pos="1178" w:leader="none"/>
        </w:tabs>
        <w:spacing w:lineRule="auto" w:line="240" w:before="0" w:after="0"/>
        <w:ind w:left="932" w:right="1136" w:hanging="0"/>
        <w:jc w:val="both"/>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80"/>
          <w:sz w:val="24"/>
        </w:rPr>
        <w:t xml:space="preserve"> </w:t>
      </w:r>
      <w:r>
        <w:rPr>
          <w:spacing w:val="-2"/>
          <w:sz w:val="24"/>
        </w:rPr>
        <w:t>задачей</w:t>
      </w:r>
    </w:p>
    <w:p>
      <w:pPr>
        <w:pStyle w:val="Style13"/>
        <w:ind w:left="932" w:right="1141" w:hanging="0"/>
        <w:rPr>
          <w:sz w:val="24"/>
        </w:rPr>
      </w:pPr>
      <w:r>
        <w:rPr/>
        <w:t>и вклад каждого члена команды в достижение результатов, разделять сферу</w:t>
      </w:r>
      <w:r>
        <w:rPr>
          <w:spacing w:val="-1"/>
        </w:rPr>
        <w:t xml:space="preserve"> </w:t>
      </w:r>
      <w:r>
        <w:rPr/>
        <w:t>ответственности и проявлять готовность к предоставлению отчёта перед группой;</w:t>
      </w:r>
    </w:p>
    <w:p>
      <w:pPr>
        <w:pStyle w:val="ListParagraph"/>
        <w:numPr>
          <w:ilvl w:val="0"/>
          <w:numId w:val="111"/>
        </w:numPr>
        <w:tabs>
          <w:tab w:val="clear" w:pos="720"/>
          <w:tab w:val="left" w:pos="1169" w:leader="none"/>
        </w:tabs>
        <w:spacing w:lineRule="auto" w:line="240" w:before="0" w:after="0"/>
        <w:ind w:left="932" w:right="1136" w:hanging="0"/>
        <w:jc w:val="both"/>
        <w:rPr>
          <w:sz w:val="24"/>
        </w:rPr>
      </w:pPr>
      <w:r>
        <w:rPr>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pPr>
        <w:pStyle w:val="2"/>
        <w:spacing w:lineRule="auto" w:line="240" w:before="3" w:after="0"/>
        <w:jc w:val="left"/>
        <w:rPr>
          <w:sz w:val="24"/>
        </w:rPr>
      </w:pPr>
      <w:r>
        <w:rPr/>
        <w:t>Универсальные</w:t>
      </w:r>
      <w:r>
        <w:rPr>
          <w:spacing w:val="-7"/>
        </w:rPr>
        <w:t xml:space="preserve"> </w:t>
      </w:r>
      <w:r>
        <w:rPr/>
        <w:t>регулятивные</w:t>
      </w:r>
      <w:r>
        <w:rPr>
          <w:spacing w:val="-7"/>
        </w:rPr>
        <w:t xml:space="preserve"> </w:t>
      </w:r>
      <w:r>
        <w:rPr>
          <w:spacing w:val="-2"/>
        </w:rPr>
        <w:t>действия</w:t>
      </w:r>
    </w:p>
    <w:p>
      <w:pPr>
        <w:pStyle w:val="3"/>
        <w:jc w:val="left"/>
        <w:rPr>
          <w:sz w:val="24"/>
        </w:rPr>
      </w:pPr>
      <w:r>
        <w:rPr>
          <w:spacing w:val="-2"/>
        </w:rPr>
        <w:t>Самоорганизация: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11"/>
        </w:numPr>
        <w:tabs>
          <w:tab w:val="clear" w:pos="720"/>
          <w:tab w:val="left" w:pos="1207" w:leader="none"/>
        </w:tabs>
        <w:spacing w:lineRule="auto" w:line="240" w:before="0" w:after="0"/>
        <w:ind w:left="932" w:right="1142" w:hanging="0"/>
        <w:jc w:val="left"/>
        <w:rPr>
          <w:sz w:val="24"/>
        </w:rPr>
      </w:pPr>
      <w:r>
        <w:rPr>
          <w:sz w:val="24"/>
        </w:rPr>
        <w:t>выявлять</w:t>
      </w:r>
      <w:r>
        <w:rPr>
          <w:spacing w:val="80"/>
          <w:w w:val="150"/>
          <w:sz w:val="24"/>
        </w:rPr>
        <w:t xml:space="preserve"> </w:t>
      </w:r>
      <w:r>
        <w:rPr>
          <w:sz w:val="24"/>
        </w:rPr>
        <w:t>проблемы</w:t>
      </w:r>
      <w:r>
        <w:rPr>
          <w:spacing w:val="80"/>
          <w:w w:val="150"/>
          <w:sz w:val="24"/>
        </w:rPr>
        <w:t xml:space="preserve"> </w:t>
      </w:r>
      <w:r>
        <w:rPr>
          <w:sz w:val="24"/>
        </w:rPr>
        <w:t>для</w:t>
      </w:r>
      <w:r>
        <w:rPr>
          <w:spacing w:val="80"/>
          <w:w w:val="150"/>
          <w:sz w:val="24"/>
        </w:rPr>
        <w:t xml:space="preserve"> </w:t>
      </w:r>
      <w:r>
        <w:rPr>
          <w:sz w:val="24"/>
        </w:rPr>
        <w:t>решения</w:t>
      </w:r>
      <w:r>
        <w:rPr>
          <w:spacing w:val="80"/>
          <w:w w:val="150"/>
          <w:sz w:val="24"/>
        </w:rPr>
        <w:t xml:space="preserve"> </w:t>
      </w:r>
      <w:r>
        <w:rPr>
          <w:sz w:val="24"/>
        </w:rPr>
        <w:t>в</w:t>
      </w:r>
      <w:r>
        <w:rPr>
          <w:spacing w:val="80"/>
          <w:w w:val="150"/>
          <w:sz w:val="24"/>
        </w:rPr>
        <w:t xml:space="preserve"> </w:t>
      </w:r>
      <w:r>
        <w:rPr>
          <w:sz w:val="24"/>
        </w:rPr>
        <w:t>жизненных</w:t>
      </w:r>
      <w:r>
        <w:rPr>
          <w:spacing w:val="80"/>
          <w:w w:val="150"/>
          <w:sz w:val="24"/>
        </w:rPr>
        <w:t xml:space="preserve"> </w:t>
      </w:r>
      <w:r>
        <w:rPr>
          <w:sz w:val="24"/>
        </w:rPr>
        <w:t>и</w:t>
      </w:r>
      <w:r>
        <w:rPr>
          <w:spacing w:val="80"/>
          <w:w w:val="150"/>
          <w:sz w:val="24"/>
        </w:rPr>
        <w:t xml:space="preserve"> </w:t>
      </w:r>
      <w:r>
        <w:rPr>
          <w:sz w:val="24"/>
        </w:rPr>
        <w:t>учебных</w:t>
      </w:r>
      <w:r>
        <w:rPr>
          <w:spacing w:val="80"/>
          <w:w w:val="150"/>
          <w:sz w:val="24"/>
        </w:rPr>
        <w:t xml:space="preserve"> </w:t>
      </w:r>
      <w:r>
        <w:rPr>
          <w:sz w:val="24"/>
        </w:rPr>
        <w:t>ситуациях,</w:t>
      </w:r>
      <w:r>
        <w:rPr>
          <w:spacing w:val="80"/>
          <w:w w:val="150"/>
          <w:sz w:val="24"/>
        </w:rPr>
        <w:t xml:space="preserve"> </w:t>
      </w:r>
      <w:r>
        <w:rPr>
          <w:sz w:val="24"/>
        </w:rPr>
        <w:t>используя биологические знания;</w:t>
      </w:r>
    </w:p>
    <w:p>
      <w:pPr>
        <w:pStyle w:val="ListParagraph"/>
        <w:numPr>
          <w:ilvl w:val="0"/>
          <w:numId w:val="111"/>
        </w:numPr>
        <w:tabs>
          <w:tab w:val="clear" w:pos="720"/>
          <w:tab w:val="left" w:pos="1140" w:leader="none"/>
        </w:tabs>
        <w:spacing w:lineRule="auto" w:line="240" w:before="63" w:after="0"/>
        <w:ind w:left="932" w:right="1141" w:hanging="0"/>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pPr>
        <w:pStyle w:val="ListParagraph"/>
        <w:numPr>
          <w:ilvl w:val="0"/>
          <w:numId w:val="111"/>
        </w:numPr>
        <w:tabs>
          <w:tab w:val="clear" w:pos="720"/>
          <w:tab w:val="left" w:pos="1133" w:leader="none"/>
        </w:tabs>
        <w:spacing w:lineRule="auto" w:line="240" w:before="0" w:after="0"/>
        <w:ind w:left="932" w:right="1136" w:hanging="0"/>
        <w:jc w:val="both"/>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pPr>
        <w:pStyle w:val="ListParagraph"/>
        <w:numPr>
          <w:ilvl w:val="0"/>
          <w:numId w:val="111"/>
        </w:numPr>
        <w:tabs>
          <w:tab w:val="clear" w:pos="720"/>
          <w:tab w:val="left" w:pos="1253" w:leader="none"/>
        </w:tabs>
        <w:spacing w:lineRule="auto" w:line="240" w:before="0" w:after="0"/>
        <w:ind w:left="932" w:right="1139" w:hanging="0"/>
        <w:jc w:val="both"/>
        <w:rPr>
          <w:sz w:val="24"/>
        </w:rPr>
      </w:pPr>
      <w:r>
        <w:rPr>
          <w:sz w:val="24"/>
        </w:rPr>
        <w:t>составлять план действий (план реализации намеченного алгоритма решения), корректировать предложенный алгоритм</w:t>
      </w:r>
    </w:p>
    <w:p>
      <w:pPr>
        <w:pStyle w:val="Style13"/>
        <w:rPr>
          <w:sz w:val="24"/>
        </w:rPr>
      </w:pPr>
      <w:r>
        <w:rPr/>
        <w:t>с</w:t>
      </w:r>
      <w:r>
        <w:rPr>
          <w:spacing w:val="-3"/>
        </w:rPr>
        <w:t xml:space="preserve"> </w:t>
      </w:r>
      <w:r>
        <w:rPr/>
        <w:t>учётом</w:t>
      </w:r>
      <w:r>
        <w:rPr>
          <w:spacing w:val="-3"/>
        </w:rPr>
        <w:t xml:space="preserve"> </w:t>
      </w:r>
      <w:r>
        <w:rPr/>
        <w:t>получения</w:t>
      </w:r>
      <w:r>
        <w:rPr>
          <w:spacing w:val="-4"/>
        </w:rPr>
        <w:t xml:space="preserve"> </w:t>
      </w:r>
      <w:r>
        <w:rPr/>
        <w:t>новых</w:t>
      </w:r>
      <w:r>
        <w:rPr>
          <w:spacing w:val="-1"/>
        </w:rPr>
        <w:t xml:space="preserve"> </w:t>
      </w:r>
      <w:r>
        <w:rPr/>
        <w:t>биологических</w:t>
      </w:r>
      <w:r>
        <w:rPr>
          <w:spacing w:val="-2"/>
        </w:rPr>
        <w:t xml:space="preserve"> </w:t>
      </w:r>
      <w:r>
        <w:rPr/>
        <w:t>знаний</w:t>
      </w:r>
      <w:r>
        <w:rPr>
          <w:spacing w:val="-3"/>
        </w:rPr>
        <w:t xml:space="preserve"> </w:t>
      </w:r>
      <w:r>
        <w:rPr/>
        <w:t>об</w:t>
      </w:r>
      <w:r>
        <w:rPr>
          <w:spacing w:val="-7"/>
        </w:rPr>
        <w:t xml:space="preserve"> </w:t>
      </w:r>
      <w:r>
        <w:rPr/>
        <w:t>изучаемом</w:t>
      </w:r>
      <w:r>
        <w:rPr>
          <w:spacing w:val="-4"/>
        </w:rPr>
        <w:t xml:space="preserve"> </w:t>
      </w:r>
      <w:r>
        <w:rPr/>
        <w:t>биологическом</w:t>
      </w:r>
      <w:r>
        <w:rPr>
          <w:spacing w:val="-4"/>
        </w:rPr>
        <w:t xml:space="preserve"> </w:t>
      </w:r>
      <w:r>
        <w:rPr>
          <w:spacing w:val="-2"/>
        </w:rPr>
        <w:t>объекте;</w:t>
      </w:r>
    </w:p>
    <w:p>
      <w:pPr>
        <w:pStyle w:val="ListParagraph"/>
        <w:numPr>
          <w:ilvl w:val="0"/>
          <w:numId w:val="111"/>
        </w:numPr>
        <w:tabs>
          <w:tab w:val="clear" w:pos="720"/>
          <w:tab w:val="left" w:pos="1075" w:leader="none"/>
        </w:tabs>
        <w:spacing w:lineRule="auto" w:line="240" w:before="0" w:after="0"/>
        <w:ind w:left="1075" w:right="0" w:hanging="143"/>
        <w:jc w:val="both"/>
        <w:rPr>
          <w:sz w:val="24"/>
        </w:rPr>
      </w:pPr>
      <w:r>
        <w:rPr>
          <w:sz w:val="24"/>
        </w:rPr>
        <w:t>делать</w:t>
      </w:r>
      <w:r>
        <w:rPr>
          <w:spacing w:val="-3"/>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2"/>
          <w:sz w:val="24"/>
        </w:rPr>
        <w:t xml:space="preserve"> </w:t>
      </w:r>
      <w:r>
        <w:rPr>
          <w:sz w:val="24"/>
        </w:rPr>
        <w:t>ответственность</w:t>
      </w:r>
      <w:r>
        <w:rPr>
          <w:spacing w:val="-1"/>
          <w:sz w:val="24"/>
        </w:rPr>
        <w:t xml:space="preserve"> </w:t>
      </w:r>
      <w:r>
        <w:rPr>
          <w:sz w:val="24"/>
        </w:rPr>
        <w:t>за</w:t>
      </w:r>
      <w:r>
        <w:rPr>
          <w:spacing w:val="-2"/>
          <w:sz w:val="24"/>
        </w:rPr>
        <w:t xml:space="preserve"> решение</w:t>
      </w:r>
    </w:p>
    <w:p>
      <w:pPr>
        <w:pStyle w:val="3"/>
        <w:spacing w:before="3" w:after="0"/>
        <w:rPr>
          <w:sz w:val="24"/>
        </w:rPr>
      </w:pPr>
      <w:r>
        <w:rPr/>
        <w:t>Самоконтроль</w:t>
      </w:r>
      <w:r>
        <w:rPr>
          <w:spacing w:val="-7"/>
        </w:rPr>
        <w:t xml:space="preserve"> </w:t>
      </w:r>
      <w:r>
        <w:rPr>
          <w:spacing w:val="-2"/>
        </w:rPr>
        <w:t>(рефлексия):</w:t>
      </w:r>
    </w:p>
    <w:p>
      <w:pPr>
        <w:pStyle w:val="ListParagraph"/>
        <w:numPr>
          <w:ilvl w:val="0"/>
          <w:numId w:val="111"/>
        </w:numPr>
        <w:tabs>
          <w:tab w:val="clear" w:pos="720"/>
          <w:tab w:val="left" w:pos="1075" w:leader="none"/>
        </w:tabs>
        <w:spacing w:lineRule="exact" w:line="274" w:before="0" w:after="0"/>
        <w:ind w:left="1075" w:right="0" w:hanging="143"/>
        <w:jc w:val="left"/>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4"/>
          <w:sz w:val="24"/>
        </w:rPr>
        <w:t xml:space="preserve"> </w:t>
      </w:r>
      <w:r>
        <w:rPr>
          <w:sz w:val="24"/>
        </w:rPr>
        <w:t>самомотивации</w:t>
      </w:r>
      <w:r>
        <w:rPr>
          <w:spacing w:val="-5"/>
          <w:sz w:val="24"/>
        </w:rPr>
        <w:t xml:space="preserve"> </w:t>
      </w:r>
      <w:r>
        <w:rPr>
          <w:sz w:val="24"/>
        </w:rPr>
        <w:t>и</w:t>
      </w:r>
      <w:r>
        <w:rPr>
          <w:spacing w:val="-3"/>
          <w:sz w:val="24"/>
        </w:rPr>
        <w:t xml:space="preserve"> </w:t>
      </w:r>
      <w:r>
        <w:rPr>
          <w:spacing w:val="-2"/>
          <w:sz w:val="24"/>
        </w:rPr>
        <w:t>рефлексии;</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pPr>
        <w:pStyle w:val="ListParagraph"/>
        <w:numPr>
          <w:ilvl w:val="0"/>
          <w:numId w:val="111"/>
        </w:numPr>
        <w:tabs>
          <w:tab w:val="clear" w:pos="720"/>
          <w:tab w:val="left" w:pos="1147" w:leader="none"/>
        </w:tabs>
        <w:spacing w:lineRule="auto" w:line="240" w:before="0" w:after="0"/>
        <w:ind w:left="932" w:right="1138" w:hanging="0"/>
        <w:jc w:val="left"/>
        <w:rPr>
          <w:sz w:val="24"/>
        </w:rPr>
      </w:pPr>
      <w:r>
        <w:rPr>
          <w:sz w:val="24"/>
        </w:rPr>
        <w:t>учитывать</w:t>
      </w:r>
      <w:r>
        <w:rPr>
          <w:spacing w:val="40"/>
          <w:sz w:val="24"/>
        </w:rPr>
        <w:t xml:space="preserve"> </w:t>
      </w:r>
      <w:r>
        <w:rPr>
          <w:sz w:val="24"/>
        </w:rPr>
        <w:t>контекст</w:t>
      </w:r>
      <w:r>
        <w:rPr>
          <w:spacing w:val="40"/>
          <w:sz w:val="24"/>
        </w:rPr>
        <w:t xml:space="preserve"> </w:t>
      </w:r>
      <w:r>
        <w:rPr>
          <w:sz w:val="24"/>
        </w:rPr>
        <w:t>и</w:t>
      </w:r>
      <w:r>
        <w:rPr>
          <w:spacing w:val="40"/>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возникнуть</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учебной биологической задачи, адаптировать решение к меняющимся обстоятельствам;</w:t>
      </w:r>
    </w:p>
    <w:p>
      <w:pPr>
        <w:pStyle w:val="ListParagraph"/>
        <w:numPr>
          <w:ilvl w:val="0"/>
          <w:numId w:val="111"/>
        </w:numPr>
        <w:tabs>
          <w:tab w:val="clear" w:pos="720"/>
          <w:tab w:val="left" w:pos="1106" w:leader="none"/>
        </w:tabs>
        <w:spacing w:lineRule="auto" w:line="240" w:before="0" w:after="0"/>
        <w:ind w:left="932" w:right="1135" w:hanging="0"/>
        <w:jc w:val="left"/>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ListParagraph"/>
        <w:numPr>
          <w:ilvl w:val="0"/>
          <w:numId w:val="111"/>
        </w:numPr>
        <w:tabs>
          <w:tab w:val="clear" w:pos="720"/>
          <w:tab w:val="left" w:pos="1181" w:leader="none"/>
        </w:tabs>
        <w:spacing w:lineRule="auto" w:line="240" w:before="1" w:after="0"/>
        <w:ind w:left="932" w:right="1139" w:hanging="0"/>
        <w:jc w:val="left"/>
        <w:rPr>
          <w:sz w:val="24"/>
        </w:rPr>
      </w:pPr>
      <w:r>
        <w:rPr>
          <w:sz w:val="24"/>
        </w:rPr>
        <w:t>вносить</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деятельность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новых</w:t>
      </w:r>
      <w:r>
        <w:rPr>
          <w:spacing w:val="80"/>
          <w:sz w:val="24"/>
        </w:rPr>
        <w:t xml:space="preserve"> </w:t>
      </w:r>
      <w:r>
        <w:rPr>
          <w:sz w:val="24"/>
        </w:rPr>
        <w:t>обстоятельств,</w:t>
      </w:r>
      <w:r>
        <w:rPr>
          <w:spacing w:val="80"/>
          <w:sz w:val="24"/>
        </w:rPr>
        <w:t xml:space="preserve"> </w:t>
      </w:r>
      <w:r>
        <w:rPr>
          <w:sz w:val="24"/>
        </w:rPr>
        <w:t>изменившихся ситуаций, установленных ошибок, возникших трудностей;</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pPr>
        <w:pStyle w:val="3"/>
        <w:numPr>
          <w:ilvl w:val="0"/>
          <w:numId w:val="111"/>
        </w:numPr>
        <w:tabs>
          <w:tab w:val="clear" w:pos="720"/>
          <w:tab w:val="left" w:pos="1076" w:leader="none"/>
        </w:tabs>
        <w:spacing w:lineRule="auto" w:line="240" w:before="0" w:after="0"/>
        <w:ind w:left="1076" w:right="0" w:hanging="144"/>
        <w:jc w:val="left"/>
        <w:rPr>
          <w:sz w:val="24"/>
        </w:rPr>
      </w:pPr>
      <w:r>
        <w:rPr/>
        <w:t>Эмоциональный</w:t>
      </w:r>
      <w:r>
        <w:rPr>
          <w:spacing w:val="-8"/>
        </w:rPr>
        <w:t xml:space="preserve"> </w:t>
      </w:r>
      <w:r>
        <w:rPr>
          <w:spacing w:val="-2"/>
        </w:rPr>
        <w:t>интеллект:</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различать,</w:t>
      </w:r>
      <w:r>
        <w:rPr>
          <w:spacing w:val="-6"/>
          <w:sz w:val="24"/>
        </w:rPr>
        <w:t xml:space="preserve"> </w:t>
      </w:r>
      <w:r>
        <w:rPr>
          <w:sz w:val="24"/>
        </w:rPr>
        <w:t>называть</w:t>
      </w:r>
      <w:r>
        <w:rPr>
          <w:spacing w:val="-4"/>
          <w:sz w:val="24"/>
        </w:rPr>
        <w:t xml:space="preserve"> </w:t>
      </w:r>
      <w:r>
        <w:rPr>
          <w:sz w:val="24"/>
        </w:rPr>
        <w:t>и</w:t>
      </w:r>
      <w:r>
        <w:rPr>
          <w:spacing w:val="-6"/>
          <w:sz w:val="24"/>
        </w:rPr>
        <w:t xml:space="preserve"> </w:t>
      </w:r>
      <w:r>
        <w:rPr>
          <w:sz w:val="24"/>
        </w:rPr>
        <w:t>управлять</w:t>
      </w:r>
      <w:r>
        <w:rPr>
          <w:spacing w:val="-2"/>
          <w:sz w:val="24"/>
        </w:rPr>
        <w:t xml:space="preserve"> </w:t>
      </w:r>
      <w:r>
        <w:rPr>
          <w:sz w:val="24"/>
        </w:rPr>
        <w:t>собственными</w:t>
      </w:r>
      <w:r>
        <w:rPr>
          <w:spacing w:val="-3"/>
          <w:sz w:val="24"/>
        </w:rPr>
        <w:t xml:space="preserve"> </w:t>
      </w:r>
      <w:r>
        <w:rPr>
          <w:sz w:val="24"/>
        </w:rPr>
        <w:t>эмоциями</w:t>
      </w:r>
      <w:r>
        <w:rPr>
          <w:spacing w:val="-6"/>
          <w:sz w:val="24"/>
        </w:rPr>
        <w:t xml:space="preserve"> </w:t>
      </w:r>
      <w:r>
        <w:rPr>
          <w:sz w:val="24"/>
        </w:rPr>
        <w:t>и</w:t>
      </w:r>
      <w:r>
        <w:rPr>
          <w:spacing w:val="-3"/>
          <w:sz w:val="24"/>
        </w:rPr>
        <w:t xml:space="preserve"> </w:t>
      </w:r>
      <w:r>
        <w:rPr>
          <w:sz w:val="24"/>
        </w:rPr>
        <w:t>эмоциями</w:t>
      </w:r>
      <w:r>
        <w:rPr>
          <w:spacing w:val="-3"/>
          <w:sz w:val="24"/>
        </w:rPr>
        <w:t xml:space="preserve"> </w:t>
      </w:r>
      <w:r>
        <w:rPr>
          <w:spacing w:val="-2"/>
          <w:sz w:val="24"/>
        </w:rPr>
        <w:t>других;</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причины</w:t>
      </w:r>
      <w:r>
        <w:rPr>
          <w:spacing w:val="-4"/>
          <w:sz w:val="24"/>
        </w:rPr>
        <w:t xml:space="preserve"> </w:t>
      </w:r>
      <w:r>
        <w:rPr>
          <w:spacing w:val="-2"/>
          <w:sz w:val="24"/>
        </w:rPr>
        <w:t>эмоций;</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ставить</w:t>
      </w:r>
      <w:r>
        <w:rPr>
          <w:spacing w:val="-2"/>
          <w:sz w:val="24"/>
        </w:rPr>
        <w:t xml:space="preserve"> </w:t>
      </w:r>
      <w:r>
        <w:rPr>
          <w:sz w:val="24"/>
        </w:rPr>
        <w:t>себя</w:t>
      </w:r>
      <w:r>
        <w:rPr>
          <w:spacing w:val="-3"/>
          <w:sz w:val="24"/>
        </w:rPr>
        <w:t xml:space="preserve"> </w:t>
      </w:r>
      <w:r>
        <w:rPr>
          <w:sz w:val="24"/>
        </w:rPr>
        <w:t>на</w:t>
      </w:r>
      <w:r>
        <w:rPr>
          <w:spacing w:val="-3"/>
          <w:sz w:val="24"/>
        </w:rPr>
        <w:t xml:space="preserve"> </w:t>
      </w:r>
      <w:r>
        <w:rPr>
          <w:sz w:val="24"/>
        </w:rPr>
        <w:t>место</w:t>
      </w:r>
      <w:r>
        <w:rPr>
          <w:spacing w:val="-1"/>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pPr>
        <w:pStyle w:val="3"/>
        <w:spacing w:before="5" w:after="0"/>
        <w:jc w:val="left"/>
        <w:rPr>
          <w:sz w:val="24"/>
        </w:rPr>
      </w:pPr>
      <w:r>
        <w:rPr/>
        <w:t>Принятие</w:t>
      </w:r>
      <w:r>
        <w:rPr>
          <w:spacing w:val="-2"/>
        </w:rPr>
        <w:t xml:space="preserve"> </w:t>
      </w:r>
      <w:r>
        <w:rPr/>
        <w:t>себя</w:t>
      </w:r>
      <w:r>
        <w:rPr>
          <w:spacing w:val="-2"/>
        </w:rPr>
        <w:t xml:space="preserve"> </w:t>
      </w:r>
      <w:r>
        <w:rPr/>
        <w:t>и</w:t>
      </w:r>
      <w:r>
        <w:rPr>
          <w:spacing w:val="-1"/>
        </w:rPr>
        <w:t xml:space="preserve"> </w:t>
      </w:r>
      <w:r>
        <w:rPr>
          <w:spacing w:val="-2"/>
        </w:rPr>
        <w:t>других:</w:t>
      </w:r>
    </w:p>
    <w:p>
      <w:pPr>
        <w:pStyle w:val="ListParagraph"/>
        <w:numPr>
          <w:ilvl w:val="0"/>
          <w:numId w:val="111"/>
        </w:numPr>
        <w:tabs>
          <w:tab w:val="clear" w:pos="720"/>
          <w:tab w:val="left" w:pos="1075" w:leader="none"/>
        </w:tabs>
        <w:spacing w:lineRule="exact" w:line="274" w:before="0" w:after="0"/>
        <w:ind w:left="1075" w:right="0" w:hanging="143"/>
        <w:jc w:val="left"/>
        <w:rPr>
          <w:sz w:val="24"/>
        </w:rPr>
      </w:pPr>
      <w:r>
        <w:rPr>
          <w:sz w:val="24"/>
        </w:rPr>
        <w:t>осознанно</w:t>
      </w:r>
      <w:r>
        <w:rPr>
          <w:spacing w:val="-2"/>
          <w:sz w:val="24"/>
        </w:rPr>
        <w:t xml:space="preserve"> </w:t>
      </w:r>
      <w:r>
        <w:rPr>
          <w:sz w:val="24"/>
        </w:rPr>
        <w:t>относиться</w:t>
      </w:r>
      <w:r>
        <w:rPr>
          <w:spacing w:val="-2"/>
          <w:sz w:val="24"/>
        </w:rPr>
        <w:t xml:space="preserve"> </w:t>
      </w:r>
      <w:r>
        <w:rPr>
          <w:sz w:val="24"/>
        </w:rPr>
        <w:t>к</w:t>
      </w:r>
      <w:r>
        <w:rPr>
          <w:spacing w:val="-1"/>
          <w:sz w:val="24"/>
        </w:rPr>
        <w:t xml:space="preserve"> </w:t>
      </w:r>
      <w:r>
        <w:rPr>
          <w:sz w:val="24"/>
        </w:rPr>
        <w:t>другому</w:t>
      </w:r>
      <w:r>
        <w:rPr>
          <w:spacing w:val="-6"/>
          <w:sz w:val="24"/>
        </w:rPr>
        <w:t xml:space="preserve"> </w:t>
      </w:r>
      <w:r>
        <w:rPr>
          <w:sz w:val="24"/>
        </w:rPr>
        <w:t>человеку,</w:t>
      </w:r>
      <w:r>
        <w:rPr>
          <w:spacing w:val="-2"/>
          <w:sz w:val="24"/>
        </w:rPr>
        <w:t xml:space="preserve"> </w:t>
      </w:r>
      <w:r>
        <w:rPr>
          <w:sz w:val="24"/>
        </w:rPr>
        <w:t>его</w:t>
      </w:r>
      <w:r>
        <w:rPr>
          <w:spacing w:val="-1"/>
          <w:sz w:val="24"/>
        </w:rPr>
        <w:t xml:space="preserve"> </w:t>
      </w:r>
      <w:r>
        <w:rPr>
          <w:spacing w:val="-2"/>
          <w:sz w:val="24"/>
        </w:rPr>
        <w:t>мнению;</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признавать</w:t>
      </w:r>
      <w:r>
        <w:rPr>
          <w:spacing w:val="-1"/>
          <w:sz w:val="24"/>
        </w:rPr>
        <w:t xml:space="preserve"> </w:t>
      </w:r>
      <w:r>
        <w:rPr>
          <w:sz w:val="24"/>
        </w:rPr>
        <w:t>своё</w:t>
      </w:r>
      <w:r>
        <w:rPr>
          <w:spacing w:val="-3"/>
          <w:sz w:val="24"/>
        </w:rPr>
        <w:t xml:space="preserve"> </w:t>
      </w:r>
      <w:r>
        <w:rPr>
          <w:sz w:val="24"/>
        </w:rPr>
        <w:t>право на</w:t>
      </w:r>
      <w:r>
        <w:rPr>
          <w:spacing w:val="-2"/>
          <w:sz w:val="24"/>
        </w:rPr>
        <w:t xml:space="preserve"> </w:t>
      </w:r>
      <w:r>
        <w:rPr>
          <w:sz w:val="24"/>
        </w:rPr>
        <w:t>ошибку</w:t>
      </w:r>
      <w:r>
        <w:rPr>
          <w:spacing w:val="-8"/>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1"/>
          <w:sz w:val="24"/>
        </w:rPr>
        <w:t xml:space="preserve"> </w:t>
      </w:r>
      <w:r>
        <w:rPr>
          <w:sz w:val="24"/>
        </w:rPr>
        <w:t>право</w:t>
      </w:r>
      <w:r>
        <w:rPr>
          <w:spacing w:val="-1"/>
          <w:sz w:val="24"/>
        </w:rPr>
        <w:t xml:space="preserve"> </w:t>
      </w:r>
      <w:r>
        <w:rPr>
          <w:spacing w:val="-2"/>
          <w:sz w:val="24"/>
        </w:rPr>
        <w:t>другого;</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pPr>
        <w:pStyle w:val="ListParagraph"/>
        <w:numPr>
          <w:ilvl w:val="0"/>
          <w:numId w:val="111"/>
        </w:numPr>
        <w:tabs>
          <w:tab w:val="clear" w:pos="720"/>
          <w:tab w:val="left" w:pos="1075" w:leader="none"/>
        </w:tabs>
        <w:spacing w:lineRule="auto" w:line="240" w:before="0" w:after="0"/>
        <w:ind w:left="1075" w:right="0" w:hanging="143"/>
        <w:jc w:val="left"/>
        <w:rPr>
          <w:sz w:val="24"/>
        </w:rPr>
      </w:pPr>
      <w:r>
        <w:rPr>
          <w:sz w:val="24"/>
        </w:rPr>
        <w:t>осознавать</w:t>
      </w:r>
      <w:r>
        <w:rPr>
          <w:spacing w:val="-5"/>
          <w:sz w:val="24"/>
        </w:rPr>
        <w:t xml:space="preserve"> </w:t>
      </w:r>
      <w:r>
        <w:rPr>
          <w:sz w:val="24"/>
        </w:rPr>
        <w:t>невозможность</w:t>
      </w:r>
      <w:r>
        <w:rPr>
          <w:spacing w:val="-5"/>
          <w:sz w:val="24"/>
        </w:rPr>
        <w:t xml:space="preserve"> </w:t>
      </w:r>
      <w:r>
        <w:rPr>
          <w:sz w:val="24"/>
        </w:rPr>
        <w:t>контролировать</w:t>
      </w:r>
      <w:r>
        <w:rPr>
          <w:spacing w:val="-5"/>
          <w:sz w:val="24"/>
        </w:rPr>
        <w:t xml:space="preserve"> </w:t>
      </w:r>
      <w:r>
        <w:rPr>
          <w:sz w:val="24"/>
        </w:rPr>
        <w:t>всё</w:t>
      </w:r>
      <w:r>
        <w:rPr>
          <w:spacing w:val="-6"/>
          <w:sz w:val="24"/>
        </w:rPr>
        <w:t xml:space="preserve"> </w:t>
      </w:r>
      <w:r>
        <w:rPr>
          <w:spacing w:val="-2"/>
          <w:sz w:val="24"/>
        </w:rPr>
        <w:t>вокруг;</w:t>
      </w:r>
    </w:p>
    <w:p>
      <w:pPr>
        <w:pStyle w:val="ListParagraph"/>
        <w:numPr>
          <w:ilvl w:val="0"/>
          <w:numId w:val="111"/>
        </w:numPr>
        <w:tabs>
          <w:tab w:val="clear" w:pos="720"/>
          <w:tab w:val="left" w:pos="1097" w:leader="none"/>
        </w:tabs>
        <w:spacing w:lineRule="auto" w:line="240" w:before="0" w:after="0"/>
        <w:ind w:left="932" w:right="1138" w:hanging="0"/>
        <w:jc w:val="both"/>
        <w:rPr>
          <w:sz w:val="24"/>
        </w:rPr>
      </w:pPr>
      <w:r>
        <w:rPr>
          <w:sz w:val="24"/>
        </w:rPr>
        <w:t>овладеть системой универсальных учебных регулятивных действий, которая обеспечивает формирование</w:t>
      </w:r>
      <w:r>
        <w:rPr>
          <w:spacing w:val="-2"/>
          <w:sz w:val="24"/>
        </w:rPr>
        <w:t xml:space="preserve"> </w:t>
      </w:r>
      <w:r>
        <w:rPr>
          <w:sz w:val="24"/>
        </w:rPr>
        <w:t>смысловых установок личности</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личности),</w:t>
      </w:r>
      <w:r>
        <w:rPr>
          <w:spacing w:val="-4"/>
          <w:sz w:val="24"/>
        </w:rPr>
        <w:t xml:space="preserve"> </w:t>
      </w:r>
      <w:r>
        <w:rPr>
          <w:sz w:val="24"/>
        </w:rPr>
        <w:t>и жизненных навыков личности (управления собой, самодисциплины, устойчивого поведения).</w:t>
      </w:r>
    </w:p>
    <w:p>
      <w:pPr>
        <w:pStyle w:val="1"/>
        <w:spacing w:before="5" w:after="0"/>
        <w:ind w:left="932" w:right="0" w:hanging="0"/>
        <w:rPr>
          <w:sz w:val="24"/>
        </w:rPr>
      </w:pPr>
      <w:r>
        <w:rPr/>
        <w:t>ПРЕДМЕТНЫЕ</w:t>
      </w:r>
      <w:r>
        <w:rPr>
          <w:spacing w:val="-3"/>
        </w:rPr>
        <w:t xml:space="preserve"> </w:t>
      </w:r>
      <w:r>
        <w:rPr>
          <w:spacing w:val="-2"/>
        </w:rPr>
        <w:t>РЕЗУЛЬТАТЫ</w:t>
      </w:r>
    </w:p>
    <w:p>
      <w:pPr>
        <w:pStyle w:val="Normal"/>
        <w:spacing w:lineRule="exact" w:line="274" w:before="0" w:after="0"/>
        <w:ind w:left="932" w:right="0" w:hanging="0"/>
        <w:jc w:val="left"/>
        <w:rPr>
          <w:b/>
          <w:b/>
          <w:sz w:val="24"/>
        </w:rPr>
      </w:pPr>
      <w:r>
        <w:rPr>
          <w:b/>
          <w:sz w:val="24"/>
          <w:u w:val="single"/>
        </w:rPr>
        <w:t xml:space="preserve">5 </w:t>
      </w:r>
      <w:r>
        <w:rPr>
          <w:b/>
          <w:spacing w:val="-2"/>
          <w:sz w:val="24"/>
          <w:u w:val="single"/>
        </w:rPr>
        <w:t>класс</w:t>
      </w:r>
      <w:r>
        <w:rPr>
          <w:b/>
          <w:spacing w:val="-2"/>
          <w:sz w:val="24"/>
        </w:rPr>
        <w:t>:</w:t>
      </w:r>
    </w:p>
    <w:p>
      <w:pPr>
        <w:pStyle w:val="ListParagraph"/>
        <w:numPr>
          <w:ilvl w:val="0"/>
          <w:numId w:val="111"/>
        </w:numPr>
        <w:tabs>
          <w:tab w:val="clear" w:pos="720"/>
          <w:tab w:val="left" w:pos="1171" w:leader="none"/>
        </w:tabs>
        <w:spacing w:lineRule="auto" w:line="240" w:before="0" w:after="0"/>
        <w:ind w:left="932" w:right="1142" w:hanging="0"/>
        <w:jc w:val="left"/>
        <w:rPr>
          <w:sz w:val="24"/>
        </w:rPr>
      </w:pPr>
      <w:r>
        <w:rPr>
          <w:sz w:val="24"/>
        </w:rPr>
        <w:t>характеризовать</w:t>
      </w:r>
      <w:r>
        <w:rPr>
          <w:spacing w:val="80"/>
          <w:sz w:val="24"/>
        </w:rPr>
        <w:t xml:space="preserve"> </w:t>
      </w:r>
      <w:r>
        <w:rPr>
          <w:sz w:val="24"/>
        </w:rPr>
        <w:t>биологию</w:t>
      </w:r>
      <w:r>
        <w:rPr>
          <w:spacing w:val="80"/>
          <w:sz w:val="24"/>
        </w:rPr>
        <w:t xml:space="preserve"> </w:t>
      </w:r>
      <w:r>
        <w:rPr>
          <w:sz w:val="24"/>
        </w:rPr>
        <w:t>как</w:t>
      </w:r>
      <w:r>
        <w:rPr>
          <w:spacing w:val="80"/>
          <w:sz w:val="24"/>
        </w:rPr>
        <w:t xml:space="preserve"> </w:t>
      </w:r>
      <w:r>
        <w:rPr>
          <w:sz w:val="24"/>
        </w:rPr>
        <w:t>науку</w:t>
      </w:r>
      <w:r>
        <w:rPr>
          <w:spacing w:val="80"/>
          <w:sz w:val="24"/>
        </w:rPr>
        <w:t xml:space="preserve"> </w:t>
      </w:r>
      <w:r>
        <w:rPr>
          <w:sz w:val="24"/>
        </w:rPr>
        <w:t>о</w:t>
      </w:r>
      <w:r>
        <w:rPr>
          <w:spacing w:val="80"/>
          <w:sz w:val="24"/>
        </w:rPr>
        <w:t xml:space="preserve"> </w:t>
      </w:r>
      <w:r>
        <w:rPr>
          <w:sz w:val="24"/>
        </w:rPr>
        <w:t>живой</w:t>
      </w:r>
      <w:r>
        <w:rPr>
          <w:spacing w:val="80"/>
          <w:sz w:val="24"/>
        </w:rPr>
        <w:t xml:space="preserve"> </w:t>
      </w:r>
      <w:r>
        <w:rPr>
          <w:sz w:val="24"/>
        </w:rPr>
        <w:t>природе;</w:t>
      </w:r>
      <w:r>
        <w:rPr>
          <w:spacing w:val="80"/>
          <w:sz w:val="24"/>
        </w:rPr>
        <w:t xml:space="preserve"> </w:t>
      </w:r>
      <w:r>
        <w:rPr>
          <w:sz w:val="24"/>
        </w:rPr>
        <w:t>называть</w:t>
      </w:r>
      <w:r>
        <w:rPr>
          <w:spacing w:val="80"/>
          <w:sz w:val="24"/>
        </w:rPr>
        <w:t xml:space="preserve"> </w:t>
      </w:r>
      <w:r>
        <w:rPr>
          <w:sz w:val="24"/>
        </w:rPr>
        <w:t>признаки</w:t>
      </w:r>
      <w:r>
        <w:rPr>
          <w:spacing w:val="80"/>
          <w:sz w:val="24"/>
        </w:rPr>
        <w:t xml:space="preserve"> </w:t>
      </w:r>
      <w:r>
        <w:rPr>
          <w:sz w:val="24"/>
        </w:rPr>
        <w:t>живого, сравнивать объекты живой и неживой природы;</w:t>
      </w:r>
    </w:p>
    <w:p>
      <w:pPr>
        <w:pStyle w:val="ListParagraph"/>
        <w:numPr>
          <w:ilvl w:val="0"/>
          <w:numId w:val="111"/>
        </w:numPr>
        <w:tabs>
          <w:tab w:val="clear" w:pos="720"/>
          <w:tab w:val="left" w:pos="1123" w:leader="none"/>
        </w:tabs>
        <w:spacing w:lineRule="auto" w:line="240" w:before="0" w:after="0"/>
        <w:ind w:left="932" w:right="1144" w:hanging="0"/>
        <w:jc w:val="left"/>
        <w:rPr>
          <w:sz w:val="24"/>
        </w:rPr>
      </w:pPr>
      <w:r>
        <w:rPr>
          <w:sz w:val="24"/>
        </w:rPr>
        <w:t>перечислять</w:t>
      </w:r>
      <w:r>
        <w:rPr>
          <w:spacing w:val="40"/>
          <w:sz w:val="24"/>
        </w:rPr>
        <w:t xml:space="preserve"> </w:t>
      </w:r>
      <w:r>
        <w:rPr>
          <w:sz w:val="24"/>
        </w:rPr>
        <w:t>источники</w:t>
      </w:r>
      <w:r>
        <w:rPr>
          <w:spacing w:val="40"/>
          <w:sz w:val="24"/>
        </w:rPr>
        <w:t xml:space="preserve"> </w:t>
      </w:r>
      <w:r>
        <w:rPr>
          <w:sz w:val="24"/>
        </w:rPr>
        <w:t>биологических</w:t>
      </w:r>
      <w:r>
        <w:rPr>
          <w:spacing w:val="40"/>
          <w:sz w:val="24"/>
        </w:rPr>
        <w:t xml:space="preserve"> </w:t>
      </w:r>
      <w:r>
        <w:rPr>
          <w:sz w:val="24"/>
        </w:rPr>
        <w:t>знаний;</w:t>
      </w:r>
      <w:r>
        <w:rPr>
          <w:spacing w:val="40"/>
          <w:sz w:val="24"/>
        </w:rPr>
        <w:t xml:space="preserve"> </w:t>
      </w:r>
      <w:r>
        <w:rPr>
          <w:sz w:val="24"/>
        </w:rPr>
        <w:t>характеризовать</w:t>
      </w:r>
      <w:r>
        <w:rPr>
          <w:spacing w:val="40"/>
          <w:sz w:val="24"/>
        </w:rPr>
        <w:t xml:space="preserve"> </w:t>
      </w:r>
      <w:r>
        <w:rPr>
          <w:sz w:val="24"/>
        </w:rPr>
        <w:t>значение</w:t>
      </w:r>
      <w:r>
        <w:rPr>
          <w:spacing w:val="40"/>
          <w:sz w:val="24"/>
        </w:rPr>
        <w:t xml:space="preserve"> </w:t>
      </w:r>
      <w:r>
        <w:rPr>
          <w:sz w:val="24"/>
        </w:rPr>
        <w:t>биологических знаний для современного человека; профессии, связанные с биологией (4—5);</w:t>
      </w:r>
    </w:p>
    <w:p>
      <w:pPr>
        <w:pStyle w:val="ListParagraph"/>
        <w:numPr>
          <w:ilvl w:val="0"/>
          <w:numId w:val="111"/>
        </w:numPr>
        <w:tabs>
          <w:tab w:val="clear" w:pos="720"/>
          <w:tab w:val="left" w:pos="1087" w:leader="none"/>
        </w:tabs>
        <w:spacing w:lineRule="auto" w:line="240" w:before="0" w:after="0"/>
        <w:ind w:left="932" w:right="1139" w:hanging="0"/>
        <w:jc w:val="left"/>
        <w:rPr>
          <w:sz w:val="24"/>
        </w:rPr>
      </w:pPr>
      <w:r>
        <w:rPr>
          <w:sz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w:t>
      </w:r>
    </w:p>
    <w:p>
      <w:pPr>
        <w:pStyle w:val="Style13"/>
        <w:jc w:val="left"/>
        <w:rPr>
          <w:sz w:val="24"/>
        </w:rPr>
      </w:pPr>
      <w:r>
        <w:rPr>
          <w:spacing w:val="-2"/>
        </w:rPr>
        <w:t>биологии;</w:t>
      </w:r>
    </w:p>
    <w:p>
      <w:pPr>
        <w:pStyle w:val="ListParagraph"/>
        <w:numPr>
          <w:ilvl w:val="0"/>
          <w:numId w:val="111"/>
        </w:numPr>
        <w:tabs>
          <w:tab w:val="clear" w:pos="720"/>
          <w:tab w:val="left" w:pos="1078" w:leader="none"/>
        </w:tabs>
        <w:spacing w:lineRule="auto" w:line="240" w:before="0" w:after="0"/>
        <w:ind w:left="932" w:right="1132" w:hanging="0"/>
        <w:jc w:val="both"/>
        <w:rPr>
          <w:sz w:val="24"/>
        </w:rPr>
      </w:pPr>
      <w:r>
        <w:rPr>
          <w:sz w:val="24"/>
        </w:rPr>
        <w:t>иметь представление</w:t>
      </w:r>
      <w:r>
        <w:rPr>
          <w:spacing w:val="-4"/>
          <w:sz w:val="24"/>
        </w:rPr>
        <w:t xml:space="preserve"> </w:t>
      </w:r>
      <w:r>
        <w:rPr>
          <w:sz w:val="24"/>
        </w:rPr>
        <w:t>о</w:t>
      </w:r>
      <w:r>
        <w:rPr>
          <w:spacing w:val="-1"/>
          <w:sz w:val="24"/>
        </w:rPr>
        <w:t xml:space="preserve"> </w:t>
      </w:r>
      <w:r>
        <w:rPr>
          <w:sz w:val="24"/>
        </w:rPr>
        <w:t>важнейших</w:t>
      </w:r>
      <w:r>
        <w:rPr>
          <w:spacing w:val="-1"/>
          <w:sz w:val="24"/>
        </w:rPr>
        <w:t xml:space="preserve"> </w:t>
      </w:r>
      <w:r>
        <w:rPr>
          <w:sz w:val="24"/>
        </w:rPr>
        <w:t>биологических</w:t>
      </w:r>
      <w:r>
        <w:rPr>
          <w:spacing w:val="-1"/>
          <w:sz w:val="24"/>
        </w:rPr>
        <w:t xml:space="preserve"> </w:t>
      </w:r>
      <w:r>
        <w:rPr>
          <w:sz w:val="24"/>
        </w:rPr>
        <w:t>процессах и явлениях:</w:t>
      </w:r>
      <w:r>
        <w:rPr>
          <w:spacing w:val="-3"/>
          <w:sz w:val="24"/>
        </w:rPr>
        <w:t xml:space="preserve"> </w:t>
      </w:r>
      <w:r>
        <w:rPr>
          <w:sz w:val="24"/>
        </w:rPr>
        <w:t>питание,</w:t>
      </w:r>
      <w:r>
        <w:rPr>
          <w:spacing w:val="-1"/>
          <w:sz w:val="24"/>
        </w:rPr>
        <w:t xml:space="preserve"> </w:t>
      </w:r>
      <w:r>
        <w:rPr>
          <w:sz w:val="24"/>
        </w:rPr>
        <w:t>дыхание, транспорт веществ, раздражимость, рост, развитие, движение, размножение;</w:t>
      </w:r>
    </w:p>
    <w:p>
      <w:pPr>
        <w:pStyle w:val="ListParagraph"/>
        <w:numPr>
          <w:ilvl w:val="0"/>
          <w:numId w:val="111"/>
        </w:numPr>
        <w:tabs>
          <w:tab w:val="clear" w:pos="720"/>
          <w:tab w:val="left" w:pos="1169" w:leader="none"/>
        </w:tabs>
        <w:spacing w:lineRule="auto" w:line="240" w:before="0" w:after="0"/>
        <w:ind w:left="932" w:right="1136" w:hanging="0"/>
        <w:jc w:val="both"/>
        <w:rPr>
          <w:sz w:val="24"/>
        </w:rPr>
      </w:pPr>
      <w:r>
        <w:rPr>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w:t>
      </w:r>
      <w:r>
        <w:rPr>
          <w:spacing w:val="40"/>
          <w:sz w:val="24"/>
        </w:rPr>
        <w:t xml:space="preserve"> </w:t>
      </w:r>
      <w:r>
        <w:rPr>
          <w:sz w:val="24"/>
        </w:rPr>
        <w:t xml:space="preserve">орган, система органов, организм, вирус, движение, питание, фотосинтез, дыхание, выделение, раздражимость, рост, размножение, развитие, среда обитания, природное </w:t>
      </w:r>
      <w:r>
        <w:rPr>
          <w:spacing w:val="-2"/>
          <w:sz w:val="24"/>
        </w:rPr>
        <w:t>сообщество,</w:t>
      </w:r>
    </w:p>
    <w:p>
      <w:pPr>
        <w:pStyle w:val="Style13"/>
        <w:rPr>
          <w:sz w:val="24"/>
        </w:rPr>
      </w:pPr>
      <w:r>
        <w:rPr/>
        <w:t>искусственное</w:t>
      </w:r>
      <w:r>
        <w:rPr>
          <w:spacing w:val="-6"/>
        </w:rPr>
        <w:t xml:space="preserve"> </w:t>
      </w:r>
      <w:r>
        <w:rPr/>
        <w:t>сообщество)</w:t>
      </w:r>
      <w:r>
        <w:rPr>
          <w:spacing w:val="-2"/>
        </w:rPr>
        <w:t xml:space="preserve"> </w:t>
      </w:r>
      <w:r>
        <w:rPr/>
        <w:t>в</w:t>
      </w:r>
      <w:r>
        <w:rPr>
          <w:spacing w:val="-4"/>
        </w:rPr>
        <w:t xml:space="preserve"> </w:t>
      </w:r>
      <w:r>
        <w:rPr/>
        <w:t>соответствии</w:t>
      </w:r>
      <w:r>
        <w:rPr>
          <w:spacing w:val="-2"/>
        </w:rPr>
        <w:t xml:space="preserve"> </w:t>
      </w:r>
      <w:r>
        <w:rPr/>
        <w:t>с</w:t>
      </w:r>
      <w:r>
        <w:rPr>
          <w:spacing w:val="-4"/>
        </w:rPr>
        <w:t xml:space="preserve"> </w:t>
      </w:r>
      <w:r>
        <w:rPr/>
        <w:t>поставленной</w:t>
      </w:r>
      <w:r>
        <w:rPr>
          <w:spacing w:val="-2"/>
        </w:rPr>
        <w:t xml:space="preserve"> </w:t>
      </w:r>
      <w:r>
        <w:rPr/>
        <w:t>задачей</w:t>
      </w:r>
      <w:r>
        <w:rPr>
          <w:spacing w:val="-3"/>
        </w:rPr>
        <w:t xml:space="preserve"> </w:t>
      </w:r>
      <w:r>
        <w:rPr/>
        <w:t>и</w:t>
      </w:r>
      <w:r>
        <w:rPr>
          <w:spacing w:val="-4"/>
        </w:rPr>
        <w:t xml:space="preserve"> </w:t>
      </w:r>
      <w:r>
        <w:rPr/>
        <w:t>в</w:t>
      </w:r>
      <w:r>
        <w:rPr>
          <w:spacing w:val="-3"/>
        </w:rPr>
        <w:t xml:space="preserve"> </w:t>
      </w:r>
      <w:r>
        <w:rPr>
          <w:spacing w:val="-2"/>
        </w:rPr>
        <w:t>контексте;</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11"/>
        </w:numPr>
        <w:tabs>
          <w:tab w:val="clear" w:pos="720"/>
          <w:tab w:val="left" w:pos="1107" w:leader="none"/>
        </w:tabs>
        <w:spacing w:lineRule="auto" w:line="240" w:before="0" w:after="0"/>
        <w:ind w:left="932" w:right="1139" w:hanging="0"/>
        <w:jc w:val="left"/>
        <w:rPr>
          <w:sz w:val="24"/>
        </w:rPr>
      </w:pPr>
      <w:r>
        <w:rPr>
          <w:sz w:val="24"/>
        </w:rPr>
        <w:t>различать по внешнему виду (изображениям), схемам и описаниям доядерные и ядерные</w:t>
      </w:r>
      <w:r>
        <w:rPr>
          <w:spacing w:val="80"/>
          <w:sz w:val="24"/>
        </w:rPr>
        <w:t xml:space="preserve"> </w:t>
      </w:r>
      <w:r>
        <w:rPr>
          <w:sz w:val="24"/>
        </w:rPr>
        <w:t>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w:t>
      </w:r>
      <w:r>
        <w:rPr>
          <w:spacing w:val="80"/>
          <w:sz w:val="24"/>
        </w:rPr>
        <w:t xml:space="preserve"> </w:t>
      </w:r>
      <w:r>
        <w:rPr>
          <w:sz w:val="24"/>
        </w:rPr>
        <w:t>сообществах;</w:t>
      </w:r>
      <w:r>
        <w:rPr>
          <w:spacing w:val="80"/>
          <w:sz w:val="24"/>
        </w:rPr>
        <w:t xml:space="preserve"> </w:t>
      </w:r>
      <w:r>
        <w:rPr>
          <w:sz w:val="24"/>
        </w:rPr>
        <w:t>представителей</w:t>
      </w:r>
      <w:r>
        <w:rPr>
          <w:spacing w:val="80"/>
          <w:sz w:val="24"/>
        </w:rPr>
        <w:t xml:space="preserve"> </w:t>
      </w:r>
      <w:r>
        <w:rPr>
          <w:sz w:val="24"/>
        </w:rPr>
        <w:t>флоры</w:t>
      </w:r>
      <w:r>
        <w:rPr>
          <w:spacing w:val="80"/>
          <w:sz w:val="24"/>
        </w:rPr>
        <w:t xml:space="preserve"> </w:t>
      </w:r>
      <w:r>
        <w:rPr>
          <w:sz w:val="24"/>
        </w:rPr>
        <w:t>и</w:t>
      </w:r>
      <w:r>
        <w:rPr>
          <w:spacing w:val="80"/>
          <w:sz w:val="24"/>
        </w:rPr>
        <w:t xml:space="preserve"> </w:t>
      </w:r>
      <w:r>
        <w:rPr>
          <w:sz w:val="24"/>
        </w:rPr>
        <w:t>фауны</w:t>
      </w:r>
      <w:r>
        <w:rPr>
          <w:spacing w:val="80"/>
          <w:w w:val="150"/>
          <w:sz w:val="24"/>
        </w:rPr>
        <w:t xml:space="preserve"> </w:t>
      </w:r>
      <w:r>
        <w:rPr>
          <w:sz w:val="24"/>
        </w:rPr>
        <w:t>природных</w:t>
      </w:r>
      <w:r>
        <w:rPr>
          <w:spacing w:val="80"/>
          <w:sz w:val="24"/>
        </w:rPr>
        <w:t xml:space="preserve"> </w:t>
      </w:r>
      <w:r>
        <w:rPr>
          <w:sz w:val="24"/>
        </w:rPr>
        <w:t>зон</w:t>
      </w:r>
      <w:r>
        <w:rPr>
          <w:spacing w:val="80"/>
          <w:sz w:val="24"/>
        </w:rPr>
        <w:t xml:space="preserve"> </w:t>
      </w:r>
      <w:r>
        <w:rPr>
          <w:sz w:val="24"/>
        </w:rPr>
        <w:t>Земли;</w:t>
      </w:r>
      <w:r>
        <w:rPr>
          <w:spacing w:val="80"/>
          <w:sz w:val="24"/>
        </w:rPr>
        <w:t xml:space="preserve"> </w:t>
      </w:r>
      <w:r>
        <w:rPr>
          <w:sz w:val="24"/>
        </w:rPr>
        <w:t>ландшафты природные и культурные;</w:t>
      </w:r>
    </w:p>
    <w:p>
      <w:pPr>
        <w:pStyle w:val="ListParagraph"/>
        <w:numPr>
          <w:ilvl w:val="0"/>
          <w:numId w:val="111"/>
        </w:numPr>
        <w:tabs>
          <w:tab w:val="clear" w:pos="720"/>
          <w:tab w:val="left" w:pos="1162" w:leader="none"/>
        </w:tabs>
        <w:spacing w:lineRule="auto" w:line="240" w:before="63" w:after="0"/>
        <w:ind w:left="932" w:right="1130" w:hanging="0"/>
        <w:jc w:val="both"/>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pPr>
        <w:pStyle w:val="ListParagraph"/>
        <w:numPr>
          <w:ilvl w:val="0"/>
          <w:numId w:val="111"/>
        </w:numPr>
        <w:tabs>
          <w:tab w:val="clear" w:pos="720"/>
          <w:tab w:val="left" w:pos="1241" w:leader="none"/>
        </w:tabs>
        <w:spacing w:lineRule="auto" w:line="240" w:before="0" w:after="0"/>
        <w:ind w:left="932" w:right="1135" w:hanging="0"/>
        <w:jc w:val="both"/>
        <w:rPr>
          <w:sz w:val="24"/>
        </w:rPr>
      </w:pPr>
      <w:r>
        <w:rPr>
          <w:sz w:val="24"/>
        </w:rPr>
        <w:t>раскрывать понятие о среде обитания (водной, наземно-воздушной, почвенной, внутриорганизменной), условиях среды обитания;</w:t>
      </w:r>
    </w:p>
    <w:p>
      <w:pPr>
        <w:pStyle w:val="ListParagraph"/>
        <w:numPr>
          <w:ilvl w:val="0"/>
          <w:numId w:val="111"/>
        </w:numPr>
        <w:tabs>
          <w:tab w:val="clear" w:pos="720"/>
          <w:tab w:val="left" w:pos="1114" w:leader="none"/>
        </w:tabs>
        <w:spacing w:lineRule="auto" w:line="240" w:before="0" w:after="0"/>
        <w:ind w:left="932" w:right="1140" w:hanging="0"/>
        <w:jc w:val="both"/>
        <w:rPr>
          <w:sz w:val="24"/>
        </w:rPr>
      </w:pPr>
      <w:r>
        <w:rPr>
          <w:sz w:val="24"/>
        </w:rPr>
        <w:t>приводить примеры, характеризующие приспособленность организмов к среде обитания, взаимосвязи организмов в сообществах;</w:t>
      </w:r>
    </w:p>
    <w:p>
      <w:pPr>
        <w:pStyle w:val="ListParagraph"/>
        <w:numPr>
          <w:ilvl w:val="0"/>
          <w:numId w:val="111"/>
        </w:numPr>
        <w:tabs>
          <w:tab w:val="clear" w:pos="720"/>
          <w:tab w:val="left" w:pos="1075" w:leader="none"/>
        </w:tabs>
        <w:spacing w:lineRule="exact" w:line="275" w:before="0" w:after="0"/>
        <w:ind w:left="1075" w:right="0" w:hanging="143"/>
        <w:jc w:val="both"/>
        <w:rPr>
          <w:sz w:val="24"/>
        </w:rPr>
      </w:pPr>
      <w:r>
        <w:rPr>
          <w:sz w:val="24"/>
        </w:rPr>
        <w:t>выделять</w:t>
      </w:r>
      <w:r>
        <w:rPr>
          <w:spacing w:val="-7"/>
          <w:sz w:val="24"/>
        </w:rPr>
        <w:t xml:space="preserve"> </w:t>
      </w:r>
      <w:r>
        <w:rPr>
          <w:sz w:val="24"/>
        </w:rPr>
        <w:t>отличительные</w:t>
      </w:r>
      <w:r>
        <w:rPr>
          <w:spacing w:val="-6"/>
          <w:sz w:val="24"/>
        </w:rPr>
        <w:t xml:space="preserve"> </w:t>
      </w:r>
      <w:r>
        <w:rPr>
          <w:sz w:val="24"/>
        </w:rPr>
        <w:t>признаки</w:t>
      </w:r>
      <w:r>
        <w:rPr>
          <w:spacing w:val="-5"/>
          <w:sz w:val="24"/>
        </w:rPr>
        <w:t xml:space="preserve"> </w:t>
      </w:r>
      <w:r>
        <w:rPr>
          <w:sz w:val="24"/>
        </w:rPr>
        <w:t>природных</w:t>
      </w:r>
      <w:r>
        <w:rPr>
          <w:spacing w:val="-3"/>
          <w:sz w:val="24"/>
        </w:rPr>
        <w:t xml:space="preserve"> </w:t>
      </w:r>
      <w:r>
        <w:rPr>
          <w:sz w:val="24"/>
        </w:rPr>
        <w:t>и</w:t>
      </w:r>
      <w:r>
        <w:rPr>
          <w:spacing w:val="-6"/>
          <w:sz w:val="24"/>
        </w:rPr>
        <w:t xml:space="preserve"> </w:t>
      </w:r>
      <w:r>
        <w:rPr>
          <w:sz w:val="24"/>
        </w:rPr>
        <w:t>искусственных</w:t>
      </w:r>
      <w:r>
        <w:rPr>
          <w:spacing w:val="-3"/>
          <w:sz w:val="24"/>
        </w:rPr>
        <w:t xml:space="preserve"> </w:t>
      </w:r>
      <w:r>
        <w:rPr>
          <w:spacing w:val="-2"/>
          <w:sz w:val="24"/>
        </w:rPr>
        <w:t>сообществ;</w:t>
      </w:r>
    </w:p>
    <w:p>
      <w:pPr>
        <w:pStyle w:val="ListParagraph"/>
        <w:numPr>
          <w:ilvl w:val="0"/>
          <w:numId w:val="111"/>
        </w:numPr>
        <w:tabs>
          <w:tab w:val="clear" w:pos="720"/>
          <w:tab w:val="left" w:pos="1114" w:leader="none"/>
        </w:tabs>
        <w:spacing w:lineRule="auto" w:line="240" w:before="0" w:after="0"/>
        <w:ind w:left="932" w:right="1135" w:hanging="0"/>
        <w:jc w:val="both"/>
        <w:rPr>
          <w:sz w:val="24"/>
        </w:rPr>
      </w:pPr>
      <w:r>
        <w:rPr>
          <w:sz w:val="24"/>
        </w:rP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w:t>
      </w:r>
      <w:r>
        <w:rPr>
          <w:spacing w:val="-2"/>
          <w:sz w:val="24"/>
        </w:rPr>
        <w:t>проблемы;</w:t>
      </w:r>
    </w:p>
    <w:p>
      <w:pPr>
        <w:pStyle w:val="ListParagraph"/>
        <w:numPr>
          <w:ilvl w:val="0"/>
          <w:numId w:val="111"/>
        </w:numPr>
        <w:tabs>
          <w:tab w:val="clear" w:pos="720"/>
          <w:tab w:val="left" w:pos="1075" w:leader="none"/>
        </w:tabs>
        <w:spacing w:lineRule="auto" w:line="240" w:before="0" w:after="0"/>
        <w:ind w:left="1075" w:right="0" w:hanging="143"/>
        <w:jc w:val="both"/>
        <w:rPr>
          <w:sz w:val="24"/>
        </w:rPr>
      </w:pPr>
      <w:r>
        <w:rPr>
          <w:sz w:val="24"/>
        </w:rPr>
        <w:t>раскрывать</w:t>
      </w:r>
      <w:r>
        <w:rPr>
          <w:spacing w:val="-7"/>
          <w:sz w:val="24"/>
        </w:rPr>
        <w:t xml:space="preserve"> </w:t>
      </w:r>
      <w:r>
        <w:rPr>
          <w:sz w:val="24"/>
        </w:rPr>
        <w:t>роль</w:t>
      </w:r>
      <w:r>
        <w:rPr>
          <w:spacing w:val="-5"/>
          <w:sz w:val="24"/>
        </w:rPr>
        <w:t xml:space="preserve"> </w:t>
      </w:r>
      <w:r>
        <w:rPr>
          <w:sz w:val="24"/>
        </w:rPr>
        <w:t>биологии</w:t>
      </w:r>
      <w:r>
        <w:rPr>
          <w:spacing w:val="-6"/>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pacing w:val="-2"/>
          <w:sz w:val="24"/>
        </w:rPr>
        <w:t>человека;</w:t>
      </w:r>
    </w:p>
    <w:p>
      <w:pPr>
        <w:pStyle w:val="ListParagraph"/>
        <w:numPr>
          <w:ilvl w:val="0"/>
          <w:numId w:val="111"/>
        </w:numPr>
        <w:tabs>
          <w:tab w:val="clear" w:pos="720"/>
          <w:tab w:val="left" w:pos="1183" w:leader="none"/>
        </w:tabs>
        <w:spacing w:lineRule="auto" w:line="240" w:before="0" w:after="0"/>
        <w:ind w:left="932" w:right="1130" w:hanging="0"/>
        <w:jc w:val="both"/>
        <w:rPr>
          <w:sz w:val="24"/>
        </w:rPr>
      </w:pPr>
      <w:r>
        <w:rPr>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pPr>
        <w:pStyle w:val="ListParagraph"/>
        <w:numPr>
          <w:ilvl w:val="0"/>
          <w:numId w:val="111"/>
        </w:numPr>
        <w:tabs>
          <w:tab w:val="clear" w:pos="720"/>
          <w:tab w:val="left" w:pos="1202" w:leader="none"/>
        </w:tabs>
        <w:spacing w:lineRule="auto" w:line="240" w:before="0" w:after="0"/>
        <w:ind w:left="932" w:right="1142" w:hanging="0"/>
        <w:jc w:val="both"/>
        <w:rPr>
          <w:sz w:val="24"/>
        </w:rPr>
      </w:pPr>
      <w:r>
        <w:rPr>
          <w:sz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w:t>
      </w:r>
      <w:r>
        <w:rPr>
          <w:spacing w:val="-4"/>
          <w:sz w:val="24"/>
        </w:rPr>
        <w:t xml:space="preserve"> </w:t>
      </w:r>
      <w:r>
        <w:rPr>
          <w:sz w:val="24"/>
        </w:rPr>
        <w:t>знакомство</w:t>
      </w:r>
      <w:r>
        <w:rPr>
          <w:spacing w:val="-2"/>
          <w:sz w:val="24"/>
        </w:rPr>
        <w:t xml:space="preserve"> </w:t>
      </w:r>
      <w:r>
        <w:rPr>
          <w:sz w:val="24"/>
        </w:rPr>
        <w:t>с</w:t>
      </w:r>
      <w:r>
        <w:rPr>
          <w:spacing w:val="-3"/>
          <w:sz w:val="24"/>
        </w:rPr>
        <w:t xml:space="preserve"> </w:t>
      </w:r>
      <w:r>
        <w:rPr>
          <w:sz w:val="24"/>
        </w:rPr>
        <w:t>различными</w:t>
      </w:r>
      <w:r>
        <w:rPr>
          <w:spacing w:val="-2"/>
          <w:sz w:val="24"/>
        </w:rPr>
        <w:t xml:space="preserve"> </w:t>
      </w:r>
      <w:r>
        <w:rPr>
          <w:sz w:val="24"/>
        </w:rPr>
        <w:t>способами</w:t>
      </w:r>
      <w:r>
        <w:rPr>
          <w:spacing w:val="-2"/>
          <w:sz w:val="24"/>
        </w:rPr>
        <w:t xml:space="preserve"> </w:t>
      </w:r>
      <w:r>
        <w:rPr>
          <w:sz w:val="24"/>
        </w:rPr>
        <w:t>измерения</w:t>
      </w:r>
      <w:r>
        <w:rPr>
          <w:spacing w:val="-2"/>
          <w:sz w:val="24"/>
        </w:rPr>
        <w:t xml:space="preserve"> </w:t>
      </w:r>
      <w:r>
        <w:rPr>
          <w:sz w:val="24"/>
        </w:rPr>
        <w:t>и</w:t>
      </w:r>
      <w:r>
        <w:rPr>
          <w:spacing w:val="-2"/>
          <w:sz w:val="24"/>
        </w:rPr>
        <w:t xml:space="preserve"> </w:t>
      </w:r>
      <w:r>
        <w:rPr>
          <w:sz w:val="24"/>
        </w:rPr>
        <w:t>сравнения</w:t>
      </w:r>
      <w:r>
        <w:rPr>
          <w:spacing w:val="-2"/>
          <w:sz w:val="24"/>
        </w:rPr>
        <w:t xml:space="preserve"> </w:t>
      </w:r>
      <w:r>
        <w:rPr>
          <w:sz w:val="24"/>
        </w:rPr>
        <w:t>живых объектов);</w:t>
      </w:r>
    </w:p>
    <w:p>
      <w:pPr>
        <w:pStyle w:val="ListParagraph"/>
        <w:numPr>
          <w:ilvl w:val="0"/>
          <w:numId w:val="111"/>
        </w:numPr>
        <w:tabs>
          <w:tab w:val="clear" w:pos="720"/>
          <w:tab w:val="left" w:pos="1241" w:leader="none"/>
        </w:tabs>
        <w:spacing w:lineRule="auto" w:line="240" w:before="0" w:after="0"/>
        <w:ind w:left="932" w:right="1139" w:hanging="0"/>
        <w:jc w:val="both"/>
        <w:rPr>
          <w:sz w:val="24"/>
        </w:rPr>
      </w:pPr>
      <w:r>
        <w:rPr>
          <w:sz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sz w:val="24"/>
        </w:rPr>
        <w:t>объектов;</w:t>
      </w:r>
    </w:p>
    <w:p>
      <w:pPr>
        <w:pStyle w:val="ListParagraph"/>
        <w:numPr>
          <w:ilvl w:val="0"/>
          <w:numId w:val="111"/>
        </w:numPr>
        <w:tabs>
          <w:tab w:val="clear" w:pos="720"/>
          <w:tab w:val="left" w:pos="1234" w:leader="none"/>
        </w:tabs>
        <w:spacing w:lineRule="auto" w:line="240" w:before="0" w:after="0"/>
        <w:ind w:left="932" w:right="1137" w:hanging="0"/>
        <w:jc w:val="both"/>
        <w:rPr>
          <w:sz w:val="24"/>
        </w:rPr>
      </w:pPr>
      <w:r>
        <w:rPr>
          <w:sz w:val="24"/>
        </w:rPr>
        <w:t>владеть приёмами работы с лупой, световым и цифровым микроскопами при рассматривании биологических объектов;</w:t>
      </w:r>
    </w:p>
    <w:p>
      <w:pPr>
        <w:pStyle w:val="ListParagraph"/>
        <w:numPr>
          <w:ilvl w:val="0"/>
          <w:numId w:val="111"/>
        </w:numPr>
        <w:tabs>
          <w:tab w:val="clear" w:pos="720"/>
          <w:tab w:val="left" w:pos="1229" w:leader="none"/>
        </w:tabs>
        <w:spacing w:lineRule="auto" w:line="240" w:before="0" w:after="0"/>
        <w:ind w:left="932" w:right="1138" w:hanging="0"/>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w:t>
      </w:r>
      <w:r>
        <w:rPr>
          <w:spacing w:val="40"/>
          <w:sz w:val="24"/>
        </w:rPr>
        <w:t xml:space="preserve"> </w:t>
      </w:r>
      <w:r>
        <w:rPr>
          <w:sz w:val="24"/>
        </w:rPr>
        <w:t>внеурочной деятельности;</w:t>
      </w:r>
    </w:p>
    <w:p>
      <w:pPr>
        <w:pStyle w:val="ListParagraph"/>
        <w:numPr>
          <w:ilvl w:val="0"/>
          <w:numId w:val="111"/>
        </w:numPr>
        <w:tabs>
          <w:tab w:val="clear" w:pos="720"/>
          <w:tab w:val="left" w:pos="1188" w:leader="none"/>
        </w:tabs>
        <w:spacing w:lineRule="auto" w:line="240" w:before="1" w:after="0"/>
        <w:ind w:left="932" w:right="1134" w:hanging="0"/>
        <w:jc w:val="both"/>
        <w:rPr>
          <w:sz w:val="24"/>
        </w:rPr>
      </w:pPr>
      <w:r>
        <w:rPr>
          <w:sz w:val="24"/>
        </w:rPr>
        <w:t>использовать при выполнении учебных заданий научно-популярную литературу по биологии, справочные материалы, ресурсы сети Интернет;</w:t>
      </w:r>
    </w:p>
    <w:p>
      <w:pPr>
        <w:pStyle w:val="ListParagraph"/>
        <w:numPr>
          <w:ilvl w:val="0"/>
          <w:numId w:val="111"/>
        </w:numPr>
        <w:tabs>
          <w:tab w:val="clear" w:pos="720"/>
          <w:tab w:val="left" w:pos="1150" w:leader="none"/>
        </w:tabs>
        <w:spacing w:lineRule="auto" w:line="240" w:before="0" w:after="0"/>
        <w:ind w:left="932" w:right="1134" w:hanging="0"/>
        <w:jc w:val="both"/>
        <w:rPr>
          <w:sz w:val="24"/>
        </w:rPr>
      </w:pPr>
      <w:r>
        <w:rPr>
          <w:sz w:val="24"/>
        </w:rPr>
        <w:t>создавать письменные и устные сообщения, грамотно используя понятийный аппарат изучаемого раздела биологии.</w:t>
      </w:r>
    </w:p>
    <w:p>
      <w:pPr>
        <w:pStyle w:val="Style13"/>
        <w:spacing w:before="4" w:after="0"/>
        <w:ind w:left="0" w:right="0" w:hanging="0"/>
        <w:jc w:val="left"/>
        <w:rPr>
          <w:sz w:val="24"/>
        </w:rPr>
      </w:pPr>
      <w:r>
        <w:rPr>
          <w:sz w:val="24"/>
        </w:rPr>
      </w:r>
    </w:p>
    <w:p>
      <w:pPr>
        <w:pStyle w:val="1"/>
        <w:spacing w:before="1" w:after="0"/>
        <w:ind w:left="932" w:right="0" w:hanging="0"/>
        <w:jc w:val="both"/>
        <w:rPr>
          <w:sz w:val="24"/>
        </w:rPr>
      </w:pPr>
      <w:r>
        <w:rPr/>
        <w:t>СОДЕРЖАНИЕ</w:t>
      </w:r>
      <w:r>
        <w:rPr>
          <w:spacing w:val="-3"/>
        </w:rPr>
        <w:t xml:space="preserve"> </w:t>
      </w:r>
      <w:r>
        <w:rPr/>
        <w:t>ПРОГРАММЫ</w:t>
      </w:r>
      <w:r>
        <w:rPr>
          <w:spacing w:val="-3"/>
        </w:rPr>
        <w:t xml:space="preserve"> </w:t>
      </w:r>
      <w:r>
        <w:rPr/>
        <w:t>5</w:t>
      </w:r>
      <w:r>
        <w:rPr>
          <w:spacing w:val="-2"/>
        </w:rPr>
        <w:t xml:space="preserve"> КЛАССА</w:t>
      </w:r>
    </w:p>
    <w:p>
      <w:pPr>
        <w:pStyle w:val="2"/>
        <w:numPr>
          <w:ilvl w:val="0"/>
          <w:numId w:val="110"/>
        </w:numPr>
        <w:tabs>
          <w:tab w:val="clear" w:pos="720"/>
          <w:tab w:val="left" w:pos="1172" w:leader="none"/>
        </w:tabs>
        <w:spacing w:lineRule="exact" w:line="274" w:before="0" w:after="0"/>
        <w:ind w:left="1172" w:right="0" w:hanging="240"/>
        <w:jc w:val="both"/>
        <w:rPr>
          <w:sz w:val="24"/>
        </w:rPr>
      </w:pPr>
      <w:r>
        <w:rPr/>
        <w:t>Биология</w:t>
      </w:r>
      <w:r>
        <w:rPr>
          <w:spacing w:val="-3"/>
        </w:rPr>
        <w:t xml:space="preserve"> </w:t>
      </w:r>
      <w:r>
        <w:rPr/>
        <w:t>—</w:t>
      </w:r>
      <w:r>
        <w:rPr>
          <w:spacing w:val="-3"/>
        </w:rPr>
        <w:t xml:space="preserve"> </w:t>
      </w:r>
      <w:r>
        <w:rPr/>
        <w:t>наука</w:t>
      </w:r>
      <w:r>
        <w:rPr>
          <w:spacing w:val="-5"/>
        </w:rPr>
        <w:t xml:space="preserve"> </w:t>
      </w:r>
      <w:r>
        <w:rPr/>
        <w:t>о</w:t>
      </w:r>
      <w:r>
        <w:rPr>
          <w:spacing w:val="-1"/>
        </w:rPr>
        <w:t xml:space="preserve"> </w:t>
      </w:r>
      <w:r>
        <w:rPr/>
        <w:t>живой</w:t>
      </w:r>
      <w:r>
        <w:rPr>
          <w:spacing w:val="-2"/>
        </w:rPr>
        <w:t xml:space="preserve"> природе</w:t>
      </w:r>
    </w:p>
    <w:p>
      <w:pPr>
        <w:pStyle w:val="Style13"/>
        <w:ind w:left="932" w:right="1130" w:hanging="0"/>
        <w:rPr>
          <w:sz w:val="24"/>
        </w:rPr>
      </w:pPr>
      <w:r>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pPr>
        <w:pStyle w:val="Style13"/>
        <w:ind w:left="932" w:right="1132" w:hanging="0"/>
        <w:rPr>
          <w:sz w:val="24"/>
        </w:rPr>
      </w:pPr>
      <w:r>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pPr>
        <w:pStyle w:val="Style13"/>
        <w:ind w:left="932" w:right="1134" w:hanging="0"/>
        <w:rPr>
          <w:sz w:val="24"/>
        </w:rPr>
      </w:pPr>
      <w:r>
        <w:rPr/>
        <w:t xml:space="preserve">Кабинет биологии. Правила поведения и работы в кабинете с биологическими приборами и </w:t>
      </w:r>
      <w:r>
        <w:rPr>
          <w:spacing w:val="-2"/>
        </w:rPr>
        <w:t>инструментами.</w:t>
      </w:r>
    </w:p>
    <w:p>
      <w:pPr>
        <w:pStyle w:val="Style13"/>
        <w:ind w:left="932" w:right="1139" w:hanging="0"/>
        <w:rPr>
          <w:sz w:val="24"/>
        </w:rPr>
      </w:pPr>
      <w:r>
        <w:rPr/>
        <w:t>Биологические термины, понятия, символы. Источники биологических знаний. Поиск информации с использованием раз-</w:t>
      </w:r>
    </w:p>
    <w:p>
      <w:pPr>
        <w:pStyle w:val="Style13"/>
        <w:rPr>
          <w:sz w:val="24"/>
        </w:rPr>
      </w:pPr>
      <w:r>
        <w:rPr/>
        <w:t>личных</w:t>
      </w:r>
      <w:r>
        <w:rPr>
          <w:spacing w:val="-7"/>
        </w:rPr>
        <w:t xml:space="preserve"> </w:t>
      </w:r>
      <w:r>
        <w:rPr/>
        <w:t>источников</w:t>
      </w:r>
      <w:r>
        <w:rPr>
          <w:spacing w:val="-8"/>
        </w:rPr>
        <w:t xml:space="preserve"> </w:t>
      </w:r>
      <w:r>
        <w:rPr/>
        <w:t>(научно-популярная</w:t>
      </w:r>
      <w:r>
        <w:rPr>
          <w:spacing w:val="-6"/>
        </w:rPr>
        <w:t xml:space="preserve"> </w:t>
      </w:r>
      <w:r>
        <w:rPr/>
        <w:t>литература,</w:t>
      </w:r>
      <w:r>
        <w:rPr>
          <w:spacing w:val="-5"/>
        </w:rPr>
        <w:t xml:space="preserve"> </w:t>
      </w:r>
      <w:r>
        <w:rPr/>
        <w:t>справочники,</w:t>
      </w:r>
      <w:r>
        <w:rPr>
          <w:spacing w:val="-6"/>
        </w:rPr>
        <w:t xml:space="preserve"> </w:t>
      </w:r>
      <w:r>
        <w:rPr>
          <w:spacing w:val="-2"/>
        </w:rPr>
        <w:t>Интернет).</w:t>
      </w:r>
    </w:p>
    <w:p>
      <w:pPr>
        <w:pStyle w:val="2"/>
        <w:numPr>
          <w:ilvl w:val="0"/>
          <w:numId w:val="110"/>
        </w:numPr>
        <w:tabs>
          <w:tab w:val="clear" w:pos="720"/>
          <w:tab w:val="left" w:pos="1172" w:leader="none"/>
        </w:tabs>
        <w:spacing w:lineRule="exact" w:line="274" w:before="3" w:after="0"/>
        <w:ind w:left="1172" w:right="0" w:hanging="240"/>
        <w:jc w:val="both"/>
        <w:rPr>
          <w:sz w:val="24"/>
        </w:rPr>
      </w:pPr>
      <w:r>
        <w:rPr/>
        <w:t>Методы</w:t>
      </w:r>
      <w:r>
        <w:rPr>
          <w:spacing w:val="-2"/>
        </w:rPr>
        <w:t xml:space="preserve"> </w:t>
      </w:r>
      <w:r>
        <w:rPr/>
        <w:t>изучения</w:t>
      </w:r>
      <w:r>
        <w:rPr>
          <w:spacing w:val="-2"/>
        </w:rPr>
        <w:t xml:space="preserve"> </w:t>
      </w:r>
      <w:r>
        <w:rPr/>
        <w:t>живой</w:t>
      </w:r>
      <w:r>
        <w:rPr>
          <w:spacing w:val="-2"/>
        </w:rPr>
        <w:t xml:space="preserve"> природы</w:t>
      </w:r>
    </w:p>
    <w:p>
      <w:pPr>
        <w:pStyle w:val="Style13"/>
        <w:ind w:left="932" w:right="1139" w:hanging="0"/>
        <w:rPr>
          <w:sz w:val="24"/>
        </w:rPr>
      </w:pPr>
      <w:r>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5" w:hanging="0"/>
        <w:rPr>
          <w:sz w:val="24"/>
        </w:rPr>
      </w:pPr>
      <w:r>
        <w:rPr/>
        <w:t>Метод описания в биологии (наглядный, словесный, схематический). Метод измерения (инструменты</w:t>
      </w:r>
      <w:r>
        <w:rPr>
          <w:spacing w:val="-2"/>
        </w:rPr>
        <w:t xml:space="preserve"> </w:t>
      </w:r>
      <w:r>
        <w:rPr/>
        <w:t>измерения).</w:t>
      </w:r>
      <w:r>
        <w:rPr>
          <w:spacing w:val="-3"/>
        </w:rPr>
        <w:t xml:space="preserve"> </w:t>
      </w:r>
      <w:r>
        <w:rPr/>
        <w:t>Метод</w:t>
      </w:r>
      <w:r>
        <w:rPr>
          <w:spacing w:val="-2"/>
        </w:rPr>
        <w:t xml:space="preserve"> </w:t>
      </w:r>
      <w:r>
        <w:rPr/>
        <w:t>классификации</w:t>
      </w:r>
      <w:r>
        <w:rPr>
          <w:spacing w:val="-1"/>
        </w:rPr>
        <w:t xml:space="preserve"> </w:t>
      </w:r>
      <w:r>
        <w:rPr/>
        <w:t>организмов,</w:t>
      </w:r>
      <w:r>
        <w:rPr>
          <w:spacing w:val="-3"/>
        </w:rPr>
        <w:t xml:space="preserve"> </w:t>
      </w:r>
      <w:r>
        <w:rPr/>
        <w:t>применение</w:t>
      </w:r>
      <w:r>
        <w:rPr>
          <w:spacing w:val="-3"/>
        </w:rPr>
        <w:t xml:space="preserve"> </w:t>
      </w:r>
      <w:r>
        <w:rPr/>
        <w:t>двойных</w:t>
      </w:r>
      <w:r>
        <w:rPr>
          <w:spacing w:val="-2"/>
        </w:rPr>
        <w:t xml:space="preserve"> </w:t>
      </w:r>
      <w:r>
        <w:rPr/>
        <w:t xml:space="preserve">названий </w:t>
      </w:r>
      <w:r>
        <w:rPr>
          <w:spacing w:val="-2"/>
        </w:rPr>
        <w:t>организмов.</w:t>
      </w:r>
    </w:p>
    <w:p>
      <w:pPr>
        <w:pStyle w:val="Style13"/>
        <w:spacing w:before="63" w:after="0"/>
        <w:rPr>
          <w:sz w:val="24"/>
        </w:rPr>
      </w:pPr>
      <w:r>
        <w:rPr/>
        <w:t>Наблюдение</w:t>
      </w:r>
      <w:r>
        <w:rPr>
          <w:spacing w:val="-5"/>
        </w:rPr>
        <w:t xml:space="preserve"> </w:t>
      </w:r>
      <w:r>
        <w:rPr/>
        <w:t>и</w:t>
      </w:r>
      <w:r>
        <w:rPr>
          <w:spacing w:val="-3"/>
        </w:rPr>
        <w:t xml:space="preserve"> </w:t>
      </w:r>
      <w:r>
        <w:rPr/>
        <w:t>эксперимент</w:t>
      </w:r>
      <w:r>
        <w:rPr>
          <w:spacing w:val="-4"/>
        </w:rPr>
        <w:t xml:space="preserve"> </w:t>
      </w:r>
      <w:r>
        <w:rPr/>
        <w:t>как</w:t>
      </w:r>
      <w:r>
        <w:rPr>
          <w:spacing w:val="-3"/>
        </w:rPr>
        <w:t xml:space="preserve"> </w:t>
      </w:r>
      <w:r>
        <w:rPr/>
        <w:t>ведущие</w:t>
      </w:r>
      <w:r>
        <w:rPr>
          <w:spacing w:val="-3"/>
        </w:rPr>
        <w:t xml:space="preserve"> </w:t>
      </w:r>
      <w:r>
        <w:rPr/>
        <w:t>методы</w:t>
      </w:r>
      <w:r>
        <w:rPr>
          <w:spacing w:val="-2"/>
        </w:rPr>
        <w:t xml:space="preserve"> биологии.</w:t>
      </w:r>
    </w:p>
    <w:p>
      <w:pPr>
        <w:pStyle w:val="Normal"/>
        <w:spacing w:before="0" w:after="0"/>
        <w:ind w:left="932" w:right="0" w:hanging="0"/>
        <w:jc w:val="both"/>
        <w:rPr>
          <w:i/>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pPr>
        <w:pStyle w:val="ListParagraph"/>
        <w:numPr>
          <w:ilvl w:val="0"/>
          <w:numId w:val="109"/>
        </w:numPr>
        <w:tabs>
          <w:tab w:val="clear" w:pos="720"/>
          <w:tab w:val="left" w:pos="1265" w:leader="none"/>
        </w:tabs>
        <w:spacing w:lineRule="auto" w:line="240" w:before="0" w:after="0"/>
        <w:ind w:left="932" w:right="1136" w:hanging="0"/>
        <w:jc w:val="both"/>
        <w:rPr>
          <w:sz w:val="24"/>
        </w:rPr>
      </w:pPr>
      <w:r>
        <w:rPr>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pPr>
        <w:pStyle w:val="ListParagraph"/>
        <w:numPr>
          <w:ilvl w:val="0"/>
          <w:numId w:val="109"/>
        </w:numPr>
        <w:tabs>
          <w:tab w:val="clear" w:pos="720"/>
          <w:tab w:val="left" w:pos="1172" w:leader="none"/>
        </w:tabs>
        <w:spacing w:lineRule="auto" w:line="240" w:before="0" w:after="0"/>
        <w:ind w:left="1172" w:right="0" w:hanging="240"/>
        <w:jc w:val="both"/>
        <w:rPr>
          <w:sz w:val="24"/>
        </w:rPr>
      </w:pPr>
      <w:r>
        <w:rPr>
          <w:sz w:val="24"/>
        </w:rPr>
        <w:t>Ознакомление</w:t>
      </w:r>
      <w:r>
        <w:rPr>
          <w:spacing w:val="-6"/>
          <w:sz w:val="24"/>
        </w:rPr>
        <w:t xml:space="preserve"> </w:t>
      </w:r>
      <w:r>
        <w:rPr>
          <w:sz w:val="24"/>
        </w:rPr>
        <w:t>с</w:t>
      </w:r>
      <w:r>
        <w:rPr>
          <w:spacing w:val="-2"/>
          <w:sz w:val="24"/>
        </w:rPr>
        <w:t xml:space="preserve"> </w:t>
      </w:r>
      <w:r>
        <w:rPr>
          <w:sz w:val="24"/>
        </w:rPr>
        <w:t>устройством</w:t>
      </w:r>
      <w:r>
        <w:rPr>
          <w:spacing w:val="-3"/>
          <w:sz w:val="24"/>
        </w:rPr>
        <w:t xml:space="preserve"> </w:t>
      </w:r>
      <w:r>
        <w:rPr>
          <w:sz w:val="24"/>
        </w:rPr>
        <w:t>лупы,</w:t>
      </w:r>
      <w:r>
        <w:rPr>
          <w:spacing w:val="-2"/>
          <w:sz w:val="24"/>
        </w:rPr>
        <w:t xml:space="preserve"> </w:t>
      </w:r>
      <w:r>
        <w:rPr>
          <w:sz w:val="24"/>
        </w:rPr>
        <w:t>светового</w:t>
      </w:r>
      <w:r>
        <w:rPr>
          <w:spacing w:val="-3"/>
          <w:sz w:val="24"/>
        </w:rPr>
        <w:t xml:space="preserve"> </w:t>
      </w:r>
      <w:r>
        <w:rPr>
          <w:sz w:val="24"/>
        </w:rPr>
        <w:t>микроскопа,</w:t>
      </w:r>
      <w:r>
        <w:rPr>
          <w:spacing w:val="-3"/>
          <w:sz w:val="24"/>
        </w:rPr>
        <w:t xml:space="preserve"> </w:t>
      </w:r>
      <w:r>
        <w:rPr>
          <w:sz w:val="24"/>
        </w:rPr>
        <w:t>правила</w:t>
      </w:r>
      <w:r>
        <w:rPr>
          <w:spacing w:val="-6"/>
          <w:sz w:val="24"/>
        </w:rPr>
        <w:t xml:space="preserve"> </w:t>
      </w:r>
      <w:r>
        <w:rPr>
          <w:sz w:val="24"/>
        </w:rPr>
        <w:t>работы</w:t>
      </w:r>
      <w:r>
        <w:rPr>
          <w:spacing w:val="-3"/>
          <w:sz w:val="24"/>
        </w:rPr>
        <w:t xml:space="preserve"> </w:t>
      </w:r>
      <w:r>
        <w:rPr>
          <w:sz w:val="24"/>
        </w:rPr>
        <w:t>с</w:t>
      </w:r>
      <w:r>
        <w:rPr>
          <w:spacing w:val="-4"/>
          <w:sz w:val="24"/>
        </w:rPr>
        <w:t xml:space="preserve"> </w:t>
      </w:r>
      <w:r>
        <w:rPr>
          <w:spacing w:val="-2"/>
          <w:sz w:val="24"/>
        </w:rPr>
        <w:t>ними.</w:t>
      </w:r>
    </w:p>
    <w:p>
      <w:pPr>
        <w:pStyle w:val="ListParagraph"/>
        <w:numPr>
          <w:ilvl w:val="0"/>
          <w:numId w:val="109"/>
        </w:numPr>
        <w:tabs>
          <w:tab w:val="clear" w:pos="720"/>
          <w:tab w:val="left" w:pos="1224" w:leader="none"/>
        </w:tabs>
        <w:spacing w:lineRule="auto" w:line="240" w:before="0" w:after="0"/>
        <w:ind w:left="932" w:right="1135" w:hanging="0"/>
        <w:jc w:val="both"/>
        <w:rPr>
          <w:sz w:val="24"/>
        </w:rPr>
      </w:pPr>
      <w:r>
        <w:rPr>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pPr>
        <w:pStyle w:val="Normal"/>
        <w:spacing w:lineRule="exact" w:line="275" w:before="0" w:after="0"/>
        <w:ind w:left="932" w:right="0" w:hanging="0"/>
        <w:jc w:val="both"/>
        <w:rPr>
          <w:i/>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pPr>
        <w:pStyle w:val="Style13"/>
        <w:spacing w:lineRule="exact" w:line="275"/>
        <w:rPr>
          <w:sz w:val="24"/>
        </w:rPr>
      </w:pPr>
      <w:r>
        <w:rPr/>
        <w:t>Овладение</w:t>
      </w:r>
      <w:r>
        <w:rPr>
          <w:spacing w:val="-6"/>
        </w:rPr>
        <w:t xml:space="preserve"> </w:t>
      </w:r>
      <w:r>
        <w:rPr/>
        <w:t>методами</w:t>
      </w:r>
      <w:r>
        <w:rPr>
          <w:spacing w:val="-3"/>
        </w:rPr>
        <w:t xml:space="preserve"> </w:t>
      </w:r>
      <w:r>
        <w:rPr/>
        <w:t>изучения</w:t>
      </w:r>
      <w:r>
        <w:rPr>
          <w:spacing w:val="-3"/>
        </w:rPr>
        <w:t xml:space="preserve"> </w:t>
      </w:r>
      <w:r>
        <w:rPr/>
        <w:t>живой</w:t>
      </w:r>
      <w:r>
        <w:rPr>
          <w:spacing w:val="-2"/>
        </w:rPr>
        <w:t xml:space="preserve"> </w:t>
      </w:r>
      <w:r>
        <w:rPr/>
        <w:t>природы</w:t>
      </w:r>
      <w:r>
        <w:rPr>
          <w:spacing w:val="-2"/>
        </w:rPr>
        <w:t xml:space="preserve"> </w:t>
      </w:r>
      <w:r>
        <w:rPr/>
        <w:t>—</w:t>
      </w:r>
      <w:r>
        <w:rPr>
          <w:spacing w:val="-3"/>
        </w:rPr>
        <w:t xml:space="preserve"> </w:t>
      </w:r>
      <w:r>
        <w:rPr/>
        <w:t>наблюдением</w:t>
      </w:r>
      <w:r>
        <w:rPr>
          <w:spacing w:val="-4"/>
        </w:rPr>
        <w:t xml:space="preserve"> </w:t>
      </w:r>
      <w:r>
        <w:rPr/>
        <w:t>и</w:t>
      </w:r>
      <w:r>
        <w:rPr>
          <w:spacing w:val="-2"/>
        </w:rPr>
        <w:t xml:space="preserve"> экспериментом.</w:t>
      </w:r>
    </w:p>
    <w:p>
      <w:pPr>
        <w:pStyle w:val="2"/>
        <w:numPr>
          <w:ilvl w:val="0"/>
          <w:numId w:val="110"/>
        </w:numPr>
        <w:tabs>
          <w:tab w:val="clear" w:pos="720"/>
          <w:tab w:val="left" w:pos="1172" w:leader="none"/>
        </w:tabs>
        <w:spacing w:lineRule="exact" w:line="274" w:before="5" w:after="0"/>
        <w:ind w:left="1172" w:right="0" w:hanging="240"/>
        <w:jc w:val="both"/>
        <w:rPr>
          <w:sz w:val="24"/>
        </w:rPr>
      </w:pPr>
      <w:r>
        <w:rPr/>
        <w:t>Организмы</w:t>
      </w:r>
      <w:r>
        <w:rPr>
          <w:spacing w:val="-3"/>
        </w:rPr>
        <w:t xml:space="preserve"> </w:t>
      </w:r>
      <w:r>
        <w:rPr/>
        <w:t>—</w:t>
      </w:r>
      <w:r>
        <w:rPr>
          <w:spacing w:val="-2"/>
        </w:rPr>
        <w:t xml:space="preserve"> </w:t>
      </w:r>
      <w:r>
        <w:rPr/>
        <w:t>тела</w:t>
      </w:r>
      <w:r>
        <w:rPr>
          <w:spacing w:val="-4"/>
        </w:rPr>
        <w:t xml:space="preserve"> </w:t>
      </w:r>
      <w:r>
        <w:rPr/>
        <w:t>живой</w:t>
      </w:r>
      <w:r>
        <w:rPr>
          <w:spacing w:val="-2"/>
        </w:rPr>
        <w:t xml:space="preserve"> природы</w:t>
      </w:r>
    </w:p>
    <w:p>
      <w:pPr>
        <w:pStyle w:val="Style13"/>
        <w:ind w:left="932" w:right="1129" w:hanging="0"/>
        <w:rPr>
          <w:sz w:val="24"/>
        </w:rPr>
      </w:pPr>
      <w:r>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pPr>
        <w:pStyle w:val="Style13"/>
        <w:ind w:left="932" w:right="1133" w:hanging="0"/>
        <w:jc w:val="left"/>
        <w:rPr>
          <w:sz w:val="24"/>
        </w:rPr>
      </w:pPr>
      <w:r>
        <w:rPr/>
        <w:t>Одноклеточные и многоклеточные организмы. Клетки, ткани, органы, системы органов. Жизнедеятельность</w:t>
      </w:r>
      <w:r>
        <w:rPr>
          <w:spacing w:val="40"/>
        </w:rPr>
        <w:t xml:space="preserve"> </w:t>
      </w:r>
      <w:r>
        <w:rPr/>
        <w:t>организмов.</w:t>
      </w:r>
      <w:r>
        <w:rPr>
          <w:spacing w:val="40"/>
        </w:rPr>
        <w:t xml:space="preserve"> </w:t>
      </w:r>
      <w:r>
        <w:rPr/>
        <w:t>Особенности</w:t>
      </w:r>
      <w:r>
        <w:rPr>
          <w:spacing w:val="40"/>
        </w:rPr>
        <w:t xml:space="preserve"> </w:t>
      </w:r>
      <w:r>
        <w:rPr/>
        <w:t>строения</w:t>
      </w:r>
      <w:r>
        <w:rPr>
          <w:spacing w:val="40"/>
        </w:rPr>
        <w:t xml:space="preserve"> </w:t>
      </w:r>
      <w:r>
        <w:rPr/>
        <w:t>и</w:t>
      </w:r>
      <w:r>
        <w:rPr>
          <w:spacing w:val="40"/>
        </w:rPr>
        <w:t xml:space="preserve"> </w:t>
      </w:r>
      <w:r>
        <w:rPr/>
        <w:t>процессов</w:t>
      </w:r>
      <w:r>
        <w:rPr>
          <w:spacing w:val="40"/>
        </w:rPr>
        <w:t xml:space="preserve"> </w:t>
      </w:r>
      <w:r>
        <w:rPr/>
        <w:t>жизнедеятельности</w:t>
      </w:r>
      <w:r>
        <w:rPr>
          <w:spacing w:val="40"/>
        </w:rPr>
        <w:t xml:space="preserve"> </w:t>
      </w:r>
      <w:r>
        <w:rPr/>
        <w:t>у растений, животных, бактерий и грибов.</w:t>
      </w:r>
    </w:p>
    <w:p>
      <w:pPr>
        <w:pStyle w:val="Style13"/>
        <w:jc w:val="left"/>
        <w:rPr>
          <w:sz w:val="24"/>
        </w:rPr>
      </w:pPr>
      <w:r>
        <w:rPr/>
        <w:t>Свойства</w:t>
      </w:r>
      <w:r>
        <w:rPr>
          <w:spacing w:val="40"/>
        </w:rPr>
        <w:t xml:space="preserve"> </w:t>
      </w:r>
      <w:r>
        <w:rPr/>
        <w:t>организмов:</w:t>
      </w:r>
      <w:r>
        <w:rPr>
          <w:spacing w:val="40"/>
        </w:rPr>
        <w:t xml:space="preserve"> </w:t>
      </w:r>
      <w:r>
        <w:rPr/>
        <w:t>питание,</w:t>
      </w:r>
      <w:r>
        <w:rPr>
          <w:spacing w:val="40"/>
        </w:rPr>
        <w:t xml:space="preserve"> </w:t>
      </w:r>
      <w:r>
        <w:rPr/>
        <w:t>дыхание,</w:t>
      </w:r>
      <w:r>
        <w:rPr>
          <w:spacing w:val="40"/>
        </w:rPr>
        <w:t xml:space="preserve"> </w:t>
      </w:r>
      <w:r>
        <w:rPr/>
        <w:t>выделение,</w:t>
      </w:r>
      <w:r>
        <w:rPr>
          <w:spacing w:val="40"/>
        </w:rPr>
        <w:t xml:space="preserve"> </w:t>
      </w:r>
      <w:r>
        <w:rPr/>
        <w:t>движение,</w:t>
      </w:r>
      <w:r>
        <w:rPr>
          <w:spacing w:val="40"/>
        </w:rPr>
        <w:t xml:space="preserve"> </w:t>
      </w:r>
      <w:r>
        <w:rPr/>
        <w:t>размножение,</w:t>
      </w:r>
      <w:r>
        <w:rPr>
          <w:spacing w:val="40"/>
        </w:rPr>
        <w:t xml:space="preserve"> </w:t>
      </w:r>
      <w:r>
        <w:rPr/>
        <w:t>развитие,</w:t>
      </w:r>
      <w:r>
        <w:rPr>
          <w:spacing w:val="80"/>
        </w:rPr>
        <w:t xml:space="preserve"> </w:t>
      </w:r>
      <w:r>
        <w:rPr/>
        <w:t>раздражимость, приспособленность.</w:t>
      </w:r>
    </w:p>
    <w:p>
      <w:pPr>
        <w:pStyle w:val="Style13"/>
        <w:jc w:val="left"/>
        <w:rPr>
          <w:sz w:val="24"/>
        </w:rPr>
      </w:pPr>
      <w:r>
        <w:rPr/>
        <w:t>Организм</w:t>
      </w:r>
      <w:r>
        <w:rPr>
          <w:spacing w:val="-1"/>
        </w:rPr>
        <w:t xml:space="preserve"> </w:t>
      </w:r>
      <w:r>
        <w:rPr/>
        <w:t>—</w:t>
      </w:r>
      <w:r>
        <w:rPr>
          <w:spacing w:val="-2"/>
        </w:rPr>
        <w:t xml:space="preserve"> </w:t>
      </w:r>
      <w:r>
        <w:rPr/>
        <w:t>единое</w:t>
      </w:r>
      <w:r>
        <w:rPr>
          <w:spacing w:val="-1"/>
        </w:rPr>
        <w:t xml:space="preserve"> </w:t>
      </w:r>
      <w:r>
        <w:rPr>
          <w:spacing w:val="-2"/>
        </w:rPr>
        <w:t>целое.</w:t>
      </w:r>
    </w:p>
    <w:p>
      <w:pPr>
        <w:pStyle w:val="Style13"/>
        <w:ind w:left="932" w:right="1136" w:hanging="0"/>
        <w:rPr>
          <w:sz w:val="24"/>
        </w:rPr>
      </w:pPr>
      <w:r>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pPr>
        <w:pStyle w:val="Normal"/>
        <w:spacing w:before="0" w:after="0"/>
        <w:ind w:left="932" w:right="0" w:hanging="0"/>
        <w:jc w:val="both"/>
        <w:rPr>
          <w:i/>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pPr>
        <w:pStyle w:val="ListParagraph"/>
        <w:numPr>
          <w:ilvl w:val="0"/>
          <w:numId w:val="108"/>
        </w:numPr>
        <w:tabs>
          <w:tab w:val="clear" w:pos="720"/>
          <w:tab w:val="left" w:pos="1253" w:leader="none"/>
        </w:tabs>
        <w:spacing w:lineRule="auto" w:line="240" w:before="0" w:after="0"/>
        <w:ind w:left="932" w:right="1140" w:hanging="0"/>
        <w:jc w:val="left"/>
        <w:rPr>
          <w:sz w:val="24"/>
        </w:rPr>
      </w:pPr>
      <w:r>
        <w:rPr>
          <w:sz w:val="24"/>
        </w:rPr>
        <w:t>Изучение</w:t>
      </w:r>
      <w:r>
        <w:rPr>
          <w:spacing w:val="77"/>
          <w:sz w:val="24"/>
        </w:rPr>
        <w:t xml:space="preserve"> </w:t>
      </w:r>
      <w:r>
        <w:rPr>
          <w:sz w:val="24"/>
        </w:rPr>
        <w:t>растительных</w:t>
      </w:r>
      <w:r>
        <w:rPr>
          <w:spacing w:val="77"/>
          <w:sz w:val="24"/>
        </w:rPr>
        <w:t xml:space="preserve"> </w:t>
      </w:r>
      <w:r>
        <w:rPr>
          <w:sz w:val="24"/>
        </w:rPr>
        <w:t>и</w:t>
      </w:r>
      <w:r>
        <w:rPr>
          <w:spacing w:val="79"/>
          <w:sz w:val="24"/>
        </w:rPr>
        <w:t xml:space="preserve"> </w:t>
      </w:r>
      <w:r>
        <w:rPr>
          <w:sz w:val="24"/>
        </w:rPr>
        <w:t>животных</w:t>
      </w:r>
      <w:r>
        <w:rPr>
          <w:spacing w:val="80"/>
          <w:sz w:val="24"/>
        </w:rPr>
        <w:t xml:space="preserve"> </w:t>
      </w:r>
      <w:r>
        <w:rPr>
          <w:sz w:val="24"/>
        </w:rPr>
        <w:t>клеток</w:t>
      </w:r>
      <w:r>
        <w:rPr>
          <w:spacing w:val="79"/>
          <w:sz w:val="24"/>
        </w:rPr>
        <w:t xml:space="preserve"> </w:t>
      </w:r>
      <w:r>
        <w:rPr>
          <w:sz w:val="24"/>
        </w:rPr>
        <w:t>под</w:t>
      </w:r>
      <w:r>
        <w:rPr>
          <w:spacing w:val="78"/>
          <w:sz w:val="24"/>
        </w:rPr>
        <w:t xml:space="preserve"> </w:t>
      </w:r>
      <w:r>
        <w:rPr>
          <w:sz w:val="24"/>
        </w:rPr>
        <w:t>лупой</w:t>
      </w:r>
      <w:r>
        <w:rPr>
          <w:spacing w:val="79"/>
          <w:sz w:val="24"/>
        </w:rPr>
        <w:t xml:space="preserve"> </w:t>
      </w:r>
      <w:r>
        <w:rPr>
          <w:sz w:val="24"/>
        </w:rPr>
        <w:t>и</w:t>
      </w:r>
      <w:r>
        <w:rPr>
          <w:spacing w:val="79"/>
          <w:sz w:val="24"/>
        </w:rPr>
        <w:t xml:space="preserve"> </w:t>
      </w:r>
      <w:r>
        <w:rPr>
          <w:sz w:val="24"/>
        </w:rPr>
        <w:t>микроскопом</w:t>
      </w:r>
      <w:r>
        <w:rPr>
          <w:spacing w:val="77"/>
          <w:sz w:val="24"/>
        </w:rPr>
        <w:t xml:space="preserve"> </w:t>
      </w:r>
      <w:r>
        <w:rPr>
          <w:sz w:val="24"/>
        </w:rPr>
        <w:t>(на</w:t>
      </w:r>
      <w:r>
        <w:rPr>
          <w:spacing w:val="77"/>
          <w:sz w:val="24"/>
        </w:rPr>
        <w:t xml:space="preserve"> </w:t>
      </w:r>
      <w:r>
        <w:rPr>
          <w:sz w:val="24"/>
        </w:rPr>
        <w:t xml:space="preserve">готовых </w:t>
      </w:r>
      <w:r>
        <w:rPr>
          <w:spacing w:val="-2"/>
          <w:sz w:val="24"/>
        </w:rPr>
        <w:t>микропрепаратах).</w:t>
      </w:r>
    </w:p>
    <w:p>
      <w:pPr>
        <w:pStyle w:val="ListParagraph"/>
        <w:numPr>
          <w:ilvl w:val="0"/>
          <w:numId w:val="108"/>
        </w:numPr>
        <w:tabs>
          <w:tab w:val="clear" w:pos="720"/>
          <w:tab w:val="left" w:pos="1172" w:leader="none"/>
        </w:tabs>
        <w:spacing w:lineRule="auto" w:line="240" w:before="0" w:after="0"/>
        <w:ind w:left="1172" w:right="0" w:hanging="240"/>
        <w:jc w:val="left"/>
        <w:rPr>
          <w:sz w:val="24"/>
        </w:rPr>
      </w:pPr>
      <w:r>
        <w:rPr>
          <w:sz w:val="24"/>
        </w:rPr>
        <w:t>Ознакомление</w:t>
      </w:r>
      <w:r>
        <w:rPr>
          <w:spacing w:val="-5"/>
          <w:sz w:val="24"/>
        </w:rPr>
        <w:t xml:space="preserve"> </w:t>
      </w:r>
      <w:r>
        <w:rPr>
          <w:sz w:val="24"/>
        </w:rPr>
        <w:t>с</w:t>
      </w:r>
      <w:r>
        <w:rPr>
          <w:spacing w:val="-4"/>
          <w:sz w:val="24"/>
        </w:rPr>
        <w:t xml:space="preserve"> </w:t>
      </w:r>
      <w:r>
        <w:rPr>
          <w:sz w:val="24"/>
        </w:rPr>
        <w:t>принципами</w:t>
      </w:r>
      <w:r>
        <w:rPr>
          <w:spacing w:val="-3"/>
          <w:sz w:val="24"/>
        </w:rPr>
        <w:t xml:space="preserve"> </w:t>
      </w:r>
      <w:r>
        <w:rPr>
          <w:sz w:val="24"/>
        </w:rPr>
        <w:t>систематики</w:t>
      </w:r>
      <w:r>
        <w:rPr>
          <w:spacing w:val="-3"/>
          <w:sz w:val="24"/>
        </w:rPr>
        <w:t xml:space="preserve"> </w:t>
      </w:r>
      <w:r>
        <w:rPr>
          <w:spacing w:val="-2"/>
          <w:sz w:val="24"/>
        </w:rPr>
        <w:t>организмов.</w:t>
      </w:r>
    </w:p>
    <w:p>
      <w:pPr>
        <w:pStyle w:val="ListParagraph"/>
        <w:numPr>
          <w:ilvl w:val="0"/>
          <w:numId w:val="108"/>
        </w:numPr>
        <w:tabs>
          <w:tab w:val="clear" w:pos="720"/>
          <w:tab w:val="left" w:pos="1172" w:leader="none"/>
        </w:tabs>
        <w:spacing w:lineRule="auto" w:line="240" w:before="0" w:after="0"/>
        <w:ind w:left="1172" w:right="0" w:hanging="240"/>
        <w:jc w:val="left"/>
        <w:rPr>
          <w:sz w:val="24"/>
        </w:rPr>
      </w:pPr>
      <w:r>
        <w:rPr>
          <w:sz w:val="24"/>
        </w:rPr>
        <w:t>Наблюдение</w:t>
      </w:r>
      <w:r>
        <w:rPr>
          <w:spacing w:val="-4"/>
          <w:sz w:val="24"/>
        </w:rPr>
        <w:t xml:space="preserve"> </w:t>
      </w:r>
      <w:r>
        <w:rPr>
          <w:sz w:val="24"/>
        </w:rPr>
        <w:t>за</w:t>
      </w:r>
      <w:r>
        <w:rPr>
          <w:spacing w:val="-4"/>
          <w:sz w:val="24"/>
        </w:rPr>
        <w:t xml:space="preserve"> </w:t>
      </w:r>
      <w:r>
        <w:rPr>
          <w:sz w:val="24"/>
        </w:rPr>
        <w:t>потреблением</w:t>
      </w:r>
      <w:r>
        <w:rPr>
          <w:spacing w:val="-4"/>
          <w:sz w:val="24"/>
        </w:rPr>
        <w:t xml:space="preserve"> </w:t>
      </w:r>
      <w:r>
        <w:rPr>
          <w:sz w:val="24"/>
        </w:rPr>
        <w:t>воды</w:t>
      </w:r>
      <w:r>
        <w:rPr>
          <w:spacing w:val="-3"/>
          <w:sz w:val="24"/>
        </w:rPr>
        <w:t xml:space="preserve"> </w:t>
      </w:r>
      <w:r>
        <w:rPr>
          <w:spacing w:val="-2"/>
          <w:sz w:val="24"/>
        </w:rPr>
        <w:t>растением.</w:t>
      </w:r>
    </w:p>
    <w:p>
      <w:pPr>
        <w:pStyle w:val="2"/>
        <w:numPr>
          <w:ilvl w:val="0"/>
          <w:numId w:val="108"/>
        </w:numPr>
        <w:tabs>
          <w:tab w:val="clear" w:pos="720"/>
          <w:tab w:val="left" w:pos="1172" w:leader="none"/>
        </w:tabs>
        <w:spacing w:lineRule="exact" w:line="274" w:before="4" w:after="0"/>
        <w:ind w:left="1172" w:right="0" w:hanging="240"/>
        <w:jc w:val="left"/>
        <w:rPr>
          <w:sz w:val="24"/>
        </w:rPr>
      </w:pPr>
      <w:r>
        <w:rPr/>
        <w:t>Организмы</w:t>
      </w:r>
      <w:r>
        <w:rPr>
          <w:spacing w:val="-5"/>
        </w:rPr>
        <w:t xml:space="preserve"> </w:t>
      </w:r>
      <w:r>
        <w:rPr/>
        <w:t>и</w:t>
      </w:r>
      <w:r>
        <w:rPr>
          <w:spacing w:val="-1"/>
        </w:rPr>
        <w:t xml:space="preserve"> </w:t>
      </w:r>
      <w:r>
        <w:rPr/>
        <w:t>среда</w:t>
      </w:r>
      <w:r>
        <w:rPr>
          <w:spacing w:val="-4"/>
        </w:rPr>
        <w:t xml:space="preserve"> </w:t>
      </w:r>
      <w:r>
        <w:rPr>
          <w:spacing w:val="-2"/>
        </w:rPr>
        <w:t>обитания</w:t>
      </w:r>
    </w:p>
    <w:p>
      <w:pPr>
        <w:pStyle w:val="Style13"/>
        <w:ind w:left="932" w:right="1128" w:hanging="0"/>
        <w:rPr>
          <w:sz w:val="24"/>
        </w:rPr>
      </w:pPr>
      <w:r>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pPr>
        <w:pStyle w:val="Normal"/>
        <w:spacing w:before="0" w:after="0"/>
        <w:ind w:left="932" w:right="0" w:hanging="0"/>
        <w:jc w:val="left"/>
        <w:rPr>
          <w:i/>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pPr>
        <w:pStyle w:val="Style13"/>
        <w:jc w:val="left"/>
        <w:rPr>
          <w:sz w:val="24"/>
        </w:rPr>
      </w:pPr>
      <w:r>
        <w:rPr/>
        <w:t>Выявление</w:t>
      </w:r>
      <w:r>
        <w:rPr>
          <w:spacing w:val="-7"/>
        </w:rPr>
        <w:t xml:space="preserve"> </w:t>
      </w:r>
      <w:r>
        <w:rPr/>
        <w:t>приспособлений</w:t>
      </w:r>
      <w:r>
        <w:rPr>
          <w:spacing w:val="-3"/>
        </w:rPr>
        <w:t xml:space="preserve"> </w:t>
      </w:r>
      <w:r>
        <w:rPr/>
        <w:t>организмов</w:t>
      </w:r>
      <w:r>
        <w:rPr>
          <w:spacing w:val="-5"/>
        </w:rPr>
        <w:t xml:space="preserve"> </w:t>
      </w:r>
      <w:r>
        <w:rPr/>
        <w:t>к</w:t>
      </w:r>
      <w:r>
        <w:rPr>
          <w:spacing w:val="-3"/>
        </w:rPr>
        <w:t xml:space="preserve"> </w:t>
      </w:r>
      <w:r>
        <w:rPr/>
        <w:t>среде</w:t>
      </w:r>
      <w:r>
        <w:rPr>
          <w:spacing w:val="-5"/>
        </w:rPr>
        <w:t xml:space="preserve"> </w:t>
      </w:r>
      <w:r>
        <w:rPr/>
        <w:t>обитания</w:t>
      </w:r>
      <w:r>
        <w:rPr>
          <w:spacing w:val="-3"/>
        </w:rPr>
        <w:t xml:space="preserve"> </w:t>
      </w:r>
      <w:r>
        <w:rPr/>
        <w:t>(на</w:t>
      </w:r>
      <w:r>
        <w:rPr>
          <w:spacing w:val="-4"/>
        </w:rPr>
        <w:t xml:space="preserve"> </w:t>
      </w:r>
      <w:r>
        <w:rPr/>
        <w:t>конкретных</w:t>
      </w:r>
      <w:r>
        <w:rPr>
          <w:spacing w:val="-4"/>
        </w:rPr>
        <w:t xml:space="preserve"> </w:t>
      </w:r>
      <w:r>
        <w:rPr>
          <w:spacing w:val="-2"/>
        </w:rPr>
        <w:t>примерах).</w:t>
      </w:r>
    </w:p>
    <w:p>
      <w:pPr>
        <w:pStyle w:val="Normal"/>
        <w:spacing w:before="0" w:after="0"/>
        <w:ind w:left="932" w:right="0" w:hanging="0"/>
        <w:jc w:val="left"/>
        <w:rPr>
          <w:i/>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pPr>
        <w:pStyle w:val="Style13"/>
        <w:jc w:val="left"/>
        <w:rPr>
          <w:sz w:val="24"/>
        </w:rPr>
      </w:pPr>
      <w:r>
        <w:rPr/>
        <w:t>Растительный</w:t>
      </w:r>
      <w:r>
        <w:rPr>
          <w:spacing w:val="-6"/>
        </w:rPr>
        <w:t xml:space="preserve"> </w:t>
      </w:r>
      <w:r>
        <w:rPr/>
        <w:t>и</w:t>
      </w:r>
      <w:r>
        <w:rPr>
          <w:spacing w:val="-1"/>
        </w:rPr>
        <w:t xml:space="preserve"> </w:t>
      </w:r>
      <w:r>
        <w:rPr/>
        <w:t>животный</w:t>
      </w:r>
      <w:r>
        <w:rPr>
          <w:spacing w:val="-3"/>
        </w:rPr>
        <w:t xml:space="preserve"> </w:t>
      </w:r>
      <w:r>
        <w:rPr/>
        <w:t>мир</w:t>
      </w:r>
      <w:r>
        <w:rPr>
          <w:spacing w:val="-3"/>
        </w:rPr>
        <w:t xml:space="preserve"> </w:t>
      </w:r>
      <w:r>
        <w:rPr/>
        <w:t>родного</w:t>
      </w:r>
      <w:r>
        <w:rPr>
          <w:spacing w:val="-3"/>
        </w:rPr>
        <w:t xml:space="preserve"> </w:t>
      </w:r>
      <w:r>
        <w:rPr/>
        <w:t>края</w:t>
      </w:r>
      <w:r>
        <w:rPr>
          <w:spacing w:val="-3"/>
        </w:rPr>
        <w:t xml:space="preserve"> </w:t>
      </w:r>
      <w:r>
        <w:rPr>
          <w:spacing w:val="-2"/>
        </w:rPr>
        <w:t>(краеведение).</w:t>
      </w:r>
    </w:p>
    <w:p>
      <w:pPr>
        <w:pStyle w:val="2"/>
        <w:numPr>
          <w:ilvl w:val="0"/>
          <w:numId w:val="108"/>
        </w:numPr>
        <w:tabs>
          <w:tab w:val="clear" w:pos="720"/>
          <w:tab w:val="left" w:pos="1172" w:leader="none"/>
        </w:tabs>
        <w:spacing w:lineRule="exact" w:line="274" w:before="3" w:after="0"/>
        <w:ind w:left="1172" w:right="0" w:hanging="240"/>
        <w:jc w:val="left"/>
        <w:rPr>
          <w:sz w:val="24"/>
        </w:rPr>
      </w:pPr>
      <w:r>
        <w:rPr/>
        <w:t>Природные</w:t>
      </w:r>
      <w:r>
        <w:rPr>
          <w:spacing w:val="-5"/>
        </w:rPr>
        <w:t xml:space="preserve"> </w:t>
      </w:r>
      <w:r>
        <w:rPr>
          <w:spacing w:val="-2"/>
        </w:rPr>
        <w:t>сообщества</w:t>
      </w:r>
    </w:p>
    <w:p>
      <w:pPr>
        <w:pStyle w:val="Style13"/>
        <w:ind w:left="932" w:right="1136" w:hanging="0"/>
        <w:rPr>
          <w:sz w:val="24"/>
        </w:rPr>
      </w:pPr>
      <w:r>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w:t>
      </w:r>
    </w:p>
    <w:p>
      <w:pPr>
        <w:pStyle w:val="Style13"/>
        <w:ind w:left="932" w:right="1136" w:hanging="0"/>
        <w:rPr>
          <w:sz w:val="24"/>
        </w:rPr>
      </w:pPr>
      <w:r>
        <w:rPr/>
        <w:t>Примеры природных сообществ (лес, пруд, озеро и др.).Искусственные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w:t>
      </w:r>
    </w:p>
    <w:p>
      <w:pPr>
        <w:pStyle w:val="Normal"/>
        <w:spacing w:before="0" w:after="0"/>
        <w:ind w:left="932" w:right="0" w:hanging="0"/>
        <w:jc w:val="both"/>
        <w:rPr>
          <w:i/>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pPr>
        <w:pStyle w:val="Style13"/>
        <w:rPr>
          <w:sz w:val="24"/>
        </w:rPr>
      </w:pPr>
      <w:r>
        <w:rPr/>
        <w:t>Изучение</w:t>
      </w:r>
      <w:r>
        <w:rPr>
          <w:spacing w:val="-6"/>
        </w:rPr>
        <w:t xml:space="preserve"> </w:t>
      </w:r>
      <w:r>
        <w:rPr/>
        <w:t>искусственных</w:t>
      </w:r>
      <w:r>
        <w:rPr>
          <w:spacing w:val="-2"/>
        </w:rPr>
        <w:t xml:space="preserve"> </w:t>
      </w:r>
      <w:r>
        <w:rPr/>
        <w:t>сообществ</w:t>
      </w:r>
      <w:r>
        <w:rPr>
          <w:spacing w:val="-4"/>
        </w:rPr>
        <w:t xml:space="preserve"> </w:t>
      </w:r>
      <w:r>
        <w:rPr/>
        <w:t>и</w:t>
      </w:r>
      <w:r>
        <w:rPr>
          <w:spacing w:val="-2"/>
        </w:rPr>
        <w:t xml:space="preserve"> </w:t>
      </w:r>
      <w:r>
        <w:rPr/>
        <w:t>их</w:t>
      </w:r>
      <w:r>
        <w:rPr>
          <w:spacing w:val="-1"/>
        </w:rPr>
        <w:t xml:space="preserve"> </w:t>
      </w:r>
      <w:r>
        <w:rPr/>
        <w:t>обитателей</w:t>
      </w:r>
      <w:r>
        <w:rPr>
          <w:spacing w:val="-2"/>
        </w:rPr>
        <w:t xml:space="preserve"> </w:t>
      </w:r>
      <w:r>
        <w:rPr/>
        <w:t>(на</w:t>
      </w:r>
      <w:r>
        <w:rPr>
          <w:spacing w:val="-3"/>
        </w:rPr>
        <w:t xml:space="preserve"> </w:t>
      </w:r>
      <w:r>
        <w:rPr/>
        <w:t>примере</w:t>
      </w:r>
      <w:r>
        <w:rPr>
          <w:spacing w:val="-4"/>
        </w:rPr>
        <w:t xml:space="preserve"> </w:t>
      </w:r>
      <w:r>
        <w:rPr/>
        <w:t>аквариума</w:t>
      </w:r>
      <w:r>
        <w:rPr>
          <w:spacing w:val="-4"/>
        </w:rPr>
        <w:t xml:space="preserve"> </w:t>
      </w:r>
      <w:r>
        <w:rPr/>
        <w:t>и</w:t>
      </w:r>
      <w:r>
        <w:rPr>
          <w:spacing w:val="-2"/>
        </w:rPr>
        <w:t xml:space="preserve"> др.).</w:t>
      </w:r>
    </w:p>
    <w:p>
      <w:pPr>
        <w:pStyle w:val="Normal"/>
        <w:spacing w:before="0" w:after="0"/>
        <w:ind w:left="932" w:right="0" w:hanging="0"/>
        <w:jc w:val="both"/>
        <w:rPr>
          <w:i/>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pPr>
        <w:pStyle w:val="ListParagraph"/>
        <w:numPr>
          <w:ilvl w:val="0"/>
          <w:numId w:val="107"/>
        </w:numPr>
        <w:tabs>
          <w:tab w:val="clear" w:pos="720"/>
          <w:tab w:val="left" w:pos="1172" w:leader="none"/>
        </w:tabs>
        <w:spacing w:lineRule="auto" w:line="240" w:before="0" w:after="0"/>
        <w:ind w:left="1172" w:right="0" w:hanging="240"/>
        <w:jc w:val="left"/>
        <w:rPr>
          <w:sz w:val="24"/>
        </w:rPr>
      </w:pPr>
      <w:r>
        <w:rPr>
          <w:sz w:val="24"/>
        </w:rPr>
        <w:t>Изучение</w:t>
      </w:r>
      <w:r>
        <w:rPr>
          <w:spacing w:val="-6"/>
          <w:sz w:val="24"/>
        </w:rPr>
        <w:t xml:space="preserve"> </w:t>
      </w:r>
      <w:r>
        <w:rPr>
          <w:sz w:val="24"/>
        </w:rPr>
        <w:t>природных</w:t>
      </w:r>
      <w:r>
        <w:rPr>
          <w:spacing w:val="-2"/>
          <w:sz w:val="24"/>
        </w:rPr>
        <w:t xml:space="preserve"> </w:t>
      </w:r>
      <w:r>
        <w:rPr>
          <w:sz w:val="24"/>
        </w:rPr>
        <w:t>сообществ</w:t>
      </w:r>
      <w:r>
        <w:rPr>
          <w:spacing w:val="-4"/>
          <w:sz w:val="24"/>
        </w:rPr>
        <w:t xml:space="preserve"> </w:t>
      </w:r>
      <w:r>
        <w:rPr>
          <w:sz w:val="24"/>
        </w:rPr>
        <w:t>(на</w:t>
      </w:r>
      <w:r>
        <w:rPr>
          <w:spacing w:val="-2"/>
          <w:sz w:val="24"/>
        </w:rPr>
        <w:t xml:space="preserve"> </w:t>
      </w:r>
      <w:r>
        <w:rPr>
          <w:sz w:val="24"/>
        </w:rPr>
        <w:t>примере</w:t>
      </w:r>
      <w:r>
        <w:rPr>
          <w:spacing w:val="-1"/>
          <w:sz w:val="24"/>
        </w:rPr>
        <w:t xml:space="preserve"> </w:t>
      </w:r>
      <w:r>
        <w:rPr>
          <w:sz w:val="24"/>
        </w:rPr>
        <w:t>леса,</w:t>
      </w:r>
      <w:r>
        <w:rPr>
          <w:spacing w:val="-3"/>
          <w:sz w:val="24"/>
        </w:rPr>
        <w:t xml:space="preserve"> </w:t>
      </w:r>
      <w:r>
        <w:rPr>
          <w:sz w:val="24"/>
        </w:rPr>
        <w:t>озера,</w:t>
      </w:r>
      <w:r>
        <w:rPr>
          <w:spacing w:val="-2"/>
          <w:sz w:val="24"/>
        </w:rPr>
        <w:t xml:space="preserve"> </w:t>
      </w:r>
      <w:r>
        <w:rPr>
          <w:sz w:val="24"/>
        </w:rPr>
        <w:t>пруда,</w:t>
      </w:r>
      <w:r>
        <w:rPr>
          <w:spacing w:val="-3"/>
          <w:sz w:val="24"/>
        </w:rPr>
        <w:t xml:space="preserve"> </w:t>
      </w:r>
      <w:r>
        <w:rPr>
          <w:sz w:val="24"/>
        </w:rPr>
        <w:t>луга</w:t>
      </w:r>
      <w:r>
        <w:rPr>
          <w:spacing w:val="-1"/>
          <w:sz w:val="24"/>
        </w:rPr>
        <w:t xml:space="preserve"> </w:t>
      </w:r>
      <w:r>
        <w:rPr>
          <w:sz w:val="24"/>
        </w:rPr>
        <w:t>и</w:t>
      </w:r>
      <w:r>
        <w:rPr>
          <w:spacing w:val="-2"/>
          <w:sz w:val="24"/>
        </w:rPr>
        <w:t xml:space="preserve"> др.).</w:t>
      </w:r>
    </w:p>
    <w:p>
      <w:pPr>
        <w:pStyle w:val="ListParagraph"/>
        <w:numPr>
          <w:ilvl w:val="0"/>
          <w:numId w:val="107"/>
        </w:numPr>
        <w:tabs>
          <w:tab w:val="clear" w:pos="720"/>
          <w:tab w:val="left" w:pos="1172" w:leader="none"/>
        </w:tabs>
        <w:spacing w:lineRule="auto" w:line="240" w:before="0" w:after="0"/>
        <w:ind w:left="1172" w:right="0" w:hanging="240"/>
        <w:jc w:val="left"/>
        <w:rPr>
          <w:sz w:val="24"/>
        </w:rPr>
      </w:pPr>
      <w:r>
        <w:rPr>
          <w:sz w:val="24"/>
        </w:rPr>
        <w:t>Изучение</w:t>
      </w:r>
      <w:r>
        <w:rPr>
          <w:spacing w:val="-6"/>
          <w:sz w:val="24"/>
        </w:rPr>
        <w:t xml:space="preserve"> </w:t>
      </w:r>
      <w:r>
        <w:rPr>
          <w:sz w:val="24"/>
        </w:rPr>
        <w:t>сезонных</w:t>
      </w:r>
      <w:r>
        <w:rPr>
          <w:spacing w:val="-2"/>
          <w:sz w:val="24"/>
        </w:rPr>
        <w:t xml:space="preserve"> </w:t>
      </w:r>
      <w:r>
        <w:rPr>
          <w:sz w:val="24"/>
        </w:rPr>
        <w:t>явлений</w:t>
      </w:r>
      <w:r>
        <w:rPr>
          <w:spacing w:val="-5"/>
          <w:sz w:val="24"/>
        </w:rPr>
        <w:t xml:space="preserve"> </w:t>
      </w:r>
      <w:r>
        <w:rPr>
          <w:sz w:val="24"/>
        </w:rPr>
        <w:t>в</w:t>
      </w:r>
      <w:r>
        <w:rPr>
          <w:spacing w:val="-5"/>
          <w:sz w:val="24"/>
        </w:rPr>
        <w:t xml:space="preserve"> </w:t>
      </w:r>
      <w:r>
        <w:rPr>
          <w:sz w:val="24"/>
        </w:rPr>
        <w:t>жизни</w:t>
      </w:r>
      <w:r>
        <w:rPr>
          <w:spacing w:val="-4"/>
          <w:sz w:val="24"/>
        </w:rPr>
        <w:t xml:space="preserve"> </w:t>
      </w:r>
      <w:r>
        <w:rPr>
          <w:sz w:val="24"/>
        </w:rPr>
        <w:t>природных</w:t>
      </w:r>
      <w:r>
        <w:rPr>
          <w:spacing w:val="-3"/>
          <w:sz w:val="24"/>
        </w:rPr>
        <w:t xml:space="preserve"> </w:t>
      </w:r>
      <w:r>
        <w:rPr>
          <w:spacing w:val="-2"/>
          <w:sz w:val="24"/>
        </w:rPr>
        <w:t>сообществ.</w:t>
      </w:r>
    </w:p>
    <w:p>
      <w:pPr>
        <w:pStyle w:val="2"/>
        <w:numPr>
          <w:ilvl w:val="0"/>
          <w:numId w:val="108"/>
        </w:numPr>
        <w:tabs>
          <w:tab w:val="clear" w:pos="720"/>
          <w:tab w:val="left" w:pos="1172" w:leader="none"/>
        </w:tabs>
        <w:spacing w:lineRule="exact" w:line="274" w:before="3" w:after="0"/>
        <w:ind w:left="1172" w:right="0" w:hanging="240"/>
        <w:jc w:val="left"/>
        <w:rPr>
          <w:sz w:val="24"/>
        </w:rPr>
      </w:pPr>
      <w:r>
        <w:rPr/>
        <w:t>Живая</w:t>
      </w:r>
      <w:r>
        <w:rPr>
          <w:spacing w:val="-3"/>
        </w:rPr>
        <w:t xml:space="preserve"> </w:t>
      </w:r>
      <w:r>
        <w:rPr/>
        <w:t>природа</w:t>
      </w:r>
      <w:r>
        <w:rPr>
          <w:spacing w:val="-3"/>
        </w:rPr>
        <w:t xml:space="preserve"> </w:t>
      </w:r>
      <w:r>
        <w:rPr/>
        <w:t xml:space="preserve">и </w:t>
      </w:r>
      <w:r>
        <w:rPr>
          <w:spacing w:val="-2"/>
        </w:rPr>
        <w:t>человек</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8" w:hanging="0"/>
        <w:rPr>
          <w:sz w:val="24"/>
        </w:rPr>
      </w:pPr>
      <w:r>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w:t>
      </w:r>
      <w:r>
        <w:rPr>
          <w:spacing w:val="-2"/>
        </w:rPr>
        <w:t>экологические</w:t>
      </w:r>
    </w:p>
    <w:p>
      <w:pPr>
        <w:pStyle w:val="Style13"/>
        <w:spacing w:before="63" w:after="0"/>
        <w:ind w:left="932" w:right="1138" w:hanging="0"/>
        <w:rPr>
          <w:sz w:val="24"/>
        </w:rPr>
      </w:pPr>
      <w:r>
        <w:rPr/>
        <w:t>проблемы. Загрязнение воздушной и водной оболочек Земли, потери почв, их предотвращение. Пути сохранения биологического разнообразия. Охраняемые</w:t>
      </w:r>
      <w:r>
        <w:rPr>
          <w:spacing w:val="40"/>
        </w:rPr>
        <w:t xml:space="preserve"> </w:t>
      </w:r>
      <w:r>
        <w:rPr/>
        <w:t>территории (заповедники, заказники, национальные парки, памятники природы). Красная РФ.Осознание жизни как великой ценности.</w:t>
      </w:r>
    </w:p>
    <w:p>
      <w:pPr>
        <w:pStyle w:val="Normal"/>
        <w:spacing w:before="0" w:after="0"/>
        <w:ind w:left="932" w:right="0" w:hanging="0"/>
        <w:jc w:val="both"/>
        <w:rPr>
          <w:i/>
          <w:i/>
          <w:sz w:val="24"/>
        </w:rPr>
      </w:pPr>
      <w:r>
        <w:rPr>
          <w:i/>
          <w:sz w:val="24"/>
        </w:rPr>
        <w:t>Практические</w:t>
      </w:r>
      <w:r>
        <w:rPr>
          <w:i/>
          <w:spacing w:val="-2"/>
          <w:sz w:val="24"/>
        </w:rPr>
        <w:t xml:space="preserve"> работы</w:t>
      </w:r>
    </w:p>
    <w:p>
      <w:pPr>
        <w:pStyle w:val="Style13"/>
        <w:ind w:left="932" w:right="1142" w:hanging="0"/>
        <w:rPr>
          <w:sz w:val="24"/>
        </w:rPr>
      </w:pPr>
      <w:r>
        <w:rPr/>
        <w:t xml:space="preserve">Проведение акции по уборке мусора в ближайшем лесу, парке, сквере или на пришкольной </w:t>
      </w:r>
      <w:r>
        <w:rPr>
          <w:spacing w:val="-2"/>
        </w:rPr>
        <w:t>территории</w:t>
      </w:r>
    </w:p>
    <w:p>
      <w:pPr>
        <w:pStyle w:val="Normal"/>
        <w:spacing w:before="5" w:after="0"/>
        <w:ind w:left="932" w:right="0" w:hanging="0"/>
        <w:jc w:val="left"/>
        <w:rPr>
          <w:b/>
          <w:b/>
          <w:sz w:val="24"/>
        </w:rPr>
      </w:pPr>
      <w:r>
        <w:rPr>
          <w:b/>
          <w:sz w:val="24"/>
          <w:u w:val="single"/>
        </w:rPr>
        <w:t xml:space="preserve">6 </w:t>
      </w:r>
      <w:r>
        <w:rPr>
          <w:b/>
          <w:spacing w:val="-2"/>
          <w:sz w:val="24"/>
          <w:u w:val="single"/>
        </w:rPr>
        <w:t>класс:</w:t>
      </w:r>
    </w:p>
    <w:p>
      <w:pPr>
        <w:pStyle w:val="2"/>
        <w:spacing w:lineRule="exact" w:line="272"/>
        <w:jc w:val="left"/>
        <w:rPr>
          <w:sz w:val="24"/>
        </w:rPr>
      </w:pPr>
      <w:r>
        <w:rPr/>
        <w:t>Предметные</w:t>
      </w:r>
      <w:r>
        <w:rPr>
          <w:spacing w:val="-4"/>
        </w:rPr>
        <w:t xml:space="preserve"> </w:t>
      </w:r>
      <w:r>
        <w:rPr>
          <w:spacing w:val="-2"/>
        </w:rPr>
        <w:t>результаты</w:t>
      </w:r>
    </w:p>
    <w:p>
      <w:pPr>
        <w:pStyle w:val="ListParagraph"/>
        <w:numPr>
          <w:ilvl w:val="1"/>
          <w:numId w:val="108"/>
        </w:numPr>
        <w:tabs>
          <w:tab w:val="clear" w:pos="720"/>
          <w:tab w:val="left" w:pos="1082" w:leader="none"/>
        </w:tabs>
        <w:spacing w:lineRule="auto" w:line="240" w:before="0" w:after="0"/>
        <w:ind w:left="932" w:right="1140" w:hanging="0"/>
        <w:jc w:val="left"/>
        <w:rPr>
          <w:sz w:val="24"/>
        </w:rPr>
      </w:pPr>
      <w:r>
        <w:rPr>
          <w:sz w:val="24"/>
        </w:rPr>
        <w:t>характеризовать ботанику</w:t>
      </w:r>
      <w:r>
        <w:rPr>
          <w:spacing w:val="-4"/>
          <w:sz w:val="24"/>
        </w:rPr>
        <w:t xml:space="preserve"> </w:t>
      </w:r>
      <w:r>
        <w:rPr>
          <w:sz w:val="24"/>
        </w:rPr>
        <w:t>как биологическую науку, её разделы и связи с другими науками и техникой;</w:t>
      </w:r>
    </w:p>
    <w:p>
      <w:pPr>
        <w:pStyle w:val="ListParagraph"/>
        <w:numPr>
          <w:ilvl w:val="1"/>
          <w:numId w:val="108"/>
        </w:numPr>
        <w:tabs>
          <w:tab w:val="clear" w:pos="720"/>
          <w:tab w:val="left" w:pos="1085" w:leader="none"/>
        </w:tabs>
        <w:spacing w:lineRule="auto" w:line="240" w:before="0" w:after="0"/>
        <w:ind w:left="932" w:right="1142" w:hanging="0"/>
        <w:jc w:val="left"/>
        <w:rPr>
          <w:sz w:val="24"/>
        </w:rPr>
      </w:pPr>
      <w:r>
        <w:rPr>
          <w:sz w:val="24"/>
        </w:rPr>
        <w:t xml:space="preserve">приводить примеры вклада российских (в том числе В. В. Докучаев, К. А. Тимирязев, С. Г. Навашин) и зарубежных учёных (в том числе Р. Гук, М. Мальпиги) в развитие наук о </w:t>
      </w:r>
      <w:r>
        <w:rPr>
          <w:spacing w:val="-2"/>
          <w:sz w:val="24"/>
        </w:rPr>
        <w:t>растениях;</w:t>
      </w:r>
    </w:p>
    <w:p>
      <w:pPr>
        <w:pStyle w:val="ListParagraph"/>
        <w:numPr>
          <w:ilvl w:val="1"/>
          <w:numId w:val="108"/>
        </w:numPr>
        <w:tabs>
          <w:tab w:val="clear" w:pos="720"/>
          <w:tab w:val="left" w:pos="1087" w:leader="none"/>
        </w:tabs>
        <w:spacing w:lineRule="auto" w:line="240" w:before="0" w:after="0"/>
        <w:ind w:left="932" w:right="1141" w:hanging="0"/>
        <w:jc w:val="left"/>
        <w:rPr>
          <w:sz w:val="24"/>
        </w:rPr>
      </w:pPr>
      <w:r>
        <w:rPr>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w:t>
      </w:r>
    </w:p>
    <w:p>
      <w:pPr>
        <w:pStyle w:val="Style13"/>
        <w:ind w:left="932" w:right="1133" w:hanging="0"/>
        <w:jc w:val="left"/>
        <w:rPr>
          <w:sz w:val="24"/>
        </w:rPr>
      </w:pPr>
      <w:r>
        <w:rPr/>
        <w:t>лист,</w:t>
      </w:r>
      <w:r>
        <w:rPr>
          <w:spacing w:val="40"/>
        </w:rPr>
        <w:t xml:space="preserve"> </w:t>
      </w:r>
      <w:r>
        <w:rPr/>
        <w:t>видоизменённые</w:t>
      </w:r>
      <w:r>
        <w:rPr>
          <w:spacing w:val="40"/>
        </w:rPr>
        <w:t xml:space="preserve"> </w:t>
      </w:r>
      <w:r>
        <w:rPr/>
        <w:t>органы,</w:t>
      </w:r>
      <w:r>
        <w:rPr>
          <w:spacing w:val="40"/>
        </w:rPr>
        <w:t xml:space="preserve"> </w:t>
      </w:r>
      <w:r>
        <w:rPr/>
        <w:t>цветок,</w:t>
      </w:r>
      <w:r>
        <w:rPr>
          <w:spacing w:val="40"/>
        </w:rPr>
        <w:t xml:space="preserve"> </w:t>
      </w:r>
      <w:r>
        <w:rPr/>
        <w:t>плод,</w:t>
      </w:r>
      <w:r>
        <w:rPr>
          <w:spacing w:val="40"/>
        </w:rPr>
        <w:t xml:space="preserve"> </w:t>
      </w:r>
      <w:r>
        <w:rPr/>
        <w:t>семя,</w:t>
      </w:r>
      <w:r>
        <w:rPr>
          <w:spacing w:val="40"/>
        </w:rPr>
        <w:t xml:space="preserve"> </w:t>
      </w:r>
      <w:r>
        <w:rPr/>
        <w:t>растительный</w:t>
      </w:r>
      <w:r>
        <w:rPr>
          <w:spacing w:val="40"/>
        </w:rPr>
        <w:t xml:space="preserve"> </w:t>
      </w:r>
      <w:r>
        <w:rPr/>
        <w:t>организм,</w:t>
      </w:r>
      <w:r>
        <w:rPr>
          <w:spacing w:val="40"/>
        </w:rPr>
        <w:t xml:space="preserve"> </w:t>
      </w:r>
      <w:r>
        <w:rPr/>
        <w:t>минеральное питание, фотосинтез, дыхание, рост, развитие, размножение, клон, раздражимость) в соответствии с поставленной задачей и в контексте;</w:t>
      </w:r>
    </w:p>
    <w:p>
      <w:pPr>
        <w:pStyle w:val="ListParagraph"/>
        <w:numPr>
          <w:ilvl w:val="1"/>
          <w:numId w:val="108"/>
        </w:numPr>
        <w:tabs>
          <w:tab w:val="clear" w:pos="720"/>
          <w:tab w:val="left" w:pos="1234" w:leader="none"/>
        </w:tabs>
        <w:spacing w:lineRule="auto" w:line="240" w:before="0" w:after="0"/>
        <w:ind w:left="932" w:right="1134" w:hanging="0"/>
        <w:jc w:val="both"/>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pPr>
        <w:pStyle w:val="ListParagraph"/>
        <w:numPr>
          <w:ilvl w:val="1"/>
          <w:numId w:val="108"/>
        </w:numPr>
        <w:tabs>
          <w:tab w:val="clear" w:pos="720"/>
          <w:tab w:val="left" w:pos="1080" w:leader="none"/>
        </w:tabs>
        <w:spacing w:lineRule="auto" w:line="240" w:before="0" w:after="0"/>
        <w:ind w:left="932" w:right="1132" w:hanging="0"/>
        <w:jc w:val="both"/>
        <w:rPr>
          <w:sz w:val="24"/>
        </w:rPr>
      </w:pPr>
      <w:r>
        <w:rPr>
          <w:sz w:val="24"/>
        </w:rPr>
        <w:t>различать и описывать живые и гербарные экземпляры растений по заданному</w:t>
      </w:r>
      <w:r>
        <w:rPr>
          <w:spacing w:val="-5"/>
          <w:sz w:val="24"/>
        </w:rPr>
        <w:t xml:space="preserve"> </w:t>
      </w:r>
      <w:r>
        <w:rPr>
          <w:sz w:val="24"/>
        </w:rPr>
        <w:t>плану, части растений по изображениям, схемам, моделям, муляжам, рельефным таблицам;</w:t>
      </w:r>
    </w:p>
    <w:p>
      <w:pPr>
        <w:pStyle w:val="ListParagraph"/>
        <w:numPr>
          <w:ilvl w:val="1"/>
          <w:numId w:val="108"/>
        </w:numPr>
        <w:tabs>
          <w:tab w:val="clear" w:pos="720"/>
          <w:tab w:val="left" w:pos="1075" w:leader="none"/>
        </w:tabs>
        <w:spacing w:lineRule="auto" w:line="240" w:before="0" w:after="0"/>
        <w:ind w:left="1075" w:right="0" w:hanging="143"/>
        <w:jc w:val="both"/>
        <w:rPr>
          <w:sz w:val="24"/>
        </w:rPr>
      </w:pPr>
      <w:r>
        <w:rPr>
          <w:sz w:val="24"/>
        </w:rPr>
        <w:t>характеризовать</w:t>
      </w:r>
      <w:r>
        <w:rPr>
          <w:spacing w:val="-9"/>
          <w:sz w:val="24"/>
        </w:rPr>
        <w:t xml:space="preserve"> </w:t>
      </w:r>
      <w:r>
        <w:rPr>
          <w:sz w:val="24"/>
        </w:rPr>
        <w:t>признаки</w:t>
      </w:r>
      <w:r>
        <w:rPr>
          <w:spacing w:val="-6"/>
          <w:sz w:val="24"/>
        </w:rPr>
        <w:t xml:space="preserve"> </w:t>
      </w:r>
      <w:r>
        <w:rPr>
          <w:sz w:val="24"/>
        </w:rPr>
        <w:t>растений,</w:t>
      </w:r>
      <w:r>
        <w:rPr>
          <w:spacing w:val="-5"/>
          <w:sz w:val="24"/>
        </w:rPr>
        <w:t xml:space="preserve"> </w:t>
      </w:r>
      <w:r>
        <w:rPr>
          <w:sz w:val="24"/>
        </w:rPr>
        <w:t>уровни</w:t>
      </w:r>
      <w:r>
        <w:rPr>
          <w:spacing w:val="-6"/>
          <w:sz w:val="24"/>
        </w:rPr>
        <w:t xml:space="preserve"> </w:t>
      </w:r>
      <w:r>
        <w:rPr>
          <w:spacing w:val="-2"/>
          <w:sz w:val="24"/>
        </w:rPr>
        <w:t>организации</w:t>
      </w:r>
    </w:p>
    <w:p>
      <w:pPr>
        <w:pStyle w:val="Style13"/>
        <w:rPr>
          <w:sz w:val="24"/>
        </w:rPr>
      </w:pPr>
      <w:r>
        <w:rPr/>
        <w:t>растительного</w:t>
      </w:r>
      <w:r>
        <w:rPr>
          <w:spacing w:val="-6"/>
        </w:rPr>
        <w:t xml:space="preserve"> </w:t>
      </w:r>
      <w:r>
        <w:rPr/>
        <w:t>организма,</w:t>
      </w:r>
      <w:r>
        <w:rPr>
          <w:spacing w:val="-4"/>
        </w:rPr>
        <w:t xml:space="preserve"> </w:t>
      </w:r>
      <w:r>
        <w:rPr/>
        <w:t>части</w:t>
      </w:r>
      <w:r>
        <w:rPr>
          <w:spacing w:val="-3"/>
        </w:rPr>
        <w:t xml:space="preserve"> </w:t>
      </w:r>
      <w:r>
        <w:rPr/>
        <w:t>растений:</w:t>
      </w:r>
      <w:r>
        <w:rPr>
          <w:spacing w:val="-3"/>
        </w:rPr>
        <w:t xml:space="preserve"> </w:t>
      </w:r>
      <w:r>
        <w:rPr/>
        <w:t>клетки,</w:t>
      </w:r>
      <w:r>
        <w:rPr>
          <w:spacing w:val="-4"/>
        </w:rPr>
        <w:t xml:space="preserve"> </w:t>
      </w:r>
      <w:r>
        <w:rPr/>
        <w:t>ткани,</w:t>
      </w:r>
      <w:r>
        <w:rPr>
          <w:spacing w:val="-4"/>
        </w:rPr>
        <w:t xml:space="preserve"> </w:t>
      </w:r>
      <w:r>
        <w:rPr/>
        <w:t>органы,</w:t>
      </w:r>
      <w:r>
        <w:rPr>
          <w:spacing w:val="-3"/>
        </w:rPr>
        <w:t xml:space="preserve"> </w:t>
      </w:r>
      <w:r>
        <w:rPr/>
        <w:t>системы</w:t>
      </w:r>
      <w:r>
        <w:rPr>
          <w:spacing w:val="-4"/>
        </w:rPr>
        <w:t xml:space="preserve"> </w:t>
      </w:r>
      <w:r>
        <w:rPr/>
        <w:t>органов,</w:t>
      </w:r>
      <w:r>
        <w:rPr>
          <w:spacing w:val="-3"/>
        </w:rPr>
        <w:t xml:space="preserve"> </w:t>
      </w:r>
      <w:r>
        <w:rPr>
          <w:spacing w:val="-2"/>
        </w:rPr>
        <w:t>организм;</w:t>
      </w:r>
    </w:p>
    <w:p>
      <w:pPr>
        <w:pStyle w:val="ListParagraph"/>
        <w:numPr>
          <w:ilvl w:val="1"/>
          <w:numId w:val="108"/>
        </w:numPr>
        <w:tabs>
          <w:tab w:val="clear" w:pos="720"/>
          <w:tab w:val="left" w:pos="1075" w:leader="none"/>
        </w:tabs>
        <w:spacing w:lineRule="auto" w:line="240" w:before="0" w:after="0"/>
        <w:ind w:left="1075" w:right="0" w:hanging="143"/>
        <w:jc w:val="left"/>
        <w:rPr>
          <w:sz w:val="24"/>
        </w:rPr>
      </w:pPr>
      <w:r>
        <w:rPr>
          <w:sz w:val="24"/>
        </w:rPr>
        <w:t>сравнивать</w:t>
      </w:r>
      <w:r>
        <w:rPr>
          <w:spacing w:val="-1"/>
          <w:sz w:val="24"/>
        </w:rPr>
        <w:t xml:space="preserve"> </w:t>
      </w:r>
      <w:r>
        <w:rPr>
          <w:sz w:val="24"/>
        </w:rPr>
        <w:t>растительные</w:t>
      </w:r>
      <w:r>
        <w:rPr>
          <w:spacing w:val="-4"/>
          <w:sz w:val="24"/>
        </w:rPr>
        <w:t xml:space="preserve"> </w:t>
      </w:r>
      <w:r>
        <w:rPr>
          <w:sz w:val="24"/>
        </w:rPr>
        <w:t>ткани</w:t>
      </w:r>
      <w:r>
        <w:rPr>
          <w:spacing w:val="-5"/>
          <w:sz w:val="24"/>
        </w:rPr>
        <w:t xml:space="preserve"> </w:t>
      </w:r>
      <w:r>
        <w:rPr>
          <w:sz w:val="24"/>
        </w:rPr>
        <w:t>и</w:t>
      </w:r>
      <w:r>
        <w:rPr>
          <w:spacing w:val="-2"/>
          <w:sz w:val="24"/>
        </w:rPr>
        <w:t xml:space="preserve"> </w:t>
      </w:r>
      <w:r>
        <w:rPr>
          <w:sz w:val="24"/>
        </w:rPr>
        <w:t>органы</w:t>
      </w:r>
      <w:r>
        <w:rPr>
          <w:spacing w:val="-3"/>
          <w:sz w:val="24"/>
        </w:rPr>
        <w:t xml:space="preserve"> </w:t>
      </w:r>
      <w:r>
        <w:rPr>
          <w:sz w:val="24"/>
        </w:rPr>
        <w:t>растений</w:t>
      </w:r>
      <w:r>
        <w:rPr>
          <w:spacing w:val="-2"/>
          <w:sz w:val="24"/>
        </w:rPr>
        <w:t xml:space="preserve"> </w:t>
      </w:r>
      <w:r>
        <w:rPr>
          <w:sz w:val="24"/>
        </w:rPr>
        <w:t>между</w:t>
      </w:r>
      <w:r>
        <w:rPr>
          <w:spacing w:val="-8"/>
          <w:sz w:val="24"/>
        </w:rPr>
        <w:t xml:space="preserve"> </w:t>
      </w:r>
      <w:r>
        <w:rPr>
          <w:spacing w:val="-2"/>
          <w:sz w:val="24"/>
        </w:rPr>
        <w:t>собой;</w:t>
      </w:r>
    </w:p>
    <w:p>
      <w:pPr>
        <w:pStyle w:val="ListParagraph"/>
        <w:numPr>
          <w:ilvl w:val="1"/>
          <w:numId w:val="108"/>
        </w:numPr>
        <w:tabs>
          <w:tab w:val="clear" w:pos="720"/>
          <w:tab w:val="left" w:pos="1090" w:leader="none"/>
        </w:tabs>
        <w:spacing w:lineRule="auto" w:line="240" w:before="0" w:after="0"/>
        <w:ind w:left="932" w:right="1137" w:hanging="0"/>
        <w:jc w:val="left"/>
        <w:rPr>
          <w:sz w:val="24"/>
        </w:rPr>
      </w:pPr>
      <w:r>
        <w:rPr>
          <w:sz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 препаратами,</w:t>
      </w:r>
      <w:r>
        <w:rPr>
          <w:spacing w:val="80"/>
          <w:sz w:val="24"/>
        </w:rPr>
        <w:t xml:space="preserve"> </w:t>
      </w:r>
      <w:r>
        <w:rPr>
          <w:sz w:val="24"/>
        </w:rPr>
        <w:t>исследовательские</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приборов</w:t>
      </w:r>
      <w:r>
        <w:rPr>
          <w:spacing w:val="80"/>
          <w:sz w:val="24"/>
        </w:rPr>
        <w:t xml:space="preserve"> </w:t>
      </w:r>
      <w:r>
        <w:rPr>
          <w:sz w:val="24"/>
        </w:rPr>
        <w:t>и</w:t>
      </w:r>
      <w:r>
        <w:rPr>
          <w:spacing w:val="80"/>
          <w:sz w:val="24"/>
        </w:rPr>
        <w:t xml:space="preserve"> </w:t>
      </w:r>
      <w:r>
        <w:rPr>
          <w:sz w:val="24"/>
        </w:rPr>
        <w:t>инструментов</w:t>
      </w:r>
      <w:r>
        <w:rPr>
          <w:spacing w:val="80"/>
          <w:sz w:val="24"/>
        </w:rPr>
        <w:t xml:space="preserve"> </w:t>
      </w:r>
      <w:r>
        <w:rPr>
          <w:sz w:val="24"/>
        </w:rPr>
        <w:t>цифровой лаборатории;</w:t>
      </w:r>
    </w:p>
    <w:p>
      <w:pPr>
        <w:pStyle w:val="ListParagraph"/>
        <w:numPr>
          <w:ilvl w:val="1"/>
          <w:numId w:val="108"/>
        </w:numPr>
        <w:tabs>
          <w:tab w:val="clear" w:pos="720"/>
          <w:tab w:val="left" w:pos="1104" w:leader="none"/>
        </w:tabs>
        <w:spacing w:lineRule="auto" w:line="240" w:before="0" w:after="0"/>
        <w:ind w:left="932" w:right="1135" w:hanging="0"/>
        <w:jc w:val="left"/>
        <w:rPr>
          <w:sz w:val="24"/>
        </w:rPr>
      </w:pPr>
      <w:r>
        <w:rPr>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w:t>
      </w:r>
      <w:r>
        <w:rPr>
          <w:spacing w:val="40"/>
          <w:sz w:val="24"/>
        </w:rPr>
        <w:t xml:space="preserve"> </w:t>
      </w:r>
      <w:r>
        <w:rPr>
          <w:sz w:val="24"/>
        </w:rPr>
        <w:t>размножения;</w:t>
      </w:r>
      <w:r>
        <w:rPr>
          <w:spacing w:val="40"/>
          <w:sz w:val="24"/>
        </w:rPr>
        <w:t xml:space="preserve"> </w:t>
      </w:r>
      <w:r>
        <w:rPr>
          <w:sz w:val="24"/>
        </w:rPr>
        <w:t>семенное</w:t>
      </w:r>
      <w:r>
        <w:rPr>
          <w:spacing w:val="40"/>
          <w:sz w:val="24"/>
        </w:rPr>
        <w:t xml:space="preserve"> </w:t>
      </w:r>
      <w:r>
        <w:rPr>
          <w:sz w:val="24"/>
        </w:rPr>
        <w:t>размножение</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покрытосеменных,</w:t>
      </w:r>
      <w:r>
        <w:rPr>
          <w:spacing w:val="40"/>
          <w:sz w:val="24"/>
        </w:rPr>
        <w:t xml:space="preserve"> </w:t>
      </w:r>
      <w:r>
        <w:rPr>
          <w:sz w:val="24"/>
        </w:rPr>
        <w:t>или</w:t>
      </w:r>
      <w:r>
        <w:rPr>
          <w:spacing w:val="40"/>
          <w:sz w:val="24"/>
        </w:rPr>
        <w:t xml:space="preserve"> </w:t>
      </w:r>
      <w:r>
        <w:rPr>
          <w:spacing w:val="-2"/>
          <w:sz w:val="24"/>
        </w:rPr>
        <w:t>цветковых);</w:t>
      </w:r>
    </w:p>
    <w:p>
      <w:pPr>
        <w:pStyle w:val="ListParagraph"/>
        <w:numPr>
          <w:ilvl w:val="1"/>
          <w:numId w:val="108"/>
        </w:numPr>
        <w:tabs>
          <w:tab w:val="clear" w:pos="720"/>
          <w:tab w:val="left" w:pos="1106" w:leader="none"/>
        </w:tabs>
        <w:spacing w:lineRule="auto" w:line="240" w:before="0" w:after="0"/>
        <w:ind w:left="932" w:right="1138" w:hanging="0"/>
        <w:jc w:val="left"/>
        <w:rPr>
          <w:sz w:val="24"/>
        </w:rPr>
      </w:pPr>
      <w:r>
        <w:rPr>
          <w:sz w:val="24"/>
        </w:rPr>
        <w:t>выявлять причинно-следственные связи между строением и функциями тканей и органов</w:t>
      </w:r>
      <w:r>
        <w:rPr>
          <w:spacing w:val="40"/>
          <w:sz w:val="24"/>
        </w:rPr>
        <w:t xml:space="preserve"> </w:t>
      </w:r>
      <w:r>
        <w:rPr>
          <w:sz w:val="24"/>
        </w:rPr>
        <w:t>растений, строением и жизнедеятельностью растений;</w:t>
      </w:r>
    </w:p>
    <w:p>
      <w:pPr>
        <w:pStyle w:val="ListParagraph"/>
        <w:numPr>
          <w:ilvl w:val="1"/>
          <w:numId w:val="108"/>
        </w:numPr>
        <w:tabs>
          <w:tab w:val="clear" w:pos="720"/>
          <w:tab w:val="left" w:pos="1075" w:leader="none"/>
        </w:tabs>
        <w:spacing w:lineRule="auto" w:line="240" w:before="0" w:after="0"/>
        <w:ind w:left="1075" w:right="0" w:hanging="143"/>
        <w:jc w:val="left"/>
        <w:rPr>
          <w:sz w:val="24"/>
        </w:rPr>
      </w:pPr>
      <w:r>
        <w:rPr>
          <w:sz w:val="24"/>
        </w:rPr>
        <w:t>классифицировать</w:t>
      </w:r>
      <w:r>
        <w:rPr>
          <w:spacing w:val="-5"/>
          <w:sz w:val="24"/>
        </w:rPr>
        <w:t xml:space="preserve"> </w:t>
      </w:r>
      <w:r>
        <w:rPr>
          <w:sz w:val="24"/>
        </w:rPr>
        <w:t>растения</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части</w:t>
      </w:r>
      <w:r>
        <w:rPr>
          <w:spacing w:val="-2"/>
          <w:sz w:val="24"/>
        </w:rPr>
        <w:t xml:space="preserve"> </w:t>
      </w:r>
      <w:r>
        <w:rPr>
          <w:sz w:val="24"/>
        </w:rPr>
        <w:t>по</w:t>
      </w:r>
      <w:r>
        <w:rPr>
          <w:spacing w:val="-3"/>
          <w:sz w:val="24"/>
        </w:rPr>
        <w:t xml:space="preserve"> </w:t>
      </w:r>
      <w:r>
        <w:rPr>
          <w:sz w:val="24"/>
        </w:rPr>
        <w:t>разным</w:t>
      </w:r>
      <w:r>
        <w:rPr>
          <w:spacing w:val="-4"/>
          <w:sz w:val="24"/>
        </w:rPr>
        <w:t xml:space="preserve"> </w:t>
      </w:r>
      <w:r>
        <w:rPr>
          <w:spacing w:val="-2"/>
          <w:sz w:val="24"/>
        </w:rPr>
        <w:t>основаниям;</w:t>
      </w:r>
    </w:p>
    <w:p>
      <w:pPr>
        <w:pStyle w:val="ListParagraph"/>
        <w:numPr>
          <w:ilvl w:val="1"/>
          <w:numId w:val="108"/>
        </w:numPr>
        <w:tabs>
          <w:tab w:val="clear" w:pos="720"/>
          <w:tab w:val="left" w:pos="1087" w:leader="none"/>
        </w:tabs>
        <w:spacing w:lineRule="auto" w:line="240" w:before="0" w:after="0"/>
        <w:ind w:left="932" w:right="1142" w:hanging="0"/>
        <w:jc w:val="left"/>
        <w:rPr>
          <w:sz w:val="24"/>
        </w:rPr>
      </w:pPr>
      <w:r>
        <w:rPr>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pPr>
        <w:pStyle w:val="ListParagraph"/>
        <w:numPr>
          <w:ilvl w:val="1"/>
          <w:numId w:val="108"/>
        </w:numPr>
        <w:tabs>
          <w:tab w:val="clear" w:pos="720"/>
          <w:tab w:val="left" w:pos="1075" w:leader="none"/>
        </w:tabs>
        <w:spacing w:lineRule="auto" w:line="240" w:before="0" w:after="0"/>
        <w:ind w:left="1075" w:right="0" w:hanging="143"/>
        <w:jc w:val="left"/>
        <w:rPr>
          <w:sz w:val="24"/>
        </w:rPr>
      </w:pPr>
      <w:r>
        <w:rPr>
          <w:sz w:val="24"/>
        </w:rPr>
        <w:t>применять</w:t>
      </w:r>
      <w:r>
        <w:rPr>
          <w:spacing w:val="-5"/>
          <w:sz w:val="24"/>
        </w:rPr>
        <w:t xml:space="preserve"> </w:t>
      </w:r>
      <w:r>
        <w:rPr>
          <w:sz w:val="24"/>
        </w:rPr>
        <w:t>полученные</w:t>
      </w:r>
      <w:r>
        <w:rPr>
          <w:spacing w:val="-6"/>
          <w:sz w:val="24"/>
        </w:rPr>
        <w:t xml:space="preserve"> </w:t>
      </w:r>
      <w:r>
        <w:rPr>
          <w:sz w:val="24"/>
        </w:rPr>
        <w:t>знания</w:t>
      </w:r>
      <w:r>
        <w:rPr>
          <w:spacing w:val="-3"/>
          <w:sz w:val="24"/>
        </w:rPr>
        <w:t xml:space="preserve"> </w:t>
      </w:r>
      <w:r>
        <w:rPr>
          <w:sz w:val="24"/>
        </w:rPr>
        <w:t>для</w:t>
      </w:r>
      <w:r>
        <w:rPr>
          <w:spacing w:val="-4"/>
          <w:sz w:val="24"/>
        </w:rPr>
        <w:t xml:space="preserve"> </w:t>
      </w:r>
      <w:r>
        <w:rPr>
          <w:sz w:val="24"/>
        </w:rPr>
        <w:t>выращивания</w:t>
      </w:r>
      <w:r>
        <w:rPr>
          <w:spacing w:val="-4"/>
          <w:sz w:val="24"/>
        </w:rPr>
        <w:t xml:space="preserve"> </w:t>
      </w:r>
      <w:r>
        <w:rPr>
          <w:sz w:val="24"/>
        </w:rPr>
        <w:t>и</w:t>
      </w:r>
      <w:r>
        <w:rPr>
          <w:spacing w:val="-3"/>
          <w:sz w:val="24"/>
        </w:rPr>
        <w:t xml:space="preserve"> </w:t>
      </w:r>
      <w:r>
        <w:rPr>
          <w:sz w:val="24"/>
        </w:rPr>
        <w:t>размножения</w:t>
      </w:r>
      <w:r>
        <w:rPr>
          <w:spacing w:val="-7"/>
          <w:sz w:val="24"/>
        </w:rPr>
        <w:t xml:space="preserve"> </w:t>
      </w:r>
      <w:r>
        <w:rPr>
          <w:sz w:val="24"/>
        </w:rPr>
        <w:t>культурных</w:t>
      </w:r>
      <w:r>
        <w:rPr>
          <w:spacing w:val="-2"/>
          <w:sz w:val="24"/>
        </w:rPr>
        <w:t xml:space="preserve"> растений;</w:t>
      </w:r>
    </w:p>
    <w:p>
      <w:pPr>
        <w:pStyle w:val="ListParagraph"/>
        <w:numPr>
          <w:ilvl w:val="1"/>
          <w:numId w:val="108"/>
        </w:numPr>
        <w:tabs>
          <w:tab w:val="clear" w:pos="720"/>
          <w:tab w:val="left" w:pos="1085" w:leader="none"/>
        </w:tabs>
        <w:spacing w:lineRule="auto" w:line="240" w:before="0" w:after="0"/>
        <w:ind w:left="932" w:right="1141" w:hanging="0"/>
        <w:jc w:val="left"/>
        <w:rPr>
          <w:sz w:val="24"/>
        </w:rPr>
      </w:pPr>
      <w:r>
        <w:rPr>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pPr>
        <w:pStyle w:val="ListParagraph"/>
        <w:numPr>
          <w:ilvl w:val="1"/>
          <w:numId w:val="108"/>
        </w:numPr>
        <w:tabs>
          <w:tab w:val="clear" w:pos="720"/>
          <w:tab w:val="left" w:pos="1229" w:leader="none"/>
        </w:tabs>
        <w:spacing w:lineRule="auto" w:line="240" w:before="0" w:after="0"/>
        <w:ind w:left="932" w:right="1135" w:hanging="0"/>
        <w:jc w:val="both"/>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ListParagraph"/>
        <w:numPr>
          <w:ilvl w:val="1"/>
          <w:numId w:val="108"/>
        </w:numPr>
        <w:tabs>
          <w:tab w:val="clear" w:pos="720"/>
          <w:tab w:val="left" w:pos="1183" w:leader="none"/>
        </w:tabs>
        <w:spacing w:lineRule="auto" w:line="240" w:before="0" w:after="0"/>
        <w:ind w:left="932" w:right="1133" w:hanging="0"/>
        <w:jc w:val="both"/>
        <w:rPr>
          <w:sz w:val="24"/>
        </w:rPr>
      </w:pPr>
      <w:r>
        <w:rPr>
          <w:sz w:val="24"/>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sz w:val="24"/>
        </w:rPr>
        <w:t>искусства;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108"/>
        </w:numPr>
        <w:tabs>
          <w:tab w:val="clear" w:pos="720"/>
          <w:tab w:val="left" w:pos="1116" w:leader="none"/>
        </w:tabs>
        <w:spacing w:lineRule="auto" w:line="240" w:before="0" w:after="0"/>
        <w:ind w:left="932" w:right="1138" w:hanging="0"/>
        <w:jc w:val="both"/>
        <w:rPr>
          <w:sz w:val="24"/>
        </w:rPr>
      </w:pPr>
      <w:r>
        <w:rPr>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pPr>
        <w:pStyle w:val="ListParagraph"/>
        <w:numPr>
          <w:ilvl w:val="1"/>
          <w:numId w:val="108"/>
        </w:numPr>
        <w:tabs>
          <w:tab w:val="clear" w:pos="720"/>
          <w:tab w:val="left" w:pos="1152" w:leader="none"/>
        </w:tabs>
        <w:spacing w:lineRule="auto" w:line="240" w:before="63" w:after="0"/>
        <w:ind w:left="932" w:right="1140" w:hanging="0"/>
        <w:jc w:val="both"/>
        <w:rPr>
          <w:sz w:val="24"/>
        </w:rPr>
      </w:pPr>
      <w:r>
        <w:rPr>
          <w:sz w:val="24"/>
        </w:rPr>
        <w:t xml:space="preserve">создавать письменные и устные сообщения, грамотно используя понятийный аппарат </w:t>
      </w:r>
      <w:r>
        <w:rPr>
          <w:spacing w:val="-2"/>
          <w:sz w:val="24"/>
        </w:rPr>
        <w:t>зучае6</w:t>
      </w:r>
    </w:p>
    <w:p>
      <w:pPr>
        <w:pStyle w:val="1"/>
        <w:spacing w:lineRule="exact" w:line="274" w:before="5" w:after="0"/>
        <w:ind w:left="932" w:right="0" w:hanging="0"/>
        <w:rPr>
          <w:sz w:val="24"/>
        </w:rPr>
      </w:pPr>
      <w:r>
        <w:rPr/>
        <w:t>ССОДЕРЖАНИЕ</w:t>
      </w:r>
      <w:r>
        <w:rPr>
          <w:spacing w:val="-3"/>
        </w:rPr>
        <w:t xml:space="preserve"> </w:t>
      </w:r>
      <w:r>
        <w:rPr>
          <w:spacing w:val="-2"/>
        </w:rPr>
        <w:t>ПРОГРАММЫ</w:t>
      </w:r>
    </w:p>
    <w:p>
      <w:pPr>
        <w:pStyle w:val="Style13"/>
        <w:spacing w:lineRule="exact" w:line="274"/>
        <w:jc w:val="left"/>
        <w:rPr>
          <w:sz w:val="24"/>
        </w:rPr>
      </w:pPr>
      <w:r>
        <w:rPr/>
        <w:t xml:space="preserve">6 </w:t>
      </w:r>
      <w:r>
        <w:rPr>
          <w:spacing w:val="-2"/>
        </w:rPr>
        <w:t>КЛАСС</w:t>
      </w:r>
    </w:p>
    <w:p>
      <w:pPr>
        <w:pStyle w:val="ListParagraph"/>
        <w:numPr>
          <w:ilvl w:val="0"/>
          <w:numId w:val="106"/>
        </w:numPr>
        <w:tabs>
          <w:tab w:val="clear" w:pos="720"/>
          <w:tab w:val="left" w:pos="1172" w:leader="none"/>
        </w:tabs>
        <w:spacing w:lineRule="auto" w:line="240" w:before="0" w:after="0"/>
        <w:ind w:left="1172" w:right="0" w:hanging="240"/>
        <w:jc w:val="both"/>
        <w:rPr>
          <w:sz w:val="24"/>
        </w:rPr>
      </w:pPr>
      <w:r>
        <w:rPr>
          <w:sz w:val="24"/>
        </w:rPr>
        <w:t>Растительный</w:t>
      </w:r>
      <w:r>
        <w:rPr>
          <w:spacing w:val="-8"/>
          <w:sz w:val="24"/>
        </w:rPr>
        <w:t xml:space="preserve"> </w:t>
      </w:r>
      <w:r>
        <w:rPr>
          <w:spacing w:val="-2"/>
          <w:sz w:val="24"/>
        </w:rPr>
        <w:t>организм</w:t>
      </w:r>
    </w:p>
    <w:p>
      <w:pPr>
        <w:pStyle w:val="Style13"/>
        <w:ind w:left="932" w:right="1142" w:hanging="0"/>
        <w:rPr>
          <w:sz w:val="24"/>
        </w:rPr>
      </w:pPr>
      <w:r>
        <w:rPr/>
        <w:t>Ботаника — наука о растениях. Разделы ботаники. Связь ботаники с другими науками и техникой. Общие признаки растений.</w:t>
      </w:r>
    </w:p>
    <w:p>
      <w:pPr>
        <w:pStyle w:val="Style13"/>
        <w:ind w:left="932" w:right="1138" w:hanging="0"/>
        <w:rPr>
          <w:sz w:val="24"/>
        </w:rPr>
      </w:pPr>
      <w:r>
        <w:rPr/>
        <w:t>Разнообразие растений. Уровни организации растительного организма. Высшие и низшие растения. Споровые и семенные растения.</w:t>
      </w:r>
    </w:p>
    <w:p>
      <w:pPr>
        <w:pStyle w:val="Style13"/>
        <w:ind w:left="932" w:right="1135" w:hanging="0"/>
        <w:rPr>
          <w:sz w:val="24"/>
        </w:rPr>
      </w:pPr>
      <w:r>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pPr>
        <w:pStyle w:val="Style13"/>
        <w:ind w:left="932" w:right="1141" w:hanging="0"/>
        <w:rPr>
          <w:sz w:val="24"/>
        </w:rPr>
      </w:pPr>
      <w:r>
        <w:rPr/>
        <w:t>Органы и системы органов растений. Строение органов растительного организма, их роль и связь между собой.</w:t>
      </w:r>
    </w:p>
    <w:p>
      <w:pPr>
        <w:pStyle w:val="Style13"/>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ListParagraph"/>
        <w:numPr>
          <w:ilvl w:val="0"/>
          <w:numId w:val="105"/>
        </w:numPr>
        <w:tabs>
          <w:tab w:val="clear" w:pos="720"/>
          <w:tab w:val="left" w:pos="1172" w:leader="none"/>
        </w:tabs>
        <w:spacing w:lineRule="auto" w:line="240" w:before="0" w:after="0"/>
        <w:ind w:left="1172" w:right="0" w:hanging="240"/>
        <w:jc w:val="left"/>
        <w:rPr>
          <w:sz w:val="24"/>
        </w:rPr>
      </w:pPr>
      <w:r>
        <w:rPr>
          <w:sz w:val="24"/>
        </w:rPr>
        <w:t>Изучение</w:t>
      </w:r>
      <w:r>
        <w:rPr>
          <w:spacing w:val="-6"/>
          <w:sz w:val="24"/>
        </w:rPr>
        <w:t xml:space="preserve"> </w:t>
      </w:r>
      <w:r>
        <w:rPr>
          <w:sz w:val="24"/>
        </w:rPr>
        <w:t>микроскопического</w:t>
      </w:r>
      <w:r>
        <w:rPr>
          <w:spacing w:val="-4"/>
          <w:sz w:val="24"/>
        </w:rPr>
        <w:t xml:space="preserve"> </w:t>
      </w:r>
      <w:r>
        <w:rPr>
          <w:sz w:val="24"/>
        </w:rPr>
        <w:t>строения</w:t>
      </w:r>
      <w:r>
        <w:rPr>
          <w:spacing w:val="-2"/>
          <w:sz w:val="24"/>
        </w:rPr>
        <w:t xml:space="preserve"> </w:t>
      </w:r>
      <w:r>
        <w:rPr>
          <w:sz w:val="24"/>
        </w:rPr>
        <w:t>листа</w:t>
      </w:r>
      <w:r>
        <w:rPr>
          <w:spacing w:val="-5"/>
          <w:sz w:val="24"/>
        </w:rPr>
        <w:t xml:space="preserve"> </w:t>
      </w:r>
      <w:r>
        <w:rPr>
          <w:sz w:val="24"/>
        </w:rPr>
        <w:t>водного</w:t>
      </w:r>
      <w:r>
        <w:rPr>
          <w:spacing w:val="-4"/>
          <w:sz w:val="24"/>
        </w:rPr>
        <w:t xml:space="preserve"> </w:t>
      </w:r>
      <w:r>
        <w:rPr>
          <w:sz w:val="24"/>
        </w:rPr>
        <w:t>растения</w:t>
      </w:r>
      <w:r>
        <w:rPr>
          <w:spacing w:val="-4"/>
          <w:sz w:val="24"/>
        </w:rPr>
        <w:t xml:space="preserve"> </w:t>
      </w:r>
      <w:r>
        <w:rPr>
          <w:spacing w:val="-2"/>
          <w:sz w:val="24"/>
        </w:rPr>
        <w:t>элодеи.</w:t>
      </w:r>
    </w:p>
    <w:p>
      <w:pPr>
        <w:pStyle w:val="ListParagraph"/>
        <w:numPr>
          <w:ilvl w:val="0"/>
          <w:numId w:val="105"/>
        </w:numPr>
        <w:tabs>
          <w:tab w:val="clear" w:pos="720"/>
          <w:tab w:val="left" w:pos="1172" w:leader="none"/>
        </w:tabs>
        <w:spacing w:lineRule="auto" w:line="240" w:before="0" w:after="0"/>
        <w:ind w:left="1172" w:right="0" w:hanging="240"/>
        <w:jc w:val="left"/>
        <w:rPr>
          <w:sz w:val="24"/>
        </w:rPr>
      </w:pPr>
      <w:r>
        <w:rPr>
          <w:sz w:val="24"/>
        </w:rPr>
        <w:t>Изучение</w:t>
      </w:r>
      <w:r>
        <w:rPr>
          <w:spacing w:val="-10"/>
          <w:sz w:val="24"/>
        </w:rPr>
        <w:t xml:space="preserve"> </w:t>
      </w:r>
      <w:r>
        <w:rPr>
          <w:sz w:val="24"/>
        </w:rPr>
        <w:t>строения</w:t>
      </w:r>
      <w:r>
        <w:rPr>
          <w:spacing w:val="-6"/>
          <w:sz w:val="24"/>
        </w:rPr>
        <w:t xml:space="preserve"> </w:t>
      </w:r>
      <w:r>
        <w:rPr>
          <w:sz w:val="24"/>
        </w:rPr>
        <w:t>растительных</w:t>
      </w:r>
      <w:r>
        <w:rPr>
          <w:spacing w:val="-4"/>
          <w:sz w:val="24"/>
        </w:rPr>
        <w:t xml:space="preserve"> </w:t>
      </w:r>
      <w:r>
        <w:rPr>
          <w:sz w:val="24"/>
        </w:rPr>
        <w:t>тканей</w:t>
      </w:r>
      <w:r>
        <w:rPr>
          <w:spacing w:val="-6"/>
          <w:sz w:val="24"/>
        </w:rPr>
        <w:t xml:space="preserve"> </w:t>
      </w:r>
      <w:r>
        <w:rPr>
          <w:sz w:val="24"/>
        </w:rPr>
        <w:t>(использование</w:t>
      </w:r>
      <w:r>
        <w:rPr>
          <w:spacing w:val="-7"/>
          <w:sz w:val="24"/>
        </w:rPr>
        <w:t xml:space="preserve"> </w:t>
      </w:r>
      <w:r>
        <w:rPr>
          <w:spacing w:val="-2"/>
          <w:sz w:val="24"/>
        </w:rPr>
        <w:t>микропрепаратов).</w:t>
      </w:r>
    </w:p>
    <w:p>
      <w:pPr>
        <w:pStyle w:val="ListParagraph"/>
        <w:numPr>
          <w:ilvl w:val="0"/>
          <w:numId w:val="105"/>
        </w:numPr>
        <w:tabs>
          <w:tab w:val="clear" w:pos="720"/>
          <w:tab w:val="left" w:pos="1181" w:leader="none"/>
        </w:tabs>
        <w:spacing w:lineRule="auto" w:line="240" w:before="0" w:after="0"/>
        <w:ind w:left="932" w:right="1140" w:hanging="0"/>
        <w:jc w:val="left"/>
        <w:rPr>
          <w:sz w:val="24"/>
        </w:rPr>
      </w:pPr>
      <w:r>
        <w:rPr>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pPr>
        <w:pStyle w:val="Style13"/>
        <w:jc w:val="left"/>
        <w:rPr>
          <w:sz w:val="24"/>
        </w:rPr>
      </w:pPr>
      <w:r>
        <w:rPr/>
        <w:t>Экскурсии</w:t>
      </w:r>
      <w:r>
        <w:rPr>
          <w:spacing w:val="-3"/>
        </w:rPr>
        <w:t xml:space="preserve"> </w:t>
      </w:r>
      <w:r>
        <w:rPr/>
        <w:t>или</w:t>
      </w:r>
      <w:r>
        <w:rPr>
          <w:spacing w:val="-1"/>
        </w:rPr>
        <w:t xml:space="preserve"> </w:t>
      </w:r>
      <w:r>
        <w:rPr>
          <w:spacing w:val="-2"/>
        </w:rPr>
        <w:t>видеоэкскурсии</w:t>
      </w:r>
    </w:p>
    <w:p>
      <w:pPr>
        <w:pStyle w:val="Style13"/>
        <w:jc w:val="left"/>
        <w:rPr>
          <w:sz w:val="24"/>
        </w:rPr>
      </w:pPr>
      <w:r>
        <w:rPr/>
        <w:t>Ознакомление</w:t>
      </w:r>
      <w:r>
        <w:rPr>
          <w:spacing w:val="-4"/>
        </w:rPr>
        <w:t xml:space="preserve"> </w:t>
      </w:r>
      <w:r>
        <w:rPr/>
        <w:t>в</w:t>
      </w:r>
      <w:r>
        <w:rPr>
          <w:spacing w:val="-4"/>
        </w:rPr>
        <w:t xml:space="preserve"> </w:t>
      </w:r>
      <w:r>
        <w:rPr/>
        <w:t>природе</w:t>
      </w:r>
      <w:r>
        <w:rPr>
          <w:spacing w:val="-3"/>
        </w:rPr>
        <w:t xml:space="preserve"> </w:t>
      </w:r>
      <w:r>
        <w:rPr/>
        <w:t>с</w:t>
      </w:r>
      <w:r>
        <w:rPr>
          <w:spacing w:val="-4"/>
        </w:rPr>
        <w:t xml:space="preserve"> </w:t>
      </w:r>
      <w:r>
        <w:rPr/>
        <w:t>цветковыми</w:t>
      </w:r>
      <w:r>
        <w:rPr>
          <w:spacing w:val="-2"/>
        </w:rPr>
        <w:t xml:space="preserve"> растениями.</w:t>
      </w:r>
    </w:p>
    <w:p>
      <w:pPr>
        <w:pStyle w:val="ListParagraph"/>
        <w:numPr>
          <w:ilvl w:val="0"/>
          <w:numId w:val="106"/>
        </w:numPr>
        <w:tabs>
          <w:tab w:val="clear" w:pos="720"/>
          <w:tab w:val="left" w:pos="1172" w:leader="none"/>
        </w:tabs>
        <w:spacing w:lineRule="auto" w:line="240" w:before="0" w:after="0"/>
        <w:ind w:left="932" w:right="7341" w:hanging="0"/>
        <w:jc w:val="left"/>
        <w:rPr>
          <w:sz w:val="24"/>
        </w:rPr>
      </w:pPr>
      <w:r>
        <w:rPr>
          <w:sz w:val="24"/>
        </w:rPr>
        <w:t>Строение</w:t>
      </w:r>
      <w:r>
        <w:rPr>
          <w:spacing w:val="-15"/>
          <w:sz w:val="24"/>
        </w:rPr>
        <w:t xml:space="preserve"> </w:t>
      </w:r>
      <w:r>
        <w:rPr>
          <w:sz w:val="24"/>
        </w:rPr>
        <w:t>и</w:t>
      </w:r>
      <w:r>
        <w:rPr>
          <w:spacing w:val="-15"/>
          <w:sz w:val="24"/>
        </w:rPr>
        <w:t xml:space="preserve"> </w:t>
      </w:r>
      <w:r>
        <w:rPr>
          <w:sz w:val="24"/>
        </w:rPr>
        <w:t>жизнедеятельность растительного организма Питание растения</w:t>
      </w:r>
    </w:p>
    <w:p>
      <w:pPr>
        <w:pStyle w:val="Style13"/>
        <w:ind w:left="932" w:right="1133" w:hanging="0"/>
        <w:jc w:val="left"/>
        <w:rPr>
          <w:sz w:val="24"/>
        </w:rPr>
      </w:pPr>
      <w:r>
        <w:rPr/>
        <w:t>Корень</w:t>
      </w:r>
      <w:r>
        <w:rPr>
          <w:spacing w:val="40"/>
        </w:rPr>
        <w:t xml:space="preserve"> </w:t>
      </w:r>
      <w:r>
        <w:rPr/>
        <w:t>—</w:t>
      </w:r>
      <w:r>
        <w:rPr>
          <w:spacing w:val="40"/>
        </w:rPr>
        <w:t xml:space="preserve"> </w:t>
      </w:r>
      <w:r>
        <w:rPr/>
        <w:t>орган</w:t>
      </w:r>
      <w:r>
        <w:rPr>
          <w:spacing w:val="40"/>
        </w:rPr>
        <w:t xml:space="preserve"> </w:t>
      </w:r>
      <w:r>
        <w:rPr/>
        <w:t>почвенного</w:t>
      </w:r>
      <w:r>
        <w:rPr>
          <w:spacing w:val="40"/>
        </w:rPr>
        <w:t xml:space="preserve"> </w:t>
      </w:r>
      <w:r>
        <w:rPr/>
        <w:t>(минерального)</w:t>
      </w:r>
      <w:r>
        <w:rPr>
          <w:spacing w:val="40"/>
        </w:rPr>
        <w:t xml:space="preserve"> </w:t>
      </w:r>
      <w:r>
        <w:rPr/>
        <w:t>питания.</w:t>
      </w:r>
      <w:r>
        <w:rPr>
          <w:spacing w:val="40"/>
        </w:rPr>
        <w:t xml:space="preserve"> </w:t>
      </w:r>
      <w:r>
        <w:rPr/>
        <w:t>Корни</w:t>
      </w:r>
      <w:r>
        <w:rPr>
          <w:spacing w:val="40"/>
        </w:rPr>
        <w:t xml:space="preserve"> </w:t>
      </w:r>
      <w:r>
        <w:rPr/>
        <w:t>и</w:t>
      </w:r>
      <w:r>
        <w:rPr>
          <w:spacing w:val="40"/>
        </w:rPr>
        <w:t xml:space="preserve"> </w:t>
      </w:r>
      <w:r>
        <w:rPr/>
        <w:t>корневые</w:t>
      </w:r>
      <w:r>
        <w:rPr>
          <w:spacing w:val="40"/>
        </w:rPr>
        <w:t xml:space="preserve"> </w:t>
      </w:r>
      <w:r>
        <w:rPr/>
        <w:t>системы.</w:t>
      </w:r>
      <w:r>
        <w:rPr>
          <w:spacing w:val="40"/>
        </w:rPr>
        <w:t xml:space="preserve"> </w:t>
      </w:r>
      <w:r>
        <w:rPr/>
        <w:t>Виды корней</w:t>
      </w:r>
      <w:r>
        <w:rPr>
          <w:spacing w:val="68"/>
        </w:rPr>
        <w:t xml:space="preserve"> </w:t>
      </w:r>
      <w:r>
        <w:rPr/>
        <w:t>и</w:t>
      </w:r>
      <w:r>
        <w:rPr>
          <w:spacing w:val="68"/>
        </w:rPr>
        <w:t xml:space="preserve"> </w:t>
      </w:r>
      <w:r>
        <w:rPr/>
        <w:t>типы</w:t>
      </w:r>
      <w:r>
        <w:rPr>
          <w:spacing w:val="69"/>
        </w:rPr>
        <w:t xml:space="preserve"> </w:t>
      </w:r>
      <w:r>
        <w:rPr/>
        <w:t>корневых</w:t>
      </w:r>
      <w:r>
        <w:rPr>
          <w:spacing w:val="69"/>
        </w:rPr>
        <w:t xml:space="preserve"> </w:t>
      </w:r>
      <w:r>
        <w:rPr/>
        <w:t>систем.</w:t>
      </w:r>
      <w:r>
        <w:rPr>
          <w:spacing w:val="67"/>
        </w:rPr>
        <w:t xml:space="preserve"> </w:t>
      </w:r>
      <w:r>
        <w:rPr/>
        <w:t>Внешнее</w:t>
      </w:r>
      <w:r>
        <w:rPr>
          <w:spacing w:val="68"/>
        </w:rPr>
        <w:t xml:space="preserve"> </w:t>
      </w:r>
      <w:r>
        <w:rPr/>
        <w:t>и</w:t>
      </w:r>
      <w:r>
        <w:rPr>
          <w:spacing w:val="68"/>
        </w:rPr>
        <w:t xml:space="preserve"> </w:t>
      </w:r>
      <w:r>
        <w:rPr/>
        <w:t>внутреннее</w:t>
      </w:r>
      <w:r>
        <w:rPr>
          <w:spacing w:val="66"/>
        </w:rPr>
        <w:t xml:space="preserve"> </w:t>
      </w:r>
      <w:r>
        <w:rPr/>
        <w:t>строение</w:t>
      </w:r>
      <w:r>
        <w:rPr>
          <w:spacing w:val="66"/>
        </w:rPr>
        <w:t xml:space="preserve"> </w:t>
      </w:r>
      <w:r>
        <w:rPr/>
        <w:t>корня</w:t>
      </w:r>
      <w:r>
        <w:rPr>
          <w:spacing w:val="67"/>
        </w:rPr>
        <w:t xml:space="preserve"> </w:t>
      </w:r>
      <w:r>
        <w:rPr/>
        <w:t>в</w:t>
      </w:r>
      <w:r>
        <w:rPr>
          <w:spacing w:val="66"/>
        </w:rPr>
        <w:t xml:space="preserve"> </w:t>
      </w:r>
      <w:r>
        <w:rPr/>
        <w:t>связи</w:t>
      </w:r>
      <w:r>
        <w:rPr>
          <w:spacing w:val="68"/>
        </w:rPr>
        <w:t xml:space="preserve"> </w:t>
      </w:r>
      <w:r>
        <w:rPr/>
        <w:t>с</w:t>
      </w:r>
      <w:r>
        <w:rPr>
          <w:spacing w:val="66"/>
        </w:rPr>
        <w:t xml:space="preserve"> </w:t>
      </w:r>
      <w:r>
        <w:rPr/>
        <w:t>его функциями.</w:t>
      </w:r>
      <w:r>
        <w:rPr>
          <w:spacing w:val="40"/>
        </w:rPr>
        <w:t xml:space="preserve"> </w:t>
      </w:r>
      <w:r>
        <w:rPr/>
        <w:t>Корневой</w:t>
      </w:r>
      <w:r>
        <w:rPr>
          <w:spacing w:val="40"/>
        </w:rPr>
        <w:t xml:space="preserve"> </w:t>
      </w:r>
      <w:r>
        <w:rPr/>
        <w:t>чехлик.</w:t>
      </w:r>
      <w:r>
        <w:rPr>
          <w:spacing w:val="40"/>
        </w:rPr>
        <w:t xml:space="preserve"> </w:t>
      </w:r>
      <w:r>
        <w:rPr/>
        <w:t>Зоны</w:t>
      </w:r>
      <w:r>
        <w:rPr>
          <w:spacing w:val="40"/>
        </w:rPr>
        <w:t xml:space="preserve"> </w:t>
      </w:r>
      <w:r>
        <w:rPr/>
        <w:t>корня.</w:t>
      </w:r>
      <w:r>
        <w:rPr>
          <w:spacing w:val="40"/>
        </w:rPr>
        <w:t xml:space="preserve"> </w:t>
      </w:r>
      <w:r>
        <w:rPr/>
        <w:t>Корневые</w:t>
      </w:r>
      <w:r>
        <w:rPr>
          <w:spacing w:val="40"/>
        </w:rPr>
        <w:t xml:space="preserve"> </w:t>
      </w:r>
      <w:r>
        <w:rPr/>
        <w:t>волоски.</w:t>
      </w:r>
      <w:r>
        <w:rPr>
          <w:spacing w:val="40"/>
        </w:rPr>
        <w:t xml:space="preserve"> </w:t>
      </w:r>
      <w:r>
        <w:rPr/>
        <w:t>Рост</w:t>
      </w:r>
      <w:r>
        <w:rPr>
          <w:spacing w:val="40"/>
        </w:rPr>
        <w:t xml:space="preserve"> </w:t>
      </w:r>
      <w:r>
        <w:rPr/>
        <w:t>корня.</w:t>
      </w:r>
      <w:r>
        <w:rPr>
          <w:spacing w:val="40"/>
        </w:rPr>
        <w:t xml:space="preserve"> </w:t>
      </w:r>
      <w:r>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w:t>
      </w:r>
      <w:r>
        <w:rPr>
          <w:spacing w:val="40"/>
        </w:rPr>
        <w:t xml:space="preserve"> </w:t>
      </w:r>
      <w:r>
        <w:rPr/>
        <w:t>удобрений,</w:t>
      </w:r>
      <w:r>
        <w:rPr>
          <w:spacing w:val="40"/>
        </w:rPr>
        <w:t xml:space="preserve"> </w:t>
      </w:r>
      <w:r>
        <w:rPr/>
        <w:t>прореживания</w:t>
      </w:r>
      <w:r>
        <w:rPr>
          <w:spacing w:val="40"/>
        </w:rPr>
        <w:t xml:space="preserve"> </w:t>
      </w:r>
      <w:r>
        <w:rPr/>
        <w:t>проростков,</w:t>
      </w:r>
      <w:r>
        <w:rPr>
          <w:spacing w:val="40"/>
        </w:rPr>
        <w:t xml:space="preserve"> </w:t>
      </w:r>
      <w:r>
        <w:rPr/>
        <w:t>полива</w:t>
      </w:r>
      <w:r>
        <w:rPr>
          <w:spacing w:val="40"/>
        </w:rPr>
        <w:t xml:space="preserve"> </w:t>
      </w:r>
      <w:r>
        <w:rPr/>
        <w:t>для</w:t>
      </w:r>
      <w:r>
        <w:rPr>
          <w:spacing w:val="40"/>
        </w:rPr>
        <w:t xml:space="preserve"> </w:t>
      </w:r>
      <w:r>
        <w:rPr/>
        <w:t>жизни</w:t>
      </w:r>
      <w:r>
        <w:rPr>
          <w:spacing w:val="40"/>
        </w:rPr>
        <w:t xml:space="preserve"> </w:t>
      </w:r>
      <w:r>
        <w:rPr/>
        <w:t>культурных</w:t>
      </w:r>
      <w:r>
        <w:rPr>
          <w:spacing w:val="40"/>
        </w:rPr>
        <w:t xml:space="preserve"> </w:t>
      </w:r>
      <w:r>
        <w:rPr/>
        <w:t>растений. Гидропоника. Побег и почки. Листорасположение и листовая мозаика. Строение и функции листа.</w:t>
      </w:r>
      <w:r>
        <w:rPr>
          <w:spacing w:val="80"/>
        </w:rPr>
        <w:t xml:space="preserve"> </w:t>
      </w:r>
      <w:r>
        <w:rPr/>
        <w:t>Простые</w:t>
      </w:r>
      <w:r>
        <w:rPr>
          <w:spacing w:val="80"/>
        </w:rPr>
        <w:t xml:space="preserve"> </w:t>
      </w:r>
      <w:r>
        <w:rPr/>
        <w:t>и</w:t>
      </w:r>
      <w:r>
        <w:rPr>
          <w:spacing w:val="80"/>
        </w:rPr>
        <w:t xml:space="preserve"> </w:t>
      </w:r>
      <w:r>
        <w:rPr/>
        <w:t>сложные</w:t>
      </w:r>
      <w:r>
        <w:rPr>
          <w:spacing w:val="80"/>
        </w:rPr>
        <w:t xml:space="preserve"> </w:t>
      </w:r>
      <w:r>
        <w:rPr/>
        <w:t>листья.</w:t>
      </w:r>
      <w:r>
        <w:rPr>
          <w:spacing w:val="80"/>
        </w:rPr>
        <w:t xml:space="preserve"> </w:t>
      </w:r>
      <w:r>
        <w:rPr/>
        <w:t>Видоизменения</w:t>
      </w:r>
      <w:r>
        <w:rPr>
          <w:spacing w:val="80"/>
        </w:rPr>
        <w:t xml:space="preserve"> </w:t>
      </w:r>
      <w:r>
        <w:rPr/>
        <w:t>листьев.</w:t>
      </w:r>
      <w:r>
        <w:rPr>
          <w:spacing w:val="80"/>
        </w:rPr>
        <w:t xml:space="preserve"> </w:t>
      </w:r>
      <w:r>
        <w:rPr/>
        <w:t>Особенности</w:t>
      </w:r>
      <w:r>
        <w:rPr>
          <w:spacing w:val="80"/>
        </w:rPr>
        <w:t xml:space="preserve"> </w:t>
      </w:r>
      <w:r>
        <w:rPr/>
        <w:t>внутреннего строения</w:t>
      </w:r>
      <w:r>
        <w:rPr>
          <w:spacing w:val="80"/>
        </w:rPr>
        <w:t xml:space="preserve"> </w:t>
      </w:r>
      <w:r>
        <w:rPr/>
        <w:t>листа</w:t>
      </w:r>
      <w:r>
        <w:rPr>
          <w:spacing w:val="80"/>
        </w:rPr>
        <w:t xml:space="preserve"> </w:t>
      </w:r>
      <w:r>
        <w:rPr/>
        <w:t>в</w:t>
      </w:r>
      <w:r>
        <w:rPr>
          <w:spacing w:val="80"/>
        </w:rPr>
        <w:t xml:space="preserve"> </w:t>
      </w:r>
      <w:r>
        <w:rPr/>
        <w:t>связи</w:t>
      </w:r>
      <w:r>
        <w:rPr>
          <w:spacing w:val="80"/>
        </w:rPr>
        <w:t xml:space="preserve"> </w:t>
      </w:r>
      <w:r>
        <w:rPr/>
        <w:t>с</w:t>
      </w:r>
      <w:r>
        <w:rPr>
          <w:spacing w:val="80"/>
        </w:rPr>
        <w:t xml:space="preserve"> </w:t>
      </w:r>
      <w:r>
        <w:rPr/>
        <w:t>его</w:t>
      </w:r>
      <w:r>
        <w:rPr>
          <w:spacing w:val="80"/>
        </w:rPr>
        <w:t xml:space="preserve"> </w:t>
      </w:r>
      <w:r>
        <w:rPr/>
        <w:t>функциями</w:t>
      </w:r>
      <w:r>
        <w:rPr>
          <w:spacing w:val="80"/>
        </w:rPr>
        <w:t xml:space="preserve"> </w:t>
      </w:r>
      <w:r>
        <w:rPr/>
        <w:t>(кожица</w:t>
      </w:r>
      <w:r>
        <w:rPr>
          <w:spacing w:val="80"/>
        </w:rPr>
        <w:t xml:space="preserve"> </w:t>
      </w:r>
      <w:r>
        <w:rPr/>
        <w:t>и</w:t>
      </w:r>
      <w:r>
        <w:rPr>
          <w:spacing w:val="80"/>
        </w:rPr>
        <w:t xml:space="preserve"> </w:t>
      </w:r>
      <w:r>
        <w:rPr/>
        <w:t>устьица,</w:t>
      </w:r>
      <w:r>
        <w:rPr>
          <w:spacing w:val="80"/>
        </w:rPr>
        <w:t xml:space="preserve"> </w:t>
      </w:r>
      <w:r>
        <w:rPr/>
        <w:t>основная</w:t>
      </w:r>
      <w:r>
        <w:rPr>
          <w:spacing w:val="80"/>
        </w:rPr>
        <w:t xml:space="preserve"> </w:t>
      </w:r>
      <w:r>
        <w:rPr/>
        <w:t>ткань</w:t>
      </w:r>
      <w:r>
        <w:rPr>
          <w:spacing w:val="80"/>
        </w:rPr>
        <w:t xml:space="preserve"> </w:t>
      </w:r>
      <w:r>
        <w:rPr/>
        <w:t>листа, проводящие</w:t>
      </w:r>
      <w:r>
        <w:rPr>
          <w:spacing w:val="-4"/>
        </w:rPr>
        <w:t xml:space="preserve"> </w:t>
      </w:r>
      <w:r>
        <w:rPr/>
        <w:t>пучки).</w:t>
      </w:r>
      <w:r>
        <w:rPr>
          <w:spacing w:val="-3"/>
        </w:rPr>
        <w:t xml:space="preserve"> </w:t>
      </w:r>
      <w:r>
        <w:rPr/>
        <w:t>Лист —</w:t>
      </w:r>
      <w:r>
        <w:rPr>
          <w:spacing w:val="-3"/>
        </w:rPr>
        <w:t xml:space="preserve"> </w:t>
      </w:r>
      <w:r>
        <w:rPr/>
        <w:t>орган</w:t>
      </w:r>
      <w:r>
        <w:rPr>
          <w:spacing w:val="-3"/>
        </w:rPr>
        <w:t xml:space="preserve"> </w:t>
      </w:r>
      <w:r>
        <w:rPr/>
        <w:t>воздушного</w:t>
      </w:r>
      <w:r>
        <w:rPr>
          <w:spacing w:val="-3"/>
        </w:rPr>
        <w:t xml:space="preserve"> </w:t>
      </w:r>
      <w:r>
        <w:rPr/>
        <w:t>питания.</w:t>
      </w:r>
      <w:r>
        <w:rPr>
          <w:spacing w:val="-3"/>
        </w:rPr>
        <w:t xml:space="preserve"> </w:t>
      </w:r>
      <w:r>
        <w:rPr/>
        <w:t>Фотосинтез.</w:t>
      </w:r>
      <w:r>
        <w:rPr>
          <w:spacing w:val="-6"/>
        </w:rPr>
        <w:t xml:space="preserve"> </w:t>
      </w:r>
      <w:r>
        <w:rPr/>
        <w:t>Значение</w:t>
      </w:r>
      <w:r>
        <w:rPr>
          <w:spacing w:val="-4"/>
        </w:rPr>
        <w:t xml:space="preserve"> </w:t>
      </w:r>
      <w:r>
        <w:rPr/>
        <w:t>фотосинтеза</w:t>
      </w:r>
      <w:r>
        <w:rPr>
          <w:spacing w:val="-4"/>
        </w:rPr>
        <w:t xml:space="preserve"> </w:t>
      </w:r>
      <w:r>
        <w:rPr/>
        <w:t>в природе и в жизни человека.</w:t>
      </w:r>
    </w:p>
    <w:p>
      <w:pPr>
        <w:pStyle w:val="Style13"/>
        <w:jc w:val="left"/>
        <w:rPr>
          <w:sz w:val="24"/>
        </w:rPr>
      </w:pPr>
      <w:r>
        <w:rPr/>
        <w:t>Лабораторные</w:t>
      </w:r>
      <w:r>
        <w:rPr>
          <w:spacing w:val="-5"/>
        </w:rPr>
        <w:t xml:space="preserve"> </w:t>
      </w:r>
      <w:r>
        <w:rPr/>
        <w:t>и</w:t>
      </w:r>
      <w:r>
        <w:rPr>
          <w:spacing w:val="-2"/>
        </w:rPr>
        <w:t xml:space="preserve"> </w:t>
      </w:r>
      <w:r>
        <w:rPr/>
        <w:t>практические</w:t>
      </w:r>
      <w:r>
        <w:rPr>
          <w:spacing w:val="-3"/>
        </w:rPr>
        <w:t xml:space="preserve"> </w:t>
      </w:r>
      <w:r>
        <w:rPr>
          <w:spacing w:val="-2"/>
        </w:rPr>
        <w:t>работы</w:t>
      </w:r>
    </w:p>
    <w:p>
      <w:pPr>
        <w:pStyle w:val="ListParagraph"/>
        <w:numPr>
          <w:ilvl w:val="0"/>
          <w:numId w:val="104"/>
        </w:numPr>
        <w:tabs>
          <w:tab w:val="clear" w:pos="720"/>
          <w:tab w:val="left" w:pos="1212" w:leader="none"/>
        </w:tabs>
        <w:spacing w:lineRule="auto" w:line="240" w:before="0" w:after="0"/>
        <w:ind w:left="932" w:right="1139" w:hanging="0"/>
        <w:jc w:val="left"/>
        <w:rPr>
          <w:sz w:val="24"/>
        </w:rPr>
      </w:pPr>
      <w:r>
        <w:rPr>
          <w:sz w:val="24"/>
        </w:rPr>
        <w:t>Изучение</w:t>
      </w:r>
      <w:r>
        <w:rPr>
          <w:spacing w:val="35"/>
          <w:sz w:val="24"/>
        </w:rPr>
        <w:t xml:space="preserve"> </w:t>
      </w:r>
      <w:r>
        <w:rPr>
          <w:sz w:val="24"/>
        </w:rPr>
        <w:t>строения</w:t>
      </w:r>
      <w:r>
        <w:rPr>
          <w:spacing w:val="34"/>
          <w:sz w:val="24"/>
        </w:rPr>
        <w:t xml:space="preserve"> </w:t>
      </w:r>
      <w:r>
        <w:rPr>
          <w:sz w:val="24"/>
        </w:rPr>
        <w:t>корневых</w:t>
      </w:r>
      <w:r>
        <w:rPr>
          <w:spacing w:val="36"/>
          <w:sz w:val="24"/>
        </w:rPr>
        <w:t xml:space="preserve"> </w:t>
      </w:r>
      <w:r>
        <w:rPr>
          <w:sz w:val="24"/>
        </w:rPr>
        <w:t>систем</w:t>
      </w:r>
      <w:r>
        <w:rPr>
          <w:spacing w:val="35"/>
          <w:sz w:val="24"/>
        </w:rPr>
        <w:t xml:space="preserve"> </w:t>
      </w:r>
      <w:r>
        <w:rPr>
          <w:sz w:val="24"/>
        </w:rPr>
        <w:t>(стержневой</w:t>
      </w:r>
      <w:r>
        <w:rPr>
          <w:spacing w:val="37"/>
          <w:sz w:val="24"/>
        </w:rPr>
        <w:t xml:space="preserve"> </w:t>
      </w:r>
      <w:r>
        <w:rPr>
          <w:sz w:val="24"/>
        </w:rPr>
        <w:t>и</w:t>
      </w:r>
      <w:r>
        <w:rPr>
          <w:spacing w:val="35"/>
          <w:sz w:val="24"/>
        </w:rPr>
        <w:t xml:space="preserve"> </w:t>
      </w:r>
      <w:r>
        <w:rPr>
          <w:sz w:val="24"/>
        </w:rPr>
        <w:t>мочковатой)</w:t>
      </w:r>
      <w:r>
        <w:rPr>
          <w:spacing w:val="35"/>
          <w:sz w:val="24"/>
        </w:rPr>
        <w:t xml:space="preserve"> </w:t>
      </w:r>
      <w:r>
        <w:rPr>
          <w:sz w:val="24"/>
        </w:rPr>
        <w:t>на</w:t>
      </w:r>
      <w:r>
        <w:rPr>
          <w:spacing w:val="33"/>
          <w:sz w:val="24"/>
        </w:rPr>
        <w:t xml:space="preserve"> </w:t>
      </w:r>
      <w:r>
        <w:rPr>
          <w:sz w:val="24"/>
        </w:rPr>
        <w:t>примере</w:t>
      </w:r>
      <w:r>
        <w:rPr>
          <w:spacing w:val="35"/>
          <w:sz w:val="24"/>
        </w:rPr>
        <w:t xml:space="preserve"> </w:t>
      </w:r>
      <w:r>
        <w:rPr>
          <w:sz w:val="24"/>
        </w:rPr>
        <w:t>гербарных экземпляров или живых растений.</w:t>
      </w:r>
    </w:p>
    <w:p>
      <w:pPr>
        <w:pStyle w:val="ListParagraph"/>
        <w:numPr>
          <w:ilvl w:val="0"/>
          <w:numId w:val="104"/>
        </w:numPr>
        <w:tabs>
          <w:tab w:val="clear" w:pos="720"/>
          <w:tab w:val="left" w:pos="1172" w:leader="none"/>
        </w:tabs>
        <w:spacing w:lineRule="auto" w:line="240" w:before="0" w:after="0"/>
        <w:ind w:left="1172" w:right="0" w:hanging="240"/>
        <w:jc w:val="left"/>
        <w:rPr>
          <w:sz w:val="24"/>
        </w:rPr>
      </w:pPr>
      <w:r>
        <w:rPr>
          <w:sz w:val="24"/>
        </w:rPr>
        <w:t>Изучение</w:t>
      </w:r>
      <w:r>
        <w:rPr>
          <w:spacing w:val="-5"/>
          <w:sz w:val="24"/>
        </w:rPr>
        <w:t xml:space="preserve"> </w:t>
      </w:r>
      <w:r>
        <w:rPr>
          <w:sz w:val="24"/>
        </w:rPr>
        <w:t>микропрепарата</w:t>
      </w:r>
      <w:r>
        <w:rPr>
          <w:spacing w:val="-4"/>
          <w:sz w:val="24"/>
        </w:rPr>
        <w:t xml:space="preserve"> </w:t>
      </w:r>
      <w:r>
        <w:rPr>
          <w:sz w:val="24"/>
        </w:rPr>
        <w:t>клеток</w:t>
      </w:r>
      <w:r>
        <w:rPr>
          <w:spacing w:val="-3"/>
          <w:sz w:val="24"/>
        </w:rPr>
        <w:t xml:space="preserve"> </w:t>
      </w:r>
      <w:r>
        <w:rPr>
          <w:spacing w:val="-2"/>
          <w:sz w:val="24"/>
        </w:rPr>
        <w:t>корня.</w:t>
      </w:r>
    </w:p>
    <w:p>
      <w:pPr>
        <w:pStyle w:val="ListParagraph"/>
        <w:numPr>
          <w:ilvl w:val="0"/>
          <w:numId w:val="104"/>
        </w:numPr>
        <w:tabs>
          <w:tab w:val="clear" w:pos="720"/>
          <w:tab w:val="left" w:pos="1172" w:leader="none"/>
        </w:tabs>
        <w:spacing w:lineRule="auto" w:line="240" w:before="0" w:after="0"/>
        <w:ind w:left="1172" w:right="0" w:hanging="240"/>
        <w:jc w:val="left"/>
        <w:rPr>
          <w:sz w:val="24"/>
        </w:rPr>
      </w:pPr>
      <w:r>
        <w:rPr>
          <w:sz w:val="24"/>
        </w:rPr>
        <w:t>Изучение</w:t>
      </w:r>
      <w:r>
        <w:rPr>
          <w:spacing w:val="-3"/>
          <w:sz w:val="24"/>
        </w:rPr>
        <w:t xml:space="preserve"> </w:t>
      </w:r>
      <w:r>
        <w:rPr>
          <w:sz w:val="24"/>
        </w:rPr>
        <w:t>строения</w:t>
      </w:r>
      <w:r>
        <w:rPr>
          <w:spacing w:val="-2"/>
          <w:sz w:val="24"/>
        </w:rPr>
        <w:t xml:space="preserve"> </w:t>
      </w:r>
      <w:r>
        <w:rPr>
          <w:sz w:val="24"/>
        </w:rPr>
        <w:t>вегетативных</w:t>
      </w:r>
      <w:r>
        <w:rPr>
          <w:spacing w:val="-1"/>
          <w:sz w:val="24"/>
        </w:rPr>
        <w:t xml:space="preserve"> </w:t>
      </w:r>
      <w:r>
        <w:rPr>
          <w:sz w:val="24"/>
        </w:rPr>
        <w:t>и</w:t>
      </w:r>
      <w:r>
        <w:rPr>
          <w:spacing w:val="-2"/>
          <w:sz w:val="24"/>
        </w:rPr>
        <w:t xml:space="preserve"> </w:t>
      </w:r>
      <w:r>
        <w:rPr>
          <w:sz w:val="24"/>
        </w:rPr>
        <w:t>генеративных</w:t>
      </w:r>
      <w:r>
        <w:rPr>
          <w:spacing w:val="-3"/>
          <w:sz w:val="24"/>
        </w:rPr>
        <w:t xml:space="preserve"> </w:t>
      </w:r>
      <w:r>
        <w:rPr>
          <w:sz w:val="24"/>
        </w:rPr>
        <w:t>почек</w:t>
      </w:r>
      <w:r>
        <w:rPr>
          <w:spacing w:val="-2"/>
          <w:sz w:val="24"/>
        </w:rPr>
        <w:t xml:space="preserve"> </w:t>
      </w:r>
      <w:r>
        <w:rPr>
          <w:sz w:val="24"/>
        </w:rPr>
        <w:t>(на</w:t>
      </w:r>
      <w:r>
        <w:rPr>
          <w:spacing w:val="-2"/>
          <w:sz w:val="24"/>
        </w:rPr>
        <w:t xml:space="preserve"> </w:t>
      </w:r>
      <w:r>
        <w:rPr>
          <w:sz w:val="24"/>
        </w:rPr>
        <w:t>примере</w:t>
      </w:r>
      <w:r>
        <w:rPr>
          <w:spacing w:val="-3"/>
          <w:sz w:val="24"/>
        </w:rPr>
        <w:t xml:space="preserve"> </w:t>
      </w:r>
      <w:r>
        <w:rPr>
          <w:sz w:val="24"/>
        </w:rPr>
        <w:t>сирени,</w:t>
      </w:r>
      <w:r>
        <w:rPr>
          <w:spacing w:val="-2"/>
          <w:sz w:val="24"/>
        </w:rPr>
        <w:t xml:space="preserve"> </w:t>
      </w:r>
      <w:r>
        <w:rPr>
          <w:sz w:val="24"/>
        </w:rPr>
        <w:t>тополя</w:t>
      </w:r>
      <w:r>
        <w:rPr>
          <w:spacing w:val="-5"/>
          <w:sz w:val="24"/>
        </w:rPr>
        <w:t xml:space="preserve"> </w:t>
      </w:r>
      <w:r>
        <w:rPr>
          <w:sz w:val="24"/>
        </w:rPr>
        <w:t>и</w:t>
      </w:r>
      <w:r>
        <w:rPr>
          <w:spacing w:val="-1"/>
          <w:sz w:val="24"/>
        </w:rPr>
        <w:t xml:space="preserve"> </w:t>
      </w:r>
      <w:r>
        <w:rPr>
          <w:spacing w:val="-2"/>
          <w:sz w:val="24"/>
        </w:rPr>
        <w:t>др.).</w:t>
      </w:r>
    </w:p>
    <w:p>
      <w:pPr>
        <w:pStyle w:val="ListParagraph"/>
        <w:numPr>
          <w:ilvl w:val="0"/>
          <w:numId w:val="104"/>
        </w:numPr>
        <w:tabs>
          <w:tab w:val="clear" w:pos="720"/>
          <w:tab w:val="left" w:pos="1255" w:leader="none"/>
        </w:tabs>
        <w:spacing w:lineRule="auto" w:line="240" w:before="0" w:after="0"/>
        <w:ind w:left="932" w:right="1139" w:hanging="0"/>
        <w:jc w:val="left"/>
        <w:rPr>
          <w:sz w:val="24"/>
        </w:rPr>
      </w:pPr>
      <w:r>
        <w:rPr>
          <w:sz w:val="24"/>
        </w:rPr>
        <w:t>Ознакомление</w:t>
      </w:r>
      <w:r>
        <w:rPr>
          <w:spacing w:val="40"/>
          <w:sz w:val="24"/>
        </w:rPr>
        <w:t xml:space="preserve"> </w:t>
      </w:r>
      <w:r>
        <w:rPr>
          <w:sz w:val="24"/>
        </w:rPr>
        <w:t>с</w:t>
      </w:r>
      <w:r>
        <w:rPr>
          <w:spacing w:val="40"/>
          <w:sz w:val="24"/>
        </w:rPr>
        <w:t xml:space="preserve"> </w:t>
      </w:r>
      <w:r>
        <w:rPr>
          <w:sz w:val="24"/>
        </w:rPr>
        <w:t>внешним</w:t>
      </w:r>
      <w:r>
        <w:rPr>
          <w:spacing w:val="80"/>
          <w:sz w:val="24"/>
        </w:rPr>
        <w:t xml:space="preserve"> </w:t>
      </w:r>
      <w:r>
        <w:rPr>
          <w:sz w:val="24"/>
        </w:rPr>
        <w:t>строением</w:t>
      </w:r>
      <w:r>
        <w:rPr>
          <w:spacing w:val="80"/>
          <w:sz w:val="24"/>
        </w:rPr>
        <w:t xml:space="preserve"> </w:t>
      </w:r>
      <w:r>
        <w:rPr>
          <w:sz w:val="24"/>
        </w:rPr>
        <w:t>листьев</w:t>
      </w:r>
      <w:r>
        <w:rPr>
          <w:spacing w:val="80"/>
          <w:sz w:val="24"/>
        </w:rPr>
        <w:t xml:space="preserve"> </w:t>
      </w:r>
      <w:r>
        <w:rPr>
          <w:sz w:val="24"/>
        </w:rPr>
        <w:t>и</w:t>
      </w:r>
      <w:r>
        <w:rPr>
          <w:spacing w:val="80"/>
          <w:sz w:val="24"/>
        </w:rPr>
        <w:t xml:space="preserve"> </w:t>
      </w:r>
      <w:r>
        <w:rPr>
          <w:sz w:val="24"/>
        </w:rPr>
        <w:t>листорасположением</w:t>
      </w:r>
      <w:r>
        <w:rPr>
          <w:spacing w:val="80"/>
          <w:sz w:val="24"/>
        </w:rPr>
        <w:t xml:space="preserve"> </w:t>
      </w:r>
      <w:r>
        <w:rPr>
          <w:sz w:val="24"/>
        </w:rPr>
        <w:t>(на</w:t>
      </w:r>
      <w:r>
        <w:rPr>
          <w:spacing w:val="80"/>
          <w:sz w:val="24"/>
        </w:rPr>
        <w:t xml:space="preserve"> </w:t>
      </w:r>
      <w:r>
        <w:rPr>
          <w:sz w:val="24"/>
        </w:rPr>
        <w:t xml:space="preserve">комнатных </w:t>
      </w:r>
      <w:r>
        <w:rPr>
          <w:spacing w:val="-2"/>
          <w:sz w:val="24"/>
        </w:rPr>
        <w:t>растениях).</w:t>
      </w:r>
    </w:p>
    <w:p>
      <w:pPr>
        <w:pStyle w:val="ListParagraph"/>
        <w:numPr>
          <w:ilvl w:val="0"/>
          <w:numId w:val="104"/>
        </w:numPr>
        <w:tabs>
          <w:tab w:val="clear" w:pos="720"/>
          <w:tab w:val="left" w:pos="1172" w:leader="none"/>
        </w:tabs>
        <w:spacing w:lineRule="auto" w:line="240" w:before="0" w:after="0"/>
        <w:ind w:left="1172" w:right="0" w:hanging="240"/>
        <w:jc w:val="left"/>
        <w:rPr>
          <w:sz w:val="24"/>
        </w:rPr>
      </w:pPr>
      <w:r>
        <w:rPr>
          <w:sz w:val="24"/>
        </w:rPr>
        <w:t>Изучение</w:t>
      </w:r>
      <w:r>
        <w:rPr>
          <w:spacing w:val="-7"/>
          <w:sz w:val="24"/>
        </w:rPr>
        <w:t xml:space="preserve"> </w:t>
      </w:r>
      <w:r>
        <w:rPr>
          <w:sz w:val="24"/>
        </w:rPr>
        <w:t>микроскопического</w:t>
      </w:r>
      <w:r>
        <w:rPr>
          <w:spacing w:val="-3"/>
          <w:sz w:val="24"/>
        </w:rPr>
        <w:t xml:space="preserve"> </w:t>
      </w:r>
      <w:r>
        <w:rPr>
          <w:sz w:val="24"/>
        </w:rPr>
        <w:t>строением</w:t>
      </w:r>
      <w:r>
        <w:rPr>
          <w:spacing w:val="-4"/>
          <w:sz w:val="24"/>
        </w:rPr>
        <w:t xml:space="preserve"> </w:t>
      </w:r>
      <w:r>
        <w:rPr>
          <w:sz w:val="24"/>
        </w:rPr>
        <w:t>листа</w:t>
      </w:r>
      <w:r>
        <w:rPr>
          <w:spacing w:val="-3"/>
          <w:sz w:val="24"/>
        </w:rPr>
        <w:t xml:space="preserve"> </w:t>
      </w:r>
      <w:r>
        <w:rPr>
          <w:sz w:val="24"/>
        </w:rPr>
        <w:t>(на</w:t>
      </w:r>
      <w:r>
        <w:rPr>
          <w:spacing w:val="-4"/>
          <w:sz w:val="24"/>
        </w:rPr>
        <w:t xml:space="preserve"> </w:t>
      </w:r>
      <w:r>
        <w:rPr>
          <w:sz w:val="24"/>
        </w:rPr>
        <w:t>готовых</w:t>
      </w:r>
      <w:r>
        <w:rPr>
          <w:spacing w:val="-2"/>
          <w:sz w:val="24"/>
        </w:rPr>
        <w:t xml:space="preserve"> микропрепаратах).</w:t>
      </w:r>
    </w:p>
    <w:p>
      <w:pPr>
        <w:pStyle w:val="ListParagraph"/>
        <w:numPr>
          <w:ilvl w:val="0"/>
          <w:numId w:val="104"/>
        </w:numPr>
        <w:tabs>
          <w:tab w:val="clear" w:pos="720"/>
          <w:tab w:val="left" w:pos="1172" w:leader="none"/>
        </w:tabs>
        <w:spacing w:lineRule="auto" w:line="240" w:before="0" w:after="0"/>
        <w:ind w:left="932" w:right="2168" w:hanging="0"/>
        <w:jc w:val="left"/>
        <w:rPr>
          <w:sz w:val="24"/>
        </w:rPr>
      </w:pPr>
      <w:r>
        <w:rPr>
          <w:sz w:val="24"/>
        </w:rPr>
        <w:t>Наблюдение</w:t>
      </w:r>
      <w:r>
        <w:rPr>
          <w:spacing w:val="-4"/>
          <w:sz w:val="24"/>
        </w:rPr>
        <w:t xml:space="preserve"> </w:t>
      </w:r>
      <w:r>
        <w:rPr>
          <w:sz w:val="24"/>
        </w:rPr>
        <w:t>процесса</w:t>
      </w:r>
      <w:r>
        <w:rPr>
          <w:spacing w:val="-4"/>
          <w:sz w:val="24"/>
        </w:rPr>
        <w:t xml:space="preserve"> </w:t>
      </w:r>
      <w:r>
        <w:rPr>
          <w:sz w:val="24"/>
        </w:rPr>
        <w:t>выделения</w:t>
      </w:r>
      <w:r>
        <w:rPr>
          <w:spacing w:val="-3"/>
          <w:sz w:val="24"/>
        </w:rPr>
        <w:t xml:space="preserve"> </w:t>
      </w:r>
      <w:r>
        <w:rPr>
          <w:sz w:val="24"/>
        </w:rPr>
        <w:t>кислорода</w:t>
      </w:r>
      <w:r>
        <w:rPr>
          <w:spacing w:val="-3"/>
          <w:sz w:val="24"/>
        </w:rPr>
        <w:t xml:space="preserve"> </w:t>
      </w:r>
      <w:r>
        <w:rPr>
          <w:sz w:val="24"/>
        </w:rPr>
        <w:t>на</w:t>
      </w:r>
      <w:r>
        <w:rPr>
          <w:spacing w:val="-3"/>
          <w:sz w:val="24"/>
        </w:rPr>
        <w:t xml:space="preserve"> </w:t>
      </w:r>
      <w:r>
        <w:rPr>
          <w:sz w:val="24"/>
        </w:rPr>
        <w:t>свету</w:t>
      </w:r>
      <w:r>
        <w:rPr>
          <w:spacing w:val="-8"/>
          <w:sz w:val="24"/>
        </w:rPr>
        <w:t xml:space="preserve"> </w:t>
      </w:r>
      <w:r>
        <w:rPr>
          <w:sz w:val="24"/>
        </w:rPr>
        <w:t>аквариумными</w:t>
      </w:r>
      <w:r>
        <w:rPr>
          <w:spacing w:val="-1"/>
          <w:sz w:val="24"/>
        </w:rPr>
        <w:t xml:space="preserve"> </w:t>
      </w:r>
      <w:r>
        <w:rPr>
          <w:sz w:val="24"/>
        </w:rPr>
        <w:t>растениями. Дыхание растения</w:t>
      </w:r>
    </w:p>
    <w:p>
      <w:pPr>
        <w:pStyle w:val="Style13"/>
        <w:ind w:left="932" w:right="1132" w:hanging="0"/>
        <w:rPr>
          <w:sz w:val="24"/>
        </w:rPr>
      </w:pPr>
      <w:r>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w:t>
      </w:r>
      <w:r>
        <w:rPr>
          <w:spacing w:val="-1"/>
        </w:rPr>
        <w:t xml:space="preserve"> </w:t>
      </w:r>
      <w:r>
        <w:rPr/>
        <w:t>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pPr>
        <w:pStyle w:val="Normal"/>
        <w:spacing w:before="0" w:after="0"/>
        <w:ind w:left="932" w:right="5907" w:hanging="0"/>
        <w:jc w:val="left"/>
        <w:rPr>
          <w:sz w:val="24"/>
        </w:rPr>
      </w:pPr>
      <w:r>
        <w:rPr>
          <w:i/>
          <w:sz w:val="24"/>
        </w:rPr>
        <w:t xml:space="preserve">Лабораторные и практические работы </w:t>
      </w:r>
      <w:r>
        <w:rPr>
          <w:sz w:val="24"/>
        </w:rPr>
        <w:t>Изучение</w:t>
      </w:r>
      <w:r>
        <w:rPr>
          <w:spacing w:val="-7"/>
          <w:sz w:val="24"/>
        </w:rPr>
        <w:t xml:space="preserve"> </w:t>
      </w:r>
      <w:r>
        <w:rPr>
          <w:sz w:val="24"/>
        </w:rPr>
        <w:t>роли</w:t>
      </w:r>
      <w:r>
        <w:rPr>
          <w:spacing w:val="-5"/>
          <w:sz w:val="24"/>
        </w:rPr>
        <w:t xml:space="preserve"> </w:t>
      </w:r>
      <w:r>
        <w:rPr>
          <w:sz w:val="24"/>
        </w:rPr>
        <w:t>рыхления</w:t>
      </w:r>
      <w:r>
        <w:rPr>
          <w:spacing w:val="-6"/>
          <w:sz w:val="24"/>
        </w:rPr>
        <w:t xml:space="preserve"> </w:t>
      </w:r>
      <w:r>
        <w:rPr>
          <w:sz w:val="24"/>
        </w:rPr>
        <w:t>для</w:t>
      </w:r>
      <w:r>
        <w:rPr>
          <w:spacing w:val="-6"/>
          <w:sz w:val="24"/>
        </w:rPr>
        <w:t xml:space="preserve"> </w:t>
      </w:r>
      <w:r>
        <w:rPr>
          <w:sz w:val="24"/>
        </w:rPr>
        <w:t>дыхания</w:t>
      </w:r>
      <w:r>
        <w:rPr>
          <w:spacing w:val="-8"/>
          <w:sz w:val="24"/>
        </w:rPr>
        <w:t xml:space="preserve"> </w:t>
      </w:r>
      <w:r>
        <w:rPr>
          <w:sz w:val="24"/>
        </w:rPr>
        <w:t>корней. Транспорт веществ в растении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jc w:val="left"/>
        <w:rPr>
          <w:sz w:val="24"/>
        </w:rPr>
      </w:pPr>
      <w:r>
        <w:rPr/>
        <w:t>Неорганические</w:t>
      </w:r>
      <w:r>
        <w:rPr>
          <w:spacing w:val="3"/>
        </w:rPr>
        <w:t xml:space="preserve"> </w:t>
      </w:r>
      <w:r>
        <w:rPr/>
        <w:t>(вода,</w:t>
      </w:r>
      <w:r>
        <w:rPr>
          <w:spacing w:val="6"/>
        </w:rPr>
        <w:t xml:space="preserve"> </w:t>
      </w:r>
      <w:r>
        <w:rPr/>
        <w:t>минеральные</w:t>
      </w:r>
      <w:r>
        <w:rPr>
          <w:spacing w:val="2"/>
        </w:rPr>
        <w:t xml:space="preserve"> </w:t>
      </w:r>
      <w:r>
        <w:rPr/>
        <w:t>соли)</w:t>
      </w:r>
      <w:r>
        <w:rPr>
          <w:spacing w:val="3"/>
        </w:rPr>
        <w:t xml:space="preserve"> </w:t>
      </w:r>
      <w:r>
        <w:rPr/>
        <w:t>и</w:t>
      </w:r>
      <w:r>
        <w:rPr>
          <w:spacing w:val="4"/>
        </w:rPr>
        <w:t xml:space="preserve"> </w:t>
      </w:r>
      <w:r>
        <w:rPr/>
        <w:t>органические</w:t>
      </w:r>
      <w:r>
        <w:rPr>
          <w:spacing w:val="3"/>
        </w:rPr>
        <w:t xml:space="preserve"> </w:t>
      </w:r>
      <w:r>
        <w:rPr/>
        <w:t>вещества</w:t>
      </w:r>
      <w:r>
        <w:rPr>
          <w:spacing w:val="3"/>
        </w:rPr>
        <w:t xml:space="preserve"> </w:t>
      </w:r>
      <w:r>
        <w:rPr/>
        <w:t>(белки,</w:t>
      </w:r>
      <w:r>
        <w:rPr>
          <w:spacing w:val="3"/>
        </w:rPr>
        <w:t xml:space="preserve"> </w:t>
      </w:r>
      <w:r>
        <w:rPr/>
        <w:t>жиры,</w:t>
      </w:r>
      <w:r>
        <w:rPr>
          <w:spacing w:val="6"/>
        </w:rPr>
        <w:t xml:space="preserve"> </w:t>
      </w:r>
      <w:r>
        <w:rPr>
          <w:spacing w:val="-2"/>
        </w:rPr>
        <w:t>углеводы,</w:t>
      </w:r>
    </w:p>
    <w:p>
      <w:pPr>
        <w:pStyle w:val="Style13"/>
        <w:spacing w:before="63" w:after="0"/>
        <w:ind w:left="932" w:right="1134" w:hanging="0"/>
        <w:rPr>
          <w:sz w:val="24"/>
        </w:rPr>
      </w:pPr>
      <w:r>
        <w:rPr/>
        <w:t>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p>
    <w:p>
      <w:pPr>
        <w:pStyle w:val="Style13"/>
        <w:ind w:left="932" w:right="1130" w:hanging="0"/>
        <w:rPr>
          <w:sz w:val="24"/>
        </w:rPr>
      </w:pPr>
      <w:r>
        <w:rPr/>
        <w:t xml:space="preserve">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w:t>
      </w:r>
      <w:r>
        <w:rPr>
          <w:spacing w:val="-2"/>
        </w:rPr>
        <w:t>побеги:</w:t>
      </w:r>
    </w:p>
    <w:p>
      <w:pPr>
        <w:pStyle w:val="Style13"/>
        <w:ind w:left="932" w:right="1133" w:hanging="0"/>
        <w:jc w:val="left"/>
        <w:rPr>
          <w:sz w:val="24"/>
        </w:rPr>
      </w:pPr>
      <w:r>
        <w:rPr/>
        <w:t>корневище,</w:t>
      </w:r>
      <w:r>
        <w:rPr>
          <w:spacing w:val="-5"/>
        </w:rPr>
        <w:t xml:space="preserve"> </w:t>
      </w:r>
      <w:r>
        <w:rPr/>
        <w:t>клубень,</w:t>
      </w:r>
      <w:r>
        <w:rPr>
          <w:spacing w:val="-5"/>
        </w:rPr>
        <w:t xml:space="preserve"> </w:t>
      </w:r>
      <w:r>
        <w:rPr/>
        <w:t>луковица.</w:t>
      </w:r>
      <w:r>
        <w:rPr>
          <w:spacing w:val="-5"/>
        </w:rPr>
        <w:t xml:space="preserve"> </w:t>
      </w:r>
      <w:r>
        <w:rPr/>
        <w:t>Их</w:t>
      </w:r>
      <w:r>
        <w:rPr>
          <w:spacing w:val="-3"/>
        </w:rPr>
        <w:t xml:space="preserve"> </w:t>
      </w:r>
      <w:r>
        <w:rPr/>
        <w:t>строение;</w:t>
      </w:r>
      <w:r>
        <w:rPr>
          <w:spacing w:val="-5"/>
        </w:rPr>
        <w:t xml:space="preserve"> </w:t>
      </w:r>
      <w:r>
        <w:rPr/>
        <w:t>биологическое</w:t>
      </w:r>
      <w:r>
        <w:rPr>
          <w:spacing w:val="-6"/>
        </w:rPr>
        <w:t xml:space="preserve"> </w:t>
      </w:r>
      <w:r>
        <w:rPr/>
        <w:t>и</w:t>
      </w:r>
      <w:r>
        <w:rPr>
          <w:spacing w:val="-5"/>
        </w:rPr>
        <w:t xml:space="preserve"> </w:t>
      </w:r>
      <w:r>
        <w:rPr/>
        <w:t>хозяйственное</w:t>
      </w:r>
      <w:r>
        <w:rPr>
          <w:spacing w:val="-6"/>
        </w:rPr>
        <w:t xml:space="preserve"> </w:t>
      </w:r>
      <w:r>
        <w:rPr/>
        <w:t>значение. Лабораторные и практические работы</w:t>
      </w:r>
    </w:p>
    <w:p>
      <w:pPr>
        <w:pStyle w:val="ListParagraph"/>
        <w:numPr>
          <w:ilvl w:val="0"/>
          <w:numId w:val="103"/>
        </w:numPr>
        <w:tabs>
          <w:tab w:val="clear" w:pos="720"/>
          <w:tab w:val="left" w:pos="1172" w:leader="none"/>
        </w:tabs>
        <w:spacing w:lineRule="auto" w:line="240" w:before="0" w:after="0"/>
        <w:ind w:left="1172" w:right="0" w:hanging="240"/>
        <w:jc w:val="left"/>
        <w:rPr>
          <w:sz w:val="24"/>
        </w:rPr>
      </w:pPr>
      <w:r>
        <w:rPr>
          <w:sz w:val="24"/>
        </w:rPr>
        <w:t>Обнаружение</w:t>
      </w:r>
      <w:r>
        <w:rPr>
          <w:spacing w:val="-5"/>
          <w:sz w:val="24"/>
        </w:rPr>
        <w:t xml:space="preserve"> </w:t>
      </w:r>
      <w:r>
        <w:rPr>
          <w:sz w:val="24"/>
        </w:rPr>
        <w:t>неорганических</w:t>
      </w:r>
      <w:r>
        <w:rPr>
          <w:spacing w:val="-2"/>
          <w:sz w:val="24"/>
        </w:rPr>
        <w:t xml:space="preserve"> </w:t>
      </w:r>
      <w:r>
        <w:rPr>
          <w:sz w:val="24"/>
        </w:rPr>
        <w:t>и</w:t>
      </w:r>
      <w:r>
        <w:rPr>
          <w:spacing w:val="-4"/>
          <w:sz w:val="24"/>
        </w:rPr>
        <w:t xml:space="preserve"> </w:t>
      </w:r>
      <w:r>
        <w:rPr>
          <w:sz w:val="24"/>
        </w:rPr>
        <w:t>органических</w:t>
      </w:r>
      <w:r>
        <w:rPr>
          <w:spacing w:val="-2"/>
          <w:sz w:val="24"/>
        </w:rPr>
        <w:t xml:space="preserve"> </w:t>
      </w:r>
      <w:r>
        <w:rPr>
          <w:sz w:val="24"/>
        </w:rPr>
        <w:t>веществ</w:t>
      </w:r>
      <w:r>
        <w:rPr>
          <w:spacing w:val="-5"/>
          <w:sz w:val="24"/>
        </w:rPr>
        <w:t xml:space="preserve"> </w:t>
      </w:r>
      <w:r>
        <w:rPr>
          <w:sz w:val="24"/>
        </w:rPr>
        <w:t xml:space="preserve">в </w:t>
      </w:r>
      <w:r>
        <w:rPr>
          <w:spacing w:val="-2"/>
          <w:sz w:val="24"/>
        </w:rPr>
        <w:t>растении.</w:t>
      </w:r>
    </w:p>
    <w:p>
      <w:pPr>
        <w:pStyle w:val="ListParagraph"/>
        <w:numPr>
          <w:ilvl w:val="0"/>
          <w:numId w:val="103"/>
        </w:numPr>
        <w:tabs>
          <w:tab w:val="clear" w:pos="720"/>
          <w:tab w:val="left" w:pos="1172" w:leader="none"/>
        </w:tabs>
        <w:spacing w:lineRule="auto" w:line="240" w:before="0" w:after="0"/>
        <w:ind w:left="1172" w:right="0" w:hanging="240"/>
        <w:jc w:val="left"/>
        <w:rPr>
          <w:sz w:val="24"/>
        </w:rPr>
      </w:pPr>
      <w:r>
        <w:rPr>
          <w:sz w:val="24"/>
        </w:rPr>
        <w:t>Рассматривание</w:t>
      </w:r>
      <w:r>
        <w:rPr>
          <w:spacing w:val="-7"/>
          <w:sz w:val="24"/>
        </w:rPr>
        <w:t xml:space="preserve"> </w:t>
      </w:r>
      <w:r>
        <w:rPr>
          <w:sz w:val="24"/>
        </w:rPr>
        <w:t>микроскопического</w:t>
      </w:r>
      <w:r>
        <w:rPr>
          <w:spacing w:val="-4"/>
          <w:sz w:val="24"/>
        </w:rPr>
        <w:t xml:space="preserve"> </w:t>
      </w:r>
      <w:r>
        <w:rPr>
          <w:sz w:val="24"/>
        </w:rPr>
        <w:t>строения</w:t>
      </w:r>
      <w:r>
        <w:rPr>
          <w:spacing w:val="-4"/>
          <w:sz w:val="24"/>
        </w:rPr>
        <w:t xml:space="preserve"> </w:t>
      </w:r>
      <w:r>
        <w:rPr>
          <w:sz w:val="24"/>
        </w:rPr>
        <w:t>ветки</w:t>
      </w:r>
      <w:r>
        <w:rPr>
          <w:spacing w:val="-5"/>
          <w:sz w:val="24"/>
        </w:rPr>
        <w:t xml:space="preserve"> </w:t>
      </w:r>
      <w:r>
        <w:rPr>
          <w:sz w:val="24"/>
        </w:rPr>
        <w:t>дерев(на</w:t>
      </w:r>
      <w:r>
        <w:rPr>
          <w:spacing w:val="-4"/>
          <w:sz w:val="24"/>
        </w:rPr>
        <w:t xml:space="preserve"> </w:t>
      </w:r>
      <w:r>
        <w:rPr>
          <w:sz w:val="24"/>
        </w:rPr>
        <w:t>готовом</w:t>
      </w:r>
      <w:r>
        <w:rPr>
          <w:spacing w:val="-4"/>
          <w:sz w:val="24"/>
        </w:rPr>
        <w:t xml:space="preserve"> </w:t>
      </w:r>
      <w:r>
        <w:rPr>
          <w:spacing w:val="-2"/>
          <w:sz w:val="24"/>
        </w:rPr>
        <w:t>микропрепарате).</w:t>
      </w:r>
    </w:p>
    <w:p>
      <w:pPr>
        <w:pStyle w:val="ListParagraph"/>
        <w:numPr>
          <w:ilvl w:val="0"/>
          <w:numId w:val="103"/>
        </w:numPr>
        <w:tabs>
          <w:tab w:val="clear" w:pos="720"/>
          <w:tab w:val="left" w:pos="1172" w:leader="none"/>
        </w:tabs>
        <w:spacing w:lineRule="auto" w:line="240" w:before="0" w:after="0"/>
        <w:ind w:left="1172" w:right="0" w:hanging="240"/>
        <w:jc w:val="left"/>
        <w:rPr>
          <w:sz w:val="24"/>
        </w:rPr>
      </w:pPr>
      <w:r>
        <w:rPr>
          <w:sz w:val="24"/>
        </w:rPr>
        <w:t>Выявление</w:t>
      </w:r>
      <w:r>
        <w:rPr>
          <w:spacing w:val="-7"/>
          <w:sz w:val="24"/>
        </w:rPr>
        <w:t xml:space="preserve"> </w:t>
      </w:r>
      <w:r>
        <w:rPr>
          <w:sz w:val="24"/>
        </w:rPr>
        <w:t>передвижения</w:t>
      </w:r>
      <w:r>
        <w:rPr>
          <w:spacing w:val="-3"/>
          <w:sz w:val="24"/>
        </w:rPr>
        <w:t xml:space="preserve"> </w:t>
      </w:r>
      <w:r>
        <w:rPr>
          <w:sz w:val="24"/>
        </w:rPr>
        <w:t>воды</w:t>
      </w:r>
      <w:r>
        <w:rPr>
          <w:spacing w:val="-3"/>
          <w:sz w:val="24"/>
        </w:rPr>
        <w:t xml:space="preserve"> </w:t>
      </w:r>
      <w:r>
        <w:rPr>
          <w:sz w:val="24"/>
        </w:rPr>
        <w:t>и</w:t>
      </w:r>
      <w:r>
        <w:rPr>
          <w:spacing w:val="-4"/>
          <w:sz w:val="24"/>
        </w:rPr>
        <w:t xml:space="preserve"> </w:t>
      </w:r>
      <w:r>
        <w:rPr>
          <w:sz w:val="24"/>
        </w:rPr>
        <w:t>минеральных</w:t>
      </w:r>
      <w:r>
        <w:rPr>
          <w:spacing w:val="-2"/>
          <w:sz w:val="24"/>
        </w:rPr>
        <w:t xml:space="preserve"> </w:t>
      </w:r>
      <w:r>
        <w:rPr>
          <w:sz w:val="24"/>
        </w:rPr>
        <w:t>веществ</w:t>
      </w:r>
      <w:r>
        <w:rPr>
          <w:spacing w:val="-4"/>
          <w:sz w:val="24"/>
        </w:rPr>
        <w:t xml:space="preserve"> </w:t>
      </w:r>
      <w:r>
        <w:rPr>
          <w:sz w:val="24"/>
        </w:rPr>
        <w:t>по</w:t>
      </w:r>
      <w:r>
        <w:rPr>
          <w:spacing w:val="-3"/>
          <w:sz w:val="24"/>
        </w:rPr>
        <w:t xml:space="preserve"> </w:t>
      </w:r>
      <w:r>
        <w:rPr>
          <w:spacing w:val="-2"/>
          <w:sz w:val="24"/>
        </w:rPr>
        <w:t>древесине.</w:t>
      </w:r>
    </w:p>
    <w:p>
      <w:pPr>
        <w:pStyle w:val="ListParagraph"/>
        <w:numPr>
          <w:ilvl w:val="0"/>
          <w:numId w:val="103"/>
        </w:numPr>
        <w:tabs>
          <w:tab w:val="clear" w:pos="720"/>
          <w:tab w:val="left" w:pos="1172" w:leader="none"/>
        </w:tabs>
        <w:spacing w:lineRule="auto" w:line="240" w:before="0" w:after="0"/>
        <w:ind w:left="932" w:right="4907" w:hanging="0"/>
        <w:jc w:val="left"/>
        <w:rPr>
          <w:sz w:val="24"/>
        </w:rPr>
      </w:pPr>
      <w:r>
        <w:rPr>
          <w:sz w:val="24"/>
        </w:rPr>
        <w:t>Исследование</w:t>
      </w:r>
      <w:r>
        <w:rPr>
          <w:spacing w:val="-9"/>
          <w:sz w:val="24"/>
        </w:rPr>
        <w:t xml:space="preserve"> </w:t>
      </w:r>
      <w:r>
        <w:rPr>
          <w:sz w:val="24"/>
        </w:rPr>
        <w:t>строения</w:t>
      </w:r>
      <w:r>
        <w:rPr>
          <w:spacing w:val="-8"/>
          <w:sz w:val="24"/>
        </w:rPr>
        <w:t xml:space="preserve"> </w:t>
      </w:r>
      <w:r>
        <w:rPr>
          <w:sz w:val="24"/>
        </w:rPr>
        <w:t>корневища,</w:t>
      </w:r>
      <w:r>
        <w:rPr>
          <w:spacing w:val="-8"/>
          <w:sz w:val="24"/>
        </w:rPr>
        <w:t xml:space="preserve"> </w:t>
      </w:r>
      <w:r>
        <w:rPr>
          <w:sz w:val="24"/>
        </w:rPr>
        <w:t>клубня,</w:t>
      </w:r>
      <w:r>
        <w:rPr>
          <w:spacing w:val="-8"/>
          <w:sz w:val="24"/>
        </w:rPr>
        <w:t xml:space="preserve"> </w:t>
      </w:r>
      <w:r>
        <w:rPr>
          <w:sz w:val="24"/>
        </w:rPr>
        <w:t>луковицы. Рост растения</w:t>
      </w:r>
    </w:p>
    <w:p>
      <w:pPr>
        <w:pStyle w:val="Style13"/>
        <w:tabs>
          <w:tab w:val="clear" w:pos="720"/>
          <w:tab w:val="left" w:pos="2367" w:leader="none"/>
        </w:tabs>
        <w:ind w:left="932" w:right="1138" w:hanging="0"/>
        <w:jc w:val="left"/>
        <w:rPr>
          <w:sz w:val="24"/>
        </w:rPr>
      </w:pPr>
      <w:r>
        <w:rPr/>
        <w:t>Образовательные</w:t>
      </w:r>
      <w:r>
        <w:rPr>
          <w:spacing w:val="40"/>
        </w:rPr>
        <w:t xml:space="preserve"> </w:t>
      </w:r>
      <w:r>
        <w:rPr/>
        <w:t>ткани.</w:t>
      </w:r>
      <w:r>
        <w:rPr>
          <w:spacing w:val="40"/>
        </w:rPr>
        <w:t xml:space="preserve"> </w:t>
      </w:r>
      <w:r>
        <w:rPr/>
        <w:t>Конус</w:t>
      </w:r>
      <w:r>
        <w:rPr>
          <w:spacing w:val="40"/>
        </w:rPr>
        <w:t xml:space="preserve"> </w:t>
      </w:r>
      <w:r>
        <w:rPr/>
        <w:t>нарастания</w:t>
      </w:r>
      <w:r>
        <w:rPr>
          <w:spacing w:val="40"/>
        </w:rPr>
        <w:t xml:space="preserve"> </w:t>
      </w:r>
      <w:r>
        <w:rPr/>
        <w:t>побега,</w:t>
      </w:r>
      <w:r>
        <w:rPr>
          <w:spacing w:val="40"/>
        </w:rPr>
        <w:t xml:space="preserve"> </w:t>
      </w:r>
      <w:r>
        <w:rPr/>
        <w:t>рост</w:t>
      </w:r>
      <w:r>
        <w:rPr>
          <w:spacing w:val="40"/>
        </w:rPr>
        <w:t xml:space="preserve"> </w:t>
      </w:r>
      <w:r>
        <w:rPr/>
        <w:t>кончика</w:t>
      </w:r>
      <w:r>
        <w:rPr>
          <w:spacing w:val="40"/>
        </w:rPr>
        <w:t xml:space="preserve"> </w:t>
      </w:r>
      <w:r>
        <w:rPr/>
        <w:t>корня.</w:t>
      </w:r>
      <w:r>
        <w:rPr>
          <w:spacing w:val="40"/>
        </w:rPr>
        <w:t xml:space="preserve"> </w:t>
      </w:r>
      <w:r>
        <w:rPr/>
        <w:t>Верхушечный</w:t>
      </w:r>
      <w:r>
        <w:rPr>
          <w:spacing w:val="40"/>
        </w:rPr>
        <w:t xml:space="preserve"> </w:t>
      </w:r>
      <w:r>
        <w:rPr/>
        <w:t>и вставочный</w:t>
      </w:r>
      <w:r>
        <w:rPr>
          <w:spacing w:val="33"/>
        </w:rPr>
        <w:t xml:space="preserve"> </w:t>
      </w:r>
      <w:r>
        <w:rPr/>
        <w:t>рост.</w:t>
      </w:r>
      <w:r>
        <w:rPr>
          <w:spacing w:val="33"/>
        </w:rPr>
        <w:t xml:space="preserve"> </w:t>
      </w:r>
      <w:r>
        <w:rPr/>
        <w:t>Рост</w:t>
      </w:r>
      <w:r>
        <w:rPr>
          <w:spacing w:val="33"/>
        </w:rPr>
        <w:t xml:space="preserve"> </w:t>
      </w:r>
      <w:r>
        <w:rPr/>
        <w:t>корня</w:t>
      </w:r>
      <w:r>
        <w:rPr>
          <w:spacing w:val="30"/>
        </w:rPr>
        <w:t xml:space="preserve"> </w:t>
      </w:r>
      <w:r>
        <w:rPr/>
        <w:t>и</w:t>
      </w:r>
      <w:r>
        <w:rPr>
          <w:spacing w:val="33"/>
        </w:rPr>
        <w:t xml:space="preserve"> </w:t>
      </w:r>
      <w:r>
        <w:rPr/>
        <w:t>стебля</w:t>
      </w:r>
      <w:r>
        <w:rPr>
          <w:spacing w:val="33"/>
        </w:rPr>
        <w:t xml:space="preserve"> </w:t>
      </w:r>
      <w:r>
        <w:rPr/>
        <w:t>в</w:t>
      </w:r>
      <w:r>
        <w:rPr>
          <w:spacing w:val="29"/>
        </w:rPr>
        <w:t xml:space="preserve"> </w:t>
      </w:r>
      <w:r>
        <w:rPr/>
        <w:t>толщину,</w:t>
      </w:r>
      <w:r>
        <w:rPr>
          <w:spacing w:val="32"/>
        </w:rPr>
        <w:t xml:space="preserve"> </w:t>
      </w:r>
      <w:r>
        <w:rPr/>
        <w:t>камбий.</w:t>
      </w:r>
      <w:r>
        <w:rPr>
          <w:spacing w:val="32"/>
        </w:rPr>
        <w:t xml:space="preserve"> </w:t>
      </w:r>
      <w:r>
        <w:rPr/>
        <w:t>Образование</w:t>
      </w:r>
      <w:r>
        <w:rPr>
          <w:spacing w:val="31"/>
        </w:rPr>
        <w:t xml:space="preserve"> </w:t>
      </w:r>
      <w:r>
        <w:rPr/>
        <w:t>годичных</w:t>
      </w:r>
      <w:r>
        <w:rPr>
          <w:spacing w:val="34"/>
        </w:rPr>
        <w:t xml:space="preserve"> </w:t>
      </w:r>
      <w:r>
        <w:rPr/>
        <w:t>колец</w:t>
      </w:r>
      <w:r>
        <w:rPr>
          <w:spacing w:val="33"/>
        </w:rPr>
        <w:t xml:space="preserve"> </w:t>
      </w:r>
      <w:r>
        <w:rPr/>
        <w:t xml:space="preserve">у </w:t>
      </w:r>
      <w:r>
        <w:rPr>
          <w:spacing w:val="-2"/>
        </w:rPr>
        <w:t>древесных</w:t>
      </w:r>
      <w:r>
        <w:rPr/>
        <w:tab/>
        <w:t>растений.</w:t>
      </w:r>
      <w:r>
        <w:rPr>
          <w:spacing w:val="80"/>
        </w:rPr>
        <w:t xml:space="preserve"> </w:t>
      </w:r>
      <w:r>
        <w:rPr/>
        <w:t>Влияние</w:t>
      </w:r>
      <w:r>
        <w:rPr>
          <w:spacing w:val="80"/>
        </w:rPr>
        <w:t xml:space="preserve"> </w:t>
      </w:r>
      <w:r>
        <w:rPr/>
        <w:t>фитогормонов</w:t>
      </w:r>
      <w:r>
        <w:rPr>
          <w:spacing w:val="80"/>
        </w:rPr>
        <w:t xml:space="preserve"> </w:t>
      </w:r>
      <w:r>
        <w:rPr/>
        <w:t>на</w:t>
      </w:r>
      <w:r>
        <w:rPr>
          <w:spacing w:val="80"/>
        </w:rPr>
        <w:t xml:space="preserve"> </w:t>
      </w:r>
      <w:r>
        <w:rPr/>
        <w:t>рост</w:t>
      </w:r>
      <w:r>
        <w:rPr>
          <w:spacing w:val="80"/>
        </w:rPr>
        <w:t xml:space="preserve"> </w:t>
      </w:r>
      <w:r>
        <w:rPr/>
        <w:t>растения.</w:t>
      </w:r>
      <w:r>
        <w:rPr>
          <w:spacing w:val="80"/>
        </w:rPr>
        <w:t xml:space="preserve"> </w:t>
      </w:r>
      <w:r>
        <w:rPr/>
        <w:t>Ростовые</w:t>
      </w:r>
      <w:r>
        <w:rPr>
          <w:spacing w:val="80"/>
        </w:rPr>
        <w:t xml:space="preserve"> </w:t>
      </w:r>
      <w:r>
        <w:rPr/>
        <w:t>движения растений.</w:t>
      </w:r>
      <w:r>
        <w:rPr>
          <w:spacing w:val="80"/>
        </w:rPr>
        <w:t xml:space="preserve"> </w:t>
      </w:r>
      <w:r>
        <w:rPr/>
        <w:t>Развитие</w:t>
      </w:r>
      <w:r>
        <w:rPr>
          <w:spacing w:val="77"/>
        </w:rPr>
        <w:t xml:space="preserve"> </w:t>
      </w:r>
      <w:r>
        <w:rPr/>
        <w:t>побега</w:t>
      </w:r>
      <w:r>
        <w:rPr>
          <w:spacing w:val="79"/>
        </w:rPr>
        <w:t xml:space="preserve"> </w:t>
      </w:r>
      <w:r>
        <w:rPr/>
        <w:t>из</w:t>
      </w:r>
      <w:r>
        <w:rPr>
          <w:spacing w:val="80"/>
        </w:rPr>
        <w:t xml:space="preserve"> </w:t>
      </w:r>
      <w:r>
        <w:rPr/>
        <w:t>почки.</w:t>
      </w:r>
      <w:r>
        <w:rPr>
          <w:spacing w:val="80"/>
        </w:rPr>
        <w:t xml:space="preserve"> </w:t>
      </w:r>
      <w:r>
        <w:rPr/>
        <w:t>Ветвление</w:t>
      </w:r>
      <w:r>
        <w:rPr>
          <w:spacing w:val="79"/>
        </w:rPr>
        <w:t xml:space="preserve"> </w:t>
      </w:r>
      <w:r>
        <w:rPr/>
        <w:t>побегов.</w:t>
      </w:r>
      <w:r>
        <w:rPr>
          <w:spacing w:val="80"/>
        </w:rPr>
        <w:t xml:space="preserve"> </w:t>
      </w:r>
      <w:r>
        <w:rPr/>
        <w:t>Управление</w:t>
      </w:r>
      <w:r>
        <w:rPr>
          <w:spacing w:val="79"/>
        </w:rPr>
        <w:t xml:space="preserve"> </w:t>
      </w:r>
      <w:r>
        <w:rPr/>
        <w:t>ростом</w:t>
      </w:r>
      <w:r>
        <w:rPr>
          <w:spacing w:val="80"/>
        </w:rPr>
        <w:t xml:space="preserve"> </w:t>
      </w:r>
      <w:r>
        <w:rPr/>
        <w:t>растения. Формирование кроны. Применение знаний о росте растения в сельском хозяйстве. Развитие боковых побегов.</w:t>
      </w:r>
    </w:p>
    <w:p>
      <w:pPr>
        <w:pStyle w:val="Style13"/>
        <w:jc w:val="left"/>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ListParagraph"/>
        <w:numPr>
          <w:ilvl w:val="0"/>
          <w:numId w:val="102"/>
        </w:numPr>
        <w:tabs>
          <w:tab w:val="clear" w:pos="720"/>
          <w:tab w:val="left" w:pos="1172" w:leader="none"/>
        </w:tabs>
        <w:spacing w:lineRule="auto" w:line="240" w:before="0" w:after="0"/>
        <w:ind w:left="1172" w:right="0" w:hanging="240"/>
        <w:jc w:val="left"/>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2"/>
          <w:sz w:val="24"/>
        </w:rPr>
        <w:t xml:space="preserve"> корня.</w:t>
      </w:r>
    </w:p>
    <w:p>
      <w:pPr>
        <w:pStyle w:val="ListParagraph"/>
        <w:numPr>
          <w:ilvl w:val="0"/>
          <w:numId w:val="102"/>
        </w:numPr>
        <w:tabs>
          <w:tab w:val="clear" w:pos="720"/>
          <w:tab w:val="left" w:pos="1172" w:leader="none"/>
        </w:tabs>
        <w:spacing w:lineRule="auto" w:line="240" w:before="0" w:after="0"/>
        <w:ind w:left="1172" w:right="0" w:hanging="240"/>
        <w:jc w:val="left"/>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2"/>
          <w:sz w:val="24"/>
        </w:rPr>
        <w:t xml:space="preserve"> побега.</w:t>
      </w:r>
    </w:p>
    <w:p>
      <w:pPr>
        <w:pStyle w:val="ListParagraph"/>
        <w:numPr>
          <w:ilvl w:val="0"/>
          <w:numId w:val="102"/>
        </w:numPr>
        <w:tabs>
          <w:tab w:val="clear" w:pos="720"/>
          <w:tab w:val="left" w:pos="1172" w:leader="none"/>
        </w:tabs>
        <w:spacing w:lineRule="auto" w:line="240" w:before="0" w:after="0"/>
        <w:ind w:left="932" w:right="6493" w:hanging="0"/>
        <w:jc w:val="left"/>
        <w:rPr>
          <w:sz w:val="24"/>
        </w:rPr>
      </w:pPr>
      <w:r>
        <w:rPr>
          <w:sz w:val="24"/>
        </w:rPr>
        <w:t>Определение</w:t>
      </w:r>
      <w:r>
        <w:rPr>
          <w:spacing w:val="-9"/>
          <w:sz w:val="24"/>
        </w:rPr>
        <w:t xml:space="preserve"> </w:t>
      </w:r>
      <w:r>
        <w:rPr>
          <w:sz w:val="24"/>
        </w:rPr>
        <w:t>возраста</w:t>
      </w:r>
      <w:r>
        <w:rPr>
          <w:spacing w:val="-8"/>
          <w:sz w:val="24"/>
        </w:rPr>
        <w:t xml:space="preserve"> </w:t>
      </w:r>
      <w:r>
        <w:rPr>
          <w:sz w:val="24"/>
        </w:rPr>
        <w:t>дерева</w:t>
      </w:r>
      <w:r>
        <w:rPr>
          <w:spacing w:val="-9"/>
          <w:sz w:val="24"/>
        </w:rPr>
        <w:t xml:space="preserve"> </w:t>
      </w:r>
      <w:r>
        <w:rPr>
          <w:sz w:val="24"/>
        </w:rPr>
        <w:t>по</w:t>
      </w:r>
      <w:r>
        <w:rPr>
          <w:spacing w:val="-8"/>
          <w:sz w:val="24"/>
        </w:rPr>
        <w:t xml:space="preserve"> </w:t>
      </w:r>
      <w:r>
        <w:rPr>
          <w:sz w:val="24"/>
        </w:rPr>
        <w:t>спилу. Размножение растения</w:t>
      </w:r>
    </w:p>
    <w:p>
      <w:pPr>
        <w:pStyle w:val="Style13"/>
        <w:ind w:left="932" w:right="1136" w:hanging="0"/>
        <w:rPr>
          <w:sz w:val="24"/>
        </w:rPr>
      </w:pPr>
      <w:r>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w:t>
      </w:r>
      <w:r>
        <w:rPr>
          <w:spacing w:val="40"/>
        </w:rPr>
        <w:t xml:space="preserve">  </w:t>
      </w:r>
      <w:r>
        <w:rPr/>
        <w:t>Двойное</w:t>
      </w:r>
      <w:r>
        <w:rPr>
          <w:spacing w:val="40"/>
        </w:rPr>
        <w:t xml:space="preserve">  </w:t>
      </w:r>
      <w:r>
        <w:rPr/>
        <w:t>оплодотворение.</w:t>
      </w:r>
      <w:r>
        <w:rPr>
          <w:spacing w:val="40"/>
        </w:rPr>
        <w:t xml:space="preserve">  </w:t>
      </w:r>
      <w:r>
        <w:rPr/>
        <w:t>Наследование</w:t>
      </w:r>
      <w:r>
        <w:rPr>
          <w:spacing w:val="40"/>
        </w:rPr>
        <w:t xml:space="preserve">  </w:t>
      </w:r>
      <w:r>
        <w:rPr/>
        <w:t>признаков</w:t>
      </w:r>
      <w:r>
        <w:rPr>
          <w:spacing w:val="40"/>
        </w:rPr>
        <w:t xml:space="preserve">  </w:t>
      </w:r>
      <w:r>
        <w:rPr/>
        <w:t>обоих</w:t>
      </w:r>
      <w:r>
        <w:rPr>
          <w:spacing w:val="40"/>
        </w:rPr>
        <w:t xml:space="preserve">  </w:t>
      </w:r>
      <w:r>
        <w:rPr/>
        <w:t>растений.</w:t>
      </w:r>
    </w:p>
    <w:p>
      <w:pPr>
        <w:pStyle w:val="Style13"/>
        <w:rPr>
          <w:sz w:val="24"/>
        </w:rPr>
      </w:pPr>
      <w:r>
        <w:rPr/>
        <w:t>Образование</w:t>
      </w:r>
      <w:r>
        <w:rPr>
          <w:spacing w:val="-6"/>
        </w:rPr>
        <w:t xml:space="preserve"> </w:t>
      </w:r>
      <w:r>
        <w:rPr/>
        <w:t>плодов</w:t>
      </w:r>
      <w:r>
        <w:rPr>
          <w:spacing w:val="-4"/>
        </w:rPr>
        <w:t xml:space="preserve"> </w:t>
      </w:r>
      <w:r>
        <w:rPr/>
        <w:t>и</w:t>
      </w:r>
      <w:r>
        <w:rPr>
          <w:spacing w:val="-5"/>
        </w:rPr>
        <w:t xml:space="preserve"> </w:t>
      </w:r>
      <w:r>
        <w:rPr/>
        <w:t>семян.</w:t>
      </w:r>
      <w:r>
        <w:rPr>
          <w:spacing w:val="-2"/>
        </w:rPr>
        <w:t xml:space="preserve"> </w:t>
      </w:r>
      <w:r>
        <w:rPr/>
        <w:t>Типы</w:t>
      </w:r>
      <w:r>
        <w:rPr>
          <w:spacing w:val="-3"/>
        </w:rPr>
        <w:t xml:space="preserve"> </w:t>
      </w:r>
      <w:r>
        <w:rPr/>
        <w:t>плодов.</w:t>
      </w:r>
      <w:r>
        <w:rPr>
          <w:spacing w:val="-3"/>
        </w:rPr>
        <w:t xml:space="preserve"> </w:t>
      </w:r>
      <w:r>
        <w:rPr/>
        <w:t>Распространение</w:t>
      </w:r>
      <w:r>
        <w:rPr>
          <w:spacing w:val="-3"/>
        </w:rPr>
        <w:t xml:space="preserve"> </w:t>
      </w:r>
      <w:r>
        <w:rPr>
          <w:spacing w:val="-2"/>
        </w:rPr>
        <w:t>плодов</w:t>
      </w:r>
    </w:p>
    <w:p>
      <w:pPr>
        <w:pStyle w:val="Style13"/>
        <w:ind w:left="932" w:right="1141" w:hanging="0"/>
        <w:rPr>
          <w:sz w:val="24"/>
        </w:rPr>
      </w:pPr>
      <w:r>
        <w:rPr/>
        <w:t>и семян в природе. Состав и строение семян. Условия прорастания семян. Подготовка семян</w:t>
      </w:r>
      <w:r>
        <w:rPr>
          <w:spacing w:val="40"/>
        </w:rPr>
        <w:t xml:space="preserve"> </w:t>
      </w:r>
      <w:r>
        <w:rPr/>
        <w:t>к посеву. Развитие проростков.</w:t>
      </w:r>
    </w:p>
    <w:p>
      <w:pPr>
        <w:pStyle w:val="Style13"/>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ListParagraph"/>
        <w:numPr>
          <w:ilvl w:val="0"/>
          <w:numId w:val="101"/>
        </w:numPr>
        <w:tabs>
          <w:tab w:val="clear" w:pos="720"/>
          <w:tab w:val="left" w:pos="1289" w:leader="none"/>
        </w:tabs>
        <w:spacing w:lineRule="auto" w:line="240" w:before="0" w:after="0"/>
        <w:ind w:left="932" w:right="1135" w:hanging="0"/>
        <w:jc w:val="both"/>
        <w:rPr>
          <w:sz w:val="24"/>
        </w:rPr>
      </w:pPr>
      <w:r>
        <w:rPr>
          <w:sz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pPr>
        <w:pStyle w:val="ListParagraph"/>
        <w:numPr>
          <w:ilvl w:val="0"/>
          <w:numId w:val="101"/>
        </w:numPr>
        <w:tabs>
          <w:tab w:val="clear" w:pos="720"/>
          <w:tab w:val="left" w:pos="1172" w:leader="none"/>
        </w:tabs>
        <w:spacing w:lineRule="auto" w:line="240" w:before="0" w:after="0"/>
        <w:ind w:left="1172" w:right="0" w:hanging="240"/>
        <w:jc w:val="both"/>
        <w:rPr>
          <w:sz w:val="24"/>
        </w:rPr>
      </w:pPr>
      <w:r>
        <w:rPr>
          <w:sz w:val="24"/>
        </w:rPr>
        <w:t>Изучение</w:t>
      </w:r>
      <w:r>
        <w:rPr>
          <w:spacing w:val="-6"/>
          <w:sz w:val="24"/>
        </w:rPr>
        <w:t xml:space="preserve"> </w:t>
      </w:r>
      <w:r>
        <w:rPr>
          <w:sz w:val="24"/>
        </w:rPr>
        <w:t>строения</w:t>
      </w:r>
      <w:r>
        <w:rPr>
          <w:spacing w:val="-5"/>
          <w:sz w:val="24"/>
        </w:rPr>
        <w:t xml:space="preserve"> </w:t>
      </w:r>
      <w:r>
        <w:rPr>
          <w:spacing w:val="-2"/>
          <w:sz w:val="24"/>
        </w:rPr>
        <w:t>цветков.</w:t>
      </w:r>
    </w:p>
    <w:p>
      <w:pPr>
        <w:pStyle w:val="ListParagraph"/>
        <w:numPr>
          <w:ilvl w:val="0"/>
          <w:numId w:val="101"/>
        </w:numPr>
        <w:tabs>
          <w:tab w:val="clear" w:pos="720"/>
          <w:tab w:val="left" w:pos="1172" w:leader="none"/>
        </w:tabs>
        <w:spacing w:lineRule="auto" w:line="240" w:before="0" w:after="0"/>
        <w:ind w:left="1172" w:right="0" w:hanging="240"/>
        <w:jc w:val="both"/>
        <w:rPr>
          <w:sz w:val="24"/>
        </w:rPr>
      </w:pPr>
      <w:r>
        <w:rPr>
          <w:sz w:val="24"/>
        </w:rPr>
        <w:t>Ознакомление</w:t>
      </w:r>
      <w:r>
        <w:rPr>
          <w:spacing w:val="-4"/>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типами</w:t>
      </w:r>
      <w:r>
        <w:rPr>
          <w:spacing w:val="-2"/>
          <w:sz w:val="24"/>
        </w:rPr>
        <w:t xml:space="preserve"> соцветий.</w:t>
      </w:r>
    </w:p>
    <w:p>
      <w:pPr>
        <w:pStyle w:val="ListParagraph"/>
        <w:numPr>
          <w:ilvl w:val="0"/>
          <w:numId w:val="101"/>
        </w:numPr>
        <w:tabs>
          <w:tab w:val="clear" w:pos="720"/>
          <w:tab w:val="left" w:pos="1172" w:leader="none"/>
        </w:tabs>
        <w:spacing w:lineRule="auto" w:line="240" w:before="0" w:after="0"/>
        <w:ind w:left="1172" w:right="0" w:hanging="240"/>
        <w:jc w:val="both"/>
        <w:rPr>
          <w:sz w:val="24"/>
        </w:rPr>
      </w:pPr>
      <w:r>
        <w:rPr>
          <w:sz w:val="24"/>
        </w:rPr>
        <w:t>Изучение</w:t>
      </w:r>
      <w:r>
        <w:rPr>
          <w:spacing w:val="-6"/>
          <w:sz w:val="24"/>
        </w:rPr>
        <w:t xml:space="preserve"> </w:t>
      </w:r>
      <w:r>
        <w:rPr>
          <w:sz w:val="24"/>
        </w:rPr>
        <w:t>строения</w:t>
      </w:r>
      <w:r>
        <w:rPr>
          <w:spacing w:val="-5"/>
          <w:sz w:val="24"/>
        </w:rPr>
        <w:t xml:space="preserve"> </w:t>
      </w:r>
      <w:r>
        <w:rPr>
          <w:sz w:val="24"/>
        </w:rPr>
        <w:t>семян</w:t>
      </w:r>
      <w:r>
        <w:rPr>
          <w:spacing w:val="-5"/>
          <w:sz w:val="24"/>
        </w:rPr>
        <w:t xml:space="preserve"> </w:t>
      </w:r>
      <w:r>
        <w:rPr>
          <w:sz w:val="24"/>
        </w:rPr>
        <w:t>двудольных</w:t>
      </w:r>
      <w:r>
        <w:rPr>
          <w:spacing w:val="-3"/>
          <w:sz w:val="24"/>
        </w:rPr>
        <w:t xml:space="preserve"> </w:t>
      </w:r>
      <w:r>
        <w:rPr>
          <w:spacing w:val="-2"/>
          <w:sz w:val="24"/>
        </w:rPr>
        <w:t>растений.</w:t>
      </w:r>
    </w:p>
    <w:p>
      <w:pPr>
        <w:pStyle w:val="ListParagraph"/>
        <w:numPr>
          <w:ilvl w:val="0"/>
          <w:numId w:val="101"/>
        </w:numPr>
        <w:tabs>
          <w:tab w:val="clear" w:pos="720"/>
          <w:tab w:val="left" w:pos="1172" w:leader="none"/>
        </w:tabs>
        <w:spacing w:lineRule="auto" w:line="240" w:before="0" w:after="0"/>
        <w:ind w:left="1172" w:right="0" w:hanging="240"/>
        <w:jc w:val="both"/>
        <w:rPr>
          <w:sz w:val="24"/>
        </w:rPr>
      </w:pPr>
      <w:r>
        <w:rPr>
          <w:sz w:val="24"/>
        </w:rPr>
        <w:t>Изучение</w:t>
      </w:r>
      <w:r>
        <w:rPr>
          <w:spacing w:val="-6"/>
          <w:sz w:val="24"/>
        </w:rPr>
        <w:t xml:space="preserve"> </w:t>
      </w:r>
      <w:r>
        <w:rPr>
          <w:sz w:val="24"/>
        </w:rPr>
        <w:t>строения</w:t>
      </w:r>
      <w:r>
        <w:rPr>
          <w:spacing w:val="-5"/>
          <w:sz w:val="24"/>
        </w:rPr>
        <w:t xml:space="preserve"> </w:t>
      </w:r>
      <w:r>
        <w:rPr>
          <w:sz w:val="24"/>
        </w:rPr>
        <w:t>семян</w:t>
      </w:r>
      <w:r>
        <w:rPr>
          <w:spacing w:val="-2"/>
          <w:sz w:val="24"/>
        </w:rPr>
        <w:t xml:space="preserve"> </w:t>
      </w:r>
      <w:r>
        <w:rPr>
          <w:sz w:val="24"/>
        </w:rPr>
        <w:t>однодольных</w:t>
      </w:r>
      <w:r>
        <w:rPr>
          <w:spacing w:val="-2"/>
          <w:sz w:val="24"/>
        </w:rPr>
        <w:t xml:space="preserve"> растений.</w:t>
      </w:r>
    </w:p>
    <w:p>
      <w:pPr>
        <w:pStyle w:val="ListParagraph"/>
        <w:numPr>
          <w:ilvl w:val="0"/>
          <w:numId w:val="101"/>
        </w:numPr>
        <w:tabs>
          <w:tab w:val="clear" w:pos="720"/>
          <w:tab w:val="left" w:pos="1172" w:leader="none"/>
        </w:tabs>
        <w:spacing w:lineRule="auto" w:line="240" w:before="0" w:after="0"/>
        <w:ind w:left="932" w:right="3124" w:hanging="0"/>
        <w:jc w:val="both"/>
        <w:rPr>
          <w:sz w:val="24"/>
        </w:rPr>
      </w:pPr>
      <w:r>
        <w:rPr>
          <w:sz w:val="24"/>
        </w:rPr>
        <w:t>Определение</w:t>
      </w:r>
      <w:r>
        <w:rPr>
          <w:spacing w:val="-4"/>
          <w:sz w:val="24"/>
        </w:rPr>
        <w:t xml:space="preserve"> </w:t>
      </w:r>
      <w:r>
        <w:rPr>
          <w:sz w:val="24"/>
        </w:rPr>
        <w:t>всхожести</w:t>
      </w:r>
      <w:r>
        <w:rPr>
          <w:spacing w:val="-2"/>
          <w:sz w:val="24"/>
        </w:rPr>
        <w:t xml:space="preserve"> </w:t>
      </w:r>
      <w:r>
        <w:rPr>
          <w:sz w:val="24"/>
        </w:rPr>
        <w:t>семян</w:t>
      </w:r>
      <w:r>
        <w:rPr>
          <w:spacing w:val="-3"/>
          <w:sz w:val="24"/>
        </w:rPr>
        <w:t xml:space="preserve"> </w:t>
      </w:r>
      <w:r>
        <w:rPr>
          <w:sz w:val="24"/>
        </w:rPr>
        <w:t>культурных</w:t>
      </w:r>
      <w:r>
        <w:rPr>
          <w:spacing w:val="-2"/>
          <w:sz w:val="24"/>
        </w:rPr>
        <w:t xml:space="preserve"> </w:t>
      </w:r>
      <w:r>
        <w:rPr>
          <w:sz w:val="24"/>
        </w:rPr>
        <w:t>растений</w:t>
      </w:r>
      <w:r>
        <w:rPr>
          <w:spacing w:val="-3"/>
          <w:sz w:val="24"/>
        </w:rPr>
        <w:t xml:space="preserve"> </w:t>
      </w:r>
      <w:r>
        <w:rPr>
          <w:sz w:val="24"/>
        </w:rPr>
        <w:t>и</w:t>
      </w:r>
      <w:r>
        <w:rPr>
          <w:spacing w:val="-5"/>
          <w:sz w:val="24"/>
        </w:rPr>
        <w:t xml:space="preserve"> </w:t>
      </w:r>
      <w:r>
        <w:rPr>
          <w:sz w:val="24"/>
        </w:rPr>
        <w:t>посев</w:t>
      </w:r>
      <w:r>
        <w:rPr>
          <w:spacing w:val="-4"/>
          <w:sz w:val="24"/>
        </w:rPr>
        <w:t xml:space="preserve"> </w:t>
      </w:r>
      <w:r>
        <w:rPr>
          <w:sz w:val="24"/>
        </w:rPr>
        <w:t>их</w:t>
      </w:r>
      <w:r>
        <w:rPr>
          <w:spacing w:val="-1"/>
          <w:sz w:val="24"/>
        </w:rPr>
        <w:t xml:space="preserve"> </w:t>
      </w:r>
      <w:r>
        <w:rPr>
          <w:sz w:val="24"/>
        </w:rPr>
        <w:t>в</w:t>
      </w:r>
      <w:r>
        <w:rPr>
          <w:spacing w:val="-4"/>
          <w:sz w:val="24"/>
        </w:rPr>
        <w:t xml:space="preserve"> </w:t>
      </w:r>
      <w:r>
        <w:rPr>
          <w:sz w:val="24"/>
        </w:rPr>
        <w:t>грунт. Развитие растения</w:t>
      </w:r>
    </w:p>
    <w:p>
      <w:pPr>
        <w:pStyle w:val="Style13"/>
        <w:spacing w:before="1" w:after="0"/>
        <w:ind w:left="932" w:right="1131" w:hanging="0"/>
        <w:rPr>
          <w:sz w:val="24"/>
        </w:rPr>
      </w:pPr>
      <w:r>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pPr>
        <w:pStyle w:val="Style13"/>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ListParagraph"/>
        <w:numPr>
          <w:ilvl w:val="0"/>
          <w:numId w:val="100"/>
        </w:numPr>
        <w:tabs>
          <w:tab w:val="clear" w:pos="720"/>
          <w:tab w:val="left" w:pos="1172" w:leader="none"/>
        </w:tabs>
        <w:spacing w:lineRule="auto" w:line="240" w:before="0" w:after="0"/>
        <w:ind w:left="932" w:right="4186" w:hanging="0"/>
        <w:jc w:val="both"/>
        <w:rPr>
          <w:sz w:val="24"/>
        </w:rPr>
      </w:pPr>
      <w:r>
        <w:rPr>
          <w:sz w:val="24"/>
        </w:rPr>
        <w:t>Наблюдение за ростом и развитием цветкового растения в комнатных</w:t>
      </w:r>
      <w:r>
        <w:rPr>
          <w:spacing w:val="-2"/>
          <w:sz w:val="24"/>
        </w:rPr>
        <w:t xml:space="preserve"> </w:t>
      </w:r>
      <w:r>
        <w:rPr>
          <w:sz w:val="24"/>
        </w:rPr>
        <w:t>условиях</w:t>
      </w:r>
      <w:r>
        <w:rPr>
          <w:spacing w:val="-4"/>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фасоли</w:t>
      </w:r>
      <w:r>
        <w:rPr>
          <w:spacing w:val="-5"/>
          <w:sz w:val="24"/>
        </w:rPr>
        <w:t xml:space="preserve"> </w:t>
      </w:r>
      <w:r>
        <w:rPr>
          <w:sz w:val="24"/>
        </w:rPr>
        <w:t>или</w:t>
      </w:r>
      <w:r>
        <w:rPr>
          <w:spacing w:val="-5"/>
          <w:sz w:val="24"/>
        </w:rPr>
        <w:t xml:space="preserve"> </w:t>
      </w:r>
      <w:r>
        <w:rPr>
          <w:sz w:val="24"/>
        </w:rPr>
        <w:t>посевного</w:t>
      </w:r>
      <w:r>
        <w:rPr>
          <w:spacing w:val="-6"/>
          <w:sz w:val="24"/>
        </w:rPr>
        <w:t xml:space="preserve"> </w:t>
      </w:r>
      <w:r>
        <w:rPr>
          <w:sz w:val="24"/>
        </w:rPr>
        <w:t>гороха)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00"/>
        </w:numPr>
        <w:tabs>
          <w:tab w:val="clear" w:pos="720"/>
          <w:tab w:val="left" w:pos="1172" w:leader="none"/>
        </w:tabs>
        <w:spacing w:lineRule="auto" w:line="240" w:before="0" w:after="0"/>
        <w:ind w:left="1172" w:right="0" w:hanging="240"/>
        <w:jc w:val="both"/>
        <w:rPr>
          <w:sz w:val="24"/>
        </w:rPr>
      </w:pPr>
      <w:r>
        <w:rPr>
          <w:sz w:val="24"/>
        </w:rPr>
        <w:t>Определение</w:t>
      </w:r>
      <w:r>
        <w:rPr>
          <w:spacing w:val="-4"/>
          <w:sz w:val="24"/>
        </w:rPr>
        <w:t xml:space="preserve"> </w:t>
      </w:r>
      <w:r>
        <w:rPr>
          <w:sz w:val="24"/>
        </w:rPr>
        <w:t>условий</w:t>
      </w:r>
      <w:r>
        <w:rPr>
          <w:spacing w:val="-4"/>
          <w:sz w:val="24"/>
        </w:rPr>
        <w:t xml:space="preserve"> </w:t>
      </w:r>
      <w:r>
        <w:rPr>
          <w:sz w:val="24"/>
        </w:rPr>
        <w:t>прорастания</w:t>
      </w:r>
      <w:r>
        <w:rPr>
          <w:spacing w:val="-4"/>
          <w:sz w:val="24"/>
        </w:rPr>
        <w:t xml:space="preserve"> </w:t>
      </w:r>
      <w:r>
        <w:rPr>
          <w:spacing w:val="-2"/>
          <w:sz w:val="24"/>
        </w:rPr>
        <w:t>семян.</w:t>
      </w:r>
    </w:p>
    <w:p>
      <w:pPr>
        <w:pStyle w:val="Normal"/>
        <w:spacing w:before="64" w:after="0"/>
        <w:ind w:left="932" w:right="0" w:hanging="0"/>
        <w:jc w:val="left"/>
        <w:rPr>
          <w:b/>
          <w:b/>
          <w:sz w:val="24"/>
        </w:rPr>
      </w:pPr>
      <w:r>
        <w:rPr>
          <w:b/>
          <w:sz w:val="24"/>
          <w:u w:val="single"/>
        </w:rPr>
        <w:t xml:space="preserve">7 </w:t>
      </w:r>
      <w:r>
        <w:rPr>
          <w:b/>
          <w:spacing w:val="-2"/>
          <w:sz w:val="24"/>
          <w:u w:val="single"/>
        </w:rPr>
        <w:t>класс:</w:t>
      </w:r>
    </w:p>
    <w:p>
      <w:pPr>
        <w:pStyle w:val="2"/>
        <w:jc w:val="left"/>
        <w:rPr>
          <w:sz w:val="24"/>
        </w:rPr>
      </w:pPr>
      <w:r>
        <w:rPr/>
        <w:t>Предметные</w:t>
      </w:r>
      <w:r>
        <w:rPr>
          <w:spacing w:val="-4"/>
        </w:rPr>
        <w:t xml:space="preserve"> </w:t>
      </w:r>
      <w:r>
        <w:rPr>
          <w:spacing w:val="-2"/>
        </w:rPr>
        <w:t>результаты</w:t>
      </w:r>
    </w:p>
    <w:p>
      <w:pPr>
        <w:pStyle w:val="ListParagraph"/>
        <w:numPr>
          <w:ilvl w:val="0"/>
          <w:numId w:val="99"/>
        </w:numPr>
        <w:tabs>
          <w:tab w:val="clear" w:pos="720"/>
          <w:tab w:val="left" w:pos="1128" w:leader="none"/>
        </w:tabs>
        <w:spacing w:lineRule="auto" w:line="240" w:before="0" w:after="0"/>
        <w:ind w:left="932" w:right="1140" w:hanging="0"/>
        <w:jc w:val="left"/>
        <w:rPr>
          <w:sz w:val="24"/>
        </w:rPr>
      </w:pPr>
      <w:r>
        <w:rPr>
          <w:sz w:val="24"/>
        </w:rPr>
        <w:t>характеризовать</w:t>
      </w:r>
      <w:r>
        <w:rPr>
          <w:spacing w:val="40"/>
          <w:sz w:val="24"/>
        </w:rPr>
        <w:t xml:space="preserve"> </w:t>
      </w:r>
      <w:r>
        <w:rPr>
          <w:sz w:val="24"/>
        </w:rPr>
        <w:t>принципы</w:t>
      </w:r>
      <w:r>
        <w:rPr>
          <w:spacing w:val="40"/>
          <w:sz w:val="24"/>
        </w:rPr>
        <w:t xml:space="preserve"> </w:t>
      </w:r>
      <w:r>
        <w:rPr>
          <w:sz w:val="24"/>
        </w:rPr>
        <w:t>классификации</w:t>
      </w:r>
      <w:r>
        <w:rPr>
          <w:spacing w:val="40"/>
          <w:sz w:val="24"/>
        </w:rPr>
        <w:t xml:space="preserve"> </w:t>
      </w:r>
      <w:r>
        <w:rPr>
          <w:sz w:val="24"/>
        </w:rPr>
        <w:t>растений,</w:t>
      </w:r>
      <w:r>
        <w:rPr>
          <w:spacing w:val="40"/>
          <w:sz w:val="24"/>
        </w:rPr>
        <w:t xml:space="preserve"> </w:t>
      </w:r>
      <w:r>
        <w:rPr>
          <w:sz w:val="24"/>
        </w:rPr>
        <w:t>основные</w:t>
      </w:r>
      <w:r>
        <w:rPr>
          <w:spacing w:val="40"/>
          <w:sz w:val="24"/>
        </w:rPr>
        <w:t xml:space="preserve"> </w:t>
      </w:r>
      <w:r>
        <w:rPr>
          <w:sz w:val="24"/>
        </w:rPr>
        <w:t>систематические</w:t>
      </w:r>
      <w:r>
        <w:rPr>
          <w:spacing w:val="40"/>
          <w:sz w:val="24"/>
        </w:rPr>
        <w:t xml:space="preserve"> </w:t>
      </w:r>
      <w:r>
        <w:rPr>
          <w:sz w:val="24"/>
        </w:rPr>
        <w:t>группы растений (водоросли, мхи, плауны, хвощи, папоротники, голосеменные, покрытосеменные или цветковые);</w:t>
      </w:r>
    </w:p>
    <w:p>
      <w:pPr>
        <w:pStyle w:val="ListParagraph"/>
        <w:numPr>
          <w:ilvl w:val="0"/>
          <w:numId w:val="99"/>
        </w:numPr>
        <w:tabs>
          <w:tab w:val="clear" w:pos="720"/>
          <w:tab w:val="left" w:pos="1126" w:leader="none"/>
        </w:tabs>
        <w:spacing w:lineRule="auto" w:line="240" w:before="0" w:after="0"/>
        <w:ind w:left="932" w:right="1135" w:hanging="0"/>
        <w:jc w:val="both"/>
        <w:rPr>
          <w:sz w:val="24"/>
        </w:rPr>
      </w:pPr>
      <w:r>
        <w:rPr>
          <w:sz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pPr>
        <w:pStyle w:val="ListParagraph"/>
        <w:numPr>
          <w:ilvl w:val="0"/>
          <w:numId w:val="99"/>
        </w:numPr>
        <w:tabs>
          <w:tab w:val="clear" w:pos="720"/>
          <w:tab w:val="left" w:pos="1104" w:leader="none"/>
          <w:tab w:val="left" w:pos="2616" w:leader="none"/>
          <w:tab w:val="left" w:pos="4422" w:leader="none"/>
          <w:tab w:val="left" w:pos="6643" w:leader="none"/>
          <w:tab w:val="left" w:pos="7931" w:leader="none"/>
          <w:tab w:val="left" w:pos="8914" w:leader="none"/>
          <w:tab w:val="left" w:pos="10456" w:leader="none"/>
        </w:tabs>
        <w:spacing w:lineRule="auto" w:line="240" w:before="0" w:after="0"/>
        <w:ind w:left="932" w:right="1139" w:hanging="0"/>
        <w:jc w:val="left"/>
        <w:rPr>
          <w:sz w:val="24"/>
        </w:rPr>
      </w:pPr>
      <w:r>
        <w:rPr>
          <w:sz w:val="24"/>
        </w:rPr>
        <w:t>применять биологические термины и понятия (в том числе: ботаника, экология растений,</w:t>
      </w:r>
      <w:r>
        <w:rPr>
          <w:spacing w:val="40"/>
          <w:sz w:val="24"/>
        </w:rPr>
        <w:t xml:space="preserve"> </w:t>
      </w:r>
      <w:r>
        <w:rPr>
          <w:sz w:val="24"/>
        </w:rPr>
        <w:t>микология, бактериология, систематика, царство, отдел, класс, семейство, род, вид, жизненная</w:t>
      </w:r>
      <w:r>
        <w:rPr>
          <w:spacing w:val="40"/>
          <w:sz w:val="24"/>
        </w:rPr>
        <w:t xml:space="preserve"> </w:t>
      </w:r>
      <w:r>
        <w:rPr>
          <w:sz w:val="24"/>
        </w:rPr>
        <w:t>форма</w:t>
      </w:r>
      <w:r>
        <w:rPr>
          <w:spacing w:val="40"/>
          <w:sz w:val="24"/>
        </w:rPr>
        <w:t xml:space="preserve"> </w:t>
      </w:r>
      <w:r>
        <w:rPr>
          <w:sz w:val="24"/>
        </w:rPr>
        <w:t>растений,</w:t>
      </w:r>
      <w:r>
        <w:rPr>
          <w:spacing w:val="40"/>
          <w:sz w:val="24"/>
        </w:rPr>
        <w:t xml:space="preserve"> </w:t>
      </w:r>
      <w:r>
        <w:rPr>
          <w:sz w:val="24"/>
        </w:rPr>
        <w:t>среда</w:t>
      </w:r>
      <w:r>
        <w:rPr>
          <w:spacing w:val="40"/>
          <w:sz w:val="24"/>
        </w:rPr>
        <w:t xml:space="preserve"> </w:t>
      </w:r>
      <w:r>
        <w:rPr>
          <w:sz w:val="24"/>
        </w:rPr>
        <w:t>обитания,</w:t>
      </w:r>
      <w:r>
        <w:rPr>
          <w:spacing w:val="40"/>
          <w:sz w:val="24"/>
        </w:rPr>
        <w:t xml:space="preserve"> </w:t>
      </w:r>
      <w:r>
        <w:rPr>
          <w:sz w:val="24"/>
        </w:rPr>
        <w:t>растительное</w:t>
      </w:r>
      <w:r>
        <w:rPr>
          <w:spacing w:val="40"/>
          <w:sz w:val="24"/>
        </w:rPr>
        <w:t xml:space="preserve"> </w:t>
      </w:r>
      <w:r>
        <w:rPr>
          <w:sz w:val="24"/>
        </w:rPr>
        <w:t>сообщество,</w:t>
      </w:r>
      <w:r>
        <w:rPr>
          <w:spacing w:val="40"/>
          <w:sz w:val="24"/>
        </w:rPr>
        <w:t xml:space="preserve"> </w:t>
      </w:r>
      <w:r>
        <w:rPr>
          <w:sz w:val="24"/>
        </w:rPr>
        <w:t>высшие</w:t>
      </w:r>
      <w:r>
        <w:rPr>
          <w:spacing w:val="40"/>
          <w:sz w:val="24"/>
        </w:rPr>
        <w:t xml:space="preserve"> </w:t>
      </w:r>
      <w:r>
        <w:rPr>
          <w:sz w:val="24"/>
        </w:rPr>
        <w:t>растения, низшие растения,</w:t>
      </w:r>
      <w:r>
        <w:rPr>
          <w:spacing w:val="30"/>
          <w:sz w:val="24"/>
        </w:rPr>
        <w:t xml:space="preserve"> </w:t>
      </w:r>
      <w:r>
        <w:rPr>
          <w:sz w:val="24"/>
        </w:rPr>
        <w:t>споровые растения,</w:t>
      </w:r>
      <w:r>
        <w:rPr>
          <w:spacing w:val="30"/>
          <w:sz w:val="24"/>
        </w:rPr>
        <w:t xml:space="preserve"> </w:t>
      </w:r>
      <w:r>
        <w:rPr>
          <w:sz w:val="24"/>
        </w:rPr>
        <w:t>семенные растения,</w:t>
      </w:r>
      <w:r>
        <w:rPr>
          <w:spacing w:val="30"/>
          <w:sz w:val="24"/>
        </w:rPr>
        <w:t xml:space="preserve"> </w:t>
      </w:r>
      <w:r>
        <w:rPr>
          <w:sz w:val="24"/>
        </w:rPr>
        <w:t>водоросли,</w:t>
      </w:r>
      <w:r>
        <w:rPr>
          <w:spacing w:val="30"/>
          <w:sz w:val="24"/>
        </w:rPr>
        <w:t xml:space="preserve"> </w:t>
      </w:r>
      <w:r>
        <w:rPr>
          <w:sz w:val="24"/>
        </w:rPr>
        <w:t>мхи,</w:t>
      </w:r>
      <w:r>
        <w:rPr>
          <w:spacing w:val="30"/>
          <w:sz w:val="24"/>
        </w:rPr>
        <w:t xml:space="preserve"> </w:t>
      </w:r>
      <w:r>
        <w:rPr>
          <w:sz w:val="24"/>
        </w:rPr>
        <w:t xml:space="preserve">плауны, хвощи, </w:t>
      </w:r>
      <w:r>
        <w:rPr>
          <w:spacing w:val="-2"/>
          <w:sz w:val="24"/>
        </w:rPr>
        <w:t>папоротники,</w:t>
      </w:r>
      <w:r>
        <w:rPr>
          <w:sz w:val="24"/>
        </w:rPr>
        <w:tab/>
      </w:r>
      <w:r>
        <w:rPr>
          <w:spacing w:val="-2"/>
          <w:sz w:val="24"/>
        </w:rPr>
        <w:t>голосеменные,</w:t>
      </w:r>
      <w:r>
        <w:rPr>
          <w:sz w:val="24"/>
        </w:rPr>
        <w:tab/>
      </w:r>
      <w:r>
        <w:rPr>
          <w:spacing w:val="-2"/>
          <w:sz w:val="24"/>
        </w:rPr>
        <w:t>покрытосеменные,</w:t>
      </w:r>
      <w:r>
        <w:rPr>
          <w:sz w:val="24"/>
        </w:rPr>
        <w:tab/>
      </w:r>
      <w:r>
        <w:rPr>
          <w:spacing w:val="-2"/>
          <w:sz w:val="24"/>
        </w:rPr>
        <w:t>бактерии,</w:t>
      </w:r>
      <w:r>
        <w:rPr>
          <w:sz w:val="24"/>
        </w:rPr>
        <w:tab/>
      </w:r>
      <w:r>
        <w:rPr>
          <w:spacing w:val="-2"/>
          <w:sz w:val="24"/>
        </w:rPr>
        <w:t>грибы,</w:t>
      </w:r>
      <w:r>
        <w:rPr>
          <w:sz w:val="24"/>
        </w:rPr>
        <w:tab/>
      </w:r>
      <w:r>
        <w:rPr>
          <w:spacing w:val="-2"/>
          <w:sz w:val="24"/>
        </w:rPr>
        <w:t>лишайники)</w:t>
      </w:r>
      <w:r>
        <w:rPr>
          <w:sz w:val="24"/>
        </w:rPr>
        <w:tab/>
      </w:r>
      <w:r>
        <w:rPr>
          <w:spacing w:val="-10"/>
          <w:sz w:val="24"/>
        </w:rPr>
        <w:t xml:space="preserve">в </w:t>
      </w:r>
      <w:r>
        <w:rPr>
          <w:sz w:val="24"/>
        </w:rPr>
        <w:t>соответствии с поставленной задачей и в контексте;</w:t>
      </w:r>
    </w:p>
    <w:p>
      <w:pPr>
        <w:pStyle w:val="ListParagraph"/>
        <w:numPr>
          <w:ilvl w:val="0"/>
          <w:numId w:val="99"/>
        </w:numPr>
        <w:tabs>
          <w:tab w:val="clear" w:pos="720"/>
          <w:tab w:val="left" w:pos="1154" w:leader="none"/>
        </w:tabs>
        <w:spacing w:lineRule="auto" w:line="240" w:before="0" w:after="0"/>
        <w:ind w:left="932" w:right="1141" w:hanging="0"/>
        <w:jc w:val="left"/>
        <w:rPr>
          <w:sz w:val="24"/>
        </w:rPr>
      </w:pPr>
      <w:r>
        <w:rPr>
          <w:sz w:val="24"/>
        </w:rPr>
        <w:t>различать</w:t>
      </w:r>
      <w:r>
        <w:rPr>
          <w:spacing w:val="74"/>
          <w:sz w:val="24"/>
        </w:rPr>
        <w:t xml:space="preserve"> </w:t>
      </w:r>
      <w:r>
        <w:rPr>
          <w:sz w:val="24"/>
        </w:rPr>
        <w:t>и</w:t>
      </w:r>
      <w:r>
        <w:rPr>
          <w:spacing w:val="73"/>
          <w:sz w:val="24"/>
        </w:rPr>
        <w:t xml:space="preserve"> </w:t>
      </w:r>
      <w:r>
        <w:rPr>
          <w:sz w:val="24"/>
        </w:rPr>
        <w:t>описывать</w:t>
      </w:r>
      <w:r>
        <w:rPr>
          <w:spacing w:val="76"/>
          <w:sz w:val="24"/>
        </w:rPr>
        <w:t xml:space="preserve"> </w:t>
      </w:r>
      <w:r>
        <w:rPr>
          <w:sz w:val="24"/>
        </w:rPr>
        <w:t>живые</w:t>
      </w:r>
      <w:r>
        <w:rPr>
          <w:spacing w:val="74"/>
          <w:sz w:val="24"/>
        </w:rPr>
        <w:t xml:space="preserve"> </w:t>
      </w:r>
      <w:r>
        <w:rPr>
          <w:sz w:val="24"/>
        </w:rPr>
        <w:t>и</w:t>
      </w:r>
      <w:r>
        <w:rPr>
          <w:spacing w:val="73"/>
          <w:sz w:val="24"/>
        </w:rPr>
        <w:t xml:space="preserve"> </w:t>
      </w:r>
      <w:r>
        <w:rPr>
          <w:sz w:val="24"/>
        </w:rPr>
        <w:t>гербарные</w:t>
      </w:r>
      <w:r>
        <w:rPr>
          <w:spacing w:val="73"/>
          <w:sz w:val="24"/>
        </w:rPr>
        <w:t xml:space="preserve"> </w:t>
      </w:r>
      <w:r>
        <w:rPr>
          <w:sz w:val="24"/>
        </w:rPr>
        <w:t>экземпляры</w:t>
      </w:r>
      <w:r>
        <w:rPr>
          <w:spacing w:val="74"/>
          <w:sz w:val="24"/>
        </w:rPr>
        <w:t xml:space="preserve"> </w:t>
      </w:r>
      <w:r>
        <w:rPr>
          <w:sz w:val="24"/>
        </w:rPr>
        <w:t>растений,</w:t>
      </w:r>
      <w:r>
        <w:rPr>
          <w:spacing w:val="74"/>
          <w:sz w:val="24"/>
        </w:rPr>
        <w:t xml:space="preserve"> </w:t>
      </w:r>
      <w:r>
        <w:rPr>
          <w:sz w:val="24"/>
        </w:rPr>
        <w:t>части</w:t>
      </w:r>
      <w:r>
        <w:rPr>
          <w:spacing w:val="74"/>
          <w:sz w:val="24"/>
        </w:rPr>
        <w:t xml:space="preserve"> </w:t>
      </w:r>
      <w:r>
        <w:rPr>
          <w:sz w:val="24"/>
        </w:rPr>
        <w:t>растений</w:t>
      </w:r>
      <w:r>
        <w:rPr>
          <w:spacing w:val="73"/>
          <w:sz w:val="24"/>
        </w:rPr>
        <w:t xml:space="preserve"> </w:t>
      </w:r>
      <w:r>
        <w:rPr>
          <w:sz w:val="24"/>
        </w:rPr>
        <w:t>по изображениям, схемам, моделям, муляжам, рельефным таблицам; грибы по изображениям, схемам, муляжам; бактерии по изображениям;</w:t>
      </w:r>
    </w:p>
    <w:p>
      <w:pPr>
        <w:pStyle w:val="ListParagraph"/>
        <w:numPr>
          <w:ilvl w:val="0"/>
          <w:numId w:val="99"/>
        </w:numPr>
        <w:tabs>
          <w:tab w:val="clear" w:pos="720"/>
          <w:tab w:val="left" w:pos="1147" w:leader="none"/>
        </w:tabs>
        <w:spacing w:lineRule="auto" w:line="240" w:before="0" w:after="0"/>
        <w:ind w:left="932" w:right="1139" w:hanging="0"/>
        <w:jc w:val="left"/>
        <w:rPr>
          <w:sz w:val="24"/>
        </w:rPr>
      </w:pPr>
      <w:r>
        <w:rPr>
          <w:sz w:val="24"/>
        </w:rPr>
        <w:t>выявлять</w:t>
      </w:r>
      <w:r>
        <w:rPr>
          <w:spacing w:val="40"/>
          <w:sz w:val="24"/>
        </w:rPr>
        <w:t xml:space="preserve"> </w:t>
      </w:r>
      <w:r>
        <w:rPr>
          <w:sz w:val="24"/>
        </w:rPr>
        <w:t>признаки</w:t>
      </w:r>
      <w:r>
        <w:rPr>
          <w:spacing w:val="40"/>
          <w:sz w:val="24"/>
        </w:rPr>
        <w:t xml:space="preserve"> </w:t>
      </w:r>
      <w:r>
        <w:rPr>
          <w:sz w:val="24"/>
        </w:rPr>
        <w:t>классов</w:t>
      </w:r>
      <w:r>
        <w:rPr>
          <w:spacing w:val="40"/>
          <w:sz w:val="24"/>
        </w:rPr>
        <w:t xml:space="preserve"> </w:t>
      </w:r>
      <w:r>
        <w:rPr>
          <w:sz w:val="24"/>
        </w:rPr>
        <w:t>покрытосеменных</w:t>
      </w:r>
      <w:r>
        <w:rPr>
          <w:spacing w:val="40"/>
          <w:sz w:val="24"/>
        </w:rPr>
        <w:t xml:space="preserve"> </w:t>
      </w:r>
      <w:r>
        <w:rPr>
          <w:sz w:val="24"/>
        </w:rPr>
        <w:t>или</w:t>
      </w:r>
      <w:r>
        <w:rPr>
          <w:spacing w:val="40"/>
          <w:sz w:val="24"/>
        </w:rPr>
        <w:t xml:space="preserve"> </w:t>
      </w:r>
      <w:r>
        <w:rPr>
          <w:sz w:val="24"/>
        </w:rPr>
        <w:t>цветковых,</w:t>
      </w:r>
      <w:r>
        <w:rPr>
          <w:spacing w:val="40"/>
          <w:sz w:val="24"/>
        </w:rPr>
        <w:t xml:space="preserve"> </w:t>
      </w:r>
      <w:r>
        <w:rPr>
          <w:sz w:val="24"/>
        </w:rPr>
        <w:t>семейств</w:t>
      </w:r>
      <w:r>
        <w:rPr>
          <w:spacing w:val="40"/>
          <w:sz w:val="24"/>
        </w:rPr>
        <w:t xml:space="preserve"> </w:t>
      </w:r>
      <w:r>
        <w:rPr>
          <w:sz w:val="24"/>
        </w:rPr>
        <w:t>двудольных</w:t>
      </w:r>
      <w:r>
        <w:rPr>
          <w:spacing w:val="40"/>
          <w:sz w:val="24"/>
        </w:rPr>
        <w:t xml:space="preserve"> </w:t>
      </w:r>
      <w:r>
        <w:rPr>
          <w:sz w:val="24"/>
        </w:rPr>
        <w:t>и однодольных растений;</w:t>
      </w:r>
    </w:p>
    <w:p>
      <w:pPr>
        <w:pStyle w:val="ListParagraph"/>
        <w:numPr>
          <w:ilvl w:val="0"/>
          <w:numId w:val="99"/>
        </w:numPr>
        <w:tabs>
          <w:tab w:val="clear" w:pos="720"/>
          <w:tab w:val="left" w:pos="1282" w:leader="none"/>
          <w:tab w:val="left" w:pos="2697" w:leader="none"/>
          <w:tab w:val="left" w:pos="4679" w:leader="none"/>
          <w:tab w:val="left" w:pos="6070" w:leader="none"/>
          <w:tab w:val="left" w:pos="7811" w:leader="none"/>
          <w:tab w:val="left" w:pos="9130" w:leader="none"/>
          <w:tab w:val="left" w:pos="9711" w:leader="none"/>
        </w:tabs>
        <w:spacing w:lineRule="auto" w:line="240" w:before="0" w:after="0"/>
        <w:ind w:left="932" w:right="1137" w:hanging="0"/>
        <w:jc w:val="left"/>
        <w:rPr>
          <w:sz w:val="24"/>
        </w:rPr>
      </w:pPr>
      <w:r>
        <w:rPr>
          <w:spacing w:val="-2"/>
          <w:sz w:val="24"/>
        </w:rPr>
        <w:t>определять</w:t>
      </w:r>
      <w:r>
        <w:rPr>
          <w:sz w:val="24"/>
        </w:rPr>
        <w:tab/>
      </w:r>
      <w:r>
        <w:rPr>
          <w:spacing w:val="-2"/>
          <w:sz w:val="24"/>
        </w:rPr>
        <w:t>систематическое</w:t>
      </w:r>
      <w:r>
        <w:rPr>
          <w:sz w:val="24"/>
        </w:rPr>
        <w:tab/>
      </w:r>
      <w:r>
        <w:rPr>
          <w:spacing w:val="-2"/>
          <w:sz w:val="24"/>
        </w:rPr>
        <w:t>положение</w:t>
      </w:r>
      <w:r>
        <w:rPr>
          <w:sz w:val="24"/>
        </w:rPr>
        <w:tab/>
      </w:r>
      <w:r>
        <w:rPr>
          <w:spacing w:val="-2"/>
          <w:sz w:val="24"/>
        </w:rPr>
        <w:t>растительного</w:t>
      </w:r>
      <w:r>
        <w:rPr>
          <w:sz w:val="24"/>
        </w:rPr>
        <w:tab/>
      </w:r>
      <w:r>
        <w:rPr>
          <w:spacing w:val="-2"/>
          <w:sz w:val="24"/>
        </w:rPr>
        <w:t>организма</w:t>
      </w:r>
      <w:r>
        <w:rPr>
          <w:sz w:val="24"/>
        </w:rPr>
        <w:tab/>
      </w:r>
      <w:r>
        <w:rPr>
          <w:spacing w:val="-4"/>
          <w:sz w:val="24"/>
        </w:rPr>
        <w:t>(на</w:t>
      </w:r>
      <w:r>
        <w:rPr>
          <w:sz w:val="24"/>
        </w:rPr>
        <w:tab/>
      </w:r>
      <w:r>
        <w:rPr>
          <w:spacing w:val="-2"/>
          <w:sz w:val="24"/>
        </w:rPr>
        <w:t xml:space="preserve">примере </w:t>
      </w:r>
      <w:r>
        <w:rPr>
          <w:sz w:val="24"/>
        </w:rPr>
        <w:t>покрытосеменных, или цветковых) с помощью определительной карточки;</w:t>
      </w:r>
    </w:p>
    <w:p>
      <w:pPr>
        <w:pStyle w:val="ListParagraph"/>
        <w:numPr>
          <w:ilvl w:val="0"/>
          <w:numId w:val="99"/>
        </w:numPr>
        <w:tabs>
          <w:tab w:val="clear" w:pos="720"/>
          <w:tab w:val="left" w:pos="1118" w:leader="none"/>
        </w:tabs>
        <w:spacing w:lineRule="auto" w:line="240" w:before="0" w:after="0"/>
        <w:ind w:left="932" w:right="1135" w:hanging="0"/>
        <w:jc w:val="left"/>
        <w:rPr>
          <w:sz w:val="24"/>
        </w:rPr>
      </w:pPr>
      <w:r>
        <w:rPr>
          <w:sz w:val="24"/>
        </w:rPr>
        <w:t>выполнять</w:t>
      </w:r>
      <w:r>
        <w:rPr>
          <w:spacing w:val="40"/>
          <w:sz w:val="24"/>
        </w:rPr>
        <w:t xml:space="preserve"> </w:t>
      </w:r>
      <w:r>
        <w:rPr>
          <w:sz w:val="24"/>
        </w:rPr>
        <w:t>практические</w:t>
      </w:r>
      <w:r>
        <w:rPr>
          <w:spacing w:val="39"/>
          <w:sz w:val="24"/>
        </w:rPr>
        <w:t xml:space="preserve"> </w:t>
      </w:r>
      <w:r>
        <w:rPr>
          <w:sz w:val="24"/>
        </w:rPr>
        <w:t>и</w:t>
      </w:r>
      <w:r>
        <w:rPr>
          <w:spacing w:val="38"/>
          <w:sz w:val="24"/>
        </w:rPr>
        <w:t xml:space="preserve"> </w:t>
      </w:r>
      <w:r>
        <w:rPr>
          <w:sz w:val="24"/>
        </w:rPr>
        <w:t>лабораторные</w:t>
      </w:r>
      <w:r>
        <w:rPr>
          <w:spacing w:val="38"/>
          <w:sz w:val="24"/>
        </w:rPr>
        <w:t xml:space="preserve"> </w:t>
      </w:r>
      <w:r>
        <w:rPr>
          <w:sz w:val="24"/>
        </w:rPr>
        <w:t>работы</w:t>
      </w:r>
      <w:r>
        <w:rPr>
          <w:spacing w:val="39"/>
          <w:sz w:val="24"/>
        </w:rPr>
        <w:t xml:space="preserve"> </w:t>
      </w:r>
      <w:r>
        <w:rPr>
          <w:sz w:val="24"/>
        </w:rPr>
        <w:t>по</w:t>
      </w:r>
      <w:r>
        <w:rPr>
          <w:spacing w:val="39"/>
          <w:sz w:val="24"/>
        </w:rPr>
        <w:t xml:space="preserve"> </w:t>
      </w:r>
      <w:r>
        <w:rPr>
          <w:sz w:val="24"/>
        </w:rPr>
        <w:t>систематике</w:t>
      </w:r>
      <w:r>
        <w:rPr>
          <w:spacing w:val="39"/>
          <w:sz w:val="24"/>
        </w:rPr>
        <w:t xml:space="preserve"> </w:t>
      </w:r>
      <w:r>
        <w:rPr>
          <w:sz w:val="24"/>
        </w:rPr>
        <w:t>растений,</w:t>
      </w:r>
      <w:r>
        <w:rPr>
          <w:spacing w:val="39"/>
          <w:sz w:val="24"/>
        </w:rPr>
        <w:t xml:space="preserve"> </w:t>
      </w:r>
      <w:r>
        <w:rPr>
          <w:sz w:val="24"/>
        </w:rPr>
        <w:t>микологии</w:t>
      </w:r>
      <w:r>
        <w:rPr>
          <w:spacing w:val="38"/>
          <w:sz w:val="24"/>
        </w:rPr>
        <w:t xml:space="preserve"> </w:t>
      </w:r>
      <w:r>
        <w:rPr>
          <w:sz w:val="24"/>
        </w:rPr>
        <w:t>и микробиологии, в том числе работы с микроскопом с постоянными (фиксированными) и временными</w:t>
      </w:r>
      <w:r>
        <w:rPr>
          <w:spacing w:val="40"/>
          <w:sz w:val="24"/>
        </w:rPr>
        <w:t xml:space="preserve"> </w:t>
      </w:r>
      <w:r>
        <w:rPr>
          <w:sz w:val="24"/>
        </w:rPr>
        <w:t>микропрепаратами,</w:t>
      </w:r>
      <w:r>
        <w:rPr>
          <w:spacing w:val="40"/>
          <w:sz w:val="24"/>
        </w:rPr>
        <w:t xml:space="preserve"> </w:t>
      </w:r>
      <w:r>
        <w:rPr>
          <w:sz w:val="24"/>
        </w:rPr>
        <w:t>исследовательские</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приборов</w:t>
      </w:r>
      <w:r>
        <w:rPr>
          <w:spacing w:val="40"/>
          <w:sz w:val="24"/>
        </w:rPr>
        <w:t xml:space="preserve"> </w:t>
      </w:r>
      <w:r>
        <w:rPr>
          <w:sz w:val="24"/>
        </w:rPr>
        <w:t>и инструментов цифровой лаборатории;</w:t>
      </w:r>
    </w:p>
    <w:p>
      <w:pPr>
        <w:pStyle w:val="ListParagraph"/>
        <w:numPr>
          <w:ilvl w:val="0"/>
          <w:numId w:val="99"/>
        </w:numPr>
        <w:tabs>
          <w:tab w:val="clear" w:pos="720"/>
          <w:tab w:val="left" w:pos="1159" w:leader="none"/>
        </w:tabs>
        <w:spacing w:lineRule="auto" w:line="240" w:before="0" w:after="0"/>
        <w:ind w:left="932" w:right="1141" w:hanging="0"/>
        <w:jc w:val="left"/>
        <w:rPr>
          <w:sz w:val="24"/>
        </w:rPr>
      </w:pPr>
      <w:r>
        <w:rPr>
          <w:sz w:val="24"/>
        </w:rPr>
        <w:t>выделять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строения</w:t>
      </w:r>
      <w:r>
        <w:rPr>
          <w:spacing w:val="40"/>
          <w:sz w:val="24"/>
        </w:rPr>
        <w:t xml:space="preserve"> </w:t>
      </w:r>
      <w:r>
        <w:rPr>
          <w:sz w:val="24"/>
        </w:rPr>
        <w:t>и</w:t>
      </w:r>
      <w:r>
        <w:rPr>
          <w:spacing w:val="40"/>
          <w:sz w:val="24"/>
        </w:rPr>
        <w:t xml:space="preserve"> </w:t>
      </w:r>
      <w:r>
        <w:rPr>
          <w:sz w:val="24"/>
        </w:rPr>
        <w:t>жизнедеятельности</w:t>
      </w:r>
      <w:r>
        <w:rPr>
          <w:spacing w:val="40"/>
          <w:sz w:val="24"/>
        </w:rPr>
        <w:t xml:space="preserve"> </w:t>
      </w:r>
      <w:r>
        <w:rPr>
          <w:sz w:val="24"/>
        </w:rPr>
        <w:t>растений,</w:t>
      </w:r>
      <w:r>
        <w:rPr>
          <w:spacing w:val="40"/>
          <w:sz w:val="24"/>
        </w:rPr>
        <w:t xml:space="preserve"> </w:t>
      </w:r>
      <w:r>
        <w:rPr>
          <w:sz w:val="24"/>
        </w:rPr>
        <w:t>бактерий,</w:t>
      </w:r>
      <w:r>
        <w:rPr>
          <w:spacing w:val="80"/>
          <w:sz w:val="24"/>
        </w:rPr>
        <w:t xml:space="preserve"> </w:t>
      </w:r>
      <w:r>
        <w:rPr>
          <w:sz w:val="24"/>
        </w:rPr>
        <w:t>грибов, лишайников</w:t>
      </w:r>
    </w:p>
    <w:p>
      <w:pPr>
        <w:pStyle w:val="ListParagraph"/>
        <w:numPr>
          <w:ilvl w:val="0"/>
          <w:numId w:val="99"/>
        </w:numPr>
        <w:tabs>
          <w:tab w:val="clear" w:pos="720"/>
          <w:tab w:val="left" w:pos="1099" w:leader="none"/>
        </w:tabs>
        <w:spacing w:lineRule="auto" w:line="240" w:before="0" w:after="0"/>
        <w:ind w:left="932" w:right="1133" w:hanging="0"/>
        <w:jc w:val="left"/>
        <w:rPr>
          <w:sz w:val="24"/>
        </w:rPr>
      </w:pPr>
      <w:r>
        <w:rPr>
          <w:sz w:val="24"/>
        </w:rPr>
        <w:t>проводить описание и сравнивать между собой растения, грибы, лишайники, бактерии по заданному плану; делать выводы на основе сравнения;</w:t>
      </w:r>
    </w:p>
    <w:p>
      <w:pPr>
        <w:pStyle w:val="ListParagraph"/>
        <w:numPr>
          <w:ilvl w:val="0"/>
          <w:numId w:val="99"/>
        </w:numPr>
        <w:tabs>
          <w:tab w:val="clear" w:pos="720"/>
          <w:tab w:val="left" w:pos="1138" w:leader="none"/>
        </w:tabs>
        <w:spacing w:lineRule="auto" w:line="240" w:before="0" w:after="0"/>
        <w:ind w:left="932" w:right="1141" w:hanging="0"/>
        <w:jc w:val="left"/>
        <w:rPr>
          <w:sz w:val="24"/>
        </w:rPr>
      </w:pPr>
      <w:r>
        <w:rPr>
          <w:sz w:val="24"/>
        </w:rPr>
        <w:t>описывать</w:t>
      </w:r>
      <w:r>
        <w:rPr>
          <w:spacing w:val="40"/>
          <w:sz w:val="24"/>
        </w:rPr>
        <w:t xml:space="preserve"> </w:t>
      </w:r>
      <w:r>
        <w:rPr>
          <w:sz w:val="24"/>
        </w:rPr>
        <w:t>усложнение</w:t>
      </w:r>
      <w:r>
        <w:rPr>
          <w:spacing w:val="40"/>
          <w:sz w:val="24"/>
        </w:rPr>
        <w:t xml:space="preserve"> </w:t>
      </w:r>
      <w:r>
        <w:rPr>
          <w:sz w:val="24"/>
        </w:rPr>
        <w:t>организации</w:t>
      </w:r>
      <w:r>
        <w:rPr>
          <w:spacing w:val="40"/>
          <w:sz w:val="24"/>
        </w:rPr>
        <w:t xml:space="preserve"> </w:t>
      </w:r>
      <w:r>
        <w:rPr>
          <w:sz w:val="24"/>
        </w:rPr>
        <w:t>растений</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эволюции</w:t>
      </w:r>
      <w:r>
        <w:rPr>
          <w:spacing w:val="40"/>
          <w:sz w:val="24"/>
        </w:rPr>
        <w:t xml:space="preserve"> </w:t>
      </w:r>
      <w:r>
        <w:rPr>
          <w:sz w:val="24"/>
        </w:rPr>
        <w:t>растительного</w:t>
      </w:r>
      <w:r>
        <w:rPr>
          <w:spacing w:val="40"/>
          <w:sz w:val="24"/>
        </w:rPr>
        <w:t xml:space="preserve"> </w:t>
      </w:r>
      <w:r>
        <w:rPr>
          <w:sz w:val="24"/>
        </w:rPr>
        <w:t>мира</w:t>
      </w:r>
      <w:r>
        <w:rPr>
          <w:spacing w:val="40"/>
          <w:sz w:val="24"/>
        </w:rPr>
        <w:t xml:space="preserve"> </w:t>
      </w:r>
      <w:r>
        <w:rPr>
          <w:sz w:val="24"/>
        </w:rPr>
        <w:t xml:space="preserve">на </w:t>
      </w:r>
      <w:r>
        <w:rPr>
          <w:spacing w:val="-2"/>
          <w:sz w:val="24"/>
        </w:rPr>
        <w:t>Земле;</w:t>
      </w:r>
    </w:p>
    <w:p>
      <w:pPr>
        <w:pStyle w:val="ListParagraph"/>
        <w:numPr>
          <w:ilvl w:val="0"/>
          <w:numId w:val="99"/>
        </w:numPr>
        <w:tabs>
          <w:tab w:val="clear" w:pos="720"/>
          <w:tab w:val="left" w:pos="1118" w:leader="none"/>
        </w:tabs>
        <w:spacing w:lineRule="auto" w:line="240" w:before="0" w:after="0"/>
        <w:ind w:left="932" w:right="1140" w:hanging="0"/>
        <w:jc w:val="left"/>
        <w:rPr>
          <w:sz w:val="24"/>
        </w:rPr>
      </w:pPr>
      <w:r>
        <w:rPr>
          <w:sz w:val="24"/>
        </w:rPr>
        <w:t>выявлять</w:t>
      </w:r>
      <w:r>
        <w:rPr>
          <w:spacing w:val="40"/>
          <w:sz w:val="24"/>
        </w:rPr>
        <w:t xml:space="preserve"> </w:t>
      </w:r>
      <w:r>
        <w:rPr>
          <w:sz w:val="24"/>
        </w:rPr>
        <w:t>черты</w:t>
      </w:r>
      <w:r>
        <w:rPr>
          <w:spacing w:val="40"/>
          <w:sz w:val="24"/>
        </w:rPr>
        <w:t xml:space="preserve"> </w:t>
      </w:r>
      <w:r>
        <w:rPr>
          <w:sz w:val="24"/>
        </w:rPr>
        <w:t>приспособленности</w:t>
      </w:r>
      <w:r>
        <w:rPr>
          <w:spacing w:val="40"/>
          <w:sz w:val="24"/>
        </w:rPr>
        <w:t xml:space="preserve"> </w:t>
      </w:r>
      <w:r>
        <w:rPr>
          <w:sz w:val="24"/>
        </w:rPr>
        <w:t>растений</w:t>
      </w:r>
      <w:r>
        <w:rPr>
          <w:spacing w:val="40"/>
          <w:sz w:val="24"/>
        </w:rPr>
        <w:t xml:space="preserve"> </w:t>
      </w:r>
      <w:r>
        <w:rPr>
          <w:sz w:val="24"/>
        </w:rPr>
        <w:t>к</w:t>
      </w:r>
      <w:r>
        <w:rPr>
          <w:spacing w:val="40"/>
          <w:sz w:val="24"/>
        </w:rPr>
        <w:t xml:space="preserve"> </w:t>
      </w:r>
      <w:r>
        <w:rPr>
          <w:sz w:val="24"/>
        </w:rPr>
        <w:t>среде</w:t>
      </w:r>
      <w:r>
        <w:rPr>
          <w:spacing w:val="39"/>
          <w:sz w:val="24"/>
        </w:rPr>
        <w:t xml:space="preserve"> </w:t>
      </w:r>
      <w:r>
        <w:rPr>
          <w:sz w:val="24"/>
        </w:rPr>
        <w:t>обитания,</w:t>
      </w:r>
      <w:r>
        <w:rPr>
          <w:spacing w:val="39"/>
          <w:sz w:val="24"/>
        </w:rPr>
        <w:t xml:space="preserve"> </w:t>
      </w:r>
      <w:r>
        <w:rPr>
          <w:sz w:val="24"/>
        </w:rPr>
        <w:t>значение</w:t>
      </w:r>
      <w:r>
        <w:rPr>
          <w:spacing w:val="39"/>
          <w:sz w:val="24"/>
        </w:rPr>
        <w:t xml:space="preserve"> </w:t>
      </w:r>
      <w:r>
        <w:rPr>
          <w:sz w:val="24"/>
        </w:rPr>
        <w:t>экологических факторов для растений;</w:t>
      </w:r>
    </w:p>
    <w:p>
      <w:pPr>
        <w:pStyle w:val="ListParagraph"/>
        <w:numPr>
          <w:ilvl w:val="0"/>
          <w:numId w:val="99"/>
        </w:numPr>
        <w:tabs>
          <w:tab w:val="clear" w:pos="720"/>
          <w:tab w:val="left" w:pos="1218" w:leader="none"/>
          <w:tab w:val="left" w:pos="3098" w:leader="none"/>
          <w:tab w:val="left" w:pos="6152" w:leader="none"/>
          <w:tab w:val="left" w:pos="7636" w:leader="none"/>
        </w:tabs>
        <w:spacing w:lineRule="auto" w:line="240" w:before="0" w:after="0"/>
        <w:ind w:left="932" w:right="1139" w:hanging="0"/>
        <w:jc w:val="left"/>
        <w:rPr>
          <w:sz w:val="24"/>
        </w:rPr>
      </w:pPr>
      <w:r>
        <w:rPr>
          <w:spacing w:val="-2"/>
          <w:sz w:val="24"/>
        </w:rPr>
        <w:t>характеризовать</w:t>
      </w:r>
      <w:r>
        <w:rPr>
          <w:sz w:val="24"/>
        </w:rPr>
        <w:tab/>
        <w:t>растительные</w:t>
      </w:r>
      <w:r>
        <w:rPr>
          <w:spacing w:val="80"/>
          <w:sz w:val="24"/>
        </w:rPr>
        <w:t xml:space="preserve"> </w:t>
      </w:r>
      <w:r>
        <w:rPr>
          <w:sz w:val="24"/>
        </w:rPr>
        <w:t>сообщества,</w:t>
        <w:tab/>
        <w:t>сезонные</w:t>
      </w:r>
      <w:r>
        <w:rPr>
          <w:spacing w:val="80"/>
          <w:sz w:val="24"/>
        </w:rPr>
        <w:t xml:space="preserve"> </w:t>
      </w:r>
      <w:r>
        <w:rPr>
          <w:sz w:val="24"/>
        </w:rPr>
        <w:t>и</w:t>
        <w:tab/>
        <w:t>поступательные</w:t>
      </w:r>
      <w:r>
        <w:rPr>
          <w:spacing w:val="80"/>
          <w:sz w:val="24"/>
        </w:rPr>
        <w:t xml:space="preserve"> </w:t>
      </w:r>
      <w:r>
        <w:rPr>
          <w:sz w:val="24"/>
        </w:rPr>
        <w:t>изменения растительных сообществ, растительность (растительный покров) природных зон Земли;</w:t>
      </w:r>
    </w:p>
    <w:p>
      <w:pPr>
        <w:pStyle w:val="ListParagraph"/>
        <w:numPr>
          <w:ilvl w:val="0"/>
          <w:numId w:val="99"/>
        </w:numPr>
        <w:tabs>
          <w:tab w:val="clear" w:pos="720"/>
          <w:tab w:val="left" w:pos="1142" w:leader="none"/>
        </w:tabs>
        <w:spacing w:lineRule="auto" w:line="240" w:before="0" w:after="0"/>
        <w:ind w:left="932" w:right="1145" w:hanging="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культурных</w:t>
      </w:r>
      <w:r>
        <w:rPr>
          <w:spacing w:val="40"/>
          <w:sz w:val="24"/>
        </w:rPr>
        <w:t xml:space="preserve"> </w:t>
      </w:r>
      <w:r>
        <w:rPr>
          <w:sz w:val="24"/>
        </w:rPr>
        <w:t>растений</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значение</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человека;</w:t>
      </w:r>
      <w:r>
        <w:rPr>
          <w:spacing w:val="40"/>
          <w:sz w:val="24"/>
        </w:rPr>
        <w:t xml:space="preserve"> </w:t>
      </w:r>
      <w:r>
        <w:rPr>
          <w:sz w:val="24"/>
        </w:rPr>
        <w:t>понимать</w:t>
      </w:r>
      <w:r>
        <w:rPr>
          <w:spacing w:val="40"/>
          <w:sz w:val="24"/>
        </w:rPr>
        <w:t xml:space="preserve"> </w:t>
      </w:r>
      <w:r>
        <w:rPr>
          <w:sz w:val="24"/>
        </w:rPr>
        <w:t>причины и знать меры охраны растительного мира Земли;</w:t>
      </w:r>
    </w:p>
    <w:p>
      <w:pPr>
        <w:pStyle w:val="ListParagraph"/>
        <w:numPr>
          <w:ilvl w:val="0"/>
          <w:numId w:val="99"/>
        </w:numPr>
        <w:tabs>
          <w:tab w:val="clear" w:pos="720"/>
          <w:tab w:val="left" w:pos="1130" w:leader="none"/>
        </w:tabs>
        <w:spacing w:lineRule="auto" w:line="240" w:before="0" w:after="0"/>
        <w:ind w:left="932" w:right="1140" w:hanging="0"/>
        <w:jc w:val="left"/>
        <w:rPr>
          <w:sz w:val="24"/>
        </w:rPr>
      </w:pPr>
      <w:r>
        <w:rPr>
          <w:sz w:val="24"/>
        </w:rPr>
        <w:t>раскрывать</w:t>
      </w:r>
      <w:r>
        <w:rPr>
          <w:spacing w:val="40"/>
          <w:sz w:val="24"/>
        </w:rPr>
        <w:t xml:space="preserve"> </w:t>
      </w:r>
      <w:r>
        <w:rPr>
          <w:sz w:val="24"/>
        </w:rPr>
        <w:t>роль</w:t>
      </w:r>
      <w:r>
        <w:rPr>
          <w:spacing w:val="40"/>
          <w:sz w:val="24"/>
        </w:rPr>
        <w:t xml:space="preserve"> </w:t>
      </w:r>
      <w:r>
        <w:rPr>
          <w:sz w:val="24"/>
        </w:rPr>
        <w:t>растений,</w:t>
      </w:r>
      <w:r>
        <w:rPr>
          <w:spacing w:val="40"/>
          <w:sz w:val="24"/>
        </w:rPr>
        <w:t xml:space="preserve"> </w:t>
      </w:r>
      <w:r>
        <w:rPr>
          <w:sz w:val="24"/>
        </w:rPr>
        <w:t>грибов,</w:t>
      </w:r>
      <w:r>
        <w:rPr>
          <w:spacing w:val="40"/>
          <w:sz w:val="24"/>
        </w:rPr>
        <w:t xml:space="preserve"> </w:t>
      </w:r>
      <w:r>
        <w:rPr>
          <w:sz w:val="24"/>
        </w:rPr>
        <w:t>лишайников,</w:t>
      </w:r>
      <w:r>
        <w:rPr>
          <w:spacing w:val="40"/>
          <w:sz w:val="24"/>
        </w:rPr>
        <w:t xml:space="preserve"> </w:t>
      </w:r>
      <w:r>
        <w:rPr>
          <w:sz w:val="24"/>
        </w:rPr>
        <w:t>бактерий</w:t>
      </w:r>
      <w:r>
        <w:rPr>
          <w:spacing w:val="40"/>
          <w:sz w:val="24"/>
        </w:rPr>
        <w:t xml:space="preserve"> </w:t>
      </w:r>
      <w:r>
        <w:rPr>
          <w:sz w:val="24"/>
        </w:rPr>
        <w:t>в</w:t>
      </w:r>
      <w:r>
        <w:rPr>
          <w:spacing w:val="40"/>
          <w:sz w:val="24"/>
        </w:rPr>
        <w:t xml:space="preserve"> </w:t>
      </w:r>
      <w:r>
        <w:rPr>
          <w:sz w:val="24"/>
        </w:rPr>
        <w:t>природных</w:t>
      </w:r>
      <w:r>
        <w:rPr>
          <w:spacing w:val="40"/>
          <w:sz w:val="24"/>
        </w:rPr>
        <w:t xml:space="preserve"> </w:t>
      </w:r>
      <w:r>
        <w:rPr>
          <w:sz w:val="24"/>
        </w:rPr>
        <w:t>сообществах,</w:t>
      </w:r>
      <w:r>
        <w:rPr>
          <w:spacing w:val="40"/>
          <w:sz w:val="24"/>
        </w:rPr>
        <w:t xml:space="preserve"> </w:t>
      </w:r>
      <w:r>
        <w:rPr>
          <w:sz w:val="24"/>
        </w:rPr>
        <w:t>в хозяйственной деятельности человека и его повседневной жизни;</w:t>
      </w:r>
    </w:p>
    <w:p>
      <w:pPr>
        <w:pStyle w:val="ListParagraph"/>
        <w:numPr>
          <w:ilvl w:val="0"/>
          <w:numId w:val="99"/>
        </w:numPr>
        <w:tabs>
          <w:tab w:val="clear" w:pos="720"/>
          <w:tab w:val="left" w:pos="1183" w:leader="none"/>
        </w:tabs>
        <w:spacing w:lineRule="auto" w:line="240" w:before="0" w:after="0"/>
        <w:ind w:left="932" w:right="1133" w:hanging="0"/>
        <w:jc w:val="both"/>
        <w:rPr>
          <w:sz w:val="24"/>
        </w:rPr>
      </w:pPr>
      <w:r>
        <w:rPr>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pPr>
        <w:pStyle w:val="ListParagraph"/>
        <w:numPr>
          <w:ilvl w:val="0"/>
          <w:numId w:val="99"/>
        </w:numPr>
        <w:tabs>
          <w:tab w:val="clear" w:pos="720"/>
          <w:tab w:val="left" w:pos="1186" w:leader="none"/>
        </w:tabs>
        <w:spacing w:lineRule="auto" w:line="240" w:before="0" w:after="0"/>
        <w:ind w:left="932" w:right="1137" w:hanging="0"/>
        <w:jc w:val="both"/>
        <w:rPr>
          <w:sz w:val="24"/>
        </w:rPr>
      </w:pPr>
      <w:r>
        <w:rPr>
          <w:sz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sz w:val="24"/>
        </w:rPr>
        <w:t>эксперименты;</w:t>
      </w:r>
    </w:p>
    <w:p>
      <w:pPr>
        <w:pStyle w:val="ListParagraph"/>
        <w:numPr>
          <w:ilvl w:val="0"/>
          <w:numId w:val="99"/>
        </w:numPr>
        <w:tabs>
          <w:tab w:val="clear" w:pos="720"/>
          <w:tab w:val="left" w:pos="1078" w:leader="none"/>
        </w:tabs>
        <w:spacing w:lineRule="auto" w:line="240" w:before="0" w:after="0"/>
        <w:ind w:left="932" w:right="1138" w:hanging="0"/>
        <w:jc w:val="both"/>
        <w:rPr>
          <w:sz w:val="24"/>
        </w:rPr>
      </w:pPr>
      <w:r>
        <w:rPr>
          <w:sz w:val="24"/>
        </w:rPr>
        <w:t>соблюдать правила</w:t>
      </w:r>
      <w:r>
        <w:rPr>
          <w:spacing w:val="-2"/>
          <w:sz w:val="24"/>
        </w:rPr>
        <w:t xml:space="preserve"> </w:t>
      </w:r>
      <w:r>
        <w:rPr>
          <w:sz w:val="24"/>
        </w:rPr>
        <w:t>безопасного</w:t>
      </w:r>
      <w:r>
        <w:rPr>
          <w:spacing w:val="-1"/>
          <w:sz w:val="24"/>
        </w:rPr>
        <w:t xml:space="preserve"> </w:t>
      </w:r>
      <w:r>
        <w:rPr>
          <w:sz w:val="24"/>
        </w:rPr>
        <w:t>труда</w:t>
      </w:r>
      <w:r>
        <w:rPr>
          <w:spacing w:val="-2"/>
          <w:sz w:val="24"/>
        </w:rPr>
        <w:t xml:space="preserve"> </w:t>
      </w:r>
      <w:r>
        <w:rPr>
          <w:sz w:val="24"/>
        </w:rPr>
        <w:t>при работе</w:t>
      </w:r>
      <w:r>
        <w:rPr>
          <w:spacing w:val="-2"/>
          <w:sz w:val="24"/>
        </w:rPr>
        <w:t xml:space="preserve"> </w:t>
      </w:r>
      <w:r>
        <w:rPr>
          <w:sz w:val="24"/>
        </w:rPr>
        <w:t>с учебным</w:t>
      </w:r>
      <w:r>
        <w:rPr>
          <w:spacing w:val="-2"/>
          <w:sz w:val="24"/>
        </w:rPr>
        <w:t xml:space="preserve"> </w:t>
      </w:r>
      <w:r>
        <w:rPr>
          <w:sz w:val="24"/>
        </w:rPr>
        <w:t>лабораторным</w:t>
      </w:r>
      <w:r>
        <w:rPr>
          <w:spacing w:val="-2"/>
          <w:sz w:val="24"/>
        </w:rPr>
        <w:t xml:space="preserve"> </w:t>
      </w:r>
      <w:r>
        <w:rPr>
          <w:sz w:val="24"/>
        </w:rPr>
        <w:t>оборудованием, химической посудой в соответствии с</w:t>
      </w:r>
      <w:r>
        <w:rPr>
          <w:spacing w:val="-1"/>
          <w:sz w:val="24"/>
        </w:rPr>
        <w:t xml:space="preserve"> </w:t>
      </w:r>
      <w:r>
        <w:rPr>
          <w:sz w:val="24"/>
        </w:rPr>
        <w:t>инструкциями</w:t>
      </w:r>
      <w:r>
        <w:rPr>
          <w:spacing w:val="-2"/>
          <w:sz w:val="24"/>
        </w:rPr>
        <w:t xml:space="preserve"> </w:t>
      </w:r>
      <w:r>
        <w:rPr>
          <w:sz w:val="24"/>
        </w:rPr>
        <w:t>на уроке</w:t>
      </w:r>
      <w:r>
        <w:rPr>
          <w:spacing w:val="-1"/>
          <w:sz w:val="24"/>
        </w:rPr>
        <w:t xml:space="preserve"> </w:t>
      </w:r>
      <w:r>
        <w:rPr>
          <w:sz w:val="24"/>
        </w:rPr>
        <w:t>и во внеурочной деятельности;</w:t>
      </w:r>
    </w:p>
    <w:p>
      <w:pPr>
        <w:pStyle w:val="ListParagraph"/>
        <w:numPr>
          <w:ilvl w:val="0"/>
          <w:numId w:val="99"/>
        </w:numPr>
        <w:tabs>
          <w:tab w:val="clear" w:pos="720"/>
          <w:tab w:val="left" w:pos="1104" w:leader="none"/>
        </w:tabs>
        <w:spacing w:lineRule="auto" w:line="240" w:before="0" w:after="0"/>
        <w:ind w:left="932" w:right="1132" w:hanging="0"/>
        <w:jc w:val="both"/>
        <w:rPr>
          <w:sz w:val="24"/>
        </w:rPr>
      </w:pPr>
      <w:r>
        <w:rPr>
          <w:sz w:val="24"/>
        </w:rPr>
        <w:t>владеть приёмами работы с биологической информацией: сформулировать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pPr>
        <w:sectPr>
          <w:type w:val="nextPage"/>
          <w:pgSz w:w="11920" w:h="16850"/>
          <w:pgMar w:left="200" w:right="0" w:header="0" w:top="1060" w:footer="0" w:bottom="280" w:gutter="0"/>
          <w:pgNumType w:fmt="decimal"/>
          <w:formProt w:val="false"/>
          <w:textDirection w:val="lrTb"/>
          <w:docGrid w:type="default" w:linePitch="100" w:charSpace="4096"/>
        </w:sectPr>
        <w:pStyle w:val="ListParagraph"/>
        <w:numPr>
          <w:ilvl w:val="0"/>
          <w:numId w:val="99"/>
        </w:numPr>
        <w:tabs>
          <w:tab w:val="clear" w:pos="720"/>
          <w:tab w:val="left" w:pos="1150" w:leader="none"/>
        </w:tabs>
        <w:spacing w:lineRule="auto" w:line="240" w:before="0" w:after="0"/>
        <w:ind w:left="932" w:right="1131" w:hanging="0"/>
        <w:jc w:val="both"/>
        <w:rPr>
          <w:sz w:val="24"/>
        </w:rPr>
      </w:pPr>
      <w:r>
        <w:rPr>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w:t>
      </w:r>
    </w:p>
    <w:p>
      <w:pPr>
        <w:pStyle w:val="1"/>
        <w:spacing w:before="68" w:after="0"/>
        <w:ind w:left="932" w:right="0" w:hanging="0"/>
        <w:jc w:val="both"/>
        <w:rPr>
          <w:sz w:val="24"/>
        </w:rPr>
      </w:pPr>
      <w:r>
        <w:rPr/>
        <w:t>СОДЕРЖАНИЕ</w:t>
      </w:r>
      <w:r>
        <w:rPr>
          <w:spacing w:val="-1"/>
        </w:rPr>
        <w:t xml:space="preserve"> </w:t>
      </w:r>
      <w:r>
        <w:rPr>
          <w:spacing w:val="-2"/>
        </w:rPr>
        <w:t>ПРОГРАММЫ</w:t>
      </w:r>
    </w:p>
    <w:p>
      <w:pPr>
        <w:pStyle w:val="2"/>
        <w:numPr>
          <w:ilvl w:val="0"/>
          <w:numId w:val="98"/>
        </w:numPr>
        <w:tabs>
          <w:tab w:val="clear" w:pos="720"/>
          <w:tab w:val="left" w:pos="1172" w:leader="none"/>
        </w:tabs>
        <w:spacing w:lineRule="exact" w:line="274" w:before="0" w:after="0"/>
        <w:ind w:left="1172" w:right="0" w:hanging="240"/>
        <w:jc w:val="both"/>
        <w:rPr>
          <w:sz w:val="24"/>
        </w:rPr>
      </w:pPr>
      <w:r>
        <w:rPr/>
        <w:t>Систематические</w:t>
      </w:r>
      <w:r>
        <w:rPr>
          <w:spacing w:val="-7"/>
        </w:rPr>
        <w:t xml:space="preserve"> </w:t>
      </w:r>
      <w:r>
        <w:rPr/>
        <w:t>группы</w:t>
      </w:r>
      <w:r>
        <w:rPr>
          <w:spacing w:val="-5"/>
        </w:rPr>
        <w:t xml:space="preserve"> </w:t>
      </w:r>
      <w:r>
        <w:rPr>
          <w:spacing w:val="-2"/>
        </w:rPr>
        <w:t>растений</w:t>
      </w:r>
    </w:p>
    <w:p>
      <w:pPr>
        <w:pStyle w:val="Style13"/>
        <w:ind w:left="932" w:right="1138" w:hanging="0"/>
        <w:rPr>
          <w:sz w:val="24"/>
        </w:rPr>
      </w:pPr>
      <w:r>
        <w:rPr>
          <w:b/>
          <w:i/>
        </w:rPr>
        <w:t xml:space="preserve">Классификация растений. </w:t>
      </w:r>
      <w:r>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pPr>
        <w:pStyle w:val="Style13"/>
        <w:ind w:left="932" w:right="1136" w:hanging="0"/>
        <w:rPr>
          <w:sz w:val="24"/>
        </w:rPr>
      </w:pPr>
      <w:r>
        <w:rPr>
          <w:b/>
          <w:i/>
        </w:rPr>
        <w:t xml:space="preserve">Низшие растения. Водоросли. </w:t>
      </w:r>
      <w:r>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pPr>
        <w:pStyle w:val="Style13"/>
        <w:ind w:left="932" w:right="1136" w:hanging="0"/>
        <w:rPr>
          <w:sz w:val="24"/>
        </w:rPr>
      </w:pPr>
      <w:r>
        <w:rPr>
          <w:b/>
          <w:i/>
        </w:rPr>
        <w:t xml:space="preserve">Высшие споровые растения. Моховидные (Мхи). </w:t>
      </w:r>
      <w:r>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w:t>
      </w:r>
      <w:r>
        <w:rPr>
          <w:spacing w:val="-2"/>
        </w:rPr>
        <w:t xml:space="preserve"> </w:t>
      </w:r>
      <w:r>
        <w:rPr/>
        <w:t>Роль</w:t>
      </w:r>
      <w:r>
        <w:rPr>
          <w:spacing w:val="-2"/>
        </w:rPr>
        <w:t xml:space="preserve"> </w:t>
      </w:r>
      <w:r>
        <w:rPr/>
        <w:t>мхов</w:t>
      </w:r>
      <w:r>
        <w:rPr>
          <w:spacing w:val="-3"/>
        </w:rPr>
        <w:t xml:space="preserve"> </w:t>
      </w:r>
      <w:r>
        <w:rPr/>
        <w:t>в</w:t>
      </w:r>
      <w:r>
        <w:rPr>
          <w:spacing w:val="-3"/>
        </w:rPr>
        <w:t xml:space="preserve"> </w:t>
      </w:r>
      <w:r>
        <w:rPr/>
        <w:t>заболачивании</w:t>
      </w:r>
      <w:r>
        <w:rPr>
          <w:spacing w:val="-2"/>
        </w:rPr>
        <w:t xml:space="preserve"> </w:t>
      </w:r>
      <w:r>
        <w:rPr/>
        <w:t>почв</w:t>
      </w:r>
      <w:r>
        <w:rPr>
          <w:spacing w:val="-3"/>
        </w:rPr>
        <w:t xml:space="preserve"> </w:t>
      </w:r>
      <w:r>
        <w:rPr/>
        <w:t>и</w:t>
      </w:r>
      <w:r>
        <w:rPr>
          <w:spacing w:val="-2"/>
        </w:rPr>
        <w:t xml:space="preserve"> </w:t>
      </w:r>
      <w:r>
        <w:rPr/>
        <w:t>торфообразовании.</w:t>
      </w:r>
      <w:r>
        <w:rPr>
          <w:spacing w:val="-2"/>
        </w:rPr>
        <w:t xml:space="preserve"> </w:t>
      </w:r>
      <w:r>
        <w:rPr/>
        <w:t>Использование</w:t>
      </w:r>
      <w:r>
        <w:rPr>
          <w:spacing w:val="-3"/>
        </w:rPr>
        <w:t xml:space="preserve"> </w:t>
      </w:r>
      <w:r>
        <w:rPr/>
        <w:t>торфа</w:t>
      </w:r>
      <w:r>
        <w:rPr>
          <w:spacing w:val="-3"/>
        </w:rPr>
        <w:t xml:space="preserve"> </w:t>
      </w:r>
      <w:r>
        <w:rPr/>
        <w:t>и</w:t>
      </w:r>
      <w:r>
        <w:rPr>
          <w:spacing w:val="-2"/>
        </w:rPr>
        <w:t xml:space="preserve"> </w:t>
      </w:r>
      <w:r>
        <w:rPr/>
        <w:t>продуктов его переработки в хозяйственной деятельности человека.</w:t>
      </w:r>
    </w:p>
    <w:p>
      <w:pPr>
        <w:pStyle w:val="Style13"/>
        <w:tabs>
          <w:tab w:val="clear" w:pos="720"/>
          <w:tab w:val="left" w:pos="2599" w:leader="none"/>
          <w:tab w:val="left" w:pos="5251" w:leader="none"/>
          <w:tab w:val="left" w:pos="6084" w:leader="none"/>
          <w:tab w:val="left" w:pos="7288" w:leader="none"/>
          <w:tab w:val="left" w:pos="8957" w:leader="none"/>
          <w:tab w:val="left" w:pos="9737" w:leader="none"/>
        </w:tabs>
        <w:spacing w:before="1" w:after="0"/>
        <w:ind w:left="932" w:right="1134" w:hanging="0"/>
        <w:jc w:val="left"/>
        <w:rPr>
          <w:sz w:val="24"/>
        </w:rPr>
      </w:pPr>
      <w:r>
        <w:rPr>
          <w:b/>
          <w:i/>
        </w:rPr>
        <w:t>Плауновидные</w:t>
      </w:r>
      <w:r>
        <w:rPr>
          <w:b/>
          <w:i/>
          <w:spacing w:val="40"/>
        </w:rPr>
        <w:t xml:space="preserve"> </w:t>
      </w:r>
      <w:r>
        <w:rPr>
          <w:b/>
          <w:i/>
        </w:rPr>
        <w:t>(Плауны).</w:t>
      </w:r>
      <w:r>
        <w:rPr>
          <w:b/>
          <w:i/>
          <w:spacing w:val="40"/>
        </w:rPr>
        <w:t xml:space="preserve"> </w:t>
      </w:r>
      <w:r>
        <w:rPr>
          <w:b/>
          <w:i/>
        </w:rPr>
        <w:t>Хвощевидные</w:t>
      </w:r>
      <w:r>
        <w:rPr>
          <w:b/>
          <w:i/>
          <w:spacing w:val="40"/>
        </w:rPr>
        <w:t xml:space="preserve"> </w:t>
      </w:r>
      <w:r>
        <w:rPr>
          <w:b/>
          <w:i/>
        </w:rPr>
        <w:t>(Хвощи),</w:t>
      </w:r>
      <w:r>
        <w:rPr>
          <w:b/>
          <w:i/>
          <w:spacing w:val="40"/>
        </w:rPr>
        <w:t xml:space="preserve"> </w:t>
      </w:r>
      <w:r>
        <w:rPr>
          <w:b/>
          <w:i/>
        </w:rPr>
        <w:t>Папоротниковидные</w:t>
      </w:r>
      <w:r>
        <w:rPr>
          <w:b/>
          <w:i/>
          <w:spacing w:val="40"/>
        </w:rPr>
        <w:t xml:space="preserve"> </w:t>
      </w:r>
      <w:r>
        <w:rPr>
          <w:b/>
          <w:i/>
        </w:rPr>
        <w:t xml:space="preserve">(Папоротники). </w:t>
      </w:r>
      <w:r>
        <w:rPr/>
        <w:t>Общая характеристика. Усложнение строения папоротникообразных растений по сравнению с</w:t>
      </w:r>
      <w:r>
        <w:rPr>
          <w:spacing w:val="40"/>
        </w:rPr>
        <w:t xml:space="preserve"> </w:t>
      </w:r>
      <w:r>
        <w:rPr/>
        <w:t>мхами.</w:t>
      </w:r>
      <w:r>
        <w:rPr>
          <w:spacing w:val="40"/>
        </w:rPr>
        <w:t xml:space="preserve"> </w:t>
      </w:r>
      <w:r>
        <w:rPr/>
        <w:t>Особенности</w:t>
      </w:r>
      <w:r>
        <w:rPr>
          <w:spacing w:val="40"/>
        </w:rPr>
        <w:t xml:space="preserve"> </w:t>
      </w:r>
      <w:r>
        <w:rPr/>
        <w:t>строения</w:t>
      </w:r>
      <w:r>
        <w:rPr>
          <w:spacing w:val="40"/>
        </w:rPr>
        <w:t xml:space="preserve"> </w:t>
      </w:r>
      <w:r>
        <w:rPr/>
        <w:t>и</w:t>
      </w:r>
      <w:r>
        <w:rPr>
          <w:spacing w:val="40"/>
        </w:rPr>
        <w:t xml:space="preserve"> </w:t>
      </w:r>
      <w:r>
        <w:rPr/>
        <w:t>жизнедеятельности</w:t>
      </w:r>
      <w:r>
        <w:rPr>
          <w:spacing w:val="40"/>
        </w:rPr>
        <w:t xml:space="preserve"> </w:t>
      </w:r>
      <w:r>
        <w:rPr/>
        <w:t>плаунов,</w:t>
      </w:r>
      <w:r>
        <w:rPr>
          <w:spacing w:val="40"/>
        </w:rPr>
        <w:t xml:space="preserve"> </w:t>
      </w:r>
      <w:r>
        <w:rPr/>
        <w:t>хвощей</w:t>
      </w:r>
      <w:r>
        <w:rPr>
          <w:spacing w:val="40"/>
        </w:rPr>
        <w:t xml:space="preserve"> </w:t>
      </w:r>
      <w:r>
        <w:rPr/>
        <w:t>и</w:t>
      </w:r>
      <w:r>
        <w:rPr>
          <w:spacing w:val="40"/>
        </w:rPr>
        <w:t xml:space="preserve"> </w:t>
      </w:r>
      <w:r>
        <w:rPr/>
        <w:t xml:space="preserve">папоротников. </w:t>
      </w:r>
      <w:r>
        <w:rPr>
          <w:spacing w:val="-2"/>
        </w:rPr>
        <w:t>Размножение</w:t>
      </w:r>
      <w:r>
        <w:rPr/>
        <w:tab/>
      </w:r>
      <w:r>
        <w:rPr>
          <w:spacing w:val="-2"/>
        </w:rPr>
        <w:t>папоротникообразных.</w:t>
      </w:r>
      <w:r>
        <w:rPr/>
        <w:tab/>
      </w:r>
      <w:r>
        <w:rPr>
          <w:spacing w:val="-4"/>
        </w:rPr>
        <w:t>Цикл</w:t>
      </w:r>
      <w:r>
        <w:rPr/>
        <w:tab/>
      </w:r>
      <w:r>
        <w:rPr>
          <w:spacing w:val="-2"/>
        </w:rPr>
        <w:t>развития</w:t>
      </w:r>
      <w:r>
        <w:rPr/>
        <w:tab/>
      </w:r>
      <w:r>
        <w:rPr>
          <w:spacing w:val="-2"/>
        </w:rPr>
        <w:t>папоротника.</w:t>
      </w:r>
      <w:r>
        <w:rPr/>
        <w:tab/>
      </w:r>
      <w:r>
        <w:rPr>
          <w:spacing w:val="-4"/>
        </w:rPr>
        <w:t>Роль</w:t>
      </w:r>
      <w:r>
        <w:rPr/>
        <w:tab/>
      </w:r>
      <w:r>
        <w:rPr>
          <w:spacing w:val="-2"/>
        </w:rPr>
        <w:t xml:space="preserve">древних </w:t>
      </w:r>
      <w:r>
        <w:rPr/>
        <w:t>папоротникообразных в образовании каменного угля. Значение папоротникообразных в природе и жизни человека.</w:t>
      </w:r>
    </w:p>
    <w:p>
      <w:pPr>
        <w:pStyle w:val="Style13"/>
        <w:ind w:left="932" w:right="1133" w:hanging="0"/>
        <w:jc w:val="left"/>
        <w:rPr>
          <w:sz w:val="24"/>
        </w:rPr>
      </w:pPr>
      <w:r>
        <w:rPr>
          <w:b/>
          <w:i/>
        </w:rPr>
        <w:t>Высшие семенные растения. Голосеменные</w:t>
      </w:r>
      <w:r>
        <w:rPr>
          <w:b/>
        </w:rPr>
        <w:t xml:space="preserve">. </w:t>
      </w:r>
      <w:r>
        <w:rPr/>
        <w:t>Общая характеристика. Хвойные растения, их разнообразие. Строение и жизнедеятельность хвойных. Размножение хвойных, развития на примере сосны. Значение хвойных растений в природе и жизни человека.</w:t>
      </w:r>
    </w:p>
    <w:p>
      <w:pPr>
        <w:pStyle w:val="Style13"/>
        <w:ind w:left="932" w:right="1134" w:hanging="0"/>
        <w:rPr>
          <w:sz w:val="24"/>
        </w:rPr>
      </w:pPr>
      <w:r>
        <w:rPr>
          <w:b/>
          <w:i/>
        </w:rPr>
        <w:t>Покрытосеменные</w:t>
      </w:r>
      <w:r>
        <w:rPr>
          <w:b/>
          <w:i/>
          <w:spacing w:val="-3"/>
        </w:rPr>
        <w:t xml:space="preserve"> </w:t>
      </w:r>
      <w:r>
        <w:rPr>
          <w:b/>
          <w:i/>
        </w:rPr>
        <w:t>(цветковые)</w:t>
      </w:r>
      <w:r>
        <w:rPr>
          <w:b/>
          <w:i/>
          <w:spacing w:val="-3"/>
        </w:rPr>
        <w:t xml:space="preserve"> </w:t>
      </w:r>
      <w:r>
        <w:rPr>
          <w:b/>
          <w:i/>
        </w:rPr>
        <w:t xml:space="preserve">растения. </w:t>
      </w:r>
      <w:r>
        <w:rPr/>
        <w:t>Общая</w:t>
      </w:r>
      <w:r>
        <w:rPr>
          <w:spacing w:val="-2"/>
        </w:rPr>
        <w:t xml:space="preserve"> </w:t>
      </w:r>
      <w:r>
        <w:rPr/>
        <w:t>характеристика.</w:t>
      </w:r>
      <w:r>
        <w:rPr>
          <w:spacing w:val="-2"/>
        </w:rPr>
        <w:t xml:space="preserve"> </w:t>
      </w:r>
      <w:r>
        <w:rPr/>
        <w:t>Особенности</w:t>
      </w:r>
      <w:r>
        <w:rPr>
          <w:spacing w:val="-1"/>
        </w:rPr>
        <w:t xml:space="preserve"> </w:t>
      </w:r>
      <w:r>
        <w:rPr/>
        <w:t>строения</w:t>
      </w:r>
      <w:r>
        <w:rPr>
          <w:spacing w:val="-2"/>
        </w:rPr>
        <w:t xml:space="preserve"> </w:t>
      </w:r>
      <w:r>
        <w:rPr/>
        <w:t>и жизнедеятельности</w:t>
      </w:r>
      <w:r>
        <w:rPr>
          <w:spacing w:val="-3"/>
        </w:rPr>
        <w:t xml:space="preserve"> </w:t>
      </w:r>
      <w:r>
        <w:rPr/>
        <w:t>покрытосеменных</w:t>
      </w:r>
      <w:r>
        <w:rPr>
          <w:spacing w:val="-3"/>
        </w:rPr>
        <w:t xml:space="preserve"> </w:t>
      </w:r>
      <w:r>
        <w:rPr/>
        <w:t>как</w:t>
      </w:r>
      <w:r>
        <w:rPr>
          <w:spacing w:val="-4"/>
        </w:rPr>
        <w:t xml:space="preserve"> </w:t>
      </w:r>
      <w:r>
        <w:rPr/>
        <w:t>наиболее</w:t>
      </w:r>
      <w:r>
        <w:rPr>
          <w:spacing w:val="-6"/>
        </w:rPr>
        <w:t xml:space="preserve"> </w:t>
      </w:r>
      <w:r>
        <w:rPr/>
        <w:t>высокоорганизованной</w:t>
      </w:r>
      <w:r>
        <w:rPr>
          <w:spacing w:val="-4"/>
        </w:rPr>
        <w:t xml:space="preserve"> </w:t>
      </w:r>
      <w:r>
        <w:rPr/>
        <w:t>группы</w:t>
      </w:r>
      <w:r>
        <w:rPr>
          <w:spacing w:val="-4"/>
        </w:rPr>
        <w:t xml:space="preserve"> </w:t>
      </w:r>
      <w:r>
        <w:rPr/>
        <w:t>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pPr>
        <w:pStyle w:val="Normal"/>
        <w:spacing w:before="0" w:after="0"/>
        <w:ind w:left="932" w:right="1133" w:hanging="0"/>
        <w:jc w:val="both"/>
        <w:rPr>
          <w:sz w:val="24"/>
        </w:rPr>
      </w:pPr>
      <w:r>
        <w:rPr>
          <w:b/>
          <w:i/>
          <w:sz w:val="24"/>
        </w:rPr>
        <w:t xml:space="preserve">Семейства покрытосеменных* (цветковых) растений. </w:t>
      </w:r>
      <w:r>
        <w:rPr>
          <w:sz w:val="24"/>
        </w:rPr>
        <w:t>Характерные признаки семейств класса</w:t>
      </w:r>
      <w:r>
        <w:rPr>
          <w:spacing w:val="65"/>
          <w:sz w:val="24"/>
        </w:rPr>
        <w:t xml:space="preserve">  </w:t>
      </w:r>
      <w:r>
        <w:rPr>
          <w:sz w:val="24"/>
        </w:rPr>
        <w:t>Двудольные</w:t>
      </w:r>
      <w:r>
        <w:rPr>
          <w:spacing w:val="64"/>
          <w:sz w:val="24"/>
        </w:rPr>
        <w:t xml:space="preserve">  </w:t>
      </w:r>
      <w:r>
        <w:rPr>
          <w:sz w:val="24"/>
        </w:rPr>
        <w:t>(Крестоцветные,</w:t>
      </w:r>
      <w:r>
        <w:rPr>
          <w:spacing w:val="65"/>
          <w:sz w:val="24"/>
        </w:rPr>
        <w:t xml:space="preserve">  </w:t>
      </w:r>
      <w:r>
        <w:rPr>
          <w:sz w:val="24"/>
        </w:rPr>
        <w:t>или</w:t>
      </w:r>
      <w:r>
        <w:rPr>
          <w:spacing w:val="65"/>
          <w:sz w:val="24"/>
        </w:rPr>
        <w:t xml:space="preserve">  </w:t>
      </w:r>
      <w:r>
        <w:rPr>
          <w:sz w:val="24"/>
        </w:rPr>
        <w:t>Капустные,</w:t>
      </w:r>
      <w:r>
        <w:rPr>
          <w:spacing w:val="65"/>
          <w:sz w:val="24"/>
        </w:rPr>
        <w:t xml:space="preserve">  </w:t>
      </w:r>
      <w:r>
        <w:rPr>
          <w:sz w:val="24"/>
        </w:rPr>
        <w:t>Розоцветные,</w:t>
      </w:r>
      <w:r>
        <w:rPr>
          <w:spacing w:val="65"/>
          <w:sz w:val="24"/>
        </w:rPr>
        <w:t xml:space="preserve">  </w:t>
      </w:r>
      <w:r>
        <w:rPr>
          <w:sz w:val="24"/>
        </w:rPr>
        <w:t>или</w:t>
      </w:r>
      <w:r>
        <w:rPr>
          <w:spacing w:val="65"/>
          <w:sz w:val="24"/>
        </w:rPr>
        <w:t xml:space="preserve">  </w:t>
      </w:r>
      <w:r>
        <w:rPr>
          <w:sz w:val="24"/>
        </w:rPr>
        <w:t>Розовые,</w:t>
      </w:r>
    </w:p>
    <w:p>
      <w:pPr>
        <w:pStyle w:val="Style13"/>
        <w:ind w:left="932" w:right="2688" w:hanging="0"/>
        <w:jc w:val="left"/>
        <w:rPr>
          <w:sz w:val="24"/>
        </w:rPr>
      </w:pPr>
      <w:r>
        <w:rPr/>
        <w:t>Мотыльковые,</w:t>
      </w:r>
      <w:r>
        <w:rPr>
          <w:spacing w:val="-5"/>
        </w:rPr>
        <w:t xml:space="preserve"> </w:t>
      </w:r>
      <w:r>
        <w:rPr/>
        <w:t>или</w:t>
      </w:r>
      <w:r>
        <w:rPr>
          <w:spacing w:val="-4"/>
        </w:rPr>
        <w:t xml:space="preserve"> </w:t>
      </w:r>
      <w:r>
        <w:rPr/>
        <w:t>Бобовые,</w:t>
      </w:r>
      <w:r>
        <w:rPr>
          <w:spacing w:val="-5"/>
        </w:rPr>
        <w:t xml:space="preserve"> </w:t>
      </w:r>
      <w:r>
        <w:rPr/>
        <w:t>Паслёновые,</w:t>
      </w:r>
      <w:r>
        <w:rPr>
          <w:spacing w:val="-5"/>
        </w:rPr>
        <w:t xml:space="preserve"> </w:t>
      </w:r>
      <w:r>
        <w:rPr/>
        <w:t>Сложноцветные,</w:t>
      </w:r>
      <w:r>
        <w:rPr>
          <w:spacing w:val="-5"/>
        </w:rPr>
        <w:t xml:space="preserve"> </w:t>
      </w:r>
      <w:r>
        <w:rPr/>
        <w:t>или</w:t>
      </w:r>
      <w:r>
        <w:rPr>
          <w:spacing w:val="-4"/>
        </w:rPr>
        <w:t xml:space="preserve"> </w:t>
      </w:r>
      <w:r>
        <w:rPr/>
        <w:t>Астровые)</w:t>
      </w:r>
      <w:r>
        <w:rPr>
          <w:spacing w:val="-5"/>
        </w:rPr>
        <w:t xml:space="preserve"> </w:t>
      </w:r>
      <w:r>
        <w:rPr/>
        <w:t>и класса Однодольные (Лилейные, Злаки, или Мятликовые).</w:t>
      </w:r>
    </w:p>
    <w:p>
      <w:pPr>
        <w:pStyle w:val="Style13"/>
        <w:ind w:left="932" w:right="1133" w:hanging="0"/>
        <w:jc w:val="left"/>
        <w:rPr>
          <w:sz w:val="24"/>
        </w:rPr>
      </w:pPr>
      <w:r>
        <w:rPr/>
        <w:t>Многообразие растений. Дикорастущие представители семейств. Культурные представители семейств, их использование человеком.</w:t>
      </w:r>
    </w:p>
    <w:p>
      <w:pPr>
        <w:pStyle w:val="Style13"/>
        <w:ind w:left="932" w:right="1137" w:hanging="0"/>
        <w:rPr>
          <w:sz w:val="24"/>
        </w:rPr>
      </w:pPr>
      <w:r>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pPr>
        <w:pStyle w:val="Style13"/>
        <w:ind w:left="932" w:right="1140" w:hanging="0"/>
        <w:rPr>
          <w:sz w:val="24"/>
        </w:rPr>
      </w:pPr>
      <w:r>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pPr>
        <w:pStyle w:val="Normal"/>
        <w:spacing w:before="0" w:after="0"/>
        <w:ind w:left="932" w:right="0" w:hanging="0"/>
        <w:jc w:val="both"/>
        <w:rPr>
          <w:i/>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pPr>
        <w:pStyle w:val="ListParagraph"/>
        <w:numPr>
          <w:ilvl w:val="0"/>
          <w:numId w:val="97"/>
        </w:numPr>
        <w:tabs>
          <w:tab w:val="clear" w:pos="720"/>
          <w:tab w:val="left" w:pos="1172" w:leader="none"/>
        </w:tabs>
        <w:spacing w:lineRule="auto" w:line="240" w:before="0" w:after="0"/>
        <w:ind w:left="1172" w:right="0" w:hanging="240"/>
        <w:jc w:val="both"/>
        <w:rPr>
          <w:sz w:val="24"/>
        </w:rPr>
      </w:pPr>
      <w:r>
        <w:rPr>
          <w:sz w:val="24"/>
        </w:rPr>
        <w:t>Изучение</w:t>
      </w:r>
      <w:r>
        <w:rPr>
          <w:spacing w:val="-6"/>
          <w:sz w:val="24"/>
        </w:rPr>
        <w:t xml:space="preserve"> </w:t>
      </w:r>
      <w:r>
        <w:rPr>
          <w:sz w:val="24"/>
        </w:rPr>
        <w:t>строения</w:t>
      </w:r>
      <w:r>
        <w:rPr>
          <w:spacing w:val="-3"/>
          <w:sz w:val="24"/>
        </w:rPr>
        <w:t xml:space="preserve"> </w:t>
      </w:r>
      <w:r>
        <w:rPr>
          <w:sz w:val="24"/>
        </w:rPr>
        <w:t>одноклеточных</w:t>
      </w:r>
      <w:r>
        <w:rPr>
          <w:spacing w:val="-1"/>
          <w:sz w:val="24"/>
        </w:rPr>
        <w:t xml:space="preserve"> </w:t>
      </w:r>
      <w:r>
        <w:rPr>
          <w:sz w:val="24"/>
        </w:rPr>
        <w:t>водорослей</w:t>
      </w:r>
      <w:r>
        <w:rPr>
          <w:spacing w:val="-3"/>
          <w:sz w:val="24"/>
        </w:rPr>
        <w:t xml:space="preserve"> </w:t>
      </w:r>
      <w:r>
        <w:rPr>
          <w:sz w:val="24"/>
        </w:rPr>
        <w:t>(на</w:t>
      </w:r>
      <w:r>
        <w:rPr>
          <w:spacing w:val="-2"/>
          <w:sz w:val="24"/>
        </w:rPr>
        <w:t xml:space="preserve"> </w:t>
      </w:r>
      <w:r>
        <w:rPr>
          <w:sz w:val="24"/>
        </w:rPr>
        <w:t>примере</w:t>
      </w:r>
      <w:r>
        <w:rPr>
          <w:spacing w:val="-4"/>
          <w:sz w:val="24"/>
        </w:rPr>
        <w:t xml:space="preserve"> </w:t>
      </w:r>
      <w:r>
        <w:rPr>
          <w:sz w:val="24"/>
        </w:rPr>
        <w:t>хламидомонады</w:t>
      </w:r>
      <w:r>
        <w:rPr>
          <w:spacing w:val="-3"/>
          <w:sz w:val="24"/>
        </w:rPr>
        <w:t xml:space="preserve"> </w:t>
      </w:r>
      <w:r>
        <w:rPr>
          <w:sz w:val="24"/>
        </w:rPr>
        <w:t>и</w:t>
      </w:r>
      <w:r>
        <w:rPr>
          <w:spacing w:val="-3"/>
          <w:sz w:val="24"/>
        </w:rPr>
        <w:t xml:space="preserve"> </w:t>
      </w:r>
      <w:r>
        <w:rPr>
          <w:spacing w:val="-2"/>
          <w:sz w:val="24"/>
        </w:rPr>
        <w:t>хлореллы).</w:t>
      </w:r>
    </w:p>
    <w:p>
      <w:pPr>
        <w:pStyle w:val="ListParagraph"/>
        <w:numPr>
          <w:ilvl w:val="0"/>
          <w:numId w:val="97"/>
        </w:numPr>
        <w:tabs>
          <w:tab w:val="clear" w:pos="720"/>
          <w:tab w:val="left" w:pos="1253" w:leader="none"/>
        </w:tabs>
        <w:spacing w:lineRule="auto" w:line="240" w:before="0" w:after="0"/>
        <w:ind w:left="932" w:right="1140" w:hanging="0"/>
        <w:jc w:val="both"/>
        <w:rPr>
          <w:sz w:val="24"/>
        </w:rPr>
      </w:pPr>
      <w:r>
        <w:rPr>
          <w:sz w:val="24"/>
        </w:rPr>
        <w:t xml:space="preserve">Изучение строения многоклеточных нитчатых водорослей (на примере спирогиры и </w:t>
      </w:r>
      <w:r>
        <w:rPr>
          <w:spacing w:val="-2"/>
          <w:sz w:val="24"/>
        </w:rPr>
        <w:t>улотрикса).</w:t>
      </w:r>
    </w:p>
    <w:p>
      <w:pPr>
        <w:pStyle w:val="ListParagraph"/>
        <w:numPr>
          <w:ilvl w:val="0"/>
          <w:numId w:val="97"/>
        </w:numPr>
        <w:tabs>
          <w:tab w:val="clear" w:pos="720"/>
          <w:tab w:val="left" w:pos="1172" w:leader="none"/>
        </w:tabs>
        <w:spacing w:lineRule="auto" w:line="240" w:before="0" w:after="0"/>
        <w:ind w:left="1172" w:right="0" w:hanging="240"/>
        <w:jc w:val="both"/>
        <w:rPr>
          <w:sz w:val="24"/>
        </w:rPr>
      </w:pPr>
      <w:r>
        <w:rPr>
          <w:sz w:val="24"/>
        </w:rPr>
        <w:t>Изучение</w:t>
      </w:r>
      <w:r>
        <w:rPr>
          <w:spacing w:val="-5"/>
          <w:sz w:val="24"/>
        </w:rPr>
        <w:t xml:space="preserve"> </w:t>
      </w:r>
      <w:r>
        <w:rPr>
          <w:sz w:val="24"/>
        </w:rPr>
        <w:t>внешнего</w:t>
      </w:r>
      <w:r>
        <w:rPr>
          <w:spacing w:val="-3"/>
          <w:sz w:val="24"/>
        </w:rPr>
        <w:t xml:space="preserve"> </w:t>
      </w:r>
      <w:r>
        <w:rPr>
          <w:sz w:val="24"/>
        </w:rPr>
        <w:t>строения</w:t>
      </w:r>
      <w:r>
        <w:rPr>
          <w:spacing w:val="-3"/>
          <w:sz w:val="24"/>
        </w:rPr>
        <w:t xml:space="preserve"> </w:t>
      </w:r>
      <w:r>
        <w:rPr>
          <w:sz w:val="24"/>
        </w:rPr>
        <w:t>мхов</w:t>
      </w:r>
      <w:r>
        <w:rPr>
          <w:spacing w:val="-5"/>
          <w:sz w:val="24"/>
        </w:rPr>
        <w:t xml:space="preserve"> </w:t>
      </w:r>
      <w:r>
        <w:rPr>
          <w:sz w:val="24"/>
        </w:rPr>
        <w:t>(на</w:t>
      </w:r>
      <w:r>
        <w:rPr>
          <w:spacing w:val="-4"/>
          <w:sz w:val="24"/>
        </w:rPr>
        <w:t xml:space="preserve"> </w:t>
      </w:r>
      <w:r>
        <w:rPr>
          <w:sz w:val="24"/>
        </w:rPr>
        <w:t>местных</w:t>
      </w:r>
      <w:r>
        <w:rPr>
          <w:spacing w:val="-2"/>
          <w:sz w:val="24"/>
        </w:rPr>
        <w:t xml:space="preserve"> видах).</w:t>
      </w:r>
    </w:p>
    <w:p>
      <w:pPr>
        <w:pStyle w:val="ListParagraph"/>
        <w:numPr>
          <w:ilvl w:val="0"/>
          <w:numId w:val="97"/>
        </w:numPr>
        <w:tabs>
          <w:tab w:val="clear" w:pos="720"/>
          <w:tab w:val="left" w:pos="1172" w:leader="none"/>
        </w:tabs>
        <w:spacing w:lineRule="auto" w:line="240" w:before="0" w:after="0"/>
        <w:ind w:left="1172" w:right="0" w:hanging="240"/>
        <w:jc w:val="both"/>
        <w:rPr>
          <w:sz w:val="24"/>
        </w:rPr>
      </w:pPr>
      <w:r>
        <w:rPr>
          <w:sz w:val="24"/>
        </w:rPr>
        <w:t>Изучение</w:t>
      </w:r>
      <w:r>
        <w:rPr>
          <w:spacing w:val="-6"/>
          <w:sz w:val="24"/>
        </w:rPr>
        <w:t xml:space="preserve"> </w:t>
      </w:r>
      <w:r>
        <w:rPr>
          <w:sz w:val="24"/>
        </w:rPr>
        <w:t>внешнего</w:t>
      </w:r>
      <w:r>
        <w:rPr>
          <w:spacing w:val="-4"/>
          <w:sz w:val="24"/>
        </w:rPr>
        <w:t xml:space="preserve"> </w:t>
      </w:r>
      <w:r>
        <w:rPr>
          <w:sz w:val="24"/>
        </w:rPr>
        <w:t>строения</w:t>
      </w:r>
      <w:r>
        <w:rPr>
          <w:spacing w:val="-4"/>
          <w:sz w:val="24"/>
        </w:rPr>
        <w:t xml:space="preserve"> </w:t>
      </w:r>
      <w:r>
        <w:rPr>
          <w:sz w:val="24"/>
        </w:rPr>
        <w:t>папоротника</w:t>
      </w:r>
      <w:r>
        <w:rPr>
          <w:spacing w:val="-5"/>
          <w:sz w:val="24"/>
        </w:rPr>
        <w:t xml:space="preserve"> </w:t>
      </w:r>
      <w:r>
        <w:rPr>
          <w:sz w:val="24"/>
        </w:rPr>
        <w:t>или</w:t>
      </w:r>
      <w:r>
        <w:rPr>
          <w:spacing w:val="-6"/>
          <w:sz w:val="24"/>
        </w:rPr>
        <w:t xml:space="preserve"> </w:t>
      </w:r>
      <w:r>
        <w:rPr>
          <w:spacing w:val="-2"/>
          <w:sz w:val="24"/>
        </w:rPr>
        <w:t>хвоща.</w:t>
      </w:r>
    </w:p>
    <w:p>
      <w:pPr>
        <w:pStyle w:val="ListParagraph"/>
        <w:numPr>
          <w:ilvl w:val="0"/>
          <w:numId w:val="97"/>
        </w:numPr>
        <w:tabs>
          <w:tab w:val="clear" w:pos="720"/>
          <w:tab w:val="left" w:pos="1224" w:leader="none"/>
        </w:tabs>
        <w:spacing w:lineRule="auto" w:line="240" w:before="0" w:after="0"/>
        <w:ind w:left="932" w:right="1138" w:hanging="0"/>
        <w:jc w:val="both"/>
        <w:rPr>
          <w:sz w:val="24"/>
        </w:rPr>
      </w:pPr>
      <w:r>
        <w:rPr>
          <w:sz w:val="24"/>
        </w:rPr>
        <w:t>Изучение внешнего строения веток, хвои, шишек и семян голосеменных растений (на примере ели, сосны или лиственницы).</w:t>
      </w:r>
    </w:p>
    <w:p>
      <w:pPr>
        <w:pStyle w:val="ListParagraph"/>
        <w:numPr>
          <w:ilvl w:val="0"/>
          <w:numId w:val="97"/>
        </w:numPr>
        <w:tabs>
          <w:tab w:val="clear" w:pos="720"/>
          <w:tab w:val="left" w:pos="1172" w:leader="none"/>
        </w:tabs>
        <w:spacing w:lineRule="auto" w:line="240" w:before="0" w:after="0"/>
        <w:ind w:left="1172" w:right="0" w:hanging="240"/>
        <w:jc w:val="both"/>
        <w:rPr>
          <w:sz w:val="24"/>
        </w:rPr>
      </w:pPr>
      <w:r>
        <w:rPr>
          <w:sz w:val="24"/>
        </w:rPr>
        <w:t>Изучение</w:t>
      </w:r>
      <w:r>
        <w:rPr>
          <w:spacing w:val="-6"/>
          <w:sz w:val="24"/>
        </w:rPr>
        <w:t xml:space="preserve"> </w:t>
      </w:r>
      <w:r>
        <w:rPr>
          <w:sz w:val="24"/>
        </w:rPr>
        <w:t>внешнего</w:t>
      </w:r>
      <w:r>
        <w:rPr>
          <w:spacing w:val="-5"/>
          <w:sz w:val="24"/>
        </w:rPr>
        <w:t xml:space="preserve"> </w:t>
      </w:r>
      <w:r>
        <w:rPr>
          <w:sz w:val="24"/>
        </w:rPr>
        <w:t>строения</w:t>
      </w:r>
      <w:r>
        <w:rPr>
          <w:spacing w:val="-5"/>
          <w:sz w:val="24"/>
        </w:rPr>
        <w:t xml:space="preserve"> </w:t>
      </w:r>
      <w:r>
        <w:rPr>
          <w:sz w:val="24"/>
        </w:rPr>
        <w:t>покрытосеменных</w:t>
      </w:r>
      <w:r>
        <w:rPr>
          <w:spacing w:val="-3"/>
          <w:sz w:val="24"/>
        </w:rPr>
        <w:t xml:space="preserve"> </w:t>
      </w:r>
      <w:r>
        <w:rPr>
          <w:spacing w:val="-2"/>
          <w:sz w:val="24"/>
        </w:rPr>
        <w:t>растений.</w:t>
      </w:r>
    </w:p>
    <w:p>
      <w:pPr>
        <w:pStyle w:val="ListParagraph"/>
        <w:numPr>
          <w:ilvl w:val="0"/>
          <w:numId w:val="97"/>
        </w:numPr>
        <w:tabs>
          <w:tab w:val="clear" w:pos="720"/>
          <w:tab w:val="left" w:pos="1198" w:leader="none"/>
        </w:tabs>
        <w:spacing w:lineRule="auto" w:line="240" w:before="0" w:after="0"/>
        <w:ind w:left="932" w:right="1136" w:hanging="0"/>
        <w:jc w:val="both"/>
        <w:rPr>
          <w:sz w:val="24"/>
        </w:rPr>
      </w:pPr>
      <w:r>
        <w:rPr>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97"/>
        </w:numPr>
        <w:tabs>
          <w:tab w:val="clear" w:pos="720"/>
          <w:tab w:val="left" w:pos="1178" w:leader="none"/>
        </w:tabs>
        <w:spacing w:lineRule="auto" w:line="240" w:before="0" w:after="0"/>
        <w:ind w:left="932" w:right="1140" w:hanging="0"/>
        <w:jc w:val="both"/>
        <w:rPr>
          <w:sz w:val="24"/>
        </w:rPr>
      </w:pPr>
      <w:r>
        <w:rPr>
          <w:sz w:val="24"/>
        </w:rPr>
        <w:t>Определение видов растений (на примере трёх семейств) с использованием определителей растений или определительных карточек.</w:t>
      </w:r>
    </w:p>
    <w:p>
      <w:pPr>
        <w:pStyle w:val="2"/>
        <w:numPr>
          <w:ilvl w:val="0"/>
          <w:numId w:val="98"/>
        </w:numPr>
        <w:tabs>
          <w:tab w:val="clear" w:pos="720"/>
          <w:tab w:val="left" w:pos="1172" w:leader="none"/>
        </w:tabs>
        <w:spacing w:lineRule="exact" w:line="274" w:before="68" w:after="0"/>
        <w:ind w:left="1172" w:right="0" w:hanging="240"/>
        <w:jc w:val="both"/>
        <w:rPr>
          <w:sz w:val="24"/>
        </w:rPr>
      </w:pPr>
      <w:r>
        <w:rPr/>
        <w:t>Развитие</w:t>
      </w:r>
      <w:r>
        <w:rPr>
          <w:spacing w:val="-6"/>
        </w:rPr>
        <w:t xml:space="preserve"> </w:t>
      </w:r>
      <w:r>
        <w:rPr/>
        <w:t>растительного</w:t>
      </w:r>
      <w:r>
        <w:rPr>
          <w:spacing w:val="-2"/>
        </w:rPr>
        <w:t xml:space="preserve"> </w:t>
      </w:r>
      <w:r>
        <w:rPr/>
        <w:t>мира</w:t>
      </w:r>
      <w:r>
        <w:rPr>
          <w:spacing w:val="-2"/>
        </w:rPr>
        <w:t xml:space="preserve"> </w:t>
      </w:r>
      <w:r>
        <w:rPr/>
        <w:t>на</w:t>
      </w:r>
      <w:r>
        <w:rPr>
          <w:spacing w:val="-2"/>
        </w:rPr>
        <w:t xml:space="preserve"> Земле</w:t>
      </w:r>
    </w:p>
    <w:p>
      <w:pPr>
        <w:pStyle w:val="Style13"/>
        <w:ind w:left="932" w:right="1139" w:hanging="0"/>
        <w:rPr>
          <w:sz w:val="24"/>
        </w:rPr>
      </w:pPr>
      <w:r>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w:t>
      </w:r>
    </w:p>
    <w:p>
      <w:pPr>
        <w:pStyle w:val="Style13"/>
        <w:ind w:left="932" w:right="1133" w:hanging="0"/>
        <w:jc w:val="left"/>
        <w:rPr>
          <w:sz w:val="24"/>
        </w:rPr>
      </w:pPr>
      <w:r>
        <w:rPr/>
        <w:t>Первые наземные растения. Освоение растениями суши. Этапы развития наземных растений основных систематических групп. Вымершие растения.</w:t>
      </w:r>
    </w:p>
    <w:p>
      <w:pPr>
        <w:pStyle w:val="Normal"/>
        <w:spacing w:before="0" w:after="0"/>
        <w:ind w:left="932" w:right="0" w:hanging="0"/>
        <w:jc w:val="left"/>
        <w:rPr>
          <w:i/>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pPr>
        <w:pStyle w:val="Style13"/>
        <w:ind w:left="932" w:right="1133" w:hanging="0"/>
        <w:jc w:val="left"/>
        <w:rPr>
          <w:sz w:val="24"/>
        </w:rPr>
      </w:pPr>
      <w:r>
        <w:rPr/>
        <w:t xml:space="preserve">Развитие растительного мира на Земле (экскурсия в палеонтологический или краеведческий </w:t>
      </w:r>
      <w:r>
        <w:rPr>
          <w:spacing w:val="-2"/>
        </w:rPr>
        <w:t>музей).</w:t>
      </w:r>
    </w:p>
    <w:p>
      <w:pPr>
        <w:pStyle w:val="2"/>
        <w:numPr>
          <w:ilvl w:val="0"/>
          <w:numId w:val="98"/>
        </w:numPr>
        <w:tabs>
          <w:tab w:val="clear" w:pos="720"/>
          <w:tab w:val="left" w:pos="1172" w:leader="none"/>
        </w:tabs>
        <w:spacing w:lineRule="exact" w:line="274" w:before="0" w:after="0"/>
        <w:ind w:left="1172" w:right="0" w:hanging="240"/>
        <w:jc w:val="left"/>
        <w:rPr>
          <w:sz w:val="24"/>
        </w:rPr>
      </w:pPr>
      <w:r>
        <w:rPr/>
        <w:t>Растения</w:t>
      </w:r>
      <w:r>
        <w:rPr>
          <w:spacing w:val="-3"/>
        </w:rPr>
        <w:t xml:space="preserve"> </w:t>
      </w:r>
      <w:r>
        <w:rPr/>
        <w:t>в</w:t>
      </w:r>
      <w:r>
        <w:rPr>
          <w:spacing w:val="-3"/>
        </w:rPr>
        <w:t xml:space="preserve"> </w:t>
      </w:r>
      <w:r>
        <w:rPr/>
        <w:t>природных</w:t>
      </w:r>
      <w:r>
        <w:rPr>
          <w:spacing w:val="-3"/>
        </w:rPr>
        <w:t xml:space="preserve"> </w:t>
      </w:r>
      <w:r>
        <w:rPr>
          <w:spacing w:val="-2"/>
        </w:rPr>
        <w:t>сообществах</w:t>
      </w:r>
    </w:p>
    <w:p>
      <w:pPr>
        <w:pStyle w:val="Style13"/>
        <w:ind w:left="932" w:right="1139" w:hanging="0"/>
        <w:rPr>
          <w:sz w:val="24"/>
        </w:rPr>
      </w:pPr>
      <w:r>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w:t>
      </w:r>
      <w:r>
        <w:rPr>
          <w:spacing w:val="-1"/>
        </w:rPr>
        <w:t xml:space="preserve"> </w:t>
      </w:r>
      <w:r>
        <w:rPr/>
        <w:t>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pPr>
        <w:pStyle w:val="Style13"/>
        <w:ind w:left="932" w:right="1137" w:hanging="0"/>
        <w:rPr>
          <w:sz w:val="24"/>
        </w:rPr>
      </w:pPr>
      <w:r>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pPr>
        <w:pStyle w:val="2"/>
        <w:numPr>
          <w:ilvl w:val="0"/>
          <w:numId w:val="98"/>
        </w:numPr>
        <w:tabs>
          <w:tab w:val="clear" w:pos="720"/>
          <w:tab w:val="left" w:pos="1172" w:leader="none"/>
        </w:tabs>
        <w:spacing w:lineRule="exact" w:line="274" w:before="3" w:after="0"/>
        <w:ind w:left="1172" w:right="0" w:hanging="240"/>
        <w:jc w:val="both"/>
        <w:rPr>
          <w:sz w:val="24"/>
        </w:rPr>
      </w:pPr>
      <w:r>
        <w:rPr/>
        <w:t>Растения</w:t>
      </w:r>
      <w:r>
        <w:rPr>
          <w:spacing w:val="-2"/>
        </w:rPr>
        <w:t xml:space="preserve"> </w:t>
      </w:r>
      <w:r>
        <w:rPr/>
        <w:t>и</w:t>
      </w:r>
      <w:r>
        <w:rPr>
          <w:spacing w:val="-2"/>
        </w:rPr>
        <w:t xml:space="preserve"> человек</w:t>
      </w:r>
    </w:p>
    <w:p>
      <w:pPr>
        <w:pStyle w:val="Style13"/>
        <w:ind w:left="932" w:right="1133" w:hanging="0"/>
        <w:rPr>
          <w:sz w:val="24"/>
        </w:rPr>
      </w:pPr>
      <w:r>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w:t>
      </w:r>
    </w:p>
    <w:p>
      <w:pPr>
        <w:pStyle w:val="Style13"/>
        <w:tabs>
          <w:tab w:val="clear" w:pos="720"/>
          <w:tab w:val="left" w:pos="1880" w:leader="none"/>
          <w:tab w:val="left" w:pos="2796" w:leader="none"/>
          <w:tab w:val="left" w:pos="4120" w:leader="none"/>
          <w:tab w:val="left" w:pos="5113" w:leader="none"/>
          <w:tab w:val="left" w:pos="6719" w:leader="none"/>
          <w:tab w:val="left" w:pos="7487" w:leader="none"/>
          <w:tab w:val="left" w:pos="9137" w:leader="none"/>
        </w:tabs>
        <w:ind w:left="932" w:right="1138" w:hanging="0"/>
        <w:jc w:val="left"/>
        <w:rPr>
          <w:sz w:val="24"/>
        </w:rPr>
      </w:pPr>
      <w:r>
        <w:rPr>
          <w:spacing w:val="-2"/>
        </w:rPr>
        <w:t>флоры.</w:t>
      </w:r>
      <w:r>
        <w:rPr/>
        <w:tab/>
      </w:r>
      <w:r>
        <w:rPr>
          <w:spacing w:val="-2"/>
        </w:rPr>
        <w:t>Парки,</w:t>
      </w:r>
      <w:r>
        <w:rPr/>
        <w:tab/>
      </w:r>
      <w:r>
        <w:rPr>
          <w:spacing w:val="-2"/>
        </w:rPr>
        <w:t>лесопарки,</w:t>
      </w:r>
      <w:r>
        <w:rPr/>
        <w:tab/>
      </w:r>
      <w:r>
        <w:rPr>
          <w:spacing w:val="-2"/>
        </w:rPr>
        <w:t>скверы,</w:t>
      </w:r>
      <w:r>
        <w:rPr/>
        <w:tab/>
      </w:r>
      <w:r>
        <w:rPr>
          <w:spacing w:val="-2"/>
        </w:rPr>
        <w:t>ботанические</w:t>
      </w:r>
      <w:r>
        <w:rPr/>
        <w:tab/>
      </w:r>
      <w:r>
        <w:rPr>
          <w:spacing w:val="-2"/>
        </w:rPr>
        <w:t>сады.</w:t>
      </w:r>
      <w:r>
        <w:rPr/>
        <w:tab/>
      </w:r>
      <w:r>
        <w:rPr>
          <w:spacing w:val="-2"/>
        </w:rPr>
        <w:t>Декоративное</w:t>
      </w:r>
      <w:r>
        <w:rPr/>
        <w:tab/>
      </w:r>
      <w:r>
        <w:rPr>
          <w:spacing w:val="-2"/>
        </w:rPr>
        <w:t xml:space="preserve">цветоводство. </w:t>
      </w:r>
      <w:r>
        <w:rPr/>
        <w:t>Комнатные</w:t>
      </w:r>
      <w:r>
        <w:rPr>
          <w:spacing w:val="80"/>
        </w:rPr>
        <w:t xml:space="preserve"> </w:t>
      </w:r>
      <w:r>
        <w:rPr/>
        <w:t>растения,</w:t>
      </w:r>
      <w:r>
        <w:rPr>
          <w:spacing w:val="80"/>
        </w:rPr>
        <w:t xml:space="preserve"> </w:t>
      </w:r>
      <w:r>
        <w:rPr/>
        <w:t>комнатное</w:t>
      </w:r>
      <w:r>
        <w:rPr>
          <w:spacing w:val="80"/>
        </w:rPr>
        <w:t xml:space="preserve"> </w:t>
      </w:r>
      <w:r>
        <w:rPr/>
        <w:t>цветоводство.</w:t>
      </w:r>
      <w:r>
        <w:rPr>
          <w:spacing w:val="80"/>
        </w:rPr>
        <w:t xml:space="preserve"> </w:t>
      </w:r>
      <w:r>
        <w:rPr/>
        <w:t>Последствия</w:t>
      </w:r>
      <w:r>
        <w:rPr>
          <w:spacing w:val="80"/>
        </w:rPr>
        <w:t xml:space="preserve"> </w:t>
      </w:r>
      <w:r>
        <w:rPr/>
        <w:t>деятельности</w:t>
      </w:r>
      <w:r>
        <w:rPr>
          <w:spacing w:val="80"/>
        </w:rPr>
        <w:t xml:space="preserve"> </w:t>
      </w:r>
      <w:r>
        <w:rPr/>
        <w:t>человека</w:t>
      </w:r>
      <w:r>
        <w:rPr>
          <w:spacing w:val="80"/>
        </w:rPr>
        <w:t xml:space="preserve"> </w:t>
      </w:r>
      <w:r>
        <w:rPr/>
        <w:t>в</w:t>
      </w:r>
      <w:r>
        <w:rPr>
          <w:spacing w:val="80"/>
        </w:rPr>
        <w:t xml:space="preserve"> </w:t>
      </w:r>
      <w:r>
        <w:rPr/>
        <w:t>экосистемах. Охрана растительного мира. Восстановление численности редких видов растений: особо охраняемые природные территории (ООПТ).</w:t>
      </w:r>
    </w:p>
    <w:p>
      <w:pPr>
        <w:pStyle w:val="Style13"/>
        <w:jc w:val="left"/>
        <w:rPr>
          <w:sz w:val="24"/>
        </w:rPr>
      </w:pPr>
      <w:r>
        <w:rPr/>
        <w:t>Красная</w:t>
      </w:r>
      <w:r>
        <w:rPr>
          <w:spacing w:val="-5"/>
        </w:rPr>
        <w:t xml:space="preserve"> </w:t>
      </w:r>
      <w:r>
        <w:rPr/>
        <w:t>книга</w:t>
      </w:r>
      <w:r>
        <w:rPr>
          <w:spacing w:val="-3"/>
        </w:rPr>
        <w:t xml:space="preserve"> </w:t>
      </w:r>
      <w:r>
        <w:rPr/>
        <w:t>России.</w:t>
      </w:r>
      <w:r>
        <w:rPr>
          <w:spacing w:val="-5"/>
        </w:rPr>
        <w:t xml:space="preserve"> </w:t>
      </w:r>
      <w:r>
        <w:rPr/>
        <w:t>Меры</w:t>
      </w:r>
      <w:r>
        <w:rPr>
          <w:spacing w:val="-2"/>
        </w:rPr>
        <w:t xml:space="preserve"> </w:t>
      </w:r>
      <w:r>
        <w:rPr/>
        <w:t>сохранения</w:t>
      </w:r>
      <w:r>
        <w:rPr>
          <w:spacing w:val="-2"/>
        </w:rPr>
        <w:t xml:space="preserve"> </w:t>
      </w:r>
      <w:r>
        <w:rPr/>
        <w:t>растительного</w:t>
      </w:r>
      <w:r>
        <w:rPr>
          <w:spacing w:val="-2"/>
        </w:rPr>
        <w:t xml:space="preserve"> мира.</w:t>
      </w:r>
    </w:p>
    <w:p>
      <w:pPr>
        <w:pStyle w:val="Normal"/>
        <w:spacing w:before="0" w:after="0"/>
        <w:ind w:left="932" w:right="0" w:hanging="0"/>
        <w:jc w:val="left"/>
        <w:rPr>
          <w:i/>
          <w:i/>
          <w:sz w:val="24"/>
        </w:rPr>
      </w:pPr>
      <w:r>
        <w:rPr>
          <w:i/>
          <w:sz w:val="24"/>
        </w:rPr>
        <w:t>Экскурсии</w:t>
      </w:r>
      <w:r>
        <w:rPr>
          <w:i/>
          <w:spacing w:val="-2"/>
          <w:sz w:val="24"/>
        </w:rPr>
        <w:t xml:space="preserve"> </w:t>
      </w:r>
      <w:r>
        <w:rPr>
          <w:i/>
          <w:sz w:val="24"/>
        </w:rPr>
        <w:t>или</w:t>
      </w:r>
      <w:r>
        <w:rPr>
          <w:i/>
          <w:spacing w:val="-2"/>
          <w:sz w:val="24"/>
        </w:rPr>
        <w:t xml:space="preserve"> видеоэкскурсии</w:t>
      </w:r>
    </w:p>
    <w:p>
      <w:pPr>
        <w:pStyle w:val="ListParagraph"/>
        <w:numPr>
          <w:ilvl w:val="0"/>
          <w:numId w:val="96"/>
        </w:numPr>
        <w:tabs>
          <w:tab w:val="clear" w:pos="720"/>
          <w:tab w:val="left" w:pos="1172" w:leader="none"/>
        </w:tabs>
        <w:spacing w:lineRule="auto" w:line="240" w:before="0" w:after="0"/>
        <w:ind w:left="1172" w:right="0" w:hanging="240"/>
        <w:jc w:val="left"/>
        <w:rPr>
          <w:sz w:val="24"/>
        </w:rPr>
      </w:pPr>
      <w:r>
        <w:rPr>
          <w:sz w:val="24"/>
        </w:rPr>
        <w:t>Изучение</w:t>
      </w:r>
      <w:r>
        <w:rPr>
          <w:spacing w:val="-9"/>
          <w:sz w:val="24"/>
        </w:rPr>
        <w:t xml:space="preserve"> </w:t>
      </w:r>
      <w:r>
        <w:rPr>
          <w:sz w:val="24"/>
        </w:rPr>
        <w:t>сельскохозяйственных</w:t>
      </w:r>
      <w:r>
        <w:rPr>
          <w:spacing w:val="-1"/>
          <w:sz w:val="24"/>
        </w:rPr>
        <w:t xml:space="preserve"> </w:t>
      </w:r>
      <w:r>
        <w:rPr>
          <w:sz w:val="24"/>
        </w:rPr>
        <w:t>растений</w:t>
      </w:r>
      <w:r>
        <w:rPr>
          <w:spacing w:val="-5"/>
          <w:sz w:val="24"/>
        </w:rPr>
        <w:t xml:space="preserve"> </w:t>
      </w:r>
      <w:r>
        <w:rPr>
          <w:spacing w:val="-2"/>
          <w:sz w:val="24"/>
        </w:rPr>
        <w:t>региона.</w:t>
      </w:r>
    </w:p>
    <w:p>
      <w:pPr>
        <w:pStyle w:val="ListParagraph"/>
        <w:numPr>
          <w:ilvl w:val="0"/>
          <w:numId w:val="96"/>
        </w:numPr>
        <w:tabs>
          <w:tab w:val="clear" w:pos="720"/>
          <w:tab w:val="left" w:pos="1172" w:leader="none"/>
        </w:tabs>
        <w:spacing w:lineRule="auto" w:line="240" w:before="0" w:after="0"/>
        <w:ind w:left="1172" w:right="0" w:hanging="240"/>
        <w:jc w:val="left"/>
        <w:rPr>
          <w:sz w:val="24"/>
        </w:rPr>
      </w:pPr>
      <w:r>
        <w:rPr>
          <w:sz w:val="24"/>
        </w:rPr>
        <w:t>Изучение</w:t>
      </w:r>
      <w:r>
        <w:rPr>
          <w:spacing w:val="-5"/>
          <w:sz w:val="24"/>
        </w:rPr>
        <w:t xml:space="preserve"> </w:t>
      </w:r>
      <w:r>
        <w:rPr>
          <w:sz w:val="24"/>
        </w:rPr>
        <w:t>сорных</w:t>
      </w:r>
      <w:r>
        <w:rPr>
          <w:spacing w:val="-2"/>
          <w:sz w:val="24"/>
        </w:rPr>
        <w:t xml:space="preserve"> </w:t>
      </w:r>
      <w:r>
        <w:rPr>
          <w:sz w:val="24"/>
        </w:rPr>
        <w:t>растений</w:t>
      </w:r>
      <w:r>
        <w:rPr>
          <w:spacing w:val="-3"/>
          <w:sz w:val="24"/>
        </w:rPr>
        <w:t xml:space="preserve"> </w:t>
      </w:r>
      <w:r>
        <w:rPr>
          <w:spacing w:val="-2"/>
          <w:sz w:val="24"/>
        </w:rPr>
        <w:t>региона.</w:t>
      </w:r>
    </w:p>
    <w:p>
      <w:pPr>
        <w:pStyle w:val="2"/>
        <w:numPr>
          <w:ilvl w:val="0"/>
          <w:numId w:val="98"/>
        </w:numPr>
        <w:tabs>
          <w:tab w:val="clear" w:pos="720"/>
          <w:tab w:val="left" w:pos="1172" w:leader="none"/>
        </w:tabs>
        <w:spacing w:lineRule="exact" w:line="274" w:before="4" w:after="0"/>
        <w:ind w:left="1172" w:right="0" w:hanging="240"/>
        <w:jc w:val="left"/>
        <w:rPr>
          <w:sz w:val="24"/>
        </w:rPr>
      </w:pPr>
      <w:r>
        <w:rPr/>
        <w:t>Грибы.</w:t>
      </w:r>
      <w:r>
        <w:rPr>
          <w:spacing w:val="-6"/>
        </w:rPr>
        <w:t xml:space="preserve"> </w:t>
      </w:r>
      <w:r>
        <w:rPr/>
        <w:t>Лишайники.</w:t>
      </w:r>
      <w:r>
        <w:rPr>
          <w:spacing w:val="-3"/>
        </w:rPr>
        <w:t xml:space="preserve"> </w:t>
      </w:r>
      <w:r>
        <w:rPr>
          <w:spacing w:val="-2"/>
        </w:rPr>
        <w:t>Бактерии</w:t>
      </w:r>
    </w:p>
    <w:p>
      <w:pPr>
        <w:pStyle w:val="Style13"/>
        <w:ind w:left="932" w:right="1142" w:hanging="0"/>
        <w:rPr>
          <w:sz w:val="24"/>
        </w:rPr>
      </w:pPr>
      <w:r>
        <w:rPr/>
        <w:t>Грибы. Общая характеристика. Шляпочные</w:t>
      </w:r>
      <w:r>
        <w:rPr>
          <w:spacing w:val="-1"/>
        </w:rPr>
        <w:t xml:space="preserve"> </w:t>
      </w:r>
      <w:r>
        <w:rPr/>
        <w:t>грибы, их строение, питание, рост, размножение. Съедобные и ядовитые грибы.</w:t>
      </w:r>
    </w:p>
    <w:p>
      <w:pPr>
        <w:pStyle w:val="Style13"/>
        <w:ind w:left="932" w:right="1131" w:hanging="0"/>
        <w:rPr>
          <w:sz w:val="24"/>
        </w:rPr>
      </w:pPr>
      <w:r>
        <w:rPr/>
        <w:t xml:space="preserve">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r>
        <w:rPr>
          <w:spacing w:val="-2"/>
        </w:rPr>
        <w:t>(шампиньоны).</w:t>
      </w:r>
    </w:p>
    <w:p>
      <w:pPr>
        <w:pStyle w:val="Style13"/>
        <w:ind w:left="932" w:right="1142" w:hanging="0"/>
        <w:rPr>
          <w:sz w:val="24"/>
        </w:rPr>
      </w:pPr>
      <w:r>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pPr>
        <w:pStyle w:val="Style13"/>
        <w:ind w:left="932" w:right="1141" w:hanging="0"/>
        <w:rPr>
          <w:sz w:val="24"/>
        </w:rPr>
      </w:pPr>
      <w:r>
        <w:rP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w:t>
      </w:r>
      <w:r>
        <w:rPr>
          <w:spacing w:val="-2"/>
        </w:rPr>
        <w:t>грибами.</w:t>
      </w:r>
    </w:p>
    <w:p>
      <w:pPr>
        <w:pStyle w:val="Style13"/>
        <w:ind w:left="932" w:right="1132" w:hanging="0"/>
        <w:rPr>
          <w:sz w:val="24"/>
        </w:rPr>
      </w:pPr>
      <w:r>
        <w:rPr/>
        <w:t>Лишайники — комплексные организмы. Строение лишайников. Питание, рост и размножение лишайников. Значение лишайников в природе и жизни человека.</w:t>
      </w:r>
    </w:p>
    <w:p>
      <w:pPr>
        <w:pStyle w:val="Style13"/>
        <w:ind w:left="932" w:right="1135" w:hanging="0"/>
        <w:rPr>
          <w:sz w:val="24"/>
        </w:rPr>
      </w:pPr>
      <w:r>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w:t>
      </w:r>
      <w:r>
        <w:rPr>
          <w:spacing w:val="-2"/>
        </w:rPr>
        <w:t>бактерий</w:t>
      </w:r>
    </w:p>
    <w:p>
      <w:pPr>
        <w:pStyle w:val="Style13"/>
        <w:ind w:left="932" w:right="1139" w:hanging="0"/>
        <w:rPr>
          <w:sz w:val="24"/>
        </w:rPr>
      </w:pPr>
      <w:r>
        <w:rPr/>
        <w:t xml:space="preserve">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pPr>
        <w:pStyle w:val="Normal"/>
        <w:spacing w:before="0" w:after="0"/>
        <w:ind w:left="932" w:right="0" w:hanging="0"/>
        <w:jc w:val="both"/>
        <w:rPr>
          <w:i/>
          <w:i/>
          <w:sz w:val="24"/>
        </w:rPr>
      </w:pPr>
      <w:r>
        <w:rPr>
          <w:i/>
          <w:sz w:val="24"/>
        </w:rPr>
        <w:t>Лабораторные</w:t>
      </w:r>
      <w:r>
        <w:rPr>
          <w:i/>
          <w:spacing w:val="-7"/>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pPr>
        <w:pStyle w:val="ListParagraph"/>
        <w:numPr>
          <w:ilvl w:val="0"/>
          <w:numId w:val="95"/>
        </w:numPr>
        <w:tabs>
          <w:tab w:val="clear" w:pos="720"/>
          <w:tab w:val="left" w:pos="1248" w:leader="none"/>
        </w:tabs>
        <w:spacing w:lineRule="auto" w:line="240" w:before="0" w:after="0"/>
        <w:ind w:left="932" w:right="1133" w:hanging="0"/>
        <w:jc w:val="both"/>
        <w:rPr>
          <w:sz w:val="24"/>
        </w:rPr>
      </w:pPr>
      <w:r>
        <w:rPr>
          <w:sz w:val="24"/>
        </w:rPr>
        <w:t xml:space="preserve">Изучение строения одноклеточных (мукор) и многоклеточных (пеницилл) плесневых </w:t>
      </w:r>
      <w:r>
        <w:rPr>
          <w:spacing w:val="-2"/>
          <w:sz w:val="24"/>
        </w:rPr>
        <w:t>грибов.</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95"/>
        </w:numPr>
        <w:tabs>
          <w:tab w:val="clear" w:pos="720"/>
          <w:tab w:val="left" w:pos="1183" w:leader="none"/>
        </w:tabs>
        <w:spacing w:lineRule="auto" w:line="240" w:before="0" w:after="0"/>
        <w:ind w:left="932" w:right="1140" w:hanging="0"/>
        <w:jc w:val="both"/>
        <w:rPr>
          <w:sz w:val="24"/>
        </w:rPr>
      </w:pPr>
      <w:r>
        <w:rPr>
          <w:sz w:val="24"/>
        </w:rPr>
        <w:t xml:space="preserve">Изучение строения плодовых тел шляпочных грибов (или изучение шляпочных грибов на </w:t>
      </w:r>
      <w:r>
        <w:rPr>
          <w:spacing w:val="-2"/>
          <w:sz w:val="24"/>
        </w:rPr>
        <w:t>муляжах).</w:t>
      </w:r>
    </w:p>
    <w:p>
      <w:pPr>
        <w:pStyle w:val="ListParagraph"/>
        <w:numPr>
          <w:ilvl w:val="0"/>
          <w:numId w:val="95"/>
        </w:numPr>
        <w:tabs>
          <w:tab w:val="clear" w:pos="720"/>
          <w:tab w:val="left" w:pos="1172" w:leader="none"/>
        </w:tabs>
        <w:spacing w:lineRule="auto" w:line="240" w:before="63" w:after="0"/>
        <w:ind w:left="1172" w:right="0" w:hanging="240"/>
        <w:jc w:val="left"/>
        <w:rPr>
          <w:sz w:val="24"/>
        </w:rPr>
      </w:pPr>
      <w:r>
        <w:rPr>
          <w:sz w:val="24"/>
        </w:rPr>
        <w:t>Изучение</w:t>
      </w:r>
      <w:r>
        <w:rPr>
          <w:spacing w:val="-2"/>
          <w:sz w:val="24"/>
        </w:rPr>
        <w:t xml:space="preserve"> </w:t>
      </w:r>
      <w:r>
        <w:rPr>
          <w:sz w:val="24"/>
        </w:rPr>
        <w:t>строения</w:t>
      </w:r>
      <w:r>
        <w:rPr>
          <w:spacing w:val="-7"/>
          <w:sz w:val="24"/>
        </w:rPr>
        <w:t xml:space="preserve"> </w:t>
      </w:r>
      <w:r>
        <w:rPr>
          <w:spacing w:val="-2"/>
          <w:sz w:val="24"/>
        </w:rPr>
        <w:t>лишайников.</w:t>
      </w:r>
    </w:p>
    <w:p>
      <w:pPr>
        <w:pStyle w:val="ListParagraph"/>
        <w:numPr>
          <w:ilvl w:val="0"/>
          <w:numId w:val="95"/>
        </w:numPr>
        <w:tabs>
          <w:tab w:val="clear" w:pos="720"/>
          <w:tab w:val="left" w:pos="1172" w:leader="none"/>
        </w:tabs>
        <w:spacing w:lineRule="auto" w:line="240" w:before="0" w:after="0"/>
        <w:ind w:left="1172" w:right="0" w:hanging="240"/>
        <w:jc w:val="left"/>
        <w:rPr>
          <w:sz w:val="24"/>
        </w:rPr>
      </w:pPr>
      <w:r>
        <w:rPr>
          <w:sz w:val="24"/>
        </w:rPr>
        <w:t>Изучение</w:t>
      </w:r>
      <w:r>
        <w:rPr>
          <w:spacing w:val="-7"/>
          <w:sz w:val="24"/>
        </w:rPr>
        <w:t xml:space="preserve"> </w:t>
      </w:r>
      <w:r>
        <w:rPr>
          <w:sz w:val="24"/>
        </w:rPr>
        <w:t>строения</w:t>
      </w:r>
      <w:r>
        <w:rPr>
          <w:spacing w:val="-4"/>
          <w:sz w:val="24"/>
        </w:rPr>
        <w:t xml:space="preserve"> </w:t>
      </w:r>
      <w:r>
        <w:rPr>
          <w:sz w:val="24"/>
        </w:rPr>
        <w:t>бактерий</w:t>
      </w:r>
      <w:r>
        <w:rPr>
          <w:spacing w:val="-4"/>
          <w:sz w:val="24"/>
        </w:rPr>
        <w:t xml:space="preserve"> </w:t>
      </w:r>
      <w:r>
        <w:rPr>
          <w:sz w:val="24"/>
        </w:rPr>
        <w:t>(на</w:t>
      </w:r>
      <w:r>
        <w:rPr>
          <w:spacing w:val="-4"/>
          <w:sz w:val="24"/>
        </w:rPr>
        <w:t xml:space="preserve"> </w:t>
      </w:r>
      <w:r>
        <w:rPr>
          <w:sz w:val="24"/>
        </w:rPr>
        <w:t>готовых</w:t>
      </w:r>
      <w:r>
        <w:rPr>
          <w:spacing w:val="-2"/>
          <w:sz w:val="24"/>
        </w:rPr>
        <w:t xml:space="preserve"> </w:t>
      </w:r>
      <w:r>
        <w:rPr>
          <w:sz w:val="24"/>
        </w:rPr>
        <w:t>микропрепаратах)</w:t>
      </w:r>
      <w:r>
        <w:rPr>
          <w:spacing w:val="-4"/>
          <w:sz w:val="24"/>
        </w:rPr>
        <w:t xml:space="preserve"> </w:t>
      </w:r>
      <w:r>
        <w:rPr>
          <w:sz w:val="24"/>
        </w:rPr>
        <w:t>в</w:t>
      </w:r>
      <w:r>
        <w:rPr>
          <w:spacing w:val="-1"/>
          <w:sz w:val="24"/>
        </w:rPr>
        <w:t xml:space="preserve"> </w:t>
      </w:r>
      <w:r>
        <w:rPr>
          <w:sz w:val="24"/>
        </w:rPr>
        <w:t>аудитории</w:t>
      </w:r>
      <w:r>
        <w:rPr>
          <w:spacing w:val="-3"/>
          <w:sz w:val="24"/>
        </w:rPr>
        <w:t xml:space="preserve"> </w:t>
      </w:r>
      <w:r>
        <w:rPr>
          <w:spacing w:val="-2"/>
          <w:sz w:val="24"/>
        </w:rPr>
        <w:t>сверстников.</w:t>
      </w:r>
    </w:p>
    <w:p>
      <w:pPr>
        <w:pStyle w:val="Style13"/>
        <w:ind w:left="0" w:right="0" w:hanging="0"/>
        <w:jc w:val="left"/>
        <w:rPr>
          <w:sz w:val="24"/>
        </w:rPr>
      </w:pPr>
      <w:r>
        <w:rPr>
          <w:sz w:val="24"/>
        </w:rPr>
      </w:r>
    </w:p>
    <w:p>
      <w:pPr>
        <w:pStyle w:val="Style13"/>
        <w:spacing w:before="5" w:after="0"/>
        <w:ind w:left="0" w:right="0" w:hanging="0"/>
        <w:jc w:val="left"/>
        <w:rPr>
          <w:sz w:val="24"/>
        </w:rPr>
      </w:pPr>
      <w:r>
        <w:rPr>
          <w:sz w:val="24"/>
        </w:rPr>
      </w:r>
    </w:p>
    <w:p>
      <w:pPr>
        <w:pStyle w:val="Normal"/>
        <w:spacing w:before="0" w:after="0"/>
        <w:ind w:left="932" w:right="0" w:hanging="0"/>
        <w:jc w:val="left"/>
        <w:rPr>
          <w:b/>
          <w:b/>
          <w:sz w:val="24"/>
        </w:rPr>
      </w:pPr>
      <w:r>
        <w:rPr>
          <w:b/>
          <w:sz w:val="24"/>
          <w:u w:val="single"/>
        </w:rPr>
        <w:t xml:space="preserve">8 </w:t>
      </w:r>
      <w:r>
        <w:rPr>
          <w:b/>
          <w:spacing w:val="-2"/>
          <w:sz w:val="24"/>
          <w:u w:val="single"/>
        </w:rPr>
        <w:t>класс</w:t>
      </w:r>
    </w:p>
    <w:p>
      <w:pPr>
        <w:pStyle w:val="2"/>
        <w:jc w:val="left"/>
        <w:rPr>
          <w:sz w:val="24"/>
        </w:rPr>
      </w:pPr>
      <w:r>
        <w:rPr/>
        <w:t>Предметные</w:t>
      </w:r>
      <w:r>
        <w:rPr>
          <w:spacing w:val="-4"/>
        </w:rPr>
        <w:t xml:space="preserve"> </w:t>
      </w:r>
      <w:r>
        <w:rPr>
          <w:spacing w:val="-2"/>
        </w:rPr>
        <w:t>результаты</w:t>
      </w:r>
    </w:p>
    <w:p>
      <w:pPr>
        <w:pStyle w:val="ListParagraph"/>
        <w:numPr>
          <w:ilvl w:val="0"/>
          <w:numId w:val="94"/>
        </w:numPr>
        <w:tabs>
          <w:tab w:val="clear" w:pos="720"/>
          <w:tab w:val="left" w:pos="1080" w:leader="none"/>
        </w:tabs>
        <w:spacing w:lineRule="auto" w:line="240" w:before="0" w:after="0"/>
        <w:ind w:left="932" w:right="1144" w:hanging="0"/>
        <w:jc w:val="both"/>
        <w:rPr>
          <w:sz w:val="24"/>
        </w:rPr>
      </w:pPr>
      <w:r>
        <w:rPr>
          <w:sz w:val="24"/>
        </w:rPr>
        <w:t>характеризовать зоологию как биологическую науку, её разделы и связь с другими науками и техникой;</w:t>
      </w:r>
    </w:p>
    <w:p>
      <w:pPr>
        <w:pStyle w:val="ListParagraph"/>
        <w:numPr>
          <w:ilvl w:val="0"/>
          <w:numId w:val="94"/>
        </w:numPr>
        <w:tabs>
          <w:tab w:val="clear" w:pos="720"/>
          <w:tab w:val="left" w:pos="1094" w:leader="none"/>
        </w:tabs>
        <w:spacing w:lineRule="auto" w:line="240" w:before="0" w:after="0"/>
        <w:ind w:left="932" w:right="1138" w:hanging="0"/>
        <w:jc w:val="both"/>
        <w:rPr>
          <w:sz w:val="24"/>
        </w:rPr>
      </w:pPr>
      <w:r>
        <w:rPr>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pPr>
        <w:pStyle w:val="ListParagraph"/>
        <w:numPr>
          <w:ilvl w:val="0"/>
          <w:numId w:val="94"/>
        </w:numPr>
        <w:tabs>
          <w:tab w:val="clear" w:pos="720"/>
          <w:tab w:val="left" w:pos="1097" w:leader="none"/>
        </w:tabs>
        <w:spacing w:lineRule="auto" w:line="240" w:before="0" w:after="0"/>
        <w:ind w:left="932" w:right="1141" w:hanging="0"/>
        <w:jc w:val="both"/>
        <w:rPr>
          <w:sz w:val="24"/>
        </w:rPr>
      </w:pPr>
      <w:r>
        <w:rPr>
          <w:sz w:val="24"/>
        </w:rPr>
        <w:t xml:space="preserve">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w:t>
      </w:r>
      <w:r>
        <w:rPr>
          <w:spacing w:val="-2"/>
          <w:sz w:val="24"/>
        </w:rPr>
        <w:t>животных;</w:t>
      </w:r>
    </w:p>
    <w:p>
      <w:pPr>
        <w:pStyle w:val="ListParagraph"/>
        <w:numPr>
          <w:ilvl w:val="0"/>
          <w:numId w:val="94"/>
        </w:numPr>
        <w:tabs>
          <w:tab w:val="clear" w:pos="720"/>
          <w:tab w:val="left" w:pos="1094" w:leader="none"/>
        </w:tabs>
        <w:spacing w:lineRule="auto" w:line="240" w:before="0" w:after="0"/>
        <w:ind w:left="932" w:right="1138" w:hanging="0"/>
        <w:jc w:val="both"/>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pPr>
        <w:pStyle w:val="ListParagraph"/>
        <w:numPr>
          <w:ilvl w:val="0"/>
          <w:numId w:val="94"/>
        </w:numPr>
        <w:tabs>
          <w:tab w:val="clear" w:pos="720"/>
          <w:tab w:val="left" w:pos="1092" w:leader="none"/>
        </w:tabs>
        <w:spacing w:lineRule="auto" w:line="240" w:before="0" w:after="0"/>
        <w:ind w:left="932" w:right="1140" w:hanging="0"/>
        <w:jc w:val="both"/>
        <w:rPr>
          <w:sz w:val="24"/>
        </w:rPr>
      </w:pPr>
      <w:r>
        <w:rPr>
          <w:sz w:val="24"/>
        </w:rPr>
        <w:t>раскрывать общие признаки животных, уровни организации животного организма: клетки, ткани, органы, системы органов, организм;</w:t>
      </w:r>
    </w:p>
    <w:p>
      <w:pPr>
        <w:pStyle w:val="ListParagraph"/>
        <w:numPr>
          <w:ilvl w:val="0"/>
          <w:numId w:val="94"/>
        </w:numPr>
        <w:tabs>
          <w:tab w:val="clear" w:pos="720"/>
          <w:tab w:val="left" w:pos="1075" w:leader="none"/>
        </w:tabs>
        <w:spacing w:lineRule="auto" w:line="240" w:before="0" w:after="0"/>
        <w:ind w:left="1075" w:right="0" w:hanging="143"/>
        <w:jc w:val="both"/>
        <w:rPr>
          <w:sz w:val="24"/>
        </w:rPr>
      </w:pPr>
      <w:r>
        <w:rPr>
          <w:sz w:val="24"/>
        </w:rPr>
        <w:t>сравнивать</w:t>
      </w:r>
      <w:r>
        <w:rPr>
          <w:spacing w:val="-2"/>
          <w:sz w:val="24"/>
        </w:rPr>
        <w:t xml:space="preserve"> </w:t>
      </w:r>
      <w:r>
        <w:rPr>
          <w:sz w:val="24"/>
        </w:rPr>
        <w:t>животные</w:t>
      </w:r>
      <w:r>
        <w:rPr>
          <w:spacing w:val="-4"/>
          <w:sz w:val="24"/>
        </w:rPr>
        <w:t xml:space="preserve"> </w:t>
      </w:r>
      <w:r>
        <w:rPr>
          <w:sz w:val="24"/>
        </w:rPr>
        <w:t>ткани</w:t>
      </w:r>
      <w:r>
        <w:rPr>
          <w:spacing w:val="-3"/>
          <w:sz w:val="24"/>
        </w:rPr>
        <w:t xml:space="preserve"> </w:t>
      </w:r>
      <w:r>
        <w:rPr>
          <w:sz w:val="24"/>
        </w:rPr>
        <w:t>и</w:t>
      </w:r>
      <w:r>
        <w:rPr>
          <w:spacing w:val="-3"/>
          <w:sz w:val="24"/>
        </w:rPr>
        <w:t xml:space="preserve"> </w:t>
      </w:r>
      <w:r>
        <w:rPr>
          <w:sz w:val="24"/>
        </w:rPr>
        <w:t>органы</w:t>
      </w:r>
      <w:r>
        <w:rPr>
          <w:spacing w:val="-2"/>
          <w:sz w:val="24"/>
        </w:rPr>
        <w:t xml:space="preserve"> </w:t>
      </w:r>
      <w:r>
        <w:rPr>
          <w:sz w:val="24"/>
        </w:rPr>
        <w:t>животных</w:t>
      </w:r>
      <w:r>
        <w:rPr>
          <w:spacing w:val="-1"/>
          <w:sz w:val="24"/>
        </w:rPr>
        <w:t xml:space="preserve"> </w:t>
      </w:r>
      <w:r>
        <w:rPr>
          <w:sz w:val="24"/>
        </w:rPr>
        <w:t>между</w:t>
      </w:r>
      <w:r>
        <w:rPr>
          <w:spacing w:val="-6"/>
          <w:sz w:val="24"/>
        </w:rPr>
        <w:t xml:space="preserve"> </w:t>
      </w:r>
      <w:r>
        <w:rPr>
          <w:spacing w:val="-2"/>
          <w:sz w:val="24"/>
        </w:rPr>
        <w:t>собой;</w:t>
      </w:r>
    </w:p>
    <w:p>
      <w:pPr>
        <w:pStyle w:val="ListParagraph"/>
        <w:numPr>
          <w:ilvl w:val="0"/>
          <w:numId w:val="94"/>
        </w:numPr>
        <w:tabs>
          <w:tab w:val="clear" w:pos="720"/>
          <w:tab w:val="left" w:pos="1076" w:leader="none"/>
        </w:tabs>
        <w:spacing w:lineRule="auto" w:line="240" w:before="0" w:after="0"/>
        <w:ind w:left="932" w:right="1138" w:hanging="0"/>
        <w:jc w:val="both"/>
        <w:rPr>
          <w:sz w:val="24"/>
        </w:rPr>
      </w:pPr>
      <w:r>
        <w:rPr>
          <w:sz w:val="24"/>
        </w:rPr>
        <w:t>описывать</w:t>
      </w:r>
      <w:r>
        <w:rPr>
          <w:spacing w:val="-2"/>
          <w:sz w:val="24"/>
        </w:rPr>
        <w:t xml:space="preserve"> </w:t>
      </w:r>
      <w:r>
        <w:rPr>
          <w:sz w:val="24"/>
        </w:rPr>
        <w:t>строение</w:t>
      </w:r>
      <w:r>
        <w:rPr>
          <w:spacing w:val="-4"/>
          <w:sz w:val="24"/>
        </w:rPr>
        <w:t xml:space="preserve"> </w:t>
      </w:r>
      <w:r>
        <w:rPr>
          <w:sz w:val="24"/>
        </w:rPr>
        <w:t>и</w:t>
      </w:r>
      <w:r>
        <w:rPr>
          <w:spacing w:val="-3"/>
          <w:sz w:val="24"/>
        </w:rPr>
        <w:t xml:space="preserve"> </w:t>
      </w:r>
      <w:r>
        <w:rPr>
          <w:sz w:val="24"/>
        </w:rPr>
        <w:t>жизнедеятельность</w:t>
      </w:r>
      <w:r>
        <w:rPr>
          <w:spacing w:val="-2"/>
          <w:sz w:val="24"/>
        </w:rPr>
        <w:t xml:space="preserve"> </w:t>
      </w:r>
      <w:r>
        <w:rPr>
          <w:sz w:val="24"/>
        </w:rPr>
        <w:t>животного</w:t>
      </w:r>
      <w:r>
        <w:rPr>
          <w:spacing w:val="-3"/>
          <w:sz w:val="24"/>
        </w:rPr>
        <w:t xml:space="preserve"> </w:t>
      </w:r>
      <w:r>
        <w:rPr>
          <w:sz w:val="24"/>
        </w:rPr>
        <w:t>организма:</w:t>
      </w:r>
      <w:r>
        <w:rPr>
          <w:spacing w:val="-3"/>
          <w:sz w:val="24"/>
        </w:rPr>
        <w:t xml:space="preserve"> </w:t>
      </w:r>
      <w:r>
        <w:rPr>
          <w:sz w:val="24"/>
        </w:rPr>
        <w:t>опору</w:t>
      </w:r>
      <w:r>
        <w:rPr>
          <w:spacing w:val="-6"/>
          <w:sz w:val="24"/>
        </w:rPr>
        <w:t xml:space="preserve"> </w:t>
      </w:r>
      <w:r>
        <w:rPr>
          <w:sz w:val="24"/>
        </w:rPr>
        <w:t>и</w:t>
      </w:r>
      <w:r>
        <w:rPr>
          <w:spacing w:val="-3"/>
          <w:sz w:val="24"/>
        </w:rPr>
        <w:t xml:space="preserve"> </w:t>
      </w:r>
      <w:r>
        <w:rPr>
          <w:sz w:val="24"/>
        </w:rPr>
        <w:t>движение,</w:t>
      </w:r>
      <w:r>
        <w:rPr>
          <w:spacing w:val="-3"/>
          <w:sz w:val="24"/>
        </w:rPr>
        <w:t xml:space="preserve"> </w:t>
      </w:r>
      <w:r>
        <w:rPr>
          <w:sz w:val="24"/>
        </w:rPr>
        <w:t>питание и пищеварение, дыхание и транспорт веществ, выделение, регуляцию и поведение,</w:t>
      </w:r>
    </w:p>
    <w:p>
      <w:pPr>
        <w:pStyle w:val="Style13"/>
        <w:rPr>
          <w:sz w:val="24"/>
        </w:rPr>
      </w:pPr>
      <w:r>
        <w:rPr/>
        <w:t>рост,</w:t>
      </w:r>
      <w:r>
        <w:rPr>
          <w:spacing w:val="-2"/>
        </w:rPr>
        <w:t xml:space="preserve"> </w:t>
      </w:r>
      <w:r>
        <w:rPr/>
        <w:t>размножение</w:t>
      </w:r>
      <w:r>
        <w:rPr>
          <w:spacing w:val="-2"/>
        </w:rPr>
        <w:t xml:space="preserve"> </w:t>
      </w:r>
      <w:r>
        <w:rPr/>
        <w:t>и</w:t>
      </w:r>
      <w:r>
        <w:rPr>
          <w:spacing w:val="-1"/>
        </w:rPr>
        <w:t xml:space="preserve"> </w:t>
      </w:r>
      <w:r>
        <w:rPr>
          <w:spacing w:val="-2"/>
        </w:rPr>
        <w:t>развитие;</w:t>
      </w:r>
    </w:p>
    <w:p>
      <w:pPr>
        <w:pStyle w:val="ListParagraph"/>
        <w:numPr>
          <w:ilvl w:val="0"/>
          <w:numId w:val="94"/>
        </w:numPr>
        <w:tabs>
          <w:tab w:val="clear" w:pos="720"/>
          <w:tab w:val="left" w:pos="1183" w:leader="none"/>
        </w:tabs>
        <w:spacing w:lineRule="auto" w:line="240" w:before="0" w:after="0"/>
        <w:ind w:left="932" w:right="1132" w:hanging="0"/>
        <w:jc w:val="both"/>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pPr>
        <w:pStyle w:val="ListParagraph"/>
        <w:numPr>
          <w:ilvl w:val="0"/>
          <w:numId w:val="94"/>
        </w:numPr>
        <w:tabs>
          <w:tab w:val="clear" w:pos="720"/>
          <w:tab w:val="left" w:pos="1114" w:leader="none"/>
        </w:tabs>
        <w:spacing w:lineRule="auto" w:line="240" w:before="0" w:after="0"/>
        <w:ind w:left="932" w:right="1137" w:hanging="0"/>
        <w:jc w:val="both"/>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 групп;</w:t>
      </w:r>
    </w:p>
    <w:p>
      <w:pPr>
        <w:pStyle w:val="ListParagraph"/>
        <w:numPr>
          <w:ilvl w:val="0"/>
          <w:numId w:val="94"/>
        </w:numPr>
        <w:tabs>
          <w:tab w:val="clear" w:pos="720"/>
          <w:tab w:val="left" w:pos="1099" w:leader="none"/>
        </w:tabs>
        <w:spacing w:lineRule="auto" w:line="240" w:before="0" w:after="0"/>
        <w:ind w:left="932" w:right="1140" w:hanging="0"/>
        <w:jc w:val="left"/>
        <w:rPr>
          <w:sz w:val="24"/>
        </w:rPr>
      </w:pPr>
      <w:r>
        <w:rPr>
          <w:sz w:val="24"/>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sz w:val="24"/>
        </w:rPr>
        <w:t>изображениям;</w:t>
      </w:r>
    </w:p>
    <w:p>
      <w:pPr>
        <w:pStyle w:val="ListParagraph"/>
        <w:numPr>
          <w:ilvl w:val="0"/>
          <w:numId w:val="94"/>
        </w:numPr>
        <w:tabs>
          <w:tab w:val="clear" w:pos="720"/>
          <w:tab w:val="left" w:pos="1249" w:leader="none"/>
          <w:tab w:val="left" w:pos="2424" w:leader="none"/>
          <w:tab w:val="left" w:pos="3607" w:leader="none"/>
          <w:tab w:val="left" w:pos="4626" w:leader="none"/>
          <w:tab w:val="left" w:pos="6391" w:leader="none"/>
          <w:tab w:val="left" w:pos="6750" w:leader="none"/>
          <w:tab w:val="left" w:pos="8048" w:leader="none"/>
          <w:tab w:val="left" w:pos="9097" w:leader="none"/>
          <w:tab w:val="left" w:pos="10447" w:leader="none"/>
        </w:tabs>
        <w:spacing w:lineRule="auto" w:line="240" w:before="0" w:after="0"/>
        <w:ind w:left="932" w:right="1133" w:hanging="0"/>
        <w:jc w:val="left"/>
        <w:rPr>
          <w:sz w:val="24"/>
        </w:rPr>
      </w:pPr>
      <w:r>
        <w:rPr>
          <w:spacing w:val="-2"/>
          <w:sz w:val="24"/>
        </w:rPr>
        <w:t>выявлять</w:t>
      </w:r>
      <w:r>
        <w:rPr>
          <w:sz w:val="24"/>
        </w:rPr>
        <w:tab/>
      </w:r>
      <w:r>
        <w:rPr>
          <w:spacing w:val="-2"/>
          <w:sz w:val="24"/>
        </w:rPr>
        <w:t>признаки</w:t>
      </w:r>
      <w:r>
        <w:rPr>
          <w:sz w:val="24"/>
        </w:rPr>
        <w:tab/>
      </w:r>
      <w:r>
        <w:rPr>
          <w:spacing w:val="-2"/>
          <w:sz w:val="24"/>
        </w:rPr>
        <w:t>классов</w:t>
      </w:r>
      <w:r>
        <w:rPr>
          <w:sz w:val="24"/>
        </w:rPr>
        <w:tab/>
      </w:r>
      <w:r>
        <w:rPr>
          <w:spacing w:val="-2"/>
          <w:sz w:val="24"/>
        </w:rPr>
        <w:t>членистоногих</w:t>
      </w:r>
      <w:r>
        <w:rPr>
          <w:sz w:val="24"/>
        </w:rPr>
        <w:tab/>
      </w:r>
      <w:r>
        <w:rPr>
          <w:spacing w:val="-10"/>
          <w:sz w:val="24"/>
        </w:rPr>
        <w:t>и</w:t>
      </w:r>
      <w:r>
        <w:rPr>
          <w:sz w:val="24"/>
        </w:rPr>
        <w:tab/>
      </w:r>
      <w:r>
        <w:rPr>
          <w:spacing w:val="-2"/>
          <w:sz w:val="24"/>
        </w:rPr>
        <w:t>хордовых;</w:t>
      </w:r>
      <w:r>
        <w:rPr>
          <w:sz w:val="24"/>
        </w:rPr>
        <w:tab/>
      </w:r>
      <w:r>
        <w:rPr>
          <w:spacing w:val="-2"/>
          <w:sz w:val="24"/>
        </w:rPr>
        <w:t>отрядов</w:t>
      </w:r>
      <w:r>
        <w:rPr>
          <w:sz w:val="24"/>
        </w:rPr>
        <w:tab/>
      </w:r>
      <w:r>
        <w:rPr>
          <w:spacing w:val="-2"/>
          <w:sz w:val="24"/>
        </w:rPr>
        <w:t>насекомых</w:t>
      </w:r>
      <w:r>
        <w:rPr>
          <w:sz w:val="24"/>
        </w:rPr>
        <w:tab/>
      </w:r>
      <w:r>
        <w:rPr>
          <w:spacing w:val="-10"/>
          <w:sz w:val="24"/>
        </w:rPr>
        <w:t xml:space="preserve">и </w:t>
      </w:r>
      <w:r>
        <w:rPr>
          <w:spacing w:val="-2"/>
          <w:sz w:val="24"/>
        </w:rPr>
        <w:t>млекопитающих;</w:t>
      </w:r>
    </w:p>
    <w:p>
      <w:pPr>
        <w:pStyle w:val="ListParagraph"/>
        <w:numPr>
          <w:ilvl w:val="0"/>
          <w:numId w:val="94"/>
        </w:numPr>
        <w:tabs>
          <w:tab w:val="clear" w:pos="720"/>
          <w:tab w:val="left" w:pos="1097" w:leader="none"/>
          <w:tab w:val="left" w:pos="7784" w:leader="none"/>
        </w:tabs>
        <w:spacing w:lineRule="auto" w:line="240" w:before="0" w:after="0"/>
        <w:ind w:left="932" w:right="1131" w:hanging="0"/>
        <w:jc w:val="left"/>
        <w:rPr>
          <w:sz w:val="24"/>
        </w:rPr>
      </w:pPr>
      <w:r>
        <w:rPr>
          <w:sz w:val="24"/>
        </w:rPr>
        <w:t>выполнять практические и лабораторные работы по морфологии, анатомии, физиологии и поведению животных, в том</w:t>
      </w:r>
      <w:r>
        <w:rPr>
          <w:spacing w:val="80"/>
          <w:sz w:val="24"/>
        </w:rPr>
        <w:t xml:space="preserve"> </w:t>
      </w:r>
      <w:r>
        <w:rPr>
          <w:sz w:val="24"/>
        </w:rPr>
        <w:t>числе работы с микроскопом с постоянными (фиксирован- ными)</w:t>
      </w:r>
      <w:r>
        <w:rPr>
          <w:spacing w:val="40"/>
          <w:sz w:val="24"/>
        </w:rPr>
        <w:t xml:space="preserve"> </w:t>
      </w:r>
      <w:r>
        <w:rPr>
          <w:sz w:val="24"/>
        </w:rPr>
        <w:t>и</w:t>
      </w:r>
      <w:r>
        <w:rPr>
          <w:spacing w:val="40"/>
          <w:sz w:val="24"/>
        </w:rPr>
        <w:t xml:space="preserve"> </w:t>
      </w:r>
      <w:r>
        <w:rPr>
          <w:sz w:val="24"/>
        </w:rPr>
        <w:t>временными</w:t>
      </w:r>
      <w:r>
        <w:rPr>
          <w:spacing w:val="40"/>
          <w:sz w:val="24"/>
        </w:rPr>
        <w:t xml:space="preserve"> </w:t>
      </w:r>
      <w:r>
        <w:rPr>
          <w:sz w:val="24"/>
        </w:rPr>
        <w:t>микропрепаратами,</w:t>
      </w:r>
      <w:r>
        <w:rPr>
          <w:spacing w:val="40"/>
          <w:sz w:val="24"/>
        </w:rPr>
        <w:t xml:space="preserve"> </w:t>
      </w:r>
      <w:r>
        <w:rPr>
          <w:sz w:val="24"/>
        </w:rPr>
        <w:t>исследовательские</w:t>
        <w:tab/>
        <w:t>работы</w:t>
      </w:r>
      <w:r>
        <w:rPr>
          <w:spacing w:val="40"/>
          <w:sz w:val="24"/>
        </w:rPr>
        <w:t xml:space="preserve"> </w:t>
      </w:r>
      <w:r>
        <w:rPr>
          <w:sz w:val="24"/>
        </w:rPr>
        <w:t>с</w:t>
      </w:r>
      <w:r>
        <w:rPr>
          <w:spacing w:val="40"/>
          <w:sz w:val="24"/>
        </w:rPr>
        <w:t xml:space="preserve"> </w:t>
      </w:r>
      <w:r>
        <w:rPr>
          <w:sz w:val="24"/>
        </w:rPr>
        <w:t>использованием приборов и инструментов цифровой</w:t>
      </w:r>
      <w:r>
        <w:rPr>
          <w:spacing w:val="40"/>
          <w:sz w:val="24"/>
        </w:rPr>
        <w:t xml:space="preserve"> </w:t>
      </w:r>
      <w:r>
        <w:rPr>
          <w:sz w:val="24"/>
        </w:rPr>
        <w:t>лаборатории;</w:t>
      </w:r>
    </w:p>
    <w:p>
      <w:pPr>
        <w:pStyle w:val="ListParagraph"/>
        <w:numPr>
          <w:ilvl w:val="0"/>
          <w:numId w:val="94"/>
        </w:numPr>
        <w:tabs>
          <w:tab w:val="clear" w:pos="720"/>
          <w:tab w:val="left" w:pos="1099" w:leader="none"/>
        </w:tabs>
        <w:spacing w:lineRule="auto" w:line="240" w:before="0" w:after="0"/>
        <w:ind w:left="932" w:right="1142" w:hanging="0"/>
        <w:jc w:val="left"/>
        <w:rPr>
          <w:sz w:val="24"/>
        </w:rPr>
      </w:pPr>
      <w:r>
        <w:rPr>
          <w:sz w:val="24"/>
        </w:rPr>
        <w:t>сравнивать представителей отдельных систематических групп животных и делать выводы на основе сравнения;</w:t>
      </w:r>
    </w:p>
    <w:p>
      <w:pPr>
        <w:pStyle w:val="ListParagraph"/>
        <w:numPr>
          <w:ilvl w:val="0"/>
          <w:numId w:val="94"/>
        </w:numPr>
        <w:tabs>
          <w:tab w:val="clear" w:pos="720"/>
          <w:tab w:val="left" w:pos="1075" w:leader="none"/>
        </w:tabs>
        <w:spacing w:lineRule="auto" w:line="240" w:before="0" w:after="0"/>
        <w:ind w:left="1075" w:right="0" w:hanging="143"/>
        <w:jc w:val="left"/>
        <w:rPr>
          <w:sz w:val="24"/>
        </w:rPr>
      </w:pPr>
      <w:r>
        <w:rPr>
          <w:sz w:val="24"/>
        </w:rPr>
        <w:t>классифицировать</w:t>
      </w:r>
      <w:r>
        <w:rPr>
          <w:spacing w:val="-5"/>
          <w:sz w:val="24"/>
        </w:rPr>
        <w:t xml:space="preserve"> </w:t>
      </w:r>
      <w:r>
        <w:rPr>
          <w:sz w:val="24"/>
        </w:rPr>
        <w:t>животных</w:t>
      </w:r>
      <w:r>
        <w:rPr>
          <w:spacing w:val="-6"/>
          <w:sz w:val="24"/>
        </w:rPr>
        <w:t xml:space="preserve"> </w:t>
      </w:r>
      <w:r>
        <w:rPr>
          <w:sz w:val="24"/>
        </w:rPr>
        <w:t>на</w:t>
      </w:r>
      <w:r>
        <w:rPr>
          <w:spacing w:val="-5"/>
          <w:sz w:val="24"/>
        </w:rPr>
        <w:t xml:space="preserve"> </w:t>
      </w:r>
      <w:r>
        <w:rPr>
          <w:sz w:val="24"/>
        </w:rPr>
        <w:t>основании</w:t>
      </w:r>
      <w:r>
        <w:rPr>
          <w:spacing w:val="-5"/>
          <w:sz w:val="24"/>
        </w:rPr>
        <w:t xml:space="preserve"> </w:t>
      </w:r>
      <w:r>
        <w:rPr>
          <w:sz w:val="24"/>
        </w:rPr>
        <w:t>особенностей</w:t>
      </w:r>
      <w:r>
        <w:rPr>
          <w:spacing w:val="-4"/>
          <w:sz w:val="24"/>
        </w:rPr>
        <w:t xml:space="preserve"> </w:t>
      </w:r>
      <w:r>
        <w:rPr>
          <w:spacing w:val="-2"/>
          <w:sz w:val="24"/>
        </w:rPr>
        <w:t>строения;</w:t>
      </w:r>
    </w:p>
    <w:p>
      <w:pPr>
        <w:pStyle w:val="ListParagraph"/>
        <w:numPr>
          <w:ilvl w:val="0"/>
          <w:numId w:val="94"/>
        </w:numPr>
        <w:tabs>
          <w:tab w:val="clear" w:pos="720"/>
          <w:tab w:val="left" w:pos="1075" w:leader="none"/>
        </w:tabs>
        <w:spacing w:lineRule="auto" w:line="240" w:before="0" w:after="0"/>
        <w:ind w:left="1075" w:right="0" w:hanging="143"/>
        <w:jc w:val="left"/>
        <w:rPr>
          <w:sz w:val="24"/>
        </w:rPr>
      </w:pPr>
      <w:r>
        <w:rPr>
          <w:sz w:val="24"/>
        </w:rPr>
        <w:t>описывать</w:t>
      </w:r>
      <w:r>
        <w:rPr>
          <w:spacing w:val="-3"/>
          <w:sz w:val="24"/>
        </w:rPr>
        <w:t xml:space="preserve"> </w:t>
      </w:r>
      <w:r>
        <w:rPr>
          <w:sz w:val="24"/>
        </w:rPr>
        <w:t>усложнение</w:t>
      </w:r>
      <w:r>
        <w:rPr>
          <w:spacing w:val="-4"/>
          <w:sz w:val="24"/>
        </w:rPr>
        <w:t xml:space="preserve"> </w:t>
      </w:r>
      <w:r>
        <w:rPr>
          <w:sz w:val="24"/>
        </w:rPr>
        <w:t>организации</w:t>
      </w:r>
      <w:r>
        <w:rPr>
          <w:spacing w:val="-3"/>
          <w:sz w:val="24"/>
        </w:rPr>
        <w:t xml:space="preserve"> </w:t>
      </w:r>
      <w:r>
        <w:rPr>
          <w:sz w:val="24"/>
        </w:rPr>
        <w:t>животных</w:t>
      </w:r>
      <w:r>
        <w:rPr>
          <w:spacing w:val="-2"/>
          <w:sz w:val="24"/>
        </w:rPr>
        <w:t xml:space="preserve"> </w:t>
      </w:r>
      <w:r>
        <w:rPr>
          <w:sz w:val="24"/>
        </w:rPr>
        <w:t>в</w:t>
      </w:r>
      <w:r>
        <w:rPr>
          <w:spacing w:val="-6"/>
          <w:sz w:val="24"/>
        </w:rPr>
        <w:t xml:space="preserve"> </w:t>
      </w:r>
      <w:r>
        <w:rPr>
          <w:sz w:val="24"/>
        </w:rPr>
        <w:t>ходе</w:t>
      </w:r>
      <w:r>
        <w:rPr>
          <w:spacing w:val="-4"/>
          <w:sz w:val="24"/>
        </w:rPr>
        <w:t xml:space="preserve"> </w:t>
      </w:r>
      <w:r>
        <w:rPr>
          <w:sz w:val="24"/>
        </w:rPr>
        <w:t>эволюции</w:t>
      </w:r>
      <w:r>
        <w:rPr>
          <w:spacing w:val="-3"/>
          <w:sz w:val="24"/>
        </w:rPr>
        <w:t xml:space="preserve"> </w:t>
      </w:r>
      <w:r>
        <w:rPr>
          <w:sz w:val="24"/>
        </w:rPr>
        <w:t>животного</w:t>
      </w:r>
      <w:r>
        <w:rPr>
          <w:spacing w:val="-3"/>
          <w:sz w:val="24"/>
        </w:rPr>
        <w:t xml:space="preserve"> </w:t>
      </w:r>
      <w:r>
        <w:rPr>
          <w:sz w:val="24"/>
        </w:rPr>
        <w:t>мира</w:t>
      </w:r>
      <w:r>
        <w:rPr>
          <w:spacing w:val="-4"/>
          <w:sz w:val="24"/>
        </w:rPr>
        <w:t xml:space="preserve"> </w:t>
      </w:r>
      <w:r>
        <w:rPr>
          <w:sz w:val="24"/>
        </w:rPr>
        <w:t>на</w:t>
      </w:r>
      <w:r>
        <w:rPr>
          <w:spacing w:val="-4"/>
          <w:sz w:val="24"/>
        </w:rPr>
        <w:t xml:space="preserve"> </w:t>
      </w:r>
      <w:r>
        <w:rPr>
          <w:spacing w:val="-2"/>
          <w:sz w:val="24"/>
        </w:rPr>
        <w:t>Земле;</w:t>
      </w:r>
    </w:p>
    <w:p>
      <w:pPr>
        <w:pStyle w:val="ListParagraph"/>
        <w:numPr>
          <w:ilvl w:val="0"/>
          <w:numId w:val="94"/>
        </w:numPr>
        <w:tabs>
          <w:tab w:val="clear" w:pos="720"/>
          <w:tab w:val="left" w:pos="1106" w:leader="none"/>
        </w:tabs>
        <w:spacing w:lineRule="auto" w:line="240" w:before="0" w:after="0"/>
        <w:ind w:left="932" w:right="1142" w:hanging="0"/>
        <w:jc w:val="left"/>
        <w:rPr>
          <w:sz w:val="24"/>
        </w:rPr>
      </w:pPr>
      <w:r>
        <w:rPr>
          <w:sz w:val="24"/>
        </w:rPr>
        <w:t>выявлять черты приспособленности животных к среде обитания, значение экологических факторов для животных;</w:t>
      </w:r>
    </w:p>
    <w:p>
      <w:pPr>
        <w:pStyle w:val="ListParagraph"/>
        <w:numPr>
          <w:ilvl w:val="0"/>
          <w:numId w:val="94"/>
        </w:numPr>
        <w:tabs>
          <w:tab w:val="clear" w:pos="720"/>
          <w:tab w:val="left" w:pos="1075" w:leader="none"/>
        </w:tabs>
        <w:spacing w:lineRule="auto" w:line="240" w:before="0" w:after="0"/>
        <w:ind w:left="1075" w:right="0" w:hanging="143"/>
        <w:jc w:val="left"/>
        <w:rPr>
          <w:sz w:val="24"/>
        </w:rPr>
      </w:pPr>
      <w:r>
        <w:rPr>
          <w:sz w:val="24"/>
        </w:rPr>
        <w:t>выявлять</w:t>
      </w:r>
      <w:r>
        <w:rPr>
          <w:spacing w:val="-5"/>
          <w:sz w:val="24"/>
        </w:rPr>
        <w:t xml:space="preserve"> </w:t>
      </w:r>
      <w:r>
        <w:rPr>
          <w:sz w:val="24"/>
        </w:rPr>
        <w:t>взаимосвязи</w:t>
      </w:r>
      <w:r>
        <w:rPr>
          <w:spacing w:val="-6"/>
          <w:sz w:val="24"/>
        </w:rPr>
        <w:t xml:space="preserve"> </w:t>
      </w:r>
      <w:r>
        <w:rPr>
          <w:sz w:val="24"/>
        </w:rPr>
        <w:t>животных</w:t>
      </w:r>
      <w:r>
        <w:rPr>
          <w:spacing w:val="-2"/>
          <w:sz w:val="24"/>
        </w:rPr>
        <w:t xml:space="preserve"> </w:t>
      </w:r>
      <w:r>
        <w:rPr>
          <w:sz w:val="24"/>
        </w:rPr>
        <w:t>в</w:t>
      </w:r>
      <w:r>
        <w:rPr>
          <w:spacing w:val="-5"/>
          <w:sz w:val="24"/>
        </w:rPr>
        <w:t xml:space="preserve"> </w:t>
      </w:r>
      <w:r>
        <w:rPr>
          <w:sz w:val="24"/>
        </w:rPr>
        <w:t>природных</w:t>
      </w:r>
      <w:r>
        <w:rPr>
          <w:spacing w:val="-2"/>
          <w:sz w:val="24"/>
        </w:rPr>
        <w:t xml:space="preserve"> </w:t>
      </w:r>
      <w:r>
        <w:rPr>
          <w:sz w:val="24"/>
        </w:rPr>
        <w:t>сообществах,</w:t>
      </w:r>
      <w:r>
        <w:rPr>
          <w:spacing w:val="-4"/>
          <w:sz w:val="24"/>
        </w:rPr>
        <w:t xml:space="preserve"> </w:t>
      </w:r>
      <w:r>
        <w:rPr>
          <w:sz w:val="24"/>
        </w:rPr>
        <w:t>цепи</w:t>
      </w:r>
      <w:r>
        <w:rPr>
          <w:spacing w:val="-3"/>
          <w:sz w:val="24"/>
        </w:rPr>
        <w:t xml:space="preserve"> </w:t>
      </w:r>
      <w:r>
        <w:rPr>
          <w:spacing w:val="-2"/>
          <w:sz w:val="24"/>
        </w:rPr>
        <w:t>питания;</w:t>
      </w:r>
    </w:p>
    <w:p>
      <w:pPr>
        <w:pStyle w:val="ListParagraph"/>
        <w:numPr>
          <w:ilvl w:val="0"/>
          <w:numId w:val="94"/>
        </w:numPr>
        <w:tabs>
          <w:tab w:val="clear" w:pos="720"/>
          <w:tab w:val="left" w:pos="1082" w:leader="none"/>
        </w:tabs>
        <w:spacing w:lineRule="auto" w:line="240" w:before="0" w:after="0"/>
        <w:ind w:left="932" w:right="1139" w:hanging="0"/>
        <w:jc w:val="left"/>
        <w:rPr>
          <w:sz w:val="24"/>
        </w:rPr>
      </w:pPr>
      <w:r>
        <w:rPr>
          <w:sz w:val="24"/>
        </w:rPr>
        <w:t>устанавливать взаимосвязи животных с</w:t>
      </w:r>
      <w:r>
        <w:rPr>
          <w:spacing w:val="-1"/>
          <w:sz w:val="24"/>
        </w:rPr>
        <w:t xml:space="preserve"> </w:t>
      </w:r>
      <w:r>
        <w:rPr>
          <w:sz w:val="24"/>
        </w:rPr>
        <w:t>растениями,</w:t>
      </w:r>
      <w:r>
        <w:rPr>
          <w:spacing w:val="-2"/>
          <w:sz w:val="24"/>
        </w:rPr>
        <w:t xml:space="preserve"> </w:t>
      </w:r>
      <w:r>
        <w:rPr>
          <w:sz w:val="24"/>
        </w:rPr>
        <w:t>грибами, лишайниками</w:t>
      </w:r>
      <w:r>
        <w:rPr>
          <w:spacing w:val="-1"/>
          <w:sz w:val="24"/>
        </w:rPr>
        <w:t xml:space="preserve"> </w:t>
      </w:r>
      <w:r>
        <w:rPr>
          <w:sz w:val="24"/>
        </w:rPr>
        <w:t>и</w:t>
      </w:r>
      <w:r>
        <w:rPr>
          <w:spacing w:val="-1"/>
          <w:sz w:val="24"/>
        </w:rPr>
        <w:t xml:space="preserve"> </w:t>
      </w:r>
      <w:r>
        <w:rPr>
          <w:sz w:val="24"/>
        </w:rPr>
        <w:t>бактериями</w:t>
      </w:r>
      <w:r>
        <w:rPr>
          <w:spacing w:val="-1"/>
          <w:sz w:val="24"/>
        </w:rPr>
        <w:t xml:space="preserve"> </w:t>
      </w:r>
      <w:r>
        <w:rPr>
          <w:sz w:val="24"/>
        </w:rPr>
        <w:t>в природных сообществах;</w:t>
      </w:r>
    </w:p>
    <w:p>
      <w:pPr>
        <w:pStyle w:val="ListParagraph"/>
        <w:numPr>
          <w:ilvl w:val="0"/>
          <w:numId w:val="94"/>
        </w:numPr>
        <w:tabs>
          <w:tab w:val="clear" w:pos="720"/>
          <w:tab w:val="left" w:pos="1304" w:leader="none"/>
          <w:tab w:val="left" w:pos="3271" w:leader="none"/>
          <w:tab w:val="left" w:pos="4601" w:leader="none"/>
          <w:tab w:val="left" w:pos="6038" w:leader="none"/>
          <w:tab w:val="left" w:pos="6668" w:leader="none"/>
          <w:tab w:val="left" w:pos="7642" w:leader="none"/>
          <w:tab w:val="left" w:pos="8914" w:leader="none"/>
        </w:tabs>
        <w:spacing w:lineRule="auto" w:line="240" w:before="0" w:after="0"/>
        <w:ind w:left="932" w:right="1141" w:hanging="0"/>
        <w:jc w:val="left"/>
        <w:rPr>
          <w:sz w:val="24"/>
        </w:rPr>
      </w:pPr>
      <w:r>
        <w:rPr>
          <w:spacing w:val="-2"/>
          <w:sz w:val="24"/>
        </w:rPr>
        <w:t>характеризовать</w:t>
      </w:r>
      <w:r>
        <w:rPr>
          <w:sz w:val="24"/>
        </w:rPr>
        <w:tab/>
      </w:r>
      <w:r>
        <w:rPr>
          <w:spacing w:val="-2"/>
          <w:sz w:val="24"/>
        </w:rPr>
        <w:t>животных</w:t>
      </w:r>
      <w:r>
        <w:rPr>
          <w:sz w:val="24"/>
        </w:rPr>
        <w:tab/>
      </w:r>
      <w:r>
        <w:rPr>
          <w:spacing w:val="-2"/>
          <w:sz w:val="24"/>
        </w:rPr>
        <w:t>природных</w:t>
      </w:r>
      <w:r>
        <w:rPr>
          <w:sz w:val="24"/>
        </w:rPr>
        <w:tab/>
      </w:r>
      <w:r>
        <w:rPr>
          <w:spacing w:val="-4"/>
          <w:sz w:val="24"/>
        </w:rPr>
        <w:t>зон</w:t>
      </w:r>
      <w:r>
        <w:rPr>
          <w:sz w:val="24"/>
        </w:rPr>
        <w:tab/>
      </w:r>
      <w:r>
        <w:rPr>
          <w:spacing w:val="-2"/>
          <w:sz w:val="24"/>
        </w:rPr>
        <w:t>Земли,</w:t>
      </w:r>
      <w:r>
        <w:rPr>
          <w:sz w:val="24"/>
        </w:rPr>
        <w:tab/>
      </w:r>
      <w:r>
        <w:rPr>
          <w:spacing w:val="-2"/>
          <w:sz w:val="24"/>
        </w:rPr>
        <w:t>основные</w:t>
      </w:r>
      <w:r>
        <w:rPr>
          <w:sz w:val="24"/>
        </w:rPr>
        <w:tab/>
      </w:r>
      <w:r>
        <w:rPr>
          <w:spacing w:val="-2"/>
          <w:sz w:val="24"/>
        </w:rPr>
        <w:t xml:space="preserve">закономерности </w:t>
      </w:r>
      <w:r>
        <w:rPr>
          <w:sz w:val="24"/>
        </w:rPr>
        <w:t>распространения животных по планете;</w:t>
      </w:r>
    </w:p>
    <w:p>
      <w:pPr>
        <w:pStyle w:val="ListParagraph"/>
        <w:numPr>
          <w:ilvl w:val="0"/>
          <w:numId w:val="94"/>
        </w:numPr>
        <w:tabs>
          <w:tab w:val="clear" w:pos="720"/>
          <w:tab w:val="left" w:pos="1075" w:leader="none"/>
        </w:tabs>
        <w:spacing w:lineRule="auto" w:line="240" w:before="0" w:after="0"/>
        <w:ind w:left="1075" w:right="0" w:hanging="143"/>
        <w:jc w:val="left"/>
        <w:rPr>
          <w:sz w:val="24"/>
        </w:rPr>
      </w:pPr>
      <w:r>
        <w:rPr>
          <w:sz w:val="24"/>
        </w:rPr>
        <w:t>раскрывать</w:t>
      </w:r>
      <w:r>
        <w:rPr>
          <w:spacing w:val="-6"/>
          <w:sz w:val="24"/>
        </w:rPr>
        <w:t xml:space="preserve"> </w:t>
      </w:r>
      <w:r>
        <w:rPr>
          <w:sz w:val="24"/>
        </w:rPr>
        <w:t>роль</w:t>
      </w:r>
      <w:r>
        <w:rPr>
          <w:spacing w:val="-5"/>
          <w:sz w:val="24"/>
        </w:rPr>
        <w:t xml:space="preserve"> </w:t>
      </w:r>
      <w:r>
        <w:rPr>
          <w:sz w:val="24"/>
        </w:rPr>
        <w:t>животных</w:t>
      </w:r>
      <w:r>
        <w:rPr>
          <w:spacing w:val="-2"/>
          <w:sz w:val="24"/>
        </w:rPr>
        <w:t xml:space="preserve"> </w:t>
      </w:r>
      <w:r>
        <w:rPr>
          <w:sz w:val="24"/>
        </w:rPr>
        <w:t>в</w:t>
      </w:r>
      <w:r>
        <w:rPr>
          <w:spacing w:val="-6"/>
          <w:sz w:val="24"/>
        </w:rPr>
        <w:t xml:space="preserve"> </w:t>
      </w:r>
      <w:r>
        <w:rPr>
          <w:sz w:val="24"/>
        </w:rPr>
        <w:t>природных</w:t>
      </w:r>
      <w:r>
        <w:rPr>
          <w:spacing w:val="-2"/>
          <w:sz w:val="24"/>
        </w:rPr>
        <w:t xml:space="preserve"> сообществах;</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94"/>
        </w:numPr>
        <w:tabs>
          <w:tab w:val="clear" w:pos="720"/>
          <w:tab w:val="left" w:pos="1193" w:leader="none"/>
        </w:tabs>
        <w:spacing w:lineRule="auto" w:line="240" w:before="0" w:after="0"/>
        <w:ind w:left="932" w:right="1138" w:hanging="0"/>
        <w:jc w:val="left"/>
        <w:rPr>
          <w:sz w:val="24"/>
        </w:rPr>
      </w:pPr>
      <w:r>
        <w:rPr>
          <w:sz w:val="24"/>
        </w:rPr>
        <w:t>раскрывать</w:t>
      </w:r>
      <w:r>
        <w:rPr>
          <w:spacing w:val="80"/>
          <w:sz w:val="24"/>
        </w:rPr>
        <w:t xml:space="preserve"> </w:t>
      </w:r>
      <w:r>
        <w:rPr>
          <w:sz w:val="24"/>
        </w:rPr>
        <w:t>роль</w:t>
      </w:r>
      <w:r>
        <w:rPr>
          <w:spacing w:val="80"/>
          <w:sz w:val="24"/>
        </w:rPr>
        <w:t xml:space="preserve"> </w:t>
      </w:r>
      <w:r>
        <w:rPr>
          <w:sz w:val="24"/>
        </w:rPr>
        <w:t>домашних</w:t>
      </w:r>
      <w:r>
        <w:rPr>
          <w:spacing w:val="80"/>
          <w:sz w:val="24"/>
        </w:rPr>
        <w:t xml:space="preserve"> </w:t>
      </w:r>
      <w:r>
        <w:rPr>
          <w:sz w:val="24"/>
        </w:rPr>
        <w:t>и</w:t>
      </w:r>
      <w:r>
        <w:rPr>
          <w:spacing w:val="80"/>
          <w:sz w:val="24"/>
        </w:rPr>
        <w:t xml:space="preserve"> </w:t>
      </w:r>
      <w:r>
        <w:rPr>
          <w:sz w:val="24"/>
        </w:rPr>
        <w:t>непродуктивных</w:t>
      </w:r>
      <w:r>
        <w:rPr>
          <w:spacing w:val="80"/>
          <w:sz w:val="24"/>
        </w:rPr>
        <w:t xml:space="preserve"> </w:t>
      </w:r>
      <w:r>
        <w:rPr>
          <w:sz w:val="24"/>
        </w:rPr>
        <w:t>животных</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человека;</w:t>
      </w:r>
      <w:r>
        <w:rPr>
          <w:spacing w:val="80"/>
          <w:sz w:val="24"/>
        </w:rPr>
        <w:t xml:space="preserve"> </w:t>
      </w:r>
      <w:r>
        <w:rPr>
          <w:sz w:val="24"/>
        </w:rPr>
        <w:t>роль</w:t>
      </w:r>
      <w:r>
        <w:rPr>
          <w:spacing w:val="80"/>
          <w:sz w:val="24"/>
        </w:rPr>
        <w:t xml:space="preserve"> </w:t>
      </w:r>
      <w:r>
        <w:rPr>
          <w:sz w:val="24"/>
        </w:rPr>
        <w:t>промысловых животных в хозяйственной деятельности человека и его повседневной жизни;</w:t>
      </w:r>
    </w:p>
    <w:p>
      <w:pPr>
        <w:pStyle w:val="Style13"/>
        <w:spacing w:before="63" w:after="0"/>
        <w:rPr>
          <w:sz w:val="24"/>
        </w:rPr>
      </w:pPr>
      <w:r>
        <w:rPr/>
        <w:t>объяснять</w:t>
      </w:r>
      <w:r>
        <w:rPr>
          <w:spacing w:val="-3"/>
        </w:rPr>
        <w:t xml:space="preserve"> </w:t>
      </w:r>
      <w:r>
        <w:rPr/>
        <w:t>значение</w:t>
      </w:r>
      <w:r>
        <w:rPr>
          <w:spacing w:val="-3"/>
        </w:rPr>
        <w:t xml:space="preserve"> </w:t>
      </w:r>
      <w:r>
        <w:rPr/>
        <w:t>животных</w:t>
      </w:r>
      <w:r>
        <w:rPr>
          <w:spacing w:val="-1"/>
        </w:rPr>
        <w:t xml:space="preserve"> </w:t>
      </w:r>
      <w:r>
        <w:rPr/>
        <w:t>в</w:t>
      </w:r>
      <w:r>
        <w:rPr>
          <w:spacing w:val="-3"/>
        </w:rPr>
        <w:t xml:space="preserve"> </w:t>
      </w:r>
      <w:r>
        <w:rPr/>
        <w:t>природе</w:t>
      </w:r>
      <w:r>
        <w:rPr>
          <w:spacing w:val="-3"/>
        </w:rPr>
        <w:t xml:space="preserve"> </w:t>
      </w:r>
      <w:r>
        <w:rPr/>
        <w:t>и</w:t>
      </w:r>
      <w:r>
        <w:rPr>
          <w:spacing w:val="-2"/>
        </w:rPr>
        <w:t xml:space="preserve"> </w:t>
      </w:r>
      <w:r>
        <w:rPr/>
        <w:t>жизни</w:t>
      </w:r>
      <w:r>
        <w:rPr>
          <w:spacing w:val="-1"/>
        </w:rPr>
        <w:t xml:space="preserve"> </w:t>
      </w:r>
      <w:r>
        <w:rPr>
          <w:spacing w:val="-2"/>
        </w:rPr>
        <w:t>человека;</w:t>
      </w:r>
    </w:p>
    <w:p>
      <w:pPr>
        <w:pStyle w:val="ListParagraph"/>
        <w:numPr>
          <w:ilvl w:val="0"/>
          <w:numId w:val="94"/>
        </w:numPr>
        <w:tabs>
          <w:tab w:val="clear" w:pos="720"/>
          <w:tab w:val="left" w:pos="1075" w:leader="none"/>
        </w:tabs>
        <w:spacing w:lineRule="auto" w:line="240" w:before="0" w:after="0"/>
        <w:ind w:left="1075" w:right="0" w:hanging="143"/>
        <w:jc w:val="both"/>
        <w:rPr>
          <w:sz w:val="24"/>
        </w:rPr>
      </w:pPr>
      <w:r>
        <w:rPr>
          <w:sz w:val="24"/>
        </w:rPr>
        <w:t>понимать</w:t>
      </w:r>
      <w:r>
        <w:rPr>
          <w:spacing w:val="-5"/>
          <w:sz w:val="24"/>
        </w:rPr>
        <w:t xml:space="preserve"> </w:t>
      </w:r>
      <w:r>
        <w:rPr>
          <w:sz w:val="24"/>
        </w:rPr>
        <w:t>причины</w:t>
      </w:r>
      <w:r>
        <w:rPr>
          <w:spacing w:val="-2"/>
          <w:sz w:val="24"/>
        </w:rPr>
        <w:t xml:space="preserve"> </w:t>
      </w:r>
      <w:r>
        <w:rPr>
          <w:sz w:val="24"/>
        </w:rPr>
        <w:t>и</w:t>
      </w:r>
      <w:r>
        <w:rPr>
          <w:spacing w:val="-4"/>
          <w:sz w:val="24"/>
        </w:rPr>
        <w:t xml:space="preserve"> </w:t>
      </w:r>
      <w:r>
        <w:rPr>
          <w:sz w:val="24"/>
        </w:rPr>
        <w:t>знать</w:t>
      </w:r>
      <w:r>
        <w:rPr>
          <w:spacing w:val="-1"/>
          <w:sz w:val="24"/>
        </w:rPr>
        <w:t xml:space="preserve"> </w:t>
      </w:r>
      <w:r>
        <w:rPr>
          <w:sz w:val="24"/>
        </w:rPr>
        <w:t>меры</w:t>
      </w:r>
      <w:r>
        <w:rPr>
          <w:spacing w:val="-2"/>
          <w:sz w:val="24"/>
        </w:rPr>
        <w:t xml:space="preserve"> </w:t>
      </w:r>
      <w:r>
        <w:rPr>
          <w:sz w:val="24"/>
        </w:rPr>
        <w:t>охраны</w:t>
      </w:r>
      <w:r>
        <w:rPr>
          <w:spacing w:val="-2"/>
          <w:sz w:val="24"/>
        </w:rPr>
        <w:t xml:space="preserve"> </w:t>
      </w:r>
      <w:r>
        <w:rPr>
          <w:sz w:val="24"/>
        </w:rPr>
        <w:t>животного</w:t>
      </w:r>
      <w:r>
        <w:rPr>
          <w:spacing w:val="-3"/>
          <w:sz w:val="24"/>
        </w:rPr>
        <w:t xml:space="preserve"> </w:t>
      </w:r>
      <w:r>
        <w:rPr>
          <w:sz w:val="24"/>
        </w:rPr>
        <w:t>мира</w:t>
      </w:r>
      <w:r>
        <w:rPr>
          <w:spacing w:val="-2"/>
          <w:sz w:val="24"/>
        </w:rPr>
        <w:t xml:space="preserve"> Земли;</w:t>
      </w:r>
    </w:p>
    <w:p>
      <w:pPr>
        <w:pStyle w:val="ListParagraph"/>
        <w:numPr>
          <w:ilvl w:val="0"/>
          <w:numId w:val="94"/>
        </w:numPr>
        <w:tabs>
          <w:tab w:val="clear" w:pos="720"/>
          <w:tab w:val="left" w:pos="1183" w:leader="none"/>
        </w:tabs>
        <w:spacing w:lineRule="auto" w:line="240" w:before="0" w:after="0"/>
        <w:ind w:left="932" w:right="1140" w:hanging="0"/>
        <w:jc w:val="both"/>
        <w:rPr>
          <w:sz w:val="24"/>
        </w:rPr>
      </w:pPr>
      <w:r>
        <w:rPr>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pPr>
        <w:pStyle w:val="ListParagraph"/>
        <w:numPr>
          <w:ilvl w:val="0"/>
          <w:numId w:val="94"/>
        </w:numPr>
        <w:tabs>
          <w:tab w:val="clear" w:pos="720"/>
          <w:tab w:val="left" w:pos="1207" w:leader="none"/>
        </w:tabs>
        <w:spacing w:lineRule="auto" w:line="240" w:before="0" w:after="0"/>
        <w:ind w:left="932" w:right="1133" w:hanging="0"/>
        <w:jc w:val="both"/>
        <w:rPr>
          <w:sz w:val="24"/>
        </w:rPr>
      </w:pPr>
      <w:r>
        <w:rPr>
          <w:sz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sz w:val="24"/>
        </w:rPr>
        <w:t>эксперименты;</w:t>
      </w:r>
    </w:p>
    <w:p>
      <w:pPr>
        <w:pStyle w:val="ListParagraph"/>
        <w:numPr>
          <w:ilvl w:val="0"/>
          <w:numId w:val="94"/>
        </w:numPr>
        <w:tabs>
          <w:tab w:val="clear" w:pos="720"/>
          <w:tab w:val="left" w:pos="1217" w:leader="none"/>
        </w:tabs>
        <w:spacing w:lineRule="auto" w:line="240" w:before="0" w:after="0"/>
        <w:ind w:left="932" w:right="1135" w:hanging="0"/>
        <w:jc w:val="both"/>
        <w:rPr>
          <w:sz w:val="24"/>
        </w:rPr>
      </w:pPr>
      <w:r>
        <w:rPr>
          <w:sz w:val="24"/>
        </w:rPr>
        <w:t>соблюдать правила безопасного труда при работе с учебными и лабораторным оборудованием, химической посудой в соответствии с инструкциями на уроке и во внеурочной деятельности;</w:t>
      </w:r>
    </w:p>
    <w:p>
      <w:pPr>
        <w:pStyle w:val="ListParagraph"/>
        <w:numPr>
          <w:ilvl w:val="0"/>
          <w:numId w:val="94"/>
        </w:numPr>
        <w:tabs>
          <w:tab w:val="clear" w:pos="720"/>
          <w:tab w:val="left" w:pos="1106" w:leader="none"/>
        </w:tabs>
        <w:spacing w:lineRule="auto" w:line="240" w:before="0" w:after="0"/>
        <w:ind w:left="932" w:right="1132" w:hanging="0"/>
        <w:jc w:val="both"/>
        <w:rPr>
          <w:sz w:val="24"/>
        </w:rPr>
      </w:pPr>
      <w:r>
        <w:rPr>
          <w:sz w:val="24"/>
        </w:rPr>
        <w:t>владеть приёмами работы с биологической информацией:</w:t>
      </w:r>
      <w:r>
        <w:rPr>
          <w:spacing w:val="40"/>
          <w:sz w:val="24"/>
        </w:rPr>
        <w:t xml:space="preserve"> </w:t>
      </w:r>
      <w:r>
        <w:rPr>
          <w:sz w:val="24"/>
        </w:rPr>
        <w:t>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pPr>
        <w:pStyle w:val="ListParagraph"/>
        <w:numPr>
          <w:ilvl w:val="0"/>
          <w:numId w:val="94"/>
        </w:numPr>
        <w:tabs>
          <w:tab w:val="clear" w:pos="720"/>
          <w:tab w:val="left" w:pos="1150" w:leader="none"/>
        </w:tabs>
        <w:spacing w:lineRule="auto" w:line="240" w:before="0" w:after="0"/>
        <w:ind w:left="932" w:right="1139" w:hanging="0"/>
        <w:jc w:val="both"/>
        <w:rPr>
          <w:sz w:val="24"/>
        </w:rPr>
      </w:pPr>
      <w:r>
        <w:rPr>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w:t>
      </w:r>
    </w:p>
    <w:p>
      <w:pPr>
        <w:pStyle w:val="1"/>
        <w:spacing w:lineRule="exact" w:line="274" w:before="4" w:after="0"/>
        <w:ind w:left="932" w:right="0" w:hanging="0"/>
        <w:jc w:val="both"/>
        <w:rPr>
          <w:sz w:val="24"/>
        </w:rPr>
      </w:pPr>
      <w:r>
        <w:rPr/>
        <w:t>СОДЕРЖАНИЕ</w:t>
      </w:r>
      <w:r>
        <w:rPr>
          <w:spacing w:val="-1"/>
        </w:rPr>
        <w:t xml:space="preserve"> </w:t>
      </w:r>
      <w:r>
        <w:rPr>
          <w:spacing w:val="-2"/>
        </w:rPr>
        <w:t>ПРГРАММЫ</w:t>
      </w:r>
    </w:p>
    <w:p>
      <w:pPr>
        <w:pStyle w:val="ListParagraph"/>
        <w:numPr>
          <w:ilvl w:val="0"/>
          <w:numId w:val="93"/>
        </w:numPr>
        <w:tabs>
          <w:tab w:val="clear" w:pos="720"/>
          <w:tab w:val="left" w:pos="1172" w:leader="none"/>
        </w:tabs>
        <w:spacing w:lineRule="exact" w:line="274" w:before="0" w:after="0"/>
        <w:ind w:left="1172" w:right="0" w:hanging="240"/>
        <w:jc w:val="both"/>
        <w:rPr>
          <w:sz w:val="24"/>
        </w:rPr>
      </w:pPr>
      <w:r>
        <w:rPr>
          <w:sz w:val="24"/>
        </w:rPr>
        <w:t>Животный</w:t>
      </w:r>
      <w:r>
        <w:rPr>
          <w:spacing w:val="-5"/>
          <w:sz w:val="24"/>
        </w:rPr>
        <w:t xml:space="preserve"> </w:t>
      </w:r>
      <w:r>
        <w:rPr>
          <w:spacing w:val="-2"/>
          <w:sz w:val="24"/>
        </w:rPr>
        <w:t>организм</w:t>
      </w:r>
    </w:p>
    <w:p>
      <w:pPr>
        <w:pStyle w:val="Style13"/>
        <w:ind w:left="932" w:right="1133" w:hanging="0"/>
        <w:rPr>
          <w:sz w:val="24"/>
        </w:rPr>
      </w:pPr>
      <w:r>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Животная клетка. Открытие животной клетки (А. Левенгук).</w:t>
      </w:r>
    </w:p>
    <w:p>
      <w:pPr>
        <w:pStyle w:val="Style13"/>
        <w:ind w:left="932" w:right="1137" w:hanging="0"/>
        <w:rPr>
          <w:sz w:val="24"/>
        </w:rPr>
      </w:pPr>
      <w:r>
        <w:rPr/>
        <w:t>Строение животной клетки: клеточная мембрана, органоиды передвижения, ядро с ядрышком, цитоплазма (митохондрии, пищеварительные и сократительных вакуоли, лизосомы, клеточный</w:t>
      </w:r>
    </w:p>
    <w:p>
      <w:pPr>
        <w:pStyle w:val="Style13"/>
        <w:ind w:left="932" w:right="1138" w:hanging="0"/>
        <w:rPr>
          <w:sz w:val="24"/>
        </w:rPr>
      </w:pPr>
      <w:r>
        <w:rPr/>
        <w:t>центр). Процессы, происходящие в клетке. Деление клетки. Ткани животных, их разнообразие. Органы и системы органов животных. Организм — единое целое.</w:t>
      </w:r>
    </w:p>
    <w:p>
      <w:pPr>
        <w:pStyle w:val="Style13"/>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Style13"/>
        <w:rPr>
          <w:sz w:val="24"/>
        </w:rPr>
      </w:pPr>
      <w:r>
        <w:rPr/>
        <w:t>Исследование</w:t>
      </w:r>
      <w:r>
        <w:rPr>
          <w:spacing w:val="-7"/>
        </w:rPr>
        <w:t xml:space="preserve"> </w:t>
      </w:r>
      <w:r>
        <w:rPr/>
        <w:t>под</w:t>
      </w:r>
      <w:r>
        <w:rPr>
          <w:spacing w:val="-3"/>
        </w:rPr>
        <w:t xml:space="preserve"> </w:t>
      </w:r>
      <w:r>
        <w:rPr/>
        <w:t>микроскопом</w:t>
      </w:r>
      <w:r>
        <w:rPr>
          <w:spacing w:val="-5"/>
        </w:rPr>
        <w:t xml:space="preserve"> </w:t>
      </w:r>
      <w:r>
        <w:rPr/>
        <w:t>готовых</w:t>
      </w:r>
      <w:r>
        <w:rPr>
          <w:spacing w:val="-2"/>
        </w:rPr>
        <w:t xml:space="preserve"> </w:t>
      </w:r>
      <w:r>
        <w:rPr/>
        <w:t>микропрепаратов</w:t>
      </w:r>
      <w:r>
        <w:rPr>
          <w:spacing w:val="-5"/>
        </w:rPr>
        <w:t xml:space="preserve"> </w:t>
      </w:r>
      <w:r>
        <w:rPr/>
        <w:t>клеток</w:t>
      </w:r>
      <w:r>
        <w:rPr>
          <w:spacing w:val="-2"/>
        </w:rPr>
        <w:t xml:space="preserve"> </w:t>
      </w:r>
      <w:r>
        <w:rPr/>
        <w:t>и</w:t>
      </w:r>
      <w:r>
        <w:rPr>
          <w:spacing w:val="-4"/>
        </w:rPr>
        <w:t xml:space="preserve"> </w:t>
      </w:r>
      <w:r>
        <w:rPr/>
        <w:t>тканей</w:t>
      </w:r>
      <w:r>
        <w:rPr>
          <w:spacing w:val="-3"/>
        </w:rPr>
        <w:t xml:space="preserve"> </w:t>
      </w:r>
      <w:r>
        <w:rPr>
          <w:spacing w:val="-2"/>
        </w:rPr>
        <w:t>животных.</w:t>
      </w:r>
    </w:p>
    <w:p>
      <w:pPr>
        <w:pStyle w:val="ListParagraph"/>
        <w:numPr>
          <w:ilvl w:val="0"/>
          <w:numId w:val="93"/>
        </w:numPr>
        <w:tabs>
          <w:tab w:val="clear" w:pos="720"/>
          <w:tab w:val="left" w:pos="1172" w:leader="none"/>
        </w:tabs>
        <w:spacing w:lineRule="auto" w:line="240" w:before="0" w:after="0"/>
        <w:ind w:left="1172" w:right="0" w:hanging="240"/>
        <w:jc w:val="both"/>
        <w:rPr>
          <w:sz w:val="24"/>
        </w:rPr>
      </w:pPr>
      <w:r>
        <w:rPr>
          <w:sz w:val="24"/>
        </w:rPr>
        <w:t>Строение</w:t>
      </w:r>
      <w:r>
        <w:rPr>
          <w:spacing w:val="-6"/>
          <w:sz w:val="24"/>
        </w:rPr>
        <w:t xml:space="preserve"> </w:t>
      </w:r>
      <w:r>
        <w:rPr>
          <w:sz w:val="24"/>
        </w:rPr>
        <w:t>и</w:t>
      </w:r>
      <w:r>
        <w:rPr>
          <w:spacing w:val="-5"/>
          <w:sz w:val="24"/>
        </w:rPr>
        <w:t xml:space="preserve"> </w:t>
      </w:r>
      <w:r>
        <w:rPr>
          <w:sz w:val="24"/>
        </w:rPr>
        <w:t>жизнедеятельность</w:t>
      </w:r>
      <w:r>
        <w:rPr>
          <w:spacing w:val="-4"/>
          <w:sz w:val="24"/>
        </w:rPr>
        <w:t xml:space="preserve"> </w:t>
      </w:r>
      <w:r>
        <w:rPr>
          <w:sz w:val="24"/>
        </w:rPr>
        <w:t>организма</w:t>
      </w:r>
      <w:r>
        <w:rPr>
          <w:spacing w:val="-5"/>
          <w:sz w:val="24"/>
        </w:rPr>
        <w:t xml:space="preserve"> </w:t>
      </w:r>
      <w:r>
        <w:rPr>
          <w:spacing w:val="-2"/>
          <w:sz w:val="24"/>
        </w:rPr>
        <w:t>животного*</w:t>
      </w:r>
    </w:p>
    <w:p>
      <w:pPr>
        <w:pStyle w:val="Style13"/>
        <w:ind w:left="932" w:right="1139" w:hanging="0"/>
        <w:rPr>
          <w:sz w:val="24"/>
        </w:rPr>
      </w:pPr>
      <w:r>
        <w:rPr>
          <w:b/>
        </w:rPr>
        <w:t>*</w:t>
      </w:r>
      <w:r>
        <w:rPr/>
        <w:t>(темы 2 и 3 возможно менять местами по усмотрению учителя, рассматривая содержание темы 2 в качестве обобщения учебного материала)</w:t>
      </w:r>
    </w:p>
    <w:p>
      <w:pPr>
        <w:pStyle w:val="Style13"/>
        <w:ind w:left="932" w:right="1136" w:firstLine="708"/>
        <w:rPr>
          <w:sz w:val="24"/>
        </w:rPr>
      </w:pPr>
      <w:r>
        <w:rPr>
          <w:b/>
          <w:i/>
        </w:rPr>
        <w:t xml:space="preserve">Опора и движение животных. </w:t>
      </w:r>
      <w:r>
        <w:rPr/>
        <w:t>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w:t>
      </w:r>
      <w:r>
        <w:rPr>
          <w:spacing w:val="40"/>
        </w:rPr>
        <w:t xml:space="preserve"> </w:t>
      </w:r>
      <w:r>
        <w:rPr/>
        <w:t xml:space="preserve">рыб; движение по суше позвоночных животных (ползание, бег, ходьба и др.). Рычажные </w:t>
      </w:r>
      <w:r>
        <w:rPr>
          <w:spacing w:val="-2"/>
        </w:rPr>
        <w:t>конечности.</w:t>
      </w:r>
    </w:p>
    <w:p>
      <w:pPr>
        <w:pStyle w:val="Style13"/>
        <w:spacing w:before="1" w:after="0"/>
        <w:ind w:left="932" w:right="1132" w:firstLine="708"/>
        <w:rPr>
          <w:sz w:val="24"/>
        </w:rPr>
      </w:pPr>
      <w:r>
        <w:rPr>
          <w:b/>
          <w:i/>
        </w:rPr>
        <w:t xml:space="preserve">Питание и пищеварение у животных. </w:t>
      </w:r>
      <w:r>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pPr>
        <w:pStyle w:val="Style13"/>
        <w:ind w:left="932" w:right="1136" w:firstLine="708"/>
        <w:rPr>
          <w:sz w:val="24"/>
        </w:rPr>
      </w:pPr>
      <w:r>
        <w:rPr>
          <w:b/>
          <w:i/>
        </w:rPr>
        <w:t xml:space="preserve">Дыхание животных. </w:t>
      </w:r>
      <w:r>
        <w:rP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pPr>
        <w:pStyle w:val="Style13"/>
        <w:ind w:left="932" w:right="1131" w:firstLine="1416"/>
        <w:rPr>
          <w:sz w:val="24"/>
        </w:rPr>
      </w:pPr>
      <w:r>
        <w:rPr>
          <w:b/>
          <w:i/>
        </w:rPr>
        <w:t xml:space="preserve">Транспорт веществ у животных. </w:t>
      </w:r>
      <w:r>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w:t>
      </w:r>
      <w:r>
        <w:rPr>
          <w:spacing w:val="40"/>
        </w:rPr>
        <w:t xml:space="preserve"> </w:t>
      </w:r>
      <w:r>
        <w:rPr/>
        <w:t>дождевого червя. Особенности строения незамкнутой кровеносной системы у моллюсков и насекомых. Круги кровообращение и особенности строения сердец у позвоночных, усложнение системы кровообращения.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before="1" w:after="0"/>
        <w:ind w:left="932" w:right="1135" w:firstLine="708"/>
        <w:rPr>
          <w:sz w:val="24"/>
        </w:rPr>
      </w:pPr>
      <w:r>
        <w:rPr>
          <w:b/>
          <w:i/>
        </w:rPr>
        <w:t xml:space="preserve">Выделение у животных. </w:t>
      </w:r>
      <w:r>
        <w:rPr/>
        <w:t>Значение выделения конечных продуктов обмена веществ. Сократительные</w:t>
      </w:r>
      <w:r>
        <w:rPr>
          <w:spacing w:val="39"/>
        </w:rPr>
        <w:t xml:space="preserve"> </w:t>
      </w:r>
      <w:r>
        <w:rPr/>
        <w:t>вакуоли</w:t>
      </w:r>
      <w:r>
        <w:rPr>
          <w:spacing w:val="40"/>
        </w:rPr>
        <w:t xml:space="preserve"> </w:t>
      </w:r>
      <w:r>
        <w:rPr/>
        <w:t>у</w:t>
      </w:r>
      <w:r>
        <w:rPr>
          <w:spacing w:val="33"/>
        </w:rPr>
        <w:t xml:space="preserve"> </w:t>
      </w:r>
      <w:r>
        <w:rPr/>
        <w:t>простейших.</w:t>
      </w:r>
      <w:r>
        <w:rPr>
          <w:spacing w:val="40"/>
        </w:rPr>
        <w:t xml:space="preserve"> </w:t>
      </w:r>
      <w:r>
        <w:rPr/>
        <w:t>Звёздчатые</w:t>
      </w:r>
      <w:r>
        <w:rPr>
          <w:spacing w:val="40"/>
        </w:rPr>
        <w:t xml:space="preserve"> </w:t>
      </w:r>
      <w:r>
        <w:rPr/>
        <w:t>клетки</w:t>
      </w:r>
      <w:r>
        <w:rPr>
          <w:spacing w:val="40"/>
        </w:rPr>
        <w:t xml:space="preserve"> </w:t>
      </w:r>
      <w:r>
        <w:rPr/>
        <w:t>и</w:t>
      </w:r>
      <w:r>
        <w:rPr>
          <w:spacing w:val="39"/>
        </w:rPr>
        <w:t xml:space="preserve"> </w:t>
      </w:r>
      <w:r>
        <w:rPr/>
        <w:t>канальцы</w:t>
      </w:r>
      <w:r>
        <w:rPr>
          <w:spacing w:val="40"/>
        </w:rPr>
        <w:t xml:space="preserve"> </w:t>
      </w:r>
      <w:r>
        <w:rPr/>
        <w:t>у</w:t>
      </w:r>
      <w:r>
        <w:rPr>
          <w:spacing w:val="33"/>
        </w:rPr>
        <w:t xml:space="preserve"> </w:t>
      </w:r>
      <w:r>
        <w:rPr/>
        <w:t>плоских</w:t>
      </w:r>
      <w:r>
        <w:rPr>
          <w:spacing w:val="40"/>
        </w:rPr>
        <w:t xml:space="preserve"> </w:t>
      </w:r>
      <w:r>
        <w:rPr/>
        <w:t>червей,</w:t>
      </w:r>
    </w:p>
    <w:p>
      <w:pPr>
        <w:pStyle w:val="Style13"/>
        <w:spacing w:before="63" w:after="0"/>
        <w:ind w:left="932" w:right="1138" w:hanging="0"/>
        <w:rPr>
          <w:sz w:val="24"/>
        </w:rPr>
      </w:pPr>
      <w:r>
        <w:rPr/>
        <w:t>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pPr>
        <w:pStyle w:val="Style13"/>
        <w:ind w:left="932" w:right="1131" w:hanging="0"/>
        <w:rPr>
          <w:sz w:val="24"/>
        </w:rPr>
      </w:pPr>
      <w:r>
        <w:rPr>
          <w:b/>
          <w:i/>
        </w:rPr>
        <w:t xml:space="preserve">Покровы тела у животных. </w:t>
      </w:r>
      <w:r>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pPr>
        <w:pStyle w:val="Normal"/>
        <w:spacing w:before="0" w:after="0"/>
        <w:ind w:left="932" w:right="1127" w:firstLine="708"/>
        <w:jc w:val="both"/>
        <w:rPr>
          <w:sz w:val="24"/>
        </w:rPr>
      </w:pPr>
      <w:r>
        <w:rPr>
          <w:b/>
          <w:i/>
          <w:sz w:val="24"/>
        </w:rPr>
        <w:t xml:space="preserve">Координация и регуляция жизнедеятельности у животных. </w:t>
      </w:r>
      <w:r>
        <w:rPr>
          <w:sz w:val="24"/>
        </w:rPr>
        <w:t>Раздражимость у одноклеточных животных. Таксисы (фототаксис, трофотаксис, хемотаксис и др.).</w:t>
      </w:r>
    </w:p>
    <w:p>
      <w:pPr>
        <w:pStyle w:val="Style13"/>
        <w:tabs>
          <w:tab w:val="clear" w:pos="720"/>
          <w:tab w:val="left" w:pos="2331" w:leader="none"/>
          <w:tab w:val="left" w:pos="2780" w:leader="none"/>
          <w:tab w:val="left" w:pos="3506" w:leader="none"/>
          <w:tab w:val="left" w:pos="3707" w:leader="none"/>
          <w:tab w:val="left" w:pos="4168" w:leader="none"/>
          <w:tab w:val="left" w:pos="5308" w:leader="none"/>
          <w:tab w:val="left" w:pos="5449" w:leader="none"/>
          <w:tab w:val="left" w:pos="6462" w:leader="none"/>
          <w:tab w:val="left" w:pos="6956" w:leader="none"/>
          <w:tab w:val="left" w:pos="7478" w:leader="none"/>
          <w:tab w:val="left" w:pos="8219" w:leader="none"/>
          <w:tab w:val="left" w:pos="8589" w:leader="none"/>
          <w:tab w:val="left" w:pos="9359" w:leader="none"/>
          <w:tab w:val="left" w:pos="10455" w:leader="none"/>
        </w:tabs>
        <w:ind w:left="932" w:right="1133" w:firstLine="708"/>
        <w:jc w:val="right"/>
        <w:rPr>
          <w:sz w:val="24"/>
        </w:rPr>
      </w:pPr>
      <w:r>
        <w:rPr>
          <w:spacing w:val="-2"/>
        </w:rPr>
        <w:t>Нервная</w:t>
      </w:r>
      <w:r>
        <w:rPr/>
        <w:tab/>
      </w:r>
      <w:r>
        <w:rPr>
          <w:spacing w:val="-2"/>
        </w:rPr>
        <w:t>регуляция.</w:t>
      </w:r>
      <w:r>
        <w:rPr/>
        <w:tab/>
      </w:r>
      <w:r>
        <w:rPr>
          <w:spacing w:val="-2"/>
        </w:rPr>
        <w:t>Нервная</w:t>
      </w:r>
      <w:r>
        <w:rPr/>
        <w:tab/>
      </w:r>
      <w:r>
        <w:rPr>
          <w:spacing w:val="-2"/>
        </w:rPr>
        <w:t>система,</w:t>
      </w:r>
      <w:r>
        <w:rPr/>
        <w:tab/>
      </w:r>
      <w:r>
        <w:rPr>
          <w:spacing w:val="-6"/>
        </w:rPr>
        <w:t>её</w:t>
      </w:r>
      <w:r>
        <w:rPr/>
        <w:tab/>
      </w:r>
      <w:r>
        <w:rPr>
          <w:spacing w:val="-2"/>
        </w:rPr>
        <w:t>значение.</w:t>
      </w:r>
      <w:r>
        <w:rPr/>
        <w:tab/>
      </w:r>
      <w:r>
        <w:rPr>
          <w:spacing w:val="-2"/>
        </w:rPr>
        <w:t>Нервная</w:t>
      </w:r>
      <w:r>
        <w:rPr/>
        <w:tab/>
      </w:r>
      <w:r>
        <w:rPr>
          <w:spacing w:val="-2"/>
        </w:rPr>
        <w:t>система</w:t>
      </w:r>
      <w:r>
        <w:rPr/>
        <w:tab/>
      </w:r>
      <w:r>
        <w:rPr>
          <w:spacing w:val="-10"/>
        </w:rPr>
        <w:t xml:space="preserve">у </w:t>
      </w:r>
      <w:r>
        <w:rPr/>
        <w:t>беспозвоночных: сетчатая (диффузная), стволовая, узловая. Нервная система у позвоночных (трубчатая):</w:t>
      </w:r>
      <w:r>
        <w:rPr>
          <w:spacing w:val="71"/>
        </w:rPr>
        <w:t xml:space="preserve"> </w:t>
      </w:r>
      <w:r>
        <w:rPr/>
        <w:t>головной</w:t>
      </w:r>
      <w:r>
        <w:rPr>
          <w:spacing w:val="72"/>
        </w:rPr>
        <w:t xml:space="preserve"> </w:t>
      </w:r>
      <w:r>
        <w:rPr/>
        <w:t>и</w:t>
      </w:r>
      <w:r>
        <w:rPr>
          <w:spacing w:val="72"/>
        </w:rPr>
        <w:t xml:space="preserve"> </w:t>
      </w:r>
      <w:r>
        <w:rPr/>
        <w:t>спинной</w:t>
      </w:r>
      <w:r>
        <w:rPr>
          <w:spacing w:val="72"/>
        </w:rPr>
        <w:t xml:space="preserve"> </w:t>
      </w:r>
      <w:r>
        <w:rPr/>
        <w:t>мозг,</w:t>
      </w:r>
      <w:r>
        <w:rPr>
          <w:spacing w:val="71"/>
        </w:rPr>
        <w:t xml:space="preserve"> </w:t>
      </w:r>
      <w:r>
        <w:rPr/>
        <w:t>нервы.</w:t>
      </w:r>
      <w:r>
        <w:rPr>
          <w:spacing w:val="71"/>
        </w:rPr>
        <w:t xml:space="preserve"> </w:t>
      </w:r>
      <w:r>
        <w:rPr/>
        <w:t>Усложнение</w:t>
      </w:r>
      <w:r>
        <w:rPr>
          <w:spacing w:val="70"/>
        </w:rPr>
        <w:t xml:space="preserve"> </w:t>
      </w:r>
      <w:r>
        <w:rPr/>
        <w:t>головного</w:t>
      </w:r>
      <w:r>
        <w:rPr>
          <w:spacing w:val="71"/>
        </w:rPr>
        <w:t xml:space="preserve"> </w:t>
      </w:r>
      <w:r>
        <w:rPr/>
        <w:t>мозга</w:t>
      </w:r>
      <w:r>
        <w:rPr>
          <w:spacing w:val="70"/>
        </w:rPr>
        <w:t xml:space="preserve"> </w:t>
      </w:r>
      <w:r>
        <w:rPr/>
        <w:t>от</w:t>
      </w:r>
      <w:r>
        <w:rPr>
          <w:spacing w:val="71"/>
        </w:rPr>
        <w:t xml:space="preserve"> </w:t>
      </w:r>
      <w:r>
        <w:rPr/>
        <w:t>рыб</w:t>
      </w:r>
      <w:r>
        <w:rPr>
          <w:spacing w:val="70"/>
        </w:rPr>
        <w:t xml:space="preserve"> </w:t>
      </w:r>
      <w:r>
        <w:rPr/>
        <w:t>до млекопитающих.</w:t>
      </w:r>
      <w:r>
        <w:rPr>
          <w:spacing w:val="40"/>
        </w:rPr>
        <w:t xml:space="preserve"> </w:t>
      </w:r>
      <w:r>
        <w:rPr/>
        <w:t>Появление</w:t>
      </w:r>
      <w:r>
        <w:rPr>
          <w:spacing w:val="40"/>
        </w:rPr>
        <w:t xml:space="preserve"> </w:t>
      </w:r>
      <w:r>
        <w:rPr/>
        <w:t>больших</w:t>
      </w:r>
      <w:r>
        <w:rPr>
          <w:spacing w:val="40"/>
        </w:rPr>
        <w:t xml:space="preserve"> </w:t>
      </w:r>
      <w:r>
        <w:rPr/>
        <w:t>полушарий,</w:t>
      </w:r>
      <w:r>
        <w:rPr>
          <w:spacing w:val="40"/>
        </w:rPr>
        <w:t xml:space="preserve"> </w:t>
      </w:r>
      <w:r>
        <w:rPr/>
        <w:t>коры,</w:t>
      </w:r>
      <w:r>
        <w:rPr>
          <w:spacing w:val="40"/>
        </w:rPr>
        <w:t xml:space="preserve"> </w:t>
      </w:r>
      <w:r>
        <w:rPr/>
        <w:t>борозд</w:t>
      </w:r>
      <w:r>
        <w:rPr>
          <w:spacing w:val="40"/>
        </w:rPr>
        <w:t xml:space="preserve"> </w:t>
      </w:r>
      <w:r>
        <w:rPr/>
        <w:t>и</w:t>
      </w:r>
      <w:r>
        <w:rPr>
          <w:spacing w:val="40"/>
        </w:rPr>
        <w:t xml:space="preserve"> </w:t>
      </w:r>
      <w:r>
        <w:rPr/>
        <w:t>извилин.</w:t>
      </w:r>
      <w:r>
        <w:rPr>
          <w:spacing w:val="40"/>
        </w:rPr>
        <w:t xml:space="preserve"> </w:t>
      </w:r>
      <w:r>
        <w:rPr/>
        <w:t>Гуморальная регуляция.</w:t>
      </w:r>
      <w:r>
        <w:rPr>
          <w:spacing w:val="40"/>
        </w:rPr>
        <w:t xml:space="preserve"> </w:t>
      </w:r>
      <w:r>
        <w:rPr/>
        <w:t>Роль</w:t>
      </w:r>
      <w:r>
        <w:rPr>
          <w:spacing w:val="40"/>
        </w:rPr>
        <w:t xml:space="preserve"> </w:t>
      </w:r>
      <w:r>
        <w:rPr/>
        <w:t>гормонов</w:t>
      </w:r>
      <w:r>
        <w:rPr>
          <w:spacing w:val="40"/>
        </w:rPr>
        <w:t xml:space="preserve"> </w:t>
      </w:r>
      <w:r>
        <w:rPr/>
        <w:t>в</w:t>
      </w:r>
      <w:r>
        <w:rPr>
          <w:spacing w:val="40"/>
        </w:rPr>
        <w:t xml:space="preserve"> </w:t>
      </w:r>
      <w:r>
        <w:rPr/>
        <w:t>жизни</w:t>
      </w:r>
      <w:r>
        <w:rPr>
          <w:spacing w:val="40"/>
        </w:rPr>
        <w:t xml:space="preserve"> </w:t>
      </w:r>
      <w:r>
        <w:rPr/>
        <w:t>животных.</w:t>
      </w:r>
      <w:r>
        <w:rPr>
          <w:spacing w:val="40"/>
        </w:rPr>
        <w:t xml:space="preserve"> </w:t>
      </w:r>
      <w:r>
        <w:rPr/>
        <w:t>Половые</w:t>
      </w:r>
      <w:r>
        <w:rPr>
          <w:spacing w:val="40"/>
        </w:rPr>
        <w:t xml:space="preserve"> </w:t>
      </w:r>
      <w:r>
        <w:rPr/>
        <w:t>гормоны.</w:t>
      </w:r>
      <w:r>
        <w:rPr>
          <w:spacing w:val="40"/>
        </w:rPr>
        <w:t xml:space="preserve"> </w:t>
      </w:r>
      <w:r>
        <w:rPr/>
        <w:t>Половой</w:t>
      </w:r>
      <w:r>
        <w:rPr>
          <w:spacing w:val="40"/>
        </w:rPr>
        <w:t xml:space="preserve"> </w:t>
      </w:r>
      <w:r>
        <w:rPr/>
        <w:t>диморфизм.</w:t>
      </w:r>
      <w:r>
        <w:rPr>
          <w:spacing w:val="80"/>
        </w:rPr>
        <w:t xml:space="preserve"> </w:t>
      </w:r>
      <w:r>
        <w:rPr/>
        <w:t>Органы</w:t>
      </w:r>
      <w:r>
        <w:rPr>
          <w:spacing w:val="80"/>
          <w:w w:val="150"/>
        </w:rPr>
        <w:t xml:space="preserve"> </w:t>
      </w:r>
      <w:r>
        <w:rPr/>
        <w:t>чувств,</w:t>
      </w:r>
      <w:r>
        <w:rPr>
          <w:spacing w:val="80"/>
          <w:w w:val="150"/>
        </w:rPr>
        <w:t xml:space="preserve"> </w:t>
      </w:r>
      <w:r>
        <w:rPr/>
        <w:t>их</w:t>
      </w:r>
      <w:r>
        <w:rPr>
          <w:spacing w:val="80"/>
          <w:w w:val="150"/>
        </w:rPr>
        <w:t xml:space="preserve"> </w:t>
      </w:r>
      <w:r>
        <w:rPr/>
        <w:t>значение.</w:t>
      </w:r>
      <w:r>
        <w:rPr>
          <w:spacing w:val="80"/>
          <w:w w:val="150"/>
        </w:rPr>
        <w:t xml:space="preserve"> </w:t>
      </w:r>
      <w:r>
        <w:rPr/>
        <w:t>Рецепторы.</w:t>
      </w:r>
      <w:r>
        <w:rPr>
          <w:spacing w:val="80"/>
        </w:rPr>
        <w:t xml:space="preserve"> </w:t>
      </w:r>
      <w:r>
        <w:rPr/>
        <w:t>Простые</w:t>
      </w:r>
      <w:r>
        <w:rPr>
          <w:spacing w:val="80"/>
          <w:w w:val="150"/>
        </w:rPr>
        <w:t xml:space="preserve"> </w:t>
      </w:r>
      <w:r>
        <w:rPr/>
        <w:t>и</w:t>
      </w:r>
      <w:r>
        <w:rPr>
          <w:spacing w:val="80"/>
          <w:w w:val="150"/>
        </w:rPr>
        <w:t xml:space="preserve"> </w:t>
      </w:r>
      <w:r>
        <w:rPr/>
        <w:t>сложные</w:t>
      </w:r>
      <w:r>
        <w:rPr>
          <w:spacing w:val="80"/>
          <w:w w:val="150"/>
        </w:rPr>
        <w:t xml:space="preserve"> </w:t>
      </w:r>
      <w:r>
        <w:rPr/>
        <w:t>(фасеточные)</w:t>
      </w:r>
      <w:r>
        <w:rPr>
          <w:spacing w:val="80"/>
          <w:w w:val="150"/>
        </w:rPr>
        <w:t xml:space="preserve"> </w:t>
      </w:r>
      <w:r>
        <w:rPr/>
        <w:t>глаза</w:t>
      </w:r>
      <w:r>
        <w:rPr>
          <w:spacing w:val="80"/>
          <w:w w:val="150"/>
        </w:rPr>
        <w:t xml:space="preserve"> </w:t>
      </w:r>
      <w:r>
        <w:rPr/>
        <w:t>у насекомых. Орган зрения и слуха у позвоночных, их усложнение. Органы обоняния, вкуса и осязания</w:t>
      </w:r>
      <w:r>
        <w:rPr>
          <w:spacing w:val="80"/>
        </w:rPr>
        <w:t xml:space="preserve"> </w:t>
      </w:r>
      <w:r>
        <w:rPr/>
        <w:t>у</w:t>
      </w:r>
      <w:r>
        <w:rPr>
          <w:spacing w:val="80"/>
        </w:rPr>
        <w:t xml:space="preserve"> </w:t>
      </w:r>
      <w:r>
        <w:rPr/>
        <w:t>беспозвоночных</w:t>
      </w:r>
      <w:r>
        <w:rPr>
          <w:spacing w:val="80"/>
        </w:rPr>
        <w:t xml:space="preserve"> </w:t>
      </w:r>
      <w:r>
        <w:rPr/>
        <w:t>и</w:t>
      </w:r>
      <w:r>
        <w:rPr>
          <w:spacing w:val="80"/>
        </w:rPr>
        <w:t xml:space="preserve"> </w:t>
      </w:r>
      <w:r>
        <w:rPr/>
        <w:t>позвоночных</w:t>
      </w:r>
      <w:r>
        <w:rPr>
          <w:spacing w:val="80"/>
        </w:rPr>
        <w:t xml:space="preserve"> </w:t>
      </w:r>
      <w:r>
        <w:rPr/>
        <w:t>животных.</w:t>
      </w:r>
      <w:r>
        <w:rPr>
          <w:spacing w:val="80"/>
        </w:rPr>
        <w:t xml:space="preserve"> </w:t>
      </w:r>
      <w:r>
        <w:rPr/>
        <w:t>Орган</w:t>
      </w:r>
      <w:r>
        <w:rPr>
          <w:spacing w:val="80"/>
        </w:rPr>
        <w:t xml:space="preserve"> </w:t>
      </w:r>
      <w:r>
        <w:rPr/>
        <w:t>боковой</w:t>
      </w:r>
      <w:r>
        <w:rPr>
          <w:spacing w:val="80"/>
        </w:rPr>
        <w:t xml:space="preserve"> </w:t>
      </w:r>
      <w:r>
        <w:rPr/>
        <w:t>линии</w:t>
      </w:r>
      <w:r>
        <w:rPr>
          <w:spacing w:val="80"/>
        </w:rPr>
        <w:t xml:space="preserve"> </w:t>
      </w:r>
      <w:r>
        <w:rPr/>
        <w:t>у</w:t>
      </w:r>
      <w:r>
        <w:rPr>
          <w:spacing w:val="80"/>
        </w:rPr>
        <w:t xml:space="preserve"> </w:t>
      </w:r>
      <w:r>
        <w:rPr/>
        <w:t xml:space="preserve">рыб. </w:t>
      </w:r>
      <w:r>
        <w:rPr>
          <w:b/>
          <w:i/>
        </w:rPr>
        <w:t>Поведение</w:t>
      </w:r>
      <w:r>
        <w:rPr>
          <w:b/>
          <w:i/>
          <w:spacing w:val="80"/>
        </w:rPr>
        <w:t xml:space="preserve"> </w:t>
      </w:r>
      <w:r>
        <w:rPr>
          <w:b/>
          <w:i/>
        </w:rPr>
        <w:t>животных.</w:t>
        <w:tab/>
      </w:r>
      <w:r>
        <w:rPr/>
        <w:t>Врождённое</w:t>
      </w:r>
      <w:r>
        <w:rPr>
          <w:spacing w:val="80"/>
          <w:w w:val="150"/>
        </w:rPr>
        <w:t xml:space="preserve"> </w:t>
      </w:r>
      <w:r>
        <w:rPr/>
        <w:t>и</w:t>
      </w:r>
      <w:r>
        <w:rPr>
          <w:spacing w:val="80"/>
          <w:w w:val="150"/>
        </w:rPr>
        <w:t xml:space="preserve"> </w:t>
      </w:r>
      <w:r>
        <w:rPr/>
        <w:t>приобретённое</w:t>
      </w:r>
      <w:r>
        <w:rPr>
          <w:spacing w:val="80"/>
          <w:w w:val="150"/>
        </w:rPr>
        <w:t xml:space="preserve"> </w:t>
      </w:r>
      <w:r>
        <w:rPr/>
        <w:t>поведение</w:t>
      </w:r>
      <w:r>
        <w:rPr>
          <w:spacing w:val="80"/>
          <w:w w:val="150"/>
        </w:rPr>
        <w:t xml:space="preserve"> </w:t>
      </w:r>
      <w:r>
        <w:rPr/>
        <w:t>(инстинкт</w:t>
      </w:r>
      <w:r>
        <w:rPr>
          <w:spacing w:val="80"/>
          <w:w w:val="150"/>
        </w:rPr>
        <w:t xml:space="preserve"> </w:t>
      </w:r>
      <w:r>
        <w:rPr/>
        <w:t xml:space="preserve">и научение). Научение: условные рефлексы, импринтинг (запечатление), инсайт (постижение). </w:t>
      </w:r>
      <w:r>
        <w:rPr>
          <w:spacing w:val="-2"/>
        </w:rPr>
        <w:t>Поведение:</w:t>
      </w:r>
      <w:r>
        <w:rPr/>
        <w:tab/>
      </w:r>
      <w:r>
        <w:rPr>
          <w:spacing w:val="-2"/>
        </w:rPr>
        <w:t>пищевое,</w:t>
      </w:r>
      <w:r>
        <w:rPr/>
        <w:tab/>
      </w:r>
      <w:r>
        <w:rPr>
          <w:spacing w:val="-2"/>
        </w:rPr>
        <w:t>оборонительное,</w:t>
      </w:r>
      <w:r>
        <w:rPr/>
        <w:tab/>
        <w:tab/>
      </w:r>
      <w:r>
        <w:rPr>
          <w:spacing w:val="-2"/>
        </w:rPr>
        <w:t>территориальное,</w:t>
      </w:r>
      <w:r>
        <w:rPr/>
        <w:tab/>
      </w:r>
      <w:r>
        <w:rPr>
          <w:spacing w:val="-2"/>
        </w:rPr>
        <w:t>брачное,</w:t>
      </w:r>
      <w:r>
        <w:rPr/>
        <w:tab/>
      </w:r>
      <w:r>
        <w:rPr>
          <w:spacing w:val="-2"/>
        </w:rPr>
        <w:t>исследовательское.</w:t>
      </w:r>
    </w:p>
    <w:p>
      <w:pPr>
        <w:pStyle w:val="Style13"/>
        <w:spacing w:lineRule="exact" w:line="274"/>
        <w:jc w:val="left"/>
        <w:rPr>
          <w:sz w:val="24"/>
        </w:rPr>
      </w:pPr>
      <w:r>
        <w:rPr/>
        <w:t>Стимулы</w:t>
      </w:r>
      <w:r>
        <w:rPr>
          <w:spacing w:val="-7"/>
        </w:rPr>
        <w:t xml:space="preserve"> </w:t>
      </w:r>
      <w:r>
        <w:rPr>
          <w:spacing w:val="-2"/>
        </w:rPr>
        <w:t>поведения.</w:t>
      </w:r>
    </w:p>
    <w:p>
      <w:pPr>
        <w:pStyle w:val="Style13"/>
        <w:ind w:left="932" w:right="1130" w:firstLine="708"/>
        <w:jc w:val="left"/>
        <w:rPr>
          <w:sz w:val="24"/>
        </w:rPr>
      </w:pPr>
      <w:r>
        <w:rPr>
          <w:b/>
          <w:i/>
        </w:rPr>
        <w:t>Размножение</w:t>
      </w:r>
      <w:r>
        <w:rPr>
          <w:b/>
          <w:i/>
          <w:spacing w:val="80"/>
        </w:rPr>
        <w:t xml:space="preserve"> </w:t>
      </w:r>
      <w:r>
        <w:rPr>
          <w:b/>
          <w:i/>
        </w:rPr>
        <w:t>и</w:t>
      </w:r>
      <w:r>
        <w:rPr>
          <w:b/>
          <w:i/>
          <w:spacing w:val="80"/>
        </w:rPr>
        <w:t xml:space="preserve"> </w:t>
      </w:r>
      <w:r>
        <w:rPr>
          <w:b/>
          <w:i/>
        </w:rPr>
        <w:t>развитие</w:t>
      </w:r>
      <w:r>
        <w:rPr>
          <w:b/>
          <w:i/>
          <w:spacing w:val="80"/>
        </w:rPr>
        <w:t xml:space="preserve"> </w:t>
      </w:r>
      <w:r>
        <w:rPr>
          <w:b/>
          <w:i/>
        </w:rPr>
        <w:t>животных.</w:t>
      </w:r>
      <w:r>
        <w:rPr>
          <w:b/>
          <w:i/>
          <w:spacing w:val="80"/>
        </w:rPr>
        <w:t xml:space="preserve"> </w:t>
      </w:r>
      <w:r>
        <w:rPr/>
        <w:t>Бесполое</w:t>
      </w:r>
      <w:r>
        <w:rPr>
          <w:spacing w:val="80"/>
        </w:rPr>
        <w:t xml:space="preserve"> </w:t>
      </w:r>
      <w:r>
        <w:rPr/>
        <w:t>размножение:</w:t>
      </w:r>
      <w:r>
        <w:rPr>
          <w:spacing w:val="80"/>
        </w:rPr>
        <w:t xml:space="preserve"> </w:t>
      </w:r>
      <w:r>
        <w:rPr/>
        <w:t>деление</w:t>
      </w:r>
      <w:r>
        <w:rPr>
          <w:spacing w:val="80"/>
        </w:rPr>
        <w:t xml:space="preserve"> </w:t>
      </w:r>
      <w:r>
        <w:rPr/>
        <w:t>клетки одноклеточного</w:t>
      </w:r>
      <w:r>
        <w:rPr>
          <w:spacing w:val="80"/>
        </w:rPr>
        <w:t xml:space="preserve"> </w:t>
      </w:r>
      <w:r>
        <w:rPr/>
        <w:t>организма</w:t>
      </w:r>
      <w:r>
        <w:rPr>
          <w:spacing w:val="80"/>
        </w:rPr>
        <w:t xml:space="preserve"> </w:t>
      </w:r>
      <w:r>
        <w:rPr/>
        <w:t>на</w:t>
      </w:r>
      <w:r>
        <w:rPr>
          <w:spacing w:val="80"/>
        </w:rPr>
        <w:t xml:space="preserve"> </w:t>
      </w:r>
      <w:r>
        <w:rPr/>
        <w:t>две,</w:t>
      </w:r>
      <w:r>
        <w:rPr>
          <w:spacing w:val="80"/>
        </w:rPr>
        <w:t xml:space="preserve"> </w:t>
      </w:r>
      <w:r>
        <w:rPr/>
        <w:t>почкование,</w:t>
      </w:r>
      <w:r>
        <w:rPr>
          <w:spacing w:val="80"/>
        </w:rPr>
        <w:t xml:space="preserve"> </w:t>
      </w:r>
      <w:r>
        <w:rPr/>
        <w:t>фрагментация.</w:t>
      </w:r>
      <w:r>
        <w:rPr>
          <w:spacing w:val="80"/>
        </w:rPr>
        <w:t xml:space="preserve"> </w:t>
      </w:r>
      <w:r>
        <w:rPr/>
        <w:t>Половое</w:t>
      </w:r>
      <w:r>
        <w:rPr>
          <w:spacing w:val="80"/>
        </w:rPr>
        <w:t xml:space="preserve"> </w:t>
      </w:r>
      <w:r>
        <w:rPr/>
        <w:t>размножение.</w:t>
      </w:r>
      <w:r>
        <w:rPr>
          <w:spacing w:val="40"/>
        </w:rPr>
        <w:t xml:space="preserve"> </w:t>
      </w:r>
      <w:r>
        <w:rPr/>
        <w:t>Преимущество</w:t>
      </w:r>
      <w:r>
        <w:rPr>
          <w:spacing w:val="40"/>
        </w:rPr>
        <w:t xml:space="preserve"> </w:t>
      </w:r>
      <w:r>
        <w:rPr/>
        <w:t>полового</w:t>
      </w:r>
      <w:r>
        <w:rPr>
          <w:spacing w:val="40"/>
        </w:rPr>
        <w:t xml:space="preserve"> </w:t>
      </w:r>
      <w:r>
        <w:rPr/>
        <w:t>размножения.</w:t>
      </w:r>
      <w:r>
        <w:rPr>
          <w:spacing w:val="40"/>
        </w:rPr>
        <w:t xml:space="preserve"> </w:t>
      </w:r>
      <w:r>
        <w:rPr/>
        <w:t>Половые</w:t>
      </w:r>
      <w:r>
        <w:rPr>
          <w:spacing w:val="40"/>
        </w:rPr>
        <w:t xml:space="preserve"> </w:t>
      </w:r>
      <w:r>
        <w:rPr/>
        <w:t>железы.</w:t>
      </w:r>
      <w:r>
        <w:rPr>
          <w:spacing w:val="40"/>
        </w:rPr>
        <w:t xml:space="preserve"> </w:t>
      </w:r>
      <w:r>
        <w:rPr/>
        <w:t>Яичники</w:t>
      </w:r>
      <w:r>
        <w:rPr>
          <w:spacing w:val="40"/>
        </w:rPr>
        <w:t xml:space="preserve"> </w:t>
      </w:r>
      <w:r>
        <w:rPr/>
        <w:t>и</w:t>
      </w:r>
      <w:r>
        <w:rPr>
          <w:spacing w:val="40"/>
        </w:rPr>
        <w:t xml:space="preserve"> </w:t>
      </w:r>
      <w:r>
        <w:rPr/>
        <w:t>семенники.</w:t>
      </w:r>
      <w:r>
        <w:rPr>
          <w:spacing w:val="40"/>
        </w:rPr>
        <w:t xml:space="preserve"> </w:t>
      </w:r>
      <w:r>
        <w:rPr/>
        <w:t>Половые клетки</w:t>
      </w:r>
      <w:r>
        <w:rPr>
          <w:spacing w:val="38"/>
        </w:rPr>
        <w:t xml:space="preserve"> </w:t>
      </w:r>
      <w:r>
        <w:rPr/>
        <w:t>(гаметы).</w:t>
      </w:r>
      <w:r>
        <w:rPr>
          <w:spacing w:val="39"/>
        </w:rPr>
        <w:t xml:space="preserve"> </w:t>
      </w:r>
      <w:r>
        <w:rPr/>
        <w:t>Оплодотворение.</w:t>
      </w:r>
      <w:r>
        <w:rPr>
          <w:spacing w:val="39"/>
        </w:rPr>
        <w:t xml:space="preserve"> </w:t>
      </w:r>
      <w:r>
        <w:rPr/>
        <w:t>Зигота.</w:t>
      </w:r>
      <w:r>
        <w:rPr>
          <w:spacing w:val="39"/>
        </w:rPr>
        <w:t xml:space="preserve"> </w:t>
      </w:r>
      <w:r>
        <w:rPr/>
        <w:t>Партеногенез.</w:t>
      </w:r>
      <w:r>
        <w:rPr>
          <w:spacing w:val="39"/>
        </w:rPr>
        <w:t xml:space="preserve"> </w:t>
      </w:r>
      <w:r>
        <w:rPr/>
        <w:t>Зародышевое</w:t>
      </w:r>
      <w:r>
        <w:rPr>
          <w:spacing w:val="38"/>
        </w:rPr>
        <w:t xml:space="preserve"> </w:t>
      </w:r>
      <w:r>
        <w:rPr/>
        <w:t>развитие.</w:t>
      </w:r>
      <w:r>
        <w:rPr>
          <w:spacing w:val="39"/>
        </w:rPr>
        <w:t xml:space="preserve"> </w:t>
      </w:r>
      <w:r>
        <w:rPr/>
        <w:t>Строение яйца птицы. Внутриутробное развитие млекопитающих. Зародышевые оболочки. Плацента. (детское</w:t>
      </w:r>
      <w:r>
        <w:rPr>
          <w:spacing w:val="80"/>
        </w:rPr>
        <w:t xml:space="preserve"> </w:t>
      </w:r>
      <w:r>
        <w:rPr/>
        <w:t>место).</w:t>
      </w:r>
      <w:r>
        <w:rPr>
          <w:spacing w:val="80"/>
        </w:rPr>
        <w:t xml:space="preserve"> </w:t>
      </w:r>
      <w:r>
        <w:rPr/>
        <w:t>Пупочный</w:t>
      </w:r>
      <w:r>
        <w:rPr>
          <w:spacing w:val="80"/>
        </w:rPr>
        <w:t xml:space="preserve"> </w:t>
      </w:r>
      <w:r>
        <w:rPr/>
        <w:t>канатик</w:t>
      </w:r>
      <w:r>
        <w:rPr>
          <w:spacing w:val="80"/>
        </w:rPr>
        <w:t xml:space="preserve"> </w:t>
      </w:r>
      <w:r>
        <w:rPr/>
        <w:t>(пуповина).</w:t>
      </w:r>
      <w:r>
        <w:rPr>
          <w:spacing w:val="80"/>
        </w:rPr>
        <w:t xml:space="preserve"> </w:t>
      </w:r>
      <w:r>
        <w:rPr/>
        <w:t>Постэмбриональное</w:t>
      </w:r>
      <w:r>
        <w:rPr>
          <w:spacing w:val="80"/>
        </w:rPr>
        <w:t xml:space="preserve"> </w:t>
      </w:r>
      <w:r>
        <w:rPr/>
        <w:t>развитие:</w:t>
      </w:r>
      <w:r>
        <w:rPr>
          <w:spacing w:val="80"/>
        </w:rPr>
        <w:t xml:space="preserve"> </w:t>
      </w:r>
      <w:r>
        <w:rPr/>
        <w:t>прямое, непрямое. Метаморфоз (развитие с превращением): полный и неполный.</w:t>
      </w:r>
    </w:p>
    <w:p>
      <w:pPr>
        <w:pStyle w:val="Style13"/>
        <w:spacing w:before="1" w:after="0"/>
        <w:jc w:val="left"/>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ListParagraph"/>
        <w:numPr>
          <w:ilvl w:val="0"/>
          <w:numId w:val="92"/>
        </w:numPr>
        <w:tabs>
          <w:tab w:val="clear" w:pos="720"/>
          <w:tab w:val="left" w:pos="1172" w:leader="none"/>
        </w:tabs>
        <w:spacing w:lineRule="auto" w:line="240" w:before="0" w:after="0"/>
        <w:ind w:left="1172" w:right="0" w:hanging="240"/>
        <w:jc w:val="left"/>
        <w:rPr>
          <w:sz w:val="24"/>
        </w:rPr>
      </w:pPr>
      <w:r>
        <w:rPr>
          <w:sz w:val="24"/>
        </w:rPr>
        <w:t>Ознакомление</w:t>
      </w:r>
      <w:r>
        <w:rPr>
          <w:spacing w:val="-6"/>
          <w:sz w:val="24"/>
        </w:rPr>
        <w:t xml:space="preserve"> </w:t>
      </w:r>
      <w:r>
        <w:rPr>
          <w:sz w:val="24"/>
        </w:rPr>
        <w:t>с</w:t>
      </w:r>
      <w:r>
        <w:rPr>
          <w:spacing w:val="-3"/>
          <w:sz w:val="24"/>
        </w:rPr>
        <w:t xml:space="preserve"> </w:t>
      </w:r>
      <w:r>
        <w:rPr>
          <w:sz w:val="24"/>
        </w:rPr>
        <w:t>органами</w:t>
      </w:r>
      <w:r>
        <w:rPr>
          <w:spacing w:val="-2"/>
          <w:sz w:val="24"/>
        </w:rPr>
        <w:t xml:space="preserve"> </w:t>
      </w:r>
      <w:r>
        <w:rPr>
          <w:sz w:val="24"/>
        </w:rPr>
        <w:t>опоры</w:t>
      </w:r>
      <w:r>
        <w:rPr>
          <w:spacing w:val="-2"/>
          <w:sz w:val="24"/>
        </w:rPr>
        <w:t xml:space="preserve"> </w:t>
      </w:r>
      <w:r>
        <w:rPr>
          <w:sz w:val="24"/>
        </w:rPr>
        <w:t>и</w:t>
      </w:r>
      <w:r>
        <w:rPr>
          <w:spacing w:val="-2"/>
          <w:sz w:val="24"/>
        </w:rPr>
        <w:t xml:space="preserve"> </w:t>
      </w:r>
      <w:r>
        <w:rPr>
          <w:sz w:val="24"/>
        </w:rPr>
        <w:t>движения</w:t>
      </w:r>
      <w:r>
        <w:rPr>
          <w:spacing w:val="-1"/>
          <w:sz w:val="24"/>
        </w:rPr>
        <w:t xml:space="preserve"> </w:t>
      </w:r>
      <w:r>
        <w:rPr>
          <w:sz w:val="24"/>
        </w:rPr>
        <w:t>у</w:t>
      </w:r>
      <w:r>
        <w:rPr>
          <w:spacing w:val="-6"/>
          <w:sz w:val="24"/>
        </w:rPr>
        <w:t xml:space="preserve"> </w:t>
      </w:r>
      <w:r>
        <w:rPr>
          <w:spacing w:val="-2"/>
          <w:sz w:val="24"/>
        </w:rPr>
        <w:t>животных.</w:t>
      </w:r>
    </w:p>
    <w:p>
      <w:pPr>
        <w:pStyle w:val="ListParagraph"/>
        <w:numPr>
          <w:ilvl w:val="0"/>
          <w:numId w:val="92"/>
        </w:numPr>
        <w:tabs>
          <w:tab w:val="clear" w:pos="720"/>
          <w:tab w:val="left" w:pos="1172" w:leader="none"/>
        </w:tabs>
        <w:spacing w:lineRule="auto" w:line="240" w:before="0" w:after="0"/>
        <w:ind w:left="1172" w:right="0" w:hanging="240"/>
        <w:jc w:val="left"/>
        <w:rPr>
          <w:sz w:val="24"/>
        </w:rPr>
      </w:pPr>
      <w:r>
        <w:rPr>
          <w:sz w:val="24"/>
        </w:rPr>
        <w:t>Изучение</w:t>
      </w:r>
      <w:r>
        <w:rPr>
          <w:spacing w:val="-4"/>
          <w:sz w:val="24"/>
        </w:rPr>
        <w:t xml:space="preserve"> </w:t>
      </w:r>
      <w:r>
        <w:rPr>
          <w:sz w:val="24"/>
        </w:rPr>
        <w:t>способов</w:t>
      </w:r>
      <w:r>
        <w:rPr>
          <w:spacing w:val="-3"/>
          <w:sz w:val="24"/>
        </w:rPr>
        <w:t xml:space="preserve"> </w:t>
      </w:r>
      <w:r>
        <w:rPr>
          <w:sz w:val="24"/>
        </w:rPr>
        <w:t>поглощения</w:t>
      </w:r>
      <w:r>
        <w:rPr>
          <w:spacing w:val="-2"/>
          <w:sz w:val="24"/>
        </w:rPr>
        <w:t xml:space="preserve"> </w:t>
      </w:r>
      <w:r>
        <w:rPr>
          <w:sz w:val="24"/>
        </w:rPr>
        <w:t>пищи у</w:t>
      </w:r>
      <w:r>
        <w:rPr>
          <w:spacing w:val="-9"/>
          <w:sz w:val="24"/>
        </w:rPr>
        <w:t xml:space="preserve"> </w:t>
      </w:r>
      <w:r>
        <w:rPr>
          <w:spacing w:val="-2"/>
          <w:sz w:val="24"/>
        </w:rPr>
        <w:t>животных.</w:t>
      </w:r>
    </w:p>
    <w:p>
      <w:pPr>
        <w:pStyle w:val="ListParagraph"/>
        <w:numPr>
          <w:ilvl w:val="0"/>
          <w:numId w:val="92"/>
        </w:numPr>
        <w:tabs>
          <w:tab w:val="clear" w:pos="720"/>
          <w:tab w:val="left" w:pos="1172" w:leader="none"/>
        </w:tabs>
        <w:spacing w:lineRule="auto" w:line="240" w:before="0" w:after="0"/>
        <w:ind w:left="1172" w:right="0" w:hanging="240"/>
        <w:jc w:val="left"/>
        <w:rPr>
          <w:sz w:val="24"/>
        </w:rPr>
      </w:pPr>
      <w:r>
        <w:rPr>
          <w:sz w:val="24"/>
        </w:rPr>
        <w:t>Изучение</w:t>
      </w:r>
      <w:r>
        <w:rPr>
          <w:spacing w:val="-4"/>
          <w:sz w:val="24"/>
        </w:rPr>
        <w:t xml:space="preserve"> </w:t>
      </w:r>
      <w:r>
        <w:rPr>
          <w:sz w:val="24"/>
        </w:rPr>
        <w:t>способов</w:t>
      </w:r>
      <w:r>
        <w:rPr>
          <w:spacing w:val="-3"/>
          <w:sz w:val="24"/>
        </w:rPr>
        <w:t xml:space="preserve"> </w:t>
      </w:r>
      <w:r>
        <w:rPr>
          <w:sz w:val="24"/>
        </w:rPr>
        <w:t>дыхания у</w:t>
      </w:r>
      <w:r>
        <w:rPr>
          <w:spacing w:val="-9"/>
          <w:sz w:val="24"/>
        </w:rPr>
        <w:t xml:space="preserve"> </w:t>
      </w:r>
      <w:r>
        <w:rPr>
          <w:spacing w:val="-2"/>
          <w:sz w:val="24"/>
        </w:rPr>
        <w:t>животных.</w:t>
      </w:r>
    </w:p>
    <w:p>
      <w:pPr>
        <w:pStyle w:val="ListParagraph"/>
        <w:numPr>
          <w:ilvl w:val="0"/>
          <w:numId w:val="92"/>
        </w:numPr>
        <w:tabs>
          <w:tab w:val="clear" w:pos="720"/>
          <w:tab w:val="left" w:pos="1172" w:leader="none"/>
        </w:tabs>
        <w:spacing w:lineRule="auto" w:line="240" w:before="0" w:after="0"/>
        <w:ind w:left="932" w:right="4586" w:hanging="0"/>
        <w:jc w:val="left"/>
        <w:rPr>
          <w:sz w:val="24"/>
        </w:rPr>
      </w:pPr>
      <w:r>
        <w:rPr>
          <w:sz w:val="24"/>
        </w:rPr>
        <w:t>Ознакомление</w:t>
      </w:r>
      <w:r>
        <w:rPr>
          <w:spacing w:val="-6"/>
          <w:sz w:val="24"/>
        </w:rPr>
        <w:t xml:space="preserve"> </w:t>
      </w:r>
      <w:r>
        <w:rPr>
          <w:sz w:val="24"/>
        </w:rPr>
        <w:t>с</w:t>
      </w:r>
      <w:r>
        <w:rPr>
          <w:spacing w:val="-6"/>
          <w:sz w:val="24"/>
        </w:rPr>
        <w:t xml:space="preserve"> </w:t>
      </w:r>
      <w:r>
        <w:rPr>
          <w:sz w:val="24"/>
        </w:rPr>
        <w:t>системами</w:t>
      </w:r>
      <w:r>
        <w:rPr>
          <w:spacing w:val="-5"/>
          <w:sz w:val="24"/>
        </w:rPr>
        <w:t xml:space="preserve"> </w:t>
      </w:r>
      <w:r>
        <w:rPr>
          <w:sz w:val="24"/>
        </w:rPr>
        <w:t>органов</w:t>
      </w:r>
      <w:r>
        <w:rPr>
          <w:spacing w:val="-6"/>
          <w:sz w:val="24"/>
        </w:rPr>
        <w:t xml:space="preserve"> </w:t>
      </w:r>
      <w:r>
        <w:rPr>
          <w:sz w:val="24"/>
        </w:rPr>
        <w:t>транспорта</w:t>
      </w:r>
      <w:r>
        <w:rPr>
          <w:spacing w:val="-5"/>
          <w:sz w:val="24"/>
        </w:rPr>
        <w:t xml:space="preserve"> </w:t>
      </w:r>
      <w:r>
        <w:rPr>
          <w:sz w:val="24"/>
        </w:rPr>
        <w:t>веществ</w:t>
      </w:r>
      <w:r>
        <w:rPr>
          <w:spacing w:val="-1"/>
          <w:sz w:val="24"/>
        </w:rPr>
        <w:t xml:space="preserve"> </w:t>
      </w:r>
      <w:r>
        <w:rPr>
          <w:sz w:val="24"/>
        </w:rPr>
        <w:t xml:space="preserve">у </w:t>
      </w:r>
      <w:r>
        <w:rPr>
          <w:spacing w:val="-2"/>
          <w:sz w:val="24"/>
        </w:rPr>
        <w:t>животных.</w:t>
      </w:r>
    </w:p>
    <w:p>
      <w:pPr>
        <w:pStyle w:val="ListParagraph"/>
        <w:numPr>
          <w:ilvl w:val="0"/>
          <w:numId w:val="92"/>
        </w:numPr>
        <w:tabs>
          <w:tab w:val="clear" w:pos="720"/>
          <w:tab w:val="left" w:pos="1172" w:leader="none"/>
        </w:tabs>
        <w:spacing w:lineRule="auto" w:line="240" w:before="0" w:after="0"/>
        <w:ind w:left="1172" w:right="0" w:hanging="240"/>
        <w:jc w:val="left"/>
        <w:rPr>
          <w:sz w:val="24"/>
        </w:rPr>
      </w:pPr>
      <w:r>
        <w:rPr>
          <w:sz w:val="24"/>
        </w:rPr>
        <w:t>Изучение</w:t>
      </w:r>
      <w:r>
        <w:rPr>
          <w:spacing w:val="-4"/>
          <w:sz w:val="24"/>
        </w:rPr>
        <w:t xml:space="preserve"> </w:t>
      </w:r>
      <w:r>
        <w:rPr>
          <w:sz w:val="24"/>
        </w:rPr>
        <w:t>покровов</w:t>
      </w:r>
      <w:r>
        <w:rPr>
          <w:spacing w:val="-3"/>
          <w:sz w:val="24"/>
        </w:rPr>
        <w:t xml:space="preserve"> </w:t>
      </w:r>
      <w:r>
        <w:rPr>
          <w:sz w:val="24"/>
        </w:rPr>
        <w:t>тела</w:t>
      </w:r>
      <w:r>
        <w:rPr>
          <w:spacing w:val="1"/>
          <w:sz w:val="24"/>
        </w:rPr>
        <w:t xml:space="preserve"> </w:t>
      </w:r>
      <w:r>
        <w:rPr>
          <w:sz w:val="24"/>
        </w:rPr>
        <w:t>у</w:t>
      </w:r>
      <w:r>
        <w:rPr>
          <w:spacing w:val="-7"/>
          <w:sz w:val="24"/>
        </w:rPr>
        <w:t xml:space="preserve"> </w:t>
      </w:r>
      <w:r>
        <w:rPr>
          <w:spacing w:val="-2"/>
          <w:sz w:val="24"/>
        </w:rPr>
        <w:t>животных.</w:t>
      </w:r>
    </w:p>
    <w:p>
      <w:pPr>
        <w:pStyle w:val="ListParagraph"/>
        <w:numPr>
          <w:ilvl w:val="0"/>
          <w:numId w:val="92"/>
        </w:numPr>
        <w:tabs>
          <w:tab w:val="clear" w:pos="720"/>
          <w:tab w:val="left" w:pos="1172" w:leader="none"/>
        </w:tabs>
        <w:spacing w:lineRule="auto" w:line="240" w:before="0" w:after="0"/>
        <w:ind w:left="1172" w:right="0" w:hanging="240"/>
        <w:jc w:val="left"/>
        <w:rPr>
          <w:sz w:val="24"/>
        </w:rPr>
      </w:pPr>
      <w:r>
        <w:rPr>
          <w:sz w:val="24"/>
        </w:rPr>
        <w:t>Изучение</w:t>
      </w:r>
      <w:r>
        <w:rPr>
          <w:spacing w:val="-4"/>
          <w:sz w:val="24"/>
        </w:rPr>
        <w:t xml:space="preserve"> </w:t>
      </w:r>
      <w:r>
        <w:rPr>
          <w:sz w:val="24"/>
        </w:rPr>
        <w:t>органов</w:t>
      </w:r>
      <w:r>
        <w:rPr>
          <w:spacing w:val="-3"/>
          <w:sz w:val="24"/>
        </w:rPr>
        <w:t xml:space="preserve"> </w:t>
      </w:r>
      <w:r>
        <w:rPr>
          <w:sz w:val="24"/>
        </w:rPr>
        <w:t>чувств</w:t>
      </w:r>
      <w:r>
        <w:rPr>
          <w:spacing w:val="1"/>
          <w:sz w:val="24"/>
        </w:rPr>
        <w:t xml:space="preserve"> </w:t>
      </w:r>
      <w:r>
        <w:rPr>
          <w:sz w:val="24"/>
        </w:rPr>
        <w:t>у</w:t>
      </w:r>
      <w:r>
        <w:rPr>
          <w:spacing w:val="-7"/>
          <w:sz w:val="24"/>
        </w:rPr>
        <w:t xml:space="preserve"> </w:t>
      </w:r>
      <w:r>
        <w:rPr>
          <w:spacing w:val="-2"/>
          <w:sz w:val="24"/>
        </w:rPr>
        <w:t>животных.</w:t>
      </w:r>
    </w:p>
    <w:p>
      <w:pPr>
        <w:pStyle w:val="ListParagraph"/>
        <w:numPr>
          <w:ilvl w:val="0"/>
          <w:numId w:val="92"/>
        </w:numPr>
        <w:tabs>
          <w:tab w:val="clear" w:pos="720"/>
          <w:tab w:val="left" w:pos="1172" w:leader="none"/>
        </w:tabs>
        <w:spacing w:lineRule="auto" w:line="240" w:before="0" w:after="0"/>
        <w:ind w:left="1172" w:right="0" w:hanging="240"/>
        <w:jc w:val="left"/>
        <w:rPr>
          <w:sz w:val="24"/>
        </w:rPr>
      </w:pPr>
      <w:r>
        <w:rPr>
          <w:sz w:val="24"/>
        </w:rPr>
        <w:t>Формирование</w:t>
      </w:r>
      <w:r>
        <w:rPr>
          <w:spacing w:val="-5"/>
          <w:sz w:val="24"/>
        </w:rPr>
        <w:t xml:space="preserve"> </w:t>
      </w:r>
      <w:r>
        <w:rPr>
          <w:sz w:val="24"/>
        </w:rPr>
        <w:t>условных</w:t>
      </w:r>
      <w:r>
        <w:rPr>
          <w:spacing w:val="-2"/>
          <w:sz w:val="24"/>
        </w:rPr>
        <w:t xml:space="preserve"> </w:t>
      </w:r>
      <w:r>
        <w:rPr>
          <w:sz w:val="24"/>
        </w:rPr>
        <w:t>рефлексов</w:t>
      </w:r>
      <w:r>
        <w:rPr>
          <w:spacing w:val="-2"/>
          <w:sz w:val="24"/>
        </w:rPr>
        <w:t xml:space="preserve"> </w:t>
      </w:r>
      <w:r>
        <w:rPr>
          <w:sz w:val="24"/>
        </w:rPr>
        <w:t>у</w:t>
      </w:r>
      <w:r>
        <w:rPr>
          <w:spacing w:val="-9"/>
          <w:sz w:val="24"/>
        </w:rPr>
        <w:t xml:space="preserve"> </w:t>
      </w:r>
      <w:r>
        <w:rPr>
          <w:sz w:val="24"/>
        </w:rPr>
        <w:t>аквариумных</w:t>
      </w:r>
      <w:r>
        <w:rPr>
          <w:spacing w:val="-2"/>
          <w:sz w:val="24"/>
        </w:rPr>
        <w:t xml:space="preserve"> </w:t>
      </w:r>
      <w:r>
        <w:rPr>
          <w:spacing w:val="-4"/>
          <w:sz w:val="24"/>
        </w:rPr>
        <w:t>рыб.</w:t>
      </w:r>
    </w:p>
    <w:p>
      <w:pPr>
        <w:pStyle w:val="ListParagraph"/>
        <w:numPr>
          <w:ilvl w:val="0"/>
          <w:numId w:val="92"/>
        </w:numPr>
        <w:tabs>
          <w:tab w:val="clear" w:pos="720"/>
          <w:tab w:val="left" w:pos="1172" w:leader="none"/>
        </w:tabs>
        <w:spacing w:lineRule="auto" w:line="240" w:before="0" w:after="0"/>
        <w:ind w:left="1172" w:right="0" w:hanging="240"/>
        <w:jc w:val="left"/>
        <w:rPr>
          <w:sz w:val="24"/>
        </w:rPr>
      </w:pPr>
      <w:r>
        <w:rPr>
          <w:sz w:val="24"/>
        </w:rPr>
        <w:t>Строение</w:t>
      </w:r>
      <w:r>
        <w:rPr>
          <w:spacing w:val="-4"/>
          <w:sz w:val="24"/>
        </w:rPr>
        <w:t xml:space="preserve"> </w:t>
      </w:r>
      <w:r>
        <w:rPr>
          <w:sz w:val="24"/>
        </w:rPr>
        <w:t>яйца</w:t>
      </w:r>
      <w:r>
        <w:rPr>
          <w:spacing w:val="-3"/>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зародыша</w:t>
      </w:r>
      <w:r>
        <w:rPr>
          <w:spacing w:val="-4"/>
          <w:sz w:val="24"/>
        </w:rPr>
        <w:t xml:space="preserve"> </w:t>
      </w:r>
      <w:r>
        <w:rPr>
          <w:sz w:val="24"/>
        </w:rPr>
        <w:t>птицы</w:t>
      </w:r>
      <w:r>
        <w:rPr>
          <w:spacing w:val="-2"/>
          <w:sz w:val="24"/>
        </w:rPr>
        <w:t xml:space="preserve"> (курицы</w:t>
      </w:r>
    </w:p>
    <w:p>
      <w:pPr>
        <w:pStyle w:val="ListParagraph"/>
        <w:numPr>
          <w:ilvl w:val="0"/>
          <w:numId w:val="93"/>
        </w:numPr>
        <w:tabs>
          <w:tab w:val="clear" w:pos="720"/>
          <w:tab w:val="left" w:pos="1172" w:leader="none"/>
        </w:tabs>
        <w:spacing w:lineRule="auto" w:line="240" w:before="0" w:after="0"/>
        <w:ind w:left="1172" w:right="0" w:hanging="240"/>
        <w:jc w:val="left"/>
        <w:rPr>
          <w:sz w:val="24"/>
        </w:rPr>
      </w:pPr>
      <w:r>
        <w:rPr>
          <w:sz w:val="24"/>
        </w:rPr>
        <w:t>Систематические</w:t>
      </w:r>
      <w:r>
        <w:rPr>
          <w:spacing w:val="-5"/>
          <w:sz w:val="24"/>
        </w:rPr>
        <w:t xml:space="preserve"> </w:t>
      </w:r>
      <w:r>
        <w:rPr>
          <w:sz w:val="24"/>
        </w:rPr>
        <w:t>группы</w:t>
      </w:r>
      <w:r>
        <w:rPr>
          <w:spacing w:val="-3"/>
          <w:sz w:val="24"/>
        </w:rPr>
        <w:t xml:space="preserve"> </w:t>
      </w:r>
      <w:r>
        <w:rPr>
          <w:spacing w:val="-2"/>
          <w:sz w:val="24"/>
        </w:rPr>
        <w:t>животных</w:t>
      </w:r>
    </w:p>
    <w:p>
      <w:pPr>
        <w:pStyle w:val="Normal"/>
        <w:spacing w:before="0" w:after="0"/>
        <w:ind w:left="932" w:right="1137" w:firstLine="708"/>
        <w:jc w:val="both"/>
        <w:rPr>
          <w:sz w:val="24"/>
        </w:rPr>
      </w:pPr>
      <w:r>
        <w:rPr>
          <w:b/>
          <w:i/>
          <w:sz w:val="24"/>
        </w:rPr>
        <w:t>Основные категории систематики животных</w:t>
      </w:r>
      <w:r>
        <w:rPr>
          <w:sz w:val="24"/>
        </w:rPr>
        <w:t xml:space="preserve">. Вид как основная систематическая категория животных. Классификация животных. Система животного мира. Систематические </w:t>
      </w:r>
      <w:r>
        <w:rPr>
          <w:spacing w:val="-2"/>
          <w:sz w:val="24"/>
        </w:rPr>
        <w:t>категории</w:t>
      </w:r>
    </w:p>
    <w:p>
      <w:pPr>
        <w:pStyle w:val="Style13"/>
        <w:spacing w:before="1" w:after="0"/>
        <w:ind w:left="932" w:right="1136" w:hanging="0"/>
        <w:rPr>
          <w:sz w:val="24"/>
        </w:rPr>
      </w:pPr>
      <w:r>
        <w:rPr/>
        <w:t>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pPr>
        <w:pStyle w:val="Style13"/>
        <w:ind w:left="932" w:right="1132" w:firstLine="708"/>
        <w:rPr>
          <w:sz w:val="24"/>
        </w:rPr>
      </w:pPr>
      <w:r>
        <w:rPr>
          <w:b/>
          <w:i/>
        </w:rPr>
        <w:t xml:space="preserve">Одноклеточные животные — простейшие. </w:t>
      </w:r>
      <w:r>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pPr>
        <w:pStyle w:val="Style13"/>
        <w:jc w:val="left"/>
        <w:rPr>
          <w:sz w:val="24"/>
        </w:rPr>
      </w:pPr>
      <w:r>
        <w:rPr/>
        <w:t>Лабораторные</w:t>
      </w:r>
      <w:r>
        <w:rPr>
          <w:spacing w:val="-5"/>
        </w:rPr>
        <w:t xml:space="preserve"> </w:t>
      </w:r>
      <w:r>
        <w:rPr/>
        <w:t>и</w:t>
      </w:r>
      <w:r>
        <w:rPr>
          <w:spacing w:val="-2"/>
        </w:rPr>
        <w:t xml:space="preserve"> </w:t>
      </w:r>
      <w:r>
        <w:rPr/>
        <w:t>практические</w:t>
      </w:r>
      <w:r>
        <w:rPr>
          <w:spacing w:val="-3"/>
        </w:rPr>
        <w:t xml:space="preserve"> </w:t>
      </w:r>
      <w:r>
        <w:rPr>
          <w:spacing w:val="-2"/>
        </w:rPr>
        <w:t>работы</w:t>
      </w:r>
    </w:p>
    <w:p>
      <w:pPr>
        <w:pStyle w:val="ListParagraph"/>
        <w:numPr>
          <w:ilvl w:val="0"/>
          <w:numId w:val="91"/>
        </w:numPr>
        <w:tabs>
          <w:tab w:val="clear" w:pos="720"/>
          <w:tab w:val="left" w:pos="1296" w:leader="none"/>
        </w:tabs>
        <w:spacing w:lineRule="auto" w:line="240" w:before="0" w:after="0"/>
        <w:ind w:left="932" w:right="1136" w:hanging="0"/>
        <w:jc w:val="left"/>
        <w:rPr>
          <w:sz w:val="24"/>
        </w:rPr>
      </w:pPr>
      <w:r>
        <w:rPr>
          <w:sz w:val="24"/>
        </w:rPr>
        <w:t>Исследование</w:t>
      </w:r>
      <w:r>
        <w:rPr>
          <w:spacing w:val="80"/>
          <w:sz w:val="24"/>
        </w:rPr>
        <w:t xml:space="preserve"> </w:t>
      </w:r>
      <w:r>
        <w:rPr>
          <w:sz w:val="24"/>
        </w:rPr>
        <w:t>строения</w:t>
      </w:r>
      <w:r>
        <w:rPr>
          <w:spacing w:val="80"/>
          <w:sz w:val="24"/>
        </w:rPr>
        <w:t xml:space="preserve"> </w:t>
      </w:r>
      <w:r>
        <w:rPr>
          <w:sz w:val="24"/>
        </w:rPr>
        <w:t>инфузории-туфельки</w:t>
      </w:r>
      <w:r>
        <w:rPr>
          <w:spacing w:val="80"/>
          <w:sz w:val="24"/>
        </w:rPr>
        <w:t xml:space="preserve"> </w:t>
      </w:r>
      <w:r>
        <w:rPr>
          <w:sz w:val="24"/>
        </w:rPr>
        <w:t>и</w:t>
      </w:r>
      <w:r>
        <w:rPr>
          <w:spacing w:val="80"/>
          <w:sz w:val="24"/>
        </w:rPr>
        <w:t xml:space="preserve"> </w:t>
      </w:r>
      <w:r>
        <w:rPr>
          <w:sz w:val="24"/>
        </w:rPr>
        <w:t>наблюдение</w:t>
      </w:r>
      <w:r>
        <w:rPr>
          <w:spacing w:val="80"/>
          <w:sz w:val="24"/>
        </w:rPr>
        <w:t xml:space="preserve"> </w:t>
      </w:r>
      <w:r>
        <w:rPr>
          <w:sz w:val="24"/>
        </w:rPr>
        <w:t>за</w:t>
      </w:r>
      <w:r>
        <w:rPr>
          <w:spacing w:val="80"/>
          <w:sz w:val="24"/>
        </w:rPr>
        <w:t xml:space="preserve"> </w:t>
      </w:r>
      <w:r>
        <w:rPr>
          <w:sz w:val="24"/>
        </w:rPr>
        <w:t>её</w:t>
      </w:r>
      <w:r>
        <w:rPr>
          <w:spacing w:val="80"/>
          <w:sz w:val="24"/>
        </w:rPr>
        <w:t xml:space="preserve"> </w:t>
      </w:r>
      <w:r>
        <w:rPr>
          <w:sz w:val="24"/>
        </w:rPr>
        <w:t>передвижением.</w:t>
      </w:r>
      <w:r>
        <w:rPr>
          <w:spacing w:val="80"/>
          <w:sz w:val="24"/>
        </w:rPr>
        <w:t xml:space="preserve"> </w:t>
      </w:r>
      <w:r>
        <w:rPr>
          <w:sz w:val="24"/>
        </w:rPr>
        <w:t>Изучение хемотаксиса.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91"/>
        </w:numPr>
        <w:tabs>
          <w:tab w:val="clear" w:pos="720"/>
          <w:tab w:val="left" w:pos="1172" w:leader="none"/>
        </w:tabs>
        <w:spacing w:lineRule="auto" w:line="240" w:before="1" w:after="0"/>
        <w:ind w:left="1172" w:right="0" w:hanging="240"/>
        <w:jc w:val="left"/>
        <w:rPr>
          <w:sz w:val="24"/>
        </w:rPr>
      </w:pPr>
      <w:r>
        <w:rPr>
          <w:sz w:val="24"/>
        </w:rPr>
        <w:t>Многообразие</w:t>
      </w:r>
      <w:r>
        <w:rPr>
          <w:spacing w:val="-5"/>
          <w:sz w:val="24"/>
        </w:rPr>
        <w:t xml:space="preserve"> </w:t>
      </w:r>
      <w:r>
        <w:rPr>
          <w:sz w:val="24"/>
        </w:rPr>
        <w:t>простейших</w:t>
      </w:r>
      <w:r>
        <w:rPr>
          <w:spacing w:val="-2"/>
          <w:sz w:val="24"/>
        </w:rPr>
        <w:t xml:space="preserve"> </w:t>
      </w:r>
      <w:r>
        <w:rPr>
          <w:sz w:val="24"/>
        </w:rPr>
        <w:t>(на</w:t>
      </w:r>
      <w:r>
        <w:rPr>
          <w:spacing w:val="-3"/>
          <w:sz w:val="24"/>
        </w:rPr>
        <w:t xml:space="preserve"> </w:t>
      </w:r>
      <w:r>
        <w:rPr>
          <w:sz w:val="24"/>
        </w:rPr>
        <w:t>готовых</w:t>
      </w:r>
      <w:r>
        <w:rPr>
          <w:spacing w:val="-4"/>
          <w:sz w:val="24"/>
        </w:rPr>
        <w:t xml:space="preserve"> </w:t>
      </w:r>
      <w:r>
        <w:rPr>
          <w:spacing w:val="-2"/>
          <w:sz w:val="24"/>
        </w:rPr>
        <w:t>препаратах).</w:t>
      </w:r>
    </w:p>
    <w:p>
      <w:pPr>
        <w:pStyle w:val="ListParagraph"/>
        <w:numPr>
          <w:ilvl w:val="0"/>
          <w:numId w:val="91"/>
        </w:numPr>
        <w:tabs>
          <w:tab w:val="clear" w:pos="720"/>
          <w:tab w:val="left" w:pos="1323" w:leader="none"/>
          <w:tab w:val="left" w:pos="2510" w:leader="none"/>
          <w:tab w:val="left" w:pos="2949" w:leader="none"/>
          <w:tab w:val="left" w:pos="3143" w:leader="none"/>
          <w:tab w:val="left" w:pos="3909" w:leader="none"/>
          <w:tab w:val="left" w:pos="4137" w:leader="none"/>
          <w:tab w:val="left" w:pos="4727" w:leader="none"/>
          <w:tab w:val="left" w:pos="4815" w:leader="none"/>
          <w:tab w:val="left" w:pos="5229" w:leader="none"/>
          <w:tab w:val="left" w:pos="6351" w:leader="none"/>
          <w:tab w:val="left" w:pos="6871" w:leader="none"/>
          <w:tab w:val="left" w:pos="7172" w:leader="none"/>
          <w:tab w:val="left" w:pos="7346" w:leader="none"/>
          <w:tab w:val="left" w:pos="8211" w:leader="none"/>
          <w:tab w:val="left" w:pos="8898" w:leader="none"/>
          <w:tab w:val="left" w:pos="9722" w:leader="none"/>
          <w:tab w:val="left" w:pos="10274" w:leader="none"/>
        </w:tabs>
        <w:spacing w:lineRule="auto" w:line="240" w:before="63" w:after="0"/>
        <w:ind w:left="932" w:right="1132" w:hanging="0"/>
        <w:jc w:val="right"/>
        <w:rPr>
          <w:sz w:val="24"/>
        </w:rPr>
      </w:pPr>
      <w:r>
        <w:rPr>
          <w:spacing w:val="-2"/>
          <w:sz w:val="24"/>
        </w:rPr>
        <w:t>Изготовление</w:t>
      </w:r>
      <w:r>
        <w:rPr>
          <w:sz w:val="24"/>
        </w:rPr>
        <w:tab/>
      </w:r>
      <w:r>
        <w:rPr>
          <w:spacing w:val="-2"/>
          <w:sz w:val="24"/>
        </w:rPr>
        <w:t>модели</w:t>
      </w:r>
      <w:r>
        <w:rPr>
          <w:sz w:val="24"/>
        </w:rPr>
        <w:tab/>
      </w:r>
      <w:r>
        <w:rPr>
          <w:spacing w:val="-2"/>
          <w:sz w:val="24"/>
        </w:rPr>
        <w:t>клетки</w:t>
      </w:r>
      <w:r>
        <w:rPr>
          <w:sz w:val="24"/>
        </w:rPr>
        <w:tab/>
        <w:tab/>
      </w:r>
      <w:r>
        <w:rPr>
          <w:spacing w:val="-2"/>
          <w:sz w:val="24"/>
        </w:rPr>
        <w:t>простейшего</w:t>
      </w:r>
      <w:r>
        <w:rPr>
          <w:sz w:val="24"/>
        </w:rPr>
        <w:tab/>
      </w:r>
      <w:r>
        <w:rPr>
          <w:spacing w:val="-2"/>
          <w:sz w:val="24"/>
        </w:rPr>
        <w:t>(амёбы,</w:t>
      </w:r>
      <w:r>
        <w:rPr>
          <w:sz w:val="24"/>
        </w:rPr>
        <w:tab/>
        <w:tab/>
      </w:r>
      <w:r>
        <w:rPr>
          <w:spacing w:val="-2"/>
          <w:sz w:val="24"/>
        </w:rPr>
        <w:t>инфузории-туфельки</w:t>
      </w:r>
      <w:r>
        <w:rPr>
          <w:sz w:val="24"/>
        </w:rPr>
        <w:tab/>
      </w:r>
      <w:r>
        <w:rPr>
          <w:spacing w:val="-10"/>
          <w:sz w:val="24"/>
        </w:rPr>
        <w:t>и</w:t>
      </w:r>
      <w:r>
        <w:rPr>
          <w:sz w:val="24"/>
        </w:rPr>
        <w:tab/>
      </w:r>
      <w:r>
        <w:rPr>
          <w:spacing w:val="-4"/>
          <w:sz w:val="24"/>
        </w:rPr>
        <w:t xml:space="preserve">др. </w:t>
      </w:r>
      <w:r>
        <w:rPr>
          <w:b/>
          <w:i/>
          <w:spacing w:val="-2"/>
          <w:sz w:val="24"/>
        </w:rPr>
        <w:t>Многоклеточные</w:t>
      </w:r>
      <w:r>
        <w:rPr>
          <w:b/>
          <w:i/>
          <w:sz w:val="24"/>
        </w:rPr>
        <w:tab/>
        <w:tab/>
      </w:r>
      <w:r>
        <w:rPr>
          <w:b/>
          <w:i/>
          <w:spacing w:val="-2"/>
          <w:sz w:val="24"/>
        </w:rPr>
        <w:t>животные.</w:t>
      </w:r>
      <w:r>
        <w:rPr>
          <w:b/>
          <w:i/>
          <w:sz w:val="24"/>
        </w:rPr>
        <w:tab/>
      </w:r>
      <w:r>
        <w:rPr>
          <w:spacing w:val="-2"/>
          <w:sz w:val="24"/>
        </w:rPr>
        <w:t>Кишечнополостные.</w:t>
      </w:r>
      <w:r>
        <w:rPr>
          <w:sz w:val="24"/>
        </w:rPr>
        <w:tab/>
        <w:tab/>
      </w:r>
      <w:r>
        <w:rPr>
          <w:spacing w:val="-2"/>
          <w:sz w:val="24"/>
        </w:rPr>
        <w:t>Общая</w:t>
      </w:r>
      <w:r>
        <w:rPr>
          <w:sz w:val="24"/>
        </w:rPr>
        <w:tab/>
      </w:r>
      <w:r>
        <w:rPr>
          <w:spacing w:val="-2"/>
          <w:sz w:val="24"/>
        </w:rPr>
        <w:t xml:space="preserve">характеристика. </w:t>
      </w:r>
      <w:r>
        <w:rPr>
          <w:sz w:val="24"/>
        </w:rPr>
        <w:t>Местообитание.</w:t>
      </w:r>
      <w:r>
        <w:rPr>
          <w:spacing w:val="80"/>
          <w:sz w:val="24"/>
        </w:rPr>
        <w:t xml:space="preserve"> </w:t>
      </w:r>
      <w:r>
        <w:rPr>
          <w:sz w:val="24"/>
        </w:rPr>
        <w:t>Особенности</w:t>
      </w:r>
      <w:r>
        <w:rPr>
          <w:spacing w:val="80"/>
          <w:sz w:val="24"/>
        </w:rPr>
        <w:t xml:space="preserve"> </w:t>
      </w:r>
      <w:r>
        <w:rPr>
          <w:sz w:val="24"/>
        </w:rPr>
        <w:t>строения</w:t>
      </w:r>
      <w:r>
        <w:rPr>
          <w:spacing w:val="80"/>
          <w:sz w:val="24"/>
        </w:rPr>
        <w:t xml:space="preserve"> </w:t>
      </w:r>
      <w:r>
        <w:rPr>
          <w:sz w:val="24"/>
        </w:rPr>
        <w:t>и</w:t>
      </w:r>
      <w:r>
        <w:rPr>
          <w:spacing w:val="80"/>
          <w:sz w:val="24"/>
        </w:rPr>
        <w:t xml:space="preserve"> </w:t>
      </w:r>
      <w:r>
        <w:rPr>
          <w:sz w:val="24"/>
        </w:rPr>
        <w:t>жизнедеятельности.</w:t>
      </w:r>
      <w:r>
        <w:rPr>
          <w:spacing w:val="80"/>
          <w:sz w:val="24"/>
        </w:rPr>
        <w:t xml:space="preserve"> </w:t>
      </w:r>
      <w:r>
        <w:rPr>
          <w:sz w:val="24"/>
        </w:rPr>
        <w:t>Эктодерма</w:t>
      </w:r>
      <w:r>
        <w:rPr>
          <w:spacing w:val="80"/>
          <w:sz w:val="24"/>
        </w:rPr>
        <w:t xml:space="preserve"> </w:t>
      </w:r>
      <w:r>
        <w:rPr>
          <w:sz w:val="24"/>
        </w:rPr>
        <w:t>и</w:t>
      </w:r>
      <w:r>
        <w:rPr>
          <w:spacing w:val="80"/>
          <w:sz w:val="24"/>
        </w:rPr>
        <w:t xml:space="preserve"> </w:t>
      </w:r>
      <w:r>
        <w:rPr>
          <w:sz w:val="24"/>
        </w:rPr>
        <w:t>энтодерма. Внутриполостное</w:t>
      </w:r>
      <w:r>
        <w:rPr>
          <w:spacing w:val="80"/>
          <w:sz w:val="24"/>
        </w:rPr>
        <w:t xml:space="preserve"> </w:t>
      </w:r>
      <w:r>
        <w:rPr>
          <w:sz w:val="24"/>
        </w:rPr>
        <w:t>и</w:t>
      </w:r>
      <w:r>
        <w:rPr>
          <w:spacing w:val="80"/>
          <w:sz w:val="24"/>
        </w:rPr>
        <w:t xml:space="preserve"> </w:t>
      </w:r>
      <w:r>
        <w:rPr>
          <w:sz w:val="24"/>
        </w:rPr>
        <w:t>клеточное</w:t>
      </w:r>
      <w:r>
        <w:rPr>
          <w:spacing w:val="80"/>
          <w:sz w:val="24"/>
        </w:rPr>
        <w:t xml:space="preserve"> </w:t>
      </w:r>
      <w:r>
        <w:rPr>
          <w:sz w:val="24"/>
        </w:rPr>
        <w:t>переваривание</w:t>
      </w:r>
      <w:r>
        <w:rPr>
          <w:spacing w:val="80"/>
          <w:sz w:val="24"/>
        </w:rPr>
        <w:t xml:space="preserve"> </w:t>
      </w:r>
      <w:r>
        <w:rPr>
          <w:sz w:val="24"/>
        </w:rPr>
        <w:t>пищи.</w:t>
      </w:r>
      <w:r>
        <w:rPr>
          <w:spacing w:val="80"/>
          <w:sz w:val="24"/>
        </w:rPr>
        <w:t xml:space="preserve"> </w:t>
      </w:r>
      <w:r>
        <w:rPr>
          <w:sz w:val="24"/>
        </w:rPr>
        <w:t>Регенерация.</w:t>
      </w:r>
      <w:r>
        <w:rPr>
          <w:spacing w:val="80"/>
          <w:sz w:val="24"/>
        </w:rPr>
        <w:t xml:space="preserve"> </w:t>
      </w:r>
      <w:r>
        <w:rPr>
          <w:sz w:val="24"/>
        </w:rPr>
        <w:t>Рефлекс.</w:t>
      </w:r>
      <w:r>
        <w:rPr>
          <w:spacing w:val="80"/>
          <w:sz w:val="24"/>
        </w:rPr>
        <w:t xml:space="preserve"> </w:t>
      </w:r>
      <w:r>
        <w:rPr>
          <w:sz w:val="24"/>
        </w:rPr>
        <w:t>Бесполое</w:t>
      </w:r>
      <w:r>
        <w:rPr>
          <w:spacing w:val="80"/>
          <w:w w:val="150"/>
          <w:sz w:val="24"/>
        </w:rPr>
        <w:t xml:space="preserve"> </w:t>
      </w:r>
      <w:r>
        <w:rPr>
          <w:spacing w:val="-2"/>
          <w:sz w:val="24"/>
        </w:rPr>
        <w:t>размножение</w:t>
      </w:r>
      <w:r>
        <w:rPr>
          <w:sz w:val="24"/>
        </w:rPr>
        <w:tab/>
      </w:r>
      <w:r>
        <w:rPr>
          <w:spacing w:val="-2"/>
          <w:sz w:val="24"/>
        </w:rPr>
        <w:t>(почкование).</w:t>
      </w:r>
      <w:r>
        <w:rPr>
          <w:sz w:val="24"/>
        </w:rPr>
        <w:tab/>
      </w:r>
      <w:r>
        <w:rPr>
          <w:spacing w:val="-2"/>
          <w:sz w:val="24"/>
        </w:rPr>
        <w:t>Половое</w:t>
      </w:r>
      <w:r>
        <w:rPr>
          <w:sz w:val="24"/>
        </w:rPr>
        <w:tab/>
      </w:r>
      <w:r>
        <w:rPr>
          <w:spacing w:val="-2"/>
          <w:sz w:val="24"/>
        </w:rPr>
        <w:t>размножение.</w:t>
      </w:r>
      <w:r>
        <w:rPr>
          <w:sz w:val="24"/>
        </w:rPr>
        <w:tab/>
      </w:r>
      <w:r>
        <w:rPr>
          <w:spacing w:val="-2"/>
          <w:sz w:val="24"/>
        </w:rPr>
        <w:t>Гермафродитизм.</w:t>
      </w:r>
      <w:r>
        <w:rPr>
          <w:sz w:val="24"/>
        </w:rPr>
        <w:tab/>
      </w:r>
      <w:r>
        <w:rPr>
          <w:spacing w:val="-2"/>
          <w:sz w:val="24"/>
        </w:rPr>
        <w:t xml:space="preserve">Раздельнополые </w:t>
      </w:r>
      <w:r>
        <w:rPr>
          <w:sz w:val="24"/>
        </w:rPr>
        <w:t>кишечнополостные.</w:t>
      </w:r>
      <w:r>
        <w:rPr>
          <w:spacing w:val="31"/>
          <w:sz w:val="24"/>
        </w:rPr>
        <w:t xml:space="preserve">  </w:t>
      </w:r>
      <w:r>
        <w:rPr>
          <w:sz w:val="24"/>
        </w:rPr>
        <w:t>Многообразие</w:t>
      </w:r>
      <w:r>
        <w:rPr>
          <w:spacing w:val="30"/>
          <w:sz w:val="24"/>
        </w:rPr>
        <w:t xml:space="preserve">  </w:t>
      </w:r>
      <w:r>
        <w:rPr>
          <w:sz w:val="24"/>
        </w:rPr>
        <w:t>кишечнополостных.</w:t>
      </w:r>
      <w:r>
        <w:rPr>
          <w:spacing w:val="32"/>
          <w:sz w:val="24"/>
        </w:rPr>
        <w:t xml:space="preserve">  </w:t>
      </w:r>
      <w:r>
        <w:rPr>
          <w:sz w:val="24"/>
        </w:rPr>
        <w:t>Значение</w:t>
      </w:r>
      <w:r>
        <w:rPr>
          <w:spacing w:val="30"/>
          <w:sz w:val="24"/>
        </w:rPr>
        <w:t xml:space="preserve">  </w:t>
      </w:r>
      <w:r>
        <w:rPr>
          <w:sz w:val="24"/>
        </w:rPr>
        <w:t>кишечнополостных</w:t>
      </w:r>
      <w:r>
        <w:rPr>
          <w:spacing w:val="32"/>
          <w:sz w:val="24"/>
        </w:rPr>
        <w:t xml:space="preserve">  </w:t>
      </w:r>
      <w:r>
        <w:rPr>
          <w:spacing w:val="-10"/>
          <w:sz w:val="24"/>
        </w:rPr>
        <w:t>в</w:t>
      </w:r>
    </w:p>
    <w:p>
      <w:pPr>
        <w:pStyle w:val="Style13"/>
        <w:ind w:left="932" w:right="2688" w:hanging="0"/>
        <w:jc w:val="left"/>
        <w:rPr>
          <w:sz w:val="24"/>
        </w:rPr>
      </w:pPr>
      <w:r>
        <w:rPr/>
        <w:t>природе</w:t>
      </w:r>
      <w:r>
        <w:rPr>
          <w:spacing w:val="-4"/>
        </w:rPr>
        <w:t xml:space="preserve"> </w:t>
      </w:r>
      <w:r>
        <w:rPr/>
        <w:t>и</w:t>
      </w:r>
      <w:r>
        <w:rPr>
          <w:spacing w:val="-3"/>
        </w:rPr>
        <w:t xml:space="preserve"> </w:t>
      </w:r>
      <w:r>
        <w:rPr/>
        <w:t>жизни</w:t>
      </w:r>
      <w:r>
        <w:rPr>
          <w:spacing w:val="-3"/>
        </w:rPr>
        <w:t xml:space="preserve"> </w:t>
      </w:r>
      <w:r>
        <w:rPr/>
        <w:t>человека.</w:t>
      </w:r>
      <w:r>
        <w:rPr>
          <w:spacing w:val="-3"/>
        </w:rPr>
        <w:t xml:space="preserve"> </w:t>
      </w:r>
      <w:r>
        <w:rPr/>
        <w:t>Коралловые</w:t>
      </w:r>
      <w:r>
        <w:rPr>
          <w:spacing w:val="-5"/>
        </w:rPr>
        <w:t xml:space="preserve"> </w:t>
      </w:r>
      <w:r>
        <w:rPr/>
        <w:t>полипы</w:t>
      </w:r>
      <w:r>
        <w:rPr>
          <w:spacing w:val="-3"/>
        </w:rPr>
        <w:t xml:space="preserve"> </w:t>
      </w:r>
      <w:r>
        <w:rPr/>
        <w:t>и</w:t>
      </w:r>
      <w:r>
        <w:rPr>
          <w:spacing w:val="-3"/>
        </w:rPr>
        <w:t xml:space="preserve"> </w:t>
      </w:r>
      <w:r>
        <w:rPr/>
        <w:t>их</w:t>
      </w:r>
      <w:r>
        <w:rPr>
          <w:spacing w:val="-1"/>
        </w:rPr>
        <w:t xml:space="preserve"> </w:t>
      </w:r>
      <w:r>
        <w:rPr/>
        <w:t>роль</w:t>
      </w:r>
      <w:r>
        <w:rPr>
          <w:spacing w:val="-3"/>
        </w:rPr>
        <w:t xml:space="preserve"> </w:t>
      </w:r>
      <w:r>
        <w:rPr/>
        <w:t>в</w:t>
      </w:r>
      <w:r>
        <w:rPr>
          <w:spacing w:val="-4"/>
        </w:rPr>
        <w:t xml:space="preserve"> </w:t>
      </w:r>
      <w:r>
        <w:rPr/>
        <w:t>рифообразовании. Лабораторные и практические работы</w:t>
      </w:r>
    </w:p>
    <w:p>
      <w:pPr>
        <w:pStyle w:val="ListParagraph"/>
        <w:numPr>
          <w:ilvl w:val="0"/>
          <w:numId w:val="90"/>
        </w:numPr>
        <w:tabs>
          <w:tab w:val="clear" w:pos="720"/>
          <w:tab w:val="left" w:pos="1172" w:leader="none"/>
        </w:tabs>
        <w:spacing w:lineRule="exact" w:line="275" w:before="0" w:after="0"/>
        <w:ind w:left="1172" w:right="0" w:hanging="240"/>
        <w:jc w:val="left"/>
        <w:rPr>
          <w:sz w:val="24"/>
        </w:rPr>
      </w:pPr>
      <w:r>
        <w:rPr>
          <w:sz w:val="24"/>
        </w:rPr>
        <w:t>Исследование</w:t>
      </w:r>
      <w:r>
        <w:rPr>
          <w:spacing w:val="-7"/>
          <w:sz w:val="24"/>
        </w:rPr>
        <w:t xml:space="preserve"> </w:t>
      </w:r>
      <w:r>
        <w:rPr>
          <w:sz w:val="24"/>
        </w:rPr>
        <w:t>строения</w:t>
      </w:r>
      <w:r>
        <w:rPr>
          <w:spacing w:val="-4"/>
          <w:sz w:val="24"/>
        </w:rPr>
        <w:t xml:space="preserve"> </w:t>
      </w:r>
      <w:r>
        <w:rPr>
          <w:sz w:val="24"/>
        </w:rPr>
        <w:t>пресноводной</w:t>
      </w:r>
      <w:r>
        <w:rPr>
          <w:spacing w:val="-3"/>
          <w:sz w:val="24"/>
        </w:rPr>
        <w:t xml:space="preserve"> </w:t>
      </w:r>
      <w:r>
        <w:rPr>
          <w:sz w:val="24"/>
        </w:rPr>
        <w:t>гидры</w:t>
      </w:r>
      <w:r>
        <w:rPr>
          <w:spacing w:val="-7"/>
          <w:sz w:val="24"/>
        </w:rPr>
        <w:t xml:space="preserve"> </w:t>
      </w:r>
      <w:r>
        <w:rPr>
          <w:sz w:val="24"/>
        </w:rPr>
        <w:t>и</w:t>
      </w:r>
      <w:r>
        <w:rPr>
          <w:spacing w:val="-4"/>
          <w:sz w:val="24"/>
        </w:rPr>
        <w:t xml:space="preserve"> </w:t>
      </w:r>
      <w:r>
        <w:rPr>
          <w:sz w:val="24"/>
        </w:rPr>
        <w:t>её</w:t>
      </w:r>
      <w:r>
        <w:rPr>
          <w:spacing w:val="-4"/>
          <w:sz w:val="24"/>
        </w:rPr>
        <w:t xml:space="preserve"> </w:t>
      </w:r>
      <w:r>
        <w:rPr>
          <w:sz w:val="24"/>
        </w:rPr>
        <w:t>передвижения</w:t>
      </w:r>
      <w:r>
        <w:rPr>
          <w:spacing w:val="-4"/>
          <w:sz w:val="24"/>
        </w:rPr>
        <w:t xml:space="preserve"> </w:t>
      </w:r>
      <w:r>
        <w:rPr>
          <w:sz w:val="24"/>
        </w:rPr>
        <w:t>(школьный</w:t>
      </w:r>
      <w:r>
        <w:rPr>
          <w:spacing w:val="-3"/>
          <w:sz w:val="24"/>
        </w:rPr>
        <w:t xml:space="preserve"> </w:t>
      </w:r>
      <w:r>
        <w:rPr>
          <w:spacing w:val="-2"/>
          <w:sz w:val="24"/>
        </w:rPr>
        <w:t>аквариум).</w:t>
      </w:r>
    </w:p>
    <w:p>
      <w:pPr>
        <w:pStyle w:val="ListParagraph"/>
        <w:numPr>
          <w:ilvl w:val="0"/>
          <w:numId w:val="90"/>
        </w:numPr>
        <w:tabs>
          <w:tab w:val="clear" w:pos="720"/>
          <w:tab w:val="left" w:pos="1172" w:leader="none"/>
        </w:tabs>
        <w:spacing w:lineRule="exact" w:line="275" w:before="0" w:after="0"/>
        <w:ind w:left="1172" w:right="0" w:hanging="240"/>
        <w:jc w:val="left"/>
        <w:rPr>
          <w:sz w:val="24"/>
        </w:rPr>
      </w:pPr>
      <w:r>
        <w:rPr>
          <w:sz w:val="24"/>
        </w:rPr>
        <w:t>Исследование</w:t>
      </w:r>
      <w:r>
        <w:rPr>
          <w:spacing w:val="-7"/>
          <w:sz w:val="24"/>
        </w:rPr>
        <w:t xml:space="preserve"> </w:t>
      </w:r>
      <w:r>
        <w:rPr>
          <w:sz w:val="24"/>
        </w:rPr>
        <w:t>питания</w:t>
      </w:r>
      <w:r>
        <w:rPr>
          <w:spacing w:val="-4"/>
          <w:sz w:val="24"/>
        </w:rPr>
        <w:t xml:space="preserve"> </w:t>
      </w:r>
      <w:r>
        <w:rPr>
          <w:sz w:val="24"/>
        </w:rPr>
        <w:t>гидры</w:t>
      </w:r>
      <w:r>
        <w:rPr>
          <w:spacing w:val="-3"/>
          <w:sz w:val="24"/>
        </w:rPr>
        <w:t xml:space="preserve"> </w:t>
      </w:r>
      <w:r>
        <w:rPr>
          <w:sz w:val="24"/>
        </w:rPr>
        <w:t>дафниями</w:t>
      </w:r>
      <w:r>
        <w:rPr>
          <w:spacing w:val="-4"/>
          <w:sz w:val="24"/>
        </w:rPr>
        <w:t xml:space="preserve"> </w:t>
      </w:r>
      <w:r>
        <w:rPr>
          <w:sz w:val="24"/>
        </w:rPr>
        <w:t>и</w:t>
      </w:r>
      <w:r>
        <w:rPr>
          <w:spacing w:val="-5"/>
          <w:sz w:val="24"/>
        </w:rPr>
        <w:t xml:space="preserve"> </w:t>
      </w:r>
      <w:r>
        <w:rPr>
          <w:sz w:val="24"/>
        </w:rPr>
        <w:t>циклопами</w:t>
      </w:r>
      <w:r>
        <w:rPr>
          <w:spacing w:val="-4"/>
          <w:sz w:val="24"/>
        </w:rPr>
        <w:t xml:space="preserve"> </w:t>
      </w:r>
      <w:r>
        <w:rPr>
          <w:sz w:val="24"/>
        </w:rPr>
        <w:t>(школьный</w:t>
      </w:r>
      <w:r>
        <w:rPr>
          <w:spacing w:val="-3"/>
          <w:sz w:val="24"/>
        </w:rPr>
        <w:t xml:space="preserve"> </w:t>
      </w:r>
      <w:r>
        <w:rPr>
          <w:spacing w:val="-2"/>
          <w:sz w:val="24"/>
        </w:rPr>
        <w:t>аквариум).</w:t>
      </w:r>
    </w:p>
    <w:p>
      <w:pPr>
        <w:pStyle w:val="ListParagraph"/>
        <w:numPr>
          <w:ilvl w:val="0"/>
          <w:numId w:val="90"/>
        </w:numPr>
        <w:tabs>
          <w:tab w:val="clear" w:pos="720"/>
          <w:tab w:val="left" w:pos="1172" w:leader="none"/>
        </w:tabs>
        <w:spacing w:lineRule="auto" w:line="240" w:before="0" w:after="0"/>
        <w:ind w:left="1172" w:right="0" w:hanging="240"/>
        <w:jc w:val="left"/>
        <w:rPr>
          <w:sz w:val="24"/>
        </w:rPr>
      </w:pPr>
      <w:r>
        <w:rPr>
          <w:sz w:val="24"/>
        </w:rPr>
        <w:t>Изготовление</w:t>
      </w:r>
      <w:r>
        <w:rPr>
          <w:spacing w:val="-8"/>
          <w:sz w:val="24"/>
        </w:rPr>
        <w:t xml:space="preserve"> </w:t>
      </w:r>
      <w:r>
        <w:rPr>
          <w:sz w:val="24"/>
        </w:rPr>
        <w:t>модели</w:t>
      </w:r>
      <w:r>
        <w:rPr>
          <w:spacing w:val="-5"/>
          <w:sz w:val="24"/>
        </w:rPr>
        <w:t xml:space="preserve"> </w:t>
      </w:r>
      <w:r>
        <w:rPr>
          <w:sz w:val="24"/>
        </w:rPr>
        <w:t>пресноводной</w:t>
      </w:r>
      <w:r>
        <w:rPr>
          <w:spacing w:val="-6"/>
          <w:sz w:val="24"/>
        </w:rPr>
        <w:t xml:space="preserve"> </w:t>
      </w:r>
      <w:r>
        <w:rPr>
          <w:spacing w:val="-2"/>
          <w:sz w:val="24"/>
        </w:rPr>
        <w:t>гидры.</w:t>
      </w:r>
    </w:p>
    <w:p>
      <w:pPr>
        <w:pStyle w:val="Style13"/>
        <w:ind w:left="932" w:right="1135" w:firstLine="708"/>
        <w:rPr>
          <w:sz w:val="24"/>
        </w:rPr>
      </w:pPr>
      <w:r>
        <w:rPr>
          <w:b/>
          <w:i/>
        </w:rPr>
        <w:t>Плоские,</w:t>
      </w:r>
      <w:r>
        <w:rPr>
          <w:b/>
          <w:i/>
          <w:spacing w:val="-2"/>
        </w:rPr>
        <w:t xml:space="preserve"> </w:t>
      </w:r>
      <w:r>
        <w:rPr>
          <w:b/>
          <w:i/>
        </w:rPr>
        <w:t>круглые, кольчатые</w:t>
      </w:r>
      <w:r>
        <w:rPr>
          <w:b/>
          <w:i/>
          <w:spacing w:val="-3"/>
        </w:rPr>
        <w:t xml:space="preserve"> </w:t>
      </w:r>
      <w:r>
        <w:rPr>
          <w:b/>
          <w:i/>
        </w:rPr>
        <w:t xml:space="preserve">черви. </w:t>
      </w:r>
      <w:r>
        <w:rPr/>
        <w:t>Общая</w:t>
      </w:r>
      <w:r>
        <w:rPr>
          <w:spacing w:val="-2"/>
        </w:rPr>
        <w:t xml:space="preserve"> </w:t>
      </w:r>
      <w:r>
        <w:rPr/>
        <w:t>характеристика.</w:t>
      </w:r>
      <w:r>
        <w:rPr>
          <w:spacing w:val="-2"/>
        </w:rPr>
        <w:t xml:space="preserve"> </w:t>
      </w:r>
      <w:r>
        <w:rPr/>
        <w:t>Особенности</w:t>
      </w:r>
      <w:r>
        <w:rPr>
          <w:spacing w:val="-1"/>
        </w:rPr>
        <w:t xml:space="preserve"> </w:t>
      </w:r>
      <w:r>
        <w:rPr/>
        <w:t>строения</w:t>
      </w:r>
      <w:r>
        <w:rPr>
          <w:spacing w:val="-4"/>
        </w:rPr>
        <w:t xml:space="preserve"> </w:t>
      </w:r>
      <w:r>
        <w:rPr/>
        <w:t>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w:t>
      </w:r>
    </w:p>
    <w:p>
      <w:pPr>
        <w:pStyle w:val="Style13"/>
        <w:spacing w:before="1" w:after="0"/>
        <w:ind w:left="932" w:right="1134" w:hanging="0"/>
        <w:rPr>
          <w:sz w:val="24"/>
        </w:rPr>
      </w:pPr>
      <w:r>
        <w:rPr/>
        <w:t>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w:t>
      </w:r>
      <w:r>
        <w:rPr>
          <w:spacing w:val="-1"/>
        </w:rPr>
        <w:t xml:space="preserve"> </w:t>
      </w:r>
      <w:r>
        <w:rPr/>
        <w:t>червями. Роль червей как почвообразователей. Лабораторные и практические работы</w:t>
      </w:r>
    </w:p>
    <w:p>
      <w:pPr>
        <w:pStyle w:val="ListParagraph"/>
        <w:numPr>
          <w:ilvl w:val="0"/>
          <w:numId w:val="89"/>
        </w:numPr>
        <w:tabs>
          <w:tab w:val="clear" w:pos="720"/>
          <w:tab w:val="left" w:pos="1207" w:leader="none"/>
        </w:tabs>
        <w:spacing w:lineRule="auto" w:line="240" w:before="0" w:after="0"/>
        <w:ind w:left="932" w:right="1140" w:hanging="0"/>
        <w:jc w:val="left"/>
        <w:rPr>
          <w:sz w:val="24"/>
        </w:rPr>
      </w:pPr>
      <w:r>
        <w:rPr>
          <w:sz w:val="24"/>
        </w:rPr>
        <w:t>Исследование</w:t>
      </w:r>
      <w:r>
        <w:rPr>
          <w:spacing w:val="31"/>
          <w:sz w:val="24"/>
        </w:rPr>
        <w:t xml:space="preserve"> </w:t>
      </w:r>
      <w:r>
        <w:rPr>
          <w:sz w:val="24"/>
        </w:rPr>
        <w:t>внешнего</w:t>
      </w:r>
      <w:r>
        <w:rPr>
          <w:spacing w:val="32"/>
          <w:sz w:val="24"/>
        </w:rPr>
        <w:t xml:space="preserve"> </w:t>
      </w:r>
      <w:r>
        <w:rPr>
          <w:sz w:val="24"/>
        </w:rPr>
        <w:t>строения</w:t>
      </w:r>
      <w:r>
        <w:rPr>
          <w:spacing w:val="32"/>
          <w:sz w:val="24"/>
        </w:rPr>
        <w:t xml:space="preserve"> </w:t>
      </w:r>
      <w:r>
        <w:rPr>
          <w:sz w:val="24"/>
        </w:rPr>
        <w:t>дождевого</w:t>
      </w:r>
      <w:r>
        <w:rPr>
          <w:spacing w:val="32"/>
          <w:sz w:val="24"/>
        </w:rPr>
        <w:t xml:space="preserve"> </w:t>
      </w:r>
      <w:r>
        <w:rPr>
          <w:sz w:val="24"/>
        </w:rPr>
        <w:t>червя.</w:t>
      </w:r>
      <w:r>
        <w:rPr>
          <w:spacing w:val="34"/>
          <w:sz w:val="24"/>
        </w:rPr>
        <w:t xml:space="preserve"> </w:t>
      </w:r>
      <w:r>
        <w:rPr>
          <w:sz w:val="24"/>
        </w:rPr>
        <w:t>Наблюдение</w:t>
      </w:r>
      <w:r>
        <w:rPr>
          <w:spacing w:val="31"/>
          <w:sz w:val="24"/>
        </w:rPr>
        <w:t xml:space="preserve"> </w:t>
      </w:r>
      <w:r>
        <w:rPr>
          <w:sz w:val="24"/>
        </w:rPr>
        <w:t>за</w:t>
      </w:r>
      <w:r>
        <w:rPr>
          <w:spacing w:val="31"/>
          <w:sz w:val="24"/>
        </w:rPr>
        <w:t xml:space="preserve"> </w:t>
      </w:r>
      <w:r>
        <w:rPr>
          <w:sz w:val="24"/>
        </w:rPr>
        <w:t>реакцией</w:t>
      </w:r>
      <w:r>
        <w:rPr>
          <w:spacing w:val="33"/>
          <w:sz w:val="24"/>
        </w:rPr>
        <w:t xml:space="preserve"> </w:t>
      </w:r>
      <w:r>
        <w:rPr>
          <w:sz w:val="24"/>
        </w:rPr>
        <w:t>дождевого червя на раздражители.</w:t>
      </w:r>
    </w:p>
    <w:p>
      <w:pPr>
        <w:pStyle w:val="ListParagraph"/>
        <w:numPr>
          <w:ilvl w:val="0"/>
          <w:numId w:val="89"/>
        </w:numPr>
        <w:tabs>
          <w:tab w:val="clear" w:pos="720"/>
          <w:tab w:val="left" w:pos="1207" w:leader="none"/>
        </w:tabs>
        <w:spacing w:lineRule="auto" w:line="240" w:before="0" w:after="0"/>
        <w:ind w:left="932" w:right="1137" w:hanging="0"/>
        <w:jc w:val="left"/>
        <w:rPr>
          <w:sz w:val="24"/>
        </w:rPr>
      </w:pPr>
      <w:r>
        <w:rPr>
          <w:sz w:val="24"/>
        </w:rPr>
        <w:t>Исследование</w:t>
      </w:r>
      <w:r>
        <w:rPr>
          <w:spacing w:val="31"/>
          <w:sz w:val="24"/>
        </w:rPr>
        <w:t xml:space="preserve"> </w:t>
      </w:r>
      <w:r>
        <w:rPr>
          <w:sz w:val="24"/>
        </w:rPr>
        <w:t>внутреннего</w:t>
      </w:r>
      <w:r>
        <w:rPr>
          <w:spacing w:val="32"/>
          <w:sz w:val="24"/>
        </w:rPr>
        <w:t xml:space="preserve"> </w:t>
      </w:r>
      <w:r>
        <w:rPr>
          <w:sz w:val="24"/>
        </w:rPr>
        <w:t>строения</w:t>
      </w:r>
      <w:r>
        <w:rPr>
          <w:spacing w:val="32"/>
          <w:sz w:val="24"/>
        </w:rPr>
        <w:t xml:space="preserve"> </w:t>
      </w:r>
      <w:r>
        <w:rPr>
          <w:sz w:val="24"/>
        </w:rPr>
        <w:t>дождевого</w:t>
      </w:r>
      <w:r>
        <w:rPr>
          <w:spacing w:val="32"/>
          <w:sz w:val="24"/>
        </w:rPr>
        <w:t xml:space="preserve"> </w:t>
      </w:r>
      <w:r>
        <w:rPr>
          <w:sz w:val="24"/>
        </w:rPr>
        <w:t>червя</w:t>
      </w:r>
      <w:r>
        <w:rPr>
          <w:spacing w:val="32"/>
          <w:sz w:val="24"/>
        </w:rPr>
        <w:t xml:space="preserve"> </w:t>
      </w:r>
      <w:r>
        <w:rPr>
          <w:sz w:val="24"/>
        </w:rPr>
        <w:t>(на</w:t>
      </w:r>
      <w:r>
        <w:rPr>
          <w:spacing w:val="32"/>
          <w:sz w:val="24"/>
        </w:rPr>
        <w:t xml:space="preserve"> </w:t>
      </w:r>
      <w:r>
        <w:rPr>
          <w:sz w:val="24"/>
        </w:rPr>
        <w:t>готовом</w:t>
      </w:r>
      <w:r>
        <w:rPr>
          <w:spacing w:val="34"/>
          <w:sz w:val="24"/>
        </w:rPr>
        <w:t xml:space="preserve"> </w:t>
      </w:r>
      <w:r>
        <w:rPr>
          <w:sz w:val="24"/>
        </w:rPr>
        <w:t>влажном</w:t>
      </w:r>
      <w:r>
        <w:rPr>
          <w:spacing w:val="32"/>
          <w:sz w:val="24"/>
        </w:rPr>
        <w:t xml:space="preserve"> </w:t>
      </w:r>
      <w:r>
        <w:rPr>
          <w:sz w:val="24"/>
        </w:rPr>
        <w:t>препарате</w:t>
      </w:r>
      <w:r>
        <w:rPr>
          <w:spacing w:val="32"/>
          <w:sz w:val="24"/>
        </w:rPr>
        <w:t xml:space="preserve"> </w:t>
      </w:r>
      <w:r>
        <w:rPr>
          <w:sz w:val="24"/>
        </w:rPr>
        <w:t xml:space="preserve">и </w:t>
      </w:r>
      <w:r>
        <w:rPr>
          <w:spacing w:val="-2"/>
          <w:sz w:val="24"/>
        </w:rPr>
        <w:t>микропрепарате).</w:t>
      </w:r>
    </w:p>
    <w:p>
      <w:pPr>
        <w:pStyle w:val="ListParagraph"/>
        <w:numPr>
          <w:ilvl w:val="0"/>
          <w:numId w:val="89"/>
        </w:numPr>
        <w:tabs>
          <w:tab w:val="clear" w:pos="720"/>
          <w:tab w:val="left" w:pos="1200" w:leader="none"/>
        </w:tabs>
        <w:spacing w:lineRule="auto" w:line="240" w:before="0" w:after="0"/>
        <w:ind w:left="932" w:right="1140" w:hanging="0"/>
        <w:jc w:val="left"/>
        <w:rPr>
          <w:sz w:val="24"/>
        </w:rPr>
      </w:pPr>
      <w:r>
        <w:rPr>
          <w:sz w:val="24"/>
        </w:rPr>
        <w:t xml:space="preserve">Изучение приспособлений паразитических червей к паразитизму (на готовых влажных и </w:t>
      </w:r>
      <w:r>
        <w:rPr>
          <w:spacing w:val="-2"/>
          <w:sz w:val="24"/>
        </w:rPr>
        <w:t>микропрепаратах).</w:t>
      </w:r>
    </w:p>
    <w:p>
      <w:pPr>
        <w:pStyle w:val="Style13"/>
        <w:ind w:left="932" w:right="1136" w:firstLine="708"/>
        <w:rPr>
          <w:sz w:val="24"/>
        </w:rPr>
      </w:pPr>
      <w:r>
        <w:rPr>
          <w:b/>
          <w:i/>
        </w:rPr>
        <w:t xml:space="preserve">Членистоногие. </w:t>
      </w:r>
      <w:r>
        <w:rPr/>
        <w:t>Общая характеристика. Среды жизни. Внешнее и внутреннее строение членистоногих. Многообразие членистоногих. Представители классов. Ракообразные. Особенности строения и жизнедеятельности. Значение ракообразных в природе и жизни человека.</w:t>
      </w:r>
    </w:p>
    <w:p>
      <w:pPr>
        <w:pStyle w:val="Style13"/>
        <w:spacing w:before="1" w:after="0"/>
        <w:ind w:left="932" w:right="1130" w:hanging="0"/>
        <w:rPr>
          <w:sz w:val="24"/>
        </w:rPr>
      </w:pPr>
      <w:r>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образовании.</w:t>
      </w:r>
    </w:p>
    <w:p>
      <w:pPr>
        <w:pStyle w:val="Style13"/>
        <w:ind w:left="932" w:right="1127" w:hanging="0"/>
        <w:rPr>
          <w:sz w:val="24"/>
        </w:rPr>
      </w:pPr>
      <w:r>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pPr>
        <w:pStyle w:val="Style13"/>
        <w:spacing w:before="1" w:after="0"/>
        <w:rPr>
          <w:sz w:val="24"/>
        </w:rPr>
      </w:pPr>
      <w:r>
        <w:rPr/>
        <w:t>*Отряды</w:t>
      </w:r>
      <w:r>
        <w:rPr>
          <w:spacing w:val="-4"/>
        </w:rPr>
        <w:t xml:space="preserve"> </w:t>
      </w:r>
      <w:r>
        <w:rPr/>
        <w:t>насекомых</w:t>
      </w:r>
      <w:r>
        <w:rPr>
          <w:spacing w:val="-3"/>
        </w:rPr>
        <w:t xml:space="preserve"> </w:t>
      </w:r>
      <w:r>
        <w:rPr/>
        <w:t>изучаются</w:t>
      </w:r>
      <w:r>
        <w:rPr>
          <w:spacing w:val="-1"/>
        </w:rPr>
        <w:t xml:space="preserve"> </w:t>
      </w:r>
      <w:r>
        <w:rPr/>
        <w:t>обзорно</w:t>
      </w:r>
      <w:r>
        <w:rPr>
          <w:spacing w:val="-3"/>
        </w:rPr>
        <w:t xml:space="preserve"> </w:t>
      </w:r>
      <w:r>
        <w:rPr/>
        <w:t>по</w:t>
      </w:r>
      <w:r>
        <w:rPr>
          <w:spacing w:val="-2"/>
        </w:rPr>
        <w:t xml:space="preserve"> </w:t>
      </w:r>
      <w:r>
        <w:rPr/>
        <w:t>усмотрению</w:t>
      </w:r>
      <w:r>
        <w:rPr>
          <w:spacing w:val="-2"/>
        </w:rPr>
        <w:t xml:space="preserve"> учите-</w:t>
      </w:r>
    </w:p>
    <w:p>
      <w:pPr>
        <w:pStyle w:val="Style13"/>
        <w:ind w:left="932" w:right="3947" w:hanging="0"/>
        <w:jc w:val="left"/>
        <w:rPr>
          <w:sz w:val="24"/>
        </w:rPr>
      </w:pPr>
      <w:r>
        <w:rPr/>
        <w:t>ля</w:t>
      </w:r>
      <w:r>
        <w:rPr>
          <w:spacing w:val="-5"/>
        </w:rPr>
        <w:t xml:space="preserve"> </w:t>
      </w:r>
      <w:r>
        <w:rPr/>
        <w:t>в</w:t>
      </w:r>
      <w:r>
        <w:rPr>
          <w:spacing w:val="-6"/>
        </w:rPr>
        <w:t xml:space="preserve"> </w:t>
      </w:r>
      <w:r>
        <w:rPr/>
        <w:t>зависимости</w:t>
      </w:r>
      <w:r>
        <w:rPr>
          <w:spacing w:val="-4"/>
        </w:rPr>
        <w:t xml:space="preserve"> </w:t>
      </w:r>
      <w:r>
        <w:rPr/>
        <w:t>от</w:t>
      </w:r>
      <w:r>
        <w:rPr>
          <w:spacing w:val="-5"/>
        </w:rPr>
        <w:t xml:space="preserve"> </w:t>
      </w:r>
      <w:r>
        <w:rPr/>
        <w:t>местных</w:t>
      </w:r>
      <w:r>
        <w:rPr>
          <w:spacing w:val="-2"/>
        </w:rPr>
        <w:t xml:space="preserve"> </w:t>
      </w:r>
      <w:r>
        <w:rPr/>
        <w:t>условий.</w:t>
      </w:r>
      <w:r>
        <w:rPr>
          <w:spacing w:val="-5"/>
        </w:rPr>
        <w:t xml:space="preserve"> </w:t>
      </w:r>
      <w:r>
        <w:rPr/>
        <w:t>Более</w:t>
      </w:r>
      <w:r>
        <w:rPr>
          <w:spacing w:val="-6"/>
        </w:rPr>
        <w:t xml:space="preserve"> </w:t>
      </w:r>
      <w:r>
        <w:rPr/>
        <w:t>подробно</w:t>
      </w:r>
      <w:r>
        <w:rPr>
          <w:spacing w:val="-5"/>
        </w:rPr>
        <w:t xml:space="preserve"> </w:t>
      </w:r>
      <w:r>
        <w:rPr/>
        <w:t>изучаются на примере двух местных отрядов.</w:t>
      </w:r>
    </w:p>
    <w:p>
      <w:pPr>
        <w:pStyle w:val="Style13"/>
        <w:jc w:val="left"/>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ListParagraph"/>
        <w:numPr>
          <w:ilvl w:val="0"/>
          <w:numId w:val="88"/>
        </w:numPr>
        <w:tabs>
          <w:tab w:val="clear" w:pos="720"/>
          <w:tab w:val="left" w:pos="1243" w:leader="none"/>
        </w:tabs>
        <w:spacing w:lineRule="auto" w:line="240" w:before="0" w:after="0"/>
        <w:ind w:left="932" w:right="1142" w:hanging="0"/>
        <w:jc w:val="left"/>
        <w:rPr>
          <w:sz w:val="24"/>
        </w:rPr>
      </w:pPr>
      <w:r>
        <w:rPr>
          <w:sz w:val="24"/>
        </w:rPr>
        <w:t>Исследование</w:t>
      </w:r>
      <w:r>
        <w:rPr>
          <w:spacing w:val="40"/>
          <w:sz w:val="24"/>
        </w:rPr>
        <w:t xml:space="preserve"> </w:t>
      </w:r>
      <w:r>
        <w:rPr>
          <w:sz w:val="24"/>
        </w:rPr>
        <w:t>внешнего</w:t>
      </w:r>
      <w:r>
        <w:rPr>
          <w:spacing w:val="40"/>
          <w:sz w:val="24"/>
        </w:rPr>
        <w:t xml:space="preserve"> </w:t>
      </w:r>
      <w:r>
        <w:rPr>
          <w:sz w:val="24"/>
        </w:rPr>
        <w:t>строения</w:t>
      </w:r>
      <w:r>
        <w:rPr>
          <w:spacing w:val="40"/>
          <w:sz w:val="24"/>
        </w:rPr>
        <w:t xml:space="preserve"> </w:t>
      </w:r>
      <w:r>
        <w:rPr>
          <w:sz w:val="24"/>
        </w:rPr>
        <w:t>насекомого</w:t>
      </w:r>
      <w:r>
        <w:rPr>
          <w:spacing w:val="40"/>
          <w:sz w:val="24"/>
        </w:rPr>
        <w:t xml:space="preserve"> </w:t>
      </w:r>
      <w:r>
        <w:rPr>
          <w:sz w:val="24"/>
        </w:rPr>
        <w:t>(на</w:t>
      </w:r>
      <w:r>
        <w:rPr>
          <w:spacing w:val="40"/>
          <w:sz w:val="24"/>
        </w:rPr>
        <w:t xml:space="preserve"> </w:t>
      </w:r>
      <w:r>
        <w:rPr>
          <w:sz w:val="24"/>
        </w:rPr>
        <w:t>пример</w:t>
      </w:r>
      <w:r>
        <w:rPr>
          <w:spacing w:val="40"/>
          <w:sz w:val="24"/>
        </w:rPr>
        <w:t xml:space="preserve"> </w:t>
      </w:r>
      <w:r>
        <w:rPr>
          <w:sz w:val="24"/>
        </w:rPr>
        <w:t>майского</w:t>
      </w:r>
      <w:r>
        <w:rPr>
          <w:spacing w:val="40"/>
          <w:sz w:val="24"/>
        </w:rPr>
        <w:t xml:space="preserve"> </w:t>
      </w:r>
      <w:r>
        <w:rPr>
          <w:sz w:val="24"/>
        </w:rPr>
        <w:t>жука</w:t>
      </w:r>
      <w:r>
        <w:rPr>
          <w:spacing w:val="40"/>
          <w:sz w:val="24"/>
        </w:rPr>
        <w:t xml:space="preserve"> </w:t>
      </w:r>
      <w:r>
        <w:rPr>
          <w:sz w:val="24"/>
        </w:rPr>
        <w:t>или</w:t>
      </w:r>
      <w:r>
        <w:rPr>
          <w:spacing w:val="40"/>
          <w:sz w:val="24"/>
        </w:rPr>
        <w:t xml:space="preserve"> </w:t>
      </w:r>
      <w:r>
        <w:rPr>
          <w:sz w:val="24"/>
        </w:rPr>
        <w:t>других</w:t>
      </w:r>
      <w:r>
        <w:rPr>
          <w:spacing w:val="40"/>
          <w:sz w:val="24"/>
        </w:rPr>
        <w:t xml:space="preserve"> </w:t>
      </w:r>
      <w:r>
        <w:rPr>
          <w:sz w:val="24"/>
        </w:rPr>
        <w:t>крупных насекомых-вредителей).</w:t>
      </w:r>
    </w:p>
    <w:p>
      <w:pPr>
        <w:pStyle w:val="ListParagraph"/>
        <w:numPr>
          <w:ilvl w:val="0"/>
          <w:numId w:val="88"/>
        </w:numPr>
        <w:tabs>
          <w:tab w:val="clear" w:pos="720"/>
          <w:tab w:val="left" w:pos="1172" w:leader="none"/>
        </w:tabs>
        <w:spacing w:lineRule="auto" w:line="240" w:before="0" w:after="0"/>
        <w:ind w:left="1172" w:right="0" w:hanging="240"/>
        <w:jc w:val="left"/>
        <w:rPr>
          <w:sz w:val="24"/>
        </w:rPr>
      </w:pPr>
      <w:r>
        <w:rPr>
          <w:sz w:val="24"/>
        </w:rPr>
        <w:t>Ознакомление</w:t>
      </w:r>
      <w:r>
        <w:rPr>
          <w:spacing w:val="-7"/>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типами</w:t>
      </w:r>
      <w:r>
        <w:rPr>
          <w:spacing w:val="-3"/>
          <w:sz w:val="24"/>
        </w:rPr>
        <w:t xml:space="preserve"> </w:t>
      </w:r>
      <w:r>
        <w:rPr>
          <w:sz w:val="24"/>
        </w:rPr>
        <w:t>развития</w:t>
      </w:r>
      <w:r>
        <w:rPr>
          <w:spacing w:val="-3"/>
          <w:sz w:val="24"/>
        </w:rPr>
        <w:t xml:space="preserve"> </w:t>
      </w:r>
      <w:r>
        <w:rPr>
          <w:sz w:val="24"/>
        </w:rPr>
        <w:t>насекомых</w:t>
      </w:r>
      <w:r>
        <w:rPr>
          <w:spacing w:val="-2"/>
          <w:sz w:val="24"/>
        </w:rPr>
        <w:t xml:space="preserve"> </w:t>
      </w:r>
      <w:r>
        <w:rPr>
          <w:sz w:val="24"/>
        </w:rPr>
        <w:t>(на</w:t>
      </w:r>
      <w:r>
        <w:rPr>
          <w:spacing w:val="-3"/>
          <w:sz w:val="24"/>
        </w:rPr>
        <w:t xml:space="preserve"> </w:t>
      </w:r>
      <w:r>
        <w:rPr>
          <w:sz w:val="24"/>
        </w:rPr>
        <w:t>примере</w:t>
      </w:r>
      <w:r>
        <w:rPr>
          <w:spacing w:val="-4"/>
          <w:sz w:val="24"/>
        </w:rPr>
        <w:t xml:space="preserve"> </w:t>
      </w:r>
      <w:r>
        <w:rPr>
          <w:spacing w:val="-2"/>
          <w:sz w:val="24"/>
        </w:rPr>
        <w:t>коллекций).</w:t>
      </w:r>
    </w:p>
    <w:p>
      <w:pPr>
        <w:pStyle w:val="Style13"/>
        <w:ind w:left="932" w:right="1135" w:firstLine="1416"/>
        <w:rPr>
          <w:sz w:val="24"/>
        </w:rPr>
      </w:pPr>
      <w:r>
        <w:rPr>
          <w:b/>
          <w:i/>
        </w:rPr>
        <w:t xml:space="preserve">Моллюски. </w:t>
      </w:r>
      <w:r>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pPr>
        <w:pStyle w:val="Style13"/>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Style13"/>
        <w:ind w:left="932" w:right="1131" w:hanging="0"/>
        <w:rPr>
          <w:sz w:val="24"/>
        </w:rPr>
      </w:pPr>
      <w:r>
        <w:rPr/>
        <w:t>Исследование внешнего строения раковин пресноводных и морских моллюсков (раковины беззубки, перловицы, прудовика, катушки и др.).</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641" w:right="0" w:hanging="0"/>
        <w:rPr>
          <w:sz w:val="24"/>
        </w:rPr>
      </w:pPr>
      <w:r>
        <w:rPr>
          <w:b/>
          <w:i/>
        </w:rPr>
        <w:t>Хордовые</w:t>
      </w:r>
      <w:r>
        <w:rPr/>
        <w:t>. Общая характеристика.</w:t>
      </w:r>
      <w:r>
        <w:rPr>
          <w:spacing w:val="-1"/>
        </w:rPr>
        <w:t xml:space="preserve"> </w:t>
      </w:r>
      <w:r>
        <w:rPr/>
        <w:t>Зародышевое развитие</w:t>
      </w:r>
      <w:r>
        <w:rPr>
          <w:spacing w:val="-1"/>
        </w:rPr>
        <w:t xml:space="preserve"> </w:t>
      </w:r>
      <w:r>
        <w:rPr/>
        <w:t>хордовых.</w:t>
      </w:r>
      <w:r>
        <w:rPr>
          <w:spacing w:val="-1"/>
        </w:rPr>
        <w:t xml:space="preserve"> </w:t>
      </w:r>
      <w:r>
        <w:rPr>
          <w:spacing w:val="-2"/>
        </w:rPr>
        <w:t>Систематические</w:t>
      </w:r>
    </w:p>
    <w:p>
      <w:pPr>
        <w:pStyle w:val="Style13"/>
        <w:spacing w:before="63" w:after="0"/>
        <w:rPr>
          <w:sz w:val="24"/>
        </w:rPr>
      </w:pPr>
      <w:r>
        <w:rPr/>
        <w:t>группы</w:t>
      </w:r>
      <w:r>
        <w:rPr>
          <w:spacing w:val="-3"/>
        </w:rPr>
        <w:t xml:space="preserve"> </w:t>
      </w:r>
      <w:r>
        <w:rPr/>
        <w:t>хордовых.</w:t>
      </w:r>
      <w:r>
        <w:rPr>
          <w:spacing w:val="-3"/>
        </w:rPr>
        <w:t xml:space="preserve"> </w:t>
      </w:r>
      <w:r>
        <w:rPr/>
        <w:t>Подтип</w:t>
      </w:r>
      <w:r>
        <w:rPr>
          <w:spacing w:val="-4"/>
        </w:rPr>
        <w:t xml:space="preserve"> </w:t>
      </w:r>
      <w:r>
        <w:rPr/>
        <w:t>Бесчерепные(ланцетник).</w:t>
      </w:r>
      <w:r>
        <w:rPr>
          <w:spacing w:val="-4"/>
        </w:rPr>
        <w:t xml:space="preserve"> </w:t>
      </w:r>
      <w:r>
        <w:rPr/>
        <w:t>Подтип</w:t>
      </w:r>
      <w:r>
        <w:rPr>
          <w:spacing w:val="-4"/>
        </w:rPr>
        <w:t xml:space="preserve"> </w:t>
      </w:r>
      <w:r>
        <w:rPr/>
        <w:t>Черепные,</w:t>
      </w:r>
      <w:r>
        <w:rPr>
          <w:spacing w:val="-4"/>
        </w:rPr>
        <w:t xml:space="preserve"> </w:t>
      </w:r>
      <w:r>
        <w:rPr/>
        <w:t>или</w:t>
      </w:r>
      <w:r>
        <w:rPr>
          <w:spacing w:val="-2"/>
        </w:rPr>
        <w:t xml:space="preserve"> Позвоночные.</w:t>
      </w:r>
    </w:p>
    <w:p>
      <w:pPr>
        <w:pStyle w:val="Style13"/>
        <w:ind w:left="932" w:right="1134" w:firstLine="708"/>
        <w:rPr>
          <w:sz w:val="24"/>
        </w:rPr>
      </w:pPr>
      <w:r>
        <w:rPr>
          <w:b/>
          <w:i/>
        </w:rPr>
        <w:t>Рыбы</w:t>
      </w:r>
      <w:r>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w:t>
      </w:r>
      <w:r>
        <w:rPr>
          <w:spacing w:val="40"/>
        </w:rPr>
        <w:t xml:space="preserve"> </w:t>
      </w:r>
      <w:r>
        <w:rPr/>
        <w:t>природе и жизни человека. Хозяйственное значение рыб.</w:t>
      </w:r>
    </w:p>
    <w:p>
      <w:pPr>
        <w:pStyle w:val="Style13"/>
        <w:jc w:val="left"/>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ListParagraph"/>
        <w:numPr>
          <w:ilvl w:val="0"/>
          <w:numId w:val="87"/>
        </w:numPr>
        <w:tabs>
          <w:tab w:val="clear" w:pos="720"/>
          <w:tab w:val="left" w:pos="1183" w:leader="none"/>
        </w:tabs>
        <w:spacing w:lineRule="auto" w:line="240" w:before="0" w:after="0"/>
        <w:ind w:left="932" w:right="1138" w:hanging="0"/>
        <w:jc w:val="left"/>
        <w:rPr>
          <w:sz w:val="24"/>
        </w:rPr>
      </w:pPr>
      <w:r>
        <w:rPr>
          <w:sz w:val="24"/>
        </w:rPr>
        <w:t>Исследование внешнего строения и особенностей передвижения рыбы (на примере живой рыбы в банке с водой).</w:t>
      </w:r>
    </w:p>
    <w:p>
      <w:pPr>
        <w:pStyle w:val="ListParagraph"/>
        <w:numPr>
          <w:ilvl w:val="0"/>
          <w:numId w:val="87"/>
        </w:numPr>
        <w:tabs>
          <w:tab w:val="clear" w:pos="720"/>
          <w:tab w:val="left" w:pos="1172" w:leader="none"/>
        </w:tabs>
        <w:spacing w:lineRule="exact" w:line="274" w:before="0" w:after="0"/>
        <w:ind w:left="1172" w:right="0" w:hanging="240"/>
        <w:jc w:val="left"/>
        <w:rPr>
          <w:sz w:val="24"/>
        </w:rPr>
      </w:pPr>
      <w:r>
        <w:rPr>
          <w:sz w:val="24"/>
        </w:rPr>
        <w:t>Исследование</w:t>
      </w:r>
      <w:r>
        <w:rPr>
          <w:spacing w:val="-5"/>
          <w:sz w:val="24"/>
        </w:rPr>
        <w:t xml:space="preserve"> </w:t>
      </w:r>
      <w:r>
        <w:rPr>
          <w:sz w:val="24"/>
        </w:rPr>
        <w:t>внутреннего</w:t>
      </w:r>
      <w:r>
        <w:rPr>
          <w:spacing w:val="-3"/>
          <w:sz w:val="24"/>
        </w:rPr>
        <w:t xml:space="preserve"> </w:t>
      </w:r>
      <w:r>
        <w:rPr>
          <w:sz w:val="24"/>
        </w:rPr>
        <w:t>строения</w:t>
      </w:r>
      <w:r>
        <w:rPr>
          <w:spacing w:val="-3"/>
          <w:sz w:val="24"/>
        </w:rPr>
        <w:t xml:space="preserve"> </w:t>
      </w:r>
      <w:r>
        <w:rPr>
          <w:sz w:val="24"/>
        </w:rPr>
        <w:t>рыбы</w:t>
      </w:r>
      <w:r>
        <w:rPr>
          <w:spacing w:val="-3"/>
          <w:sz w:val="24"/>
        </w:rPr>
        <w:t xml:space="preserve"> </w:t>
      </w:r>
      <w:r>
        <w:rPr>
          <w:sz w:val="24"/>
        </w:rPr>
        <w:t>(на</w:t>
      </w:r>
      <w:r>
        <w:rPr>
          <w:spacing w:val="-3"/>
          <w:sz w:val="24"/>
        </w:rPr>
        <w:t xml:space="preserve"> </w:t>
      </w:r>
      <w:r>
        <w:rPr>
          <w:sz w:val="24"/>
        </w:rPr>
        <w:t>примере</w:t>
      </w:r>
      <w:r>
        <w:rPr>
          <w:spacing w:val="-4"/>
          <w:sz w:val="24"/>
        </w:rPr>
        <w:t xml:space="preserve"> </w:t>
      </w:r>
      <w:r>
        <w:rPr>
          <w:sz w:val="24"/>
        </w:rPr>
        <w:t>готового</w:t>
      </w:r>
      <w:r>
        <w:rPr>
          <w:spacing w:val="-3"/>
          <w:sz w:val="24"/>
        </w:rPr>
        <w:t xml:space="preserve"> </w:t>
      </w:r>
      <w:r>
        <w:rPr>
          <w:sz w:val="24"/>
        </w:rPr>
        <w:t>влажного</w:t>
      </w:r>
      <w:r>
        <w:rPr>
          <w:spacing w:val="-2"/>
          <w:sz w:val="24"/>
        </w:rPr>
        <w:t xml:space="preserve"> препарата).</w:t>
      </w:r>
    </w:p>
    <w:p>
      <w:pPr>
        <w:pStyle w:val="Style13"/>
        <w:ind w:left="932" w:right="1138" w:firstLine="708"/>
        <w:rPr>
          <w:sz w:val="24"/>
        </w:rPr>
      </w:pPr>
      <w:r>
        <w:rPr>
          <w:b/>
          <w:i/>
        </w:rPr>
        <w:t xml:space="preserve">Земноводные. </w:t>
      </w:r>
      <w:r>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сушу.</w:t>
      </w:r>
    </w:p>
    <w:p>
      <w:pPr>
        <w:pStyle w:val="Style13"/>
        <w:ind w:left="932" w:right="1139" w:hanging="0"/>
        <w:rPr>
          <w:sz w:val="24"/>
        </w:rPr>
      </w:pPr>
      <w:r>
        <w:rPr/>
        <w:t xml:space="preserve">Приспособленность земноводных к жизни в воде и на суше. Размножение и развитие </w:t>
      </w:r>
      <w:r>
        <w:rPr>
          <w:spacing w:val="-2"/>
        </w:rPr>
        <w:t>земноводных.</w:t>
      </w:r>
    </w:p>
    <w:p>
      <w:pPr>
        <w:pStyle w:val="Style13"/>
        <w:spacing w:before="1" w:after="0"/>
        <w:ind w:left="932" w:right="1142" w:hanging="0"/>
        <w:rPr>
          <w:sz w:val="24"/>
        </w:rPr>
      </w:pPr>
      <w:r>
        <w:rPr/>
        <w:t>Многообразие земноводных и их охрана. Значение земноводных в природе и жизни</w:t>
      </w:r>
      <w:r>
        <w:rPr>
          <w:spacing w:val="80"/>
        </w:rPr>
        <w:t xml:space="preserve"> </w:t>
      </w:r>
      <w:r>
        <w:rPr>
          <w:spacing w:val="-2"/>
        </w:rPr>
        <w:t>человека.</w:t>
      </w:r>
    </w:p>
    <w:p>
      <w:pPr>
        <w:pStyle w:val="Normal"/>
        <w:spacing w:before="0" w:after="0"/>
        <w:ind w:left="1641" w:right="0" w:hanging="0"/>
        <w:jc w:val="both"/>
        <w:rPr>
          <w:sz w:val="24"/>
        </w:rPr>
      </w:pPr>
      <w:r>
        <w:rPr>
          <w:b/>
          <w:i/>
          <w:sz w:val="24"/>
        </w:rPr>
        <w:t>Пресмыкающиеся.</w:t>
      </w:r>
      <w:r>
        <w:rPr>
          <w:b/>
          <w:i/>
          <w:spacing w:val="-4"/>
          <w:sz w:val="24"/>
        </w:rPr>
        <w:t xml:space="preserve"> </w:t>
      </w:r>
      <w:r>
        <w:rPr>
          <w:sz w:val="24"/>
        </w:rPr>
        <w:t>Общая</w:t>
      </w:r>
      <w:r>
        <w:rPr>
          <w:spacing w:val="-4"/>
          <w:sz w:val="24"/>
        </w:rPr>
        <w:t xml:space="preserve"> </w:t>
      </w:r>
      <w:r>
        <w:rPr>
          <w:sz w:val="24"/>
        </w:rPr>
        <w:t>характеристика.</w:t>
      </w:r>
      <w:r>
        <w:rPr>
          <w:spacing w:val="-4"/>
          <w:sz w:val="24"/>
        </w:rPr>
        <w:t xml:space="preserve"> </w:t>
      </w:r>
      <w:r>
        <w:rPr>
          <w:spacing w:val="-2"/>
          <w:sz w:val="24"/>
        </w:rPr>
        <w:t>Местообитание</w:t>
      </w:r>
    </w:p>
    <w:p>
      <w:pPr>
        <w:pStyle w:val="Style13"/>
        <w:tabs>
          <w:tab w:val="clear" w:pos="720"/>
          <w:tab w:val="left" w:pos="3021" w:leader="none"/>
          <w:tab w:val="left" w:pos="4569" w:leader="none"/>
          <w:tab w:val="left" w:pos="5758" w:leader="none"/>
          <w:tab w:val="left" w:pos="6088" w:leader="none"/>
          <w:tab w:val="left" w:pos="7561" w:leader="none"/>
        </w:tabs>
        <w:ind w:left="932" w:right="1133" w:hanging="0"/>
        <w:jc w:val="left"/>
        <w:rPr>
          <w:sz w:val="24"/>
        </w:rPr>
      </w:pPr>
      <w:r>
        <w:rPr>
          <w:spacing w:val="-2"/>
        </w:rPr>
        <w:t>пресмыкающихся.</w:t>
      </w:r>
      <w:r>
        <w:rPr/>
        <w:tab/>
      </w:r>
      <w:r>
        <w:rPr>
          <w:spacing w:val="-2"/>
        </w:rPr>
        <w:t>Особенности</w:t>
      </w:r>
      <w:r>
        <w:rPr/>
        <w:tab/>
      </w:r>
      <w:r>
        <w:rPr>
          <w:spacing w:val="-2"/>
        </w:rPr>
        <w:t>внешнего</w:t>
      </w:r>
      <w:r>
        <w:rPr/>
        <w:tab/>
      </w:r>
      <w:r>
        <w:rPr>
          <w:spacing w:val="-10"/>
        </w:rPr>
        <w:t>и</w:t>
      </w:r>
      <w:r>
        <w:rPr/>
        <w:tab/>
      </w:r>
      <w:r>
        <w:rPr>
          <w:spacing w:val="-2"/>
        </w:rPr>
        <w:t>внутреннего</w:t>
      </w:r>
      <w:r>
        <w:rPr/>
        <w:tab/>
        <w:t>строения</w:t>
      </w:r>
      <w:r>
        <w:rPr>
          <w:spacing w:val="80"/>
        </w:rPr>
        <w:t xml:space="preserve"> </w:t>
      </w:r>
      <w:r>
        <w:rPr/>
        <w:t>пресмыкающихся. Процессы</w:t>
      </w:r>
      <w:r>
        <w:rPr>
          <w:spacing w:val="62"/>
          <w:w w:val="150"/>
        </w:rPr>
        <w:t xml:space="preserve"> </w:t>
      </w:r>
      <w:r>
        <w:rPr/>
        <w:t>жизнедеятельности.</w:t>
      </w:r>
      <w:r>
        <w:rPr>
          <w:spacing w:val="63"/>
          <w:w w:val="150"/>
        </w:rPr>
        <w:t xml:space="preserve"> </w:t>
      </w:r>
      <w:r>
        <w:rPr/>
        <w:t>Приспособленность</w:t>
      </w:r>
      <w:r>
        <w:rPr>
          <w:spacing w:val="64"/>
          <w:w w:val="150"/>
        </w:rPr>
        <w:t xml:space="preserve"> </w:t>
      </w:r>
      <w:r>
        <w:rPr/>
        <w:t>пресмыкающихся</w:t>
      </w:r>
      <w:r>
        <w:rPr>
          <w:spacing w:val="63"/>
          <w:w w:val="150"/>
        </w:rPr>
        <w:t xml:space="preserve"> </w:t>
      </w:r>
      <w:r>
        <w:rPr/>
        <w:t>к</w:t>
      </w:r>
      <w:r>
        <w:rPr>
          <w:spacing w:val="63"/>
          <w:w w:val="150"/>
        </w:rPr>
        <w:t xml:space="preserve"> </w:t>
      </w:r>
      <w:r>
        <w:rPr/>
        <w:t>жизни</w:t>
      </w:r>
      <w:r>
        <w:rPr>
          <w:spacing w:val="64"/>
          <w:w w:val="150"/>
        </w:rPr>
        <w:t xml:space="preserve"> </w:t>
      </w:r>
      <w:r>
        <w:rPr/>
        <w:t>на</w:t>
      </w:r>
      <w:r>
        <w:rPr>
          <w:spacing w:val="63"/>
          <w:w w:val="150"/>
        </w:rPr>
        <w:t xml:space="preserve"> </w:t>
      </w:r>
      <w:r>
        <w:rPr>
          <w:spacing w:val="-2"/>
        </w:rPr>
        <w:t>суше.</w:t>
      </w:r>
    </w:p>
    <w:p>
      <w:pPr>
        <w:pStyle w:val="Style13"/>
        <w:jc w:val="left"/>
        <w:rPr>
          <w:sz w:val="24"/>
        </w:rPr>
      </w:pPr>
      <w:r>
        <w:rPr/>
        <w:t>Размножение</w:t>
      </w:r>
      <w:r>
        <w:rPr>
          <w:spacing w:val="-5"/>
        </w:rPr>
        <w:t xml:space="preserve"> </w:t>
      </w:r>
      <w:r>
        <w:rPr>
          <w:spacing w:val="-10"/>
        </w:rPr>
        <w:t>и</w:t>
      </w:r>
    </w:p>
    <w:p>
      <w:pPr>
        <w:pStyle w:val="Style13"/>
        <w:ind w:left="932" w:right="1133" w:hanging="0"/>
        <w:jc w:val="left"/>
        <w:rPr>
          <w:sz w:val="24"/>
        </w:rPr>
      </w:pPr>
      <w:r>
        <w:rPr/>
        <w:t>развитие</w:t>
      </w:r>
      <w:r>
        <w:rPr>
          <w:spacing w:val="80"/>
        </w:rPr>
        <w:t xml:space="preserve"> </w:t>
      </w:r>
      <w:r>
        <w:rPr/>
        <w:t>пресмыкающихся.</w:t>
      </w:r>
      <w:r>
        <w:rPr>
          <w:spacing w:val="80"/>
        </w:rPr>
        <w:t xml:space="preserve"> </w:t>
      </w:r>
      <w:r>
        <w:rPr/>
        <w:t>Регенерация.</w:t>
      </w:r>
      <w:r>
        <w:rPr>
          <w:spacing w:val="80"/>
        </w:rPr>
        <w:t xml:space="preserve"> </w:t>
      </w:r>
      <w:r>
        <w:rPr/>
        <w:t>Многообразие</w:t>
      </w:r>
      <w:r>
        <w:rPr>
          <w:spacing w:val="80"/>
        </w:rPr>
        <w:t xml:space="preserve"> </w:t>
      </w:r>
      <w:r>
        <w:rPr/>
        <w:t>пресмыкающихся</w:t>
      </w:r>
      <w:r>
        <w:rPr>
          <w:spacing w:val="80"/>
        </w:rPr>
        <w:t xml:space="preserve"> </w:t>
      </w:r>
      <w:r>
        <w:rPr/>
        <w:t>и</w:t>
      </w:r>
      <w:r>
        <w:rPr>
          <w:spacing w:val="80"/>
        </w:rPr>
        <w:t xml:space="preserve"> </w:t>
      </w:r>
      <w:r>
        <w:rPr/>
        <w:t>их</w:t>
      </w:r>
      <w:r>
        <w:rPr>
          <w:spacing w:val="80"/>
        </w:rPr>
        <w:t xml:space="preserve"> </w:t>
      </w:r>
      <w:r>
        <w:rPr/>
        <w:t>охрана. Значение пресмыкающихся в природе и</w:t>
      </w:r>
      <w:r>
        <w:rPr>
          <w:spacing w:val="40"/>
        </w:rPr>
        <w:t xml:space="preserve"> </w:t>
      </w:r>
      <w:r>
        <w:rPr/>
        <w:t>жизни человека.</w:t>
      </w:r>
    </w:p>
    <w:p>
      <w:pPr>
        <w:pStyle w:val="Style13"/>
        <w:ind w:left="932" w:right="1133" w:firstLine="708"/>
        <w:jc w:val="left"/>
        <w:rPr>
          <w:sz w:val="24"/>
        </w:rPr>
      </w:pPr>
      <w:r>
        <w:rPr>
          <w:b/>
          <w:i/>
        </w:rPr>
        <w:t xml:space="preserve">Птицы. </w:t>
      </w:r>
      <w:r>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w:t>
      </w:r>
      <w:r>
        <w:rPr>
          <w:spacing w:val="31"/>
        </w:rPr>
        <w:t xml:space="preserve"> </w:t>
      </w:r>
      <w:r>
        <w:rPr/>
        <w:t>Размножение</w:t>
      </w:r>
      <w:r>
        <w:rPr>
          <w:spacing w:val="30"/>
        </w:rPr>
        <w:t xml:space="preserve"> </w:t>
      </w:r>
      <w:r>
        <w:rPr/>
        <w:t>и</w:t>
      </w:r>
      <w:r>
        <w:rPr>
          <w:spacing w:val="32"/>
        </w:rPr>
        <w:t xml:space="preserve"> </w:t>
      </w:r>
      <w:r>
        <w:rPr/>
        <w:t>развитие</w:t>
      </w:r>
      <w:r>
        <w:rPr>
          <w:spacing w:val="30"/>
        </w:rPr>
        <w:t xml:space="preserve"> </w:t>
      </w:r>
      <w:r>
        <w:rPr/>
        <w:t>птиц.</w:t>
      </w:r>
      <w:r>
        <w:rPr>
          <w:spacing w:val="31"/>
        </w:rPr>
        <w:t xml:space="preserve"> </w:t>
      </w:r>
      <w:r>
        <w:rPr/>
        <w:t>Забота</w:t>
      </w:r>
      <w:r>
        <w:rPr>
          <w:spacing w:val="30"/>
        </w:rPr>
        <w:t xml:space="preserve"> </w:t>
      </w:r>
      <w:r>
        <w:rPr/>
        <w:t>о</w:t>
      </w:r>
      <w:r>
        <w:rPr>
          <w:spacing w:val="31"/>
        </w:rPr>
        <w:t xml:space="preserve"> </w:t>
      </w:r>
      <w:r>
        <w:rPr/>
        <w:t>потомстве.</w:t>
      </w:r>
      <w:r>
        <w:rPr>
          <w:spacing w:val="31"/>
        </w:rPr>
        <w:t xml:space="preserve"> </w:t>
      </w:r>
      <w:r>
        <w:rPr/>
        <w:t>Сезонные</w:t>
      </w:r>
      <w:r>
        <w:rPr>
          <w:spacing w:val="29"/>
        </w:rPr>
        <w:t xml:space="preserve"> </w:t>
      </w:r>
      <w:r>
        <w:rPr/>
        <w:t>явления</w:t>
      </w:r>
      <w:r>
        <w:rPr>
          <w:spacing w:val="31"/>
        </w:rPr>
        <w:t xml:space="preserve"> </w:t>
      </w:r>
      <w:r>
        <w:rPr/>
        <w:t>в</w:t>
      </w:r>
      <w:r>
        <w:rPr>
          <w:spacing w:val="30"/>
        </w:rPr>
        <w:t xml:space="preserve"> </w:t>
      </w:r>
      <w:r>
        <w:rPr/>
        <w:t>жизни птиц.</w:t>
      </w:r>
      <w:r>
        <w:rPr>
          <w:spacing w:val="80"/>
        </w:rPr>
        <w:t xml:space="preserve"> </w:t>
      </w:r>
      <w:r>
        <w:rPr/>
        <w:t>Миграции</w:t>
      </w:r>
      <w:r>
        <w:rPr>
          <w:spacing w:val="80"/>
        </w:rPr>
        <w:t xml:space="preserve"> </w:t>
      </w:r>
      <w:r>
        <w:rPr/>
        <w:t>птиц,</w:t>
      </w:r>
      <w:r>
        <w:rPr>
          <w:spacing w:val="80"/>
        </w:rPr>
        <w:t xml:space="preserve"> </w:t>
      </w:r>
      <w:r>
        <w:rPr/>
        <w:t>их</w:t>
      </w:r>
      <w:r>
        <w:rPr>
          <w:spacing w:val="80"/>
        </w:rPr>
        <w:t xml:space="preserve"> </w:t>
      </w:r>
      <w:r>
        <w:rPr/>
        <w:t>изучение.</w:t>
      </w:r>
      <w:r>
        <w:rPr>
          <w:spacing w:val="80"/>
        </w:rPr>
        <w:t xml:space="preserve"> </w:t>
      </w:r>
      <w:r>
        <w:rPr/>
        <w:t>Многообразие</w:t>
      </w:r>
      <w:r>
        <w:rPr>
          <w:spacing w:val="80"/>
        </w:rPr>
        <w:t xml:space="preserve"> </w:t>
      </w:r>
      <w:r>
        <w:rPr/>
        <w:t>птиц.</w:t>
      </w:r>
      <w:r>
        <w:rPr>
          <w:spacing w:val="80"/>
        </w:rPr>
        <w:t xml:space="preserve"> </w:t>
      </w:r>
      <w:r>
        <w:rPr/>
        <w:t>Экологические</w:t>
      </w:r>
      <w:r>
        <w:rPr>
          <w:spacing w:val="80"/>
        </w:rPr>
        <w:t xml:space="preserve"> </w:t>
      </w:r>
      <w:r>
        <w:rPr/>
        <w:t>группы</w:t>
      </w:r>
      <w:r>
        <w:rPr>
          <w:spacing w:val="80"/>
        </w:rPr>
        <w:t xml:space="preserve"> </w:t>
      </w:r>
      <w:r>
        <w:rPr/>
        <w:t>птиц. Приспособленность птиц к различным условиям среды. Значение птиц в природе и жизни человека. Многообразие птиц изучается по выбору учителя на примере трёх экологических групп с учётом распространения птиц в своём регионе.</w:t>
      </w:r>
    </w:p>
    <w:p>
      <w:pPr>
        <w:pStyle w:val="Style13"/>
        <w:spacing w:before="1" w:after="0"/>
        <w:jc w:val="left"/>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ListParagraph"/>
        <w:numPr>
          <w:ilvl w:val="0"/>
          <w:numId w:val="86"/>
        </w:numPr>
        <w:tabs>
          <w:tab w:val="clear" w:pos="720"/>
          <w:tab w:val="left" w:pos="1207" w:leader="none"/>
        </w:tabs>
        <w:spacing w:lineRule="auto" w:line="240" w:before="0" w:after="0"/>
        <w:ind w:left="932" w:right="1142" w:hanging="0"/>
        <w:jc w:val="left"/>
        <w:rPr>
          <w:sz w:val="24"/>
        </w:rPr>
      </w:pPr>
      <w:r>
        <w:rPr>
          <w:sz w:val="24"/>
        </w:rPr>
        <w:t>Исследование</w:t>
      </w:r>
      <w:r>
        <w:rPr>
          <w:spacing w:val="32"/>
          <w:sz w:val="24"/>
        </w:rPr>
        <w:t xml:space="preserve"> </w:t>
      </w:r>
      <w:r>
        <w:rPr>
          <w:sz w:val="24"/>
        </w:rPr>
        <w:t>внешнего</w:t>
      </w:r>
      <w:r>
        <w:rPr>
          <w:spacing w:val="33"/>
          <w:sz w:val="24"/>
        </w:rPr>
        <w:t xml:space="preserve"> </w:t>
      </w:r>
      <w:r>
        <w:rPr>
          <w:sz w:val="24"/>
        </w:rPr>
        <w:t>строения</w:t>
      </w:r>
      <w:r>
        <w:rPr>
          <w:spacing w:val="33"/>
          <w:sz w:val="24"/>
        </w:rPr>
        <w:t xml:space="preserve"> </w:t>
      </w:r>
      <w:r>
        <w:rPr>
          <w:sz w:val="24"/>
        </w:rPr>
        <w:t>и</w:t>
      </w:r>
      <w:r>
        <w:rPr>
          <w:spacing w:val="34"/>
          <w:sz w:val="24"/>
        </w:rPr>
        <w:t xml:space="preserve"> </w:t>
      </w:r>
      <w:r>
        <w:rPr>
          <w:sz w:val="24"/>
        </w:rPr>
        <w:t>перьевого</w:t>
      </w:r>
      <w:r>
        <w:rPr>
          <w:spacing w:val="33"/>
          <w:sz w:val="24"/>
        </w:rPr>
        <w:t xml:space="preserve"> </w:t>
      </w:r>
      <w:r>
        <w:rPr>
          <w:sz w:val="24"/>
        </w:rPr>
        <w:t>покрова</w:t>
      </w:r>
      <w:r>
        <w:rPr>
          <w:spacing w:val="32"/>
          <w:sz w:val="24"/>
        </w:rPr>
        <w:t xml:space="preserve"> </w:t>
      </w:r>
      <w:r>
        <w:rPr>
          <w:sz w:val="24"/>
        </w:rPr>
        <w:t>птиц</w:t>
      </w:r>
      <w:r>
        <w:rPr>
          <w:spacing w:val="34"/>
          <w:sz w:val="24"/>
        </w:rPr>
        <w:t xml:space="preserve"> </w:t>
      </w:r>
      <w:r>
        <w:rPr>
          <w:sz w:val="24"/>
        </w:rPr>
        <w:t>(на</w:t>
      </w:r>
      <w:r>
        <w:rPr>
          <w:spacing w:val="30"/>
          <w:sz w:val="24"/>
        </w:rPr>
        <w:t xml:space="preserve"> </w:t>
      </w:r>
      <w:r>
        <w:rPr>
          <w:sz w:val="24"/>
        </w:rPr>
        <w:t>примере</w:t>
      </w:r>
      <w:r>
        <w:rPr>
          <w:spacing w:val="32"/>
          <w:sz w:val="24"/>
        </w:rPr>
        <w:t xml:space="preserve"> </w:t>
      </w:r>
      <w:r>
        <w:rPr>
          <w:sz w:val="24"/>
        </w:rPr>
        <w:t>чучела</w:t>
      </w:r>
      <w:r>
        <w:rPr>
          <w:spacing w:val="32"/>
          <w:sz w:val="24"/>
        </w:rPr>
        <w:t xml:space="preserve"> </w:t>
      </w:r>
      <w:r>
        <w:rPr>
          <w:sz w:val="24"/>
        </w:rPr>
        <w:t>птиц</w:t>
      </w:r>
      <w:r>
        <w:rPr>
          <w:spacing w:val="32"/>
          <w:sz w:val="24"/>
        </w:rPr>
        <w:t xml:space="preserve"> </w:t>
      </w:r>
      <w:r>
        <w:rPr>
          <w:sz w:val="24"/>
        </w:rPr>
        <w:t>и набора перьев: контурных, пуховых и пуха).</w:t>
      </w:r>
    </w:p>
    <w:p>
      <w:pPr>
        <w:pStyle w:val="ListParagraph"/>
        <w:numPr>
          <w:ilvl w:val="0"/>
          <w:numId w:val="86"/>
        </w:numPr>
        <w:tabs>
          <w:tab w:val="clear" w:pos="720"/>
          <w:tab w:val="left" w:pos="1172" w:leader="none"/>
        </w:tabs>
        <w:spacing w:lineRule="auto" w:line="240" w:before="0" w:after="0"/>
        <w:ind w:left="1172" w:right="0" w:hanging="240"/>
        <w:jc w:val="left"/>
        <w:rPr>
          <w:sz w:val="24"/>
        </w:rPr>
      </w:pPr>
      <w:r>
        <w:rPr>
          <w:sz w:val="24"/>
        </w:rPr>
        <w:t>Исследование</w:t>
      </w:r>
      <w:r>
        <w:rPr>
          <w:spacing w:val="-6"/>
          <w:sz w:val="24"/>
        </w:rPr>
        <w:t xml:space="preserve"> </w:t>
      </w:r>
      <w:r>
        <w:rPr>
          <w:sz w:val="24"/>
        </w:rPr>
        <w:t>особенностей</w:t>
      </w:r>
      <w:r>
        <w:rPr>
          <w:spacing w:val="-5"/>
          <w:sz w:val="24"/>
        </w:rPr>
        <w:t xml:space="preserve"> </w:t>
      </w:r>
      <w:r>
        <w:rPr>
          <w:sz w:val="24"/>
        </w:rPr>
        <w:t>скелета</w:t>
      </w:r>
      <w:r>
        <w:rPr>
          <w:spacing w:val="-4"/>
          <w:sz w:val="24"/>
        </w:rPr>
        <w:t xml:space="preserve"> </w:t>
      </w:r>
      <w:r>
        <w:rPr>
          <w:spacing w:val="-2"/>
          <w:sz w:val="24"/>
        </w:rPr>
        <w:t>птицы.</w:t>
      </w:r>
    </w:p>
    <w:p>
      <w:pPr>
        <w:pStyle w:val="Style13"/>
        <w:ind w:left="932" w:right="1133" w:firstLine="708"/>
        <w:rPr>
          <w:sz w:val="24"/>
        </w:rPr>
      </w:pPr>
      <w:r>
        <w:rPr>
          <w:b/>
          <w:i/>
        </w:rPr>
        <w:t>Млекопитающие</w:t>
      </w:r>
      <w:r>
        <w:rPr/>
        <w:t>.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w:t>
      </w:r>
      <w:r>
        <w:rPr>
          <w:spacing w:val="40"/>
        </w:rPr>
        <w:t xml:space="preserve"> </w:t>
      </w:r>
      <w:r>
        <w:rPr/>
        <w:t>Размножение</w:t>
      </w:r>
      <w:r>
        <w:rPr>
          <w:spacing w:val="-2"/>
        </w:rPr>
        <w:t xml:space="preserve"> </w:t>
      </w:r>
      <w:r>
        <w:rPr/>
        <w:t>и развитие.</w:t>
      </w:r>
      <w:r>
        <w:rPr>
          <w:spacing w:val="-1"/>
        </w:rPr>
        <w:t xml:space="preserve"> </w:t>
      </w:r>
      <w:r>
        <w:rPr/>
        <w:t>Забота о потомстве. Первозвери.</w:t>
      </w:r>
      <w:r>
        <w:rPr>
          <w:spacing w:val="-1"/>
        </w:rPr>
        <w:t xml:space="preserve"> </w:t>
      </w:r>
      <w:r>
        <w:rPr/>
        <w:t>Однопроходные</w:t>
      </w:r>
      <w:r>
        <w:rPr>
          <w:spacing w:val="-3"/>
        </w:rPr>
        <w:t xml:space="preserve"> </w:t>
      </w:r>
      <w:r>
        <w:rPr/>
        <w:t>(яйцекладущие)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w:t>
      </w:r>
    </w:p>
    <w:p>
      <w:pPr>
        <w:pStyle w:val="Style13"/>
        <w:spacing w:before="1" w:after="0"/>
        <w:jc w:val="left"/>
        <w:rPr>
          <w:sz w:val="24"/>
        </w:rPr>
      </w:pPr>
      <w:r>
        <w:rPr/>
        <w:t>Меры</w:t>
      </w:r>
      <w:r>
        <w:rPr>
          <w:spacing w:val="-4"/>
        </w:rPr>
        <w:t xml:space="preserve"> </w:t>
      </w:r>
      <w:r>
        <w:rPr/>
        <w:t>борьбы</w:t>
      </w:r>
      <w:r>
        <w:rPr>
          <w:spacing w:val="-4"/>
        </w:rPr>
        <w:t xml:space="preserve"> </w:t>
      </w:r>
      <w:r>
        <w:rPr/>
        <w:t>с</w:t>
      </w:r>
      <w:r>
        <w:rPr>
          <w:spacing w:val="-6"/>
        </w:rPr>
        <w:t xml:space="preserve"> </w:t>
      </w:r>
      <w:r>
        <w:rPr/>
        <w:t>грызунами.</w:t>
      </w:r>
      <w:r>
        <w:rPr>
          <w:spacing w:val="-3"/>
        </w:rPr>
        <w:t xml:space="preserve"> </w:t>
      </w:r>
      <w:r>
        <w:rPr/>
        <w:t>Многообразие</w:t>
      </w:r>
      <w:r>
        <w:rPr>
          <w:spacing w:val="-5"/>
        </w:rPr>
        <w:t xml:space="preserve"> </w:t>
      </w:r>
      <w:r>
        <w:rPr/>
        <w:t>млекопитающих</w:t>
      </w:r>
      <w:r>
        <w:rPr>
          <w:spacing w:val="-2"/>
        </w:rPr>
        <w:t xml:space="preserve"> </w:t>
      </w:r>
      <w:r>
        <w:rPr/>
        <w:t>родного</w:t>
      </w:r>
      <w:r>
        <w:rPr>
          <w:spacing w:val="-3"/>
        </w:rPr>
        <w:t xml:space="preserve"> </w:t>
      </w:r>
      <w:r>
        <w:rPr>
          <w:spacing w:val="-2"/>
        </w:rPr>
        <w:t>края.</w:t>
      </w:r>
    </w:p>
    <w:p>
      <w:pPr>
        <w:pStyle w:val="Style13"/>
        <w:ind w:left="932" w:right="1133" w:hanging="0"/>
        <w:jc w:val="left"/>
        <w:rPr>
          <w:sz w:val="24"/>
        </w:rPr>
      </w:pPr>
      <w:r>
        <w:rPr/>
        <w:t xml:space="preserve">Изучаются 6 отрядов млекопитающих на примере двух видов из каждого отряда по выбору </w:t>
      </w:r>
      <w:r>
        <w:rPr>
          <w:spacing w:val="-2"/>
        </w:rPr>
        <w:t>учителя.</w:t>
      </w:r>
    </w:p>
    <w:p>
      <w:pPr>
        <w:pStyle w:val="Style13"/>
        <w:jc w:val="left"/>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ListParagraph"/>
        <w:numPr>
          <w:ilvl w:val="0"/>
          <w:numId w:val="85"/>
        </w:numPr>
        <w:tabs>
          <w:tab w:val="clear" w:pos="720"/>
          <w:tab w:val="left" w:pos="1172" w:leader="none"/>
        </w:tabs>
        <w:spacing w:lineRule="auto" w:line="240" w:before="0" w:after="0"/>
        <w:ind w:left="1172" w:right="0" w:hanging="240"/>
        <w:jc w:val="left"/>
        <w:rPr>
          <w:sz w:val="24"/>
        </w:rPr>
      </w:pPr>
      <w:r>
        <w:rPr>
          <w:sz w:val="24"/>
        </w:rPr>
        <w:t>Исследование</w:t>
      </w:r>
      <w:r>
        <w:rPr>
          <w:spacing w:val="-6"/>
          <w:sz w:val="24"/>
        </w:rPr>
        <w:t xml:space="preserve"> </w:t>
      </w:r>
      <w:r>
        <w:rPr>
          <w:sz w:val="24"/>
        </w:rPr>
        <w:t>особенностей</w:t>
      </w:r>
      <w:r>
        <w:rPr>
          <w:spacing w:val="-5"/>
          <w:sz w:val="24"/>
        </w:rPr>
        <w:t xml:space="preserve"> </w:t>
      </w:r>
      <w:r>
        <w:rPr>
          <w:sz w:val="24"/>
        </w:rPr>
        <w:t>скелета</w:t>
      </w:r>
      <w:r>
        <w:rPr>
          <w:spacing w:val="-4"/>
          <w:sz w:val="24"/>
        </w:rPr>
        <w:t xml:space="preserve"> </w:t>
      </w:r>
      <w:r>
        <w:rPr>
          <w:spacing w:val="-2"/>
          <w:sz w:val="24"/>
        </w:rPr>
        <w:t>млекопитающих.</w:t>
      </w:r>
    </w:p>
    <w:p>
      <w:pPr>
        <w:pStyle w:val="ListParagraph"/>
        <w:numPr>
          <w:ilvl w:val="0"/>
          <w:numId w:val="85"/>
        </w:numPr>
        <w:tabs>
          <w:tab w:val="clear" w:pos="720"/>
          <w:tab w:val="left" w:pos="1172" w:leader="none"/>
        </w:tabs>
        <w:spacing w:lineRule="auto" w:line="240" w:before="0" w:after="0"/>
        <w:ind w:left="1172" w:right="0" w:hanging="240"/>
        <w:jc w:val="left"/>
        <w:rPr>
          <w:sz w:val="24"/>
        </w:rPr>
      </w:pPr>
      <w:r>
        <w:rPr>
          <w:sz w:val="24"/>
        </w:rPr>
        <w:t>Исследование</w:t>
      </w:r>
      <w:r>
        <w:rPr>
          <w:spacing w:val="-8"/>
          <w:sz w:val="24"/>
        </w:rPr>
        <w:t xml:space="preserve"> </w:t>
      </w:r>
      <w:r>
        <w:rPr>
          <w:sz w:val="24"/>
        </w:rPr>
        <w:t>особенностей</w:t>
      </w:r>
      <w:r>
        <w:rPr>
          <w:spacing w:val="-5"/>
          <w:sz w:val="24"/>
        </w:rPr>
        <w:t xml:space="preserve"> </w:t>
      </w:r>
      <w:r>
        <w:rPr>
          <w:sz w:val="24"/>
        </w:rPr>
        <w:t>зубной</w:t>
      </w:r>
      <w:r>
        <w:rPr>
          <w:spacing w:val="-5"/>
          <w:sz w:val="24"/>
        </w:rPr>
        <w:t xml:space="preserve"> </w:t>
      </w:r>
      <w:r>
        <w:rPr>
          <w:sz w:val="24"/>
        </w:rPr>
        <w:t>системы</w:t>
      </w:r>
      <w:r>
        <w:rPr>
          <w:spacing w:val="-4"/>
          <w:sz w:val="24"/>
        </w:rPr>
        <w:t xml:space="preserve"> </w:t>
      </w:r>
      <w:r>
        <w:rPr>
          <w:spacing w:val="-2"/>
          <w:sz w:val="24"/>
        </w:rPr>
        <w:t>млекопитающих.</w:t>
      </w:r>
    </w:p>
    <w:p>
      <w:pPr>
        <w:pStyle w:val="ListParagraph"/>
        <w:numPr>
          <w:ilvl w:val="0"/>
          <w:numId w:val="84"/>
        </w:numPr>
        <w:tabs>
          <w:tab w:val="clear" w:pos="720"/>
          <w:tab w:val="left" w:pos="1172" w:leader="none"/>
        </w:tabs>
        <w:spacing w:lineRule="auto" w:line="240" w:before="0" w:after="0"/>
        <w:ind w:left="1172" w:right="0" w:hanging="240"/>
        <w:jc w:val="left"/>
        <w:rPr>
          <w:sz w:val="24"/>
        </w:rPr>
      </w:pPr>
      <w:r>
        <w:rPr>
          <w:sz w:val="24"/>
        </w:rPr>
        <w:t>Развитие</w:t>
      </w:r>
      <w:r>
        <w:rPr>
          <w:spacing w:val="-3"/>
          <w:sz w:val="24"/>
        </w:rPr>
        <w:t xml:space="preserve"> </w:t>
      </w:r>
      <w:r>
        <w:rPr>
          <w:sz w:val="24"/>
        </w:rPr>
        <w:t>животного</w:t>
      </w:r>
      <w:r>
        <w:rPr>
          <w:spacing w:val="-4"/>
          <w:sz w:val="24"/>
        </w:rPr>
        <w:t xml:space="preserve"> </w:t>
      </w:r>
      <w:r>
        <w:rPr>
          <w:sz w:val="24"/>
        </w:rPr>
        <w:t>мира</w:t>
      </w:r>
      <w:r>
        <w:rPr>
          <w:spacing w:val="-3"/>
          <w:sz w:val="24"/>
        </w:rPr>
        <w:t xml:space="preserve"> </w:t>
      </w:r>
      <w:r>
        <w:rPr>
          <w:sz w:val="24"/>
        </w:rPr>
        <w:t>на</w:t>
      </w:r>
      <w:r>
        <w:rPr>
          <w:spacing w:val="-2"/>
          <w:sz w:val="24"/>
        </w:rPr>
        <w:t xml:space="preserve"> </w:t>
      </w:r>
      <w:r>
        <w:rPr>
          <w:spacing w:val="-4"/>
          <w:sz w:val="24"/>
        </w:rPr>
        <w:t>Земле</w:t>
      </w:r>
    </w:p>
    <w:p>
      <w:pPr>
        <w:pStyle w:val="Style13"/>
        <w:ind w:left="932" w:right="1141" w:hanging="0"/>
        <w:rPr>
          <w:sz w:val="24"/>
        </w:rPr>
      </w:pPr>
      <w:r>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w:t>
      </w:r>
      <w:r>
        <w:rPr>
          <w:spacing w:val="40"/>
        </w:rPr>
        <w:t xml:space="preserve"> </w:t>
      </w:r>
      <w:r>
        <w:rPr/>
        <w:t>животных, их изучение. Методы изучения ископаемых остатков.</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Реставрация</w:t>
      </w:r>
      <w:r>
        <w:rPr>
          <w:spacing w:val="-7"/>
        </w:rPr>
        <w:t xml:space="preserve"> </w:t>
      </w:r>
      <w:r>
        <w:rPr/>
        <w:t>древних</w:t>
      </w:r>
      <w:r>
        <w:rPr>
          <w:spacing w:val="-2"/>
        </w:rPr>
        <w:t xml:space="preserve"> </w:t>
      </w:r>
      <w:r>
        <w:rPr/>
        <w:t>животных.</w:t>
      </w:r>
      <w:r>
        <w:rPr>
          <w:spacing w:val="-2"/>
        </w:rPr>
        <w:t xml:space="preserve"> </w:t>
      </w:r>
      <w:r>
        <w:rPr/>
        <w:t>«Живые</w:t>
      </w:r>
      <w:r>
        <w:rPr>
          <w:spacing w:val="-6"/>
        </w:rPr>
        <w:t xml:space="preserve"> </w:t>
      </w:r>
      <w:r>
        <w:rPr/>
        <w:t>ископаемые»</w:t>
      </w:r>
      <w:r>
        <w:rPr>
          <w:spacing w:val="-9"/>
        </w:rPr>
        <w:t xml:space="preserve"> </w:t>
      </w:r>
      <w:r>
        <w:rPr/>
        <w:t>животного</w:t>
      </w:r>
      <w:r>
        <w:rPr>
          <w:spacing w:val="-4"/>
        </w:rPr>
        <w:t xml:space="preserve"> </w:t>
      </w:r>
      <w:r>
        <w:rPr>
          <w:spacing w:val="-2"/>
        </w:rPr>
        <w:t>мира.</w:t>
      </w:r>
    </w:p>
    <w:p>
      <w:pPr>
        <w:pStyle w:val="Style13"/>
        <w:spacing w:before="63" w:after="0"/>
        <w:ind w:left="932" w:right="1140" w:hanging="0"/>
        <w:rPr>
          <w:sz w:val="24"/>
        </w:rPr>
      </w:pPr>
      <w:r>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pPr>
        <w:pStyle w:val="Style13"/>
        <w:rPr>
          <w:sz w:val="24"/>
        </w:rPr>
      </w:pPr>
      <w:r>
        <w:rPr/>
        <w:t>Лабораторные</w:t>
      </w:r>
      <w:r>
        <w:rPr>
          <w:spacing w:val="-5"/>
        </w:rPr>
        <w:t xml:space="preserve"> </w:t>
      </w:r>
      <w:r>
        <w:rPr/>
        <w:t>и</w:t>
      </w:r>
      <w:r>
        <w:rPr>
          <w:spacing w:val="-3"/>
        </w:rPr>
        <w:t xml:space="preserve"> </w:t>
      </w:r>
      <w:r>
        <w:rPr/>
        <w:t>практические</w:t>
      </w:r>
      <w:r>
        <w:rPr>
          <w:spacing w:val="-3"/>
        </w:rPr>
        <w:t xml:space="preserve"> </w:t>
      </w:r>
      <w:r>
        <w:rPr>
          <w:spacing w:val="-2"/>
        </w:rPr>
        <w:t>работы</w:t>
      </w:r>
    </w:p>
    <w:p>
      <w:pPr>
        <w:pStyle w:val="Style13"/>
        <w:rPr>
          <w:sz w:val="24"/>
        </w:rPr>
      </w:pPr>
      <w:r>
        <w:rPr/>
        <w:t>Исследование</w:t>
      </w:r>
      <w:r>
        <w:rPr>
          <w:spacing w:val="-8"/>
        </w:rPr>
        <w:t xml:space="preserve"> </w:t>
      </w:r>
      <w:r>
        <w:rPr/>
        <w:t>ископаемых</w:t>
      </w:r>
      <w:r>
        <w:rPr>
          <w:spacing w:val="-3"/>
        </w:rPr>
        <w:t xml:space="preserve"> </w:t>
      </w:r>
      <w:r>
        <w:rPr/>
        <w:t>остатков</w:t>
      </w:r>
      <w:r>
        <w:rPr>
          <w:spacing w:val="-6"/>
        </w:rPr>
        <w:t xml:space="preserve"> </w:t>
      </w:r>
      <w:r>
        <w:rPr/>
        <w:t>вымерших</w:t>
      </w:r>
      <w:r>
        <w:rPr>
          <w:spacing w:val="-2"/>
        </w:rPr>
        <w:t xml:space="preserve"> животных.</w:t>
      </w:r>
    </w:p>
    <w:p>
      <w:pPr>
        <w:pStyle w:val="ListParagraph"/>
        <w:numPr>
          <w:ilvl w:val="0"/>
          <w:numId w:val="84"/>
        </w:numPr>
        <w:tabs>
          <w:tab w:val="clear" w:pos="720"/>
          <w:tab w:val="left" w:pos="1172" w:leader="none"/>
        </w:tabs>
        <w:spacing w:lineRule="auto" w:line="240" w:before="0" w:after="0"/>
        <w:ind w:left="1172" w:right="0" w:hanging="240"/>
        <w:jc w:val="both"/>
        <w:rPr>
          <w:sz w:val="24"/>
        </w:rPr>
      </w:pPr>
      <w:r>
        <w:rPr>
          <w:sz w:val="24"/>
        </w:rPr>
        <w:t>Животные</w:t>
      </w:r>
      <w:r>
        <w:rPr>
          <w:spacing w:val="-5"/>
          <w:sz w:val="24"/>
        </w:rPr>
        <w:t xml:space="preserve"> </w:t>
      </w:r>
      <w:r>
        <w:rPr>
          <w:sz w:val="24"/>
        </w:rPr>
        <w:t>в</w:t>
      </w:r>
      <w:r>
        <w:rPr>
          <w:spacing w:val="-4"/>
          <w:sz w:val="24"/>
        </w:rPr>
        <w:t xml:space="preserve"> </w:t>
      </w:r>
      <w:r>
        <w:rPr>
          <w:sz w:val="24"/>
        </w:rPr>
        <w:t>природных</w:t>
      </w:r>
      <w:r>
        <w:rPr>
          <w:spacing w:val="-2"/>
          <w:sz w:val="24"/>
        </w:rPr>
        <w:t xml:space="preserve"> сообществах</w:t>
      </w:r>
    </w:p>
    <w:p>
      <w:pPr>
        <w:pStyle w:val="Style13"/>
        <w:ind w:left="932" w:right="1140" w:hanging="0"/>
        <w:rPr>
          <w:sz w:val="24"/>
        </w:rPr>
      </w:pPr>
      <w:r>
        <w:rPr/>
        <w:t>Животные и среда обитания. Влияние света, температуры и влажности на животных. Приспособленность животных к условиям среды обитания.</w:t>
      </w:r>
    </w:p>
    <w:p>
      <w:pPr>
        <w:pStyle w:val="Style13"/>
        <w:ind w:left="932" w:right="1138" w:hanging="0"/>
        <w:rPr>
          <w:sz w:val="24"/>
        </w:rPr>
      </w:pPr>
      <w:r>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pPr>
        <w:pStyle w:val="Style13"/>
        <w:ind w:left="932" w:right="1134" w:hanging="0"/>
        <w:rPr>
          <w:sz w:val="24"/>
        </w:rPr>
      </w:pPr>
      <w:r>
        <w:rPr/>
        <w:t>Животный мир природных зон Земли. Основные закономерности распределения животных на планете. Фауна.</w:t>
      </w:r>
    </w:p>
    <w:p>
      <w:pPr>
        <w:pStyle w:val="ListParagraph"/>
        <w:numPr>
          <w:ilvl w:val="0"/>
          <w:numId w:val="84"/>
        </w:numPr>
        <w:tabs>
          <w:tab w:val="clear" w:pos="720"/>
          <w:tab w:val="left" w:pos="1172" w:leader="none"/>
        </w:tabs>
        <w:spacing w:lineRule="auto" w:line="240" w:before="0" w:after="0"/>
        <w:ind w:left="1172" w:right="0" w:hanging="240"/>
        <w:jc w:val="both"/>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pPr>
        <w:pStyle w:val="Style13"/>
        <w:tabs>
          <w:tab w:val="clear" w:pos="720"/>
          <w:tab w:val="left" w:pos="2615" w:leader="none"/>
          <w:tab w:val="left" w:pos="3550" w:leader="none"/>
          <w:tab w:val="left" w:pos="4629" w:leader="none"/>
          <w:tab w:val="left" w:pos="5867" w:leader="none"/>
          <w:tab w:val="left" w:pos="7133" w:leader="none"/>
          <w:tab w:val="left" w:pos="7591" w:leader="none"/>
          <w:tab w:val="left" w:pos="8505" w:leader="none"/>
          <w:tab w:val="left" w:pos="9668" w:leader="none"/>
        </w:tabs>
        <w:ind w:left="932" w:right="1138" w:hanging="0"/>
        <w:jc w:val="left"/>
        <w:rPr>
          <w:sz w:val="24"/>
        </w:rPr>
      </w:pPr>
      <w:r>
        <w:rPr/>
        <w:t xml:space="preserve">Воздействие человека на животных в природе: прямое и косвенное. Промысловые животные </w:t>
      </w:r>
      <w:r>
        <w:rPr>
          <w:spacing w:val="-2"/>
        </w:rPr>
        <w:t>(рыболовство,</w:t>
      </w:r>
      <w:r>
        <w:rPr/>
        <w:tab/>
      </w:r>
      <w:r>
        <w:rPr>
          <w:spacing w:val="-2"/>
        </w:rPr>
        <w:t>охота).</w:t>
      </w:r>
      <w:r>
        <w:rPr/>
        <w:tab/>
      </w:r>
      <w:r>
        <w:rPr>
          <w:spacing w:val="-2"/>
        </w:rPr>
        <w:t>Ведение</w:t>
      </w:r>
      <w:r>
        <w:rPr/>
        <w:tab/>
      </w:r>
      <w:r>
        <w:rPr>
          <w:spacing w:val="-2"/>
        </w:rPr>
        <w:t>промысла</w:t>
      </w:r>
      <w:r>
        <w:rPr/>
        <w:tab/>
      </w:r>
      <w:r>
        <w:rPr>
          <w:spacing w:val="-2"/>
        </w:rPr>
        <w:t>животных</w:t>
      </w:r>
      <w:r>
        <w:rPr/>
        <w:tab/>
      </w:r>
      <w:r>
        <w:rPr>
          <w:spacing w:val="-5"/>
        </w:rPr>
        <w:t>на</w:t>
      </w:r>
      <w:r>
        <w:rPr/>
        <w:tab/>
      </w:r>
      <w:r>
        <w:rPr>
          <w:spacing w:val="-2"/>
        </w:rPr>
        <w:t>основе</w:t>
      </w:r>
      <w:r>
        <w:rPr/>
        <w:tab/>
      </w:r>
      <w:r>
        <w:rPr>
          <w:spacing w:val="-2"/>
        </w:rPr>
        <w:t>научного</w:t>
      </w:r>
      <w:r>
        <w:rPr/>
        <w:tab/>
      </w:r>
      <w:r>
        <w:rPr>
          <w:spacing w:val="-2"/>
        </w:rPr>
        <w:t>подхода.</w:t>
      </w:r>
    </w:p>
    <w:p>
      <w:pPr>
        <w:pStyle w:val="Style13"/>
        <w:jc w:val="left"/>
        <w:rPr>
          <w:sz w:val="24"/>
        </w:rPr>
      </w:pPr>
      <w:r>
        <w:rPr>
          <w:spacing w:val="-2"/>
        </w:rPr>
        <w:t>Загрязнение</w:t>
      </w:r>
    </w:p>
    <w:p>
      <w:pPr>
        <w:pStyle w:val="Style13"/>
        <w:ind w:left="932" w:right="1138" w:hanging="0"/>
        <w:rPr>
          <w:sz w:val="24"/>
        </w:rPr>
      </w:pPr>
      <w:r>
        <w:rPr/>
        <w:t>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pPr>
        <w:pStyle w:val="Style13"/>
        <w:ind w:left="932" w:right="1135" w:hanging="0"/>
        <w:rPr>
          <w:sz w:val="24"/>
        </w:rPr>
      </w:pPr>
      <w:r>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w:t>
      </w:r>
      <w:r>
        <w:rPr>
          <w:spacing w:val="-4"/>
        </w:rPr>
        <w:t xml:space="preserve"> </w:t>
      </w:r>
      <w:r>
        <w:rPr/>
        <w:t>Безнадзорные</w:t>
      </w:r>
      <w:r>
        <w:rPr>
          <w:spacing w:val="-6"/>
        </w:rPr>
        <w:t xml:space="preserve"> </w:t>
      </w:r>
      <w:r>
        <w:rPr/>
        <w:t>домашние</w:t>
      </w:r>
      <w:r>
        <w:rPr>
          <w:spacing w:val="-5"/>
        </w:rPr>
        <w:t xml:space="preserve"> </w:t>
      </w:r>
      <w:r>
        <w:rPr/>
        <w:t>животные.</w:t>
      </w:r>
      <w:r>
        <w:rPr>
          <w:spacing w:val="-4"/>
        </w:rPr>
        <w:t xml:space="preserve"> </w:t>
      </w:r>
      <w:r>
        <w:rPr/>
        <w:t>Питомники.</w:t>
      </w:r>
      <w:r>
        <w:rPr>
          <w:spacing w:val="-4"/>
        </w:rPr>
        <w:t xml:space="preserve"> </w:t>
      </w:r>
      <w:r>
        <w:rPr/>
        <w:t>Восстановление</w:t>
      </w:r>
      <w:r>
        <w:rPr>
          <w:spacing w:val="-5"/>
        </w:rPr>
        <w:t xml:space="preserve"> </w:t>
      </w:r>
      <w:r>
        <w:rPr/>
        <w:t>численности</w:t>
      </w:r>
      <w:r>
        <w:rPr>
          <w:spacing w:val="-3"/>
        </w:rPr>
        <w:t xml:space="preserve"> </w:t>
      </w:r>
      <w:r>
        <w:rPr/>
        <w:t>редких видов животных особо охраняемые природные территории (ООПТ). Красная книга</w:t>
      </w:r>
    </w:p>
    <w:p>
      <w:pPr>
        <w:pStyle w:val="Style13"/>
        <w:rPr>
          <w:sz w:val="24"/>
        </w:rPr>
      </w:pPr>
      <w:r>
        <w:rPr/>
        <w:t>России.</w:t>
      </w:r>
      <w:r>
        <w:rPr>
          <w:spacing w:val="-3"/>
        </w:rPr>
        <w:t xml:space="preserve"> </w:t>
      </w:r>
      <w:r>
        <w:rPr/>
        <w:t>Меры</w:t>
      </w:r>
      <w:r>
        <w:rPr>
          <w:spacing w:val="-2"/>
        </w:rPr>
        <w:t xml:space="preserve"> </w:t>
      </w:r>
      <w:r>
        <w:rPr/>
        <w:t>сохранения</w:t>
      </w:r>
      <w:r>
        <w:rPr>
          <w:spacing w:val="-3"/>
        </w:rPr>
        <w:t xml:space="preserve"> </w:t>
      </w:r>
      <w:r>
        <w:rPr/>
        <w:t>животного</w:t>
      </w:r>
      <w:r>
        <w:rPr>
          <w:spacing w:val="-2"/>
        </w:rPr>
        <w:t xml:space="preserve"> </w:t>
      </w:r>
      <w:r>
        <w:rPr>
          <w:spacing w:val="-4"/>
        </w:rPr>
        <w:t>мира.</w:t>
      </w:r>
    </w:p>
    <w:p>
      <w:pPr>
        <w:pStyle w:val="Normal"/>
        <w:spacing w:before="4" w:after="0"/>
        <w:ind w:left="932" w:right="0" w:hanging="0"/>
        <w:jc w:val="left"/>
        <w:rPr>
          <w:b/>
          <w:b/>
          <w:sz w:val="24"/>
        </w:rPr>
      </w:pPr>
      <w:r>
        <w:rPr>
          <w:b/>
          <w:sz w:val="24"/>
          <w:u w:val="single"/>
        </w:rPr>
        <w:t xml:space="preserve">9 </w:t>
      </w:r>
      <w:r>
        <w:rPr>
          <w:b/>
          <w:spacing w:val="-2"/>
          <w:sz w:val="24"/>
          <w:u w:val="single"/>
        </w:rPr>
        <w:t>класс</w:t>
      </w:r>
    </w:p>
    <w:p>
      <w:pPr>
        <w:pStyle w:val="2"/>
        <w:jc w:val="left"/>
        <w:rPr>
          <w:sz w:val="24"/>
        </w:rPr>
      </w:pPr>
      <w:r>
        <w:rPr/>
        <w:t>Предметные</w:t>
      </w:r>
      <w:r>
        <w:rPr>
          <w:spacing w:val="-6"/>
        </w:rPr>
        <w:t xml:space="preserve"> </w:t>
      </w:r>
      <w:r>
        <w:rPr/>
        <w:t>результаты</w:t>
      </w:r>
      <w:r>
        <w:rPr>
          <w:spacing w:val="-4"/>
        </w:rPr>
        <w:t xml:space="preserve"> </w:t>
      </w:r>
      <w:r>
        <w:rPr>
          <w:spacing w:val="-2"/>
        </w:rPr>
        <w:t>обучения</w:t>
      </w:r>
    </w:p>
    <w:p>
      <w:pPr>
        <w:pStyle w:val="Style13"/>
        <w:spacing w:lineRule="exact" w:line="274"/>
        <w:jc w:val="left"/>
        <w:rPr>
          <w:sz w:val="24"/>
        </w:rPr>
      </w:pPr>
      <w:r>
        <w:rPr/>
        <w:t>Учащиеся</w:t>
      </w:r>
      <w:r>
        <w:rPr>
          <w:spacing w:val="-4"/>
        </w:rPr>
        <w:t xml:space="preserve"> </w:t>
      </w:r>
      <w:r>
        <w:rPr/>
        <w:t>должны</w:t>
      </w:r>
      <w:r>
        <w:rPr>
          <w:spacing w:val="-4"/>
        </w:rPr>
        <w:t xml:space="preserve"> </w:t>
      </w:r>
      <w:r>
        <w:rPr>
          <w:spacing w:val="-2"/>
        </w:rPr>
        <w:t>знать:</w:t>
      </w:r>
    </w:p>
    <w:p>
      <w:pPr>
        <w:pStyle w:val="ListParagraph"/>
        <w:numPr>
          <w:ilvl w:val="0"/>
          <w:numId w:val="83"/>
        </w:numPr>
        <w:tabs>
          <w:tab w:val="clear" w:pos="720"/>
          <w:tab w:val="left" w:pos="1070" w:leader="none"/>
        </w:tabs>
        <w:spacing w:lineRule="auto" w:line="240" w:before="0" w:after="0"/>
        <w:ind w:left="1070" w:right="0" w:hanging="138"/>
        <w:jc w:val="left"/>
        <w:rPr>
          <w:b/>
          <w:b/>
          <w:sz w:val="24"/>
        </w:rPr>
      </w:pPr>
      <w:r>
        <w:rPr>
          <w:sz w:val="24"/>
        </w:rPr>
        <w:t>основные</w:t>
      </w:r>
      <w:r>
        <w:rPr>
          <w:spacing w:val="-5"/>
          <w:sz w:val="24"/>
        </w:rPr>
        <w:t xml:space="preserve"> </w:t>
      </w:r>
      <w:r>
        <w:rPr>
          <w:sz w:val="24"/>
        </w:rPr>
        <w:t>гипотезы</w:t>
      </w:r>
      <w:r>
        <w:rPr>
          <w:spacing w:val="-3"/>
          <w:sz w:val="24"/>
        </w:rPr>
        <w:t xml:space="preserve"> </w:t>
      </w:r>
      <w:r>
        <w:rPr>
          <w:sz w:val="24"/>
        </w:rPr>
        <w:t>возникновения</w:t>
      </w:r>
      <w:r>
        <w:rPr>
          <w:spacing w:val="-2"/>
          <w:sz w:val="24"/>
        </w:rPr>
        <w:t xml:space="preserve"> </w:t>
      </w:r>
      <w:r>
        <w:rPr>
          <w:sz w:val="24"/>
        </w:rPr>
        <w:t>жизни</w:t>
      </w:r>
      <w:r>
        <w:rPr>
          <w:spacing w:val="-3"/>
          <w:sz w:val="24"/>
        </w:rPr>
        <w:t xml:space="preserve"> </w:t>
      </w:r>
      <w:r>
        <w:rPr>
          <w:sz w:val="24"/>
        </w:rPr>
        <w:t>на</w:t>
      </w:r>
      <w:r>
        <w:rPr>
          <w:spacing w:val="-6"/>
          <w:sz w:val="24"/>
        </w:rPr>
        <w:t xml:space="preserve"> </w:t>
      </w:r>
      <w:r>
        <w:rPr>
          <w:spacing w:val="-2"/>
          <w:sz w:val="24"/>
        </w:rPr>
        <w:t>Земле;</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особенности</w:t>
      </w:r>
      <w:r>
        <w:rPr>
          <w:spacing w:val="-5"/>
          <w:sz w:val="24"/>
        </w:rPr>
        <w:t xml:space="preserve"> </w:t>
      </w:r>
      <w:r>
        <w:rPr>
          <w:sz w:val="24"/>
        </w:rPr>
        <w:t>антропогенного</w:t>
      </w:r>
      <w:r>
        <w:rPr>
          <w:spacing w:val="-4"/>
          <w:sz w:val="24"/>
        </w:rPr>
        <w:t xml:space="preserve"> </w:t>
      </w:r>
      <w:r>
        <w:rPr>
          <w:sz w:val="24"/>
        </w:rPr>
        <w:t>воздействия</w:t>
      </w:r>
      <w:r>
        <w:rPr>
          <w:spacing w:val="-7"/>
          <w:sz w:val="24"/>
        </w:rPr>
        <w:t xml:space="preserve"> </w:t>
      </w:r>
      <w:r>
        <w:rPr>
          <w:sz w:val="24"/>
        </w:rPr>
        <w:t>на</w:t>
      </w:r>
      <w:r>
        <w:rPr>
          <w:spacing w:val="-4"/>
          <w:sz w:val="24"/>
        </w:rPr>
        <w:t xml:space="preserve"> </w:t>
      </w:r>
      <w:r>
        <w:rPr>
          <w:spacing w:val="-2"/>
          <w:sz w:val="24"/>
        </w:rPr>
        <w:t>биосферу;</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основы</w:t>
      </w:r>
      <w:r>
        <w:rPr>
          <w:spacing w:val="-6"/>
          <w:sz w:val="24"/>
        </w:rPr>
        <w:t xml:space="preserve"> </w:t>
      </w:r>
      <w:r>
        <w:rPr>
          <w:sz w:val="24"/>
        </w:rPr>
        <w:t>рационального</w:t>
      </w:r>
      <w:r>
        <w:rPr>
          <w:spacing w:val="-4"/>
          <w:sz w:val="24"/>
        </w:rPr>
        <w:t xml:space="preserve"> </w:t>
      </w:r>
      <w:r>
        <w:rPr>
          <w:spacing w:val="-2"/>
          <w:sz w:val="24"/>
        </w:rPr>
        <w:t>природопользования;</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основные</w:t>
      </w:r>
      <w:r>
        <w:rPr>
          <w:spacing w:val="-5"/>
          <w:sz w:val="24"/>
        </w:rPr>
        <w:t xml:space="preserve"> </w:t>
      </w:r>
      <w:r>
        <w:rPr>
          <w:sz w:val="24"/>
        </w:rPr>
        <w:t>этапы</w:t>
      </w:r>
      <w:r>
        <w:rPr>
          <w:spacing w:val="-2"/>
          <w:sz w:val="24"/>
        </w:rPr>
        <w:t xml:space="preserve"> </w:t>
      </w:r>
      <w:r>
        <w:rPr>
          <w:sz w:val="24"/>
        </w:rPr>
        <w:t>развития</w:t>
      </w:r>
      <w:r>
        <w:rPr>
          <w:spacing w:val="-3"/>
          <w:sz w:val="24"/>
        </w:rPr>
        <w:t xml:space="preserve"> </w:t>
      </w:r>
      <w:r>
        <w:rPr>
          <w:sz w:val="24"/>
        </w:rPr>
        <w:t>жизни</w:t>
      </w:r>
      <w:r>
        <w:rPr>
          <w:spacing w:val="-2"/>
          <w:sz w:val="24"/>
        </w:rPr>
        <w:t xml:space="preserve"> </w:t>
      </w:r>
      <w:r>
        <w:rPr>
          <w:sz w:val="24"/>
        </w:rPr>
        <w:t>на</w:t>
      </w:r>
      <w:r>
        <w:rPr>
          <w:spacing w:val="-3"/>
          <w:sz w:val="24"/>
        </w:rPr>
        <w:t xml:space="preserve"> </w:t>
      </w:r>
      <w:r>
        <w:rPr>
          <w:spacing w:val="-2"/>
          <w:sz w:val="24"/>
        </w:rPr>
        <w:t>Земле;</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взаимосвязи</w:t>
      </w:r>
      <w:r>
        <w:rPr>
          <w:spacing w:val="-2"/>
          <w:sz w:val="24"/>
        </w:rPr>
        <w:t xml:space="preserve"> </w:t>
      </w:r>
      <w:r>
        <w:rPr>
          <w:sz w:val="24"/>
        </w:rPr>
        <w:t>живого</w:t>
      </w:r>
      <w:r>
        <w:rPr>
          <w:spacing w:val="-1"/>
          <w:sz w:val="24"/>
        </w:rPr>
        <w:t xml:space="preserve"> </w:t>
      </w:r>
      <w:r>
        <w:rPr>
          <w:sz w:val="24"/>
        </w:rPr>
        <w:t>и</w:t>
      </w:r>
      <w:r>
        <w:rPr>
          <w:spacing w:val="-3"/>
          <w:sz w:val="24"/>
        </w:rPr>
        <w:t xml:space="preserve"> </w:t>
      </w:r>
      <w:r>
        <w:rPr>
          <w:sz w:val="24"/>
        </w:rPr>
        <w:t>неживого</w:t>
      </w:r>
      <w:r>
        <w:rPr>
          <w:spacing w:val="-1"/>
          <w:sz w:val="24"/>
        </w:rPr>
        <w:t xml:space="preserve"> </w:t>
      </w:r>
      <w:r>
        <w:rPr>
          <w:sz w:val="24"/>
        </w:rPr>
        <w:t>в</w:t>
      </w:r>
      <w:r>
        <w:rPr>
          <w:spacing w:val="-2"/>
          <w:sz w:val="24"/>
        </w:rPr>
        <w:t xml:space="preserve"> биосфере;</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круговороты</w:t>
      </w:r>
      <w:r>
        <w:rPr>
          <w:spacing w:val="-2"/>
          <w:sz w:val="24"/>
        </w:rPr>
        <w:t xml:space="preserve"> </w:t>
      </w:r>
      <w:r>
        <w:rPr>
          <w:sz w:val="24"/>
        </w:rPr>
        <w:t>веществ</w:t>
      </w:r>
      <w:r>
        <w:rPr>
          <w:spacing w:val="-1"/>
          <w:sz w:val="24"/>
        </w:rPr>
        <w:t xml:space="preserve"> </w:t>
      </w:r>
      <w:r>
        <w:rPr>
          <w:sz w:val="24"/>
        </w:rPr>
        <w:t>в</w:t>
      </w:r>
      <w:r>
        <w:rPr>
          <w:spacing w:val="-2"/>
          <w:sz w:val="24"/>
        </w:rPr>
        <w:t xml:space="preserve"> биосфере;</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этапы</w:t>
      </w:r>
      <w:r>
        <w:rPr>
          <w:spacing w:val="-4"/>
          <w:sz w:val="24"/>
        </w:rPr>
        <w:t xml:space="preserve"> </w:t>
      </w:r>
      <w:r>
        <w:rPr>
          <w:sz w:val="24"/>
        </w:rPr>
        <w:t>эволюции</w:t>
      </w:r>
      <w:r>
        <w:rPr>
          <w:spacing w:val="-3"/>
          <w:sz w:val="24"/>
        </w:rPr>
        <w:t xml:space="preserve"> </w:t>
      </w:r>
      <w:r>
        <w:rPr>
          <w:spacing w:val="-2"/>
          <w:sz w:val="24"/>
        </w:rPr>
        <w:t>биосферы;</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экологические</w:t>
      </w:r>
      <w:r>
        <w:rPr>
          <w:spacing w:val="-6"/>
          <w:sz w:val="24"/>
        </w:rPr>
        <w:t xml:space="preserve"> </w:t>
      </w:r>
      <w:r>
        <w:rPr>
          <w:spacing w:val="-2"/>
          <w:sz w:val="24"/>
        </w:rPr>
        <w:t>кризисы;</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развитие</w:t>
      </w:r>
      <w:r>
        <w:rPr>
          <w:spacing w:val="-7"/>
          <w:sz w:val="24"/>
        </w:rPr>
        <w:t xml:space="preserve"> </w:t>
      </w:r>
      <w:r>
        <w:rPr>
          <w:sz w:val="24"/>
        </w:rPr>
        <w:t>представлений</w:t>
      </w:r>
      <w:r>
        <w:rPr>
          <w:spacing w:val="-3"/>
          <w:sz w:val="24"/>
        </w:rPr>
        <w:t xml:space="preserve"> </w:t>
      </w:r>
      <w:r>
        <w:rPr>
          <w:sz w:val="24"/>
        </w:rPr>
        <w:t>о</w:t>
      </w:r>
      <w:r>
        <w:rPr>
          <w:spacing w:val="-4"/>
          <w:sz w:val="24"/>
        </w:rPr>
        <w:t xml:space="preserve"> </w:t>
      </w:r>
      <w:r>
        <w:rPr>
          <w:sz w:val="24"/>
        </w:rPr>
        <w:t>происхождении</w:t>
      </w:r>
      <w:r>
        <w:rPr>
          <w:spacing w:val="-4"/>
          <w:sz w:val="24"/>
        </w:rPr>
        <w:t xml:space="preserve"> </w:t>
      </w:r>
      <w:r>
        <w:rPr>
          <w:sz w:val="24"/>
        </w:rPr>
        <w:t>жизни</w:t>
      </w:r>
      <w:r>
        <w:rPr>
          <w:spacing w:val="-3"/>
          <w:sz w:val="24"/>
        </w:rPr>
        <w:t xml:space="preserve"> </w:t>
      </w:r>
      <w:r>
        <w:rPr>
          <w:sz w:val="24"/>
        </w:rPr>
        <w:t>и</w:t>
      </w:r>
      <w:r>
        <w:rPr>
          <w:spacing w:val="-4"/>
          <w:sz w:val="24"/>
        </w:rPr>
        <w:t xml:space="preserve"> </w:t>
      </w:r>
      <w:r>
        <w:rPr>
          <w:sz w:val="24"/>
        </w:rPr>
        <w:t>современном</w:t>
      </w:r>
      <w:r>
        <w:rPr>
          <w:spacing w:val="-4"/>
          <w:sz w:val="24"/>
        </w:rPr>
        <w:t xml:space="preserve"> </w:t>
      </w:r>
      <w:r>
        <w:rPr>
          <w:sz w:val="24"/>
        </w:rPr>
        <w:t>состоянии</w:t>
      </w:r>
      <w:r>
        <w:rPr>
          <w:spacing w:val="-5"/>
          <w:sz w:val="24"/>
        </w:rPr>
        <w:t xml:space="preserve"> </w:t>
      </w:r>
      <w:r>
        <w:rPr>
          <w:spacing w:val="-2"/>
          <w:sz w:val="24"/>
        </w:rPr>
        <w:t>проблемы;</w:t>
      </w:r>
    </w:p>
    <w:p>
      <w:pPr>
        <w:pStyle w:val="ListParagraph"/>
        <w:numPr>
          <w:ilvl w:val="0"/>
          <w:numId w:val="83"/>
        </w:numPr>
        <w:tabs>
          <w:tab w:val="clear" w:pos="720"/>
          <w:tab w:val="left" w:pos="1190" w:leader="none"/>
        </w:tabs>
        <w:spacing w:lineRule="auto" w:line="240" w:before="1" w:after="0"/>
        <w:ind w:left="932" w:right="1133" w:firstLine="60"/>
        <w:jc w:val="both"/>
        <w:rPr>
          <w:sz w:val="24"/>
        </w:rPr>
      </w:pPr>
      <w:r>
        <w:rPr>
          <w:sz w:val="24"/>
        </w:rPr>
        <w:t>значение биологических наук в решении проблем рационального природопользования, защита здоровья людей в условиях быстрого изменения экологического качества окружающей среды.</w:t>
      </w:r>
    </w:p>
    <w:p>
      <w:pPr>
        <w:pStyle w:val="Style13"/>
        <w:rPr>
          <w:sz w:val="24"/>
        </w:rPr>
      </w:pPr>
      <w:r>
        <w:rPr/>
        <w:t>Учащиеся</w:t>
      </w:r>
      <w:r>
        <w:rPr>
          <w:spacing w:val="-4"/>
        </w:rPr>
        <w:t xml:space="preserve"> </w:t>
      </w:r>
      <w:r>
        <w:rPr/>
        <w:t>должны</w:t>
      </w:r>
      <w:r>
        <w:rPr>
          <w:spacing w:val="-3"/>
        </w:rPr>
        <w:t xml:space="preserve"> </w:t>
      </w:r>
      <w:r>
        <w:rPr>
          <w:spacing w:val="-2"/>
        </w:rPr>
        <w:t>уметь:</w:t>
      </w:r>
    </w:p>
    <w:p>
      <w:pPr>
        <w:pStyle w:val="ListParagraph"/>
        <w:numPr>
          <w:ilvl w:val="0"/>
          <w:numId w:val="83"/>
        </w:numPr>
        <w:tabs>
          <w:tab w:val="clear" w:pos="720"/>
          <w:tab w:val="left" w:pos="1070" w:leader="none"/>
        </w:tabs>
        <w:spacing w:lineRule="auto" w:line="240" w:before="0" w:after="0"/>
        <w:ind w:left="1070" w:right="0" w:hanging="138"/>
        <w:jc w:val="both"/>
        <w:rPr>
          <w:sz w:val="24"/>
        </w:rPr>
      </w:pPr>
      <w:r>
        <w:rPr>
          <w:sz w:val="24"/>
        </w:rPr>
        <w:t>характеризовать</w:t>
      </w:r>
      <w:r>
        <w:rPr>
          <w:spacing w:val="-8"/>
          <w:sz w:val="24"/>
        </w:rPr>
        <w:t xml:space="preserve"> </w:t>
      </w:r>
      <w:r>
        <w:rPr>
          <w:sz w:val="24"/>
        </w:rPr>
        <w:t>биосферный</w:t>
      </w:r>
      <w:r>
        <w:rPr>
          <w:spacing w:val="-5"/>
          <w:sz w:val="24"/>
        </w:rPr>
        <w:t xml:space="preserve"> </w:t>
      </w:r>
      <w:r>
        <w:rPr>
          <w:sz w:val="24"/>
        </w:rPr>
        <w:t>уровень</w:t>
      </w:r>
      <w:r>
        <w:rPr>
          <w:spacing w:val="-6"/>
          <w:sz w:val="24"/>
        </w:rPr>
        <w:t xml:space="preserve"> </w:t>
      </w:r>
      <w:r>
        <w:rPr>
          <w:sz w:val="24"/>
        </w:rPr>
        <w:t>организации</w:t>
      </w:r>
      <w:r>
        <w:rPr>
          <w:spacing w:val="-6"/>
          <w:sz w:val="24"/>
        </w:rPr>
        <w:t xml:space="preserve"> </w:t>
      </w:r>
      <w:r>
        <w:rPr>
          <w:spacing w:val="-2"/>
          <w:sz w:val="24"/>
        </w:rPr>
        <w:t>живого;</w:t>
      </w:r>
    </w:p>
    <w:p>
      <w:pPr>
        <w:pStyle w:val="ListParagraph"/>
        <w:numPr>
          <w:ilvl w:val="0"/>
          <w:numId w:val="83"/>
        </w:numPr>
        <w:tabs>
          <w:tab w:val="clear" w:pos="720"/>
          <w:tab w:val="left" w:pos="1070" w:leader="none"/>
        </w:tabs>
        <w:spacing w:lineRule="auto" w:line="240" w:before="0" w:after="0"/>
        <w:ind w:left="1070" w:right="0" w:hanging="138"/>
        <w:jc w:val="both"/>
        <w:rPr>
          <w:sz w:val="24"/>
        </w:rPr>
      </w:pPr>
      <w:r>
        <w:rPr>
          <w:sz w:val="24"/>
        </w:rPr>
        <w:t>рассказывать</w:t>
      </w:r>
      <w:r>
        <w:rPr>
          <w:spacing w:val="-6"/>
          <w:sz w:val="24"/>
        </w:rPr>
        <w:t xml:space="preserve"> </w:t>
      </w:r>
      <w:r>
        <w:rPr>
          <w:sz w:val="24"/>
        </w:rPr>
        <w:t>о</w:t>
      </w:r>
      <w:r>
        <w:rPr>
          <w:spacing w:val="-4"/>
          <w:sz w:val="24"/>
        </w:rPr>
        <w:t xml:space="preserve"> </w:t>
      </w:r>
      <w:r>
        <w:rPr>
          <w:sz w:val="24"/>
        </w:rPr>
        <w:t>средообразующей</w:t>
      </w:r>
      <w:r>
        <w:rPr>
          <w:spacing w:val="-5"/>
          <w:sz w:val="24"/>
        </w:rPr>
        <w:t xml:space="preserve"> </w:t>
      </w:r>
      <w:r>
        <w:rPr>
          <w:sz w:val="24"/>
        </w:rPr>
        <w:t>деятельности</w:t>
      </w:r>
      <w:r>
        <w:rPr>
          <w:spacing w:val="-3"/>
          <w:sz w:val="24"/>
        </w:rPr>
        <w:t xml:space="preserve"> </w:t>
      </w:r>
      <w:r>
        <w:rPr>
          <w:spacing w:val="-2"/>
          <w:sz w:val="24"/>
        </w:rPr>
        <w:t>организмов;</w:t>
      </w:r>
    </w:p>
    <w:p>
      <w:pPr>
        <w:pStyle w:val="Style13"/>
        <w:rPr>
          <w:sz w:val="24"/>
        </w:rPr>
      </w:pPr>
      <w:r>
        <w:rPr/>
        <w:t>-приводить</w:t>
      </w:r>
      <w:r>
        <w:rPr>
          <w:spacing w:val="-8"/>
        </w:rPr>
        <w:t xml:space="preserve"> </w:t>
      </w:r>
      <w:r>
        <w:rPr/>
        <w:t>доказательства</w:t>
      </w:r>
      <w:r>
        <w:rPr>
          <w:spacing w:val="-8"/>
        </w:rPr>
        <w:t xml:space="preserve"> </w:t>
      </w:r>
      <w:r>
        <w:rPr>
          <w:spacing w:val="-2"/>
        </w:rPr>
        <w:t>эволюции;</w:t>
      </w:r>
    </w:p>
    <w:p>
      <w:pPr>
        <w:pStyle w:val="ListParagraph"/>
        <w:numPr>
          <w:ilvl w:val="0"/>
          <w:numId w:val="83"/>
        </w:numPr>
        <w:tabs>
          <w:tab w:val="clear" w:pos="720"/>
          <w:tab w:val="left" w:pos="1202" w:leader="none"/>
          <w:tab w:val="left" w:pos="2040" w:leader="none"/>
          <w:tab w:val="left" w:pos="3245" w:leader="none"/>
          <w:tab w:val="left" w:pos="4492" w:leader="none"/>
          <w:tab w:val="left" w:pos="6115" w:leader="none"/>
          <w:tab w:val="left" w:pos="7430" w:leader="none"/>
          <w:tab w:val="left" w:pos="9191" w:leader="none"/>
        </w:tabs>
        <w:spacing w:lineRule="auto" w:line="240" w:before="0" w:after="0"/>
        <w:ind w:left="932" w:right="1131" w:hanging="0"/>
        <w:jc w:val="left"/>
        <w:rPr>
          <w:sz w:val="24"/>
        </w:rPr>
      </w:pPr>
      <w:r>
        <w:rPr>
          <w:sz w:val="24"/>
        </w:rPr>
        <w:t>демонстрировать</w:t>
      </w:r>
      <w:r>
        <w:rPr>
          <w:spacing w:val="80"/>
          <w:sz w:val="24"/>
        </w:rPr>
        <w:t xml:space="preserve"> </w:t>
      </w:r>
      <w:r>
        <w:rPr>
          <w:sz w:val="24"/>
        </w:rPr>
        <w:t>знание</w:t>
      </w:r>
      <w:r>
        <w:rPr>
          <w:spacing w:val="80"/>
          <w:sz w:val="24"/>
        </w:rPr>
        <w:t xml:space="preserve"> </w:t>
      </w:r>
      <w:r>
        <w:rPr>
          <w:sz w:val="24"/>
        </w:rPr>
        <w:t>основ</w:t>
      </w:r>
      <w:r>
        <w:rPr>
          <w:spacing w:val="80"/>
          <w:sz w:val="24"/>
        </w:rPr>
        <w:t xml:space="preserve"> </w:t>
      </w:r>
      <w:r>
        <w:rPr>
          <w:sz w:val="24"/>
        </w:rPr>
        <w:t>экологической</w:t>
      </w:r>
      <w:r>
        <w:rPr>
          <w:spacing w:val="80"/>
          <w:sz w:val="24"/>
        </w:rPr>
        <w:t xml:space="preserve"> </w:t>
      </w:r>
      <w:r>
        <w:rPr>
          <w:sz w:val="24"/>
        </w:rPr>
        <w:t>грамотности:</w:t>
      </w:r>
      <w:r>
        <w:rPr>
          <w:spacing w:val="80"/>
          <w:sz w:val="24"/>
        </w:rPr>
        <w:t xml:space="preserve"> </w:t>
      </w:r>
      <w:r>
        <w:rPr>
          <w:sz w:val="24"/>
        </w:rPr>
        <w:t>оценивать</w:t>
      </w:r>
      <w:r>
        <w:rPr>
          <w:spacing w:val="80"/>
          <w:sz w:val="24"/>
        </w:rPr>
        <w:t xml:space="preserve"> </w:t>
      </w:r>
      <w:r>
        <w:rPr>
          <w:sz w:val="24"/>
        </w:rPr>
        <w:t>последствия</w:t>
      </w:r>
      <w:r>
        <w:rPr>
          <w:spacing w:val="80"/>
          <w:sz w:val="24"/>
        </w:rPr>
        <w:t xml:space="preserve"> </w:t>
      </w:r>
      <w:r>
        <w:rPr>
          <w:sz w:val="24"/>
        </w:rPr>
        <w:t>деятельности человека в природе и влияние факторов риска на здоровье человека; выбирать целевые</w:t>
      </w:r>
      <w:r>
        <w:rPr>
          <w:spacing w:val="40"/>
          <w:sz w:val="24"/>
        </w:rPr>
        <w:t xml:space="preserve"> </w:t>
      </w:r>
      <w:r>
        <w:rPr>
          <w:sz w:val="24"/>
        </w:rPr>
        <w:t>и</w:t>
      </w:r>
      <w:r>
        <w:rPr>
          <w:spacing w:val="40"/>
          <w:sz w:val="24"/>
        </w:rPr>
        <w:t xml:space="preserve"> </w:t>
      </w:r>
      <w:r>
        <w:rPr>
          <w:sz w:val="24"/>
        </w:rPr>
        <w:t>смысловые</w:t>
      </w:r>
      <w:r>
        <w:rPr>
          <w:spacing w:val="40"/>
          <w:sz w:val="24"/>
        </w:rPr>
        <w:t xml:space="preserve"> </w:t>
      </w:r>
      <w:r>
        <w:rPr>
          <w:sz w:val="24"/>
        </w:rPr>
        <w:t>установки</w:t>
      </w:r>
      <w:r>
        <w:rPr>
          <w:spacing w:val="40"/>
          <w:sz w:val="24"/>
        </w:rPr>
        <w:t xml:space="preserve"> </w:t>
      </w:r>
      <w:r>
        <w:rPr>
          <w:sz w:val="24"/>
        </w:rPr>
        <w:t>в</w:t>
      </w:r>
      <w:r>
        <w:rPr>
          <w:spacing w:val="40"/>
          <w:sz w:val="24"/>
        </w:rPr>
        <w:t xml:space="preserve"> </w:t>
      </w:r>
      <w:r>
        <w:rPr>
          <w:sz w:val="24"/>
        </w:rPr>
        <w:t>своих</w:t>
      </w:r>
      <w:r>
        <w:rPr>
          <w:spacing w:val="40"/>
          <w:sz w:val="24"/>
        </w:rPr>
        <w:t xml:space="preserve"> </w:t>
      </w:r>
      <w:r>
        <w:rPr>
          <w:sz w:val="24"/>
        </w:rPr>
        <w:t>действиях</w:t>
      </w:r>
      <w:r>
        <w:rPr>
          <w:spacing w:val="40"/>
          <w:sz w:val="24"/>
        </w:rPr>
        <w:t xml:space="preserve"> </w:t>
      </w:r>
      <w:r>
        <w:rPr>
          <w:sz w:val="24"/>
        </w:rPr>
        <w:t>и</w:t>
      </w:r>
      <w:r>
        <w:rPr>
          <w:spacing w:val="40"/>
          <w:sz w:val="24"/>
        </w:rPr>
        <w:t xml:space="preserve"> </w:t>
      </w:r>
      <w:r>
        <w:rPr>
          <w:sz w:val="24"/>
        </w:rPr>
        <w:t>поступках</w:t>
      </w:r>
      <w:r>
        <w:rPr>
          <w:spacing w:val="40"/>
          <w:sz w:val="24"/>
        </w:rPr>
        <w:t xml:space="preserve"> </w:t>
      </w:r>
      <w:r>
        <w:rPr>
          <w:sz w:val="24"/>
        </w:rPr>
        <w:t>по</w:t>
      </w:r>
      <w:r>
        <w:rPr>
          <w:spacing w:val="40"/>
          <w:sz w:val="24"/>
        </w:rPr>
        <w:t xml:space="preserve"> </w:t>
      </w:r>
      <w:r>
        <w:rPr>
          <w:sz w:val="24"/>
        </w:rPr>
        <w:t>отношению</w:t>
      </w:r>
      <w:r>
        <w:rPr>
          <w:spacing w:val="40"/>
          <w:sz w:val="24"/>
        </w:rPr>
        <w:t xml:space="preserve"> </w:t>
      </w:r>
      <w:r>
        <w:rPr>
          <w:sz w:val="24"/>
        </w:rPr>
        <w:t>к</w:t>
      </w:r>
      <w:r>
        <w:rPr>
          <w:spacing w:val="40"/>
          <w:sz w:val="24"/>
        </w:rPr>
        <w:t xml:space="preserve"> </w:t>
      </w:r>
      <w:r>
        <w:rPr>
          <w:sz w:val="24"/>
        </w:rPr>
        <w:t xml:space="preserve">живой </w:t>
      </w:r>
      <w:r>
        <w:rPr>
          <w:spacing w:val="-2"/>
          <w:sz w:val="24"/>
        </w:rPr>
        <w:t>природе.</w:t>
      </w:r>
      <w:r>
        <w:rPr>
          <w:sz w:val="24"/>
        </w:rPr>
        <w:tab/>
      </w:r>
      <w:r>
        <w:rPr>
          <w:spacing w:val="-2"/>
          <w:sz w:val="24"/>
        </w:rPr>
        <w:t>Здоровью</w:t>
      </w:r>
      <w:r>
        <w:rPr>
          <w:sz w:val="24"/>
        </w:rPr>
        <w:tab/>
        <w:t>своему</w:t>
      </w:r>
      <w:r>
        <w:rPr>
          <w:spacing w:val="80"/>
          <w:sz w:val="24"/>
        </w:rPr>
        <w:t xml:space="preserve"> </w:t>
      </w:r>
      <w:r>
        <w:rPr>
          <w:sz w:val="24"/>
        </w:rPr>
        <w:t>и</w:t>
        <w:tab/>
      </w:r>
      <w:r>
        <w:rPr>
          <w:spacing w:val="-2"/>
          <w:sz w:val="24"/>
        </w:rPr>
        <w:t>окружающих,</w:t>
      </w:r>
      <w:r>
        <w:rPr>
          <w:sz w:val="24"/>
        </w:rPr>
        <w:tab/>
      </w:r>
      <w:r>
        <w:rPr>
          <w:spacing w:val="-2"/>
          <w:sz w:val="24"/>
        </w:rPr>
        <w:t>осознавать</w:t>
      </w:r>
      <w:r>
        <w:rPr>
          <w:sz w:val="24"/>
        </w:rPr>
        <w:tab/>
      </w:r>
      <w:r>
        <w:rPr>
          <w:spacing w:val="-2"/>
          <w:sz w:val="24"/>
        </w:rPr>
        <w:t>необходимость</w:t>
      </w:r>
      <w:r>
        <w:rPr>
          <w:sz w:val="24"/>
        </w:rPr>
        <w:tab/>
        <w:t>действий</w:t>
      </w:r>
      <w:r>
        <w:rPr>
          <w:spacing w:val="80"/>
          <w:sz w:val="24"/>
        </w:rPr>
        <w:t xml:space="preserve"> </w:t>
      </w:r>
      <w:r>
        <w:rPr>
          <w:sz w:val="24"/>
        </w:rPr>
        <w:t xml:space="preserve">по сохранению биоразнообразия и природных местообитаний видов растений и животных. </w:t>
      </w:r>
      <w:r>
        <w:rPr>
          <w:b/>
          <w:sz w:val="24"/>
        </w:rPr>
        <w:t>Основное содержание</w:t>
      </w:r>
    </w:p>
    <w:p>
      <w:pPr>
        <w:pStyle w:val="2"/>
        <w:spacing w:lineRule="auto" w:line="240" w:before="5" w:after="0"/>
        <w:ind w:left="932" w:right="5907" w:hanging="0"/>
        <w:jc w:val="left"/>
        <w:rPr>
          <w:sz w:val="24"/>
        </w:rPr>
      </w:pPr>
      <w:r>
        <w:rPr/>
        <w:t>Биология.</w:t>
      </w:r>
      <w:r>
        <w:rPr>
          <w:spacing w:val="-8"/>
        </w:rPr>
        <w:t xml:space="preserve"> </w:t>
      </w:r>
      <w:r>
        <w:rPr/>
        <w:t>Введение</w:t>
      </w:r>
      <w:r>
        <w:rPr>
          <w:spacing w:val="-9"/>
        </w:rPr>
        <w:t xml:space="preserve"> </w:t>
      </w:r>
      <w:r>
        <w:rPr/>
        <w:t>в</w:t>
      </w:r>
      <w:r>
        <w:rPr>
          <w:spacing w:val="-8"/>
        </w:rPr>
        <w:t xml:space="preserve"> </w:t>
      </w:r>
      <w:r>
        <w:rPr/>
        <w:t>общую</w:t>
      </w:r>
      <w:r>
        <w:rPr>
          <w:spacing w:val="-9"/>
        </w:rPr>
        <w:t xml:space="preserve"> </w:t>
      </w:r>
      <w:r>
        <w:rPr/>
        <w:t xml:space="preserve">биологию </w:t>
      </w:r>
      <w:r>
        <w:rPr>
          <w:spacing w:val="-2"/>
        </w:rPr>
        <w:t>Введение.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exact" w:line="272"/>
        <w:jc w:val="left"/>
        <w:rPr>
          <w:sz w:val="24"/>
        </w:rPr>
      </w:pPr>
      <w:r>
        <w:rPr/>
        <w:t>Биология</w:t>
      </w:r>
      <w:r>
        <w:rPr>
          <w:spacing w:val="39"/>
        </w:rPr>
        <w:t xml:space="preserve"> </w:t>
      </w:r>
      <w:r>
        <w:rPr/>
        <w:t>наука</w:t>
      </w:r>
      <w:r>
        <w:rPr>
          <w:spacing w:val="41"/>
        </w:rPr>
        <w:t xml:space="preserve"> </w:t>
      </w:r>
      <w:r>
        <w:rPr/>
        <w:t>о</w:t>
      </w:r>
      <w:r>
        <w:rPr>
          <w:spacing w:val="44"/>
        </w:rPr>
        <w:t xml:space="preserve"> </w:t>
      </w:r>
      <w:r>
        <w:rPr/>
        <w:t>живой</w:t>
      </w:r>
      <w:r>
        <w:rPr>
          <w:spacing w:val="41"/>
        </w:rPr>
        <w:t xml:space="preserve"> </w:t>
      </w:r>
      <w:r>
        <w:rPr/>
        <w:t>природе.</w:t>
      </w:r>
      <w:r>
        <w:rPr>
          <w:spacing w:val="42"/>
        </w:rPr>
        <w:t xml:space="preserve"> </w:t>
      </w:r>
      <w:r>
        <w:rPr/>
        <w:t>Значение</w:t>
      </w:r>
      <w:r>
        <w:rPr>
          <w:spacing w:val="41"/>
        </w:rPr>
        <w:t xml:space="preserve"> </w:t>
      </w:r>
      <w:r>
        <w:rPr/>
        <w:t>биологических</w:t>
      </w:r>
      <w:r>
        <w:rPr>
          <w:spacing w:val="43"/>
        </w:rPr>
        <w:t xml:space="preserve"> </w:t>
      </w:r>
      <w:r>
        <w:rPr/>
        <w:t>знаний</w:t>
      </w:r>
      <w:r>
        <w:rPr>
          <w:spacing w:val="41"/>
        </w:rPr>
        <w:t xml:space="preserve"> </w:t>
      </w:r>
      <w:r>
        <w:rPr/>
        <w:t>о</w:t>
      </w:r>
      <w:r>
        <w:rPr>
          <w:spacing w:val="42"/>
        </w:rPr>
        <w:t xml:space="preserve"> </w:t>
      </w:r>
      <w:r>
        <w:rPr/>
        <w:t>современной</w:t>
      </w:r>
      <w:r>
        <w:rPr>
          <w:spacing w:val="43"/>
        </w:rPr>
        <w:t xml:space="preserve"> </w:t>
      </w:r>
      <w:r>
        <w:rPr>
          <w:spacing w:val="-2"/>
        </w:rPr>
        <w:t>жизни.</w:t>
      </w:r>
    </w:p>
    <w:p>
      <w:pPr>
        <w:pStyle w:val="Style13"/>
        <w:spacing w:before="63" w:after="0"/>
        <w:ind w:left="932" w:right="1138" w:hanging="0"/>
        <w:rPr>
          <w:sz w:val="24"/>
        </w:rPr>
      </w:pPr>
      <w:r>
        <w:rPr/>
        <w:t>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pPr>
        <w:pStyle w:val="2"/>
        <w:spacing w:before="5" w:after="0"/>
        <w:jc w:val="left"/>
        <w:rPr>
          <w:sz w:val="24"/>
        </w:rPr>
      </w:pPr>
      <w:r>
        <w:rPr>
          <w:spacing w:val="-2"/>
        </w:rPr>
        <w:t>Демонстрация.</w:t>
      </w:r>
    </w:p>
    <w:p>
      <w:pPr>
        <w:pStyle w:val="Style13"/>
        <w:spacing w:lineRule="exact" w:line="274"/>
        <w:jc w:val="left"/>
        <w:rPr>
          <w:sz w:val="24"/>
        </w:rPr>
      </w:pPr>
      <w:r>
        <w:rPr/>
        <w:t>Портреты</w:t>
      </w:r>
      <w:r>
        <w:rPr>
          <w:spacing w:val="-6"/>
        </w:rPr>
        <w:t xml:space="preserve"> </w:t>
      </w:r>
      <w:r>
        <w:rPr/>
        <w:t>ученых,</w:t>
      </w:r>
      <w:r>
        <w:rPr>
          <w:spacing w:val="-4"/>
        </w:rPr>
        <w:t xml:space="preserve"> </w:t>
      </w:r>
      <w:r>
        <w:rPr/>
        <w:t>внёсших</w:t>
      </w:r>
      <w:r>
        <w:rPr>
          <w:spacing w:val="-5"/>
        </w:rPr>
        <w:t xml:space="preserve"> </w:t>
      </w:r>
      <w:r>
        <w:rPr/>
        <w:t>значительный</w:t>
      </w:r>
      <w:r>
        <w:rPr>
          <w:spacing w:val="-4"/>
        </w:rPr>
        <w:t xml:space="preserve"> </w:t>
      </w:r>
      <w:r>
        <w:rPr/>
        <w:t>вклад</w:t>
      </w:r>
      <w:r>
        <w:rPr>
          <w:spacing w:val="-4"/>
        </w:rPr>
        <w:t xml:space="preserve"> </w:t>
      </w:r>
      <w:r>
        <w:rPr/>
        <w:t>в</w:t>
      </w:r>
      <w:r>
        <w:rPr>
          <w:spacing w:val="-5"/>
        </w:rPr>
        <w:t xml:space="preserve"> </w:t>
      </w:r>
      <w:r>
        <w:rPr/>
        <w:t>развитие биологической</w:t>
      </w:r>
      <w:r>
        <w:rPr>
          <w:spacing w:val="-4"/>
        </w:rPr>
        <w:t xml:space="preserve"> </w:t>
      </w:r>
      <w:r>
        <w:rPr>
          <w:spacing w:val="-2"/>
        </w:rPr>
        <w:t>науки.</w:t>
      </w:r>
    </w:p>
    <w:p>
      <w:pPr>
        <w:pStyle w:val="2"/>
        <w:spacing w:before="5" w:after="0"/>
        <w:jc w:val="left"/>
        <w:rPr>
          <w:sz w:val="24"/>
        </w:rPr>
      </w:pPr>
      <w:r>
        <w:rPr/>
        <w:t>Предметные</w:t>
      </w:r>
      <w:r>
        <w:rPr>
          <w:spacing w:val="-4"/>
        </w:rPr>
        <w:t xml:space="preserve"> </w:t>
      </w:r>
      <w:r>
        <w:rPr>
          <w:spacing w:val="-2"/>
        </w:rPr>
        <w:t>результаты</w:t>
      </w:r>
    </w:p>
    <w:p>
      <w:pPr>
        <w:pStyle w:val="Style13"/>
        <w:spacing w:lineRule="exact" w:line="274"/>
        <w:jc w:val="left"/>
        <w:rPr>
          <w:sz w:val="24"/>
        </w:rPr>
      </w:pPr>
      <w:r>
        <w:rPr/>
        <w:t>Учащиеся</w:t>
      </w:r>
      <w:r>
        <w:rPr>
          <w:spacing w:val="-4"/>
        </w:rPr>
        <w:t xml:space="preserve"> </w:t>
      </w:r>
      <w:r>
        <w:rPr/>
        <w:t>должны</w:t>
      </w:r>
      <w:r>
        <w:rPr>
          <w:spacing w:val="-4"/>
        </w:rPr>
        <w:t xml:space="preserve"> </w:t>
      </w:r>
      <w:r>
        <w:rPr>
          <w:spacing w:val="-2"/>
        </w:rPr>
        <w:t>знать:</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свойства</w:t>
      </w:r>
      <w:r>
        <w:rPr>
          <w:spacing w:val="-5"/>
          <w:sz w:val="24"/>
        </w:rPr>
        <w:t xml:space="preserve"> </w:t>
      </w:r>
      <w:r>
        <w:rPr>
          <w:spacing w:val="-2"/>
          <w:sz w:val="24"/>
        </w:rPr>
        <w:t>живого;</w:t>
      </w:r>
    </w:p>
    <w:p>
      <w:pPr>
        <w:pStyle w:val="ListParagraph"/>
        <w:numPr>
          <w:ilvl w:val="0"/>
          <w:numId w:val="83"/>
        </w:numPr>
        <w:tabs>
          <w:tab w:val="clear" w:pos="720"/>
          <w:tab w:val="left" w:pos="1070" w:leader="none"/>
        </w:tabs>
        <w:spacing w:lineRule="exact" w:line="275" w:before="0" w:after="0"/>
        <w:ind w:left="1070" w:right="0" w:hanging="138"/>
        <w:jc w:val="left"/>
        <w:rPr>
          <w:sz w:val="24"/>
        </w:rPr>
      </w:pPr>
      <w:r>
        <w:rPr>
          <w:sz w:val="24"/>
        </w:rPr>
        <w:t>методы</w:t>
      </w:r>
      <w:r>
        <w:rPr>
          <w:spacing w:val="-3"/>
          <w:sz w:val="24"/>
        </w:rPr>
        <w:t xml:space="preserve"> </w:t>
      </w:r>
      <w:r>
        <w:rPr>
          <w:sz w:val="24"/>
        </w:rPr>
        <w:t>исследования</w:t>
      </w:r>
      <w:r>
        <w:rPr>
          <w:spacing w:val="-2"/>
          <w:sz w:val="24"/>
        </w:rPr>
        <w:t xml:space="preserve"> </w:t>
      </w:r>
      <w:r>
        <w:rPr>
          <w:sz w:val="24"/>
        </w:rPr>
        <w:t>в</w:t>
      </w:r>
      <w:r>
        <w:rPr>
          <w:spacing w:val="-3"/>
          <w:sz w:val="24"/>
        </w:rPr>
        <w:t xml:space="preserve"> </w:t>
      </w:r>
      <w:r>
        <w:rPr>
          <w:spacing w:val="-2"/>
          <w:sz w:val="24"/>
        </w:rPr>
        <w:t>биологии;</w:t>
      </w:r>
    </w:p>
    <w:p>
      <w:pPr>
        <w:pStyle w:val="ListParagraph"/>
        <w:numPr>
          <w:ilvl w:val="0"/>
          <w:numId w:val="83"/>
        </w:numPr>
        <w:tabs>
          <w:tab w:val="clear" w:pos="720"/>
          <w:tab w:val="left" w:pos="1070" w:leader="none"/>
        </w:tabs>
        <w:spacing w:lineRule="exact" w:line="275" w:before="0" w:after="0"/>
        <w:ind w:left="1070" w:right="0" w:hanging="138"/>
        <w:jc w:val="left"/>
        <w:rPr>
          <w:sz w:val="24"/>
        </w:rPr>
      </w:pPr>
      <w:r>
        <w:rPr>
          <w:sz w:val="24"/>
        </w:rPr>
        <w:t>значение</w:t>
      </w:r>
      <w:r>
        <w:rPr>
          <w:spacing w:val="-8"/>
          <w:sz w:val="24"/>
        </w:rPr>
        <w:t xml:space="preserve"> </w:t>
      </w:r>
      <w:r>
        <w:rPr>
          <w:sz w:val="24"/>
        </w:rPr>
        <w:t>биологических</w:t>
      </w:r>
      <w:r>
        <w:rPr>
          <w:spacing w:val="-6"/>
          <w:sz w:val="24"/>
        </w:rPr>
        <w:t xml:space="preserve"> </w:t>
      </w:r>
      <w:r>
        <w:rPr>
          <w:sz w:val="24"/>
        </w:rPr>
        <w:t>знаний</w:t>
      </w:r>
      <w:r>
        <w:rPr>
          <w:spacing w:val="-5"/>
          <w:sz w:val="24"/>
        </w:rPr>
        <w:t xml:space="preserve"> </w:t>
      </w:r>
      <w:r>
        <w:rPr>
          <w:sz w:val="24"/>
        </w:rPr>
        <w:t>в</w:t>
      </w:r>
      <w:r>
        <w:rPr>
          <w:spacing w:val="-6"/>
          <w:sz w:val="24"/>
        </w:rPr>
        <w:t xml:space="preserve"> </w:t>
      </w:r>
      <w:r>
        <w:rPr>
          <w:sz w:val="24"/>
        </w:rPr>
        <w:t>современной</w:t>
      </w:r>
      <w:r>
        <w:rPr>
          <w:spacing w:val="-4"/>
          <w:sz w:val="24"/>
        </w:rPr>
        <w:t xml:space="preserve"> </w:t>
      </w:r>
      <w:r>
        <w:rPr>
          <w:spacing w:val="-2"/>
          <w:sz w:val="24"/>
        </w:rPr>
        <w:t>жизни;</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профессии,</w:t>
      </w:r>
      <w:r>
        <w:rPr>
          <w:spacing w:val="-2"/>
          <w:sz w:val="24"/>
        </w:rPr>
        <w:t xml:space="preserve"> </w:t>
      </w:r>
      <w:r>
        <w:rPr>
          <w:sz w:val="24"/>
        </w:rPr>
        <w:t>связанные</w:t>
      </w:r>
      <w:r>
        <w:rPr>
          <w:spacing w:val="-4"/>
          <w:sz w:val="24"/>
        </w:rPr>
        <w:t xml:space="preserve"> </w:t>
      </w:r>
      <w:r>
        <w:rPr>
          <w:sz w:val="24"/>
        </w:rPr>
        <w:t>с</w:t>
      </w:r>
      <w:r>
        <w:rPr>
          <w:spacing w:val="-2"/>
          <w:sz w:val="24"/>
        </w:rPr>
        <w:t xml:space="preserve"> биологией;</w:t>
      </w:r>
    </w:p>
    <w:p>
      <w:pPr>
        <w:pStyle w:val="ListParagraph"/>
        <w:numPr>
          <w:ilvl w:val="0"/>
          <w:numId w:val="83"/>
        </w:numPr>
        <w:tabs>
          <w:tab w:val="clear" w:pos="720"/>
          <w:tab w:val="left" w:pos="1073" w:leader="none"/>
        </w:tabs>
        <w:spacing w:lineRule="auto" w:line="240" w:before="0" w:after="0"/>
        <w:ind w:left="1073" w:right="0" w:hanging="141"/>
        <w:jc w:val="left"/>
        <w:rPr>
          <w:sz w:val="24"/>
        </w:rPr>
      </w:pPr>
      <w:r>
        <w:rPr>
          <w:sz w:val="24"/>
        </w:rPr>
        <w:t>уровни</w:t>
      </w:r>
      <w:r>
        <w:rPr>
          <w:spacing w:val="-5"/>
          <w:sz w:val="24"/>
        </w:rPr>
        <w:t xml:space="preserve"> </w:t>
      </w:r>
      <w:r>
        <w:rPr>
          <w:sz w:val="24"/>
        </w:rPr>
        <w:t>организации</w:t>
      </w:r>
      <w:r>
        <w:rPr>
          <w:spacing w:val="-5"/>
          <w:sz w:val="24"/>
        </w:rPr>
        <w:t xml:space="preserve"> </w:t>
      </w:r>
      <w:r>
        <w:rPr>
          <w:sz w:val="24"/>
        </w:rPr>
        <w:t>живой</w:t>
      </w:r>
      <w:r>
        <w:rPr>
          <w:spacing w:val="-4"/>
          <w:sz w:val="24"/>
        </w:rPr>
        <w:t xml:space="preserve"> </w:t>
      </w:r>
      <w:r>
        <w:rPr>
          <w:spacing w:val="-2"/>
          <w:sz w:val="24"/>
        </w:rPr>
        <w:t>природы.</w:t>
      </w:r>
    </w:p>
    <w:p>
      <w:pPr>
        <w:pStyle w:val="2"/>
        <w:spacing w:before="5" w:after="0"/>
        <w:ind w:left="2313" w:right="0" w:hanging="0"/>
        <w:jc w:val="left"/>
        <w:rPr>
          <w:sz w:val="24"/>
        </w:rPr>
      </w:pPr>
      <w:r>
        <w:rPr/>
        <w:t>Раздел</w:t>
      </w:r>
      <w:r>
        <w:rPr>
          <w:spacing w:val="-7"/>
        </w:rPr>
        <w:t xml:space="preserve"> </w:t>
      </w:r>
      <w:r>
        <w:rPr/>
        <w:t>1. Молекулярный</w:t>
      </w:r>
      <w:r>
        <w:rPr>
          <w:spacing w:val="-4"/>
        </w:rPr>
        <w:t xml:space="preserve"> </w:t>
      </w:r>
      <w:r>
        <w:rPr>
          <w:spacing w:val="-2"/>
        </w:rPr>
        <w:t>уровень</w:t>
      </w:r>
    </w:p>
    <w:p>
      <w:pPr>
        <w:pStyle w:val="Style13"/>
        <w:ind w:left="932" w:right="1139" w:hanging="0"/>
        <w:rPr>
          <w:sz w:val="24"/>
        </w:rPr>
      </w:pPr>
      <w:r>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pPr>
        <w:pStyle w:val="2"/>
        <w:spacing w:before="3" w:after="0"/>
        <w:jc w:val="left"/>
        <w:rPr>
          <w:sz w:val="24"/>
        </w:rPr>
      </w:pPr>
      <w:r>
        <w:rPr>
          <w:spacing w:val="-2"/>
        </w:rPr>
        <w:t>Демонстрация</w:t>
      </w:r>
    </w:p>
    <w:p>
      <w:pPr>
        <w:pStyle w:val="Style13"/>
        <w:jc w:val="left"/>
        <w:rPr>
          <w:sz w:val="24"/>
        </w:rPr>
      </w:pPr>
      <w:r>
        <w:rPr/>
        <w:t>Схемы</w:t>
      </w:r>
      <w:r>
        <w:rPr>
          <w:spacing w:val="80"/>
        </w:rPr>
        <w:t xml:space="preserve"> </w:t>
      </w:r>
      <w:r>
        <w:rPr/>
        <w:t>строения</w:t>
      </w:r>
      <w:r>
        <w:rPr>
          <w:spacing w:val="80"/>
        </w:rPr>
        <w:t xml:space="preserve"> </w:t>
      </w:r>
      <w:r>
        <w:rPr/>
        <w:t>молекул</w:t>
      </w:r>
      <w:r>
        <w:rPr>
          <w:spacing w:val="80"/>
        </w:rPr>
        <w:t xml:space="preserve"> </w:t>
      </w:r>
      <w:r>
        <w:rPr/>
        <w:t>химических</w:t>
      </w:r>
      <w:r>
        <w:rPr>
          <w:spacing w:val="80"/>
        </w:rPr>
        <w:t xml:space="preserve"> </w:t>
      </w:r>
      <w:r>
        <w:rPr/>
        <w:t>соединений,</w:t>
      </w:r>
      <w:r>
        <w:rPr>
          <w:spacing w:val="80"/>
        </w:rPr>
        <w:t xml:space="preserve"> </w:t>
      </w:r>
      <w:r>
        <w:rPr/>
        <w:t>относящихся</w:t>
      </w:r>
      <w:r>
        <w:rPr>
          <w:spacing w:val="80"/>
        </w:rPr>
        <w:t xml:space="preserve"> </w:t>
      </w:r>
      <w:r>
        <w:rPr/>
        <w:t>к</w:t>
      </w:r>
      <w:r>
        <w:rPr>
          <w:spacing w:val="80"/>
        </w:rPr>
        <w:t xml:space="preserve"> </w:t>
      </w:r>
      <w:r>
        <w:rPr/>
        <w:t>основным</w:t>
      </w:r>
      <w:r>
        <w:rPr>
          <w:spacing w:val="80"/>
        </w:rPr>
        <w:t xml:space="preserve"> </w:t>
      </w:r>
      <w:r>
        <w:rPr/>
        <w:t>группам органических веществ.</w:t>
      </w:r>
    </w:p>
    <w:p>
      <w:pPr>
        <w:pStyle w:val="2"/>
        <w:spacing w:before="2" w:after="0"/>
        <w:jc w:val="left"/>
        <w:rPr>
          <w:sz w:val="24"/>
        </w:rPr>
      </w:pPr>
      <w:r>
        <w:rPr/>
        <w:t>Лабораторные</w:t>
      </w:r>
      <w:r>
        <w:rPr>
          <w:spacing w:val="-9"/>
        </w:rPr>
        <w:t xml:space="preserve"> </w:t>
      </w:r>
      <w:r>
        <w:rPr/>
        <w:t>и</w:t>
      </w:r>
      <w:r>
        <w:rPr>
          <w:spacing w:val="-6"/>
        </w:rPr>
        <w:t xml:space="preserve"> </w:t>
      </w:r>
      <w:r>
        <w:rPr/>
        <w:t>практические</w:t>
      </w:r>
      <w:r>
        <w:rPr>
          <w:spacing w:val="-5"/>
        </w:rPr>
        <w:t xml:space="preserve"> </w:t>
      </w:r>
      <w:r>
        <w:rPr>
          <w:spacing w:val="-2"/>
        </w:rPr>
        <w:t>работы.</w:t>
      </w:r>
    </w:p>
    <w:p>
      <w:pPr>
        <w:pStyle w:val="Style13"/>
        <w:spacing w:lineRule="exact" w:line="274"/>
        <w:jc w:val="left"/>
        <w:rPr>
          <w:sz w:val="24"/>
        </w:rPr>
      </w:pPr>
      <w:r>
        <w:rPr/>
        <w:t>Расщепление</w:t>
      </w:r>
      <w:r>
        <w:rPr>
          <w:spacing w:val="-6"/>
        </w:rPr>
        <w:t xml:space="preserve"> </w:t>
      </w:r>
      <w:r>
        <w:rPr/>
        <w:t>пероксида</w:t>
      </w:r>
      <w:r>
        <w:rPr>
          <w:spacing w:val="-3"/>
        </w:rPr>
        <w:t xml:space="preserve"> </w:t>
      </w:r>
      <w:r>
        <w:rPr/>
        <w:t>водорода</w:t>
      </w:r>
      <w:r>
        <w:rPr>
          <w:spacing w:val="-3"/>
        </w:rPr>
        <w:t xml:space="preserve"> </w:t>
      </w:r>
      <w:r>
        <w:rPr/>
        <w:t>ферментом</w:t>
      </w:r>
      <w:r>
        <w:rPr>
          <w:spacing w:val="-2"/>
        </w:rPr>
        <w:t xml:space="preserve"> каталазой.</w:t>
      </w:r>
    </w:p>
    <w:p>
      <w:pPr>
        <w:pStyle w:val="2"/>
        <w:spacing w:before="5" w:after="0"/>
        <w:jc w:val="left"/>
        <w:rPr>
          <w:sz w:val="24"/>
        </w:rPr>
      </w:pPr>
      <w:r>
        <w:rPr/>
        <w:t>Предметные</w:t>
      </w:r>
      <w:r>
        <w:rPr>
          <w:spacing w:val="-4"/>
        </w:rPr>
        <w:t xml:space="preserve"> </w:t>
      </w:r>
      <w:r>
        <w:rPr>
          <w:spacing w:val="-2"/>
        </w:rPr>
        <w:t>результаты</w:t>
      </w:r>
    </w:p>
    <w:p>
      <w:pPr>
        <w:pStyle w:val="Style13"/>
        <w:spacing w:lineRule="exact" w:line="274"/>
        <w:jc w:val="left"/>
        <w:rPr>
          <w:sz w:val="24"/>
        </w:rPr>
      </w:pPr>
      <w:r>
        <w:rPr/>
        <w:t>Учащиеся</w:t>
      </w:r>
      <w:r>
        <w:rPr>
          <w:spacing w:val="-4"/>
        </w:rPr>
        <w:t xml:space="preserve"> </w:t>
      </w:r>
      <w:r>
        <w:rPr/>
        <w:t>должны</w:t>
      </w:r>
      <w:r>
        <w:rPr>
          <w:spacing w:val="-4"/>
        </w:rPr>
        <w:t xml:space="preserve"> </w:t>
      </w:r>
      <w:r>
        <w:rPr>
          <w:spacing w:val="-2"/>
        </w:rPr>
        <w:t>знать:</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Состав,</w:t>
      </w:r>
      <w:r>
        <w:rPr>
          <w:spacing w:val="-6"/>
          <w:sz w:val="24"/>
        </w:rPr>
        <w:t xml:space="preserve"> </w:t>
      </w:r>
      <w:r>
        <w:rPr>
          <w:sz w:val="24"/>
        </w:rPr>
        <w:t>строение</w:t>
      </w:r>
      <w:r>
        <w:rPr>
          <w:spacing w:val="-5"/>
          <w:sz w:val="24"/>
        </w:rPr>
        <w:t xml:space="preserve"> </w:t>
      </w:r>
      <w:r>
        <w:rPr>
          <w:sz w:val="24"/>
        </w:rPr>
        <w:t>и</w:t>
      </w:r>
      <w:r>
        <w:rPr>
          <w:spacing w:val="-3"/>
          <w:sz w:val="24"/>
        </w:rPr>
        <w:t xml:space="preserve"> </w:t>
      </w:r>
      <w:r>
        <w:rPr>
          <w:sz w:val="24"/>
        </w:rPr>
        <w:t>функции</w:t>
      </w:r>
      <w:r>
        <w:rPr>
          <w:spacing w:val="-4"/>
          <w:sz w:val="24"/>
        </w:rPr>
        <w:t xml:space="preserve"> </w:t>
      </w:r>
      <w:r>
        <w:rPr>
          <w:sz w:val="24"/>
        </w:rPr>
        <w:t>органических</w:t>
      </w:r>
      <w:r>
        <w:rPr>
          <w:spacing w:val="-2"/>
          <w:sz w:val="24"/>
        </w:rPr>
        <w:t xml:space="preserve"> </w:t>
      </w:r>
      <w:r>
        <w:rPr>
          <w:sz w:val="24"/>
        </w:rPr>
        <w:t>веществ,</w:t>
      </w:r>
      <w:r>
        <w:rPr>
          <w:spacing w:val="-4"/>
          <w:sz w:val="24"/>
        </w:rPr>
        <w:t xml:space="preserve"> </w:t>
      </w:r>
      <w:r>
        <w:rPr>
          <w:sz w:val="24"/>
        </w:rPr>
        <w:t>входящих</w:t>
      </w:r>
      <w:r>
        <w:rPr>
          <w:spacing w:val="-1"/>
          <w:sz w:val="24"/>
        </w:rPr>
        <w:t xml:space="preserve"> </w:t>
      </w:r>
      <w:r>
        <w:rPr>
          <w:sz w:val="24"/>
        </w:rPr>
        <w:t>в</w:t>
      </w:r>
      <w:r>
        <w:rPr>
          <w:spacing w:val="-5"/>
          <w:sz w:val="24"/>
        </w:rPr>
        <w:t xml:space="preserve"> </w:t>
      </w:r>
      <w:r>
        <w:rPr>
          <w:sz w:val="24"/>
        </w:rPr>
        <w:t>состав</w:t>
      </w:r>
      <w:r>
        <w:rPr>
          <w:spacing w:val="-4"/>
          <w:sz w:val="24"/>
        </w:rPr>
        <w:t xml:space="preserve"> </w:t>
      </w:r>
      <w:r>
        <w:rPr>
          <w:spacing w:val="-2"/>
          <w:sz w:val="24"/>
        </w:rPr>
        <w:t>живого;</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представления</w:t>
      </w:r>
      <w:r>
        <w:rPr>
          <w:spacing w:val="-6"/>
          <w:sz w:val="24"/>
        </w:rPr>
        <w:t xml:space="preserve"> </w:t>
      </w:r>
      <w:r>
        <w:rPr>
          <w:sz w:val="24"/>
        </w:rPr>
        <w:t>о</w:t>
      </w:r>
      <w:r>
        <w:rPr>
          <w:spacing w:val="-4"/>
          <w:sz w:val="24"/>
        </w:rPr>
        <w:t xml:space="preserve"> </w:t>
      </w:r>
      <w:r>
        <w:rPr>
          <w:sz w:val="24"/>
        </w:rPr>
        <w:t>молекулярном</w:t>
      </w:r>
      <w:r>
        <w:rPr>
          <w:spacing w:val="-2"/>
          <w:sz w:val="24"/>
        </w:rPr>
        <w:t xml:space="preserve"> </w:t>
      </w:r>
      <w:r>
        <w:rPr>
          <w:sz w:val="24"/>
        </w:rPr>
        <w:t>уровне</w:t>
      </w:r>
      <w:r>
        <w:rPr>
          <w:spacing w:val="-5"/>
          <w:sz w:val="24"/>
        </w:rPr>
        <w:t xml:space="preserve"> </w:t>
      </w:r>
      <w:r>
        <w:rPr>
          <w:sz w:val="24"/>
        </w:rPr>
        <w:t>организации</w:t>
      </w:r>
      <w:r>
        <w:rPr>
          <w:spacing w:val="-3"/>
          <w:sz w:val="24"/>
        </w:rPr>
        <w:t xml:space="preserve"> </w:t>
      </w:r>
      <w:r>
        <w:rPr>
          <w:spacing w:val="-2"/>
          <w:sz w:val="24"/>
        </w:rPr>
        <w:t>живого;</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представления</w:t>
      </w:r>
      <w:r>
        <w:rPr>
          <w:spacing w:val="-6"/>
          <w:sz w:val="24"/>
        </w:rPr>
        <w:t xml:space="preserve"> </w:t>
      </w:r>
      <w:r>
        <w:rPr>
          <w:sz w:val="24"/>
        </w:rPr>
        <w:t>о</w:t>
      </w:r>
      <w:r>
        <w:rPr>
          <w:spacing w:val="-4"/>
          <w:sz w:val="24"/>
        </w:rPr>
        <w:t xml:space="preserve"> </w:t>
      </w:r>
      <w:r>
        <w:rPr>
          <w:sz w:val="24"/>
        </w:rPr>
        <w:t>молекулярном</w:t>
      </w:r>
      <w:r>
        <w:rPr>
          <w:spacing w:val="-2"/>
          <w:sz w:val="24"/>
        </w:rPr>
        <w:t xml:space="preserve"> </w:t>
      </w:r>
      <w:r>
        <w:rPr>
          <w:sz w:val="24"/>
        </w:rPr>
        <w:t>уровне</w:t>
      </w:r>
      <w:r>
        <w:rPr>
          <w:spacing w:val="-5"/>
          <w:sz w:val="24"/>
        </w:rPr>
        <w:t xml:space="preserve"> </w:t>
      </w:r>
      <w:r>
        <w:rPr>
          <w:sz w:val="24"/>
        </w:rPr>
        <w:t>организации</w:t>
      </w:r>
      <w:r>
        <w:rPr>
          <w:spacing w:val="-3"/>
          <w:sz w:val="24"/>
        </w:rPr>
        <w:t xml:space="preserve"> </w:t>
      </w:r>
      <w:r>
        <w:rPr>
          <w:spacing w:val="-2"/>
          <w:sz w:val="24"/>
        </w:rPr>
        <w:t>живого;</w:t>
      </w:r>
    </w:p>
    <w:p>
      <w:pPr>
        <w:pStyle w:val="ListParagraph"/>
        <w:numPr>
          <w:ilvl w:val="0"/>
          <w:numId w:val="83"/>
        </w:numPr>
        <w:tabs>
          <w:tab w:val="clear" w:pos="720"/>
          <w:tab w:val="left" w:pos="1070" w:leader="none"/>
        </w:tabs>
        <w:spacing w:lineRule="auto" w:line="240" w:before="1" w:after="0"/>
        <w:ind w:left="932" w:right="5297" w:hanging="0"/>
        <w:jc w:val="left"/>
        <w:rPr>
          <w:sz w:val="24"/>
        </w:rPr>
      </w:pPr>
      <w:r>
        <w:rPr>
          <w:sz w:val="24"/>
        </w:rPr>
        <w:t>особенности</w:t>
      </w:r>
      <w:r>
        <w:rPr>
          <w:spacing w:val="-5"/>
          <w:sz w:val="24"/>
        </w:rPr>
        <w:t xml:space="preserve"> </w:t>
      </w:r>
      <w:r>
        <w:rPr>
          <w:sz w:val="24"/>
        </w:rPr>
        <w:t>вирусов</w:t>
      </w:r>
      <w:r>
        <w:rPr>
          <w:spacing w:val="-5"/>
          <w:sz w:val="24"/>
        </w:rPr>
        <w:t xml:space="preserve"> </w:t>
      </w:r>
      <w:r>
        <w:rPr>
          <w:sz w:val="24"/>
        </w:rPr>
        <w:t>как</w:t>
      </w:r>
      <w:r>
        <w:rPr>
          <w:spacing w:val="-6"/>
          <w:sz w:val="24"/>
        </w:rPr>
        <w:t xml:space="preserve"> </w:t>
      </w:r>
      <w:r>
        <w:rPr>
          <w:sz w:val="24"/>
        </w:rPr>
        <w:t>неклеточных</w:t>
      </w:r>
      <w:r>
        <w:rPr>
          <w:spacing w:val="-4"/>
          <w:sz w:val="24"/>
        </w:rPr>
        <w:t xml:space="preserve"> </w:t>
      </w:r>
      <w:r>
        <w:rPr>
          <w:sz w:val="24"/>
        </w:rPr>
        <w:t>форм</w:t>
      </w:r>
      <w:r>
        <w:rPr>
          <w:spacing w:val="-9"/>
          <w:sz w:val="24"/>
        </w:rPr>
        <w:t xml:space="preserve"> </w:t>
      </w:r>
      <w:r>
        <w:rPr>
          <w:sz w:val="24"/>
        </w:rPr>
        <w:t>жизни. Учащиеся должны уметь:</w:t>
      </w:r>
    </w:p>
    <w:p>
      <w:pPr>
        <w:pStyle w:val="ListParagraph"/>
        <w:numPr>
          <w:ilvl w:val="0"/>
          <w:numId w:val="83"/>
        </w:numPr>
        <w:tabs>
          <w:tab w:val="clear" w:pos="720"/>
          <w:tab w:val="left" w:pos="1121" w:leader="none"/>
        </w:tabs>
        <w:spacing w:lineRule="auto" w:line="240" w:before="0" w:after="0"/>
        <w:ind w:left="932" w:right="1139" w:hanging="0"/>
        <w:jc w:val="left"/>
        <w:rPr>
          <w:sz w:val="24"/>
        </w:rPr>
      </w:pPr>
      <w:r>
        <w:rPr>
          <w:sz w:val="24"/>
        </w:rPr>
        <w:t>проводить</w:t>
      </w:r>
      <w:r>
        <w:rPr>
          <w:spacing w:val="40"/>
          <w:sz w:val="24"/>
        </w:rPr>
        <w:t xml:space="preserve"> </w:t>
      </w:r>
      <w:r>
        <w:rPr>
          <w:sz w:val="24"/>
        </w:rPr>
        <w:t>несложные</w:t>
      </w:r>
      <w:r>
        <w:rPr>
          <w:spacing w:val="40"/>
          <w:sz w:val="24"/>
        </w:rPr>
        <w:t xml:space="preserve"> </w:t>
      </w:r>
      <w:r>
        <w:rPr>
          <w:sz w:val="24"/>
        </w:rPr>
        <w:t>биологические</w:t>
      </w:r>
      <w:r>
        <w:rPr>
          <w:spacing w:val="40"/>
          <w:sz w:val="24"/>
        </w:rPr>
        <w:t xml:space="preserve"> </w:t>
      </w:r>
      <w:r>
        <w:rPr>
          <w:sz w:val="24"/>
        </w:rPr>
        <w:t>эксперименты</w:t>
      </w:r>
      <w:r>
        <w:rPr>
          <w:spacing w:val="40"/>
          <w:sz w:val="24"/>
        </w:rPr>
        <w:t xml:space="preserve"> </w:t>
      </w:r>
      <w:r>
        <w:rPr>
          <w:sz w:val="24"/>
        </w:rPr>
        <w:t>для</w:t>
      </w:r>
      <w:r>
        <w:rPr>
          <w:spacing w:val="40"/>
          <w:sz w:val="24"/>
        </w:rPr>
        <w:t xml:space="preserve"> </w:t>
      </w:r>
      <w:r>
        <w:rPr>
          <w:sz w:val="24"/>
        </w:rPr>
        <w:t>изучения</w:t>
      </w:r>
      <w:r>
        <w:rPr>
          <w:spacing w:val="40"/>
          <w:sz w:val="24"/>
        </w:rPr>
        <w:t xml:space="preserve"> </w:t>
      </w:r>
      <w:r>
        <w:rPr>
          <w:sz w:val="24"/>
        </w:rPr>
        <w:t>свойств</w:t>
      </w:r>
      <w:r>
        <w:rPr>
          <w:spacing w:val="40"/>
          <w:sz w:val="24"/>
        </w:rPr>
        <w:t xml:space="preserve"> </w:t>
      </w:r>
      <w:r>
        <w:rPr>
          <w:sz w:val="24"/>
        </w:rPr>
        <w:t>органических веществ и функций ферментов как биологических катализаторов.</w:t>
      </w:r>
    </w:p>
    <w:p>
      <w:pPr>
        <w:pStyle w:val="Style13"/>
        <w:tabs>
          <w:tab w:val="clear" w:pos="720"/>
          <w:tab w:val="left" w:pos="6045" w:leader="none"/>
        </w:tabs>
        <w:spacing w:before="5" w:after="0"/>
        <w:ind w:left="932" w:right="1138" w:firstLine="1500"/>
        <w:jc w:val="left"/>
        <w:rPr>
          <w:sz w:val="24"/>
        </w:rPr>
      </w:pPr>
      <w:r>
        <w:rPr>
          <w:b/>
        </w:rPr>
        <w:t xml:space="preserve">Раздел 2. Клеточный уровень ( Строение клетки. Функции органоидов </w:t>
      </w:r>
      <w:r>
        <w:rPr/>
        <w:t>Общая</w:t>
      </w:r>
      <w:r>
        <w:rPr>
          <w:spacing w:val="40"/>
        </w:rPr>
        <w:t xml:space="preserve"> </w:t>
      </w:r>
      <w:r>
        <w:rPr/>
        <w:t>характеристика</w:t>
      </w:r>
      <w:r>
        <w:rPr>
          <w:spacing w:val="40"/>
        </w:rPr>
        <w:t xml:space="preserve"> </w:t>
      </w:r>
      <w:r>
        <w:rPr/>
        <w:t>клеточного</w:t>
      </w:r>
      <w:r>
        <w:rPr>
          <w:spacing w:val="40"/>
        </w:rPr>
        <w:t xml:space="preserve"> </w:t>
      </w:r>
      <w:r>
        <w:rPr/>
        <w:t>уровня</w:t>
      </w:r>
      <w:r>
        <w:rPr>
          <w:spacing w:val="40"/>
        </w:rPr>
        <w:t xml:space="preserve"> </w:t>
      </w:r>
      <w:r>
        <w:rPr/>
        <w:t>организации</w:t>
      </w:r>
      <w:r>
        <w:rPr>
          <w:spacing w:val="40"/>
        </w:rPr>
        <w:t xml:space="preserve"> </w:t>
      </w:r>
      <w:r>
        <w:rPr/>
        <w:t>живого.</w:t>
      </w:r>
      <w:r>
        <w:rPr>
          <w:spacing w:val="40"/>
        </w:rPr>
        <w:t xml:space="preserve"> </w:t>
      </w:r>
      <w:r>
        <w:rPr/>
        <w:t>Клетка</w:t>
      </w:r>
      <w:r>
        <w:rPr>
          <w:spacing w:val="40"/>
        </w:rPr>
        <w:t xml:space="preserve"> </w:t>
      </w:r>
      <w:r>
        <w:rPr/>
        <w:t>-</w:t>
      </w:r>
      <w:r>
        <w:rPr>
          <w:spacing w:val="40"/>
        </w:rPr>
        <w:t xml:space="preserve"> </w:t>
      </w:r>
      <w:r>
        <w:rPr/>
        <w:t>структурная</w:t>
      </w:r>
      <w:r>
        <w:rPr>
          <w:spacing w:val="40"/>
        </w:rPr>
        <w:t xml:space="preserve"> </w:t>
      </w:r>
      <w:r>
        <w:rPr/>
        <w:t>и</w:t>
      </w:r>
      <w:r>
        <w:rPr>
          <w:spacing w:val="80"/>
        </w:rPr>
        <w:t xml:space="preserve"> </w:t>
      </w:r>
      <w:r>
        <w:rPr/>
        <w:t>функциональная единица жизни. Методы изучения клетки. Основные положения клеточной теории.</w:t>
      </w:r>
      <w:r>
        <w:rPr>
          <w:spacing w:val="80"/>
        </w:rPr>
        <w:t xml:space="preserve"> </w:t>
      </w:r>
      <w:r>
        <w:rPr/>
        <w:t>Химический</w:t>
      </w:r>
      <w:r>
        <w:rPr>
          <w:spacing w:val="80"/>
        </w:rPr>
        <w:t xml:space="preserve"> </w:t>
      </w:r>
      <w:r>
        <w:rPr/>
        <w:t>состав</w:t>
      </w:r>
      <w:r>
        <w:rPr>
          <w:spacing w:val="80"/>
        </w:rPr>
        <w:t xml:space="preserve"> </w:t>
      </w:r>
      <w:r>
        <w:rPr/>
        <w:t>клетки</w:t>
      </w:r>
      <w:r>
        <w:rPr>
          <w:spacing w:val="80"/>
        </w:rPr>
        <w:t xml:space="preserve"> </w:t>
      </w:r>
      <w:r>
        <w:rPr/>
        <w:t>и</w:t>
      </w:r>
      <w:r>
        <w:rPr>
          <w:spacing w:val="80"/>
        </w:rPr>
        <w:t xml:space="preserve"> </w:t>
      </w:r>
      <w:r>
        <w:rPr/>
        <w:t>его</w:t>
        <w:tab/>
        <w:t>постоянство.</w:t>
      </w:r>
      <w:r>
        <w:rPr>
          <w:spacing w:val="80"/>
        </w:rPr>
        <w:t xml:space="preserve"> </w:t>
      </w:r>
      <w:r>
        <w:rPr/>
        <w:t>Строение</w:t>
      </w:r>
      <w:r>
        <w:rPr>
          <w:spacing w:val="80"/>
        </w:rPr>
        <w:t xml:space="preserve"> </w:t>
      </w:r>
      <w:r>
        <w:rPr/>
        <w:t>клетки.</w:t>
      </w:r>
      <w:r>
        <w:rPr>
          <w:spacing w:val="80"/>
        </w:rPr>
        <w:t xml:space="preserve"> </w:t>
      </w:r>
      <w:r>
        <w:rPr/>
        <w:t>Функции органоидов клетки. Прокариоты, эукариоты. Хромосомный набор клетки. Обмен веществ и превращение</w:t>
      </w:r>
      <w:r>
        <w:rPr>
          <w:spacing w:val="39"/>
        </w:rPr>
        <w:t xml:space="preserve"> </w:t>
      </w:r>
      <w:r>
        <w:rPr/>
        <w:t>энергии-</w:t>
      </w:r>
      <w:r>
        <w:rPr>
          <w:spacing w:val="40"/>
        </w:rPr>
        <w:t xml:space="preserve"> </w:t>
      </w:r>
      <w:r>
        <w:rPr/>
        <w:t>основа</w:t>
      </w:r>
      <w:r>
        <w:rPr>
          <w:spacing w:val="38"/>
        </w:rPr>
        <w:t xml:space="preserve"> </w:t>
      </w:r>
      <w:r>
        <w:rPr/>
        <w:t>жизнедеятельности</w:t>
      </w:r>
      <w:r>
        <w:rPr>
          <w:spacing w:val="40"/>
        </w:rPr>
        <w:t xml:space="preserve"> </w:t>
      </w:r>
      <w:r>
        <w:rPr/>
        <w:t>клетки.</w:t>
      </w:r>
      <w:r>
        <w:rPr>
          <w:spacing w:val="39"/>
        </w:rPr>
        <w:t xml:space="preserve"> </w:t>
      </w:r>
      <w:r>
        <w:rPr/>
        <w:t>Энергетический</w:t>
      </w:r>
      <w:r>
        <w:rPr>
          <w:spacing w:val="40"/>
        </w:rPr>
        <w:t xml:space="preserve"> </w:t>
      </w:r>
      <w:r>
        <w:rPr/>
        <w:t>обмен</w:t>
      </w:r>
      <w:r>
        <w:rPr>
          <w:spacing w:val="40"/>
        </w:rPr>
        <w:t xml:space="preserve"> </w:t>
      </w:r>
      <w:r>
        <w:rPr/>
        <w:t>в</w:t>
      </w:r>
      <w:r>
        <w:rPr>
          <w:spacing w:val="39"/>
        </w:rPr>
        <w:t xml:space="preserve"> </w:t>
      </w:r>
      <w:r>
        <w:rPr/>
        <w:t>клетке. Аэробное и анаэробное дыхание. Рост, развитие и жизненный цикл клеток. Общие понятия о делении клетки (Митоз, мейоз). Автотрофы, гетеротрофы.</w:t>
      </w:r>
    </w:p>
    <w:p>
      <w:pPr>
        <w:pStyle w:val="2"/>
        <w:jc w:val="left"/>
        <w:rPr>
          <w:sz w:val="24"/>
        </w:rPr>
      </w:pPr>
      <w:r>
        <w:rPr>
          <w:spacing w:val="-2"/>
        </w:rPr>
        <w:t>Демонстрация</w:t>
      </w:r>
    </w:p>
    <w:p>
      <w:pPr>
        <w:pStyle w:val="Style13"/>
        <w:ind w:left="932" w:right="1132" w:hanging="0"/>
        <w:rPr>
          <w:sz w:val="24"/>
        </w:rPr>
      </w:pPr>
      <w:r>
        <w:rPr/>
        <w:t>Модель клетки. Микропрепараты митоза в клетках корешков лука; хромосом. Модели- аппликации,</w:t>
      </w:r>
      <w:r>
        <w:rPr>
          <w:spacing w:val="-1"/>
        </w:rPr>
        <w:t xml:space="preserve"> </w:t>
      </w:r>
      <w:r>
        <w:rPr/>
        <w:t>иллюстрирующие</w:t>
      </w:r>
      <w:r>
        <w:rPr>
          <w:spacing w:val="-2"/>
        </w:rPr>
        <w:t xml:space="preserve"> </w:t>
      </w:r>
      <w:r>
        <w:rPr/>
        <w:t>деление</w:t>
      </w:r>
      <w:r>
        <w:rPr>
          <w:spacing w:val="-2"/>
        </w:rPr>
        <w:t xml:space="preserve"> </w:t>
      </w:r>
      <w:r>
        <w:rPr/>
        <w:t>клеток.</w:t>
      </w:r>
      <w:r>
        <w:rPr>
          <w:spacing w:val="-1"/>
        </w:rPr>
        <w:t xml:space="preserve"> </w:t>
      </w:r>
      <w:r>
        <w:rPr/>
        <w:t>Расщепление</w:t>
      </w:r>
      <w:r>
        <w:rPr>
          <w:spacing w:val="-2"/>
        </w:rPr>
        <w:t xml:space="preserve"> </w:t>
      </w:r>
      <w:r>
        <w:rPr/>
        <w:t>пероксида</w:t>
      </w:r>
      <w:r>
        <w:rPr>
          <w:spacing w:val="-2"/>
        </w:rPr>
        <w:t xml:space="preserve"> </w:t>
      </w:r>
      <w:r>
        <w:rPr/>
        <w:t>водорода</w:t>
      </w:r>
      <w:r>
        <w:rPr>
          <w:spacing w:val="-2"/>
        </w:rPr>
        <w:t xml:space="preserve"> </w:t>
      </w:r>
      <w:r>
        <w:rPr/>
        <w:t>с</w:t>
      </w:r>
      <w:r>
        <w:rPr>
          <w:spacing w:val="-2"/>
        </w:rPr>
        <w:t xml:space="preserve"> </w:t>
      </w:r>
      <w:r>
        <w:rPr/>
        <w:t>помощью ферментов, содержащихся в живых клетках.</w:t>
      </w:r>
    </w:p>
    <w:p>
      <w:pPr>
        <w:pStyle w:val="2"/>
        <w:spacing w:before="3" w:after="0"/>
        <w:jc w:val="left"/>
        <w:rPr>
          <w:sz w:val="24"/>
        </w:rPr>
      </w:pPr>
      <w:r>
        <w:rPr/>
        <w:t>Лабораторные</w:t>
      </w:r>
      <w:r>
        <w:rPr>
          <w:spacing w:val="-7"/>
        </w:rPr>
        <w:t xml:space="preserve"> </w:t>
      </w:r>
      <w:r>
        <w:rPr/>
        <w:t>и</w:t>
      </w:r>
      <w:r>
        <w:rPr>
          <w:spacing w:val="-4"/>
        </w:rPr>
        <w:t xml:space="preserve"> </w:t>
      </w:r>
      <w:r>
        <w:rPr/>
        <w:t>практические</w:t>
      </w:r>
      <w:r>
        <w:rPr>
          <w:spacing w:val="-5"/>
        </w:rPr>
        <w:t xml:space="preserve"> </w:t>
      </w:r>
      <w:r>
        <w:rPr>
          <w:spacing w:val="-2"/>
        </w:rPr>
        <w:t>работы</w:t>
      </w:r>
    </w:p>
    <w:p>
      <w:pPr>
        <w:pStyle w:val="Style13"/>
        <w:spacing w:lineRule="exact" w:line="274"/>
        <w:jc w:val="left"/>
        <w:rPr>
          <w:sz w:val="24"/>
        </w:rPr>
      </w:pPr>
      <w:r>
        <w:rPr/>
        <w:t>Рассматривание</w:t>
      </w:r>
      <w:r>
        <w:rPr>
          <w:spacing w:val="-7"/>
        </w:rPr>
        <w:t xml:space="preserve"> </w:t>
      </w:r>
      <w:r>
        <w:rPr/>
        <w:t>клеток</w:t>
      </w:r>
      <w:r>
        <w:rPr>
          <w:spacing w:val="-3"/>
        </w:rPr>
        <w:t xml:space="preserve"> </w:t>
      </w:r>
      <w:r>
        <w:rPr/>
        <w:t>растений</w:t>
      </w:r>
      <w:r>
        <w:rPr>
          <w:spacing w:val="-3"/>
        </w:rPr>
        <w:t xml:space="preserve"> </w:t>
      </w:r>
      <w:r>
        <w:rPr/>
        <w:t>и</w:t>
      </w:r>
      <w:r>
        <w:rPr>
          <w:spacing w:val="-4"/>
        </w:rPr>
        <w:t xml:space="preserve"> </w:t>
      </w:r>
      <w:r>
        <w:rPr/>
        <w:t>животных</w:t>
      </w:r>
      <w:r>
        <w:rPr>
          <w:spacing w:val="-2"/>
        </w:rPr>
        <w:t xml:space="preserve"> </w:t>
      </w:r>
      <w:r>
        <w:rPr/>
        <w:t>под</w:t>
      </w:r>
      <w:r>
        <w:rPr>
          <w:spacing w:val="-3"/>
        </w:rPr>
        <w:t xml:space="preserve"> </w:t>
      </w:r>
      <w:r>
        <w:rPr>
          <w:spacing w:val="-2"/>
        </w:rPr>
        <w:t>микроскопом.</w:t>
      </w:r>
    </w:p>
    <w:p>
      <w:pPr>
        <w:pStyle w:val="2"/>
        <w:spacing w:before="5" w:after="0"/>
        <w:jc w:val="left"/>
        <w:rPr>
          <w:sz w:val="24"/>
        </w:rPr>
      </w:pPr>
      <w:r>
        <w:rPr/>
        <w:t>Предметные</w:t>
      </w:r>
      <w:r>
        <w:rPr>
          <w:spacing w:val="-6"/>
        </w:rPr>
        <w:t xml:space="preserve"> </w:t>
      </w:r>
      <w:r>
        <w:rPr/>
        <w:t>результаты</w:t>
      </w:r>
      <w:r>
        <w:rPr>
          <w:spacing w:val="-4"/>
        </w:rPr>
        <w:t xml:space="preserve"> </w:t>
      </w:r>
      <w:r>
        <w:rPr>
          <w:spacing w:val="-2"/>
        </w:rPr>
        <w:t>обучения</w:t>
      </w:r>
    </w:p>
    <w:p>
      <w:pPr>
        <w:pStyle w:val="Style13"/>
        <w:spacing w:lineRule="exact" w:line="274"/>
        <w:jc w:val="left"/>
        <w:rPr>
          <w:sz w:val="24"/>
        </w:rPr>
      </w:pPr>
      <w:r>
        <w:rPr/>
        <w:t>Учащиеся</w:t>
      </w:r>
      <w:r>
        <w:rPr>
          <w:spacing w:val="-4"/>
        </w:rPr>
        <w:t xml:space="preserve"> </w:t>
      </w:r>
      <w:r>
        <w:rPr/>
        <w:t>должны</w:t>
      </w:r>
      <w:r>
        <w:rPr>
          <w:spacing w:val="-4"/>
        </w:rPr>
        <w:t xml:space="preserve"> </w:t>
      </w:r>
      <w:r>
        <w:rPr>
          <w:spacing w:val="-2"/>
        </w:rPr>
        <w:t>знать:</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основные</w:t>
      </w:r>
      <w:r>
        <w:rPr>
          <w:spacing w:val="-5"/>
          <w:sz w:val="24"/>
        </w:rPr>
        <w:t xml:space="preserve"> </w:t>
      </w:r>
      <w:r>
        <w:rPr>
          <w:sz w:val="24"/>
        </w:rPr>
        <w:t>методы</w:t>
      </w:r>
      <w:r>
        <w:rPr>
          <w:spacing w:val="-2"/>
          <w:sz w:val="24"/>
        </w:rPr>
        <w:t xml:space="preserve"> </w:t>
      </w:r>
      <w:r>
        <w:rPr>
          <w:sz w:val="24"/>
        </w:rPr>
        <w:t>изучения</w:t>
      </w:r>
      <w:r>
        <w:rPr>
          <w:spacing w:val="-2"/>
          <w:sz w:val="24"/>
        </w:rPr>
        <w:t xml:space="preserve"> клетки;</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особенности</w:t>
      </w:r>
      <w:r>
        <w:rPr>
          <w:spacing w:val="-3"/>
          <w:sz w:val="24"/>
        </w:rPr>
        <w:t xml:space="preserve"> </w:t>
      </w:r>
      <w:r>
        <w:rPr>
          <w:sz w:val="24"/>
        </w:rPr>
        <w:t>строения</w:t>
      </w:r>
      <w:r>
        <w:rPr>
          <w:spacing w:val="-6"/>
          <w:sz w:val="24"/>
        </w:rPr>
        <w:t xml:space="preserve"> </w:t>
      </w:r>
      <w:r>
        <w:rPr>
          <w:sz w:val="24"/>
        </w:rPr>
        <w:t>клетки</w:t>
      </w:r>
      <w:r>
        <w:rPr>
          <w:spacing w:val="-4"/>
          <w:sz w:val="24"/>
        </w:rPr>
        <w:t xml:space="preserve"> </w:t>
      </w:r>
      <w:r>
        <w:rPr>
          <w:sz w:val="24"/>
        </w:rPr>
        <w:t>эукариот</w:t>
      </w:r>
      <w:r>
        <w:rPr>
          <w:spacing w:val="-3"/>
          <w:sz w:val="24"/>
        </w:rPr>
        <w:t xml:space="preserve"> </w:t>
      </w:r>
      <w:r>
        <w:rPr>
          <w:sz w:val="24"/>
        </w:rPr>
        <w:t>и</w:t>
      </w:r>
      <w:r>
        <w:rPr>
          <w:spacing w:val="-2"/>
          <w:sz w:val="24"/>
        </w:rPr>
        <w:t xml:space="preserve"> прокариот;</w:t>
      </w:r>
    </w:p>
    <w:p>
      <w:pPr>
        <w:pStyle w:val="ListParagraph"/>
        <w:numPr>
          <w:ilvl w:val="0"/>
          <w:numId w:val="83"/>
        </w:numPr>
        <w:tabs>
          <w:tab w:val="clear" w:pos="720"/>
          <w:tab w:val="left" w:pos="1131" w:leader="none"/>
        </w:tabs>
        <w:spacing w:lineRule="auto" w:line="240" w:before="0" w:after="0"/>
        <w:ind w:left="1131" w:right="0" w:hanging="138"/>
        <w:jc w:val="left"/>
        <w:rPr>
          <w:sz w:val="24"/>
        </w:rPr>
      </w:pPr>
      <w:r>
        <w:rPr>
          <w:sz w:val="24"/>
        </w:rPr>
        <w:t>функции</w:t>
      </w:r>
      <w:r>
        <w:rPr>
          <w:spacing w:val="-5"/>
          <w:sz w:val="24"/>
        </w:rPr>
        <w:t xml:space="preserve"> </w:t>
      </w:r>
      <w:r>
        <w:rPr>
          <w:sz w:val="24"/>
        </w:rPr>
        <w:t>органоидов</w:t>
      </w:r>
      <w:r>
        <w:rPr>
          <w:spacing w:val="-7"/>
          <w:sz w:val="24"/>
        </w:rPr>
        <w:t xml:space="preserve"> </w:t>
      </w:r>
      <w:r>
        <w:rPr>
          <w:spacing w:val="-2"/>
          <w:sz w:val="24"/>
        </w:rPr>
        <w:t>клетки;</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основные</w:t>
      </w:r>
      <w:r>
        <w:rPr>
          <w:spacing w:val="-5"/>
          <w:sz w:val="24"/>
        </w:rPr>
        <w:t xml:space="preserve"> </w:t>
      </w:r>
      <w:r>
        <w:rPr>
          <w:sz w:val="24"/>
        </w:rPr>
        <w:t>положения</w:t>
      </w:r>
      <w:r>
        <w:rPr>
          <w:spacing w:val="-3"/>
          <w:sz w:val="24"/>
        </w:rPr>
        <w:t xml:space="preserve"> </w:t>
      </w:r>
      <w:r>
        <w:rPr>
          <w:sz w:val="24"/>
        </w:rPr>
        <w:t>клеточной</w:t>
      </w:r>
      <w:r>
        <w:rPr>
          <w:spacing w:val="-2"/>
          <w:sz w:val="24"/>
        </w:rPr>
        <w:t xml:space="preserve"> теории</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химический</w:t>
      </w:r>
      <w:r>
        <w:rPr>
          <w:spacing w:val="-5"/>
          <w:sz w:val="24"/>
        </w:rPr>
        <w:t xml:space="preserve"> </w:t>
      </w:r>
      <w:r>
        <w:rPr>
          <w:sz w:val="24"/>
        </w:rPr>
        <w:t>состав</w:t>
      </w:r>
      <w:r>
        <w:rPr>
          <w:spacing w:val="-4"/>
          <w:sz w:val="24"/>
        </w:rPr>
        <w:t xml:space="preserve"> </w:t>
      </w:r>
      <w:r>
        <w:rPr>
          <w:spacing w:val="-2"/>
          <w:sz w:val="24"/>
        </w:rPr>
        <w:t>клетки;</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клеточный</w:t>
      </w:r>
      <w:r>
        <w:rPr>
          <w:spacing w:val="-4"/>
          <w:sz w:val="24"/>
        </w:rPr>
        <w:t xml:space="preserve"> </w:t>
      </w:r>
      <w:r>
        <w:rPr>
          <w:sz w:val="24"/>
        </w:rPr>
        <w:t>уровень</w:t>
      </w:r>
      <w:r>
        <w:rPr>
          <w:spacing w:val="-6"/>
          <w:sz w:val="24"/>
        </w:rPr>
        <w:t xml:space="preserve"> </w:t>
      </w:r>
      <w:r>
        <w:rPr>
          <w:sz w:val="24"/>
        </w:rPr>
        <w:t>организации</w:t>
      </w:r>
      <w:r>
        <w:rPr>
          <w:spacing w:val="-5"/>
          <w:sz w:val="24"/>
        </w:rPr>
        <w:t xml:space="preserve"> </w:t>
      </w:r>
      <w:r>
        <w:rPr>
          <w:spacing w:val="-2"/>
          <w:sz w:val="24"/>
        </w:rPr>
        <w:t>живого;</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строение</w:t>
      </w:r>
      <w:r>
        <w:rPr>
          <w:spacing w:val="-8"/>
          <w:sz w:val="24"/>
        </w:rPr>
        <w:t xml:space="preserve"> </w:t>
      </w:r>
      <w:r>
        <w:rPr>
          <w:sz w:val="24"/>
        </w:rPr>
        <w:t>клетки</w:t>
      </w:r>
      <w:r>
        <w:rPr>
          <w:spacing w:val="-5"/>
          <w:sz w:val="24"/>
        </w:rPr>
        <w:t xml:space="preserve"> </w:t>
      </w:r>
      <w:r>
        <w:rPr>
          <w:sz w:val="24"/>
        </w:rPr>
        <w:t>как</w:t>
      </w:r>
      <w:r>
        <w:rPr>
          <w:spacing w:val="-5"/>
          <w:sz w:val="24"/>
        </w:rPr>
        <w:t xml:space="preserve"> </w:t>
      </w:r>
      <w:r>
        <w:rPr>
          <w:sz w:val="24"/>
        </w:rPr>
        <w:t>структурной</w:t>
      </w:r>
      <w:r>
        <w:rPr>
          <w:spacing w:val="-4"/>
          <w:sz w:val="24"/>
        </w:rPr>
        <w:t xml:space="preserve"> </w:t>
      </w:r>
      <w:r>
        <w:rPr>
          <w:sz w:val="24"/>
        </w:rPr>
        <w:t>и</w:t>
      </w:r>
      <w:r>
        <w:rPr>
          <w:spacing w:val="-5"/>
          <w:sz w:val="24"/>
        </w:rPr>
        <w:t xml:space="preserve"> </w:t>
      </w:r>
      <w:r>
        <w:rPr>
          <w:sz w:val="24"/>
        </w:rPr>
        <w:t>функциональной</w:t>
      </w:r>
      <w:r>
        <w:rPr>
          <w:spacing w:val="-5"/>
          <w:sz w:val="24"/>
        </w:rPr>
        <w:t xml:space="preserve"> </w:t>
      </w:r>
      <w:r>
        <w:rPr>
          <w:sz w:val="24"/>
        </w:rPr>
        <w:t>единицы</w:t>
      </w:r>
      <w:r>
        <w:rPr>
          <w:spacing w:val="-4"/>
          <w:sz w:val="24"/>
        </w:rPr>
        <w:t xml:space="preserve"> </w:t>
      </w:r>
      <w:r>
        <w:rPr>
          <w:spacing w:val="-2"/>
          <w:sz w:val="24"/>
        </w:rPr>
        <w:t>жизни;</w:t>
      </w:r>
    </w:p>
    <w:p>
      <w:pPr>
        <w:pStyle w:val="ListParagraph"/>
        <w:numPr>
          <w:ilvl w:val="0"/>
          <w:numId w:val="83"/>
        </w:numPr>
        <w:tabs>
          <w:tab w:val="clear" w:pos="720"/>
          <w:tab w:val="left" w:pos="1070" w:leader="none"/>
        </w:tabs>
        <w:spacing w:lineRule="auto" w:line="240" w:before="63" w:after="0"/>
        <w:ind w:left="1070" w:right="0" w:hanging="138"/>
        <w:jc w:val="left"/>
        <w:rPr>
          <w:sz w:val="24"/>
        </w:rPr>
      </w:pPr>
      <w:r>
        <w:rPr>
          <w:sz w:val="24"/>
        </w:rPr>
        <w:t>обмен</w:t>
      </w:r>
      <w:r>
        <w:rPr>
          <w:spacing w:val="-5"/>
          <w:sz w:val="24"/>
        </w:rPr>
        <w:t xml:space="preserve"> </w:t>
      </w:r>
      <w:r>
        <w:rPr>
          <w:sz w:val="24"/>
        </w:rPr>
        <w:t>веществ</w:t>
      </w:r>
      <w:r>
        <w:rPr>
          <w:spacing w:val="2"/>
          <w:sz w:val="24"/>
        </w:rPr>
        <w:t xml:space="preserve"> </w:t>
      </w:r>
      <w:r>
        <w:rPr>
          <w:sz w:val="24"/>
        </w:rPr>
        <w:t>и</w:t>
      </w:r>
      <w:r>
        <w:rPr>
          <w:spacing w:val="-3"/>
          <w:sz w:val="24"/>
        </w:rPr>
        <w:t xml:space="preserve"> </w:t>
      </w:r>
      <w:r>
        <w:rPr>
          <w:sz w:val="24"/>
        </w:rPr>
        <w:t>превращение</w:t>
      </w:r>
      <w:r>
        <w:rPr>
          <w:spacing w:val="-3"/>
          <w:sz w:val="24"/>
        </w:rPr>
        <w:t xml:space="preserve"> </w:t>
      </w:r>
      <w:r>
        <w:rPr>
          <w:sz w:val="24"/>
        </w:rPr>
        <w:t>энергии</w:t>
      </w:r>
      <w:r>
        <w:rPr>
          <w:spacing w:val="-2"/>
          <w:sz w:val="24"/>
        </w:rPr>
        <w:t xml:space="preserve"> </w:t>
      </w:r>
      <w:r>
        <w:rPr>
          <w:sz w:val="24"/>
        </w:rPr>
        <w:t>как</w:t>
      </w:r>
      <w:r>
        <w:rPr>
          <w:spacing w:val="-2"/>
          <w:sz w:val="24"/>
        </w:rPr>
        <w:t xml:space="preserve"> </w:t>
      </w:r>
      <w:r>
        <w:rPr>
          <w:sz w:val="24"/>
        </w:rPr>
        <w:t>основу</w:t>
      </w:r>
      <w:r>
        <w:rPr>
          <w:spacing w:val="-8"/>
          <w:sz w:val="24"/>
        </w:rPr>
        <w:t xml:space="preserve"> </w:t>
      </w:r>
      <w:r>
        <w:rPr>
          <w:spacing w:val="-2"/>
          <w:sz w:val="24"/>
        </w:rPr>
        <w:t>жизнедеятельности;</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рост,</w:t>
      </w:r>
      <w:r>
        <w:rPr>
          <w:spacing w:val="-2"/>
          <w:sz w:val="24"/>
        </w:rPr>
        <w:t xml:space="preserve"> </w:t>
      </w:r>
      <w:r>
        <w:rPr>
          <w:sz w:val="24"/>
        </w:rPr>
        <w:t>развитие</w:t>
      </w:r>
      <w:r>
        <w:rPr>
          <w:spacing w:val="-3"/>
          <w:sz w:val="24"/>
        </w:rPr>
        <w:t xml:space="preserve"> </w:t>
      </w:r>
      <w:r>
        <w:rPr>
          <w:sz w:val="24"/>
        </w:rPr>
        <w:t>и</w:t>
      </w:r>
      <w:r>
        <w:rPr>
          <w:spacing w:val="-2"/>
          <w:sz w:val="24"/>
        </w:rPr>
        <w:t xml:space="preserve"> </w:t>
      </w:r>
      <w:r>
        <w:rPr>
          <w:sz w:val="24"/>
        </w:rPr>
        <w:t>жизненный</w:t>
      </w:r>
      <w:r>
        <w:rPr>
          <w:spacing w:val="-2"/>
          <w:sz w:val="24"/>
        </w:rPr>
        <w:t xml:space="preserve"> </w:t>
      </w:r>
      <w:r>
        <w:rPr>
          <w:sz w:val="24"/>
        </w:rPr>
        <w:t>цикл</w:t>
      </w:r>
      <w:r>
        <w:rPr>
          <w:spacing w:val="-4"/>
          <w:sz w:val="24"/>
        </w:rPr>
        <w:t xml:space="preserve"> </w:t>
      </w:r>
      <w:r>
        <w:rPr>
          <w:spacing w:val="-2"/>
          <w:sz w:val="24"/>
        </w:rPr>
        <w:t>клеток;</w:t>
      </w:r>
    </w:p>
    <w:p>
      <w:pPr>
        <w:pStyle w:val="ListParagraph"/>
        <w:numPr>
          <w:ilvl w:val="0"/>
          <w:numId w:val="83"/>
        </w:numPr>
        <w:tabs>
          <w:tab w:val="clear" w:pos="720"/>
          <w:tab w:val="left" w:pos="1070" w:leader="none"/>
        </w:tabs>
        <w:spacing w:lineRule="auto" w:line="240" w:before="0" w:after="0"/>
        <w:ind w:left="932" w:right="6059" w:hanging="0"/>
        <w:jc w:val="left"/>
        <w:rPr>
          <w:sz w:val="24"/>
        </w:rPr>
      </w:pPr>
      <w:r>
        <w:rPr>
          <w:sz w:val="24"/>
        </w:rPr>
        <w:t>особенности</w:t>
      </w:r>
      <w:r>
        <w:rPr>
          <w:spacing w:val="-8"/>
          <w:sz w:val="24"/>
        </w:rPr>
        <w:t xml:space="preserve"> </w:t>
      </w:r>
      <w:r>
        <w:rPr>
          <w:sz w:val="24"/>
        </w:rPr>
        <w:t>митотического</w:t>
      </w:r>
      <w:r>
        <w:rPr>
          <w:spacing w:val="-9"/>
          <w:sz w:val="24"/>
        </w:rPr>
        <w:t xml:space="preserve"> </w:t>
      </w:r>
      <w:r>
        <w:rPr>
          <w:sz w:val="24"/>
        </w:rPr>
        <w:t>деления</w:t>
      </w:r>
      <w:r>
        <w:rPr>
          <w:spacing w:val="-9"/>
          <w:sz w:val="24"/>
        </w:rPr>
        <w:t xml:space="preserve"> </w:t>
      </w:r>
      <w:r>
        <w:rPr>
          <w:sz w:val="24"/>
        </w:rPr>
        <w:t>клетки. Учащиеся должны уметь:</w:t>
      </w:r>
    </w:p>
    <w:p>
      <w:pPr>
        <w:pStyle w:val="ListParagraph"/>
        <w:numPr>
          <w:ilvl w:val="0"/>
          <w:numId w:val="83"/>
        </w:numPr>
        <w:tabs>
          <w:tab w:val="clear" w:pos="720"/>
          <w:tab w:val="left" w:pos="1190" w:leader="none"/>
        </w:tabs>
        <w:spacing w:lineRule="auto" w:line="240" w:before="0" w:after="0"/>
        <w:ind w:left="932" w:right="1136" w:hanging="0"/>
        <w:jc w:val="left"/>
        <w:rPr>
          <w:sz w:val="24"/>
        </w:rPr>
      </w:pPr>
      <w:r>
        <w:rPr>
          <w:sz w:val="24"/>
        </w:rPr>
        <w:t>использовать</w:t>
      </w:r>
      <w:r>
        <w:rPr>
          <w:spacing w:val="80"/>
          <w:sz w:val="24"/>
        </w:rPr>
        <w:t xml:space="preserve"> </w:t>
      </w:r>
      <w:r>
        <w:rPr>
          <w:sz w:val="24"/>
        </w:rPr>
        <w:t>методы</w:t>
      </w:r>
      <w:r>
        <w:rPr>
          <w:spacing w:val="80"/>
          <w:sz w:val="24"/>
        </w:rPr>
        <w:t xml:space="preserve"> </w:t>
      </w:r>
      <w:r>
        <w:rPr>
          <w:sz w:val="24"/>
        </w:rPr>
        <w:t>биологической</w:t>
      </w:r>
      <w:r>
        <w:rPr>
          <w:spacing w:val="80"/>
          <w:sz w:val="24"/>
        </w:rPr>
        <w:t xml:space="preserve"> </w:t>
      </w:r>
      <w:r>
        <w:rPr>
          <w:sz w:val="24"/>
        </w:rPr>
        <w:t>науки</w:t>
      </w:r>
      <w:r>
        <w:rPr>
          <w:spacing w:val="80"/>
          <w:sz w:val="24"/>
        </w:rPr>
        <w:t xml:space="preserve"> </w:t>
      </w:r>
      <w:r>
        <w:rPr>
          <w:sz w:val="24"/>
        </w:rPr>
        <w:t>и</w:t>
      </w:r>
      <w:r>
        <w:rPr>
          <w:spacing w:val="80"/>
          <w:sz w:val="24"/>
        </w:rPr>
        <w:t xml:space="preserve"> </w:t>
      </w:r>
      <w:r>
        <w:rPr>
          <w:sz w:val="24"/>
        </w:rPr>
        <w:t>проводить</w:t>
      </w:r>
      <w:r>
        <w:rPr>
          <w:spacing w:val="80"/>
          <w:sz w:val="24"/>
        </w:rPr>
        <w:t xml:space="preserve"> </w:t>
      </w:r>
      <w:r>
        <w:rPr>
          <w:sz w:val="24"/>
        </w:rPr>
        <w:t>несложные</w:t>
      </w:r>
      <w:r>
        <w:rPr>
          <w:spacing w:val="80"/>
          <w:sz w:val="24"/>
        </w:rPr>
        <w:t xml:space="preserve"> </w:t>
      </w:r>
      <w:r>
        <w:rPr>
          <w:sz w:val="24"/>
        </w:rPr>
        <w:t>биологические</w:t>
      </w:r>
      <w:r>
        <w:rPr>
          <w:spacing w:val="40"/>
          <w:sz w:val="24"/>
        </w:rPr>
        <w:t xml:space="preserve"> </w:t>
      </w:r>
      <w:r>
        <w:rPr>
          <w:sz w:val="24"/>
        </w:rPr>
        <w:t>эксперименты для изучения клеток живых организмов.</w:t>
      </w:r>
    </w:p>
    <w:p>
      <w:pPr>
        <w:pStyle w:val="2"/>
        <w:spacing w:before="5" w:after="0"/>
        <w:ind w:left="2510" w:right="0" w:hanging="0"/>
        <w:jc w:val="left"/>
        <w:rPr>
          <w:sz w:val="24"/>
        </w:rPr>
      </w:pPr>
      <w:r>
        <w:rPr/>
        <w:t>Раздел</w:t>
      </w:r>
      <w:r>
        <w:rPr>
          <w:spacing w:val="-3"/>
        </w:rPr>
        <w:t xml:space="preserve"> </w:t>
      </w:r>
      <w:r>
        <w:rPr/>
        <w:t>3.</w:t>
      </w:r>
      <w:r>
        <w:rPr>
          <w:spacing w:val="-2"/>
        </w:rPr>
        <w:t xml:space="preserve"> </w:t>
      </w:r>
      <w:r>
        <w:rPr/>
        <w:t>Организменный</w:t>
      </w:r>
      <w:r>
        <w:rPr>
          <w:spacing w:val="-2"/>
        </w:rPr>
        <w:t xml:space="preserve"> уровень</w:t>
      </w:r>
    </w:p>
    <w:p>
      <w:pPr>
        <w:pStyle w:val="Style13"/>
        <w:ind w:left="932" w:right="1138" w:hanging="0"/>
        <w:rPr>
          <w:sz w:val="24"/>
        </w:rPr>
      </w:pPr>
      <w:r>
        <w:rPr/>
        <w:t xml:space="preserve">Бесполое половое размножение организмов. Половые клетки. Оплодотворение. Индивидуальные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w:t>
      </w:r>
      <w:r>
        <w:rPr>
          <w:spacing w:val="-2"/>
        </w:rPr>
        <w:t>изменчивости.</w:t>
      </w:r>
    </w:p>
    <w:p>
      <w:pPr>
        <w:pStyle w:val="2"/>
        <w:jc w:val="left"/>
        <w:rPr>
          <w:sz w:val="24"/>
        </w:rPr>
      </w:pPr>
      <w:r>
        <w:rPr>
          <w:spacing w:val="-2"/>
        </w:rPr>
        <w:t>Демонстрация</w:t>
      </w:r>
    </w:p>
    <w:p>
      <w:pPr>
        <w:pStyle w:val="Style13"/>
        <w:spacing w:lineRule="exact" w:line="274"/>
        <w:jc w:val="left"/>
        <w:rPr>
          <w:sz w:val="24"/>
        </w:rPr>
      </w:pPr>
      <w:r>
        <w:rPr/>
        <w:t>Микропрепараты</w:t>
      </w:r>
      <w:r>
        <w:rPr>
          <w:spacing w:val="-7"/>
        </w:rPr>
        <w:t xml:space="preserve"> </w:t>
      </w:r>
      <w:r>
        <w:rPr/>
        <w:t>яйцеклетки</w:t>
      </w:r>
      <w:r>
        <w:rPr>
          <w:spacing w:val="-4"/>
        </w:rPr>
        <w:t xml:space="preserve"> </w:t>
      </w:r>
      <w:r>
        <w:rPr/>
        <w:t>и</w:t>
      </w:r>
      <w:r>
        <w:rPr>
          <w:spacing w:val="-4"/>
        </w:rPr>
        <w:t xml:space="preserve"> </w:t>
      </w:r>
      <w:r>
        <w:rPr/>
        <w:t>сперматозоида</w:t>
      </w:r>
      <w:r>
        <w:rPr>
          <w:spacing w:val="-5"/>
        </w:rPr>
        <w:t xml:space="preserve"> </w:t>
      </w:r>
      <w:r>
        <w:rPr>
          <w:spacing w:val="-2"/>
        </w:rPr>
        <w:t>животных.</w:t>
      </w:r>
    </w:p>
    <w:p>
      <w:pPr>
        <w:pStyle w:val="2"/>
        <w:spacing w:before="5" w:after="0"/>
        <w:jc w:val="left"/>
        <w:rPr>
          <w:sz w:val="24"/>
        </w:rPr>
      </w:pPr>
      <w:r>
        <w:rPr/>
        <w:t>Лабораторные</w:t>
      </w:r>
      <w:r>
        <w:rPr>
          <w:spacing w:val="-9"/>
        </w:rPr>
        <w:t xml:space="preserve"> </w:t>
      </w:r>
      <w:r>
        <w:rPr/>
        <w:t>и</w:t>
      </w:r>
      <w:r>
        <w:rPr>
          <w:spacing w:val="-6"/>
        </w:rPr>
        <w:t xml:space="preserve"> </w:t>
      </w:r>
      <w:r>
        <w:rPr/>
        <w:t>практические</w:t>
      </w:r>
      <w:r>
        <w:rPr>
          <w:spacing w:val="-5"/>
        </w:rPr>
        <w:t xml:space="preserve"> </w:t>
      </w:r>
      <w:r>
        <w:rPr>
          <w:spacing w:val="-2"/>
        </w:rPr>
        <w:t>работы</w:t>
      </w:r>
    </w:p>
    <w:p>
      <w:pPr>
        <w:pStyle w:val="Normal"/>
        <w:spacing w:lineRule="auto" w:line="240" w:before="0" w:after="0"/>
        <w:ind w:left="932" w:right="6533" w:hanging="0"/>
        <w:jc w:val="left"/>
        <w:rPr>
          <w:sz w:val="24"/>
        </w:rPr>
      </w:pPr>
      <w:r>
        <w:rPr>
          <w:sz w:val="24"/>
        </w:rPr>
        <w:t>Выявление</w:t>
      </w:r>
      <w:r>
        <w:rPr>
          <w:spacing w:val="-15"/>
          <w:sz w:val="24"/>
        </w:rPr>
        <w:t xml:space="preserve"> </w:t>
      </w:r>
      <w:r>
        <w:rPr>
          <w:sz w:val="24"/>
        </w:rPr>
        <w:t>изменчивости</w:t>
      </w:r>
      <w:r>
        <w:rPr>
          <w:spacing w:val="-15"/>
          <w:sz w:val="24"/>
        </w:rPr>
        <w:t xml:space="preserve"> </w:t>
      </w:r>
      <w:r>
        <w:rPr>
          <w:sz w:val="24"/>
        </w:rPr>
        <w:t xml:space="preserve">организмов. </w:t>
      </w:r>
      <w:r>
        <w:rPr>
          <w:b/>
          <w:sz w:val="24"/>
        </w:rPr>
        <w:t xml:space="preserve">Предметные результаты обучения </w:t>
      </w:r>
      <w:r>
        <w:rPr>
          <w:sz w:val="24"/>
        </w:rPr>
        <w:t>Учащиеся должны знать:</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сущность</w:t>
      </w:r>
      <w:r>
        <w:rPr>
          <w:spacing w:val="-5"/>
          <w:sz w:val="24"/>
        </w:rPr>
        <w:t xml:space="preserve"> </w:t>
      </w:r>
      <w:r>
        <w:rPr>
          <w:sz w:val="24"/>
        </w:rPr>
        <w:t>биогенетического</w:t>
      </w:r>
      <w:r>
        <w:rPr>
          <w:spacing w:val="-4"/>
          <w:sz w:val="24"/>
        </w:rPr>
        <w:t xml:space="preserve"> </w:t>
      </w:r>
      <w:r>
        <w:rPr>
          <w:spacing w:val="-2"/>
          <w:sz w:val="24"/>
        </w:rPr>
        <w:t>закона;</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pacing w:val="-4"/>
          <w:sz w:val="24"/>
        </w:rPr>
        <w:t>мейоз</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особенности</w:t>
      </w:r>
      <w:r>
        <w:rPr>
          <w:spacing w:val="-5"/>
          <w:sz w:val="24"/>
        </w:rPr>
        <w:t xml:space="preserve"> </w:t>
      </w:r>
      <w:r>
        <w:rPr>
          <w:sz w:val="24"/>
        </w:rPr>
        <w:t>индивидуального</w:t>
      </w:r>
      <w:r>
        <w:rPr>
          <w:spacing w:val="-5"/>
          <w:sz w:val="24"/>
        </w:rPr>
        <w:t xml:space="preserve"> </w:t>
      </w:r>
      <w:r>
        <w:rPr>
          <w:sz w:val="24"/>
        </w:rPr>
        <w:t>развития</w:t>
      </w:r>
      <w:r>
        <w:rPr>
          <w:spacing w:val="-5"/>
          <w:sz w:val="24"/>
        </w:rPr>
        <w:t xml:space="preserve"> </w:t>
      </w:r>
      <w:r>
        <w:rPr>
          <w:spacing w:val="-2"/>
          <w:sz w:val="24"/>
        </w:rPr>
        <w:t>организма;</w:t>
      </w:r>
    </w:p>
    <w:p>
      <w:pPr>
        <w:pStyle w:val="ListParagraph"/>
        <w:numPr>
          <w:ilvl w:val="0"/>
          <w:numId w:val="83"/>
        </w:numPr>
        <w:tabs>
          <w:tab w:val="clear" w:pos="720"/>
          <w:tab w:val="left" w:pos="1130" w:leader="none"/>
        </w:tabs>
        <w:spacing w:lineRule="auto" w:line="240" w:before="0" w:after="0"/>
        <w:ind w:left="1130" w:right="0" w:hanging="198"/>
        <w:jc w:val="left"/>
        <w:rPr>
          <w:sz w:val="24"/>
        </w:rPr>
      </w:pPr>
      <w:r>
        <w:rPr>
          <w:sz w:val="24"/>
        </w:rPr>
        <w:t>основные</w:t>
      </w:r>
      <w:r>
        <w:rPr>
          <w:spacing w:val="-9"/>
          <w:sz w:val="24"/>
        </w:rPr>
        <w:t xml:space="preserve"> </w:t>
      </w:r>
      <w:r>
        <w:rPr>
          <w:sz w:val="24"/>
        </w:rPr>
        <w:t>закономерности</w:t>
      </w:r>
      <w:r>
        <w:rPr>
          <w:spacing w:val="-4"/>
          <w:sz w:val="24"/>
        </w:rPr>
        <w:t xml:space="preserve"> </w:t>
      </w:r>
      <w:r>
        <w:rPr>
          <w:sz w:val="24"/>
        </w:rPr>
        <w:t>передачи</w:t>
      </w:r>
      <w:r>
        <w:rPr>
          <w:spacing w:val="-5"/>
          <w:sz w:val="24"/>
        </w:rPr>
        <w:t xml:space="preserve"> </w:t>
      </w:r>
      <w:r>
        <w:rPr>
          <w:sz w:val="24"/>
        </w:rPr>
        <w:t>наследственной</w:t>
      </w:r>
      <w:r>
        <w:rPr>
          <w:spacing w:val="-4"/>
          <w:sz w:val="24"/>
        </w:rPr>
        <w:t xml:space="preserve"> </w:t>
      </w:r>
      <w:r>
        <w:rPr>
          <w:spacing w:val="-2"/>
          <w:sz w:val="24"/>
        </w:rPr>
        <w:t>информации;</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закономерности</w:t>
      </w:r>
      <w:r>
        <w:rPr>
          <w:spacing w:val="-6"/>
          <w:sz w:val="24"/>
        </w:rPr>
        <w:t xml:space="preserve"> </w:t>
      </w:r>
      <w:r>
        <w:rPr>
          <w:spacing w:val="-2"/>
          <w:sz w:val="24"/>
        </w:rPr>
        <w:t>изменчивости;</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основные</w:t>
      </w:r>
      <w:r>
        <w:rPr>
          <w:spacing w:val="-7"/>
          <w:sz w:val="24"/>
        </w:rPr>
        <w:t xml:space="preserve"> </w:t>
      </w:r>
      <w:r>
        <w:rPr>
          <w:sz w:val="24"/>
        </w:rPr>
        <w:t>методы</w:t>
      </w:r>
      <w:r>
        <w:rPr>
          <w:spacing w:val="-3"/>
          <w:sz w:val="24"/>
        </w:rPr>
        <w:t xml:space="preserve"> </w:t>
      </w:r>
      <w:r>
        <w:rPr>
          <w:sz w:val="24"/>
        </w:rPr>
        <w:t>селекции</w:t>
      </w:r>
      <w:r>
        <w:rPr>
          <w:spacing w:val="-3"/>
          <w:sz w:val="24"/>
        </w:rPr>
        <w:t xml:space="preserve"> </w:t>
      </w:r>
      <w:r>
        <w:rPr>
          <w:sz w:val="24"/>
        </w:rPr>
        <w:t>растений,</w:t>
      </w:r>
      <w:r>
        <w:rPr>
          <w:spacing w:val="-3"/>
          <w:sz w:val="24"/>
        </w:rPr>
        <w:t xml:space="preserve"> </w:t>
      </w:r>
      <w:r>
        <w:rPr>
          <w:sz w:val="24"/>
        </w:rPr>
        <w:t>животных</w:t>
      </w:r>
      <w:r>
        <w:rPr>
          <w:spacing w:val="-2"/>
          <w:sz w:val="24"/>
        </w:rPr>
        <w:t xml:space="preserve"> </w:t>
      </w:r>
      <w:r>
        <w:rPr>
          <w:sz w:val="24"/>
        </w:rPr>
        <w:t>и</w:t>
      </w:r>
      <w:r>
        <w:rPr>
          <w:spacing w:val="-3"/>
          <w:sz w:val="24"/>
        </w:rPr>
        <w:t xml:space="preserve"> </w:t>
      </w:r>
      <w:r>
        <w:rPr>
          <w:spacing w:val="-2"/>
          <w:sz w:val="24"/>
        </w:rPr>
        <w:t>микроорганизмов;</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особенности</w:t>
      </w:r>
      <w:r>
        <w:rPr>
          <w:spacing w:val="-3"/>
          <w:sz w:val="24"/>
        </w:rPr>
        <w:t xml:space="preserve"> </w:t>
      </w:r>
      <w:r>
        <w:rPr>
          <w:sz w:val="24"/>
        </w:rPr>
        <w:t>развития</w:t>
      </w:r>
      <w:r>
        <w:rPr>
          <w:spacing w:val="-5"/>
          <w:sz w:val="24"/>
        </w:rPr>
        <w:t xml:space="preserve"> </w:t>
      </w:r>
      <w:r>
        <w:rPr>
          <w:sz w:val="24"/>
        </w:rPr>
        <w:t>половых</w:t>
      </w:r>
      <w:r>
        <w:rPr>
          <w:spacing w:val="-4"/>
          <w:sz w:val="24"/>
        </w:rPr>
        <w:t xml:space="preserve"> </w:t>
      </w:r>
      <w:r>
        <w:rPr>
          <w:spacing w:val="-2"/>
          <w:sz w:val="24"/>
        </w:rPr>
        <w:t>клеток.</w:t>
      </w:r>
    </w:p>
    <w:p>
      <w:pPr>
        <w:pStyle w:val="2"/>
        <w:spacing w:before="3" w:after="0"/>
        <w:jc w:val="left"/>
        <w:rPr>
          <w:sz w:val="24"/>
        </w:rPr>
      </w:pPr>
      <w:r>
        <w:rPr/>
        <w:t>Учащиеся</w:t>
      </w:r>
      <w:r>
        <w:rPr>
          <w:spacing w:val="-4"/>
        </w:rPr>
        <w:t xml:space="preserve"> </w:t>
      </w:r>
      <w:r>
        <w:rPr/>
        <w:t>должны</w:t>
      </w:r>
      <w:r>
        <w:rPr>
          <w:spacing w:val="-3"/>
        </w:rPr>
        <w:t xml:space="preserve"> </w:t>
      </w:r>
      <w:r>
        <w:rPr>
          <w:spacing w:val="-4"/>
        </w:rPr>
        <w:t>уметь</w:t>
      </w:r>
    </w:p>
    <w:p>
      <w:pPr>
        <w:pStyle w:val="ListParagraph"/>
        <w:numPr>
          <w:ilvl w:val="0"/>
          <w:numId w:val="83"/>
        </w:numPr>
        <w:tabs>
          <w:tab w:val="clear" w:pos="720"/>
          <w:tab w:val="left" w:pos="1070" w:leader="none"/>
        </w:tabs>
        <w:spacing w:lineRule="exact" w:line="274" w:before="0" w:after="0"/>
        <w:ind w:left="1070" w:right="0" w:hanging="138"/>
        <w:jc w:val="left"/>
        <w:rPr>
          <w:sz w:val="24"/>
        </w:rPr>
      </w:pPr>
      <w:r>
        <w:rPr>
          <w:sz w:val="24"/>
        </w:rPr>
        <w:t>описывать</w:t>
      </w:r>
      <w:r>
        <w:rPr>
          <w:spacing w:val="-7"/>
          <w:sz w:val="24"/>
        </w:rPr>
        <w:t xml:space="preserve"> </w:t>
      </w:r>
      <w:r>
        <w:rPr>
          <w:sz w:val="24"/>
        </w:rPr>
        <w:t>организменный</w:t>
      </w:r>
      <w:r>
        <w:rPr>
          <w:spacing w:val="-4"/>
          <w:sz w:val="24"/>
        </w:rPr>
        <w:t xml:space="preserve"> </w:t>
      </w:r>
      <w:r>
        <w:rPr>
          <w:sz w:val="24"/>
        </w:rPr>
        <w:t>уровень</w:t>
      </w:r>
      <w:r>
        <w:rPr>
          <w:spacing w:val="-6"/>
          <w:sz w:val="24"/>
        </w:rPr>
        <w:t xml:space="preserve"> </w:t>
      </w:r>
      <w:r>
        <w:rPr>
          <w:sz w:val="24"/>
        </w:rPr>
        <w:t>организации</w:t>
      </w:r>
      <w:r>
        <w:rPr>
          <w:spacing w:val="-6"/>
          <w:sz w:val="24"/>
        </w:rPr>
        <w:t xml:space="preserve"> </w:t>
      </w:r>
      <w:r>
        <w:rPr>
          <w:spacing w:val="-2"/>
          <w:sz w:val="24"/>
        </w:rPr>
        <w:t>живого;</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раскрывать</w:t>
      </w:r>
      <w:r>
        <w:rPr>
          <w:spacing w:val="-4"/>
          <w:sz w:val="24"/>
        </w:rPr>
        <w:t xml:space="preserve"> </w:t>
      </w:r>
      <w:r>
        <w:rPr>
          <w:sz w:val="24"/>
        </w:rPr>
        <w:t>особенности</w:t>
      </w:r>
      <w:r>
        <w:rPr>
          <w:spacing w:val="-2"/>
          <w:sz w:val="24"/>
        </w:rPr>
        <w:t xml:space="preserve"> </w:t>
      </w:r>
      <w:r>
        <w:rPr>
          <w:sz w:val="24"/>
        </w:rPr>
        <w:t>бесполого</w:t>
      </w:r>
      <w:r>
        <w:rPr>
          <w:spacing w:val="-3"/>
          <w:sz w:val="24"/>
        </w:rPr>
        <w:t xml:space="preserve"> </w:t>
      </w:r>
      <w:r>
        <w:rPr>
          <w:sz w:val="24"/>
        </w:rPr>
        <w:t>и</w:t>
      </w:r>
      <w:r>
        <w:rPr>
          <w:spacing w:val="-4"/>
          <w:sz w:val="24"/>
        </w:rPr>
        <w:t xml:space="preserve"> </w:t>
      </w:r>
      <w:r>
        <w:rPr>
          <w:sz w:val="24"/>
        </w:rPr>
        <w:t>полового</w:t>
      </w:r>
      <w:r>
        <w:rPr>
          <w:spacing w:val="-3"/>
          <w:sz w:val="24"/>
        </w:rPr>
        <w:t xml:space="preserve"> </w:t>
      </w:r>
      <w:r>
        <w:rPr>
          <w:sz w:val="24"/>
        </w:rPr>
        <w:t>размножения</w:t>
      </w:r>
      <w:r>
        <w:rPr>
          <w:spacing w:val="-2"/>
          <w:sz w:val="24"/>
        </w:rPr>
        <w:t xml:space="preserve"> организмов;</w:t>
      </w:r>
    </w:p>
    <w:p>
      <w:pPr>
        <w:pStyle w:val="ListParagraph"/>
        <w:numPr>
          <w:ilvl w:val="0"/>
          <w:numId w:val="83"/>
        </w:numPr>
        <w:tabs>
          <w:tab w:val="clear" w:pos="720"/>
          <w:tab w:val="left" w:pos="1070" w:leader="none"/>
        </w:tabs>
        <w:spacing w:lineRule="auto" w:line="240" w:before="1" w:after="0"/>
        <w:ind w:left="1070" w:right="0" w:hanging="138"/>
        <w:jc w:val="left"/>
        <w:rPr>
          <w:sz w:val="24"/>
        </w:rPr>
      </w:pPr>
      <w:r>
        <w:rPr>
          <w:sz w:val="24"/>
        </w:rPr>
        <w:t>характеризовать</w:t>
      </w:r>
      <w:r>
        <w:rPr>
          <w:spacing w:val="-6"/>
          <w:sz w:val="24"/>
        </w:rPr>
        <w:t xml:space="preserve"> </w:t>
      </w:r>
      <w:r>
        <w:rPr>
          <w:sz w:val="24"/>
        </w:rPr>
        <w:t>оплодотворение</w:t>
      </w:r>
      <w:r>
        <w:rPr>
          <w:spacing w:val="-6"/>
          <w:sz w:val="24"/>
        </w:rPr>
        <w:t xml:space="preserve"> </w:t>
      </w:r>
      <w:r>
        <w:rPr>
          <w:sz w:val="24"/>
        </w:rPr>
        <w:t>и</w:t>
      </w:r>
      <w:r>
        <w:rPr>
          <w:spacing w:val="-5"/>
          <w:sz w:val="24"/>
        </w:rPr>
        <w:t xml:space="preserve"> </w:t>
      </w:r>
      <w:r>
        <w:rPr>
          <w:sz w:val="24"/>
        </w:rPr>
        <w:t>его</w:t>
      </w:r>
      <w:r>
        <w:rPr>
          <w:spacing w:val="-5"/>
          <w:sz w:val="24"/>
        </w:rPr>
        <w:t xml:space="preserve"> </w:t>
      </w:r>
      <w:r>
        <w:rPr>
          <w:sz w:val="24"/>
        </w:rPr>
        <w:t>биологическую</w:t>
      </w:r>
      <w:r>
        <w:rPr>
          <w:spacing w:val="-4"/>
          <w:sz w:val="24"/>
        </w:rPr>
        <w:t xml:space="preserve"> </w:t>
      </w:r>
      <w:r>
        <w:rPr>
          <w:spacing w:val="-2"/>
          <w:sz w:val="24"/>
        </w:rPr>
        <w:t>роль.</w:t>
      </w:r>
    </w:p>
    <w:p>
      <w:pPr>
        <w:pStyle w:val="2"/>
        <w:spacing w:before="5" w:after="0"/>
        <w:ind w:left="2066" w:right="0" w:hanging="0"/>
        <w:jc w:val="left"/>
        <w:rPr>
          <w:sz w:val="24"/>
        </w:rPr>
      </w:pPr>
      <w:r>
        <w:rPr/>
        <w:t>Раздел</w:t>
      </w:r>
      <w:r>
        <w:rPr>
          <w:spacing w:val="-4"/>
        </w:rPr>
        <w:t xml:space="preserve"> </w:t>
      </w:r>
      <w:r>
        <w:rPr/>
        <w:t>4.</w:t>
      </w:r>
      <w:r>
        <w:rPr>
          <w:spacing w:val="-2"/>
        </w:rPr>
        <w:t xml:space="preserve"> </w:t>
      </w:r>
      <w:r>
        <w:rPr/>
        <w:t>Популяционно</w:t>
      </w:r>
      <w:r>
        <w:rPr>
          <w:spacing w:val="-2"/>
        </w:rPr>
        <w:t xml:space="preserve"> </w:t>
      </w:r>
      <w:r>
        <w:rPr/>
        <w:t>-</w:t>
      </w:r>
      <w:r>
        <w:rPr>
          <w:spacing w:val="-3"/>
        </w:rPr>
        <w:t xml:space="preserve"> </w:t>
      </w:r>
      <w:r>
        <w:rPr/>
        <w:t>видовой</w:t>
      </w:r>
      <w:r>
        <w:rPr>
          <w:spacing w:val="-2"/>
        </w:rPr>
        <w:t xml:space="preserve"> уровень</w:t>
      </w:r>
    </w:p>
    <w:p>
      <w:pPr>
        <w:pStyle w:val="Style13"/>
        <w:ind w:left="932" w:right="1132" w:hanging="0"/>
        <w:rPr>
          <w:sz w:val="24"/>
        </w:rPr>
      </w:pPr>
      <w:r>
        <w:rPr/>
        <w:t xml:space="preserve">Вид, его критерии. Структура вида. Происхождение видов. Развитие эволюционных представлений. Попу Экология как наука. Экологические факторы и условия среды. Основные положения теории эволюции. Движущие силы эволюции: наследственность, изменчивость, борьба за существования, естественны отбор. Приспособленность и её относительность. Искусственный отбор. Селекция. Образование видов- микроэволюция. </w:t>
      </w:r>
      <w:r>
        <w:rPr>
          <w:spacing w:val="-2"/>
        </w:rPr>
        <w:t>Макроэволюция.</w:t>
      </w:r>
    </w:p>
    <w:p>
      <w:pPr>
        <w:pStyle w:val="2"/>
        <w:spacing w:before="2" w:after="0"/>
        <w:jc w:val="left"/>
        <w:rPr>
          <w:sz w:val="24"/>
        </w:rPr>
      </w:pPr>
      <w:r>
        <w:rPr>
          <w:spacing w:val="-2"/>
        </w:rPr>
        <w:t>Демонстрация</w:t>
      </w:r>
    </w:p>
    <w:p>
      <w:pPr>
        <w:pStyle w:val="Style13"/>
        <w:ind w:left="932" w:right="1130" w:hanging="0"/>
        <w:rPr>
          <w:sz w:val="24"/>
        </w:rPr>
      </w:pPr>
      <w:r>
        <w:rPr/>
        <w:t>Гербарий, коллекция, модели, муляжи растений и животных. Живые растения и животные. Гербарий и коллекции, иллюстрирующие изменчивость, наследственность, приспособленность, результаты искусственного отбора.</w:t>
      </w:r>
    </w:p>
    <w:p>
      <w:pPr>
        <w:pStyle w:val="Style13"/>
        <w:rPr>
          <w:sz w:val="24"/>
        </w:rPr>
      </w:pPr>
      <w:r>
        <w:rPr/>
        <w:t>Лабораторные</w:t>
      </w:r>
      <w:r>
        <w:rPr>
          <w:spacing w:val="-5"/>
        </w:rPr>
        <w:t xml:space="preserve"> </w:t>
      </w:r>
      <w:r>
        <w:rPr/>
        <w:t>и</w:t>
      </w:r>
      <w:r>
        <w:rPr>
          <w:spacing w:val="-3"/>
        </w:rPr>
        <w:t xml:space="preserve"> </w:t>
      </w:r>
      <w:r>
        <w:rPr/>
        <w:t>практические</w:t>
      </w:r>
      <w:r>
        <w:rPr>
          <w:spacing w:val="-4"/>
        </w:rPr>
        <w:t xml:space="preserve"> </w:t>
      </w:r>
      <w:r>
        <w:rPr>
          <w:spacing w:val="-2"/>
        </w:rPr>
        <w:t>работы</w:t>
      </w:r>
    </w:p>
    <w:p>
      <w:pPr>
        <w:pStyle w:val="2"/>
        <w:spacing w:lineRule="auto" w:line="240" w:before="3" w:after="0"/>
        <w:ind w:left="932" w:right="4828" w:hanging="0"/>
        <w:jc w:val="left"/>
        <w:rPr>
          <w:sz w:val="24"/>
        </w:rPr>
      </w:pPr>
      <w:r>
        <w:rPr/>
        <w:t>Изучение</w:t>
      </w:r>
      <w:r>
        <w:rPr>
          <w:spacing w:val="-10"/>
        </w:rPr>
        <w:t xml:space="preserve"> </w:t>
      </w:r>
      <w:r>
        <w:rPr/>
        <w:t>морфологического</w:t>
      </w:r>
      <w:r>
        <w:rPr>
          <w:spacing w:val="-10"/>
        </w:rPr>
        <w:t xml:space="preserve"> </w:t>
      </w:r>
      <w:r>
        <w:rPr/>
        <w:t>критерия</w:t>
      </w:r>
      <w:r>
        <w:rPr>
          <w:spacing w:val="-10"/>
        </w:rPr>
        <w:t xml:space="preserve"> </w:t>
      </w:r>
      <w:r>
        <w:rPr/>
        <w:t xml:space="preserve">вида. </w:t>
      </w:r>
      <w:r>
        <w:rPr>
          <w:spacing w:val="-2"/>
        </w:rPr>
        <w:t>Экскурсия</w:t>
      </w:r>
    </w:p>
    <w:p>
      <w:pPr>
        <w:pStyle w:val="Normal"/>
        <w:spacing w:lineRule="auto" w:line="240" w:before="0" w:after="0"/>
        <w:ind w:left="932" w:right="6533" w:hanging="0"/>
        <w:jc w:val="left"/>
        <w:rPr>
          <w:sz w:val="24"/>
        </w:rPr>
      </w:pPr>
      <w:r>
        <w:rPr>
          <w:sz w:val="24"/>
        </w:rPr>
        <w:t>Причины</w:t>
      </w:r>
      <w:r>
        <w:rPr>
          <w:spacing w:val="-7"/>
          <w:sz w:val="24"/>
        </w:rPr>
        <w:t xml:space="preserve"> </w:t>
      </w:r>
      <w:r>
        <w:rPr>
          <w:sz w:val="24"/>
        </w:rPr>
        <w:t>многообразия</w:t>
      </w:r>
      <w:r>
        <w:rPr>
          <w:spacing w:val="-10"/>
          <w:sz w:val="24"/>
        </w:rPr>
        <w:t xml:space="preserve"> </w:t>
      </w:r>
      <w:r>
        <w:rPr>
          <w:sz w:val="24"/>
        </w:rPr>
        <w:t>видов</w:t>
      </w:r>
      <w:r>
        <w:rPr>
          <w:spacing w:val="-8"/>
          <w:sz w:val="24"/>
        </w:rPr>
        <w:t xml:space="preserve"> </w:t>
      </w:r>
      <w:r>
        <w:rPr>
          <w:sz w:val="24"/>
        </w:rPr>
        <w:t>в</w:t>
      </w:r>
      <w:r>
        <w:rPr>
          <w:spacing w:val="-8"/>
          <w:sz w:val="24"/>
        </w:rPr>
        <w:t xml:space="preserve"> </w:t>
      </w:r>
      <w:r>
        <w:rPr>
          <w:sz w:val="24"/>
        </w:rPr>
        <w:t xml:space="preserve">природе. </w:t>
      </w:r>
      <w:r>
        <w:rPr>
          <w:b/>
          <w:sz w:val="24"/>
        </w:rPr>
        <w:t xml:space="preserve">Предметные результаты обучения </w:t>
      </w:r>
      <w:r>
        <w:rPr>
          <w:sz w:val="24"/>
        </w:rPr>
        <w:t>Учащиеся должны знать:</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критерии</w:t>
      </w:r>
      <w:r>
        <w:rPr>
          <w:spacing w:val="-6"/>
          <w:sz w:val="24"/>
        </w:rPr>
        <w:t xml:space="preserve"> </w:t>
      </w:r>
      <w:r>
        <w:rPr>
          <w:spacing w:val="-4"/>
          <w:sz w:val="24"/>
        </w:rPr>
        <w:t>вида;</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экологические</w:t>
      </w:r>
      <w:r>
        <w:rPr>
          <w:spacing w:val="-6"/>
          <w:sz w:val="24"/>
        </w:rPr>
        <w:t xml:space="preserve"> </w:t>
      </w:r>
      <w:r>
        <w:rPr>
          <w:sz w:val="24"/>
        </w:rPr>
        <w:t>факторы</w:t>
      </w:r>
      <w:r>
        <w:rPr>
          <w:spacing w:val="-4"/>
          <w:sz w:val="24"/>
        </w:rPr>
        <w:t xml:space="preserve"> </w:t>
      </w:r>
      <w:r>
        <w:rPr>
          <w:sz w:val="24"/>
        </w:rPr>
        <w:t>и</w:t>
      </w:r>
      <w:r>
        <w:rPr>
          <w:spacing w:val="-2"/>
          <w:sz w:val="24"/>
        </w:rPr>
        <w:t xml:space="preserve"> </w:t>
      </w:r>
      <w:r>
        <w:rPr>
          <w:sz w:val="24"/>
        </w:rPr>
        <w:t>условия</w:t>
      </w:r>
      <w:r>
        <w:rPr>
          <w:spacing w:val="-4"/>
          <w:sz w:val="24"/>
        </w:rPr>
        <w:t xml:space="preserve"> </w:t>
      </w:r>
      <w:r>
        <w:rPr>
          <w:spacing w:val="-2"/>
          <w:sz w:val="24"/>
        </w:rPr>
        <w:t>среды;</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основные</w:t>
      </w:r>
      <w:r>
        <w:rPr>
          <w:spacing w:val="-6"/>
          <w:sz w:val="24"/>
        </w:rPr>
        <w:t xml:space="preserve"> </w:t>
      </w:r>
      <w:r>
        <w:rPr>
          <w:sz w:val="24"/>
        </w:rPr>
        <w:t>положения</w:t>
      </w:r>
      <w:r>
        <w:rPr>
          <w:spacing w:val="-3"/>
          <w:sz w:val="24"/>
        </w:rPr>
        <w:t xml:space="preserve"> </w:t>
      </w:r>
      <w:r>
        <w:rPr>
          <w:sz w:val="24"/>
        </w:rPr>
        <w:t>теории</w:t>
      </w:r>
      <w:r>
        <w:rPr>
          <w:spacing w:val="-3"/>
          <w:sz w:val="24"/>
        </w:rPr>
        <w:t xml:space="preserve"> </w:t>
      </w:r>
      <w:r>
        <w:rPr>
          <w:sz w:val="24"/>
        </w:rPr>
        <w:t>эволюции</w:t>
      </w:r>
      <w:r>
        <w:rPr>
          <w:spacing w:val="-3"/>
          <w:sz w:val="24"/>
        </w:rPr>
        <w:t xml:space="preserve"> </w:t>
      </w:r>
      <w:r>
        <w:rPr>
          <w:sz w:val="24"/>
        </w:rPr>
        <w:t>Ч.</w:t>
      </w:r>
      <w:r>
        <w:rPr>
          <w:spacing w:val="-3"/>
          <w:sz w:val="24"/>
        </w:rPr>
        <w:t xml:space="preserve"> </w:t>
      </w:r>
      <w:r>
        <w:rPr>
          <w:spacing w:val="-2"/>
          <w:sz w:val="24"/>
        </w:rPr>
        <w:t>Дарвина;</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движущие</w:t>
      </w:r>
      <w:r>
        <w:rPr>
          <w:spacing w:val="-5"/>
          <w:sz w:val="24"/>
        </w:rPr>
        <w:t xml:space="preserve"> </w:t>
      </w:r>
      <w:r>
        <w:rPr>
          <w:sz w:val="24"/>
        </w:rPr>
        <w:t>силы</w:t>
      </w:r>
      <w:r>
        <w:rPr>
          <w:spacing w:val="-4"/>
          <w:sz w:val="24"/>
        </w:rPr>
        <w:t xml:space="preserve"> </w:t>
      </w:r>
      <w:r>
        <w:rPr>
          <w:spacing w:val="-2"/>
          <w:sz w:val="24"/>
        </w:rPr>
        <w:t>эволюции;</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пути</w:t>
      </w:r>
      <w:r>
        <w:rPr>
          <w:spacing w:val="-5"/>
          <w:sz w:val="24"/>
        </w:rPr>
        <w:t xml:space="preserve"> </w:t>
      </w:r>
      <w:r>
        <w:rPr>
          <w:sz w:val="24"/>
        </w:rPr>
        <w:t>достижения</w:t>
      </w:r>
      <w:r>
        <w:rPr>
          <w:spacing w:val="-6"/>
          <w:sz w:val="24"/>
        </w:rPr>
        <w:t xml:space="preserve"> </w:t>
      </w:r>
      <w:r>
        <w:rPr>
          <w:sz w:val="24"/>
        </w:rPr>
        <w:t>биологического</w:t>
      </w:r>
      <w:r>
        <w:rPr>
          <w:spacing w:val="-5"/>
          <w:sz w:val="24"/>
        </w:rPr>
        <w:t xml:space="preserve"> </w:t>
      </w:r>
      <w:r>
        <w:rPr>
          <w:spacing w:val="-2"/>
          <w:sz w:val="24"/>
        </w:rPr>
        <w:t>прогресса;</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популяционно</w:t>
      </w:r>
      <w:r>
        <w:rPr>
          <w:spacing w:val="-4"/>
          <w:sz w:val="24"/>
        </w:rPr>
        <w:t xml:space="preserve"> </w:t>
      </w:r>
      <w:r>
        <w:rPr>
          <w:sz w:val="24"/>
        </w:rPr>
        <w:t>-</w:t>
      </w:r>
      <w:r>
        <w:rPr>
          <w:spacing w:val="-6"/>
          <w:sz w:val="24"/>
        </w:rPr>
        <w:t xml:space="preserve"> </w:t>
      </w:r>
      <w:r>
        <w:rPr>
          <w:sz w:val="24"/>
        </w:rPr>
        <w:t>видовой</w:t>
      </w:r>
      <w:r>
        <w:rPr>
          <w:spacing w:val="-3"/>
          <w:sz w:val="24"/>
        </w:rPr>
        <w:t xml:space="preserve"> </w:t>
      </w:r>
      <w:r>
        <w:rPr>
          <w:sz w:val="24"/>
        </w:rPr>
        <w:t>уровень</w:t>
      </w:r>
      <w:r>
        <w:rPr>
          <w:spacing w:val="-5"/>
          <w:sz w:val="24"/>
        </w:rPr>
        <w:t xml:space="preserve"> </w:t>
      </w:r>
      <w:r>
        <w:rPr>
          <w:sz w:val="24"/>
        </w:rPr>
        <w:t>организации</w:t>
      </w:r>
      <w:r>
        <w:rPr>
          <w:spacing w:val="-4"/>
          <w:sz w:val="24"/>
        </w:rPr>
        <w:t xml:space="preserve"> </w:t>
      </w:r>
      <w:r>
        <w:rPr>
          <w:spacing w:val="-2"/>
          <w:sz w:val="24"/>
        </w:rPr>
        <w:t>живого;</w:t>
      </w:r>
    </w:p>
    <w:p>
      <w:pPr>
        <w:pStyle w:val="ListParagraph"/>
        <w:numPr>
          <w:ilvl w:val="0"/>
          <w:numId w:val="83"/>
        </w:numPr>
        <w:tabs>
          <w:tab w:val="clear" w:pos="720"/>
          <w:tab w:val="left" w:pos="1070" w:leader="none"/>
        </w:tabs>
        <w:spacing w:lineRule="auto" w:line="240" w:before="0" w:after="0"/>
        <w:ind w:left="1070" w:right="0" w:hanging="138"/>
        <w:jc w:val="left"/>
        <w:rPr>
          <w:sz w:val="24"/>
        </w:rPr>
      </w:pPr>
      <w:r>
        <w:rPr>
          <w:sz w:val="24"/>
        </w:rPr>
        <w:t>развитие</w:t>
      </w:r>
      <w:r>
        <w:rPr>
          <w:spacing w:val="-8"/>
          <w:sz w:val="24"/>
        </w:rPr>
        <w:t xml:space="preserve"> </w:t>
      </w:r>
      <w:r>
        <w:rPr>
          <w:sz w:val="24"/>
        </w:rPr>
        <w:t>эволюционных</w:t>
      </w:r>
      <w:r>
        <w:rPr>
          <w:spacing w:val="-5"/>
          <w:sz w:val="24"/>
        </w:rPr>
        <w:t xml:space="preserve"> </w:t>
      </w:r>
      <w:r>
        <w:rPr>
          <w:spacing w:val="-2"/>
          <w:sz w:val="24"/>
        </w:rPr>
        <w:t>представлений;</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6533" w:hanging="0"/>
        <w:jc w:val="left"/>
        <w:rPr>
          <w:sz w:val="24"/>
        </w:rPr>
      </w:pPr>
      <w:r>
        <w:rPr/>
        <w:t>-синтетическую</w:t>
      </w:r>
      <w:r>
        <w:rPr>
          <w:spacing w:val="-14"/>
        </w:rPr>
        <w:t xml:space="preserve"> </w:t>
      </w:r>
      <w:r>
        <w:rPr/>
        <w:t>теорию</w:t>
      </w:r>
      <w:r>
        <w:rPr>
          <w:spacing w:val="-14"/>
        </w:rPr>
        <w:t xml:space="preserve"> </w:t>
      </w:r>
      <w:r>
        <w:rPr/>
        <w:t>эволюции. Учащие должны уметь:</w:t>
      </w:r>
    </w:p>
    <w:p>
      <w:pPr>
        <w:pStyle w:val="ListParagraph"/>
        <w:numPr>
          <w:ilvl w:val="0"/>
          <w:numId w:val="83"/>
        </w:numPr>
        <w:tabs>
          <w:tab w:val="clear" w:pos="720"/>
          <w:tab w:val="left" w:pos="1190" w:leader="none"/>
        </w:tabs>
        <w:spacing w:lineRule="auto" w:line="240" w:before="63" w:after="0"/>
        <w:ind w:left="932" w:right="1139" w:hanging="0"/>
        <w:jc w:val="both"/>
        <w:rPr>
          <w:sz w:val="24"/>
        </w:rPr>
      </w:pPr>
      <w:r>
        <w:rPr>
          <w:sz w:val="24"/>
        </w:rPr>
        <w:t>использовать методы биологической науки и проводить несложные биологические эксперименты для изучения морфологического критерия видов.</w:t>
      </w:r>
    </w:p>
    <w:p>
      <w:pPr>
        <w:pStyle w:val="2"/>
        <w:spacing w:before="5" w:after="0"/>
        <w:rPr>
          <w:sz w:val="24"/>
        </w:rPr>
      </w:pPr>
      <w:r>
        <w:rPr/>
        <w:t>Раздел</w:t>
      </w:r>
      <w:r>
        <w:rPr>
          <w:spacing w:val="-4"/>
        </w:rPr>
        <w:t xml:space="preserve"> </w:t>
      </w:r>
      <w:r>
        <w:rPr/>
        <w:t>5.</w:t>
      </w:r>
      <w:r>
        <w:rPr>
          <w:spacing w:val="-2"/>
        </w:rPr>
        <w:t xml:space="preserve"> </w:t>
      </w:r>
      <w:r>
        <w:rPr/>
        <w:t>Экосистемный</w:t>
      </w:r>
      <w:r>
        <w:rPr>
          <w:spacing w:val="-3"/>
        </w:rPr>
        <w:t xml:space="preserve"> </w:t>
      </w:r>
      <w:r>
        <w:rPr>
          <w:spacing w:val="-2"/>
        </w:rPr>
        <w:t>уровень</w:t>
      </w:r>
    </w:p>
    <w:p>
      <w:pPr>
        <w:pStyle w:val="Style13"/>
        <w:ind w:left="932" w:right="1136" w:hanging="0"/>
        <w:rPr>
          <w:sz w:val="24"/>
        </w:rPr>
      </w:pPr>
      <w:r>
        <w:rPr/>
        <w:t>Биоценоз. Экосистема. Биогеоценоз. Взаимосвязь популяций в биогеоценозе. Цепи питания. Обмен</w:t>
      </w:r>
      <w:r>
        <w:rPr>
          <w:spacing w:val="-1"/>
        </w:rPr>
        <w:t xml:space="preserve"> </w:t>
      </w:r>
      <w:r>
        <w:rPr/>
        <w:t>веществ,</w:t>
      </w:r>
      <w:r>
        <w:rPr>
          <w:spacing w:val="-2"/>
        </w:rPr>
        <w:t xml:space="preserve"> </w:t>
      </w:r>
      <w:r>
        <w:rPr/>
        <w:t>поток</w:t>
      </w:r>
      <w:r>
        <w:rPr>
          <w:spacing w:val="-1"/>
        </w:rPr>
        <w:t xml:space="preserve"> </w:t>
      </w:r>
      <w:r>
        <w:rPr/>
        <w:t>и</w:t>
      </w:r>
      <w:r>
        <w:rPr>
          <w:spacing w:val="-1"/>
        </w:rPr>
        <w:t xml:space="preserve"> </w:t>
      </w:r>
      <w:r>
        <w:rPr/>
        <w:t>превращение</w:t>
      </w:r>
      <w:r>
        <w:rPr>
          <w:spacing w:val="-3"/>
        </w:rPr>
        <w:t xml:space="preserve"> </w:t>
      </w:r>
      <w:r>
        <w:rPr/>
        <w:t>энергии</w:t>
      </w:r>
      <w:r>
        <w:rPr>
          <w:spacing w:val="-4"/>
        </w:rPr>
        <w:t xml:space="preserve"> </w:t>
      </w:r>
      <w:r>
        <w:rPr/>
        <w:t>в</w:t>
      </w:r>
      <w:r>
        <w:rPr>
          <w:spacing w:val="-3"/>
        </w:rPr>
        <w:t xml:space="preserve"> </w:t>
      </w:r>
      <w:r>
        <w:rPr/>
        <w:t>биогеоценозе.</w:t>
      </w:r>
      <w:r>
        <w:rPr>
          <w:spacing w:val="-2"/>
        </w:rPr>
        <w:t xml:space="preserve"> </w:t>
      </w:r>
      <w:r>
        <w:rPr/>
        <w:t>Искусственные</w:t>
      </w:r>
      <w:r>
        <w:rPr>
          <w:spacing w:val="-4"/>
        </w:rPr>
        <w:t xml:space="preserve"> </w:t>
      </w:r>
      <w:r>
        <w:rPr/>
        <w:t>биогеоценозы. Экологическая сукцессия.</w:t>
      </w:r>
    </w:p>
    <w:p>
      <w:pPr>
        <w:pStyle w:val="2"/>
        <w:spacing w:before="2" w:after="0"/>
        <w:jc w:val="left"/>
        <w:rPr>
          <w:sz w:val="24"/>
        </w:rPr>
      </w:pPr>
      <w:r>
        <w:rPr>
          <w:spacing w:val="-2"/>
        </w:rPr>
        <w:t>Демонстрация</w:t>
      </w:r>
    </w:p>
    <w:p>
      <w:pPr>
        <w:pStyle w:val="Style13"/>
        <w:tabs>
          <w:tab w:val="clear" w:pos="720"/>
          <w:tab w:val="left" w:pos="2342" w:leader="none"/>
          <w:tab w:val="left" w:pos="4448" w:leader="none"/>
          <w:tab w:val="left" w:pos="6160" w:leader="none"/>
          <w:tab w:val="left" w:pos="7650" w:leader="none"/>
          <w:tab w:val="left" w:pos="7981" w:leader="none"/>
          <w:tab w:val="left" w:pos="9768" w:leader="none"/>
        </w:tabs>
        <w:ind w:left="932" w:right="1132" w:hanging="0"/>
        <w:jc w:val="left"/>
        <w:rPr>
          <w:sz w:val="24"/>
        </w:rPr>
      </w:pPr>
      <w:r>
        <w:rPr>
          <w:spacing w:val="-2"/>
        </w:rPr>
        <w:t>Коллекции.</w:t>
      </w:r>
      <w:r>
        <w:rPr/>
        <w:tab/>
      </w:r>
      <w:r>
        <w:rPr>
          <w:spacing w:val="-2"/>
        </w:rPr>
        <w:t>Иллюстрирующие</w:t>
      </w:r>
      <w:r>
        <w:rPr/>
        <w:tab/>
      </w:r>
      <w:r>
        <w:rPr>
          <w:spacing w:val="-2"/>
        </w:rPr>
        <w:t>экологические</w:t>
      </w:r>
      <w:r>
        <w:rPr/>
        <w:tab/>
      </w:r>
      <w:r>
        <w:rPr>
          <w:spacing w:val="-2"/>
        </w:rPr>
        <w:t>взаимосвязи</w:t>
      </w:r>
      <w:r>
        <w:rPr/>
        <w:tab/>
      </w:r>
      <w:r>
        <w:rPr>
          <w:spacing w:val="-10"/>
        </w:rPr>
        <w:t>в</w:t>
      </w:r>
      <w:r>
        <w:rPr/>
        <w:tab/>
      </w:r>
      <w:r>
        <w:rPr>
          <w:spacing w:val="-2"/>
        </w:rPr>
        <w:t>биогеоценозах.</w:t>
      </w:r>
      <w:r>
        <w:rPr/>
        <w:tab/>
      </w:r>
      <w:r>
        <w:rPr>
          <w:spacing w:val="-2"/>
        </w:rPr>
        <w:t>Модели экосистем.</w:t>
      </w:r>
    </w:p>
    <w:p>
      <w:pPr>
        <w:pStyle w:val="2"/>
        <w:jc w:val="left"/>
        <w:rPr>
          <w:sz w:val="24"/>
        </w:rPr>
      </w:pPr>
      <w:r>
        <w:rPr>
          <w:spacing w:val="-2"/>
        </w:rPr>
        <w:t>Экскурсия</w:t>
      </w:r>
    </w:p>
    <w:p>
      <w:pPr>
        <w:pStyle w:val="Style13"/>
        <w:spacing w:lineRule="exact" w:line="274"/>
        <w:jc w:val="left"/>
        <w:rPr>
          <w:sz w:val="24"/>
        </w:rPr>
      </w:pPr>
      <w:r>
        <w:rPr>
          <w:spacing w:val="-2"/>
        </w:rPr>
        <w:t>Биогеоценоз.</w:t>
      </w:r>
    </w:p>
    <w:p>
      <w:pPr>
        <w:pStyle w:val="Style13"/>
        <w:spacing w:before="6" w:after="0"/>
        <w:ind w:left="0" w:right="0" w:hanging="0"/>
        <w:jc w:val="left"/>
        <w:rPr>
          <w:sz w:val="24"/>
        </w:rPr>
      </w:pPr>
      <w:r>
        <w:rPr>
          <w:sz w:val="24"/>
        </w:rPr>
      </w:r>
    </w:p>
    <w:p>
      <w:pPr>
        <w:pStyle w:val="Normal"/>
        <w:spacing w:before="0" w:after="5"/>
        <w:ind w:left="932" w:right="0" w:hanging="0"/>
        <w:jc w:val="left"/>
        <w:rPr>
          <w:b/>
          <w:b/>
          <w:sz w:val="28"/>
        </w:rPr>
      </w:pPr>
      <w:r>
        <w:rPr>
          <w:b/>
          <w:sz w:val="28"/>
        </w:rPr>
        <w:t>Тематическое</w:t>
      </w:r>
      <w:r>
        <w:rPr>
          <w:b/>
          <w:spacing w:val="-10"/>
          <w:sz w:val="28"/>
        </w:rPr>
        <w:t xml:space="preserve"> </w:t>
      </w:r>
      <w:r>
        <w:rPr>
          <w:b/>
          <w:sz w:val="28"/>
        </w:rPr>
        <w:t>планирование</w:t>
      </w:r>
      <w:r>
        <w:rPr>
          <w:b/>
          <w:spacing w:val="-9"/>
          <w:sz w:val="28"/>
        </w:rPr>
        <w:t xml:space="preserve"> </w:t>
      </w:r>
      <w:r>
        <w:rPr>
          <w:b/>
          <w:spacing w:val="-2"/>
          <w:sz w:val="28"/>
        </w:rPr>
        <w:t>5класс</w:t>
      </w:r>
    </w:p>
    <w:tbl>
      <w:tblPr>
        <w:tblW w:w="9747" w:type="dxa"/>
        <w:jc w:val="left"/>
        <w:tblInd w:w="830" w:type="dxa"/>
        <w:tblLayout w:type="fixed"/>
        <w:tblCellMar>
          <w:top w:w="0" w:type="dxa"/>
          <w:left w:w="5" w:type="dxa"/>
          <w:bottom w:w="0" w:type="dxa"/>
          <w:right w:w="5" w:type="dxa"/>
        </w:tblCellMar>
        <w:tblLook w:val="01e0"/>
      </w:tblPr>
      <w:tblGrid>
        <w:gridCol w:w="809"/>
        <w:gridCol w:w="6956"/>
        <w:gridCol w:w="1982"/>
      </w:tblGrid>
      <w:tr>
        <w:trPr>
          <w:trHeight w:val="551"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Разделы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Количество</w:t>
            </w:r>
          </w:p>
          <w:p>
            <w:pPr>
              <w:pStyle w:val="TableParagraph"/>
              <w:widowControl w:val="false"/>
              <w:spacing w:lineRule="exact" w:line="264"/>
              <w:ind w:left="108" w:right="0" w:hanging="0"/>
              <w:rPr>
                <w:sz w:val="24"/>
              </w:rPr>
            </w:pPr>
            <w:r>
              <w:rPr>
                <w:spacing w:val="-2"/>
                <w:sz w:val="24"/>
              </w:rPr>
              <w:t>часов</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1</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Биология</w:t>
            </w:r>
            <w:r>
              <w:rPr>
                <w:spacing w:val="-3"/>
                <w:sz w:val="24"/>
              </w:rPr>
              <w:t xml:space="preserve"> </w:t>
            </w:r>
            <w:r>
              <w:rPr>
                <w:sz w:val="24"/>
              </w:rPr>
              <w:t>-</w:t>
            </w:r>
            <w:r>
              <w:rPr>
                <w:spacing w:val="-3"/>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30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2</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0" w:right="0" w:hanging="0"/>
              <w:rPr>
                <w:sz w:val="24"/>
              </w:rPr>
            </w:pPr>
            <w:r>
              <w:rPr>
                <w:sz w:val="24"/>
              </w:rPr>
              <w:t>Методы</w:t>
            </w:r>
            <w:r>
              <w:rPr>
                <w:spacing w:val="-3"/>
                <w:sz w:val="24"/>
              </w:rPr>
              <w:t xml:space="preserve"> </w:t>
            </w:r>
            <w:r>
              <w:rPr>
                <w:sz w:val="24"/>
              </w:rPr>
              <w:t>изучения</w:t>
            </w:r>
            <w:r>
              <w:rPr>
                <w:spacing w:val="-3"/>
                <w:sz w:val="24"/>
              </w:rPr>
              <w:t xml:space="preserve"> </w:t>
            </w:r>
            <w:r>
              <w:rPr>
                <w:sz w:val="24"/>
              </w:rPr>
              <w:t>живой</w:t>
            </w:r>
            <w:r>
              <w:rPr>
                <w:spacing w:val="-3"/>
                <w:sz w:val="24"/>
              </w:rPr>
              <w:t xml:space="preserve"> </w:t>
            </w:r>
            <w:r>
              <w:rPr>
                <w:spacing w:val="-2"/>
                <w:sz w:val="24"/>
              </w:rPr>
              <w:t>природы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6</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3</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70" w:right="0" w:hanging="0"/>
              <w:rPr>
                <w:sz w:val="24"/>
              </w:rPr>
            </w:pPr>
            <w:r>
              <w:rPr>
                <w:sz w:val="24"/>
              </w:rPr>
              <w:t>Организмы-</w:t>
            </w:r>
            <w:r>
              <w:rPr>
                <w:spacing w:val="-3"/>
                <w:sz w:val="24"/>
              </w:rPr>
              <w:t xml:space="preserve"> </w:t>
            </w:r>
            <w:r>
              <w:rPr>
                <w:sz w:val="24"/>
              </w:rPr>
              <w:t>тела</w:t>
            </w:r>
            <w:r>
              <w:rPr>
                <w:spacing w:val="-3"/>
                <w:sz w:val="24"/>
              </w:rPr>
              <w:t xml:space="preserve"> </w:t>
            </w:r>
            <w:r>
              <w:rPr>
                <w:sz w:val="24"/>
              </w:rPr>
              <w:t>живой</w:t>
            </w:r>
            <w:r>
              <w:rPr>
                <w:spacing w:val="-2"/>
                <w:sz w:val="24"/>
              </w:rPr>
              <w:t xml:space="preserve"> природы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6</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4</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Организм</w:t>
            </w:r>
            <w:r>
              <w:rPr>
                <w:spacing w:val="-5"/>
                <w:sz w:val="24"/>
              </w:rPr>
              <w:t xml:space="preserve"> </w:t>
            </w:r>
            <w:r>
              <w:rPr>
                <w:sz w:val="24"/>
              </w:rPr>
              <w:t>и</w:t>
            </w:r>
            <w:r>
              <w:rPr>
                <w:spacing w:val="-1"/>
                <w:sz w:val="24"/>
              </w:rPr>
              <w:t xml:space="preserve"> </w:t>
            </w:r>
            <w:r>
              <w:rPr>
                <w:sz w:val="24"/>
              </w:rPr>
              <w:t>среда</w:t>
            </w:r>
            <w:r>
              <w:rPr>
                <w:spacing w:val="-2"/>
                <w:sz w:val="24"/>
              </w:rPr>
              <w:t xml:space="preserve"> обитания</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5</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Природные</w:t>
            </w:r>
            <w:r>
              <w:rPr>
                <w:spacing w:val="-8"/>
                <w:sz w:val="24"/>
              </w:rPr>
              <w:t xml:space="preserve"> </w:t>
            </w:r>
            <w:r>
              <w:rPr>
                <w:spacing w:val="-2"/>
                <w:sz w:val="24"/>
              </w:rPr>
              <w:t>сообщества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7</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6</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Живая</w:t>
            </w:r>
            <w:r>
              <w:rPr>
                <w:spacing w:val="-1"/>
                <w:sz w:val="24"/>
              </w:rPr>
              <w:t xml:space="preserve"> </w:t>
            </w:r>
            <w:r>
              <w:rPr>
                <w:sz w:val="24"/>
              </w:rPr>
              <w:t>природа</w:t>
            </w:r>
            <w:r>
              <w:rPr>
                <w:spacing w:val="-2"/>
                <w:sz w:val="24"/>
              </w:rPr>
              <w:t xml:space="preserve"> </w:t>
            </w:r>
            <w:r>
              <w:rPr>
                <w:sz w:val="24"/>
              </w:rPr>
              <w:t>и</w:t>
            </w:r>
            <w:r>
              <w:rPr>
                <w:spacing w:val="-1"/>
                <w:sz w:val="24"/>
              </w:rPr>
              <w:t xml:space="preserve"> </w:t>
            </w:r>
            <w:r>
              <w:rPr>
                <w:spacing w:val="-2"/>
                <w:sz w:val="24"/>
              </w:rPr>
              <w:t>человек</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bl>
    <w:p>
      <w:pPr>
        <w:pStyle w:val="Style13"/>
        <w:ind w:left="0" w:right="0" w:hanging="0"/>
        <w:jc w:val="left"/>
        <w:rPr>
          <w:b/>
          <w:b/>
          <w:sz w:val="28"/>
        </w:rPr>
      </w:pPr>
      <w:r>
        <w:rPr>
          <w:b/>
          <w:sz w:val="28"/>
        </w:rPr>
      </w:r>
    </w:p>
    <w:p>
      <w:pPr>
        <w:pStyle w:val="Style13"/>
        <w:ind w:left="0" w:right="0" w:hanging="0"/>
        <w:jc w:val="left"/>
        <w:rPr>
          <w:b/>
          <w:b/>
          <w:sz w:val="28"/>
        </w:rPr>
      </w:pPr>
      <w:r>
        <w:rPr>
          <w:b/>
          <w:sz w:val="28"/>
        </w:rPr>
      </w:r>
    </w:p>
    <w:p>
      <w:pPr>
        <w:pStyle w:val="Normal"/>
        <w:spacing w:before="0" w:after="5"/>
        <w:ind w:left="932" w:right="0" w:hanging="0"/>
        <w:jc w:val="left"/>
        <w:rPr>
          <w:b/>
          <w:b/>
          <w:sz w:val="28"/>
        </w:rPr>
      </w:pPr>
      <w:r>
        <w:rPr>
          <w:b/>
          <w:sz w:val="28"/>
        </w:rPr>
        <w:t>Тематическое</w:t>
      </w:r>
      <w:r>
        <w:rPr>
          <w:b/>
          <w:spacing w:val="-7"/>
          <w:sz w:val="28"/>
        </w:rPr>
        <w:t xml:space="preserve"> </w:t>
      </w:r>
      <w:r>
        <w:rPr>
          <w:b/>
          <w:sz w:val="28"/>
        </w:rPr>
        <w:t>планирование</w:t>
      </w:r>
      <w:r>
        <w:rPr>
          <w:b/>
          <w:spacing w:val="-6"/>
          <w:sz w:val="28"/>
        </w:rPr>
        <w:t xml:space="preserve"> </w:t>
      </w:r>
      <w:r>
        <w:rPr>
          <w:b/>
          <w:sz w:val="28"/>
        </w:rPr>
        <w:t>6</w:t>
      </w:r>
      <w:r>
        <w:rPr>
          <w:b/>
          <w:spacing w:val="-5"/>
          <w:sz w:val="28"/>
        </w:rPr>
        <w:t xml:space="preserve"> </w:t>
      </w:r>
      <w:r>
        <w:rPr>
          <w:b/>
          <w:spacing w:val="-2"/>
          <w:sz w:val="28"/>
        </w:rPr>
        <w:t>класс</w:t>
      </w:r>
    </w:p>
    <w:tbl>
      <w:tblPr>
        <w:tblW w:w="9747" w:type="dxa"/>
        <w:jc w:val="left"/>
        <w:tblInd w:w="830" w:type="dxa"/>
        <w:tblLayout w:type="fixed"/>
        <w:tblCellMar>
          <w:top w:w="0" w:type="dxa"/>
          <w:left w:w="5" w:type="dxa"/>
          <w:bottom w:w="0" w:type="dxa"/>
          <w:right w:w="5" w:type="dxa"/>
        </w:tblCellMar>
        <w:tblLook w:val="01e0"/>
      </w:tblPr>
      <w:tblGrid>
        <w:gridCol w:w="809"/>
        <w:gridCol w:w="6956"/>
        <w:gridCol w:w="1982"/>
      </w:tblGrid>
      <w:tr>
        <w:trPr>
          <w:trHeight w:val="552"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Разделы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Количество</w:t>
            </w:r>
          </w:p>
          <w:p>
            <w:pPr>
              <w:pStyle w:val="TableParagraph"/>
              <w:widowControl w:val="false"/>
              <w:spacing w:lineRule="exact" w:line="264"/>
              <w:ind w:left="108" w:right="0" w:hanging="0"/>
              <w:rPr>
                <w:sz w:val="24"/>
              </w:rPr>
            </w:pPr>
            <w:r>
              <w:rPr>
                <w:spacing w:val="-2"/>
                <w:sz w:val="24"/>
              </w:rPr>
              <w:t>часов</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1</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Растительный</w:t>
            </w:r>
            <w:r>
              <w:rPr>
                <w:spacing w:val="-8"/>
                <w:sz w:val="24"/>
              </w:rPr>
              <w:t xml:space="preserve"> </w:t>
            </w:r>
            <w:r>
              <w:rPr>
                <w:spacing w:val="-2"/>
                <w:sz w:val="24"/>
              </w:rPr>
              <w:t>организм</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6</w:t>
            </w:r>
          </w:p>
        </w:tc>
      </w:tr>
      <w:tr>
        <w:trPr>
          <w:trHeight w:val="30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2</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0" w:right="0" w:hanging="0"/>
              <w:rPr>
                <w:sz w:val="24"/>
              </w:rPr>
            </w:pPr>
            <w:r>
              <w:rPr>
                <w:sz w:val="24"/>
              </w:rPr>
              <w:t>Строение</w:t>
            </w:r>
            <w:r>
              <w:rPr>
                <w:spacing w:val="-8"/>
                <w:sz w:val="24"/>
              </w:rPr>
              <w:t xml:space="preserve"> </w:t>
            </w:r>
            <w:r>
              <w:rPr>
                <w:sz w:val="24"/>
              </w:rPr>
              <w:t>и</w:t>
            </w:r>
            <w:r>
              <w:rPr>
                <w:spacing w:val="50"/>
                <w:sz w:val="24"/>
              </w:rPr>
              <w:t xml:space="preserve"> </w:t>
            </w:r>
            <w:r>
              <w:rPr>
                <w:sz w:val="24"/>
              </w:rPr>
              <w:t>жизнедеятельность</w:t>
            </w:r>
            <w:r>
              <w:rPr>
                <w:spacing w:val="-4"/>
                <w:sz w:val="24"/>
              </w:rPr>
              <w:t xml:space="preserve"> </w:t>
            </w:r>
            <w:r>
              <w:rPr>
                <w:sz w:val="24"/>
              </w:rPr>
              <w:t>растительного</w:t>
            </w:r>
            <w:r>
              <w:rPr>
                <w:spacing w:val="-7"/>
                <w:sz w:val="24"/>
              </w:rPr>
              <w:t xml:space="preserve"> </w:t>
            </w:r>
            <w:r>
              <w:rPr>
                <w:spacing w:val="-2"/>
                <w:sz w:val="24"/>
              </w:rPr>
              <w:t>организма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70" w:right="0" w:hanging="0"/>
              <w:rPr>
                <w:sz w:val="24"/>
              </w:rPr>
            </w:pPr>
            <w:r>
              <w:rPr>
                <w:sz w:val="24"/>
              </w:rPr>
              <w:t>Питание</w:t>
            </w:r>
            <w:r>
              <w:rPr>
                <w:spacing w:val="-4"/>
                <w:sz w:val="24"/>
              </w:rPr>
              <w:t xml:space="preserve"> </w:t>
            </w:r>
            <w:r>
              <w:rPr>
                <w:spacing w:val="-2"/>
                <w:sz w:val="24"/>
              </w:rPr>
              <w:t>растений</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9</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Дыхание</w:t>
            </w:r>
            <w:r>
              <w:rPr>
                <w:spacing w:val="-1"/>
                <w:sz w:val="24"/>
              </w:rPr>
              <w:t xml:space="preserve"> </w:t>
            </w:r>
            <w:r>
              <w:rPr>
                <w:spacing w:val="-2"/>
                <w:sz w:val="24"/>
              </w:rPr>
              <w:t>растений</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Транспорт</w:t>
            </w:r>
            <w:r>
              <w:rPr>
                <w:spacing w:val="-2"/>
                <w:sz w:val="24"/>
              </w:rPr>
              <w:t xml:space="preserve"> </w:t>
            </w:r>
            <w:r>
              <w:rPr>
                <w:sz w:val="24"/>
              </w:rPr>
              <w:t>веществ</w:t>
            </w:r>
            <w:r>
              <w:rPr>
                <w:spacing w:val="-4"/>
                <w:sz w:val="24"/>
              </w:rPr>
              <w:t xml:space="preserve"> </w:t>
            </w:r>
            <w:r>
              <w:rPr>
                <w:sz w:val="24"/>
              </w:rPr>
              <w:t>в</w:t>
            </w:r>
            <w:r>
              <w:rPr>
                <w:spacing w:val="-3"/>
                <w:sz w:val="24"/>
              </w:rPr>
              <w:t xml:space="preserve"> </w:t>
            </w:r>
            <w:r>
              <w:rPr>
                <w:spacing w:val="-2"/>
                <w:sz w:val="24"/>
              </w:rPr>
              <w:t>растении</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z w:val="24"/>
              </w:rPr>
              <w:t>Рост</w:t>
            </w:r>
            <w:r>
              <w:rPr>
                <w:spacing w:val="-1"/>
                <w:sz w:val="24"/>
              </w:rPr>
              <w:t xml:space="preserve"> </w:t>
            </w:r>
            <w:r>
              <w:rPr>
                <w:spacing w:val="-2"/>
                <w:sz w:val="24"/>
              </w:rPr>
              <w:t>растений</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4</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Размножение</w:t>
            </w:r>
            <w:r>
              <w:rPr>
                <w:spacing w:val="-5"/>
                <w:sz w:val="24"/>
              </w:rPr>
              <w:t xml:space="preserve"> </w:t>
            </w:r>
            <w:r>
              <w:rPr>
                <w:spacing w:val="-2"/>
                <w:sz w:val="24"/>
              </w:rPr>
              <w:t>растений</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7</w:t>
            </w:r>
          </w:p>
        </w:tc>
      </w:tr>
      <w:tr>
        <w:trPr>
          <w:trHeight w:val="377"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Развитие</w:t>
            </w:r>
            <w:r>
              <w:rPr>
                <w:spacing w:val="-5"/>
                <w:sz w:val="24"/>
              </w:rPr>
              <w:t xml:space="preserve"> </w:t>
            </w:r>
            <w:r>
              <w:rPr>
                <w:spacing w:val="-2"/>
                <w:sz w:val="24"/>
              </w:rPr>
              <w:t>растений</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3</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Повторение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bl>
    <w:p>
      <w:pPr>
        <w:pStyle w:val="Style13"/>
        <w:spacing w:before="1" w:after="0"/>
        <w:ind w:left="0" w:right="0" w:hanging="0"/>
        <w:jc w:val="left"/>
        <w:rPr>
          <w:b/>
          <w:b/>
          <w:sz w:val="28"/>
        </w:rPr>
      </w:pPr>
      <w:r>
        <w:rPr>
          <w:b/>
          <w:sz w:val="28"/>
        </w:rPr>
      </w:r>
    </w:p>
    <w:p>
      <w:pPr>
        <w:pStyle w:val="Normal"/>
        <w:spacing w:before="0" w:after="5"/>
        <w:ind w:left="932" w:right="0" w:hanging="0"/>
        <w:jc w:val="left"/>
        <w:rPr>
          <w:b/>
          <w:b/>
          <w:sz w:val="28"/>
        </w:rPr>
      </w:pPr>
      <w:r>
        <w:rPr>
          <w:b/>
          <w:sz w:val="28"/>
        </w:rPr>
        <w:t>Тематическое</w:t>
      </w:r>
      <w:r>
        <w:rPr>
          <w:b/>
          <w:spacing w:val="-7"/>
          <w:sz w:val="28"/>
        </w:rPr>
        <w:t xml:space="preserve"> </w:t>
      </w:r>
      <w:r>
        <w:rPr>
          <w:b/>
          <w:sz w:val="28"/>
        </w:rPr>
        <w:t>планирование</w:t>
      </w:r>
      <w:r>
        <w:rPr>
          <w:b/>
          <w:spacing w:val="-6"/>
          <w:sz w:val="28"/>
        </w:rPr>
        <w:t xml:space="preserve"> </w:t>
      </w:r>
      <w:r>
        <w:rPr>
          <w:b/>
          <w:sz w:val="28"/>
        </w:rPr>
        <w:t>7</w:t>
      </w:r>
      <w:r>
        <w:rPr>
          <w:b/>
          <w:spacing w:val="-5"/>
          <w:sz w:val="28"/>
        </w:rPr>
        <w:t xml:space="preserve"> </w:t>
      </w:r>
      <w:r>
        <w:rPr>
          <w:b/>
          <w:spacing w:val="-2"/>
          <w:sz w:val="28"/>
        </w:rPr>
        <w:t>класс</w:t>
      </w:r>
    </w:p>
    <w:tbl>
      <w:tblPr>
        <w:tblW w:w="9747" w:type="dxa"/>
        <w:jc w:val="left"/>
        <w:tblInd w:w="830" w:type="dxa"/>
        <w:tblLayout w:type="fixed"/>
        <w:tblCellMar>
          <w:top w:w="0" w:type="dxa"/>
          <w:left w:w="5" w:type="dxa"/>
          <w:bottom w:w="0" w:type="dxa"/>
          <w:right w:w="5" w:type="dxa"/>
        </w:tblCellMar>
        <w:tblLook w:val="01e0"/>
      </w:tblPr>
      <w:tblGrid>
        <w:gridCol w:w="809"/>
        <w:gridCol w:w="6956"/>
        <w:gridCol w:w="1982"/>
      </w:tblGrid>
      <w:tr>
        <w:trPr>
          <w:trHeight w:val="551"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Разделы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Количество</w:t>
            </w:r>
          </w:p>
          <w:p>
            <w:pPr>
              <w:pStyle w:val="TableParagraph"/>
              <w:widowControl w:val="false"/>
              <w:spacing w:lineRule="exact" w:line="264"/>
              <w:ind w:left="108" w:right="0" w:hanging="0"/>
              <w:rPr>
                <w:sz w:val="24"/>
              </w:rPr>
            </w:pPr>
            <w:r>
              <w:rPr>
                <w:spacing w:val="-2"/>
                <w:sz w:val="24"/>
              </w:rPr>
              <w:t>часов</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1</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Классификация</w:t>
            </w:r>
            <w:r>
              <w:rPr>
                <w:spacing w:val="-4"/>
                <w:sz w:val="24"/>
              </w:rPr>
              <w:t xml:space="preserve"> </w:t>
            </w:r>
            <w:r>
              <w:rPr>
                <w:spacing w:val="-2"/>
                <w:sz w:val="24"/>
              </w:rPr>
              <w:t>растений</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30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2</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0" w:right="0" w:hanging="0"/>
              <w:rPr>
                <w:sz w:val="24"/>
              </w:rPr>
            </w:pPr>
            <w:r>
              <w:rPr>
                <w:sz w:val="24"/>
              </w:rPr>
              <w:t>Низшие</w:t>
            </w:r>
            <w:r>
              <w:rPr>
                <w:spacing w:val="-4"/>
                <w:sz w:val="24"/>
              </w:rPr>
              <w:t xml:space="preserve"> </w:t>
            </w:r>
            <w:r>
              <w:rPr>
                <w:sz w:val="24"/>
              </w:rPr>
              <w:t>растения.</w:t>
            </w:r>
            <w:r>
              <w:rPr>
                <w:spacing w:val="-3"/>
                <w:sz w:val="24"/>
              </w:rPr>
              <w:t xml:space="preserve"> </w:t>
            </w:r>
            <w:r>
              <w:rPr>
                <w:spacing w:val="-2"/>
                <w:sz w:val="24"/>
              </w:rPr>
              <w:t>Водоросли.</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3</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Высшие</w:t>
            </w:r>
            <w:r>
              <w:rPr>
                <w:spacing w:val="-3"/>
                <w:sz w:val="24"/>
              </w:rPr>
              <w:t xml:space="preserve"> </w:t>
            </w:r>
            <w:r>
              <w:rPr>
                <w:sz w:val="24"/>
              </w:rPr>
              <w:t>споровые</w:t>
            </w:r>
            <w:r>
              <w:rPr>
                <w:spacing w:val="-4"/>
                <w:sz w:val="24"/>
              </w:rPr>
              <w:t xml:space="preserve"> </w:t>
            </w:r>
            <w:r>
              <w:rPr>
                <w:sz w:val="24"/>
              </w:rPr>
              <w:t>растения.</w:t>
            </w:r>
            <w:r>
              <w:rPr>
                <w:spacing w:val="-2"/>
                <w:sz w:val="24"/>
              </w:rPr>
              <w:t xml:space="preserve"> </w:t>
            </w:r>
            <w:r>
              <w:rPr>
                <w:sz w:val="24"/>
              </w:rPr>
              <w:t>Моховидные</w:t>
            </w:r>
            <w:r>
              <w:rPr>
                <w:spacing w:val="-4"/>
                <w:sz w:val="24"/>
              </w:rPr>
              <w:t xml:space="preserve"> (Мхи)</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r>
      <w:tr>
        <w:trPr>
          <w:trHeight w:val="551"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4</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Плауновидные</w:t>
            </w:r>
            <w:r>
              <w:rPr>
                <w:spacing w:val="-7"/>
                <w:sz w:val="24"/>
              </w:rPr>
              <w:t xml:space="preserve"> </w:t>
            </w:r>
            <w:r>
              <w:rPr>
                <w:sz w:val="24"/>
              </w:rPr>
              <w:t>(Плауны).</w:t>
            </w:r>
            <w:r>
              <w:rPr>
                <w:spacing w:val="-5"/>
                <w:sz w:val="24"/>
              </w:rPr>
              <w:t xml:space="preserve"> </w:t>
            </w:r>
            <w:r>
              <w:rPr>
                <w:sz w:val="24"/>
              </w:rPr>
              <w:t>Хвощевидные</w:t>
            </w:r>
            <w:r>
              <w:rPr>
                <w:spacing w:val="-6"/>
                <w:sz w:val="24"/>
              </w:rPr>
              <w:t xml:space="preserve"> </w:t>
            </w:r>
            <w:r>
              <w:rPr>
                <w:spacing w:val="-2"/>
                <w:sz w:val="24"/>
              </w:rPr>
              <w:t>(Хвощи).</w:t>
            </w:r>
          </w:p>
          <w:p>
            <w:pPr>
              <w:pStyle w:val="TableParagraph"/>
              <w:widowControl w:val="false"/>
              <w:spacing w:lineRule="exact" w:line="264"/>
              <w:ind w:left="110" w:right="0" w:hanging="0"/>
              <w:rPr>
                <w:sz w:val="24"/>
              </w:rPr>
            </w:pPr>
            <w:r>
              <w:rPr>
                <w:sz w:val="24"/>
              </w:rPr>
              <w:t>Папоротниковидные</w:t>
            </w:r>
            <w:r>
              <w:rPr>
                <w:spacing w:val="-11"/>
                <w:sz w:val="24"/>
              </w:rPr>
              <w:t xml:space="preserve"> </w:t>
            </w:r>
            <w:r>
              <w:rPr>
                <w:spacing w:val="-2"/>
                <w:sz w:val="24"/>
              </w:rPr>
              <w:t>(Папоротники)</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5</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Высшие</w:t>
            </w:r>
            <w:r>
              <w:rPr>
                <w:spacing w:val="-2"/>
                <w:sz w:val="24"/>
              </w:rPr>
              <w:t xml:space="preserve"> </w:t>
            </w:r>
            <w:r>
              <w:rPr>
                <w:sz w:val="24"/>
              </w:rPr>
              <w:t>семенные</w:t>
            </w:r>
            <w:r>
              <w:rPr>
                <w:spacing w:val="-5"/>
                <w:sz w:val="24"/>
              </w:rPr>
              <w:t xml:space="preserve"> </w:t>
            </w:r>
            <w:r>
              <w:rPr>
                <w:sz w:val="24"/>
              </w:rPr>
              <w:t>растения.</w:t>
            </w:r>
            <w:r>
              <w:rPr>
                <w:spacing w:val="-2"/>
                <w:sz w:val="24"/>
              </w:rPr>
              <w:t xml:space="preserve"> Голосеменные.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6</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Покрытосеменные</w:t>
            </w:r>
            <w:r>
              <w:rPr>
                <w:spacing w:val="-4"/>
                <w:sz w:val="24"/>
              </w:rPr>
              <w:t xml:space="preserve"> </w:t>
            </w:r>
            <w:r>
              <w:rPr>
                <w:sz w:val="24"/>
              </w:rPr>
              <w:t>(цветковые)</w:t>
            </w:r>
            <w:r>
              <w:rPr>
                <w:spacing w:val="58"/>
                <w:sz w:val="24"/>
              </w:rPr>
              <w:t xml:space="preserve"> </w:t>
            </w:r>
            <w:r>
              <w:rPr>
                <w:spacing w:val="-2"/>
                <w:sz w:val="24"/>
              </w:rPr>
              <w:t>растения</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bl>
    <w:p>
      <w:pPr>
        <w:sectPr>
          <w:type w:val="nextPage"/>
          <w:pgSz w:w="11920" w:h="16850"/>
          <w:pgMar w:left="200" w:right="0" w:header="0" w:top="780" w:footer="0" w:bottom="795" w:gutter="0"/>
          <w:pgNumType w:fmt="decimal"/>
          <w:formProt w:val="false"/>
          <w:textDirection w:val="lrTb"/>
          <w:docGrid w:type="default" w:linePitch="100" w:charSpace="4096"/>
        </w:sectPr>
      </w:pPr>
    </w:p>
    <w:tbl>
      <w:tblPr>
        <w:tblW w:w="9747" w:type="dxa"/>
        <w:jc w:val="left"/>
        <w:tblInd w:w="830" w:type="dxa"/>
        <w:tblLayout w:type="fixed"/>
        <w:tblCellMar>
          <w:top w:w="0" w:type="dxa"/>
          <w:left w:w="5" w:type="dxa"/>
          <w:bottom w:w="0" w:type="dxa"/>
          <w:right w:w="5" w:type="dxa"/>
        </w:tblCellMar>
        <w:tblLook w:val="01e0"/>
      </w:tblPr>
      <w:tblGrid>
        <w:gridCol w:w="809"/>
        <w:gridCol w:w="6956"/>
        <w:gridCol w:w="1982"/>
      </w:tblGrid>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7</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Семейства</w:t>
            </w:r>
            <w:r>
              <w:rPr>
                <w:spacing w:val="-5"/>
                <w:sz w:val="24"/>
              </w:rPr>
              <w:t xml:space="preserve"> </w:t>
            </w:r>
            <w:r>
              <w:rPr>
                <w:sz w:val="24"/>
              </w:rPr>
              <w:t>покрытосеменных</w:t>
            </w:r>
            <w:r>
              <w:rPr>
                <w:spacing w:val="-2"/>
                <w:sz w:val="24"/>
              </w:rPr>
              <w:t xml:space="preserve"> </w:t>
            </w:r>
            <w:r>
              <w:rPr>
                <w:sz w:val="24"/>
              </w:rPr>
              <w:t>(цветковых)</w:t>
            </w:r>
            <w:r>
              <w:rPr>
                <w:spacing w:val="-3"/>
                <w:sz w:val="24"/>
              </w:rPr>
              <w:t xml:space="preserve"> </w:t>
            </w:r>
            <w:r>
              <w:rPr>
                <w:spacing w:val="-2"/>
                <w:sz w:val="24"/>
              </w:rPr>
              <w:t>растений</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7</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8</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Развитие</w:t>
            </w:r>
            <w:r>
              <w:rPr>
                <w:spacing w:val="-6"/>
                <w:sz w:val="24"/>
              </w:rPr>
              <w:t xml:space="preserve"> </w:t>
            </w:r>
            <w:r>
              <w:rPr>
                <w:sz w:val="24"/>
              </w:rPr>
              <w:t>растительного</w:t>
            </w:r>
            <w:r>
              <w:rPr>
                <w:spacing w:val="-5"/>
                <w:sz w:val="24"/>
              </w:rPr>
              <w:t xml:space="preserve"> </w:t>
            </w:r>
            <w:r>
              <w:rPr>
                <w:sz w:val="24"/>
              </w:rPr>
              <w:t>мира</w:t>
            </w:r>
            <w:r>
              <w:rPr>
                <w:spacing w:val="-4"/>
                <w:sz w:val="24"/>
              </w:rPr>
              <w:t xml:space="preserve"> </w:t>
            </w:r>
            <w:r>
              <w:rPr>
                <w:sz w:val="24"/>
              </w:rPr>
              <w:t>на</w:t>
            </w:r>
            <w:r>
              <w:rPr>
                <w:spacing w:val="-3"/>
                <w:sz w:val="24"/>
              </w:rPr>
              <w:t xml:space="preserve"> </w:t>
            </w:r>
            <w:r>
              <w:rPr>
                <w:spacing w:val="-2"/>
                <w:sz w:val="24"/>
              </w:rPr>
              <w:t>Земле.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107" w:right="0" w:hanging="0"/>
              <w:rPr>
                <w:sz w:val="24"/>
              </w:rPr>
            </w:pPr>
            <w:r>
              <w:rPr>
                <w:spacing w:val="-10"/>
                <w:sz w:val="24"/>
              </w:rPr>
              <w:t>9</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110" w:right="0" w:hanging="0"/>
              <w:rPr>
                <w:sz w:val="24"/>
              </w:rPr>
            </w:pPr>
            <w:r>
              <w:rPr>
                <w:sz w:val="24"/>
              </w:rPr>
              <w:t>Растения</w:t>
            </w:r>
            <w:r>
              <w:rPr>
                <w:spacing w:val="-4"/>
                <w:sz w:val="24"/>
              </w:rPr>
              <w:t xml:space="preserve"> </w:t>
            </w:r>
            <w:r>
              <w:rPr>
                <w:sz w:val="24"/>
              </w:rPr>
              <w:t>в</w:t>
            </w:r>
            <w:r>
              <w:rPr>
                <w:spacing w:val="-5"/>
                <w:sz w:val="24"/>
              </w:rPr>
              <w:t xml:space="preserve"> </w:t>
            </w:r>
            <w:r>
              <w:rPr>
                <w:sz w:val="24"/>
              </w:rPr>
              <w:t>природных</w:t>
            </w:r>
            <w:r>
              <w:rPr>
                <w:spacing w:val="-4"/>
                <w:sz w:val="24"/>
              </w:rPr>
              <w:t xml:space="preserve"> </w:t>
            </w:r>
            <w:r>
              <w:rPr>
                <w:spacing w:val="-2"/>
                <w:sz w:val="24"/>
              </w:rPr>
              <w:t>сообществах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108" w:right="0" w:hanging="0"/>
              <w:rPr>
                <w:sz w:val="24"/>
              </w:rPr>
            </w:pPr>
            <w:r>
              <w:rPr>
                <w:spacing w:val="-10"/>
                <w:sz w:val="24"/>
              </w:rPr>
              <w:t>2</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10</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Растения</w:t>
            </w:r>
            <w:r>
              <w:rPr>
                <w:spacing w:val="-2"/>
                <w:sz w:val="24"/>
              </w:rPr>
              <w:t xml:space="preserve"> </w:t>
            </w:r>
            <w:r>
              <w:rPr>
                <w:sz w:val="24"/>
              </w:rPr>
              <w:t>и</w:t>
            </w:r>
            <w:r>
              <w:rPr>
                <w:spacing w:val="-2"/>
                <w:sz w:val="24"/>
              </w:rPr>
              <w:t xml:space="preserve"> человек</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11</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bl>
    <w:p>
      <w:pPr>
        <w:pStyle w:val="Style13"/>
        <w:spacing w:before="9" w:after="0"/>
        <w:ind w:left="0" w:right="0" w:hanging="0"/>
        <w:jc w:val="left"/>
        <w:rPr>
          <w:b/>
          <w:b/>
          <w:sz w:val="28"/>
        </w:rPr>
      </w:pPr>
      <w:r>
        <w:rPr>
          <w:b/>
          <w:sz w:val="28"/>
        </w:rPr>
      </w:r>
    </w:p>
    <w:p>
      <w:pPr>
        <w:pStyle w:val="Normal"/>
        <w:spacing w:before="0" w:after="2"/>
        <w:ind w:left="932" w:right="0" w:hanging="0"/>
        <w:jc w:val="left"/>
        <w:rPr>
          <w:b/>
          <w:b/>
          <w:sz w:val="28"/>
        </w:rPr>
      </w:pPr>
      <w:r>
        <w:rPr>
          <w:b/>
          <w:sz w:val="28"/>
        </w:rPr>
        <w:t>Тематическое</w:t>
      </w:r>
      <w:r>
        <w:rPr>
          <w:b/>
          <w:spacing w:val="-7"/>
          <w:sz w:val="28"/>
        </w:rPr>
        <w:t xml:space="preserve"> </w:t>
      </w:r>
      <w:r>
        <w:rPr>
          <w:b/>
          <w:sz w:val="28"/>
        </w:rPr>
        <w:t>планирование</w:t>
      </w:r>
      <w:r>
        <w:rPr>
          <w:b/>
          <w:spacing w:val="-6"/>
          <w:sz w:val="28"/>
        </w:rPr>
        <w:t xml:space="preserve"> </w:t>
      </w:r>
      <w:r>
        <w:rPr>
          <w:b/>
          <w:sz w:val="28"/>
        </w:rPr>
        <w:t>8</w:t>
      </w:r>
      <w:r>
        <w:rPr>
          <w:b/>
          <w:spacing w:val="-5"/>
          <w:sz w:val="28"/>
        </w:rPr>
        <w:t xml:space="preserve"> </w:t>
      </w:r>
      <w:r>
        <w:rPr>
          <w:b/>
          <w:spacing w:val="-2"/>
          <w:sz w:val="28"/>
        </w:rPr>
        <w:t>класс</w:t>
      </w:r>
    </w:p>
    <w:tbl>
      <w:tblPr>
        <w:tblW w:w="9747" w:type="dxa"/>
        <w:jc w:val="left"/>
        <w:tblInd w:w="830" w:type="dxa"/>
        <w:tblLayout w:type="fixed"/>
        <w:tblCellMar>
          <w:top w:w="0" w:type="dxa"/>
          <w:left w:w="5" w:type="dxa"/>
          <w:bottom w:w="0" w:type="dxa"/>
          <w:right w:w="5" w:type="dxa"/>
        </w:tblCellMar>
        <w:tblLook w:val="01e0"/>
      </w:tblPr>
      <w:tblGrid>
        <w:gridCol w:w="809"/>
        <w:gridCol w:w="6956"/>
        <w:gridCol w:w="1982"/>
      </w:tblGrid>
      <w:tr>
        <w:trPr>
          <w:trHeight w:val="551"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Разделы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Количество</w:t>
            </w:r>
          </w:p>
          <w:p>
            <w:pPr>
              <w:pStyle w:val="TableParagraph"/>
              <w:widowControl w:val="false"/>
              <w:spacing w:lineRule="exact" w:line="264"/>
              <w:ind w:left="108" w:right="0" w:hanging="0"/>
              <w:rPr>
                <w:sz w:val="24"/>
              </w:rPr>
            </w:pPr>
            <w:r>
              <w:rPr>
                <w:spacing w:val="-2"/>
                <w:sz w:val="24"/>
              </w:rPr>
              <w:t>часов</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1</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Живой</w:t>
            </w:r>
            <w:r>
              <w:rPr>
                <w:spacing w:val="-2"/>
                <w:sz w:val="24"/>
              </w:rPr>
              <w:t xml:space="preserve"> организм.</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30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2</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0" w:right="0" w:hanging="0"/>
              <w:rPr>
                <w:sz w:val="24"/>
              </w:rPr>
            </w:pPr>
            <w:r>
              <w:rPr>
                <w:sz w:val="24"/>
              </w:rPr>
              <w:t>Опора</w:t>
            </w:r>
            <w:r>
              <w:rPr>
                <w:spacing w:val="-3"/>
                <w:sz w:val="24"/>
              </w:rPr>
              <w:t xml:space="preserve"> </w:t>
            </w:r>
            <w:r>
              <w:rPr>
                <w:sz w:val="24"/>
              </w:rPr>
              <w:t>и</w:t>
            </w:r>
            <w:r>
              <w:rPr>
                <w:spacing w:val="-2"/>
                <w:sz w:val="24"/>
              </w:rPr>
              <w:t xml:space="preserve"> </w:t>
            </w:r>
            <w:r>
              <w:rPr>
                <w:sz w:val="24"/>
              </w:rPr>
              <w:t>движение</w:t>
            </w:r>
            <w:r>
              <w:rPr>
                <w:spacing w:val="-2"/>
                <w:sz w:val="24"/>
              </w:rPr>
              <w:t xml:space="preserve"> животных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3</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Питание</w:t>
            </w:r>
            <w:r>
              <w:rPr>
                <w:spacing w:val="-6"/>
                <w:sz w:val="24"/>
              </w:rPr>
              <w:t xml:space="preserve"> </w:t>
            </w:r>
            <w:r>
              <w:rPr>
                <w:sz w:val="24"/>
              </w:rPr>
              <w:t>и</w:t>
            </w:r>
            <w:r>
              <w:rPr>
                <w:spacing w:val="-3"/>
                <w:sz w:val="24"/>
              </w:rPr>
              <w:t xml:space="preserve"> </w:t>
            </w:r>
            <w:r>
              <w:rPr>
                <w:sz w:val="24"/>
              </w:rPr>
              <w:t>пищеварение</w:t>
            </w:r>
            <w:r>
              <w:rPr>
                <w:spacing w:val="-1"/>
                <w:sz w:val="24"/>
              </w:rPr>
              <w:t xml:space="preserve"> </w:t>
            </w:r>
            <w:r>
              <w:rPr>
                <w:sz w:val="24"/>
              </w:rPr>
              <w:t>у</w:t>
            </w:r>
            <w:r>
              <w:rPr>
                <w:spacing w:val="-7"/>
                <w:sz w:val="24"/>
              </w:rPr>
              <w:t xml:space="preserve"> </w:t>
            </w:r>
            <w:r>
              <w:rPr>
                <w:spacing w:val="-2"/>
                <w:sz w:val="24"/>
              </w:rPr>
              <w:t>животных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4</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Дыхание</w:t>
            </w:r>
            <w:r>
              <w:rPr>
                <w:spacing w:val="-1"/>
                <w:sz w:val="24"/>
              </w:rPr>
              <w:t xml:space="preserve"> </w:t>
            </w:r>
            <w:r>
              <w:rPr>
                <w:spacing w:val="-2"/>
                <w:sz w:val="24"/>
              </w:rPr>
              <w:t>животных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5</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Транспорт</w:t>
            </w:r>
            <w:r>
              <w:rPr>
                <w:spacing w:val="-3"/>
                <w:sz w:val="24"/>
              </w:rPr>
              <w:t xml:space="preserve"> </w:t>
            </w:r>
            <w:r>
              <w:rPr>
                <w:sz w:val="24"/>
              </w:rPr>
              <w:t>веществ</w:t>
            </w:r>
            <w:r>
              <w:rPr>
                <w:spacing w:val="2"/>
                <w:sz w:val="24"/>
              </w:rPr>
              <w:t xml:space="preserve"> </w:t>
            </w:r>
            <w:r>
              <w:rPr>
                <w:sz w:val="24"/>
              </w:rPr>
              <w:t>у</w:t>
            </w:r>
            <w:r>
              <w:rPr>
                <w:spacing w:val="-7"/>
                <w:sz w:val="24"/>
              </w:rPr>
              <w:t xml:space="preserve"> </w:t>
            </w:r>
            <w:r>
              <w:rPr>
                <w:spacing w:val="-2"/>
                <w:sz w:val="24"/>
              </w:rPr>
              <w:t>животных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6</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Выделение у</w:t>
            </w:r>
            <w:r>
              <w:rPr>
                <w:spacing w:val="-7"/>
                <w:sz w:val="24"/>
              </w:rPr>
              <w:t xml:space="preserve"> </w:t>
            </w:r>
            <w:r>
              <w:rPr>
                <w:spacing w:val="-2"/>
                <w:sz w:val="24"/>
              </w:rPr>
              <w:t>животных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7" w:right="0" w:hanging="0"/>
              <w:rPr>
                <w:sz w:val="24"/>
              </w:rPr>
            </w:pPr>
            <w:r>
              <w:rPr>
                <w:spacing w:val="-10"/>
                <w:sz w:val="24"/>
              </w:rPr>
              <w:t>7</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z w:val="24"/>
              </w:rPr>
              <w:t xml:space="preserve">Покровы </w:t>
            </w:r>
            <w:r>
              <w:rPr>
                <w:spacing w:val="-4"/>
                <w:sz w:val="24"/>
              </w:rPr>
              <w:t>тела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1</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8</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Координация</w:t>
            </w:r>
            <w:r>
              <w:rPr>
                <w:spacing w:val="-6"/>
                <w:sz w:val="24"/>
              </w:rPr>
              <w:t xml:space="preserve"> </w:t>
            </w:r>
            <w:r>
              <w:rPr>
                <w:sz w:val="24"/>
              </w:rPr>
              <w:t>и</w:t>
            </w:r>
            <w:r>
              <w:rPr>
                <w:spacing w:val="-5"/>
                <w:sz w:val="24"/>
              </w:rPr>
              <w:t xml:space="preserve"> </w:t>
            </w:r>
            <w:r>
              <w:rPr>
                <w:sz w:val="24"/>
              </w:rPr>
              <w:t>регуляция</w:t>
            </w:r>
            <w:r>
              <w:rPr>
                <w:spacing w:val="-5"/>
                <w:sz w:val="24"/>
              </w:rPr>
              <w:t xml:space="preserve"> </w:t>
            </w:r>
            <w:r>
              <w:rPr>
                <w:sz w:val="24"/>
              </w:rPr>
              <w:t>жизнедеятельности</w:t>
            </w:r>
            <w:r>
              <w:rPr>
                <w:spacing w:val="-6"/>
                <w:sz w:val="24"/>
              </w:rPr>
              <w:t xml:space="preserve"> </w:t>
            </w:r>
            <w:r>
              <w:rPr>
                <w:sz w:val="24"/>
              </w:rPr>
              <w:t>у</w:t>
            </w:r>
            <w:r>
              <w:rPr>
                <w:spacing w:val="-7"/>
                <w:sz w:val="24"/>
              </w:rPr>
              <w:t xml:space="preserve"> </w:t>
            </w:r>
            <w:r>
              <w:rPr>
                <w:spacing w:val="-2"/>
                <w:sz w:val="24"/>
              </w:rPr>
              <w:t>животных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9</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Поведение</w:t>
            </w:r>
            <w:r>
              <w:rPr>
                <w:spacing w:val="-6"/>
                <w:sz w:val="24"/>
              </w:rPr>
              <w:t xml:space="preserve"> </w:t>
            </w:r>
            <w:r>
              <w:rPr>
                <w:spacing w:val="-2"/>
                <w:sz w:val="24"/>
              </w:rPr>
              <w:t>животных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10</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Размножение</w:t>
            </w:r>
            <w:r>
              <w:rPr>
                <w:spacing w:val="-4"/>
                <w:sz w:val="24"/>
              </w:rPr>
              <w:t xml:space="preserve"> </w:t>
            </w:r>
            <w:r>
              <w:rPr>
                <w:sz w:val="24"/>
              </w:rPr>
              <w:t>и</w:t>
            </w:r>
            <w:r>
              <w:rPr>
                <w:spacing w:val="-3"/>
                <w:sz w:val="24"/>
              </w:rPr>
              <w:t xml:space="preserve"> </w:t>
            </w:r>
            <w:r>
              <w:rPr>
                <w:sz w:val="24"/>
              </w:rPr>
              <w:t>развитие</w:t>
            </w:r>
            <w:r>
              <w:rPr>
                <w:spacing w:val="-4"/>
                <w:sz w:val="24"/>
              </w:rPr>
              <w:t xml:space="preserve"> </w:t>
            </w:r>
            <w:r>
              <w:rPr>
                <w:spacing w:val="-2"/>
                <w:sz w:val="24"/>
              </w:rPr>
              <w:t>животных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11</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Основные</w:t>
            </w:r>
            <w:r>
              <w:rPr>
                <w:spacing w:val="-7"/>
                <w:sz w:val="24"/>
              </w:rPr>
              <w:t xml:space="preserve"> </w:t>
            </w:r>
            <w:r>
              <w:rPr>
                <w:sz w:val="24"/>
              </w:rPr>
              <w:t>категории</w:t>
            </w:r>
            <w:r>
              <w:rPr>
                <w:spacing w:val="-5"/>
                <w:sz w:val="24"/>
              </w:rPr>
              <w:t xml:space="preserve"> </w:t>
            </w:r>
            <w:r>
              <w:rPr>
                <w:sz w:val="24"/>
              </w:rPr>
              <w:t>систематики</w:t>
            </w:r>
            <w:r>
              <w:rPr>
                <w:spacing w:val="-4"/>
                <w:sz w:val="24"/>
              </w:rPr>
              <w:t xml:space="preserve"> </w:t>
            </w:r>
            <w:r>
              <w:rPr>
                <w:spacing w:val="-2"/>
                <w:sz w:val="24"/>
              </w:rPr>
              <w:t>животных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12</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Одноклеточные</w:t>
            </w:r>
            <w:r>
              <w:rPr>
                <w:spacing w:val="-8"/>
                <w:sz w:val="24"/>
              </w:rPr>
              <w:t xml:space="preserve"> </w:t>
            </w:r>
            <w:r>
              <w:rPr>
                <w:sz w:val="24"/>
              </w:rPr>
              <w:t>животные-</w:t>
            </w:r>
            <w:r>
              <w:rPr>
                <w:spacing w:val="-6"/>
                <w:sz w:val="24"/>
              </w:rPr>
              <w:t xml:space="preserve"> </w:t>
            </w:r>
            <w:r>
              <w:rPr>
                <w:spacing w:val="-2"/>
                <w:sz w:val="24"/>
              </w:rPr>
              <w:t>простейшие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13</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Многоклеточные</w:t>
            </w:r>
            <w:r>
              <w:rPr>
                <w:spacing w:val="-6"/>
                <w:sz w:val="24"/>
              </w:rPr>
              <w:t xml:space="preserve"> </w:t>
            </w:r>
            <w:r>
              <w:rPr>
                <w:spacing w:val="-2"/>
                <w:sz w:val="24"/>
              </w:rPr>
              <w:t>животные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7" w:right="0" w:hanging="0"/>
              <w:rPr>
                <w:sz w:val="24"/>
              </w:rPr>
            </w:pPr>
            <w:r>
              <w:rPr>
                <w:spacing w:val="-5"/>
                <w:sz w:val="24"/>
              </w:rPr>
              <w:t>13</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z w:val="24"/>
              </w:rPr>
              <w:t>Плоские,</w:t>
            </w:r>
            <w:r>
              <w:rPr>
                <w:spacing w:val="-5"/>
                <w:sz w:val="24"/>
              </w:rPr>
              <w:t xml:space="preserve"> </w:t>
            </w:r>
            <w:r>
              <w:rPr>
                <w:sz w:val="24"/>
              </w:rPr>
              <w:t>круглые,</w:t>
            </w:r>
            <w:r>
              <w:rPr>
                <w:spacing w:val="-4"/>
                <w:sz w:val="24"/>
              </w:rPr>
              <w:t xml:space="preserve"> </w:t>
            </w:r>
            <w:r>
              <w:rPr>
                <w:sz w:val="24"/>
              </w:rPr>
              <w:t>кольчатые</w:t>
            </w:r>
            <w:r>
              <w:rPr>
                <w:spacing w:val="-4"/>
                <w:sz w:val="24"/>
              </w:rPr>
              <w:t xml:space="preserve"> </w:t>
            </w:r>
            <w:r>
              <w:rPr>
                <w:spacing w:val="-2"/>
                <w:sz w:val="24"/>
              </w:rPr>
              <w:t>черви.</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4</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14</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Членистоногие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15</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Моллюски</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16</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Хордовые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17</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4"/>
                <w:sz w:val="24"/>
              </w:rPr>
              <w:t>Рыбы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7" w:right="0" w:hanging="0"/>
              <w:rPr>
                <w:sz w:val="24"/>
              </w:rPr>
            </w:pPr>
            <w:r>
              <w:rPr>
                <w:spacing w:val="-5"/>
                <w:sz w:val="24"/>
              </w:rPr>
              <w:t>18</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2"/>
                <w:sz w:val="24"/>
              </w:rPr>
              <w:t>Земноводные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3</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19</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Пресмыкающиеся</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20</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Птицы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21</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Млекопитающие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7</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22</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Развитие</w:t>
            </w:r>
            <w:r>
              <w:rPr>
                <w:spacing w:val="-4"/>
                <w:sz w:val="24"/>
              </w:rPr>
              <w:t xml:space="preserve"> </w:t>
            </w:r>
            <w:r>
              <w:rPr>
                <w:sz w:val="24"/>
              </w:rPr>
              <w:t>животного</w:t>
            </w:r>
            <w:r>
              <w:rPr>
                <w:spacing w:val="-3"/>
                <w:sz w:val="24"/>
              </w:rPr>
              <w:t xml:space="preserve"> </w:t>
            </w:r>
            <w:r>
              <w:rPr>
                <w:sz w:val="24"/>
              </w:rPr>
              <w:t>мира</w:t>
            </w:r>
            <w:r>
              <w:rPr>
                <w:spacing w:val="-3"/>
                <w:sz w:val="24"/>
              </w:rPr>
              <w:t xml:space="preserve"> </w:t>
            </w:r>
            <w:r>
              <w:rPr>
                <w:sz w:val="24"/>
              </w:rPr>
              <w:t>на</w:t>
            </w:r>
            <w:r>
              <w:rPr>
                <w:spacing w:val="-3"/>
                <w:sz w:val="24"/>
              </w:rPr>
              <w:t xml:space="preserve"> </w:t>
            </w:r>
            <w:r>
              <w:rPr>
                <w:spacing w:val="-4"/>
                <w:sz w:val="24"/>
              </w:rPr>
              <w:t>Земле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23</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5"/>
                <w:sz w:val="24"/>
              </w:rPr>
              <w:t>24</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7" w:right="0" w:hanging="0"/>
              <w:rPr>
                <w:sz w:val="24"/>
              </w:rPr>
            </w:pPr>
            <w:r>
              <w:rPr>
                <w:spacing w:val="-5"/>
                <w:sz w:val="24"/>
              </w:rPr>
              <w:t>25</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2"/>
                <w:sz w:val="24"/>
              </w:rPr>
              <w:t>Повторение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3</w:t>
            </w:r>
          </w:p>
        </w:tc>
      </w:tr>
    </w:tbl>
    <w:p>
      <w:pPr>
        <w:pStyle w:val="Style13"/>
        <w:spacing w:before="9" w:after="0"/>
        <w:ind w:left="0" w:right="0" w:hanging="0"/>
        <w:jc w:val="left"/>
        <w:rPr>
          <w:b/>
          <w:b/>
          <w:sz w:val="28"/>
        </w:rPr>
      </w:pPr>
      <w:r>
        <w:rPr>
          <w:b/>
          <w:sz w:val="28"/>
        </w:rPr>
      </w:r>
    </w:p>
    <w:p>
      <w:pPr>
        <w:pStyle w:val="Normal"/>
        <w:spacing w:before="0" w:after="2"/>
        <w:ind w:left="932" w:right="0" w:hanging="0"/>
        <w:jc w:val="left"/>
        <w:rPr>
          <w:b/>
          <w:b/>
          <w:sz w:val="28"/>
        </w:rPr>
      </w:pPr>
      <w:r>
        <w:rPr>
          <w:b/>
          <w:sz w:val="28"/>
        </w:rPr>
        <w:t>Тематическое</w:t>
      </w:r>
      <w:r>
        <w:rPr>
          <w:b/>
          <w:spacing w:val="-7"/>
          <w:sz w:val="28"/>
        </w:rPr>
        <w:t xml:space="preserve"> </w:t>
      </w:r>
      <w:r>
        <w:rPr>
          <w:b/>
          <w:sz w:val="28"/>
        </w:rPr>
        <w:t>планирование</w:t>
      </w:r>
      <w:r>
        <w:rPr>
          <w:b/>
          <w:spacing w:val="-6"/>
          <w:sz w:val="28"/>
        </w:rPr>
        <w:t xml:space="preserve"> </w:t>
      </w:r>
      <w:r>
        <w:rPr>
          <w:b/>
          <w:sz w:val="28"/>
        </w:rPr>
        <w:t>9</w:t>
      </w:r>
      <w:r>
        <w:rPr>
          <w:b/>
          <w:spacing w:val="-5"/>
          <w:sz w:val="28"/>
        </w:rPr>
        <w:t xml:space="preserve"> </w:t>
      </w:r>
      <w:r>
        <w:rPr>
          <w:b/>
          <w:spacing w:val="-2"/>
          <w:sz w:val="28"/>
        </w:rPr>
        <w:t>класс</w:t>
      </w:r>
    </w:p>
    <w:tbl>
      <w:tblPr>
        <w:tblW w:w="9747" w:type="dxa"/>
        <w:jc w:val="left"/>
        <w:tblInd w:w="830" w:type="dxa"/>
        <w:tblLayout w:type="fixed"/>
        <w:tblCellMar>
          <w:top w:w="0" w:type="dxa"/>
          <w:left w:w="5" w:type="dxa"/>
          <w:bottom w:w="0" w:type="dxa"/>
          <w:right w:w="5" w:type="dxa"/>
        </w:tblCellMar>
        <w:tblLook w:val="01e0"/>
      </w:tblPr>
      <w:tblGrid>
        <w:gridCol w:w="809"/>
        <w:gridCol w:w="6956"/>
        <w:gridCol w:w="1982"/>
      </w:tblGrid>
      <w:tr>
        <w:trPr>
          <w:trHeight w:val="551"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Разделы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Количество</w:t>
            </w:r>
          </w:p>
          <w:p>
            <w:pPr>
              <w:pStyle w:val="TableParagraph"/>
              <w:widowControl w:val="false"/>
              <w:spacing w:lineRule="exact" w:line="264"/>
              <w:ind w:left="108" w:right="0" w:hanging="0"/>
              <w:rPr>
                <w:sz w:val="24"/>
              </w:rPr>
            </w:pPr>
            <w:r>
              <w:rPr>
                <w:spacing w:val="-2"/>
                <w:sz w:val="24"/>
              </w:rPr>
              <w:t>часов</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107" w:right="0" w:hanging="0"/>
              <w:rPr>
                <w:sz w:val="24"/>
              </w:rPr>
            </w:pPr>
            <w:r>
              <w:rPr>
                <w:spacing w:val="-10"/>
                <w:sz w:val="24"/>
              </w:rPr>
              <w:t>1</w:t>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110" w:right="0" w:hanging="0"/>
              <w:rPr>
                <w:sz w:val="24"/>
              </w:rPr>
            </w:pPr>
            <w:r>
              <w:rPr>
                <w:sz w:val="24"/>
              </w:rPr>
              <w:t>Человек</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pacing w:val="-2"/>
                <w:sz w:val="24"/>
              </w:rPr>
              <w:t>здоровье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0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10" w:right="0" w:hanging="0"/>
              <w:rPr>
                <w:sz w:val="24"/>
              </w:rPr>
            </w:pPr>
            <w:r>
              <w:rPr>
                <w:sz w:val="24"/>
              </w:rPr>
              <w:t>Человек</w:t>
            </w:r>
            <w:r>
              <w:rPr>
                <w:spacing w:val="-5"/>
                <w:sz w:val="24"/>
              </w:rPr>
              <w:t xml:space="preserve"> </w:t>
            </w:r>
            <w:r>
              <w:rPr>
                <w:sz w:val="24"/>
              </w:rPr>
              <w:t>биосоциальный</w:t>
            </w:r>
            <w:r>
              <w:rPr>
                <w:spacing w:val="-5"/>
                <w:sz w:val="24"/>
              </w:rPr>
              <w:t xml:space="preserve"> вид</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r>
    </w:tbl>
    <w:p>
      <w:pPr>
        <w:pStyle w:val="Normal"/>
        <w:spacing w:lineRule="exact" w:line="268"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795" w:gutter="0"/>
          <w:formProt w:val="false"/>
          <w:textDirection w:val="lrTb"/>
          <w:docGrid w:type="default" w:linePitch="100" w:charSpace="4096"/>
        </w:sectPr>
      </w:pPr>
    </w:p>
    <w:tbl>
      <w:tblPr>
        <w:tblW w:w="9747" w:type="dxa"/>
        <w:jc w:val="left"/>
        <w:tblInd w:w="830" w:type="dxa"/>
        <w:tblLayout w:type="fixed"/>
        <w:tblCellMar>
          <w:top w:w="0" w:type="dxa"/>
          <w:left w:w="5" w:type="dxa"/>
          <w:bottom w:w="0" w:type="dxa"/>
          <w:right w:w="5" w:type="dxa"/>
        </w:tblCellMar>
        <w:tblLook w:val="01e0"/>
      </w:tblPr>
      <w:tblGrid>
        <w:gridCol w:w="809"/>
        <w:gridCol w:w="6956"/>
        <w:gridCol w:w="1982"/>
      </w:tblGrid>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Структура</w:t>
            </w:r>
            <w:r>
              <w:rPr>
                <w:spacing w:val="-5"/>
                <w:sz w:val="24"/>
              </w:rPr>
              <w:t xml:space="preserve"> </w:t>
            </w:r>
            <w:r>
              <w:rPr>
                <w:sz w:val="24"/>
              </w:rPr>
              <w:t>организма</w:t>
            </w:r>
            <w:r>
              <w:rPr>
                <w:spacing w:val="-5"/>
                <w:sz w:val="24"/>
              </w:rPr>
              <w:t xml:space="preserve"> </w:t>
            </w:r>
            <w:r>
              <w:rPr>
                <w:spacing w:val="-2"/>
                <w:sz w:val="24"/>
              </w:rPr>
              <w:t>человека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Нейрогуморальная</w:t>
            </w:r>
            <w:r>
              <w:rPr>
                <w:spacing w:val="-9"/>
                <w:sz w:val="24"/>
              </w:rPr>
              <w:t xml:space="preserve"> </w:t>
            </w:r>
            <w:r>
              <w:rPr>
                <w:spacing w:val="-2"/>
                <w:sz w:val="24"/>
              </w:rPr>
              <w:t>регуляция</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9</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110" w:right="0" w:hanging="0"/>
              <w:rPr>
                <w:sz w:val="24"/>
              </w:rPr>
            </w:pPr>
            <w:r>
              <w:rPr>
                <w:sz w:val="24"/>
              </w:rPr>
              <w:t>Опора</w:t>
            </w:r>
            <w:r>
              <w:rPr>
                <w:spacing w:val="-2"/>
                <w:sz w:val="24"/>
              </w:rPr>
              <w:t xml:space="preserve"> </w:t>
            </w:r>
            <w:r>
              <w:rPr>
                <w:sz w:val="24"/>
              </w:rPr>
              <w:t xml:space="preserve">и </w:t>
            </w:r>
            <w:r>
              <w:rPr>
                <w:spacing w:val="-2"/>
                <w:sz w:val="24"/>
              </w:rPr>
              <w:t>движение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108" w:right="0" w:hanging="0"/>
              <w:rPr>
                <w:sz w:val="24"/>
              </w:rPr>
            </w:pPr>
            <w:r>
              <w:rPr>
                <w:spacing w:val="-10"/>
                <w:sz w:val="24"/>
              </w:rPr>
              <w:t>5</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Внутренняя</w:t>
            </w:r>
            <w:r>
              <w:rPr>
                <w:spacing w:val="-5"/>
                <w:sz w:val="24"/>
              </w:rPr>
              <w:t xml:space="preserve"> </w:t>
            </w:r>
            <w:r>
              <w:rPr>
                <w:sz w:val="24"/>
              </w:rPr>
              <w:t>среда</w:t>
            </w:r>
            <w:r>
              <w:rPr>
                <w:spacing w:val="-5"/>
                <w:sz w:val="24"/>
              </w:rPr>
              <w:t xml:space="preserve"> </w:t>
            </w:r>
            <w:r>
              <w:rPr>
                <w:spacing w:val="-2"/>
                <w:sz w:val="24"/>
              </w:rPr>
              <w:t>организма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Кровообращение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Дыхание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6</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Обмен</w:t>
            </w:r>
            <w:r>
              <w:rPr>
                <w:spacing w:val="-3"/>
                <w:sz w:val="24"/>
              </w:rPr>
              <w:t xml:space="preserve"> </w:t>
            </w:r>
            <w:r>
              <w:rPr>
                <w:sz w:val="24"/>
              </w:rPr>
              <w:t>веществ</w:t>
            </w:r>
            <w:r>
              <w:rPr>
                <w:spacing w:val="-3"/>
                <w:sz w:val="24"/>
              </w:rPr>
              <w:t xml:space="preserve"> </w:t>
            </w:r>
            <w:r>
              <w:rPr>
                <w:sz w:val="24"/>
              </w:rPr>
              <w:t>и</w:t>
            </w:r>
            <w:r>
              <w:rPr>
                <w:spacing w:val="-1"/>
                <w:sz w:val="24"/>
              </w:rPr>
              <w:t xml:space="preserve"> </w:t>
            </w:r>
            <w:r>
              <w:rPr>
                <w:sz w:val="24"/>
              </w:rPr>
              <w:t>превращение</w:t>
            </w:r>
            <w:r>
              <w:rPr>
                <w:spacing w:val="-3"/>
                <w:sz w:val="24"/>
              </w:rPr>
              <w:t xml:space="preserve"> </w:t>
            </w:r>
            <w:r>
              <w:rPr>
                <w:spacing w:val="-2"/>
                <w:sz w:val="24"/>
              </w:rPr>
              <w:t>энергии</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4"/>
                <w:sz w:val="24"/>
              </w:rPr>
              <w:t>Кожа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2"/>
                <w:sz w:val="24"/>
              </w:rPr>
              <w:t>Выделение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4</w:t>
            </w:r>
          </w:p>
        </w:tc>
      </w:tr>
      <w:tr>
        <w:trPr>
          <w:trHeight w:val="37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Размножение</w:t>
            </w:r>
            <w:r>
              <w:rPr>
                <w:spacing w:val="-3"/>
                <w:sz w:val="24"/>
              </w:rPr>
              <w:t xml:space="preserve"> </w:t>
            </w:r>
            <w:r>
              <w:rPr>
                <w:sz w:val="24"/>
              </w:rPr>
              <w:t>и</w:t>
            </w:r>
            <w:r>
              <w:rPr>
                <w:spacing w:val="-2"/>
                <w:sz w:val="24"/>
              </w:rPr>
              <w:t xml:space="preserve"> развитие</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1"/>
                <w:sz w:val="24"/>
              </w:rPr>
              <w:t xml:space="preserve"> </w:t>
            </w:r>
            <w:r>
              <w:rPr>
                <w:sz w:val="24"/>
              </w:rPr>
              <w:t>сенсорные</w:t>
            </w:r>
            <w:r>
              <w:rPr>
                <w:spacing w:val="-4"/>
                <w:sz w:val="24"/>
              </w:rPr>
              <w:t xml:space="preserve"> </w:t>
            </w:r>
            <w:r>
              <w:rPr>
                <w:spacing w:val="-2"/>
                <w:sz w:val="24"/>
              </w:rPr>
              <w:t>системы</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373"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Поведение</w:t>
            </w:r>
            <w:r>
              <w:rPr>
                <w:spacing w:val="-4"/>
                <w:sz w:val="24"/>
              </w:rPr>
              <w:t xml:space="preserve"> </w:t>
            </w:r>
            <w:r>
              <w:rPr>
                <w:sz w:val="24"/>
              </w:rPr>
              <w:t>и</w:t>
            </w:r>
            <w:r>
              <w:rPr>
                <w:spacing w:val="-2"/>
                <w:sz w:val="24"/>
              </w:rPr>
              <w:t xml:space="preserve"> психика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r>
      <w:tr>
        <w:trPr>
          <w:trHeight w:val="376"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Человек</w:t>
            </w:r>
            <w:r>
              <w:rPr>
                <w:spacing w:val="-5"/>
                <w:sz w:val="24"/>
              </w:rPr>
              <w:t xml:space="preserve"> </w:t>
            </w:r>
            <w:r>
              <w:rPr>
                <w:sz w:val="24"/>
              </w:rPr>
              <w:t>и</w:t>
            </w:r>
            <w:r>
              <w:rPr>
                <w:spacing w:val="-3"/>
                <w:sz w:val="24"/>
              </w:rPr>
              <w:t xml:space="preserve"> </w:t>
            </w:r>
            <w:r>
              <w:rPr>
                <w:sz w:val="24"/>
              </w:rPr>
              <w:t>окружающая</w:t>
            </w:r>
            <w:r>
              <w:rPr>
                <w:spacing w:val="-1"/>
                <w:sz w:val="24"/>
              </w:rPr>
              <w:t xml:space="preserve"> </w:t>
            </w:r>
            <w:r>
              <w:rPr>
                <w:spacing w:val="-4"/>
                <w:sz w:val="24"/>
              </w:rPr>
              <w:t>среда</w:t>
            </w:r>
          </w:p>
        </w:tc>
        <w:tc>
          <w:tcPr>
            <w:tcW w:w="1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bl>
    <w:p>
      <w:pPr>
        <w:pStyle w:val="Style13"/>
        <w:spacing w:before="60" w:after="0"/>
        <w:ind w:left="0" w:right="0" w:hanging="0"/>
        <w:jc w:val="left"/>
        <w:rPr>
          <w:b/>
          <w:b/>
        </w:rPr>
      </w:pPr>
      <w:r>
        <w:rPr>
          <w:b/>
        </w:rPr>
      </w:r>
    </w:p>
    <w:p>
      <w:pPr>
        <w:pStyle w:val="2"/>
        <w:spacing w:lineRule="auto" w:line="240"/>
        <w:jc w:val="left"/>
        <w:rPr>
          <w:sz w:val="24"/>
        </w:rPr>
      </w:pPr>
      <w:r>
        <w:rPr>
          <w:spacing w:val="-2"/>
        </w:rPr>
        <w:t>Химия</w:t>
      </w:r>
    </w:p>
    <w:p>
      <w:pPr>
        <w:pStyle w:val="Style13"/>
        <w:ind w:left="0" w:right="0" w:hanging="0"/>
        <w:jc w:val="left"/>
        <w:rPr>
          <w:b/>
          <w:b/>
        </w:rPr>
      </w:pPr>
      <w:r>
        <w:rPr>
          <w:b/>
        </w:rPr>
      </w:r>
    </w:p>
    <w:p>
      <w:pPr>
        <w:pStyle w:val="Style13"/>
        <w:ind w:left="0" w:right="0" w:hanging="0"/>
        <w:jc w:val="left"/>
        <w:rPr>
          <w:b/>
          <w:b/>
        </w:rPr>
      </w:pPr>
      <w:r>
        <w:rPr>
          <w:b/>
        </w:rPr>
      </w:r>
    </w:p>
    <w:p>
      <w:pPr>
        <w:pStyle w:val="Style13"/>
        <w:ind w:left="0" w:right="0" w:hanging="0"/>
        <w:jc w:val="left"/>
        <w:rPr>
          <w:b/>
          <w:b/>
        </w:rPr>
      </w:pPr>
      <w:r>
        <w:rPr>
          <w:b/>
        </w:rPr>
      </w:r>
    </w:p>
    <w:p>
      <w:pPr>
        <w:pStyle w:val="Normal"/>
        <w:spacing w:lineRule="exact" w:line="274" w:before="0" w:after="0"/>
        <w:ind w:left="932" w:right="0" w:hanging="0"/>
        <w:jc w:val="both"/>
        <w:rPr>
          <w:b/>
          <w:b/>
          <w:sz w:val="24"/>
        </w:rPr>
      </w:pPr>
      <w:r>
        <w:rPr>
          <w:b/>
          <w:sz w:val="24"/>
        </w:rPr>
        <w:t>Планируемые</w:t>
      </w:r>
      <w:r>
        <w:rPr>
          <w:b/>
          <w:spacing w:val="-6"/>
          <w:sz w:val="24"/>
        </w:rPr>
        <w:t xml:space="preserve"> </w:t>
      </w:r>
      <w:r>
        <w:rPr>
          <w:b/>
          <w:spacing w:val="-2"/>
          <w:sz w:val="24"/>
        </w:rPr>
        <w:t>результаты</w:t>
      </w:r>
    </w:p>
    <w:p>
      <w:pPr>
        <w:pStyle w:val="Style13"/>
        <w:ind w:left="932" w:right="1140" w:hanging="0"/>
        <w:rPr>
          <w:sz w:val="24"/>
        </w:rPr>
      </w:pPr>
      <w:r>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pPr>
        <w:pStyle w:val="2"/>
        <w:spacing w:before="3" w:after="0"/>
        <w:rPr>
          <w:sz w:val="24"/>
        </w:rPr>
      </w:pPr>
      <w:r>
        <w:rPr/>
        <w:t>Личностные</w:t>
      </w:r>
      <w:r>
        <w:rPr>
          <w:spacing w:val="-5"/>
        </w:rPr>
        <w:t xml:space="preserve"> </w:t>
      </w:r>
      <w:r>
        <w:rPr>
          <w:spacing w:val="-2"/>
        </w:rPr>
        <w:t>результаты</w:t>
      </w:r>
    </w:p>
    <w:p>
      <w:pPr>
        <w:pStyle w:val="Style13"/>
        <w:ind w:left="932" w:right="1138" w:hanging="0"/>
        <w:rPr>
          <w:sz w:val="24"/>
        </w:rPr>
      </w:pPr>
      <w:r>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w:t>
      </w:r>
      <w:r>
        <w:rPr>
          <w:spacing w:val="-2"/>
        </w:rPr>
        <w:t>соответствии</w:t>
      </w:r>
    </w:p>
    <w:p>
      <w:pPr>
        <w:pStyle w:val="Style13"/>
        <w:ind w:left="932" w:right="1131" w:hanging="0"/>
        <w:rPr>
          <w:sz w:val="24"/>
        </w:rPr>
      </w:pPr>
      <w:r>
        <w:rP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обучающихся.Личностные результаты отражают сформированность, в том числе в части:</w:t>
      </w:r>
    </w:p>
    <w:p>
      <w:pPr>
        <w:pStyle w:val="Style13"/>
        <w:rPr>
          <w:sz w:val="24"/>
        </w:rPr>
      </w:pPr>
      <w:r>
        <w:rPr/>
        <w:t>Патриотического</w:t>
      </w:r>
      <w:r>
        <w:rPr>
          <w:spacing w:val="-7"/>
        </w:rPr>
        <w:t xml:space="preserve"> </w:t>
      </w:r>
      <w:r>
        <w:rPr>
          <w:spacing w:val="-2"/>
        </w:rPr>
        <w:t>воспитания</w:t>
      </w:r>
    </w:p>
    <w:p>
      <w:pPr>
        <w:pStyle w:val="ListParagraph"/>
        <w:numPr>
          <w:ilvl w:val="0"/>
          <w:numId w:val="82"/>
        </w:numPr>
        <w:tabs>
          <w:tab w:val="clear" w:pos="720"/>
          <w:tab w:val="left" w:pos="1278" w:leader="none"/>
        </w:tabs>
        <w:spacing w:lineRule="auto" w:line="240" w:before="0" w:after="0"/>
        <w:ind w:left="932" w:right="1138" w:hanging="0"/>
        <w:jc w:val="both"/>
        <w:rPr>
          <w:sz w:val="24"/>
        </w:rPr>
      </w:pPr>
      <w:r>
        <w:rPr>
          <w:sz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Pr>
          <w:spacing w:val="-2"/>
          <w:sz w:val="24"/>
        </w:rPr>
        <w:t>способности</w:t>
      </w:r>
    </w:p>
    <w:p>
      <w:pPr>
        <w:pStyle w:val="Style13"/>
        <w:ind w:left="932" w:right="1134" w:hanging="0"/>
        <w:rPr>
          <w:sz w:val="24"/>
        </w:rPr>
      </w:pPr>
      <w:r>
        <w:rPr/>
        <w:t xml:space="preserve">владеть достоверной информацией о передовых достижениях открытиях мировой и отечественной химии, заинтересованности в научных знаниях об устройстве мира и </w:t>
      </w:r>
      <w:r>
        <w:rPr>
          <w:spacing w:val="-2"/>
        </w:rPr>
        <w:t>общества;</w:t>
      </w:r>
    </w:p>
    <w:p>
      <w:pPr>
        <w:pStyle w:val="Style13"/>
        <w:rPr>
          <w:sz w:val="24"/>
        </w:rPr>
      </w:pPr>
      <w:r>
        <w:rPr/>
        <w:t>Гражданского</w:t>
      </w:r>
      <w:r>
        <w:rPr>
          <w:spacing w:val="-3"/>
        </w:rPr>
        <w:t xml:space="preserve"> </w:t>
      </w:r>
      <w:r>
        <w:rPr>
          <w:spacing w:val="-2"/>
        </w:rPr>
        <w:t>воспитания</w:t>
      </w:r>
    </w:p>
    <w:p>
      <w:pPr>
        <w:pStyle w:val="ListParagraph"/>
        <w:numPr>
          <w:ilvl w:val="0"/>
          <w:numId w:val="82"/>
        </w:numPr>
        <w:tabs>
          <w:tab w:val="clear" w:pos="720"/>
          <w:tab w:val="left" w:pos="1192" w:leader="none"/>
        </w:tabs>
        <w:spacing w:lineRule="auto" w:line="240" w:before="0" w:after="0"/>
        <w:ind w:left="932" w:right="1136" w:hanging="0"/>
        <w:jc w:val="both"/>
        <w:rPr>
          <w:sz w:val="24"/>
        </w:rPr>
      </w:pPr>
      <w:r>
        <w:rPr>
          <w:sz w:val="24"/>
        </w:rPr>
        <w:t>представления</w:t>
      </w:r>
      <w:r>
        <w:rPr>
          <w:spacing w:val="-1"/>
          <w:sz w:val="24"/>
        </w:rPr>
        <w:t xml:space="preserve"> </w:t>
      </w:r>
      <w:r>
        <w:rPr>
          <w:sz w:val="24"/>
        </w:rPr>
        <w:t>о</w:t>
      </w:r>
      <w:r>
        <w:rPr>
          <w:spacing w:val="-1"/>
          <w:sz w:val="24"/>
        </w:rPr>
        <w:t xml:space="preserve"> </w:t>
      </w:r>
      <w:r>
        <w:rPr>
          <w:sz w:val="24"/>
        </w:rPr>
        <w:t>социальных нормах и правилах межличностных отношений в</w:t>
      </w:r>
      <w:r>
        <w:rPr>
          <w:spacing w:val="-2"/>
          <w:sz w:val="24"/>
        </w:rPr>
        <w:t xml:space="preserve"> </w:t>
      </w:r>
      <w:r>
        <w:rPr>
          <w:sz w:val="24"/>
        </w:rPr>
        <w:t xml:space="preserve">коллективе, готовности к разнообразной совместной деятельности при выполнении учебных, </w:t>
      </w:r>
      <w:r>
        <w:rPr>
          <w:spacing w:val="-2"/>
          <w:sz w:val="24"/>
        </w:rPr>
        <w:t>познавательных</w:t>
      </w:r>
    </w:p>
    <w:p>
      <w:pPr>
        <w:pStyle w:val="Style13"/>
        <w:ind w:left="932" w:right="1133" w:hanging="0"/>
        <w:jc w:val="left"/>
        <w:rPr>
          <w:sz w:val="24"/>
        </w:rPr>
      </w:pPr>
      <w:r>
        <w:rPr/>
        <w:t>задач,</w:t>
      </w:r>
      <w:r>
        <w:rPr>
          <w:spacing w:val="40"/>
        </w:rPr>
        <w:t xml:space="preserve"> </w:t>
      </w:r>
      <w:r>
        <w:rPr/>
        <w:t>выполнении</w:t>
      </w:r>
      <w:r>
        <w:rPr>
          <w:spacing w:val="38"/>
        </w:rPr>
        <w:t xml:space="preserve"> </w:t>
      </w:r>
      <w:r>
        <w:rPr/>
        <w:t>химических</w:t>
      </w:r>
      <w:r>
        <w:rPr>
          <w:spacing w:val="40"/>
        </w:rPr>
        <w:t xml:space="preserve"> </w:t>
      </w:r>
      <w:r>
        <w:rPr/>
        <w:t>экспериментов,</w:t>
      </w:r>
      <w:r>
        <w:rPr>
          <w:spacing w:val="39"/>
        </w:rPr>
        <w:t xml:space="preserve"> </w:t>
      </w:r>
      <w:r>
        <w:rPr/>
        <w:t>создании</w:t>
      </w:r>
      <w:r>
        <w:rPr>
          <w:spacing w:val="40"/>
        </w:rPr>
        <w:t xml:space="preserve"> </w:t>
      </w:r>
      <w:r>
        <w:rPr/>
        <w:t>учебных</w:t>
      </w:r>
      <w:r>
        <w:rPr>
          <w:spacing w:val="40"/>
        </w:rPr>
        <w:t xml:space="preserve"> </w:t>
      </w:r>
      <w:r>
        <w:rPr/>
        <w:t>проектов,</w:t>
      </w:r>
      <w:r>
        <w:rPr>
          <w:spacing w:val="40"/>
        </w:rPr>
        <w:t xml:space="preserve"> </w:t>
      </w:r>
      <w:r>
        <w:rPr/>
        <w:t>стремления</w:t>
      </w:r>
      <w:r>
        <w:rPr>
          <w:spacing w:val="37"/>
        </w:rPr>
        <w:t xml:space="preserve"> </w:t>
      </w:r>
      <w:r>
        <w:rPr/>
        <w:t>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Ценности научного познания</w:t>
      </w:r>
    </w:p>
    <w:p>
      <w:pPr>
        <w:pStyle w:val="ListParagraph"/>
        <w:numPr>
          <w:ilvl w:val="0"/>
          <w:numId w:val="82"/>
        </w:numPr>
        <w:tabs>
          <w:tab w:val="clear" w:pos="720"/>
          <w:tab w:val="left" w:pos="1228" w:leader="none"/>
        </w:tabs>
        <w:spacing w:lineRule="auto" w:line="240" w:before="0" w:after="0"/>
        <w:ind w:left="932" w:right="1137" w:hanging="0"/>
        <w:jc w:val="both"/>
        <w:rPr>
          <w:sz w:val="24"/>
        </w:rPr>
      </w:pPr>
      <w:r>
        <w:rPr>
          <w:sz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w:t>
      </w:r>
      <w:r>
        <w:rPr>
          <w:spacing w:val="-2"/>
          <w:sz w:val="24"/>
        </w:rPr>
        <w:t>научной</w:t>
      </w:r>
    </w:p>
    <w:p>
      <w:pPr>
        <w:pStyle w:val="Style13"/>
        <w:rPr>
          <w:sz w:val="24"/>
        </w:rPr>
      </w:pPr>
      <w:r>
        <w:rPr/>
        <w:t>картины</w:t>
      </w:r>
      <w:r>
        <w:rPr>
          <w:spacing w:val="67"/>
        </w:rPr>
        <w:t xml:space="preserve">  </w:t>
      </w:r>
      <w:r>
        <w:rPr/>
        <w:t>мира;</w:t>
      </w:r>
      <w:r>
        <w:rPr>
          <w:spacing w:val="67"/>
        </w:rPr>
        <w:t xml:space="preserve">  </w:t>
      </w:r>
      <w:r>
        <w:rPr/>
        <w:t>представлений</w:t>
      </w:r>
      <w:r>
        <w:rPr>
          <w:spacing w:val="68"/>
        </w:rPr>
        <w:t xml:space="preserve">  </w:t>
      </w:r>
      <w:r>
        <w:rPr/>
        <w:t>об</w:t>
      </w:r>
      <w:r>
        <w:rPr>
          <w:spacing w:val="67"/>
        </w:rPr>
        <w:t xml:space="preserve">  </w:t>
      </w:r>
      <w:r>
        <w:rPr/>
        <w:t>основных</w:t>
      </w:r>
      <w:r>
        <w:rPr>
          <w:spacing w:val="68"/>
        </w:rPr>
        <w:t xml:space="preserve">  </w:t>
      </w:r>
      <w:r>
        <w:rPr/>
        <w:t>закономерностях</w:t>
      </w:r>
      <w:r>
        <w:rPr>
          <w:spacing w:val="67"/>
        </w:rPr>
        <w:t xml:space="preserve">  </w:t>
      </w:r>
      <w:r>
        <w:rPr/>
        <w:t>развития</w:t>
      </w:r>
      <w:r>
        <w:rPr>
          <w:spacing w:val="67"/>
        </w:rPr>
        <w:t xml:space="preserve">  </w:t>
      </w:r>
      <w:r>
        <w:rPr>
          <w:spacing w:val="-2"/>
        </w:rPr>
        <w:t>природы,</w:t>
      </w:r>
    </w:p>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795" w:gutter="0"/>
          <w:formProt w:val="false"/>
          <w:textDirection w:val="lrTb"/>
          <w:docGrid w:type="default" w:linePitch="100" w:charSpace="4096"/>
        </w:sectPr>
      </w:pPr>
    </w:p>
    <w:p>
      <w:pPr>
        <w:pStyle w:val="Style13"/>
        <w:spacing w:before="63" w:after="0"/>
        <w:rPr>
          <w:sz w:val="24"/>
        </w:rPr>
      </w:pPr>
      <w:r>
        <w:rPr/>
        <w:t>взаимосвязях</w:t>
      </w:r>
      <w:r>
        <w:rPr>
          <w:spacing w:val="-2"/>
        </w:rPr>
        <w:t xml:space="preserve"> </w:t>
      </w:r>
      <w:r>
        <w:rPr/>
        <w:t>человека</w:t>
      </w:r>
      <w:r>
        <w:rPr>
          <w:spacing w:val="-3"/>
        </w:rPr>
        <w:t xml:space="preserve"> </w:t>
      </w:r>
      <w:r>
        <w:rPr/>
        <w:t>с природной</w:t>
      </w:r>
      <w:r>
        <w:rPr>
          <w:spacing w:val="-2"/>
        </w:rPr>
        <w:t xml:space="preserve"> </w:t>
      </w:r>
      <w:r>
        <w:rPr/>
        <w:t>средой,</w:t>
      </w:r>
      <w:r>
        <w:rPr>
          <w:spacing w:val="-1"/>
        </w:rPr>
        <w:t xml:space="preserve"> </w:t>
      </w:r>
      <w:r>
        <w:rPr/>
        <w:t>о</w:t>
      </w:r>
      <w:r>
        <w:rPr>
          <w:spacing w:val="-2"/>
        </w:rPr>
        <w:t xml:space="preserve"> </w:t>
      </w:r>
      <w:r>
        <w:rPr/>
        <w:t>роли химии</w:t>
      </w:r>
      <w:r>
        <w:rPr>
          <w:spacing w:val="-2"/>
        </w:rPr>
        <w:t xml:space="preserve"> </w:t>
      </w:r>
      <w:r>
        <w:rPr/>
        <w:t>в</w:t>
      </w:r>
      <w:r>
        <w:rPr>
          <w:spacing w:val="-2"/>
        </w:rPr>
        <w:t xml:space="preserve"> </w:t>
      </w:r>
      <w:r>
        <w:rPr/>
        <w:t>познании</w:t>
      </w:r>
      <w:r>
        <w:rPr>
          <w:spacing w:val="-2"/>
        </w:rPr>
        <w:t xml:space="preserve"> </w:t>
      </w:r>
      <w:r>
        <w:rPr/>
        <w:t>этих</w:t>
      </w:r>
      <w:r>
        <w:rPr>
          <w:spacing w:val="1"/>
        </w:rPr>
        <w:t xml:space="preserve"> </w:t>
      </w:r>
      <w:r>
        <w:rPr>
          <w:spacing w:val="-2"/>
        </w:rPr>
        <w:t>закономерностей;</w:t>
      </w:r>
    </w:p>
    <w:p>
      <w:pPr>
        <w:pStyle w:val="ListParagraph"/>
        <w:numPr>
          <w:ilvl w:val="0"/>
          <w:numId w:val="82"/>
        </w:numPr>
        <w:tabs>
          <w:tab w:val="clear" w:pos="720"/>
          <w:tab w:val="left" w:pos="1326" w:leader="none"/>
        </w:tabs>
        <w:spacing w:lineRule="auto" w:line="240" w:before="0" w:after="0"/>
        <w:ind w:left="932" w:right="1135" w:hanging="0"/>
        <w:jc w:val="both"/>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pPr>
        <w:pStyle w:val="ListParagraph"/>
        <w:numPr>
          <w:ilvl w:val="0"/>
          <w:numId w:val="82"/>
        </w:numPr>
        <w:tabs>
          <w:tab w:val="clear" w:pos="720"/>
          <w:tab w:val="left" w:pos="1262" w:leader="none"/>
        </w:tabs>
        <w:spacing w:lineRule="auto" w:line="240" w:before="0" w:after="0"/>
        <w:ind w:left="932" w:right="1140" w:hanging="0"/>
        <w:jc w:val="both"/>
        <w:rPr>
          <w:sz w:val="24"/>
        </w:rPr>
      </w:pPr>
      <w:r>
        <w:rPr>
          <w:sz w:val="24"/>
        </w:rPr>
        <w:t xml:space="preserve">познавательной и информационной культуры, в том числе навыков самостоятельной работы с учебными текстами, справочной литературой, доступными техническими </w:t>
      </w:r>
      <w:r>
        <w:rPr>
          <w:spacing w:val="-2"/>
          <w:sz w:val="24"/>
        </w:rPr>
        <w:t>средствами</w:t>
      </w:r>
    </w:p>
    <w:p>
      <w:pPr>
        <w:pStyle w:val="Style13"/>
        <w:rPr>
          <w:sz w:val="24"/>
        </w:rPr>
      </w:pPr>
      <w:r>
        <w:rPr/>
        <w:t>информационных</w:t>
      </w:r>
      <w:r>
        <w:rPr>
          <w:spacing w:val="-6"/>
        </w:rPr>
        <w:t xml:space="preserve"> </w:t>
      </w:r>
      <w:r>
        <w:rPr>
          <w:spacing w:val="-2"/>
        </w:rPr>
        <w:t>технологий;</w:t>
      </w:r>
    </w:p>
    <w:p>
      <w:pPr>
        <w:pStyle w:val="ListParagraph"/>
        <w:numPr>
          <w:ilvl w:val="0"/>
          <w:numId w:val="82"/>
        </w:numPr>
        <w:tabs>
          <w:tab w:val="clear" w:pos="720"/>
          <w:tab w:val="left" w:pos="1283" w:leader="none"/>
        </w:tabs>
        <w:spacing w:lineRule="auto" w:line="240" w:before="0" w:after="0"/>
        <w:ind w:left="932" w:right="1138" w:hanging="0"/>
        <w:jc w:val="both"/>
        <w:rPr>
          <w:sz w:val="24"/>
        </w:rPr>
      </w:pPr>
      <w:r>
        <w:rPr>
          <w:sz w:val="24"/>
        </w:rPr>
        <w:t>интереса к обучению и познанию, любознательности, готовности и способности к самообразованию, исследовательской деятельности, к осознанному выбору направленности</w:t>
      </w:r>
      <w:r>
        <w:rPr>
          <w:spacing w:val="80"/>
          <w:sz w:val="24"/>
        </w:rPr>
        <w:t xml:space="preserve"> </w:t>
      </w:r>
      <w:r>
        <w:rPr>
          <w:sz w:val="24"/>
        </w:rPr>
        <w:t>и уровня обучения в дальнейшем;</w:t>
      </w:r>
    </w:p>
    <w:p>
      <w:pPr>
        <w:pStyle w:val="Style13"/>
        <w:spacing w:lineRule="exact" w:line="274"/>
        <w:rPr>
          <w:sz w:val="24"/>
        </w:rPr>
      </w:pPr>
      <w:r>
        <w:rPr/>
        <w:t>Формирования</w:t>
      </w:r>
      <w:r>
        <w:rPr>
          <w:spacing w:val="-3"/>
        </w:rPr>
        <w:t xml:space="preserve"> </w:t>
      </w:r>
      <w:r>
        <w:rPr/>
        <w:t>культуры</w:t>
      </w:r>
      <w:r>
        <w:rPr>
          <w:spacing w:val="-3"/>
        </w:rPr>
        <w:t xml:space="preserve"> </w:t>
      </w:r>
      <w:r>
        <w:rPr>
          <w:spacing w:val="-2"/>
        </w:rPr>
        <w:t>здоровья</w:t>
      </w:r>
    </w:p>
    <w:p>
      <w:pPr>
        <w:pStyle w:val="ListParagraph"/>
        <w:numPr>
          <w:ilvl w:val="0"/>
          <w:numId w:val="82"/>
        </w:numPr>
        <w:tabs>
          <w:tab w:val="clear" w:pos="720"/>
          <w:tab w:val="left" w:pos="1218" w:leader="none"/>
        </w:tabs>
        <w:spacing w:lineRule="auto" w:line="240" w:before="0" w:after="0"/>
        <w:ind w:left="932" w:right="1141" w:hanging="0"/>
        <w:jc w:val="both"/>
        <w:rPr>
          <w:sz w:val="24"/>
        </w:rPr>
      </w:pPr>
      <w:r>
        <w:rPr>
          <w:sz w:val="24"/>
        </w:rPr>
        <w:t>осознания ценности жизни, ответственного отношения к своему здоровью, установки на здоровый образ жизни, осознания</w:t>
      </w:r>
    </w:p>
    <w:p>
      <w:pPr>
        <w:pStyle w:val="Style13"/>
        <w:ind w:left="932" w:right="1137" w:hanging="0"/>
        <w:rPr>
          <w:sz w:val="24"/>
        </w:rPr>
      </w:pPr>
      <w:r>
        <w:rPr/>
        <w:t>последствий и неприятия вредных привычек (употреблении алкоголя, наркотиков, курения), необходимости соблюдения правил безопасности при обращении с химическими веществам</w:t>
      </w:r>
      <w:r>
        <w:rPr>
          <w:spacing w:val="40"/>
        </w:rPr>
        <w:t xml:space="preserve"> </w:t>
      </w:r>
      <w:r>
        <w:rPr/>
        <w:t>в быту и реальной жизни;</w:t>
      </w:r>
    </w:p>
    <w:p>
      <w:pPr>
        <w:pStyle w:val="ListParagraph"/>
        <w:numPr>
          <w:ilvl w:val="0"/>
          <w:numId w:val="82"/>
        </w:numPr>
        <w:tabs>
          <w:tab w:val="clear" w:pos="720"/>
          <w:tab w:val="left" w:pos="1240" w:leader="none"/>
        </w:tabs>
        <w:spacing w:lineRule="auto" w:line="240" w:before="1" w:after="0"/>
        <w:ind w:left="932" w:right="1132" w:hanging="0"/>
        <w:jc w:val="left"/>
        <w:rPr>
          <w:sz w:val="24"/>
        </w:rPr>
      </w:pPr>
      <w:r>
        <w:rPr>
          <w:sz w:val="24"/>
        </w:rPr>
        <w:t>коммуникативной</w:t>
      </w:r>
      <w:r>
        <w:rPr>
          <w:spacing w:val="40"/>
          <w:sz w:val="24"/>
        </w:rPr>
        <w:t xml:space="preserve"> </w:t>
      </w:r>
      <w:r>
        <w:rPr>
          <w:sz w:val="24"/>
        </w:rPr>
        <w:t>компетентности</w:t>
      </w:r>
      <w:r>
        <w:rPr>
          <w:spacing w:val="40"/>
          <w:sz w:val="24"/>
        </w:rPr>
        <w:t xml:space="preserve"> </w:t>
      </w:r>
      <w:r>
        <w:rPr>
          <w:sz w:val="24"/>
        </w:rPr>
        <w:t>в</w:t>
      </w:r>
      <w:r>
        <w:rPr>
          <w:spacing w:val="40"/>
          <w:sz w:val="24"/>
        </w:rPr>
        <w:t xml:space="preserve"> </w:t>
      </w:r>
      <w:r>
        <w:rPr>
          <w:sz w:val="24"/>
        </w:rPr>
        <w:t>общественно</w:t>
      </w:r>
      <w:r>
        <w:rPr>
          <w:spacing w:val="40"/>
          <w:sz w:val="24"/>
        </w:rPr>
        <w:t xml:space="preserve"> </w:t>
      </w:r>
      <w:r>
        <w:rPr>
          <w:sz w:val="24"/>
        </w:rPr>
        <w:t>полезной,</w:t>
      </w:r>
      <w:r>
        <w:rPr>
          <w:spacing w:val="40"/>
          <w:sz w:val="24"/>
        </w:rPr>
        <w:t xml:space="preserve"> </w:t>
      </w:r>
      <w:r>
        <w:rPr>
          <w:sz w:val="24"/>
        </w:rPr>
        <w:t>учебно-исследовательской, творческой и других видах деятельности; интереса к практическому изучению профессий и труда</w:t>
      </w:r>
      <w:r>
        <w:rPr>
          <w:spacing w:val="38"/>
          <w:sz w:val="24"/>
        </w:rPr>
        <w:t xml:space="preserve"> </w:t>
      </w:r>
      <w:r>
        <w:rPr>
          <w:sz w:val="24"/>
        </w:rPr>
        <w:t>различного</w:t>
      </w:r>
      <w:r>
        <w:rPr>
          <w:spacing w:val="40"/>
          <w:sz w:val="24"/>
        </w:rPr>
        <w:t xml:space="preserve"> </w:t>
      </w:r>
      <w:r>
        <w:rPr>
          <w:sz w:val="24"/>
        </w:rPr>
        <w:t>рода,</w:t>
      </w:r>
      <w:r>
        <w:rPr>
          <w:spacing w:val="39"/>
          <w:sz w:val="24"/>
        </w:rPr>
        <w:t xml:space="preserve"> </w:t>
      </w:r>
      <w:r>
        <w:rPr>
          <w:sz w:val="24"/>
        </w:rPr>
        <w:t>в</w:t>
      </w:r>
      <w:r>
        <w:rPr>
          <w:spacing w:val="39"/>
          <w:sz w:val="24"/>
        </w:rPr>
        <w:t xml:space="preserve"> </w:t>
      </w:r>
      <w:r>
        <w:rPr>
          <w:sz w:val="24"/>
        </w:rPr>
        <w:t>том</w:t>
      </w:r>
      <w:r>
        <w:rPr>
          <w:spacing w:val="39"/>
          <w:sz w:val="24"/>
        </w:rPr>
        <w:t xml:space="preserve"> </w:t>
      </w:r>
      <w:r>
        <w:rPr>
          <w:sz w:val="24"/>
        </w:rPr>
        <w:t>числе</w:t>
      </w:r>
      <w:r>
        <w:rPr>
          <w:spacing w:val="38"/>
          <w:sz w:val="24"/>
        </w:rPr>
        <w:t xml:space="preserve"> </w:t>
      </w:r>
      <w:r>
        <w:rPr>
          <w:sz w:val="24"/>
        </w:rPr>
        <w:t>на</w:t>
      </w:r>
      <w:r>
        <w:rPr>
          <w:spacing w:val="38"/>
          <w:sz w:val="24"/>
        </w:rPr>
        <w:t xml:space="preserve"> </w:t>
      </w:r>
      <w:r>
        <w:rPr>
          <w:sz w:val="24"/>
        </w:rPr>
        <w:t>основе</w:t>
      </w:r>
      <w:r>
        <w:rPr>
          <w:spacing w:val="38"/>
          <w:sz w:val="24"/>
        </w:rPr>
        <w:t xml:space="preserve"> </w:t>
      </w:r>
      <w:r>
        <w:rPr>
          <w:sz w:val="24"/>
        </w:rPr>
        <w:t>применения</w:t>
      </w:r>
      <w:r>
        <w:rPr>
          <w:spacing w:val="39"/>
          <w:sz w:val="24"/>
        </w:rPr>
        <w:t xml:space="preserve"> </w:t>
      </w:r>
      <w:r>
        <w:rPr>
          <w:sz w:val="24"/>
        </w:rPr>
        <w:t>предметных</w:t>
      </w:r>
      <w:r>
        <w:rPr>
          <w:spacing w:val="40"/>
          <w:sz w:val="24"/>
        </w:rPr>
        <w:t xml:space="preserve"> </w:t>
      </w:r>
      <w:r>
        <w:rPr>
          <w:sz w:val="24"/>
        </w:rPr>
        <w:t>знаний</w:t>
      </w:r>
      <w:r>
        <w:rPr>
          <w:spacing w:val="38"/>
          <w:sz w:val="24"/>
        </w:rPr>
        <w:t xml:space="preserve"> </w:t>
      </w:r>
      <w:r>
        <w:rPr>
          <w:sz w:val="24"/>
        </w:rPr>
        <w:t>по</w:t>
      </w:r>
      <w:r>
        <w:rPr>
          <w:spacing w:val="37"/>
          <w:sz w:val="24"/>
        </w:rPr>
        <w:t xml:space="preserve"> </w:t>
      </w:r>
      <w:r>
        <w:rPr>
          <w:sz w:val="24"/>
        </w:rPr>
        <w:t>химии, осознанного</w:t>
      </w:r>
      <w:r>
        <w:rPr>
          <w:spacing w:val="80"/>
          <w:sz w:val="24"/>
        </w:rPr>
        <w:t xml:space="preserve"> </w:t>
      </w:r>
      <w:r>
        <w:rPr>
          <w:sz w:val="24"/>
        </w:rPr>
        <w:t>выбора</w:t>
      </w:r>
      <w:r>
        <w:rPr>
          <w:spacing w:val="80"/>
          <w:sz w:val="24"/>
        </w:rPr>
        <w:t xml:space="preserve"> </w:t>
      </w:r>
      <w:r>
        <w:rPr>
          <w:sz w:val="24"/>
        </w:rPr>
        <w:t>индивидуальной</w:t>
      </w:r>
      <w:r>
        <w:rPr>
          <w:spacing w:val="80"/>
          <w:sz w:val="24"/>
        </w:rPr>
        <w:t xml:space="preserve"> </w:t>
      </w:r>
      <w:r>
        <w:rPr>
          <w:sz w:val="24"/>
        </w:rPr>
        <w:t>траектории</w:t>
      </w:r>
      <w:r>
        <w:rPr>
          <w:spacing w:val="80"/>
          <w:sz w:val="24"/>
        </w:rPr>
        <w:t xml:space="preserve"> </w:t>
      </w:r>
      <w:r>
        <w:rPr>
          <w:sz w:val="24"/>
        </w:rPr>
        <w:t>продолжения</w:t>
      </w:r>
      <w:r>
        <w:rPr>
          <w:spacing w:val="80"/>
          <w:sz w:val="24"/>
        </w:rPr>
        <w:t xml:space="preserve"> </w:t>
      </w:r>
      <w:r>
        <w:rPr>
          <w:sz w:val="24"/>
        </w:rPr>
        <w:t>образования</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личностных интересов и способности к химии, общественных интересов и потребностей; Экологического воспитания</w:t>
      </w:r>
    </w:p>
    <w:p>
      <w:pPr>
        <w:pStyle w:val="ListParagraph"/>
        <w:numPr>
          <w:ilvl w:val="0"/>
          <w:numId w:val="82"/>
        </w:numPr>
        <w:tabs>
          <w:tab w:val="clear" w:pos="720"/>
          <w:tab w:val="left" w:pos="1260" w:leader="none"/>
        </w:tabs>
        <w:spacing w:lineRule="auto" w:line="240" w:before="0" w:after="0"/>
        <w:ind w:left="932" w:right="1140" w:hanging="0"/>
        <w:jc w:val="both"/>
        <w:rPr>
          <w:sz w:val="24"/>
        </w:rPr>
      </w:pPr>
      <w:r>
        <w:rPr>
          <w:sz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w:t>
      </w:r>
      <w:r>
        <w:rPr>
          <w:spacing w:val="-2"/>
          <w:sz w:val="24"/>
        </w:rPr>
        <w:t>ответственного</w:t>
      </w:r>
    </w:p>
    <w:p>
      <w:pPr>
        <w:pStyle w:val="Style13"/>
        <w:ind w:left="932" w:right="1129" w:hanging="0"/>
        <w:rPr>
          <w:sz w:val="24"/>
        </w:rPr>
      </w:pPr>
      <w:r>
        <w:rPr/>
        <w:t>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pPr>
        <w:pStyle w:val="ListParagraph"/>
        <w:numPr>
          <w:ilvl w:val="0"/>
          <w:numId w:val="82"/>
        </w:numPr>
        <w:tabs>
          <w:tab w:val="clear" w:pos="720"/>
          <w:tab w:val="left" w:pos="1355" w:leader="none"/>
        </w:tabs>
        <w:spacing w:lineRule="auto" w:line="240" w:before="1" w:after="0"/>
        <w:ind w:left="932" w:right="1141" w:hanging="0"/>
        <w:jc w:val="left"/>
        <w:rPr>
          <w:sz w:val="24"/>
        </w:rPr>
      </w:pPr>
      <w:r>
        <w:rPr>
          <w:sz w:val="24"/>
        </w:rPr>
        <w:t>способности</w:t>
      </w:r>
      <w:r>
        <w:rPr>
          <w:spacing w:val="40"/>
          <w:sz w:val="24"/>
        </w:rPr>
        <w:t xml:space="preserve"> </w:t>
      </w:r>
      <w:r>
        <w:rPr>
          <w:sz w:val="24"/>
        </w:rPr>
        <w:t>применять</w:t>
      </w:r>
      <w:r>
        <w:rPr>
          <w:spacing w:val="40"/>
          <w:sz w:val="24"/>
        </w:rPr>
        <w:t xml:space="preserve"> </w:t>
      </w:r>
      <w:r>
        <w:rPr>
          <w:sz w:val="24"/>
        </w:rPr>
        <w:t>знания,</w:t>
      </w:r>
      <w:r>
        <w:rPr>
          <w:spacing w:val="39"/>
          <w:sz w:val="24"/>
        </w:rPr>
        <w:t xml:space="preserve"> </w:t>
      </w:r>
      <w:r>
        <w:rPr>
          <w:sz w:val="24"/>
        </w:rPr>
        <w:t>получаемые</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химии,</w:t>
      </w:r>
      <w:r>
        <w:rPr>
          <w:spacing w:val="40"/>
          <w:sz w:val="24"/>
        </w:rPr>
        <w:t xml:space="preserve"> </w:t>
      </w:r>
      <w:r>
        <w:rPr>
          <w:sz w:val="24"/>
        </w:rPr>
        <w:t>для</w:t>
      </w:r>
      <w:r>
        <w:rPr>
          <w:spacing w:val="40"/>
          <w:sz w:val="24"/>
        </w:rPr>
        <w:t xml:space="preserve"> </w:t>
      </w:r>
      <w:r>
        <w:rPr>
          <w:sz w:val="24"/>
        </w:rPr>
        <w:t>решения</w:t>
      </w:r>
      <w:r>
        <w:rPr>
          <w:spacing w:val="39"/>
          <w:sz w:val="24"/>
        </w:rPr>
        <w:t xml:space="preserve"> </w:t>
      </w:r>
      <w:r>
        <w:rPr>
          <w:sz w:val="24"/>
        </w:rPr>
        <w:t>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w:t>
      </w:r>
      <w:r>
        <w:rPr>
          <w:spacing w:val="40"/>
          <w:sz w:val="24"/>
        </w:rPr>
        <w:t xml:space="preserve"> </w:t>
      </w:r>
      <w:r>
        <w:rPr>
          <w:sz w:val="24"/>
        </w:rPr>
        <w:t>методов химии;</w:t>
      </w:r>
    </w:p>
    <w:p>
      <w:pPr>
        <w:pStyle w:val="ListParagraph"/>
        <w:numPr>
          <w:ilvl w:val="0"/>
          <w:numId w:val="82"/>
        </w:numPr>
        <w:tabs>
          <w:tab w:val="clear" w:pos="720"/>
          <w:tab w:val="left" w:pos="1513" w:leader="none"/>
          <w:tab w:val="left" w:pos="3369" w:leader="none"/>
          <w:tab w:val="left" w:pos="4785" w:leader="none"/>
          <w:tab w:val="left" w:pos="5789" w:leader="none"/>
          <w:tab w:val="left" w:pos="7977" w:leader="none"/>
          <w:tab w:val="left" w:pos="8519" w:leader="none"/>
          <w:tab w:val="left" w:pos="8893" w:leader="none"/>
        </w:tabs>
        <w:spacing w:lineRule="auto" w:line="240" w:before="0" w:after="0"/>
        <w:ind w:left="932" w:right="1139" w:hanging="0"/>
        <w:jc w:val="left"/>
        <w:rPr>
          <w:sz w:val="24"/>
        </w:rPr>
      </w:pPr>
      <w:r>
        <w:rPr>
          <w:spacing w:val="-2"/>
          <w:sz w:val="24"/>
        </w:rPr>
        <w:t>экологического</w:t>
      </w:r>
      <w:r>
        <w:rPr>
          <w:sz w:val="24"/>
        </w:rPr>
        <w:tab/>
      </w:r>
      <w:r>
        <w:rPr>
          <w:spacing w:val="-2"/>
          <w:sz w:val="24"/>
        </w:rPr>
        <w:t>мышления,</w:t>
      </w:r>
      <w:r>
        <w:rPr>
          <w:sz w:val="24"/>
        </w:rPr>
        <w:tab/>
      </w:r>
      <w:r>
        <w:rPr>
          <w:spacing w:val="-2"/>
          <w:sz w:val="24"/>
        </w:rPr>
        <w:t>умения</w:t>
      </w:r>
      <w:r>
        <w:rPr>
          <w:sz w:val="24"/>
        </w:rPr>
        <w:tab/>
      </w:r>
      <w:r>
        <w:rPr>
          <w:spacing w:val="-2"/>
          <w:sz w:val="24"/>
        </w:rPr>
        <w:t>руководствоваться</w:t>
      </w:r>
      <w:r>
        <w:rPr>
          <w:sz w:val="24"/>
        </w:rPr>
        <w:tab/>
      </w:r>
      <w:r>
        <w:rPr>
          <w:spacing w:val="-6"/>
          <w:sz w:val="24"/>
        </w:rPr>
        <w:t>им</w:t>
      </w:r>
      <w:r>
        <w:rPr>
          <w:sz w:val="24"/>
        </w:rPr>
        <w:tab/>
      </w:r>
      <w:r>
        <w:rPr>
          <w:spacing w:val="-10"/>
          <w:sz w:val="24"/>
        </w:rPr>
        <w:t>в</w:t>
      </w:r>
      <w:r>
        <w:rPr>
          <w:sz w:val="24"/>
        </w:rPr>
        <w:tab/>
      </w:r>
      <w:r>
        <w:rPr>
          <w:spacing w:val="-2"/>
          <w:sz w:val="24"/>
        </w:rPr>
        <w:t xml:space="preserve">познавательной, </w:t>
      </w:r>
      <w:r>
        <w:rPr>
          <w:sz w:val="24"/>
        </w:rPr>
        <w:t>коммуникативной и социальной практике.</w:t>
      </w:r>
    </w:p>
    <w:p>
      <w:pPr>
        <w:pStyle w:val="2"/>
        <w:spacing w:before="5" w:after="0"/>
        <w:jc w:val="left"/>
        <w:rPr>
          <w:sz w:val="24"/>
        </w:rPr>
      </w:pPr>
      <w:r>
        <w:rPr>
          <w:spacing w:val="-2"/>
        </w:rPr>
        <w:t>Метапредметные</w:t>
      </w:r>
    </w:p>
    <w:p>
      <w:pPr>
        <w:pStyle w:val="Style13"/>
        <w:ind w:left="932" w:right="1139" w:hanging="0"/>
        <w:rPr>
          <w:sz w:val="24"/>
        </w:rPr>
      </w:pPr>
      <w:r>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w:t>
      </w:r>
    </w:p>
    <w:p>
      <w:pPr>
        <w:pStyle w:val="Style13"/>
        <w:tabs>
          <w:tab w:val="clear" w:pos="720"/>
          <w:tab w:val="left" w:pos="1813" w:leader="none"/>
          <w:tab w:val="left" w:pos="2258" w:leader="none"/>
          <w:tab w:val="left" w:pos="4126" w:leader="none"/>
          <w:tab w:val="left" w:pos="5302" w:leader="none"/>
          <w:tab w:val="left" w:pos="6537" w:leader="none"/>
          <w:tab w:val="left" w:pos="8624" w:leader="none"/>
        </w:tabs>
        <w:ind w:left="932" w:right="1133" w:hanging="0"/>
        <w:jc w:val="left"/>
        <w:rPr>
          <w:sz w:val="24"/>
        </w:rPr>
      </w:pPr>
      <w:r>
        <w:rPr/>
        <w:t>и</w:t>
      </w:r>
      <w:r>
        <w:rPr>
          <w:spacing w:val="40"/>
        </w:rPr>
        <w:t xml:space="preserve"> </w:t>
      </w:r>
      <w:r>
        <w:rPr/>
        <w:t>др.),</w:t>
      </w:r>
      <w:r>
        <w:rPr>
          <w:spacing w:val="40"/>
        </w:rPr>
        <w:t xml:space="preserve"> </w:t>
      </w:r>
      <w:r>
        <w:rPr/>
        <w:t>которые</w:t>
      </w:r>
      <w:r>
        <w:rPr>
          <w:spacing w:val="40"/>
        </w:rPr>
        <w:t xml:space="preserve"> </w:t>
      </w:r>
      <w:r>
        <w:rPr/>
        <w:t>используются</w:t>
      </w:r>
      <w:r>
        <w:rPr>
          <w:spacing w:val="40"/>
        </w:rPr>
        <w:t xml:space="preserve"> </w:t>
      </w:r>
      <w:r>
        <w:rPr/>
        <w:t>в</w:t>
      </w:r>
      <w:r>
        <w:rPr>
          <w:spacing w:val="40"/>
        </w:rPr>
        <w:t xml:space="preserve"> </w:t>
      </w:r>
      <w:r>
        <w:rPr/>
        <w:t>естественно-научных</w:t>
      </w:r>
      <w:r>
        <w:rPr>
          <w:spacing w:val="40"/>
        </w:rPr>
        <w:t xml:space="preserve"> </w:t>
      </w:r>
      <w:r>
        <w:rPr/>
        <w:t>учебных</w:t>
      </w:r>
      <w:r>
        <w:rPr>
          <w:spacing w:val="40"/>
        </w:rPr>
        <w:t xml:space="preserve"> </w:t>
      </w:r>
      <w:r>
        <w:rPr/>
        <w:t>предметах</w:t>
      </w:r>
      <w:r>
        <w:rPr>
          <w:spacing w:val="40"/>
        </w:rPr>
        <w:t xml:space="preserve"> </w:t>
      </w:r>
      <w:r>
        <w:rPr/>
        <w:t>и</w:t>
      </w:r>
      <w:r>
        <w:rPr>
          <w:spacing w:val="40"/>
        </w:rPr>
        <w:t xml:space="preserve"> </w:t>
      </w:r>
      <w:r>
        <w:rPr/>
        <w:t>позволяют</w:t>
      </w:r>
      <w:r>
        <w:rPr>
          <w:spacing w:val="40"/>
        </w:rPr>
        <w:t xml:space="preserve"> </w:t>
      </w:r>
      <w:r>
        <w:rPr/>
        <w:t xml:space="preserve">на основе знаний из этих предметов формировать представление о целостной научной картине </w:t>
      </w:r>
      <w:r>
        <w:rPr>
          <w:spacing w:val="-2"/>
        </w:rPr>
        <w:t>мира,</w:t>
      </w:r>
      <w:r>
        <w:rPr/>
        <w:tab/>
      </w:r>
      <w:r>
        <w:rPr>
          <w:spacing w:val="-10"/>
        </w:rPr>
        <w:t>и</w:t>
      </w:r>
      <w:r>
        <w:rPr/>
        <w:tab/>
      </w:r>
      <w:r>
        <w:rPr>
          <w:spacing w:val="-2"/>
        </w:rPr>
        <w:t>универсальные</w:t>
      </w:r>
      <w:r>
        <w:rPr/>
        <w:tab/>
      </w:r>
      <w:r>
        <w:rPr>
          <w:spacing w:val="-2"/>
        </w:rPr>
        <w:t>учебные</w:t>
      </w:r>
      <w:r>
        <w:rPr/>
        <w:tab/>
      </w:r>
      <w:r>
        <w:rPr>
          <w:spacing w:val="-2"/>
        </w:rPr>
        <w:t>действия</w:t>
      </w:r>
      <w:r>
        <w:rPr/>
        <w:tab/>
      </w:r>
      <w:r>
        <w:rPr>
          <w:spacing w:val="-2"/>
        </w:rPr>
        <w:t>(познавательные,</w:t>
      </w:r>
      <w:r>
        <w:rPr/>
        <w:tab/>
      </w:r>
      <w:r>
        <w:rPr>
          <w:spacing w:val="-2"/>
        </w:rPr>
        <w:t xml:space="preserve">коммуникативные, </w:t>
      </w:r>
      <w:r>
        <w:rPr/>
        <w:t>регулятивные),</w:t>
      </w:r>
      <w:r>
        <w:rPr>
          <w:spacing w:val="80"/>
        </w:rPr>
        <w:t xml:space="preserve"> </w:t>
      </w:r>
      <w:r>
        <w:rPr/>
        <w:t>которые</w:t>
      </w:r>
      <w:r>
        <w:rPr>
          <w:spacing w:val="80"/>
        </w:rPr>
        <w:t xml:space="preserve"> </w:t>
      </w:r>
      <w:r>
        <w:rPr/>
        <w:t>обеспечивают</w:t>
      </w:r>
      <w:r>
        <w:rPr>
          <w:spacing w:val="80"/>
        </w:rPr>
        <w:t xml:space="preserve"> </w:t>
      </w:r>
      <w:r>
        <w:rPr/>
        <w:t>формирование</w:t>
      </w:r>
      <w:r>
        <w:rPr>
          <w:spacing w:val="80"/>
        </w:rPr>
        <w:t xml:space="preserve"> </w:t>
      </w:r>
      <w:r>
        <w:rPr/>
        <w:t>готовности</w:t>
      </w:r>
      <w:r>
        <w:rPr>
          <w:spacing w:val="80"/>
        </w:rPr>
        <w:t xml:space="preserve"> </w:t>
      </w:r>
      <w:r>
        <w:rPr/>
        <w:t>к</w:t>
      </w:r>
      <w:r>
        <w:rPr>
          <w:spacing w:val="80"/>
        </w:rPr>
        <w:t xml:space="preserve"> </w:t>
      </w:r>
      <w:r>
        <w:rPr/>
        <w:t>самостоятельному</w:t>
      </w:r>
      <w:r>
        <w:rPr>
          <w:spacing w:val="80"/>
        </w:rPr>
        <w:t xml:space="preserve"> </w:t>
      </w:r>
      <w:r>
        <w:rPr/>
        <w:t>планированию и</w:t>
      </w:r>
    </w:p>
    <w:p>
      <w:pPr>
        <w:pStyle w:val="Style13"/>
        <w:ind w:left="932" w:right="1136" w:hanging="0"/>
        <w:rPr>
          <w:sz w:val="24"/>
        </w:rPr>
      </w:pPr>
      <w:r>
        <w:rPr/>
        <w:t>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pPr>
        <w:pStyle w:val="Style13"/>
        <w:rPr>
          <w:sz w:val="24"/>
        </w:rPr>
      </w:pPr>
      <w:r>
        <w:rPr/>
        <w:t>Базовыми</w:t>
      </w:r>
      <w:r>
        <w:rPr>
          <w:spacing w:val="-6"/>
        </w:rPr>
        <w:t xml:space="preserve"> </w:t>
      </w:r>
      <w:r>
        <w:rPr/>
        <w:t>логическими</w:t>
      </w:r>
      <w:r>
        <w:rPr>
          <w:spacing w:val="-5"/>
        </w:rPr>
        <w:t xml:space="preserve"> </w:t>
      </w:r>
      <w:r>
        <w:rPr>
          <w:spacing w:val="-2"/>
        </w:rPr>
        <w:t>действиями</w:t>
      </w:r>
    </w:p>
    <w:p>
      <w:pPr>
        <w:pStyle w:val="ListParagraph"/>
        <w:numPr>
          <w:ilvl w:val="0"/>
          <w:numId w:val="81"/>
        </w:numPr>
        <w:tabs>
          <w:tab w:val="clear" w:pos="720"/>
          <w:tab w:val="left" w:pos="1218" w:leader="none"/>
        </w:tabs>
        <w:spacing w:lineRule="auto" w:line="240" w:before="0" w:after="0"/>
        <w:ind w:left="932" w:right="1137" w:hanging="0"/>
        <w:jc w:val="both"/>
        <w:rPr>
          <w:sz w:val="24"/>
        </w:rPr>
      </w:pPr>
      <w:r>
        <w:rPr>
          <w:sz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w:t>
      </w:r>
      <w:r>
        <w:rPr>
          <w:spacing w:val="40"/>
          <w:sz w:val="24"/>
        </w:rPr>
        <w:t xml:space="preserve"> </w:t>
      </w:r>
      <w:r>
        <w:rPr>
          <w:sz w:val="24"/>
        </w:rPr>
        <w:t xml:space="preserve">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w:t>
      </w:r>
      <w:r>
        <w:rPr>
          <w:spacing w:val="-2"/>
          <w:sz w:val="24"/>
        </w:rPr>
        <w:t>реакций;</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6" w:hanging="0"/>
        <w:rPr>
          <w:sz w:val="24"/>
        </w:rPr>
      </w:pPr>
      <w:r>
        <w:rPr/>
        <w:t>устанавливать</w:t>
      </w:r>
      <w:r>
        <w:rPr>
          <w:spacing w:val="-2"/>
        </w:rPr>
        <w:t xml:space="preserve"> </w:t>
      </w:r>
      <w:r>
        <w:rPr/>
        <w:t>причинно-следственные</w:t>
      </w:r>
      <w:r>
        <w:rPr>
          <w:spacing w:val="-5"/>
        </w:rPr>
        <w:t xml:space="preserve"> </w:t>
      </w:r>
      <w:r>
        <w:rPr/>
        <w:t>связи</w:t>
      </w:r>
      <w:r>
        <w:rPr>
          <w:spacing w:val="-3"/>
        </w:rPr>
        <w:t xml:space="preserve"> </w:t>
      </w:r>
      <w:r>
        <w:rPr/>
        <w:t>между</w:t>
      </w:r>
      <w:r>
        <w:rPr>
          <w:spacing w:val="-6"/>
        </w:rPr>
        <w:t xml:space="preserve"> </w:t>
      </w:r>
      <w:r>
        <w:rPr/>
        <w:t>объектами</w:t>
      </w:r>
      <w:r>
        <w:rPr>
          <w:spacing w:val="-3"/>
        </w:rPr>
        <w:t xml:space="preserve"> </w:t>
      </w:r>
      <w:r>
        <w:rPr/>
        <w:t>изучения;</w:t>
      </w:r>
      <w:r>
        <w:rPr>
          <w:spacing w:val="-3"/>
        </w:rPr>
        <w:t xml:space="preserve"> </w:t>
      </w:r>
      <w:r>
        <w:rPr/>
        <w:t>строить</w:t>
      </w:r>
      <w:r>
        <w:rPr>
          <w:spacing w:val="-2"/>
        </w:rPr>
        <w:t xml:space="preserve"> </w:t>
      </w:r>
      <w:r>
        <w:rPr/>
        <w:t>логические рассуждения (индуктивные, дедуктивные, по аналогии); делать выводы и заключения;</w:t>
      </w:r>
    </w:p>
    <w:p>
      <w:pPr>
        <w:pStyle w:val="ListParagraph"/>
        <w:numPr>
          <w:ilvl w:val="0"/>
          <w:numId w:val="81"/>
        </w:numPr>
        <w:tabs>
          <w:tab w:val="clear" w:pos="720"/>
          <w:tab w:val="left" w:pos="1194" w:leader="none"/>
        </w:tabs>
        <w:spacing w:lineRule="auto" w:line="240" w:before="63" w:after="0"/>
        <w:ind w:left="932" w:right="1130" w:hanging="0"/>
        <w:jc w:val="both"/>
        <w:rPr>
          <w:sz w:val="24"/>
        </w:rPr>
      </w:pPr>
      <w:r>
        <w:rPr>
          <w:sz w:val="24"/>
        </w:rPr>
        <w:t>умением</w:t>
      </w:r>
      <w:r>
        <w:rPr>
          <w:spacing w:val="-1"/>
          <w:sz w:val="24"/>
        </w:rPr>
        <w:t xml:space="preserve"> </w:t>
      </w:r>
      <w:r>
        <w:rPr>
          <w:sz w:val="24"/>
        </w:rPr>
        <w:t>применять</w:t>
      </w:r>
      <w:r>
        <w:rPr>
          <w:spacing w:val="-1"/>
          <w:sz w:val="24"/>
        </w:rPr>
        <w:t xml:space="preserve"> </w:t>
      </w:r>
      <w:r>
        <w:rPr>
          <w:sz w:val="24"/>
        </w:rPr>
        <w:t>в процессе</w:t>
      </w:r>
      <w:r>
        <w:rPr>
          <w:spacing w:val="-3"/>
          <w:sz w:val="24"/>
        </w:rPr>
        <w:t xml:space="preserve"> </w:t>
      </w:r>
      <w:r>
        <w:rPr>
          <w:sz w:val="24"/>
        </w:rPr>
        <w:t>познания</w:t>
      </w:r>
      <w:r>
        <w:rPr>
          <w:spacing w:val="-2"/>
          <w:sz w:val="24"/>
        </w:rPr>
        <w:t xml:space="preserve"> </w:t>
      </w:r>
      <w:r>
        <w:rPr>
          <w:sz w:val="24"/>
        </w:rPr>
        <w:t>символические</w:t>
      </w:r>
      <w:r>
        <w:rPr>
          <w:spacing w:val="-3"/>
          <w:sz w:val="24"/>
        </w:rPr>
        <w:t xml:space="preserve"> </w:t>
      </w:r>
      <w:r>
        <w:rPr>
          <w:sz w:val="24"/>
        </w:rPr>
        <w:t>(знаковые)</w:t>
      </w:r>
      <w:r>
        <w:rPr>
          <w:spacing w:val="-3"/>
          <w:sz w:val="24"/>
        </w:rPr>
        <w:t xml:space="preserve"> </w:t>
      </w:r>
      <w:r>
        <w:rPr>
          <w:sz w:val="24"/>
        </w:rPr>
        <w:t>модели,</w:t>
      </w:r>
      <w:r>
        <w:rPr>
          <w:spacing w:val="-2"/>
          <w:sz w:val="24"/>
        </w:rPr>
        <w:t xml:space="preserve"> </w:t>
      </w:r>
      <w:r>
        <w:rPr>
          <w:sz w:val="24"/>
        </w:rPr>
        <w:t>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w:t>
      </w:r>
    </w:p>
    <w:p>
      <w:pPr>
        <w:pStyle w:val="Style13"/>
        <w:ind w:left="932" w:right="1131" w:hanging="0"/>
        <w:rPr>
          <w:sz w:val="24"/>
        </w:rPr>
      </w:pPr>
      <w:r>
        <w:rPr/>
        <w:t xml:space="preserve">— </w:t>
      </w:r>
      <w:r>
        <w:rPr/>
        <w:t>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w:t>
      </w:r>
    </w:p>
    <w:p>
      <w:pPr>
        <w:pStyle w:val="Style13"/>
        <w:rPr>
          <w:sz w:val="24"/>
        </w:rPr>
      </w:pPr>
      <w:r>
        <w:rPr/>
        <w:t>Базовыми</w:t>
      </w:r>
      <w:r>
        <w:rPr>
          <w:spacing w:val="-5"/>
        </w:rPr>
        <w:t xml:space="preserve"> </w:t>
      </w:r>
      <w:r>
        <w:rPr/>
        <w:t>исследовательскими</w:t>
      </w:r>
      <w:r>
        <w:rPr>
          <w:spacing w:val="-5"/>
        </w:rPr>
        <w:t xml:space="preserve"> </w:t>
      </w:r>
      <w:r>
        <w:rPr>
          <w:spacing w:val="-2"/>
        </w:rPr>
        <w:t>действиями</w:t>
      </w:r>
    </w:p>
    <w:p>
      <w:pPr>
        <w:pStyle w:val="ListParagraph"/>
        <w:numPr>
          <w:ilvl w:val="0"/>
          <w:numId w:val="81"/>
        </w:numPr>
        <w:tabs>
          <w:tab w:val="clear" w:pos="720"/>
          <w:tab w:val="left" w:pos="1202" w:leader="none"/>
        </w:tabs>
        <w:spacing w:lineRule="auto" w:line="240" w:before="0" w:after="0"/>
        <w:ind w:left="932" w:right="1134" w:hanging="0"/>
        <w:jc w:val="both"/>
        <w:rPr>
          <w:sz w:val="24"/>
        </w:rPr>
      </w:pPr>
      <w:r>
        <w:rPr>
          <w:sz w:val="24"/>
        </w:rPr>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sz w:val="24"/>
        </w:rPr>
        <w:t>суждений;</w:t>
      </w:r>
    </w:p>
    <w:p>
      <w:pPr>
        <w:pStyle w:val="ListParagraph"/>
        <w:numPr>
          <w:ilvl w:val="0"/>
          <w:numId w:val="81"/>
        </w:numPr>
        <w:tabs>
          <w:tab w:val="clear" w:pos="720"/>
          <w:tab w:val="left" w:pos="1331" w:leader="none"/>
        </w:tabs>
        <w:spacing w:lineRule="auto" w:line="240" w:before="0" w:after="0"/>
        <w:ind w:left="932" w:right="1131" w:hanging="0"/>
        <w:jc w:val="both"/>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w:t>
      </w:r>
    </w:p>
    <w:p>
      <w:pPr>
        <w:pStyle w:val="Style13"/>
        <w:rPr>
          <w:sz w:val="24"/>
        </w:rPr>
      </w:pPr>
      <w:r>
        <w:rPr/>
        <w:t>опыта,</w:t>
      </w:r>
      <w:r>
        <w:rPr>
          <w:spacing w:val="-5"/>
        </w:rPr>
        <w:t xml:space="preserve"> </w:t>
      </w:r>
      <w:r>
        <w:rPr/>
        <w:t>исследования,</w:t>
      </w:r>
      <w:r>
        <w:rPr>
          <w:spacing w:val="-2"/>
        </w:rPr>
        <w:t xml:space="preserve"> </w:t>
      </w:r>
      <w:r>
        <w:rPr/>
        <w:t>составлять</w:t>
      </w:r>
      <w:r>
        <w:rPr>
          <w:spacing w:val="-2"/>
        </w:rPr>
        <w:t xml:space="preserve"> </w:t>
      </w:r>
      <w:r>
        <w:rPr/>
        <w:t>отчёт</w:t>
      </w:r>
      <w:r>
        <w:rPr>
          <w:spacing w:val="-2"/>
        </w:rPr>
        <w:t xml:space="preserve"> </w:t>
      </w:r>
      <w:r>
        <w:rPr/>
        <w:t>о</w:t>
      </w:r>
      <w:r>
        <w:rPr>
          <w:spacing w:val="-3"/>
        </w:rPr>
        <w:t xml:space="preserve"> </w:t>
      </w:r>
      <w:r>
        <w:rPr/>
        <w:t>проделанной</w:t>
      </w:r>
      <w:r>
        <w:rPr>
          <w:spacing w:val="-2"/>
        </w:rPr>
        <w:t xml:space="preserve"> </w:t>
      </w:r>
      <w:r>
        <w:rPr/>
        <w:t>работе;</w:t>
      </w:r>
      <w:r>
        <w:rPr>
          <w:spacing w:val="-2"/>
        </w:rPr>
        <w:t xml:space="preserve"> </w:t>
      </w:r>
      <w:r>
        <w:rPr/>
        <w:t>Работой</w:t>
      </w:r>
      <w:r>
        <w:rPr>
          <w:spacing w:val="-4"/>
        </w:rPr>
        <w:t xml:space="preserve"> </w:t>
      </w:r>
      <w:r>
        <w:rPr/>
        <w:t>с</w:t>
      </w:r>
      <w:r>
        <w:rPr>
          <w:spacing w:val="-3"/>
        </w:rPr>
        <w:t xml:space="preserve"> </w:t>
      </w:r>
      <w:r>
        <w:rPr>
          <w:spacing w:val="-2"/>
        </w:rPr>
        <w:t>информацией</w:t>
      </w:r>
    </w:p>
    <w:p>
      <w:pPr>
        <w:pStyle w:val="ListParagraph"/>
        <w:numPr>
          <w:ilvl w:val="0"/>
          <w:numId w:val="81"/>
        </w:numPr>
        <w:tabs>
          <w:tab w:val="clear" w:pos="720"/>
          <w:tab w:val="left" w:pos="1230" w:leader="none"/>
        </w:tabs>
        <w:spacing w:lineRule="auto" w:line="240" w:before="0" w:after="0"/>
        <w:ind w:left="932" w:right="1131" w:hanging="0"/>
        <w:jc w:val="both"/>
        <w:rPr>
          <w:sz w:val="24"/>
        </w:rPr>
      </w:pPr>
      <w:r>
        <w:rPr>
          <w:sz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w:t>
      </w:r>
    </w:p>
    <w:p>
      <w:pPr>
        <w:pStyle w:val="ListParagraph"/>
        <w:numPr>
          <w:ilvl w:val="0"/>
          <w:numId w:val="81"/>
        </w:numPr>
        <w:tabs>
          <w:tab w:val="clear" w:pos="720"/>
          <w:tab w:val="left" w:pos="1242" w:leader="none"/>
        </w:tabs>
        <w:spacing w:lineRule="auto" w:line="240" w:before="0" w:after="0"/>
        <w:ind w:left="932" w:right="1127" w:hanging="0"/>
        <w:jc w:val="left"/>
        <w:rPr>
          <w:sz w:val="24"/>
        </w:rPr>
      </w:pPr>
      <w:r>
        <w:rPr>
          <w:sz w:val="24"/>
        </w:rPr>
        <w:t>умением</w:t>
      </w:r>
      <w:r>
        <w:rPr>
          <w:spacing w:val="40"/>
          <w:sz w:val="24"/>
        </w:rPr>
        <w:t xml:space="preserve"> </w:t>
      </w:r>
      <w:r>
        <w:rPr>
          <w:sz w:val="24"/>
        </w:rPr>
        <w:t>применять</w:t>
      </w:r>
      <w:r>
        <w:rPr>
          <w:spacing w:val="40"/>
          <w:sz w:val="24"/>
        </w:rPr>
        <w:t xml:space="preserve"> </w:t>
      </w:r>
      <w:r>
        <w:rPr>
          <w:sz w:val="24"/>
        </w:rPr>
        <w:t>различные</w:t>
      </w:r>
      <w:r>
        <w:rPr>
          <w:spacing w:val="40"/>
          <w:sz w:val="24"/>
        </w:rPr>
        <w:t xml:space="preserve"> </w:t>
      </w:r>
      <w:r>
        <w:rPr>
          <w:sz w:val="24"/>
        </w:rPr>
        <w:t>методы</w:t>
      </w:r>
      <w:r>
        <w:rPr>
          <w:spacing w:val="40"/>
          <w:sz w:val="24"/>
        </w:rPr>
        <w:t xml:space="preserve"> </w:t>
      </w:r>
      <w:r>
        <w:rPr>
          <w:sz w:val="24"/>
        </w:rPr>
        <w:t>и</w:t>
      </w:r>
      <w:r>
        <w:rPr>
          <w:spacing w:val="40"/>
          <w:sz w:val="24"/>
        </w:rPr>
        <w:t xml:space="preserve"> </w:t>
      </w:r>
      <w:r>
        <w:rPr>
          <w:sz w:val="24"/>
        </w:rPr>
        <w:t>запросы</w:t>
      </w:r>
      <w:r>
        <w:rPr>
          <w:spacing w:val="40"/>
          <w:sz w:val="24"/>
        </w:rPr>
        <w:t xml:space="preserve"> </w:t>
      </w:r>
      <w:r>
        <w:rPr>
          <w:sz w:val="24"/>
        </w:rPr>
        <w:t>при</w:t>
      </w:r>
      <w:r>
        <w:rPr>
          <w:spacing w:val="40"/>
          <w:sz w:val="24"/>
        </w:rPr>
        <w:t xml:space="preserve"> </w:t>
      </w:r>
      <w:r>
        <w:rPr>
          <w:sz w:val="24"/>
        </w:rPr>
        <w:t>поиске</w:t>
      </w:r>
      <w:r>
        <w:rPr>
          <w:spacing w:val="40"/>
          <w:sz w:val="24"/>
        </w:rPr>
        <w:t xml:space="preserve"> </w:t>
      </w:r>
      <w:r>
        <w:rPr>
          <w:sz w:val="24"/>
        </w:rPr>
        <w:t>и</w:t>
      </w:r>
      <w:r>
        <w:rPr>
          <w:spacing w:val="40"/>
          <w:sz w:val="24"/>
        </w:rPr>
        <w:t xml:space="preserve"> </w:t>
      </w:r>
      <w:r>
        <w:rPr>
          <w:sz w:val="24"/>
        </w:rPr>
        <w:t>отборе</w:t>
      </w:r>
      <w:r>
        <w:rPr>
          <w:spacing w:val="40"/>
          <w:sz w:val="24"/>
        </w:rPr>
        <w:t xml:space="preserve"> </w:t>
      </w:r>
      <w:r>
        <w:rPr>
          <w:sz w:val="24"/>
        </w:rPr>
        <w:t>информации</w:t>
      </w:r>
      <w:r>
        <w:rPr>
          <w:spacing w:val="40"/>
          <w:sz w:val="24"/>
        </w:rPr>
        <w:t xml:space="preserve"> </w:t>
      </w:r>
      <w:r>
        <w:rPr>
          <w:sz w:val="24"/>
        </w:rPr>
        <w:t>и соответствующих данных, необходимых для выполнения учебных и познавательных задач определённого</w:t>
      </w:r>
      <w:r>
        <w:rPr>
          <w:spacing w:val="80"/>
          <w:w w:val="150"/>
          <w:sz w:val="24"/>
        </w:rPr>
        <w:t xml:space="preserve"> </w:t>
      </w:r>
      <w:r>
        <w:rPr>
          <w:sz w:val="24"/>
        </w:rPr>
        <w:t>типа;</w:t>
      </w:r>
      <w:r>
        <w:rPr>
          <w:spacing w:val="80"/>
          <w:w w:val="150"/>
          <w:sz w:val="24"/>
        </w:rPr>
        <w:t xml:space="preserve"> </w:t>
      </w:r>
      <w:r>
        <w:rPr>
          <w:sz w:val="24"/>
        </w:rPr>
        <w:t>приобретение</w:t>
      </w:r>
      <w:r>
        <w:rPr>
          <w:spacing w:val="80"/>
          <w:w w:val="150"/>
          <w:sz w:val="24"/>
        </w:rPr>
        <w:t xml:space="preserve"> </w:t>
      </w:r>
      <w:r>
        <w:rPr>
          <w:sz w:val="24"/>
        </w:rPr>
        <w:t>опыта</w:t>
      </w:r>
      <w:r>
        <w:rPr>
          <w:spacing w:val="80"/>
          <w:w w:val="150"/>
          <w:sz w:val="24"/>
        </w:rPr>
        <w:t xml:space="preserve"> </w:t>
      </w:r>
      <w:r>
        <w:rPr>
          <w:sz w:val="24"/>
        </w:rPr>
        <w:t>в</w:t>
      </w:r>
      <w:r>
        <w:rPr>
          <w:spacing w:val="80"/>
          <w:w w:val="150"/>
          <w:sz w:val="24"/>
        </w:rPr>
        <w:t xml:space="preserve"> </w:t>
      </w:r>
      <w:r>
        <w:rPr>
          <w:sz w:val="24"/>
        </w:rPr>
        <w:t>области</w:t>
      </w:r>
      <w:r>
        <w:rPr>
          <w:spacing w:val="80"/>
          <w:w w:val="150"/>
          <w:sz w:val="24"/>
        </w:rPr>
        <w:t xml:space="preserve"> </w:t>
      </w:r>
      <w:r>
        <w:rPr>
          <w:sz w:val="24"/>
        </w:rPr>
        <w:t>использования</w:t>
      </w:r>
      <w:r>
        <w:rPr>
          <w:spacing w:val="80"/>
          <w:w w:val="150"/>
          <w:sz w:val="24"/>
        </w:rPr>
        <w:t xml:space="preserve"> </w:t>
      </w:r>
      <w:r>
        <w:rPr>
          <w:sz w:val="24"/>
        </w:rPr>
        <w:t>информационно- коммуникативных</w:t>
      </w:r>
      <w:r>
        <w:rPr>
          <w:spacing w:val="40"/>
          <w:sz w:val="24"/>
        </w:rPr>
        <w:t xml:space="preserve"> </w:t>
      </w:r>
      <w:r>
        <w:rPr>
          <w:sz w:val="24"/>
        </w:rPr>
        <w:t>технологий,</w:t>
      </w:r>
      <w:r>
        <w:rPr>
          <w:spacing w:val="40"/>
          <w:sz w:val="24"/>
        </w:rPr>
        <w:t xml:space="preserve"> </w:t>
      </w:r>
      <w:r>
        <w:rPr>
          <w:sz w:val="24"/>
        </w:rPr>
        <w:t>овладение</w:t>
      </w:r>
      <w:r>
        <w:rPr>
          <w:spacing w:val="40"/>
          <w:sz w:val="24"/>
        </w:rPr>
        <w:t xml:space="preserve"> </w:t>
      </w:r>
      <w:r>
        <w:rPr>
          <w:sz w:val="24"/>
        </w:rPr>
        <w:t>культурой</w:t>
      </w:r>
      <w:r>
        <w:rPr>
          <w:spacing w:val="40"/>
          <w:sz w:val="24"/>
        </w:rPr>
        <w:t xml:space="preserve"> </w:t>
      </w:r>
      <w:r>
        <w:rPr>
          <w:sz w:val="24"/>
        </w:rPr>
        <w:t>активного</w:t>
      </w:r>
      <w:r>
        <w:rPr>
          <w:spacing w:val="40"/>
          <w:sz w:val="24"/>
        </w:rPr>
        <w:t xml:space="preserve"> </w:t>
      </w:r>
      <w:r>
        <w:rPr>
          <w:sz w:val="24"/>
        </w:rPr>
        <w:t>использования</w:t>
      </w:r>
      <w:r>
        <w:rPr>
          <w:spacing w:val="40"/>
          <w:sz w:val="24"/>
        </w:rPr>
        <w:t xml:space="preserve"> </w:t>
      </w:r>
      <w:r>
        <w:rPr>
          <w:sz w:val="24"/>
        </w:rPr>
        <w:t>различных поисковых систем;</w:t>
      </w:r>
    </w:p>
    <w:p>
      <w:pPr>
        <w:pStyle w:val="ListParagraph"/>
        <w:numPr>
          <w:ilvl w:val="0"/>
          <w:numId w:val="81"/>
        </w:numPr>
        <w:tabs>
          <w:tab w:val="clear" w:pos="720"/>
          <w:tab w:val="left" w:pos="1312" w:leader="none"/>
        </w:tabs>
        <w:spacing w:lineRule="auto" w:line="240" w:before="0" w:after="0"/>
        <w:ind w:left="932" w:right="1139" w:hanging="0"/>
        <w:jc w:val="both"/>
        <w:rPr>
          <w:sz w:val="24"/>
        </w:rPr>
      </w:pPr>
      <w:r>
        <w:rPr>
          <w:sz w:val="24"/>
        </w:rPr>
        <w:t>умением использовать и анализировать в процессе учебной и исследовательской деятельности</w:t>
      </w:r>
      <w:r>
        <w:rPr>
          <w:spacing w:val="-1"/>
          <w:sz w:val="24"/>
        </w:rPr>
        <w:t xml:space="preserve"> </w:t>
      </w:r>
      <w:r>
        <w:rPr>
          <w:sz w:val="24"/>
        </w:rPr>
        <w:t>информацию</w:t>
      </w:r>
      <w:r>
        <w:rPr>
          <w:spacing w:val="-2"/>
          <w:sz w:val="24"/>
        </w:rPr>
        <w:t xml:space="preserve"> </w:t>
      </w:r>
      <w:r>
        <w:rPr>
          <w:sz w:val="24"/>
        </w:rPr>
        <w:t>о</w:t>
      </w:r>
      <w:r>
        <w:rPr>
          <w:spacing w:val="-2"/>
          <w:sz w:val="24"/>
        </w:rPr>
        <w:t xml:space="preserve"> </w:t>
      </w:r>
      <w:r>
        <w:rPr>
          <w:sz w:val="24"/>
        </w:rPr>
        <w:t>влиянии</w:t>
      </w:r>
      <w:r>
        <w:rPr>
          <w:spacing w:val="-1"/>
          <w:sz w:val="24"/>
        </w:rPr>
        <w:t xml:space="preserve"> </w:t>
      </w:r>
      <w:r>
        <w:rPr>
          <w:sz w:val="24"/>
        </w:rPr>
        <w:t>промышленности,</w:t>
      </w:r>
      <w:r>
        <w:rPr>
          <w:spacing w:val="-2"/>
          <w:sz w:val="24"/>
        </w:rPr>
        <w:t xml:space="preserve"> </w:t>
      </w:r>
      <w:r>
        <w:rPr>
          <w:sz w:val="24"/>
        </w:rPr>
        <w:t>сельского</w:t>
      </w:r>
      <w:r>
        <w:rPr>
          <w:spacing w:val="-3"/>
          <w:sz w:val="24"/>
        </w:rPr>
        <w:t xml:space="preserve"> </w:t>
      </w:r>
      <w:r>
        <w:rPr>
          <w:sz w:val="24"/>
        </w:rPr>
        <w:t>хозяйства</w:t>
      </w:r>
      <w:r>
        <w:rPr>
          <w:spacing w:val="-2"/>
          <w:sz w:val="24"/>
        </w:rPr>
        <w:t xml:space="preserve"> </w:t>
      </w:r>
      <w:r>
        <w:rPr>
          <w:sz w:val="24"/>
        </w:rPr>
        <w:t>и</w:t>
      </w:r>
      <w:r>
        <w:rPr>
          <w:spacing w:val="-1"/>
          <w:sz w:val="24"/>
        </w:rPr>
        <w:t xml:space="preserve"> </w:t>
      </w:r>
      <w:r>
        <w:rPr>
          <w:sz w:val="24"/>
        </w:rPr>
        <w:t>транспорта</w:t>
      </w:r>
      <w:r>
        <w:rPr>
          <w:spacing w:val="-3"/>
          <w:sz w:val="24"/>
        </w:rPr>
        <w:t xml:space="preserve"> </w:t>
      </w:r>
      <w:r>
        <w:rPr>
          <w:sz w:val="24"/>
        </w:rPr>
        <w:t>на состояние окружающей природной среды;</w:t>
      </w:r>
    </w:p>
    <w:p>
      <w:pPr>
        <w:pStyle w:val="Style13"/>
        <w:rPr>
          <w:sz w:val="24"/>
        </w:rPr>
      </w:pPr>
      <w:r>
        <w:rPr/>
        <w:t>Универсальными</w:t>
      </w:r>
      <w:r>
        <w:rPr>
          <w:spacing w:val="-11"/>
        </w:rPr>
        <w:t xml:space="preserve"> </w:t>
      </w:r>
      <w:r>
        <w:rPr/>
        <w:t>коммуникативными</w:t>
      </w:r>
      <w:r>
        <w:rPr>
          <w:spacing w:val="-10"/>
        </w:rPr>
        <w:t xml:space="preserve"> </w:t>
      </w:r>
      <w:r>
        <w:rPr>
          <w:spacing w:val="-2"/>
        </w:rPr>
        <w:t>действиями</w:t>
      </w:r>
    </w:p>
    <w:p>
      <w:pPr>
        <w:pStyle w:val="ListParagraph"/>
        <w:numPr>
          <w:ilvl w:val="0"/>
          <w:numId w:val="81"/>
        </w:numPr>
        <w:tabs>
          <w:tab w:val="clear" w:pos="720"/>
          <w:tab w:val="left" w:pos="1228" w:leader="none"/>
        </w:tabs>
        <w:spacing w:lineRule="auto" w:line="240" w:before="0" w:after="0"/>
        <w:ind w:left="932" w:right="1139" w:hanging="0"/>
        <w:jc w:val="both"/>
        <w:rPr>
          <w:sz w:val="24"/>
        </w:rPr>
      </w:pPr>
      <w:r>
        <w:rPr>
          <w:sz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pPr>
        <w:pStyle w:val="ListParagraph"/>
        <w:numPr>
          <w:ilvl w:val="0"/>
          <w:numId w:val="81"/>
        </w:numPr>
        <w:tabs>
          <w:tab w:val="clear" w:pos="720"/>
          <w:tab w:val="left" w:pos="1262" w:leader="none"/>
        </w:tabs>
        <w:spacing w:lineRule="auto" w:line="240" w:before="0" w:after="0"/>
        <w:ind w:left="932" w:right="1135" w:hanging="0"/>
        <w:jc w:val="both"/>
        <w:rPr>
          <w:sz w:val="24"/>
        </w:rPr>
      </w:pPr>
      <w:r>
        <w:rPr>
          <w:sz w:val="24"/>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Pr>
          <w:spacing w:val="-2"/>
          <w:sz w:val="24"/>
        </w:rPr>
        <w:t>проекта);</w:t>
      </w:r>
    </w:p>
    <w:p>
      <w:pPr>
        <w:pStyle w:val="ListParagraph"/>
        <w:numPr>
          <w:ilvl w:val="0"/>
          <w:numId w:val="81"/>
        </w:numPr>
        <w:tabs>
          <w:tab w:val="clear" w:pos="720"/>
          <w:tab w:val="left" w:pos="1331" w:leader="none"/>
        </w:tabs>
        <w:spacing w:lineRule="auto" w:line="240" w:before="0" w:after="0"/>
        <w:ind w:left="932" w:right="1143" w:hanging="0"/>
        <w:jc w:val="both"/>
        <w:rPr>
          <w:sz w:val="24"/>
        </w:rPr>
      </w:pPr>
      <w:r>
        <w:rPr>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w:t>
      </w:r>
    </w:p>
    <w:p>
      <w:pPr>
        <w:pStyle w:val="Style13"/>
        <w:rPr>
          <w:sz w:val="24"/>
        </w:rPr>
      </w:pPr>
      <w:r>
        <w:rPr/>
        <w:t>штурмы»</w:t>
      </w:r>
      <w:r>
        <w:rPr>
          <w:spacing w:val="-11"/>
        </w:rPr>
        <w:t xml:space="preserve"> </w:t>
      </w:r>
      <w:r>
        <w:rPr/>
        <w:t>и</w:t>
      </w:r>
      <w:r>
        <w:rPr>
          <w:spacing w:val="-3"/>
        </w:rPr>
        <w:t xml:space="preserve"> </w:t>
      </w:r>
      <w:r>
        <w:rPr/>
        <w:t>др.);</w:t>
      </w:r>
      <w:r>
        <w:rPr>
          <w:spacing w:val="-3"/>
        </w:rPr>
        <w:t xml:space="preserve"> </w:t>
      </w:r>
      <w:r>
        <w:rPr/>
        <w:t>Универсальными</w:t>
      </w:r>
      <w:r>
        <w:rPr>
          <w:spacing w:val="-3"/>
        </w:rPr>
        <w:t xml:space="preserve"> </w:t>
      </w:r>
      <w:r>
        <w:rPr/>
        <w:t>регулятивными</w:t>
      </w:r>
      <w:r>
        <w:rPr>
          <w:spacing w:val="-2"/>
        </w:rPr>
        <w:t xml:space="preserve"> действиями</w:t>
      </w:r>
    </w:p>
    <w:p>
      <w:pPr>
        <w:pStyle w:val="ListParagraph"/>
        <w:numPr>
          <w:ilvl w:val="0"/>
          <w:numId w:val="81"/>
        </w:numPr>
        <w:tabs>
          <w:tab w:val="clear" w:pos="720"/>
          <w:tab w:val="left" w:pos="1386" w:leader="none"/>
        </w:tabs>
        <w:spacing w:lineRule="auto" w:line="240" w:before="0" w:after="0"/>
        <w:ind w:left="932" w:right="1137" w:hanging="0"/>
        <w:jc w:val="both"/>
        <w:rPr>
          <w:sz w:val="24"/>
        </w:rPr>
      </w:pPr>
      <w:r>
        <w:rPr>
          <w:sz w:val="24"/>
        </w:rPr>
        <w:t>умением самостоятельно определять цели деятельности, планировать, осуществлять, контролировать</w:t>
      </w:r>
      <w:r>
        <w:rPr>
          <w:spacing w:val="-3"/>
          <w:sz w:val="24"/>
        </w:rPr>
        <w:t xml:space="preserve"> </w:t>
      </w:r>
      <w:r>
        <w:rPr>
          <w:sz w:val="24"/>
        </w:rPr>
        <w:t>и</w:t>
      </w:r>
      <w:r>
        <w:rPr>
          <w:spacing w:val="-6"/>
          <w:sz w:val="24"/>
        </w:rPr>
        <w:t xml:space="preserve"> </w:t>
      </w:r>
      <w:r>
        <w:rPr>
          <w:sz w:val="24"/>
        </w:rPr>
        <w:t>при</w:t>
      </w:r>
      <w:r>
        <w:rPr>
          <w:spacing w:val="-6"/>
          <w:sz w:val="24"/>
        </w:rPr>
        <w:t xml:space="preserve"> </w:t>
      </w:r>
      <w:r>
        <w:rPr>
          <w:sz w:val="24"/>
        </w:rPr>
        <w:t>необходимости</w:t>
      </w:r>
      <w:r>
        <w:rPr>
          <w:spacing w:val="-5"/>
          <w:sz w:val="24"/>
        </w:rPr>
        <w:t xml:space="preserve"> </w:t>
      </w:r>
      <w:r>
        <w:rPr>
          <w:sz w:val="24"/>
        </w:rPr>
        <w:t>корректировать</w:t>
      </w:r>
      <w:r>
        <w:rPr>
          <w:spacing w:val="-3"/>
          <w:sz w:val="24"/>
        </w:rPr>
        <w:t xml:space="preserve"> </w:t>
      </w:r>
      <w:r>
        <w:rPr>
          <w:sz w:val="24"/>
        </w:rPr>
        <w:t>свою</w:t>
      </w:r>
      <w:r>
        <w:rPr>
          <w:spacing w:val="-5"/>
          <w:sz w:val="24"/>
        </w:rPr>
        <w:t xml:space="preserve"> </w:t>
      </w:r>
      <w:r>
        <w:rPr>
          <w:sz w:val="24"/>
        </w:rPr>
        <w:t>деятельность,</w:t>
      </w:r>
      <w:r>
        <w:rPr>
          <w:spacing w:val="-4"/>
          <w:sz w:val="24"/>
        </w:rPr>
        <w:t xml:space="preserve"> </w:t>
      </w:r>
      <w:r>
        <w:rPr>
          <w:sz w:val="24"/>
        </w:rPr>
        <w:t>выбирать наиболее эффективные способы решения учебных и познавательных задач, корректировать предложенный алгоритм действий при выполнении заданий с учётом получения новых знаний об изучаемых объектах — веществах и реакциях;</w:t>
      </w:r>
    </w:p>
    <w:p>
      <w:pPr>
        <w:pStyle w:val="ListParagraph"/>
        <w:numPr>
          <w:ilvl w:val="0"/>
          <w:numId w:val="81"/>
        </w:numPr>
        <w:tabs>
          <w:tab w:val="clear" w:pos="720"/>
          <w:tab w:val="left" w:pos="1312" w:leader="none"/>
        </w:tabs>
        <w:spacing w:lineRule="auto" w:line="240" w:before="0" w:after="0"/>
        <w:ind w:left="1312" w:right="0" w:hanging="380"/>
        <w:jc w:val="both"/>
        <w:rPr>
          <w:sz w:val="24"/>
        </w:rPr>
      </w:pPr>
      <w:r>
        <w:rPr>
          <w:sz w:val="24"/>
        </w:rPr>
        <w:t>умением</w:t>
      </w:r>
      <w:r>
        <w:rPr>
          <w:spacing w:val="-7"/>
          <w:sz w:val="24"/>
        </w:rPr>
        <w:t xml:space="preserve"> </w:t>
      </w:r>
      <w:r>
        <w:rPr>
          <w:sz w:val="24"/>
        </w:rPr>
        <w:t>использовать</w:t>
      </w:r>
      <w:r>
        <w:rPr>
          <w:spacing w:val="-4"/>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контексты,</w:t>
      </w:r>
      <w:r>
        <w:rPr>
          <w:spacing w:val="-4"/>
          <w:sz w:val="24"/>
        </w:rPr>
        <w:t xml:space="preserve"> </w:t>
      </w:r>
      <w:r>
        <w:rPr>
          <w:sz w:val="24"/>
        </w:rPr>
        <w:t>предлагаемые</w:t>
      </w:r>
      <w:r>
        <w:rPr>
          <w:spacing w:val="-4"/>
          <w:sz w:val="24"/>
        </w:rPr>
        <w:t xml:space="preserve"> </w:t>
      </w:r>
      <w:r>
        <w:rPr>
          <w:sz w:val="24"/>
        </w:rPr>
        <w:t>в</w:t>
      </w:r>
      <w:r>
        <w:rPr>
          <w:spacing w:val="-3"/>
          <w:sz w:val="24"/>
        </w:rPr>
        <w:t xml:space="preserve"> </w:t>
      </w:r>
      <w:r>
        <w:rPr>
          <w:sz w:val="24"/>
        </w:rPr>
        <w:t>условии</w:t>
      </w:r>
      <w:r>
        <w:rPr>
          <w:spacing w:val="-4"/>
          <w:sz w:val="24"/>
        </w:rPr>
        <w:t xml:space="preserve"> </w:t>
      </w:r>
      <w:r>
        <w:rPr>
          <w:spacing w:val="-2"/>
          <w:sz w:val="24"/>
        </w:rPr>
        <w:t>заданий.</w:t>
      </w:r>
    </w:p>
    <w:p>
      <w:pPr>
        <w:pStyle w:val="2"/>
        <w:spacing w:before="5" w:after="0"/>
        <w:rPr>
          <w:sz w:val="24"/>
        </w:rPr>
      </w:pPr>
      <w:r>
        <w:rPr/>
        <w:t>Предметные</w:t>
      </w:r>
      <w:r>
        <w:rPr>
          <w:spacing w:val="-4"/>
        </w:rPr>
        <w:t xml:space="preserve"> </w:t>
      </w:r>
      <w:r>
        <w:rPr>
          <w:spacing w:val="-2"/>
        </w:rPr>
        <w:t>результаты</w:t>
      </w:r>
    </w:p>
    <w:p>
      <w:pPr>
        <w:pStyle w:val="Style13"/>
        <w:ind w:left="932" w:right="1140" w:hanging="0"/>
        <w:rPr>
          <w:sz w:val="24"/>
        </w:rPr>
      </w:pPr>
      <w:r>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w:t>
      </w:r>
      <w:r>
        <w:rPr>
          <w:spacing w:val="-2"/>
        </w:rPr>
        <w:t>знания,</w:t>
      </w:r>
    </w:p>
    <w:p>
      <w:pPr>
        <w:pStyle w:val="Style13"/>
        <w:ind w:left="932" w:right="1139" w:hanging="0"/>
        <w:rPr>
          <w:sz w:val="24"/>
        </w:rPr>
      </w:pPr>
      <w:r>
        <w:rPr/>
        <w:t>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w:t>
      </w:r>
      <w:r>
        <w:rPr>
          <w:spacing w:val="-2"/>
        </w:rPr>
        <w:t xml:space="preserve"> </w:t>
      </w:r>
      <w:r>
        <w:rPr/>
        <w:t>в</w:t>
      </w:r>
      <w:r>
        <w:rPr>
          <w:spacing w:val="-3"/>
        </w:rPr>
        <w:t xml:space="preserve"> </w:t>
      </w:r>
      <w:r>
        <w:rPr/>
        <w:t>различных учебных</w:t>
      </w:r>
      <w:r>
        <w:rPr>
          <w:spacing w:val="-1"/>
        </w:rPr>
        <w:t xml:space="preserve"> </w:t>
      </w:r>
      <w:r>
        <w:rPr/>
        <w:t>и</w:t>
      </w:r>
      <w:r>
        <w:rPr>
          <w:spacing w:val="-1"/>
        </w:rPr>
        <w:t xml:space="preserve"> </w:t>
      </w:r>
      <w:r>
        <w:rPr/>
        <w:t>новых ситуациях Предметные</w:t>
      </w:r>
      <w:r>
        <w:rPr>
          <w:spacing w:val="-4"/>
        </w:rPr>
        <w:t xml:space="preserve"> </w:t>
      </w:r>
      <w:r>
        <w:rPr/>
        <w:t>результаты</w:t>
      </w:r>
      <w:r>
        <w:rPr>
          <w:spacing w:val="-2"/>
        </w:rPr>
        <w:t xml:space="preserve"> </w:t>
      </w:r>
      <w:r>
        <w:rPr/>
        <w:t>представлены по годам обучения и отражают сформированность у обучающихся следующих умений:</w:t>
      </w:r>
    </w:p>
    <w:p>
      <w:pPr>
        <w:pStyle w:val="Style13"/>
        <w:spacing w:before="3" w:after="0"/>
        <w:ind w:left="0" w:right="0" w:hanging="0"/>
        <w:jc w:val="left"/>
        <w:rPr>
          <w:sz w:val="24"/>
        </w:rPr>
      </w:pPr>
      <w:r>
        <w:rPr>
          <w:sz w:val="24"/>
        </w:rPr>
      </w:r>
    </w:p>
    <w:p>
      <w:pPr>
        <w:pStyle w:val="Normal"/>
        <w:spacing w:lineRule="exact" w:line="274" w:before="0" w:after="0"/>
        <w:ind w:left="932" w:right="0" w:hanging="0"/>
        <w:jc w:val="left"/>
        <w:rPr>
          <w:b/>
          <w:b/>
          <w:sz w:val="24"/>
        </w:rPr>
      </w:pPr>
      <w:r>
        <w:rPr>
          <w:b/>
          <w:sz w:val="24"/>
          <w:u w:val="single"/>
        </w:rPr>
        <w:t xml:space="preserve">8 </w:t>
      </w:r>
      <w:r>
        <w:rPr>
          <w:b/>
          <w:spacing w:val="-2"/>
          <w:sz w:val="24"/>
          <w:u w:val="single"/>
        </w:rPr>
        <w:t>класс</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80"/>
        </w:numPr>
        <w:tabs>
          <w:tab w:val="clear" w:pos="720"/>
          <w:tab w:val="left" w:pos="1212" w:leader="none"/>
        </w:tabs>
        <w:spacing w:lineRule="auto" w:line="240" w:before="0" w:after="0"/>
        <w:ind w:left="932" w:right="1136" w:hanging="0"/>
        <w:jc w:val="both"/>
        <w:rPr>
          <w:sz w:val="24"/>
        </w:rPr>
      </w:pPr>
      <w:r>
        <w:rPr>
          <w:i/>
          <w:sz w:val="24"/>
        </w:rPr>
        <w:t xml:space="preserve">раскрывать </w:t>
      </w:r>
      <w:r>
        <w:rPr>
          <w:sz w:val="24"/>
        </w:rPr>
        <w:t>смысл основных химических понятий: атом, молекула, химический элемент, простое вещество, сложное вещество, смесь, валентность, относительная атомная и молекулярная</w:t>
      </w:r>
      <w:r>
        <w:rPr>
          <w:spacing w:val="54"/>
          <w:sz w:val="24"/>
        </w:rPr>
        <w:t xml:space="preserve">  </w:t>
      </w:r>
      <w:r>
        <w:rPr>
          <w:sz w:val="24"/>
        </w:rPr>
        <w:t>масса,</w:t>
      </w:r>
      <w:r>
        <w:rPr>
          <w:spacing w:val="54"/>
          <w:sz w:val="24"/>
        </w:rPr>
        <w:t xml:space="preserve">  </w:t>
      </w:r>
      <w:r>
        <w:rPr>
          <w:sz w:val="24"/>
        </w:rPr>
        <w:t>количество</w:t>
      </w:r>
      <w:r>
        <w:rPr>
          <w:spacing w:val="54"/>
          <w:sz w:val="24"/>
        </w:rPr>
        <w:t xml:space="preserve">  </w:t>
      </w:r>
      <w:r>
        <w:rPr>
          <w:sz w:val="24"/>
        </w:rPr>
        <w:t>вещества,</w:t>
      </w:r>
      <w:r>
        <w:rPr>
          <w:spacing w:val="54"/>
          <w:sz w:val="24"/>
        </w:rPr>
        <w:t xml:space="preserve">  </w:t>
      </w:r>
      <w:r>
        <w:rPr>
          <w:sz w:val="24"/>
        </w:rPr>
        <w:t>моль,</w:t>
      </w:r>
      <w:r>
        <w:rPr>
          <w:spacing w:val="54"/>
          <w:sz w:val="24"/>
        </w:rPr>
        <w:t xml:space="preserve">  </w:t>
      </w:r>
      <w:r>
        <w:rPr>
          <w:sz w:val="24"/>
        </w:rPr>
        <w:t>молярная</w:t>
      </w:r>
      <w:r>
        <w:rPr>
          <w:spacing w:val="53"/>
          <w:sz w:val="24"/>
        </w:rPr>
        <w:t xml:space="preserve">  </w:t>
      </w:r>
      <w:r>
        <w:rPr>
          <w:sz w:val="24"/>
        </w:rPr>
        <w:t>масса,</w:t>
      </w:r>
      <w:r>
        <w:rPr>
          <w:spacing w:val="54"/>
          <w:sz w:val="24"/>
        </w:rPr>
        <w:t xml:space="preserve">  </w:t>
      </w:r>
      <w:r>
        <w:rPr>
          <w:sz w:val="24"/>
        </w:rPr>
        <w:t>массовая</w:t>
      </w:r>
      <w:r>
        <w:rPr>
          <w:spacing w:val="54"/>
          <w:sz w:val="24"/>
        </w:rPr>
        <w:t xml:space="preserve">  </w:t>
      </w:r>
      <w:r>
        <w:rPr>
          <w:sz w:val="24"/>
        </w:rPr>
        <w:t>доля</w:t>
      </w:r>
    </w:p>
    <w:p>
      <w:pPr>
        <w:pStyle w:val="Style13"/>
        <w:spacing w:before="63" w:after="0"/>
        <w:ind w:left="932" w:right="1136" w:hanging="0"/>
        <w:rPr>
          <w:sz w:val="24"/>
        </w:rPr>
      </w:pPr>
      <w:r>
        <w:rPr/>
        <w:t>химического элемента, молярный объём, оксид, кислота, основание, соль, электроотрицательность, степень</w:t>
      </w:r>
    </w:p>
    <w:p>
      <w:pPr>
        <w:pStyle w:val="Style13"/>
        <w:ind w:left="932" w:right="1140" w:hanging="0"/>
        <w:rPr>
          <w:sz w:val="24"/>
        </w:rPr>
      </w:pPr>
      <w:r>
        <w:rPr/>
        <w:t>окисления, химическая реакция, тепловой эффект реакции, классификация реакций, химическая связь, раствор, массовая доля вещества в растворе;</w:t>
      </w:r>
    </w:p>
    <w:p>
      <w:pPr>
        <w:pStyle w:val="ListParagraph"/>
        <w:numPr>
          <w:ilvl w:val="0"/>
          <w:numId w:val="80"/>
        </w:numPr>
        <w:tabs>
          <w:tab w:val="clear" w:pos="720"/>
          <w:tab w:val="left" w:pos="1221" w:leader="none"/>
        </w:tabs>
        <w:spacing w:lineRule="auto" w:line="240" w:before="0" w:after="0"/>
        <w:ind w:left="932" w:right="1136" w:hanging="0"/>
        <w:jc w:val="both"/>
        <w:rPr>
          <w:sz w:val="24"/>
        </w:rPr>
      </w:pPr>
      <w:r>
        <w:rPr>
          <w:i/>
          <w:sz w:val="24"/>
        </w:rPr>
        <w:t xml:space="preserve">иллюстрировать </w:t>
      </w:r>
      <w:r>
        <w:rPr>
          <w:sz w:val="24"/>
        </w:rPr>
        <w:t>взаимосвязь основных химических понятий (см. п. 1) и применять эти понятия при описании веществ и их превращений;</w:t>
      </w:r>
    </w:p>
    <w:p>
      <w:pPr>
        <w:pStyle w:val="ListParagraph"/>
        <w:numPr>
          <w:ilvl w:val="0"/>
          <w:numId w:val="80"/>
        </w:numPr>
        <w:tabs>
          <w:tab w:val="clear" w:pos="720"/>
          <w:tab w:val="left" w:pos="1267" w:leader="none"/>
        </w:tabs>
        <w:spacing w:lineRule="auto" w:line="240" w:before="0" w:after="0"/>
        <w:ind w:left="932" w:right="1138" w:hanging="0"/>
        <w:jc w:val="both"/>
        <w:rPr>
          <w:sz w:val="24"/>
        </w:rPr>
      </w:pPr>
      <w:r>
        <w:rPr>
          <w:i/>
          <w:sz w:val="24"/>
        </w:rPr>
        <w:t xml:space="preserve">использовать </w:t>
      </w:r>
      <w:r>
        <w:rPr>
          <w:sz w:val="24"/>
        </w:rPr>
        <w:t>химическую символику для составления формул веществ и уравнений химических реакций;</w:t>
      </w:r>
    </w:p>
    <w:p>
      <w:pPr>
        <w:pStyle w:val="ListParagraph"/>
        <w:numPr>
          <w:ilvl w:val="0"/>
          <w:numId w:val="80"/>
        </w:numPr>
        <w:tabs>
          <w:tab w:val="clear" w:pos="720"/>
          <w:tab w:val="left" w:pos="1226" w:leader="none"/>
        </w:tabs>
        <w:spacing w:lineRule="auto" w:line="240" w:before="0" w:after="0"/>
        <w:ind w:left="932" w:right="1135" w:hanging="0"/>
        <w:jc w:val="both"/>
        <w:rPr>
          <w:sz w:val="24"/>
        </w:rPr>
      </w:pPr>
      <w:r>
        <w:rPr>
          <w:i/>
          <w:sz w:val="24"/>
        </w:rPr>
        <w:t xml:space="preserve">определять </w:t>
      </w:r>
      <w:r>
        <w:rPr>
          <w:sz w:val="24"/>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w:t>
      </w:r>
    </w:p>
    <w:p>
      <w:pPr>
        <w:pStyle w:val="Style13"/>
        <w:spacing w:lineRule="exact" w:line="274"/>
        <w:rPr>
          <w:sz w:val="24"/>
        </w:rPr>
      </w:pPr>
      <w:r>
        <w:rPr/>
        <w:t>в</w:t>
      </w:r>
      <w:r>
        <w:rPr>
          <w:spacing w:val="-4"/>
        </w:rPr>
        <w:t xml:space="preserve"> </w:t>
      </w:r>
      <w:r>
        <w:rPr/>
        <w:t xml:space="preserve">неорганических </w:t>
      </w:r>
      <w:r>
        <w:rPr>
          <w:spacing w:val="-2"/>
        </w:rPr>
        <w:t>соединениях;</w:t>
      </w:r>
    </w:p>
    <w:p>
      <w:pPr>
        <w:pStyle w:val="ListParagraph"/>
        <w:numPr>
          <w:ilvl w:val="0"/>
          <w:numId w:val="80"/>
        </w:numPr>
        <w:tabs>
          <w:tab w:val="clear" w:pos="720"/>
          <w:tab w:val="left" w:pos="1197" w:leader="none"/>
        </w:tabs>
        <w:spacing w:lineRule="auto" w:line="240" w:before="0" w:after="0"/>
        <w:ind w:left="932" w:right="1135" w:hanging="0"/>
        <w:jc w:val="both"/>
        <w:rPr>
          <w:sz w:val="24"/>
        </w:rPr>
      </w:pPr>
      <w:r>
        <w:rPr>
          <w:i/>
          <w:sz w:val="24"/>
        </w:rPr>
        <w:t xml:space="preserve">раскрывать смысл </w:t>
      </w:r>
      <w:r>
        <w:rPr>
          <w:sz w:val="24"/>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w:t>
      </w:r>
      <w:r>
        <w:rPr>
          <w:spacing w:val="-2"/>
          <w:sz w:val="24"/>
        </w:rPr>
        <w:t>периодической</w:t>
      </w:r>
    </w:p>
    <w:p>
      <w:pPr>
        <w:pStyle w:val="Style13"/>
        <w:spacing w:before="1" w:after="0"/>
        <w:ind w:left="932" w:right="1133" w:hanging="0"/>
        <w:rPr>
          <w:sz w:val="24"/>
        </w:rPr>
      </w:pPr>
      <w:r>
        <w:rPr/>
        <w:t xml:space="preserve">системе; законов сохранения массы веществ, постоянства состава, атомно-молекулярного учения, закона Авогадро; </w:t>
      </w:r>
      <w:r>
        <w:rPr>
          <w:i/>
        </w:rPr>
        <w:t xml:space="preserve">описывать и характеризовать </w:t>
      </w:r>
      <w:r>
        <w:rPr/>
        <w:t>табличную форму периодической системы</w:t>
      </w:r>
      <w:r>
        <w:rPr>
          <w:spacing w:val="75"/>
        </w:rPr>
        <w:t xml:space="preserve"> </w:t>
      </w:r>
      <w:r>
        <w:rPr/>
        <w:t>химических</w:t>
      </w:r>
      <w:r>
        <w:rPr>
          <w:spacing w:val="75"/>
        </w:rPr>
        <w:t xml:space="preserve"> </w:t>
      </w:r>
      <w:r>
        <w:rPr/>
        <w:t>элементов:</w:t>
      </w:r>
      <w:r>
        <w:rPr>
          <w:spacing w:val="76"/>
        </w:rPr>
        <w:t xml:space="preserve"> </w:t>
      </w:r>
      <w:r>
        <w:rPr/>
        <w:t>различать</w:t>
      </w:r>
      <w:r>
        <w:rPr>
          <w:spacing w:val="74"/>
        </w:rPr>
        <w:t xml:space="preserve"> </w:t>
      </w:r>
      <w:r>
        <w:rPr/>
        <w:t>понятия</w:t>
      </w:r>
      <w:r>
        <w:rPr>
          <w:spacing w:val="78"/>
        </w:rPr>
        <w:t xml:space="preserve"> </w:t>
      </w:r>
      <w:r>
        <w:rPr/>
        <w:t>«главная</w:t>
      </w:r>
      <w:r>
        <w:rPr>
          <w:spacing w:val="75"/>
        </w:rPr>
        <w:t xml:space="preserve">  </w:t>
      </w:r>
      <w:r>
        <w:rPr/>
        <w:t>подгруппа</w:t>
      </w:r>
      <w:r>
        <w:rPr>
          <w:spacing w:val="75"/>
        </w:rPr>
        <w:t xml:space="preserve"> </w:t>
      </w:r>
      <w:r>
        <w:rPr/>
        <w:t>(А-группа)»</w:t>
      </w:r>
      <w:r>
        <w:rPr>
          <w:spacing w:val="71"/>
        </w:rPr>
        <w:t xml:space="preserve"> </w:t>
      </w:r>
      <w:r>
        <w:rPr/>
        <w:t>и</w:t>
      </w:r>
    </w:p>
    <w:p>
      <w:pPr>
        <w:pStyle w:val="Style13"/>
        <w:ind w:left="932" w:right="1129" w:hanging="0"/>
        <w:rPr>
          <w:sz w:val="24"/>
        </w:rPr>
      </w:pPr>
      <w:r>
        <w:rPr/>
        <w:t xml:space="preserve">«побочная подгруппа (Б-группа)», малые и большие периоды; </w:t>
      </w:r>
      <w:r>
        <w:rPr>
          <w:i/>
        </w:rPr>
        <w:t xml:space="preserve">соотносить </w:t>
      </w:r>
      <w:r>
        <w:rPr/>
        <w:t xml:space="preserve">обозначения, </w:t>
      </w:r>
      <w:r>
        <w:rPr>
          <w:spacing w:val="-2"/>
        </w:rPr>
        <w:t>которые</w:t>
      </w:r>
    </w:p>
    <w:p>
      <w:pPr>
        <w:pStyle w:val="Style13"/>
        <w:ind w:left="932" w:right="1137" w:hanging="0"/>
        <w:rPr>
          <w:sz w:val="24"/>
        </w:rPr>
      </w:pPr>
      <w:r>
        <w:rPr/>
        <w:t>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pPr>
        <w:pStyle w:val="ListParagraph"/>
        <w:numPr>
          <w:ilvl w:val="0"/>
          <w:numId w:val="80"/>
        </w:numPr>
        <w:tabs>
          <w:tab w:val="clear" w:pos="720"/>
          <w:tab w:val="left" w:pos="1209" w:leader="none"/>
        </w:tabs>
        <w:spacing w:lineRule="auto" w:line="240" w:before="0" w:after="0"/>
        <w:ind w:left="932" w:right="1130" w:hanging="0"/>
        <w:jc w:val="both"/>
        <w:rPr>
          <w:sz w:val="24"/>
        </w:rPr>
      </w:pPr>
      <w:r>
        <w:rPr>
          <w:i/>
          <w:sz w:val="24"/>
        </w:rPr>
        <w:t xml:space="preserve">классифицировать </w:t>
      </w:r>
      <w:r>
        <w:rPr>
          <w:sz w:val="24"/>
        </w:rPr>
        <w:t>химические элементы; неорганические вещества; химические реакции (по числу и составу участвующих в реакции веществ, по тепловому эффекту);</w:t>
      </w:r>
    </w:p>
    <w:p>
      <w:pPr>
        <w:pStyle w:val="ListParagraph"/>
        <w:numPr>
          <w:ilvl w:val="0"/>
          <w:numId w:val="80"/>
        </w:numPr>
        <w:tabs>
          <w:tab w:val="clear" w:pos="720"/>
          <w:tab w:val="left" w:pos="1226" w:leader="none"/>
        </w:tabs>
        <w:spacing w:lineRule="auto" w:line="240" w:before="0" w:after="0"/>
        <w:ind w:left="932" w:right="1138" w:hanging="0"/>
        <w:jc w:val="both"/>
        <w:rPr>
          <w:sz w:val="24"/>
        </w:rPr>
      </w:pPr>
      <w:r>
        <w:rPr>
          <w:i/>
          <w:sz w:val="24"/>
        </w:rPr>
        <w:t xml:space="preserve">характеризовать (описывать) </w:t>
      </w:r>
      <w:r>
        <w:rPr>
          <w:sz w:val="24"/>
        </w:rPr>
        <w:t xml:space="preserve">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sz w:val="24"/>
        </w:rPr>
        <w:t>реакций;</w:t>
      </w:r>
    </w:p>
    <w:p>
      <w:pPr>
        <w:pStyle w:val="ListParagraph"/>
        <w:numPr>
          <w:ilvl w:val="0"/>
          <w:numId w:val="80"/>
        </w:numPr>
        <w:tabs>
          <w:tab w:val="clear" w:pos="720"/>
          <w:tab w:val="left" w:pos="1339" w:leader="none"/>
        </w:tabs>
        <w:spacing w:lineRule="auto" w:line="240" w:before="1" w:after="0"/>
        <w:ind w:left="932" w:right="1136" w:hanging="0"/>
        <w:jc w:val="both"/>
        <w:rPr>
          <w:sz w:val="24"/>
        </w:rPr>
      </w:pPr>
      <w:r>
        <w:rPr>
          <w:i/>
          <w:sz w:val="24"/>
        </w:rPr>
        <w:t xml:space="preserve">прогнозировать </w:t>
      </w:r>
      <w:r>
        <w:rPr>
          <w:sz w:val="24"/>
        </w:rPr>
        <w:t>свойства веществ в зависимости от их качественного состава; возможности протекания химических превращений в различных условиях;</w:t>
      </w:r>
    </w:p>
    <w:p>
      <w:pPr>
        <w:pStyle w:val="ListParagraph"/>
        <w:numPr>
          <w:ilvl w:val="0"/>
          <w:numId w:val="80"/>
        </w:numPr>
        <w:tabs>
          <w:tab w:val="clear" w:pos="720"/>
          <w:tab w:val="left" w:pos="1241" w:leader="none"/>
        </w:tabs>
        <w:spacing w:lineRule="auto" w:line="240" w:before="0" w:after="0"/>
        <w:ind w:left="932" w:right="1134" w:hanging="0"/>
        <w:jc w:val="both"/>
        <w:rPr>
          <w:sz w:val="24"/>
        </w:rPr>
      </w:pPr>
      <w:r>
        <w:rPr>
          <w:i/>
          <w:sz w:val="24"/>
        </w:rPr>
        <w:t xml:space="preserve">вычислять </w:t>
      </w:r>
      <w:r>
        <w:rPr>
          <w:sz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pStyle w:val="ListParagraph"/>
        <w:numPr>
          <w:ilvl w:val="0"/>
          <w:numId w:val="80"/>
        </w:numPr>
        <w:tabs>
          <w:tab w:val="clear" w:pos="720"/>
          <w:tab w:val="left" w:pos="1428" w:leader="none"/>
        </w:tabs>
        <w:spacing w:lineRule="auto" w:line="240" w:before="0" w:after="0"/>
        <w:ind w:left="932" w:right="1131" w:hanging="0"/>
        <w:jc w:val="both"/>
        <w:rPr>
          <w:sz w:val="24"/>
        </w:rPr>
      </w:pPr>
      <w:r>
        <w:rPr>
          <w:i/>
          <w:sz w:val="24"/>
        </w:rPr>
        <w:t xml:space="preserve">применять </w:t>
      </w:r>
      <w:r>
        <w:rPr>
          <w:sz w:val="24"/>
        </w:rPr>
        <w:t>основные операции мыслительной деятельности — анализ и синтез, сравнение,</w:t>
      </w:r>
      <w:r>
        <w:rPr>
          <w:spacing w:val="-2"/>
          <w:sz w:val="24"/>
        </w:rPr>
        <w:t xml:space="preserve"> </w:t>
      </w:r>
      <w:r>
        <w:rPr>
          <w:sz w:val="24"/>
        </w:rPr>
        <w:t>обобщение,</w:t>
      </w:r>
      <w:r>
        <w:rPr>
          <w:spacing w:val="-2"/>
          <w:sz w:val="24"/>
        </w:rPr>
        <w:t xml:space="preserve"> </w:t>
      </w:r>
      <w:r>
        <w:rPr>
          <w:sz w:val="24"/>
        </w:rPr>
        <w:t>систематизацию,</w:t>
      </w:r>
      <w:r>
        <w:rPr>
          <w:spacing w:val="-2"/>
          <w:sz w:val="24"/>
        </w:rPr>
        <w:t xml:space="preserve"> </w:t>
      </w:r>
      <w:r>
        <w:rPr>
          <w:sz w:val="24"/>
        </w:rPr>
        <w:t>классификацию,</w:t>
      </w:r>
      <w:r>
        <w:rPr>
          <w:spacing w:val="-2"/>
          <w:sz w:val="24"/>
        </w:rPr>
        <w:t xml:space="preserve"> </w:t>
      </w:r>
      <w:r>
        <w:rPr>
          <w:sz w:val="24"/>
        </w:rPr>
        <w:t>выявление</w:t>
      </w:r>
      <w:r>
        <w:rPr>
          <w:spacing w:val="-5"/>
          <w:sz w:val="24"/>
        </w:rPr>
        <w:t xml:space="preserve"> </w:t>
      </w:r>
      <w:r>
        <w:rPr>
          <w:sz w:val="24"/>
        </w:rPr>
        <w:t>причинно-следственных связей —</w:t>
      </w:r>
    </w:p>
    <w:p>
      <w:pPr>
        <w:pStyle w:val="Style13"/>
        <w:ind w:left="932" w:right="1134" w:hanging="0"/>
        <w:rPr>
          <w:sz w:val="24"/>
        </w:rPr>
      </w:pPr>
      <w:r>
        <w:rPr/>
        <w:t>для изучения свойств веществ и химических реакций; естественно- научные методы</w:t>
      </w:r>
      <w:r>
        <w:rPr>
          <w:spacing w:val="40"/>
        </w:rPr>
        <w:t xml:space="preserve"> </w:t>
      </w:r>
      <w:r>
        <w:rPr/>
        <w:t>познания — наблюдение, измерение, моделирование, эксперимент (реальный и мысленный);</w:t>
      </w:r>
    </w:p>
    <w:p>
      <w:pPr>
        <w:pStyle w:val="ListParagraph"/>
        <w:numPr>
          <w:ilvl w:val="0"/>
          <w:numId w:val="80"/>
        </w:numPr>
        <w:tabs>
          <w:tab w:val="clear" w:pos="720"/>
          <w:tab w:val="left" w:pos="1315" w:leader="none"/>
          <w:tab w:val="left" w:pos="2672" w:leader="none"/>
          <w:tab w:val="left" w:pos="2759" w:leader="none"/>
          <w:tab w:val="left" w:pos="3929" w:leader="none"/>
          <w:tab w:val="left" w:pos="4041" w:leader="none"/>
          <w:tab w:val="left" w:pos="5185" w:leader="none"/>
          <w:tab w:val="left" w:pos="5464" w:leader="none"/>
          <w:tab w:val="left" w:pos="5573" w:leader="none"/>
          <w:tab w:val="left" w:pos="5838" w:leader="none"/>
          <w:tab w:val="left" w:pos="6528" w:leader="none"/>
          <w:tab w:val="left" w:pos="6892" w:leader="none"/>
          <w:tab w:val="left" w:pos="7152" w:leader="none"/>
          <w:tab w:val="left" w:pos="8142" w:leader="none"/>
          <w:tab w:val="left" w:pos="8612" w:leader="none"/>
          <w:tab w:val="left" w:pos="9710" w:leader="none"/>
          <w:tab w:val="left" w:pos="10322" w:leader="none"/>
        </w:tabs>
        <w:spacing w:lineRule="auto" w:line="240" w:before="0" w:after="0"/>
        <w:ind w:left="932" w:right="1133" w:hanging="0"/>
        <w:jc w:val="left"/>
        <w:rPr>
          <w:sz w:val="24"/>
        </w:rPr>
      </w:pPr>
      <w:r>
        <w:rPr>
          <w:i/>
          <w:sz w:val="24"/>
        </w:rPr>
        <w:t xml:space="preserve">следовать </w:t>
      </w:r>
      <w:r>
        <w:rPr>
          <w:sz w:val="24"/>
        </w:rPr>
        <w:t>правилам</w:t>
      </w:r>
      <w:r>
        <w:rPr>
          <w:spacing w:val="-1"/>
          <w:sz w:val="24"/>
        </w:rPr>
        <w:t xml:space="preserve"> </w:t>
      </w:r>
      <w:r>
        <w:rPr>
          <w:sz w:val="24"/>
        </w:rPr>
        <w:t>пользования</w:t>
      </w:r>
      <w:r>
        <w:rPr>
          <w:spacing w:val="-2"/>
          <w:sz w:val="24"/>
        </w:rPr>
        <w:t xml:space="preserve"> </w:t>
      </w:r>
      <w:r>
        <w:rPr>
          <w:sz w:val="24"/>
        </w:rPr>
        <w:t>химической</w:t>
      </w:r>
      <w:r>
        <w:rPr>
          <w:spacing w:val="-1"/>
          <w:sz w:val="24"/>
        </w:rPr>
        <w:t xml:space="preserve"> </w:t>
      </w:r>
      <w:r>
        <w:rPr>
          <w:sz w:val="24"/>
        </w:rPr>
        <w:t>посудой и лабораторным</w:t>
      </w:r>
      <w:r>
        <w:rPr>
          <w:spacing w:val="-1"/>
          <w:sz w:val="24"/>
        </w:rPr>
        <w:t xml:space="preserve"> </w:t>
      </w:r>
      <w:r>
        <w:rPr>
          <w:sz w:val="24"/>
        </w:rPr>
        <w:t>оборудованием, а также правилам обращения с веществами в соответствии с инструкциями по выполнению лабораторных</w:t>
      </w:r>
      <w:r>
        <w:rPr>
          <w:spacing w:val="80"/>
          <w:sz w:val="24"/>
        </w:rPr>
        <w:t xml:space="preserve"> </w:t>
      </w:r>
      <w:r>
        <w:rPr>
          <w:sz w:val="24"/>
        </w:rPr>
        <w:t>химических</w:t>
      </w:r>
      <w:r>
        <w:rPr>
          <w:spacing w:val="80"/>
          <w:sz w:val="24"/>
        </w:rPr>
        <w:t xml:space="preserve"> </w:t>
      </w:r>
      <w:r>
        <w:rPr>
          <w:sz w:val="24"/>
        </w:rPr>
        <w:t>опытов</w:t>
      </w:r>
      <w:r>
        <w:rPr>
          <w:spacing w:val="80"/>
          <w:sz w:val="24"/>
        </w:rPr>
        <w:t xml:space="preserve"> </w:t>
      </w:r>
      <w:r>
        <w:rPr>
          <w:sz w:val="24"/>
        </w:rPr>
        <w:t>по</w:t>
      </w:r>
      <w:r>
        <w:rPr>
          <w:spacing w:val="80"/>
          <w:sz w:val="24"/>
        </w:rPr>
        <w:t xml:space="preserve"> </w:t>
      </w:r>
      <w:r>
        <w:rPr>
          <w:sz w:val="24"/>
        </w:rPr>
        <w:t>получению</w:t>
      </w:r>
      <w:r>
        <w:rPr>
          <w:spacing w:val="80"/>
          <w:sz w:val="24"/>
        </w:rPr>
        <w:t xml:space="preserve"> </w:t>
      </w:r>
      <w:r>
        <w:rPr>
          <w:sz w:val="24"/>
        </w:rPr>
        <w:t>и</w:t>
      </w:r>
      <w:r>
        <w:rPr>
          <w:spacing w:val="80"/>
          <w:sz w:val="24"/>
        </w:rPr>
        <w:t xml:space="preserve"> </w:t>
      </w:r>
      <w:r>
        <w:rPr>
          <w:sz w:val="24"/>
        </w:rPr>
        <w:t>собиранию</w:t>
      </w:r>
      <w:r>
        <w:rPr>
          <w:spacing w:val="80"/>
          <w:sz w:val="24"/>
        </w:rPr>
        <w:t xml:space="preserve"> </w:t>
      </w:r>
      <w:r>
        <w:rPr>
          <w:sz w:val="24"/>
        </w:rPr>
        <w:t>газообразных</w:t>
      </w:r>
      <w:r>
        <w:rPr>
          <w:spacing w:val="80"/>
          <w:sz w:val="24"/>
        </w:rPr>
        <w:t xml:space="preserve"> </w:t>
      </w:r>
      <w:r>
        <w:rPr>
          <w:sz w:val="24"/>
        </w:rPr>
        <w:t>веществ (водорода</w:t>
      </w:r>
      <w:r>
        <w:rPr>
          <w:spacing w:val="80"/>
          <w:w w:val="150"/>
          <w:sz w:val="24"/>
        </w:rPr>
        <w:t xml:space="preserve"> </w:t>
      </w:r>
      <w:r>
        <w:rPr>
          <w:sz w:val="24"/>
        </w:rPr>
        <w:t>и</w:t>
      </w:r>
      <w:r>
        <w:rPr>
          <w:spacing w:val="80"/>
          <w:w w:val="150"/>
          <w:sz w:val="24"/>
        </w:rPr>
        <w:t xml:space="preserve"> </w:t>
      </w:r>
      <w:r>
        <w:rPr>
          <w:sz w:val="24"/>
        </w:rPr>
        <w:t>кислорода),</w:t>
      </w:r>
      <w:r>
        <w:rPr>
          <w:spacing w:val="80"/>
          <w:w w:val="150"/>
          <w:sz w:val="24"/>
        </w:rPr>
        <w:t xml:space="preserve"> </w:t>
      </w:r>
      <w:r>
        <w:rPr>
          <w:sz w:val="24"/>
        </w:rPr>
        <w:t>приготовлению</w:t>
      </w:r>
      <w:r>
        <w:rPr>
          <w:spacing w:val="80"/>
          <w:w w:val="150"/>
          <w:sz w:val="24"/>
        </w:rPr>
        <w:t xml:space="preserve"> </w:t>
      </w:r>
      <w:r>
        <w:rPr>
          <w:sz w:val="24"/>
        </w:rPr>
        <w:t>растворов</w:t>
      </w:r>
      <w:r>
        <w:rPr>
          <w:spacing w:val="80"/>
          <w:w w:val="150"/>
          <w:sz w:val="24"/>
        </w:rPr>
        <w:t xml:space="preserve"> </w:t>
      </w:r>
      <w:r>
        <w:rPr>
          <w:sz w:val="24"/>
        </w:rPr>
        <w:t>с</w:t>
      </w:r>
      <w:r>
        <w:rPr>
          <w:spacing w:val="80"/>
          <w:w w:val="150"/>
          <w:sz w:val="24"/>
        </w:rPr>
        <w:t xml:space="preserve"> </w:t>
      </w:r>
      <w:r>
        <w:rPr>
          <w:sz w:val="24"/>
        </w:rPr>
        <w:t>определённой</w:t>
      </w:r>
      <w:r>
        <w:rPr>
          <w:spacing w:val="80"/>
          <w:w w:val="150"/>
          <w:sz w:val="24"/>
        </w:rPr>
        <w:t xml:space="preserve"> </w:t>
      </w:r>
      <w:r>
        <w:rPr>
          <w:sz w:val="24"/>
        </w:rPr>
        <w:t>массовой</w:t>
      </w:r>
      <w:r>
        <w:rPr>
          <w:spacing w:val="80"/>
          <w:w w:val="150"/>
          <w:sz w:val="24"/>
        </w:rPr>
        <w:t xml:space="preserve"> </w:t>
      </w:r>
      <w:r>
        <w:rPr>
          <w:sz w:val="24"/>
        </w:rPr>
        <w:t xml:space="preserve">долей </w:t>
      </w:r>
      <w:r>
        <w:rPr>
          <w:spacing w:val="-2"/>
          <w:sz w:val="24"/>
        </w:rPr>
        <w:t>растворённого</w:t>
      </w:r>
      <w:r>
        <w:rPr>
          <w:sz w:val="24"/>
        </w:rPr>
        <w:tab/>
      </w:r>
      <w:r>
        <w:rPr>
          <w:spacing w:val="-2"/>
          <w:sz w:val="24"/>
        </w:rPr>
        <w:t>вещества;</w:t>
      </w:r>
      <w:r>
        <w:rPr>
          <w:sz w:val="24"/>
        </w:rPr>
        <w:tab/>
      </w:r>
      <w:r>
        <w:rPr>
          <w:spacing w:val="-2"/>
          <w:sz w:val="24"/>
        </w:rPr>
        <w:t>планировать</w:t>
      </w:r>
      <w:r>
        <w:rPr>
          <w:sz w:val="24"/>
        </w:rPr>
        <w:tab/>
      </w:r>
      <w:r>
        <w:rPr>
          <w:spacing w:val="-10"/>
          <w:sz w:val="24"/>
        </w:rPr>
        <w:t>и</w:t>
      </w:r>
      <w:r>
        <w:rPr>
          <w:sz w:val="24"/>
        </w:rPr>
        <w:tab/>
      </w:r>
      <w:r>
        <w:rPr>
          <w:spacing w:val="-2"/>
          <w:sz w:val="24"/>
        </w:rPr>
        <w:t>проводить</w:t>
      </w:r>
      <w:r>
        <w:rPr>
          <w:sz w:val="24"/>
        </w:rPr>
        <w:tab/>
        <w:tab/>
      </w:r>
      <w:r>
        <w:rPr>
          <w:spacing w:val="-2"/>
          <w:sz w:val="24"/>
        </w:rPr>
        <w:t>химические</w:t>
      </w:r>
      <w:r>
        <w:rPr>
          <w:sz w:val="24"/>
        </w:rPr>
        <w:tab/>
      </w:r>
      <w:r>
        <w:rPr>
          <w:spacing w:val="-2"/>
          <w:sz w:val="24"/>
        </w:rPr>
        <w:t>эксперименты</w:t>
      </w:r>
      <w:r>
        <w:rPr>
          <w:sz w:val="24"/>
        </w:rPr>
        <w:tab/>
      </w:r>
      <w:r>
        <w:rPr>
          <w:spacing w:val="-6"/>
          <w:sz w:val="24"/>
        </w:rPr>
        <w:t xml:space="preserve">по </w:t>
      </w:r>
      <w:r>
        <w:rPr>
          <w:spacing w:val="-2"/>
          <w:sz w:val="24"/>
        </w:rPr>
        <w:t>распознаванию</w:t>
      </w:r>
      <w:r>
        <w:rPr>
          <w:sz w:val="24"/>
        </w:rPr>
        <w:tab/>
        <w:tab/>
      </w:r>
      <w:r>
        <w:rPr>
          <w:spacing w:val="-2"/>
          <w:sz w:val="24"/>
        </w:rPr>
        <w:t>растворов</w:t>
      </w:r>
      <w:r>
        <w:rPr>
          <w:sz w:val="24"/>
        </w:rPr>
        <w:tab/>
        <w:tab/>
      </w:r>
      <w:r>
        <w:rPr>
          <w:spacing w:val="-2"/>
          <w:sz w:val="24"/>
        </w:rPr>
        <w:t>щелочей</w:t>
      </w:r>
      <w:r>
        <w:rPr>
          <w:sz w:val="24"/>
        </w:rPr>
        <w:tab/>
      </w:r>
      <w:r>
        <w:rPr>
          <w:spacing w:val="-10"/>
          <w:sz w:val="24"/>
        </w:rPr>
        <w:t>и</w:t>
      </w:r>
      <w:r>
        <w:rPr>
          <w:sz w:val="24"/>
        </w:rPr>
        <w:tab/>
        <w:tab/>
      </w:r>
      <w:r>
        <w:rPr>
          <w:spacing w:val="-2"/>
          <w:sz w:val="24"/>
        </w:rPr>
        <w:t>кислот</w:t>
      </w:r>
      <w:r>
        <w:rPr>
          <w:sz w:val="24"/>
        </w:rPr>
        <w:tab/>
      </w:r>
      <w:r>
        <w:rPr>
          <w:spacing w:val="-10"/>
          <w:sz w:val="24"/>
        </w:rPr>
        <w:t>с</w:t>
      </w:r>
      <w:r>
        <w:rPr>
          <w:sz w:val="24"/>
        </w:rPr>
        <w:tab/>
      </w:r>
      <w:r>
        <w:rPr>
          <w:spacing w:val="-2"/>
          <w:sz w:val="24"/>
        </w:rPr>
        <w:t>помощью</w:t>
      </w:r>
      <w:r>
        <w:rPr>
          <w:sz w:val="24"/>
        </w:rPr>
        <w:tab/>
      </w:r>
      <w:r>
        <w:rPr>
          <w:spacing w:val="-2"/>
          <w:sz w:val="24"/>
        </w:rPr>
        <w:t>индикаторов</w:t>
      </w:r>
      <w:r>
        <w:rPr>
          <w:sz w:val="24"/>
        </w:rPr>
        <w:tab/>
      </w:r>
      <w:r>
        <w:rPr>
          <w:spacing w:val="-2"/>
          <w:sz w:val="24"/>
        </w:rPr>
        <w:t xml:space="preserve">(лакмус, </w:t>
      </w:r>
      <w:r>
        <w:rPr>
          <w:sz w:val="24"/>
        </w:rPr>
        <w:t>фенолфталеин, метилоранж и др.).</w:t>
      </w:r>
    </w:p>
    <w:p>
      <w:pPr>
        <w:pStyle w:val="Normal"/>
        <w:spacing w:lineRule="exact" w:line="274" w:before="6" w:after="0"/>
        <w:ind w:left="932" w:right="0" w:hanging="0"/>
        <w:jc w:val="left"/>
        <w:rPr>
          <w:b/>
          <w:b/>
          <w:sz w:val="24"/>
        </w:rPr>
      </w:pPr>
      <w:r>
        <w:rPr>
          <w:b/>
          <w:sz w:val="24"/>
          <w:u w:val="single"/>
        </w:rPr>
        <w:t xml:space="preserve">9 </w:t>
      </w:r>
      <w:r>
        <w:rPr>
          <w:b/>
          <w:spacing w:val="-2"/>
          <w:sz w:val="24"/>
          <w:u w:val="single"/>
        </w:rPr>
        <w:t>класс</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79"/>
        </w:numPr>
        <w:tabs>
          <w:tab w:val="clear" w:pos="720"/>
          <w:tab w:val="left" w:pos="1212" w:leader="none"/>
        </w:tabs>
        <w:spacing w:lineRule="auto" w:line="240" w:before="0" w:after="0"/>
        <w:ind w:left="932" w:right="1131" w:hanging="0"/>
        <w:jc w:val="both"/>
        <w:rPr>
          <w:sz w:val="24"/>
        </w:rPr>
      </w:pPr>
      <w:r>
        <w:rPr>
          <w:i/>
          <w:sz w:val="24"/>
        </w:rPr>
        <w:t xml:space="preserve">раскрывать смысл </w:t>
      </w:r>
      <w:r>
        <w:rPr>
          <w:sz w:val="24"/>
        </w:rPr>
        <w:t>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обратимые и необратимые реакции, окислительно-восстановительные реакции, окислитель, восстановитель, окисление</w:t>
      </w:r>
      <w:r>
        <w:rPr>
          <w:spacing w:val="40"/>
          <w:sz w:val="24"/>
        </w:rPr>
        <w:t xml:space="preserve"> </w:t>
      </w:r>
      <w:r>
        <w:rPr>
          <w:sz w:val="24"/>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w:t>
      </w:r>
    </w:p>
    <w:p>
      <w:pPr>
        <w:pStyle w:val="Style13"/>
        <w:spacing w:before="63" w:after="0"/>
        <w:jc w:val="left"/>
        <w:rPr>
          <w:sz w:val="24"/>
        </w:rPr>
      </w:pPr>
      <w:r>
        <w:rPr/>
        <w:t>реакции,</w:t>
      </w:r>
      <w:r>
        <w:rPr>
          <w:spacing w:val="-6"/>
        </w:rPr>
        <w:t xml:space="preserve"> </w:t>
      </w:r>
      <w:r>
        <w:rPr/>
        <w:t>предельно</w:t>
      </w:r>
      <w:r>
        <w:rPr>
          <w:spacing w:val="-5"/>
        </w:rPr>
        <w:t xml:space="preserve"> </w:t>
      </w:r>
      <w:r>
        <w:rPr/>
        <w:t>допустимая</w:t>
      </w:r>
      <w:r>
        <w:rPr>
          <w:spacing w:val="-4"/>
        </w:rPr>
        <w:t xml:space="preserve"> </w:t>
      </w:r>
      <w:r>
        <w:rPr/>
        <w:t>концентрация</w:t>
      </w:r>
      <w:r>
        <w:rPr>
          <w:spacing w:val="-5"/>
        </w:rPr>
        <w:t xml:space="preserve"> </w:t>
      </w:r>
      <w:r>
        <w:rPr>
          <w:spacing w:val="-2"/>
        </w:rPr>
        <w:t>(ПДК);</w:t>
      </w:r>
    </w:p>
    <w:p>
      <w:pPr>
        <w:pStyle w:val="ListParagraph"/>
        <w:numPr>
          <w:ilvl w:val="0"/>
          <w:numId w:val="79"/>
        </w:numPr>
        <w:tabs>
          <w:tab w:val="clear" w:pos="720"/>
          <w:tab w:val="left" w:pos="1221" w:leader="none"/>
        </w:tabs>
        <w:spacing w:lineRule="auto" w:line="240" w:before="0" w:after="0"/>
        <w:ind w:left="932" w:right="1130" w:hanging="0"/>
        <w:jc w:val="left"/>
        <w:rPr>
          <w:sz w:val="24"/>
        </w:rPr>
      </w:pPr>
      <w:r>
        <w:rPr>
          <w:i/>
          <w:sz w:val="24"/>
        </w:rPr>
        <w:t xml:space="preserve">иллюстрировать </w:t>
      </w:r>
      <w:r>
        <w:rPr>
          <w:sz w:val="24"/>
        </w:rPr>
        <w:t>взаимосвязь основных химических понятий (см. п. 1) и применять эти</w:t>
      </w:r>
      <w:r>
        <w:rPr>
          <w:spacing w:val="80"/>
          <w:sz w:val="24"/>
        </w:rPr>
        <w:t xml:space="preserve"> </w:t>
      </w:r>
      <w:r>
        <w:rPr>
          <w:sz w:val="24"/>
        </w:rPr>
        <w:t>понятия при описании веществ и их превращений;</w:t>
      </w:r>
    </w:p>
    <w:p>
      <w:pPr>
        <w:pStyle w:val="ListParagraph"/>
        <w:numPr>
          <w:ilvl w:val="0"/>
          <w:numId w:val="79"/>
        </w:numPr>
        <w:tabs>
          <w:tab w:val="clear" w:pos="720"/>
          <w:tab w:val="left" w:pos="1267" w:leader="none"/>
        </w:tabs>
        <w:spacing w:lineRule="auto" w:line="240" w:before="0" w:after="0"/>
        <w:ind w:left="932" w:right="1138" w:hanging="0"/>
        <w:jc w:val="left"/>
        <w:rPr>
          <w:sz w:val="24"/>
        </w:rPr>
      </w:pPr>
      <w:r>
        <w:rPr>
          <w:i/>
          <w:sz w:val="24"/>
        </w:rPr>
        <w:t>использовать</w:t>
      </w:r>
      <w:r>
        <w:rPr>
          <w:i/>
          <w:spacing w:val="40"/>
          <w:sz w:val="24"/>
        </w:rPr>
        <w:t xml:space="preserve"> </w:t>
      </w:r>
      <w:r>
        <w:rPr>
          <w:sz w:val="24"/>
        </w:rPr>
        <w:t>химическую</w:t>
      </w:r>
      <w:r>
        <w:rPr>
          <w:spacing w:val="40"/>
          <w:sz w:val="24"/>
        </w:rPr>
        <w:t xml:space="preserve"> </w:t>
      </w:r>
      <w:r>
        <w:rPr>
          <w:sz w:val="24"/>
        </w:rPr>
        <w:t>символику</w:t>
      </w:r>
      <w:r>
        <w:rPr>
          <w:spacing w:val="40"/>
          <w:sz w:val="24"/>
        </w:rPr>
        <w:t xml:space="preserve"> </w:t>
      </w:r>
      <w:r>
        <w:rPr>
          <w:sz w:val="24"/>
        </w:rPr>
        <w:t>для</w:t>
      </w:r>
      <w:r>
        <w:rPr>
          <w:spacing w:val="40"/>
          <w:sz w:val="24"/>
        </w:rPr>
        <w:t xml:space="preserve"> </w:t>
      </w:r>
      <w:r>
        <w:rPr>
          <w:sz w:val="24"/>
        </w:rPr>
        <w:t>составления</w:t>
      </w:r>
      <w:r>
        <w:rPr>
          <w:spacing w:val="40"/>
          <w:sz w:val="24"/>
        </w:rPr>
        <w:t xml:space="preserve"> </w:t>
      </w:r>
      <w:r>
        <w:rPr>
          <w:sz w:val="24"/>
        </w:rPr>
        <w:t>формул</w:t>
      </w:r>
      <w:r>
        <w:rPr>
          <w:spacing w:val="40"/>
          <w:sz w:val="24"/>
        </w:rPr>
        <w:t xml:space="preserve"> </w:t>
      </w:r>
      <w:r>
        <w:rPr>
          <w:sz w:val="24"/>
        </w:rPr>
        <w:t>веществ</w:t>
      </w:r>
      <w:r>
        <w:rPr>
          <w:spacing w:val="40"/>
          <w:sz w:val="24"/>
        </w:rPr>
        <w:t xml:space="preserve"> </w:t>
      </w:r>
      <w:r>
        <w:rPr>
          <w:sz w:val="24"/>
        </w:rPr>
        <w:t>и</w:t>
      </w:r>
      <w:r>
        <w:rPr>
          <w:spacing w:val="40"/>
          <w:sz w:val="24"/>
        </w:rPr>
        <w:t xml:space="preserve"> </w:t>
      </w:r>
      <w:r>
        <w:rPr>
          <w:sz w:val="24"/>
        </w:rPr>
        <w:t>уравнений</w:t>
      </w:r>
      <w:r>
        <w:rPr>
          <w:spacing w:val="40"/>
          <w:sz w:val="24"/>
        </w:rPr>
        <w:t xml:space="preserve"> </w:t>
      </w:r>
      <w:r>
        <w:rPr>
          <w:sz w:val="24"/>
        </w:rPr>
        <w:t>химических реакций;</w:t>
      </w:r>
    </w:p>
    <w:p>
      <w:pPr>
        <w:pStyle w:val="ListParagraph"/>
        <w:numPr>
          <w:ilvl w:val="0"/>
          <w:numId w:val="79"/>
        </w:numPr>
        <w:tabs>
          <w:tab w:val="clear" w:pos="720"/>
          <w:tab w:val="left" w:pos="1277" w:leader="none"/>
        </w:tabs>
        <w:spacing w:lineRule="auto" w:line="240" w:before="0" w:after="0"/>
        <w:ind w:left="932" w:right="1134" w:hanging="0"/>
        <w:jc w:val="left"/>
        <w:rPr>
          <w:sz w:val="24"/>
        </w:rPr>
      </w:pPr>
      <w:r>
        <w:rPr>
          <w:i/>
          <w:sz w:val="24"/>
        </w:rPr>
        <w:t>определять</w:t>
      </w:r>
      <w:r>
        <w:rPr>
          <w:i/>
          <w:spacing w:val="80"/>
          <w:sz w:val="24"/>
        </w:rPr>
        <w:t xml:space="preserve"> </w:t>
      </w:r>
      <w:r>
        <w:rPr>
          <w:sz w:val="24"/>
        </w:rPr>
        <w:t>валентность</w:t>
      </w:r>
      <w:r>
        <w:rPr>
          <w:spacing w:val="80"/>
          <w:sz w:val="24"/>
        </w:rPr>
        <w:t xml:space="preserve"> </w:t>
      </w:r>
      <w:r>
        <w:rPr>
          <w:sz w:val="24"/>
        </w:rPr>
        <w:t>и</w:t>
      </w:r>
      <w:r>
        <w:rPr>
          <w:spacing w:val="40"/>
          <w:sz w:val="24"/>
        </w:rPr>
        <w:t xml:space="preserve"> </w:t>
      </w:r>
      <w:r>
        <w:rPr>
          <w:sz w:val="24"/>
        </w:rPr>
        <w:t>степень</w:t>
      </w:r>
      <w:r>
        <w:rPr>
          <w:spacing w:val="80"/>
          <w:sz w:val="24"/>
        </w:rPr>
        <w:t xml:space="preserve"> </w:t>
      </w:r>
      <w:r>
        <w:rPr>
          <w:sz w:val="24"/>
        </w:rPr>
        <w:t>окисления</w:t>
      </w:r>
      <w:r>
        <w:rPr>
          <w:spacing w:val="40"/>
          <w:sz w:val="24"/>
        </w:rPr>
        <w:t xml:space="preserve"> </w:t>
      </w:r>
      <w:r>
        <w:rPr>
          <w:sz w:val="24"/>
        </w:rPr>
        <w:t>химических</w:t>
      </w:r>
      <w:r>
        <w:rPr>
          <w:spacing w:val="80"/>
          <w:sz w:val="24"/>
        </w:rPr>
        <w:t xml:space="preserve"> </w:t>
      </w:r>
      <w:r>
        <w:rPr>
          <w:sz w:val="24"/>
        </w:rPr>
        <w:t>элементов</w:t>
      </w:r>
      <w:r>
        <w:rPr>
          <w:spacing w:val="80"/>
          <w:sz w:val="24"/>
        </w:rPr>
        <w:t xml:space="preserve"> </w:t>
      </w:r>
      <w:r>
        <w:rPr>
          <w:sz w:val="24"/>
        </w:rPr>
        <w:t>в</w:t>
      </w:r>
      <w:r>
        <w:rPr>
          <w:spacing w:val="80"/>
          <w:sz w:val="24"/>
        </w:rPr>
        <w:t xml:space="preserve"> </w:t>
      </w:r>
      <w:r>
        <w:rPr>
          <w:sz w:val="24"/>
        </w:rPr>
        <w:t>соединениях различного</w:t>
      </w:r>
      <w:r>
        <w:rPr>
          <w:spacing w:val="80"/>
          <w:sz w:val="24"/>
        </w:rPr>
        <w:t xml:space="preserve"> </w:t>
      </w:r>
      <w:r>
        <w:rPr>
          <w:sz w:val="24"/>
        </w:rPr>
        <w:t>состава;</w:t>
      </w:r>
      <w:r>
        <w:rPr>
          <w:spacing w:val="80"/>
          <w:sz w:val="24"/>
        </w:rPr>
        <w:t xml:space="preserve"> </w:t>
      </w:r>
      <w:r>
        <w:rPr>
          <w:sz w:val="24"/>
        </w:rPr>
        <w:t>принадлежность</w:t>
      </w:r>
      <w:r>
        <w:rPr>
          <w:spacing w:val="80"/>
          <w:sz w:val="24"/>
        </w:rPr>
        <w:t xml:space="preserve"> </w:t>
      </w:r>
      <w:r>
        <w:rPr>
          <w:sz w:val="24"/>
        </w:rPr>
        <w:t>веществ</w:t>
      </w:r>
      <w:r>
        <w:rPr>
          <w:spacing w:val="80"/>
          <w:sz w:val="24"/>
        </w:rPr>
        <w:t xml:space="preserve"> </w:t>
      </w:r>
      <w:r>
        <w:rPr>
          <w:sz w:val="24"/>
        </w:rPr>
        <w:t>к</w:t>
      </w:r>
      <w:r>
        <w:rPr>
          <w:spacing w:val="80"/>
          <w:sz w:val="24"/>
        </w:rPr>
        <w:t xml:space="preserve"> </w:t>
      </w:r>
      <w:r>
        <w:rPr>
          <w:sz w:val="24"/>
        </w:rPr>
        <w:t>определённому</w:t>
      </w:r>
      <w:r>
        <w:rPr>
          <w:spacing w:val="80"/>
          <w:sz w:val="24"/>
        </w:rPr>
        <w:t xml:space="preserve"> </w:t>
      </w:r>
      <w:r>
        <w:rPr>
          <w:sz w:val="24"/>
        </w:rPr>
        <w:t>классу</w:t>
      </w:r>
      <w:r>
        <w:rPr>
          <w:spacing w:val="80"/>
          <w:sz w:val="24"/>
        </w:rPr>
        <w:t xml:space="preserve"> </w:t>
      </w:r>
      <w:r>
        <w:rPr>
          <w:sz w:val="24"/>
        </w:rPr>
        <w:t>соединений</w:t>
      </w:r>
      <w:r>
        <w:rPr>
          <w:spacing w:val="80"/>
          <w:sz w:val="24"/>
        </w:rPr>
        <w:t xml:space="preserve"> </w:t>
      </w:r>
      <w:r>
        <w:rPr>
          <w:sz w:val="24"/>
        </w:rPr>
        <w:t>по формулам; вид химической связи (ковалентная, ионная, металлическая) в неорганических соединениях;</w:t>
      </w:r>
      <w:r>
        <w:rPr>
          <w:spacing w:val="74"/>
          <w:sz w:val="24"/>
        </w:rPr>
        <w:t xml:space="preserve"> </w:t>
      </w:r>
      <w:r>
        <w:rPr>
          <w:sz w:val="24"/>
        </w:rPr>
        <w:t>заряд</w:t>
      </w:r>
      <w:r>
        <w:rPr>
          <w:spacing w:val="73"/>
          <w:sz w:val="24"/>
        </w:rPr>
        <w:t xml:space="preserve"> </w:t>
      </w:r>
      <w:r>
        <w:rPr>
          <w:sz w:val="24"/>
        </w:rPr>
        <w:t>иона</w:t>
      </w:r>
      <w:r>
        <w:rPr>
          <w:spacing w:val="75"/>
          <w:sz w:val="24"/>
        </w:rPr>
        <w:t xml:space="preserve"> </w:t>
      </w:r>
      <w:r>
        <w:rPr>
          <w:sz w:val="24"/>
        </w:rPr>
        <w:t>по</w:t>
      </w:r>
      <w:r>
        <w:rPr>
          <w:spacing w:val="73"/>
          <w:sz w:val="24"/>
        </w:rPr>
        <w:t xml:space="preserve"> </w:t>
      </w:r>
      <w:r>
        <w:rPr>
          <w:sz w:val="24"/>
        </w:rPr>
        <w:t>химической</w:t>
      </w:r>
      <w:r>
        <w:rPr>
          <w:spacing w:val="76"/>
          <w:sz w:val="24"/>
        </w:rPr>
        <w:t xml:space="preserve"> </w:t>
      </w:r>
      <w:r>
        <w:rPr>
          <w:sz w:val="24"/>
        </w:rPr>
        <w:t>формуле;</w:t>
      </w:r>
      <w:r>
        <w:rPr>
          <w:spacing w:val="76"/>
          <w:sz w:val="24"/>
        </w:rPr>
        <w:t xml:space="preserve"> </w:t>
      </w:r>
      <w:r>
        <w:rPr>
          <w:sz w:val="24"/>
        </w:rPr>
        <w:t>характер</w:t>
      </w:r>
      <w:r>
        <w:rPr>
          <w:spacing w:val="75"/>
          <w:sz w:val="24"/>
        </w:rPr>
        <w:t xml:space="preserve"> </w:t>
      </w:r>
      <w:r>
        <w:rPr>
          <w:sz w:val="24"/>
        </w:rPr>
        <w:t>среды</w:t>
      </w:r>
      <w:r>
        <w:rPr>
          <w:spacing w:val="75"/>
          <w:sz w:val="24"/>
        </w:rPr>
        <w:t xml:space="preserve"> </w:t>
      </w:r>
      <w:r>
        <w:rPr>
          <w:sz w:val="24"/>
        </w:rPr>
        <w:t>в</w:t>
      </w:r>
      <w:r>
        <w:rPr>
          <w:spacing w:val="75"/>
          <w:sz w:val="24"/>
        </w:rPr>
        <w:t xml:space="preserve"> </w:t>
      </w:r>
      <w:r>
        <w:rPr>
          <w:sz w:val="24"/>
        </w:rPr>
        <w:t>водных</w:t>
      </w:r>
      <w:r>
        <w:rPr>
          <w:spacing w:val="78"/>
          <w:sz w:val="24"/>
        </w:rPr>
        <w:t xml:space="preserve"> </w:t>
      </w:r>
      <w:r>
        <w:rPr>
          <w:sz w:val="24"/>
        </w:rPr>
        <w:t>растворах неорганических соединений, тип кристаллической решётки конкретного вещества;</w:t>
      </w:r>
    </w:p>
    <w:p>
      <w:pPr>
        <w:pStyle w:val="ListParagraph"/>
        <w:numPr>
          <w:ilvl w:val="0"/>
          <w:numId w:val="79"/>
        </w:numPr>
        <w:tabs>
          <w:tab w:val="clear" w:pos="720"/>
          <w:tab w:val="left" w:pos="1265" w:leader="none"/>
        </w:tabs>
        <w:spacing w:lineRule="auto" w:line="240" w:before="0" w:after="0"/>
        <w:ind w:left="932" w:right="1131" w:hanging="0"/>
        <w:jc w:val="both"/>
        <w:rPr>
          <w:sz w:val="24"/>
        </w:rPr>
      </w:pPr>
      <w:r>
        <w:rPr>
          <w:i/>
          <w:sz w:val="24"/>
        </w:rPr>
        <w:t xml:space="preserve">раскрывать смысл </w:t>
      </w:r>
      <w:r>
        <w:rPr>
          <w:sz w:val="24"/>
        </w:rPr>
        <w:t xml:space="preserve">периодического закона Д. И. Менделеева и демонстрировать его понимание: </w:t>
      </w:r>
      <w:r>
        <w:rPr>
          <w:i/>
          <w:sz w:val="24"/>
        </w:rPr>
        <w:t xml:space="preserve">описывать и характеризовать </w:t>
      </w:r>
      <w:r>
        <w:rPr>
          <w:sz w:val="24"/>
        </w:rPr>
        <w:t xml:space="preserve">табличную форму периодической системы химических элементов: различать понятия «главная подгруппа (А-группа)» и «побочная подгруппа (Б-руппа)», малые и большие периоды; </w:t>
      </w:r>
      <w:r>
        <w:rPr>
          <w:i/>
          <w:sz w:val="24"/>
        </w:rPr>
        <w:t xml:space="preserve">соотносить </w:t>
      </w:r>
      <w:r>
        <w:rPr>
          <w:sz w:val="24"/>
        </w:rPr>
        <w:t>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pPr>
        <w:pStyle w:val="Style13"/>
        <w:ind w:left="932" w:right="1139" w:hanging="0"/>
        <w:rPr>
          <w:sz w:val="24"/>
        </w:rPr>
      </w:pPr>
      <w:r>
        <w:rPr>
          <w:i/>
        </w:rPr>
        <w:t xml:space="preserve">объяснять </w:t>
      </w:r>
      <w:r>
        <w:rPr/>
        <w:t>общие закономерности в изменении свойств элементов и их соединений в пределах малых периодов и главных подгрупп с учётом строения их атомов;</w:t>
      </w:r>
    </w:p>
    <w:p>
      <w:pPr>
        <w:pStyle w:val="ListParagraph"/>
        <w:numPr>
          <w:ilvl w:val="0"/>
          <w:numId w:val="79"/>
        </w:numPr>
        <w:tabs>
          <w:tab w:val="clear" w:pos="720"/>
          <w:tab w:val="left" w:pos="1209" w:leader="none"/>
        </w:tabs>
        <w:spacing w:lineRule="auto" w:line="240" w:before="0" w:after="0"/>
        <w:ind w:left="932" w:right="1131" w:hanging="0"/>
        <w:jc w:val="left"/>
        <w:rPr>
          <w:sz w:val="24"/>
        </w:rPr>
      </w:pPr>
      <w:r>
        <w:rPr>
          <w:i/>
          <w:sz w:val="24"/>
        </w:rPr>
        <w:t xml:space="preserve">классифицировать </w:t>
      </w:r>
      <w:r>
        <w:rPr>
          <w:sz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pPr>
        <w:pStyle w:val="ListParagraph"/>
        <w:numPr>
          <w:ilvl w:val="0"/>
          <w:numId w:val="79"/>
        </w:numPr>
        <w:tabs>
          <w:tab w:val="clear" w:pos="720"/>
          <w:tab w:val="left" w:pos="1226" w:leader="none"/>
        </w:tabs>
        <w:spacing w:lineRule="auto" w:line="240" w:before="0" w:after="0"/>
        <w:ind w:left="932" w:right="1138" w:hanging="0"/>
        <w:jc w:val="both"/>
        <w:rPr>
          <w:sz w:val="24"/>
        </w:rPr>
      </w:pPr>
      <w:r>
        <w:rPr>
          <w:i/>
          <w:sz w:val="24"/>
        </w:rPr>
        <w:t xml:space="preserve">характеризовать (описывать) </w:t>
      </w:r>
      <w:r>
        <w:rPr>
          <w:sz w:val="24"/>
        </w:rPr>
        <w:t>общие химические свойства веществ различных классов, подтверждая описание примерами молекулярных и ионных уравнений соответствующих химических реакций;</w:t>
      </w:r>
    </w:p>
    <w:p>
      <w:pPr>
        <w:pStyle w:val="ListParagraph"/>
        <w:numPr>
          <w:ilvl w:val="0"/>
          <w:numId w:val="79"/>
        </w:numPr>
        <w:tabs>
          <w:tab w:val="clear" w:pos="720"/>
          <w:tab w:val="left" w:pos="1205" w:leader="none"/>
        </w:tabs>
        <w:spacing w:lineRule="auto" w:line="240" w:before="0" w:after="0"/>
        <w:ind w:left="932" w:right="1141" w:hanging="0"/>
        <w:jc w:val="both"/>
        <w:rPr>
          <w:sz w:val="24"/>
        </w:rPr>
      </w:pPr>
      <w:r>
        <w:rPr>
          <w:i/>
          <w:sz w:val="24"/>
        </w:rPr>
        <w:t xml:space="preserve">составлять </w:t>
      </w:r>
      <w:r>
        <w:rPr>
          <w:sz w:val="24"/>
        </w:rPr>
        <w:t>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pPr>
        <w:pStyle w:val="ListParagraph"/>
        <w:numPr>
          <w:ilvl w:val="0"/>
          <w:numId w:val="79"/>
        </w:numPr>
        <w:tabs>
          <w:tab w:val="clear" w:pos="720"/>
          <w:tab w:val="left" w:pos="1449" w:leader="none"/>
        </w:tabs>
        <w:spacing w:lineRule="auto" w:line="240" w:before="0" w:after="0"/>
        <w:ind w:left="932" w:right="1135" w:hanging="0"/>
        <w:jc w:val="both"/>
        <w:rPr>
          <w:sz w:val="24"/>
        </w:rPr>
      </w:pPr>
      <w:r>
        <w:rPr>
          <w:i/>
          <w:sz w:val="24"/>
        </w:rPr>
        <w:t xml:space="preserve">раскрывать </w:t>
      </w:r>
      <w:r>
        <w:rPr>
          <w:sz w:val="24"/>
        </w:rPr>
        <w:t>сущность окислительно-восстановительных реакций посредством составления электронного баланса этих реакций;</w:t>
      </w:r>
    </w:p>
    <w:p>
      <w:pPr>
        <w:pStyle w:val="ListParagraph"/>
        <w:numPr>
          <w:ilvl w:val="0"/>
          <w:numId w:val="79"/>
        </w:numPr>
        <w:tabs>
          <w:tab w:val="clear" w:pos="720"/>
          <w:tab w:val="left" w:pos="1440" w:leader="none"/>
        </w:tabs>
        <w:spacing w:lineRule="auto" w:line="240" w:before="0" w:after="0"/>
        <w:ind w:left="932" w:right="1135" w:hanging="0"/>
        <w:jc w:val="both"/>
        <w:rPr>
          <w:sz w:val="24"/>
        </w:rPr>
      </w:pPr>
      <w:r>
        <w:rPr>
          <w:i/>
          <w:sz w:val="24"/>
        </w:rPr>
        <w:t xml:space="preserve">прогнозировать </w:t>
      </w:r>
      <w:r>
        <w:rPr>
          <w:sz w:val="24"/>
        </w:rPr>
        <w:t>свойства веществ в зависимости от их строения; возможности протекания химических превращений в различных условиях;</w:t>
      </w:r>
    </w:p>
    <w:p>
      <w:pPr>
        <w:pStyle w:val="ListParagraph"/>
        <w:numPr>
          <w:ilvl w:val="0"/>
          <w:numId w:val="79"/>
        </w:numPr>
        <w:tabs>
          <w:tab w:val="clear" w:pos="720"/>
          <w:tab w:val="left" w:pos="1346" w:leader="none"/>
        </w:tabs>
        <w:spacing w:lineRule="auto" w:line="240" w:before="0" w:after="0"/>
        <w:ind w:left="932" w:right="1137" w:hanging="0"/>
        <w:jc w:val="both"/>
        <w:rPr>
          <w:sz w:val="24"/>
        </w:rPr>
      </w:pPr>
      <w:r>
        <w:rPr>
          <w:i/>
          <w:sz w:val="24"/>
        </w:rPr>
        <w:t xml:space="preserve">вычислять </w:t>
      </w:r>
      <w:r>
        <w:rPr>
          <w:sz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pStyle w:val="ListParagraph"/>
        <w:numPr>
          <w:ilvl w:val="0"/>
          <w:numId w:val="79"/>
        </w:numPr>
        <w:tabs>
          <w:tab w:val="clear" w:pos="720"/>
          <w:tab w:val="left" w:pos="1315" w:leader="none"/>
        </w:tabs>
        <w:spacing w:lineRule="auto" w:line="240" w:before="0" w:after="0"/>
        <w:ind w:left="932" w:right="1140" w:hanging="0"/>
        <w:jc w:val="left"/>
        <w:rPr>
          <w:sz w:val="24"/>
        </w:rPr>
      </w:pPr>
      <w:r>
        <w:rPr>
          <w:i/>
          <w:sz w:val="24"/>
        </w:rPr>
        <w:t xml:space="preserve">следовать </w:t>
      </w:r>
      <w:r>
        <w:rPr>
          <w:sz w:val="24"/>
        </w:rPr>
        <w:t>правилам</w:t>
      </w:r>
      <w:r>
        <w:rPr>
          <w:spacing w:val="-2"/>
          <w:sz w:val="24"/>
        </w:rPr>
        <w:t xml:space="preserve"> </w:t>
      </w:r>
      <w:r>
        <w:rPr>
          <w:sz w:val="24"/>
        </w:rPr>
        <w:t>пользования</w:t>
      </w:r>
      <w:r>
        <w:rPr>
          <w:spacing w:val="-3"/>
          <w:sz w:val="24"/>
        </w:rPr>
        <w:t xml:space="preserve"> </w:t>
      </w:r>
      <w:r>
        <w:rPr>
          <w:sz w:val="24"/>
        </w:rPr>
        <w:t>химической</w:t>
      </w:r>
      <w:r>
        <w:rPr>
          <w:spacing w:val="-2"/>
          <w:sz w:val="24"/>
        </w:rPr>
        <w:t xml:space="preserve"> </w:t>
      </w:r>
      <w:r>
        <w:rPr>
          <w:sz w:val="24"/>
        </w:rPr>
        <w:t>посудой и лабораторным</w:t>
      </w:r>
      <w:r>
        <w:rPr>
          <w:spacing w:val="-2"/>
          <w:sz w:val="24"/>
        </w:rPr>
        <w:t xml:space="preserve"> </w:t>
      </w:r>
      <w:r>
        <w:rPr>
          <w:sz w:val="24"/>
        </w:rPr>
        <w:t>оборудованием,</w:t>
      </w:r>
      <w:r>
        <w:rPr>
          <w:spacing w:val="-1"/>
          <w:sz w:val="24"/>
        </w:rPr>
        <w:t xml:space="preserve"> </w:t>
      </w:r>
      <w:r>
        <w:rPr>
          <w:sz w:val="24"/>
        </w:rPr>
        <w:t>а также правилам обращения с веществами в соответствии с инструкциями по выполнению лабораторных</w:t>
      </w:r>
      <w:r>
        <w:rPr>
          <w:spacing w:val="80"/>
          <w:sz w:val="24"/>
        </w:rPr>
        <w:t xml:space="preserve"> </w:t>
      </w:r>
      <w:r>
        <w:rPr>
          <w:sz w:val="24"/>
        </w:rPr>
        <w:t>химических</w:t>
      </w:r>
      <w:r>
        <w:rPr>
          <w:spacing w:val="80"/>
          <w:sz w:val="24"/>
        </w:rPr>
        <w:t xml:space="preserve"> </w:t>
      </w:r>
      <w:r>
        <w:rPr>
          <w:sz w:val="24"/>
        </w:rPr>
        <w:t>опытов</w:t>
      </w:r>
      <w:r>
        <w:rPr>
          <w:spacing w:val="80"/>
          <w:sz w:val="24"/>
        </w:rPr>
        <w:t xml:space="preserve"> </w:t>
      </w:r>
      <w:r>
        <w:rPr>
          <w:sz w:val="24"/>
        </w:rPr>
        <w:t>по</w:t>
      </w:r>
      <w:r>
        <w:rPr>
          <w:spacing w:val="80"/>
          <w:sz w:val="24"/>
        </w:rPr>
        <w:t xml:space="preserve"> </w:t>
      </w:r>
      <w:r>
        <w:rPr>
          <w:sz w:val="24"/>
        </w:rPr>
        <w:t>получению</w:t>
      </w:r>
      <w:r>
        <w:rPr>
          <w:spacing w:val="80"/>
          <w:sz w:val="24"/>
        </w:rPr>
        <w:t xml:space="preserve"> </w:t>
      </w:r>
      <w:r>
        <w:rPr>
          <w:sz w:val="24"/>
        </w:rPr>
        <w:t>и</w:t>
      </w:r>
      <w:r>
        <w:rPr>
          <w:spacing w:val="80"/>
          <w:sz w:val="24"/>
        </w:rPr>
        <w:t xml:space="preserve"> </w:t>
      </w:r>
      <w:r>
        <w:rPr>
          <w:sz w:val="24"/>
        </w:rPr>
        <w:t>собиранию</w:t>
      </w:r>
      <w:r>
        <w:rPr>
          <w:spacing w:val="80"/>
          <w:sz w:val="24"/>
        </w:rPr>
        <w:t xml:space="preserve"> </w:t>
      </w:r>
      <w:r>
        <w:rPr>
          <w:sz w:val="24"/>
        </w:rPr>
        <w:t>газообразных</w:t>
      </w:r>
      <w:r>
        <w:rPr>
          <w:spacing w:val="80"/>
          <w:sz w:val="24"/>
        </w:rPr>
        <w:t xml:space="preserve"> </w:t>
      </w:r>
      <w:r>
        <w:rPr>
          <w:sz w:val="24"/>
        </w:rPr>
        <w:t>веществ (аммиака и углекислого газа);</w:t>
      </w:r>
    </w:p>
    <w:p>
      <w:pPr>
        <w:pStyle w:val="ListParagraph"/>
        <w:numPr>
          <w:ilvl w:val="0"/>
          <w:numId w:val="79"/>
        </w:numPr>
        <w:tabs>
          <w:tab w:val="clear" w:pos="720"/>
          <w:tab w:val="left" w:pos="1454" w:leader="none"/>
        </w:tabs>
        <w:spacing w:lineRule="auto" w:line="240" w:before="0" w:after="0"/>
        <w:ind w:left="932" w:right="1133" w:hanging="0"/>
        <w:jc w:val="both"/>
        <w:rPr>
          <w:sz w:val="24"/>
        </w:rPr>
      </w:pPr>
      <w:r>
        <w:rPr>
          <w:i/>
          <w:sz w:val="24"/>
        </w:rPr>
        <w:t xml:space="preserve">проводить </w:t>
      </w:r>
      <w:r>
        <w:rPr>
          <w:sz w:val="24"/>
        </w:rPr>
        <w:t>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pPr>
        <w:pStyle w:val="ListParagraph"/>
        <w:numPr>
          <w:ilvl w:val="0"/>
          <w:numId w:val="79"/>
        </w:numPr>
        <w:tabs>
          <w:tab w:val="clear" w:pos="720"/>
          <w:tab w:val="left" w:pos="1428" w:leader="none"/>
        </w:tabs>
        <w:spacing w:lineRule="auto" w:line="240" w:before="0" w:after="0"/>
        <w:ind w:left="932" w:right="1128" w:hanging="0"/>
        <w:jc w:val="both"/>
        <w:rPr>
          <w:sz w:val="24"/>
        </w:rPr>
      </w:pPr>
      <w:r>
        <w:rPr>
          <w:i/>
          <w:sz w:val="24"/>
        </w:rPr>
        <w:t xml:space="preserve">применять </w:t>
      </w:r>
      <w:r>
        <w:rPr>
          <w:sz w:val="24"/>
        </w:rPr>
        <w:t xml:space="preserve">основные операции мыслительной деятельности — анализ и синтез, сравнение, обобщение, систематизацию, выявление причинно-следственных связей — для </w:t>
      </w:r>
      <w:r>
        <w:rPr>
          <w:spacing w:val="-2"/>
          <w:sz w:val="24"/>
        </w:rPr>
        <w:t>изучения</w:t>
      </w:r>
    </w:p>
    <w:p>
      <w:pPr>
        <w:pStyle w:val="Style13"/>
        <w:spacing w:before="1" w:after="0"/>
        <w:ind w:left="932" w:right="1130" w:hanging="0"/>
        <w:rPr>
          <w:sz w:val="24"/>
        </w:rPr>
      </w:pPr>
      <w:r>
        <w:rPr/>
        <w:t>свойств веществ и химических реакций; естественно-научные методы познания — наблюдение, измерение, моделирование, эксперимент (реальный и мысленный).</w:t>
      </w:r>
    </w:p>
    <w:p>
      <w:pPr>
        <w:pStyle w:val="Style13"/>
        <w:spacing w:before="4" w:after="0"/>
        <w:ind w:left="0" w:right="0" w:hanging="0"/>
        <w:jc w:val="left"/>
        <w:rPr>
          <w:sz w:val="24"/>
        </w:rPr>
      </w:pPr>
      <w:r>
        <w:rPr>
          <w:sz w:val="24"/>
        </w:rPr>
      </w:r>
    </w:p>
    <w:p>
      <w:pPr>
        <w:pStyle w:val="2"/>
        <w:spacing w:lineRule="auto" w:line="240"/>
        <w:ind w:left="932" w:right="7346" w:hanging="0"/>
        <w:rPr>
          <w:sz w:val="24"/>
        </w:rPr>
      </w:pPr>
      <w:r>
        <w:rPr/>
        <w:t>Содержание</w:t>
      </w:r>
      <w:r>
        <w:rPr>
          <w:spacing w:val="-15"/>
        </w:rPr>
        <w:t xml:space="preserve"> </w:t>
      </w:r>
      <w:r>
        <w:rPr/>
        <w:t>учебного</w:t>
      </w:r>
      <w:r>
        <w:rPr>
          <w:spacing w:val="-13"/>
        </w:rPr>
        <w:t xml:space="preserve"> </w:t>
      </w:r>
      <w:r>
        <w:rPr/>
        <w:t>предмета 8 класс</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7" w:hanging="0"/>
        <w:rPr>
          <w:sz w:val="24"/>
        </w:rPr>
      </w:pPr>
      <w:r>
        <w:rPr/>
        <w:t>Первоначальные химические понятия Предмет химии. Роль химии в жизни человека. Тела и вещества. Физические свойства веществ. Агрегатное состояние веществ. Понятие о методах познания</w:t>
      </w:r>
      <w:r>
        <w:rPr>
          <w:spacing w:val="34"/>
        </w:rPr>
        <w:t xml:space="preserve"> </w:t>
      </w:r>
      <w:r>
        <w:rPr/>
        <w:t>в</w:t>
      </w:r>
      <w:r>
        <w:rPr>
          <w:spacing w:val="34"/>
        </w:rPr>
        <w:t xml:space="preserve"> </w:t>
      </w:r>
      <w:r>
        <w:rPr/>
        <w:t>химии.</w:t>
      </w:r>
      <w:r>
        <w:rPr>
          <w:spacing w:val="34"/>
        </w:rPr>
        <w:t xml:space="preserve"> </w:t>
      </w:r>
      <w:r>
        <w:rPr/>
        <w:t>Химия</w:t>
      </w:r>
      <w:r>
        <w:rPr>
          <w:spacing w:val="33"/>
        </w:rPr>
        <w:t xml:space="preserve"> </w:t>
      </w:r>
      <w:r>
        <w:rPr/>
        <w:t>в</w:t>
      </w:r>
      <w:r>
        <w:rPr>
          <w:spacing w:val="34"/>
        </w:rPr>
        <w:t xml:space="preserve"> </w:t>
      </w:r>
      <w:r>
        <w:rPr/>
        <w:t>системе</w:t>
      </w:r>
      <w:r>
        <w:rPr>
          <w:spacing w:val="33"/>
        </w:rPr>
        <w:t xml:space="preserve"> </w:t>
      </w:r>
      <w:r>
        <w:rPr/>
        <w:t>наук.</w:t>
      </w:r>
      <w:r>
        <w:rPr>
          <w:spacing w:val="34"/>
        </w:rPr>
        <w:t xml:space="preserve"> </w:t>
      </w:r>
      <w:r>
        <w:rPr/>
        <w:t>Чистые</w:t>
      </w:r>
      <w:r>
        <w:rPr>
          <w:spacing w:val="34"/>
        </w:rPr>
        <w:t xml:space="preserve"> </w:t>
      </w:r>
      <w:r>
        <w:rPr/>
        <w:t>вещества</w:t>
      </w:r>
      <w:r>
        <w:rPr>
          <w:spacing w:val="35"/>
        </w:rPr>
        <w:t xml:space="preserve"> </w:t>
      </w:r>
      <w:r>
        <w:rPr/>
        <w:t>и</w:t>
      </w:r>
      <w:r>
        <w:rPr>
          <w:spacing w:val="34"/>
        </w:rPr>
        <w:t xml:space="preserve"> </w:t>
      </w:r>
      <w:r>
        <w:rPr/>
        <w:t>смеси.</w:t>
      </w:r>
      <w:r>
        <w:rPr>
          <w:spacing w:val="34"/>
        </w:rPr>
        <w:t xml:space="preserve"> </w:t>
      </w:r>
      <w:r>
        <w:rPr/>
        <w:t>Способы</w:t>
      </w:r>
      <w:r>
        <w:rPr>
          <w:spacing w:val="34"/>
        </w:rPr>
        <w:t xml:space="preserve"> </w:t>
      </w:r>
      <w:r>
        <w:rPr/>
        <w:t>разделения</w:t>
      </w:r>
    </w:p>
    <w:p>
      <w:pPr>
        <w:pStyle w:val="Style13"/>
        <w:spacing w:before="63" w:after="0"/>
        <w:jc w:val="left"/>
        <w:rPr>
          <w:sz w:val="24"/>
        </w:rPr>
      </w:pPr>
      <w:r>
        <w:rPr>
          <w:spacing w:val="-2"/>
        </w:rPr>
        <w:t>смесей.</w:t>
      </w:r>
    </w:p>
    <w:p>
      <w:pPr>
        <w:pStyle w:val="Style13"/>
        <w:ind w:left="932" w:right="1138" w:hanging="0"/>
        <w:rPr>
          <w:sz w:val="24"/>
        </w:rPr>
      </w:pPr>
      <w:r>
        <w:rPr/>
        <w:t>Атомы и молекулы. Химические элементы. Символы химических элементов. Простые и сложные</w:t>
      </w:r>
      <w:r>
        <w:rPr>
          <w:spacing w:val="-7"/>
        </w:rPr>
        <w:t xml:space="preserve"> </w:t>
      </w:r>
      <w:r>
        <w:rPr/>
        <w:t>вещества.</w:t>
      </w:r>
      <w:r>
        <w:rPr>
          <w:spacing w:val="-5"/>
        </w:rPr>
        <w:t xml:space="preserve"> </w:t>
      </w:r>
      <w:r>
        <w:rPr/>
        <w:t>Атомно-молекулярное учение.</w:t>
      </w:r>
      <w:r>
        <w:rPr>
          <w:spacing w:val="-5"/>
        </w:rPr>
        <w:t xml:space="preserve"> </w:t>
      </w:r>
      <w:r>
        <w:rPr/>
        <w:t>Химическая</w:t>
      </w:r>
      <w:r>
        <w:rPr>
          <w:spacing w:val="-5"/>
        </w:rPr>
        <w:t xml:space="preserve"> </w:t>
      </w:r>
      <w:r>
        <w:rPr/>
        <w:t>формула.</w:t>
      </w:r>
      <w:r>
        <w:rPr>
          <w:spacing w:val="-3"/>
        </w:rPr>
        <w:t xml:space="preserve"> </w:t>
      </w:r>
      <w:r>
        <w:rPr/>
        <w:t>Валентность</w:t>
      </w:r>
      <w:r>
        <w:rPr>
          <w:spacing w:val="-4"/>
        </w:rPr>
        <w:t xml:space="preserve"> </w:t>
      </w:r>
      <w:r>
        <w:rPr/>
        <w:t>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w:t>
      </w:r>
    </w:p>
    <w:p>
      <w:pPr>
        <w:pStyle w:val="Style13"/>
        <w:ind w:left="932" w:right="1139" w:hanging="0"/>
        <w:rPr>
          <w:sz w:val="24"/>
        </w:rPr>
      </w:pPr>
      <w:r>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w:t>
      </w:r>
      <w:r>
        <w:rPr>
          <w:spacing w:val="-2"/>
        </w:rPr>
        <w:t>физических</w:t>
      </w:r>
    </w:p>
    <w:p>
      <w:pPr>
        <w:pStyle w:val="Style13"/>
        <w:ind w:left="932" w:right="1160" w:hanging="0"/>
        <w:jc w:val="left"/>
        <w:rPr>
          <w:sz w:val="24"/>
        </w:rPr>
      </w:pPr>
      <w:r>
        <w:rPr/>
        <w:t>свойств</w:t>
      </w:r>
      <w:r>
        <w:rPr>
          <w:spacing w:val="-5"/>
        </w:rPr>
        <w:t xml:space="preserve"> </w:t>
      </w:r>
      <w:r>
        <w:rPr/>
        <w:t>образцов</w:t>
      </w:r>
      <w:r>
        <w:rPr>
          <w:spacing w:val="-5"/>
        </w:rPr>
        <w:t xml:space="preserve"> </w:t>
      </w:r>
      <w:r>
        <w:rPr/>
        <w:t>неорганических</w:t>
      </w:r>
      <w:r>
        <w:rPr>
          <w:spacing w:val="-2"/>
        </w:rPr>
        <w:t xml:space="preserve"> </w:t>
      </w:r>
      <w:r>
        <w:rPr/>
        <w:t>веществ;</w:t>
      </w:r>
      <w:r>
        <w:rPr>
          <w:spacing w:val="-4"/>
        </w:rPr>
        <w:t xml:space="preserve"> </w:t>
      </w:r>
      <w:r>
        <w:rPr/>
        <w:t>наблюдение</w:t>
      </w:r>
      <w:r>
        <w:rPr>
          <w:spacing w:val="-5"/>
        </w:rPr>
        <w:t xml:space="preserve"> </w:t>
      </w:r>
      <w:r>
        <w:rPr/>
        <w:t>физических</w:t>
      </w:r>
      <w:r>
        <w:rPr>
          <w:spacing w:val="-2"/>
        </w:rPr>
        <w:t xml:space="preserve"> </w:t>
      </w:r>
      <w:r>
        <w:rPr/>
        <w:t>(плавление</w:t>
      </w:r>
      <w:r>
        <w:rPr>
          <w:spacing w:val="-5"/>
        </w:rPr>
        <w:t xml:space="preserve"> </w:t>
      </w:r>
      <w:r>
        <w:rPr/>
        <w:t>воска,</w:t>
      </w:r>
      <w:r>
        <w:rPr>
          <w:spacing w:val="-4"/>
        </w:rPr>
        <w:t xml:space="preserve"> </w:t>
      </w:r>
      <w:r>
        <w:rPr/>
        <w:t>таяние льда, растирание сахара в ступке, кипение и конденсация воды) и химических (горение</w:t>
      </w:r>
      <w:r>
        <w:rPr>
          <w:spacing w:val="40"/>
        </w:rPr>
        <w:t xml:space="preserve"> </w:t>
      </w:r>
      <w:r>
        <w:rPr/>
        <w:t>свечи,</w:t>
      </w:r>
      <w:r>
        <w:rPr>
          <w:spacing w:val="80"/>
          <w:w w:val="150"/>
        </w:rPr>
        <w:t xml:space="preserve"> </w:t>
      </w:r>
      <w:r>
        <w:rPr/>
        <w:t>прокаливание</w:t>
      </w:r>
      <w:r>
        <w:rPr>
          <w:spacing w:val="80"/>
          <w:w w:val="150"/>
        </w:rPr>
        <w:t xml:space="preserve"> </w:t>
      </w:r>
      <w:r>
        <w:rPr/>
        <w:t>медной</w:t>
      </w:r>
      <w:r>
        <w:rPr>
          <w:spacing w:val="80"/>
          <w:w w:val="150"/>
        </w:rPr>
        <w:t xml:space="preserve"> </w:t>
      </w:r>
      <w:r>
        <w:rPr/>
        <w:t>проволоки,</w:t>
      </w:r>
      <w:r>
        <w:rPr>
          <w:spacing w:val="80"/>
          <w:w w:val="150"/>
        </w:rPr>
        <w:t xml:space="preserve"> </w:t>
      </w:r>
      <w:r>
        <w:rPr/>
        <w:t>взаимодействие</w:t>
      </w:r>
      <w:r>
        <w:rPr>
          <w:spacing w:val="80"/>
          <w:w w:val="150"/>
        </w:rPr>
        <w:t xml:space="preserve"> </w:t>
      </w:r>
      <w:r>
        <w:rPr/>
        <w:t>мела</w:t>
      </w:r>
      <w:r>
        <w:rPr>
          <w:spacing w:val="80"/>
          <w:w w:val="150"/>
        </w:rPr>
        <w:t xml:space="preserve"> </w:t>
      </w:r>
      <w:r>
        <w:rPr/>
        <w:t>с</w:t>
      </w:r>
      <w:r>
        <w:rPr>
          <w:spacing w:val="80"/>
          <w:w w:val="150"/>
        </w:rPr>
        <w:t xml:space="preserve"> </w:t>
      </w:r>
      <w:r>
        <w:rPr/>
        <w:t>кислотой)</w:t>
      </w:r>
      <w:r>
        <w:rPr>
          <w:spacing w:val="80"/>
          <w:w w:val="150"/>
        </w:rPr>
        <w:t xml:space="preserve"> </w:t>
      </w:r>
      <w:r>
        <w:rPr/>
        <w:t>явлений, наблюдение</w:t>
      </w:r>
      <w:r>
        <w:rPr>
          <w:spacing w:val="40"/>
        </w:rPr>
        <w:t xml:space="preserve"> </w:t>
      </w:r>
      <w:r>
        <w:rPr/>
        <w:t>и</w:t>
      </w:r>
      <w:r>
        <w:rPr>
          <w:spacing w:val="40"/>
        </w:rPr>
        <w:t xml:space="preserve"> </w:t>
      </w:r>
      <w:r>
        <w:rPr/>
        <w:t>описание</w:t>
      </w:r>
      <w:r>
        <w:rPr>
          <w:spacing w:val="40"/>
        </w:rPr>
        <w:t xml:space="preserve"> </w:t>
      </w:r>
      <w:r>
        <w:rPr/>
        <w:t>признаков</w:t>
      </w:r>
      <w:r>
        <w:rPr>
          <w:spacing w:val="40"/>
        </w:rPr>
        <w:t xml:space="preserve"> </w:t>
      </w:r>
      <w:r>
        <w:rPr/>
        <w:t>протекания</w:t>
      </w:r>
      <w:r>
        <w:rPr>
          <w:spacing w:val="40"/>
        </w:rPr>
        <w:t xml:space="preserve"> </w:t>
      </w:r>
      <w:r>
        <w:rPr/>
        <w:t>химических</w:t>
      </w:r>
      <w:r>
        <w:rPr>
          <w:spacing w:val="40"/>
        </w:rPr>
        <w:t xml:space="preserve"> </w:t>
      </w:r>
      <w:r>
        <w:rPr/>
        <w:t>реакций</w:t>
      </w:r>
      <w:r>
        <w:rPr>
          <w:spacing w:val="40"/>
        </w:rPr>
        <w:t xml:space="preserve"> </w:t>
      </w:r>
      <w:r>
        <w:rPr/>
        <w:t>(разложение</w:t>
      </w:r>
      <w:r>
        <w:rPr>
          <w:spacing w:val="40"/>
        </w:rPr>
        <w:t xml:space="preserve"> </w:t>
      </w:r>
      <w:r>
        <w:rPr/>
        <w:t xml:space="preserve">сахара, </w:t>
      </w:r>
      <w:r>
        <w:rPr>
          <w:spacing w:val="-2"/>
        </w:rPr>
        <w:t>взаимодействие</w:t>
      </w:r>
    </w:p>
    <w:p>
      <w:pPr>
        <w:pStyle w:val="Style13"/>
        <w:ind w:left="932" w:right="1131" w:hanging="0"/>
        <w:rPr>
          <w:sz w:val="24"/>
        </w:rPr>
      </w:pPr>
      <w:r>
        <w:rPr/>
        <w:t>серной кислоты с хлоридом бария, разложение гидроксида меди( 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pPr>
        <w:pStyle w:val="Style13"/>
        <w:rPr>
          <w:sz w:val="24"/>
        </w:rPr>
      </w:pPr>
      <w:r>
        <w:rPr/>
        <w:t>Важнейшие</w:t>
      </w:r>
      <w:r>
        <w:rPr>
          <w:spacing w:val="13"/>
        </w:rPr>
        <w:t xml:space="preserve"> </w:t>
      </w:r>
      <w:r>
        <w:rPr/>
        <w:t>представители</w:t>
      </w:r>
      <w:r>
        <w:rPr>
          <w:spacing w:val="18"/>
        </w:rPr>
        <w:t xml:space="preserve"> </w:t>
      </w:r>
      <w:r>
        <w:rPr/>
        <w:t>неорганических</w:t>
      </w:r>
      <w:r>
        <w:rPr>
          <w:spacing w:val="18"/>
        </w:rPr>
        <w:t xml:space="preserve"> </w:t>
      </w:r>
      <w:r>
        <w:rPr/>
        <w:t>веществ</w:t>
      </w:r>
      <w:r>
        <w:rPr>
          <w:spacing w:val="19"/>
        </w:rPr>
        <w:t xml:space="preserve"> </w:t>
      </w:r>
      <w:r>
        <w:rPr/>
        <w:t>Воздух</w:t>
      </w:r>
      <w:r>
        <w:rPr>
          <w:spacing w:val="24"/>
        </w:rPr>
        <w:t xml:space="preserve"> </w:t>
      </w:r>
      <w:r>
        <w:rPr/>
        <w:t>—</w:t>
      </w:r>
      <w:r>
        <w:rPr>
          <w:spacing w:val="20"/>
        </w:rPr>
        <w:t xml:space="preserve"> </w:t>
      </w:r>
      <w:r>
        <w:rPr/>
        <w:t>смесь</w:t>
      </w:r>
      <w:r>
        <w:rPr>
          <w:spacing w:val="19"/>
        </w:rPr>
        <w:t xml:space="preserve"> </w:t>
      </w:r>
      <w:r>
        <w:rPr/>
        <w:t>газов.</w:t>
      </w:r>
      <w:r>
        <w:rPr>
          <w:spacing w:val="16"/>
        </w:rPr>
        <w:t xml:space="preserve"> </w:t>
      </w:r>
      <w:r>
        <w:rPr/>
        <w:t>Состав</w:t>
      </w:r>
      <w:r>
        <w:rPr>
          <w:spacing w:val="16"/>
        </w:rPr>
        <w:t xml:space="preserve"> </w:t>
      </w:r>
      <w:r>
        <w:rPr>
          <w:spacing w:val="-2"/>
        </w:rPr>
        <w:t>воздуха.</w:t>
      </w:r>
    </w:p>
    <w:p>
      <w:pPr>
        <w:pStyle w:val="Style13"/>
        <w:rPr>
          <w:sz w:val="24"/>
        </w:rPr>
      </w:pPr>
      <w:r>
        <w:rPr/>
        <w:t>Кислород</w:t>
      </w:r>
      <w:r>
        <w:rPr>
          <w:spacing w:val="-3"/>
        </w:rPr>
        <w:t xml:space="preserve"> </w:t>
      </w:r>
      <w:r>
        <w:rPr/>
        <w:t>—</w:t>
      </w:r>
      <w:r>
        <w:rPr>
          <w:spacing w:val="-2"/>
        </w:rPr>
        <w:t xml:space="preserve"> </w:t>
      </w:r>
      <w:r>
        <w:rPr/>
        <w:t>элемент</w:t>
      </w:r>
      <w:r>
        <w:rPr>
          <w:spacing w:val="-1"/>
        </w:rPr>
        <w:t xml:space="preserve"> </w:t>
      </w:r>
      <w:r>
        <w:rPr/>
        <w:t>и</w:t>
      </w:r>
      <w:r>
        <w:rPr>
          <w:spacing w:val="-2"/>
        </w:rPr>
        <w:t xml:space="preserve"> </w:t>
      </w:r>
      <w:r>
        <w:rPr/>
        <w:t>простое</w:t>
      </w:r>
      <w:r>
        <w:rPr>
          <w:spacing w:val="-2"/>
        </w:rPr>
        <w:t xml:space="preserve"> </w:t>
      </w:r>
      <w:r>
        <w:rPr/>
        <w:t>вещество. Нахождение</w:t>
      </w:r>
      <w:r>
        <w:rPr>
          <w:spacing w:val="-2"/>
        </w:rPr>
        <w:t xml:space="preserve"> </w:t>
      </w:r>
      <w:r>
        <w:rPr/>
        <w:t>кислорода</w:t>
      </w:r>
      <w:r>
        <w:rPr>
          <w:spacing w:val="-2"/>
        </w:rPr>
        <w:t xml:space="preserve"> </w:t>
      </w:r>
      <w:r>
        <w:rPr/>
        <w:t>в</w:t>
      </w:r>
      <w:r>
        <w:rPr>
          <w:spacing w:val="-2"/>
        </w:rPr>
        <w:t xml:space="preserve"> </w:t>
      </w:r>
      <w:r>
        <w:rPr/>
        <w:t>природе,</w:t>
      </w:r>
      <w:r>
        <w:rPr>
          <w:spacing w:val="-1"/>
        </w:rPr>
        <w:t xml:space="preserve"> </w:t>
      </w:r>
      <w:r>
        <w:rPr>
          <w:spacing w:val="-2"/>
        </w:rPr>
        <w:t>физические</w:t>
      </w:r>
    </w:p>
    <w:p>
      <w:pPr>
        <w:pStyle w:val="Style13"/>
        <w:ind w:left="932" w:right="1133" w:hanging="0"/>
        <w:rPr>
          <w:sz w:val="24"/>
        </w:rPr>
      </w:pPr>
      <w:r>
        <w:rPr/>
        <w:t>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pPr>
        <w:pStyle w:val="Style13"/>
        <w:ind w:left="932" w:right="1129" w:hanging="0"/>
        <w:rPr>
          <w:sz w:val="24"/>
        </w:rPr>
      </w:pPr>
      <w:r>
        <w:rPr/>
        <w:t>Тепловой эффект химической реакции, термохимические уравнения, экзо- и</w:t>
      </w:r>
      <w:r>
        <w:rPr>
          <w:spacing w:val="40"/>
        </w:rPr>
        <w:t xml:space="preserve"> </w:t>
      </w:r>
      <w:r>
        <w:rPr/>
        <w:t>эндотермические реакции. Топливо: уголь и метан. Загрязнение воздуха, усиление парникового эффекта,</w:t>
      </w:r>
    </w:p>
    <w:p>
      <w:pPr>
        <w:pStyle w:val="Style13"/>
        <w:tabs>
          <w:tab w:val="clear" w:pos="720"/>
          <w:tab w:val="left" w:pos="8943" w:leader="none"/>
        </w:tabs>
        <w:ind w:left="932" w:right="1132" w:hanging="0"/>
        <w:jc w:val="left"/>
        <w:rPr>
          <w:sz w:val="24"/>
        </w:rPr>
      </w:pPr>
      <w:r>
        <w:rPr/>
        <w:t>разрушение озонового слоя. Водород — элемент и простое вещество. Нахождение водорода</w:t>
      </w:r>
      <w:r>
        <w:rPr>
          <w:spacing w:val="40"/>
        </w:rPr>
        <w:t xml:space="preserve"> </w:t>
      </w:r>
      <w:r>
        <w:rPr/>
        <w:t>в</w:t>
      </w:r>
      <w:r>
        <w:rPr>
          <w:spacing w:val="40"/>
        </w:rPr>
        <w:t xml:space="preserve"> </w:t>
      </w:r>
      <w:r>
        <w:rPr/>
        <w:t>природе,</w:t>
      </w:r>
      <w:r>
        <w:rPr>
          <w:spacing w:val="40"/>
        </w:rPr>
        <w:t xml:space="preserve"> </w:t>
      </w:r>
      <w:r>
        <w:rPr/>
        <w:t>физические</w:t>
      </w:r>
      <w:r>
        <w:rPr>
          <w:spacing w:val="40"/>
        </w:rPr>
        <w:t xml:space="preserve"> </w:t>
      </w:r>
      <w:r>
        <w:rPr/>
        <w:t>и</w:t>
      </w:r>
      <w:r>
        <w:rPr>
          <w:spacing w:val="40"/>
        </w:rPr>
        <w:t xml:space="preserve"> </w:t>
      </w:r>
      <w:r>
        <w:rPr/>
        <w:t>химические</w:t>
      </w:r>
      <w:r>
        <w:rPr>
          <w:spacing w:val="40"/>
        </w:rPr>
        <w:t xml:space="preserve"> </w:t>
      </w:r>
      <w:r>
        <w:rPr/>
        <w:t>свойства,</w:t>
      </w:r>
      <w:r>
        <w:rPr>
          <w:spacing w:val="40"/>
        </w:rPr>
        <w:t xml:space="preserve"> </w:t>
      </w:r>
      <w:r>
        <w:rPr/>
        <w:t>применение,</w:t>
      </w:r>
      <w:r>
        <w:rPr>
          <w:spacing w:val="40"/>
        </w:rPr>
        <w:t xml:space="preserve"> </w:t>
      </w:r>
      <w:r>
        <w:rPr/>
        <w:t>способы</w:t>
      </w:r>
      <w:r>
        <w:rPr>
          <w:spacing w:val="40"/>
        </w:rPr>
        <w:t xml:space="preserve"> </w:t>
      </w:r>
      <w:r>
        <w:rPr/>
        <w:t>получения.</w:t>
      </w:r>
      <w:r>
        <w:rPr>
          <w:spacing w:val="40"/>
        </w:rPr>
        <w:t xml:space="preserve"> </w:t>
      </w:r>
      <w:r>
        <w:rPr/>
        <w:t>Состав кислот</w:t>
      </w:r>
      <w:r>
        <w:rPr>
          <w:spacing w:val="31"/>
        </w:rPr>
        <w:t xml:space="preserve"> </w:t>
      </w:r>
      <w:r>
        <w:rPr/>
        <w:t>и</w:t>
      </w:r>
      <w:r>
        <w:rPr>
          <w:spacing w:val="33"/>
        </w:rPr>
        <w:t xml:space="preserve"> </w:t>
      </w:r>
      <w:r>
        <w:rPr/>
        <w:t>солей.</w:t>
      </w:r>
      <w:r>
        <w:rPr>
          <w:spacing w:val="32"/>
        </w:rPr>
        <w:t xml:space="preserve"> </w:t>
      </w:r>
      <w:r>
        <w:rPr/>
        <w:t>Количество</w:t>
      </w:r>
      <w:r>
        <w:rPr>
          <w:spacing w:val="33"/>
        </w:rPr>
        <w:t xml:space="preserve"> </w:t>
      </w:r>
      <w:r>
        <w:rPr/>
        <w:t>вещества.</w:t>
      </w:r>
      <w:r>
        <w:rPr>
          <w:spacing w:val="32"/>
        </w:rPr>
        <w:t xml:space="preserve"> </w:t>
      </w:r>
      <w:r>
        <w:rPr/>
        <w:t>Моль.</w:t>
      </w:r>
      <w:r>
        <w:rPr>
          <w:spacing w:val="34"/>
        </w:rPr>
        <w:t xml:space="preserve"> </w:t>
      </w:r>
      <w:r>
        <w:rPr/>
        <w:t>Молярная</w:t>
      </w:r>
      <w:r>
        <w:rPr>
          <w:spacing w:val="32"/>
        </w:rPr>
        <w:t xml:space="preserve"> </w:t>
      </w:r>
      <w:r>
        <w:rPr/>
        <w:t>масса.</w:t>
      </w:r>
      <w:r>
        <w:rPr>
          <w:spacing w:val="32"/>
        </w:rPr>
        <w:t xml:space="preserve"> </w:t>
      </w:r>
      <w:r>
        <w:rPr/>
        <w:t>Закон</w:t>
      </w:r>
      <w:r>
        <w:rPr>
          <w:spacing w:val="33"/>
        </w:rPr>
        <w:t xml:space="preserve"> </w:t>
      </w:r>
      <w:r>
        <w:rPr/>
        <w:t>Авогадро.</w:t>
      </w:r>
      <w:r>
        <w:rPr>
          <w:spacing w:val="33"/>
        </w:rPr>
        <w:t xml:space="preserve"> </w:t>
      </w:r>
      <w:r>
        <w:rPr/>
        <w:t>Молярный объём</w:t>
      </w:r>
      <w:r>
        <w:rPr>
          <w:spacing w:val="40"/>
        </w:rPr>
        <w:t xml:space="preserve"> </w:t>
      </w:r>
      <w:r>
        <w:rPr/>
        <w:t>газов.</w:t>
      </w:r>
      <w:r>
        <w:rPr>
          <w:spacing w:val="40"/>
        </w:rPr>
        <w:t xml:space="preserve"> </w:t>
      </w:r>
      <w:r>
        <w:rPr/>
        <w:t>Расчёты</w:t>
      </w:r>
      <w:r>
        <w:rPr>
          <w:spacing w:val="40"/>
        </w:rPr>
        <w:t xml:space="preserve"> </w:t>
      </w:r>
      <w:r>
        <w:rPr/>
        <w:t>по</w:t>
      </w:r>
      <w:r>
        <w:rPr>
          <w:spacing w:val="40"/>
        </w:rPr>
        <w:t xml:space="preserve"> </w:t>
      </w:r>
      <w:r>
        <w:rPr/>
        <w:t>химическим</w:t>
      </w:r>
      <w:r>
        <w:rPr>
          <w:spacing w:val="40"/>
        </w:rPr>
        <w:t xml:space="preserve"> </w:t>
      </w:r>
      <w:r>
        <w:rPr/>
        <w:t>уравнениям.</w:t>
      </w:r>
      <w:r>
        <w:rPr>
          <w:spacing w:val="40"/>
        </w:rPr>
        <w:t xml:space="preserve"> </w:t>
      </w:r>
      <w:r>
        <w:rPr/>
        <w:t>Физические</w:t>
      </w:r>
      <w:r>
        <w:rPr>
          <w:spacing w:val="40"/>
        </w:rPr>
        <w:t xml:space="preserve"> </w:t>
      </w:r>
      <w:r>
        <w:rPr/>
        <w:t>свойства</w:t>
      </w:r>
      <w:r>
        <w:rPr>
          <w:spacing w:val="40"/>
        </w:rPr>
        <w:t xml:space="preserve"> </w:t>
      </w:r>
      <w:r>
        <w:rPr/>
        <w:t>воды.</w:t>
      </w:r>
      <w:r>
        <w:rPr>
          <w:spacing w:val="40"/>
        </w:rPr>
        <w:t xml:space="preserve"> </w:t>
      </w:r>
      <w:r>
        <w:rPr/>
        <w:t>Вода</w:t>
      </w:r>
      <w:r>
        <w:rPr>
          <w:spacing w:val="40"/>
        </w:rPr>
        <w:t xml:space="preserve"> </w:t>
      </w:r>
      <w:r>
        <w:rPr/>
        <w:t xml:space="preserve">как растворитель. Растворы Насыщенные и ненасыщенные растворы. </w:t>
      </w:r>
      <w:r>
        <w:rPr>
          <w:i/>
        </w:rPr>
        <w:t>Растворимость веществ в воде.</w:t>
      </w:r>
      <w:r>
        <w:rPr/>
        <w:t>1</w:t>
      </w:r>
      <w:r>
        <w:rPr>
          <w:spacing w:val="31"/>
        </w:rPr>
        <w:t xml:space="preserve"> </w:t>
      </w:r>
      <w:r>
        <w:rPr/>
        <w:t>Массовая</w:t>
      </w:r>
      <w:r>
        <w:rPr>
          <w:spacing w:val="31"/>
        </w:rPr>
        <w:t xml:space="preserve"> </w:t>
      </w:r>
      <w:r>
        <w:rPr/>
        <w:t>доля</w:t>
      </w:r>
      <w:r>
        <w:rPr>
          <w:spacing w:val="34"/>
        </w:rPr>
        <w:t xml:space="preserve"> </w:t>
      </w:r>
      <w:r>
        <w:rPr/>
        <w:t>вещества в</w:t>
      </w:r>
      <w:r>
        <w:rPr>
          <w:spacing w:val="33"/>
        </w:rPr>
        <w:t xml:space="preserve"> </w:t>
      </w:r>
      <w:r>
        <w:rPr/>
        <w:t>растворе.</w:t>
      </w:r>
      <w:r>
        <w:rPr>
          <w:spacing w:val="33"/>
        </w:rPr>
        <w:t xml:space="preserve"> </w:t>
      </w:r>
      <w:r>
        <w:rPr/>
        <w:t>Химические свойства</w:t>
      </w:r>
      <w:r>
        <w:rPr>
          <w:spacing w:val="35"/>
        </w:rPr>
        <w:t xml:space="preserve"> </w:t>
      </w:r>
      <w:r>
        <w:rPr/>
        <w:t>воды. Состав</w:t>
      </w:r>
      <w:r>
        <w:rPr>
          <w:spacing w:val="32"/>
        </w:rPr>
        <w:t xml:space="preserve"> </w:t>
      </w:r>
      <w:r>
        <w:rPr/>
        <w:t>оснований. Роль</w:t>
      </w:r>
      <w:r>
        <w:rPr>
          <w:spacing w:val="40"/>
        </w:rPr>
        <w:t xml:space="preserve"> </w:t>
      </w:r>
      <w:r>
        <w:rPr/>
        <w:t>растворов</w:t>
      </w:r>
      <w:r>
        <w:rPr>
          <w:spacing w:val="40"/>
        </w:rPr>
        <w:t xml:space="preserve"> </w:t>
      </w:r>
      <w:r>
        <w:rPr/>
        <w:t>в</w:t>
      </w:r>
      <w:r>
        <w:rPr>
          <w:spacing w:val="40"/>
        </w:rPr>
        <w:t xml:space="preserve"> </w:t>
      </w:r>
      <w:r>
        <w:rPr/>
        <w:t>природе</w:t>
      </w:r>
      <w:r>
        <w:rPr>
          <w:spacing w:val="40"/>
        </w:rPr>
        <w:t xml:space="preserve"> </w:t>
      </w:r>
      <w:r>
        <w:rPr/>
        <w:t>и</w:t>
      </w:r>
      <w:r>
        <w:rPr>
          <w:spacing w:val="40"/>
        </w:rPr>
        <w:t xml:space="preserve"> </w:t>
      </w:r>
      <w:r>
        <w:rPr/>
        <w:t>в</w:t>
      </w:r>
      <w:r>
        <w:rPr>
          <w:spacing w:val="40"/>
        </w:rPr>
        <w:t xml:space="preserve"> </w:t>
      </w:r>
      <w:r>
        <w:rPr/>
        <w:t>жизни</w:t>
      </w:r>
      <w:r>
        <w:rPr>
          <w:spacing w:val="40"/>
        </w:rPr>
        <w:t xml:space="preserve"> </w:t>
      </w:r>
      <w:r>
        <w:rPr/>
        <w:t>человека.</w:t>
      </w:r>
      <w:r>
        <w:rPr>
          <w:spacing w:val="40"/>
        </w:rPr>
        <w:t xml:space="preserve"> </w:t>
      </w:r>
      <w:r>
        <w:rPr/>
        <w:t>Круговорот</w:t>
      </w:r>
      <w:r>
        <w:rPr>
          <w:spacing w:val="40"/>
        </w:rPr>
        <w:t xml:space="preserve"> </w:t>
      </w:r>
      <w:r>
        <w:rPr/>
        <w:t>воды</w:t>
      </w:r>
      <w:r>
        <w:rPr>
          <w:spacing w:val="40"/>
        </w:rPr>
        <w:t xml:space="preserve"> </w:t>
      </w:r>
      <w:r>
        <w:rPr/>
        <w:t>в</w:t>
      </w:r>
      <w:r>
        <w:rPr>
          <w:spacing w:val="40"/>
        </w:rPr>
        <w:t xml:space="preserve"> </w:t>
      </w:r>
      <w:r>
        <w:rPr/>
        <w:t>природе.</w:t>
      </w:r>
      <w:r>
        <w:rPr>
          <w:spacing w:val="40"/>
        </w:rPr>
        <w:t xml:space="preserve"> </w:t>
      </w:r>
      <w:r>
        <w:rPr/>
        <w:t>Загрязнение природных</w:t>
      </w:r>
      <w:r>
        <w:rPr>
          <w:spacing w:val="80"/>
        </w:rPr>
        <w:t xml:space="preserve"> </w:t>
      </w:r>
      <w:r>
        <w:rPr/>
        <w:t>вод.</w:t>
      </w:r>
      <w:r>
        <w:rPr>
          <w:spacing w:val="80"/>
        </w:rPr>
        <w:t xml:space="preserve"> </w:t>
      </w:r>
      <w:r>
        <w:rPr/>
        <w:t>Охрана</w:t>
      </w:r>
      <w:r>
        <w:rPr>
          <w:spacing w:val="80"/>
        </w:rPr>
        <w:t xml:space="preserve"> </w:t>
      </w:r>
      <w:r>
        <w:rPr/>
        <w:t>и</w:t>
      </w:r>
      <w:r>
        <w:rPr>
          <w:spacing w:val="80"/>
        </w:rPr>
        <w:t xml:space="preserve"> </w:t>
      </w:r>
      <w:r>
        <w:rPr/>
        <w:t>очистка</w:t>
      </w:r>
      <w:r>
        <w:rPr>
          <w:spacing w:val="80"/>
        </w:rPr>
        <w:t xml:space="preserve"> </w:t>
      </w:r>
      <w:r>
        <w:rPr/>
        <w:t>природных</w:t>
      </w:r>
      <w:r>
        <w:rPr>
          <w:spacing w:val="80"/>
        </w:rPr>
        <w:t xml:space="preserve"> </w:t>
      </w:r>
      <w:r>
        <w:rPr/>
        <w:t>вод.</w:t>
      </w:r>
      <w:r>
        <w:rPr>
          <w:spacing w:val="80"/>
        </w:rPr>
        <w:t xml:space="preserve"> </w:t>
      </w:r>
      <w:r>
        <w:rPr/>
        <w:t>Классификация</w:t>
        <w:tab/>
      </w:r>
      <w:r>
        <w:rPr>
          <w:spacing w:val="-2"/>
        </w:rPr>
        <w:t xml:space="preserve">неорганических </w:t>
      </w:r>
      <w:r>
        <w:rPr/>
        <w:t>соединений. Оксиды. Классификация</w:t>
      </w:r>
    </w:p>
    <w:p>
      <w:pPr>
        <w:pStyle w:val="Style13"/>
        <w:ind w:left="932" w:right="1134" w:hanging="0"/>
        <w:rPr>
          <w:sz w:val="24"/>
        </w:rPr>
      </w:pPr>
      <w:r>
        <w:rPr/>
        <w:t>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Основания. Классификация оснований: щёлочи и нерастворимые основания. Номенклатура оснований (международная и тривиальная). Физические и химические</w:t>
      </w:r>
      <w:r>
        <w:rPr>
          <w:spacing w:val="40"/>
        </w:rPr>
        <w:t xml:space="preserve"> </w:t>
      </w:r>
      <w:r>
        <w:rPr/>
        <w:t>свойства</w:t>
      </w:r>
      <w:r>
        <w:rPr>
          <w:spacing w:val="40"/>
        </w:rPr>
        <w:t xml:space="preserve"> </w:t>
      </w:r>
      <w:r>
        <w:rPr/>
        <w:t>оснований.</w:t>
      </w:r>
      <w:r>
        <w:rPr>
          <w:spacing w:val="40"/>
        </w:rPr>
        <w:t xml:space="preserve"> </w:t>
      </w:r>
      <w:r>
        <w:rPr/>
        <w:t>Получение</w:t>
      </w:r>
      <w:r>
        <w:rPr>
          <w:spacing w:val="40"/>
        </w:rPr>
        <w:t xml:space="preserve"> </w:t>
      </w:r>
      <w:r>
        <w:rPr/>
        <w:t>оснований.</w:t>
      </w:r>
      <w:r>
        <w:rPr>
          <w:spacing w:val="40"/>
        </w:rPr>
        <w:t xml:space="preserve"> </w:t>
      </w:r>
      <w:r>
        <w:rPr/>
        <w:t>Кислоты.</w:t>
      </w:r>
      <w:r>
        <w:rPr>
          <w:spacing w:val="40"/>
        </w:rPr>
        <w:t xml:space="preserve"> </w:t>
      </w:r>
      <w:r>
        <w:rPr/>
        <w:t>Классификация</w:t>
      </w:r>
      <w:r>
        <w:rPr>
          <w:spacing w:val="40"/>
        </w:rPr>
        <w:t xml:space="preserve"> </w:t>
      </w:r>
      <w:r>
        <w:rPr/>
        <w:t>кислот.</w:t>
      </w:r>
    </w:p>
    <w:p>
      <w:pPr>
        <w:pStyle w:val="Style13"/>
        <w:rPr>
          <w:sz w:val="24"/>
        </w:rPr>
      </w:pPr>
      <w:r>
        <w:rPr/>
        <w:t>Номенклатура</w:t>
      </w:r>
      <w:r>
        <w:rPr>
          <w:spacing w:val="-8"/>
        </w:rPr>
        <w:t xml:space="preserve"> </w:t>
      </w:r>
      <w:r>
        <w:rPr>
          <w:spacing w:val="-2"/>
        </w:rPr>
        <w:t>кислот</w:t>
      </w:r>
    </w:p>
    <w:p>
      <w:pPr>
        <w:pStyle w:val="Style13"/>
        <w:ind w:left="932" w:right="1135" w:hanging="0"/>
        <w:rPr>
          <w:sz w:val="24"/>
        </w:rPr>
      </w:pPr>
      <w:r>
        <w:rPr/>
        <w:t>(международная и тривиальная). Физические и химические свойства кислот. Ряд активности металлов Н. Н. Бекетова. Получение кислот. Соли. Номенклатура солей (международная и тривиальная). Физические и химические свойства солей. Способы получения</w:t>
      </w:r>
    </w:p>
    <w:p>
      <w:pPr>
        <w:pStyle w:val="Style13"/>
        <w:spacing w:before="1" w:after="0"/>
        <w:ind w:left="932" w:right="1133" w:hanging="0"/>
        <w:rPr>
          <w:sz w:val="24"/>
        </w:rPr>
      </w:pPr>
      <w:r>
        <w:rPr/>
        <w:t>солей. Генетическая связь между классами неорганических соединений. 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взаимодействие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свойств</w:t>
      </w:r>
      <w:r>
        <w:rPr>
          <w:spacing w:val="26"/>
        </w:rPr>
        <w:t xml:space="preserve">  </w:t>
      </w:r>
      <w:r>
        <w:rPr/>
        <w:t>водорода</w:t>
      </w:r>
      <w:r>
        <w:rPr>
          <w:spacing w:val="26"/>
        </w:rPr>
        <w:t xml:space="preserve">  </w:t>
      </w:r>
      <w:r>
        <w:rPr/>
        <w:t>(горение);</w:t>
      </w:r>
      <w:r>
        <w:rPr>
          <w:spacing w:val="25"/>
        </w:rPr>
        <w:t xml:space="preserve">  </w:t>
      </w:r>
      <w:r>
        <w:rPr/>
        <w:t>взаимодействие</w:t>
      </w:r>
      <w:r>
        <w:rPr>
          <w:spacing w:val="26"/>
        </w:rPr>
        <w:t xml:space="preserve">  </w:t>
      </w:r>
      <w:r>
        <w:rPr/>
        <w:t>водорода</w:t>
      </w:r>
      <w:r>
        <w:rPr>
          <w:spacing w:val="26"/>
        </w:rPr>
        <w:t xml:space="preserve">  </w:t>
      </w:r>
      <w:r>
        <w:rPr/>
        <w:t>с</w:t>
      </w:r>
      <w:r>
        <w:rPr>
          <w:spacing w:val="26"/>
        </w:rPr>
        <w:t xml:space="preserve">  </w:t>
      </w:r>
      <w:r>
        <w:rPr/>
        <w:t>оксидом</w:t>
      </w:r>
      <w:r>
        <w:rPr>
          <w:spacing w:val="25"/>
        </w:rPr>
        <w:t xml:space="preserve">  </w:t>
      </w:r>
      <w:r>
        <w:rPr/>
        <w:t>меди(II)</w:t>
      </w:r>
      <w:r>
        <w:rPr>
          <w:spacing w:val="27"/>
        </w:rPr>
        <w:t xml:space="preserve">  </w:t>
      </w:r>
      <w:r>
        <w:rPr>
          <w:spacing w:val="-2"/>
        </w:rPr>
        <w:t>(возможно</w:t>
      </w:r>
    </w:p>
    <w:p>
      <w:pPr>
        <w:pStyle w:val="Style13"/>
        <w:tabs>
          <w:tab w:val="clear" w:pos="720"/>
          <w:tab w:val="left" w:pos="2669" w:leader="none"/>
          <w:tab w:val="left" w:pos="3907" w:leader="none"/>
          <w:tab w:val="left" w:pos="4225" w:leader="none"/>
          <w:tab w:val="left" w:pos="5875" w:leader="none"/>
          <w:tab w:val="left" w:pos="7041" w:leader="none"/>
          <w:tab w:val="left" w:pos="7852" w:leader="none"/>
          <w:tab w:val="left" w:pos="9560" w:leader="none"/>
        </w:tabs>
        <w:spacing w:before="63" w:after="0"/>
        <w:ind w:left="932" w:right="1132" w:hanging="0"/>
        <w:jc w:val="left"/>
        <w:rPr>
          <w:sz w:val="24"/>
        </w:rPr>
      </w:pPr>
      <w:r>
        <w:rPr/>
        <w:t>использование</w:t>
      </w:r>
      <w:r>
        <w:rPr>
          <w:spacing w:val="80"/>
        </w:rPr>
        <w:t xml:space="preserve"> </w:t>
      </w:r>
      <w:r>
        <w:rPr/>
        <w:t>видеоматериалов);</w:t>
      </w:r>
      <w:r>
        <w:rPr>
          <w:spacing w:val="80"/>
        </w:rPr>
        <w:t xml:space="preserve"> </w:t>
      </w:r>
      <w:r>
        <w:rPr/>
        <w:t>наблюдение</w:t>
      </w:r>
      <w:r>
        <w:rPr>
          <w:spacing w:val="80"/>
        </w:rPr>
        <w:t xml:space="preserve"> </w:t>
      </w:r>
      <w:r>
        <w:rPr/>
        <w:t>образцов</w:t>
      </w:r>
      <w:r>
        <w:rPr>
          <w:spacing w:val="80"/>
        </w:rPr>
        <w:t xml:space="preserve"> </w:t>
      </w:r>
      <w:r>
        <w:rPr/>
        <w:t>веществ</w:t>
      </w:r>
      <w:r>
        <w:rPr>
          <w:spacing w:val="80"/>
        </w:rPr>
        <w:t xml:space="preserve"> </w:t>
      </w:r>
      <w:r>
        <w:rPr/>
        <w:t>количеством</w:t>
      </w:r>
      <w:r>
        <w:rPr>
          <w:spacing w:val="80"/>
        </w:rPr>
        <w:t xml:space="preserve"> </w:t>
      </w:r>
      <w:r>
        <w:rPr/>
        <w:t>1</w:t>
      </w:r>
      <w:r>
        <w:rPr>
          <w:spacing w:val="80"/>
        </w:rPr>
        <w:t xml:space="preserve"> </w:t>
      </w:r>
      <w:r>
        <w:rPr/>
        <w:t xml:space="preserve">моль; исследование особенностей растворения веществ с различной растворимостью; </w:t>
      </w:r>
      <w:r>
        <w:rPr>
          <w:spacing w:val="-2"/>
        </w:rPr>
        <w:t>приготовление</w:t>
      </w:r>
      <w:r>
        <w:rPr/>
        <w:tab/>
      </w:r>
      <w:r>
        <w:rPr>
          <w:spacing w:val="-2"/>
        </w:rPr>
        <w:t>растворов</w:t>
      </w:r>
      <w:r>
        <w:rPr/>
        <w:tab/>
      </w:r>
      <w:r>
        <w:rPr>
          <w:spacing w:val="-10"/>
        </w:rPr>
        <w:t>с</w:t>
      </w:r>
      <w:r>
        <w:rPr/>
        <w:tab/>
      </w:r>
      <w:r>
        <w:rPr>
          <w:spacing w:val="-2"/>
        </w:rPr>
        <w:t>определённой</w:t>
      </w:r>
      <w:r>
        <w:rPr/>
        <w:tab/>
      </w:r>
      <w:r>
        <w:rPr>
          <w:spacing w:val="-2"/>
        </w:rPr>
        <w:t>массовой</w:t>
      </w:r>
      <w:r>
        <w:rPr/>
        <w:tab/>
      </w:r>
      <w:r>
        <w:rPr>
          <w:spacing w:val="-2"/>
        </w:rPr>
        <w:t>долей</w:t>
      </w:r>
      <w:r>
        <w:rPr/>
        <w:tab/>
      </w:r>
      <w:r>
        <w:rPr>
          <w:spacing w:val="-2"/>
        </w:rPr>
        <w:t>растворённого</w:t>
      </w:r>
      <w:r>
        <w:rPr/>
        <w:tab/>
      </w:r>
      <w:r>
        <w:rPr>
          <w:spacing w:val="-2"/>
        </w:rPr>
        <w:t xml:space="preserve">вещества; </w:t>
      </w:r>
      <w:r>
        <w:rPr/>
        <w:t>взаимодействие</w:t>
      </w:r>
      <w:r>
        <w:rPr>
          <w:spacing w:val="80"/>
          <w:w w:val="150"/>
        </w:rPr>
        <w:t xml:space="preserve"> </w:t>
      </w:r>
      <w:r>
        <w:rPr/>
        <w:t>воды</w:t>
      </w:r>
      <w:r>
        <w:rPr>
          <w:spacing w:val="80"/>
          <w:w w:val="150"/>
        </w:rPr>
        <w:t xml:space="preserve"> </w:t>
      </w:r>
      <w:r>
        <w:rPr/>
        <w:t>с</w:t>
      </w:r>
      <w:r>
        <w:rPr>
          <w:spacing w:val="80"/>
          <w:w w:val="150"/>
        </w:rPr>
        <w:t xml:space="preserve"> </w:t>
      </w:r>
      <w:r>
        <w:rPr/>
        <w:t>металлами</w:t>
      </w:r>
      <w:r>
        <w:rPr>
          <w:spacing w:val="80"/>
          <w:w w:val="150"/>
        </w:rPr>
        <w:t xml:space="preserve"> </w:t>
      </w:r>
      <w:r>
        <w:rPr/>
        <w:t>(натрием</w:t>
      </w:r>
      <w:r>
        <w:rPr>
          <w:spacing w:val="80"/>
          <w:w w:val="150"/>
        </w:rPr>
        <w:t xml:space="preserve"> </w:t>
      </w:r>
      <w:r>
        <w:rPr/>
        <w:t>и</w:t>
      </w:r>
      <w:r>
        <w:rPr>
          <w:spacing w:val="80"/>
          <w:w w:val="150"/>
        </w:rPr>
        <w:t xml:space="preserve"> </w:t>
      </w:r>
      <w:r>
        <w:rPr/>
        <w:t>кальцием)</w:t>
      </w:r>
      <w:r>
        <w:rPr>
          <w:spacing w:val="80"/>
          <w:w w:val="150"/>
        </w:rPr>
        <w:t xml:space="preserve"> </w:t>
      </w:r>
      <w:r>
        <w:rPr/>
        <w:t>(возможно</w:t>
      </w:r>
      <w:r>
        <w:rPr>
          <w:spacing w:val="80"/>
          <w:w w:val="150"/>
        </w:rPr>
        <w:t xml:space="preserve"> </w:t>
      </w:r>
      <w:r>
        <w:rPr/>
        <w:t>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w:t>
      </w:r>
      <w:r>
        <w:rPr>
          <w:spacing w:val="80"/>
          <w:w w:val="150"/>
        </w:rPr>
        <w:t xml:space="preserve"> </w:t>
      </w:r>
      <w:r>
        <w:rPr/>
        <w:t>с</w:t>
      </w:r>
      <w:r>
        <w:rPr>
          <w:spacing w:val="80"/>
        </w:rPr>
        <w:t xml:space="preserve"> </w:t>
      </w:r>
      <w:r>
        <w:rPr/>
        <w:t>раствором</w:t>
      </w:r>
      <w:r>
        <w:rPr>
          <w:spacing w:val="80"/>
          <w:w w:val="150"/>
        </w:rPr>
        <w:t xml:space="preserve"> </w:t>
      </w:r>
      <w:r>
        <w:rPr/>
        <w:t>серной</w:t>
      </w:r>
      <w:r>
        <w:rPr>
          <w:spacing w:val="80"/>
          <w:w w:val="150"/>
        </w:rPr>
        <w:t xml:space="preserve"> </w:t>
      </w:r>
      <w:r>
        <w:rPr/>
        <w:t>кислоты,</w:t>
      </w:r>
      <w:r>
        <w:rPr>
          <w:spacing w:val="80"/>
          <w:w w:val="150"/>
        </w:rPr>
        <w:t xml:space="preserve"> </w:t>
      </w:r>
      <w:r>
        <w:rPr/>
        <w:t>кислот</w:t>
      </w:r>
      <w:r>
        <w:rPr>
          <w:spacing w:val="80"/>
          <w:w w:val="150"/>
        </w:rPr>
        <w:t xml:space="preserve"> </w:t>
      </w:r>
      <w:r>
        <w:rPr/>
        <w:t>с</w:t>
      </w:r>
      <w:r>
        <w:rPr>
          <w:spacing w:val="80"/>
        </w:rPr>
        <w:t xml:space="preserve"> </w:t>
      </w:r>
      <w:r>
        <w:rPr/>
        <w:t>металлами,</w:t>
      </w:r>
      <w:r>
        <w:rPr>
          <w:spacing w:val="80"/>
          <w:w w:val="150"/>
        </w:rPr>
        <w:t xml:space="preserve"> </w:t>
      </w:r>
      <w:r>
        <w:rPr/>
        <w:t>реакций</w:t>
      </w:r>
      <w:r>
        <w:rPr>
          <w:spacing w:val="80"/>
          <w:w w:val="150"/>
        </w:rPr>
        <w:t xml:space="preserve"> </w:t>
      </w:r>
      <w:r>
        <w:rPr/>
        <w:t xml:space="preserve">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pPr>
        <w:pStyle w:val="Style13"/>
        <w:ind w:left="932" w:right="1139" w:hanging="0"/>
        <w:rPr>
          <w:sz w:val="24"/>
        </w:rPr>
      </w:pPr>
      <w:r>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pPr>
        <w:pStyle w:val="Style13"/>
        <w:ind w:left="932" w:right="1134" w:hanging="0"/>
        <w:rPr>
          <w:sz w:val="24"/>
        </w:rPr>
      </w:pPr>
      <w:r>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w:t>
      </w:r>
      <w:r>
        <w:rPr>
          <w:spacing w:val="-2"/>
        </w:rPr>
        <w:t>которые</w:t>
      </w:r>
    </w:p>
    <w:p>
      <w:pPr>
        <w:pStyle w:val="Style13"/>
        <w:ind w:left="932" w:right="1133" w:hanging="0"/>
        <w:rPr>
          <w:sz w:val="24"/>
        </w:rPr>
      </w:pPr>
      <w:r>
        <w:rPr/>
        <w:t>образуют амфотерные оксиды и гидроксиды. Периодический закон. Периодическая система химических элементов Д. И. Менделеева. Виды таблицы «Периодическая</w:t>
      </w:r>
      <w:r>
        <w:rPr>
          <w:spacing w:val="40"/>
        </w:rPr>
        <w:t xml:space="preserve"> </w:t>
      </w:r>
      <w:r>
        <w:rPr/>
        <w:t>система химических элементов Д. И. Менделеева». Периоды и группы. Физический смысл порядкового</w:t>
      </w:r>
      <w:r>
        <w:rPr>
          <w:spacing w:val="-2"/>
        </w:rPr>
        <w:t xml:space="preserve"> </w:t>
      </w:r>
      <w:r>
        <w:rPr/>
        <w:t>номера, номеров периода и группы элемента. Строение</w:t>
      </w:r>
      <w:r>
        <w:rPr>
          <w:spacing w:val="-2"/>
        </w:rPr>
        <w:t xml:space="preserve"> </w:t>
      </w:r>
      <w:r>
        <w:rPr/>
        <w:t>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Закономерности изменения радиуса атомов химических элементов,</w:t>
      </w:r>
      <w:r>
        <w:rPr>
          <w:spacing w:val="40"/>
        </w:rPr>
        <w:t xml:space="preserve"> </w:t>
      </w:r>
      <w:r>
        <w:rPr/>
        <w:t xml:space="preserve">металлических и неметаллических свойств по </w:t>
      </w:r>
      <w:r>
        <w:rPr>
          <w:spacing w:val="-2"/>
        </w:rPr>
        <w:t>группам</w:t>
      </w:r>
    </w:p>
    <w:p>
      <w:pPr>
        <w:pStyle w:val="Style13"/>
        <w:ind w:left="932" w:right="1131" w:hanging="0"/>
        <w:rPr>
          <w:sz w:val="24"/>
        </w:rPr>
      </w:pPr>
      <w:r>
        <w:rPr/>
        <w:t>и периодам. Значение периодического закона и периодической системы химических элементов для развития науки и практики.</w:t>
      </w:r>
      <w:r>
        <w:rPr>
          <w:spacing w:val="40"/>
        </w:rPr>
        <w:t xml:space="preserve"> </w:t>
      </w:r>
      <w:r>
        <w:rPr/>
        <w:t>Д. И. Менделеев — учёный и гражданин. Электроотрицательность химических элементов. Химическая связь (ионная, ковалентная полярная</w:t>
      </w:r>
      <w:r>
        <w:rPr>
          <w:spacing w:val="-2"/>
        </w:rPr>
        <w:t xml:space="preserve"> </w:t>
      </w:r>
      <w:r>
        <w:rPr/>
        <w:t>и</w:t>
      </w:r>
      <w:r>
        <w:rPr>
          <w:spacing w:val="-4"/>
        </w:rPr>
        <w:t xml:space="preserve"> </w:t>
      </w:r>
      <w:r>
        <w:rPr/>
        <w:t>ковалентная</w:t>
      </w:r>
      <w:r>
        <w:rPr>
          <w:spacing w:val="-5"/>
        </w:rPr>
        <w:t xml:space="preserve"> </w:t>
      </w:r>
      <w:r>
        <w:rPr/>
        <w:t>неполярная).</w:t>
      </w:r>
      <w:r>
        <w:rPr>
          <w:spacing w:val="-3"/>
        </w:rPr>
        <w:t xml:space="preserve"> </w:t>
      </w:r>
      <w:r>
        <w:rPr/>
        <w:t>Степень</w:t>
      </w:r>
      <w:r>
        <w:rPr>
          <w:spacing w:val="-4"/>
        </w:rPr>
        <w:t xml:space="preserve"> </w:t>
      </w:r>
      <w:r>
        <w:rPr/>
        <w:t>окисления.</w:t>
      </w:r>
      <w:r>
        <w:rPr>
          <w:spacing w:val="-2"/>
        </w:rPr>
        <w:t xml:space="preserve"> </w:t>
      </w:r>
      <w:r>
        <w:rPr/>
        <w:t>Окислительно -</w:t>
      </w:r>
      <w:r>
        <w:rPr>
          <w:spacing w:val="-3"/>
        </w:rPr>
        <w:t xml:space="preserve"> </w:t>
      </w:r>
      <w:r>
        <w:rPr/>
        <w:t>восстановительные реакции. Процессы окисления и восстановления. Окислители и восстановители.</w:t>
      </w:r>
    </w:p>
    <w:p>
      <w:pPr>
        <w:pStyle w:val="Style13"/>
        <w:ind w:left="932" w:right="1138" w:hanging="0"/>
        <w:rPr>
          <w:sz w:val="24"/>
        </w:rPr>
      </w:pPr>
      <w:r>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w:t>
      </w:r>
      <w:r>
        <w:rPr>
          <w:spacing w:val="-2"/>
        </w:rPr>
        <w:t>иллюстрирующих</w:t>
      </w:r>
    </w:p>
    <w:p>
      <w:pPr>
        <w:pStyle w:val="Style13"/>
        <w:ind w:left="932" w:right="1134" w:hanging="0"/>
        <w:rPr>
          <w:sz w:val="24"/>
        </w:rPr>
      </w:pPr>
      <w:r>
        <w:rPr/>
        <w:t xml:space="preserve">примеры окислительно-восстановительных реакций (горение, реакции разложения, </w:t>
      </w:r>
      <w:r>
        <w:rPr>
          <w:spacing w:val="-2"/>
        </w:rPr>
        <w:t>соединения).</w:t>
      </w:r>
    </w:p>
    <w:p>
      <w:pPr>
        <w:pStyle w:val="Style13"/>
        <w:rPr>
          <w:sz w:val="24"/>
        </w:rPr>
      </w:pPr>
      <w:r>
        <w:rPr/>
        <w:t>Межпредметные</w:t>
      </w:r>
      <w:r>
        <w:rPr>
          <w:spacing w:val="-7"/>
        </w:rPr>
        <w:t xml:space="preserve"> </w:t>
      </w:r>
      <w:r>
        <w:rPr>
          <w:spacing w:val="-2"/>
        </w:rPr>
        <w:t>связи</w:t>
      </w:r>
    </w:p>
    <w:p>
      <w:pPr>
        <w:pStyle w:val="Style13"/>
        <w:ind w:left="932" w:right="1131" w:hanging="0"/>
        <w:rPr>
          <w:sz w:val="24"/>
        </w:rPr>
      </w:pPr>
      <w:r>
        <w:rPr/>
        <w:t>Реализация межпредметных связей при изучении химии в 8 классе осуществляется через использование как общих естественно- научных понятий, так и понятий, являющихся системными для отдельных предметов естественнонаучного цикла. 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pPr>
        <w:pStyle w:val="Style13"/>
        <w:ind w:left="932" w:right="1133" w:hanging="0"/>
        <w:jc w:val="left"/>
        <w:rPr>
          <w:sz w:val="24"/>
        </w:rPr>
      </w:pPr>
      <w:r>
        <w:rPr/>
        <w:t>Физика: материя, атом, электрон, протон, нейтрон, ион, изотоп,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pPr>
        <w:pStyle w:val="Style13"/>
        <w:jc w:val="left"/>
        <w:rPr>
          <w:sz w:val="24"/>
        </w:rPr>
      </w:pPr>
      <w:r>
        <w:rPr/>
        <w:t>Биология:</w:t>
      </w:r>
      <w:r>
        <w:rPr>
          <w:spacing w:val="-5"/>
        </w:rPr>
        <w:t xml:space="preserve"> </w:t>
      </w:r>
      <w:r>
        <w:rPr/>
        <w:t>фотосинтез,</w:t>
      </w:r>
      <w:r>
        <w:rPr>
          <w:spacing w:val="-6"/>
        </w:rPr>
        <w:t xml:space="preserve"> </w:t>
      </w:r>
      <w:r>
        <w:rPr/>
        <w:t>дыхание,</w:t>
      </w:r>
      <w:r>
        <w:rPr>
          <w:spacing w:val="-4"/>
        </w:rPr>
        <w:t xml:space="preserve"> </w:t>
      </w:r>
      <w:r>
        <w:rPr>
          <w:spacing w:val="-2"/>
        </w:rPr>
        <w:t>биосфера.</w:t>
      </w:r>
    </w:p>
    <w:p>
      <w:pPr>
        <w:pStyle w:val="Style13"/>
        <w:spacing w:before="1" w:after="0"/>
        <w:ind w:left="932" w:right="1133" w:hanging="0"/>
        <w:jc w:val="left"/>
        <w:rPr>
          <w:sz w:val="24"/>
        </w:rPr>
      </w:pPr>
      <w:r>
        <w:rPr/>
        <w:t>География:</w:t>
      </w:r>
      <w:r>
        <w:rPr>
          <w:spacing w:val="80"/>
        </w:rPr>
        <w:t xml:space="preserve"> </w:t>
      </w:r>
      <w:r>
        <w:rPr/>
        <w:t>атмосфера,</w:t>
      </w:r>
      <w:r>
        <w:rPr>
          <w:spacing w:val="80"/>
        </w:rPr>
        <w:t xml:space="preserve"> </w:t>
      </w:r>
      <w:r>
        <w:rPr/>
        <w:t>гидросфера,</w:t>
      </w:r>
      <w:r>
        <w:rPr>
          <w:spacing w:val="80"/>
        </w:rPr>
        <w:t xml:space="preserve"> </w:t>
      </w:r>
      <w:r>
        <w:rPr/>
        <w:t>минералы,</w:t>
      </w:r>
      <w:r>
        <w:rPr>
          <w:spacing w:val="80"/>
        </w:rPr>
        <w:t xml:space="preserve"> </w:t>
      </w:r>
      <w:r>
        <w:rPr/>
        <w:t>горные</w:t>
      </w:r>
      <w:r>
        <w:rPr>
          <w:spacing w:val="80"/>
        </w:rPr>
        <w:t xml:space="preserve"> </w:t>
      </w:r>
      <w:r>
        <w:rPr/>
        <w:t>породы,</w:t>
      </w:r>
      <w:r>
        <w:rPr>
          <w:spacing w:val="80"/>
        </w:rPr>
        <w:t xml:space="preserve"> </w:t>
      </w:r>
      <w:r>
        <w:rPr/>
        <w:t>полезные</w:t>
      </w:r>
      <w:r>
        <w:rPr>
          <w:spacing w:val="80"/>
        </w:rPr>
        <w:t xml:space="preserve"> </w:t>
      </w:r>
      <w:r>
        <w:rPr/>
        <w:t>ископаемые, топливо, водные ресурсы.</w:t>
      </w:r>
    </w:p>
    <w:p>
      <w:pPr>
        <w:pStyle w:val="2"/>
        <w:spacing w:before="4" w:after="0"/>
        <w:jc w:val="left"/>
        <w:rPr>
          <w:sz w:val="24"/>
        </w:rPr>
      </w:pPr>
      <w:r>
        <w:rPr/>
        <w:t xml:space="preserve">9 </w:t>
      </w:r>
      <w:r>
        <w:rPr>
          <w:spacing w:val="-2"/>
        </w:rPr>
        <w:t>класс</w:t>
      </w:r>
    </w:p>
    <w:p>
      <w:pPr>
        <w:pStyle w:val="Style13"/>
        <w:ind w:left="932" w:right="1139" w:hanging="0"/>
        <w:rPr>
          <w:sz w:val="24"/>
        </w:rPr>
      </w:pPr>
      <w:r>
        <w:rPr/>
        <w:t>Вещество и химическая реакция 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w:t>
      </w:r>
      <w:r>
        <w:rPr>
          <w:spacing w:val="40"/>
        </w:rPr>
        <w:t xml:space="preserve"> </w:t>
      </w:r>
      <w:r>
        <w:rPr/>
        <w:t>соответствии с положением элементов в периодической системе и строением их атомов.</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Строение</w:t>
      </w:r>
      <w:r>
        <w:rPr>
          <w:spacing w:val="31"/>
        </w:rPr>
        <w:t xml:space="preserve"> </w:t>
      </w:r>
      <w:r>
        <w:rPr/>
        <w:t>вещества:</w:t>
      </w:r>
      <w:r>
        <w:rPr>
          <w:spacing w:val="34"/>
        </w:rPr>
        <w:t xml:space="preserve"> </w:t>
      </w:r>
      <w:r>
        <w:rPr/>
        <w:t>виды</w:t>
      </w:r>
      <w:r>
        <w:rPr>
          <w:spacing w:val="33"/>
        </w:rPr>
        <w:t xml:space="preserve"> </w:t>
      </w:r>
      <w:r>
        <w:rPr/>
        <w:t>химической</w:t>
      </w:r>
      <w:r>
        <w:rPr>
          <w:spacing w:val="35"/>
        </w:rPr>
        <w:t xml:space="preserve"> </w:t>
      </w:r>
      <w:r>
        <w:rPr/>
        <w:t>связи.</w:t>
      </w:r>
      <w:r>
        <w:rPr>
          <w:spacing w:val="31"/>
        </w:rPr>
        <w:t xml:space="preserve"> </w:t>
      </w:r>
      <w:r>
        <w:rPr/>
        <w:t>Типы</w:t>
      </w:r>
      <w:r>
        <w:rPr>
          <w:spacing w:val="33"/>
        </w:rPr>
        <w:t xml:space="preserve"> </w:t>
      </w:r>
      <w:r>
        <w:rPr/>
        <w:t>кристаллических</w:t>
      </w:r>
      <w:r>
        <w:rPr>
          <w:spacing w:val="34"/>
        </w:rPr>
        <w:t xml:space="preserve"> </w:t>
      </w:r>
      <w:r>
        <w:rPr/>
        <w:t>решёток,</w:t>
      </w:r>
      <w:r>
        <w:rPr>
          <w:spacing w:val="35"/>
        </w:rPr>
        <w:t xml:space="preserve"> </w:t>
      </w:r>
      <w:r>
        <w:rPr>
          <w:spacing w:val="-2"/>
        </w:rPr>
        <w:t>зависимость</w:t>
      </w:r>
    </w:p>
    <w:p>
      <w:pPr>
        <w:pStyle w:val="Style13"/>
        <w:spacing w:before="63" w:after="0"/>
        <w:jc w:val="left"/>
        <w:rPr>
          <w:sz w:val="24"/>
        </w:rPr>
      </w:pPr>
      <w:r>
        <w:rPr/>
        <w:t>свойств</w:t>
      </w:r>
      <w:r>
        <w:rPr>
          <w:spacing w:val="-6"/>
        </w:rPr>
        <w:t xml:space="preserve"> </w:t>
      </w:r>
      <w:r>
        <w:rPr/>
        <w:t>вещества</w:t>
      </w:r>
      <w:r>
        <w:rPr>
          <w:spacing w:val="1"/>
        </w:rPr>
        <w:t xml:space="preserve"> </w:t>
      </w:r>
      <w:r>
        <w:rPr/>
        <w:t>от</w:t>
      </w:r>
      <w:r>
        <w:rPr>
          <w:spacing w:val="-3"/>
        </w:rPr>
        <w:t xml:space="preserve"> </w:t>
      </w:r>
      <w:r>
        <w:rPr/>
        <w:t>типа</w:t>
      </w:r>
      <w:r>
        <w:rPr>
          <w:spacing w:val="-3"/>
        </w:rPr>
        <w:t xml:space="preserve"> </w:t>
      </w:r>
      <w:r>
        <w:rPr/>
        <w:t>кристаллической</w:t>
      </w:r>
      <w:r>
        <w:rPr>
          <w:spacing w:val="-3"/>
        </w:rPr>
        <w:t xml:space="preserve"> </w:t>
      </w:r>
      <w:r>
        <w:rPr/>
        <w:t>решётки</w:t>
      </w:r>
      <w:r>
        <w:rPr>
          <w:spacing w:val="-2"/>
        </w:rPr>
        <w:t xml:space="preserve"> </w:t>
      </w:r>
      <w:r>
        <w:rPr/>
        <w:t>и</w:t>
      </w:r>
      <w:r>
        <w:rPr>
          <w:spacing w:val="-3"/>
        </w:rPr>
        <w:t xml:space="preserve"> </w:t>
      </w:r>
      <w:r>
        <w:rPr/>
        <w:t>вида</w:t>
      </w:r>
      <w:r>
        <w:rPr>
          <w:spacing w:val="-3"/>
        </w:rPr>
        <w:t xml:space="preserve"> </w:t>
      </w:r>
      <w:r>
        <w:rPr/>
        <w:t>химической</w:t>
      </w:r>
      <w:r>
        <w:rPr>
          <w:spacing w:val="-2"/>
        </w:rPr>
        <w:t xml:space="preserve"> связи.</w:t>
      </w:r>
    </w:p>
    <w:p>
      <w:pPr>
        <w:pStyle w:val="Style13"/>
        <w:jc w:val="left"/>
        <w:rPr>
          <w:sz w:val="24"/>
        </w:rPr>
      </w:pPr>
      <w:r>
        <w:rPr/>
        <w:t>Классификация</w:t>
      </w:r>
      <w:r>
        <w:rPr>
          <w:spacing w:val="-7"/>
        </w:rPr>
        <w:t xml:space="preserve"> </w:t>
      </w:r>
      <w:r>
        <w:rPr/>
        <w:t>и</w:t>
      </w:r>
      <w:r>
        <w:rPr>
          <w:spacing w:val="-4"/>
        </w:rPr>
        <w:t xml:space="preserve"> </w:t>
      </w:r>
      <w:r>
        <w:rPr/>
        <w:t>номенклатура</w:t>
      </w:r>
      <w:r>
        <w:rPr>
          <w:spacing w:val="-5"/>
        </w:rPr>
        <w:t xml:space="preserve"> </w:t>
      </w:r>
      <w:r>
        <w:rPr/>
        <w:t>неорганических</w:t>
      </w:r>
      <w:r>
        <w:rPr>
          <w:spacing w:val="-2"/>
        </w:rPr>
        <w:t xml:space="preserve"> веществ</w:t>
      </w:r>
    </w:p>
    <w:p>
      <w:pPr>
        <w:pStyle w:val="Style13"/>
        <w:ind w:left="932" w:right="1133" w:hanging="0"/>
        <w:jc w:val="left"/>
        <w:rPr>
          <w:sz w:val="24"/>
        </w:rPr>
      </w:pPr>
      <w:r>
        <w:rPr/>
        <w:t>(международная</w:t>
      </w:r>
      <w:r>
        <w:rPr>
          <w:spacing w:val="31"/>
        </w:rPr>
        <w:t xml:space="preserve"> </w:t>
      </w:r>
      <w:r>
        <w:rPr/>
        <w:t>и</w:t>
      </w:r>
      <w:r>
        <w:rPr>
          <w:spacing w:val="32"/>
        </w:rPr>
        <w:t xml:space="preserve"> </w:t>
      </w:r>
      <w:r>
        <w:rPr/>
        <w:t>тривиальная). Химические свойства</w:t>
      </w:r>
      <w:r>
        <w:rPr>
          <w:spacing w:val="32"/>
        </w:rPr>
        <w:t xml:space="preserve"> </w:t>
      </w:r>
      <w:r>
        <w:rPr/>
        <w:t>веществ,</w:t>
      </w:r>
      <w:r>
        <w:rPr>
          <w:spacing w:val="31"/>
        </w:rPr>
        <w:t xml:space="preserve"> </w:t>
      </w:r>
      <w:r>
        <w:rPr/>
        <w:t>относящихся</w:t>
      </w:r>
      <w:r>
        <w:rPr>
          <w:spacing w:val="31"/>
        </w:rPr>
        <w:t xml:space="preserve"> </w:t>
      </w:r>
      <w:r>
        <w:rPr/>
        <w:t>к</w:t>
      </w:r>
      <w:r>
        <w:rPr>
          <w:spacing w:val="32"/>
        </w:rPr>
        <w:t xml:space="preserve"> </w:t>
      </w:r>
      <w:r>
        <w:rPr/>
        <w:t>различным классам неорганических соединений, генетическая связь неорганических веществ.</w:t>
      </w:r>
    </w:p>
    <w:p>
      <w:pPr>
        <w:pStyle w:val="Style13"/>
        <w:ind w:left="932" w:right="1132" w:hanging="0"/>
        <w:rPr>
          <w:sz w:val="24"/>
        </w:rPr>
      </w:pPr>
      <w:r>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w:t>
      </w:r>
      <w:r>
        <w:rPr>
          <w:spacing w:val="-2"/>
        </w:rPr>
        <w:t>химических</w:t>
      </w:r>
    </w:p>
    <w:p>
      <w:pPr>
        <w:pStyle w:val="Style13"/>
        <w:ind w:left="932" w:right="1132" w:hanging="0"/>
        <w:rPr>
          <w:sz w:val="24"/>
        </w:rPr>
      </w:pPr>
      <w:r>
        <w:rPr/>
        <w:t>элементов, по обратимости, по участию катализатора). Экзо- и эндотермические реакции, термохимические уравнения. Понятие о скорости химической реакции</w:t>
      </w:r>
      <w:r>
        <w:rPr>
          <w:i/>
        </w:rPr>
        <w:t xml:space="preserve">. </w:t>
      </w:r>
      <w:r>
        <w:rPr/>
        <w:t xml:space="preserve">Понятие об </w:t>
      </w:r>
      <w:r>
        <w:rPr>
          <w:spacing w:val="-2"/>
        </w:rPr>
        <w:t>обратимых</w:t>
      </w:r>
    </w:p>
    <w:p>
      <w:pPr>
        <w:pStyle w:val="Normal"/>
        <w:spacing w:lineRule="auto" w:line="240" w:before="0" w:after="0"/>
        <w:ind w:left="932" w:right="1132" w:hanging="0"/>
        <w:jc w:val="both"/>
        <w:rPr>
          <w:i/>
          <w:i/>
          <w:sz w:val="24"/>
        </w:rPr>
      </w:pPr>
      <w:r>
        <w:rPr>
          <w:sz w:val="24"/>
        </w:rPr>
        <w:t xml:space="preserve">и необратимых химических реакциях. Понятие о гомогенных и гетерогенных реакциях. </w:t>
      </w:r>
      <w:r>
        <w:rPr>
          <w:i/>
          <w:sz w:val="24"/>
        </w:rPr>
        <w:t>Понятие о химическом равновесии. Факторы, влияющие на скорость химической реакции и положение химического равновесия.</w:t>
      </w:r>
    </w:p>
    <w:p>
      <w:pPr>
        <w:pStyle w:val="Style13"/>
        <w:ind w:left="932" w:right="1132" w:hanging="0"/>
        <w:rPr>
          <w:sz w:val="24"/>
        </w:rPr>
      </w:pPr>
      <w:r>
        <w:rPr/>
        <w:t>Механизм окислительно-восстановительных реакций (электронный баланс окислительно- восстановительной реакции).</w:t>
      </w:r>
    </w:p>
    <w:p>
      <w:pPr>
        <w:pStyle w:val="Style13"/>
        <w:ind w:left="932" w:right="1139" w:hanging="0"/>
        <w:rPr>
          <w:sz w:val="24"/>
        </w:rPr>
      </w:pPr>
      <w:r>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w:t>
      </w:r>
      <w:r>
        <w:rPr>
          <w:spacing w:val="-2"/>
        </w:rPr>
        <w:t>диссоциации.</w:t>
      </w:r>
    </w:p>
    <w:p>
      <w:pPr>
        <w:pStyle w:val="Style13"/>
        <w:ind w:left="932" w:right="1136" w:hanging="0"/>
        <w:rPr>
          <w:sz w:val="24"/>
        </w:rPr>
      </w:pPr>
      <w:r>
        <w:rPr/>
        <w:t xml:space="preserve">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rPr>
        <w:t>Понятие о гидролизе солей</w:t>
      </w:r>
      <w:r>
        <w:rPr/>
        <w:t>.</w:t>
      </w:r>
    </w:p>
    <w:p>
      <w:pPr>
        <w:pStyle w:val="Style13"/>
        <w:rPr>
          <w:sz w:val="24"/>
        </w:rPr>
      </w:pPr>
      <w:r>
        <w:rPr/>
        <w:t>Химический</w:t>
      </w:r>
      <w:r>
        <w:rPr>
          <w:spacing w:val="-6"/>
        </w:rPr>
        <w:t xml:space="preserve"> </w:t>
      </w:r>
      <w:r>
        <w:rPr/>
        <w:t>эксперимент:</w:t>
      </w:r>
      <w:r>
        <w:rPr>
          <w:spacing w:val="-2"/>
        </w:rPr>
        <w:t xml:space="preserve"> </w:t>
      </w:r>
      <w:r>
        <w:rPr/>
        <w:t>ознакомление</w:t>
      </w:r>
      <w:r>
        <w:rPr>
          <w:spacing w:val="-4"/>
        </w:rPr>
        <w:t xml:space="preserve"> </w:t>
      </w:r>
      <w:r>
        <w:rPr/>
        <w:t>с</w:t>
      </w:r>
      <w:r>
        <w:rPr>
          <w:spacing w:val="-3"/>
        </w:rPr>
        <w:t xml:space="preserve"> </w:t>
      </w:r>
      <w:r>
        <w:rPr/>
        <w:t>моделями</w:t>
      </w:r>
      <w:r>
        <w:rPr>
          <w:spacing w:val="-3"/>
        </w:rPr>
        <w:t xml:space="preserve"> </w:t>
      </w:r>
      <w:r>
        <w:rPr>
          <w:spacing w:val="-2"/>
        </w:rPr>
        <w:t>кристаллических</w:t>
      </w:r>
    </w:p>
    <w:p>
      <w:pPr>
        <w:pStyle w:val="Style13"/>
        <w:ind w:left="932" w:right="1135" w:hanging="0"/>
        <w:rPr>
          <w:sz w:val="24"/>
        </w:rPr>
      </w:pPr>
      <w:r>
        <w:rPr/>
        <w:t>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w:t>
      </w:r>
    </w:p>
    <w:p>
      <w:pPr>
        <w:pStyle w:val="Style13"/>
        <w:ind w:left="932" w:right="1131" w:hanging="0"/>
        <w:rPr>
          <w:sz w:val="24"/>
        </w:rPr>
      </w:pPr>
      <w:r>
        <w:rPr/>
        <w:t>от воздействия различных факторов; исследование электропроводности растворов веществ, процесса диссоциации</w:t>
      </w:r>
      <w:r>
        <w:rPr>
          <w:spacing w:val="-3"/>
        </w:rPr>
        <w:t xml:space="preserve"> </w:t>
      </w:r>
      <w:r>
        <w:rPr/>
        <w:t>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w:t>
      </w:r>
      <w:r>
        <w:rPr>
          <w:spacing w:val="-4"/>
        </w:rPr>
        <w:t xml:space="preserve"> </w:t>
      </w:r>
      <w:r>
        <w:rPr/>
        <w:t>осадка,</w:t>
      </w:r>
      <w:r>
        <w:rPr>
          <w:spacing w:val="-3"/>
        </w:rPr>
        <w:t xml:space="preserve"> </w:t>
      </w:r>
      <w:r>
        <w:rPr/>
        <w:t>выделение</w:t>
      </w:r>
      <w:r>
        <w:rPr>
          <w:spacing w:val="-4"/>
        </w:rPr>
        <w:t xml:space="preserve"> </w:t>
      </w:r>
      <w:r>
        <w:rPr/>
        <w:t>газа,</w:t>
      </w:r>
      <w:r>
        <w:rPr>
          <w:spacing w:val="-3"/>
        </w:rPr>
        <w:t xml:space="preserve"> </w:t>
      </w:r>
      <w:r>
        <w:rPr/>
        <w:t>образование</w:t>
      </w:r>
      <w:r>
        <w:rPr>
          <w:spacing w:val="-4"/>
        </w:rPr>
        <w:t xml:space="preserve"> </w:t>
      </w:r>
      <w:r>
        <w:rPr/>
        <w:t>воды);</w:t>
      </w:r>
      <w:r>
        <w:rPr>
          <w:spacing w:val="-3"/>
        </w:rPr>
        <w:t xml:space="preserve"> </w:t>
      </w:r>
      <w:r>
        <w:rPr/>
        <w:t>опытов,</w:t>
      </w:r>
      <w:r>
        <w:rPr>
          <w:spacing w:val="-3"/>
        </w:rPr>
        <w:t xml:space="preserve"> </w:t>
      </w:r>
      <w:r>
        <w:rPr/>
        <w:t>иллюстрирующих</w:t>
      </w:r>
      <w:r>
        <w:rPr>
          <w:spacing w:val="-1"/>
        </w:rPr>
        <w:t xml:space="preserve"> </w:t>
      </w:r>
      <w:r>
        <w:rPr/>
        <w:t>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pPr>
        <w:pStyle w:val="Style13"/>
        <w:rPr>
          <w:sz w:val="24"/>
        </w:rPr>
      </w:pPr>
      <w:r>
        <w:rPr/>
        <w:t>Неметаллы</w:t>
      </w:r>
      <w:r>
        <w:rPr>
          <w:spacing w:val="-2"/>
        </w:rPr>
        <w:t xml:space="preserve"> </w:t>
      </w:r>
      <w:r>
        <w:rPr/>
        <w:t>и</w:t>
      </w:r>
      <w:r>
        <w:rPr>
          <w:spacing w:val="-1"/>
        </w:rPr>
        <w:t xml:space="preserve"> </w:t>
      </w:r>
      <w:r>
        <w:rPr/>
        <w:t>их</w:t>
      </w:r>
      <w:r>
        <w:rPr>
          <w:spacing w:val="1"/>
        </w:rPr>
        <w:t xml:space="preserve"> </w:t>
      </w:r>
      <w:r>
        <w:rPr>
          <w:spacing w:val="-2"/>
        </w:rPr>
        <w:t>соединения</w:t>
      </w:r>
    </w:p>
    <w:p>
      <w:pPr>
        <w:pStyle w:val="Style13"/>
        <w:ind w:left="932" w:right="1131" w:hanging="0"/>
        <w:rPr>
          <w:sz w:val="24"/>
        </w:rPr>
      </w:pPr>
      <w:r>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rPr>
        <w:t>природе.</w:t>
      </w:r>
    </w:p>
    <w:p>
      <w:pPr>
        <w:pStyle w:val="Style13"/>
        <w:ind w:left="932" w:right="1134" w:hanging="0"/>
        <w:rPr>
          <w:sz w:val="24"/>
        </w:rPr>
      </w:pPr>
      <w:r>
        <w:rPr/>
        <w:t>Общая характеристика элементов VIА-группы. Особенности строения атомов, характерные степени окисления.</w:t>
      </w:r>
    </w:p>
    <w:p>
      <w:pPr>
        <w:pStyle w:val="Style13"/>
        <w:ind w:left="932" w:right="1135" w:hanging="0"/>
        <w:rPr>
          <w:sz w:val="24"/>
        </w:rPr>
      </w:pPr>
      <w:r>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w:t>
      </w:r>
    </w:p>
    <w:p>
      <w:pPr>
        <w:pStyle w:val="Style13"/>
        <w:spacing w:before="1" w:after="0"/>
        <w:ind w:left="932" w:right="1134" w:hanging="0"/>
        <w:rPr>
          <w:sz w:val="24"/>
        </w:rPr>
      </w:pPr>
      <w:r>
        <w:rPr/>
        <w:t>Химические</w:t>
      </w:r>
      <w:r>
        <w:rPr>
          <w:spacing w:val="-3"/>
        </w:rPr>
        <w:t xml:space="preserve"> </w:t>
      </w:r>
      <w:r>
        <w:rPr/>
        <w:t>реакции,</w:t>
      </w:r>
      <w:r>
        <w:rPr>
          <w:spacing w:val="-2"/>
        </w:rPr>
        <w:t xml:space="preserve"> </w:t>
      </w:r>
      <w:r>
        <w:rPr/>
        <w:t>лежащие</w:t>
      </w:r>
      <w:r>
        <w:rPr>
          <w:spacing w:val="-3"/>
        </w:rPr>
        <w:t xml:space="preserve"> </w:t>
      </w:r>
      <w:r>
        <w:rPr/>
        <w:t>в</w:t>
      </w:r>
      <w:r>
        <w:rPr>
          <w:spacing w:val="-3"/>
        </w:rPr>
        <w:t xml:space="preserve"> </w:t>
      </w:r>
      <w:r>
        <w:rPr/>
        <w:t>основе</w:t>
      </w:r>
      <w:r>
        <w:rPr>
          <w:spacing w:val="-4"/>
        </w:rPr>
        <w:t xml:space="preserve"> </w:t>
      </w:r>
      <w:r>
        <w:rPr/>
        <w:t>промышленного</w:t>
      </w:r>
      <w:r>
        <w:rPr>
          <w:spacing w:val="-2"/>
        </w:rPr>
        <w:t xml:space="preserve"> </w:t>
      </w:r>
      <w:r>
        <w:rPr/>
        <w:t>способа</w:t>
      </w:r>
      <w:r>
        <w:rPr>
          <w:spacing w:val="-3"/>
        </w:rPr>
        <w:t xml:space="preserve"> </w:t>
      </w:r>
      <w:r>
        <w:rPr/>
        <w:t>получения</w:t>
      </w:r>
      <w:r>
        <w:rPr>
          <w:spacing w:val="-2"/>
        </w:rPr>
        <w:t xml:space="preserve"> </w:t>
      </w:r>
      <w:r>
        <w:rPr/>
        <w:t>серной</w:t>
      </w:r>
      <w:r>
        <w:rPr>
          <w:spacing w:val="-2"/>
        </w:rPr>
        <w:t xml:space="preserve"> </w:t>
      </w:r>
      <w:r>
        <w:rPr/>
        <w:t>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pPr>
        <w:pStyle w:val="Style13"/>
        <w:ind w:left="932" w:right="1137" w:hanging="0"/>
        <w:rPr>
          <w:sz w:val="24"/>
        </w:rPr>
      </w:pPr>
      <w:r>
        <w:rPr/>
        <w:t>Общая характеристика элементов VА-группы. Особенности строения атомов, характерные степени окисления.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42" w:hanging="0"/>
        <w:rPr>
          <w:sz w:val="24"/>
        </w:rPr>
      </w:pPr>
      <w:r>
        <w:rPr/>
        <w:t>Азот, распространение в природе, физические и химические свойства. Круговорот азота в природе.</w:t>
      </w:r>
      <w:r>
        <w:rPr>
          <w:spacing w:val="36"/>
        </w:rPr>
        <w:t xml:space="preserve"> </w:t>
      </w:r>
      <w:r>
        <w:rPr/>
        <w:t>Аммиак,</w:t>
      </w:r>
      <w:r>
        <w:rPr>
          <w:spacing w:val="36"/>
        </w:rPr>
        <w:t xml:space="preserve"> </w:t>
      </w:r>
      <w:r>
        <w:rPr/>
        <w:t>его</w:t>
      </w:r>
      <w:r>
        <w:rPr>
          <w:spacing w:val="35"/>
        </w:rPr>
        <w:t xml:space="preserve"> </w:t>
      </w:r>
      <w:r>
        <w:rPr/>
        <w:t>физические</w:t>
      </w:r>
      <w:r>
        <w:rPr>
          <w:spacing w:val="36"/>
        </w:rPr>
        <w:t xml:space="preserve"> </w:t>
      </w:r>
      <w:r>
        <w:rPr/>
        <w:t>и</w:t>
      </w:r>
      <w:r>
        <w:rPr>
          <w:spacing w:val="36"/>
        </w:rPr>
        <w:t xml:space="preserve"> </w:t>
      </w:r>
      <w:r>
        <w:rPr/>
        <w:t>химические</w:t>
      </w:r>
      <w:r>
        <w:rPr>
          <w:spacing w:val="36"/>
        </w:rPr>
        <w:t xml:space="preserve"> </w:t>
      </w:r>
      <w:r>
        <w:rPr/>
        <w:t>свойства,</w:t>
      </w:r>
      <w:r>
        <w:rPr>
          <w:spacing w:val="36"/>
        </w:rPr>
        <w:t xml:space="preserve"> </w:t>
      </w:r>
      <w:r>
        <w:rPr/>
        <w:t>получение</w:t>
      </w:r>
      <w:r>
        <w:rPr>
          <w:spacing w:val="36"/>
        </w:rPr>
        <w:t xml:space="preserve"> </w:t>
      </w:r>
      <w:r>
        <w:rPr/>
        <w:t>и</w:t>
      </w:r>
      <w:r>
        <w:rPr>
          <w:spacing w:val="36"/>
        </w:rPr>
        <w:t xml:space="preserve"> </w:t>
      </w:r>
      <w:r>
        <w:rPr/>
        <w:t>применение.</w:t>
      </w:r>
      <w:r>
        <w:rPr>
          <w:spacing w:val="36"/>
        </w:rPr>
        <w:t xml:space="preserve"> </w:t>
      </w:r>
      <w:r>
        <w:rPr/>
        <w:t>Соли</w:t>
      </w:r>
    </w:p>
    <w:p>
      <w:pPr>
        <w:pStyle w:val="Style13"/>
        <w:spacing w:before="63" w:after="0"/>
        <w:ind w:left="932" w:right="1138" w:hanging="0"/>
        <w:rPr>
          <w:sz w:val="24"/>
        </w:rPr>
      </w:pPr>
      <w:r>
        <w:rPr/>
        <w:t>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w:t>
      </w:r>
      <w:r>
        <w:rPr>
          <w:spacing w:val="40"/>
        </w:rPr>
        <w:t xml:space="preserve"> </w:t>
      </w:r>
      <w:r>
        <w:rPr/>
        <w:t xml:space="preserve">Химическое загрязнение окружающей среды </w:t>
      </w:r>
      <w:r>
        <w:rPr>
          <w:spacing w:val="-2"/>
        </w:rPr>
        <w:t>соединениями</w:t>
      </w:r>
    </w:p>
    <w:p>
      <w:pPr>
        <w:pStyle w:val="Style13"/>
        <w:tabs>
          <w:tab w:val="clear" w:pos="720"/>
          <w:tab w:val="left" w:pos="2258" w:leader="none"/>
          <w:tab w:val="left" w:pos="4328" w:leader="none"/>
          <w:tab w:val="left" w:pos="4721" w:leader="none"/>
          <w:tab w:val="left" w:pos="5921" w:leader="none"/>
          <w:tab w:val="left" w:pos="7249" w:leader="none"/>
          <w:tab w:val="left" w:pos="8722" w:leader="none"/>
          <w:tab w:val="left" w:pos="9231" w:leader="none"/>
          <w:tab w:val="left" w:pos="10329" w:leader="none"/>
        </w:tabs>
        <w:ind w:left="932" w:right="1128" w:hanging="0"/>
        <w:jc w:val="left"/>
        <w:rPr>
          <w:sz w:val="24"/>
        </w:rPr>
      </w:pPr>
      <w:r>
        <w:rPr/>
        <w:t>азота</w:t>
      </w:r>
      <w:r>
        <w:rPr>
          <w:spacing w:val="40"/>
        </w:rPr>
        <w:t xml:space="preserve"> </w:t>
      </w:r>
      <w:r>
        <w:rPr/>
        <w:t>(кислотные</w:t>
      </w:r>
      <w:r>
        <w:rPr>
          <w:spacing w:val="40"/>
        </w:rPr>
        <w:t xml:space="preserve"> </w:t>
      </w:r>
      <w:r>
        <w:rPr/>
        <w:t>дожди,</w:t>
      </w:r>
      <w:r>
        <w:rPr>
          <w:spacing w:val="40"/>
        </w:rPr>
        <w:t xml:space="preserve"> </w:t>
      </w:r>
      <w:r>
        <w:rPr/>
        <w:t>загрязнение</w:t>
      </w:r>
      <w:r>
        <w:rPr>
          <w:spacing w:val="40"/>
        </w:rPr>
        <w:t xml:space="preserve"> </w:t>
      </w:r>
      <w:r>
        <w:rPr/>
        <w:t>воздуха,</w:t>
      </w:r>
      <w:r>
        <w:rPr>
          <w:spacing w:val="40"/>
        </w:rPr>
        <w:t xml:space="preserve"> </w:t>
      </w:r>
      <w:r>
        <w:rPr/>
        <w:t>почвы</w:t>
      </w:r>
      <w:r>
        <w:rPr>
          <w:spacing w:val="40"/>
        </w:rPr>
        <w:t xml:space="preserve"> </w:t>
      </w:r>
      <w:r>
        <w:rPr/>
        <w:t>и</w:t>
      </w:r>
      <w:r>
        <w:rPr>
          <w:spacing w:val="40"/>
        </w:rPr>
        <w:t xml:space="preserve"> </w:t>
      </w:r>
      <w:r>
        <w:rPr/>
        <w:t>водоёмов).</w:t>
      </w:r>
      <w:r>
        <w:rPr>
          <w:spacing w:val="40"/>
        </w:rPr>
        <w:t xml:space="preserve"> </w:t>
      </w:r>
      <w:r>
        <w:rPr/>
        <w:t>Фосфор,</w:t>
      </w:r>
      <w:r>
        <w:rPr>
          <w:spacing w:val="40"/>
        </w:rPr>
        <w:t xml:space="preserve"> </w:t>
      </w:r>
      <w:r>
        <w:rPr/>
        <w:t>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w:t>
      </w:r>
      <w:r>
        <w:rPr>
          <w:spacing w:val="80"/>
        </w:rPr>
        <w:t xml:space="preserve"> </w:t>
      </w:r>
      <w:r>
        <w:rPr/>
        <w:t>удобрений.</w:t>
      </w:r>
      <w:r>
        <w:rPr>
          <w:spacing w:val="80"/>
        </w:rPr>
        <w:t xml:space="preserve"> </w:t>
      </w:r>
      <w:r>
        <w:rPr/>
        <w:t>Общая</w:t>
      </w:r>
      <w:r>
        <w:rPr>
          <w:spacing w:val="80"/>
        </w:rPr>
        <w:t xml:space="preserve"> </w:t>
      </w:r>
      <w:r>
        <w:rPr/>
        <w:t>характеристика</w:t>
      </w:r>
      <w:r>
        <w:rPr>
          <w:spacing w:val="80"/>
        </w:rPr>
        <w:t xml:space="preserve"> </w:t>
      </w:r>
      <w:r>
        <w:rPr/>
        <w:t>элементов</w:t>
      </w:r>
      <w:r>
        <w:rPr>
          <w:spacing w:val="80"/>
        </w:rPr>
        <w:t xml:space="preserve"> </w:t>
      </w:r>
      <w:r>
        <w:rPr/>
        <w:t>IVА-группы.</w:t>
      </w:r>
      <w:r>
        <w:rPr>
          <w:spacing w:val="80"/>
        </w:rPr>
        <w:t xml:space="preserve"> </w:t>
      </w:r>
      <w:r>
        <w:rPr/>
        <w:t>Особенности строения атомов, характерные степени окисления.</w:t>
        <w:tab/>
        <w:tab/>
      </w:r>
      <w:r>
        <w:rPr>
          <w:spacing w:val="-2"/>
        </w:rPr>
        <w:t xml:space="preserve">Углерод, </w:t>
      </w:r>
      <w:r>
        <w:rPr/>
        <w:t>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w:t>
      </w:r>
      <w:r>
        <w:rPr>
          <w:spacing w:val="-2"/>
        </w:rPr>
        <w:t xml:space="preserve"> </w:t>
      </w:r>
      <w:r>
        <w:rPr/>
        <w:t>действие</w:t>
      </w:r>
      <w:r>
        <w:rPr>
          <w:spacing w:val="-1"/>
        </w:rPr>
        <w:t xml:space="preserve"> </w:t>
      </w:r>
      <w:r>
        <w:rPr/>
        <w:t>на</w:t>
      </w:r>
      <w:r>
        <w:rPr>
          <w:spacing w:val="-1"/>
        </w:rPr>
        <w:t xml:space="preserve"> </w:t>
      </w:r>
      <w:r>
        <w:rPr/>
        <w:t>живые</w:t>
      </w:r>
      <w:r>
        <w:rPr>
          <w:spacing w:val="-3"/>
        </w:rPr>
        <w:t xml:space="preserve"> </w:t>
      </w:r>
      <w:r>
        <w:rPr/>
        <w:t>организмы,</w:t>
      </w:r>
      <w:r>
        <w:rPr>
          <w:spacing w:val="-2"/>
        </w:rPr>
        <w:t xml:space="preserve"> </w:t>
      </w:r>
      <w:r>
        <w:rPr/>
        <w:t>получение</w:t>
      </w:r>
      <w:r>
        <w:rPr>
          <w:spacing w:val="-3"/>
        </w:rPr>
        <w:t xml:space="preserve"> </w:t>
      </w:r>
      <w:r>
        <w:rPr/>
        <w:t>и</w:t>
      </w:r>
      <w:r>
        <w:rPr>
          <w:spacing w:val="-2"/>
        </w:rPr>
        <w:t xml:space="preserve"> </w:t>
      </w:r>
      <w:r>
        <w:rPr/>
        <w:t>применение.</w:t>
      </w:r>
      <w:r>
        <w:rPr>
          <w:spacing w:val="-2"/>
        </w:rPr>
        <w:t xml:space="preserve"> </w:t>
      </w:r>
      <w:r>
        <w:rPr/>
        <w:t>Экологические</w:t>
      </w:r>
      <w:r>
        <w:rPr>
          <w:spacing w:val="-3"/>
        </w:rPr>
        <w:t xml:space="preserve"> </w:t>
      </w:r>
      <w:r>
        <w:rPr/>
        <w:t>проблемы, связанные с оксидом</w:t>
      </w:r>
      <w:r>
        <w:rPr>
          <w:spacing w:val="33"/>
        </w:rPr>
        <w:t xml:space="preserve"> </w:t>
      </w:r>
      <w:r>
        <w:rPr/>
        <w:t>углерода(IV); гипотеза глобального потепления климата; парниковый эффект.</w:t>
      </w:r>
      <w:r>
        <w:rPr>
          <w:spacing w:val="40"/>
        </w:rPr>
        <w:t xml:space="preserve"> </w:t>
      </w:r>
      <w:r>
        <w:rPr/>
        <w:t>Угольная</w:t>
      </w:r>
      <w:r>
        <w:rPr>
          <w:spacing w:val="40"/>
        </w:rPr>
        <w:t xml:space="preserve"> </w:t>
      </w:r>
      <w:r>
        <w:rPr/>
        <w:t>кислота</w:t>
      </w:r>
      <w:r>
        <w:rPr>
          <w:spacing w:val="40"/>
        </w:rPr>
        <w:t xml:space="preserve"> </w:t>
      </w:r>
      <w:r>
        <w:rPr/>
        <w:t>и</w:t>
      </w:r>
      <w:r>
        <w:rPr>
          <w:spacing w:val="40"/>
        </w:rPr>
        <w:t xml:space="preserve"> </w:t>
      </w:r>
      <w:r>
        <w:rPr/>
        <w:t>её</w:t>
      </w:r>
      <w:r>
        <w:rPr>
          <w:spacing w:val="40"/>
        </w:rPr>
        <w:t xml:space="preserve"> </w:t>
      </w:r>
      <w:r>
        <w:rPr/>
        <w:t>соли,</w:t>
      </w:r>
      <w:r>
        <w:rPr>
          <w:spacing w:val="40"/>
        </w:rPr>
        <w:t xml:space="preserve"> </w:t>
      </w:r>
      <w:r>
        <w:rPr/>
        <w:t>их</w:t>
      </w:r>
      <w:r>
        <w:rPr>
          <w:spacing w:val="40"/>
        </w:rPr>
        <w:t xml:space="preserve"> </w:t>
      </w:r>
      <w:r>
        <w:rPr/>
        <w:t>физические</w:t>
      </w:r>
      <w:r>
        <w:rPr>
          <w:spacing w:val="40"/>
        </w:rPr>
        <w:t xml:space="preserve"> </w:t>
      </w:r>
      <w:r>
        <w:rPr/>
        <w:t>и</w:t>
      </w:r>
      <w:r>
        <w:rPr>
          <w:spacing w:val="40"/>
        </w:rPr>
        <w:t xml:space="preserve"> </w:t>
      </w:r>
      <w:r>
        <w:rPr/>
        <w:t>химические</w:t>
      </w:r>
      <w:r>
        <w:rPr>
          <w:spacing w:val="38"/>
        </w:rPr>
        <w:t xml:space="preserve"> </w:t>
      </w:r>
      <w:r>
        <w:rPr/>
        <w:t>свойства,</w:t>
      </w:r>
      <w:r>
        <w:rPr>
          <w:spacing w:val="40"/>
        </w:rPr>
        <w:t xml:space="preserve"> </w:t>
      </w:r>
      <w:r>
        <w:rPr/>
        <w:t>получение</w:t>
      </w:r>
      <w:r>
        <w:rPr>
          <w:spacing w:val="40"/>
        </w:rPr>
        <w:t xml:space="preserve"> </w:t>
      </w:r>
      <w:r>
        <w:rPr/>
        <w:t>и применение.</w:t>
      </w:r>
      <w:r>
        <w:rPr>
          <w:spacing w:val="40"/>
        </w:rPr>
        <w:t xml:space="preserve"> </w:t>
      </w:r>
      <w:r>
        <w:rPr/>
        <w:t>Качественная</w:t>
      </w:r>
      <w:r>
        <w:rPr>
          <w:spacing w:val="40"/>
        </w:rPr>
        <w:t xml:space="preserve"> </w:t>
      </w:r>
      <w:r>
        <w:rPr/>
        <w:t>реакция</w:t>
      </w:r>
      <w:r>
        <w:rPr>
          <w:spacing w:val="40"/>
        </w:rPr>
        <w:t xml:space="preserve"> </w:t>
      </w:r>
      <w:r>
        <w:rPr/>
        <w:t>на</w:t>
      </w:r>
      <w:r>
        <w:rPr>
          <w:spacing w:val="40"/>
        </w:rPr>
        <w:t xml:space="preserve"> </w:t>
      </w:r>
      <w:r>
        <w:rPr/>
        <w:t>карбонат-ионы.</w:t>
      </w:r>
      <w:r>
        <w:rPr>
          <w:spacing w:val="40"/>
        </w:rPr>
        <w:t xml:space="preserve"> </w:t>
      </w:r>
      <w:r>
        <w:rPr/>
        <w:t>Использование</w:t>
      </w:r>
      <w:r>
        <w:rPr>
          <w:spacing w:val="40"/>
        </w:rPr>
        <w:t xml:space="preserve"> </w:t>
      </w:r>
      <w:r>
        <w:rPr/>
        <w:t>карбонатов</w:t>
      </w:r>
      <w:r>
        <w:rPr>
          <w:spacing w:val="40"/>
        </w:rPr>
        <w:t xml:space="preserve"> </w:t>
      </w:r>
      <w:r>
        <w:rPr/>
        <w:t>в</w:t>
      </w:r>
      <w:r>
        <w:rPr>
          <w:spacing w:val="40"/>
        </w:rPr>
        <w:t xml:space="preserve"> </w:t>
      </w:r>
      <w:r>
        <w:rPr/>
        <w:t xml:space="preserve">быту, </w:t>
      </w:r>
      <w:r>
        <w:rPr>
          <w:spacing w:val="-2"/>
        </w:rPr>
        <w:t>медицине,</w:t>
      </w:r>
      <w:r>
        <w:rPr/>
        <w:tab/>
      </w:r>
      <w:r>
        <w:rPr>
          <w:spacing w:val="-2"/>
        </w:rPr>
        <w:t>промышленности</w:t>
      </w:r>
      <w:r>
        <w:rPr/>
        <w:tab/>
      </w:r>
      <w:r>
        <w:rPr>
          <w:spacing w:val="-10"/>
        </w:rPr>
        <w:t>и</w:t>
      </w:r>
      <w:r>
        <w:rPr/>
        <w:tab/>
      </w:r>
      <w:r>
        <w:rPr>
          <w:spacing w:val="-2"/>
        </w:rPr>
        <w:t>сельском</w:t>
      </w:r>
      <w:r>
        <w:rPr/>
        <w:tab/>
      </w:r>
      <w:r>
        <w:rPr>
          <w:spacing w:val="-2"/>
        </w:rPr>
        <w:t>хозяйстве.</w:t>
      </w:r>
      <w:r>
        <w:rPr/>
        <w:tab/>
      </w:r>
      <w:r>
        <w:rPr>
          <w:spacing w:val="-2"/>
        </w:rPr>
        <w:t>Первоначальные</w:t>
      </w:r>
      <w:r>
        <w:rPr/>
        <w:tab/>
      </w:r>
      <w:r>
        <w:rPr>
          <w:spacing w:val="-2"/>
        </w:rPr>
        <w:t>понятия</w:t>
      </w:r>
      <w:r>
        <w:rPr/>
        <w:tab/>
      </w:r>
      <w:r>
        <w:rPr>
          <w:spacing w:val="-6"/>
        </w:rPr>
        <w:t xml:space="preserve">об </w:t>
      </w:r>
      <w:r>
        <w:rPr/>
        <w:t>органических веществах как о соединениях углерода (метан, этан, этилен, ацетилен, этанол, глицерин,</w:t>
      </w:r>
      <w:r>
        <w:rPr>
          <w:spacing w:val="40"/>
        </w:rPr>
        <w:t xml:space="preserve"> </w:t>
      </w:r>
      <w:r>
        <w:rPr/>
        <w:t>уксусная</w:t>
      </w:r>
      <w:r>
        <w:rPr>
          <w:spacing w:val="39"/>
        </w:rPr>
        <w:t xml:space="preserve"> </w:t>
      </w:r>
      <w:r>
        <w:rPr/>
        <w:t>кислота).</w:t>
      </w:r>
      <w:r>
        <w:rPr>
          <w:spacing w:val="40"/>
        </w:rPr>
        <w:t xml:space="preserve"> </w:t>
      </w:r>
      <w:r>
        <w:rPr>
          <w:i/>
        </w:rPr>
        <w:t>Их</w:t>
      </w:r>
      <w:r>
        <w:rPr>
          <w:i/>
          <w:spacing w:val="38"/>
        </w:rPr>
        <w:t xml:space="preserve"> </w:t>
      </w:r>
      <w:r>
        <w:rPr>
          <w:i/>
        </w:rPr>
        <w:t>состав</w:t>
      </w:r>
      <w:r>
        <w:rPr>
          <w:i/>
          <w:spacing w:val="38"/>
        </w:rPr>
        <w:t xml:space="preserve"> </w:t>
      </w:r>
      <w:r>
        <w:rPr>
          <w:i/>
        </w:rPr>
        <w:t>и</w:t>
      </w:r>
      <w:r>
        <w:rPr>
          <w:i/>
          <w:spacing w:val="39"/>
        </w:rPr>
        <w:t xml:space="preserve"> </w:t>
      </w:r>
      <w:r>
        <w:rPr>
          <w:i/>
        </w:rPr>
        <w:t>химическое</w:t>
      </w:r>
      <w:r>
        <w:rPr>
          <w:i/>
          <w:spacing w:val="39"/>
        </w:rPr>
        <w:t xml:space="preserve"> </w:t>
      </w:r>
      <w:r>
        <w:rPr>
          <w:i/>
        </w:rPr>
        <w:t>строение.</w:t>
      </w:r>
      <w:r>
        <w:rPr>
          <w:i/>
          <w:spacing w:val="40"/>
        </w:rPr>
        <w:t xml:space="preserve"> </w:t>
      </w:r>
      <w:r>
        <w:rPr/>
        <w:t>Понятие</w:t>
      </w:r>
      <w:r>
        <w:rPr>
          <w:spacing w:val="39"/>
        </w:rPr>
        <w:t xml:space="preserve"> </w:t>
      </w:r>
      <w:r>
        <w:rPr/>
        <w:t>о</w:t>
      </w:r>
      <w:r>
        <w:rPr>
          <w:spacing w:val="39"/>
        </w:rPr>
        <w:t xml:space="preserve"> </w:t>
      </w:r>
      <w:r>
        <w:rPr/>
        <w:t xml:space="preserve">биологически важных веществах: жирах, белках, углеводах — и их роли в жизни человека. </w:t>
      </w:r>
      <w:r>
        <w:rPr>
          <w:i/>
        </w:rPr>
        <w:t>Материальное единство</w:t>
      </w:r>
      <w:r>
        <w:rPr>
          <w:i/>
          <w:spacing w:val="-2"/>
        </w:rPr>
        <w:t xml:space="preserve"> </w:t>
      </w:r>
      <w:r>
        <w:rPr>
          <w:i/>
        </w:rPr>
        <w:t>органических</w:t>
      </w:r>
      <w:r>
        <w:rPr>
          <w:i/>
          <w:spacing w:val="-1"/>
        </w:rPr>
        <w:t xml:space="preserve"> </w:t>
      </w:r>
      <w:r>
        <w:rPr>
          <w:i/>
        </w:rPr>
        <w:t>и</w:t>
      </w:r>
      <w:r>
        <w:rPr>
          <w:i/>
          <w:spacing w:val="-2"/>
        </w:rPr>
        <w:t xml:space="preserve"> </w:t>
      </w:r>
      <w:r>
        <w:rPr>
          <w:i/>
        </w:rPr>
        <w:t>неорганических</w:t>
      </w:r>
      <w:r>
        <w:rPr>
          <w:i/>
          <w:spacing w:val="-2"/>
        </w:rPr>
        <w:t xml:space="preserve"> </w:t>
      </w:r>
      <w:r>
        <w:rPr>
          <w:i/>
        </w:rPr>
        <w:t>соединений.</w:t>
      </w:r>
      <w:r>
        <w:rPr>
          <w:i/>
          <w:spacing w:val="-2"/>
        </w:rPr>
        <w:t xml:space="preserve"> </w:t>
      </w:r>
      <w:r>
        <w:rPr/>
        <w:t>Кремний,</w:t>
      </w:r>
      <w:r>
        <w:rPr>
          <w:spacing w:val="-2"/>
        </w:rPr>
        <w:t xml:space="preserve"> </w:t>
      </w:r>
      <w:r>
        <w:rPr/>
        <w:t>его</w:t>
      </w:r>
      <w:r>
        <w:rPr>
          <w:spacing w:val="-2"/>
        </w:rPr>
        <w:t xml:space="preserve"> </w:t>
      </w:r>
      <w:r>
        <w:rPr/>
        <w:t>физические</w:t>
      </w:r>
      <w:r>
        <w:rPr>
          <w:spacing w:val="-3"/>
        </w:rPr>
        <w:t xml:space="preserve"> </w:t>
      </w:r>
      <w:r>
        <w:rPr/>
        <w:t>и</w:t>
      </w:r>
      <w:r>
        <w:rPr>
          <w:spacing w:val="-2"/>
        </w:rPr>
        <w:t xml:space="preserve"> </w:t>
      </w:r>
      <w:r>
        <w:rPr/>
        <w:t>химические свойства,</w:t>
      </w:r>
      <w:r>
        <w:rPr>
          <w:spacing w:val="-2"/>
        </w:rPr>
        <w:t xml:space="preserve"> </w:t>
      </w:r>
      <w:r>
        <w:rPr/>
        <w:t>получение</w:t>
      </w:r>
      <w:r>
        <w:rPr>
          <w:spacing w:val="-3"/>
        </w:rPr>
        <w:t xml:space="preserve"> </w:t>
      </w:r>
      <w:r>
        <w:rPr/>
        <w:t>и</w:t>
      </w:r>
      <w:r>
        <w:rPr>
          <w:spacing w:val="-2"/>
        </w:rPr>
        <w:t xml:space="preserve"> </w:t>
      </w:r>
      <w:r>
        <w:rPr/>
        <w:t>применение.</w:t>
      </w:r>
      <w:r>
        <w:rPr>
          <w:spacing w:val="-2"/>
        </w:rPr>
        <w:t xml:space="preserve"> </w:t>
      </w:r>
      <w:r>
        <w:rPr/>
        <w:t>Соединения</w:t>
      </w:r>
      <w:r>
        <w:rPr>
          <w:spacing w:val="-2"/>
        </w:rPr>
        <w:t xml:space="preserve"> </w:t>
      </w:r>
      <w:r>
        <w:rPr/>
        <w:t>кремния</w:t>
      </w:r>
      <w:r>
        <w:rPr>
          <w:spacing w:val="-2"/>
        </w:rPr>
        <w:t xml:space="preserve"> </w:t>
      </w:r>
      <w:r>
        <w:rPr/>
        <w:t>в</w:t>
      </w:r>
      <w:r>
        <w:rPr>
          <w:spacing w:val="-3"/>
        </w:rPr>
        <w:t xml:space="preserve"> </w:t>
      </w:r>
      <w:r>
        <w:rPr/>
        <w:t>природе.</w:t>
      </w:r>
      <w:r>
        <w:rPr>
          <w:spacing w:val="-2"/>
        </w:rPr>
        <w:t xml:space="preserve"> </w:t>
      </w:r>
      <w:r>
        <w:rPr/>
        <w:t>Общие</w:t>
      </w:r>
      <w:r>
        <w:rPr>
          <w:spacing w:val="-3"/>
        </w:rPr>
        <w:t xml:space="preserve"> </w:t>
      </w:r>
      <w:r>
        <w:rPr/>
        <w:t>представления</w:t>
      </w:r>
      <w:r>
        <w:rPr>
          <w:spacing w:val="-2"/>
        </w:rPr>
        <w:t xml:space="preserve"> </w:t>
      </w:r>
      <w:r>
        <w:rPr/>
        <w:t>об оксиде кремния(IV) и кремниевой кислоте. Силикаты, их использование в быту, медицине,</w:t>
      </w:r>
      <w:r>
        <w:rPr>
          <w:spacing w:val="40"/>
        </w:rPr>
        <w:t xml:space="preserve"> </w:t>
      </w:r>
      <w:r>
        <w:rPr>
          <w:spacing w:val="-2"/>
        </w:rPr>
        <w:t>промышленности.</w:t>
      </w:r>
    </w:p>
    <w:p>
      <w:pPr>
        <w:pStyle w:val="Normal"/>
        <w:spacing w:before="0" w:after="0"/>
        <w:ind w:left="932" w:right="1136" w:hanging="0"/>
        <w:jc w:val="both"/>
        <w:rPr>
          <w:i/>
          <w:i/>
          <w:sz w:val="24"/>
        </w:rPr>
      </w:pPr>
      <w:r>
        <w:rPr>
          <w:i/>
          <w:sz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pPr>
        <w:pStyle w:val="Style13"/>
        <w:ind w:left="932" w:right="1138" w:hanging="0"/>
        <w:rPr>
          <w:sz w:val="24"/>
        </w:rPr>
      </w:pPr>
      <w:r>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p>
    <w:p>
      <w:pPr>
        <w:pStyle w:val="Style13"/>
        <w:ind w:left="932" w:right="1132" w:hanging="0"/>
        <w:rPr>
          <w:sz w:val="24"/>
        </w:rPr>
      </w:pPr>
      <w:r>
        <w:rPr/>
        <w:t>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w:t>
      </w:r>
    </w:p>
    <w:p>
      <w:pPr>
        <w:pStyle w:val="Style13"/>
        <w:ind w:left="932" w:right="1132" w:hanging="0"/>
        <w:rPr>
          <w:sz w:val="24"/>
        </w:rPr>
      </w:pPr>
      <w:r>
        <w:rPr/>
        <w:t>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pPr>
        <w:pStyle w:val="Style13"/>
        <w:spacing w:before="1" w:after="0"/>
        <w:rPr>
          <w:sz w:val="24"/>
        </w:rPr>
      </w:pPr>
      <w:r>
        <w:rPr/>
        <w:t>Металлы</w:t>
      </w:r>
      <w:r>
        <w:rPr>
          <w:spacing w:val="-1"/>
        </w:rPr>
        <w:t xml:space="preserve"> </w:t>
      </w:r>
      <w:r>
        <w:rPr/>
        <w:t>и</w:t>
      </w:r>
      <w:r>
        <w:rPr>
          <w:spacing w:val="-1"/>
        </w:rPr>
        <w:t xml:space="preserve"> </w:t>
      </w:r>
      <w:r>
        <w:rPr/>
        <w:t>их</w:t>
      </w:r>
      <w:r>
        <w:rPr>
          <w:spacing w:val="1"/>
        </w:rPr>
        <w:t xml:space="preserve"> </w:t>
      </w:r>
      <w:r>
        <w:rPr>
          <w:spacing w:val="-2"/>
        </w:rPr>
        <w:t>соединения</w:t>
      </w:r>
    </w:p>
    <w:p>
      <w:pPr>
        <w:pStyle w:val="Style13"/>
        <w:ind w:left="932" w:right="1134" w:hanging="0"/>
        <w:rPr>
          <w:sz w:val="24"/>
        </w:rPr>
      </w:pPr>
      <w:r>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w:t>
      </w:r>
      <w:r>
        <w:rPr>
          <w:spacing w:val="-3"/>
        </w:rPr>
        <w:t xml:space="preserve"> </w:t>
      </w:r>
      <w:r>
        <w:rPr/>
        <w:t>ряд</w:t>
      </w:r>
      <w:r>
        <w:rPr>
          <w:spacing w:val="-3"/>
        </w:rPr>
        <w:t xml:space="preserve"> </w:t>
      </w:r>
      <w:r>
        <w:rPr/>
        <w:t>напряжений</w:t>
      </w:r>
      <w:r>
        <w:rPr>
          <w:spacing w:val="-3"/>
        </w:rPr>
        <w:t xml:space="preserve"> </w:t>
      </w:r>
      <w:r>
        <w:rPr/>
        <w:t>металлов.</w:t>
      </w:r>
      <w:r>
        <w:rPr>
          <w:spacing w:val="-3"/>
        </w:rPr>
        <w:t xml:space="preserve"> </w:t>
      </w:r>
      <w:r>
        <w:rPr/>
        <w:t>Физические</w:t>
      </w:r>
      <w:r>
        <w:rPr>
          <w:spacing w:val="-4"/>
        </w:rPr>
        <w:t xml:space="preserve"> </w:t>
      </w:r>
      <w:r>
        <w:rPr/>
        <w:t>и</w:t>
      </w:r>
      <w:r>
        <w:rPr>
          <w:spacing w:val="-5"/>
        </w:rPr>
        <w:t xml:space="preserve"> </w:t>
      </w:r>
      <w:r>
        <w:rPr/>
        <w:t>химические</w:t>
      </w:r>
      <w:r>
        <w:rPr>
          <w:spacing w:val="-4"/>
        </w:rPr>
        <w:t xml:space="preserve"> </w:t>
      </w:r>
      <w:r>
        <w:rPr/>
        <w:t>свойства</w:t>
      </w:r>
      <w:r>
        <w:rPr>
          <w:spacing w:val="-4"/>
        </w:rPr>
        <w:t xml:space="preserve"> </w:t>
      </w:r>
      <w:r>
        <w:rPr/>
        <w:t>металлов.</w:t>
      </w:r>
    </w:p>
    <w:p>
      <w:pPr>
        <w:pStyle w:val="Style13"/>
        <w:rPr>
          <w:sz w:val="24"/>
        </w:rPr>
      </w:pPr>
      <w:r>
        <w:rPr/>
        <w:t>Общие</w:t>
      </w:r>
      <w:r>
        <w:rPr>
          <w:spacing w:val="-4"/>
        </w:rPr>
        <w:t xml:space="preserve"> </w:t>
      </w:r>
      <w:r>
        <w:rPr>
          <w:spacing w:val="-2"/>
        </w:rPr>
        <w:t>способы</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получения</w:t>
      </w:r>
      <w:r>
        <w:rPr>
          <w:spacing w:val="55"/>
          <w:w w:val="150"/>
        </w:rPr>
        <w:t xml:space="preserve"> </w:t>
      </w:r>
      <w:r>
        <w:rPr/>
        <w:t>металлов.</w:t>
      </w:r>
      <w:r>
        <w:rPr>
          <w:spacing w:val="61"/>
          <w:w w:val="150"/>
        </w:rPr>
        <w:t xml:space="preserve"> </w:t>
      </w:r>
      <w:r>
        <w:rPr/>
        <w:t>Понятие</w:t>
      </w:r>
      <w:r>
        <w:rPr>
          <w:spacing w:val="58"/>
          <w:w w:val="150"/>
        </w:rPr>
        <w:t xml:space="preserve"> </w:t>
      </w:r>
      <w:r>
        <w:rPr/>
        <w:t>о</w:t>
      </w:r>
      <w:r>
        <w:rPr>
          <w:spacing w:val="57"/>
          <w:w w:val="150"/>
        </w:rPr>
        <w:t xml:space="preserve"> </w:t>
      </w:r>
      <w:r>
        <w:rPr/>
        <w:t>коррозии</w:t>
      </w:r>
      <w:r>
        <w:rPr>
          <w:spacing w:val="57"/>
          <w:w w:val="150"/>
        </w:rPr>
        <w:t xml:space="preserve"> </w:t>
      </w:r>
      <w:r>
        <w:rPr/>
        <w:t>металлов,</w:t>
      </w:r>
      <w:r>
        <w:rPr>
          <w:spacing w:val="58"/>
          <w:w w:val="150"/>
        </w:rPr>
        <w:t xml:space="preserve"> </w:t>
      </w:r>
      <w:r>
        <w:rPr/>
        <w:t>основные</w:t>
      </w:r>
      <w:r>
        <w:rPr>
          <w:spacing w:val="56"/>
          <w:w w:val="150"/>
        </w:rPr>
        <w:t xml:space="preserve"> </w:t>
      </w:r>
      <w:r>
        <w:rPr/>
        <w:t>способы</w:t>
      </w:r>
      <w:r>
        <w:rPr>
          <w:spacing w:val="58"/>
          <w:w w:val="150"/>
        </w:rPr>
        <w:t xml:space="preserve"> </w:t>
      </w:r>
      <w:r>
        <w:rPr/>
        <w:t>защиты</w:t>
      </w:r>
      <w:r>
        <w:rPr>
          <w:spacing w:val="59"/>
          <w:w w:val="150"/>
        </w:rPr>
        <w:t xml:space="preserve"> </w:t>
      </w:r>
      <w:r>
        <w:rPr/>
        <w:t>их</w:t>
      </w:r>
      <w:r>
        <w:rPr>
          <w:spacing w:val="61"/>
          <w:w w:val="150"/>
        </w:rPr>
        <w:t xml:space="preserve"> </w:t>
      </w:r>
      <w:r>
        <w:rPr>
          <w:spacing w:val="-5"/>
        </w:rPr>
        <w:t>от</w:t>
      </w:r>
    </w:p>
    <w:p>
      <w:pPr>
        <w:pStyle w:val="Style13"/>
        <w:spacing w:before="63" w:after="0"/>
        <w:ind w:left="932" w:right="1142" w:hanging="0"/>
        <w:rPr>
          <w:sz w:val="24"/>
        </w:rPr>
      </w:pPr>
      <w:r>
        <w:rPr/>
        <w:t xml:space="preserve">коррозии. Сплавы (сталь, чугун, дюралюминий, бронза) и их применение в быту и </w:t>
      </w:r>
      <w:r>
        <w:rPr>
          <w:spacing w:val="-2"/>
        </w:rPr>
        <w:t>промышленности.</w:t>
      </w:r>
    </w:p>
    <w:p>
      <w:pPr>
        <w:pStyle w:val="Style13"/>
        <w:ind w:left="932" w:right="1138" w:hanging="0"/>
        <w:rPr>
          <w:sz w:val="24"/>
        </w:rPr>
      </w:pPr>
      <w:r>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pPr>
        <w:pStyle w:val="Style13"/>
        <w:ind w:left="932" w:right="1138" w:hanging="0"/>
        <w:rPr>
          <w:sz w:val="24"/>
        </w:rPr>
      </w:pPr>
      <w:r>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Железо: положение в периодической системе химических элементов Д. И. Менделеева; строение атома; нахождение в природе.</w:t>
      </w:r>
    </w:p>
    <w:p>
      <w:pPr>
        <w:pStyle w:val="Style13"/>
        <w:ind w:left="932" w:right="1135" w:hanging="0"/>
        <w:rPr>
          <w:sz w:val="24"/>
        </w:rPr>
      </w:pPr>
      <w:r>
        <w:rPr/>
        <w:t>Физические и химические свойства железа. Оксиды, гидроксиды и соли железа(II) и железа(III), их состав, свойства и получение. 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p>
    <w:p>
      <w:pPr>
        <w:pStyle w:val="Style13"/>
        <w:ind w:left="932" w:right="1137" w:hanging="0"/>
        <w:rPr>
          <w:sz w:val="24"/>
        </w:rPr>
      </w:pPr>
      <w:r>
        <w:rPr/>
        <w:t>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w:t>
      </w:r>
      <w:r>
        <w:rPr>
          <w:spacing w:val="40"/>
        </w:rPr>
        <w:t xml:space="preserve"> </w:t>
      </w:r>
      <w:r>
        <w:rPr/>
        <w:t>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w:t>
      </w:r>
      <w:r>
        <w:rPr>
          <w:spacing w:val="40"/>
        </w:rPr>
        <w:t xml:space="preserve"> </w:t>
      </w:r>
      <w:r>
        <w:rPr/>
        <w:t>экспериментальных задач по теме</w:t>
      </w:r>
    </w:p>
    <w:p>
      <w:pPr>
        <w:pStyle w:val="Style13"/>
        <w:ind w:left="932" w:right="6591" w:hanging="0"/>
        <w:rPr>
          <w:sz w:val="24"/>
        </w:rPr>
      </w:pPr>
      <w:r>
        <w:rPr/>
        <w:t>«Важнейшие</w:t>
      </w:r>
      <w:r>
        <w:rPr>
          <w:spacing w:val="-10"/>
        </w:rPr>
        <w:t xml:space="preserve"> </w:t>
      </w:r>
      <w:r>
        <w:rPr/>
        <w:t>металлы</w:t>
      </w:r>
      <w:r>
        <w:rPr>
          <w:spacing w:val="-9"/>
        </w:rPr>
        <w:t xml:space="preserve"> </w:t>
      </w:r>
      <w:r>
        <w:rPr/>
        <w:t>и</w:t>
      </w:r>
      <w:r>
        <w:rPr>
          <w:spacing w:val="-7"/>
        </w:rPr>
        <w:t xml:space="preserve"> </w:t>
      </w:r>
      <w:r>
        <w:rPr/>
        <w:t>их</w:t>
      </w:r>
      <w:r>
        <w:rPr>
          <w:spacing w:val="-8"/>
        </w:rPr>
        <w:t xml:space="preserve"> </w:t>
      </w:r>
      <w:r>
        <w:rPr/>
        <w:t>соединения». Химия и окружающая среда</w:t>
      </w:r>
    </w:p>
    <w:p>
      <w:pPr>
        <w:pStyle w:val="Style13"/>
        <w:ind w:left="932" w:right="1137" w:hanging="0"/>
        <w:rPr>
          <w:sz w:val="24"/>
        </w:rPr>
      </w:pPr>
      <w:r>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w:t>
      </w:r>
    </w:p>
    <w:p>
      <w:pPr>
        <w:pStyle w:val="Style13"/>
        <w:rPr>
          <w:sz w:val="24"/>
        </w:rPr>
      </w:pPr>
      <w:r>
        <w:rPr/>
        <w:t xml:space="preserve">— </w:t>
      </w:r>
      <w:r>
        <w:rPr>
          <w:spacing w:val="-2"/>
        </w:rPr>
        <w:t>ПДК).</w:t>
      </w:r>
    </w:p>
    <w:p>
      <w:pPr>
        <w:pStyle w:val="Style13"/>
        <w:ind w:left="932" w:right="1142" w:hanging="0"/>
        <w:rPr>
          <w:sz w:val="24"/>
        </w:rPr>
      </w:pPr>
      <w:r>
        <w:rPr/>
        <w:t>Роль</w:t>
      </w:r>
      <w:r>
        <w:rPr>
          <w:spacing w:val="-3"/>
        </w:rPr>
        <w:t xml:space="preserve"> </w:t>
      </w:r>
      <w:r>
        <w:rPr/>
        <w:t>химии в</w:t>
      </w:r>
      <w:r>
        <w:rPr>
          <w:spacing w:val="-2"/>
        </w:rPr>
        <w:t xml:space="preserve"> </w:t>
      </w:r>
      <w:r>
        <w:rPr/>
        <w:t>решении</w:t>
      </w:r>
      <w:r>
        <w:rPr>
          <w:spacing w:val="-3"/>
        </w:rPr>
        <w:t xml:space="preserve"> </w:t>
      </w:r>
      <w:r>
        <w:rPr/>
        <w:t>экологических проблем.</w:t>
      </w:r>
      <w:r>
        <w:rPr>
          <w:spacing w:val="-1"/>
        </w:rPr>
        <w:t xml:space="preserve"> </w:t>
      </w:r>
      <w:r>
        <w:rPr/>
        <w:t>Природные</w:t>
      </w:r>
      <w:r>
        <w:rPr>
          <w:spacing w:val="-3"/>
        </w:rPr>
        <w:t xml:space="preserve"> </w:t>
      </w:r>
      <w:r>
        <w:rPr/>
        <w:t>источники углеводородов</w:t>
      </w:r>
      <w:r>
        <w:rPr>
          <w:spacing w:val="-2"/>
        </w:rPr>
        <w:t xml:space="preserve"> </w:t>
      </w:r>
      <w:r>
        <w:rPr/>
        <w:t>(уголь, природный газ, нефть), продукты их переработки, их роль в быту и промышленности.</w:t>
      </w:r>
    </w:p>
    <w:p>
      <w:pPr>
        <w:pStyle w:val="Style13"/>
        <w:ind w:left="932" w:right="1137" w:hanging="0"/>
        <w:rPr>
          <w:sz w:val="24"/>
        </w:rPr>
      </w:pPr>
      <w:r>
        <w:rPr/>
        <w:t>Химический эксперимент: изучение образцов материалов (стекло, сплавы металлов, полимерные материалы).</w:t>
      </w:r>
    </w:p>
    <w:p>
      <w:pPr>
        <w:pStyle w:val="Style13"/>
        <w:rPr>
          <w:sz w:val="24"/>
        </w:rPr>
      </w:pPr>
      <w:r>
        <w:rPr/>
        <w:t>Межпредметные</w:t>
      </w:r>
      <w:r>
        <w:rPr>
          <w:spacing w:val="-7"/>
        </w:rPr>
        <w:t xml:space="preserve"> </w:t>
      </w:r>
      <w:r>
        <w:rPr>
          <w:spacing w:val="-2"/>
        </w:rPr>
        <w:t>связи</w:t>
      </w:r>
    </w:p>
    <w:p>
      <w:pPr>
        <w:pStyle w:val="Style13"/>
        <w:ind w:left="932" w:right="1131" w:hanging="0"/>
        <w:rPr>
          <w:sz w:val="24"/>
        </w:rPr>
      </w:pPr>
      <w:r>
        <w:rPr/>
        <w:t>Реализация межпредметных связей при изучении химии в 9 классе осуществляется через использование как общих естественно- научных понятий, так и понятий, являющихся системными для отдельных предметов естественнонаучного цикла. 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pPr>
        <w:pStyle w:val="Style13"/>
        <w:ind w:left="932" w:right="1134" w:hanging="0"/>
        <w:rPr>
          <w:sz w:val="24"/>
        </w:rPr>
      </w:pPr>
      <w:r>
        <w:rPr/>
        <w:t>Физика: материя, атом, электрон, протон, нейтрон, ион, изотоп, радиоактивность, молекула, электрический заряд, проводники, полупроводники, диэлектрики, фотоэлемент, индикатор,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pPr>
        <w:pStyle w:val="Style13"/>
        <w:spacing w:before="1" w:after="0"/>
        <w:ind w:left="932" w:right="1138" w:hanging="0"/>
        <w:rPr>
          <w:sz w:val="24"/>
        </w:rPr>
      </w:pPr>
      <w:r>
        <w:rPr/>
        <w:t>Биология: фотосинтез, дыхание, биосфера, экосистема, минеральные удобрения, микроэлементы, макроэлементы, питательные вещества.</w:t>
      </w:r>
    </w:p>
    <w:p>
      <w:pPr>
        <w:pStyle w:val="Style13"/>
        <w:ind w:left="932" w:right="1140" w:hanging="0"/>
        <w:rPr>
          <w:sz w:val="24"/>
        </w:rPr>
      </w:pPr>
      <w:r>
        <w:rPr/>
        <w:t>География: атмосфера, гидросфера, минералы, горные породы, полезные ископаемые, топливо, водные ресурсы.</w:t>
      </w:r>
    </w:p>
    <w:p>
      <w:pPr>
        <w:sectPr>
          <w:type w:val="nextPage"/>
          <w:pgSz w:w="11920" w:h="16850"/>
          <w:pgMar w:left="200" w:right="0" w:header="0" w:top="780" w:footer="0" w:bottom="280" w:gutter="0"/>
          <w:pgNumType w:fmt="decimal"/>
          <w:formProt w:val="false"/>
          <w:textDirection w:val="lrTb"/>
          <w:docGrid w:type="default" w:linePitch="100" w:charSpace="4096"/>
        </w:sectPr>
        <w:pStyle w:val="Normal"/>
        <w:spacing w:before="257" w:after="0"/>
        <w:ind w:left="932" w:right="0" w:hanging="0"/>
        <w:jc w:val="both"/>
        <w:rPr>
          <w:b/>
          <w:b/>
          <w:sz w:val="24"/>
        </w:rPr>
      </w:pPr>
      <w:r>
        <w:rPr>
          <w:b/>
          <w:sz w:val="24"/>
        </w:rPr>
        <w:t>Тематическое</w:t>
      </w:r>
      <w:r>
        <w:rPr>
          <w:b/>
          <w:spacing w:val="-5"/>
          <w:sz w:val="24"/>
        </w:rPr>
        <w:t xml:space="preserve"> </w:t>
      </w:r>
      <w:r>
        <w:rPr>
          <w:b/>
          <w:sz w:val="24"/>
        </w:rPr>
        <w:t>планирование</w:t>
      </w:r>
      <w:r>
        <w:rPr>
          <w:b/>
          <w:spacing w:val="-3"/>
          <w:sz w:val="24"/>
        </w:rPr>
        <w:t xml:space="preserve"> </w:t>
      </w:r>
      <w:r>
        <w:rPr>
          <w:b/>
          <w:sz w:val="24"/>
        </w:rPr>
        <w:t>8</w:t>
      </w:r>
      <w:r>
        <w:rPr>
          <w:b/>
          <w:spacing w:val="-3"/>
          <w:sz w:val="24"/>
        </w:rPr>
        <w:t xml:space="preserve"> </w:t>
      </w:r>
      <w:r>
        <w:rPr>
          <w:b/>
          <w:spacing w:val="-2"/>
          <w:sz w:val="24"/>
        </w:rPr>
        <w:t>класс</w:t>
      </w:r>
    </w:p>
    <w:tbl>
      <w:tblPr>
        <w:tblW w:w="9073" w:type="dxa"/>
        <w:jc w:val="left"/>
        <w:tblInd w:w="1080" w:type="dxa"/>
        <w:tblLayout w:type="fixed"/>
        <w:tblCellMar>
          <w:top w:w="0" w:type="dxa"/>
          <w:left w:w="5" w:type="dxa"/>
          <w:bottom w:w="0" w:type="dxa"/>
          <w:right w:w="5" w:type="dxa"/>
        </w:tblCellMar>
        <w:tblLook w:val="01e0"/>
      </w:tblPr>
      <w:tblGrid>
        <w:gridCol w:w="566"/>
        <w:gridCol w:w="6664"/>
        <w:gridCol w:w="1843"/>
      </w:tblGrid>
      <w:tr>
        <w:trPr>
          <w:trHeight w:val="551"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w:t>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Разделы</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Количество</w:t>
            </w:r>
          </w:p>
          <w:p>
            <w:pPr>
              <w:pStyle w:val="TableParagraph"/>
              <w:widowControl w:val="false"/>
              <w:spacing w:lineRule="exact" w:line="264"/>
              <w:ind w:left="110" w:right="0" w:hanging="0"/>
              <w:rPr>
                <w:sz w:val="24"/>
              </w:rPr>
            </w:pPr>
            <w:r>
              <w:rPr>
                <w:spacing w:val="-2"/>
                <w:sz w:val="24"/>
              </w:rPr>
              <w:t>часов</w:t>
            </w:r>
          </w:p>
        </w:tc>
      </w:tr>
      <w:tr>
        <w:trPr>
          <w:trHeight w:val="395"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1</w:t>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Раздел1Первоначальные</w:t>
            </w:r>
            <w:r>
              <w:rPr>
                <w:spacing w:val="-11"/>
                <w:sz w:val="24"/>
              </w:rPr>
              <w:t xml:space="preserve"> </w:t>
            </w:r>
            <w:r>
              <w:rPr>
                <w:sz w:val="24"/>
              </w:rPr>
              <w:t>химические</w:t>
            </w:r>
            <w:r>
              <w:rPr>
                <w:spacing w:val="-7"/>
                <w:sz w:val="24"/>
              </w:rPr>
              <w:t xml:space="preserve"> </w:t>
            </w:r>
            <w:r>
              <w:rPr>
                <w:spacing w:val="-2"/>
                <w:sz w:val="24"/>
              </w:rPr>
              <w:t>понятия</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5"/>
                <w:sz w:val="24"/>
              </w:rPr>
              <w:t>20</w:t>
            </w:r>
          </w:p>
        </w:tc>
      </w:tr>
      <w:tr>
        <w:trPr>
          <w:trHeight w:val="551"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Химия</w:t>
            </w:r>
            <w:r>
              <w:rPr>
                <w:spacing w:val="34"/>
                <w:sz w:val="24"/>
              </w:rPr>
              <w:t xml:space="preserve"> </w:t>
            </w:r>
            <w:r>
              <w:rPr>
                <w:sz w:val="24"/>
              </w:rPr>
              <w:t>–</w:t>
            </w:r>
            <w:r>
              <w:rPr>
                <w:spacing w:val="36"/>
                <w:sz w:val="24"/>
              </w:rPr>
              <w:t xml:space="preserve"> </w:t>
            </w:r>
            <w:r>
              <w:rPr>
                <w:sz w:val="24"/>
              </w:rPr>
              <w:t>важнейшая</w:t>
            </w:r>
            <w:r>
              <w:rPr>
                <w:spacing w:val="36"/>
                <w:sz w:val="24"/>
              </w:rPr>
              <w:t xml:space="preserve"> </w:t>
            </w:r>
            <w:r>
              <w:rPr>
                <w:sz w:val="24"/>
              </w:rPr>
              <w:t>область</w:t>
            </w:r>
            <w:r>
              <w:rPr>
                <w:spacing w:val="37"/>
                <w:sz w:val="24"/>
              </w:rPr>
              <w:t xml:space="preserve"> </w:t>
            </w:r>
            <w:r>
              <w:rPr>
                <w:sz w:val="24"/>
              </w:rPr>
              <w:t>естествознания</w:t>
            </w:r>
            <w:r>
              <w:rPr>
                <w:spacing w:val="36"/>
                <w:sz w:val="24"/>
              </w:rPr>
              <w:t xml:space="preserve"> </w:t>
            </w:r>
            <w:r>
              <w:rPr>
                <w:sz w:val="24"/>
              </w:rPr>
              <w:t>и</w:t>
            </w:r>
            <w:r>
              <w:rPr>
                <w:spacing w:val="37"/>
                <w:sz w:val="24"/>
              </w:rPr>
              <w:t xml:space="preserve"> </w:t>
            </w:r>
            <w:r>
              <w:rPr>
                <w:spacing w:val="-2"/>
                <w:sz w:val="24"/>
              </w:rPr>
              <w:t>практической</w:t>
            </w:r>
          </w:p>
          <w:p>
            <w:pPr>
              <w:pStyle w:val="TableParagraph"/>
              <w:widowControl w:val="false"/>
              <w:spacing w:lineRule="exact" w:line="264"/>
              <w:ind w:left="110" w:right="0" w:hanging="0"/>
              <w:rPr>
                <w:sz w:val="24"/>
              </w:rPr>
            </w:pPr>
            <w:r>
              <w:rPr>
                <w:sz w:val="24"/>
              </w:rPr>
              <w:t>деятельности</w:t>
            </w:r>
            <w:r>
              <w:rPr>
                <w:spacing w:val="-6"/>
                <w:sz w:val="24"/>
              </w:rPr>
              <w:t xml:space="preserve"> </w:t>
            </w:r>
            <w:r>
              <w:rPr>
                <w:spacing w:val="-2"/>
                <w:sz w:val="24"/>
              </w:rPr>
              <w:t>человека</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5</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Вещества</w:t>
            </w:r>
            <w:r>
              <w:rPr>
                <w:spacing w:val="-3"/>
                <w:sz w:val="24"/>
              </w:rPr>
              <w:t xml:space="preserve"> </w:t>
            </w:r>
            <w:r>
              <w:rPr>
                <w:sz w:val="24"/>
              </w:rPr>
              <w:t>и</w:t>
            </w:r>
            <w:r>
              <w:rPr>
                <w:spacing w:val="-2"/>
                <w:sz w:val="24"/>
              </w:rPr>
              <w:t xml:space="preserve"> </w:t>
            </w:r>
            <w:r>
              <w:rPr>
                <w:sz w:val="24"/>
              </w:rPr>
              <w:t>химические</w:t>
            </w:r>
            <w:r>
              <w:rPr>
                <w:spacing w:val="-2"/>
                <w:sz w:val="24"/>
              </w:rPr>
              <w:t xml:space="preserve"> реакции</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5"/>
                <w:sz w:val="24"/>
              </w:rPr>
              <w:t>15</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2</w:t>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Раздел</w:t>
            </w:r>
            <w:r>
              <w:rPr>
                <w:spacing w:val="-7"/>
                <w:sz w:val="24"/>
              </w:rPr>
              <w:t xml:space="preserve"> </w:t>
            </w:r>
            <w:r>
              <w:rPr>
                <w:sz w:val="24"/>
              </w:rPr>
              <w:t>2</w:t>
            </w:r>
            <w:r>
              <w:rPr>
                <w:spacing w:val="-4"/>
                <w:sz w:val="24"/>
              </w:rPr>
              <w:t xml:space="preserve"> </w:t>
            </w:r>
            <w:r>
              <w:rPr>
                <w:sz w:val="24"/>
              </w:rPr>
              <w:t>Важнейшие</w:t>
            </w:r>
            <w:r>
              <w:rPr>
                <w:spacing w:val="-5"/>
                <w:sz w:val="24"/>
              </w:rPr>
              <w:t xml:space="preserve"> </w:t>
            </w:r>
            <w:r>
              <w:rPr>
                <w:sz w:val="24"/>
              </w:rPr>
              <w:t>представители</w:t>
            </w:r>
            <w:r>
              <w:rPr>
                <w:spacing w:val="-4"/>
                <w:sz w:val="24"/>
              </w:rPr>
              <w:t xml:space="preserve"> </w:t>
            </w:r>
            <w:r>
              <w:rPr>
                <w:sz w:val="24"/>
              </w:rPr>
              <w:t>неорганических</w:t>
            </w:r>
            <w:r>
              <w:rPr>
                <w:spacing w:val="-2"/>
                <w:sz w:val="24"/>
              </w:rPr>
              <w:t xml:space="preserve"> веществ.</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5"/>
                <w:sz w:val="24"/>
              </w:rPr>
              <w:t>30</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Воздух.</w:t>
            </w:r>
            <w:r>
              <w:rPr>
                <w:spacing w:val="-4"/>
                <w:sz w:val="24"/>
              </w:rPr>
              <w:t xml:space="preserve"> </w:t>
            </w:r>
            <w:r>
              <w:rPr>
                <w:sz w:val="24"/>
              </w:rPr>
              <w:t>Кислород</w:t>
            </w:r>
            <w:r>
              <w:rPr>
                <w:spacing w:val="-3"/>
                <w:sz w:val="24"/>
              </w:rPr>
              <w:t xml:space="preserve"> </w:t>
            </w:r>
            <w:r>
              <w:rPr>
                <w:spacing w:val="-2"/>
                <w:sz w:val="24"/>
              </w:rPr>
              <w:t>Оксиды.</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5</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Водород.</w:t>
            </w:r>
            <w:r>
              <w:rPr>
                <w:spacing w:val="-2"/>
                <w:sz w:val="24"/>
              </w:rPr>
              <w:t xml:space="preserve"> </w:t>
            </w:r>
            <w:r>
              <w:rPr>
                <w:sz w:val="24"/>
              </w:rPr>
              <w:t>Состав</w:t>
            </w:r>
            <w:r>
              <w:rPr>
                <w:spacing w:val="-2"/>
                <w:sz w:val="24"/>
              </w:rPr>
              <w:t xml:space="preserve"> </w:t>
            </w:r>
            <w:r>
              <w:rPr>
                <w:sz w:val="24"/>
              </w:rPr>
              <w:t>кислот</w:t>
            </w:r>
            <w:r>
              <w:rPr>
                <w:spacing w:val="-2"/>
                <w:sz w:val="24"/>
              </w:rPr>
              <w:t xml:space="preserve"> </w:t>
            </w:r>
            <w:r>
              <w:rPr>
                <w:sz w:val="24"/>
              </w:rPr>
              <w:t>и</w:t>
            </w:r>
            <w:r>
              <w:rPr>
                <w:spacing w:val="-1"/>
                <w:sz w:val="24"/>
              </w:rPr>
              <w:t xml:space="preserve"> </w:t>
            </w:r>
            <w:r>
              <w:rPr>
                <w:spacing w:val="-4"/>
                <w:sz w:val="24"/>
              </w:rPr>
              <w:t>солей</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5</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z w:val="24"/>
              </w:rPr>
              <w:t>Количественные</w:t>
            </w:r>
            <w:r>
              <w:rPr>
                <w:spacing w:val="-6"/>
                <w:sz w:val="24"/>
              </w:rPr>
              <w:t xml:space="preserve"> </w:t>
            </w:r>
            <w:r>
              <w:rPr>
                <w:sz w:val="24"/>
              </w:rPr>
              <w:t>отношения</w:t>
            </w:r>
            <w:r>
              <w:rPr>
                <w:spacing w:val="-3"/>
                <w:sz w:val="24"/>
              </w:rPr>
              <w:t xml:space="preserve"> </w:t>
            </w:r>
            <w:r>
              <w:rPr>
                <w:sz w:val="24"/>
              </w:rPr>
              <w:t>в</w:t>
            </w:r>
            <w:r>
              <w:rPr>
                <w:spacing w:val="-4"/>
                <w:sz w:val="24"/>
              </w:rPr>
              <w:t xml:space="preserve"> химии</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10"/>
                <w:sz w:val="24"/>
              </w:rPr>
              <w:t>4</w:t>
            </w:r>
          </w:p>
        </w:tc>
      </w:tr>
      <w:tr>
        <w:trPr>
          <w:trHeight w:val="309"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z w:val="24"/>
              </w:rPr>
              <w:t>Вода.</w:t>
            </w:r>
            <w:r>
              <w:rPr>
                <w:spacing w:val="-2"/>
                <w:sz w:val="24"/>
              </w:rPr>
              <w:t xml:space="preserve"> </w:t>
            </w:r>
            <w:r>
              <w:rPr>
                <w:sz w:val="24"/>
              </w:rPr>
              <w:t>Растворы.</w:t>
            </w:r>
            <w:r>
              <w:rPr>
                <w:spacing w:val="-1"/>
                <w:sz w:val="24"/>
              </w:rPr>
              <w:t xml:space="preserve"> </w:t>
            </w:r>
            <w:r>
              <w:rPr>
                <w:sz w:val="24"/>
              </w:rPr>
              <w:t>Понятия</w:t>
            </w:r>
            <w:r>
              <w:rPr>
                <w:spacing w:val="-2"/>
                <w:sz w:val="24"/>
              </w:rPr>
              <w:t xml:space="preserve"> </w:t>
            </w:r>
            <w:r>
              <w:rPr>
                <w:sz w:val="24"/>
              </w:rPr>
              <w:t>об</w:t>
            </w:r>
            <w:r>
              <w:rPr>
                <w:spacing w:val="-1"/>
                <w:sz w:val="24"/>
              </w:rPr>
              <w:t xml:space="preserve"> </w:t>
            </w:r>
            <w:r>
              <w:rPr>
                <w:spacing w:val="-2"/>
                <w:sz w:val="24"/>
              </w:rPr>
              <w:t>основаниях</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10"/>
                <w:sz w:val="24"/>
              </w:rPr>
              <w:t>5</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Основные</w:t>
            </w:r>
            <w:r>
              <w:rPr>
                <w:spacing w:val="-6"/>
                <w:sz w:val="24"/>
              </w:rPr>
              <w:t xml:space="preserve"> </w:t>
            </w:r>
            <w:r>
              <w:rPr>
                <w:sz w:val="24"/>
              </w:rPr>
              <w:t>классы</w:t>
            </w:r>
            <w:r>
              <w:rPr>
                <w:spacing w:val="-4"/>
                <w:sz w:val="24"/>
              </w:rPr>
              <w:t xml:space="preserve"> </w:t>
            </w:r>
            <w:r>
              <w:rPr>
                <w:sz w:val="24"/>
              </w:rPr>
              <w:t>неорганических</w:t>
            </w:r>
            <w:r>
              <w:rPr>
                <w:spacing w:val="-2"/>
                <w:sz w:val="24"/>
              </w:rPr>
              <w:t xml:space="preserve"> соединений</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5"/>
                <w:sz w:val="24"/>
              </w:rPr>
              <w:t>11</w:t>
            </w:r>
          </w:p>
        </w:tc>
      </w:tr>
      <w:tr>
        <w:trPr>
          <w:trHeight w:val="869"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3</w:t>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0" w:right="95" w:hanging="0"/>
              <w:jc w:val="both"/>
              <w:rPr>
                <w:sz w:val="24"/>
              </w:rPr>
            </w:pPr>
            <w:r>
              <w:rPr>
                <w:sz w:val="24"/>
              </w:rPr>
              <w:t>Раздел3.</w:t>
            </w:r>
            <w:r>
              <w:rPr>
                <w:spacing w:val="40"/>
                <w:sz w:val="24"/>
              </w:rPr>
              <w:t xml:space="preserve"> </w:t>
            </w:r>
            <w:r>
              <w:rPr>
                <w:sz w:val="24"/>
              </w:rPr>
              <w:t>Периодический закон и периодическая система химических элементов Менделеева. Строение атомов. Химическая</w:t>
            </w:r>
            <w:r>
              <w:rPr>
                <w:spacing w:val="-10"/>
                <w:sz w:val="24"/>
              </w:rPr>
              <w:t xml:space="preserve"> </w:t>
            </w:r>
            <w:r>
              <w:rPr>
                <w:sz w:val="24"/>
              </w:rPr>
              <w:t>связь.</w:t>
            </w:r>
            <w:r>
              <w:rPr>
                <w:spacing w:val="-7"/>
                <w:sz w:val="24"/>
              </w:rPr>
              <w:t xml:space="preserve"> </w:t>
            </w:r>
            <w:r>
              <w:rPr>
                <w:sz w:val="24"/>
              </w:rPr>
              <w:t>Окислительно-восстановительные</w:t>
            </w:r>
            <w:r>
              <w:rPr>
                <w:spacing w:val="-9"/>
                <w:sz w:val="24"/>
              </w:rPr>
              <w:t xml:space="preserve"> </w:t>
            </w:r>
            <w:r>
              <w:rPr>
                <w:spacing w:val="-2"/>
                <w:sz w:val="24"/>
              </w:rPr>
              <w:t>реакции.</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5"/>
                <w:sz w:val="24"/>
              </w:rPr>
              <w:t>15</w:t>
            </w:r>
          </w:p>
        </w:tc>
      </w:tr>
      <w:tr>
        <w:trPr>
          <w:trHeight w:val="551"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Периодический</w:t>
            </w:r>
            <w:r>
              <w:rPr>
                <w:spacing w:val="51"/>
                <w:sz w:val="24"/>
              </w:rPr>
              <w:t xml:space="preserve"> </w:t>
            </w:r>
            <w:r>
              <w:rPr>
                <w:sz w:val="24"/>
              </w:rPr>
              <w:t>закон</w:t>
            </w:r>
            <w:r>
              <w:rPr>
                <w:spacing w:val="50"/>
                <w:sz w:val="24"/>
              </w:rPr>
              <w:t xml:space="preserve"> </w:t>
            </w:r>
            <w:r>
              <w:rPr>
                <w:sz w:val="24"/>
              </w:rPr>
              <w:t>и</w:t>
            </w:r>
            <w:r>
              <w:rPr>
                <w:spacing w:val="53"/>
                <w:sz w:val="24"/>
              </w:rPr>
              <w:t xml:space="preserve"> </w:t>
            </w:r>
            <w:r>
              <w:rPr>
                <w:sz w:val="24"/>
              </w:rPr>
              <w:t>периодическая</w:t>
            </w:r>
            <w:r>
              <w:rPr>
                <w:spacing w:val="52"/>
                <w:sz w:val="24"/>
              </w:rPr>
              <w:t xml:space="preserve"> </w:t>
            </w:r>
            <w:r>
              <w:rPr>
                <w:sz w:val="24"/>
              </w:rPr>
              <w:t>система</w:t>
            </w:r>
            <w:r>
              <w:rPr>
                <w:spacing w:val="52"/>
                <w:sz w:val="24"/>
              </w:rPr>
              <w:t xml:space="preserve"> </w:t>
            </w:r>
            <w:r>
              <w:rPr>
                <w:spacing w:val="-2"/>
                <w:sz w:val="24"/>
              </w:rPr>
              <w:t>химических</w:t>
            </w:r>
          </w:p>
          <w:p>
            <w:pPr>
              <w:pStyle w:val="TableParagraph"/>
              <w:widowControl w:val="false"/>
              <w:spacing w:lineRule="exact" w:line="264"/>
              <w:ind w:left="110" w:right="0" w:hanging="0"/>
              <w:rPr>
                <w:sz w:val="24"/>
              </w:rPr>
            </w:pPr>
            <w:r>
              <w:rPr>
                <w:sz w:val="24"/>
              </w:rPr>
              <w:t>элементов</w:t>
            </w:r>
            <w:r>
              <w:rPr>
                <w:spacing w:val="-7"/>
                <w:sz w:val="24"/>
              </w:rPr>
              <w:t xml:space="preserve"> </w:t>
            </w:r>
            <w:r>
              <w:rPr>
                <w:sz w:val="24"/>
              </w:rPr>
              <w:t>Менделеева.</w:t>
            </w:r>
            <w:r>
              <w:rPr>
                <w:spacing w:val="-3"/>
                <w:sz w:val="24"/>
              </w:rPr>
              <w:t xml:space="preserve"> </w:t>
            </w:r>
            <w:r>
              <w:rPr>
                <w:sz w:val="24"/>
              </w:rPr>
              <w:t>Строение</w:t>
            </w:r>
            <w:r>
              <w:rPr>
                <w:spacing w:val="-4"/>
                <w:sz w:val="24"/>
              </w:rPr>
              <w:t xml:space="preserve"> </w:t>
            </w:r>
            <w:r>
              <w:rPr>
                <w:spacing w:val="-2"/>
                <w:sz w:val="24"/>
              </w:rPr>
              <w:t>атомов</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7</w:t>
            </w:r>
          </w:p>
        </w:tc>
      </w:tr>
      <w:tr>
        <w:trPr>
          <w:trHeight w:val="553"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15" w:leader="none"/>
                <w:tab w:val="left" w:pos="2669" w:leader="none"/>
                <w:tab w:val="left" w:pos="4575" w:leader="none"/>
              </w:tabs>
              <w:spacing w:lineRule="exact" w:line="270"/>
              <w:ind w:left="110" w:right="0" w:hanging="0"/>
              <w:rPr>
                <w:sz w:val="24"/>
              </w:rPr>
            </w:pPr>
            <w:r>
              <w:rPr>
                <w:spacing w:val="-2"/>
                <w:sz w:val="24"/>
              </w:rPr>
              <w:t>Химическая</w:t>
            </w:r>
            <w:r>
              <w:rPr>
                <w:sz w:val="24"/>
              </w:rPr>
              <w:tab/>
            </w:r>
            <w:r>
              <w:rPr>
                <w:spacing w:val="-2"/>
                <w:sz w:val="24"/>
              </w:rPr>
              <w:t>связь.</w:t>
            </w:r>
            <w:r>
              <w:rPr>
                <w:sz w:val="24"/>
              </w:rPr>
              <w:tab/>
            </w:r>
            <w:r>
              <w:rPr>
                <w:spacing w:val="-2"/>
                <w:sz w:val="24"/>
              </w:rPr>
              <w:t>Окислительно-</w:t>
            </w:r>
            <w:r>
              <w:rPr>
                <w:sz w:val="24"/>
              </w:rPr>
              <w:tab/>
            </w:r>
            <w:r>
              <w:rPr>
                <w:spacing w:val="-2"/>
                <w:sz w:val="24"/>
              </w:rPr>
              <w:t>восстановительные</w:t>
            </w:r>
          </w:p>
          <w:p>
            <w:pPr>
              <w:pStyle w:val="TableParagraph"/>
              <w:widowControl w:val="false"/>
              <w:spacing w:lineRule="exact" w:line="264"/>
              <w:ind w:left="110" w:right="0" w:hanging="0"/>
              <w:rPr>
                <w:sz w:val="24"/>
              </w:rPr>
            </w:pPr>
            <w:r>
              <w:rPr>
                <w:spacing w:val="-2"/>
                <w:sz w:val="24"/>
              </w:rPr>
              <w:t>реакции.</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10"/>
                <w:sz w:val="24"/>
              </w:rPr>
              <w:t>8</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Резерв</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1</w:t>
            </w:r>
          </w:p>
        </w:tc>
      </w:tr>
    </w:tbl>
    <w:p>
      <w:pPr>
        <w:pStyle w:val="Style13"/>
        <w:ind w:left="0" w:right="0" w:hanging="0"/>
        <w:jc w:val="left"/>
        <w:rPr>
          <w:b/>
          <w:b/>
        </w:rPr>
      </w:pPr>
      <w:r>
        <w:rPr>
          <w:b/>
        </w:rPr>
      </w:r>
    </w:p>
    <w:p>
      <w:pPr>
        <w:pStyle w:val="Style13"/>
        <w:ind w:left="0" w:right="0" w:hanging="0"/>
        <w:jc w:val="left"/>
        <w:rPr>
          <w:b/>
          <w:b/>
        </w:rPr>
      </w:pPr>
      <w:r>
        <w:rPr>
          <w:b/>
        </w:rPr>
      </w:r>
    </w:p>
    <w:p>
      <w:pPr>
        <w:pStyle w:val="Style13"/>
        <w:spacing w:before="17" w:after="0"/>
        <w:ind w:left="0" w:right="0" w:hanging="0"/>
        <w:jc w:val="left"/>
        <w:rPr>
          <w:b/>
          <w:b/>
        </w:rPr>
      </w:pPr>
      <w:r>
        <w:rPr>
          <w:b/>
        </w:rPr>
      </w:r>
    </w:p>
    <w:p>
      <w:pPr>
        <w:pStyle w:val="Normal"/>
        <w:spacing w:before="0" w:after="3"/>
        <w:ind w:left="2349" w:right="0" w:hanging="0"/>
        <w:jc w:val="left"/>
        <w:rPr>
          <w:b/>
          <w:b/>
          <w:sz w:val="24"/>
        </w:rPr>
      </w:pPr>
      <w:r>
        <w:rPr>
          <w:b/>
          <w:sz w:val="24"/>
        </w:rPr>
        <w:t>Тематическое</w:t>
      </w:r>
      <w:r>
        <w:rPr>
          <w:b/>
          <w:spacing w:val="-4"/>
          <w:sz w:val="24"/>
        </w:rPr>
        <w:t xml:space="preserve"> </w:t>
      </w:r>
      <w:r>
        <w:rPr>
          <w:b/>
          <w:sz w:val="24"/>
        </w:rPr>
        <w:t>планирование</w:t>
      </w:r>
      <w:r>
        <w:rPr>
          <w:b/>
          <w:spacing w:val="55"/>
          <w:sz w:val="24"/>
        </w:rPr>
        <w:t xml:space="preserve"> </w:t>
      </w:r>
      <w:r>
        <w:rPr>
          <w:b/>
          <w:sz w:val="24"/>
        </w:rPr>
        <w:t>9</w:t>
      </w:r>
      <w:r>
        <w:rPr>
          <w:b/>
          <w:spacing w:val="-2"/>
          <w:sz w:val="24"/>
        </w:rPr>
        <w:t xml:space="preserve"> </w:t>
      </w:r>
      <w:r>
        <w:rPr>
          <w:b/>
          <w:spacing w:val="-4"/>
          <w:sz w:val="24"/>
        </w:rPr>
        <w:t>класс</w:t>
      </w:r>
    </w:p>
    <w:tbl>
      <w:tblPr>
        <w:tblW w:w="9073" w:type="dxa"/>
        <w:jc w:val="left"/>
        <w:tblInd w:w="1080" w:type="dxa"/>
        <w:tblLayout w:type="fixed"/>
        <w:tblCellMar>
          <w:top w:w="0" w:type="dxa"/>
          <w:left w:w="5" w:type="dxa"/>
          <w:bottom w:w="0" w:type="dxa"/>
          <w:right w:w="5" w:type="dxa"/>
        </w:tblCellMar>
        <w:tblLook w:val="01e0"/>
      </w:tblPr>
      <w:tblGrid>
        <w:gridCol w:w="566"/>
        <w:gridCol w:w="6664"/>
        <w:gridCol w:w="1843"/>
      </w:tblGrid>
      <w:tr>
        <w:trPr>
          <w:trHeight w:val="552"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w:t>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Разделы</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2"/>
                <w:sz w:val="24"/>
              </w:rPr>
              <w:t>Количество</w:t>
            </w:r>
          </w:p>
          <w:p>
            <w:pPr>
              <w:pStyle w:val="TableParagraph"/>
              <w:widowControl w:val="false"/>
              <w:spacing w:lineRule="exact" w:line="264"/>
              <w:ind w:left="110" w:right="0" w:hanging="0"/>
              <w:rPr>
                <w:sz w:val="24"/>
              </w:rPr>
            </w:pPr>
            <w:r>
              <w:rPr>
                <w:spacing w:val="-2"/>
                <w:sz w:val="24"/>
              </w:rPr>
              <w:t>часов</w:t>
            </w:r>
          </w:p>
        </w:tc>
      </w:tr>
      <w:tr>
        <w:trPr>
          <w:trHeight w:val="395"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1</w:t>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Раздел</w:t>
            </w:r>
            <w:r>
              <w:rPr>
                <w:spacing w:val="-4"/>
                <w:sz w:val="24"/>
              </w:rPr>
              <w:t xml:space="preserve"> </w:t>
            </w:r>
            <w:r>
              <w:rPr>
                <w:sz w:val="24"/>
              </w:rPr>
              <w:t>1</w:t>
            </w:r>
            <w:r>
              <w:rPr>
                <w:spacing w:val="-2"/>
                <w:sz w:val="24"/>
              </w:rPr>
              <w:t xml:space="preserve"> </w:t>
            </w:r>
            <w:r>
              <w:rPr>
                <w:sz w:val="24"/>
              </w:rPr>
              <w:t>Вещество</w:t>
            </w:r>
            <w:r>
              <w:rPr>
                <w:spacing w:val="-2"/>
                <w:sz w:val="24"/>
              </w:rPr>
              <w:t xml:space="preserve"> </w:t>
            </w:r>
            <w:r>
              <w:rPr>
                <w:sz w:val="24"/>
              </w:rPr>
              <w:t>и</w:t>
            </w:r>
            <w:r>
              <w:rPr>
                <w:spacing w:val="-1"/>
                <w:sz w:val="24"/>
              </w:rPr>
              <w:t xml:space="preserve"> </w:t>
            </w:r>
            <w:r>
              <w:rPr>
                <w:sz w:val="24"/>
              </w:rPr>
              <w:t>химические</w:t>
            </w:r>
            <w:r>
              <w:rPr>
                <w:spacing w:val="-2"/>
                <w:sz w:val="24"/>
              </w:rPr>
              <w:t xml:space="preserve"> реакции</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551"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Повторение</w:t>
            </w:r>
            <w:r>
              <w:rPr>
                <w:spacing w:val="22"/>
                <w:sz w:val="24"/>
              </w:rPr>
              <w:t xml:space="preserve"> </w:t>
            </w:r>
            <w:r>
              <w:rPr>
                <w:sz w:val="24"/>
              </w:rPr>
              <w:t>и</w:t>
            </w:r>
            <w:r>
              <w:rPr>
                <w:spacing w:val="27"/>
                <w:sz w:val="24"/>
              </w:rPr>
              <w:t xml:space="preserve"> </w:t>
            </w:r>
            <w:r>
              <w:rPr>
                <w:sz w:val="24"/>
              </w:rPr>
              <w:t>углубление</w:t>
            </w:r>
            <w:r>
              <w:rPr>
                <w:spacing w:val="22"/>
                <w:sz w:val="24"/>
              </w:rPr>
              <w:t xml:space="preserve"> </w:t>
            </w:r>
            <w:r>
              <w:rPr>
                <w:sz w:val="24"/>
              </w:rPr>
              <w:t>знаний</w:t>
            </w:r>
            <w:r>
              <w:rPr>
                <w:spacing w:val="25"/>
                <w:sz w:val="24"/>
              </w:rPr>
              <w:t xml:space="preserve"> </w:t>
            </w:r>
            <w:r>
              <w:rPr>
                <w:sz w:val="24"/>
              </w:rPr>
              <w:t>основных</w:t>
            </w:r>
            <w:r>
              <w:rPr>
                <w:spacing w:val="23"/>
                <w:sz w:val="24"/>
              </w:rPr>
              <w:t xml:space="preserve"> </w:t>
            </w:r>
            <w:r>
              <w:rPr>
                <w:sz w:val="24"/>
              </w:rPr>
              <w:t>разделов</w:t>
            </w:r>
            <w:r>
              <w:rPr>
                <w:spacing w:val="24"/>
                <w:sz w:val="24"/>
              </w:rPr>
              <w:t xml:space="preserve"> </w:t>
            </w:r>
            <w:r>
              <w:rPr>
                <w:sz w:val="24"/>
              </w:rPr>
              <w:t>курса</w:t>
            </w:r>
            <w:r>
              <w:rPr>
                <w:spacing w:val="23"/>
                <w:sz w:val="24"/>
              </w:rPr>
              <w:t xml:space="preserve"> </w:t>
            </w:r>
            <w:r>
              <w:rPr>
                <w:spacing w:val="-10"/>
                <w:sz w:val="24"/>
              </w:rPr>
              <w:t>8</w:t>
            </w:r>
          </w:p>
          <w:p>
            <w:pPr>
              <w:pStyle w:val="TableParagraph"/>
              <w:widowControl w:val="false"/>
              <w:spacing w:lineRule="exact" w:line="264"/>
              <w:ind w:left="110" w:right="0" w:hanging="0"/>
              <w:rPr>
                <w:sz w:val="24"/>
              </w:rPr>
            </w:pPr>
            <w:r>
              <w:rPr>
                <w:spacing w:val="-2"/>
                <w:sz w:val="24"/>
              </w:rPr>
              <w:t>класса</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5</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Тема</w:t>
            </w:r>
            <w:r>
              <w:rPr>
                <w:spacing w:val="-5"/>
                <w:sz w:val="24"/>
              </w:rPr>
              <w:t xml:space="preserve"> </w:t>
            </w:r>
            <w:r>
              <w:rPr>
                <w:sz w:val="24"/>
              </w:rPr>
              <w:t>1</w:t>
            </w:r>
            <w:r>
              <w:rPr>
                <w:spacing w:val="-4"/>
                <w:sz w:val="24"/>
              </w:rPr>
              <w:t xml:space="preserve"> </w:t>
            </w:r>
            <w:r>
              <w:rPr>
                <w:sz w:val="24"/>
              </w:rPr>
              <w:t>Основные</w:t>
            </w:r>
            <w:r>
              <w:rPr>
                <w:spacing w:val="-6"/>
                <w:sz w:val="24"/>
              </w:rPr>
              <w:t xml:space="preserve"> </w:t>
            </w:r>
            <w:r>
              <w:rPr>
                <w:sz w:val="24"/>
              </w:rPr>
              <w:t>закономерности</w:t>
            </w:r>
            <w:r>
              <w:rPr>
                <w:spacing w:val="-3"/>
                <w:sz w:val="24"/>
              </w:rPr>
              <w:t xml:space="preserve"> </w:t>
            </w:r>
            <w:r>
              <w:rPr>
                <w:sz w:val="24"/>
              </w:rPr>
              <w:t>химических</w:t>
            </w:r>
            <w:r>
              <w:rPr>
                <w:spacing w:val="-4"/>
                <w:sz w:val="24"/>
              </w:rPr>
              <w:t xml:space="preserve"> </w:t>
            </w:r>
            <w:r>
              <w:rPr>
                <w:spacing w:val="-2"/>
                <w:sz w:val="24"/>
              </w:rPr>
              <w:t>реакций</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4</w:t>
            </w:r>
          </w:p>
        </w:tc>
      </w:tr>
      <w:tr>
        <w:trPr>
          <w:trHeight w:val="551"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Тема</w:t>
            </w:r>
            <w:r>
              <w:rPr>
                <w:spacing w:val="1"/>
                <w:sz w:val="24"/>
              </w:rPr>
              <w:t xml:space="preserve"> </w:t>
            </w:r>
            <w:r>
              <w:rPr>
                <w:sz w:val="24"/>
              </w:rPr>
              <w:t>2</w:t>
            </w:r>
            <w:r>
              <w:rPr>
                <w:spacing w:val="4"/>
                <w:sz w:val="24"/>
              </w:rPr>
              <w:t xml:space="preserve"> </w:t>
            </w:r>
            <w:r>
              <w:rPr>
                <w:sz w:val="24"/>
              </w:rPr>
              <w:t>Электролитическая</w:t>
            </w:r>
            <w:r>
              <w:rPr>
                <w:spacing w:val="4"/>
                <w:sz w:val="24"/>
              </w:rPr>
              <w:t xml:space="preserve"> </w:t>
            </w:r>
            <w:r>
              <w:rPr>
                <w:sz w:val="24"/>
              </w:rPr>
              <w:t>диссоциация.</w:t>
            </w:r>
            <w:r>
              <w:rPr>
                <w:spacing w:val="4"/>
                <w:sz w:val="24"/>
              </w:rPr>
              <w:t xml:space="preserve"> </w:t>
            </w:r>
            <w:r>
              <w:rPr>
                <w:sz w:val="24"/>
              </w:rPr>
              <w:t>Химические</w:t>
            </w:r>
            <w:r>
              <w:rPr>
                <w:spacing w:val="4"/>
                <w:sz w:val="24"/>
              </w:rPr>
              <w:t xml:space="preserve"> </w:t>
            </w:r>
            <w:r>
              <w:rPr>
                <w:spacing w:val="-2"/>
                <w:sz w:val="24"/>
              </w:rPr>
              <w:t>реакции</w:t>
            </w:r>
          </w:p>
          <w:p>
            <w:pPr>
              <w:pStyle w:val="TableParagraph"/>
              <w:widowControl w:val="false"/>
              <w:spacing w:lineRule="exact" w:line="264"/>
              <w:ind w:left="110" w:right="0" w:hanging="0"/>
              <w:rPr>
                <w:sz w:val="24"/>
              </w:rPr>
            </w:pPr>
            <w:r>
              <w:rPr>
                <w:sz w:val="24"/>
              </w:rPr>
              <w:t>в</w:t>
            </w:r>
            <w:r>
              <w:rPr>
                <w:spacing w:val="-1"/>
                <w:sz w:val="24"/>
              </w:rPr>
              <w:t xml:space="preserve"> </w:t>
            </w:r>
            <w:r>
              <w:rPr>
                <w:spacing w:val="-2"/>
                <w:sz w:val="24"/>
              </w:rPr>
              <w:t>растворах</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09"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10"/>
                <w:sz w:val="24"/>
              </w:rPr>
              <w:t>2</w:t>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z w:val="24"/>
              </w:rPr>
              <w:t>Раздел</w:t>
            </w:r>
            <w:r>
              <w:rPr>
                <w:spacing w:val="-2"/>
                <w:sz w:val="24"/>
              </w:rPr>
              <w:t xml:space="preserve"> </w:t>
            </w:r>
            <w:r>
              <w:rPr>
                <w:sz w:val="24"/>
              </w:rPr>
              <w:t>2</w:t>
            </w:r>
            <w:r>
              <w:rPr>
                <w:spacing w:val="-1"/>
                <w:sz w:val="24"/>
              </w:rPr>
              <w:t xml:space="preserve"> </w:t>
            </w:r>
            <w:r>
              <w:rPr>
                <w:sz w:val="24"/>
              </w:rPr>
              <w:t>Неметаллы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5"/>
                <w:sz w:val="24"/>
              </w:rPr>
              <w:t>24</w:t>
            </w:r>
          </w:p>
        </w:tc>
      </w:tr>
      <w:tr>
        <w:trPr>
          <w:trHeight w:val="551"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Общая</w:t>
            </w:r>
            <w:r>
              <w:rPr>
                <w:spacing w:val="15"/>
                <w:sz w:val="24"/>
              </w:rPr>
              <w:t xml:space="preserve"> </w:t>
            </w:r>
            <w:r>
              <w:rPr>
                <w:sz w:val="24"/>
              </w:rPr>
              <w:t>Характеристика</w:t>
            </w:r>
            <w:r>
              <w:rPr>
                <w:spacing w:val="17"/>
                <w:sz w:val="24"/>
              </w:rPr>
              <w:t xml:space="preserve"> </w:t>
            </w:r>
            <w:r>
              <w:rPr>
                <w:sz w:val="24"/>
              </w:rPr>
              <w:t>химических</w:t>
            </w:r>
            <w:r>
              <w:rPr>
                <w:spacing w:val="20"/>
                <w:sz w:val="24"/>
              </w:rPr>
              <w:t xml:space="preserve"> </w:t>
            </w:r>
            <w:r>
              <w:rPr>
                <w:sz w:val="24"/>
              </w:rPr>
              <w:t>элементов</w:t>
            </w:r>
            <w:r>
              <w:rPr>
                <w:spacing w:val="71"/>
                <w:w w:val="150"/>
                <w:sz w:val="24"/>
              </w:rPr>
              <w:t xml:space="preserve"> </w:t>
            </w:r>
            <w:r>
              <w:rPr>
                <w:sz w:val="24"/>
              </w:rPr>
              <w:t>VIIА-</w:t>
            </w:r>
            <w:r>
              <w:rPr>
                <w:spacing w:val="-2"/>
                <w:sz w:val="24"/>
              </w:rPr>
              <w:t>группы.</w:t>
            </w:r>
          </w:p>
          <w:p>
            <w:pPr>
              <w:pStyle w:val="TableParagraph"/>
              <w:widowControl w:val="false"/>
              <w:spacing w:lineRule="exact" w:line="264"/>
              <w:ind w:left="110" w:right="0" w:hanging="0"/>
              <w:rPr>
                <w:sz w:val="24"/>
              </w:rPr>
            </w:pPr>
            <w:r>
              <w:rPr>
                <w:spacing w:val="-2"/>
                <w:sz w:val="24"/>
              </w:rPr>
              <w:t>Галогены</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4</w:t>
            </w:r>
          </w:p>
        </w:tc>
      </w:tr>
      <w:tr>
        <w:trPr>
          <w:trHeight w:val="552"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Тема</w:t>
            </w:r>
            <w:r>
              <w:rPr>
                <w:spacing w:val="-3"/>
                <w:sz w:val="24"/>
              </w:rPr>
              <w:t xml:space="preserve"> </w:t>
            </w:r>
            <w:r>
              <w:rPr>
                <w:sz w:val="24"/>
              </w:rPr>
              <w:t>4.</w:t>
            </w:r>
            <w:r>
              <w:rPr>
                <w:spacing w:val="-2"/>
                <w:sz w:val="24"/>
              </w:rPr>
              <w:t xml:space="preserve"> </w:t>
            </w:r>
            <w:r>
              <w:rPr>
                <w:sz w:val="24"/>
              </w:rPr>
              <w:t>Общая</w:t>
            </w:r>
            <w:r>
              <w:rPr>
                <w:spacing w:val="-3"/>
                <w:sz w:val="24"/>
              </w:rPr>
              <w:t xml:space="preserve"> </w:t>
            </w:r>
            <w:r>
              <w:rPr>
                <w:sz w:val="24"/>
              </w:rPr>
              <w:t>характеристика</w:t>
            </w:r>
            <w:r>
              <w:rPr>
                <w:spacing w:val="-5"/>
                <w:sz w:val="24"/>
              </w:rPr>
              <w:t xml:space="preserve"> </w:t>
            </w:r>
            <w:r>
              <w:rPr>
                <w:sz w:val="24"/>
              </w:rPr>
              <w:t xml:space="preserve">химических </w:t>
            </w:r>
            <w:r>
              <w:rPr>
                <w:spacing w:val="-2"/>
                <w:sz w:val="24"/>
              </w:rPr>
              <w:t>элементов</w:t>
            </w:r>
          </w:p>
          <w:p>
            <w:pPr>
              <w:pStyle w:val="TableParagraph"/>
              <w:widowControl w:val="false"/>
              <w:spacing w:lineRule="exact" w:line="264"/>
              <w:ind w:left="110" w:right="0" w:hanging="0"/>
              <w:rPr>
                <w:sz w:val="24"/>
              </w:rPr>
            </w:pPr>
            <w:r>
              <w:rPr>
                <w:sz w:val="24"/>
              </w:rPr>
              <w:t>VIА-группы.</w:t>
            </w:r>
            <w:r>
              <w:rPr>
                <w:spacing w:val="-2"/>
                <w:sz w:val="24"/>
              </w:rPr>
              <w:t xml:space="preserve"> </w:t>
            </w:r>
            <w:r>
              <w:rPr>
                <w:sz w:val="24"/>
              </w:rPr>
              <w:t>Сера</w:t>
            </w:r>
            <w:r>
              <w:rPr>
                <w:spacing w:val="-4"/>
                <w:sz w:val="24"/>
              </w:rPr>
              <w:t xml:space="preserve"> </w:t>
            </w:r>
            <w:r>
              <w:rPr>
                <w:sz w:val="24"/>
              </w:rPr>
              <w:t>и</w:t>
            </w:r>
            <w:r>
              <w:rPr>
                <w:spacing w:val="-2"/>
                <w:sz w:val="24"/>
              </w:rPr>
              <w:t xml:space="preserve"> </w:t>
            </w:r>
            <w:r>
              <w:rPr>
                <w:sz w:val="24"/>
              </w:rPr>
              <w:t xml:space="preserve">её </w:t>
            </w:r>
            <w:r>
              <w:rPr>
                <w:spacing w:val="-2"/>
                <w:sz w:val="24"/>
              </w:rPr>
              <w:t>соединения.</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5</w:t>
            </w:r>
          </w:p>
        </w:tc>
      </w:tr>
      <w:tr>
        <w:trPr>
          <w:trHeight w:val="551"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Тема</w:t>
            </w:r>
            <w:r>
              <w:rPr>
                <w:spacing w:val="-4"/>
                <w:sz w:val="24"/>
              </w:rPr>
              <w:t xml:space="preserve"> </w:t>
            </w:r>
            <w:r>
              <w:rPr>
                <w:sz w:val="24"/>
              </w:rPr>
              <w:t>5.</w:t>
            </w:r>
            <w:r>
              <w:rPr>
                <w:spacing w:val="-2"/>
                <w:sz w:val="24"/>
              </w:rPr>
              <w:t xml:space="preserve"> </w:t>
            </w:r>
            <w:r>
              <w:rPr>
                <w:sz w:val="24"/>
              </w:rPr>
              <w:t>Общая</w:t>
            </w:r>
            <w:r>
              <w:rPr>
                <w:spacing w:val="-3"/>
                <w:sz w:val="24"/>
              </w:rPr>
              <w:t xml:space="preserve"> </w:t>
            </w:r>
            <w:r>
              <w:rPr>
                <w:sz w:val="24"/>
              </w:rPr>
              <w:t>характеристика</w:t>
            </w:r>
            <w:r>
              <w:rPr>
                <w:spacing w:val="-6"/>
                <w:sz w:val="24"/>
              </w:rPr>
              <w:t xml:space="preserve"> </w:t>
            </w:r>
            <w:r>
              <w:rPr>
                <w:sz w:val="24"/>
              </w:rPr>
              <w:t>химических</w:t>
            </w:r>
            <w:r>
              <w:rPr>
                <w:spacing w:val="4"/>
                <w:sz w:val="24"/>
              </w:rPr>
              <w:t xml:space="preserve"> </w:t>
            </w:r>
            <w:r>
              <w:rPr>
                <w:spacing w:val="-2"/>
                <w:sz w:val="24"/>
              </w:rPr>
              <w:t>элементов</w:t>
            </w:r>
          </w:p>
          <w:p>
            <w:pPr>
              <w:pStyle w:val="TableParagraph"/>
              <w:widowControl w:val="false"/>
              <w:spacing w:lineRule="exact" w:line="264"/>
              <w:ind w:left="170" w:right="0" w:hanging="0"/>
              <w:rPr>
                <w:sz w:val="24"/>
              </w:rPr>
            </w:pPr>
            <w:r>
              <w:rPr>
                <w:sz w:val="24"/>
              </w:rPr>
              <w:t>VА-группы.</w:t>
            </w:r>
            <w:r>
              <w:rPr>
                <w:spacing w:val="-2"/>
                <w:sz w:val="24"/>
              </w:rPr>
              <w:t xml:space="preserve"> </w:t>
            </w:r>
            <w:r>
              <w:rPr>
                <w:sz w:val="24"/>
              </w:rPr>
              <w:t>Азот,</w:t>
            </w:r>
            <w:r>
              <w:rPr>
                <w:spacing w:val="-2"/>
                <w:sz w:val="24"/>
              </w:rPr>
              <w:t xml:space="preserve"> </w:t>
            </w:r>
            <w:r>
              <w:rPr>
                <w:sz w:val="24"/>
              </w:rPr>
              <w:t>фосфор</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соединений</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7</w:t>
            </w:r>
          </w:p>
        </w:tc>
      </w:tr>
      <w:tr>
        <w:trPr>
          <w:trHeight w:val="551"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Тема</w:t>
            </w:r>
            <w:r>
              <w:rPr>
                <w:spacing w:val="-4"/>
                <w:sz w:val="24"/>
              </w:rPr>
              <w:t xml:space="preserve"> </w:t>
            </w:r>
            <w:r>
              <w:rPr>
                <w:sz w:val="24"/>
              </w:rPr>
              <w:t>6.</w:t>
            </w:r>
            <w:r>
              <w:rPr>
                <w:spacing w:val="-2"/>
                <w:sz w:val="24"/>
              </w:rPr>
              <w:t xml:space="preserve"> </w:t>
            </w:r>
            <w:r>
              <w:rPr>
                <w:sz w:val="24"/>
              </w:rPr>
              <w:t>Общая</w:t>
            </w:r>
            <w:r>
              <w:rPr>
                <w:spacing w:val="-3"/>
                <w:sz w:val="24"/>
              </w:rPr>
              <w:t xml:space="preserve"> </w:t>
            </w:r>
            <w:r>
              <w:rPr>
                <w:sz w:val="24"/>
              </w:rPr>
              <w:t>характеристика</w:t>
            </w:r>
            <w:r>
              <w:rPr>
                <w:spacing w:val="-6"/>
                <w:sz w:val="24"/>
              </w:rPr>
              <w:t xml:space="preserve"> </w:t>
            </w:r>
            <w:r>
              <w:rPr>
                <w:sz w:val="24"/>
              </w:rPr>
              <w:t xml:space="preserve">химических </w:t>
            </w:r>
            <w:r>
              <w:rPr>
                <w:spacing w:val="-2"/>
                <w:sz w:val="24"/>
              </w:rPr>
              <w:t>элементов</w:t>
            </w:r>
          </w:p>
          <w:p>
            <w:pPr>
              <w:pStyle w:val="TableParagraph"/>
              <w:widowControl w:val="false"/>
              <w:spacing w:lineRule="exact" w:line="264"/>
              <w:ind w:left="110" w:right="0" w:hanging="0"/>
              <w:rPr>
                <w:sz w:val="24"/>
              </w:rPr>
            </w:pPr>
            <w:r>
              <w:rPr>
                <w:sz w:val="24"/>
              </w:rPr>
              <w:t>IVА-группы.</w:t>
            </w:r>
            <w:r>
              <w:rPr>
                <w:spacing w:val="-2"/>
                <w:sz w:val="24"/>
              </w:rPr>
              <w:t xml:space="preserve"> </w:t>
            </w:r>
            <w:r>
              <w:rPr>
                <w:sz w:val="24"/>
              </w:rPr>
              <w:t>Углерод</w:t>
            </w:r>
            <w:r>
              <w:rPr>
                <w:spacing w:val="-2"/>
                <w:sz w:val="24"/>
              </w:rPr>
              <w:t xml:space="preserve"> </w:t>
            </w:r>
            <w:r>
              <w:rPr>
                <w:sz w:val="24"/>
              </w:rPr>
              <w:t>и</w:t>
            </w:r>
            <w:r>
              <w:rPr>
                <w:spacing w:val="-1"/>
                <w:sz w:val="24"/>
              </w:rPr>
              <w:t xml:space="preserve"> </w:t>
            </w:r>
            <w:r>
              <w:rPr>
                <w:sz w:val="24"/>
              </w:rPr>
              <w:t>кремний,</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соединения</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8</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3</w:t>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Раздел</w:t>
            </w:r>
            <w:r>
              <w:rPr>
                <w:spacing w:val="-2"/>
                <w:sz w:val="24"/>
              </w:rPr>
              <w:t xml:space="preserve"> </w:t>
            </w:r>
            <w:r>
              <w:rPr>
                <w:sz w:val="24"/>
              </w:rPr>
              <w:t>3Металлы</w:t>
            </w:r>
            <w:r>
              <w:rPr>
                <w:spacing w:val="-1"/>
                <w:sz w:val="24"/>
              </w:rPr>
              <w:t xml:space="preserve"> </w:t>
            </w:r>
            <w:r>
              <w:rPr>
                <w:sz w:val="24"/>
              </w:rPr>
              <w:t>и</w:t>
            </w:r>
            <w:r>
              <w:rPr>
                <w:spacing w:val="-1"/>
                <w:sz w:val="24"/>
              </w:rPr>
              <w:t xml:space="preserve"> </w:t>
            </w:r>
            <w:r>
              <w:rPr>
                <w:sz w:val="24"/>
              </w:rPr>
              <w:t>их</w:t>
            </w:r>
            <w:r>
              <w:rPr>
                <w:spacing w:val="-2"/>
                <w:sz w:val="24"/>
              </w:rPr>
              <w:t xml:space="preserve"> соединения</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5"/>
                <w:sz w:val="24"/>
              </w:rPr>
              <w:t>20</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Общие</w:t>
            </w:r>
            <w:r>
              <w:rPr>
                <w:spacing w:val="-5"/>
                <w:sz w:val="24"/>
              </w:rPr>
              <w:t xml:space="preserve"> </w:t>
            </w:r>
            <w:r>
              <w:rPr>
                <w:sz w:val="24"/>
              </w:rPr>
              <w:t>свойства</w:t>
            </w:r>
            <w:r>
              <w:rPr>
                <w:spacing w:val="-4"/>
                <w:sz w:val="24"/>
              </w:rPr>
              <w:t xml:space="preserve"> </w:t>
            </w:r>
            <w:r>
              <w:rPr>
                <w:spacing w:val="-2"/>
                <w:sz w:val="24"/>
              </w:rPr>
              <w:t>металлов</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4</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Важнейшие</w:t>
            </w:r>
            <w:r>
              <w:rPr>
                <w:spacing w:val="-3"/>
                <w:sz w:val="24"/>
              </w:rPr>
              <w:t xml:space="preserve"> </w:t>
            </w:r>
            <w:r>
              <w:rPr>
                <w:sz w:val="24"/>
              </w:rPr>
              <w:t>металлы</w:t>
            </w:r>
            <w:r>
              <w:rPr>
                <w:spacing w:val="-2"/>
                <w:sz w:val="24"/>
              </w:rPr>
              <w:t xml:space="preserve"> </w:t>
            </w:r>
            <w:r>
              <w:rPr>
                <w:sz w:val="24"/>
              </w:rPr>
              <w:t xml:space="preserve">и их </w:t>
            </w:r>
            <w:r>
              <w:rPr>
                <w:spacing w:val="-2"/>
                <w:sz w:val="24"/>
              </w:rPr>
              <w:t>соединения</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5"/>
                <w:sz w:val="24"/>
              </w:rPr>
              <w:t>16</w:t>
            </w:r>
          </w:p>
        </w:tc>
      </w:tr>
      <w:tr>
        <w:trPr>
          <w:trHeight w:val="306"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10"/>
                <w:sz w:val="24"/>
              </w:rPr>
              <w:t>4</w:t>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z w:val="24"/>
              </w:rPr>
              <w:t>Раздел</w:t>
            </w:r>
            <w:r>
              <w:rPr>
                <w:spacing w:val="-3"/>
                <w:sz w:val="24"/>
              </w:rPr>
              <w:t xml:space="preserve"> </w:t>
            </w:r>
            <w:r>
              <w:rPr>
                <w:sz w:val="24"/>
              </w:rPr>
              <w:t>4</w:t>
            </w:r>
            <w:r>
              <w:rPr>
                <w:spacing w:val="-3"/>
                <w:sz w:val="24"/>
              </w:rPr>
              <w:t xml:space="preserve"> </w:t>
            </w:r>
            <w:r>
              <w:rPr>
                <w:sz w:val="24"/>
              </w:rPr>
              <w:t>Химия</w:t>
            </w:r>
            <w:r>
              <w:rPr>
                <w:spacing w:val="-2"/>
                <w:sz w:val="24"/>
              </w:rPr>
              <w:t xml:space="preserve"> </w:t>
            </w:r>
            <w:r>
              <w:rPr>
                <w:sz w:val="24"/>
              </w:rPr>
              <w:t>и</w:t>
            </w:r>
            <w:r>
              <w:rPr>
                <w:spacing w:val="-3"/>
                <w:sz w:val="24"/>
              </w:rPr>
              <w:t xml:space="preserve"> </w:t>
            </w:r>
            <w:r>
              <w:rPr>
                <w:sz w:val="24"/>
              </w:rPr>
              <w:t>окружающая</w:t>
            </w:r>
            <w:r>
              <w:rPr>
                <w:spacing w:val="-2"/>
                <w:sz w:val="24"/>
              </w:rPr>
              <w:t xml:space="preserve"> </w:t>
            </w:r>
            <w:r>
              <w:rPr>
                <w:spacing w:val="-4"/>
                <w:sz w:val="24"/>
              </w:rPr>
              <w:t>среда</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10"/>
                <w:sz w:val="24"/>
              </w:rPr>
              <w:t>3</w:t>
            </w:r>
          </w:p>
        </w:tc>
      </w:tr>
      <w:tr>
        <w:trPr>
          <w:trHeight w:val="309"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z w:val="24"/>
              </w:rPr>
              <w:t>Вещества</w:t>
            </w:r>
            <w:r>
              <w:rPr>
                <w:spacing w:val="-3"/>
                <w:sz w:val="24"/>
              </w:rPr>
              <w:t xml:space="preserve"> </w:t>
            </w:r>
            <w:r>
              <w:rPr>
                <w:sz w:val="24"/>
              </w:rPr>
              <w:t>и</w:t>
            </w:r>
            <w:r>
              <w:rPr>
                <w:spacing w:val="-2"/>
                <w:sz w:val="24"/>
              </w:rPr>
              <w:t xml:space="preserve"> </w:t>
            </w:r>
            <w:r>
              <w:rPr>
                <w:sz w:val="24"/>
              </w:rPr>
              <w:t>материалы</w:t>
            </w:r>
            <w:r>
              <w:rPr>
                <w:spacing w:val="-2"/>
                <w:sz w:val="24"/>
              </w:rPr>
              <w:t xml:space="preserve"> </w:t>
            </w:r>
            <w:r>
              <w:rPr>
                <w:sz w:val="24"/>
              </w:rPr>
              <w:t>в</w:t>
            </w:r>
            <w:r>
              <w:rPr>
                <w:spacing w:val="-2"/>
                <w:sz w:val="24"/>
              </w:rPr>
              <w:t xml:space="preserve"> </w:t>
            </w:r>
            <w:r>
              <w:rPr>
                <w:sz w:val="24"/>
              </w:rPr>
              <w:t>жизни</w:t>
            </w:r>
            <w:r>
              <w:rPr>
                <w:spacing w:val="-2"/>
                <w:sz w:val="24"/>
              </w:rPr>
              <w:t xml:space="preserve"> человека</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10"/>
                <w:sz w:val="24"/>
              </w:rPr>
              <w:t>3</w:t>
            </w:r>
          </w:p>
        </w:tc>
      </w:tr>
    </w:tbl>
    <w:p>
      <w:pPr>
        <w:pStyle w:val="Style13"/>
        <w:spacing w:before="50" w:after="0"/>
        <w:ind w:left="0" w:right="0" w:hanging="0"/>
        <w:jc w:val="left"/>
        <w:rPr>
          <w:b/>
          <w:b/>
        </w:rPr>
      </w:pPr>
      <w:r>
        <w:rPr>
          <w:b/>
        </w:rPr>
      </w:r>
    </w:p>
    <w:p>
      <w:pPr>
        <w:pStyle w:val="Normal"/>
        <w:spacing w:lineRule="exact" w:line="262" w:before="0" w:after="0"/>
        <w:ind w:left="932" w:right="0" w:hanging="0"/>
        <w:jc w:val="both"/>
        <w:rPr>
          <w:b/>
          <w:b/>
          <w:sz w:val="24"/>
        </w:rPr>
      </w:pPr>
      <w:r>
        <w:rPr>
          <w:b/>
          <w:sz w:val="24"/>
        </w:rPr>
        <w:t>Изобразительное</w:t>
      </w:r>
      <w:r>
        <w:rPr>
          <w:b/>
          <w:spacing w:val="-9"/>
          <w:sz w:val="24"/>
        </w:rPr>
        <w:t xml:space="preserve"> </w:t>
      </w:r>
      <w:r>
        <w:rPr>
          <w:b/>
          <w:spacing w:val="-2"/>
          <w:sz w:val="24"/>
        </w:rPr>
        <w:t>искусство</w:t>
      </w:r>
    </w:p>
    <w:p>
      <w:pPr>
        <w:pStyle w:val="Style13"/>
        <w:spacing w:lineRule="auto" w:line="204" w:before="15" w:after="0"/>
        <w:ind w:left="952" w:right="1153" w:firstLine="221"/>
        <w:rPr>
          <w:sz w:val="24"/>
        </w:rPr>
      </w:pPr>
      <w:r>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w:t>
      </w:r>
      <w:r>
        <w:rPr>
          <w:spacing w:val="40"/>
        </w:rPr>
        <w:t xml:space="preserve"> </w:t>
      </w:r>
      <w:r>
        <w:rPr/>
        <w:t>основного</w:t>
      </w:r>
      <w:r>
        <w:rPr>
          <w:spacing w:val="40"/>
        </w:rPr>
        <w:t xml:space="preserve"> </w:t>
      </w:r>
      <w:r>
        <w:rPr/>
        <w:t>общего</w:t>
      </w:r>
      <w:r>
        <w:rPr>
          <w:spacing w:val="40"/>
        </w:rPr>
        <w:t xml:space="preserve"> </w:t>
      </w:r>
      <w:r>
        <w:rPr/>
        <w:t>образования</w:t>
      </w:r>
      <w:r>
        <w:rPr>
          <w:spacing w:val="40"/>
        </w:rPr>
        <w:t xml:space="preserve"> </w:t>
      </w:r>
      <w:r>
        <w:rPr/>
        <w:t>в</w:t>
      </w:r>
      <w:r>
        <w:rPr>
          <w:spacing w:val="40"/>
        </w:rPr>
        <w:t xml:space="preserve"> </w:t>
      </w:r>
      <w:r>
        <w:rPr/>
        <w:t>объёме</w:t>
      </w:r>
      <w:r>
        <w:rPr>
          <w:spacing w:val="40"/>
        </w:rPr>
        <w:t xml:space="preserve"> </w:t>
      </w:r>
      <w:r>
        <w:rPr/>
        <w:t>102</w:t>
      </w:r>
      <w:r>
        <w:rPr>
          <w:spacing w:val="40"/>
        </w:rPr>
        <w:t xml:space="preserve"> </w:t>
      </w:r>
      <w:r>
        <w:rPr/>
        <w:t>учебных</w:t>
      </w:r>
      <w:r>
        <w:rPr>
          <w:spacing w:val="40"/>
        </w:rPr>
        <w:t xml:space="preserve"> </w:t>
      </w:r>
      <w:r>
        <w:rPr/>
        <w:t>часов,</w:t>
      </w:r>
      <w:r>
        <w:rPr>
          <w:spacing w:val="40"/>
        </w:rPr>
        <w:t xml:space="preserve"> </w:t>
      </w:r>
      <w:r>
        <w:rPr/>
        <w:t>не</w:t>
      </w:r>
      <w:r>
        <w:rPr>
          <w:spacing w:val="40"/>
        </w:rPr>
        <w:t xml:space="preserve"> </w:t>
      </w:r>
      <w:r>
        <w:rPr/>
        <w:t>менее</w:t>
      </w:r>
      <w:r>
        <w:rPr>
          <w:spacing w:val="40"/>
        </w:rPr>
        <w:t xml:space="preserve"> </w:t>
      </w:r>
      <w:r>
        <w:rPr/>
        <w:t>1</w:t>
      </w:r>
      <w:r>
        <w:rPr>
          <w:spacing w:val="40"/>
        </w:rPr>
        <w:t xml:space="preserve"> </w:t>
      </w:r>
      <w:r>
        <w:rPr/>
        <w:t>учебного</w:t>
      </w:r>
      <w:r>
        <w:rPr>
          <w:spacing w:val="40"/>
        </w:rPr>
        <w:t xml:space="preserve"> </w:t>
      </w:r>
      <w:r>
        <w:rPr/>
        <w:t>часа</w:t>
      </w:r>
      <w:r>
        <w:rPr>
          <w:spacing w:val="40"/>
        </w:rPr>
        <w:t xml:space="preserve"> </w:t>
      </w:r>
      <w:r>
        <w:rPr/>
        <w:t>в</w:t>
      </w:r>
    </w:p>
    <w:p>
      <w:pPr>
        <w:sectPr>
          <w:type w:val="nextPage"/>
          <w:pgSz w:w="11920" w:h="16850"/>
          <w:pgMar w:left="200" w:right="0" w:header="0" w:top="840" w:footer="0" w:bottom="280" w:gutter="0"/>
          <w:pgNumType w:fmt="decimal"/>
          <w:formProt w:val="false"/>
          <w:textDirection w:val="lrTb"/>
          <w:docGrid w:type="default" w:linePitch="100" w:charSpace="4096"/>
        </w:sectPr>
        <w:pStyle w:val="Normal"/>
        <w:spacing w:lineRule="auto" w:line="204" w:before="0" w:after="0"/>
        <w:rPr>
          <w:sz w:val="24"/>
        </w:rPr>
      </w:pPr>
      <w:r>
        <w:rPr>
          <w:sz w:val="24"/>
        </w:rPr>
      </w:r>
    </w:p>
    <w:p>
      <w:pPr>
        <w:pStyle w:val="Style13"/>
        <w:spacing w:lineRule="auto" w:line="204" w:before="108" w:after="0"/>
        <w:ind w:left="952" w:right="1160" w:hanging="0"/>
        <w:rPr>
          <w:sz w:val="24"/>
        </w:rPr>
      </w:pPr>
      <w:r>
        <w:rPr/>
        <w:t>неделю в качестве инвариантных. Четвёртый модуль предлагается в качестве вариативного (для соответствующих вариантов учебного плана).</w:t>
      </w:r>
    </w:p>
    <w:p>
      <w:pPr>
        <w:pStyle w:val="Style13"/>
        <w:spacing w:lineRule="auto" w:line="204"/>
        <w:ind w:left="952" w:right="1154" w:firstLine="221"/>
        <w:rPr>
          <w:sz w:val="24"/>
        </w:rPr>
      </w:pPr>
      <w:r>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 щихся. Предлагаемая последовательность изучения модулей определяется</w:t>
      </w:r>
      <w:r>
        <w:rPr>
          <w:spacing w:val="40"/>
        </w:rPr>
        <w:t xml:space="preserve"> </w:t>
      </w:r>
      <w:r>
        <w:rPr/>
        <w:t>психологическими возрастными особенностями учащихся, принципом системности</w:t>
      </w:r>
      <w:r>
        <w:rPr>
          <w:spacing w:val="40"/>
        </w:rPr>
        <w:t xml:space="preserve"> </w:t>
      </w:r>
      <w:r>
        <w:rPr/>
        <w:t>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pPr>
        <w:pStyle w:val="Style13"/>
        <w:spacing w:before="1" w:after="0"/>
        <w:ind w:left="0" w:right="0" w:hanging="0"/>
        <w:jc w:val="left"/>
        <w:rPr>
          <w:sz w:val="24"/>
        </w:rPr>
      </w:pPr>
      <w:r>
        <w:rPr>
          <w:sz w:val="24"/>
        </w:rPr>
      </w:r>
    </w:p>
    <w:p>
      <w:pPr>
        <w:pStyle w:val="Normal"/>
        <w:spacing w:lineRule="auto" w:line="235" w:before="0" w:after="0"/>
        <w:ind w:left="932" w:right="3947" w:hanging="0"/>
        <w:jc w:val="left"/>
        <w:rPr>
          <w:sz w:val="24"/>
        </w:rPr>
      </w:pPr>
      <w:r>
        <w:rPr>
          <w:b/>
          <w:sz w:val="24"/>
        </w:rPr>
        <w:t>ПЛАНИРУЕМЫЕ</w:t>
      </w:r>
      <w:r>
        <w:rPr>
          <w:b/>
          <w:spacing w:val="-9"/>
          <w:sz w:val="24"/>
        </w:rPr>
        <w:t xml:space="preserve"> </w:t>
      </w:r>
      <w:r>
        <w:rPr>
          <w:b/>
          <w:sz w:val="24"/>
        </w:rPr>
        <w:t>РЕЗУЛЬТАТЫ</w:t>
      </w:r>
      <w:r>
        <w:rPr>
          <w:b/>
          <w:spacing w:val="-11"/>
          <w:sz w:val="24"/>
        </w:rPr>
        <w:t xml:space="preserve"> </w:t>
      </w:r>
      <w:r>
        <w:rPr>
          <w:b/>
          <w:sz w:val="24"/>
        </w:rPr>
        <w:t>ОСВОЕНИЯ</w:t>
      </w:r>
      <w:r>
        <w:rPr>
          <w:b/>
          <w:spacing w:val="-12"/>
          <w:sz w:val="24"/>
        </w:rPr>
        <w:t xml:space="preserve"> </w:t>
      </w:r>
      <w:r>
        <w:rPr>
          <w:b/>
          <w:sz w:val="24"/>
        </w:rPr>
        <w:t xml:space="preserve">УЧЕБНОГО ПРЕДМЕТА «ИЗОБРАЗИТЕЛЬНОЕ ИСКУССТВО» </w:t>
      </w:r>
      <w:r>
        <w:rPr>
          <w:sz w:val="24"/>
        </w:rPr>
        <w:t>ЛИЧНОСТНЫЕ РЕЗУЛЬТАТЫ</w:t>
      </w:r>
    </w:p>
    <w:p>
      <w:pPr>
        <w:pStyle w:val="Style13"/>
        <w:tabs>
          <w:tab w:val="clear" w:pos="720"/>
          <w:tab w:val="left" w:pos="2587" w:leader="none"/>
          <w:tab w:val="left" w:pos="2971" w:leader="none"/>
          <w:tab w:val="left" w:pos="3892" w:leader="none"/>
          <w:tab w:val="left" w:pos="5251" w:leader="none"/>
          <w:tab w:val="left" w:pos="6631" w:leader="none"/>
          <w:tab w:val="left" w:pos="7106" w:leader="none"/>
          <w:tab w:val="left" w:pos="9206" w:leader="none"/>
          <w:tab w:val="left" w:pos="10453" w:leader="none"/>
        </w:tabs>
        <w:spacing w:before="2" w:after="0"/>
        <w:ind w:left="932" w:right="1141" w:firstLine="708"/>
        <w:jc w:val="left"/>
        <w:rPr>
          <w:sz w:val="24"/>
        </w:rPr>
      </w:pPr>
      <w:r>
        <w:rPr/>
        <w:t>Личностные результаты освоения рабочей программы основного общего образования по</w:t>
      </w:r>
      <w:r>
        <w:rPr>
          <w:spacing w:val="80"/>
          <w:w w:val="150"/>
        </w:rPr>
        <w:t xml:space="preserve"> </w:t>
      </w:r>
      <w:r>
        <w:rPr/>
        <w:t>изобразительному</w:t>
      </w:r>
      <w:r>
        <w:rPr>
          <w:spacing w:val="80"/>
          <w:w w:val="150"/>
        </w:rPr>
        <w:t xml:space="preserve"> </w:t>
      </w:r>
      <w:r>
        <w:rPr/>
        <w:t>искусству</w:t>
      </w:r>
      <w:r>
        <w:rPr>
          <w:spacing w:val="80"/>
          <w:w w:val="150"/>
        </w:rPr>
        <w:t xml:space="preserve"> </w:t>
      </w:r>
      <w:r>
        <w:rPr/>
        <w:t>достигаются</w:t>
      </w:r>
      <w:r>
        <w:rPr>
          <w:spacing w:val="80"/>
          <w:w w:val="150"/>
        </w:rPr>
        <w:t xml:space="preserve"> </w:t>
      </w:r>
      <w:r>
        <w:rPr/>
        <w:t>в</w:t>
      </w:r>
      <w:r>
        <w:rPr>
          <w:spacing w:val="80"/>
          <w:w w:val="150"/>
        </w:rPr>
        <w:t xml:space="preserve"> </w:t>
      </w:r>
      <w:r>
        <w:rPr/>
        <w:t>единстве</w:t>
      </w:r>
      <w:r>
        <w:rPr>
          <w:spacing w:val="80"/>
          <w:w w:val="150"/>
        </w:rPr>
        <w:t xml:space="preserve"> </w:t>
      </w:r>
      <w:r>
        <w:rPr/>
        <w:t>учебной</w:t>
      </w:r>
      <w:r>
        <w:rPr>
          <w:spacing w:val="80"/>
          <w:w w:val="150"/>
        </w:rPr>
        <w:t xml:space="preserve"> </w:t>
      </w:r>
      <w:r>
        <w:rPr/>
        <w:t>и</w:t>
      </w:r>
      <w:r>
        <w:rPr>
          <w:spacing w:val="80"/>
          <w:w w:val="150"/>
        </w:rPr>
        <w:t xml:space="preserve"> </w:t>
      </w:r>
      <w:r>
        <w:rPr/>
        <w:t xml:space="preserve">воспитательной </w:t>
      </w:r>
      <w:r>
        <w:rPr>
          <w:spacing w:val="-2"/>
        </w:rPr>
        <w:t>деятельности.</w:t>
      </w:r>
      <w:r>
        <w:rPr/>
        <w:tab/>
      </w:r>
      <w:r>
        <w:rPr>
          <w:spacing w:val="-10"/>
        </w:rPr>
        <w:t>В</w:t>
      </w:r>
      <w:r>
        <w:rPr/>
        <w:tab/>
      </w:r>
      <w:r>
        <w:rPr>
          <w:spacing w:val="-2"/>
        </w:rPr>
        <w:t>центре</w:t>
      </w:r>
      <w:r>
        <w:rPr/>
        <w:tab/>
      </w:r>
      <w:r>
        <w:rPr>
          <w:spacing w:val="-2"/>
        </w:rPr>
        <w:t>примерной</w:t>
      </w:r>
      <w:r>
        <w:rPr/>
        <w:tab/>
      </w:r>
      <w:r>
        <w:rPr>
          <w:spacing w:val="-2"/>
        </w:rPr>
        <w:t>программы</w:t>
      </w:r>
      <w:r>
        <w:rPr/>
        <w:tab/>
      </w:r>
      <w:r>
        <w:rPr>
          <w:spacing w:val="-6"/>
        </w:rPr>
        <w:t>по</w:t>
      </w:r>
      <w:r>
        <w:rPr/>
        <w:tab/>
      </w:r>
      <w:r>
        <w:rPr>
          <w:spacing w:val="-2"/>
        </w:rPr>
        <w:t>изобразительному</w:t>
      </w:r>
      <w:r>
        <w:rPr/>
        <w:tab/>
      </w:r>
      <w:r>
        <w:rPr>
          <w:spacing w:val="-2"/>
        </w:rPr>
        <w:t>искусству</w:t>
      </w:r>
      <w:r>
        <w:rPr/>
        <w:tab/>
      </w:r>
      <w:r>
        <w:rPr>
          <w:spacing w:val="-10"/>
        </w:rPr>
        <w:t xml:space="preserve">в </w:t>
      </w:r>
      <w:r>
        <w:rPr/>
        <w:t>соответствии</w:t>
      </w:r>
      <w:r>
        <w:rPr>
          <w:spacing w:val="40"/>
        </w:rPr>
        <w:t xml:space="preserve"> </w:t>
      </w:r>
      <w:r>
        <w:rPr/>
        <w:t>с</w:t>
      </w:r>
      <w:r>
        <w:rPr>
          <w:spacing w:val="40"/>
        </w:rPr>
        <w:t xml:space="preserve"> </w:t>
      </w:r>
      <w:r>
        <w:rPr/>
        <w:t>ФГОС</w:t>
      </w:r>
      <w:r>
        <w:rPr>
          <w:spacing w:val="40"/>
        </w:rPr>
        <w:t xml:space="preserve"> </w:t>
      </w:r>
      <w:r>
        <w:rPr/>
        <w:t>общего</w:t>
      </w:r>
      <w:r>
        <w:rPr>
          <w:spacing w:val="40"/>
        </w:rPr>
        <w:t xml:space="preserve"> </w:t>
      </w:r>
      <w:r>
        <w:rPr/>
        <w:t>образования</w:t>
      </w:r>
      <w:r>
        <w:rPr>
          <w:spacing w:val="40"/>
        </w:rPr>
        <w:t xml:space="preserve"> </w:t>
      </w:r>
      <w:r>
        <w:rPr/>
        <w:t>находится</w:t>
      </w:r>
      <w:r>
        <w:rPr>
          <w:spacing w:val="40"/>
        </w:rPr>
        <w:t xml:space="preserve"> </w:t>
      </w:r>
      <w:r>
        <w:rPr/>
        <w:t>личностное</w:t>
      </w:r>
      <w:r>
        <w:rPr>
          <w:spacing w:val="40"/>
        </w:rPr>
        <w:t xml:space="preserve"> </w:t>
      </w:r>
      <w:r>
        <w:rPr/>
        <w:t>развитие</w:t>
      </w:r>
      <w:r>
        <w:rPr>
          <w:spacing w:val="40"/>
        </w:rPr>
        <w:t xml:space="preserve"> </w:t>
      </w:r>
      <w:r>
        <w:rPr/>
        <w:t xml:space="preserve">обучающихся, приобщение обучающихся к российским традиционным духовным ценностям, социализация </w:t>
      </w:r>
      <w:r>
        <w:rPr>
          <w:spacing w:val="-2"/>
        </w:rPr>
        <w:t>личности.</w:t>
      </w:r>
    </w:p>
    <w:p>
      <w:pPr>
        <w:pStyle w:val="Style13"/>
        <w:ind w:left="932" w:right="1133" w:firstLine="708"/>
        <w:jc w:val="left"/>
        <w:rPr>
          <w:sz w:val="24"/>
        </w:rPr>
      </w:pPr>
      <w:r>
        <w:rPr/>
        <w:t>Программа</w:t>
      </w:r>
      <w:r>
        <w:rPr>
          <w:spacing w:val="40"/>
        </w:rPr>
        <w:t xml:space="preserve"> </w:t>
      </w:r>
      <w:r>
        <w:rPr/>
        <w:t>призвана</w:t>
      </w:r>
      <w:r>
        <w:rPr>
          <w:spacing w:val="40"/>
        </w:rPr>
        <w:t xml:space="preserve"> </w:t>
      </w:r>
      <w:r>
        <w:rPr/>
        <w:t>обеспечить</w:t>
      </w:r>
      <w:r>
        <w:rPr>
          <w:spacing w:val="40"/>
        </w:rPr>
        <w:t xml:space="preserve"> </w:t>
      </w:r>
      <w:r>
        <w:rPr/>
        <w:t>достижение</w:t>
      </w:r>
      <w:r>
        <w:rPr>
          <w:spacing w:val="40"/>
        </w:rPr>
        <w:t xml:space="preserve"> </w:t>
      </w:r>
      <w:r>
        <w:rPr/>
        <w:t>учащимися</w:t>
      </w:r>
      <w:r>
        <w:rPr>
          <w:spacing w:val="40"/>
        </w:rPr>
        <w:t xml:space="preserve"> </w:t>
      </w:r>
      <w:r>
        <w:rPr/>
        <w:t>личностных</w:t>
      </w:r>
      <w:r>
        <w:rPr>
          <w:spacing w:val="40"/>
        </w:rPr>
        <w:t xml:space="preserve"> </w:t>
      </w:r>
      <w:r>
        <w:rPr/>
        <w:t>результатов, указанных</w:t>
      </w:r>
      <w:r>
        <w:rPr>
          <w:spacing w:val="80"/>
        </w:rPr>
        <w:t xml:space="preserve"> </w:t>
      </w:r>
      <w:r>
        <w:rPr/>
        <w:t>во</w:t>
      </w:r>
      <w:r>
        <w:rPr>
          <w:spacing w:val="80"/>
        </w:rPr>
        <w:t xml:space="preserve"> </w:t>
      </w:r>
      <w:r>
        <w:rPr/>
        <w:t>ФГОС:</w:t>
      </w:r>
      <w:r>
        <w:rPr>
          <w:spacing w:val="80"/>
        </w:rPr>
        <w:t xml:space="preserve"> </w:t>
      </w:r>
      <w:r>
        <w:rPr/>
        <w:t>формирование</w:t>
      </w:r>
      <w:r>
        <w:rPr>
          <w:spacing w:val="80"/>
        </w:rPr>
        <w:t xml:space="preserve"> </w:t>
      </w:r>
      <w:r>
        <w:rPr/>
        <w:t>у</w:t>
      </w:r>
      <w:r>
        <w:rPr>
          <w:spacing w:val="80"/>
        </w:rPr>
        <w:t xml:space="preserve"> </w:t>
      </w:r>
      <w:r>
        <w:rPr/>
        <w:t>обучающихся</w:t>
      </w:r>
      <w:r>
        <w:rPr>
          <w:spacing w:val="80"/>
        </w:rPr>
        <w:t xml:space="preserve"> </w:t>
      </w:r>
      <w:r>
        <w:rPr/>
        <w:t>основ</w:t>
      </w:r>
      <w:r>
        <w:rPr>
          <w:spacing w:val="80"/>
        </w:rPr>
        <w:t xml:space="preserve"> </w:t>
      </w:r>
      <w:r>
        <w:rPr/>
        <w:t>российской</w:t>
      </w:r>
      <w:r>
        <w:rPr>
          <w:spacing w:val="80"/>
        </w:rPr>
        <w:t xml:space="preserve"> </w:t>
      </w:r>
      <w:r>
        <w:rPr/>
        <w:t>идентичности; ценностные</w:t>
      </w:r>
      <w:r>
        <w:rPr>
          <w:spacing w:val="40"/>
        </w:rPr>
        <w:t xml:space="preserve"> </w:t>
      </w:r>
      <w:r>
        <w:rPr/>
        <w:t>установки</w:t>
      </w:r>
      <w:r>
        <w:rPr>
          <w:spacing w:val="40"/>
        </w:rPr>
        <w:t xml:space="preserve"> </w:t>
      </w:r>
      <w:r>
        <w:rPr/>
        <w:t>и</w:t>
      </w:r>
      <w:r>
        <w:rPr>
          <w:spacing w:val="40"/>
        </w:rPr>
        <w:t xml:space="preserve"> </w:t>
      </w:r>
      <w:r>
        <w:rPr/>
        <w:t>социально</w:t>
      </w:r>
      <w:r>
        <w:rPr>
          <w:spacing w:val="40"/>
        </w:rPr>
        <w:t xml:space="preserve"> </w:t>
      </w:r>
      <w:r>
        <w:rPr/>
        <w:t>значимые</w:t>
      </w:r>
      <w:r>
        <w:rPr>
          <w:spacing w:val="40"/>
        </w:rPr>
        <w:t xml:space="preserve"> </w:t>
      </w:r>
      <w:r>
        <w:rPr/>
        <w:t>качества</w:t>
      </w:r>
      <w:r>
        <w:rPr>
          <w:spacing w:val="40"/>
        </w:rPr>
        <w:t xml:space="preserve"> </w:t>
      </w:r>
      <w:r>
        <w:rPr/>
        <w:t>личности;</w:t>
      </w:r>
      <w:r>
        <w:rPr>
          <w:spacing w:val="40"/>
        </w:rPr>
        <w:t xml:space="preserve"> </w:t>
      </w:r>
      <w:r>
        <w:rPr/>
        <w:t>духовно-нравственное</w:t>
      </w:r>
      <w:r>
        <w:rPr>
          <w:spacing w:val="40"/>
        </w:rPr>
        <w:t xml:space="preserve"> </w:t>
      </w:r>
      <w:r>
        <w:rPr/>
        <w:t>развитие</w:t>
      </w:r>
      <w:r>
        <w:rPr>
          <w:spacing w:val="40"/>
        </w:rPr>
        <w:t xml:space="preserve"> </w:t>
      </w:r>
      <w:r>
        <w:rPr/>
        <w:t>обучающихся</w:t>
      </w:r>
      <w:r>
        <w:rPr>
          <w:spacing w:val="40"/>
        </w:rPr>
        <w:t xml:space="preserve"> </w:t>
      </w:r>
      <w:r>
        <w:rPr/>
        <w:t>и</w:t>
      </w:r>
      <w:r>
        <w:rPr>
          <w:spacing w:val="40"/>
        </w:rPr>
        <w:t xml:space="preserve"> </w:t>
      </w:r>
      <w:r>
        <w:rPr/>
        <w:t>отношение</w:t>
      </w:r>
      <w:r>
        <w:rPr>
          <w:spacing w:val="40"/>
        </w:rPr>
        <w:t xml:space="preserve"> </w:t>
      </w:r>
      <w:r>
        <w:rPr/>
        <w:t>школьников</w:t>
      </w:r>
      <w:r>
        <w:rPr>
          <w:spacing w:val="40"/>
        </w:rPr>
        <w:t xml:space="preserve"> </w:t>
      </w:r>
      <w:r>
        <w:rPr/>
        <w:t>к</w:t>
      </w:r>
      <w:r>
        <w:rPr>
          <w:spacing w:val="40"/>
        </w:rPr>
        <w:t xml:space="preserve"> </w:t>
      </w:r>
      <w:r>
        <w:rPr/>
        <w:t>культуре;</w:t>
      </w:r>
      <w:r>
        <w:rPr>
          <w:spacing w:val="40"/>
        </w:rPr>
        <w:t xml:space="preserve"> </w:t>
      </w:r>
      <w:r>
        <w:rPr/>
        <w:t>мотивацию</w:t>
      </w:r>
      <w:r>
        <w:rPr>
          <w:spacing w:val="40"/>
        </w:rPr>
        <w:t xml:space="preserve"> </w:t>
      </w:r>
      <w:r>
        <w:rPr/>
        <w:t>к</w:t>
      </w:r>
      <w:r>
        <w:rPr>
          <w:spacing w:val="40"/>
        </w:rPr>
        <w:t xml:space="preserve"> </w:t>
      </w:r>
      <w:r>
        <w:rPr/>
        <w:t>познанию</w:t>
      </w:r>
      <w:r>
        <w:rPr>
          <w:spacing w:val="40"/>
        </w:rPr>
        <w:t xml:space="preserve"> </w:t>
      </w:r>
      <w:r>
        <w:rPr/>
        <w:t>и</w:t>
      </w:r>
      <w:r>
        <w:rPr>
          <w:spacing w:val="40"/>
        </w:rPr>
        <w:t xml:space="preserve"> </w:t>
      </w:r>
      <w:r>
        <w:rPr/>
        <w:t xml:space="preserve">обучению, готовность к саморазвитию и активному участию в социально значимой </w:t>
      </w:r>
      <w:r>
        <w:rPr>
          <w:spacing w:val="-2"/>
        </w:rPr>
        <w:t>деятельности.</w:t>
      </w:r>
    </w:p>
    <w:p>
      <w:pPr>
        <w:pStyle w:val="2"/>
        <w:numPr>
          <w:ilvl w:val="0"/>
          <w:numId w:val="78"/>
        </w:numPr>
        <w:tabs>
          <w:tab w:val="clear" w:pos="720"/>
          <w:tab w:val="left" w:pos="1172" w:leader="none"/>
        </w:tabs>
        <w:spacing w:lineRule="exact" w:line="274" w:before="3" w:after="0"/>
        <w:ind w:left="1172" w:right="0" w:hanging="240"/>
        <w:jc w:val="left"/>
        <w:rPr>
          <w:sz w:val="24"/>
        </w:rPr>
      </w:pPr>
      <w:r>
        <w:rPr/>
        <w:t>Патриотическое</w:t>
      </w:r>
      <w:r>
        <w:rPr>
          <w:spacing w:val="-8"/>
        </w:rPr>
        <w:t xml:space="preserve"> </w:t>
      </w:r>
      <w:r>
        <w:rPr>
          <w:spacing w:val="-2"/>
        </w:rPr>
        <w:t>воспитание</w:t>
      </w:r>
    </w:p>
    <w:p>
      <w:pPr>
        <w:pStyle w:val="Style13"/>
        <w:ind w:left="932" w:right="1130" w:firstLine="708"/>
        <w:rPr>
          <w:sz w:val="24"/>
        </w:rPr>
      </w:pPr>
      <w:r>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w:t>
      </w:r>
    </w:p>
    <w:p>
      <w:pPr>
        <w:pStyle w:val="Style13"/>
        <w:rPr>
          <w:sz w:val="24"/>
        </w:rPr>
      </w:pPr>
      <w:r>
        <w:rPr/>
        <w:t>чувственно-эмоциональному</w:t>
      </w:r>
      <w:r>
        <w:rPr>
          <w:spacing w:val="-12"/>
        </w:rPr>
        <w:t xml:space="preserve"> </w:t>
      </w:r>
      <w:r>
        <w:rPr/>
        <w:t>восприятию</w:t>
      </w:r>
      <w:r>
        <w:rPr>
          <w:spacing w:val="-4"/>
        </w:rPr>
        <w:t xml:space="preserve"> </w:t>
      </w:r>
      <w:r>
        <w:rPr/>
        <w:t>и</w:t>
      </w:r>
      <w:r>
        <w:rPr>
          <w:spacing w:val="-6"/>
        </w:rPr>
        <w:t xml:space="preserve"> </w:t>
      </w:r>
      <w:r>
        <w:rPr/>
        <w:t>творческому</w:t>
      </w:r>
      <w:r>
        <w:rPr>
          <w:spacing w:val="-9"/>
        </w:rPr>
        <w:t xml:space="preserve"> </w:t>
      </w:r>
      <w:r>
        <w:rPr/>
        <w:t>созиданию</w:t>
      </w:r>
      <w:r>
        <w:rPr>
          <w:spacing w:val="-6"/>
        </w:rPr>
        <w:t xml:space="preserve"> </w:t>
      </w:r>
      <w:r>
        <w:rPr/>
        <w:t>художественного</w:t>
      </w:r>
      <w:r>
        <w:rPr>
          <w:spacing w:val="-4"/>
        </w:rPr>
        <w:t xml:space="preserve"> </w:t>
      </w:r>
      <w:r>
        <w:rPr>
          <w:spacing w:val="-2"/>
        </w:rPr>
        <w:t>образа.</w:t>
      </w:r>
    </w:p>
    <w:p>
      <w:pPr>
        <w:pStyle w:val="2"/>
        <w:numPr>
          <w:ilvl w:val="0"/>
          <w:numId w:val="78"/>
        </w:numPr>
        <w:tabs>
          <w:tab w:val="clear" w:pos="720"/>
          <w:tab w:val="left" w:pos="1172" w:leader="none"/>
        </w:tabs>
        <w:spacing w:lineRule="exact" w:line="274" w:before="3" w:after="0"/>
        <w:ind w:left="1172" w:right="0" w:hanging="240"/>
        <w:jc w:val="both"/>
        <w:rPr>
          <w:sz w:val="24"/>
        </w:rPr>
      </w:pPr>
      <w:r>
        <w:rPr/>
        <w:t>Гражданское</w:t>
      </w:r>
      <w:r>
        <w:rPr>
          <w:spacing w:val="-8"/>
        </w:rPr>
        <w:t xml:space="preserve"> </w:t>
      </w:r>
      <w:r>
        <w:rPr>
          <w:spacing w:val="-2"/>
        </w:rPr>
        <w:t>воспитание</w:t>
      </w:r>
    </w:p>
    <w:p>
      <w:pPr>
        <w:pStyle w:val="Style13"/>
        <w:ind w:left="932" w:right="1135" w:firstLine="708"/>
        <w:rPr>
          <w:sz w:val="24"/>
        </w:rPr>
      </w:pPr>
      <w:r>
        <w:rPr/>
        <w:t>Программа по изобразительному искусству направлена на активное приобщение обучающихся</w:t>
      </w:r>
      <w:r>
        <w:rPr>
          <w:spacing w:val="-3"/>
        </w:rPr>
        <w:t xml:space="preserve"> </w:t>
      </w:r>
      <w:r>
        <w:rPr/>
        <w:t>к</w:t>
      </w:r>
      <w:r>
        <w:rPr>
          <w:spacing w:val="-3"/>
        </w:rPr>
        <w:t xml:space="preserve"> </w:t>
      </w:r>
      <w:r>
        <w:rPr/>
        <w:t>ценностям</w:t>
      </w:r>
      <w:r>
        <w:rPr>
          <w:spacing w:val="-3"/>
        </w:rPr>
        <w:t xml:space="preserve"> </w:t>
      </w:r>
      <w:r>
        <w:rPr/>
        <w:t>мировой</w:t>
      </w:r>
      <w:r>
        <w:rPr>
          <w:spacing w:val="-3"/>
        </w:rPr>
        <w:t xml:space="preserve"> </w:t>
      </w:r>
      <w:r>
        <w:rPr/>
        <w:t>и</w:t>
      </w:r>
      <w:r>
        <w:rPr>
          <w:spacing w:val="-3"/>
        </w:rPr>
        <w:t xml:space="preserve"> </w:t>
      </w:r>
      <w:r>
        <w:rPr/>
        <w:t>отечественной</w:t>
      </w:r>
      <w:r>
        <w:rPr>
          <w:spacing w:val="-3"/>
        </w:rPr>
        <w:t xml:space="preserve"> </w:t>
      </w:r>
      <w:r>
        <w:rPr/>
        <w:t>культуры.</w:t>
      </w:r>
      <w:r>
        <w:rPr>
          <w:spacing w:val="-2"/>
        </w:rPr>
        <w:t xml:space="preserve"> </w:t>
      </w:r>
      <w:r>
        <w:rPr/>
        <w:t>При</w:t>
      </w:r>
      <w:r>
        <w:rPr>
          <w:spacing w:val="-3"/>
        </w:rPr>
        <w:t xml:space="preserve"> </w:t>
      </w:r>
      <w:r>
        <w:rPr/>
        <w:t>этом</w:t>
      </w:r>
      <w:r>
        <w:rPr>
          <w:spacing w:val="-4"/>
        </w:rPr>
        <w:t xml:space="preserve"> </w:t>
      </w:r>
      <w:r>
        <w:rPr/>
        <w:t>реализуются</w:t>
      </w:r>
      <w:r>
        <w:rPr>
          <w:spacing w:val="-3"/>
        </w:rPr>
        <w:t xml:space="preserve"> </w:t>
      </w:r>
      <w:r>
        <w:rPr/>
        <w:t>задачи социализации и гражданского воспитания школьника. Формируется</w:t>
      </w:r>
    </w:p>
    <w:p>
      <w:pPr>
        <w:pStyle w:val="Style13"/>
        <w:ind w:left="932" w:right="1133" w:hanging="0"/>
        <w:rPr>
          <w:sz w:val="24"/>
        </w:rPr>
      </w:pPr>
      <w:r>
        <w:rPr/>
        <w:t>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pPr>
        <w:pStyle w:val="2"/>
        <w:numPr>
          <w:ilvl w:val="0"/>
          <w:numId w:val="78"/>
        </w:numPr>
        <w:tabs>
          <w:tab w:val="clear" w:pos="720"/>
          <w:tab w:val="left" w:pos="1172" w:leader="none"/>
        </w:tabs>
        <w:spacing w:lineRule="exact" w:line="274" w:before="3" w:after="0"/>
        <w:ind w:left="1172" w:right="0" w:hanging="240"/>
        <w:jc w:val="both"/>
        <w:rPr>
          <w:sz w:val="24"/>
        </w:rPr>
      </w:pPr>
      <w:r>
        <w:rPr/>
        <w:t>Духовно-нравственное</w:t>
      </w:r>
      <w:r>
        <w:rPr>
          <w:spacing w:val="-9"/>
        </w:rPr>
        <w:t xml:space="preserve"> </w:t>
      </w:r>
      <w:r>
        <w:rPr>
          <w:spacing w:val="-2"/>
        </w:rPr>
        <w:t>воспитание</w:t>
      </w:r>
    </w:p>
    <w:p>
      <w:pPr>
        <w:pStyle w:val="Style13"/>
        <w:ind w:left="932" w:right="1141" w:firstLine="708"/>
        <w:rPr>
          <w:sz w:val="24"/>
        </w:rPr>
      </w:pPr>
      <w:r>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w:t>
      </w:r>
    </w:p>
    <w:p>
      <w:pPr>
        <w:sectPr>
          <w:type w:val="nextPage"/>
          <w:pgSz w:w="11920" w:h="16850"/>
          <w:pgMar w:left="200" w:right="0" w:header="0" w:top="740" w:footer="0" w:bottom="280" w:gutter="0"/>
          <w:pgNumType w:fmt="decimal"/>
          <w:formProt w:val="false"/>
          <w:textDirection w:val="lrTb"/>
          <w:docGrid w:type="default" w:linePitch="100" w:charSpace="4096"/>
        </w:sectPr>
        <w:pStyle w:val="Style13"/>
        <w:ind w:left="932" w:right="1136" w:hanging="0"/>
        <w:rPr>
          <w:sz w:val="24"/>
        </w:rPr>
      </w:pPr>
      <w:r>
        <w:rPr/>
        <w:t>внутреннего мира учащегося и воспитание его эмоциональнообразной, чувственной сферы. Развитие</w:t>
      </w:r>
      <w:r>
        <w:rPr>
          <w:spacing w:val="40"/>
        </w:rPr>
        <w:t xml:space="preserve">  </w:t>
      </w:r>
      <w:r>
        <w:rPr/>
        <w:t>творческого</w:t>
      </w:r>
      <w:r>
        <w:rPr>
          <w:spacing w:val="40"/>
        </w:rPr>
        <w:t xml:space="preserve">  </w:t>
      </w:r>
      <w:r>
        <w:rPr/>
        <w:t>потенциала</w:t>
      </w:r>
      <w:r>
        <w:rPr>
          <w:spacing w:val="40"/>
        </w:rPr>
        <w:t xml:space="preserve">  </w:t>
      </w:r>
      <w:r>
        <w:rPr/>
        <w:t>способствует</w:t>
      </w:r>
      <w:r>
        <w:rPr>
          <w:spacing w:val="40"/>
        </w:rPr>
        <w:t xml:space="preserve">  </w:t>
      </w:r>
      <w:r>
        <w:rPr/>
        <w:t>росту</w:t>
      </w:r>
      <w:r>
        <w:rPr>
          <w:spacing w:val="40"/>
        </w:rPr>
        <w:t xml:space="preserve">  </w:t>
      </w:r>
      <w:r>
        <w:rPr/>
        <w:t>самосознания</w:t>
      </w:r>
      <w:r>
        <w:rPr>
          <w:spacing w:val="40"/>
        </w:rPr>
        <w:t xml:space="preserve">  </w:t>
      </w:r>
      <w:r>
        <w:rPr/>
        <w:t>обучающегося,</w:t>
      </w:r>
    </w:p>
    <w:p>
      <w:pPr>
        <w:pStyle w:val="Style13"/>
        <w:spacing w:before="63" w:after="0"/>
        <w:rPr>
          <w:sz w:val="24"/>
        </w:rPr>
      </w:pPr>
      <w:r>
        <w:rPr/>
        <w:t>осознанию</w:t>
      </w:r>
      <w:r>
        <w:rPr>
          <w:spacing w:val="-4"/>
        </w:rPr>
        <w:t xml:space="preserve"> </w:t>
      </w:r>
      <w:r>
        <w:rPr/>
        <w:t>себя</w:t>
      </w:r>
      <w:r>
        <w:rPr>
          <w:spacing w:val="-2"/>
        </w:rPr>
        <w:t xml:space="preserve"> </w:t>
      </w:r>
      <w:r>
        <w:rPr/>
        <w:t>как</w:t>
      </w:r>
      <w:r>
        <w:rPr>
          <w:spacing w:val="-2"/>
        </w:rPr>
        <w:t xml:space="preserve"> </w:t>
      </w:r>
      <w:r>
        <w:rPr/>
        <w:t>личности и</w:t>
      </w:r>
      <w:r>
        <w:rPr>
          <w:spacing w:val="-2"/>
        </w:rPr>
        <w:t xml:space="preserve"> </w:t>
      </w:r>
      <w:r>
        <w:rPr/>
        <w:t>члена</w:t>
      </w:r>
      <w:r>
        <w:rPr>
          <w:spacing w:val="-3"/>
        </w:rPr>
        <w:t xml:space="preserve"> </w:t>
      </w:r>
      <w:r>
        <w:rPr/>
        <w:t>общества.</w:t>
      </w:r>
      <w:r>
        <w:rPr>
          <w:spacing w:val="-1"/>
        </w:rPr>
        <w:t xml:space="preserve"> </w:t>
      </w:r>
      <w:r>
        <w:rPr/>
        <w:t>Ценностно-</w:t>
      </w:r>
      <w:r>
        <w:rPr>
          <w:spacing w:val="-2"/>
        </w:rPr>
        <w:t>ориентацион-</w:t>
      </w:r>
    </w:p>
    <w:p>
      <w:pPr>
        <w:pStyle w:val="Style13"/>
        <w:ind w:left="932" w:right="1131" w:hanging="0"/>
        <w:rPr>
          <w:sz w:val="24"/>
        </w:rPr>
      </w:pPr>
      <w:r>
        <w:rPr/>
        <w:t>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pPr>
        <w:pStyle w:val="2"/>
        <w:numPr>
          <w:ilvl w:val="0"/>
          <w:numId w:val="78"/>
        </w:numPr>
        <w:tabs>
          <w:tab w:val="clear" w:pos="720"/>
          <w:tab w:val="left" w:pos="1172" w:leader="none"/>
        </w:tabs>
        <w:spacing w:lineRule="exact" w:line="274" w:before="5" w:after="0"/>
        <w:ind w:left="1172" w:right="0" w:hanging="240"/>
        <w:jc w:val="both"/>
        <w:rPr>
          <w:sz w:val="24"/>
        </w:rPr>
      </w:pPr>
      <w:r>
        <w:rPr/>
        <w:t>Эстетическое</w:t>
      </w:r>
      <w:r>
        <w:rPr>
          <w:spacing w:val="-7"/>
        </w:rPr>
        <w:t xml:space="preserve"> </w:t>
      </w:r>
      <w:r>
        <w:rPr>
          <w:spacing w:val="-2"/>
        </w:rPr>
        <w:t>воспитание</w:t>
      </w:r>
    </w:p>
    <w:p>
      <w:pPr>
        <w:pStyle w:val="Style13"/>
        <w:ind w:left="932" w:right="1131" w:firstLine="708"/>
        <w:rPr>
          <w:sz w:val="24"/>
        </w:rPr>
      </w:pPr>
      <w:r>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w:t>
      </w:r>
      <w:r>
        <w:rPr>
          <w:spacing w:val="-2"/>
        </w:rPr>
        <w:t xml:space="preserve"> </w:t>
      </w:r>
      <w:r>
        <w:rPr/>
        <w:t>как воплощение</w:t>
      </w:r>
      <w:r>
        <w:rPr>
          <w:spacing w:val="-2"/>
        </w:rPr>
        <w:t xml:space="preserve"> </w:t>
      </w:r>
      <w:r>
        <w:rPr/>
        <w:t>в</w:t>
      </w:r>
      <w:r>
        <w:rPr>
          <w:spacing w:val="-2"/>
        </w:rPr>
        <w:t xml:space="preserve"> </w:t>
      </w:r>
      <w:r>
        <w:rPr/>
        <w:t>изображении</w:t>
      </w:r>
      <w:r>
        <w:rPr>
          <w:spacing w:val="-3"/>
        </w:rPr>
        <w:t xml:space="preserve"> </w:t>
      </w:r>
      <w:r>
        <w:rPr/>
        <w:t>и в</w:t>
      </w:r>
      <w:r>
        <w:rPr>
          <w:spacing w:val="-4"/>
        </w:rPr>
        <w:t xml:space="preserve"> </w:t>
      </w:r>
      <w:r>
        <w:rPr/>
        <w:t>создании</w:t>
      </w:r>
      <w:r>
        <w:rPr>
          <w:spacing w:val="-3"/>
        </w:rPr>
        <w:t xml:space="preserve"> </w:t>
      </w:r>
      <w:r>
        <w:rPr/>
        <w:t>предметно-пространственной среды постоянного поиска идеалов, веры, надежд, представлений о добре и зле.</w:t>
      </w:r>
    </w:p>
    <w:p>
      <w:pPr>
        <w:pStyle w:val="Style13"/>
        <w:ind w:left="932" w:right="1133" w:hanging="0"/>
        <w:rPr>
          <w:sz w:val="24"/>
        </w:rPr>
      </w:pPr>
      <w:r>
        <w:rPr/>
        <w:t>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w:t>
      </w:r>
    </w:p>
    <w:p>
      <w:pPr>
        <w:pStyle w:val="Style13"/>
        <w:ind w:left="932" w:right="1134" w:firstLine="60"/>
        <w:rPr>
          <w:sz w:val="24"/>
        </w:rPr>
      </w:pPr>
      <w:r>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w:t>
      </w:r>
      <w:r>
        <w:rPr>
          <w:spacing w:val="-2"/>
        </w:rPr>
        <w:t xml:space="preserve"> </w:t>
      </w:r>
      <w:r>
        <w:rPr/>
        <w:t>природе, труду, искусству, культурному</w:t>
      </w:r>
      <w:r>
        <w:rPr>
          <w:spacing w:val="-5"/>
        </w:rPr>
        <w:t xml:space="preserve"> </w:t>
      </w:r>
      <w:r>
        <w:rPr/>
        <w:t>наследию.</w:t>
      </w:r>
    </w:p>
    <w:p>
      <w:pPr>
        <w:pStyle w:val="2"/>
        <w:numPr>
          <w:ilvl w:val="0"/>
          <w:numId w:val="78"/>
        </w:numPr>
        <w:tabs>
          <w:tab w:val="clear" w:pos="720"/>
          <w:tab w:val="left" w:pos="1172" w:leader="none"/>
        </w:tabs>
        <w:spacing w:lineRule="exact" w:line="274" w:before="1" w:after="0"/>
        <w:ind w:left="1172" w:right="0" w:hanging="240"/>
        <w:jc w:val="both"/>
        <w:rPr>
          <w:sz w:val="24"/>
        </w:rPr>
      </w:pPr>
      <w:r>
        <w:rPr/>
        <w:t>Ценности</w:t>
      </w:r>
      <w:r>
        <w:rPr>
          <w:spacing w:val="-6"/>
        </w:rPr>
        <w:t xml:space="preserve"> </w:t>
      </w:r>
      <w:r>
        <w:rPr/>
        <w:t>познавательной</w:t>
      </w:r>
      <w:r>
        <w:rPr>
          <w:spacing w:val="-3"/>
        </w:rPr>
        <w:t xml:space="preserve"> </w:t>
      </w:r>
      <w:r>
        <w:rPr>
          <w:spacing w:val="-2"/>
        </w:rPr>
        <w:t>деятельности</w:t>
      </w:r>
    </w:p>
    <w:p>
      <w:pPr>
        <w:pStyle w:val="Style13"/>
        <w:ind w:left="932" w:right="1135" w:firstLine="708"/>
        <w:rPr>
          <w:sz w:val="24"/>
        </w:rPr>
      </w:pPr>
      <w:r>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w:t>
      </w:r>
      <w:r>
        <w:rPr>
          <w:spacing w:val="40"/>
        </w:rPr>
        <w:t xml:space="preserve"> </w:t>
      </w:r>
      <w:r>
        <w:rPr/>
        <w:t>заданий культурно-исторической направленности.</w:t>
      </w:r>
    </w:p>
    <w:p>
      <w:pPr>
        <w:pStyle w:val="2"/>
        <w:numPr>
          <w:ilvl w:val="0"/>
          <w:numId w:val="78"/>
        </w:numPr>
        <w:tabs>
          <w:tab w:val="clear" w:pos="720"/>
          <w:tab w:val="left" w:pos="1172" w:leader="none"/>
        </w:tabs>
        <w:spacing w:lineRule="exact" w:line="274" w:before="3" w:after="0"/>
        <w:ind w:left="1172" w:right="0" w:hanging="240"/>
        <w:jc w:val="both"/>
        <w:rPr>
          <w:sz w:val="24"/>
        </w:rPr>
      </w:pPr>
      <w:r>
        <w:rPr/>
        <w:t>Экологическое</w:t>
      </w:r>
      <w:r>
        <w:rPr>
          <w:spacing w:val="-9"/>
        </w:rPr>
        <w:t xml:space="preserve"> </w:t>
      </w:r>
      <w:r>
        <w:rPr>
          <w:spacing w:val="-2"/>
        </w:rPr>
        <w:t>воспитание</w:t>
      </w:r>
    </w:p>
    <w:p>
      <w:pPr>
        <w:pStyle w:val="Style13"/>
        <w:ind w:left="932" w:right="1130" w:firstLine="708"/>
        <w:rPr>
          <w:sz w:val="24"/>
        </w:rPr>
      </w:pPr>
      <w:r>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w:t>
      </w:r>
    </w:p>
    <w:p>
      <w:pPr>
        <w:pStyle w:val="Style13"/>
        <w:rPr>
          <w:sz w:val="24"/>
        </w:rPr>
      </w:pPr>
      <w:r>
        <w:rPr/>
        <w:t>природы,</w:t>
      </w:r>
      <w:r>
        <w:rPr>
          <w:spacing w:val="-5"/>
        </w:rPr>
        <w:t xml:space="preserve"> </w:t>
      </w:r>
      <w:r>
        <w:rPr/>
        <w:t>её</w:t>
      </w:r>
      <w:r>
        <w:rPr>
          <w:spacing w:val="-4"/>
        </w:rPr>
        <w:t xml:space="preserve"> </w:t>
      </w:r>
      <w:r>
        <w:rPr/>
        <w:t>образа</w:t>
      </w:r>
      <w:r>
        <w:rPr>
          <w:spacing w:val="-3"/>
        </w:rPr>
        <w:t xml:space="preserve"> </w:t>
      </w:r>
      <w:r>
        <w:rPr/>
        <w:t>в</w:t>
      </w:r>
      <w:r>
        <w:rPr>
          <w:spacing w:val="-4"/>
        </w:rPr>
        <w:t xml:space="preserve"> </w:t>
      </w:r>
      <w:r>
        <w:rPr/>
        <w:t>произведениях</w:t>
      </w:r>
      <w:r>
        <w:rPr>
          <w:spacing w:val="-3"/>
        </w:rPr>
        <w:t xml:space="preserve"> </w:t>
      </w:r>
      <w:r>
        <w:rPr/>
        <w:t>искусства</w:t>
      </w:r>
      <w:r>
        <w:rPr>
          <w:spacing w:val="-2"/>
        </w:rPr>
        <w:t xml:space="preserve"> </w:t>
      </w:r>
      <w:r>
        <w:rPr/>
        <w:t>и</w:t>
      </w:r>
      <w:r>
        <w:rPr>
          <w:spacing w:val="-2"/>
        </w:rPr>
        <w:t xml:space="preserve"> </w:t>
      </w:r>
      <w:r>
        <w:rPr/>
        <w:t>личной</w:t>
      </w:r>
      <w:r>
        <w:rPr>
          <w:spacing w:val="-5"/>
        </w:rPr>
        <w:t xml:space="preserve"> </w:t>
      </w:r>
      <w:r>
        <w:rPr/>
        <w:t>художественно-творческой</w:t>
      </w:r>
      <w:r>
        <w:rPr>
          <w:spacing w:val="-2"/>
        </w:rPr>
        <w:t xml:space="preserve"> работе.</w:t>
      </w:r>
    </w:p>
    <w:p>
      <w:pPr>
        <w:pStyle w:val="2"/>
        <w:numPr>
          <w:ilvl w:val="0"/>
          <w:numId w:val="78"/>
        </w:numPr>
        <w:tabs>
          <w:tab w:val="clear" w:pos="720"/>
          <w:tab w:val="left" w:pos="1172" w:leader="none"/>
        </w:tabs>
        <w:spacing w:lineRule="exact" w:line="274" w:before="3" w:after="0"/>
        <w:ind w:left="1172" w:right="0" w:hanging="240"/>
        <w:jc w:val="both"/>
        <w:rPr>
          <w:sz w:val="24"/>
        </w:rPr>
      </w:pPr>
      <w:r>
        <w:rPr/>
        <w:t xml:space="preserve">Трудовое </w:t>
      </w:r>
      <w:r>
        <w:rPr>
          <w:spacing w:val="-2"/>
        </w:rPr>
        <w:t>воспитание</w:t>
      </w:r>
    </w:p>
    <w:p>
      <w:pPr>
        <w:pStyle w:val="Style13"/>
        <w:ind w:left="932" w:right="1133" w:firstLine="708"/>
        <w:rPr>
          <w:sz w:val="24"/>
        </w:rPr>
      </w:pPr>
      <w:r>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w:t>
      </w:r>
    </w:p>
    <w:p>
      <w:pPr>
        <w:pStyle w:val="Style13"/>
        <w:ind w:left="932" w:right="1132" w:hanging="0"/>
        <w:rPr>
          <w:sz w:val="24"/>
        </w:rPr>
      </w:pPr>
      <w:r>
        <w:rPr/>
        <w:t>риалов и специфики каждого из них. Эта трудовая и смысловая деятельность формирует такие</w:t>
      </w:r>
      <w:r>
        <w:rPr>
          <w:spacing w:val="-2"/>
        </w:rPr>
        <w:t xml:space="preserve"> </w:t>
      </w:r>
      <w:r>
        <w:rPr/>
        <w:t>качества,</w:t>
      </w:r>
      <w:r>
        <w:rPr>
          <w:spacing w:val="-1"/>
        </w:rPr>
        <w:t xml:space="preserve"> </w:t>
      </w:r>
      <w:r>
        <w:rPr/>
        <w:t>как</w:t>
      </w:r>
      <w:r>
        <w:rPr>
          <w:spacing w:val="-1"/>
        </w:rPr>
        <w:t xml:space="preserve"> </w:t>
      </w:r>
      <w:r>
        <w:rPr/>
        <w:t>навыки</w:t>
      </w:r>
      <w:r>
        <w:rPr>
          <w:spacing w:val="-2"/>
        </w:rPr>
        <w:t xml:space="preserve"> </w:t>
      </w:r>
      <w:r>
        <w:rPr/>
        <w:t>практической</w:t>
      </w:r>
      <w:r>
        <w:rPr>
          <w:spacing w:val="-3"/>
        </w:rPr>
        <w:t xml:space="preserve"> </w:t>
      </w:r>
      <w:r>
        <w:rPr/>
        <w:t>(не</w:t>
      </w:r>
      <w:r>
        <w:rPr>
          <w:spacing w:val="-2"/>
        </w:rPr>
        <w:t xml:space="preserve"> </w:t>
      </w:r>
      <w:r>
        <w:rPr/>
        <w:t>теоретико-виртуальной)</w:t>
      </w:r>
      <w:r>
        <w:rPr>
          <w:spacing w:val="-3"/>
        </w:rPr>
        <w:t xml:space="preserve"> </w:t>
      </w:r>
      <w:r>
        <w:rPr/>
        <w:t>работы</w:t>
      </w:r>
      <w:r>
        <w:rPr>
          <w:spacing w:val="-2"/>
        </w:rPr>
        <w:t xml:space="preserve"> </w:t>
      </w:r>
      <w:r>
        <w:rPr/>
        <w:t>своими</w:t>
      </w:r>
      <w:r>
        <w:rPr>
          <w:spacing w:val="-1"/>
        </w:rPr>
        <w:t xml:space="preserve"> </w:t>
      </w:r>
      <w:r>
        <w:rPr/>
        <w:t>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w:t>
      </w:r>
      <w:r>
        <w:rPr>
          <w:spacing w:val="40"/>
        </w:rPr>
        <w:t xml:space="preserve"> </w:t>
      </w:r>
      <w:r>
        <w:rP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pPr>
        <w:pStyle w:val="2"/>
        <w:numPr>
          <w:ilvl w:val="0"/>
          <w:numId w:val="78"/>
        </w:numPr>
        <w:tabs>
          <w:tab w:val="clear" w:pos="720"/>
          <w:tab w:val="left" w:pos="1172" w:leader="none"/>
        </w:tabs>
        <w:spacing w:lineRule="exact" w:line="274" w:before="3" w:after="0"/>
        <w:ind w:left="1172" w:right="0" w:hanging="240"/>
        <w:jc w:val="both"/>
        <w:rPr>
          <w:sz w:val="24"/>
        </w:rPr>
      </w:pPr>
      <w:r>
        <w:rPr/>
        <w:t>Воспитывающая</w:t>
      </w:r>
      <w:r>
        <w:rPr>
          <w:spacing w:val="-7"/>
        </w:rPr>
        <w:t xml:space="preserve"> </w:t>
      </w:r>
      <w:r>
        <w:rPr/>
        <w:t>предметно-эстетическая</w:t>
      </w:r>
      <w:r>
        <w:rPr>
          <w:spacing w:val="-7"/>
        </w:rPr>
        <w:t xml:space="preserve"> </w:t>
      </w:r>
      <w:r>
        <w:rPr>
          <w:spacing w:val="-2"/>
        </w:rPr>
        <w:t>среда</w:t>
      </w:r>
    </w:p>
    <w:p>
      <w:pPr>
        <w:pStyle w:val="Style13"/>
        <w:ind w:left="932" w:right="1135" w:firstLine="708"/>
        <w:rPr>
          <w:sz w:val="24"/>
        </w:rPr>
      </w:pPr>
      <w:r>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w:t>
      </w:r>
    </w:p>
    <w:p>
      <w:pPr>
        <w:pStyle w:val="Style13"/>
        <w:ind w:left="932" w:right="1130" w:hanging="0"/>
        <w:rPr>
          <w:sz w:val="24"/>
        </w:rPr>
      </w:pPr>
      <w:r>
        <w:rPr/>
        <w:t>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w:t>
      </w:r>
      <w:r>
        <w:rPr>
          <w:spacing w:val="-3"/>
        </w:rPr>
        <w:t xml:space="preserve"> </w:t>
      </w:r>
      <w:r>
        <w:rPr/>
        <w:t>среды</w:t>
      </w:r>
      <w:r>
        <w:rPr>
          <w:spacing w:val="-3"/>
        </w:rPr>
        <w:t xml:space="preserve"> </w:t>
      </w:r>
      <w:r>
        <w:rPr/>
        <w:t>школы,</w:t>
      </w:r>
      <w:r>
        <w:rPr>
          <w:spacing w:val="-3"/>
        </w:rPr>
        <w:t xml:space="preserve"> </w:t>
      </w:r>
      <w:r>
        <w:rPr/>
        <w:t>оказывает</w:t>
      </w:r>
      <w:r>
        <w:rPr>
          <w:spacing w:val="-3"/>
        </w:rPr>
        <w:t xml:space="preserve"> </w:t>
      </w:r>
      <w:r>
        <w:rPr/>
        <w:t>активное</w:t>
      </w:r>
      <w:r>
        <w:rPr>
          <w:spacing w:val="-4"/>
        </w:rPr>
        <w:t xml:space="preserve"> </w:t>
      </w:r>
      <w:r>
        <w:rPr/>
        <w:t>воспитательное</w:t>
      </w:r>
      <w:r>
        <w:rPr>
          <w:spacing w:val="-4"/>
        </w:rPr>
        <w:t xml:space="preserve"> </w:t>
      </w:r>
      <w:r>
        <w:rPr/>
        <w:t>воздействие</w:t>
      </w:r>
      <w:r>
        <w:rPr>
          <w:spacing w:val="-4"/>
        </w:rPr>
        <w:t xml:space="preserve"> </w:t>
      </w:r>
      <w:r>
        <w:rPr/>
        <w:t>и</w:t>
      </w:r>
      <w:r>
        <w:rPr>
          <w:spacing w:val="-3"/>
        </w:rPr>
        <w:t xml:space="preserve"> </w:t>
      </w:r>
      <w:r>
        <w:rPr/>
        <w:t>влияет</w:t>
      </w:r>
      <w:r>
        <w:rPr>
          <w:spacing w:val="-3"/>
        </w:rPr>
        <w:t xml:space="preserve"> </w:t>
      </w:r>
      <w:r>
        <w:rPr/>
        <w:t>на формирование позитивных ценностных ориентаций и восприятие жизни школьниками.</w:t>
      </w:r>
    </w:p>
    <w:p>
      <w:pPr>
        <w:pStyle w:val="Style13"/>
        <w:rPr>
          <w:sz w:val="24"/>
        </w:rPr>
      </w:pPr>
      <w:r>
        <w:rPr/>
        <w:t>МЕТАПРЕДМЕТНЫЕ</w:t>
      </w:r>
      <w:r>
        <w:rPr>
          <w:spacing w:val="-11"/>
        </w:rPr>
        <w:t xml:space="preserve"> </w:t>
      </w:r>
      <w:r>
        <w:rPr>
          <w:spacing w:val="-2"/>
        </w:rPr>
        <w:t>РЕЗУЛЬТАТЫ</w:t>
      </w:r>
    </w:p>
    <w:p>
      <w:pPr>
        <w:pStyle w:val="Style13"/>
        <w:ind w:left="932" w:right="1133" w:hanging="0"/>
        <w:jc w:val="left"/>
        <w:rPr>
          <w:sz w:val="24"/>
        </w:rPr>
      </w:pPr>
      <w:r>
        <w:rPr/>
        <w:t>Метапредметные результаты освоения основной образовательной программы, формируемые при изучении предмета «Изобразительное искусство»:</w:t>
      </w:r>
    </w:p>
    <w:p>
      <w:pPr>
        <w:pStyle w:val="2"/>
        <w:numPr>
          <w:ilvl w:val="0"/>
          <w:numId w:val="77"/>
        </w:numPr>
        <w:tabs>
          <w:tab w:val="clear" w:pos="720"/>
          <w:tab w:val="left" w:pos="1172" w:leader="none"/>
        </w:tabs>
        <w:spacing w:lineRule="exact" w:line="274" w:before="3" w:after="0"/>
        <w:ind w:left="1172" w:right="0" w:hanging="240"/>
        <w:jc w:val="left"/>
        <w:rPr>
          <w:sz w:val="24"/>
        </w:rPr>
      </w:pPr>
      <w:r>
        <w:rPr/>
        <w:t>Овладение</w:t>
      </w:r>
      <w:r>
        <w:rPr>
          <w:spacing w:val="-9"/>
        </w:rPr>
        <w:t xml:space="preserve"> </w:t>
      </w:r>
      <w:r>
        <w:rPr/>
        <w:t>универсальными</w:t>
      </w:r>
      <w:r>
        <w:rPr>
          <w:spacing w:val="-6"/>
        </w:rPr>
        <w:t xml:space="preserve"> </w:t>
      </w:r>
      <w:r>
        <w:rPr/>
        <w:t>познавательными</w:t>
      </w:r>
      <w:r>
        <w:rPr>
          <w:spacing w:val="-6"/>
        </w:rPr>
        <w:t xml:space="preserve"> </w:t>
      </w:r>
      <w:r>
        <w:rPr>
          <w:spacing w:val="-2"/>
        </w:rPr>
        <w:t>действиями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exact" w:line="274"/>
        <w:jc w:val="left"/>
        <w:rPr>
          <w:sz w:val="24"/>
        </w:rPr>
      </w:pPr>
      <w:r>
        <w:rPr/>
        <w:t>Формирование</w:t>
      </w:r>
      <w:r>
        <w:rPr>
          <w:spacing w:val="-6"/>
        </w:rPr>
        <w:t xml:space="preserve"> </w:t>
      </w:r>
      <w:r>
        <w:rPr/>
        <w:t>пространственных</w:t>
      </w:r>
      <w:r>
        <w:rPr>
          <w:spacing w:val="-3"/>
        </w:rPr>
        <w:t xml:space="preserve"> </w:t>
      </w:r>
      <w:r>
        <w:rPr/>
        <w:t>представлений</w:t>
      </w:r>
      <w:r>
        <w:rPr>
          <w:spacing w:val="-5"/>
        </w:rPr>
        <w:t xml:space="preserve"> </w:t>
      </w:r>
      <w:r>
        <w:rPr/>
        <w:t>и</w:t>
      </w:r>
      <w:r>
        <w:rPr>
          <w:spacing w:val="-5"/>
        </w:rPr>
        <w:t xml:space="preserve"> </w:t>
      </w:r>
      <w:r>
        <w:rPr/>
        <w:t>сенсорных</w:t>
      </w:r>
      <w:r>
        <w:rPr>
          <w:spacing w:val="-2"/>
        </w:rPr>
        <w:t xml:space="preserve"> способностей:</w:t>
      </w:r>
    </w:p>
    <w:p>
      <w:pPr>
        <w:pStyle w:val="ListParagraph"/>
        <w:numPr>
          <w:ilvl w:val="0"/>
          <w:numId w:val="76"/>
        </w:numPr>
        <w:tabs>
          <w:tab w:val="clear" w:pos="720"/>
          <w:tab w:val="left" w:pos="993" w:leader="none"/>
        </w:tabs>
        <w:spacing w:lineRule="exact" w:line="293" w:before="85" w:after="0"/>
        <w:ind w:left="993" w:right="0" w:hanging="421"/>
        <w:jc w:val="left"/>
        <w:rPr>
          <w:sz w:val="24"/>
        </w:rPr>
      </w:pPr>
      <w:r>
        <w:rPr>
          <w:sz w:val="24"/>
        </w:rPr>
        <w:t>сравнивать</w:t>
      </w:r>
      <w:r>
        <w:rPr>
          <w:spacing w:val="-4"/>
          <w:sz w:val="24"/>
        </w:rPr>
        <w:t xml:space="preserve"> </w:t>
      </w:r>
      <w:r>
        <w:rPr>
          <w:sz w:val="24"/>
        </w:rPr>
        <w:t>предметные</w:t>
      </w:r>
      <w:r>
        <w:rPr>
          <w:spacing w:val="-5"/>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основаниям;</w:t>
      </w:r>
    </w:p>
    <w:p>
      <w:pPr>
        <w:pStyle w:val="ListParagraph"/>
        <w:numPr>
          <w:ilvl w:val="0"/>
          <w:numId w:val="76"/>
        </w:numPr>
        <w:tabs>
          <w:tab w:val="clear" w:pos="720"/>
          <w:tab w:val="left" w:pos="932" w:leader="none"/>
        </w:tabs>
        <w:spacing w:lineRule="exact" w:line="293" w:before="0" w:after="0"/>
        <w:ind w:left="932" w:right="0" w:hanging="360"/>
        <w:jc w:val="left"/>
        <w:rPr>
          <w:sz w:val="24"/>
        </w:rPr>
      </w:pPr>
      <w:r>
        <w:rPr>
          <w:sz w:val="24"/>
        </w:rPr>
        <w:t>характеризовать</w:t>
      </w:r>
      <w:r>
        <w:rPr>
          <w:spacing w:val="-3"/>
          <w:sz w:val="24"/>
        </w:rPr>
        <w:t xml:space="preserve"> </w:t>
      </w:r>
      <w:r>
        <w:rPr>
          <w:sz w:val="24"/>
        </w:rPr>
        <w:t>форму</w:t>
      </w:r>
      <w:r>
        <w:rPr>
          <w:spacing w:val="-6"/>
          <w:sz w:val="24"/>
        </w:rPr>
        <w:t xml:space="preserve"> </w:t>
      </w:r>
      <w:r>
        <w:rPr>
          <w:sz w:val="24"/>
        </w:rPr>
        <w:t>предмета,</w:t>
      </w:r>
      <w:r>
        <w:rPr>
          <w:spacing w:val="-3"/>
          <w:sz w:val="24"/>
        </w:rPr>
        <w:t xml:space="preserve"> </w:t>
      </w:r>
      <w:r>
        <w:rPr>
          <w:spacing w:val="-2"/>
          <w:sz w:val="24"/>
        </w:rPr>
        <w:t>конструкции;</w:t>
      </w:r>
    </w:p>
    <w:p>
      <w:pPr>
        <w:pStyle w:val="ListParagraph"/>
        <w:numPr>
          <w:ilvl w:val="0"/>
          <w:numId w:val="76"/>
        </w:numPr>
        <w:tabs>
          <w:tab w:val="clear" w:pos="720"/>
          <w:tab w:val="left" w:pos="993" w:leader="none"/>
        </w:tabs>
        <w:spacing w:lineRule="exact" w:line="293" w:before="0" w:after="0"/>
        <w:ind w:left="993" w:right="0" w:hanging="421"/>
        <w:jc w:val="left"/>
        <w:rPr>
          <w:sz w:val="24"/>
        </w:rPr>
      </w:pPr>
      <w:r>
        <w:rPr>
          <w:sz w:val="24"/>
        </w:rPr>
        <w:t>выявлять</w:t>
      </w:r>
      <w:r>
        <w:rPr>
          <w:spacing w:val="-4"/>
          <w:sz w:val="24"/>
        </w:rPr>
        <w:t xml:space="preserve"> </w:t>
      </w:r>
      <w:r>
        <w:rPr>
          <w:sz w:val="24"/>
        </w:rPr>
        <w:t>положение</w:t>
      </w:r>
      <w:r>
        <w:rPr>
          <w:spacing w:val="-4"/>
          <w:sz w:val="24"/>
        </w:rPr>
        <w:t xml:space="preserve"> </w:t>
      </w:r>
      <w:r>
        <w:rPr>
          <w:sz w:val="24"/>
        </w:rPr>
        <w:t>предметной</w:t>
      </w:r>
      <w:r>
        <w:rPr>
          <w:spacing w:val="-2"/>
          <w:sz w:val="24"/>
        </w:rPr>
        <w:t xml:space="preserve"> </w:t>
      </w:r>
      <w:r>
        <w:rPr>
          <w:sz w:val="24"/>
        </w:rPr>
        <w:t>формы</w:t>
      </w:r>
      <w:r>
        <w:rPr>
          <w:spacing w:val="-3"/>
          <w:sz w:val="24"/>
        </w:rPr>
        <w:t xml:space="preserve"> </w:t>
      </w:r>
      <w:r>
        <w:rPr>
          <w:sz w:val="24"/>
        </w:rPr>
        <w:t>в</w:t>
      </w:r>
      <w:r>
        <w:rPr>
          <w:spacing w:val="-4"/>
          <w:sz w:val="24"/>
        </w:rPr>
        <w:t xml:space="preserve"> </w:t>
      </w:r>
      <w:r>
        <w:rPr>
          <w:spacing w:val="-2"/>
          <w:sz w:val="24"/>
        </w:rPr>
        <w:t>пространстве;</w:t>
      </w:r>
    </w:p>
    <w:p>
      <w:pPr>
        <w:pStyle w:val="ListParagraph"/>
        <w:numPr>
          <w:ilvl w:val="0"/>
          <w:numId w:val="76"/>
        </w:numPr>
        <w:tabs>
          <w:tab w:val="clear" w:pos="720"/>
          <w:tab w:val="left" w:pos="993" w:leader="none"/>
        </w:tabs>
        <w:spacing w:lineRule="exact" w:line="293" w:before="0" w:after="0"/>
        <w:ind w:left="993" w:right="0" w:hanging="421"/>
        <w:jc w:val="left"/>
        <w:rPr>
          <w:sz w:val="24"/>
        </w:rPr>
      </w:pPr>
      <w:r>
        <w:rPr>
          <w:sz w:val="24"/>
        </w:rPr>
        <w:t>обобщать</w:t>
      </w:r>
      <w:r>
        <w:rPr>
          <w:spacing w:val="-4"/>
          <w:sz w:val="24"/>
        </w:rPr>
        <w:t xml:space="preserve"> </w:t>
      </w:r>
      <w:r>
        <w:rPr>
          <w:sz w:val="24"/>
        </w:rPr>
        <w:t>форму</w:t>
      </w:r>
      <w:r>
        <w:rPr>
          <w:spacing w:val="-7"/>
          <w:sz w:val="24"/>
        </w:rPr>
        <w:t xml:space="preserve"> </w:t>
      </w:r>
      <w:r>
        <w:rPr>
          <w:sz w:val="24"/>
        </w:rPr>
        <w:t>составной</w:t>
      </w:r>
      <w:r>
        <w:rPr>
          <w:spacing w:val="-3"/>
          <w:sz w:val="24"/>
        </w:rPr>
        <w:t xml:space="preserve"> </w:t>
      </w:r>
      <w:r>
        <w:rPr>
          <w:spacing w:val="-2"/>
          <w:sz w:val="24"/>
        </w:rPr>
        <w:t>конструкции;</w:t>
      </w:r>
    </w:p>
    <w:p>
      <w:pPr>
        <w:pStyle w:val="ListParagraph"/>
        <w:numPr>
          <w:ilvl w:val="0"/>
          <w:numId w:val="76"/>
        </w:numPr>
        <w:tabs>
          <w:tab w:val="clear" w:pos="720"/>
          <w:tab w:val="left" w:pos="993" w:leader="none"/>
        </w:tabs>
        <w:spacing w:lineRule="exact" w:line="293" w:before="0" w:after="0"/>
        <w:ind w:left="993" w:right="0" w:hanging="421"/>
        <w:jc w:val="left"/>
        <w:rPr>
          <w:sz w:val="24"/>
        </w:rPr>
      </w:pPr>
      <w:r>
        <w:rPr>
          <w:sz w:val="24"/>
        </w:rPr>
        <w:t>анализировать</w:t>
      </w:r>
      <w:r>
        <w:rPr>
          <w:spacing w:val="-7"/>
          <w:sz w:val="24"/>
        </w:rPr>
        <w:t xml:space="preserve"> </w:t>
      </w:r>
      <w:r>
        <w:rPr>
          <w:sz w:val="24"/>
        </w:rPr>
        <w:t>структуру</w:t>
      </w:r>
      <w:r>
        <w:rPr>
          <w:spacing w:val="-10"/>
          <w:sz w:val="24"/>
        </w:rPr>
        <w:t xml:space="preserve"> </w:t>
      </w:r>
      <w:r>
        <w:rPr>
          <w:sz w:val="24"/>
        </w:rPr>
        <w:t>предмета,</w:t>
      </w:r>
      <w:r>
        <w:rPr>
          <w:spacing w:val="-5"/>
          <w:sz w:val="24"/>
        </w:rPr>
        <w:t xml:space="preserve"> </w:t>
      </w:r>
      <w:r>
        <w:rPr>
          <w:sz w:val="24"/>
        </w:rPr>
        <w:t>конструкции,</w:t>
      </w:r>
      <w:r>
        <w:rPr>
          <w:spacing w:val="-5"/>
          <w:sz w:val="24"/>
        </w:rPr>
        <w:t xml:space="preserve"> </w:t>
      </w:r>
      <w:r>
        <w:rPr>
          <w:sz w:val="24"/>
        </w:rPr>
        <w:t>пространства,</w:t>
      </w:r>
      <w:r>
        <w:rPr>
          <w:spacing w:val="-5"/>
          <w:sz w:val="24"/>
        </w:rPr>
        <w:t xml:space="preserve"> </w:t>
      </w:r>
      <w:r>
        <w:rPr>
          <w:sz w:val="24"/>
        </w:rPr>
        <w:t>зрительного</w:t>
      </w:r>
      <w:r>
        <w:rPr>
          <w:spacing w:val="-5"/>
          <w:sz w:val="24"/>
        </w:rPr>
        <w:t xml:space="preserve"> </w:t>
      </w:r>
      <w:r>
        <w:rPr>
          <w:spacing w:val="-2"/>
          <w:sz w:val="24"/>
        </w:rPr>
        <w:t>образа;</w:t>
      </w:r>
    </w:p>
    <w:p>
      <w:pPr>
        <w:pStyle w:val="ListParagraph"/>
        <w:numPr>
          <w:ilvl w:val="0"/>
          <w:numId w:val="76"/>
        </w:numPr>
        <w:tabs>
          <w:tab w:val="clear" w:pos="720"/>
          <w:tab w:val="left" w:pos="993" w:leader="none"/>
        </w:tabs>
        <w:spacing w:lineRule="exact" w:line="293" w:before="0" w:after="0"/>
        <w:ind w:left="993" w:right="0" w:hanging="421"/>
        <w:jc w:val="left"/>
        <w:rPr>
          <w:sz w:val="24"/>
        </w:rPr>
      </w:pPr>
      <w:r>
        <w:rPr>
          <w:sz w:val="24"/>
        </w:rPr>
        <w:t>структурировать</w:t>
      </w:r>
      <w:r>
        <w:rPr>
          <w:spacing w:val="-10"/>
          <w:sz w:val="24"/>
        </w:rPr>
        <w:t xml:space="preserve"> </w:t>
      </w:r>
      <w:r>
        <w:rPr>
          <w:sz w:val="24"/>
        </w:rPr>
        <w:t>предметно-пространственные</w:t>
      </w:r>
      <w:r>
        <w:rPr>
          <w:spacing w:val="-12"/>
          <w:sz w:val="24"/>
        </w:rPr>
        <w:t xml:space="preserve"> </w:t>
      </w:r>
      <w:r>
        <w:rPr>
          <w:spacing w:val="-2"/>
          <w:sz w:val="24"/>
        </w:rPr>
        <w:t>явления;</w:t>
      </w:r>
    </w:p>
    <w:p>
      <w:pPr>
        <w:pStyle w:val="ListParagraph"/>
        <w:numPr>
          <w:ilvl w:val="0"/>
          <w:numId w:val="76"/>
        </w:numPr>
        <w:tabs>
          <w:tab w:val="clear" w:pos="720"/>
          <w:tab w:val="left" w:pos="932" w:leader="none"/>
          <w:tab w:val="left" w:pos="993" w:leader="none"/>
        </w:tabs>
        <w:spacing w:lineRule="auto" w:line="235" w:before="3" w:after="0"/>
        <w:ind w:left="932" w:right="1129" w:hanging="360"/>
        <w:jc w:val="left"/>
        <w:rPr>
          <w:sz w:val="24"/>
        </w:rPr>
      </w:pPr>
      <w:r>
        <w:rPr>
          <w:sz w:val="24"/>
        </w:rPr>
        <w:tab/>
        <w:t>сопоставлять</w:t>
      </w:r>
      <w:r>
        <w:rPr>
          <w:spacing w:val="40"/>
          <w:sz w:val="24"/>
        </w:rPr>
        <w:t xml:space="preserve"> </w:t>
      </w:r>
      <w:r>
        <w:rPr>
          <w:sz w:val="24"/>
        </w:rPr>
        <w:t>пропорциональное</w:t>
      </w:r>
      <w:r>
        <w:rPr>
          <w:spacing w:val="40"/>
          <w:sz w:val="24"/>
        </w:rPr>
        <w:t xml:space="preserve"> </w:t>
      </w:r>
      <w:r>
        <w:rPr>
          <w:sz w:val="24"/>
        </w:rPr>
        <w:t>соотношение</w:t>
      </w:r>
      <w:r>
        <w:rPr>
          <w:spacing w:val="40"/>
          <w:sz w:val="24"/>
        </w:rPr>
        <w:t xml:space="preserve"> </w:t>
      </w:r>
      <w:r>
        <w:rPr>
          <w:sz w:val="24"/>
        </w:rPr>
        <w:t>частей</w:t>
      </w:r>
      <w:r>
        <w:rPr>
          <w:spacing w:val="40"/>
          <w:sz w:val="24"/>
        </w:rPr>
        <w:t xml:space="preserve"> </w:t>
      </w:r>
      <w:r>
        <w:rPr>
          <w:sz w:val="24"/>
        </w:rPr>
        <w:t>внутри</w:t>
      </w:r>
      <w:r>
        <w:rPr>
          <w:spacing w:val="40"/>
          <w:sz w:val="24"/>
        </w:rPr>
        <w:t xml:space="preserve"> </w:t>
      </w:r>
      <w:r>
        <w:rPr>
          <w:sz w:val="24"/>
        </w:rPr>
        <w:t>целого</w:t>
      </w:r>
      <w:r>
        <w:rPr>
          <w:spacing w:val="40"/>
          <w:sz w:val="24"/>
        </w:rPr>
        <w:t xml:space="preserve"> </w:t>
      </w:r>
      <w:r>
        <w:rPr>
          <w:sz w:val="24"/>
        </w:rPr>
        <w:t>и</w:t>
      </w:r>
      <w:r>
        <w:rPr>
          <w:spacing w:val="40"/>
          <w:sz w:val="24"/>
        </w:rPr>
        <w:t xml:space="preserve"> </w:t>
      </w:r>
      <w:r>
        <w:rPr>
          <w:sz w:val="24"/>
        </w:rPr>
        <w:t>предметов</w:t>
      </w:r>
      <w:r>
        <w:rPr>
          <w:spacing w:val="40"/>
          <w:sz w:val="24"/>
        </w:rPr>
        <w:t xml:space="preserve"> </w:t>
      </w:r>
      <w:r>
        <w:rPr>
          <w:sz w:val="24"/>
        </w:rPr>
        <w:t xml:space="preserve">между </w:t>
      </w:r>
      <w:r>
        <w:rPr>
          <w:spacing w:val="-2"/>
          <w:sz w:val="24"/>
        </w:rPr>
        <w:t>собой;</w:t>
      </w:r>
    </w:p>
    <w:p>
      <w:pPr>
        <w:pStyle w:val="ListParagraph"/>
        <w:numPr>
          <w:ilvl w:val="0"/>
          <w:numId w:val="76"/>
        </w:numPr>
        <w:tabs>
          <w:tab w:val="clear" w:pos="720"/>
          <w:tab w:val="left" w:pos="993" w:leader="none"/>
        </w:tabs>
        <w:spacing w:lineRule="exact" w:line="293" w:before="2" w:after="0"/>
        <w:ind w:left="993" w:right="0" w:hanging="421"/>
        <w:jc w:val="left"/>
        <w:rPr>
          <w:sz w:val="24"/>
        </w:rPr>
      </w:pPr>
      <w:r>
        <w:rPr>
          <w:sz w:val="24"/>
        </w:rPr>
        <w:t>абстрагировать</w:t>
      </w:r>
      <w:r>
        <w:rPr>
          <w:spacing w:val="-6"/>
          <w:sz w:val="24"/>
        </w:rPr>
        <w:t xml:space="preserve"> </w:t>
      </w:r>
      <w:r>
        <w:rPr>
          <w:sz w:val="24"/>
        </w:rPr>
        <w:t>образ</w:t>
      </w:r>
      <w:r>
        <w:rPr>
          <w:spacing w:val="-4"/>
          <w:sz w:val="24"/>
        </w:rPr>
        <w:t xml:space="preserve"> </w:t>
      </w:r>
      <w:r>
        <w:rPr>
          <w:sz w:val="24"/>
        </w:rPr>
        <w:t>реальности</w:t>
      </w:r>
      <w:r>
        <w:rPr>
          <w:spacing w:val="-3"/>
          <w:sz w:val="24"/>
        </w:rPr>
        <w:t xml:space="preserve"> </w:t>
      </w:r>
      <w:r>
        <w:rPr>
          <w:sz w:val="24"/>
        </w:rPr>
        <w:t>в</w:t>
      </w:r>
      <w:r>
        <w:rPr>
          <w:spacing w:val="-5"/>
          <w:sz w:val="24"/>
        </w:rPr>
        <w:t xml:space="preserve"> </w:t>
      </w:r>
      <w:r>
        <w:rPr>
          <w:sz w:val="24"/>
        </w:rPr>
        <w:t>построении</w:t>
      </w:r>
      <w:r>
        <w:rPr>
          <w:spacing w:val="-6"/>
          <w:sz w:val="24"/>
        </w:rPr>
        <w:t xml:space="preserve"> </w:t>
      </w:r>
      <w:r>
        <w:rPr>
          <w:sz w:val="24"/>
        </w:rPr>
        <w:t>плоской</w:t>
      </w:r>
      <w:r>
        <w:rPr>
          <w:spacing w:val="-6"/>
          <w:sz w:val="24"/>
        </w:rPr>
        <w:t xml:space="preserve"> </w:t>
      </w:r>
      <w:r>
        <w:rPr>
          <w:sz w:val="24"/>
        </w:rPr>
        <w:t>или</w:t>
      </w:r>
      <w:r>
        <w:rPr>
          <w:spacing w:val="-6"/>
          <w:sz w:val="24"/>
        </w:rPr>
        <w:t xml:space="preserve"> </w:t>
      </w:r>
      <w:r>
        <w:rPr>
          <w:sz w:val="24"/>
        </w:rPr>
        <w:t>пространственной</w:t>
      </w:r>
      <w:r>
        <w:rPr>
          <w:spacing w:val="-5"/>
          <w:sz w:val="24"/>
        </w:rPr>
        <w:t xml:space="preserve"> </w:t>
      </w:r>
      <w:r>
        <w:rPr>
          <w:spacing w:val="-2"/>
          <w:sz w:val="24"/>
        </w:rPr>
        <w:t>композиции.</w:t>
      </w:r>
    </w:p>
    <w:p>
      <w:pPr>
        <w:pStyle w:val="ListParagraph"/>
        <w:numPr>
          <w:ilvl w:val="0"/>
          <w:numId w:val="76"/>
        </w:numPr>
        <w:tabs>
          <w:tab w:val="clear" w:pos="720"/>
          <w:tab w:val="left" w:pos="932" w:leader="none"/>
        </w:tabs>
        <w:spacing w:lineRule="exact" w:line="293" w:before="0" w:after="0"/>
        <w:ind w:left="932" w:right="0" w:hanging="360"/>
        <w:jc w:val="left"/>
        <w:rPr>
          <w:sz w:val="24"/>
        </w:rPr>
      </w:pPr>
      <w:r>
        <w:rPr>
          <w:sz w:val="24"/>
        </w:rPr>
        <w:t>базовые</w:t>
      </w:r>
      <w:r>
        <w:rPr>
          <w:spacing w:val="-7"/>
          <w:sz w:val="24"/>
        </w:rPr>
        <w:t xml:space="preserve"> </w:t>
      </w:r>
      <w:r>
        <w:rPr>
          <w:sz w:val="24"/>
        </w:rPr>
        <w:t>логические</w:t>
      </w:r>
      <w:r>
        <w:rPr>
          <w:spacing w:val="-5"/>
          <w:sz w:val="24"/>
        </w:rPr>
        <w:t xml:space="preserve"> </w:t>
      </w:r>
      <w:r>
        <w:rPr>
          <w:sz w:val="24"/>
        </w:rPr>
        <w:t>и</w:t>
      </w:r>
      <w:r>
        <w:rPr>
          <w:spacing w:val="-5"/>
          <w:sz w:val="24"/>
        </w:rPr>
        <w:t xml:space="preserve"> </w:t>
      </w:r>
      <w:r>
        <w:rPr>
          <w:sz w:val="24"/>
        </w:rPr>
        <w:t>исследовательские</w:t>
      </w:r>
      <w:r>
        <w:rPr>
          <w:spacing w:val="-4"/>
          <w:sz w:val="24"/>
        </w:rPr>
        <w:t xml:space="preserve"> </w:t>
      </w:r>
      <w:r>
        <w:rPr>
          <w:spacing w:val="-2"/>
          <w:sz w:val="24"/>
        </w:rPr>
        <w:t>действия:</w:t>
      </w:r>
    </w:p>
    <w:p>
      <w:pPr>
        <w:pStyle w:val="ListParagraph"/>
        <w:numPr>
          <w:ilvl w:val="0"/>
          <w:numId w:val="76"/>
        </w:numPr>
        <w:tabs>
          <w:tab w:val="clear" w:pos="720"/>
          <w:tab w:val="left" w:pos="993" w:leader="none"/>
        </w:tabs>
        <w:spacing w:lineRule="exact" w:line="293" w:before="0" w:after="0"/>
        <w:ind w:left="993" w:right="0" w:hanging="421"/>
        <w:jc w:val="left"/>
        <w:rPr>
          <w:sz w:val="24"/>
        </w:rPr>
      </w:pPr>
      <w:r>
        <w:rPr>
          <w:sz w:val="24"/>
        </w:rPr>
        <w:t>выявлять</w:t>
      </w:r>
      <w:r>
        <w:rPr>
          <w:spacing w:val="-6"/>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существенные</w:t>
      </w:r>
      <w:r>
        <w:rPr>
          <w:spacing w:val="-7"/>
          <w:sz w:val="24"/>
        </w:rPr>
        <w:t xml:space="preserve"> </w:t>
      </w:r>
      <w:r>
        <w:rPr>
          <w:sz w:val="24"/>
        </w:rPr>
        <w:t>признаки</w:t>
      </w:r>
      <w:r>
        <w:rPr>
          <w:spacing w:val="-4"/>
          <w:sz w:val="24"/>
        </w:rPr>
        <w:t xml:space="preserve"> </w:t>
      </w:r>
      <w:r>
        <w:rPr>
          <w:sz w:val="24"/>
        </w:rPr>
        <w:t>явлений</w:t>
      </w:r>
      <w:r>
        <w:rPr>
          <w:spacing w:val="-6"/>
          <w:sz w:val="24"/>
        </w:rPr>
        <w:t xml:space="preserve"> </w:t>
      </w:r>
      <w:r>
        <w:rPr>
          <w:sz w:val="24"/>
        </w:rPr>
        <w:t>художественной</w:t>
      </w:r>
      <w:r>
        <w:rPr>
          <w:spacing w:val="-4"/>
          <w:sz w:val="24"/>
        </w:rPr>
        <w:t xml:space="preserve"> </w:t>
      </w:r>
      <w:r>
        <w:rPr>
          <w:spacing w:val="-2"/>
          <w:sz w:val="24"/>
        </w:rPr>
        <w:t>культуры;</w:t>
      </w:r>
    </w:p>
    <w:p>
      <w:pPr>
        <w:pStyle w:val="ListParagraph"/>
        <w:numPr>
          <w:ilvl w:val="0"/>
          <w:numId w:val="76"/>
        </w:numPr>
        <w:tabs>
          <w:tab w:val="clear" w:pos="720"/>
          <w:tab w:val="left" w:pos="932" w:leader="none"/>
          <w:tab w:val="left" w:pos="993" w:leader="none"/>
        </w:tabs>
        <w:spacing w:lineRule="auto" w:line="235" w:before="2" w:after="0"/>
        <w:ind w:left="932" w:right="1140" w:hanging="360"/>
        <w:jc w:val="left"/>
        <w:rPr>
          <w:sz w:val="24"/>
        </w:rPr>
      </w:pPr>
      <w:r>
        <w:rPr>
          <w:sz w:val="24"/>
        </w:rPr>
        <w:tab/>
        <w:t>сопоставлять,</w:t>
      </w:r>
      <w:r>
        <w:rPr>
          <w:spacing w:val="40"/>
          <w:sz w:val="24"/>
        </w:rPr>
        <w:t xml:space="preserve"> </w:t>
      </w:r>
      <w:r>
        <w:rPr>
          <w:sz w:val="24"/>
        </w:rPr>
        <w:t>анализировать,</w:t>
      </w:r>
      <w:r>
        <w:rPr>
          <w:spacing w:val="40"/>
          <w:sz w:val="24"/>
        </w:rPr>
        <w:t xml:space="preserve"> </w:t>
      </w:r>
      <w:r>
        <w:rPr>
          <w:sz w:val="24"/>
        </w:rPr>
        <w:t>сравнивать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с</w:t>
      </w:r>
      <w:r>
        <w:rPr>
          <w:spacing w:val="40"/>
          <w:sz w:val="24"/>
        </w:rPr>
        <w:t xml:space="preserve"> </w:t>
      </w:r>
      <w:r>
        <w:rPr>
          <w:sz w:val="24"/>
        </w:rPr>
        <w:t>позиций</w:t>
      </w:r>
      <w:r>
        <w:rPr>
          <w:spacing w:val="40"/>
          <w:sz w:val="24"/>
        </w:rPr>
        <w:t xml:space="preserve"> </w:t>
      </w:r>
      <w:r>
        <w:rPr>
          <w:sz w:val="24"/>
        </w:rPr>
        <w:t>эстетических</w:t>
      </w:r>
      <w:r>
        <w:rPr>
          <w:spacing w:val="40"/>
          <w:sz w:val="24"/>
        </w:rPr>
        <w:t xml:space="preserve"> </w:t>
      </w:r>
      <w:r>
        <w:rPr>
          <w:sz w:val="24"/>
        </w:rPr>
        <w:t>категорий явления искусства и действительности;</w:t>
      </w:r>
    </w:p>
    <w:p>
      <w:pPr>
        <w:pStyle w:val="ListParagraph"/>
        <w:numPr>
          <w:ilvl w:val="0"/>
          <w:numId w:val="76"/>
        </w:numPr>
        <w:tabs>
          <w:tab w:val="clear" w:pos="720"/>
          <w:tab w:val="left" w:pos="932" w:leader="none"/>
          <w:tab w:val="left" w:pos="993" w:leader="none"/>
        </w:tabs>
        <w:spacing w:lineRule="auto" w:line="240" w:before="2" w:after="0"/>
        <w:ind w:left="932" w:right="1140" w:hanging="360"/>
        <w:jc w:val="left"/>
        <w:rPr>
          <w:sz w:val="24"/>
        </w:rPr>
      </w:pPr>
      <w:r>
        <w:rPr>
          <w:sz w:val="24"/>
        </w:rPr>
        <w:tab/>
        <w:t>классифицировать</w:t>
      </w:r>
      <w:r>
        <w:rPr>
          <w:spacing w:val="40"/>
          <w:sz w:val="24"/>
        </w:rPr>
        <w:t xml:space="preserve"> </w:t>
      </w:r>
      <w:r>
        <w:rPr>
          <w:sz w:val="24"/>
        </w:rPr>
        <w:t>произведения</w:t>
      </w:r>
      <w:r>
        <w:rPr>
          <w:spacing w:val="40"/>
          <w:sz w:val="24"/>
        </w:rPr>
        <w:t xml:space="preserve"> </w:t>
      </w:r>
      <w:r>
        <w:rPr>
          <w:sz w:val="24"/>
        </w:rPr>
        <w:t>искусства</w:t>
      </w:r>
      <w:r>
        <w:rPr>
          <w:spacing w:val="40"/>
          <w:sz w:val="24"/>
        </w:rPr>
        <w:t xml:space="preserve"> </w:t>
      </w:r>
      <w:r>
        <w:rPr>
          <w:sz w:val="24"/>
        </w:rPr>
        <w:t>по</w:t>
      </w:r>
      <w:r>
        <w:rPr>
          <w:spacing w:val="40"/>
          <w:sz w:val="24"/>
        </w:rPr>
        <w:t xml:space="preserve"> </w:t>
      </w:r>
      <w:r>
        <w:rPr>
          <w:sz w:val="24"/>
        </w:rPr>
        <w:t>видам</w:t>
      </w:r>
      <w:r>
        <w:rPr>
          <w:spacing w:val="40"/>
          <w:sz w:val="24"/>
        </w:rPr>
        <w:t xml:space="preserve"> </w:t>
      </w:r>
      <w:r>
        <w:rPr>
          <w:sz w:val="24"/>
        </w:rPr>
        <w:t>и,</w:t>
      </w:r>
      <w:r>
        <w:rPr>
          <w:spacing w:val="40"/>
          <w:sz w:val="24"/>
        </w:rPr>
        <w:t xml:space="preserve"> </w:t>
      </w:r>
      <w:r>
        <w:rPr>
          <w:sz w:val="24"/>
        </w:rPr>
        <w:t>соответственно,</w:t>
      </w:r>
      <w:r>
        <w:rPr>
          <w:spacing w:val="40"/>
          <w:sz w:val="24"/>
        </w:rPr>
        <w:t xml:space="preserve"> </w:t>
      </w:r>
      <w:r>
        <w:rPr>
          <w:sz w:val="24"/>
        </w:rPr>
        <w:t>по</w:t>
      </w:r>
      <w:r>
        <w:rPr>
          <w:spacing w:val="40"/>
          <w:sz w:val="24"/>
        </w:rPr>
        <w:t xml:space="preserve"> </w:t>
      </w:r>
      <w:r>
        <w:rPr>
          <w:sz w:val="24"/>
        </w:rPr>
        <w:t>назначению</w:t>
      </w:r>
      <w:r>
        <w:rPr>
          <w:spacing w:val="40"/>
          <w:sz w:val="24"/>
        </w:rPr>
        <w:t xml:space="preserve"> </w:t>
      </w:r>
      <w:r>
        <w:rPr>
          <w:sz w:val="24"/>
        </w:rPr>
        <w:t>в жизни людей;</w:t>
      </w:r>
    </w:p>
    <w:p>
      <w:pPr>
        <w:pStyle w:val="ListParagraph"/>
        <w:numPr>
          <w:ilvl w:val="0"/>
          <w:numId w:val="76"/>
        </w:numPr>
        <w:tabs>
          <w:tab w:val="clear" w:pos="720"/>
          <w:tab w:val="left" w:pos="993" w:leader="none"/>
        </w:tabs>
        <w:spacing w:lineRule="exact" w:line="293" w:before="2" w:after="0"/>
        <w:ind w:left="993" w:right="0" w:hanging="421"/>
        <w:jc w:val="left"/>
        <w:rPr>
          <w:sz w:val="24"/>
        </w:rPr>
      </w:pPr>
      <w:r>
        <w:rPr>
          <w:sz w:val="24"/>
        </w:rPr>
        <w:t>ставить</w:t>
      </w:r>
      <w:r>
        <w:rPr>
          <w:spacing w:val="-6"/>
          <w:sz w:val="24"/>
        </w:rPr>
        <w:t xml:space="preserve"> </w:t>
      </w:r>
      <w:r>
        <w:rPr>
          <w:sz w:val="24"/>
        </w:rPr>
        <w:t>и</w:t>
      </w:r>
      <w:r>
        <w:rPr>
          <w:spacing w:val="-5"/>
          <w:sz w:val="24"/>
        </w:rPr>
        <w:t xml:space="preserve"> </w:t>
      </w:r>
      <w:r>
        <w:rPr>
          <w:sz w:val="24"/>
        </w:rPr>
        <w:t>использовать</w:t>
      </w:r>
      <w:r>
        <w:rPr>
          <w:spacing w:val="-6"/>
          <w:sz w:val="24"/>
        </w:rPr>
        <w:t xml:space="preserve"> </w:t>
      </w:r>
      <w:r>
        <w:rPr>
          <w:sz w:val="24"/>
        </w:rPr>
        <w:t>вопросы</w:t>
      </w:r>
      <w:r>
        <w:rPr>
          <w:spacing w:val="-5"/>
          <w:sz w:val="24"/>
        </w:rPr>
        <w:t xml:space="preserve"> </w:t>
      </w:r>
      <w:r>
        <w:rPr>
          <w:sz w:val="24"/>
        </w:rPr>
        <w:t>как</w:t>
      </w:r>
      <w:r>
        <w:rPr>
          <w:spacing w:val="-4"/>
          <w:sz w:val="24"/>
        </w:rPr>
        <w:t xml:space="preserve"> </w:t>
      </w:r>
      <w:r>
        <w:rPr>
          <w:sz w:val="24"/>
        </w:rPr>
        <w:t>исследовательский</w:t>
      </w:r>
      <w:r>
        <w:rPr>
          <w:spacing w:val="-3"/>
          <w:sz w:val="24"/>
        </w:rPr>
        <w:t xml:space="preserve"> </w:t>
      </w:r>
      <w:r>
        <w:rPr>
          <w:sz w:val="24"/>
        </w:rPr>
        <w:t>инструмент</w:t>
      </w:r>
      <w:r>
        <w:rPr>
          <w:spacing w:val="-4"/>
          <w:sz w:val="24"/>
        </w:rPr>
        <w:t xml:space="preserve"> </w:t>
      </w:r>
      <w:r>
        <w:rPr>
          <w:spacing w:val="-2"/>
          <w:sz w:val="24"/>
        </w:rPr>
        <w:t>познания;</w:t>
      </w:r>
    </w:p>
    <w:p>
      <w:pPr>
        <w:pStyle w:val="ListParagraph"/>
        <w:numPr>
          <w:ilvl w:val="0"/>
          <w:numId w:val="76"/>
        </w:numPr>
        <w:tabs>
          <w:tab w:val="clear" w:pos="720"/>
          <w:tab w:val="left" w:pos="993" w:leader="none"/>
        </w:tabs>
        <w:spacing w:lineRule="exact" w:line="293" w:before="0" w:after="0"/>
        <w:ind w:left="993" w:right="0" w:hanging="421"/>
        <w:jc w:val="left"/>
        <w:rPr>
          <w:sz w:val="24"/>
        </w:rPr>
      </w:pPr>
      <w:r>
        <w:rPr>
          <w:sz w:val="24"/>
        </w:rPr>
        <w:t>вести</w:t>
      </w:r>
      <w:r>
        <w:rPr>
          <w:spacing w:val="-1"/>
          <w:sz w:val="24"/>
        </w:rPr>
        <w:t xml:space="preserve"> </w:t>
      </w:r>
      <w:r>
        <w:rPr>
          <w:sz w:val="24"/>
        </w:rPr>
        <w:t>исследовательскую работу</w:t>
      </w:r>
      <w:r>
        <w:rPr>
          <w:spacing w:val="-6"/>
          <w:sz w:val="24"/>
        </w:rPr>
        <w:t xml:space="preserve"> </w:t>
      </w:r>
      <w:r>
        <w:rPr>
          <w:sz w:val="24"/>
        </w:rPr>
        <w:t>по</w:t>
      </w:r>
      <w:r>
        <w:rPr>
          <w:spacing w:val="-2"/>
          <w:sz w:val="24"/>
        </w:rPr>
        <w:t xml:space="preserve"> </w:t>
      </w:r>
      <w:r>
        <w:rPr>
          <w:sz w:val="24"/>
        </w:rPr>
        <w:t>сбору</w:t>
      </w:r>
      <w:r>
        <w:rPr>
          <w:spacing w:val="-6"/>
          <w:sz w:val="24"/>
        </w:rPr>
        <w:t xml:space="preserve"> </w:t>
      </w:r>
      <w:r>
        <w:rPr>
          <w:spacing w:val="-2"/>
          <w:sz w:val="24"/>
        </w:rPr>
        <w:t>информационного</w:t>
      </w:r>
    </w:p>
    <w:p>
      <w:pPr>
        <w:pStyle w:val="ListParagraph"/>
        <w:numPr>
          <w:ilvl w:val="0"/>
          <w:numId w:val="76"/>
        </w:numPr>
        <w:tabs>
          <w:tab w:val="clear" w:pos="720"/>
          <w:tab w:val="left" w:pos="932" w:leader="none"/>
        </w:tabs>
        <w:spacing w:lineRule="exact" w:line="293" w:before="0" w:after="0"/>
        <w:ind w:left="932" w:right="0" w:hanging="360"/>
        <w:jc w:val="left"/>
        <w:rPr>
          <w:sz w:val="24"/>
        </w:rPr>
      </w:pPr>
      <w:r>
        <w:rPr>
          <w:sz w:val="24"/>
        </w:rPr>
        <w:t>материала</w:t>
      </w:r>
      <w:r>
        <w:rPr>
          <w:spacing w:val="-5"/>
          <w:sz w:val="24"/>
        </w:rPr>
        <w:t xml:space="preserve"> </w:t>
      </w:r>
      <w:r>
        <w:rPr>
          <w:sz w:val="24"/>
        </w:rPr>
        <w:t>по</w:t>
      </w:r>
      <w:r>
        <w:rPr>
          <w:spacing w:val="-1"/>
          <w:sz w:val="24"/>
        </w:rPr>
        <w:t xml:space="preserve"> </w:t>
      </w:r>
      <w:r>
        <w:rPr>
          <w:sz w:val="24"/>
        </w:rPr>
        <w:t>установленной</w:t>
      </w:r>
      <w:r>
        <w:rPr>
          <w:spacing w:val="-6"/>
          <w:sz w:val="24"/>
        </w:rPr>
        <w:t xml:space="preserve"> </w:t>
      </w:r>
      <w:r>
        <w:rPr>
          <w:sz w:val="24"/>
        </w:rPr>
        <w:t>или</w:t>
      </w:r>
      <w:r>
        <w:rPr>
          <w:spacing w:val="-3"/>
          <w:sz w:val="24"/>
        </w:rPr>
        <w:t xml:space="preserve"> </w:t>
      </w:r>
      <w:r>
        <w:rPr>
          <w:sz w:val="24"/>
        </w:rPr>
        <w:t>выбранной</w:t>
      </w:r>
      <w:r>
        <w:rPr>
          <w:spacing w:val="-5"/>
          <w:sz w:val="24"/>
        </w:rPr>
        <w:t xml:space="preserve"> </w:t>
      </w:r>
      <w:r>
        <w:rPr>
          <w:spacing w:val="-4"/>
          <w:sz w:val="24"/>
        </w:rPr>
        <w:t>теме;</w:t>
      </w:r>
    </w:p>
    <w:p>
      <w:pPr>
        <w:pStyle w:val="ListParagraph"/>
        <w:numPr>
          <w:ilvl w:val="0"/>
          <w:numId w:val="76"/>
        </w:numPr>
        <w:tabs>
          <w:tab w:val="clear" w:pos="720"/>
          <w:tab w:val="left" w:pos="932" w:leader="none"/>
        </w:tabs>
        <w:spacing w:lineRule="auto" w:line="235" w:before="2" w:after="0"/>
        <w:ind w:left="932" w:right="1137" w:hanging="360"/>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обобщения</w:t>
      </w:r>
      <w:r>
        <w:rPr>
          <w:spacing w:val="80"/>
          <w:sz w:val="24"/>
        </w:rPr>
        <w:t xml:space="preserve"> </w:t>
      </w:r>
      <w:r>
        <w:rPr>
          <w:sz w:val="24"/>
        </w:rPr>
        <w:t>по</w:t>
      </w:r>
      <w:r>
        <w:rPr>
          <w:spacing w:val="80"/>
          <w:sz w:val="24"/>
        </w:rPr>
        <w:t xml:space="preserve"> </w:t>
      </w:r>
      <w:r>
        <w:rPr>
          <w:sz w:val="24"/>
        </w:rPr>
        <w:t>результатам</w:t>
      </w:r>
      <w:r>
        <w:rPr>
          <w:spacing w:val="80"/>
          <w:sz w:val="24"/>
        </w:rPr>
        <w:t xml:space="preserve"> </w:t>
      </w:r>
      <w:r>
        <w:rPr>
          <w:sz w:val="24"/>
        </w:rPr>
        <w:t>наблюдения</w:t>
      </w:r>
      <w:r>
        <w:rPr>
          <w:spacing w:val="80"/>
          <w:sz w:val="24"/>
        </w:rPr>
        <w:t xml:space="preserve"> </w:t>
      </w:r>
      <w:r>
        <w:rPr>
          <w:sz w:val="24"/>
        </w:rPr>
        <w:t>или исследования, аргументированно</w:t>
      </w:r>
    </w:p>
    <w:p>
      <w:pPr>
        <w:pStyle w:val="ListParagraph"/>
        <w:numPr>
          <w:ilvl w:val="0"/>
          <w:numId w:val="76"/>
        </w:numPr>
        <w:tabs>
          <w:tab w:val="clear" w:pos="720"/>
          <w:tab w:val="left" w:pos="932" w:leader="none"/>
        </w:tabs>
        <w:spacing w:lineRule="exact" w:line="293" w:before="2" w:after="0"/>
        <w:ind w:left="932" w:right="0" w:hanging="360"/>
        <w:jc w:val="left"/>
        <w:rPr>
          <w:sz w:val="24"/>
        </w:rPr>
      </w:pPr>
      <w:r>
        <w:rPr>
          <w:sz w:val="24"/>
        </w:rPr>
        <w:t>защищать</w:t>
      </w:r>
      <w:r>
        <w:rPr>
          <w:spacing w:val="-3"/>
          <w:sz w:val="24"/>
        </w:rPr>
        <w:t xml:space="preserve"> </w:t>
      </w:r>
      <w:r>
        <w:rPr>
          <w:sz w:val="24"/>
        </w:rPr>
        <w:t>свои</w:t>
      </w:r>
      <w:r>
        <w:rPr>
          <w:spacing w:val="-2"/>
          <w:sz w:val="24"/>
        </w:rPr>
        <w:t xml:space="preserve"> позиции.</w:t>
      </w:r>
    </w:p>
    <w:p>
      <w:pPr>
        <w:pStyle w:val="ListParagraph"/>
        <w:numPr>
          <w:ilvl w:val="0"/>
          <w:numId w:val="76"/>
        </w:numPr>
        <w:tabs>
          <w:tab w:val="clear" w:pos="720"/>
          <w:tab w:val="left" w:pos="932" w:leader="none"/>
        </w:tabs>
        <w:spacing w:lineRule="exact" w:line="293" w:before="0" w:after="0"/>
        <w:ind w:left="932" w:right="0" w:hanging="360"/>
        <w:jc w:val="left"/>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pPr>
        <w:pStyle w:val="ListParagraph"/>
        <w:numPr>
          <w:ilvl w:val="0"/>
          <w:numId w:val="76"/>
        </w:numPr>
        <w:tabs>
          <w:tab w:val="clear" w:pos="720"/>
          <w:tab w:val="left" w:pos="932" w:leader="none"/>
          <w:tab w:val="left" w:pos="993" w:leader="none"/>
        </w:tabs>
        <w:spacing w:lineRule="auto" w:line="235" w:before="4" w:after="0"/>
        <w:ind w:left="932" w:right="1142" w:hanging="360"/>
        <w:jc w:val="left"/>
        <w:rPr>
          <w:sz w:val="24"/>
        </w:rPr>
      </w:pPr>
      <w:r>
        <w:rPr>
          <w:sz w:val="24"/>
        </w:rPr>
        <w:tab/>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pPr>
        <w:pStyle w:val="ListParagraph"/>
        <w:numPr>
          <w:ilvl w:val="0"/>
          <w:numId w:val="76"/>
        </w:numPr>
        <w:tabs>
          <w:tab w:val="clear" w:pos="720"/>
          <w:tab w:val="left" w:pos="993" w:leader="none"/>
        </w:tabs>
        <w:spacing w:lineRule="exact" w:line="293" w:before="2" w:after="0"/>
        <w:ind w:left="993" w:right="0" w:hanging="421"/>
        <w:jc w:val="left"/>
        <w:rPr>
          <w:sz w:val="24"/>
        </w:rPr>
      </w:pPr>
      <w:r>
        <w:rPr>
          <w:sz w:val="24"/>
        </w:rPr>
        <w:t>использовать</w:t>
      </w:r>
      <w:r>
        <w:rPr>
          <w:spacing w:val="-6"/>
          <w:sz w:val="24"/>
        </w:rPr>
        <w:t xml:space="preserve"> </w:t>
      </w:r>
      <w:r>
        <w:rPr>
          <w:sz w:val="24"/>
        </w:rPr>
        <w:t>электронные</w:t>
      </w:r>
      <w:r>
        <w:rPr>
          <w:spacing w:val="-8"/>
          <w:sz w:val="24"/>
        </w:rPr>
        <w:t xml:space="preserve"> </w:t>
      </w:r>
      <w:r>
        <w:rPr>
          <w:sz w:val="24"/>
        </w:rPr>
        <w:t>образовательные</w:t>
      </w:r>
      <w:r>
        <w:rPr>
          <w:spacing w:val="-8"/>
          <w:sz w:val="24"/>
        </w:rPr>
        <w:t xml:space="preserve"> </w:t>
      </w:r>
      <w:r>
        <w:rPr>
          <w:spacing w:val="-2"/>
          <w:sz w:val="24"/>
        </w:rPr>
        <w:t>ресурсы;</w:t>
      </w:r>
    </w:p>
    <w:p>
      <w:pPr>
        <w:pStyle w:val="ListParagraph"/>
        <w:numPr>
          <w:ilvl w:val="0"/>
          <w:numId w:val="76"/>
        </w:numPr>
        <w:tabs>
          <w:tab w:val="clear" w:pos="720"/>
          <w:tab w:val="left" w:pos="995" w:leader="none"/>
        </w:tabs>
        <w:spacing w:lineRule="exact" w:line="293" w:before="0" w:after="0"/>
        <w:ind w:left="995" w:right="0" w:hanging="423"/>
        <w:jc w:val="left"/>
        <w:rPr>
          <w:sz w:val="24"/>
        </w:rPr>
      </w:pPr>
      <w:r>
        <w:rPr>
          <w:sz w:val="24"/>
        </w:rPr>
        <w:t>уметь</w:t>
      </w:r>
      <w:r>
        <w:rPr>
          <w:spacing w:val="-3"/>
          <w:sz w:val="24"/>
        </w:rPr>
        <w:t xml:space="preserve"> </w:t>
      </w:r>
      <w:r>
        <w:rPr>
          <w:sz w:val="24"/>
        </w:rPr>
        <w:t>работать</w:t>
      </w:r>
      <w:r>
        <w:rPr>
          <w:spacing w:val="-3"/>
          <w:sz w:val="24"/>
        </w:rPr>
        <w:t xml:space="preserve"> </w:t>
      </w:r>
      <w:r>
        <w:rPr>
          <w:sz w:val="24"/>
        </w:rPr>
        <w:t>с</w:t>
      </w:r>
      <w:r>
        <w:rPr>
          <w:spacing w:val="-5"/>
          <w:sz w:val="24"/>
        </w:rPr>
        <w:t xml:space="preserve"> </w:t>
      </w:r>
      <w:r>
        <w:rPr>
          <w:sz w:val="24"/>
        </w:rPr>
        <w:t>электронными учебными</w:t>
      </w:r>
      <w:r>
        <w:rPr>
          <w:spacing w:val="-4"/>
          <w:sz w:val="24"/>
        </w:rPr>
        <w:t xml:space="preserve"> </w:t>
      </w:r>
      <w:r>
        <w:rPr>
          <w:sz w:val="24"/>
        </w:rPr>
        <w:t>пособиями</w:t>
      </w:r>
      <w:r>
        <w:rPr>
          <w:spacing w:val="-4"/>
          <w:sz w:val="24"/>
        </w:rPr>
        <w:t xml:space="preserve"> </w:t>
      </w:r>
      <w:r>
        <w:rPr>
          <w:sz w:val="24"/>
        </w:rPr>
        <w:t xml:space="preserve">и </w:t>
      </w:r>
      <w:r>
        <w:rPr>
          <w:spacing w:val="-2"/>
          <w:sz w:val="24"/>
        </w:rPr>
        <w:t>учебниками;</w:t>
      </w:r>
    </w:p>
    <w:p>
      <w:pPr>
        <w:pStyle w:val="ListParagraph"/>
        <w:numPr>
          <w:ilvl w:val="0"/>
          <w:numId w:val="76"/>
        </w:numPr>
        <w:tabs>
          <w:tab w:val="clear" w:pos="720"/>
          <w:tab w:val="left" w:pos="932" w:leader="none"/>
        </w:tabs>
        <w:spacing w:lineRule="auto" w:line="235" w:before="2" w:after="0"/>
        <w:ind w:left="932" w:right="1136" w:hanging="360"/>
        <w:jc w:val="left"/>
        <w:rPr>
          <w:sz w:val="24"/>
        </w:rPr>
      </w:pPr>
      <w:r>
        <w:rPr>
          <w:sz w:val="24"/>
        </w:rPr>
        <w:t>6выбирать,</w:t>
      </w:r>
      <w:r>
        <w:rPr>
          <w:spacing w:val="30"/>
          <w:sz w:val="24"/>
        </w:rPr>
        <w:t xml:space="preserve"> </w:t>
      </w:r>
      <w:r>
        <w:rPr>
          <w:sz w:val="24"/>
        </w:rPr>
        <w:t>анализировать,</w:t>
      </w:r>
      <w:r>
        <w:rPr>
          <w:spacing w:val="30"/>
          <w:sz w:val="24"/>
        </w:rPr>
        <w:t xml:space="preserve"> </w:t>
      </w:r>
      <w:r>
        <w:rPr>
          <w:sz w:val="24"/>
        </w:rPr>
        <w:t>интерпретировать,</w:t>
      </w:r>
      <w:r>
        <w:rPr>
          <w:spacing w:val="28"/>
          <w:sz w:val="24"/>
        </w:rPr>
        <w:t xml:space="preserve"> </w:t>
      </w:r>
      <w:r>
        <w:rPr>
          <w:sz w:val="24"/>
        </w:rPr>
        <w:t>обобщать</w:t>
      </w:r>
      <w:r>
        <w:rPr>
          <w:spacing w:val="29"/>
          <w:sz w:val="24"/>
        </w:rPr>
        <w:t xml:space="preserve"> </w:t>
      </w:r>
      <w:r>
        <w:rPr>
          <w:sz w:val="24"/>
        </w:rPr>
        <w:t>и</w:t>
      </w:r>
      <w:r>
        <w:rPr>
          <w:spacing w:val="31"/>
          <w:sz w:val="24"/>
        </w:rPr>
        <w:t xml:space="preserve"> </w:t>
      </w:r>
      <w:r>
        <w:rPr>
          <w:sz w:val="24"/>
        </w:rPr>
        <w:t>систематизировать</w:t>
      </w:r>
      <w:r>
        <w:rPr>
          <w:spacing w:val="29"/>
          <w:sz w:val="24"/>
        </w:rPr>
        <w:t xml:space="preserve"> </w:t>
      </w:r>
      <w:r>
        <w:rPr>
          <w:sz w:val="24"/>
        </w:rPr>
        <w:t>информацию, представленную в произведениях искусства, в текстах, таблицах</w:t>
      </w:r>
    </w:p>
    <w:p>
      <w:pPr>
        <w:pStyle w:val="ListParagraph"/>
        <w:numPr>
          <w:ilvl w:val="0"/>
          <w:numId w:val="76"/>
        </w:numPr>
        <w:tabs>
          <w:tab w:val="clear" w:pos="720"/>
          <w:tab w:val="left" w:pos="932" w:leader="none"/>
        </w:tabs>
        <w:spacing w:lineRule="exact" w:line="293" w:before="2" w:after="0"/>
        <w:ind w:left="932" w:right="0" w:hanging="360"/>
        <w:jc w:val="left"/>
        <w:rPr>
          <w:sz w:val="24"/>
        </w:rPr>
      </w:pPr>
      <w:r>
        <w:rPr>
          <w:sz w:val="24"/>
        </w:rPr>
        <w:t>и</w:t>
      </w:r>
      <w:r>
        <w:rPr>
          <w:spacing w:val="-2"/>
          <w:sz w:val="24"/>
        </w:rPr>
        <w:t xml:space="preserve"> схемах;</w:t>
      </w:r>
    </w:p>
    <w:p>
      <w:pPr>
        <w:pStyle w:val="ListParagraph"/>
        <w:numPr>
          <w:ilvl w:val="0"/>
          <w:numId w:val="76"/>
        </w:numPr>
        <w:tabs>
          <w:tab w:val="clear" w:pos="720"/>
          <w:tab w:val="left" w:pos="932" w:leader="none"/>
          <w:tab w:val="left" w:pos="992" w:leader="none"/>
        </w:tabs>
        <w:spacing w:lineRule="auto" w:line="240" w:before="0" w:after="0"/>
        <w:ind w:left="932" w:right="1135" w:hanging="360"/>
        <w:jc w:val="both"/>
        <w:rPr>
          <w:sz w:val="24"/>
        </w:rPr>
      </w:pPr>
      <w:r>
        <w:rPr>
          <w:sz w:val="24"/>
        </w:rPr>
        <w:tab/>
        <w:t>самостоятельно готовить информацию на заданную или выбранную тему</w:t>
      </w:r>
      <w:r>
        <w:rPr>
          <w:spacing w:val="-3"/>
          <w:sz w:val="24"/>
        </w:rPr>
        <w:t xml:space="preserve"> </w:t>
      </w:r>
      <w:r>
        <w:rPr>
          <w:sz w:val="24"/>
        </w:rPr>
        <w:t>в различных видах её представления: в рисунках и эскизах, тексте, таблицах, схемах, электронных</w:t>
      </w:r>
      <w:r>
        <w:rPr>
          <w:spacing w:val="80"/>
          <w:sz w:val="24"/>
        </w:rPr>
        <w:t xml:space="preserve"> </w:t>
      </w:r>
      <w:r>
        <w:rPr>
          <w:spacing w:val="-2"/>
          <w:sz w:val="24"/>
        </w:rPr>
        <w:t>презентациях.</w:t>
      </w:r>
    </w:p>
    <w:p>
      <w:pPr>
        <w:pStyle w:val="2"/>
        <w:numPr>
          <w:ilvl w:val="0"/>
          <w:numId w:val="77"/>
        </w:numPr>
        <w:tabs>
          <w:tab w:val="clear" w:pos="720"/>
          <w:tab w:val="left" w:pos="1172" w:leader="none"/>
        </w:tabs>
        <w:spacing w:lineRule="exact" w:line="274" w:before="3" w:after="0"/>
        <w:ind w:left="1172" w:right="0" w:hanging="240"/>
        <w:jc w:val="both"/>
        <w:rPr>
          <w:sz w:val="24"/>
        </w:rPr>
      </w:pPr>
      <w:r>
        <w:rPr/>
        <w:t>Овладение</w:t>
      </w:r>
      <w:r>
        <w:rPr>
          <w:spacing w:val="-11"/>
        </w:rPr>
        <w:t xml:space="preserve"> </w:t>
      </w:r>
      <w:r>
        <w:rPr/>
        <w:t>универсальными</w:t>
      </w:r>
      <w:r>
        <w:rPr>
          <w:spacing w:val="-9"/>
        </w:rPr>
        <w:t xml:space="preserve"> </w:t>
      </w:r>
      <w:r>
        <w:rPr/>
        <w:t>коммуникативными</w:t>
      </w:r>
      <w:r>
        <w:rPr>
          <w:spacing w:val="-8"/>
        </w:rPr>
        <w:t xml:space="preserve"> </w:t>
      </w:r>
      <w:r>
        <w:rPr>
          <w:spacing w:val="-2"/>
        </w:rPr>
        <w:t>действиями</w:t>
      </w:r>
    </w:p>
    <w:p>
      <w:pPr>
        <w:pStyle w:val="Style13"/>
        <w:ind w:left="932" w:right="1128" w:hanging="0"/>
        <w:rPr>
          <w:sz w:val="24"/>
        </w:rPr>
      </w:pPr>
      <w:r>
        <w:rPr/>
        <w:t>Понимать искусство в качестве особого языка общения —межличностного (автор — зритель), между поколениями, между народами;</w:t>
      </w:r>
    </w:p>
    <w:p>
      <w:pPr>
        <w:pStyle w:val="ListParagraph"/>
        <w:numPr>
          <w:ilvl w:val="0"/>
          <w:numId w:val="76"/>
        </w:numPr>
        <w:tabs>
          <w:tab w:val="clear" w:pos="720"/>
          <w:tab w:val="left" w:pos="932" w:leader="none"/>
          <w:tab w:val="left" w:pos="992" w:leader="none"/>
        </w:tabs>
        <w:spacing w:lineRule="auto" w:line="235" w:before="2" w:after="0"/>
        <w:ind w:left="932" w:right="1138" w:hanging="360"/>
        <w:jc w:val="both"/>
        <w:rPr>
          <w:sz w:val="24"/>
        </w:rPr>
      </w:pPr>
      <w:r>
        <w:rPr>
          <w:sz w:val="24"/>
        </w:rPr>
        <w:tab/>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w:t>
      </w:r>
      <w:r>
        <w:rPr>
          <w:spacing w:val="40"/>
          <w:sz w:val="24"/>
        </w:rPr>
        <w:t xml:space="preserve"> </w:t>
      </w:r>
      <w:r>
        <w:rPr>
          <w:spacing w:val="-2"/>
          <w:sz w:val="24"/>
        </w:rPr>
        <w:t>окружающих;</w:t>
      </w:r>
    </w:p>
    <w:p>
      <w:pPr>
        <w:pStyle w:val="ListParagraph"/>
        <w:numPr>
          <w:ilvl w:val="0"/>
          <w:numId w:val="76"/>
        </w:numPr>
        <w:tabs>
          <w:tab w:val="clear" w:pos="720"/>
          <w:tab w:val="left" w:pos="932" w:leader="none"/>
          <w:tab w:val="left" w:pos="992" w:leader="none"/>
        </w:tabs>
        <w:spacing w:lineRule="auto" w:line="235" w:before="8" w:after="0"/>
        <w:ind w:left="932" w:right="1135" w:hanging="360"/>
        <w:jc w:val="both"/>
        <w:rPr>
          <w:sz w:val="24"/>
        </w:rPr>
      </w:pPr>
      <w:r>
        <w:rPr>
          <w:sz w:val="24"/>
        </w:rPr>
        <w:tab/>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w:t>
      </w:r>
    </w:p>
    <w:p>
      <w:pPr>
        <w:pStyle w:val="Style13"/>
        <w:spacing w:before="3" w:after="0"/>
        <w:ind w:left="932" w:right="1129" w:hanging="0"/>
        <w:rPr>
          <w:sz w:val="24"/>
        </w:rPr>
      </w:pPr>
      <w:r>
        <w:rPr/>
        <w:t>нии обсуждаемого явления; находить общее решение и разрешать конфликты на основе общих позиций и учёта интересов;</w:t>
      </w:r>
    </w:p>
    <w:p>
      <w:pPr>
        <w:pStyle w:val="ListParagraph"/>
        <w:numPr>
          <w:ilvl w:val="0"/>
          <w:numId w:val="76"/>
        </w:numPr>
        <w:tabs>
          <w:tab w:val="clear" w:pos="720"/>
          <w:tab w:val="left" w:pos="932" w:leader="none"/>
          <w:tab w:val="left" w:pos="992" w:leader="none"/>
        </w:tabs>
        <w:spacing w:lineRule="auto" w:line="235" w:before="5" w:after="0"/>
        <w:ind w:left="932" w:right="1139" w:hanging="360"/>
        <w:jc w:val="both"/>
        <w:rPr>
          <w:sz w:val="24"/>
        </w:rPr>
      </w:pPr>
      <w:r>
        <w:rPr>
          <w:sz w:val="24"/>
        </w:rPr>
        <w:tab/>
        <w:t>публично представлять и объяснять результаты своего творческого, художественного или исследовательского опыта;</w:t>
      </w:r>
    </w:p>
    <w:p>
      <w:pPr>
        <w:pStyle w:val="ListParagraph"/>
        <w:numPr>
          <w:ilvl w:val="0"/>
          <w:numId w:val="76"/>
        </w:numPr>
        <w:tabs>
          <w:tab w:val="clear" w:pos="720"/>
          <w:tab w:val="left" w:pos="932" w:leader="none"/>
          <w:tab w:val="left" w:pos="992" w:leader="none"/>
        </w:tabs>
        <w:spacing w:lineRule="auto" w:line="240" w:before="2" w:after="0"/>
        <w:ind w:left="932" w:right="1137" w:hanging="360"/>
        <w:jc w:val="both"/>
        <w:rPr>
          <w:sz w:val="24"/>
        </w:rPr>
      </w:pPr>
      <w:r>
        <w:rPr>
          <w:sz w:val="24"/>
        </w:rPr>
        <w:tab/>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pPr>
        <w:pStyle w:val="2"/>
        <w:numPr>
          <w:ilvl w:val="0"/>
          <w:numId w:val="77"/>
        </w:numPr>
        <w:tabs>
          <w:tab w:val="clear" w:pos="720"/>
          <w:tab w:val="left" w:pos="1172" w:leader="none"/>
        </w:tabs>
        <w:spacing w:lineRule="exact" w:line="274" w:before="1" w:after="0"/>
        <w:ind w:left="1172" w:right="0" w:hanging="240"/>
        <w:jc w:val="left"/>
        <w:rPr>
          <w:sz w:val="24"/>
        </w:rPr>
      </w:pPr>
      <w:r>
        <w:rPr/>
        <w:t>Овладение</w:t>
      </w:r>
      <w:r>
        <w:rPr>
          <w:spacing w:val="-10"/>
        </w:rPr>
        <w:t xml:space="preserve"> </w:t>
      </w:r>
      <w:r>
        <w:rPr/>
        <w:t>универсальными</w:t>
      </w:r>
      <w:r>
        <w:rPr>
          <w:spacing w:val="-8"/>
        </w:rPr>
        <w:t xml:space="preserve"> </w:t>
      </w:r>
      <w:r>
        <w:rPr/>
        <w:t>регулятивными</w:t>
      </w:r>
      <w:r>
        <w:rPr>
          <w:spacing w:val="-8"/>
        </w:rPr>
        <w:t xml:space="preserve"> </w:t>
      </w:r>
      <w:r>
        <w:rPr>
          <w:spacing w:val="-2"/>
        </w:rPr>
        <w:t>действиями</w:t>
      </w:r>
    </w:p>
    <w:p>
      <w:pPr>
        <w:sectPr>
          <w:type w:val="nextPage"/>
          <w:pgSz w:w="11920" w:h="16850"/>
          <w:pgMar w:left="200" w:right="0" w:header="0" w:top="760" w:footer="0" w:bottom="280" w:gutter="0"/>
          <w:pgNumType w:fmt="decimal"/>
          <w:formProt w:val="false"/>
          <w:textDirection w:val="lrTb"/>
          <w:docGrid w:type="default" w:linePitch="100" w:charSpace="4096"/>
        </w:sectPr>
        <w:pStyle w:val="Style13"/>
        <w:spacing w:lineRule="exact" w:line="274"/>
        <w:jc w:val="left"/>
        <w:rPr>
          <w:sz w:val="24"/>
        </w:rPr>
      </w:pPr>
      <w:r>
        <w:rPr>
          <w:spacing w:val="-2"/>
        </w:rPr>
        <w:t>Самоорганизация:</w:t>
      </w:r>
    </w:p>
    <w:p>
      <w:pPr>
        <w:pStyle w:val="ListParagraph"/>
        <w:numPr>
          <w:ilvl w:val="0"/>
          <w:numId w:val="76"/>
        </w:numPr>
        <w:tabs>
          <w:tab w:val="clear" w:pos="720"/>
          <w:tab w:val="left" w:pos="932" w:leader="none"/>
          <w:tab w:val="left" w:pos="992" w:leader="none"/>
        </w:tabs>
        <w:spacing w:lineRule="auto" w:line="235" w:before="87" w:after="0"/>
        <w:ind w:left="932" w:right="1139" w:hanging="360"/>
        <w:jc w:val="both"/>
        <w:rPr>
          <w:sz w:val="24"/>
        </w:rPr>
      </w:pPr>
      <w:r>
        <w:rPr>
          <w:sz w:val="24"/>
        </w:rPr>
        <w:tab/>
        <w:t>осознавать или самостоятельно</w:t>
      </w:r>
      <w:r>
        <w:rPr>
          <w:spacing w:val="-1"/>
          <w:sz w:val="24"/>
        </w:rPr>
        <w:t xml:space="preserve"> </w:t>
      </w:r>
      <w:r>
        <w:rPr>
          <w:sz w:val="24"/>
        </w:rPr>
        <w:t>формулировать цель и результат выполнения</w:t>
      </w:r>
      <w:r>
        <w:rPr>
          <w:spacing w:val="-1"/>
          <w:sz w:val="24"/>
        </w:rPr>
        <w:t xml:space="preserve"> </w:t>
      </w:r>
      <w:r>
        <w:rPr>
          <w:sz w:val="24"/>
        </w:rPr>
        <w:t>учебных задач, осознанно подчиняя поставленной цели совершаемые учебные действия, развивать мотивы и интересы своей учебной деятельности;</w:t>
      </w:r>
    </w:p>
    <w:p>
      <w:pPr>
        <w:pStyle w:val="ListParagraph"/>
        <w:numPr>
          <w:ilvl w:val="0"/>
          <w:numId w:val="76"/>
        </w:numPr>
        <w:tabs>
          <w:tab w:val="clear" w:pos="720"/>
          <w:tab w:val="left" w:pos="932" w:leader="none"/>
          <w:tab w:val="left" w:pos="992" w:leader="none"/>
        </w:tabs>
        <w:spacing w:lineRule="auto" w:line="235" w:before="8" w:after="0"/>
        <w:ind w:left="932" w:right="1137" w:hanging="360"/>
        <w:jc w:val="both"/>
        <w:rPr>
          <w:sz w:val="24"/>
        </w:rPr>
      </w:pPr>
      <w:r>
        <w:rPr>
          <w:sz w:val="24"/>
        </w:rPr>
        <w:tab/>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pPr>
        <w:pStyle w:val="ListParagraph"/>
        <w:numPr>
          <w:ilvl w:val="0"/>
          <w:numId w:val="76"/>
        </w:numPr>
        <w:tabs>
          <w:tab w:val="clear" w:pos="720"/>
          <w:tab w:val="left" w:pos="932" w:leader="none"/>
          <w:tab w:val="left" w:pos="994" w:leader="none"/>
        </w:tabs>
        <w:spacing w:lineRule="auto" w:line="235" w:before="7" w:after="0"/>
        <w:ind w:left="932" w:right="1129" w:hanging="360"/>
        <w:jc w:val="both"/>
        <w:rPr>
          <w:sz w:val="24"/>
        </w:rPr>
      </w:pPr>
      <w:r>
        <w:rPr>
          <w:sz w:val="24"/>
        </w:rPr>
        <w:tab/>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pPr>
        <w:pStyle w:val="Style13"/>
        <w:jc w:val="left"/>
        <w:rPr>
          <w:sz w:val="24"/>
        </w:rPr>
      </w:pPr>
      <w:r>
        <w:rPr>
          <w:spacing w:val="-2"/>
        </w:rPr>
        <w:t>Самоконтроль:</w:t>
      </w:r>
    </w:p>
    <w:p>
      <w:pPr>
        <w:pStyle w:val="ListParagraph"/>
        <w:numPr>
          <w:ilvl w:val="0"/>
          <w:numId w:val="76"/>
        </w:numPr>
        <w:tabs>
          <w:tab w:val="clear" w:pos="720"/>
          <w:tab w:val="left" w:pos="993" w:leader="none"/>
        </w:tabs>
        <w:spacing w:lineRule="exact" w:line="293" w:before="2" w:after="0"/>
        <w:ind w:left="993" w:right="0" w:hanging="421"/>
        <w:jc w:val="left"/>
        <w:rPr>
          <w:sz w:val="24"/>
        </w:rPr>
      </w:pPr>
      <w:r>
        <w:rPr>
          <w:sz w:val="24"/>
        </w:rPr>
        <w:t>соотносить</w:t>
      </w:r>
      <w:r>
        <w:rPr>
          <w:spacing w:val="-4"/>
          <w:sz w:val="24"/>
        </w:rPr>
        <w:t xml:space="preserve"> </w:t>
      </w:r>
      <w:r>
        <w:rPr>
          <w:sz w:val="24"/>
        </w:rPr>
        <w:t>свои</w:t>
      </w:r>
      <w:r>
        <w:rPr>
          <w:spacing w:val="-4"/>
          <w:sz w:val="24"/>
        </w:rPr>
        <w:t xml:space="preserve"> </w:t>
      </w:r>
      <w:r>
        <w:rPr>
          <w:sz w:val="24"/>
        </w:rPr>
        <w:t>действия</w:t>
      </w:r>
      <w:r>
        <w:rPr>
          <w:spacing w:val="-5"/>
          <w:sz w:val="24"/>
        </w:rPr>
        <w:t xml:space="preserve"> </w:t>
      </w:r>
      <w:r>
        <w:rPr>
          <w:sz w:val="24"/>
        </w:rPr>
        <w:t>с</w:t>
      </w:r>
      <w:r>
        <w:rPr>
          <w:spacing w:val="-5"/>
          <w:sz w:val="24"/>
        </w:rPr>
        <w:t xml:space="preserve"> </w:t>
      </w:r>
      <w:r>
        <w:rPr>
          <w:sz w:val="24"/>
        </w:rPr>
        <w:t>планируемыми</w:t>
      </w:r>
      <w:r>
        <w:rPr>
          <w:spacing w:val="-4"/>
          <w:sz w:val="24"/>
        </w:rPr>
        <w:t xml:space="preserve"> </w:t>
      </w:r>
      <w:r>
        <w:rPr>
          <w:spacing w:val="-2"/>
          <w:sz w:val="24"/>
        </w:rPr>
        <w:t>результатами,</w:t>
      </w:r>
    </w:p>
    <w:p>
      <w:pPr>
        <w:pStyle w:val="ListParagraph"/>
        <w:numPr>
          <w:ilvl w:val="0"/>
          <w:numId w:val="76"/>
        </w:numPr>
        <w:tabs>
          <w:tab w:val="clear" w:pos="720"/>
          <w:tab w:val="left" w:pos="932" w:leader="none"/>
        </w:tabs>
        <w:spacing w:lineRule="exact" w:line="293" w:before="0" w:after="0"/>
        <w:ind w:left="932" w:right="0" w:hanging="360"/>
        <w:jc w:val="left"/>
        <w:rPr>
          <w:sz w:val="24"/>
        </w:rPr>
      </w:pPr>
      <w:r>
        <w:rPr>
          <w:sz w:val="24"/>
        </w:rPr>
        <w:t>осуществлять</w:t>
      </w:r>
      <w:r>
        <w:rPr>
          <w:spacing w:val="-6"/>
          <w:sz w:val="24"/>
        </w:rPr>
        <w:t xml:space="preserve"> </w:t>
      </w:r>
      <w:r>
        <w:rPr>
          <w:sz w:val="24"/>
        </w:rPr>
        <w:t>контроль</w:t>
      </w:r>
      <w:r>
        <w:rPr>
          <w:spacing w:val="-6"/>
          <w:sz w:val="24"/>
        </w:rPr>
        <w:t xml:space="preserve"> </w:t>
      </w:r>
      <w:r>
        <w:rPr>
          <w:sz w:val="24"/>
        </w:rPr>
        <w:t>своей</w:t>
      </w:r>
      <w:r>
        <w:rPr>
          <w:spacing w:val="-3"/>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достижения</w:t>
      </w:r>
      <w:r>
        <w:rPr>
          <w:spacing w:val="-3"/>
          <w:sz w:val="24"/>
        </w:rPr>
        <w:t xml:space="preserve"> </w:t>
      </w:r>
      <w:r>
        <w:rPr>
          <w:spacing w:val="-2"/>
          <w:sz w:val="24"/>
        </w:rPr>
        <w:t>результата;</w:t>
      </w:r>
    </w:p>
    <w:p>
      <w:pPr>
        <w:pStyle w:val="ListParagraph"/>
        <w:numPr>
          <w:ilvl w:val="0"/>
          <w:numId w:val="76"/>
        </w:numPr>
        <w:tabs>
          <w:tab w:val="clear" w:pos="720"/>
          <w:tab w:val="left" w:pos="932" w:leader="none"/>
          <w:tab w:val="left" w:pos="993" w:leader="none"/>
        </w:tabs>
        <w:spacing w:lineRule="auto" w:line="240" w:before="0" w:after="0"/>
        <w:ind w:left="932" w:right="1137" w:hanging="360"/>
        <w:jc w:val="left"/>
        <w:rPr>
          <w:sz w:val="24"/>
        </w:rPr>
      </w:pPr>
      <w:r>
        <w:rPr>
          <w:sz w:val="24"/>
        </w:rPr>
        <w:tab/>
        <w:t xml:space="preserve">владеть основами самоконтроля, рефлексии, самооценки на основе соответствующих целям </w:t>
      </w:r>
      <w:r>
        <w:rPr>
          <w:spacing w:val="-2"/>
          <w:sz w:val="24"/>
        </w:rPr>
        <w:t>критериев.</w:t>
      </w:r>
    </w:p>
    <w:p>
      <w:pPr>
        <w:pStyle w:val="Style13"/>
        <w:spacing w:lineRule="exact" w:line="275"/>
        <w:jc w:val="left"/>
        <w:rPr>
          <w:sz w:val="24"/>
        </w:rPr>
      </w:pPr>
      <w:r>
        <w:rPr/>
        <w:t>Эмоциональный</w:t>
      </w:r>
      <w:r>
        <w:rPr>
          <w:spacing w:val="-8"/>
        </w:rPr>
        <w:t xml:space="preserve"> </w:t>
      </w:r>
      <w:r>
        <w:rPr>
          <w:spacing w:val="-2"/>
        </w:rPr>
        <w:t>интеллект:</w:t>
      </w:r>
    </w:p>
    <w:p>
      <w:pPr>
        <w:pStyle w:val="ListParagraph"/>
        <w:numPr>
          <w:ilvl w:val="0"/>
          <w:numId w:val="76"/>
        </w:numPr>
        <w:tabs>
          <w:tab w:val="clear" w:pos="720"/>
          <w:tab w:val="left" w:pos="932" w:leader="none"/>
          <w:tab w:val="left" w:pos="993" w:leader="none"/>
        </w:tabs>
        <w:spacing w:lineRule="auto" w:line="235" w:before="4" w:after="0"/>
        <w:ind w:left="932" w:right="1139" w:hanging="360"/>
        <w:jc w:val="left"/>
        <w:rPr>
          <w:sz w:val="24"/>
        </w:rPr>
      </w:pPr>
      <w:r>
        <w:rPr>
          <w:sz w:val="24"/>
        </w:rPr>
        <w:tab/>
        <w:t>развивать</w:t>
      </w:r>
      <w:r>
        <w:rPr>
          <w:spacing w:val="-2"/>
          <w:sz w:val="24"/>
        </w:rPr>
        <w:t xml:space="preserve"> </w:t>
      </w:r>
      <w:r>
        <w:rPr>
          <w:sz w:val="24"/>
        </w:rPr>
        <w:t>способность</w:t>
      </w:r>
      <w:r>
        <w:rPr>
          <w:spacing w:val="-6"/>
          <w:sz w:val="24"/>
        </w:rPr>
        <w:t xml:space="preserve"> </w:t>
      </w:r>
      <w:r>
        <w:rPr>
          <w:sz w:val="24"/>
        </w:rPr>
        <w:t>управлять</w:t>
      </w:r>
      <w:r>
        <w:rPr>
          <w:spacing w:val="-2"/>
          <w:sz w:val="24"/>
        </w:rPr>
        <w:t xml:space="preserve"> </w:t>
      </w:r>
      <w:r>
        <w:rPr>
          <w:sz w:val="24"/>
        </w:rPr>
        <w:t>собственными</w:t>
      </w:r>
      <w:r>
        <w:rPr>
          <w:spacing w:val="-2"/>
          <w:sz w:val="24"/>
        </w:rPr>
        <w:t xml:space="preserve"> </w:t>
      </w:r>
      <w:r>
        <w:rPr>
          <w:sz w:val="24"/>
        </w:rPr>
        <w:t>эмоциями,</w:t>
      </w:r>
      <w:r>
        <w:rPr>
          <w:spacing w:val="-3"/>
          <w:sz w:val="24"/>
        </w:rPr>
        <w:t xml:space="preserve"> </w:t>
      </w:r>
      <w:r>
        <w:rPr>
          <w:sz w:val="24"/>
        </w:rPr>
        <w:t>стремиться</w:t>
      </w:r>
      <w:r>
        <w:rPr>
          <w:spacing w:val="-3"/>
          <w:sz w:val="24"/>
        </w:rPr>
        <w:t xml:space="preserve"> </w:t>
      </w:r>
      <w:r>
        <w:rPr>
          <w:sz w:val="24"/>
        </w:rPr>
        <w:t>к</w:t>
      </w:r>
      <w:r>
        <w:rPr>
          <w:spacing w:val="-5"/>
          <w:sz w:val="24"/>
        </w:rPr>
        <w:t xml:space="preserve"> </w:t>
      </w:r>
      <w:r>
        <w:rPr>
          <w:sz w:val="24"/>
        </w:rPr>
        <w:t>пониманию</w:t>
      </w:r>
      <w:r>
        <w:rPr>
          <w:spacing w:val="-5"/>
          <w:sz w:val="24"/>
        </w:rPr>
        <w:t xml:space="preserve"> </w:t>
      </w:r>
      <w:r>
        <w:rPr>
          <w:sz w:val="24"/>
        </w:rPr>
        <w:t xml:space="preserve">эмоций </w:t>
      </w:r>
      <w:r>
        <w:rPr>
          <w:spacing w:val="-2"/>
          <w:sz w:val="24"/>
        </w:rPr>
        <w:t>других;</w:t>
      </w:r>
    </w:p>
    <w:p>
      <w:pPr>
        <w:pStyle w:val="ListParagraph"/>
        <w:numPr>
          <w:ilvl w:val="0"/>
          <w:numId w:val="76"/>
        </w:numPr>
        <w:tabs>
          <w:tab w:val="clear" w:pos="720"/>
          <w:tab w:val="left" w:pos="932" w:leader="none"/>
          <w:tab w:val="left" w:pos="995" w:leader="none"/>
        </w:tabs>
        <w:spacing w:lineRule="auto" w:line="235" w:before="5" w:after="0"/>
        <w:ind w:left="932" w:right="1137" w:hanging="360"/>
        <w:jc w:val="left"/>
        <w:rPr>
          <w:sz w:val="24"/>
        </w:rPr>
      </w:pPr>
      <w:r>
        <w:rPr>
          <w:sz w:val="24"/>
        </w:rPr>
        <w:tab/>
        <w:t>уметь рефлексировать эмоции как основание для художественного восприятия искусства и собственной художественной деятельности;</w:t>
      </w:r>
    </w:p>
    <w:p>
      <w:pPr>
        <w:pStyle w:val="ListParagraph"/>
        <w:numPr>
          <w:ilvl w:val="0"/>
          <w:numId w:val="76"/>
        </w:numPr>
        <w:tabs>
          <w:tab w:val="clear" w:pos="720"/>
          <w:tab w:val="left" w:pos="932" w:leader="none"/>
          <w:tab w:val="left" w:pos="993" w:leader="none"/>
        </w:tabs>
        <w:spacing w:lineRule="auto" w:line="235" w:before="5" w:after="0"/>
        <w:ind w:left="932" w:right="1139" w:hanging="360"/>
        <w:jc w:val="left"/>
        <w:rPr>
          <w:sz w:val="24"/>
        </w:rPr>
      </w:pPr>
      <w:r>
        <w:rPr>
          <w:sz w:val="24"/>
        </w:rPr>
        <w:tab/>
        <w:t>развивать свои эмпатические способности, способность сопереживать, понимать намерения и переживания свои и других;</w:t>
      </w:r>
    </w:p>
    <w:p>
      <w:pPr>
        <w:pStyle w:val="ListParagraph"/>
        <w:numPr>
          <w:ilvl w:val="0"/>
          <w:numId w:val="76"/>
        </w:numPr>
        <w:tabs>
          <w:tab w:val="clear" w:pos="720"/>
          <w:tab w:val="left" w:pos="993" w:leader="none"/>
        </w:tabs>
        <w:spacing w:lineRule="exact" w:line="293" w:before="2" w:after="0"/>
        <w:ind w:left="993" w:right="0" w:hanging="421"/>
        <w:jc w:val="left"/>
        <w:rPr>
          <w:sz w:val="24"/>
        </w:rPr>
      </w:pPr>
      <w:r>
        <w:rPr>
          <w:sz w:val="24"/>
        </w:rPr>
        <w:t>признавать</w:t>
      </w:r>
      <w:r>
        <w:rPr>
          <w:spacing w:val="-2"/>
          <w:sz w:val="24"/>
        </w:rPr>
        <w:t xml:space="preserve"> </w:t>
      </w:r>
      <w:r>
        <w:rPr>
          <w:sz w:val="24"/>
        </w:rPr>
        <w:t>своё</w:t>
      </w:r>
      <w:r>
        <w:rPr>
          <w:spacing w:val="-3"/>
          <w:sz w:val="24"/>
        </w:rPr>
        <w:t xml:space="preserve"> </w:t>
      </w:r>
      <w:r>
        <w:rPr>
          <w:sz w:val="24"/>
        </w:rPr>
        <w:t>и</w:t>
      </w:r>
      <w:r>
        <w:rPr>
          <w:spacing w:val="-3"/>
          <w:sz w:val="24"/>
        </w:rPr>
        <w:t xml:space="preserve"> </w:t>
      </w:r>
      <w:r>
        <w:rPr>
          <w:sz w:val="24"/>
        </w:rPr>
        <w:t>чужое</w:t>
      </w:r>
      <w:r>
        <w:rPr>
          <w:spacing w:val="-2"/>
          <w:sz w:val="24"/>
        </w:rPr>
        <w:t xml:space="preserve"> </w:t>
      </w:r>
      <w:r>
        <w:rPr>
          <w:sz w:val="24"/>
        </w:rPr>
        <w:t>право</w:t>
      </w:r>
      <w:r>
        <w:rPr>
          <w:spacing w:val="-3"/>
          <w:sz w:val="24"/>
        </w:rPr>
        <w:t xml:space="preserve"> </w:t>
      </w:r>
      <w:r>
        <w:rPr>
          <w:sz w:val="24"/>
        </w:rPr>
        <w:t>на</w:t>
      </w:r>
      <w:r>
        <w:rPr>
          <w:spacing w:val="-2"/>
          <w:sz w:val="24"/>
        </w:rPr>
        <w:t xml:space="preserve"> ошибку;</w:t>
      </w:r>
    </w:p>
    <w:p>
      <w:pPr>
        <w:pStyle w:val="ListParagraph"/>
        <w:numPr>
          <w:ilvl w:val="0"/>
          <w:numId w:val="76"/>
        </w:numPr>
        <w:tabs>
          <w:tab w:val="clear" w:pos="720"/>
          <w:tab w:val="left" w:pos="932" w:leader="none"/>
          <w:tab w:val="left" w:pos="993" w:leader="none"/>
        </w:tabs>
        <w:spacing w:lineRule="auto" w:line="235" w:before="2" w:after="0"/>
        <w:ind w:left="932" w:right="1134" w:hanging="360"/>
        <w:jc w:val="left"/>
        <w:rPr>
          <w:sz w:val="24"/>
        </w:rPr>
      </w:pPr>
      <w:r>
        <w:rPr>
          <w:sz w:val="24"/>
        </w:rPr>
        <w:tab/>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ПРЕДМЕТНЫЕ РЕЗУЛЬТАТЫ</w:t>
      </w:r>
    </w:p>
    <w:p>
      <w:pPr>
        <w:pStyle w:val="Style13"/>
        <w:spacing w:before="2" w:after="0"/>
        <w:ind w:left="932" w:right="1137" w:hanging="0"/>
        <w:rPr>
          <w:sz w:val="24"/>
        </w:rPr>
      </w:pPr>
      <w:r>
        <w:rP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w:t>
      </w:r>
      <w:r>
        <w:rPr>
          <w:spacing w:val="-2"/>
        </w:rPr>
        <w:t>умений.</w:t>
      </w:r>
    </w:p>
    <w:p>
      <w:pPr>
        <w:pStyle w:val="2"/>
        <w:spacing w:before="6" w:after="0"/>
        <w:rPr>
          <w:sz w:val="24"/>
        </w:rPr>
      </w:pPr>
      <w:r>
        <w:rPr/>
        <w:t>Модуль</w:t>
      </w:r>
      <w:r>
        <w:rPr>
          <w:spacing w:val="-5"/>
        </w:rPr>
        <w:t xml:space="preserve"> </w:t>
      </w:r>
      <w:r>
        <w:rPr/>
        <w:t>№</w:t>
      </w:r>
      <w:r>
        <w:rPr>
          <w:spacing w:val="-4"/>
        </w:rPr>
        <w:t xml:space="preserve"> </w:t>
      </w:r>
      <w:r>
        <w:rPr/>
        <w:t>1</w:t>
      </w:r>
      <w:r>
        <w:rPr>
          <w:spacing w:val="-2"/>
        </w:rPr>
        <w:t xml:space="preserve"> </w:t>
      </w:r>
      <w:r>
        <w:rPr/>
        <w:t>«Декоративно-прикладное</w:t>
      </w:r>
      <w:r>
        <w:rPr>
          <w:spacing w:val="-4"/>
        </w:rPr>
        <w:t xml:space="preserve"> </w:t>
      </w:r>
      <w:r>
        <w:rPr/>
        <w:t>и</w:t>
      </w:r>
      <w:r>
        <w:rPr>
          <w:spacing w:val="-2"/>
        </w:rPr>
        <w:t xml:space="preserve"> </w:t>
      </w:r>
      <w:r>
        <w:rPr/>
        <w:t>народное</w:t>
      </w:r>
      <w:r>
        <w:rPr>
          <w:spacing w:val="-3"/>
        </w:rPr>
        <w:t xml:space="preserve"> </w:t>
      </w:r>
      <w:r>
        <w:rPr>
          <w:spacing w:val="-2"/>
        </w:rPr>
        <w:t>искусство»:</w:t>
      </w:r>
    </w:p>
    <w:p>
      <w:pPr>
        <w:pStyle w:val="ListParagraph"/>
        <w:numPr>
          <w:ilvl w:val="1"/>
          <w:numId w:val="76"/>
        </w:numPr>
        <w:tabs>
          <w:tab w:val="clear" w:pos="720"/>
          <w:tab w:val="left" w:pos="1293" w:leader="none"/>
        </w:tabs>
        <w:spacing w:lineRule="auto" w:line="240" w:before="0" w:after="0"/>
        <w:ind w:left="932" w:right="1130" w:hanging="0"/>
        <w:jc w:val="both"/>
        <w:rPr>
          <w:sz w:val="24"/>
        </w:rPr>
      </w:pPr>
      <w:r>
        <w:rPr>
          <w:sz w:val="24"/>
        </w:rPr>
        <w:t>знать о многообразии видов декоративно-прикладного искусства: народного, классического, современного, искусства промыслов;</w:t>
      </w:r>
      <w:r>
        <w:rPr>
          <w:spacing w:val="40"/>
          <w:sz w:val="24"/>
        </w:rPr>
        <w:t xml:space="preserve"> </w:t>
      </w:r>
      <w:r>
        <w:rPr>
          <w:sz w:val="24"/>
        </w:rPr>
        <w:t>понимать связь декоративно- прикладного искусства с бытовыми потребностями людей, необходимость присутствия в предметном мире и жилой среде;</w:t>
      </w:r>
    </w:p>
    <w:p>
      <w:pPr>
        <w:pStyle w:val="ListParagraph"/>
        <w:numPr>
          <w:ilvl w:val="1"/>
          <w:numId w:val="76"/>
        </w:numPr>
        <w:tabs>
          <w:tab w:val="clear" w:pos="720"/>
          <w:tab w:val="left" w:pos="1176" w:leader="none"/>
        </w:tabs>
        <w:spacing w:lineRule="auto" w:line="240" w:before="0" w:after="0"/>
        <w:ind w:left="932" w:right="1136" w:hanging="0"/>
        <w:jc w:val="both"/>
        <w:rPr>
          <w:sz w:val="24"/>
        </w:rPr>
      </w:pPr>
      <w:r>
        <w:rPr>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pPr>
        <w:pStyle w:val="ListParagraph"/>
        <w:numPr>
          <w:ilvl w:val="1"/>
          <w:numId w:val="76"/>
        </w:numPr>
        <w:tabs>
          <w:tab w:val="clear" w:pos="720"/>
          <w:tab w:val="left" w:pos="1130" w:leader="none"/>
        </w:tabs>
        <w:spacing w:lineRule="auto" w:line="240" w:before="0" w:after="0"/>
        <w:ind w:left="932" w:right="1130" w:hanging="0"/>
        <w:jc w:val="both"/>
        <w:rPr>
          <w:sz w:val="24"/>
        </w:rPr>
      </w:pPr>
      <w:r>
        <w:rPr>
          <w:sz w:val="24"/>
        </w:rPr>
        <w:t>характеризовать коммуникативные, познавательные и культовые функции декоративно- прикладного искусства;</w:t>
      </w:r>
    </w:p>
    <w:p>
      <w:pPr>
        <w:pStyle w:val="ListParagraph"/>
        <w:numPr>
          <w:ilvl w:val="1"/>
          <w:numId w:val="76"/>
        </w:numPr>
        <w:tabs>
          <w:tab w:val="clear" w:pos="720"/>
          <w:tab w:val="left" w:pos="1212" w:leader="none"/>
        </w:tabs>
        <w:spacing w:lineRule="auto" w:line="240" w:before="0" w:after="0"/>
        <w:ind w:left="932" w:right="1134" w:hanging="0"/>
        <w:jc w:val="both"/>
        <w:rPr>
          <w:sz w:val="24"/>
        </w:rPr>
      </w:pPr>
      <w:r>
        <w:rPr>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pPr>
        <w:pStyle w:val="ListParagraph"/>
        <w:numPr>
          <w:ilvl w:val="1"/>
          <w:numId w:val="76"/>
        </w:numPr>
        <w:tabs>
          <w:tab w:val="clear" w:pos="720"/>
          <w:tab w:val="left" w:pos="1152" w:leader="none"/>
        </w:tabs>
        <w:spacing w:lineRule="auto" w:line="240" w:before="0" w:after="0"/>
        <w:ind w:left="932" w:right="1136" w:hanging="0"/>
        <w:jc w:val="both"/>
        <w:rPr>
          <w:sz w:val="24"/>
        </w:rPr>
      </w:pPr>
      <w:r>
        <w:rPr>
          <w:sz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pPr>
        <w:pStyle w:val="ListParagraph"/>
        <w:numPr>
          <w:ilvl w:val="1"/>
          <w:numId w:val="76"/>
        </w:numPr>
        <w:tabs>
          <w:tab w:val="clear" w:pos="720"/>
          <w:tab w:val="left" w:pos="1157" w:leader="none"/>
        </w:tabs>
        <w:spacing w:lineRule="auto" w:line="240" w:before="0" w:after="0"/>
        <w:ind w:left="932" w:right="1127" w:hanging="0"/>
        <w:jc w:val="left"/>
        <w:rPr>
          <w:sz w:val="24"/>
        </w:rPr>
      </w:pPr>
      <w:r>
        <w:rPr>
          <w:sz w:val="24"/>
        </w:rPr>
        <w:t>распознавать</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техники</w:t>
      </w:r>
      <w:r>
        <w:rPr>
          <w:spacing w:val="40"/>
          <w:sz w:val="24"/>
        </w:rPr>
        <w:t xml:space="preserve"> </w:t>
      </w:r>
      <w:r>
        <w:rPr>
          <w:sz w:val="24"/>
        </w:rPr>
        <w:t>исполнения</w:t>
      </w:r>
      <w:r>
        <w:rPr>
          <w:spacing w:val="40"/>
          <w:sz w:val="24"/>
        </w:rPr>
        <w:t xml:space="preserve"> </w:t>
      </w:r>
      <w:r>
        <w:rPr>
          <w:sz w:val="24"/>
        </w:rPr>
        <w:t>произведений</w:t>
      </w:r>
      <w:r>
        <w:rPr>
          <w:spacing w:val="40"/>
          <w:sz w:val="24"/>
        </w:rPr>
        <w:t xml:space="preserve"> </w:t>
      </w:r>
      <w:r>
        <w:rPr>
          <w:sz w:val="24"/>
        </w:rPr>
        <w:t>декоративно-прикладного</w:t>
      </w:r>
      <w:r>
        <w:rPr>
          <w:spacing w:val="40"/>
          <w:sz w:val="24"/>
        </w:rPr>
        <w:t xml:space="preserve"> </w:t>
      </w:r>
      <w:r>
        <w:rPr>
          <w:sz w:val="24"/>
        </w:rPr>
        <w:t>искусства в разных материалах:</w:t>
      </w:r>
      <w:r>
        <w:rPr>
          <w:spacing w:val="40"/>
          <w:sz w:val="24"/>
        </w:rPr>
        <w:t xml:space="preserve"> </w:t>
      </w:r>
      <w:r>
        <w:rPr>
          <w:sz w:val="24"/>
        </w:rPr>
        <w:t>резьба, роспись, вышивка, ткачество, плетение, чеканка, ковка, др.;</w:t>
      </w:r>
    </w:p>
    <w:p>
      <w:pPr>
        <w:pStyle w:val="ListParagraph"/>
        <w:numPr>
          <w:ilvl w:val="1"/>
          <w:numId w:val="76"/>
        </w:numPr>
        <w:tabs>
          <w:tab w:val="clear" w:pos="720"/>
          <w:tab w:val="left" w:pos="1140" w:leader="none"/>
        </w:tabs>
        <w:spacing w:lineRule="auto" w:line="240" w:before="0" w:after="0"/>
        <w:ind w:left="932" w:right="1136" w:hanging="0"/>
        <w:jc w:val="left"/>
        <w:rPr>
          <w:sz w:val="24"/>
        </w:rPr>
      </w:pPr>
      <w:r>
        <w:rPr>
          <w:sz w:val="24"/>
        </w:rPr>
        <w:t>знать</w:t>
      </w:r>
      <w:r>
        <w:rPr>
          <w:spacing w:val="40"/>
          <w:sz w:val="24"/>
        </w:rPr>
        <w:t xml:space="preserve"> </w:t>
      </w:r>
      <w:r>
        <w:rPr>
          <w:sz w:val="24"/>
        </w:rPr>
        <w:t>специфику</w:t>
      </w:r>
      <w:r>
        <w:rPr>
          <w:spacing w:val="40"/>
          <w:sz w:val="24"/>
        </w:rPr>
        <w:t xml:space="preserve"> </w:t>
      </w:r>
      <w:r>
        <w:rPr>
          <w:sz w:val="24"/>
        </w:rPr>
        <w:t>образного</w:t>
      </w:r>
      <w:r>
        <w:rPr>
          <w:spacing w:val="40"/>
          <w:sz w:val="24"/>
        </w:rPr>
        <w:t xml:space="preserve"> </w:t>
      </w:r>
      <w:r>
        <w:rPr>
          <w:sz w:val="24"/>
        </w:rPr>
        <w:t>языка</w:t>
      </w:r>
      <w:r>
        <w:rPr>
          <w:spacing w:val="40"/>
          <w:sz w:val="24"/>
        </w:rPr>
        <w:t xml:space="preserve"> </w:t>
      </w:r>
      <w:r>
        <w:rPr>
          <w:sz w:val="24"/>
        </w:rPr>
        <w:t>декоративного</w:t>
      </w:r>
      <w:r>
        <w:rPr>
          <w:spacing w:val="40"/>
          <w:sz w:val="24"/>
        </w:rPr>
        <w:t xml:space="preserve"> </w:t>
      </w:r>
      <w:r>
        <w:rPr>
          <w:sz w:val="24"/>
        </w:rPr>
        <w:t>искусства</w:t>
      </w:r>
      <w:r>
        <w:rPr>
          <w:spacing w:val="40"/>
          <w:sz w:val="24"/>
        </w:rPr>
        <w:t xml:space="preserve"> </w:t>
      </w:r>
      <w:r>
        <w:rPr>
          <w:sz w:val="24"/>
        </w:rPr>
        <w:t>—</w:t>
      </w:r>
      <w:r>
        <w:rPr>
          <w:spacing w:val="40"/>
          <w:sz w:val="24"/>
        </w:rPr>
        <w:t xml:space="preserve"> </w:t>
      </w:r>
      <w:r>
        <w:rPr>
          <w:sz w:val="24"/>
        </w:rPr>
        <w:t>его</w:t>
      </w:r>
      <w:r>
        <w:rPr>
          <w:spacing w:val="40"/>
          <w:sz w:val="24"/>
        </w:rPr>
        <w:t xml:space="preserve"> </w:t>
      </w:r>
      <w:r>
        <w:rPr>
          <w:sz w:val="24"/>
        </w:rPr>
        <w:t>знаковую</w:t>
      </w:r>
      <w:r>
        <w:rPr>
          <w:spacing w:val="40"/>
          <w:sz w:val="24"/>
        </w:rPr>
        <w:t xml:space="preserve"> </w:t>
      </w:r>
      <w:r>
        <w:rPr>
          <w:sz w:val="24"/>
        </w:rPr>
        <w:t>природу,</w:t>
      </w:r>
      <w:r>
        <w:rPr>
          <w:spacing w:val="40"/>
          <w:sz w:val="24"/>
        </w:rPr>
        <w:t xml:space="preserve"> </w:t>
      </w:r>
      <w:r>
        <w:rPr>
          <w:sz w:val="24"/>
        </w:rPr>
        <w:t>орнаментальность, стилизацию изображения;</w:t>
      </w:r>
    </w:p>
    <w:p>
      <w:pPr>
        <w:pStyle w:val="ListParagraph"/>
        <w:numPr>
          <w:ilvl w:val="1"/>
          <w:numId w:val="76"/>
        </w:numPr>
        <w:tabs>
          <w:tab w:val="clear" w:pos="720"/>
          <w:tab w:val="left" w:pos="1121" w:leader="none"/>
        </w:tabs>
        <w:spacing w:lineRule="auto" w:line="240" w:before="0" w:after="0"/>
        <w:ind w:left="932" w:right="1141" w:hanging="0"/>
        <w:jc w:val="left"/>
        <w:rPr>
          <w:sz w:val="24"/>
        </w:rPr>
      </w:pPr>
      <w:r>
        <w:rPr>
          <w:sz w:val="24"/>
        </w:rPr>
        <w:t>различать</w:t>
      </w:r>
      <w:r>
        <w:rPr>
          <w:spacing w:val="40"/>
          <w:sz w:val="24"/>
        </w:rPr>
        <w:t xml:space="preserve"> </w:t>
      </w:r>
      <w:r>
        <w:rPr>
          <w:sz w:val="24"/>
        </w:rPr>
        <w:t>разные</w:t>
      </w:r>
      <w:r>
        <w:rPr>
          <w:spacing w:val="40"/>
          <w:sz w:val="24"/>
        </w:rPr>
        <w:t xml:space="preserve"> </w:t>
      </w:r>
      <w:r>
        <w:rPr>
          <w:sz w:val="24"/>
        </w:rPr>
        <w:t>виды</w:t>
      </w:r>
      <w:r>
        <w:rPr>
          <w:spacing w:val="40"/>
          <w:sz w:val="24"/>
        </w:rPr>
        <w:t xml:space="preserve"> </w:t>
      </w:r>
      <w:r>
        <w:rPr>
          <w:sz w:val="24"/>
        </w:rPr>
        <w:t>орнамента</w:t>
      </w:r>
      <w:r>
        <w:rPr>
          <w:spacing w:val="40"/>
          <w:sz w:val="24"/>
        </w:rPr>
        <w:t xml:space="preserve"> </w:t>
      </w:r>
      <w:r>
        <w:rPr>
          <w:sz w:val="24"/>
        </w:rPr>
        <w:t>по</w:t>
      </w:r>
      <w:r>
        <w:rPr>
          <w:spacing w:val="40"/>
          <w:sz w:val="24"/>
        </w:rPr>
        <w:t xml:space="preserve"> </w:t>
      </w:r>
      <w:r>
        <w:rPr>
          <w:sz w:val="24"/>
        </w:rPr>
        <w:t>сюжетной</w:t>
      </w:r>
      <w:r>
        <w:rPr>
          <w:spacing w:val="40"/>
          <w:sz w:val="24"/>
        </w:rPr>
        <w:t xml:space="preserve"> </w:t>
      </w:r>
      <w:r>
        <w:rPr>
          <w:sz w:val="24"/>
        </w:rPr>
        <w:t>основе:</w:t>
      </w:r>
      <w:r>
        <w:rPr>
          <w:spacing w:val="40"/>
          <w:sz w:val="24"/>
        </w:rPr>
        <w:t xml:space="preserve"> </w:t>
      </w:r>
      <w:r>
        <w:rPr>
          <w:sz w:val="24"/>
        </w:rPr>
        <w:t>геометрический,</w:t>
      </w:r>
      <w:r>
        <w:rPr>
          <w:spacing w:val="40"/>
          <w:sz w:val="24"/>
        </w:rPr>
        <w:t xml:space="preserve"> </w:t>
      </w:r>
      <w:r>
        <w:rPr>
          <w:sz w:val="24"/>
        </w:rPr>
        <w:t>растительный, зооморфный, антропоморфный;</w:t>
      </w:r>
    </w:p>
    <w:p>
      <w:pPr>
        <w:pStyle w:val="ListParagraph"/>
        <w:numPr>
          <w:ilvl w:val="1"/>
          <w:numId w:val="76"/>
        </w:numPr>
        <w:tabs>
          <w:tab w:val="clear" w:pos="720"/>
          <w:tab w:val="left" w:pos="1249" w:leader="none"/>
          <w:tab w:val="left" w:pos="2269" w:leader="none"/>
          <w:tab w:val="left" w:pos="4074" w:leader="none"/>
          <w:tab w:val="left" w:pos="5324" w:leader="none"/>
          <w:tab w:val="left" w:pos="6734" w:leader="none"/>
          <w:tab w:val="left" w:pos="8168" w:leader="none"/>
          <w:tab w:val="left" w:pos="9578" w:leader="none"/>
        </w:tabs>
        <w:spacing w:lineRule="auto" w:line="240" w:before="0" w:after="0"/>
        <w:ind w:left="932" w:right="1139" w:hanging="0"/>
        <w:jc w:val="left"/>
        <w:rPr>
          <w:sz w:val="24"/>
        </w:rPr>
      </w:pPr>
      <w:r>
        <w:rPr>
          <w:spacing w:val="-2"/>
          <w:sz w:val="24"/>
        </w:rPr>
        <w:t>владеть</w:t>
      </w:r>
      <w:r>
        <w:rPr>
          <w:sz w:val="24"/>
        </w:rPr>
        <w:tab/>
      </w:r>
      <w:r>
        <w:rPr>
          <w:spacing w:val="-2"/>
          <w:sz w:val="24"/>
        </w:rPr>
        <w:t>практическими</w:t>
      </w:r>
      <w:r>
        <w:rPr>
          <w:sz w:val="24"/>
        </w:rPr>
        <w:tab/>
      </w:r>
      <w:r>
        <w:rPr>
          <w:spacing w:val="-2"/>
          <w:sz w:val="24"/>
        </w:rPr>
        <w:t>навыками</w:t>
      </w:r>
      <w:r>
        <w:rPr>
          <w:sz w:val="24"/>
        </w:rPr>
        <w:tab/>
      </w:r>
      <w:r>
        <w:rPr>
          <w:spacing w:val="-2"/>
          <w:sz w:val="24"/>
        </w:rPr>
        <w:t>построения</w:t>
      </w:r>
      <w:r>
        <w:rPr>
          <w:sz w:val="24"/>
        </w:rPr>
        <w:tab/>
      </w:r>
      <w:r>
        <w:rPr>
          <w:spacing w:val="-2"/>
          <w:sz w:val="24"/>
        </w:rPr>
        <w:t>орнаментов</w:t>
      </w:r>
      <w:r>
        <w:rPr>
          <w:sz w:val="24"/>
        </w:rPr>
        <w:tab/>
      </w:r>
      <w:r>
        <w:rPr>
          <w:spacing w:val="-2"/>
          <w:sz w:val="24"/>
        </w:rPr>
        <w:t>ленточных,</w:t>
      </w:r>
      <w:r>
        <w:rPr>
          <w:sz w:val="24"/>
        </w:rPr>
        <w:tab/>
      </w:r>
      <w:r>
        <w:rPr>
          <w:spacing w:val="-2"/>
          <w:sz w:val="24"/>
        </w:rPr>
        <w:t>сетчатых, центрических;</w:t>
      </w:r>
    </w:p>
    <w:p>
      <w:pPr>
        <w:sectPr>
          <w:type w:val="nextPage"/>
          <w:pgSz w:w="11920" w:h="16850"/>
          <w:pgMar w:left="200" w:right="0" w:header="0" w:top="760" w:footer="0" w:bottom="280" w:gutter="0"/>
          <w:pgNumType w:fmt="decimal"/>
          <w:formProt w:val="false"/>
          <w:textDirection w:val="lrTb"/>
          <w:docGrid w:type="default" w:linePitch="100" w:charSpace="4096"/>
        </w:sectPr>
        <w:pStyle w:val="ListParagraph"/>
        <w:numPr>
          <w:ilvl w:val="1"/>
          <w:numId w:val="76"/>
        </w:numPr>
        <w:tabs>
          <w:tab w:val="clear" w:pos="720"/>
          <w:tab w:val="left" w:pos="1089" w:leader="none"/>
        </w:tabs>
        <w:spacing w:lineRule="auto" w:line="240" w:before="0" w:after="0"/>
        <w:ind w:left="932" w:right="1142" w:hanging="0"/>
        <w:jc w:val="left"/>
        <w:rPr>
          <w:sz w:val="24"/>
        </w:rPr>
      </w:pPr>
      <w:r>
        <w:rPr>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pPr>
        <w:pStyle w:val="ListParagraph"/>
        <w:numPr>
          <w:ilvl w:val="1"/>
          <w:numId w:val="76"/>
        </w:numPr>
        <w:tabs>
          <w:tab w:val="clear" w:pos="720"/>
          <w:tab w:val="left" w:pos="1173" w:leader="none"/>
        </w:tabs>
        <w:spacing w:lineRule="auto" w:line="240" w:before="63" w:after="0"/>
        <w:ind w:left="932" w:right="1134" w:hanging="0"/>
        <w:jc w:val="both"/>
        <w:rPr>
          <w:sz w:val="24"/>
        </w:rPr>
      </w:pPr>
      <w:r>
        <w:rPr>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w:t>
      </w:r>
    </w:p>
    <w:p>
      <w:pPr>
        <w:pStyle w:val="Style13"/>
        <w:ind w:left="932" w:right="1140" w:hanging="0"/>
        <w:rPr>
          <w:sz w:val="24"/>
        </w:rPr>
      </w:pPr>
      <w:r>
        <w:rPr/>
        <w:t>лей животного мира, сказочных и мифологических персонажей с опорой на традиционные образы мирового искусства;</w:t>
      </w:r>
    </w:p>
    <w:p>
      <w:pPr>
        <w:pStyle w:val="ListParagraph"/>
        <w:numPr>
          <w:ilvl w:val="1"/>
          <w:numId w:val="76"/>
        </w:numPr>
        <w:tabs>
          <w:tab w:val="clear" w:pos="720"/>
          <w:tab w:val="left" w:pos="1089" w:leader="none"/>
        </w:tabs>
        <w:spacing w:lineRule="auto" w:line="240" w:before="0" w:after="0"/>
        <w:ind w:left="932" w:right="1136" w:hanging="0"/>
        <w:jc w:val="both"/>
        <w:rPr>
          <w:sz w:val="24"/>
        </w:rPr>
      </w:pPr>
      <w:r>
        <w:rPr>
          <w:sz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pPr>
        <w:pStyle w:val="ListParagraph"/>
        <w:numPr>
          <w:ilvl w:val="1"/>
          <w:numId w:val="76"/>
        </w:numPr>
        <w:tabs>
          <w:tab w:val="clear" w:pos="720"/>
          <w:tab w:val="left" w:pos="1176" w:leader="none"/>
        </w:tabs>
        <w:spacing w:lineRule="auto" w:line="240" w:before="0" w:after="0"/>
        <w:ind w:left="932" w:right="1132" w:hanging="0"/>
        <w:jc w:val="both"/>
        <w:rPr>
          <w:sz w:val="24"/>
        </w:rPr>
      </w:pPr>
      <w:r>
        <w:rPr>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pPr>
        <w:pStyle w:val="ListParagraph"/>
        <w:numPr>
          <w:ilvl w:val="1"/>
          <w:numId w:val="76"/>
        </w:numPr>
        <w:tabs>
          <w:tab w:val="clear" w:pos="720"/>
          <w:tab w:val="left" w:pos="1130" w:leader="none"/>
        </w:tabs>
        <w:spacing w:lineRule="auto" w:line="240" w:before="0" w:after="0"/>
        <w:ind w:left="932" w:right="1130" w:hanging="0"/>
        <w:jc w:val="both"/>
        <w:rPr>
          <w:sz w:val="24"/>
        </w:rPr>
      </w:pPr>
      <w:r>
        <w:rPr>
          <w:sz w:val="24"/>
        </w:rPr>
        <w:t>характеризовать коммуникативные, познавательные и культовые функции декоративно- прикладного искусства;</w:t>
      </w:r>
    </w:p>
    <w:p>
      <w:pPr>
        <w:pStyle w:val="ListParagraph"/>
        <w:numPr>
          <w:ilvl w:val="1"/>
          <w:numId w:val="76"/>
        </w:numPr>
        <w:tabs>
          <w:tab w:val="clear" w:pos="720"/>
          <w:tab w:val="left" w:pos="1212" w:leader="none"/>
        </w:tabs>
        <w:spacing w:lineRule="auto" w:line="240" w:before="0" w:after="0"/>
        <w:ind w:left="932" w:right="1130" w:hanging="0"/>
        <w:jc w:val="both"/>
        <w:rPr>
          <w:sz w:val="24"/>
        </w:rPr>
      </w:pPr>
      <w:r>
        <w:rPr>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pPr>
        <w:pStyle w:val="ListParagraph"/>
        <w:numPr>
          <w:ilvl w:val="1"/>
          <w:numId w:val="76"/>
        </w:numPr>
        <w:tabs>
          <w:tab w:val="clear" w:pos="720"/>
          <w:tab w:val="left" w:pos="1152" w:leader="none"/>
        </w:tabs>
        <w:spacing w:lineRule="auto" w:line="240" w:before="0" w:after="0"/>
        <w:ind w:left="932" w:right="1135" w:hanging="0"/>
        <w:jc w:val="both"/>
        <w:rPr>
          <w:sz w:val="24"/>
        </w:rPr>
      </w:pPr>
      <w:r>
        <w:rPr>
          <w:sz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pPr>
        <w:pStyle w:val="ListParagraph"/>
        <w:numPr>
          <w:ilvl w:val="1"/>
          <w:numId w:val="76"/>
        </w:numPr>
        <w:tabs>
          <w:tab w:val="clear" w:pos="720"/>
          <w:tab w:val="left" w:pos="1157" w:leader="none"/>
        </w:tabs>
        <w:spacing w:lineRule="auto" w:line="240" w:before="0" w:after="0"/>
        <w:ind w:left="932" w:right="1127" w:hanging="0"/>
        <w:jc w:val="left"/>
        <w:rPr>
          <w:sz w:val="24"/>
        </w:rPr>
      </w:pPr>
      <w:r>
        <w:rPr>
          <w:sz w:val="24"/>
        </w:rPr>
        <w:t>распознавать</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техники</w:t>
      </w:r>
      <w:r>
        <w:rPr>
          <w:spacing w:val="40"/>
          <w:sz w:val="24"/>
        </w:rPr>
        <w:t xml:space="preserve"> </w:t>
      </w:r>
      <w:r>
        <w:rPr>
          <w:sz w:val="24"/>
        </w:rPr>
        <w:t>исполнения</w:t>
      </w:r>
      <w:r>
        <w:rPr>
          <w:spacing w:val="40"/>
          <w:sz w:val="24"/>
        </w:rPr>
        <w:t xml:space="preserve"> </w:t>
      </w:r>
      <w:r>
        <w:rPr>
          <w:sz w:val="24"/>
        </w:rPr>
        <w:t>произведений</w:t>
      </w:r>
      <w:r>
        <w:rPr>
          <w:spacing w:val="40"/>
          <w:sz w:val="24"/>
        </w:rPr>
        <w:t xml:space="preserve"> </w:t>
      </w:r>
      <w:r>
        <w:rPr>
          <w:sz w:val="24"/>
        </w:rPr>
        <w:t>декоративно-прикладного</w:t>
      </w:r>
      <w:r>
        <w:rPr>
          <w:spacing w:val="40"/>
          <w:sz w:val="24"/>
        </w:rPr>
        <w:t xml:space="preserve"> </w:t>
      </w:r>
      <w:r>
        <w:rPr>
          <w:sz w:val="24"/>
        </w:rPr>
        <w:t>искусства в разных материалах: резьба, роспись, вышивка, ткачество, плетение, чеканка, ковка, др.;</w:t>
      </w:r>
    </w:p>
    <w:p>
      <w:pPr>
        <w:pStyle w:val="ListParagraph"/>
        <w:numPr>
          <w:ilvl w:val="1"/>
          <w:numId w:val="76"/>
        </w:numPr>
        <w:tabs>
          <w:tab w:val="clear" w:pos="720"/>
          <w:tab w:val="left" w:pos="1140" w:leader="none"/>
        </w:tabs>
        <w:spacing w:lineRule="auto" w:line="240" w:before="0" w:after="0"/>
        <w:ind w:left="932" w:right="1136" w:hanging="0"/>
        <w:jc w:val="left"/>
        <w:rPr>
          <w:sz w:val="24"/>
        </w:rPr>
      </w:pPr>
      <w:r>
        <w:rPr>
          <w:sz w:val="24"/>
        </w:rPr>
        <w:t>знать</w:t>
      </w:r>
      <w:r>
        <w:rPr>
          <w:spacing w:val="40"/>
          <w:sz w:val="24"/>
        </w:rPr>
        <w:t xml:space="preserve"> </w:t>
      </w:r>
      <w:r>
        <w:rPr>
          <w:sz w:val="24"/>
        </w:rPr>
        <w:t>специфику</w:t>
      </w:r>
      <w:r>
        <w:rPr>
          <w:spacing w:val="40"/>
          <w:sz w:val="24"/>
        </w:rPr>
        <w:t xml:space="preserve"> </w:t>
      </w:r>
      <w:r>
        <w:rPr>
          <w:sz w:val="24"/>
        </w:rPr>
        <w:t>образного</w:t>
      </w:r>
      <w:r>
        <w:rPr>
          <w:spacing w:val="40"/>
          <w:sz w:val="24"/>
        </w:rPr>
        <w:t xml:space="preserve"> </w:t>
      </w:r>
      <w:r>
        <w:rPr>
          <w:sz w:val="24"/>
        </w:rPr>
        <w:t>языка</w:t>
      </w:r>
      <w:r>
        <w:rPr>
          <w:spacing w:val="40"/>
          <w:sz w:val="24"/>
        </w:rPr>
        <w:t xml:space="preserve"> </w:t>
      </w:r>
      <w:r>
        <w:rPr>
          <w:sz w:val="24"/>
        </w:rPr>
        <w:t>декоративного</w:t>
      </w:r>
      <w:r>
        <w:rPr>
          <w:spacing w:val="40"/>
          <w:sz w:val="24"/>
        </w:rPr>
        <w:t xml:space="preserve"> </w:t>
      </w:r>
      <w:r>
        <w:rPr>
          <w:sz w:val="24"/>
        </w:rPr>
        <w:t>искусства</w:t>
      </w:r>
      <w:r>
        <w:rPr>
          <w:spacing w:val="40"/>
          <w:sz w:val="24"/>
        </w:rPr>
        <w:t xml:space="preserve"> </w:t>
      </w:r>
      <w:r>
        <w:rPr>
          <w:sz w:val="24"/>
        </w:rPr>
        <w:t>—</w:t>
      </w:r>
      <w:r>
        <w:rPr>
          <w:spacing w:val="40"/>
          <w:sz w:val="24"/>
        </w:rPr>
        <w:t xml:space="preserve"> </w:t>
      </w:r>
      <w:r>
        <w:rPr>
          <w:sz w:val="24"/>
        </w:rPr>
        <w:t>его</w:t>
      </w:r>
      <w:r>
        <w:rPr>
          <w:spacing w:val="40"/>
          <w:sz w:val="24"/>
        </w:rPr>
        <w:t xml:space="preserve"> </w:t>
      </w:r>
      <w:r>
        <w:rPr>
          <w:sz w:val="24"/>
        </w:rPr>
        <w:t>знаковую</w:t>
      </w:r>
      <w:r>
        <w:rPr>
          <w:spacing w:val="40"/>
          <w:sz w:val="24"/>
        </w:rPr>
        <w:t xml:space="preserve"> </w:t>
      </w:r>
      <w:r>
        <w:rPr>
          <w:sz w:val="24"/>
        </w:rPr>
        <w:t>природу,</w:t>
      </w:r>
      <w:r>
        <w:rPr>
          <w:spacing w:val="40"/>
          <w:sz w:val="24"/>
        </w:rPr>
        <w:t xml:space="preserve"> </w:t>
      </w:r>
      <w:r>
        <w:rPr>
          <w:sz w:val="24"/>
        </w:rPr>
        <w:t>орнаментальность, стилизацию изображения;</w:t>
      </w:r>
    </w:p>
    <w:p>
      <w:pPr>
        <w:pStyle w:val="ListParagraph"/>
        <w:numPr>
          <w:ilvl w:val="1"/>
          <w:numId w:val="76"/>
        </w:numPr>
        <w:tabs>
          <w:tab w:val="clear" w:pos="720"/>
          <w:tab w:val="left" w:pos="1121" w:leader="none"/>
        </w:tabs>
        <w:spacing w:lineRule="auto" w:line="240" w:before="0" w:after="0"/>
        <w:ind w:left="932" w:right="1141" w:hanging="0"/>
        <w:jc w:val="left"/>
        <w:rPr>
          <w:sz w:val="24"/>
        </w:rPr>
      </w:pPr>
      <w:r>
        <w:rPr>
          <w:sz w:val="24"/>
        </w:rPr>
        <w:t>различать</w:t>
      </w:r>
      <w:r>
        <w:rPr>
          <w:spacing w:val="40"/>
          <w:sz w:val="24"/>
        </w:rPr>
        <w:t xml:space="preserve"> </w:t>
      </w:r>
      <w:r>
        <w:rPr>
          <w:sz w:val="24"/>
        </w:rPr>
        <w:t>разные</w:t>
      </w:r>
      <w:r>
        <w:rPr>
          <w:spacing w:val="40"/>
          <w:sz w:val="24"/>
        </w:rPr>
        <w:t xml:space="preserve"> </w:t>
      </w:r>
      <w:r>
        <w:rPr>
          <w:sz w:val="24"/>
        </w:rPr>
        <w:t>виды</w:t>
      </w:r>
      <w:r>
        <w:rPr>
          <w:spacing w:val="40"/>
          <w:sz w:val="24"/>
        </w:rPr>
        <w:t xml:space="preserve"> </w:t>
      </w:r>
      <w:r>
        <w:rPr>
          <w:sz w:val="24"/>
        </w:rPr>
        <w:t>орнамента</w:t>
      </w:r>
      <w:r>
        <w:rPr>
          <w:spacing w:val="40"/>
          <w:sz w:val="24"/>
        </w:rPr>
        <w:t xml:space="preserve"> </w:t>
      </w:r>
      <w:r>
        <w:rPr>
          <w:sz w:val="24"/>
        </w:rPr>
        <w:t>по</w:t>
      </w:r>
      <w:r>
        <w:rPr>
          <w:spacing w:val="40"/>
          <w:sz w:val="24"/>
        </w:rPr>
        <w:t xml:space="preserve"> </w:t>
      </w:r>
      <w:r>
        <w:rPr>
          <w:sz w:val="24"/>
        </w:rPr>
        <w:t>сюжетной</w:t>
      </w:r>
      <w:r>
        <w:rPr>
          <w:spacing w:val="40"/>
          <w:sz w:val="24"/>
        </w:rPr>
        <w:t xml:space="preserve"> </w:t>
      </w:r>
      <w:r>
        <w:rPr>
          <w:sz w:val="24"/>
        </w:rPr>
        <w:t>основе:</w:t>
      </w:r>
      <w:r>
        <w:rPr>
          <w:spacing w:val="40"/>
          <w:sz w:val="24"/>
        </w:rPr>
        <w:t xml:space="preserve"> </w:t>
      </w:r>
      <w:r>
        <w:rPr>
          <w:sz w:val="24"/>
        </w:rPr>
        <w:t>геометрический,</w:t>
      </w:r>
      <w:r>
        <w:rPr>
          <w:spacing w:val="40"/>
          <w:sz w:val="24"/>
        </w:rPr>
        <w:t xml:space="preserve"> </w:t>
      </w:r>
      <w:r>
        <w:rPr>
          <w:sz w:val="24"/>
        </w:rPr>
        <w:t>растительный, зооморфный, антропоморфный;</w:t>
      </w:r>
    </w:p>
    <w:p>
      <w:pPr>
        <w:pStyle w:val="ListParagraph"/>
        <w:numPr>
          <w:ilvl w:val="1"/>
          <w:numId w:val="76"/>
        </w:numPr>
        <w:tabs>
          <w:tab w:val="clear" w:pos="720"/>
          <w:tab w:val="left" w:pos="1249" w:leader="none"/>
          <w:tab w:val="left" w:pos="2269" w:leader="none"/>
          <w:tab w:val="left" w:pos="4074" w:leader="none"/>
          <w:tab w:val="left" w:pos="5327" w:leader="none"/>
          <w:tab w:val="left" w:pos="6737" w:leader="none"/>
          <w:tab w:val="left" w:pos="8171" w:leader="none"/>
          <w:tab w:val="left" w:pos="9581" w:leader="none"/>
        </w:tabs>
        <w:spacing w:lineRule="auto" w:line="240" w:before="0" w:after="0"/>
        <w:ind w:left="932" w:right="1136" w:hanging="0"/>
        <w:jc w:val="left"/>
        <w:rPr>
          <w:sz w:val="24"/>
        </w:rPr>
      </w:pPr>
      <w:r>
        <w:rPr>
          <w:spacing w:val="-2"/>
          <w:sz w:val="24"/>
        </w:rPr>
        <w:t>владеть</w:t>
      </w:r>
      <w:r>
        <w:rPr>
          <w:sz w:val="24"/>
        </w:rPr>
        <w:tab/>
      </w:r>
      <w:r>
        <w:rPr>
          <w:spacing w:val="-2"/>
          <w:sz w:val="24"/>
        </w:rPr>
        <w:t>практическими</w:t>
      </w:r>
      <w:r>
        <w:rPr>
          <w:sz w:val="24"/>
        </w:rPr>
        <w:tab/>
      </w:r>
      <w:r>
        <w:rPr>
          <w:spacing w:val="-2"/>
          <w:sz w:val="24"/>
        </w:rPr>
        <w:t>навыками</w:t>
      </w:r>
      <w:r>
        <w:rPr>
          <w:sz w:val="24"/>
        </w:rPr>
        <w:tab/>
      </w:r>
      <w:r>
        <w:rPr>
          <w:spacing w:val="-2"/>
          <w:sz w:val="24"/>
        </w:rPr>
        <w:t>построения</w:t>
      </w:r>
      <w:r>
        <w:rPr>
          <w:sz w:val="24"/>
        </w:rPr>
        <w:tab/>
      </w:r>
      <w:r>
        <w:rPr>
          <w:spacing w:val="-2"/>
          <w:sz w:val="24"/>
        </w:rPr>
        <w:t>орнаментов</w:t>
      </w:r>
      <w:r>
        <w:rPr>
          <w:sz w:val="24"/>
        </w:rPr>
        <w:tab/>
      </w:r>
      <w:r>
        <w:rPr>
          <w:spacing w:val="-2"/>
          <w:sz w:val="24"/>
        </w:rPr>
        <w:t>ленточных,</w:t>
      </w:r>
      <w:r>
        <w:rPr>
          <w:sz w:val="24"/>
        </w:rPr>
        <w:tab/>
      </w:r>
      <w:r>
        <w:rPr>
          <w:spacing w:val="-2"/>
          <w:sz w:val="24"/>
        </w:rPr>
        <w:t>сетчатых, центрических;</w:t>
      </w:r>
    </w:p>
    <w:p>
      <w:pPr>
        <w:pStyle w:val="ListParagraph"/>
        <w:numPr>
          <w:ilvl w:val="1"/>
          <w:numId w:val="76"/>
        </w:numPr>
        <w:tabs>
          <w:tab w:val="clear" w:pos="720"/>
          <w:tab w:val="left" w:pos="1089" w:leader="none"/>
        </w:tabs>
        <w:spacing w:lineRule="auto" w:line="240" w:before="0" w:after="0"/>
        <w:ind w:left="932" w:right="1142" w:hanging="0"/>
        <w:jc w:val="left"/>
        <w:rPr>
          <w:sz w:val="24"/>
        </w:rPr>
      </w:pPr>
      <w:r>
        <w:rPr>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pPr>
        <w:pStyle w:val="ListParagraph"/>
        <w:numPr>
          <w:ilvl w:val="1"/>
          <w:numId w:val="76"/>
        </w:numPr>
        <w:tabs>
          <w:tab w:val="clear" w:pos="720"/>
          <w:tab w:val="left" w:pos="1173" w:leader="none"/>
        </w:tabs>
        <w:spacing w:lineRule="auto" w:line="240" w:before="0" w:after="0"/>
        <w:ind w:left="932" w:right="1134" w:hanging="0"/>
        <w:jc w:val="left"/>
        <w:rPr>
          <w:sz w:val="24"/>
        </w:rPr>
      </w:pPr>
      <w:r>
        <w:rPr>
          <w:sz w:val="24"/>
        </w:rPr>
        <w:t>овладеть</w:t>
      </w:r>
      <w:r>
        <w:rPr>
          <w:spacing w:val="80"/>
          <w:sz w:val="24"/>
        </w:rPr>
        <w:t xml:space="preserve"> </w:t>
      </w:r>
      <w:r>
        <w:rPr>
          <w:sz w:val="24"/>
        </w:rPr>
        <w:t>практическими</w:t>
      </w:r>
      <w:r>
        <w:rPr>
          <w:spacing w:val="80"/>
          <w:sz w:val="24"/>
        </w:rPr>
        <w:t xml:space="preserve"> </w:t>
      </w:r>
      <w:r>
        <w:rPr>
          <w:sz w:val="24"/>
        </w:rPr>
        <w:t>навыками</w:t>
      </w:r>
      <w:r>
        <w:rPr>
          <w:spacing w:val="80"/>
          <w:sz w:val="24"/>
        </w:rPr>
        <w:t xml:space="preserve"> </w:t>
      </w:r>
      <w:r>
        <w:rPr>
          <w:sz w:val="24"/>
        </w:rPr>
        <w:t>стилизованного</w:t>
      </w:r>
      <w:r>
        <w:rPr>
          <w:spacing w:val="80"/>
          <w:sz w:val="24"/>
        </w:rPr>
        <w:t xml:space="preserve"> </w:t>
      </w:r>
      <w:r>
        <w:rPr>
          <w:sz w:val="24"/>
        </w:rPr>
        <w:t>—</w:t>
      </w:r>
      <w:r>
        <w:rPr>
          <w:spacing w:val="80"/>
          <w:sz w:val="24"/>
        </w:rPr>
        <w:t xml:space="preserve"> </w:t>
      </w:r>
      <w:r>
        <w:rPr>
          <w:sz w:val="24"/>
        </w:rPr>
        <w:t>орнаментального</w:t>
      </w:r>
      <w:r>
        <w:rPr>
          <w:spacing w:val="80"/>
          <w:sz w:val="24"/>
        </w:rPr>
        <w:t xml:space="preserve"> </w:t>
      </w:r>
      <w:r>
        <w:rPr>
          <w:sz w:val="24"/>
        </w:rPr>
        <w:t>лаконичного изображения деталей природы, стилизованного обобщённого изображения представите -</w:t>
      </w:r>
    </w:p>
    <w:p>
      <w:pPr>
        <w:pStyle w:val="Style13"/>
        <w:ind w:left="932" w:right="1140" w:hanging="0"/>
        <w:rPr>
          <w:sz w:val="24"/>
        </w:rPr>
      </w:pPr>
      <w:r>
        <w:rPr/>
        <w:t>лей животного мира, сказочных и мифологических персонажей с опорой на традиционные образы мирового искусства;</w:t>
      </w:r>
    </w:p>
    <w:p>
      <w:pPr>
        <w:pStyle w:val="ListParagraph"/>
        <w:numPr>
          <w:ilvl w:val="1"/>
          <w:numId w:val="76"/>
        </w:numPr>
        <w:tabs>
          <w:tab w:val="clear" w:pos="720"/>
          <w:tab w:val="left" w:pos="1089" w:leader="none"/>
        </w:tabs>
        <w:spacing w:lineRule="auto" w:line="240" w:before="0" w:after="0"/>
        <w:ind w:left="932" w:right="1140" w:hanging="0"/>
        <w:jc w:val="both"/>
        <w:rPr>
          <w:sz w:val="24"/>
        </w:rPr>
      </w:pPr>
      <w:r>
        <w:rPr>
          <w:sz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объяснять связь между материалом, формой и техникой декора в произведениях народных промыслов;</w:t>
      </w:r>
    </w:p>
    <w:p>
      <w:pPr>
        <w:pStyle w:val="ListParagraph"/>
        <w:numPr>
          <w:ilvl w:val="1"/>
          <w:numId w:val="76"/>
        </w:numPr>
        <w:tabs>
          <w:tab w:val="clear" w:pos="720"/>
          <w:tab w:val="left" w:pos="1152" w:leader="none"/>
        </w:tabs>
        <w:spacing w:lineRule="auto" w:line="240" w:before="0" w:after="0"/>
        <w:ind w:left="932" w:right="1139" w:hanging="0"/>
        <w:jc w:val="both"/>
        <w:rPr>
          <w:sz w:val="24"/>
        </w:rPr>
      </w:pPr>
      <w:r>
        <w:rPr>
          <w:sz w:val="24"/>
        </w:rPr>
        <w:t>иметь представление о приёмах и последовательности работы при создании изделий некоторых художественных промыслов;</w:t>
      </w:r>
    </w:p>
    <w:p>
      <w:pPr>
        <w:pStyle w:val="ListParagraph"/>
        <w:numPr>
          <w:ilvl w:val="1"/>
          <w:numId w:val="76"/>
        </w:numPr>
        <w:tabs>
          <w:tab w:val="clear" w:pos="720"/>
          <w:tab w:val="left" w:pos="1145" w:leader="none"/>
        </w:tabs>
        <w:spacing w:lineRule="auto" w:line="240" w:before="0" w:after="0"/>
        <w:ind w:left="932" w:right="1139" w:hanging="0"/>
        <w:jc w:val="both"/>
        <w:rPr>
          <w:sz w:val="24"/>
        </w:rPr>
      </w:pPr>
      <w:r>
        <w:rPr>
          <w:sz w:val="24"/>
        </w:rPr>
        <w:t>уметь изображать фрагменты орнаментов, отдельные сюжеты, детали или общий вид изделий ряда отечественных художественных промыслов;</w:t>
      </w:r>
    </w:p>
    <w:p>
      <w:pPr>
        <w:pStyle w:val="ListParagraph"/>
        <w:numPr>
          <w:ilvl w:val="1"/>
          <w:numId w:val="76"/>
        </w:numPr>
        <w:tabs>
          <w:tab w:val="clear" w:pos="720"/>
          <w:tab w:val="left" w:pos="1082" w:leader="none"/>
        </w:tabs>
        <w:spacing w:lineRule="auto" w:line="240" w:before="0" w:after="0"/>
        <w:ind w:left="932" w:right="1140" w:hanging="0"/>
        <w:jc w:val="both"/>
        <w:rPr>
          <w:sz w:val="24"/>
        </w:rPr>
      </w:pPr>
      <w:r>
        <w:rPr>
          <w:sz w:val="24"/>
        </w:rPr>
        <w:t>характеризовать роль символического знака в современной жизни (герб, эмблема, логотип, указующий или декоративный знак);</w:t>
      </w:r>
    </w:p>
    <w:p>
      <w:pPr>
        <w:pStyle w:val="ListParagraph"/>
        <w:numPr>
          <w:ilvl w:val="1"/>
          <w:numId w:val="76"/>
        </w:numPr>
        <w:tabs>
          <w:tab w:val="clear" w:pos="720"/>
          <w:tab w:val="left" w:pos="1164" w:leader="none"/>
        </w:tabs>
        <w:spacing w:lineRule="auto" w:line="240" w:before="0" w:after="0"/>
        <w:ind w:left="932" w:right="1139" w:hanging="0"/>
        <w:jc w:val="both"/>
        <w:rPr>
          <w:sz w:val="24"/>
        </w:rPr>
      </w:pPr>
      <w:r>
        <w:rPr>
          <w:sz w:val="24"/>
        </w:rPr>
        <w:t>понимать и объяснять значение государственной символики, иметь представление о значении и содержании геральдики;</w:t>
      </w:r>
    </w:p>
    <w:p>
      <w:pPr>
        <w:pStyle w:val="ListParagraph"/>
        <w:numPr>
          <w:ilvl w:val="1"/>
          <w:numId w:val="76"/>
        </w:numPr>
        <w:tabs>
          <w:tab w:val="clear" w:pos="720"/>
          <w:tab w:val="left" w:pos="1212" w:leader="none"/>
        </w:tabs>
        <w:spacing w:lineRule="auto" w:line="240" w:before="1" w:after="0"/>
        <w:ind w:left="932" w:right="1134" w:hanging="0"/>
        <w:jc w:val="both"/>
        <w:rPr>
          <w:sz w:val="24"/>
        </w:rPr>
      </w:pPr>
      <w:r>
        <w:rPr>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pPr>
        <w:pStyle w:val="ListParagraph"/>
        <w:numPr>
          <w:ilvl w:val="1"/>
          <w:numId w:val="76"/>
        </w:numPr>
        <w:tabs>
          <w:tab w:val="clear" w:pos="720"/>
          <w:tab w:val="left" w:pos="1226" w:leader="none"/>
        </w:tabs>
        <w:spacing w:lineRule="auto" w:line="240" w:before="0" w:after="0"/>
        <w:ind w:left="932" w:right="1129" w:hanging="0"/>
        <w:jc w:val="both"/>
        <w:rPr>
          <w:sz w:val="24"/>
        </w:rPr>
      </w:pPr>
      <w:r>
        <w:rPr>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76"/>
        </w:numPr>
        <w:tabs>
          <w:tab w:val="clear" w:pos="720"/>
          <w:tab w:val="left" w:pos="1176" w:leader="none"/>
        </w:tabs>
        <w:spacing w:lineRule="auto" w:line="240" w:before="0" w:after="0"/>
        <w:ind w:left="932" w:right="1139" w:hanging="0"/>
        <w:jc w:val="both"/>
        <w:rPr>
          <w:sz w:val="24"/>
        </w:rPr>
      </w:pPr>
      <w:r>
        <w:rPr>
          <w:sz w:val="24"/>
        </w:rPr>
        <w:t>овладевать навыками коллективной работы по оформлению пространства школы и школьных праздников.</w:t>
      </w:r>
    </w:p>
    <w:p>
      <w:pPr>
        <w:pStyle w:val="2"/>
        <w:spacing w:before="68" w:after="0"/>
        <w:jc w:val="left"/>
        <w:rPr>
          <w:sz w:val="24"/>
        </w:rPr>
      </w:pPr>
      <w:r>
        <w:rPr/>
        <w:t>Модуль</w:t>
      </w:r>
      <w:r>
        <w:rPr>
          <w:spacing w:val="-1"/>
        </w:rPr>
        <w:t xml:space="preserve"> </w:t>
      </w:r>
      <w:r>
        <w:rPr/>
        <w:t>№</w:t>
      </w:r>
      <w:r>
        <w:rPr>
          <w:spacing w:val="-3"/>
        </w:rPr>
        <w:t xml:space="preserve"> </w:t>
      </w:r>
      <w:r>
        <w:rPr/>
        <w:t>2 «Живопись,</w:t>
      </w:r>
      <w:r>
        <w:rPr>
          <w:spacing w:val="-1"/>
        </w:rPr>
        <w:t xml:space="preserve"> </w:t>
      </w:r>
      <w:r>
        <w:rPr/>
        <w:t xml:space="preserve">графика, </w:t>
      </w:r>
      <w:r>
        <w:rPr>
          <w:spacing w:val="-2"/>
        </w:rPr>
        <w:t>скульптура»:</w:t>
      </w:r>
    </w:p>
    <w:p>
      <w:pPr>
        <w:pStyle w:val="ListParagraph"/>
        <w:numPr>
          <w:ilvl w:val="1"/>
          <w:numId w:val="76"/>
        </w:numPr>
        <w:tabs>
          <w:tab w:val="clear" w:pos="720"/>
          <w:tab w:val="left" w:pos="1077" w:leader="none"/>
        </w:tabs>
        <w:spacing w:lineRule="auto" w:line="240" w:before="0" w:after="0"/>
        <w:ind w:left="932" w:right="1139" w:hanging="0"/>
        <w:jc w:val="left"/>
        <w:rPr>
          <w:sz w:val="24"/>
        </w:rPr>
      </w:pPr>
      <w:r>
        <w:rPr>
          <w:sz w:val="24"/>
        </w:rPr>
        <w:t>характеризовать различия между</w:t>
      </w:r>
      <w:r>
        <w:rPr>
          <w:spacing w:val="-4"/>
          <w:sz w:val="24"/>
        </w:rPr>
        <w:t xml:space="preserve"> </w:t>
      </w:r>
      <w:r>
        <w:rPr>
          <w:sz w:val="24"/>
        </w:rPr>
        <w:t>пространственными и временными видами искусства и их значение в жизни людей;</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объяснять</w:t>
      </w:r>
      <w:r>
        <w:rPr>
          <w:spacing w:val="-5"/>
          <w:sz w:val="24"/>
        </w:rPr>
        <w:t xml:space="preserve"> </w:t>
      </w:r>
      <w:r>
        <w:rPr>
          <w:sz w:val="24"/>
        </w:rPr>
        <w:t>причины</w:t>
      </w:r>
      <w:r>
        <w:rPr>
          <w:spacing w:val="-5"/>
          <w:sz w:val="24"/>
        </w:rPr>
        <w:t xml:space="preserve"> </w:t>
      </w:r>
      <w:r>
        <w:rPr>
          <w:sz w:val="24"/>
        </w:rPr>
        <w:t>деления</w:t>
      </w:r>
      <w:r>
        <w:rPr>
          <w:spacing w:val="-5"/>
          <w:sz w:val="24"/>
        </w:rPr>
        <w:t xml:space="preserve"> </w:t>
      </w:r>
      <w:r>
        <w:rPr>
          <w:sz w:val="24"/>
        </w:rPr>
        <w:t>пространственных</w:t>
      </w:r>
      <w:r>
        <w:rPr>
          <w:spacing w:val="-3"/>
          <w:sz w:val="24"/>
        </w:rPr>
        <w:t xml:space="preserve"> </w:t>
      </w:r>
      <w:r>
        <w:rPr>
          <w:sz w:val="24"/>
        </w:rPr>
        <w:t>искусств</w:t>
      </w:r>
      <w:r>
        <w:rPr>
          <w:spacing w:val="-6"/>
          <w:sz w:val="24"/>
        </w:rPr>
        <w:t xml:space="preserve"> </w:t>
      </w:r>
      <w:r>
        <w:rPr>
          <w:sz w:val="24"/>
        </w:rPr>
        <w:t>на</w:t>
      </w:r>
      <w:r>
        <w:rPr>
          <w:spacing w:val="-6"/>
          <w:sz w:val="24"/>
        </w:rPr>
        <w:t xml:space="preserve"> </w:t>
      </w:r>
      <w:r>
        <w:rPr>
          <w:spacing w:val="-2"/>
          <w:sz w:val="24"/>
        </w:rPr>
        <w:t>виды;</w:t>
      </w:r>
    </w:p>
    <w:p>
      <w:pPr>
        <w:pStyle w:val="ListParagraph"/>
        <w:numPr>
          <w:ilvl w:val="1"/>
          <w:numId w:val="76"/>
        </w:numPr>
        <w:tabs>
          <w:tab w:val="clear" w:pos="720"/>
          <w:tab w:val="left" w:pos="1092" w:leader="none"/>
        </w:tabs>
        <w:spacing w:lineRule="auto" w:line="240" w:before="0" w:after="0"/>
        <w:ind w:left="932" w:right="1134" w:hanging="0"/>
        <w:jc w:val="left"/>
        <w:rPr>
          <w:sz w:val="24"/>
        </w:rPr>
      </w:pPr>
      <w:r>
        <w:rPr>
          <w:sz w:val="24"/>
        </w:rPr>
        <w:t xml:space="preserve">знать основные виды живописи, графики и скульптуры, объяснять их назначение в жизни </w:t>
      </w:r>
      <w:r>
        <w:rPr>
          <w:spacing w:val="-2"/>
          <w:sz w:val="24"/>
        </w:rPr>
        <w:t>людей.</w:t>
      </w:r>
    </w:p>
    <w:p>
      <w:pPr>
        <w:pStyle w:val="Style13"/>
        <w:jc w:val="left"/>
        <w:rPr>
          <w:sz w:val="24"/>
        </w:rPr>
      </w:pPr>
      <w:r>
        <w:rPr/>
        <w:t>Язык</w:t>
      </w:r>
      <w:r>
        <w:rPr>
          <w:spacing w:val="-6"/>
        </w:rPr>
        <w:t xml:space="preserve"> </w:t>
      </w:r>
      <w:r>
        <w:rPr/>
        <w:t>изобразительного</w:t>
      </w:r>
      <w:r>
        <w:rPr>
          <w:spacing w:val="-6"/>
        </w:rPr>
        <w:t xml:space="preserve"> </w:t>
      </w:r>
      <w:r>
        <w:rPr/>
        <w:t>искусства</w:t>
      </w:r>
      <w:r>
        <w:rPr>
          <w:spacing w:val="-4"/>
        </w:rPr>
        <w:t xml:space="preserve"> </w:t>
      </w:r>
      <w:r>
        <w:rPr/>
        <w:t>и</w:t>
      </w:r>
      <w:r>
        <w:rPr>
          <w:spacing w:val="-3"/>
        </w:rPr>
        <w:t xml:space="preserve"> </w:t>
      </w:r>
      <w:r>
        <w:rPr/>
        <w:t>его</w:t>
      </w:r>
      <w:r>
        <w:rPr>
          <w:spacing w:val="-3"/>
        </w:rPr>
        <w:t xml:space="preserve"> </w:t>
      </w:r>
      <w:r>
        <w:rPr/>
        <w:t>выразительные</w:t>
      </w:r>
      <w:r>
        <w:rPr>
          <w:spacing w:val="-5"/>
        </w:rPr>
        <w:t xml:space="preserve"> </w:t>
      </w:r>
      <w:r>
        <w:rPr>
          <w:spacing w:val="-2"/>
        </w:rPr>
        <w:t>средства:</w:t>
      </w:r>
    </w:p>
    <w:p>
      <w:pPr>
        <w:pStyle w:val="ListParagraph"/>
        <w:numPr>
          <w:ilvl w:val="1"/>
          <w:numId w:val="76"/>
        </w:numPr>
        <w:tabs>
          <w:tab w:val="clear" w:pos="720"/>
          <w:tab w:val="left" w:pos="1157" w:leader="none"/>
        </w:tabs>
        <w:spacing w:lineRule="auto" w:line="240" w:before="0" w:after="0"/>
        <w:ind w:left="932" w:right="1137" w:hanging="0"/>
        <w:jc w:val="left"/>
        <w:rPr>
          <w:sz w:val="24"/>
        </w:rPr>
      </w:pPr>
      <w:r>
        <w:rPr>
          <w:sz w:val="24"/>
        </w:rPr>
        <w:t>различать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традиционные</w:t>
      </w:r>
      <w:r>
        <w:rPr>
          <w:spacing w:val="40"/>
          <w:sz w:val="24"/>
        </w:rPr>
        <w:t xml:space="preserve"> </w:t>
      </w:r>
      <w:r>
        <w:rPr>
          <w:sz w:val="24"/>
        </w:rPr>
        <w:t>художественные</w:t>
      </w:r>
      <w:r>
        <w:rPr>
          <w:spacing w:val="40"/>
          <w:sz w:val="24"/>
        </w:rPr>
        <w:t xml:space="preserve"> </w:t>
      </w:r>
      <w:r>
        <w:rPr>
          <w:sz w:val="24"/>
        </w:rPr>
        <w:t>материалы</w:t>
      </w:r>
      <w:r>
        <w:rPr>
          <w:spacing w:val="40"/>
          <w:sz w:val="24"/>
        </w:rPr>
        <w:t xml:space="preserve"> </w:t>
      </w:r>
      <w:r>
        <w:rPr>
          <w:sz w:val="24"/>
        </w:rPr>
        <w:t>для</w:t>
      </w:r>
      <w:r>
        <w:rPr>
          <w:spacing w:val="40"/>
          <w:sz w:val="24"/>
        </w:rPr>
        <w:t xml:space="preserve"> </w:t>
      </w:r>
      <w:r>
        <w:rPr>
          <w:sz w:val="24"/>
        </w:rPr>
        <w:t>графики,</w:t>
      </w:r>
      <w:r>
        <w:rPr>
          <w:spacing w:val="80"/>
          <w:sz w:val="24"/>
        </w:rPr>
        <w:t xml:space="preserve"> </w:t>
      </w:r>
      <w:r>
        <w:rPr>
          <w:sz w:val="24"/>
        </w:rPr>
        <w:t>живописи, скульптуры;</w:t>
      </w:r>
    </w:p>
    <w:p>
      <w:pPr>
        <w:pStyle w:val="ListParagraph"/>
        <w:numPr>
          <w:ilvl w:val="1"/>
          <w:numId w:val="76"/>
        </w:numPr>
        <w:tabs>
          <w:tab w:val="clear" w:pos="720"/>
          <w:tab w:val="left" w:pos="1128" w:leader="none"/>
        </w:tabs>
        <w:spacing w:lineRule="auto" w:line="240" w:before="0" w:after="0"/>
        <w:ind w:left="932" w:right="1131" w:hanging="0"/>
        <w:jc w:val="both"/>
        <w:rPr>
          <w:sz w:val="24"/>
        </w:rPr>
      </w:pPr>
      <w:r>
        <w:rPr>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pPr>
        <w:pStyle w:val="ListParagraph"/>
        <w:numPr>
          <w:ilvl w:val="1"/>
          <w:numId w:val="76"/>
        </w:numPr>
        <w:tabs>
          <w:tab w:val="clear" w:pos="720"/>
          <w:tab w:val="left" w:pos="1104" w:leader="none"/>
        </w:tabs>
        <w:spacing w:lineRule="auto" w:line="240" w:before="0" w:after="0"/>
        <w:ind w:left="932" w:right="1130" w:hanging="0"/>
        <w:jc w:val="both"/>
        <w:rPr>
          <w:sz w:val="24"/>
        </w:rPr>
      </w:pPr>
      <w:r>
        <w:rPr>
          <w:sz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pPr>
        <w:pStyle w:val="ListParagraph"/>
        <w:numPr>
          <w:ilvl w:val="1"/>
          <w:numId w:val="76"/>
        </w:numPr>
        <w:tabs>
          <w:tab w:val="clear" w:pos="720"/>
          <w:tab w:val="left" w:pos="1253" w:leader="none"/>
        </w:tabs>
        <w:spacing w:lineRule="auto" w:line="240" w:before="0" w:after="0"/>
        <w:ind w:left="932" w:right="1137" w:hanging="0"/>
        <w:jc w:val="both"/>
        <w:rPr>
          <w:sz w:val="24"/>
        </w:rPr>
      </w:pPr>
      <w:r>
        <w:rPr>
          <w:sz w:val="24"/>
        </w:rPr>
        <w:t>иметь представление о различных художественных техниках в использовании художественных материалов;</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понимать</w:t>
      </w:r>
      <w:r>
        <w:rPr>
          <w:spacing w:val="-6"/>
          <w:sz w:val="24"/>
        </w:rPr>
        <w:t xml:space="preserve"> </w:t>
      </w:r>
      <w:r>
        <w:rPr>
          <w:sz w:val="24"/>
        </w:rPr>
        <w:t>роль</w:t>
      </w:r>
      <w:r>
        <w:rPr>
          <w:spacing w:val="-4"/>
          <w:sz w:val="24"/>
        </w:rPr>
        <w:t xml:space="preserve"> </w:t>
      </w:r>
      <w:r>
        <w:rPr>
          <w:sz w:val="24"/>
        </w:rPr>
        <w:t>рисунка</w:t>
      </w:r>
      <w:r>
        <w:rPr>
          <w:spacing w:val="-5"/>
          <w:sz w:val="24"/>
        </w:rPr>
        <w:t xml:space="preserve"> </w:t>
      </w:r>
      <w:r>
        <w:rPr>
          <w:sz w:val="24"/>
        </w:rPr>
        <w:t>как</w:t>
      </w:r>
      <w:r>
        <w:rPr>
          <w:spacing w:val="-4"/>
          <w:sz w:val="24"/>
        </w:rPr>
        <w:t xml:space="preserve"> </w:t>
      </w:r>
      <w:r>
        <w:rPr>
          <w:sz w:val="24"/>
        </w:rPr>
        <w:t>основы</w:t>
      </w:r>
      <w:r>
        <w:rPr>
          <w:spacing w:val="-5"/>
          <w:sz w:val="24"/>
        </w:rPr>
        <w:t xml:space="preserve"> </w:t>
      </w:r>
      <w:r>
        <w:rPr>
          <w:sz w:val="24"/>
        </w:rPr>
        <w:t>изобразительной</w:t>
      </w:r>
      <w:r>
        <w:rPr>
          <w:spacing w:val="-4"/>
          <w:sz w:val="24"/>
        </w:rPr>
        <w:t xml:space="preserve"> </w:t>
      </w:r>
      <w:r>
        <w:rPr>
          <w:spacing w:val="-2"/>
          <w:sz w:val="24"/>
        </w:rPr>
        <w:t>деятельности;</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иметь</w:t>
      </w:r>
      <w:r>
        <w:rPr>
          <w:spacing w:val="-3"/>
          <w:sz w:val="24"/>
        </w:rPr>
        <w:t xml:space="preserve"> </w:t>
      </w:r>
      <w:r>
        <w:rPr>
          <w:sz w:val="24"/>
        </w:rPr>
        <w:t>опыт</w:t>
      </w:r>
      <w:r>
        <w:rPr>
          <w:spacing w:val="-2"/>
          <w:sz w:val="24"/>
        </w:rPr>
        <w:t xml:space="preserve"> </w:t>
      </w:r>
      <w:r>
        <w:rPr>
          <w:sz w:val="24"/>
        </w:rPr>
        <w:t>учебного</w:t>
      </w:r>
      <w:r>
        <w:rPr>
          <w:spacing w:val="-3"/>
          <w:sz w:val="24"/>
        </w:rPr>
        <w:t xml:space="preserve"> </w:t>
      </w:r>
      <w:r>
        <w:rPr>
          <w:sz w:val="24"/>
        </w:rPr>
        <w:t>рисунка</w:t>
      </w:r>
      <w:r>
        <w:rPr>
          <w:spacing w:val="-4"/>
          <w:sz w:val="24"/>
        </w:rPr>
        <w:t xml:space="preserve"> </w:t>
      </w:r>
      <w:r>
        <w:rPr>
          <w:sz w:val="24"/>
        </w:rPr>
        <w:t>—</w:t>
      </w:r>
      <w:r>
        <w:rPr>
          <w:spacing w:val="-2"/>
          <w:sz w:val="24"/>
        </w:rPr>
        <w:t xml:space="preserve"> </w:t>
      </w:r>
      <w:r>
        <w:rPr>
          <w:sz w:val="24"/>
        </w:rPr>
        <w:t>светотеневого</w:t>
      </w:r>
      <w:r>
        <w:rPr>
          <w:spacing w:val="-3"/>
          <w:sz w:val="24"/>
        </w:rPr>
        <w:t xml:space="preserve"> </w:t>
      </w:r>
      <w:r>
        <w:rPr>
          <w:sz w:val="24"/>
        </w:rPr>
        <w:t>изображения</w:t>
      </w:r>
      <w:r>
        <w:rPr>
          <w:spacing w:val="-4"/>
          <w:sz w:val="24"/>
        </w:rPr>
        <w:t xml:space="preserve"> </w:t>
      </w:r>
      <w:r>
        <w:rPr>
          <w:sz w:val="24"/>
        </w:rPr>
        <w:t>объёмных</w:t>
      </w:r>
      <w:r>
        <w:rPr>
          <w:spacing w:val="-2"/>
          <w:sz w:val="24"/>
        </w:rPr>
        <w:t xml:space="preserve"> форм;</w:t>
      </w:r>
    </w:p>
    <w:p>
      <w:pPr>
        <w:pStyle w:val="ListParagraph"/>
        <w:numPr>
          <w:ilvl w:val="1"/>
          <w:numId w:val="76"/>
        </w:numPr>
        <w:tabs>
          <w:tab w:val="clear" w:pos="720"/>
          <w:tab w:val="left" w:pos="1077" w:leader="none"/>
        </w:tabs>
        <w:spacing w:lineRule="auto" w:line="240" w:before="0" w:after="0"/>
        <w:ind w:left="932" w:right="1142" w:hanging="0"/>
        <w:jc w:val="left"/>
        <w:rPr>
          <w:sz w:val="24"/>
        </w:rPr>
      </w:pPr>
      <w:r>
        <w:rPr>
          <w:sz w:val="24"/>
        </w:rPr>
        <w:t>знать основы линейной перспективы и уметь изображать объёмные геометрические тела на двухмерной плоскости;</w:t>
      </w:r>
    </w:p>
    <w:p>
      <w:pPr>
        <w:pStyle w:val="ListParagraph"/>
        <w:numPr>
          <w:ilvl w:val="1"/>
          <w:numId w:val="76"/>
        </w:numPr>
        <w:tabs>
          <w:tab w:val="clear" w:pos="720"/>
          <w:tab w:val="left" w:pos="1109" w:leader="none"/>
        </w:tabs>
        <w:spacing w:lineRule="auto" w:line="240" w:before="0" w:after="0"/>
        <w:ind w:left="1109" w:right="0" w:hanging="177"/>
        <w:jc w:val="left"/>
        <w:rPr>
          <w:sz w:val="24"/>
        </w:rPr>
      </w:pPr>
      <w:r>
        <w:rPr>
          <w:sz w:val="24"/>
        </w:rPr>
        <w:t>знать</w:t>
      </w:r>
      <w:r>
        <w:rPr>
          <w:spacing w:val="33"/>
          <w:sz w:val="24"/>
        </w:rPr>
        <w:t xml:space="preserve"> </w:t>
      </w:r>
      <w:r>
        <w:rPr>
          <w:sz w:val="24"/>
        </w:rPr>
        <w:t>понятия</w:t>
      </w:r>
      <w:r>
        <w:rPr>
          <w:spacing w:val="34"/>
          <w:sz w:val="24"/>
        </w:rPr>
        <w:t xml:space="preserve"> </w:t>
      </w:r>
      <w:r>
        <w:rPr>
          <w:sz w:val="24"/>
        </w:rPr>
        <w:t>графической</w:t>
      </w:r>
      <w:r>
        <w:rPr>
          <w:spacing w:val="35"/>
          <w:sz w:val="24"/>
        </w:rPr>
        <w:t xml:space="preserve"> </w:t>
      </w:r>
      <w:r>
        <w:rPr>
          <w:sz w:val="24"/>
        </w:rPr>
        <w:t>грамоты</w:t>
      </w:r>
      <w:r>
        <w:rPr>
          <w:spacing w:val="34"/>
          <w:sz w:val="24"/>
        </w:rPr>
        <w:t xml:space="preserve"> </w:t>
      </w:r>
      <w:r>
        <w:rPr>
          <w:sz w:val="24"/>
        </w:rPr>
        <w:t>изображения</w:t>
      </w:r>
      <w:r>
        <w:rPr>
          <w:spacing w:val="34"/>
          <w:sz w:val="24"/>
        </w:rPr>
        <w:t xml:space="preserve"> </w:t>
      </w:r>
      <w:r>
        <w:rPr>
          <w:sz w:val="24"/>
        </w:rPr>
        <w:t>предмета</w:t>
      </w:r>
      <w:r>
        <w:rPr>
          <w:spacing w:val="38"/>
          <w:sz w:val="24"/>
        </w:rPr>
        <w:t xml:space="preserve"> </w:t>
      </w:r>
      <w:r>
        <w:rPr>
          <w:sz w:val="24"/>
        </w:rPr>
        <w:t>«освещённая</w:t>
      </w:r>
      <w:r>
        <w:rPr>
          <w:spacing w:val="34"/>
          <w:sz w:val="24"/>
        </w:rPr>
        <w:t xml:space="preserve"> </w:t>
      </w:r>
      <w:r>
        <w:rPr>
          <w:sz w:val="24"/>
        </w:rPr>
        <w:t>часть»,</w:t>
      </w:r>
      <w:r>
        <w:rPr>
          <w:spacing w:val="41"/>
          <w:sz w:val="24"/>
        </w:rPr>
        <w:t xml:space="preserve"> </w:t>
      </w:r>
      <w:r>
        <w:rPr>
          <w:spacing w:val="-2"/>
          <w:sz w:val="24"/>
        </w:rPr>
        <w:t>«блик»,</w:t>
      </w:r>
    </w:p>
    <w:p>
      <w:pPr>
        <w:pStyle w:val="Style13"/>
        <w:jc w:val="left"/>
        <w:rPr>
          <w:sz w:val="24"/>
        </w:rPr>
      </w:pPr>
      <w:r>
        <w:rPr/>
        <w:t>«полутень»,</w:t>
      </w:r>
      <w:r>
        <w:rPr>
          <w:spacing w:val="-3"/>
        </w:rPr>
        <w:t xml:space="preserve"> </w:t>
      </w:r>
      <w:r>
        <w:rPr/>
        <w:t>«собственная</w:t>
      </w:r>
      <w:r>
        <w:rPr>
          <w:spacing w:val="-3"/>
        </w:rPr>
        <w:t xml:space="preserve"> </w:t>
      </w:r>
      <w:r>
        <w:rPr/>
        <w:t>тень»,</w:t>
      </w:r>
      <w:r>
        <w:rPr>
          <w:spacing w:val="-1"/>
        </w:rPr>
        <w:t xml:space="preserve"> </w:t>
      </w:r>
      <w:r>
        <w:rPr/>
        <w:t>«падающая</w:t>
      </w:r>
      <w:r>
        <w:rPr>
          <w:spacing w:val="-3"/>
        </w:rPr>
        <w:t xml:space="preserve"> </w:t>
      </w:r>
      <w:r>
        <w:rPr/>
        <w:t>тень»</w:t>
      </w:r>
      <w:r>
        <w:rPr>
          <w:spacing w:val="-12"/>
        </w:rPr>
        <w:t xml:space="preserve"> </w:t>
      </w:r>
      <w:r>
        <w:rPr/>
        <w:t>и</w:t>
      </w:r>
      <w:r>
        <w:rPr>
          <w:spacing w:val="1"/>
        </w:rPr>
        <w:t xml:space="preserve"> </w:t>
      </w:r>
      <w:r>
        <w:rPr/>
        <w:t>уметь</w:t>
      </w:r>
      <w:r>
        <w:rPr>
          <w:spacing w:val="-3"/>
        </w:rPr>
        <w:t xml:space="preserve"> </w:t>
      </w:r>
      <w:r>
        <w:rPr/>
        <w:t>их</w:t>
      </w:r>
      <w:r>
        <w:rPr>
          <w:spacing w:val="-2"/>
        </w:rPr>
        <w:t xml:space="preserve"> </w:t>
      </w:r>
      <w:r>
        <w:rPr/>
        <w:t>применять</w:t>
      </w:r>
      <w:r>
        <w:rPr>
          <w:spacing w:val="-3"/>
        </w:rPr>
        <w:t xml:space="preserve"> </w:t>
      </w:r>
      <w:r>
        <w:rPr/>
        <w:t>в</w:t>
      </w:r>
      <w:r>
        <w:rPr>
          <w:spacing w:val="-5"/>
        </w:rPr>
        <w:t xml:space="preserve"> </w:t>
      </w:r>
      <w:r>
        <w:rPr/>
        <w:t>практике</w:t>
      </w:r>
      <w:r>
        <w:rPr>
          <w:spacing w:val="-4"/>
        </w:rPr>
        <w:t xml:space="preserve"> </w:t>
      </w:r>
      <w:r>
        <w:rPr>
          <w:spacing w:val="-2"/>
        </w:rPr>
        <w:t>рисунка;</w:t>
      </w:r>
    </w:p>
    <w:p>
      <w:pPr>
        <w:pStyle w:val="ListParagraph"/>
        <w:numPr>
          <w:ilvl w:val="1"/>
          <w:numId w:val="76"/>
        </w:numPr>
        <w:tabs>
          <w:tab w:val="clear" w:pos="720"/>
          <w:tab w:val="left" w:pos="1070" w:leader="none"/>
        </w:tabs>
        <w:spacing w:lineRule="auto" w:line="240" w:before="0" w:after="0"/>
        <w:ind w:left="932" w:right="1142" w:hanging="0"/>
        <w:jc w:val="left"/>
        <w:rPr>
          <w:sz w:val="24"/>
        </w:rPr>
      </w:pPr>
      <w:r>
        <w:rPr>
          <w:sz w:val="24"/>
        </w:rPr>
        <w:t>понимать</w:t>
      </w:r>
      <w:r>
        <w:rPr>
          <w:spacing w:val="-3"/>
          <w:sz w:val="24"/>
        </w:rPr>
        <w:t xml:space="preserve"> </w:t>
      </w:r>
      <w:r>
        <w:rPr>
          <w:sz w:val="24"/>
        </w:rPr>
        <w:t>содержание</w:t>
      </w:r>
      <w:r>
        <w:rPr>
          <w:spacing w:val="-5"/>
          <w:sz w:val="24"/>
        </w:rPr>
        <w:t xml:space="preserve"> </w:t>
      </w:r>
      <w:r>
        <w:rPr>
          <w:sz w:val="24"/>
        </w:rPr>
        <w:t>понятий</w:t>
      </w:r>
      <w:r>
        <w:rPr>
          <w:spacing w:val="-1"/>
          <w:sz w:val="24"/>
        </w:rPr>
        <w:t xml:space="preserve"> </w:t>
      </w:r>
      <w:r>
        <w:rPr>
          <w:sz w:val="24"/>
        </w:rPr>
        <w:t>«тон», «тональные</w:t>
      </w:r>
      <w:r>
        <w:rPr>
          <w:spacing w:val="-6"/>
          <w:sz w:val="24"/>
        </w:rPr>
        <w:t xml:space="preserve"> </w:t>
      </w:r>
      <w:r>
        <w:rPr>
          <w:sz w:val="24"/>
        </w:rPr>
        <w:t>отношения»</w:t>
      </w:r>
      <w:r>
        <w:rPr>
          <w:spacing w:val="-11"/>
          <w:sz w:val="24"/>
        </w:rPr>
        <w:t xml:space="preserve"> </w:t>
      </w:r>
      <w:r>
        <w:rPr>
          <w:sz w:val="24"/>
        </w:rPr>
        <w:t>и</w:t>
      </w:r>
      <w:r>
        <w:rPr>
          <w:spacing w:val="-4"/>
          <w:sz w:val="24"/>
        </w:rPr>
        <w:t xml:space="preserve"> </w:t>
      </w:r>
      <w:r>
        <w:rPr>
          <w:sz w:val="24"/>
        </w:rPr>
        <w:t>иметь</w:t>
      </w:r>
      <w:r>
        <w:rPr>
          <w:spacing w:val="-3"/>
          <w:sz w:val="24"/>
        </w:rPr>
        <w:t xml:space="preserve"> </w:t>
      </w:r>
      <w:r>
        <w:rPr>
          <w:sz w:val="24"/>
        </w:rPr>
        <w:t>опыт</w:t>
      </w:r>
      <w:r>
        <w:rPr>
          <w:spacing w:val="-4"/>
          <w:sz w:val="24"/>
        </w:rPr>
        <w:t xml:space="preserve"> </w:t>
      </w:r>
      <w:r>
        <w:rPr>
          <w:sz w:val="24"/>
        </w:rPr>
        <w:t>их</w:t>
      </w:r>
      <w:r>
        <w:rPr>
          <w:spacing w:val="-2"/>
          <w:sz w:val="24"/>
        </w:rPr>
        <w:t xml:space="preserve"> </w:t>
      </w:r>
      <w:r>
        <w:rPr>
          <w:sz w:val="24"/>
        </w:rPr>
        <w:t xml:space="preserve">визуального </w:t>
      </w:r>
      <w:r>
        <w:rPr>
          <w:spacing w:val="-2"/>
          <w:sz w:val="24"/>
        </w:rPr>
        <w:t>анализа;</w:t>
      </w:r>
    </w:p>
    <w:p>
      <w:pPr>
        <w:pStyle w:val="ListParagraph"/>
        <w:numPr>
          <w:ilvl w:val="1"/>
          <w:numId w:val="76"/>
        </w:numPr>
        <w:tabs>
          <w:tab w:val="clear" w:pos="720"/>
          <w:tab w:val="left" w:pos="1080" w:leader="none"/>
        </w:tabs>
        <w:spacing w:lineRule="auto" w:line="240" w:before="0" w:after="0"/>
        <w:ind w:left="932" w:right="1132" w:hanging="0"/>
        <w:jc w:val="left"/>
        <w:rPr>
          <w:sz w:val="24"/>
        </w:rPr>
      </w:pPr>
      <w:r>
        <w:rPr>
          <w:sz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иметь</w:t>
      </w:r>
      <w:r>
        <w:rPr>
          <w:spacing w:val="-6"/>
          <w:sz w:val="24"/>
        </w:rPr>
        <w:t xml:space="preserve"> </w:t>
      </w:r>
      <w:r>
        <w:rPr>
          <w:sz w:val="24"/>
        </w:rPr>
        <w:t>опыт</w:t>
      </w:r>
      <w:r>
        <w:rPr>
          <w:spacing w:val="-4"/>
          <w:sz w:val="24"/>
        </w:rPr>
        <w:t xml:space="preserve"> </w:t>
      </w:r>
      <w:r>
        <w:rPr>
          <w:sz w:val="24"/>
        </w:rPr>
        <w:t>линейного</w:t>
      </w:r>
      <w:r>
        <w:rPr>
          <w:spacing w:val="-8"/>
          <w:sz w:val="24"/>
        </w:rPr>
        <w:t xml:space="preserve"> </w:t>
      </w:r>
      <w:r>
        <w:rPr>
          <w:sz w:val="24"/>
        </w:rPr>
        <w:t>рисунка,</w:t>
      </w:r>
      <w:r>
        <w:rPr>
          <w:spacing w:val="-4"/>
          <w:sz w:val="24"/>
        </w:rPr>
        <w:t xml:space="preserve"> </w:t>
      </w:r>
      <w:r>
        <w:rPr>
          <w:sz w:val="24"/>
        </w:rPr>
        <w:t>понимать</w:t>
      </w:r>
      <w:r>
        <w:rPr>
          <w:spacing w:val="-4"/>
          <w:sz w:val="24"/>
        </w:rPr>
        <w:t xml:space="preserve"> </w:t>
      </w:r>
      <w:r>
        <w:rPr>
          <w:sz w:val="24"/>
        </w:rPr>
        <w:t>выразительные</w:t>
      </w:r>
      <w:r>
        <w:rPr>
          <w:spacing w:val="-6"/>
          <w:sz w:val="24"/>
        </w:rPr>
        <w:t xml:space="preserve"> </w:t>
      </w:r>
      <w:r>
        <w:rPr>
          <w:sz w:val="24"/>
        </w:rPr>
        <w:t>возможности</w:t>
      </w:r>
      <w:r>
        <w:rPr>
          <w:spacing w:val="-4"/>
          <w:sz w:val="24"/>
        </w:rPr>
        <w:t xml:space="preserve"> </w:t>
      </w:r>
      <w:r>
        <w:rPr>
          <w:spacing w:val="-2"/>
          <w:sz w:val="24"/>
        </w:rPr>
        <w:t>линии;</w:t>
      </w:r>
    </w:p>
    <w:p>
      <w:pPr>
        <w:pStyle w:val="ListParagraph"/>
        <w:numPr>
          <w:ilvl w:val="1"/>
          <w:numId w:val="76"/>
        </w:numPr>
        <w:tabs>
          <w:tab w:val="clear" w:pos="720"/>
          <w:tab w:val="left" w:pos="1109" w:leader="none"/>
        </w:tabs>
        <w:spacing w:lineRule="auto" w:line="240" w:before="0" w:after="0"/>
        <w:ind w:left="932" w:right="1139" w:hanging="0"/>
        <w:jc w:val="left"/>
        <w:rPr>
          <w:sz w:val="24"/>
        </w:rPr>
      </w:pPr>
      <w:r>
        <w:rPr>
          <w:sz w:val="24"/>
        </w:rPr>
        <w:t>иметь</w:t>
      </w:r>
      <w:r>
        <w:rPr>
          <w:spacing w:val="36"/>
          <w:sz w:val="24"/>
        </w:rPr>
        <w:t xml:space="preserve"> </w:t>
      </w:r>
      <w:r>
        <w:rPr>
          <w:sz w:val="24"/>
        </w:rPr>
        <w:t>опыт</w:t>
      </w:r>
      <w:r>
        <w:rPr>
          <w:spacing w:val="35"/>
          <w:sz w:val="24"/>
        </w:rPr>
        <w:t xml:space="preserve"> </w:t>
      </w:r>
      <w:r>
        <w:rPr>
          <w:sz w:val="24"/>
        </w:rPr>
        <w:t>творческого</w:t>
      </w:r>
      <w:r>
        <w:rPr>
          <w:spacing w:val="35"/>
          <w:sz w:val="24"/>
        </w:rPr>
        <w:t xml:space="preserve"> </w:t>
      </w:r>
      <w:r>
        <w:rPr>
          <w:sz w:val="24"/>
        </w:rPr>
        <w:t>композиционного</w:t>
      </w:r>
      <w:r>
        <w:rPr>
          <w:spacing w:val="32"/>
          <w:sz w:val="24"/>
        </w:rPr>
        <w:t xml:space="preserve"> </w:t>
      </w:r>
      <w:r>
        <w:rPr>
          <w:sz w:val="24"/>
        </w:rPr>
        <w:t>рисунка</w:t>
      </w:r>
      <w:r>
        <w:rPr>
          <w:spacing w:val="36"/>
          <w:sz w:val="24"/>
        </w:rPr>
        <w:t xml:space="preserve"> </w:t>
      </w:r>
      <w:r>
        <w:rPr>
          <w:sz w:val="24"/>
        </w:rPr>
        <w:t>в</w:t>
      </w:r>
      <w:r>
        <w:rPr>
          <w:spacing w:val="34"/>
          <w:sz w:val="24"/>
        </w:rPr>
        <w:t xml:space="preserve"> </w:t>
      </w:r>
      <w:r>
        <w:rPr>
          <w:sz w:val="24"/>
        </w:rPr>
        <w:t>ответ</w:t>
      </w:r>
      <w:r>
        <w:rPr>
          <w:spacing w:val="35"/>
          <w:sz w:val="24"/>
        </w:rPr>
        <w:t xml:space="preserve"> </w:t>
      </w:r>
      <w:r>
        <w:rPr>
          <w:sz w:val="24"/>
        </w:rPr>
        <w:t>на</w:t>
      </w:r>
      <w:r>
        <w:rPr>
          <w:spacing w:val="36"/>
          <w:sz w:val="24"/>
        </w:rPr>
        <w:t xml:space="preserve"> </w:t>
      </w:r>
      <w:r>
        <w:rPr>
          <w:sz w:val="24"/>
        </w:rPr>
        <w:t>заданную</w:t>
      </w:r>
      <w:r>
        <w:rPr>
          <w:spacing w:val="40"/>
          <w:sz w:val="24"/>
        </w:rPr>
        <w:t xml:space="preserve"> </w:t>
      </w:r>
      <w:r>
        <w:rPr>
          <w:sz w:val="24"/>
        </w:rPr>
        <w:t>учебную</w:t>
      </w:r>
      <w:r>
        <w:rPr>
          <w:spacing w:val="35"/>
          <w:sz w:val="24"/>
        </w:rPr>
        <w:t xml:space="preserve"> </w:t>
      </w:r>
      <w:r>
        <w:rPr>
          <w:sz w:val="24"/>
        </w:rPr>
        <w:t>задачу или как самостоятельное творческое действие;</w:t>
      </w:r>
    </w:p>
    <w:p>
      <w:pPr>
        <w:pStyle w:val="ListParagraph"/>
        <w:numPr>
          <w:ilvl w:val="1"/>
          <w:numId w:val="76"/>
        </w:numPr>
        <w:tabs>
          <w:tab w:val="clear" w:pos="720"/>
          <w:tab w:val="left" w:pos="1082" w:leader="none"/>
        </w:tabs>
        <w:spacing w:lineRule="auto" w:line="240" w:before="0" w:after="0"/>
        <w:ind w:left="932" w:right="1137" w:hanging="0"/>
        <w:jc w:val="left"/>
        <w:rPr>
          <w:sz w:val="24"/>
        </w:rPr>
      </w:pPr>
      <w:r>
        <w:rPr>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определять</w:t>
      </w:r>
      <w:r>
        <w:rPr>
          <w:spacing w:val="-9"/>
          <w:sz w:val="24"/>
        </w:rPr>
        <w:t xml:space="preserve"> </w:t>
      </w:r>
      <w:r>
        <w:rPr>
          <w:sz w:val="24"/>
        </w:rPr>
        <w:t>содержание</w:t>
      </w:r>
      <w:r>
        <w:rPr>
          <w:spacing w:val="-7"/>
          <w:sz w:val="24"/>
        </w:rPr>
        <w:t xml:space="preserve"> </w:t>
      </w:r>
      <w:r>
        <w:rPr>
          <w:sz w:val="24"/>
        </w:rPr>
        <w:t>понятий</w:t>
      </w:r>
      <w:r>
        <w:rPr>
          <w:spacing w:val="-5"/>
          <w:sz w:val="24"/>
        </w:rPr>
        <w:t xml:space="preserve"> </w:t>
      </w:r>
      <w:r>
        <w:rPr>
          <w:sz w:val="24"/>
        </w:rPr>
        <w:t>«колорит»,</w:t>
      </w:r>
      <w:r>
        <w:rPr>
          <w:spacing w:val="-3"/>
          <w:sz w:val="24"/>
        </w:rPr>
        <w:t xml:space="preserve"> </w:t>
      </w:r>
      <w:r>
        <w:rPr>
          <w:sz w:val="24"/>
        </w:rPr>
        <w:t>«цветовые</w:t>
      </w:r>
      <w:r>
        <w:rPr>
          <w:spacing w:val="-8"/>
          <w:sz w:val="24"/>
        </w:rPr>
        <w:t xml:space="preserve"> </w:t>
      </w:r>
      <w:r>
        <w:rPr>
          <w:sz w:val="24"/>
        </w:rPr>
        <w:t>отношения»,</w:t>
      </w:r>
      <w:r>
        <w:rPr>
          <w:spacing w:val="-5"/>
          <w:sz w:val="24"/>
        </w:rPr>
        <w:t xml:space="preserve"> </w:t>
      </w:r>
      <w:r>
        <w:rPr>
          <w:sz w:val="24"/>
        </w:rPr>
        <w:t>«цветовой</w:t>
      </w:r>
      <w:r>
        <w:rPr>
          <w:spacing w:val="-5"/>
          <w:sz w:val="24"/>
        </w:rPr>
        <w:t xml:space="preserve"> </w:t>
      </w:r>
      <w:r>
        <w:rPr>
          <w:spacing w:val="-2"/>
          <w:sz w:val="24"/>
        </w:rPr>
        <w:t>контраст»;</w:t>
      </w:r>
    </w:p>
    <w:p>
      <w:pPr>
        <w:pStyle w:val="ListParagraph"/>
        <w:numPr>
          <w:ilvl w:val="1"/>
          <w:numId w:val="76"/>
        </w:numPr>
        <w:tabs>
          <w:tab w:val="clear" w:pos="720"/>
          <w:tab w:val="left" w:pos="1113" w:leader="none"/>
        </w:tabs>
        <w:spacing w:lineRule="auto" w:line="240" w:before="0" w:after="0"/>
        <w:ind w:left="932" w:right="1140" w:hanging="0"/>
        <w:jc w:val="both"/>
        <w:rPr>
          <w:sz w:val="24"/>
        </w:rPr>
      </w:pPr>
      <w:r>
        <w:rPr>
          <w:sz w:val="24"/>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w:t>
      </w:r>
      <w:r>
        <w:rPr>
          <w:spacing w:val="-2"/>
          <w:sz w:val="24"/>
        </w:rPr>
        <w:t>животных.</w:t>
      </w:r>
    </w:p>
    <w:p>
      <w:pPr>
        <w:pStyle w:val="Style13"/>
        <w:rPr>
          <w:sz w:val="24"/>
        </w:rPr>
      </w:pPr>
      <w:r>
        <w:rPr/>
        <w:t>Жанры</w:t>
      </w:r>
      <w:r>
        <w:rPr>
          <w:spacing w:val="-6"/>
        </w:rPr>
        <w:t xml:space="preserve"> </w:t>
      </w:r>
      <w:r>
        <w:rPr/>
        <w:t>изобразительного</w:t>
      </w:r>
      <w:r>
        <w:rPr>
          <w:spacing w:val="-6"/>
        </w:rPr>
        <w:t xml:space="preserve"> </w:t>
      </w:r>
      <w:r>
        <w:rPr>
          <w:spacing w:val="-2"/>
        </w:rPr>
        <w:t>искусства:</w:t>
      </w:r>
    </w:p>
    <w:p>
      <w:pPr>
        <w:pStyle w:val="ListParagraph"/>
        <w:numPr>
          <w:ilvl w:val="1"/>
          <w:numId w:val="76"/>
        </w:numPr>
        <w:tabs>
          <w:tab w:val="clear" w:pos="720"/>
          <w:tab w:val="left" w:pos="1070" w:leader="none"/>
        </w:tabs>
        <w:spacing w:lineRule="auto" w:line="240" w:before="0" w:after="0"/>
        <w:ind w:left="1070" w:right="0" w:hanging="138"/>
        <w:jc w:val="both"/>
        <w:rPr>
          <w:sz w:val="24"/>
        </w:rPr>
      </w:pPr>
      <w:r>
        <w:rPr>
          <w:sz w:val="24"/>
        </w:rPr>
        <w:t>объяснять</w:t>
      </w:r>
      <w:r>
        <w:rPr>
          <w:spacing w:val="-7"/>
          <w:sz w:val="24"/>
        </w:rPr>
        <w:t xml:space="preserve"> </w:t>
      </w:r>
      <w:r>
        <w:rPr>
          <w:sz w:val="24"/>
        </w:rPr>
        <w:t>понятие</w:t>
      </w:r>
      <w:r>
        <w:rPr>
          <w:spacing w:val="-2"/>
          <w:sz w:val="24"/>
        </w:rPr>
        <w:t xml:space="preserve"> </w:t>
      </w:r>
      <w:r>
        <w:rPr>
          <w:sz w:val="24"/>
        </w:rPr>
        <w:t>«жанры</w:t>
      </w:r>
      <w:r>
        <w:rPr>
          <w:spacing w:val="-5"/>
          <w:sz w:val="24"/>
        </w:rPr>
        <w:t xml:space="preserve"> </w:t>
      </w:r>
      <w:r>
        <w:rPr>
          <w:sz w:val="24"/>
        </w:rPr>
        <w:t>в</w:t>
      </w:r>
      <w:r>
        <w:rPr>
          <w:spacing w:val="-6"/>
          <w:sz w:val="24"/>
        </w:rPr>
        <w:t xml:space="preserve"> </w:t>
      </w:r>
      <w:r>
        <w:rPr>
          <w:sz w:val="24"/>
        </w:rPr>
        <w:t>изобразительном</w:t>
      </w:r>
      <w:r>
        <w:rPr>
          <w:spacing w:val="-5"/>
          <w:sz w:val="24"/>
        </w:rPr>
        <w:t xml:space="preserve"> </w:t>
      </w:r>
      <w:r>
        <w:rPr>
          <w:sz w:val="24"/>
        </w:rPr>
        <w:t>искусстве»,</w:t>
      </w:r>
      <w:r>
        <w:rPr>
          <w:spacing w:val="-3"/>
          <w:sz w:val="24"/>
        </w:rPr>
        <w:t xml:space="preserve"> </w:t>
      </w:r>
      <w:r>
        <w:rPr>
          <w:sz w:val="24"/>
        </w:rPr>
        <w:t>перечислять</w:t>
      </w:r>
      <w:r>
        <w:rPr>
          <w:spacing w:val="-4"/>
          <w:sz w:val="24"/>
        </w:rPr>
        <w:t xml:space="preserve"> </w:t>
      </w:r>
      <w:r>
        <w:rPr>
          <w:spacing w:val="-2"/>
          <w:sz w:val="24"/>
        </w:rPr>
        <w:t>жанры;</w:t>
      </w:r>
    </w:p>
    <w:p>
      <w:pPr>
        <w:pStyle w:val="ListParagraph"/>
        <w:numPr>
          <w:ilvl w:val="1"/>
          <w:numId w:val="76"/>
        </w:numPr>
        <w:tabs>
          <w:tab w:val="clear" w:pos="720"/>
          <w:tab w:val="left" w:pos="1087" w:leader="none"/>
        </w:tabs>
        <w:spacing w:lineRule="auto" w:line="240" w:before="0" w:after="0"/>
        <w:ind w:left="932" w:right="1137" w:hanging="0"/>
        <w:jc w:val="both"/>
        <w:rPr>
          <w:sz w:val="24"/>
        </w:rPr>
      </w:pPr>
      <w:r>
        <w:rPr>
          <w:sz w:val="24"/>
        </w:rPr>
        <w:t xml:space="preserve">объяснять разницу между предметом изображения, сюжетом и содержанием произведения </w:t>
      </w:r>
      <w:r>
        <w:rPr>
          <w:spacing w:val="-2"/>
          <w:sz w:val="24"/>
        </w:rPr>
        <w:t>искусства.</w:t>
      </w:r>
    </w:p>
    <w:p>
      <w:pPr>
        <w:pStyle w:val="Style13"/>
        <w:jc w:val="left"/>
        <w:rPr>
          <w:sz w:val="24"/>
        </w:rPr>
      </w:pPr>
      <w:r>
        <w:rPr>
          <w:spacing w:val="-2"/>
        </w:rPr>
        <w:t>Натюрморт:</w:t>
      </w:r>
    </w:p>
    <w:p>
      <w:pPr>
        <w:pStyle w:val="ListParagraph"/>
        <w:numPr>
          <w:ilvl w:val="1"/>
          <w:numId w:val="76"/>
        </w:numPr>
        <w:tabs>
          <w:tab w:val="clear" w:pos="720"/>
          <w:tab w:val="left" w:pos="1073" w:leader="none"/>
        </w:tabs>
        <w:spacing w:lineRule="auto" w:line="240" w:before="0" w:after="0"/>
        <w:ind w:left="932" w:right="1143" w:hanging="0"/>
        <w:jc w:val="left"/>
        <w:rPr>
          <w:sz w:val="24"/>
        </w:rPr>
      </w:pPr>
      <w:r>
        <w:rPr>
          <w:sz w:val="24"/>
        </w:rPr>
        <w:t>характеризовать изображение</w:t>
      </w:r>
      <w:r>
        <w:rPr>
          <w:spacing w:val="-2"/>
          <w:sz w:val="24"/>
        </w:rPr>
        <w:t xml:space="preserve"> </w:t>
      </w:r>
      <w:r>
        <w:rPr>
          <w:sz w:val="24"/>
        </w:rPr>
        <w:t>предметного</w:t>
      </w:r>
      <w:r>
        <w:rPr>
          <w:spacing w:val="-1"/>
          <w:sz w:val="24"/>
        </w:rPr>
        <w:t xml:space="preserve"> </w:t>
      </w:r>
      <w:r>
        <w:rPr>
          <w:sz w:val="24"/>
        </w:rPr>
        <w:t>мира</w:t>
      </w:r>
      <w:r>
        <w:rPr>
          <w:spacing w:val="-2"/>
          <w:sz w:val="24"/>
        </w:rPr>
        <w:t xml:space="preserve"> </w:t>
      </w:r>
      <w:r>
        <w:rPr>
          <w:sz w:val="24"/>
        </w:rPr>
        <w:t>в</w:t>
      </w:r>
      <w:r>
        <w:rPr>
          <w:spacing w:val="-2"/>
          <w:sz w:val="24"/>
        </w:rPr>
        <w:t xml:space="preserve"> </w:t>
      </w:r>
      <w:r>
        <w:rPr>
          <w:sz w:val="24"/>
        </w:rPr>
        <w:t>различные</w:t>
      </w:r>
      <w:r>
        <w:rPr>
          <w:spacing w:val="-2"/>
          <w:sz w:val="24"/>
        </w:rPr>
        <w:t xml:space="preserve"> </w:t>
      </w:r>
      <w:r>
        <w:rPr>
          <w:sz w:val="24"/>
        </w:rPr>
        <w:t>эпохи</w:t>
      </w:r>
      <w:r>
        <w:rPr>
          <w:spacing w:val="-3"/>
          <w:sz w:val="24"/>
        </w:rPr>
        <w:t xml:space="preserve"> </w:t>
      </w:r>
      <w:r>
        <w:rPr>
          <w:sz w:val="24"/>
        </w:rPr>
        <w:t>истории человечества</w:t>
      </w:r>
      <w:r>
        <w:rPr>
          <w:spacing w:val="-2"/>
          <w:sz w:val="24"/>
        </w:rPr>
        <w:t xml:space="preserve"> </w:t>
      </w:r>
      <w:r>
        <w:rPr>
          <w:sz w:val="24"/>
        </w:rPr>
        <w:t>и приводить примеры натюрморта в европейской живописи Нового времени;</w:t>
      </w:r>
    </w:p>
    <w:p>
      <w:pPr>
        <w:pStyle w:val="Style13"/>
        <w:ind w:left="932" w:right="1139" w:hanging="0"/>
        <w:rPr>
          <w:sz w:val="24"/>
        </w:rPr>
      </w:pPr>
      <w:r>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pPr>
        <w:pStyle w:val="ListParagraph"/>
        <w:numPr>
          <w:ilvl w:val="1"/>
          <w:numId w:val="76"/>
        </w:numPr>
        <w:tabs>
          <w:tab w:val="clear" w:pos="720"/>
          <w:tab w:val="left" w:pos="1161" w:leader="none"/>
        </w:tabs>
        <w:spacing w:lineRule="auto" w:line="240" w:before="0" w:after="0"/>
        <w:ind w:left="932" w:right="1131" w:hanging="0"/>
        <w:jc w:val="both"/>
        <w:rPr>
          <w:sz w:val="24"/>
        </w:rPr>
      </w:pPr>
      <w:r>
        <w:rPr>
          <w:sz w:val="24"/>
        </w:rPr>
        <w:t>знать и уметь применять в рисунке правила линейной перспективы и изображения объёмного предмета в двухмерном пространстве листа;</w:t>
      </w:r>
    </w:p>
    <w:p>
      <w:pPr>
        <w:pStyle w:val="ListParagraph"/>
        <w:numPr>
          <w:ilvl w:val="1"/>
          <w:numId w:val="76"/>
        </w:numPr>
        <w:tabs>
          <w:tab w:val="clear" w:pos="720"/>
          <w:tab w:val="left" w:pos="1070" w:leader="none"/>
        </w:tabs>
        <w:spacing w:lineRule="auto" w:line="240" w:before="0" w:after="0"/>
        <w:ind w:left="1070" w:right="0" w:hanging="138"/>
        <w:jc w:val="both"/>
        <w:rPr>
          <w:sz w:val="24"/>
        </w:rPr>
      </w:pPr>
      <w:r>
        <w:rPr>
          <w:sz w:val="24"/>
        </w:rPr>
        <w:t>знать</w:t>
      </w:r>
      <w:r>
        <w:rPr>
          <w:spacing w:val="-4"/>
          <w:sz w:val="24"/>
        </w:rPr>
        <w:t xml:space="preserve"> </w:t>
      </w:r>
      <w:r>
        <w:rPr>
          <w:sz w:val="24"/>
        </w:rPr>
        <w:t>об</w:t>
      </w:r>
      <w:r>
        <w:rPr>
          <w:spacing w:val="-2"/>
          <w:sz w:val="24"/>
        </w:rPr>
        <w:t xml:space="preserve"> </w:t>
      </w:r>
      <w:r>
        <w:rPr>
          <w:sz w:val="24"/>
        </w:rPr>
        <w:t>освещении</w:t>
      </w:r>
      <w:r>
        <w:rPr>
          <w:spacing w:val="-4"/>
          <w:sz w:val="24"/>
        </w:rPr>
        <w:t xml:space="preserve"> </w:t>
      </w:r>
      <w:r>
        <w:rPr>
          <w:sz w:val="24"/>
        </w:rPr>
        <w:t>как</w:t>
      </w:r>
      <w:r>
        <w:rPr>
          <w:spacing w:val="-2"/>
          <w:sz w:val="24"/>
        </w:rPr>
        <w:t xml:space="preserve"> </w:t>
      </w:r>
      <w:r>
        <w:rPr>
          <w:sz w:val="24"/>
        </w:rPr>
        <w:t>средстве</w:t>
      </w:r>
      <w:r>
        <w:rPr>
          <w:spacing w:val="-3"/>
          <w:sz w:val="24"/>
        </w:rPr>
        <w:t xml:space="preserve"> </w:t>
      </w:r>
      <w:r>
        <w:rPr>
          <w:sz w:val="24"/>
        </w:rPr>
        <w:t>выявления</w:t>
      </w:r>
      <w:r>
        <w:rPr>
          <w:spacing w:val="-2"/>
          <w:sz w:val="24"/>
        </w:rPr>
        <w:t xml:space="preserve"> </w:t>
      </w:r>
      <w:r>
        <w:rPr>
          <w:sz w:val="24"/>
        </w:rPr>
        <w:t>объёма</w:t>
      </w:r>
      <w:r>
        <w:rPr>
          <w:spacing w:val="-3"/>
          <w:sz w:val="24"/>
        </w:rPr>
        <w:t xml:space="preserve"> </w:t>
      </w:r>
      <w:r>
        <w:rPr>
          <w:spacing w:val="-2"/>
          <w:sz w:val="24"/>
        </w:rPr>
        <w:t>предмета;</w:t>
      </w:r>
    </w:p>
    <w:p>
      <w:pPr>
        <w:pStyle w:val="ListParagraph"/>
        <w:numPr>
          <w:ilvl w:val="1"/>
          <w:numId w:val="76"/>
        </w:numPr>
        <w:tabs>
          <w:tab w:val="clear" w:pos="720"/>
          <w:tab w:val="left" w:pos="1154" w:leader="none"/>
        </w:tabs>
        <w:spacing w:lineRule="auto" w:line="240" w:before="0" w:after="0"/>
        <w:ind w:left="932" w:right="1136" w:hanging="0"/>
        <w:jc w:val="left"/>
        <w:rPr>
          <w:sz w:val="24"/>
        </w:rPr>
      </w:pPr>
      <w:r>
        <w:rPr>
          <w:sz w:val="24"/>
        </w:rPr>
        <w:t>иметь</w:t>
      </w:r>
      <w:r>
        <w:rPr>
          <w:spacing w:val="40"/>
          <w:sz w:val="24"/>
        </w:rPr>
        <w:t xml:space="preserve"> </w:t>
      </w:r>
      <w:r>
        <w:rPr>
          <w:sz w:val="24"/>
        </w:rPr>
        <w:t>опыт</w:t>
      </w:r>
      <w:r>
        <w:rPr>
          <w:spacing w:val="40"/>
          <w:sz w:val="24"/>
        </w:rPr>
        <w:t xml:space="preserve"> </w:t>
      </w:r>
      <w:r>
        <w:rPr>
          <w:sz w:val="24"/>
        </w:rPr>
        <w:t>построения</w:t>
      </w:r>
      <w:r>
        <w:rPr>
          <w:spacing w:val="40"/>
          <w:sz w:val="24"/>
        </w:rPr>
        <w:t xml:space="preserve"> </w:t>
      </w:r>
      <w:r>
        <w:rPr>
          <w:sz w:val="24"/>
        </w:rPr>
        <w:t>композиции</w:t>
      </w:r>
      <w:r>
        <w:rPr>
          <w:spacing w:val="40"/>
          <w:sz w:val="24"/>
        </w:rPr>
        <w:t xml:space="preserve"> </w:t>
      </w:r>
      <w:r>
        <w:rPr>
          <w:sz w:val="24"/>
        </w:rPr>
        <w:t>натюрморта:</w:t>
      </w:r>
      <w:r>
        <w:rPr>
          <w:spacing w:val="40"/>
          <w:sz w:val="24"/>
        </w:rPr>
        <w:t xml:space="preserve"> </w:t>
      </w:r>
      <w:r>
        <w:rPr>
          <w:sz w:val="24"/>
        </w:rPr>
        <w:t>опыт</w:t>
      </w:r>
      <w:r>
        <w:rPr>
          <w:spacing w:val="40"/>
          <w:sz w:val="24"/>
        </w:rPr>
        <w:t xml:space="preserve"> </w:t>
      </w:r>
      <w:r>
        <w:rPr>
          <w:sz w:val="24"/>
        </w:rPr>
        <w:t>разнообразного</w:t>
      </w:r>
      <w:r>
        <w:rPr>
          <w:spacing w:val="40"/>
          <w:sz w:val="24"/>
        </w:rPr>
        <w:t xml:space="preserve"> </w:t>
      </w:r>
      <w:r>
        <w:rPr>
          <w:sz w:val="24"/>
        </w:rPr>
        <w:t>расположения</w:t>
      </w:r>
      <w:r>
        <w:rPr>
          <w:spacing w:val="80"/>
          <w:sz w:val="24"/>
        </w:rPr>
        <w:t xml:space="preserve"> </w:t>
      </w:r>
      <w:r>
        <w:rPr>
          <w:sz w:val="24"/>
        </w:rPr>
        <w:t>предметов на листе, выделения доминанты и целостного соотношения всех применяемых средств выразительности;</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иметь</w:t>
      </w:r>
      <w:r>
        <w:rPr>
          <w:spacing w:val="-3"/>
          <w:sz w:val="24"/>
        </w:rPr>
        <w:t xml:space="preserve"> </w:t>
      </w:r>
      <w:r>
        <w:rPr>
          <w:sz w:val="24"/>
        </w:rPr>
        <w:t>опыт</w:t>
      </w:r>
      <w:r>
        <w:rPr>
          <w:spacing w:val="-4"/>
          <w:sz w:val="24"/>
        </w:rPr>
        <w:t xml:space="preserve"> </w:t>
      </w:r>
      <w:r>
        <w:rPr>
          <w:sz w:val="24"/>
        </w:rPr>
        <w:t>создания</w:t>
      </w:r>
      <w:r>
        <w:rPr>
          <w:spacing w:val="-4"/>
          <w:sz w:val="24"/>
        </w:rPr>
        <w:t xml:space="preserve"> </w:t>
      </w:r>
      <w:r>
        <w:rPr>
          <w:sz w:val="24"/>
        </w:rPr>
        <w:t>графического</w:t>
      </w:r>
      <w:r>
        <w:rPr>
          <w:spacing w:val="-3"/>
          <w:sz w:val="24"/>
        </w:rPr>
        <w:t xml:space="preserve"> </w:t>
      </w:r>
      <w:r>
        <w:rPr>
          <w:spacing w:val="-2"/>
          <w:sz w:val="24"/>
        </w:rPr>
        <w:t>натюрморта;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76"/>
        </w:numPr>
        <w:tabs>
          <w:tab w:val="clear" w:pos="720"/>
          <w:tab w:val="left" w:pos="1070" w:leader="none"/>
        </w:tabs>
        <w:spacing w:lineRule="auto" w:line="240" w:before="0" w:after="0"/>
        <w:ind w:left="932" w:right="4817" w:hanging="0"/>
        <w:jc w:val="left"/>
        <w:rPr>
          <w:sz w:val="24"/>
        </w:rPr>
      </w:pPr>
      <w:r>
        <w:rPr>
          <w:sz w:val="24"/>
        </w:rPr>
        <w:t>иметь</w:t>
      </w:r>
      <w:r>
        <w:rPr>
          <w:spacing w:val="-5"/>
          <w:sz w:val="24"/>
        </w:rPr>
        <w:t xml:space="preserve"> </w:t>
      </w:r>
      <w:r>
        <w:rPr>
          <w:sz w:val="24"/>
        </w:rPr>
        <w:t>опыт</w:t>
      </w:r>
      <w:r>
        <w:rPr>
          <w:spacing w:val="-6"/>
          <w:sz w:val="24"/>
        </w:rPr>
        <w:t xml:space="preserve"> </w:t>
      </w:r>
      <w:r>
        <w:rPr>
          <w:sz w:val="24"/>
        </w:rPr>
        <w:t>создания</w:t>
      </w:r>
      <w:r>
        <w:rPr>
          <w:spacing w:val="-9"/>
          <w:sz w:val="24"/>
        </w:rPr>
        <w:t xml:space="preserve"> </w:t>
      </w:r>
      <w:r>
        <w:rPr>
          <w:sz w:val="24"/>
        </w:rPr>
        <w:t>натюрморта</w:t>
      </w:r>
      <w:r>
        <w:rPr>
          <w:spacing w:val="-6"/>
          <w:sz w:val="24"/>
        </w:rPr>
        <w:t xml:space="preserve"> </w:t>
      </w:r>
      <w:r>
        <w:rPr>
          <w:sz w:val="24"/>
        </w:rPr>
        <w:t>средствами</w:t>
      </w:r>
      <w:r>
        <w:rPr>
          <w:spacing w:val="-6"/>
          <w:sz w:val="24"/>
        </w:rPr>
        <w:t xml:space="preserve"> </w:t>
      </w:r>
      <w:r>
        <w:rPr>
          <w:sz w:val="24"/>
        </w:rPr>
        <w:t xml:space="preserve">живописи. </w:t>
      </w:r>
      <w:r>
        <w:rPr>
          <w:spacing w:val="-2"/>
          <w:sz w:val="24"/>
        </w:rPr>
        <w:t>Портрет:</w:t>
      </w:r>
    </w:p>
    <w:p>
      <w:pPr>
        <w:pStyle w:val="ListParagraph"/>
        <w:numPr>
          <w:ilvl w:val="1"/>
          <w:numId w:val="76"/>
        </w:numPr>
        <w:tabs>
          <w:tab w:val="clear" w:pos="720"/>
          <w:tab w:val="left" w:pos="1111" w:leader="none"/>
        </w:tabs>
        <w:spacing w:lineRule="auto" w:line="240" w:before="63" w:after="0"/>
        <w:ind w:left="932" w:right="1133" w:hanging="0"/>
        <w:jc w:val="left"/>
        <w:rPr>
          <w:sz w:val="24"/>
        </w:rPr>
      </w:pPr>
      <w:r>
        <w:rPr>
          <w:sz w:val="24"/>
        </w:rPr>
        <w:t>иметь</w:t>
      </w:r>
      <w:r>
        <w:rPr>
          <w:spacing w:val="39"/>
          <w:sz w:val="24"/>
        </w:rPr>
        <w:t xml:space="preserve"> </w:t>
      </w:r>
      <w:r>
        <w:rPr>
          <w:sz w:val="24"/>
        </w:rPr>
        <w:t>представление</w:t>
      </w:r>
      <w:r>
        <w:rPr>
          <w:spacing w:val="37"/>
          <w:sz w:val="24"/>
        </w:rPr>
        <w:t xml:space="preserve"> </w:t>
      </w:r>
      <w:r>
        <w:rPr>
          <w:sz w:val="24"/>
        </w:rPr>
        <w:t>об</w:t>
      </w:r>
      <w:r>
        <w:rPr>
          <w:spacing w:val="36"/>
          <w:sz w:val="24"/>
        </w:rPr>
        <w:t xml:space="preserve"> </w:t>
      </w:r>
      <w:r>
        <w:rPr>
          <w:sz w:val="24"/>
        </w:rPr>
        <w:t>истории</w:t>
      </w:r>
      <w:r>
        <w:rPr>
          <w:spacing w:val="37"/>
          <w:sz w:val="24"/>
        </w:rPr>
        <w:t xml:space="preserve"> </w:t>
      </w:r>
      <w:r>
        <w:rPr>
          <w:sz w:val="24"/>
        </w:rPr>
        <w:t>портретного</w:t>
      </w:r>
      <w:r>
        <w:rPr>
          <w:spacing w:val="36"/>
          <w:sz w:val="24"/>
        </w:rPr>
        <w:t xml:space="preserve"> </w:t>
      </w:r>
      <w:r>
        <w:rPr>
          <w:sz w:val="24"/>
        </w:rPr>
        <w:t>изображения</w:t>
      </w:r>
      <w:r>
        <w:rPr>
          <w:spacing w:val="36"/>
          <w:sz w:val="24"/>
        </w:rPr>
        <w:t xml:space="preserve"> </w:t>
      </w:r>
      <w:r>
        <w:rPr>
          <w:sz w:val="24"/>
        </w:rPr>
        <w:t>человека</w:t>
      </w:r>
      <w:r>
        <w:rPr>
          <w:spacing w:val="35"/>
          <w:sz w:val="24"/>
        </w:rPr>
        <w:t xml:space="preserve"> </w:t>
      </w:r>
      <w:r>
        <w:rPr>
          <w:sz w:val="24"/>
        </w:rPr>
        <w:t>в</w:t>
      </w:r>
      <w:r>
        <w:rPr>
          <w:spacing w:val="35"/>
          <w:sz w:val="24"/>
        </w:rPr>
        <w:t xml:space="preserve"> </w:t>
      </w:r>
      <w:r>
        <w:rPr>
          <w:sz w:val="24"/>
        </w:rPr>
        <w:t>разные</w:t>
      </w:r>
      <w:r>
        <w:rPr>
          <w:spacing w:val="40"/>
          <w:sz w:val="24"/>
        </w:rPr>
        <w:t xml:space="preserve"> </w:t>
      </w:r>
      <w:r>
        <w:rPr>
          <w:sz w:val="24"/>
        </w:rPr>
        <w:t>эпохи</w:t>
      </w:r>
      <w:r>
        <w:rPr>
          <w:spacing w:val="37"/>
          <w:sz w:val="24"/>
        </w:rPr>
        <w:t xml:space="preserve"> </w:t>
      </w:r>
      <w:r>
        <w:rPr>
          <w:sz w:val="24"/>
        </w:rPr>
        <w:t>как последовательности изменений представления о человеке;</w:t>
      </w:r>
    </w:p>
    <w:p>
      <w:pPr>
        <w:pStyle w:val="ListParagraph"/>
        <w:numPr>
          <w:ilvl w:val="1"/>
          <w:numId w:val="76"/>
        </w:numPr>
        <w:tabs>
          <w:tab w:val="clear" w:pos="720"/>
          <w:tab w:val="left" w:pos="1073" w:leader="none"/>
        </w:tabs>
        <w:spacing w:lineRule="auto" w:line="240" w:before="0" w:after="0"/>
        <w:ind w:left="932" w:right="1140" w:hanging="0"/>
        <w:jc w:val="left"/>
        <w:rPr>
          <w:sz w:val="24"/>
        </w:rPr>
      </w:pPr>
      <w:r>
        <w:rPr>
          <w:sz w:val="24"/>
        </w:rPr>
        <w:t>сравнивать содержание</w:t>
      </w:r>
      <w:r>
        <w:rPr>
          <w:spacing w:val="-2"/>
          <w:sz w:val="24"/>
        </w:rPr>
        <w:t xml:space="preserve"> </w:t>
      </w:r>
      <w:r>
        <w:rPr>
          <w:sz w:val="24"/>
        </w:rPr>
        <w:t>портретного</w:t>
      </w:r>
      <w:r>
        <w:rPr>
          <w:spacing w:val="-1"/>
          <w:sz w:val="24"/>
        </w:rPr>
        <w:t xml:space="preserve"> </w:t>
      </w:r>
      <w:r>
        <w:rPr>
          <w:sz w:val="24"/>
        </w:rPr>
        <w:t>образа</w:t>
      </w:r>
      <w:r>
        <w:rPr>
          <w:spacing w:val="-2"/>
          <w:sz w:val="24"/>
        </w:rPr>
        <w:t xml:space="preserve"> </w:t>
      </w:r>
      <w:r>
        <w:rPr>
          <w:sz w:val="24"/>
        </w:rPr>
        <w:t>в искусстве</w:t>
      </w:r>
      <w:r>
        <w:rPr>
          <w:spacing w:val="-2"/>
          <w:sz w:val="24"/>
        </w:rPr>
        <w:t xml:space="preserve"> </w:t>
      </w:r>
      <w:r>
        <w:rPr>
          <w:sz w:val="24"/>
        </w:rPr>
        <w:t>Древнего</w:t>
      </w:r>
      <w:r>
        <w:rPr>
          <w:spacing w:val="-1"/>
          <w:sz w:val="24"/>
        </w:rPr>
        <w:t xml:space="preserve"> </w:t>
      </w:r>
      <w:r>
        <w:rPr>
          <w:sz w:val="24"/>
        </w:rPr>
        <w:t>Рима,</w:t>
      </w:r>
      <w:r>
        <w:rPr>
          <w:spacing w:val="-1"/>
          <w:sz w:val="24"/>
        </w:rPr>
        <w:t xml:space="preserve"> </w:t>
      </w:r>
      <w:r>
        <w:rPr>
          <w:sz w:val="24"/>
        </w:rPr>
        <w:t>эпохи Возрождения и Нового времени;</w:t>
      </w:r>
    </w:p>
    <w:p>
      <w:pPr>
        <w:pStyle w:val="ListParagraph"/>
        <w:numPr>
          <w:ilvl w:val="1"/>
          <w:numId w:val="76"/>
        </w:numPr>
        <w:tabs>
          <w:tab w:val="clear" w:pos="720"/>
          <w:tab w:val="left" w:pos="1082" w:leader="none"/>
        </w:tabs>
        <w:spacing w:lineRule="auto" w:line="240" w:before="0" w:after="0"/>
        <w:ind w:left="932" w:right="1129" w:hanging="0"/>
        <w:jc w:val="left"/>
        <w:rPr>
          <w:sz w:val="24"/>
        </w:rPr>
      </w:pPr>
      <w:r>
        <w:rPr>
          <w:sz w:val="24"/>
        </w:rPr>
        <w:t>понимать, что в художественном портрете присутствует также выражение идеалов эпохи и авторская позиция художника;</w:t>
      </w:r>
    </w:p>
    <w:p>
      <w:pPr>
        <w:pStyle w:val="ListParagraph"/>
        <w:numPr>
          <w:ilvl w:val="1"/>
          <w:numId w:val="76"/>
        </w:numPr>
        <w:tabs>
          <w:tab w:val="clear" w:pos="720"/>
          <w:tab w:val="left" w:pos="1106" w:leader="none"/>
        </w:tabs>
        <w:spacing w:lineRule="auto" w:line="240" w:before="0" w:after="0"/>
        <w:ind w:left="932" w:right="1141" w:hanging="0"/>
        <w:jc w:val="left"/>
        <w:rPr>
          <w:sz w:val="24"/>
        </w:rPr>
      </w:pPr>
      <w:r>
        <w:rPr>
          <w:sz w:val="24"/>
        </w:rPr>
        <w:t>узнавать произведения и называть имена нескольких</w:t>
      </w:r>
      <w:r>
        <w:rPr>
          <w:spacing w:val="28"/>
          <w:sz w:val="24"/>
        </w:rPr>
        <w:t xml:space="preserve"> </w:t>
      </w:r>
      <w:r>
        <w:rPr>
          <w:sz w:val="24"/>
        </w:rPr>
        <w:t>великих</w:t>
      </w:r>
      <w:r>
        <w:rPr>
          <w:spacing w:val="28"/>
          <w:sz w:val="24"/>
        </w:rPr>
        <w:t xml:space="preserve"> </w:t>
      </w:r>
      <w:r>
        <w:rPr>
          <w:sz w:val="24"/>
        </w:rPr>
        <w:t>портретистов европейского искусства (Леонардо да Винчи, Рафаэль, Микеланджело, Рембрандт и др.);</w:t>
      </w:r>
    </w:p>
    <w:p>
      <w:pPr>
        <w:pStyle w:val="ListParagraph"/>
        <w:numPr>
          <w:ilvl w:val="1"/>
          <w:numId w:val="76"/>
        </w:numPr>
        <w:tabs>
          <w:tab w:val="clear" w:pos="720"/>
          <w:tab w:val="left" w:pos="1137" w:leader="none"/>
        </w:tabs>
        <w:spacing w:lineRule="auto" w:line="240" w:before="0" w:after="0"/>
        <w:ind w:left="932" w:right="1134" w:hanging="0"/>
        <w:jc w:val="both"/>
        <w:rPr>
          <w:sz w:val="24"/>
        </w:rPr>
      </w:pPr>
      <w:r>
        <w:rPr>
          <w:sz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w:t>
      </w:r>
      <w:r>
        <w:rPr>
          <w:spacing w:val="80"/>
          <w:sz w:val="24"/>
        </w:rPr>
        <w:t xml:space="preserve"> </w:t>
      </w:r>
      <w:r>
        <w:rPr>
          <w:sz w:val="24"/>
        </w:rPr>
        <w:t>Кипренский, В. Тропинин, К. Брюллов, И. Крамской, И. Репин, В. Суриков, В. Серов и др.);</w:t>
      </w:r>
    </w:p>
    <w:p>
      <w:pPr>
        <w:pStyle w:val="ListParagraph"/>
        <w:numPr>
          <w:ilvl w:val="1"/>
          <w:numId w:val="76"/>
        </w:numPr>
        <w:tabs>
          <w:tab w:val="clear" w:pos="720"/>
          <w:tab w:val="left" w:pos="1085" w:leader="none"/>
        </w:tabs>
        <w:spacing w:lineRule="auto" w:line="240" w:before="0" w:after="0"/>
        <w:ind w:left="932" w:right="1128" w:hanging="0"/>
        <w:jc w:val="both"/>
        <w:rPr>
          <w:sz w:val="24"/>
        </w:rPr>
      </w:pPr>
      <w:r>
        <w:rPr>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pPr>
        <w:pStyle w:val="ListParagraph"/>
        <w:numPr>
          <w:ilvl w:val="1"/>
          <w:numId w:val="76"/>
        </w:numPr>
        <w:tabs>
          <w:tab w:val="clear" w:pos="720"/>
          <w:tab w:val="left" w:pos="1154" w:leader="none"/>
        </w:tabs>
        <w:spacing w:lineRule="auto" w:line="240" w:before="0" w:after="0"/>
        <w:ind w:left="932" w:right="1139" w:hanging="0"/>
        <w:jc w:val="both"/>
        <w:rPr>
          <w:sz w:val="24"/>
        </w:rPr>
      </w:pPr>
      <w:r>
        <w:rPr>
          <w:sz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sz w:val="24"/>
        </w:rPr>
        <w:t>практике;</w:t>
      </w:r>
    </w:p>
    <w:p>
      <w:pPr>
        <w:pStyle w:val="ListParagraph"/>
        <w:numPr>
          <w:ilvl w:val="1"/>
          <w:numId w:val="76"/>
        </w:numPr>
        <w:tabs>
          <w:tab w:val="clear" w:pos="720"/>
          <w:tab w:val="left" w:pos="1073" w:leader="none"/>
        </w:tabs>
        <w:spacing w:lineRule="auto" w:line="240" w:before="0" w:after="0"/>
        <w:ind w:left="932" w:right="1137" w:hanging="0"/>
        <w:jc w:val="left"/>
        <w:rPr>
          <w:sz w:val="24"/>
        </w:rPr>
      </w:pPr>
      <w:r>
        <w:rPr>
          <w:sz w:val="24"/>
        </w:rPr>
        <w:t>иметь представление</w:t>
      </w:r>
      <w:r>
        <w:rPr>
          <w:spacing w:val="-4"/>
          <w:sz w:val="24"/>
        </w:rPr>
        <w:t xml:space="preserve"> </w:t>
      </w:r>
      <w:r>
        <w:rPr>
          <w:sz w:val="24"/>
        </w:rPr>
        <w:t>о</w:t>
      </w:r>
      <w:r>
        <w:rPr>
          <w:spacing w:val="-1"/>
          <w:sz w:val="24"/>
        </w:rPr>
        <w:t xml:space="preserve"> </w:t>
      </w:r>
      <w:r>
        <w:rPr>
          <w:sz w:val="24"/>
        </w:rPr>
        <w:t>скульптурном</w:t>
      </w:r>
      <w:r>
        <w:rPr>
          <w:spacing w:val="-2"/>
          <w:sz w:val="24"/>
        </w:rPr>
        <w:t xml:space="preserve"> </w:t>
      </w:r>
      <w:r>
        <w:rPr>
          <w:sz w:val="24"/>
        </w:rPr>
        <w:t>портрете</w:t>
      </w:r>
      <w:r>
        <w:rPr>
          <w:spacing w:val="-2"/>
          <w:sz w:val="24"/>
        </w:rPr>
        <w:t xml:space="preserve"> </w:t>
      </w:r>
      <w:r>
        <w:rPr>
          <w:sz w:val="24"/>
        </w:rPr>
        <w:t>в</w:t>
      </w:r>
      <w:r>
        <w:rPr>
          <w:spacing w:val="-2"/>
          <w:sz w:val="24"/>
        </w:rPr>
        <w:t xml:space="preserve"> </w:t>
      </w:r>
      <w:r>
        <w:rPr>
          <w:sz w:val="24"/>
        </w:rPr>
        <w:t>истории</w:t>
      </w:r>
      <w:r>
        <w:rPr>
          <w:spacing w:val="-1"/>
          <w:sz w:val="24"/>
        </w:rPr>
        <w:t xml:space="preserve"> </w:t>
      </w:r>
      <w:r>
        <w:rPr>
          <w:sz w:val="24"/>
        </w:rPr>
        <w:t>искусства, о</w:t>
      </w:r>
      <w:r>
        <w:rPr>
          <w:spacing w:val="-1"/>
          <w:sz w:val="24"/>
        </w:rPr>
        <w:t xml:space="preserve"> </w:t>
      </w:r>
      <w:r>
        <w:rPr>
          <w:sz w:val="24"/>
        </w:rPr>
        <w:t>выражении</w:t>
      </w:r>
      <w:r>
        <w:rPr>
          <w:spacing w:val="-3"/>
          <w:sz w:val="24"/>
        </w:rPr>
        <w:t xml:space="preserve"> </w:t>
      </w:r>
      <w:r>
        <w:rPr>
          <w:sz w:val="24"/>
        </w:rPr>
        <w:t>характера человека и образа эпохи в скульптурном портрете;</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иметь</w:t>
      </w:r>
      <w:r>
        <w:rPr>
          <w:spacing w:val="-2"/>
          <w:sz w:val="24"/>
        </w:rPr>
        <w:t xml:space="preserve"> </w:t>
      </w:r>
      <w:r>
        <w:rPr>
          <w:sz w:val="24"/>
        </w:rPr>
        <w:t>начальный</w:t>
      </w:r>
      <w:r>
        <w:rPr>
          <w:spacing w:val="-3"/>
          <w:sz w:val="24"/>
        </w:rPr>
        <w:t xml:space="preserve"> </w:t>
      </w:r>
      <w:r>
        <w:rPr>
          <w:sz w:val="24"/>
        </w:rPr>
        <w:t>опыт</w:t>
      </w:r>
      <w:r>
        <w:rPr>
          <w:spacing w:val="-2"/>
          <w:sz w:val="24"/>
        </w:rPr>
        <w:t xml:space="preserve"> </w:t>
      </w:r>
      <w:r>
        <w:rPr>
          <w:sz w:val="24"/>
        </w:rPr>
        <w:t>лепки</w:t>
      </w:r>
      <w:r>
        <w:rPr>
          <w:spacing w:val="-3"/>
          <w:sz w:val="24"/>
        </w:rPr>
        <w:t xml:space="preserve"> </w:t>
      </w:r>
      <w:r>
        <w:rPr>
          <w:sz w:val="24"/>
        </w:rPr>
        <w:t>головы</w:t>
      </w:r>
      <w:r>
        <w:rPr>
          <w:spacing w:val="-3"/>
          <w:sz w:val="24"/>
        </w:rPr>
        <w:t xml:space="preserve"> </w:t>
      </w:r>
      <w:r>
        <w:rPr>
          <w:spacing w:val="-2"/>
          <w:sz w:val="24"/>
        </w:rPr>
        <w:t>человека;</w:t>
      </w:r>
    </w:p>
    <w:p>
      <w:pPr>
        <w:pStyle w:val="ListParagraph"/>
        <w:numPr>
          <w:ilvl w:val="1"/>
          <w:numId w:val="76"/>
        </w:numPr>
        <w:tabs>
          <w:tab w:val="clear" w:pos="720"/>
          <w:tab w:val="left" w:pos="1121" w:leader="none"/>
        </w:tabs>
        <w:spacing w:lineRule="auto" w:line="240" w:before="0" w:after="0"/>
        <w:ind w:left="932" w:right="1139" w:hanging="0"/>
        <w:jc w:val="left"/>
        <w:rPr>
          <w:sz w:val="24"/>
        </w:rPr>
      </w:pPr>
      <w:r>
        <w:rPr>
          <w:sz w:val="24"/>
        </w:rPr>
        <w:t>приобретать</w:t>
      </w:r>
      <w:r>
        <w:rPr>
          <w:spacing w:val="40"/>
          <w:sz w:val="24"/>
        </w:rPr>
        <w:t xml:space="preserve"> </w:t>
      </w:r>
      <w:r>
        <w:rPr>
          <w:sz w:val="24"/>
        </w:rPr>
        <w:t>опыт</w:t>
      </w:r>
      <w:r>
        <w:rPr>
          <w:spacing w:val="40"/>
          <w:sz w:val="24"/>
        </w:rPr>
        <w:t xml:space="preserve"> </w:t>
      </w:r>
      <w:r>
        <w:rPr>
          <w:sz w:val="24"/>
        </w:rPr>
        <w:t>графического</w:t>
      </w:r>
      <w:r>
        <w:rPr>
          <w:spacing w:val="40"/>
          <w:sz w:val="24"/>
        </w:rPr>
        <w:t xml:space="preserve"> </w:t>
      </w:r>
      <w:r>
        <w:rPr>
          <w:sz w:val="24"/>
        </w:rPr>
        <w:t>портретного</w:t>
      </w:r>
      <w:r>
        <w:rPr>
          <w:spacing w:val="40"/>
          <w:sz w:val="24"/>
        </w:rPr>
        <w:t xml:space="preserve"> </w:t>
      </w:r>
      <w:r>
        <w:rPr>
          <w:sz w:val="24"/>
        </w:rPr>
        <w:t>изображения</w:t>
      </w:r>
      <w:r>
        <w:rPr>
          <w:spacing w:val="40"/>
          <w:sz w:val="24"/>
        </w:rPr>
        <w:t xml:space="preserve"> </w:t>
      </w:r>
      <w:r>
        <w:rPr>
          <w:sz w:val="24"/>
        </w:rPr>
        <w:t>как</w:t>
      </w:r>
      <w:r>
        <w:rPr>
          <w:spacing w:val="40"/>
          <w:sz w:val="24"/>
        </w:rPr>
        <w:t xml:space="preserve"> </w:t>
      </w:r>
      <w:r>
        <w:rPr>
          <w:sz w:val="24"/>
        </w:rPr>
        <w:t>нового</w:t>
      </w:r>
      <w:r>
        <w:rPr>
          <w:spacing w:val="40"/>
          <w:sz w:val="24"/>
        </w:rPr>
        <w:t xml:space="preserve"> </w:t>
      </w:r>
      <w:r>
        <w:rPr>
          <w:sz w:val="24"/>
        </w:rPr>
        <w:t>для</w:t>
      </w:r>
      <w:r>
        <w:rPr>
          <w:spacing w:val="40"/>
          <w:sz w:val="24"/>
        </w:rPr>
        <w:t xml:space="preserve"> </w:t>
      </w:r>
      <w:r>
        <w:rPr>
          <w:sz w:val="24"/>
        </w:rPr>
        <w:t>себя</w:t>
      </w:r>
      <w:r>
        <w:rPr>
          <w:spacing w:val="40"/>
          <w:sz w:val="24"/>
        </w:rPr>
        <w:t xml:space="preserve"> </w:t>
      </w:r>
      <w:r>
        <w:rPr>
          <w:sz w:val="24"/>
        </w:rPr>
        <w:t>видения индивидуальности человека;</w:t>
      </w:r>
    </w:p>
    <w:p>
      <w:pPr>
        <w:pStyle w:val="Style13"/>
        <w:jc w:val="left"/>
        <w:rPr>
          <w:sz w:val="24"/>
        </w:rPr>
      </w:pPr>
      <w:r>
        <w:rPr/>
        <w:t>-иметь</w:t>
      </w:r>
      <w:r>
        <w:rPr>
          <w:spacing w:val="80"/>
        </w:rPr>
        <w:t xml:space="preserve"> </w:t>
      </w:r>
      <w:r>
        <w:rPr/>
        <w:t>представление</w:t>
      </w:r>
      <w:r>
        <w:rPr>
          <w:spacing w:val="79"/>
        </w:rPr>
        <w:t xml:space="preserve"> </w:t>
      </w:r>
      <w:r>
        <w:rPr/>
        <w:t>о</w:t>
      </w:r>
      <w:r>
        <w:rPr>
          <w:spacing w:val="80"/>
        </w:rPr>
        <w:t xml:space="preserve"> </w:t>
      </w:r>
      <w:r>
        <w:rPr/>
        <w:t>графических</w:t>
      </w:r>
      <w:r>
        <w:rPr>
          <w:spacing w:val="80"/>
        </w:rPr>
        <w:t xml:space="preserve"> </w:t>
      </w:r>
      <w:r>
        <w:rPr/>
        <w:t>портретах</w:t>
      </w:r>
      <w:r>
        <w:rPr>
          <w:spacing w:val="80"/>
        </w:rPr>
        <w:t xml:space="preserve"> </w:t>
      </w:r>
      <w:r>
        <w:rPr/>
        <w:t>мастеров</w:t>
      </w:r>
      <w:r>
        <w:rPr>
          <w:spacing w:val="80"/>
        </w:rPr>
        <w:t xml:space="preserve"> </w:t>
      </w:r>
      <w:r>
        <w:rPr/>
        <w:t>разных</w:t>
      </w:r>
      <w:r>
        <w:rPr>
          <w:spacing w:val="80"/>
        </w:rPr>
        <w:t xml:space="preserve"> </w:t>
      </w:r>
      <w:r>
        <w:rPr/>
        <w:t>эпох,</w:t>
      </w:r>
      <w:r>
        <w:rPr>
          <w:spacing w:val="80"/>
        </w:rPr>
        <w:t xml:space="preserve"> </w:t>
      </w:r>
      <w:r>
        <w:rPr/>
        <w:t>о</w:t>
      </w:r>
      <w:r>
        <w:rPr>
          <w:spacing w:val="80"/>
        </w:rPr>
        <w:t xml:space="preserve"> </w:t>
      </w:r>
      <w:r>
        <w:rPr/>
        <w:t>разнообразии графических средств в изображении образа человека;</w:t>
      </w:r>
    </w:p>
    <w:p>
      <w:pPr>
        <w:pStyle w:val="ListParagraph"/>
        <w:numPr>
          <w:ilvl w:val="1"/>
          <w:numId w:val="76"/>
        </w:numPr>
        <w:tabs>
          <w:tab w:val="clear" w:pos="720"/>
          <w:tab w:val="left" w:pos="1185" w:leader="none"/>
        </w:tabs>
        <w:spacing w:lineRule="auto" w:line="240" w:before="0" w:after="0"/>
        <w:ind w:left="932" w:right="1139" w:hanging="0"/>
        <w:jc w:val="left"/>
        <w:rPr>
          <w:sz w:val="24"/>
        </w:rPr>
      </w:pPr>
      <w:r>
        <w:rPr>
          <w:sz w:val="24"/>
        </w:rPr>
        <w:t>уметь</w:t>
      </w:r>
      <w:r>
        <w:rPr>
          <w:spacing w:val="80"/>
          <w:sz w:val="24"/>
        </w:rPr>
        <w:t xml:space="preserve"> </w:t>
      </w:r>
      <w:r>
        <w:rPr>
          <w:sz w:val="24"/>
        </w:rPr>
        <w:t>характеризовать</w:t>
      </w:r>
      <w:r>
        <w:rPr>
          <w:spacing w:val="80"/>
          <w:sz w:val="24"/>
        </w:rPr>
        <w:t xml:space="preserve"> </w:t>
      </w:r>
      <w:r>
        <w:rPr>
          <w:sz w:val="24"/>
        </w:rPr>
        <w:t>роль</w:t>
      </w:r>
      <w:r>
        <w:rPr>
          <w:spacing w:val="80"/>
          <w:sz w:val="24"/>
        </w:rPr>
        <w:t xml:space="preserve"> </w:t>
      </w:r>
      <w:r>
        <w:rPr>
          <w:sz w:val="24"/>
        </w:rPr>
        <w:t>освещения</w:t>
      </w:r>
      <w:r>
        <w:rPr>
          <w:spacing w:val="80"/>
          <w:sz w:val="24"/>
        </w:rPr>
        <w:t xml:space="preserve"> </w:t>
      </w:r>
      <w:r>
        <w:rPr>
          <w:sz w:val="24"/>
        </w:rPr>
        <w:t>как</w:t>
      </w:r>
      <w:r>
        <w:rPr>
          <w:spacing w:val="80"/>
          <w:sz w:val="24"/>
        </w:rPr>
        <w:t xml:space="preserve"> </w:t>
      </w:r>
      <w:r>
        <w:rPr>
          <w:sz w:val="24"/>
        </w:rPr>
        <w:t>выразительного</w:t>
      </w:r>
      <w:r>
        <w:rPr>
          <w:spacing w:val="80"/>
          <w:sz w:val="24"/>
        </w:rPr>
        <w:t xml:space="preserve"> </w:t>
      </w:r>
      <w:r>
        <w:rPr>
          <w:sz w:val="24"/>
        </w:rPr>
        <w:t>средства</w:t>
      </w:r>
      <w:r>
        <w:rPr>
          <w:spacing w:val="80"/>
          <w:sz w:val="24"/>
        </w:rPr>
        <w:t xml:space="preserve"> </w:t>
      </w:r>
      <w:r>
        <w:rPr>
          <w:sz w:val="24"/>
        </w:rPr>
        <w:t>при</w:t>
      </w:r>
      <w:r>
        <w:rPr>
          <w:spacing w:val="80"/>
          <w:sz w:val="24"/>
        </w:rPr>
        <w:t xml:space="preserve"> </w:t>
      </w:r>
      <w:r>
        <w:rPr>
          <w:sz w:val="24"/>
        </w:rPr>
        <w:t>создании художественного образа;</w:t>
      </w:r>
    </w:p>
    <w:p>
      <w:pPr>
        <w:pStyle w:val="ListParagraph"/>
        <w:numPr>
          <w:ilvl w:val="1"/>
          <w:numId w:val="76"/>
        </w:numPr>
        <w:tabs>
          <w:tab w:val="clear" w:pos="720"/>
          <w:tab w:val="left" w:pos="1089" w:leader="none"/>
        </w:tabs>
        <w:spacing w:lineRule="auto" w:line="240" w:before="0" w:after="0"/>
        <w:ind w:left="932" w:right="1138" w:hanging="0"/>
        <w:jc w:val="left"/>
        <w:rPr>
          <w:sz w:val="24"/>
        </w:rPr>
      </w:pPr>
      <w:r>
        <w:rPr>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pPr>
        <w:pStyle w:val="ListParagraph"/>
        <w:numPr>
          <w:ilvl w:val="1"/>
          <w:numId w:val="76"/>
        </w:numPr>
        <w:tabs>
          <w:tab w:val="clear" w:pos="720"/>
          <w:tab w:val="left" w:pos="1070" w:leader="none"/>
        </w:tabs>
        <w:spacing w:lineRule="auto" w:line="240" w:before="0" w:after="0"/>
        <w:ind w:left="932" w:right="1609" w:hanging="0"/>
        <w:jc w:val="left"/>
        <w:rPr>
          <w:sz w:val="24"/>
        </w:rPr>
      </w:pPr>
      <w:r>
        <w:rPr>
          <w:sz w:val="24"/>
        </w:rPr>
        <w:t>иметь</w:t>
      </w:r>
      <w:r>
        <w:rPr>
          <w:spacing w:val="-1"/>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жанре</w:t>
      </w:r>
      <w:r>
        <w:rPr>
          <w:spacing w:val="-3"/>
          <w:sz w:val="24"/>
        </w:rPr>
        <w:t xml:space="preserve"> </w:t>
      </w:r>
      <w:r>
        <w:rPr>
          <w:sz w:val="24"/>
        </w:rPr>
        <w:t>портрета</w:t>
      </w:r>
      <w:r>
        <w:rPr>
          <w:spacing w:val="-2"/>
          <w:sz w:val="24"/>
        </w:rPr>
        <w:t xml:space="preserve"> </w:t>
      </w:r>
      <w:r>
        <w:rPr>
          <w:sz w:val="24"/>
        </w:rPr>
        <w:t>в</w:t>
      </w:r>
      <w:r>
        <w:rPr>
          <w:spacing w:val="-3"/>
          <w:sz w:val="24"/>
        </w:rPr>
        <w:t xml:space="preserve"> </w:t>
      </w:r>
      <w:r>
        <w:rPr>
          <w:sz w:val="24"/>
        </w:rPr>
        <w:t>искусстве</w:t>
      </w:r>
      <w:r>
        <w:rPr>
          <w:spacing w:val="-4"/>
          <w:sz w:val="24"/>
        </w:rPr>
        <w:t xml:space="preserve"> </w:t>
      </w:r>
      <w:r>
        <w:rPr>
          <w:sz w:val="24"/>
        </w:rPr>
        <w:t>ХХ</w:t>
      </w:r>
      <w:r>
        <w:rPr>
          <w:spacing w:val="-3"/>
          <w:sz w:val="24"/>
        </w:rPr>
        <w:t xml:space="preserve"> </w:t>
      </w:r>
      <w:r>
        <w:rPr>
          <w:sz w:val="24"/>
        </w:rPr>
        <w:t>в. —</w:t>
      </w:r>
      <w:r>
        <w:rPr>
          <w:spacing w:val="-2"/>
          <w:sz w:val="24"/>
        </w:rPr>
        <w:t xml:space="preserve"> </w:t>
      </w:r>
      <w:r>
        <w:rPr>
          <w:sz w:val="24"/>
        </w:rPr>
        <w:t>западном</w:t>
      </w:r>
      <w:r>
        <w:rPr>
          <w:spacing w:val="-3"/>
          <w:sz w:val="24"/>
        </w:rPr>
        <w:t xml:space="preserve"> </w:t>
      </w:r>
      <w:r>
        <w:rPr>
          <w:sz w:val="24"/>
        </w:rPr>
        <w:t>и</w:t>
      </w:r>
      <w:r>
        <w:rPr>
          <w:spacing w:val="-2"/>
          <w:sz w:val="24"/>
        </w:rPr>
        <w:t xml:space="preserve"> </w:t>
      </w:r>
      <w:r>
        <w:rPr>
          <w:sz w:val="24"/>
        </w:rPr>
        <w:t xml:space="preserve">отечественном. </w:t>
      </w:r>
      <w:r>
        <w:rPr>
          <w:spacing w:val="-2"/>
          <w:sz w:val="24"/>
        </w:rPr>
        <w:t>Пейзаж:</w:t>
      </w:r>
    </w:p>
    <w:p>
      <w:pPr>
        <w:pStyle w:val="ListParagraph"/>
        <w:numPr>
          <w:ilvl w:val="1"/>
          <w:numId w:val="76"/>
        </w:numPr>
        <w:tabs>
          <w:tab w:val="clear" w:pos="720"/>
          <w:tab w:val="left" w:pos="1073" w:leader="none"/>
        </w:tabs>
        <w:spacing w:lineRule="auto" w:line="240" w:before="0" w:after="0"/>
        <w:ind w:left="932" w:right="1140" w:hanging="0"/>
        <w:jc w:val="left"/>
        <w:rPr>
          <w:sz w:val="24"/>
        </w:rPr>
      </w:pPr>
      <w:r>
        <w:rPr>
          <w:sz w:val="24"/>
        </w:rPr>
        <w:t>иметь представление</w:t>
      </w:r>
      <w:r>
        <w:rPr>
          <w:spacing w:val="-2"/>
          <w:sz w:val="24"/>
        </w:rPr>
        <w:t xml:space="preserve"> </w:t>
      </w:r>
      <w:r>
        <w:rPr>
          <w:sz w:val="24"/>
        </w:rPr>
        <w:t>и уметь сравнивать изображение</w:t>
      </w:r>
      <w:r>
        <w:rPr>
          <w:spacing w:val="-2"/>
          <w:sz w:val="24"/>
        </w:rPr>
        <w:t xml:space="preserve"> </w:t>
      </w:r>
      <w:r>
        <w:rPr>
          <w:sz w:val="24"/>
        </w:rPr>
        <w:t>пространства</w:t>
      </w:r>
      <w:r>
        <w:rPr>
          <w:spacing w:val="-2"/>
          <w:sz w:val="24"/>
        </w:rPr>
        <w:t xml:space="preserve"> </w:t>
      </w:r>
      <w:r>
        <w:rPr>
          <w:sz w:val="24"/>
        </w:rPr>
        <w:t>в</w:t>
      </w:r>
      <w:r>
        <w:rPr>
          <w:spacing w:val="-2"/>
          <w:sz w:val="24"/>
        </w:rPr>
        <w:t xml:space="preserve"> </w:t>
      </w:r>
      <w:r>
        <w:rPr>
          <w:sz w:val="24"/>
        </w:rPr>
        <w:t>эпоху</w:t>
      </w:r>
      <w:r>
        <w:rPr>
          <w:spacing w:val="-9"/>
          <w:sz w:val="24"/>
        </w:rPr>
        <w:t xml:space="preserve"> </w:t>
      </w:r>
      <w:r>
        <w:rPr>
          <w:sz w:val="24"/>
        </w:rPr>
        <w:t>Древнего</w:t>
      </w:r>
      <w:r>
        <w:rPr>
          <w:spacing w:val="-1"/>
          <w:sz w:val="24"/>
        </w:rPr>
        <w:t xml:space="preserve"> </w:t>
      </w:r>
      <w:r>
        <w:rPr>
          <w:sz w:val="24"/>
        </w:rPr>
        <w:t>мира, в Средневековом искусстве и в эпоху Возрождения;</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знать</w:t>
      </w:r>
      <w:r>
        <w:rPr>
          <w:spacing w:val="-5"/>
          <w:sz w:val="24"/>
        </w:rPr>
        <w:t xml:space="preserve"> </w:t>
      </w:r>
      <w:r>
        <w:rPr>
          <w:sz w:val="24"/>
        </w:rPr>
        <w:t>правила</w:t>
      </w:r>
      <w:r>
        <w:rPr>
          <w:spacing w:val="-4"/>
          <w:sz w:val="24"/>
        </w:rPr>
        <w:t xml:space="preserve"> </w:t>
      </w:r>
      <w:r>
        <w:rPr>
          <w:sz w:val="24"/>
        </w:rPr>
        <w:t>построения</w:t>
      </w:r>
      <w:r>
        <w:rPr>
          <w:spacing w:val="-3"/>
          <w:sz w:val="24"/>
        </w:rPr>
        <w:t xml:space="preserve"> </w:t>
      </w:r>
      <w:r>
        <w:rPr>
          <w:sz w:val="24"/>
        </w:rPr>
        <w:t>линейной</w:t>
      </w:r>
      <w:r>
        <w:rPr>
          <w:spacing w:val="-6"/>
          <w:sz w:val="24"/>
        </w:rPr>
        <w:t xml:space="preserve"> </w:t>
      </w:r>
      <w:r>
        <w:rPr>
          <w:sz w:val="24"/>
        </w:rPr>
        <w:t>перспективы</w:t>
      </w:r>
      <w:r>
        <w:rPr>
          <w:spacing w:val="-4"/>
          <w:sz w:val="24"/>
        </w:rPr>
        <w:t xml:space="preserve"> </w:t>
      </w:r>
      <w:r>
        <w:rPr>
          <w:sz w:val="24"/>
        </w:rPr>
        <w:t>и уметь</w:t>
      </w:r>
      <w:r>
        <w:rPr>
          <w:spacing w:val="-3"/>
          <w:sz w:val="24"/>
        </w:rPr>
        <w:t xml:space="preserve"> </w:t>
      </w:r>
      <w:r>
        <w:rPr>
          <w:sz w:val="24"/>
        </w:rPr>
        <w:t>применять</w:t>
      </w:r>
      <w:r>
        <w:rPr>
          <w:spacing w:val="-4"/>
          <w:sz w:val="24"/>
        </w:rPr>
        <w:t xml:space="preserve"> </w:t>
      </w:r>
      <w:r>
        <w:rPr>
          <w:sz w:val="24"/>
        </w:rPr>
        <w:t>их</w:t>
      </w:r>
      <w:r>
        <w:rPr>
          <w:spacing w:val="-1"/>
          <w:sz w:val="24"/>
        </w:rPr>
        <w:t xml:space="preserve"> </w:t>
      </w:r>
      <w:r>
        <w:rPr>
          <w:sz w:val="24"/>
        </w:rPr>
        <w:t>в</w:t>
      </w:r>
      <w:r>
        <w:rPr>
          <w:spacing w:val="-4"/>
          <w:sz w:val="24"/>
        </w:rPr>
        <w:t xml:space="preserve"> </w:t>
      </w:r>
      <w:r>
        <w:rPr>
          <w:spacing w:val="-2"/>
          <w:sz w:val="24"/>
        </w:rPr>
        <w:t>рисунке;</w:t>
      </w:r>
    </w:p>
    <w:p>
      <w:pPr>
        <w:pStyle w:val="ListParagraph"/>
        <w:numPr>
          <w:ilvl w:val="1"/>
          <w:numId w:val="76"/>
        </w:numPr>
        <w:tabs>
          <w:tab w:val="clear" w:pos="720"/>
          <w:tab w:val="left" w:pos="1073" w:leader="none"/>
        </w:tabs>
        <w:spacing w:lineRule="auto" w:line="240" w:before="0" w:after="0"/>
        <w:ind w:left="932" w:right="1138" w:hanging="0"/>
        <w:jc w:val="left"/>
        <w:rPr>
          <w:sz w:val="24"/>
        </w:rPr>
      </w:pPr>
      <w:r>
        <w:rPr>
          <w:sz w:val="24"/>
        </w:rPr>
        <w:t>определять</w:t>
      </w:r>
      <w:r>
        <w:rPr>
          <w:spacing w:val="-1"/>
          <w:sz w:val="24"/>
        </w:rPr>
        <w:t xml:space="preserve"> </w:t>
      </w:r>
      <w:r>
        <w:rPr>
          <w:sz w:val="24"/>
        </w:rPr>
        <w:t>содержание понятий:</w:t>
      </w:r>
      <w:r>
        <w:rPr>
          <w:spacing w:val="-1"/>
          <w:sz w:val="24"/>
        </w:rPr>
        <w:t xml:space="preserve"> </w:t>
      </w:r>
      <w:r>
        <w:rPr>
          <w:sz w:val="24"/>
        </w:rPr>
        <w:t>линия</w:t>
      </w:r>
      <w:r>
        <w:rPr>
          <w:spacing w:val="-1"/>
          <w:sz w:val="24"/>
        </w:rPr>
        <w:t xml:space="preserve"> </w:t>
      </w:r>
      <w:r>
        <w:rPr>
          <w:sz w:val="24"/>
        </w:rPr>
        <w:t>горизонта,</w:t>
      </w:r>
      <w:r>
        <w:rPr>
          <w:spacing w:val="-2"/>
          <w:sz w:val="24"/>
        </w:rPr>
        <w:t xml:space="preserve"> </w:t>
      </w:r>
      <w:r>
        <w:rPr>
          <w:sz w:val="24"/>
        </w:rPr>
        <w:t>точка</w:t>
      </w:r>
      <w:r>
        <w:rPr>
          <w:spacing w:val="-2"/>
          <w:sz w:val="24"/>
        </w:rPr>
        <w:t xml:space="preserve"> </w:t>
      </w:r>
      <w:r>
        <w:rPr>
          <w:sz w:val="24"/>
        </w:rPr>
        <w:t>схода,</w:t>
      </w:r>
      <w:r>
        <w:rPr>
          <w:spacing w:val="-1"/>
          <w:sz w:val="24"/>
        </w:rPr>
        <w:t xml:space="preserve"> </w:t>
      </w:r>
      <w:r>
        <w:rPr>
          <w:sz w:val="24"/>
        </w:rPr>
        <w:t>низкий</w:t>
      </w:r>
      <w:r>
        <w:rPr>
          <w:spacing w:val="-3"/>
          <w:sz w:val="24"/>
        </w:rPr>
        <w:t xml:space="preserve"> </w:t>
      </w:r>
      <w:r>
        <w:rPr>
          <w:sz w:val="24"/>
        </w:rPr>
        <w:t>и высокий горизонт, перспективные сокращения, центральная и угловая перспектива;</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знать</w:t>
      </w:r>
      <w:r>
        <w:rPr>
          <w:spacing w:val="-5"/>
          <w:sz w:val="24"/>
        </w:rPr>
        <w:t xml:space="preserve"> </w:t>
      </w:r>
      <w:r>
        <w:rPr>
          <w:sz w:val="24"/>
        </w:rPr>
        <w:t>правила</w:t>
      </w:r>
      <w:r>
        <w:rPr>
          <w:spacing w:val="-4"/>
          <w:sz w:val="24"/>
        </w:rPr>
        <w:t xml:space="preserve"> </w:t>
      </w:r>
      <w:r>
        <w:rPr>
          <w:sz w:val="24"/>
        </w:rPr>
        <w:t>воздушной</w:t>
      </w:r>
      <w:r>
        <w:rPr>
          <w:spacing w:val="-3"/>
          <w:sz w:val="24"/>
        </w:rPr>
        <w:t xml:space="preserve"> </w:t>
      </w:r>
      <w:r>
        <w:rPr>
          <w:sz w:val="24"/>
        </w:rPr>
        <w:t>перспективы</w:t>
      </w:r>
      <w:r>
        <w:rPr>
          <w:spacing w:val="-4"/>
          <w:sz w:val="24"/>
        </w:rPr>
        <w:t xml:space="preserve"> </w:t>
      </w:r>
      <w:r>
        <w:rPr>
          <w:sz w:val="24"/>
        </w:rPr>
        <w:t>и уметь</w:t>
      </w:r>
      <w:r>
        <w:rPr>
          <w:spacing w:val="-2"/>
          <w:sz w:val="24"/>
        </w:rPr>
        <w:t xml:space="preserve"> </w:t>
      </w:r>
      <w:r>
        <w:rPr>
          <w:sz w:val="24"/>
        </w:rPr>
        <w:t>их</w:t>
      </w:r>
      <w:r>
        <w:rPr>
          <w:spacing w:val="-4"/>
          <w:sz w:val="24"/>
        </w:rPr>
        <w:t xml:space="preserve"> </w:t>
      </w:r>
      <w:r>
        <w:rPr>
          <w:sz w:val="24"/>
        </w:rPr>
        <w:t>применять</w:t>
      </w:r>
      <w:r>
        <w:rPr>
          <w:spacing w:val="-3"/>
          <w:sz w:val="24"/>
        </w:rPr>
        <w:t xml:space="preserve"> </w:t>
      </w:r>
      <w:r>
        <w:rPr>
          <w:sz w:val="24"/>
        </w:rPr>
        <w:t>на</w:t>
      </w:r>
      <w:r>
        <w:rPr>
          <w:spacing w:val="-4"/>
          <w:sz w:val="24"/>
        </w:rPr>
        <w:t xml:space="preserve"> </w:t>
      </w:r>
      <w:r>
        <w:rPr>
          <w:spacing w:val="-2"/>
          <w:sz w:val="24"/>
        </w:rPr>
        <w:t>практике;</w:t>
      </w:r>
    </w:p>
    <w:p>
      <w:pPr>
        <w:pStyle w:val="ListParagraph"/>
        <w:numPr>
          <w:ilvl w:val="1"/>
          <w:numId w:val="76"/>
        </w:numPr>
        <w:tabs>
          <w:tab w:val="clear" w:pos="720"/>
          <w:tab w:val="left" w:pos="1121" w:leader="none"/>
        </w:tabs>
        <w:spacing w:lineRule="auto" w:line="240" w:before="0" w:after="0"/>
        <w:ind w:left="932" w:right="1132" w:hanging="0"/>
        <w:jc w:val="left"/>
        <w:rPr>
          <w:sz w:val="24"/>
        </w:rPr>
      </w:pPr>
      <w:r>
        <w:rPr>
          <w:sz w:val="24"/>
        </w:rPr>
        <w:t>характеризовать</w:t>
      </w:r>
      <w:r>
        <w:rPr>
          <w:spacing w:val="40"/>
          <w:sz w:val="24"/>
        </w:rPr>
        <w:t xml:space="preserve"> </w:t>
      </w:r>
      <w:r>
        <w:rPr>
          <w:sz w:val="24"/>
        </w:rPr>
        <w:t>особенности</w:t>
      </w:r>
      <w:r>
        <w:rPr>
          <w:spacing w:val="40"/>
          <w:sz w:val="24"/>
        </w:rPr>
        <w:t xml:space="preserve"> </w:t>
      </w:r>
      <w:r>
        <w:rPr>
          <w:sz w:val="24"/>
        </w:rPr>
        <w:t>изображения</w:t>
      </w:r>
      <w:r>
        <w:rPr>
          <w:spacing w:val="40"/>
          <w:sz w:val="24"/>
        </w:rPr>
        <w:t xml:space="preserve"> </w:t>
      </w:r>
      <w:r>
        <w:rPr>
          <w:sz w:val="24"/>
        </w:rPr>
        <w:t>разных</w:t>
      </w:r>
      <w:r>
        <w:rPr>
          <w:spacing w:val="40"/>
          <w:sz w:val="24"/>
        </w:rPr>
        <w:t xml:space="preserve"> </w:t>
      </w:r>
      <w:r>
        <w:rPr>
          <w:sz w:val="24"/>
        </w:rPr>
        <w:t>состояний</w:t>
      </w:r>
      <w:r>
        <w:rPr>
          <w:spacing w:val="40"/>
          <w:sz w:val="24"/>
        </w:rPr>
        <w:t xml:space="preserve"> </w:t>
      </w:r>
      <w:r>
        <w:rPr>
          <w:sz w:val="24"/>
        </w:rPr>
        <w:t>природы</w:t>
      </w:r>
      <w:r>
        <w:rPr>
          <w:spacing w:val="40"/>
          <w:sz w:val="24"/>
        </w:rPr>
        <w:t xml:space="preserve"> </w:t>
      </w:r>
      <w:r>
        <w:rPr>
          <w:sz w:val="24"/>
        </w:rPr>
        <w:t>в</w:t>
      </w:r>
      <w:r>
        <w:rPr>
          <w:spacing w:val="40"/>
          <w:sz w:val="24"/>
        </w:rPr>
        <w:t xml:space="preserve"> </w:t>
      </w:r>
      <w:r>
        <w:rPr>
          <w:sz w:val="24"/>
        </w:rPr>
        <w:t>романтическом пейзаже и пейзаже творчества импрессионистов и постимпрессионистов;</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морских</w:t>
      </w:r>
      <w:r>
        <w:rPr>
          <w:spacing w:val="-4"/>
          <w:sz w:val="24"/>
        </w:rPr>
        <w:t xml:space="preserve"> </w:t>
      </w:r>
      <w:r>
        <w:rPr>
          <w:sz w:val="24"/>
        </w:rPr>
        <w:t>пейзажах И.</w:t>
      </w:r>
      <w:r>
        <w:rPr>
          <w:spacing w:val="-5"/>
          <w:sz w:val="24"/>
        </w:rPr>
        <w:t xml:space="preserve"> </w:t>
      </w:r>
      <w:r>
        <w:rPr>
          <w:spacing w:val="-2"/>
          <w:sz w:val="24"/>
        </w:rPr>
        <w:t>Айвазовского;</w:t>
      </w:r>
    </w:p>
    <w:p>
      <w:pPr>
        <w:pStyle w:val="ListParagraph"/>
        <w:numPr>
          <w:ilvl w:val="1"/>
          <w:numId w:val="76"/>
        </w:numPr>
        <w:tabs>
          <w:tab w:val="clear" w:pos="720"/>
          <w:tab w:val="left" w:pos="1238" w:leader="none"/>
        </w:tabs>
        <w:spacing w:lineRule="auto" w:line="240" w:before="0" w:after="0"/>
        <w:ind w:left="932" w:right="1140" w:hanging="0"/>
        <w:jc w:val="both"/>
        <w:rPr>
          <w:sz w:val="24"/>
        </w:rPr>
      </w:pPr>
      <w:r>
        <w:rPr>
          <w:sz w:val="24"/>
        </w:rPr>
        <w:t>иметь представление об особенностях пленэрной живописи и колористической изменчивости состояний природы;</w:t>
      </w:r>
    </w:p>
    <w:p>
      <w:pPr>
        <w:pStyle w:val="ListParagraph"/>
        <w:numPr>
          <w:ilvl w:val="1"/>
          <w:numId w:val="76"/>
        </w:numPr>
        <w:tabs>
          <w:tab w:val="clear" w:pos="720"/>
          <w:tab w:val="left" w:pos="1195" w:leader="none"/>
        </w:tabs>
        <w:spacing w:lineRule="auto" w:line="240" w:before="0" w:after="0"/>
        <w:ind w:left="932" w:right="1140" w:hanging="0"/>
        <w:jc w:val="both"/>
        <w:rPr>
          <w:sz w:val="24"/>
        </w:rPr>
      </w:pPr>
      <w:r>
        <w:rPr>
          <w:sz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pPr>
        <w:pStyle w:val="ListParagraph"/>
        <w:numPr>
          <w:ilvl w:val="1"/>
          <w:numId w:val="76"/>
        </w:numPr>
        <w:tabs>
          <w:tab w:val="clear" w:pos="720"/>
          <w:tab w:val="left" w:pos="1111" w:leader="none"/>
        </w:tabs>
        <w:spacing w:lineRule="auto" w:line="240" w:before="0" w:after="0"/>
        <w:ind w:left="932" w:right="1133" w:hanging="0"/>
        <w:jc w:val="both"/>
        <w:rPr>
          <w:sz w:val="24"/>
        </w:rPr>
      </w:pPr>
      <w:r>
        <w:rPr>
          <w:sz w:val="24"/>
        </w:rPr>
        <w:t>уметь объяснять, как в пейзажной живописи развивался образ отечественной природы и каково его значение в развитии</w:t>
      </w:r>
    </w:p>
    <w:p>
      <w:pPr>
        <w:pStyle w:val="Style13"/>
        <w:rPr>
          <w:sz w:val="24"/>
        </w:rPr>
      </w:pPr>
      <w:r>
        <w:rPr/>
        <w:t>чувства</w:t>
      </w:r>
      <w:r>
        <w:rPr>
          <w:spacing w:val="-5"/>
        </w:rPr>
        <w:t xml:space="preserve"> </w:t>
      </w:r>
      <w:r>
        <w:rPr>
          <w:spacing w:val="-2"/>
        </w:rPr>
        <w:t>Родины;</w:t>
      </w:r>
    </w:p>
    <w:p>
      <w:pPr>
        <w:pStyle w:val="ListParagraph"/>
        <w:numPr>
          <w:ilvl w:val="1"/>
          <w:numId w:val="76"/>
        </w:numPr>
        <w:tabs>
          <w:tab w:val="clear" w:pos="720"/>
          <w:tab w:val="left" w:pos="1195" w:leader="none"/>
        </w:tabs>
        <w:spacing w:lineRule="auto" w:line="240" w:before="1" w:after="0"/>
        <w:ind w:left="932" w:right="1138" w:hanging="0"/>
        <w:jc w:val="both"/>
        <w:rPr>
          <w:sz w:val="24"/>
        </w:rPr>
      </w:pPr>
      <w:r>
        <w:rPr>
          <w:sz w:val="24"/>
        </w:rPr>
        <w:t xml:space="preserve">иметь опыт живописного изображения различных активно выраженных состояний </w:t>
      </w:r>
      <w:r>
        <w:rPr>
          <w:spacing w:val="-2"/>
          <w:sz w:val="24"/>
        </w:rPr>
        <w:t>природы;</w:t>
      </w:r>
    </w:p>
    <w:p>
      <w:pPr>
        <w:pStyle w:val="Style13"/>
        <w:ind w:left="932" w:right="1138" w:hanging="0"/>
        <w:rPr>
          <w:sz w:val="24"/>
        </w:rPr>
      </w:pPr>
      <w:r>
        <w:rPr/>
        <w:t xml:space="preserve">-иметь опыт пейзажных зарисовок, графического изображения природы по памяти и </w:t>
      </w:r>
      <w:r>
        <w:rPr>
          <w:spacing w:val="-2"/>
        </w:rPr>
        <w:t>представлению;</w:t>
      </w:r>
    </w:p>
    <w:p>
      <w:pPr>
        <w:pStyle w:val="ListParagraph"/>
        <w:numPr>
          <w:ilvl w:val="1"/>
          <w:numId w:val="76"/>
        </w:numPr>
        <w:tabs>
          <w:tab w:val="clear" w:pos="720"/>
          <w:tab w:val="left" w:pos="1207" w:leader="none"/>
        </w:tabs>
        <w:spacing w:lineRule="auto" w:line="240" w:before="0" w:after="0"/>
        <w:ind w:left="932" w:right="1136" w:hanging="0"/>
        <w:jc w:val="both"/>
        <w:rPr>
          <w:sz w:val="24"/>
        </w:rPr>
      </w:pPr>
      <w:r>
        <w:rPr>
          <w:sz w:val="24"/>
        </w:rPr>
        <w:t>иметь опыт художественной наблюдательности как способа развития интереса к окружающему миру и его художественно-поэтическому видению; иметь опыт изображения городского</w:t>
      </w:r>
      <w:r>
        <w:rPr>
          <w:spacing w:val="40"/>
          <w:sz w:val="24"/>
        </w:rPr>
        <w:t xml:space="preserve"> </w:t>
      </w:r>
      <w:r>
        <w:rPr>
          <w:sz w:val="24"/>
        </w:rPr>
        <w:t>пейзажа — по памяти или представлению;</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76"/>
        </w:numPr>
        <w:tabs>
          <w:tab w:val="clear" w:pos="720"/>
          <w:tab w:val="left" w:pos="1221" w:leader="none"/>
        </w:tabs>
        <w:spacing w:lineRule="auto" w:line="240" w:before="0" w:after="0"/>
        <w:ind w:left="1221" w:right="0" w:hanging="289"/>
        <w:jc w:val="both"/>
        <w:rPr>
          <w:sz w:val="24"/>
        </w:rPr>
      </w:pPr>
      <w:r>
        <w:rPr>
          <w:sz w:val="24"/>
        </w:rPr>
        <w:t>обрести</w:t>
      </w:r>
      <w:r>
        <w:rPr>
          <w:spacing w:val="42"/>
          <w:sz w:val="24"/>
        </w:rPr>
        <w:t xml:space="preserve">  </w:t>
      </w:r>
      <w:r>
        <w:rPr>
          <w:sz w:val="24"/>
        </w:rPr>
        <w:t>навыки</w:t>
      </w:r>
      <w:r>
        <w:rPr>
          <w:spacing w:val="44"/>
          <w:sz w:val="24"/>
        </w:rPr>
        <w:t xml:space="preserve">  </w:t>
      </w:r>
      <w:r>
        <w:rPr>
          <w:sz w:val="24"/>
        </w:rPr>
        <w:t>восприятия</w:t>
      </w:r>
      <w:r>
        <w:rPr>
          <w:spacing w:val="44"/>
          <w:sz w:val="24"/>
        </w:rPr>
        <w:t xml:space="preserve">  </w:t>
      </w:r>
      <w:r>
        <w:rPr>
          <w:sz w:val="24"/>
        </w:rPr>
        <w:t>образности</w:t>
      </w:r>
      <w:r>
        <w:rPr>
          <w:spacing w:val="43"/>
          <w:sz w:val="24"/>
        </w:rPr>
        <w:t xml:space="preserve">  </w:t>
      </w:r>
      <w:r>
        <w:rPr>
          <w:sz w:val="24"/>
        </w:rPr>
        <w:t>городского</w:t>
      </w:r>
      <w:r>
        <w:rPr>
          <w:spacing w:val="45"/>
          <w:sz w:val="24"/>
        </w:rPr>
        <w:t xml:space="preserve">  </w:t>
      </w:r>
      <w:r>
        <w:rPr>
          <w:sz w:val="24"/>
        </w:rPr>
        <w:t>пространства</w:t>
      </w:r>
      <w:r>
        <w:rPr>
          <w:spacing w:val="43"/>
          <w:sz w:val="24"/>
        </w:rPr>
        <w:t xml:space="preserve">  </w:t>
      </w:r>
      <w:r>
        <w:rPr>
          <w:sz w:val="24"/>
        </w:rPr>
        <w:t>как</w:t>
      </w:r>
      <w:r>
        <w:rPr>
          <w:spacing w:val="45"/>
          <w:sz w:val="24"/>
        </w:rPr>
        <w:t xml:space="preserve">  </w:t>
      </w:r>
      <w:r>
        <w:rPr>
          <w:spacing w:val="-2"/>
          <w:sz w:val="24"/>
        </w:rPr>
        <w:t>выражения</w:t>
      </w:r>
    </w:p>
    <w:p>
      <w:pPr>
        <w:pStyle w:val="Style13"/>
        <w:spacing w:before="63" w:after="0"/>
        <w:jc w:val="left"/>
        <w:rPr>
          <w:sz w:val="24"/>
        </w:rPr>
      </w:pPr>
      <w:r>
        <w:rPr/>
        <w:t>самобытного</w:t>
      </w:r>
      <w:r>
        <w:rPr>
          <w:spacing w:val="-5"/>
        </w:rPr>
        <w:t xml:space="preserve"> </w:t>
      </w:r>
      <w:r>
        <w:rPr/>
        <w:t>лица</w:t>
      </w:r>
      <w:r>
        <w:rPr>
          <w:spacing w:val="-6"/>
        </w:rPr>
        <w:t xml:space="preserve"> </w:t>
      </w:r>
      <w:r>
        <w:rPr/>
        <w:t>культуры</w:t>
      </w:r>
      <w:r>
        <w:rPr>
          <w:spacing w:val="5"/>
        </w:rPr>
        <w:t xml:space="preserve"> </w:t>
      </w:r>
      <w:r>
        <w:rPr/>
        <w:t>и</w:t>
      </w:r>
      <w:r>
        <w:rPr>
          <w:spacing w:val="-5"/>
        </w:rPr>
        <w:t xml:space="preserve"> </w:t>
      </w:r>
      <w:r>
        <w:rPr/>
        <w:t>истории</w:t>
      </w:r>
      <w:r>
        <w:rPr>
          <w:spacing w:val="-4"/>
        </w:rPr>
        <w:t xml:space="preserve"> </w:t>
      </w:r>
      <w:r>
        <w:rPr>
          <w:spacing w:val="-2"/>
        </w:rPr>
        <w:t>народа;</w:t>
      </w:r>
    </w:p>
    <w:p>
      <w:pPr>
        <w:pStyle w:val="ListParagraph"/>
        <w:numPr>
          <w:ilvl w:val="1"/>
          <w:numId w:val="76"/>
        </w:numPr>
        <w:tabs>
          <w:tab w:val="clear" w:pos="720"/>
          <w:tab w:val="left" w:pos="1113" w:leader="none"/>
        </w:tabs>
        <w:spacing w:lineRule="auto" w:line="240" w:before="0" w:after="0"/>
        <w:ind w:left="932" w:right="1141" w:hanging="0"/>
        <w:jc w:val="left"/>
        <w:rPr>
          <w:sz w:val="24"/>
        </w:rPr>
      </w:pPr>
      <w:r>
        <w:rPr>
          <w:sz w:val="24"/>
        </w:rPr>
        <w:t>понимать</w:t>
      </w:r>
      <w:r>
        <w:rPr>
          <w:spacing w:val="40"/>
          <w:sz w:val="24"/>
        </w:rPr>
        <w:t xml:space="preserve"> </w:t>
      </w:r>
      <w:r>
        <w:rPr>
          <w:sz w:val="24"/>
        </w:rPr>
        <w:t>и</w:t>
      </w:r>
      <w:r>
        <w:rPr>
          <w:spacing w:val="37"/>
          <w:sz w:val="24"/>
        </w:rPr>
        <w:t xml:space="preserve"> </w:t>
      </w:r>
      <w:r>
        <w:rPr>
          <w:sz w:val="24"/>
        </w:rPr>
        <w:t>объяснять</w:t>
      </w:r>
      <w:r>
        <w:rPr>
          <w:spacing w:val="39"/>
          <w:sz w:val="24"/>
        </w:rPr>
        <w:t xml:space="preserve"> </w:t>
      </w:r>
      <w:r>
        <w:rPr>
          <w:sz w:val="24"/>
        </w:rPr>
        <w:t>роль</w:t>
      </w:r>
      <w:r>
        <w:rPr>
          <w:spacing w:val="37"/>
          <w:sz w:val="24"/>
        </w:rPr>
        <w:t xml:space="preserve"> </w:t>
      </w:r>
      <w:r>
        <w:rPr>
          <w:sz w:val="24"/>
        </w:rPr>
        <w:t>культурного</w:t>
      </w:r>
      <w:r>
        <w:rPr>
          <w:spacing w:val="38"/>
          <w:sz w:val="24"/>
        </w:rPr>
        <w:t xml:space="preserve"> </w:t>
      </w:r>
      <w:r>
        <w:rPr>
          <w:sz w:val="24"/>
        </w:rPr>
        <w:t>наследия</w:t>
      </w:r>
      <w:r>
        <w:rPr>
          <w:spacing w:val="38"/>
          <w:sz w:val="24"/>
        </w:rPr>
        <w:t xml:space="preserve"> </w:t>
      </w:r>
      <w:r>
        <w:rPr>
          <w:sz w:val="24"/>
        </w:rPr>
        <w:t>в</w:t>
      </w:r>
      <w:r>
        <w:rPr>
          <w:spacing w:val="38"/>
          <w:sz w:val="24"/>
        </w:rPr>
        <w:t xml:space="preserve"> </w:t>
      </w:r>
      <w:r>
        <w:rPr>
          <w:sz w:val="24"/>
        </w:rPr>
        <w:t>городском</w:t>
      </w:r>
      <w:r>
        <w:rPr>
          <w:spacing w:val="38"/>
          <w:sz w:val="24"/>
        </w:rPr>
        <w:t xml:space="preserve"> </w:t>
      </w:r>
      <w:r>
        <w:rPr>
          <w:sz w:val="24"/>
        </w:rPr>
        <w:t>пространстве,</w:t>
      </w:r>
      <w:r>
        <w:rPr>
          <w:spacing w:val="38"/>
          <w:sz w:val="24"/>
        </w:rPr>
        <w:t xml:space="preserve"> </w:t>
      </w:r>
      <w:r>
        <w:rPr>
          <w:sz w:val="24"/>
        </w:rPr>
        <w:t>задачи</w:t>
      </w:r>
      <w:r>
        <w:rPr>
          <w:spacing w:val="39"/>
          <w:sz w:val="24"/>
        </w:rPr>
        <w:t xml:space="preserve"> </w:t>
      </w:r>
      <w:r>
        <w:rPr>
          <w:sz w:val="24"/>
        </w:rPr>
        <w:t>его охраны и сохранения.</w:t>
      </w:r>
    </w:p>
    <w:p>
      <w:pPr>
        <w:pStyle w:val="Style13"/>
        <w:jc w:val="left"/>
        <w:rPr>
          <w:sz w:val="24"/>
        </w:rPr>
      </w:pPr>
      <w:r>
        <w:rPr/>
        <w:t>Бытовой</w:t>
      </w:r>
      <w:r>
        <w:rPr>
          <w:spacing w:val="-7"/>
        </w:rPr>
        <w:t xml:space="preserve"> </w:t>
      </w:r>
      <w:r>
        <w:rPr>
          <w:spacing w:val="-2"/>
        </w:rPr>
        <w:t>жанр:</w:t>
      </w:r>
    </w:p>
    <w:p>
      <w:pPr>
        <w:pStyle w:val="ListParagraph"/>
        <w:numPr>
          <w:ilvl w:val="1"/>
          <w:numId w:val="76"/>
        </w:numPr>
        <w:tabs>
          <w:tab w:val="clear" w:pos="720"/>
          <w:tab w:val="left" w:pos="1085" w:leader="none"/>
        </w:tabs>
        <w:spacing w:lineRule="auto" w:line="240" w:before="0" w:after="0"/>
        <w:ind w:left="932" w:right="1131" w:hanging="0"/>
        <w:jc w:val="left"/>
        <w:rPr>
          <w:sz w:val="24"/>
        </w:rPr>
      </w:pPr>
      <w:r>
        <w:rPr>
          <w:sz w:val="24"/>
        </w:rPr>
        <w:t>характеризовать роль изобразительного искусства в формировании представлений о жизни людей разных эпох и народов;</w:t>
      </w:r>
    </w:p>
    <w:p>
      <w:pPr>
        <w:pStyle w:val="ListParagraph"/>
        <w:numPr>
          <w:ilvl w:val="1"/>
          <w:numId w:val="76"/>
        </w:numPr>
        <w:tabs>
          <w:tab w:val="clear" w:pos="720"/>
          <w:tab w:val="left" w:pos="1075" w:leader="none"/>
        </w:tabs>
        <w:spacing w:lineRule="auto" w:line="240" w:before="0" w:after="0"/>
        <w:ind w:left="932" w:right="1143" w:hanging="0"/>
        <w:jc w:val="left"/>
        <w:rPr>
          <w:sz w:val="24"/>
        </w:rPr>
      </w:pPr>
      <w:r>
        <w:rPr>
          <w:sz w:val="24"/>
        </w:rPr>
        <w:t>уметь</w:t>
      </w:r>
      <w:r>
        <w:rPr>
          <w:spacing w:val="-5"/>
          <w:sz w:val="24"/>
        </w:rPr>
        <w:t xml:space="preserve"> </w:t>
      </w:r>
      <w:r>
        <w:rPr>
          <w:sz w:val="24"/>
        </w:rPr>
        <w:t>объяснять</w:t>
      </w:r>
      <w:r>
        <w:rPr>
          <w:spacing w:val="-6"/>
          <w:sz w:val="24"/>
        </w:rPr>
        <w:t xml:space="preserve"> </w:t>
      </w:r>
      <w:r>
        <w:rPr>
          <w:sz w:val="24"/>
        </w:rPr>
        <w:t>понятия</w:t>
      </w:r>
      <w:r>
        <w:rPr>
          <w:spacing w:val="-4"/>
          <w:sz w:val="24"/>
        </w:rPr>
        <w:t xml:space="preserve"> </w:t>
      </w:r>
      <w:r>
        <w:rPr>
          <w:sz w:val="24"/>
        </w:rPr>
        <w:t>«тематическая</w:t>
      </w:r>
      <w:r>
        <w:rPr>
          <w:spacing w:val="-6"/>
          <w:sz w:val="24"/>
        </w:rPr>
        <w:t xml:space="preserve"> </w:t>
      </w:r>
      <w:r>
        <w:rPr>
          <w:sz w:val="24"/>
        </w:rPr>
        <w:t>картина»,</w:t>
      </w:r>
      <w:r>
        <w:rPr>
          <w:spacing w:val="-2"/>
          <w:sz w:val="24"/>
        </w:rPr>
        <w:t xml:space="preserve"> </w:t>
      </w:r>
      <w:r>
        <w:rPr>
          <w:sz w:val="24"/>
        </w:rPr>
        <w:t>«станковая</w:t>
      </w:r>
      <w:r>
        <w:rPr>
          <w:spacing w:val="-6"/>
          <w:sz w:val="24"/>
        </w:rPr>
        <w:t xml:space="preserve"> </w:t>
      </w:r>
      <w:r>
        <w:rPr>
          <w:sz w:val="24"/>
        </w:rPr>
        <w:t>живопись»,</w:t>
      </w:r>
      <w:r>
        <w:rPr>
          <w:spacing w:val="-2"/>
          <w:sz w:val="24"/>
        </w:rPr>
        <w:t xml:space="preserve"> </w:t>
      </w:r>
      <w:r>
        <w:rPr>
          <w:sz w:val="24"/>
        </w:rPr>
        <w:t>«монументальная живопись»; перечислять основные жанры тематической картины;</w:t>
      </w:r>
    </w:p>
    <w:p>
      <w:pPr>
        <w:pStyle w:val="ListParagraph"/>
        <w:numPr>
          <w:ilvl w:val="1"/>
          <w:numId w:val="76"/>
        </w:numPr>
        <w:tabs>
          <w:tab w:val="clear" w:pos="720"/>
          <w:tab w:val="left" w:pos="1070" w:leader="none"/>
        </w:tabs>
        <w:spacing w:lineRule="exact" w:line="275" w:before="0" w:after="0"/>
        <w:ind w:left="1070" w:right="0" w:hanging="138"/>
        <w:jc w:val="left"/>
        <w:rPr>
          <w:sz w:val="24"/>
        </w:rPr>
      </w:pPr>
      <w:r>
        <w:rPr>
          <w:sz w:val="24"/>
        </w:rPr>
        <w:t>различать</w:t>
      </w:r>
      <w:r>
        <w:rPr>
          <w:spacing w:val="-4"/>
          <w:sz w:val="24"/>
        </w:rPr>
        <w:t xml:space="preserve"> </w:t>
      </w:r>
      <w:r>
        <w:rPr>
          <w:sz w:val="24"/>
        </w:rPr>
        <w:t>тему,</w:t>
      </w:r>
      <w:r>
        <w:rPr>
          <w:spacing w:val="-2"/>
          <w:sz w:val="24"/>
        </w:rPr>
        <w:t xml:space="preserve"> </w:t>
      </w:r>
      <w:r>
        <w:rPr>
          <w:sz w:val="24"/>
        </w:rPr>
        <w:t>сюжет</w:t>
      </w:r>
      <w:r>
        <w:rPr>
          <w:spacing w:val="-3"/>
          <w:sz w:val="24"/>
        </w:rPr>
        <w:t xml:space="preserve"> </w:t>
      </w:r>
      <w:r>
        <w:rPr>
          <w:sz w:val="24"/>
        </w:rPr>
        <w:t>и</w:t>
      </w:r>
      <w:r>
        <w:rPr>
          <w:spacing w:val="-1"/>
          <w:sz w:val="24"/>
        </w:rPr>
        <w:t xml:space="preserve"> </w:t>
      </w:r>
      <w:r>
        <w:rPr>
          <w:sz w:val="24"/>
        </w:rPr>
        <w:t>содержание</w:t>
      </w:r>
      <w:r>
        <w:rPr>
          <w:spacing w:val="-4"/>
          <w:sz w:val="24"/>
        </w:rPr>
        <w:t xml:space="preserve"> </w:t>
      </w:r>
      <w:r>
        <w:rPr>
          <w:sz w:val="24"/>
        </w:rPr>
        <w:t>в</w:t>
      </w:r>
      <w:r>
        <w:rPr>
          <w:spacing w:val="-3"/>
          <w:sz w:val="24"/>
        </w:rPr>
        <w:t xml:space="preserve"> </w:t>
      </w:r>
      <w:r>
        <w:rPr>
          <w:sz w:val="24"/>
        </w:rPr>
        <w:t>жанровой</w:t>
      </w:r>
      <w:r>
        <w:rPr>
          <w:spacing w:val="-2"/>
          <w:sz w:val="24"/>
        </w:rPr>
        <w:t xml:space="preserve"> картине;</w:t>
      </w:r>
    </w:p>
    <w:p>
      <w:pPr>
        <w:pStyle w:val="Style13"/>
        <w:spacing w:lineRule="exact" w:line="275"/>
        <w:jc w:val="left"/>
        <w:rPr>
          <w:sz w:val="24"/>
        </w:rPr>
      </w:pPr>
      <w:r>
        <w:rPr/>
        <w:t>-выявлять</w:t>
      </w:r>
      <w:r>
        <w:rPr>
          <w:spacing w:val="-5"/>
        </w:rPr>
        <w:t xml:space="preserve"> </w:t>
      </w:r>
      <w:r>
        <w:rPr/>
        <w:t>образ</w:t>
      </w:r>
      <w:r>
        <w:rPr>
          <w:spacing w:val="-4"/>
        </w:rPr>
        <w:t xml:space="preserve"> </w:t>
      </w:r>
      <w:r>
        <w:rPr/>
        <w:t>нравственных</w:t>
      </w:r>
      <w:r>
        <w:rPr>
          <w:spacing w:val="-5"/>
        </w:rPr>
        <w:t xml:space="preserve"> </w:t>
      </w:r>
      <w:r>
        <w:rPr/>
        <w:t>и</w:t>
      </w:r>
      <w:r>
        <w:rPr>
          <w:spacing w:val="-3"/>
        </w:rPr>
        <w:t xml:space="preserve"> </w:t>
      </w:r>
      <w:r>
        <w:rPr/>
        <w:t>ценностных</w:t>
      </w:r>
      <w:r>
        <w:rPr>
          <w:spacing w:val="-2"/>
        </w:rPr>
        <w:t xml:space="preserve"> </w:t>
      </w:r>
      <w:r>
        <w:rPr/>
        <w:t>смыслов</w:t>
      </w:r>
      <w:r>
        <w:rPr>
          <w:spacing w:val="-5"/>
        </w:rPr>
        <w:t xml:space="preserve"> </w:t>
      </w:r>
      <w:r>
        <w:rPr/>
        <w:t>в</w:t>
      </w:r>
      <w:r>
        <w:rPr>
          <w:spacing w:val="-5"/>
        </w:rPr>
        <w:t xml:space="preserve"> </w:t>
      </w:r>
      <w:r>
        <w:rPr/>
        <w:t>жанровой</w:t>
      </w:r>
      <w:r>
        <w:rPr>
          <w:spacing w:val="-3"/>
        </w:rPr>
        <w:t xml:space="preserve"> </w:t>
      </w:r>
      <w:r>
        <w:rPr>
          <w:spacing w:val="-2"/>
        </w:rPr>
        <w:t>картине;</w:t>
      </w:r>
    </w:p>
    <w:p>
      <w:pPr>
        <w:pStyle w:val="ListParagraph"/>
        <w:numPr>
          <w:ilvl w:val="1"/>
          <w:numId w:val="76"/>
        </w:numPr>
        <w:tabs>
          <w:tab w:val="clear" w:pos="720"/>
          <w:tab w:val="left" w:pos="1161" w:leader="none"/>
        </w:tabs>
        <w:spacing w:lineRule="auto" w:line="240" w:before="0" w:after="0"/>
        <w:ind w:left="932" w:right="1141" w:hanging="0"/>
        <w:jc w:val="left"/>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композиции</w:t>
      </w:r>
      <w:r>
        <w:rPr>
          <w:spacing w:val="80"/>
          <w:sz w:val="24"/>
        </w:rPr>
        <w:t xml:space="preserve"> </w:t>
      </w:r>
      <w:r>
        <w:rPr>
          <w:sz w:val="24"/>
        </w:rPr>
        <w:t>как</w:t>
      </w:r>
      <w:r>
        <w:rPr>
          <w:spacing w:val="80"/>
          <w:sz w:val="24"/>
        </w:rPr>
        <w:t xml:space="preserve"> </w:t>
      </w:r>
      <w:r>
        <w:rPr>
          <w:sz w:val="24"/>
        </w:rPr>
        <w:t>целостности</w:t>
      </w:r>
      <w:r>
        <w:rPr>
          <w:spacing w:val="80"/>
          <w:sz w:val="24"/>
        </w:rPr>
        <w:t xml:space="preserve"> </w:t>
      </w:r>
      <w:r>
        <w:rPr>
          <w:sz w:val="24"/>
        </w:rPr>
        <w:t>в</w:t>
      </w:r>
      <w:r>
        <w:rPr>
          <w:spacing w:val="80"/>
          <w:sz w:val="24"/>
        </w:rPr>
        <w:t xml:space="preserve"> </w:t>
      </w:r>
      <w:r>
        <w:rPr>
          <w:sz w:val="24"/>
        </w:rPr>
        <w:t>организации</w:t>
      </w:r>
      <w:r>
        <w:rPr>
          <w:spacing w:val="80"/>
          <w:sz w:val="24"/>
        </w:rPr>
        <w:t xml:space="preserve"> </w:t>
      </w:r>
      <w:r>
        <w:rPr>
          <w:sz w:val="24"/>
        </w:rPr>
        <w:t>художественных выразительных средств, взаимосвязи всех компонентов художественного произведения;</w:t>
      </w:r>
    </w:p>
    <w:p>
      <w:pPr>
        <w:pStyle w:val="ListParagraph"/>
        <w:numPr>
          <w:ilvl w:val="1"/>
          <w:numId w:val="76"/>
        </w:numPr>
        <w:tabs>
          <w:tab w:val="clear" w:pos="720"/>
          <w:tab w:val="left" w:pos="1128" w:leader="none"/>
        </w:tabs>
        <w:spacing w:lineRule="auto" w:line="240" w:before="0" w:after="0"/>
        <w:ind w:left="932" w:right="1136" w:hanging="0"/>
        <w:jc w:val="both"/>
        <w:rPr>
          <w:sz w:val="24"/>
        </w:rPr>
      </w:pPr>
      <w:r>
        <w:rPr>
          <w:sz w:val="24"/>
        </w:rPr>
        <w:t>объяснять значение художественного изображения бытовой жизни людей в понимании истории человечества и современной жизни;</w:t>
      </w:r>
    </w:p>
    <w:p>
      <w:pPr>
        <w:pStyle w:val="ListParagraph"/>
        <w:numPr>
          <w:ilvl w:val="1"/>
          <w:numId w:val="76"/>
        </w:numPr>
        <w:tabs>
          <w:tab w:val="clear" w:pos="720"/>
          <w:tab w:val="left" w:pos="1075" w:leader="none"/>
        </w:tabs>
        <w:spacing w:lineRule="auto" w:line="240" w:before="1" w:after="0"/>
        <w:ind w:left="932" w:right="1141" w:hanging="0"/>
        <w:jc w:val="both"/>
        <w:rPr>
          <w:sz w:val="24"/>
        </w:rPr>
      </w:pPr>
      <w:r>
        <w:rPr>
          <w:sz w:val="24"/>
        </w:rPr>
        <w:t xml:space="preserve">осознавать многообразие форм организации бытовой жизни и одновременно единство мира </w:t>
      </w:r>
      <w:r>
        <w:rPr>
          <w:spacing w:val="-2"/>
          <w:sz w:val="24"/>
        </w:rPr>
        <w:t>людей;</w:t>
      </w:r>
    </w:p>
    <w:p>
      <w:pPr>
        <w:pStyle w:val="ListParagraph"/>
        <w:numPr>
          <w:ilvl w:val="1"/>
          <w:numId w:val="76"/>
        </w:numPr>
        <w:tabs>
          <w:tab w:val="clear" w:pos="720"/>
          <w:tab w:val="left" w:pos="1089" w:leader="none"/>
        </w:tabs>
        <w:spacing w:lineRule="auto" w:line="240" w:before="0" w:after="0"/>
        <w:ind w:left="932" w:right="1134" w:hanging="0"/>
        <w:jc w:val="both"/>
        <w:rPr>
          <w:sz w:val="24"/>
        </w:rPr>
      </w:pPr>
      <w:r>
        <w:rPr>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w:t>
      </w:r>
    </w:p>
    <w:p>
      <w:pPr>
        <w:pStyle w:val="Style13"/>
        <w:rPr>
          <w:sz w:val="24"/>
        </w:rPr>
      </w:pPr>
      <w:r>
        <w:rPr/>
        <w:t>Китай,</w:t>
      </w:r>
      <w:r>
        <w:rPr>
          <w:spacing w:val="-3"/>
        </w:rPr>
        <w:t xml:space="preserve"> </w:t>
      </w:r>
      <w:r>
        <w:rPr/>
        <w:t>античный</w:t>
      </w:r>
      <w:r>
        <w:rPr>
          <w:spacing w:val="-3"/>
        </w:rPr>
        <w:t xml:space="preserve"> </w:t>
      </w:r>
      <w:r>
        <w:rPr/>
        <w:t>мир</w:t>
      </w:r>
      <w:r>
        <w:rPr>
          <w:spacing w:val="-3"/>
        </w:rPr>
        <w:t xml:space="preserve"> </w:t>
      </w:r>
      <w:r>
        <w:rPr/>
        <w:t>и</w:t>
      </w:r>
      <w:r>
        <w:rPr>
          <w:spacing w:val="-4"/>
        </w:rPr>
        <w:t xml:space="preserve"> </w:t>
      </w:r>
      <w:r>
        <w:rPr>
          <w:spacing w:val="-2"/>
        </w:rPr>
        <w:t>др.);</w:t>
      </w:r>
    </w:p>
    <w:p>
      <w:pPr>
        <w:pStyle w:val="ListParagraph"/>
        <w:numPr>
          <w:ilvl w:val="1"/>
          <w:numId w:val="76"/>
        </w:numPr>
        <w:tabs>
          <w:tab w:val="clear" w:pos="720"/>
          <w:tab w:val="left" w:pos="1164" w:leader="none"/>
        </w:tabs>
        <w:spacing w:lineRule="auto" w:line="240" w:before="0" w:after="0"/>
        <w:ind w:left="932" w:right="1134" w:hanging="0"/>
        <w:jc w:val="both"/>
        <w:rPr>
          <w:sz w:val="24"/>
        </w:rPr>
      </w:pPr>
      <w:r>
        <w:rPr>
          <w:sz w:val="24"/>
        </w:rPr>
        <w:t xml:space="preserve">иметь опыт изображения бытовой жизни разных народов в контексте традиций их </w:t>
      </w:r>
      <w:r>
        <w:rPr>
          <w:spacing w:val="-2"/>
          <w:sz w:val="24"/>
        </w:rPr>
        <w:t>искусства;</w:t>
      </w:r>
    </w:p>
    <w:p>
      <w:pPr>
        <w:pStyle w:val="ListParagraph"/>
        <w:numPr>
          <w:ilvl w:val="1"/>
          <w:numId w:val="76"/>
        </w:numPr>
        <w:tabs>
          <w:tab w:val="clear" w:pos="720"/>
          <w:tab w:val="left" w:pos="1188" w:leader="none"/>
        </w:tabs>
        <w:spacing w:lineRule="auto" w:line="240" w:before="0" w:after="0"/>
        <w:ind w:left="932" w:right="1140" w:hanging="0"/>
        <w:jc w:val="both"/>
        <w:rPr>
          <w:sz w:val="24"/>
        </w:rPr>
      </w:pPr>
      <w:r>
        <w:rPr>
          <w:sz w:val="24"/>
        </w:rPr>
        <w:t>характеризовать понятие «бытовой жанр» и уметь приводить несколько примеров произведений европейского и отечественного искусства;</w:t>
      </w:r>
    </w:p>
    <w:p>
      <w:pPr>
        <w:pStyle w:val="ListParagraph"/>
        <w:numPr>
          <w:ilvl w:val="1"/>
          <w:numId w:val="76"/>
        </w:numPr>
        <w:tabs>
          <w:tab w:val="clear" w:pos="720"/>
          <w:tab w:val="left" w:pos="1085" w:leader="none"/>
        </w:tabs>
        <w:spacing w:lineRule="auto" w:line="240" w:before="0" w:after="0"/>
        <w:ind w:left="932" w:right="1138" w:hanging="0"/>
        <w:jc w:val="both"/>
        <w:rPr>
          <w:sz w:val="24"/>
        </w:rPr>
      </w:pPr>
      <w:r>
        <w:rPr>
          <w:sz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pPr>
        <w:pStyle w:val="Style13"/>
        <w:rPr>
          <w:sz w:val="24"/>
        </w:rPr>
      </w:pPr>
      <w:r>
        <w:rPr/>
        <w:t>Исторический</w:t>
      </w:r>
      <w:r>
        <w:rPr>
          <w:spacing w:val="-7"/>
        </w:rPr>
        <w:t xml:space="preserve"> </w:t>
      </w:r>
      <w:r>
        <w:rPr>
          <w:spacing w:val="-4"/>
        </w:rPr>
        <w:t>жанр:</w:t>
      </w:r>
    </w:p>
    <w:p>
      <w:pPr>
        <w:pStyle w:val="ListParagraph"/>
        <w:numPr>
          <w:ilvl w:val="1"/>
          <w:numId w:val="76"/>
        </w:numPr>
        <w:tabs>
          <w:tab w:val="clear" w:pos="720"/>
          <w:tab w:val="left" w:pos="1121" w:leader="none"/>
        </w:tabs>
        <w:spacing w:lineRule="auto" w:line="240" w:before="1" w:after="0"/>
        <w:ind w:left="932" w:right="1144" w:hanging="0"/>
        <w:jc w:val="both"/>
        <w:rPr>
          <w:sz w:val="24"/>
        </w:rPr>
      </w:pPr>
      <w:r>
        <w:rPr>
          <w:sz w:val="24"/>
        </w:rPr>
        <w:t>характеризовать исторический жанр в истории искусства и объяснять его значение для жизни общества;</w:t>
      </w:r>
    </w:p>
    <w:p>
      <w:pPr>
        <w:pStyle w:val="Style13"/>
        <w:ind w:left="932" w:right="1132" w:hanging="0"/>
        <w:rPr>
          <w:sz w:val="24"/>
        </w:rPr>
      </w:pPr>
      <w:r>
        <w:rPr/>
        <w:t>-уметь объяснить, почему историческая картина считалась самым высоким жанром произведений изобразительного искусства;</w:t>
      </w:r>
    </w:p>
    <w:p>
      <w:pPr>
        <w:pStyle w:val="ListParagraph"/>
        <w:numPr>
          <w:ilvl w:val="1"/>
          <w:numId w:val="76"/>
        </w:numPr>
        <w:tabs>
          <w:tab w:val="clear" w:pos="720"/>
          <w:tab w:val="left" w:pos="1085" w:leader="none"/>
        </w:tabs>
        <w:spacing w:lineRule="auto" w:line="240" w:before="0" w:after="0"/>
        <w:ind w:left="932" w:right="1139" w:hanging="0"/>
        <w:jc w:val="both"/>
        <w:rPr>
          <w:sz w:val="24"/>
        </w:rPr>
      </w:pPr>
      <w:r>
        <w:rPr>
          <w:sz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pPr>
        <w:pStyle w:val="ListParagraph"/>
        <w:numPr>
          <w:ilvl w:val="1"/>
          <w:numId w:val="76"/>
        </w:numPr>
        <w:tabs>
          <w:tab w:val="clear" w:pos="720"/>
          <w:tab w:val="left" w:pos="1181" w:leader="none"/>
        </w:tabs>
        <w:spacing w:lineRule="auto" w:line="240" w:before="0" w:after="0"/>
        <w:ind w:left="932" w:right="1135" w:hanging="0"/>
        <w:jc w:val="both"/>
        <w:rPr>
          <w:sz w:val="24"/>
        </w:rPr>
      </w:pPr>
      <w:r>
        <w:rPr>
          <w:sz w:val="24"/>
        </w:rPr>
        <w:t>иметь представление о развитии исторического жанра в творчестве отечественных художников ХХ в.;</w:t>
      </w:r>
    </w:p>
    <w:p>
      <w:pPr>
        <w:pStyle w:val="ListParagraph"/>
        <w:numPr>
          <w:ilvl w:val="1"/>
          <w:numId w:val="76"/>
        </w:numPr>
        <w:tabs>
          <w:tab w:val="clear" w:pos="720"/>
          <w:tab w:val="left" w:pos="1101" w:leader="none"/>
        </w:tabs>
        <w:spacing w:lineRule="auto" w:line="240" w:before="0" w:after="0"/>
        <w:ind w:left="932" w:right="1140" w:hanging="0"/>
        <w:jc w:val="both"/>
        <w:rPr>
          <w:sz w:val="24"/>
        </w:rPr>
      </w:pPr>
      <w:r>
        <w:rPr>
          <w:sz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pPr>
        <w:pStyle w:val="ListParagraph"/>
        <w:numPr>
          <w:ilvl w:val="1"/>
          <w:numId w:val="76"/>
        </w:numPr>
        <w:tabs>
          <w:tab w:val="clear" w:pos="720"/>
          <w:tab w:val="left" w:pos="1092" w:leader="none"/>
        </w:tabs>
        <w:spacing w:lineRule="auto" w:line="240" w:before="0" w:after="0"/>
        <w:ind w:left="932" w:right="1137" w:hanging="0"/>
        <w:jc w:val="both"/>
        <w:rPr>
          <w:sz w:val="24"/>
        </w:rPr>
      </w:pPr>
      <w:r>
        <w:rPr>
          <w:sz w:val="24"/>
        </w:rPr>
        <w:t xml:space="preserve">узнавать и называть авторов таких произведений, как «Давид» Микеланджело, «Весна» С. </w:t>
      </w:r>
      <w:r>
        <w:rPr>
          <w:spacing w:val="-2"/>
          <w:sz w:val="24"/>
        </w:rPr>
        <w:t>Боттичелли;</w:t>
      </w:r>
    </w:p>
    <w:p>
      <w:pPr>
        <w:pStyle w:val="ListParagraph"/>
        <w:numPr>
          <w:ilvl w:val="1"/>
          <w:numId w:val="76"/>
        </w:numPr>
        <w:tabs>
          <w:tab w:val="clear" w:pos="720"/>
          <w:tab w:val="left" w:pos="1130" w:leader="none"/>
        </w:tabs>
        <w:spacing w:lineRule="auto" w:line="240" w:before="1" w:after="0"/>
        <w:ind w:left="932" w:right="1139" w:hanging="0"/>
        <w:jc w:val="both"/>
        <w:rPr>
          <w:sz w:val="24"/>
        </w:rPr>
      </w:pPr>
      <w:r>
        <w:rPr>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pPr>
        <w:pStyle w:val="ListParagraph"/>
        <w:numPr>
          <w:ilvl w:val="1"/>
          <w:numId w:val="76"/>
        </w:numPr>
        <w:tabs>
          <w:tab w:val="clear" w:pos="720"/>
          <w:tab w:val="left" w:pos="1109" w:leader="none"/>
        </w:tabs>
        <w:spacing w:lineRule="auto" w:line="240" w:before="0" w:after="0"/>
        <w:ind w:left="932" w:right="1143" w:hanging="0"/>
        <w:jc w:val="both"/>
        <w:rPr>
          <w:sz w:val="24"/>
        </w:rPr>
      </w:pPr>
      <w:r>
        <w:rPr>
          <w:sz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pPr>
        <w:pStyle w:val="Style13"/>
        <w:rPr>
          <w:sz w:val="24"/>
        </w:rPr>
      </w:pPr>
      <w:r>
        <w:rPr/>
        <w:t>Библейские</w:t>
      </w:r>
      <w:r>
        <w:rPr>
          <w:spacing w:val="-5"/>
        </w:rPr>
        <w:t xml:space="preserve"> </w:t>
      </w:r>
      <w:r>
        <w:rPr/>
        <w:t>темы</w:t>
      </w:r>
      <w:r>
        <w:rPr>
          <w:spacing w:val="-5"/>
        </w:rPr>
        <w:t xml:space="preserve"> </w:t>
      </w:r>
      <w:r>
        <w:rPr/>
        <w:t>в</w:t>
      </w:r>
      <w:r>
        <w:rPr>
          <w:spacing w:val="-5"/>
        </w:rPr>
        <w:t xml:space="preserve"> </w:t>
      </w:r>
      <w:r>
        <w:rPr/>
        <w:t>изобразительном</w:t>
      </w:r>
      <w:r>
        <w:rPr>
          <w:spacing w:val="-4"/>
        </w:rPr>
        <w:t xml:space="preserve"> </w:t>
      </w:r>
      <w:r>
        <w:rPr>
          <w:spacing w:val="-2"/>
        </w:rPr>
        <w:t>искусстве:</w:t>
      </w:r>
    </w:p>
    <w:p>
      <w:pPr>
        <w:pStyle w:val="ListParagraph"/>
        <w:numPr>
          <w:ilvl w:val="1"/>
          <w:numId w:val="76"/>
        </w:numPr>
        <w:tabs>
          <w:tab w:val="clear" w:pos="720"/>
          <w:tab w:val="left" w:pos="1087" w:leader="none"/>
        </w:tabs>
        <w:spacing w:lineRule="auto" w:line="240" w:before="0" w:after="0"/>
        <w:ind w:left="932" w:right="1134" w:hanging="0"/>
        <w:jc w:val="both"/>
        <w:rPr>
          <w:sz w:val="24"/>
        </w:rPr>
      </w:pPr>
      <w:r>
        <w:rPr>
          <w:sz w:val="24"/>
        </w:rPr>
        <w:t>знать о значении библейских сюжетов в истории культуры и узнавать сюжеты Священной истории в произведениях искусства;</w:t>
      </w:r>
    </w:p>
    <w:p>
      <w:pPr>
        <w:pStyle w:val="ListParagraph"/>
        <w:numPr>
          <w:ilvl w:val="1"/>
          <w:numId w:val="76"/>
        </w:numPr>
        <w:tabs>
          <w:tab w:val="clear" w:pos="720"/>
          <w:tab w:val="left" w:pos="1116" w:leader="none"/>
        </w:tabs>
        <w:spacing w:lineRule="auto" w:line="240" w:before="0" w:after="0"/>
        <w:ind w:left="1116" w:right="0" w:hanging="184"/>
        <w:jc w:val="both"/>
        <w:rPr>
          <w:sz w:val="24"/>
        </w:rPr>
      </w:pPr>
      <w:r>
        <w:rPr>
          <w:sz w:val="24"/>
        </w:rPr>
        <w:t>объяснять</w:t>
      </w:r>
      <w:r>
        <w:rPr>
          <w:spacing w:val="39"/>
          <w:sz w:val="24"/>
        </w:rPr>
        <w:t xml:space="preserve"> </w:t>
      </w:r>
      <w:r>
        <w:rPr>
          <w:sz w:val="24"/>
        </w:rPr>
        <w:t>значение</w:t>
      </w:r>
      <w:r>
        <w:rPr>
          <w:spacing w:val="39"/>
          <w:sz w:val="24"/>
        </w:rPr>
        <w:t xml:space="preserve"> </w:t>
      </w:r>
      <w:r>
        <w:rPr>
          <w:sz w:val="24"/>
        </w:rPr>
        <w:t>великих</w:t>
      </w:r>
      <w:r>
        <w:rPr>
          <w:spacing w:val="48"/>
          <w:sz w:val="24"/>
        </w:rPr>
        <w:t xml:space="preserve"> </w:t>
      </w:r>
      <w:r>
        <w:rPr>
          <w:sz w:val="24"/>
        </w:rPr>
        <w:t>—</w:t>
      </w:r>
      <w:r>
        <w:rPr>
          <w:spacing w:val="42"/>
          <w:sz w:val="24"/>
        </w:rPr>
        <w:t xml:space="preserve"> </w:t>
      </w:r>
      <w:r>
        <w:rPr>
          <w:sz w:val="24"/>
        </w:rPr>
        <w:t>вечных</w:t>
      </w:r>
      <w:r>
        <w:rPr>
          <w:spacing w:val="44"/>
          <w:sz w:val="24"/>
        </w:rPr>
        <w:t xml:space="preserve"> </w:t>
      </w:r>
      <w:r>
        <w:rPr>
          <w:sz w:val="24"/>
        </w:rPr>
        <w:t>тем</w:t>
      </w:r>
      <w:r>
        <w:rPr>
          <w:spacing w:val="41"/>
          <w:sz w:val="24"/>
        </w:rPr>
        <w:t xml:space="preserve"> </w:t>
      </w:r>
      <w:r>
        <w:rPr>
          <w:sz w:val="24"/>
        </w:rPr>
        <w:t>в</w:t>
      </w:r>
      <w:r>
        <w:rPr>
          <w:spacing w:val="42"/>
          <w:sz w:val="24"/>
        </w:rPr>
        <w:t xml:space="preserve"> </w:t>
      </w:r>
      <w:r>
        <w:rPr>
          <w:sz w:val="24"/>
        </w:rPr>
        <w:t>искусстве</w:t>
      </w:r>
      <w:r>
        <w:rPr>
          <w:spacing w:val="41"/>
          <w:sz w:val="24"/>
        </w:rPr>
        <w:t xml:space="preserve"> </w:t>
      </w:r>
      <w:r>
        <w:rPr>
          <w:sz w:val="24"/>
        </w:rPr>
        <w:t>на</w:t>
      </w:r>
      <w:r>
        <w:rPr>
          <w:spacing w:val="41"/>
          <w:sz w:val="24"/>
        </w:rPr>
        <w:t xml:space="preserve"> </w:t>
      </w:r>
      <w:r>
        <w:rPr>
          <w:sz w:val="24"/>
        </w:rPr>
        <w:t>основе</w:t>
      </w:r>
      <w:r>
        <w:rPr>
          <w:spacing w:val="40"/>
          <w:sz w:val="24"/>
        </w:rPr>
        <w:t xml:space="preserve"> </w:t>
      </w:r>
      <w:r>
        <w:rPr>
          <w:sz w:val="24"/>
        </w:rPr>
        <w:t>сюжетов</w:t>
      </w:r>
      <w:r>
        <w:rPr>
          <w:spacing w:val="42"/>
          <w:sz w:val="24"/>
        </w:rPr>
        <w:t xml:space="preserve"> </w:t>
      </w:r>
      <w:r>
        <w:rPr>
          <w:sz w:val="24"/>
        </w:rPr>
        <w:t>Библии</w:t>
      </w:r>
      <w:r>
        <w:rPr>
          <w:spacing w:val="44"/>
          <w:sz w:val="24"/>
        </w:rPr>
        <w:t xml:space="preserve"> </w:t>
      </w:r>
      <w:r>
        <w:rPr>
          <w:spacing w:val="-5"/>
          <w:sz w:val="24"/>
        </w:rPr>
        <w:t>как</w:t>
      </w:r>
    </w:p>
    <w:p>
      <w:pPr>
        <w:pStyle w:val="Style13"/>
        <w:rPr>
          <w:sz w:val="24"/>
        </w:rPr>
      </w:pPr>
      <w:r>
        <w:rPr/>
        <w:t>«духовную</w:t>
      </w:r>
      <w:r>
        <w:rPr>
          <w:spacing w:val="-8"/>
        </w:rPr>
        <w:t xml:space="preserve"> </w:t>
      </w:r>
      <w:r>
        <w:rPr/>
        <w:t>ось»,</w:t>
      </w:r>
      <w:r>
        <w:rPr>
          <w:spacing w:val="-3"/>
        </w:rPr>
        <w:t xml:space="preserve"> </w:t>
      </w:r>
      <w:r>
        <w:rPr/>
        <w:t>соединяющую</w:t>
      </w:r>
      <w:r>
        <w:rPr>
          <w:spacing w:val="-6"/>
        </w:rPr>
        <w:t xml:space="preserve"> </w:t>
      </w:r>
      <w:r>
        <w:rPr/>
        <w:t>жизненные</w:t>
      </w:r>
      <w:r>
        <w:rPr>
          <w:spacing w:val="-7"/>
        </w:rPr>
        <w:t xml:space="preserve"> </w:t>
      </w:r>
      <w:r>
        <w:rPr/>
        <w:t>позиции</w:t>
      </w:r>
      <w:r>
        <w:rPr>
          <w:spacing w:val="-5"/>
        </w:rPr>
        <w:t xml:space="preserve"> </w:t>
      </w:r>
      <w:r>
        <w:rPr/>
        <w:t>разных</w:t>
      </w:r>
      <w:r>
        <w:rPr>
          <w:spacing w:val="-3"/>
        </w:rPr>
        <w:t xml:space="preserve"> </w:t>
      </w:r>
      <w:r>
        <w:rPr>
          <w:spacing w:val="-2"/>
        </w:rPr>
        <w:t>поколений;</w:t>
      </w:r>
    </w:p>
    <w:p>
      <w:pPr>
        <w:pStyle w:val="ListParagraph"/>
        <w:numPr>
          <w:ilvl w:val="1"/>
          <w:numId w:val="76"/>
        </w:numPr>
        <w:tabs>
          <w:tab w:val="clear" w:pos="720"/>
          <w:tab w:val="left" w:pos="1092" w:leader="none"/>
        </w:tabs>
        <w:spacing w:lineRule="auto" w:line="240" w:before="0" w:after="0"/>
        <w:ind w:left="932" w:right="1137" w:hanging="0"/>
        <w:jc w:val="both"/>
        <w:rPr>
          <w:sz w:val="24"/>
        </w:rPr>
      </w:pPr>
      <w:r>
        <w:rPr>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Рембрандта</w:t>
      </w:r>
      <w:r>
        <w:rPr>
          <w:spacing w:val="-4"/>
        </w:rPr>
        <w:t xml:space="preserve"> </w:t>
      </w:r>
      <w:r>
        <w:rPr/>
        <w:t>и</w:t>
      </w:r>
      <w:r>
        <w:rPr>
          <w:spacing w:val="-2"/>
        </w:rPr>
        <w:t xml:space="preserve"> </w:t>
      </w:r>
      <w:r>
        <w:rPr/>
        <w:t>др.;</w:t>
      </w:r>
      <w:r>
        <w:rPr>
          <w:spacing w:val="-2"/>
        </w:rPr>
        <w:t xml:space="preserve"> </w:t>
      </w:r>
      <w:r>
        <w:rPr/>
        <w:t>в</w:t>
      </w:r>
      <w:r>
        <w:rPr>
          <w:spacing w:val="-3"/>
        </w:rPr>
        <w:t xml:space="preserve"> </w:t>
      </w:r>
      <w:r>
        <w:rPr/>
        <w:t>скульптуре «Пьета»</w:t>
      </w:r>
      <w:r>
        <w:rPr>
          <w:spacing w:val="-8"/>
        </w:rPr>
        <w:t xml:space="preserve"> </w:t>
      </w:r>
      <w:r>
        <w:rPr/>
        <w:t>Микеланджело</w:t>
      </w:r>
      <w:r>
        <w:rPr>
          <w:spacing w:val="-2"/>
        </w:rPr>
        <w:t xml:space="preserve"> </w:t>
      </w:r>
      <w:r>
        <w:rPr/>
        <w:t>и</w:t>
      </w:r>
      <w:r>
        <w:rPr>
          <w:spacing w:val="-1"/>
        </w:rPr>
        <w:t xml:space="preserve"> </w:t>
      </w:r>
      <w:r>
        <w:rPr>
          <w:spacing w:val="-4"/>
        </w:rPr>
        <w:t>др.;</w:t>
      </w:r>
    </w:p>
    <w:p>
      <w:pPr>
        <w:pStyle w:val="Style13"/>
        <w:spacing w:before="63" w:after="0"/>
        <w:rPr>
          <w:sz w:val="24"/>
        </w:rPr>
      </w:pPr>
      <w:r>
        <w:rPr/>
        <w:t>-знать</w:t>
      </w:r>
      <w:r>
        <w:rPr>
          <w:spacing w:val="-5"/>
        </w:rPr>
        <w:t xml:space="preserve"> </w:t>
      </w:r>
      <w:r>
        <w:rPr/>
        <w:t>о</w:t>
      </w:r>
      <w:r>
        <w:rPr>
          <w:spacing w:val="-2"/>
        </w:rPr>
        <w:t xml:space="preserve"> </w:t>
      </w:r>
      <w:r>
        <w:rPr/>
        <w:t>картинах</w:t>
      </w:r>
      <w:r>
        <w:rPr>
          <w:spacing w:val="-1"/>
        </w:rPr>
        <w:t xml:space="preserve"> </w:t>
      </w:r>
      <w:r>
        <w:rPr/>
        <w:t>на</w:t>
      </w:r>
      <w:r>
        <w:rPr>
          <w:spacing w:val="-3"/>
        </w:rPr>
        <w:t xml:space="preserve"> </w:t>
      </w:r>
      <w:r>
        <w:rPr/>
        <w:t>библейские</w:t>
      </w:r>
      <w:r>
        <w:rPr>
          <w:spacing w:val="-4"/>
        </w:rPr>
        <w:t xml:space="preserve"> </w:t>
      </w:r>
      <w:r>
        <w:rPr/>
        <w:t>темы</w:t>
      </w:r>
      <w:r>
        <w:rPr>
          <w:spacing w:val="-2"/>
        </w:rPr>
        <w:t xml:space="preserve"> </w:t>
      </w:r>
      <w:r>
        <w:rPr/>
        <w:t>в</w:t>
      </w:r>
      <w:r>
        <w:rPr>
          <w:spacing w:val="-4"/>
        </w:rPr>
        <w:t xml:space="preserve"> </w:t>
      </w:r>
      <w:r>
        <w:rPr/>
        <w:t>истории</w:t>
      </w:r>
      <w:r>
        <w:rPr>
          <w:spacing w:val="-2"/>
        </w:rPr>
        <w:t xml:space="preserve"> </w:t>
      </w:r>
      <w:r>
        <w:rPr/>
        <w:t>русского</w:t>
      </w:r>
      <w:r>
        <w:rPr>
          <w:spacing w:val="-2"/>
        </w:rPr>
        <w:t xml:space="preserve"> искусства;</w:t>
      </w:r>
    </w:p>
    <w:p>
      <w:pPr>
        <w:pStyle w:val="ListParagraph"/>
        <w:numPr>
          <w:ilvl w:val="1"/>
          <w:numId w:val="76"/>
        </w:numPr>
        <w:tabs>
          <w:tab w:val="clear" w:pos="720"/>
          <w:tab w:val="left" w:pos="1097" w:leader="none"/>
        </w:tabs>
        <w:spacing w:lineRule="auto" w:line="240" w:before="0" w:after="0"/>
        <w:ind w:left="932" w:right="1141" w:hanging="0"/>
        <w:jc w:val="both"/>
        <w:rPr>
          <w:sz w:val="24"/>
        </w:rPr>
      </w:pPr>
      <w:r>
        <w:rPr>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pPr>
        <w:pStyle w:val="Style13"/>
        <w:rPr>
          <w:sz w:val="24"/>
        </w:rPr>
      </w:pPr>
      <w:r>
        <w:rPr/>
        <w:t>-иметь</w:t>
      </w:r>
      <w:r>
        <w:rPr>
          <w:spacing w:val="-4"/>
        </w:rPr>
        <w:t xml:space="preserve"> </w:t>
      </w:r>
      <w:r>
        <w:rPr/>
        <w:t>представление</w:t>
      </w:r>
      <w:r>
        <w:rPr>
          <w:spacing w:val="-4"/>
        </w:rPr>
        <w:t xml:space="preserve"> </w:t>
      </w:r>
      <w:r>
        <w:rPr/>
        <w:t>о</w:t>
      </w:r>
      <w:r>
        <w:rPr>
          <w:spacing w:val="-2"/>
        </w:rPr>
        <w:t xml:space="preserve"> </w:t>
      </w:r>
      <w:r>
        <w:rPr/>
        <w:t>смысловом</w:t>
      </w:r>
      <w:r>
        <w:rPr>
          <w:spacing w:val="-4"/>
        </w:rPr>
        <w:t xml:space="preserve"> </w:t>
      </w:r>
      <w:r>
        <w:rPr/>
        <w:t>различии</w:t>
      </w:r>
      <w:r>
        <w:rPr>
          <w:spacing w:val="-3"/>
        </w:rPr>
        <w:t xml:space="preserve"> </w:t>
      </w:r>
      <w:r>
        <w:rPr/>
        <w:t>между</w:t>
      </w:r>
      <w:r>
        <w:rPr>
          <w:spacing w:val="-7"/>
        </w:rPr>
        <w:t xml:space="preserve"> </w:t>
      </w:r>
      <w:r>
        <w:rPr/>
        <w:t>иконой</w:t>
      </w:r>
      <w:r>
        <w:rPr>
          <w:spacing w:val="-3"/>
        </w:rPr>
        <w:t xml:space="preserve"> </w:t>
      </w:r>
      <w:r>
        <w:rPr/>
        <w:t>и</w:t>
      </w:r>
      <w:r>
        <w:rPr>
          <w:spacing w:val="-3"/>
        </w:rPr>
        <w:t xml:space="preserve"> </w:t>
      </w:r>
      <w:r>
        <w:rPr/>
        <w:t>картиной</w:t>
      </w:r>
      <w:r>
        <w:rPr>
          <w:spacing w:val="-2"/>
        </w:rPr>
        <w:t xml:space="preserve"> </w:t>
      </w:r>
      <w:r>
        <w:rPr/>
        <w:t>на</w:t>
      </w:r>
      <w:r>
        <w:rPr>
          <w:spacing w:val="-4"/>
        </w:rPr>
        <w:t xml:space="preserve"> </w:t>
      </w:r>
      <w:r>
        <w:rPr/>
        <w:t>библейские</w:t>
      </w:r>
      <w:r>
        <w:rPr>
          <w:spacing w:val="-3"/>
        </w:rPr>
        <w:t xml:space="preserve"> </w:t>
      </w:r>
      <w:r>
        <w:rPr>
          <w:spacing w:val="-2"/>
        </w:rPr>
        <w:t>темы;</w:t>
      </w:r>
    </w:p>
    <w:p>
      <w:pPr>
        <w:pStyle w:val="ListParagraph"/>
        <w:numPr>
          <w:ilvl w:val="1"/>
          <w:numId w:val="76"/>
        </w:numPr>
        <w:tabs>
          <w:tab w:val="clear" w:pos="720"/>
          <w:tab w:val="left" w:pos="1133" w:leader="none"/>
        </w:tabs>
        <w:spacing w:lineRule="auto" w:line="240" w:before="0" w:after="0"/>
        <w:ind w:left="932" w:right="1145" w:hanging="0"/>
        <w:jc w:val="both"/>
        <w:rPr>
          <w:sz w:val="24"/>
        </w:rPr>
      </w:pPr>
      <w:r>
        <w:rPr>
          <w:sz w:val="24"/>
        </w:rPr>
        <w:t>иметь знания о русской иконописи, о великих русских иконописцах: Андрее Рублёве, Феофане Греке, Дионисии;</w:t>
      </w:r>
    </w:p>
    <w:p>
      <w:pPr>
        <w:pStyle w:val="ListParagraph"/>
        <w:numPr>
          <w:ilvl w:val="1"/>
          <w:numId w:val="76"/>
        </w:numPr>
        <w:tabs>
          <w:tab w:val="clear" w:pos="720"/>
          <w:tab w:val="left" w:pos="1094" w:leader="none"/>
        </w:tabs>
        <w:spacing w:lineRule="auto" w:line="240" w:before="0" w:after="0"/>
        <w:ind w:left="932" w:right="1137" w:hanging="0"/>
        <w:jc w:val="both"/>
        <w:rPr>
          <w:sz w:val="24"/>
        </w:rPr>
      </w:pPr>
      <w:r>
        <w:rPr>
          <w:sz w:val="24"/>
        </w:rPr>
        <w:t>воспринимать искусство древнерусской иконописи как уникальное и высокое достижение отечественной культуры;</w:t>
      </w:r>
    </w:p>
    <w:p>
      <w:pPr>
        <w:pStyle w:val="ListParagraph"/>
        <w:numPr>
          <w:ilvl w:val="1"/>
          <w:numId w:val="76"/>
        </w:numPr>
        <w:tabs>
          <w:tab w:val="clear" w:pos="720"/>
          <w:tab w:val="left" w:pos="1154" w:leader="none"/>
        </w:tabs>
        <w:spacing w:lineRule="auto" w:line="240" w:before="0" w:after="0"/>
        <w:ind w:left="932" w:right="1140" w:hanging="0"/>
        <w:jc w:val="both"/>
        <w:rPr>
          <w:sz w:val="24"/>
        </w:rPr>
      </w:pPr>
      <w:r>
        <w:rPr>
          <w:sz w:val="24"/>
        </w:rPr>
        <w:t>объяснять творческий и деятельный характер восприятия произведений искусства на основе художественной культуры зрителя;</w:t>
      </w:r>
    </w:p>
    <w:p>
      <w:pPr>
        <w:pStyle w:val="ListParagraph"/>
        <w:numPr>
          <w:ilvl w:val="1"/>
          <w:numId w:val="76"/>
        </w:numPr>
        <w:tabs>
          <w:tab w:val="clear" w:pos="720"/>
          <w:tab w:val="left" w:pos="1125" w:leader="none"/>
        </w:tabs>
        <w:spacing w:lineRule="auto" w:line="240" w:before="0" w:after="0"/>
        <w:ind w:left="932" w:right="1134" w:hanging="0"/>
        <w:jc w:val="left"/>
        <w:rPr>
          <w:sz w:val="24"/>
        </w:rPr>
      </w:pPr>
      <w:r>
        <w:rPr>
          <w:sz w:val="24"/>
        </w:rPr>
        <w:t>уметь</w:t>
      </w:r>
      <w:r>
        <w:rPr>
          <w:spacing w:val="40"/>
          <w:sz w:val="24"/>
        </w:rPr>
        <w:t xml:space="preserve"> </w:t>
      </w:r>
      <w:r>
        <w:rPr>
          <w:sz w:val="24"/>
        </w:rPr>
        <w:t>рассуждать</w:t>
      </w:r>
      <w:r>
        <w:rPr>
          <w:spacing w:val="40"/>
          <w:sz w:val="24"/>
        </w:rPr>
        <w:t xml:space="preserve"> </w:t>
      </w:r>
      <w:r>
        <w:rPr>
          <w:sz w:val="24"/>
        </w:rPr>
        <w:t>о</w:t>
      </w:r>
      <w:r>
        <w:rPr>
          <w:spacing w:val="40"/>
          <w:sz w:val="24"/>
        </w:rPr>
        <w:t xml:space="preserve"> </w:t>
      </w:r>
      <w:r>
        <w:rPr>
          <w:sz w:val="24"/>
        </w:rPr>
        <w:t>месте</w:t>
      </w:r>
      <w:r>
        <w:rPr>
          <w:spacing w:val="40"/>
          <w:sz w:val="24"/>
        </w:rPr>
        <w:t xml:space="preserve"> </w:t>
      </w:r>
      <w:r>
        <w:rPr>
          <w:sz w:val="24"/>
        </w:rPr>
        <w:t>и</w:t>
      </w:r>
      <w:r>
        <w:rPr>
          <w:spacing w:val="40"/>
          <w:sz w:val="24"/>
        </w:rPr>
        <w:t xml:space="preserve"> </w:t>
      </w:r>
      <w:r>
        <w:rPr>
          <w:sz w:val="24"/>
        </w:rPr>
        <w:t>значении</w:t>
      </w:r>
      <w:r>
        <w:rPr>
          <w:spacing w:val="40"/>
          <w:sz w:val="24"/>
        </w:rPr>
        <w:t xml:space="preserve"> </w:t>
      </w:r>
      <w:r>
        <w:rPr>
          <w:sz w:val="24"/>
        </w:rPr>
        <w:t>изобразительного</w:t>
      </w:r>
      <w:r>
        <w:rPr>
          <w:spacing w:val="40"/>
          <w:sz w:val="24"/>
        </w:rPr>
        <w:t xml:space="preserve"> </w:t>
      </w:r>
      <w:r>
        <w:rPr>
          <w:sz w:val="24"/>
        </w:rPr>
        <w:t>искусства</w:t>
      </w:r>
      <w:r>
        <w:rPr>
          <w:spacing w:val="40"/>
          <w:sz w:val="24"/>
        </w:rPr>
        <w:t xml:space="preserve"> </w:t>
      </w:r>
      <w:r>
        <w:rPr>
          <w:sz w:val="24"/>
        </w:rPr>
        <w:t>в</w:t>
      </w:r>
      <w:r>
        <w:rPr>
          <w:spacing w:val="40"/>
          <w:sz w:val="24"/>
        </w:rPr>
        <w:t xml:space="preserve"> </w:t>
      </w:r>
      <w:r>
        <w:rPr>
          <w:sz w:val="24"/>
        </w:rPr>
        <w:t>культуре,</w:t>
      </w:r>
      <w:r>
        <w:rPr>
          <w:spacing w:val="40"/>
          <w:sz w:val="24"/>
        </w:rPr>
        <w:t xml:space="preserve"> </w:t>
      </w:r>
      <w:r>
        <w:rPr>
          <w:sz w:val="24"/>
        </w:rPr>
        <w:t>в</w:t>
      </w:r>
      <w:r>
        <w:rPr>
          <w:spacing w:val="40"/>
          <w:sz w:val="24"/>
        </w:rPr>
        <w:t xml:space="preserve"> </w:t>
      </w:r>
      <w:r>
        <w:rPr>
          <w:sz w:val="24"/>
        </w:rPr>
        <w:t>жизни общества, в жизни человека.</w:t>
      </w:r>
    </w:p>
    <w:p>
      <w:pPr>
        <w:pStyle w:val="2"/>
        <w:spacing w:before="3" w:after="0"/>
        <w:jc w:val="left"/>
        <w:rPr>
          <w:sz w:val="24"/>
        </w:rPr>
      </w:pPr>
      <w:r>
        <w:rPr/>
        <w:t>Модуль</w:t>
      </w:r>
      <w:r>
        <w:rPr>
          <w:spacing w:val="-2"/>
        </w:rPr>
        <w:t xml:space="preserve"> </w:t>
      </w:r>
      <w:r>
        <w:rPr/>
        <w:t>№</w:t>
      </w:r>
      <w:r>
        <w:rPr>
          <w:spacing w:val="-3"/>
        </w:rPr>
        <w:t xml:space="preserve"> </w:t>
      </w:r>
      <w:r>
        <w:rPr/>
        <w:t>3</w:t>
      </w:r>
      <w:r>
        <w:rPr>
          <w:spacing w:val="-1"/>
        </w:rPr>
        <w:t xml:space="preserve"> </w:t>
      </w:r>
      <w:r>
        <w:rPr/>
        <w:t>«Архитектура</w:t>
      </w:r>
      <w:r>
        <w:rPr>
          <w:spacing w:val="-4"/>
        </w:rPr>
        <w:t xml:space="preserve"> </w:t>
      </w:r>
      <w:r>
        <w:rPr/>
        <w:t>и</w:t>
      </w:r>
      <w:r>
        <w:rPr>
          <w:spacing w:val="-1"/>
        </w:rPr>
        <w:t xml:space="preserve"> </w:t>
      </w:r>
      <w:r>
        <w:rPr>
          <w:spacing w:val="-2"/>
        </w:rPr>
        <w:t>дизайн»:</w:t>
      </w:r>
    </w:p>
    <w:p>
      <w:pPr>
        <w:pStyle w:val="ListParagraph"/>
        <w:numPr>
          <w:ilvl w:val="1"/>
          <w:numId w:val="76"/>
        </w:numPr>
        <w:tabs>
          <w:tab w:val="clear" w:pos="720"/>
          <w:tab w:val="left" w:pos="1085" w:leader="none"/>
        </w:tabs>
        <w:spacing w:lineRule="auto" w:line="240" w:before="0" w:after="0"/>
        <w:ind w:left="932" w:right="1143" w:hanging="0"/>
        <w:jc w:val="left"/>
        <w:rPr>
          <w:sz w:val="24"/>
        </w:rPr>
      </w:pPr>
      <w:r>
        <w:rPr>
          <w:sz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pPr>
        <w:pStyle w:val="ListParagraph"/>
        <w:numPr>
          <w:ilvl w:val="1"/>
          <w:numId w:val="76"/>
        </w:numPr>
        <w:tabs>
          <w:tab w:val="clear" w:pos="720"/>
          <w:tab w:val="left" w:pos="1104" w:leader="none"/>
        </w:tabs>
        <w:spacing w:lineRule="auto" w:line="240" w:before="0" w:after="0"/>
        <w:ind w:left="932" w:right="1132" w:hanging="0"/>
        <w:jc w:val="left"/>
        <w:rPr>
          <w:sz w:val="24"/>
        </w:rPr>
      </w:pPr>
      <w:r>
        <w:rPr>
          <w:sz w:val="24"/>
        </w:rPr>
        <w:t>объяснять</w:t>
      </w:r>
      <w:r>
        <w:rPr>
          <w:spacing w:val="31"/>
          <w:sz w:val="24"/>
        </w:rPr>
        <w:t xml:space="preserve"> </w:t>
      </w:r>
      <w:r>
        <w:rPr>
          <w:sz w:val="24"/>
        </w:rPr>
        <w:t>роль</w:t>
      </w:r>
      <w:r>
        <w:rPr>
          <w:spacing w:val="31"/>
          <w:sz w:val="24"/>
        </w:rPr>
        <w:t xml:space="preserve"> </w:t>
      </w:r>
      <w:r>
        <w:rPr>
          <w:sz w:val="24"/>
        </w:rPr>
        <w:t>архитектуры и</w:t>
      </w:r>
      <w:r>
        <w:rPr>
          <w:spacing w:val="31"/>
          <w:sz w:val="24"/>
        </w:rPr>
        <w:t xml:space="preserve"> </w:t>
      </w:r>
      <w:r>
        <w:rPr>
          <w:sz w:val="24"/>
        </w:rPr>
        <w:t>дизайна в построении</w:t>
      </w:r>
      <w:r>
        <w:rPr>
          <w:spacing w:val="31"/>
          <w:sz w:val="24"/>
        </w:rPr>
        <w:t xml:space="preserve"> </w:t>
      </w:r>
      <w:r>
        <w:rPr>
          <w:sz w:val="24"/>
        </w:rPr>
        <w:t>предметно-пространственной</w:t>
      </w:r>
      <w:r>
        <w:rPr>
          <w:spacing w:val="31"/>
          <w:sz w:val="24"/>
        </w:rPr>
        <w:t xml:space="preserve"> </w:t>
      </w:r>
      <w:r>
        <w:rPr>
          <w:sz w:val="24"/>
        </w:rPr>
        <w:t>среды жизнедеятельности человека;</w:t>
      </w:r>
    </w:p>
    <w:p>
      <w:pPr>
        <w:pStyle w:val="ListParagraph"/>
        <w:numPr>
          <w:ilvl w:val="1"/>
          <w:numId w:val="76"/>
        </w:numPr>
        <w:tabs>
          <w:tab w:val="clear" w:pos="720"/>
          <w:tab w:val="left" w:pos="1178" w:leader="none"/>
        </w:tabs>
        <w:spacing w:lineRule="auto" w:line="240" w:before="0" w:after="0"/>
        <w:ind w:left="932" w:right="1136" w:hanging="0"/>
        <w:jc w:val="left"/>
        <w:rPr>
          <w:sz w:val="24"/>
        </w:rPr>
      </w:pPr>
      <w:r>
        <w:rPr>
          <w:sz w:val="24"/>
        </w:rPr>
        <w:t>рассуждать</w:t>
      </w:r>
      <w:r>
        <w:rPr>
          <w:spacing w:val="80"/>
          <w:sz w:val="24"/>
        </w:rPr>
        <w:t xml:space="preserve"> </w:t>
      </w:r>
      <w:r>
        <w:rPr>
          <w:sz w:val="24"/>
        </w:rPr>
        <w:t>о</w:t>
      </w:r>
      <w:r>
        <w:rPr>
          <w:spacing w:val="80"/>
          <w:sz w:val="24"/>
        </w:rPr>
        <w:t xml:space="preserve"> </w:t>
      </w:r>
      <w:r>
        <w:rPr>
          <w:sz w:val="24"/>
        </w:rPr>
        <w:t>влиянии</w:t>
      </w:r>
      <w:r>
        <w:rPr>
          <w:spacing w:val="80"/>
          <w:sz w:val="24"/>
        </w:rPr>
        <w:t xml:space="preserve"> </w:t>
      </w:r>
      <w:r>
        <w:rPr>
          <w:sz w:val="24"/>
        </w:rPr>
        <w:t>предметно-пространственной</w:t>
      </w:r>
      <w:r>
        <w:rPr>
          <w:spacing w:val="80"/>
          <w:sz w:val="24"/>
        </w:rPr>
        <w:t xml:space="preserve"> </w:t>
      </w:r>
      <w:r>
        <w:rPr>
          <w:sz w:val="24"/>
        </w:rPr>
        <w:t>среды</w:t>
      </w:r>
      <w:r>
        <w:rPr>
          <w:spacing w:val="80"/>
          <w:sz w:val="24"/>
        </w:rPr>
        <w:t xml:space="preserve"> </w:t>
      </w:r>
      <w:r>
        <w:rPr>
          <w:sz w:val="24"/>
        </w:rPr>
        <w:t>на</w:t>
      </w:r>
      <w:r>
        <w:rPr>
          <w:spacing w:val="80"/>
          <w:sz w:val="24"/>
        </w:rPr>
        <w:t xml:space="preserve"> </w:t>
      </w:r>
      <w:r>
        <w:rPr>
          <w:sz w:val="24"/>
        </w:rPr>
        <w:t>чувства,</w:t>
      </w:r>
      <w:r>
        <w:rPr>
          <w:spacing w:val="80"/>
          <w:sz w:val="24"/>
        </w:rPr>
        <w:t xml:space="preserve"> </w:t>
      </w:r>
      <w:r>
        <w:rPr>
          <w:sz w:val="24"/>
        </w:rPr>
        <w:t>установки</w:t>
      </w:r>
      <w:r>
        <w:rPr>
          <w:spacing w:val="80"/>
          <w:sz w:val="24"/>
        </w:rPr>
        <w:t xml:space="preserve"> </w:t>
      </w:r>
      <w:r>
        <w:rPr>
          <w:sz w:val="24"/>
        </w:rPr>
        <w:t>и поведение человека;</w:t>
      </w:r>
    </w:p>
    <w:p>
      <w:pPr>
        <w:pStyle w:val="ListParagraph"/>
        <w:numPr>
          <w:ilvl w:val="1"/>
          <w:numId w:val="76"/>
        </w:numPr>
        <w:tabs>
          <w:tab w:val="clear" w:pos="720"/>
          <w:tab w:val="left" w:pos="1070" w:leader="none"/>
        </w:tabs>
        <w:spacing w:lineRule="auto" w:line="240" w:before="0" w:after="0"/>
        <w:ind w:left="932" w:right="1133" w:hanging="0"/>
        <w:jc w:val="left"/>
        <w:rPr>
          <w:sz w:val="24"/>
        </w:rPr>
      </w:pPr>
      <w:r>
        <w:rPr>
          <w:sz w:val="24"/>
        </w:rPr>
        <w:t>рассуждать</w:t>
      </w:r>
      <w:r>
        <w:rPr>
          <w:spacing w:val="-3"/>
          <w:sz w:val="24"/>
        </w:rPr>
        <w:t xml:space="preserve"> </w:t>
      </w:r>
      <w:r>
        <w:rPr>
          <w:sz w:val="24"/>
        </w:rPr>
        <w:t>о</w:t>
      </w:r>
      <w:r>
        <w:rPr>
          <w:spacing w:val="-4"/>
          <w:sz w:val="24"/>
        </w:rPr>
        <w:t xml:space="preserve"> </w:t>
      </w:r>
      <w:r>
        <w:rPr>
          <w:sz w:val="24"/>
        </w:rPr>
        <w:t>том,</w:t>
      </w:r>
      <w:r>
        <w:rPr>
          <w:spacing w:val="-4"/>
          <w:sz w:val="24"/>
        </w:rPr>
        <w:t xml:space="preserve"> </w:t>
      </w:r>
      <w:r>
        <w:rPr>
          <w:sz w:val="24"/>
        </w:rPr>
        <w:t>как</w:t>
      </w:r>
      <w:r>
        <w:rPr>
          <w:spacing w:val="-4"/>
          <w:sz w:val="24"/>
        </w:rPr>
        <w:t xml:space="preserve"> </w:t>
      </w:r>
      <w:r>
        <w:rPr>
          <w:sz w:val="24"/>
        </w:rPr>
        <w:t>предметно-пространственная</w:t>
      </w:r>
      <w:r>
        <w:rPr>
          <w:spacing w:val="-4"/>
          <w:sz w:val="24"/>
        </w:rPr>
        <w:t xml:space="preserve"> </w:t>
      </w:r>
      <w:r>
        <w:rPr>
          <w:sz w:val="24"/>
        </w:rPr>
        <w:t>среда</w:t>
      </w:r>
      <w:r>
        <w:rPr>
          <w:spacing w:val="-5"/>
          <w:sz w:val="24"/>
        </w:rPr>
        <w:t xml:space="preserve"> </w:t>
      </w:r>
      <w:r>
        <w:rPr>
          <w:sz w:val="24"/>
        </w:rPr>
        <w:t>организует</w:t>
      </w:r>
      <w:r>
        <w:rPr>
          <w:spacing w:val="-2"/>
          <w:sz w:val="24"/>
        </w:rPr>
        <w:t xml:space="preserve"> </w:t>
      </w:r>
      <w:r>
        <w:rPr>
          <w:sz w:val="24"/>
        </w:rPr>
        <w:t>деятельность</w:t>
      </w:r>
      <w:r>
        <w:rPr>
          <w:spacing w:val="-3"/>
          <w:sz w:val="24"/>
        </w:rPr>
        <w:t xml:space="preserve"> </w:t>
      </w:r>
      <w:r>
        <w:rPr>
          <w:sz w:val="24"/>
        </w:rPr>
        <w:t>человека и представления о самом себе;</w:t>
      </w:r>
    </w:p>
    <w:p>
      <w:pPr>
        <w:pStyle w:val="ListParagraph"/>
        <w:numPr>
          <w:ilvl w:val="1"/>
          <w:numId w:val="76"/>
        </w:numPr>
        <w:tabs>
          <w:tab w:val="clear" w:pos="720"/>
          <w:tab w:val="left" w:pos="1181" w:leader="none"/>
        </w:tabs>
        <w:spacing w:lineRule="auto" w:line="240" w:before="0" w:after="0"/>
        <w:ind w:left="932" w:right="1141" w:hanging="0"/>
        <w:jc w:val="left"/>
        <w:rPr>
          <w:sz w:val="24"/>
        </w:rPr>
      </w:pPr>
      <w:r>
        <w:rPr>
          <w:sz w:val="24"/>
        </w:rPr>
        <w:t>объяснять</w:t>
      </w:r>
      <w:r>
        <w:rPr>
          <w:spacing w:val="80"/>
          <w:sz w:val="24"/>
        </w:rPr>
        <w:t xml:space="preserve"> </w:t>
      </w:r>
      <w:r>
        <w:rPr>
          <w:sz w:val="24"/>
        </w:rPr>
        <w:t>ценность</w:t>
      </w:r>
      <w:r>
        <w:rPr>
          <w:spacing w:val="80"/>
          <w:sz w:val="24"/>
        </w:rPr>
        <w:t xml:space="preserve"> </w:t>
      </w:r>
      <w:r>
        <w:rPr>
          <w:sz w:val="24"/>
        </w:rPr>
        <w:t>сохранения</w:t>
      </w:r>
      <w:r>
        <w:rPr>
          <w:spacing w:val="80"/>
          <w:sz w:val="24"/>
        </w:rPr>
        <w:t xml:space="preserve"> </w:t>
      </w:r>
      <w:r>
        <w:rPr>
          <w:sz w:val="24"/>
        </w:rPr>
        <w:t>культурного</w:t>
      </w:r>
      <w:r>
        <w:rPr>
          <w:spacing w:val="80"/>
          <w:sz w:val="24"/>
        </w:rPr>
        <w:t xml:space="preserve"> </w:t>
      </w:r>
      <w:r>
        <w:rPr>
          <w:sz w:val="24"/>
        </w:rPr>
        <w:t>наследия,</w:t>
      </w:r>
      <w:r>
        <w:rPr>
          <w:spacing w:val="80"/>
          <w:sz w:val="24"/>
        </w:rPr>
        <w:t xml:space="preserve"> </w:t>
      </w:r>
      <w:r>
        <w:rPr>
          <w:sz w:val="24"/>
        </w:rPr>
        <w:t>выраженного</w:t>
      </w:r>
      <w:r>
        <w:rPr>
          <w:spacing w:val="80"/>
          <w:sz w:val="24"/>
        </w:rPr>
        <w:t xml:space="preserve"> </w:t>
      </w:r>
      <w:r>
        <w:rPr>
          <w:sz w:val="24"/>
        </w:rPr>
        <w:t>в</w:t>
      </w:r>
      <w:r>
        <w:rPr>
          <w:spacing w:val="80"/>
          <w:sz w:val="24"/>
        </w:rPr>
        <w:t xml:space="preserve"> </w:t>
      </w:r>
      <w:r>
        <w:rPr>
          <w:sz w:val="24"/>
        </w:rPr>
        <w:t>архитектуре, предметах труда и быта разных эпох.</w:t>
      </w:r>
    </w:p>
    <w:p>
      <w:pPr>
        <w:pStyle w:val="Style13"/>
        <w:jc w:val="left"/>
        <w:rPr>
          <w:sz w:val="24"/>
        </w:rPr>
      </w:pPr>
      <w:r>
        <w:rPr/>
        <w:t>Графический</w:t>
      </w:r>
      <w:r>
        <w:rPr>
          <w:spacing w:val="-7"/>
        </w:rPr>
        <w:t xml:space="preserve"> </w:t>
      </w:r>
      <w:r>
        <w:rPr>
          <w:spacing w:val="-2"/>
        </w:rPr>
        <w:t>дизайн:</w:t>
      </w:r>
    </w:p>
    <w:p>
      <w:pPr>
        <w:pStyle w:val="ListParagraph"/>
        <w:numPr>
          <w:ilvl w:val="1"/>
          <w:numId w:val="76"/>
        </w:numPr>
        <w:tabs>
          <w:tab w:val="clear" w:pos="720"/>
          <w:tab w:val="left" w:pos="1216" w:leader="none"/>
          <w:tab w:val="left" w:pos="2458" w:leader="none"/>
          <w:tab w:val="left" w:pos="3487" w:leader="none"/>
          <w:tab w:val="left" w:pos="4952" w:leader="none"/>
          <w:tab w:val="left" w:pos="6403" w:leader="none"/>
          <w:tab w:val="left" w:pos="6742" w:leader="none"/>
          <w:tab w:val="left" w:pos="7157" w:leader="none"/>
          <w:tab w:val="left" w:pos="8485" w:leader="none"/>
          <w:tab w:val="left" w:pos="9029" w:leader="none"/>
          <w:tab w:val="left" w:pos="9981" w:leader="none"/>
        </w:tabs>
        <w:spacing w:lineRule="auto" w:line="240" w:before="0" w:after="0"/>
        <w:ind w:left="932" w:right="1136" w:hanging="0"/>
        <w:jc w:val="left"/>
        <w:rPr>
          <w:sz w:val="24"/>
        </w:rPr>
      </w:pPr>
      <w:r>
        <w:rPr>
          <w:spacing w:val="-2"/>
          <w:sz w:val="24"/>
        </w:rPr>
        <w:t>объяснять</w:t>
      </w:r>
      <w:r>
        <w:rPr>
          <w:sz w:val="24"/>
        </w:rPr>
        <w:tab/>
      </w:r>
      <w:r>
        <w:rPr>
          <w:spacing w:val="-2"/>
          <w:sz w:val="24"/>
        </w:rPr>
        <w:t>понятие</w:t>
      </w:r>
      <w:r>
        <w:rPr>
          <w:sz w:val="24"/>
        </w:rPr>
        <w:tab/>
      </w:r>
      <w:r>
        <w:rPr>
          <w:spacing w:val="-2"/>
          <w:sz w:val="24"/>
        </w:rPr>
        <w:t>формальной</w:t>
      </w:r>
      <w:r>
        <w:rPr>
          <w:sz w:val="24"/>
        </w:rPr>
        <w:tab/>
      </w:r>
      <w:r>
        <w:rPr>
          <w:spacing w:val="-2"/>
          <w:sz w:val="24"/>
        </w:rPr>
        <w:t>композиции</w:t>
      </w:r>
      <w:r>
        <w:rPr>
          <w:sz w:val="24"/>
        </w:rPr>
        <w:tab/>
      </w:r>
      <w:r>
        <w:rPr>
          <w:spacing w:val="-10"/>
          <w:sz w:val="24"/>
        </w:rPr>
        <w:t>и</w:t>
      </w:r>
      <w:r>
        <w:rPr>
          <w:sz w:val="24"/>
        </w:rPr>
        <w:tab/>
      </w:r>
      <w:r>
        <w:rPr>
          <w:spacing w:val="-6"/>
          <w:sz w:val="24"/>
        </w:rPr>
        <w:t>её</w:t>
      </w:r>
      <w:r>
        <w:rPr>
          <w:sz w:val="24"/>
        </w:rPr>
        <w:tab/>
      </w:r>
      <w:r>
        <w:rPr>
          <w:spacing w:val="-2"/>
          <w:sz w:val="24"/>
        </w:rPr>
        <w:t>значение</w:t>
      </w:r>
      <w:r>
        <w:rPr>
          <w:sz w:val="24"/>
        </w:rPr>
        <w:tab/>
      </w:r>
      <w:r>
        <w:rPr>
          <w:spacing w:val="-4"/>
          <w:sz w:val="24"/>
        </w:rPr>
        <w:t>как</w:t>
      </w:r>
      <w:r>
        <w:rPr>
          <w:sz w:val="24"/>
        </w:rPr>
        <w:tab/>
      </w:r>
      <w:r>
        <w:rPr>
          <w:spacing w:val="-2"/>
          <w:sz w:val="24"/>
        </w:rPr>
        <w:t>основы</w:t>
      </w:r>
      <w:r>
        <w:rPr>
          <w:sz w:val="24"/>
        </w:rPr>
        <w:tab/>
      </w:r>
      <w:r>
        <w:rPr>
          <w:spacing w:val="-2"/>
          <w:sz w:val="24"/>
        </w:rPr>
        <w:t xml:space="preserve">языка </w:t>
      </w:r>
      <w:r>
        <w:rPr>
          <w:sz w:val="24"/>
        </w:rPr>
        <w:t>конструктивных искусств;</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объяснять</w:t>
      </w:r>
      <w:r>
        <w:rPr>
          <w:spacing w:val="-4"/>
          <w:sz w:val="24"/>
        </w:rPr>
        <w:t xml:space="preserve"> </w:t>
      </w:r>
      <w:r>
        <w:rPr>
          <w:sz w:val="24"/>
        </w:rPr>
        <w:t>основные</w:t>
      </w:r>
      <w:r>
        <w:rPr>
          <w:spacing w:val="-5"/>
          <w:sz w:val="24"/>
        </w:rPr>
        <w:t xml:space="preserve"> </w:t>
      </w:r>
      <w:r>
        <w:rPr>
          <w:sz w:val="24"/>
        </w:rPr>
        <w:t>средства</w:t>
      </w:r>
      <w:r>
        <w:rPr>
          <w:spacing w:val="-2"/>
          <w:sz w:val="24"/>
        </w:rPr>
        <w:t xml:space="preserve"> </w:t>
      </w:r>
      <w:r>
        <w:rPr>
          <w:sz w:val="24"/>
        </w:rPr>
        <w:t>—</w:t>
      </w:r>
      <w:r>
        <w:rPr>
          <w:spacing w:val="-3"/>
          <w:sz w:val="24"/>
        </w:rPr>
        <w:t xml:space="preserve"> </w:t>
      </w:r>
      <w:r>
        <w:rPr>
          <w:sz w:val="24"/>
        </w:rPr>
        <w:t>требования</w:t>
      </w:r>
      <w:r>
        <w:rPr>
          <w:spacing w:val="-3"/>
          <w:sz w:val="24"/>
        </w:rPr>
        <w:t xml:space="preserve"> </w:t>
      </w:r>
      <w:r>
        <w:rPr>
          <w:sz w:val="24"/>
        </w:rPr>
        <w:t>к</w:t>
      </w:r>
      <w:r>
        <w:rPr>
          <w:spacing w:val="-2"/>
          <w:sz w:val="24"/>
        </w:rPr>
        <w:t xml:space="preserve"> композиции;</w:t>
      </w:r>
    </w:p>
    <w:p>
      <w:pPr>
        <w:pStyle w:val="ListParagraph"/>
        <w:numPr>
          <w:ilvl w:val="1"/>
          <w:numId w:val="76"/>
        </w:numPr>
        <w:tabs>
          <w:tab w:val="clear" w:pos="720"/>
          <w:tab w:val="left" w:pos="1073" w:leader="none"/>
        </w:tabs>
        <w:spacing w:lineRule="auto" w:line="240" w:before="0" w:after="0"/>
        <w:ind w:left="1073" w:right="0" w:hanging="141"/>
        <w:jc w:val="left"/>
        <w:rPr>
          <w:sz w:val="24"/>
        </w:rPr>
      </w:pPr>
      <w:r>
        <w:rPr>
          <w:sz w:val="24"/>
        </w:rPr>
        <w:t>уметь</w:t>
      </w:r>
      <w:r>
        <w:rPr>
          <w:spacing w:val="-5"/>
          <w:sz w:val="24"/>
        </w:rPr>
        <w:t xml:space="preserve"> </w:t>
      </w:r>
      <w:r>
        <w:rPr>
          <w:sz w:val="24"/>
        </w:rPr>
        <w:t>перечислять</w:t>
      </w:r>
      <w:r>
        <w:rPr>
          <w:spacing w:val="-4"/>
          <w:sz w:val="24"/>
        </w:rPr>
        <w:t xml:space="preserve"> </w:t>
      </w:r>
      <w:r>
        <w:rPr>
          <w:sz w:val="24"/>
        </w:rPr>
        <w:t>и</w:t>
      </w:r>
      <w:r>
        <w:rPr>
          <w:spacing w:val="-4"/>
          <w:sz w:val="24"/>
        </w:rPr>
        <w:t xml:space="preserve"> </w:t>
      </w:r>
      <w:r>
        <w:rPr>
          <w:sz w:val="24"/>
        </w:rPr>
        <w:t>объяснять</w:t>
      </w:r>
      <w:r>
        <w:rPr>
          <w:spacing w:val="-2"/>
          <w:sz w:val="24"/>
        </w:rPr>
        <w:t xml:space="preserve"> </w:t>
      </w:r>
      <w:r>
        <w:rPr>
          <w:sz w:val="24"/>
        </w:rPr>
        <w:t>основные</w:t>
      </w:r>
      <w:r>
        <w:rPr>
          <w:spacing w:val="-6"/>
          <w:sz w:val="24"/>
        </w:rPr>
        <w:t xml:space="preserve"> </w:t>
      </w:r>
      <w:r>
        <w:rPr>
          <w:sz w:val="24"/>
        </w:rPr>
        <w:t>типы</w:t>
      </w:r>
      <w:r>
        <w:rPr>
          <w:spacing w:val="-4"/>
          <w:sz w:val="24"/>
        </w:rPr>
        <w:t xml:space="preserve"> </w:t>
      </w:r>
      <w:r>
        <w:rPr>
          <w:sz w:val="24"/>
        </w:rPr>
        <w:t>формальной</w:t>
      </w:r>
      <w:r>
        <w:rPr>
          <w:spacing w:val="-3"/>
          <w:sz w:val="24"/>
        </w:rPr>
        <w:t xml:space="preserve"> </w:t>
      </w:r>
      <w:r>
        <w:rPr>
          <w:spacing w:val="-2"/>
          <w:sz w:val="24"/>
        </w:rPr>
        <w:t>композиции;</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составлять</w:t>
      </w:r>
      <w:r>
        <w:rPr>
          <w:spacing w:val="-3"/>
          <w:sz w:val="24"/>
        </w:rPr>
        <w:t xml:space="preserve"> </w:t>
      </w:r>
      <w:r>
        <w:rPr>
          <w:sz w:val="24"/>
        </w:rPr>
        <w:t>различные</w:t>
      </w:r>
      <w:r>
        <w:rPr>
          <w:spacing w:val="-5"/>
          <w:sz w:val="24"/>
        </w:rPr>
        <w:t xml:space="preserve"> </w:t>
      </w:r>
      <w:r>
        <w:rPr>
          <w:sz w:val="24"/>
        </w:rPr>
        <w:t>композиции</w:t>
      </w:r>
      <w:r>
        <w:rPr>
          <w:spacing w:val="-2"/>
          <w:sz w:val="24"/>
        </w:rPr>
        <w:t xml:space="preserve"> </w:t>
      </w:r>
      <w:r>
        <w:rPr>
          <w:sz w:val="24"/>
        </w:rPr>
        <w:t>на</w:t>
      </w:r>
      <w:r>
        <w:rPr>
          <w:spacing w:val="-7"/>
          <w:sz w:val="24"/>
        </w:rPr>
        <w:t xml:space="preserve"> </w:t>
      </w:r>
      <w:r>
        <w:rPr>
          <w:sz w:val="24"/>
        </w:rPr>
        <w:t>плоскости</w:t>
      </w:r>
      <w:r>
        <w:rPr>
          <w:spacing w:val="-1"/>
          <w:sz w:val="24"/>
        </w:rPr>
        <w:t xml:space="preserve"> </w:t>
      </w:r>
      <w:r>
        <w:rPr>
          <w:sz w:val="24"/>
        </w:rPr>
        <w:t>в</w:t>
      </w:r>
      <w:r>
        <w:rPr>
          <w:spacing w:val="-4"/>
          <w:sz w:val="24"/>
        </w:rPr>
        <w:t xml:space="preserve"> </w:t>
      </w:r>
      <w:r>
        <w:rPr>
          <w:sz w:val="24"/>
        </w:rPr>
        <w:t>зависимости</w:t>
      </w:r>
      <w:r>
        <w:rPr>
          <w:spacing w:val="-1"/>
          <w:sz w:val="24"/>
        </w:rPr>
        <w:t xml:space="preserve"> </w:t>
      </w:r>
      <w:r>
        <w:rPr>
          <w:sz w:val="24"/>
        </w:rPr>
        <w:t>от</w:t>
      </w:r>
      <w:r>
        <w:rPr>
          <w:spacing w:val="-5"/>
          <w:sz w:val="24"/>
        </w:rPr>
        <w:t xml:space="preserve"> </w:t>
      </w:r>
      <w:r>
        <w:rPr>
          <w:sz w:val="24"/>
        </w:rPr>
        <w:t xml:space="preserve">поставленных </w:t>
      </w:r>
      <w:r>
        <w:rPr>
          <w:spacing w:val="-2"/>
          <w:sz w:val="24"/>
        </w:rPr>
        <w:t>задач;</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выделять</w:t>
      </w:r>
      <w:r>
        <w:rPr>
          <w:spacing w:val="-7"/>
          <w:sz w:val="24"/>
        </w:rPr>
        <w:t xml:space="preserve"> </w:t>
      </w:r>
      <w:r>
        <w:rPr>
          <w:sz w:val="24"/>
        </w:rPr>
        <w:t>в</w:t>
      </w:r>
      <w:r>
        <w:rPr>
          <w:spacing w:val="-6"/>
          <w:sz w:val="24"/>
        </w:rPr>
        <w:t xml:space="preserve"> </w:t>
      </w:r>
      <w:r>
        <w:rPr>
          <w:sz w:val="24"/>
        </w:rPr>
        <w:t>построении</w:t>
      </w:r>
      <w:r>
        <w:rPr>
          <w:spacing w:val="-5"/>
          <w:sz w:val="24"/>
        </w:rPr>
        <w:t xml:space="preserve"> </w:t>
      </w:r>
      <w:r>
        <w:rPr>
          <w:sz w:val="24"/>
        </w:rPr>
        <w:t>формата</w:t>
      </w:r>
      <w:r>
        <w:rPr>
          <w:spacing w:val="-5"/>
          <w:sz w:val="24"/>
        </w:rPr>
        <w:t xml:space="preserve"> </w:t>
      </w:r>
      <w:r>
        <w:rPr>
          <w:sz w:val="24"/>
        </w:rPr>
        <w:t>листа</w:t>
      </w:r>
      <w:r>
        <w:rPr>
          <w:spacing w:val="-5"/>
          <w:sz w:val="24"/>
        </w:rPr>
        <w:t xml:space="preserve"> </w:t>
      </w:r>
      <w:r>
        <w:rPr>
          <w:sz w:val="24"/>
        </w:rPr>
        <w:t>композиционную</w:t>
      </w:r>
      <w:r>
        <w:rPr>
          <w:spacing w:val="-4"/>
          <w:sz w:val="24"/>
        </w:rPr>
        <w:t xml:space="preserve"> </w:t>
      </w:r>
      <w:r>
        <w:rPr>
          <w:spacing w:val="-2"/>
          <w:sz w:val="24"/>
        </w:rPr>
        <w:t>доминанту;</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составлять</w:t>
      </w:r>
      <w:r>
        <w:rPr>
          <w:spacing w:val="-5"/>
          <w:sz w:val="24"/>
        </w:rPr>
        <w:t xml:space="preserve"> </w:t>
      </w:r>
      <w:r>
        <w:rPr>
          <w:sz w:val="24"/>
        </w:rPr>
        <w:t>формальные</w:t>
      </w:r>
      <w:r>
        <w:rPr>
          <w:spacing w:val="-5"/>
          <w:sz w:val="24"/>
        </w:rPr>
        <w:t xml:space="preserve"> </w:t>
      </w:r>
      <w:r>
        <w:rPr>
          <w:sz w:val="24"/>
        </w:rPr>
        <w:t>композиции</w:t>
      </w:r>
      <w:r>
        <w:rPr>
          <w:spacing w:val="-4"/>
          <w:sz w:val="24"/>
        </w:rPr>
        <w:t xml:space="preserve"> </w:t>
      </w:r>
      <w:r>
        <w:rPr>
          <w:sz w:val="24"/>
        </w:rPr>
        <w:t>на</w:t>
      </w:r>
      <w:r>
        <w:rPr>
          <w:spacing w:val="-4"/>
          <w:sz w:val="24"/>
        </w:rPr>
        <w:t xml:space="preserve"> </w:t>
      </w:r>
      <w:r>
        <w:rPr>
          <w:sz w:val="24"/>
        </w:rPr>
        <w:t>выражение</w:t>
      </w:r>
      <w:r>
        <w:rPr>
          <w:spacing w:val="-3"/>
          <w:sz w:val="24"/>
        </w:rPr>
        <w:t xml:space="preserve"> </w:t>
      </w:r>
      <w:r>
        <w:rPr>
          <w:sz w:val="24"/>
        </w:rPr>
        <w:t>в</w:t>
      </w:r>
      <w:r>
        <w:rPr>
          <w:spacing w:val="-4"/>
          <w:sz w:val="24"/>
        </w:rPr>
        <w:t xml:space="preserve"> </w:t>
      </w:r>
      <w:r>
        <w:rPr>
          <w:sz w:val="24"/>
        </w:rPr>
        <w:t>них движения</w:t>
      </w:r>
      <w:r>
        <w:rPr>
          <w:spacing w:val="-6"/>
          <w:sz w:val="24"/>
        </w:rPr>
        <w:t xml:space="preserve"> </w:t>
      </w:r>
      <w:r>
        <w:rPr>
          <w:sz w:val="24"/>
        </w:rPr>
        <w:t>и</w:t>
      </w:r>
      <w:r>
        <w:rPr>
          <w:spacing w:val="-2"/>
          <w:sz w:val="24"/>
        </w:rPr>
        <w:t xml:space="preserve"> статики;</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осваивать</w:t>
      </w:r>
      <w:r>
        <w:rPr>
          <w:spacing w:val="-6"/>
          <w:sz w:val="24"/>
        </w:rPr>
        <w:t xml:space="preserve"> </w:t>
      </w:r>
      <w:r>
        <w:rPr>
          <w:sz w:val="24"/>
        </w:rPr>
        <w:t>навыки</w:t>
      </w:r>
      <w:r>
        <w:rPr>
          <w:spacing w:val="-4"/>
          <w:sz w:val="24"/>
        </w:rPr>
        <w:t xml:space="preserve"> </w:t>
      </w:r>
      <w:r>
        <w:rPr>
          <w:sz w:val="24"/>
        </w:rPr>
        <w:t>вариативности</w:t>
      </w:r>
      <w:r>
        <w:rPr>
          <w:spacing w:val="-5"/>
          <w:sz w:val="24"/>
        </w:rPr>
        <w:t xml:space="preserve"> </w:t>
      </w:r>
      <w:r>
        <w:rPr>
          <w:sz w:val="24"/>
        </w:rPr>
        <w:t>в</w:t>
      </w:r>
      <w:r>
        <w:rPr>
          <w:spacing w:val="-5"/>
          <w:sz w:val="24"/>
        </w:rPr>
        <w:t xml:space="preserve"> </w:t>
      </w:r>
      <w:r>
        <w:rPr>
          <w:sz w:val="24"/>
        </w:rPr>
        <w:t>ритмической</w:t>
      </w:r>
      <w:r>
        <w:rPr>
          <w:spacing w:val="-4"/>
          <w:sz w:val="24"/>
        </w:rPr>
        <w:t xml:space="preserve"> </w:t>
      </w:r>
      <w:r>
        <w:rPr>
          <w:sz w:val="24"/>
        </w:rPr>
        <w:t>организации</w:t>
      </w:r>
      <w:r>
        <w:rPr>
          <w:spacing w:val="-4"/>
          <w:sz w:val="24"/>
        </w:rPr>
        <w:t xml:space="preserve"> </w:t>
      </w:r>
      <w:r>
        <w:rPr>
          <w:spacing w:val="-2"/>
          <w:sz w:val="24"/>
        </w:rPr>
        <w:t>листа;</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объяснять</w:t>
      </w:r>
      <w:r>
        <w:rPr>
          <w:spacing w:val="-3"/>
          <w:sz w:val="24"/>
        </w:rPr>
        <w:t xml:space="preserve"> </w:t>
      </w:r>
      <w:r>
        <w:rPr>
          <w:sz w:val="24"/>
        </w:rPr>
        <w:t>роль</w:t>
      </w:r>
      <w:r>
        <w:rPr>
          <w:spacing w:val="-6"/>
          <w:sz w:val="24"/>
        </w:rPr>
        <w:t xml:space="preserve"> </w:t>
      </w:r>
      <w:r>
        <w:rPr>
          <w:sz w:val="24"/>
        </w:rPr>
        <w:t>цвета</w:t>
      </w:r>
      <w:r>
        <w:rPr>
          <w:spacing w:val="-4"/>
          <w:sz w:val="24"/>
        </w:rPr>
        <w:t xml:space="preserve"> </w:t>
      </w:r>
      <w:r>
        <w:rPr>
          <w:sz w:val="24"/>
        </w:rPr>
        <w:t>в</w:t>
      </w:r>
      <w:r>
        <w:rPr>
          <w:spacing w:val="-5"/>
          <w:sz w:val="24"/>
        </w:rPr>
        <w:t xml:space="preserve"> </w:t>
      </w:r>
      <w:r>
        <w:rPr>
          <w:sz w:val="24"/>
        </w:rPr>
        <w:t>конструктивных</w:t>
      </w:r>
      <w:r>
        <w:rPr>
          <w:spacing w:val="-2"/>
          <w:sz w:val="24"/>
        </w:rPr>
        <w:t xml:space="preserve"> искусствах;</w:t>
      </w:r>
    </w:p>
    <w:p>
      <w:pPr>
        <w:pStyle w:val="Style13"/>
        <w:jc w:val="left"/>
        <w:rPr>
          <w:sz w:val="24"/>
        </w:rPr>
      </w:pPr>
      <w:r>
        <w:rPr/>
        <w:t>-различать</w:t>
      </w:r>
      <w:r>
        <w:rPr>
          <w:spacing w:val="-6"/>
        </w:rPr>
        <w:t xml:space="preserve"> </w:t>
      </w:r>
      <w:r>
        <w:rPr/>
        <w:t>технологию</w:t>
      </w:r>
      <w:r>
        <w:rPr>
          <w:spacing w:val="-6"/>
        </w:rPr>
        <w:t xml:space="preserve"> </w:t>
      </w:r>
      <w:r>
        <w:rPr/>
        <w:t>использования</w:t>
      </w:r>
      <w:r>
        <w:rPr>
          <w:spacing w:val="-4"/>
        </w:rPr>
        <w:t xml:space="preserve"> </w:t>
      </w:r>
      <w:r>
        <w:rPr/>
        <w:t>цвета</w:t>
      </w:r>
      <w:r>
        <w:rPr>
          <w:spacing w:val="-4"/>
        </w:rPr>
        <w:t xml:space="preserve"> </w:t>
      </w:r>
      <w:r>
        <w:rPr/>
        <w:t>в</w:t>
      </w:r>
      <w:r>
        <w:rPr>
          <w:spacing w:val="-6"/>
        </w:rPr>
        <w:t xml:space="preserve"> </w:t>
      </w:r>
      <w:r>
        <w:rPr/>
        <w:t>живописи</w:t>
      </w:r>
      <w:r>
        <w:rPr>
          <w:spacing w:val="-6"/>
        </w:rPr>
        <w:t xml:space="preserve"> </w:t>
      </w:r>
      <w:r>
        <w:rPr/>
        <w:t>и</w:t>
      </w:r>
      <w:r>
        <w:rPr>
          <w:spacing w:val="-4"/>
        </w:rPr>
        <w:t xml:space="preserve"> </w:t>
      </w:r>
      <w:r>
        <w:rPr/>
        <w:t>в</w:t>
      </w:r>
      <w:r>
        <w:rPr>
          <w:spacing w:val="-5"/>
        </w:rPr>
        <w:t xml:space="preserve"> </w:t>
      </w:r>
      <w:r>
        <w:rPr/>
        <w:t>конструктивных</w:t>
      </w:r>
      <w:r>
        <w:rPr>
          <w:spacing w:val="-2"/>
        </w:rPr>
        <w:t xml:space="preserve"> искусствах;</w:t>
      </w:r>
    </w:p>
    <w:p>
      <w:pPr>
        <w:pStyle w:val="Style13"/>
        <w:jc w:val="left"/>
        <w:rPr>
          <w:sz w:val="24"/>
        </w:rPr>
      </w:pPr>
      <w:r>
        <w:rPr/>
        <w:t>-объяснять</w:t>
      </w:r>
      <w:r>
        <w:rPr>
          <w:spacing w:val="-6"/>
        </w:rPr>
        <w:t xml:space="preserve"> </w:t>
      </w:r>
      <w:r>
        <w:rPr/>
        <w:t>выражение</w:t>
      </w:r>
      <w:r>
        <w:rPr>
          <w:spacing w:val="-6"/>
        </w:rPr>
        <w:t xml:space="preserve"> </w:t>
      </w:r>
      <w:r>
        <w:rPr/>
        <w:t>«цветовой</w:t>
      </w:r>
      <w:r>
        <w:rPr>
          <w:spacing w:val="-5"/>
        </w:rPr>
        <w:t xml:space="preserve"> </w:t>
      </w:r>
      <w:r>
        <w:rPr>
          <w:spacing w:val="-2"/>
        </w:rPr>
        <w:t>образ»;</w:t>
      </w:r>
    </w:p>
    <w:p>
      <w:pPr>
        <w:pStyle w:val="ListParagraph"/>
        <w:numPr>
          <w:ilvl w:val="1"/>
          <w:numId w:val="76"/>
        </w:numPr>
        <w:tabs>
          <w:tab w:val="clear" w:pos="720"/>
          <w:tab w:val="left" w:pos="1130" w:leader="none"/>
        </w:tabs>
        <w:spacing w:lineRule="auto" w:line="240" w:before="0" w:after="0"/>
        <w:ind w:left="932" w:right="1140" w:hanging="0"/>
        <w:jc w:val="left"/>
        <w:rPr>
          <w:sz w:val="24"/>
        </w:rPr>
      </w:pPr>
      <w:r>
        <w:rPr>
          <w:sz w:val="24"/>
        </w:rPr>
        <w:t>применять</w:t>
      </w:r>
      <w:r>
        <w:rPr>
          <w:spacing w:val="40"/>
          <w:sz w:val="24"/>
        </w:rPr>
        <w:t xml:space="preserve"> </w:t>
      </w:r>
      <w:r>
        <w:rPr>
          <w:sz w:val="24"/>
        </w:rPr>
        <w:t>цвет</w:t>
      </w:r>
      <w:r>
        <w:rPr>
          <w:spacing w:val="40"/>
          <w:sz w:val="24"/>
        </w:rPr>
        <w:t xml:space="preserve"> </w:t>
      </w:r>
      <w:r>
        <w:rPr>
          <w:sz w:val="24"/>
        </w:rPr>
        <w:t>в</w:t>
      </w:r>
      <w:r>
        <w:rPr>
          <w:spacing w:val="40"/>
          <w:sz w:val="24"/>
        </w:rPr>
        <w:t xml:space="preserve"> </w:t>
      </w:r>
      <w:r>
        <w:rPr>
          <w:sz w:val="24"/>
        </w:rPr>
        <w:t>графических</w:t>
      </w:r>
      <w:r>
        <w:rPr>
          <w:spacing w:val="40"/>
          <w:sz w:val="24"/>
        </w:rPr>
        <w:t xml:space="preserve"> </w:t>
      </w:r>
      <w:r>
        <w:rPr>
          <w:sz w:val="24"/>
        </w:rPr>
        <w:t>композициях</w:t>
      </w:r>
      <w:r>
        <w:rPr>
          <w:spacing w:val="40"/>
          <w:sz w:val="24"/>
        </w:rPr>
        <w:t xml:space="preserve"> </w:t>
      </w:r>
      <w:r>
        <w:rPr>
          <w:sz w:val="24"/>
        </w:rPr>
        <w:t>как</w:t>
      </w:r>
      <w:r>
        <w:rPr>
          <w:spacing w:val="40"/>
          <w:sz w:val="24"/>
        </w:rPr>
        <w:t xml:space="preserve"> </w:t>
      </w:r>
      <w:r>
        <w:rPr>
          <w:sz w:val="24"/>
        </w:rPr>
        <w:t>акцент</w:t>
      </w:r>
      <w:r>
        <w:rPr>
          <w:spacing w:val="40"/>
          <w:sz w:val="24"/>
        </w:rPr>
        <w:t xml:space="preserve"> </w:t>
      </w:r>
      <w:r>
        <w:rPr>
          <w:sz w:val="24"/>
        </w:rPr>
        <w:t>или</w:t>
      </w:r>
      <w:r>
        <w:rPr>
          <w:spacing w:val="40"/>
          <w:sz w:val="24"/>
        </w:rPr>
        <w:t xml:space="preserve"> </w:t>
      </w:r>
      <w:r>
        <w:rPr>
          <w:sz w:val="24"/>
        </w:rPr>
        <w:t>доминанту,</w:t>
      </w:r>
      <w:r>
        <w:rPr>
          <w:spacing w:val="40"/>
          <w:sz w:val="24"/>
        </w:rPr>
        <w:t xml:space="preserve"> </w:t>
      </w:r>
      <w:r>
        <w:rPr>
          <w:sz w:val="24"/>
        </w:rPr>
        <w:t>объединённые одним стилем;</w:t>
      </w:r>
    </w:p>
    <w:p>
      <w:pPr>
        <w:pStyle w:val="ListParagraph"/>
        <w:numPr>
          <w:ilvl w:val="1"/>
          <w:numId w:val="76"/>
        </w:numPr>
        <w:tabs>
          <w:tab w:val="clear" w:pos="720"/>
          <w:tab w:val="left" w:pos="1157" w:leader="none"/>
        </w:tabs>
        <w:spacing w:lineRule="auto" w:line="240" w:before="0" w:after="0"/>
        <w:ind w:left="932" w:right="1137" w:hanging="0"/>
        <w:jc w:val="left"/>
        <w:rPr>
          <w:sz w:val="24"/>
        </w:rPr>
      </w:pPr>
      <w:r>
        <w:rPr>
          <w:sz w:val="24"/>
        </w:rPr>
        <w:t>определять</w:t>
      </w:r>
      <w:r>
        <w:rPr>
          <w:spacing w:val="80"/>
          <w:sz w:val="24"/>
        </w:rPr>
        <w:t xml:space="preserve"> </w:t>
      </w:r>
      <w:r>
        <w:rPr>
          <w:sz w:val="24"/>
        </w:rPr>
        <w:t>шрифт</w:t>
      </w:r>
      <w:r>
        <w:rPr>
          <w:spacing w:val="80"/>
          <w:sz w:val="24"/>
        </w:rPr>
        <w:t xml:space="preserve"> </w:t>
      </w:r>
      <w:r>
        <w:rPr>
          <w:sz w:val="24"/>
        </w:rPr>
        <w:t>как</w:t>
      </w:r>
      <w:r>
        <w:rPr>
          <w:spacing w:val="80"/>
          <w:sz w:val="24"/>
        </w:rPr>
        <w:t xml:space="preserve"> </w:t>
      </w:r>
      <w:r>
        <w:rPr>
          <w:sz w:val="24"/>
        </w:rPr>
        <w:t>графический</w:t>
      </w:r>
      <w:r>
        <w:rPr>
          <w:spacing w:val="80"/>
          <w:sz w:val="24"/>
        </w:rPr>
        <w:t xml:space="preserve"> </w:t>
      </w:r>
      <w:r>
        <w:rPr>
          <w:sz w:val="24"/>
        </w:rPr>
        <w:t>рисунок</w:t>
      </w:r>
      <w:r>
        <w:rPr>
          <w:spacing w:val="80"/>
          <w:sz w:val="24"/>
        </w:rPr>
        <w:t xml:space="preserve"> </w:t>
      </w:r>
      <w:r>
        <w:rPr>
          <w:sz w:val="24"/>
        </w:rPr>
        <w:t>начертания</w:t>
      </w:r>
      <w:r>
        <w:rPr>
          <w:spacing w:val="80"/>
          <w:sz w:val="24"/>
        </w:rPr>
        <w:t xml:space="preserve"> </w:t>
      </w:r>
      <w:r>
        <w:rPr>
          <w:sz w:val="24"/>
        </w:rPr>
        <w:t>букв,</w:t>
      </w:r>
      <w:r>
        <w:rPr>
          <w:spacing w:val="80"/>
          <w:sz w:val="24"/>
        </w:rPr>
        <w:t xml:space="preserve"> </w:t>
      </w:r>
      <w:r>
        <w:rPr>
          <w:sz w:val="24"/>
        </w:rPr>
        <w:t>объединённых</w:t>
      </w:r>
      <w:r>
        <w:rPr>
          <w:spacing w:val="80"/>
          <w:sz w:val="24"/>
        </w:rPr>
        <w:t xml:space="preserve"> </w:t>
      </w:r>
      <w:r>
        <w:rPr>
          <w:sz w:val="24"/>
        </w:rPr>
        <w:t>общим стилем, отвечающий законам художественной композиции;</w:t>
      </w:r>
    </w:p>
    <w:p>
      <w:pPr>
        <w:pStyle w:val="ListParagraph"/>
        <w:numPr>
          <w:ilvl w:val="1"/>
          <w:numId w:val="76"/>
        </w:numPr>
        <w:tabs>
          <w:tab w:val="clear" w:pos="720"/>
          <w:tab w:val="left" w:pos="1149" w:leader="none"/>
        </w:tabs>
        <w:spacing w:lineRule="auto" w:line="240" w:before="0" w:after="0"/>
        <w:ind w:left="1149" w:right="0" w:hanging="217"/>
        <w:jc w:val="left"/>
        <w:rPr>
          <w:sz w:val="24"/>
        </w:rPr>
      </w:pPr>
      <w:r>
        <w:rPr>
          <w:sz w:val="24"/>
        </w:rPr>
        <w:t>соотносить</w:t>
      </w:r>
      <w:r>
        <w:rPr>
          <w:spacing w:val="74"/>
          <w:sz w:val="24"/>
        </w:rPr>
        <w:t xml:space="preserve"> </w:t>
      </w:r>
      <w:r>
        <w:rPr>
          <w:sz w:val="24"/>
        </w:rPr>
        <w:t>особенности</w:t>
      </w:r>
      <w:r>
        <w:rPr>
          <w:spacing w:val="76"/>
          <w:sz w:val="24"/>
        </w:rPr>
        <w:t xml:space="preserve"> </w:t>
      </w:r>
      <w:r>
        <w:rPr>
          <w:sz w:val="24"/>
        </w:rPr>
        <w:t>стилизации</w:t>
      </w:r>
      <w:r>
        <w:rPr>
          <w:spacing w:val="76"/>
          <w:sz w:val="24"/>
        </w:rPr>
        <w:t xml:space="preserve"> </w:t>
      </w:r>
      <w:r>
        <w:rPr>
          <w:sz w:val="24"/>
        </w:rPr>
        <w:t>рисунка</w:t>
      </w:r>
      <w:r>
        <w:rPr>
          <w:spacing w:val="74"/>
          <w:sz w:val="24"/>
        </w:rPr>
        <w:t xml:space="preserve"> </w:t>
      </w:r>
      <w:r>
        <w:rPr>
          <w:sz w:val="24"/>
        </w:rPr>
        <w:t>шрифта</w:t>
      </w:r>
      <w:r>
        <w:rPr>
          <w:spacing w:val="75"/>
          <w:sz w:val="24"/>
        </w:rPr>
        <w:t xml:space="preserve"> </w:t>
      </w:r>
      <w:r>
        <w:rPr>
          <w:sz w:val="24"/>
        </w:rPr>
        <w:t>и</w:t>
      </w:r>
      <w:r>
        <w:rPr>
          <w:spacing w:val="75"/>
          <w:sz w:val="24"/>
        </w:rPr>
        <w:t xml:space="preserve"> </w:t>
      </w:r>
      <w:r>
        <w:rPr>
          <w:sz w:val="24"/>
        </w:rPr>
        <w:t>содержание</w:t>
      </w:r>
      <w:r>
        <w:rPr>
          <w:spacing w:val="75"/>
          <w:sz w:val="24"/>
        </w:rPr>
        <w:t xml:space="preserve"> </w:t>
      </w:r>
      <w:r>
        <w:rPr>
          <w:sz w:val="24"/>
        </w:rPr>
        <w:t>текста;</w:t>
      </w:r>
      <w:r>
        <w:rPr>
          <w:spacing w:val="76"/>
          <w:sz w:val="24"/>
        </w:rPr>
        <w:t xml:space="preserve"> </w:t>
      </w:r>
      <w:r>
        <w:rPr>
          <w:spacing w:val="-2"/>
          <w:sz w:val="24"/>
        </w:rPr>
        <w:t>различать</w:t>
      </w:r>
    </w:p>
    <w:p>
      <w:pPr>
        <w:pStyle w:val="Style13"/>
        <w:jc w:val="left"/>
        <w:rPr>
          <w:sz w:val="24"/>
        </w:rPr>
      </w:pPr>
      <w:r>
        <w:rPr/>
        <w:t>«архитектуру»</w:t>
      </w:r>
      <w:r>
        <w:rPr>
          <w:spacing w:val="-9"/>
        </w:rPr>
        <w:t xml:space="preserve"> </w:t>
      </w:r>
      <w:r>
        <w:rPr/>
        <w:t>шрифта</w:t>
      </w:r>
      <w:r>
        <w:rPr>
          <w:spacing w:val="-3"/>
        </w:rPr>
        <w:t xml:space="preserve"> </w:t>
      </w:r>
      <w:r>
        <w:rPr/>
        <w:t>и</w:t>
      </w:r>
      <w:r>
        <w:rPr>
          <w:spacing w:val="-3"/>
        </w:rPr>
        <w:t xml:space="preserve"> </w:t>
      </w:r>
      <w:r>
        <w:rPr/>
        <w:t>особенности</w:t>
      </w:r>
      <w:r>
        <w:rPr>
          <w:spacing w:val="-2"/>
        </w:rPr>
        <w:t xml:space="preserve"> </w:t>
      </w:r>
      <w:r>
        <w:rPr/>
        <w:t>шрифтовых</w:t>
      </w:r>
      <w:r>
        <w:rPr>
          <w:spacing w:val="-1"/>
        </w:rPr>
        <w:t xml:space="preserve"> </w:t>
      </w:r>
      <w:r>
        <w:rPr>
          <w:spacing w:val="-2"/>
        </w:rPr>
        <w:t>гарнитур;</w:t>
      </w:r>
    </w:p>
    <w:p>
      <w:pPr>
        <w:pStyle w:val="ListParagraph"/>
        <w:numPr>
          <w:ilvl w:val="1"/>
          <w:numId w:val="76"/>
        </w:numPr>
        <w:tabs>
          <w:tab w:val="clear" w:pos="720"/>
          <w:tab w:val="left" w:pos="1164" w:leader="none"/>
        </w:tabs>
        <w:spacing w:lineRule="auto" w:line="240" w:before="0" w:after="0"/>
        <w:ind w:left="932" w:right="1141" w:hanging="0"/>
        <w:jc w:val="both"/>
        <w:rPr>
          <w:sz w:val="24"/>
        </w:rPr>
      </w:pPr>
      <w:r>
        <w:rPr>
          <w:sz w:val="24"/>
        </w:rPr>
        <w:t xml:space="preserve">применять печатное слово, типографскую строку в качестве элементов графической </w:t>
      </w:r>
      <w:r>
        <w:rPr>
          <w:spacing w:val="-2"/>
          <w:sz w:val="24"/>
        </w:rPr>
        <w:t>композиции;</w:t>
      </w:r>
    </w:p>
    <w:p>
      <w:pPr>
        <w:pStyle w:val="ListParagraph"/>
        <w:numPr>
          <w:ilvl w:val="1"/>
          <w:numId w:val="76"/>
        </w:numPr>
        <w:tabs>
          <w:tab w:val="clear" w:pos="720"/>
          <w:tab w:val="left" w:pos="1133" w:leader="none"/>
        </w:tabs>
        <w:spacing w:lineRule="auto" w:line="240" w:before="0" w:after="0"/>
        <w:ind w:left="932" w:right="1140" w:hanging="0"/>
        <w:jc w:val="both"/>
        <w:rPr>
          <w:sz w:val="24"/>
        </w:rPr>
      </w:pPr>
      <w:r>
        <w:rPr>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pPr>
        <w:pStyle w:val="ListParagraph"/>
        <w:numPr>
          <w:ilvl w:val="1"/>
          <w:numId w:val="76"/>
        </w:numPr>
        <w:tabs>
          <w:tab w:val="clear" w:pos="720"/>
          <w:tab w:val="left" w:pos="1121" w:leader="none"/>
        </w:tabs>
        <w:spacing w:lineRule="auto" w:line="240" w:before="0" w:after="0"/>
        <w:ind w:left="932" w:right="1138" w:hanging="0"/>
        <w:jc w:val="both"/>
        <w:rPr>
          <w:sz w:val="24"/>
        </w:rPr>
      </w:pPr>
      <w:r>
        <w:rPr>
          <w:sz w:val="24"/>
        </w:rPr>
        <w:t>понимать задачи образного построения композиции плаката, поздравительной открытки или рекламы на основе соединения текста и изображения;</w:t>
      </w:r>
    </w:p>
    <w:p>
      <w:pPr>
        <w:pStyle w:val="ListParagraph"/>
        <w:numPr>
          <w:ilvl w:val="1"/>
          <w:numId w:val="76"/>
        </w:numPr>
        <w:tabs>
          <w:tab w:val="clear" w:pos="720"/>
          <w:tab w:val="left" w:pos="1265" w:leader="none"/>
        </w:tabs>
        <w:spacing w:lineRule="auto" w:line="240" w:before="0" w:after="0"/>
        <w:ind w:left="932" w:right="1141" w:hanging="0"/>
        <w:jc w:val="both"/>
        <w:rPr>
          <w:sz w:val="24"/>
        </w:rPr>
      </w:pPr>
      <w:r>
        <w:rPr>
          <w:sz w:val="24"/>
        </w:rPr>
        <w:t>иметь представление об искусстве конструирования книги, дизайне журнала; характеризовать образные построения книжного и журнального разворотов в качестве графических композиций.</w:t>
      </w:r>
    </w:p>
    <w:p>
      <w:pPr>
        <w:pStyle w:val="Style13"/>
        <w:rPr>
          <w:sz w:val="24"/>
        </w:rPr>
      </w:pPr>
      <w:r>
        <w:rPr/>
        <w:t>Социальное</w:t>
      </w:r>
      <w:r>
        <w:rPr>
          <w:spacing w:val="-7"/>
        </w:rPr>
        <w:t xml:space="preserve"> </w:t>
      </w:r>
      <w:r>
        <w:rPr/>
        <w:t>значение</w:t>
      </w:r>
      <w:r>
        <w:rPr>
          <w:spacing w:val="-4"/>
        </w:rPr>
        <w:t xml:space="preserve"> </w:t>
      </w:r>
      <w:r>
        <w:rPr/>
        <w:t>дизайна</w:t>
      </w:r>
      <w:r>
        <w:rPr>
          <w:spacing w:val="-4"/>
        </w:rPr>
        <w:t xml:space="preserve"> </w:t>
      </w:r>
      <w:r>
        <w:rPr/>
        <w:t>и</w:t>
      </w:r>
      <w:r>
        <w:rPr>
          <w:spacing w:val="-3"/>
        </w:rPr>
        <w:t xml:space="preserve"> </w:t>
      </w:r>
      <w:r>
        <w:rPr/>
        <w:t>архитектуры</w:t>
      </w:r>
      <w:r>
        <w:rPr>
          <w:spacing w:val="-3"/>
        </w:rPr>
        <w:t xml:space="preserve"> </w:t>
      </w:r>
      <w:r>
        <w:rPr/>
        <w:t>как</w:t>
      </w:r>
      <w:r>
        <w:rPr>
          <w:spacing w:val="-3"/>
        </w:rPr>
        <w:t xml:space="preserve"> </w:t>
      </w:r>
      <w:r>
        <w:rPr/>
        <w:t>среды</w:t>
      </w:r>
      <w:r>
        <w:rPr>
          <w:spacing w:val="-3"/>
        </w:rPr>
        <w:t xml:space="preserve"> </w:t>
      </w:r>
      <w:r>
        <w:rPr/>
        <w:t>жизни</w:t>
      </w:r>
      <w:r>
        <w:rPr>
          <w:spacing w:val="-3"/>
        </w:rPr>
        <w:t xml:space="preserve"> </w:t>
      </w:r>
      <w:r>
        <w:rPr>
          <w:spacing w:val="-2"/>
        </w:rPr>
        <w:t>человека: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76"/>
        </w:numPr>
        <w:tabs>
          <w:tab w:val="clear" w:pos="720"/>
          <w:tab w:val="left" w:pos="1080" w:leader="none"/>
        </w:tabs>
        <w:spacing w:lineRule="auto" w:line="240" w:before="0" w:after="0"/>
        <w:ind w:left="1080" w:right="0" w:hanging="148"/>
        <w:jc w:val="both"/>
        <w:rPr>
          <w:sz w:val="24"/>
        </w:rPr>
      </w:pPr>
      <w:r>
        <w:rPr>
          <w:sz w:val="24"/>
        </w:rPr>
        <w:t>иметь</w:t>
      </w:r>
      <w:r>
        <w:rPr>
          <w:spacing w:val="2"/>
          <w:sz w:val="24"/>
        </w:rPr>
        <w:t xml:space="preserve"> </w:t>
      </w:r>
      <w:r>
        <w:rPr>
          <w:sz w:val="24"/>
        </w:rPr>
        <w:t>опыт</w:t>
      </w:r>
      <w:r>
        <w:rPr>
          <w:spacing w:val="4"/>
          <w:sz w:val="24"/>
        </w:rPr>
        <w:t xml:space="preserve"> </w:t>
      </w:r>
      <w:r>
        <w:rPr>
          <w:sz w:val="24"/>
        </w:rPr>
        <w:t>построения</w:t>
      </w:r>
      <w:r>
        <w:rPr>
          <w:spacing w:val="4"/>
          <w:sz w:val="24"/>
        </w:rPr>
        <w:t xml:space="preserve"> </w:t>
      </w:r>
      <w:r>
        <w:rPr>
          <w:sz w:val="24"/>
        </w:rPr>
        <w:t>объёмно-пространственной</w:t>
      </w:r>
      <w:r>
        <w:rPr>
          <w:spacing w:val="5"/>
          <w:sz w:val="24"/>
        </w:rPr>
        <w:t xml:space="preserve"> </w:t>
      </w:r>
      <w:r>
        <w:rPr>
          <w:sz w:val="24"/>
        </w:rPr>
        <w:t>композиции</w:t>
      </w:r>
      <w:r>
        <w:rPr>
          <w:spacing w:val="5"/>
          <w:sz w:val="24"/>
        </w:rPr>
        <w:t xml:space="preserve"> </w:t>
      </w:r>
      <w:r>
        <w:rPr>
          <w:sz w:val="24"/>
        </w:rPr>
        <w:t>как</w:t>
      </w:r>
      <w:r>
        <w:rPr>
          <w:spacing w:val="2"/>
          <w:sz w:val="24"/>
        </w:rPr>
        <w:t xml:space="preserve"> </w:t>
      </w:r>
      <w:r>
        <w:rPr>
          <w:sz w:val="24"/>
        </w:rPr>
        <w:t>макета</w:t>
      </w:r>
      <w:r>
        <w:rPr>
          <w:spacing w:val="5"/>
          <w:sz w:val="24"/>
        </w:rPr>
        <w:t xml:space="preserve"> </w:t>
      </w:r>
      <w:r>
        <w:rPr>
          <w:spacing w:val="-2"/>
          <w:sz w:val="24"/>
        </w:rPr>
        <w:t>архитектурного</w:t>
      </w:r>
    </w:p>
    <w:p>
      <w:pPr>
        <w:pStyle w:val="Style13"/>
        <w:spacing w:before="63" w:after="0"/>
        <w:rPr>
          <w:sz w:val="24"/>
        </w:rPr>
      </w:pPr>
      <w:r>
        <w:rPr/>
        <w:t>пространства</w:t>
      </w:r>
      <w:r>
        <w:rPr>
          <w:spacing w:val="-5"/>
        </w:rPr>
        <w:t xml:space="preserve"> </w:t>
      </w:r>
      <w:r>
        <w:rPr/>
        <w:t>в</w:t>
      </w:r>
      <w:r>
        <w:rPr>
          <w:spacing w:val="-4"/>
        </w:rPr>
        <w:t xml:space="preserve"> </w:t>
      </w:r>
      <w:r>
        <w:rPr/>
        <w:t>реальной</w:t>
      </w:r>
      <w:r>
        <w:rPr>
          <w:spacing w:val="-3"/>
        </w:rPr>
        <w:t xml:space="preserve"> </w:t>
      </w:r>
      <w:r>
        <w:rPr>
          <w:spacing w:val="-2"/>
        </w:rPr>
        <w:t>жизни;</w:t>
      </w:r>
    </w:p>
    <w:p>
      <w:pPr>
        <w:pStyle w:val="ListParagraph"/>
        <w:numPr>
          <w:ilvl w:val="1"/>
          <w:numId w:val="76"/>
        </w:numPr>
        <w:tabs>
          <w:tab w:val="clear" w:pos="720"/>
          <w:tab w:val="left" w:pos="1070" w:leader="none"/>
        </w:tabs>
        <w:spacing w:lineRule="auto" w:line="240" w:before="0" w:after="0"/>
        <w:ind w:left="1070" w:right="0" w:hanging="138"/>
        <w:jc w:val="both"/>
        <w:rPr>
          <w:sz w:val="24"/>
        </w:rPr>
      </w:pPr>
      <w:r>
        <w:rPr>
          <w:sz w:val="24"/>
        </w:rPr>
        <w:t>выполнять</w:t>
      </w:r>
      <w:r>
        <w:rPr>
          <w:spacing w:val="-6"/>
          <w:sz w:val="24"/>
        </w:rPr>
        <w:t xml:space="preserve"> </w:t>
      </w:r>
      <w:r>
        <w:rPr>
          <w:sz w:val="24"/>
        </w:rPr>
        <w:t>построение</w:t>
      </w:r>
      <w:r>
        <w:rPr>
          <w:spacing w:val="-5"/>
          <w:sz w:val="24"/>
        </w:rPr>
        <w:t xml:space="preserve"> </w:t>
      </w:r>
      <w:r>
        <w:rPr>
          <w:sz w:val="24"/>
        </w:rPr>
        <w:t>макета</w:t>
      </w:r>
      <w:r>
        <w:rPr>
          <w:spacing w:val="-5"/>
          <w:sz w:val="24"/>
        </w:rPr>
        <w:t xml:space="preserve"> </w:t>
      </w:r>
      <w:r>
        <w:rPr>
          <w:sz w:val="24"/>
        </w:rPr>
        <w:t>пространственно-объёмной</w:t>
      </w:r>
      <w:r>
        <w:rPr>
          <w:spacing w:val="-4"/>
          <w:sz w:val="24"/>
        </w:rPr>
        <w:t xml:space="preserve"> </w:t>
      </w:r>
      <w:r>
        <w:rPr>
          <w:sz w:val="24"/>
        </w:rPr>
        <w:t>композиции</w:t>
      </w:r>
      <w:r>
        <w:rPr>
          <w:spacing w:val="-5"/>
          <w:sz w:val="24"/>
        </w:rPr>
        <w:t xml:space="preserve"> </w:t>
      </w:r>
      <w:r>
        <w:rPr>
          <w:sz w:val="24"/>
        </w:rPr>
        <w:t>по</w:t>
      </w:r>
      <w:r>
        <w:rPr>
          <w:spacing w:val="-4"/>
          <w:sz w:val="24"/>
        </w:rPr>
        <w:t xml:space="preserve"> </w:t>
      </w:r>
      <w:r>
        <w:rPr>
          <w:sz w:val="24"/>
        </w:rPr>
        <w:t>его</w:t>
      </w:r>
      <w:r>
        <w:rPr>
          <w:spacing w:val="-4"/>
          <w:sz w:val="24"/>
        </w:rPr>
        <w:t xml:space="preserve"> </w:t>
      </w:r>
      <w:r>
        <w:rPr>
          <w:spacing w:val="-2"/>
          <w:sz w:val="24"/>
        </w:rPr>
        <w:t>чертежу;</w:t>
      </w:r>
    </w:p>
    <w:p>
      <w:pPr>
        <w:pStyle w:val="ListParagraph"/>
        <w:numPr>
          <w:ilvl w:val="1"/>
          <w:numId w:val="76"/>
        </w:numPr>
        <w:tabs>
          <w:tab w:val="clear" w:pos="720"/>
          <w:tab w:val="left" w:pos="1128" w:leader="none"/>
        </w:tabs>
        <w:spacing w:lineRule="auto" w:line="240" w:before="0" w:after="0"/>
        <w:ind w:left="932" w:right="1132" w:hanging="0"/>
        <w:jc w:val="both"/>
        <w:rPr>
          <w:sz w:val="24"/>
        </w:rPr>
      </w:pPr>
      <w:r>
        <w:rPr>
          <w:sz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w:t>
      </w:r>
      <w:r>
        <w:rPr>
          <w:spacing w:val="-2"/>
          <w:sz w:val="24"/>
        </w:rPr>
        <w:t>людей;</w:t>
      </w:r>
    </w:p>
    <w:p>
      <w:pPr>
        <w:pStyle w:val="ListParagraph"/>
        <w:numPr>
          <w:ilvl w:val="1"/>
          <w:numId w:val="76"/>
        </w:numPr>
        <w:tabs>
          <w:tab w:val="clear" w:pos="720"/>
          <w:tab w:val="left" w:pos="1183" w:leader="none"/>
        </w:tabs>
        <w:spacing w:lineRule="auto" w:line="240" w:before="0" w:after="0"/>
        <w:ind w:left="932" w:right="1142" w:hanging="0"/>
        <w:jc w:val="both"/>
        <w:rPr>
          <w:sz w:val="24"/>
        </w:rPr>
      </w:pPr>
      <w:r>
        <w:rPr>
          <w:sz w:val="24"/>
        </w:rPr>
        <w:t>знать о роли строительного материала в эволюции архитектурных конструкций и изменении облика архитектурных сооружений;</w:t>
      </w:r>
    </w:p>
    <w:p>
      <w:pPr>
        <w:pStyle w:val="Style13"/>
        <w:ind w:left="932" w:right="1131" w:hanging="0"/>
        <w:rPr>
          <w:sz w:val="24"/>
        </w:rPr>
      </w:pPr>
      <w:r>
        <w:rPr/>
        <w:t>-иметь</w:t>
      </w:r>
      <w:r>
        <w:rPr>
          <w:spacing w:val="-2"/>
        </w:rPr>
        <w:t xml:space="preserve"> </w:t>
      </w:r>
      <w:r>
        <w:rPr/>
        <w:t>представление,</w:t>
      </w:r>
      <w:r>
        <w:rPr>
          <w:spacing w:val="-1"/>
        </w:rPr>
        <w:t xml:space="preserve"> </w:t>
      </w:r>
      <w:r>
        <w:rPr/>
        <w:t>как</w:t>
      </w:r>
      <w:r>
        <w:rPr>
          <w:spacing w:val="-3"/>
        </w:rPr>
        <w:t xml:space="preserve"> </w:t>
      </w:r>
      <w:r>
        <w:rPr/>
        <w:t>в</w:t>
      </w:r>
      <w:r>
        <w:rPr>
          <w:spacing w:val="-4"/>
        </w:rPr>
        <w:t xml:space="preserve"> </w:t>
      </w:r>
      <w:r>
        <w:rPr/>
        <w:t>архитектуре</w:t>
      </w:r>
      <w:r>
        <w:rPr>
          <w:spacing w:val="-4"/>
        </w:rPr>
        <w:t xml:space="preserve"> </w:t>
      </w:r>
      <w:r>
        <w:rPr/>
        <w:t>проявляются</w:t>
      </w:r>
      <w:r>
        <w:rPr>
          <w:spacing w:val="-3"/>
        </w:rPr>
        <w:t xml:space="preserve"> </w:t>
      </w:r>
      <w:r>
        <w:rPr/>
        <w:t>мировоззренческие</w:t>
      </w:r>
      <w:r>
        <w:rPr>
          <w:spacing w:val="-4"/>
        </w:rPr>
        <w:t xml:space="preserve"> </w:t>
      </w:r>
      <w:r>
        <w:rPr/>
        <w:t>изменения</w:t>
      </w:r>
      <w:r>
        <w:rPr>
          <w:spacing w:val="-3"/>
        </w:rPr>
        <w:t xml:space="preserve"> </w:t>
      </w:r>
      <w:r>
        <w:rPr/>
        <w:t>в</w:t>
      </w:r>
      <w:r>
        <w:rPr>
          <w:spacing w:val="-4"/>
        </w:rPr>
        <w:t xml:space="preserve"> </w:t>
      </w:r>
      <w:r>
        <w:rPr/>
        <w:t>жизни общества и как изменение архитектуры влияет на характер организации и</w:t>
      </w:r>
      <w:r>
        <w:rPr>
          <w:spacing w:val="80"/>
        </w:rPr>
        <w:t xml:space="preserve"> </w:t>
      </w:r>
      <w:r>
        <w:rPr/>
        <w:t>жизнедеятельности людей; иметь знания об особенностях архитектурно-художественных стилей разных эпох и их отражении в постройках общественных зданий, храмовой архитектуре и частном строительстве, в организации городской среды;</w:t>
      </w:r>
    </w:p>
    <w:p>
      <w:pPr>
        <w:pStyle w:val="ListParagraph"/>
        <w:numPr>
          <w:ilvl w:val="1"/>
          <w:numId w:val="76"/>
        </w:numPr>
        <w:tabs>
          <w:tab w:val="clear" w:pos="720"/>
          <w:tab w:val="left" w:pos="1135" w:leader="none"/>
        </w:tabs>
        <w:spacing w:lineRule="auto" w:line="240" w:before="0" w:after="0"/>
        <w:ind w:left="932" w:right="1140" w:hanging="0"/>
        <w:jc w:val="both"/>
        <w:rPr>
          <w:sz w:val="24"/>
        </w:rPr>
      </w:pPr>
      <w:r>
        <w:rPr>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pPr>
        <w:pStyle w:val="ListParagraph"/>
        <w:numPr>
          <w:ilvl w:val="1"/>
          <w:numId w:val="76"/>
        </w:numPr>
        <w:tabs>
          <w:tab w:val="clear" w:pos="720"/>
          <w:tab w:val="left" w:pos="1159" w:leader="none"/>
        </w:tabs>
        <w:spacing w:lineRule="auto" w:line="240" w:before="0" w:after="0"/>
        <w:ind w:left="932" w:right="1139" w:hanging="0"/>
        <w:jc w:val="both"/>
        <w:rPr>
          <w:sz w:val="24"/>
        </w:rPr>
      </w:pPr>
      <w:r>
        <w:rPr>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pPr>
        <w:pStyle w:val="ListParagraph"/>
        <w:numPr>
          <w:ilvl w:val="1"/>
          <w:numId w:val="76"/>
        </w:numPr>
        <w:tabs>
          <w:tab w:val="clear" w:pos="720"/>
          <w:tab w:val="left" w:pos="1092" w:leader="none"/>
        </w:tabs>
        <w:spacing w:lineRule="auto" w:line="240" w:before="0" w:after="0"/>
        <w:ind w:left="932" w:right="1136" w:hanging="0"/>
        <w:jc w:val="both"/>
        <w:rPr>
          <w:sz w:val="24"/>
        </w:rPr>
      </w:pPr>
      <w:r>
        <w:rPr>
          <w:sz w:val="24"/>
        </w:rPr>
        <w:t>определять понятие «городская среда»; рассматривать и объяснять планировку города как способ организации образа жизни людей;</w:t>
      </w:r>
    </w:p>
    <w:p>
      <w:pPr>
        <w:pStyle w:val="Style13"/>
        <w:ind w:left="932" w:right="1140" w:hanging="0"/>
        <w:rPr>
          <w:sz w:val="24"/>
        </w:rPr>
      </w:pPr>
      <w:r>
        <w:rPr/>
        <w:t>-знать различные виды планировки города; иметь опыт разработки построения городского пространства в виде макетной или графической схемы;</w:t>
      </w:r>
    </w:p>
    <w:p>
      <w:pPr>
        <w:pStyle w:val="ListParagraph"/>
        <w:numPr>
          <w:ilvl w:val="1"/>
          <w:numId w:val="76"/>
        </w:numPr>
        <w:tabs>
          <w:tab w:val="clear" w:pos="720"/>
          <w:tab w:val="left" w:pos="1159" w:leader="none"/>
        </w:tabs>
        <w:spacing w:lineRule="auto" w:line="240" w:before="0" w:after="0"/>
        <w:ind w:left="932" w:right="1134" w:hanging="0"/>
        <w:jc w:val="both"/>
        <w:rPr>
          <w:sz w:val="24"/>
        </w:rPr>
      </w:pPr>
      <w:r>
        <w:rPr>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w:t>
      </w:r>
      <w:r>
        <w:rPr>
          <w:spacing w:val="40"/>
          <w:sz w:val="24"/>
        </w:rPr>
        <w:t xml:space="preserve"> </w:t>
      </w:r>
      <w:r>
        <w:rPr>
          <w:sz w:val="24"/>
        </w:rPr>
        <w:t>школах ландшафтного дизайна;</w:t>
      </w:r>
    </w:p>
    <w:p>
      <w:pPr>
        <w:pStyle w:val="ListParagraph"/>
        <w:numPr>
          <w:ilvl w:val="1"/>
          <w:numId w:val="76"/>
        </w:numPr>
        <w:tabs>
          <w:tab w:val="clear" w:pos="720"/>
          <w:tab w:val="left" w:pos="1121" w:leader="none"/>
        </w:tabs>
        <w:spacing w:lineRule="auto" w:line="240" w:before="0" w:after="0"/>
        <w:ind w:left="932" w:right="1138" w:hanging="0"/>
        <w:jc w:val="both"/>
        <w:rPr>
          <w:sz w:val="24"/>
        </w:rPr>
      </w:pPr>
      <w:r>
        <w:rPr>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pPr>
        <w:pStyle w:val="Style13"/>
        <w:ind w:left="932" w:right="1138" w:hanging="0"/>
        <w:rPr>
          <w:sz w:val="24"/>
        </w:rPr>
      </w:pPr>
      <w:r>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pPr>
        <w:pStyle w:val="ListParagraph"/>
        <w:numPr>
          <w:ilvl w:val="1"/>
          <w:numId w:val="76"/>
        </w:numPr>
        <w:tabs>
          <w:tab w:val="clear" w:pos="720"/>
          <w:tab w:val="left" w:pos="1073" w:leader="none"/>
        </w:tabs>
        <w:spacing w:lineRule="auto" w:line="240" w:before="0" w:after="0"/>
        <w:ind w:left="932" w:right="1141" w:hanging="0"/>
        <w:jc w:val="both"/>
        <w:rPr>
          <w:sz w:val="24"/>
        </w:rPr>
      </w:pPr>
      <w:r>
        <w:rPr>
          <w:sz w:val="24"/>
        </w:rPr>
        <w:t>объяснять,</w:t>
      </w:r>
      <w:r>
        <w:rPr>
          <w:spacing w:val="-1"/>
          <w:sz w:val="24"/>
        </w:rPr>
        <w:t xml:space="preserve"> </w:t>
      </w:r>
      <w:r>
        <w:rPr>
          <w:sz w:val="24"/>
        </w:rPr>
        <w:t>в</w:t>
      </w:r>
      <w:r>
        <w:rPr>
          <w:spacing w:val="-2"/>
          <w:sz w:val="24"/>
        </w:rPr>
        <w:t xml:space="preserve"> </w:t>
      </w:r>
      <w:r>
        <w:rPr>
          <w:sz w:val="24"/>
        </w:rPr>
        <w:t>чём</w:t>
      </w:r>
      <w:r>
        <w:rPr>
          <w:spacing w:val="-2"/>
          <w:sz w:val="24"/>
        </w:rPr>
        <w:t xml:space="preserve"> </w:t>
      </w:r>
      <w:r>
        <w:rPr>
          <w:sz w:val="24"/>
        </w:rPr>
        <w:t>заключается</w:t>
      </w:r>
      <w:r>
        <w:rPr>
          <w:spacing w:val="-2"/>
          <w:sz w:val="24"/>
        </w:rPr>
        <w:t xml:space="preserve"> </w:t>
      </w:r>
      <w:r>
        <w:rPr>
          <w:sz w:val="24"/>
        </w:rPr>
        <w:t>взаимосвязь</w:t>
      </w:r>
      <w:r>
        <w:rPr>
          <w:spacing w:val="-1"/>
          <w:sz w:val="24"/>
        </w:rPr>
        <w:t xml:space="preserve"> </w:t>
      </w:r>
      <w:r>
        <w:rPr>
          <w:sz w:val="24"/>
        </w:rPr>
        <w:t>формы</w:t>
      </w:r>
      <w:r>
        <w:rPr>
          <w:spacing w:val="-2"/>
          <w:sz w:val="24"/>
        </w:rPr>
        <w:t xml:space="preserve"> </w:t>
      </w:r>
      <w:r>
        <w:rPr>
          <w:sz w:val="24"/>
        </w:rPr>
        <w:t>и материала</w:t>
      </w:r>
      <w:r>
        <w:rPr>
          <w:spacing w:val="-2"/>
          <w:sz w:val="24"/>
        </w:rPr>
        <w:t xml:space="preserve"> </w:t>
      </w:r>
      <w:r>
        <w:rPr>
          <w:sz w:val="24"/>
        </w:rPr>
        <w:t>при построении</w:t>
      </w:r>
      <w:r>
        <w:rPr>
          <w:spacing w:val="-3"/>
          <w:sz w:val="24"/>
        </w:rPr>
        <w:t xml:space="preserve"> </w:t>
      </w:r>
      <w:r>
        <w:rPr>
          <w:sz w:val="24"/>
        </w:rPr>
        <w:t xml:space="preserve">предметного </w:t>
      </w:r>
      <w:r>
        <w:rPr>
          <w:spacing w:val="-2"/>
          <w:sz w:val="24"/>
        </w:rPr>
        <w:t>мира;</w:t>
      </w:r>
    </w:p>
    <w:p>
      <w:pPr>
        <w:pStyle w:val="Style13"/>
        <w:ind w:left="932" w:right="1143" w:hanging="0"/>
        <w:rPr>
          <w:sz w:val="24"/>
        </w:rPr>
      </w:pPr>
      <w:r>
        <w:rPr/>
        <w:t xml:space="preserve">-объяснять характер влияния цвета на восприятие человеком формы объектов архитектуры и </w:t>
      </w:r>
      <w:r>
        <w:rPr>
          <w:spacing w:val="-2"/>
        </w:rPr>
        <w:t>дизайна;</w:t>
      </w:r>
    </w:p>
    <w:p>
      <w:pPr>
        <w:pStyle w:val="ListParagraph"/>
        <w:numPr>
          <w:ilvl w:val="1"/>
          <w:numId w:val="76"/>
        </w:numPr>
        <w:tabs>
          <w:tab w:val="clear" w:pos="720"/>
          <w:tab w:val="left" w:pos="1085" w:leader="none"/>
        </w:tabs>
        <w:spacing w:lineRule="auto" w:line="240" w:before="0" w:after="0"/>
        <w:ind w:left="932" w:right="1131" w:hanging="0"/>
        <w:jc w:val="both"/>
        <w:rPr>
          <w:sz w:val="24"/>
        </w:rPr>
      </w:pPr>
      <w:r>
        <w:rPr>
          <w:sz w:val="24"/>
        </w:rPr>
        <w:t>иметь опыт творческого проектирования интерьерного пространства для конкретных задач жизнедеятельности человека;</w:t>
      </w:r>
    </w:p>
    <w:p>
      <w:pPr>
        <w:pStyle w:val="ListParagraph"/>
        <w:numPr>
          <w:ilvl w:val="1"/>
          <w:numId w:val="76"/>
        </w:numPr>
        <w:tabs>
          <w:tab w:val="clear" w:pos="720"/>
          <w:tab w:val="left" w:pos="1152" w:leader="none"/>
        </w:tabs>
        <w:spacing w:lineRule="auto" w:line="240" w:before="0" w:after="0"/>
        <w:ind w:left="932" w:right="1137" w:hanging="0"/>
        <w:jc w:val="both"/>
        <w:rPr>
          <w:sz w:val="24"/>
        </w:rPr>
      </w:pPr>
      <w:r>
        <w:rPr>
          <w:sz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pPr>
        <w:pStyle w:val="ListParagraph"/>
        <w:numPr>
          <w:ilvl w:val="1"/>
          <w:numId w:val="76"/>
        </w:numPr>
        <w:tabs>
          <w:tab w:val="clear" w:pos="720"/>
          <w:tab w:val="left" w:pos="1080" w:leader="none"/>
        </w:tabs>
        <w:spacing w:lineRule="auto" w:line="240" w:before="0" w:after="0"/>
        <w:ind w:left="932" w:right="1132" w:hanging="0"/>
        <w:jc w:val="left"/>
        <w:rPr>
          <w:sz w:val="24"/>
        </w:rPr>
      </w:pPr>
      <w:r>
        <w:rPr>
          <w:sz w:val="24"/>
        </w:rPr>
        <w:t>иметь представление об истории костюма в истории разных эпох; характеризовать понятие моды в одежде;</w:t>
      </w:r>
    </w:p>
    <w:p>
      <w:pPr>
        <w:pStyle w:val="ListParagraph"/>
        <w:numPr>
          <w:ilvl w:val="1"/>
          <w:numId w:val="76"/>
        </w:numPr>
        <w:tabs>
          <w:tab w:val="clear" w:pos="720"/>
          <w:tab w:val="left" w:pos="1070" w:leader="none"/>
        </w:tabs>
        <w:spacing w:lineRule="auto" w:line="240" w:before="0" w:after="0"/>
        <w:ind w:left="932" w:right="2745" w:hanging="0"/>
        <w:jc w:val="left"/>
        <w:rPr>
          <w:sz w:val="24"/>
        </w:rPr>
      </w:pPr>
      <w:r>
        <w:rPr>
          <w:sz w:val="24"/>
        </w:rPr>
        <w:t>объяснять, как в одежде проявляются социальный статус человека, его ценностные</w:t>
      </w:r>
      <w:r>
        <w:rPr>
          <w:spacing w:val="-7"/>
          <w:sz w:val="24"/>
        </w:rPr>
        <w:t xml:space="preserve"> </w:t>
      </w:r>
      <w:r>
        <w:rPr>
          <w:sz w:val="24"/>
        </w:rPr>
        <w:t>ориентации,</w:t>
      </w:r>
      <w:r>
        <w:rPr>
          <w:spacing w:val="-5"/>
          <w:sz w:val="24"/>
        </w:rPr>
        <w:t xml:space="preserve"> </w:t>
      </w:r>
      <w:r>
        <w:rPr>
          <w:sz w:val="24"/>
        </w:rPr>
        <w:t>мировоззренческие</w:t>
      </w:r>
      <w:r>
        <w:rPr>
          <w:spacing w:val="-6"/>
          <w:sz w:val="24"/>
        </w:rPr>
        <w:t xml:space="preserve"> </w:t>
      </w:r>
      <w:r>
        <w:rPr>
          <w:sz w:val="24"/>
        </w:rPr>
        <w:t>идеалы</w:t>
      </w:r>
      <w:r>
        <w:rPr>
          <w:spacing w:val="-5"/>
          <w:sz w:val="24"/>
        </w:rPr>
        <w:t xml:space="preserve"> </w:t>
      </w:r>
      <w:r>
        <w:rPr>
          <w:sz w:val="24"/>
        </w:rPr>
        <w:t>и</w:t>
      </w:r>
      <w:r>
        <w:rPr>
          <w:spacing w:val="-5"/>
          <w:sz w:val="24"/>
        </w:rPr>
        <w:t xml:space="preserve"> </w:t>
      </w:r>
      <w:r>
        <w:rPr>
          <w:sz w:val="24"/>
        </w:rPr>
        <w:t>характер</w:t>
      </w:r>
      <w:r>
        <w:rPr>
          <w:spacing w:val="-5"/>
          <w:sz w:val="24"/>
        </w:rPr>
        <w:t xml:space="preserve"> </w:t>
      </w:r>
      <w:r>
        <w:rPr>
          <w:sz w:val="24"/>
        </w:rPr>
        <w:t>деятельности;</w:t>
      </w:r>
    </w:p>
    <w:p>
      <w:pPr>
        <w:pStyle w:val="ListParagraph"/>
        <w:numPr>
          <w:ilvl w:val="1"/>
          <w:numId w:val="76"/>
        </w:numPr>
        <w:tabs>
          <w:tab w:val="clear" w:pos="720"/>
          <w:tab w:val="left" w:pos="1171" w:leader="none"/>
        </w:tabs>
        <w:spacing w:lineRule="auto" w:line="240" w:before="0" w:after="0"/>
        <w:ind w:left="932" w:right="1142" w:hanging="0"/>
        <w:jc w:val="both"/>
        <w:rPr>
          <w:sz w:val="24"/>
        </w:rPr>
      </w:pPr>
      <w:r>
        <w:rPr>
          <w:sz w:val="24"/>
        </w:rPr>
        <w:t>иметь представление о конструкции костюма и применении законов композиции в проектировании одежды, ансамбле в костюме;</w:t>
      </w:r>
    </w:p>
    <w:p>
      <w:pPr>
        <w:pStyle w:val="ListParagraph"/>
        <w:numPr>
          <w:ilvl w:val="1"/>
          <w:numId w:val="76"/>
        </w:numPr>
        <w:tabs>
          <w:tab w:val="clear" w:pos="720"/>
          <w:tab w:val="left" w:pos="1250" w:leader="none"/>
        </w:tabs>
        <w:spacing w:lineRule="auto" w:line="240" w:before="0" w:after="0"/>
        <w:ind w:left="932" w:right="1140" w:hanging="0"/>
        <w:jc w:val="both"/>
        <w:rPr>
          <w:sz w:val="24"/>
        </w:rPr>
      </w:pPr>
      <w:r>
        <w:rPr>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pPr>
        <w:pStyle w:val="ListParagraph"/>
        <w:numPr>
          <w:ilvl w:val="1"/>
          <w:numId w:val="76"/>
        </w:numPr>
        <w:tabs>
          <w:tab w:val="clear" w:pos="720"/>
          <w:tab w:val="left" w:pos="1104" w:leader="none"/>
        </w:tabs>
        <w:spacing w:lineRule="auto" w:line="240" w:before="1" w:after="0"/>
        <w:ind w:left="932" w:right="1137" w:hanging="0"/>
        <w:jc w:val="both"/>
        <w:rPr>
          <w:sz w:val="24"/>
        </w:rPr>
      </w:pPr>
      <w:r>
        <w:rPr>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76"/>
        </w:numPr>
        <w:tabs>
          <w:tab w:val="clear" w:pos="720"/>
          <w:tab w:val="left" w:pos="1087" w:leader="none"/>
        </w:tabs>
        <w:spacing w:lineRule="auto" w:line="240" w:before="0" w:after="0"/>
        <w:ind w:left="932" w:right="1137" w:hanging="0"/>
        <w:jc w:val="both"/>
        <w:rPr>
          <w:sz w:val="24"/>
        </w:rPr>
      </w:pPr>
      <w:r>
        <w:rPr>
          <w:sz w:val="24"/>
        </w:rPr>
        <w:t>различать задачи искусства театрального грима и бытового макияжа; иметь представление об имидж-дизайне, его задачах и социальном бытовании; определять эстетические и этические границы применения макияжа и стилистики причёски в повседневном быту.</w:t>
      </w:r>
    </w:p>
    <w:p>
      <w:pPr>
        <w:pStyle w:val="2"/>
        <w:tabs>
          <w:tab w:val="clear" w:pos="720"/>
          <w:tab w:val="left" w:pos="2019" w:leader="none"/>
          <w:tab w:val="left" w:pos="2496" w:leader="none"/>
          <w:tab w:val="left" w:pos="2854" w:leader="none"/>
          <w:tab w:val="left" w:pos="4648" w:leader="none"/>
          <w:tab w:val="left" w:pos="5015" w:leader="none"/>
          <w:tab w:val="left" w:pos="6929" w:leader="none"/>
          <w:tab w:val="left" w:pos="8248" w:leader="none"/>
          <w:tab w:val="left" w:pos="9116" w:leader="none"/>
          <w:tab w:val="left" w:pos="10435" w:leader="none"/>
        </w:tabs>
        <w:spacing w:lineRule="auto" w:line="240" w:before="68" w:after="0"/>
        <w:ind w:left="932" w:right="1135" w:hanging="0"/>
        <w:jc w:val="left"/>
        <w:rPr>
          <w:sz w:val="24"/>
        </w:rPr>
      </w:pPr>
      <w:r>
        <w:rPr>
          <w:spacing w:val="-2"/>
        </w:rPr>
        <w:t>Модуль</w:t>
      </w:r>
      <w:r>
        <w:rPr/>
        <w:tab/>
      </w:r>
      <w:r>
        <w:rPr>
          <w:spacing w:val="-10"/>
        </w:rPr>
        <w:t>№</w:t>
      </w:r>
      <w:r>
        <w:rPr/>
        <w:tab/>
      </w:r>
      <w:r>
        <w:rPr>
          <w:spacing w:val="-10"/>
        </w:rPr>
        <w:t>4</w:t>
      </w:r>
      <w:r>
        <w:rPr/>
        <w:tab/>
      </w:r>
      <w:r>
        <w:rPr>
          <w:spacing w:val="-2"/>
        </w:rPr>
        <w:t>«Изображение</w:t>
      </w:r>
      <w:r>
        <w:rPr/>
        <w:tab/>
      </w:r>
      <w:r>
        <w:rPr>
          <w:spacing w:val="-10"/>
        </w:rPr>
        <w:t>в</w:t>
      </w:r>
      <w:r>
        <w:rPr/>
        <w:tab/>
      </w:r>
      <w:r>
        <w:rPr>
          <w:spacing w:val="-2"/>
        </w:rPr>
        <w:t>синтетических,</w:t>
      </w:r>
      <w:r>
        <w:rPr/>
        <w:tab/>
      </w:r>
      <w:r>
        <w:rPr>
          <w:spacing w:val="-2"/>
        </w:rPr>
        <w:t>экранных</w:t>
      </w:r>
      <w:r>
        <w:rPr/>
        <w:tab/>
      </w:r>
      <w:r>
        <w:rPr>
          <w:spacing w:val="-2"/>
        </w:rPr>
        <w:t>видах</w:t>
      </w:r>
      <w:r>
        <w:rPr/>
        <w:tab/>
      </w:r>
      <w:r>
        <w:rPr>
          <w:spacing w:val="-2"/>
        </w:rPr>
        <w:t>искусства</w:t>
      </w:r>
      <w:r>
        <w:rPr/>
        <w:tab/>
      </w:r>
      <w:r>
        <w:rPr>
          <w:spacing w:val="-10"/>
        </w:rPr>
        <w:t xml:space="preserve">и </w:t>
      </w:r>
      <w:r>
        <w:rPr/>
        <w:t>художественная фотография»</w:t>
      </w:r>
    </w:p>
    <w:p>
      <w:pPr>
        <w:pStyle w:val="Normal"/>
        <w:spacing w:lineRule="exact" w:line="274" w:before="0" w:after="0"/>
        <w:ind w:left="932" w:right="0" w:hanging="0"/>
        <w:jc w:val="left"/>
        <w:rPr>
          <w:b/>
          <w:b/>
          <w:sz w:val="24"/>
        </w:rPr>
      </w:pPr>
      <w:r>
        <w:rPr>
          <w:b/>
          <w:spacing w:val="-2"/>
          <w:sz w:val="24"/>
        </w:rPr>
        <w:t>(</w:t>
      </w:r>
      <w:r>
        <w:rPr>
          <w:b/>
          <w:i/>
          <w:spacing w:val="-2"/>
          <w:sz w:val="24"/>
        </w:rPr>
        <w:t>вариативный</w:t>
      </w:r>
      <w:r>
        <w:rPr>
          <w:b/>
          <w:spacing w:val="-2"/>
          <w:sz w:val="24"/>
        </w:rPr>
        <w:t>):</w:t>
      </w:r>
    </w:p>
    <w:p>
      <w:pPr>
        <w:pStyle w:val="ListParagraph"/>
        <w:numPr>
          <w:ilvl w:val="1"/>
          <w:numId w:val="76"/>
        </w:numPr>
        <w:tabs>
          <w:tab w:val="clear" w:pos="720"/>
          <w:tab w:val="left" w:pos="1099" w:leader="none"/>
        </w:tabs>
        <w:spacing w:lineRule="auto" w:line="240" w:before="0" w:after="0"/>
        <w:ind w:left="932" w:right="1135" w:hanging="0"/>
        <w:jc w:val="both"/>
        <w:rPr>
          <w:sz w:val="24"/>
        </w:rPr>
      </w:pPr>
      <w:r>
        <w:rPr>
          <w:sz w:val="24"/>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Pr>
          <w:spacing w:val="-2"/>
          <w:sz w:val="24"/>
        </w:rPr>
        <w:t>творчества;</w:t>
      </w:r>
    </w:p>
    <w:p>
      <w:pPr>
        <w:pStyle w:val="ListParagraph"/>
        <w:numPr>
          <w:ilvl w:val="1"/>
          <w:numId w:val="76"/>
        </w:numPr>
        <w:tabs>
          <w:tab w:val="clear" w:pos="720"/>
          <w:tab w:val="left" w:pos="1070" w:leader="none"/>
        </w:tabs>
        <w:spacing w:lineRule="auto" w:line="240" w:before="0" w:after="0"/>
        <w:ind w:left="1070" w:right="0" w:hanging="138"/>
        <w:jc w:val="both"/>
        <w:rPr>
          <w:sz w:val="24"/>
        </w:rPr>
      </w:pPr>
      <w:r>
        <w:rPr>
          <w:sz w:val="24"/>
        </w:rPr>
        <w:t>понимать</w:t>
      </w:r>
      <w:r>
        <w:rPr>
          <w:spacing w:val="-7"/>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роль</w:t>
      </w:r>
      <w:r>
        <w:rPr>
          <w:spacing w:val="-4"/>
          <w:sz w:val="24"/>
        </w:rPr>
        <w:t xml:space="preserve"> </w:t>
      </w:r>
      <w:r>
        <w:rPr>
          <w:sz w:val="24"/>
        </w:rPr>
        <w:t>визуального</w:t>
      </w:r>
      <w:r>
        <w:rPr>
          <w:spacing w:val="-3"/>
          <w:sz w:val="24"/>
        </w:rPr>
        <w:t xml:space="preserve"> </w:t>
      </w:r>
      <w:r>
        <w:rPr>
          <w:sz w:val="24"/>
        </w:rPr>
        <w:t>образа</w:t>
      </w:r>
      <w:r>
        <w:rPr>
          <w:spacing w:val="-5"/>
          <w:sz w:val="24"/>
        </w:rPr>
        <w:t xml:space="preserve"> </w:t>
      </w:r>
      <w:r>
        <w:rPr>
          <w:sz w:val="24"/>
        </w:rPr>
        <w:t>в</w:t>
      </w:r>
      <w:r>
        <w:rPr>
          <w:spacing w:val="-5"/>
          <w:sz w:val="24"/>
        </w:rPr>
        <w:t xml:space="preserve"> </w:t>
      </w:r>
      <w:r>
        <w:rPr>
          <w:sz w:val="24"/>
        </w:rPr>
        <w:t>синтетических</w:t>
      </w:r>
      <w:r>
        <w:rPr>
          <w:spacing w:val="-4"/>
          <w:sz w:val="24"/>
        </w:rPr>
        <w:t xml:space="preserve"> </w:t>
      </w:r>
      <w:r>
        <w:rPr>
          <w:spacing w:val="-2"/>
          <w:sz w:val="24"/>
        </w:rPr>
        <w:t>искусствах;</w:t>
      </w:r>
    </w:p>
    <w:p>
      <w:pPr>
        <w:pStyle w:val="ListParagraph"/>
        <w:numPr>
          <w:ilvl w:val="1"/>
          <w:numId w:val="76"/>
        </w:numPr>
        <w:tabs>
          <w:tab w:val="clear" w:pos="720"/>
          <w:tab w:val="left" w:pos="1197" w:leader="none"/>
        </w:tabs>
        <w:spacing w:lineRule="auto" w:line="240" w:before="0" w:after="0"/>
        <w:ind w:left="932" w:right="1138" w:hanging="0"/>
        <w:jc w:val="both"/>
        <w:rPr>
          <w:sz w:val="24"/>
        </w:rPr>
      </w:pPr>
      <w:r>
        <w:rPr>
          <w:sz w:val="24"/>
        </w:rPr>
        <w:t>иметь представление о влиянии развития технологий на появление новых видов художественного творчества</w:t>
      </w:r>
      <w:r>
        <w:rPr>
          <w:spacing w:val="-1"/>
          <w:sz w:val="24"/>
        </w:rPr>
        <w:t xml:space="preserve"> </w:t>
      </w:r>
      <w:r>
        <w:rPr>
          <w:sz w:val="24"/>
        </w:rPr>
        <w:t>и их развитии</w:t>
      </w:r>
      <w:r>
        <w:rPr>
          <w:spacing w:val="-2"/>
          <w:sz w:val="24"/>
        </w:rPr>
        <w:t xml:space="preserve"> </w:t>
      </w:r>
      <w:r>
        <w:rPr>
          <w:sz w:val="24"/>
        </w:rPr>
        <w:t>параллельно с</w:t>
      </w:r>
      <w:r>
        <w:rPr>
          <w:spacing w:val="-1"/>
          <w:sz w:val="24"/>
        </w:rPr>
        <w:t xml:space="preserve"> </w:t>
      </w:r>
      <w:r>
        <w:rPr>
          <w:sz w:val="24"/>
        </w:rPr>
        <w:t>традиционными видами искусства. Художник и искусство театра:</w:t>
      </w:r>
    </w:p>
    <w:p>
      <w:pPr>
        <w:pStyle w:val="ListParagraph"/>
        <w:numPr>
          <w:ilvl w:val="1"/>
          <w:numId w:val="76"/>
        </w:numPr>
        <w:tabs>
          <w:tab w:val="clear" w:pos="720"/>
          <w:tab w:val="left" w:pos="1104" w:leader="none"/>
        </w:tabs>
        <w:spacing w:lineRule="auto" w:line="240" w:before="0" w:after="0"/>
        <w:ind w:left="932" w:right="1134" w:hanging="0"/>
        <w:jc w:val="both"/>
        <w:rPr>
          <w:sz w:val="24"/>
        </w:rPr>
      </w:pPr>
      <w:r>
        <w:rPr>
          <w:sz w:val="24"/>
        </w:rPr>
        <w:t xml:space="preserve">иметь представление об истории развития театра и жанровом многообразии театральных </w:t>
      </w:r>
      <w:r>
        <w:rPr>
          <w:spacing w:val="-2"/>
          <w:sz w:val="24"/>
        </w:rPr>
        <w:t>представлений;</w:t>
      </w:r>
    </w:p>
    <w:p>
      <w:pPr>
        <w:pStyle w:val="ListParagraph"/>
        <w:numPr>
          <w:ilvl w:val="1"/>
          <w:numId w:val="76"/>
        </w:numPr>
        <w:tabs>
          <w:tab w:val="clear" w:pos="720"/>
          <w:tab w:val="left" w:pos="1164" w:leader="none"/>
        </w:tabs>
        <w:spacing w:lineRule="auto" w:line="240" w:before="0" w:after="0"/>
        <w:ind w:left="932" w:right="1143" w:hanging="0"/>
        <w:jc w:val="both"/>
        <w:rPr>
          <w:sz w:val="24"/>
        </w:rPr>
      </w:pPr>
      <w:r>
        <w:rPr>
          <w:sz w:val="24"/>
        </w:rPr>
        <w:t>знать о роли художника и видах профессиональной художнической деятельности в современном театре;</w:t>
      </w:r>
    </w:p>
    <w:p>
      <w:pPr>
        <w:pStyle w:val="ListParagraph"/>
        <w:numPr>
          <w:ilvl w:val="1"/>
          <w:numId w:val="76"/>
        </w:numPr>
        <w:tabs>
          <w:tab w:val="clear" w:pos="720"/>
          <w:tab w:val="left" w:pos="1070" w:leader="none"/>
        </w:tabs>
        <w:spacing w:lineRule="auto" w:line="240" w:before="0" w:after="0"/>
        <w:ind w:left="1070" w:right="0" w:hanging="138"/>
        <w:jc w:val="both"/>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сценографии</w:t>
      </w:r>
      <w:r>
        <w:rPr>
          <w:spacing w:val="-3"/>
          <w:sz w:val="24"/>
        </w:rPr>
        <w:t xml:space="preserve"> </w:t>
      </w:r>
      <w:r>
        <w:rPr>
          <w:sz w:val="24"/>
        </w:rPr>
        <w:t>и</w:t>
      </w:r>
      <w:r>
        <w:rPr>
          <w:spacing w:val="-3"/>
          <w:sz w:val="24"/>
        </w:rPr>
        <w:t xml:space="preserve"> </w:t>
      </w:r>
      <w:r>
        <w:rPr>
          <w:sz w:val="24"/>
        </w:rPr>
        <w:t>символическом</w:t>
      </w:r>
      <w:r>
        <w:rPr>
          <w:spacing w:val="-4"/>
          <w:sz w:val="24"/>
        </w:rPr>
        <w:t xml:space="preserve"> </w:t>
      </w:r>
      <w:r>
        <w:rPr>
          <w:sz w:val="24"/>
        </w:rPr>
        <w:t>характере</w:t>
      </w:r>
      <w:r>
        <w:rPr>
          <w:spacing w:val="-5"/>
          <w:sz w:val="24"/>
        </w:rPr>
        <w:t xml:space="preserve"> </w:t>
      </w:r>
      <w:r>
        <w:rPr>
          <w:sz w:val="24"/>
        </w:rPr>
        <w:t>сценического</w:t>
      </w:r>
      <w:r>
        <w:rPr>
          <w:spacing w:val="-2"/>
          <w:sz w:val="24"/>
        </w:rPr>
        <w:t xml:space="preserve"> образа;</w:t>
      </w:r>
    </w:p>
    <w:p>
      <w:pPr>
        <w:pStyle w:val="ListParagraph"/>
        <w:numPr>
          <w:ilvl w:val="1"/>
          <w:numId w:val="76"/>
        </w:numPr>
        <w:tabs>
          <w:tab w:val="clear" w:pos="720"/>
          <w:tab w:val="left" w:pos="1183" w:leader="none"/>
        </w:tabs>
        <w:spacing w:lineRule="auto" w:line="240" w:before="0" w:after="0"/>
        <w:ind w:left="932" w:right="1139" w:hanging="0"/>
        <w:jc w:val="both"/>
        <w:rPr>
          <w:sz w:val="24"/>
        </w:rPr>
      </w:pPr>
      <w:r>
        <w:rPr>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pPr>
        <w:pStyle w:val="ListParagraph"/>
        <w:numPr>
          <w:ilvl w:val="1"/>
          <w:numId w:val="76"/>
        </w:numPr>
        <w:tabs>
          <w:tab w:val="clear" w:pos="720"/>
          <w:tab w:val="left" w:pos="1211" w:leader="none"/>
        </w:tabs>
        <w:spacing w:lineRule="auto" w:line="240" w:before="0" w:after="0"/>
        <w:ind w:left="932" w:right="1129" w:firstLine="60"/>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творчестве</w:t>
      </w:r>
      <w:r>
        <w:rPr>
          <w:spacing w:val="40"/>
          <w:sz w:val="24"/>
        </w:rPr>
        <w:t xml:space="preserve"> </w:t>
      </w:r>
      <w:r>
        <w:rPr>
          <w:sz w:val="24"/>
        </w:rPr>
        <w:t>наиболее</w:t>
      </w:r>
      <w:r>
        <w:rPr>
          <w:spacing w:val="40"/>
          <w:sz w:val="24"/>
        </w:rPr>
        <w:t xml:space="preserve"> </w:t>
      </w:r>
      <w:r>
        <w:rPr>
          <w:sz w:val="24"/>
        </w:rPr>
        <w:t>известных</w:t>
      </w:r>
      <w:r>
        <w:rPr>
          <w:spacing w:val="40"/>
          <w:sz w:val="24"/>
        </w:rPr>
        <w:t xml:space="preserve"> </w:t>
      </w:r>
      <w:r>
        <w:rPr>
          <w:sz w:val="24"/>
        </w:rPr>
        <w:t>художников-постановщиков</w:t>
      </w:r>
      <w:r>
        <w:rPr>
          <w:spacing w:val="40"/>
          <w:sz w:val="24"/>
        </w:rPr>
        <w:t xml:space="preserve"> </w:t>
      </w:r>
      <w:r>
        <w:rPr>
          <w:sz w:val="24"/>
        </w:rPr>
        <w:t>в</w:t>
      </w:r>
      <w:r>
        <w:rPr>
          <w:spacing w:val="40"/>
          <w:sz w:val="24"/>
        </w:rPr>
        <w:t xml:space="preserve"> </w:t>
      </w:r>
      <w:r>
        <w:rPr>
          <w:sz w:val="24"/>
        </w:rPr>
        <w:t>истории отечественного искусства (эскизы костюмов и декораций в творчестве К. Корови-</w:t>
      </w:r>
      <w:r>
        <w:rPr>
          <w:spacing w:val="40"/>
          <w:sz w:val="24"/>
        </w:rPr>
        <w:t xml:space="preserve"> </w:t>
      </w:r>
      <w:r>
        <w:rPr>
          <w:sz w:val="24"/>
        </w:rPr>
        <w:t>на, И. Билибина, А. Головина и др.);</w:t>
      </w:r>
    </w:p>
    <w:p>
      <w:pPr>
        <w:pStyle w:val="ListParagraph"/>
        <w:numPr>
          <w:ilvl w:val="1"/>
          <w:numId w:val="76"/>
        </w:numPr>
        <w:tabs>
          <w:tab w:val="clear" w:pos="720"/>
          <w:tab w:val="left" w:pos="1116" w:leader="none"/>
        </w:tabs>
        <w:spacing w:lineRule="auto" w:line="240" w:before="0" w:after="0"/>
        <w:ind w:left="932" w:right="1140" w:hanging="0"/>
        <w:jc w:val="left"/>
        <w:rPr>
          <w:sz w:val="24"/>
        </w:rPr>
      </w:pPr>
      <w:r>
        <w:rPr>
          <w:sz w:val="24"/>
        </w:rPr>
        <w:t>иметь</w:t>
      </w:r>
      <w:r>
        <w:rPr>
          <w:spacing w:val="40"/>
          <w:sz w:val="24"/>
        </w:rPr>
        <w:t xml:space="preserve"> </w:t>
      </w:r>
      <w:r>
        <w:rPr>
          <w:sz w:val="24"/>
        </w:rPr>
        <w:t>практический</w:t>
      </w:r>
      <w:r>
        <w:rPr>
          <w:spacing w:val="40"/>
          <w:sz w:val="24"/>
        </w:rPr>
        <w:t xml:space="preserve"> </w:t>
      </w:r>
      <w:r>
        <w:rPr>
          <w:sz w:val="24"/>
        </w:rPr>
        <w:t>опыт</w:t>
      </w:r>
      <w:r>
        <w:rPr>
          <w:spacing w:val="40"/>
          <w:sz w:val="24"/>
        </w:rPr>
        <w:t xml:space="preserve"> </w:t>
      </w:r>
      <w:r>
        <w:rPr>
          <w:sz w:val="24"/>
        </w:rPr>
        <w:t>создания</w:t>
      </w:r>
      <w:r>
        <w:rPr>
          <w:spacing w:val="40"/>
          <w:sz w:val="24"/>
        </w:rPr>
        <w:t xml:space="preserve"> </w:t>
      </w:r>
      <w:r>
        <w:rPr>
          <w:sz w:val="24"/>
        </w:rPr>
        <w:t>эскизов</w:t>
      </w:r>
      <w:r>
        <w:rPr>
          <w:spacing w:val="39"/>
          <w:sz w:val="24"/>
        </w:rPr>
        <w:t xml:space="preserve"> </w:t>
      </w:r>
      <w:r>
        <w:rPr>
          <w:sz w:val="24"/>
        </w:rPr>
        <w:t>оформления</w:t>
      </w:r>
      <w:r>
        <w:rPr>
          <w:spacing w:val="40"/>
          <w:sz w:val="24"/>
        </w:rPr>
        <w:t xml:space="preserve"> </w:t>
      </w:r>
      <w:r>
        <w:rPr>
          <w:sz w:val="24"/>
        </w:rPr>
        <w:t>спектакля</w:t>
      </w:r>
      <w:r>
        <w:rPr>
          <w:spacing w:val="40"/>
          <w:sz w:val="24"/>
        </w:rPr>
        <w:t xml:space="preserve"> </w:t>
      </w:r>
      <w:r>
        <w:rPr>
          <w:sz w:val="24"/>
        </w:rPr>
        <w:t>по</w:t>
      </w:r>
      <w:r>
        <w:rPr>
          <w:spacing w:val="40"/>
          <w:sz w:val="24"/>
        </w:rPr>
        <w:t xml:space="preserve"> </w:t>
      </w:r>
      <w:r>
        <w:rPr>
          <w:sz w:val="24"/>
        </w:rPr>
        <w:t>выбранной</w:t>
      </w:r>
      <w:r>
        <w:rPr>
          <w:spacing w:val="40"/>
          <w:sz w:val="24"/>
        </w:rPr>
        <w:t xml:space="preserve"> </w:t>
      </w:r>
      <w:r>
        <w:rPr>
          <w:sz w:val="24"/>
        </w:rPr>
        <w:t>пьесе; уметь применять полученные знания при постановке школьного спектакля;</w:t>
      </w:r>
    </w:p>
    <w:p>
      <w:pPr>
        <w:pStyle w:val="ListParagraph"/>
        <w:numPr>
          <w:ilvl w:val="1"/>
          <w:numId w:val="76"/>
        </w:numPr>
        <w:tabs>
          <w:tab w:val="clear" w:pos="720"/>
          <w:tab w:val="left" w:pos="1075" w:leader="none"/>
        </w:tabs>
        <w:spacing w:lineRule="auto" w:line="240" w:before="0" w:after="0"/>
        <w:ind w:left="932" w:right="1139" w:hanging="0"/>
        <w:jc w:val="left"/>
        <w:rPr>
          <w:sz w:val="24"/>
        </w:rPr>
      </w:pPr>
      <w:r>
        <w:rPr>
          <w:sz w:val="24"/>
        </w:rPr>
        <w:t>объяснять ведущую роль художника кукольного спектакля</w:t>
      </w:r>
      <w:r>
        <w:rPr>
          <w:spacing w:val="-1"/>
          <w:sz w:val="24"/>
        </w:rPr>
        <w:t xml:space="preserve"> </w:t>
      </w:r>
      <w:r>
        <w:rPr>
          <w:sz w:val="24"/>
        </w:rPr>
        <w:t>как соавтора режиссёра и актёра в процессе создания образа персонажа;</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иметь</w:t>
      </w:r>
      <w:r>
        <w:rPr>
          <w:spacing w:val="-2"/>
          <w:sz w:val="24"/>
        </w:rPr>
        <w:t xml:space="preserve"> </w:t>
      </w:r>
      <w:r>
        <w:rPr>
          <w:sz w:val="24"/>
        </w:rPr>
        <w:t>практический</w:t>
      </w:r>
      <w:r>
        <w:rPr>
          <w:spacing w:val="-2"/>
          <w:sz w:val="24"/>
        </w:rPr>
        <w:t xml:space="preserve"> </w:t>
      </w:r>
      <w:r>
        <w:rPr>
          <w:sz w:val="24"/>
        </w:rPr>
        <w:t>навык</w:t>
      </w:r>
      <w:r>
        <w:rPr>
          <w:spacing w:val="-3"/>
          <w:sz w:val="24"/>
        </w:rPr>
        <w:t xml:space="preserve"> </w:t>
      </w:r>
      <w:r>
        <w:rPr>
          <w:sz w:val="24"/>
        </w:rPr>
        <w:t>игрового</w:t>
      </w:r>
      <w:r>
        <w:rPr>
          <w:spacing w:val="-2"/>
          <w:sz w:val="24"/>
        </w:rPr>
        <w:t xml:space="preserve"> </w:t>
      </w:r>
      <w:r>
        <w:rPr>
          <w:sz w:val="24"/>
        </w:rPr>
        <w:t>одушевления</w:t>
      </w:r>
      <w:r>
        <w:rPr>
          <w:spacing w:val="-3"/>
          <w:sz w:val="24"/>
        </w:rPr>
        <w:t xml:space="preserve"> </w:t>
      </w:r>
      <w:r>
        <w:rPr>
          <w:sz w:val="24"/>
        </w:rPr>
        <w:t>куклы</w:t>
      </w:r>
      <w:r>
        <w:rPr>
          <w:spacing w:val="-2"/>
          <w:sz w:val="24"/>
        </w:rPr>
        <w:t xml:space="preserve"> </w:t>
      </w:r>
      <w:r>
        <w:rPr>
          <w:sz w:val="24"/>
        </w:rPr>
        <w:t>из</w:t>
      </w:r>
      <w:r>
        <w:rPr>
          <w:spacing w:val="-3"/>
          <w:sz w:val="24"/>
        </w:rPr>
        <w:t xml:space="preserve"> </w:t>
      </w:r>
      <w:r>
        <w:rPr>
          <w:sz w:val="24"/>
        </w:rPr>
        <w:t>простых</w:t>
      </w:r>
      <w:r>
        <w:rPr>
          <w:spacing w:val="-2"/>
          <w:sz w:val="24"/>
        </w:rPr>
        <w:t xml:space="preserve"> </w:t>
      </w:r>
      <w:r>
        <w:rPr>
          <w:sz w:val="24"/>
        </w:rPr>
        <w:t>бытовых</w:t>
      </w:r>
      <w:r>
        <w:rPr>
          <w:spacing w:val="-1"/>
          <w:sz w:val="24"/>
        </w:rPr>
        <w:t xml:space="preserve"> </w:t>
      </w:r>
      <w:r>
        <w:rPr>
          <w:spacing w:val="-2"/>
          <w:sz w:val="24"/>
        </w:rPr>
        <w:t>предметов;</w:t>
      </w:r>
    </w:p>
    <w:p>
      <w:pPr>
        <w:pStyle w:val="ListParagraph"/>
        <w:numPr>
          <w:ilvl w:val="1"/>
          <w:numId w:val="76"/>
        </w:numPr>
        <w:tabs>
          <w:tab w:val="clear" w:pos="720"/>
          <w:tab w:val="left" w:pos="1188" w:leader="none"/>
        </w:tabs>
        <w:spacing w:lineRule="auto" w:line="240" w:before="0" w:after="0"/>
        <w:ind w:left="932" w:right="1133" w:hanging="0"/>
        <w:jc w:val="both"/>
        <w:rPr>
          <w:sz w:val="24"/>
        </w:rPr>
      </w:pPr>
      <w:r>
        <w:rPr>
          <w:sz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pPr>
        <w:pStyle w:val="Style13"/>
        <w:rPr>
          <w:sz w:val="24"/>
        </w:rPr>
      </w:pPr>
      <w:r>
        <w:rPr/>
        <w:t>Художественная</w:t>
      </w:r>
      <w:r>
        <w:rPr>
          <w:spacing w:val="-6"/>
        </w:rPr>
        <w:t xml:space="preserve"> </w:t>
      </w:r>
      <w:r>
        <w:rPr>
          <w:spacing w:val="-2"/>
        </w:rPr>
        <w:t>фотография:</w:t>
      </w:r>
    </w:p>
    <w:p>
      <w:pPr>
        <w:pStyle w:val="ListParagraph"/>
        <w:numPr>
          <w:ilvl w:val="1"/>
          <w:numId w:val="76"/>
        </w:numPr>
        <w:tabs>
          <w:tab w:val="clear" w:pos="720"/>
          <w:tab w:val="left" w:pos="1166" w:leader="none"/>
        </w:tabs>
        <w:spacing w:lineRule="auto" w:line="240" w:before="0" w:after="0"/>
        <w:ind w:left="932" w:right="1132" w:hanging="0"/>
        <w:jc w:val="both"/>
        <w:rPr>
          <w:sz w:val="24"/>
        </w:rPr>
      </w:pPr>
      <w:r>
        <w:rPr>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pPr>
        <w:pStyle w:val="ListParagraph"/>
        <w:numPr>
          <w:ilvl w:val="1"/>
          <w:numId w:val="76"/>
        </w:numPr>
        <w:tabs>
          <w:tab w:val="clear" w:pos="720"/>
          <w:tab w:val="left" w:pos="1073" w:leader="none"/>
        </w:tabs>
        <w:spacing w:lineRule="auto" w:line="240" w:before="0" w:after="0"/>
        <w:ind w:left="1073" w:right="0" w:hanging="141"/>
        <w:jc w:val="both"/>
        <w:rPr>
          <w:sz w:val="24"/>
        </w:rPr>
      </w:pPr>
      <w:r>
        <w:rPr>
          <w:sz w:val="24"/>
        </w:rPr>
        <w:t>уметь</w:t>
      </w:r>
      <w:r>
        <w:rPr>
          <w:spacing w:val="-10"/>
          <w:sz w:val="24"/>
        </w:rPr>
        <w:t xml:space="preserve"> </w:t>
      </w:r>
      <w:r>
        <w:rPr>
          <w:sz w:val="24"/>
        </w:rPr>
        <w:t>объяснять</w:t>
      </w:r>
      <w:r>
        <w:rPr>
          <w:spacing w:val="-8"/>
          <w:sz w:val="24"/>
        </w:rPr>
        <w:t xml:space="preserve"> </w:t>
      </w:r>
      <w:r>
        <w:rPr>
          <w:sz w:val="24"/>
        </w:rPr>
        <w:t>понятия</w:t>
      </w:r>
      <w:r>
        <w:rPr>
          <w:spacing w:val="-7"/>
          <w:sz w:val="24"/>
        </w:rPr>
        <w:t xml:space="preserve"> </w:t>
      </w:r>
      <w:r>
        <w:rPr>
          <w:sz w:val="24"/>
        </w:rPr>
        <w:t>«длительность</w:t>
      </w:r>
      <w:r>
        <w:rPr>
          <w:spacing w:val="-8"/>
          <w:sz w:val="24"/>
        </w:rPr>
        <w:t xml:space="preserve"> </w:t>
      </w:r>
      <w:r>
        <w:rPr>
          <w:sz w:val="24"/>
        </w:rPr>
        <w:t>экспозиции»,</w:t>
      </w:r>
      <w:r>
        <w:rPr>
          <w:spacing w:val="-5"/>
          <w:sz w:val="24"/>
        </w:rPr>
        <w:t xml:space="preserve"> </w:t>
      </w:r>
      <w:r>
        <w:rPr>
          <w:sz w:val="24"/>
        </w:rPr>
        <w:t>«выдержка»,</w:t>
      </w:r>
      <w:r>
        <w:rPr>
          <w:spacing w:val="-5"/>
          <w:sz w:val="24"/>
        </w:rPr>
        <w:t xml:space="preserve"> </w:t>
      </w:r>
      <w:r>
        <w:rPr>
          <w:spacing w:val="-2"/>
          <w:sz w:val="24"/>
        </w:rPr>
        <w:t>«диафрагма»;</w:t>
      </w:r>
    </w:p>
    <w:p>
      <w:pPr>
        <w:pStyle w:val="ListParagraph"/>
        <w:numPr>
          <w:ilvl w:val="1"/>
          <w:numId w:val="76"/>
        </w:numPr>
        <w:tabs>
          <w:tab w:val="clear" w:pos="720"/>
          <w:tab w:val="left" w:pos="1200" w:leader="none"/>
        </w:tabs>
        <w:spacing w:lineRule="auto" w:line="240" w:before="0" w:after="0"/>
        <w:ind w:left="932" w:right="1136" w:hanging="0"/>
        <w:jc w:val="both"/>
        <w:rPr>
          <w:sz w:val="24"/>
        </w:rPr>
      </w:pPr>
      <w:r>
        <w:rPr>
          <w:sz w:val="24"/>
        </w:rPr>
        <w:t>иметь навыки фотографирования и обработки цифровых фотографий с помощью компьютерных графических редакторов;</w:t>
      </w:r>
    </w:p>
    <w:p>
      <w:pPr>
        <w:pStyle w:val="ListParagraph"/>
        <w:numPr>
          <w:ilvl w:val="1"/>
          <w:numId w:val="76"/>
        </w:numPr>
        <w:tabs>
          <w:tab w:val="clear" w:pos="720"/>
          <w:tab w:val="left" w:pos="1121" w:leader="none"/>
        </w:tabs>
        <w:spacing w:lineRule="auto" w:line="240" w:before="0" w:after="0"/>
        <w:ind w:left="932" w:right="1131" w:hanging="0"/>
        <w:jc w:val="left"/>
        <w:rPr>
          <w:sz w:val="24"/>
        </w:rPr>
      </w:pPr>
      <w:r>
        <w:rPr>
          <w:sz w:val="24"/>
        </w:rPr>
        <w:t>уметь</w:t>
      </w:r>
      <w:r>
        <w:rPr>
          <w:spacing w:val="40"/>
          <w:sz w:val="24"/>
        </w:rPr>
        <w:t xml:space="preserve"> </w:t>
      </w:r>
      <w:r>
        <w:rPr>
          <w:sz w:val="24"/>
        </w:rPr>
        <w:t>объяснять</w:t>
      </w:r>
      <w:r>
        <w:rPr>
          <w:spacing w:val="40"/>
          <w:sz w:val="24"/>
        </w:rPr>
        <w:t xml:space="preserve"> </w:t>
      </w:r>
      <w:r>
        <w:rPr>
          <w:sz w:val="24"/>
        </w:rPr>
        <w:t>значение</w:t>
      </w:r>
      <w:r>
        <w:rPr>
          <w:spacing w:val="40"/>
          <w:sz w:val="24"/>
        </w:rPr>
        <w:t xml:space="preserve"> </w:t>
      </w:r>
      <w:r>
        <w:rPr>
          <w:sz w:val="24"/>
        </w:rPr>
        <w:t>фотографий</w:t>
      </w:r>
      <w:r>
        <w:rPr>
          <w:spacing w:val="40"/>
          <w:sz w:val="24"/>
        </w:rPr>
        <w:t xml:space="preserve"> </w:t>
      </w:r>
      <w:r>
        <w:rPr>
          <w:sz w:val="24"/>
        </w:rPr>
        <w:t>«Родиноведения»</w:t>
      </w:r>
      <w:r>
        <w:rPr>
          <w:spacing w:val="37"/>
          <w:sz w:val="24"/>
        </w:rPr>
        <w:t xml:space="preserve"> </w:t>
      </w:r>
      <w:r>
        <w:rPr>
          <w:sz w:val="24"/>
        </w:rPr>
        <w:t>С.</w:t>
      </w:r>
      <w:r>
        <w:rPr>
          <w:spacing w:val="40"/>
          <w:sz w:val="24"/>
        </w:rPr>
        <w:t xml:space="preserve"> </w:t>
      </w:r>
      <w:r>
        <w:rPr>
          <w:sz w:val="24"/>
        </w:rPr>
        <w:t>М.</w:t>
      </w:r>
      <w:r>
        <w:rPr>
          <w:spacing w:val="40"/>
          <w:sz w:val="24"/>
        </w:rPr>
        <w:t xml:space="preserve"> </w:t>
      </w:r>
      <w:r>
        <w:rPr>
          <w:sz w:val="24"/>
        </w:rPr>
        <w:t>Прокудина-Горского</w:t>
      </w:r>
      <w:r>
        <w:rPr>
          <w:spacing w:val="40"/>
          <w:sz w:val="24"/>
        </w:rPr>
        <w:t xml:space="preserve"> </w:t>
      </w:r>
      <w:r>
        <w:rPr>
          <w:sz w:val="24"/>
        </w:rPr>
        <w:t>для современных представлений об истории жизни в нашей стране;</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различать</w:t>
      </w:r>
      <w:r>
        <w:rPr>
          <w:spacing w:val="-6"/>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различные</w:t>
      </w:r>
      <w:r>
        <w:rPr>
          <w:spacing w:val="-6"/>
          <w:sz w:val="24"/>
        </w:rPr>
        <w:t xml:space="preserve"> </w:t>
      </w:r>
      <w:r>
        <w:rPr>
          <w:sz w:val="24"/>
        </w:rPr>
        <w:t>жанры</w:t>
      </w:r>
      <w:r>
        <w:rPr>
          <w:spacing w:val="-4"/>
          <w:sz w:val="24"/>
        </w:rPr>
        <w:t xml:space="preserve"> </w:t>
      </w:r>
      <w:r>
        <w:rPr>
          <w:sz w:val="24"/>
        </w:rPr>
        <w:t>художественной</w:t>
      </w:r>
      <w:r>
        <w:rPr>
          <w:spacing w:val="-4"/>
          <w:sz w:val="24"/>
        </w:rPr>
        <w:t xml:space="preserve"> </w:t>
      </w:r>
      <w:r>
        <w:rPr>
          <w:spacing w:val="-2"/>
          <w:sz w:val="24"/>
        </w:rPr>
        <w:t>фотографии;</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объяснять</w:t>
      </w:r>
      <w:r>
        <w:rPr>
          <w:spacing w:val="-4"/>
          <w:sz w:val="24"/>
        </w:rPr>
        <w:t xml:space="preserve"> </w:t>
      </w:r>
      <w:r>
        <w:rPr>
          <w:sz w:val="24"/>
        </w:rPr>
        <w:t>роль</w:t>
      </w:r>
      <w:r>
        <w:rPr>
          <w:spacing w:val="-3"/>
          <w:sz w:val="24"/>
        </w:rPr>
        <w:t xml:space="preserve"> </w:t>
      </w:r>
      <w:r>
        <w:rPr>
          <w:sz w:val="24"/>
        </w:rPr>
        <w:t>света</w:t>
      </w:r>
      <w:r>
        <w:rPr>
          <w:spacing w:val="-2"/>
          <w:sz w:val="24"/>
        </w:rPr>
        <w:t xml:space="preserve"> </w:t>
      </w:r>
      <w:r>
        <w:rPr>
          <w:sz w:val="24"/>
        </w:rPr>
        <w:t>как</w:t>
      </w:r>
      <w:r>
        <w:rPr>
          <w:spacing w:val="-3"/>
          <w:sz w:val="24"/>
        </w:rPr>
        <w:t xml:space="preserve"> </w:t>
      </w:r>
      <w:r>
        <w:rPr>
          <w:sz w:val="24"/>
        </w:rPr>
        <w:t>художественного</w:t>
      </w:r>
      <w:r>
        <w:rPr>
          <w:spacing w:val="-2"/>
          <w:sz w:val="24"/>
        </w:rPr>
        <w:t xml:space="preserve"> </w:t>
      </w:r>
      <w:r>
        <w:rPr>
          <w:sz w:val="24"/>
        </w:rPr>
        <w:t>средства</w:t>
      </w:r>
      <w:r>
        <w:rPr>
          <w:spacing w:val="-4"/>
          <w:sz w:val="24"/>
        </w:rPr>
        <w:t xml:space="preserve"> </w:t>
      </w:r>
      <w:r>
        <w:rPr>
          <w:sz w:val="24"/>
        </w:rPr>
        <w:t>в</w:t>
      </w:r>
      <w:r>
        <w:rPr>
          <w:spacing w:val="-3"/>
          <w:sz w:val="24"/>
        </w:rPr>
        <w:t xml:space="preserve"> </w:t>
      </w:r>
      <w:r>
        <w:rPr>
          <w:sz w:val="24"/>
        </w:rPr>
        <w:t>искусстве</w:t>
      </w:r>
      <w:r>
        <w:rPr>
          <w:spacing w:val="-3"/>
          <w:sz w:val="24"/>
        </w:rPr>
        <w:t xml:space="preserve"> </w:t>
      </w:r>
      <w:r>
        <w:rPr>
          <w:spacing w:val="-2"/>
          <w:sz w:val="24"/>
        </w:rPr>
        <w:t>фотографии;</w:t>
      </w:r>
    </w:p>
    <w:p>
      <w:pPr>
        <w:pStyle w:val="ListParagraph"/>
        <w:numPr>
          <w:ilvl w:val="1"/>
          <w:numId w:val="76"/>
        </w:numPr>
        <w:tabs>
          <w:tab w:val="clear" w:pos="720"/>
          <w:tab w:val="left" w:pos="1157" w:leader="none"/>
        </w:tabs>
        <w:spacing w:lineRule="auto" w:line="240" w:before="0" w:after="0"/>
        <w:ind w:left="932" w:right="1138" w:hanging="0"/>
        <w:jc w:val="both"/>
        <w:rPr>
          <w:sz w:val="24"/>
        </w:rPr>
      </w:pPr>
      <w:r>
        <w:rPr>
          <w:sz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sz w:val="24"/>
        </w:rPr>
        <w:t>фотографирования;</w:t>
      </w:r>
    </w:p>
    <w:p>
      <w:pPr>
        <w:pStyle w:val="ListParagraph"/>
        <w:numPr>
          <w:ilvl w:val="1"/>
          <w:numId w:val="76"/>
        </w:numPr>
        <w:tabs>
          <w:tab w:val="clear" w:pos="720"/>
          <w:tab w:val="left" w:pos="1219" w:leader="none"/>
        </w:tabs>
        <w:spacing w:lineRule="auto" w:line="240" w:before="0" w:after="0"/>
        <w:ind w:left="932" w:right="1133" w:hanging="0"/>
        <w:jc w:val="both"/>
        <w:rPr>
          <w:sz w:val="24"/>
        </w:rPr>
      </w:pPr>
      <w:r>
        <w:rPr>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pPr>
        <w:pStyle w:val="ListParagraph"/>
        <w:numPr>
          <w:ilvl w:val="1"/>
          <w:numId w:val="76"/>
        </w:numPr>
        <w:tabs>
          <w:tab w:val="clear" w:pos="720"/>
          <w:tab w:val="left" w:pos="1087" w:leader="none"/>
        </w:tabs>
        <w:spacing w:lineRule="auto" w:line="240" w:before="0" w:after="0"/>
        <w:ind w:left="932" w:right="1135" w:hanging="0"/>
        <w:jc w:val="both"/>
        <w:rPr>
          <w:sz w:val="24"/>
        </w:rPr>
      </w:pPr>
      <w:r>
        <w:rPr>
          <w:sz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pPr>
        <w:pStyle w:val="ListParagraph"/>
        <w:numPr>
          <w:ilvl w:val="1"/>
          <w:numId w:val="76"/>
        </w:numPr>
        <w:tabs>
          <w:tab w:val="clear" w:pos="720"/>
          <w:tab w:val="left" w:pos="1113" w:leader="none"/>
        </w:tabs>
        <w:spacing w:lineRule="auto" w:line="240" w:before="0" w:after="0"/>
        <w:ind w:left="932" w:right="1141" w:hanging="0"/>
        <w:jc w:val="both"/>
        <w:rPr>
          <w:sz w:val="24"/>
        </w:rPr>
      </w:pPr>
      <w:r>
        <w:rPr>
          <w:sz w:val="24"/>
        </w:rPr>
        <w:t>обретать опыт художественного наблюдения жизни, развивая познавательный интерес и внимание к окружающему миру, к людям; уметь объяснять разницу в содержании искусства живописной</w:t>
      </w:r>
      <w:r>
        <w:rPr>
          <w:spacing w:val="-2"/>
          <w:sz w:val="24"/>
        </w:rPr>
        <w:t xml:space="preserve"> </w:t>
      </w:r>
      <w:r>
        <w:rPr>
          <w:sz w:val="24"/>
        </w:rPr>
        <w:t>картины,</w:t>
      </w:r>
      <w:r>
        <w:rPr>
          <w:spacing w:val="-4"/>
          <w:sz w:val="24"/>
        </w:rPr>
        <w:t xml:space="preserve"> </w:t>
      </w:r>
      <w:r>
        <w:rPr>
          <w:sz w:val="24"/>
        </w:rPr>
        <w:t>графического</w:t>
      </w:r>
      <w:r>
        <w:rPr>
          <w:spacing w:val="-1"/>
          <w:sz w:val="24"/>
        </w:rPr>
        <w:t xml:space="preserve"> </w:t>
      </w:r>
      <w:r>
        <w:rPr>
          <w:sz w:val="24"/>
        </w:rPr>
        <w:t>рисунка</w:t>
      </w:r>
      <w:r>
        <w:rPr>
          <w:spacing w:val="-2"/>
          <w:sz w:val="24"/>
        </w:rPr>
        <w:t xml:space="preserve"> </w:t>
      </w:r>
      <w:r>
        <w:rPr>
          <w:sz w:val="24"/>
        </w:rPr>
        <w:t>и фотоснимка,</w:t>
      </w:r>
      <w:r>
        <w:rPr>
          <w:spacing w:val="-1"/>
          <w:sz w:val="24"/>
        </w:rPr>
        <w:t xml:space="preserve"> </w:t>
      </w:r>
      <w:r>
        <w:rPr>
          <w:sz w:val="24"/>
        </w:rPr>
        <w:t>возможности их</w:t>
      </w:r>
      <w:r>
        <w:rPr>
          <w:spacing w:val="-1"/>
          <w:sz w:val="24"/>
        </w:rPr>
        <w:t xml:space="preserve"> </w:t>
      </w:r>
      <w:r>
        <w:rPr>
          <w:sz w:val="24"/>
        </w:rPr>
        <w:t>одновременного существования и актуальности в современной художественной культуре;</w:t>
      </w:r>
    </w:p>
    <w:p>
      <w:pPr>
        <w:pStyle w:val="ListParagraph"/>
        <w:numPr>
          <w:ilvl w:val="1"/>
          <w:numId w:val="76"/>
        </w:numPr>
        <w:tabs>
          <w:tab w:val="clear" w:pos="720"/>
          <w:tab w:val="left" w:pos="1085" w:leader="none"/>
        </w:tabs>
        <w:spacing w:lineRule="auto" w:line="240" w:before="0" w:after="0"/>
        <w:ind w:left="932" w:right="1143" w:hanging="0"/>
        <w:jc w:val="both"/>
        <w:rPr>
          <w:sz w:val="24"/>
        </w:rPr>
      </w:pPr>
      <w:r>
        <w:rPr>
          <w:sz w:val="24"/>
        </w:rPr>
        <w:t>понимать значение репортажного жанра, роли журналистов фотографов в истории ХХ в. и современном мире;</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76"/>
        </w:numPr>
        <w:tabs>
          <w:tab w:val="clear" w:pos="720"/>
          <w:tab w:val="left" w:pos="1089" w:leader="none"/>
        </w:tabs>
        <w:spacing w:lineRule="auto" w:line="240" w:before="0" w:after="0"/>
        <w:ind w:left="932" w:right="1139" w:hanging="0"/>
        <w:jc w:val="both"/>
        <w:rPr>
          <w:sz w:val="24"/>
        </w:rPr>
      </w:pPr>
      <w:r>
        <w:rPr>
          <w:sz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pPr>
        <w:pStyle w:val="ListParagraph"/>
        <w:numPr>
          <w:ilvl w:val="1"/>
          <w:numId w:val="76"/>
        </w:numPr>
        <w:tabs>
          <w:tab w:val="clear" w:pos="720"/>
          <w:tab w:val="left" w:pos="1070" w:leader="none"/>
        </w:tabs>
        <w:spacing w:lineRule="auto" w:line="240" w:before="63" w:after="0"/>
        <w:ind w:left="932" w:right="3283" w:hanging="0"/>
        <w:jc w:val="left"/>
        <w:rPr>
          <w:sz w:val="24"/>
        </w:rPr>
      </w:pPr>
      <w:r>
        <w:rPr>
          <w:sz w:val="24"/>
        </w:rPr>
        <w:t>иметь</w:t>
      </w:r>
      <w:r>
        <w:rPr>
          <w:spacing w:val="-2"/>
          <w:sz w:val="24"/>
        </w:rPr>
        <w:t xml:space="preserve"> </w:t>
      </w:r>
      <w:r>
        <w:rPr>
          <w:sz w:val="24"/>
        </w:rPr>
        <w:t>навыки</w:t>
      </w:r>
      <w:r>
        <w:rPr>
          <w:spacing w:val="-3"/>
          <w:sz w:val="24"/>
        </w:rPr>
        <w:t xml:space="preserve"> </w:t>
      </w:r>
      <w:r>
        <w:rPr>
          <w:sz w:val="24"/>
        </w:rPr>
        <w:t>компьютерной</w:t>
      </w:r>
      <w:r>
        <w:rPr>
          <w:spacing w:val="-3"/>
          <w:sz w:val="24"/>
        </w:rPr>
        <w:t xml:space="preserve"> </w:t>
      </w:r>
      <w:r>
        <w:rPr>
          <w:sz w:val="24"/>
        </w:rPr>
        <w:t>обработки</w:t>
      </w:r>
      <w:r>
        <w:rPr>
          <w:spacing w:val="-3"/>
          <w:sz w:val="24"/>
        </w:rPr>
        <w:t xml:space="preserve"> </w:t>
      </w:r>
      <w:r>
        <w:rPr>
          <w:sz w:val="24"/>
        </w:rPr>
        <w:t>и</w:t>
      </w:r>
      <w:r>
        <w:rPr>
          <w:spacing w:val="-3"/>
          <w:sz w:val="24"/>
        </w:rPr>
        <w:t xml:space="preserve"> </w:t>
      </w:r>
      <w:r>
        <w:rPr>
          <w:sz w:val="24"/>
        </w:rPr>
        <w:t>преобразования</w:t>
      </w:r>
      <w:r>
        <w:rPr>
          <w:spacing w:val="-3"/>
          <w:sz w:val="24"/>
        </w:rPr>
        <w:t xml:space="preserve"> </w:t>
      </w:r>
      <w:r>
        <w:rPr>
          <w:sz w:val="24"/>
        </w:rPr>
        <w:t>фотографий. Изображение и искусство кино:</w:t>
      </w:r>
    </w:p>
    <w:p>
      <w:pPr>
        <w:pStyle w:val="ListParagraph"/>
        <w:numPr>
          <w:ilvl w:val="1"/>
          <w:numId w:val="76"/>
        </w:numPr>
        <w:tabs>
          <w:tab w:val="clear" w:pos="720"/>
          <w:tab w:val="left" w:pos="1070" w:leader="none"/>
        </w:tabs>
        <w:spacing w:lineRule="auto" w:line="240" w:before="0" w:after="0"/>
        <w:ind w:left="1070" w:right="0" w:hanging="138"/>
        <w:jc w:val="left"/>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об</w:t>
      </w:r>
      <w:r>
        <w:rPr>
          <w:spacing w:val="-2"/>
          <w:sz w:val="24"/>
        </w:rPr>
        <w:t xml:space="preserve"> </w:t>
      </w:r>
      <w:r>
        <w:rPr>
          <w:sz w:val="24"/>
        </w:rPr>
        <w:t>этапах в</w:t>
      </w:r>
      <w:r>
        <w:rPr>
          <w:spacing w:val="-4"/>
          <w:sz w:val="24"/>
        </w:rPr>
        <w:t xml:space="preserve"> </w:t>
      </w:r>
      <w:r>
        <w:rPr>
          <w:sz w:val="24"/>
        </w:rPr>
        <w:t>истории</w:t>
      </w:r>
      <w:r>
        <w:rPr>
          <w:spacing w:val="-4"/>
          <w:sz w:val="24"/>
        </w:rPr>
        <w:t xml:space="preserve"> </w:t>
      </w:r>
      <w:r>
        <w:rPr>
          <w:sz w:val="24"/>
        </w:rPr>
        <w:t>кино</w:t>
      </w:r>
      <w:r>
        <w:rPr>
          <w:spacing w:val="-2"/>
          <w:sz w:val="24"/>
        </w:rPr>
        <w:t xml:space="preserve"> </w:t>
      </w:r>
      <w:r>
        <w:rPr>
          <w:sz w:val="24"/>
        </w:rPr>
        <w:t>и</w:t>
      </w:r>
      <w:r>
        <w:rPr>
          <w:spacing w:val="-2"/>
          <w:sz w:val="24"/>
        </w:rPr>
        <w:t xml:space="preserve"> </w:t>
      </w:r>
      <w:r>
        <w:rPr>
          <w:sz w:val="24"/>
        </w:rPr>
        <w:t>его</w:t>
      </w:r>
      <w:r>
        <w:rPr>
          <w:spacing w:val="-2"/>
          <w:sz w:val="24"/>
        </w:rPr>
        <w:t xml:space="preserve"> </w:t>
      </w:r>
      <w:r>
        <w:rPr>
          <w:sz w:val="24"/>
        </w:rPr>
        <w:t>эволюции</w:t>
      </w:r>
      <w:r>
        <w:rPr>
          <w:spacing w:val="-4"/>
          <w:sz w:val="24"/>
        </w:rPr>
        <w:t xml:space="preserve"> </w:t>
      </w:r>
      <w:r>
        <w:rPr>
          <w:sz w:val="24"/>
        </w:rPr>
        <w:t>как</w:t>
      </w:r>
      <w:r>
        <w:rPr>
          <w:spacing w:val="-4"/>
          <w:sz w:val="24"/>
        </w:rPr>
        <w:t xml:space="preserve"> </w:t>
      </w:r>
      <w:r>
        <w:rPr>
          <w:spacing w:val="-2"/>
          <w:sz w:val="24"/>
        </w:rPr>
        <w:t>искусства;</w:t>
      </w:r>
    </w:p>
    <w:p>
      <w:pPr>
        <w:pStyle w:val="ListParagraph"/>
        <w:numPr>
          <w:ilvl w:val="1"/>
          <w:numId w:val="76"/>
        </w:numPr>
        <w:tabs>
          <w:tab w:val="clear" w:pos="720"/>
          <w:tab w:val="left" w:pos="1193" w:leader="none"/>
        </w:tabs>
        <w:spacing w:lineRule="auto" w:line="240" w:before="0" w:after="0"/>
        <w:ind w:left="932" w:right="1142" w:hanging="0"/>
        <w:jc w:val="left"/>
        <w:rPr>
          <w:sz w:val="24"/>
        </w:rPr>
      </w:pPr>
      <w:r>
        <w:rPr>
          <w:sz w:val="24"/>
        </w:rPr>
        <w:t>уметь</w:t>
      </w:r>
      <w:r>
        <w:rPr>
          <w:spacing w:val="80"/>
          <w:w w:val="150"/>
          <w:sz w:val="24"/>
        </w:rPr>
        <w:t xml:space="preserve"> </w:t>
      </w:r>
      <w:r>
        <w:rPr>
          <w:sz w:val="24"/>
        </w:rPr>
        <w:t>объяснять,</w:t>
      </w:r>
      <w:r>
        <w:rPr>
          <w:spacing w:val="80"/>
          <w:w w:val="150"/>
          <w:sz w:val="24"/>
        </w:rPr>
        <w:t xml:space="preserve"> </w:t>
      </w:r>
      <w:r>
        <w:rPr>
          <w:sz w:val="24"/>
        </w:rPr>
        <w:t>почему</w:t>
      </w:r>
      <w:r>
        <w:rPr>
          <w:spacing w:val="80"/>
          <w:sz w:val="24"/>
        </w:rPr>
        <w:t xml:space="preserve"> </w:t>
      </w:r>
      <w:r>
        <w:rPr>
          <w:sz w:val="24"/>
        </w:rPr>
        <w:t>экранное</w:t>
      </w:r>
      <w:r>
        <w:rPr>
          <w:spacing w:val="80"/>
          <w:w w:val="150"/>
          <w:sz w:val="24"/>
        </w:rPr>
        <w:t xml:space="preserve"> </w:t>
      </w:r>
      <w:r>
        <w:rPr>
          <w:sz w:val="24"/>
        </w:rPr>
        <w:t>время</w:t>
      </w:r>
      <w:r>
        <w:rPr>
          <w:spacing w:val="80"/>
          <w:w w:val="150"/>
          <w:sz w:val="24"/>
        </w:rPr>
        <w:t xml:space="preserve"> </w:t>
      </w:r>
      <w:r>
        <w:rPr>
          <w:sz w:val="24"/>
        </w:rPr>
        <w:t>и</w:t>
      </w:r>
      <w:r>
        <w:rPr>
          <w:spacing w:val="80"/>
          <w:w w:val="150"/>
          <w:sz w:val="24"/>
        </w:rPr>
        <w:t xml:space="preserve"> </w:t>
      </w:r>
      <w:r>
        <w:rPr>
          <w:sz w:val="24"/>
        </w:rPr>
        <w:t>всё</w:t>
      </w:r>
      <w:r>
        <w:rPr>
          <w:spacing w:val="80"/>
          <w:w w:val="150"/>
          <w:sz w:val="24"/>
        </w:rPr>
        <w:t xml:space="preserve"> </w:t>
      </w:r>
      <w:r>
        <w:rPr>
          <w:sz w:val="24"/>
        </w:rPr>
        <w:t>изображаемое</w:t>
      </w:r>
      <w:r>
        <w:rPr>
          <w:spacing w:val="80"/>
          <w:w w:val="150"/>
          <w:sz w:val="24"/>
        </w:rPr>
        <w:t xml:space="preserve"> </w:t>
      </w:r>
      <w:r>
        <w:rPr>
          <w:sz w:val="24"/>
        </w:rPr>
        <w:t>в</w:t>
      </w:r>
      <w:r>
        <w:rPr>
          <w:spacing w:val="80"/>
          <w:w w:val="150"/>
          <w:sz w:val="24"/>
        </w:rPr>
        <w:t xml:space="preserve"> </w:t>
      </w:r>
      <w:r>
        <w:rPr>
          <w:sz w:val="24"/>
        </w:rPr>
        <w:t>фильме,</w:t>
      </w:r>
      <w:r>
        <w:rPr>
          <w:spacing w:val="80"/>
          <w:w w:val="150"/>
          <w:sz w:val="24"/>
        </w:rPr>
        <w:t xml:space="preserve"> </w:t>
      </w:r>
      <w:r>
        <w:rPr>
          <w:sz w:val="24"/>
        </w:rPr>
        <w:t>являясь условностью, формирует у людей восприятие реального мира;</w:t>
      </w:r>
    </w:p>
    <w:p>
      <w:pPr>
        <w:pStyle w:val="ListParagraph"/>
        <w:numPr>
          <w:ilvl w:val="1"/>
          <w:numId w:val="76"/>
        </w:numPr>
        <w:tabs>
          <w:tab w:val="clear" w:pos="720"/>
          <w:tab w:val="left" w:pos="1113" w:leader="none"/>
        </w:tabs>
        <w:spacing w:lineRule="auto" w:line="240" w:before="0" w:after="0"/>
        <w:ind w:left="932" w:right="1140" w:hanging="0"/>
        <w:jc w:val="both"/>
        <w:rPr>
          <w:sz w:val="24"/>
        </w:rPr>
      </w:pPr>
      <w:r>
        <w:rPr>
          <w:sz w:val="24"/>
        </w:rPr>
        <w:t xml:space="preserve">иметь представление об экранных искусствах как монтаже композиционно построенных </w:t>
      </w:r>
      <w:r>
        <w:rPr>
          <w:spacing w:val="-2"/>
          <w:sz w:val="24"/>
        </w:rPr>
        <w:t>кадров;</w:t>
      </w:r>
    </w:p>
    <w:p>
      <w:pPr>
        <w:pStyle w:val="ListParagraph"/>
        <w:numPr>
          <w:ilvl w:val="1"/>
          <w:numId w:val="76"/>
        </w:numPr>
        <w:tabs>
          <w:tab w:val="clear" w:pos="720"/>
          <w:tab w:val="left" w:pos="1128" w:leader="none"/>
        </w:tabs>
        <w:spacing w:lineRule="auto" w:line="240" w:before="0" w:after="0"/>
        <w:ind w:left="932" w:right="1137" w:hanging="0"/>
        <w:jc w:val="both"/>
        <w:rPr>
          <w:sz w:val="24"/>
        </w:rPr>
      </w:pPr>
      <w:r>
        <w:rPr>
          <w:sz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pPr>
        <w:pStyle w:val="ListParagraph"/>
        <w:numPr>
          <w:ilvl w:val="1"/>
          <w:numId w:val="76"/>
        </w:numPr>
        <w:tabs>
          <w:tab w:val="clear" w:pos="720"/>
          <w:tab w:val="left" w:pos="1070" w:leader="none"/>
        </w:tabs>
        <w:spacing w:lineRule="exact" w:line="274" w:before="0" w:after="0"/>
        <w:ind w:left="1070" w:right="0" w:hanging="138"/>
        <w:jc w:val="both"/>
        <w:rPr>
          <w:sz w:val="24"/>
        </w:rPr>
      </w:pPr>
      <w:r>
        <w:rPr>
          <w:sz w:val="24"/>
        </w:rPr>
        <w:t>объяснять</w:t>
      </w:r>
      <w:r>
        <w:rPr>
          <w:spacing w:val="-5"/>
          <w:sz w:val="24"/>
        </w:rPr>
        <w:t xml:space="preserve"> </w:t>
      </w:r>
      <w:r>
        <w:rPr>
          <w:sz w:val="24"/>
        </w:rPr>
        <w:t>роль</w:t>
      </w:r>
      <w:r>
        <w:rPr>
          <w:spacing w:val="-4"/>
          <w:sz w:val="24"/>
        </w:rPr>
        <w:t xml:space="preserve"> </w:t>
      </w:r>
      <w:r>
        <w:rPr>
          <w:sz w:val="24"/>
        </w:rPr>
        <w:t>видео</w:t>
      </w:r>
      <w:r>
        <w:rPr>
          <w:spacing w:val="-4"/>
          <w:sz w:val="24"/>
        </w:rPr>
        <w:t xml:space="preserve"> </w:t>
      </w:r>
      <w:r>
        <w:rPr>
          <w:sz w:val="24"/>
        </w:rPr>
        <w:t>в</w:t>
      </w:r>
      <w:r>
        <w:rPr>
          <w:spacing w:val="-5"/>
          <w:sz w:val="24"/>
        </w:rPr>
        <w:t xml:space="preserve"> </w:t>
      </w:r>
      <w:r>
        <w:rPr>
          <w:sz w:val="24"/>
        </w:rPr>
        <w:t>современной</w:t>
      </w:r>
      <w:r>
        <w:rPr>
          <w:spacing w:val="-4"/>
          <w:sz w:val="24"/>
        </w:rPr>
        <w:t xml:space="preserve"> </w:t>
      </w:r>
      <w:r>
        <w:rPr>
          <w:sz w:val="24"/>
        </w:rPr>
        <w:t>бытовой</w:t>
      </w:r>
      <w:r>
        <w:rPr>
          <w:spacing w:val="-5"/>
          <w:sz w:val="24"/>
        </w:rPr>
        <w:t xml:space="preserve"> </w:t>
      </w:r>
      <w:r>
        <w:rPr>
          <w:spacing w:val="-2"/>
          <w:sz w:val="24"/>
        </w:rPr>
        <w:t>культуре;</w:t>
      </w:r>
    </w:p>
    <w:p>
      <w:pPr>
        <w:pStyle w:val="ListParagraph"/>
        <w:numPr>
          <w:ilvl w:val="1"/>
          <w:numId w:val="76"/>
        </w:numPr>
        <w:tabs>
          <w:tab w:val="clear" w:pos="720"/>
          <w:tab w:val="left" w:pos="1073" w:leader="none"/>
        </w:tabs>
        <w:spacing w:lineRule="auto" w:line="240" w:before="0" w:after="0"/>
        <w:ind w:left="932" w:right="1141" w:hanging="0"/>
        <w:jc w:val="both"/>
        <w:rPr>
          <w:sz w:val="24"/>
        </w:rPr>
      </w:pPr>
      <w:r>
        <w:rPr>
          <w:sz w:val="24"/>
        </w:rPr>
        <w:t>приобрести опыт</w:t>
      </w:r>
      <w:r>
        <w:rPr>
          <w:spacing w:val="-1"/>
          <w:sz w:val="24"/>
        </w:rPr>
        <w:t xml:space="preserve"> </w:t>
      </w:r>
      <w:r>
        <w:rPr>
          <w:sz w:val="24"/>
        </w:rPr>
        <w:t>создания</w:t>
      </w:r>
      <w:r>
        <w:rPr>
          <w:spacing w:val="-1"/>
          <w:sz w:val="24"/>
        </w:rPr>
        <w:t xml:space="preserve"> </w:t>
      </w:r>
      <w:r>
        <w:rPr>
          <w:sz w:val="24"/>
        </w:rPr>
        <w:t>видеоролика;</w:t>
      </w:r>
      <w:r>
        <w:rPr>
          <w:spacing w:val="-1"/>
          <w:sz w:val="24"/>
        </w:rPr>
        <w:t xml:space="preserve"> </w:t>
      </w:r>
      <w:r>
        <w:rPr>
          <w:sz w:val="24"/>
        </w:rPr>
        <w:t>осваивать основные</w:t>
      </w:r>
      <w:r>
        <w:rPr>
          <w:spacing w:val="-3"/>
          <w:sz w:val="24"/>
        </w:rPr>
        <w:t xml:space="preserve"> </w:t>
      </w:r>
      <w:r>
        <w:rPr>
          <w:sz w:val="24"/>
        </w:rPr>
        <w:t>этапы</w:t>
      </w:r>
      <w:r>
        <w:rPr>
          <w:spacing w:val="-2"/>
          <w:sz w:val="24"/>
        </w:rPr>
        <w:t xml:space="preserve"> </w:t>
      </w:r>
      <w:r>
        <w:rPr>
          <w:sz w:val="24"/>
        </w:rPr>
        <w:t>создания</w:t>
      </w:r>
      <w:r>
        <w:rPr>
          <w:spacing w:val="-1"/>
          <w:sz w:val="24"/>
        </w:rPr>
        <w:t xml:space="preserve"> </w:t>
      </w:r>
      <w:r>
        <w:rPr>
          <w:sz w:val="24"/>
        </w:rPr>
        <w:t>видеоролика</w:t>
      </w:r>
      <w:r>
        <w:rPr>
          <w:spacing w:val="-2"/>
          <w:sz w:val="24"/>
        </w:rPr>
        <w:t xml:space="preserve"> </w:t>
      </w:r>
      <w:r>
        <w:rPr>
          <w:sz w:val="24"/>
        </w:rPr>
        <w:t>и планировать свою работу по созданию видеоролика;</w:t>
      </w:r>
    </w:p>
    <w:p>
      <w:pPr>
        <w:pStyle w:val="ListParagraph"/>
        <w:numPr>
          <w:ilvl w:val="1"/>
          <w:numId w:val="76"/>
        </w:numPr>
        <w:tabs>
          <w:tab w:val="clear" w:pos="720"/>
          <w:tab w:val="left" w:pos="1130" w:leader="none"/>
        </w:tabs>
        <w:spacing w:lineRule="auto" w:line="240" w:before="0" w:after="0"/>
        <w:ind w:left="932" w:right="1139" w:hanging="0"/>
        <w:jc w:val="both"/>
        <w:rPr>
          <w:sz w:val="24"/>
        </w:rPr>
      </w:pPr>
      <w:r>
        <w:rPr>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pPr>
        <w:pStyle w:val="ListParagraph"/>
        <w:numPr>
          <w:ilvl w:val="1"/>
          <w:numId w:val="76"/>
        </w:numPr>
        <w:tabs>
          <w:tab w:val="clear" w:pos="720"/>
          <w:tab w:val="left" w:pos="1221" w:leader="none"/>
        </w:tabs>
        <w:spacing w:lineRule="auto" w:line="240" w:before="1" w:after="0"/>
        <w:ind w:left="932" w:right="1138" w:hanging="0"/>
        <w:jc w:val="both"/>
        <w:rPr>
          <w:sz w:val="24"/>
        </w:rPr>
      </w:pPr>
      <w:r>
        <w:rPr>
          <w:sz w:val="24"/>
        </w:rPr>
        <w:t>осваивать начальные навыки практической работы по видеомонтажу на основе соответствующих компьютерных программ;</w:t>
      </w:r>
    </w:p>
    <w:p>
      <w:pPr>
        <w:pStyle w:val="ListParagraph"/>
        <w:numPr>
          <w:ilvl w:val="1"/>
          <w:numId w:val="76"/>
        </w:numPr>
        <w:tabs>
          <w:tab w:val="clear" w:pos="720"/>
          <w:tab w:val="left" w:pos="1070" w:leader="none"/>
        </w:tabs>
        <w:spacing w:lineRule="auto" w:line="240" w:before="0" w:after="0"/>
        <w:ind w:left="1070" w:right="0" w:hanging="138"/>
        <w:jc w:val="both"/>
        <w:rPr>
          <w:sz w:val="24"/>
        </w:rPr>
      </w:pPr>
      <w:r>
        <w:rPr>
          <w:sz w:val="24"/>
        </w:rPr>
        <w:t>обрести</w:t>
      </w:r>
      <w:r>
        <w:rPr>
          <w:spacing w:val="-3"/>
          <w:sz w:val="24"/>
        </w:rPr>
        <w:t xml:space="preserve"> </w:t>
      </w:r>
      <w:r>
        <w:rPr>
          <w:sz w:val="24"/>
        </w:rPr>
        <w:t>навык</w:t>
      </w:r>
      <w:r>
        <w:rPr>
          <w:spacing w:val="-3"/>
          <w:sz w:val="24"/>
        </w:rPr>
        <w:t xml:space="preserve"> </w:t>
      </w:r>
      <w:r>
        <w:rPr>
          <w:sz w:val="24"/>
        </w:rPr>
        <w:t>критического</w:t>
      </w:r>
      <w:r>
        <w:rPr>
          <w:spacing w:val="-3"/>
          <w:sz w:val="24"/>
        </w:rPr>
        <w:t xml:space="preserve"> </w:t>
      </w:r>
      <w:r>
        <w:rPr>
          <w:sz w:val="24"/>
        </w:rPr>
        <w:t>осмысления</w:t>
      </w:r>
      <w:r>
        <w:rPr>
          <w:spacing w:val="-3"/>
          <w:sz w:val="24"/>
        </w:rPr>
        <w:t xml:space="preserve"> </w:t>
      </w:r>
      <w:r>
        <w:rPr>
          <w:sz w:val="24"/>
        </w:rPr>
        <w:t>качества</w:t>
      </w:r>
      <w:r>
        <w:rPr>
          <w:spacing w:val="-4"/>
          <w:sz w:val="24"/>
        </w:rPr>
        <w:t xml:space="preserve"> </w:t>
      </w:r>
      <w:r>
        <w:rPr>
          <w:sz w:val="24"/>
        </w:rPr>
        <w:t>снятых</w:t>
      </w:r>
      <w:r>
        <w:rPr>
          <w:spacing w:val="-1"/>
          <w:sz w:val="24"/>
        </w:rPr>
        <w:t xml:space="preserve"> </w:t>
      </w:r>
      <w:r>
        <w:rPr>
          <w:spacing w:val="-2"/>
          <w:sz w:val="24"/>
        </w:rPr>
        <w:t>роликов;</w:t>
      </w:r>
    </w:p>
    <w:p>
      <w:pPr>
        <w:pStyle w:val="ListParagraph"/>
        <w:numPr>
          <w:ilvl w:val="1"/>
          <w:numId w:val="76"/>
        </w:numPr>
        <w:tabs>
          <w:tab w:val="clear" w:pos="720"/>
          <w:tab w:val="left" w:pos="1133" w:leader="none"/>
        </w:tabs>
        <w:spacing w:lineRule="auto" w:line="240" w:before="0" w:after="0"/>
        <w:ind w:left="932" w:right="1140" w:hanging="0"/>
        <w:jc w:val="both"/>
        <w:rPr>
          <w:sz w:val="24"/>
        </w:rPr>
      </w:pPr>
      <w:r>
        <w:rPr>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pPr>
        <w:pStyle w:val="ListParagraph"/>
        <w:numPr>
          <w:ilvl w:val="1"/>
          <w:numId w:val="76"/>
        </w:numPr>
        <w:tabs>
          <w:tab w:val="clear" w:pos="720"/>
          <w:tab w:val="left" w:pos="1178" w:leader="none"/>
        </w:tabs>
        <w:spacing w:lineRule="auto" w:line="240" w:before="0" w:after="0"/>
        <w:ind w:left="932" w:right="1138" w:hanging="0"/>
        <w:jc w:val="both"/>
        <w:rPr>
          <w:sz w:val="24"/>
        </w:rPr>
      </w:pPr>
      <w:r>
        <w:rPr>
          <w:sz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pPr>
        <w:pStyle w:val="Style13"/>
        <w:ind w:left="932" w:right="1141" w:hanging="0"/>
        <w:rPr>
          <w:sz w:val="24"/>
        </w:rPr>
      </w:pPr>
      <w:r>
        <w:rPr/>
        <w:t>-опыт создания компьютерной анимации в выбранной технике и в соответствующей компьютерной программе;</w:t>
      </w:r>
    </w:p>
    <w:p>
      <w:pPr>
        <w:pStyle w:val="ListParagraph"/>
        <w:numPr>
          <w:ilvl w:val="1"/>
          <w:numId w:val="76"/>
        </w:numPr>
        <w:tabs>
          <w:tab w:val="clear" w:pos="720"/>
          <w:tab w:val="left" w:pos="1135" w:leader="none"/>
        </w:tabs>
        <w:spacing w:lineRule="auto" w:line="240" w:before="0" w:after="0"/>
        <w:ind w:left="932" w:right="1142" w:hanging="0"/>
        <w:jc w:val="both"/>
        <w:rPr>
          <w:sz w:val="24"/>
        </w:rPr>
      </w:pPr>
      <w:r>
        <w:rPr>
          <w:sz w:val="24"/>
        </w:rPr>
        <w:t xml:space="preserve">иметь опыт совместной творческой коллективной работы по созданию анимационного </w:t>
      </w:r>
      <w:r>
        <w:rPr>
          <w:spacing w:val="-2"/>
          <w:sz w:val="24"/>
        </w:rPr>
        <w:t>фильма.</w:t>
      </w:r>
    </w:p>
    <w:p>
      <w:pPr>
        <w:pStyle w:val="Style13"/>
        <w:spacing w:before="1" w:after="0"/>
        <w:rPr>
          <w:sz w:val="24"/>
        </w:rPr>
      </w:pPr>
      <w:r>
        <w:rPr/>
        <w:t>Изобразительное</w:t>
      </w:r>
      <w:r>
        <w:rPr>
          <w:spacing w:val="-5"/>
        </w:rPr>
        <w:t xml:space="preserve"> </w:t>
      </w:r>
      <w:r>
        <w:rPr/>
        <w:t>искусство</w:t>
      </w:r>
      <w:r>
        <w:rPr>
          <w:spacing w:val="-4"/>
        </w:rPr>
        <w:t xml:space="preserve"> </w:t>
      </w:r>
      <w:r>
        <w:rPr/>
        <w:t>на</w:t>
      </w:r>
      <w:r>
        <w:rPr>
          <w:spacing w:val="-4"/>
        </w:rPr>
        <w:t xml:space="preserve"> </w:t>
      </w:r>
      <w:r>
        <w:rPr>
          <w:spacing w:val="-2"/>
        </w:rPr>
        <w:t>телевидении:</w:t>
      </w:r>
    </w:p>
    <w:p>
      <w:pPr>
        <w:pStyle w:val="ListParagraph"/>
        <w:numPr>
          <w:ilvl w:val="1"/>
          <w:numId w:val="76"/>
        </w:numPr>
        <w:tabs>
          <w:tab w:val="clear" w:pos="720"/>
          <w:tab w:val="left" w:pos="1082" w:leader="none"/>
        </w:tabs>
        <w:spacing w:lineRule="auto" w:line="240" w:before="0" w:after="0"/>
        <w:ind w:left="932" w:right="1141" w:hanging="0"/>
        <w:jc w:val="both"/>
        <w:rPr>
          <w:sz w:val="24"/>
        </w:rPr>
      </w:pPr>
      <w:r>
        <w:rPr>
          <w:sz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pPr>
        <w:pStyle w:val="ListParagraph"/>
        <w:numPr>
          <w:ilvl w:val="1"/>
          <w:numId w:val="76"/>
        </w:numPr>
        <w:tabs>
          <w:tab w:val="clear" w:pos="720"/>
          <w:tab w:val="left" w:pos="1070" w:leader="none"/>
        </w:tabs>
        <w:spacing w:lineRule="auto" w:line="240" w:before="0" w:after="0"/>
        <w:ind w:left="1070" w:right="0" w:hanging="138"/>
        <w:jc w:val="both"/>
        <w:rPr>
          <w:sz w:val="24"/>
        </w:rPr>
      </w:pPr>
      <w:r>
        <w:rPr>
          <w:sz w:val="24"/>
        </w:rPr>
        <w:t>знать</w:t>
      </w:r>
      <w:r>
        <w:rPr>
          <w:spacing w:val="-4"/>
          <w:sz w:val="24"/>
        </w:rPr>
        <w:t xml:space="preserve"> </w:t>
      </w:r>
      <w:r>
        <w:rPr>
          <w:sz w:val="24"/>
        </w:rPr>
        <w:t>о</w:t>
      </w:r>
      <w:r>
        <w:rPr>
          <w:spacing w:val="-2"/>
          <w:sz w:val="24"/>
        </w:rPr>
        <w:t xml:space="preserve"> </w:t>
      </w:r>
      <w:r>
        <w:rPr>
          <w:sz w:val="24"/>
        </w:rPr>
        <w:t>создателе</w:t>
      </w:r>
      <w:r>
        <w:rPr>
          <w:spacing w:val="-3"/>
          <w:sz w:val="24"/>
        </w:rPr>
        <w:t xml:space="preserve"> </w:t>
      </w:r>
      <w:r>
        <w:rPr>
          <w:sz w:val="24"/>
        </w:rPr>
        <w:t>телевидения —</w:t>
      </w:r>
      <w:r>
        <w:rPr>
          <w:spacing w:val="-2"/>
          <w:sz w:val="24"/>
        </w:rPr>
        <w:t xml:space="preserve"> </w:t>
      </w:r>
      <w:r>
        <w:rPr>
          <w:sz w:val="24"/>
        </w:rPr>
        <w:t>русском</w:t>
      </w:r>
      <w:r>
        <w:rPr>
          <w:spacing w:val="-3"/>
          <w:sz w:val="24"/>
        </w:rPr>
        <w:t xml:space="preserve"> </w:t>
      </w:r>
      <w:r>
        <w:rPr>
          <w:sz w:val="24"/>
        </w:rPr>
        <w:t>инженере</w:t>
      </w:r>
      <w:r>
        <w:rPr>
          <w:spacing w:val="-3"/>
          <w:sz w:val="24"/>
        </w:rPr>
        <w:t xml:space="preserve"> </w:t>
      </w:r>
      <w:r>
        <w:rPr>
          <w:sz w:val="24"/>
        </w:rPr>
        <w:t>Владимире</w:t>
      </w:r>
      <w:r>
        <w:rPr>
          <w:spacing w:val="-2"/>
          <w:sz w:val="24"/>
        </w:rPr>
        <w:t xml:space="preserve"> Зворыкине;</w:t>
      </w:r>
    </w:p>
    <w:p>
      <w:pPr>
        <w:pStyle w:val="ListParagraph"/>
        <w:numPr>
          <w:ilvl w:val="1"/>
          <w:numId w:val="76"/>
        </w:numPr>
        <w:tabs>
          <w:tab w:val="clear" w:pos="720"/>
          <w:tab w:val="left" w:pos="1209" w:leader="none"/>
        </w:tabs>
        <w:spacing w:lineRule="auto" w:line="240" w:before="0" w:after="0"/>
        <w:ind w:left="932" w:right="1140" w:hanging="0"/>
        <w:jc w:val="both"/>
        <w:rPr>
          <w:sz w:val="24"/>
        </w:rPr>
      </w:pPr>
      <w:r>
        <w:rPr>
          <w:sz w:val="24"/>
        </w:rPr>
        <w:t xml:space="preserve">осознавать роль телевидения в превращении мира в единое и информационное </w:t>
      </w:r>
      <w:r>
        <w:rPr>
          <w:spacing w:val="-2"/>
          <w:sz w:val="24"/>
        </w:rPr>
        <w:t>пространство;</w:t>
      </w:r>
    </w:p>
    <w:p>
      <w:pPr>
        <w:pStyle w:val="ListParagraph"/>
        <w:numPr>
          <w:ilvl w:val="1"/>
          <w:numId w:val="76"/>
        </w:numPr>
        <w:tabs>
          <w:tab w:val="clear" w:pos="720"/>
          <w:tab w:val="left" w:pos="1123" w:leader="none"/>
        </w:tabs>
        <w:spacing w:lineRule="auto" w:line="240" w:before="0" w:after="0"/>
        <w:ind w:left="932" w:right="1139" w:hanging="0"/>
        <w:jc w:val="both"/>
        <w:rPr>
          <w:sz w:val="24"/>
        </w:rPr>
      </w:pPr>
      <w:r>
        <w:rPr>
          <w:sz w:val="24"/>
        </w:rPr>
        <w:t xml:space="preserve">иметь представление о многих направлениях деятельности и профессиях художника на </w:t>
      </w:r>
      <w:r>
        <w:rPr>
          <w:spacing w:val="-2"/>
          <w:sz w:val="24"/>
        </w:rPr>
        <w:t>телевидении;</w:t>
      </w:r>
    </w:p>
    <w:p>
      <w:pPr>
        <w:pStyle w:val="ListParagraph"/>
        <w:numPr>
          <w:ilvl w:val="1"/>
          <w:numId w:val="76"/>
        </w:numPr>
        <w:tabs>
          <w:tab w:val="clear" w:pos="720"/>
          <w:tab w:val="left" w:pos="1073" w:leader="none"/>
        </w:tabs>
        <w:spacing w:lineRule="auto" w:line="240" w:before="0" w:after="0"/>
        <w:ind w:left="932" w:right="1138" w:hanging="0"/>
        <w:jc w:val="both"/>
        <w:rPr>
          <w:sz w:val="24"/>
        </w:rPr>
      </w:pPr>
      <w:r>
        <w:rPr>
          <w:sz w:val="24"/>
        </w:rPr>
        <w:t>применять полученные</w:t>
      </w:r>
      <w:r>
        <w:rPr>
          <w:spacing w:val="-2"/>
          <w:sz w:val="24"/>
        </w:rPr>
        <w:t xml:space="preserve"> </w:t>
      </w:r>
      <w:r>
        <w:rPr>
          <w:sz w:val="24"/>
        </w:rPr>
        <w:t>знания и опыт творчества</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 xml:space="preserve">школьного телевидения и студии </w:t>
      </w:r>
      <w:r>
        <w:rPr>
          <w:spacing w:val="-2"/>
          <w:sz w:val="24"/>
        </w:rPr>
        <w:t>мультимедиа;</w:t>
      </w:r>
    </w:p>
    <w:p>
      <w:pPr>
        <w:pStyle w:val="ListParagraph"/>
        <w:numPr>
          <w:ilvl w:val="1"/>
          <w:numId w:val="76"/>
        </w:numPr>
        <w:tabs>
          <w:tab w:val="clear" w:pos="720"/>
          <w:tab w:val="left" w:pos="1135" w:leader="none"/>
        </w:tabs>
        <w:spacing w:lineRule="auto" w:line="240" w:before="0" w:after="0"/>
        <w:ind w:left="932" w:right="1140" w:hanging="0"/>
        <w:jc w:val="both"/>
        <w:rPr>
          <w:sz w:val="24"/>
        </w:rPr>
      </w:pPr>
      <w:r>
        <w:rPr>
          <w:sz w:val="24"/>
        </w:rPr>
        <w:t xml:space="preserve">понимать образовательные задачи зрительской культуры и необходимость зрительских </w:t>
      </w:r>
      <w:r>
        <w:rPr>
          <w:spacing w:val="-2"/>
          <w:sz w:val="24"/>
        </w:rPr>
        <w:t>умений;</w:t>
      </w:r>
    </w:p>
    <w:p>
      <w:pPr>
        <w:pStyle w:val="ListParagraph"/>
        <w:numPr>
          <w:ilvl w:val="1"/>
          <w:numId w:val="76"/>
        </w:numPr>
        <w:tabs>
          <w:tab w:val="clear" w:pos="720"/>
          <w:tab w:val="left" w:pos="1125" w:leader="none"/>
        </w:tabs>
        <w:spacing w:lineRule="auto" w:line="240" w:before="1" w:after="0"/>
        <w:ind w:left="932" w:right="1132" w:hanging="0"/>
        <w:jc w:val="both"/>
        <w:rPr>
          <w:sz w:val="24"/>
        </w:rPr>
      </w:pPr>
      <w:r>
        <w:rPr>
          <w:sz w:val="24"/>
        </w:rPr>
        <w:t>осознавать значение художественной культуры для личностного духовно-нравственного развития и самореализации,</w:t>
      </w:r>
    </w:p>
    <w:p>
      <w:pPr>
        <w:pStyle w:val="Style13"/>
        <w:rPr>
          <w:sz w:val="24"/>
        </w:rPr>
      </w:pPr>
      <w:r>
        <w:rPr/>
        <w:t>-определять</w:t>
      </w:r>
      <w:r>
        <w:rPr>
          <w:spacing w:val="-5"/>
        </w:rPr>
        <w:t xml:space="preserve"> </w:t>
      </w:r>
      <w:r>
        <w:rPr/>
        <w:t>место</w:t>
      </w:r>
      <w:r>
        <w:rPr>
          <w:spacing w:val="-3"/>
        </w:rPr>
        <w:t xml:space="preserve"> </w:t>
      </w:r>
      <w:r>
        <w:rPr/>
        <w:t>и</w:t>
      </w:r>
      <w:r>
        <w:rPr>
          <w:spacing w:val="-3"/>
        </w:rPr>
        <w:t xml:space="preserve"> </w:t>
      </w:r>
      <w:r>
        <w:rPr/>
        <w:t>роль</w:t>
      </w:r>
      <w:r>
        <w:rPr>
          <w:spacing w:val="-3"/>
        </w:rPr>
        <w:t xml:space="preserve"> </w:t>
      </w:r>
      <w:r>
        <w:rPr/>
        <w:t>художественной</w:t>
      </w:r>
      <w:r>
        <w:rPr>
          <w:spacing w:val="-3"/>
        </w:rPr>
        <w:t xml:space="preserve"> </w:t>
      </w:r>
      <w:r>
        <w:rPr/>
        <w:t>деятельности</w:t>
      </w:r>
      <w:r>
        <w:rPr>
          <w:spacing w:val="-3"/>
        </w:rPr>
        <w:t xml:space="preserve"> </w:t>
      </w:r>
      <w:r>
        <w:rPr/>
        <w:t>в</w:t>
      </w:r>
      <w:r>
        <w:rPr>
          <w:spacing w:val="-4"/>
        </w:rPr>
        <w:t xml:space="preserve"> </w:t>
      </w:r>
      <w:r>
        <w:rPr/>
        <w:t>своей</w:t>
      </w:r>
      <w:r>
        <w:rPr>
          <w:spacing w:val="-3"/>
        </w:rPr>
        <w:t xml:space="preserve"> </w:t>
      </w:r>
      <w:r>
        <w:rPr/>
        <w:t>жизни</w:t>
      </w:r>
      <w:r>
        <w:rPr>
          <w:spacing w:val="-4"/>
        </w:rPr>
        <w:t xml:space="preserve"> </w:t>
      </w:r>
      <w:r>
        <w:rPr/>
        <w:t>и</w:t>
      </w:r>
      <w:r>
        <w:rPr>
          <w:spacing w:val="-3"/>
        </w:rPr>
        <w:t xml:space="preserve"> </w:t>
      </w:r>
      <w:r>
        <w:rPr/>
        <w:t>в</w:t>
      </w:r>
      <w:r>
        <w:rPr>
          <w:spacing w:val="-4"/>
        </w:rPr>
        <w:t xml:space="preserve"> </w:t>
      </w:r>
      <w:r>
        <w:rPr/>
        <w:t>жизни</w:t>
      </w:r>
      <w:r>
        <w:rPr>
          <w:spacing w:val="-3"/>
        </w:rPr>
        <w:t xml:space="preserve"> </w:t>
      </w:r>
      <w:r>
        <w:rPr>
          <w:spacing w:val="-2"/>
        </w:rPr>
        <w:t>общества.</w:t>
      </w:r>
    </w:p>
    <w:p>
      <w:pPr>
        <w:pStyle w:val="1"/>
        <w:spacing w:before="5" w:after="0"/>
        <w:ind w:left="932" w:right="0" w:hanging="0"/>
        <w:jc w:val="both"/>
        <w:rPr>
          <w:sz w:val="24"/>
        </w:rPr>
      </w:pPr>
      <w:r>
        <w:rPr/>
        <w:t>СОДЕРЖАНИЕ</w:t>
      </w:r>
      <w:r>
        <w:rPr>
          <w:spacing w:val="-3"/>
        </w:rPr>
        <w:t xml:space="preserve"> </w:t>
      </w:r>
      <w:r>
        <w:rPr/>
        <w:t>УЧЕБНОГО</w:t>
      </w:r>
      <w:r>
        <w:rPr>
          <w:spacing w:val="-3"/>
        </w:rPr>
        <w:t xml:space="preserve"> </w:t>
      </w:r>
      <w:r>
        <w:rPr>
          <w:spacing w:val="-2"/>
        </w:rPr>
        <w:t>ПРЕДМЕТА</w:t>
      </w:r>
    </w:p>
    <w:p>
      <w:pPr>
        <w:pStyle w:val="Normal"/>
        <w:spacing w:before="0" w:after="0"/>
        <w:ind w:left="932" w:right="0" w:hanging="0"/>
        <w:jc w:val="both"/>
        <w:rPr>
          <w:b/>
          <w:b/>
          <w:sz w:val="24"/>
        </w:rPr>
      </w:pPr>
      <w:r>
        <w:rPr>
          <w:b/>
          <w:sz w:val="24"/>
        </w:rPr>
        <w:t>«ИЗОБРАЗИТЕЛЬНОЕ</w:t>
      </w:r>
      <w:r>
        <w:rPr>
          <w:b/>
          <w:spacing w:val="-7"/>
          <w:sz w:val="24"/>
        </w:rPr>
        <w:t xml:space="preserve"> </w:t>
      </w:r>
      <w:r>
        <w:rPr>
          <w:b/>
          <w:spacing w:val="-2"/>
          <w:sz w:val="24"/>
        </w:rPr>
        <w:t>ИСКУССТВО»</w:t>
      </w:r>
    </w:p>
    <w:p>
      <w:pPr>
        <w:pStyle w:val="Normal"/>
        <w:spacing w:lineRule="auto" w:line="235" w:before="2" w:after="0"/>
        <w:ind w:left="932" w:right="3947" w:hanging="0"/>
        <w:jc w:val="left"/>
        <w:rPr>
          <w:sz w:val="24"/>
        </w:rPr>
      </w:pPr>
      <w:r>
        <w:rPr>
          <w:b/>
          <w:sz w:val="24"/>
        </w:rPr>
        <w:t>Модуль</w:t>
      </w:r>
      <w:r>
        <w:rPr>
          <w:b/>
          <w:spacing w:val="-4"/>
          <w:sz w:val="24"/>
        </w:rPr>
        <w:t xml:space="preserve"> </w:t>
      </w:r>
      <w:r>
        <w:rPr>
          <w:b/>
          <w:sz w:val="24"/>
        </w:rPr>
        <w:t>№</w:t>
      </w:r>
      <w:r>
        <w:rPr>
          <w:b/>
          <w:spacing w:val="-6"/>
          <w:sz w:val="24"/>
        </w:rPr>
        <w:t xml:space="preserve"> </w:t>
      </w:r>
      <w:r>
        <w:rPr>
          <w:b/>
          <w:sz w:val="24"/>
        </w:rPr>
        <w:t>1</w:t>
      </w:r>
      <w:r>
        <w:rPr>
          <w:b/>
          <w:spacing w:val="-4"/>
          <w:sz w:val="24"/>
        </w:rPr>
        <w:t xml:space="preserve"> </w:t>
      </w:r>
      <w:r>
        <w:rPr>
          <w:b/>
          <w:sz w:val="24"/>
        </w:rPr>
        <w:t>«Декоративно-прикладное</w:t>
      </w:r>
      <w:r>
        <w:rPr>
          <w:b/>
          <w:spacing w:val="-5"/>
          <w:sz w:val="24"/>
        </w:rPr>
        <w:t xml:space="preserve"> </w:t>
      </w:r>
      <w:r>
        <w:rPr>
          <w:b/>
          <w:sz w:val="24"/>
        </w:rPr>
        <w:t>и</w:t>
      </w:r>
      <w:r>
        <w:rPr>
          <w:b/>
          <w:spacing w:val="-4"/>
          <w:sz w:val="24"/>
        </w:rPr>
        <w:t xml:space="preserve"> </w:t>
      </w:r>
      <w:r>
        <w:rPr>
          <w:b/>
          <w:sz w:val="24"/>
        </w:rPr>
        <w:t>народное</w:t>
      </w:r>
      <w:r>
        <w:rPr>
          <w:b/>
          <w:spacing w:val="-5"/>
          <w:sz w:val="24"/>
        </w:rPr>
        <w:t xml:space="preserve"> </w:t>
      </w:r>
      <w:r>
        <w:rPr>
          <w:b/>
          <w:sz w:val="24"/>
        </w:rPr>
        <w:t xml:space="preserve">искусство» </w:t>
      </w:r>
      <w:r>
        <w:rPr>
          <w:sz w:val="24"/>
        </w:rPr>
        <w:t>Общие сведения о декоративно-прикладном искусстве Декоративно-прикладное искусство и его виды.</w:t>
      </w:r>
    </w:p>
    <w:p>
      <w:pPr>
        <w:pStyle w:val="Style13"/>
        <w:spacing w:before="1" w:after="0"/>
        <w:ind w:left="932" w:right="2951" w:hanging="0"/>
        <w:jc w:val="left"/>
        <w:rPr>
          <w:sz w:val="24"/>
        </w:rPr>
      </w:pPr>
      <w:r>
        <w:rPr/>
        <w:t>Декоративно-прикладное</w:t>
      </w:r>
      <w:r>
        <w:rPr>
          <w:spacing w:val="-6"/>
        </w:rPr>
        <w:t xml:space="preserve"> </w:t>
      </w:r>
      <w:r>
        <w:rPr/>
        <w:t>искусство</w:t>
      </w:r>
      <w:r>
        <w:rPr>
          <w:spacing w:val="-5"/>
        </w:rPr>
        <w:t xml:space="preserve"> </w:t>
      </w:r>
      <w:r>
        <w:rPr/>
        <w:t>и</w:t>
      </w:r>
      <w:r>
        <w:rPr>
          <w:spacing w:val="-4"/>
        </w:rPr>
        <w:t xml:space="preserve"> </w:t>
      </w:r>
      <w:r>
        <w:rPr/>
        <w:t>предметная</w:t>
      </w:r>
      <w:r>
        <w:rPr>
          <w:spacing w:val="-5"/>
        </w:rPr>
        <w:t xml:space="preserve"> </w:t>
      </w:r>
      <w:r>
        <w:rPr/>
        <w:t>среда</w:t>
      </w:r>
      <w:r>
        <w:rPr>
          <w:spacing w:val="-6"/>
        </w:rPr>
        <w:t xml:space="preserve"> </w:t>
      </w:r>
      <w:r>
        <w:rPr/>
        <w:t>жизни</w:t>
      </w:r>
      <w:r>
        <w:rPr>
          <w:spacing w:val="-5"/>
        </w:rPr>
        <w:t xml:space="preserve"> </w:t>
      </w:r>
      <w:r>
        <w:rPr/>
        <w:t>людей. Древние корни народного искусства</w:t>
      </w:r>
    </w:p>
    <w:p>
      <w:pPr>
        <w:pStyle w:val="Style13"/>
        <w:ind w:left="932" w:right="2951" w:hanging="0"/>
        <w:jc w:val="left"/>
        <w:rPr>
          <w:sz w:val="24"/>
        </w:rPr>
      </w:pPr>
      <w:r>
        <w:rPr/>
        <w:t>Истоки образного языка декоративно-прикладного искусства. Традиционные</w:t>
      </w:r>
      <w:r>
        <w:rPr>
          <w:spacing w:val="-6"/>
        </w:rPr>
        <w:t xml:space="preserve"> </w:t>
      </w:r>
      <w:r>
        <w:rPr/>
        <w:t>образы</w:t>
      </w:r>
      <w:r>
        <w:rPr>
          <w:spacing w:val="-4"/>
        </w:rPr>
        <w:t xml:space="preserve"> </w:t>
      </w:r>
      <w:r>
        <w:rPr/>
        <w:t>народного</w:t>
      </w:r>
      <w:r>
        <w:rPr>
          <w:spacing w:val="-4"/>
        </w:rPr>
        <w:t xml:space="preserve"> </w:t>
      </w:r>
      <w:r>
        <w:rPr/>
        <w:t>(крестьянского)</w:t>
      </w:r>
      <w:r>
        <w:rPr>
          <w:spacing w:val="-5"/>
        </w:rPr>
        <w:t xml:space="preserve"> </w:t>
      </w:r>
      <w:r>
        <w:rPr/>
        <w:t>прикладного</w:t>
      </w:r>
      <w:r>
        <w:rPr>
          <w:spacing w:val="-7"/>
        </w:rPr>
        <w:t xml:space="preserve"> </w:t>
      </w:r>
      <w:r>
        <w:rPr/>
        <w:t>искусства.</w:t>
      </w:r>
    </w:p>
    <w:p>
      <w:pPr>
        <w:pStyle w:val="Style13"/>
        <w:spacing w:before="1" w:after="0"/>
        <w:jc w:val="left"/>
        <w:rPr>
          <w:sz w:val="24"/>
        </w:rPr>
      </w:pPr>
      <w:r>
        <w:rPr/>
        <w:t>Связь</w:t>
      </w:r>
      <w:r>
        <w:rPr>
          <w:spacing w:val="-5"/>
        </w:rPr>
        <w:t xml:space="preserve"> </w:t>
      </w:r>
      <w:r>
        <w:rPr/>
        <w:t>народного</w:t>
      </w:r>
      <w:r>
        <w:rPr>
          <w:spacing w:val="-2"/>
        </w:rPr>
        <w:t xml:space="preserve"> </w:t>
      </w:r>
      <w:r>
        <w:rPr/>
        <w:t>искусства</w:t>
      </w:r>
      <w:r>
        <w:rPr>
          <w:spacing w:val="-3"/>
        </w:rPr>
        <w:t xml:space="preserve"> </w:t>
      </w:r>
      <w:r>
        <w:rPr/>
        <w:t>с</w:t>
      </w:r>
      <w:r>
        <w:rPr>
          <w:spacing w:val="-3"/>
        </w:rPr>
        <w:t xml:space="preserve"> </w:t>
      </w:r>
      <w:r>
        <w:rPr/>
        <w:t>природой,</w:t>
      </w:r>
      <w:r>
        <w:rPr>
          <w:spacing w:val="-3"/>
        </w:rPr>
        <w:t xml:space="preserve"> </w:t>
      </w:r>
      <w:r>
        <w:rPr/>
        <w:t>бытом,</w:t>
      </w:r>
      <w:r>
        <w:rPr>
          <w:spacing w:val="-2"/>
        </w:rPr>
        <w:t xml:space="preserve"> </w:t>
      </w:r>
      <w:r>
        <w:rPr/>
        <w:t>трудом,</w:t>
      </w:r>
      <w:r>
        <w:rPr>
          <w:spacing w:val="-2"/>
        </w:rPr>
        <w:t xml:space="preserve"> </w:t>
      </w:r>
      <w:r>
        <w:rPr/>
        <w:t>верованиями</w:t>
      </w:r>
      <w:r>
        <w:rPr>
          <w:spacing w:val="-2"/>
        </w:rPr>
        <w:t xml:space="preserve"> </w:t>
      </w:r>
      <w:r>
        <w:rPr/>
        <w:t>и</w:t>
      </w:r>
      <w:r>
        <w:rPr>
          <w:spacing w:val="-2"/>
        </w:rPr>
        <w:t xml:space="preserve"> эпосом.</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jc w:val="left"/>
        <w:rPr>
          <w:sz w:val="24"/>
        </w:rPr>
      </w:pPr>
      <w:r>
        <w:rPr/>
        <w:t>Роль</w:t>
      </w:r>
      <w:r>
        <w:rPr>
          <w:spacing w:val="9"/>
        </w:rPr>
        <w:t xml:space="preserve"> </w:t>
      </w:r>
      <w:r>
        <w:rPr/>
        <w:t>природных</w:t>
      </w:r>
      <w:r>
        <w:rPr>
          <w:spacing w:val="12"/>
        </w:rPr>
        <w:t xml:space="preserve"> </w:t>
      </w:r>
      <w:r>
        <w:rPr/>
        <w:t>материалов</w:t>
      </w:r>
      <w:r>
        <w:rPr>
          <w:spacing w:val="12"/>
        </w:rPr>
        <w:t xml:space="preserve"> </w:t>
      </w:r>
      <w:r>
        <w:rPr/>
        <w:t>в</w:t>
      </w:r>
      <w:r>
        <w:rPr>
          <w:spacing w:val="12"/>
        </w:rPr>
        <w:t xml:space="preserve"> </w:t>
      </w:r>
      <w:r>
        <w:rPr/>
        <w:t>строительстве</w:t>
      </w:r>
      <w:r>
        <w:rPr>
          <w:spacing w:val="9"/>
        </w:rPr>
        <w:t xml:space="preserve"> </w:t>
      </w:r>
      <w:r>
        <w:rPr/>
        <w:t>и</w:t>
      </w:r>
      <w:r>
        <w:rPr>
          <w:spacing w:val="14"/>
        </w:rPr>
        <w:t xml:space="preserve"> </w:t>
      </w:r>
      <w:r>
        <w:rPr/>
        <w:t>изготовлении</w:t>
      </w:r>
      <w:r>
        <w:rPr>
          <w:spacing w:val="10"/>
        </w:rPr>
        <w:t xml:space="preserve"> </w:t>
      </w:r>
      <w:r>
        <w:rPr/>
        <w:t>предметов</w:t>
      </w:r>
      <w:r>
        <w:rPr>
          <w:spacing w:val="12"/>
        </w:rPr>
        <w:t xml:space="preserve"> </w:t>
      </w:r>
      <w:r>
        <w:rPr/>
        <w:t>быта,</w:t>
      </w:r>
      <w:r>
        <w:rPr>
          <w:spacing w:val="12"/>
        </w:rPr>
        <w:t xml:space="preserve"> </w:t>
      </w:r>
      <w:r>
        <w:rPr/>
        <w:t>их</w:t>
      </w:r>
      <w:r>
        <w:rPr>
          <w:spacing w:val="12"/>
        </w:rPr>
        <w:t xml:space="preserve"> </w:t>
      </w:r>
      <w:r>
        <w:rPr/>
        <w:t>значение</w:t>
      </w:r>
      <w:r>
        <w:rPr>
          <w:spacing w:val="10"/>
        </w:rPr>
        <w:t xml:space="preserve"> </w:t>
      </w:r>
      <w:r>
        <w:rPr>
          <w:spacing w:val="-10"/>
        </w:rPr>
        <w:t>в</w:t>
      </w:r>
    </w:p>
    <w:p>
      <w:pPr>
        <w:pStyle w:val="Style13"/>
        <w:spacing w:before="63" w:after="0"/>
        <w:rPr>
          <w:sz w:val="24"/>
        </w:rPr>
      </w:pPr>
      <w:r>
        <w:rPr/>
        <w:t>характере</w:t>
      </w:r>
      <w:r>
        <w:rPr>
          <w:spacing w:val="-5"/>
        </w:rPr>
        <w:t xml:space="preserve"> </w:t>
      </w:r>
      <w:r>
        <w:rPr/>
        <w:t>труда</w:t>
      </w:r>
      <w:r>
        <w:rPr>
          <w:spacing w:val="4"/>
        </w:rPr>
        <w:t xml:space="preserve"> </w:t>
      </w:r>
      <w:r>
        <w:rPr/>
        <w:t>и</w:t>
      </w:r>
      <w:r>
        <w:rPr>
          <w:spacing w:val="-2"/>
        </w:rPr>
        <w:t xml:space="preserve"> </w:t>
      </w:r>
      <w:r>
        <w:rPr/>
        <w:t>жизненного</w:t>
      </w:r>
      <w:r>
        <w:rPr>
          <w:spacing w:val="-2"/>
        </w:rPr>
        <w:t xml:space="preserve"> уклада.</w:t>
      </w:r>
    </w:p>
    <w:p>
      <w:pPr>
        <w:pStyle w:val="Style13"/>
        <w:ind w:left="932" w:right="3562" w:hanging="0"/>
        <w:rPr>
          <w:sz w:val="24"/>
        </w:rPr>
      </w:pPr>
      <w:r>
        <w:rPr/>
        <w:t>Образно-символический язык народного прикладного искусства. Знаки-символы</w:t>
      </w:r>
      <w:r>
        <w:rPr>
          <w:spacing w:val="-7"/>
        </w:rPr>
        <w:t xml:space="preserve"> </w:t>
      </w:r>
      <w:r>
        <w:rPr/>
        <w:t>традиционного</w:t>
      </w:r>
      <w:r>
        <w:rPr>
          <w:spacing w:val="-6"/>
        </w:rPr>
        <w:t xml:space="preserve"> </w:t>
      </w:r>
      <w:r>
        <w:rPr/>
        <w:t>крестьянского</w:t>
      </w:r>
      <w:r>
        <w:rPr>
          <w:spacing w:val="-7"/>
        </w:rPr>
        <w:t xml:space="preserve"> </w:t>
      </w:r>
      <w:r>
        <w:rPr/>
        <w:t>прикладного</w:t>
      </w:r>
      <w:r>
        <w:rPr>
          <w:spacing w:val="-4"/>
        </w:rPr>
        <w:t xml:space="preserve"> </w:t>
      </w:r>
      <w:r>
        <w:rPr>
          <w:spacing w:val="-2"/>
        </w:rPr>
        <w:t>искусства.</w:t>
      </w:r>
    </w:p>
    <w:p>
      <w:pPr>
        <w:pStyle w:val="Style13"/>
        <w:ind w:left="932" w:right="1138" w:hanging="0"/>
        <w:rPr>
          <w:sz w:val="24"/>
        </w:rPr>
      </w:pPr>
      <w:r>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pPr>
        <w:pStyle w:val="Style13"/>
        <w:rPr>
          <w:sz w:val="24"/>
        </w:rPr>
      </w:pPr>
      <w:r>
        <w:rPr/>
        <w:t>Убранство</w:t>
      </w:r>
      <w:r>
        <w:rPr>
          <w:spacing w:val="-3"/>
        </w:rPr>
        <w:t xml:space="preserve"> </w:t>
      </w:r>
      <w:r>
        <w:rPr/>
        <w:t>русской</w:t>
      </w:r>
      <w:r>
        <w:rPr>
          <w:spacing w:val="-3"/>
        </w:rPr>
        <w:t xml:space="preserve"> </w:t>
      </w:r>
      <w:r>
        <w:rPr>
          <w:spacing w:val="-4"/>
        </w:rPr>
        <w:t>избы</w:t>
      </w:r>
    </w:p>
    <w:p>
      <w:pPr>
        <w:pStyle w:val="Style13"/>
        <w:ind w:left="932" w:right="1130" w:hanging="0"/>
        <w:rPr>
          <w:sz w:val="24"/>
        </w:rPr>
      </w:pPr>
      <w:r>
        <w:rPr/>
        <w:t>Конструкция избы, единство красоты и пользы — функционального и символического — в</w:t>
      </w:r>
      <w:r>
        <w:rPr>
          <w:spacing w:val="40"/>
        </w:rPr>
        <w:t xml:space="preserve"> </w:t>
      </w:r>
      <w:r>
        <w:rPr/>
        <w:t>её постройке и украшении.</w:t>
      </w:r>
    </w:p>
    <w:p>
      <w:pPr>
        <w:pStyle w:val="Style13"/>
        <w:ind w:left="932" w:right="1140" w:hanging="0"/>
        <w:rPr>
          <w:sz w:val="24"/>
        </w:rPr>
      </w:pPr>
      <w:r>
        <w:rPr/>
        <w:t>Символическое значение образов и мотивов в узорном убранстве русских изб. Картина мира в образном строе бытового крестьянского искусства.</w:t>
      </w:r>
    </w:p>
    <w:p>
      <w:pPr>
        <w:pStyle w:val="Style13"/>
        <w:ind w:left="932" w:right="2607" w:hanging="0"/>
        <w:rPr>
          <w:sz w:val="24"/>
        </w:rPr>
      </w:pPr>
      <w:r>
        <w:rPr/>
        <w:t>Выполнение</w:t>
      </w:r>
      <w:r>
        <w:rPr>
          <w:spacing w:val="-6"/>
        </w:rPr>
        <w:t xml:space="preserve"> </w:t>
      </w:r>
      <w:r>
        <w:rPr/>
        <w:t>рисунков —</w:t>
      </w:r>
      <w:r>
        <w:rPr>
          <w:spacing w:val="-5"/>
        </w:rPr>
        <w:t xml:space="preserve"> </w:t>
      </w:r>
      <w:r>
        <w:rPr/>
        <w:t>эскизов</w:t>
      </w:r>
      <w:r>
        <w:rPr>
          <w:spacing w:val="-6"/>
        </w:rPr>
        <w:t xml:space="preserve"> </w:t>
      </w:r>
      <w:r>
        <w:rPr/>
        <w:t>орнаментального</w:t>
      </w:r>
      <w:r>
        <w:rPr>
          <w:spacing w:val="-5"/>
        </w:rPr>
        <w:t xml:space="preserve"> </w:t>
      </w:r>
      <w:r>
        <w:rPr/>
        <w:t>декора</w:t>
      </w:r>
      <w:r>
        <w:rPr>
          <w:spacing w:val="-5"/>
        </w:rPr>
        <w:t xml:space="preserve"> </w:t>
      </w:r>
      <w:r>
        <w:rPr/>
        <w:t>крестьянского</w:t>
      </w:r>
      <w:r>
        <w:rPr>
          <w:spacing w:val="-5"/>
        </w:rPr>
        <w:t xml:space="preserve"> </w:t>
      </w:r>
      <w:r>
        <w:rPr/>
        <w:t>дома. Устройство внутреннего пространства крестьянского дома.</w:t>
      </w:r>
    </w:p>
    <w:p>
      <w:pPr>
        <w:pStyle w:val="Style13"/>
        <w:rPr>
          <w:sz w:val="24"/>
        </w:rPr>
      </w:pPr>
      <w:r>
        <w:rPr/>
        <w:t>Декоративные</w:t>
      </w:r>
      <w:r>
        <w:rPr>
          <w:spacing w:val="-6"/>
        </w:rPr>
        <w:t xml:space="preserve"> </w:t>
      </w:r>
      <w:r>
        <w:rPr/>
        <w:t>элементы</w:t>
      </w:r>
      <w:r>
        <w:rPr>
          <w:spacing w:val="-3"/>
        </w:rPr>
        <w:t xml:space="preserve"> </w:t>
      </w:r>
      <w:r>
        <w:rPr/>
        <w:t>жилой</w:t>
      </w:r>
      <w:r>
        <w:rPr>
          <w:spacing w:val="-2"/>
        </w:rPr>
        <w:t xml:space="preserve"> среды.</w:t>
      </w:r>
    </w:p>
    <w:p>
      <w:pPr>
        <w:pStyle w:val="Style13"/>
        <w:ind w:left="932" w:right="1138" w:hanging="0"/>
        <w:rPr>
          <w:sz w:val="24"/>
        </w:rPr>
      </w:pPr>
      <w:r>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pPr>
        <w:pStyle w:val="Style13"/>
        <w:ind w:left="932" w:right="1141" w:hanging="0"/>
        <w:rPr>
          <w:sz w:val="24"/>
        </w:rPr>
      </w:pPr>
      <w:r>
        <w:rPr/>
        <w:t>Выполнение рисунков предметов народного быта, выявление мудрости их выразительной формы и орнаментально-символического оформления.</w:t>
      </w:r>
    </w:p>
    <w:p>
      <w:pPr>
        <w:pStyle w:val="Style13"/>
        <w:rPr>
          <w:sz w:val="24"/>
        </w:rPr>
      </w:pPr>
      <w:r>
        <w:rPr/>
        <w:t>Народный</w:t>
      </w:r>
      <w:r>
        <w:rPr>
          <w:spacing w:val="-6"/>
        </w:rPr>
        <w:t xml:space="preserve"> </w:t>
      </w:r>
      <w:r>
        <w:rPr/>
        <w:t>праздничный</w:t>
      </w:r>
      <w:r>
        <w:rPr>
          <w:spacing w:val="-6"/>
        </w:rPr>
        <w:t xml:space="preserve"> </w:t>
      </w:r>
      <w:r>
        <w:rPr>
          <w:spacing w:val="-2"/>
        </w:rPr>
        <w:t>костюм</w:t>
      </w:r>
    </w:p>
    <w:p>
      <w:pPr>
        <w:pStyle w:val="Style13"/>
        <w:rPr>
          <w:sz w:val="24"/>
        </w:rPr>
      </w:pPr>
      <w:r>
        <w:rPr/>
        <w:t>Образный</w:t>
      </w:r>
      <w:r>
        <w:rPr>
          <w:spacing w:val="-5"/>
        </w:rPr>
        <w:t xml:space="preserve"> </w:t>
      </w:r>
      <w:r>
        <w:rPr/>
        <w:t>строй</w:t>
      </w:r>
      <w:r>
        <w:rPr>
          <w:spacing w:val="-4"/>
        </w:rPr>
        <w:t xml:space="preserve"> </w:t>
      </w:r>
      <w:r>
        <w:rPr/>
        <w:t>народного</w:t>
      </w:r>
      <w:r>
        <w:rPr>
          <w:spacing w:val="-3"/>
        </w:rPr>
        <w:t xml:space="preserve"> </w:t>
      </w:r>
      <w:r>
        <w:rPr/>
        <w:t>праздничного</w:t>
      </w:r>
      <w:r>
        <w:rPr>
          <w:spacing w:val="-5"/>
        </w:rPr>
        <w:t xml:space="preserve"> </w:t>
      </w:r>
      <w:r>
        <w:rPr/>
        <w:t>костюма —</w:t>
      </w:r>
      <w:r>
        <w:rPr>
          <w:spacing w:val="-3"/>
        </w:rPr>
        <w:t xml:space="preserve"> </w:t>
      </w:r>
      <w:r>
        <w:rPr/>
        <w:t>женского</w:t>
      </w:r>
      <w:r>
        <w:rPr>
          <w:spacing w:val="-3"/>
        </w:rPr>
        <w:t xml:space="preserve"> </w:t>
      </w:r>
      <w:r>
        <w:rPr/>
        <w:t>и</w:t>
      </w:r>
      <w:r>
        <w:rPr>
          <w:spacing w:val="-2"/>
        </w:rPr>
        <w:t xml:space="preserve"> мужского.</w:t>
      </w:r>
    </w:p>
    <w:p>
      <w:pPr>
        <w:pStyle w:val="Style13"/>
        <w:ind w:left="932" w:right="1137" w:hanging="0"/>
        <w:rPr>
          <w:sz w:val="24"/>
        </w:rPr>
      </w:pPr>
      <w:r>
        <w:rPr/>
        <w:t>Традиционная конструкция русского женского костюма — северорусский (сарафан) и южнорусский (понёва) варианты.</w:t>
      </w:r>
    </w:p>
    <w:p>
      <w:pPr>
        <w:pStyle w:val="Style13"/>
        <w:ind w:left="932" w:right="1134" w:hanging="0"/>
        <w:rPr>
          <w:sz w:val="24"/>
        </w:rPr>
      </w:pPr>
      <w:r>
        <w:rPr/>
        <w:t xml:space="preserve">Разнообразие форм и украшений народного праздничного костюма для различных регионов </w:t>
      </w:r>
      <w:r>
        <w:rPr>
          <w:spacing w:val="-2"/>
        </w:rPr>
        <w:t>страны.</w:t>
      </w:r>
    </w:p>
    <w:p>
      <w:pPr>
        <w:pStyle w:val="Style13"/>
        <w:ind w:left="932" w:right="1137" w:hanging="0"/>
        <w:rPr>
          <w:sz w:val="24"/>
        </w:rPr>
      </w:pPr>
      <w:r>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pPr>
        <w:pStyle w:val="Style13"/>
        <w:ind w:left="932" w:right="1142" w:hanging="0"/>
        <w:rPr>
          <w:sz w:val="24"/>
        </w:rPr>
      </w:pPr>
      <w:r>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pPr>
        <w:pStyle w:val="Style13"/>
        <w:ind w:left="932" w:right="1133" w:hanging="0"/>
        <w:jc w:val="left"/>
        <w:rPr>
          <w:sz w:val="24"/>
        </w:rPr>
      </w:pPr>
      <w:r>
        <w:rPr/>
        <w:t>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pPr>
        <w:pStyle w:val="Style13"/>
        <w:jc w:val="left"/>
        <w:rPr>
          <w:sz w:val="24"/>
        </w:rPr>
      </w:pPr>
      <w:r>
        <w:rPr/>
        <w:t>Народные</w:t>
      </w:r>
      <w:r>
        <w:rPr>
          <w:spacing w:val="-7"/>
        </w:rPr>
        <w:t xml:space="preserve"> </w:t>
      </w:r>
      <w:r>
        <w:rPr/>
        <w:t>художественные</w:t>
      </w:r>
      <w:r>
        <w:rPr>
          <w:spacing w:val="-6"/>
        </w:rPr>
        <w:t xml:space="preserve"> </w:t>
      </w:r>
      <w:r>
        <w:rPr>
          <w:spacing w:val="-2"/>
        </w:rPr>
        <w:t>промыслы</w:t>
      </w:r>
    </w:p>
    <w:p>
      <w:pPr>
        <w:pStyle w:val="Style13"/>
        <w:jc w:val="left"/>
        <w:rPr>
          <w:sz w:val="24"/>
        </w:rPr>
      </w:pPr>
      <w:r>
        <w:rPr/>
        <w:t>Роль</w:t>
      </w:r>
      <w:r>
        <w:rPr>
          <w:spacing w:val="-4"/>
        </w:rPr>
        <w:t xml:space="preserve"> </w:t>
      </w:r>
      <w:r>
        <w:rPr/>
        <w:t>и</w:t>
      </w:r>
      <w:r>
        <w:rPr>
          <w:spacing w:val="-5"/>
        </w:rPr>
        <w:t xml:space="preserve"> </w:t>
      </w:r>
      <w:r>
        <w:rPr/>
        <w:t>значение</w:t>
      </w:r>
      <w:r>
        <w:rPr>
          <w:spacing w:val="-4"/>
        </w:rPr>
        <w:t xml:space="preserve"> </w:t>
      </w:r>
      <w:r>
        <w:rPr/>
        <w:t>народных</w:t>
      </w:r>
      <w:r>
        <w:rPr>
          <w:spacing w:val="-2"/>
        </w:rPr>
        <w:t xml:space="preserve"> </w:t>
      </w:r>
      <w:r>
        <w:rPr/>
        <w:t>промыслов</w:t>
      </w:r>
      <w:r>
        <w:rPr>
          <w:spacing w:val="-4"/>
        </w:rPr>
        <w:t xml:space="preserve"> </w:t>
      </w:r>
      <w:r>
        <w:rPr/>
        <w:t>в</w:t>
      </w:r>
      <w:r>
        <w:rPr>
          <w:spacing w:val="-4"/>
        </w:rPr>
        <w:t xml:space="preserve"> </w:t>
      </w:r>
      <w:r>
        <w:rPr/>
        <w:t>современной</w:t>
      </w:r>
      <w:r>
        <w:rPr>
          <w:spacing w:val="-2"/>
        </w:rPr>
        <w:t xml:space="preserve"> жизни.</w:t>
      </w:r>
    </w:p>
    <w:p>
      <w:pPr>
        <w:pStyle w:val="Style13"/>
        <w:jc w:val="left"/>
        <w:rPr>
          <w:sz w:val="24"/>
        </w:rPr>
      </w:pPr>
      <w:r>
        <w:rPr/>
        <w:t>Искусство</w:t>
      </w:r>
      <w:r>
        <w:rPr>
          <w:spacing w:val="-4"/>
        </w:rPr>
        <w:t xml:space="preserve"> </w:t>
      </w:r>
      <w:r>
        <w:rPr/>
        <w:t>и</w:t>
      </w:r>
      <w:r>
        <w:rPr>
          <w:spacing w:val="-1"/>
        </w:rPr>
        <w:t xml:space="preserve"> </w:t>
      </w:r>
      <w:r>
        <w:rPr/>
        <w:t>ремесло.</w:t>
      </w:r>
      <w:r>
        <w:rPr>
          <w:spacing w:val="-2"/>
        </w:rPr>
        <w:t xml:space="preserve"> </w:t>
      </w:r>
      <w:r>
        <w:rPr/>
        <w:t>Традиции</w:t>
      </w:r>
      <w:r>
        <w:rPr>
          <w:spacing w:val="-2"/>
        </w:rPr>
        <w:t xml:space="preserve"> </w:t>
      </w:r>
      <w:r>
        <w:rPr/>
        <w:t>культуры,</w:t>
      </w:r>
      <w:r>
        <w:rPr>
          <w:spacing w:val="-2"/>
        </w:rPr>
        <w:t xml:space="preserve"> </w:t>
      </w:r>
      <w:r>
        <w:rPr/>
        <w:t>особенные</w:t>
      </w:r>
      <w:r>
        <w:rPr>
          <w:spacing w:val="-4"/>
        </w:rPr>
        <w:t xml:space="preserve"> </w:t>
      </w:r>
      <w:r>
        <w:rPr/>
        <w:t>для</w:t>
      </w:r>
      <w:r>
        <w:rPr>
          <w:spacing w:val="-2"/>
        </w:rPr>
        <w:t xml:space="preserve"> </w:t>
      </w:r>
      <w:r>
        <w:rPr/>
        <w:t>каждого</w:t>
      </w:r>
      <w:r>
        <w:rPr>
          <w:spacing w:val="-1"/>
        </w:rPr>
        <w:t xml:space="preserve"> </w:t>
      </w:r>
      <w:r>
        <w:rPr>
          <w:spacing w:val="-2"/>
        </w:rPr>
        <w:t>региона.</w:t>
      </w:r>
    </w:p>
    <w:p>
      <w:pPr>
        <w:pStyle w:val="Style13"/>
        <w:ind w:left="932" w:right="1133" w:hanging="0"/>
        <w:jc w:val="left"/>
        <w:rPr>
          <w:sz w:val="24"/>
        </w:rPr>
      </w:pPr>
      <w:r>
        <w:rPr/>
        <w:t>Многообразие видов</w:t>
      </w:r>
      <w:r>
        <w:rPr>
          <w:spacing w:val="28"/>
        </w:rPr>
        <w:t xml:space="preserve"> </w:t>
      </w:r>
      <w:r>
        <w:rPr/>
        <w:t>традиционных</w:t>
      </w:r>
      <w:r>
        <w:rPr>
          <w:spacing w:val="30"/>
        </w:rPr>
        <w:t xml:space="preserve"> </w:t>
      </w:r>
      <w:r>
        <w:rPr/>
        <w:t>ремёсел</w:t>
      </w:r>
      <w:r>
        <w:rPr>
          <w:spacing w:val="31"/>
        </w:rPr>
        <w:t xml:space="preserve"> </w:t>
      </w:r>
      <w:r>
        <w:rPr/>
        <w:t>и</w:t>
      </w:r>
      <w:r>
        <w:rPr>
          <w:spacing w:val="29"/>
        </w:rPr>
        <w:t xml:space="preserve"> </w:t>
      </w:r>
      <w:r>
        <w:rPr/>
        <w:t>происхождение художественных</w:t>
      </w:r>
      <w:r>
        <w:rPr>
          <w:spacing w:val="30"/>
        </w:rPr>
        <w:t xml:space="preserve"> </w:t>
      </w:r>
      <w:r>
        <w:rPr/>
        <w:t>промыслов народов России.</w:t>
      </w:r>
    </w:p>
    <w:p>
      <w:pPr>
        <w:pStyle w:val="Style13"/>
        <w:ind w:left="932" w:right="1133" w:hanging="0"/>
        <w:jc w:val="left"/>
        <w:rPr>
          <w:sz w:val="24"/>
        </w:rPr>
      </w:pPr>
      <w:r>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pPr>
        <w:pStyle w:val="Style13"/>
        <w:ind w:left="932" w:right="1132" w:hanging="0"/>
        <w:rPr>
          <w:sz w:val="24"/>
        </w:rPr>
      </w:pPr>
      <w:r>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pPr>
        <w:pStyle w:val="Style13"/>
        <w:rPr>
          <w:sz w:val="24"/>
        </w:rPr>
      </w:pPr>
      <w:r>
        <w:rPr/>
        <w:t>Создание</w:t>
      </w:r>
      <w:r>
        <w:rPr>
          <w:spacing w:val="-6"/>
        </w:rPr>
        <w:t xml:space="preserve"> </w:t>
      </w:r>
      <w:r>
        <w:rPr/>
        <w:t>эскиза</w:t>
      </w:r>
      <w:r>
        <w:rPr>
          <w:spacing w:val="-4"/>
        </w:rPr>
        <w:t xml:space="preserve"> </w:t>
      </w:r>
      <w:r>
        <w:rPr/>
        <w:t>игрушки</w:t>
      </w:r>
      <w:r>
        <w:rPr>
          <w:spacing w:val="-3"/>
        </w:rPr>
        <w:t xml:space="preserve"> </w:t>
      </w:r>
      <w:r>
        <w:rPr/>
        <w:t>по</w:t>
      </w:r>
      <w:r>
        <w:rPr>
          <w:spacing w:val="-3"/>
        </w:rPr>
        <w:t xml:space="preserve"> </w:t>
      </w:r>
      <w:r>
        <w:rPr/>
        <w:t>мотивам</w:t>
      </w:r>
      <w:r>
        <w:rPr>
          <w:spacing w:val="-4"/>
        </w:rPr>
        <w:t xml:space="preserve"> </w:t>
      </w:r>
      <w:r>
        <w:rPr/>
        <w:t>избранного</w:t>
      </w:r>
      <w:r>
        <w:rPr>
          <w:spacing w:val="-3"/>
        </w:rPr>
        <w:t xml:space="preserve"> </w:t>
      </w:r>
      <w:r>
        <w:rPr>
          <w:spacing w:val="-2"/>
        </w:rPr>
        <w:t>промысла.</w:t>
      </w:r>
    </w:p>
    <w:p>
      <w:pPr>
        <w:pStyle w:val="Style13"/>
        <w:ind w:left="932" w:right="1135" w:firstLine="60"/>
        <w:rPr>
          <w:sz w:val="24"/>
        </w:rPr>
      </w:pPr>
      <w:r>
        <w:rPr/>
        <w:t>Роспись</w:t>
      </w:r>
      <w:r>
        <w:rPr>
          <w:spacing w:val="-1"/>
        </w:rPr>
        <w:t xml:space="preserve"> </w:t>
      </w:r>
      <w:r>
        <w:rPr/>
        <w:t>по дереву. Хохлома. Краткие сведения по</w:t>
      </w:r>
      <w:r>
        <w:rPr>
          <w:spacing w:val="-1"/>
        </w:rPr>
        <w:t xml:space="preserve"> </w:t>
      </w:r>
      <w:r>
        <w:rPr/>
        <w:t>истории</w:t>
      </w:r>
      <w:r>
        <w:rPr>
          <w:spacing w:val="-3"/>
        </w:rPr>
        <w:t xml:space="preserve"> </w:t>
      </w:r>
      <w:r>
        <w:rPr/>
        <w:t>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pPr>
        <w:pStyle w:val="Style13"/>
        <w:spacing w:before="1" w:after="0"/>
        <w:ind w:left="932" w:right="3947" w:hanging="0"/>
        <w:jc w:val="left"/>
        <w:rPr>
          <w:sz w:val="24"/>
        </w:rPr>
      </w:pPr>
      <w:r>
        <w:rPr/>
        <w:t>Городецкая</w:t>
      </w:r>
      <w:r>
        <w:rPr>
          <w:spacing w:val="-4"/>
        </w:rPr>
        <w:t xml:space="preserve"> </w:t>
      </w:r>
      <w:r>
        <w:rPr/>
        <w:t>роспись</w:t>
      </w:r>
      <w:r>
        <w:rPr>
          <w:spacing w:val="-4"/>
        </w:rPr>
        <w:t xml:space="preserve"> </w:t>
      </w:r>
      <w:r>
        <w:rPr/>
        <w:t>по</w:t>
      </w:r>
      <w:r>
        <w:rPr>
          <w:spacing w:val="-7"/>
        </w:rPr>
        <w:t xml:space="preserve"> </w:t>
      </w:r>
      <w:r>
        <w:rPr/>
        <w:t>дереву.</w:t>
      </w:r>
      <w:r>
        <w:rPr>
          <w:spacing w:val="-4"/>
        </w:rPr>
        <w:t xml:space="preserve"> </w:t>
      </w:r>
      <w:r>
        <w:rPr/>
        <w:t>Краткие</w:t>
      </w:r>
      <w:r>
        <w:rPr>
          <w:spacing w:val="-5"/>
        </w:rPr>
        <w:t xml:space="preserve"> </w:t>
      </w:r>
      <w:r>
        <w:rPr/>
        <w:t>сведения по</w:t>
      </w:r>
      <w:r>
        <w:rPr>
          <w:spacing w:val="-4"/>
        </w:rPr>
        <w:t xml:space="preserve"> </w:t>
      </w:r>
      <w:r>
        <w:rPr/>
        <w:t>истории. Традиционные образы городецкой росписи предметов быта.</w:t>
      </w:r>
    </w:p>
    <w:p>
      <w:pPr>
        <w:pStyle w:val="Style13"/>
        <w:ind w:left="932" w:right="1133" w:hanging="0"/>
        <w:jc w:val="left"/>
        <w:rPr>
          <w:sz w:val="24"/>
        </w:rPr>
      </w:pPr>
      <w:r>
        <w:rPr/>
        <w:t>Птица</w:t>
      </w:r>
      <w:r>
        <w:rPr>
          <w:spacing w:val="39"/>
        </w:rPr>
        <w:t xml:space="preserve"> </w:t>
      </w:r>
      <w:r>
        <w:rPr/>
        <w:t>и</w:t>
      </w:r>
      <w:r>
        <w:rPr>
          <w:spacing w:val="38"/>
        </w:rPr>
        <w:t xml:space="preserve"> </w:t>
      </w:r>
      <w:r>
        <w:rPr/>
        <w:t>конь</w:t>
      </w:r>
      <w:r>
        <w:rPr>
          <w:spacing w:val="40"/>
        </w:rPr>
        <w:t xml:space="preserve"> </w:t>
      </w:r>
      <w:r>
        <w:rPr/>
        <w:t>—</w:t>
      </w:r>
      <w:r>
        <w:rPr>
          <w:spacing w:val="37"/>
        </w:rPr>
        <w:t xml:space="preserve"> </w:t>
      </w:r>
      <w:r>
        <w:rPr/>
        <w:t>традиционные</w:t>
      </w:r>
      <w:r>
        <w:rPr>
          <w:spacing w:val="38"/>
        </w:rPr>
        <w:t xml:space="preserve"> </w:t>
      </w:r>
      <w:r>
        <w:rPr/>
        <w:t>мотивы</w:t>
      </w:r>
      <w:r>
        <w:rPr>
          <w:spacing w:val="39"/>
        </w:rPr>
        <w:t xml:space="preserve"> </w:t>
      </w:r>
      <w:r>
        <w:rPr/>
        <w:t>орнаментальных</w:t>
      </w:r>
      <w:r>
        <w:rPr>
          <w:spacing w:val="39"/>
        </w:rPr>
        <w:t xml:space="preserve"> </w:t>
      </w:r>
      <w:r>
        <w:rPr/>
        <w:t>композиций.</w:t>
      </w:r>
      <w:r>
        <w:rPr>
          <w:spacing w:val="39"/>
        </w:rPr>
        <w:t xml:space="preserve"> </w:t>
      </w:r>
      <w:r>
        <w:rPr/>
        <w:t>Сюжетные</w:t>
      </w:r>
      <w:r>
        <w:rPr>
          <w:spacing w:val="38"/>
        </w:rPr>
        <w:t xml:space="preserve"> </w:t>
      </w:r>
      <w:r>
        <w:rPr/>
        <w:t>мотивы, основные приёмы и композиционные особенности городецкой росписи.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jc w:val="left"/>
        <w:rPr>
          <w:sz w:val="24"/>
        </w:rPr>
      </w:pPr>
      <w:r>
        <w:rPr/>
        <w:t>Посуда</w:t>
      </w:r>
      <w:r>
        <w:rPr>
          <w:spacing w:val="52"/>
        </w:rPr>
        <w:t xml:space="preserve"> </w:t>
      </w:r>
      <w:r>
        <w:rPr/>
        <w:t>из</w:t>
      </w:r>
      <w:r>
        <w:rPr>
          <w:spacing w:val="57"/>
        </w:rPr>
        <w:t xml:space="preserve"> </w:t>
      </w:r>
      <w:r>
        <w:rPr/>
        <w:t>глины.</w:t>
      </w:r>
      <w:r>
        <w:rPr>
          <w:spacing w:val="54"/>
        </w:rPr>
        <w:t xml:space="preserve"> </w:t>
      </w:r>
      <w:r>
        <w:rPr/>
        <w:t>Искусство</w:t>
      </w:r>
      <w:r>
        <w:rPr>
          <w:spacing w:val="55"/>
        </w:rPr>
        <w:t xml:space="preserve"> </w:t>
      </w:r>
      <w:r>
        <w:rPr/>
        <w:t>Гжели.</w:t>
      </w:r>
      <w:r>
        <w:rPr>
          <w:spacing w:val="56"/>
        </w:rPr>
        <w:t xml:space="preserve"> </w:t>
      </w:r>
      <w:r>
        <w:rPr/>
        <w:t>Краткие</w:t>
      </w:r>
      <w:r>
        <w:rPr>
          <w:spacing w:val="54"/>
        </w:rPr>
        <w:t xml:space="preserve"> </w:t>
      </w:r>
      <w:r>
        <w:rPr/>
        <w:t>сведения</w:t>
      </w:r>
      <w:r>
        <w:rPr>
          <w:spacing w:val="56"/>
        </w:rPr>
        <w:t xml:space="preserve"> </w:t>
      </w:r>
      <w:r>
        <w:rPr/>
        <w:t>по</w:t>
      </w:r>
      <w:r>
        <w:rPr>
          <w:spacing w:val="55"/>
        </w:rPr>
        <w:t xml:space="preserve"> </w:t>
      </w:r>
      <w:r>
        <w:rPr/>
        <w:t>истории</w:t>
      </w:r>
      <w:r>
        <w:rPr>
          <w:spacing w:val="57"/>
        </w:rPr>
        <w:t xml:space="preserve"> </w:t>
      </w:r>
      <w:r>
        <w:rPr/>
        <w:t>промысла.</w:t>
      </w:r>
      <w:r>
        <w:rPr>
          <w:spacing w:val="56"/>
        </w:rPr>
        <w:t xml:space="preserve"> </w:t>
      </w:r>
      <w:r>
        <w:rPr>
          <w:spacing w:val="-2"/>
        </w:rPr>
        <w:t>Гжельская</w:t>
      </w:r>
    </w:p>
    <w:p>
      <w:pPr>
        <w:pStyle w:val="Style13"/>
        <w:spacing w:before="63" w:after="0"/>
        <w:ind w:left="932" w:right="1137" w:hanging="0"/>
        <w:rPr>
          <w:sz w:val="24"/>
        </w:rPr>
      </w:pPr>
      <w:r>
        <w:rPr/>
        <w:t>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pPr>
        <w:pStyle w:val="Style13"/>
        <w:ind w:left="932" w:right="1132" w:hanging="0"/>
        <w:rPr>
          <w:sz w:val="24"/>
        </w:rPr>
      </w:pPr>
      <w:r>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w:t>
      </w:r>
      <w:r>
        <w:rPr>
          <w:spacing w:val="-2"/>
        </w:rPr>
        <w:t>изображения.</w:t>
      </w:r>
    </w:p>
    <w:p>
      <w:pPr>
        <w:pStyle w:val="Style13"/>
        <w:ind w:left="932" w:right="1133" w:hanging="0"/>
        <w:rPr>
          <w:sz w:val="24"/>
        </w:rPr>
      </w:pPr>
      <w:r>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pPr>
        <w:pStyle w:val="Style13"/>
        <w:ind w:left="932" w:right="1135" w:hanging="0"/>
        <w:rPr>
          <w:sz w:val="24"/>
        </w:rPr>
      </w:pPr>
      <w:r>
        <w:rPr/>
        <w:t>Искусство лаковой живописи: Палех, Федоскино, Холуй, Мстёра — роспись шкатулок, ларчиков, табакерок из папье-маше.</w:t>
      </w:r>
    </w:p>
    <w:p>
      <w:pPr>
        <w:pStyle w:val="Style13"/>
        <w:ind w:left="932" w:right="1136" w:hanging="0"/>
        <w:rPr>
          <w:sz w:val="24"/>
        </w:rPr>
      </w:pPr>
      <w:r>
        <w:rPr/>
        <w:t xml:space="preserve">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w:t>
      </w:r>
      <w:r>
        <w:rPr>
          <w:spacing w:val="-2"/>
        </w:rPr>
        <w:t>культуры.</w:t>
      </w:r>
    </w:p>
    <w:p>
      <w:pPr>
        <w:pStyle w:val="Style13"/>
        <w:ind w:left="932" w:right="1133" w:hanging="0"/>
        <w:jc w:val="left"/>
        <w:rPr>
          <w:sz w:val="24"/>
        </w:rPr>
      </w:pPr>
      <w:r>
        <w:rPr/>
        <w:t>Мир сказок и легенд, примет и оберегов в творчестве мастеров художественных промыслов. Отражение</w:t>
      </w:r>
      <w:r>
        <w:rPr>
          <w:spacing w:val="80"/>
        </w:rPr>
        <w:t xml:space="preserve"> </w:t>
      </w:r>
      <w:r>
        <w:rPr/>
        <w:t>в</w:t>
      </w:r>
      <w:r>
        <w:rPr>
          <w:spacing w:val="80"/>
        </w:rPr>
        <w:t xml:space="preserve"> </w:t>
      </w:r>
      <w:r>
        <w:rPr/>
        <w:t>изделиях</w:t>
      </w:r>
      <w:r>
        <w:rPr>
          <w:spacing w:val="80"/>
        </w:rPr>
        <w:t xml:space="preserve"> </w:t>
      </w:r>
      <w:r>
        <w:rPr/>
        <w:t>народных</w:t>
      </w:r>
      <w:r>
        <w:rPr>
          <w:spacing w:val="80"/>
        </w:rPr>
        <w:t xml:space="preserve"> </w:t>
      </w:r>
      <w:r>
        <w:rPr/>
        <w:t>промыслов</w:t>
      </w:r>
      <w:r>
        <w:rPr>
          <w:spacing w:val="80"/>
        </w:rPr>
        <w:t xml:space="preserve"> </w:t>
      </w:r>
      <w:r>
        <w:rPr/>
        <w:t>многообразия</w:t>
      </w:r>
      <w:r>
        <w:rPr>
          <w:spacing w:val="80"/>
        </w:rPr>
        <w:t xml:space="preserve"> </w:t>
      </w:r>
      <w:r>
        <w:rPr/>
        <w:t>исторических,</w:t>
      </w:r>
      <w:r>
        <w:rPr>
          <w:spacing w:val="80"/>
        </w:rPr>
        <w:t xml:space="preserve"> </w:t>
      </w:r>
      <w:r>
        <w:rPr/>
        <w:t>духовных</w:t>
      </w:r>
      <w:r>
        <w:rPr>
          <w:spacing w:val="80"/>
        </w:rPr>
        <w:t xml:space="preserve"> </w:t>
      </w:r>
      <w:r>
        <w:rPr/>
        <w:t>и культурных традиций.</w:t>
      </w:r>
    </w:p>
    <w:p>
      <w:pPr>
        <w:pStyle w:val="Style13"/>
        <w:jc w:val="left"/>
        <w:rPr>
          <w:sz w:val="24"/>
        </w:rPr>
      </w:pPr>
      <w:r>
        <w:rPr/>
        <w:t>Народные</w:t>
      </w:r>
      <w:r>
        <w:rPr>
          <w:spacing w:val="40"/>
        </w:rPr>
        <w:t xml:space="preserve"> </w:t>
      </w:r>
      <w:r>
        <w:rPr/>
        <w:t>художественные</w:t>
      </w:r>
      <w:r>
        <w:rPr>
          <w:spacing w:val="40"/>
        </w:rPr>
        <w:t xml:space="preserve"> </w:t>
      </w:r>
      <w:r>
        <w:rPr/>
        <w:t>ремёсла</w:t>
      </w:r>
      <w:r>
        <w:rPr>
          <w:spacing w:val="40"/>
        </w:rPr>
        <w:t xml:space="preserve"> </w:t>
      </w:r>
      <w:r>
        <w:rPr/>
        <w:t>и</w:t>
      </w:r>
      <w:r>
        <w:rPr>
          <w:spacing w:val="40"/>
        </w:rPr>
        <w:t xml:space="preserve"> </w:t>
      </w:r>
      <w:r>
        <w:rPr/>
        <w:t>промыслы</w:t>
      </w:r>
      <w:r>
        <w:rPr>
          <w:spacing w:val="40"/>
        </w:rPr>
        <w:t xml:space="preserve"> </w:t>
      </w:r>
      <w:r>
        <w:rPr/>
        <w:t>—</w:t>
      </w:r>
      <w:r>
        <w:rPr>
          <w:spacing w:val="40"/>
        </w:rPr>
        <w:t xml:space="preserve"> </w:t>
      </w:r>
      <w:r>
        <w:rPr/>
        <w:t>материальные</w:t>
      </w:r>
      <w:r>
        <w:rPr>
          <w:spacing w:val="40"/>
        </w:rPr>
        <w:t xml:space="preserve"> </w:t>
      </w:r>
      <w:r>
        <w:rPr/>
        <w:t>и</w:t>
      </w:r>
      <w:r>
        <w:rPr>
          <w:spacing w:val="40"/>
        </w:rPr>
        <w:t xml:space="preserve"> </w:t>
      </w:r>
      <w:r>
        <w:rPr/>
        <w:t>духовные</w:t>
      </w:r>
      <w:r>
        <w:rPr>
          <w:spacing w:val="40"/>
        </w:rPr>
        <w:t xml:space="preserve"> </w:t>
      </w:r>
      <w:r>
        <w:rPr/>
        <w:t>ценности, неотъемлемая часть культурного наследия России.</w:t>
      </w:r>
    </w:p>
    <w:p>
      <w:pPr>
        <w:pStyle w:val="Style13"/>
        <w:jc w:val="left"/>
        <w:rPr>
          <w:sz w:val="24"/>
        </w:rPr>
      </w:pPr>
      <w:r>
        <w:rPr/>
        <w:t>Декоративно-прикладное</w:t>
      </w:r>
      <w:r>
        <w:rPr>
          <w:spacing w:val="-7"/>
        </w:rPr>
        <w:t xml:space="preserve"> </w:t>
      </w:r>
      <w:r>
        <w:rPr/>
        <w:t>искусство</w:t>
      </w:r>
      <w:r>
        <w:rPr>
          <w:spacing w:val="-3"/>
        </w:rPr>
        <w:t xml:space="preserve"> </w:t>
      </w:r>
      <w:r>
        <w:rPr/>
        <w:t>в</w:t>
      </w:r>
      <w:r>
        <w:rPr>
          <w:spacing w:val="-4"/>
        </w:rPr>
        <w:t xml:space="preserve"> </w:t>
      </w:r>
      <w:r>
        <w:rPr/>
        <w:t>культуре</w:t>
      </w:r>
      <w:r>
        <w:rPr>
          <w:spacing w:val="-4"/>
        </w:rPr>
        <w:t xml:space="preserve"> </w:t>
      </w:r>
      <w:r>
        <w:rPr/>
        <w:t>разных</w:t>
      </w:r>
      <w:r>
        <w:rPr>
          <w:spacing w:val="-2"/>
        </w:rPr>
        <w:t xml:space="preserve"> </w:t>
      </w:r>
      <w:r>
        <w:rPr/>
        <w:t>эпох</w:t>
      </w:r>
      <w:r>
        <w:rPr>
          <w:spacing w:val="-1"/>
        </w:rPr>
        <w:t xml:space="preserve"> </w:t>
      </w:r>
      <w:r>
        <w:rPr/>
        <w:t>и</w:t>
      </w:r>
      <w:r>
        <w:rPr>
          <w:spacing w:val="2"/>
        </w:rPr>
        <w:t xml:space="preserve"> </w:t>
      </w:r>
      <w:r>
        <w:rPr>
          <w:spacing w:val="-2"/>
        </w:rPr>
        <w:t>народов</w:t>
      </w:r>
    </w:p>
    <w:p>
      <w:pPr>
        <w:pStyle w:val="Style13"/>
        <w:jc w:val="left"/>
        <w:rPr>
          <w:sz w:val="24"/>
        </w:rPr>
      </w:pPr>
      <w:r>
        <w:rPr/>
        <w:t>Роль</w:t>
      </w:r>
      <w:r>
        <w:rPr>
          <w:spacing w:val="-7"/>
        </w:rPr>
        <w:t xml:space="preserve"> </w:t>
      </w:r>
      <w:r>
        <w:rPr/>
        <w:t>декоративно-прикладного</w:t>
      </w:r>
      <w:r>
        <w:rPr>
          <w:spacing w:val="-4"/>
        </w:rPr>
        <w:t xml:space="preserve"> </w:t>
      </w:r>
      <w:r>
        <w:rPr/>
        <w:t>искусства</w:t>
      </w:r>
      <w:r>
        <w:rPr>
          <w:spacing w:val="-4"/>
        </w:rPr>
        <w:t xml:space="preserve"> </w:t>
      </w:r>
      <w:r>
        <w:rPr/>
        <w:t>в</w:t>
      </w:r>
      <w:r>
        <w:rPr>
          <w:spacing w:val="-5"/>
        </w:rPr>
        <w:t xml:space="preserve"> </w:t>
      </w:r>
      <w:r>
        <w:rPr/>
        <w:t>культуре</w:t>
      </w:r>
      <w:r>
        <w:rPr>
          <w:spacing w:val="-5"/>
        </w:rPr>
        <w:t xml:space="preserve"> </w:t>
      </w:r>
      <w:r>
        <w:rPr/>
        <w:t>древних</w:t>
      </w:r>
      <w:r>
        <w:rPr>
          <w:spacing w:val="-2"/>
        </w:rPr>
        <w:t xml:space="preserve"> цивилизаций.</w:t>
      </w:r>
    </w:p>
    <w:p>
      <w:pPr>
        <w:pStyle w:val="Style13"/>
        <w:ind w:left="932" w:right="1133" w:hanging="0"/>
        <w:jc w:val="left"/>
        <w:rPr>
          <w:sz w:val="24"/>
        </w:rPr>
      </w:pPr>
      <w:r>
        <w:rPr/>
        <w:t>Отражение в декоре мировоззрения эпохи, организации общества, традиций быта и ремесла, уклада жизни людей.</w:t>
      </w:r>
    </w:p>
    <w:p>
      <w:pPr>
        <w:pStyle w:val="Style13"/>
        <w:tabs>
          <w:tab w:val="clear" w:pos="720"/>
          <w:tab w:val="left" w:pos="2566" w:leader="none"/>
          <w:tab w:val="left" w:pos="3743" w:leader="none"/>
          <w:tab w:val="left" w:pos="5393" w:leader="none"/>
          <w:tab w:val="left" w:pos="8298" w:leader="none"/>
          <w:tab w:val="left" w:pos="9591" w:leader="none"/>
        </w:tabs>
        <w:ind w:left="932" w:right="1132" w:firstLine="60"/>
        <w:jc w:val="left"/>
        <w:rPr>
          <w:sz w:val="24"/>
        </w:rPr>
      </w:pPr>
      <w:r>
        <w:rPr>
          <w:spacing w:val="-2"/>
        </w:rPr>
        <w:t>Характерные</w:t>
      </w:r>
      <w:r>
        <w:rPr/>
        <w:tab/>
      </w:r>
      <w:r>
        <w:rPr>
          <w:spacing w:val="-2"/>
        </w:rPr>
        <w:t>признаки</w:t>
      </w:r>
      <w:r>
        <w:rPr/>
        <w:tab/>
      </w:r>
      <w:r>
        <w:rPr>
          <w:spacing w:val="-2"/>
        </w:rPr>
        <w:t>произведений</w:t>
      </w:r>
      <w:r>
        <w:rPr/>
        <w:tab/>
      </w:r>
      <w:r>
        <w:rPr>
          <w:spacing w:val="-2"/>
        </w:rPr>
        <w:t>декоративно-прикладного</w:t>
      </w:r>
      <w:r>
        <w:rPr/>
        <w:tab/>
      </w:r>
      <w:r>
        <w:rPr>
          <w:spacing w:val="-2"/>
        </w:rPr>
        <w:t>искусства,</w:t>
      </w:r>
      <w:r>
        <w:rPr/>
        <w:tab/>
      </w:r>
      <w:r>
        <w:rPr>
          <w:spacing w:val="-2"/>
        </w:rPr>
        <w:t xml:space="preserve">основные </w:t>
      </w:r>
      <w:r>
        <w:rPr/>
        <w:t>мотивы и символика орнаментов в культуре разных эпох.</w:t>
      </w:r>
    </w:p>
    <w:p>
      <w:pPr>
        <w:pStyle w:val="Style13"/>
        <w:ind w:left="932" w:right="1135" w:hanging="0"/>
        <w:rPr>
          <w:sz w:val="24"/>
        </w:rPr>
      </w:pPr>
      <w:r>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w:t>
      </w:r>
      <w:r>
        <w:rPr>
          <w:spacing w:val="-2"/>
        </w:rPr>
        <w:t>украшениях.</w:t>
      </w:r>
    </w:p>
    <w:p>
      <w:pPr>
        <w:pStyle w:val="Style13"/>
        <w:ind w:left="932" w:right="1132" w:hanging="0"/>
        <w:rPr>
          <w:sz w:val="24"/>
        </w:rPr>
      </w:pPr>
      <w:r>
        <w:rPr/>
        <w:t>Украшение жизненного пространства: построений, интерьеров, предметов быта — в</w:t>
      </w:r>
      <w:r>
        <w:rPr>
          <w:spacing w:val="40"/>
        </w:rPr>
        <w:t xml:space="preserve"> </w:t>
      </w:r>
      <w:r>
        <w:rPr/>
        <w:t>культуре разных эпох.</w:t>
      </w:r>
    </w:p>
    <w:p>
      <w:pPr>
        <w:pStyle w:val="Style13"/>
        <w:rPr>
          <w:sz w:val="24"/>
        </w:rPr>
      </w:pPr>
      <w:r>
        <w:rPr/>
        <w:t>Декоративно-прикладное</w:t>
      </w:r>
      <w:r>
        <w:rPr>
          <w:spacing w:val="-7"/>
        </w:rPr>
        <w:t xml:space="preserve"> </w:t>
      </w:r>
      <w:r>
        <w:rPr/>
        <w:t>искусство</w:t>
      </w:r>
      <w:r>
        <w:rPr>
          <w:spacing w:val="-4"/>
        </w:rPr>
        <w:t xml:space="preserve"> </w:t>
      </w:r>
      <w:r>
        <w:rPr/>
        <w:t>в</w:t>
      </w:r>
      <w:r>
        <w:rPr>
          <w:spacing w:val="-5"/>
        </w:rPr>
        <w:t xml:space="preserve"> </w:t>
      </w:r>
      <w:r>
        <w:rPr/>
        <w:t>жизни</w:t>
      </w:r>
      <w:r>
        <w:rPr>
          <w:spacing w:val="-4"/>
        </w:rPr>
        <w:t xml:space="preserve"> </w:t>
      </w:r>
      <w:r>
        <w:rPr/>
        <w:t>современного</w:t>
      </w:r>
      <w:r>
        <w:rPr>
          <w:spacing w:val="-4"/>
        </w:rPr>
        <w:t xml:space="preserve"> </w:t>
      </w:r>
      <w:r>
        <w:rPr>
          <w:spacing w:val="-2"/>
        </w:rPr>
        <w:t>человека</w:t>
      </w:r>
    </w:p>
    <w:p>
      <w:pPr>
        <w:pStyle w:val="Style13"/>
        <w:ind w:left="932" w:right="1134" w:hanging="0"/>
        <w:rPr>
          <w:sz w:val="24"/>
        </w:rPr>
      </w:pPr>
      <w:r>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rPr>
        <w:t>одежды).</w:t>
      </w:r>
    </w:p>
    <w:p>
      <w:pPr>
        <w:pStyle w:val="Style13"/>
        <w:ind w:left="932" w:right="1140" w:hanging="0"/>
        <w:rPr>
          <w:sz w:val="24"/>
        </w:rPr>
      </w:pPr>
      <w:r>
        <w:rPr/>
        <w:t xml:space="preserve">Символический знак в современной жизни: эмблема, логотип, указующий или декоративный </w:t>
      </w:r>
      <w:r>
        <w:rPr>
          <w:spacing w:val="-4"/>
        </w:rPr>
        <w:t>знак.</w:t>
      </w:r>
    </w:p>
    <w:p>
      <w:pPr>
        <w:pStyle w:val="Style13"/>
        <w:ind w:left="932" w:right="4329" w:hanging="0"/>
        <w:jc w:val="left"/>
        <w:rPr>
          <w:sz w:val="24"/>
        </w:rPr>
      </w:pPr>
      <w:r>
        <w:rPr/>
        <w:t>Государственная символика и традиции геральдики. Декоративные</w:t>
      </w:r>
      <w:r>
        <w:rPr>
          <w:spacing w:val="-5"/>
        </w:rPr>
        <w:t xml:space="preserve"> </w:t>
      </w:r>
      <w:r>
        <w:rPr/>
        <w:t>украшения</w:t>
      </w:r>
      <w:r>
        <w:rPr>
          <w:spacing w:val="-5"/>
        </w:rPr>
        <w:t xml:space="preserve"> </w:t>
      </w:r>
      <w:r>
        <w:rPr/>
        <w:t>предметов</w:t>
      </w:r>
      <w:r>
        <w:rPr>
          <w:spacing w:val="-6"/>
        </w:rPr>
        <w:t xml:space="preserve"> </w:t>
      </w:r>
      <w:r>
        <w:rPr/>
        <w:t>нашего</w:t>
      </w:r>
      <w:r>
        <w:rPr>
          <w:spacing w:val="-5"/>
        </w:rPr>
        <w:t xml:space="preserve"> </w:t>
      </w:r>
      <w:r>
        <w:rPr/>
        <w:t>быта</w:t>
      </w:r>
      <w:r>
        <w:rPr>
          <w:spacing w:val="-5"/>
        </w:rPr>
        <w:t xml:space="preserve"> </w:t>
      </w:r>
      <w:r>
        <w:rPr/>
        <w:t>и</w:t>
      </w:r>
      <w:r>
        <w:rPr>
          <w:spacing w:val="-5"/>
        </w:rPr>
        <w:t xml:space="preserve"> </w:t>
      </w:r>
      <w:r>
        <w:rPr/>
        <w:t>одежды.</w:t>
      </w:r>
    </w:p>
    <w:p>
      <w:pPr>
        <w:pStyle w:val="Style13"/>
        <w:ind w:left="932" w:right="1133" w:hanging="0"/>
        <w:jc w:val="left"/>
        <w:rPr>
          <w:sz w:val="24"/>
        </w:rPr>
      </w:pPr>
      <w:r>
        <w:rPr/>
        <w:t>Значение</w:t>
      </w:r>
      <w:r>
        <w:rPr>
          <w:spacing w:val="80"/>
          <w:w w:val="150"/>
        </w:rPr>
        <w:t xml:space="preserve"> </w:t>
      </w:r>
      <w:r>
        <w:rPr/>
        <w:t>украшений</w:t>
      </w:r>
      <w:r>
        <w:rPr>
          <w:spacing w:val="80"/>
          <w:w w:val="150"/>
        </w:rPr>
        <w:t xml:space="preserve"> </w:t>
      </w:r>
      <w:r>
        <w:rPr/>
        <w:t>в</w:t>
      </w:r>
      <w:r>
        <w:rPr>
          <w:spacing w:val="80"/>
          <w:w w:val="150"/>
        </w:rPr>
        <w:t xml:space="preserve"> </w:t>
      </w:r>
      <w:r>
        <w:rPr/>
        <w:t>проявлении</w:t>
      </w:r>
      <w:r>
        <w:rPr>
          <w:spacing w:val="80"/>
          <w:w w:val="150"/>
        </w:rPr>
        <w:t xml:space="preserve"> </w:t>
      </w:r>
      <w:r>
        <w:rPr/>
        <w:t>образа</w:t>
      </w:r>
      <w:r>
        <w:rPr>
          <w:spacing w:val="80"/>
          <w:w w:val="150"/>
        </w:rPr>
        <w:t xml:space="preserve"> </w:t>
      </w:r>
      <w:r>
        <w:rPr/>
        <w:t>человека,</w:t>
      </w:r>
      <w:r>
        <w:rPr>
          <w:spacing w:val="80"/>
          <w:w w:val="150"/>
        </w:rPr>
        <w:t xml:space="preserve"> </w:t>
      </w:r>
      <w:r>
        <w:rPr/>
        <w:t>его</w:t>
      </w:r>
      <w:r>
        <w:rPr>
          <w:spacing w:val="80"/>
          <w:w w:val="150"/>
        </w:rPr>
        <w:t xml:space="preserve"> </w:t>
      </w:r>
      <w:r>
        <w:rPr/>
        <w:t>характера,</w:t>
      </w:r>
      <w:r>
        <w:rPr>
          <w:spacing w:val="80"/>
          <w:w w:val="150"/>
        </w:rPr>
        <w:t xml:space="preserve"> </w:t>
      </w:r>
      <w:r>
        <w:rPr/>
        <w:t>самопонимания, установок и намерений.</w:t>
      </w:r>
    </w:p>
    <w:p>
      <w:pPr>
        <w:pStyle w:val="Style13"/>
        <w:ind w:left="932" w:right="6934" w:hanging="0"/>
        <w:rPr>
          <w:sz w:val="24"/>
        </w:rPr>
      </w:pPr>
      <w:r>
        <w:rPr/>
        <w:t>Декор</w:t>
      </w:r>
      <w:r>
        <w:rPr>
          <w:spacing w:val="-7"/>
        </w:rPr>
        <w:t xml:space="preserve"> </w:t>
      </w:r>
      <w:r>
        <w:rPr/>
        <w:t>на</w:t>
      </w:r>
      <w:r>
        <w:rPr>
          <w:spacing w:val="-6"/>
        </w:rPr>
        <w:t xml:space="preserve"> </w:t>
      </w:r>
      <w:r>
        <w:rPr/>
        <w:t>улицах</w:t>
      </w:r>
      <w:r>
        <w:rPr>
          <w:spacing w:val="-5"/>
        </w:rPr>
        <w:t xml:space="preserve"> </w:t>
      </w:r>
      <w:r>
        <w:rPr/>
        <w:t>и</w:t>
      </w:r>
      <w:r>
        <w:rPr>
          <w:spacing w:val="-7"/>
        </w:rPr>
        <w:t xml:space="preserve"> </w:t>
      </w:r>
      <w:r>
        <w:rPr/>
        <w:t>декор</w:t>
      </w:r>
      <w:r>
        <w:rPr>
          <w:spacing w:val="-7"/>
        </w:rPr>
        <w:t xml:space="preserve"> </w:t>
      </w:r>
      <w:r>
        <w:rPr/>
        <w:t>помещений. Декор</w:t>
      </w:r>
      <w:r>
        <w:rPr>
          <w:spacing w:val="-4"/>
        </w:rPr>
        <w:t xml:space="preserve"> </w:t>
      </w:r>
      <w:r>
        <w:rPr/>
        <w:t>праздничный</w:t>
      </w:r>
      <w:r>
        <w:rPr>
          <w:spacing w:val="-4"/>
        </w:rPr>
        <w:t xml:space="preserve"> </w:t>
      </w:r>
      <w:r>
        <w:rPr/>
        <w:t>и</w:t>
      </w:r>
      <w:r>
        <w:rPr>
          <w:spacing w:val="-6"/>
        </w:rPr>
        <w:t xml:space="preserve"> </w:t>
      </w:r>
      <w:r>
        <w:rPr/>
        <w:t>повседневный. Праздничное оформление школы.</w:t>
      </w:r>
    </w:p>
    <w:p>
      <w:pPr>
        <w:pStyle w:val="Normal"/>
        <w:spacing w:lineRule="auto" w:line="235" w:before="7" w:after="0"/>
        <w:ind w:left="932" w:right="5326" w:hanging="0"/>
        <w:jc w:val="left"/>
        <w:rPr>
          <w:sz w:val="24"/>
        </w:rPr>
      </w:pPr>
      <w:r>
        <w:rPr>
          <w:b/>
          <w:sz w:val="24"/>
        </w:rPr>
        <w:t>Модуль</w:t>
      </w:r>
      <w:r>
        <w:rPr>
          <w:b/>
          <w:spacing w:val="-6"/>
          <w:sz w:val="24"/>
        </w:rPr>
        <w:t xml:space="preserve"> </w:t>
      </w:r>
      <w:r>
        <w:rPr>
          <w:b/>
          <w:sz w:val="24"/>
        </w:rPr>
        <w:t>№</w:t>
      </w:r>
      <w:r>
        <w:rPr>
          <w:b/>
          <w:spacing w:val="-8"/>
          <w:sz w:val="24"/>
        </w:rPr>
        <w:t xml:space="preserve"> </w:t>
      </w:r>
      <w:r>
        <w:rPr>
          <w:b/>
          <w:sz w:val="24"/>
        </w:rPr>
        <w:t>2</w:t>
      </w:r>
      <w:r>
        <w:rPr>
          <w:b/>
          <w:spacing w:val="-6"/>
          <w:sz w:val="24"/>
        </w:rPr>
        <w:t xml:space="preserve"> </w:t>
      </w:r>
      <w:r>
        <w:rPr>
          <w:b/>
          <w:sz w:val="24"/>
        </w:rPr>
        <w:t>«Живопись,</w:t>
      </w:r>
      <w:r>
        <w:rPr>
          <w:b/>
          <w:spacing w:val="-6"/>
          <w:sz w:val="24"/>
        </w:rPr>
        <w:t xml:space="preserve"> </w:t>
      </w:r>
      <w:r>
        <w:rPr>
          <w:b/>
          <w:sz w:val="24"/>
        </w:rPr>
        <w:t>графика,</w:t>
      </w:r>
      <w:r>
        <w:rPr>
          <w:b/>
          <w:spacing w:val="-6"/>
          <w:sz w:val="24"/>
        </w:rPr>
        <w:t xml:space="preserve"> </w:t>
      </w:r>
      <w:r>
        <w:rPr>
          <w:b/>
          <w:sz w:val="24"/>
        </w:rPr>
        <w:t xml:space="preserve">скульптура» </w:t>
      </w:r>
      <w:r>
        <w:rPr>
          <w:i/>
          <w:sz w:val="24"/>
        </w:rPr>
        <w:t xml:space="preserve">Общие сведения о видах искусства </w:t>
      </w:r>
      <w:r>
        <w:rPr>
          <w:sz w:val="24"/>
        </w:rPr>
        <w:t>Пространственные и временные виды искусства.</w:t>
      </w:r>
    </w:p>
    <w:p>
      <w:pPr>
        <w:pStyle w:val="Style13"/>
        <w:spacing w:before="2" w:after="0"/>
        <w:ind w:left="932" w:right="1133" w:hanging="0"/>
        <w:jc w:val="left"/>
        <w:rPr>
          <w:sz w:val="24"/>
        </w:rPr>
      </w:pPr>
      <w:r>
        <w:rPr/>
        <w:t>Изобразительные,</w:t>
      </w:r>
      <w:r>
        <w:rPr>
          <w:spacing w:val="40"/>
        </w:rPr>
        <w:t xml:space="preserve"> </w:t>
      </w:r>
      <w:r>
        <w:rPr/>
        <w:t>конструктивные</w:t>
      </w:r>
      <w:r>
        <w:rPr>
          <w:spacing w:val="40"/>
        </w:rPr>
        <w:t xml:space="preserve"> </w:t>
      </w:r>
      <w:r>
        <w:rPr/>
        <w:t>и</w:t>
      </w:r>
      <w:r>
        <w:rPr>
          <w:spacing w:val="40"/>
        </w:rPr>
        <w:t xml:space="preserve"> </w:t>
      </w:r>
      <w:r>
        <w:rPr/>
        <w:t>декоративные</w:t>
      </w:r>
      <w:r>
        <w:rPr>
          <w:spacing w:val="40"/>
        </w:rPr>
        <w:t xml:space="preserve"> </w:t>
      </w:r>
      <w:r>
        <w:rPr/>
        <w:t>виды</w:t>
      </w:r>
      <w:r>
        <w:rPr>
          <w:spacing w:val="40"/>
        </w:rPr>
        <w:t xml:space="preserve"> </w:t>
      </w:r>
      <w:r>
        <w:rPr/>
        <w:t>пространственных</w:t>
      </w:r>
      <w:r>
        <w:rPr>
          <w:spacing w:val="40"/>
        </w:rPr>
        <w:t xml:space="preserve"> </w:t>
      </w:r>
      <w:r>
        <w:rPr/>
        <w:t>искусств,</w:t>
      </w:r>
      <w:r>
        <w:rPr>
          <w:spacing w:val="40"/>
        </w:rPr>
        <w:t xml:space="preserve"> </w:t>
      </w:r>
      <w:r>
        <w:rPr/>
        <w:t>их место и назначение в жизни людей.</w:t>
      </w:r>
    </w:p>
    <w:p>
      <w:pPr>
        <w:pStyle w:val="Style13"/>
        <w:jc w:val="left"/>
        <w:rPr>
          <w:sz w:val="24"/>
        </w:rPr>
      </w:pPr>
      <w:r>
        <w:rPr/>
        <w:t>Основные</w:t>
      </w:r>
      <w:r>
        <w:rPr>
          <w:spacing w:val="-5"/>
        </w:rPr>
        <w:t xml:space="preserve"> </w:t>
      </w:r>
      <w:r>
        <w:rPr/>
        <w:t>виды</w:t>
      </w:r>
      <w:r>
        <w:rPr>
          <w:spacing w:val="-2"/>
        </w:rPr>
        <w:t xml:space="preserve"> </w:t>
      </w:r>
      <w:r>
        <w:rPr/>
        <w:t>живописи,</w:t>
      </w:r>
      <w:r>
        <w:rPr>
          <w:spacing w:val="-3"/>
        </w:rPr>
        <w:t xml:space="preserve"> </w:t>
      </w:r>
      <w:r>
        <w:rPr/>
        <w:t>графики</w:t>
      </w:r>
      <w:r>
        <w:rPr>
          <w:spacing w:val="-2"/>
        </w:rPr>
        <w:t xml:space="preserve"> </w:t>
      </w:r>
      <w:r>
        <w:rPr/>
        <w:t>и</w:t>
      </w:r>
      <w:r>
        <w:rPr>
          <w:spacing w:val="-2"/>
        </w:rPr>
        <w:t xml:space="preserve"> скульптуры.</w:t>
      </w:r>
    </w:p>
    <w:p>
      <w:pPr>
        <w:pStyle w:val="Style13"/>
        <w:ind w:left="932" w:right="2951" w:hanging="0"/>
        <w:jc w:val="left"/>
        <w:rPr>
          <w:sz w:val="24"/>
        </w:rPr>
      </w:pPr>
      <w:r>
        <w:rPr/>
        <w:t>Художник</w:t>
      </w:r>
      <w:r>
        <w:rPr>
          <w:spacing w:val="-4"/>
        </w:rPr>
        <w:t xml:space="preserve"> </w:t>
      </w:r>
      <w:r>
        <w:rPr/>
        <w:t>и</w:t>
      </w:r>
      <w:r>
        <w:rPr>
          <w:spacing w:val="-4"/>
        </w:rPr>
        <w:t xml:space="preserve"> </w:t>
      </w:r>
      <w:r>
        <w:rPr/>
        <w:t>зритель:</w:t>
      </w:r>
      <w:r>
        <w:rPr>
          <w:spacing w:val="-6"/>
        </w:rPr>
        <w:t xml:space="preserve"> </w:t>
      </w:r>
      <w:r>
        <w:rPr/>
        <w:t>зрительские</w:t>
      </w:r>
      <w:r>
        <w:rPr>
          <w:spacing w:val="-3"/>
        </w:rPr>
        <w:t xml:space="preserve"> </w:t>
      </w:r>
      <w:r>
        <w:rPr/>
        <w:t>умения,</w:t>
      </w:r>
      <w:r>
        <w:rPr>
          <w:spacing w:val="-4"/>
        </w:rPr>
        <w:t xml:space="preserve"> </w:t>
      </w:r>
      <w:r>
        <w:rPr/>
        <w:t>знания</w:t>
      </w:r>
      <w:r>
        <w:rPr>
          <w:spacing w:val="-4"/>
        </w:rPr>
        <w:t xml:space="preserve"> </w:t>
      </w:r>
      <w:r>
        <w:rPr/>
        <w:t>и</w:t>
      </w:r>
      <w:r>
        <w:rPr>
          <w:spacing w:val="-4"/>
        </w:rPr>
        <w:t xml:space="preserve"> </w:t>
      </w:r>
      <w:r>
        <w:rPr/>
        <w:t>творчество</w:t>
      </w:r>
      <w:r>
        <w:rPr>
          <w:spacing w:val="-4"/>
        </w:rPr>
        <w:t xml:space="preserve"> </w:t>
      </w:r>
      <w:r>
        <w:rPr/>
        <w:t>зрителя. Язык изобразительного искусства и его выразительные средства</w:t>
      </w:r>
    </w:p>
    <w:p>
      <w:pPr>
        <w:pStyle w:val="Style13"/>
        <w:ind w:left="932" w:right="1133" w:hanging="0"/>
        <w:jc w:val="left"/>
        <w:rPr>
          <w:sz w:val="24"/>
        </w:rPr>
      </w:pPr>
      <w:r>
        <w:rPr/>
        <w:t>Живописные,</w:t>
      </w:r>
      <w:r>
        <w:rPr>
          <w:spacing w:val="-4"/>
        </w:rPr>
        <w:t xml:space="preserve"> </w:t>
      </w:r>
      <w:r>
        <w:rPr/>
        <w:t>графические</w:t>
      </w:r>
      <w:r>
        <w:rPr>
          <w:spacing w:val="-5"/>
        </w:rPr>
        <w:t xml:space="preserve"> </w:t>
      </w:r>
      <w:r>
        <w:rPr/>
        <w:t>и</w:t>
      </w:r>
      <w:r>
        <w:rPr>
          <w:spacing w:val="-4"/>
        </w:rPr>
        <w:t xml:space="preserve"> </w:t>
      </w:r>
      <w:r>
        <w:rPr/>
        <w:t>скульптурные</w:t>
      </w:r>
      <w:r>
        <w:rPr>
          <w:spacing w:val="-6"/>
        </w:rPr>
        <w:t xml:space="preserve"> </w:t>
      </w:r>
      <w:r>
        <w:rPr/>
        <w:t>художественные</w:t>
      </w:r>
      <w:r>
        <w:rPr>
          <w:spacing w:val="-6"/>
        </w:rPr>
        <w:t xml:space="preserve"> </w:t>
      </w:r>
      <w:r>
        <w:rPr/>
        <w:t>материалы,</w:t>
      </w:r>
      <w:r>
        <w:rPr>
          <w:spacing w:val="-4"/>
        </w:rPr>
        <w:t xml:space="preserve"> </w:t>
      </w:r>
      <w:r>
        <w:rPr/>
        <w:t>их</w:t>
      </w:r>
      <w:r>
        <w:rPr>
          <w:spacing w:val="-2"/>
        </w:rPr>
        <w:t xml:space="preserve"> </w:t>
      </w:r>
      <w:r>
        <w:rPr/>
        <w:t>особые</w:t>
      </w:r>
      <w:r>
        <w:rPr>
          <w:spacing w:val="-6"/>
        </w:rPr>
        <w:t xml:space="preserve"> </w:t>
      </w:r>
      <w:r>
        <w:rPr/>
        <w:t>свойства. Рисунок — основа изобразительного искусства и мастерства художника.</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jc w:val="left"/>
        <w:rPr>
          <w:sz w:val="24"/>
        </w:rPr>
      </w:pPr>
      <w:r>
        <w:rPr/>
        <w:t>Виды</w:t>
      </w:r>
      <w:r>
        <w:rPr>
          <w:spacing w:val="-6"/>
        </w:rPr>
        <w:t xml:space="preserve"> </w:t>
      </w:r>
      <w:r>
        <w:rPr/>
        <w:t>рисунка:</w:t>
      </w:r>
      <w:r>
        <w:rPr>
          <w:spacing w:val="-4"/>
        </w:rPr>
        <w:t xml:space="preserve"> </w:t>
      </w:r>
      <w:r>
        <w:rPr/>
        <w:t>зарисовка,</w:t>
      </w:r>
      <w:r>
        <w:rPr>
          <w:spacing w:val="-4"/>
        </w:rPr>
        <w:t xml:space="preserve"> </w:t>
      </w:r>
      <w:r>
        <w:rPr/>
        <w:t>набросок,</w:t>
      </w:r>
      <w:r>
        <w:rPr>
          <w:spacing w:val="-1"/>
        </w:rPr>
        <w:t xml:space="preserve"> </w:t>
      </w:r>
      <w:r>
        <w:rPr/>
        <w:t>учебный</w:t>
      </w:r>
      <w:r>
        <w:rPr>
          <w:spacing w:val="-2"/>
        </w:rPr>
        <w:t xml:space="preserve"> </w:t>
      </w:r>
      <w:r>
        <w:rPr/>
        <w:t>рисунок</w:t>
      </w:r>
      <w:r>
        <w:rPr>
          <w:spacing w:val="-4"/>
        </w:rPr>
        <w:t xml:space="preserve"> </w:t>
      </w:r>
      <w:r>
        <w:rPr/>
        <w:t>и</w:t>
      </w:r>
      <w:r>
        <w:rPr>
          <w:spacing w:val="-4"/>
        </w:rPr>
        <w:t xml:space="preserve"> </w:t>
      </w:r>
      <w:r>
        <w:rPr/>
        <w:t>творческий</w:t>
      </w:r>
      <w:r>
        <w:rPr>
          <w:spacing w:val="-3"/>
        </w:rPr>
        <w:t xml:space="preserve"> </w:t>
      </w:r>
      <w:r>
        <w:rPr>
          <w:spacing w:val="-2"/>
        </w:rPr>
        <w:t>рисунок.</w:t>
      </w:r>
    </w:p>
    <w:p>
      <w:pPr>
        <w:pStyle w:val="Style13"/>
        <w:spacing w:before="63" w:after="0"/>
        <w:jc w:val="left"/>
        <w:rPr>
          <w:sz w:val="24"/>
        </w:rPr>
      </w:pPr>
      <w:r>
        <w:rPr/>
        <w:t>Навыки</w:t>
      </w:r>
      <w:r>
        <w:rPr>
          <w:spacing w:val="-4"/>
        </w:rPr>
        <w:t xml:space="preserve"> </w:t>
      </w:r>
      <w:r>
        <w:rPr/>
        <w:t>размещения</w:t>
      </w:r>
      <w:r>
        <w:rPr>
          <w:spacing w:val="-3"/>
        </w:rPr>
        <w:t xml:space="preserve"> </w:t>
      </w:r>
      <w:r>
        <w:rPr/>
        <w:t>рисунка в</w:t>
      </w:r>
      <w:r>
        <w:rPr>
          <w:spacing w:val="-2"/>
        </w:rPr>
        <w:t xml:space="preserve"> </w:t>
      </w:r>
      <w:r>
        <w:rPr/>
        <w:t>листе,</w:t>
      </w:r>
      <w:r>
        <w:rPr>
          <w:spacing w:val="-3"/>
        </w:rPr>
        <w:t xml:space="preserve"> </w:t>
      </w:r>
      <w:r>
        <w:rPr/>
        <w:t>выбор</w:t>
      </w:r>
      <w:r>
        <w:rPr>
          <w:spacing w:val="-3"/>
        </w:rPr>
        <w:t xml:space="preserve"> </w:t>
      </w:r>
      <w:r>
        <w:rPr>
          <w:spacing w:val="-2"/>
        </w:rPr>
        <w:t>формата.</w:t>
      </w:r>
    </w:p>
    <w:p>
      <w:pPr>
        <w:pStyle w:val="Style13"/>
        <w:ind w:left="932" w:right="2688" w:firstLine="60"/>
        <w:jc w:val="left"/>
        <w:rPr>
          <w:sz w:val="24"/>
        </w:rPr>
      </w:pPr>
      <w:r>
        <w:rPr/>
        <w:t>Начальные</w:t>
      </w:r>
      <w:r>
        <w:rPr>
          <w:spacing w:val="-3"/>
        </w:rPr>
        <w:t xml:space="preserve"> </w:t>
      </w:r>
      <w:r>
        <w:rPr/>
        <w:t>умения</w:t>
      </w:r>
      <w:r>
        <w:rPr>
          <w:spacing w:val="-5"/>
        </w:rPr>
        <w:t xml:space="preserve"> </w:t>
      </w:r>
      <w:r>
        <w:rPr/>
        <w:t>рисунка</w:t>
      </w:r>
      <w:r>
        <w:rPr>
          <w:spacing w:val="-4"/>
        </w:rPr>
        <w:t xml:space="preserve"> </w:t>
      </w:r>
      <w:r>
        <w:rPr/>
        <w:t>с</w:t>
      </w:r>
      <w:r>
        <w:rPr>
          <w:spacing w:val="-6"/>
        </w:rPr>
        <w:t xml:space="preserve"> </w:t>
      </w:r>
      <w:r>
        <w:rPr/>
        <w:t>натуры.</w:t>
      </w:r>
      <w:r>
        <w:rPr>
          <w:spacing w:val="-5"/>
        </w:rPr>
        <w:t xml:space="preserve"> </w:t>
      </w:r>
      <w:r>
        <w:rPr/>
        <w:t>Зарисовки</w:t>
      </w:r>
      <w:r>
        <w:rPr>
          <w:spacing w:val="-5"/>
        </w:rPr>
        <w:t xml:space="preserve"> </w:t>
      </w:r>
      <w:r>
        <w:rPr/>
        <w:t>простых</w:t>
      </w:r>
      <w:r>
        <w:rPr>
          <w:spacing w:val="-6"/>
        </w:rPr>
        <w:t xml:space="preserve"> </w:t>
      </w:r>
      <w:r>
        <w:rPr/>
        <w:t>предметов. Линейные графические рисунки и наброски.</w:t>
      </w:r>
    </w:p>
    <w:p>
      <w:pPr>
        <w:pStyle w:val="Style13"/>
        <w:ind w:left="932" w:right="5326" w:hanging="0"/>
        <w:jc w:val="left"/>
        <w:rPr>
          <w:sz w:val="24"/>
        </w:rPr>
      </w:pPr>
      <w:r>
        <w:rPr/>
        <w:t>Тон и тональные отношения: тёмное — светлое. Ритм</w:t>
      </w:r>
      <w:r>
        <w:rPr>
          <w:spacing w:val="-7"/>
        </w:rPr>
        <w:t xml:space="preserve"> </w:t>
      </w:r>
      <w:r>
        <w:rPr/>
        <w:t>и</w:t>
      </w:r>
      <w:r>
        <w:rPr>
          <w:spacing w:val="-7"/>
        </w:rPr>
        <w:t xml:space="preserve"> </w:t>
      </w:r>
      <w:r>
        <w:rPr/>
        <w:t>ритмическая</w:t>
      </w:r>
      <w:r>
        <w:rPr>
          <w:spacing w:val="-7"/>
        </w:rPr>
        <w:t xml:space="preserve"> </w:t>
      </w:r>
      <w:r>
        <w:rPr/>
        <w:t>организация</w:t>
      </w:r>
      <w:r>
        <w:rPr>
          <w:spacing w:val="-7"/>
        </w:rPr>
        <w:t xml:space="preserve"> </w:t>
      </w:r>
      <w:r>
        <w:rPr/>
        <w:t>плоскости</w:t>
      </w:r>
      <w:r>
        <w:rPr>
          <w:spacing w:val="-7"/>
        </w:rPr>
        <w:t xml:space="preserve"> </w:t>
      </w:r>
      <w:r>
        <w:rPr/>
        <w:t>листа.</w:t>
      </w:r>
    </w:p>
    <w:p>
      <w:pPr>
        <w:pStyle w:val="Style13"/>
        <w:ind w:left="932" w:right="1133" w:hanging="0"/>
        <w:jc w:val="left"/>
        <w:rPr>
          <w:sz w:val="24"/>
        </w:rPr>
      </w:pPr>
      <w:r>
        <w:rPr/>
        <w:t>Основы</w:t>
      </w:r>
      <w:r>
        <w:rPr>
          <w:spacing w:val="40"/>
        </w:rPr>
        <w:t xml:space="preserve"> </w:t>
      </w:r>
      <w:r>
        <w:rPr/>
        <w:t>цветоведения:</w:t>
      </w:r>
      <w:r>
        <w:rPr>
          <w:spacing w:val="40"/>
        </w:rPr>
        <w:t xml:space="preserve"> </w:t>
      </w:r>
      <w:r>
        <w:rPr/>
        <w:t>понятие</w:t>
      </w:r>
      <w:r>
        <w:rPr>
          <w:spacing w:val="40"/>
        </w:rPr>
        <w:t xml:space="preserve"> </w:t>
      </w:r>
      <w:r>
        <w:rPr/>
        <w:t>цвета</w:t>
      </w:r>
      <w:r>
        <w:rPr>
          <w:spacing w:val="40"/>
        </w:rPr>
        <w:t xml:space="preserve"> </w:t>
      </w:r>
      <w:r>
        <w:rPr/>
        <w:t>в</w:t>
      </w:r>
      <w:r>
        <w:rPr>
          <w:spacing w:val="40"/>
        </w:rPr>
        <w:t xml:space="preserve"> </w:t>
      </w:r>
      <w:r>
        <w:rPr/>
        <w:t>художественной</w:t>
      </w:r>
      <w:r>
        <w:rPr>
          <w:spacing w:val="40"/>
        </w:rPr>
        <w:t xml:space="preserve"> </w:t>
      </w:r>
      <w:r>
        <w:rPr/>
        <w:t>деятельности,</w:t>
      </w:r>
      <w:r>
        <w:rPr>
          <w:spacing w:val="40"/>
        </w:rPr>
        <w:t xml:space="preserve"> </w:t>
      </w:r>
      <w:r>
        <w:rPr/>
        <w:t>физическая</w:t>
      </w:r>
      <w:r>
        <w:rPr>
          <w:spacing w:val="40"/>
        </w:rPr>
        <w:t xml:space="preserve"> </w:t>
      </w:r>
      <w:r>
        <w:rPr/>
        <w:t>основа цвета, цветовой круг, основные и составные цвета, дополнительные цвета.</w:t>
      </w:r>
    </w:p>
    <w:p>
      <w:pPr>
        <w:pStyle w:val="Style13"/>
        <w:ind w:left="932" w:right="1133" w:hanging="0"/>
        <w:jc w:val="left"/>
        <w:rPr>
          <w:sz w:val="24"/>
        </w:rPr>
      </w:pPr>
      <w:r>
        <w:rPr/>
        <w:t>Цвет</w:t>
      </w:r>
      <w:r>
        <w:rPr>
          <w:spacing w:val="40"/>
        </w:rPr>
        <w:t xml:space="preserve"> </w:t>
      </w:r>
      <w:r>
        <w:rPr/>
        <w:t>как</w:t>
      </w:r>
      <w:r>
        <w:rPr>
          <w:spacing w:val="40"/>
        </w:rPr>
        <w:t xml:space="preserve"> </w:t>
      </w:r>
      <w:r>
        <w:rPr/>
        <w:t>выразительное</w:t>
      </w:r>
      <w:r>
        <w:rPr>
          <w:spacing w:val="39"/>
        </w:rPr>
        <w:t xml:space="preserve"> </w:t>
      </w:r>
      <w:r>
        <w:rPr/>
        <w:t>средство</w:t>
      </w:r>
      <w:r>
        <w:rPr>
          <w:spacing w:val="39"/>
        </w:rPr>
        <w:t xml:space="preserve"> </w:t>
      </w:r>
      <w:r>
        <w:rPr/>
        <w:t>в</w:t>
      </w:r>
      <w:r>
        <w:rPr>
          <w:spacing w:val="39"/>
        </w:rPr>
        <w:t xml:space="preserve"> </w:t>
      </w:r>
      <w:r>
        <w:rPr/>
        <w:t>изобразительном</w:t>
      </w:r>
      <w:r>
        <w:rPr>
          <w:spacing w:val="36"/>
        </w:rPr>
        <w:t xml:space="preserve"> </w:t>
      </w:r>
      <w:r>
        <w:rPr/>
        <w:t>искусстве:</w:t>
      </w:r>
      <w:r>
        <w:rPr>
          <w:spacing w:val="40"/>
        </w:rPr>
        <w:t xml:space="preserve"> </w:t>
      </w:r>
      <w:r>
        <w:rPr/>
        <w:t>холодный</w:t>
      </w:r>
      <w:r>
        <w:rPr>
          <w:spacing w:val="38"/>
        </w:rPr>
        <w:t xml:space="preserve"> </w:t>
      </w:r>
      <w:r>
        <w:rPr/>
        <w:t>и</w:t>
      </w:r>
      <w:r>
        <w:rPr>
          <w:spacing w:val="40"/>
        </w:rPr>
        <w:t xml:space="preserve"> </w:t>
      </w:r>
      <w:r>
        <w:rPr/>
        <w:t>тёплый</w:t>
      </w:r>
      <w:r>
        <w:rPr>
          <w:spacing w:val="40"/>
        </w:rPr>
        <w:t xml:space="preserve"> </w:t>
      </w:r>
      <w:r>
        <w:rPr/>
        <w:t>цвет, понятие цветовых отношений; колорит в живописи.</w:t>
      </w:r>
    </w:p>
    <w:p>
      <w:pPr>
        <w:pStyle w:val="Style13"/>
        <w:jc w:val="left"/>
        <w:rPr>
          <w:sz w:val="24"/>
        </w:rPr>
      </w:pPr>
      <w:r>
        <w:rPr/>
        <w:t>Виды</w:t>
      </w:r>
      <w:r>
        <w:rPr>
          <w:spacing w:val="33"/>
        </w:rPr>
        <w:t xml:space="preserve"> </w:t>
      </w:r>
      <w:r>
        <w:rPr/>
        <w:t>скульптуры</w:t>
      </w:r>
      <w:r>
        <w:rPr>
          <w:spacing w:val="33"/>
        </w:rPr>
        <w:t xml:space="preserve"> </w:t>
      </w:r>
      <w:r>
        <w:rPr/>
        <w:t>и</w:t>
      </w:r>
      <w:r>
        <w:rPr>
          <w:spacing w:val="32"/>
        </w:rPr>
        <w:t xml:space="preserve"> </w:t>
      </w:r>
      <w:r>
        <w:rPr/>
        <w:t>характер</w:t>
      </w:r>
      <w:r>
        <w:rPr>
          <w:spacing w:val="33"/>
        </w:rPr>
        <w:t xml:space="preserve"> </w:t>
      </w:r>
      <w:r>
        <w:rPr/>
        <w:t>материала</w:t>
      </w:r>
      <w:r>
        <w:rPr>
          <w:spacing w:val="33"/>
        </w:rPr>
        <w:t xml:space="preserve"> </w:t>
      </w:r>
      <w:r>
        <w:rPr/>
        <w:t>в</w:t>
      </w:r>
      <w:r>
        <w:rPr>
          <w:spacing w:val="33"/>
        </w:rPr>
        <w:t xml:space="preserve"> </w:t>
      </w:r>
      <w:r>
        <w:rPr/>
        <w:t>скульптуре.</w:t>
      </w:r>
      <w:r>
        <w:rPr>
          <w:spacing w:val="34"/>
        </w:rPr>
        <w:t xml:space="preserve"> </w:t>
      </w:r>
      <w:r>
        <w:rPr/>
        <w:t>Скульптурные</w:t>
      </w:r>
      <w:r>
        <w:rPr>
          <w:spacing w:val="32"/>
        </w:rPr>
        <w:t xml:space="preserve"> </w:t>
      </w:r>
      <w:r>
        <w:rPr/>
        <w:t>памятники,</w:t>
      </w:r>
      <w:r>
        <w:rPr>
          <w:spacing w:val="31"/>
        </w:rPr>
        <w:t xml:space="preserve"> </w:t>
      </w:r>
      <w:r>
        <w:rPr/>
        <w:t>парковая скульптура, камерная скульптура.</w:t>
      </w:r>
    </w:p>
    <w:p>
      <w:pPr>
        <w:pStyle w:val="Style13"/>
        <w:ind w:left="932" w:right="1133" w:hanging="0"/>
        <w:jc w:val="left"/>
        <w:rPr>
          <w:sz w:val="24"/>
        </w:rPr>
      </w:pPr>
      <w:r>
        <w:rPr/>
        <w:t>Статика</w:t>
      </w:r>
      <w:r>
        <w:rPr>
          <w:spacing w:val="40"/>
        </w:rPr>
        <w:t xml:space="preserve"> </w:t>
      </w:r>
      <w:r>
        <w:rPr/>
        <w:t>и</w:t>
      </w:r>
      <w:r>
        <w:rPr>
          <w:spacing w:val="40"/>
        </w:rPr>
        <w:t xml:space="preserve"> </w:t>
      </w:r>
      <w:r>
        <w:rPr/>
        <w:t>движение</w:t>
      </w:r>
      <w:r>
        <w:rPr>
          <w:spacing w:val="40"/>
        </w:rPr>
        <w:t xml:space="preserve"> </w:t>
      </w:r>
      <w:r>
        <w:rPr/>
        <w:t>в</w:t>
      </w:r>
      <w:r>
        <w:rPr>
          <w:spacing w:val="40"/>
        </w:rPr>
        <w:t xml:space="preserve"> </w:t>
      </w:r>
      <w:r>
        <w:rPr/>
        <w:t>скульптуре.</w:t>
      </w:r>
      <w:r>
        <w:rPr>
          <w:spacing w:val="40"/>
        </w:rPr>
        <w:t xml:space="preserve"> </w:t>
      </w:r>
      <w:r>
        <w:rPr/>
        <w:t>Круглая</w:t>
      </w:r>
      <w:r>
        <w:rPr>
          <w:spacing w:val="40"/>
        </w:rPr>
        <w:t xml:space="preserve"> </w:t>
      </w:r>
      <w:r>
        <w:rPr/>
        <w:t>скульптура.</w:t>
      </w:r>
      <w:r>
        <w:rPr>
          <w:spacing w:val="40"/>
        </w:rPr>
        <w:t xml:space="preserve"> </w:t>
      </w:r>
      <w:r>
        <w:rPr/>
        <w:t>Произведения</w:t>
      </w:r>
      <w:r>
        <w:rPr>
          <w:spacing w:val="40"/>
        </w:rPr>
        <w:t xml:space="preserve"> </w:t>
      </w:r>
      <w:r>
        <w:rPr/>
        <w:t>мелкой</w:t>
      </w:r>
      <w:r>
        <w:rPr>
          <w:spacing w:val="40"/>
        </w:rPr>
        <w:t xml:space="preserve"> </w:t>
      </w:r>
      <w:r>
        <w:rPr/>
        <w:t>пластики. Виды рельефа.</w:t>
      </w:r>
    </w:p>
    <w:p>
      <w:pPr>
        <w:pStyle w:val="Style13"/>
        <w:jc w:val="left"/>
        <w:rPr>
          <w:sz w:val="24"/>
        </w:rPr>
      </w:pPr>
      <w:r>
        <w:rPr/>
        <w:t>Жанры</w:t>
      </w:r>
      <w:r>
        <w:rPr>
          <w:spacing w:val="-6"/>
        </w:rPr>
        <w:t xml:space="preserve"> </w:t>
      </w:r>
      <w:r>
        <w:rPr/>
        <w:t>изобразительного</w:t>
      </w:r>
      <w:r>
        <w:rPr>
          <w:spacing w:val="-6"/>
        </w:rPr>
        <w:t xml:space="preserve"> </w:t>
      </w:r>
      <w:r>
        <w:rPr>
          <w:spacing w:val="-2"/>
        </w:rPr>
        <w:t>искусства</w:t>
      </w:r>
    </w:p>
    <w:p>
      <w:pPr>
        <w:pStyle w:val="Style13"/>
        <w:jc w:val="left"/>
        <w:rPr>
          <w:sz w:val="24"/>
        </w:rPr>
      </w:pPr>
      <w:r>
        <w:rPr/>
        <w:t>Жанровая</w:t>
      </w:r>
      <w:r>
        <w:rPr>
          <w:spacing w:val="40"/>
        </w:rPr>
        <w:t xml:space="preserve"> </w:t>
      </w:r>
      <w:r>
        <w:rPr/>
        <w:t>система</w:t>
      </w:r>
      <w:r>
        <w:rPr>
          <w:spacing w:val="40"/>
        </w:rPr>
        <w:t xml:space="preserve"> </w:t>
      </w:r>
      <w:r>
        <w:rPr/>
        <w:t>в</w:t>
      </w:r>
      <w:r>
        <w:rPr>
          <w:spacing w:val="40"/>
        </w:rPr>
        <w:t xml:space="preserve"> </w:t>
      </w:r>
      <w:r>
        <w:rPr/>
        <w:t>изобразительном</w:t>
      </w:r>
      <w:r>
        <w:rPr>
          <w:spacing w:val="40"/>
        </w:rPr>
        <w:t xml:space="preserve"> </w:t>
      </w:r>
      <w:r>
        <w:rPr/>
        <w:t>искусстве</w:t>
      </w:r>
      <w:r>
        <w:rPr>
          <w:spacing w:val="40"/>
        </w:rPr>
        <w:t xml:space="preserve"> </w:t>
      </w:r>
      <w:r>
        <w:rPr/>
        <w:t>как</w:t>
      </w:r>
      <w:r>
        <w:rPr>
          <w:spacing w:val="40"/>
        </w:rPr>
        <w:t xml:space="preserve"> </w:t>
      </w:r>
      <w:r>
        <w:rPr/>
        <w:t>инструмент</w:t>
      </w:r>
      <w:r>
        <w:rPr>
          <w:spacing w:val="40"/>
        </w:rPr>
        <w:t xml:space="preserve"> </w:t>
      </w:r>
      <w:r>
        <w:rPr/>
        <w:t>для</w:t>
      </w:r>
      <w:r>
        <w:rPr>
          <w:spacing w:val="40"/>
        </w:rPr>
        <w:t xml:space="preserve"> </w:t>
      </w:r>
      <w:r>
        <w:rPr/>
        <w:t>сравнения</w:t>
      </w:r>
      <w:r>
        <w:rPr>
          <w:spacing w:val="40"/>
        </w:rPr>
        <w:t xml:space="preserve"> </w:t>
      </w:r>
      <w:r>
        <w:rPr/>
        <w:t>и</w:t>
      </w:r>
      <w:r>
        <w:rPr>
          <w:spacing w:val="40"/>
        </w:rPr>
        <w:t xml:space="preserve"> </w:t>
      </w:r>
      <w:r>
        <w:rPr/>
        <w:t>анализа произведений изобразительного искусства.</w:t>
      </w:r>
    </w:p>
    <w:p>
      <w:pPr>
        <w:pStyle w:val="Style13"/>
        <w:ind w:left="932" w:right="1133" w:hanging="0"/>
        <w:jc w:val="left"/>
        <w:rPr>
          <w:sz w:val="24"/>
        </w:rPr>
      </w:pPr>
      <w:r>
        <w:rPr/>
        <w:t>Предмет</w:t>
      </w:r>
      <w:r>
        <w:rPr>
          <w:spacing w:val="-5"/>
        </w:rPr>
        <w:t xml:space="preserve"> </w:t>
      </w:r>
      <w:r>
        <w:rPr/>
        <w:t>изображения,</w:t>
      </w:r>
      <w:r>
        <w:rPr>
          <w:spacing w:val="-5"/>
        </w:rPr>
        <w:t xml:space="preserve"> </w:t>
      </w:r>
      <w:r>
        <w:rPr/>
        <w:t>сюжет</w:t>
      </w:r>
      <w:r>
        <w:rPr>
          <w:spacing w:val="-5"/>
        </w:rPr>
        <w:t xml:space="preserve"> </w:t>
      </w:r>
      <w:r>
        <w:rPr/>
        <w:t>и</w:t>
      </w:r>
      <w:r>
        <w:rPr>
          <w:spacing w:val="-2"/>
        </w:rPr>
        <w:t xml:space="preserve"> </w:t>
      </w:r>
      <w:r>
        <w:rPr/>
        <w:t>содержание</w:t>
      </w:r>
      <w:r>
        <w:rPr>
          <w:spacing w:val="-6"/>
        </w:rPr>
        <w:t xml:space="preserve"> </w:t>
      </w:r>
      <w:r>
        <w:rPr/>
        <w:t>произведения</w:t>
      </w:r>
      <w:r>
        <w:rPr>
          <w:spacing w:val="-8"/>
        </w:rPr>
        <w:t xml:space="preserve"> </w:t>
      </w:r>
      <w:r>
        <w:rPr/>
        <w:t>изобразительного</w:t>
      </w:r>
      <w:r>
        <w:rPr>
          <w:spacing w:val="-5"/>
        </w:rPr>
        <w:t xml:space="preserve"> </w:t>
      </w:r>
      <w:r>
        <w:rPr/>
        <w:t xml:space="preserve">искусства. </w:t>
      </w:r>
      <w:r>
        <w:rPr>
          <w:spacing w:val="-2"/>
        </w:rPr>
        <w:t>Натюрморт</w:t>
      </w:r>
    </w:p>
    <w:p>
      <w:pPr>
        <w:pStyle w:val="Style13"/>
        <w:tabs>
          <w:tab w:val="clear" w:pos="720"/>
          <w:tab w:val="left" w:pos="2525" w:leader="none"/>
          <w:tab w:val="left" w:pos="4053" w:leader="none"/>
          <w:tab w:val="left" w:pos="4780" w:leader="none"/>
          <w:tab w:val="left" w:pos="5111" w:leader="none"/>
          <w:tab w:val="left" w:pos="7087" w:leader="none"/>
          <w:tab w:val="left" w:pos="8315" w:leader="none"/>
          <w:tab w:val="left" w:pos="8662" w:leader="none"/>
          <w:tab w:val="left" w:pos="9945" w:leader="none"/>
        </w:tabs>
        <w:ind w:left="932" w:right="1138" w:hanging="0"/>
        <w:jc w:val="left"/>
        <w:rPr>
          <w:sz w:val="24"/>
        </w:rPr>
      </w:pPr>
      <w:r>
        <w:rPr>
          <w:spacing w:val="-2"/>
        </w:rPr>
        <w:t>Изображение</w:t>
      </w:r>
      <w:r>
        <w:rPr/>
        <w:tab/>
      </w:r>
      <w:r>
        <w:rPr>
          <w:spacing w:val="-2"/>
        </w:rPr>
        <w:t>предметного</w:t>
      </w:r>
      <w:r>
        <w:rPr/>
        <w:tab/>
      </w:r>
      <w:r>
        <w:rPr>
          <w:spacing w:val="-4"/>
        </w:rPr>
        <w:t>мира</w:t>
      </w:r>
      <w:r>
        <w:rPr/>
        <w:tab/>
      </w:r>
      <w:r>
        <w:rPr>
          <w:spacing w:val="-10"/>
        </w:rPr>
        <w:t>в</w:t>
      </w:r>
      <w:r>
        <w:rPr/>
        <w:tab/>
      </w:r>
      <w:r>
        <w:rPr>
          <w:spacing w:val="-2"/>
        </w:rPr>
        <w:t>изобразительном</w:t>
      </w:r>
      <w:r>
        <w:rPr/>
        <w:tab/>
      </w:r>
      <w:r>
        <w:rPr>
          <w:spacing w:val="-2"/>
        </w:rPr>
        <w:t>искусстве</w:t>
      </w:r>
      <w:r>
        <w:rPr/>
        <w:tab/>
      </w:r>
      <w:r>
        <w:rPr>
          <w:spacing w:val="-10"/>
        </w:rPr>
        <w:t>и</w:t>
      </w:r>
      <w:r>
        <w:rPr/>
        <w:tab/>
      </w:r>
      <w:r>
        <w:rPr>
          <w:spacing w:val="-2"/>
        </w:rPr>
        <w:t>появление</w:t>
      </w:r>
      <w:r>
        <w:rPr/>
        <w:tab/>
      </w:r>
      <w:r>
        <w:rPr>
          <w:spacing w:val="-2"/>
        </w:rPr>
        <w:t xml:space="preserve">жанра </w:t>
      </w:r>
      <w:r>
        <w:rPr/>
        <w:t>натюрморта в европейском и отечественном искусстве.</w:t>
      </w:r>
    </w:p>
    <w:p>
      <w:pPr>
        <w:pStyle w:val="Style13"/>
        <w:ind w:left="932" w:right="1133" w:hanging="0"/>
        <w:jc w:val="left"/>
        <w:rPr>
          <w:sz w:val="24"/>
        </w:rPr>
      </w:pPr>
      <w:r>
        <w:rPr/>
        <w:t>Основы графической грамоты: правила объёмного изображения предметов на плоскости. Линейное</w:t>
      </w:r>
      <w:r>
        <w:rPr>
          <w:spacing w:val="-1"/>
        </w:rPr>
        <w:t xml:space="preserve"> </w:t>
      </w:r>
      <w:r>
        <w:rPr/>
        <w:t>построение</w:t>
      </w:r>
      <w:r>
        <w:rPr>
          <w:spacing w:val="-3"/>
        </w:rPr>
        <w:t xml:space="preserve"> </w:t>
      </w:r>
      <w:r>
        <w:rPr/>
        <w:t>предмета</w:t>
      </w:r>
      <w:r>
        <w:rPr>
          <w:spacing w:val="-1"/>
        </w:rPr>
        <w:t xml:space="preserve"> </w:t>
      </w:r>
      <w:r>
        <w:rPr/>
        <w:t>в</w:t>
      </w:r>
      <w:r>
        <w:rPr>
          <w:spacing w:val="-1"/>
        </w:rPr>
        <w:t xml:space="preserve"> </w:t>
      </w:r>
      <w:r>
        <w:rPr/>
        <w:t>пространстве: линия горизонта,</w:t>
      </w:r>
      <w:r>
        <w:rPr>
          <w:spacing w:val="-1"/>
        </w:rPr>
        <w:t xml:space="preserve"> </w:t>
      </w:r>
      <w:r>
        <w:rPr/>
        <w:t>точка</w:t>
      </w:r>
      <w:r>
        <w:rPr>
          <w:spacing w:val="-1"/>
        </w:rPr>
        <w:t xml:space="preserve"> </w:t>
      </w:r>
      <w:r>
        <w:rPr/>
        <w:t>зрения и</w:t>
      </w:r>
      <w:r>
        <w:rPr>
          <w:spacing w:val="-2"/>
        </w:rPr>
        <w:t xml:space="preserve"> </w:t>
      </w:r>
      <w:r>
        <w:rPr/>
        <w:t>точка</w:t>
      </w:r>
      <w:r>
        <w:rPr>
          <w:spacing w:val="-1"/>
        </w:rPr>
        <w:t xml:space="preserve"> </w:t>
      </w:r>
      <w:r>
        <w:rPr/>
        <w:t>схода, правила перспективных сокращений.</w:t>
      </w:r>
    </w:p>
    <w:p>
      <w:pPr>
        <w:pStyle w:val="Style13"/>
        <w:jc w:val="left"/>
        <w:rPr>
          <w:sz w:val="24"/>
        </w:rPr>
      </w:pPr>
      <w:r>
        <w:rPr/>
        <w:t>Изображение</w:t>
      </w:r>
      <w:r>
        <w:rPr>
          <w:spacing w:val="-4"/>
        </w:rPr>
        <w:t xml:space="preserve"> </w:t>
      </w:r>
      <w:r>
        <w:rPr/>
        <w:t>окружности</w:t>
      </w:r>
      <w:r>
        <w:rPr>
          <w:spacing w:val="-1"/>
        </w:rPr>
        <w:t xml:space="preserve"> </w:t>
      </w:r>
      <w:r>
        <w:rPr/>
        <w:t>в</w:t>
      </w:r>
      <w:r>
        <w:rPr>
          <w:spacing w:val="-3"/>
        </w:rPr>
        <w:t xml:space="preserve"> </w:t>
      </w:r>
      <w:r>
        <w:rPr>
          <w:spacing w:val="-2"/>
        </w:rPr>
        <w:t>перспективе.</w:t>
      </w:r>
    </w:p>
    <w:p>
      <w:pPr>
        <w:pStyle w:val="Style13"/>
        <w:ind w:left="932" w:right="2688" w:hanging="0"/>
        <w:jc w:val="left"/>
        <w:rPr>
          <w:sz w:val="24"/>
        </w:rPr>
      </w:pPr>
      <w:r>
        <w:rPr/>
        <w:t>Рисование</w:t>
      </w:r>
      <w:r>
        <w:rPr>
          <w:spacing w:val="-6"/>
        </w:rPr>
        <w:t xml:space="preserve"> </w:t>
      </w:r>
      <w:r>
        <w:rPr/>
        <w:t>геометрических</w:t>
      </w:r>
      <w:r>
        <w:rPr>
          <w:spacing w:val="-3"/>
        </w:rPr>
        <w:t xml:space="preserve"> </w:t>
      </w:r>
      <w:r>
        <w:rPr/>
        <w:t>тел</w:t>
      </w:r>
      <w:r>
        <w:rPr>
          <w:spacing w:val="-5"/>
        </w:rPr>
        <w:t xml:space="preserve"> </w:t>
      </w:r>
      <w:r>
        <w:rPr/>
        <w:t>на</w:t>
      </w:r>
      <w:r>
        <w:rPr>
          <w:spacing w:val="-6"/>
        </w:rPr>
        <w:t xml:space="preserve"> </w:t>
      </w:r>
      <w:r>
        <w:rPr/>
        <w:t>основе</w:t>
      </w:r>
      <w:r>
        <w:rPr>
          <w:spacing w:val="-7"/>
        </w:rPr>
        <w:t xml:space="preserve"> </w:t>
      </w:r>
      <w:r>
        <w:rPr/>
        <w:t>правил</w:t>
      </w:r>
      <w:r>
        <w:rPr>
          <w:spacing w:val="-5"/>
        </w:rPr>
        <w:t xml:space="preserve"> </w:t>
      </w:r>
      <w:r>
        <w:rPr/>
        <w:t>линейной</w:t>
      </w:r>
      <w:r>
        <w:rPr>
          <w:spacing w:val="-5"/>
        </w:rPr>
        <w:t xml:space="preserve"> </w:t>
      </w:r>
      <w:r>
        <w:rPr/>
        <w:t>перспективы. Сложная пространственная форма и выявление её конструкции.</w:t>
      </w:r>
    </w:p>
    <w:p>
      <w:pPr>
        <w:pStyle w:val="Style13"/>
        <w:ind w:left="932" w:right="1133" w:hanging="0"/>
        <w:jc w:val="left"/>
        <w:rPr>
          <w:sz w:val="24"/>
        </w:rPr>
      </w:pPr>
      <w:r>
        <w:rPr/>
        <w:t>Рисунок</w:t>
      </w:r>
      <w:r>
        <w:rPr>
          <w:spacing w:val="-5"/>
        </w:rPr>
        <w:t xml:space="preserve"> </w:t>
      </w:r>
      <w:r>
        <w:rPr/>
        <w:t>сложной</w:t>
      </w:r>
      <w:r>
        <w:rPr>
          <w:spacing w:val="-5"/>
        </w:rPr>
        <w:t xml:space="preserve"> </w:t>
      </w:r>
      <w:r>
        <w:rPr/>
        <w:t>формы</w:t>
      </w:r>
      <w:r>
        <w:rPr>
          <w:spacing w:val="-5"/>
        </w:rPr>
        <w:t xml:space="preserve"> </w:t>
      </w:r>
      <w:r>
        <w:rPr/>
        <w:t>предмета</w:t>
      </w:r>
      <w:r>
        <w:rPr>
          <w:spacing w:val="-5"/>
        </w:rPr>
        <w:t xml:space="preserve"> </w:t>
      </w:r>
      <w:r>
        <w:rPr/>
        <w:t>как</w:t>
      </w:r>
      <w:r>
        <w:rPr>
          <w:spacing w:val="-5"/>
        </w:rPr>
        <w:t xml:space="preserve"> </w:t>
      </w:r>
      <w:r>
        <w:rPr/>
        <w:t>соотношение</w:t>
      </w:r>
      <w:r>
        <w:rPr>
          <w:spacing w:val="-6"/>
        </w:rPr>
        <w:t xml:space="preserve"> </w:t>
      </w:r>
      <w:r>
        <w:rPr/>
        <w:t>простых</w:t>
      </w:r>
      <w:r>
        <w:rPr>
          <w:spacing w:val="-3"/>
        </w:rPr>
        <w:t xml:space="preserve"> </w:t>
      </w:r>
      <w:r>
        <w:rPr/>
        <w:t>геометрических</w:t>
      </w:r>
      <w:r>
        <w:rPr>
          <w:spacing w:val="-3"/>
        </w:rPr>
        <w:t xml:space="preserve"> </w:t>
      </w:r>
      <w:r>
        <w:rPr/>
        <w:t>фигур. Линейный рисунок конструкции из нескольких геометрических тел.</w:t>
      </w:r>
    </w:p>
    <w:p>
      <w:pPr>
        <w:pStyle w:val="Style13"/>
        <w:jc w:val="left"/>
        <w:rPr>
          <w:sz w:val="24"/>
        </w:rPr>
      </w:pPr>
      <w:r>
        <w:rPr/>
        <w:t>Освещение</w:t>
      </w:r>
      <w:r>
        <w:rPr>
          <w:spacing w:val="31"/>
        </w:rPr>
        <w:t xml:space="preserve"> </w:t>
      </w:r>
      <w:r>
        <w:rPr/>
        <w:t>как</w:t>
      </w:r>
      <w:r>
        <w:rPr>
          <w:spacing w:val="34"/>
        </w:rPr>
        <w:t xml:space="preserve"> </w:t>
      </w:r>
      <w:r>
        <w:rPr/>
        <w:t>средство</w:t>
      </w:r>
      <w:r>
        <w:rPr>
          <w:spacing w:val="34"/>
        </w:rPr>
        <w:t xml:space="preserve"> </w:t>
      </w:r>
      <w:r>
        <w:rPr/>
        <w:t>выявления</w:t>
      </w:r>
      <w:r>
        <w:rPr>
          <w:spacing w:val="35"/>
        </w:rPr>
        <w:t xml:space="preserve"> </w:t>
      </w:r>
      <w:r>
        <w:rPr/>
        <w:t>объёма</w:t>
      </w:r>
      <w:r>
        <w:rPr>
          <w:spacing w:val="35"/>
        </w:rPr>
        <w:t xml:space="preserve"> </w:t>
      </w:r>
      <w:r>
        <w:rPr/>
        <w:t>предмета.</w:t>
      </w:r>
      <w:r>
        <w:rPr>
          <w:spacing w:val="33"/>
        </w:rPr>
        <w:t xml:space="preserve"> </w:t>
      </w:r>
      <w:r>
        <w:rPr/>
        <w:t>Понятия</w:t>
      </w:r>
      <w:r>
        <w:rPr>
          <w:spacing w:val="36"/>
        </w:rPr>
        <w:t xml:space="preserve"> </w:t>
      </w:r>
      <w:r>
        <w:rPr/>
        <w:t>«свет»,</w:t>
      </w:r>
      <w:r>
        <w:rPr>
          <w:spacing w:val="39"/>
        </w:rPr>
        <w:t xml:space="preserve"> </w:t>
      </w:r>
      <w:r>
        <w:rPr>
          <w:spacing w:val="-2"/>
        </w:rPr>
        <w:t>«блик»,«полутень»,</w:t>
      </w:r>
    </w:p>
    <w:p>
      <w:pPr>
        <w:pStyle w:val="Style13"/>
        <w:jc w:val="left"/>
        <w:rPr>
          <w:sz w:val="24"/>
        </w:rPr>
      </w:pPr>
      <w:r>
        <w:rPr/>
        <w:t>«собственная</w:t>
      </w:r>
      <w:r>
        <w:rPr>
          <w:spacing w:val="-6"/>
        </w:rPr>
        <w:t xml:space="preserve"> </w:t>
      </w:r>
      <w:r>
        <w:rPr/>
        <w:t>тень»,</w:t>
      </w:r>
      <w:r>
        <w:rPr>
          <w:spacing w:val="-1"/>
        </w:rPr>
        <w:t xml:space="preserve"> </w:t>
      </w:r>
      <w:r>
        <w:rPr/>
        <w:t>«рефлекс»,</w:t>
      </w:r>
      <w:r>
        <w:rPr>
          <w:spacing w:val="56"/>
        </w:rPr>
        <w:t xml:space="preserve"> </w:t>
      </w:r>
      <w:r>
        <w:rPr/>
        <w:t>«падающая</w:t>
      </w:r>
      <w:r>
        <w:rPr>
          <w:spacing w:val="-4"/>
        </w:rPr>
        <w:t xml:space="preserve"> </w:t>
      </w:r>
      <w:r>
        <w:rPr/>
        <w:t>тень».</w:t>
      </w:r>
      <w:r>
        <w:rPr>
          <w:spacing w:val="-4"/>
        </w:rPr>
        <w:t xml:space="preserve"> </w:t>
      </w:r>
      <w:r>
        <w:rPr/>
        <w:t>Особенности</w:t>
      </w:r>
      <w:r>
        <w:rPr>
          <w:spacing w:val="-3"/>
        </w:rPr>
        <w:t xml:space="preserve"> </w:t>
      </w:r>
      <w:r>
        <w:rPr/>
        <w:t>освещения</w:t>
      </w:r>
      <w:r>
        <w:rPr>
          <w:spacing w:val="-2"/>
        </w:rPr>
        <w:t xml:space="preserve"> </w:t>
      </w:r>
      <w:r>
        <w:rPr/>
        <w:t>«по</w:t>
      </w:r>
      <w:r>
        <w:rPr>
          <w:spacing w:val="-4"/>
        </w:rPr>
        <w:t xml:space="preserve"> </w:t>
      </w:r>
      <w:r>
        <w:rPr/>
        <w:t>свету»</w:t>
      </w:r>
      <w:r>
        <w:rPr>
          <w:spacing w:val="-11"/>
        </w:rPr>
        <w:t xml:space="preserve"> </w:t>
      </w:r>
      <w:r>
        <w:rPr>
          <w:spacing w:val="-10"/>
        </w:rPr>
        <w:t>и</w:t>
      </w:r>
    </w:p>
    <w:p>
      <w:pPr>
        <w:pStyle w:val="Style13"/>
        <w:jc w:val="left"/>
        <w:rPr>
          <w:sz w:val="24"/>
        </w:rPr>
      </w:pPr>
      <w:r>
        <w:rPr/>
        <w:t>«против</w:t>
      </w:r>
      <w:r>
        <w:rPr>
          <w:spacing w:val="-5"/>
        </w:rPr>
        <w:t xml:space="preserve"> </w:t>
      </w:r>
      <w:r>
        <w:rPr>
          <w:spacing w:val="-2"/>
        </w:rPr>
        <w:t>света».</w:t>
      </w:r>
    </w:p>
    <w:p>
      <w:pPr>
        <w:pStyle w:val="Style13"/>
        <w:ind w:left="932" w:right="1133" w:hanging="0"/>
        <w:jc w:val="left"/>
        <w:rPr>
          <w:sz w:val="24"/>
        </w:rPr>
      </w:pPr>
      <w:r>
        <w:rPr/>
        <w:t>Рисунок натюрморта графическими материалами с натуры или по представлению. Творческий</w:t>
      </w:r>
      <w:r>
        <w:rPr>
          <w:spacing w:val="80"/>
        </w:rPr>
        <w:t xml:space="preserve"> </w:t>
      </w:r>
      <w:r>
        <w:rPr/>
        <w:t>натюрморт</w:t>
      </w:r>
      <w:r>
        <w:rPr>
          <w:spacing w:val="80"/>
        </w:rPr>
        <w:t xml:space="preserve"> </w:t>
      </w:r>
      <w:r>
        <w:rPr/>
        <w:t>в</w:t>
      </w:r>
      <w:r>
        <w:rPr>
          <w:spacing w:val="80"/>
        </w:rPr>
        <w:t xml:space="preserve"> </w:t>
      </w:r>
      <w:r>
        <w:rPr/>
        <w:t>графике.</w:t>
      </w:r>
      <w:r>
        <w:rPr>
          <w:spacing w:val="80"/>
        </w:rPr>
        <w:t xml:space="preserve"> </w:t>
      </w:r>
      <w:r>
        <w:rPr/>
        <w:t>Произведения</w:t>
      </w:r>
      <w:r>
        <w:rPr>
          <w:spacing w:val="80"/>
        </w:rPr>
        <w:t xml:space="preserve"> </w:t>
      </w:r>
      <w:r>
        <w:rPr/>
        <w:t>художников-графиков.</w:t>
      </w:r>
      <w:r>
        <w:rPr>
          <w:spacing w:val="80"/>
        </w:rPr>
        <w:t xml:space="preserve"> </w:t>
      </w:r>
      <w:r>
        <w:rPr/>
        <w:t>Особенности</w:t>
      </w:r>
      <w:r>
        <w:rPr>
          <w:spacing w:val="80"/>
        </w:rPr>
        <w:t xml:space="preserve"> </w:t>
      </w:r>
      <w:r>
        <w:rPr/>
        <w:t>графических техник. Печатная графика.</w:t>
      </w:r>
    </w:p>
    <w:p>
      <w:pPr>
        <w:pStyle w:val="Style13"/>
        <w:jc w:val="left"/>
        <w:rPr>
          <w:sz w:val="24"/>
        </w:rPr>
      </w:pPr>
      <w:r>
        <w:rPr/>
        <w:t>Живописное</w:t>
      </w:r>
      <w:r>
        <w:rPr>
          <w:spacing w:val="33"/>
        </w:rPr>
        <w:t xml:space="preserve"> </w:t>
      </w:r>
      <w:r>
        <w:rPr/>
        <w:t>изображение</w:t>
      </w:r>
      <w:r>
        <w:rPr>
          <w:spacing w:val="33"/>
        </w:rPr>
        <w:t xml:space="preserve"> </w:t>
      </w:r>
      <w:r>
        <w:rPr/>
        <w:t>натюрморта.</w:t>
      </w:r>
      <w:r>
        <w:rPr>
          <w:spacing w:val="33"/>
        </w:rPr>
        <w:t xml:space="preserve"> </w:t>
      </w:r>
      <w:r>
        <w:rPr/>
        <w:t>Цвет</w:t>
      </w:r>
      <w:r>
        <w:rPr>
          <w:spacing w:val="34"/>
        </w:rPr>
        <w:t xml:space="preserve"> </w:t>
      </w:r>
      <w:r>
        <w:rPr/>
        <w:t>в</w:t>
      </w:r>
      <w:r>
        <w:rPr>
          <w:spacing w:val="33"/>
        </w:rPr>
        <w:t xml:space="preserve"> </w:t>
      </w:r>
      <w:r>
        <w:rPr/>
        <w:t>натюрмортах</w:t>
      </w:r>
      <w:r>
        <w:rPr>
          <w:spacing w:val="36"/>
        </w:rPr>
        <w:t xml:space="preserve"> </w:t>
      </w:r>
      <w:r>
        <w:rPr/>
        <w:t>европейских</w:t>
      </w:r>
      <w:r>
        <w:rPr>
          <w:spacing w:val="36"/>
        </w:rPr>
        <w:t xml:space="preserve"> </w:t>
      </w:r>
      <w:r>
        <w:rPr/>
        <w:t>и</w:t>
      </w:r>
      <w:r>
        <w:rPr>
          <w:spacing w:val="35"/>
        </w:rPr>
        <w:t xml:space="preserve"> </w:t>
      </w:r>
      <w:r>
        <w:rPr/>
        <w:t>отечественных живописцев. Опыт создания живописного натюрморта.</w:t>
      </w:r>
    </w:p>
    <w:p>
      <w:pPr>
        <w:pStyle w:val="Style13"/>
        <w:jc w:val="left"/>
        <w:rPr>
          <w:sz w:val="24"/>
        </w:rPr>
      </w:pPr>
      <w:r>
        <w:rPr>
          <w:spacing w:val="-2"/>
        </w:rPr>
        <w:t>Портрет</w:t>
      </w:r>
    </w:p>
    <w:p>
      <w:pPr>
        <w:pStyle w:val="Style13"/>
        <w:ind w:left="932" w:right="1131" w:hanging="0"/>
        <w:rPr>
          <w:sz w:val="24"/>
        </w:rPr>
      </w:pPr>
      <w:r>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pPr>
        <w:pStyle w:val="Style13"/>
        <w:rPr>
          <w:sz w:val="24"/>
        </w:rPr>
      </w:pPr>
      <w:r>
        <w:rPr/>
        <w:t>Великие</w:t>
      </w:r>
      <w:r>
        <w:rPr>
          <w:spacing w:val="-5"/>
        </w:rPr>
        <w:t xml:space="preserve"> </w:t>
      </w:r>
      <w:r>
        <w:rPr/>
        <w:t>портретисты</w:t>
      </w:r>
      <w:r>
        <w:rPr>
          <w:spacing w:val="-4"/>
        </w:rPr>
        <w:t xml:space="preserve"> </w:t>
      </w:r>
      <w:r>
        <w:rPr/>
        <w:t>в</w:t>
      </w:r>
      <w:r>
        <w:rPr>
          <w:spacing w:val="-7"/>
        </w:rPr>
        <w:t xml:space="preserve"> </w:t>
      </w:r>
      <w:r>
        <w:rPr/>
        <w:t>европейском</w:t>
      </w:r>
      <w:r>
        <w:rPr>
          <w:spacing w:val="-4"/>
        </w:rPr>
        <w:t xml:space="preserve"> </w:t>
      </w:r>
      <w:r>
        <w:rPr>
          <w:spacing w:val="-2"/>
        </w:rPr>
        <w:t>искусстве.</w:t>
      </w:r>
    </w:p>
    <w:p>
      <w:pPr>
        <w:pStyle w:val="Style13"/>
        <w:ind w:left="932" w:right="1131" w:hanging="0"/>
        <w:rPr>
          <w:sz w:val="24"/>
        </w:rPr>
      </w:pPr>
      <w:r>
        <w:rPr/>
        <w:t>Особенности развития портретного жанра в отечественном искусстве. Великие портретисты</w:t>
      </w:r>
      <w:r>
        <w:rPr>
          <w:spacing w:val="40"/>
        </w:rPr>
        <w:t xml:space="preserve"> </w:t>
      </w:r>
      <w:r>
        <w:rPr/>
        <w:t>в русской живописи.</w:t>
      </w:r>
    </w:p>
    <w:p>
      <w:pPr>
        <w:pStyle w:val="Style13"/>
        <w:rPr>
          <w:sz w:val="24"/>
        </w:rPr>
      </w:pPr>
      <w:r>
        <w:rPr/>
        <w:t>Парадный</w:t>
      </w:r>
      <w:r>
        <w:rPr>
          <w:spacing w:val="-2"/>
        </w:rPr>
        <w:t xml:space="preserve"> </w:t>
      </w:r>
      <w:r>
        <w:rPr/>
        <w:t>и</w:t>
      </w:r>
      <w:r>
        <w:rPr>
          <w:spacing w:val="-2"/>
        </w:rPr>
        <w:t xml:space="preserve"> </w:t>
      </w:r>
      <w:r>
        <w:rPr/>
        <w:t>камерный</w:t>
      </w:r>
      <w:r>
        <w:rPr>
          <w:spacing w:val="-2"/>
        </w:rPr>
        <w:t xml:space="preserve"> </w:t>
      </w:r>
      <w:r>
        <w:rPr/>
        <w:t>портрет</w:t>
      </w:r>
      <w:r>
        <w:rPr>
          <w:spacing w:val="-2"/>
        </w:rPr>
        <w:t xml:space="preserve"> </w:t>
      </w:r>
      <w:r>
        <w:rPr/>
        <w:t>в</w:t>
      </w:r>
      <w:r>
        <w:rPr>
          <w:spacing w:val="-2"/>
        </w:rPr>
        <w:t xml:space="preserve"> живописи.</w:t>
      </w:r>
    </w:p>
    <w:p>
      <w:pPr>
        <w:pStyle w:val="Style13"/>
        <w:ind w:left="932" w:right="1133" w:hanging="0"/>
        <w:jc w:val="left"/>
        <w:rPr>
          <w:sz w:val="24"/>
        </w:rPr>
      </w:pPr>
      <w:r>
        <w:rPr/>
        <w:t>Особенности развития жанра портрета в искусстве ХХ в.—отечественном и европейском. Построение головы человека, основные пропорции лица, соотношение лицевой и черепной частей головы.</w:t>
      </w:r>
    </w:p>
    <w:p>
      <w:pPr>
        <w:pStyle w:val="Style13"/>
        <w:spacing w:before="1" w:after="0"/>
        <w:jc w:val="left"/>
        <w:rPr>
          <w:sz w:val="24"/>
        </w:rPr>
      </w:pPr>
      <w:r>
        <w:rPr/>
        <w:t>Графический портрет в работах известных художников. Разнообразие графических средств в изображении образа человека.</w:t>
      </w:r>
    </w:p>
    <w:p>
      <w:pPr>
        <w:pStyle w:val="Style13"/>
        <w:ind w:left="932" w:right="4329" w:hanging="0"/>
        <w:jc w:val="left"/>
        <w:rPr>
          <w:sz w:val="24"/>
        </w:rPr>
      </w:pPr>
      <w:r>
        <w:rPr/>
        <w:t>Графический</w:t>
      </w:r>
      <w:r>
        <w:rPr>
          <w:spacing w:val="-5"/>
        </w:rPr>
        <w:t xml:space="preserve"> </w:t>
      </w:r>
      <w:r>
        <w:rPr/>
        <w:t>портретный</w:t>
      </w:r>
      <w:r>
        <w:rPr>
          <w:spacing w:val="-5"/>
        </w:rPr>
        <w:t xml:space="preserve"> </w:t>
      </w:r>
      <w:r>
        <w:rPr/>
        <w:t>рисунок</w:t>
      </w:r>
      <w:r>
        <w:rPr>
          <w:spacing w:val="-5"/>
        </w:rPr>
        <w:t xml:space="preserve"> </w:t>
      </w:r>
      <w:r>
        <w:rPr/>
        <w:t>с</w:t>
      </w:r>
      <w:r>
        <w:rPr>
          <w:spacing w:val="-6"/>
        </w:rPr>
        <w:t xml:space="preserve"> </w:t>
      </w:r>
      <w:r>
        <w:rPr/>
        <w:t>натуры</w:t>
      </w:r>
      <w:r>
        <w:rPr>
          <w:spacing w:val="-5"/>
        </w:rPr>
        <w:t xml:space="preserve"> </w:t>
      </w:r>
      <w:r>
        <w:rPr/>
        <w:t>или</w:t>
      </w:r>
      <w:r>
        <w:rPr>
          <w:spacing w:val="-4"/>
        </w:rPr>
        <w:t xml:space="preserve"> </w:t>
      </w:r>
      <w:r>
        <w:rPr/>
        <w:t>по</w:t>
      </w:r>
      <w:r>
        <w:rPr>
          <w:spacing w:val="-7"/>
        </w:rPr>
        <w:t xml:space="preserve"> </w:t>
      </w:r>
      <w:r>
        <w:rPr/>
        <w:t>памяти. Роль освещения головы при создании портретного образа. Свет и тень в изображении головы человека.</w:t>
      </w:r>
    </w:p>
    <w:p>
      <w:pPr>
        <w:pStyle w:val="Style13"/>
        <w:jc w:val="left"/>
        <w:rPr>
          <w:sz w:val="24"/>
        </w:rPr>
      </w:pPr>
      <w:r>
        <w:rPr/>
        <w:t>Портрет в</w:t>
      </w:r>
      <w:r>
        <w:rPr>
          <w:spacing w:val="-1"/>
        </w:rPr>
        <w:t xml:space="preserve"> </w:t>
      </w:r>
      <w:r>
        <w:rPr>
          <w:spacing w:val="-2"/>
        </w:rPr>
        <w:t>скульптуре.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jc w:val="left"/>
        <w:rPr>
          <w:sz w:val="24"/>
        </w:rPr>
      </w:pPr>
      <w:r>
        <w:rPr/>
        <w:t>Выражение</w:t>
      </w:r>
      <w:r>
        <w:rPr>
          <w:spacing w:val="13"/>
        </w:rPr>
        <w:t xml:space="preserve"> </w:t>
      </w:r>
      <w:r>
        <w:rPr/>
        <w:t>характера</w:t>
      </w:r>
      <w:r>
        <w:rPr>
          <w:spacing w:val="13"/>
        </w:rPr>
        <w:t xml:space="preserve"> </w:t>
      </w:r>
      <w:r>
        <w:rPr/>
        <w:t>человека,</w:t>
      </w:r>
      <w:r>
        <w:rPr>
          <w:spacing w:val="16"/>
        </w:rPr>
        <w:t xml:space="preserve"> </w:t>
      </w:r>
      <w:r>
        <w:rPr/>
        <w:t>его</w:t>
      </w:r>
      <w:r>
        <w:rPr>
          <w:spacing w:val="15"/>
        </w:rPr>
        <w:t xml:space="preserve"> </w:t>
      </w:r>
      <w:r>
        <w:rPr/>
        <w:t>социального</w:t>
      </w:r>
      <w:r>
        <w:rPr>
          <w:spacing w:val="16"/>
        </w:rPr>
        <w:t xml:space="preserve"> </w:t>
      </w:r>
      <w:r>
        <w:rPr/>
        <w:t>положения</w:t>
      </w:r>
      <w:r>
        <w:rPr>
          <w:spacing w:val="14"/>
        </w:rPr>
        <w:t xml:space="preserve"> </w:t>
      </w:r>
      <w:r>
        <w:rPr/>
        <w:t>и</w:t>
      </w:r>
      <w:r>
        <w:rPr>
          <w:spacing w:val="16"/>
        </w:rPr>
        <w:t xml:space="preserve"> </w:t>
      </w:r>
      <w:r>
        <w:rPr/>
        <w:t>образа</w:t>
      </w:r>
      <w:r>
        <w:rPr>
          <w:spacing w:val="16"/>
        </w:rPr>
        <w:t xml:space="preserve"> </w:t>
      </w:r>
      <w:r>
        <w:rPr/>
        <w:t>эпохи</w:t>
      </w:r>
      <w:r>
        <w:rPr>
          <w:spacing w:val="17"/>
        </w:rPr>
        <w:t xml:space="preserve"> </w:t>
      </w:r>
      <w:r>
        <w:rPr/>
        <w:t>в</w:t>
      </w:r>
      <w:r>
        <w:rPr>
          <w:spacing w:val="16"/>
        </w:rPr>
        <w:t xml:space="preserve"> </w:t>
      </w:r>
      <w:r>
        <w:rPr>
          <w:spacing w:val="-2"/>
        </w:rPr>
        <w:t>скульптурном</w:t>
      </w:r>
    </w:p>
    <w:p>
      <w:pPr>
        <w:pStyle w:val="Style13"/>
        <w:spacing w:before="63" w:after="0"/>
        <w:jc w:val="left"/>
        <w:rPr>
          <w:sz w:val="24"/>
        </w:rPr>
      </w:pPr>
      <w:r>
        <w:rPr>
          <w:spacing w:val="-2"/>
        </w:rPr>
        <w:t>портрете.</w:t>
      </w:r>
    </w:p>
    <w:p>
      <w:pPr>
        <w:pStyle w:val="Style13"/>
        <w:ind w:left="932" w:right="1133" w:hanging="0"/>
        <w:jc w:val="left"/>
        <w:rPr>
          <w:sz w:val="24"/>
        </w:rPr>
      </w:pPr>
      <w:r>
        <w:rPr/>
        <w:t>Значение свойств художественных материалов в создании скульптурного портрета. Живописное</w:t>
      </w:r>
      <w:r>
        <w:rPr>
          <w:spacing w:val="80"/>
        </w:rPr>
        <w:t xml:space="preserve"> </w:t>
      </w:r>
      <w:r>
        <w:rPr/>
        <w:t>изображение</w:t>
      </w:r>
      <w:r>
        <w:rPr>
          <w:spacing w:val="80"/>
        </w:rPr>
        <w:t xml:space="preserve"> </w:t>
      </w:r>
      <w:r>
        <w:rPr/>
        <w:t>портрета.</w:t>
      </w:r>
      <w:r>
        <w:rPr>
          <w:spacing w:val="80"/>
          <w:w w:val="150"/>
        </w:rPr>
        <w:t xml:space="preserve"> </w:t>
      </w:r>
      <w:r>
        <w:rPr/>
        <w:t>Роль</w:t>
      </w:r>
      <w:r>
        <w:rPr>
          <w:spacing w:val="80"/>
        </w:rPr>
        <w:t xml:space="preserve"> </w:t>
      </w:r>
      <w:r>
        <w:rPr/>
        <w:t>цвета</w:t>
      </w:r>
      <w:r>
        <w:rPr>
          <w:spacing w:val="80"/>
          <w:w w:val="150"/>
        </w:rPr>
        <w:t xml:space="preserve"> </w:t>
      </w:r>
      <w:r>
        <w:rPr/>
        <w:t>в</w:t>
      </w:r>
      <w:r>
        <w:rPr>
          <w:spacing w:val="80"/>
          <w:w w:val="150"/>
        </w:rPr>
        <w:t xml:space="preserve"> </w:t>
      </w:r>
      <w:r>
        <w:rPr/>
        <w:t>живописном</w:t>
      </w:r>
      <w:r>
        <w:rPr>
          <w:spacing w:val="80"/>
        </w:rPr>
        <w:t xml:space="preserve"> </w:t>
      </w:r>
      <w:r>
        <w:rPr/>
        <w:t>портретном</w:t>
      </w:r>
      <w:r>
        <w:rPr>
          <w:spacing w:val="80"/>
        </w:rPr>
        <w:t xml:space="preserve"> </w:t>
      </w:r>
      <w:r>
        <w:rPr/>
        <w:t>образе</w:t>
      </w:r>
      <w:r>
        <w:rPr>
          <w:spacing w:val="80"/>
        </w:rPr>
        <w:t xml:space="preserve"> </w:t>
      </w:r>
      <w:r>
        <w:rPr/>
        <w:t>в</w:t>
      </w:r>
      <w:r>
        <w:rPr>
          <w:spacing w:val="40"/>
        </w:rPr>
        <w:t xml:space="preserve"> </w:t>
      </w:r>
      <w:r>
        <w:rPr/>
        <w:t>произведениях выдающихся живописцев.</w:t>
      </w:r>
    </w:p>
    <w:p>
      <w:pPr>
        <w:pStyle w:val="Style13"/>
        <w:ind w:left="932" w:right="4828" w:hanging="0"/>
        <w:jc w:val="left"/>
        <w:rPr>
          <w:sz w:val="24"/>
        </w:rPr>
      </w:pPr>
      <w:r>
        <w:rPr/>
        <w:t>Опыт</w:t>
      </w:r>
      <w:r>
        <w:rPr>
          <w:spacing w:val="-6"/>
        </w:rPr>
        <w:t xml:space="preserve"> </w:t>
      </w:r>
      <w:r>
        <w:rPr/>
        <w:t>работы</w:t>
      </w:r>
      <w:r>
        <w:rPr>
          <w:spacing w:val="-6"/>
        </w:rPr>
        <w:t xml:space="preserve"> </w:t>
      </w:r>
      <w:r>
        <w:rPr/>
        <w:t>над</w:t>
      </w:r>
      <w:r>
        <w:rPr>
          <w:spacing w:val="-6"/>
        </w:rPr>
        <w:t xml:space="preserve"> </w:t>
      </w:r>
      <w:r>
        <w:rPr/>
        <w:t>созданием</w:t>
      </w:r>
      <w:r>
        <w:rPr>
          <w:spacing w:val="-7"/>
        </w:rPr>
        <w:t xml:space="preserve"> </w:t>
      </w:r>
      <w:r>
        <w:rPr/>
        <w:t>живописного</w:t>
      </w:r>
      <w:r>
        <w:rPr>
          <w:spacing w:val="-9"/>
        </w:rPr>
        <w:t xml:space="preserve"> </w:t>
      </w:r>
      <w:r>
        <w:rPr/>
        <w:t xml:space="preserve">портрета. </w:t>
      </w:r>
      <w:r>
        <w:rPr>
          <w:spacing w:val="-2"/>
        </w:rPr>
        <w:t>Пейзаж</w:t>
      </w:r>
    </w:p>
    <w:p>
      <w:pPr>
        <w:pStyle w:val="Style13"/>
        <w:ind w:left="932" w:right="1193" w:hanging="0"/>
        <w:jc w:val="left"/>
        <w:rPr>
          <w:sz w:val="24"/>
        </w:rPr>
      </w:pPr>
      <w:r>
        <w:rPr/>
        <w:t>Особенности изображения пространства в эпоху Древнего мира, в средневековом искусстве</w:t>
      </w:r>
      <w:r>
        <w:rPr>
          <w:spacing w:val="40"/>
        </w:rPr>
        <w:t xml:space="preserve"> </w:t>
      </w:r>
      <w:r>
        <w:rPr/>
        <w:t>и в эпоху Возрождения.</w:t>
      </w:r>
    </w:p>
    <w:p>
      <w:pPr>
        <w:pStyle w:val="Style13"/>
        <w:spacing w:lineRule="exact" w:line="275"/>
        <w:jc w:val="left"/>
        <w:rPr>
          <w:sz w:val="24"/>
        </w:rPr>
      </w:pPr>
      <w:r>
        <w:rPr/>
        <w:t>Правила</w:t>
      </w:r>
      <w:r>
        <w:rPr>
          <w:spacing w:val="-7"/>
        </w:rPr>
        <w:t xml:space="preserve"> </w:t>
      </w:r>
      <w:r>
        <w:rPr/>
        <w:t>построения</w:t>
      </w:r>
      <w:r>
        <w:rPr>
          <w:spacing w:val="-3"/>
        </w:rPr>
        <w:t xml:space="preserve"> </w:t>
      </w:r>
      <w:r>
        <w:rPr/>
        <w:t>линейной</w:t>
      </w:r>
      <w:r>
        <w:rPr>
          <w:spacing w:val="-4"/>
        </w:rPr>
        <w:t xml:space="preserve"> </w:t>
      </w:r>
      <w:r>
        <w:rPr/>
        <w:t>перспективы</w:t>
      </w:r>
      <w:r>
        <w:rPr>
          <w:spacing w:val="-4"/>
        </w:rPr>
        <w:t xml:space="preserve"> </w:t>
      </w:r>
      <w:r>
        <w:rPr/>
        <w:t>в</w:t>
      </w:r>
      <w:r>
        <w:rPr>
          <w:spacing w:val="-5"/>
        </w:rPr>
        <w:t xml:space="preserve"> </w:t>
      </w:r>
      <w:r>
        <w:rPr/>
        <w:t>изображении</w:t>
      </w:r>
      <w:r>
        <w:rPr>
          <w:spacing w:val="-3"/>
        </w:rPr>
        <w:t xml:space="preserve"> </w:t>
      </w:r>
      <w:r>
        <w:rPr>
          <w:spacing w:val="-2"/>
        </w:rPr>
        <w:t>пространства.</w:t>
      </w:r>
    </w:p>
    <w:p>
      <w:pPr>
        <w:pStyle w:val="Style13"/>
        <w:ind w:left="932" w:right="1139" w:hanging="0"/>
        <w:rPr>
          <w:sz w:val="24"/>
        </w:rPr>
      </w:pPr>
      <w:r>
        <w:rPr/>
        <w:t>Правила воздушной перспективы, построения переднего, среднего и дальнего планов при изображении пейзажа.</w:t>
      </w:r>
    </w:p>
    <w:p>
      <w:pPr>
        <w:pStyle w:val="Style13"/>
        <w:ind w:left="932" w:right="1139" w:hanging="0"/>
        <w:rPr>
          <w:sz w:val="24"/>
        </w:rPr>
      </w:pPr>
      <w:r>
        <w:rPr/>
        <w:t>Особенности изображения разных состояний природы и её освещения. Романтический пейзаж. Морские пейзажи И. Айвазовского.</w:t>
      </w:r>
    </w:p>
    <w:p>
      <w:pPr>
        <w:pStyle w:val="Style13"/>
        <w:ind w:left="932" w:right="1139" w:hanging="0"/>
        <w:rPr>
          <w:sz w:val="24"/>
        </w:rPr>
      </w:pPr>
      <w:r>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w:t>
      </w:r>
    </w:p>
    <w:p>
      <w:pPr>
        <w:pStyle w:val="Style13"/>
        <w:ind w:left="932" w:right="1138" w:hanging="0"/>
        <w:rPr>
          <w:sz w:val="24"/>
        </w:rPr>
      </w:pPr>
      <w:r>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pPr>
        <w:pStyle w:val="Style13"/>
        <w:ind w:left="932" w:right="1136" w:hanging="0"/>
        <w:rPr>
          <w:sz w:val="24"/>
        </w:rPr>
      </w:pPr>
      <w:r>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w:t>
      </w:r>
      <w:r>
        <w:rPr>
          <w:spacing w:val="-2"/>
        </w:rPr>
        <w:t>культуры.</w:t>
      </w:r>
    </w:p>
    <w:p>
      <w:pPr>
        <w:pStyle w:val="Style13"/>
        <w:ind w:left="932" w:right="1133" w:hanging="0"/>
        <w:jc w:val="left"/>
        <w:rPr>
          <w:sz w:val="24"/>
        </w:rPr>
      </w:pPr>
      <w:r>
        <w:rPr/>
        <w:t>Значение</w:t>
      </w:r>
      <w:r>
        <w:rPr>
          <w:spacing w:val="-5"/>
        </w:rPr>
        <w:t xml:space="preserve"> </w:t>
      </w:r>
      <w:r>
        <w:rPr/>
        <w:t>художественного</w:t>
      </w:r>
      <w:r>
        <w:rPr>
          <w:spacing w:val="-4"/>
        </w:rPr>
        <w:t xml:space="preserve"> </w:t>
      </w:r>
      <w:r>
        <w:rPr/>
        <w:t>образа</w:t>
      </w:r>
      <w:r>
        <w:rPr>
          <w:spacing w:val="-5"/>
        </w:rPr>
        <w:t xml:space="preserve"> </w:t>
      </w:r>
      <w:r>
        <w:rPr/>
        <w:t>отечественного</w:t>
      </w:r>
      <w:r>
        <w:rPr>
          <w:spacing w:val="-4"/>
        </w:rPr>
        <w:t xml:space="preserve"> </w:t>
      </w:r>
      <w:r>
        <w:rPr/>
        <w:t>пейзажа</w:t>
      </w:r>
      <w:r>
        <w:rPr>
          <w:spacing w:val="-6"/>
        </w:rPr>
        <w:t xml:space="preserve"> </w:t>
      </w:r>
      <w:r>
        <w:rPr/>
        <w:t>в</w:t>
      </w:r>
      <w:r>
        <w:rPr>
          <w:spacing w:val="-5"/>
        </w:rPr>
        <w:t xml:space="preserve"> </w:t>
      </w:r>
      <w:r>
        <w:rPr/>
        <w:t>развитии</w:t>
      </w:r>
      <w:r>
        <w:rPr>
          <w:spacing w:val="-6"/>
        </w:rPr>
        <w:t xml:space="preserve"> </w:t>
      </w:r>
      <w:r>
        <w:rPr/>
        <w:t>чувства</w:t>
      </w:r>
      <w:r>
        <w:rPr>
          <w:spacing w:val="-5"/>
        </w:rPr>
        <w:t xml:space="preserve"> </w:t>
      </w:r>
      <w:r>
        <w:rPr/>
        <w:t>Родины. Творческий опыт в создании композиционного живописного пейзажа своей Родины.</w:t>
      </w:r>
    </w:p>
    <w:p>
      <w:pPr>
        <w:pStyle w:val="Style13"/>
        <w:jc w:val="left"/>
        <w:rPr>
          <w:sz w:val="24"/>
        </w:rPr>
      </w:pPr>
      <w:r>
        <w:rPr/>
        <w:t>Графический</w:t>
      </w:r>
      <w:r>
        <w:rPr>
          <w:spacing w:val="-3"/>
        </w:rPr>
        <w:t xml:space="preserve"> </w:t>
      </w:r>
      <w:r>
        <w:rPr/>
        <w:t>образ</w:t>
      </w:r>
      <w:r>
        <w:rPr>
          <w:spacing w:val="-3"/>
        </w:rPr>
        <w:t xml:space="preserve"> </w:t>
      </w:r>
      <w:r>
        <w:rPr/>
        <w:t>пейзажа</w:t>
      </w:r>
      <w:r>
        <w:rPr>
          <w:spacing w:val="-5"/>
        </w:rPr>
        <w:t xml:space="preserve"> </w:t>
      </w:r>
      <w:r>
        <w:rPr/>
        <w:t>в</w:t>
      </w:r>
      <w:r>
        <w:rPr>
          <w:spacing w:val="-4"/>
        </w:rPr>
        <w:t xml:space="preserve"> </w:t>
      </w:r>
      <w:r>
        <w:rPr/>
        <w:t>работах</w:t>
      </w:r>
      <w:r>
        <w:rPr>
          <w:spacing w:val="-1"/>
        </w:rPr>
        <w:t xml:space="preserve"> </w:t>
      </w:r>
      <w:r>
        <w:rPr/>
        <w:t>выдающихся</w:t>
      </w:r>
      <w:r>
        <w:rPr>
          <w:spacing w:val="-2"/>
        </w:rPr>
        <w:t xml:space="preserve"> мастеров.</w:t>
      </w:r>
    </w:p>
    <w:p>
      <w:pPr>
        <w:pStyle w:val="Style13"/>
        <w:ind w:left="932" w:right="1133" w:hanging="0"/>
        <w:jc w:val="left"/>
        <w:rPr>
          <w:sz w:val="24"/>
        </w:rPr>
      </w:pPr>
      <w:r>
        <w:rPr/>
        <w:t>Средства</w:t>
      </w:r>
      <w:r>
        <w:rPr>
          <w:spacing w:val="-5"/>
        </w:rPr>
        <w:t xml:space="preserve"> </w:t>
      </w:r>
      <w:r>
        <w:rPr/>
        <w:t>выразительности</w:t>
      </w:r>
      <w:r>
        <w:rPr>
          <w:spacing w:val="-3"/>
        </w:rPr>
        <w:t xml:space="preserve"> </w:t>
      </w:r>
      <w:r>
        <w:rPr/>
        <w:t>в</w:t>
      </w:r>
      <w:r>
        <w:rPr>
          <w:spacing w:val="-5"/>
        </w:rPr>
        <w:t xml:space="preserve"> </w:t>
      </w:r>
      <w:r>
        <w:rPr/>
        <w:t>графическом</w:t>
      </w:r>
      <w:r>
        <w:rPr>
          <w:spacing w:val="-5"/>
        </w:rPr>
        <w:t xml:space="preserve"> </w:t>
      </w:r>
      <w:r>
        <w:rPr/>
        <w:t>рисунке</w:t>
      </w:r>
      <w:r>
        <w:rPr>
          <w:spacing w:val="-5"/>
        </w:rPr>
        <w:t xml:space="preserve"> </w:t>
      </w:r>
      <w:r>
        <w:rPr/>
        <w:t>и</w:t>
      </w:r>
      <w:r>
        <w:rPr>
          <w:spacing w:val="-4"/>
        </w:rPr>
        <w:t xml:space="preserve"> </w:t>
      </w:r>
      <w:r>
        <w:rPr/>
        <w:t>многообразие</w:t>
      </w:r>
      <w:r>
        <w:rPr>
          <w:spacing w:val="-5"/>
        </w:rPr>
        <w:t xml:space="preserve"> </w:t>
      </w:r>
      <w:r>
        <w:rPr/>
        <w:t>графических</w:t>
      </w:r>
      <w:r>
        <w:rPr>
          <w:spacing w:val="-5"/>
        </w:rPr>
        <w:t xml:space="preserve"> </w:t>
      </w:r>
      <w:r>
        <w:rPr/>
        <w:t>техник. Графические зарисовки и графическая композиция на темы окружающей природы.</w:t>
      </w:r>
    </w:p>
    <w:p>
      <w:pPr>
        <w:pStyle w:val="Style13"/>
        <w:ind w:left="932" w:right="1133" w:hanging="0"/>
        <w:jc w:val="left"/>
        <w:rPr>
          <w:sz w:val="24"/>
        </w:rPr>
      </w:pPr>
      <w:r>
        <w:rPr/>
        <w:t>Городской</w:t>
      </w:r>
      <w:r>
        <w:rPr>
          <w:spacing w:val="40"/>
        </w:rPr>
        <w:t xml:space="preserve"> </w:t>
      </w:r>
      <w:r>
        <w:rPr/>
        <w:t>пейзаж</w:t>
      </w:r>
      <w:r>
        <w:rPr>
          <w:spacing w:val="40"/>
        </w:rPr>
        <w:t xml:space="preserve"> </w:t>
      </w:r>
      <w:r>
        <w:rPr/>
        <w:t>в</w:t>
      </w:r>
      <w:r>
        <w:rPr>
          <w:spacing w:val="40"/>
        </w:rPr>
        <w:t xml:space="preserve"> </w:t>
      </w:r>
      <w:r>
        <w:rPr/>
        <w:t>творчестве</w:t>
      </w:r>
      <w:r>
        <w:rPr>
          <w:spacing w:val="40"/>
        </w:rPr>
        <w:t xml:space="preserve"> </w:t>
      </w:r>
      <w:r>
        <w:rPr/>
        <w:t>мастеров</w:t>
      </w:r>
      <w:r>
        <w:rPr>
          <w:spacing w:val="40"/>
        </w:rPr>
        <w:t xml:space="preserve"> </w:t>
      </w:r>
      <w:r>
        <w:rPr/>
        <w:t>искусства.</w:t>
      </w:r>
      <w:r>
        <w:rPr>
          <w:spacing w:val="40"/>
        </w:rPr>
        <w:t xml:space="preserve"> </w:t>
      </w:r>
      <w:r>
        <w:rPr/>
        <w:t>Многообразие</w:t>
      </w:r>
      <w:r>
        <w:rPr>
          <w:spacing w:val="40"/>
        </w:rPr>
        <w:t xml:space="preserve"> </w:t>
      </w:r>
      <w:r>
        <w:rPr/>
        <w:t>в</w:t>
      </w:r>
      <w:r>
        <w:rPr>
          <w:spacing w:val="40"/>
        </w:rPr>
        <w:t xml:space="preserve"> </w:t>
      </w:r>
      <w:r>
        <w:rPr/>
        <w:t>понимании</w:t>
      </w:r>
      <w:r>
        <w:rPr>
          <w:spacing w:val="40"/>
        </w:rPr>
        <w:t xml:space="preserve"> </w:t>
      </w:r>
      <w:r>
        <w:rPr/>
        <w:t>образа</w:t>
      </w:r>
      <w:r>
        <w:rPr>
          <w:spacing w:val="40"/>
        </w:rPr>
        <w:t xml:space="preserve"> </w:t>
      </w:r>
      <w:r>
        <w:rPr>
          <w:spacing w:val="-2"/>
        </w:rPr>
        <w:t>города.</w:t>
      </w:r>
    </w:p>
    <w:p>
      <w:pPr>
        <w:pStyle w:val="Style13"/>
        <w:spacing w:before="1" w:after="0"/>
        <w:ind w:left="932" w:right="1133" w:firstLine="708"/>
        <w:jc w:val="left"/>
        <w:rPr>
          <w:sz w:val="24"/>
        </w:rPr>
      </w:pPr>
      <w:r>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w:t>
      </w:r>
      <w:r>
        <w:rPr>
          <w:spacing w:val="80"/>
        </w:rPr>
        <w:t xml:space="preserve"> </w:t>
      </w:r>
      <w:r>
        <w:rPr/>
        <w:t>изображения</w:t>
      </w:r>
      <w:r>
        <w:rPr>
          <w:spacing w:val="80"/>
        </w:rPr>
        <w:t xml:space="preserve"> </w:t>
      </w:r>
      <w:r>
        <w:rPr/>
        <w:t>городского</w:t>
      </w:r>
      <w:r>
        <w:rPr>
          <w:spacing w:val="80"/>
        </w:rPr>
        <w:t xml:space="preserve"> </w:t>
      </w:r>
      <w:r>
        <w:rPr/>
        <w:t>пейзажа.</w:t>
      </w:r>
      <w:r>
        <w:rPr>
          <w:spacing w:val="80"/>
        </w:rPr>
        <w:t xml:space="preserve"> </w:t>
      </w:r>
      <w:r>
        <w:rPr/>
        <w:t>Наблюдательная</w:t>
      </w:r>
      <w:r>
        <w:rPr>
          <w:spacing w:val="80"/>
        </w:rPr>
        <w:t xml:space="preserve"> </w:t>
      </w:r>
      <w:r>
        <w:rPr/>
        <w:t>перспектива</w:t>
      </w:r>
      <w:r>
        <w:rPr>
          <w:spacing w:val="80"/>
        </w:rPr>
        <w:t xml:space="preserve"> </w:t>
      </w:r>
      <w:r>
        <w:rPr/>
        <w:t>и</w:t>
      </w:r>
      <w:r>
        <w:rPr>
          <w:spacing w:val="80"/>
        </w:rPr>
        <w:t xml:space="preserve"> </w:t>
      </w:r>
      <w:r>
        <w:rPr/>
        <w:t>ритмическая</w:t>
      </w:r>
      <w:r>
        <w:rPr>
          <w:spacing w:val="80"/>
        </w:rPr>
        <w:t xml:space="preserve"> </w:t>
      </w:r>
      <w:r>
        <w:rPr/>
        <w:t>организация плоскости изображения.</w:t>
      </w:r>
    </w:p>
    <w:p>
      <w:pPr>
        <w:pStyle w:val="Style13"/>
        <w:ind w:left="1641" w:right="0" w:hanging="0"/>
        <w:jc w:val="left"/>
        <w:rPr>
          <w:sz w:val="24"/>
        </w:rPr>
      </w:pPr>
      <w:r>
        <w:rPr/>
        <w:t>Бытовой</w:t>
      </w:r>
      <w:r>
        <w:rPr>
          <w:spacing w:val="-4"/>
        </w:rPr>
        <w:t xml:space="preserve"> </w:t>
      </w:r>
      <w:r>
        <w:rPr/>
        <w:t>жанр</w:t>
      </w:r>
      <w:r>
        <w:rPr>
          <w:spacing w:val="-4"/>
        </w:rPr>
        <w:t xml:space="preserve"> </w:t>
      </w:r>
      <w:r>
        <w:rPr/>
        <w:t>в</w:t>
      </w:r>
      <w:r>
        <w:rPr>
          <w:spacing w:val="-5"/>
        </w:rPr>
        <w:t xml:space="preserve"> </w:t>
      </w:r>
      <w:r>
        <w:rPr/>
        <w:t>изобразительном</w:t>
      </w:r>
      <w:r>
        <w:rPr>
          <w:spacing w:val="-4"/>
        </w:rPr>
        <w:t xml:space="preserve"> </w:t>
      </w:r>
      <w:r>
        <w:rPr>
          <w:spacing w:val="-2"/>
        </w:rPr>
        <w:t>искусстве</w:t>
      </w:r>
    </w:p>
    <w:p>
      <w:pPr>
        <w:pStyle w:val="Style13"/>
        <w:ind w:left="932" w:right="1141" w:hanging="0"/>
        <w:rPr>
          <w:sz w:val="24"/>
        </w:rPr>
      </w:pPr>
      <w:r>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pPr>
        <w:pStyle w:val="Style13"/>
        <w:ind w:left="932" w:right="1143" w:firstLine="708"/>
        <w:rPr>
          <w:sz w:val="24"/>
        </w:rPr>
      </w:pPr>
      <w:r>
        <w:rPr/>
        <w:t>Жанровая картина как обобщение жизненных впечатлений художника. Тема, сюжет, содержание в жанровой картине.</w:t>
      </w:r>
    </w:p>
    <w:p>
      <w:pPr>
        <w:pStyle w:val="Style13"/>
        <w:ind w:left="932" w:right="1143" w:hanging="0"/>
        <w:rPr>
          <w:sz w:val="24"/>
        </w:rPr>
      </w:pPr>
      <w:r>
        <w:rPr/>
        <w:t xml:space="preserve">Образ нравственных и ценностных смыслов в жанровой картине и роль картины в их </w:t>
      </w:r>
      <w:r>
        <w:rPr>
          <w:spacing w:val="-2"/>
        </w:rPr>
        <w:t>утверждении.</w:t>
      </w:r>
    </w:p>
    <w:p>
      <w:pPr>
        <w:pStyle w:val="Style13"/>
        <w:spacing w:before="1" w:after="0"/>
        <w:ind w:left="932" w:right="1133" w:firstLine="708"/>
        <w:rPr>
          <w:sz w:val="24"/>
        </w:rPr>
      </w:pPr>
      <w:r>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pPr>
        <w:pStyle w:val="Style13"/>
        <w:rPr>
          <w:sz w:val="24"/>
        </w:rPr>
      </w:pPr>
      <w:r>
        <w:rPr/>
        <w:t>Исторический</w:t>
      </w:r>
      <w:r>
        <w:rPr>
          <w:spacing w:val="-4"/>
        </w:rPr>
        <w:t xml:space="preserve"> </w:t>
      </w:r>
      <w:r>
        <w:rPr/>
        <w:t>жанр</w:t>
      </w:r>
      <w:r>
        <w:rPr>
          <w:spacing w:val="-4"/>
        </w:rPr>
        <w:t xml:space="preserve"> </w:t>
      </w:r>
      <w:r>
        <w:rPr/>
        <w:t>в</w:t>
      </w:r>
      <w:r>
        <w:rPr>
          <w:spacing w:val="-5"/>
        </w:rPr>
        <w:t xml:space="preserve"> </w:t>
      </w:r>
      <w:r>
        <w:rPr/>
        <w:t>изобразительном</w:t>
      </w:r>
      <w:r>
        <w:rPr>
          <w:spacing w:val="-4"/>
        </w:rPr>
        <w:t xml:space="preserve"> </w:t>
      </w:r>
      <w:r>
        <w:rPr>
          <w:spacing w:val="-2"/>
        </w:rPr>
        <w:t>искусстве</w:t>
      </w:r>
    </w:p>
    <w:p>
      <w:pPr>
        <w:pStyle w:val="Style13"/>
        <w:ind w:left="932" w:right="1140" w:hanging="0"/>
        <w:rPr>
          <w:sz w:val="24"/>
        </w:rPr>
      </w:pPr>
      <w:r>
        <w:rPr/>
        <w:t xml:space="preserve">Историческая тема в искусстве как изображение наиболее значительных событий в жизни </w:t>
      </w:r>
      <w:r>
        <w:rPr>
          <w:spacing w:val="-2"/>
        </w:rPr>
        <w:t>общества.</w:t>
      </w:r>
    </w:p>
    <w:p>
      <w:pPr>
        <w:pStyle w:val="Style13"/>
        <w:ind w:left="932" w:right="1140" w:firstLine="708"/>
        <w:rPr>
          <w:sz w:val="24"/>
        </w:rPr>
      </w:pPr>
      <w:r>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pPr>
        <w:pStyle w:val="Style13"/>
        <w:ind w:left="932" w:right="1138" w:hanging="0"/>
        <w:rPr>
          <w:sz w:val="24"/>
        </w:rPr>
      </w:pPr>
      <w:r>
        <w:rPr/>
        <w:t>Историческая картина в русском искусстве XIX в. и её особое место в развитии отечественной культуры.</w:t>
      </w:r>
    </w:p>
    <w:p>
      <w:pPr>
        <w:pStyle w:val="Style13"/>
        <w:ind w:left="932" w:right="1140" w:hanging="0"/>
        <w:rPr>
          <w:sz w:val="24"/>
        </w:rPr>
      </w:pPr>
      <w:r>
        <w:rPr/>
        <w:t>Картина К. Брюллова «Последний день Помпеи», исторические картины в творчестве В. Сурикова и др. Исторический образ России в картинах ХХ в.</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4" w:hanging="0"/>
        <w:rPr>
          <w:sz w:val="24"/>
        </w:rPr>
      </w:pPr>
      <w:r>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pPr>
        <w:pStyle w:val="Style13"/>
        <w:spacing w:before="63" w:after="0"/>
        <w:ind w:left="932" w:right="1142" w:hanging="0"/>
        <w:rPr>
          <w:sz w:val="24"/>
        </w:rPr>
      </w:pPr>
      <w:r>
        <w:rPr/>
        <w:t>Разработка эскизов композиции на историческую тему с опорой на собранный материал по задуманному сюжету.</w:t>
      </w:r>
    </w:p>
    <w:p>
      <w:pPr>
        <w:pStyle w:val="Style13"/>
        <w:ind w:left="1641" w:right="0" w:hanging="0"/>
        <w:rPr>
          <w:sz w:val="24"/>
        </w:rPr>
      </w:pPr>
      <w:r>
        <w:rPr/>
        <w:t>Библейские</w:t>
      </w:r>
      <w:r>
        <w:rPr>
          <w:spacing w:val="-5"/>
        </w:rPr>
        <w:t xml:space="preserve"> </w:t>
      </w:r>
      <w:r>
        <w:rPr/>
        <w:t>темы</w:t>
      </w:r>
      <w:r>
        <w:rPr>
          <w:spacing w:val="-5"/>
        </w:rPr>
        <w:t xml:space="preserve"> </w:t>
      </w:r>
      <w:r>
        <w:rPr/>
        <w:t>в</w:t>
      </w:r>
      <w:r>
        <w:rPr>
          <w:spacing w:val="-5"/>
        </w:rPr>
        <w:t xml:space="preserve"> </w:t>
      </w:r>
      <w:r>
        <w:rPr/>
        <w:t>изобразительном</w:t>
      </w:r>
      <w:r>
        <w:rPr>
          <w:spacing w:val="-4"/>
        </w:rPr>
        <w:t xml:space="preserve"> </w:t>
      </w:r>
      <w:r>
        <w:rPr>
          <w:spacing w:val="-2"/>
        </w:rPr>
        <w:t>искусстве</w:t>
      </w:r>
    </w:p>
    <w:p>
      <w:pPr>
        <w:pStyle w:val="Style13"/>
        <w:ind w:left="932" w:right="1136" w:hanging="0"/>
        <w:rPr>
          <w:sz w:val="24"/>
        </w:rPr>
      </w:pPr>
      <w:r>
        <w:rPr/>
        <w:t>Исторические</w:t>
      </w:r>
      <w:r>
        <w:rPr>
          <w:spacing w:val="-4"/>
        </w:rPr>
        <w:t xml:space="preserve"> </w:t>
      </w:r>
      <w:r>
        <w:rPr/>
        <w:t>картины</w:t>
      </w:r>
      <w:r>
        <w:rPr>
          <w:spacing w:val="-5"/>
        </w:rPr>
        <w:t xml:space="preserve"> </w:t>
      </w:r>
      <w:r>
        <w:rPr/>
        <w:t>на</w:t>
      </w:r>
      <w:r>
        <w:rPr>
          <w:spacing w:val="-4"/>
        </w:rPr>
        <w:t xml:space="preserve"> </w:t>
      </w:r>
      <w:r>
        <w:rPr/>
        <w:t>библейские</w:t>
      </w:r>
      <w:r>
        <w:rPr>
          <w:spacing w:val="-4"/>
        </w:rPr>
        <w:t xml:space="preserve"> </w:t>
      </w:r>
      <w:r>
        <w:rPr/>
        <w:t>темы:</w:t>
      </w:r>
      <w:r>
        <w:rPr>
          <w:spacing w:val="-3"/>
        </w:rPr>
        <w:t xml:space="preserve"> </w:t>
      </w:r>
      <w:r>
        <w:rPr/>
        <w:t>место</w:t>
      </w:r>
      <w:r>
        <w:rPr>
          <w:spacing w:val="-3"/>
        </w:rPr>
        <w:t xml:space="preserve"> </w:t>
      </w:r>
      <w:r>
        <w:rPr/>
        <w:t>и</w:t>
      </w:r>
      <w:r>
        <w:rPr>
          <w:spacing w:val="-2"/>
        </w:rPr>
        <w:t xml:space="preserve"> </w:t>
      </w:r>
      <w:r>
        <w:rPr/>
        <w:t>значение</w:t>
      </w:r>
      <w:r>
        <w:rPr>
          <w:spacing w:val="-4"/>
        </w:rPr>
        <w:t xml:space="preserve"> </w:t>
      </w:r>
      <w:r>
        <w:rPr/>
        <w:t>сюжетов</w:t>
      </w:r>
      <w:r>
        <w:rPr>
          <w:spacing w:val="-4"/>
        </w:rPr>
        <w:t xml:space="preserve"> </w:t>
      </w:r>
      <w:r>
        <w:rPr/>
        <w:t>Священной</w:t>
      </w:r>
      <w:r>
        <w:rPr>
          <w:spacing w:val="-3"/>
        </w:rPr>
        <w:t xml:space="preserve"> </w:t>
      </w:r>
      <w:r>
        <w:rPr/>
        <w:t>истории</w:t>
      </w:r>
      <w:r>
        <w:rPr>
          <w:spacing w:val="-3"/>
        </w:rPr>
        <w:t xml:space="preserve"> </w:t>
      </w:r>
      <w:r>
        <w:rPr/>
        <w:t>в европейской культуре.</w:t>
      </w:r>
    </w:p>
    <w:p>
      <w:pPr>
        <w:pStyle w:val="Style13"/>
        <w:ind w:left="932" w:right="1137" w:firstLine="708"/>
        <w:rPr>
          <w:sz w:val="24"/>
        </w:rPr>
      </w:pPr>
      <w:r>
        <w:rPr/>
        <w:t>Вечные темы и их нравственное и духовно-ценностное выражение как «духовная</w:t>
      </w:r>
      <w:r>
        <w:rPr>
          <w:spacing w:val="40"/>
        </w:rPr>
        <w:t xml:space="preserve"> </w:t>
      </w:r>
      <w:r>
        <w:rPr/>
        <w:t>ось», соединяющая жизненные позиции разных поколений.</w:t>
      </w:r>
    </w:p>
    <w:p>
      <w:pPr>
        <w:pStyle w:val="Style13"/>
        <w:rPr>
          <w:sz w:val="24"/>
        </w:rPr>
      </w:pPr>
      <w:r>
        <w:rPr/>
        <w:t>Произведения</w:t>
      </w:r>
      <w:r>
        <w:rPr>
          <w:spacing w:val="22"/>
        </w:rPr>
        <w:t xml:space="preserve"> </w:t>
      </w:r>
      <w:r>
        <w:rPr/>
        <w:t>на</w:t>
      </w:r>
      <w:r>
        <w:rPr>
          <w:spacing w:val="25"/>
        </w:rPr>
        <w:t xml:space="preserve"> </w:t>
      </w:r>
      <w:r>
        <w:rPr/>
        <w:t>библейские</w:t>
      </w:r>
      <w:r>
        <w:rPr>
          <w:spacing w:val="25"/>
        </w:rPr>
        <w:t xml:space="preserve"> </w:t>
      </w:r>
      <w:r>
        <w:rPr/>
        <w:t>темы</w:t>
      </w:r>
      <w:r>
        <w:rPr>
          <w:spacing w:val="26"/>
        </w:rPr>
        <w:t xml:space="preserve"> </w:t>
      </w:r>
      <w:r>
        <w:rPr/>
        <w:t>Леонардо</w:t>
      </w:r>
      <w:r>
        <w:rPr>
          <w:spacing w:val="27"/>
        </w:rPr>
        <w:t xml:space="preserve"> </w:t>
      </w:r>
      <w:r>
        <w:rPr/>
        <w:t>да</w:t>
      </w:r>
      <w:r>
        <w:rPr>
          <w:spacing w:val="25"/>
        </w:rPr>
        <w:t xml:space="preserve"> </w:t>
      </w:r>
      <w:r>
        <w:rPr/>
        <w:t>Винчи,</w:t>
      </w:r>
      <w:r>
        <w:rPr>
          <w:spacing w:val="26"/>
        </w:rPr>
        <w:t xml:space="preserve"> </w:t>
      </w:r>
      <w:r>
        <w:rPr/>
        <w:t>Рафаэля,</w:t>
      </w:r>
      <w:r>
        <w:rPr>
          <w:spacing w:val="24"/>
        </w:rPr>
        <w:t xml:space="preserve"> </w:t>
      </w:r>
      <w:r>
        <w:rPr/>
        <w:t>Рембрандта,</w:t>
      </w:r>
      <w:r>
        <w:rPr>
          <w:spacing w:val="26"/>
        </w:rPr>
        <w:t xml:space="preserve"> </w:t>
      </w:r>
      <w:r>
        <w:rPr/>
        <w:t>в</w:t>
      </w:r>
      <w:r>
        <w:rPr>
          <w:spacing w:val="27"/>
        </w:rPr>
        <w:t xml:space="preserve"> </w:t>
      </w:r>
      <w:r>
        <w:rPr>
          <w:spacing w:val="-2"/>
        </w:rPr>
        <w:t>скульптуре</w:t>
      </w:r>
    </w:p>
    <w:p>
      <w:pPr>
        <w:pStyle w:val="Style13"/>
        <w:spacing w:lineRule="exact" w:line="275"/>
        <w:rPr>
          <w:sz w:val="24"/>
        </w:rPr>
      </w:pPr>
      <w:r>
        <w:rPr/>
        <w:t>«Пьета»</w:t>
      </w:r>
      <w:r>
        <w:rPr>
          <w:spacing w:val="-8"/>
        </w:rPr>
        <w:t xml:space="preserve"> </w:t>
      </w:r>
      <w:r>
        <w:rPr/>
        <w:t>Микеланджело</w:t>
      </w:r>
      <w:r>
        <w:rPr>
          <w:spacing w:val="1"/>
        </w:rPr>
        <w:t xml:space="preserve"> </w:t>
      </w:r>
      <w:r>
        <w:rPr/>
        <w:t>и</w:t>
      </w:r>
      <w:r>
        <w:rPr>
          <w:spacing w:val="-1"/>
        </w:rPr>
        <w:t xml:space="preserve"> </w:t>
      </w:r>
      <w:r>
        <w:rPr>
          <w:spacing w:val="-5"/>
        </w:rPr>
        <w:t>др.</w:t>
      </w:r>
    </w:p>
    <w:p>
      <w:pPr>
        <w:pStyle w:val="Style13"/>
        <w:ind w:left="932" w:right="1143" w:hanging="0"/>
        <w:rPr>
          <w:sz w:val="24"/>
        </w:rPr>
      </w:pPr>
      <w:r>
        <w:rPr/>
        <w:t>Библейские</w:t>
      </w:r>
      <w:r>
        <w:rPr>
          <w:spacing w:val="-2"/>
        </w:rPr>
        <w:t xml:space="preserve"> </w:t>
      </w:r>
      <w:r>
        <w:rPr/>
        <w:t>темы</w:t>
      </w:r>
      <w:r>
        <w:rPr>
          <w:spacing w:val="-2"/>
        </w:rPr>
        <w:t xml:space="preserve"> </w:t>
      </w:r>
      <w:r>
        <w:rPr/>
        <w:t>в отечественных картинах XIX в. (А. Иванов. «Явление</w:t>
      </w:r>
      <w:r>
        <w:rPr>
          <w:spacing w:val="-2"/>
        </w:rPr>
        <w:t xml:space="preserve"> </w:t>
      </w:r>
      <w:r>
        <w:rPr/>
        <w:t>Христа</w:t>
      </w:r>
      <w:r>
        <w:rPr>
          <w:spacing w:val="-2"/>
        </w:rPr>
        <w:t xml:space="preserve"> </w:t>
      </w:r>
      <w:r>
        <w:rPr/>
        <w:t>народу», И. Крамской. «Христос в пустыне», Н. Ге. «Тайная вечеря», В. Поленов. «Христос и</w:t>
      </w:r>
      <w:r>
        <w:rPr>
          <w:spacing w:val="40"/>
        </w:rPr>
        <w:t xml:space="preserve"> </w:t>
      </w:r>
      <w:r>
        <w:rPr>
          <w:spacing w:val="-2"/>
        </w:rPr>
        <w:t>грешница»).</w:t>
      </w:r>
    </w:p>
    <w:p>
      <w:pPr>
        <w:pStyle w:val="Style13"/>
        <w:ind w:left="932" w:right="1130" w:firstLine="708"/>
        <w:rPr>
          <w:sz w:val="24"/>
        </w:rPr>
      </w:pPr>
      <w:r>
        <w:rPr/>
        <w:t>Иконопись как великое проявление русской культуры. Язык изображения в иконе — его религиозный и символический смысл.</w:t>
      </w:r>
    </w:p>
    <w:p>
      <w:pPr>
        <w:pStyle w:val="Style13"/>
        <w:ind w:left="932" w:right="1133" w:hanging="0"/>
        <w:jc w:val="left"/>
        <w:rPr>
          <w:sz w:val="24"/>
        </w:rPr>
      </w:pPr>
      <w:r>
        <w:rPr/>
        <w:t>Великие</w:t>
      </w:r>
      <w:r>
        <w:rPr>
          <w:spacing w:val="80"/>
        </w:rPr>
        <w:t xml:space="preserve"> </w:t>
      </w:r>
      <w:r>
        <w:rPr/>
        <w:t>русские</w:t>
      </w:r>
      <w:r>
        <w:rPr>
          <w:spacing w:val="80"/>
        </w:rPr>
        <w:t xml:space="preserve"> </w:t>
      </w:r>
      <w:r>
        <w:rPr/>
        <w:t>иконописцы:</w:t>
      </w:r>
      <w:r>
        <w:rPr>
          <w:spacing w:val="80"/>
        </w:rPr>
        <w:t xml:space="preserve"> </w:t>
      </w:r>
      <w:r>
        <w:rPr/>
        <w:t>духовный</w:t>
      </w:r>
      <w:r>
        <w:rPr>
          <w:spacing w:val="80"/>
        </w:rPr>
        <w:t xml:space="preserve"> </w:t>
      </w:r>
      <w:r>
        <w:rPr/>
        <w:t>свет</w:t>
      </w:r>
      <w:r>
        <w:rPr>
          <w:spacing w:val="80"/>
        </w:rPr>
        <w:t xml:space="preserve"> </w:t>
      </w:r>
      <w:r>
        <w:rPr/>
        <w:t>икон</w:t>
      </w:r>
      <w:r>
        <w:rPr>
          <w:spacing w:val="80"/>
        </w:rPr>
        <w:t xml:space="preserve"> </w:t>
      </w:r>
      <w:r>
        <w:rPr/>
        <w:t>Андрея</w:t>
      </w:r>
      <w:r>
        <w:rPr>
          <w:spacing w:val="80"/>
        </w:rPr>
        <w:t xml:space="preserve"> </w:t>
      </w:r>
      <w:r>
        <w:rPr/>
        <w:t>Рублёва,</w:t>
      </w:r>
      <w:r>
        <w:rPr>
          <w:spacing w:val="80"/>
        </w:rPr>
        <w:t xml:space="preserve"> </w:t>
      </w:r>
      <w:r>
        <w:rPr/>
        <w:t>Феофана</w:t>
      </w:r>
      <w:r>
        <w:rPr>
          <w:spacing w:val="80"/>
        </w:rPr>
        <w:t xml:space="preserve"> </w:t>
      </w:r>
      <w:r>
        <w:rPr/>
        <w:t xml:space="preserve">Грека, </w:t>
      </w:r>
      <w:r>
        <w:rPr>
          <w:spacing w:val="-2"/>
        </w:rPr>
        <w:t>Дионисия.</w:t>
      </w:r>
    </w:p>
    <w:p>
      <w:pPr>
        <w:pStyle w:val="Style13"/>
        <w:jc w:val="left"/>
        <w:rPr>
          <w:sz w:val="24"/>
        </w:rPr>
      </w:pPr>
      <w:r>
        <w:rPr/>
        <w:t>Работа</w:t>
      </w:r>
      <w:r>
        <w:rPr>
          <w:spacing w:val="-4"/>
        </w:rPr>
        <w:t xml:space="preserve"> </w:t>
      </w:r>
      <w:r>
        <w:rPr/>
        <w:t>над</w:t>
      </w:r>
      <w:r>
        <w:rPr>
          <w:spacing w:val="-2"/>
        </w:rPr>
        <w:t xml:space="preserve"> </w:t>
      </w:r>
      <w:r>
        <w:rPr/>
        <w:t>эскизом</w:t>
      </w:r>
      <w:r>
        <w:rPr>
          <w:spacing w:val="-4"/>
        </w:rPr>
        <w:t xml:space="preserve"> </w:t>
      </w:r>
      <w:r>
        <w:rPr/>
        <w:t>сюжетной</w:t>
      </w:r>
      <w:r>
        <w:rPr>
          <w:spacing w:val="-2"/>
        </w:rPr>
        <w:t xml:space="preserve"> композиции.</w:t>
      </w:r>
    </w:p>
    <w:p>
      <w:pPr>
        <w:pStyle w:val="Style13"/>
        <w:ind w:left="932" w:right="1133" w:hanging="0"/>
        <w:jc w:val="left"/>
        <w:rPr>
          <w:sz w:val="24"/>
        </w:rPr>
      </w:pPr>
      <w:r>
        <w:rPr/>
        <w:t xml:space="preserve">Роль и значение изобразительного искусства в жизни людей: образ мира в изобразительном </w:t>
      </w:r>
      <w:r>
        <w:rPr>
          <w:spacing w:val="-2"/>
        </w:rPr>
        <w:t>искусстве.</w:t>
      </w:r>
    </w:p>
    <w:p>
      <w:pPr>
        <w:pStyle w:val="2"/>
        <w:spacing w:before="5" w:after="0"/>
        <w:jc w:val="left"/>
        <w:rPr>
          <w:sz w:val="24"/>
        </w:rPr>
      </w:pPr>
      <w:r>
        <w:rPr/>
        <w:t>Модуль</w:t>
      </w:r>
      <w:r>
        <w:rPr>
          <w:spacing w:val="-2"/>
        </w:rPr>
        <w:t xml:space="preserve"> </w:t>
      </w:r>
      <w:r>
        <w:rPr/>
        <w:t>№</w:t>
      </w:r>
      <w:r>
        <w:rPr>
          <w:spacing w:val="-3"/>
        </w:rPr>
        <w:t xml:space="preserve"> </w:t>
      </w:r>
      <w:r>
        <w:rPr/>
        <w:t>3</w:t>
      </w:r>
      <w:r>
        <w:rPr>
          <w:spacing w:val="-1"/>
        </w:rPr>
        <w:t xml:space="preserve"> </w:t>
      </w:r>
      <w:r>
        <w:rPr/>
        <w:t>«Архитектура</w:t>
      </w:r>
      <w:r>
        <w:rPr>
          <w:spacing w:val="-4"/>
        </w:rPr>
        <w:t xml:space="preserve"> </w:t>
      </w:r>
      <w:r>
        <w:rPr/>
        <w:t>и</w:t>
      </w:r>
      <w:r>
        <w:rPr>
          <w:spacing w:val="-1"/>
        </w:rPr>
        <w:t xml:space="preserve"> </w:t>
      </w:r>
      <w:r>
        <w:rPr>
          <w:spacing w:val="-2"/>
        </w:rPr>
        <w:t>дизайн»</w:t>
      </w:r>
    </w:p>
    <w:p>
      <w:pPr>
        <w:pStyle w:val="Style13"/>
        <w:ind w:left="932" w:right="1133" w:firstLine="708"/>
        <w:jc w:val="left"/>
        <w:rPr>
          <w:sz w:val="24"/>
        </w:rPr>
      </w:pPr>
      <w:r>
        <w:rPr/>
        <w:t>Архитектура</w:t>
      </w:r>
      <w:r>
        <w:rPr>
          <w:spacing w:val="40"/>
        </w:rPr>
        <w:t xml:space="preserve"> </w:t>
      </w:r>
      <w:r>
        <w:rPr/>
        <w:t>и</w:t>
      </w:r>
      <w:r>
        <w:rPr>
          <w:spacing w:val="40"/>
        </w:rPr>
        <w:t xml:space="preserve"> </w:t>
      </w:r>
      <w:r>
        <w:rPr/>
        <w:t>дизайн</w:t>
      </w:r>
      <w:r>
        <w:rPr>
          <w:spacing w:val="40"/>
        </w:rPr>
        <w:t xml:space="preserve"> </w:t>
      </w:r>
      <w:r>
        <w:rPr/>
        <w:t>—</w:t>
      </w:r>
      <w:r>
        <w:rPr>
          <w:spacing w:val="40"/>
        </w:rPr>
        <w:t xml:space="preserve"> </w:t>
      </w:r>
      <w:r>
        <w:rPr/>
        <w:t>искусства</w:t>
      </w:r>
      <w:r>
        <w:rPr>
          <w:spacing w:val="40"/>
        </w:rPr>
        <w:t xml:space="preserve"> </w:t>
      </w:r>
      <w:r>
        <w:rPr/>
        <w:t>художественной</w:t>
      </w:r>
      <w:r>
        <w:rPr>
          <w:spacing w:val="40"/>
        </w:rPr>
        <w:t xml:space="preserve"> </w:t>
      </w:r>
      <w:r>
        <w:rPr/>
        <w:t>постройки</w:t>
      </w:r>
      <w:r>
        <w:rPr>
          <w:spacing w:val="40"/>
        </w:rPr>
        <w:t xml:space="preserve"> </w:t>
      </w:r>
      <w:r>
        <w:rPr/>
        <w:t>—</w:t>
      </w:r>
      <w:r>
        <w:rPr>
          <w:spacing w:val="40"/>
        </w:rPr>
        <w:t xml:space="preserve"> </w:t>
      </w:r>
      <w:r>
        <w:rPr/>
        <w:t xml:space="preserve">конструктивные </w:t>
      </w:r>
      <w:r>
        <w:rPr>
          <w:spacing w:val="-2"/>
        </w:rPr>
        <w:t>искусства.</w:t>
      </w:r>
    </w:p>
    <w:p>
      <w:pPr>
        <w:pStyle w:val="Style13"/>
        <w:ind w:left="932" w:right="1133" w:hanging="0"/>
        <w:jc w:val="left"/>
        <w:rPr>
          <w:sz w:val="24"/>
        </w:rPr>
      </w:pPr>
      <w:r>
        <w:rPr/>
        <w:t>Дизайн</w:t>
      </w:r>
      <w:r>
        <w:rPr>
          <w:spacing w:val="40"/>
        </w:rPr>
        <w:t xml:space="preserve"> </w:t>
      </w:r>
      <w:r>
        <w:rPr/>
        <w:t>и</w:t>
      </w:r>
      <w:r>
        <w:rPr>
          <w:spacing w:val="40"/>
        </w:rPr>
        <w:t xml:space="preserve"> </w:t>
      </w:r>
      <w:r>
        <w:rPr/>
        <w:t>архитектура</w:t>
      </w:r>
      <w:r>
        <w:rPr>
          <w:spacing w:val="40"/>
        </w:rPr>
        <w:t xml:space="preserve"> </w:t>
      </w:r>
      <w:r>
        <w:rPr/>
        <w:t>как</w:t>
      </w:r>
      <w:r>
        <w:rPr>
          <w:spacing w:val="40"/>
        </w:rPr>
        <w:t xml:space="preserve"> </w:t>
      </w:r>
      <w:r>
        <w:rPr/>
        <w:t>создатели</w:t>
      </w:r>
      <w:r>
        <w:rPr>
          <w:spacing w:val="40"/>
        </w:rPr>
        <w:t xml:space="preserve"> </w:t>
      </w:r>
      <w:r>
        <w:rPr/>
        <w:t>«второй</w:t>
      </w:r>
      <w:r>
        <w:rPr>
          <w:spacing w:val="40"/>
        </w:rPr>
        <w:t xml:space="preserve"> </w:t>
      </w:r>
      <w:r>
        <w:rPr/>
        <w:t>природы»</w:t>
      </w:r>
      <w:r>
        <w:rPr>
          <w:spacing w:val="40"/>
        </w:rPr>
        <w:t xml:space="preserve"> </w:t>
      </w:r>
      <w:r>
        <w:rPr/>
        <w:t>—</w:t>
      </w:r>
      <w:r>
        <w:rPr>
          <w:spacing w:val="40"/>
        </w:rPr>
        <w:t xml:space="preserve"> </w:t>
      </w:r>
      <w:r>
        <w:rPr/>
        <w:t>предметно-пространственной среды жизни людей.</w:t>
      </w:r>
    </w:p>
    <w:p>
      <w:pPr>
        <w:pStyle w:val="Style13"/>
        <w:ind w:left="932" w:right="1136" w:hanging="0"/>
        <w:jc w:val="left"/>
        <w:rPr>
          <w:sz w:val="24"/>
        </w:rPr>
      </w:pPr>
      <w:r>
        <w:rPr/>
        <w:t>Функциональность предметно-пространственной среды и выражение в ней мировосприятия, духовно-ценностных позиций общества.</w:t>
      </w:r>
    </w:p>
    <w:p>
      <w:pPr>
        <w:pStyle w:val="Style13"/>
        <w:ind w:left="932" w:right="1133" w:hanging="0"/>
        <w:jc w:val="left"/>
        <w:rPr>
          <w:sz w:val="24"/>
        </w:rPr>
      </w:pPr>
      <w:r>
        <w:rPr/>
        <w:t>Материальная культура человечества как уникальная информация о жизни людей в разные</w:t>
      </w:r>
      <w:r>
        <w:rPr>
          <w:spacing w:val="40"/>
        </w:rPr>
        <w:t xml:space="preserve"> </w:t>
      </w:r>
      <w:r>
        <w:rPr/>
        <w:t>исторические эпохи.</w:t>
      </w:r>
    </w:p>
    <w:p>
      <w:pPr>
        <w:pStyle w:val="Style13"/>
        <w:ind w:left="932" w:right="0" w:firstLine="708"/>
        <w:jc w:val="left"/>
        <w:rPr>
          <w:sz w:val="24"/>
        </w:rPr>
      </w:pPr>
      <w:r>
        <w:rPr/>
        <w:t>Роль</w:t>
      </w:r>
      <w:r>
        <w:rPr>
          <w:spacing w:val="40"/>
        </w:rPr>
        <w:t xml:space="preserve"> </w:t>
      </w:r>
      <w:r>
        <w:rPr/>
        <w:t>архитектуры</w:t>
      </w:r>
      <w:r>
        <w:rPr>
          <w:spacing w:val="40"/>
        </w:rPr>
        <w:t xml:space="preserve"> </w:t>
      </w:r>
      <w:r>
        <w:rPr/>
        <w:t>в</w:t>
      </w:r>
      <w:r>
        <w:rPr>
          <w:spacing w:val="40"/>
        </w:rPr>
        <w:t xml:space="preserve"> </w:t>
      </w:r>
      <w:r>
        <w:rPr/>
        <w:t>понимании</w:t>
      </w:r>
      <w:r>
        <w:rPr>
          <w:spacing w:val="40"/>
        </w:rPr>
        <w:t xml:space="preserve"> </w:t>
      </w:r>
      <w:r>
        <w:rPr/>
        <w:t>человеком</w:t>
      </w:r>
      <w:r>
        <w:rPr>
          <w:spacing w:val="40"/>
        </w:rPr>
        <w:t xml:space="preserve"> </w:t>
      </w:r>
      <w:r>
        <w:rPr/>
        <w:t>своей</w:t>
      </w:r>
      <w:r>
        <w:rPr>
          <w:spacing w:val="40"/>
        </w:rPr>
        <w:t xml:space="preserve"> </w:t>
      </w:r>
      <w:r>
        <w:rPr/>
        <w:t>идентичности.</w:t>
      </w:r>
      <w:r>
        <w:rPr>
          <w:spacing w:val="40"/>
        </w:rPr>
        <w:t xml:space="preserve"> </w:t>
      </w:r>
      <w:r>
        <w:rPr/>
        <w:t>Задачи</w:t>
      </w:r>
      <w:r>
        <w:rPr>
          <w:spacing w:val="40"/>
        </w:rPr>
        <w:t xml:space="preserve"> </w:t>
      </w:r>
      <w:r>
        <w:rPr/>
        <w:t>сохранения культурного наследия и природного ландшафта.</w:t>
      </w:r>
    </w:p>
    <w:p>
      <w:pPr>
        <w:pStyle w:val="Style13"/>
        <w:jc w:val="left"/>
        <w:rPr>
          <w:sz w:val="24"/>
        </w:rPr>
      </w:pPr>
      <w:r>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pPr>
        <w:pStyle w:val="Style13"/>
        <w:ind w:left="1641" w:right="0" w:hanging="0"/>
        <w:jc w:val="left"/>
        <w:rPr>
          <w:sz w:val="24"/>
        </w:rPr>
      </w:pPr>
      <w:r>
        <w:rPr/>
        <w:t>Графический</w:t>
      </w:r>
      <w:r>
        <w:rPr>
          <w:spacing w:val="-7"/>
        </w:rPr>
        <w:t xml:space="preserve"> </w:t>
      </w:r>
      <w:r>
        <w:rPr>
          <w:spacing w:val="-2"/>
        </w:rPr>
        <w:t>дизайн</w:t>
      </w:r>
    </w:p>
    <w:p>
      <w:pPr>
        <w:pStyle w:val="Style13"/>
        <w:ind w:left="932" w:right="1139" w:hanging="0"/>
        <w:rPr>
          <w:sz w:val="24"/>
        </w:rPr>
      </w:pPr>
      <w:r>
        <w:rPr/>
        <w:t>Композиция как основа реализации замысла в любой творческой деятельности. Основы формальной композиции в конструктивных искусствах.</w:t>
      </w:r>
    </w:p>
    <w:p>
      <w:pPr>
        <w:pStyle w:val="Style13"/>
        <w:ind w:left="932" w:right="1132" w:hanging="0"/>
        <w:rPr>
          <w:sz w:val="24"/>
        </w:rPr>
      </w:pPr>
      <w:r>
        <w:rPr/>
        <w:t xml:space="preserve">Элементы композиции в графическом дизайне: пятно, линия, цвет, буква, текст и </w:t>
      </w:r>
      <w:r>
        <w:rPr>
          <w:spacing w:val="-2"/>
        </w:rPr>
        <w:t>изображение.</w:t>
      </w:r>
    </w:p>
    <w:p>
      <w:pPr>
        <w:pStyle w:val="Style13"/>
        <w:ind w:left="932" w:right="1141" w:hanging="0"/>
        <w:rPr>
          <w:sz w:val="24"/>
        </w:rPr>
      </w:pPr>
      <w:r>
        <w:rPr/>
        <w:t>Формальная композиция как композиционное построение на основе сочетания геометрических фигур, без предметного содержания.</w:t>
      </w:r>
    </w:p>
    <w:p>
      <w:pPr>
        <w:pStyle w:val="Style13"/>
        <w:rPr>
          <w:sz w:val="24"/>
        </w:rPr>
      </w:pPr>
      <w:r>
        <w:rPr/>
        <w:t>Основные</w:t>
      </w:r>
      <w:r>
        <w:rPr>
          <w:spacing w:val="-6"/>
        </w:rPr>
        <w:t xml:space="preserve"> </w:t>
      </w:r>
      <w:r>
        <w:rPr/>
        <w:t>свойства</w:t>
      </w:r>
      <w:r>
        <w:rPr>
          <w:spacing w:val="-5"/>
        </w:rPr>
        <w:t xml:space="preserve"> </w:t>
      </w:r>
      <w:r>
        <w:rPr/>
        <w:t>композиции:</w:t>
      </w:r>
      <w:r>
        <w:rPr>
          <w:spacing w:val="-6"/>
        </w:rPr>
        <w:t xml:space="preserve"> </w:t>
      </w:r>
      <w:r>
        <w:rPr/>
        <w:t>целостность</w:t>
      </w:r>
      <w:r>
        <w:rPr>
          <w:spacing w:val="-3"/>
        </w:rPr>
        <w:t xml:space="preserve"> </w:t>
      </w:r>
      <w:r>
        <w:rPr/>
        <w:t>и</w:t>
      </w:r>
      <w:r>
        <w:rPr>
          <w:spacing w:val="-6"/>
        </w:rPr>
        <w:t xml:space="preserve"> </w:t>
      </w:r>
      <w:r>
        <w:rPr/>
        <w:t>соподчинённость</w:t>
      </w:r>
      <w:r>
        <w:rPr>
          <w:spacing w:val="-4"/>
        </w:rPr>
        <w:t xml:space="preserve"> </w:t>
      </w:r>
      <w:r>
        <w:rPr>
          <w:spacing w:val="-2"/>
        </w:rPr>
        <w:t>элементов.</w:t>
      </w:r>
    </w:p>
    <w:p>
      <w:pPr>
        <w:pStyle w:val="Style13"/>
        <w:ind w:left="932" w:right="1132" w:hanging="0"/>
        <w:rPr>
          <w:sz w:val="24"/>
        </w:rPr>
      </w:pPr>
      <w:r>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w:t>
      </w:r>
      <w:r>
        <w:rPr>
          <w:spacing w:val="80"/>
        </w:rPr>
        <w:t xml:space="preserve"> </w:t>
      </w:r>
      <w:r>
        <w:rPr/>
        <w:t>открытость композиции.</w:t>
      </w:r>
    </w:p>
    <w:p>
      <w:pPr>
        <w:pStyle w:val="Style13"/>
        <w:ind w:left="932" w:right="1140" w:firstLine="708"/>
        <w:rPr>
          <w:sz w:val="24"/>
        </w:rPr>
      </w:pPr>
      <w:r>
        <w:rPr/>
        <w:t>Практические упражнения по созданию композиции с вариативным ритмическим расположением геометрических фигур на плоскости.</w:t>
      </w:r>
    </w:p>
    <w:p>
      <w:pPr>
        <w:pStyle w:val="Style13"/>
        <w:ind w:left="932" w:right="4329" w:hanging="0"/>
        <w:jc w:val="left"/>
        <w:rPr>
          <w:sz w:val="24"/>
        </w:rPr>
      </w:pPr>
      <w:r>
        <w:rPr/>
        <w:t>Роль цвета в организации композиционного пространства. Функциональные</w:t>
      </w:r>
      <w:r>
        <w:rPr>
          <w:spacing w:val="-8"/>
        </w:rPr>
        <w:t xml:space="preserve"> </w:t>
      </w:r>
      <w:r>
        <w:rPr/>
        <w:t>задачи</w:t>
      </w:r>
      <w:r>
        <w:rPr>
          <w:spacing w:val="-7"/>
        </w:rPr>
        <w:t xml:space="preserve"> </w:t>
      </w:r>
      <w:r>
        <w:rPr/>
        <w:t>цвета</w:t>
      </w:r>
      <w:r>
        <w:rPr>
          <w:spacing w:val="-7"/>
        </w:rPr>
        <w:t xml:space="preserve"> </w:t>
      </w:r>
      <w:r>
        <w:rPr/>
        <w:t>в</w:t>
      </w:r>
      <w:r>
        <w:rPr>
          <w:spacing w:val="-7"/>
        </w:rPr>
        <w:t xml:space="preserve"> </w:t>
      </w:r>
      <w:r>
        <w:rPr/>
        <w:t>конструктивных</w:t>
      </w:r>
      <w:r>
        <w:rPr>
          <w:spacing w:val="-6"/>
        </w:rPr>
        <w:t xml:space="preserve"> </w:t>
      </w:r>
      <w:r>
        <w:rPr/>
        <w:t>искусствах. Цвет и законы колористики. Применение локального цвета. Цветовой акцент, ритм цветовых форм, доминанта.</w:t>
      </w:r>
    </w:p>
    <w:p>
      <w:pPr>
        <w:pStyle w:val="Style13"/>
        <w:ind w:left="932" w:right="4329" w:hanging="0"/>
        <w:jc w:val="left"/>
        <w:rPr>
          <w:sz w:val="24"/>
        </w:rPr>
      </w:pPr>
      <w:r>
        <w:rPr/>
        <w:t>Шрифты</w:t>
      </w:r>
      <w:r>
        <w:rPr>
          <w:spacing w:val="-5"/>
        </w:rPr>
        <w:t xml:space="preserve"> </w:t>
      </w:r>
      <w:r>
        <w:rPr/>
        <w:t>и</w:t>
      </w:r>
      <w:r>
        <w:rPr>
          <w:spacing w:val="-5"/>
        </w:rPr>
        <w:t xml:space="preserve"> </w:t>
      </w:r>
      <w:r>
        <w:rPr/>
        <w:t>шрифтовая</w:t>
      </w:r>
      <w:r>
        <w:rPr>
          <w:spacing w:val="-8"/>
        </w:rPr>
        <w:t xml:space="preserve"> </w:t>
      </w:r>
      <w:r>
        <w:rPr/>
        <w:t>композиция</w:t>
      </w:r>
      <w:r>
        <w:rPr>
          <w:spacing w:val="-5"/>
        </w:rPr>
        <w:t xml:space="preserve"> </w:t>
      </w:r>
      <w:r>
        <w:rPr/>
        <w:t>в</w:t>
      </w:r>
      <w:r>
        <w:rPr>
          <w:spacing w:val="-3"/>
        </w:rPr>
        <w:t xml:space="preserve"> </w:t>
      </w:r>
      <w:r>
        <w:rPr/>
        <w:t>графическом</w:t>
      </w:r>
      <w:r>
        <w:rPr>
          <w:spacing w:val="-6"/>
        </w:rPr>
        <w:t xml:space="preserve"> </w:t>
      </w:r>
      <w:r>
        <w:rPr/>
        <w:t>дизайне. Форма буквы как изобразительно-смысловой символ.</w:t>
      </w:r>
    </w:p>
    <w:p>
      <w:pPr>
        <w:pStyle w:val="Style13"/>
        <w:jc w:val="left"/>
        <w:rPr>
          <w:sz w:val="24"/>
        </w:rPr>
      </w:pPr>
      <w:r>
        <w:rPr/>
        <w:t>Шрифт</w:t>
      </w:r>
      <w:r>
        <w:rPr>
          <w:spacing w:val="-4"/>
        </w:rPr>
        <w:t xml:space="preserve"> </w:t>
      </w:r>
      <w:r>
        <w:rPr/>
        <w:t>и</w:t>
      </w:r>
      <w:r>
        <w:rPr>
          <w:spacing w:val="-2"/>
        </w:rPr>
        <w:t xml:space="preserve"> </w:t>
      </w:r>
      <w:r>
        <w:rPr/>
        <w:t>содержание</w:t>
      </w:r>
      <w:r>
        <w:rPr>
          <w:spacing w:val="-2"/>
        </w:rPr>
        <w:t xml:space="preserve"> </w:t>
      </w:r>
      <w:r>
        <w:rPr/>
        <w:t>текста.</w:t>
      </w:r>
      <w:r>
        <w:rPr>
          <w:spacing w:val="-2"/>
        </w:rPr>
        <w:t xml:space="preserve"> </w:t>
      </w:r>
      <w:r>
        <w:rPr/>
        <w:t>Стилизация</w:t>
      </w:r>
      <w:r>
        <w:rPr>
          <w:spacing w:val="-1"/>
        </w:rPr>
        <w:t xml:space="preserve"> </w:t>
      </w:r>
      <w:r>
        <w:rPr>
          <w:spacing w:val="-2"/>
        </w:rPr>
        <w:t>шрифта.</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tabs>
          <w:tab w:val="clear" w:pos="720"/>
          <w:tab w:val="left" w:pos="3332" w:leader="none"/>
          <w:tab w:val="left" w:pos="4778" w:leader="none"/>
          <w:tab w:val="left" w:pos="6484" w:leader="none"/>
          <w:tab w:val="left" w:pos="7455" w:leader="none"/>
          <w:tab w:val="left" w:pos="8071" w:leader="none"/>
          <w:tab w:val="left" w:pos="9271" w:leader="none"/>
        </w:tabs>
        <w:ind w:left="932" w:right="1138" w:firstLine="708"/>
        <w:jc w:val="left"/>
        <w:rPr>
          <w:sz w:val="24"/>
        </w:rPr>
      </w:pPr>
      <w:r>
        <w:rPr>
          <w:spacing w:val="-2"/>
        </w:rPr>
        <w:t>Типографика.</w:t>
      </w:r>
      <w:r>
        <w:rPr/>
        <w:tab/>
      </w:r>
      <w:r>
        <w:rPr>
          <w:spacing w:val="-2"/>
        </w:rPr>
        <w:t>Понимание</w:t>
      </w:r>
      <w:r>
        <w:rPr/>
        <w:tab/>
      </w:r>
      <w:r>
        <w:rPr>
          <w:spacing w:val="-2"/>
        </w:rPr>
        <w:t>типографской</w:t>
      </w:r>
      <w:r>
        <w:rPr/>
        <w:tab/>
      </w:r>
      <w:r>
        <w:rPr>
          <w:spacing w:val="-2"/>
        </w:rPr>
        <w:t>строки</w:t>
      </w:r>
      <w:r>
        <w:rPr/>
        <w:tab/>
      </w:r>
      <w:r>
        <w:rPr>
          <w:spacing w:val="-4"/>
        </w:rPr>
        <w:t>как</w:t>
      </w:r>
      <w:r>
        <w:rPr/>
        <w:tab/>
      </w:r>
      <w:r>
        <w:rPr>
          <w:spacing w:val="-2"/>
        </w:rPr>
        <w:t>элемента</w:t>
      </w:r>
      <w:r>
        <w:rPr/>
        <w:tab/>
      </w:r>
      <w:r>
        <w:rPr>
          <w:spacing w:val="-2"/>
        </w:rPr>
        <w:t>плоскостной композиции.</w:t>
      </w:r>
    </w:p>
    <w:p>
      <w:pPr>
        <w:pStyle w:val="Style13"/>
        <w:spacing w:before="63" w:after="0"/>
        <w:ind w:left="932" w:right="1133" w:hanging="0"/>
        <w:rPr>
          <w:sz w:val="24"/>
        </w:rPr>
      </w:pPr>
      <w:r>
        <w:rPr/>
        <w:t>Выполнение аналитических и практических работ по теме «Буква — изобразительный элемент композиции».</w:t>
      </w:r>
    </w:p>
    <w:p>
      <w:pPr>
        <w:pStyle w:val="Style13"/>
        <w:ind w:left="932" w:right="1140" w:hanging="0"/>
        <w:rPr>
          <w:sz w:val="24"/>
        </w:rPr>
      </w:pPr>
      <w:r>
        <w:rPr/>
        <w:t>Логотип как графический знак, эмблема или стилизованный графический символ. Функции логотипа. Шрифтовой логотип.</w:t>
      </w:r>
    </w:p>
    <w:p>
      <w:pPr>
        <w:pStyle w:val="Style13"/>
        <w:ind w:left="1641" w:right="0" w:hanging="0"/>
        <w:rPr>
          <w:sz w:val="24"/>
        </w:rPr>
      </w:pPr>
      <w:r>
        <w:rPr/>
        <w:t>Знаковый</w:t>
      </w:r>
      <w:r>
        <w:rPr>
          <w:spacing w:val="-5"/>
        </w:rPr>
        <w:t xml:space="preserve"> </w:t>
      </w:r>
      <w:r>
        <w:rPr>
          <w:spacing w:val="-2"/>
        </w:rPr>
        <w:t>логотип.</w:t>
      </w:r>
    </w:p>
    <w:p>
      <w:pPr>
        <w:pStyle w:val="Style13"/>
        <w:ind w:left="932" w:right="1141" w:hanging="0"/>
        <w:rPr>
          <w:sz w:val="24"/>
        </w:rPr>
      </w:pPr>
      <w:r>
        <w:rPr/>
        <w:t xml:space="preserve">Композиционные основы макетирования в графическом дизайне при соединении текста и </w:t>
      </w:r>
      <w:r>
        <w:rPr>
          <w:spacing w:val="-2"/>
        </w:rPr>
        <w:t>изображения.</w:t>
      </w:r>
    </w:p>
    <w:p>
      <w:pPr>
        <w:pStyle w:val="Style13"/>
        <w:ind w:left="932" w:right="1137" w:hanging="0"/>
        <w:rPr>
          <w:sz w:val="24"/>
        </w:rPr>
      </w:pPr>
      <w:r>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pPr>
        <w:pStyle w:val="Style13"/>
        <w:ind w:left="932" w:right="1139" w:hanging="0"/>
        <w:rPr>
          <w:sz w:val="24"/>
        </w:rPr>
      </w:pPr>
      <w:r>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pPr>
        <w:pStyle w:val="Style13"/>
        <w:jc w:val="left"/>
        <w:rPr>
          <w:sz w:val="24"/>
        </w:rPr>
      </w:pPr>
      <w:r>
        <w:rPr/>
        <w:t>Макет</w:t>
      </w:r>
      <w:r>
        <w:rPr>
          <w:spacing w:val="40"/>
        </w:rPr>
        <w:t xml:space="preserve"> </w:t>
      </w:r>
      <w:r>
        <w:rPr/>
        <w:t>разворота</w:t>
      </w:r>
      <w:r>
        <w:rPr>
          <w:spacing w:val="40"/>
        </w:rPr>
        <w:t xml:space="preserve"> </w:t>
      </w:r>
      <w:r>
        <w:rPr/>
        <w:t>книги</w:t>
      </w:r>
      <w:r>
        <w:rPr>
          <w:spacing w:val="40"/>
        </w:rPr>
        <w:t xml:space="preserve"> </w:t>
      </w:r>
      <w:r>
        <w:rPr/>
        <w:t>или</w:t>
      </w:r>
      <w:r>
        <w:rPr>
          <w:spacing w:val="40"/>
        </w:rPr>
        <w:t xml:space="preserve"> </w:t>
      </w:r>
      <w:r>
        <w:rPr/>
        <w:t>журнала</w:t>
      </w:r>
      <w:r>
        <w:rPr>
          <w:spacing w:val="40"/>
        </w:rPr>
        <w:t xml:space="preserve"> </w:t>
      </w:r>
      <w:r>
        <w:rPr/>
        <w:t>по</w:t>
      </w:r>
      <w:r>
        <w:rPr>
          <w:spacing w:val="40"/>
        </w:rPr>
        <w:t xml:space="preserve"> </w:t>
      </w:r>
      <w:r>
        <w:rPr/>
        <w:t>выбранной</w:t>
      </w:r>
      <w:r>
        <w:rPr>
          <w:spacing w:val="40"/>
        </w:rPr>
        <w:t xml:space="preserve"> </w:t>
      </w:r>
      <w:r>
        <w:rPr/>
        <w:t>теме</w:t>
      </w:r>
      <w:r>
        <w:rPr>
          <w:spacing w:val="40"/>
        </w:rPr>
        <w:t xml:space="preserve"> </w:t>
      </w:r>
      <w:r>
        <w:rPr/>
        <w:t>в</w:t>
      </w:r>
      <w:r>
        <w:rPr>
          <w:spacing w:val="40"/>
        </w:rPr>
        <w:t xml:space="preserve"> </w:t>
      </w:r>
      <w:r>
        <w:rPr/>
        <w:t>виде</w:t>
      </w:r>
      <w:r>
        <w:rPr>
          <w:spacing w:val="40"/>
        </w:rPr>
        <w:t xml:space="preserve"> </w:t>
      </w:r>
      <w:r>
        <w:rPr/>
        <w:t>коллажа</w:t>
      </w:r>
      <w:r>
        <w:rPr>
          <w:spacing w:val="40"/>
        </w:rPr>
        <w:t xml:space="preserve"> </w:t>
      </w:r>
      <w:r>
        <w:rPr/>
        <w:t>или</w:t>
      </w:r>
      <w:r>
        <w:rPr>
          <w:spacing w:val="40"/>
        </w:rPr>
        <w:t xml:space="preserve"> </w:t>
      </w:r>
      <w:r>
        <w:rPr/>
        <w:t>на</w:t>
      </w:r>
      <w:r>
        <w:rPr>
          <w:spacing w:val="40"/>
        </w:rPr>
        <w:t xml:space="preserve"> </w:t>
      </w:r>
      <w:r>
        <w:rPr/>
        <w:t>основе компьютерных программ.</w:t>
      </w:r>
    </w:p>
    <w:p>
      <w:pPr>
        <w:pStyle w:val="Style13"/>
        <w:jc w:val="left"/>
        <w:rPr>
          <w:sz w:val="24"/>
        </w:rPr>
      </w:pPr>
      <w:r>
        <w:rPr/>
        <w:t>Макетирование</w:t>
      </w:r>
      <w:r>
        <w:rPr>
          <w:spacing w:val="-11"/>
        </w:rPr>
        <w:t xml:space="preserve"> </w:t>
      </w:r>
      <w:r>
        <w:rPr/>
        <w:t>объёмно-пространственных</w:t>
      </w:r>
      <w:r>
        <w:rPr>
          <w:spacing w:val="-8"/>
        </w:rPr>
        <w:t xml:space="preserve"> </w:t>
      </w:r>
      <w:r>
        <w:rPr>
          <w:spacing w:val="-2"/>
        </w:rPr>
        <w:t>композиций</w:t>
      </w:r>
    </w:p>
    <w:p>
      <w:pPr>
        <w:pStyle w:val="Style13"/>
        <w:ind w:left="932" w:right="1133" w:hanging="0"/>
        <w:jc w:val="left"/>
        <w:rPr>
          <w:sz w:val="24"/>
        </w:rPr>
      </w:pPr>
      <w:r>
        <w:rPr/>
        <w:t>Композиция</w:t>
      </w:r>
      <w:r>
        <w:rPr>
          <w:spacing w:val="37"/>
        </w:rPr>
        <w:t xml:space="preserve"> </w:t>
      </w:r>
      <w:r>
        <w:rPr/>
        <w:t>плоскостная</w:t>
      </w:r>
      <w:r>
        <w:rPr>
          <w:spacing w:val="39"/>
        </w:rPr>
        <w:t xml:space="preserve"> </w:t>
      </w:r>
      <w:r>
        <w:rPr/>
        <w:t>и</w:t>
      </w:r>
      <w:r>
        <w:rPr>
          <w:spacing w:val="40"/>
        </w:rPr>
        <w:t xml:space="preserve"> </w:t>
      </w:r>
      <w:r>
        <w:rPr/>
        <w:t>пространственная.</w:t>
      </w:r>
      <w:r>
        <w:rPr>
          <w:spacing w:val="39"/>
        </w:rPr>
        <w:t xml:space="preserve"> </w:t>
      </w:r>
      <w:r>
        <w:rPr/>
        <w:t>Композиционная</w:t>
      </w:r>
      <w:r>
        <w:rPr>
          <w:spacing w:val="39"/>
        </w:rPr>
        <w:t xml:space="preserve"> </w:t>
      </w:r>
      <w:r>
        <w:rPr/>
        <w:t>организация</w:t>
      </w:r>
      <w:r>
        <w:rPr>
          <w:spacing w:val="39"/>
        </w:rPr>
        <w:t xml:space="preserve"> </w:t>
      </w:r>
      <w:r>
        <w:rPr/>
        <w:t>пространства. Прочтение плоскостной композиции как «чертежа» пространства.</w:t>
      </w:r>
    </w:p>
    <w:p>
      <w:pPr>
        <w:pStyle w:val="Style13"/>
        <w:ind w:left="932" w:right="1133" w:hanging="0"/>
        <w:jc w:val="left"/>
        <w:rPr>
          <w:sz w:val="24"/>
        </w:rPr>
      </w:pPr>
      <w:r>
        <w:rPr/>
        <w:t xml:space="preserve">Макетирование. Введение в макет понятия рельефа местности и способы его обозначения на </w:t>
      </w:r>
      <w:r>
        <w:rPr>
          <w:spacing w:val="-2"/>
        </w:rPr>
        <w:t>макете.</w:t>
      </w:r>
    </w:p>
    <w:p>
      <w:pPr>
        <w:pStyle w:val="Style13"/>
        <w:tabs>
          <w:tab w:val="clear" w:pos="720"/>
          <w:tab w:val="left" w:pos="3243" w:leader="none"/>
          <w:tab w:val="left" w:pos="4962" w:leader="none"/>
          <w:tab w:val="left" w:pos="5849" w:leader="none"/>
          <w:tab w:val="left" w:pos="6413" w:leader="none"/>
          <w:tab w:val="left" w:pos="7715" w:leader="none"/>
        </w:tabs>
        <w:ind w:left="932" w:right="1133" w:firstLine="708"/>
        <w:jc w:val="left"/>
        <w:rPr>
          <w:sz w:val="24"/>
        </w:rPr>
      </w:pPr>
      <w:r>
        <w:rPr>
          <w:spacing w:val="-2"/>
        </w:rPr>
        <w:t>Выполнение</w:t>
      </w:r>
      <w:r>
        <w:rPr/>
        <w:tab/>
      </w:r>
      <w:r>
        <w:rPr>
          <w:spacing w:val="-2"/>
        </w:rPr>
        <w:t>практических</w:t>
      </w:r>
      <w:r>
        <w:rPr/>
        <w:tab/>
      </w:r>
      <w:r>
        <w:rPr>
          <w:spacing w:val="-2"/>
        </w:rPr>
        <w:t>работ</w:t>
      </w:r>
      <w:r>
        <w:rPr/>
        <w:tab/>
      </w:r>
      <w:r>
        <w:rPr>
          <w:spacing w:val="-6"/>
        </w:rPr>
        <w:t>по</w:t>
      </w:r>
      <w:r>
        <w:rPr/>
        <w:tab/>
      </w:r>
      <w:r>
        <w:rPr>
          <w:spacing w:val="-2"/>
        </w:rPr>
        <w:t>созданию</w:t>
      </w:r>
      <w:r>
        <w:rPr/>
        <w:tab/>
      </w:r>
      <w:r>
        <w:rPr>
          <w:spacing w:val="-2"/>
        </w:rPr>
        <w:t xml:space="preserve">объёмно-пространственных </w:t>
      </w:r>
      <w:r>
        <w:rPr/>
        <w:t>композиций. Объём и пространство. Взаимосвязь объектов в архитектурном макете.</w:t>
      </w:r>
    </w:p>
    <w:p>
      <w:pPr>
        <w:pStyle w:val="Style13"/>
        <w:ind w:left="932" w:right="1129" w:hanging="0"/>
        <w:rPr>
          <w:sz w:val="24"/>
        </w:rPr>
      </w:pPr>
      <w:r>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pPr>
        <w:pStyle w:val="Style13"/>
        <w:ind w:left="932" w:right="1141" w:hanging="0"/>
        <w:rPr>
          <w:sz w:val="24"/>
        </w:rPr>
      </w:pPr>
      <w:r>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pPr>
        <w:pStyle w:val="Style13"/>
        <w:ind w:left="932" w:right="1128" w:firstLine="708"/>
        <w:rPr>
          <w:sz w:val="24"/>
        </w:rPr>
      </w:pPr>
      <w:r>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pPr>
        <w:pStyle w:val="Style13"/>
        <w:rPr>
          <w:sz w:val="24"/>
        </w:rPr>
      </w:pPr>
      <w:r>
        <w:rPr/>
        <w:t>Многообразие</w:t>
      </w:r>
      <w:r>
        <w:rPr>
          <w:spacing w:val="-8"/>
        </w:rPr>
        <w:t xml:space="preserve"> </w:t>
      </w:r>
      <w:r>
        <w:rPr/>
        <w:t>предметного</w:t>
      </w:r>
      <w:r>
        <w:rPr>
          <w:spacing w:val="-5"/>
        </w:rPr>
        <w:t xml:space="preserve"> </w:t>
      </w:r>
      <w:r>
        <w:rPr/>
        <w:t>мира,</w:t>
      </w:r>
      <w:r>
        <w:rPr>
          <w:spacing w:val="-5"/>
        </w:rPr>
        <w:t xml:space="preserve"> </w:t>
      </w:r>
      <w:r>
        <w:rPr/>
        <w:t>создаваемого</w:t>
      </w:r>
      <w:r>
        <w:rPr>
          <w:spacing w:val="-4"/>
        </w:rPr>
        <w:t xml:space="preserve"> </w:t>
      </w:r>
      <w:r>
        <w:rPr>
          <w:spacing w:val="-2"/>
        </w:rPr>
        <w:t>человеком.</w:t>
      </w:r>
    </w:p>
    <w:p>
      <w:pPr>
        <w:pStyle w:val="Style13"/>
        <w:ind w:left="932" w:right="1138" w:hanging="0"/>
        <w:rPr>
          <w:sz w:val="24"/>
        </w:rPr>
      </w:pPr>
      <w:r>
        <w:rPr/>
        <w:t>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w:t>
      </w:r>
    </w:p>
    <w:p>
      <w:pPr>
        <w:pStyle w:val="Style13"/>
        <w:rPr>
          <w:sz w:val="24"/>
        </w:rPr>
      </w:pPr>
      <w:r>
        <w:rPr/>
        <w:t>Красота</w:t>
      </w:r>
      <w:r>
        <w:rPr>
          <w:spacing w:val="-2"/>
        </w:rPr>
        <w:t xml:space="preserve"> </w:t>
      </w:r>
      <w:r>
        <w:rPr/>
        <w:t>—</w:t>
      </w:r>
      <w:r>
        <w:rPr>
          <w:spacing w:val="-2"/>
        </w:rPr>
        <w:t xml:space="preserve"> </w:t>
      </w:r>
      <w:r>
        <w:rPr/>
        <w:t>наиболее</w:t>
      </w:r>
      <w:r>
        <w:rPr>
          <w:spacing w:val="-3"/>
        </w:rPr>
        <w:t xml:space="preserve"> </w:t>
      </w:r>
      <w:r>
        <w:rPr/>
        <w:t>полное</w:t>
      </w:r>
      <w:r>
        <w:rPr>
          <w:spacing w:val="-3"/>
        </w:rPr>
        <w:t xml:space="preserve"> </w:t>
      </w:r>
      <w:r>
        <w:rPr/>
        <w:t>выявление</w:t>
      </w:r>
      <w:r>
        <w:rPr>
          <w:spacing w:val="-3"/>
        </w:rPr>
        <w:t xml:space="preserve"> </w:t>
      </w:r>
      <w:r>
        <w:rPr/>
        <w:t>функции</w:t>
      </w:r>
      <w:r>
        <w:rPr>
          <w:spacing w:val="-1"/>
        </w:rPr>
        <w:t xml:space="preserve"> </w:t>
      </w:r>
      <w:r>
        <w:rPr>
          <w:spacing w:val="-2"/>
        </w:rPr>
        <w:t>предмета.</w:t>
      </w:r>
    </w:p>
    <w:p>
      <w:pPr>
        <w:pStyle w:val="Style13"/>
        <w:ind w:left="932" w:right="2688" w:hanging="0"/>
        <w:jc w:val="left"/>
        <w:rPr>
          <w:sz w:val="24"/>
        </w:rPr>
      </w:pPr>
      <w:r>
        <w:rPr/>
        <w:t>Влияние</w:t>
      </w:r>
      <w:r>
        <w:rPr>
          <w:spacing w:val="-5"/>
        </w:rPr>
        <w:t xml:space="preserve"> </w:t>
      </w:r>
      <w:r>
        <w:rPr/>
        <w:t>развития</w:t>
      </w:r>
      <w:r>
        <w:rPr>
          <w:spacing w:val="-4"/>
        </w:rPr>
        <w:t xml:space="preserve"> </w:t>
      </w:r>
      <w:r>
        <w:rPr/>
        <w:t>технологий</w:t>
      </w:r>
      <w:r>
        <w:rPr>
          <w:spacing w:val="-6"/>
        </w:rPr>
        <w:t xml:space="preserve"> </w:t>
      </w:r>
      <w:r>
        <w:rPr/>
        <w:t>и</w:t>
      </w:r>
      <w:r>
        <w:rPr>
          <w:spacing w:val="-4"/>
        </w:rPr>
        <w:t xml:space="preserve"> </w:t>
      </w:r>
      <w:r>
        <w:rPr/>
        <w:t>материалов</w:t>
      </w:r>
      <w:r>
        <w:rPr>
          <w:spacing w:val="-5"/>
        </w:rPr>
        <w:t xml:space="preserve"> </w:t>
      </w:r>
      <w:r>
        <w:rPr/>
        <w:t>на</w:t>
      </w:r>
      <w:r>
        <w:rPr>
          <w:spacing w:val="-5"/>
        </w:rPr>
        <w:t xml:space="preserve"> </w:t>
      </w:r>
      <w:r>
        <w:rPr/>
        <w:t>изменение</w:t>
      </w:r>
      <w:r>
        <w:rPr>
          <w:spacing w:val="-5"/>
        </w:rPr>
        <w:t xml:space="preserve"> </w:t>
      </w:r>
      <w:r>
        <w:rPr/>
        <w:t>формы</w:t>
      </w:r>
      <w:r>
        <w:rPr>
          <w:spacing w:val="-4"/>
        </w:rPr>
        <w:t xml:space="preserve"> </w:t>
      </w:r>
      <w:r>
        <w:rPr/>
        <w:t>предмета. Выполнение аналитических зарисовок форм бытовых предметов.</w:t>
      </w:r>
    </w:p>
    <w:p>
      <w:pPr>
        <w:pStyle w:val="Style13"/>
        <w:jc w:val="left"/>
        <w:rPr>
          <w:sz w:val="24"/>
        </w:rPr>
      </w:pPr>
      <w:r>
        <w:rPr/>
        <w:t>Творческое</w:t>
      </w:r>
      <w:r>
        <w:rPr>
          <w:spacing w:val="80"/>
        </w:rPr>
        <w:t xml:space="preserve"> </w:t>
      </w:r>
      <w:r>
        <w:rPr/>
        <w:t>проектирование</w:t>
      </w:r>
      <w:r>
        <w:rPr>
          <w:spacing w:val="80"/>
        </w:rPr>
        <w:t xml:space="preserve"> </w:t>
      </w:r>
      <w:r>
        <w:rPr/>
        <w:t>предметов</w:t>
      </w:r>
      <w:r>
        <w:rPr>
          <w:spacing w:val="80"/>
        </w:rPr>
        <w:t xml:space="preserve"> </w:t>
      </w:r>
      <w:r>
        <w:rPr/>
        <w:t>быта</w:t>
      </w:r>
      <w:r>
        <w:rPr>
          <w:spacing w:val="80"/>
        </w:rPr>
        <w:t xml:space="preserve"> </w:t>
      </w:r>
      <w:r>
        <w:rPr/>
        <w:t>с</w:t>
      </w:r>
      <w:r>
        <w:rPr>
          <w:spacing w:val="80"/>
        </w:rPr>
        <w:t xml:space="preserve"> </w:t>
      </w:r>
      <w:r>
        <w:rPr/>
        <w:t>определением</w:t>
      </w:r>
      <w:r>
        <w:rPr>
          <w:spacing w:val="80"/>
        </w:rPr>
        <w:t xml:space="preserve"> </w:t>
      </w:r>
      <w:r>
        <w:rPr/>
        <w:t>их</w:t>
      </w:r>
      <w:r>
        <w:rPr>
          <w:spacing w:val="80"/>
        </w:rPr>
        <w:t xml:space="preserve"> </w:t>
      </w:r>
      <w:r>
        <w:rPr/>
        <w:t>функций</w:t>
      </w:r>
      <w:r>
        <w:rPr>
          <w:spacing w:val="80"/>
        </w:rPr>
        <w:t xml:space="preserve"> </w:t>
      </w:r>
      <w:r>
        <w:rPr/>
        <w:t>и</w:t>
      </w:r>
      <w:r>
        <w:rPr>
          <w:spacing w:val="80"/>
        </w:rPr>
        <w:t xml:space="preserve"> </w:t>
      </w:r>
      <w:r>
        <w:rPr/>
        <w:t xml:space="preserve">материала </w:t>
      </w:r>
      <w:r>
        <w:rPr>
          <w:spacing w:val="-2"/>
        </w:rPr>
        <w:t>изготовления</w:t>
      </w:r>
    </w:p>
    <w:p>
      <w:pPr>
        <w:pStyle w:val="Style13"/>
        <w:ind w:left="932" w:right="1133" w:hanging="0"/>
        <w:jc w:val="left"/>
        <w:rPr>
          <w:sz w:val="24"/>
        </w:rPr>
      </w:pPr>
      <w:r>
        <w:rPr/>
        <w:t>Цвет</w:t>
      </w:r>
      <w:r>
        <w:rPr>
          <w:spacing w:val="-1"/>
        </w:rPr>
        <w:t xml:space="preserve"> </w:t>
      </w:r>
      <w:r>
        <w:rPr/>
        <w:t>в</w:t>
      </w:r>
      <w:r>
        <w:rPr>
          <w:spacing w:val="-2"/>
        </w:rPr>
        <w:t xml:space="preserve"> </w:t>
      </w:r>
      <w:r>
        <w:rPr/>
        <w:t>архитектуре</w:t>
      </w:r>
      <w:r>
        <w:rPr>
          <w:spacing w:val="-2"/>
        </w:rPr>
        <w:t xml:space="preserve"> </w:t>
      </w:r>
      <w:r>
        <w:rPr/>
        <w:t>и дизайне.</w:t>
      </w:r>
      <w:r>
        <w:rPr>
          <w:spacing w:val="-1"/>
        </w:rPr>
        <w:t xml:space="preserve"> </w:t>
      </w:r>
      <w:r>
        <w:rPr/>
        <w:t>Эмоциональное</w:t>
      </w:r>
      <w:r>
        <w:rPr>
          <w:spacing w:val="-5"/>
        </w:rPr>
        <w:t xml:space="preserve"> </w:t>
      </w:r>
      <w:r>
        <w:rPr/>
        <w:t>и формообразующее</w:t>
      </w:r>
      <w:r>
        <w:rPr>
          <w:spacing w:val="-2"/>
        </w:rPr>
        <w:t xml:space="preserve"> </w:t>
      </w:r>
      <w:r>
        <w:rPr/>
        <w:t>значение цвета</w:t>
      </w:r>
      <w:r>
        <w:rPr>
          <w:spacing w:val="-2"/>
        </w:rPr>
        <w:t xml:space="preserve"> </w:t>
      </w:r>
      <w:r>
        <w:rPr/>
        <w:t>в</w:t>
      </w:r>
      <w:r>
        <w:rPr>
          <w:spacing w:val="-2"/>
        </w:rPr>
        <w:t xml:space="preserve"> </w:t>
      </w:r>
      <w:r>
        <w:rPr/>
        <w:t>дизайне и архитектуре. Влияние цвета на восприятие формы объектов архитектуры и дизайна.</w:t>
      </w:r>
    </w:p>
    <w:p>
      <w:pPr>
        <w:pStyle w:val="Style13"/>
        <w:ind w:left="932" w:right="1133" w:hanging="0"/>
        <w:jc w:val="left"/>
        <w:rPr>
          <w:sz w:val="24"/>
        </w:rPr>
      </w:pPr>
      <w:r>
        <w:rPr/>
        <w:t>Конструирование</w:t>
      </w:r>
      <w:r>
        <w:rPr>
          <w:spacing w:val="40"/>
        </w:rPr>
        <w:t xml:space="preserve"> </w:t>
      </w:r>
      <w:r>
        <w:rPr/>
        <w:t>объектов</w:t>
      </w:r>
      <w:r>
        <w:rPr>
          <w:spacing w:val="40"/>
        </w:rPr>
        <w:t xml:space="preserve"> </w:t>
      </w:r>
      <w:r>
        <w:rPr/>
        <w:t>дизайна</w:t>
      </w:r>
      <w:r>
        <w:rPr>
          <w:spacing w:val="40"/>
        </w:rPr>
        <w:t xml:space="preserve"> </w:t>
      </w:r>
      <w:r>
        <w:rPr/>
        <w:t>или</w:t>
      </w:r>
      <w:r>
        <w:rPr>
          <w:spacing w:val="40"/>
        </w:rPr>
        <w:t xml:space="preserve"> </w:t>
      </w:r>
      <w:r>
        <w:rPr/>
        <w:t>архитектурное</w:t>
      </w:r>
      <w:r>
        <w:rPr>
          <w:spacing w:val="40"/>
        </w:rPr>
        <w:t xml:space="preserve"> </w:t>
      </w:r>
      <w:r>
        <w:rPr/>
        <w:t>макетирование</w:t>
      </w:r>
      <w:r>
        <w:rPr>
          <w:spacing w:val="40"/>
        </w:rPr>
        <w:t xml:space="preserve"> </w:t>
      </w:r>
      <w:r>
        <w:rPr/>
        <w:t>с</w:t>
      </w:r>
      <w:r>
        <w:rPr>
          <w:spacing w:val="40"/>
        </w:rPr>
        <w:t xml:space="preserve"> </w:t>
      </w:r>
      <w:r>
        <w:rPr/>
        <w:t xml:space="preserve">использованием </w:t>
      </w:r>
      <w:r>
        <w:rPr>
          <w:spacing w:val="-2"/>
        </w:rPr>
        <w:t>цвета.</w:t>
      </w:r>
    </w:p>
    <w:p>
      <w:pPr>
        <w:pStyle w:val="Style13"/>
        <w:jc w:val="left"/>
        <w:rPr>
          <w:sz w:val="24"/>
        </w:rPr>
      </w:pPr>
      <w:r>
        <w:rPr/>
        <w:t>Социальное</w:t>
      </w:r>
      <w:r>
        <w:rPr>
          <w:spacing w:val="-7"/>
        </w:rPr>
        <w:t xml:space="preserve"> </w:t>
      </w:r>
      <w:r>
        <w:rPr/>
        <w:t>значение</w:t>
      </w:r>
      <w:r>
        <w:rPr>
          <w:spacing w:val="-4"/>
        </w:rPr>
        <w:t xml:space="preserve"> </w:t>
      </w:r>
      <w:r>
        <w:rPr/>
        <w:t>дизайна</w:t>
      </w:r>
      <w:r>
        <w:rPr>
          <w:spacing w:val="-4"/>
        </w:rPr>
        <w:t xml:space="preserve"> </w:t>
      </w:r>
      <w:r>
        <w:rPr/>
        <w:t>и</w:t>
      </w:r>
      <w:r>
        <w:rPr>
          <w:spacing w:val="-3"/>
        </w:rPr>
        <w:t xml:space="preserve"> </w:t>
      </w:r>
      <w:r>
        <w:rPr/>
        <w:t>архитектуры</w:t>
      </w:r>
      <w:r>
        <w:rPr>
          <w:spacing w:val="-3"/>
        </w:rPr>
        <w:t xml:space="preserve"> </w:t>
      </w:r>
      <w:r>
        <w:rPr/>
        <w:t>как</w:t>
      </w:r>
      <w:r>
        <w:rPr>
          <w:spacing w:val="-3"/>
        </w:rPr>
        <w:t xml:space="preserve"> </w:t>
      </w:r>
      <w:r>
        <w:rPr/>
        <w:t>среды</w:t>
      </w:r>
      <w:r>
        <w:rPr>
          <w:spacing w:val="-3"/>
        </w:rPr>
        <w:t xml:space="preserve"> </w:t>
      </w:r>
      <w:r>
        <w:rPr/>
        <w:t>жизни</w:t>
      </w:r>
      <w:r>
        <w:rPr>
          <w:spacing w:val="-3"/>
        </w:rPr>
        <w:t xml:space="preserve"> </w:t>
      </w:r>
      <w:r>
        <w:rPr>
          <w:spacing w:val="-2"/>
        </w:rPr>
        <w:t>человека</w:t>
      </w:r>
    </w:p>
    <w:p>
      <w:pPr>
        <w:pStyle w:val="Style13"/>
        <w:ind w:left="932" w:right="1135" w:hanging="0"/>
        <w:rPr>
          <w:sz w:val="24"/>
        </w:rPr>
      </w:pPr>
      <w:r>
        <w:rPr/>
        <w:t>Образ и стиль материальной культуры прошлого. Смена стилей как отражение эволюции образа жизни, изменения мировоззрения людей и развития</w:t>
      </w:r>
      <w:r>
        <w:rPr>
          <w:spacing w:val="-2"/>
        </w:rPr>
        <w:t xml:space="preserve"> </w:t>
      </w:r>
      <w:r>
        <w:rPr/>
        <w:t>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pPr>
        <w:pStyle w:val="Style13"/>
        <w:spacing w:before="1" w:after="0"/>
        <w:ind w:left="932" w:right="1132" w:hanging="0"/>
        <w:rPr>
          <w:sz w:val="24"/>
        </w:rPr>
      </w:pPr>
      <w:r>
        <w:rPr/>
        <w:t>Архитектура народного жилища, храмовая архитектура, частный дом в предметно- пространственной среде жизни разных народов.</w:t>
      </w:r>
    </w:p>
    <w:p>
      <w:pPr>
        <w:pStyle w:val="Style13"/>
        <w:ind w:left="932" w:right="1132" w:hanging="0"/>
        <w:rPr>
          <w:sz w:val="24"/>
        </w:rPr>
      </w:pPr>
      <w:r>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w:t>
      </w:r>
      <w:r>
        <w:rPr>
          <w:spacing w:val="-2"/>
        </w:rPr>
        <w:t>изображения.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Пути</w:t>
      </w:r>
      <w:r>
        <w:rPr>
          <w:spacing w:val="-5"/>
        </w:rPr>
        <w:t xml:space="preserve"> </w:t>
      </w:r>
      <w:r>
        <w:rPr/>
        <w:t>развития</w:t>
      </w:r>
      <w:r>
        <w:rPr>
          <w:spacing w:val="-3"/>
        </w:rPr>
        <w:t xml:space="preserve"> </w:t>
      </w:r>
      <w:r>
        <w:rPr/>
        <w:t>современной</w:t>
      </w:r>
      <w:r>
        <w:rPr>
          <w:spacing w:val="-3"/>
        </w:rPr>
        <w:t xml:space="preserve"> </w:t>
      </w:r>
      <w:r>
        <w:rPr/>
        <w:t>архитектуры</w:t>
      </w:r>
      <w:r>
        <w:rPr>
          <w:spacing w:val="-3"/>
        </w:rPr>
        <w:t xml:space="preserve"> </w:t>
      </w:r>
      <w:r>
        <w:rPr/>
        <w:t>и</w:t>
      </w:r>
      <w:r>
        <w:rPr>
          <w:spacing w:val="-3"/>
        </w:rPr>
        <w:t xml:space="preserve"> </w:t>
      </w:r>
      <w:r>
        <w:rPr/>
        <w:t>дизайна:</w:t>
      </w:r>
      <w:r>
        <w:rPr>
          <w:spacing w:val="-3"/>
        </w:rPr>
        <w:t xml:space="preserve"> </w:t>
      </w:r>
      <w:r>
        <w:rPr/>
        <w:t>город</w:t>
      </w:r>
      <w:r>
        <w:rPr>
          <w:spacing w:val="-3"/>
        </w:rPr>
        <w:t xml:space="preserve"> </w:t>
      </w:r>
      <w:r>
        <w:rPr/>
        <w:t>сегодня</w:t>
      </w:r>
      <w:r>
        <w:rPr>
          <w:spacing w:val="-3"/>
        </w:rPr>
        <w:t xml:space="preserve"> </w:t>
      </w:r>
      <w:r>
        <w:rPr/>
        <w:t>и</w:t>
      </w:r>
      <w:r>
        <w:rPr>
          <w:spacing w:val="-4"/>
        </w:rPr>
        <w:t xml:space="preserve"> </w:t>
      </w:r>
      <w:r>
        <w:rPr>
          <w:spacing w:val="-2"/>
        </w:rPr>
        <w:t>завтра.</w:t>
      </w:r>
    </w:p>
    <w:p>
      <w:pPr>
        <w:pStyle w:val="Style13"/>
        <w:spacing w:before="63" w:after="0"/>
        <w:ind w:left="932" w:right="1131" w:hanging="0"/>
        <w:rPr>
          <w:sz w:val="24"/>
        </w:rPr>
      </w:pPr>
      <w:r>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pPr>
        <w:pStyle w:val="Style13"/>
        <w:ind w:left="932" w:right="1133" w:hanging="0"/>
        <w:rPr>
          <w:sz w:val="24"/>
        </w:rPr>
      </w:pPr>
      <w:r>
        <w:rPr/>
        <w:t>Отрицание канонов и сохранение наследия с учётом новогуровня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pPr>
        <w:pStyle w:val="Style13"/>
        <w:ind w:left="932" w:right="1138" w:hanging="0"/>
        <w:rPr>
          <w:sz w:val="24"/>
        </w:rPr>
      </w:pPr>
      <w:r>
        <w:rPr/>
        <w:t>Пространство городской среды. Исторические формы планировки городской среды и их</w:t>
      </w:r>
      <w:r>
        <w:rPr>
          <w:spacing w:val="40"/>
        </w:rPr>
        <w:t xml:space="preserve"> </w:t>
      </w:r>
      <w:r>
        <w:rPr/>
        <w:t>связь с образом жизни людей.</w:t>
      </w:r>
    </w:p>
    <w:p>
      <w:pPr>
        <w:pStyle w:val="Style13"/>
        <w:ind w:left="932" w:right="1135" w:hanging="0"/>
        <w:rPr>
          <w:sz w:val="24"/>
        </w:rPr>
      </w:pPr>
      <w:r>
        <w:rPr/>
        <w:t>Роль цвета в формировании пространства. Схема-планировка и реальность. Современные поиски новой эстетики в градостроительстве.</w:t>
      </w:r>
    </w:p>
    <w:p>
      <w:pPr>
        <w:pStyle w:val="Style13"/>
        <w:ind w:left="932" w:right="1141" w:hanging="0"/>
        <w:rPr>
          <w:sz w:val="24"/>
        </w:rPr>
      </w:pPr>
      <w:r>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pPr>
        <w:pStyle w:val="Style13"/>
        <w:ind w:left="932" w:right="1140" w:hanging="0"/>
        <w:rPr>
          <w:sz w:val="24"/>
        </w:rPr>
      </w:pPr>
      <w:r>
        <w:rPr/>
        <w:t>Индивидуальный</w:t>
      </w:r>
      <w:r>
        <w:rPr>
          <w:spacing w:val="-2"/>
        </w:rPr>
        <w:t xml:space="preserve"> </w:t>
      </w:r>
      <w:r>
        <w:rPr/>
        <w:t>образ</w:t>
      </w:r>
      <w:r>
        <w:rPr>
          <w:spacing w:val="-1"/>
        </w:rPr>
        <w:t xml:space="preserve"> </w:t>
      </w:r>
      <w:r>
        <w:rPr/>
        <w:t>каждого</w:t>
      </w:r>
      <w:r>
        <w:rPr>
          <w:spacing w:val="-2"/>
        </w:rPr>
        <w:t xml:space="preserve"> </w:t>
      </w:r>
      <w:r>
        <w:rPr/>
        <w:t>города.</w:t>
      </w:r>
      <w:r>
        <w:rPr>
          <w:spacing w:val="-1"/>
        </w:rPr>
        <w:t xml:space="preserve"> </w:t>
      </w:r>
      <w:r>
        <w:rPr/>
        <w:t>Неповторимость</w:t>
      </w:r>
      <w:r>
        <w:rPr>
          <w:spacing w:val="-1"/>
        </w:rPr>
        <w:t xml:space="preserve"> </w:t>
      </w:r>
      <w:r>
        <w:rPr/>
        <w:t>исторических кварталов</w:t>
      </w:r>
      <w:r>
        <w:rPr>
          <w:spacing w:val="-3"/>
        </w:rPr>
        <w:t xml:space="preserve"> </w:t>
      </w:r>
      <w:r>
        <w:rPr/>
        <w:t>и</w:t>
      </w:r>
      <w:r>
        <w:rPr>
          <w:spacing w:val="-1"/>
        </w:rPr>
        <w:t xml:space="preserve"> </w:t>
      </w:r>
      <w:r>
        <w:rPr/>
        <w:t>значение культурного наследия для современной жизни людей.</w:t>
      </w:r>
    </w:p>
    <w:p>
      <w:pPr>
        <w:pStyle w:val="Style13"/>
        <w:ind w:left="932" w:right="1138" w:hanging="0"/>
        <w:rPr>
          <w:sz w:val="24"/>
        </w:rPr>
      </w:pPr>
      <w:r>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pPr>
        <w:pStyle w:val="Style13"/>
        <w:ind w:left="932" w:right="1132" w:hanging="0"/>
        <w:rPr>
          <w:sz w:val="24"/>
        </w:rPr>
      </w:pPr>
      <w:r>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pPr>
        <w:pStyle w:val="Style13"/>
        <w:ind w:left="932" w:right="1134" w:hanging="0"/>
        <w:rPr>
          <w:sz w:val="24"/>
        </w:rPr>
      </w:pPr>
      <w:r>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pPr>
        <w:pStyle w:val="Style13"/>
        <w:ind w:left="932" w:right="1139" w:hanging="0"/>
        <w:rPr>
          <w:sz w:val="24"/>
        </w:rPr>
      </w:pPr>
      <w:r>
        <w:rPr/>
        <w:t>Интерьер и предметный мир в доме. Назначение помещения и построение его интерьера. Дизайн пространственно-предметной среды интерьера.</w:t>
      </w:r>
    </w:p>
    <w:p>
      <w:pPr>
        <w:pStyle w:val="Style13"/>
        <w:ind w:left="932" w:right="1137" w:hanging="0"/>
        <w:rPr>
          <w:sz w:val="24"/>
        </w:rPr>
      </w:pPr>
      <w:r>
        <w:rPr/>
        <w:t>Образно-стилевое единство материальной культуры каждой эпохи. Интерьер как отражение стиля жизни его хозяев.</w:t>
      </w:r>
    </w:p>
    <w:p>
      <w:pPr>
        <w:pStyle w:val="Style13"/>
        <w:ind w:left="932" w:right="1137" w:hanging="0"/>
        <w:rPr>
          <w:sz w:val="24"/>
        </w:rPr>
      </w:pPr>
      <w:r>
        <w:rPr/>
        <w:t>Зонирование интерьера — создание многофункционального пространства. Отделочные материалы, введение фактуры и цвета в интерьер.</w:t>
      </w:r>
    </w:p>
    <w:p>
      <w:pPr>
        <w:pStyle w:val="Style13"/>
        <w:rPr>
          <w:sz w:val="24"/>
        </w:rPr>
      </w:pPr>
      <w:r>
        <w:rPr/>
        <w:t>Интерьеры</w:t>
      </w:r>
      <w:r>
        <w:rPr>
          <w:spacing w:val="-3"/>
        </w:rPr>
        <w:t xml:space="preserve"> </w:t>
      </w:r>
      <w:r>
        <w:rPr/>
        <w:t>общественных зданий</w:t>
      </w:r>
      <w:r>
        <w:rPr>
          <w:spacing w:val="-1"/>
        </w:rPr>
        <w:t xml:space="preserve"> </w:t>
      </w:r>
      <w:r>
        <w:rPr/>
        <w:t>(театр,</w:t>
      </w:r>
      <w:r>
        <w:rPr>
          <w:spacing w:val="-2"/>
        </w:rPr>
        <w:t xml:space="preserve"> </w:t>
      </w:r>
      <w:r>
        <w:rPr/>
        <w:t>кафе,</w:t>
      </w:r>
      <w:r>
        <w:rPr>
          <w:spacing w:val="-4"/>
        </w:rPr>
        <w:t xml:space="preserve"> </w:t>
      </w:r>
      <w:r>
        <w:rPr/>
        <w:t>вокзал,</w:t>
      </w:r>
      <w:r>
        <w:rPr>
          <w:spacing w:val="-1"/>
        </w:rPr>
        <w:t xml:space="preserve"> </w:t>
      </w:r>
      <w:r>
        <w:rPr/>
        <w:t>офис,</w:t>
      </w:r>
      <w:r>
        <w:rPr>
          <w:spacing w:val="-1"/>
        </w:rPr>
        <w:t xml:space="preserve"> </w:t>
      </w:r>
      <w:r>
        <w:rPr>
          <w:spacing w:val="-2"/>
        </w:rPr>
        <w:t>школа).</w:t>
      </w:r>
    </w:p>
    <w:p>
      <w:pPr>
        <w:pStyle w:val="Style13"/>
        <w:ind w:left="932" w:right="1130" w:hanging="0"/>
        <w:rPr>
          <w:sz w:val="24"/>
        </w:rPr>
      </w:pPr>
      <w:r>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pPr>
        <w:pStyle w:val="Style13"/>
        <w:ind w:left="932" w:right="1132" w:hanging="0"/>
        <w:rPr>
          <w:sz w:val="24"/>
        </w:rPr>
      </w:pPr>
      <w:r>
        <w:rPr/>
        <w:t>Организация архитектурно-ландшафтного пространства. Город в единстве с ландшафтно- парковой средой.</w:t>
      </w:r>
    </w:p>
    <w:p>
      <w:pPr>
        <w:pStyle w:val="Style13"/>
        <w:ind w:left="932" w:right="1137" w:hanging="0"/>
        <w:rPr>
          <w:sz w:val="24"/>
        </w:rPr>
      </w:pPr>
      <w:r>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pPr>
        <w:pStyle w:val="Style13"/>
        <w:ind w:left="932" w:right="1132" w:hanging="0"/>
        <w:rPr>
          <w:sz w:val="24"/>
        </w:rPr>
      </w:pPr>
      <w:r>
        <w:rPr/>
        <w:t xml:space="preserve">Выполнение дизайн-проекта территории парка или приусадебного участка в виде схемы- </w:t>
      </w:r>
      <w:r>
        <w:rPr>
          <w:spacing w:val="-2"/>
        </w:rPr>
        <w:t>чертежа.</w:t>
      </w:r>
    </w:p>
    <w:p>
      <w:pPr>
        <w:pStyle w:val="Style13"/>
        <w:ind w:left="932" w:right="1134" w:hanging="0"/>
        <w:rPr>
          <w:sz w:val="24"/>
        </w:rPr>
      </w:pPr>
      <w:r>
        <w:rPr/>
        <w:t>Единство</w:t>
      </w:r>
      <w:r>
        <w:rPr>
          <w:spacing w:val="-2"/>
        </w:rPr>
        <w:t xml:space="preserve"> </w:t>
      </w:r>
      <w:r>
        <w:rPr/>
        <w:t>эстетического</w:t>
      </w:r>
      <w:r>
        <w:rPr>
          <w:spacing w:val="-2"/>
        </w:rPr>
        <w:t xml:space="preserve"> </w:t>
      </w:r>
      <w:r>
        <w:rPr/>
        <w:t>и</w:t>
      </w:r>
      <w:r>
        <w:rPr>
          <w:spacing w:val="-4"/>
        </w:rPr>
        <w:t xml:space="preserve"> </w:t>
      </w:r>
      <w:r>
        <w:rPr/>
        <w:t>функционального</w:t>
      </w:r>
      <w:r>
        <w:rPr>
          <w:spacing w:val="-5"/>
        </w:rPr>
        <w:t xml:space="preserve"> </w:t>
      </w:r>
      <w:r>
        <w:rPr/>
        <w:t>в</w:t>
      </w:r>
      <w:r>
        <w:rPr>
          <w:spacing w:val="-5"/>
        </w:rPr>
        <w:t xml:space="preserve"> </w:t>
      </w:r>
      <w:r>
        <w:rPr/>
        <w:t>объёмно-пространственной</w:t>
      </w:r>
      <w:r>
        <w:rPr>
          <w:spacing w:val="-1"/>
        </w:rPr>
        <w:t xml:space="preserve"> </w:t>
      </w:r>
      <w:r>
        <w:rPr/>
        <w:t>организации</w:t>
      </w:r>
      <w:r>
        <w:rPr>
          <w:spacing w:val="-1"/>
        </w:rPr>
        <w:t xml:space="preserve"> </w:t>
      </w:r>
      <w:r>
        <w:rPr/>
        <w:t>среды жизнедеятельности людей. Образ человека и индивидуальное проектирование</w:t>
      </w:r>
    </w:p>
    <w:p>
      <w:pPr>
        <w:pStyle w:val="Style13"/>
        <w:ind w:left="932" w:right="1133" w:hanging="0"/>
        <w:rPr>
          <w:sz w:val="24"/>
        </w:rPr>
      </w:pPr>
      <w:r>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pPr>
        <w:pStyle w:val="Style13"/>
        <w:ind w:left="932" w:right="1141" w:hanging="0"/>
        <w:rPr>
          <w:sz w:val="24"/>
        </w:rPr>
      </w:pPr>
      <w:r>
        <w:rPr/>
        <w:t>Проектные работы по созданию облика частного дома, комнаты и сада. Дизайн предметной среды в интерьере частного дома.</w:t>
      </w:r>
    </w:p>
    <w:p>
      <w:pPr>
        <w:pStyle w:val="Style13"/>
        <w:tabs>
          <w:tab w:val="clear" w:pos="720"/>
          <w:tab w:val="left" w:pos="1983" w:leader="none"/>
          <w:tab w:val="left" w:pos="2551" w:leader="none"/>
          <w:tab w:val="left" w:pos="3338" w:leader="none"/>
          <w:tab w:val="left" w:pos="4533" w:leader="none"/>
          <w:tab w:val="left" w:pos="5386" w:leader="none"/>
          <w:tab w:val="left" w:pos="5724" w:leader="none"/>
          <w:tab w:val="left" w:pos="6754" w:leader="none"/>
          <w:tab w:val="left" w:pos="8371" w:leader="none"/>
          <w:tab w:val="left" w:pos="9445" w:leader="none"/>
          <w:tab w:val="left" w:pos="9800" w:leader="none"/>
        </w:tabs>
        <w:ind w:left="932" w:right="1135" w:hanging="0"/>
        <w:jc w:val="left"/>
        <w:rPr>
          <w:sz w:val="24"/>
        </w:rPr>
      </w:pPr>
      <w:r>
        <w:rPr/>
        <w:t xml:space="preserve">Мода и культура как параметры создания собственного костюма или комплекта одежды. </w:t>
      </w:r>
      <w:r>
        <w:rPr>
          <w:spacing w:val="-2"/>
        </w:rPr>
        <w:t>Костюм</w:t>
      </w:r>
      <w:r>
        <w:rPr/>
        <w:tab/>
      </w:r>
      <w:r>
        <w:rPr>
          <w:spacing w:val="-4"/>
        </w:rPr>
        <w:t>как</w:t>
      </w:r>
      <w:r>
        <w:rPr/>
        <w:tab/>
      </w:r>
      <w:r>
        <w:rPr>
          <w:spacing w:val="-4"/>
        </w:rPr>
        <w:t>образ</w:t>
      </w:r>
      <w:r>
        <w:rPr/>
        <w:tab/>
      </w:r>
      <w:r>
        <w:rPr>
          <w:spacing w:val="-2"/>
        </w:rPr>
        <w:t>человека.</w:t>
      </w:r>
      <w:r>
        <w:rPr/>
        <w:tab/>
      </w:r>
      <w:r>
        <w:rPr>
          <w:spacing w:val="-4"/>
        </w:rPr>
        <w:t>Стиль</w:t>
      </w:r>
      <w:r>
        <w:rPr/>
        <w:tab/>
      </w:r>
      <w:r>
        <w:rPr>
          <w:spacing w:val="-10"/>
        </w:rPr>
        <w:t>в</w:t>
      </w:r>
      <w:r>
        <w:rPr/>
        <w:tab/>
      </w:r>
      <w:r>
        <w:rPr>
          <w:spacing w:val="-2"/>
        </w:rPr>
        <w:t>одежде.</w:t>
      </w:r>
      <w:r>
        <w:rPr/>
        <w:tab/>
      </w:r>
      <w:r>
        <w:rPr>
          <w:spacing w:val="-2"/>
        </w:rPr>
        <w:t>Соответствие</w:t>
      </w:r>
      <w:r>
        <w:rPr/>
        <w:tab/>
      </w:r>
      <w:r>
        <w:rPr>
          <w:spacing w:val="-2"/>
        </w:rPr>
        <w:t>материи</w:t>
      </w:r>
      <w:r>
        <w:rPr/>
        <w:tab/>
      </w:r>
      <w:r>
        <w:rPr>
          <w:spacing w:val="-10"/>
        </w:rPr>
        <w:t>и</w:t>
      </w:r>
      <w:r>
        <w:rPr/>
        <w:tab/>
      </w:r>
      <w:r>
        <w:rPr>
          <w:spacing w:val="-2"/>
        </w:rPr>
        <w:t xml:space="preserve">формы. </w:t>
      </w:r>
      <w:r>
        <w:rPr/>
        <w:t>Целесообразность</w:t>
      </w:r>
      <w:r>
        <w:rPr>
          <w:spacing w:val="40"/>
        </w:rPr>
        <w:t xml:space="preserve"> </w:t>
      </w:r>
      <w:r>
        <w:rPr/>
        <w:t>и</w:t>
      </w:r>
      <w:r>
        <w:rPr>
          <w:spacing w:val="40"/>
        </w:rPr>
        <w:t xml:space="preserve"> </w:t>
      </w:r>
      <w:r>
        <w:rPr/>
        <w:t>мода.</w:t>
      </w:r>
      <w:r>
        <w:rPr>
          <w:spacing w:val="40"/>
        </w:rPr>
        <w:t xml:space="preserve"> </w:t>
      </w:r>
      <w:r>
        <w:rPr/>
        <w:t>Мода</w:t>
      </w:r>
      <w:r>
        <w:rPr>
          <w:spacing w:val="40"/>
        </w:rPr>
        <w:t xml:space="preserve"> </w:t>
      </w:r>
      <w:r>
        <w:rPr/>
        <w:t>как</w:t>
      </w:r>
      <w:r>
        <w:rPr>
          <w:spacing w:val="40"/>
        </w:rPr>
        <w:t xml:space="preserve"> </w:t>
      </w:r>
      <w:r>
        <w:rPr/>
        <w:t>ответ</w:t>
      </w:r>
      <w:r>
        <w:rPr>
          <w:spacing w:val="40"/>
        </w:rPr>
        <w:t xml:space="preserve"> </w:t>
      </w:r>
      <w:r>
        <w:rPr/>
        <w:t>на</w:t>
      </w:r>
      <w:r>
        <w:rPr>
          <w:spacing w:val="40"/>
        </w:rPr>
        <w:t xml:space="preserve"> </w:t>
      </w:r>
      <w:r>
        <w:rPr/>
        <w:t>изменения</w:t>
      </w:r>
      <w:r>
        <w:rPr>
          <w:spacing w:val="40"/>
        </w:rPr>
        <w:t xml:space="preserve"> </w:t>
      </w:r>
      <w:r>
        <w:rPr/>
        <w:t>в</w:t>
      </w:r>
      <w:r>
        <w:rPr>
          <w:spacing w:val="40"/>
        </w:rPr>
        <w:t xml:space="preserve"> </w:t>
      </w:r>
      <w:r>
        <w:rPr/>
        <w:t>укладе</w:t>
      </w:r>
      <w:r>
        <w:rPr>
          <w:spacing w:val="40"/>
        </w:rPr>
        <w:t xml:space="preserve"> </w:t>
      </w:r>
      <w:r>
        <w:rPr/>
        <w:t>жизни,</w:t>
      </w:r>
      <w:r>
        <w:rPr>
          <w:spacing w:val="40"/>
        </w:rPr>
        <w:t xml:space="preserve"> </w:t>
      </w:r>
      <w:r>
        <w:rPr/>
        <w:t>как</w:t>
      </w:r>
      <w:r>
        <w:rPr>
          <w:spacing w:val="40"/>
        </w:rPr>
        <w:t xml:space="preserve"> </w:t>
      </w:r>
      <w:r>
        <w:rPr/>
        <w:t>бизнес</w:t>
      </w:r>
      <w:r>
        <w:rPr>
          <w:spacing w:val="40"/>
        </w:rPr>
        <w:t xml:space="preserve"> </w:t>
      </w:r>
      <w:r>
        <w:rPr/>
        <w:t>и</w:t>
      </w:r>
      <w:r>
        <w:rPr>
          <w:spacing w:val="40"/>
        </w:rPr>
        <w:t xml:space="preserve"> </w:t>
      </w:r>
      <w:r>
        <w:rPr/>
        <w:t>в качестве манипулирования массовым сознанием.</w:t>
      </w:r>
    </w:p>
    <w:p>
      <w:pPr>
        <w:pStyle w:val="Style13"/>
        <w:spacing w:before="1" w:after="0"/>
        <w:ind w:left="932" w:right="1140" w:hanging="0"/>
        <w:rPr>
          <w:sz w:val="24"/>
        </w:rPr>
      </w:pPr>
      <w:r>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3" w:hanging="0"/>
        <w:jc w:val="left"/>
        <w:rPr>
          <w:sz w:val="24"/>
        </w:rPr>
      </w:pPr>
      <w:r>
        <w:rPr/>
        <w:t>Выполнение практических творческих эскизов по теме «Дизайн современной одежды». Искусство</w:t>
      </w:r>
      <w:r>
        <w:rPr>
          <w:spacing w:val="80"/>
        </w:rPr>
        <w:t xml:space="preserve"> </w:t>
      </w:r>
      <w:r>
        <w:rPr/>
        <w:t>грима</w:t>
      </w:r>
      <w:r>
        <w:rPr>
          <w:spacing w:val="80"/>
        </w:rPr>
        <w:t xml:space="preserve"> </w:t>
      </w:r>
      <w:r>
        <w:rPr/>
        <w:t>и</w:t>
      </w:r>
      <w:r>
        <w:rPr>
          <w:spacing w:val="80"/>
        </w:rPr>
        <w:t xml:space="preserve"> </w:t>
      </w:r>
      <w:r>
        <w:rPr/>
        <w:t>причёски.</w:t>
      </w:r>
      <w:r>
        <w:rPr>
          <w:spacing w:val="80"/>
        </w:rPr>
        <w:t xml:space="preserve"> </w:t>
      </w:r>
      <w:r>
        <w:rPr/>
        <w:t>Форма</w:t>
      </w:r>
      <w:r>
        <w:rPr>
          <w:spacing w:val="80"/>
        </w:rPr>
        <w:t xml:space="preserve"> </w:t>
      </w:r>
      <w:r>
        <w:rPr/>
        <w:t>лица</w:t>
      </w:r>
      <w:r>
        <w:rPr>
          <w:spacing w:val="80"/>
        </w:rPr>
        <w:t xml:space="preserve"> </w:t>
      </w:r>
      <w:r>
        <w:rPr/>
        <w:t>и</w:t>
      </w:r>
      <w:r>
        <w:rPr>
          <w:spacing w:val="80"/>
        </w:rPr>
        <w:t xml:space="preserve"> </w:t>
      </w:r>
      <w:r>
        <w:rPr/>
        <w:t>причёска.</w:t>
      </w:r>
      <w:r>
        <w:rPr>
          <w:spacing w:val="80"/>
        </w:rPr>
        <w:t xml:space="preserve"> </w:t>
      </w:r>
      <w:r>
        <w:rPr/>
        <w:t>Макияж</w:t>
      </w:r>
      <w:r>
        <w:rPr>
          <w:spacing w:val="80"/>
        </w:rPr>
        <w:t xml:space="preserve"> </w:t>
      </w:r>
      <w:r>
        <w:rPr/>
        <w:t>дневной,</w:t>
      </w:r>
      <w:r>
        <w:rPr>
          <w:spacing w:val="80"/>
        </w:rPr>
        <w:t xml:space="preserve"> </w:t>
      </w:r>
      <w:r>
        <w:rPr/>
        <w:t>вечерний</w:t>
      </w:r>
      <w:r>
        <w:rPr>
          <w:spacing w:val="80"/>
        </w:rPr>
        <w:t xml:space="preserve"> </w:t>
      </w:r>
      <w:r>
        <w:rPr/>
        <w:t>и карнавальный. Грим бытовой и сценический.</w:t>
      </w:r>
    </w:p>
    <w:p>
      <w:pPr>
        <w:pStyle w:val="Style13"/>
        <w:spacing w:before="63" w:after="0"/>
        <w:jc w:val="left"/>
        <w:rPr>
          <w:sz w:val="24"/>
        </w:rPr>
      </w:pPr>
      <w:r>
        <w:rPr/>
        <w:t>Имидж-дизайн и его связь с публичностью, технологией социального поведения, рекламой, общественной деятельностью.</w:t>
      </w:r>
    </w:p>
    <w:p>
      <w:pPr>
        <w:pStyle w:val="Style13"/>
        <w:ind w:left="932" w:right="1133" w:hanging="0"/>
        <w:jc w:val="left"/>
        <w:rPr>
          <w:sz w:val="24"/>
        </w:rPr>
      </w:pPr>
      <w:r>
        <w:rPr/>
        <w:t xml:space="preserve">Дизайн и архитектура — средства организации среды жизни людей и строительства нового </w:t>
      </w:r>
      <w:r>
        <w:rPr>
          <w:spacing w:val="-2"/>
        </w:rPr>
        <w:t>мира.</w:t>
      </w:r>
    </w:p>
    <w:p>
      <w:pPr>
        <w:pStyle w:val="2"/>
        <w:spacing w:lineRule="auto" w:line="240" w:before="5" w:after="0"/>
        <w:jc w:val="left"/>
        <w:rPr>
          <w:sz w:val="24"/>
        </w:rPr>
      </w:pPr>
      <w:r>
        <w:rPr/>
        <w:t>Модуль</w:t>
      </w:r>
      <w:r>
        <w:rPr>
          <w:spacing w:val="-3"/>
        </w:rPr>
        <w:t xml:space="preserve"> </w:t>
      </w:r>
      <w:r>
        <w:rPr/>
        <w:t>№</w:t>
      </w:r>
      <w:r>
        <w:rPr>
          <w:spacing w:val="-3"/>
        </w:rPr>
        <w:t xml:space="preserve"> </w:t>
      </w:r>
      <w:r>
        <w:rPr/>
        <w:t>4</w:t>
      </w:r>
      <w:r>
        <w:rPr>
          <w:spacing w:val="-2"/>
        </w:rPr>
        <w:t xml:space="preserve"> </w:t>
      </w:r>
      <w:r>
        <w:rPr/>
        <w:t>«Изображение</w:t>
      </w:r>
      <w:r>
        <w:rPr>
          <w:spacing w:val="-3"/>
        </w:rPr>
        <w:t xml:space="preserve"> </w:t>
      </w:r>
      <w:r>
        <w:rPr/>
        <w:t>в</w:t>
      </w:r>
      <w:r>
        <w:rPr>
          <w:spacing w:val="-2"/>
        </w:rPr>
        <w:t xml:space="preserve"> синтетических,</w:t>
      </w:r>
    </w:p>
    <w:p>
      <w:pPr>
        <w:pStyle w:val="Normal"/>
        <w:spacing w:before="0" w:after="0"/>
        <w:ind w:left="932" w:right="3947" w:hanging="0"/>
        <w:jc w:val="left"/>
        <w:rPr>
          <w:b/>
          <w:b/>
          <w:sz w:val="24"/>
        </w:rPr>
      </w:pPr>
      <w:r>
        <w:rPr>
          <w:b/>
          <w:sz w:val="24"/>
        </w:rPr>
        <w:t>экранных</w:t>
      </w:r>
      <w:r>
        <w:rPr>
          <w:b/>
          <w:spacing w:val="-7"/>
          <w:sz w:val="24"/>
        </w:rPr>
        <w:t xml:space="preserve"> </w:t>
      </w:r>
      <w:r>
        <w:rPr>
          <w:b/>
          <w:sz w:val="24"/>
        </w:rPr>
        <w:t>видах</w:t>
      </w:r>
      <w:r>
        <w:rPr>
          <w:b/>
          <w:spacing w:val="-7"/>
          <w:sz w:val="24"/>
        </w:rPr>
        <w:t xml:space="preserve"> </w:t>
      </w:r>
      <w:r>
        <w:rPr>
          <w:b/>
          <w:sz w:val="24"/>
        </w:rPr>
        <w:t>искусства</w:t>
      </w:r>
      <w:r>
        <w:rPr>
          <w:b/>
          <w:spacing w:val="-7"/>
          <w:sz w:val="24"/>
        </w:rPr>
        <w:t xml:space="preserve"> </w:t>
      </w:r>
      <w:r>
        <w:rPr>
          <w:b/>
          <w:sz w:val="24"/>
        </w:rPr>
        <w:t>и</w:t>
      </w:r>
      <w:r>
        <w:rPr>
          <w:b/>
          <w:spacing w:val="-7"/>
          <w:sz w:val="24"/>
        </w:rPr>
        <w:t xml:space="preserve"> </w:t>
      </w:r>
      <w:r>
        <w:rPr>
          <w:b/>
          <w:sz w:val="24"/>
        </w:rPr>
        <w:t>художественная</w:t>
      </w:r>
      <w:r>
        <w:rPr>
          <w:b/>
          <w:spacing w:val="-7"/>
          <w:sz w:val="24"/>
        </w:rPr>
        <w:t xml:space="preserve"> </w:t>
      </w:r>
      <w:r>
        <w:rPr>
          <w:b/>
          <w:sz w:val="24"/>
        </w:rPr>
        <w:t xml:space="preserve">фотография» </w:t>
      </w:r>
      <w:r>
        <w:rPr>
          <w:b/>
          <w:spacing w:val="-2"/>
          <w:sz w:val="24"/>
        </w:rPr>
        <w:t>(</w:t>
      </w:r>
      <w:r>
        <w:rPr>
          <w:b/>
          <w:i/>
          <w:spacing w:val="-2"/>
          <w:sz w:val="24"/>
        </w:rPr>
        <w:t>вариативный</w:t>
      </w:r>
      <w:r>
        <w:rPr>
          <w:b/>
          <w:spacing w:val="-2"/>
          <w:sz w:val="24"/>
        </w:rPr>
        <w:t>)</w:t>
      </w:r>
    </w:p>
    <w:p>
      <w:pPr>
        <w:pStyle w:val="Style13"/>
        <w:tabs>
          <w:tab w:val="clear" w:pos="720"/>
          <w:tab w:val="left" w:pos="8251" w:leader="none"/>
        </w:tabs>
        <w:ind w:left="932" w:right="1138" w:hanging="0"/>
        <w:jc w:val="left"/>
        <w:rPr>
          <w:sz w:val="24"/>
        </w:rPr>
      </w:pPr>
      <w:r>
        <w:rPr/>
        <w:t>Синтетические</w:t>
      </w:r>
      <w:r>
        <w:rPr>
          <w:spacing w:val="80"/>
        </w:rPr>
        <w:t xml:space="preserve"> </w:t>
      </w:r>
      <w:r>
        <w:rPr/>
        <w:t>—</w:t>
      </w:r>
      <w:r>
        <w:rPr>
          <w:spacing w:val="80"/>
        </w:rPr>
        <w:t xml:space="preserve"> </w:t>
      </w:r>
      <w:r>
        <w:rPr/>
        <w:t>пространственно-временные</w:t>
      </w:r>
      <w:r>
        <w:rPr>
          <w:spacing w:val="80"/>
        </w:rPr>
        <w:t xml:space="preserve"> </w:t>
      </w:r>
      <w:r>
        <w:rPr/>
        <w:t>виды</w:t>
      </w:r>
      <w:r>
        <w:rPr>
          <w:spacing w:val="80"/>
        </w:rPr>
        <w:t xml:space="preserve"> </w:t>
      </w:r>
      <w:r>
        <w:rPr/>
        <w:t>искусства.</w:t>
        <w:tab/>
        <w:t>Роль</w:t>
      </w:r>
      <w:r>
        <w:rPr>
          <w:spacing w:val="80"/>
        </w:rPr>
        <w:t xml:space="preserve"> </w:t>
      </w:r>
      <w:r>
        <w:rPr/>
        <w:t>изображения</w:t>
      </w:r>
      <w:r>
        <w:rPr>
          <w:spacing w:val="80"/>
        </w:rPr>
        <w:t xml:space="preserve"> </w:t>
      </w:r>
      <w:r>
        <w:rPr/>
        <w:t>в синтетических искусствах в соединении со словом, музыкой, движением.</w:t>
      </w:r>
    </w:p>
    <w:p>
      <w:pPr>
        <w:pStyle w:val="Style13"/>
        <w:spacing w:lineRule="exact" w:line="274"/>
        <w:jc w:val="left"/>
        <w:rPr>
          <w:sz w:val="24"/>
        </w:rPr>
      </w:pPr>
      <w:r>
        <w:rPr/>
        <w:t>Значение</w:t>
      </w:r>
      <w:r>
        <w:rPr>
          <w:spacing w:val="-7"/>
        </w:rPr>
        <w:t xml:space="preserve"> </w:t>
      </w:r>
      <w:r>
        <w:rPr/>
        <w:t>развития</w:t>
      </w:r>
      <w:r>
        <w:rPr>
          <w:spacing w:val="-4"/>
        </w:rPr>
        <w:t xml:space="preserve"> </w:t>
      </w:r>
      <w:r>
        <w:rPr/>
        <w:t>технологий</w:t>
      </w:r>
      <w:r>
        <w:rPr>
          <w:spacing w:val="-4"/>
        </w:rPr>
        <w:t xml:space="preserve"> </w:t>
      </w:r>
      <w:r>
        <w:rPr/>
        <w:t>в</w:t>
      </w:r>
      <w:r>
        <w:rPr>
          <w:spacing w:val="-4"/>
        </w:rPr>
        <w:t xml:space="preserve"> </w:t>
      </w:r>
      <w:r>
        <w:rPr/>
        <w:t>становлении</w:t>
      </w:r>
      <w:r>
        <w:rPr>
          <w:spacing w:val="-4"/>
        </w:rPr>
        <w:t xml:space="preserve"> </w:t>
      </w:r>
      <w:r>
        <w:rPr/>
        <w:t>новых</w:t>
      </w:r>
      <w:r>
        <w:rPr>
          <w:spacing w:val="-2"/>
        </w:rPr>
        <w:t xml:space="preserve"> </w:t>
      </w:r>
      <w:r>
        <w:rPr/>
        <w:t>видов</w:t>
      </w:r>
      <w:r>
        <w:rPr>
          <w:spacing w:val="-4"/>
        </w:rPr>
        <w:t xml:space="preserve"> </w:t>
      </w:r>
      <w:r>
        <w:rPr>
          <w:spacing w:val="-2"/>
        </w:rPr>
        <w:t>искусства.</w:t>
      </w:r>
    </w:p>
    <w:p>
      <w:pPr>
        <w:pStyle w:val="Style13"/>
        <w:ind w:left="932" w:right="1133" w:hanging="0"/>
        <w:jc w:val="left"/>
        <w:rPr>
          <w:sz w:val="24"/>
        </w:rPr>
      </w:pPr>
      <w:r>
        <w:rPr/>
        <w:t>Мультимедиа</w:t>
      </w:r>
      <w:r>
        <w:rPr>
          <w:spacing w:val="80"/>
        </w:rPr>
        <w:t xml:space="preserve"> </w:t>
      </w:r>
      <w:r>
        <w:rPr/>
        <w:t>и</w:t>
      </w:r>
      <w:r>
        <w:rPr>
          <w:spacing w:val="80"/>
        </w:rPr>
        <w:t xml:space="preserve"> </w:t>
      </w:r>
      <w:r>
        <w:rPr/>
        <w:t>объединение</w:t>
      </w:r>
      <w:r>
        <w:rPr>
          <w:spacing w:val="80"/>
        </w:rPr>
        <w:t xml:space="preserve"> </w:t>
      </w:r>
      <w:r>
        <w:rPr/>
        <w:t>множества</w:t>
      </w:r>
      <w:r>
        <w:rPr>
          <w:spacing w:val="80"/>
        </w:rPr>
        <w:t xml:space="preserve"> </w:t>
      </w:r>
      <w:r>
        <w:rPr/>
        <w:t>воспринимаемых</w:t>
      </w:r>
      <w:r>
        <w:rPr>
          <w:spacing w:val="80"/>
        </w:rPr>
        <w:t xml:space="preserve"> </w:t>
      </w:r>
      <w:r>
        <w:rPr/>
        <w:t>человеком</w:t>
      </w:r>
      <w:r>
        <w:rPr>
          <w:spacing w:val="80"/>
        </w:rPr>
        <w:t xml:space="preserve"> </w:t>
      </w:r>
      <w:r>
        <w:rPr/>
        <w:t>информационных средств на экране цифрового искусства.</w:t>
      </w:r>
    </w:p>
    <w:p>
      <w:pPr>
        <w:pStyle w:val="Style13"/>
        <w:jc w:val="left"/>
        <w:rPr>
          <w:sz w:val="24"/>
        </w:rPr>
      </w:pPr>
      <w:r>
        <w:rPr/>
        <w:t>Художник</w:t>
      </w:r>
      <w:r>
        <w:rPr>
          <w:spacing w:val="-5"/>
        </w:rPr>
        <w:t xml:space="preserve"> </w:t>
      </w:r>
      <w:r>
        <w:rPr/>
        <w:t>и</w:t>
      </w:r>
      <w:r>
        <w:rPr>
          <w:spacing w:val="-4"/>
        </w:rPr>
        <w:t xml:space="preserve"> </w:t>
      </w:r>
      <w:r>
        <w:rPr/>
        <w:t>искусство</w:t>
      </w:r>
      <w:r>
        <w:rPr>
          <w:spacing w:val="-2"/>
        </w:rPr>
        <w:t xml:space="preserve"> театра</w:t>
      </w:r>
    </w:p>
    <w:p>
      <w:pPr>
        <w:pStyle w:val="Style13"/>
        <w:ind w:left="932" w:right="1133" w:hanging="0"/>
        <w:jc w:val="left"/>
        <w:rPr>
          <w:sz w:val="24"/>
        </w:rPr>
      </w:pPr>
      <w:r>
        <w:rPr/>
        <w:t>Рождение</w:t>
      </w:r>
      <w:r>
        <w:rPr>
          <w:spacing w:val="40"/>
        </w:rPr>
        <w:t xml:space="preserve"> </w:t>
      </w:r>
      <w:r>
        <w:rPr/>
        <w:t>театра</w:t>
      </w:r>
      <w:r>
        <w:rPr>
          <w:spacing w:val="40"/>
        </w:rPr>
        <w:t xml:space="preserve"> </w:t>
      </w:r>
      <w:r>
        <w:rPr/>
        <w:t>в</w:t>
      </w:r>
      <w:r>
        <w:rPr>
          <w:spacing w:val="40"/>
        </w:rPr>
        <w:t xml:space="preserve"> </w:t>
      </w:r>
      <w:r>
        <w:rPr/>
        <w:t>древнейших</w:t>
      </w:r>
      <w:r>
        <w:rPr>
          <w:spacing w:val="40"/>
        </w:rPr>
        <w:t xml:space="preserve"> </w:t>
      </w:r>
      <w:r>
        <w:rPr/>
        <w:t>обрядах.</w:t>
      </w:r>
      <w:r>
        <w:rPr>
          <w:spacing w:val="40"/>
        </w:rPr>
        <w:t xml:space="preserve"> </w:t>
      </w:r>
      <w:r>
        <w:rPr/>
        <w:t>История</w:t>
      </w:r>
      <w:r>
        <w:rPr>
          <w:spacing w:val="40"/>
        </w:rPr>
        <w:t xml:space="preserve"> </w:t>
      </w:r>
      <w:r>
        <w:rPr/>
        <w:t>развития</w:t>
      </w:r>
      <w:r>
        <w:rPr>
          <w:spacing w:val="40"/>
        </w:rPr>
        <w:t xml:space="preserve"> </w:t>
      </w:r>
      <w:r>
        <w:rPr/>
        <w:t>искусства</w:t>
      </w:r>
      <w:r>
        <w:rPr>
          <w:spacing w:val="40"/>
        </w:rPr>
        <w:t xml:space="preserve"> </w:t>
      </w:r>
      <w:r>
        <w:rPr/>
        <w:t>театра.</w:t>
      </w:r>
      <w:r>
        <w:rPr>
          <w:spacing w:val="40"/>
        </w:rPr>
        <w:t xml:space="preserve"> </w:t>
      </w:r>
      <w:r>
        <w:rPr/>
        <w:t>Жанровое</w:t>
      </w:r>
      <w:r>
        <w:rPr>
          <w:spacing w:val="80"/>
        </w:rPr>
        <w:t xml:space="preserve"> </w:t>
      </w:r>
      <w:r>
        <w:rPr/>
        <w:t>многообразие театральных представлений, шоу, праздников и их визуальный облик.</w:t>
      </w:r>
    </w:p>
    <w:p>
      <w:pPr>
        <w:pStyle w:val="Style13"/>
        <w:ind w:left="932" w:right="1133" w:hanging="0"/>
        <w:jc w:val="left"/>
        <w:rPr>
          <w:sz w:val="24"/>
        </w:rPr>
      </w:pPr>
      <w:r>
        <w:rPr/>
        <w:t>Роль художника и виды профессиональной деятельности художника в современном театре. Сценография</w:t>
      </w:r>
      <w:r>
        <w:rPr>
          <w:spacing w:val="40"/>
        </w:rPr>
        <w:t xml:space="preserve"> </w:t>
      </w:r>
      <w:r>
        <w:rPr/>
        <w:t>и</w:t>
      </w:r>
      <w:r>
        <w:rPr>
          <w:spacing w:val="40"/>
        </w:rPr>
        <w:t xml:space="preserve"> </w:t>
      </w:r>
      <w:r>
        <w:rPr/>
        <w:t>создание</w:t>
      </w:r>
      <w:r>
        <w:rPr>
          <w:spacing w:val="40"/>
        </w:rPr>
        <w:t xml:space="preserve"> </w:t>
      </w:r>
      <w:r>
        <w:rPr/>
        <w:t>сценического</w:t>
      </w:r>
      <w:r>
        <w:rPr>
          <w:spacing w:val="40"/>
        </w:rPr>
        <w:t xml:space="preserve"> </w:t>
      </w:r>
      <w:r>
        <w:rPr/>
        <w:t>образа.</w:t>
      </w:r>
      <w:r>
        <w:rPr>
          <w:spacing w:val="40"/>
        </w:rPr>
        <w:t xml:space="preserve"> </w:t>
      </w:r>
      <w:r>
        <w:rPr/>
        <w:t>Сотворчество</w:t>
      </w:r>
      <w:r>
        <w:rPr>
          <w:spacing w:val="40"/>
        </w:rPr>
        <w:t xml:space="preserve"> </w:t>
      </w:r>
      <w:r>
        <w:rPr/>
        <w:t>художника-постановщика</w:t>
      </w:r>
      <w:r>
        <w:rPr>
          <w:spacing w:val="40"/>
        </w:rPr>
        <w:t xml:space="preserve"> </w:t>
      </w:r>
      <w:r>
        <w:rPr/>
        <w:t>с драматургом, режиссёром и актёрами.</w:t>
      </w:r>
    </w:p>
    <w:p>
      <w:pPr>
        <w:pStyle w:val="Style13"/>
        <w:ind w:left="932" w:right="3947" w:hanging="0"/>
        <w:jc w:val="left"/>
        <w:rPr>
          <w:sz w:val="24"/>
        </w:rPr>
      </w:pPr>
      <w:r>
        <w:rPr/>
        <w:t>Роль освещения в визуальном облике театрального действия. Бутафорские,</w:t>
      </w:r>
      <w:r>
        <w:rPr>
          <w:spacing w:val="-3"/>
        </w:rPr>
        <w:t xml:space="preserve"> </w:t>
      </w:r>
      <w:r>
        <w:rPr/>
        <w:t>пошивочные,</w:t>
      </w:r>
      <w:r>
        <w:rPr>
          <w:spacing w:val="-3"/>
        </w:rPr>
        <w:t xml:space="preserve"> </w:t>
      </w:r>
      <w:r>
        <w:rPr/>
        <w:t>декорационные</w:t>
      </w:r>
      <w:r>
        <w:rPr>
          <w:spacing w:val="-5"/>
        </w:rPr>
        <w:t xml:space="preserve"> </w:t>
      </w:r>
      <w:r>
        <w:rPr/>
        <w:t>и</w:t>
      </w:r>
      <w:r>
        <w:rPr>
          <w:spacing w:val="-3"/>
        </w:rPr>
        <w:t xml:space="preserve"> </w:t>
      </w:r>
      <w:r>
        <w:rPr/>
        <w:t>иные</w:t>
      </w:r>
      <w:r>
        <w:rPr>
          <w:spacing w:val="-5"/>
        </w:rPr>
        <w:t xml:space="preserve"> </w:t>
      </w:r>
      <w:r>
        <w:rPr/>
        <w:t>цеха</w:t>
      </w:r>
      <w:r>
        <w:rPr>
          <w:spacing w:val="-4"/>
        </w:rPr>
        <w:t xml:space="preserve"> </w:t>
      </w:r>
      <w:r>
        <w:rPr/>
        <w:t>в</w:t>
      </w:r>
      <w:r>
        <w:rPr>
          <w:spacing w:val="-4"/>
        </w:rPr>
        <w:t xml:space="preserve"> </w:t>
      </w:r>
      <w:r>
        <w:rPr/>
        <w:t>театре.</w:t>
      </w:r>
    </w:p>
    <w:p>
      <w:pPr>
        <w:pStyle w:val="Style13"/>
        <w:ind w:left="932" w:right="1133" w:hanging="0"/>
        <w:jc w:val="left"/>
        <w:rPr>
          <w:sz w:val="24"/>
        </w:rPr>
      </w:pPr>
      <w:r>
        <w:rPr/>
        <w:t>Сценический костюм, грим и маска. Стилистическое единство в решении образа спектакля. Выражение в костюме характера персонажа.</w:t>
      </w:r>
    </w:p>
    <w:p>
      <w:pPr>
        <w:pStyle w:val="Style13"/>
        <w:ind w:left="932" w:right="1133" w:hanging="0"/>
        <w:jc w:val="left"/>
        <w:rPr>
          <w:sz w:val="24"/>
        </w:rPr>
      </w:pPr>
      <w:r>
        <w:rPr/>
        <w:t>Творчество художников-постановщиков в истории отечественного искусства</w:t>
      </w:r>
      <w:r>
        <w:rPr>
          <w:spacing w:val="-1"/>
        </w:rPr>
        <w:t xml:space="preserve"> </w:t>
      </w:r>
      <w:r>
        <w:rPr/>
        <w:t>(К. Коровин, И. Билибин, А. Головин и др.).</w:t>
      </w:r>
    </w:p>
    <w:p>
      <w:pPr>
        <w:pStyle w:val="Style13"/>
        <w:jc w:val="left"/>
        <w:rPr>
          <w:sz w:val="24"/>
        </w:rPr>
      </w:pPr>
      <w:r>
        <w:rPr/>
        <w:t>Школьный</w:t>
      </w:r>
      <w:r>
        <w:rPr>
          <w:spacing w:val="-5"/>
        </w:rPr>
        <w:t xml:space="preserve"> </w:t>
      </w:r>
      <w:r>
        <w:rPr/>
        <w:t>спектакль</w:t>
      </w:r>
      <w:r>
        <w:rPr>
          <w:spacing w:val="-2"/>
        </w:rPr>
        <w:t xml:space="preserve"> </w:t>
      </w:r>
      <w:r>
        <w:rPr/>
        <w:t>и</w:t>
      </w:r>
      <w:r>
        <w:rPr>
          <w:spacing w:val="-5"/>
        </w:rPr>
        <w:t xml:space="preserve"> </w:t>
      </w:r>
      <w:r>
        <w:rPr/>
        <w:t>работа</w:t>
      </w:r>
      <w:r>
        <w:rPr>
          <w:spacing w:val="-3"/>
        </w:rPr>
        <w:t xml:space="preserve"> </w:t>
      </w:r>
      <w:r>
        <w:rPr/>
        <w:t>художника</w:t>
      </w:r>
      <w:r>
        <w:rPr>
          <w:spacing w:val="-4"/>
        </w:rPr>
        <w:t xml:space="preserve"> </w:t>
      </w:r>
      <w:r>
        <w:rPr/>
        <w:t>по</w:t>
      </w:r>
      <w:r>
        <w:rPr>
          <w:spacing w:val="-2"/>
        </w:rPr>
        <w:t xml:space="preserve"> </w:t>
      </w:r>
      <w:r>
        <w:rPr/>
        <w:t>его</w:t>
      </w:r>
      <w:r>
        <w:rPr>
          <w:spacing w:val="-2"/>
        </w:rPr>
        <w:t xml:space="preserve"> подготовке.</w:t>
      </w:r>
    </w:p>
    <w:p>
      <w:pPr>
        <w:pStyle w:val="Style13"/>
        <w:ind w:left="932" w:right="1133" w:hanging="0"/>
        <w:jc w:val="left"/>
        <w:rPr>
          <w:sz w:val="24"/>
        </w:rPr>
      </w:pPr>
      <w:r>
        <w:rPr/>
        <w:t>Художник</w:t>
      </w:r>
      <w:r>
        <w:rPr>
          <w:spacing w:val="31"/>
        </w:rPr>
        <w:t xml:space="preserve"> </w:t>
      </w:r>
      <w:r>
        <w:rPr/>
        <w:t>в</w:t>
      </w:r>
      <w:r>
        <w:rPr>
          <w:spacing w:val="29"/>
        </w:rPr>
        <w:t xml:space="preserve"> </w:t>
      </w:r>
      <w:r>
        <w:rPr/>
        <w:t>театре</w:t>
      </w:r>
      <w:r>
        <w:rPr>
          <w:spacing w:val="30"/>
        </w:rPr>
        <w:t xml:space="preserve"> </w:t>
      </w:r>
      <w:r>
        <w:rPr/>
        <w:t>кукол</w:t>
      </w:r>
      <w:r>
        <w:rPr>
          <w:spacing w:val="30"/>
        </w:rPr>
        <w:t xml:space="preserve"> </w:t>
      </w:r>
      <w:r>
        <w:rPr/>
        <w:t>и</w:t>
      </w:r>
      <w:r>
        <w:rPr>
          <w:spacing w:val="29"/>
        </w:rPr>
        <w:t xml:space="preserve"> </w:t>
      </w:r>
      <w:r>
        <w:rPr/>
        <w:t>его</w:t>
      </w:r>
      <w:r>
        <w:rPr>
          <w:spacing w:val="30"/>
        </w:rPr>
        <w:t xml:space="preserve"> </w:t>
      </w:r>
      <w:r>
        <w:rPr/>
        <w:t>ведущая</w:t>
      </w:r>
      <w:r>
        <w:rPr>
          <w:spacing w:val="30"/>
        </w:rPr>
        <w:t xml:space="preserve"> </w:t>
      </w:r>
      <w:r>
        <w:rPr/>
        <w:t>роль</w:t>
      </w:r>
      <w:r>
        <w:rPr>
          <w:spacing w:val="31"/>
        </w:rPr>
        <w:t xml:space="preserve"> </w:t>
      </w:r>
      <w:r>
        <w:rPr/>
        <w:t>как</w:t>
      </w:r>
      <w:r>
        <w:rPr>
          <w:spacing w:val="28"/>
        </w:rPr>
        <w:t xml:space="preserve"> </w:t>
      </w:r>
      <w:r>
        <w:rPr/>
        <w:t>соавтора</w:t>
      </w:r>
      <w:r>
        <w:rPr>
          <w:spacing w:val="29"/>
        </w:rPr>
        <w:t xml:space="preserve"> </w:t>
      </w:r>
      <w:r>
        <w:rPr/>
        <w:t>режиссёра</w:t>
      </w:r>
      <w:r>
        <w:rPr>
          <w:spacing w:val="29"/>
        </w:rPr>
        <w:t xml:space="preserve"> </w:t>
      </w:r>
      <w:r>
        <w:rPr/>
        <w:t>и</w:t>
      </w:r>
      <w:r>
        <w:rPr>
          <w:spacing w:val="31"/>
        </w:rPr>
        <w:t xml:space="preserve"> </w:t>
      </w:r>
      <w:r>
        <w:rPr/>
        <w:t>актёра</w:t>
      </w:r>
      <w:r>
        <w:rPr>
          <w:spacing w:val="29"/>
        </w:rPr>
        <w:t xml:space="preserve"> </w:t>
      </w:r>
      <w:r>
        <w:rPr/>
        <w:t>в</w:t>
      </w:r>
      <w:r>
        <w:rPr>
          <w:spacing w:val="29"/>
        </w:rPr>
        <w:t xml:space="preserve"> </w:t>
      </w:r>
      <w:r>
        <w:rPr/>
        <w:t>процессе создания образа персонажа.</w:t>
      </w:r>
    </w:p>
    <w:p>
      <w:pPr>
        <w:pStyle w:val="Style13"/>
        <w:ind w:left="932" w:right="1133" w:hanging="0"/>
        <w:jc w:val="left"/>
        <w:rPr>
          <w:sz w:val="24"/>
        </w:rPr>
      </w:pPr>
      <w:r>
        <w:rPr/>
        <w:t>Условность и метафора в театральной постановке как образная и авторская интерпретация</w:t>
      </w:r>
      <w:r>
        <w:rPr>
          <w:spacing w:val="80"/>
        </w:rPr>
        <w:t xml:space="preserve"> </w:t>
      </w:r>
      <w:r>
        <w:rPr>
          <w:spacing w:val="-2"/>
        </w:rPr>
        <w:t>реальности.</w:t>
      </w:r>
    </w:p>
    <w:p>
      <w:pPr>
        <w:pStyle w:val="Style13"/>
        <w:jc w:val="left"/>
        <w:rPr>
          <w:sz w:val="24"/>
        </w:rPr>
      </w:pPr>
      <w:r>
        <w:rPr/>
        <w:t>Художественная</w:t>
      </w:r>
      <w:r>
        <w:rPr>
          <w:spacing w:val="-6"/>
        </w:rPr>
        <w:t xml:space="preserve"> </w:t>
      </w:r>
      <w:r>
        <w:rPr>
          <w:spacing w:val="-2"/>
        </w:rPr>
        <w:t>фотография</w:t>
      </w:r>
    </w:p>
    <w:p>
      <w:pPr>
        <w:pStyle w:val="Style13"/>
        <w:ind w:left="932" w:right="1193" w:hanging="0"/>
        <w:jc w:val="left"/>
        <w:rPr>
          <w:sz w:val="24"/>
        </w:rPr>
      </w:pPr>
      <w:r>
        <w:rPr/>
        <w:t>Рождение фотографии как технологическая революция запечатления реальности. Искусство</w:t>
      </w:r>
      <w:r>
        <w:rPr>
          <w:spacing w:val="40"/>
        </w:rPr>
        <w:t xml:space="preserve"> </w:t>
      </w:r>
      <w:r>
        <w:rPr/>
        <w:t>и технология. История фотографии: от дагеротипа до компьютерных технологий.</w:t>
      </w:r>
    </w:p>
    <w:p>
      <w:pPr>
        <w:pStyle w:val="Style13"/>
        <w:jc w:val="left"/>
        <w:rPr>
          <w:sz w:val="24"/>
        </w:rPr>
      </w:pPr>
      <w:r>
        <w:rPr/>
        <w:t>Современные</w:t>
      </w:r>
      <w:r>
        <w:rPr>
          <w:spacing w:val="-9"/>
        </w:rPr>
        <w:t xml:space="preserve"> </w:t>
      </w:r>
      <w:r>
        <w:rPr/>
        <w:t>возможности</w:t>
      </w:r>
      <w:r>
        <w:rPr>
          <w:spacing w:val="-4"/>
        </w:rPr>
        <w:t xml:space="preserve"> </w:t>
      </w:r>
      <w:r>
        <w:rPr/>
        <w:t>художественной</w:t>
      </w:r>
      <w:r>
        <w:rPr>
          <w:spacing w:val="-5"/>
        </w:rPr>
        <w:t xml:space="preserve"> </w:t>
      </w:r>
      <w:r>
        <w:rPr/>
        <w:t>обработки</w:t>
      </w:r>
      <w:r>
        <w:rPr>
          <w:spacing w:val="-7"/>
        </w:rPr>
        <w:t xml:space="preserve"> </w:t>
      </w:r>
      <w:r>
        <w:rPr/>
        <w:t>цифровой</w:t>
      </w:r>
      <w:r>
        <w:rPr>
          <w:spacing w:val="-1"/>
        </w:rPr>
        <w:t xml:space="preserve"> </w:t>
      </w:r>
      <w:r>
        <w:rPr>
          <w:spacing w:val="-2"/>
        </w:rPr>
        <w:t>фотографии.</w:t>
      </w:r>
    </w:p>
    <w:p>
      <w:pPr>
        <w:pStyle w:val="Style13"/>
        <w:ind w:left="932" w:right="1133" w:hanging="0"/>
        <w:jc w:val="left"/>
        <w:rPr>
          <w:sz w:val="24"/>
        </w:rPr>
      </w:pPr>
      <w:r>
        <w:rPr/>
        <w:t>Картина мира и</w:t>
      </w:r>
      <w:r>
        <w:rPr>
          <w:spacing w:val="37"/>
        </w:rPr>
        <w:t xml:space="preserve"> </w:t>
      </w:r>
      <w:r>
        <w:rPr/>
        <w:t>«Родиноведение» в</w:t>
      </w:r>
      <w:r>
        <w:rPr>
          <w:spacing w:val="33"/>
        </w:rPr>
        <w:t xml:space="preserve"> </w:t>
      </w:r>
      <w:r>
        <w:rPr/>
        <w:t>фотографиях</w:t>
      </w:r>
      <w:r>
        <w:rPr>
          <w:spacing w:val="33"/>
        </w:rPr>
        <w:t xml:space="preserve"> </w:t>
      </w:r>
      <w:r>
        <w:rPr/>
        <w:t>С.</w:t>
      </w:r>
      <w:r>
        <w:rPr>
          <w:spacing w:val="31"/>
        </w:rPr>
        <w:t xml:space="preserve"> </w:t>
      </w:r>
      <w:r>
        <w:rPr/>
        <w:t>М.</w:t>
      </w:r>
      <w:r>
        <w:rPr>
          <w:spacing w:val="31"/>
        </w:rPr>
        <w:t xml:space="preserve"> </w:t>
      </w:r>
      <w:r>
        <w:rPr/>
        <w:t>Прокудина-Горского.</w:t>
      </w:r>
      <w:r>
        <w:rPr>
          <w:spacing w:val="31"/>
        </w:rPr>
        <w:t xml:space="preserve"> </w:t>
      </w:r>
      <w:r>
        <w:rPr/>
        <w:t>Сохранённая история и роль его фотографий в современной отечественной культуре.</w:t>
      </w:r>
    </w:p>
    <w:p>
      <w:pPr>
        <w:pStyle w:val="Style13"/>
        <w:ind w:left="932" w:right="1133" w:hanging="0"/>
        <w:jc w:val="left"/>
        <w:rPr>
          <w:sz w:val="24"/>
        </w:rPr>
      </w:pPr>
      <w:r>
        <w:rPr/>
        <w:t>Фотография</w:t>
      </w:r>
      <w:r>
        <w:rPr>
          <w:spacing w:val="32"/>
        </w:rPr>
        <w:t xml:space="preserve"> </w:t>
      </w:r>
      <w:r>
        <w:rPr/>
        <w:t>—</w:t>
      </w:r>
      <w:r>
        <w:rPr>
          <w:spacing w:val="32"/>
        </w:rPr>
        <w:t xml:space="preserve"> </w:t>
      </w:r>
      <w:r>
        <w:rPr/>
        <w:t>искусство</w:t>
      </w:r>
      <w:r>
        <w:rPr>
          <w:spacing w:val="32"/>
        </w:rPr>
        <w:t xml:space="preserve"> </w:t>
      </w:r>
      <w:r>
        <w:rPr/>
        <w:t>светописи.</w:t>
      </w:r>
      <w:r>
        <w:rPr>
          <w:spacing w:val="32"/>
        </w:rPr>
        <w:t xml:space="preserve"> </w:t>
      </w:r>
      <w:r>
        <w:rPr/>
        <w:t>Роль</w:t>
      </w:r>
      <w:r>
        <w:rPr>
          <w:spacing w:val="32"/>
        </w:rPr>
        <w:t xml:space="preserve"> </w:t>
      </w:r>
      <w:r>
        <w:rPr/>
        <w:t>света</w:t>
      </w:r>
      <w:r>
        <w:rPr>
          <w:spacing w:val="32"/>
        </w:rPr>
        <w:t xml:space="preserve"> </w:t>
      </w:r>
      <w:r>
        <w:rPr/>
        <w:t>в</w:t>
      </w:r>
      <w:r>
        <w:rPr>
          <w:spacing w:val="31"/>
        </w:rPr>
        <w:t xml:space="preserve"> </w:t>
      </w:r>
      <w:r>
        <w:rPr/>
        <w:t>выявлении</w:t>
      </w:r>
      <w:r>
        <w:rPr>
          <w:spacing w:val="32"/>
        </w:rPr>
        <w:t xml:space="preserve"> </w:t>
      </w:r>
      <w:r>
        <w:rPr/>
        <w:t>формы</w:t>
      </w:r>
      <w:r>
        <w:rPr>
          <w:spacing w:val="32"/>
        </w:rPr>
        <w:t xml:space="preserve"> </w:t>
      </w:r>
      <w:r>
        <w:rPr/>
        <w:t>и</w:t>
      </w:r>
      <w:r>
        <w:rPr>
          <w:spacing w:val="32"/>
        </w:rPr>
        <w:t xml:space="preserve"> </w:t>
      </w:r>
      <w:r>
        <w:rPr/>
        <w:t>фактуры</w:t>
      </w:r>
      <w:r>
        <w:rPr>
          <w:spacing w:val="32"/>
        </w:rPr>
        <w:t xml:space="preserve"> </w:t>
      </w:r>
      <w:r>
        <w:rPr/>
        <w:t>предмета. Примеры художественной фотографии в творчестве профессиональных мастеров.</w:t>
      </w:r>
    </w:p>
    <w:p>
      <w:pPr>
        <w:pStyle w:val="Style13"/>
        <w:jc w:val="left"/>
        <w:rPr>
          <w:sz w:val="24"/>
        </w:rPr>
      </w:pPr>
      <w:r>
        <w:rPr/>
        <w:t>Композиция</w:t>
      </w:r>
      <w:r>
        <w:rPr>
          <w:spacing w:val="-7"/>
        </w:rPr>
        <w:t xml:space="preserve"> </w:t>
      </w:r>
      <w:r>
        <w:rPr/>
        <w:t>кадра,</w:t>
      </w:r>
      <w:r>
        <w:rPr>
          <w:spacing w:val="-3"/>
        </w:rPr>
        <w:t xml:space="preserve"> </w:t>
      </w:r>
      <w:r>
        <w:rPr/>
        <w:t>ракурс,</w:t>
      </w:r>
      <w:r>
        <w:rPr>
          <w:spacing w:val="-4"/>
        </w:rPr>
        <w:t xml:space="preserve"> </w:t>
      </w:r>
      <w:r>
        <w:rPr/>
        <w:t>плановость,</w:t>
      </w:r>
      <w:r>
        <w:rPr>
          <w:spacing w:val="-3"/>
        </w:rPr>
        <w:t xml:space="preserve"> </w:t>
      </w:r>
      <w:r>
        <w:rPr/>
        <w:t>графический</w:t>
      </w:r>
      <w:r>
        <w:rPr>
          <w:spacing w:val="-3"/>
        </w:rPr>
        <w:t xml:space="preserve"> </w:t>
      </w:r>
      <w:r>
        <w:rPr>
          <w:spacing w:val="-2"/>
        </w:rPr>
        <w:t>ритм.</w:t>
      </w:r>
    </w:p>
    <w:p>
      <w:pPr>
        <w:pStyle w:val="Style13"/>
        <w:ind w:left="932" w:right="1133" w:hanging="0"/>
        <w:jc w:val="left"/>
        <w:rPr>
          <w:sz w:val="24"/>
        </w:rPr>
      </w:pPr>
      <w:r>
        <w:rPr/>
        <w:t>Умения</w:t>
      </w:r>
      <w:r>
        <w:rPr>
          <w:spacing w:val="30"/>
        </w:rPr>
        <w:t xml:space="preserve"> </w:t>
      </w:r>
      <w:r>
        <w:rPr/>
        <w:t>наблюдать и</w:t>
      </w:r>
      <w:r>
        <w:rPr>
          <w:spacing w:val="31"/>
        </w:rPr>
        <w:t xml:space="preserve"> </w:t>
      </w:r>
      <w:r>
        <w:rPr/>
        <w:t>выявлять</w:t>
      </w:r>
      <w:r>
        <w:rPr>
          <w:spacing w:val="31"/>
        </w:rPr>
        <w:t xml:space="preserve"> </w:t>
      </w:r>
      <w:r>
        <w:rPr/>
        <w:t>выразительность и красоту окружающей</w:t>
      </w:r>
      <w:r>
        <w:rPr>
          <w:spacing w:val="31"/>
        </w:rPr>
        <w:t xml:space="preserve"> </w:t>
      </w:r>
      <w:r>
        <w:rPr/>
        <w:t xml:space="preserve">жизни с помощью </w:t>
      </w:r>
      <w:r>
        <w:rPr>
          <w:spacing w:val="-2"/>
        </w:rPr>
        <w:t>фотографии.</w:t>
      </w:r>
    </w:p>
    <w:p>
      <w:pPr>
        <w:pStyle w:val="Style13"/>
        <w:ind w:left="932" w:right="3947" w:hanging="0"/>
        <w:jc w:val="left"/>
        <w:rPr>
          <w:sz w:val="24"/>
        </w:rPr>
      </w:pPr>
      <w:r>
        <w:rPr/>
        <w:t>Фотопейзаж в творчестве профессиональных фотографов. Образные</w:t>
      </w:r>
      <w:r>
        <w:rPr>
          <w:spacing w:val="-7"/>
        </w:rPr>
        <w:t xml:space="preserve"> </w:t>
      </w:r>
      <w:r>
        <w:rPr/>
        <w:t>возможности</w:t>
      </w:r>
      <w:r>
        <w:rPr>
          <w:spacing w:val="-6"/>
        </w:rPr>
        <w:t xml:space="preserve"> </w:t>
      </w:r>
      <w:r>
        <w:rPr/>
        <w:t>чёрно-белой</w:t>
      </w:r>
      <w:r>
        <w:rPr>
          <w:spacing w:val="-4"/>
        </w:rPr>
        <w:t xml:space="preserve"> </w:t>
      </w:r>
      <w:r>
        <w:rPr/>
        <w:t>и</w:t>
      </w:r>
      <w:r>
        <w:rPr>
          <w:spacing w:val="-5"/>
        </w:rPr>
        <w:t xml:space="preserve"> </w:t>
      </w:r>
      <w:r>
        <w:rPr/>
        <w:t>цветной</w:t>
      </w:r>
      <w:r>
        <w:rPr>
          <w:spacing w:val="-7"/>
        </w:rPr>
        <w:t xml:space="preserve"> </w:t>
      </w:r>
      <w:r>
        <w:rPr/>
        <w:t>фотографии.</w:t>
      </w:r>
    </w:p>
    <w:p>
      <w:pPr>
        <w:pStyle w:val="Style13"/>
        <w:tabs>
          <w:tab w:val="clear" w:pos="720"/>
          <w:tab w:val="left" w:pos="5789" w:leader="none"/>
        </w:tabs>
        <w:ind w:left="932" w:right="1138" w:hanging="0"/>
        <w:jc w:val="left"/>
        <w:rPr>
          <w:sz w:val="24"/>
        </w:rPr>
      </w:pPr>
      <w:r>
        <w:rPr/>
        <w:t>Роль тональных контрастов и роль цвета в эмоционально-образном восприятии пейзажа.</w:t>
      </w:r>
      <w:r>
        <w:rPr>
          <w:spacing w:val="40"/>
        </w:rPr>
        <w:t xml:space="preserve"> </w:t>
      </w:r>
      <w:r>
        <w:rPr/>
        <w:t>Роль</w:t>
      </w:r>
      <w:r>
        <w:rPr>
          <w:spacing w:val="80"/>
        </w:rPr>
        <w:t xml:space="preserve"> </w:t>
      </w:r>
      <w:r>
        <w:rPr/>
        <w:t>освещения</w:t>
      </w:r>
      <w:r>
        <w:rPr>
          <w:spacing w:val="80"/>
        </w:rPr>
        <w:t xml:space="preserve"> </w:t>
      </w:r>
      <w:r>
        <w:rPr/>
        <w:t>в</w:t>
      </w:r>
      <w:r>
        <w:rPr>
          <w:spacing w:val="80"/>
        </w:rPr>
        <w:t xml:space="preserve"> </w:t>
      </w:r>
      <w:r>
        <w:rPr/>
        <w:t>портретном</w:t>
      </w:r>
      <w:r>
        <w:rPr>
          <w:spacing w:val="80"/>
        </w:rPr>
        <w:t xml:space="preserve"> </w:t>
      </w:r>
      <w:r>
        <w:rPr/>
        <w:t>образе.</w:t>
      </w:r>
      <w:r>
        <w:rPr>
          <w:spacing w:val="80"/>
        </w:rPr>
        <w:t xml:space="preserve"> </w:t>
      </w:r>
      <w:r>
        <w:rPr/>
        <w:t>Фотография</w:t>
      </w:r>
      <w:r>
        <w:rPr>
          <w:spacing w:val="80"/>
        </w:rPr>
        <w:t xml:space="preserve"> </w:t>
      </w:r>
      <w:r>
        <w:rPr/>
        <w:t>постановочная</w:t>
      </w:r>
      <w:r>
        <w:rPr>
          <w:spacing w:val="80"/>
        </w:rPr>
        <w:t xml:space="preserve"> </w:t>
      </w:r>
      <w:r>
        <w:rPr/>
        <w:t>и</w:t>
      </w:r>
      <w:r>
        <w:rPr>
          <w:spacing w:val="80"/>
        </w:rPr>
        <w:t xml:space="preserve"> </w:t>
      </w:r>
      <w:r>
        <w:rPr/>
        <w:t>документальная.</w:t>
      </w:r>
      <w:r>
        <w:rPr>
          <w:spacing w:val="40"/>
        </w:rPr>
        <w:t xml:space="preserve"> </w:t>
      </w:r>
      <w:r>
        <w:rPr/>
        <w:t>Фотопортрет</w:t>
      </w:r>
      <w:r>
        <w:rPr>
          <w:spacing w:val="40"/>
        </w:rPr>
        <w:t xml:space="preserve"> </w:t>
      </w:r>
      <w:r>
        <w:rPr/>
        <w:t>в</w:t>
      </w:r>
      <w:r>
        <w:rPr>
          <w:spacing w:val="40"/>
        </w:rPr>
        <w:t xml:space="preserve"> </w:t>
      </w:r>
      <w:r>
        <w:rPr/>
        <w:t>истории</w:t>
      </w:r>
      <w:r>
        <w:rPr>
          <w:spacing w:val="40"/>
        </w:rPr>
        <w:t xml:space="preserve"> </w:t>
      </w:r>
      <w:r>
        <w:rPr/>
        <w:t>профессиональной</w:t>
        <w:tab/>
        <w:t>фотографии</w:t>
      </w:r>
      <w:r>
        <w:rPr>
          <w:spacing w:val="40"/>
        </w:rPr>
        <w:t xml:space="preserve"> </w:t>
      </w:r>
      <w:r>
        <w:rPr/>
        <w:t>и</w:t>
      </w:r>
      <w:r>
        <w:rPr>
          <w:spacing w:val="40"/>
        </w:rPr>
        <w:t xml:space="preserve"> </w:t>
      </w:r>
      <w:r>
        <w:rPr/>
        <w:t>его</w:t>
      </w:r>
      <w:r>
        <w:rPr>
          <w:spacing w:val="40"/>
        </w:rPr>
        <w:t xml:space="preserve"> </w:t>
      </w:r>
      <w:r>
        <w:rPr/>
        <w:t>связь</w:t>
      </w:r>
      <w:r>
        <w:rPr>
          <w:spacing w:val="40"/>
        </w:rPr>
        <w:t xml:space="preserve"> </w:t>
      </w:r>
      <w:r>
        <w:rPr/>
        <w:t>с</w:t>
      </w:r>
      <w:r>
        <w:rPr>
          <w:spacing w:val="40"/>
        </w:rPr>
        <w:t xml:space="preserve"> </w:t>
      </w:r>
      <w:r>
        <w:rPr/>
        <w:t>направлениями</w:t>
      </w:r>
      <w:r>
        <w:rPr>
          <w:spacing w:val="40"/>
        </w:rPr>
        <w:t xml:space="preserve"> </w:t>
      </w:r>
      <w:r>
        <w:rPr/>
        <w:t>в изобразительном искусстве.</w:t>
      </w:r>
    </w:p>
    <w:p>
      <w:pPr>
        <w:pStyle w:val="Style13"/>
        <w:ind w:left="932" w:right="1133" w:hanging="0"/>
        <w:jc w:val="left"/>
        <w:rPr>
          <w:sz w:val="24"/>
        </w:rPr>
      </w:pPr>
      <w:r>
        <w:rPr/>
        <w:t>Портрет в фотографии, его общее и особенное по сравнению с живописным и графическим портретом. Опыт выполнения портретных фотографий.</w:t>
      </w:r>
    </w:p>
    <w:p>
      <w:pPr>
        <w:pStyle w:val="Style13"/>
        <w:ind w:left="932" w:right="1133" w:hanging="0"/>
        <w:jc w:val="left"/>
        <w:rPr>
          <w:sz w:val="24"/>
        </w:rPr>
      </w:pPr>
      <w:r>
        <w:rPr/>
        <w:t>Фоторепортаж. Образ события в кадре. Репортажный снимок — свидетельство истории и его значение в сохранении памяти о событии.</w:t>
      </w:r>
    </w:p>
    <w:p>
      <w:pPr>
        <w:pStyle w:val="Style13"/>
        <w:ind w:left="932" w:right="1133" w:hanging="0"/>
        <w:rPr>
          <w:sz w:val="24"/>
        </w:rPr>
      </w:pPr>
      <w:r>
        <w:rPr/>
        <w:t>Фоторепортаж — дневник истории. Значение работы военных фотографов. Спортивные фотографии. Образ современности в репортажных фотографиях. «Работать для жизни…» — фотографии Александра Родченко, их значение и влияние на стиль эпохи.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Возможности</w:t>
      </w:r>
      <w:r>
        <w:rPr>
          <w:spacing w:val="34"/>
        </w:rPr>
        <w:t xml:space="preserve"> </w:t>
      </w:r>
      <w:r>
        <w:rPr/>
        <w:t>компьютерной</w:t>
      </w:r>
      <w:r>
        <w:rPr>
          <w:spacing w:val="36"/>
        </w:rPr>
        <w:t xml:space="preserve"> </w:t>
      </w:r>
      <w:r>
        <w:rPr/>
        <w:t>обработки</w:t>
      </w:r>
      <w:r>
        <w:rPr>
          <w:spacing w:val="34"/>
        </w:rPr>
        <w:t xml:space="preserve"> </w:t>
      </w:r>
      <w:r>
        <w:rPr/>
        <w:t>фотографий,</w:t>
      </w:r>
      <w:r>
        <w:rPr>
          <w:spacing w:val="33"/>
        </w:rPr>
        <w:t xml:space="preserve"> </w:t>
      </w:r>
      <w:r>
        <w:rPr/>
        <w:t>задачи</w:t>
      </w:r>
      <w:r>
        <w:rPr>
          <w:spacing w:val="36"/>
        </w:rPr>
        <w:t xml:space="preserve"> </w:t>
      </w:r>
      <w:r>
        <w:rPr/>
        <w:t>преобразования</w:t>
      </w:r>
      <w:r>
        <w:rPr>
          <w:spacing w:val="35"/>
        </w:rPr>
        <w:t xml:space="preserve"> </w:t>
      </w:r>
      <w:r>
        <w:rPr/>
        <w:t>фотографий</w:t>
      </w:r>
      <w:r>
        <w:rPr>
          <w:spacing w:val="32"/>
        </w:rPr>
        <w:t xml:space="preserve"> </w:t>
      </w:r>
      <w:r>
        <w:rPr>
          <w:spacing w:val="-10"/>
        </w:rPr>
        <w:t>и</w:t>
      </w:r>
    </w:p>
    <w:p>
      <w:pPr>
        <w:pStyle w:val="Style13"/>
        <w:spacing w:before="63" w:after="0"/>
        <w:jc w:val="left"/>
        <w:rPr>
          <w:sz w:val="24"/>
        </w:rPr>
      </w:pPr>
      <w:r>
        <w:rPr/>
        <w:t>границы</w:t>
      </w:r>
      <w:r>
        <w:rPr>
          <w:spacing w:val="-1"/>
        </w:rPr>
        <w:t xml:space="preserve"> </w:t>
      </w:r>
      <w:r>
        <w:rPr>
          <w:spacing w:val="-2"/>
        </w:rPr>
        <w:t>достоверности.</w:t>
      </w:r>
    </w:p>
    <w:p>
      <w:pPr>
        <w:pStyle w:val="Style13"/>
        <w:ind w:left="932" w:right="1133" w:hanging="0"/>
        <w:jc w:val="left"/>
        <w:rPr>
          <w:sz w:val="24"/>
        </w:rPr>
      </w:pPr>
      <w:r>
        <w:rPr/>
        <w:t>Коллаж</w:t>
      </w:r>
      <w:r>
        <w:rPr>
          <w:spacing w:val="80"/>
        </w:rPr>
        <w:t xml:space="preserve"> </w:t>
      </w:r>
      <w:r>
        <w:rPr/>
        <w:t>как</w:t>
      </w:r>
      <w:r>
        <w:rPr>
          <w:spacing w:val="80"/>
        </w:rPr>
        <w:t xml:space="preserve"> </w:t>
      </w:r>
      <w:r>
        <w:rPr/>
        <w:t>жанр</w:t>
      </w:r>
      <w:r>
        <w:rPr>
          <w:spacing w:val="80"/>
        </w:rPr>
        <w:t xml:space="preserve"> </w:t>
      </w:r>
      <w:r>
        <w:rPr/>
        <w:t>художественного</w:t>
      </w:r>
      <w:r>
        <w:rPr>
          <w:spacing w:val="80"/>
        </w:rPr>
        <w:t xml:space="preserve"> </w:t>
      </w:r>
      <w:r>
        <w:rPr/>
        <w:t>творчества</w:t>
      </w:r>
      <w:r>
        <w:rPr>
          <w:spacing w:val="80"/>
        </w:rPr>
        <w:t xml:space="preserve"> </w:t>
      </w:r>
      <w:r>
        <w:rPr/>
        <w:t>с</w:t>
      </w:r>
      <w:r>
        <w:rPr>
          <w:spacing w:val="80"/>
        </w:rPr>
        <w:t xml:space="preserve"> </w:t>
      </w:r>
      <w:r>
        <w:rPr/>
        <w:t>помощью</w:t>
      </w:r>
      <w:r>
        <w:rPr>
          <w:spacing w:val="80"/>
        </w:rPr>
        <w:t xml:space="preserve"> </w:t>
      </w:r>
      <w:r>
        <w:rPr/>
        <w:t>различных</w:t>
      </w:r>
      <w:r>
        <w:rPr>
          <w:spacing w:val="80"/>
        </w:rPr>
        <w:t xml:space="preserve"> </w:t>
      </w:r>
      <w:r>
        <w:rPr/>
        <w:t xml:space="preserve">компьютерных </w:t>
      </w:r>
      <w:r>
        <w:rPr>
          <w:spacing w:val="-2"/>
        </w:rPr>
        <w:t>программ.</w:t>
      </w:r>
    </w:p>
    <w:p>
      <w:pPr>
        <w:pStyle w:val="Style13"/>
        <w:ind w:left="932" w:right="1133" w:hanging="0"/>
        <w:jc w:val="left"/>
        <w:rPr>
          <w:sz w:val="24"/>
        </w:rPr>
      </w:pPr>
      <w:r>
        <w:rPr/>
        <w:t>Художественная</w:t>
      </w:r>
      <w:r>
        <w:rPr>
          <w:spacing w:val="40"/>
        </w:rPr>
        <w:t xml:space="preserve"> </w:t>
      </w:r>
      <w:r>
        <w:rPr/>
        <w:t>фотография</w:t>
      </w:r>
      <w:r>
        <w:rPr>
          <w:spacing w:val="40"/>
        </w:rPr>
        <w:t xml:space="preserve"> </w:t>
      </w:r>
      <w:r>
        <w:rPr/>
        <w:t>как</w:t>
      </w:r>
      <w:r>
        <w:rPr>
          <w:spacing w:val="40"/>
        </w:rPr>
        <w:t xml:space="preserve"> </w:t>
      </w:r>
      <w:r>
        <w:rPr/>
        <w:t>авторское</w:t>
      </w:r>
      <w:r>
        <w:rPr>
          <w:spacing w:val="40"/>
        </w:rPr>
        <w:t xml:space="preserve"> </w:t>
      </w:r>
      <w:r>
        <w:rPr/>
        <w:t>видение</w:t>
      </w:r>
      <w:r>
        <w:rPr>
          <w:spacing w:val="40"/>
        </w:rPr>
        <w:t xml:space="preserve"> </w:t>
      </w:r>
      <w:r>
        <w:rPr/>
        <w:t>мира,</w:t>
      </w:r>
      <w:r>
        <w:rPr>
          <w:spacing w:val="40"/>
        </w:rPr>
        <w:t xml:space="preserve"> </w:t>
      </w:r>
      <w:r>
        <w:rPr/>
        <w:t>как</w:t>
      </w:r>
      <w:r>
        <w:rPr>
          <w:spacing w:val="40"/>
        </w:rPr>
        <w:t xml:space="preserve"> </w:t>
      </w:r>
      <w:r>
        <w:rPr/>
        <w:t>образ</w:t>
      </w:r>
      <w:r>
        <w:rPr>
          <w:spacing w:val="40"/>
        </w:rPr>
        <w:t xml:space="preserve"> </w:t>
      </w:r>
      <w:r>
        <w:rPr/>
        <w:t>времени</w:t>
      </w:r>
      <w:r>
        <w:rPr>
          <w:spacing w:val="40"/>
        </w:rPr>
        <w:t xml:space="preserve"> </w:t>
      </w:r>
      <w:r>
        <w:rPr/>
        <w:t>и</w:t>
      </w:r>
      <w:r>
        <w:rPr>
          <w:spacing w:val="40"/>
        </w:rPr>
        <w:t xml:space="preserve"> </w:t>
      </w:r>
      <w:r>
        <w:rPr/>
        <w:t>влияние фотообраза на жизнь людей.</w:t>
      </w:r>
    </w:p>
    <w:p>
      <w:pPr>
        <w:pStyle w:val="Style13"/>
        <w:jc w:val="left"/>
        <w:rPr>
          <w:sz w:val="24"/>
        </w:rPr>
      </w:pPr>
      <w:r>
        <w:rPr/>
        <w:t>Изображение</w:t>
      </w:r>
      <w:r>
        <w:rPr>
          <w:spacing w:val="-4"/>
        </w:rPr>
        <w:t xml:space="preserve"> </w:t>
      </w:r>
      <w:r>
        <w:rPr/>
        <w:t>и</w:t>
      </w:r>
      <w:r>
        <w:rPr>
          <w:spacing w:val="-3"/>
        </w:rPr>
        <w:t xml:space="preserve"> </w:t>
      </w:r>
      <w:r>
        <w:rPr/>
        <w:t>искусство</w:t>
      </w:r>
      <w:r>
        <w:rPr>
          <w:spacing w:val="-3"/>
        </w:rPr>
        <w:t xml:space="preserve"> </w:t>
      </w:r>
      <w:r>
        <w:rPr>
          <w:spacing w:val="-4"/>
        </w:rPr>
        <w:t>кино</w:t>
      </w:r>
    </w:p>
    <w:p>
      <w:pPr>
        <w:pStyle w:val="Style13"/>
        <w:jc w:val="left"/>
        <w:rPr>
          <w:sz w:val="24"/>
        </w:rPr>
      </w:pPr>
      <w:r>
        <w:rPr/>
        <w:t>Ожившее</w:t>
      </w:r>
      <w:r>
        <w:rPr>
          <w:spacing w:val="-6"/>
        </w:rPr>
        <w:t xml:space="preserve"> </w:t>
      </w:r>
      <w:r>
        <w:rPr/>
        <w:t>изображение.</w:t>
      </w:r>
      <w:r>
        <w:rPr>
          <w:spacing w:val="-2"/>
        </w:rPr>
        <w:t xml:space="preserve"> </w:t>
      </w:r>
      <w:r>
        <w:rPr/>
        <w:t>История</w:t>
      </w:r>
      <w:r>
        <w:rPr>
          <w:spacing w:val="-3"/>
        </w:rPr>
        <w:t xml:space="preserve"> </w:t>
      </w:r>
      <w:r>
        <w:rPr/>
        <w:t>кино</w:t>
      </w:r>
      <w:r>
        <w:rPr>
          <w:spacing w:val="-2"/>
        </w:rPr>
        <w:t xml:space="preserve"> </w:t>
      </w:r>
      <w:r>
        <w:rPr/>
        <w:t>и</w:t>
      </w:r>
      <w:r>
        <w:rPr>
          <w:spacing w:val="-2"/>
        </w:rPr>
        <w:t xml:space="preserve"> </w:t>
      </w:r>
      <w:r>
        <w:rPr/>
        <w:t>его</w:t>
      </w:r>
      <w:r>
        <w:rPr>
          <w:spacing w:val="-3"/>
        </w:rPr>
        <w:t xml:space="preserve"> </w:t>
      </w:r>
      <w:r>
        <w:rPr/>
        <w:t>эволюция</w:t>
      </w:r>
      <w:r>
        <w:rPr>
          <w:spacing w:val="-5"/>
        </w:rPr>
        <w:t xml:space="preserve"> </w:t>
      </w:r>
      <w:r>
        <w:rPr/>
        <w:t>как</w:t>
      </w:r>
      <w:r>
        <w:rPr>
          <w:spacing w:val="-2"/>
        </w:rPr>
        <w:t xml:space="preserve"> искусства.</w:t>
      </w:r>
    </w:p>
    <w:p>
      <w:pPr>
        <w:pStyle w:val="Style13"/>
        <w:ind w:left="932" w:right="1133" w:hanging="0"/>
        <w:rPr>
          <w:sz w:val="24"/>
        </w:rPr>
      </w:pPr>
      <w:r>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pPr>
        <w:pStyle w:val="Style13"/>
        <w:spacing w:lineRule="exact" w:line="274"/>
        <w:rPr>
          <w:sz w:val="24"/>
        </w:rPr>
      </w:pPr>
      <w:r>
        <w:rPr/>
        <w:t>Монтаж</w:t>
      </w:r>
      <w:r>
        <w:rPr>
          <w:spacing w:val="-6"/>
        </w:rPr>
        <w:t xml:space="preserve"> </w:t>
      </w:r>
      <w:r>
        <w:rPr/>
        <w:t>композиционно</w:t>
      </w:r>
      <w:r>
        <w:rPr>
          <w:spacing w:val="-4"/>
        </w:rPr>
        <w:t xml:space="preserve"> </w:t>
      </w:r>
      <w:r>
        <w:rPr/>
        <w:t>построенных</w:t>
      </w:r>
      <w:r>
        <w:rPr>
          <w:spacing w:val="-2"/>
        </w:rPr>
        <w:t xml:space="preserve"> </w:t>
      </w:r>
      <w:r>
        <w:rPr/>
        <w:t>кадров</w:t>
      </w:r>
      <w:r>
        <w:rPr>
          <w:spacing w:val="-2"/>
        </w:rPr>
        <w:t xml:space="preserve"> </w:t>
      </w:r>
      <w:r>
        <w:rPr/>
        <w:t>—</w:t>
      </w:r>
      <w:r>
        <w:rPr>
          <w:spacing w:val="-4"/>
        </w:rPr>
        <w:t xml:space="preserve"> </w:t>
      </w:r>
      <w:r>
        <w:rPr/>
        <w:t>основа</w:t>
      </w:r>
      <w:r>
        <w:rPr>
          <w:spacing w:val="-6"/>
        </w:rPr>
        <w:t xml:space="preserve"> </w:t>
      </w:r>
      <w:r>
        <w:rPr/>
        <w:t>языка</w:t>
      </w:r>
      <w:r>
        <w:rPr>
          <w:spacing w:val="-3"/>
        </w:rPr>
        <w:t xml:space="preserve"> </w:t>
      </w:r>
      <w:r>
        <w:rPr>
          <w:spacing w:val="-2"/>
        </w:rPr>
        <w:t>киноискусства.</w:t>
      </w:r>
    </w:p>
    <w:p>
      <w:pPr>
        <w:pStyle w:val="Style13"/>
        <w:ind w:left="932" w:right="1134" w:hanging="0"/>
        <w:rPr>
          <w:sz w:val="24"/>
        </w:rPr>
      </w:pPr>
      <w:r>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w:t>
      </w:r>
      <w:r>
        <w:rPr>
          <w:spacing w:val="-2"/>
        </w:rPr>
        <w:t>материале.</w:t>
      </w:r>
    </w:p>
    <w:p>
      <w:pPr>
        <w:pStyle w:val="Style13"/>
        <w:ind w:left="932" w:right="1129" w:hanging="0"/>
        <w:rPr>
          <w:sz w:val="24"/>
        </w:rPr>
      </w:pPr>
      <w:r>
        <w:rPr/>
        <w:t>Пространство и предметы, историческая конкретность и художественный образ — видеоряд художественного игрового фильма.</w:t>
      </w:r>
    </w:p>
    <w:p>
      <w:pPr>
        <w:pStyle w:val="Style13"/>
        <w:spacing w:before="1" w:after="0"/>
        <w:ind w:left="932" w:right="1134" w:hanging="0"/>
        <w:rPr>
          <w:sz w:val="24"/>
        </w:rPr>
      </w:pPr>
      <w:r>
        <w:rPr/>
        <w:t>Создание видеоролика — от замысла до съёмки. Разные жанры — разные задачи в работе</w:t>
      </w:r>
      <w:r>
        <w:rPr>
          <w:spacing w:val="40"/>
        </w:rPr>
        <w:t xml:space="preserve"> </w:t>
      </w:r>
      <w:r>
        <w:rPr/>
        <w:t>над видеороликом. Этапы создания видеоролика.</w:t>
      </w:r>
    </w:p>
    <w:p>
      <w:pPr>
        <w:pStyle w:val="Style13"/>
        <w:ind w:left="932" w:right="1132" w:hanging="0"/>
        <w:rPr>
          <w:sz w:val="24"/>
        </w:rPr>
      </w:pPr>
      <w:r>
        <w:rPr/>
        <w:t>Искусство анимации и художник-мультипликатор. Рисованные, кукольные мультфильмы и цифровая</w:t>
      </w:r>
      <w:r>
        <w:rPr>
          <w:spacing w:val="-3"/>
        </w:rPr>
        <w:t xml:space="preserve"> </w:t>
      </w:r>
      <w:r>
        <w:rPr/>
        <w:t>анимация.</w:t>
      </w:r>
      <w:r>
        <w:rPr>
          <w:spacing w:val="-3"/>
        </w:rPr>
        <w:t xml:space="preserve"> </w:t>
      </w:r>
      <w:r>
        <w:rPr/>
        <w:t>Уолт</w:t>
      </w:r>
      <w:r>
        <w:rPr>
          <w:spacing w:val="-3"/>
        </w:rPr>
        <w:t xml:space="preserve"> </w:t>
      </w:r>
      <w:r>
        <w:rPr/>
        <w:t>Дисней</w:t>
      </w:r>
      <w:r>
        <w:rPr>
          <w:spacing w:val="-3"/>
        </w:rPr>
        <w:t xml:space="preserve"> </w:t>
      </w:r>
      <w:r>
        <w:rPr/>
        <w:t>и</w:t>
      </w:r>
      <w:r>
        <w:rPr>
          <w:spacing w:val="-3"/>
        </w:rPr>
        <w:t xml:space="preserve"> </w:t>
      </w:r>
      <w:r>
        <w:rPr/>
        <w:t>его</w:t>
      </w:r>
      <w:r>
        <w:rPr>
          <w:spacing w:val="-3"/>
        </w:rPr>
        <w:t xml:space="preserve"> </w:t>
      </w:r>
      <w:r>
        <w:rPr/>
        <w:t>студия.</w:t>
      </w:r>
      <w:r>
        <w:rPr>
          <w:spacing w:val="-1"/>
        </w:rPr>
        <w:t xml:space="preserve"> </w:t>
      </w:r>
      <w:r>
        <w:rPr/>
        <w:t>Особое</w:t>
      </w:r>
      <w:r>
        <w:rPr>
          <w:spacing w:val="-2"/>
        </w:rPr>
        <w:t xml:space="preserve"> </w:t>
      </w:r>
      <w:r>
        <w:rPr/>
        <w:t>лицо</w:t>
      </w:r>
      <w:r>
        <w:rPr>
          <w:spacing w:val="-3"/>
        </w:rPr>
        <w:t xml:space="preserve"> </w:t>
      </w:r>
      <w:r>
        <w:rPr/>
        <w:t>отечественной</w:t>
      </w:r>
      <w:r>
        <w:rPr>
          <w:spacing w:val="-3"/>
        </w:rPr>
        <w:t xml:space="preserve"> </w:t>
      </w:r>
      <w:r>
        <w:rPr/>
        <w:t>мультипликации, её знаменитые создатели. Использование электронно-цифровых технологий в современном игровом кинематографе.</w:t>
      </w:r>
    </w:p>
    <w:p>
      <w:pPr>
        <w:pStyle w:val="Style13"/>
        <w:ind w:left="932" w:right="1133" w:hanging="0"/>
        <w:rPr>
          <w:sz w:val="24"/>
        </w:rPr>
      </w:pPr>
      <w:r>
        <w:rPr/>
        <w:t>Компьютерная анимация на</w:t>
      </w:r>
      <w:r>
        <w:rPr>
          <w:spacing w:val="-1"/>
        </w:rPr>
        <w:t xml:space="preserve"> </w:t>
      </w:r>
      <w:r>
        <w:rPr/>
        <w:t>занятиях в</w:t>
      </w:r>
      <w:r>
        <w:rPr>
          <w:spacing w:val="-1"/>
        </w:rPr>
        <w:t xml:space="preserve"> </w:t>
      </w:r>
      <w:r>
        <w:rPr/>
        <w:t>школе.</w:t>
      </w:r>
      <w:r>
        <w:rPr>
          <w:spacing w:val="-3"/>
        </w:rPr>
        <w:t xml:space="preserve"> </w:t>
      </w:r>
      <w:r>
        <w:rPr/>
        <w:t>Техническое</w:t>
      </w:r>
      <w:r>
        <w:rPr>
          <w:spacing w:val="-1"/>
        </w:rPr>
        <w:t xml:space="preserve"> </w:t>
      </w:r>
      <w:r>
        <w:rPr/>
        <w:t>оборудование</w:t>
      </w:r>
      <w:r>
        <w:rPr>
          <w:spacing w:val="-1"/>
        </w:rPr>
        <w:t xml:space="preserve"> </w:t>
      </w:r>
      <w:r>
        <w:rPr/>
        <w:t xml:space="preserve">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w:t>
      </w:r>
      <w:r>
        <w:rPr>
          <w:spacing w:val="-2"/>
        </w:rPr>
        <w:t>анимация.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Этапы</w:t>
      </w:r>
      <w:r>
        <w:rPr>
          <w:spacing w:val="-6"/>
        </w:rPr>
        <w:t xml:space="preserve"> </w:t>
      </w:r>
      <w:r>
        <w:rPr/>
        <w:t>создания</w:t>
      </w:r>
      <w:r>
        <w:rPr>
          <w:spacing w:val="-4"/>
        </w:rPr>
        <w:t xml:space="preserve"> </w:t>
      </w:r>
      <w:r>
        <w:rPr/>
        <w:t>анимационного</w:t>
      </w:r>
      <w:r>
        <w:rPr>
          <w:spacing w:val="-7"/>
        </w:rPr>
        <w:t xml:space="preserve"> </w:t>
      </w:r>
      <w:r>
        <w:rPr/>
        <w:t>фильма.</w:t>
      </w:r>
      <w:r>
        <w:rPr>
          <w:spacing w:val="-4"/>
        </w:rPr>
        <w:t xml:space="preserve"> </w:t>
      </w:r>
      <w:r>
        <w:rPr/>
        <w:t>Требования</w:t>
      </w:r>
      <w:r>
        <w:rPr>
          <w:spacing w:val="-4"/>
        </w:rPr>
        <w:t xml:space="preserve"> </w:t>
      </w:r>
      <w:r>
        <w:rPr/>
        <w:t>и</w:t>
      </w:r>
      <w:r>
        <w:rPr>
          <w:spacing w:val="-4"/>
        </w:rPr>
        <w:t xml:space="preserve"> </w:t>
      </w:r>
      <w:r>
        <w:rPr/>
        <w:t>критерии</w:t>
      </w:r>
      <w:r>
        <w:rPr>
          <w:spacing w:val="-5"/>
        </w:rPr>
        <w:t xml:space="preserve"> </w:t>
      </w:r>
      <w:r>
        <w:rPr>
          <w:spacing w:val="-2"/>
        </w:rPr>
        <w:t>художественности.</w:t>
      </w:r>
    </w:p>
    <w:p>
      <w:pPr>
        <w:pStyle w:val="Normal"/>
        <w:spacing w:before="64" w:after="0"/>
        <w:ind w:left="932" w:right="0" w:hanging="0"/>
        <w:jc w:val="left"/>
        <w:rPr>
          <w:b/>
          <w:b/>
          <w:sz w:val="24"/>
        </w:rPr>
      </w:pPr>
      <w:r>
        <w:rPr>
          <w:b/>
          <w:sz w:val="24"/>
        </w:rPr>
        <w:t>Тематическое</w:t>
      </w:r>
      <w:r>
        <w:rPr>
          <w:b/>
          <w:spacing w:val="-7"/>
          <w:sz w:val="24"/>
        </w:rPr>
        <w:t xml:space="preserve"> </w:t>
      </w:r>
      <w:r>
        <w:rPr>
          <w:b/>
          <w:sz w:val="24"/>
        </w:rPr>
        <w:t>планирование</w:t>
      </w:r>
      <w:r>
        <w:rPr>
          <w:b/>
          <w:spacing w:val="-4"/>
          <w:sz w:val="24"/>
        </w:rPr>
        <w:t xml:space="preserve"> </w:t>
      </w:r>
      <w:r>
        <w:rPr>
          <w:b/>
          <w:sz w:val="24"/>
        </w:rPr>
        <w:t>5</w:t>
      </w:r>
      <w:r>
        <w:rPr>
          <w:b/>
          <w:spacing w:val="-4"/>
          <w:sz w:val="24"/>
        </w:rPr>
        <w:t xml:space="preserve"> </w:t>
      </w:r>
      <w:r>
        <w:rPr>
          <w:b/>
          <w:spacing w:val="-2"/>
          <w:sz w:val="24"/>
        </w:rPr>
        <w:t>класс</w:t>
      </w:r>
    </w:p>
    <w:p>
      <w:pPr>
        <w:pStyle w:val="Style13"/>
        <w:ind w:left="0" w:right="0" w:hanging="0"/>
        <w:jc w:val="left"/>
        <w:rPr>
          <w:b/>
          <w:b/>
          <w:sz w:val="20"/>
        </w:rPr>
      </w:pPr>
      <w:r>
        <w:rPr>
          <w:b/>
          <w:sz w:val="20"/>
        </w:rPr>
      </w:r>
    </w:p>
    <w:p>
      <w:pPr>
        <w:pStyle w:val="Style13"/>
        <w:ind w:left="0" w:right="0" w:hanging="0"/>
        <w:jc w:val="left"/>
        <w:rPr>
          <w:b/>
          <w:b/>
          <w:sz w:val="20"/>
        </w:rPr>
      </w:pPr>
      <w:r>
        <w:rPr>
          <w:b/>
          <w:sz w:val="20"/>
        </w:rPr>
      </w:r>
    </w:p>
    <w:p>
      <w:pPr>
        <w:pStyle w:val="Style13"/>
        <w:ind w:left="0" w:right="0" w:hanging="0"/>
        <w:jc w:val="left"/>
        <w:rPr>
          <w:b/>
          <w:b/>
          <w:sz w:val="20"/>
        </w:rPr>
      </w:pPr>
      <w:r>
        <w:rPr>
          <w:b/>
          <w:sz w:val="20"/>
        </w:rPr>
      </w:r>
    </w:p>
    <w:p>
      <w:pPr>
        <w:pStyle w:val="Style13"/>
        <w:ind w:left="0" w:right="0" w:hanging="0"/>
        <w:jc w:val="left"/>
        <w:rPr>
          <w:b/>
          <w:b/>
          <w:sz w:val="20"/>
        </w:rPr>
      </w:pPr>
      <w:r>
        <w:rPr>
          <w:b/>
          <w:sz w:val="20"/>
        </w:rPr>
      </w:r>
    </w:p>
    <w:p>
      <w:pPr>
        <w:pStyle w:val="Style13"/>
        <w:spacing w:before="159" w:after="0"/>
        <w:ind w:left="0" w:right="0" w:hanging="0"/>
        <w:jc w:val="left"/>
        <w:rPr>
          <w:b/>
          <w:b/>
          <w:sz w:val="20"/>
        </w:rPr>
      </w:pPr>
      <w:r>
        <w:rPr>
          <w:b/>
          <w:sz w:val="20"/>
        </w:rPr>
      </w:r>
    </w:p>
    <w:tbl>
      <w:tblPr>
        <w:tblW w:w="9573" w:type="dxa"/>
        <w:jc w:val="left"/>
        <w:tblInd w:w="829" w:type="dxa"/>
        <w:tblLayout w:type="fixed"/>
        <w:tblCellMar>
          <w:top w:w="0" w:type="dxa"/>
          <w:left w:w="5" w:type="dxa"/>
          <w:bottom w:w="0" w:type="dxa"/>
          <w:right w:w="5" w:type="dxa"/>
        </w:tblCellMar>
        <w:tblLook w:val="01e0"/>
      </w:tblPr>
      <w:tblGrid>
        <w:gridCol w:w="809"/>
        <w:gridCol w:w="5571"/>
        <w:gridCol w:w="3193"/>
      </w:tblGrid>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pacing w:val="-10"/>
                <w:sz w:val="24"/>
              </w:rPr>
              <w:t>№</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z w:val="24"/>
              </w:rPr>
              <w:t>Темы</w:t>
            </w:r>
            <w:r>
              <w:rPr>
                <w:b/>
                <w:spacing w:val="-1"/>
                <w:sz w:val="24"/>
              </w:rPr>
              <w:t xml:space="preserve"> </w:t>
            </w:r>
            <w:r>
              <w:rPr>
                <w:b/>
                <w:spacing w:val="-2"/>
                <w:sz w:val="24"/>
              </w:rPr>
              <w:t>раздела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z w:val="24"/>
              </w:rPr>
              <w:t>Темы</w:t>
            </w:r>
            <w:r>
              <w:rPr>
                <w:b/>
                <w:spacing w:val="-1"/>
                <w:sz w:val="24"/>
              </w:rPr>
              <w:t xml:space="preserve"> </w:t>
            </w:r>
            <w:r>
              <w:rPr>
                <w:b/>
                <w:spacing w:val="-2"/>
                <w:sz w:val="24"/>
              </w:rPr>
              <w:t>раздела</w:t>
            </w:r>
          </w:p>
        </w:tc>
      </w:tr>
      <w:tr>
        <w:trPr>
          <w:trHeight w:val="551"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1</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151" w:leader="none"/>
                <w:tab w:val="left" w:pos="2398" w:leader="none"/>
                <w:tab w:val="left" w:pos="2847" w:leader="none"/>
              </w:tabs>
              <w:spacing w:lineRule="exact" w:line="268"/>
              <w:ind w:left="110" w:right="0" w:hanging="0"/>
              <w:rPr>
                <w:sz w:val="24"/>
              </w:rPr>
            </w:pPr>
            <w:r>
              <w:rPr>
                <w:spacing w:val="-2"/>
                <w:sz w:val="24"/>
              </w:rPr>
              <w:t>Общие</w:t>
            </w:r>
            <w:r>
              <w:rPr>
                <w:sz w:val="24"/>
              </w:rPr>
              <w:tab/>
            </w:r>
            <w:r>
              <w:rPr>
                <w:spacing w:val="-2"/>
                <w:sz w:val="24"/>
              </w:rPr>
              <w:t>сведения</w:t>
            </w:r>
            <w:r>
              <w:rPr>
                <w:sz w:val="24"/>
              </w:rPr>
              <w:tab/>
            </w:r>
            <w:r>
              <w:rPr>
                <w:spacing w:val="-10"/>
                <w:sz w:val="24"/>
              </w:rPr>
              <w:t>о</w:t>
            </w:r>
            <w:r>
              <w:rPr>
                <w:sz w:val="24"/>
              </w:rPr>
              <w:tab/>
            </w:r>
            <w:r>
              <w:rPr>
                <w:spacing w:val="-2"/>
                <w:sz w:val="24"/>
              </w:rPr>
              <w:t>декоративно-прикладном</w:t>
            </w:r>
          </w:p>
          <w:p>
            <w:pPr>
              <w:pStyle w:val="TableParagraph"/>
              <w:widowControl w:val="false"/>
              <w:spacing w:lineRule="exact" w:line="264"/>
              <w:ind w:left="110" w:right="0" w:hanging="0"/>
              <w:rPr>
                <w:sz w:val="24"/>
              </w:rPr>
            </w:pPr>
            <w:r>
              <w:rPr>
                <w:spacing w:val="-2"/>
                <w:sz w:val="24"/>
              </w:rPr>
              <w:t>искусстве</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1</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10"/>
                <w:sz w:val="24"/>
              </w:rPr>
              <w:t>2</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z w:val="24"/>
              </w:rPr>
              <w:t>.</w:t>
            </w:r>
            <w:r>
              <w:rPr>
                <w:spacing w:val="-3"/>
                <w:sz w:val="24"/>
              </w:rPr>
              <w:t xml:space="preserve"> </w:t>
            </w:r>
            <w:r>
              <w:rPr>
                <w:sz w:val="24"/>
              </w:rPr>
              <w:t>Древние</w:t>
            </w:r>
            <w:r>
              <w:rPr>
                <w:spacing w:val="-4"/>
                <w:sz w:val="24"/>
              </w:rPr>
              <w:t xml:space="preserve"> </w:t>
            </w:r>
            <w:r>
              <w:rPr>
                <w:sz w:val="24"/>
              </w:rPr>
              <w:t>корни</w:t>
            </w:r>
            <w:r>
              <w:rPr>
                <w:spacing w:val="-4"/>
                <w:sz w:val="24"/>
              </w:rPr>
              <w:t xml:space="preserve"> </w:t>
            </w:r>
            <w:r>
              <w:rPr>
                <w:sz w:val="24"/>
              </w:rPr>
              <w:t>народного</w:t>
            </w:r>
            <w:r>
              <w:rPr>
                <w:spacing w:val="-2"/>
                <w:sz w:val="24"/>
              </w:rPr>
              <w:t xml:space="preserve"> искусства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10"/>
                <w:sz w:val="24"/>
              </w:rPr>
              <w:t>8</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10"/>
                <w:sz w:val="24"/>
              </w:rPr>
              <w:t>3</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z w:val="24"/>
              </w:rPr>
              <w:t>.</w:t>
            </w:r>
            <w:r>
              <w:rPr>
                <w:spacing w:val="-5"/>
                <w:sz w:val="24"/>
              </w:rPr>
              <w:t xml:space="preserve"> </w:t>
            </w:r>
            <w:r>
              <w:rPr>
                <w:sz w:val="24"/>
              </w:rPr>
              <w:t>Народные</w:t>
            </w:r>
            <w:r>
              <w:rPr>
                <w:spacing w:val="-4"/>
                <w:sz w:val="24"/>
              </w:rPr>
              <w:t xml:space="preserve"> </w:t>
            </w:r>
            <w:r>
              <w:rPr>
                <w:sz w:val="24"/>
              </w:rPr>
              <w:t>художественные</w:t>
            </w:r>
            <w:r>
              <w:rPr>
                <w:spacing w:val="-4"/>
                <w:sz w:val="24"/>
              </w:rPr>
              <w:t xml:space="preserve"> </w:t>
            </w:r>
            <w:r>
              <w:rPr>
                <w:spacing w:val="-2"/>
                <w:sz w:val="24"/>
              </w:rPr>
              <w:t>промыслы</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5"/>
                <w:sz w:val="24"/>
              </w:rPr>
              <w:t>12</w:t>
            </w:r>
          </w:p>
        </w:tc>
      </w:tr>
      <w:tr>
        <w:trPr>
          <w:trHeight w:val="554"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7" w:right="0" w:hanging="0"/>
              <w:rPr>
                <w:sz w:val="24"/>
              </w:rPr>
            </w:pPr>
            <w:r>
              <w:rPr>
                <w:spacing w:val="-10"/>
                <w:sz w:val="24"/>
              </w:rPr>
              <w:t>4</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944" w:leader="none"/>
                <w:tab w:val="left" w:pos="4193" w:leader="none"/>
                <w:tab w:val="left" w:pos="4536" w:leader="none"/>
              </w:tabs>
              <w:spacing w:lineRule="exact" w:line="270"/>
              <w:ind w:left="110" w:right="0" w:hanging="0"/>
              <w:rPr>
                <w:sz w:val="24"/>
              </w:rPr>
            </w:pPr>
            <w:r>
              <w:rPr>
                <w:spacing w:val="-2"/>
                <w:sz w:val="24"/>
              </w:rPr>
              <w:t>Декоративно-прикладное</w:t>
            </w:r>
            <w:r>
              <w:rPr>
                <w:sz w:val="24"/>
              </w:rPr>
              <w:tab/>
            </w:r>
            <w:r>
              <w:rPr>
                <w:spacing w:val="-2"/>
                <w:sz w:val="24"/>
              </w:rPr>
              <w:t>искусство</w:t>
            </w:r>
            <w:r>
              <w:rPr>
                <w:sz w:val="24"/>
              </w:rPr>
              <w:tab/>
            </w:r>
            <w:r>
              <w:rPr>
                <w:spacing w:val="-10"/>
                <w:sz w:val="24"/>
              </w:rPr>
              <w:t>в</w:t>
            </w:r>
            <w:r>
              <w:rPr>
                <w:sz w:val="24"/>
              </w:rPr>
              <w:tab/>
            </w:r>
            <w:r>
              <w:rPr>
                <w:spacing w:val="-2"/>
                <w:sz w:val="24"/>
              </w:rPr>
              <w:t>культуре</w:t>
            </w:r>
          </w:p>
          <w:p>
            <w:pPr>
              <w:pStyle w:val="TableParagraph"/>
              <w:widowControl w:val="false"/>
              <w:spacing w:lineRule="exact" w:line="264"/>
              <w:ind w:left="110" w:right="0" w:hanging="0"/>
              <w:rPr>
                <w:sz w:val="24"/>
              </w:rPr>
            </w:pPr>
            <w:r>
              <w:rPr>
                <w:sz w:val="24"/>
              </w:rPr>
              <w:t>разных</w:t>
            </w:r>
            <w:r>
              <w:rPr>
                <w:spacing w:val="-2"/>
                <w:sz w:val="24"/>
              </w:rPr>
              <w:t xml:space="preserve"> </w:t>
            </w:r>
            <w:r>
              <w:rPr>
                <w:sz w:val="24"/>
              </w:rPr>
              <w:t>эпох и</w:t>
            </w:r>
            <w:r>
              <w:rPr>
                <w:spacing w:val="-3"/>
                <w:sz w:val="24"/>
              </w:rPr>
              <w:t xml:space="preserve"> </w:t>
            </w:r>
            <w:r>
              <w:rPr>
                <w:spacing w:val="-2"/>
                <w:sz w:val="24"/>
              </w:rPr>
              <w:t>народов</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0" w:right="0" w:hanging="0"/>
              <w:rPr>
                <w:sz w:val="24"/>
              </w:rPr>
            </w:pPr>
            <w:r>
              <w:rPr>
                <w:spacing w:val="-10"/>
                <w:sz w:val="24"/>
              </w:rPr>
              <w:t>7</w:t>
            </w:r>
          </w:p>
        </w:tc>
      </w:tr>
      <w:tr>
        <w:trPr>
          <w:trHeight w:val="552"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5</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3032" w:leader="none"/>
                <w:tab w:val="left" w:pos="4373" w:leader="none"/>
                <w:tab w:val="left" w:pos="4809" w:leader="none"/>
              </w:tabs>
              <w:spacing w:lineRule="exact" w:line="268"/>
              <w:ind w:left="110" w:right="0" w:hanging="0"/>
              <w:rPr>
                <w:sz w:val="24"/>
              </w:rPr>
            </w:pPr>
            <w:r>
              <w:rPr>
                <w:spacing w:val="-2"/>
                <w:sz w:val="24"/>
              </w:rPr>
              <w:t>Декоративно-прикладное</w:t>
            </w:r>
            <w:r>
              <w:rPr>
                <w:sz w:val="24"/>
              </w:rPr>
              <w:tab/>
            </w:r>
            <w:r>
              <w:rPr>
                <w:spacing w:val="-2"/>
                <w:sz w:val="24"/>
              </w:rPr>
              <w:t>искусство</w:t>
            </w:r>
            <w:r>
              <w:rPr>
                <w:sz w:val="24"/>
              </w:rPr>
              <w:tab/>
            </w:r>
            <w:r>
              <w:rPr>
                <w:spacing w:val="-10"/>
                <w:sz w:val="24"/>
              </w:rPr>
              <w:t>в</w:t>
            </w:r>
            <w:r>
              <w:rPr>
                <w:sz w:val="24"/>
              </w:rPr>
              <w:tab/>
            </w:r>
            <w:r>
              <w:rPr>
                <w:spacing w:val="-2"/>
                <w:sz w:val="24"/>
              </w:rPr>
              <w:t>жизни</w:t>
            </w:r>
          </w:p>
          <w:p>
            <w:pPr>
              <w:pStyle w:val="TableParagraph"/>
              <w:widowControl w:val="false"/>
              <w:spacing w:lineRule="exact" w:line="264"/>
              <w:ind w:left="110" w:right="0" w:hanging="0"/>
              <w:rPr>
                <w:sz w:val="24"/>
              </w:rPr>
            </w:pPr>
            <w:r>
              <w:rPr>
                <w:sz w:val="24"/>
              </w:rPr>
              <w:t>современного</w:t>
            </w:r>
            <w:r>
              <w:rPr>
                <w:spacing w:val="-3"/>
                <w:sz w:val="24"/>
              </w:rPr>
              <w:t xml:space="preserve"> </w:t>
            </w:r>
            <w:r>
              <w:rPr>
                <w:spacing w:val="-2"/>
                <w:sz w:val="24"/>
              </w:rPr>
              <w:t>человека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6</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pacing w:val="-2"/>
                <w:sz w:val="24"/>
              </w:rPr>
              <w:t>Итого</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pacing w:val="-5"/>
                <w:sz w:val="24"/>
              </w:rPr>
              <w:t>34</w:t>
            </w:r>
          </w:p>
        </w:tc>
      </w:tr>
    </w:tbl>
    <w:p>
      <w:pPr>
        <w:pStyle w:val="Style13"/>
        <w:ind w:left="0" w:right="0" w:hanging="0"/>
        <w:jc w:val="left"/>
        <w:rPr>
          <w:b/>
          <w:b/>
        </w:rPr>
      </w:pPr>
      <w:r>
        <w:rPr>
          <w:b/>
        </w:rPr>
      </w:r>
    </w:p>
    <w:p>
      <w:pPr>
        <w:pStyle w:val="Style13"/>
        <w:ind w:left="0" w:right="0" w:hanging="0"/>
        <w:jc w:val="left"/>
        <w:rPr>
          <w:b/>
          <w:b/>
        </w:rPr>
      </w:pPr>
      <w:r>
        <w:rPr>
          <w:b/>
        </w:rPr>
      </w:r>
    </w:p>
    <w:p>
      <w:pPr>
        <w:pStyle w:val="Style13"/>
        <w:spacing w:before="275" w:after="0"/>
        <w:ind w:left="0" w:right="0" w:hanging="0"/>
        <w:jc w:val="left"/>
        <w:rPr>
          <w:b/>
          <w:b/>
        </w:rPr>
      </w:pPr>
      <w:r>
        <w:rPr>
          <w:b/>
        </w:rPr>
      </w:r>
    </w:p>
    <w:p>
      <w:pPr>
        <w:pStyle w:val="ListParagraph"/>
        <w:numPr>
          <w:ilvl w:val="0"/>
          <w:numId w:val="75"/>
        </w:numPr>
        <w:tabs>
          <w:tab w:val="clear" w:pos="720"/>
          <w:tab w:val="left" w:pos="1112" w:leader="none"/>
        </w:tabs>
        <w:spacing w:lineRule="auto" w:line="240" w:before="0" w:after="4"/>
        <w:ind w:left="1112" w:right="0" w:hanging="180"/>
        <w:jc w:val="left"/>
        <w:rPr>
          <w:b/>
          <w:b/>
          <w:sz w:val="24"/>
        </w:rPr>
      </w:pPr>
      <w:r>
        <w:rPr>
          <w:b/>
          <w:spacing w:val="-2"/>
          <w:sz w:val="24"/>
        </w:rPr>
        <w:t>класс</w:t>
      </w:r>
    </w:p>
    <w:tbl>
      <w:tblPr>
        <w:tblW w:w="9573" w:type="dxa"/>
        <w:jc w:val="left"/>
        <w:tblInd w:w="829" w:type="dxa"/>
        <w:tblLayout w:type="fixed"/>
        <w:tblCellMar>
          <w:top w:w="0" w:type="dxa"/>
          <w:left w:w="5" w:type="dxa"/>
          <w:bottom w:w="0" w:type="dxa"/>
          <w:right w:w="5" w:type="dxa"/>
        </w:tblCellMar>
        <w:tblLook w:val="01e0"/>
      </w:tblPr>
      <w:tblGrid>
        <w:gridCol w:w="809"/>
        <w:gridCol w:w="5571"/>
        <w:gridCol w:w="3193"/>
      </w:tblGrid>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pacing w:val="-10"/>
                <w:sz w:val="24"/>
              </w:rPr>
              <w:t>№</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z w:val="24"/>
              </w:rPr>
              <w:t>Темы</w:t>
            </w:r>
            <w:r>
              <w:rPr>
                <w:b/>
                <w:spacing w:val="-1"/>
                <w:sz w:val="24"/>
              </w:rPr>
              <w:t xml:space="preserve"> </w:t>
            </w:r>
            <w:r>
              <w:rPr>
                <w:b/>
                <w:spacing w:val="-2"/>
                <w:sz w:val="24"/>
              </w:rPr>
              <w:t>раздела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z w:val="24"/>
              </w:rPr>
              <w:t>Кол-во</w:t>
            </w:r>
            <w:r>
              <w:rPr>
                <w:b/>
                <w:spacing w:val="-1"/>
                <w:sz w:val="24"/>
              </w:rPr>
              <w:t xml:space="preserve"> </w:t>
            </w:r>
            <w:r>
              <w:rPr>
                <w:b/>
                <w:spacing w:val="-2"/>
                <w:sz w:val="24"/>
              </w:rPr>
              <w:t>часов</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10"/>
                <w:sz w:val="24"/>
              </w:rPr>
              <w:t>1</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70" w:right="0" w:hanging="0"/>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 xml:space="preserve">видах </w:t>
            </w:r>
            <w:r>
              <w:rPr>
                <w:spacing w:val="-2"/>
                <w:sz w:val="24"/>
              </w:rPr>
              <w:t>искусства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10"/>
                <w:sz w:val="24"/>
              </w:rPr>
              <w:t>1</w:t>
            </w:r>
          </w:p>
        </w:tc>
      </w:tr>
      <w:tr>
        <w:trPr>
          <w:trHeight w:val="551"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2</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26" w:leader="none"/>
                <w:tab w:val="left" w:pos="3228" w:leader="none"/>
                <w:tab w:val="left" w:pos="4617" w:leader="none"/>
                <w:tab w:val="left" w:pos="5130" w:leader="none"/>
              </w:tabs>
              <w:spacing w:lineRule="exact" w:line="268"/>
              <w:ind w:left="110" w:right="0" w:hanging="0"/>
              <w:rPr>
                <w:sz w:val="24"/>
              </w:rPr>
            </w:pPr>
            <w:r>
              <w:rPr>
                <w:spacing w:val="-4"/>
                <w:sz w:val="24"/>
              </w:rPr>
              <w:t>Язык</w:t>
            </w:r>
            <w:r>
              <w:rPr>
                <w:sz w:val="24"/>
              </w:rPr>
              <w:tab/>
            </w:r>
            <w:r>
              <w:rPr>
                <w:spacing w:val="-2"/>
                <w:sz w:val="24"/>
              </w:rPr>
              <w:t>изобразительного</w:t>
            </w:r>
            <w:r>
              <w:rPr>
                <w:sz w:val="24"/>
              </w:rPr>
              <w:tab/>
            </w:r>
            <w:r>
              <w:rPr>
                <w:spacing w:val="-2"/>
                <w:sz w:val="24"/>
              </w:rPr>
              <w:t>искусства</w:t>
            </w:r>
            <w:r>
              <w:rPr>
                <w:sz w:val="24"/>
              </w:rPr>
              <w:tab/>
            </w:r>
            <w:r>
              <w:rPr>
                <w:spacing w:val="-10"/>
                <w:sz w:val="24"/>
              </w:rPr>
              <w:t>и</w:t>
            </w:r>
            <w:r>
              <w:rPr>
                <w:sz w:val="24"/>
              </w:rPr>
              <w:tab/>
            </w:r>
            <w:r>
              <w:rPr>
                <w:spacing w:val="-5"/>
                <w:sz w:val="24"/>
              </w:rPr>
              <w:t>его</w:t>
            </w:r>
          </w:p>
          <w:p>
            <w:pPr>
              <w:pStyle w:val="TableParagraph"/>
              <w:widowControl w:val="false"/>
              <w:spacing w:lineRule="exact" w:line="264"/>
              <w:ind w:left="110" w:right="0" w:hanging="0"/>
              <w:rPr>
                <w:sz w:val="24"/>
              </w:rPr>
            </w:pPr>
            <w:r>
              <w:rPr>
                <w:sz w:val="24"/>
              </w:rPr>
              <w:t>выразительные</w:t>
            </w:r>
            <w:r>
              <w:rPr>
                <w:spacing w:val="-7"/>
                <w:sz w:val="24"/>
              </w:rPr>
              <w:t xml:space="preserve"> </w:t>
            </w:r>
            <w:r>
              <w:rPr>
                <w:spacing w:val="-2"/>
                <w:sz w:val="24"/>
              </w:rPr>
              <w:t>средства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7</w:t>
            </w:r>
          </w:p>
        </w:tc>
      </w:tr>
      <w:tr>
        <w:trPr>
          <w:trHeight w:val="278"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sz w:val="24"/>
              </w:rPr>
            </w:pPr>
            <w:r>
              <w:rPr>
                <w:spacing w:val="-10"/>
                <w:sz w:val="24"/>
              </w:rPr>
              <w:t>3</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10" w:right="0" w:hanging="0"/>
              <w:rPr>
                <w:sz w:val="24"/>
              </w:rPr>
            </w:pPr>
            <w:r>
              <w:rPr>
                <w:sz w:val="24"/>
              </w:rPr>
              <w:t>Жанры</w:t>
            </w:r>
            <w:r>
              <w:rPr>
                <w:spacing w:val="-7"/>
                <w:sz w:val="24"/>
              </w:rPr>
              <w:t xml:space="preserve"> </w:t>
            </w:r>
            <w:r>
              <w:rPr>
                <w:sz w:val="24"/>
              </w:rPr>
              <w:t>изобразительного</w:t>
            </w:r>
            <w:r>
              <w:rPr>
                <w:spacing w:val="-6"/>
                <w:sz w:val="24"/>
              </w:rPr>
              <w:t xml:space="preserve"> </w:t>
            </w:r>
            <w:r>
              <w:rPr>
                <w:spacing w:val="-2"/>
                <w:sz w:val="24"/>
              </w:rPr>
              <w:t>искусства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10" w:right="0" w:hanging="0"/>
              <w:rPr>
                <w:sz w:val="24"/>
              </w:rPr>
            </w:pPr>
            <w:r>
              <w:rPr>
                <w:spacing w:val="-10"/>
                <w:sz w:val="24"/>
              </w:rPr>
              <w:t>1</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10"/>
                <w:sz w:val="24"/>
              </w:rPr>
              <w:t>4</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2"/>
                <w:sz w:val="24"/>
              </w:rPr>
              <w:t>Натюрморт</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10"/>
                <w:sz w:val="24"/>
              </w:rPr>
              <w:t>5</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10"/>
                <w:sz w:val="24"/>
              </w:rPr>
              <w:t>5</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2"/>
                <w:sz w:val="24"/>
              </w:rPr>
              <w:t>Портрет</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10"/>
                <w:sz w:val="24"/>
              </w:rPr>
              <w:t>6</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10"/>
                <w:sz w:val="24"/>
              </w:rPr>
              <w:t>6</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2"/>
                <w:sz w:val="24"/>
              </w:rPr>
              <w:t>Пейзаж</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10"/>
                <w:sz w:val="24"/>
              </w:rPr>
              <w:t>6</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10"/>
                <w:sz w:val="24"/>
              </w:rPr>
              <w:t>7</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70" w:right="0" w:hanging="0"/>
              <w:rPr>
                <w:sz w:val="24"/>
              </w:rPr>
            </w:pPr>
            <w:r>
              <w:rPr>
                <w:sz w:val="24"/>
              </w:rPr>
              <w:t>Бытовой</w:t>
            </w:r>
            <w:r>
              <w:rPr>
                <w:spacing w:val="-4"/>
                <w:sz w:val="24"/>
              </w:rPr>
              <w:t xml:space="preserve"> </w:t>
            </w:r>
            <w:r>
              <w:rPr>
                <w:sz w:val="24"/>
              </w:rPr>
              <w:t>жанр</w:t>
            </w:r>
            <w:r>
              <w:rPr>
                <w:spacing w:val="-4"/>
                <w:sz w:val="24"/>
              </w:rPr>
              <w:t xml:space="preserve"> </w:t>
            </w:r>
            <w:r>
              <w:rPr>
                <w:sz w:val="24"/>
              </w:rPr>
              <w:t>в</w:t>
            </w:r>
            <w:r>
              <w:rPr>
                <w:spacing w:val="-5"/>
                <w:sz w:val="24"/>
              </w:rPr>
              <w:t xml:space="preserve"> </w:t>
            </w:r>
            <w:r>
              <w:rPr>
                <w:sz w:val="24"/>
              </w:rPr>
              <w:t>изобразительном</w:t>
            </w:r>
            <w:r>
              <w:rPr>
                <w:spacing w:val="-4"/>
                <w:sz w:val="24"/>
              </w:rPr>
              <w:t xml:space="preserve"> </w:t>
            </w:r>
            <w:r>
              <w:rPr>
                <w:spacing w:val="-2"/>
                <w:sz w:val="24"/>
              </w:rPr>
              <w:t>искусстве</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10"/>
                <w:sz w:val="24"/>
              </w:rPr>
              <w:t>2</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10"/>
                <w:sz w:val="24"/>
              </w:rPr>
              <w:t>8</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70" w:right="0" w:hanging="0"/>
              <w:rPr>
                <w:sz w:val="24"/>
              </w:rPr>
            </w:pPr>
            <w:r>
              <w:rPr>
                <w:sz w:val="24"/>
              </w:rPr>
              <w:t>Исторический</w:t>
            </w:r>
            <w:r>
              <w:rPr>
                <w:spacing w:val="-5"/>
                <w:sz w:val="24"/>
              </w:rPr>
              <w:t xml:space="preserve"> </w:t>
            </w:r>
            <w:r>
              <w:rPr>
                <w:sz w:val="24"/>
              </w:rPr>
              <w:t>жанр</w:t>
            </w:r>
            <w:r>
              <w:rPr>
                <w:spacing w:val="-4"/>
                <w:sz w:val="24"/>
              </w:rPr>
              <w:t xml:space="preserve"> </w:t>
            </w:r>
            <w:r>
              <w:rPr>
                <w:sz w:val="24"/>
              </w:rPr>
              <w:t>в</w:t>
            </w:r>
            <w:r>
              <w:rPr>
                <w:spacing w:val="-5"/>
                <w:sz w:val="24"/>
              </w:rPr>
              <w:t xml:space="preserve"> </w:t>
            </w:r>
            <w:r>
              <w:rPr>
                <w:sz w:val="24"/>
              </w:rPr>
              <w:t>изобразительном</w:t>
            </w:r>
            <w:r>
              <w:rPr>
                <w:spacing w:val="-5"/>
                <w:sz w:val="24"/>
              </w:rPr>
              <w:t xml:space="preserve"> </w:t>
            </w:r>
            <w:r>
              <w:rPr>
                <w:spacing w:val="-2"/>
                <w:sz w:val="24"/>
              </w:rPr>
              <w:t>искусстве</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10"/>
                <w:sz w:val="24"/>
              </w:rPr>
              <w:t>3</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10"/>
                <w:sz w:val="24"/>
              </w:rPr>
              <w:t>9</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z w:val="24"/>
              </w:rPr>
              <w:t>Библейские</w:t>
            </w:r>
            <w:r>
              <w:rPr>
                <w:spacing w:val="-5"/>
                <w:sz w:val="24"/>
              </w:rPr>
              <w:t xml:space="preserve"> </w:t>
            </w:r>
            <w:r>
              <w:rPr>
                <w:sz w:val="24"/>
              </w:rPr>
              <w:t>темы</w:t>
            </w:r>
            <w:r>
              <w:rPr>
                <w:spacing w:val="-5"/>
                <w:sz w:val="24"/>
              </w:rPr>
              <w:t xml:space="preserve"> </w:t>
            </w:r>
            <w:r>
              <w:rPr>
                <w:sz w:val="24"/>
              </w:rPr>
              <w:t>в</w:t>
            </w:r>
            <w:r>
              <w:rPr>
                <w:spacing w:val="-5"/>
                <w:sz w:val="24"/>
              </w:rPr>
              <w:t xml:space="preserve"> </w:t>
            </w:r>
            <w:r>
              <w:rPr>
                <w:sz w:val="24"/>
              </w:rPr>
              <w:t>изобразительном</w:t>
            </w:r>
            <w:r>
              <w:rPr>
                <w:spacing w:val="-4"/>
                <w:sz w:val="24"/>
              </w:rPr>
              <w:t xml:space="preserve"> </w:t>
            </w:r>
            <w:r>
              <w:rPr>
                <w:spacing w:val="-2"/>
                <w:sz w:val="24"/>
              </w:rPr>
              <w:t>искусстве</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sz w:val="24"/>
              </w:rPr>
            </w:pPr>
            <w:r>
              <w:rPr>
                <w:spacing w:val="-10"/>
                <w:sz w:val="24"/>
              </w:rPr>
              <w:t>3</w:t>
            </w:r>
          </w:p>
        </w:tc>
      </w:tr>
      <w:tr>
        <w:trPr>
          <w:trHeight w:val="278"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10" w:right="0" w:hanging="0"/>
              <w:rPr>
                <w:b/>
                <w:b/>
                <w:sz w:val="24"/>
              </w:rPr>
            </w:pPr>
            <w:r>
              <w:rPr>
                <w:b/>
                <w:spacing w:val="-2"/>
                <w:sz w:val="24"/>
              </w:rPr>
              <w:t>Итого</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10" w:right="0" w:hanging="0"/>
              <w:rPr>
                <w:b/>
                <w:b/>
                <w:sz w:val="24"/>
              </w:rPr>
            </w:pPr>
            <w:r>
              <w:rPr>
                <w:b/>
                <w:spacing w:val="-5"/>
                <w:sz w:val="24"/>
              </w:rPr>
              <w:t>34</w:t>
            </w:r>
          </w:p>
        </w:tc>
      </w:tr>
    </w:tbl>
    <w:p>
      <w:pPr>
        <w:pStyle w:val="Style13"/>
        <w:spacing w:before="2" w:after="0"/>
        <w:ind w:left="0" w:right="0" w:hanging="0"/>
        <w:jc w:val="left"/>
        <w:rPr>
          <w:b/>
          <w:b/>
        </w:rPr>
      </w:pPr>
      <w:r>
        <w:rPr>
          <w:b/>
        </w:rPr>
      </w:r>
    </w:p>
    <w:p>
      <w:pPr>
        <w:pStyle w:val="ListParagraph"/>
        <w:numPr>
          <w:ilvl w:val="0"/>
          <w:numId w:val="75"/>
        </w:numPr>
        <w:tabs>
          <w:tab w:val="clear" w:pos="720"/>
          <w:tab w:val="left" w:pos="1112" w:leader="none"/>
        </w:tabs>
        <w:spacing w:lineRule="auto" w:line="240" w:before="0" w:after="3"/>
        <w:ind w:left="1112" w:right="0" w:hanging="180"/>
        <w:jc w:val="left"/>
        <w:rPr>
          <w:b/>
          <w:b/>
          <w:sz w:val="24"/>
        </w:rPr>
      </w:pPr>
      <w:r>
        <w:rPr>
          <w:b/>
          <w:spacing w:val="-2"/>
          <w:sz w:val="24"/>
        </w:rPr>
        <w:t>класс</w:t>
      </w:r>
    </w:p>
    <w:tbl>
      <w:tblPr>
        <w:tblW w:w="9573" w:type="dxa"/>
        <w:jc w:val="left"/>
        <w:tblInd w:w="829" w:type="dxa"/>
        <w:tblLayout w:type="fixed"/>
        <w:tblCellMar>
          <w:top w:w="0" w:type="dxa"/>
          <w:left w:w="5" w:type="dxa"/>
          <w:bottom w:w="0" w:type="dxa"/>
          <w:right w:w="5" w:type="dxa"/>
        </w:tblCellMar>
        <w:tblLook w:val="01e0"/>
      </w:tblPr>
      <w:tblGrid>
        <w:gridCol w:w="809"/>
        <w:gridCol w:w="5571"/>
        <w:gridCol w:w="3193"/>
      </w:tblGrid>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pacing w:val="-10"/>
                <w:sz w:val="24"/>
              </w:rPr>
              <w:t>№</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z w:val="24"/>
              </w:rPr>
              <w:t>Темы</w:t>
            </w:r>
            <w:r>
              <w:rPr>
                <w:b/>
                <w:spacing w:val="-1"/>
                <w:sz w:val="24"/>
              </w:rPr>
              <w:t xml:space="preserve"> </w:t>
            </w:r>
            <w:r>
              <w:rPr>
                <w:b/>
                <w:spacing w:val="-2"/>
                <w:sz w:val="24"/>
              </w:rPr>
              <w:t>раздела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z w:val="24"/>
              </w:rPr>
              <w:t>Темы</w:t>
            </w:r>
            <w:r>
              <w:rPr>
                <w:b/>
                <w:spacing w:val="-1"/>
                <w:sz w:val="24"/>
              </w:rPr>
              <w:t xml:space="preserve"> </w:t>
            </w:r>
            <w:r>
              <w:rPr>
                <w:b/>
                <w:spacing w:val="-2"/>
                <w:sz w:val="24"/>
              </w:rPr>
              <w:t>раздела</w:t>
            </w:r>
          </w:p>
        </w:tc>
      </w:tr>
      <w:tr>
        <w:trPr>
          <w:trHeight w:val="828"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1</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14" w:leader="none"/>
                <w:tab w:val="left" w:pos="2506" w:leader="none"/>
                <w:tab w:val="left" w:pos="3725" w:leader="none"/>
                <w:tab w:val="left" w:pos="4289" w:leader="none"/>
                <w:tab w:val="left" w:pos="4450" w:leader="none"/>
              </w:tabs>
              <w:ind w:left="110" w:right="92" w:hanging="0"/>
              <w:rPr>
                <w:sz w:val="24"/>
              </w:rPr>
            </w:pPr>
            <w:r>
              <w:rPr>
                <w:spacing w:val="-2"/>
                <w:sz w:val="24"/>
              </w:rPr>
              <w:t>Архитектура</w:t>
            </w:r>
            <w:r>
              <w:rPr>
                <w:sz w:val="24"/>
              </w:rPr>
              <w:tab/>
            </w:r>
            <w:r>
              <w:rPr>
                <w:spacing w:val="-10"/>
                <w:sz w:val="24"/>
              </w:rPr>
              <w:t>и</w:t>
            </w:r>
            <w:r>
              <w:rPr>
                <w:sz w:val="24"/>
              </w:rPr>
              <w:tab/>
            </w:r>
            <w:r>
              <w:rPr>
                <w:spacing w:val="-39"/>
                <w:sz w:val="24"/>
              </w:rPr>
              <w:t xml:space="preserve"> </w:t>
            </w:r>
            <w:r>
              <w:rPr>
                <w:sz w:val="24"/>
              </w:rPr>
              <w:t>дизайн</w:t>
              <w:tab/>
            </w:r>
            <w:r>
              <w:rPr>
                <w:spacing w:val="-10"/>
                <w:sz w:val="24"/>
              </w:rPr>
              <w:t>—</w:t>
            </w:r>
            <w:r>
              <w:rPr>
                <w:sz w:val="24"/>
              </w:rPr>
              <w:tab/>
              <w:tab/>
            </w:r>
            <w:r>
              <w:rPr>
                <w:spacing w:val="-2"/>
                <w:sz w:val="24"/>
              </w:rPr>
              <w:t>искусства художественной</w:t>
            </w:r>
            <w:r>
              <w:rPr>
                <w:sz w:val="24"/>
              </w:rPr>
              <w:tab/>
              <w:tab/>
            </w:r>
            <w:r>
              <w:rPr>
                <w:spacing w:val="-2"/>
                <w:sz w:val="24"/>
              </w:rPr>
              <w:t>постройки</w:t>
            </w:r>
            <w:r>
              <w:rPr>
                <w:sz w:val="24"/>
              </w:rPr>
              <w:tab/>
              <w:tab/>
            </w:r>
            <w:r>
              <w:rPr>
                <w:spacing w:val="-2"/>
                <w:sz w:val="24"/>
              </w:rPr>
              <w:t>предметно-</w:t>
            </w:r>
          </w:p>
          <w:p>
            <w:pPr>
              <w:pStyle w:val="TableParagraph"/>
              <w:widowControl w:val="false"/>
              <w:spacing w:lineRule="exact" w:line="264"/>
              <w:ind w:left="110" w:right="0" w:hanging="0"/>
              <w:rPr>
                <w:sz w:val="24"/>
              </w:rPr>
            </w:pPr>
            <w:r>
              <w:rPr>
                <w:sz w:val="24"/>
              </w:rPr>
              <w:t>пространственной</w:t>
            </w:r>
            <w:r>
              <w:rPr>
                <w:spacing w:val="-3"/>
                <w:sz w:val="24"/>
              </w:rPr>
              <w:t xml:space="preserve"> </w:t>
            </w:r>
            <w:r>
              <w:rPr>
                <w:sz w:val="24"/>
              </w:rPr>
              <w:t>среды</w:t>
            </w:r>
            <w:r>
              <w:rPr>
                <w:spacing w:val="-4"/>
                <w:sz w:val="24"/>
              </w:rPr>
              <w:t xml:space="preserve"> </w:t>
            </w:r>
            <w:r>
              <w:rPr>
                <w:sz w:val="24"/>
              </w:rPr>
              <w:t>жизни</w:t>
            </w:r>
            <w:r>
              <w:rPr>
                <w:spacing w:val="-4"/>
                <w:sz w:val="24"/>
              </w:rPr>
              <w:t xml:space="preserve"> </w:t>
            </w:r>
            <w:r>
              <w:rPr>
                <w:spacing w:val="-2"/>
                <w:sz w:val="24"/>
              </w:rPr>
              <w:t>человека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5"/>
                <w:sz w:val="24"/>
              </w:rPr>
              <w:t>10</w:t>
            </w:r>
          </w:p>
        </w:tc>
      </w:tr>
      <w:tr>
        <w:trPr>
          <w:trHeight w:val="551"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2</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600" w:leader="none"/>
              </w:tabs>
              <w:spacing w:lineRule="exact" w:line="268"/>
              <w:ind w:left="110" w:right="0" w:hanging="0"/>
              <w:rPr>
                <w:sz w:val="24"/>
              </w:rPr>
            </w:pPr>
            <w:r>
              <w:rPr>
                <w:spacing w:val="-2"/>
                <w:sz w:val="24"/>
              </w:rPr>
              <w:t>Макетирование</w:t>
            </w:r>
            <w:r>
              <w:rPr>
                <w:sz w:val="24"/>
              </w:rPr>
              <w:tab/>
            </w:r>
            <w:r>
              <w:rPr>
                <w:spacing w:val="-2"/>
                <w:sz w:val="24"/>
              </w:rPr>
              <w:t>объёмно-пространственных</w:t>
            </w:r>
          </w:p>
          <w:p>
            <w:pPr>
              <w:pStyle w:val="TableParagraph"/>
              <w:widowControl w:val="false"/>
              <w:spacing w:lineRule="exact" w:line="264"/>
              <w:ind w:left="110" w:right="0" w:hanging="0"/>
              <w:rPr>
                <w:sz w:val="24"/>
              </w:rPr>
            </w:pPr>
            <w:r>
              <w:rPr>
                <w:spacing w:val="-2"/>
                <w:sz w:val="24"/>
              </w:rPr>
              <w:t>композиций</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10"/>
                <w:sz w:val="24"/>
              </w:rPr>
              <w:t>7</w:t>
            </w:r>
          </w:p>
        </w:tc>
      </w:tr>
      <w:tr>
        <w:trPr>
          <w:trHeight w:val="551"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pacing w:val="-10"/>
                <w:sz w:val="24"/>
              </w:rPr>
              <w:t>3</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z w:val="24"/>
              </w:rPr>
              <w:t>Социальное</w:t>
            </w:r>
            <w:r>
              <w:rPr>
                <w:spacing w:val="57"/>
                <w:sz w:val="24"/>
              </w:rPr>
              <w:t xml:space="preserve"> </w:t>
            </w:r>
            <w:r>
              <w:rPr>
                <w:sz w:val="24"/>
              </w:rPr>
              <w:t>значение</w:t>
            </w:r>
            <w:r>
              <w:rPr>
                <w:spacing w:val="54"/>
                <w:sz w:val="24"/>
              </w:rPr>
              <w:t xml:space="preserve"> </w:t>
            </w:r>
            <w:r>
              <w:rPr>
                <w:sz w:val="24"/>
              </w:rPr>
              <w:t>дизайна</w:t>
            </w:r>
            <w:r>
              <w:rPr>
                <w:spacing w:val="57"/>
                <w:sz w:val="24"/>
              </w:rPr>
              <w:t xml:space="preserve"> </w:t>
            </w:r>
            <w:r>
              <w:rPr>
                <w:sz w:val="24"/>
              </w:rPr>
              <w:t>и</w:t>
            </w:r>
            <w:r>
              <w:rPr>
                <w:spacing w:val="56"/>
                <w:sz w:val="24"/>
              </w:rPr>
              <w:t xml:space="preserve"> </w:t>
            </w:r>
            <w:r>
              <w:rPr>
                <w:sz w:val="24"/>
              </w:rPr>
              <w:t>архитектуры</w:t>
            </w:r>
            <w:r>
              <w:rPr>
                <w:spacing w:val="58"/>
                <w:sz w:val="24"/>
              </w:rPr>
              <w:t xml:space="preserve"> </w:t>
            </w:r>
            <w:r>
              <w:rPr>
                <w:spacing w:val="-5"/>
                <w:sz w:val="24"/>
              </w:rPr>
              <w:t>как</w:t>
            </w:r>
          </w:p>
          <w:p>
            <w:pPr>
              <w:pStyle w:val="TableParagraph"/>
              <w:widowControl w:val="false"/>
              <w:spacing w:lineRule="exact" w:line="264"/>
              <w:ind w:left="110" w:right="0" w:hanging="0"/>
              <w:rPr>
                <w:sz w:val="24"/>
              </w:rPr>
            </w:pPr>
            <w:r>
              <w:rPr>
                <w:sz w:val="24"/>
              </w:rPr>
              <w:t>среды</w:t>
            </w:r>
            <w:r>
              <w:rPr>
                <w:spacing w:val="-4"/>
                <w:sz w:val="24"/>
              </w:rPr>
              <w:t xml:space="preserve"> </w:t>
            </w:r>
            <w:r>
              <w:rPr>
                <w:sz w:val="24"/>
              </w:rPr>
              <w:t>жизни</w:t>
            </w:r>
            <w:r>
              <w:rPr>
                <w:spacing w:val="-1"/>
                <w:sz w:val="24"/>
              </w:rPr>
              <w:t xml:space="preserve"> </w:t>
            </w:r>
            <w:r>
              <w:rPr>
                <w:spacing w:val="-2"/>
                <w:sz w:val="24"/>
              </w:rPr>
              <w:t>человека</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0" w:right="0" w:hanging="0"/>
              <w:rPr>
                <w:sz w:val="24"/>
              </w:rPr>
            </w:pPr>
            <w:r>
              <w:rPr>
                <w:spacing w:val="-5"/>
                <w:sz w:val="24"/>
              </w:rPr>
              <w:t>10</w:t>
            </w:r>
          </w:p>
        </w:tc>
      </w:tr>
      <w:tr>
        <w:trPr>
          <w:trHeight w:val="277"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sz w:val="24"/>
              </w:rPr>
            </w:pPr>
            <w:r>
              <w:rPr>
                <w:spacing w:val="-10"/>
                <w:sz w:val="24"/>
              </w:rPr>
              <w:t>4</w:t>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10" w:right="0" w:hanging="0"/>
              <w:rPr>
                <w:sz w:val="24"/>
              </w:rPr>
            </w:pPr>
            <w:r>
              <w:rPr>
                <w:sz w:val="24"/>
              </w:rPr>
              <w:t>Образ</w:t>
            </w:r>
            <w:r>
              <w:rPr>
                <w:spacing w:val="-4"/>
                <w:sz w:val="24"/>
              </w:rPr>
              <w:t xml:space="preserve"> </w:t>
            </w:r>
            <w:r>
              <w:rPr>
                <w:sz w:val="24"/>
              </w:rPr>
              <w:t>человека</w:t>
            </w:r>
            <w:r>
              <w:rPr>
                <w:spacing w:val="-4"/>
                <w:sz w:val="24"/>
              </w:rPr>
              <w:t xml:space="preserve"> </w:t>
            </w:r>
            <w:r>
              <w:rPr>
                <w:sz w:val="24"/>
              </w:rPr>
              <w:t>и</w:t>
            </w:r>
            <w:r>
              <w:rPr>
                <w:spacing w:val="-4"/>
                <w:sz w:val="24"/>
              </w:rPr>
              <w:t xml:space="preserve"> </w:t>
            </w:r>
            <w:r>
              <w:rPr>
                <w:sz w:val="24"/>
              </w:rPr>
              <w:t>индивидуальное</w:t>
            </w:r>
            <w:r>
              <w:rPr>
                <w:spacing w:val="-4"/>
                <w:sz w:val="24"/>
              </w:rPr>
              <w:t xml:space="preserve"> </w:t>
            </w:r>
            <w:r>
              <w:rPr>
                <w:spacing w:val="-2"/>
                <w:sz w:val="24"/>
              </w:rPr>
              <w:t>проектирование</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10" w:right="0" w:hanging="0"/>
              <w:rPr>
                <w:sz w:val="24"/>
              </w:rPr>
            </w:pPr>
            <w:r>
              <w:rPr>
                <w:spacing w:val="-10"/>
                <w:sz w:val="24"/>
              </w:rPr>
              <w:t>7</w:t>
            </w:r>
          </w:p>
        </w:tc>
      </w:tr>
      <w:tr>
        <w:trPr>
          <w:trHeight w:val="275"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55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pacing w:val="-2"/>
                <w:sz w:val="24"/>
              </w:rPr>
              <w:t>Итого</w:t>
            </w:r>
          </w:p>
        </w:tc>
        <w:tc>
          <w:tcPr>
            <w:tcW w:w="31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10" w:right="0" w:hanging="0"/>
              <w:rPr>
                <w:b/>
                <w:b/>
                <w:sz w:val="24"/>
              </w:rPr>
            </w:pPr>
            <w:r>
              <w:rPr>
                <w:b/>
                <w:spacing w:val="-5"/>
                <w:sz w:val="24"/>
              </w:rPr>
              <w:t>34</w:t>
            </w:r>
          </w:p>
        </w:tc>
      </w:tr>
    </w:tbl>
    <w:p>
      <w:pPr>
        <w:pStyle w:val="Normal"/>
        <w:spacing w:lineRule="exact" w:line="274" w:before="276" w:after="0"/>
        <w:ind w:left="932" w:right="0" w:hanging="0"/>
        <w:jc w:val="left"/>
        <w:rPr>
          <w:b/>
          <w:b/>
          <w:sz w:val="24"/>
        </w:rPr>
      </w:pPr>
      <w:r>
        <w:rPr>
          <w:b/>
          <w:spacing w:val="-2"/>
          <w:sz w:val="24"/>
        </w:rPr>
        <w:t>Музыка</w:t>
      </w:r>
    </w:p>
    <w:p>
      <w:pPr>
        <w:pStyle w:val="Style13"/>
        <w:ind w:left="932" w:right="1133" w:firstLine="708"/>
        <w:jc w:val="left"/>
        <w:rPr>
          <w:sz w:val="24"/>
        </w:rPr>
      </w:pPr>
      <w:r>
        <w:rPr/>
        <w:t>Основная</w:t>
      </w:r>
      <w:r>
        <w:rPr>
          <w:spacing w:val="40"/>
        </w:rPr>
        <w:t xml:space="preserve"> </w:t>
      </w:r>
      <w:r>
        <w:rPr/>
        <w:t>цель</w:t>
      </w:r>
      <w:r>
        <w:rPr>
          <w:spacing w:val="40"/>
        </w:rPr>
        <w:t xml:space="preserve"> </w:t>
      </w:r>
      <w:r>
        <w:rPr/>
        <w:t>реализации</w:t>
      </w:r>
      <w:r>
        <w:rPr>
          <w:spacing w:val="40"/>
        </w:rPr>
        <w:t xml:space="preserve"> </w:t>
      </w:r>
      <w:r>
        <w:rPr/>
        <w:t>программы</w:t>
      </w:r>
      <w:r>
        <w:rPr>
          <w:spacing w:val="40"/>
        </w:rPr>
        <w:t xml:space="preserve"> </w:t>
      </w:r>
      <w:r>
        <w:rPr/>
        <w:t>—</w:t>
      </w:r>
      <w:r>
        <w:rPr>
          <w:spacing w:val="40"/>
        </w:rPr>
        <w:t xml:space="preserve"> </w:t>
      </w:r>
      <w:r>
        <w:rPr/>
        <w:t>воспитание</w:t>
      </w:r>
      <w:r>
        <w:rPr>
          <w:spacing w:val="40"/>
        </w:rPr>
        <w:t xml:space="preserve"> </w:t>
      </w:r>
      <w:r>
        <w:rPr/>
        <w:t>музыкальной</w:t>
      </w:r>
      <w:r>
        <w:rPr>
          <w:spacing w:val="40"/>
        </w:rPr>
        <w:t xml:space="preserve"> </w:t>
      </w:r>
      <w:r>
        <w:rPr/>
        <w:t>культуры</w:t>
      </w:r>
      <w:r>
        <w:rPr>
          <w:spacing w:val="40"/>
        </w:rPr>
        <w:t xml:space="preserve"> </w:t>
      </w:r>
      <w:r>
        <w:rPr/>
        <w:t>как</w:t>
      </w:r>
      <w:r>
        <w:rPr>
          <w:spacing w:val="40"/>
        </w:rPr>
        <w:t xml:space="preserve"> </w:t>
      </w:r>
      <w:r>
        <w:rPr/>
        <w:t>части всей духовной культуры обучающихся.</w:t>
      </w:r>
    </w:p>
    <w:p>
      <w:pPr>
        <w:sectPr>
          <w:type w:val="nextPage"/>
          <w:pgSz w:w="11920" w:h="16850"/>
          <w:pgMar w:left="200" w:right="0" w:header="0" w:top="1060" w:footer="0" w:bottom="280" w:gutter="0"/>
          <w:pgNumType w:fmt="decimal"/>
          <w:formProt w:val="false"/>
          <w:textDirection w:val="lrTb"/>
          <w:docGrid w:type="default" w:linePitch="100" w:charSpace="4096"/>
        </w:sectPr>
        <w:pStyle w:val="Style13"/>
        <w:ind w:left="932" w:right="1131" w:hanging="0"/>
        <w:rPr>
          <w:sz w:val="24"/>
        </w:rPr>
      </w:pPr>
      <w:r>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w:t>
      </w:r>
    </w:p>
    <w:p>
      <w:pPr>
        <w:pStyle w:val="Style13"/>
        <w:spacing w:before="63" w:after="0"/>
        <w:ind w:left="932" w:right="1131" w:hanging="0"/>
        <w:rPr>
          <w:sz w:val="24"/>
        </w:rPr>
      </w:pPr>
      <w:r>
        <w:rPr/>
        <w:t>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pPr>
        <w:pStyle w:val="1"/>
        <w:spacing w:before="5" w:after="0"/>
        <w:ind w:left="932" w:right="1137" w:hanging="0"/>
        <w:jc w:val="both"/>
        <w:rPr>
          <w:sz w:val="24"/>
        </w:rPr>
      </w:pPr>
      <w:r>
        <w:rPr/>
        <w:t xml:space="preserve">ПЛАНИРУЕМЫЕ РЕЗУЛЬТАТЫ ОСВОЕНИЯ ПРИМЕРНОЙ РАБОЧЕЙ </w:t>
      </w:r>
      <w:r>
        <w:rPr>
          <w:spacing w:val="-2"/>
        </w:rPr>
        <w:t>ПРОГРАММЫ</w:t>
      </w:r>
    </w:p>
    <w:p>
      <w:pPr>
        <w:pStyle w:val="Style13"/>
        <w:ind w:left="932" w:right="1135" w:hanging="0"/>
        <w:rPr>
          <w:sz w:val="24"/>
        </w:rPr>
      </w:pPr>
      <w:r>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w:t>
      </w:r>
      <w:r>
        <w:rPr>
          <w:spacing w:val="40"/>
        </w:rPr>
        <w:t xml:space="preserve"> </w:t>
      </w:r>
      <w:r>
        <w:rPr/>
        <w:t>и предметных.</w:t>
      </w:r>
    </w:p>
    <w:p>
      <w:pPr>
        <w:pStyle w:val="1"/>
        <w:spacing w:lineRule="exact" w:line="274"/>
        <w:ind w:left="932" w:right="0" w:hanging="0"/>
        <w:jc w:val="both"/>
        <w:rPr>
          <w:sz w:val="24"/>
        </w:rPr>
      </w:pPr>
      <w:r>
        <w:rPr/>
        <w:t xml:space="preserve">ЛИЧНОСТНЫЕ </w:t>
      </w:r>
      <w:r>
        <w:rPr>
          <w:spacing w:val="-2"/>
        </w:rPr>
        <w:t>РЕЗУЛЬТАТЫ</w:t>
      </w:r>
    </w:p>
    <w:p>
      <w:pPr>
        <w:pStyle w:val="Style13"/>
        <w:spacing w:lineRule="auto" w:line="235"/>
        <w:ind w:left="932" w:right="1135" w:firstLine="228"/>
        <w:rPr>
          <w:sz w:val="24"/>
        </w:rPr>
      </w:pPr>
      <w:r>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w:t>
      </w:r>
    </w:p>
    <w:p>
      <w:pPr>
        <w:pStyle w:val="Style13"/>
        <w:spacing w:before="1" w:after="0"/>
        <w:ind w:left="932" w:right="1135" w:hanging="3"/>
        <w:rPr>
          <w:sz w:val="24"/>
        </w:rPr>
      </w:pPr>
      <w:r>
        <w:rPr/>
        <w:t>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pPr>
        <w:pStyle w:val="ListParagraph"/>
        <w:numPr>
          <w:ilvl w:val="0"/>
          <w:numId w:val="74"/>
        </w:numPr>
        <w:tabs>
          <w:tab w:val="clear" w:pos="720"/>
          <w:tab w:val="left" w:pos="932" w:leader="none"/>
        </w:tabs>
        <w:spacing w:lineRule="auto" w:line="240" w:before="0" w:after="0"/>
        <w:ind w:left="932" w:right="0" w:hanging="295"/>
        <w:jc w:val="both"/>
        <w:rPr>
          <w:sz w:val="24"/>
        </w:rPr>
      </w:pPr>
      <w:r>
        <w:rPr>
          <w:sz w:val="24"/>
        </w:rPr>
        <w:t>Патриотического</w:t>
      </w:r>
      <w:r>
        <w:rPr>
          <w:spacing w:val="-7"/>
          <w:sz w:val="24"/>
        </w:rPr>
        <w:t xml:space="preserve"> </w:t>
      </w:r>
      <w:r>
        <w:rPr>
          <w:spacing w:val="-2"/>
          <w:sz w:val="24"/>
        </w:rPr>
        <w:t>воспитания:</w:t>
      </w:r>
    </w:p>
    <w:p>
      <w:pPr>
        <w:pStyle w:val="Style13"/>
        <w:ind w:left="932" w:right="1139" w:firstLine="228"/>
        <w:rPr>
          <w:sz w:val="24"/>
        </w:rPr>
      </w:pPr>
      <w:r>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w:t>
      </w:r>
      <w:r>
        <w:rPr>
          <w:spacing w:val="-2"/>
        </w:rPr>
        <w:t xml:space="preserve"> </w:t>
      </w:r>
      <w:r>
        <w:rPr/>
        <w:t>интереса</w:t>
      </w:r>
      <w:r>
        <w:rPr>
          <w:spacing w:val="-2"/>
        </w:rPr>
        <w:t xml:space="preserve"> </w:t>
      </w:r>
      <w:r>
        <w:rPr/>
        <w:t>к</w:t>
      </w:r>
      <w:r>
        <w:rPr>
          <w:spacing w:val="-1"/>
        </w:rPr>
        <w:t xml:space="preserve"> </w:t>
      </w:r>
      <w:r>
        <w:rPr/>
        <w:t>освоению</w:t>
      </w:r>
      <w:r>
        <w:rPr>
          <w:spacing w:val="-1"/>
        </w:rPr>
        <w:t xml:space="preserve"> </w:t>
      </w:r>
      <w:r>
        <w:rPr/>
        <w:t>музыкальных</w:t>
      </w:r>
      <w:r>
        <w:rPr>
          <w:spacing w:val="-2"/>
        </w:rPr>
        <w:t xml:space="preserve"> </w:t>
      </w:r>
      <w:r>
        <w:rPr/>
        <w:t>традиций своего</w:t>
      </w:r>
      <w:r>
        <w:rPr>
          <w:spacing w:val="-1"/>
        </w:rPr>
        <w:t xml:space="preserve"> </w:t>
      </w:r>
      <w:r>
        <w:rPr/>
        <w:t>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pPr>
        <w:pStyle w:val="ListParagraph"/>
        <w:numPr>
          <w:ilvl w:val="0"/>
          <w:numId w:val="74"/>
        </w:numPr>
        <w:tabs>
          <w:tab w:val="clear" w:pos="720"/>
          <w:tab w:val="left" w:pos="1461" w:leader="none"/>
        </w:tabs>
        <w:spacing w:lineRule="auto" w:line="240" w:before="1" w:after="0"/>
        <w:ind w:left="1461" w:right="0" w:hanging="240"/>
        <w:jc w:val="both"/>
        <w:rPr>
          <w:sz w:val="24"/>
        </w:rPr>
      </w:pPr>
      <w:r>
        <w:rPr>
          <w:sz w:val="24"/>
        </w:rPr>
        <w:t>Гражданского</w:t>
      </w:r>
      <w:r>
        <w:rPr>
          <w:spacing w:val="-3"/>
          <w:sz w:val="24"/>
        </w:rPr>
        <w:t xml:space="preserve"> </w:t>
      </w:r>
      <w:r>
        <w:rPr>
          <w:spacing w:val="-2"/>
          <w:sz w:val="24"/>
        </w:rPr>
        <w:t>воспитания:</w:t>
      </w:r>
    </w:p>
    <w:p>
      <w:pPr>
        <w:pStyle w:val="Style13"/>
        <w:ind w:left="932" w:right="1131" w:hanging="60"/>
        <w:rPr>
          <w:sz w:val="24"/>
        </w:rPr>
      </w:pPr>
      <w:r>
        <w:rPr/>
        <w:t>готовность к выполнению обязанностей гражданина и реализации его прав, уважение прав, свобод</w:t>
      </w:r>
      <w:r>
        <w:rPr>
          <w:spacing w:val="-3"/>
        </w:rPr>
        <w:t xml:space="preserve"> </w:t>
      </w:r>
      <w:r>
        <w:rPr/>
        <w:t>и</w:t>
      </w:r>
      <w:r>
        <w:rPr>
          <w:spacing w:val="-3"/>
        </w:rPr>
        <w:t xml:space="preserve"> </w:t>
      </w:r>
      <w:r>
        <w:rPr/>
        <w:t>законных</w:t>
      </w:r>
      <w:r>
        <w:rPr>
          <w:spacing w:val="-3"/>
        </w:rPr>
        <w:t xml:space="preserve"> </w:t>
      </w:r>
      <w:r>
        <w:rPr/>
        <w:t>интересов</w:t>
      </w:r>
      <w:r>
        <w:rPr>
          <w:spacing w:val="-3"/>
        </w:rPr>
        <w:t xml:space="preserve"> </w:t>
      </w:r>
      <w:r>
        <w:rPr/>
        <w:t>других</w:t>
      </w:r>
      <w:r>
        <w:rPr>
          <w:spacing w:val="-1"/>
        </w:rPr>
        <w:t xml:space="preserve"> </w:t>
      </w:r>
      <w:r>
        <w:rPr/>
        <w:t>людей;</w:t>
      </w:r>
      <w:r>
        <w:rPr>
          <w:spacing w:val="-3"/>
        </w:rPr>
        <w:t xml:space="preserve"> </w:t>
      </w:r>
      <w:r>
        <w:rPr/>
        <w:t>осознание</w:t>
      </w:r>
      <w:r>
        <w:rPr>
          <w:spacing w:val="-3"/>
        </w:rPr>
        <w:t xml:space="preserve"> </w:t>
      </w:r>
      <w:r>
        <w:rPr/>
        <w:t>комплекса</w:t>
      </w:r>
      <w:r>
        <w:rPr>
          <w:spacing w:val="-3"/>
        </w:rPr>
        <w:t xml:space="preserve"> </w:t>
      </w:r>
      <w:r>
        <w:rPr/>
        <w:t>идей</w:t>
      </w:r>
      <w:r>
        <w:rPr>
          <w:spacing w:val="-3"/>
        </w:rPr>
        <w:t xml:space="preserve"> </w:t>
      </w:r>
      <w:r>
        <w:rPr/>
        <w:t>и</w:t>
      </w:r>
      <w:r>
        <w:rPr>
          <w:spacing w:val="-3"/>
        </w:rPr>
        <w:t xml:space="preserve"> </w:t>
      </w:r>
      <w:r>
        <w:rPr/>
        <w:t>моделей</w:t>
      </w:r>
      <w:r>
        <w:rPr>
          <w:spacing w:val="-3"/>
        </w:rPr>
        <w:t xml:space="preserve"> </w:t>
      </w:r>
      <w:r>
        <w:rPr/>
        <w:t>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w:t>
      </w:r>
      <w:r>
        <w:rPr>
          <w:spacing w:val="-4"/>
        </w:rPr>
        <w:t xml:space="preserve"> </w:t>
      </w:r>
      <w:r>
        <w:rPr/>
        <w:t>активное</w:t>
      </w:r>
      <w:r>
        <w:rPr>
          <w:spacing w:val="-1"/>
        </w:rPr>
        <w:t xml:space="preserve"> </w:t>
      </w:r>
      <w:r>
        <w:rPr/>
        <w:t>участие</w:t>
      </w:r>
      <w:r>
        <w:rPr>
          <w:spacing w:val="-3"/>
        </w:rPr>
        <w:t xml:space="preserve"> </w:t>
      </w:r>
      <w:r>
        <w:rPr/>
        <w:t>в</w:t>
      </w:r>
      <w:r>
        <w:rPr>
          <w:spacing w:val="-3"/>
        </w:rPr>
        <w:t xml:space="preserve"> </w:t>
      </w:r>
      <w:r>
        <w:rPr/>
        <w:t>музыкально-культурной</w:t>
      </w:r>
      <w:r>
        <w:rPr>
          <w:spacing w:val="-1"/>
        </w:rPr>
        <w:t xml:space="preserve"> </w:t>
      </w:r>
      <w:r>
        <w:rPr/>
        <w:t>жизни</w:t>
      </w:r>
      <w:r>
        <w:rPr>
          <w:spacing w:val="-1"/>
        </w:rPr>
        <w:t xml:space="preserve"> </w:t>
      </w:r>
      <w:r>
        <w:rPr/>
        <w:t>семьи,</w:t>
      </w:r>
      <w:r>
        <w:rPr>
          <w:spacing w:val="-2"/>
        </w:rPr>
        <w:t xml:space="preserve"> </w:t>
      </w:r>
      <w:r>
        <w:rPr/>
        <w:t>образовательной</w:t>
      </w:r>
      <w:r>
        <w:rPr>
          <w:spacing w:val="-1"/>
        </w:rPr>
        <w:t xml:space="preserve"> </w:t>
      </w:r>
      <w:r>
        <w:rPr/>
        <w:t>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pPr>
        <w:pStyle w:val="ListParagraph"/>
        <w:numPr>
          <w:ilvl w:val="0"/>
          <w:numId w:val="74"/>
        </w:numPr>
        <w:tabs>
          <w:tab w:val="clear" w:pos="720"/>
          <w:tab w:val="left" w:pos="932" w:leader="none"/>
        </w:tabs>
        <w:spacing w:lineRule="auto" w:line="240" w:before="0" w:after="0"/>
        <w:ind w:left="932" w:right="0" w:hanging="295"/>
        <w:jc w:val="both"/>
        <w:rPr>
          <w:sz w:val="24"/>
        </w:rPr>
      </w:pPr>
      <w:r>
        <w:rPr>
          <w:sz w:val="24"/>
        </w:rPr>
        <w:t>Духовно-нравственного</w:t>
      </w:r>
      <w:r>
        <w:rPr>
          <w:spacing w:val="-9"/>
          <w:sz w:val="24"/>
        </w:rPr>
        <w:t xml:space="preserve"> </w:t>
      </w:r>
      <w:r>
        <w:rPr>
          <w:spacing w:val="-2"/>
          <w:sz w:val="24"/>
        </w:rPr>
        <w:t>воспитания:</w:t>
      </w:r>
    </w:p>
    <w:p>
      <w:pPr>
        <w:pStyle w:val="Style13"/>
        <w:ind w:left="932" w:right="1136" w:hanging="0"/>
        <w:rPr>
          <w:sz w:val="24"/>
        </w:rPr>
      </w:pPr>
      <w:r>
        <w:rPr/>
        <w:t>ориентация на моральные ценности и нормы в ситуациях нравственного выбора; готовность воспринимать</w:t>
      </w:r>
      <w:r>
        <w:rPr>
          <w:spacing w:val="-3"/>
        </w:rPr>
        <w:t xml:space="preserve"> </w:t>
      </w:r>
      <w:r>
        <w:rPr/>
        <w:t>музыкальное</w:t>
      </w:r>
      <w:r>
        <w:rPr>
          <w:spacing w:val="-3"/>
        </w:rPr>
        <w:t xml:space="preserve"> </w:t>
      </w:r>
      <w:r>
        <w:rPr/>
        <w:t>искусство</w:t>
      </w:r>
      <w:r>
        <w:rPr>
          <w:spacing w:val="-2"/>
        </w:rPr>
        <w:t xml:space="preserve"> </w:t>
      </w:r>
      <w:r>
        <w:rPr/>
        <w:t>с учётом</w:t>
      </w:r>
      <w:r>
        <w:rPr>
          <w:spacing w:val="-2"/>
        </w:rPr>
        <w:t xml:space="preserve"> </w:t>
      </w:r>
      <w:r>
        <w:rPr/>
        <w:t>моральных</w:t>
      </w:r>
      <w:r>
        <w:rPr>
          <w:spacing w:val="-3"/>
        </w:rPr>
        <w:t xml:space="preserve"> </w:t>
      </w:r>
      <w:r>
        <w:rPr/>
        <w:t>и</w:t>
      </w:r>
      <w:r>
        <w:rPr>
          <w:spacing w:val="-4"/>
        </w:rPr>
        <w:t xml:space="preserve"> </w:t>
      </w:r>
      <w:r>
        <w:rPr/>
        <w:t>духовных</w:t>
      </w:r>
      <w:r>
        <w:rPr>
          <w:spacing w:val="-3"/>
        </w:rPr>
        <w:t xml:space="preserve"> </w:t>
      </w:r>
      <w:r>
        <w:rPr/>
        <w:t>ценностей</w:t>
      </w:r>
      <w:r>
        <w:rPr>
          <w:spacing w:val="-4"/>
        </w:rPr>
        <w:t xml:space="preserve"> </w:t>
      </w:r>
      <w:r>
        <w:rPr/>
        <w:t>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pPr>
        <w:pStyle w:val="ListParagraph"/>
        <w:numPr>
          <w:ilvl w:val="0"/>
          <w:numId w:val="74"/>
        </w:numPr>
        <w:tabs>
          <w:tab w:val="clear" w:pos="720"/>
          <w:tab w:val="left" w:pos="1172" w:leader="none"/>
        </w:tabs>
        <w:spacing w:lineRule="auto" w:line="240" w:before="1" w:after="0"/>
        <w:ind w:left="1172" w:right="0" w:hanging="240"/>
        <w:jc w:val="both"/>
        <w:rPr>
          <w:sz w:val="24"/>
        </w:rPr>
      </w:pPr>
      <w:r>
        <w:rPr>
          <w:sz w:val="24"/>
        </w:rPr>
        <w:t>Эстетического</w:t>
      </w:r>
      <w:r>
        <w:rPr>
          <w:spacing w:val="-6"/>
          <w:sz w:val="24"/>
        </w:rPr>
        <w:t xml:space="preserve"> </w:t>
      </w:r>
      <w:r>
        <w:rPr>
          <w:spacing w:val="-2"/>
          <w:sz w:val="24"/>
        </w:rPr>
        <w:t>воспитания:</w:t>
      </w:r>
    </w:p>
    <w:p>
      <w:pPr>
        <w:pStyle w:val="Style13"/>
        <w:ind w:left="932" w:right="1133" w:hanging="0"/>
        <w:rPr>
          <w:sz w:val="24"/>
        </w:rPr>
      </w:pPr>
      <w:r>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ListParagraph"/>
        <w:numPr>
          <w:ilvl w:val="0"/>
          <w:numId w:val="74"/>
        </w:numPr>
        <w:tabs>
          <w:tab w:val="clear" w:pos="720"/>
          <w:tab w:val="left" w:pos="1172" w:leader="none"/>
        </w:tabs>
        <w:spacing w:lineRule="auto" w:line="240" w:before="0" w:after="0"/>
        <w:ind w:left="1172" w:right="0" w:hanging="240"/>
        <w:jc w:val="both"/>
        <w:rPr>
          <w:sz w:val="24"/>
        </w:rPr>
      </w:pPr>
      <w:r>
        <w:rPr>
          <w:sz w:val="24"/>
        </w:rPr>
        <w:t>Ценности</w:t>
      </w:r>
      <w:r>
        <w:rPr>
          <w:spacing w:val="-8"/>
          <w:sz w:val="24"/>
        </w:rPr>
        <w:t xml:space="preserve"> </w:t>
      </w:r>
      <w:r>
        <w:rPr>
          <w:sz w:val="24"/>
        </w:rPr>
        <w:t>научного</w:t>
      </w:r>
      <w:r>
        <w:rPr>
          <w:spacing w:val="-5"/>
          <w:sz w:val="24"/>
        </w:rPr>
        <w:t xml:space="preserve"> </w:t>
      </w:r>
      <w:r>
        <w:rPr>
          <w:spacing w:val="-2"/>
          <w:sz w:val="24"/>
        </w:rPr>
        <w:t>познания:</w:t>
      </w:r>
    </w:p>
    <w:p>
      <w:pPr>
        <w:pStyle w:val="Style13"/>
        <w:ind w:left="932" w:right="1131" w:firstLine="228"/>
        <w:rPr>
          <w:sz w:val="24"/>
        </w:rPr>
      </w:pPr>
      <w:r>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pPr>
        <w:pStyle w:val="ListParagraph"/>
        <w:numPr>
          <w:ilvl w:val="0"/>
          <w:numId w:val="74"/>
        </w:numPr>
        <w:tabs>
          <w:tab w:val="clear" w:pos="720"/>
          <w:tab w:val="left" w:pos="1653" w:leader="none"/>
        </w:tabs>
        <w:spacing w:lineRule="auto" w:line="240" w:before="0" w:after="0"/>
        <w:ind w:left="1653" w:right="1136" w:hanging="36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before="1" w:after="0"/>
        <w:ind w:left="1293" w:right="0" w:hanging="0"/>
        <w:rPr>
          <w:sz w:val="24"/>
        </w:rPr>
      </w:pPr>
      <w:r>
        <w:rPr/>
        <w:t>осознание</w:t>
      </w:r>
      <w:r>
        <w:rPr>
          <w:spacing w:val="3"/>
        </w:rPr>
        <w:t xml:space="preserve"> </w:t>
      </w:r>
      <w:r>
        <w:rPr/>
        <w:t>ценности</w:t>
      </w:r>
      <w:r>
        <w:rPr>
          <w:spacing w:val="5"/>
        </w:rPr>
        <w:t xml:space="preserve"> </w:t>
      </w:r>
      <w:r>
        <w:rPr/>
        <w:t>жизни</w:t>
      </w:r>
      <w:r>
        <w:rPr>
          <w:spacing w:val="4"/>
        </w:rPr>
        <w:t xml:space="preserve"> </w:t>
      </w:r>
      <w:r>
        <w:rPr/>
        <w:t>с</w:t>
      </w:r>
      <w:r>
        <w:rPr>
          <w:spacing w:val="4"/>
        </w:rPr>
        <w:t xml:space="preserve"> </w:t>
      </w:r>
      <w:r>
        <w:rPr/>
        <w:t>опорой</w:t>
      </w:r>
      <w:r>
        <w:rPr>
          <w:spacing w:val="4"/>
        </w:rPr>
        <w:t xml:space="preserve"> </w:t>
      </w:r>
      <w:r>
        <w:rPr/>
        <w:t>на</w:t>
      </w:r>
      <w:r>
        <w:rPr>
          <w:spacing w:val="3"/>
        </w:rPr>
        <w:t xml:space="preserve"> </w:t>
      </w:r>
      <w:r>
        <w:rPr/>
        <w:t>собственный</w:t>
      </w:r>
      <w:r>
        <w:rPr>
          <w:spacing w:val="4"/>
        </w:rPr>
        <w:t xml:space="preserve"> </w:t>
      </w:r>
      <w:r>
        <w:rPr/>
        <w:t>жизненный</w:t>
      </w:r>
      <w:r>
        <w:rPr>
          <w:spacing w:val="5"/>
        </w:rPr>
        <w:t xml:space="preserve"> </w:t>
      </w:r>
      <w:r>
        <w:rPr/>
        <w:t>опыт</w:t>
      </w:r>
      <w:r>
        <w:rPr>
          <w:spacing w:val="4"/>
        </w:rPr>
        <w:t xml:space="preserve"> </w:t>
      </w:r>
      <w:r>
        <w:rPr/>
        <w:t>и</w:t>
      </w:r>
      <w:r>
        <w:rPr>
          <w:spacing w:val="4"/>
        </w:rPr>
        <w:t xml:space="preserve"> </w:t>
      </w:r>
      <w:r>
        <w:rPr/>
        <w:t>опыт</w:t>
      </w:r>
      <w:r>
        <w:rPr>
          <w:spacing w:val="5"/>
        </w:rPr>
        <w:t xml:space="preserve"> </w:t>
      </w:r>
      <w:r>
        <w:rPr>
          <w:spacing w:val="-2"/>
        </w:rPr>
        <w:t>восприятия</w:t>
      </w:r>
    </w:p>
    <w:p>
      <w:pPr>
        <w:pStyle w:val="Style13"/>
        <w:spacing w:before="63" w:after="0"/>
        <w:ind w:left="932" w:right="1136" w:hanging="0"/>
        <w:rPr>
          <w:sz w:val="24"/>
        </w:rPr>
      </w:pPr>
      <w:r>
        <w:rPr/>
        <w:t>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pPr>
        <w:pStyle w:val="ListParagraph"/>
        <w:numPr>
          <w:ilvl w:val="0"/>
          <w:numId w:val="74"/>
        </w:numPr>
        <w:tabs>
          <w:tab w:val="clear" w:pos="720"/>
          <w:tab w:val="left" w:pos="1653" w:leader="none"/>
        </w:tabs>
        <w:spacing w:lineRule="auto" w:line="240" w:before="0" w:after="0"/>
        <w:ind w:left="1653" w:right="0" w:hanging="360"/>
        <w:jc w:val="both"/>
        <w:rPr>
          <w:sz w:val="24"/>
        </w:rPr>
      </w:pPr>
      <w:r>
        <w:rPr>
          <w:sz w:val="24"/>
        </w:rPr>
        <w:t>Трудового</w:t>
      </w:r>
      <w:r>
        <w:rPr>
          <w:spacing w:val="-4"/>
          <w:sz w:val="24"/>
        </w:rPr>
        <w:t xml:space="preserve"> </w:t>
      </w:r>
      <w:r>
        <w:rPr>
          <w:spacing w:val="-2"/>
          <w:sz w:val="24"/>
        </w:rPr>
        <w:t>воспитания:</w:t>
      </w:r>
    </w:p>
    <w:p>
      <w:pPr>
        <w:pStyle w:val="Style13"/>
        <w:ind w:left="932" w:right="1140" w:firstLine="228"/>
        <w:rPr>
          <w:sz w:val="24"/>
        </w:rPr>
      </w:pPr>
      <w:r>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w:t>
      </w:r>
      <w:r>
        <w:rPr>
          <w:spacing w:val="-4"/>
        </w:rPr>
        <w:t xml:space="preserve"> </w:t>
      </w:r>
      <w:r>
        <w:rPr/>
        <w:t xml:space="preserve">изучению профессий в сфере культуры и искусства; уважение к труду и результатам трудовой </w:t>
      </w:r>
      <w:r>
        <w:rPr>
          <w:spacing w:val="-2"/>
        </w:rPr>
        <w:t>деятельности.</w:t>
      </w:r>
    </w:p>
    <w:p>
      <w:pPr>
        <w:pStyle w:val="ListParagraph"/>
        <w:numPr>
          <w:ilvl w:val="0"/>
          <w:numId w:val="74"/>
        </w:numPr>
        <w:tabs>
          <w:tab w:val="clear" w:pos="720"/>
          <w:tab w:val="left" w:pos="1172" w:leader="none"/>
        </w:tabs>
        <w:spacing w:lineRule="exact" w:line="274" w:before="0" w:after="0"/>
        <w:ind w:left="1172" w:right="0" w:hanging="240"/>
        <w:jc w:val="both"/>
        <w:rPr>
          <w:sz w:val="24"/>
        </w:rPr>
      </w:pPr>
      <w:r>
        <w:rPr>
          <w:sz w:val="24"/>
        </w:rPr>
        <w:t>Экологического</w:t>
      </w:r>
      <w:r>
        <w:rPr>
          <w:spacing w:val="-8"/>
          <w:sz w:val="24"/>
        </w:rPr>
        <w:t xml:space="preserve"> </w:t>
      </w:r>
      <w:r>
        <w:rPr>
          <w:spacing w:val="-2"/>
          <w:sz w:val="24"/>
        </w:rPr>
        <w:t>воспитания:</w:t>
      </w:r>
    </w:p>
    <w:p>
      <w:pPr>
        <w:pStyle w:val="Style13"/>
        <w:ind w:left="932" w:right="1135" w:firstLine="228"/>
        <w:rPr>
          <w:sz w:val="24"/>
        </w:rPr>
      </w:pPr>
      <w:r>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pPr>
        <w:pStyle w:val="ListParagraph"/>
        <w:numPr>
          <w:ilvl w:val="0"/>
          <w:numId w:val="74"/>
        </w:numPr>
        <w:tabs>
          <w:tab w:val="clear" w:pos="720"/>
          <w:tab w:val="left" w:pos="1591" w:leader="none"/>
        </w:tabs>
        <w:spacing w:lineRule="auto" w:line="240" w:before="1" w:after="0"/>
        <w:ind w:left="932" w:right="1137" w:firstLine="223"/>
        <w:jc w:val="both"/>
        <w:rPr>
          <w:sz w:val="24"/>
        </w:rPr>
      </w:pPr>
      <w:r>
        <w:rPr>
          <w:sz w:val="24"/>
        </w:rPr>
        <w:t>Личностные результаты, обеспечивающие адаптацию обучающегося к изменяющимся условиям социальной и природной среды:</w:t>
      </w:r>
    </w:p>
    <w:p>
      <w:pPr>
        <w:pStyle w:val="Style13"/>
        <w:ind w:left="932" w:right="1138" w:firstLine="228"/>
        <w:rPr>
          <w:sz w:val="24"/>
        </w:rPr>
      </w:pPr>
      <w:r>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pPr>
        <w:pStyle w:val="Style13"/>
        <w:ind w:left="932" w:right="1131" w:firstLine="228"/>
        <w:rPr>
          <w:sz w:val="24"/>
        </w:rPr>
      </w:pPr>
      <w:r>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pPr>
        <w:pStyle w:val="Style13"/>
        <w:ind w:left="932" w:right="1141" w:firstLine="228"/>
        <w:rPr>
          <w:sz w:val="24"/>
        </w:rPr>
      </w:pPr>
      <w:r>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w:t>
      </w:r>
      <w:r>
        <w:rPr>
          <w:spacing w:val="-2"/>
        </w:rPr>
        <w:t>социума;</w:t>
      </w:r>
    </w:p>
    <w:p>
      <w:pPr>
        <w:pStyle w:val="Style13"/>
        <w:spacing w:lineRule="auto" w:line="240" w:before="1" w:after="0"/>
        <w:ind w:left="932" w:right="1133" w:firstLine="228"/>
        <w:jc w:val="left"/>
        <w:rPr>
          <w:b/>
          <w:b/>
        </w:rPr>
      </w:pPr>
      <w:r>
        <w:rPr/>
        <w:t>способность</w:t>
      </w:r>
      <w:r>
        <w:rPr>
          <w:spacing w:val="34"/>
        </w:rPr>
        <w:t xml:space="preserve"> </w:t>
      </w:r>
      <w:r>
        <w:rPr/>
        <w:t>осознавать</w:t>
      </w:r>
      <w:r>
        <w:rPr>
          <w:spacing w:val="33"/>
        </w:rPr>
        <w:t xml:space="preserve"> </w:t>
      </w:r>
      <w:r>
        <w:rPr/>
        <w:t>стрессовую</w:t>
      </w:r>
      <w:r>
        <w:rPr>
          <w:spacing w:val="33"/>
        </w:rPr>
        <w:t xml:space="preserve"> </w:t>
      </w:r>
      <w:r>
        <w:rPr/>
        <w:t>ситуацию,</w:t>
      </w:r>
      <w:r>
        <w:rPr>
          <w:spacing w:val="33"/>
        </w:rPr>
        <w:t xml:space="preserve"> </w:t>
      </w:r>
      <w:r>
        <w:rPr/>
        <w:t>оценивать</w:t>
      </w:r>
      <w:r>
        <w:rPr>
          <w:spacing w:val="34"/>
        </w:rPr>
        <w:t xml:space="preserve"> </w:t>
      </w:r>
      <w:r>
        <w:rPr/>
        <w:t>происходящие</w:t>
      </w:r>
      <w:r>
        <w:rPr>
          <w:spacing w:val="32"/>
        </w:rPr>
        <w:t xml:space="preserve"> </w:t>
      </w:r>
      <w:r>
        <w:rPr/>
        <w:t>изменения</w:t>
      </w:r>
      <w:r>
        <w:rPr>
          <w:spacing w:val="33"/>
        </w:rPr>
        <w:t xml:space="preserve"> </w:t>
      </w:r>
      <w:r>
        <w:rPr/>
        <w:t>и</w:t>
      </w:r>
      <w:r>
        <w:rPr>
          <w:spacing w:val="31"/>
        </w:rPr>
        <w:t xml:space="preserve"> </w:t>
      </w:r>
      <w:r>
        <w:rPr/>
        <w:t>их последствия,</w:t>
      </w:r>
      <w:r>
        <w:rPr>
          <w:spacing w:val="-3"/>
        </w:rPr>
        <w:t xml:space="preserve"> </w:t>
      </w:r>
      <w:r>
        <w:rPr/>
        <w:t>опираясь</w:t>
      </w:r>
      <w:r>
        <w:rPr>
          <w:spacing w:val="-3"/>
        </w:rPr>
        <w:t xml:space="preserve"> </w:t>
      </w:r>
      <w:r>
        <w:rPr/>
        <w:t>на</w:t>
      </w:r>
      <w:r>
        <w:rPr>
          <w:spacing w:val="-4"/>
        </w:rPr>
        <w:t xml:space="preserve"> </w:t>
      </w:r>
      <w:r>
        <w:rPr/>
        <w:t>жизненный</w:t>
      </w:r>
      <w:r>
        <w:rPr>
          <w:spacing w:val="-3"/>
        </w:rPr>
        <w:t xml:space="preserve"> </w:t>
      </w:r>
      <w:r>
        <w:rPr/>
        <w:t>интонационный</w:t>
      </w:r>
      <w:r>
        <w:rPr>
          <w:spacing w:val="-3"/>
        </w:rPr>
        <w:t xml:space="preserve"> </w:t>
      </w:r>
      <w:r>
        <w:rPr/>
        <w:t>и</w:t>
      </w:r>
      <w:r>
        <w:rPr>
          <w:spacing w:val="-3"/>
        </w:rPr>
        <w:t xml:space="preserve"> </w:t>
      </w:r>
      <w:r>
        <w:rPr/>
        <w:t>эмоциональный</w:t>
      </w:r>
      <w:r>
        <w:rPr>
          <w:spacing w:val="-3"/>
        </w:rPr>
        <w:t xml:space="preserve"> </w:t>
      </w:r>
      <w:r>
        <w:rPr/>
        <w:t>опыт,</w:t>
      </w:r>
      <w:r>
        <w:rPr>
          <w:spacing w:val="-3"/>
        </w:rPr>
        <w:t xml:space="preserve"> </w:t>
      </w:r>
      <w:r>
        <w:rPr/>
        <w:t>опыт</w:t>
      </w:r>
      <w:r>
        <w:rPr>
          <w:spacing w:val="-3"/>
        </w:rPr>
        <w:t xml:space="preserve"> </w:t>
      </w:r>
      <w:r>
        <w:rPr/>
        <w:t>и</w:t>
      </w:r>
      <w:r>
        <w:rPr>
          <w:spacing w:val="-5"/>
        </w:rPr>
        <w:t xml:space="preserve"> </w:t>
      </w:r>
      <w:r>
        <w:rPr/>
        <w:t xml:space="preserve">навыки управления своими психоэмоциональными ресурсами в стрессовой ситуации, воля к победе. </w:t>
      </w:r>
      <w:r>
        <w:rPr>
          <w:b/>
        </w:rPr>
        <w:t>МЕТАПРЕДМЕТНЫЕ РЕЗУЛЬТАТЫ</w:t>
      </w:r>
    </w:p>
    <w:p>
      <w:pPr>
        <w:pStyle w:val="Style13"/>
        <w:ind w:left="932" w:right="1130" w:firstLine="228"/>
        <w:rPr>
          <w:sz w:val="24"/>
        </w:rPr>
      </w:pPr>
      <w:r>
        <w:rPr/>
        <w:t>Метапредметные результаты освоения основной образовательной программы, формируемые при изучении предмета «Музыка»:</w:t>
      </w:r>
    </w:p>
    <w:p>
      <w:pPr>
        <w:pStyle w:val="ListParagraph"/>
        <w:numPr>
          <w:ilvl w:val="0"/>
          <w:numId w:val="73"/>
        </w:numPr>
        <w:tabs>
          <w:tab w:val="clear" w:pos="720"/>
          <w:tab w:val="left" w:pos="932" w:leader="none"/>
        </w:tabs>
        <w:spacing w:lineRule="auto" w:line="240" w:before="0" w:after="0"/>
        <w:ind w:left="932" w:right="0" w:hanging="295"/>
        <w:jc w:val="both"/>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9"/>
          <w:sz w:val="24"/>
        </w:rPr>
        <w:t xml:space="preserve"> </w:t>
      </w:r>
      <w:r>
        <w:rPr>
          <w:spacing w:val="-2"/>
          <w:sz w:val="24"/>
        </w:rPr>
        <w:t>действиями</w:t>
      </w:r>
    </w:p>
    <w:p>
      <w:pPr>
        <w:pStyle w:val="ListParagraph"/>
        <w:numPr>
          <w:ilvl w:val="0"/>
          <w:numId w:val="73"/>
        </w:numPr>
        <w:tabs>
          <w:tab w:val="clear" w:pos="720"/>
          <w:tab w:val="left" w:pos="992" w:leader="none"/>
        </w:tabs>
        <w:spacing w:lineRule="auto" w:line="240" w:before="0" w:after="0"/>
        <w:ind w:left="992" w:right="0" w:hanging="355"/>
        <w:jc w:val="both"/>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pPr>
        <w:pStyle w:val="Style13"/>
        <w:ind w:left="1161" w:right="1132" w:hanging="0"/>
        <w:rPr>
          <w:sz w:val="24"/>
        </w:rPr>
      </w:pPr>
      <w:r>
        <w:rPr/>
        <w:t>выявлять и характеризовать существенные признаки конкретного музыкального звучания; устанавливать</w:t>
      </w:r>
      <w:r>
        <w:rPr>
          <w:spacing w:val="40"/>
        </w:rPr>
        <w:t xml:space="preserve">  </w:t>
      </w:r>
      <w:r>
        <w:rPr/>
        <w:t>существенные</w:t>
      </w:r>
      <w:r>
        <w:rPr>
          <w:spacing w:val="40"/>
        </w:rPr>
        <w:t xml:space="preserve">  </w:t>
      </w:r>
      <w:r>
        <w:rPr/>
        <w:t>признаки</w:t>
      </w:r>
      <w:r>
        <w:rPr>
          <w:spacing w:val="40"/>
        </w:rPr>
        <w:t xml:space="preserve">  </w:t>
      </w:r>
      <w:r>
        <w:rPr/>
        <w:t>для</w:t>
      </w:r>
      <w:r>
        <w:rPr>
          <w:spacing w:val="40"/>
        </w:rPr>
        <w:t xml:space="preserve">  </w:t>
      </w:r>
      <w:r>
        <w:rPr/>
        <w:t>классификации</w:t>
      </w:r>
      <w:r>
        <w:rPr>
          <w:spacing w:val="40"/>
        </w:rPr>
        <w:t xml:space="preserve">  </w:t>
      </w:r>
      <w:r>
        <w:rPr/>
        <w:t>музыкальных</w:t>
      </w:r>
      <w:r>
        <w:rPr>
          <w:spacing w:val="40"/>
        </w:rPr>
        <w:t xml:space="preserve">  </w:t>
      </w:r>
      <w:r>
        <w:rPr/>
        <w:t>явлений,</w:t>
      </w:r>
    </w:p>
    <w:p>
      <w:pPr>
        <w:pStyle w:val="Style13"/>
        <w:rPr>
          <w:sz w:val="24"/>
        </w:rPr>
      </w:pPr>
      <w:r>
        <w:rPr/>
        <w:t>выбирать</w:t>
      </w:r>
      <w:r>
        <w:rPr>
          <w:spacing w:val="-5"/>
        </w:rPr>
        <w:t xml:space="preserve"> </w:t>
      </w:r>
      <w:r>
        <w:rPr/>
        <w:t>основания</w:t>
      </w:r>
      <w:r>
        <w:rPr>
          <w:spacing w:val="-4"/>
        </w:rPr>
        <w:t xml:space="preserve"> </w:t>
      </w:r>
      <w:r>
        <w:rPr/>
        <w:t>для</w:t>
      </w:r>
      <w:r>
        <w:rPr>
          <w:spacing w:val="-4"/>
        </w:rPr>
        <w:t xml:space="preserve"> </w:t>
      </w:r>
      <w:r>
        <w:rPr/>
        <w:t>анализа,</w:t>
      </w:r>
      <w:r>
        <w:rPr>
          <w:spacing w:val="-3"/>
        </w:rPr>
        <w:t xml:space="preserve"> </w:t>
      </w:r>
      <w:r>
        <w:rPr/>
        <w:t>сравнения</w:t>
      </w:r>
      <w:r>
        <w:rPr>
          <w:spacing w:val="-4"/>
        </w:rPr>
        <w:t xml:space="preserve"> </w:t>
      </w:r>
      <w:r>
        <w:rPr/>
        <w:t>и</w:t>
      </w:r>
      <w:r>
        <w:rPr>
          <w:spacing w:val="-6"/>
        </w:rPr>
        <w:t xml:space="preserve"> </w:t>
      </w:r>
      <w:r>
        <w:rPr/>
        <w:t>обобщения</w:t>
      </w:r>
      <w:r>
        <w:rPr>
          <w:spacing w:val="-3"/>
        </w:rPr>
        <w:t xml:space="preserve"> </w:t>
      </w:r>
      <w:r>
        <w:rPr/>
        <w:t>отдельных</w:t>
      </w:r>
      <w:r>
        <w:rPr>
          <w:spacing w:val="-5"/>
        </w:rPr>
        <w:t xml:space="preserve"> </w:t>
      </w:r>
      <w:r>
        <w:rPr/>
        <w:t>интонаций,</w:t>
      </w:r>
      <w:r>
        <w:rPr>
          <w:spacing w:val="-3"/>
        </w:rPr>
        <w:t xml:space="preserve"> </w:t>
      </w:r>
      <w:r>
        <w:rPr>
          <w:spacing w:val="-2"/>
        </w:rPr>
        <w:t>мелодий</w:t>
      </w:r>
    </w:p>
    <w:p>
      <w:pPr>
        <w:pStyle w:val="Style13"/>
        <w:ind w:left="932" w:right="1134" w:hanging="224"/>
        <w:rPr>
          <w:sz w:val="24"/>
        </w:rPr>
      </w:pPr>
      <w:r>
        <w:rPr/>
        <w:t xml:space="preserve">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w:t>
      </w:r>
      <w:r>
        <w:rPr>
          <w:spacing w:val="-2"/>
        </w:rPr>
        <w:t>искусства;</w:t>
      </w:r>
    </w:p>
    <w:p>
      <w:pPr>
        <w:pStyle w:val="Style13"/>
        <w:ind w:left="932" w:right="1140" w:firstLine="228"/>
        <w:rPr>
          <w:sz w:val="24"/>
        </w:rPr>
      </w:pPr>
      <w:r>
        <w:rPr/>
        <w:t>выявлять причинно-следственные связи в развитии музыкальной культуры, обнаруживать взаимные влияния отдельных видов, жанров и стилей музыки друг на друга, формулировать гипотезы о взаимосвязях;</w:t>
      </w:r>
    </w:p>
    <w:p>
      <w:pPr>
        <w:pStyle w:val="Style13"/>
        <w:ind w:left="932" w:right="1137" w:firstLine="228"/>
        <w:rPr>
          <w:sz w:val="24"/>
        </w:rPr>
      </w:pPr>
      <w:r>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w:t>
      </w:r>
      <w:r>
        <w:rPr>
          <w:spacing w:val="80"/>
        </w:rPr>
        <w:t xml:space="preserve"> </w:t>
      </w:r>
      <w:r>
        <w:rPr/>
        <w:t>жанра, стиля;</w:t>
      </w:r>
    </w:p>
    <w:p>
      <w:pPr>
        <w:pStyle w:val="Style13"/>
        <w:ind w:left="932" w:right="1131" w:firstLine="228"/>
        <w:rPr>
          <w:sz w:val="24"/>
        </w:rPr>
      </w:pPr>
      <w:r>
        <w:rPr/>
        <w:t>самостоятельно выбирать способ решения учебной, испол-нительской, творческой задачи, сверять результат выполнения со своими внутренними эстетическими установками.</w:t>
      </w:r>
    </w:p>
    <w:p>
      <w:pPr>
        <w:pStyle w:val="Style13"/>
        <w:rPr>
          <w:sz w:val="24"/>
        </w:rPr>
      </w:pPr>
      <w:r>
        <w:rPr/>
        <w:t>Базовые</w:t>
      </w:r>
      <w:r>
        <w:rPr>
          <w:spacing w:val="-5"/>
        </w:rPr>
        <w:t xml:space="preserve"> </w:t>
      </w:r>
      <w:r>
        <w:rPr/>
        <w:t>исследовательские</w:t>
      </w:r>
      <w:r>
        <w:rPr>
          <w:spacing w:val="-5"/>
        </w:rPr>
        <w:t xml:space="preserve"> </w:t>
      </w:r>
      <w:r>
        <w:rPr>
          <w:spacing w:val="-2"/>
        </w:rPr>
        <w:t>действия:</w:t>
      </w:r>
    </w:p>
    <w:p>
      <w:pPr>
        <w:pStyle w:val="Style13"/>
        <w:ind w:left="932" w:right="1140" w:firstLine="228"/>
        <w:rPr>
          <w:sz w:val="24"/>
        </w:rPr>
      </w:pPr>
      <w:r>
        <w:rPr/>
        <w:t>следовать</w:t>
      </w:r>
      <w:r>
        <w:rPr>
          <w:spacing w:val="-1"/>
        </w:rPr>
        <w:t xml:space="preserve"> </w:t>
      </w:r>
      <w:r>
        <w:rPr/>
        <w:t>внутренним</w:t>
      </w:r>
      <w:r>
        <w:rPr>
          <w:spacing w:val="-3"/>
        </w:rPr>
        <w:t xml:space="preserve"> </w:t>
      </w:r>
      <w:r>
        <w:rPr/>
        <w:t>слухом</w:t>
      </w:r>
      <w:r>
        <w:rPr>
          <w:spacing w:val="-3"/>
        </w:rPr>
        <w:t xml:space="preserve"> </w:t>
      </w:r>
      <w:r>
        <w:rPr/>
        <w:t>за</w:t>
      </w:r>
      <w:r>
        <w:rPr>
          <w:spacing w:val="-3"/>
        </w:rPr>
        <w:t xml:space="preserve"> </w:t>
      </w:r>
      <w:r>
        <w:rPr/>
        <w:t>развитием</w:t>
      </w:r>
      <w:r>
        <w:rPr>
          <w:spacing w:val="-3"/>
        </w:rPr>
        <w:t xml:space="preserve"> </w:t>
      </w:r>
      <w:r>
        <w:rPr/>
        <w:t>музыкального</w:t>
      </w:r>
      <w:r>
        <w:rPr>
          <w:spacing w:val="-5"/>
        </w:rPr>
        <w:t xml:space="preserve"> </w:t>
      </w:r>
      <w:r>
        <w:rPr/>
        <w:t>процесса, «наблюдать»</w:t>
      </w:r>
      <w:r>
        <w:rPr>
          <w:spacing w:val="-10"/>
        </w:rPr>
        <w:t xml:space="preserve"> </w:t>
      </w:r>
      <w:r>
        <w:rPr/>
        <w:t xml:space="preserve">звучание </w:t>
      </w:r>
      <w:r>
        <w:rPr>
          <w:spacing w:val="-2"/>
        </w:rPr>
        <w:t>музыки;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161" w:right="0" w:hanging="0"/>
        <w:rPr>
          <w:sz w:val="24"/>
        </w:rPr>
      </w:pPr>
      <w:r>
        <w:rPr/>
        <w:t>использовать</w:t>
      </w:r>
      <w:r>
        <w:rPr>
          <w:spacing w:val="-5"/>
        </w:rPr>
        <w:t xml:space="preserve"> </w:t>
      </w:r>
      <w:r>
        <w:rPr/>
        <w:t>вопросы</w:t>
      </w:r>
      <w:r>
        <w:rPr>
          <w:spacing w:val="-5"/>
        </w:rPr>
        <w:t xml:space="preserve"> </w:t>
      </w:r>
      <w:r>
        <w:rPr/>
        <w:t>как</w:t>
      </w:r>
      <w:r>
        <w:rPr>
          <w:spacing w:val="-5"/>
        </w:rPr>
        <w:t xml:space="preserve"> </w:t>
      </w:r>
      <w:r>
        <w:rPr/>
        <w:t>исследовательский</w:t>
      </w:r>
      <w:r>
        <w:rPr>
          <w:spacing w:val="-7"/>
        </w:rPr>
        <w:t xml:space="preserve"> </w:t>
      </w:r>
      <w:r>
        <w:rPr/>
        <w:t>инструмент</w:t>
      </w:r>
      <w:r>
        <w:rPr>
          <w:spacing w:val="-5"/>
        </w:rPr>
        <w:t xml:space="preserve"> </w:t>
      </w:r>
      <w:r>
        <w:rPr>
          <w:spacing w:val="-2"/>
        </w:rPr>
        <w:t>познания;</w:t>
      </w:r>
    </w:p>
    <w:p>
      <w:pPr>
        <w:pStyle w:val="Style13"/>
        <w:spacing w:before="63" w:after="0"/>
        <w:ind w:left="932" w:right="1138" w:firstLine="228"/>
        <w:rPr>
          <w:sz w:val="24"/>
        </w:rPr>
      </w:pPr>
      <w:r>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pPr>
        <w:pStyle w:val="Style13"/>
        <w:ind w:left="932" w:right="1136" w:firstLine="228"/>
        <w:rPr>
          <w:sz w:val="24"/>
        </w:rPr>
      </w:pPr>
      <w:r>
        <w:rPr/>
        <w:t>составлять алгоритм действий и использовать его для решения учебных, в том числе исполнительских и творческих задач;</w:t>
      </w:r>
    </w:p>
    <w:p>
      <w:pPr>
        <w:pStyle w:val="Style13"/>
        <w:ind w:left="932" w:right="1135" w:hanging="0"/>
        <w:rPr>
          <w:sz w:val="24"/>
        </w:rPr>
      </w:pPr>
      <w:r>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w:t>
      </w:r>
      <w:r>
        <w:rPr>
          <w:spacing w:val="40"/>
        </w:rPr>
        <w:t xml:space="preserve"> </w:t>
      </w:r>
      <w:r>
        <w:rPr/>
        <w:t>обобщения</w:t>
      </w:r>
      <w:r>
        <w:rPr>
          <w:spacing w:val="40"/>
        </w:rPr>
        <w:t xml:space="preserve"> </w:t>
      </w:r>
      <w:r>
        <w:rPr/>
        <w:t>и выводы</w:t>
      </w:r>
      <w:r>
        <w:rPr>
          <w:spacing w:val="40"/>
        </w:rPr>
        <w:t xml:space="preserve"> </w:t>
      </w:r>
      <w:r>
        <w:rPr/>
        <w:t>по</w:t>
      </w:r>
      <w:r>
        <w:rPr>
          <w:spacing w:val="-2"/>
        </w:rPr>
        <w:t xml:space="preserve"> </w:t>
      </w:r>
      <w:r>
        <w:rPr/>
        <w:t>результатам</w:t>
      </w:r>
      <w:r>
        <w:rPr>
          <w:spacing w:val="-4"/>
        </w:rPr>
        <w:t xml:space="preserve"> </w:t>
      </w:r>
      <w:r>
        <w:rPr/>
        <w:t>проведённого</w:t>
      </w:r>
      <w:r>
        <w:rPr>
          <w:spacing w:val="-2"/>
        </w:rPr>
        <w:t xml:space="preserve"> </w:t>
      </w:r>
      <w:r>
        <w:rPr/>
        <w:t>наблюдения,</w:t>
      </w:r>
      <w:r>
        <w:rPr>
          <w:spacing w:val="-2"/>
        </w:rPr>
        <w:t xml:space="preserve"> </w:t>
      </w:r>
      <w:r>
        <w:rPr/>
        <w:t xml:space="preserve">слухового </w:t>
      </w:r>
      <w:r>
        <w:rPr>
          <w:spacing w:val="-2"/>
        </w:rPr>
        <w:t>исследования.</w:t>
      </w:r>
    </w:p>
    <w:p>
      <w:pPr>
        <w:pStyle w:val="Style13"/>
        <w:spacing w:lineRule="exact" w:line="274"/>
        <w:rPr>
          <w:sz w:val="24"/>
        </w:rPr>
      </w:pPr>
      <w:r>
        <w:rPr/>
        <w:t>Работа</w:t>
      </w:r>
      <w:r>
        <w:rPr>
          <w:spacing w:val="-2"/>
        </w:rPr>
        <w:t xml:space="preserve"> </w:t>
      </w:r>
      <w:r>
        <w:rPr/>
        <w:t>с</w:t>
      </w:r>
      <w:r>
        <w:rPr>
          <w:spacing w:val="-1"/>
        </w:rPr>
        <w:t xml:space="preserve"> </w:t>
      </w:r>
      <w:r>
        <w:rPr>
          <w:spacing w:val="-2"/>
        </w:rPr>
        <w:t>информацией:</w:t>
      </w:r>
    </w:p>
    <w:p>
      <w:pPr>
        <w:pStyle w:val="Style13"/>
        <w:ind w:left="932" w:right="1138" w:firstLine="228"/>
        <w:rPr>
          <w:sz w:val="24"/>
        </w:rPr>
      </w:pPr>
      <w:r>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Style13"/>
        <w:ind w:left="1161" w:right="0" w:hanging="0"/>
        <w:rPr>
          <w:sz w:val="24"/>
        </w:rPr>
      </w:pPr>
      <w:r>
        <w:rPr/>
        <w:t>понимать</w:t>
      </w:r>
      <w:r>
        <w:rPr>
          <w:spacing w:val="-6"/>
        </w:rPr>
        <w:t xml:space="preserve"> </w:t>
      </w:r>
      <w:r>
        <w:rPr/>
        <w:t>специфику</w:t>
      </w:r>
      <w:r>
        <w:rPr>
          <w:spacing w:val="-13"/>
        </w:rPr>
        <w:t xml:space="preserve"> </w:t>
      </w:r>
      <w:r>
        <w:rPr/>
        <w:t>работы</w:t>
      </w:r>
      <w:r>
        <w:rPr>
          <w:spacing w:val="-4"/>
        </w:rPr>
        <w:t xml:space="preserve"> </w:t>
      </w:r>
      <w:r>
        <w:rPr/>
        <w:t>с</w:t>
      </w:r>
      <w:r>
        <w:rPr>
          <w:spacing w:val="-7"/>
        </w:rPr>
        <w:t xml:space="preserve"> </w:t>
      </w:r>
      <w:r>
        <w:rPr/>
        <w:t>аудиоинформацией,</w:t>
      </w:r>
      <w:r>
        <w:rPr>
          <w:spacing w:val="-5"/>
        </w:rPr>
        <w:t xml:space="preserve"> </w:t>
      </w:r>
      <w:r>
        <w:rPr/>
        <w:t>музыкальными</w:t>
      </w:r>
      <w:r>
        <w:rPr>
          <w:spacing w:val="-4"/>
        </w:rPr>
        <w:t xml:space="preserve"> </w:t>
      </w:r>
      <w:r>
        <w:rPr>
          <w:spacing w:val="-2"/>
        </w:rPr>
        <w:t>записями;</w:t>
      </w:r>
    </w:p>
    <w:p>
      <w:pPr>
        <w:pStyle w:val="Style13"/>
        <w:ind w:left="932" w:right="1140" w:firstLine="228"/>
        <w:rPr>
          <w:sz w:val="24"/>
        </w:rPr>
      </w:pPr>
      <w:r>
        <w:rPr/>
        <w:t xml:space="preserve">использовать интонирование для запоминания звуковой информации, музыкальных </w:t>
      </w:r>
      <w:r>
        <w:rPr>
          <w:spacing w:val="-2"/>
        </w:rPr>
        <w:t>произведений;</w:t>
      </w:r>
    </w:p>
    <w:p>
      <w:pPr>
        <w:pStyle w:val="Style13"/>
        <w:spacing w:before="1" w:after="0"/>
        <w:ind w:left="932" w:right="1136" w:firstLine="228"/>
        <w:rPr>
          <w:sz w:val="24"/>
        </w:rPr>
      </w:pPr>
      <w:r>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pPr>
        <w:pStyle w:val="Style13"/>
        <w:ind w:left="932" w:right="1136" w:firstLine="228"/>
        <w:rPr>
          <w:sz w:val="24"/>
        </w:rPr>
      </w:pPr>
      <w:r>
        <w:rPr/>
        <w:t>использовать</w:t>
      </w:r>
      <w:r>
        <w:rPr>
          <w:spacing w:val="-3"/>
        </w:rPr>
        <w:t xml:space="preserve"> </w:t>
      </w:r>
      <w:r>
        <w:rPr/>
        <w:t>смысловое</w:t>
      </w:r>
      <w:r>
        <w:rPr>
          <w:spacing w:val="-4"/>
        </w:rPr>
        <w:t xml:space="preserve"> </w:t>
      </w:r>
      <w:r>
        <w:rPr/>
        <w:t>чтение</w:t>
      </w:r>
      <w:r>
        <w:rPr>
          <w:spacing w:val="-4"/>
        </w:rPr>
        <w:t xml:space="preserve"> </w:t>
      </w:r>
      <w:r>
        <w:rPr/>
        <w:t>для</w:t>
      </w:r>
      <w:r>
        <w:rPr>
          <w:spacing w:val="-4"/>
        </w:rPr>
        <w:t xml:space="preserve"> </w:t>
      </w:r>
      <w:r>
        <w:rPr/>
        <w:t>извлечения,</w:t>
      </w:r>
      <w:r>
        <w:rPr>
          <w:spacing w:val="-4"/>
        </w:rPr>
        <w:t xml:space="preserve"> </w:t>
      </w:r>
      <w:r>
        <w:rPr/>
        <w:t>обобщения</w:t>
      </w:r>
      <w:r>
        <w:rPr>
          <w:spacing w:val="-4"/>
        </w:rPr>
        <w:t xml:space="preserve"> </w:t>
      </w:r>
      <w:r>
        <w:rPr/>
        <w:t>и</w:t>
      </w:r>
      <w:r>
        <w:rPr>
          <w:spacing w:val="-4"/>
        </w:rPr>
        <w:t xml:space="preserve"> </w:t>
      </w:r>
      <w:r>
        <w:rPr/>
        <w:t>систематизации</w:t>
      </w:r>
      <w:r>
        <w:rPr>
          <w:spacing w:val="-5"/>
        </w:rPr>
        <w:t xml:space="preserve"> </w:t>
      </w:r>
      <w:r>
        <w:rPr/>
        <w:t>информации из одного или нескольких источников с учётом поставленных целей;</w:t>
      </w:r>
    </w:p>
    <w:p>
      <w:pPr>
        <w:pStyle w:val="Style13"/>
        <w:ind w:left="932" w:right="1134" w:firstLine="228"/>
        <w:rPr>
          <w:sz w:val="24"/>
        </w:rPr>
      </w:pPr>
      <w:r>
        <w:rPr/>
        <w:t>оценивать надёжность информации по критериям, предложенным учителем или сформулированным самостоятельно;</w:t>
      </w:r>
    </w:p>
    <w:p>
      <w:pPr>
        <w:pStyle w:val="Style13"/>
        <w:ind w:left="932" w:right="1135" w:firstLine="228"/>
        <w:rPr>
          <w:sz w:val="24"/>
        </w:rPr>
      </w:pPr>
      <w:r>
        <w:rPr/>
        <w:t>различать тексты информационного и художественного содержания, трансформировать, интерпретировать их в соответствии с учебной задачей;</w:t>
      </w:r>
    </w:p>
    <w:p>
      <w:pPr>
        <w:pStyle w:val="Style13"/>
        <w:ind w:left="932" w:right="1128" w:firstLine="228"/>
        <w:rPr>
          <w:sz w:val="24"/>
        </w:rPr>
      </w:pPr>
      <w:r>
        <w:rPr/>
        <w:t>самостоятельно выбирать оптимальную форму представления информации (текст,</w:t>
      </w:r>
      <w:r>
        <w:rPr>
          <w:spacing w:val="80"/>
        </w:rPr>
        <w:t xml:space="preserve"> </w:t>
      </w:r>
      <w:r>
        <w:rPr/>
        <w:t xml:space="preserve">таблица, схема, презентация, театрализация и др.) в зависимости от коммуникативной </w:t>
      </w:r>
      <w:r>
        <w:rPr>
          <w:spacing w:val="-2"/>
        </w:rPr>
        <w:t>установки.</w:t>
      </w:r>
    </w:p>
    <w:p>
      <w:pPr>
        <w:pStyle w:val="Style13"/>
        <w:ind w:left="932" w:right="1138" w:firstLine="228"/>
        <w:rPr>
          <w:sz w:val="24"/>
        </w:rPr>
      </w:pPr>
      <w:r>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pPr>
        <w:pStyle w:val="Style13"/>
        <w:spacing w:before="1" w:after="0"/>
        <w:ind w:left="932" w:right="3845" w:firstLine="223"/>
        <w:rPr>
          <w:sz w:val="24"/>
        </w:rPr>
      </w:pPr>
      <w:r>
        <w:rPr/>
        <w:t>2.</w:t>
      </w:r>
      <w:r>
        <w:rPr>
          <w:spacing w:val="80"/>
        </w:rPr>
        <w:t xml:space="preserve"> </w:t>
      </w:r>
      <w:r>
        <w:rPr/>
        <w:t>Овладение</w:t>
      </w:r>
      <w:r>
        <w:rPr>
          <w:spacing w:val="-4"/>
        </w:rPr>
        <w:t xml:space="preserve"> </w:t>
      </w:r>
      <w:r>
        <w:rPr/>
        <w:t>универсальными</w:t>
      </w:r>
      <w:r>
        <w:rPr>
          <w:spacing w:val="-4"/>
        </w:rPr>
        <w:t xml:space="preserve"> </w:t>
      </w:r>
      <w:r>
        <w:rPr/>
        <w:t>коммуникативными</w:t>
      </w:r>
      <w:r>
        <w:rPr>
          <w:spacing w:val="-4"/>
        </w:rPr>
        <w:t xml:space="preserve"> </w:t>
      </w:r>
      <w:r>
        <w:rPr/>
        <w:t>действиями Невербальная коммуникация:</w:t>
      </w:r>
    </w:p>
    <w:p>
      <w:pPr>
        <w:pStyle w:val="Style13"/>
        <w:ind w:left="932" w:right="1137" w:firstLine="228"/>
        <w:rPr>
          <w:sz w:val="24"/>
        </w:rPr>
      </w:pPr>
      <w:r>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pPr>
        <w:pStyle w:val="Style13"/>
        <w:ind w:left="932" w:right="1140" w:firstLine="228"/>
        <w:rPr>
          <w:sz w:val="24"/>
        </w:rPr>
      </w:pPr>
      <w:r>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pPr>
        <w:pStyle w:val="Style13"/>
        <w:jc w:val="left"/>
        <w:rPr>
          <w:sz w:val="24"/>
        </w:rPr>
      </w:pPr>
      <w:r>
        <w:rPr/>
        <w:t>осознанно</w:t>
      </w:r>
      <w:r>
        <w:rPr>
          <w:spacing w:val="-9"/>
        </w:rPr>
        <w:t xml:space="preserve"> </w:t>
      </w:r>
      <w:r>
        <w:rPr/>
        <w:t>пользоваться</w:t>
      </w:r>
      <w:r>
        <w:rPr>
          <w:spacing w:val="-6"/>
        </w:rPr>
        <w:t xml:space="preserve"> </w:t>
      </w:r>
      <w:r>
        <w:rPr/>
        <w:t>интонационной</w:t>
      </w:r>
      <w:r>
        <w:rPr>
          <w:spacing w:val="-6"/>
        </w:rPr>
        <w:t xml:space="preserve"> </w:t>
      </w:r>
      <w:r>
        <w:rPr>
          <w:spacing w:val="-2"/>
        </w:rPr>
        <w:t>выразительностью</w:t>
      </w:r>
    </w:p>
    <w:p>
      <w:pPr>
        <w:pStyle w:val="Style13"/>
        <w:ind w:left="932" w:right="1133" w:hanging="3"/>
        <w:jc w:val="left"/>
        <w:rPr>
          <w:sz w:val="24"/>
        </w:rPr>
      </w:pPr>
      <w:r>
        <w:rPr/>
        <w:t>в</w:t>
      </w:r>
      <w:r>
        <w:rPr>
          <w:spacing w:val="80"/>
        </w:rPr>
        <w:t xml:space="preserve"> </w:t>
      </w:r>
      <w:r>
        <w:rPr/>
        <w:t>обыденной</w:t>
      </w:r>
      <w:r>
        <w:rPr>
          <w:spacing w:val="40"/>
        </w:rPr>
        <w:t xml:space="preserve"> </w:t>
      </w:r>
      <w:r>
        <w:rPr/>
        <w:t>речи,</w:t>
      </w:r>
      <w:r>
        <w:rPr>
          <w:spacing w:val="40"/>
        </w:rPr>
        <w:t xml:space="preserve"> </w:t>
      </w:r>
      <w:r>
        <w:rPr/>
        <w:t>понимать</w:t>
      </w:r>
      <w:r>
        <w:rPr>
          <w:spacing w:val="40"/>
        </w:rPr>
        <w:t xml:space="preserve"> </w:t>
      </w:r>
      <w:r>
        <w:rPr/>
        <w:t>культурные</w:t>
      </w:r>
      <w:r>
        <w:rPr>
          <w:spacing w:val="40"/>
        </w:rPr>
        <w:t xml:space="preserve"> </w:t>
      </w:r>
      <w:r>
        <w:rPr/>
        <w:t>нормы</w:t>
      </w:r>
      <w:r>
        <w:rPr>
          <w:spacing w:val="40"/>
        </w:rPr>
        <w:t xml:space="preserve"> </w:t>
      </w:r>
      <w:r>
        <w:rPr/>
        <w:t>и</w:t>
      </w:r>
      <w:r>
        <w:rPr>
          <w:spacing w:val="40"/>
        </w:rPr>
        <w:t xml:space="preserve"> </w:t>
      </w:r>
      <w:r>
        <w:rPr/>
        <w:t>значение</w:t>
      </w:r>
      <w:r>
        <w:rPr>
          <w:spacing w:val="40"/>
        </w:rPr>
        <w:t xml:space="preserve"> </w:t>
      </w:r>
      <w:r>
        <w:rPr/>
        <w:t>интонации</w:t>
      </w:r>
      <w:r>
        <w:rPr>
          <w:spacing w:val="40"/>
        </w:rPr>
        <w:t xml:space="preserve"> </w:t>
      </w:r>
      <w:r>
        <w:rPr/>
        <w:t>в</w:t>
      </w:r>
      <w:r>
        <w:rPr>
          <w:spacing w:val="40"/>
        </w:rPr>
        <w:t xml:space="preserve"> </w:t>
      </w:r>
      <w:r>
        <w:rPr/>
        <w:t xml:space="preserve">повседневном </w:t>
      </w:r>
      <w:r>
        <w:rPr>
          <w:spacing w:val="-2"/>
        </w:rPr>
        <w:t>общении;</w:t>
      </w:r>
    </w:p>
    <w:p>
      <w:pPr>
        <w:pStyle w:val="Style13"/>
        <w:tabs>
          <w:tab w:val="clear" w:pos="720"/>
          <w:tab w:val="left" w:pos="2467" w:leader="none"/>
          <w:tab w:val="left" w:pos="4129" w:leader="none"/>
          <w:tab w:val="left" w:pos="7547" w:leader="none"/>
          <w:tab w:val="left" w:pos="9204" w:leader="none"/>
          <w:tab w:val="left" w:pos="9619" w:leader="none"/>
        </w:tabs>
        <w:spacing w:before="1" w:after="0"/>
        <w:ind w:left="932" w:right="1138" w:hanging="0"/>
        <w:jc w:val="left"/>
        <w:rPr>
          <w:sz w:val="24"/>
        </w:rPr>
      </w:pPr>
      <w:r>
        <w:rPr>
          <w:spacing w:val="-2"/>
        </w:rPr>
        <w:t>эффективно</w:t>
      </w:r>
      <w:r>
        <w:rPr/>
        <w:tab/>
      </w:r>
      <w:r>
        <w:rPr>
          <w:spacing w:val="-2"/>
        </w:rPr>
        <w:t>использовать</w:t>
      </w:r>
      <w:r>
        <w:rPr/>
        <w:tab/>
      </w:r>
      <w:r>
        <w:rPr>
          <w:spacing w:val="-2"/>
        </w:rPr>
        <w:t>интонационно-выразительные</w:t>
      </w:r>
      <w:r>
        <w:rPr/>
        <w:tab/>
      </w:r>
      <w:r>
        <w:rPr>
          <w:spacing w:val="-2"/>
        </w:rPr>
        <w:t>возможности</w:t>
      </w:r>
      <w:r>
        <w:rPr/>
        <w:tab/>
      </w:r>
      <w:r>
        <w:rPr>
          <w:spacing w:val="-10"/>
        </w:rPr>
        <w:t>в</w:t>
      </w:r>
      <w:r>
        <w:rPr/>
        <w:tab/>
      </w:r>
      <w:r>
        <w:rPr>
          <w:spacing w:val="-2"/>
        </w:rPr>
        <w:t xml:space="preserve">ситуации </w:t>
      </w:r>
      <w:r>
        <w:rPr/>
        <w:t>публичного выступления;</w:t>
      </w:r>
    </w:p>
    <w:p>
      <w:pPr>
        <w:pStyle w:val="Style13"/>
        <w:ind w:left="932" w:right="1137" w:firstLine="228"/>
        <w:rPr>
          <w:sz w:val="24"/>
        </w:rPr>
      </w:pPr>
      <w:r>
        <w:rPr/>
        <w:t>распознавать</w:t>
      </w:r>
      <w:r>
        <w:rPr>
          <w:spacing w:val="-1"/>
        </w:rPr>
        <w:t xml:space="preserve"> </w:t>
      </w:r>
      <w:r>
        <w:rPr/>
        <w:t>невербальные</w:t>
      </w:r>
      <w:r>
        <w:rPr>
          <w:spacing w:val="-4"/>
        </w:rPr>
        <w:t xml:space="preserve"> </w:t>
      </w:r>
      <w:r>
        <w:rPr/>
        <w:t>средства</w:t>
      </w:r>
      <w:r>
        <w:rPr>
          <w:spacing w:val="-3"/>
        </w:rPr>
        <w:t xml:space="preserve"> </w:t>
      </w:r>
      <w:r>
        <w:rPr/>
        <w:t>общения</w:t>
      </w:r>
      <w:r>
        <w:rPr>
          <w:spacing w:val="-2"/>
        </w:rPr>
        <w:t xml:space="preserve"> </w:t>
      </w:r>
      <w:r>
        <w:rPr/>
        <w:t>(интонация,</w:t>
      </w:r>
      <w:r>
        <w:rPr>
          <w:spacing w:val="-5"/>
        </w:rPr>
        <w:t xml:space="preserve"> </w:t>
      </w:r>
      <w:r>
        <w:rPr/>
        <w:t>мимика,</w:t>
      </w:r>
      <w:r>
        <w:rPr>
          <w:spacing w:val="-2"/>
        </w:rPr>
        <w:t xml:space="preserve"> </w:t>
      </w:r>
      <w:r>
        <w:rPr/>
        <w:t>жесты),</w:t>
      </w:r>
      <w:r>
        <w:rPr>
          <w:spacing w:val="-3"/>
        </w:rPr>
        <w:t xml:space="preserve"> </w:t>
      </w:r>
      <w:r>
        <w:rPr/>
        <w:t>расценивать</w:t>
      </w:r>
      <w:r>
        <w:rPr>
          <w:spacing w:val="-1"/>
        </w:rPr>
        <w:t xml:space="preserve"> </w:t>
      </w:r>
      <w:r>
        <w:rPr/>
        <w:t>их как полноценные элементы коммуникации, адекватно включаться в соответствующий уровень общения.</w:t>
      </w:r>
    </w:p>
    <w:p>
      <w:pPr>
        <w:pStyle w:val="Style13"/>
        <w:rPr>
          <w:sz w:val="24"/>
        </w:rPr>
      </w:pPr>
      <w:r>
        <w:rPr/>
        <w:t>Вербальное</w:t>
      </w:r>
      <w:r>
        <w:rPr>
          <w:spacing w:val="-6"/>
        </w:rPr>
        <w:t xml:space="preserve"> </w:t>
      </w:r>
      <w:r>
        <w:rPr>
          <w:spacing w:val="-2"/>
        </w:rPr>
        <w:t>общение:</w:t>
      </w:r>
    </w:p>
    <w:p>
      <w:pPr>
        <w:pStyle w:val="Style13"/>
        <w:ind w:left="932" w:right="1133" w:firstLine="228"/>
        <w:jc w:val="left"/>
        <w:rPr>
          <w:sz w:val="24"/>
        </w:rPr>
      </w:pPr>
      <w:r>
        <w:rPr/>
        <w:t>воспринимать</w:t>
      </w:r>
      <w:r>
        <w:rPr>
          <w:spacing w:val="-1"/>
        </w:rPr>
        <w:t xml:space="preserve"> </w:t>
      </w:r>
      <w:r>
        <w:rPr/>
        <w:t>и формулировать суждения, выражать эмоции в соответствии с условиями и целями общения;</w:t>
      </w:r>
    </w:p>
    <w:p>
      <w:pPr>
        <w:pStyle w:val="Style13"/>
        <w:ind w:left="932" w:right="1133" w:firstLine="228"/>
        <w:jc w:val="left"/>
        <w:rPr>
          <w:sz w:val="24"/>
        </w:rPr>
      </w:pPr>
      <w:r>
        <w:rPr/>
        <w:t>выражать своё мнение, в том числе впечатления от общения с музыкальным искусством в устных и письменных текстах;</w:t>
      </w:r>
    </w:p>
    <w:p>
      <w:pPr>
        <w:pStyle w:val="Style13"/>
        <w:ind w:left="932" w:right="1133" w:firstLine="228"/>
        <w:jc w:val="left"/>
        <w:rPr>
          <w:sz w:val="24"/>
        </w:rPr>
      </w:pPr>
      <w:r>
        <w:rPr/>
        <w:t>понимать</w:t>
      </w:r>
      <w:r>
        <w:rPr>
          <w:spacing w:val="80"/>
        </w:rPr>
        <w:t xml:space="preserve"> </w:t>
      </w:r>
      <w:r>
        <w:rPr/>
        <w:t>намерения</w:t>
      </w:r>
      <w:r>
        <w:rPr>
          <w:spacing w:val="80"/>
        </w:rPr>
        <w:t xml:space="preserve"> </w:t>
      </w:r>
      <w:r>
        <w:rPr/>
        <w:t>других,</w:t>
      </w:r>
      <w:r>
        <w:rPr>
          <w:spacing w:val="80"/>
        </w:rPr>
        <w:t xml:space="preserve"> </w:t>
      </w:r>
      <w:r>
        <w:rPr/>
        <w:t>проявлять</w:t>
      </w:r>
      <w:r>
        <w:rPr>
          <w:spacing w:val="80"/>
        </w:rPr>
        <w:t xml:space="preserve"> </w:t>
      </w:r>
      <w:r>
        <w:rPr/>
        <w:t>уважительное</w:t>
      </w:r>
      <w:r>
        <w:rPr>
          <w:spacing w:val="80"/>
        </w:rPr>
        <w:t xml:space="preserve"> </w:t>
      </w:r>
      <w:r>
        <w:rPr/>
        <w:t>отношение</w:t>
      </w:r>
      <w:r>
        <w:rPr>
          <w:spacing w:val="80"/>
        </w:rPr>
        <w:t xml:space="preserve"> </w:t>
      </w:r>
      <w:r>
        <w:rPr/>
        <w:t>к</w:t>
      </w:r>
      <w:r>
        <w:rPr>
          <w:spacing w:val="80"/>
        </w:rPr>
        <w:t xml:space="preserve"> </w:t>
      </w:r>
      <w:r>
        <w:rPr/>
        <w:t>собеседнику</w:t>
      </w:r>
      <w:r>
        <w:rPr>
          <w:spacing w:val="78"/>
        </w:rPr>
        <w:t xml:space="preserve"> </w:t>
      </w:r>
      <w:r>
        <w:rPr/>
        <w:t>и</w:t>
      </w:r>
      <w:r>
        <w:rPr>
          <w:spacing w:val="80"/>
        </w:rPr>
        <w:t xml:space="preserve"> </w:t>
      </w:r>
      <w:r>
        <w:rPr/>
        <w:t>в корректной форме формулировать свои возражения;</w:t>
      </w:r>
    </w:p>
    <w:p>
      <w:pPr>
        <w:pStyle w:val="Style13"/>
        <w:ind w:left="932" w:right="0" w:firstLine="228"/>
        <w:jc w:val="left"/>
        <w:rPr>
          <w:sz w:val="24"/>
        </w:rPr>
      </w:pPr>
      <w:r>
        <w:rPr/>
        <w:t>вести диалог, дискуссию, задавать вопросы по</w:t>
      </w:r>
      <w:r>
        <w:rPr>
          <w:spacing w:val="-1"/>
        </w:rPr>
        <w:t xml:space="preserve"> </w:t>
      </w:r>
      <w:r>
        <w:rPr/>
        <w:t>существу</w:t>
      </w:r>
      <w:r>
        <w:rPr>
          <w:spacing w:val="-4"/>
        </w:rPr>
        <w:t xml:space="preserve"> </w:t>
      </w:r>
      <w:r>
        <w:rPr/>
        <w:t>обсуждаемой темы, поддерживать благожелательный тон диалога;</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161" w:right="0" w:hanging="0"/>
        <w:jc w:val="left"/>
        <w:rPr>
          <w:sz w:val="24"/>
        </w:rPr>
      </w:pPr>
      <w:r>
        <w:rPr/>
        <w:t>публично</w:t>
      </w:r>
      <w:r>
        <w:rPr>
          <w:spacing w:val="-7"/>
        </w:rPr>
        <w:t xml:space="preserve"> </w:t>
      </w:r>
      <w:r>
        <w:rPr/>
        <w:t>представлять</w:t>
      </w:r>
      <w:r>
        <w:rPr>
          <w:spacing w:val="-4"/>
        </w:rPr>
        <w:t xml:space="preserve"> </w:t>
      </w:r>
      <w:r>
        <w:rPr/>
        <w:t>результаты</w:t>
      </w:r>
      <w:r>
        <w:rPr>
          <w:spacing w:val="-3"/>
        </w:rPr>
        <w:t xml:space="preserve"> </w:t>
      </w:r>
      <w:r>
        <w:rPr/>
        <w:t>учебной</w:t>
      </w:r>
      <w:r>
        <w:rPr>
          <w:spacing w:val="-4"/>
        </w:rPr>
        <w:t xml:space="preserve"> </w:t>
      </w:r>
      <w:r>
        <w:rPr/>
        <w:t>и</w:t>
      </w:r>
      <w:r>
        <w:rPr>
          <w:spacing w:val="-4"/>
        </w:rPr>
        <w:t xml:space="preserve"> </w:t>
      </w:r>
      <w:r>
        <w:rPr/>
        <w:t>творческой</w:t>
      </w:r>
      <w:r>
        <w:rPr>
          <w:spacing w:val="-4"/>
        </w:rPr>
        <w:t xml:space="preserve"> </w:t>
      </w:r>
      <w:r>
        <w:rPr>
          <w:spacing w:val="-2"/>
        </w:rPr>
        <w:t>деятельности.</w:t>
      </w:r>
    </w:p>
    <w:p>
      <w:pPr>
        <w:pStyle w:val="Style13"/>
        <w:spacing w:before="63" w:after="0"/>
        <w:rPr>
          <w:sz w:val="24"/>
        </w:rPr>
      </w:pPr>
      <w:r>
        <w:rPr/>
        <w:t>Совместная</w:t>
      </w:r>
      <w:r>
        <w:rPr>
          <w:spacing w:val="-5"/>
        </w:rPr>
        <w:t xml:space="preserve"> </w:t>
      </w:r>
      <w:r>
        <w:rPr/>
        <w:t>деятельность</w:t>
      </w:r>
      <w:r>
        <w:rPr>
          <w:spacing w:val="-4"/>
        </w:rPr>
        <w:t xml:space="preserve"> </w:t>
      </w:r>
      <w:r>
        <w:rPr>
          <w:spacing w:val="-2"/>
        </w:rPr>
        <w:t>(сотрудничество):</w:t>
      </w:r>
    </w:p>
    <w:p>
      <w:pPr>
        <w:pStyle w:val="Style13"/>
        <w:ind w:left="932" w:right="1135" w:firstLine="228"/>
        <w:rPr>
          <w:sz w:val="24"/>
        </w:rPr>
      </w:pPr>
      <w:r>
        <w:rPr/>
        <w:t>Развивать навыки эстетически опосредованного сотрудничества, соучастия,</w:t>
      </w:r>
      <w:r>
        <w:rPr>
          <w:spacing w:val="40"/>
        </w:rPr>
        <w:t xml:space="preserve"> </w:t>
      </w:r>
      <w:r>
        <w:rPr/>
        <w:t>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pPr>
        <w:pStyle w:val="Style13"/>
        <w:ind w:left="932" w:right="1136" w:firstLine="228"/>
        <w:rPr>
          <w:sz w:val="24"/>
        </w:rPr>
      </w:pPr>
      <w:r>
        <w:rPr/>
        <w:t>понимать и использовать преимущества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pPr>
        <w:pStyle w:val="Style13"/>
        <w:ind w:left="932" w:right="1139" w:firstLine="228"/>
        <w:rPr>
          <w:sz w:val="24"/>
        </w:rPr>
      </w:pP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Style13"/>
        <w:ind w:left="932" w:right="1129" w:firstLine="228"/>
        <w:rPr>
          <w:sz w:val="24"/>
        </w:rPr>
      </w:pPr>
      <w:r>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80"/>
        </w:rPr>
        <w:t xml:space="preserve"> </w:t>
      </w:r>
      <w:r>
        <w:rPr>
          <w:spacing w:val="-2"/>
        </w:rPr>
        <w:t>задачей</w:t>
      </w:r>
    </w:p>
    <w:p>
      <w:pPr>
        <w:pStyle w:val="Style13"/>
        <w:ind w:left="932" w:right="1133" w:hanging="3"/>
        <w:jc w:val="left"/>
        <w:rPr>
          <w:sz w:val="24"/>
        </w:rPr>
      </w:pPr>
      <w:r>
        <w:rPr/>
        <w:t>и</w:t>
      </w:r>
      <w:r>
        <w:rPr>
          <w:spacing w:val="40"/>
        </w:rPr>
        <w:t xml:space="preserve"> </w:t>
      </w:r>
      <w:r>
        <w:rPr/>
        <w:t>вклад каждого члена команды</w:t>
      </w:r>
      <w:r>
        <w:rPr>
          <w:spacing w:val="-1"/>
        </w:rPr>
        <w:t xml:space="preserve"> </w:t>
      </w:r>
      <w:r>
        <w:rPr/>
        <w:t>в</w:t>
      </w:r>
      <w:r>
        <w:rPr>
          <w:spacing w:val="-1"/>
        </w:rPr>
        <w:t xml:space="preserve"> </w:t>
      </w:r>
      <w:r>
        <w:rPr/>
        <w:t>достижение</w:t>
      </w:r>
      <w:r>
        <w:rPr>
          <w:spacing w:val="-1"/>
        </w:rPr>
        <w:t xml:space="preserve"> </w:t>
      </w:r>
      <w:r>
        <w:rPr/>
        <w:t>результатов, разделять сферу</w:t>
      </w:r>
      <w:r>
        <w:rPr>
          <w:spacing w:val="-3"/>
        </w:rPr>
        <w:t xml:space="preserve"> </w:t>
      </w:r>
      <w:r>
        <w:rPr/>
        <w:t>ответственности и проявлять готовность к представлению отчёта перед группой.</w:t>
      </w:r>
    </w:p>
    <w:p>
      <w:pPr>
        <w:pStyle w:val="Style13"/>
        <w:ind w:left="932" w:right="2688" w:hanging="0"/>
        <w:jc w:val="left"/>
        <w:rPr>
          <w:sz w:val="24"/>
        </w:rPr>
      </w:pPr>
      <w:r>
        <w:rPr/>
        <w:t>3.</w:t>
      </w:r>
      <w:r>
        <w:rPr>
          <w:spacing w:val="80"/>
        </w:rPr>
        <w:t xml:space="preserve"> </w:t>
      </w:r>
      <w:r>
        <w:rPr/>
        <w:t>Овладение</w:t>
      </w:r>
      <w:r>
        <w:rPr>
          <w:spacing w:val="-4"/>
        </w:rPr>
        <w:t xml:space="preserve"> </w:t>
      </w:r>
      <w:r>
        <w:rPr/>
        <w:t>универсальными</w:t>
      </w:r>
      <w:r>
        <w:rPr>
          <w:spacing w:val="-5"/>
        </w:rPr>
        <w:t xml:space="preserve"> </w:t>
      </w:r>
      <w:r>
        <w:rPr/>
        <w:t>регулятивными</w:t>
      </w:r>
      <w:r>
        <w:rPr>
          <w:spacing w:val="-5"/>
        </w:rPr>
        <w:t xml:space="preserve"> </w:t>
      </w:r>
      <w:r>
        <w:rPr/>
        <w:t>действиями</w:t>
      </w:r>
      <w:r>
        <w:rPr>
          <w:spacing w:val="-5"/>
        </w:rPr>
        <w:t xml:space="preserve"> </w:t>
      </w:r>
      <w:r>
        <w:rPr/>
        <w:t>Самоорганизация: ставить перед собой среднесрочные и долгосрочные цели</w:t>
      </w:r>
    </w:p>
    <w:p>
      <w:pPr>
        <w:pStyle w:val="Style13"/>
        <w:jc w:val="left"/>
        <w:rPr>
          <w:sz w:val="24"/>
        </w:rPr>
      </w:pPr>
      <w:r>
        <w:rPr/>
        <w:t>по</w:t>
      </w:r>
      <w:r>
        <w:rPr>
          <w:spacing w:val="39"/>
        </w:rPr>
        <w:t xml:space="preserve"> </w:t>
      </w:r>
      <w:r>
        <w:rPr/>
        <w:t>самосовершенствованию,</w:t>
      </w:r>
      <w:r>
        <w:rPr>
          <w:spacing w:val="39"/>
        </w:rPr>
        <w:t xml:space="preserve"> </w:t>
      </w:r>
      <w:r>
        <w:rPr/>
        <w:t>в</w:t>
      </w:r>
      <w:r>
        <w:rPr>
          <w:spacing w:val="39"/>
        </w:rPr>
        <w:t xml:space="preserve"> </w:t>
      </w:r>
      <w:r>
        <w:rPr/>
        <w:t>том</w:t>
      </w:r>
      <w:r>
        <w:rPr>
          <w:spacing w:val="40"/>
        </w:rPr>
        <w:t xml:space="preserve"> </w:t>
      </w:r>
      <w:r>
        <w:rPr/>
        <w:t>числе</w:t>
      </w:r>
      <w:r>
        <w:rPr>
          <w:spacing w:val="39"/>
        </w:rPr>
        <w:t xml:space="preserve"> </w:t>
      </w:r>
      <w:r>
        <w:rPr/>
        <w:t>в</w:t>
      </w:r>
      <w:r>
        <w:rPr>
          <w:spacing w:val="39"/>
        </w:rPr>
        <w:t xml:space="preserve"> </w:t>
      </w:r>
      <w:r>
        <w:rPr/>
        <w:t>части</w:t>
      </w:r>
      <w:r>
        <w:rPr>
          <w:spacing w:val="40"/>
        </w:rPr>
        <w:t xml:space="preserve"> </w:t>
      </w:r>
      <w:r>
        <w:rPr/>
        <w:t>творческих,</w:t>
      </w:r>
      <w:r>
        <w:rPr>
          <w:spacing w:val="39"/>
        </w:rPr>
        <w:t xml:space="preserve"> </w:t>
      </w:r>
      <w:r>
        <w:rPr/>
        <w:t>исполнительских</w:t>
      </w:r>
      <w:r>
        <w:rPr>
          <w:spacing w:val="40"/>
        </w:rPr>
        <w:t xml:space="preserve"> </w:t>
      </w:r>
      <w:r>
        <w:rPr/>
        <w:t>навыков</w:t>
      </w:r>
      <w:r>
        <w:rPr>
          <w:spacing w:val="37"/>
        </w:rPr>
        <w:t xml:space="preserve"> </w:t>
      </w:r>
      <w:r>
        <w:rPr/>
        <w:t>и способностей, настойчиво продвигаться к поставленной цели;</w:t>
      </w:r>
    </w:p>
    <w:p>
      <w:pPr>
        <w:pStyle w:val="Style13"/>
        <w:ind w:left="932" w:right="1133" w:firstLine="228"/>
        <w:jc w:val="left"/>
        <w:rPr>
          <w:sz w:val="24"/>
        </w:rPr>
      </w:pPr>
      <w:r>
        <w:rPr/>
        <w:t>планировать</w:t>
      </w:r>
      <w:r>
        <w:rPr>
          <w:spacing w:val="40"/>
        </w:rPr>
        <w:t xml:space="preserve"> </w:t>
      </w:r>
      <w:r>
        <w:rPr/>
        <w:t>достижение</w:t>
      </w:r>
      <w:r>
        <w:rPr>
          <w:spacing w:val="40"/>
        </w:rPr>
        <w:t xml:space="preserve"> </w:t>
      </w:r>
      <w:r>
        <w:rPr/>
        <w:t>целей</w:t>
      </w:r>
      <w:r>
        <w:rPr>
          <w:spacing w:val="40"/>
        </w:rPr>
        <w:t xml:space="preserve"> </w:t>
      </w:r>
      <w:r>
        <w:rPr/>
        <w:t>через</w:t>
      </w:r>
      <w:r>
        <w:rPr>
          <w:spacing w:val="40"/>
        </w:rPr>
        <w:t xml:space="preserve"> </w:t>
      </w:r>
      <w:r>
        <w:rPr/>
        <w:t>решение</w:t>
      </w:r>
      <w:r>
        <w:rPr>
          <w:spacing w:val="40"/>
        </w:rPr>
        <w:t xml:space="preserve"> </w:t>
      </w:r>
      <w:r>
        <w:rPr/>
        <w:t>ряда</w:t>
      </w:r>
      <w:r>
        <w:rPr>
          <w:spacing w:val="40"/>
        </w:rPr>
        <w:t xml:space="preserve"> </w:t>
      </w:r>
      <w:r>
        <w:rPr/>
        <w:t>последовательных</w:t>
      </w:r>
      <w:r>
        <w:rPr>
          <w:spacing w:val="40"/>
        </w:rPr>
        <w:t xml:space="preserve"> </w:t>
      </w:r>
      <w:r>
        <w:rPr/>
        <w:t>задач</w:t>
      </w:r>
      <w:r>
        <w:rPr>
          <w:spacing w:val="40"/>
        </w:rPr>
        <w:t xml:space="preserve"> </w:t>
      </w:r>
      <w:r>
        <w:rPr/>
        <w:t>частного</w:t>
      </w:r>
      <w:r>
        <w:rPr>
          <w:spacing w:val="40"/>
        </w:rPr>
        <w:t xml:space="preserve"> </w:t>
      </w:r>
      <w:r>
        <w:rPr>
          <w:spacing w:val="-2"/>
        </w:rPr>
        <w:t>характера;</w:t>
      </w:r>
    </w:p>
    <w:p>
      <w:pPr>
        <w:pStyle w:val="Style13"/>
        <w:ind w:left="932" w:right="0" w:firstLine="228"/>
        <w:jc w:val="left"/>
        <w:rPr>
          <w:sz w:val="24"/>
        </w:rPr>
      </w:pPr>
      <w:r>
        <w:rPr/>
        <w:t>самостоятельно</w:t>
      </w:r>
      <w:r>
        <w:rPr>
          <w:spacing w:val="37"/>
        </w:rPr>
        <w:t xml:space="preserve"> </w:t>
      </w:r>
      <w:r>
        <w:rPr/>
        <w:t>составлять</w:t>
      </w:r>
      <w:r>
        <w:rPr>
          <w:spacing w:val="37"/>
        </w:rPr>
        <w:t xml:space="preserve"> </w:t>
      </w:r>
      <w:r>
        <w:rPr/>
        <w:t>план</w:t>
      </w:r>
      <w:r>
        <w:rPr>
          <w:spacing w:val="37"/>
        </w:rPr>
        <w:t xml:space="preserve"> </w:t>
      </w:r>
      <w:r>
        <w:rPr/>
        <w:t>действий,</w:t>
      </w:r>
      <w:r>
        <w:rPr>
          <w:spacing w:val="37"/>
        </w:rPr>
        <w:t xml:space="preserve"> </w:t>
      </w:r>
      <w:r>
        <w:rPr/>
        <w:t>вносить</w:t>
      </w:r>
      <w:r>
        <w:rPr>
          <w:spacing w:val="36"/>
        </w:rPr>
        <w:t xml:space="preserve"> </w:t>
      </w:r>
      <w:r>
        <w:rPr/>
        <w:t>необходимые</w:t>
      </w:r>
      <w:r>
        <w:rPr>
          <w:spacing w:val="36"/>
        </w:rPr>
        <w:t xml:space="preserve"> </w:t>
      </w:r>
      <w:r>
        <w:rPr/>
        <w:t>коррективы</w:t>
      </w:r>
      <w:r>
        <w:rPr>
          <w:spacing w:val="36"/>
        </w:rPr>
        <w:t xml:space="preserve"> </w:t>
      </w:r>
      <w:r>
        <w:rPr/>
        <w:t>в</w:t>
      </w:r>
      <w:r>
        <w:rPr>
          <w:spacing w:val="34"/>
        </w:rPr>
        <w:t xml:space="preserve"> </w:t>
      </w:r>
      <w:r>
        <w:rPr/>
        <w:t>ходе</w:t>
      </w:r>
      <w:r>
        <w:rPr>
          <w:spacing w:val="36"/>
        </w:rPr>
        <w:t xml:space="preserve"> </w:t>
      </w:r>
      <w:r>
        <w:rPr/>
        <w:t xml:space="preserve">его </w:t>
      </w:r>
      <w:r>
        <w:rPr>
          <w:spacing w:val="-2"/>
        </w:rPr>
        <w:t>реализации;</w:t>
      </w:r>
    </w:p>
    <w:p>
      <w:pPr>
        <w:pStyle w:val="Style13"/>
        <w:ind w:left="1161" w:right="1133" w:hanging="0"/>
        <w:jc w:val="left"/>
        <w:rPr>
          <w:sz w:val="24"/>
        </w:rPr>
      </w:pPr>
      <w:r>
        <w:rPr/>
        <w:t>выявлять наиболее важные проблемы для решения в учебных и жизненных ситуациях; самостоятельно</w:t>
      </w:r>
      <w:r>
        <w:rPr>
          <w:spacing w:val="49"/>
        </w:rPr>
        <w:t xml:space="preserve"> </w:t>
      </w:r>
      <w:r>
        <w:rPr/>
        <w:t>составлять</w:t>
      </w:r>
      <w:r>
        <w:rPr>
          <w:spacing w:val="53"/>
        </w:rPr>
        <w:t xml:space="preserve"> </w:t>
      </w:r>
      <w:r>
        <w:rPr/>
        <w:t>алгоритм</w:t>
      </w:r>
      <w:r>
        <w:rPr>
          <w:spacing w:val="53"/>
        </w:rPr>
        <w:t xml:space="preserve"> </w:t>
      </w:r>
      <w:r>
        <w:rPr/>
        <w:t>решения</w:t>
      </w:r>
      <w:r>
        <w:rPr>
          <w:spacing w:val="52"/>
        </w:rPr>
        <w:t xml:space="preserve"> </w:t>
      </w:r>
      <w:r>
        <w:rPr/>
        <w:t>задачи</w:t>
      </w:r>
      <w:r>
        <w:rPr>
          <w:spacing w:val="52"/>
        </w:rPr>
        <w:t xml:space="preserve"> </w:t>
      </w:r>
      <w:r>
        <w:rPr/>
        <w:t>(или</w:t>
      </w:r>
      <w:r>
        <w:rPr>
          <w:spacing w:val="54"/>
        </w:rPr>
        <w:t xml:space="preserve"> </w:t>
      </w:r>
      <w:r>
        <w:rPr/>
        <w:t>его</w:t>
      </w:r>
      <w:r>
        <w:rPr>
          <w:spacing w:val="52"/>
        </w:rPr>
        <w:t xml:space="preserve"> </w:t>
      </w:r>
      <w:r>
        <w:rPr/>
        <w:t>часть),</w:t>
      </w:r>
      <w:r>
        <w:rPr>
          <w:spacing w:val="52"/>
        </w:rPr>
        <w:t xml:space="preserve"> </w:t>
      </w:r>
      <w:r>
        <w:rPr/>
        <w:t>выбирать</w:t>
      </w:r>
      <w:r>
        <w:rPr>
          <w:spacing w:val="54"/>
        </w:rPr>
        <w:t xml:space="preserve"> </w:t>
      </w:r>
      <w:r>
        <w:rPr>
          <w:spacing w:val="-2"/>
        </w:rPr>
        <w:t>способ</w:t>
      </w:r>
    </w:p>
    <w:p>
      <w:pPr>
        <w:pStyle w:val="Style13"/>
        <w:jc w:val="left"/>
        <w:rPr>
          <w:sz w:val="24"/>
        </w:rPr>
      </w:pPr>
      <w:r>
        <w:rPr/>
        <w:t>решения</w:t>
      </w:r>
      <w:r>
        <w:rPr>
          <w:spacing w:val="80"/>
        </w:rPr>
        <w:t xml:space="preserve"> </w:t>
      </w:r>
      <w:r>
        <w:rPr/>
        <w:t>учебной</w:t>
      </w:r>
      <w:r>
        <w:rPr>
          <w:spacing w:val="80"/>
        </w:rPr>
        <w:t xml:space="preserve"> </w:t>
      </w:r>
      <w:r>
        <w:rPr/>
        <w:t>задачи</w:t>
      </w:r>
      <w:r>
        <w:rPr>
          <w:spacing w:val="80"/>
        </w:rPr>
        <w:t xml:space="preserve"> </w:t>
      </w:r>
      <w:r>
        <w:rPr/>
        <w:t>с</w:t>
      </w:r>
      <w:r>
        <w:rPr>
          <w:spacing w:val="80"/>
        </w:rPr>
        <w:t xml:space="preserve"> </w:t>
      </w:r>
      <w:r>
        <w:rPr/>
        <w:t>учётом</w:t>
      </w:r>
      <w:r>
        <w:rPr>
          <w:spacing w:val="79"/>
        </w:rPr>
        <w:t xml:space="preserve"> </w:t>
      </w:r>
      <w:r>
        <w:rPr/>
        <w:t>имеющихся</w:t>
      </w:r>
      <w:r>
        <w:rPr>
          <w:spacing w:val="79"/>
        </w:rPr>
        <w:t xml:space="preserve"> </w:t>
      </w:r>
      <w:r>
        <w:rPr/>
        <w:t>ресурсов</w:t>
      </w:r>
      <w:r>
        <w:rPr>
          <w:spacing w:val="80"/>
        </w:rPr>
        <w:t xml:space="preserve"> </w:t>
      </w:r>
      <w:r>
        <w:rPr/>
        <w:t>и</w:t>
      </w:r>
      <w:r>
        <w:rPr>
          <w:spacing w:val="80"/>
        </w:rPr>
        <w:t xml:space="preserve"> </w:t>
      </w:r>
      <w:r>
        <w:rPr/>
        <w:t>собственных</w:t>
      </w:r>
      <w:r>
        <w:rPr>
          <w:spacing w:val="80"/>
        </w:rPr>
        <w:t xml:space="preserve"> </w:t>
      </w:r>
      <w:r>
        <w:rPr/>
        <w:t>возможностей, аргументировать предлагаемые варианты решений;</w:t>
      </w:r>
    </w:p>
    <w:p>
      <w:pPr>
        <w:pStyle w:val="Style13"/>
        <w:ind w:left="932" w:right="4828" w:hanging="0"/>
        <w:jc w:val="left"/>
        <w:rPr>
          <w:sz w:val="24"/>
        </w:rPr>
      </w:pPr>
      <w:r>
        <w:rPr/>
        <w:t>делать</w:t>
      </w:r>
      <w:r>
        <w:rPr>
          <w:spacing w:val="-3"/>
        </w:rPr>
        <w:t xml:space="preserve"> </w:t>
      </w:r>
      <w:r>
        <w:rPr/>
        <w:t>выбор</w:t>
      </w:r>
      <w:r>
        <w:rPr>
          <w:spacing w:val="-4"/>
        </w:rPr>
        <w:t xml:space="preserve"> </w:t>
      </w:r>
      <w:r>
        <w:rPr/>
        <w:t>и</w:t>
      </w:r>
      <w:r>
        <w:rPr>
          <w:spacing w:val="-3"/>
        </w:rPr>
        <w:t xml:space="preserve"> </w:t>
      </w:r>
      <w:r>
        <w:rPr/>
        <w:t>брать</w:t>
      </w:r>
      <w:r>
        <w:rPr>
          <w:spacing w:val="-3"/>
        </w:rPr>
        <w:t xml:space="preserve"> </w:t>
      </w:r>
      <w:r>
        <w:rPr/>
        <w:t>за</w:t>
      </w:r>
      <w:r>
        <w:rPr>
          <w:spacing w:val="-8"/>
        </w:rPr>
        <w:t xml:space="preserve"> </w:t>
      </w:r>
      <w:r>
        <w:rPr/>
        <w:t>него</w:t>
      </w:r>
      <w:r>
        <w:rPr>
          <w:spacing w:val="-4"/>
        </w:rPr>
        <w:t xml:space="preserve"> </w:t>
      </w:r>
      <w:r>
        <w:rPr/>
        <w:t>ответственность</w:t>
      </w:r>
      <w:r>
        <w:rPr>
          <w:spacing w:val="-3"/>
        </w:rPr>
        <w:t xml:space="preserve"> </w:t>
      </w:r>
      <w:r>
        <w:rPr/>
        <w:t>на</w:t>
      </w:r>
      <w:r>
        <w:rPr>
          <w:spacing w:val="-5"/>
        </w:rPr>
        <w:t xml:space="preserve"> </w:t>
      </w:r>
      <w:r>
        <w:rPr/>
        <w:t>себя Самоконтроль (рефлексия):</w:t>
      </w:r>
    </w:p>
    <w:p>
      <w:pPr>
        <w:pStyle w:val="Style13"/>
        <w:ind w:left="1161" w:right="0" w:hanging="0"/>
        <w:jc w:val="left"/>
        <w:rPr>
          <w:sz w:val="24"/>
        </w:rPr>
      </w:pPr>
      <w:r>
        <w:rPr/>
        <w:t>владеть</w:t>
      </w:r>
      <w:r>
        <w:rPr>
          <w:spacing w:val="-5"/>
        </w:rPr>
        <w:t xml:space="preserve"> </w:t>
      </w:r>
      <w:r>
        <w:rPr/>
        <w:t>способами</w:t>
      </w:r>
      <w:r>
        <w:rPr>
          <w:spacing w:val="-3"/>
        </w:rPr>
        <w:t xml:space="preserve"> </w:t>
      </w:r>
      <w:r>
        <w:rPr/>
        <w:t>самоконтроля,</w:t>
      </w:r>
      <w:r>
        <w:rPr>
          <w:spacing w:val="-3"/>
        </w:rPr>
        <w:t xml:space="preserve"> </w:t>
      </w:r>
      <w:r>
        <w:rPr/>
        <w:t>самомотивации</w:t>
      </w:r>
      <w:r>
        <w:rPr>
          <w:spacing w:val="-4"/>
        </w:rPr>
        <w:t xml:space="preserve"> </w:t>
      </w:r>
      <w:r>
        <w:rPr/>
        <w:t>и</w:t>
      </w:r>
      <w:r>
        <w:rPr>
          <w:spacing w:val="-3"/>
        </w:rPr>
        <w:t xml:space="preserve"> </w:t>
      </w:r>
      <w:r>
        <w:rPr>
          <w:spacing w:val="-2"/>
        </w:rPr>
        <w:t>рефлексии;</w:t>
      </w:r>
    </w:p>
    <w:p>
      <w:pPr>
        <w:pStyle w:val="Style13"/>
        <w:ind w:left="1161" w:right="0" w:hanging="0"/>
        <w:jc w:val="left"/>
        <w:rPr>
          <w:sz w:val="24"/>
        </w:rPr>
      </w:pPr>
      <w:r>
        <w:rPr/>
        <w:t>давать</w:t>
      </w:r>
      <w:r>
        <w:rPr>
          <w:spacing w:val="-4"/>
        </w:rPr>
        <w:t xml:space="preserve"> </w:t>
      </w:r>
      <w:r>
        <w:rPr/>
        <w:t>адекватную</w:t>
      </w:r>
      <w:r>
        <w:rPr>
          <w:spacing w:val="-3"/>
        </w:rPr>
        <w:t xml:space="preserve"> </w:t>
      </w:r>
      <w:r>
        <w:rPr/>
        <w:t>оценку</w:t>
      </w:r>
      <w:r>
        <w:rPr>
          <w:spacing w:val="-5"/>
        </w:rPr>
        <w:t xml:space="preserve"> </w:t>
      </w:r>
      <w:r>
        <w:rPr/>
        <w:t>учебной</w:t>
      </w:r>
      <w:r>
        <w:rPr>
          <w:spacing w:val="-3"/>
        </w:rPr>
        <w:t xml:space="preserve"> </w:t>
      </w:r>
      <w:r>
        <w:rPr/>
        <w:t>ситуации</w:t>
      </w:r>
      <w:r>
        <w:rPr>
          <w:spacing w:val="-5"/>
        </w:rPr>
        <w:t xml:space="preserve"> </w:t>
      </w:r>
      <w:r>
        <w:rPr/>
        <w:t>и</w:t>
      </w:r>
      <w:r>
        <w:rPr>
          <w:spacing w:val="-2"/>
        </w:rPr>
        <w:t xml:space="preserve"> </w:t>
      </w:r>
      <w:r>
        <w:rPr/>
        <w:t>предлагать</w:t>
      </w:r>
      <w:r>
        <w:rPr>
          <w:spacing w:val="-2"/>
        </w:rPr>
        <w:t xml:space="preserve"> </w:t>
      </w:r>
      <w:r>
        <w:rPr/>
        <w:t>план</w:t>
      </w:r>
      <w:r>
        <w:rPr>
          <w:spacing w:val="-3"/>
        </w:rPr>
        <w:t xml:space="preserve"> </w:t>
      </w:r>
      <w:r>
        <w:rPr/>
        <w:t>её</w:t>
      </w:r>
      <w:r>
        <w:rPr>
          <w:spacing w:val="-3"/>
        </w:rPr>
        <w:t xml:space="preserve"> </w:t>
      </w:r>
      <w:r>
        <w:rPr>
          <w:spacing w:val="-2"/>
        </w:rPr>
        <w:t>изменения;</w:t>
      </w:r>
    </w:p>
    <w:p>
      <w:pPr>
        <w:pStyle w:val="Style13"/>
        <w:ind w:left="932" w:right="1133" w:firstLine="228"/>
        <w:jc w:val="left"/>
        <w:rPr>
          <w:sz w:val="24"/>
        </w:rPr>
      </w:pPr>
      <w:r>
        <w:rPr/>
        <w:t>предвидеть</w:t>
      </w:r>
      <w:r>
        <w:rPr>
          <w:spacing w:val="80"/>
        </w:rPr>
        <w:t xml:space="preserve"> </w:t>
      </w:r>
      <w:r>
        <w:rPr/>
        <w:t>трудности,</w:t>
      </w:r>
      <w:r>
        <w:rPr>
          <w:spacing w:val="80"/>
        </w:rPr>
        <w:t xml:space="preserve"> </w:t>
      </w:r>
      <w:r>
        <w:rPr/>
        <w:t>которые</w:t>
      </w:r>
      <w:r>
        <w:rPr>
          <w:spacing w:val="80"/>
        </w:rPr>
        <w:t xml:space="preserve"> </w:t>
      </w:r>
      <w:r>
        <w:rPr/>
        <w:t>могут</w:t>
      </w:r>
      <w:r>
        <w:rPr>
          <w:spacing w:val="80"/>
        </w:rPr>
        <w:t xml:space="preserve"> </w:t>
      </w:r>
      <w:r>
        <w:rPr/>
        <w:t>возникнуть</w:t>
      </w:r>
      <w:r>
        <w:rPr>
          <w:spacing w:val="80"/>
        </w:rPr>
        <w:t xml:space="preserve"> </w:t>
      </w:r>
      <w:r>
        <w:rPr/>
        <w:t>при</w:t>
      </w:r>
      <w:r>
        <w:rPr>
          <w:spacing w:val="80"/>
        </w:rPr>
        <w:t xml:space="preserve"> </w:t>
      </w:r>
      <w:r>
        <w:rPr/>
        <w:t>решении</w:t>
      </w:r>
      <w:r>
        <w:rPr>
          <w:spacing w:val="80"/>
        </w:rPr>
        <w:t xml:space="preserve"> </w:t>
      </w:r>
      <w:r>
        <w:rPr/>
        <w:t>учебной</w:t>
      </w:r>
      <w:r>
        <w:rPr>
          <w:spacing w:val="80"/>
        </w:rPr>
        <w:t xml:space="preserve"> </w:t>
      </w:r>
      <w:r>
        <w:rPr/>
        <w:t>задачи,</w:t>
      </w:r>
      <w:r>
        <w:rPr>
          <w:spacing w:val="80"/>
        </w:rPr>
        <w:t xml:space="preserve"> </w:t>
      </w:r>
      <w:r>
        <w:rPr/>
        <w:t>и</w:t>
      </w:r>
      <w:r>
        <w:rPr>
          <w:spacing w:val="40"/>
        </w:rPr>
        <w:t xml:space="preserve"> </w:t>
      </w:r>
      <w:r>
        <w:rPr/>
        <w:t>адаптировать решение к меняющимся обстоятельствам;</w:t>
      </w:r>
    </w:p>
    <w:p>
      <w:pPr>
        <w:pStyle w:val="Style13"/>
        <w:ind w:left="932" w:right="1133" w:firstLine="228"/>
        <w:jc w:val="left"/>
        <w:rPr>
          <w:sz w:val="24"/>
        </w:rPr>
      </w:pPr>
      <w:r>
        <w:rPr/>
        <w:t>объяснять</w:t>
      </w:r>
      <w:r>
        <w:rPr>
          <w:spacing w:val="80"/>
        </w:rPr>
        <w:t xml:space="preserve"> </w:t>
      </w:r>
      <w:r>
        <w:rPr/>
        <w:t>причины</w:t>
      </w:r>
      <w:r>
        <w:rPr>
          <w:spacing w:val="80"/>
        </w:rPr>
        <w:t xml:space="preserve"> </w:t>
      </w:r>
      <w:r>
        <w:rPr/>
        <w:t>достижения</w:t>
      </w:r>
      <w:r>
        <w:rPr>
          <w:spacing w:val="80"/>
        </w:rPr>
        <w:t xml:space="preserve"> </w:t>
      </w:r>
      <w:r>
        <w:rPr/>
        <w:t>(недостижения)</w:t>
      </w:r>
      <w:r>
        <w:rPr>
          <w:spacing w:val="80"/>
        </w:rPr>
        <w:t xml:space="preserve"> </w:t>
      </w:r>
      <w:r>
        <w:rPr/>
        <w:t>результатов</w:t>
      </w:r>
      <w:r>
        <w:rPr>
          <w:spacing w:val="80"/>
        </w:rPr>
        <w:t xml:space="preserve"> </w:t>
      </w:r>
      <w:r>
        <w:rPr/>
        <w:t>деятельности;</w:t>
      </w:r>
      <w:r>
        <w:rPr>
          <w:spacing w:val="80"/>
        </w:rPr>
        <w:t xml:space="preserve"> </w:t>
      </w:r>
      <w:r>
        <w:rPr/>
        <w:t>понимать причины неудач и уметь предупреждать их, давать оценку приобретённому опыту;</w:t>
      </w:r>
    </w:p>
    <w:p>
      <w:pPr>
        <w:pStyle w:val="Style13"/>
        <w:ind w:left="932" w:right="0" w:firstLine="228"/>
        <w:jc w:val="left"/>
        <w:rPr>
          <w:sz w:val="24"/>
        </w:rPr>
      </w:pPr>
      <w:r>
        <w:rPr/>
        <w:t>использовать</w:t>
      </w:r>
      <w:r>
        <w:rPr>
          <w:spacing w:val="80"/>
        </w:rPr>
        <w:t xml:space="preserve"> </w:t>
      </w:r>
      <w:r>
        <w:rPr/>
        <w:t>музыку</w:t>
      </w:r>
      <w:r>
        <w:rPr>
          <w:spacing w:val="40"/>
        </w:rPr>
        <w:t xml:space="preserve"> </w:t>
      </w:r>
      <w:r>
        <w:rPr/>
        <w:t>для</w:t>
      </w:r>
      <w:r>
        <w:rPr>
          <w:spacing w:val="80"/>
        </w:rPr>
        <w:t xml:space="preserve"> </w:t>
      </w:r>
      <w:r>
        <w:rPr/>
        <w:t>улучшения</w:t>
      </w:r>
      <w:r>
        <w:rPr>
          <w:spacing w:val="80"/>
        </w:rPr>
        <w:t xml:space="preserve"> </w:t>
      </w:r>
      <w:r>
        <w:rPr/>
        <w:t>самочувствия,</w:t>
      </w:r>
      <w:r>
        <w:rPr>
          <w:spacing w:val="80"/>
        </w:rPr>
        <w:t xml:space="preserve"> </w:t>
      </w:r>
      <w:r>
        <w:rPr/>
        <w:t>сознательного</w:t>
      </w:r>
      <w:r>
        <w:rPr>
          <w:spacing w:val="80"/>
        </w:rPr>
        <w:t xml:space="preserve"> </w:t>
      </w:r>
      <w:r>
        <w:rPr/>
        <w:t>управления</w:t>
      </w:r>
      <w:r>
        <w:rPr>
          <w:spacing w:val="80"/>
        </w:rPr>
        <w:t xml:space="preserve"> </w:t>
      </w:r>
      <w:r>
        <w:rPr/>
        <w:t>своим психоэмоциональным состоянием,</w:t>
      </w:r>
    </w:p>
    <w:p>
      <w:pPr>
        <w:pStyle w:val="Style13"/>
        <w:tabs>
          <w:tab w:val="clear" w:pos="720"/>
          <w:tab w:val="left" w:pos="4298" w:leader="none"/>
          <w:tab w:val="left" w:pos="6891" w:leader="none"/>
        </w:tabs>
        <w:ind w:left="932" w:right="1138" w:hanging="3"/>
        <w:jc w:val="left"/>
        <w:rPr>
          <w:sz w:val="24"/>
        </w:rPr>
      </w:pPr>
      <w:r>
        <w:rPr/>
        <w:t>в</w:t>
      </w:r>
      <w:r>
        <w:rPr>
          <w:spacing w:val="80"/>
        </w:rPr>
        <w:t xml:space="preserve"> </w:t>
      </w:r>
      <w:r>
        <w:rPr/>
        <w:t>том</w:t>
      </w:r>
      <w:r>
        <w:rPr>
          <w:spacing w:val="80"/>
        </w:rPr>
        <w:t xml:space="preserve"> </w:t>
      </w:r>
      <w:r>
        <w:rPr/>
        <w:t>числе</w:t>
      </w:r>
      <w:r>
        <w:rPr>
          <w:spacing w:val="80"/>
        </w:rPr>
        <w:t xml:space="preserve"> </w:t>
      </w:r>
      <w:r>
        <w:rPr/>
        <w:t>стимулировать</w:t>
        <w:tab/>
        <w:t>состояния</w:t>
      </w:r>
      <w:r>
        <w:rPr>
          <w:spacing w:val="80"/>
        </w:rPr>
        <w:t xml:space="preserve"> </w:t>
      </w:r>
      <w:r>
        <w:rPr/>
        <w:t>активности</w:t>
        <w:tab/>
        <w:t>(бодрости),</w:t>
      </w:r>
      <w:r>
        <w:rPr>
          <w:spacing w:val="80"/>
        </w:rPr>
        <w:t xml:space="preserve"> </w:t>
      </w:r>
      <w:r>
        <w:rPr/>
        <w:t>отдыха</w:t>
      </w:r>
      <w:r>
        <w:rPr>
          <w:spacing w:val="80"/>
        </w:rPr>
        <w:t xml:space="preserve"> </w:t>
      </w:r>
      <w:r>
        <w:rPr/>
        <w:t>(релаксации), концентрации внимания и т. д.</w:t>
      </w:r>
    </w:p>
    <w:p>
      <w:pPr>
        <w:pStyle w:val="Style13"/>
        <w:jc w:val="left"/>
        <w:rPr>
          <w:sz w:val="24"/>
        </w:rPr>
      </w:pPr>
      <w:r>
        <w:rPr/>
        <w:t>Эмоциональный</w:t>
      </w:r>
      <w:r>
        <w:rPr>
          <w:spacing w:val="-8"/>
        </w:rPr>
        <w:t xml:space="preserve"> </w:t>
      </w:r>
      <w:r>
        <w:rPr>
          <w:spacing w:val="-2"/>
        </w:rPr>
        <w:t>интеллект:</w:t>
      </w:r>
    </w:p>
    <w:p>
      <w:pPr>
        <w:pStyle w:val="Style13"/>
        <w:ind w:left="932" w:right="1129" w:firstLine="228"/>
        <w:rPr>
          <w:sz w:val="24"/>
        </w:rPr>
      </w:pPr>
      <w:r>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pPr>
        <w:pStyle w:val="Style13"/>
        <w:rPr>
          <w:sz w:val="24"/>
        </w:rPr>
      </w:pPr>
      <w:r>
        <w:rPr/>
        <w:t>развивать</w:t>
      </w:r>
      <w:r>
        <w:rPr>
          <w:spacing w:val="-6"/>
        </w:rPr>
        <w:t xml:space="preserve"> </w:t>
      </w:r>
      <w:r>
        <w:rPr/>
        <w:t>способность</w:t>
      </w:r>
      <w:r>
        <w:rPr>
          <w:spacing w:val="-6"/>
        </w:rPr>
        <w:t xml:space="preserve"> </w:t>
      </w:r>
      <w:r>
        <w:rPr/>
        <w:t>управлять</w:t>
      </w:r>
      <w:r>
        <w:rPr>
          <w:spacing w:val="-4"/>
        </w:rPr>
        <w:t xml:space="preserve"> </w:t>
      </w:r>
      <w:r>
        <w:rPr/>
        <w:t>собственными</w:t>
      </w:r>
      <w:r>
        <w:rPr>
          <w:spacing w:val="-4"/>
        </w:rPr>
        <w:t xml:space="preserve"> </w:t>
      </w:r>
      <w:r>
        <w:rPr>
          <w:spacing w:val="-2"/>
        </w:rPr>
        <w:t>эмоциями</w:t>
      </w:r>
    </w:p>
    <w:p>
      <w:pPr>
        <w:pStyle w:val="Style13"/>
        <w:ind w:left="932" w:right="1130" w:hanging="3"/>
        <w:rPr>
          <w:sz w:val="24"/>
        </w:rPr>
      </w:pPr>
      <w:r>
        <w:rPr/>
        <w:t>и эмоциями других, как в повседневной жизни, так и в ситуациях музыкально- опосредованного общения;</w:t>
      </w:r>
    </w:p>
    <w:p>
      <w:pPr>
        <w:pStyle w:val="Style13"/>
        <w:spacing w:before="1" w:after="0"/>
        <w:ind w:left="932" w:right="1139" w:firstLine="228"/>
        <w:rPr>
          <w:sz w:val="24"/>
        </w:rPr>
      </w:pPr>
      <w:r>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pPr>
        <w:pStyle w:val="Style13"/>
        <w:rPr>
          <w:sz w:val="24"/>
        </w:rPr>
      </w:pPr>
      <w:r>
        <w:rPr/>
        <w:t>Принятие</w:t>
      </w:r>
      <w:r>
        <w:rPr>
          <w:spacing w:val="-3"/>
        </w:rPr>
        <w:t xml:space="preserve"> </w:t>
      </w:r>
      <w:r>
        <w:rPr/>
        <w:t>себя</w:t>
      </w:r>
      <w:r>
        <w:rPr>
          <w:spacing w:val="-2"/>
        </w:rPr>
        <w:t xml:space="preserve"> </w:t>
      </w:r>
      <w:r>
        <w:rPr/>
        <w:t>и</w:t>
      </w:r>
      <w:r>
        <w:rPr>
          <w:spacing w:val="-1"/>
        </w:rPr>
        <w:t xml:space="preserve"> </w:t>
      </w:r>
      <w:r>
        <w:rPr>
          <w:spacing w:val="-2"/>
        </w:rPr>
        <w:t>других:</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3" w:hanging="0"/>
        <w:rPr>
          <w:sz w:val="24"/>
        </w:rPr>
      </w:pPr>
      <w:r>
        <w:rPr/>
        <w:t>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w:t>
      </w:r>
    </w:p>
    <w:p>
      <w:pPr>
        <w:pStyle w:val="Style13"/>
        <w:spacing w:before="63" w:after="0"/>
        <w:ind w:left="932" w:right="5907" w:hanging="0"/>
        <w:jc w:val="left"/>
        <w:rPr>
          <w:sz w:val="24"/>
        </w:rPr>
      </w:pPr>
      <w:r>
        <w:rPr/>
        <w:t>принимать</w:t>
      </w:r>
      <w:r>
        <w:rPr>
          <w:spacing w:val="-7"/>
        </w:rPr>
        <w:t xml:space="preserve"> </w:t>
      </w:r>
      <w:r>
        <w:rPr/>
        <w:t>себя</w:t>
      </w:r>
      <w:r>
        <w:rPr>
          <w:spacing w:val="-8"/>
        </w:rPr>
        <w:t xml:space="preserve"> </w:t>
      </w:r>
      <w:r>
        <w:rPr/>
        <w:t>и</w:t>
      </w:r>
      <w:r>
        <w:rPr>
          <w:spacing w:val="-7"/>
        </w:rPr>
        <w:t xml:space="preserve"> </w:t>
      </w:r>
      <w:r>
        <w:rPr/>
        <w:t>других,</w:t>
      </w:r>
      <w:r>
        <w:rPr>
          <w:spacing w:val="-8"/>
        </w:rPr>
        <w:t xml:space="preserve"> </w:t>
      </w:r>
      <w:r>
        <w:rPr/>
        <w:t>не</w:t>
      </w:r>
      <w:r>
        <w:rPr>
          <w:spacing w:val="-9"/>
        </w:rPr>
        <w:t xml:space="preserve"> </w:t>
      </w:r>
      <w:r>
        <w:rPr/>
        <w:t>осуждая; проявлять открытость;</w:t>
      </w:r>
    </w:p>
    <w:p>
      <w:pPr>
        <w:pStyle w:val="Style13"/>
        <w:jc w:val="left"/>
        <w:rPr>
          <w:sz w:val="24"/>
        </w:rPr>
      </w:pPr>
      <w:r>
        <w:rPr/>
        <w:t>осознавать</w:t>
      </w:r>
      <w:r>
        <w:rPr>
          <w:spacing w:val="-7"/>
        </w:rPr>
        <w:t xml:space="preserve"> </w:t>
      </w:r>
      <w:r>
        <w:rPr/>
        <w:t>невозможность</w:t>
      </w:r>
      <w:r>
        <w:rPr>
          <w:spacing w:val="-5"/>
        </w:rPr>
        <w:t xml:space="preserve"> </w:t>
      </w:r>
      <w:r>
        <w:rPr/>
        <w:t>контролировать</w:t>
      </w:r>
      <w:r>
        <w:rPr>
          <w:spacing w:val="-4"/>
        </w:rPr>
        <w:t xml:space="preserve"> </w:t>
      </w:r>
      <w:r>
        <w:rPr/>
        <w:t>всё</w:t>
      </w:r>
      <w:r>
        <w:rPr>
          <w:spacing w:val="-6"/>
        </w:rPr>
        <w:t xml:space="preserve"> </w:t>
      </w:r>
      <w:r>
        <w:rPr>
          <w:spacing w:val="-2"/>
        </w:rPr>
        <w:t>вокруг.</w:t>
      </w:r>
    </w:p>
    <w:p>
      <w:pPr>
        <w:pStyle w:val="Style13"/>
        <w:ind w:left="932" w:right="1134" w:firstLine="228"/>
        <w:rPr>
          <w:sz w:val="24"/>
        </w:rPr>
      </w:pPr>
      <w:r>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pPr>
        <w:pStyle w:val="1"/>
        <w:spacing w:lineRule="exact" w:line="274" w:before="5" w:after="0"/>
        <w:ind w:left="932" w:right="0" w:hanging="0"/>
        <w:rPr>
          <w:sz w:val="24"/>
        </w:rPr>
      </w:pPr>
      <w:r>
        <w:rPr/>
        <w:t>ПРЕДМЕТНЫЕ</w:t>
      </w:r>
      <w:r>
        <w:rPr>
          <w:spacing w:val="-3"/>
        </w:rPr>
        <w:t xml:space="preserve"> </w:t>
      </w:r>
      <w:r>
        <w:rPr>
          <w:spacing w:val="-2"/>
        </w:rPr>
        <w:t>РЕЗУЛЬТАТЫ</w:t>
      </w:r>
    </w:p>
    <w:p>
      <w:pPr>
        <w:pStyle w:val="Style13"/>
        <w:spacing w:lineRule="exact" w:line="272"/>
        <w:rPr>
          <w:sz w:val="24"/>
        </w:rPr>
      </w:pPr>
      <w:r>
        <w:rPr/>
        <w:t>Предметные</w:t>
      </w:r>
      <w:r>
        <w:rPr>
          <w:spacing w:val="-9"/>
        </w:rPr>
        <w:t xml:space="preserve"> </w:t>
      </w:r>
      <w:r>
        <w:rPr/>
        <w:t>результаты</w:t>
      </w:r>
      <w:r>
        <w:rPr>
          <w:spacing w:val="-5"/>
        </w:rPr>
        <w:t xml:space="preserve"> </w:t>
      </w:r>
      <w:r>
        <w:rPr/>
        <w:t>характеризуют</w:t>
      </w:r>
      <w:r>
        <w:rPr>
          <w:spacing w:val="-4"/>
        </w:rPr>
        <w:t xml:space="preserve"> </w:t>
      </w:r>
      <w:r>
        <w:rPr>
          <w:spacing w:val="-2"/>
        </w:rPr>
        <w:t>сформированность</w:t>
      </w:r>
    </w:p>
    <w:p>
      <w:pPr>
        <w:pStyle w:val="Style13"/>
        <w:ind w:left="932" w:right="1140" w:firstLine="62"/>
        <w:rPr>
          <w:sz w:val="24"/>
        </w:rPr>
      </w:pPr>
      <w:r>
        <w:rPr/>
        <w:t>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pPr>
        <w:pStyle w:val="Style13"/>
        <w:ind w:left="1161" w:right="0" w:hanging="0"/>
        <w:rPr>
          <w:sz w:val="24"/>
        </w:rPr>
      </w:pPr>
      <w:r>
        <w:rPr/>
        <w:t>Обучающиеся,</w:t>
      </w:r>
      <w:r>
        <w:rPr>
          <w:spacing w:val="-6"/>
        </w:rPr>
        <w:t xml:space="preserve"> </w:t>
      </w:r>
      <w:r>
        <w:rPr/>
        <w:t>освоившие</w:t>
      </w:r>
      <w:r>
        <w:rPr>
          <w:spacing w:val="-5"/>
        </w:rPr>
        <w:t xml:space="preserve"> </w:t>
      </w:r>
      <w:r>
        <w:rPr/>
        <w:t>основную</w:t>
      </w:r>
      <w:r>
        <w:rPr>
          <w:spacing w:val="-4"/>
        </w:rPr>
        <w:t xml:space="preserve"> </w:t>
      </w:r>
      <w:r>
        <w:rPr/>
        <w:t>образовательную</w:t>
      </w:r>
      <w:r>
        <w:rPr>
          <w:spacing w:val="-4"/>
        </w:rPr>
        <w:t xml:space="preserve"> </w:t>
      </w:r>
      <w:r>
        <w:rPr/>
        <w:t>программу</w:t>
      </w:r>
      <w:r>
        <w:rPr>
          <w:spacing w:val="-8"/>
        </w:rPr>
        <w:t xml:space="preserve"> </w:t>
      </w:r>
      <w:r>
        <w:rPr/>
        <w:t>по</w:t>
      </w:r>
      <w:r>
        <w:rPr>
          <w:spacing w:val="-4"/>
        </w:rPr>
        <w:t xml:space="preserve"> </w:t>
      </w:r>
      <w:r>
        <w:rPr/>
        <w:t>предмету</w:t>
      </w:r>
      <w:r>
        <w:rPr>
          <w:spacing w:val="-4"/>
        </w:rPr>
        <w:t xml:space="preserve"> </w:t>
      </w:r>
      <w:r>
        <w:rPr>
          <w:spacing w:val="-2"/>
        </w:rPr>
        <w:t>«Музыка»:</w:t>
      </w:r>
    </w:p>
    <w:p>
      <w:pPr>
        <w:pStyle w:val="ListParagraph"/>
        <w:numPr>
          <w:ilvl w:val="0"/>
          <w:numId w:val="72"/>
        </w:numPr>
        <w:tabs>
          <w:tab w:val="clear" w:pos="720"/>
          <w:tab w:val="left" w:pos="1544" w:leader="none"/>
        </w:tabs>
        <w:spacing w:lineRule="auto" w:line="240" w:before="0" w:after="0"/>
        <w:ind w:left="932" w:right="1137" w:firstLine="228"/>
        <w:jc w:val="both"/>
        <w:rPr>
          <w:sz w:val="24"/>
        </w:rPr>
      </w:pPr>
      <w:r>
        <w:rPr>
          <w:sz w:val="24"/>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w:t>
      </w:r>
      <w:r>
        <w:rPr>
          <w:spacing w:val="-2"/>
          <w:sz w:val="24"/>
        </w:rPr>
        <w:t>тему;</w:t>
      </w:r>
    </w:p>
    <w:p>
      <w:pPr>
        <w:pStyle w:val="ListParagraph"/>
        <w:numPr>
          <w:ilvl w:val="0"/>
          <w:numId w:val="72"/>
        </w:numPr>
        <w:tabs>
          <w:tab w:val="clear" w:pos="720"/>
          <w:tab w:val="left" w:pos="1568" w:leader="none"/>
        </w:tabs>
        <w:spacing w:lineRule="auto" w:line="240" w:before="0" w:after="0"/>
        <w:ind w:left="932" w:right="1135" w:firstLine="228"/>
        <w:jc w:val="both"/>
        <w:rPr>
          <w:sz w:val="24"/>
        </w:rPr>
      </w:pPr>
      <w:r>
        <w:rPr>
          <w:sz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pPr>
        <w:pStyle w:val="ListParagraph"/>
        <w:numPr>
          <w:ilvl w:val="0"/>
          <w:numId w:val="72"/>
        </w:numPr>
        <w:tabs>
          <w:tab w:val="clear" w:pos="720"/>
          <w:tab w:val="left" w:pos="1589" w:leader="none"/>
        </w:tabs>
        <w:spacing w:lineRule="auto" w:line="240" w:before="0" w:after="0"/>
        <w:ind w:left="932" w:right="1139" w:firstLine="228"/>
        <w:jc w:val="both"/>
        <w:rPr>
          <w:sz w:val="24"/>
        </w:rPr>
      </w:pPr>
      <w:r>
        <w:rPr>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p>
    <w:p>
      <w:pPr>
        <w:pStyle w:val="Style13"/>
        <w:ind w:left="932" w:right="1141" w:hanging="0"/>
        <w:rPr>
          <w:sz w:val="24"/>
        </w:rPr>
      </w:pPr>
      <w:r>
        <w:rPr/>
        <w:t>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pPr>
        <w:pStyle w:val="ListParagraph"/>
        <w:numPr>
          <w:ilvl w:val="0"/>
          <w:numId w:val="72"/>
        </w:numPr>
        <w:tabs>
          <w:tab w:val="clear" w:pos="720"/>
          <w:tab w:val="left" w:pos="1640" w:leader="none"/>
        </w:tabs>
        <w:spacing w:lineRule="auto" w:line="240" w:before="0" w:after="0"/>
        <w:ind w:left="932" w:right="1134" w:firstLine="228"/>
        <w:jc w:val="both"/>
        <w:rPr>
          <w:sz w:val="24"/>
        </w:rPr>
      </w:pPr>
      <w:r>
        <w:rPr>
          <w:sz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pPr>
        <w:pStyle w:val="Style13"/>
        <w:ind w:left="932" w:right="1133" w:hanging="0"/>
        <w:jc w:val="left"/>
        <w:rPr>
          <w:sz w:val="24"/>
        </w:rPr>
      </w:pPr>
      <w:r>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pPr>
        <w:pStyle w:val="Normal"/>
        <w:spacing w:lineRule="exact" w:line="274" w:before="5" w:after="0"/>
        <w:ind w:left="932" w:right="0" w:hanging="0"/>
        <w:jc w:val="left"/>
        <w:rPr>
          <w:b/>
          <w:b/>
          <w:sz w:val="24"/>
        </w:rPr>
      </w:pPr>
      <w:r>
        <w:rPr>
          <w:b/>
          <w:sz w:val="24"/>
          <w:u w:val="single"/>
        </w:rPr>
        <w:t xml:space="preserve">5 </w:t>
      </w:r>
      <w:r>
        <w:rPr>
          <w:b/>
          <w:spacing w:val="-2"/>
          <w:sz w:val="24"/>
          <w:u w:val="single"/>
        </w:rPr>
        <w:t>класс</w:t>
      </w:r>
    </w:p>
    <w:p>
      <w:pPr>
        <w:pStyle w:val="Style13"/>
        <w:spacing w:lineRule="exact" w:line="274"/>
        <w:jc w:val="left"/>
        <w:rPr>
          <w:sz w:val="24"/>
        </w:rPr>
      </w:pPr>
      <w:r>
        <w:rPr/>
        <w:t>Содержание</w:t>
      </w:r>
      <w:r>
        <w:rPr>
          <w:spacing w:val="-4"/>
        </w:rPr>
        <w:t xml:space="preserve"> </w:t>
      </w:r>
      <w:r>
        <w:rPr/>
        <w:t>учебного</w:t>
      </w:r>
      <w:r>
        <w:rPr>
          <w:spacing w:val="-3"/>
        </w:rPr>
        <w:t xml:space="preserve"> </w:t>
      </w:r>
      <w:r>
        <w:rPr>
          <w:spacing w:val="-4"/>
        </w:rPr>
        <w:t>курса</w:t>
      </w:r>
    </w:p>
    <w:p>
      <w:pPr>
        <w:pStyle w:val="2"/>
        <w:spacing w:before="5" w:after="0"/>
        <w:jc w:val="left"/>
        <w:rPr>
          <w:sz w:val="24"/>
        </w:rPr>
      </w:pPr>
      <w:r>
        <w:rPr/>
        <w:t>Модуль</w:t>
      </w:r>
      <w:r>
        <w:rPr>
          <w:spacing w:val="-2"/>
        </w:rPr>
        <w:t xml:space="preserve"> </w:t>
      </w:r>
      <w:r>
        <w:rPr/>
        <w:t>№1</w:t>
      </w:r>
      <w:r>
        <w:rPr>
          <w:spacing w:val="-1"/>
        </w:rPr>
        <w:t xml:space="preserve"> </w:t>
      </w:r>
      <w:r>
        <w:rPr/>
        <w:t>«Музыка моего</w:t>
      </w:r>
      <w:r>
        <w:rPr>
          <w:spacing w:val="-1"/>
        </w:rPr>
        <w:t xml:space="preserve"> </w:t>
      </w:r>
      <w:r>
        <w:rPr/>
        <w:t>края»</w:t>
      </w:r>
      <w:r>
        <w:rPr>
          <w:spacing w:val="-2"/>
        </w:rPr>
        <w:t xml:space="preserve"> </w:t>
      </w:r>
      <w:r>
        <w:rPr/>
        <w:t xml:space="preserve">(А, </w:t>
      </w:r>
      <w:r>
        <w:rPr>
          <w:spacing w:val="-5"/>
        </w:rPr>
        <w:t>Б):</w:t>
      </w:r>
    </w:p>
    <w:p>
      <w:pPr>
        <w:pStyle w:val="Style13"/>
        <w:spacing w:lineRule="exact" w:line="274"/>
        <w:ind w:left="1161" w:right="0" w:hanging="0"/>
        <w:jc w:val="left"/>
        <w:rPr>
          <w:sz w:val="24"/>
        </w:rPr>
      </w:pPr>
      <w:r>
        <w:rPr/>
        <w:t>знать</w:t>
      </w:r>
      <w:r>
        <w:rPr>
          <w:spacing w:val="-6"/>
        </w:rPr>
        <w:t xml:space="preserve"> </w:t>
      </w:r>
      <w:r>
        <w:rPr/>
        <w:t>музыкальные</w:t>
      </w:r>
      <w:r>
        <w:rPr>
          <w:spacing w:val="-7"/>
        </w:rPr>
        <w:t xml:space="preserve"> </w:t>
      </w:r>
      <w:r>
        <w:rPr/>
        <w:t>традиции</w:t>
      </w:r>
      <w:r>
        <w:rPr>
          <w:spacing w:val="-4"/>
        </w:rPr>
        <w:t xml:space="preserve"> </w:t>
      </w:r>
      <w:r>
        <w:rPr/>
        <w:t>своей</w:t>
      </w:r>
      <w:r>
        <w:rPr>
          <w:spacing w:val="-5"/>
        </w:rPr>
        <w:t xml:space="preserve"> </w:t>
      </w:r>
      <w:r>
        <w:rPr/>
        <w:t>республики,</w:t>
      </w:r>
      <w:r>
        <w:rPr>
          <w:spacing w:val="-5"/>
        </w:rPr>
        <w:t xml:space="preserve"> </w:t>
      </w:r>
      <w:r>
        <w:rPr/>
        <w:t>края,</w:t>
      </w:r>
      <w:r>
        <w:rPr>
          <w:spacing w:val="-4"/>
        </w:rPr>
        <w:t xml:space="preserve"> </w:t>
      </w:r>
      <w:r>
        <w:rPr>
          <w:spacing w:val="-2"/>
        </w:rPr>
        <w:t>народа;</w:t>
      </w:r>
    </w:p>
    <w:p>
      <w:pPr>
        <w:pStyle w:val="Style13"/>
        <w:ind w:left="932" w:right="1133" w:hanging="0"/>
        <w:jc w:val="left"/>
        <w:rPr>
          <w:sz w:val="24"/>
        </w:rPr>
      </w:pPr>
      <w:r>
        <w:rPr/>
        <w:t>характеризовать</w:t>
      </w:r>
      <w:r>
        <w:rPr>
          <w:spacing w:val="80"/>
        </w:rPr>
        <w:t xml:space="preserve"> </w:t>
      </w:r>
      <w:r>
        <w:rPr/>
        <w:t>особенности</w:t>
      </w:r>
      <w:r>
        <w:rPr>
          <w:spacing w:val="80"/>
        </w:rPr>
        <w:t xml:space="preserve"> </w:t>
      </w:r>
      <w:r>
        <w:rPr/>
        <w:t>творчества</w:t>
      </w:r>
      <w:r>
        <w:rPr>
          <w:spacing w:val="80"/>
        </w:rPr>
        <w:t xml:space="preserve"> </w:t>
      </w:r>
      <w:r>
        <w:rPr/>
        <w:t>народных</w:t>
      </w:r>
      <w:r>
        <w:rPr>
          <w:spacing w:val="80"/>
        </w:rPr>
        <w:t xml:space="preserve"> </w:t>
      </w:r>
      <w:r>
        <w:rPr/>
        <w:t>и</w:t>
      </w:r>
      <w:r>
        <w:rPr>
          <w:spacing w:val="80"/>
        </w:rPr>
        <w:t xml:space="preserve"> </w:t>
      </w:r>
      <w:r>
        <w:rPr/>
        <w:t>профессиональных</w:t>
      </w:r>
      <w:r>
        <w:rPr>
          <w:spacing w:val="80"/>
        </w:rPr>
        <w:t xml:space="preserve"> </w:t>
      </w:r>
      <w:r>
        <w:rPr/>
        <w:t>музыкантов,</w:t>
      </w:r>
      <w:r>
        <w:rPr>
          <w:spacing w:val="80"/>
          <w:w w:val="150"/>
        </w:rPr>
        <w:t xml:space="preserve"> </w:t>
      </w:r>
      <w:r>
        <w:rPr/>
        <w:t>творческих коллективов своего края;</w:t>
      </w:r>
    </w:p>
    <w:p>
      <w:pPr>
        <w:pStyle w:val="Style13"/>
        <w:ind w:left="932" w:right="1133" w:hanging="0"/>
        <w:jc w:val="left"/>
        <w:rPr>
          <w:sz w:val="24"/>
        </w:rPr>
      </w:pPr>
      <w:r>
        <w:rPr/>
        <w:t>исполнять</w:t>
      </w:r>
      <w:r>
        <w:rPr>
          <w:spacing w:val="40"/>
        </w:rPr>
        <w:t xml:space="preserve"> </w:t>
      </w:r>
      <w:r>
        <w:rPr/>
        <w:t>сочинения</w:t>
      </w:r>
      <w:r>
        <w:rPr>
          <w:spacing w:val="40"/>
        </w:rPr>
        <w:t xml:space="preserve"> </w:t>
      </w:r>
      <w:r>
        <w:rPr/>
        <w:t>композиторов</w:t>
      </w:r>
      <w:r>
        <w:rPr>
          <w:spacing w:val="40"/>
        </w:rPr>
        <w:t xml:space="preserve"> </w:t>
      </w:r>
      <w:r>
        <w:rPr/>
        <w:t>и/или</w:t>
      </w:r>
      <w:r>
        <w:rPr>
          <w:spacing w:val="40"/>
        </w:rPr>
        <w:t xml:space="preserve"> </w:t>
      </w:r>
      <w:r>
        <w:rPr/>
        <w:t>образцы</w:t>
      </w:r>
      <w:r>
        <w:rPr>
          <w:spacing w:val="40"/>
        </w:rPr>
        <w:t xml:space="preserve"> </w:t>
      </w:r>
      <w:r>
        <w:rPr/>
        <w:t>музыкального</w:t>
      </w:r>
      <w:r>
        <w:rPr>
          <w:spacing w:val="40"/>
        </w:rPr>
        <w:t xml:space="preserve"> </w:t>
      </w:r>
      <w:r>
        <w:rPr/>
        <w:t>фольклора</w:t>
      </w:r>
      <w:r>
        <w:rPr>
          <w:spacing w:val="40"/>
        </w:rPr>
        <w:t xml:space="preserve"> </w:t>
      </w:r>
      <w:r>
        <w:rPr/>
        <w:t>своей</w:t>
      </w:r>
      <w:r>
        <w:rPr>
          <w:spacing w:val="40"/>
        </w:rPr>
        <w:t xml:space="preserve"> </w:t>
      </w:r>
      <w:r>
        <w:rPr/>
        <w:t xml:space="preserve">малой </w:t>
      </w:r>
      <w:r>
        <w:rPr>
          <w:spacing w:val="-2"/>
        </w:rPr>
        <w:t>родины.</w:t>
      </w:r>
    </w:p>
    <w:p>
      <w:pPr>
        <w:pStyle w:val="2"/>
        <w:spacing w:before="5" w:after="0"/>
        <w:jc w:val="left"/>
        <w:rPr>
          <w:sz w:val="24"/>
        </w:rPr>
      </w:pPr>
      <w:r>
        <w:rPr/>
        <w:t>Модуль</w:t>
      </w:r>
      <w:r>
        <w:rPr>
          <w:spacing w:val="-5"/>
        </w:rPr>
        <w:t xml:space="preserve"> </w:t>
      </w:r>
      <w:r>
        <w:rPr/>
        <w:t>№5</w:t>
      </w:r>
      <w:r>
        <w:rPr>
          <w:spacing w:val="-2"/>
        </w:rPr>
        <w:t xml:space="preserve"> </w:t>
      </w:r>
      <w:r>
        <w:rPr/>
        <w:t>«Русская</w:t>
      </w:r>
      <w:r>
        <w:rPr>
          <w:spacing w:val="-1"/>
        </w:rPr>
        <w:t xml:space="preserve"> </w:t>
      </w:r>
      <w:r>
        <w:rPr/>
        <w:t>классическая</w:t>
      </w:r>
      <w:r>
        <w:rPr>
          <w:spacing w:val="-3"/>
        </w:rPr>
        <w:t xml:space="preserve"> </w:t>
      </w:r>
      <w:r>
        <w:rPr/>
        <w:t>музыка»</w:t>
      </w:r>
      <w:r>
        <w:rPr>
          <w:spacing w:val="-2"/>
        </w:rPr>
        <w:t xml:space="preserve"> </w:t>
      </w:r>
      <w:r>
        <w:rPr/>
        <w:t>(А,</w:t>
      </w:r>
      <w:r>
        <w:rPr>
          <w:spacing w:val="1"/>
        </w:rPr>
        <w:t xml:space="preserve"> </w:t>
      </w:r>
      <w:r>
        <w:rPr>
          <w:spacing w:val="-5"/>
        </w:rPr>
        <w:t>Д):</w:t>
      </w:r>
    </w:p>
    <w:p>
      <w:pPr>
        <w:pStyle w:val="Style13"/>
        <w:ind w:left="932" w:right="1133" w:firstLine="228"/>
        <w:jc w:val="left"/>
        <w:rPr>
          <w:sz w:val="24"/>
        </w:rPr>
      </w:pPr>
      <w:r>
        <w:rPr/>
        <w:t>различать</w:t>
      </w:r>
      <w:r>
        <w:rPr>
          <w:spacing w:val="80"/>
        </w:rPr>
        <w:t xml:space="preserve"> </w:t>
      </w:r>
      <w:r>
        <w:rPr/>
        <w:t>на</w:t>
      </w:r>
      <w:r>
        <w:rPr>
          <w:spacing w:val="80"/>
        </w:rPr>
        <w:t xml:space="preserve"> </w:t>
      </w:r>
      <w:r>
        <w:rPr/>
        <w:t>слух</w:t>
      </w:r>
      <w:r>
        <w:rPr>
          <w:spacing w:val="80"/>
        </w:rPr>
        <w:t xml:space="preserve"> </w:t>
      </w:r>
      <w:r>
        <w:rPr/>
        <w:t>произведения</w:t>
      </w:r>
      <w:r>
        <w:rPr>
          <w:spacing w:val="80"/>
        </w:rPr>
        <w:t xml:space="preserve"> </w:t>
      </w:r>
      <w:r>
        <w:rPr/>
        <w:t>русских</w:t>
      </w:r>
      <w:r>
        <w:rPr>
          <w:spacing w:val="80"/>
        </w:rPr>
        <w:t xml:space="preserve"> </w:t>
      </w:r>
      <w:r>
        <w:rPr/>
        <w:t>композиторов-классиков,</w:t>
      </w:r>
      <w:r>
        <w:rPr>
          <w:spacing w:val="80"/>
        </w:rPr>
        <w:t xml:space="preserve"> </w:t>
      </w:r>
      <w:r>
        <w:rPr/>
        <w:t>называть</w:t>
      </w:r>
      <w:r>
        <w:rPr>
          <w:spacing w:val="80"/>
        </w:rPr>
        <w:t xml:space="preserve"> </w:t>
      </w:r>
      <w:r>
        <w:rPr/>
        <w:t>автора, название произведения, исполнительский состав;</w:t>
      </w:r>
    </w:p>
    <w:p>
      <w:pPr>
        <w:pStyle w:val="Style13"/>
        <w:tabs>
          <w:tab w:val="clear" w:pos="720"/>
          <w:tab w:val="left" w:pos="3084" w:leader="none"/>
          <w:tab w:val="left" w:pos="4726" w:leader="none"/>
          <w:tab w:val="left" w:pos="5532" w:leader="none"/>
          <w:tab w:val="left" w:pos="5906" w:leader="none"/>
          <w:tab w:val="left" w:pos="7710" w:leader="none"/>
          <w:tab w:val="left" w:pos="8898" w:leader="none"/>
        </w:tabs>
        <w:ind w:left="932" w:right="1138" w:firstLine="228"/>
        <w:jc w:val="left"/>
        <w:rPr>
          <w:sz w:val="24"/>
        </w:rPr>
      </w:pPr>
      <w:r>
        <w:rPr>
          <w:spacing w:val="-2"/>
        </w:rPr>
        <w:t>характеризовать</w:t>
      </w:r>
      <w:r>
        <w:rPr/>
        <w:tab/>
      </w:r>
      <w:r>
        <w:rPr>
          <w:spacing w:val="-2"/>
        </w:rPr>
        <w:t>музыкальный</w:t>
      </w:r>
      <w:r>
        <w:rPr/>
        <w:tab/>
      </w:r>
      <w:r>
        <w:rPr>
          <w:spacing w:val="-4"/>
        </w:rPr>
        <w:t>образ</w:t>
      </w:r>
      <w:r>
        <w:rPr/>
        <w:tab/>
      </w:r>
      <w:r>
        <w:rPr>
          <w:spacing w:val="-10"/>
        </w:rPr>
        <w:t>и</w:t>
      </w:r>
      <w:r>
        <w:rPr/>
        <w:tab/>
      </w:r>
      <w:r>
        <w:rPr>
          <w:spacing w:val="-2"/>
        </w:rPr>
        <w:t>выразительные</w:t>
      </w:r>
      <w:r>
        <w:rPr/>
        <w:tab/>
      </w:r>
      <w:r>
        <w:rPr>
          <w:spacing w:val="-2"/>
        </w:rPr>
        <w:t>средства,</w:t>
      </w:r>
      <w:r>
        <w:rPr/>
        <w:tab/>
      </w:r>
      <w:r>
        <w:rPr>
          <w:spacing w:val="-2"/>
        </w:rPr>
        <w:t xml:space="preserve">использованные </w:t>
      </w:r>
      <w:r>
        <w:rPr/>
        <w:t>композитором, способы развития и форму строения музыкального произведения;</w:t>
      </w:r>
    </w:p>
    <w:p>
      <w:pPr>
        <w:pStyle w:val="Style13"/>
        <w:tabs>
          <w:tab w:val="clear" w:pos="720"/>
          <w:tab w:val="left" w:pos="2232" w:leader="none"/>
          <w:tab w:val="left" w:pos="2666" w:leader="none"/>
          <w:tab w:val="left" w:pos="3287" w:leader="none"/>
          <w:tab w:val="left" w:pos="4110" w:leader="none"/>
          <w:tab w:val="left" w:pos="5861" w:leader="none"/>
          <w:tab w:val="left" w:pos="7358" w:leader="none"/>
          <w:tab w:val="left" w:pos="8430" w:leader="none"/>
          <w:tab w:val="left" w:pos="9751" w:leader="none"/>
        </w:tabs>
        <w:ind w:left="932" w:right="1130" w:hanging="0"/>
        <w:jc w:val="left"/>
        <w:rPr>
          <w:sz w:val="24"/>
        </w:rPr>
      </w:pPr>
      <w:r>
        <w:rPr>
          <w:spacing w:val="-2"/>
        </w:rPr>
        <w:t>исполнять</w:t>
      </w:r>
      <w:r>
        <w:rPr/>
        <w:tab/>
      </w:r>
      <w:r>
        <w:rPr>
          <w:spacing w:val="-6"/>
        </w:rPr>
        <w:t>(в</w:t>
      </w:r>
      <w:r>
        <w:rPr/>
        <w:tab/>
      </w:r>
      <w:r>
        <w:rPr>
          <w:spacing w:val="-4"/>
        </w:rPr>
        <w:t>том</w:t>
      </w:r>
      <w:r>
        <w:rPr/>
        <w:tab/>
      </w:r>
      <w:r>
        <w:rPr>
          <w:spacing w:val="-4"/>
        </w:rPr>
        <w:t>числе</w:t>
      </w:r>
      <w:r>
        <w:rPr/>
        <w:tab/>
      </w:r>
      <w:r>
        <w:rPr>
          <w:spacing w:val="-2"/>
        </w:rPr>
        <w:t>фрагментарно,</w:t>
      </w:r>
      <w:r>
        <w:rPr/>
        <w:tab/>
      </w:r>
      <w:r>
        <w:rPr>
          <w:spacing w:val="-2"/>
        </w:rPr>
        <w:t>отдельными</w:t>
      </w:r>
      <w:r>
        <w:rPr/>
        <w:tab/>
      </w:r>
      <w:r>
        <w:rPr>
          <w:spacing w:val="-2"/>
        </w:rPr>
        <w:t>темами)</w:t>
      </w:r>
      <w:r>
        <w:rPr/>
        <w:tab/>
      </w:r>
      <w:r>
        <w:rPr>
          <w:spacing w:val="-2"/>
        </w:rPr>
        <w:t>сочинения</w:t>
      </w:r>
      <w:r>
        <w:rPr/>
        <w:tab/>
      </w:r>
      <w:r>
        <w:rPr>
          <w:spacing w:val="-2"/>
        </w:rPr>
        <w:t>русских композиторов;</w:t>
      </w:r>
    </w:p>
    <w:p>
      <w:pPr>
        <w:pStyle w:val="Style13"/>
        <w:ind w:left="932" w:right="1133" w:firstLine="228"/>
        <w:jc w:val="left"/>
        <w:rPr>
          <w:sz w:val="24"/>
        </w:rPr>
      </w:pPr>
      <w:r>
        <w:rPr/>
        <w:t>характеризовать</w:t>
      </w:r>
      <w:r>
        <w:rPr>
          <w:spacing w:val="80"/>
        </w:rPr>
        <w:t xml:space="preserve"> </w:t>
      </w:r>
      <w:r>
        <w:rPr/>
        <w:t>творчество</w:t>
      </w:r>
      <w:r>
        <w:rPr>
          <w:spacing w:val="80"/>
        </w:rPr>
        <w:t xml:space="preserve"> </w:t>
      </w:r>
      <w:r>
        <w:rPr/>
        <w:t>не</w:t>
      </w:r>
      <w:r>
        <w:rPr>
          <w:spacing w:val="80"/>
        </w:rPr>
        <w:t xml:space="preserve"> </w:t>
      </w:r>
      <w:r>
        <w:rPr/>
        <w:t>менее</w:t>
      </w:r>
      <w:r>
        <w:rPr>
          <w:spacing w:val="80"/>
        </w:rPr>
        <w:t xml:space="preserve"> </w:t>
      </w:r>
      <w:r>
        <w:rPr/>
        <w:t>двух</w:t>
      </w:r>
      <w:r>
        <w:rPr>
          <w:spacing w:val="80"/>
        </w:rPr>
        <w:t xml:space="preserve"> </w:t>
      </w:r>
      <w:r>
        <w:rPr/>
        <w:t>отечественных</w:t>
      </w:r>
      <w:r>
        <w:rPr>
          <w:spacing w:val="80"/>
        </w:rPr>
        <w:t xml:space="preserve"> </w:t>
      </w:r>
      <w:r>
        <w:rPr/>
        <w:t>композиторов-классиков,</w:t>
      </w:r>
      <w:r>
        <w:rPr>
          <w:spacing w:val="80"/>
        </w:rPr>
        <w:t xml:space="preserve"> </w:t>
      </w:r>
      <w:r>
        <w:rPr/>
        <w:t>приводить примеры наиболее известных сочинений.</w:t>
      </w:r>
    </w:p>
    <w:p>
      <w:pPr>
        <w:pStyle w:val="2"/>
        <w:spacing w:before="3" w:after="0"/>
        <w:jc w:val="left"/>
        <w:rPr>
          <w:sz w:val="24"/>
        </w:rPr>
      </w:pPr>
      <w:r>
        <w:rPr/>
        <w:t>Модуль</w:t>
      </w:r>
      <w:r>
        <w:rPr>
          <w:spacing w:val="-5"/>
        </w:rPr>
        <w:t xml:space="preserve"> </w:t>
      </w:r>
      <w:r>
        <w:rPr/>
        <w:t>№4</w:t>
      </w:r>
      <w:r>
        <w:rPr>
          <w:spacing w:val="-3"/>
        </w:rPr>
        <w:t xml:space="preserve"> </w:t>
      </w:r>
      <w:r>
        <w:rPr/>
        <w:t>«Европейская</w:t>
      </w:r>
      <w:r>
        <w:rPr>
          <w:spacing w:val="-3"/>
        </w:rPr>
        <w:t xml:space="preserve"> </w:t>
      </w:r>
      <w:r>
        <w:rPr/>
        <w:t>классическая</w:t>
      </w:r>
      <w:r>
        <w:rPr>
          <w:spacing w:val="-3"/>
        </w:rPr>
        <w:t xml:space="preserve"> </w:t>
      </w:r>
      <w:r>
        <w:rPr/>
        <w:t>музыка»</w:t>
      </w:r>
      <w:r>
        <w:rPr>
          <w:spacing w:val="-3"/>
        </w:rPr>
        <w:t xml:space="preserve"> </w:t>
      </w:r>
      <w:r>
        <w:rPr/>
        <w:t>(А,</w:t>
      </w:r>
      <w:r>
        <w:rPr>
          <w:spacing w:val="1"/>
        </w:rPr>
        <w:t xml:space="preserve"> </w:t>
      </w:r>
      <w:r>
        <w:rPr>
          <w:spacing w:val="-5"/>
        </w:rPr>
        <w:t>Б):</w:t>
      </w:r>
    </w:p>
    <w:p>
      <w:pPr>
        <w:pStyle w:val="Style13"/>
        <w:ind w:left="932" w:right="1133" w:firstLine="228"/>
        <w:jc w:val="left"/>
        <w:rPr>
          <w:sz w:val="24"/>
        </w:rPr>
      </w:pPr>
      <w:r>
        <w:rPr/>
        <w:t>различать</w:t>
      </w:r>
      <w:r>
        <w:rPr>
          <w:spacing w:val="40"/>
        </w:rPr>
        <w:t xml:space="preserve"> </w:t>
      </w:r>
      <w:r>
        <w:rPr/>
        <w:t>на</w:t>
      </w:r>
      <w:r>
        <w:rPr>
          <w:spacing w:val="40"/>
        </w:rPr>
        <w:t xml:space="preserve"> </w:t>
      </w:r>
      <w:r>
        <w:rPr/>
        <w:t>слух</w:t>
      </w:r>
      <w:r>
        <w:rPr>
          <w:spacing w:val="40"/>
        </w:rPr>
        <w:t xml:space="preserve"> </w:t>
      </w:r>
      <w:r>
        <w:rPr/>
        <w:t>произведения</w:t>
      </w:r>
      <w:r>
        <w:rPr>
          <w:spacing w:val="38"/>
        </w:rPr>
        <w:t xml:space="preserve"> </w:t>
      </w:r>
      <w:r>
        <w:rPr/>
        <w:t>европейских</w:t>
      </w:r>
      <w:r>
        <w:rPr>
          <w:spacing w:val="40"/>
        </w:rPr>
        <w:t xml:space="preserve"> </w:t>
      </w:r>
      <w:r>
        <w:rPr/>
        <w:t>композиторов-классиков,</w:t>
      </w:r>
      <w:r>
        <w:rPr>
          <w:spacing w:val="40"/>
        </w:rPr>
        <w:t xml:space="preserve"> </w:t>
      </w:r>
      <w:r>
        <w:rPr/>
        <w:t>называть</w:t>
      </w:r>
      <w:r>
        <w:rPr>
          <w:spacing w:val="40"/>
        </w:rPr>
        <w:t xml:space="preserve"> </w:t>
      </w:r>
      <w:r>
        <w:rPr/>
        <w:t>автора, название произведения, исполнительский состав;</w:t>
      </w:r>
    </w:p>
    <w:p>
      <w:pPr>
        <w:pStyle w:val="Style13"/>
        <w:ind w:left="932" w:right="1133" w:firstLine="228"/>
        <w:jc w:val="left"/>
        <w:rPr>
          <w:sz w:val="24"/>
        </w:rPr>
      </w:pPr>
      <w:r>
        <w:rPr/>
        <w:t>определять принадлежность музыкального произведения к одному</w:t>
      </w:r>
      <w:r>
        <w:rPr>
          <w:spacing w:val="-5"/>
        </w:rPr>
        <w:t xml:space="preserve"> </w:t>
      </w:r>
      <w:r>
        <w:rPr/>
        <w:t>из музыкальных стилей (барокко, классицизм, романтизм, импрессионизм);</w:t>
      </w:r>
    </w:p>
    <w:p>
      <w:pPr>
        <w:pStyle w:val="Style13"/>
        <w:ind w:left="932" w:right="1133" w:hanging="0"/>
        <w:jc w:val="left"/>
        <w:rPr>
          <w:sz w:val="24"/>
        </w:rPr>
      </w:pPr>
      <w:r>
        <w:rPr/>
        <w:t>исполнять</w:t>
      </w:r>
      <w:r>
        <w:rPr>
          <w:spacing w:val="80"/>
        </w:rPr>
        <w:t xml:space="preserve"> </w:t>
      </w:r>
      <w:r>
        <w:rPr/>
        <w:t>(в</w:t>
      </w:r>
      <w:r>
        <w:rPr>
          <w:spacing w:val="80"/>
        </w:rPr>
        <w:t xml:space="preserve"> </w:t>
      </w:r>
      <w:r>
        <w:rPr/>
        <w:t>том</w:t>
      </w:r>
      <w:r>
        <w:rPr>
          <w:spacing w:val="80"/>
        </w:rPr>
        <w:t xml:space="preserve"> </w:t>
      </w:r>
      <w:r>
        <w:rPr/>
        <w:t>числе</w:t>
      </w:r>
      <w:r>
        <w:rPr>
          <w:spacing w:val="80"/>
        </w:rPr>
        <w:t xml:space="preserve"> </w:t>
      </w:r>
      <w:r>
        <w:rPr/>
        <w:t>фрагментарно,</w:t>
      </w:r>
      <w:r>
        <w:rPr>
          <w:spacing w:val="80"/>
        </w:rPr>
        <w:t xml:space="preserve"> </w:t>
      </w:r>
      <w:r>
        <w:rPr/>
        <w:t>отдельными</w:t>
      </w:r>
      <w:r>
        <w:rPr>
          <w:spacing w:val="80"/>
        </w:rPr>
        <w:t xml:space="preserve"> </w:t>
      </w:r>
      <w:r>
        <w:rPr/>
        <w:t>темами)</w:t>
      </w:r>
      <w:r>
        <w:rPr>
          <w:spacing w:val="80"/>
        </w:rPr>
        <w:t xml:space="preserve"> </w:t>
      </w:r>
      <w:r>
        <w:rPr/>
        <w:t>сочинения</w:t>
      </w:r>
      <w:r>
        <w:rPr>
          <w:spacing w:val="80"/>
        </w:rPr>
        <w:t xml:space="preserve"> </w:t>
      </w:r>
      <w:r>
        <w:rPr/>
        <w:t xml:space="preserve">композиторов- </w:t>
      </w:r>
      <w:r>
        <w:rPr>
          <w:spacing w:val="-2"/>
        </w:rPr>
        <w:t>классиков;</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tabs>
          <w:tab w:val="clear" w:pos="720"/>
          <w:tab w:val="left" w:pos="2894" w:leader="none"/>
          <w:tab w:val="left" w:pos="4575" w:leader="none"/>
          <w:tab w:val="left" w:pos="5417" w:leader="none"/>
          <w:tab w:val="left" w:pos="5827" w:leader="none"/>
          <w:tab w:val="left" w:pos="7672" w:leader="none"/>
          <w:tab w:val="left" w:pos="8895" w:leader="none"/>
        </w:tabs>
        <w:jc w:val="left"/>
        <w:rPr>
          <w:sz w:val="24"/>
        </w:rPr>
      </w:pPr>
      <w:r>
        <w:rPr>
          <w:spacing w:val="-2"/>
        </w:rPr>
        <w:t>характеризовать</w:t>
      </w:r>
      <w:r>
        <w:rPr/>
        <w:tab/>
      </w:r>
      <w:r>
        <w:rPr>
          <w:spacing w:val="-2"/>
        </w:rPr>
        <w:t>музыкальный</w:t>
      </w:r>
      <w:r>
        <w:rPr/>
        <w:tab/>
      </w:r>
      <w:r>
        <w:rPr>
          <w:spacing w:val="-4"/>
        </w:rPr>
        <w:t>образ</w:t>
      </w:r>
      <w:r>
        <w:rPr/>
        <w:tab/>
      </w:r>
      <w:r>
        <w:rPr>
          <w:spacing w:val="-10"/>
        </w:rPr>
        <w:t>и</w:t>
      </w:r>
      <w:r>
        <w:rPr/>
        <w:tab/>
      </w:r>
      <w:r>
        <w:rPr>
          <w:spacing w:val="-2"/>
        </w:rPr>
        <w:t>выразительные</w:t>
      </w:r>
      <w:r>
        <w:rPr/>
        <w:tab/>
      </w:r>
      <w:r>
        <w:rPr>
          <w:spacing w:val="-2"/>
        </w:rPr>
        <w:t>средства,</w:t>
      </w:r>
      <w:r>
        <w:rPr/>
        <w:tab/>
      </w:r>
      <w:r>
        <w:rPr>
          <w:spacing w:val="-2"/>
        </w:rPr>
        <w:t>использованные</w:t>
      </w:r>
    </w:p>
    <w:p>
      <w:pPr>
        <w:pStyle w:val="Style13"/>
        <w:tabs>
          <w:tab w:val="clear" w:pos="720"/>
          <w:tab w:val="left" w:pos="2714" w:leader="none"/>
          <w:tab w:val="left" w:pos="3820" w:leader="none"/>
          <w:tab w:val="left" w:pos="4975" w:leader="none"/>
          <w:tab w:val="left" w:pos="5347" w:leader="none"/>
          <w:tab w:val="left" w:pos="6249" w:leader="none"/>
          <w:tab w:val="left" w:pos="7414" w:leader="none"/>
          <w:tab w:val="left" w:pos="9096" w:leader="none"/>
        </w:tabs>
        <w:spacing w:before="63" w:after="0"/>
        <w:ind w:left="932" w:right="1136" w:hanging="0"/>
        <w:jc w:val="left"/>
        <w:rPr>
          <w:sz w:val="24"/>
        </w:rPr>
      </w:pPr>
      <w:r>
        <w:rPr>
          <w:spacing w:val="-2"/>
        </w:rPr>
        <w:t>композитором,</w:t>
      </w:r>
      <w:r>
        <w:rPr/>
        <w:tab/>
      </w:r>
      <w:r>
        <w:rPr>
          <w:spacing w:val="-2"/>
        </w:rPr>
        <w:t>способы</w:t>
      </w:r>
      <w:r>
        <w:rPr/>
        <w:tab/>
      </w:r>
      <w:r>
        <w:rPr>
          <w:spacing w:val="-2"/>
        </w:rPr>
        <w:t>развития</w:t>
      </w:r>
      <w:r>
        <w:rPr/>
        <w:tab/>
      </w:r>
      <w:r>
        <w:rPr>
          <w:spacing w:val="-10"/>
        </w:rPr>
        <w:t>и</w:t>
      </w:r>
      <w:r>
        <w:rPr/>
        <w:tab/>
      </w:r>
      <w:r>
        <w:rPr>
          <w:spacing w:val="-2"/>
        </w:rPr>
        <w:t>форму</w:t>
      </w:r>
      <w:r>
        <w:rPr/>
        <w:tab/>
      </w:r>
      <w:r>
        <w:rPr>
          <w:spacing w:val="-2"/>
        </w:rPr>
        <w:t>строения</w:t>
      </w:r>
      <w:r>
        <w:rPr/>
        <w:tab/>
      </w:r>
      <w:r>
        <w:rPr>
          <w:spacing w:val="-2"/>
        </w:rPr>
        <w:t>музыкального</w:t>
      </w:r>
      <w:r>
        <w:rPr/>
        <w:tab/>
      </w:r>
      <w:r>
        <w:rPr>
          <w:spacing w:val="-2"/>
        </w:rPr>
        <w:t xml:space="preserve">произведения; </w:t>
      </w:r>
      <w:r>
        <w:rPr/>
        <w:t>характеризовать творчество не менее двух композиторов-</w:t>
      </w:r>
    </w:p>
    <w:p>
      <w:pPr>
        <w:pStyle w:val="Style13"/>
        <w:jc w:val="left"/>
        <w:rPr>
          <w:sz w:val="24"/>
        </w:rPr>
      </w:pPr>
      <w:r>
        <w:rPr/>
        <w:t>классиков,</w:t>
      </w:r>
      <w:r>
        <w:rPr>
          <w:spacing w:val="-4"/>
        </w:rPr>
        <w:t xml:space="preserve"> </w:t>
      </w:r>
      <w:r>
        <w:rPr/>
        <w:t>приводить</w:t>
      </w:r>
      <w:r>
        <w:rPr>
          <w:spacing w:val="-3"/>
        </w:rPr>
        <w:t xml:space="preserve"> </w:t>
      </w:r>
      <w:r>
        <w:rPr/>
        <w:t>примеры</w:t>
      </w:r>
      <w:r>
        <w:rPr>
          <w:spacing w:val="-4"/>
        </w:rPr>
        <w:t xml:space="preserve"> </w:t>
      </w:r>
      <w:r>
        <w:rPr/>
        <w:t>наиболее</w:t>
      </w:r>
      <w:r>
        <w:rPr>
          <w:spacing w:val="-6"/>
        </w:rPr>
        <w:t xml:space="preserve"> </w:t>
      </w:r>
      <w:r>
        <w:rPr/>
        <w:t>известных</w:t>
      </w:r>
      <w:r>
        <w:rPr>
          <w:spacing w:val="-1"/>
        </w:rPr>
        <w:t xml:space="preserve"> </w:t>
      </w:r>
      <w:r>
        <w:rPr>
          <w:spacing w:val="-2"/>
        </w:rPr>
        <w:t>сочинений.</w:t>
      </w:r>
    </w:p>
    <w:p>
      <w:pPr>
        <w:pStyle w:val="2"/>
        <w:spacing w:before="5" w:after="0"/>
        <w:jc w:val="left"/>
        <w:rPr>
          <w:sz w:val="24"/>
        </w:rPr>
      </w:pPr>
      <w:r>
        <w:rPr/>
        <w:t>Модуль</w:t>
      </w:r>
      <w:r>
        <w:rPr>
          <w:spacing w:val="-4"/>
        </w:rPr>
        <w:t xml:space="preserve"> </w:t>
      </w:r>
      <w:r>
        <w:rPr/>
        <w:t>№8</w:t>
      </w:r>
      <w:r>
        <w:rPr>
          <w:spacing w:val="-2"/>
        </w:rPr>
        <w:t xml:space="preserve"> </w:t>
      </w:r>
      <w:r>
        <w:rPr/>
        <w:t>«Связь</w:t>
      </w:r>
      <w:r>
        <w:rPr>
          <w:spacing w:val="-2"/>
        </w:rPr>
        <w:t xml:space="preserve"> </w:t>
      </w:r>
      <w:r>
        <w:rPr/>
        <w:t>музыки</w:t>
      </w:r>
      <w:r>
        <w:rPr>
          <w:spacing w:val="-2"/>
        </w:rPr>
        <w:t xml:space="preserve"> </w:t>
      </w:r>
      <w:r>
        <w:rPr/>
        <w:t>с</w:t>
      </w:r>
      <w:r>
        <w:rPr>
          <w:spacing w:val="-3"/>
        </w:rPr>
        <w:t xml:space="preserve"> </w:t>
      </w:r>
      <w:r>
        <w:rPr/>
        <w:t>другими</w:t>
      </w:r>
      <w:r>
        <w:rPr>
          <w:spacing w:val="-2"/>
        </w:rPr>
        <w:t xml:space="preserve"> </w:t>
      </w:r>
      <w:r>
        <w:rPr/>
        <w:t>видами</w:t>
      </w:r>
      <w:r>
        <w:rPr>
          <w:spacing w:val="-2"/>
        </w:rPr>
        <w:t xml:space="preserve"> </w:t>
      </w:r>
      <w:r>
        <w:rPr/>
        <w:t>искусства»</w:t>
      </w:r>
      <w:r>
        <w:rPr>
          <w:spacing w:val="-2"/>
        </w:rPr>
        <w:t xml:space="preserve"> </w:t>
      </w:r>
      <w:r>
        <w:rPr/>
        <w:t>(А,</w:t>
      </w:r>
      <w:r>
        <w:rPr>
          <w:spacing w:val="2"/>
        </w:rPr>
        <w:t xml:space="preserve"> </w:t>
      </w:r>
      <w:r>
        <w:rPr>
          <w:spacing w:val="-5"/>
        </w:rPr>
        <w:t>Б):</w:t>
      </w:r>
    </w:p>
    <w:p>
      <w:pPr>
        <w:pStyle w:val="Style13"/>
        <w:ind w:left="1161" w:right="1133" w:hanging="0"/>
        <w:jc w:val="left"/>
        <w:rPr>
          <w:sz w:val="24"/>
        </w:rPr>
      </w:pPr>
      <w:r>
        <w:rP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w:t>
      </w:r>
      <w:r>
        <w:rPr>
          <w:spacing w:val="30"/>
        </w:rPr>
        <w:t xml:space="preserve"> </w:t>
      </w:r>
      <w:r>
        <w:rPr/>
        <w:t>создавать</w:t>
      </w:r>
      <w:r>
        <w:rPr>
          <w:spacing w:val="31"/>
        </w:rPr>
        <w:t xml:space="preserve"> </w:t>
      </w:r>
      <w:r>
        <w:rPr/>
        <w:t>произведения</w:t>
      </w:r>
      <w:r>
        <w:rPr>
          <w:spacing w:val="30"/>
        </w:rPr>
        <w:t xml:space="preserve"> </w:t>
      </w:r>
      <w:r>
        <w:rPr/>
        <w:t>в</w:t>
      </w:r>
      <w:r>
        <w:rPr>
          <w:spacing w:val="27"/>
        </w:rPr>
        <w:t xml:space="preserve"> </w:t>
      </w:r>
      <w:r>
        <w:rPr/>
        <w:t>одном</w:t>
      </w:r>
      <w:r>
        <w:rPr>
          <w:spacing w:val="29"/>
        </w:rPr>
        <w:t xml:space="preserve"> </w:t>
      </w:r>
      <w:r>
        <w:rPr/>
        <w:t>виде</w:t>
      </w:r>
      <w:r>
        <w:rPr>
          <w:spacing w:val="29"/>
        </w:rPr>
        <w:t xml:space="preserve"> </w:t>
      </w:r>
      <w:r>
        <w:rPr/>
        <w:t>искусства</w:t>
      </w:r>
      <w:r>
        <w:rPr>
          <w:spacing w:val="32"/>
        </w:rPr>
        <w:t xml:space="preserve"> </w:t>
      </w:r>
      <w:r>
        <w:rPr/>
        <w:t>на</w:t>
      </w:r>
      <w:r>
        <w:rPr>
          <w:spacing w:val="29"/>
        </w:rPr>
        <w:t xml:space="preserve"> </w:t>
      </w:r>
      <w:r>
        <w:rPr/>
        <w:t>основе</w:t>
      </w:r>
      <w:r>
        <w:rPr>
          <w:spacing w:val="28"/>
        </w:rPr>
        <w:t xml:space="preserve"> </w:t>
      </w:r>
      <w:r>
        <w:rPr/>
        <w:t>восприятия</w:t>
      </w:r>
    </w:p>
    <w:p>
      <w:pPr>
        <w:pStyle w:val="Style13"/>
        <w:ind w:left="932" w:right="1140" w:hanging="0"/>
        <w:rPr>
          <w:sz w:val="24"/>
        </w:rPr>
      </w:pPr>
      <w:r>
        <w:rPr/>
        <w:t>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pPr>
        <w:pStyle w:val="Style13"/>
        <w:ind w:left="932" w:right="1141" w:hanging="0"/>
        <w:rPr>
          <w:sz w:val="24"/>
        </w:rPr>
      </w:pPr>
      <w:r>
        <w:rPr/>
        <w:t>высказывать суждения об основной идее, средствах её воплощения, интонационных особенностях, жанре, исполнителях музыкального произведения.</w:t>
      </w:r>
    </w:p>
    <w:p>
      <w:pPr>
        <w:pStyle w:val="Normal"/>
        <w:spacing w:lineRule="exact" w:line="274" w:before="0" w:after="0"/>
        <w:ind w:left="932" w:right="0" w:hanging="0"/>
        <w:jc w:val="left"/>
        <w:rPr>
          <w:b/>
          <w:b/>
          <w:sz w:val="24"/>
        </w:rPr>
      </w:pPr>
      <w:r>
        <w:rPr>
          <w:b/>
          <w:sz w:val="24"/>
          <w:u w:val="single"/>
        </w:rPr>
        <w:t xml:space="preserve">6 </w:t>
      </w:r>
      <w:r>
        <w:rPr>
          <w:b/>
          <w:spacing w:val="-2"/>
          <w:sz w:val="24"/>
          <w:u w:val="single"/>
        </w:rPr>
        <w:t>класс</w:t>
      </w:r>
    </w:p>
    <w:p>
      <w:pPr>
        <w:pStyle w:val="Style13"/>
        <w:spacing w:lineRule="exact" w:line="274"/>
        <w:jc w:val="left"/>
        <w:rPr>
          <w:sz w:val="24"/>
        </w:rPr>
      </w:pPr>
      <w:r>
        <w:rPr/>
        <w:t>Содержание</w:t>
      </w:r>
      <w:r>
        <w:rPr>
          <w:spacing w:val="-4"/>
        </w:rPr>
        <w:t xml:space="preserve"> </w:t>
      </w:r>
      <w:r>
        <w:rPr/>
        <w:t>учебного</w:t>
      </w:r>
      <w:r>
        <w:rPr>
          <w:spacing w:val="-3"/>
        </w:rPr>
        <w:t xml:space="preserve"> </w:t>
      </w:r>
      <w:r>
        <w:rPr>
          <w:spacing w:val="-4"/>
        </w:rPr>
        <w:t>курса</w:t>
      </w:r>
    </w:p>
    <w:p>
      <w:pPr>
        <w:pStyle w:val="2"/>
        <w:spacing w:before="5" w:after="0"/>
        <w:jc w:val="left"/>
        <w:rPr>
          <w:sz w:val="24"/>
        </w:rPr>
      </w:pPr>
      <w:r>
        <w:rPr/>
        <w:t>Модуль</w:t>
      </w:r>
      <w:r>
        <w:rPr>
          <w:spacing w:val="-5"/>
        </w:rPr>
        <w:t xml:space="preserve"> </w:t>
      </w:r>
      <w:r>
        <w:rPr/>
        <w:t>№</w:t>
      </w:r>
      <w:r>
        <w:rPr>
          <w:spacing w:val="-5"/>
        </w:rPr>
        <w:t xml:space="preserve"> </w:t>
      </w:r>
      <w:r>
        <w:rPr/>
        <w:t>2</w:t>
      </w:r>
      <w:r>
        <w:rPr>
          <w:spacing w:val="-2"/>
        </w:rPr>
        <w:t xml:space="preserve"> </w:t>
      </w:r>
      <w:r>
        <w:rPr/>
        <w:t>«Народное</w:t>
      </w:r>
      <w:r>
        <w:rPr>
          <w:spacing w:val="-4"/>
        </w:rPr>
        <w:t xml:space="preserve"> </w:t>
      </w:r>
      <w:r>
        <w:rPr/>
        <w:t>музыкальное</w:t>
      </w:r>
      <w:r>
        <w:rPr>
          <w:spacing w:val="-3"/>
        </w:rPr>
        <w:t xml:space="preserve"> </w:t>
      </w:r>
      <w:r>
        <w:rPr/>
        <w:t>творчество</w:t>
      </w:r>
      <w:r>
        <w:rPr>
          <w:spacing w:val="-3"/>
        </w:rPr>
        <w:t xml:space="preserve"> </w:t>
      </w:r>
      <w:r>
        <w:rPr/>
        <w:t>России» (А,</w:t>
      </w:r>
      <w:r>
        <w:rPr>
          <w:spacing w:val="-2"/>
        </w:rPr>
        <w:t xml:space="preserve"> </w:t>
      </w:r>
      <w:r>
        <w:rPr>
          <w:spacing w:val="-5"/>
        </w:rPr>
        <w:t>Б):</w:t>
      </w:r>
    </w:p>
    <w:p>
      <w:pPr>
        <w:pStyle w:val="Style13"/>
        <w:ind w:left="932" w:right="1138" w:firstLine="228"/>
        <w:rPr>
          <w:sz w:val="24"/>
        </w:rPr>
      </w:pPr>
      <w:r>
        <w:rPr/>
        <w:t>определять на слух музыкальные произведения,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pPr>
        <w:pStyle w:val="Style13"/>
        <w:ind w:left="1161" w:right="1142" w:hanging="229"/>
        <w:rPr>
          <w:sz w:val="24"/>
        </w:rPr>
      </w:pPr>
      <w:r>
        <w:rPr/>
        <w:t>различать на слух и исполнять произведения различных жанров фольклорной музыки; определять</w:t>
      </w:r>
      <w:r>
        <w:rPr>
          <w:spacing w:val="68"/>
        </w:rPr>
        <w:t xml:space="preserve"> </w:t>
      </w:r>
      <w:r>
        <w:rPr/>
        <w:t>на</w:t>
      </w:r>
      <w:r>
        <w:rPr>
          <w:spacing w:val="68"/>
        </w:rPr>
        <w:t xml:space="preserve"> </w:t>
      </w:r>
      <w:r>
        <w:rPr/>
        <w:t>слух</w:t>
      </w:r>
      <w:r>
        <w:rPr>
          <w:spacing w:val="70"/>
        </w:rPr>
        <w:t xml:space="preserve"> </w:t>
      </w:r>
      <w:r>
        <w:rPr/>
        <w:t>принадлежность</w:t>
      </w:r>
      <w:r>
        <w:rPr>
          <w:spacing w:val="68"/>
        </w:rPr>
        <w:t xml:space="preserve"> </w:t>
      </w:r>
      <w:r>
        <w:rPr/>
        <w:t>народных</w:t>
      </w:r>
      <w:r>
        <w:rPr>
          <w:spacing w:val="69"/>
        </w:rPr>
        <w:t xml:space="preserve"> </w:t>
      </w:r>
      <w:r>
        <w:rPr/>
        <w:t>музыкальных</w:t>
      </w:r>
      <w:r>
        <w:rPr>
          <w:spacing w:val="68"/>
        </w:rPr>
        <w:t xml:space="preserve"> </w:t>
      </w:r>
      <w:r>
        <w:rPr/>
        <w:t>инструментов</w:t>
      </w:r>
      <w:r>
        <w:rPr>
          <w:spacing w:val="68"/>
        </w:rPr>
        <w:t xml:space="preserve"> </w:t>
      </w:r>
      <w:r>
        <w:rPr/>
        <w:t>к</w:t>
      </w:r>
      <w:r>
        <w:rPr>
          <w:spacing w:val="68"/>
        </w:rPr>
        <w:t xml:space="preserve"> </w:t>
      </w:r>
      <w:r>
        <w:rPr/>
        <w:t>группам</w:t>
      </w:r>
    </w:p>
    <w:p>
      <w:pPr>
        <w:pStyle w:val="Style13"/>
        <w:rPr>
          <w:sz w:val="24"/>
        </w:rPr>
      </w:pPr>
      <w:r>
        <w:rPr/>
        <w:t>духовых,</w:t>
      </w:r>
      <w:r>
        <w:rPr>
          <w:spacing w:val="-5"/>
        </w:rPr>
        <w:t xml:space="preserve"> </w:t>
      </w:r>
      <w:r>
        <w:rPr/>
        <w:t>струнных,</w:t>
      </w:r>
      <w:r>
        <w:rPr>
          <w:spacing w:val="-2"/>
        </w:rPr>
        <w:t xml:space="preserve"> </w:t>
      </w:r>
      <w:r>
        <w:rPr/>
        <w:t>ударно-шумовых</w:t>
      </w:r>
      <w:r>
        <w:rPr>
          <w:spacing w:val="-3"/>
        </w:rPr>
        <w:t xml:space="preserve"> </w:t>
      </w:r>
      <w:r>
        <w:rPr>
          <w:spacing w:val="-2"/>
        </w:rPr>
        <w:t>инструментов;</w:t>
      </w:r>
    </w:p>
    <w:p>
      <w:pPr>
        <w:pStyle w:val="Style13"/>
        <w:ind w:left="932" w:right="1134" w:firstLine="228"/>
        <w:rPr>
          <w:sz w:val="24"/>
        </w:rPr>
      </w:pPr>
      <w:r>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pPr>
        <w:pStyle w:val="2"/>
        <w:spacing w:before="3" w:after="0"/>
        <w:rPr>
          <w:sz w:val="24"/>
        </w:rPr>
      </w:pPr>
      <w:r>
        <w:rPr/>
        <w:t>Модуль</w:t>
      </w:r>
      <w:r>
        <w:rPr>
          <w:spacing w:val="-2"/>
        </w:rPr>
        <w:t xml:space="preserve"> </w:t>
      </w:r>
      <w:r>
        <w:rPr/>
        <w:t>№</w:t>
      </w:r>
      <w:r>
        <w:rPr>
          <w:spacing w:val="-3"/>
        </w:rPr>
        <w:t xml:space="preserve"> </w:t>
      </w:r>
      <w:r>
        <w:rPr/>
        <w:t>5</w:t>
      </w:r>
      <w:r>
        <w:rPr>
          <w:spacing w:val="-1"/>
        </w:rPr>
        <w:t xml:space="preserve"> </w:t>
      </w:r>
      <w:r>
        <w:rPr/>
        <w:t>«Русская</w:t>
      </w:r>
      <w:r>
        <w:rPr>
          <w:spacing w:val="-1"/>
        </w:rPr>
        <w:t xml:space="preserve"> </w:t>
      </w:r>
      <w:r>
        <w:rPr/>
        <w:t>классическая</w:t>
      </w:r>
      <w:r>
        <w:rPr>
          <w:spacing w:val="-1"/>
        </w:rPr>
        <w:t xml:space="preserve"> </w:t>
      </w:r>
      <w:r>
        <w:rPr/>
        <w:t>музыка»</w:t>
      </w:r>
      <w:r>
        <w:rPr>
          <w:spacing w:val="1"/>
        </w:rPr>
        <w:t xml:space="preserve"> </w:t>
      </w:r>
      <w:r>
        <w:rPr/>
        <w:t>(Б,</w:t>
      </w:r>
      <w:r>
        <w:rPr>
          <w:spacing w:val="-1"/>
        </w:rPr>
        <w:t xml:space="preserve"> </w:t>
      </w:r>
      <w:r>
        <w:rPr>
          <w:spacing w:val="-5"/>
        </w:rPr>
        <w:t>В):</w:t>
      </w:r>
    </w:p>
    <w:p>
      <w:pPr>
        <w:pStyle w:val="Style13"/>
        <w:ind w:left="932" w:right="1133" w:firstLine="228"/>
        <w:rPr>
          <w:sz w:val="24"/>
        </w:rPr>
      </w:pPr>
      <w:r>
        <w:rPr/>
        <w:t>различать на слух произведения русских композиторов-классиков, называть автора, название произведения, исполнительский состав;</w:t>
      </w:r>
    </w:p>
    <w:p>
      <w:pPr>
        <w:pStyle w:val="Style13"/>
        <w:tabs>
          <w:tab w:val="clear" w:pos="720"/>
          <w:tab w:val="left" w:pos="2894" w:leader="none"/>
          <w:tab w:val="left" w:pos="4575" w:leader="none"/>
          <w:tab w:val="left" w:pos="5417" w:leader="none"/>
          <w:tab w:val="left" w:pos="5827" w:leader="none"/>
          <w:tab w:val="left" w:pos="7672" w:leader="none"/>
          <w:tab w:val="left" w:pos="8895" w:leader="none"/>
        </w:tabs>
        <w:ind w:left="932" w:right="1141" w:hanging="0"/>
        <w:jc w:val="left"/>
        <w:rPr>
          <w:sz w:val="24"/>
        </w:rPr>
      </w:pPr>
      <w:r>
        <w:rPr>
          <w:spacing w:val="-2"/>
        </w:rPr>
        <w:t>характеризовать</w:t>
      </w:r>
      <w:r>
        <w:rPr/>
        <w:tab/>
      </w:r>
      <w:r>
        <w:rPr>
          <w:spacing w:val="-2"/>
        </w:rPr>
        <w:t>музыкальный</w:t>
      </w:r>
      <w:r>
        <w:rPr/>
        <w:tab/>
      </w:r>
      <w:r>
        <w:rPr>
          <w:spacing w:val="-4"/>
        </w:rPr>
        <w:t>образ</w:t>
      </w:r>
      <w:r>
        <w:rPr/>
        <w:tab/>
      </w:r>
      <w:r>
        <w:rPr>
          <w:spacing w:val="-10"/>
        </w:rPr>
        <w:t>и</w:t>
      </w:r>
      <w:r>
        <w:rPr/>
        <w:tab/>
      </w:r>
      <w:r>
        <w:rPr>
          <w:spacing w:val="-2"/>
        </w:rPr>
        <w:t>выразительные</w:t>
      </w:r>
      <w:r>
        <w:rPr/>
        <w:tab/>
      </w:r>
      <w:r>
        <w:rPr>
          <w:spacing w:val="-2"/>
        </w:rPr>
        <w:t>средства,</w:t>
      </w:r>
      <w:r>
        <w:rPr/>
        <w:tab/>
      </w:r>
      <w:r>
        <w:rPr>
          <w:spacing w:val="-2"/>
        </w:rPr>
        <w:t xml:space="preserve">использованные </w:t>
      </w:r>
      <w:r>
        <w:rPr/>
        <w:t>композитором, способы развития и форму строения музыкального произведения;</w:t>
      </w:r>
    </w:p>
    <w:p>
      <w:pPr>
        <w:pStyle w:val="Style13"/>
        <w:tabs>
          <w:tab w:val="clear" w:pos="720"/>
          <w:tab w:val="left" w:pos="2232" w:leader="none"/>
          <w:tab w:val="left" w:pos="2666" w:leader="none"/>
          <w:tab w:val="left" w:pos="3287" w:leader="none"/>
          <w:tab w:val="left" w:pos="4113" w:leader="none"/>
          <w:tab w:val="left" w:pos="5864" w:leader="none"/>
          <w:tab w:val="left" w:pos="7361" w:leader="none"/>
          <w:tab w:val="left" w:pos="8435" w:leader="none"/>
          <w:tab w:val="left" w:pos="9757" w:leader="none"/>
        </w:tabs>
        <w:ind w:left="932" w:right="1131" w:hanging="0"/>
        <w:jc w:val="left"/>
        <w:rPr>
          <w:sz w:val="24"/>
        </w:rPr>
      </w:pPr>
      <w:r>
        <w:rPr>
          <w:spacing w:val="-2"/>
        </w:rPr>
        <w:t>исполнять</w:t>
      </w:r>
      <w:r>
        <w:rPr/>
        <w:tab/>
      </w:r>
      <w:r>
        <w:rPr>
          <w:spacing w:val="-6"/>
        </w:rPr>
        <w:t>(в</w:t>
      </w:r>
      <w:r>
        <w:rPr/>
        <w:tab/>
      </w:r>
      <w:r>
        <w:rPr>
          <w:spacing w:val="-4"/>
        </w:rPr>
        <w:t>том</w:t>
      </w:r>
      <w:r>
        <w:rPr/>
        <w:tab/>
      </w:r>
      <w:r>
        <w:rPr>
          <w:spacing w:val="-4"/>
        </w:rPr>
        <w:t>числе</w:t>
      </w:r>
      <w:r>
        <w:rPr/>
        <w:tab/>
      </w:r>
      <w:r>
        <w:rPr>
          <w:spacing w:val="-2"/>
        </w:rPr>
        <w:t>фрагментарно,</w:t>
      </w:r>
      <w:r>
        <w:rPr/>
        <w:tab/>
      </w:r>
      <w:r>
        <w:rPr>
          <w:spacing w:val="-2"/>
        </w:rPr>
        <w:t>отдельными</w:t>
      </w:r>
      <w:r>
        <w:rPr/>
        <w:tab/>
      </w:r>
      <w:r>
        <w:rPr>
          <w:spacing w:val="-2"/>
        </w:rPr>
        <w:t>темами)</w:t>
      </w:r>
      <w:r>
        <w:rPr/>
        <w:tab/>
      </w:r>
      <w:r>
        <w:rPr>
          <w:spacing w:val="-2"/>
        </w:rPr>
        <w:t>сочинения</w:t>
      </w:r>
      <w:r>
        <w:rPr/>
        <w:tab/>
      </w:r>
      <w:r>
        <w:rPr>
          <w:spacing w:val="-2"/>
        </w:rPr>
        <w:t>русских композиторов;</w:t>
      </w:r>
    </w:p>
    <w:p>
      <w:pPr>
        <w:pStyle w:val="2"/>
        <w:spacing w:before="3" w:after="0"/>
        <w:jc w:val="left"/>
        <w:rPr>
          <w:sz w:val="24"/>
        </w:rPr>
      </w:pPr>
      <w:r>
        <w:rPr/>
        <w:t>Модуль</w:t>
      </w:r>
      <w:r>
        <w:rPr>
          <w:spacing w:val="-2"/>
        </w:rPr>
        <w:t xml:space="preserve"> </w:t>
      </w:r>
      <w:r>
        <w:rPr/>
        <w:t>№</w:t>
      </w:r>
      <w:r>
        <w:rPr>
          <w:spacing w:val="-4"/>
        </w:rPr>
        <w:t xml:space="preserve"> </w:t>
      </w:r>
      <w:r>
        <w:rPr/>
        <w:t>4</w:t>
      </w:r>
      <w:r>
        <w:rPr>
          <w:spacing w:val="-2"/>
        </w:rPr>
        <w:t xml:space="preserve"> </w:t>
      </w:r>
      <w:r>
        <w:rPr/>
        <w:t>«Европейская</w:t>
      </w:r>
      <w:r>
        <w:rPr>
          <w:spacing w:val="-1"/>
        </w:rPr>
        <w:t xml:space="preserve"> </w:t>
      </w:r>
      <w:r>
        <w:rPr/>
        <w:t>классическая</w:t>
      </w:r>
      <w:r>
        <w:rPr>
          <w:spacing w:val="-2"/>
        </w:rPr>
        <w:t xml:space="preserve"> </w:t>
      </w:r>
      <w:r>
        <w:rPr/>
        <w:t>музыка»</w:t>
      </w:r>
      <w:r>
        <w:rPr>
          <w:spacing w:val="1"/>
        </w:rPr>
        <w:t xml:space="preserve"> </w:t>
      </w:r>
      <w:r>
        <w:rPr/>
        <w:t>(В,</w:t>
      </w:r>
      <w:r>
        <w:rPr>
          <w:spacing w:val="-1"/>
        </w:rPr>
        <w:t xml:space="preserve"> </w:t>
      </w:r>
      <w:r>
        <w:rPr>
          <w:spacing w:val="-5"/>
        </w:rPr>
        <w:t>Г):</w:t>
      </w:r>
    </w:p>
    <w:p>
      <w:pPr>
        <w:pStyle w:val="Style13"/>
        <w:ind w:left="932" w:right="1130" w:firstLine="228"/>
        <w:rPr>
          <w:sz w:val="24"/>
        </w:rPr>
      </w:pPr>
      <w:r>
        <w:rPr/>
        <w:t>различать на слух произведения европейских композиторов-классиков, называть автора, название произведения, исполнительский состав;</w:t>
      </w:r>
    </w:p>
    <w:p>
      <w:pPr>
        <w:pStyle w:val="Style13"/>
        <w:ind w:left="932" w:right="1133" w:firstLine="228"/>
        <w:rPr>
          <w:sz w:val="24"/>
        </w:rPr>
      </w:pPr>
      <w:r>
        <w:rPr/>
        <w:t>определять принадлежность музыкального произведения к одному</w:t>
      </w:r>
      <w:r>
        <w:rPr>
          <w:spacing w:val="-5"/>
        </w:rPr>
        <w:t xml:space="preserve"> </w:t>
      </w:r>
      <w:r>
        <w:rPr/>
        <w:t>из музыкальных стилей (барокко, классицизм, романтизм, импрессионизм);</w:t>
      </w:r>
    </w:p>
    <w:p>
      <w:pPr>
        <w:pStyle w:val="Style13"/>
        <w:ind w:left="932" w:right="1130" w:firstLine="228"/>
        <w:rPr>
          <w:sz w:val="24"/>
        </w:rPr>
      </w:pPr>
      <w:r>
        <w:rPr/>
        <w:t xml:space="preserve">исполнять (в том числе фрагментарно, отдельными темами) сочинения композиторов- </w:t>
      </w:r>
      <w:r>
        <w:rPr>
          <w:spacing w:val="-2"/>
        </w:rPr>
        <w:t>классиков;</w:t>
      </w:r>
    </w:p>
    <w:p>
      <w:pPr>
        <w:pStyle w:val="Style13"/>
        <w:ind w:left="932" w:right="1133" w:firstLine="228"/>
        <w:rPr>
          <w:sz w:val="24"/>
        </w:rPr>
      </w:pPr>
      <w:r>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w:t>
      </w:r>
    </w:p>
    <w:p>
      <w:pPr>
        <w:pStyle w:val="2"/>
        <w:spacing w:before="3" w:after="0"/>
        <w:rPr>
          <w:sz w:val="24"/>
        </w:rPr>
      </w:pPr>
      <w:r>
        <w:rPr/>
        <w:t>Модуль</w:t>
      </w:r>
      <w:r>
        <w:rPr>
          <w:spacing w:val="-5"/>
        </w:rPr>
        <w:t xml:space="preserve"> </w:t>
      </w:r>
      <w:r>
        <w:rPr/>
        <w:t>№</w:t>
      </w:r>
      <w:r>
        <w:rPr>
          <w:spacing w:val="-4"/>
        </w:rPr>
        <w:t xml:space="preserve"> </w:t>
      </w:r>
      <w:r>
        <w:rPr/>
        <w:t>7</w:t>
      </w:r>
      <w:r>
        <w:rPr>
          <w:spacing w:val="-3"/>
        </w:rPr>
        <w:t xml:space="preserve"> </w:t>
      </w:r>
      <w:r>
        <w:rPr/>
        <w:t>«Современная</w:t>
      </w:r>
      <w:r>
        <w:rPr>
          <w:spacing w:val="-2"/>
        </w:rPr>
        <w:t xml:space="preserve"> </w:t>
      </w:r>
      <w:r>
        <w:rPr/>
        <w:t>музыка:</w:t>
      </w:r>
      <w:r>
        <w:rPr>
          <w:spacing w:val="-3"/>
        </w:rPr>
        <w:t xml:space="preserve"> </w:t>
      </w:r>
      <w:r>
        <w:rPr/>
        <w:t>основные</w:t>
      </w:r>
      <w:r>
        <w:rPr>
          <w:spacing w:val="-1"/>
        </w:rPr>
        <w:t xml:space="preserve"> </w:t>
      </w:r>
      <w:r>
        <w:rPr/>
        <w:t>жанры</w:t>
      </w:r>
      <w:r>
        <w:rPr>
          <w:spacing w:val="-3"/>
        </w:rPr>
        <w:t xml:space="preserve"> </w:t>
      </w:r>
      <w:r>
        <w:rPr/>
        <w:t>и</w:t>
      </w:r>
      <w:r>
        <w:rPr>
          <w:spacing w:val="-3"/>
        </w:rPr>
        <w:t xml:space="preserve"> </w:t>
      </w:r>
      <w:r>
        <w:rPr/>
        <w:t>направления»</w:t>
      </w:r>
      <w:r>
        <w:rPr>
          <w:spacing w:val="1"/>
        </w:rPr>
        <w:t xml:space="preserve"> </w:t>
      </w:r>
      <w:r>
        <w:rPr/>
        <w:t>(А,</w:t>
      </w:r>
      <w:r>
        <w:rPr>
          <w:spacing w:val="-2"/>
        </w:rPr>
        <w:t xml:space="preserve"> </w:t>
      </w:r>
      <w:r>
        <w:rPr>
          <w:spacing w:val="-5"/>
        </w:rPr>
        <w:t>Б):</w:t>
      </w:r>
    </w:p>
    <w:p>
      <w:pPr>
        <w:pStyle w:val="Style13"/>
        <w:ind w:left="932" w:right="1138" w:firstLine="228"/>
        <w:rPr>
          <w:sz w:val="24"/>
        </w:rPr>
      </w:pPr>
      <w:r>
        <w:rPr/>
        <w:t>различать и определять на слух виды оркестров, ансамблей, тембры музыкальных инструментов, входящих в их состав;</w:t>
      </w:r>
    </w:p>
    <w:p>
      <w:pPr>
        <w:pStyle w:val="Style13"/>
        <w:rPr>
          <w:sz w:val="24"/>
        </w:rPr>
      </w:pPr>
      <w:r>
        <w:rPr/>
        <w:t>определять</w:t>
      </w:r>
      <w:r>
        <w:rPr>
          <w:spacing w:val="-6"/>
        </w:rPr>
        <w:t xml:space="preserve"> </w:t>
      </w:r>
      <w:r>
        <w:rPr/>
        <w:t>и</w:t>
      </w:r>
      <w:r>
        <w:rPr>
          <w:spacing w:val="-6"/>
        </w:rPr>
        <w:t xml:space="preserve"> </w:t>
      </w:r>
      <w:r>
        <w:rPr/>
        <w:t>характеризовать</w:t>
      </w:r>
      <w:r>
        <w:rPr>
          <w:spacing w:val="-3"/>
        </w:rPr>
        <w:t xml:space="preserve"> </w:t>
      </w:r>
      <w:r>
        <w:rPr/>
        <w:t>стили,</w:t>
      </w:r>
      <w:r>
        <w:rPr>
          <w:spacing w:val="-3"/>
        </w:rPr>
        <w:t xml:space="preserve"> </w:t>
      </w:r>
      <w:r>
        <w:rPr/>
        <w:t>направления</w:t>
      </w:r>
      <w:r>
        <w:rPr>
          <w:spacing w:val="-4"/>
        </w:rPr>
        <w:t xml:space="preserve"> </w:t>
      </w:r>
      <w:r>
        <w:rPr/>
        <w:t>и</w:t>
      </w:r>
      <w:r>
        <w:rPr>
          <w:spacing w:val="-4"/>
        </w:rPr>
        <w:t xml:space="preserve"> </w:t>
      </w:r>
      <w:r>
        <w:rPr/>
        <w:t>жанры</w:t>
      </w:r>
      <w:r>
        <w:rPr>
          <w:spacing w:val="-4"/>
        </w:rPr>
        <w:t xml:space="preserve"> </w:t>
      </w:r>
      <w:r>
        <w:rPr/>
        <w:t>современной</w:t>
      </w:r>
      <w:r>
        <w:rPr>
          <w:spacing w:val="-3"/>
        </w:rPr>
        <w:t xml:space="preserve"> </w:t>
      </w:r>
      <w:r>
        <w:rPr>
          <w:spacing w:val="-2"/>
        </w:rPr>
        <w:t>музыки;</w:t>
      </w:r>
    </w:p>
    <w:p>
      <w:pPr>
        <w:pStyle w:val="Style13"/>
        <w:ind w:left="1161" w:right="0" w:hanging="0"/>
        <w:rPr>
          <w:sz w:val="24"/>
        </w:rPr>
      </w:pPr>
      <w:r>
        <w:rPr/>
        <w:t>исполнять</w:t>
      </w:r>
      <w:r>
        <w:rPr>
          <w:spacing w:val="-8"/>
        </w:rPr>
        <w:t xml:space="preserve"> </w:t>
      </w:r>
      <w:r>
        <w:rPr/>
        <w:t>современные</w:t>
      </w:r>
      <w:r>
        <w:rPr>
          <w:spacing w:val="-7"/>
        </w:rPr>
        <w:t xml:space="preserve"> </w:t>
      </w:r>
      <w:r>
        <w:rPr/>
        <w:t>музыкальные</w:t>
      </w:r>
      <w:r>
        <w:rPr>
          <w:spacing w:val="-7"/>
        </w:rPr>
        <w:t xml:space="preserve"> </w:t>
      </w:r>
      <w:r>
        <w:rPr/>
        <w:t>произведения,</w:t>
      </w:r>
      <w:r>
        <w:rPr>
          <w:spacing w:val="-5"/>
        </w:rPr>
        <w:t xml:space="preserve"> </w:t>
      </w:r>
      <w:r>
        <w:rPr/>
        <w:t>соблюдая</w:t>
      </w:r>
      <w:r>
        <w:rPr>
          <w:spacing w:val="-5"/>
        </w:rPr>
        <w:t xml:space="preserve"> </w:t>
      </w:r>
      <w:r>
        <w:rPr/>
        <w:t>певческую</w:t>
      </w:r>
      <w:r>
        <w:rPr>
          <w:spacing w:val="-5"/>
        </w:rPr>
        <w:t xml:space="preserve"> </w:t>
      </w:r>
      <w:r>
        <w:rPr/>
        <w:t>культуру</w:t>
      </w:r>
      <w:r>
        <w:rPr>
          <w:spacing w:val="-3"/>
        </w:rPr>
        <w:t xml:space="preserve"> </w:t>
      </w:r>
      <w:r>
        <w:rPr>
          <w:spacing w:val="-2"/>
        </w:rPr>
        <w:t>звука.</w:t>
      </w:r>
    </w:p>
    <w:p>
      <w:pPr>
        <w:pStyle w:val="Normal"/>
        <w:spacing w:lineRule="exact" w:line="274" w:before="3" w:after="0"/>
        <w:ind w:left="932" w:right="0" w:hanging="0"/>
        <w:jc w:val="left"/>
        <w:rPr>
          <w:b/>
          <w:b/>
          <w:sz w:val="24"/>
        </w:rPr>
      </w:pPr>
      <w:r>
        <w:rPr>
          <w:b/>
          <w:sz w:val="24"/>
          <w:u w:val="single"/>
        </w:rPr>
        <w:t xml:space="preserve">7 </w:t>
      </w:r>
      <w:r>
        <w:rPr>
          <w:b/>
          <w:spacing w:val="-2"/>
          <w:sz w:val="24"/>
          <w:u w:val="single"/>
        </w:rPr>
        <w:t>класс</w:t>
      </w:r>
    </w:p>
    <w:p>
      <w:pPr>
        <w:pStyle w:val="Style13"/>
        <w:spacing w:lineRule="exact" w:line="274"/>
        <w:jc w:val="left"/>
        <w:rPr>
          <w:sz w:val="24"/>
        </w:rPr>
      </w:pPr>
      <w:r>
        <w:rPr/>
        <w:t>Содержание</w:t>
      </w:r>
      <w:r>
        <w:rPr>
          <w:spacing w:val="-4"/>
        </w:rPr>
        <w:t xml:space="preserve"> </w:t>
      </w:r>
      <w:r>
        <w:rPr/>
        <w:t>учебного</w:t>
      </w:r>
      <w:r>
        <w:rPr>
          <w:spacing w:val="-3"/>
        </w:rPr>
        <w:t xml:space="preserve"> </w:t>
      </w:r>
      <w:r>
        <w:rPr>
          <w:spacing w:val="-4"/>
        </w:rPr>
        <w:t>курса</w:t>
      </w:r>
    </w:p>
    <w:p>
      <w:pPr>
        <w:pStyle w:val="2"/>
        <w:spacing w:before="5" w:after="0"/>
        <w:jc w:val="left"/>
        <w:rPr>
          <w:sz w:val="24"/>
        </w:rPr>
      </w:pPr>
      <w:r>
        <w:rPr/>
        <w:t>Модуль</w:t>
      </w:r>
      <w:r>
        <w:rPr>
          <w:spacing w:val="-2"/>
        </w:rPr>
        <w:t xml:space="preserve"> </w:t>
      </w:r>
      <w:r>
        <w:rPr/>
        <w:t>№</w:t>
      </w:r>
      <w:r>
        <w:rPr>
          <w:spacing w:val="-3"/>
        </w:rPr>
        <w:t xml:space="preserve"> </w:t>
      </w:r>
      <w:r>
        <w:rPr/>
        <w:t>3</w:t>
      </w:r>
      <w:r>
        <w:rPr>
          <w:spacing w:val="-1"/>
        </w:rPr>
        <w:t xml:space="preserve"> </w:t>
      </w:r>
      <w:r>
        <w:rPr/>
        <w:t>«Музыка</w:t>
      </w:r>
      <w:r>
        <w:rPr>
          <w:spacing w:val="1"/>
        </w:rPr>
        <w:t xml:space="preserve"> </w:t>
      </w:r>
      <w:r>
        <w:rPr/>
        <w:t>народов</w:t>
      </w:r>
      <w:r>
        <w:rPr>
          <w:spacing w:val="-1"/>
        </w:rPr>
        <w:t xml:space="preserve"> </w:t>
      </w:r>
      <w:r>
        <w:rPr/>
        <w:t>мира»</w:t>
      </w:r>
      <w:r>
        <w:rPr>
          <w:spacing w:val="-1"/>
        </w:rPr>
        <w:t xml:space="preserve"> </w:t>
      </w:r>
      <w:r>
        <w:rPr>
          <w:spacing w:val="-2"/>
        </w:rPr>
        <w:t>(А,Б):</w:t>
      </w:r>
    </w:p>
    <w:p>
      <w:pPr>
        <w:pStyle w:val="Style13"/>
        <w:ind w:left="932" w:right="1133" w:firstLine="228"/>
        <w:jc w:val="left"/>
        <w:rPr>
          <w:sz w:val="24"/>
        </w:rPr>
      </w:pPr>
      <w:r>
        <w:rPr/>
        <w:t>определять</w:t>
      </w:r>
      <w:r>
        <w:rPr>
          <w:spacing w:val="80"/>
        </w:rPr>
        <w:t xml:space="preserve"> </w:t>
      </w:r>
      <w:r>
        <w:rPr/>
        <w:t>на</w:t>
      </w:r>
      <w:r>
        <w:rPr>
          <w:spacing w:val="80"/>
        </w:rPr>
        <w:t xml:space="preserve"> </w:t>
      </w:r>
      <w:r>
        <w:rPr/>
        <w:t>слух</w:t>
      </w:r>
      <w:r>
        <w:rPr>
          <w:spacing w:val="80"/>
        </w:rPr>
        <w:t xml:space="preserve"> </w:t>
      </w:r>
      <w:r>
        <w:rPr/>
        <w:t>музыкальные</w:t>
      </w:r>
      <w:r>
        <w:rPr>
          <w:spacing w:val="80"/>
        </w:rPr>
        <w:t xml:space="preserve"> </w:t>
      </w:r>
      <w:r>
        <w:rPr/>
        <w:t>произведения,</w:t>
      </w:r>
      <w:r>
        <w:rPr>
          <w:spacing w:val="80"/>
        </w:rPr>
        <w:t xml:space="preserve"> </w:t>
      </w:r>
      <w:r>
        <w:rPr/>
        <w:t>относящиеся</w:t>
      </w:r>
      <w:r>
        <w:rPr>
          <w:spacing w:val="80"/>
        </w:rPr>
        <w:t xml:space="preserve"> </w:t>
      </w:r>
      <w:r>
        <w:rPr/>
        <w:t>к</w:t>
      </w:r>
      <w:r>
        <w:rPr>
          <w:spacing w:val="80"/>
        </w:rPr>
        <w:t xml:space="preserve"> </w:t>
      </w:r>
      <w:r>
        <w:rPr/>
        <w:t>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тради-циям1;</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161" w:right="1133" w:hanging="0"/>
        <w:jc w:val="left"/>
        <w:rPr>
          <w:sz w:val="24"/>
        </w:rPr>
      </w:pPr>
      <w:r>
        <w:rPr/>
        <w:t>различать на слух и исполнять произведения различных жанров фольклорной музыки; определять</w:t>
      </w:r>
      <w:r>
        <w:rPr>
          <w:spacing w:val="68"/>
        </w:rPr>
        <w:t xml:space="preserve"> </w:t>
      </w:r>
      <w:r>
        <w:rPr/>
        <w:t>на</w:t>
      </w:r>
      <w:r>
        <w:rPr>
          <w:spacing w:val="68"/>
        </w:rPr>
        <w:t xml:space="preserve"> </w:t>
      </w:r>
      <w:r>
        <w:rPr/>
        <w:t>слух</w:t>
      </w:r>
      <w:r>
        <w:rPr>
          <w:spacing w:val="70"/>
        </w:rPr>
        <w:t xml:space="preserve"> </w:t>
      </w:r>
      <w:r>
        <w:rPr/>
        <w:t>принадлежность</w:t>
      </w:r>
      <w:r>
        <w:rPr>
          <w:spacing w:val="68"/>
        </w:rPr>
        <w:t xml:space="preserve"> </w:t>
      </w:r>
      <w:r>
        <w:rPr/>
        <w:t>народных</w:t>
      </w:r>
      <w:r>
        <w:rPr>
          <w:spacing w:val="69"/>
        </w:rPr>
        <w:t xml:space="preserve"> </w:t>
      </w:r>
      <w:r>
        <w:rPr/>
        <w:t>музыкальных</w:t>
      </w:r>
      <w:r>
        <w:rPr>
          <w:spacing w:val="68"/>
        </w:rPr>
        <w:t xml:space="preserve"> </w:t>
      </w:r>
      <w:r>
        <w:rPr/>
        <w:t>инструментов</w:t>
      </w:r>
      <w:r>
        <w:rPr>
          <w:spacing w:val="68"/>
        </w:rPr>
        <w:t xml:space="preserve"> </w:t>
      </w:r>
      <w:r>
        <w:rPr/>
        <w:t>к</w:t>
      </w:r>
      <w:r>
        <w:rPr>
          <w:spacing w:val="68"/>
        </w:rPr>
        <w:t xml:space="preserve"> </w:t>
      </w:r>
      <w:r>
        <w:rPr/>
        <w:t>группам</w:t>
      </w:r>
    </w:p>
    <w:p>
      <w:pPr>
        <w:pStyle w:val="Style13"/>
        <w:spacing w:before="63" w:after="0"/>
        <w:rPr>
          <w:sz w:val="24"/>
        </w:rPr>
      </w:pPr>
      <w:r>
        <w:rPr/>
        <w:t>духовых,</w:t>
      </w:r>
      <w:r>
        <w:rPr>
          <w:spacing w:val="-9"/>
        </w:rPr>
        <w:t xml:space="preserve"> </w:t>
      </w:r>
      <w:r>
        <w:rPr/>
        <w:t>струнных,</w:t>
      </w:r>
      <w:r>
        <w:rPr>
          <w:spacing w:val="-5"/>
        </w:rPr>
        <w:t xml:space="preserve"> </w:t>
      </w:r>
      <w:r>
        <w:rPr/>
        <w:t>ударно-шумовых</w:t>
      </w:r>
      <w:r>
        <w:rPr>
          <w:spacing w:val="1"/>
        </w:rPr>
        <w:t xml:space="preserve"> </w:t>
      </w:r>
      <w:r>
        <w:rPr>
          <w:spacing w:val="-2"/>
        </w:rPr>
        <w:t>инструментов;</w:t>
      </w:r>
    </w:p>
    <w:p>
      <w:pPr>
        <w:pStyle w:val="Style13"/>
        <w:ind w:left="932" w:right="1133" w:firstLine="228"/>
        <w:rPr>
          <w:sz w:val="24"/>
        </w:rPr>
      </w:pPr>
      <w:r>
        <w:rPr/>
        <w:t>различать на</w:t>
      </w:r>
      <w:r>
        <w:rPr>
          <w:spacing w:val="-2"/>
        </w:rPr>
        <w:t xml:space="preserve"> </w:t>
      </w:r>
      <w:r>
        <w:rPr/>
        <w:t>слух и узнавать признаки влияния</w:t>
      </w:r>
      <w:r>
        <w:rPr>
          <w:spacing w:val="-4"/>
        </w:rPr>
        <w:t xml:space="preserve"> </w:t>
      </w:r>
      <w:r>
        <w:rPr/>
        <w:t>музыки разных</w:t>
      </w:r>
      <w:r>
        <w:rPr>
          <w:spacing w:val="-2"/>
        </w:rPr>
        <w:t xml:space="preserve"> </w:t>
      </w:r>
      <w:r>
        <w:rPr/>
        <w:t>народов</w:t>
      </w:r>
      <w:r>
        <w:rPr>
          <w:spacing w:val="-2"/>
        </w:rPr>
        <w:t xml:space="preserve"> </w:t>
      </w:r>
      <w:r>
        <w:rPr/>
        <w:t>мира</w:t>
      </w:r>
      <w:r>
        <w:rPr>
          <w:spacing w:val="-2"/>
        </w:rPr>
        <w:t xml:space="preserve"> </w:t>
      </w:r>
      <w:r>
        <w:rPr/>
        <w:t>в</w:t>
      </w:r>
      <w:r>
        <w:rPr>
          <w:spacing w:val="-2"/>
        </w:rPr>
        <w:t xml:space="preserve"> </w:t>
      </w:r>
      <w:r>
        <w:rPr/>
        <w:t xml:space="preserve">сочинениях профессиональных композиторов (из числа изученных культурно-национальных традиций и </w:t>
      </w:r>
      <w:r>
        <w:rPr>
          <w:spacing w:val="-2"/>
        </w:rPr>
        <w:t>жанров).</w:t>
      </w:r>
    </w:p>
    <w:p>
      <w:pPr>
        <w:pStyle w:val="2"/>
        <w:spacing w:before="5" w:after="0"/>
        <w:rPr>
          <w:sz w:val="24"/>
        </w:rPr>
      </w:pPr>
      <w:r>
        <w:rPr/>
        <w:t>Модуль</w:t>
      </w:r>
      <w:r>
        <w:rPr>
          <w:spacing w:val="-5"/>
        </w:rPr>
        <w:t xml:space="preserve"> </w:t>
      </w:r>
      <w:r>
        <w:rPr/>
        <w:t>№</w:t>
      </w:r>
      <w:r>
        <w:rPr>
          <w:spacing w:val="-4"/>
        </w:rPr>
        <w:t xml:space="preserve"> </w:t>
      </w:r>
      <w:r>
        <w:rPr/>
        <w:t>6</w:t>
      </w:r>
      <w:r>
        <w:rPr>
          <w:spacing w:val="-3"/>
        </w:rPr>
        <w:t xml:space="preserve"> </w:t>
      </w:r>
      <w:r>
        <w:rPr/>
        <w:t>«Истоки</w:t>
      </w:r>
      <w:r>
        <w:rPr>
          <w:spacing w:val="-4"/>
        </w:rPr>
        <w:t xml:space="preserve"> </w:t>
      </w:r>
      <w:r>
        <w:rPr/>
        <w:t>и</w:t>
      </w:r>
      <w:r>
        <w:rPr>
          <w:spacing w:val="-2"/>
        </w:rPr>
        <w:t xml:space="preserve"> </w:t>
      </w:r>
      <w:r>
        <w:rPr/>
        <w:t>образы</w:t>
      </w:r>
      <w:r>
        <w:rPr>
          <w:spacing w:val="-4"/>
        </w:rPr>
        <w:t xml:space="preserve"> </w:t>
      </w:r>
      <w:r>
        <w:rPr/>
        <w:t>русской</w:t>
      </w:r>
      <w:r>
        <w:rPr>
          <w:spacing w:val="-2"/>
        </w:rPr>
        <w:t xml:space="preserve"> </w:t>
      </w:r>
      <w:r>
        <w:rPr/>
        <w:t>и</w:t>
      </w:r>
      <w:r>
        <w:rPr>
          <w:spacing w:val="-2"/>
        </w:rPr>
        <w:t xml:space="preserve"> </w:t>
      </w:r>
      <w:r>
        <w:rPr/>
        <w:t>европейской</w:t>
      </w:r>
      <w:r>
        <w:rPr>
          <w:spacing w:val="-5"/>
        </w:rPr>
        <w:t xml:space="preserve"> </w:t>
      </w:r>
      <w:r>
        <w:rPr/>
        <w:t>духовной</w:t>
      </w:r>
      <w:r>
        <w:rPr>
          <w:spacing w:val="-2"/>
        </w:rPr>
        <w:t xml:space="preserve"> </w:t>
      </w:r>
      <w:r>
        <w:rPr/>
        <w:t>музыки»</w:t>
      </w:r>
      <w:r>
        <w:rPr>
          <w:spacing w:val="-2"/>
        </w:rPr>
        <w:t xml:space="preserve"> (Б,В):</w:t>
      </w:r>
    </w:p>
    <w:p>
      <w:pPr>
        <w:pStyle w:val="Style13"/>
        <w:ind w:left="932" w:right="1138" w:firstLine="228"/>
        <w:rPr>
          <w:sz w:val="24"/>
        </w:rPr>
      </w:pPr>
      <w:r>
        <w:rPr/>
        <w:t xml:space="preserve">различать и характеризовать жанры и произведения русской и европейской духовной </w:t>
      </w:r>
      <w:r>
        <w:rPr>
          <w:spacing w:val="-2"/>
        </w:rPr>
        <w:t>музыки;</w:t>
      </w:r>
    </w:p>
    <w:p>
      <w:pPr>
        <w:pStyle w:val="Style13"/>
        <w:ind w:left="932" w:right="2951" w:hanging="0"/>
        <w:jc w:val="left"/>
        <w:rPr>
          <w:sz w:val="24"/>
        </w:rPr>
      </w:pPr>
      <w:r>
        <w:rPr/>
        <w:t>исполнять произведения русской и европейской духовной музыки; приводить</w:t>
      </w:r>
      <w:r>
        <w:rPr>
          <w:spacing w:val="-5"/>
        </w:rPr>
        <w:t xml:space="preserve"> </w:t>
      </w:r>
      <w:r>
        <w:rPr/>
        <w:t>примеры</w:t>
      </w:r>
      <w:r>
        <w:rPr>
          <w:spacing w:val="-6"/>
        </w:rPr>
        <w:t xml:space="preserve"> </w:t>
      </w:r>
      <w:r>
        <w:rPr/>
        <w:t>сочинений</w:t>
      </w:r>
      <w:r>
        <w:rPr>
          <w:spacing w:val="-6"/>
        </w:rPr>
        <w:t xml:space="preserve"> </w:t>
      </w:r>
      <w:r>
        <w:rPr/>
        <w:t>духовной</w:t>
      </w:r>
      <w:r>
        <w:rPr>
          <w:spacing w:val="-6"/>
        </w:rPr>
        <w:t xml:space="preserve"> </w:t>
      </w:r>
      <w:r>
        <w:rPr/>
        <w:t>музыки,</w:t>
      </w:r>
      <w:r>
        <w:rPr>
          <w:spacing w:val="-6"/>
        </w:rPr>
        <w:t xml:space="preserve"> </w:t>
      </w:r>
      <w:r>
        <w:rPr/>
        <w:t>называть</w:t>
      </w:r>
      <w:r>
        <w:rPr>
          <w:spacing w:val="-7"/>
        </w:rPr>
        <w:t xml:space="preserve"> </w:t>
      </w:r>
      <w:r>
        <w:rPr/>
        <w:t>их</w:t>
      </w:r>
      <w:r>
        <w:rPr>
          <w:spacing w:val="-4"/>
        </w:rPr>
        <w:t xml:space="preserve"> </w:t>
      </w:r>
      <w:r>
        <w:rPr/>
        <w:t>автора. Модуль № 4 «Европейская классическая музыка» (Д):</w:t>
      </w:r>
    </w:p>
    <w:p>
      <w:pPr>
        <w:pStyle w:val="Style13"/>
        <w:ind w:left="932" w:right="1130" w:firstLine="228"/>
        <w:rPr>
          <w:sz w:val="24"/>
        </w:rPr>
      </w:pPr>
      <w:r>
        <w:rPr/>
        <w:t>различать на слух произведения европейских композиторов-классиков, называть автора, название произведения, исполнительский состав;</w:t>
      </w:r>
    </w:p>
    <w:p>
      <w:pPr>
        <w:pStyle w:val="Style13"/>
        <w:ind w:left="932" w:right="1139" w:firstLine="228"/>
        <w:rPr>
          <w:sz w:val="24"/>
        </w:rPr>
      </w:pPr>
      <w:r>
        <w:rPr/>
        <w:t>определять принадлежность музыкального произведения к одному</w:t>
      </w:r>
      <w:r>
        <w:rPr>
          <w:spacing w:val="-5"/>
        </w:rPr>
        <w:t xml:space="preserve"> </w:t>
      </w:r>
      <w:r>
        <w:rPr/>
        <w:t>из музыкальных стилей (барокко, классицизм, романтизм, импрессионизм);</w:t>
      </w:r>
    </w:p>
    <w:p>
      <w:pPr>
        <w:pStyle w:val="Style13"/>
        <w:ind w:left="932" w:right="1130" w:firstLine="228"/>
        <w:rPr>
          <w:sz w:val="24"/>
        </w:rPr>
      </w:pPr>
      <w:r>
        <w:rPr/>
        <w:t xml:space="preserve">исполнять (в том числе фрагментарно, отдельными темами) сочинения композиторов- </w:t>
      </w:r>
      <w:r>
        <w:rPr>
          <w:spacing w:val="-2"/>
        </w:rPr>
        <w:t>классиков;</w:t>
      </w:r>
    </w:p>
    <w:p>
      <w:pPr>
        <w:pStyle w:val="Style13"/>
        <w:ind w:left="932" w:right="1133" w:firstLine="228"/>
        <w:rPr>
          <w:sz w:val="24"/>
        </w:rPr>
      </w:pPr>
      <w:r>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w:t>
      </w:r>
    </w:p>
    <w:p>
      <w:pPr>
        <w:pStyle w:val="2"/>
        <w:spacing w:before="1" w:after="0"/>
        <w:rPr>
          <w:sz w:val="24"/>
        </w:rPr>
      </w:pPr>
      <w:r>
        <w:rPr/>
        <w:t>Модуль</w:t>
      </w:r>
      <w:r>
        <w:rPr>
          <w:spacing w:val="-2"/>
        </w:rPr>
        <w:t xml:space="preserve"> </w:t>
      </w:r>
      <w:r>
        <w:rPr/>
        <w:t>№</w:t>
      </w:r>
      <w:r>
        <w:rPr>
          <w:spacing w:val="-3"/>
        </w:rPr>
        <w:t xml:space="preserve"> </w:t>
      </w:r>
      <w:r>
        <w:rPr/>
        <w:t>9</w:t>
      </w:r>
      <w:r>
        <w:rPr>
          <w:spacing w:val="-2"/>
        </w:rPr>
        <w:t xml:space="preserve"> </w:t>
      </w:r>
      <w:r>
        <w:rPr/>
        <w:t>«Жанры</w:t>
      </w:r>
      <w:r>
        <w:rPr>
          <w:spacing w:val="-4"/>
        </w:rPr>
        <w:t xml:space="preserve"> </w:t>
      </w:r>
      <w:r>
        <w:rPr/>
        <w:t>музыкального</w:t>
      </w:r>
      <w:r>
        <w:rPr>
          <w:spacing w:val="-1"/>
        </w:rPr>
        <w:t xml:space="preserve"> </w:t>
      </w:r>
      <w:r>
        <w:rPr/>
        <w:t>искусства»</w:t>
      </w:r>
      <w:r>
        <w:rPr>
          <w:spacing w:val="-1"/>
        </w:rPr>
        <w:t xml:space="preserve"> </w:t>
      </w:r>
      <w:r>
        <w:rPr>
          <w:spacing w:val="-4"/>
        </w:rPr>
        <w:t>(В):</w:t>
      </w:r>
    </w:p>
    <w:p>
      <w:pPr>
        <w:pStyle w:val="Style13"/>
        <w:ind w:left="932" w:right="1140" w:hanging="0"/>
        <w:rPr>
          <w:sz w:val="24"/>
        </w:rPr>
      </w:pPr>
      <w:r>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pPr>
        <w:pStyle w:val="Style13"/>
        <w:ind w:left="1161" w:right="1651" w:hanging="0"/>
        <w:rPr>
          <w:sz w:val="24"/>
        </w:rPr>
      </w:pPr>
      <w:r>
        <w:rPr/>
        <w:t>рассуждать</w:t>
      </w:r>
      <w:r>
        <w:rPr>
          <w:spacing w:val="-3"/>
        </w:rPr>
        <w:t xml:space="preserve"> </w:t>
      </w:r>
      <w:r>
        <w:rPr/>
        <w:t>о</w:t>
      </w:r>
      <w:r>
        <w:rPr>
          <w:spacing w:val="-4"/>
        </w:rPr>
        <w:t xml:space="preserve"> </w:t>
      </w:r>
      <w:r>
        <w:rPr/>
        <w:t>круге</w:t>
      </w:r>
      <w:r>
        <w:rPr>
          <w:spacing w:val="-5"/>
        </w:rPr>
        <w:t xml:space="preserve"> </w:t>
      </w:r>
      <w:r>
        <w:rPr/>
        <w:t>образов</w:t>
      </w:r>
      <w:r>
        <w:rPr>
          <w:spacing w:val="-5"/>
        </w:rPr>
        <w:t xml:space="preserve"> </w:t>
      </w:r>
      <w:r>
        <w:rPr/>
        <w:t>и</w:t>
      </w:r>
      <w:r>
        <w:rPr>
          <w:spacing w:val="-4"/>
        </w:rPr>
        <w:t xml:space="preserve"> </w:t>
      </w:r>
      <w:r>
        <w:rPr/>
        <w:t>средствах</w:t>
      </w:r>
      <w:r>
        <w:rPr>
          <w:spacing w:val="-2"/>
        </w:rPr>
        <w:t xml:space="preserve"> </w:t>
      </w:r>
      <w:r>
        <w:rPr/>
        <w:t>их</w:t>
      </w:r>
      <w:r>
        <w:rPr>
          <w:spacing w:val="-2"/>
        </w:rPr>
        <w:t xml:space="preserve"> </w:t>
      </w:r>
      <w:r>
        <w:rPr/>
        <w:t>воплощения,</w:t>
      </w:r>
      <w:r>
        <w:rPr>
          <w:spacing w:val="-4"/>
        </w:rPr>
        <w:t xml:space="preserve"> </w:t>
      </w:r>
      <w:r>
        <w:rPr/>
        <w:t>типичных</w:t>
      </w:r>
      <w:r>
        <w:rPr>
          <w:spacing w:val="-3"/>
        </w:rPr>
        <w:t xml:space="preserve"> </w:t>
      </w:r>
      <w:r>
        <w:rPr/>
        <w:t>для</w:t>
      </w:r>
      <w:r>
        <w:rPr>
          <w:spacing w:val="-6"/>
        </w:rPr>
        <w:t xml:space="preserve"> </w:t>
      </w:r>
      <w:r>
        <w:rPr/>
        <w:t>данного</w:t>
      </w:r>
      <w:r>
        <w:rPr>
          <w:spacing w:val="-4"/>
        </w:rPr>
        <w:t xml:space="preserve"> </w:t>
      </w:r>
      <w:r>
        <w:rPr/>
        <w:t>жанра; интонационно выразительно исполнять произведения вокальных жанров.</w:t>
      </w:r>
    </w:p>
    <w:p>
      <w:pPr>
        <w:pStyle w:val="2"/>
        <w:spacing w:before="3" w:after="0"/>
        <w:rPr>
          <w:sz w:val="24"/>
        </w:rPr>
      </w:pPr>
      <w:r>
        <w:rPr/>
        <w:t>Модуль</w:t>
      </w:r>
      <w:r>
        <w:rPr>
          <w:spacing w:val="-4"/>
        </w:rPr>
        <w:t xml:space="preserve"> </w:t>
      </w:r>
      <w:r>
        <w:rPr/>
        <w:t>№</w:t>
      </w:r>
      <w:r>
        <w:rPr>
          <w:spacing w:val="-3"/>
        </w:rPr>
        <w:t xml:space="preserve"> </w:t>
      </w:r>
      <w:r>
        <w:rPr/>
        <w:t>8</w:t>
      </w:r>
      <w:r>
        <w:rPr>
          <w:spacing w:val="-1"/>
        </w:rPr>
        <w:t xml:space="preserve"> </w:t>
      </w:r>
      <w:r>
        <w:rPr/>
        <w:t>«Связь</w:t>
      </w:r>
      <w:r>
        <w:rPr>
          <w:spacing w:val="-1"/>
        </w:rPr>
        <w:t xml:space="preserve"> </w:t>
      </w:r>
      <w:r>
        <w:rPr/>
        <w:t>музыки</w:t>
      </w:r>
      <w:r>
        <w:rPr>
          <w:spacing w:val="-2"/>
        </w:rPr>
        <w:t xml:space="preserve"> </w:t>
      </w:r>
      <w:r>
        <w:rPr/>
        <w:t>с</w:t>
      </w:r>
      <w:r>
        <w:rPr>
          <w:spacing w:val="-2"/>
        </w:rPr>
        <w:t xml:space="preserve"> </w:t>
      </w:r>
      <w:r>
        <w:rPr/>
        <w:t>другими</w:t>
      </w:r>
      <w:r>
        <w:rPr>
          <w:spacing w:val="-1"/>
        </w:rPr>
        <w:t xml:space="preserve"> </w:t>
      </w:r>
      <w:r>
        <w:rPr/>
        <w:t>видами</w:t>
      </w:r>
      <w:r>
        <w:rPr>
          <w:spacing w:val="-1"/>
        </w:rPr>
        <w:t xml:space="preserve"> </w:t>
      </w:r>
      <w:r>
        <w:rPr/>
        <w:t>искусства»</w:t>
      </w:r>
      <w:r>
        <w:rPr>
          <w:spacing w:val="-1"/>
        </w:rPr>
        <w:t xml:space="preserve"> </w:t>
      </w:r>
      <w:r>
        <w:rPr>
          <w:spacing w:val="-2"/>
        </w:rPr>
        <w:t>(В,Г):</w:t>
      </w:r>
    </w:p>
    <w:p>
      <w:pPr>
        <w:pStyle w:val="Style13"/>
        <w:ind w:left="1161" w:right="1133" w:hanging="0"/>
        <w:jc w:val="left"/>
        <w:rPr>
          <w:sz w:val="24"/>
        </w:rPr>
      </w:pPr>
      <w:r>
        <w:rP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w:t>
      </w:r>
      <w:r>
        <w:rPr>
          <w:spacing w:val="29"/>
        </w:rPr>
        <w:t xml:space="preserve"> </w:t>
      </w:r>
      <w:r>
        <w:rPr/>
        <w:t>создавать</w:t>
      </w:r>
      <w:r>
        <w:rPr>
          <w:spacing w:val="31"/>
        </w:rPr>
        <w:t xml:space="preserve"> </w:t>
      </w:r>
      <w:r>
        <w:rPr/>
        <w:t>произведения</w:t>
      </w:r>
      <w:r>
        <w:rPr>
          <w:spacing w:val="29"/>
        </w:rPr>
        <w:t xml:space="preserve"> </w:t>
      </w:r>
      <w:r>
        <w:rPr/>
        <w:t>в</w:t>
      </w:r>
      <w:r>
        <w:rPr>
          <w:spacing w:val="27"/>
        </w:rPr>
        <w:t xml:space="preserve"> </w:t>
      </w:r>
      <w:r>
        <w:rPr/>
        <w:t>одном</w:t>
      </w:r>
      <w:r>
        <w:rPr>
          <w:spacing w:val="29"/>
        </w:rPr>
        <w:t xml:space="preserve"> </w:t>
      </w:r>
      <w:r>
        <w:rPr/>
        <w:t>виде</w:t>
      </w:r>
      <w:r>
        <w:rPr>
          <w:spacing w:val="29"/>
        </w:rPr>
        <w:t xml:space="preserve"> </w:t>
      </w:r>
      <w:r>
        <w:rPr/>
        <w:t>искусства</w:t>
      </w:r>
      <w:r>
        <w:rPr>
          <w:spacing w:val="31"/>
        </w:rPr>
        <w:t xml:space="preserve"> </w:t>
      </w:r>
      <w:r>
        <w:rPr/>
        <w:t>на</w:t>
      </w:r>
      <w:r>
        <w:rPr>
          <w:spacing w:val="29"/>
        </w:rPr>
        <w:t xml:space="preserve"> </w:t>
      </w:r>
      <w:r>
        <w:rPr/>
        <w:t>основе</w:t>
      </w:r>
      <w:r>
        <w:rPr>
          <w:spacing w:val="28"/>
        </w:rPr>
        <w:t xml:space="preserve"> </w:t>
      </w:r>
      <w:r>
        <w:rPr>
          <w:spacing w:val="-2"/>
        </w:rPr>
        <w:t>восприятия</w:t>
      </w:r>
    </w:p>
    <w:p>
      <w:pPr>
        <w:pStyle w:val="Style13"/>
        <w:ind w:left="932" w:right="1140" w:hanging="0"/>
        <w:rPr>
          <w:sz w:val="24"/>
        </w:rPr>
      </w:pPr>
      <w:r>
        <w:rPr/>
        <w:t>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pPr>
        <w:pStyle w:val="Style13"/>
        <w:ind w:left="932" w:right="1137" w:firstLine="228"/>
        <w:rPr>
          <w:sz w:val="24"/>
        </w:rPr>
      </w:pPr>
      <w:r>
        <w:rPr/>
        <w:t>высказывать суждения об основной идее, средствах её воплощения, интонационных особенностях, жанре, исполнителях музыкального произведения</w:t>
      </w:r>
    </w:p>
    <w:p>
      <w:pPr>
        <w:pStyle w:val="Normal"/>
        <w:spacing w:lineRule="exact" w:line="274" w:before="3" w:after="0"/>
        <w:ind w:left="932" w:right="0" w:hanging="0"/>
        <w:jc w:val="left"/>
        <w:rPr>
          <w:b/>
          <w:b/>
          <w:sz w:val="24"/>
        </w:rPr>
      </w:pPr>
      <w:r>
        <w:rPr>
          <w:b/>
          <w:sz w:val="24"/>
          <w:u w:val="single"/>
        </w:rPr>
        <w:t xml:space="preserve">8 </w:t>
      </w:r>
      <w:r>
        <w:rPr>
          <w:b/>
          <w:spacing w:val="-2"/>
          <w:sz w:val="24"/>
          <w:u w:val="single"/>
        </w:rPr>
        <w:t>класс</w:t>
      </w:r>
    </w:p>
    <w:p>
      <w:pPr>
        <w:pStyle w:val="Style13"/>
        <w:spacing w:lineRule="exact" w:line="274"/>
        <w:jc w:val="left"/>
        <w:rPr>
          <w:sz w:val="24"/>
        </w:rPr>
      </w:pPr>
      <w:r>
        <w:rPr/>
        <w:t>Содержание</w:t>
      </w:r>
      <w:r>
        <w:rPr>
          <w:spacing w:val="-4"/>
        </w:rPr>
        <w:t xml:space="preserve"> </w:t>
      </w:r>
      <w:r>
        <w:rPr/>
        <w:t>учебного</w:t>
      </w:r>
      <w:r>
        <w:rPr>
          <w:spacing w:val="-3"/>
        </w:rPr>
        <w:t xml:space="preserve"> </w:t>
      </w:r>
      <w:r>
        <w:rPr>
          <w:spacing w:val="-4"/>
        </w:rPr>
        <w:t>курса</w:t>
      </w:r>
    </w:p>
    <w:p>
      <w:pPr>
        <w:pStyle w:val="2"/>
        <w:spacing w:before="4" w:after="0"/>
        <w:jc w:val="left"/>
        <w:rPr>
          <w:sz w:val="24"/>
        </w:rPr>
      </w:pPr>
      <w:r>
        <w:rPr/>
        <w:t>Модуль</w:t>
      </w:r>
      <w:r>
        <w:rPr>
          <w:spacing w:val="-1"/>
        </w:rPr>
        <w:t xml:space="preserve"> </w:t>
      </w:r>
      <w:r>
        <w:rPr/>
        <w:t>№</w:t>
      </w:r>
      <w:r>
        <w:rPr>
          <w:spacing w:val="-3"/>
        </w:rPr>
        <w:t xml:space="preserve"> </w:t>
      </w:r>
      <w:r>
        <w:rPr/>
        <w:t>1</w:t>
      </w:r>
      <w:r>
        <w:rPr>
          <w:spacing w:val="-1"/>
        </w:rPr>
        <w:t xml:space="preserve"> </w:t>
      </w:r>
      <w:r>
        <w:rPr/>
        <w:t>«Музыка</w:t>
      </w:r>
      <w:r>
        <w:rPr>
          <w:spacing w:val="1"/>
        </w:rPr>
        <w:t xml:space="preserve"> </w:t>
      </w:r>
      <w:r>
        <w:rPr/>
        <w:t>моего</w:t>
      </w:r>
      <w:r>
        <w:rPr>
          <w:spacing w:val="-1"/>
        </w:rPr>
        <w:t xml:space="preserve"> </w:t>
      </w:r>
      <w:r>
        <w:rPr/>
        <w:t>края»</w:t>
      </w:r>
      <w:r>
        <w:rPr>
          <w:spacing w:val="-1"/>
        </w:rPr>
        <w:t xml:space="preserve"> </w:t>
      </w:r>
      <w:r>
        <w:rPr>
          <w:spacing w:val="-2"/>
        </w:rPr>
        <w:t>(В,Г):</w:t>
      </w:r>
    </w:p>
    <w:p>
      <w:pPr>
        <w:pStyle w:val="Style13"/>
        <w:spacing w:lineRule="exact" w:line="274"/>
        <w:ind w:left="1161" w:right="0" w:hanging="0"/>
        <w:jc w:val="left"/>
        <w:rPr>
          <w:sz w:val="24"/>
        </w:rPr>
      </w:pPr>
      <w:r>
        <w:rPr/>
        <w:t>знать</w:t>
      </w:r>
      <w:r>
        <w:rPr>
          <w:spacing w:val="-6"/>
        </w:rPr>
        <w:t xml:space="preserve"> </w:t>
      </w:r>
      <w:r>
        <w:rPr/>
        <w:t>музыкальные</w:t>
      </w:r>
      <w:r>
        <w:rPr>
          <w:spacing w:val="-7"/>
        </w:rPr>
        <w:t xml:space="preserve"> </w:t>
      </w:r>
      <w:r>
        <w:rPr/>
        <w:t>традиции</w:t>
      </w:r>
      <w:r>
        <w:rPr>
          <w:spacing w:val="-4"/>
        </w:rPr>
        <w:t xml:space="preserve"> </w:t>
      </w:r>
      <w:r>
        <w:rPr/>
        <w:t>своей</w:t>
      </w:r>
      <w:r>
        <w:rPr>
          <w:spacing w:val="-5"/>
        </w:rPr>
        <w:t xml:space="preserve"> </w:t>
      </w:r>
      <w:r>
        <w:rPr/>
        <w:t>республики,</w:t>
      </w:r>
      <w:r>
        <w:rPr>
          <w:spacing w:val="-5"/>
        </w:rPr>
        <w:t xml:space="preserve"> </w:t>
      </w:r>
      <w:r>
        <w:rPr/>
        <w:t>края,</w:t>
      </w:r>
      <w:r>
        <w:rPr>
          <w:spacing w:val="-4"/>
        </w:rPr>
        <w:t xml:space="preserve"> </w:t>
      </w:r>
      <w:r>
        <w:rPr>
          <w:spacing w:val="-2"/>
        </w:rPr>
        <w:t>народа;</w:t>
      </w:r>
    </w:p>
    <w:p>
      <w:pPr>
        <w:pStyle w:val="Style13"/>
        <w:ind w:left="932" w:right="1133" w:hanging="0"/>
        <w:jc w:val="left"/>
        <w:rPr>
          <w:sz w:val="24"/>
        </w:rPr>
      </w:pPr>
      <w:r>
        <w:rPr/>
        <w:t>характеризовать</w:t>
      </w:r>
      <w:r>
        <w:rPr>
          <w:spacing w:val="80"/>
        </w:rPr>
        <w:t xml:space="preserve"> </w:t>
      </w:r>
      <w:r>
        <w:rPr/>
        <w:t>особенности</w:t>
      </w:r>
      <w:r>
        <w:rPr>
          <w:spacing w:val="80"/>
        </w:rPr>
        <w:t xml:space="preserve"> </w:t>
      </w:r>
      <w:r>
        <w:rPr/>
        <w:t>творчества</w:t>
      </w:r>
      <w:r>
        <w:rPr>
          <w:spacing w:val="80"/>
        </w:rPr>
        <w:t xml:space="preserve"> </w:t>
      </w:r>
      <w:r>
        <w:rPr/>
        <w:t>народных</w:t>
      </w:r>
      <w:r>
        <w:rPr>
          <w:spacing w:val="80"/>
        </w:rPr>
        <w:t xml:space="preserve"> </w:t>
      </w:r>
      <w:r>
        <w:rPr/>
        <w:t>и</w:t>
      </w:r>
      <w:r>
        <w:rPr>
          <w:spacing w:val="80"/>
        </w:rPr>
        <w:t xml:space="preserve"> </w:t>
      </w:r>
      <w:r>
        <w:rPr/>
        <w:t>профессиональных</w:t>
      </w:r>
      <w:r>
        <w:rPr>
          <w:spacing w:val="80"/>
        </w:rPr>
        <w:t xml:space="preserve"> </w:t>
      </w:r>
      <w:r>
        <w:rPr/>
        <w:t>музыкантов,</w:t>
      </w:r>
      <w:r>
        <w:rPr>
          <w:spacing w:val="80"/>
          <w:w w:val="150"/>
        </w:rPr>
        <w:t xml:space="preserve"> </w:t>
      </w:r>
      <w:r>
        <w:rPr/>
        <w:t>творческих коллективов своего края;</w:t>
      </w:r>
    </w:p>
    <w:p>
      <w:pPr>
        <w:pStyle w:val="Style13"/>
        <w:spacing w:before="1" w:after="0"/>
        <w:ind w:left="932" w:right="1133" w:hanging="0"/>
        <w:jc w:val="left"/>
        <w:rPr>
          <w:sz w:val="24"/>
        </w:rPr>
      </w:pPr>
      <w:r>
        <w:rPr/>
        <w:t>исполнять</w:t>
      </w:r>
      <w:r>
        <w:rPr>
          <w:spacing w:val="40"/>
        </w:rPr>
        <w:t xml:space="preserve"> </w:t>
      </w:r>
      <w:r>
        <w:rPr/>
        <w:t>сочинения</w:t>
      </w:r>
      <w:r>
        <w:rPr>
          <w:spacing w:val="40"/>
        </w:rPr>
        <w:t xml:space="preserve"> </w:t>
      </w:r>
      <w:r>
        <w:rPr/>
        <w:t>композиторов</w:t>
      </w:r>
      <w:r>
        <w:rPr>
          <w:spacing w:val="40"/>
        </w:rPr>
        <w:t xml:space="preserve"> </w:t>
      </w:r>
      <w:r>
        <w:rPr/>
        <w:t>и/или</w:t>
      </w:r>
      <w:r>
        <w:rPr>
          <w:spacing w:val="40"/>
        </w:rPr>
        <w:t xml:space="preserve"> </w:t>
      </w:r>
      <w:r>
        <w:rPr/>
        <w:t>образцы</w:t>
      </w:r>
      <w:r>
        <w:rPr>
          <w:spacing w:val="40"/>
        </w:rPr>
        <w:t xml:space="preserve"> </w:t>
      </w:r>
      <w:r>
        <w:rPr/>
        <w:t>музыкального</w:t>
      </w:r>
      <w:r>
        <w:rPr>
          <w:spacing w:val="40"/>
        </w:rPr>
        <w:t xml:space="preserve"> </w:t>
      </w:r>
      <w:r>
        <w:rPr/>
        <w:t>фольклора</w:t>
      </w:r>
      <w:r>
        <w:rPr>
          <w:spacing w:val="40"/>
        </w:rPr>
        <w:t xml:space="preserve"> </w:t>
      </w:r>
      <w:r>
        <w:rPr/>
        <w:t>своей</w:t>
      </w:r>
      <w:r>
        <w:rPr>
          <w:spacing w:val="40"/>
        </w:rPr>
        <w:t xml:space="preserve"> </w:t>
      </w:r>
      <w:r>
        <w:rPr/>
        <w:t xml:space="preserve">малой </w:t>
      </w:r>
      <w:r>
        <w:rPr>
          <w:spacing w:val="-2"/>
        </w:rPr>
        <w:t>родины.</w:t>
      </w:r>
    </w:p>
    <w:p>
      <w:pPr>
        <w:pStyle w:val="2"/>
        <w:spacing w:before="5" w:after="0"/>
        <w:jc w:val="left"/>
        <w:rPr>
          <w:sz w:val="24"/>
        </w:rPr>
      </w:pPr>
      <w:r>
        <w:rPr/>
        <w:t>Модуль</w:t>
      </w:r>
      <w:r>
        <w:rPr>
          <w:spacing w:val="-2"/>
        </w:rPr>
        <w:t xml:space="preserve"> </w:t>
      </w:r>
      <w:r>
        <w:rPr/>
        <w:t>№</w:t>
      </w:r>
      <w:r>
        <w:rPr>
          <w:spacing w:val="-3"/>
        </w:rPr>
        <w:t xml:space="preserve"> </w:t>
      </w:r>
      <w:r>
        <w:rPr/>
        <w:t>9</w:t>
      </w:r>
      <w:r>
        <w:rPr>
          <w:spacing w:val="-2"/>
        </w:rPr>
        <w:t xml:space="preserve"> </w:t>
      </w:r>
      <w:r>
        <w:rPr/>
        <w:t>«Жанры</w:t>
      </w:r>
      <w:r>
        <w:rPr>
          <w:spacing w:val="-4"/>
        </w:rPr>
        <w:t xml:space="preserve"> </w:t>
      </w:r>
      <w:r>
        <w:rPr/>
        <w:t>музыкального</w:t>
      </w:r>
      <w:r>
        <w:rPr>
          <w:spacing w:val="-1"/>
        </w:rPr>
        <w:t xml:space="preserve"> </w:t>
      </w:r>
      <w:r>
        <w:rPr/>
        <w:t>искусства»</w:t>
      </w:r>
      <w:r>
        <w:rPr>
          <w:spacing w:val="-1"/>
        </w:rPr>
        <w:t xml:space="preserve"> </w:t>
      </w:r>
      <w:r>
        <w:rPr>
          <w:spacing w:val="-4"/>
        </w:rPr>
        <w:t>(Г):</w:t>
      </w:r>
    </w:p>
    <w:p>
      <w:pPr>
        <w:pStyle w:val="Style13"/>
        <w:ind w:left="932" w:right="1133" w:hanging="0"/>
        <w:jc w:val="left"/>
        <w:rPr>
          <w:sz w:val="24"/>
        </w:rPr>
      </w:pPr>
      <w:r>
        <w:rPr/>
        <w:t>различать</w:t>
      </w:r>
      <w:r>
        <w:rPr>
          <w:spacing w:val="80"/>
        </w:rPr>
        <w:t xml:space="preserve"> </w:t>
      </w:r>
      <w:r>
        <w:rPr/>
        <w:t>и</w:t>
      </w:r>
      <w:r>
        <w:rPr>
          <w:spacing w:val="40"/>
        </w:rPr>
        <w:t xml:space="preserve"> </w:t>
      </w:r>
      <w:r>
        <w:rPr/>
        <w:t>характеризовать</w:t>
      </w:r>
      <w:r>
        <w:rPr>
          <w:spacing w:val="80"/>
        </w:rPr>
        <w:t xml:space="preserve"> </w:t>
      </w:r>
      <w:r>
        <w:rPr/>
        <w:t>жанры</w:t>
      </w:r>
      <w:r>
        <w:rPr>
          <w:spacing w:val="40"/>
        </w:rPr>
        <w:t xml:space="preserve"> </w:t>
      </w:r>
      <w:r>
        <w:rPr/>
        <w:t>музыки</w:t>
      </w:r>
      <w:r>
        <w:rPr>
          <w:spacing w:val="80"/>
        </w:rPr>
        <w:t xml:space="preserve"> </w:t>
      </w:r>
      <w:r>
        <w:rPr/>
        <w:t>(театральные,</w:t>
      </w:r>
      <w:r>
        <w:rPr>
          <w:spacing w:val="80"/>
        </w:rPr>
        <w:t xml:space="preserve"> </w:t>
      </w:r>
      <w:r>
        <w:rPr/>
        <w:t>камерные</w:t>
      </w:r>
      <w:r>
        <w:rPr>
          <w:spacing w:val="40"/>
        </w:rPr>
        <w:t xml:space="preserve"> </w:t>
      </w:r>
      <w:r>
        <w:rPr/>
        <w:t>и</w:t>
      </w:r>
      <w:r>
        <w:rPr>
          <w:spacing w:val="80"/>
        </w:rPr>
        <w:t xml:space="preserve"> </w:t>
      </w:r>
      <w:r>
        <w:rPr/>
        <w:t>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данного жанра; интонационно выразительно исполнять произведения вокальных жанров.</w:t>
      </w:r>
    </w:p>
    <w:p>
      <w:pPr>
        <w:pStyle w:val="2"/>
        <w:spacing w:before="2" w:after="0"/>
        <w:jc w:val="left"/>
        <w:rPr>
          <w:sz w:val="24"/>
        </w:rPr>
      </w:pPr>
      <w:r>
        <w:rPr/>
        <w:t>Модуль</w:t>
      </w:r>
      <w:r>
        <w:rPr>
          <w:spacing w:val="-4"/>
        </w:rPr>
        <w:t xml:space="preserve"> </w:t>
      </w:r>
      <w:r>
        <w:rPr/>
        <w:t>№</w:t>
      </w:r>
      <w:r>
        <w:rPr>
          <w:spacing w:val="-3"/>
        </w:rPr>
        <w:t xml:space="preserve"> </w:t>
      </w:r>
      <w:r>
        <w:rPr/>
        <w:t>5</w:t>
      </w:r>
      <w:r>
        <w:rPr>
          <w:spacing w:val="-2"/>
        </w:rPr>
        <w:t xml:space="preserve"> </w:t>
      </w:r>
      <w:r>
        <w:rPr/>
        <w:t>«Русская классическая</w:t>
      </w:r>
      <w:r>
        <w:rPr>
          <w:spacing w:val="-2"/>
        </w:rPr>
        <w:t xml:space="preserve"> </w:t>
      </w:r>
      <w:r>
        <w:rPr/>
        <w:t>музыка»</w:t>
      </w:r>
      <w:r>
        <w:rPr>
          <w:spacing w:val="-1"/>
        </w:rPr>
        <w:t xml:space="preserve"> </w:t>
      </w:r>
      <w:r>
        <w:rPr>
          <w:spacing w:val="-4"/>
        </w:rPr>
        <w:t>(Г):</w:t>
      </w:r>
    </w:p>
    <w:p>
      <w:pPr>
        <w:pStyle w:val="Style13"/>
        <w:ind w:left="932" w:right="1133" w:firstLine="228"/>
        <w:jc w:val="left"/>
        <w:rPr>
          <w:sz w:val="24"/>
        </w:rPr>
      </w:pPr>
      <w:r>
        <w:rPr/>
        <w:t>различать</w:t>
      </w:r>
      <w:r>
        <w:rPr>
          <w:spacing w:val="80"/>
        </w:rPr>
        <w:t xml:space="preserve"> </w:t>
      </w:r>
      <w:r>
        <w:rPr/>
        <w:t>на</w:t>
      </w:r>
      <w:r>
        <w:rPr>
          <w:spacing w:val="80"/>
        </w:rPr>
        <w:t xml:space="preserve"> </w:t>
      </w:r>
      <w:r>
        <w:rPr/>
        <w:t>слух</w:t>
      </w:r>
      <w:r>
        <w:rPr>
          <w:spacing w:val="80"/>
        </w:rPr>
        <w:t xml:space="preserve"> </w:t>
      </w:r>
      <w:r>
        <w:rPr/>
        <w:t>произведения</w:t>
      </w:r>
      <w:r>
        <w:rPr>
          <w:spacing w:val="80"/>
        </w:rPr>
        <w:t xml:space="preserve"> </w:t>
      </w:r>
      <w:r>
        <w:rPr/>
        <w:t>русских</w:t>
      </w:r>
      <w:r>
        <w:rPr>
          <w:spacing w:val="80"/>
        </w:rPr>
        <w:t xml:space="preserve"> </w:t>
      </w:r>
      <w:r>
        <w:rPr/>
        <w:t>композиторов-классиков,</w:t>
      </w:r>
      <w:r>
        <w:rPr>
          <w:spacing w:val="80"/>
        </w:rPr>
        <w:t xml:space="preserve"> </w:t>
      </w:r>
      <w:r>
        <w:rPr/>
        <w:t>называть</w:t>
      </w:r>
      <w:r>
        <w:rPr>
          <w:spacing w:val="80"/>
        </w:rPr>
        <w:t xml:space="preserve"> </w:t>
      </w:r>
      <w:r>
        <w:rPr/>
        <w:t>автора, название произведения, исполнительский состав;</w:t>
      </w:r>
    </w:p>
    <w:p>
      <w:pPr>
        <w:pStyle w:val="Style13"/>
        <w:tabs>
          <w:tab w:val="clear" w:pos="720"/>
          <w:tab w:val="left" w:pos="3084" w:leader="none"/>
          <w:tab w:val="left" w:pos="4726" w:leader="none"/>
          <w:tab w:val="left" w:pos="5536" w:leader="none"/>
          <w:tab w:val="left" w:pos="5910" w:leader="none"/>
          <w:tab w:val="left" w:pos="7714" w:leader="none"/>
          <w:tab w:val="left" w:pos="8902" w:leader="none"/>
        </w:tabs>
        <w:ind w:left="932" w:right="1133" w:firstLine="228"/>
        <w:jc w:val="left"/>
        <w:rPr>
          <w:sz w:val="24"/>
        </w:rPr>
      </w:pPr>
      <w:r>
        <w:rPr>
          <w:spacing w:val="-2"/>
        </w:rPr>
        <w:t>характеризовать</w:t>
      </w:r>
      <w:r>
        <w:rPr/>
        <w:tab/>
      </w:r>
      <w:r>
        <w:rPr>
          <w:spacing w:val="-2"/>
        </w:rPr>
        <w:t>музыкальный</w:t>
      </w:r>
      <w:r>
        <w:rPr/>
        <w:tab/>
      </w:r>
      <w:r>
        <w:rPr>
          <w:spacing w:val="-4"/>
        </w:rPr>
        <w:t>образ</w:t>
      </w:r>
      <w:r>
        <w:rPr/>
        <w:tab/>
      </w:r>
      <w:r>
        <w:rPr>
          <w:spacing w:val="-10"/>
        </w:rPr>
        <w:t>и</w:t>
      </w:r>
      <w:r>
        <w:rPr/>
        <w:tab/>
      </w:r>
      <w:r>
        <w:rPr>
          <w:spacing w:val="-2"/>
        </w:rPr>
        <w:t>выразительные</w:t>
      </w:r>
      <w:r>
        <w:rPr/>
        <w:tab/>
      </w:r>
      <w:r>
        <w:rPr>
          <w:spacing w:val="-2"/>
        </w:rPr>
        <w:t>средства,</w:t>
      </w:r>
      <w:r>
        <w:rPr/>
        <w:tab/>
      </w:r>
      <w:r>
        <w:rPr>
          <w:spacing w:val="-2"/>
        </w:rPr>
        <w:t xml:space="preserve">использованные </w:t>
      </w:r>
      <w:r>
        <w:rPr/>
        <w:t>композитором, способы развития и форму строения музыкального произведения;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tabs>
          <w:tab w:val="clear" w:pos="720"/>
          <w:tab w:val="left" w:pos="2232" w:leader="none"/>
          <w:tab w:val="left" w:pos="2666" w:leader="none"/>
          <w:tab w:val="left" w:pos="3287" w:leader="none"/>
          <w:tab w:val="left" w:pos="4110" w:leader="none"/>
          <w:tab w:val="left" w:pos="5861" w:leader="none"/>
          <w:tab w:val="left" w:pos="7358" w:leader="none"/>
          <w:tab w:val="left" w:pos="8430" w:leader="none"/>
          <w:tab w:val="left" w:pos="9751" w:leader="none"/>
        </w:tabs>
        <w:ind w:left="932" w:right="1140" w:hanging="0"/>
        <w:jc w:val="left"/>
        <w:rPr>
          <w:sz w:val="24"/>
        </w:rPr>
      </w:pPr>
      <w:r>
        <w:rPr>
          <w:spacing w:val="-2"/>
        </w:rPr>
        <w:t>исполнять</w:t>
      </w:r>
      <w:r>
        <w:rPr/>
        <w:tab/>
      </w:r>
      <w:r>
        <w:rPr>
          <w:spacing w:val="-6"/>
        </w:rPr>
        <w:t>(в</w:t>
      </w:r>
      <w:r>
        <w:rPr/>
        <w:tab/>
      </w:r>
      <w:r>
        <w:rPr>
          <w:spacing w:val="-4"/>
        </w:rPr>
        <w:t>том</w:t>
      </w:r>
      <w:r>
        <w:rPr/>
        <w:tab/>
      </w:r>
      <w:r>
        <w:rPr>
          <w:spacing w:val="-4"/>
        </w:rPr>
        <w:t>числе</w:t>
      </w:r>
      <w:r>
        <w:rPr/>
        <w:tab/>
      </w:r>
      <w:r>
        <w:rPr>
          <w:spacing w:val="-2"/>
        </w:rPr>
        <w:t>фрагментарно,</w:t>
      </w:r>
      <w:r>
        <w:rPr/>
        <w:tab/>
      </w:r>
      <w:r>
        <w:rPr>
          <w:spacing w:val="-2"/>
        </w:rPr>
        <w:t>отдельными</w:t>
      </w:r>
      <w:r>
        <w:rPr/>
        <w:tab/>
      </w:r>
      <w:r>
        <w:rPr>
          <w:spacing w:val="-2"/>
        </w:rPr>
        <w:t>темами)</w:t>
      </w:r>
      <w:r>
        <w:rPr/>
        <w:tab/>
      </w:r>
      <w:r>
        <w:rPr>
          <w:spacing w:val="-2"/>
        </w:rPr>
        <w:t>сочинения</w:t>
      </w:r>
      <w:r>
        <w:rPr/>
        <w:tab/>
      </w:r>
      <w:r>
        <w:rPr>
          <w:spacing w:val="-2"/>
        </w:rPr>
        <w:t>русских композиторов;</w:t>
      </w:r>
    </w:p>
    <w:p>
      <w:pPr>
        <w:pStyle w:val="Style13"/>
        <w:spacing w:before="63" w:after="0"/>
        <w:ind w:left="932" w:right="1131" w:firstLine="228"/>
        <w:rPr>
          <w:sz w:val="24"/>
        </w:rPr>
      </w:pPr>
      <w:r>
        <w:rPr/>
        <w:t>характеризовать творчество не менее двух отечественных композиторов-классиков, приводить примеры наиболее известных сочинений</w:t>
      </w:r>
    </w:p>
    <w:p>
      <w:pPr>
        <w:pStyle w:val="2"/>
        <w:spacing w:before="5" w:after="0"/>
        <w:rPr>
          <w:sz w:val="24"/>
        </w:rPr>
      </w:pPr>
      <w:r>
        <w:rPr/>
        <w:t>Модуль</w:t>
      </w:r>
      <w:r>
        <w:rPr>
          <w:spacing w:val="-3"/>
        </w:rPr>
        <w:t xml:space="preserve"> </w:t>
      </w:r>
      <w:r>
        <w:rPr/>
        <w:t>№</w:t>
      </w:r>
      <w:r>
        <w:rPr>
          <w:spacing w:val="-3"/>
        </w:rPr>
        <w:t xml:space="preserve"> </w:t>
      </w:r>
      <w:r>
        <w:rPr/>
        <w:t>4</w:t>
      </w:r>
      <w:r>
        <w:rPr>
          <w:spacing w:val="-2"/>
        </w:rPr>
        <w:t xml:space="preserve"> </w:t>
      </w:r>
      <w:r>
        <w:rPr/>
        <w:t>«Европейская</w:t>
      </w:r>
      <w:r>
        <w:rPr>
          <w:spacing w:val="-2"/>
        </w:rPr>
        <w:t xml:space="preserve"> </w:t>
      </w:r>
      <w:r>
        <w:rPr/>
        <w:t>классическая</w:t>
      </w:r>
      <w:r>
        <w:rPr>
          <w:spacing w:val="-2"/>
        </w:rPr>
        <w:t xml:space="preserve"> </w:t>
      </w:r>
      <w:r>
        <w:rPr/>
        <w:t>музыка»</w:t>
      </w:r>
      <w:r>
        <w:rPr>
          <w:spacing w:val="-2"/>
        </w:rPr>
        <w:t xml:space="preserve"> </w:t>
      </w:r>
      <w:r>
        <w:rPr>
          <w:spacing w:val="-4"/>
        </w:rPr>
        <w:t>(Е):</w:t>
      </w:r>
    </w:p>
    <w:p>
      <w:pPr>
        <w:pStyle w:val="Style13"/>
        <w:ind w:left="932" w:right="1130" w:firstLine="228"/>
        <w:rPr>
          <w:sz w:val="24"/>
        </w:rPr>
      </w:pPr>
      <w:r>
        <w:rPr/>
        <w:t>различать на слух произведения европейских композиторов-классиков, называть автора, название произведения, исполнительский состав;</w:t>
      </w:r>
    </w:p>
    <w:p>
      <w:pPr>
        <w:pStyle w:val="Style13"/>
        <w:ind w:left="932" w:right="1139" w:firstLine="228"/>
        <w:rPr>
          <w:sz w:val="24"/>
        </w:rPr>
      </w:pPr>
      <w:r>
        <w:rPr/>
        <w:t>определять принадлежность музыкального произведения к одному</w:t>
      </w:r>
      <w:r>
        <w:rPr>
          <w:spacing w:val="-5"/>
        </w:rPr>
        <w:t xml:space="preserve"> </w:t>
      </w:r>
      <w:r>
        <w:rPr/>
        <w:t>из музыкальных стилей (барокко, классицизм, романтизм, импрессионизм);</w:t>
      </w:r>
    </w:p>
    <w:p>
      <w:pPr>
        <w:pStyle w:val="Style13"/>
        <w:ind w:left="932" w:right="1130" w:firstLine="228"/>
        <w:rPr>
          <w:sz w:val="24"/>
        </w:rPr>
      </w:pPr>
      <w:r>
        <w:rPr/>
        <w:t xml:space="preserve">исполнять (в том числе фрагментарно, отдельными темами) сочинения композиторов- </w:t>
      </w:r>
      <w:r>
        <w:rPr>
          <w:spacing w:val="-2"/>
        </w:rPr>
        <w:t>классиков;</w:t>
      </w:r>
    </w:p>
    <w:p>
      <w:pPr>
        <w:pStyle w:val="Style13"/>
        <w:ind w:left="932" w:right="1131" w:firstLine="228"/>
        <w:rPr>
          <w:sz w:val="24"/>
        </w:rPr>
      </w:pPr>
      <w:r>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w:t>
      </w:r>
    </w:p>
    <w:p>
      <w:pPr>
        <w:pStyle w:val="Style13"/>
        <w:rPr>
          <w:sz w:val="24"/>
        </w:rPr>
      </w:pPr>
      <w:r>
        <w:rPr/>
        <w:t>классиков,</w:t>
      </w:r>
      <w:r>
        <w:rPr>
          <w:spacing w:val="-5"/>
        </w:rPr>
        <w:t xml:space="preserve"> </w:t>
      </w:r>
      <w:r>
        <w:rPr/>
        <w:t>приводить</w:t>
      </w:r>
      <w:r>
        <w:rPr>
          <w:spacing w:val="-3"/>
        </w:rPr>
        <w:t xml:space="preserve"> </w:t>
      </w:r>
      <w:r>
        <w:rPr/>
        <w:t>примеры</w:t>
      </w:r>
      <w:r>
        <w:rPr>
          <w:spacing w:val="-5"/>
        </w:rPr>
        <w:t xml:space="preserve"> </w:t>
      </w:r>
      <w:r>
        <w:rPr/>
        <w:t>наиболее</w:t>
      </w:r>
      <w:r>
        <w:rPr>
          <w:spacing w:val="-6"/>
        </w:rPr>
        <w:t xml:space="preserve"> </w:t>
      </w:r>
      <w:r>
        <w:rPr/>
        <w:t>известных</w:t>
      </w:r>
      <w:r>
        <w:rPr>
          <w:spacing w:val="-2"/>
        </w:rPr>
        <w:t xml:space="preserve"> сочинений.</w:t>
      </w:r>
    </w:p>
    <w:p>
      <w:pPr>
        <w:pStyle w:val="2"/>
        <w:rPr>
          <w:sz w:val="24"/>
        </w:rPr>
      </w:pPr>
      <w:r>
        <w:rPr/>
        <w:t>Модуль</w:t>
      </w:r>
      <w:r>
        <w:rPr>
          <w:spacing w:val="-2"/>
        </w:rPr>
        <w:t xml:space="preserve"> </w:t>
      </w:r>
      <w:r>
        <w:rPr/>
        <w:t>№</w:t>
      </w:r>
      <w:r>
        <w:rPr>
          <w:spacing w:val="-3"/>
        </w:rPr>
        <w:t xml:space="preserve"> </w:t>
      </w:r>
      <w:r>
        <w:rPr/>
        <w:t>5</w:t>
      </w:r>
      <w:r>
        <w:rPr>
          <w:spacing w:val="-1"/>
        </w:rPr>
        <w:t xml:space="preserve"> </w:t>
      </w:r>
      <w:r>
        <w:rPr/>
        <w:t>«Русская классическая</w:t>
      </w:r>
      <w:r>
        <w:rPr>
          <w:spacing w:val="-1"/>
        </w:rPr>
        <w:t xml:space="preserve"> </w:t>
      </w:r>
      <w:r>
        <w:rPr/>
        <w:t>музыка»</w:t>
      </w:r>
      <w:r>
        <w:rPr>
          <w:spacing w:val="-1"/>
        </w:rPr>
        <w:t xml:space="preserve"> </w:t>
      </w:r>
      <w:r>
        <w:rPr>
          <w:spacing w:val="-4"/>
        </w:rPr>
        <w:t>(Е):</w:t>
      </w:r>
    </w:p>
    <w:p>
      <w:pPr>
        <w:pStyle w:val="Style13"/>
        <w:ind w:left="932" w:right="1133" w:firstLine="228"/>
        <w:rPr>
          <w:sz w:val="24"/>
        </w:rPr>
      </w:pPr>
      <w:r>
        <w:rPr/>
        <w:t>различать на слух произведения русских композиторов-классиков, называть автора, название произведения, исполнительский состав;</w:t>
      </w:r>
    </w:p>
    <w:p>
      <w:pPr>
        <w:pStyle w:val="Style13"/>
        <w:ind w:left="932" w:right="1135" w:firstLine="228"/>
        <w:rPr>
          <w:sz w:val="24"/>
        </w:rPr>
      </w:pPr>
      <w:r>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pPr>
        <w:pStyle w:val="Style13"/>
        <w:ind w:left="932" w:right="1140" w:hanging="0"/>
        <w:rPr>
          <w:sz w:val="24"/>
        </w:rPr>
      </w:pPr>
      <w:r>
        <w:rPr/>
        <w:t xml:space="preserve">исполнять (в том числе фрагментарно, отдельными темами) сочинения русских </w:t>
      </w:r>
      <w:r>
        <w:rPr>
          <w:spacing w:val="-2"/>
        </w:rPr>
        <w:t>композиторов;</w:t>
      </w:r>
    </w:p>
    <w:p>
      <w:pPr>
        <w:pStyle w:val="2"/>
        <w:spacing w:before="3" w:after="0"/>
        <w:rPr>
          <w:sz w:val="24"/>
        </w:rPr>
      </w:pPr>
      <w:r>
        <w:rPr/>
        <w:t>Модуль</w:t>
      </w:r>
      <w:r>
        <w:rPr>
          <w:spacing w:val="-3"/>
        </w:rPr>
        <w:t xml:space="preserve"> </w:t>
      </w:r>
      <w:r>
        <w:rPr/>
        <w:t>№</w:t>
      </w:r>
      <w:r>
        <w:rPr>
          <w:spacing w:val="-4"/>
        </w:rPr>
        <w:t xml:space="preserve"> </w:t>
      </w:r>
      <w:r>
        <w:rPr/>
        <w:t>7</w:t>
      </w:r>
      <w:r>
        <w:rPr>
          <w:spacing w:val="-3"/>
        </w:rPr>
        <w:t xml:space="preserve"> </w:t>
      </w:r>
      <w:r>
        <w:rPr/>
        <w:t>«Современная</w:t>
      </w:r>
      <w:r>
        <w:rPr>
          <w:spacing w:val="-2"/>
        </w:rPr>
        <w:t xml:space="preserve"> </w:t>
      </w:r>
      <w:r>
        <w:rPr/>
        <w:t>музыка:</w:t>
      </w:r>
      <w:r>
        <w:rPr>
          <w:spacing w:val="-3"/>
        </w:rPr>
        <w:t xml:space="preserve"> </w:t>
      </w:r>
      <w:r>
        <w:rPr/>
        <w:t>основные</w:t>
      </w:r>
      <w:r>
        <w:rPr>
          <w:spacing w:val="-1"/>
        </w:rPr>
        <w:t xml:space="preserve"> </w:t>
      </w:r>
      <w:r>
        <w:rPr/>
        <w:t>жанры</w:t>
      </w:r>
      <w:r>
        <w:rPr>
          <w:spacing w:val="-3"/>
        </w:rPr>
        <w:t xml:space="preserve"> </w:t>
      </w:r>
      <w:r>
        <w:rPr/>
        <w:t>и</w:t>
      </w:r>
      <w:r>
        <w:rPr>
          <w:spacing w:val="-3"/>
        </w:rPr>
        <w:t xml:space="preserve"> </w:t>
      </w:r>
      <w:r>
        <w:rPr/>
        <w:t>направления»</w:t>
      </w:r>
      <w:r>
        <w:rPr>
          <w:spacing w:val="-2"/>
        </w:rPr>
        <w:t xml:space="preserve"> (А,Б):</w:t>
      </w:r>
    </w:p>
    <w:p>
      <w:pPr>
        <w:pStyle w:val="Style13"/>
        <w:ind w:left="932" w:right="1131" w:firstLine="228"/>
        <w:rPr>
          <w:sz w:val="24"/>
        </w:rPr>
      </w:pPr>
      <w:r>
        <w:rPr/>
        <w:t>различать и определять на слух виды оркестров, ансамблей, тембры музыкальных инструментов, входящих в их состав;</w:t>
      </w:r>
    </w:p>
    <w:p>
      <w:pPr>
        <w:pStyle w:val="Style13"/>
        <w:ind w:left="1161" w:right="1254" w:hanging="0"/>
        <w:rPr>
          <w:sz w:val="24"/>
        </w:rPr>
      </w:pPr>
      <w:r>
        <w:rPr/>
        <w:t>определять и характеризовать стили, направления и жанры современной музыки; исполнять</w:t>
      </w:r>
      <w:r>
        <w:rPr>
          <w:spacing w:val="-4"/>
        </w:rPr>
        <w:t xml:space="preserve"> </w:t>
      </w:r>
      <w:r>
        <w:rPr/>
        <w:t>современные</w:t>
      </w:r>
      <w:r>
        <w:rPr>
          <w:spacing w:val="-6"/>
        </w:rPr>
        <w:t xml:space="preserve"> </w:t>
      </w:r>
      <w:r>
        <w:rPr/>
        <w:t>музыкальные</w:t>
      </w:r>
      <w:r>
        <w:rPr>
          <w:spacing w:val="-6"/>
        </w:rPr>
        <w:t xml:space="preserve"> </w:t>
      </w:r>
      <w:r>
        <w:rPr/>
        <w:t>произведения,</w:t>
      </w:r>
      <w:r>
        <w:rPr>
          <w:spacing w:val="-4"/>
        </w:rPr>
        <w:t xml:space="preserve"> </w:t>
      </w:r>
      <w:r>
        <w:rPr/>
        <w:t>соблюдая</w:t>
      </w:r>
      <w:r>
        <w:rPr>
          <w:spacing w:val="-4"/>
        </w:rPr>
        <w:t xml:space="preserve"> </w:t>
      </w:r>
      <w:r>
        <w:rPr/>
        <w:t>певческую</w:t>
      </w:r>
      <w:r>
        <w:rPr>
          <w:spacing w:val="-4"/>
        </w:rPr>
        <w:t xml:space="preserve"> </w:t>
      </w:r>
      <w:r>
        <w:rPr/>
        <w:t>культуру</w:t>
      </w:r>
      <w:r>
        <w:rPr>
          <w:spacing w:val="-8"/>
        </w:rPr>
        <w:t xml:space="preserve"> </w:t>
      </w:r>
      <w:r>
        <w:rPr/>
        <w:t>звука.</w:t>
      </w:r>
    </w:p>
    <w:p>
      <w:pPr>
        <w:pStyle w:val="Normal"/>
        <w:spacing w:before="5" w:after="0"/>
        <w:ind w:left="932" w:right="0" w:hanging="0"/>
        <w:jc w:val="both"/>
        <w:rPr>
          <w:b/>
          <w:b/>
          <w:sz w:val="22"/>
        </w:rPr>
      </w:pPr>
      <w:r>
        <w:rPr>
          <w:b/>
          <w:sz w:val="22"/>
        </w:rPr>
        <w:t>ТЕМАТИЧЕСКОЕ</w:t>
      </w:r>
      <w:r>
        <w:rPr>
          <w:b/>
          <w:spacing w:val="-11"/>
          <w:sz w:val="22"/>
        </w:rPr>
        <w:t xml:space="preserve"> </w:t>
      </w:r>
      <w:r>
        <w:rPr>
          <w:b/>
          <w:sz w:val="22"/>
        </w:rPr>
        <w:t>ПЛАНИРОВАНИЕ</w:t>
      </w:r>
      <w:r>
        <w:rPr>
          <w:b/>
          <w:spacing w:val="-8"/>
          <w:sz w:val="22"/>
        </w:rPr>
        <w:t xml:space="preserve"> </w:t>
      </w:r>
      <w:r>
        <w:rPr>
          <w:b/>
          <w:sz w:val="22"/>
        </w:rPr>
        <w:t>5</w:t>
      </w:r>
      <w:r>
        <w:rPr>
          <w:b/>
          <w:spacing w:val="-6"/>
          <w:sz w:val="22"/>
        </w:rPr>
        <w:t xml:space="preserve"> </w:t>
      </w:r>
      <w:r>
        <w:rPr>
          <w:b/>
          <w:spacing w:val="-4"/>
          <w:sz w:val="22"/>
        </w:rPr>
        <w:t>класс</w:t>
      </w:r>
    </w:p>
    <w:p>
      <w:pPr>
        <w:pStyle w:val="Style13"/>
        <w:spacing w:before="17" w:after="0"/>
        <w:ind w:left="0" w:right="0" w:hanging="0"/>
        <w:jc w:val="left"/>
        <w:rPr>
          <w:b/>
          <w:b/>
          <w:sz w:val="20"/>
        </w:rPr>
      </w:pPr>
      <w:r>
        <w:rPr>
          <w:b/>
          <w:sz w:val="20"/>
        </w:rPr>
      </w:r>
    </w:p>
    <w:tbl>
      <w:tblPr>
        <w:tblW w:w="9954" w:type="dxa"/>
        <w:jc w:val="left"/>
        <w:tblInd w:w="1052" w:type="dxa"/>
        <w:tblLayout w:type="fixed"/>
        <w:tblCellMar>
          <w:top w:w="0" w:type="dxa"/>
          <w:left w:w="7" w:type="dxa"/>
          <w:bottom w:w="0" w:type="dxa"/>
          <w:right w:w="7" w:type="dxa"/>
        </w:tblCellMar>
        <w:tblLook w:val="01e0"/>
      </w:tblPr>
      <w:tblGrid>
        <w:gridCol w:w="1022"/>
        <w:gridCol w:w="7223"/>
        <w:gridCol w:w="1709"/>
      </w:tblGrid>
      <w:tr>
        <w:trPr>
          <w:trHeight w:val="561" w:hRule="atLeast"/>
        </w:trPr>
        <w:tc>
          <w:tcPr>
            <w:tcW w:w="1022" w:type="dxa"/>
            <w:tcBorders>
              <w:left w:val="single" w:sz="6" w:space="0" w:color="000000"/>
              <w:bottom w:val="single" w:sz="6" w:space="0" w:color="000000"/>
              <w:right w:val="single" w:sz="6" w:space="0" w:color="000000"/>
            </w:tcBorders>
          </w:tcPr>
          <w:p>
            <w:pPr>
              <w:pStyle w:val="TableParagraph"/>
              <w:widowControl w:val="false"/>
              <w:spacing w:lineRule="exact" w:line="268"/>
              <w:ind w:left="6" w:right="0" w:hanging="0"/>
              <w:rPr>
                <w:sz w:val="24"/>
              </w:rPr>
            </w:pPr>
            <w:r>
              <w:rPr>
                <w:sz w:val="24"/>
              </w:rPr>
              <w:t>№</w:t>
            </w:r>
            <w:r>
              <w:rPr>
                <w:spacing w:val="-1"/>
                <w:sz w:val="24"/>
              </w:rPr>
              <w:t xml:space="preserve"> </w:t>
            </w:r>
            <w:r>
              <w:rPr>
                <w:spacing w:val="-5"/>
                <w:sz w:val="24"/>
              </w:rPr>
              <w:t>п/п</w:t>
            </w:r>
          </w:p>
        </w:tc>
        <w:tc>
          <w:tcPr>
            <w:tcW w:w="7223" w:type="dxa"/>
            <w:tcBorders>
              <w:left w:val="single" w:sz="6" w:space="0" w:color="000000"/>
              <w:bottom w:val="single" w:sz="6" w:space="0" w:color="000000"/>
              <w:right w:val="single" w:sz="6" w:space="0" w:color="000000"/>
            </w:tcBorders>
          </w:tcPr>
          <w:p>
            <w:pPr>
              <w:pStyle w:val="TableParagraph"/>
              <w:widowControl w:val="false"/>
              <w:spacing w:lineRule="exact" w:line="268"/>
              <w:ind w:left="7" w:right="0" w:hanging="0"/>
              <w:rPr>
                <w:sz w:val="24"/>
              </w:rPr>
            </w:pPr>
            <w:r>
              <w:rPr>
                <w:sz w:val="24"/>
              </w:rPr>
              <w:t>Наименование</w:t>
            </w:r>
            <w:r>
              <w:rPr>
                <w:spacing w:val="-5"/>
                <w:sz w:val="24"/>
              </w:rPr>
              <w:t xml:space="preserve"> </w:t>
            </w:r>
            <w:r>
              <w:rPr>
                <w:sz w:val="24"/>
              </w:rPr>
              <w:t>раздела</w:t>
            </w:r>
            <w:r>
              <w:rPr>
                <w:spacing w:val="-3"/>
                <w:sz w:val="24"/>
              </w:rPr>
              <w:t xml:space="preserve"> </w:t>
            </w:r>
            <w:r>
              <w:rPr>
                <w:spacing w:val="-2"/>
                <w:sz w:val="24"/>
              </w:rPr>
              <w:t>(модуля)</w:t>
            </w:r>
          </w:p>
        </w:tc>
        <w:tc>
          <w:tcPr>
            <w:tcW w:w="1709" w:type="dxa"/>
            <w:tcBorders>
              <w:left w:val="single" w:sz="6" w:space="0" w:color="000000"/>
              <w:bottom w:val="single" w:sz="6" w:space="0" w:color="000000"/>
              <w:right w:val="single" w:sz="6" w:space="0" w:color="000000"/>
            </w:tcBorders>
          </w:tcPr>
          <w:p>
            <w:pPr>
              <w:pStyle w:val="TableParagraph"/>
              <w:widowControl w:val="false"/>
              <w:spacing w:before="71" w:after="0"/>
              <w:ind w:left="7" w:right="0" w:hanging="0"/>
              <w:rPr>
                <w:b/>
                <w:b/>
                <w:sz w:val="24"/>
              </w:rPr>
            </w:pPr>
            <w:r>
              <w:rPr>
                <w:b/>
                <w:spacing w:val="-2"/>
                <w:w w:val="105"/>
                <w:sz w:val="24"/>
              </w:rPr>
              <w:t>Всего</w:t>
            </w:r>
          </w:p>
        </w:tc>
      </w:tr>
      <w:tr>
        <w:trPr>
          <w:trHeight w:val="378" w:hRule="atLeast"/>
        </w:trPr>
        <w:tc>
          <w:tcPr>
            <w:tcW w:w="102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6" w:after="0"/>
              <w:ind w:left="62" w:right="0" w:hanging="0"/>
              <w:rPr>
                <w:sz w:val="24"/>
              </w:rPr>
            </w:pPr>
            <w:r>
              <w:rPr>
                <w:spacing w:val="-4"/>
                <w:w w:val="105"/>
                <w:sz w:val="24"/>
              </w:rPr>
              <w:t>1.1.</w:t>
            </w:r>
          </w:p>
        </w:tc>
        <w:tc>
          <w:tcPr>
            <w:tcW w:w="7223"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8" w:after="0"/>
              <w:ind w:left="115" w:right="0" w:hanging="0"/>
              <w:rPr>
                <w:sz w:val="24"/>
              </w:rPr>
            </w:pPr>
            <w:r>
              <w:rPr>
                <w:w w:val="105"/>
                <w:sz w:val="24"/>
              </w:rPr>
              <w:t>Фольклор</w:t>
            </w:r>
            <w:r>
              <w:rPr>
                <w:spacing w:val="-18"/>
                <w:w w:val="105"/>
                <w:sz w:val="24"/>
              </w:rPr>
              <w:t xml:space="preserve"> </w:t>
            </w:r>
            <w:r>
              <w:rPr>
                <w:w w:val="105"/>
                <w:sz w:val="24"/>
              </w:rPr>
              <w:t>—</w:t>
            </w:r>
            <w:r>
              <w:rPr>
                <w:spacing w:val="-37"/>
                <w:w w:val="105"/>
                <w:sz w:val="24"/>
              </w:rPr>
              <w:t xml:space="preserve"> </w:t>
            </w:r>
            <w:r>
              <w:rPr>
                <w:w w:val="105"/>
                <w:sz w:val="24"/>
              </w:rPr>
              <w:t>народное</w:t>
            </w:r>
            <w:r>
              <w:rPr>
                <w:spacing w:val="-12"/>
                <w:w w:val="105"/>
                <w:sz w:val="24"/>
              </w:rPr>
              <w:t xml:space="preserve"> </w:t>
            </w:r>
            <w:r>
              <w:rPr>
                <w:spacing w:val="-2"/>
                <w:w w:val="105"/>
                <w:sz w:val="24"/>
              </w:rPr>
              <w:t>творчество</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6" w:after="0"/>
              <w:ind w:left="115" w:right="0" w:hanging="0"/>
              <w:rPr>
                <w:sz w:val="24"/>
              </w:rPr>
            </w:pPr>
            <w:r>
              <w:rPr>
                <w:spacing w:val="-10"/>
                <w:sz w:val="24"/>
              </w:rPr>
              <w:t>4</w:t>
            </w:r>
          </w:p>
        </w:tc>
      </w:tr>
      <w:tr>
        <w:trPr>
          <w:trHeight w:val="496" w:hRule="atLeast"/>
        </w:trPr>
        <w:tc>
          <w:tcPr>
            <w:tcW w:w="102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8" w:after="0"/>
              <w:ind w:left="62" w:right="0" w:hanging="0"/>
              <w:rPr>
                <w:sz w:val="24"/>
              </w:rPr>
            </w:pPr>
            <w:r>
              <w:rPr>
                <w:spacing w:val="-4"/>
                <w:w w:val="105"/>
                <w:sz w:val="24"/>
              </w:rPr>
              <w:t>1.2.</w:t>
            </w:r>
          </w:p>
        </w:tc>
        <w:tc>
          <w:tcPr>
            <w:tcW w:w="7223"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71" w:after="0"/>
              <w:ind w:left="115" w:right="0" w:hanging="0"/>
              <w:rPr>
                <w:sz w:val="24"/>
              </w:rPr>
            </w:pPr>
            <w:r>
              <w:rPr>
                <w:spacing w:val="-2"/>
                <w:w w:val="105"/>
                <w:sz w:val="24"/>
              </w:rPr>
              <w:t>Календарныйфольклор</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8" w:after="0"/>
              <w:ind w:left="115" w:right="0" w:hanging="0"/>
              <w:rPr>
                <w:sz w:val="24"/>
              </w:rPr>
            </w:pPr>
            <w:r>
              <w:rPr>
                <w:spacing w:val="-10"/>
                <w:sz w:val="24"/>
              </w:rPr>
              <w:t>4</w:t>
            </w:r>
          </w:p>
        </w:tc>
      </w:tr>
      <w:tr>
        <w:trPr>
          <w:trHeight w:val="349" w:hRule="atLeast"/>
        </w:trPr>
        <w:tc>
          <w:tcPr>
            <w:tcW w:w="8245"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64" w:before="66" w:after="0"/>
              <w:ind w:left="114" w:right="0" w:hanging="0"/>
              <w:rPr>
                <w:sz w:val="24"/>
              </w:rPr>
            </w:pPr>
            <w:r>
              <w:rPr>
                <w:w w:val="105"/>
                <w:sz w:val="24"/>
              </w:rPr>
              <w:t>Итого</w:t>
            </w:r>
            <w:r>
              <w:rPr>
                <w:spacing w:val="-9"/>
                <w:w w:val="105"/>
                <w:sz w:val="24"/>
              </w:rPr>
              <w:t xml:space="preserve"> </w:t>
            </w:r>
            <w:r>
              <w:rPr>
                <w:w w:val="105"/>
                <w:sz w:val="24"/>
              </w:rPr>
              <w:t>по</w:t>
            </w:r>
            <w:r>
              <w:rPr>
                <w:spacing w:val="-7"/>
                <w:w w:val="105"/>
                <w:sz w:val="24"/>
              </w:rPr>
              <w:t xml:space="preserve"> </w:t>
            </w:r>
            <w:r>
              <w:rPr>
                <w:spacing w:val="-2"/>
                <w:w w:val="105"/>
                <w:sz w:val="24"/>
              </w:rPr>
              <w:t>модулю</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64" w:before="66" w:after="0"/>
              <w:ind w:left="115" w:right="0" w:hanging="0"/>
              <w:rPr>
                <w:sz w:val="24"/>
              </w:rPr>
            </w:pPr>
            <w:r>
              <w:rPr>
                <w:spacing w:val="-10"/>
                <w:sz w:val="24"/>
              </w:rPr>
              <w:t>8</w:t>
            </w:r>
          </w:p>
        </w:tc>
      </w:tr>
      <w:tr>
        <w:trPr>
          <w:trHeight w:val="515" w:hRule="atLeast"/>
        </w:trPr>
        <w:tc>
          <w:tcPr>
            <w:tcW w:w="102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6" w:after="0"/>
              <w:ind w:left="62" w:right="0" w:hanging="0"/>
              <w:rPr>
                <w:sz w:val="24"/>
              </w:rPr>
            </w:pPr>
            <w:r>
              <w:rPr>
                <w:spacing w:val="-4"/>
                <w:w w:val="105"/>
                <w:sz w:val="24"/>
              </w:rPr>
              <w:t>2.1.</w:t>
            </w:r>
          </w:p>
        </w:tc>
        <w:tc>
          <w:tcPr>
            <w:tcW w:w="7223"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8" w:after="0"/>
              <w:ind w:left="115" w:right="0" w:hanging="0"/>
              <w:rPr>
                <w:sz w:val="24"/>
              </w:rPr>
            </w:pPr>
            <w:r>
              <w:rPr>
                <w:spacing w:val="-2"/>
                <w:w w:val="105"/>
                <w:sz w:val="24"/>
              </w:rPr>
              <w:t>Образы</w:t>
            </w:r>
            <w:r>
              <w:rPr>
                <w:spacing w:val="-10"/>
                <w:w w:val="105"/>
                <w:sz w:val="24"/>
              </w:rPr>
              <w:t xml:space="preserve"> </w:t>
            </w:r>
            <w:r>
              <w:rPr>
                <w:spacing w:val="-2"/>
                <w:w w:val="105"/>
                <w:sz w:val="24"/>
              </w:rPr>
              <w:t>роднойземли</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6" w:after="0"/>
              <w:ind w:left="115" w:right="0" w:hanging="0"/>
              <w:rPr>
                <w:sz w:val="24"/>
              </w:rPr>
            </w:pPr>
            <w:r>
              <w:rPr>
                <w:spacing w:val="-10"/>
                <w:sz w:val="24"/>
              </w:rPr>
              <w:t>4</w:t>
            </w:r>
          </w:p>
        </w:tc>
      </w:tr>
      <w:tr>
        <w:trPr>
          <w:trHeight w:val="395" w:hRule="atLeast"/>
        </w:trPr>
        <w:tc>
          <w:tcPr>
            <w:tcW w:w="102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6" w:after="0"/>
              <w:ind w:left="62" w:right="0" w:hanging="0"/>
              <w:rPr>
                <w:sz w:val="24"/>
              </w:rPr>
            </w:pPr>
            <w:r>
              <w:rPr>
                <w:spacing w:val="-4"/>
                <w:w w:val="105"/>
                <w:sz w:val="24"/>
              </w:rPr>
              <w:t>2.2.</w:t>
            </w:r>
          </w:p>
        </w:tc>
        <w:tc>
          <w:tcPr>
            <w:tcW w:w="7223"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8" w:after="0"/>
              <w:ind w:left="115" w:right="0" w:hanging="0"/>
              <w:rPr>
                <w:sz w:val="24"/>
              </w:rPr>
            </w:pPr>
            <w:r>
              <w:rPr>
                <w:spacing w:val="-2"/>
                <w:w w:val="105"/>
                <w:sz w:val="24"/>
              </w:rPr>
              <w:t>Русская</w:t>
            </w:r>
            <w:r>
              <w:rPr>
                <w:spacing w:val="13"/>
                <w:w w:val="105"/>
                <w:sz w:val="24"/>
              </w:rPr>
              <w:t xml:space="preserve"> </w:t>
            </w:r>
            <w:r>
              <w:rPr>
                <w:spacing w:val="-2"/>
                <w:w w:val="105"/>
                <w:sz w:val="24"/>
              </w:rPr>
              <w:t>исполнительская</w:t>
            </w:r>
            <w:r>
              <w:rPr>
                <w:spacing w:val="-33"/>
                <w:w w:val="105"/>
                <w:sz w:val="24"/>
              </w:rPr>
              <w:t xml:space="preserve"> </w:t>
            </w:r>
            <w:r>
              <w:rPr>
                <w:spacing w:val="-2"/>
                <w:w w:val="105"/>
                <w:sz w:val="24"/>
              </w:rPr>
              <w:t>школа</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6" w:after="0"/>
              <w:ind w:left="115" w:right="0" w:hanging="0"/>
              <w:rPr>
                <w:sz w:val="24"/>
              </w:rPr>
            </w:pPr>
            <w:r>
              <w:rPr>
                <w:spacing w:val="-10"/>
                <w:sz w:val="24"/>
              </w:rPr>
              <w:t>3</w:t>
            </w:r>
          </w:p>
        </w:tc>
      </w:tr>
      <w:tr>
        <w:trPr>
          <w:trHeight w:val="349" w:hRule="atLeast"/>
        </w:trPr>
        <w:tc>
          <w:tcPr>
            <w:tcW w:w="8245"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64" w:before="66" w:after="0"/>
              <w:ind w:left="114" w:right="0" w:hanging="0"/>
              <w:rPr>
                <w:sz w:val="24"/>
              </w:rPr>
            </w:pPr>
            <w:r>
              <w:rPr>
                <w:w w:val="105"/>
                <w:sz w:val="24"/>
              </w:rPr>
              <w:t>Итого</w:t>
            </w:r>
            <w:r>
              <w:rPr>
                <w:spacing w:val="-9"/>
                <w:w w:val="105"/>
                <w:sz w:val="24"/>
              </w:rPr>
              <w:t xml:space="preserve"> </w:t>
            </w:r>
            <w:r>
              <w:rPr>
                <w:w w:val="105"/>
                <w:sz w:val="24"/>
              </w:rPr>
              <w:t>по</w:t>
            </w:r>
            <w:r>
              <w:rPr>
                <w:spacing w:val="-7"/>
                <w:w w:val="105"/>
                <w:sz w:val="24"/>
              </w:rPr>
              <w:t xml:space="preserve"> </w:t>
            </w:r>
            <w:r>
              <w:rPr>
                <w:spacing w:val="-2"/>
                <w:w w:val="105"/>
                <w:sz w:val="24"/>
              </w:rPr>
              <w:t>модулю</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64" w:before="66" w:after="0"/>
              <w:ind w:left="115" w:right="0" w:hanging="0"/>
              <w:rPr>
                <w:sz w:val="24"/>
              </w:rPr>
            </w:pPr>
            <w:r>
              <w:rPr>
                <w:spacing w:val="-10"/>
                <w:sz w:val="24"/>
              </w:rPr>
              <w:t>7</w:t>
            </w:r>
          </w:p>
        </w:tc>
      </w:tr>
      <w:tr>
        <w:trPr>
          <w:trHeight w:val="492" w:hRule="atLeast"/>
        </w:trPr>
        <w:tc>
          <w:tcPr>
            <w:tcW w:w="102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6" w:after="0"/>
              <w:ind w:left="62" w:right="0" w:hanging="0"/>
              <w:rPr>
                <w:sz w:val="24"/>
              </w:rPr>
            </w:pPr>
            <w:r>
              <w:rPr>
                <w:spacing w:val="-4"/>
                <w:w w:val="105"/>
                <w:sz w:val="24"/>
              </w:rPr>
              <w:t>3.1.</w:t>
            </w:r>
          </w:p>
        </w:tc>
        <w:tc>
          <w:tcPr>
            <w:tcW w:w="7223"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9" w:after="0"/>
              <w:ind w:left="115" w:right="0" w:hanging="0"/>
              <w:rPr>
                <w:sz w:val="24"/>
              </w:rPr>
            </w:pPr>
            <w:r>
              <w:rPr>
                <w:w w:val="105"/>
                <w:sz w:val="24"/>
              </w:rPr>
              <w:t>Национальные</w:t>
            </w:r>
            <w:r>
              <w:rPr>
                <w:spacing w:val="-38"/>
                <w:w w:val="105"/>
                <w:sz w:val="24"/>
              </w:rPr>
              <w:t xml:space="preserve"> </w:t>
            </w:r>
            <w:r>
              <w:rPr>
                <w:w w:val="105"/>
                <w:sz w:val="24"/>
              </w:rPr>
              <w:t>истоки</w:t>
            </w:r>
            <w:r>
              <w:rPr>
                <w:spacing w:val="-15"/>
                <w:w w:val="105"/>
                <w:sz w:val="24"/>
              </w:rPr>
              <w:t xml:space="preserve"> </w:t>
            </w:r>
            <w:r>
              <w:rPr>
                <w:w w:val="105"/>
                <w:sz w:val="24"/>
              </w:rPr>
              <w:t>классической</w:t>
            </w:r>
            <w:r>
              <w:rPr>
                <w:spacing w:val="-11"/>
                <w:w w:val="105"/>
                <w:sz w:val="24"/>
              </w:rPr>
              <w:t xml:space="preserve"> </w:t>
            </w:r>
            <w:r>
              <w:rPr>
                <w:spacing w:val="-2"/>
                <w:w w:val="105"/>
                <w:sz w:val="24"/>
              </w:rPr>
              <w:t>музыки</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6" w:after="0"/>
              <w:ind w:left="115" w:right="0" w:hanging="0"/>
              <w:rPr>
                <w:sz w:val="24"/>
              </w:rPr>
            </w:pPr>
            <w:r>
              <w:rPr>
                <w:spacing w:val="-10"/>
                <w:sz w:val="24"/>
              </w:rPr>
              <w:t>5</w:t>
            </w:r>
          </w:p>
        </w:tc>
      </w:tr>
      <w:tr>
        <w:trPr>
          <w:trHeight w:val="825" w:hRule="atLeast"/>
        </w:trPr>
        <w:tc>
          <w:tcPr>
            <w:tcW w:w="102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9" w:after="0"/>
              <w:ind w:left="62" w:right="0" w:hanging="0"/>
              <w:rPr>
                <w:sz w:val="24"/>
              </w:rPr>
            </w:pPr>
            <w:r>
              <w:rPr>
                <w:spacing w:val="-4"/>
                <w:w w:val="105"/>
                <w:sz w:val="24"/>
              </w:rPr>
              <w:t>3.2.</w:t>
            </w:r>
          </w:p>
        </w:tc>
        <w:tc>
          <w:tcPr>
            <w:tcW w:w="7223"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1" w:after="0"/>
              <w:ind w:left="115" w:right="0" w:hanging="0"/>
              <w:rPr>
                <w:sz w:val="24"/>
              </w:rPr>
            </w:pPr>
            <w:r>
              <w:rPr>
                <w:spacing w:val="-2"/>
                <w:w w:val="105"/>
                <w:sz w:val="24"/>
              </w:rPr>
              <w:t>Музыкант</w:t>
            </w:r>
            <w:r>
              <w:rPr>
                <w:spacing w:val="-11"/>
                <w:w w:val="105"/>
                <w:sz w:val="24"/>
              </w:rPr>
              <w:t xml:space="preserve"> </w:t>
            </w:r>
            <w:r>
              <w:rPr>
                <w:spacing w:val="-2"/>
                <w:w w:val="105"/>
                <w:sz w:val="24"/>
              </w:rPr>
              <w:t>ипублика</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9" w:after="0"/>
              <w:ind w:left="115" w:right="0" w:hanging="0"/>
              <w:rPr>
                <w:sz w:val="24"/>
              </w:rPr>
            </w:pPr>
            <w:r>
              <w:rPr>
                <w:spacing w:val="-10"/>
                <w:sz w:val="24"/>
              </w:rPr>
              <w:t>5</w:t>
            </w:r>
          </w:p>
        </w:tc>
      </w:tr>
      <w:tr>
        <w:trPr>
          <w:trHeight w:val="340" w:hRule="atLeast"/>
        </w:trPr>
        <w:tc>
          <w:tcPr>
            <w:tcW w:w="8245"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61" w:before="59" w:after="0"/>
              <w:ind w:left="114" w:right="0" w:hanging="0"/>
              <w:rPr>
                <w:sz w:val="24"/>
              </w:rPr>
            </w:pPr>
            <w:r>
              <w:rPr>
                <w:w w:val="105"/>
                <w:sz w:val="24"/>
              </w:rPr>
              <w:t>Итого</w:t>
            </w:r>
            <w:r>
              <w:rPr>
                <w:spacing w:val="-9"/>
                <w:w w:val="105"/>
                <w:sz w:val="24"/>
              </w:rPr>
              <w:t xml:space="preserve"> </w:t>
            </w:r>
            <w:r>
              <w:rPr>
                <w:w w:val="105"/>
                <w:sz w:val="24"/>
              </w:rPr>
              <w:t>по</w:t>
            </w:r>
            <w:r>
              <w:rPr>
                <w:spacing w:val="-7"/>
                <w:w w:val="105"/>
                <w:sz w:val="24"/>
              </w:rPr>
              <w:t xml:space="preserve"> </w:t>
            </w:r>
            <w:r>
              <w:rPr>
                <w:spacing w:val="-2"/>
                <w:w w:val="105"/>
                <w:sz w:val="24"/>
              </w:rPr>
              <w:t>модулю</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61" w:before="59" w:after="0"/>
              <w:ind w:left="115" w:right="0" w:hanging="0"/>
              <w:rPr>
                <w:sz w:val="24"/>
              </w:rPr>
            </w:pPr>
            <w:r>
              <w:rPr>
                <w:spacing w:val="-5"/>
                <w:w w:val="105"/>
                <w:sz w:val="24"/>
              </w:rPr>
              <w:t>10</w:t>
            </w:r>
          </w:p>
        </w:tc>
      </w:tr>
      <w:tr>
        <w:trPr>
          <w:trHeight w:val="371" w:hRule="atLeast"/>
        </w:trPr>
        <w:tc>
          <w:tcPr>
            <w:tcW w:w="102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9" w:after="0"/>
              <w:ind w:left="62" w:right="0" w:hanging="0"/>
              <w:rPr>
                <w:sz w:val="24"/>
              </w:rPr>
            </w:pPr>
            <w:r>
              <w:rPr>
                <w:spacing w:val="-4"/>
                <w:w w:val="105"/>
                <w:sz w:val="24"/>
              </w:rPr>
              <w:t>4.1.</w:t>
            </w:r>
          </w:p>
        </w:tc>
        <w:tc>
          <w:tcPr>
            <w:tcW w:w="7223"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61" w:after="0"/>
              <w:ind w:left="115" w:right="0" w:hanging="0"/>
              <w:rPr>
                <w:sz w:val="24"/>
              </w:rPr>
            </w:pPr>
            <w:r>
              <w:rPr>
                <w:w w:val="105"/>
                <w:sz w:val="24"/>
              </w:rPr>
              <w:t>Музыка</w:t>
            </w:r>
            <w:r>
              <w:rPr>
                <w:spacing w:val="-2"/>
                <w:w w:val="105"/>
                <w:sz w:val="24"/>
              </w:rPr>
              <w:t xml:space="preserve"> </w:t>
            </w:r>
            <w:r>
              <w:rPr>
                <w:w w:val="105"/>
                <w:sz w:val="24"/>
              </w:rPr>
              <w:t>и</w:t>
            </w:r>
            <w:r>
              <w:rPr>
                <w:spacing w:val="-1"/>
                <w:w w:val="105"/>
                <w:sz w:val="24"/>
              </w:rPr>
              <w:t xml:space="preserve"> </w:t>
            </w:r>
            <w:r>
              <w:rPr>
                <w:spacing w:val="-2"/>
                <w:w w:val="105"/>
                <w:sz w:val="24"/>
              </w:rPr>
              <w:t>литература</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9" w:after="0"/>
              <w:ind w:left="115" w:right="0" w:hanging="0"/>
              <w:rPr>
                <w:sz w:val="24"/>
              </w:rPr>
            </w:pPr>
            <w:r>
              <w:rPr>
                <w:spacing w:val="-10"/>
                <w:sz w:val="24"/>
              </w:rPr>
              <w:t>4</w:t>
            </w:r>
          </w:p>
        </w:tc>
      </w:tr>
      <w:tr>
        <w:trPr>
          <w:trHeight w:val="393" w:hRule="atLeast"/>
        </w:trPr>
        <w:tc>
          <w:tcPr>
            <w:tcW w:w="1022"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6" w:after="0"/>
              <w:ind w:left="62" w:right="0" w:hanging="0"/>
              <w:rPr>
                <w:sz w:val="24"/>
              </w:rPr>
            </w:pPr>
            <w:r>
              <w:rPr>
                <w:spacing w:val="-4"/>
                <w:w w:val="105"/>
                <w:sz w:val="24"/>
              </w:rPr>
              <w:t>4.2.</w:t>
            </w:r>
          </w:p>
        </w:tc>
        <w:tc>
          <w:tcPr>
            <w:tcW w:w="7223"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9" w:after="0"/>
              <w:ind w:left="115" w:right="0" w:hanging="0"/>
              <w:rPr>
                <w:sz w:val="24"/>
              </w:rPr>
            </w:pPr>
            <w:r>
              <w:rPr>
                <w:spacing w:val="-2"/>
                <w:w w:val="105"/>
                <w:sz w:val="24"/>
              </w:rPr>
              <w:t>Музыка</w:t>
            </w:r>
            <w:r>
              <w:rPr>
                <w:spacing w:val="-8"/>
                <w:w w:val="105"/>
                <w:sz w:val="24"/>
              </w:rPr>
              <w:t xml:space="preserve"> </w:t>
            </w:r>
            <w:r>
              <w:rPr>
                <w:spacing w:val="-2"/>
                <w:w w:val="105"/>
                <w:sz w:val="24"/>
              </w:rPr>
              <w:t>иживопись</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6" w:after="0"/>
              <w:ind w:left="115" w:right="0" w:hanging="0"/>
              <w:rPr>
                <w:sz w:val="24"/>
              </w:rPr>
            </w:pPr>
            <w:r>
              <w:rPr>
                <w:spacing w:val="-10"/>
                <w:sz w:val="24"/>
              </w:rPr>
              <w:t>6</w:t>
            </w:r>
          </w:p>
        </w:tc>
      </w:tr>
      <w:tr>
        <w:trPr>
          <w:trHeight w:val="340" w:hRule="atLeast"/>
        </w:trPr>
        <w:tc>
          <w:tcPr>
            <w:tcW w:w="8245"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64" w:before="56" w:after="0"/>
              <w:ind w:left="114" w:right="0" w:hanging="0"/>
              <w:rPr>
                <w:sz w:val="24"/>
              </w:rPr>
            </w:pPr>
            <w:r>
              <w:rPr>
                <w:w w:val="105"/>
                <w:sz w:val="24"/>
              </w:rPr>
              <w:t>Итого</w:t>
            </w:r>
            <w:r>
              <w:rPr>
                <w:spacing w:val="-9"/>
                <w:w w:val="105"/>
                <w:sz w:val="24"/>
              </w:rPr>
              <w:t xml:space="preserve"> </w:t>
            </w:r>
            <w:r>
              <w:rPr>
                <w:w w:val="105"/>
                <w:sz w:val="24"/>
              </w:rPr>
              <w:t>по</w:t>
            </w:r>
            <w:r>
              <w:rPr>
                <w:spacing w:val="-7"/>
                <w:w w:val="105"/>
                <w:sz w:val="24"/>
              </w:rPr>
              <w:t xml:space="preserve"> </w:t>
            </w:r>
            <w:r>
              <w:rPr>
                <w:spacing w:val="-2"/>
                <w:w w:val="105"/>
                <w:sz w:val="24"/>
              </w:rPr>
              <w:t>модулю</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lineRule="exact" w:line="264" w:before="56" w:after="0"/>
              <w:ind w:left="115" w:right="0" w:hanging="0"/>
              <w:rPr>
                <w:sz w:val="24"/>
              </w:rPr>
            </w:pPr>
            <w:r>
              <w:rPr>
                <w:spacing w:val="-5"/>
                <w:w w:val="105"/>
                <w:sz w:val="24"/>
              </w:rPr>
              <w:t>10</w:t>
            </w:r>
          </w:p>
        </w:tc>
      </w:tr>
      <w:tr>
        <w:trPr>
          <w:trHeight w:val="909" w:hRule="atLeast"/>
        </w:trPr>
        <w:tc>
          <w:tcPr>
            <w:tcW w:w="8245" w:type="dxa"/>
            <w:gridSpan w:val="2"/>
            <w:tcBorders>
              <w:top w:val="single" w:sz="6" w:space="0" w:color="000000"/>
              <w:left w:val="single" w:sz="6" w:space="0" w:color="000000"/>
              <w:bottom w:val="single" w:sz="6" w:space="0" w:color="000000"/>
              <w:right w:val="single" w:sz="6" w:space="0" w:color="000000"/>
            </w:tcBorders>
          </w:tcPr>
          <w:p>
            <w:pPr>
              <w:pStyle w:val="TableParagraph"/>
              <w:widowControl w:val="false"/>
              <w:spacing w:before="59" w:after="0"/>
              <w:ind w:left="114" w:right="0" w:hanging="0"/>
              <w:rPr>
                <w:sz w:val="24"/>
              </w:rPr>
            </w:pPr>
            <w:r>
              <w:rPr>
                <w:sz w:val="24"/>
              </w:rPr>
              <w:t>ОБЩЕЕ</w:t>
            </w:r>
            <w:r>
              <w:rPr>
                <w:spacing w:val="26"/>
                <w:sz w:val="24"/>
              </w:rPr>
              <w:t xml:space="preserve"> </w:t>
            </w:r>
            <w:r>
              <w:rPr>
                <w:sz w:val="24"/>
              </w:rPr>
              <w:t>КОЛИЧЕСТВО</w:t>
            </w:r>
            <w:r>
              <w:rPr>
                <w:spacing w:val="24"/>
                <w:sz w:val="24"/>
              </w:rPr>
              <w:t xml:space="preserve"> </w:t>
            </w:r>
            <w:r>
              <w:rPr>
                <w:sz w:val="24"/>
              </w:rPr>
              <w:t>ЧАСОВ</w:t>
            </w:r>
            <w:r>
              <w:rPr>
                <w:spacing w:val="29"/>
                <w:sz w:val="24"/>
              </w:rPr>
              <w:t xml:space="preserve"> </w:t>
            </w:r>
            <w:r>
              <w:rPr>
                <w:sz w:val="24"/>
              </w:rPr>
              <w:t>ПО</w:t>
            </w:r>
            <w:r>
              <w:rPr>
                <w:spacing w:val="27"/>
                <w:sz w:val="24"/>
              </w:rPr>
              <w:t xml:space="preserve"> </w:t>
            </w:r>
            <w:r>
              <w:rPr>
                <w:spacing w:val="-2"/>
                <w:sz w:val="24"/>
              </w:rPr>
              <w:t>ПРОГРАММЕ</w:t>
            </w:r>
          </w:p>
        </w:tc>
        <w:tc>
          <w:tcPr>
            <w:tcW w:w="1709" w:type="dxa"/>
            <w:tcBorders>
              <w:top w:val="single" w:sz="6" w:space="0" w:color="000000"/>
              <w:left w:val="single" w:sz="6" w:space="0" w:color="000000"/>
              <w:bottom w:val="single" w:sz="6" w:space="0" w:color="000000"/>
              <w:right w:val="single" w:sz="6" w:space="0" w:color="000000"/>
            </w:tcBorders>
          </w:tcPr>
          <w:p>
            <w:pPr>
              <w:pStyle w:val="TableParagraph"/>
              <w:widowControl w:val="false"/>
              <w:spacing w:before="56" w:after="0"/>
              <w:ind w:left="115" w:right="0" w:hanging="0"/>
              <w:rPr>
                <w:sz w:val="24"/>
              </w:rPr>
            </w:pPr>
            <w:r>
              <w:rPr>
                <w:spacing w:val="-5"/>
                <w:w w:val="105"/>
                <w:sz w:val="24"/>
              </w:rPr>
              <w:t>35</w:t>
            </w:r>
          </w:p>
        </w:tc>
      </w:tr>
    </w:tbl>
    <w:p>
      <w:pPr>
        <w:pStyle w:val="Normal"/>
        <w:spacing w:before="9" w:after="3"/>
        <w:ind w:left="932" w:right="0" w:hanging="0"/>
        <w:jc w:val="both"/>
        <w:rPr>
          <w:b/>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6</w:t>
      </w:r>
      <w:r>
        <w:rPr>
          <w:b/>
          <w:spacing w:val="-2"/>
          <w:sz w:val="24"/>
        </w:rPr>
        <w:t xml:space="preserve"> </w:t>
      </w:r>
      <w:r>
        <w:rPr>
          <w:b/>
          <w:spacing w:val="-4"/>
          <w:sz w:val="24"/>
        </w:rPr>
        <w:t>класс</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exact" w:line="91"/>
        <w:ind w:left="928" w:right="0" w:hanging="0"/>
        <w:jc w:val="left"/>
        <w:rPr>
          <w:sz w:val="9"/>
        </w:rPr>
      </w:pPr>
      <w:r>
        <w:rPr/>
        <mc:AlternateContent>
          <mc:Choice Requires="wpg">
            <w:drawing>
              <wp:inline distT="0" distB="0" distL="0" distR="0">
                <wp:extent cx="5316855" cy="62865"/>
                <wp:effectExtent l="0" t="0" r="0" b="0"/>
                <wp:docPr id="23" name="Фигура19"/>
                <a:graphic xmlns:a="http://schemas.openxmlformats.org/drawingml/2006/main">
                  <a:graphicData uri="http://schemas.microsoft.com/office/word/2010/wordprocessingGroup">
                    <wpg:wgp>
                      <wpg:cNvGrpSpPr/>
                      <wpg:grpSpPr>
                        <a:xfrm>
                          <a:off x="0" y="0"/>
                          <a:ext cx="5316120" cy="62280"/>
                        </a:xfrm>
                      </wpg:grpSpPr>
                      <wps:wsp>
                        <wps:cNvSpPr/>
                        <wps:spPr>
                          <a:xfrm>
                            <a:off x="0" y="0"/>
                            <a:ext cx="5316120" cy="62280"/>
                          </a:xfrm>
                          <a:custGeom>
                            <a:avLst/>
                            <a:gdLst/>
                            <a:ahLst/>
                            <a:rect l="l" t="t" r="r" b="b"/>
                            <a:pathLst>
                              <a:path w="5312410" h="58419">
                                <a:moveTo>
                                  <a:pt x="6083" y="0"/>
                                </a:moveTo>
                                <a:lnTo>
                                  <a:pt x="0" y="0"/>
                                </a:lnTo>
                                <a:lnTo>
                                  <a:pt x="0" y="6096"/>
                                </a:lnTo>
                                <a:lnTo>
                                  <a:pt x="0" y="57912"/>
                                </a:lnTo>
                                <a:lnTo>
                                  <a:pt x="6083" y="57912"/>
                                </a:lnTo>
                                <a:lnTo>
                                  <a:pt x="6083" y="6096"/>
                                </a:lnTo>
                                <a:lnTo>
                                  <a:pt x="6083" y="0"/>
                                </a:lnTo>
                                <a:close/>
                                <a:moveTo>
                                  <a:pt x="5312321" y="0"/>
                                </a:moveTo>
                                <a:lnTo>
                                  <a:pt x="455980" y="0"/>
                                </a:lnTo>
                                <a:lnTo>
                                  <a:pt x="449884" y="0"/>
                                </a:lnTo>
                                <a:lnTo>
                                  <a:pt x="6096" y="0"/>
                                </a:lnTo>
                                <a:lnTo>
                                  <a:pt x="6096" y="6096"/>
                                </a:lnTo>
                                <a:lnTo>
                                  <a:pt x="449884" y="6096"/>
                                </a:lnTo>
                                <a:lnTo>
                                  <a:pt x="449884" y="57912"/>
                                </a:lnTo>
                                <a:lnTo>
                                  <a:pt x="455980" y="57912"/>
                                </a:lnTo>
                                <a:lnTo>
                                  <a:pt x="455980" y="6096"/>
                                </a:lnTo>
                                <a:lnTo>
                                  <a:pt x="5312321" y="6096"/>
                                </a:lnTo>
                                <a:lnTo>
                                  <a:pt x="5312321"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alt="Фигура19" style="position:absolute;margin-left:0pt;margin-top:-4.95pt;width:418.6pt;height:4.9pt" coordorigin="0,-99" coordsize="8372,98"/>
            </w:pict>
          </mc:Fallback>
        </mc:AlternateContent>
      </w:r>
    </w:p>
    <w:tbl>
      <w:tblPr>
        <w:tblW w:w="10068" w:type="dxa"/>
        <w:jc w:val="left"/>
        <w:tblInd w:w="938" w:type="dxa"/>
        <w:tblLayout w:type="fixed"/>
        <w:tblCellMar>
          <w:top w:w="0" w:type="dxa"/>
          <w:left w:w="5" w:type="dxa"/>
          <w:bottom w:w="0" w:type="dxa"/>
          <w:right w:w="5" w:type="dxa"/>
        </w:tblCellMar>
        <w:tblLook w:val="01e0"/>
      </w:tblPr>
      <w:tblGrid>
        <w:gridCol w:w="701"/>
        <w:gridCol w:w="7664"/>
        <w:gridCol w:w="1703"/>
      </w:tblGrid>
      <w:tr>
        <w:trPr>
          <w:trHeight w:val="474" w:hRule="atLeast"/>
        </w:trPr>
        <w:tc>
          <w:tcPr>
            <w:tcW w:w="701" w:type="dxa"/>
            <w:tcBorders>
              <w:left w:val="single" w:sz="4" w:space="0" w:color="000000"/>
              <w:bottom w:val="single" w:sz="4" w:space="0" w:color="000000"/>
              <w:right w:val="single" w:sz="4" w:space="0" w:color="000000"/>
            </w:tcBorders>
          </w:tcPr>
          <w:p>
            <w:pPr>
              <w:pStyle w:val="TableParagraph"/>
              <w:widowControl w:val="false"/>
              <w:spacing w:lineRule="exact" w:line="273"/>
              <w:ind w:left="0" w:right="236" w:hanging="0"/>
              <w:jc w:val="right"/>
              <w:rPr>
                <w:b/>
                <w:b/>
                <w:sz w:val="24"/>
              </w:rPr>
            </w:pPr>
            <w:r>
              <w:rPr>
                <w:b/>
                <w:spacing w:val="-5"/>
                <w:sz w:val="24"/>
              </w:rPr>
              <w:t>п/п</w:t>
            </w:r>
          </w:p>
        </w:tc>
        <w:tc>
          <w:tcPr>
            <w:tcW w:w="7664" w:type="dxa"/>
            <w:tcBorders>
              <w:top w:val="single" w:sz="4" w:space="0" w:color="FFFFFF"/>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73"/>
              <w:ind w:left="115" w:right="0" w:hanging="0"/>
              <w:rPr>
                <w:b/>
                <w:b/>
                <w:sz w:val="24"/>
              </w:rPr>
            </w:pPr>
            <w:r>
              <w:rPr>
                <w:b/>
                <w:spacing w:val="-2"/>
                <w:sz w:val="24"/>
              </w:rPr>
              <w:t>всего</w:t>
            </w:r>
          </w:p>
        </w:tc>
      </w:tr>
      <w:tr>
        <w:trPr>
          <w:trHeight w:val="47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6" w:right="0" w:hanging="0"/>
              <w:rPr>
                <w:sz w:val="24"/>
              </w:rPr>
            </w:pPr>
            <w:r>
              <w:rPr>
                <w:spacing w:val="-4"/>
                <w:sz w:val="24"/>
              </w:rPr>
              <w:t>1.1.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46"/>
              <w:ind w:left="1118" w:right="0" w:hanging="0"/>
              <w:rPr>
                <w:sz w:val="13"/>
              </w:rPr>
            </w:pPr>
            <w:r>
              <w:rPr>
                <w:sz w:val="13"/>
              </w:rPr>
              <w:t>Россия</w:t>
            </w:r>
            <w:r>
              <w:rPr>
                <w:spacing w:val="-1"/>
                <w:sz w:val="13"/>
              </w:rPr>
              <w:t xml:space="preserve"> </w:t>
            </w:r>
            <w:r>
              <w:rPr>
                <w:sz w:val="13"/>
              </w:rPr>
              <w:t>—</w:t>
            </w:r>
            <w:r>
              <w:rPr>
                <w:spacing w:val="2"/>
                <w:sz w:val="13"/>
              </w:rPr>
              <w:t xml:space="preserve"> </w:t>
            </w:r>
            <w:r>
              <w:rPr>
                <w:sz w:val="13"/>
              </w:rPr>
              <w:t>наш</w:t>
            </w:r>
            <w:r>
              <w:rPr>
                <w:spacing w:val="2"/>
                <w:sz w:val="13"/>
              </w:rPr>
              <w:t xml:space="preserve"> </w:t>
            </w:r>
            <w:r>
              <w:rPr>
                <w:sz w:val="13"/>
              </w:rPr>
              <w:t>общий</w:t>
            </w:r>
            <w:r>
              <w:rPr>
                <w:spacing w:val="1"/>
                <w:sz w:val="13"/>
              </w:rPr>
              <w:t xml:space="preserve"> </w:t>
            </w:r>
            <w:r>
              <w:rPr>
                <w:spacing w:val="-4"/>
                <w:sz w:val="13"/>
              </w:rPr>
              <w:t>дом;</w:t>
            </w:r>
          </w:p>
        </w:tc>
        <w:tc>
          <w:tcPr>
            <w:tcW w:w="1703" w:type="dxa"/>
            <w:tcBorders>
              <w:top w:val="single" w:sz="4" w:space="0" w:color="000000"/>
              <w:left w:val="single" w:sz="4" w:space="0" w:color="000000"/>
              <w:bottom w:val="single" w:sz="4" w:space="0" w:color="000000"/>
            </w:tcBorders>
          </w:tcPr>
          <w:p>
            <w:pPr>
              <w:pStyle w:val="TableParagraph"/>
              <w:widowControl w:val="false"/>
              <w:spacing w:before="121" w:after="0"/>
              <w:ind w:left="115" w:right="0" w:hanging="0"/>
              <w:rPr>
                <w:sz w:val="24"/>
              </w:rPr>
            </w:pPr>
            <w:r>
              <w:rPr>
                <w:spacing w:val="-10"/>
                <w:sz w:val="24"/>
              </w:rPr>
              <w:t>4</w:t>
            </w:r>
          </w:p>
        </w:tc>
      </w:tr>
      <w:tr>
        <w:trPr>
          <w:trHeight w:val="42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0" w:right="249" w:hanging="0"/>
              <w:jc w:val="right"/>
              <w:rPr>
                <w:sz w:val="24"/>
              </w:rPr>
            </w:pPr>
            <w:r>
              <w:rPr>
                <w:spacing w:val="-4"/>
                <w:sz w:val="24"/>
              </w:rPr>
              <w:t>1.2.</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7" w:right="0" w:hanging="0"/>
              <w:rPr>
                <w:sz w:val="24"/>
              </w:rPr>
            </w:pPr>
            <w:r>
              <w:rPr>
                <w:sz w:val="24"/>
              </w:rPr>
              <w:t>Фольклорные</w:t>
            </w:r>
            <w:r>
              <w:rPr>
                <w:spacing w:val="-4"/>
                <w:sz w:val="24"/>
              </w:rPr>
              <w:t xml:space="preserve"> </w:t>
            </w:r>
            <w:r>
              <w:rPr>
                <w:spacing w:val="-2"/>
                <w:sz w:val="24"/>
              </w:rPr>
              <w:t>жанры;</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70"/>
              <w:ind w:left="115" w:right="0" w:hanging="0"/>
              <w:rPr>
                <w:sz w:val="24"/>
              </w:rPr>
            </w:pPr>
            <w:r>
              <w:rPr>
                <w:spacing w:val="-10"/>
                <w:sz w:val="24"/>
              </w:rPr>
              <w:t>4</w:t>
            </w:r>
          </w:p>
        </w:tc>
      </w:tr>
      <w:tr>
        <w:trPr>
          <w:trHeight w:val="335"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4" w:before="51" w:after="0"/>
              <w:ind w:left="115" w:right="0" w:hanging="0"/>
              <w:rPr>
                <w:sz w:val="24"/>
              </w:rPr>
            </w:pPr>
            <w:r>
              <w:rPr>
                <w:spacing w:val="-10"/>
                <w:sz w:val="24"/>
              </w:rPr>
              <w:t>8</w:t>
            </w:r>
          </w:p>
        </w:tc>
      </w:tr>
      <w:tr>
        <w:trPr>
          <w:trHeight w:val="357"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249" w:hanging="0"/>
              <w:jc w:val="right"/>
              <w:rPr>
                <w:sz w:val="24"/>
              </w:rPr>
            </w:pPr>
            <w:r>
              <w:rPr>
                <w:spacing w:val="-4"/>
                <w:sz w:val="24"/>
              </w:rPr>
              <w:t>2.1.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5" w:right="0" w:hanging="0"/>
              <w:rPr>
                <w:sz w:val="24"/>
              </w:rPr>
            </w:pPr>
            <w:r>
              <w:rPr>
                <w:sz w:val="24"/>
              </w:rPr>
              <w:t>Золотой</w:t>
            </w:r>
            <w:r>
              <w:rPr>
                <w:spacing w:val="4"/>
                <w:sz w:val="24"/>
              </w:rPr>
              <w:t xml:space="preserve"> </w:t>
            </w:r>
            <w:r>
              <w:rPr>
                <w:sz w:val="24"/>
              </w:rPr>
              <w:t>век</w:t>
            </w:r>
            <w:r>
              <w:rPr>
                <w:spacing w:val="-3"/>
                <w:sz w:val="24"/>
              </w:rPr>
              <w:t xml:space="preserve"> </w:t>
            </w:r>
            <w:r>
              <w:rPr>
                <w:sz w:val="24"/>
              </w:rPr>
              <w:t>русской</w:t>
            </w:r>
            <w:r>
              <w:rPr>
                <w:spacing w:val="-2"/>
                <w:sz w:val="24"/>
              </w:rPr>
              <w:t xml:space="preserve"> культуры</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41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0" w:right="218" w:hanging="0"/>
              <w:jc w:val="right"/>
              <w:rPr>
                <w:sz w:val="24"/>
              </w:rPr>
            </w:pPr>
            <w:r>
              <w:rPr>
                <w:spacing w:val="-4"/>
                <w:sz w:val="24"/>
              </w:rPr>
              <w:t>2.2.</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5" w:right="0" w:hanging="0"/>
              <w:rPr>
                <w:sz w:val="24"/>
              </w:rPr>
            </w:pPr>
            <w:r>
              <w:rPr>
                <w:sz w:val="24"/>
              </w:rPr>
              <w:t>История</w:t>
            </w:r>
            <w:r>
              <w:rPr>
                <w:spacing w:val="1"/>
                <w:sz w:val="24"/>
              </w:rPr>
              <w:t xml:space="preserve"> </w:t>
            </w:r>
            <w:r>
              <w:rPr>
                <w:sz w:val="24"/>
              </w:rPr>
              <w:t>страны</w:t>
            </w:r>
            <w:r>
              <w:rPr>
                <w:spacing w:val="2"/>
                <w:sz w:val="24"/>
              </w:rPr>
              <w:t xml:space="preserve"> </w:t>
            </w:r>
            <w:r>
              <w:rPr>
                <w:sz w:val="24"/>
              </w:rPr>
              <w:t>и</w:t>
            </w:r>
            <w:r>
              <w:rPr>
                <w:spacing w:val="3"/>
                <w:sz w:val="24"/>
              </w:rPr>
              <w:t xml:space="preserve"> </w:t>
            </w:r>
            <w:r>
              <w:rPr>
                <w:sz w:val="24"/>
              </w:rPr>
              <w:t>народа</w:t>
            </w:r>
            <w:r>
              <w:rPr>
                <w:spacing w:val="3"/>
                <w:sz w:val="24"/>
              </w:rPr>
              <w:t xml:space="preserve"> </w:t>
            </w:r>
            <w:r>
              <w:rPr>
                <w:sz w:val="24"/>
              </w:rPr>
              <w:t>в</w:t>
            </w:r>
            <w:r>
              <w:rPr>
                <w:spacing w:val="2"/>
                <w:sz w:val="24"/>
              </w:rPr>
              <w:t xml:space="preserve"> </w:t>
            </w:r>
            <w:r>
              <w:rPr>
                <w:sz w:val="24"/>
              </w:rPr>
              <w:t>музыке</w:t>
            </w:r>
            <w:r>
              <w:rPr>
                <w:spacing w:val="3"/>
                <w:sz w:val="24"/>
              </w:rPr>
              <w:t xml:space="preserve"> </w:t>
            </w:r>
            <w:r>
              <w:rPr>
                <w:sz w:val="24"/>
              </w:rPr>
              <w:t>русских</w:t>
            </w:r>
            <w:r>
              <w:rPr>
                <w:spacing w:val="4"/>
                <w:sz w:val="24"/>
              </w:rPr>
              <w:t xml:space="preserve"> </w:t>
            </w:r>
            <w:r>
              <w:rPr>
                <w:spacing w:val="-2"/>
                <w:sz w:val="24"/>
              </w:rPr>
              <w:t>композиторов</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70"/>
              <w:ind w:left="115" w:right="0" w:hanging="0"/>
              <w:rPr>
                <w:sz w:val="24"/>
              </w:rPr>
            </w:pPr>
            <w:r>
              <w:rPr>
                <w:spacing w:val="-10"/>
                <w:sz w:val="24"/>
              </w:rPr>
              <w:t>3</w:t>
            </w:r>
          </w:p>
        </w:tc>
      </w:tr>
      <w:tr>
        <w:trPr>
          <w:trHeight w:val="335"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before="20" w:after="0"/>
              <w:ind w:left="115" w:right="0" w:hanging="0"/>
              <w:rPr>
                <w:sz w:val="24"/>
              </w:rPr>
            </w:pPr>
            <w:r>
              <w:rPr>
                <w:spacing w:val="-10"/>
                <w:sz w:val="24"/>
              </w:rPr>
              <w:t>7</w:t>
            </w:r>
          </w:p>
        </w:tc>
      </w:tr>
      <w:tr>
        <w:trPr>
          <w:trHeight w:val="347"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249" w:hanging="0"/>
              <w:jc w:val="right"/>
              <w:rPr>
                <w:sz w:val="24"/>
              </w:rPr>
            </w:pPr>
            <w:r>
              <w:rPr>
                <w:spacing w:val="-4"/>
                <w:sz w:val="24"/>
              </w:rPr>
              <w:t>3.1.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5" w:right="0" w:hanging="0"/>
              <w:rPr>
                <w:sz w:val="24"/>
              </w:rPr>
            </w:pPr>
            <w:r>
              <w:rPr>
                <w:sz w:val="24"/>
              </w:rPr>
              <w:t>Музыка</w:t>
            </w:r>
            <w:r>
              <w:rPr>
                <w:spacing w:val="4"/>
                <w:sz w:val="24"/>
              </w:rPr>
              <w:t xml:space="preserve"> </w:t>
            </w:r>
            <w:r>
              <w:rPr>
                <w:sz w:val="24"/>
              </w:rPr>
              <w:t>—</w:t>
            </w:r>
            <w:r>
              <w:rPr>
                <w:spacing w:val="1"/>
                <w:sz w:val="24"/>
              </w:rPr>
              <w:t xml:space="preserve"> </w:t>
            </w:r>
            <w:r>
              <w:rPr>
                <w:sz w:val="24"/>
              </w:rPr>
              <w:t>зеркало</w:t>
            </w:r>
            <w:r>
              <w:rPr>
                <w:spacing w:val="5"/>
                <w:sz w:val="24"/>
              </w:rPr>
              <w:t xml:space="preserve"> </w:t>
            </w:r>
            <w:r>
              <w:rPr>
                <w:spacing w:val="-2"/>
                <w:sz w:val="24"/>
              </w:rPr>
              <w:t>эпохи</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5</w:t>
            </w:r>
          </w:p>
        </w:tc>
      </w:tr>
      <w:tr>
        <w:trPr>
          <w:trHeight w:val="41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249" w:hanging="0"/>
              <w:jc w:val="right"/>
              <w:rPr>
                <w:sz w:val="24"/>
              </w:rPr>
            </w:pPr>
            <w:r>
              <w:rPr>
                <w:spacing w:val="-4"/>
                <w:sz w:val="24"/>
              </w:rPr>
              <w:t>3.2.</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5" w:right="0" w:hanging="0"/>
              <w:rPr>
                <w:sz w:val="24"/>
              </w:rPr>
            </w:pPr>
            <w:r>
              <w:rPr>
                <w:sz w:val="24"/>
              </w:rPr>
              <w:t>Музыкальный</w:t>
            </w:r>
            <w:r>
              <w:rPr>
                <w:spacing w:val="-4"/>
                <w:sz w:val="24"/>
              </w:rPr>
              <w:t xml:space="preserve"> образ</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7" w:right="0" w:hanging="0"/>
              <w:rPr>
                <w:sz w:val="24"/>
              </w:rPr>
            </w:pPr>
            <w:r>
              <w:rPr>
                <w:spacing w:val="-10"/>
                <w:sz w:val="24"/>
              </w:rPr>
              <w:t>5</w:t>
            </w:r>
          </w:p>
        </w:tc>
      </w:tr>
      <w:tr>
        <w:trPr>
          <w:trHeight w:val="417"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4" w:before="133" w:after="0"/>
              <w:ind w:left="115" w:right="0" w:hanging="0"/>
              <w:rPr>
                <w:sz w:val="24"/>
              </w:rPr>
            </w:pPr>
            <w:r>
              <w:rPr>
                <w:spacing w:val="-5"/>
                <w:sz w:val="24"/>
              </w:rPr>
              <w:t>10</w:t>
            </w:r>
          </w:p>
        </w:tc>
      </w:tr>
      <w:tr>
        <w:trPr>
          <w:trHeight w:val="477"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218" w:hanging="0"/>
              <w:jc w:val="right"/>
              <w:rPr>
                <w:sz w:val="24"/>
              </w:rPr>
            </w:pPr>
            <w:r>
              <w:rPr>
                <w:spacing w:val="-4"/>
                <w:sz w:val="24"/>
              </w:rPr>
              <w:t>4.1.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5" w:right="0" w:hanging="0"/>
              <w:rPr>
                <w:sz w:val="24"/>
              </w:rPr>
            </w:pPr>
            <w:r>
              <w:rPr>
                <w:sz w:val="24"/>
              </w:rPr>
              <w:t>Камерная</w:t>
            </w:r>
            <w:r>
              <w:rPr>
                <w:spacing w:val="4"/>
                <w:sz w:val="24"/>
              </w:rPr>
              <w:t xml:space="preserve"> </w:t>
            </w:r>
            <w:r>
              <w:rPr>
                <w:spacing w:val="-2"/>
                <w:sz w:val="24"/>
              </w:rPr>
              <w:t>музыка</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556"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218" w:hanging="0"/>
              <w:jc w:val="right"/>
              <w:rPr>
                <w:sz w:val="24"/>
              </w:rPr>
            </w:pPr>
            <w:r>
              <w:rPr>
                <w:spacing w:val="-4"/>
                <w:sz w:val="24"/>
              </w:rPr>
              <w:t>4.2.</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5" w:right="0" w:hanging="0"/>
              <w:rPr>
                <w:sz w:val="24"/>
              </w:rPr>
            </w:pPr>
            <w:r>
              <w:rPr>
                <w:sz w:val="24"/>
              </w:rPr>
              <w:t>Циклические</w:t>
            </w:r>
            <w:r>
              <w:rPr>
                <w:spacing w:val="3"/>
                <w:sz w:val="24"/>
              </w:rPr>
              <w:t xml:space="preserve"> </w:t>
            </w:r>
            <w:r>
              <w:rPr>
                <w:sz w:val="24"/>
              </w:rPr>
              <w:t>формы</w:t>
            </w:r>
            <w:r>
              <w:rPr>
                <w:spacing w:val="1"/>
                <w:sz w:val="24"/>
              </w:rPr>
              <w:t xml:space="preserve"> </w:t>
            </w:r>
            <w:r>
              <w:rPr>
                <w:sz w:val="24"/>
              </w:rPr>
              <w:t>и</w:t>
            </w:r>
            <w:r>
              <w:rPr>
                <w:spacing w:val="5"/>
                <w:sz w:val="24"/>
              </w:rPr>
              <w:t xml:space="preserve"> </w:t>
            </w:r>
            <w:r>
              <w:rPr>
                <w:spacing w:val="-4"/>
                <w:sz w:val="24"/>
              </w:rPr>
              <w:t>жанры</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5</w:t>
            </w:r>
          </w:p>
        </w:tc>
      </w:tr>
      <w:tr>
        <w:trPr>
          <w:trHeight w:val="340"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before="25" w:after="0"/>
              <w:ind w:left="115" w:right="0" w:hanging="0"/>
              <w:rPr>
                <w:sz w:val="24"/>
              </w:rPr>
            </w:pPr>
            <w:r>
              <w:rPr>
                <w:spacing w:val="-10"/>
                <w:sz w:val="24"/>
              </w:rPr>
              <w:t>9</w:t>
            </w:r>
          </w:p>
        </w:tc>
      </w:tr>
      <w:tr>
        <w:trPr>
          <w:trHeight w:val="498"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ind w:left="6" w:right="0" w:hanging="0"/>
              <w:rPr>
                <w:sz w:val="24"/>
              </w:rPr>
            </w:pPr>
            <w:r>
              <w:rPr>
                <w:sz w:val="24"/>
              </w:rPr>
              <w:t>ОБЩЕЕ</w:t>
            </w:r>
            <w:r>
              <w:rPr>
                <w:spacing w:val="3"/>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5"/>
                <w:sz w:val="24"/>
              </w:rPr>
              <w:t xml:space="preserve"> </w:t>
            </w:r>
            <w:r>
              <w:rPr>
                <w:spacing w:val="-2"/>
                <w:sz w:val="24"/>
              </w:rPr>
              <w:t>ПРОГРАММЕ</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5"/>
                <w:sz w:val="24"/>
              </w:rPr>
              <w:t>34</w:t>
            </w:r>
          </w:p>
        </w:tc>
      </w:tr>
    </w:tbl>
    <w:p>
      <w:pPr>
        <w:pStyle w:val="Style13"/>
        <w:ind w:left="0" w:right="0" w:hanging="0"/>
        <w:jc w:val="left"/>
        <w:rPr>
          <w:b/>
          <w:b/>
        </w:rPr>
      </w:pPr>
      <w:r>
        <w:rPr>
          <w:b/>
        </w:rPr>
      </w:r>
    </w:p>
    <w:p>
      <w:pPr>
        <w:pStyle w:val="Style13"/>
        <w:spacing w:before="13" w:after="0"/>
        <w:ind w:left="0" w:right="0" w:hanging="0"/>
        <w:jc w:val="left"/>
        <w:rPr>
          <w:b/>
          <w:b/>
        </w:rPr>
      </w:pPr>
      <w:r>
        <w:rPr>
          <w:b/>
        </w:rPr>
      </w:r>
    </w:p>
    <w:p>
      <w:pPr>
        <w:pStyle w:val="1"/>
        <w:ind w:left="932" w:right="0" w:hanging="0"/>
        <w:rPr>
          <w:sz w:val="9"/>
        </w:rPr>
      </w:pPr>
      <w:r>
        <w:rPr/>
        <w:t>ТЕМАТИЧЕСКОЕ</w:t>
      </w:r>
      <w:r>
        <w:rPr>
          <w:spacing w:val="-3"/>
        </w:rPr>
        <w:t xml:space="preserve"> </w:t>
      </w:r>
      <w:r>
        <w:rPr/>
        <w:t>ПЛАНИРОВАНИЕ</w:t>
      </w:r>
      <w:r>
        <w:rPr>
          <w:spacing w:val="-3"/>
        </w:rPr>
        <w:t xml:space="preserve"> </w:t>
      </w:r>
      <w:r>
        <w:rPr/>
        <w:t>7</w:t>
      </w:r>
      <w:r>
        <w:rPr>
          <w:spacing w:val="-2"/>
        </w:rPr>
        <w:t xml:space="preserve"> КЛАСС</w:t>
      </w:r>
    </w:p>
    <w:p>
      <w:pPr>
        <w:pStyle w:val="Style13"/>
        <w:spacing w:before="50" w:after="0"/>
        <w:ind w:left="0" w:right="0" w:hanging="0"/>
        <w:jc w:val="left"/>
        <w:rPr>
          <w:b/>
          <w:b/>
          <w:sz w:val="20"/>
        </w:rPr>
      </w:pPr>
      <w:r>
        <w:rPr>
          <w:b/>
          <w:sz w:val="20"/>
        </w:rPr>
      </w:r>
    </w:p>
    <w:tbl>
      <w:tblPr>
        <w:tblW w:w="10068" w:type="dxa"/>
        <w:jc w:val="left"/>
        <w:tblInd w:w="938" w:type="dxa"/>
        <w:tblLayout w:type="fixed"/>
        <w:tblCellMar>
          <w:top w:w="0" w:type="dxa"/>
          <w:left w:w="5" w:type="dxa"/>
          <w:bottom w:w="0" w:type="dxa"/>
          <w:right w:w="5" w:type="dxa"/>
        </w:tblCellMar>
        <w:tblLook w:val="01e0"/>
      </w:tblPr>
      <w:tblGrid>
        <w:gridCol w:w="701"/>
        <w:gridCol w:w="7664"/>
        <w:gridCol w:w="1703"/>
      </w:tblGrid>
      <w:tr>
        <w:trPr>
          <w:trHeight w:val="253" w:hRule="atLeast"/>
        </w:trPr>
        <w:tc>
          <w:tcPr>
            <w:tcW w:w="70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115" w:right="231" w:hanging="0"/>
              <w:rPr>
                <w:b/>
                <w:b/>
                <w:sz w:val="24"/>
              </w:rPr>
            </w:pPr>
            <w:r>
              <w:rPr>
                <w:b/>
                <w:spacing w:val="-10"/>
                <w:sz w:val="24"/>
              </w:rPr>
              <w:t xml:space="preserve">№ </w:t>
            </w:r>
            <w:r>
              <w:rPr>
                <w:b/>
                <w:spacing w:val="-4"/>
                <w:sz w:val="24"/>
              </w:rPr>
              <w:t>п/п</w:t>
            </w:r>
          </w:p>
        </w:tc>
        <w:tc>
          <w:tcPr>
            <w:tcW w:w="7664" w:type="dxa"/>
            <w:vMerge w:val="restart"/>
            <w:tcBorders>
              <w:top w:val="single" w:sz="4" w:space="0" w:color="000000"/>
              <w:left w:val="single" w:sz="4" w:space="0" w:color="000000"/>
              <w:bottom w:val="single" w:sz="4" w:space="0" w:color="000000"/>
            </w:tcBorders>
          </w:tcPr>
          <w:p>
            <w:pPr>
              <w:pStyle w:val="TableParagraph"/>
              <w:widowControl w:val="false"/>
              <w:spacing w:lineRule="exact" w:line="273"/>
              <w:ind w:left="115" w:right="0" w:hanging="0"/>
              <w:rPr>
                <w:b/>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1703" w:type="dxa"/>
            <w:tcBorders>
              <w:bottom w:val="single" w:sz="4" w:space="0" w:color="000000"/>
            </w:tcBorders>
          </w:tcPr>
          <w:p>
            <w:pPr>
              <w:pStyle w:val="TableParagraph"/>
              <w:widowControl w:val="false"/>
              <w:rPr>
                <w:sz w:val="18"/>
              </w:rPr>
            </w:pPr>
            <w:r>
              <w:rPr>
                <w:sz w:val="18"/>
              </w:rPr>
            </w:r>
          </w:p>
        </w:tc>
      </w:tr>
      <w:tr>
        <w:trPr>
          <w:trHeight w:val="566" w:hRule="atLeast"/>
        </w:trPr>
        <w:tc>
          <w:tcPr>
            <w:tcW w:w="70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7664" w:type="dxa"/>
            <w:vMerge w:val="continue"/>
            <w:tcBorders>
              <w:left w:val="single" w:sz="4" w:space="0" w:color="000000"/>
              <w:bottom w:val="single" w:sz="4" w:space="0" w:color="000000"/>
            </w:tcBorders>
          </w:tcPr>
          <w:p>
            <w:pPr>
              <w:pStyle w:val="Normal"/>
              <w:widowControl w:val="false"/>
              <w:rPr>
                <w:sz w:val="2"/>
                <w:szCs w:val="2"/>
              </w:rPr>
            </w:pPr>
            <w:r>
              <w:rPr>
                <w:sz w:val="2"/>
                <w:szCs w:val="2"/>
              </w:rPr>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73"/>
              <w:ind w:left="115" w:right="0" w:hanging="0"/>
              <w:rPr>
                <w:b/>
                <w:b/>
                <w:sz w:val="24"/>
              </w:rPr>
            </w:pPr>
            <w:r>
              <w:rPr>
                <w:b/>
                <w:spacing w:val="-2"/>
                <w:sz w:val="24"/>
              </w:rPr>
              <w:t>всего</w:t>
            </w:r>
          </w:p>
        </w:tc>
      </w:tr>
      <w:tr>
        <w:trPr>
          <w:trHeight w:val="34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1.1.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84" w:right="0" w:hanging="0"/>
              <w:rPr>
                <w:sz w:val="24"/>
              </w:rPr>
            </w:pPr>
            <w:r>
              <w:rPr>
                <w:sz w:val="24"/>
              </w:rPr>
              <w:t>Музыка</w:t>
            </w:r>
            <w:r>
              <w:rPr>
                <w:spacing w:val="3"/>
                <w:sz w:val="24"/>
              </w:rPr>
              <w:t xml:space="preserve"> </w:t>
            </w:r>
            <w:r>
              <w:rPr>
                <w:sz w:val="24"/>
              </w:rPr>
              <w:t>—</w:t>
            </w:r>
            <w:r>
              <w:rPr>
                <w:spacing w:val="4"/>
                <w:sz w:val="24"/>
              </w:rPr>
              <w:t xml:space="preserve"> </w:t>
            </w:r>
            <w:r>
              <w:rPr>
                <w:sz w:val="24"/>
              </w:rPr>
              <w:t>древнейший язык</w:t>
            </w:r>
            <w:r>
              <w:rPr>
                <w:spacing w:val="-3"/>
                <w:sz w:val="24"/>
              </w:rPr>
              <w:t xml:space="preserve"> </w:t>
            </w:r>
            <w:r>
              <w:rPr>
                <w:spacing w:val="-2"/>
                <w:sz w:val="24"/>
              </w:rPr>
              <w:t>человечества</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405"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1.2.</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84" w:right="0" w:hanging="0"/>
              <w:rPr>
                <w:sz w:val="24"/>
              </w:rPr>
            </w:pPr>
            <w:r>
              <w:rPr>
                <w:sz w:val="24"/>
              </w:rPr>
              <w:t>Музыкальный</w:t>
            </w:r>
            <w:r>
              <w:rPr>
                <w:spacing w:val="-1"/>
                <w:sz w:val="24"/>
              </w:rPr>
              <w:t xml:space="preserve"> </w:t>
            </w:r>
            <w:r>
              <w:rPr>
                <w:sz w:val="24"/>
              </w:rPr>
              <w:t xml:space="preserve">фольклор народов </w:t>
            </w:r>
            <w:r>
              <w:rPr>
                <w:spacing w:val="-2"/>
                <w:sz w:val="24"/>
              </w:rPr>
              <w:t>Европы</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335"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4" w:before="51" w:after="0"/>
              <w:ind w:left="115" w:right="0" w:hanging="0"/>
              <w:rPr>
                <w:sz w:val="24"/>
              </w:rPr>
            </w:pPr>
            <w:r>
              <w:rPr>
                <w:spacing w:val="-10"/>
                <w:sz w:val="24"/>
              </w:rPr>
              <w:t>8</w:t>
            </w:r>
          </w:p>
        </w:tc>
      </w:tr>
      <w:tr>
        <w:trPr>
          <w:trHeight w:val="50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2.1.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84" w:right="0" w:hanging="0"/>
              <w:rPr>
                <w:sz w:val="24"/>
              </w:rPr>
            </w:pPr>
            <w:r>
              <w:rPr>
                <w:sz w:val="24"/>
              </w:rPr>
              <w:t>Развитие</w:t>
            </w:r>
            <w:r>
              <w:rPr>
                <w:spacing w:val="2"/>
                <w:sz w:val="24"/>
              </w:rPr>
              <w:t xml:space="preserve"> </w:t>
            </w:r>
            <w:r>
              <w:rPr>
                <w:sz w:val="24"/>
              </w:rPr>
              <w:t>церковной</w:t>
            </w:r>
            <w:r>
              <w:rPr>
                <w:spacing w:val="1"/>
                <w:sz w:val="24"/>
              </w:rPr>
              <w:t xml:space="preserve"> </w:t>
            </w:r>
            <w:r>
              <w:rPr>
                <w:spacing w:val="-2"/>
                <w:sz w:val="24"/>
              </w:rPr>
              <w:t>музыки.</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537"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2.2.</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84" w:right="0" w:hanging="0"/>
              <w:rPr>
                <w:sz w:val="24"/>
              </w:rPr>
            </w:pPr>
            <w:r>
              <w:rPr>
                <w:sz w:val="24"/>
              </w:rPr>
              <w:t>Музыкальные</w:t>
            </w:r>
            <w:r>
              <w:rPr>
                <w:spacing w:val="-3"/>
                <w:sz w:val="24"/>
              </w:rPr>
              <w:t xml:space="preserve"> </w:t>
            </w:r>
            <w:r>
              <w:rPr>
                <w:sz w:val="24"/>
              </w:rPr>
              <w:t>жанры</w:t>
            </w:r>
            <w:r>
              <w:rPr>
                <w:spacing w:val="-1"/>
                <w:sz w:val="24"/>
              </w:rPr>
              <w:t xml:space="preserve"> </w:t>
            </w:r>
            <w:r>
              <w:rPr>
                <w:spacing w:val="-2"/>
                <w:sz w:val="24"/>
              </w:rPr>
              <w:t>богослужения.</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3</w:t>
            </w:r>
          </w:p>
        </w:tc>
      </w:tr>
      <w:tr>
        <w:trPr>
          <w:trHeight w:val="335"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before="20" w:after="0"/>
              <w:ind w:left="115" w:right="0" w:hanging="0"/>
              <w:rPr>
                <w:sz w:val="24"/>
              </w:rPr>
            </w:pPr>
            <w:r>
              <w:rPr>
                <w:spacing w:val="-10"/>
                <w:sz w:val="24"/>
              </w:rPr>
              <w:t>7</w:t>
            </w:r>
          </w:p>
        </w:tc>
      </w:tr>
      <w:tr>
        <w:trPr>
          <w:trHeight w:val="506"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3.1.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84" w:right="0" w:hanging="0"/>
              <w:rPr>
                <w:sz w:val="24"/>
              </w:rPr>
            </w:pPr>
            <w:r>
              <w:rPr>
                <w:sz w:val="24"/>
              </w:rPr>
              <w:t>Музыкальный</w:t>
            </w:r>
            <w:r>
              <w:rPr>
                <w:spacing w:val="-4"/>
                <w:sz w:val="24"/>
              </w:rPr>
              <w:t xml:space="preserve"> образ</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5</w:t>
            </w:r>
          </w:p>
        </w:tc>
      </w:tr>
      <w:tr>
        <w:trPr>
          <w:trHeight w:val="340"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before="25" w:after="0"/>
              <w:ind w:left="115" w:right="0" w:hanging="0"/>
              <w:rPr>
                <w:sz w:val="24"/>
              </w:rPr>
            </w:pPr>
            <w:r>
              <w:rPr>
                <w:spacing w:val="-10"/>
                <w:sz w:val="24"/>
              </w:rPr>
              <w:t>5</w:t>
            </w:r>
          </w:p>
        </w:tc>
      </w:tr>
      <w:tr>
        <w:trPr>
          <w:trHeight w:val="35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4.1.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84" w:right="0" w:hanging="0"/>
              <w:rPr>
                <w:sz w:val="24"/>
              </w:rPr>
            </w:pPr>
            <w:r>
              <w:rPr>
                <w:sz w:val="24"/>
              </w:rPr>
              <w:t xml:space="preserve">Симфоническая </w:t>
            </w:r>
            <w:r>
              <w:rPr>
                <w:spacing w:val="-2"/>
                <w:sz w:val="24"/>
              </w:rPr>
              <w:t>музыка</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345"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before="25" w:after="0"/>
              <w:ind w:left="115" w:right="0" w:hanging="0"/>
              <w:rPr>
                <w:sz w:val="24"/>
              </w:rPr>
            </w:pPr>
            <w:r>
              <w:rPr>
                <w:spacing w:val="-10"/>
                <w:sz w:val="24"/>
              </w:rPr>
              <w:t>4</w:t>
            </w:r>
          </w:p>
        </w:tc>
      </w:tr>
      <w:tr>
        <w:trPr>
          <w:trHeight w:val="47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5.1.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5" w:right="0" w:hanging="0"/>
              <w:rPr>
                <w:sz w:val="24"/>
              </w:rPr>
            </w:pPr>
            <w:r>
              <w:rPr>
                <w:sz w:val="24"/>
              </w:rPr>
              <w:t>Музыка</w:t>
            </w:r>
            <w:r>
              <w:rPr>
                <w:spacing w:val="1"/>
                <w:sz w:val="24"/>
              </w:rPr>
              <w:t xml:space="preserve"> </w:t>
            </w:r>
            <w:r>
              <w:rPr>
                <w:sz w:val="24"/>
              </w:rPr>
              <w:t>и</w:t>
            </w:r>
            <w:r>
              <w:rPr>
                <w:spacing w:val="1"/>
                <w:sz w:val="24"/>
              </w:rPr>
              <w:t xml:space="preserve"> </w:t>
            </w:r>
            <w:r>
              <w:rPr>
                <w:spacing w:val="-2"/>
                <w:sz w:val="24"/>
              </w:rPr>
              <w:t>театр</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5</w:t>
            </w:r>
          </w:p>
        </w:tc>
      </w:tr>
      <w:tr>
        <w:trPr>
          <w:trHeight w:val="55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5.2.</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5" w:right="0" w:hanging="0"/>
              <w:rPr>
                <w:sz w:val="24"/>
              </w:rPr>
            </w:pPr>
            <w:r>
              <w:rPr>
                <w:sz w:val="24"/>
              </w:rPr>
              <w:t>Музыка</w:t>
            </w:r>
            <w:r>
              <w:rPr>
                <w:spacing w:val="1"/>
                <w:sz w:val="24"/>
              </w:rPr>
              <w:t xml:space="preserve"> </w:t>
            </w:r>
            <w:r>
              <w:rPr>
                <w:sz w:val="24"/>
              </w:rPr>
              <w:t>кино и</w:t>
            </w:r>
            <w:r>
              <w:rPr>
                <w:spacing w:val="4"/>
                <w:sz w:val="24"/>
              </w:rPr>
              <w:t xml:space="preserve"> </w:t>
            </w:r>
            <w:r>
              <w:rPr>
                <w:spacing w:val="-2"/>
                <w:sz w:val="24"/>
              </w:rPr>
              <w:t>телевидения</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5</w:t>
            </w:r>
          </w:p>
        </w:tc>
      </w:tr>
      <w:tr>
        <w:trPr>
          <w:trHeight w:val="337"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4" w:before="54" w:after="0"/>
              <w:ind w:left="115" w:right="0" w:hanging="0"/>
              <w:rPr>
                <w:sz w:val="24"/>
              </w:rPr>
            </w:pPr>
            <w:r>
              <w:rPr>
                <w:spacing w:val="-5"/>
                <w:sz w:val="24"/>
              </w:rPr>
              <w:t>10</w:t>
            </w:r>
          </w:p>
        </w:tc>
      </w:tr>
      <w:tr>
        <w:trPr>
          <w:trHeight w:val="506"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7" w:after="0"/>
              <w:ind w:left="115" w:right="0" w:hanging="0"/>
              <w:rPr>
                <w:sz w:val="24"/>
              </w:rPr>
            </w:pPr>
            <w:r>
              <w:rPr>
                <w:sz w:val="24"/>
              </w:rPr>
              <w:t>ОБЩЕЕ</w:t>
            </w:r>
            <w:r>
              <w:rPr>
                <w:spacing w:val="3"/>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5"/>
                <w:sz w:val="24"/>
              </w:rPr>
              <w:t xml:space="preserve"> </w:t>
            </w:r>
            <w:r>
              <w:rPr>
                <w:spacing w:val="-2"/>
                <w:sz w:val="24"/>
              </w:rPr>
              <w:t>ПРОГРАММЕ</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70"/>
              <w:ind w:left="115" w:right="0" w:hanging="0"/>
              <w:rPr>
                <w:sz w:val="24"/>
              </w:rPr>
            </w:pPr>
            <w:r>
              <w:rPr>
                <w:spacing w:val="-5"/>
                <w:sz w:val="24"/>
              </w:rPr>
              <w:t>34</w:t>
            </w:r>
          </w:p>
        </w:tc>
      </w:tr>
    </w:tbl>
    <w:p>
      <w:pPr>
        <w:pStyle w:val="Normal"/>
        <w:spacing w:before="0" w:after="0"/>
        <w:ind w:left="1041" w:right="0" w:hanging="0"/>
        <w:jc w:val="left"/>
        <w:rPr>
          <w:sz w:val="22"/>
        </w:rPr>
      </w:pPr>
      <w:r>
        <mc:AlternateContent>
          <mc:Choice Requires="wpg">
            <w:drawing>
              <wp:anchor behindDoc="1" distT="0" distB="0" distL="0" distR="0" simplePos="0" locked="0" layoutInCell="0" allowOverlap="1" relativeHeight="30">
                <wp:simplePos x="0" y="0"/>
                <wp:positionH relativeFrom="page">
                  <wp:posOffset>716280</wp:posOffset>
                </wp:positionH>
                <wp:positionV relativeFrom="paragraph">
                  <wp:posOffset>165735</wp:posOffset>
                </wp:positionV>
                <wp:extent cx="6400800" cy="427355"/>
                <wp:effectExtent l="0" t="0" r="0" b="0"/>
                <wp:wrapTopAndBottom/>
                <wp:docPr id="24" name="Group 33"/>
                <a:graphic xmlns:a="http://schemas.openxmlformats.org/drawingml/2006/main">
                  <a:graphicData uri="http://schemas.microsoft.com/office/word/2010/wordprocessingGroup">
                    <wpg:wgp>
                      <wpg:cNvGrpSpPr/>
                      <wpg:grpSpPr>
                        <a:xfrm>
                          <a:off x="0" y="0"/>
                          <a:ext cx="6400080" cy="426600"/>
                        </a:xfrm>
                      </wpg:grpSpPr>
                      <wps:wsp>
                        <wps:cNvSpPr/>
                        <wps:spPr>
                          <a:xfrm>
                            <a:off x="0" y="0"/>
                            <a:ext cx="6400080" cy="426600"/>
                          </a:xfrm>
                          <a:custGeom>
                            <a:avLst/>
                            <a:gdLst/>
                            <a:ahLst/>
                            <a:rect l="l" t="t" r="r" b="b"/>
                            <a:pathLst>
                              <a:path w="6396355" h="422909">
                                <a:moveTo>
                                  <a:pt x="6083" y="6108"/>
                                </a:moveTo>
                                <a:lnTo>
                                  <a:pt x="0" y="6108"/>
                                </a:lnTo>
                                <a:lnTo>
                                  <a:pt x="0" y="56388"/>
                                </a:lnTo>
                                <a:lnTo>
                                  <a:pt x="0" y="62788"/>
                                </a:lnTo>
                                <a:lnTo>
                                  <a:pt x="0" y="422452"/>
                                </a:lnTo>
                                <a:lnTo>
                                  <a:pt x="6083" y="422452"/>
                                </a:lnTo>
                                <a:lnTo>
                                  <a:pt x="6083" y="62788"/>
                                </a:lnTo>
                                <a:lnTo>
                                  <a:pt x="6083" y="56388"/>
                                </a:lnTo>
                                <a:lnTo>
                                  <a:pt x="6083" y="6108"/>
                                </a:lnTo>
                                <a:close/>
                                <a:moveTo>
                                  <a:pt x="6083" y="0"/>
                                </a:moveTo>
                                <a:lnTo>
                                  <a:pt x="0" y="0"/>
                                </a:lnTo>
                                <a:lnTo>
                                  <a:pt x="0" y="6096"/>
                                </a:lnTo>
                                <a:lnTo>
                                  <a:pt x="6083" y="6096"/>
                                </a:lnTo>
                                <a:lnTo>
                                  <a:pt x="6083" y="0"/>
                                </a:lnTo>
                                <a:close/>
                                <a:moveTo>
                                  <a:pt x="455980" y="6108"/>
                                </a:moveTo>
                                <a:lnTo>
                                  <a:pt x="449884" y="6108"/>
                                </a:lnTo>
                                <a:lnTo>
                                  <a:pt x="449884" y="56388"/>
                                </a:lnTo>
                                <a:lnTo>
                                  <a:pt x="449884" y="62788"/>
                                </a:lnTo>
                                <a:lnTo>
                                  <a:pt x="449884" y="422452"/>
                                </a:lnTo>
                                <a:lnTo>
                                  <a:pt x="455980" y="422452"/>
                                </a:lnTo>
                                <a:lnTo>
                                  <a:pt x="455980" y="62788"/>
                                </a:lnTo>
                                <a:lnTo>
                                  <a:pt x="455980" y="56388"/>
                                </a:lnTo>
                                <a:lnTo>
                                  <a:pt x="455980" y="6108"/>
                                </a:lnTo>
                                <a:close/>
                                <a:moveTo>
                                  <a:pt x="5312321" y="0"/>
                                </a:moveTo>
                                <a:lnTo>
                                  <a:pt x="455980" y="0"/>
                                </a:lnTo>
                                <a:lnTo>
                                  <a:pt x="449884" y="0"/>
                                </a:lnTo>
                                <a:lnTo>
                                  <a:pt x="6096" y="0"/>
                                </a:lnTo>
                                <a:lnTo>
                                  <a:pt x="6096" y="6096"/>
                                </a:lnTo>
                                <a:lnTo>
                                  <a:pt x="449884" y="6096"/>
                                </a:lnTo>
                                <a:lnTo>
                                  <a:pt x="455980" y="6096"/>
                                </a:lnTo>
                                <a:lnTo>
                                  <a:pt x="5312321" y="6096"/>
                                </a:lnTo>
                                <a:lnTo>
                                  <a:pt x="5312321" y="0"/>
                                </a:lnTo>
                                <a:close/>
                                <a:moveTo>
                                  <a:pt x="5318493" y="56388"/>
                                </a:moveTo>
                                <a:lnTo>
                                  <a:pt x="5312410" y="56388"/>
                                </a:lnTo>
                                <a:lnTo>
                                  <a:pt x="5312410" y="62788"/>
                                </a:lnTo>
                                <a:lnTo>
                                  <a:pt x="5312410" y="422452"/>
                                </a:lnTo>
                                <a:lnTo>
                                  <a:pt x="5318493" y="422452"/>
                                </a:lnTo>
                                <a:lnTo>
                                  <a:pt x="5318493" y="62788"/>
                                </a:lnTo>
                                <a:lnTo>
                                  <a:pt x="5318493" y="56388"/>
                                </a:lnTo>
                                <a:close/>
                                <a:moveTo>
                                  <a:pt x="5327637" y="56388"/>
                                </a:moveTo>
                                <a:lnTo>
                                  <a:pt x="5321554" y="56388"/>
                                </a:lnTo>
                                <a:lnTo>
                                  <a:pt x="5318506" y="56388"/>
                                </a:lnTo>
                                <a:lnTo>
                                  <a:pt x="5318506" y="62788"/>
                                </a:lnTo>
                                <a:lnTo>
                                  <a:pt x="5321554" y="62788"/>
                                </a:lnTo>
                                <a:lnTo>
                                  <a:pt x="5327637" y="62788"/>
                                </a:lnTo>
                                <a:lnTo>
                                  <a:pt x="5327637" y="56388"/>
                                </a:lnTo>
                                <a:close/>
                                <a:moveTo>
                                  <a:pt x="6396279" y="56388"/>
                                </a:moveTo>
                                <a:lnTo>
                                  <a:pt x="5327650" y="56388"/>
                                </a:lnTo>
                                <a:lnTo>
                                  <a:pt x="5327650" y="62788"/>
                                </a:lnTo>
                                <a:lnTo>
                                  <a:pt x="6396279" y="62788"/>
                                </a:lnTo>
                                <a:lnTo>
                                  <a:pt x="6396279" y="56388"/>
                                </a:lnTo>
                                <a:close/>
                              </a:path>
                            </a:pathLst>
                          </a:custGeom>
                          <a:solidFill>
                            <a:srgbClr val="000000"/>
                          </a:solidFill>
                          <a:ln w="0">
                            <a:noFill/>
                          </a:ln>
                        </wps:spPr>
                        <wps:style>
                          <a:lnRef idx="0"/>
                          <a:fillRef idx="0"/>
                          <a:effectRef idx="0"/>
                          <a:fontRef idx="minor"/>
                        </wps:style>
                        <wps:bodyPr/>
                      </wps:wsp>
                      <wps:wsp>
                        <wps:cNvSpPr/>
                        <wps:spPr>
                          <a:xfrm>
                            <a:off x="76680" y="10800"/>
                            <a:ext cx="226800" cy="348120"/>
                          </a:xfrm>
                          <a:prstGeom prst="rect">
                            <a:avLst/>
                          </a:prstGeom>
                          <a:noFill/>
                          <a:ln w="0">
                            <a:noFill/>
                          </a:ln>
                        </wps:spPr>
                        <wps:style>
                          <a:lnRef idx="0"/>
                          <a:fillRef idx="0"/>
                          <a:effectRef idx="0"/>
                          <a:fontRef idx="minor"/>
                        </wps:style>
                        <wps:txbx>
                          <w:txbxContent>
                            <w:p>
                              <w:pPr>
                                <w:overflowPunct w:val="false"/>
                                <w:spacing w:before="0" w:after="0" w:lineRule="auto" w:line="240"/>
                                <w:ind w:hanging="0"/>
                                <w:jc w:val="left"/>
                                <w:rPr/>
                              </w:pPr>
                              <w:r>
                                <w:rPr>
                                  <w:smallCaps w:val="false"/>
                                  <w:caps w:val="false"/>
                                  <w:iCs w:val="false"/>
                                  <w:bCs/>
                                  <w:szCs w:val="24"/>
                                  <w:spacing w:val="0"/>
                                  <w:vertAlign w:val="baseline"/>
                                  <w:position w:val="0"/>
                                  <w:sz w:val="24"/>
                                  <w:i w:val="false"/>
                                  <w:dstrike w:val="false"/>
                                  <w:strike w:val="false"/>
                                  <w:u w:val="none"/>
                                  <w:b/>
                                  <w:sz w:val="24"/>
                                  <w:rFonts w:cs="" w:cstheme="minorBidi" w:eastAsia="Calibri" w:ascii="Calibri" w:hAnsi="Calibri"/>
                                  <w:color w:val="000000"/>
                                  <w:lang w:val="en-US"/>
                                </w:rPr>
                                <w:t>№ п/п</w:t>
                              </w:r>
                            </w:p>
                          </w:txbxContent>
                        </wps:txbx>
                        <wps:bodyPr lIns="0" rIns="0" tIns="0" bIns="0">
                          <a:noAutofit/>
                        </wps:bodyPr>
                      </wps:wsp>
                      <wps:wsp>
                        <wps:cNvSpPr/>
                        <wps:spPr>
                          <a:xfrm>
                            <a:off x="526320" y="10800"/>
                            <a:ext cx="2936160" cy="168120"/>
                          </a:xfrm>
                          <a:prstGeom prst="rect">
                            <a:avLst/>
                          </a:prstGeom>
                          <a:noFill/>
                          <a:ln w="0">
                            <a:noFill/>
                          </a:ln>
                        </wps:spPr>
                        <wps:style>
                          <a:lnRef idx="0"/>
                          <a:fillRef idx="0"/>
                          <a:effectRef idx="0"/>
                          <a:fontRef idx="minor"/>
                        </wps:style>
                        <wps:txbx>
                          <w:txbxContent>
                            <w:p>
                              <w:pPr>
                                <w:overflowPunct w:val="false"/>
                                <w:spacing w:before="0" w:after="0" w:lineRule="atLeast" w:line="266"/>
                                <w:ind w:hanging="0"/>
                                <w:jc w:val="left"/>
                                <w:rPr/>
                              </w:pPr>
                              <w:r>
                                <w:rPr>
                                  <w:smallCaps w:val="false"/>
                                  <w:caps w:val="false"/>
                                  <w:iCs w:val="false"/>
                                  <w:bCs/>
                                  <w:szCs w:val="24"/>
                                  <w:spacing w:val="0"/>
                                  <w:vertAlign w:val="baseline"/>
                                  <w:position w:val="0"/>
                                  <w:sz w:val="24"/>
                                  <w:i w:val="false"/>
                                  <w:dstrike w:val="false"/>
                                  <w:strike w:val="false"/>
                                  <w:u w:val="none"/>
                                  <w:b/>
                                  <w:sz w:val="24"/>
                                  <w:rFonts w:cs="" w:cstheme="minorBidi" w:eastAsia="Calibri" w:ascii="Calibri" w:hAnsi="Calibri"/>
                                  <w:color w:val="000000"/>
                                  <w:lang w:val="en-US"/>
                                </w:rPr>
                                <w:t>Наименование разделов и тем программы</w:t>
                              </w:r>
                            </w:p>
                          </w:txbxContent>
                        </wps:txbx>
                        <wps:bodyPr lIns="0" rIns="0" tIns="0" bIns="0">
                          <a:noAutofit/>
                        </wps:bodyPr>
                      </wps:wsp>
                      <wps:wsp>
                        <wps:cNvSpPr/>
                        <wps:spPr>
                          <a:xfrm>
                            <a:off x="5396760" y="67320"/>
                            <a:ext cx="369720" cy="168840"/>
                          </a:xfrm>
                          <a:prstGeom prst="rect">
                            <a:avLst/>
                          </a:prstGeom>
                          <a:noFill/>
                          <a:ln w="0">
                            <a:noFill/>
                          </a:ln>
                        </wps:spPr>
                        <wps:style>
                          <a:lnRef idx="0"/>
                          <a:fillRef idx="0"/>
                          <a:effectRef idx="0"/>
                          <a:fontRef idx="minor"/>
                        </wps:style>
                        <wps:txbx>
                          <w:txbxContent>
                            <w:p>
                              <w:pPr>
                                <w:overflowPunct w:val="false"/>
                                <w:spacing w:before="0" w:after="0" w:lineRule="atLeast" w:line="266"/>
                                <w:ind w:hanging="0"/>
                                <w:jc w:val="left"/>
                                <w:rPr/>
                              </w:pPr>
                              <w:r>
                                <w:rPr>
                                  <w:smallCaps w:val="false"/>
                                  <w:caps w:val="false"/>
                                  <w:iCs w:val="false"/>
                                  <w:bCs/>
                                  <w:szCs w:val="24"/>
                                  <w:spacing w:val="0"/>
                                  <w:vertAlign w:val="baseline"/>
                                  <w:position w:val="0"/>
                                  <w:sz w:val="24"/>
                                  <w:i w:val="false"/>
                                  <w:dstrike w:val="false"/>
                                  <w:strike w:val="false"/>
                                  <w:u w:val="none"/>
                                  <w:b/>
                                  <w:sz w:val="24"/>
                                  <w:rFonts w:cs="" w:cstheme="minorBidi" w:eastAsia="Calibri" w:ascii="Calibri" w:hAnsi="Calibri"/>
                                  <w:color w:val="000000"/>
                                  <w:lang w:val="en-US"/>
                                </w:rPr>
                                <w:t>всего</w:t>
                              </w:r>
                            </w:p>
                          </w:txbxContent>
                        </wps:txbx>
                        <wps:bodyPr lIns="0" rIns="0" tIns="0" bIns="0">
                          <a:noAutofit/>
                        </wps:bodyPr>
                      </wps:wsp>
                    </wpg:wgp>
                  </a:graphicData>
                </a:graphic>
              </wp:anchor>
            </w:drawing>
          </mc:Choice>
          <mc:Fallback>
            <w:pict>
              <v:group id="shape_0" alt="Group 33" style="position:absolute;margin-left:56.4pt;margin-top:13.05pt;width:503.95pt;height:33.6pt" coordorigin="1128,261" coordsize="10079,672">
                <v:rect id="shape_0" stroked="f" style="position:absolute;left:1249;top:278;width:356;height:547;mso-wrap-style:square;v-text-anchor:top;mso-position-horizontal-relative:page">
                  <v:textbox>
                    <w:txbxContent>
                      <w:p>
                        <w:pPr>
                          <w:overflowPunct w:val="false"/>
                          <w:spacing w:before="0" w:after="0" w:lineRule="auto" w:line="240"/>
                          <w:ind w:hanging="0"/>
                          <w:jc w:val="left"/>
                          <w:rPr/>
                        </w:pPr>
                        <w:r>
                          <w:rPr>
                            <w:smallCaps w:val="false"/>
                            <w:caps w:val="false"/>
                            <w:iCs w:val="false"/>
                            <w:bCs/>
                            <w:szCs w:val="24"/>
                            <w:spacing w:val="0"/>
                            <w:vertAlign w:val="baseline"/>
                            <w:position w:val="0"/>
                            <w:sz w:val="24"/>
                            <w:i w:val="false"/>
                            <w:dstrike w:val="false"/>
                            <w:strike w:val="false"/>
                            <w:u w:val="none"/>
                            <w:b/>
                            <w:sz w:val="24"/>
                            <w:rFonts w:cs="" w:cstheme="minorBidi" w:eastAsia="Calibri" w:ascii="Calibri" w:hAnsi="Calibri"/>
                            <w:color w:val="000000"/>
                            <w:lang w:val="en-US"/>
                          </w:rPr>
                          <w:t>№ п/п</w:t>
                        </w:r>
                      </w:p>
                    </w:txbxContent>
                  </v:textbox>
                  <v:fill o:detectmouseclick="t" on="false"/>
                  <v:stroke color="#3465a4" joinstyle="round" endcap="flat"/>
                  <w10:wrap type="topAndBottom"/>
                </v:rect>
                <v:rect id="shape_0" stroked="f" style="position:absolute;left:1957;top:278;width:4623;height:264;mso-wrap-style:square;v-text-anchor:top;mso-position-horizontal-relative:page">
                  <v:textbox>
                    <w:txbxContent>
                      <w:p>
                        <w:pPr>
                          <w:overflowPunct w:val="false"/>
                          <w:spacing w:before="0" w:after="0" w:lineRule="atLeast" w:line="266"/>
                          <w:ind w:hanging="0"/>
                          <w:jc w:val="left"/>
                          <w:rPr/>
                        </w:pPr>
                        <w:r>
                          <w:rPr>
                            <w:smallCaps w:val="false"/>
                            <w:caps w:val="false"/>
                            <w:iCs w:val="false"/>
                            <w:bCs/>
                            <w:szCs w:val="24"/>
                            <w:spacing w:val="0"/>
                            <w:vertAlign w:val="baseline"/>
                            <w:position w:val="0"/>
                            <w:sz w:val="24"/>
                            <w:i w:val="false"/>
                            <w:dstrike w:val="false"/>
                            <w:strike w:val="false"/>
                            <w:u w:val="none"/>
                            <w:b/>
                            <w:sz w:val="24"/>
                            <w:rFonts w:cs="" w:cstheme="minorBidi" w:eastAsia="Calibri" w:ascii="Calibri" w:hAnsi="Calibri"/>
                            <w:color w:val="000000"/>
                            <w:lang w:val="en-US"/>
                          </w:rPr>
                          <w:t>Наименование разделов и тем программы</w:t>
                        </w:r>
                      </w:p>
                    </w:txbxContent>
                  </v:textbox>
                  <v:fill o:detectmouseclick="t" on="false"/>
                  <v:stroke color="#3465a4" joinstyle="round" endcap="flat"/>
                </v:rect>
                <v:rect id="shape_0" stroked="f" style="position:absolute;left:9627;top:367;width:581;height:265;mso-wrap-style:square;v-text-anchor:top;mso-position-horizontal-relative:page">
                  <v:textbox>
                    <w:txbxContent>
                      <w:p>
                        <w:pPr>
                          <w:overflowPunct w:val="false"/>
                          <w:spacing w:before="0" w:after="0" w:lineRule="atLeast" w:line="266"/>
                          <w:ind w:hanging="0"/>
                          <w:jc w:val="left"/>
                          <w:rPr/>
                        </w:pPr>
                        <w:r>
                          <w:rPr>
                            <w:smallCaps w:val="false"/>
                            <w:caps w:val="false"/>
                            <w:iCs w:val="false"/>
                            <w:bCs/>
                            <w:szCs w:val="24"/>
                            <w:spacing w:val="0"/>
                            <w:vertAlign w:val="baseline"/>
                            <w:position w:val="0"/>
                            <w:sz w:val="24"/>
                            <w:i w:val="false"/>
                            <w:dstrike w:val="false"/>
                            <w:strike w:val="false"/>
                            <w:u w:val="none"/>
                            <w:b/>
                            <w:sz w:val="24"/>
                            <w:rFonts w:cs="" w:cstheme="minorBidi" w:eastAsia="Calibri" w:ascii="Calibri" w:hAnsi="Calibri"/>
                            <w:color w:val="000000"/>
                            <w:lang w:val="en-US"/>
                          </w:rPr>
                          <w:t>всего</w:t>
                        </w:r>
                      </w:p>
                    </w:txbxContent>
                  </v:textbox>
                  <v:fill o:detectmouseclick="t" on="false"/>
                  <v:stroke color="#3465a4" joinstyle="round" endcap="flat"/>
                </v:rect>
              </v:group>
            </w:pict>
          </mc:Fallback>
        </mc:AlternateContent>
      </w:r>
      <w:r>
        <w:rPr>
          <w:sz w:val="22"/>
        </w:rPr>
        <w:t>ТЕМАТИЧЕСКОЕ</w:t>
      </w:r>
      <w:r>
        <w:rPr>
          <w:spacing w:val="-11"/>
          <w:sz w:val="22"/>
        </w:rPr>
        <w:t xml:space="preserve"> </w:t>
      </w:r>
      <w:r>
        <w:rPr>
          <w:sz w:val="22"/>
        </w:rPr>
        <w:t>ПЛАНИРОВАНИЕ</w:t>
      </w:r>
      <w:r>
        <w:rPr>
          <w:spacing w:val="-10"/>
          <w:sz w:val="22"/>
        </w:rPr>
        <w:t xml:space="preserve"> </w:t>
      </w:r>
      <w:r>
        <w:rPr>
          <w:sz w:val="22"/>
        </w:rPr>
        <w:t>8</w:t>
      </w:r>
      <w:r>
        <w:rPr>
          <w:spacing w:val="-10"/>
          <w:sz w:val="22"/>
        </w:rPr>
        <w:t xml:space="preserve"> </w:t>
      </w:r>
      <w:r>
        <w:rPr>
          <w:spacing w:val="-2"/>
          <w:sz w:val="22"/>
        </w:rPr>
        <w:t>класс</w:t>
      </w:r>
    </w:p>
    <w:p>
      <w:pPr>
        <w:sectPr>
          <w:type w:val="nextPage"/>
          <w:pgSz w:w="11920" w:h="16850"/>
          <w:pgMar w:left="200" w:right="0" w:header="0" w:top="840" w:footer="0" w:bottom="280" w:gutter="0"/>
          <w:pgNumType w:fmt="decimal"/>
          <w:formProt w:val="false"/>
          <w:textDirection w:val="lrTb"/>
          <w:docGrid w:type="default" w:linePitch="100" w:charSpace="4096"/>
        </w:sectPr>
        <w:pStyle w:val="Normal"/>
        <w:spacing w:before="0" w:after="0"/>
        <w:jc w:val="left"/>
        <w:rPr>
          <w:sz w:val="22"/>
        </w:rPr>
      </w:pPr>
      <w:r>
        <w:rPr>
          <w:sz w:val="22"/>
        </w:rPr>
      </w:r>
    </w:p>
    <w:tbl>
      <w:tblPr>
        <w:tblW w:w="10068" w:type="dxa"/>
        <w:jc w:val="left"/>
        <w:tblInd w:w="938" w:type="dxa"/>
        <w:tblLayout w:type="fixed"/>
        <w:tblCellMar>
          <w:top w:w="0" w:type="dxa"/>
          <w:left w:w="5" w:type="dxa"/>
          <w:bottom w:w="0" w:type="dxa"/>
          <w:right w:w="5" w:type="dxa"/>
        </w:tblCellMar>
        <w:tblLook w:val="01e0"/>
      </w:tblPr>
      <w:tblGrid>
        <w:gridCol w:w="701"/>
        <w:gridCol w:w="7664"/>
        <w:gridCol w:w="1703"/>
      </w:tblGrid>
      <w:tr>
        <w:trPr>
          <w:trHeight w:val="530"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105" w:hanging="0"/>
              <w:jc w:val="center"/>
              <w:rPr>
                <w:sz w:val="24"/>
              </w:rPr>
            </w:pPr>
            <w:r>
              <w:rPr>
                <w:spacing w:val="-4"/>
                <w:sz w:val="24"/>
              </w:rPr>
              <w:t>1.1.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84" w:right="0" w:hanging="0"/>
              <w:rPr>
                <w:sz w:val="24"/>
              </w:rPr>
            </w:pPr>
            <w:r>
              <w:rPr>
                <w:sz w:val="24"/>
              </w:rPr>
              <w:t>Семейный</w:t>
            </w:r>
            <w:r>
              <w:rPr>
                <w:spacing w:val="-5"/>
                <w:sz w:val="24"/>
              </w:rPr>
              <w:t xml:space="preserve"> </w:t>
            </w:r>
            <w:r>
              <w:rPr>
                <w:spacing w:val="-2"/>
                <w:sz w:val="24"/>
              </w:rPr>
              <w:t>фольклор</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554"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1.2.</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5" w:right="0" w:hanging="0"/>
              <w:rPr>
                <w:sz w:val="24"/>
              </w:rPr>
            </w:pPr>
            <w:r>
              <w:rPr>
                <w:sz w:val="24"/>
              </w:rPr>
              <w:t>Наш</w:t>
            </w:r>
            <w:r>
              <w:rPr>
                <w:spacing w:val="1"/>
                <w:sz w:val="24"/>
              </w:rPr>
              <w:t xml:space="preserve"> </w:t>
            </w:r>
            <w:r>
              <w:rPr>
                <w:sz w:val="24"/>
              </w:rPr>
              <w:t>край</w:t>
            </w:r>
            <w:r>
              <w:rPr>
                <w:spacing w:val="7"/>
                <w:sz w:val="24"/>
              </w:rPr>
              <w:t xml:space="preserve"> </w:t>
            </w:r>
            <w:r>
              <w:rPr>
                <w:spacing w:val="-2"/>
                <w:sz w:val="24"/>
              </w:rPr>
              <w:t>сегодня</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335"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4" w:before="51" w:after="0"/>
              <w:ind w:left="115" w:right="0" w:hanging="0"/>
              <w:rPr>
                <w:sz w:val="24"/>
              </w:rPr>
            </w:pPr>
            <w:r>
              <w:rPr>
                <w:spacing w:val="-10"/>
                <w:sz w:val="24"/>
              </w:rPr>
              <w:t>8</w:t>
            </w:r>
          </w:p>
        </w:tc>
      </w:tr>
      <w:tr>
        <w:trPr>
          <w:trHeight w:val="494"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2.1.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84" w:right="0" w:hanging="0"/>
              <w:rPr>
                <w:sz w:val="24"/>
              </w:rPr>
            </w:pPr>
            <w:r>
              <w:rPr>
                <w:sz w:val="24"/>
              </w:rPr>
              <w:t>Театральные</w:t>
            </w:r>
            <w:r>
              <w:rPr>
                <w:spacing w:val="1"/>
                <w:sz w:val="24"/>
              </w:rPr>
              <w:t xml:space="preserve"> </w:t>
            </w:r>
            <w:r>
              <w:rPr>
                <w:spacing w:val="-4"/>
                <w:sz w:val="24"/>
              </w:rPr>
              <w:t>жанры</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335"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before="23" w:after="0"/>
              <w:ind w:left="115" w:right="0" w:hanging="0"/>
              <w:rPr>
                <w:sz w:val="24"/>
              </w:rPr>
            </w:pPr>
            <w:r>
              <w:rPr>
                <w:spacing w:val="-10"/>
                <w:sz w:val="24"/>
              </w:rPr>
              <w:t>4</w:t>
            </w:r>
          </w:p>
        </w:tc>
      </w:tr>
      <w:tr>
        <w:trPr>
          <w:trHeight w:val="493"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3" w:right="105" w:hanging="0"/>
              <w:jc w:val="center"/>
              <w:rPr>
                <w:sz w:val="24"/>
              </w:rPr>
            </w:pPr>
            <w:r>
              <w:rPr>
                <w:spacing w:val="-4"/>
                <w:sz w:val="24"/>
              </w:rPr>
              <w:t>3.1.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5" w:right="0" w:hanging="0"/>
              <w:rPr>
                <w:sz w:val="24"/>
              </w:rPr>
            </w:pPr>
            <w:r>
              <w:rPr>
                <w:sz w:val="24"/>
              </w:rPr>
              <w:t>Русский</w:t>
            </w:r>
            <w:r>
              <w:rPr>
                <w:spacing w:val="3"/>
                <w:sz w:val="24"/>
              </w:rPr>
              <w:t xml:space="preserve"> </w:t>
            </w:r>
            <w:r>
              <w:rPr>
                <w:spacing w:val="-2"/>
                <w:sz w:val="24"/>
              </w:rPr>
              <w:t>балет</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70"/>
              <w:ind w:left="115" w:right="0" w:hanging="0"/>
              <w:rPr>
                <w:sz w:val="24"/>
              </w:rPr>
            </w:pPr>
            <w:r>
              <w:rPr>
                <w:spacing w:val="-10"/>
                <w:sz w:val="24"/>
              </w:rPr>
              <w:t>3</w:t>
            </w:r>
          </w:p>
        </w:tc>
      </w:tr>
      <w:tr>
        <w:trPr>
          <w:trHeight w:val="340"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before="23" w:after="0"/>
              <w:ind w:left="115" w:right="0" w:hanging="0"/>
              <w:rPr>
                <w:sz w:val="24"/>
              </w:rPr>
            </w:pPr>
            <w:r>
              <w:rPr>
                <w:spacing w:val="-10"/>
                <w:sz w:val="24"/>
              </w:rPr>
              <w:t>3</w:t>
            </w:r>
          </w:p>
        </w:tc>
      </w:tr>
      <w:tr>
        <w:trPr>
          <w:trHeight w:val="359"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4.1.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84" w:right="0" w:hanging="0"/>
              <w:rPr>
                <w:sz w:val="24"/>
              </w:rPr>
            </w:pPr>
            <w:r>
              <w:rPr>
                <w:sz w:val="24"/>
              </w:rPr>
              <w:t xml:space="preserve">Музыкальный </w:t>
            </w:r>
            <w:r>
              <w:rPr>
                <w:spacing w:val="-2"/>
                <w:sz w:val="24"/>
              </w:rPr>
              <w:t>стиль</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6</w:t>
            </w:r>
          </w:p>
        </w:tc>
      </w:tr>
      <w:tr>
        <w:trPr>
          <w:trHeight w:val="340"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4" w:before="56" w:after="0"/>
              <w:ind w:left="115" w:right="0" w:hanging="0"/>
              <w:rPr>
                <w:sz w:val="24"/>
              </w:rPr>
            </w:pPr>
            <w:r>
              <w:rPr>
                <w:spacing w:val="-10"/>
                <w:sz w:val="24"/>
              </w:rPr>
              <w:t>6</w:t>
            </w:r>
          </w:p>
        </w:tc>
      </w:tr>
      <w:tr>
        <w:trPr>
          <w:trHeight w:val="372"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 w:right="105" w:hanging="0"/>
              <w:jc w:val="center"/>
              <w:rPr>
                <w:sz w:val="24"/>
              </w:rPr>
            </w:pPr>
            <w:r>
              <w:rPr>
                <w:spacing w:val="-4"/>
                <w:sz w:val="24"/>
              </w:rPr>
              <w:t>5.1.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5" w:right="0" w:hanging="0"/>
              <w:rPr>
                <w:sz w:val="24"/>
              </w:rPr>
            </w:pPr>
            <w:r>
              <w:rPr>
                <w:sz w:val="24"/>
              </w:rPr>
              <w:t>Русская</w:t>
            </w:r>
            <w:r>
              <w:rPr>
                <w:spacing w:val="3"/>
                <w:sz w:val="24"/>
              </w:rPr>
              <w:t xml:space="preserve"> </w:t>
            </w:r>
            <w:r>
              <w:rPr>
                <w:sz w:val="24"/>
              </w:rPr>
              <w:t>музыка</w:t>
            </w:r>
            <w:r>
              <w:rPr>
                <w:spacing w:val="5"/>
                <w:sz w:val="24"/>
              </w:rPr>
              <w:t xml:space="preserve"> </w:t>
            </w:r>
            <w:r>
              <w:rPr>
                <w:sz w:val="24"/>
              </w:rPr>
              <w:t>—</w:t>
            </w:r>
            <w:r>
              <w:rPr>
                <w:spacing w:val="4"/>
                <w:sz w:val="24"/>
              </w:rPr>
              <w:t xml:space="preserve"> </w:t>
            </w:r>
            <w:r>
              <w:rPr>
                <w:sz w:val="24"/>
              </w:rPr>
              <w:t>взгляд</w:t>
            </w:r>
            <w:r>
              <w:rPr>
                <w:spacing w:val="4"/>
                <w:sz w:val="24"/>
              </w:rPr>
              <w:t xml:space="preserve"> </w:t>
            </w:r>
            <w:r>
              <w:rPr>
                <w:sz w:val="24"/>
              </w:rPr>
              <w:t>в</w:t>
            </w:r>
            <w:r>
              <w:rPr>
                <w:spacing w:val="1"/>
                <w:sz w:val="24"/>
              </w:rPr>
              <w:t xml:space="preserve"> </w:t>
            </w:r>
            <w:r>
              <w:rPr>
                <w:spacing w:val="-2"/>
                <w:sz w:val="24"/>
              </w:rPr>
              <w:t>будущее</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10"/>
                <w:sz w:val="24"/>
              </w:rPr>
              <w:t>4</w:t>
            </w:r>
          </w:p>
        </w:tc>
      </w:tr>
      <w:tr>
        <w:trPr>
          <w:trHeight w:val="338"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before="23" w:after="0"/>
              <w:ind w:left="115" w:right="0" w:hanging="0"/>
              <w:rPr>
                <w:sz w:val="24"/>
              </w:rPr>
            </w:pPr>
            <w:r>
              <w:rPr>
                <w:spacing w:val="-10"/>
                <w:sz w:val="24"/>
              </w:rPr>
              <w:t>4</w:t>
            </w:r>
          </w:p>
        </w:tc>
      </w:tr>
      <w:tr>
        <w:trPr>
          <w:trHeight w:val="371"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3" w:right="105" w:hanging="0"/>
              <w:jc w:val="center"/>
              <w:rPr>
                <w:sz w:val="24"/>
              </w:rPr>
            </w:pPr>
            <w:r>
              <w:rPr>
                <w:spacing w:val="-4"/>
                <w:sz w:val="24"/>
              </w:rPr>
              <w:t>6.1.</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5" w:right="0" w:hanging="0"/>
              <w:rPr>
                <w:sz w:val="24"/>
              </w:rPr>
            </w:pPr>
            <w:r>
              <w:rPr>
                <w:spacing w:val="-4"/>
                <w:sz w:val="24"/>
              </w:rPr>
              <w:t>Джаз</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70"/>
              <w:ind w:left="115" w:right="0" w:hanging="0"/>
              <w:rPr>
                <w:sz w:val="24"/>
              </w:rPr>
            </w:pPr>
            <w:r>
              <w:rPr>
                <w:spacing w:val="-10"/>
                <w:sz w:val="24"/>
              </w:rPr>
              <w:t>5</w:t>
            </w:r>
          </w:p>
        </w:tc>
      </w:tr>
      <w:tr>
        <w:trPr>
          <w:trHeight w:val="273" w:hRule="atLeast"/>
        </w:trPr>
        <w:tc>
          <w:tcPr>
            <w:tcW w:w="7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ind w:left="3" w:right="105" w:hanging="0"/>
              <w:jc w:val="center"/>
              <w:rPr>
                <w:sz w:val="24"/>
              </w:rPr>
            </w:pPr>
            <w:r>
              <w:rPr>
                <w:spacing w:val="-4"/>
                <w:sz w:val="24"/>
              </w:rPr>
              <w:t>6.2.</w:t>
            </w:r>
          </w:p>
        </w:tc>
        <w:tc>
          <w:tcPr>
            <w:tcW w:w="76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ind w:left="115" w:right="0" w:hanging="0"/>
              <w:rPr>
                <w:sz w:val="24"/>
              </w:rPr>
            </w:pPr>
            <w:r>
              <w:rPr>
                <w:spacing w:val="-2"/>
                <w:sz w:val="24"/>
              </w:rPr>
              <w:t>Мюзикл</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53"/>
              <w:ind w:left="115" w:right="0" w:hanging="0"/>
              <w:rPr>
                <w:sz w:val="24"/>
              </w:rPr>
            </w:pPr>
            <w:r>
              <w:rPr>
                <w:spacing w:val="-10"/>
                <w:sz w:val="24"/>
              </w:rPr>
              <w:t>4</w:t>
            </w:r>
          </w:p>
        </w:tc>
      </w:tr>
      <w:tr>
        <w:trPr>
          <w:trHeight w:val="340"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 w:after="0"/>
              <w:ind w:left="115" w:right="0" w:hanging="0"/>
              <w:rPr>
                <w:sz w:val="24"/>
              </w:rPr>
            </w:pPr>
            <w:r>
              <w:rPr>
                <w:sz w:val="24"/>
              </w:rPr>
              <w:t>Итого</w:t>
            </w:r>
            <w:r>
              <w:rPr>
                <w:spacing w:val="2"/>
                <w:sz w:val="24"/>
              </w:rPr>
              <w:t xml:space="preserve"> </w:t>
            </w:r>
            <w:r>
              <w:rPr>
                <w:sz w:val="24"/>
              </w:rPr>
              <w:t>по</w:t>
            </w:r>
            <w:r>
              <w:rPr>
                <w:spacing w:val="5"/>
                <w:sz w:val="24"/>
              </w:rPr>
              <w:t xml:space="preserve"> </w:t>
            </w:r>
            <w:r>
              <w:rPr>
                <w:spacing w:val="-2"/>
                <w:sz w:val="24"/>
              </w:rPr>
              <w:t>модулю</w:t>
            </w:r>
          </w:p>
        </w:tc>
        <w:tc>
          <w:tcPr>
            <w:tcW w:w="1703" w:type="dxa"/>
            <w:tcBorders>
              <w:top w:val="single" w:sz="4" w:space="0" w:color="000000"/>
              <w:left w:val="single" w:sz="4" w:space="0" w:color="000000"/>
              <w:bottom w:val="single" w:sz="4" w:space="0" w:color="000000"/>
            </w:tcBorders>
          </w:tcPr>
          <w:p>
            <w:pPr>
              <w:pStyle w:val="TableParagraph"/>
              <w:widowControl w:val="false"/>
              <w:spacing w:before="25" w:after="0"/>
              <w:ind w:left="115" w:right="0" w:hanging="0"/>
              <w:rPr>
                <w:sz w:val="24"/>
              </w:rPr>
            </w:pPr>
            <w:r>
              <w:rPr>
                <w:spacing w:val="-10"/>
                <w:sz w:val="24"/>
              </w:rPr>
              <w:t>9</w:t>
            </w:r>
          </w:p>
        </w:tc>
      </w:tr>
      <w:tr>
        <w:trPr>
          <w:trHeight w:val="635" w:hRule="atLeast"/>
        </w:trPr>
        <w:tc>
          <w:tcPr>
            <w:tcW w:w="836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71" w:after="0"/>
              <w:ind w:left="115" w:right="0" w:hanging="0"/>
              <w:rPr>
                <w:sz w:val="24"/>
              </w:rPr>
            </w:pPr>
            <w:r>
              <w:rPr>
                <w:sz w:val="24"/>
              </w:rPr>
              <w:t>ОБЩЕЕ</w:t>
            </w:r>
            <w:r>
              <w:rPr>
                <w:spacing w:val="3"/>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5"/>
                <w:sz w:val="24"/>
              </w:rPr>
              <w:t xml:space="preserve"> </w:t>
            </w:r>
            <w:r>
              <w:rPr>
                <w:spacing w:val="-2"/>
                <w:sz w:val="24"/>
              </w:rPr>
              <w:t>ПРОГРАММЕ</w:t>
            </w:r>
          </w:p>
        </w:tc>
        <w:tc>
          <w:tcPr>
            <w:tcW w:w="1703" w:type="dxa"/>
            <w:tcBorders>
              <w:top w:val="single" w:sz="4" w:space="0" w:color="000000"/>
              <w:left w:val="single" w:sz="4" w:space="0" w:color="000000"/>
              <w:bottom w:val="single" w:sz="4" w:space="0" w:color="000000"/>
            </w:tcBorders>
          </w:tcPr>
          <w:p>
            <w:pPr>
              <w:pStyle w:val="TableParagraph"/>
              <w:widowControl w:val="false"/>
              <w:spacing w:lineRule="exact" w:line="268"/>
              <w:ind w:left="115" w:right="0" w:hanging="0"/>
              <w:rPr>
                <w:sz w:val="24"/>
              </w:rPr>
            </w:pPr>
            <w:r>
              <w:rPr>
                <w:spacing w:val="-5"/>
                <w:sz w:val="24"/>
              </w:rPr>
              <w:t>34</w:t>
            </w:r>
          </w:p>
        </w:tc>
      </w:tr>
    </w:tbl>
    <w:p>
      <w:pPr>
        <w:pStyle w:val="Style13"/>
        <w:spacing w:before="20" w:after="0"/>
        <w:ind w:left="0" w:right="0" w:hanging="0"/>
        <w:jc w:val="left"/>
        <w:rPr>
          <w:sz w:val="9"/>
        </w:rPr>
      </w:pPr>
      <w:r>
        <w:rPr>
          <w:sz w:val="9"/>
        </w:rPr>
      </w:r>
    </w:p>
    <w:p>
      <w:pPr>
        <w:pStyle w:val="2"/>
        <w:spacing w:lineRule="auto" w:line="240"/>
        <w:rPr>
          <w:sz w:val="9"/>
        </w:rPr>
      </w:pPr>
      <w:r>
        <w:rPr/>
        <w:t>Физическая</w:t>
      </w:r>
      <w:r>
        <w:rPr>
          <w:spacing w:val="-4"/>
        </w:rPr>
        <w:t xml:space="preserve"> </w:t>
      </w:r>
      <w:r>
        <w:rPr>
          <w:spacing w:val="-2"/>
        </w:rPr>
        <w:t>культура</w:t>
      </w:r>
    </w:p>
    <w:p>
      <w:pPr>
        <w:pStyle w:val="Style13"/>
        <w:spacing w:before="214" w:after="0"/>
        <w:ind w:left="932" w:right="1151" w:hanging="0"/>
        <w:rPr>
          <w:sz w:val="9"/>
        </w:rPr>
      </w:pPr>
      <w:r>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pPr>
        <w:pStyle w:val="2"/>
        <w:spacing w:lineRule="auto" w:line="240" w:before="5" w:after="0"/>
        <w:ind w:left="932" w:right="7346" w:hanging="0"/>
        <w:rPr>
          <w:sz w:val="9"/>
        </w:rPr>
      </w:pPr>
      <w:r>
        <w:rPr/>
        <w:t>Содержание</w:t>
      </w:r>
      <w:r>
        <w:rPr>
          <w:spacing w:val="-15"/>
        </w:rPr>
        <w:t xml:space="preserve"> </w:t>
      </w:r>
      <w:r>
        <w:rPr/>
        <w:t>учебного</w:t>
      </w:r>
      <w:r>
        <w:rPr>
          <w:spacing w:val="-13"/>
        </w:rPr>
        <w:t xml:space="preserve"> </w:t>
      </w:r>
      <w:r>
        <w:rPr/>
        <w:t xml:space="preserve">предмета </w:t>
      </w:r>
      <w:r>
        <w:rPr>
          <w:u w:val="single"/>
        </w:rPr>
        <w:t>5 класс</w:t>
      </w:r>
    </w:p>
    <w:p>
      <w:pPr>
        <w:pStyle w:val="Style13"/>
        <w:ind w:left="932" w:right="1136" w:firstLine="708"/>
        <w:rPr>
          <w:sz w:val="9"/>
        </w:rPr>
      </w:pPr>
      <w:r>
        <w:rPr>
          <w:b/>
        </w:rPr>
        <w:t xml:space="preserve">Знания о физической культуре. </w:t>
      </w:r>
      <w:r>
        <w:rPr/>
        <w:t>Физическая культура в основной школе: задачи, содержание и формы занятий. Система дополнительного обучения физической культуре, организации спортивной работы в общеобразовательной школе.</w:t>
      </w:r>
    </w:p>
    <w:p>
      <w:pPr>
        <w:pStyle w:val="Style13"/>
        <w:ind w:left="932" w:right="1137" w:firstLine="708"/>
        <w:rPr>
          <w:sz w:val="9"/>
        </w:rPr>
      </w:pPr>
      <w:r>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pPr>
        <w:pStyle w:val="Style13"/>
        <w:ind w:left="932" w:right="1132" w:firstLine="708"/>
        <w:rPr>
          <w:sz w:val="9"/>
        </w:rPr>
      </w:pPr>
      <w:r>
        <w:rPr/>
        <w:t xml:space="preserve">Исторические сведения об Олимпийских играх Древней Греции, характеристика их содержания и правил спортивной борьбы. Рассвет и завершение истории Олимпийских игр </w:t>
      </w:r>
      <w:r>
        <w:rPr>
          <w:spacing w:val="-2"/>
        </w:rPr>
        <w:t>древности.</w:t>
      </w:r>
    </w:p>
    <w:p>
      <w:pPr>
        <w:pStyle w:val="Style13"/>
        <w:ind w:left="932" w:right="1132" w:firstLine="708"/>
        <w:rPr>
          <w:sz w:val="9"/>
        </w:rPr>
      </w:pPr>
      <w:r>
        <w:rPr>
          <w:b/>
        </w:rPr>
        <w:t>Способы самостоятельной деятельности</w:t>
      </w:r>
      <w:r>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их выполнении.</w:t>
      </w:r>
    </w:p>
    <w:p>
      <w:pPr>
        <w:pStyle w:val="Style13"/>
        <w:ind w:left="932" w:right="1138" w:firstLine="708"/>
        <w:rPr>
          <w:sz w:val="9"/>
        </w:rPr>
      </w:pPr>
      <w:r>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w:t>
      </w:r>
    </w:p>
    <w:p>
      <w:pPr>
        <w:pStyle w:val="Style13"/>
        <w:ind w:left="932" w:right="1141" w:hanging="0"/>
        <w:rPr>
          <w:sz w:val="9"/>
        </w:rPr>
      </w:pPr>
      <w:r>
        <w:rPr/>
        <w:t>Составление комплексов физических упражнений с коррекционной направленностью и правил их самостоятельного проведения.</w:t>
      </w:r>
    </w:p>
    <w:p>
      <w:pPr>
        <w:sectPr>
          <w:type w:val="nextPage"/>
          <w:pgSz w:w="11920" w:h="16850"/>
          <w:pgMar w:left="200" w:right="0" w:header="0" w:top="840" w:footer="0" w:bottom="280" w:gutter="0"/>
          <w:pgNumType w:fmt="decimal"/>
          <w:formProt w:val="false"/>
          <w:textDirection w:val="lrTb"/>
          <w:docGrid w:type="default" w:linePitch="100" w:charSpace="4096"/>
        </w:sectPr>
        <w:pStyle w:val="Normal"/>
        <w:spacing w:before="0" w:after="0"/>
        <w:rPr>
          <w:sz w:val="9"/>
        </w:rPr>
      </w:pPr>
      <w:r>
        <w:rPr>
          <w:sz w:val="9"/>
        </w:rPr>
      </w:r>
    </w:p>
    <w:p>
      <w:pPr>
        <w:pStyle w:val="Style13"/>
        <w:spacing w:before="63" w:after="0"/>
        <w:ind w:left="932" w:right="1137" w:firstLine="708"/>
        <w:rPr>
          <w:sz w:val="9"/>
        </w:rPr>
      </w:pPr>
      <w:r>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pPr>
        <w:pStyle w:val="Style13"/>
        <w:ind w:left="932" w:right="1141" w:firstLine="708"/>
        <w:rPr>
          <w:sz w:val="9"/>
        </w:rPr>
      </w:pPr>
      <w:r>
        <w:rPr/>
        <w:t>Оценивание состояния организма в покое и после физической нагрузки в процессе самостоятельных занятий физической культуры и спортом.</w:t>
      </w:r>
    </w:p>
    <w:p>
      <w:pPr>
        <w:pStyle w:val="Style13"/>
        <w:ind w:left="1641" w:right="0" w:hanging="0"/>
        <w:rPr>
          <w:sz w:val="9"/>
        </w:rPr>
      </w:pPr>
      <w:r>
        <w:rPr/>
        <w:t>Составление</w:t>
      </w:r>
      <w:r>
        <w:rPr>
          <w:spacing w:val="-6"/>
        </w:rPr>
        <w:t xml:space="preserve"> </w:t>
      </w:r>
      <w:r>
        <w:rPr/>
        <w:t>дневника</w:t>
      </w:r>
      <w:r>
        <w:rPr>
          <w:spacing w:val="-8"/>
        </w:rPr>
        <w:t xml:space="preserve"> </w:t>
      </w:r>
      <w:r>
        <w:rPr/>
        <w:t>физической</w:t>
      </w:r>
      <w:r>
        <w:rPr>
          <w:spacing w:val="-4"/>
        </w:rPr>
        <w:t xml:space="preserve"> </w:t>
      </w:r>
      <w:r>
        <w:rPr>
          <w:spacing w:val="-2"/>
        </w:rPr>
        <w:t>культуры.</w:t>
      </w:r>
    </w:p>
    <w:p>
      <w:pPr>
        <w:pStyle w:val="Style13"/>
        <w:spacing w:before="5" w:after="0"/>
        <w:ind w:left="932" w:right="1134" w:firstLine="708"/>
        <w:rPr>
          <w:sz w:val="9"/>
        </w:rPr>
      </w:pPr>
      <w:r>
        <w:rPr>
          <w:b/>
        </w:rPr>
        <w:t xml:space="preserve">Физическое совершенствование. </w:t>
      </w:r>
      <w:r>
        <w:rPr>
          <w:b/>
          <w:i/>
        </w:rPr>
        <w:t xml:space="preserve">Физкультурно-оздоровительная деятельность. </w:t>
      </w:r>
      <w:r>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w:t>
      </w:r>
      <w:r>
        <w:rPr>
          <w:spacing w:val="40"/>
        </w:rPr>
        <w:t xml:space="preserve"> </w:t>
      </w:r>
      <w:r>
        <w:rPr/>
        <w:t>занятий утренней зарядки. Упражнения на развитие гибкости и подвижности суставов; развитие координации; формирование телосложения с использованием внешних</w:t>
      </w:r>
      <w:r>
        <w:rPr>
          <w:spacing w:val="80"/>
        </w:rPr>
        <w:t xml:space="preserve"> </w:t>
      </w:r>
      <w:r>
        <w:rPr>
          <w:spacing w:val="-2"/>
        </w:rPr>
        <w:t>отягощений.</w:t>
      </w:r>
    </w:p>
    <w:p>
      <w:pPr>
        <w:pStyle w:val="Normal"/>
        <w:spacing w:lineRule="auto" w:line="240" w:before="0" w:after="0"/>
        <w:ind w:left="932" w:right="1130" w:firstLine="708"/>
        <w:jc w:val="both"/>
        <w:rPr>
          <w:sz w:val="24"/>
        </w:rPr>
      </w:pPr>
      <w:r>
        <w:rPr>
          <w:b/>
          <w:i/>
          <w:sz w:val="24"/>
        </w:rPr>
        <w:t xml:space="preserve">Спортивно-оздоровительная деятельность. </w:t>
      </w:r>
      <w:r>
        <w:rPr>
          <w:sz w:val="24"/>
        </w:rPr>
        <w:t>Роль и значение спортивно- оздоровительной деятельности в здоровом образе жизни современного человека.</w:t>
      </w:r>
    </w:p>
    <w:p>
      <w:pPr>
        <w:pStyle w:val="Style13"/>
        <w:ind w:left="932" w:right="1132" w:firstLine="708"/>
        <w:rPr>
          <w:sz w:val="9"/>
        </w:rPr>
      </w:pPr>
      <w:r>
        <w:rPr>
          <w:i/>
        </w:rPr>
        <w:t xml:space="preserve">Гимнастика с основами акробатики: </w:t>
      </w:r>
      <w:r>
        <w:rPr/>
        <w:t>кувырки вперёд и назад в группировке; вперёд ноги скрёстно; назад из стойки на лопатках (мальчики); опорные прыжки через гимнастического козла ноги врозь (мальчики) 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лазание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pPr>
        <w:pStyle w:val="Style13"/>
        <w:ind w:left="932" w:right="1135" w:firstLine="708"/>
        <w:rPr>
          <w:sz w:val="9"/>
        </w:rPr>
      </w:pPr>
      <w:r>
        <w:rPr>
          <w:i/>
        </w:rPr>
        <w:t xml:space="preserve">Лёгкая атлетика. </w:t>
      </w:r>
      <w:r>
        <w:rPr/>
        <w:t>Бег на длинные дистанции с равномерной скоростью с высокого старта; на короткие дистанции с максимальной скоростью передвижения. Прыжки в длину с разбега способом «согнув ноги», в высоту с прямого разбега. Метание малого мяча с места в вертикальную неподвижную мишень; на дальность с трёх шагов разбега.</w:t>
      </w:r>
    </w:p>
    <w:p>
      <w:pPr>
        <w:pStyle w:val="Style13"/>
        <w:ind w:left="932" w:right="1136" w:firstLine="708"/>
        <w:rPr>
          <w:sz w:val="9"/>
        </w:rPr>
      </w:pPr>
      <w:r>
        <w:rPr>
          <w:i/>
        </w:rPr>
        <w:t xml:space="preserve">Лыжная подготовка. </w:t>
      </w:r>
      <w:r>
        <w:rPr/>
        <w:t>Передвижение на лыжах попеременным двухшажным ходом; повороты способом переступания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pPr>
        <w:pStyle w:val="Style13"/>
        <w:ind w:left="932" w:right="1137" w:firstLine="708"/>
        <w:rPr>
          <w:sz w:val="9"/>
        </w:rPr>
      </w:pPr>
      <w:r>
        <w:rPr>
          <w:b/>
          <w:i/>
        </w:rPr>
        <w:t xml:space="preserve">Спортивные игры. </w:t>
      </w:r>
      <w:r>
        <w:rPr>
          <w:i/>
        </w:rPr>
        <w:t>Баскетбол</w:t>
      </w:r>
      <w:r>
        <w:rPr/>
        <w:t>: передача мяча двумя руками от груди, на месте и в движении; ведение мяча на месте и в движении по прямой, по кругу и змейкой; бросок в корзину двумя руками от груди с места; ранее разученные технические действия с мячом.</w:t>
      </w:r>
    </w:p>
    <w:p>
      <w:pPr>
        <w:pStyle w:val="Style13"/>
        <w:ind w:left="932" w:right="1137" w:firstLine="708"/>
        <w:rPr>
          <w:sz w:val="9"/>
        </w:rPr>
      </w:pPr>
      <w:r>
        <w:rPr>
          <w:i/>
        </w:rPr>
        <w:t xml:space="preserve">Волейбол: </w:t>
      </w:r>
      <w:r>
        <w:rPr/>
        <w:t>прямая нижняя подача; приём и передача двумя руками снизу и сверху на месте и в движении; ранее разученные технические действия с мячом.</w:t>
      </w:r>
    </w:p>
    <w:p>
      <w:pPr>
        <w:pStyle w:val="Style13"/>
        <w:ind w:left="932" w:right="1130" w:firstLine="708"/>
        <w:rPr>
          <w:sz w:val="9"/>
        </w:rPr>
      </w:pPr>
      <w:r>
        <w:rPr>
          <w:i/>
        </w:rPr>
        <w:t xml:space="preserve">Футбол: </w:t>
      </w:r>
      <w:r>
        <w:rPr/>
        <w:t xml:space="preserve">удар по неподвижному мячу с небольшого разбега, остановка катящегося мяча способом наступания, ведение по прямой, по кругу и змейкой, обводка ориентиров </w:t>
      </w:r>
      <w:r>
        <w:rPr>
          <w:spacing w:val="-2"/>
        </w:rPr>
        <w:t>(конусов).</w:t>
      </w:r>
    </w:p>
    <w:p>
      <w:pPr>
        <w:pStyle w:val="Style13"/>
        <w:spacing w:before="271" w:after="0"/>
        <w:ind w:left="932" w:right="1139" w:firstLine="708"/>
        <w:rPr>
          <w:sz w:val="9"/>
        </w:rPr>
      </w:pPr>
      <w:r>
        <w:rPr/>
        <w:t>Совершенствование техники ранее разученных гимнастических и акробатических упражнений; упражнений лёгкой атлетики и лыжной подготовки; технических действий спортивных игр.</w:t>
      </w:r>
    </w:p>
    <w:p>
      <w:pPr>
        <w:pStyle w:val="Normal"/>
        <w:spacing w:before="0" w:after="0"/>
        <w:ind w:left="932" w:right="0" w:hanging="0"/>
        <w:jc w:val="left"/>
        <w:rPr>
          <w:sz w:val="24"/>
        </w:rPr>
      </w:pPr>
      <w:r>
        <w:rPr>
          <w:b/>
          <w:i/>
          <w:sz w:val="24"/>
        </w:rPr>
        <w:t>Прикладно-ориентированная</w:t>
      </w:r>
      <w:r>
        <w:rPr>
          <w:b/>
          <w:i/>
          <w:spacing w:val="40"/>
          <w:sz w:val="24"/>
        </w:rPr>
        <w:t xml:space="preserve"> </w:t>
      </w:r>
      <w:r>
        <w:rPr>
          <w:b/>
          <w:i/>
          <w:sz w:val="24"/>
        </w:rPr>
        <w:t>двигательная</w:t>
      </w:r>
      <w:r>
        <w:rPr>
          <w:b/>
          <w:i/>
          <w:spacing w:val="40"/>
          <w:sz w:val="24"/>
        </w:rPr>
        <w:t xml:space="preserve"> </w:t>
      </w:r>
      <w:r>
        <w:rPr>
          <w:b/>
          <w:i/>
          <w:sz w:val="24"/>
        </w:rPr>
        <w:t>деятельность</w:t>
      </w:r>
      <w:r>
        <w:rPr>
          <w:i/>
          <w:sz w:val="24"/>
        </w:rPr>
        <w:t>.</w:t>
      </w:r>
      <w:r>
        <w:rPr>
          <w:i/>
          <w:spacing w:val="40"/>
          <w:sz w:val="24"/>
        </w:rPr>
        <w:t xml:space="preserve"> </w:t>
      </w:r>
      <w:r>
        <w:rPr>
          <w:i/>
          <w:sz w:val="24"/>
        </w:rPr>
        <w:t>Модуль</w:t>
      </w:r>
      <w:r>
        <w:rPr>
          <w:i/>
          <w:spacing w:val="40"/>
          <w:sz w:val="24"/>
        </w:rPr>
        <w:t xml:space="preserve"> </w:t>
      </w:r>
      <w:r>
        <w:rPr>
          <w:sz w:val="24"/>
        </w:rPr>
        <w:t>«Базовая</w:t>
      </w:r>
      <w:r>
        <w:rPr>
          <w:spacing w:val="40"/>
          <w:sz w:val="24"/>
        </w:rPr>
        <w:t xml:space="preserve"> </w:t>
      </w:r>
      <w:r>
        <w:rPr>
          <w:sz w:val="24"/>
        </w:rPr>
        <w:t xml:space="preserve">физическая </w:t>
      </w:r>
      <w:r>
        <w:rPr>
          <w:spacing w:val="-2"/>
          <w:sz w:val="24"/>
        </w:rPr>
        <w:t>подготовка».</w:t>
      </w:r>
    </w:p>
    <w:p>
      <w:pPr>
        <w:pStyle w:val="Normal"/>
        <w:spacing w:lineRule="exact" w:line="274" w:before="5" w:after="0"/>
        <w:ind w:left="932" w:right="0" w:hanging="0"/>
        <w:jc w:val="left"/>
        <w:rPr>
          <w:b/>
          <w:b/>
          <w:sz w:val="24"/>
        </w:rPr>
      </w:pPr>
      <w:r>
        <w:rPr>
          <w:b/>
          <w:sz w:val="24"/>
          <w:u w:val="single"/>
        </w:rPr>
        <w:t xml:space="preserve">6 </w:t>
      </w:r>
      <w:r>
        <w:rPr>
          <w:b/>
          <w:spacing w:val="-2"/>
          <w:sz w:val="24"/>
          <w:u w:val="single"/>
        </w:rPr>
        <w:t>класс</w:t>
      </w:r>
    </w:p>
    <w:p>
      <w:pPr>
        <w:pStyle w:val="Style13"/>
        <w:ind w:left="932" w:right="1133" w:firstLine="708"/>
        <w:rPr>
          <w:sz w:val="9"/>
        </w:rPr>
      </w:pPr>
      <w:r>
        <w:rPr>
          <w:b/>
        </w:rPr>
        <w:t xml:space="preserve">Знания о физической культуре. </w:t>
      </w:r>
      <w:r>
        <w:rPr/>
        <w:t>Возрождение Олимпийских игр и олимпийского движения в современном мире; роль Пьера де Кубертена в их становлении и развитии.</w:t>
      </w:r>
      <w:r>
        <w:rPr>
          <w:spacing w:val="80"/>
        </w:rPr>
        <w:t xml:space="preserve"> </w:t>
      </w:r>
      <w:r>
        <w:rPr/>
        <w:t>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6" w:firstLine="708"/>
        <w:rPr>
          <w:sz w:val="9"/>
        </w:rPr>
      </w:pPr>
      <w:r>
        <w:rPr>
          <w:b/>
        </w:rPr>
        <w:t xml:space="preserve">Способы самостоятельной деятельности. </w:t>
      </w:r>
      <w:r>
        <w:rPr/>
        <w:t>Ведение дневника по физической культуре.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pPr>
        <w:pStyle w:val="Style13"/>
        <w:spacing w:before="63" w:after="0"/>
        <w:ind w:left="932" w:right="1139" w:hanging="0"/>
        <w:rPr>
          <w:sz w:val="9"/>
        </w:rPr>
      </w:pPr>
      <w:r>
        <w:rPr/>
        <w:t>Правила и способы самостоятельного развития физических качеств. Способы определения индивидуальной физической нагрузки.</w:t>
      </w:r>
    </w:p>
    <w:p>
      <w:pPr>
        <w:pStyle w:val="Style13"/>
        <w:ind w:left="932" w:right="1131" w:firstLine="708"/>
        <w:rPr>
          <w:sz w:val="9"/>
        </w:rPr>
      </w:pPr>
      <w:r>
        <w:rPr/>
        <w:t>Правила проведения измерительных процедур по оценке физической подготовленности. Правила техники выполнения тестовых заданий и способы регистрации</w:t>
      </w:r>
      <w:r>
        <w:rPr>
          <w:spacing w:val="40"/>
        </w:rPr>
        <w:t xml:space="preserve"> </w:t>
      </w:r>
      <w:r>
        <w:rPr/>
        <w:t>их результатов.</w:t>
      </w:r>
    </w:p>
    <w:p>
      <w:pPr>
        <w:pStyle w:val="Style13"/>
        <w:ind w:left="932" w:right="1138" w:firstLine="708"/>
        <w:rPr>
          <w:sz w:val="9"/>
        </w:rPr>
      </w:pPr>
      <w:r>
        <w:rPr/>
        <w:t xml:space="preserve">Правила и способы составления плана самостоятельных занятий физической </w:t>
      </w:r>
      <w:r>
        <w:rPr>
          <w:spacing w:val="-2"/>
        </w:rPr>
        <w:t>подготовкой.</w:t>
      </w:r>
    </w:p>
    <w:p>
      <w:pPr>
        <w:pStyle w:val="Normal"/>
        <w:spacing w:lineRule="exact" w:line="274" w:before="5" w:after="0"/>
        <w:ind w:left="932" w:right="0" w:hanging="0"/>
        <w:jc w:val="both"/>
        <w:rPr>
          <w:b/>
          <w:b/>
          <w:i/>
          <w:i/>
          <w:sz w:val="24"/>
        </w:rPr>
      </w:pPr>
      <w:r>
        <w:rPr>
          <w:b/>
          <w:sz w:val="24"/>
        </w:rPr>
        <w:t>Физическое</w:t>
      </w:r>
      <w:r>
        <w:rPr>
          <w:b/>
          <w:spacing w:val="-12"/>
          <w:sz w:val="24"/>
        </w:rPr>
        <w:t xml:space="preserve"> </w:t>
      </w:r>
      <w:r>
        <w:rPr>
          <w:b/>
          <w:sz w:val="24"/>
        </w:rPr>
        <w:t>совершенствование.</w:t>
      </w:r>
      <w:r>
        <w:rPr>
          <w:b/>
          <w:spacing w:val="-8"/>
          <w:sz w:val="24"/>
        </w:rPr>
        <w:t xml:space="preserve"> </w:t>
      </w:r>
      <w:r>
        <w:rPr>
          <w:b/>
          <w:i/>
          <w:sz w:val="24"/>
        </w:rPr>
        <w:t>Физкультурно-оздоровительная</w:t>
      </w:r>
      <w:r>
        <w:rPr>
          <w:b/>
          <w:i/>
          <w:spacing w:val="-10"/>
          <w:sz w:val="24"/>
        </w:rPr>
        <w:t xml:space="preserve"> </w:t>
      </w:r>
      <w:r>
        <w:rPr>
          <w:b/>
          <w:i/>
          <w:spacing w:val="-2"/>
          <w:sz w:val="24"/>
        </w:rPr>
        <w:t>деятельность.</w:t>
      </w:r>
    </w:p>
    <w:p>
      <w:pPr>
        <w:pStyle w:val="Style13"/>
        <w:ind w:left="932" w:right="1139" w:firstLine="708"/>
        <w:rPr>
          <w:sz w:val="9"/>
        </w:rPr>
      </w:pPr>
      <w:r>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w:t>
      </w:r>
      <w:r>
        <w:rPr>
          <w:spacing w:val="40"/>
        </w:rPr>
        <w:t xml:space="preserve"> </w:t>
      </w:r>
      <w:r>
        <w:rPr/>
        <w:t>гигиены мест занятий физическими упражнениями.</w:t>
      </w:r>
    </w:p>
    <w:p>
      <w:pPr>
        <w:pStyle w:val="Style13"/>
        <w:ind w:left="932" w:right="1130" w:firstLine="708"/>
        <w:rPr>
          <w:sz w:val="9"/>
        </w:rPr>
      </w:pPr>
      <w:r>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работой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w:t>
      </w:r>
    </w:p>
    <w:p>
      <w:pPr>
        <w:pStyle w:val="Normal"/>
        <w:spacing w:before="0" w:after="0"/>
        <w:ind w:left="932" w:right="1132" w:firstLine="708"/>
        <w:jc w:val="both"/>
        <w:rPr>
          <w:sz w:val="24"/>
        </w:rPr>
      </w:pPr>
      <w:r>
        <w:rPr>
          <w:b/>
          <w:i/>
          <w:sz w:val="24"/>
        </w:rPr>
        <w:t xml:space="preserve">Спортивно-оздоровительная деятельность. </w:t>
      </w:r>
      <w:r>
        <w:rPr>
          <w:i/>
          <w:sz w:val="24"/>
        </w:rPr>
        <w:t xml:space="preserve">Гимнастика с основами акробатики. </w:t>
      </w:r>
      <w:r>
        <w:rPr>
          <w:sz w:val="24"/>
        </w:rPr>
        <w:t>Акробатическая комбинация из общеразвивающих и сложно-координированных</w:t>
      </w:r>
      <w:r>
        <w:rPr>
          <w:spacing w:val="40"/>
          <w:sz w:val="24"/>
        </w:rPr>
        <w:t xml:space="preserve"> </w:t>
      </w:r>
      <w:r>
        <w:rPr>
          <w:sz w:val="24"/>
        </w:rPr>
        <w:t>упражнений, стоек и кувырков; ранее разученных акробатических упражнений.</w:t>
      </w:r>
    </w:p>
    <w:p>
      <w:pPr>
        <w:pStyle w:val="Style13"/>
        <w:ind w:left="932" w:right="1130" w:firstLine="708"/>
        <w:rPr>
          <w:sz w:val="9"/>
        </w:rPr>
      </w:pPr>
      <w:r>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w:t>
      </w:r>
      <w:r>
        <w:rPr>
          <w:spacing w:val="40"/>
        </w:rPr>
        <w:t xml:space="preserve"> </w:t>
      </w:r>
      <w:r>
        <w:rPr/>
        <w:t>и ногами с разной амплитудой и траекторией, танцевальными движениями из ранее разученных танцев (девочки).</w:t>
      </w:r>
    </w:p>
    <w:p>
      <w:pPr>
        <w:pStyle w:val="Style13"/>
        <w:ind w:left="932" w:right="1135" w:firstLine="708"/>
        <w:rPr>
          <w:sz w:val="9"/>
        </w:rPr>
      </w:pPr>
      <w:r>
        <w:rPr/>
        <w:t>Опорные прыжки через гимнастического козла с разбега способом «согнув ноги» (мальчики) и способом «ноги врозь» (девочки).</w:t>
      </w:r>
    </w:p>
    <w:p>
      <w:pPr>
        <w:pStyle w:val="Style13"/>
        <w:ind w:left="932" w:right="1133" w:firstLine="708"/>
        <w:rPr>
          <w:sz w:val="9"/>
        </w:rPr>
      </w:pPr>
      <w:r>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pPr>
        <w:pStyle w:val="Style13"/>
        <w:ind w:left="932" w:right="1137" w:firstLine="708"/>
        <w:rPr>
          <w:sz w:val="9"/>
        </w:rPr>
      </w:pPr>
      <w:r>
        <w:rPr/>
        <w:t>Упражнения на невысокой гимнастической перекладине: висы; упор ноги врозь, перемах вперёд и обратно (мальчики).</w:t>
      </w:r>
    </w:p>
    <w:p>
      <w:pPr>
        <w:pStyle w:val="Style13"/>
        <w:ind w:left="1641" w:right="0" w:hanging="0"/>
        <w:rPr>
          <w:sz w:val="9"/>
        </w:rPr>
      </w:pPr>
      <w:r>
        <w:rPr/>
        <w:t>Лазание</w:t>
      </w:r>
      <w:r>
        <w:rPr>
          <w:spacing w:val="-2"/>
        </w:rPr>
        <w:t xml:space="preserve"> </w:t>
      </w:r>
      <w:r>
        <w:rPr/>
        <w:t>по канату</w:t>
      </w:r>
      <w:r>
        <w:rPr>
          <w:spacing w:val="-8"/>
        </w:rPr>
        <w:t xml:space="preserve"> </w:t>
      </w:r>
      <w:r>
        <w:rPr/>
        <w:t>в</w:t>
      </w:r>
      <w:r>
        <w:rPr>
          <w:spacing w:val="-2"/>
        </w:rPr>
        <w:t xml:space="preserve"> </w:t>
      </w:r>
      <w:r>
        <w:rPr/>
        <w:t>три приёма</w:t>
      </w:r>
      <w:r>
        <w:rPr>
          <w:spacing w:val="-1"/>
        </w:rPr>
        <w:t xml:space="preserve"> </w:t>
      </w:r>
      <w:r>
        <w:rPr>
          <w:spacing w:val="-2"/>
        </w:rPr>
        <w:t>(мальчики).</w:t>
      </w:r>
    </w:p>
    <w:p>
      <w:pPr>
        <w:pStyle w:val="Style13"/>
        <w:ind w:left="932" w:right="1140" w:firstLine="708"/>
        <w:rPr>
          <w:sz w:val="9"/>
        </w:rPr>
      </w:pPr>
      <w:r>
        <w:rPr>
          <w:i/>
        </w:rPr>
        <w:t>Лёгкая атлетика</w:t>
      </w:r>
      <w:r>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pPr>
        <w:pStyle w:val="Style13"/>
        <w:ind w:left="932" w:right="1135" w:firstLine="708"/>
        <w:rPr>
          <w:sz w:val="9"/>
        </w:rPr>
      </w:pPr>
      <w:r>
        <w:rPr/>
        <w:t>Прыжковые упражнения: прыжок в высоту с разбега способом «перешагивание»; ранее разученные прыжковые упражнения в длину и высоту, напрыгивания и спрыгивания.</w:t>
      </w:r>
    </w:p>
    <w:p>
      <w:pPr>
        <w:pStyle w:val="Style13"/>
        <w:ind w:left="1641" w:right="0" w:hanging="0"/>
        <w:rPr>
          <w:sz w:val="9"/>
        </w:rPr>
      </w:pPr>
      <w:r>
        <w:rPr/>
        <w:t>Метание</w:t>
      </w:r>
      <w:r>
        <w:rPr>
          <w:spacing w:val="-7"/>
        </w:rPr>
        <w:t xml:space="preserve"> </w:t>
      </w:r>
      <w:r>
        <w:rPr/>
        <w:t>малого</w:t>
      </w:r>
      <w:r>
        <w:rPr>
          <w:spacing w:val="-4"/>
        </w:rPr>
        <w:t xml:space="preserve"> </w:t>
      </w:r>
      <w:r>
        <w:rPr/>
        <w:t>(теннисного)</w:t>
      </w:r>
      <w:r>
        <w:rPr>
          <w:spacing w:val="-5"/>
        </w:rPr>
        <w:t xml:space="preserve"> </w:t>
      </w:r>
      <w:r>
        <w:rPr/>
        <w:t>мяча</w:t>
      </w:r>
      <w:r>
        <w:rPr>
          <w:spacing w:val="-5"/>
        </w:rPr>
        <w:t xml:space="preserve"> </w:t>
      </w:r>
      <w:r>
        <w:rPr/>
        <w:t>в</w:t>
      </w:r>
      <w:r>
        <w:rPr>
          <w:spacing w:val="-5"/>
        </w:rPr>
        <w:t xml:space="preserve"> </w:t>
      </w:r>
      <w:r>
        <w:rPr/>
        <w:t>подвижную</w:t>
      </w:r>
      <w:r>
        <w:rPr>
          <w:spacing w:val="-2"/>
        </w:rPr>
        <w:t xml:space="preserve"> </w:t>
      </w:r>
      <w:r>
        <w:rPr/>
        <w:t>(раскачивающуюся)</w:t>
      </w:r>
      <w:r>
        <w:rPr>
          <w:spacing w:val="-2"/>
        </w:rPr>
        <w:t xml:space="preserve"> мишень.</w:t>
      </w:r>
    </w:p>
    <w:p>
      <w:pPr>
        <w:pStyle w:val="Style13"/>
        <w:ind w:left="932" w:right="1136" w:firstLine="708"/>
        <w:rPr>
          <w:sz w:val="9"/>
        </w:rPr>
      </w:pPr>
      <w:r>
        <w:rPr>
          <w:i/>
        </w:rPr>
        <w:t>Лыжная подготовка</w:t>
      </w:r>
      <w:r>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pPr>
        <w:pStyle w:val="Style13"/>
        <w:ind w:left="932" w:right="1133" w:firstLine="708"/>
        <w:rPr>
          <w:sz w:val="9"/>
        </w:rPr>
      </w:pPr>
      <w:r>
        <w:rPr>
          <w:b/>
          <w:i/>
        </w:rPr>
        <w:t xml:space="preserve">Спортивные игры. </w:t>
      </w:r>
      <w:r>
        <w:rPr>
          <w:i/>
        </w:rPr>
        <w:t xml:space="preserve">Баскетбол. </w:t>
      </w:r>
      <w:r>
        <w:rPr/>
        <w:t>Технические действия игрока без мяча: передвижение в стойке баскетболиста; прыжки вверх толчком одной ногой и приземлением на другую</w:t>
      </w:r>
      <w:r>
        <w:rPr>
          <w:spacing w:val="80"/>
        </w:rPr>
        <w:t xml:space="preserve"> </w:t>
      </w:r>
      <w:r>
        <w:rPr/>
        <w:t>ногу; остановка двумя шагами и прыжком.</w:t>
      </w:r>
    </w:p>
    <w:p>
      <w:pPr>
        <w:pStyle w:val="Style13"/>
        <w:ind w:left="932" w:right="1138" w:firstLine="708"/>
        <w:rPr>
          <w:sz w:val="9"/>
        </w:rPr>
      </w:pPr>
      <w:r>
        <w:rPr/>
        <w:t>Упражнения с мячом: ранее разученные упражнения в ведении мяча в разных направлениях и по разной траектории, передаче и бросках мяча в корзину.</w:t>
      </w:r>
    </w:p>
    <w:p>
      <w:pPr>
        <w:pStyle w:val="Style13"/>
        <w:ind w:left="932" w:right="1141" w:firstLine="708"/>
        <w:rPr>
          <w:sz w:val="9"/>
        </w:rPr>
      </w:pPr>
      <w:r>
        <w:rPr/>
        <w:t>Правила игры и игровая деятельность по правилам с использованием разученных технических приёмов.</w:t>
      </w:r>
    </w:p>
    <w:p>
      <w:pPr>
        <w:pStyle w:val="Style13"/>
        <w:ind w:left="932" w:right="1134" w:firstLine="708"/>
        <w:rPr>
          <w:sz w:val="9"/>
        </w:rPr>
      </w:pPr>
      <w:r>
        <w:rPr>
          <w:i/>
        </w:rPr>
        <w:t xml:space="preserve">Волейбол. </w:t>
      </w:r>
      <w:r>
        <w:rPr/>
        <w:t>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w:t>
      </w:r>
      <w:r>
        <w:rPr>
          <w:spacing w:val="40"/>
        </w:rPr>
        <w:t xml:space="preserve"> </w:t>
      </w:r>
      <w:r>
        <w:rPr/>
        <w:t>и сверху.</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641" w:right="0" w:hanging="0"/>
        <w:rPr>
          <w:sz w:val="9"/>
        </w:rPr>
      </w:pPr>
      <w:r>
        <w:rPr>
          <w:i/>
        </w:rPr>
        <w:t>Футбол</w:t>
      </w:r>
      <w:r>
        <w:rPr/>
        <w:t>.</w:t>
      </w:r>
      <w:r>
        <w:rPr>
          <w:spacing w:val="14"/>
        </w:rPr>
        <w:t xml:space="preserve"> </w:t>
      </w:r>
      <w:r>
        <w:rPr/>
        <w:t>Удары</w:t>
      </w:r>
      <w:r>
        <w:rPr>
          <w:spacing w:val="14"/>
        </w:rPr>
        <w:t xml:space="preserve"> </w:t>
      </w:r>
      <w:r>
        <w:rPr/>
        <w:t>по</w:t>
      </w:r>
      <w:r>
        <w:rPr>
          <w:spacing w:val="14"/>
        </w:rPr>
        <w:t xml:space="preserve"> </w:t>
      </w:r>
      <w:r>
        <w:rPr/>
        <w:t>катящемуся</w:t>
      </w:r>
      <w:r>
        <w:rPr>
          <w:spacing w:val="15"/>
        </w:rPr>
        <w:t xml:space="preserve"> </w:t>
      </w:r>
      <w:r>
        <w:rPr/>
        <w:t>мячу</w:t>
      </w:r>
      <w:r>
        <w:rPr>
          <w:spacing w:val="9"/>
        </w:rPr>
        <w:t xml:space="preserve"> </w:t>
      </w:r>
      <w:r>
        <w:rPr/>
        <w:t>с</w:t>
      </w:r>
      <w:r>
        <w:rPr>
          <w:spacing w:val="13"/>
        </w:rPr>
        <w:t xml:space="preserve"> </w:t>
      </w:r>
      <w:r>
        <w:rPr/>
        <w:t>разбега.</w:t>
      </w:r>
      <w:r>
        <w:rPr>
          <w:spacing w:val="14"/>
        </w:rPr>
        <w:t xml:space="preserve"> </w:t>
      </w:r>
      <w:r>
        <w:rPr/>
        <w:t>Правила</w:t>
      </w:r>
      <w:r>
        <w:rPr>
          <w:spacing w:val="14"/>
        </w:rPr>
        <w:t xml:space="preserve"> </w:t>
      </w:r>
      <w:r>
        <w:rPr/>
        <w:t>игры</w:t>
      </w:r>
      <w:r>
        <w:rPr>
          <w:spacing w:val="14"/>
        </w:rPr>
        <w:t xml:space="preserve"> </w:t>
      </w:r>
      <w:r>
        <w:rPr/>
        <w:t>и</w:t>
      </w:r>
      <w:r>
        <w:rPr>
          <w:spacing w:val="13"/>
        </w:rPr>
        <w:t xml:space="preserve"> </w:t>
      </w:r>
      <w:r>
        <w:rPr/>
        <w:t>игровая</w:t>
      </w:r>
      <w:r>
        <w:rPr>
          <w:spacing w:val="15"/>
        </w:rPr>
        <w:t xml:space="preserve"> </w:t>
      </w:r>
      <w:r>
        <w:rPr>
          <w:spacing w:val="-2"/>
        </w:rPr>
        <w:t>деятельность</w:t>
      </w:r>
    </w:p>
    <w:p>
      <w:pPr>
        <w:pStyle w:val="Style13"/>
        <w:spacing w:before="63" w:after="0"/>
        <w:ind w:left="932" w:right="1131" w:hanging="0"/>
        <w:rPr>
          <w:sz w:val="9"/>
        </w:rPr>
      </w:pPr>
      <w:r>
        <w:rPr/>
        <w:t>по правилам с использованием разученных технических приёмов в остановке и передаче мяча, его ведении и обводке.</w:t>
      </w:r>
    </w:p>
    <w:p>
      <w:pPr>
        <w:pStyle w:val="Style13"/>
        <w:ind w:left="932" w:right="1139" w:firstLine="708"/>
        <w:rPr>
          <w:sz w:val="9"/>
        </w:rPr>
      </w:pPr>
      <w:r>
        <w:rPr/>
        <w:t>Совершенствование техники ранее разученных гимнастических и акробатических упражнений; упражнений лёгкой атлетики и лыжной подготовки; технических действий спортивных игр.</w:t>
      </w:r>
    </w:p>
    <w:p>
      <w:pPr>
        <w:pStyle w:val="Normal"/>
        <w:spacing w:before="0" w:after="0"/>
        <w:ind w:left="932" w:right="1134" w:firstLine="708"/>
        <w:jc w:val="both"/>
        <w:rPr>
          <w:sz w:val="24"/>
        </w:rPr>
      </w:pPr>
      <w:r>
        <w:rPr>
          <w:b/>
          <w:i/>
          <w:sz w:val="24"/>
        </w:rPr>
        <w:t xml:space="preserve">Прикладно-ориентированная двигательная деятельность. </w:t>
      </w:r>
      <w:r>
        <w:rPr>
          <w:i/>
          <w:sz w:val="24"/>
        </w:rPr>
        <w:t xml:space="preserve">Модуль </w:t>
      </w:r>
      <w:r>
        <w:rPr>
          <w:sz w:val="24"/>
        </w:rPr>
        <w:t>«Базовая физическая подготовка».</w:t>
      </w:r>
    </w:p>
    <w:p>
      <w:pPr>
        <w:pStyle w:val="Normal"/>
        <w:spacing w:lineRule="exact" w:line="274" w:before="5" w:after="0"/>
        <w:ind w:left="932" w:right="0" w:hanging="0"/>
        <w:jc w:val="left"/>
        <w:rPr>
          <w:b/>
          <w:b/>
          <w:sz w:val="24"/>
        </w:rPr>
      </w:pPr>
      <w:r>
        <w:rPr>
          <w:b/>
          <w:sz w:val="24"/>
          <w:u w:val="single"/>
        </w:rPr>
        <w:t xml:space="preserve">7 </w:t>
      </w:r>
      <w:r>
        <w:rPr>
          <w:b/>
          <w:spacing w:val="-2"/>
          <w:sz w:val="24"/>
          <w:u w:val="single"/>
        </w:rPr>
        <w:t>класс</w:t>
      </w:r>
    </w:p>
    <w:p>
      <w:pPr>
        <w:pStyle w:val="Style13"/>
        <w:tabs>
          <w:tab w:val="clear" w:pos="720"/>
          <w:tab w:val="left" w:pos="2700" w:leader="none"/>
          <w:tab w:val="left" w:pos="3087" w:leader="none"/>
          <w:tab w:val="left" w:pos="4638" w:leader="none"/>
          <w:tab w:val="left" w:pos="5966" w:leader="none"/>
          <w:tab w:val="left" w:pos="7456" w:leader="none"/>
          <w:tab w:val="left" w:pos="9190" w:leader="none"/>
          <w:tab w:val="left" w:pos="10461" w:leader="none"/>
        </w:tabs>
        <w:ind w:left="932" w:right="1134" w:firstLine="708"/>
        <w:jc w:val="left"/>
        <w:rPr>
          <w:sz w:val="9"/>
        </w:rPr>
      </w:pPr>
      <w:r>
        <w:rPr>
          <w:b/>
          <w:spacing w:val="-2"/>
        </w:rPr>
        <w:t>Знания</w:t>
      </w:r>
      <w:r>
        <w:rPr>
          <w:b/>
        </w:rPr>
        <w:tab/>
      </w:r>
      <w:r>
        <w:rPr>
          <w:b/>
          <w:spacing w:val="-10"/>
        </w:rPr>
        <w:t>о</w:t>
      </w:r>
      <w:r>
        <w:rPr>
          <w:b/>
        </w:rPr>
        <w:tab/>
      </w:r>
      <w:r>
        <w:rPr>
          <w:b/>
          <w:spacing w:val="-2"/>
        </w:rPr>
        <w:t>физической</w:t>
      </w:r>
      <w:r>
        <w:rPr>
          <w:b/>
        </w:rPr>
        <w:tab/>
      </w:r>
      <w:r>
        <w:rPr>
          <w:b/>
          <w:spacing w:val="-2"/>
        </w:rPr>
        <w:t>культуре.</w:t>
      </w:r>
      <w:r>
        <w:rPr>
          <w:b/>
        </w:rPr>
        <w:tab/>
      </w:r>
      <w:r>
        <w:rPr>
          <w:spacing w:val="-2"/>
        </w:rPr>
        <w:t>Зарождение</w:t>
      </w:r>
      <w:r>
        <w:rPr/>
        <w:tab/>
      </w:r>
      <w:r>
        <w:rPr>
          <w:spacing w:val="-2"/>
        </w:rPr>
        <w:t>олимпийского</w:t>
      </w:r>
      <w:r>
        <w:rPr/>
        <w:tab/>
      </w:r>
      <w:r>
        <w:rPr>
          <w:spacing w:val="-2"/>
        </w:rPr>
        <w:t>движения</w:t>
      </w:r>
      <w:r>
        <w:rPr/>
        <w:tab/>
      </w:r>
      <w:r>
        <w:rPr>
          <w:spacing w:val="-10"/>
        </w:rPr>
        <w:t xml:space="preserve">в </w:t>
      </w:r>
      <w:r>
        <w:rPr/>
        <w:t>дореволюционной</w:t>
      </w:r>
      <w:r>
        <w:rPr>
          <w:spacing w:val="80"/>
        </w:rPr>
        <w:t xml:space="preserve"> </w:t>
      </w:r>
      <w:r>
        <w:rPr/>
        <w:t>России,</w:t>
      </w:r>
      <w:r>
        <w:rPr>
          <w:spacing w:val="80"/>
        </w:rPr>
        <w:t xml:space="preserve"> </w:t>
      </w:r>
      <w:r>
        <w:rPr/>
        <w:t>роль</w:t>
      </w:r>
      <w:r>
        <w:rPr>
          <w:spacing w:val="80"/>
        </w:rPr>
        <w:t xml:space="preserve"> </w:t>
      </w:r>
      <w:r>
        <w:rPr/>
        <w:t>А.</w:t>
      </w:r>
      <w:r>
        <w:rPr>
          <w:spacing w:val="80"/>
        </w:rPr>
        <w:t xml:space="preserve"> </w:t>
      </w:r>
      <w:r>
        <w:rPr/>
        <w:t>Д.</w:t>
      </w:r>
      <w:r>
        <w:rPr>
          <w:spacing w:val="80"/>
        </w:rPr>
        <w:t xml:space="preserve"> </w:t>
      </w:r>
      <w:r>
        <w:rPr/>
        <w:t>Бутовского</w:t>
      </w:r>
      <w:r>
        <w:rPr>
          <w:spacing w:val="80"/>
        </w:rPr>
        <w:t xml:space="preserve"> </w:t>
      </w:r>
      <w:r>
        <w:rPr/>
        <w:t>в</w:t>
      </w:r>
      <w:r>
        <w:rPr>
          <w:spacing w:val="80"/>
        </w:rPr>
        <w:t xml:space="preserve"> </w:t>
      </w:r>
      <w:r>
        <w:rPr/>
        <w:t>развитии</w:t>
      </w:r>
      <w:r>
        <w:rPr>
          <w:spacing w:val="80"/>
        </w:rPr>
        <w:t xml:space="preserve"> </w:t>
      </w:r>
      <w:r>
        <w:rPr/>
        <w:t>отечественной</w:t>
      </w:r>
      <w:r>
        <w:rPr>
          <w:spacing w:val="80"/>
        </w:rPr>
        <w:t xml:space="preserve"> </w:t>
      </w:r>
      <w:r>
        <w:rPr/>
        <w:t>системы физического воспитания и спорта. Олимпийское движение в СССР и современной России, характеристика</w:t>
      </w:r>
      <w:r>
        <w:rPr>
          <w:spacing w:val="-7"/>
        </w:rPr>
        <w:t xml:space="preserve"> </w:t>
      </w:r>
      <w:r>
        <w:rPr/>
        <w:t>основных</w:t>
      </w:r>
      <w:r>
        <w:rPr>
          <w:spacing w:val="-3"/>
        </w:rPr>
        <w:t xml:space="preserve"> </w:t>
      </w:r>
      <w:r>
        <w:rPr/>
        <w:t>этапов</w:t>
      </w:r>
      <w:r>
        <w:rPr>
          <w:spacing w:val="-5"/>
        </w:rPr>
        <w:t xml:space="preserve"> </w:t>
      </w:r>
      <w:r>
        <w:rPr/>
        <w:t>развития.</w:t>
      </w:r>
      <w:r>
        <w:rPr>
          <w:spacing w:val="-4"/>
        </w:rPr>
        <w:t xml:space="preserve"> </w:t>
      </w:r>
      <w:r>
        <w:rPr/>
        <w:t>Выдающиеся</w:t>
      </w:r>
      <w:r>
        <w:rPr>
          <w:spacing w:val="-4"/>
        </w:rPr>
        <w:t xml:space="preserve"> </w:t>
      </w:r>
      <w:r>
        <w:rPr/>
        <w:t>советские</w:t>
      </w:r>
      <w:r>
        <w:rPr>
          <w:spacing w:val="-5"/>
        </w:rPr>
        <w:t xml:space="preserve"> </w:t>
      </w:r>
      <w:r>
        <w:rPr/>
        <w:t>и</w:t>
      </w:r>
      <w:r>
        <w:rPr>
          <w:spacing w:val="-4"/>
        </w:rPr>
        <w:t xml:space="preserve"> </w:t>
      </w:r>
      <w:r>
        <w:rPr/>
        <w:t>российские</w:t>
      </w:r>
      <w:r>
        <w:rPr>
          <w:spacing w:val="-4"/>
        </w:rPr>
        <w:t xml:space="preserve"> </w:t>
      </w:r>
      <w:r>
        <w:rPr>
          <w:spacing w:val="-2"/>
        </w:rPr>
        <w:t>олимпийцы.</w:t>
      </w:r>
    </w:p>
    <w:p>
      <w:pPr>
        <w:pStyle w:val="Style13"/>
        <w:ind w:left="932" w:right="1133" w:firstLine="708"/>
        <w:jc w:val="left"/>
        <w:rPr>
          <w:sz w:val="9"/>
        </w:rPr>
      </w:pPr>
      <w:r>
        <w:rPr/>
        <w:t>Влияние</w:t>
      </w:r>
      <w:r>
        <w:rPr>
          <w:spacing w:val="40"/>
        </w:rPr>
        <w:t xml:space="preserve"> </w:t>
      </w:r>
      <w:r>
        <w:rPr/>
        <w:t>занятий</w:t>
      </w:r>
      <w:r>
        <w:rPr>
          <w:spacing w:val="40"/>
        </w:rPr>
        <w:t xml:space="preserve"> </w:t>
      </w:r>
      <w:r>
        <w:rPr/>
        <w:t>физической</w:t>
      </w:r>
      <w:r>
        <w:rPr>
          <w:spacing w:val="40"/>
        </w:rPr>
        <w:t xml:space="preserve"> </w:t>
      </w:r>
      <w:r>
        <w:rPr/>
        <w:t>культурой</w:t>
      </w:r>
      <w:r>
        <w:rPr>
          <w:spacing w:val="40"/>
        </w:rPr>
        <w:t xml:space="preserve"> </w:t>
      </w:r>
      <w:r>
        <w:rPr/>
        <w:t>и</w:t>
      </w:r>
      <w:r>
        <w:rPr>
          <w:spacing w:val="40"/>
        </w:rPr>
        <w:t xml:space="preserve"> </w:t>
      </w:r>
      <w:r>
        <w:rPr/>
        <w:t>спортом</w:t>
      </w:r>
      <w:r>
        <w:rPr>
          <w:spacing w:val="40"/>
        </w:rPr>
        <w:t xml:space="preserve"> </w:t>
      </w:r>
      <w:r>
        <w:rPr/>
        <w:t>на</w:t>
      </w:r>
      <w:r>
        <w:rPr>
          <w:spacing w:val="40"/>
        </w:rPr>
        <w:t xml:space="preserve"> </w:t>
      </w:r>
      <w:r>
        <w:rPr/>
        <w:t>воспитание</w:t>
      </w:r>
      <w:r>
        <w:rPr>
          <w:spacing w:val="40"/>
        </w:rPr>
        <w:t xml:space="preserve"> </w:t>
      </w:r>
      <w:r>
        <w:rPr/>
        <w:t>положительных качеств личности современного человека.</w:t>
      </w:r>
    </w:p>
    <w:p>
      <w:pPr>
        <w:pStyle w:val="Style13"/>
        <w:ind w:left="932" w:right="1135" w:firstLine="708"/>
        <w:rPr>
          <w:sz w:val="9"/>
        </w:rPr>
      </w:pPr>
      <w:r>
        <w:rPr>
          <w:b/>
        </w:rPr>
        <w:t xml:space="preserve">Способы самостоятельной деятельности. </w:t>
      </w:r>
      <w:r>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pPr>
        <w:pStyle w:val="Style13"/>
        <w:ind w:left="932" w:right="1130" w:firstLine="708"/>
        <w:rPr>
          <w:sz w:val="9"/>
        </w:rPr>
      </w:pPr>
      <w:r>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pPr>
        <w:pStyle w:val="Style13"/>
        <w:ind w:left="932" w:right="1133" w:firstLine="708"/>
        <w:rPr>
          <w:sz w:val="9"/>
        </w:rPr>
      </w:pPr>
      <w:r>
        <w:rPr/>
        <w:t>Планирование самостоятельных занятий технической подготовкой на учебный год и учебную четверть. Составление планов учебного занятия по самостоятельной технической подготовке. Способы оценивания оздоровительного эффекта занятий физической культурой</w:t>
      </w:r>
      <w:r>
        <w:rPr>
          <w:spacing w:val="40"/>
        </w:rPr>
        <w:t xml:space="preserve"> </w:t>
      </w:r>
      <w:r>
        <w:rPr/>
        <w:t xml:space="preserve">с помощью индекса Кетле, ортостатической пробы, функциональной пробы со стандартной </w:t>
      </w:r>
      <w:r>
        <w:rPr>
          <w:spacing w:val="-2"/>
        </w:rPr>
        <w:t>нагрузкой.</w:t>
      </w:r>
    </w:p>
    <w:p>
      <w:pPr>
        <w:pStyle w:val="Normal"/>
        <w:spacing w:lineRule="auto" w:line="235" w:before="4" w:after="0"/>
        <w:ind w:left="932" w:right="1143" w:firstLine="708"/>
        <w:jc w:val="left"/>
        <w:rPr>
          <w:sz w:val="24"/>
        </w:rPr>
      </w:pPr>
      <w:r>
        <w:rPr>
          <w:b/>
          <w:sz w:val="24"/>
        </w:rPr>
        <w:t>Физическое</w:t>
      </w:r>
      <w:r>
        <w:rPr>
          <w:b/>
          <w:spacing w:val="40"/>
          <w:sz w:val="24"/>
        </w:rPr>
        <w:t xml:space="preserve"> </w:t>
      </w:r>
      <w:r>
        <w:rPr>
          <w:b/>
          <w:sz w:val="24"/>
        </w:rPr>
        <w:t>совершенствование.</w:t>
      </w:r>
      <w:r>
        <w:rPr>
          <w:b/>
          <w:spacing w:val="40"/>
          <w:sz w:val="24"/>
        </w:rPr>
        <w:t xml:space="preserve"> </w:t>
      </w:r>
      <w:r>
        <w:rPr>
          <w:b/>
          <w:i/>
          <w:sz w:val="24"/>
        </w:rPr>
        <w:t>Физкультурно-оздоровительная</w:t>
      </w:r>
      <w:r>
        <w:rPr>
          <w:b/>
          <w:i/>
          <w:spacing w:val="40"/>
          <w:sz w:val="24"/>
        </w:rPr>
        <w:t xml:space="preserve"> </w:t>
      </w:r>
      <w:r>
        <w:rPr>
          <w:b/>
          <w:i/>
          <w:sz w:val="24"/>
        </w:rPr>
        <w:t xml:space="preserve">деятельность. </w:t>
      </w:r>
      <w:r>
        <w:rPr>
          <w:sz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pPr>
        <w:pStyle w:val="Normal"/>
        <w:spacing w:before="4" w:after="0"/>
        <w:ind w:left="1641" w:right="0" w:hanging="0"/>
        <w:jc w:val="left"/>
        <w:rPr>
          <w:sz w:val="24"/>
        </w:rPr>
      </w:pPr>
      <w:r>
        <w:rPr>
          <w:b/>
          <w:i/>
          <w:sz w:val="24"/>
        </w:rPr>
        <w:t>Спортивно-оздоровительная</w:t>
      </w:r>
      <w:r>
        <w:rPr>
          <w:b/>
          <w:i/>
          <w:spacing w:val="45"/>
          <w:sz w:val="24"/>
        </w:rPr>
        <w:t xml:space="preserve"> </w:t>
      </w:r>
      <w:r>
        <w:rPr>
          <w:b/>
          <w:i/>
          <w:sz w:val="24"/>
        </w:rPr>
        <w:t>деятельность.</w:t>
      </w:r>
      <w:r>
        <w:rPr>
          <w:b/>
          <w:i/>
          <w:spacing w:val="49"/>
          <w:sz w:val="24"/>
        </w:rPr>
        <w:t xml:space="preserve"> </w:t>
      </w:r>
      <w:r>
        <w:rPr>
          <w:i/>
          <w:sz w:val="24"/>
        </w:rPr>
        <w:t>Гимнастика</w:t>
      </w:r>
      <w:r>
        <w:rPr>
          <w:i/>
          <w:spacing w:val="47"/>
          <w:sz w:val="24"/>
        </w:rPr>
        <w:t xml:space="preserve"> </w:t>
      </w:r>
      <w:r>
        <w:rPr>
          <w:i/>
          <w:sz w:val="24"/>
        </w:rPr>
        <w:t>с</w:t>
      </w:r>
      <w:r>
        <w:rPr>
          <w:i/>
          <w:spacing w:val="47"/>
          <w:sz w:val="24"/>
        </w:rPr>
        <w:t xml:space="preserve"> </w:t>
      </w:r>
      <w:r>
        <w:rPr>
          <w:i/>
          <w:sz w:val="24"/>
        </w:rPr>
        <w:t>основами</w:t>
      </w:r>
      <w:r>
        <w:rPr>
          <w:i/>
          <w:spacing w:val="48"/>
          <w:sz w:val="24"/>
        </w:rPr>
        <w:t xml:space="preserve"> </w:t>
      </w:r>
      <w:r>
        <w:rPr>
          <w:i/>
          <w:spacing w:val="-2"/>
          <w:sz w:val="24"/>
        </w:rPr>
        <w:t>акробатики</w:t>
      </w:r>
      <w:r>
        <w:rPr>
          <w:spacing w:val="-2"/>
          <w:sz w:val="24"/>
        </w:rPr>
        <w:t>.</w:t>
      </w:r>
    </w:p>
    <w:p>
      <w:pPr>
        <w:pStyle w:val="Style13"/>
        <w:ind w:left="932" w:right="1133" w:hanging="0"/>
        <w:jc w:val="left"/>
        <w:rPr>
          <w:sz w:val="9"/>
        </w:rPr>
      </w:pPr>
      <w:r>
        <w:rPr/>
        <w:t>Акробатические комбинации из ранее разученных упражнений с добавлением упражнений ритмической</w:t>
      </w:r>
      <w:r>
        <w:rPr>
          <w:spacing w:val="80"/>
        </w:rPr>
        <w:t xml:space="preserve"> </w:t>
      </w:r>
      <w:r>
        <w:rPr/>
        <w:t>гимнастики</w:t>
      </w:r>
      <w:r>
        <w:rPr>
          <w:spacing w:val="80"/>
        </w:rPr>
        <w:t xml:space="preserve"> </w:t>
      </w:r>
      <w:r>
        <w:rPr/>
        <w:t>(девочки).</w:t>
      </w:r>
      <w:r>
        <w:rPr>
          <w:spacing w:val="80"/>
        </w:rPr>
        <w:t xml:space="preserve"> </w:t>
      </w:r>
      <w:r>
        <w:rPr/>
        <w:t>Простейшие</w:t>
      </w:r>
      <w:r>
        <w:rPr>
          <w:spacing w:val="80"/>
        </w:rPr>
        <w:t xml:space="preserve"> </w:t>
      </w:r>
      <w:r>
        <w:rPr/>
        <w:t>акробатические</w:t>
      </w:r>
      <w:r>
        <w:rPr>
          <w:spacing w:val="80"/>
        </w:rPr>
        <w:t xml:space="preserve"> </w:t>
      </w:r>
      <w:r>
        <w:rPr/>
        <w:t>пирамиды</w:t>
      </w:r>
      <w:r>
        <w:rPr>
          <w:spacing w:val="80"/>
        </w:rPr>
        <w:t xml:space="preserve"> </w:t>
      </w:r>
      <w:r>
        <w:rPr/>
        <w:t>в</w:t>
      </w:r>
      <w:r>
        <w:rPr>
          <w:spacing w:val="80"/>
        </w:rPr>
        <w:t xml:space="preserve"> </w:t>
      </w:r>
      <w:r>
        <w:rPr/>
        <w:t>парах</w:t>
      </w:r>
      <w:r>
        <w:rPr>
          <w:spacing w:val="80"/>
        </w:rPr>
        <w:t xml:space="preserve"> </w:t>
      </w:r>
      <w:r>
        <w:rPr/>
        <w:t>и тройках</w:t>
      </w:r>
      <w:r>
        <w:rPr>
          <w:spacing w:val="40"/>
        </w:rPr>
        <w:t xml:space="preserve"> </w:t>
      </w:r>
      <w:r>
        <w:rPr/>
        <w:t>(девочки).</w:t>
      </w:r>
      <w:r>
        <w:rPr>
          <w:spacing w:val="40"/>
        </w:rPr>
        <w:t xml:space="preserve"> </w:t>
      </w:r>
      <w:r>
        <w:rPr/>
        <w:t>Стойка</w:t>
      </w:r>
      <w:r>
        <w:rPr>
          <w:spacing w:val="40"/>
        </w:rPr>
        <w:t xml:space="preserve"> </w:t>
      </w:r>
      <w:r>
        <w:rPr/>
        <w:t>на</w:t>
      </w:r>
      <w:r>
        <w:rPr>
          <w:spacing w:val="40"/>
        </w:rPr>
        <w:t xml:space="preserve"> </w:t>
      </w:r>
      <w:r>
        <w:rPr/>
        <w:t>голове</w:t>
      </w:r>
      <w:r>
        <w:rPr>
          <w:spacing w:val="40"/>
        </w:rPr>
        <w:t xml:space="preserve"> </w:t>
      </w:r>
      <w:r>
        <w:rPr/>
        <w:t>с</w:t>
      </w:r>
      <w:r>
        <w:rPr>
          <w:spacing w:val="40"/>
        </w:rPr>
        <w:t xml:space="preserve"> </w:t>
      </w:r>
      <w:r>
        <w:rPr/>
        <w:t>опорой</w:t>
      </w:r>
      <w:r>
        <w:rPr>
          <w:spacing w:val="40"/>
        </w:rPr>
        <w:t xml:space="preserve"> </w:t>
      </w:r>
      <w:r>
        <w:rPr/>
        <w:t>на</w:t>
      </w:r>
      <w:r>
        <w:rPr>
          <w:spacing w:val="40"/>
        </w:rPr>
        <w:t xml:space="preserve"> </w:t>
      </w:r>
      <w:r>
        <w:rPr/>
        <w:t>руки;</w:t>
      </w:r>
      <w:r>
        <w:rPr>
          <w:spacing w:val="40"/>
        </w:rPr>
        <w:t xml:space="preserve"> </w:t>
      </w:r>
      <w:r>
        <w:rPr/>
        <w:t>акробатическая</w:t>
      </w:r>
      <w:r>
        <w:rPr>
          <w:spacing w:val="40"/>
        </w:rPr>
        <w:t xml:space="preserve"> </w:t>
      </w:r>
      <w:r>
        <w:rPr/>
        <w:t>комбинация</w:t>
      </w:r>
      <w:r>
        <w:rPr>
          <w:spacing w:val="40"/>
        </w:rPr>
        <w:t xml:space="preserve"> </w:t>
      </w:r>
      <w:r>
        <w:rPr/>
        <w:t>из</w:t>
      </w:r>
      <w:r>
        <w:rPr>
          <w:spacing w:val="80"/>
          <w:w w:val="150"/>
        </w:rPr>
        <w:t xml:space="preserve"> </w:t>
      </w:r>
      <w:r>
        <w:rPr/>
        <w:t>разученных упражнений в равновесии, стойках, кувырках (мальчики).</w:t>
      </w:r>
    </w:p>
    <w:p>
      <w:pPr>
        <w:pStyle w:val="Style13"/>
        <w:ind w:left="932" w:right="1134" w:firstLine="708"/>
        <w:rPr>
          <w:sz w:val="9"/>
        </w:rPr>
      </w:pPr>
      <w:r>
        <w:rPr/>
        <w:t>Комплекс упражнений степ-аэробики, включающий упражнения в ходьбе, прыжках, спрыгивании</w:t>
      </w:r>
      <w:r>
        <w:rPr>
          <w:spacing w:val="-3"/>
        </w:rPr>
        <w:t xml:space="preserve"> </w:t>
      </w:r>
      <w:r>
        <w:rPr/>
        <w:t>и</w:t>
      </w:r>
      <w:r>
        <w:rPr>
          <w:spacing w:val="-3"/>
        </w:rPr>
        <w:t xml:space="preserve"> </w:t>
      </w:r>
      <w:r>
        <w:rPr/>
        <w:t>запрыгивании с</w:t>
      </w:r>
      <w:r>
        <w:rPr>
          <w:spacing w:val="-2"/>
        </w:rPr>
        <w:t xml:space="preserve"> </w:t>
      </w:r>
      <w:r>
        <w:rPr/>
        <w:t>поворотами с</w:t>
      </w:r>
      <w:r>
        <w:rPr>
          <w:spacing w:val="-2"/>
        </w:rPr>
        <w:t xml:space="preserve"> </w:t>
      </w:r>
      <w:r>
        <w:rPr/>
        <w:t>разведением</w:t>
      </w:r>
      <w:r>
        <w:rPr>
          <w:spacing w:val="-2"/>
        </w:rPr>
        <w:t xml:space="preserve"> </w:t>
      </w:r>
      <w:r>
        <w:rPr/>
        <w:t>рук</w:t>
      </w:r>
      <w:r>
        <w:rPr>
          <w:spacing w:val="-1"/>
        </w:rPr>
        <w:t xml:space="preserve"> </w:t>
      </w:r>
      <w:r>
        <w:rPr/>
        <w:t>и ног,</w:t>
      </w:r>
      <w:r>
        <w:rPr>
          <w:spacing w:val="-1"/>
        </w:rPr>
        <w:t xml:space="preserve"> </w:t>
      </w:r>
      <w:r>
        <w:rPr/>
        <w:t>выполняемых в</w:t>
      </w:r>
      <w:r>
        <w:rPr>
          <w:spacing w:val="-2"/>
        </w:rPr>
        <w:t xml:space="preserve"> </w:t>
      </w:r>
      <w:r>
        <w:rPr/>
        <w:t>среднем и высоком темпе (девочки).</w:t>
      </w:r>
    </w:p>
    <w:p>
      <w:pPr>
        <w:pStyle w:val="Style13"/>
        <w:spacing w:before="1" w:after="0"/>
        <w:ind w:left="932" w:right="1136" w:firstLine="708"/>
        <w:rPr>
          <w:sz w:val="9"/>
        </w:rPr>
      </w:pPr>
      <w:r>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хорошо освоенных упражнений в висах, упорах, переворотах (мальчики). Лазание по канату в два приёма (мальчики).</w:t>
      </w:r>
    </w:p>
    <w:p>
      <w:pPr>
        <w:pStyle w:val="Style13"/>
        <w:ind w:left="932" w:right="1131" w:firstLine="708"/>
        <w:rPr>
          <w:sz w:val="9"/>
        </w:rPr>
      </w:pPr>
      <w:r>
        <w:rPr>
          <w:i/>
        </w:rPr>
        <w:t xml:space="preserve">Лёгкая атлетика. </w:t>
      </w:r>
      <w:r>
        <w:rPr/>
        <w:t>Бег с преодолением препятствий наступанием и прыжковым бегом; эстафетный бег. Ранее освоенные беговые упражнения с увеличением скорости передвижения</w:t>
      </w:r>
      <w:r>
        <w:rPr>
          <w:spacing w:val="40"/>
        </w:rPr>
        <w:t xml:space="preserve"> </w:t>
      </w:r>
      <w:r>
        <w:rPr/>
        <w:t>и</w:t>
      </w:r>
      <w:r>
        <w:rPr>
          <w:spacing w:val="40"/>
        </w:rPr>
        <w:t xml:space="preserve"> </w:t>
      </w:r>
      <w:r>
        <w:rPr/>
        <w:t>продолжительностью</w:t>
      </w:r>
      <w:r>
        <w:rPr>
          <w:spacing w:val="40"/>
        </w:rPr>
        <w:t xml:space="preserve"> </w:t>
      </w:r>
      <w:r>
        <w:rPr/>
        <w:t>выполнения;</w:t>
      </w:r>
      <w:r>
        <w:rPr>
          <w:spacing w:val="40"/>
        </w:rPr>
        <w:t xml:space="preserve"> </w:t>
      </w:r>
      <w:r>
        <w:rPr/>
        <w:t>прыжки</w:t>
      </w:r>
      <w:r>
        <w:rPr>
          <w:spacing w:val="40"/>
        </w:rPr>
        <w:t xml:space="preserve"> </w:t>
      </w:r>
      <w:r>
        <w:rPr/>
        <w:t>с</w:t>
      </w:r>
      <w:r>
        <w:rPr>
          <w:spacing w:val="40"/>
        </w:rPr>
        <w:t xml:space="preserve"> </w:t>
      </w:r>
      <w:r>
        <w:rPr/>
        <w:t>разбега</w:t>
      </w:r>
      <w:r>
        <w:rPr>
          <w:spacing w:val="64"/>
        </w:rPr>
        <w:t xml:space="preserve"> </w:t>
      </w:r>
      <w:r>
        <w:rPr/>
        <w:t>в</w:t>
      </w:r>
      <w:r>
        <w:rPr>
          <w:spacing w:val="40"/>
        </w:rPr>
        <w:t xml:space="preserve"> </w:t>
      </w:r>
      <w:r>
        <w:rPr/>
        <w:t>длину</w:t>
      </w:r>
      <w:r>
        <w:rPr>
          <w:spacing w:val="40"/>
        </w:rPr>
        <w:t xml:space="preserve"> </w:t>
      </w:r>
      <w:r>
        <w:rPr/>
        <w:t>способом</w:t>
      </w:r>
    </w:p>
    <w:p>
      <w:pPr>
        <w:pStyle w:val="Style13"/>
        <w:rPr>
          <w:sz w:val="9"/>
        </w:rPr>
      </w:pPr>
      <w:r>
        <w:rPr/>
        <w:t>«согнув</w:t>
      </w:r>
      <w:r>
        <w:rPr>
          <w:spacing w:val="-4"/>
        </w:rPr>
        <w:t xml:space="preserve"> </w:t>
      </w:r>
      <w:r>
        <w:rPr/>
        <w:t>ноги»</w:t>
      </w:r>
      <w:r>
        <w:rPr>
          <w:spacing w:val="-8"/>
        </w:rPr>
        <w:t xml:space="preserve"> </w:t>
      </w:r>
      <w:r>
        <w:rPr/>
        <w:t>и в</w:t>
      </w:r>
      <w:r>
        <w:rPr>
          <w:spacing w:val="-2"/>
        </w:rPr>
        <w:t xml:space="preserve"> </w:t>
      </w:r>
      <w:r>
        <w:rPr/>
        <w:t>высоту</w:t>
      </w:r>
      <w:r>
        <w:rPr>
          <w:spacing w:val="-5"/>
        </w:rPr>
        <w:t xml:space="preserve"> </w:t>
      </w:r>
      <w:r>
        <w:rPr/>
        <w:t>способом</w:t>
      </w:r>
      <w:r>
        <w:rPr>
          <w:spacing w:val="4"/>
        </w:rPr>
        <w:t xml:space="preserve"> </w:t>
      </w:r>
      <w:r>
        <w:rPr>
          <w:spacing w:val="-2"/>
        </w:rPr>
        <w:t>«перешагивание».</w:t>
      </w:r>
    </w:p>
    <w:p>
      <w:pPr>
        <w:pStyle w:val="Style13"/>
        <w:ind w:left="932" w:right="1139" w:firstLine="708"/>
        <w:rPr>
          <w:sz w:val="9"/>
        </w:rPr>
      </w:pPr>
      <w:r>
        <w:rPr/>
        <w:t xml:space="preserve">Метание малого (теннисного) мяча по движущейся (катящейся) с разной скоростью </w:t>
      </w:r>
      <w:r>
        <w:rPr>
          <w:spacing w:val="-2"/>
        </w:rPr>
        <w:t>мишени.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4" w:firstLine="708"/>
        <w:rPr>
          <w:sz w:val="9"/>
        </w:rPr>
      </w:pPr>
      <w:r>
        <w:rPr>
          <w:i/>
        </w:rPr>
        <w:t xml:space="preserve">Лыжная подготовка. </w:t>
      </w:r>
      <w:r>
        <w:rPr/>
        <w:t>Торможение и поворот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pPr>
        <w:pStyle w:val="Style13"/>
        <w:spacing w:before="63" w:after="0"/>
        <w:ind w:left="932" w:right="1135" w:firstLine="708"/>
        <w:rPr>
          <w:sz w:val="9"/>
        </w:rPr>
      </w:pPr>
      <w:r>
        <w:rPr>
          <w:b/>
          <w:i/>
        </w:rPr>
        <w:t xml:space="preserve">Спортивные игры. </w:t>
      </w:r>
      <w:r>
        <w:rPr>
          <w:i/>
        </w:rPr>
        <w:t xml:space="preserve">Баскетбол. </w:t>
      </w:r>
      <w:r>
        <w:rPr/>
        <w:t>Передача и ловля мяча после отскока от пола; бросок</w:t>
      </w:r>
      <w:r>
        <w:rPr>
          <w:spacing w:val="80"/>
        </w:rPr>
        <w:t xml:space="preserve"> </w:t>
      </w:r>
      <w:r>
        <w:rPr/>
        <w:t>в</w:t>
      </w:r>
      <w:r>
        <w:rPr>
          <w:spacing w:val="-2"/>
        </w:rPr>
        <w:t xml:space="preserve"> </w:t>
      </w:r>
      <w:r>
        <w:rPr/>
        <w:t>корзину</w:t>
      </w:r>
      <w:r>
        <w:rPr>
          <w:spacing w:val="-9"/>
        </w:rPr>
        <w:t xml:space="preserve"> </w:t>
      </w:r>
      <w:r>
        <w:rPr/>
        <w:t>двумя</w:t>
      </w:r>
      <w:r>
        <w:rPr>
          <w:spacing w:val="-1"/>
        </w:rPr>
        <w:t xml:space="preserve"> </w:t>
      </w:r>
      <w:r>
        <w:rPr/>
        <w:t>руками</w:t>
      </w:r>
      <w:r>
        <w:rPr>
          <w:spacing w:val="-1"/>
        </w:rPr>
        <w:t xml:space="preserve"> </w:t>
      </w:r>
      <w:r>
        <w:rPr/>
        <w:t>снизу</w:t>
      </w:r>
      <w:r>
        <w:rPr>
          <w:spacing w:val="-6"/>
        </w:rPr>
        <w:t xml:space="preserve"> </w:t>
      </w:r>
      <w:r>
        <w:rPr/>
        <w:t>и</w:t>
      </w:r>
      <w:r>
        <w:rPr>
          <w:spacing w:val="-1"/>
        </w:rPr>
        <w:t xml:space="preserve"> </w:t>
      </w:r>
      <w:r>
        <w:rPr/>
        <w:t>от</w:t>
      </w:r>
      <w:r>
        <w:rPr>
          <w:spacing w:val="-1"/>
        </w:rPr>
        <w:t xml:space="preserve"> </w:t>
      </w:r>
      <w:r>
        <w:rPr/>
        <w:t>груди после</w:t>
      </w:r>
      <w:r>
        <w:rPr>
          <w:spacing w:val="-2"/>
        </w:rPr>
        <w:t xml:space="preserve"> </w:t>
      </w:r>
      <w:r>
        <w:rPr/>
        <w:t>ведения.</w:t>
      </w:r>
      <w:r>
        <w:rPr>
          <w:spacing w:val="-1"/>
        </w:rPr>
        <w:t xml:space="preserve"> </w:t>
      </w:r>
      <w:r>
        <w:rPr/>
        <w:t>Игровая</w:t>
      </w:r>
      <w:r>
        <w:rPr>
          <w:spacing w:val="-1"/>
        </w:rPr>
        <w:t xml:space="preserve"> </w:t>
      </w:r>
      <w:r>
        <w:rPr/>
        <w:t>деятельность по</w:t>
      </w:r>
      <w:r>
        <w:rPr>
          <w:spacing w:val="-4"/>
        </w:rPr>
        <w:t xml:space="preserve"> </w:t>
      </w:r>
      <w:r>
        <w:rPr/>
        <w:t>правилам</w:t>
      </w:r>
      <w:r>
        <w:rPr>
          <w:spacing w:val="-2"/>
        </w:rPr>
        <w:t xml:space="preserve"> </w:t>
      </w:r>
      <w:r>
        <w:rPr/>
        <w:t>с использованием ранее разученных технических приёмов без мяча и с мячом: ведение,</w:t>
      </w:r>
      <w:r>
        <w:rPr>
          <w:spacing w:val="40"/>
        </w:rPr>
        <w:t xml:space="preserve"> </w:t>
      </w:r>
      <w:r>
        <w:rPr/>
        <w:t>приёмы и передачи, броски в корзину.</w:t>
      </w:r>
    </w:p>
    <w:p>
      <w:pPr>
        <w:pStyle w:val="Style13"/>
        <w:ind w:left="932" w:right="1139" w:firstLine="708"/>
        <w:rPr>
          <w:sz w:val="9"/>
        </w:rPr>
      </w:pPr>
      <w:r>
        <w:rPr>
          <w:i/>
        </w:rPr>
        <w:t xml:space="preserve">Волейбол. </w:t>
      </w:r>
      <w:r>
        <w:rPr/>
        <w:t>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pPr>
        <w:pStyle w:val="Style13"/>
        <w:ind w:left="932" w:right="1133" w:firstLine="708"/>
        <w:rPr>
          <w:sz w:val="9"/>
        </w:rPr>
      </w:pPr>
      <w:r>
        <w:rPr>
          <w:i/>
        </w:rPr>
        <w:t xml:space="preserve">Футбол. </w:t>
      </w:r>
      <w:r>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pPr>
        <w:pStyle w:val="Style13"/>
        <w:ind w:left="932" w:right="1139" w:firstLine="708"/>
        <w:rPr>
          <w:sz w:val="9"/>
        </w:rPr>
      </w:pPr>
      <w:r>
        <w:rPr/>
        <w:t>Совершенствование техники ранее разученных гимнастических и акробатических упражнений; упражнений лёгкой атлетики и лыжной подготовки; технических действий спортивных игр.</w:t>
      </w:r>
    </w:p>
    <w:p>
      <w:pPr>
        <w:pStyle w:val="Normal"/>
        <w:spacing w:before="0" w:after="0"/>
        <w:ind w:left="932" w:right="1134" w:firstLine="708"/>
        <w:jc w:val="both"/>
        <w:rPr>
          <w:sz w:val="24"/>
        </w:rPr>
      </w:pPr>
      <w:r>
        <w:rPr>
          <w:b/>
          <w:i/>
          <w:sz w:val="24"/>
        </w:rPr>
        <w:t>Прикладно-ориентированная двигательная деятельность</w:t>
      </w:r>
      <w:r>
        <w:rPr>
          <w:i/>
          <w:sz w:val="24"/>
        </w:rPr>
        <w:t xml:space="preserve">. Модуль </w:t>
      </w:r>
      <w:r>
        <w:rPr>
          <w:sz w:val="24"/>
        </w:rPr>
        <w:t>«Базовая физическая подготовка»</w:t>
      </w:r>
    </w:p>
    <w:p>
      <w:pPr>
        <w:pStyle w:val="Normal"/>
        <w:spacing w:lineRule="exact" w:line="274" w:before="4" w:after="0"/>
        <w:ind w:left="932" w:right="0" w:hanging="0"/>
        <w:jc w:val="left"/>
        <w:rPr>
          <w:b/>
          <w:b/>
          <w:sz w:val="24"/>
        </w:rPr>
      </w:pPr>
      <w:r>
        <w:rPr>
          <w:b/>
          <w:sz w:val="24"/>
          <w:u w:val="single"/>
        </w:rPr>
        <w:t xml:space="preserve">8 </w:t>
      </w:r>
      <w:r>
        <w:rPr>
          <w:b/>
          <w:spacing w:val="-2"/>
          <w:sz w:val="24"/>
          <w:u w:val="single"/>
        </w:rPr>
        <w:t>класс</w:t>
      </w:r>
    </w:p>
    <w:p>
      <w:pPr>
        <w:pStyle w:val="Style13"/>
        <w:tabs>
          <w:tab w:val="clear" w:pos="720"/>
          <w:tab w:val="left" w:pos="2149" w:leader="none"/>
          <w:tab w:val="left" w:pos="4269" w:leader="none"/>
          <w:tab w:val="left" w:pos="6048" w:leader="none"/>
          <w:tab w:val="left" w:pos="7412" w:leader="none"/>
          <w:tab w:val="left" w:pos="8367" w:leader="none"/>
          <w:tab w:val="left" w:pos="8748" w:leader="none"/>
        </w:tabs>
        <w:ind w:left="932" w:right="1133" w:firstLine="708"/>
        <w:jc w:val="right"/>
        <w:rPr>
          <w:sz w:val="9"/>
        </w:rPr>
      </w:pPr>
      <w:r>
        <w:rPr>
          <w:b/>
        </w:rPr>
        <w:t>Знания</w:t>
      </w:r>
      <w:r>
        <w:rPr>
          <w:b/>
          <w:spacing w:val="40"/>
        </w:rPr>
        <w:t xml:space="preserve"> </w:t>
      </w:r>
      <w:r>
        <w:rPr>
          <w:b/>
        </w:rPr>
        <w:t>о</w:t>
      </w:r>
      <w:r>
        <w:rPr>
          <w:b/>
          <w:spacing w:val="40"/>
        </w:rPr>
        <w:t xml:space="preserve"> </w:t>
      </w:r>
      <w:r>
        <w:rPr>
          <w:b/>
        </w:rPr>
        <w:t>физической</w:t>
      </w:r>
      <w:r>
        <w:rPr>
          <w:b/>
          <w:spacing w:val="40"/>
        </w:rPr>
        <w:t xml:space="preserve"> </w:t>
      </w:r>
      <w:r>
        <w:rPr>
          <w:b/>
        </w:rPr>
        <w:t>культуре.</w:t>
      </w:r>
      <w:r>
        <w:rPr>
          <w:b/>
          <w:spacing w:val="40"/>
        </w:rPr>
        <w:t xml:space="preserve"> </w:t>
      </w:r>
      <w:r>
        <w:rPr/>
        <w:t>Физическая</w:t>
      </w:r>
      <w:r>
        <w:rPr>
          <w:spacing w:val="40"/>
        </w:rPr>
        <w:t xml:space="preserve"> </w:t>
      </w:r>
      <w:r>
        <w:rPr/>
        <w:t>культура</w:t>
      </w:r>
      <w:r>
        <w:rPr>
          <w:spacing w:val="40"/>
        </w:rPr>
        <w:t xml:space="preserve"> </w:t>
      </w:r>
      <w:r>
        <w:rPr/>
        <w:t>в</w:t>
      </w:r>
      <w:r>
        <w:rPr>
          <w:spacing w:val="40"/>
        </w:rPr>
        <w:t xml:space="preserve"> </w:t>
      </w:r>
      <w:r>
        <w:rPr/>
        <w:t>современном</w:t>
      </w:r>
      <w:r>
        <w:rPr>
          <w:spacing w:val="40"/>
        </w:rPr>
        <w:t xml:space="preserve"> </w:t>
      </w:r>
      <w:r>
        <w:rPr/>
        <w:t>обществе,</w:t>
      </w:r>
      <w:r>
        <w:rPr>
          <w:spacing w:val="40"/>
        </w:rPr>
        <w:t xml:space="preserve"> </w:t>
      </w:r>
      <w:r>
        <w:rPr/>
        <w:t>характеристика</w:t>
      </w:r>
      <w:r>
        <w:rPr>
          <w:spacing w:val="40"/>
        </w:rPr>
        <w:t xml:space="preserve"> </w:t>
      </w:r>
      <w:r>
        <w:rPr/>
        <w:t>основных</w:t>
      </w:r>
      <w:r>
        <w:rPr>
          <w:spacing w:val="40"/>
        </w:rPr>
        <w:t xml:space="preserve"> </w:t>
      </w:r>
      <w:r>
        <w:rPr/>
        <w:t>направлений</w:t>
      </w:r>
      <w:r>
        <w:rPr>
          <w:spacing w:val="40"/>
        </w:rPr>
        <w:t xml:space="preserve"> </w:t>
      </w:r>
      <w:r>
        <w:rPr/>
        <w:t>и</w:t>
      </w:r>
      <w:r>
        <w:rPr>
          <w:spacing w:val="40"/>
        </w:rPr>
        <w:t xml:space="preserve"> </w:t>
      </w:r>
      <w:r>
        <w:rPr/>
        <w:t>форм</w:t>
      </w:r>
      <w:r>
        <w:rPr>
          <w:spacing w:val="40"/>
        </w:rPr>
        <w:t xml:space="preserve"> </w:t>
      </w:r>
      <w:r>
        <w:rPr/>
        <w:t>организации.</w:t>
      </w:r>
      <w:r>
        <w:rPr>
          <w:spacing w:val="40"/>
        </w:rPr>
        <w:t xml:space="preserve"> </w:t>
      </w:r>
      <w:r>
        <w:rPr/>
        <w:t>Всестороннее</w:t>
      </w:r>
      <w:r>
        <w:rPr>
          <w:spacing w:val="40"/>
        </w:rPr>
        <w:t xml:space="preserve"> </w:t>
      </w:r>
      <w:r>
        <w:rPr/>
        <w:t>и</w:t>
      </w:r>
      <w:r>
        <w:rPr>
          <w:spacing w:val="40"/>
        </w:rPr>
        <w:t xml:space="preserve"> </w:t>
      </w:r>
      <w:r>
        <w:rPr/>
        <w:t>гармоничное физическое</w:t>
      </w:r>
      <w:r>
        <w:rPr>
          <w:spacing w:val="-2"/>
        </w:rPr>
        <w:t xml:space="preserve"> </w:t>
      </w:r>
      <w:r>
        <w:rPr/>
        <w:t>развитие.</w:t>
      </w:r>
      <w:r>
        <w:rPr>
          <w:spacing w:val="-1"/>
        </w:rPr>
        <w:t xml:space="preserve"> </w:t>
      </w:r>
      <w:r>
        <w:rPr/>
        <w:t>Адаптивная</w:t>
      </w:r>
      <w:r>
        <w:rPr>
          <w:spacing w:val="-1"/>
        </w:rPr>
        <w:t xml:space="preserve"> </w:t>
      </w:r>
      <w:r>
        <w:rPr/>
        <w:t>физическая культура, её</w:t>
      </w:r>
      <w:r>
        <w:rPr>
          <w:spacing w:val="-2"/>
        </w:rPr>
        <w:t xml:space="preserve"> </w:t>
      </w:r>
      <w:r>
        <w:rPr/>
        <w:t>история</w:t>
      </w:r>
      <w:r>
        <w:rPr>
          <w:spacing w:val="-1"/>
        </w:rPr>
        <w:t xml:space="preserve"> </w:t>
      </w:r>
      <w:r>
        <w:rPr/>
        <w:t>и</w:t>
      </w:r>
      <w:r>
        <w:rPr>
          <w:spacing w:val="-1"/>
        </w:rPr>
        <w:t xml:space="preserve"> </w:t>
      </w:r>
      <w:r>
        <w:rPr/>
        <w:t>социальная</w:t>
      </w:r>
      <w:r>
        <w:rPr>
          <w:spacing w:val="-1"/>
        </w:rPr>
        <w:t xml:space="preserve"> </w:t>
      </w:r>
      <w:r>
        <w:rPr/>
        <w:t xml:space="preserve">значимость. </w:t>
      </w:r>
      <w:r>
        <w:rPr>
          <w:b/>
          <w:spacing w:val="-2"/>
        </w:rPr>
        <w:t>Способы</w:t>
      </w:r>
      <w:r>
        <w:rPr>
          <w:b/>
        </w:rPr>
        <w:tab/>
      </w:r>
      <w:r>
        <w:rPr>
          <w:b/>
          <w:spacing w:val="-2"/>
        </w:rPr>
        <w:t>самостоятельной</w:t>
      </w:r>
      <w:r>
        <w:rPr>
          <w:b/>
        </w:rPr>
        <w:tab/>
      </w:r>
      <w:r>
        <w:rPr>
          <w:b/>
          <w:spacing w:val="-2"/>
        </w:rPr>
        <w:t>деятельности.</w:t>
      </w:r>
      <w:r>
        <w:rPr>
          <w:b/>
        </w:rPr>
        <w:tab/>
      </w:r>
      <w:r>
        <w:rPr>
          <w:spacing w:val="-2"/>
        </w:rPr>
        <w:t>Коррекция</w:t>
      </w:r>
      <w:r>
        <w:rPr/>
        <w:tab/>
      </w:r>
      <w:r>
        <w:rPr>
          <w:spacing w:val="-2"/>
        </w:rPr>
        <w:t>осанки</w:t>
      </w:r>
      <w:r>
        <w:rPr/>
        <w:tab/>
      </w:r>
      <w:r>
        <w:rPr>
          <w:spacing w:val="-10"/>
        </w:rPr>
        <w:t>и</w:t>
      </w:r>
      <w:r>
        <w:rPr/>
        <w:tab/>
      </w:r>
      <w:r>
        <w:rPr>
          <w:spacing w:val="-2"/>
        </w:rPr>
        <w:t xml:space="preserve">разработка </w:t>
      </w:r>
      <w:r>
        <w:rPr/>
        <w:t>индивидуальных</w:t>
      </w:r>
      <w:r>
        <w:rPr>
          <w:spacing w:val="69"/>
          <w:w w:val="150"/>
        </w:rPr>
        <w:t xml:space="preserve"> </w:t>
      </w:r>
      <w:r>
        <w:rPr/>
        <w:t>планов</w:t>
      </w:r>
      <w:r>
        <w:rPr>
          <w:spacing w:val="68"/>
          <w:w w:val="150"/>
        </w:rPr>
        <w:t xml:space="preserve"> </w:t>
      </w:r>
      <w:r>
        <w:rPr/>
        <w:t>занятий</w:t>
      </w:r>
      <w:r>
        <w:rPr>
          <w:spacing w:val="70"/>
          <w:w w:val="150"/>
        </w:rPr>
        <w:t xml:space="preserve"> </w:t>
      </w:r>
      <w:r>
        <w:rPr/>
        <w:t>корригирующей</w:t>
      </w:r>
      <w:r>
        <w:rPr>
          <w:spacing w:val="71"/>
          <w:w w:val="150"/>
        </w:rPr>
        <w:t xml:space="preserve"> </w:t>
      </w:r>
      <w:r>
        <w:rPr/>
        <w:t>гимнастикой.</w:t>
      </w:r>
      <w:r>
        <w:rPr>
          <w:spacing w:val="69"/>
          <w:w w:val="150"/>
        </w:rPr>
        <w:t xml:space="preserve"> </w:t>
      </w:r>
      <w:r>
        <w:rPr/>
        <w:t>Коррекция</w:t>
      </w:r>
      <w:r>
        <w:rPr>
          <w:spacing w:val="70"/>
          <w:w w:val="150"/>
        </w:rPr>
        <w:t xml:space="preserve"> </w:t>
      </w:r>
      <w:r>
        <w:rPr>
          <w:spacing w:val="-2"/>
        </w:rPr>
        <w:t>избыточной</w:t>
      </w:r>
    </w:p>
    <w:p>
      <w:pPr>
        <w:pStyle w:val="Style13"/>
        <w:rPr>
          <w:sz w:val="9"/>
        </w:rPr>
      </w:pPr>
      <w:r>
        <w:rPr/>
        <w:t>массы</w:t>
      </w:r>
      <w:r>
        <w:rPr>
          <w:spacing w:val="-5"/>
        </w:rPr>
        <w:t xml:space="preserve"> </w:t>
      </w:r>
      <w:r>
        <w:rPr/>
        <w:t>тела</w:t>
      </w:r>
      <w:r>
        <w:rPr>
          <w:spacing w:val="-5"/>
        </w:rPr>
        <w:t xml:space="preserve"> </w:t>
      </w:r>
      <w:r>
        <w:rPr/>
        <w:t>и</w:t>
      </w:r>
      <w:r>
        <w:rPr>
          <w:spacing w:val="-5"/>
        </w:rPr>
        <w:t xml:space="preserve"> </w:t>
      </w:r>
      <w:r>
        <w:rPr/>
        <w:t>разработка</w:t>
      </w:r>
      <w:r>
        <w:rPr>
          <w:spacing w:val="-5"/>
        </w:rPr>
        <w:t xml:space="preserve"> </w:t>
      </w:r>
      <w:r>
        <w:rPr/>
        <w:t>индивидуальных</w:t>
      </w:r>
      <w:r>
        <w:rPr>
          <w:spacing w:val="-3"/>
        </w:rPr>
        <w:t xml:space="preserve"> </w:t>
      </w:r>
      <w:r>
        <w:rPr/>
        <w:t>планов</w:t>
      </w:r>
      <w:r>
        <w:rPr>
          <w:spacing w:val="-6"/>
        </w:rPr>
        <w:t xml:space="preserve"> </w:t>
      </w:r>
      <w:r>
        <w:rPr/>
        <w:t>занятий</w:t>
      </w:r>
      <w:r>
        <w:rPr>
          <w:spacing w:val="-4"/>
        </w:rPr>
        <w:t xml:space="preserve"> </w:t>
      </w:r>
      <w:r>
        <w:rPr/>
        <w:t>корригирующей</w:t>
      </w:r>
      <w:r>
        <w:rPr>
          <w:spacing w:val="-4"/>
        </w:rPr>
        <w:t xml:space="preserve"> </w:t>
      </w:r>
      <w:r>
        <w:rPr>
          <w:spacing w:val="-2"/>
        </w:rPr>
        <w:t>гимнастикой.</w:t>
      </w:r>
    </w:p>
    <w:p>
      <w:pPr>
        <w:pStyle w:val="Style13"/>
        <w:ind w:left="932" w:right="1133" w:firstLine="708"/>
        <w:rPr>
          <w:sz w:val="9"/>
        </w:rPr>
      </w:pPr>
      <w:r>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тренированных занятий.</w:t>
      </w:r>
    </w:p>
    <w:p>
      <w:pPr>
        <w:pStyle w:val="Normal"/>
        <w:spacing w:lineRule="exact" w:line="274" w:before="2" w:after="0"/>
        <w:ind w:left="1641" w:right="0" w:hanging="0"/>
        <w:jc w:val="both"/>
        <w:rPr>
          <w:b/>
          <w:b/>
          <w:i/>
          <w:i/>
          <w:sz w:val="24"/>
        </w:rPr>
      </w:pPr>
      <w:r>
        <w:rPr>
          <w:b/>
          <w:sz w:val="24"/>
        </w:rPr>
        <w:t>Физическое</w:t>
      </w:r>
      <w:r>
        <w:rPr>
          <w:b/>
          <w:spacing w:val="49"/>
          <w:sz w:val="24"/>
        </w:rPr>
        <w:t xml:space="preserve"> </w:t>
      </w:r>
      <w:r>
        <w:rPr>
          <w:b/>
          <w:sz w:val="24"/>
        </w:rPr>
        <w:t>совершенствование.</w:t>
      </w:r>
      <w:r>
        <w:rPr>
          <w:b/>
          <w:spacing w:val="54"/>
          <w:sz w:val="24"/>
        </w:rPr>
        <w:t xml:space="preserve"> </w:t>
      </w:r>
      <w:r>
        <w:rPr>
          <w:b/>
          <w:i/>
          <w:sz w:val="24"/>
        </w:rPr>
        <w:t>Физкультурно-оздоровительная</w:t>
      </w:r>
      <w:r>
        <w:rPr>
          <w:b/>
          <w:i/>
          <w:spacing w:val="53"/>
          <w:sz w:val="24"/>
        </w:rPr>
        <w:t xml:space="preserve"> </w:t>
      </w:r>
      <w:r>
        <w:rPr>
          <w:b/>
          <w:i/>
          <w:spacing w:val="-2"/>
          <w:sz w:val="24"/>
        </w:rPr>
        <w:t>деятельность.</w:t>
      </w:r>
    </w:p>
    <w:p>
      <w:pPr>
        <w:pStyle w:val="Style13"/>
        <w:ind w:left="932" w:right="1133" w:hanging="0"/>
        <w:jc w:val="left"/>
        <w:rPr>
          <w:sz w:val="9"/>
        </w:rPr>
      </w:pPr>
      <w:r>
        <w:rPr/>
        <w:t>Профилактика перенапряжения систем организма средствами оздоровительной физической культуры:</w:t>
      </w:r>
      <w:r>
        <w:rPr>
          <w:spacing w:val="80"/>
        </w:rPr>
        <w:t xml:space="preserve"> </w:t>
      </w:r>
      <w:r>
        <w:rPr/>
        <w:t>упражнения</w:t>
      </w:r>
      <w:r>
        <w:rPr>
          <w:spacing w:val="80"/>
        </w:rPr>
        <w:t xml:space="preserve"> </w:t>
      </w:r>
      <w:r>
        <w:rPr/>
        <w:t>мышечной</w:t>
      </w:r>
      <w:r>
        <w:rPr>
          <w:spacing w:val="80"/>
        </w:rPr>
        <w:t xml:space="preserve"> </w:t>
      </w:r>
      <w:r>
        <w:rPr/>
        <w:t>релаксации</w:t>
      </w:r>
      <w:r>
        <w:rPr>
          <w:spacing w:val="80"/>
        </w:rPr>
        <w:t xml:space="preserve"> </w:t>
      </w:r>
      <w:r>
        <w:rPr/>
        <w:t>и</w:t>
      </w:r>
      <w:r>
        <w:rPr>
          <w:spacing w:val="80"/>
        </w:rPr>
        <w:t xml:space="preserve"> </w:t>
      </w:r>
      <w:r>
        <w:rPr/>
        <w:t>регулирования</w:t>
      </w:r>
      <w:r>
        <w:rPr>
          <w:spacing w:val="80"/>
        </w:rPr>
        <w:t xml:space="preserve"> </w:t>
      </w:r>
      <w:r>
        <w:rPr/>
        <w:t>вегетативной</w:t>
      </w:r>
      <w:r>
        <w:rPr>
          <w:spacing w:val="80"/>
        </w:rPr>
        <w:t xml:space="preserve"> </w:t>
      </w:r>
      <w:r>
        <w:rPr/>
        <w:t>нервной системы, профилактики общего утомления и остроты зрения.</w:t>
      </w:r>
    </w:p>
    <w:p>
      <w:pPr>
        <w:pStyle w:val="Normal"/>
        <w:spacing w:before="0" w:after="0"/>
        <w:ind w:left="1641" w:right="0" w:hanging="0"/>
        <w:jc w:val="left"/>
        <w:rPr>
          <w:sz w:val="24"/>
        </w:rPr>
      </w:pPr>
      <w:r>
        <w:rPr>
          <w:b/>
          <w:i/>
          <w:sz w:val="24"/>
        </w:rPr>
        <w:t>Спортивно-оздоровительная</w:t>
      </w:r>
      <w:r>
        <w:rPr>
          <w:b/>
          <w:i/>
          <w:spacing w:val="45"/>
          <w:sz w:val="24"/>
        </w:rPr>
        <w:t xml:space="preserve"> </w:t>
      </w:r>
      <w:r>
        <w:rPr>
          <w:b/>
          <w:i/>
          <w:sz w:val="24"/>
        </w:rPr>
        <w:t>деятельность.</w:t>
      </w:r>
      <w:r>
        <w:rPr>
          <w:b/>
          <w:i/>
          <w:spacing w:val="49"/>
          <w:sz w:val="24"/>
        </w:rPr>
        <w:t xml:space="preserve"> </w:t>
      </w:r>
      <w:r>
        <w:rPr>
          <w:i/>
          <w:sz w:val="24"/>
        </w:rPr>
        <w:t>Гимнастика</w:t>
      </w:r>
      <w:r>
        <w:rPr>
          <w:i/>
          <w:spacing w:val="47"/>
          <w:sz w:val="24"/>
        </w:rPr>
        <w:t xml:space="preserve"> </w:t>
      </w:r>
      <w:r>
        <w:rPr>
          <w:i/>
          <w:sz w:val="24"/>
        </w:rPr>
        <w:t>с</w:t>
      </w:r>
      <w:r>
        <w:rPr>
          <w:i/>
          <w:spacing w:val="47"/>
          <w:sz w:val="24"/>
        </w:rPr>
        <w:t xml:space="preserve"> </w:t>
      </w:r>
      <w:r>
        <w:rPr>
          <w:i/>
          <w:sz w:val="24"/>
        </w:rPr>
        <w:t>основами</w:t>
      </w:r>
      <w:r>
        <w:rPr>
          <w:i/>
          <w:spacing w:val="48"/>
          <w:sz w:val="24"/>
        </w:rPr>
        <w:t xml:space="preserve"> </w:t>
      </w:r>
      <w:r>
        <w:rPr>
          <w:i/>
          <w:spacing w:val="-2"/>
          <w:sz w:val="24"/>
        </w:rPr>
        <w:t>акробатики</w:t>
      </w:r>
      <w:r>
        <w:rPr>
          <w:spacing w:val="-2"/>
          <w:sz w:val="24"/>
        </w:rPr>
        <w:t>.</w:t>
      </w:r>
    </w:p>
    <w:p>
      <w:pPr>
        <w:pStyle w:val="Style13"/>
        <w:ind w:left="932" w:right="1133" w:hanging="0"/>
        <w:jc w:val="left"/>
        <w:rPr>
          <w:sz w:val="9"/>
        </w:rPr>
      </w:pPr>
      <w:r>
        <w:rPr/>
        <w:t>Акробатическая комбинация из ранее освоенных упражнений силовой направленности, с увеличивающимся</w:t>
      </w:r>
      <w:r>
        <w:rPr>
          <w:spacing w:val="40"/>
        </w:rPr>
        <w:t xml:space="preserve"> </w:t>
      </w:r>
      <w:r>
        <w:rPr/>
        <w:t>числом</w:t>
      </w:r>
      <w:r>
        <w:rPr>
          <w:spacing w:val="40"/>
        </w:rPr>
        <w:t xml:space="preserve"> </w:t>
      </w:r>
      <w:r>
        <w:rPr/>
        <w:t>технических</w:t>
      </w:r>
      <w:r>
        <w:rPr>
          <w:spacing w:val="40"/>
        </w:rPr>
        <w:t xml:space="preserve"> </w:t>
      </w:r>
      <w:r>
        <w:rPr/>
        <w:t>элементов</w:t>
      </w:r>
      <w:r>
        <w:rPr>
          <w:spacing w:val="40"/>
        </w:rPr>
        <w:t xml:space="preserve"> </w:t>
      </w:r>
      <w:r>
        <w:rPr/>
        <w:t>в</w:t>
      </w:r>
      <w:r>
        <w:rPr>
          <w:spacing w:val="40"/>
        </w:rPr>
        <w:t xml:space="preserve"> </w:t>
      </w:r>
      <w:r>
        <w:rPr/>
        <w:t>стойках,</w:t>
      </w:r>
      <w:r>
        <w:rPr>
          <w:spacing w:val="40"/>
        </w:rPr>
        <w:t xml:space="preserve"> </w:t>
      </w:r>
      <w:r>
        <w:rPr/>
        <w:t>упорах,</w:t>
      </w:r>
      <w:r>
        <w:rPr>
          <w:spacing w:val="40"/>
        </w:rPr>
        <w:t xml:space="preserve"> </w:t>
      </w:r>
      <w:r>
        <w:rPr/>
        <w:t>кувырках,</w:t>
      </w:r>
      <w:r>
        <w:rPr>
          <w:spacing w:val="40"/>
        </w:rPr>
        <w:t xml:space="preserve"> </w:t>
      </w:r>
      <w:r>
        <w:rPr/>
        <w:t xml:space="preserve">прыжках </w:t>
      </w:r>
      <w:r>
        <w:rPr>
          <w:spacing w:val="-2"/>
        </w:rPr>
        <w:t>(юноши).</w:t>
      </w:r>
    </w:p>
    <w:p>
      <w:pPr>
        <w:pStyle w:val="Style13"/>
        <w:ind w:left="932" w:right="1137" w:firstLine="708"/>
        <w:rPr>
          <w:sz w:val="9"/>
        </w:rPr>
      </w:pPr>
      <w:r>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w:t>
      </w:r>
      <w:r>
        <w:rPr>
          <w:spacing w:val="40"/>
        </w:rPr>
        <w:t xml:space="preserve"> </w:t>
      </w:r>
      <w:r>
        <w:rPr/>
        <w:t>соскока (юноши). Вольные упражнения на базе ранее разученных акробатических упражнений и упражнений ритмической гимнастики (девушки).</w:t>
      </w:r>
    </w:p>
    <w:p>
      <w:pPr>
        <w:pStyle w:val="Normal"/>
        <w:spacing w:before="0" w:after="0"/>
        <w:ind w:left="1641" w:right="0" w:hanging="0"/>
        <w:jc w:val="both"/>
        <w:rPr>
          <w:sz w:val="24"/>
        </w:rPr>
      </w:pPr>
      <w:r>
        <w:rPr>
          <w:i/>
          <w:sz w:val="24"/>
        </w:rPr>
        <w:t>Лёгкая</w:t>
      </w:r>
      <w:r>
        <w:rPr>
          <w:i/>
          <w:spacing w:val="62"/>
          <w:sz w:val="24"/>
        </w:rPr>
        <w:t xml:space="preserve">  </w:t>
      </w:r>
      <w:r>
        <w:rPr>
          <w:i/>
          <w:sz w:val="24"/>
        </w:rPr>
        <w:t>атлетика.</w:t>
      </w:r>
      <w:r>
        <w:rPr>
          <w:i/>
          <w:spacing w:val="64"/>
          <w:sz w:val="24"/>
        </w:rPr>
        <w:t xml:space="preserve">  </w:t>
      </w:r>
      <w:r>
        <w:rPr>
          <w:sz w:val="24"/>
        </w:rPr>
        <w:t>Кроссовый</w:t>
      </w:r>
      <w:r>
        <w:rPr>
          <w:spacing w:val="63"/>
          <w:sz w:val="24"/>
        </w:rPr>
        <w:t xml:space="preserve">  </w:t>
      </w:r>
      <w:r>
        <w:rPr>
          <w:sz w:val="24"/>
        </w:rPr>
        <w:t>бег;</w:t>
      </w:r>
      <w:r>
        <w:rPr>
          <w:spacing w:val="63"/>
          <w:sz w:val="24"/>
        </w:rPr>
        <w:t xml:space="preserve">  </w:t>
      </w:r>
      <w:r>
        <w:rPr>
          <w:sz w:val="24"/>
        </w:rPr>
        <w:t>прыжок</w:t>
      </w:r>
      <w:r>
        <w:rPr>
          <w:spacing w:val="64"/>
          <w:sz w:val="24"/>
        </w:rPr>
        <w:t xml:space="preserve">  </w:t>
      </w:r>
      <w:r>
        <w:rPr>
          <w:sz w:val="24"/>
        </w:rPr>
        <w:t>в</w:t>
      </w:r>
      <w:r>
        <w:rPr>
          <w:spacing w:val="62"/>
          <w:sz w:val="24"/>
        </w:rPr>
        <w:t xml:space="preserve">  </w:t>
      </w:r>
      <w:r>
        <w:rPr>
          <w:sz w:val="24"/>
        </w:rPr>
        <w:t>длину</w:t>
      </w:r>
      <w:r>
        <w:rPr>
          <w:spacing w:val="60"/>
          <w:sz w:val="24"/>
        </w:rPr>
        <w:t xml:space="preserve">  </w:t>
      </w:r>
      <w:r>
        <w:rPr>
          <w:sz w:val="24"/>
        </w:rPr>
        <w:t>с</w:t>
      </w:r>
      <w:r>
        <w:rPr>
          <w:spacing w:val="62"/>
          <w:sz w:val="24"/>
        </w:rPr>
        <w:t xml:space="preserve">  </w:t>
      </w:r>
      <w:r>
        <w:rPr>
          <w:sz w:val="24"/>
        </w:rPr>
        <w:t>разбега</w:t>
      </w:r>
      <w:r>
        <w:rPr>
          <w:spacing w:val="63"/>
          <w:sz w:val="24"/>
        </w:rPr>
        <w:t xml:space="preserve">  </w:t>
      </w:r>
      <w:r>
        <w:rPr>
          <w:spacing w:val="-2"/>
          <w:sz w:val="24"/>
        </w:rPr>
        <w:t>способом</w:t>
      </w:r>
    </w:p>
    <w:p>
      <w:pPr>
        <w:pStyle w:val="Style13"/>
        <w:jc w:val="left"/>
        <w:rPr>
          <w:sz w:val="9"/>
        </w:rPr>
      </w:pPr>
      <w:r>
        <w:rPr>
          <w:spacing w:val="-2"/>
        </w:rPr>
        <w:t>«прогнувшись».</w:t>
      </w:r>
    </w:p>
    <w:p>
      <w:pPr>
        <w:pStyle w:val="Style13"/>
        <w:ind w:left="932" w:right="1132" w:firstLine="708"/>
        <w:rPr>
          <w:sz w:val="9"/>
        </w:rPr>
      </w:pPr>
      <w:r>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pPr>
        <w:pStyle w:val="Style13"/>
        <w:ind w:left="932" w:right="1128" w:firstLine="708"/>
        <w:rPr>
          <w:sz w:val="9"/>
        </w:rPr>
      </w:pPr>
      <w:r>
        <w:rPr>
          <w:i/>
        </w:rPr>
        <w:t xml:space="preserve">Лыжная подготовка. </w:t>
      </w:r>
      <w:r>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спусках, подъёмах, </w:t>
      </w:r>
      <w:r>
        <w:rPr>
          <w:spacing w:val="-2"/>
        </w:rPr>
        <w:t>торможении.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7" w:firstLine="708"/>
        <w:rPr>
          <w:sz w:val="9"/>
        </w:rPr>
      </w:pPr>
      <w:r>
        <w:rPr>
          <w:b/>
          <w:i/>
        </w:rPr>
        <w:t xml:space="preserve">Спортивные игры. </w:t>
      </w:r>
      <w:r>
        <w:rPr>
          <w:i/>
        </w:rPr>
        <w:t xml:space="preserve">Баскетбол. </w:t>
      </w:r>
      <w:r>
        <w:rPr/>
        <w:t>Повороты туловища в правую и левую стороны с удержанием</w:t>
      </w:r>
      <w:r>
        <w:rPr>
          <w:spacing w:val="-3"/>
        </w:rPr>
        <w:t xml:space="preserve"> </w:t>
      </w:r>
      <w:r>
        <w:rPr/>
        <w:t>мяч</w:t>
      </w:r>
      <w:r>
        <w:rPr>
          <w:spacing w:val="-2"/>
        </w:rPr>
        <w:t xml:space="preserve"> </w:t>
      </w:r>
      <w:r>
        <w:rPr/>
        <w:t>двумя</w:t>
      </w:r>
      <w:r>
        <w:rPr>
          <w:spacing w:val="-1"/>
        </w:rPr>
        <w:t xml:space="preserve"> </w:t>
      </w:r>
      <w:r>
        <w:rPr/>
        <w:t>руками;</w:t>
      </w:r>
      <w:r>
        <w:rPr>
          <w:spacing w:val="-2"/>
        </w:rPr>
        <w:t xml:space="preserve"> </w:t>
      </w:r>
      <w:r>
        <w:rPr/>
        <w:t>передача</w:t>
      </w:r>
      <w:r>
        <w:rPr>
          <w:spacing w:val="-3"/>
        </w:rPr>
        <w:t xml:space="preserve"> </w:t>
      </w:r>
      <w:r>
        <w:rPr/>
        <w:t>одной</w:t>
      </w:r>
      <w:r>
        <w:rPr>
          <w:spacing w:val="-2"/>
        </w:rPr>
        <w:t xml:space="preserve"> </w:t>
      </w:r>
      <w:r>
        <w:rPr/>
        <w:t>рукой</w:t>
      </w:r>
      <w:r>
        <w:rPr>
          <w:spacing w:val="-2"/>
        </w:rPr>
        <w:t xml:space="preserve"> </w:t>
      </w:r>
      <w:r>
        <w:rPr/>
        <w:t>от</w:t>
      </w:r>
      <w:r>
        <w:rPr>
          <w:spacing w:val="-3"/>
        </w:rPr>
        <w:t xml:space="preserve"> </w:t>
      </w:r>
      <w:r>
        <w:rPr/>
        <w:t>плеча</w:t>
      </w:r>
      <w:r>
        <w:rPr>
          <w:spacing w:val="-3"/>
        </w:rPr>
        <w:t xml:space="preserve"> </w:t>
      </w:r>
      <w:r>
        <w:rPr/>
        <w:t>и</w:t>
      </w:r>
      <w:r>
        <w:rPr>
          <w:spacing w:val="-2"/>
        </w:rPr>
        <w:t xml:space="preserve"> </w:t>
      </w:r>
      <w:r>
        <w:rPr/>
        <w:t>снизу;</w:t>
      </w:r>
      <w:r>
        <w:rPr>
          <w:spacing w:val="-1"/>
        </w:rPr>
        <w:t xml:space="preserve"> </w:t>
      </w:r>
      <w:r>
        <w:rPr/>
        <w:t>бросок</w:t>
      </w:r>
      <w:r>
        <w:rPr>
          <w:spacing w:val="-2"/>
        </w:rPr>
        <w:t xml:space="preserve"> </w:t>
      </w:r>
      <w:r>
        <w:rPr/>
        <w:t>двумя</w:t>
      </w:r>
      <w:r>
        <w:rPr>
          <w:spacing w:val="-2"/>
        </w:rPr>
        <w:t xml:space="preserve"> </w:t>
      </w:r>
      <w:r>
        <w:rPr/>
        <w:t>руками</w:t>
      </w:r>
    </w:p>
    <w:p>
      <w:pPr>
        <w:pStyle w:val="Style13"/>
        <w:spacing w:before="63" w:after="0"/>
        <w:ind w:left="932" w:right="1139" w:hanging="0"/>
        <w:rPr>
          <w:sz w:val="9"/>
        </w:rPr>
      </w:pPr>
      <w:r>
        <w:rPr/>
        <w:t>и одной рукой в прыжке. Игровая деятельность по правилам с использованием ранее разученных технических приёмов.</w:t>
      </w:r>
    </w:p>
    <w:p>
      <w:pPr>
        <w:pStyle w:val="Style13"/>
        <w:ind w:left="932" w:right="1140" w:firstLine="708"/>
        <w:rPr>
          <w:sz w:val="9"/>
        </w:rPr>
      </w:pPr>
      <w:r>
        <w:rPr>
          <w:i/>
        </w:rPr>
        <w:t xml:space="preserve">Волейбол. </w:t>
      </w:r>
      <w:r>
        <w:rPr/>
        <w:t>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pPr>
        <w:pStyle w:val="Style13"/>
        <w:ind w:left="932" w:right="1133" w:firstLine="708"/>
        <w:rPr>
          <w:sz w:val="9"/>
        </w:rPr>
      </w:pPr>
      <w:r>
        <w:rPr>
          <w:i/>
        </w:rPr>
        <w:t xml:space="preserve">Футбол. </w:t>
      </w:r>
      <w:r>
        <w:rPr/>
        <w:t>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pPr>
        <w:pStyle w:val="Style13"/>
        <w:ind w:left="932" w:right="1139" w:firstLine="708"/>
        <w:rPr>
          <w:sz w:val="9"/>
        </w:rPr>
      </w:pPr>
      <w:r>
        <w:rPr/>
        <w:t>Совершенствование техники ранее разученных гимнастических и акробатических упражнений; упражнений лёгкой атлетики и лыжной подготовки; технических действий спортивных игр.</w:t>
      </w:r>
    </w:p>
    <w:p>
      <w:pPr>
        <w:pStyle w:val="Normal"/>
        <w:spacing w:before="0" w:after="0"/>
        <w:ind w:left="932" w:right="1134" w:firstLine="708"/>
        <w:jc w:val="both"/>
        <w:rPr>
          <w:sz w:val="24"/>
        </w:rPr>
      </w:pPr>
      <w:r>
        <w:rPr>
          <w:b/>
          <w:i/>
          <w:sz w:val="24"/>
        </w:rPr>
        <w:t xml:space="preserve">Прикладно-ориентированная двигательная деятельность. </w:t>
      </w:r>
      <w:r>
        <w:rPr>
          <w:i/>
          <w:sz w:val="24"/>
        </w:rPr>
        <w:t xml:space="preserve">Модуль </w:t>
      </w:r>
      <w:r>
        <w:rPr>
          <w:sz w:val="24"/>
        </w:rPr>
        <w:t>«Физическая подготовка с использованием средств базовой физической подготовки, видов спорта и оздоровительных систем физической культуры».</w:t>
      </w:r>
    </w:p>
    <w:p>
      <w:pPr>
        <w:pStyle w:val="Normal"/>
        <w:spacing w:lineRule="exact" w:line="274" w:before="4" w:after="0"/>
        <w:ind w:left="932" w:right="0" w:hanging="0"/>
        <w:jc w:val="left"/>
        <w:rPr>
          <w:b/>
          <w:b/>
          <w:sz w:val="24"/>
        </w:rPr>
      </w:pPr>
      <w:r>
        <w:rPr>
          <w:b/>
          <w:sz w:val="24"/>
          <w:u w:val="single"/>
        </w:rPr>
        <w:t xml:space="preserve">9 </w:t>
      </w:r>
      <w:r>
        <w:rPr>
          <w:b/>
          <w:spacing w:val="-2"/>
          <w:sz w:val="24"/>
          <w:u w:val="single"/>
        </w:rPr>
        <w:t>класс</w:t>
      </w:r>
    </w:p>
    <w:p>
      <w:pPr>
        <w:pStyle w:val="Style13"/>
        <w:ind w:left="932" w:right="1135" w:firstLine="708"/>
        <w:rPr>
          <w:sz w:val="9"/>
        </w:rPr>
      </w:pPr>
      <w:r>
        <w:rPr>
          <w:b/>
        </w:rPr>
        <w:t xml:space="preserve">Знания о физической культуре. </w:t>
      </w:r>
      <w:r>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pPr>
        <w:pStyle w:val="Style13"/>
        <w:ind w:left="932" w:right="1131" w:firstLine="708"/>
        <w:rPr>
          <w:sz w:val="9"/>
        </w:rPr>
      </w:pPr>
      <w:r>
        <w:rPr>
          <w:b/>
        </w:rPr>
        <w:t xml:space="preserve">Способы самостоятельной деятельности. </w:t>
      </w:r>
      <w:r>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w:t>
      </w:r>
      <w:r>
        <w:rPr>
          <w:spacing w:val="40"/>
        </w:rPr>
        <w:t xml:space="preserve"> </w:t>
      </w:r>
      <w:r>
        <w:rPr/>
        <w:t>занятиях физическими упражнениями и во время активного отдыха.</w:t>
      </w:r>
    </w:p>
    <w:p>
      <w:pPr>
        <w:pStyle w:val="Normal"/>
        <w:spacing w:lineRule="auto" w:line="235" w:before="4" w:after="0"/>
        <w:ind w:left="932" w:right="1134" w:firstLine="708"/>
        <w:jc w:val="both"/>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подростков.</w:t>
      </w:r>
    </w:p>
    <w:p>
      <w:pPr>
        <w:pStyle w:val="Style13"/>
        <w:tabs>
          <w:tab w:val="clear" w:pos="720"/>
          <w:tab w:val="left" w:pos="2484" w:leader="none"/>
          <w:tab w:val="left" w:pos="3818" w:leader="none"/>
          <w:tab w:val="left" w:pos="5513" w:leader="none"/>
          <w:tab w:val="left" w:pos="5921" w:leader="none"/>
          <w:tab w:val="left" w:pos="6993" w:leader="none"/>
          <w:tab w:val="left" w:pos="7972" w:leader="none"/>
          <w:tab w:val="left" w:pos="9607" w:leader="none"/>
        </w:tabs>
        <w:spacing w:before="5" w:after="0"/>
        <w:ind w:left="932" w:right="1128" w:firstLine="708"/>
        <w:jc w:val="left"/>
        <w:rPr>
          <w:sz w:val="9"/>
        </w:rPr>
      </w:pPr>
      <w:r>
        <w:rPr>
          <w:b/>
          <w:i/>
        </w:rPr>
        <w:t>Спортивно-оздоровительная</w:t>
      </w:r>
      <w:r>
        <w:rPr>
          <w:b/>
          <w:i/>
          <w:spacing w:val="40"/>
        </w:rPr>
        <w:t xml:space="preserve"> </w:t>
      </w:r>
      <w:r>
        <w:rPr>
          <w:b/>
          <w:i/>
        </w:rPr>
        <w:t>деятельность</w:t>
      </w:r>
      <w:r>
        <w:rPr>
          <w:b/>
          <w:i/>
          <w:spacing w:val="40"/>
        </w:rPr>
        <w:t xml:space="preserve"> </w:t>
      </w:r>
      <w:r>
        <w:rPr>
          <w:i/>
        </w:rPr>
        <w:t>Гимнастика</w:t>
      </w:r>
      <w:r>
        <w:rPr>
          <w:i/>
          <w:spacing w:val="40"/>
        </w:rPr>
        <w:t xml:space="preserve"> </w:t>
      </w:r>
      <w:r>
        <w:rPr>
          <w:i/>
        </w:rPr>
        <w:t>с</w:t>
      </w:r>
      <w:r>
        <w:rPr>
          <w:i/>
          <w:spacing w:val="40"/>
        </w:rPr>
        <w:t xml:space="preserve"> </w:t>
      </w:r>
      <w:r>
        <w:rPr>
          <w:i/>
        </w:rPr>
        <w:t>основами</w:t>
      </w:r>
      <w:r>
        <w:rPr>
          <w:i/>
          <w:spacing w:val="40"/>
        </w:rPr>
        <w:t xml:space="preserve"> </w:t>
      </w:r>
      <w:r>
        <w:rPr>
          <w:i/>
        </w:rPr>
        <w:t xml:space="preserve">акробатики. </w:t>
      </w:r>
      <w:r>
        <w:rPr/>
        <w:t>Акробатическая</w:t>
      </w:r>
      <w:r>
        <w:rPr>
          <w:spacing w:val="30"/>
        </w:rPr>
        <w:t xml:space="preserve"> </w:t>
      </w:r>
      <w:r>
        <w:rPr/>
        <w:t>комбинация</w:t>
      </w:r>
      <w:r>
        <w:rPr>
          <w:spacing w:val="33"/>
        </w:rPr>
        <w:t xml:space="preserve"> </w:t>
      </w:r>
      <w:r>
        <w:rPr/>
        <w:t>с</w:t>
      </w:r>
      <w:r>
        <w:rPr>
          <w:spacing w:val="29"/>
        </w:rPr>
        <w:t xml:space="preserve"> </w:t>
      </w:r>
      <w:r>
        <w:rPr/>
        <w:t>включением</w:t>
      </w:r>
      <w:r>
        <w:rPr>
          <w:spacing w:val="29"/>
        </w:rPr>
        <w:t xml:space="preserve"> </w:t>
      </w:r>
      <w:r>
        <w:rPr/>
        <w:t>длинного</w:t>
      </w:r>
      <w:r>
        <w:rPr>
          <w:spacing w:val="30"/>
        </w:rPr>
        <w:t xml:space="preserve"> </w:t>
      </w:r>
      <w:r>
        <w:rPr/>
        <w:t>кувырка</w:t>
      </w:r>
      <w:r>
        <w:rPr>
          <w:spacing w:val="31"/>
        </w:rPr>
        <w:t xml:space="preserve"> </w:t>
      </w:r>
      <w:r>
        <w:rPr/>
        <w:t>с</w:t>
      </w:r>
      <w:r>
        <w:rPr>
          <w:spacing w:val="29"/>
        </w:rPr>
        <w:t xml:space="preserve"> </w:t>
      </w:r>
      <w:r>
        <w:rPr/>
        <w:t>разбега</w:t>
      </w:r>
      <w:r>
        <w:rPr>
          <w:spacing w:val="29"/>
        </w:rPr>
        <w:t xml:space="preserve"> </w:t>
      </w:r>
      <w:r>
        <w:rPr/>
        <w:t>и</w:t>
      </w:r>
      <w:r>
        <w:rPr>
          <w:spacing w:val="31"/>
        </w:rPr>
        <w:t xml:space="preserve"> </w:t>
      </w:r>
      <w:r>
        <w:rPr/>
        <w:t>кувырка</w:t>
      </w:r>
      <w:r>
        <w:rPr>
          <w:spacing w:val="29"/>
        </w:rPr>
        <w:t xml:space="preserve"> </w:t>
      </w:r>
      <w:r>
        <w:rPr/>
        <w:t>назад</w:t>
      </w:r>
      <w:r>
        <w:rPr>
          <w:spacing w:val="39"/>
        </w:rPr>
        <w:t xml:space="preserve"> </w:t>
      </w:r>
      <w:r>
        <w:rPr/>
        <w:t>в упор,</w:t>
      </w:r>
      <w:r>
        <w:rPr>
          <w:spacing w:val="40"/>
        </w:rPr>
        <w:t xml:space="preserve"> </w:t>
      </w:r>
      <w:r>
        <w:rPr/>
        <w:t>стоя</w:t>
      </w:r>
      <w:r>
        <w:rPr>
          <w:spacing w:val="40"/>
        </w:rPr>
        <w:t xml:space="preserve"> </w:t>
      </w:r>
      <w:r>
        <w:rPr/>
        <w:t>ноги</w:t>
      </w:r>
      <w:r>
        <w:rPr>
          <w:spacing w:val="40"/>
        </w:rPr>
        <w:t xml:space="preserve"> </w:t>
      </w:r>
      <w:r>
        <w:rPr/>
        <w:t>врозь</w:t>
      </w:r>
      <w:r>
        <w:rPr>
          <w:spacing w:val="40"/>
        </w:rPr>
        <w:t xml:space="preserve"> </w:t>
      </w:r>
      <w:r>
        <w:rPr/>
        <w:t>(юноши).</w:t>
      </w:r>
      <w:r>
        <w:rPr>
          <w:spacing w:val="40"/>
        </w:rPr>
        <w:t xml:space="preserve"> </w:t>
      </w:r>
      <w:r>
        <w:rPr/>
        <w:t>Гимнастическая</w:t>
      </w:r>
      <w:r>
        <w:rPr>
          <w:spacing w:val="40"/>
        </w:rPr>
        <w:t xml:space="preserve"> </w:t>
      </w:r>
      <w:r>
        <w:rPr/>
        <w:t>комбинация</w:t>
      </w:r>
      <w:r>
        <w:rPr>
          <w:spacing w:val="40"/>
        </w:rPr>
        <w:t xml:space="preserve"> </w:t>
      </w:r>
      <w:r>
        <w:rPr/>
        <w:t>на</w:t>
      </w:r>
      <w:r>
        <w:rPr>
          <w:spacing w:val="40"/>
        </w:rPr>
        <w:t xml:space="preserve"> </w:t>
      </w:r>
      <w:r>
        <w:rPr/>
        <w:t>высокой</w:t>
      </w:r>
      <w:r>
        <w:rPr>
          <w:spacing w:val="40"/>
        </w:rPr>
        <w:t xml:space="preserve"> </w:t>
      </w:r>
      <w:r>
        <w:rPr/>
        <w:t>перекладине</w:t>
      </w:r>
      <w:r>
        <w:rPr>
          <w:spacing w:val="40"/>
        </w:rPr>
        <w:t xml:space="preserve"> </w:t>
      </w:r>
      <w:r>
        <w:rPr/>
        <w:t>с</w:t>
      </w:r>
      <w:r>
        <w:rPr>
          <w:spacing w:val="40"/>
        </w:rPr>
        <w:t xml:space="preserve"> </w:t>
      </w:r>
      <w:r>
        <w:rPr>
          <w:spacing w:val="-2"/>
        </w:rPr>
        <w:t>включением</w:t>
      </w:r>
      <w:r>
        <w:rPr/>
        <w:tab/>
      </w:r>
      <w:r>
        <w:rPr>
          <w:spacing w:val="-2"/>
        </w:rPr>
        <w:t>элементов</w:t>
      </w:r>
      <w:r>
        <w:rPr/>
        <w:tab/>
      </w:r>
      <w:r>
        <w:rPr>
          <w:spacing w:val="-2"/>
        </w:rPr>
        <w:t>размахивания</w:t>
      </w:r>
      <w:r>
        <w:rPr/>
        <w:tab/>
      </w:r>
      <w:r>
        <w:rPr>
          <w:spacing w:val="-10"/>
        </w:rPr>
        <w:t>и</w:t>
      </w:r>
      <w:r>
        <w:rPr/>
        <w:tab/>
      </w:r>
      <w:r>
        <w:rPr>
          <w:spacing w:val="-2"/>
        </w:rPr>
        <w:t>соскока</w:t>
      </w:r>
      <w:r>
        <w:rPr/>
        <w:tab/>
      </w:r>
      <w:r>
        <w:rPr>
          <w:spacing w:val="-2"/>
        </w:rPr>
        <w:t>вперёд</w:t>
      </w:r>
      <w:r>
        <w:rPr/>
        <w:tab/>
      </w:r>
      <w:r>
        <w:rPr>
          <w:spacing w:val="-2"/>
        </w:rPr>
        <w:t>прогнувшись</w:t>
      </w:r>
      <w:r>
        <w:rPr/>
        <w:tab/>
      </w:r>
      <w:r>
        <w:rPr>
          <w:spacing w:val="-2"/>
        </w:rPr>
        <w:t xml:space="preserve">(юноши). </w:t>
      </w:r>
      <w:r>
        <w:rPr/>
        <w:t>Гимнастическая</w:t>
      </w:r>
      <w:r>
        <w:rPr>
          <w:spacing w:val="-1"/>
        </w:rPr>
        <w:t xml:space="preserve"> </w:t>
      </w:r>
      <w:r>
        <w:rPr/>
        <w:t>комбинация</w:t>
      </w:r>
      <w:r>
        <w:rPr>
          <w:spacing w:val="-2"/>
        </w:rPr>
        <w:t xml:space="preserve"> </w:t>
      </w:r>
      <w:r>
        <w:rPr/>
        <w:t>на</w:t>
      </w:r>
      <w:r>
        <w:rPr>
          <w:spacing w:val="-3"/>
        </w:rPr>
        <w:t xml:space="preserve"> </w:t>
      </w:r>
      <w:r>
        <w:rPr/>
        <w:t>параллельных</w:t>
      </w:r>
      <w:r>
        <w:rPr>
          <w:spacing w:val="-2"/>
        </w:rPr>
        <w:t xml:space="preserve"> </w:t>
      </w:r>
      <w:r>
        <w:rPr/>
        <w:t>брусьях с</w:t>
      </w:r>
      <w:r>
        <w:rPr>
          <w:spacing w:val="-1"/>
        </w:rPr>
        <w:t xml:space="preserve"> </w:t>
      </w:r>
      <w:r>
        <w:rPr/>
        <w:t>включением</w:t>
      </w:r>
      <w:r>
        <w:rPr>
          <w:spacing w:val="-1"/>
        </w:rPr>
        <w:t xml:space="preserve"> </w:t>
      </w:r>
      <w:r>
        <w:rPr/>
        <w:t>двух кувырков</w:t>
      </w:r>
      <w:r>
        <w:rPr>
          <w:spacing w:val="-3"/>
        </w:rPr>
        <w:t xml:space="preserve"> </w:t>
      </w:r>
      <w:r>
        <w:rPr/>
        <w:t>вперёд с опорой</w:t>
      </w:r>
      <w:r>
        <w:rPr>
          <w:spacing w:val="80"/>
        </w:rPr>
        <w:t xml:space="preserve"> </w:t>
      </w:r>
      <w:r>
        <w:rPr/>
        <w:t>на</w:t>
      </w:r>
      <w:r>
        <w:rPr>
          <w:spacing w:val="80"/>
        </w:rPr>
        <w:t xml:space="preserve"> </w:t>
      </w:r>
      <w:r>
        <w:rPr/>
        <w:t>руки,</w:t>
      </w:r>
      <w:r>
        <w:rPr>
          <w:spacing w:val="80"/>
        </w:rPr>
        <w:t xml:space="preserve"> </w:t>
      </w:r>
      <w:r>
        <w:rPr/>
        <w:t>(юноши).</w:t>
      </w:r>
      <w:r>
        <w:rPr>
          <w:spacing w:val="80"/>
        </w:rPr>
        <w:t xml:space="preserve"> </w:t>
      </w:r>
      <w:r>
        <w:rPr/>
        <w:t>Гимнастическая</w:t>
      </w:r>
      <w:r>
        <w:rPr>
          <w:spacing w:val="80"/>
        </w:rPr>
        <w:t xml:space="preserve"> </w:t>
      </w:r>
      <w:r>
        <w:rPr/>
        <w:t>комбинация</w:t>
      </w:r>
      <w:r>
        <w:rPr>
          <w:spacing w:val="80"/>
        </w:rPr>
        <w:t xml:space="preserve"> </w:t>
      </w:r>
      <w:r>
        <w:rPr/>
        <w:t>на</w:t>
      </w:r>
      <w:r>
        <w:rPr>
          <w:spacing w:val="80"/>
        </w:rPr>
        <w:t xml:space="preserve"> </w:t>
      </w:r>
      <w:r>
        <w:rPr/>
        <w:t>гимнастическом</w:t>
      </w:r>
      <w:r>
        <w:rPr>
          <w:spacing w:val="80"/>
        </w:rPr>
        <w:t xml:space="preserve"> </w:t>
      </w:r>
      <w:r>
        <w:rPr/>
        <w:t>бревне</w:t>
      </w:r>
      <w:r>
        <w:rPr>
          <w:spacing w:val="80"/>
        </w:rPr>
        <w:t xml:space="preserve"> </w:t>
      </w:r>
      <w:r>
        <w:rPr/>
        <w:t>с</w:t>
      </w:r>
      <w:r>
        <w:rPr>
          <w:spacing w:val="40"/>
        </w:rPr>
        <w:t xml:space="preserve"> </w:t>
      </w:r>
      <w:r>
        <w:rPr/>
        <w:t>включением полушпагата, стойки на колене с опорой на руки и отведением ноги назад (девушки).</w:t>
      </w:r>
      <w:r>
        <w:rPr>
          <w:spacing w:val="32"/>
        </w:rPr>
        <w:t xml:space="preserve"> </w:t>
      </w:r>
      <w:r>
        <w:rPr/>
        <w:t>Черлидинг:</w:t>
      </w:r>
      <w:r>
        <w:rPr>
          <w:spacing w:val="30"/>
        </w:rPr>
        <w:t xml:space="preserve"> </w:t>
      </w:r>
      <w:r>
        <w:rPr/>
        <w:t>композиция</w:t>
      </w:r>
      <w:r>
        <w:rPr>
          <w:spacing w:val="35"/>
        </w:rPr>
        <w:t xml:space="preserve"> </w:t>
      </w:r>
      <w:r>
        <w:rPr/>
        <w:t>упражнений</w:t>
      </w:r>
      <w:r>
        <w:rPr>
          <w:spacing w:val="33"/>
        </w:rPr>
        <w:t xml:space="preserve"> </w:t>
      </w:r>
      <w:r>
        <w:rPr/>
        <w:t>с построением пирамид,</w:t>
      </w:r>
      <w:r>
        <w:rPr>
          <w:spacing w:val="33"/>
        </w:rPr>
        <w:t xml:space="preserve"> </w:t>
      </w:r>
      <w:r>
        <w:rPr/>
        <w:t>элементами</w:t>
      </w:r>
      <w:r>
        <w:rPr>
          <w:spacing w:val="33"/>
        </w:rPr>
        <w:t xml:space="preserve"> </w:t>
      </w:r>
      <w:r>
        <w:rPr/>
        <w:t>степ- аэробики, акробатики и ритмической гимнастики (девушки).</w:t>
      </w:r>
    </w:p>
    <w:p>
      <w:pPr>
        <w:pStyle w:val="Style13"/>
        <w:ind w:left="932" w:right="1129" w:firstLine="708"/>
        <w:rPr>
          <w:sz w:val="9"/>
        </w:rPr>
      </w:pPr>
      <w:r>
        <w:rPr>
          <w:i/>
        </w:rPr>
        <w:t xml:space="preserve">Лёгкая атлетика. </w:t>
      </w:r>
      <w:r>
        <w:rPr/>
        <w:t>Техническая подготовка в беговых и прыжковых упражнениях: бег на короткие и длинные дистанции; прыжки в длину способом «прогнувшись» и «согнув ноги», в высоту способом «перешагивание». Техническая подготовка в метании спортивного снаряда с разбега на дальность.</w:t>
      </w:r>
    </w:p>
    <w:p>
      <w:pPr>
        <w:pStyle w:val="Style13"/>
        <w:spacing w:before="1" w:after="0"/>
        <w:ind w:left="932" w:right="1135" w:firstLine="708"/>
        <w:rPr>
          <w:sz w:val="9"/>
        </w:rPr>
      </w:pPr>
      <w:r>
        <w:rPr>
          <w:i/>
        </w:rPr>
        <w:t xml:space="preserve">Лыжная подготовка. </w:t>
      </w:r>
      <w:r>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pPr>
        <w:pStyle w:val="Style13"/>
        <w:ind w:left="932" w:right="1133" w:firstLine="708"/>
        <w:rPr>
          <w:sz w:val="9"/>
        </w:rPr>
      </w:pPr>
      <w:r>
        <w:rPr>
          <w:b/>
          <w:i/>
        </w:rPr>
        <w:t xml:space="preserve">Спортивные игры. </w:t>
      </w:r>
      <w:r>
        <w:rPr>
          <w:i/>
        </w:rPr>
        <w:t>Баскетбол</w:t>
      </w:r>
      <w:r>
        <w:rPr/>
        <w:t>. Техническая подготовка в игровых действиях:</w:t>
      </w:r>
      <w:r>
        <w:rPr>
          <w:spacing w:val="40"/>
        </w:rPr>
        <w:t xml:space="preserve"> </w:t>
      </w:r>
      <w:r>
        <w:rPr/>
        <w:t>ведение, передачи, приёмы и броски мяча на месте, в прыжке после ведения.</w:t>
      </w:r>
    </w:p>
    <w:p>
      <w:pPr>
        <w:pStyle w:val="Style13"/>
        <w:ind w:left="932" w:right="1138" w:firstLine="708"/>
        <w:rPr>
          <w:sz w:val="9"/>
        </w:rPr>
      </w:pPr>
      <w:r>
        <w:rPr>
          <w:i/>
        </w:rPr>
        <w:t>Волейбол</w:t>
      </w:r>
      <w:r>
        <w:rPr/>
        <w:t>.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pPr>
        <w:pStyle w:val="Style13"/>
        <w:ind w:left="932" w:right="1138" w:firstLine="708"/>
        <w:rPr>
          <w:sz w:val="9"/>
        </w:rPr>
      </w:pPr>
      <w:r>
        <w:rPr>
          <w:i/>
        </w:rPr>
        <w:t>Футбол</w:t>
      </w:r>
      <w:r>
        <w:rPr/>
        <w:t>. Техническая подготовка в игровых действиях: ведение, приёмы и передачи, остановки и удары по мячу с места и в движении.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9" w:firstLine="708"/>
        <w:rPr>
          <w:sz w:val="9"/>
        </w:rPr>
      </w:pPr>
      <w:r>
        <w:rPr/>
        <w:t>Совершенствование техники ранее разученных гимнастических и акробатических упражнений; упражнений лёгкой атлетики и лыжной подготовки; технических действий спортивных игр.</w:t>
      </w:r>
    </w:p>
    <w:p>
      <w:pPr>
        <w:pStyle w:val="Normal"/>
        <w:spacing w:before="63" w:after="0"/>
        <w:ind w:left="932" w:right="1131" w:firstLine="708"/>
        <w:jc w:val="both"/>
        <w:rPr>
          <w:sz w:val="24"/>
        </w:rPr>
      </w:pPr>
      <w:r>
        <w:rPr>
          <w:b/>
          <w:i/>
          <w:sz w:val="24"/>
        </w:rPr>
        <w:t xml:space="preserve">Прикладно-ориентированная двигательная деятельность. </w:t>
      </w:r>
      <w:r>
        <w:rPr>
          <w:i/>
          <w:sz w:val="24"/>
        </w:rPr>
        <w:t xml:space="preserve">Модуль </w:t>
      </w:r>
      <w:r>
        <w:rPr>
          <w:sz w:val="24"/>
        </w:rPr>
        <w:t>«Базовая физическая подготовка»</w:t>
      </w:r>
    </w:p>
    <w:p>
      <w:pPr>
        <w:pStyle w:val="2"/>
        <w:spacing w:before="5" w:after="0"/>
        <w:rPr>
          <w:sz w:val="9"/>
        </w:rPr>
      </w:pPr>
      <w:r>
        <w:rPr/>
        <w:t>Содержание</w:t>
      </w:r>
      <w:r>
        <w:rPr>
          <w:spacing w:val="-5"/>
        </w:rPr>
        <w:t xml:space="preserve"> </w:t>
      </w:r>
      <w:r>
        <w:rPr/>
        <w:t>модуля</w:t>
      </w:r>
      <w:r>
        <w:rPr>
          <w:spacing w:val="-4"/>
        </w:rPr>
        <w:t xml:space="preserve"> </w:t>
      </w:r>
      <w:r>
        <w:rPr/>
        <w:t>«Базовая</w:t>
      </w:r>
      <w:r>
        <w:rPr>
          <w:spacing w:val="-4"/>
        </w:rPr>
        <w:t xml:space="preserve"> </w:t>
      </w:r>
      <w:r>
        <w:rPr/>
        <w:t>физическая</w:t>
      </w:r>
      <w:r>
        <w:rPr>
          <w:spacing w:val="-3"/>
        </w:rPr>
        <w:t xml:space="preserve"> </w:t>
      </w:r>
      <w:r>
        <w:rPr>
          <w:spacing w:val="-2"/>
        </w:rPr>
        <w:t>подготовка»</w:t>
      </w:r>
    </w:p>
    <w:p>
      <w:pPr>
        <w:pStyle w:val="Style13"/>
        <w:ind w:left="932" w:right="1131" w:firstLine="708"/>
        <w:rPr>
          <w:sz w:val="9"/>
        </w:rPr>
      </w:pPr>
      <w:r>
        <w:rPr>
          <w:b/>
        </w:rPr>
        <w:t xml:space="preserve">Общефизическая подготовка. </w:t>
      </w:r>
      <w:r>
        <w:rPr>
          <w:b/>
          <w:i/>
        </w:rPr>
        <w:t>Развитие силовых способностей</w:t>
      </w:r>
      <w:r>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w:t>
      </w:r>
      <w:r>
        <w:rPr>
          <w:spacing w:val="40"/>
        </w:rPr>
        <w:t xml:space="preserve"> </w:t>
      </w:r>
      <w:r>
        <w:rPr/>
        <w:t>т. п.). Броски набивного мяча двумя руками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w:t>
      </w:r>
      <w:r>
        <w:rPr>
          <w:spacing w:val="-1"/>
        </w:rPr>
        <w:t xml:space="preserve"> </w:t>
      </w:r>
      <w:r>
        <w:rPr/>
        <w:t>с</w:t>
      </w:r>
      <w:r>
        <w:rPr>
          <w:spacing w:val="-2"/>
        </w:rPr>
        <w:t xml:space="preserve"> </w:t>
      </w:r>
      <w:r>
        <w:rPr/>
        <w:t>горки,</w:t>
      </w:r>
      <w:r>
        <w:rPr>
          <w:spacing w:val="-1"/>
        </w:rPr>
        <w:t xml:space="preserve"> </w:t>
      </w:r>
      <w:r>
        <w:rPr/>
        <w:t>на</w:t>
      </w:r>
      <w:r>
        <w:rPr>
          <w:spacing w:val="-2"/>
        </w:rPr>
        <w:t xml:space="preserve"> </w:t>
      </w:r>
      <w:r>
        <w:rPr/>
        <w:t>короткие</w:t>
      </w:r>
      <w:r>
        <w:rPr>
          <w:spacing w:val="-5"/>
        </w:rPr>
        <w:t xml:space="preserve"> </w:t>
      </w:r>
      <w:r>
        <w:rPr/>
        <w:t>дистанции,</w:t>
      </w:r>
      <w:r>
        <w:rPr>
          <w:spacing w:val="-1"/>
        </w:rPr>
        <w:t xml:space="preserve"> </w:t>
      </w:r>
      <w:r>
        <w:rPr/>
        <w:t>эстафеты).</w:t>
      </w:r>
      <w:r>
        <w:rPr>
          <w:spacing w:val="-1"/>
        </w:rPr>
        <w:t xml:space="preserve"> </w:t>
      </w:r>
      <w:r>
        <w:rPr/>
        <w:t>Передвижения</w:t>
      </w:r>
      <w:r>
        <w:rPr>
          <w:spacing w:val="-1"/>
        </w:rPr>
        <w:t xml:space="preserve"> </w:t>
      </w:r>
      <w:r>
        <w:rPr/>
        <w:t>в</w:t>
      </w:r>
      <w:r>
        <w:rPr>
          <w:spacing w:val="-2"/>
        </w:rPr>
        <w:t xml:space="preserve"> </w:t>
      </w:r>
      <w:r>
        <w:rPr/>
        <w:t>висе</w:t>
      </w:r>
      <w:r>
        <w:rPr>
          <w:spacing w:val="-2"/>
        </w:rPr>
        <w:t xml:space="preserve"> </w:t>
      </w:r>
      <w:r>
        <w:rPr/>
        <w:t>и упоре</w:t>
      </w:r>
      <w:r>
        <w:rPr>
          <w:spacing w:val="-2"/>
        </w:rPr>
        <w:t xml:space="preserve"> </w:t>
      </w:r>
      <w:r>
        <w:rPr/>
        <w:t>на</w:t>
      </w:r>
      <w:r>
        <w:rPr>
          <w:spacing w:val="-2"/>
        </w:rPr>
        <w:t xml:space="preserve"> </w:t>
      </w:r>
      <w:r>
        <w:rPr/>
        <w:t>руках.</w:t>
      </w:r>
      <w:r>
        <w:rPr>
          <w:spacing w:val="-1"/>
        </w:rPr>
        <w:t xml:space="preserve"> </w:t>
      </w:r>
      <w:r>
        <w:rPr/>
        <w:t>Лазание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pPr>
        <w:pStyle w:val="Style13"/>
        <w:tabs>
          <w:tab w:val="clear" w:pos="720"/>
          <w:tab w:val="left" w:pos="1374" w:leader="none"/>
          <w:tab w:val="left" w:pos="2762" w:leader="none"/>
          <w:tab w:val="left" w:pos="3556" w:leader="none"/>
          <w:tab w:val="left" w:pos="4661" w:leader="none"/>
          <w:tab w:val="left" w:pos="4846" w:leader="none"/>
          <w:tab w:val="left" w:pos="5793" w:leader="none"/>
          <w:tab w:val="left" w:pos="6376" w:leader="none"/>
          <w:tab w:val="left" w:pos="6690" w:leader="none"/>
          <w:tab w:val="left" w:pos="7513" w:leader="none"/>
          <w:tab w:val="left" w:pos="7546" w:leader="none"/>
          <w:tab w:val="left" w:pos="7954" w:leader="none"/>
          <w:tab w:val="left" w:pos="8033" w:leader="none"/>
          <w:tab w:val="left" w:pos="9009" w:leader="none"/>
          <w:tab w:val="left" w:pos="9601" w:leader="none"/>
          <w:tab w:val="left" w:pos="9822" w:leader="none"/>
        </w:tabs>
        <w:ind w:left="932" w:right="1131" w:firstLine="708"/>
        <w:jc w:val="left"/>
        <w:rPr>
          <w:sz w:val="9"/>
        </w:rPr>
      </w:pPr>
      <w:r>
        <w:rPr>
          <w:b/>
          <w:i/>
        </w:rPr>
        <w:t>Развитие скоростных способностей</w:t>
      </w:r>
      <w:r>
        <w:rPr/>
        <w:t>. Бег на месте в максимальном темпе (в упоре о гимнастическую</w:t>
      </w:r>
      <w:r>
        <w:rPr>
          <w:spacing w:val="40"/>
        </w:rPr>
        <w:t xml:space="preserve"> </w:t>
      </w:r>
      <w:r>
        <w:rPr/>
        <w:t>стенку</w:t>
      </w:r>
      <w:r>
        <w:rPr>
          <w:spacing w:val="40"/>
        </w:rPr>
        <w:t xml:space="preserve"> </w:t>
      </w:r>
      <w:r>
        <w:rPr/>
        <w:t>и</w:t>
      </w:r>
      <w:r>
        <w:rPr>
          <w:spacing w:val="40"/>
        </w:rPr>
        <w:t xml:space="preserve"> </w:t>
      </w:r>
      <w:r>
        <w:rPr/>
        <w:t>без</w:t>
      </w:r>
      <w:r>
        <w:rPr>
          <w:spacing w:val="40"/>
        </w:rPr>
        <w:t xml:space="preserve"> </w:t>
      </w:r>
      <w:r>
        <w:rPr/>
        <w:t>упора).</w:t>
      </w:r>
      <w:r>
        <w:rPr>
          <w:spacing w:val="40"/>
        </w:rPr>
        <w:t xml:space="preserve"> </w:t>
      </w:r>
      <w:r>
        <w:rPr/>
        <w:t>Челночный</w:t>
      </w:r>
      <w:r>
        <w:rPr>
          <w:spacing w:val="40"/>
        </w:rPr>
        <w:t xml:space="preserve"> </w:t>
      </w:r>
      <w:r>
        <w:rPr/>
        <w:t>бег.</w:t>
      </w:r>
      <w:r>
        <w:rPr>
          <w:spacing w:val="40"/>
        </w:rPr>
        <w:t xml:space="preserve"> </w:t>
      </w:r>
      <w:r>
        <w:rPr/>
        <w:t>Бег</w:t>
      </w:r>
      <w:r>
        <w:rPr>
          <w:spacing w:val="40"/>
        </w:rPr>
        <w:t xml:space="preserve"> </w:t>
      </w:r>
      <w:r>
        <w:rPr/>
        <w:t>по</w:t>
      </w:r>
      <w:r>
        <w:rPr>
          <w:spacing w:val="40"/>
        </w:rPr>
        <w:t xml:space="preserve"> </w:t>
      </w:r>
      <w:r>
        <w:rPr/>
        <w:t>разметкам</w:t>
      </w:r>
      <w:r>
        <w:rPr>
          <w:spacing w:val="40"/>
        </w:rPr>
        <w:t xml:space="preserve"> </w:t>
      </w:r>
      <w:r>
        <w:rPr/>
        <w:t>с</w:t>
      </w:r>
      <w:r>
        <w:rPr>
          <w:spacing w:val="40"/>
        </w:rPr>
        <w:t xml:space="preserve"> </w:t>
      </w:r>
      <w:r>
        <w:rPr/>
        <w:t>максимальным темпом. Повторный бег с максимальной скоростью и максимальной частотой шагов (10–15 м).</w:t>
      </w:r>
      <w:r>
        <w:rPr>
          <w:spacing w:val="40"/>
        </w:rPr>
        <w:t xml:space="preserve"> </w:t>
      </w:r>
      <w:r>
        <w:rPr/>
        <w:t>Бег</w:t>
      </w:r>
      <w:r>
        <w:rPr>
          <w:spacing w:val="40"/>
        </w:rPr>
        <w:t xml:space="preserve"> </w:t>
      </w:r>
      <w:r>
        <w:rPr/>
        <w:t>с</w:t>
      </w:r>
      <w:r>
        <w:rPr>
          <w:spacing w:val="40"/>
        </w:rPr>
        <w:t xml:space="preserve"> </w:t>
      </w:r>
      <w:r>
        <w:rPr/>
        <w:t>ускорениями</w:t>
      </w:r>
      <w:r>
        <w:rPr>
          <w:spacing w:val="40"/>
        </w:rPr>
        <w:t xml:space="preserve"> </w:t>
      </w:r>
      <w:r>
        <w:rPr/>
        <w:t>из</w:t>
      </w:r>
      <w:r>
        <w:rPr>
          <w:spacing w:val="40"/>
        </w:rPr>
        <w:t xml:space="preserve"> </w:t>
      </w:r>
      <w:r>
        <w:rPr/>
        <w:t>разных</w:t>
      </w:r>
      <w:r>
        <w:rPr>
          <w:spacing w:val="40"/>
        </w:rPr>
        <w:t xml:space="preserve"> </w:t>
      </w:r>
      <w:r>
        <w:rPr/>
        <w:t>исходных</w:t>
      </w:r>
      <w:r>
        <w:rPr>
          <w:spacing w:val="40"/>
        </w:rPr>
        <w:t xml:space="preserve"> </w:t>
      </w:r>
      <w:r>
        <w:rPr/>
        <w:t>положений.</w:t>
      </w:r>
      <w:r>
        <w:rPr>
          <w:spacing w:val="40"/>
        </w:rPr>
        <w:t xml:space="preserve"> </w:t>
      </w:r>
      <w:r>
        <w:rPr/>
        <w:t>Бег</w:t>
      </w:r>
      <w:r>
        <w:rPr>
          <w:spacing w:val="40"/>
        </w:rPr>
        <w:t xml:space="preserve"> </w:t>
      </w:r>
      <w:r>
        <w:rPr/>
        <w:t>с</w:t>
      </w:r>
      <w:r>
        <w:rPr>
          <w:spacing w:val="40"/>
        </w:rPr>
        <w:t xml:space="preserve"> </w:t>
      </w:r>
      <w:r>
        <w:rPr/>
        <w:t>максимальной</w:t>
      </w:r>
      <w:r>
        <w:rPr>
          <w:spacing w:val="40"/>
        </w:rPr>
        <w:t xml:space="preserve"> </w:t>
      </w:r>
      <w:r>
        <w:rPr/>
        <w:t>скоростью</w:t>
      </w:r>
      <w:r>
        <w:rPr>
          <w:spacing w:val="40"/>
        </w:rPr>
        <w:t xml:space="preserve"> </w:t>
      </w:r>
      <w:r>
        <w:rPr/>
        <w:t>и собиранием</w:t>
      </w:r>
      <w:r>
        <w:rPr>
          <w:spacing w:val="-1"/>
        </w:rPr>
        <w:t xml:space="preserve"> </w:t>
      </w:r>
      <w:r>
        <w:rPr/>
        <w:t>малых</w:t>
      </w:r>
      <w:r>
        <w:rPr>
          <w:spacing w:val="-1"/>
        </w:rPr>
        <w:t xml:space="preserve"> </w:t>
      </w:r>
      <w:r>
        <w:rPr/>
        <w:t>предметов, лежащих на</w:t>
      </w:r>
      <w:r>
        <w:rPr>
          <w:spacing w:val="-3"/>
        </w:rPr>
        <w:t xml:space="preserve"> </w:t>
      </w:r>
      <w:r>
        <w:rPr/>
        <w:t>полу</w:t>
      </w:r>
      <w:r>
        <w:rPr>
          <w:spacing w:val="-5"/>
        </w:rPr>
        <w:t xml:space="preserve"> </w:t>
      </w:r>
      <w:r>
        <w:rPr/>
        <w:t>и на</w:t>
      </w:r>
      <w:r>
        <w:rPr>
          <w:spacing w:val="-1"/>
        </w:rPr>
        <w:t xml:space="preserve"> </w:t>
      </w:r>
      <w:r>
        <w:rPr/>
        <w:t>разной высоте.</w:t>
      </w:r>
      <w:r>
        <w:rPr>
          <w:spacing w:val="-2"/>
        </w:rPr>
        <w:t xml:space="preserve"> </w:t>
      </w:r>
      <w:r>
        <w:rPr/>
        <w:t xml:space="preserve">Стартовые ускорения по </w:t>
      </w:r>
      <w:r>
        <w:rPr>
          <w:spacing w:val="-2"/>
        </w:rPr>
        <w:t>дифференцированному</w:t>
      </w:r>
      <w:r>
        <w:rPr/>
        <w:tab/>
      </w:r>
      <w:r>
        <w:rPr>
          <w:spacing w:val="-2"/>
        </w:rPr>
        <w:t>сигналу.</w:t>
      </w:r>
      <w:r>
        <w:rPr/>
        <w:tab/>
      </w:r>
      <w:r>
        <w:rPr>
          <w:spacing w:val="-2"/>
        </w:rPr>
        <w:t>Метание</w:t>
      </w:r>
      <w:r>
        <w:rPr/>
        <w:tab/>
      </w:r>
      <w:r>
        <w:rPr>
          <w:spacing w:val="-2"/>
        </w:rPr>
        <w:t>малых</w:t>
      </w:r>
      <w:r>
        <w:rPr/>
        <w:tab/>
      </w:r>
      <w:r>
        <w:rPr>
          <w:spacing w:val="-2"/>
        </w:rPr>
        <w:t>мячей</w:t>
      </w:r>
      <w:r>
        <w:rPr/>
        <w:tab/>
        <w:tab/>
      </w:r>
      <w:r>
        <w:rPr>
          <w:spacing w:val="-6"/>
        </w:rPr>
        <w:t>по</w:t>
      </w:r>
      <w:r>
        <w:rPr/>
        <w:tab/>
        <w:tab/>
      </w:r>
      <w:r>
        <w:rPr>
          <w:spacing w:val="-2"/>
        </w:rPr>
        <w:t>движущимся</w:t>
      </w:r>
      <w:r>
        <w:rPr/>
        <w:tab/>
      </w:r>
      <w:r>
        <w:rPr>
          <w:spacing w:val="-2"/>
        </w:rPr>
        <w:t xml:space="preserve">мишеням </w:t>
      </w:r>
      <w:r>
        <w:rPr/>
        <w:t>(катящейся,</w:t>
      </w:r>
      <w:r>
        <w:rPr>
          <w:spacing w:val="40"/>
        </w:rPr>
        <w:t xml:space="preserve"> </w:t>
      </w:r>
      <w:r>
        <w:rPr/>
        <w:t>раскачивающейся,</w:t>
      </w:r>
      <w:r>
        <w:rPr>
          <w:spacing w:val="40"/>
        </w:rPr>
        <w:t xml:space="preserve"> </w:t>
      </w:r>
      <w:r>
        <w:rPr/>
        <w:t>летящей).</w:t>
      </w:r>
      <w:r>
        <w:rPr>
          <w:spacing w:val="40"/>
        </w:rPr>
        <w:t xml:space="preserve"> </w:t>
      </w:r>
      <w:r>
        <w:rPr/>
        <w:t>Ловля</w:t>
      </w:r>
      <w:r>
        <w:rPr>
          <w:spacing w:val="40"/>
        </w:rPr>
        <w:t xml:space="preserve"> </w:t>
      </w:r>
      <w:r>
        <w:rPr/>
        <w:t>теннисного</w:t>
      </w:r>
      <w:r>
        <w:rPr>
          <w:spacing w:val="40"/>
        </w:rPr>
        <w:t xml:space="preserve"> </w:t>
      </w:r>
      <w:r>
        <w:rPr/>
        <w:t>мяча</w:t>
      </w:r>
      <w:r>
        <w:rPr>
          <w:spacing w:val="40"/>
        </w:rPr>
        <w:t xml:space="preserve"> </w:t>
      </w:r>
      <w:r>
        <w:rPr/>
        <w:t>после</w:t>
      </w:r>
      <w:r>
        <w:rPr>
          <w:spacing w:val="40"/>
        </w:rPr>
        <w:t xml:space="preserve"> </w:t>
      </w:r>
      <w:r>
        <w:rPr/>
        <w:t>отскока</w:t>
      </w:r>
      <w:r>
        <w:rPr>
          <w:spacing w:val="40"/>
        </w:rPr>
        <w:t xml:space="preserve"> </w:t>
      </w:r>
      <w:r>
        <w:rPr/>
        <w:t>от</w:t>
      </w:r>
      <w:r>
        <w:rPr>
          <w:spacing w:val="40"/>
        </w:rPr>
        <w:t xml:space="preserve"> </w:t>
      </w:r>
      <w:r>
        <w:rPr/>
        <w:t>пола, стены</w:t>
      </w:r>
      <w:r>
        <w:rPr>
          <w:spacing w:val="34"/>
        </w:rPr>
        <w:t xml:space="preserve"> </w:t>
      </w:r>
      <w:r>
        <w:rPr/>
        <w:t>(правой</w:t>
      </w:r>
      <w:r>
        <w:rPr>
          <w:spacing w:val="35"/>
        </w:rPr>
        <w:t xml:space="preserve"> </w:t>
      </w:r>
      <w:r>
        <w:rPr/>
        <w:t>и</w:t>
      </w:r>
      <w:r>
        <w:rPr>
          <w:spacing w:val="35"/>
        </w:rPr>
        <w:t xml:space="preserve"> </w:t>
      </w:r>
      <w:r>
        <w:rPr/>
        <w:t>левой</w:t>
      </w:r>
      <w:r>
        <w:rPr>
          <w:spacing w:val="35"/>
        </w:rPr>
        <w:t xml:space="preserve"> </w:t>
      </w:r>
      <w:r>
        <w:rPr/>
        <w:t>рукой).</w:t>
      </w:r>
      <w:r>
        <w:rPr>
          <w:spacing w:val="36"/>
        </w:rPr>
        <w:t xml:space="preserve"> </w:t>
      </w:r>
      <w:r>
        <w:rPr/>
        <w:t>Передача</w:t>
      </w:r>
      <w:r>
        <w:rPr>
          <w:spacing w:val="36"/>
        </w:rPr>
        <w:t xml:space="preserve"> </w:t>
      </w:r>
      <w:r>
        <w:rPr/>
        <w:t>теннисного</w:t>
      </w:r>
      <w:r>
        <w:rPr>
          <w:spacing w:val="34"/>
        </w:rPr>
        <w:t xml:space="preserve"> </w:t>
      </w:r>
      <w:r>
        <w:rPr/>
        <w:t>мяча</w:t>
      </w:r>
      <w:r>
        <w:rPr>
          <w:spacing w:val="33"/>
        </w:rPr>
        <w:t xml:space="preserve"> </w:t>
      </w:r>
      <w:r>
        <w:rPr/>
        <w:t>в</w:t>
      </w:r>
      <w:r>
        <w:rPr>
          <w:spacing w:val="34"/>
        </w:rPr>
        <w:t xml:space="preserve"> </w:t>
      </w:r>
      <w:r>
        <w:rPr/>
        <w:t>парах</w:t>
      </w:r>
      <w:r>
        <w:rPr>
          <w:spacing w:val="36"/>
        </w:rPr>
        <w:t xml:space="preserve"> </w:t>
      </w:r>
      <w:r>
        <w:rPr/>
        <w:t>правой</w:t>
      </w:r>
      <w:r>
        <w:rPr>
          <w:spacing w:val="35"/>
        </w:rPr>
        <w:t xml:space="preserve"> </w:t>
      </w:r>
      <w:r>
        <w:rPr/>
        <w:t>(левой)</w:t>
      </w:r>
      <w:r>
        <w:rPr>
          <w:spacing w:val="34"/>
        </w:rPr>
        <w:t xml:space="preserve"> </w:t>
      </w:r>
      <w:r>
        <w:rPr/>
        <w:t>рукой</w:t>
      </w:r>
      <w:r>
        <w:rPr>
          <w:spacing w:val="38"/>
        </w:rPr>
        <w:t xml:space="preserve"> </w:t>
      </w:r>
      <w:r>
        <w:rPr/>
        <w:t>и попеременно. Ведение теннисного мяча ногами с ускорениями по прямой, по кругу, вокруг стоек.</w:t>
      </w:r>
      <w:r>
        <w:rPr>
          <w:spacing w:val="34"/>
        </w:rPr>
        <w:t xml:space="preserve"> </w:t>
      </w:r>
      <w:r>
        <w:rPr/>
        <w:t>Прыжки</w:t>
      </w:r>
      <w:r>
        <w:rPr>
          <w:spacing w:val="34"/>
        </w:rPr>
        <w:t xml:space="preserve"> </w:t>
      </w:r>
      <w:r>
        <w:rPr/>
        <w:t>через</w:t>
      </w:r>
      <w:r>
        <w:rPr>
          <w:spacing w:val="34"/>
        </w:rPr>
        <w:t xml:space="preserve"> </w:t>
      </w:r>
      <w:r>
        <w:rPr/>
        <w:t>скакалку</w:t>
      </w:r>
      <w:r>
        <w:rPr>
          <w:spacing w:val="26"/>
        </w:rPr>
        <w:t xml:space="preserve"> </w:t>
      </w:r>
      <w:r>
        <w:rPr/>
        <w:t>на</w:t>
      </w:r>
      <w:r>
        <w:rPr>
          <w:spacing w:val="35"/>
        </w:rPr>
        <w:t xml:space="preserve"> </w:t>
      </w:r>
      <w:r>
        <w:rPr/>
        <w:t>месте</w:t>
      </w:r>
      <w:r>
        <w:rPr>
          <w:spacing w:val="33"/>
        </w:rPr>
        <w:t xml:space="preserve"> </w:t>
      </w:r>
      <w:r>
        <w:rPr/>
        <w:t>и</w:t>
      </w:r>
      <w:r>
        <w:rPr>
          <w:spacing w:val="34"/>
        </w:rPr>
        <w:t xml:space="preserve"> </w:t>
      </w:r>
      <w:r>
        <w:rPr/>
        <w:t>в</w:t>
      </w:r>
      <w:r>
        <w:rPr>
          <w:spacing w:val="35"/>
        </w:rPr>
        <w:t xml:space="preserve"> </w:t>
      </w:r>
      <w:r>
        <w:rPr/>
        <w:t>движении</w:t>
      </w:r>
      <w:r>
        <w:rPr>
          <w:spacing w:val="34"/>
        </w:rPr>
        <w:t xml:space="preserve"> </w:t>
      </w:r>
      <w:r>
        <w:rPr/>
        <w:t>с</w:t>
      </w:r>
      <w:r>
        <w:rPr>
          <w:spacing w:val="32"/>
        </w:rPr>
        <w:t xml:space="preserve"> </w:t>
      </w:r>
      <w:r>
        <w:rPr/>
        <w:t>максимальной</w:t>
      </w:r>
      <w:r>
        <w:rPr>
          <w:spacing w:val="34"/>
        </w:rPr>
        <w:t xml:space="preserve"> </w:t>
      </w:r>
      <w:r>
        <w:rPr/>
        <w:t>частотой</w:t>
      </w:r>
      <w:r>
        <w:rPr>
          <w:spacing w:val="34"/>
        </w:rPr>
        <w:t xml:space="preserve"> </w:t>
      </w:r>
      <w:r>
        <w:rPr/>
        <w:t>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w:t>
      </w:r>
      <w:r>
        <w:rPr>
          <w:spacing w:val="80"/>
        </w:rPr>
        <w:t xml:space="preserve"> </w:t>
      </w:r>
      <w:r>
        <w:rPr>
          <w:spacing w:val="-6"/>
        </w:rPr>
        <w:t>со</w:t>
      </w:r>
      <w:r>
        <w:rPr/>
        <w:tab/>
      </w:r>
      <w:r>
        <w:rPr>
          <w:spacing w:val="-2"/>
        </w:rPr>
        <w:t>скоростной</w:t>
      </w:r>
      <w:r>
        <w:rPr/>
        <w:tab/>
      </w:r>
      <w:r>
        <w:rPr>
          <w:spacing w:val="-2"/>
        </w:rPr>
        <w:t>направленностью.</w:t>
      </w:r>
      <w:r>
        <w:rPr/>
        <w:tab/>
        <w:tab/>
      </w:r>
      <w:r>
        <w:rPr>
          <w:spacing w:val="-2"/>
        </w:rPr>
        <w:t>Технические</w:t>
      </w:r>
      <w:r>
        <w:rPr/>
        <w:tab/>
      </w:r>
      <w:r>
        <w:rPr>
          <w:spacing w:val="-2"/>
        </w:rPr>
        <w:t>действия</w:t>
      </w:r>
      <w:r>
        <w:rPr/>
        <w:tab/>
      </w:r>
      <w:r>
        <w:rPr>
          <w:spacing w:val="-6"/>
        </w:rPr>
        <w:t>из</w:t>
      </w:r>
      <w:r>
        <w:rPr/>
        <w:tab/>
      </w:r>
      <w:r>
        <w:rPr>
          <w:spacing w:val="-2"/>
        </w:rPr>
        <w:t>базовых</w:t>
      </w:r>
      <w:r>
        <w:rPr/>
        <w:tab/>
      </w:r>
      <w:r>
        <w:rPr>
          <w:spacing w:val="-2"/>
        </w:rPr>
        <w:t>видов</w:t>
      </w:r>
      <w:r>
        <w:rPr/>
        <w:tab/>
        <w:tab/>
      </w:r>
      <w:r>
        <w:rPr>
          <w:spacing w:val="-2"/>
        </w:rPr>
        <w:t xml:space="preserve">спорта, </w:t>
      </w:r>
      <w:r>
        <w:rPr/>
        <w:t>выполняемые с максимальной скоростью движений.</w:t>
      </w:r>
    </w:p>
    <w:p>
      <w:pPr>
        <w:pStyle w:val="Style13"/>
        <w:tabs>
          <w:tab w:val="clear" w:pos="720"/>
          <w:tab w:val="left" w:pos="2702" w:leader="none"/>
          <w:tab w:val="left" w:pos="3866" w:leader="none"/>
          <w:tab w:val="left" w:pos="5832" w:leader="none"/>
          <w:tab w:val="left" w:pos="7820" w:leader="none"/>
          <w:tab w:val="left" w:pos="8936" w:leader="none"/>
        </w:tabs>
        <w:ind w:left="932" w:right="1137" w:firstLine="708"/>
        <w:jc w:val="left"/>
        <w:rPr>
          <w:sz w:val="9"/>
        </w:rPr>
      </w:pPr>
      <w:r>
        <w:rPr>
          <w:b/>
          <w:i/>
        </w:rPr>
        <w:t>Развитие</w:t>
      </w:r>
      <w:r>
        <w:rPr>
          <w:b/>
          <w:i/>
          <w:spacing w:val="40"/>
        </w:rPr>
        <w:t xml:space="preserve"> </w:t>
      </w:r>
      <w:r>
        <w:rPr>
          <w:b/>
          <w:i/>
        </w:rPr>
        <w:t>выносливости.</w:t>
      </w:r>
      <w:r>
        <w:rPr>
          <w:b/>
          <w:i/>
          <w:spacing w:val="40"/>
        </w:rPr>
        <w:t xml:space="preserve"> </w:t>
      </w:r>
      <w:r>
        <w:rPr/>
        <w:t>Равномерный</w:t>
      </w:r>
      <w:r>
        <w:rPr>
          <w:spacing w:val="40"/>
        </w:rPr>
        <w:t xml:space="preserve"> </w:t>
      </w:r>
      <w:r>
        <w:rPr/>
        <w:t>бег</w:t>
      </w:r>
      <w:r>
        <w:rPr>
          <w:spacing w:val="40"/>
        </w:rPr>
        <w:t xml:space="preserve"> </w:t>
      </w:r>
      <w:r>
        <w:rPr/>
        <w:t>и</w:t>
      </w:r>
      <w:r>
        <w:rPr>
          <w:spacing w:val="40"/>
        </w:rPr>
        <w:t xml:space="preserve"> </w:t>
      </w:r>
      <w:r>
        <w:rPr/>
        <w:t>передвижение</w:t>
      </w:r>
      <w:r>
        <w:rPr>
          <w:spacing w:val="40"/>
        </w:rPr>
        <w:t xml:space="preserve"> </w:t>
      </w:r>
      <w:r>
        <w:rPr/>
        <w:t>на</w:t>
      </w:r>
      <w:r>
        <w:rPr>
          <w:spacing w:val="40"/>
        </w:rPr>
        <w:t xml:space="preserve"> </w:t>
      </w:r>
      <w:r>
        <w:rPr/>
        <w:t>лыжах</w:t>
      </w:r>
      <w:r>
        <w:rPr>
          <w:spacing w:val="40"/>
        </w:rPr>
        <w:t xml:space="preserve"> </w:t>
      </w:r>
      <w:r>
        <w:rPr/>
        <w:t>в</w:t>
      </w:r>
      <w:r>
        <w:rPr>
          <w:spacing w:val="40"/>
        </w:rPr>
        <w:t xml:space="preserve"> </w:t>
      </w:r>
      <w:r>
        <w:rPr/>
        <w:t>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Развитие</w:t>
      </w:r>
      <w:r>
        <w:rPr>
          <w:spacing w:val="40"/>
        </w:rPr>
        <w:t xml:space="preserve"> </w:t>
      </w:r>
      <w:r>
        <w:rPr/>
        <w:t>координации</w:t>
      </w:r>
      <w:r>
        <w:rPr>
          <w:spacing w:val="40"/>
        </w:rPr>
        <w:t xml:space="preserve"> </w:t>
      </w:r>
      <w:r>
        <w:rPr/>
        <w:t>движений.</w:t>
      </w:r>
      <w:r>
        <w:rPr>
          <w:spacing w:val="40"/>
        </w:rPr>
        <w:t xml:space="preserve"> </w:t>
      </w:r>
      <w:r>
        <w:rPr/>
        <w:t>Жонглирование</w:t>
      </w:r>
      <w:r>
        <w:rPr>
          <w:spacing w:val="40"/>
        </w:rPr>
        <w:t xml:space="preserve"> </w:t>
      </w:r>
      <w:r>
        <w:rPr/>
        <w:t>большими</w:t>
      </w:r>
      <w:r>
        <w:rPr>
          <w:spacing w:val="40"/>
        </w:rPr>
        <w:t xml:space="preserve"> </w:t>
      </w:r>
      <w:r>
        <w:rPr/>
        <w:t>(волейбольными)</w:t>
      </w:r>
      <w:r>
        <w:rPr>
          <w:spacing w:val="40"/>
        </w:rPr>
        <w:t xml:space="preserve"> </w:t>
      </w:r>
      <w:r>
        <w:rPr/>
        <w:t>и</w:t>
      </w:r>
      <w:r>
        <w:rPr>
          <w:spacing w:val="40"/>
        </w:rPr>
        <w:t xml:space="preserve"> </w:t>
      </w:r>
      <w:r>
        <w:rPr/>
        <w:t xml:space="preserve">малыми </w:t>
      </w:r>
      <w:r>
        <w:rPr>
          <w:spacing w:val="-2"/>
        </w:rPr>
        <w:t>(теннисными)</w:t>
      </w:r>
      <w:r>
        <w:rPr/>
        <w:tab/>
      </w:r>
      <w:r>
        <w:rPr>
          <w:spacing w:val="-2"/>
        </w:rPr>
        <w:t>мячами.</w:t>
      </w:r>
      <w:r>
        <w:rPr/>
        <w:tab/>
      </w:r>
      <w:r>
        <w:rPr>
          <w:spacing w:val="-2"/>
        </w:rPr>
        <w:t>Жонглирование</w:t>
      </w:r>
      <w:r>
        <w:rPr/>
        <w:tab/>
      </w:r>
      <w:r>
        <w:rPr>
          <w:spacing w:val="-2"/>
        </w:rPr>
        <w:t>гимнастической</w:t>
      </w:r>
      <w:r>
        <w:rPr/>
        <w:tab/>
      </w:r>
      <w:r>
        <w:rPr>
          <w:spacing w:val="-2"/>
        </w:rPr>
        <w:t>палкой.</w:t>
      </w:r>
      <w:r>
        <w:rPr/>
        <w:tab/>
      </w:r>
      <w:r>
        <w:rPr>
          <w:spacing w:val="-2"/>
        </w:rPr>
        <w:t xml:space="preserve">Жонглирование </w:t>
      </w:r>
      <w:r>
        <w:rPr/>
        <w:t>волейбольным мячом головой. Метание малых и больших мячей в мишень (неподвижную и двигающуюся).</w:t>
      </w:r>
      <w:r>
        <w:rPr>
          <w:spacing w:val="40"/>
        </w:rPr>
        <w:t xml:space="preserve"> </w:t>
      </w:r>
      <w:r>
        <w:rPr/>
        <w:t>Передвижения</w:t>
      </w:r>
      <w:r>
        <w:rPr>
          <w:spacing w:val="40"/>
        </w:rPr>
        <w:t xml:space="preserve"> </w:t>
      </w:r>
      <w:r>
        <w:rPr/>
        <w:t>по</w:t>
      </w:r>
      <w:r>
        <w:rPr>
          <w:spacing w:val="40"/>
        </w:rPr>
        <w:t xml:space="preserve"> </w:t>
      </w:r>
      <w:r>
        <w:rPr/>
        <w:t>возвышенной</w:t>
      </w:r>
      <w:r>
        <w:rPr>
          <w:spacing w:val="40"/>
        </w:rPr>
        <w:t xml:space="preserve"> </w:t>
      </w:r>
      <w:r>
        <w:rPr/>
        <w:t>и</w:t>
      </w:r>
      <w:r>
        <w:rPr>
          <w:spacing w:val="40"/>
        </w:rPr>
        <w:t xml:space="preserve"> </w:t>
      </w:r>
      <w:r>
        <w:rPr/>
        <w:t>наклонной,</w:t>
      </w:r>
      <w:r>
        <w:rPr>
          <w:spacing w:val="40"/>
        </w:rPr>
        <w:t xml:space="preserve"> </w:t>
      </w:r>
      <w:r>
        <w:rPr/>
        <w:t>ограниченной</w:t>
      </w:r>
      <w:r>
        <w:rPr>
          <w:spacing w:val="40"/>
        </w:rPr>
        <w:t xml:space="preserve"> </w:t>
      </w:r>
      <w:r>
        <w:rPr/>
        <w:t>по</w:t>
      </w:r>
      <w:r>
        <w:rPr>
          <w:spacing w:val="40"/>
        </w:rPr>
        <w:t xml:space="preserve"> </w:t>
      </w:r>
      <w:r>
        <w:rPr/>
        <w:t>ширине</w:t>
      </w:r>
      <w:r>
        <w:rPr>
          <w:spacing w:val="80"/>
        </w:rPr>
        <w:t xml:space="preserve"> </w:t>
      </w:r>
      <w:r>
        <w:rPr/>
        <w:t>опоре</w:t>
      </w:r>
      <w:r>
        <w:rPr>
          <w:spacing w:val="40"/>
        </w:rPr>
        <w:t xml:space="preserve"> </w:t>
      </w:r>
      <w:r>
        <w:rPr/>
        <w:t>(без</w:t>
      </w:r>
      <w:r>
        <w:rPr>
          <w:spacing w:val="40"/>
        </w:rPr>
        <w:t xml:space="preserve"> </w:t>
      </w:r>
      <w:r>
        <w:rPr/>
        <w:t>предмета</w:t>
      </w:r>
      <w:r>
        <w:rPr>
          <w:spacing w:val="40"/>
        </w:rPr>
        <w:t xml:space="preserve"> </w:t>
      </w:r>
      <w:r>
        <w:rPr/>
        <w:t>и</w:t>
      </w:r>
      <w:r>
        <w:rPr>
          <w:spacing w:val="40"/>
        </w:rPr>
        <w:t xml:space="preserve"> </w:t>
      </w:r>
      <w:r>
        <w:rPr/>
        <w:t>с</w:t>
      </w:r>
      <w:r>
        <w:rPr>
          <w:spacing w:val="40"/>
        </w:rPr>
        <w:t xml:space="preserve"> </w:t>
      </w:r>
      <w:r>
        <w:rPr/>
        <w:t>предметом</w:t>
      </w:r>
      <w:r>
        <w:rPr>
          <w:spacing w:val="40"/>
        </w:rPr>
        <w:t xml:space="preserve"> </w:t>
      </w:r>
      <w:r>
        <w:rPr/>
        <w:t>на</w:t>
      </w:r>
      <w:r>
        <w:rPr>
          <w:spacing w:val="40"/>
        </w:rPr>
        <w:t xml:space="preserve"> </w:t>
      </w:r>
      <w:r>
        <w:rPr/>
        <w:t>голове).</w:t>
      </w:r>
      <w:r>
        <w:rPr>
          <w:spacing w:val="40"/>
        </w:rPr>
        <w:t xml:space="preserve"> </w:t>
      </w:r>
      <w:r>
        <w:rPr/>
        <w:t>Упражнения</w:t>
      </w:r>
      <w:r>
        <w:rPr>
          <w:spacing w:val="40"/>
        </w:rPr>
        <w:t xml:space="preserve"> </w:t>
      </w:r>
      <w:r>
        <w:rPr/>
        <w:t>в</w:t>
      </w:r>
      <w:r>
        <w:rPr>
          <w:spacing w:val="40"/>
        </w:rPr>
        <w:t xml:space="preserve"> </w:t>
      </w:r>
      <w:r>
        <w:rPr/>
        <w:t>статическом</w:t>
      </w:r>
      <w:r>
        <w:rPr>
          <w:spacing w:val="40"/>
        </w:rPr>
        <w:t xml:space="preserve"> </w:t>
      </w:r>
      <w:r>
        <w:rPr/>
        <w:t>равновесии.</w:t>
      </w:r>
      <w:r>
        <w:rPr>
          <w:spacing w:val="40"/>
        </w:rPr>
        <w:t xml:space="preserve"> </w:t>
      </w:r>
      <w:r>
        <w:rPr/>
        <w:t>Упражнения</w:t>
      </w:r>
      <w:r>
        <w:rPr>
          <w:spacing w:val="40"/>
        </w:rPr>
        <w:t xml:space="preserve"> </w:t>
      </w:r>
      <w:r>
        <w:rPr/>
        <w:t>в</w:t>
      </w:r>
      <w:r>
        <w:rPr>
          <w:spacing w:val="40"/>
        </w:rPr>
        <w:t xml:space="preserve"> </w:t>
      </w:r>
      <w:r>
        <w:rPr/>
        <w:t>воспроизведении</w:t>
      </w:r>
      <w:r>
        <w:rPr>
          <w:spacing w:val="40"/>
        </w:rPr>
        <w:t xml:space="preserve"> </w:t>
      </w:r>
      <w:r>
        <w:rPr/>
        <w:t>пространственной</w:t>
      </w:r>
      <w:r>
        <w:rPr>
          <w:spacing w:val="40"/>
        </w:rPr>
        <w:t xml:space="preserve"> </w:t>
      </w:r>
      <w:r>
        <w:rPr/>
        <w:t>точности</w:t>
      </w:r>
      <w:r>
        <w:rPr>
          <w:spacing w:val="40"/>
        </w:rPr>
        <w:t xml:space="preserve"> </w:t>
      </w:r>
      <w:r>
        <w:rPr/>
        <w:t>движений</w:t>
      </w:r>
      <w:r>
        <w:rPr>
          <w:spacing w:val="40"/>
        </w:rPr>
        <w:t xml:space="preserve"> </w:t>
      </w:r>
      <w:r>
        <w:rPr/>
        <w:t>руками,</w:t>
      </w:r>
      <w:r>
        <w:rPr>
          <w:spacing w:val="40"/>
        </w:rPr>
        <w:t xml:space="preserve"> </w:t>
      </w:r>
      <w:r>
        <w:rPr/>
        <w:t>ногами,</w:t>
      </w:r>
      <w:r>
        <w:rPr>
          <w:spacing w:val="80"/>
          <w:w w:val="150"/>
        </w:rPr>
        <w:t xml:space="preserve"> </w:t>
      </w:r>
      <w:r>
        <w:rPr/>
        <w:t>туловищем. Упражнения на точность дифференцирования мышечных усилий. Подвижные и спортивные игры.</w:t>
      </w:r>
    </w:p>
    <w:p>
      <w:pPr>
        <w:pStyle w:val="Style13"/>
        <w:ind w:left="932" w:right="1135" w:firstLine="708"/>
        <w:rPr>
          <w:sz w:val="9"/>
        </w:rPr>
      </w:pPr>
      <w:r>
        <w:rPr>
          <w:b/>
          <w:i/>
        </w:rPr>
        <w:t xml:space="preserve">Развитие гибкости. </w:t>
      </w:r>
      <w:r>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Normal"/>
        <w:spacing w:before="0" w:after="0"/>
        <w:ind w:left="932" w:right="1130" w:firstLine="708"/>
        <w:jc w:val="both"/>
        <w:rPr>
          <w:sz w:val="24"/>
        </w:rPr>
      </w:pPr>
      <w:r>
        <w:rPr>
          <w:b/>
          <w:i/>
          <w:sz w:val="24"/>
        </w:rPr>
        <w:t xml:space="preserve">Упражнения культурно-этнической направленности. </w:t>
      </w:r>
      <w:r>
        <w:rPr>
          <w:sz w:val="24"/>
        </w:rPr>
        <w:t>Сюжетно-образные и обрядовые игры. Технические действия национальных видов спорта.</w:t>
      </w:r>
    </w:p>
    <w:p>
      <w:pPr>
        <w:sectPr>
          <w:type w:val="nextPage"/>
          <w:pgSz w:w="11920" w:h="16850"/>
          <w:pgMar w:left="200" w:right="0" w:header="0" w:top="780" w:footer="0" w:bottom="280" w:gutter="0"/>
          <w:pgNumType w:fmt="decimal"/>
          <w:formProt w:val="false"/>
          <w:textDirection w:val="lrTb"/>
          <w:docGrid w:type="default" w:linePitch="100" w:charSpace="4096"/>
        </w:sectPr>
        <w:pStyle w:val="Normal"/>
        <w:spacing w:before="0" w:after="0"/>
        <w:ind w:left="932" w:right="1128" w:firstLine="708"/>
        <w:jc w:val="both"/>
        <w:rPr>
          <w:sz w:val="24"/>
        </w:rPr>
      </w:pPr>
      <w:r>
        <w:rPr>
          <w:b/>
          <w:sz w:val="24"/>
        </w:rPr>
        <w:t>Специальная физическая подготовка</w:t>
      </w:r>
      <w:r>
        <w:rPr>
          <w:b/>
          <w:i/>
          <w:sz w:val="24"/>
        </w:rPr>
        <w:t>. Гимнастика с основами акробатики</w:t>
      </w:r>
      <w:r>
        <w:rPr>
          <w:sz w:val="24"/>
        </w:rPr>
        <w:t xml:space="preserve">. </w:t>
      </w:r>
      <w:r>
        <w:rPr>
          <w:i/>
          <w:sz w:val="24"/>
        </w:rPr>
        <w:t>Развитие гибкости</w:t>
      </w:r>
      <w:r>
        <w:rPr>
          <w:sz w:val="24"/>
        </w:rPr>
        <w:t>. Наклоны туловища вперёд, назад, в стороны с возрастающей</w:t>
      </w:r>
      <w:r>
        <w:rPr>
          <w:spacing w:val="40"/>
          <w:sz w:val="24"/>
        </w:rPr>
        <w:t xml:space="preserve"> </w:t>
      </w:r>
      <w:r>
        <w:rPr>
          <w:sz w:val="24"/>
        </w:rPr>
        <w:t>амплитудой движений</w:t>
      </w:r>
      <w:r>
        <w:rPr>
          <w:spacing w:val="40"/>
          <w:sz w:val="24"/>
        </w:rPr>
        <w:t xml:space="preserve"> </w:t>
      </w:r>
      <w:r>
        <w:rPr>
          <w:sz w:val="24"/>
        </w:rPr>
        <w:t>в положении стоя, сидя, сидя ноги в стороны. Упражнения с гимнастической палкой (укороченной скакалкой) для развития подвижности плечевого сустава</w:t>
      </w:r>
      <w:r>
        <w:rPr>
          <w:spacing w:val="31"/>
          <w:sz w:val="24"/>
        </w:rPr>
        <w:t xml:space="preserve"> </w:t>
      </w:r>
      <w:r>
        <w:rPr>
          <w:sz w:val="24"/>
        </w:rPr>
        <w:t>(выкруты).</w:t>
      </w:r>
      <w:r>
        <w:rPr>
          <w:spacing w:val="32"/>
          <w:sz w:val="24"/>
        </w:rPr>
        <w:t xml:space="preserve"> </w:t>
      </w:r>
      <w:r>
        <w:rPr>
          <w:sz w:val="24"/>
        </w:rPr>
        <w:t>Комплексы</w:t>
      </w:r>
      <w:r>
        <w:rPr>
          <w:spacing w:val="29"/>
          <w:sz w:val="24"/>
        </w:rPr>
        <w:t xml:space="preserve"> </w:t>
      </w:r>
      <w:r>
        <w:rPr>
          <w:sz w:val="24"/>
        </w:rPr>
        <w:t>обще-развивающих</w:t>
      </w:r>
      <w:r>
        <w:rPr>
          <w:spacing w:val="34"/>
          <w:sz w:val="24"/>
        </w:rPr>
        <w:t xml:space="preserve"> </w:t>
      </w:r>
      <w:r>
        <w:rPr>
          <w:sz w:val="24"/>
        </w:rPr>
        <w:t>упражнений</w:t>
      </w:r>
      <w:r>
        <w:rPr>
          <w:spacing w:val="31"/>
          <w:sz w:val="24"/>
        </w:rPr>
        <w:t xml:space="preserve"> </w:t>
      </w:r>
      <w:r>
        <w:rPr>
          <w:sz w:val="24"/>
        </w:rPr>
        <w:t>с</w:t>
      </w:r>
      <w:r>
        <w:rPr>
          <w:spacing w:val="29"/>
          <w:sz w:val="24"/>
        </w:rPr>
        <w:t xml:space="preserve"> </w:t>
      </w:r>
      <w:r>
        <w:rPr>
          <w:sz w:val="24"/>
        </w:rPr>
        <w:t>повышенной</w:t>
      </w:r>
      <w:r>
        <w:rPr>
          <w:spacing w:val="31"/>
          <w:sz w:val="24"/>
        </w:rPr>
        <w:t xml:space="preserve"> </w:t>
      </w:r>
      <w:r>
        <w:rPr>
          <w:sz w:val="24"/>
        </w:rPr>
        <w:t>амплитудой</w:t>
      </w:r>
    </w:p>
    <w:p>
      <w:pPr>
        <w:pStyle w:val="Style13"/>
        <w:spacing w:before="63" w:after="0"/>
        <w:ind w:left="932" w:right="1136" w:hanging="0"/>
        <w:rPr>
          <w:sz w:val="24"/>
        </w:rPr>
      </w:pPr>
      <w:r>
        <w:rPr/>
        <w:t xml:space="preserve">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pPr>
        <w:pStyle w:val="Style13"/>
        <w:ind w:left="932" w:right="1133" w:firstLine="708"/>
        <w:rPr>
          <w:sz w:val="24"/>
        </w:rPr>
      </w:pPr>
      <w:r>
        <w:rPr>
          <w:i/>
        </w:rPr>
        <w:t>Развитие координации движений</w:t>
      </w:r>
      <w:r>
        <w:rPr/>
        <w:t>. Прохождение усложнённой полосы препятствий, включающей быстрые кувырки (вперёд, назад), кувырки по наклонной плоскости, преодоление</w:t>
      </w:r>
      <w:r>
        <w:rPr>
          <w:spacing w:val="40"/>
        </w:rPr>
        <w:t xml:space="preserve"> </w:t>
      </w:r>
      <w:r>
        <w:rPr/>
        <w:t>препятствий прыжком с опорой на руку, безопорным прыжком, быстрым лазанием. Броски теннисного мяча правой и левой рукой в подвижную и неподвижную мишень, с места и с разбега. Касание правой и левой ногой мишеней, подвешенных на</w:t>
      </w:r>
      <w:r>
        <w:rPr>
          <w:spacing w:val="40"/>
        </w:rPr>
        <w:t xml:space="preserve"> </w:t>
      </w:r>
      <w:r>
        <w:rPr/>
        <w:t>разной высоте, с места и с разбега. Разнообразные прыжки через гимнастическую скакалку</w:t>
      </w:r>
      <w:r>
        <w:rPr>
          <w:spacing w:val="40"/>
        </w:rPr>
        <w:t xml:space="preserve"> </w:t>
      </w:r>
      <w:r>
        <w:rPr/>
        <w:t>на месте и с продвижением. Прыжки на точность отталкивания и приземления.</w:t>
      </w:r>
    </w:p>
    <w:p>
      <w:pPr>
        <w:pStyle w:val="Style13"/>
        <w:ind w:left="932" w:right="1132" w:firstLine="708"/>
        <w:rPr>
          <w:sz w:val="24"/>
        </w:rPr>
      </w:pPr>
      <w:r>
        <w:rPr>
          <w:i/>
        </w:rPr>
        <w:t xml:space="preserve">Развитие силовых способностей. </w:t>
      </w:r>
      <w:r>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отжимания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w:t>
      </w:r>
      <w:r>
        <w:rPr>
          <w:spacing w:val="80"/>
        </w:rPr>
        <w:t xml:space="preserve"> </w:t>
      </w:r>
      <w:r>
        <w:rPr/>
        <w:t>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pStyle w:val="Style13"/>
        <w:ind w:left="932" w:right="1132" w:firstLine="708"/>
        <w:rPr>
          <w:sz w:val="24"/>
        </w:rPr>
      </w:pPr>
      <w:r>
        <w:rPr>
          <w:i/>
        </w:rPr>
        <w:t xml:space="preserve">Развитие выносливости. </w:t>
      </w:r>
      <w:r>
        <w:rP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pPr>
        <w:pStyle w:val="Style13"/>
        <w:ind w:left="932" w:right="1131" w:firstLine="768"/>
        <w:rPr>
          <w:sz w:val="24"/>
        </w:rPr>
      </w:pPr>
      <w:r>
        <w:rPr>
          <w:b/>
        </w:rPr>
        <w:t xml:space="preserve">Лёгкая атлетика. </w:t>
      </w:r>
      <w:r>
        <w:rPr>
          <w:i/>
        </w:rPr>
        <w:t>Развитие выносливости</w:t>
      </w:r>
      <w:r>
        <w:rPr/>
        <w:t>.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w:t>
      </w:r>
      <w:r>
        <w:rPr>
          <w:spacing w:val="40"/>
        </w:rPr>
        <w:t xml:space="preserve"> </w:t>
      </w:r>
      <w:r>
        <w:rPr/>
        <w:t>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pStyle w:val="Style13"/>
        <w:ind w:left="932" w:right="1131" w:firstLine="708"/>
        <w:rPr>
          <w:sz w:val="24"/>
        </w:rPr>
      </w:pPr>
      <w:r>
        <w:rPr>
          <w:i/>
        </w:rPr>
        <w:t>Развитие силовых способностей</w:t>
      </w:r>
      <w:r>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w:t>
      </w:r>
      <w:r>
        <w:rPr>
          <w:spacing w:val="-1"/>
        </w:rPr>
        <w:t xml:space="preserve"> </w:t>
      </w:r>
      <w:r>
        <w:rPr/>
        <w:t>ноге</w:t>
      </w:r>
      <w:r>
        <w:rPr>
          <w:spacing w:val="-2"/>
        </w:rPr>
        <w:t xml:space="preserve"> </w:t>
      </w:r>
      <w:r>
        <w:rPr/>
        <w:t>и</w:t>
      </w:r>
      <w:r>
        <w:rPr>
          <w:spacing w:val="-1"/>
        </w:rPr>
        <w:t xml:space="preserve"> </w:t>
      </w:r>
      <w:r>
        <w:rPr/>
        <w:t>поочерёдно.</w:t>
      </w:r>
      <w:r>
        <w:rPr>
          <w:spacing w:val="-1"/>
        </w:rPr>
        <w:t xml:space="preserve"> </w:t>
      </w:r>
      <w:r>
        <w:rPr/>
        <w:t>Бег с</w:t>
      </w:r>
      <w:r>
        <w:rPr>
          <w:spacing w:val="-2"/>
        </w:rPr>
        <w:t xml:space="preserve"> </w:t>
      </w:r>
      <w:r>
        <w:rPr/>
        <w:t>препятствиями.</w:t>
      </w:r>
      <w:r>
        <w:rPr>
          <w:spacing w:val="-1"/>
        </w:rPr>
        <w:t xml:space="preserve"> </w:t>
      </w:r>
      <w:r>
        <w:rPr/>
        <w:t>Бег в</w:t>
      </w:r>
      <w:r>
        <w:rPr>
          <w:spacing w:val="-2"/>
        </w:rPr>
        <w:t xml:space="preserve"> </w:t>
      </w:r>
      <w:r>
        <w:rPr/>
        <w:t>горку</w:t>
      </w:r>
      <w:r>
        <w:rPr>
          <w:spacing w:val="-4"/>
        </w:rPr>
        <w:t xml:space="preserve"> </w:t>
      </w:r>
      <w:r>
        <w:rPr/>
        <w:t>с</w:t>
      </w:r>
      <w:r>
        <w:rPr>
          <w:spacing w:val="-2"/>
        </w:rPr>
        <w:t xml:space="preserve"> </w:t>
      </w:r>
      <w:r>
        <w:rPr/>
        <w:t>дополнительным</w:t>
      </w:r>
      <w:r>
        <w:rPr>
          <w:spacing w:val="-3"/>
        </w:rPr>
        <w:t xml:space="preserve"> </w:t>
      </w:r>
      <w:r>
        <w:rPr/>
        <w:t>отягощением</w:t>
      </w:r>
      <w:r>
        <w:rPr>
          <w:spacing w:val="-2"/>
        </w:rPr>
        <w:t xml:space="preserve"> </w:t>
      </w:r>
      <w:r>
        <w:rPr/>
        <w:t xml:space="preserve">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pPr>
        <w:pStyle w:val="Style13"/>
        <w:ind w:left="932" w:right="1129" w:firstLine="708"/>
        <w:rPr>
          <w:sz w:val="24"/>
        </w:rPr>
      </w:pPr>
      <w:r>
        <w:rPr>
          <w:i/>
        </w:rPr>
        <w:t>Развитие скоростных способностей</w:t>
      </w:r>
      <w:r>
        <w:rP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w:t>
      </w:r>
      <w:r>
        <w:rPr>
          <w:spacing w:val="40"/>
        </w:rPr>
        <w:t xml:space="preserve"> </w:t>
      </w:r>
      <w:r>
        <w:rPr/>
        <w:t>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Style13"/>
        <w:spacing w:before="1" w:after="0"/>
        <w:ind w:left="932" w:right="1133" w:firstLine="708"/>
        <w:rPr>
          <w:sz w:val="24"/>
        </w:rPr>
      </w:pPr>
      <w:r>
        <w:rPr>
          <w:i/>
        </w:rPr>
        <w:t xml:space="preserve">Развитие координации. </w:t>
      </w:r>
      <w:r>
        <w:rPr/>
        <w:t>Специализированные комплексы упражнений на развитие координации</w:t>
      </w:r>
      <w:r>
        <w:rPr>
          <w:spacing w:val="68"/>
        </w:rPr>
        <w:t xml:space="preserve"> </w:t>
      </w:r>
      <w:r>
        <w:rPr/>
        <w:t>(разрабатываются</w:t>
      </w:r>
      <w:r>
        <w:rPr>
          <w:spacing w:val="67"/>
        </w:rPr>
        <w:t xml:space="preserve"> </w:t>
      </w:r>
      <w:r>
        <w:rPr/>
        <w:t>на</w:t>
      </w:r>
      <w:r>
        <w:rPr>
          <w:spacing w:val="40"/>
        </w:rPr>
        <w:t xml:space="preserve"> </w:t>
      </w:r>
      <w:r>
        <w:rPr/>
        <w:t>основе</w:t>
      </w:r>
      <w:r>
        <w:rPr>
          <w:spacing w:val="70"/>
        </w:rPr>
        <w:t xml:space="preserve"> </w:t>
      </w:r>
      <w:r>
        <w:rPr/>
        <w:t>учебного</w:t>
      </w:r>
      <w:r>
        <w:rPr>
          <w:spacing w:val="67"/>
        </w:rPr>
        <w:t xml:space="preserve"> </w:t>
      </w:r>
      <w:r>
        <w:rPr/>
        <w:t>материала</w:t>
      </w:r>
      <w:r>
        <w:rPr>
          <w:spacing w:val="68"/>
        </w:rPr>
        <w:t xml:space="preserve"> </w:t>
      </w:r>
      <w:r>
        <w:rPr/>
        <w:t>разделов</w:t>
      </w:r>
      <w:r>
        <w:rPr>
          <w:spacing w:val="71"/>
        </w:rPr>
        <w:t xml:space="preserve"> </w:t>
      </w:r>
      <w:r>
        <w:rPr/>
        <w:t>«Гимнастика»</w:t>
      </w:r>
      <w:r>
        <w:rPr>
          <w:spacing w:val="40"/>
        </w:rPr>
        <w:t xml:space="preserve"> </w:t>
      </w:r>
      <w:r>
        <w:rPr/>
        <w:t>и</w:t>
      </w:r>
    </w:p>
    <w:p>
      <w:pPr>
        <w:pStyle w:val="Style13"/>
        <w:rPr>
          <w:sz w:val="24"/>
        </w:rPr>
      </w:pPr>
      <w:r>
        <w:rPr/>
        <w:t>«Спортивные</w:t>
      </w:r>
      <w:r>
        <w:rPr>
          <w:spacing w:val="-10"/>
        </w:rPr>
        <w:t xml:space="preserve"> </w:t>
      </w:r>
      <w:r>
        <w:rPr>
          <w:spacing w:val="-2"/>
        </w:rPr>
        <w:t>игры»).</w:t>
      </w:r>
    </w:p>
    <w:p>
      <w:pPr>
        <w:sectPr>
          <w:type w:val="nextPage"/>
          <w:pgSz w:w="11920" w:h="16850"/>
          <w:pgMar w:left="200" w:right="0" w:header="0" w:top="780" w:footer="0" w:bottom="280" w:gutter="0"/>
          <w:pgNumType w:fmt="decimal"/>
          <w:formProt w:val="false"/>
          <w:textDirection w:val="lrTb"/>
          <w:docGrid w:type="default" w:linePitch="100" w:charSpace="4096"/>
        </w:sectPr>
        <w:pStyle w:val="Normal"/>
        <w:spacing w:before="0" w:after="0"/>
        <w:ind w:left="932" w:right="1134" w:firstLine="708"/>
        <w:jc w:val="both"/>
        <w:rPr>
          <w:sz w:val="24"/>
        </w:rPr>
      </w:pPr>
      <w:r>
        <w:rPr>
          <w:b/>
          <w:sz w:val="24"/>
        </w:rPr>
        <w:t>Лыжные гонки</w:t>
      </w:r>
      <w:r>
        <w:rPr>
          <w:sz w:val="24"/>
        </w:rPr>
        <w:t xml:space="preserve">. </w:t>
      </w:r>
      <w:r>
        <w:rPr>
          <w:i/>
          <w:sz w:val="24"/>
        </w:rPr>
        <w:t>Развитие выносливости</w:t>
      </w:r>
      <w:r>
        <w:rPr>
          <w:sz w:val="24"/>
        </w:rPr>
        <w:t>. Передвижения на лыжах с равномерной скоростью</w:t>
      </w:r>
      <w:r>
        <w:rPr>
          <w:spacing w:val="40"/>
          <w:sz w:val="24"/>
        </w:rPr>
        <w:t xml:space="preserve">  </w:t>
      </w:r>
      <w:r>
        <w:rPr>
          <w:sz w:val="24"/>
        </w:rPr>
        <w:t>в</w:t>
      </w:r>
      <w:r>
        <w:rPr>
          <w:spacing w:val="40"/>
          <w:sz w:val="24"/>
        </w:rPr>
        <w:t xml:space="preserve">  </w:t>
      </w:r>
      <w:r>
        <w:rPr>
          <w:sz w:val="24"/>
        </w:rPr>
        <w:t>режимах</w:t>
      </w:r>
      <w:r>
        <w:rPr>
          <w:spacing w:val="53"/>
          <w:sz w:val="24"/>
        </w:rPr>
        <w:t xml:space="preserve">  </w:t>
      </w:r>
      <w:r>
        <w:rPr>
          <w:sz w:val="24"/>
        </w:rPr>
        <w:t>умеренной,</w:t>
      </w:r>
      <w:r>
        <w:rPr>
          <w:spacing w:val="40"/>
          <w:sz w:val="24"/>
        </w:rPr>
        <w:t xml:space="preserve">  </w:t>
      </w:r>
      <w:r>
        <w:rPr>
          <w:sz w:val="24"/>
        </w:rPr>
        <w:t>большой</w:t>
      </w:r>
      <w:r>
        <w:rPr>
          <w:spacing w:val="40"/>
          <w:sz w:val="24"/>
        </w:rPr>
        <w:t xml:space="preserve">  </w:t>
      </w:r>
      <w:r>
        <w:rPr>
          <w:sz w:val="24"/>
        </w:rPr>
        <w:t>и</w:t>
      </w:r>
      <w:r>
        <w:rPr>
          <w:spacing w:val="40"/>
          <w:sz w:val="24"/>
        </w:rPr>
        <w:t xml:space="preserve">  </w:t>
      </w:r>
      <w:r>
        <w:rPr>
          <w:sz w:val="24"/>
        </w:rPr>
        <w:t>субмаксимальной</w:t>
      </w:r>
      <w:r>
        <w:rPr>
          <w:spacing w:val="40"/>
          <w:sz w:val="24"/>
        </w:rPr>
        <w:t xml:space="preserve">  </w:t>
      </w:r>
      <w:r>
        <w:rPr>
          <w:sz w:val="24"/>
        </w:rPr>
        <w:t>интенсивности,</w:t>
      </w:r>
      <w:r>
        <w:rPr>
          <w:spacing w:val="40"/>
          <w:sz w:val="24"/>
        </w:rPr>
        <w:t xml:space="preserve">  </w:t>
      </w:r>
      <w:r>
        <w:rPr>
          <w:sz w:val="24"/>
        </w:rPr>
        <w:t>с</w:t>
      </w:r>
    </w:p>
    <w:p>
      <w:pPr>
        <w:pStyle w:val="Style13"/>
        <w:spacing w:before="63" w:after="0"/>
        <w:jc w:val="left"/>
        <w:rPr>
          <w:sz w:val="24"/>
        </w:rPr>
      </w:pPr>
      <w:r>
        <w:rPr/>
        <w:t>соревновательной</w:t>
      </w:r>
      <w:r>
        <w:rPr>
          <w:spacing w:val="-9"/>
        </w:rPr>
        <w:t xml:space="preserve"> </w:t>
      </w:r>
      <w:r>
        <w:rPr>
          <w:spacing w:val="-2"/>
        </w:rPr>
        <w:t>скоростью.</w:t>
      </w:r>
    </w:p>
    <w:p>
      <w:pPr>
        <w:pStyle w:val="Style13"/>
        <w:ind w:left="932" w:right="0" w:firstLine="708"/>
        <w:jc w:val="left"/>
        <w:rPr>
          <w:sz w:val="24"/>
        </w:rPr>
      </w:pPr>
      <w:r>
        <w:rPr>
          <w:i/>
        </w:rPr>
        <w:t>Развитие</w:t>
      </w:r>
      <w:r>
        <w:rPr>
          <w:i/>
          <w:spacing w:val="40"/>
        </w:rPr>
        <w:t xml:space="preserve"> </w:t>
      </w:r>
      <w:r>
        <w:rPr>
          <w:i/>
        </w:rPr>
        <w:t>силовых</w:t>
      </w:r>
      <w:r>
        <w:rPr>
          <w:i/>
          <w:spacing w:val="40"/>
        </w:rPr>
        <w:t xml:space="preserve"> </w:t>
      </w:r>
      <w:r>
        <w:rPr>
          <w:i/>
        </w:rPr>
        <w:t>способностей</w:t>
      </w:r>
      <w:r>
        <w:rPr/>
        <w:t>.</w:t>
      </w:r>
      <w:r>
        <w:rPr>
          <w:spacing w:val="40"/>
        </w:rPr>
        <w:t xml:space="preserve"> </w:t>
      </w:r>
      <w:r>
        <w:rPr/>
        <w:t>Передвижение</w:t>
      </w:r>
      <w:r>
        <w:rPr>
          <w:spacing w:val="40"/>
        </w:rPr>
        <w:t xml:space="preserve"> </w:t>
      </w:r>
      <w:r>
        <w:rPr/>
        <w:t>на</w:t>
      </w:r>
      <w:r>
        <w:rPr>
          <w:spacing w:val="40"/>
        </w:rPr>
        <w:t xml:space="preserve"> </w:t>
      </w:r>
      <w:r>
        <w:rPr/>
        <w:t>лыжах</w:t>
      </w:r>
      <w:r>
        <w:rPr>
          <w:spacing w:val="40"/>
        </w:rPr>
        <w:t xml:space="preserve"> </w:t>
      </w:r>
      <w:r>
        <w:rPr/>
        <w:t>по</w:t>
      </w:r>
      <w:r>
        <w:rPr>
          <w:spacing w:val="40"/>
        </w:rPr>
        <w:t xml:space="preserve"> </w:t>
      </w:r>
      <w:r>
        <w:rPr/>
        <w:t>отлогому</w:t>
      </w:r>
      <w:r>
        <w:rPr>
          <w:spacing w:val="40"/>
        </w:rPr>
        <w:t xml:space="preserve"> </w:t>
      </w:r>
      <w:r>
        <w:rPr/>
        <w:t>склону</w:t>
      </w:r>
      <w:r>
        <w:rPr>
          <w:spacing w:val="40"/>
        </w:rPr>
        <w:t xml:space="preserve"> </w:t>
      </w:r>
      <w:r>
        <w:rPr/>
        <w:t>с</w:t>
      </w:r>
      <w:r>
        <w:rPr>
          <w:spacing w:val="80"/>
        </w:rPr>
        <w:t xml:space="preserve"> </w:t>
      </w:r>
      <w:r>
        <w:rPr/>
        <w:t>дополнительным</w:t>
      </w:r>
      <w:r>
        <w:rPr>
          <w:spacing w:val="-2"/>
        </w:rPr>
        <w:t xml:space="preserve"> </w:t>
      </w:r>
      <w:r>
        <w:rPr/>
        <w:t>отягощением.</w:t>
      </w:r>
      <w:r>
        <w:rPr>
          <w:spacing w:val="1"/>
        </w:rPr>
        <w:t xml:space="preserve"> </w:t>
      </w:r>
      <w:r>
        <w:rPr/>
        <w:t>Скоростной</w:t>
      </w:r>
      <w:r>
        <w:rPr>
          <w:spacing w:val="4"/>
        </w:rPr>
        <w:t xml:space="preserve"> </w:t>
      </w:r>
      <w:r>
        <w:rPr/>
        <w:t>подъём</w:t>
      </w:r>
      <w:r>
        <w:rPr>
          <w:spacing w:val="1"/>
        </w:rPr>
        <w:t xml:space="preserve"> </w:t>
      </w:r>
      <w:r>
        <w:rPr/>
        <w:t>ступающим</w:t>
      </w:r>
      <w:r>
        <w:rPr>
          <w:spacing w:val="2"/>
        </w:rPr>
        <w:t xml:space="preserve"> </w:t>
      </w:r>
      <w:r>
        <w:rPr/>
        <w:t>и</w:t>
      </w:r>
      <w:r>
        <w:rPr>
          <w:spacing w:val="2"/>
        </w:rPr>
        <w:t xml:space="preserve"> </w:t>
      </w:r>
      <w:r>
        <w:rPr/>
        <w:t>скользящим</w:t>
      </w:r>
      <w:r>
        <w:rPr>
          <w:spacing w:val="1"/>
        </w:rPr>
        <w:t xml:space="preserve"> </w:t>
      </w:r>
      <w:r>
        <w:rPr/>
        <w:t>шагом,</w:t>
      </w:r>
      <w:r>
        <w:rPr>
          <w:spacing w:val="2"/>
        </w:rPr>
        <w:t xml:space="preserve"> </w:t>
      </w:r>
      <w:r>
        <w:rPr>
          <w:spacing w:val="-2"/>
        </w:rPr>
        <w:t>бегом,</w:t>
      </w:r>
    </w:p>
    <w:p>
      <w:pPr>
        <w:pStyle w:val="Style13"/>
        <w:jc w:val="left"/>
        <w:rPr>
          <w:sz w:val="24"/>
        </w:rPr>
      </w:pPr>
      <w:r>
        <w:rPr/>
        <w:t>«лесенкой»,</w:t>
      </w:r>
      <w:r>
        <w:rPr>
          <w:spacing w:val="-3"/>
        </w:rPr>
        <w:t xml:space="preserve"> </w:t>
      </w:r>
      <w:r>
        <w:rPr/>
        <w:t>«ёлочкой».</w:t>
      </w:r>
      <w:r>
        <w:rPr>
          <w:spacing w:val="-4"/>
        </w:rPr>
        <w:t xml:space="preserve"> </w:t>
      </w:r>
      <w:r>
        <w:rPr/>
        <w:t>Упражнения</w:t>
      </w:r>
      <w:r>
        <w:rPr>
          <w:spacing w:val="-6"/>
        </w:rPr>
        <w:t xml:space="preserve"> </w:t>
      </w:r>
      <w:r>
        <w:rPr/>
        <w:t>в</w:t>
      </w:r>
      <w:r>
        <w:rPr>
          <w:spacing w:val="-5"/>
        </w:rPr>
        <w:t xml:space="preserve"> </w:t>
      </w:r>
      <w:r>
        <w:rPr>
          <w:spacing w:val="-2"/>
        </w:rPr>
        <w:t>«транспортировке».</w:t>
      </w:r>
    </w:p>
    <w:p>
      <w:pPr>
        <w:pStyle w:val="Normal"/>
        <w:spacing w:before="0" w:after="0"/>
        <w:ind w:left="1641" w:right="0" w:hanging="0"/>
        <w:jc w:val="left"/>
        <w:rPr>
          <w:sz w:val="24"/>
        </w:rPr>
      </w:pPr>
      <w:r>
        <w:rPr>
          <w:i/>
          <w:sz w:val="24"/>
        </w:rPr>
        <w:t>Развитие</w:t>
      </w:r>
      <w:r>
        <w:rPr>
          <w:i/>
          <w:spacing w:val="32"/>
          <w:sz w:val="24"/>
        </w:rPr>
        <w:t xml:space="preserve"> </w:t>
      </w:r>
      <w:r>
        <w:rPr>
          <w:i/>
          <w:sz w:val="24"/>
        </w:rPr>
        <w:t>координации</w:t>
      </w:r>
      <w:r>
        <w:rPr>
          <w:sz w:val="24"/>
        </w:rPr>
        <w:t>.</w:t>
      </w:r>
      <w:r>
        <w:rPr>
          <w:spacing w:val="36"/>
          <w:sz w:val="24"/>
        </w:rPr>
        <w:t xml:space="preserve"> </w:t>
      </w:r>
      <w:r>
        <w:rPr>
          <w:sz w:val="24"/>
        </w:rPr>
        <w:t>Упражнения</w:t>
      </w:r>
      <w:r>
        <w:rPr>
          <w:spacing w:val="36"/>
          <w:sz w:val="24"/>
        </w:rPr>
        <w:t xml:space="preserve"> </w:t>
      </w:r>
      <w:r>
        <w:rPr>
          <w:sz w:val="24"/>
        </w:rPr>
        <w:t>в</w:t>
      </w:r>
      <w:r>
        <w:rPr>
          <w:spacing w:val="33"/>
          <w:sz w:val="24"/>
        </w:rPr>
        <w:t xml:space="preserve"> </w:t>
      </w:r>
      <w:r>
        <w:rPr>
          <w:sz w:val="24"/>
        </w:rPr>
        <w:t>поворотах</w:t>
      </w:r>
      <w:r>
        <w:rPr>
          <w:spacing w:val="35"/>
          <w:sz w:val="24"/>
        </w:rPr>
        <w:t xml:space="preserve"> </w:t>
      </w:r>
      <w:r>
        <w:rPr>
          <w:sz w:val="24"/>
        </w:rPr>
        <w:t>и</w:t>
      </w:r>
      <w:r>
        <w:rPr>
          <w:spacing w:val="37"/>
          <w:sz w:val="24"/>
        </w:rPr>
        <w:t xml:space="preserve"> </w:t>
      </w:r>
      <w:r>
        <w:rPr>
          <w:sz w:val="24"/>
        </w:rPr>
        <w:t>спусках</w:t>
      </w:r>
      <w:r>
        <w:rPr>
          <w:spacing w:val="38"/>
          <w:sz w:val="24"/>
        </w:rPr>
        <w:t xml:space="preserve"> </w:t>
      </w:r>
      <w:r>
        <w:rPr>
          <w:sz w:val="24"/>
        </w:rPr>
        <w:t>на</w:t>
      </w:r>
      <w:r>
        <w:rPr>
          <w:spacing w:val="35"/>
          <w:sz w:val="24"/>
        </w:rPr>
        <w:t xml:space="preserve"> </w:t>
      </w:r>
      <w:r>
        <w:rPr>
          <w:sz w:val="24"/>
        </w:rPr>
        <w:t>лыжах,</w:t>
      </w:r>
      <w:r>
        <w:rPr>
          <w:spacing w:val="33"/>
          <w:sz w:val="24"/>
        </w:rPr>
        <w:t xml:space="preserve"> </w:t>
      </w:r>
      <w:r>
        <w:rPr>
          <w:sz w:val="24"/>
        </w:rPr>
        <w:t>проезд</w:t>
      </w:r>
      <w:r>
        <w:rPr>
          <w:spacing w:val="37"/>
          <w:sz w:val="24"/>
        </w:rPr>
        <w:t xml:space="preserve"> </w:t>
      </w:r>
      <w:r>
        <w:rPr>
          <w:spacing w:val="-2"/>
          <w:sz w:val="24"/>
        </w:rPr>
        <w:t>через</w:t>
      </w:r>
    </w:p>
    <w:p>
      <w:pPr>
        <w:pStyle w:val="Style13"/>
        <w:jc w:val="left"/>
        <w:rPr>
          <w:sz w:val="24"/>
        </w:rPr>
      </w:pPr>
      <w:r>
        <w:rPr/>
        <w:t>«ворота»</w:t>
      </w:r>
      <w:r>
        <w:rPr>
          <w:spacing w:val="-9"/>
        </w:rPr>
        <w:t xml:space="preserve"> </w:t>
      </w:r>
      <w:r>
        <w:rPr/>
        <w:t>и</w:t>
      </w:r>
      <w:r>
        <w:rPr>
          <w:spacing w:val="-3"/>
        </w:rPr>
        <w:t xml:space="preserve"> </w:t>
      </w:r>
      <w:r>
        <w:rPr/>
        <w:t>преодоление</w:t>
      </w:r>
      <w:r>
        <w:rPr>
          <w:spacing w:val="-4"/>
        </w:rPr>
        <w:t xml:space="preserve"> </w:t>
      </w:r>
      <w:r>
        <w:rPr/>
        <w:t>небольших</w:t>
      </w:r>
      <w:r>
        <w:rPr>
          <w:spacing w:val="-1"/>
        </w:rPr>
        <w:t xml:space="preserve"> </w:t>
      </w:r>
      <w:r>
        <w:rPr>
          <w:spacing w:val="-2"/>
        </w:rPr>
        <w:t>трамплинов.</w:t>
      </w:r>
    </w:p>
    <w:p>
      <w:pPr>
        <w:pStyle w:val="Style13"/>
        <w:ind w:left="932" w:right="1132" w:firstLine="708"/>
        <w:rPr>
          <w:sz w:val="24"/>
        </w:rPr>
      </w:pPr>
      <w:r>
        <w:rPr>
          <w:b/>
        </w:rPr>
        <w:t xml:space="preserve">Спортивные игры. </w:t>
      </w:r>
      <w:r>
        <w:rPr>
          <w:b/>
          <w:i/>
        </w:rPr>
        <w:t>Баскетбол.</w:t>
      </w:r>
      <w:r>
        <w:rPr>
          <w:b/>
          <w:i/>
          <w:spacing w:val="40"/>
        </w:rPr>
        <w:t xml:space="preserve"> </w:t>
      </w:r>
      <w:r>
        <w:rPr>
          <w:i/>
        </w:rPr>
        <w:t>Развитие скоростных способностей</w:t>
      </w:r>
      <w:r>
        <w:rPr>
          <w:b/>
          <w:i/>
        </w:rPr>
        <w:t xml:space="preserve">. </w:t>
      </w:r>
      <w:r>
        <w:rPr/>
        <w:t>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w:t>
      </w:r>
      <w:r>
        <w:rPr>
          <w:spacing w:val="80"/>
        </w:rPr>
        <w:t xml:space="preserve"> </w:t>
      </w:r>
      <w:r>
        <w:rPr/>
        <w:t>и с разбега. Прыжки с</w:t>
      </w:r>
      <w:r>
        <w:rPr>
          <w:spacing w:val="-1"/>
        </w:rPr>
        <w:t xml:space="preserve"> </w:t>
      </w:r>
      <w:r>
        <w:rPr/>
        <w:t>поворотами на точность приземления. Передача мяча двумя руками от груди в</w:t>
      </w:r>
      <w:r>
        <w:rPr>
          <w:spacing w:val="-1"/>
        </w:rPr>
        <w:t xml:space="preserve"> </w:t>
      </w:r>
      <w:r>
        <w:rPr/>
        <w:t>максимальном</w:t>
      </w:r>
      <w:r>
        <w:rPr>
          <w:spacing w:val="-3"/>
        </w:rPr>
        <w:t xml:space="preserve"> </w:t>
      </w:r>
      <w:r>
        <w:rPr/>
        <w:t>темпе</w:t>
      </w:r>
      <w:r>
        <w:rPr>
          <w:spacing w:val="-1"/>
        </w:rPr>
        <w:t xml:space="preserve"> </w:t>
      </w:r>
      <w:r>
        <w:rPr/>
        <w:t>при</w:t>
      </w:r>
      <w:r>
        <w:rPr>
          <w:spacing w:val="-2"/>
        </w:rPr>
        <w:t xml:space="preserve"> </w:t>
      </w:r>
      <w:r>
        <w:rPr/>
        <w:t>встречном</w:t>
      </w:r>
      <w:r>
        <w:rPr>
          <w:spacing w:val="-1"/>
        </w:rPr>
        <w:t xml:space="preserve"> </w:t>
      </w:r>
      <w:r>
        <w:rPr/>
        <w:t>беге</w:t>
      </w:r>
      <w:r>
        <w:rPr>
          <w:spacing w:val="-1"/>
        </w:rPr>
        <w:t xml:space="preserve"> </w:t>
      </w:r>
      <w:r>
        <w:rPr/>
        <w:t>в</w:t>
      </w:r>
      <w:r>
        <w:rPr>
          <w:spacing w:val="-1"/>
        </w:rPr>
        <w:t xml:space="preserve"> </w:t>
      </w:r>
      <w:r>
        <w:rPr/>
        <w:t>колоннах.</w:t>
      </w:r>
      <w:r>
        <w:rPr>
          <w:spacing w:val="-3"/>
        </w:rPr>
        <w:t xml:space="preserve"> </w:t>
      </w:r>
      <w:r>
        <w:rPr/>
        <w:t>Кувырки вперёд,</w:t>
      </w:r>
      <w:r>
        <w:rPr>
          <w:spacing w:val="-2"/>
        </w:rPr>
        <w:t xml:space="preserve"> </w:t>
      </w:r>
      <w:r>
        <w:rPr/>
        <w:t>назад, боком</w:t>
      </w:r>
      <w:r>
        <w:rPr>
          <w:spacing w:val="-6"/>
        </w:rPr>
        <w:t xml:space="preserve"> </w:t>
      </w:r>
      <w:r>
        <w:rPr/>
        <w:t>с последующим рывком на 3—5 м. Подвижные и спортивные игры, эстафеты.</w:t>
      </w:r>
    </w:p>
    <w:p>
      <w:pPr>
        <w:pStyle w:val="Style13"/>
        <w:ind w:left="932" w:right="1135" w:firstLine="768"/>
        <w:rPr>
          <w:sz w:val="24"/>
        </w:rPr>
      </w:pPr>
      <w:r>
        <w:rPr>
          <w:i/>
        </w:rPr>
        <w:t xml:space="preserve">Развитие силовых способностей. </w:t>
      </w:r>
      <w:r>
        <w:rPr/>
        <w:t>Комплексы упражнений с</w:t>
      </w:r>
      <w:r>
        <w:rPr>
          <w:spacing w:val="40"/>
        </w:rPr>
        <w:t xml:space="preserve"> </w:t>
      </w:r>
      <w:r>
        <w:rPr/>
        <w:t>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180°и 360°. Прыжки через скакалку в максимальном темпе на месте и с передвижением</w:t>
      </w:r>
      <w:r>
        <w:rPr>
          <w:spacing w:val="-1"/>
        </w:rPr>
        <w:t xml:space="preserve"> </w:t>
      </w:r>
      <w:r>
        <w:rPr/>
        <w:t>(с</w:t>
      </w:r>
      <w:r>
        <w:rPr>
          <w:spacing w:val="-2"/>
        </w:rPr>
        <w:t xml:space="preserve"> </w:t>
      </w:r>
      <w:r>
        <w:rPr/>
        <w:t>дополнительным</w:t>
      </w:r>
      <w:r>
        <w:rPr>
          <w:spacing w:val="-1"/>
        </w:rPr>
        <w:t xml:space="preserve"> </w:t>
      </w:r>
      <w:r>
        <w:rPr/>
        <w:t>отягощением</w:t>
      </w:r>
      <w:r>
        <w:rPr>
          <w:spacing w:val="-1"/>
        </w:rPr>
        <w:t xml:space="preserve"> </w:t>
      </w:r>
      <w:r>
        <w:rPr/>
        <w:t>и без него). Напрыгивание</w:t>
      </w:r>
      <w:r>
        <w:rPr>
          <w:spacing w:val="-1"/>
        </w:rPr>
        <w:t xml:space="preserve"> </w:t>
      </w:r>
      <w:r>
        <w:rPr/>
        <w:t>и спрыгивание</w:t>
      </w:r>
      <w:r>
        <w:rPr>
          <w:spacing w:val="-3"/>
        </w:rPr>
        <w:t xml:space="preserve"> </w:t>
      </w:r>
      <w:r>
        <w:rPr/>
        <w:t xml:space="preserve">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pPr>
        <w:pStyle w:val="Style13"/>
        <w:ind w:left="932" w:right="1129" w:firstLine="708"/>
        <w:rPr>
          <w:sz w:val="24"/>
        </w:rPr>
      </w:pPr>
      <w:r>
        <w:rPr>
          <w:i/>
        </w:rPr>
        <w:t>Развитие выносливости</w:t>
      </w:r>
      <w:r>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pPr>
        <w:pStyle w:val="Style13"/>
        <w:ind w:left="932" w:right="1135" w:firstLine="708"/>
        <w:rPr>
          <w:sz w:val="24"/>
        </w:rPr>
      </w:pPr>
      <w:r>
        <w:rPr>
          <w:i/>
        </w:rPr>
        <w:t>Развитие координации движений</w:t>
      </w:r>
      <w:r>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w:t>
      </w:r>
      <w:r>
        <w:rPr>
          <w:spacing w:val="-5"/>
        </w:rPr>
        <w:t xml:space="preserve"> </w:t>
      </w:r>
      <w:r>
        <w:rPr/>
        <w:t>бревну</w:t>
      </w:r>
      <w:r>
        <w:rPr>
          <w:spacing w:val="-3"/>
        </w:rPr>
        <w:t xml:space="preserve"> </w:t>
      </w:r>
      <w:r>
        <w:rPr/>
        <w:t>разной высоты. Прыжки по разметкам</w:t>
      </w:r>
      <w:r>
        <w:rPr>
          <w:spacing w:val="-1"/>
        </w:rPr>
        <w:t xml:space="preserve"> </w:t>
      </w:r>
      <w:r>
        <w:rPr/>
        <w:t>с</w:t>
      </w:r>
      <w:r>
        <w:rPr>
          <w:spacing w:val="-1"/>
        </w:rPr>
        <w:t xml:space="preserve"> </w:t>
      </w:r>
      <w:r>
        <w:rPr/>
        <w:t>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pStyle w:val="Style13"/>
        <w:ind w:left="932" w:right="1128" w:firstLine="708"/>
        <w:rPr>
          <w:sz w:val="24"/>
        </w:rPr>
      </w:pPr>
      <w:r>
        <w:rPr>
          <w:b/>
        </w:rPr>
        <w:t>Футбол.</w:t>
      </w:r>
      <w:r>
        <w:rPr>
          <w:b/>
          <w:spacing w:val="40"/>
        </w:rPr>
        <w:t xml:space="preserve"> </w:t>
      </w:r>
      <w:r>
        <w:rPr>
          <w:i/>
        </w:rPr>
        <w:t xml:space="preserve">Развитие скоростных способностей. </w:t>
      </w:r>
      <w:r>
        <w:rPr/>
        <w:t>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w:t>
      </w:r>
      <w:r>
        <w:rPr>
          <w:spacing w:val="40"/>
        </w:rPr>
        <w:t xml:space="preserve"> </w:t>
      </w:r>
      <w:r>
        <w:rPr/>
        <w:t>движения (по прямой, по кругу и змейкой). Бег с максимальной скоростью с поворотами на 180°и 360°. Прыжки через скакалку в максимальном темпе. Прыжки по разметкам на правой (левой) ноге, между стоек, спиной вперёд. Прыжки вверх на обеих</w:t>
      </w:r>
      <w:r>
        <w:rPr>
          <w:spacing w:val="40"/>
        </w:rPr>
        <w:t xml:space="preserve"> </w:t>
      </w:r>
      <w:r>
        <w:rPr/>
        <w:t>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before="1" w:after="0"/>
        <w:ind w:left="932" w:right="1134" w:firstLine="708"/>
        <w:rPr>
          <w:sz w:val="24"/>
        </w:rPr>
      </w:pPr>
      <w:r>
        <w:rPr>
          <w:i/>
        </w:rPr>
        <w:t xml:space="preserve">Развитие силовых способностей. </w:t>
      </w:r>
      <w:r>
        <w:rPr/>
        <w:t>Комплексы упражнений с дополнительным отягощением на основные мышечные группы. Многоскоки через препятствия. Спрыгивание</w:t>
      </w:r>
      <w:r>
        <w:rPr>
          <w:spacing w:val="40"/>
        </w:rPr>
        <w:t xml:space="preserve"> </w:t>
      </w:r>
      <w:r>
        <w:rPr/>
        <w:t>с возвышенной опоры с последующим ускорением, прыжком в длину</w:t>
      </w:r>
      <w:r>
        <w:rPr>
          <w:spacing w:val="-2"/>
        </w:rPr>
        <w:t xml:space="preserve"> </w:t>
      </w:r>
      <w:r>
        <w:rPr/>
        <w:t>и в высоту. Прыжки на обеих</w:t>
      </w:r>
      <w:r>
        <w:rPr>
          <w:spacing w:val="40"/>
        </w:rPr>
        <w:t xml:space="preserve"> </w:t>
      </w:r>
      <w:r>
        <w:rPr/>
        <w:t>ногах</w:t>
      </w:r>
      <w:r>
        <w:rPr>
          <w:spacing w:val="40"/>
        </w:rPr>
        <w:t xml:space="preserve"> </w:t>
      </w:r>
      <w:r>
        <w:rPr/>
        <w:t>с</w:t>
      </w:r>
      <w:r>
        <w:rPr>
          <w:spacing w:val="40"/>
        </w:rPr>
        <w:t xml:space="preserve"> </w:t>
      </w:r>
      <w:r>
        <w:rPr/>
        <w:t>дополнительным</w:t>
      </w:r>
      <w:r>
        <w:rPr>
          <w:spacing w:val="40"/>
        </w:rPr>
        <w:t xml:space="preserve"> </w:t>
      </w:r>
      <w:r>
        <w:rPr/>
        <w:t>отягощением</w:t>
      </w:r>
      <w:r>
        <w:rPr>
          <w:spacing w:val="40"/>
        </w:rPr>
        <w:t xml:space="preserve"> </w:t>
      </w:r>
      <w:r>
        <w:rPr/>
        <w:t>(вперёд,</w:t>
      </w:r>
      <w:r>
        <w:rPr>
          <w:spacing w:val="40"/>
        </w:rPr>
        <w:t xml:space="preserve"> </w:t>
      </w:r>
      <w:r>
        <w:rPr/>
        <w:t>назад,</w:t>
      </w:r>
      <w:r>
        <w:rPr>
          <w:spacing w:val="40"/>
        </w:rPr>
        <w:t xml:space="preserve"> </w:t>
      </w:r>
      <w:r>
        <w:rPr/>
        <w:t>в</w:t>
      </w:r>
      <w:r>
        <w:rPr>
          <w:spacing w:val="40"/>
        </w:rPr>
        <w:t xml:space="preserve"> </w:t>
      </w:r>
      <w:r>
        <w:rPr/>
        <w:t>приседе,</w:t>
      </w:r>
      <w:r>
        <w:rPr>
          <w:spacing w:val="40"/>
        </w:rPr>
        <w:t xml:space="preserve"> </w:t>
      </w:r>
      <w:r>
        <w:rPr/>
        <w:t>с</w:t>
      </w:r>
      <w:r>
        <w:rPr>
          <w:spacing w:val="40"/>
        </w:rPr>
        <w:t xml:space="preserve"> </w:t>
      </w:r>
      <w:r>
        <w:rPr/>
        <w:t>продвижением</w:t>
      </w:r>
    </w:p>
    <w:p>
      <w:pPr>
        <w:pStyle w:val="Style13"/>
        <w:spacing w:before="63" w:after="0"/>
        <w:jc w:val="left"/>
        <w:rPr>
          <w:sz w:val="24"/>
        </w:rPr>
      </w:pPr>
      <w:r>
        <w:rPr>
          <w:spacing w:val="-2"/>
        </w:rPr>
        <w:t>вперёд).</w:t>
      </w:r>
    </w:p>
    <w:p>
      <w:pPr>
        <w:pStyle w:val="Style13"/>
        <w:ind w:left="932" w:right="1135" w:firstLine="708"/>
        <w:rPr>
          <w:sz w:val="24"/>
        </w:rPr>
      </w:pPr>
      <w:r>
        <w:rPr>
          <w:i/>
        </w:rPr>
        <w:t xml:space="preserve">Развитие выносливости. </w:t>
      </w:r>
      <w:r>
        <w:rPr/>
        <w:t>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pPr>
        <w:pStyle w:val="Style13"/>
        <w:spacing w:before="223" w:after="0"/>
        <w:ind w:left="0" w:right="0" w:hanging="0"/>
        <w:jc w:val="left"/>
        <w:rPr>
          <w:sz w:val="24"/>
        </w:rPr>
      </w:pPr>
      <w:r>
        <w:rPr>
          <w:sz w:val="24"/>
        </w:rPr>
      </w:r>
    </w:p>
    <w:p>
      <w:pPr>
        <w:pStyle w:val="2"/>
        <w:spacing w:before="1" w:after="0"/>
        <w:ind w:left="1641" w:right="0" w:hanging="0"/>
        <w:rPr>
          <w:sz w:val="24"/>
        </w:rPr>
      </w:pPr>
      <w:r>
        <w:rPr/>
        <w:t>Планируемые</w:t>
      </w:r>
      <w:r>
        <w:rPr>
          <w:spacing w:val="49"/>
        </w:rPr>
        <w:t xml:space="preserve"> </w:t>
      </w:r>
      <w:r>
        <w:rPr/>
        <w:t>результаты</w:t>
      </w:r>
      <w:r>
        <w:rPr>
          <w:spacing w:val="-3"/>
        </w:rPr>
        <w:t xml:space="preserve"> </w:t>
      </w:r>
      <w:r>
        <w:rPr/>
        <w:t>освоения</w:t>
      </w:r>
      <w:r>
        <w:rPr>
          <w:spacing w:val="-3"/>
        </w:rPr>
        <w:t xml:space="preserve"> </w:t>
      </w:r>
      <w:r>
        <w:rPr/>
        <w:t>учебного</w:t>
      </w:r>
      <w:r>
        <w:rPr>
          <w:spacing w:val="-3"/>
        </w:rPr>
        <w:t xml:space="preserve"> </w:t>
      </w:r>
      <w:r>
        <w:rPr>
          <w:spacing w:val="-2"/>
        </w:rPr>
        <w:t>предмета</w:t>
      </w:r>
    </w:p>
    <w:p>
      <w:pPr>
        <w:pStyle w:val="Style13"/>
        <w:ind w:left="932" w:right="1136" w:firstLine="708"/>
        <w:rPr>
          <w:sz w:val="24"/>
        </w:rPr>
      </w:pPr>
      <w:r>
        <w:rPr/>
        <w:t>Освоение учебного предмета «Физическая культура» должно обеспечивать достижение на уровне основного общего образования следующие личностных, метапредметных и предметных результатов:</w:t>
      </w:r>
    </w:p>
    <w:p>
      <w:pPr>
        <w:pStyle w:val="2"/>
        <w:spacing w:before="2" w:after="0"/>
        <w:ind w:left="1641" w:right="0" w:hanging="0"/>
        <w:rPr>
          <w:sz w:val="24"/>
        </w:rPr>
      </w:pPr>
      <w:r>
        <w:rPr/>
        <w:t>Личностные</w:t>
      </w:r>
      <w:r>
        <w:rPr>
          <w:spacing w:val="-5"/>
        </w:rPr>
        <w:t xml:space="preserve"> </w:t>
      </w:r>
      <w:r>
        <w:rPr>
          <w:spacing w:val="-2"/>
        </w:rPr>
        <w:t>результаты</w:t>
      </w:r>
    </w:p>
    <w:p>
      <w:pPr>
        <w:pStyle w:val="Style13"/>
        <w:ind w:left="932" w:right="1134" w:firstLine="708"/>
        <w:rPr>
          <w:sz w:val="24"/>
        </w:rPr>
      </w:pPr>
      <w:r>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p>
    <w:p>
      <w:pPr>
        <w:pStyle w:val="ListParagraph"/>
        <w:numPr>
          <w:ilvl w:val="0"/>
          <w:numId w:val="71"/>
        </w:numPr>
        <w:tabs>
          <w:tab w:val="clear" w:pos="720"/>
          <w:tab w:val="left" w:pos="932" w:leader="none"/>
        </w:tabs>
        <w:spacing w:lineRule="auto" w:line="240" w:before="0" w:after="0"/>
        <w:ind w:left="932" w:right="1130" w:hanging="360"/>
        <w:jc w:val="both"/>
        <w:rPr>
          <w:sz w:val="24"/>
        </w:rPr>
      </w:pPr>
      <w:r>
        <w:rPr>
          <w:sz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sz w:val="24"/>
        </w:rPr>
        <w:t>олимпийцев;</w:t>
      </w:r>
    </w:p>
    <w:p>
      <w:pPr>
        <w:pStyle w:val="ListParagraph"/>
        <w:numPr>
          <w:ilvl w:val="0"/>
          <w:numId w:val="71"/>
        </w:numPr>
        <w:tabs>
          <w:tab w:val="clear" w:pos="720"/>
          <w:tab w:val="left" w:pos="932" w:leader="none"/>
          <w:tab w:val="left" w:pos="992" w:leader="none"/>
        </w:tabs>
        <w:spacing w:lineRule="auto" w:line="235" w:before="2" w:after="0"/>
        <w:ind w:left="932" w:right="1137" w:hanging="360"/>
        <w:jc w:val="both"/>
        <w:rPr>
          <w:sz w:val="24"/>
        </w:rPr>
      </w:pPr>
      <w:r>
        <w:rPr>
          <w:sz w:val="24"/>
        </w:rPr>
        <w:tab/>
        <w:t>готовность отстаивать символы России во время спортивных соревнований, традиции и принципы современных Олимпийский игр и олимпийского движения;</w:t>
      </w:r>
    </w:p>
    <w:p>
      <w:pPr>
        <w:pStyle w:val="ListParagraph"/>
        <w:numPr>
          <w:ilvl w:val="0"/>
          <w:numId w:val="71"/>
        </w:numPr>
        <w:tabs>
          <w:tab w:val="clear" w:pos="720"/>
          <w:tab w:val="left" w:pos="932" w:leader="none"/>
          <w:tab w:val="left" w:pos="992" w:leader="none"/>
        </w:tabs>
        <w:spacing w:lineRule="auto" w:line="240" w:before="2" w:after="0"/>
        <w:ind w:left="932" w:right="1130" w:hanging="360"/>
        <w:jc w:val="both"/>
        <w:rPr>
          <w:sz w:val="24"/>
        </w:rPr>
      </w:pPr>
      <w:r>
        <w:rPr>
          <w:sz w:val="24"/>
        </w:rPr>
        <w:tab/>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pPr>
        <w:pStyle w:val="ListParagraph"/>
        <w:numPr>
          <w:ilvl w:val="0"/>
          <w:numId w:val="71"/>
        </w:numPr>
        <w:tabs>
          <w:tab w:val="clear" w:pos="720"/>
          <w:tab w:val="left" w:pos="932" w:leader="none"/>
        </w:tabs>
        <w:spacing w:lineRule="auto" w:line="235" w:before="1" w:after="0"/>
        <w:ind w:left="932" w:right="1136" w:hanging="360"/>
        <w:jc w:val="both"/>
        <w:rPr>
          <w:sz w:val="24"/>
        </w:rPr>
      </w:pPr>
      <w:r>
        <w:rPr>
          <w:sz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pPr>
        <w:pStyle w:val="ListParagraph"/>
        <w:numPr>
          <w:ilvl w:val="0"/>
          <w:numId w:val="71"/>
        </w:numPr>
        <w:tabs>
          <w:tab w:val="clear" w:pos="720"/>
          <w:tab w:val="left" w:pos="932" w:leader="none"/>
        </w:tabs>
        <w:spacing w:lineRule="auto" w:line="235" w:before="5" w:after="0"/>
        <w:ind w:left="932" w:right="1130" w:hanging="360"/>
        <w:jc w:val="both"/>
        <w:rPr>
          <w:sz w:val="24"/>
        </w:rPr>
      </w:pPr>
      <w:r>
        <w:rPr>
          <w:sz w:val="24"/>
        </w:rPr>
        <w:t>готовность в оказании первой помощи при травмах и ушибах, соблюдении правил техники безопасности во время совместных занятий физической культурой и спортом;</w:t>
      </w:r>
    </w:p>
    <w:p>
      <w:pPr>
        <w:pStyle w:val="ListParagraph"/>
        <w:numPr>
          <w:ilvl w:val="0"/>
          <w:numId w:val="71"/>
        </w:numPr>
        <w:tabs>
          <w:tab w:val="clear" w:pos="720"/>
          <w:tab w:val="left" w:pos="932" w:leader="none"/>
        </w:tabs>
        <w:spacing w:lineRule="auto" w:line="235" w:before="4" w:after="0"/>
        <w:ind w:left="932" w:right="1140" w:hanging="360"/>
        <w:jc w:val="both"/>
        <w:rPr>
          <w:sz w:val="24"/>
        </w:rPr>
      </w:pPr>
      <w:r>
        <w:rPr>
          <w:sz w:val="24"/>
        </w:rPr>
        <w:t>стремление к физическому совершенству, формированию культуры движения и телосложения, самовыражению в избранном виде спорта;</w:t>
      </w:r>
    </w:p>
    <w:p>
      <w:pPr>
        <w:pStyle w:val="ListParagraph"/>
        <w:numPr>
          <w:ilvl w:val="0"/>
          <w:numId w:val="71"/>
        </w:numPr>
        <w:tabs>
          <w:tab w:val="clear" w:pos="720"/>
          <w:tab w:val="left" w:pos="932" w:leader="none"/>
        </w:tabs>
        <w:spacing w:lineRule="auto" w:line="240" w:before="2" w:after="0"/>
        <w:ind w:left="932" w:right="1133" w:hanging="360"/>
        <w:jc w:val="both"/>
        <w:rPr>
          <w:sz w:val="24"/>
        </w:rPr>
      </w:pPr>
      <w:r>
        <w:rPr>
          <w:sz w:val="24"/>
        </w:rPr>
        <w:t>готовность к организации и проведению занятий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pPr>
        <w:pStyle w:val="ListParagraph"/>
        <w:numPr>
          <w:ilvl w:val="0"/>
          <w:numId w:val="71"/>
        </w:numPr>
        <w:tabs>
          <w:tab w:val="clear" w:pos="720"/>
          <w:tab w:val="left" w:pos="932" w:leader="none"/>
        </w:tabs>
        <w:spacing w:lineRule="auto" w:line="235" w:before="4" w:after="0"/>
        <w:ind w:left="932" w:right="1132" w:hanging="360"/>
        <w:jc w:val="both"/>
        <w:rPr>
          <w:sz w:val="24"/>
        </w:rPr>
      </w:pPr>
      <w:r>
        <w:rPr>
          <w:sz w:val="24"/>
        </w:rPr>
        <w:t>осознание</w:t>
      </w:r>
      <w:r>
        <w:rPr>
          <w:spacing w:val="-3"/>
          <w:sz w:val="24"/>
        </w:rPr>
        <w:t xml:space="preserve"> </w:t>
      </w:r>
      <w:r>
        <w:rPr>
          <w:sz w:val="24"/>
        </w:rPr>
        <w:t>здоровья</w:t>
      </w:r>
      <w:r>
        <w:rPr>
          <w:spacing w:val="-2"/>
          <w:sz w:val="24"/>
        </w:rPr>
        <w:t xml:space="preserve"> </w:t>
      </w:r>
      <w:r>
        <w:rPr>
          <w:sz w:val="24"/>
        </w:rPr>
        <w:t>как</w:t>
      </w:r>
      <w:r>
        <w:rPr>
          <w:spacing w:val="-4"/>
          <w:sz w:val="24"/>
        </w:rPr>
        <w:t xml:space="preserve"> </w:t>
      </w:r>
      <w:r>
        <w:rPr>
          <w:sz w:val="24"/>
        </w:rPr>
        <w:t>базовой</w:t>
      </w:r>
      <w:r>
        <w:rPr>
          <w:spacing w:val="-2"/>
          <w:sz w:val="24"/>
        </w:rPr>
        <w:t xml:space="preserve"> </w:t>
      </w:r>
      <w:r>
        <w:rPr>
          <w:sz w:val="24"/>
        </w:rPr>
        <w:t>ценности</w:t>
      </w:r>
      <w:r>
        <w:rPr>
          <w:spacing w:val="-1"/>
          <w:sz w:val="24"/>
        </w:rPr>
        <w:t xml:space="preserve"> </w:t>
      </w:r>
      <w:r>
        <w:rPr>
          <w:sz w:val="24"/>
        </w:rPr>
        <w:t>человека,</w:t>
      </w:r>
      <w:r>
        <w:rPr>
          <w:spacing w:val="-2"/>
          <w:sz w:val="24"/>
        </w:rPr>
        <w:t xml:space="preserve"> </w:t>
      </w:r>
      <w:r>
        <w:rPr>
          <w:sz w:val="24"/>
        </w:rPr>
        <w:t>признание</w:t>
      </w:r>
      <w:r>
        <w:rPr>
          <w:spacing w:val="-3"/>
          <w:sz w:val="24"/>
        </w:rPr>
        <w:t xml:space="preserve"> </w:t>
      </w:r>
      <w:r>
        <w:rPr>
          <w:sz w:val="24"/>
        </w:rPr>
        <w:t>объективной</w:t>
      </w:r>
      <w:r>
        <w:rPr>
          <w:spacing w:val="-2"/>
          <w:sz w:val="24"/>
        </w:rPr>
        <w:t xml:space="preserve"> </w:t>
      </w:r>
      <w:r>
        <w:rPr>
          <w:sz w:val="24"/>
        </w:rPr>
        <w:t>необходимости</w:t>
      </w:r>
      <w:r>
        <w:rPr>
          <w:spacing w:val="-1"/>
          <w:sz w:val="24"/>
        </w:rPr>
        <w:t xml:space="preserve"> </w:t>
      </w:r>
      <w:r>
        <w:rPr>
          <w:sz w:val="24"/>
        </w:rPr>
        <w:t xml:space="preserve">в его укреплении и длительном сохранении посредством занятий физической культурой и </w:t>
      </w:r>
      <w:r>
        <w:rPr>
          <w:spacing w:val="-2"/>
          <w:sz w:val="24"/>
        </w:rPr>
        <w:t>спортом;</w:t>
      </w:r>
    </w:p>
    <w:p>
      <w:pPr>
        <w:pStyle w:val="ListParagraph"/>
        <w:numPr>
          <w:ilvl w:val="0"/>
          <w:numId w:val="71"/>
        </w:numPr>
        <w:tabs>
          <w:tab w:val="clear" w:pos="720"/>
          <w:tab w:val="left" w:pos="932" w:leader="none"/>
        </w:tabs>
        <w:spacing w:lineRule="auto" w:line="240" w:before="5" w:after="0"/>
        <w:ind w:left="932" w:right="1133" w:hanging="360"/>
        <w:jc w:val="both"/>
        <w:rPr>
          <w:sz w:val="24"/>
        </w:rPr>
      </w:pPr>
      <w:r>
        <w:rPr>
          <w:sz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sz w:val="24"/>
        </w:rPr>
        <w:t>человека;</w:t>
      </w:r>
    </w:p>
    <w:p>
      <w:pPr>
        <w:pStyle w:val="ListParagraph"/>
        <w:numPr>
          <w:ilvl w:val="0"/>
          <w:numId w:val="71"/>
        </w:numPr>
        <w:tabs>
          <w:tab w:val="clear" w:pos="720"/>
          <w:tab w:val="left" w:pos="932" w:leader="none"/>
        </w:tabs>
        <w:spacing w:lineRule="auto" w:line="235" w:before="2" w:after="0"/>
        <w:ind w:left="932" w:right="1141" w:hanging="360"/>
        <w:jc w:val="both"/>
        <w:rPr>
          <w:sz w:val="24"/>
        </w:rPr>
      </w:pPr>
      <w:r>
        <w:rPr>
          <w:sz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pPr>
        <w:pStyle w:val="ListParagraph"/>
        <w:numPr>
          <w:ilvl w:val="0"/>
          <w:numId w:val="71"/>
        </w:numPr>
        <w:tabs>
          <w:tab w:val="clear" w:pos="720"/>
          <w:tab w:val="left" w:pos="932" w:leader="none"/>
        </w:tabs>
        <w:spacing w:lineRule="auto" w:line="235" w:before="7" w:after="0"/>
        <w:ind w:left="932" w:right="1140" w:hanging="360"/>
        <w:jc w:val="both"/>
        <w:rPr>
          <w:sz w:val="24"/>
        </w:rPr>
      </w:pPr>
      <w:r>
        <w:rPr>
          <w:sz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pPr>
        <w:pStyle w:val="ListParagraph"/>
        <w:numPr>
          <w:ilvl w:val="0"/>
          <w:numId w:val="71"/>
        </w:numPr>
        <w:tabs>
          <w:tab w:val="clear" w:pos="720"/>
          <w:tab w:val="left" w:pos="932" w:leader="none"/>
        </w:tabs>
        <w:spacing w:lineRule="auto" w:line="235" w:before="7" w:after="0"/>
        <w:ind w:left="932" w:right="1138" w:hanging="360"/>
        <w:jc w:val="both"/>
        <w:rPr>
          <w:sz w:val="24"/>
        </w:rPr>
      </w:pPr>
      <w:r>
        <w:rPr>
          <w:sz w:val="24"/>
        </w:rPr>
        <w:t>готовность соблюдать правила и требования к организации бивака во время туристских походов, противостоять действиям и поступкам, приносящим вред окружающей среде.</w:t>
      </w:r>
    </w:p>
    <w:p>
      <w:pPr>
        <w:pStyle w:val="Style13"/>
        <w:ind w:left="932" w:right="1140" w:firstLine="406"/>
        <w:rPr>
          <w:sz w:val="24"/>
        </w:rPr>
      </w:pPr>
      <w:r>
        <w:rPr/>
        <w:t>Личностные результаты, обеспечивающие адаптацию обучающегося к изменяющимся условиям социальной и природной среды:</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71"/>
        </w:numPr>
        <w:tabs>
          <w:tab w:val="clear" w:pos="720"/>
          <w:tab w:val="left" w:pos="932" w:leader="none"/>
        </w:tabs>
        <w:spacing w:lineRule="auto" w:line="235" w:before="5" w:after="0"/>
        <w:ind w:left="932" w:right="1142" w:hanging="360"/>
        <w:jc w:val="both"/>
        <w:rPr>
          <w:sz w:val="24"/>
        </w:rPr>
      </w:pPr>
      <w:r>
        <w:rPr>
          <w:sz w:val="24"/>
        </w:rPr>
        <w:t>освоение обучающимися опыта взаимодействия со сверстниками при выполнении учебных заданий на уроках физической культуры, форм общения и поведения;</w:t>
      </w:r>
    </w:p>
    <w:p>
      <w:pPr>
        <w:pStyle w:val="ListParagraph"/>
        <w:numPr>
          <w:ilvl w:val="0"/>
          <w:numId w:val="71"/>
        </w:numPr>
        <w:tabs>
          <w:tab w:val="clear" w:pos="720"/>
          <w:tab w:val="left" w:pos="932" w:leader="none"/>
        </w:tabs>
        <w:spacing w:lineRule="auto" w:line="235" w:before="87" w:after="0"/>
        <w:ind w:left="932" w:right="1139" w:hanging="360"/>
        <w:jc w:val="both"/>
        <w:rPr>
          <w:sz w:val="24"/>
        </w:rPr>
      </w:pPr>
      <w:r>
        <w:rPr>
          <w:sz w:val="24"/>
        </w:rPr>
        <w:t>повышение компетентности в организации самостоятельных занятий физической культурой, планировании</w:t>
      </w:r>
      <w:r>
        <w:rPr>
          <w:spacing w:val="-4"/>
          <w:sz w:val="24"/>
        </w:rPr>
        <w:t xml:space="preserve"> </w:t>
      </w:r>
      <w:r>
        <w:rPr>
          <w:sz w:val="24"/>
        </w:rPr>
        <w:t>их</w:t>
      </w:r>
      <w:r>
        <w:rPr>
          <w:spacing w:val="-1"/>
          <w:sz w:val="24"/>
        </w:rPr>
        <w:t xml:space="preserve"> </w:t>
      </w:r>
      <w:r>
        <w:rPr>
          <w:sz w:val="24"/>
        </w:rPr>
        <w:t>содержания</w:t>
      </w:r>
      <w:r>
        <w:rPr>
          <w:spacing w:val="-4"/>
          <w:sz w:val="24"/>
        </w:rPr>
        <w:t xml:space="preserve"> </w:t>
      </w:r>
      <w:r>
        <w:rPr>
          <w:sz w:val="24"/>
        </w:rPr>
        <w:t>и</w:t>
      </w:r>
      <w:r>
        <w:rPr>
          <w:spacing w:val="-4"/>
          <w:sz w:val="24"/>
        </w:rPr>
        <w:t xml:space="preserve"> </w:t>
      </w:r>
      <w:r>
        <w:rPr>
          <w:sz w:val="24"/>
        </w:rPr>
        <w:t>направленности</w:t>
      </w:r>
      <w:r>
        <w:rPr>
          <w:spacing w:val="-4"/>
          <w:sz w:val="24"/>
        </w:rPr>
        <w:t xml:space="preserve"> </w:t>
      </w:r>
      <w:r>
        <w:rPr>
          <w:sz w:val="24"/>
        </w:rPr>
        <w:t>в</w:t>
      </w:r>
      <w:r>
        <w:rPr>
          <w:spacing w:val="-5"/>
          <w:sz w:val="24"/>
        </w:rPr>
        <w:t xml:space="preserve"> </w:t>
      </w:r>
      <w:r>
        <w:rPr>
          <w:sz w:val="24"/>
        </w:rPr>
        <w:t>зависимости</w:t>
      </w:r>
      <w:r>
        <w:rPr>
          <w:spacing w:val="-3"/>
          <w:sz w:val="24"/>
        </w:rPr>
        <w:t xml:space="preserve"> </w:t>
      </w:r>
      <w:r>
        <w:rPr>
          <w:sz w:val="24"/>
        </w:rPr>
        <w:t>от</w:t>
      </w:r>
      <w:r>
        <w:rPr>
          <w:spacing w:val="-4"/>
          <w:sz w:val="24"/>
        </w:rPr>
        <w:t xml:space="preserve"> </w:t>
      </w:r>
      <w:r>
        <w:rPr>
          <w:sz w:val="24"/>
        </w:rPr>
        <w:t>индивидуальных</w:t>
      </w:r>
      <w:r>
        <w:rPr>
          <w:spacing w:val="-3"/>
          <w:sz w:val="24"/>
        </w:rPr>
        <w:t xml:space="preserve"> </w:t>
      </w:r>
      <w:r>
        <w:rPr>
          <w:sz w:val="24"/>
        </w:rPr>
        <w:t>интересов и потребностей;</w:t>
      </w:r>
    </w:p>
    <w:p>
      <w:pPr>
        <w:pStyle w:val="ListParagraph"/>
        <w:numPr>
          <w:ilvl w:val="0"/>
          <w:numId w:val="71"/>
        </w:numPr>
        <w:tabs>
          <w:tab w:val="clear" w:pos="720"/>
          <w:tab w:val="left" w:pos="932" w:leader="none"/>
        </w:tabs>
        <w:spacing w:lineRule="auto" w:line="235" w:before="8" w:after="0"/>
        <w:ind w:left="932" w:right="1139" w:hanging="360"/>
        <w:jc w:val="both"/>
        <w:rPr>
          <w:sz w:val="24"/>
        </w:rPr>
      </w:pPr>
      <w:r>
        <w:rPr>
          <w:sz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pPr>
        <w:pStyle w:val="2"/>
        <w:spacing w:lineRule="auto" w:line="240" w:before="8" w:after="0"/>
        <w:ind w:left="1293" w:right="0" w:hanging="0"/>
        <w:rPr>
          <w:sz w:val="24"/>
        </w:rPr>
      </w:pPr>
      <w:r>
        <w:rPr/>
        <w:t>Метапредметные</w:t>
      </w:r>
      <w:r>
        <w:rPr>
          <w:spacing w:val="-8"/>
        </w:rPr>
        <w:t xml:space="preserve"> </w:t>
      </w:r>
      <w:r>
        <w:rPr>
          <w:spacing w:val="-2"/>
        </w:rPr>
        <w:t>результаты</w:t>
      </w:r>
    </w:p>
    <w:p>
      <w:pPr>
        <w:pStyle w:val="Normal"/>
        <w:spacing w:lineRule="exact" w:line="274" w:before="0" w:after="0"/>
        <w:ind w:left="1293" w:right="0" w:hanging="0"/>
        <w:jc w:val="both"/>
        <w:rPr>
          <w:b/>
          <w:b/>
          <w:sz w:val="24"/>
        </w:rPr>
      </w:pPr>
      <w:r>
        <w:rPr>
          <w:b/>
          <w:sz w:val="24"/>
        </w:rPr>
        <w:t>Универсальные</w:t>
      </w:r>
      <w:r>
        <w:rPr>
          <w:b/>
          <w:spacing w:val="-7"/>
          <w:sz w:val="24"/>
        </w:rPr>
        <w:t xml:space="preserve"> </w:t>
      </w:r>
      <w:r>
        <w:rPr>
          <w:b/>
          <w:sz w:val="24"/>
        </w:rPr>
        <w:t>учебные</w:t>
      </w:r>
      <w:r>
        <w:rPr>
          <w:b/>
          <w:spacing w:val="-6"/>
          <w:sz w:val="24"/>
        </w:rPr>
        <w:t xml:space="preserve"> </w:t>
      </w:r>
      <w:r>
        <w:rPr>
          <w:b/>
          <w:sz w:val="24"/>
        </w:rPr>
        <w:t>познавательные</w:t>
      </w:r>
      <w:r>
        <w:rPr>
          <w:b/>
          <w:spacing w:val="-6"/>
          <w:sz w:val="24"/>
        </w:rPr>
        <w:t xml:space="preserve"> </w:t>
      </w:r>
      <w:r>
        <w:rPr>
          <w:b/>
          <w:spacing w:val="-2"/>
          <w:sz w:val="24"/>
        </w:rPr>
        <w:t>действия:</w:t>
      </w:r>
    </w:p>
    <w:p>
      <w:pPr>
        <w:pStyle w:val="ListParagraph"/>
        <w:numPr>
          <w:ilvl w:val="1"/>
          <w:numId w:val="71"/>
        </w:numPr>
        <w:tabs>
          <w:tab w:val="clear" w:pos="720"/>
          <w:tab w:val="left" w:pos="1338" w:leader="none"/>
        </w:tabs>
        <w:spacing w:lineRule="auto" w:line="240" w:before="0" w:after="0"/>
        <w:ind w:left="932" w:right="1138" w:hanging="0"/>
        <w:jc w:val="both"/>
        <w:rPr>
          <w:sz w:val="24"/>
        </w:rPr>
      </w:pPr>
      <w:r>
        <w:rPr>
          <w:sz w:val="24"/>
        </w:rPr>
        <w:t>проводить сравнение соревновательных упражнений между Олимпийскими играми древности и современными Олимпийскими играми, выявлять их общность и различия;</w:t>
      </w:r>
    </w:p>
    <w:p>
      <w:pPr>
        <w:pStyle w:val="ListParagraph"/>
        <w:numPr>
          <w:ilvl w:val="1"/>
          <w:numId w:val="71"/>
        </w:numPr>
        <w:tabs>
          <w:tab w:val="clear" w:pos="720"/>
          <w:tab w:val="left" w:pos="1328" w:leader="none"/>
        </w:tabs>
        <w:spacing w:lineRule="auto" w:line="240" w:before="0" w:after="0"/>
        <w:ind w:left="932" w:right="1141" w:hanging="0"/>
        <w:jc w:val="both"/>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pStyle w:val="ListParagraph"/>
        <w:numPr>
          <w:ilvl w:val="1"/>
          <w:numId w:val="71"/>
        </w:numPr>
        <w:tabs>
          <w:tab w:val="clear" w:pos="720"/>
          <w:tab w:val="left" w:pos="1352" w:leader="none"/>
        </w:tabs>
        <w:spacing w:lineRule="auto" w:line="240" w:before="0" w:after="0"/>
        <w:ind w:left="932" w:right="1131" w:hanging="0"/>
        <w:jc w:val="both"/>
        <w:rPr>
          <w:sz w:val="24"/>
        </w:rPr>
      </w:pPr>
      <w:r>
        <w:rPr>
          <w:sz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sz w:val="24"/>
        </w:rPr>
        <w:t>привычек;</w:t>
      </w:r>
    </w:p>
    <w:p>
      <w:pPr>
        <w:pStyle w:val="ListParagraph"/>
        <w:numPr>
          <w:ilvl w:val="1"/>
          <w:numId w:val="71"/>
        </w:numPr>
        <w:tabs>
          <w:tab w:val="clear" w:pos="720"/>
          <w:tab w:val="left" w:pos="1270" w:leader="none"/>
        </w:tabs>
        <w:spacing w:lineRule="auto" w:line="240" w:before="0" w:after="0"/>
        <w:ind w:left="932" w:right="1133" w:hanging="0"/>
        <w:jc w:val="both"/>
        <w:rPr>
          <w:sz w:val="24"/>
        </w:rPr>
      </w:pPr>
      <w:r>
        <w:rPr>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pPr>
        <w:pStyle w:val="ListParagraph"/>
        <w:numPr>
          <w:ilvl w:val="1"/>
          <w:numId w:val="71"/>
        </w:numPr>
        <w:tabs>
          <w:tab w:val="clear" w:pos="720"/>
          <w:tab w:val="left" w:pos="1342" w:leader="none"/>
        </w:tabs>
        <w:spacing w:lineRule="auto" w:line="240" w:before="0" w:after="0"/>
        <w:ind w:left="932" w:right="1138" w:hanging="0"/>
        <w:jc w:val="both"/>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pPr>
        <w:pStyle w:val="ListParagraph"/>
        <w:numPr>
          <w:ilvl w:val="1"/>
          <w:numId w:val="71"/>
        </w:numPr>
        <w:tabs>
          <w:tab w:val="clear" w:pos="720"/>
          <w:tab w:val="left" w:pos="1290" w:leader="none"/>
        </w:tabs>
        <w:spacing w:lineRule="auto" w:line="240" w:before="0" w:after="0"/>
        <w:ind w:left="932" w:right="1138" w:hanging="0"/>
        <w:jc w:val="left"/>
        <w:rPr>
          <w:sz w:val="24"/>
        </w:rPr>
      </w:pPr>
      <w:r>
        <w:rPr>
          <w:sz w:val="24"/>
        </w:rPr>
        <w:t>устанавливать</w:t>
      </w:r>
      <w:r>
        <w:rPr>
          <w:spacing w:val="40"/>
          <w:sz w:val="24"/>
        </w:rPr>
        <w:t xml:space="preserve"> </w:t>
      </w:r>
      <w:r>
        <w:rPr>
          <w:sz w:val="24"/>
        </w:rPr>
        <w:t>связь</w:t>
      </w:r>
      <w:r>
        <w:rPr>
          <w:spacing w:val="40"/>
          <w:sz w:val="24"/>
        </w:rPr>
        <w:t xml:space="preserve"> </w:t>
      </w:r>
      <w:r>
        <w:rPr>
          <w:sz w:val="24"/>
        </w:rPr>
        <w:t>негативного</w:t>
      </w:r>
      <w:r>
        <w:rPr>
          <w:spacing w:val="40"/>
          <w:sz w:val="24"/>
        </w:rPr>
        <w:t xml:space="preserve"> </w:t>
      </w:r>
      <w:r>
        <w:rPr>
          <w:sz w:val="24"/>
        </w:rPr>
        <w:t>влияния</w:t>
      </w:r>
      <w:r>
        <w:rPr>
          <w:spacing w:val="40"/>
          <w:sz w:val="24"/>
        </w:rPr>
        <w:t xml:space="preserve"> </w:t>
      </w:r>
      <w:r>
        <w:rPr>
          <w:sz w:val="24"/>
        </w:rPr>
        <w:t>нарушения</w:t>
      </w:r>
      <w:r>
        <w:rPr>
          <w:spacing w:val="40"/>
          <w:sz w:val="24"/>
        </w:rPr>
        <w:t xml:space="preserve"> </w:t>
      </w:r>
      <w:r>
        <w:rPr>
          <w:sz w:val="24"/>
        </w:rPr>
        <w:t>осанки</w:t>
      </w:r>
      <w:r>
        <w:rPr>
          <w:spacing w:val="40"/>
          <w:sz w:val="24"/>
        </w:rPr>
        <w:t xml:space="preserve"> </w:t>
      </w:r>
      <w:r>
        <w:rPr>
          <w:sz w:val="24"/>
        </w:rPr>
        <w:t>на</w:t>
      </w:r>
      <w:r>
        <w:rPr>
          <w:spacing w:val="40"/>
          <w:sz w:val="24"/>
        </w:rPr>
        <w:t xml:space="preserve"> </w:t>
      </w:r>
      <w:r>
        <w:rPr>
          <w:sz w:val="24"/>
        </w:rPr>
        <w:t>состояние</w:t>
      </w:r>
      <w:r>
        <w:rPr>
          <w:spacing w:val="40"/>
          <w:sz w:val="24"/>
        </w:rPr>
        <w:t xml:space="preserve"> </w:t>
      </w:r>
      <w:r>
        <w:rPr>
          <w:sz w:val="24"/>
        </w:rPr>
        <w:t>здоровья</w:t>
      </w:r>
      <w:r>
        <w:rPr>
          <w:spacing w:val="40"/>
          <w:sz w:val="24"/>
        </w:rPr>
        <w:t xml:space="preserve"> </w:t>
      </w:r>
      <w:r>
        <w:rPr>
          <w:sz w:val="24"/>
        </w:rPr>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pPr>
        <w:pStyle w:val="ListParagraph"/>
        <w:numPr>
          <w:ilvl w:val="1"/>
          <w:numId w:val="71"/>
        </w:numPr>
        <w:tabs>
          <w:tab w:val="clear" w:pos="720"/>
          <w:tab w:val="left" w:pos="1350" w:leader="none"/>
        </w:tabs>
        <w:spacing w:lineRule="auto" w:line="240" w:before="0" w:after="0"/>
        <w:ind w:left="932" w:right="1134" w:hanging="0"/>
        <w:jc w:val="both"/>
        <w:rPr>
          <w:sz w:val="24"/>
        </w:rPr>
      </w:pPr>
      <w:r>
        <w:rPr>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sz w:val="24"/>
        </w:rPr>
        <w:t>организма;</w:t>
      </w:r>
    </w:p>
    <w:p>
      <w:pPr>
        <w:pStyle w:val="ListParagraph"/>
        <w:numPr>
          <w:ilvl w:val="1"/>
          <w:numId w:val="71"/>
        </w:numPr>
        <w:tabs>
          <w:tab w:val="clear" w:pos="720"/>
          <w:tab w:val="left" w:pos="1357" w:leader="none"/>
        </w:tabs>
        <w:spacing w:lineRule="auto" w:line="240" w:before="0" w:after="0"/>
        <w:ind w:left="932" w:right="1137" w:hanging="0"/>
        <w:jc w:val="both"/>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ListParagraph"/>
        <w:numPr>
          <w:ilvl w:val="1"/>
          <w:numId w:val="71"/>
        </w:numPr>
        <w:tabs>
          <w:tab w:val="clear" w:pos="720"/>
          <w:tab w:val="left" w:pos="1350" w:leader="none"/>
        </w:tabs>
        <w:spacing w:lineRule="auto" w:line="240" w:before="0" w:after="0"/>
        <w:ind w:left="932" w:right="1134" w:hanging="0"/>
        <w:jc w:val="both"/>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pPr>
        <w:pStyle w:val="2"/>
        <w:spacing w:before="4" w:after="0"/>
        <w:rPr>
          <w:sz w:val="24"/>
        </w:rPr>
      </w:pPr>
      <w:r>
        <w:rPr/>
        <w:t>Универсальные</w:t>
      </w:r>
      <w:r>
        <w:rPr>
          <w:spacing w:val="-7"/>
        </w:rPr>
        <w:t xml:space="preserve"> </w:t>
      </w:r>
      <w:r>
        <w:rPr/>
        <w:t>учебные</w:t>
      </w:r>
      <w:r>
        <w:rPr>
          <w:spacing w:val="-6"/>
        </w:rPr>
        <w:t xml:space="preserve"> </w:t>
      </w:r>
      <w:r>
        <w:rPr/>
        <w:t>коммуникативные</w:t>
      </w:r>
      <w:r>
        <w:rPr>
          <w:spacing w:val="-8"/>
        </w:rPr>
        <w:t xml:space="preserve"> </w:t>
      </w:r>
      <w:r>
        <w:rPr>
          <w:spacing w:val="-2"/>
        </w:rPr>
        <w:t>действия:</w:t>
      </w:r>
    </w:p>
    <w:p>
      <w:pPr>
        <w:pStyle w:val="ListParagraph"/>
        <w:numPr>
          <w:ilvl w:val="1"/>
          <w:numId w:val="71"/>
        </w:numPr>
        <w:tabs>
          <w:tab w:val="clear" w:pos="720"/>
          <w:tab w:val="left" w:pos="1292" w:leader="none"/>
        </w:tabs>
        <w:spacing w:lineRule="auto" w:line="240" w:before="0" w:after="0"/>
        <w:ind w:left="932" w:right="1139" w:hanging="0"/>
        <w:jc w:val="both"/>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и правилах планирования самостоятельных занятий физической и технической подготовкой;</w:t>
      </w:r>
    </w:p>
    <w:p>
      <w:pPr>
        <w:pStyle w:val="ListParagraph"/>
        <w:numPr>
          <w:ilvl w:val="1"/>
          <w:numId w:val="71"/>
        </w:numPr>
        <w:tabs>
          <w:tab w:val="clear" w:pos="720"/>
          <w:tab w:val="left" w:pos="1239" w:leader="none"/>
        </w:tabs>
        <w:spacing w:lineRule="auto" w:line="240" w:before="0" w:after="0"/>
        <w:ind w:left="932" w:right="1133" w:hanging="0"/>
        <w:jc w:val="both"/>
        <w:rPr>
          <w:sz w:val="24"/>
        </w:rPr>
      </w:pPr>
      <w:r>
        <w:rPr>
          <w:sz w:val="24"/>
        </w:rPr>
        <w:t>вести наблюдение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утоления;</w:t>
      </w:r>
    </w:p>
    <w:p>
      <w:pPr>
        <w:pStyle w:val="ListParagraph"/>
        <w:numPr>
          <w:ilvl w:val="1"/>
          <w:numId w:val="71"/>
        </w:numPr>
        <w:tabs>
          <w:tab w:val="clear" w:pos="720"/>
          <w:tab w:val="left" w:pos="1335" w:leader="none"/>
        </w:tabs>
        <w:spacing w:lineRule="auto" w:line="240" w:before="0" w:after="0"/>
        <w:ind w:left="932" w:right="1133" w:hanging="0"/>
        <w:jc w:val="both"/>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pPr>
        <w:pStyle w:val="ListParagraph"/>
        <w:numPr>
          <w:ilvl w:val="1"/>
          <w:numId w:val="71"/>
        </w:numPr>
        <w:tabs>
          <w:tab w:val="clear" w:pos="720"/>
          <w:tab w:val="left" w:pos="1417" w:leader="none"/>
        </w:tabs>
        <w:spacing w:lineRule="auto" w:line="240" w:before="0" w:after="0"/>
        <w:ind w:left="932" w:right="1133" w:hanging="0"/>
        <w:jc w:val="both"/>
        <w:rPr>
          <w:sz w:val="24"/>
        </w:rPr>
      </w:pPr>
      <w:r>
        <w:rPr>
          <w:sz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pPr>
        <w:pStyle w:val="ListParagraph"/>
        <w:numPr>
          <w:ilvl w:val="1"/>
          <w:numId w:val="71"/>
        </w:numPr>
        <w:tabs>
          <w:tab w:val="clear" w:pos="720"/>
          <w:tab w:val="left" w:pos="1290" w:leader="none"/>
        </w:tabs>
        <w:spacing w:lineRule="auto" w:line="240" w:before="0" w:after="0"/>
        <w:ind w:left="932" w:right="1144" w:hanging="0"/>
        <w:jc w:val="left"/>
        <w:rPr>
          <w:sz w:val="24"/>
        </w:rPr>
      </w:pPr>
      <w:r>
        <w:rPr>
          <w:sz w:val="24"/>
        </w:rPr>
        <w:t>изучать</w:t>
      </w:r>
      <w:r>
        <w:rPr>
          <w:spacing w:val="40"/>
          <w:sz w:val="24"/>
        </w:rPr>
        <w:t xml:space="preserve"> </w:t>
      </w:r>
      <w:r>
        <w:rPr>
          <w:sz w:val="24"/>
        </w:rPr>
        <w:t>и</w:t>
      </w:r>
      <w:r>
        <w:rPr>
          <w:spacing w:val="40"/>
          <w:sz w:val="24"/>
        </w:rPr>
        <w:t xml:space="preserve"> </w:t>
      </w:r>
      <w:r>
        <w:rPr>
          <w:sz w:val="24"/>
        </w:rPr>
        <w:t>коллективно</w:t>
      </w:r>
      <w:r>
        <w:rPr>
          <w:spacing w:val="40"/>
          <w:sz w:val="24"/>
        </w:rPr>
        <w:t xml:space="preserve"> </w:t>
      </w:r>
      <w:r>
        <w:rPr>
          <w:sz w:val="24"/>
        </w:rPr>
        <w:t>обсуждать</w:t>
      </w:r>
      <w:r>
        <w:rPr>
          <w:spacing w:val="40"/>
          <w:sz w:val="24"/>
        </w:rPr>
        <w:t xml:space="preserve"> </w:t>
      </w:r>
      <w:r>
        <w:rPr>
          <w:sz w:val="24"/>
        </w:rPr>
        <w:t>технику</w:t>
      </w:r>
      <w:r>
        <w:rPr>
          <w:spacing w:val="40"/>
          <w:sz w:val="24"/>
        </w:rPr>
        <w:t xml:space="preserve"> </w:t>
      </w:r>
      <w:r>
        <w:rPr>
          <w:sz w:val="24"/>
        </w:rPr>
        <w:t>«иллюстративного</w:t>
      </w:r>
      <w:r>
        <w:rPr>
          <w:spacing w:val="40"/>
          <w:sz w:val="24"/>
        </w:rPr>
        <w:t xml:space="preserve"> </w:t>
      </w:r>
      <w:r>
        <w:rPr>
          <w:sz w:val="24"/>
        </w:rPr>
        <w:t>образца»</w:t>
      </w:r>
      <w:r>
        <w:rPr>
          <w:spacing w:val="40"/>
          <w:sz w:val="24"/>
        </w:rPr>
        <w:t xml:space="preserve"> </w:t>
      </w:r>
      <w:r>
        <w:rPr>
          <w:sz w:val="24"/>
        </w:rPr>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pPr>
        <w:pStyle w:val="2"/>
        <w:spacing w:before="1" w:after="0"/>
        <w:jc w:val="left"/>
        <w:rPr>
          <w:sz w:val="24"/>
        </w:rPr>
      </w:pPr>
      <w:r>
        <w:rPr/>
        <w:t>Универсальные</w:t>
      </w:r>
      <w:r>
        <w:rPr>
          <w:spacing w:val="-6"/>
        </w:rPr>
        <w:t xml:space="preserve"> </w:t>
      </w:r>
      <w:r>
        <w:rPr/>
        <w:t>учебные</w:t>
      </w:r>
      <w:r>
        <w:rPr>
          <w:spacing w:val="-6"/>
        </w:rPr>
        <w:t xml:space="preserve"> </w:t>
      </w:r>
      <w:r>
        <w:rPr/>
        <w:t>регулятивные</w:t>
      </w:r>
      <w:r>
        <w:rPr>
          <w:spacing w:val="-5"/>
        </w:rPr>
        <w:t xml:space="preserve"> </w:t>
      </w:r>
      <w:r>
        <w:rPr>
          <w:spacing w:val="-2"/>
        </w:rPr>
        <w:t>действия:</w:t>
      </w:r>
    </w:p>
    <w:p>
      <w:pPr>
        <w:pStyle w:val="ListParagraph"/>
        <w:numPr>
          <w:ilvl w:val="1"/>
          <w:numId w:val="71"/>
        </w:numPr>
        <w:tabs>
          <w:tab w:val="clear" w:pos="720"/>
          <w:tab w:val="left" w:pos="1278" w:leader="none"/>
        </w:tabs>
        <w:spacing w:lineRule="auto" w:line="240" w:before="0" w:after="0"/>
        <w:ind w:left="932" w:right="1140" w:hanging="0"/>
        <w:jc w:val="left"/>
        <w:rPr>
          <w:sz w:val="24"/>
        </w:rPr>
      </w:pPr>
      <w:r>
        <w:rPr>
          <w:sz w:val="24"/>
        </w:rPr>
        <w:t>составлять</w:t>
      </w:r>
      <w:r>
        <w:rPr>
          <w:spacing w:val="40"/>
          <w:sz w:val="24"/>
        </w:rPr>
        <w:t xml:space="preserve"> </w:t>
      </w:r>
      <w:r>
        <w:rPr>
          <w:sz w:val="24"/>
        </w:rPr>
        <w:t>и</w:t>
      </w:r>
      <w:r>
        <w:rPr>
          <w:spacing w:val="40"/>
          <w:sz w:val="24"/>
        </w:rPr>
        <w:t xml:space="preserve"> </w:t>
      </w:r>
      <w:r>
        <w:rPr>
          <w:sz w:val="24"/>
        </w:rPr>
        <w:t>выполнять</w:t>
      </w:r>
      <w:r>
        <w:rPr>
          <w:spacing w:val="40"/>
          <w:sz w:val="24"/>
        </w:rPr>
        <w:t xml:space="preserve"> </w:t>
      </w:r>
      <w:r>
        <w:rPr>
          <w:sz w:val="24"/>
        </w:rPr>
        <w:t>индивидуальные</w:t>
      </w:r>
      <w:r>
        <w:rPr>
          <w:spacing w:val="40"/>
          <w:sz w:val="24"/>
        </w:rPr>
        <w:t xml:space="preserve"> </w:t>
      </w:r>
      <w:r>
        <w:rPr>
          <w:sz w:val="24"/>
        </w:rPr>
        <w:t>комплексы</w:t>
      </w:r>
      <w:r>
        <w:rPr>
          <w:spacing w:val="40"/>
          <w:sz w:val="24"/>
        </w:rPr>
        <w:t xml:space="preserve"> </w:t>
      </w:r>
      <w:r>
        <w:rPr>
          <w:sz w:val="24"/>
        </w:rPr>
        <w:t>физических</w:t>
      </w:r>
      <w:r>
        <w:rPr>
          <w:spacing w:val="40"/>
          <w:sz w:val="24"/>
        </w:rPr>
        <w:t xml:space="preserve"> </w:t>
      </w:r>
      <w:r>
        <w:rPr>
          <w:sz w:val="24"/>
        </w:rPr>
        <w:t>упражнений</w:t>
      </w:r>
      <w:r>
        <w:rPr>
          <w:spacing w:val="40"/>
          <w:sz w:val="24"/>
        </w:rPr>
        <w:t xml:space="preserve"> </w:t>
      </w:r>
      <w:r>
        <w:rPr>
          <w:sz w:val="24"/>
        </w:rPr>
        <w:t>с</w:t>
      </w:r>
      <w:r>
        <w:rPr>
          <w:spacing w:val="40"/>
          <w:sz w:val="24"/>
        </w:rPr>
        <w:t xml:space="preserve"> </w:t>
      </w:r>
      <w:r>
        <w:rPr>
          <w:sz w:val="24"/>
        </w:rPr>
        <w:t>разной функциональной направленностью, выявлять особенности их воздействия на состояние организма,</w:t>
      </w:r>
      <w:r>
        <w:rPr>
          <w:spacing w:val="80"/>
          <w:w w:val="150"/>
          <w:sz w:val="24"/>
        </w:rPr>
        <w:t xml:space="preserve"> </w:t>
      </w:r>
      <w:r>
        <w:rPr>
          <w:sz w:val="24"/>
        </w:rPr>
        <w:t>развитие</w:t>
      </w:r>
      <w:r>
        <w:rPr>
          <w:spacing w:val="80"/>
          <w:sz w:val="24"/>
        </w:rPr>
        <w:t xml:space="preserve"> </w:t>
      </w:r>
      <w:r>
        <w:rPr>
          <w:sz w:val="24"/>
        </w:rPr>
        <w:t>его</w:t>
      </w:r>
      <w:r>
        <w:rPr>
          <w:spacing w:val="80"/>
          <w:w w:val="150"/>
          <w:sz w:val="24"/>
        </w:rPr>
        <w:t xml:space="preserve"> </w:t>
      </w:r>
      <w:r>
        <w:rPr>
          <w:sz w:val="24"/>
        </w:rPr>
        <w:t>резервных</w:t>
      </w:r>
      <w:r>
        <w:rPr>
          <w:spacing w:val="80"/>
          <w:w w:val="150"/>
          <w:sz w:val="24"/>
        </w:rPr>
        <w:t xml:space="preserve"> </w:t>
      </w:r>
      <w:r>
        <w:rPr>
          <w:sz w:val="24"/>
        </w:rPr>
        <w:t>возможностей</w:t>
      </w:r>
      <w:r>
        <w:rPr>
          <w:spacing w:val="80"/>
          <w:w w:val="150"/>
          <w:sz w:val="24"/>
        </w:rPr>
        <w:t xml:space="preserve"> </w:t>
      </w:r>
      <w:r>
        <w:rPr>
          <w:sz w:val="24"/>
        </w:rPr>
        <w:t>с</w:t>
      </w:r>
      <w:r>
        <w:rPr>
          <w:spacing w:val="80"/>
          <w:w w:val="150"/>
          <w:sz w:val="24"/>
        </w:rPr>
        <w:t xml:space="preserve"> </w:t>
      </w:r>
      <w:r>
        <w:rPr>
          <w:sz w:val="24"/>
        </w:rPr>
        <w:t>помощью</w:t>
      </w:r>
      <w:r>
        <w:rPr>
          <w:spacing w:val="80"/>
          <w:w w:val="150"/>
          <w:sz w:val="24"/>
        </w:rPr>
        <w:t xml:space="preserve"> </w:t>
      </w:r>
      <w:r>
        <w:rPr>
          <w:sz w:val="24"/>
        </w:rPr>
        <w:t>процедур</w:t>
      </w:r>
      <w:r>
        <w:rPr>
          <w:spacing w:val="80"/>
          <w:w w:val="150"/>
          <w:sz w:val="24"/>
        </w:rPr>
        <w:t xml:space="preserve"> </w:t>
      </w:r>
      <w:r>
        <w:rPr>
          <w:sz w:val="24"/>
        </w:rPr>
        <w:t>контроля</w:t>
      </w:r>
      <w:r>
        <w:rPr>
          <w:spacing w:val="80"/>
          <w:sz w:val="24"/>
        </w:rPr>
        <w:t xml:space="preserve"> </w:t>
      </w:r>
      <w:r>
        <w:rPr>
          <w:sz w:val="24"/>
        </w:rPr>
        <w:t>и функциональных проб;</w:t>
      </w:r>
    </w:p>
    <w:p>
      <w:pPr>
        <w:sectPr>
          <w:type w:val="nextPage"/>
          <w:pgSz w:w="11920" w:h="16850"/>
          <w:pgMar w:left="200" w:right="0" w:header="0" w:top="760" w:footer="0" w:bottom="280" w:gutter="0"/>
          <w:pgNumType w:fmt="decimal"/>
          <w:formProt w:val="false"/>
          <w:textDirection w:val="lrTb"/>
          <w:docGrid w:type="default" w:linePitch="100" w:charSpace="4096"/>
        </w:sectPr>
        <w:pStyle w:val="ListParagraph"/>
        <w:numPr>
          <w:ilvl w:val="1"/>
          <w:numId w:val="71"/>
        </w:numPr>
        <w:tabs>
          <w:tab w:val="clear" w:pos="720"/>
          <w:tab w:val="left" w:pos="1328" w:leader="none"/>
        </w:tabs>
        <w:spacing w:lineRule="auto" w:line="240" w:before="0" w:after="0"/>
        <w:ind w:left="1328" w:right="0" w:hanging="396"/>
        <w:jc w:val="left"/>
        <w:rPr>
          <w:sz w:val="24"/>
        </w:rPr>
      </w:pPr>
      <w:r>
        <w:rPr>
          <w:sz w:val="24"/>
        </w:rPr>
        <w:t>составлять</w:t>
      </w:r>
      <w:r>
        <w:rPr>
          <w:spacing w:val="60"/>
          <w:w w:val="150"/>
          <w:sz w:val="24"/>
        </w:rPr>
        <w:t xml:space="preserve"> </w:t>
      </w:r>
      <w:r>
        <w:rPr>
          <w:sz w:val="24"/>
        </w:rPr>
        <w:t>и</w:t>
      </w:r>
      <w:r>
        <w:rPr>
          <w:spacing w:val="61"/>
          <w:w w:val="150"/>
          <w:sz w:val="24"/>
        </w:rPr>
        <w:t xml:space="preserve"> </w:t>
      </w:r>
      <w:r>
        <w:rPr>
          <w:sz w:val="24"/>
        </w:rPr>
        <w:t>выполнять</w:t>
      </w:r>
      <w:r>
        <w:rPr>
          <w:spacing w:val="63"/>
          <w:w w:val="150"/>
          <w:sz w:val="24"/>
        </w:rPr>
        <w:t xml:space="preserve"> </w:t>
      </w:r>
      <w:r>
        <w:rPr>
          <w:sz w:val="24"/>
        </w:rPr>
        <w:t>акробатические</w:t>
      </w:r>
      <w:r>
        <w:rPr>
          <w:spacing w:val="61"/>
          <w:w w:val="150"/>
          <w:sz w:val="24"/>
        </w:rPr>
        <w:t xml:space="preserve"> </w:t>
      </w:r>
      <w:r>
        <w:rPr>
          <w:sz w:val="24"/>
        </w:rPr>
        <w:t>и</w:t>
      </w:r>
      <w:r>
        <w:rPr>
          <w:spacing w:val="61"/>
          <w:w w:val="150"/>
          <w:sz w:val="24"/>
        </w:rPr>
        <w:t xml:space="preserve"> </w:t>
      </w:r>
      <w:r>
        <w:rPr>
          <w:sz w:val="24"/>
        </w:rPr>
        <w:t>гимнастические</w:t>
      </w:r>
      <w:r>
        <w:rPr>
          <w:spacing w:val="61"/>
          <w:w w:val="150"/>
          <w:sz w:val="24"/>
        </w:rPr>
        <w:t xml:space="preserve"> </w:t>
      </w:r>
      <w:r>
        <w:rPr>
          <w:sz w:val="24"/>
        </w:rPr>
        <w:t>комплексы</w:t>
      </w:r>
      <w:r>
        <w:rPr>
          <w:spacing w:val="63"/>
          <w:w w:val="150"/>
          <w:sz w:val="24"/>
        </w:rPr>
        <w:t xml:space="preserve"> </w:t>
      </w:r>
      <w:r>
        <w:rPr>
          <w:spacing w:val="-2"/>
          <w:sz w:val="24"/>
        </w:rPr>
        <w:t>упражнений,</w:t>
      </w:r>
    </w:p>
    <w:p>
      <w:pPr>
        <w:pStyle w:val="Style13"/>
        <w:spacing w:before="63" w:after="0"/>
        <w:rPr>
          <w:sz w:val="24"/>
        </w:rPr>
      </w:pPr>
      <w:r>
        <w:rPr/>
        <w:t>самостоятельно</w:t>
      </w:r>
      <w:r>
        <w:rPr>
          <w:spacing w:val="-9"/>
        </w:rPr>
        <w:t xml:space="preserve"> </w:t>
      </w:r>
      <w:r>
        <w:rPr/>
        <w:t>разучивать сложно-координированные</w:t>
      </w:r>
      <w:r>
        <w:rPr>
          <w:spacing w:val="-8"/>
        </w:rPr>
        <w:t xml:space="preserve"> </w:t>
      </w:r>
      <w:r>
        <w:rPr/>
        <w:t>упражнения</w:t>
      </w:r>
      <w:r>
        <w:rPr>
          <w:spacing w:val="-7"/>
        </w:rPr>
        <w:t xml:space="preserve"> </w:t>
      </w:r>
      <w:r>
        <w:rPr/>
        <w:t>на</w:t>
      </w:r>
      <w:r>
        <w:rPr>
          <w:spacing w:val="-8"/>
        </w:rPr>
        <w:t xml:space="preserve"> </w:t>
      </w:r>
      <w:r>
        <w:rPr/>
        <w:t>спортивных</w:t>
      </w:r>
      <w:r>
        <w:rPr>
          <w:spacing w:val="-5"/>
        </w:rPr>
        <w:t xml:space="preserve"> </w:t>
      </w:r>
      <w:r>
        <w:rPr>
          <w:spacing w:val="-2"/>
        </w:rPr>
        <w:t>снарядах;</w:t>
      </w:r>
    </w:p>
    <w:p>
      <w:pPr>
        <w:pStyle w:val="ListParagraph"/>
        <w:numPr>
          <w:ilvl w:val="1"/>
          <w:numId w:val="71"/>
        </w:numPr>
        <w:tabs>
          <w:tab w:val="clear" w:pos="720"/>
          <w:tab w:val="left" w:pos="1242" w:leader="none"/>
        </w:tabs>
        <w:spacing w:lineRule="auto" w:line="240" w:before="0" w:after="0"/>
        <w:ind w:left="932" w:right="1137" w:hanging="0"/>
        <w:jc w:val="both"/>
        <w:rPr>
          <w:sz w:val="24"/>
        </w:rPr>
      </w:pPr>
      <w:r>
        <w:rPr>
          <w:sz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spacing w:val="-2"/>
          <w:sz w:val="24"/>
        </w:rPr>
        <w:t>исправление;</w:t>
      </w:r>
    </w:p>
    <w:p>
      <w:pPr>
        <w:pStyle w:val="ListParagraph"/>
        <w:numPr>
          <w:ilvl w:val="1"/>
          <w:numId w:val="71"/>
        </w:numPr>
        <w:tabs>
          <w:tab w:val="clear" w:pos="720"/>
          <w:tab w:val="left" w:pos="1345" w:leader="none"/>
        </w:tabs>
        <w:spacing w:lineRule="auto" w:line="240" w:before="0" w:after="0"/>
        <w:ind w:left="932" w:right="1138" w:hanging="0"/>
        <w:jc w:val="both"/>
        <w:rPr>
          <w:sz w:val="24"/>
        </w:rPr>
      </w:pPr>
      <w:r>
        <w:rPr>
          <w:sz w:val="24"/>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относиться к ошибкам игроков своей команды и команды соперников;</w:t>
      </w:r>
    </w:p>
    <w:p>
      <w:pPr>
        <w:pStyle w:val="ListParagraph"/>
        <w:numPr>
          <w:ilvl w:val="1"/>
          <w:numId w:val="71"/>
        </w:numPr>
        <w:tabs>
          <w:tab w:val="clear" w:pos="720"/>
          <w:tab w:val="left" w:pos="1410" w:leader="none"/>
        </w:tabs>
        <w:spacing w:lineRule="auto" w:line="240" w:before="0" w:after="0"/>
        <w:ind w:left="932" w:right="1139" w:hanging="0"/>
        <w:jc w:val="both"/>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pStyle w:val="2"/>
        <w:spacing w:lineRule="auto" w:line="240" w:before="3" w:after="0"/>
        <w:ind w:left="1641" w:right="7304" w:hanging="0"/>
        <w:jc w:val="left"/>
        <w:rPr>
          <w:sz w:val="24"/>
        </w:rPr>
      </w:pPr>
      <w:r>
        <w:rPr/>
        <w:t>Предметные</w:t>
      </w:r>
      <w:r>
        <w:rPr>
          <w:spacing w:val="-15"/>
        </w:rPr>
        <w:t xml:space="preserve"> </w:t>
      </w:r>
      <w:r>
        <w:rPr/>
        <w:t>результаты 5 класс</w:t>
      </w:r>
    </w:p>
    <w:p>
      <w:pPr>
        <w:pStyle w:val="Style13"/>
        <w:spacing w:lineRule="exact" w:line="271"/>
        <w:ind w:left="1641" w:right="0" w:hanging="0"/>
        <w:jc w:val="left"/>
        <w:rPr>
          <w:sz w:val="24"/>
        </w:rPr>
      </w:pPr>
      <w:r>
        <w:rPr/>
        <w:t>К</w:t>
      </w:r>
      <w:r>
        <w:rPr>
          <w:spacing w:val="-2"/>
        </w:rPr>
        <w:t xml:space="preserve"> </w:t>
      </w:r>
      <w:r>
        <w:rPr/>
        <w:t>концу</w:t>
      </w:r>
      <w:r>
        <w:rPr>
          <w:spacing w:val="-8"/>
        </w:rPr>
        <w:t xml:space="preserve"> </w:t>
      </w:r>
      <w:r>
        <w:rPr/>
        <w:t>обучения</w:t>
      </w:r>
      <w:r>
        <w:rPr>
          <w:spacing w:val="-1"/>
        </w:rPr>
        <w:t xml:space="preserve"> </w:t>
      </w:r>
      <w:r>
        <w:rPr/>
        <w:t>в</w:t>
      </w:r>
      <w:r>
        <w:rPr>
          <w:spacing w:val="-2"/>
        </w:rPr>
        <w:t xml:space="preserve"> </w:t>
      </w:r>
      <w:r>
        <w:rPr/>
        <w:t>5</w:t>
      </w:r>
      <w:r>
        <w:rPr>
          <w:spacing w:val="-1"/>
        </w:rPr>
        <w:t xml:space="preserve"> </w:t>
      </w:r>
      <w:r>
        <w:rPr/>
        <w:t>классе</w:t>
      </w:r>
      <w:r>
        <w:rPr>
          <w:spacing w:val="-2"/>
        </w:rPr>
        <w:t xml:space="preserve"> </w:t>
      </w:r>
      <w:r>
        <w:rPr/>
        <w:t>обучающийся</w:t>
      </w:r>
      <w:r>
        <w:rPr>
          <w:spacing w:val="-1"/>
        </w:rPr>
        <w:t xml:space="preserve"> </w:t>
      </w:r>
      <w:r>
        <w:rPr>
          <w:spacing w:val="-2"/>
        </w:rPr>
        <w:t>научится:</w:t>
      </w:r>
    </w:p>
    <w:p>
      <w:pPr>
        <w:pStyle w:val="ListParagraph"/>
        <w:numPr>
          <w:ilvl w:val="1"/>
          <w:numId w:val="71"/>
        </w:numPr>
        <w:tabs>
          <w:tab w:val="clear" w:pos="720"/>
          <w:tab w:val="left" w:pos="1237" w:leader="none"/>
        </w:tabs>
        <w:spacing w:lineRule="auto" w:line="240" w:before="0" w:after="0"/>
        <w:ind w:left="932" w:right="1140" w:hanging="0"/>
        <w:jc w:val="both"/>
        <w:rPr>
          <w:sz w:val="24"/>
        </w:rPr>
      </w:pPr>
      <w:r>
        <w:rPr>
          <w:sz w:val="24"/>
        </w:rPr>
        <w:t>выполнять</w:t>
      </w:r>
      <w:r>
        <w:rPr>
          <w:spacing w:val="-1"/>
          <w:sz w:val="24"/>
        </w:rPr>
        <w:t xml:space="preserve"> </w:t>
      </w:r>
      <w:r>
        <w:rPr>
          <w:sz w:val="24"/>
        </w:rPr>
        <w:t>требования безопасности</w:t>
      </w:r>
      <w:r>
        <w:rPr>
          <w:spacing w:val="-1"/>
          <w:sz w:val="24"/>
        </w:rPr>
        <w:t xml:space="preserve"> </w:t>
      </w:r>
      <w:r>
        <w:rPr>
          <w:sz w:val="24"/>
        </w:rPr>
        <w:t>на уроках физической культуры, на</w:t>
      </w:r>
      <w:r>
        <w:rPr>
          <w:spacing w:val="-1"/>
          <w:sz w:val="24"/>
        </w:rPr>
        <w:t xml:space="preserve"> </w:t>
      </w:r>
      <w:r>
        <w:rPr>
          <w:sz w:val="24"/>
        </w:rPr>
        <w:t>самостоятельных занятиях физическими упражнениями в условиях активного отдыха и досуга;</w:t>
      </w:r>
    </w:p>
    <w:p>
      <w:pPr>
        <w:pStyle w:val="ListParagraph"/>
        <w:numPr>
          <w:ilvl w:val="1"/>
          <w:numId w:val="71"/>
        </w:numPr>
        <w:tabs>
          <w:tab w:val="clear" w:pos="720"/>
          <w:tab w:val="left" w:pos="1239" w:leader="none"/>
        </w:tabs>
        <w:spacing w:lineRule="auto" w:line="240" w:before="1" w:after="0"/>
        <w:ind w:left="932" w:right="1138" w:hanging="0"/>
        <w:jc w:val="both"/>
        <w:rPr>
          <w:sz w:val="24"/>
        </w:rPr>
      </w:pPr>
      <w:r>
        <w:rPr>
          <w:sz w:val="24"/>
        </w:rPr>
        <w:t>проводить измерение индивидуальной осанки и сравнивать её показатели со стандартами, составлять</w:t>
      </w:r>
      <w:r>
        <w:rPr>
          <w:spacing w:val="-4"/>
          <w:sz w:val="24"/>
        </w:rPr>
        <w:t xml:space="preserve"> </w:t>
      </w:r>
      <w:r>
        <w:rPr>
          <w:sz w:val="24"/>
        </w:rPr>
        <w:t>комплексы</w:t>
      </w:r>
      <w:r>
        <w:rPr>
          <w:spacing w:val="-3"/>
          <w:sz w:val="24"/>
        </w:rPr>
        <w:t xml:space="preserve"> </w:t>
      </w:r>
      <w:r>
        <w:rPr>
          <w:sz w:val="24"/>
        </w:rPr>
        <w:t>упражнений</w:t>
      </w:r>
      <w:r>
        <w:rPr>
          <w:spacing w:val="-4"/>
          <w:sz w:val="24"/>
        </w:rPr>
        <w:t xml:space="preserve"> </w:t>
      </w:r>
      <w:r>
        <w:rPr>
          <w:sz w:val="24"/>
        </w:rPr>
        <w:t>по</w:t>
      </w:r>
      <w:r>
        <w:rPr>
          <w:spacing w:val="-4"/>
          <w:sz w:val="24"/>
        </w:rPr>
        <w:t xml:space="preserve"> </w:t>
      </w:r>
      <w:r>
        <w:rPr>
          <w:sz w:val="24"/>
        </w:rPr>
        <w:t>коррекции</w:t>
      </w:r>
      <w:r>
        <w:rPr>
          <w:spacing w:val="-5"/>
          <w:sz w:val="24"/>
        </w:rPr>
        <w:t xml:space="preserve"> </w:t>
      </w:r>
      <w:r>
        <w:rPr>
          <w:sz w:val="24"/>
        </w:rPr>
        <w:t>и</w:t>
      </w:r>
      <w:r>
        <w:rPr>
          <w:spacing w:val="-4"/>
          <w:sz w:val="24"/>
        </w:rPr>
        <w:t xml:space="preserve"> </w:t>
      </w:r>
      <w:r>
        <w:rPr>
          <w:sz w:val="24"/>
        </w:rPr>
        <w:t>профилактике</w:t>
      </w:r>
      <w:r>
        <w:rPr>
          <w:spacing w:val="-4"/>
          <w:sz w:val="24"/>
        </w:rPr>
        <w:t xml:space="preserve"> </w:t>
      </w:r>
      <w:r>
        <w:rPr>
          <w:sz w:val="24"/>
        </w:rPr>
        <w:t>её</w:t>
      </w:r>
      <w:r>
        <w:rPr>
          <w:spacing w:val="-3"/>
          <w:sz w:val="24"/>
        </w:rPr>
        <w:t xml:space="preserve"> </w:t>
      </w:r>
      <w:r>
        <w:rPr>
          <w:sz w:val="24"/>
        </w:rPr>
        <w:t>нарушения,</w:t>
      </w:r>
      <w:r>
        <w:rPr>
          <w:spacing w:val="-4"/>
          <w:sz w:val="24"/>
        </w:rPr>
        <w:t xml:space="preserve"> </w:t>
      </w:r>
      <w:r>
        <w:rPr>
          <w:sz w:val="24"/>
        </w:rPr>
        <w:t>планировать их выполнение в режиме дня;</w:t>
      </w:r>
    </w:p>
    <w:p>
      <w:pPr>
        <w:pStyle w:val="ListParagraph"/>
        <w:numPr>
          <w:ilvl w:val="1"/>
          <w:numId w:val="71"/>
        </w:numPr>
        <w:tabs>
          <w:tab w:val="clear" w:pos="720"/>
          <w:tab w:val="left" w:pos="1285" w:leader="none"/>
        </w:tabs>
        <w:spacing w:lineRule="auto" w:line="240" w:before="0" w:after="0"/>
        <w:ind w:left="932" w:right="1132" w:hanging="0"/>
        <w:jc w:val="both"/>
        <w:rPr>
          <w:sz w:val="24"/>
        </w:rPr>
      </w:pPr>
      <w:r>
        <w:rPr>
          <w:sz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pPr>
        <w:pStyle w:val="ListParagraph"/>
        <w:numPr>
          <w:ilvl w:val="1"/>
          <w:numId w:val="71"/>
        </w:numPr>
        <w:tabs>
          <w:tab w:val="clear" w:pos="720"/>
          <w:tab w:val="left" w:pos="1326" w:leader="none"/>
        </w:tabs>
        <w:spacing w:lineRule="auto" w:line="240" w:before="0" w:after="0"/>
        <w:ind w:left="932" w:right="1140" w:hanging="0"/>
        <w:jc w:val="both"/>
        <w:rPr>
          <w:sz w:val="24"/>
        </w:rPr>
      </w:pPr>
      <w:r>
        <w:rPr>
          <w:sz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pPr>
        <w:pStyle w:val="ListParagraph"/>
        <w:numPr>
          <w:ilvl w:val="1"/>
          <w:numId w:val="71"/>
        </w:numPr>
        <w:tabs>
          <w:tab w:val="clear" w:pos="720"/>
          <w:tab w:val="left" w:pos="1278" w:leader="none"/>
        </w:tabs>
        <w:spacing w:lineRule="auto" w:line="240" w:before="0" w:after="0"/>
        <w:ind w:left="932" w:right="1139" w:hanging="0"/>
        <w:jc w:val="both"/>
        <w:rPr>
          <w:sz w:val="24"/>
        </w:rPr>
      </w:pPr>
      <w:r>
        <w:rPr>
          <w:sz w:val="24"/>
        </w:rPr>
        <w:t>выполнять комплексы упражнений оздоровительной физической культуры на развитие гибкости, координации и формирование телосложения;</w:t>
      </w:r>
    </w:p>
    <w:p>
      <w:pPr>
        <w:pStyle w:val="ListParagraph"/>
        <w:numPr>
          <w:ilvl w:val="1"/>
          <w:numId w:val="71"/>
        </w:numPr>
        <w:tabs>
          <w:tab w:val="clear" w:pos="720"/>
          <w:tab w:val="left" w:pos="1285" w:leader="none"/>
        </w:tabs>
        <w:spacing w:lineRule="auto" w:line="240" w:before="0" w:after="0"/>
        <w:ind w:left="1285" w:right="0" w:hanging="353"/>
        <w:jc w:val="both"/>
        <w:rPr>
          <w:sz w:val="24"/>
        </w:rPr>
      </w:pPr>
      <w:r>
        <w:rPr>
          <w:sz w:val="24"/>
        </w:rPr>
        <w:t>выполнять</w:t>
      </w:r>
      <w:r>
        <w:rPr>
          <w:spacing w:val="48"/>
          <w:sz w:val="24"/>
        </w:rPr>
        <w:t xml:space="preserve"> </w:t>
      </w:r>
      <w:r>
        <w:rPr>
          <w:sz w:val="24"/>
        </w:rPr>
        <w:t>опорный</w:t>
      </w:r>
      <w:r>
        <w:rPr>
          <w:spacing w:val="50"/>
          <w:sz w:val="24"/>
        </w:rPr>
        <w:t xml:space="preserve"> </w:t>
      </w:r>
      <w:r>
        <w:rPr>
          <w:sz w:val="24"/>
        </w:rPr>
        <w:t>прыжок</w:t>
      </w:r>
      <w:r>
        <w:rPr>
          <w:spacing w:val="47"/>
          <w:sz w:val="24"/>
        </w:rPr>
        <w:t xml:space="preserve"> </w:t>
      </w:r>
      <w:r>
        <w:rPr>
          <w:sz w:val="24"/>
        </w:rPr>
        <w:t>с</w:t>
      </w:r>
      <w:r>
        <w:rPr>
          <w:spacing w:val="49"/>
          <w:sz w:val="24"/>
        </w:rPr>
        <w:t xml:space="preserve"> </w:t>
      </w:r>
      <w:r>
        <w:rPr>
          <w:sz w:val="24"/>
        </w:rPr>
        <w:t>разбега</w:t>
      </w:r>
      <w:r>
        <w:rPr>
          <w:spacing w:val="48"/>
          <w:sz w:val="24"/>
        </w:rPr>
        <w:t xml:space="preserve"> </w:t>
      </w:r>
      <w:r>
        <w:rPr>
          <w:sz w:val="24"/>
        </w:rPr>
        <w:t>способом</w:t>
      </w:r>
      <w:r>
        <w:rPr>
          <w:spacing w:val="53"/>
          <w:sz w:val="24"/>
        </w:rPr>
        <w:t xml:space="preserve"> </w:t>
      </w:r>
      <w:r>
        <w:rPr>
          <w:sz w:val="24"/>
        </w:rPr>
        <w:t>«ноги</w:t>
      </w:r>
      <w:r>
        <w:rPr>
          <w:spacing w:val="50"/>
          <w:sz w:val="24"/>
        </w:rPr>
        <w:t xml:space="preserve"> </w:t>
      </w:r>
      <w:r>
        <w:rPr>
          <w:sz w:val="24"/>
        </w:rPr>
        <w:t>врозь»</w:t>
      </w:r>
      <w:r>
        <w:rPr>
          <w:spacing w:val="45"/>
          <w:sz w:val="24"/>
        </w:rPr>
        <w:t xml:space="preserve"> </w:t>
      </w:r>
      <w:r>
        <w:rPr>
          <w:sz w:val="24"/>
        </w:rPr>
        <w:t>(мальчики)</w:t>
      </w:r>
      <w:r>
        <w:rPr>
          <w:spacing w:val="48"/>
          <w:sz w:val="24"/>
        </w:rPr>
        <w:t xml:space="preserve"> </w:t>
      </w:r>
      <w:r>
        <w:rPr>
          <w:sz w:val="24"/>
        </w:rPr>
        <w:t>и</w:t>
      </w:r>
      <w:r>
        <w:rPr>
          <w:spacing w:val="49"/>
          <w:sz w:val="24"/>
        </w:rPr>
        <w:t xml:space="preserve"> </w:t>
      </w:r>
      <w:r>
        <w:rPr>
          <w:spacing w:val="-2"/>
          <w:sz w:val="24"/>
        </w:rPr>
        <w:t>способом</w:t>
      </w:r>
    </w:p>
    <w:p>
      <w:pPr>
        <w:pStyle w:val="Style13"/>
        <w:rPr>
          <w:sz w:val="24"/>
        </w:rPr>
      </w:pPr>
      <w:r>
        <w:rPr/>
        <w:t>«напрыгивания</w:t>
      </w:r>
      <w:r>
        <w:rPr>
          <w:spacing w:val="-8"/>
        </w:rPr>
        <w:t xml:space="preserve"> </w:t>
      </w:r>
      <w:r>
        <w:rPr/>
        <w:t>с</w:t>
      </w:r>
      <w:r>
        <w:rPr>
          <w:spacing w:val="-6"/>
        </w:rPr>
        <w:t xml:space="preserve"> </w:t>
      </w:r>
      <w:r>
        <w:rPr/>
        <w:t>последующим</w:t>
      </w:r>
      <w:r>
        <w:rPr>
          <w:spacing w:val="-6"/>
        </w:rPr>
        <w:t xml:space="preserve"> </w:t>
      </w:r>
      <w:r>
        <w:rPr/>
        <w:t>спрыгиванием»</w:t>
      </w:r>
      <w:r>
        <w:rPr>
          <w:spacing w:val="-7"/>
        </w:rPr>
        <w:t xml:space="preserve"> </w:t>
      </w:r>
      <w:r>
        <w:rPr>
          <w:spacing w:val="-2"/>
        </w:rPr>
        <w:t>(девочки);</w:t>
      </w:r>
    </w:p>
    <w:p>
      <w:pPr>
        <w:pStyle w:val="ListParagraph"/>
        <w:numPr>
          <w:ilvl w:val="1"/>
          <w:numId w:val="71"/>
        </w:numPr>
        <w:tabs>
          <w:tab w:val="clear" w:pos="720"/>
          <w:tab w:val="left" w:pos="1335" w:leader="none"/>
        </w:tabs>
        <w:spacing w:lineRule="auto" w:line="240" w:before="0" w:after="0"/>
        <w:ind w:left="932" w:right="1137" w:hanging="0"/>
        <w:jc w:val="both"/>
        <w:rPr>
          <w:sz w:val="24"/>
        </w:rPr>
      </w:pPr>
      <w:r>
        <w:rPr>
          <w:sz w:val="24"/>
        </w:rPr>
        <w:t>выполнять упражнения в висах и упорах на низкой гимнастической перекладине (мальчики);</w:t>
      </w:r>
      <w:r>
        <w:rPr>
          <w:spacing w:val="-2"/>
          <w:sz w:val="24"/>
        </w:rPr>
        <w:t xml:space="preserve"> </w:t>
      </w:r>
      <w:r>
        <w:rPr>
          <w:sz w:val="24"/>
        </w:rPr>
        <w:t>в</w:t>
      </w:r>
      <w:r>
        <w:rPr>
          <w:spacing w:val="-3"/>
          <w:sz w:val="24"/>
        </w:rPr>
        <w:t xml:space="preserve"> </w:t>
      </w:r>
      <w:r>
        <w:rPr>
          <w:sz w:val="24"/>
        </w:rPr>
        <w:t>передвижениях по</w:t>
      </w:r>
      <w:r>
        <w:rPr>
          <w:spacing w:val="-2"/>
          <w:sz w:val="24"/>
        </w:rPr>
        <w:t xml:space="preserve"> </w:t>
      </w:r>
      <w:r>
        <w:rPr>
          <w:sz w:val="24"/>
        </w:rPr>
        <w:t>гимнастическому</w:t>
      </w:r>
      <w:r>
        <w:rPr>
          <w:spacing w:val="-7"/>
          <w:sz w:val="24"/>
        </w:rPr>
        <w:t xml:space="preserve"> </w:t>
      </w:r>
      <w:r>
        <w:rPr>
          <w:sz w:val="24"/>
        </w:rPr>
        <w:t>бревну</w:t>
      </w:r>
      <w:r>
        <w:rPr>
          <w:spacing w:val="-7"/>
          <w:sz w:val="24"/>
        </w:rPr>
        <w:t xml:space="preserve"> </w:t>
      </w:r>
      <w:r>
        <w:rPr>
          <w:sz w:val="24"/>
        </w:rPr>
        <w:t>ходьбой</w:t>
      </w:r>
      <w:r>
        <w:rPr>
          <w:spacing w:val="-1"/>
          <w:sz w:val="24"/>
        </w:rPr>
        <w:t xml:space="preserve"> </w:t>
      </w:r>
      <w:r>
        <w:rPr>
          <w:sz w:val="24"/>
        </w:rPr>
        <w:t>и</w:t>
      </w:r>
      <w:r>
        <w:rPr>
          <w:spacing w:val="-4"/>
          <w:sz w:val="24"/>
        </w:rPr>
        <w:t xml:space="preserve"> </w:t>
      </w:r>
      <w:r>
        <w:rPr>
          <w:sz w:val="24"/>
        </w:rPr>
        <w:t>приставным</w:t>
      </w:r>
      <w:r>
        <w:rPr>
          <w:spacing w:val="-4"/>
          <w:sz w:val="24"/>
        </w:rPr>
        <w:t xml:space="preserve"> </w:t>
      </w:r>
      <w:r>
        <w:rPr>
          <w:sz w:val="24"/>
        </w:rPr>
        <w:t>шагом</w:t>
      </w:r>
      <w:r>
        <w:rPr>
          <w:spacing w:val="-3"/>
          <w:sz w:val="24"/>
        </w:rPr>
        <w:t xml:space="preserve"> </w:t>
      </w:r>
      <w:r>
        <w:rPr>
          <w:sz w:val="24"/>
        </w:rPr>
        <w:t>с</w:t>
      </w:r>
      <w:r>
        <w:rPr>
          <w:spacing w:val="-3"/>
          <w:sz w:val="24"/>
        </w:rPr>
        <w:t xml:space="preserve"> </w:t>
      </w:r>
      <w:r>
        <w:rPr>
          <w:sz w:val="24"/>
        </w:rPr>
        <w:t>по- воротами, подпрыгиванием на двух ногах на месте и с продвижением (девочки);</w:t>
      </w:r>
    </w:p>
    <w:p>
      <w:pPr>
        <w:pStyle w:val="ListParagraph"/>
        <w:numPr>
          <w:ilvl w:val="1"/>
          <w:numId w:val="71"/>
        </w:numPr>
        <w:tabs>
          <w:tab w:val="clear" w:pos="720"/>
          <w:tab w:val="left" w:pos="1326" w:leader="none"/>
        </w:tabs>
        <w:spacing w:lineRule="auto" w:line="240" w:before="0" w:after="0"/>
        <w:ind w:left="932" w:right="1138" w:hanging="0"/>
        <w:jc w:val="both"/>
        <w:rPr>
          <w:sz w:val="24"/>
        </w:rPr>
      </w:pPr>
      <w:r>
        <w:rPr>
          <w:sz w:val="24"/>
        </w:rPr>
        <w:t>передвигаться по гимнастической стенке приставным шагом, лазать разноимённым способом вверх и по диагонали;</w:t>
      </w:r>
    </w:p>
    <w:p>
      <w:pPr>
        <w:pStyle w:val="ListParagraph"/>
        <w:numPr>
          <w:ilvl w:val="1"/>
          <w:numId w:val="71"/>
        </w:numPr>
        <w:tabs>
          <w:tab w:val="clear" w:pos="720"/>
          <w:tab w:val="left" w:pos="1232" w:leader="none"/>
        </w:tabs>
        <w:spacing w:lineRule="auto" w:line="240" w:before="0" w:after="0"/>
        <w:ind w:left="1232" w:right="0" w:hanging="300"/>
        <w:jc w:val="both"/>
        <w:rPr>
          <w:sz w:val="24"/>
        </w:rPr>
      </w:pPr>
      <w:r>
        <w:rPr>
          <w:sz w:val="24"/>
        </w:rPr>
        <w:t>выполнять</w:t>
      </w:r>
      <w:r>
        <w:rPr>
          <w:spacing w:val="-4"/>
          <w:sz w:val="24"/>
        </w:rPr>
        <w:t xml:space="preserve"> </w:t>
      </w:r>
      <w:r>
        <w:rPr>
          <w:sz w:val="24"/>
        </w:rPr>
        <w:t>бег</w:t>
      </w:r>
      <w:r>
        <w:rPr>
          <w:spacing w:val="-3"/>
          <w:sz w:val="24"/>
        </w:rPr>
        <w:t xml:space="preserve"> </w:t>
      </w:r>
      <w:r>
        <w:rPr>
          <w:sz w:val="24"/>
        </w:rPr>
        <w:t>с</w:t>
      </w:r>
      <w:r>
        <w:rPr>
          <w:spacing w:val="-3"/>
          <w:sz w:val="24"/>
        </w:rPr>
        <w:t xml:space="preserve"> </w:t>
      </w:r>
      <w:r>
        <w:rPr>
          <w:sz w:val="24"/>
        </w:rPr>
        <w:t>равномерной</w:t>
      </w:r>
      <w:r>
        <w:rPr>
          <w:spacing w:val="-2"/>
          <w:sz w:val="24"/>
        </w:rPr>
        <w:t xml:space="preserve"> </w:t>
      </w:r>
      <w:r>
        <w:rPr>
          <w:sz w:val="24"/>
        </w:rPr>
        <w:t>скоростью</w:t>
      </w:r>
      <w:r>
        <w:rPr>
          <w:spacing w:val="-2"/>
          <w:sz w:val="24"/>
        </w:rPr>
        <w:t xml:space="preserve"> </w:t>
      </w:r>
      <w:r>
        <w:rPr>
          <w:sz w:val="24"/>
        </w:rPr>
        <w:t>с</w:t>
      </w:r>
      <w:r>
        <w:rPr>
          <w:spacing w:val="-7"/>
          <w:sz w:val="24"/>
        </w:rPr>
        <w:t xml:space="preserve"> </w:t>
      </w:r>
      <w:r>
        <w:rPr>
          <w:sz w:val="24"/>
        </w:rPr>
        <w:t>высокого</w:t>
      </w:r>
      <w:r>
        <w:rPr>
          <w:spacing w:val="-2"/>
          <w:sz w:val="24"/>
        </w:rPr>
        <w:t xml:space="preserve"> </w:t>
      </w:r>
      <w:r>
        <w:rPr>
          <w:sz w:val="24"/>
        </w:rPr>
        <w:t>старта</w:t>
      </w:r>
      <w:r>
        <w:rPr>
          <w:spacing w:val="-2"/>
          <w:sz w:val="24"/>
        </w:rPr>
        <w:t xml:space="preserve"> </w:t>
      </w:r>
      <w:r>
        <w:rPr>
          <w:sz w:val="24"/>
        </w:rPr>
        <w:t>по</w:t>
      </w:r>
      <w:r>
        <w:rPr>
          <w:spacing w:val="3"/>
          <w:sz w:val="24"/>
        </w:rPr>
        <w:t xml:space="preserve"> </w:t>
      </w:r>
      <w:r>
        <w:rPr>
          <w:sz w:val="24"/>
        </w:rPr>
        <w:t>учебной</w:t>
      </w:r>
      <w:r>
        <w:rPr>
          <w:spacing w:val="-2"/>
          <w:sz w:val="24"/>
        </w:rPr>
        <w:t xml:space="preserve"> дистанции;</w:t>
      </w:r>
    </w:p>
    <w:p>
      <w:pPr>
        <w:pStyle w:val="ListParagraph"/>
        <w:numPr>
          <w:ilvl w:val="1"/>
          <w:numId w:val="71"/>
        </w:numPr>
        <w:tabs>
          <w:tab w:val="clear" w:pos="720"/>
          <w:tab w:val="left" w:pos="1232" w:leader="none"/>
        </w:tabs>
        <w:spacing w:lineRule="auto" w:line="240" w:before="0" w:after="0"/>
        <w:ind w:left="1232" w:right="0" w:hanging="300"/>
        <w:jc w:val="both"/>
        <w:rPr>
          <w:sz w:val="24"/>
        </w:rPr>
      </w:pPr>
      <w:r>
        <w:rPr>
          <w:sz w:val="24"/>
        </w:rPr>
        <w:t>демонстрировать</w:t>
      </w:r>
      <w:r>
        <w:rPr>
          <w:spacing w:val="-4"/>
          <w:sz w:val="24"/>
        </w:rPr>
        <w:t xml:space="preserve"> </w:t>
      </w:r>
      <w:r>
        <w:rPr>
          <w:sz w:val="24"/>
        </w:rPr>
        <w:t>технику</w:t>
      </w:r>
      <w:r>
        <w:rPr>
          <w:spacing w:val="-10"/>
          <w:sz w:val="24"/>
        </w:rPr>
        <w:t xml:space="preserve"> </w:t>
      </w:r>
      <w:r>
        <w:rPr>
          <w:sz w:val="24"/>
        </w:rPr>
        <w:t>прыжка</w:t>
      </w:r>
      <w:r>
        <w:rPr>
          <w:spacing w:val="-2"/>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1"/>
          <w:sz w:val="24"/>
        </w:rPr>
        <w:t xml:space="preserve"> </w:t>
      </w:r>
      <w:r>
        <w:rPr>
          <w:sz w:val="24"/>
        </w:rPr>
        <w:t>разбега</w:t>
      </w:r>
      <w:r>
        <w:rPr>
          <w:spacing w:val="-4"/>
          <w:sz w:val="24"/>
        </w:rPr>
        <w:t xml:space="preserve"> </w:t>
      </w:r>
      <w:r>
        <w:rPr>
          <w:sz w:val="24"/>
        </w:rPr>
        <w:t>способом</w:t>
      </w:r>
      <w:r>
        <w:rPr>
          <w:spacing w:val="2"/>
          <w:sz w:val="24"/>
        </w:rPr>
        <w:t xml:space="preserve"> </w:t>
      </w:r>
      <w:r>
        <w:rPr>
          <w:sz w:val="24"/>
        </w:rPr>
        <w:t>«согнув</w:t>
      </w:r>
      <w:r>
        <w:rPr>
          <w:spacing w:val="-1"/>
          <w:sz w:val="24"/>
        </w:rPr>
        <w:t xml:space="preserve"> </w:t>
      </w:r>
      <w:r>
        <w:rPr>
          <w:spacing w:val="-2"/>
          <w:sz w:val="24"/>
        </w:rPr>
        <w:t>ноги»;</w:t>
      </w:r>
    </w:p>
    <w:p>
      <w:pPr>
        <w:pStyle w:val="ListParagraph"/>
        <w:numPr>
          <w:ilvl w:val="1"/>
          <w:numId w:val="71"/>
        </w:numPr>
        <w:tabs>
          <w:tab w:val="clear" w:pos="720"/>
          <w:tab w:val="left" w:pos="1232" w:leader="none"/>
        </w:tabs>
        <w:spacing w:lineRule="auto" w:line="240" w:before="0" w:after="0"/>
        <w:ind w:left="1232" w:right="0" w:hanging="300"/>
        <w:jc w:val="both"/>
        <w:rPr>
          <w:sz w:val="24"/>
        </w:rPr>
      </w:pPr>
      <w:r>
        <w:rPr>
          <w:sz w:val="24"/>
        </w:rPr>
        <w:t>передвигаться</w:t>
      </w:r>
      <w:r>
        <w:rPr>
          <w:spacing w:val="-6"/>
          <w:sz w:val="24"/>
        </w:rPr>
        <w:t xml:space="preserve"> </w:t>
      </w:r>
      <w:r>
        <w:rPr>
          <w:sz w:val="24"/>
        </w:rPr>
        <w:t>на</w:t>
      </w:r>
      <w:r>
        <w:rPr>
          <w:spacing w:val="-4"/>
          <w:sz w:val="24"/>
        </w:rPr>
        <w:t xml:space="preserve"> </w:t>
      </w:r>
      <w:r>
        <w:rPr>
          <w:sz w:val="24"/>
        </w:rPr>
        <w:t>лыжах</w:t>
      </w:r>
      <w:r>
        <w:rPr>
          <w:spacing w:val="-1"/>
          <w:sz w:val="24"/>
        </w:rPr>
        <w:t xml:space="preserve"> </w:t>
      </w:r>
      <w:r>
        <w:rPr>
          <w:sz w:val="24"/>
        </w:rPr>
        <w:t>попеременным</w:t>
      </w:r>
      <w:r>
        <w:rPr>
          <w:spacing w:val="-5"/>
          <w:sz w:val="24"/>
        </w:rPr>
        <w:t xml:space="preserve"> </w:t>
      </w:r>
      <w:r>
        <w:rPr>
          <w:sz w:val="24"/>
        </w:rPr>
        <w:t>двухшажным</w:t>
      </w:r>
      <w:r>
        <w:rPr>
          <w:spacing w:val="-5"/>
          <w:sz w:val="24"/>
        </w:rPr>
        <w:t xml:space="preserve"> </w:t>
      </w:r>
      <w:r>
        <w:rPr>
          <w:spacing w:val="-2"/>
          <w:sz w:val="24"/>
        </w:rPr>
        <w:t>ходом;</w:t>
      </w:r>
    </w:p>
    <w:p>
      <w:pPr>
        <w:pStyle w:val="ListParagraph"/>
        <w:numPr>
          <w:ilvl w:val="1"/>
          <w:numId w:val="71"/>
        </w:numPr>
        <w:tabs>
          <w:tab w:val="clear" w:pos="720"/>
          <w:tab w:val="left" w:pos="1232" w:leader="none"/>
        </w:tabs>
        <w:spacing w:lineRule="auto" w:line="240" w:before="0" w:after="0"/>
        <w:ind w:left="1232" w:right="0" w:hanging="300"/>
        <w:jc w:val="both"/>
        <w:rPr>
          <w:sz w:val="24"/>
        </w:rPr>
      </w:pPr>
      <w:r>
        <w:rPr>
          <w:sz w:val="24"/>
        </w:rPr>
        <w:t>демонстрировать</w:t>
      </w:r>
      <w:r>
        <w:rPr>
          <w:spacing w:val="-5"/>
          <w:sz w:val="24"/>
        </w:rPr>
        <w:t xml:space="preserve"> </w:t>
      </w:r>
      <w:r>
        <w:rPr>
          <w:sz w:val="24"/>
        </w:rPr>
        <w:t>технические</w:t>
      </w:r>
      <w:r>
        <w:rPr>
          <w:spacing w:val="-6"/>
          <w:sz w:val="24"/>
        </w:rPr>
        <w:t xml:space="preserve"> </w:t>
      </w:r>
      <w:r>
        <w:rPr>
          <w:sz w:val="24"/>
        </w:rPr>
        <w:t>действия</w:t>
      </w:r>
      <w:r>
        <w:rPr>
          <w:spacing w:val="-6"/>
          <w:sz w:val="24"/>
        </w:rPr>
        <w:t xml:space="preserve"> </w:t>
      </w:r>
      <w:r>
        <w:rPr>
          <w:sz w:val="24"/>
        </w:rPr>
        <w:t>в</w:t>
      </w:r>
      <w:r>
        <w:rPr>
          <w:spacing w:val="-6"/>
          <w:sz w:val="24"/>
        </w:rPr>
        <w:t xml:space="preserve"> </w:t>
      </w:r>
      <w:r>
        <w:rPr>
          <w:sz w:val="24"/>
        </w:rPr>
        <w:t>спортивных</w:t>
      </w:r>
      <w:r>
        <w:rPr>
          <w:spacing w:val="-3"/>
          <w:sz w:val="24"/>
        </w:rPr>
        <w:t xml:space="preserve"> </w:t>
      </w:r>
      <w:r>
        <w:rPr>
          <w:spacing w:val="-2"/>
          <w:sz w:val="24"/>
        </w:rPr>
        <w:t>играх:</w:t>
      </w:r>
    </w:p>
    <w:p>
      <w:pPr>
        <w:pStyle w:val="Style13"/>
        <w:ind w:left="932" w:right="1140" w:hanging="0"/>
        <w:rPr>
          <w:sz w:val="24"/>
        </w:rPr>
      </w:pPr>
      <w:r>
        <w:rPr>
          <w:i/>
        </w:rPr>
        <w:t xml:space="preserve">баскетбол </w:t>
      </w:r>
      <w:r>
        <w:rPr/>
        <w:t>(ведение мяча с равномерной скоростью в разных направлениях; приём и</w:t>
      </w:r>
      <w:r>
        <w:rPr>
          <w:spacing w:val="40"/>
        </w:rPr>
        <w:t xml:space="preserve"> </w:t>
      </w:r>
      <w:r>
        <w:rPr/>
        <w:t>передача мяча двумя руками от груди с места и в движении);</w:t>
      </w:r>
    </w:p>
    <w:p>
      <w:pPr>
        <w:pStyle w:val="Style13"/>
        <w:spacing w:before="1" w:after="0"/>
        <w:ind w:left="932" w:right="1141" w:hanging="0"/>
        <w:rPr>
          <w:sz w:val="24"/>
        </w:rPr>
      </w:pPr>
      <w:r>
        <w:rPr>
          <w:i/>
        </w:rPr>
        <w:t xml:space="preserve">волейбол </w:t>
      </w:r>
      <w:r>
        <w:rPr/>
        <w:t>(приём и передача мяча двумя руками снизу</w:t>
      </w:r>
      <w:r>
        <w:rPr>
          <w:spacing w:val="-3"/>
        </w:rPr>
        <w:t xml:space="preserve"> </w:t>
      </w:r>
      <w:r>
        <w:rPr/>
        <w:t>и сверху с места и в движении, прямая нижняя подача);</w:t>
      </w:r>
    </w:p>
    <w:p>
      <w:pPr>
        <w:pStyle w:val="Style13"/>
        <w:ind w:left="932" w:right="1139" w:hanging="0"/>
        <w:rPr>
          <w:sz w:val="24"/>
        </w:rPr>
      </w:pPr>
      <w:r>
        <w:rPr>
          <w:i/>
        </w:rPr>
        <w:t xml:space="preserve">футбол </w:t>
      </w:r>
      <w:r>
        <w:rPr/>
        <w:t>(ведение мяча с равномерной скоростью в разных направлениях, приём и передача мяча, удар по неподвижному мячу с небольшого разбега);</w:t>
      </w:r>
    </w:p>
    <w:p>
      <w:pPr>
        <w:pStyle w:val="ListParagraph"/>
        <w:numPr>
          <w:ilvl w:val="1"/>
          <w:numId w:val="71"/>
        </w:numPr>
        <w:tabs>
          <w:tab w:val="clear" w:pos="720"/>
          <w:tab w:val="left" w:pos="1258" w:leader="none"/>
        </w:tabs>
        <w:spacing w:lineRule="auto" w:line="240" w:before="0" w:after="0"/>
        <w:ind w:left="932" w:right="1140" w:hanging="0"/>
        <w:jc w:val="both"/>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2"/>
        <w:spacing w:before="5" w:after="0"/>
        <w:rPr>
          <w:sz w:val="24"/>
        </w:rPr>
      </w:pPr>
      <w:r>
        <w:rPr/>
        <w:t xml:space="preserve">6 </w:t>
      </w:r>
      <w:r>
        <w:rPr>
          <w:spacing w:val="-2"/>
        </w:rPr>
        <w:t>класс</w:t>
      </w:r>
    </w:p>
    <w:p>
      <w:pPr>
        <w:pStyle w:val="Style13"/>
        <w:spacing w:lineRule="exact" w:line="274"/>
        <w:ind w:left="1641" w:right="0" w:hanging="0"/>
        <w:rPr>
          <w:sz w:val="24"/>
        </w:rPr>
      </w:pPr>
      <w:r>
        <w:rPr/>
        <w:t>К</w:t>
      </w:r>
      <w:r>
        <w:rPr>
          <w:spacing w:val="-2"/>
        </w:rPr>
        <w:t xml:space="preserve"> </w:t>
      </w:r>
      <w:r>
        <w:rPr/>
        <w:t>концу</w:t>
      </w:r>
      <w:r>
        <w:rPr>
          <w:spacing w:val="-8"/>
        </w:rPr>
        <w:t xml:space="preserve"> </w:t>
      </w:r>
      <w:r>
        <w:rPr/>
        <w:t>обучения</w:t>
      </w:r>
      <w:r>
        <w:rPr>
          <w:spacing w:val="-1"/>
        </w:rPr>
        <w:t xml:space="preserve"> </w:t>
      </w:r>
      <w:r>
        <w:rPr/>
        <w:t>в</w:t>
      </w:r>
      <w:r>
        <w:rPr>
          <w:spacing w:val="-2"/>
        </w:rPr>
        <w:t xml:space="preserve"> </w:t>
      </w:r>
      <w:r>
        <w:rPr/>
        <w:t>6</w:t>
      </w:r>
      <w:r>
        <w:rPr>
          <w:spacing w:val="-1"/>
        </w:rPr>
        <w:t xml:space="preserve"> </w:t>
      </w:r>
      <w:r>
        <w:rPr/>
        <w:t>классе</w:t>
      </w:r>
      <w:r>
        <w:rPr>
          <w:spacing w:val="-2"/>
        </w:rPr>
        <w:t xml:space="preserve"> </w:t>
      </w:r>
      <w:r>
        <w:rPr/>
        <w:t>обучающийся</w:t>
      </w:r>
      <w:r>
        <w:rPr>
          <w:spacing w:val="-1"/>
        </w:rPr>
        <w:t xml:space="preserve"> </w:t>
      </w:r>
      <w:r>
        <w:rPr>
          <w:spacing w:val="-2"/>
        </w:rPr>
        <w:t>научится:</w:t>
      </w:r>
    </w:p>
    <w:p>
      <w:pPr>
        <w:pStyle w:val="ListParagraph"/>
        <w:numPr>
          <w:ilvl w:val="1"/>
          <w:numId w:val="71"/>
        </w:numPr>
        <w:tabs>
          <w:tab w:val="clear" w:pos="720"/>
          <w:tab w:val="left" w:pos="1333" w:leader="none"/>
        </w:tabs>
        <w:spacing w:lineRule="auto" w:line="240" w:before="0" w:after="0"/>
        <w:ind w:left="932" w:right="1136" w:hanging="0"/>
        <w:jc w:val="both"/>
        <w:rPr>
          <w:sz w:val="24"/>
        </w:rPr>
      </w:pPr>
      <w:r>
        <w:rPr>
          <w:sz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pPr>
        <w:pStyle w:val="ListParagraph"/>
        <w:numPr>
          <w:ilvl w:val="1"/>
          <w:numId w:val="71"/>
        </w:numPr>
        <w:tabs>
          <w:tab w:val="clear" w:pos="720"/>
          <w:tab w:val="left" w:pos="1278" w:leader="none"/>
        </w:tabs>
        <w:spacing w:lineRule="auto" w:line="240" w:before="0" w:after="0"/>
        <w:ind w:left="932" w:right="1141" w:hanging="0"/>
        <w:jc w:val="both"/>
        <w:rPr>
          <w:sz w:val="24"/>
        </w:rPr>
      </w:pPr>
      <w:r>
        <w:rPr>
          <w:sz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71"/>
        </w:numPr>
        <w:tabs>
          <w:tab w:val="clear" w:pos="720"/>
          <w:tab w:val="left" w:pos="1280" w:leader="none"/>
        </w:tabs>
        <w:spacing w:lineRule="auto" w:line="240" w:before="1" w:after="0"/>
        <w:ind w:left="932" w:right="1141" w:hanging="0"/>
        <w:jc w:val="both"/>
        <w:rPr>
          <w:sz w:val="24"/>
        </w:rPr>
      </w:pPr>
      <w:r>
        <w:rPr>
          <w:sz w:val="24"/>
        </w:rPr>
        <w:t>контролировать режимы физической нагрузки по частоте пульса и степени утомления организма</w:t>
      </w:r>
      <w:r>
        <w:rPr>
          <w:spacing w:val="40"/>
          <w:sz w:val="24"/>
        </w:rPr>
        <w:t xml:space="preserve">  </w:t>
      </w:r>
      <w:r>
        <w:rPr>
          <w:sz w:val="24"/>
        </w:rPr>
        <w:t>по</w:t>
      </w:r>
      <w:r>
        <w:rPr>
          <w:spacing w:val="40"/>
          <w:sz w:val="24"/>
        </w:rPr>
        <w:t xml:space="preserve">  </w:t>
      </w:r>
      <w:r>
        <w:rPr>
          <w:sz w:val="24"/>
        </w:rPr>
        <w:t>внешним</w:t>
      </w:r>
      <w:r>
        <w:rPr>
          <w:spacing w:val="40"/>
          <w:sz w:val="24"/>
        </w:rPr>
        <w:t xml:space="preserve">  </w:t>
      </w:r>
      <w:r>
        <w:rPr>
          <w:sz w:val="24"/>
        </w:rPr>
        <w:t>признакам</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самостоятельных</w:t>
      </w:r>
      <w:r>
        <w:rPr>
          <w:spacing w:val="40"/>
          <w:sz w:val="24"/>
        </w:rPr>
        <w:t xml:space="preserve">  </w:t>
      </w:r>
      <w:r>
        <w:rPr>
          <w:sz w:val="24"/>
        </w:rPr>
        <w:t>занятий</w:t>
      </w:r>
      <w:r>
        <w:rPr>
          <w:spacing w:val="40"/>
          <w:sz w:val="24"/>
        </w:rPr>
        <w:t xml:space="preserve">  </w:t>
      </w:r>
      <w:r>
        <w:rPr>
          <w:sz w:val="24"/>
        </w:rPr>
        <w:t>физической</w:t>
      </w:r>
    </w:p>
    <w:p>
      <w:pPr>
        <w:pStyle w:val="Style13"/>
        <w:spacing w:before="63" w:after="0"/>
        <w:jc w:val="left"/>
        <w:rPr>
          <w:sz w:val="24"/>
        </w:rPr>
      </w:pPr>
      <w:r>
        <w:rPr>
          <w:spacing w:val="-2"/>
        </w:rPr>
        <w:t>подготовкой;</w:t>
      </w:r>
    </w:p>
    <w:p>
      <w:pPr>
        <w:pStyle w:val="ListParagraph"/>
        <w:numPr>
          <w:ilvl w:val="1"/>
          <w:numId w:val="71"/>
        </w:numPr>
        <w:tabs>
          <w:tab w:val="clear" w:pos="720"/>
          <w:tab w:val="left" w:pos="1335" w:leader="none"/>
        </w:tabs>
        <w:spacing w:lineRule="auto" w:line="240" w:before="0" w:after="0"/>
        <w:ind w:left="932" w:right="1140" w:hanging="0"/>
        <w:jc w:val="left"/>
        <w:rPr>
          <w:sz w:val="24"/>
        </w:rPr>
      </w:pPr>
      <w:r>
        <w:rPr>
          <w:sz w:val="24"/>
        </w:rPr>
        <w:t>готовить</w:t>
      </w:r>
      <w:r>
        <w:rPr>
          <w:spacing w:val="80"/>
          <w:sz w:val="24"/>
        </w:rPr>
        <w:t xml:space="preserve"> </w:t>
      </w:r>
      <w:r>
        <w:rPr>
          <w:sz w:val="24"/>
        </w:rPr>
        <w:t>места</w:t>
      </w:r>
      <w:r>
        <w:rPr>
          <w:spacing w:val="80"/>
          <w:sz w:val="24"/>
        </w:rPr>
        <w:t xml:space="preserve"> </w:t>
      </w:r>
      <w:r>
        <w:rPr>
          <w:sz w:val="24"/>
        </w:rPr>
        <w:t>для</w:t>
      </w:r>
      <w:r>
        <w:rPr>
          <w:spacing w:val="80"/>
          <w:sz w:val="24"/>
        </w:rPr>
        <w:t xml:space="preserve"> </w:t>
      </w:r>
      <w:r>
        <w:rPr>
          <w:sz w:val="24"/>
        </w:rPr>
        <w:t>самостоятельных</w:t>
      </w:r>
      <w:r>
        <w:rPr>
          <w:spacing w:val="80"/>
          <w:sz w:val="24"/>
        </w:rPr>
        <w:t xml:space="preserve"> </w:t>
      </w:r>
      <w:r>
        <w:rPr>
          <w:sz w:val="24"/>
        </w:rPr>
        <w:t>занятий</w:t>
      </w:r>
      <w:r>
        <w:rPr>
          <w:spacing w:val="80"/>
          <w:sz w:val="24"/>
        </w:rPr>
        <w:t xml:space="preserve"> </w:t>
      </w:r>
      <w:r>
        <w:rPr>
          <w:sz w:val="24"/>
        </w:rPr>
        <w:t>физической</w:t>
      </w:r>
      <w:r>
        <w:rPr>
          <w:spacing w:val="80"/>
          <w:sz w:val="24"/>
        </w:rPr>
        <w:t xml:space="preserve"> </w:t>
      </w:r>
      <w:r>
        <w:rPr>
          <w:sz w:val="24"/>
        </w:rPr>
        <w:t>культурой</w:t>
      </w:r>
      <w:r>
        <w:rPr>
          <w:spacing w:val="80"/>
          <w:sz w:val="24"/>
        </w:rPr>
        <w:t xml:space="preserve"> </w:t>
      </w:r>
      <w:r>
        <w:rPr>
          <w:sz w:val="24"/>
        </w:rPr>
        <w:t>и</w:t>
      </w:r>
      <w:r>
        <w:rPr>
          <w:spacing w:val="80"/>
          <w:sz w:val="24"/>
        </w:rPr>
        <w:t xml:space="preserve"> </w:t>
      </w:r>
      <w:r>
        <w:rPr>
          <w:sz w:val="24"/>
        </w:rPr>
        <w:t>спортом</w:t>
      </w:r>
      <w:r>
        <w:rPr>
          <w:spacing w:val="80"/>
          <w:sz w:val="24"/>
        </w:rPr>
        <w:t xml:space="preserve"> </w:t>
      </w:r>
      <w:r>
        <w:rPr>
          <w:sz w:val="24"/>
        </w:rPr>
        <w:t>в соответствии с правилами техники безопасности и гигиеническими требованиями;</w:t>
      </w:r>
    </w:p>
    <w:p>
      <w:pPr>
        <w:pStyle w:val="ListParagraph"/>
        <w:numPr>
          <w:ilvl w:val="1"/>
          <w:numId w:val="71"/>
        </w:numPr>
        <w:tabs>
          <w:tab w:val="clear" w:pos="720"/>
          <w:tab w:val="left" w:pos="1335" w:leader="none"/>
        </w:tabs>
        <w:spacing w:lineRule="auto" w:line="240" w:before="0" w:after="0"/>
        <w:ind w:left="932" w:right="1133" w:hanging="0"/>
        <w:jc w:val="both"/>
        <w:rPr>
          <w:sz w:val="24"/>
        </w:rPr>
      </w:pPr>
      <w:r>
        <w:rPr>
          <w:sz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pPr>
        <w:pStyle w:val="ListParagraph"/>
        <w:numPr>
          <w:ilvl w:val="1"/>
          <w:numId w:val="71"/>
        </w:numPr>
        <w:tabs>
          <w:tab w:val="clear" w:pos="720"/>
          <w:tab w:val="left" w:pos="1354" w:leader="none"/>
        </w:tabs>
        <w:spacing w:lineRule="auto" w:line="240" w:before="0" w:after="0"/>
        <w:ind w:left="932" w:right="1140" w:hanging="0"/>
        <w:jc w:val="both"/>
        <w:rPr>
          <w:sz w:val="24"/>
        </w:rPr>
      </w:pPr>
      <w:r>
        <w:rPr>
          <w:sz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pPr>
        <w:pStyle w:val="ListParagraph"/>
        <w:numPr>
          <w:ilvl w:val="1"/>
          <w:numId w:val="71"/>
        </w:numPr>
        <w:tabs>
          <w:tab w:val="clear" w:pos="720"/>
          <w:tab w:val="left" w:pos="1340" w:leader="none"/>
        </w:tabs>
        <w:spacing w:lineRule="auto" w:line="240" w:before="0" w:after="0"/>
        <w:ind w:left="932" w:right="1137" w:hanging="0"/>
        <w:jc w:val="both"/>
        <w:rPr>
          <w:sz w:val="24"/>
        </w:rPr>
      </w:pPr>
      <w:r>
        <w:rPr>
          <w:sz w:val="24"/>
        </w:rPr>
        <w:t>выполнять лазание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pPr>
        <w:pStyle w:val="ListParagraph"/>
        <w:numPr>
          <w:ilvl w:val="1"/>
          <w:numId w:val="71"/>
        </w:numPr>
        <w:tabs>
          <w:tab w:val="clear" w:pos="720"/>
          <w:tab w:val="left" w:pos="1350" w:leader="none"/>
        </w:tabs>
        <w:spacing w:lineRule="auto" w:line="240" w:before="0" w:after="0"/>
        <w:ind w:left="932" w:right="1134" w:hanging="0"/>
        <w:jc w:val="both"/>
        <w:rPr>
          <w:sz w:val="24"/>
        </w:rPr>
      </w:pPr>
      <w:r>
        <w:rPr>
          <w:sz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sz w:val="24"/>
        </w:rPr>
        <w:t>выносливости;</w:t>
      </w:r>
    </w:p>
    <w:p>
      <w:pPr>
        <w:pStyle w:val="ListParagraph"/>
        <w:numPr>
          <w:ilvl w:val="1"/>
          <w:numId w:val="71"/>
        </w:numPr>
        <w:tabs>
          <w:tab w:val="clear" w:pos="720"/>
          <w:tab w:val="left" w:pos="1345" w:leader="none"/>
        </w:tabs>
        <w:spacing w:lineRule="auto" w:line="240" w:before="0" w:after="0"/>
        <w:ind w:left="932" w:right="1131" w:hanging="0"/>
        <w:jc w:val="both"/>
        <w:rPr>
          <w:sz w:val="24"/>
        </w:rPr>
      </w:pPr>
      <w:r>
        <w:rPr>
          <w:sz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pPr>
        <w:pStyle w:val="ListParagraph"/>
        <w:numPr>
          <w:ilvl w:val="1"/>
          <w:numId w:val="71"/>
        </w:numPr>
        <w:tabs>
          <w:tab w:val="clear" w:pos="720"/>
          <w:tab w:val="left" w:pos="1280" w:leader="none"/>
        </w:tabs>
        <w:spacing w:lineRule="auto" w:line="240" w:before="0" w:after="0"/>
        <w:ind w:left="932" w:right="1137" w:hanging="0"/>
        <w:jc w:val="both"/>
        <w:rPr>
          <w:sz w:val="24"/>
        </w:rPr>
      </w:pPr>
      <w:r>
        <w:rPr>
          <w:sz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w:t>
      </w:r>
    </w:p>
    <w:p>
      <w:pPr>
        <w:pStyle w:val="ListParagraph"/>
        <w:numPr>
          <w:ilvl w:val="1"/>
          <w:numId w:val="71"/>
        </w:numPr>
        <w:tabs>
          <w:tab w:val="clear" w:pos="720"/>
          <w:tab w:val="left" w:pos="1232" w:leader="none"/>
          <w:tab w:val="left" w:pos="2301" w:leader="none"/>
          <w:tab w:val="left" w:pos="4052" w:leader="none"/>
          <w:tab w:val="left" w:pos="5500" w:leader="none"/>
          <w:tab w:val="left" w:pos="7028" w:leader="none"/>
          <w:tab w:val="left" w:pos="8206" w:leader="none"/>
          <w:tab w:val="left" w:pos="8563" w:leader="none"/>
          <w:tab w:val="left" w:pos="9740" w:leader="none"/>
        </w:tabs>
        <w:spacing w:lineRule="auto" w:line="240" w:before="0" w:after="0"/>
        <w:ind w:left="932" w:right="1139" w:hanging="0"/>
        <w:jc w:val="left"/>
        <w:rPr>
          <w:sz w:val="24"/>
        </w:rPr>
      </w:pPr>
      <w:r>
        <w:rPr>
          <w:sz w:val="24"/>
        </w:rPr>
        <w:t xml:space="preserve">выполнять правила и демонстрировать технические действия в спортивных играх: </w:t>
      </w:r>
      <w:r>
        <w:rPr>
          <w:i/>
          <w:sz w:val="24"/>
        </w:rPr>
        <w:t>баскетбол</w:t>
      </w:r>
      <w:r>
        <w:rPr>
          <w:i/>
          <w:spacing w:val="32"/>
          <w:sz w:val="24"/>
        </w:rPr>
        <w:t xml:space="preserve"> </w:t>
      </w:r>
      <w:r>
        <w:rPr>
          <w:sz w:val="24"/>
        </w:rPr>
        <w:t>(технические</w:t>
      </w:r>
      <w:r>
        <w:rPr>
          <w:spacing w:val="29"/>
          <w:sz w:val="24"/>
        </w:rPr>
        <w:t xml:space="preserve"> </w:t>
      </w:r>
      <w:r>
        <w:rPr>
          <w:sz w:val="24"/>
        </w:rPr>
        <w:t>действия</w:t>
      </w:r>
      <w:r>
        <w:rPr>
          <w:spacing w:val="30"/>
          <w:sz w:val="24"/>
        </w:rPr>
        <w:t xml:space="preserve"> </w:t>
      </w:r>
      <w:r>
        <w:rPr>
          <w:sz w:val="24"/>
        </w:rPr>
        <w:t>без</w:t>
      </w:r>
      <w:r>
        <w:rPr>
          <w:spacing w:val="31"/>
          <w:sz w:val="24"/>
        </w:rPr>
        <w:t xml:space="preserve"> </w:t>
      </w:r>
      <w:r>
        <w:rPr>
          <w:sz w:val="24"/>
        </w:rPr>
        <w:t>мяча;</w:t>
      </w:r>
      <w:r>
        <w:rPr>
          <w:spacing w:val="30"/>
          <w:sz w:val="24"/>
        </w:rPr>
        <w:t xml:space="preserve"> </w:t>
      </w:r>
      <w:r>
        <w:rPr>
          <w:sz w:val="24"/>
        </w:rPr>
        <w:t>броски</w:t>
      </w:r>
      <w:r>
        <w:rPr>
          <w:spacing w:val="31"/>
          <w:sz w:val="24"/>
        </w:rPr>
        <w:t xml:space="preserve"> </w:t>
      </w:r>
      <w:r>
        <w:rPr>
          <w:sz w:val="24"/>
        </w:rPr>
        <w:t>мяча</w:t>
      </w:r>
      <w:r>
        <w:rPr>
          <w:spacing w:val="29"/>
          <w:sz w:val="24"/>
        </w:rPr>
        <w:t xml:space="preserve"> </w:t>
      </w:r>
      <w:r>
        <w:rPr>
          <w:sz w:val="24"/>
        </w:rPr>
        <w:t>двумя</w:t>
      </w:r>
      <w:r>
        <w:rPr>
          <w:spacing w:val="30"/>
          <w:sz w:val="24"/>
        </w:rPr>
        <w:t xml:space="preserve"> </w:t>
      </w:r>
      <w:r>
        <w:rPr>
          <w:sz w:val="24"/>
        </w:rPr>
        <w:t>руками</w:t>
      </w:r>
      <w:r>
        <w:rPr>
          <w:spacing w:val="31"/>
          <w:sz w:val="24"/>
        </w:rPr>
        <w:t xml:space="preserve"> </w:t>
      </w:r>
      <w:r>
        <w:rPr>
          <w:sz w:val="24"/>
        </w:rPr>
        <w:t>снизу</w:t>
      </w:r>
      <w:r>
        <w:rPr>
          <w:spacing w:val="23"/>
          <w:sz w:val="24"/>
        </w:rPr>
        <w:t xml:space="preserve"> </w:t>
      </w:r>
      <w:r>
        <w:rPr>
          <w:sz w:val="24"/>
        </w:rPr>
        <w:t>и</w:t>
      </w:r>
      <w:r>
        <w:rPr>
          <w:spacing w:val="31"/>
          <w:sz w:val="24"/>
        </w:rPr>
        <w:t xml:space="preserve"> </w:t>
      </w:r>
      <w:r>
        <w:rPr>
          <w:sz w:val="24"/>
        </w:rPr>
        <w:t>от</w:t>
      </w:r>
      <w:r>
        <w:rPr>
          <w:spacing w:val="31"/>
          <w:sz w:val="24"/>
        </w:rPr>
        <w:t xml:space="preserve"> </w:t>
      </w:r>
      <w:r>
        <w:rPr>
          <w:sz w:val="24"/>
        </w:rPr>
        <w:t>груди</w:t>
      </w:r>
      <w:r>
        <w:rPr>
          <w:spacing w:val="33"/>
          <w:sz w:val="24"/>
        </w:rPr>
        <w:t xml:space="preserve"> </w:t>
      </w:r>
      <w:r>
        <w:rPr>
          <w:sz w:val="24"/>
        </w:rPr>
        <w:t xml:space="preserve">с места; использование разученных технических действий в условиях игровой деятельности); </w:t>
      </w:r>
      <w:r>
        <w:rPr>
          <w:i/>
          <w:sz w:val="24"/>
        </w:rPr>
        <w:t>волейбол</w:t>
      </w:r>
      <w:r>
        <w:rPr>
          <w:i/>
          <w:spacing w:val="40"/>
          <w:sz w:val="24"/>
        </w:rPr>
        <w:t xml:space="preserve"> </w:t>
      </w:r>
      <w:r>
        <w:rPr>
          <w:sz w:val="24"/>
        </w:rPr>
        <w:t>(приём</w:t>
      </w:r>
      <w:r>
        <w:rPr>
          <w:spacing w:val="40"/>
          <w:sz w:val="24"/>
        </w:rPr>
        <w:t xml:space="preserve"> </w:t>
      </w:r>
      <w:r>
        <w:rPr>
          <w:sz w:val="24"/>
        </w:rPr>
        <w:t>и</w:t>
      </w:r>
      <w:r>
        <w:rPr>
          <w:spacing w:val="40"/>
          <w:sz w:val="24"/>
        </w:rPr>
        <w:t xml:space="preserve"> </w:t>
      </w:r>
      <w:r>
        <w:rPr>
          <w:sz w:val="24"/>
        </w:rPr>
        <w:t>передача</w:t>
      </w:r>
      <w:r>
        <w:rPr>
          <w:spacing w:val="40"/>
          <w:sz w:val="24"/>
        </w:rPr>
        <w:t xml:space="preserve"> </w:t>
      </w:r>
      <w:r>
        <w:rPr>
          <w:sz w:val="24"/>
        </w:rPr>
        <w:t>мяча</w:t>
      </w:r>
      <w:r>
        <w:rPr>
          <w:spacing w:val="40"/>
          <w:sz w:val="24"/>
        </w:rPr>
        <w:t xml:space="preserve"> </w:t>
      </w:r>
      <w:r>
        <w:rPr>
          <w:sz w:val="24"/>
        </w:rPr>
        <w:t>двумя</w:t>
      </w:r>
      <w:r>
        <w:rPr>
          <w:spacing w:val="40"/>
          <w:sz w:val="24"/>
        </w:rPr>
        <w:t xml:space="preserve"> </w:t>
      </w:r>
      <w:r>
        <w:rPr>
          <w:sz w:val="24"/>
        </w:rPr>
        <w:t>руками</w:t>
      </w:r>
      <w:r>
        <w:rPr>
          <w:spacing w:val="40"/>
          <w:sz w:val="24"/>
        </w:rPr>
        <w:t xml:space="preserve"> </w:t>
      </w:r>
      <w:r>
        <w:rPr>
          <w:sz w:val="24"/>
        </w:rPr>
        <w:t>снизу</w:t>
      </w:r>
      <w:r>
        <w:rPr>
          <w:spacing w:val="37"/>
          <w:sz w:val="24"/>
        </w:rPr>
        <w:t xml:space="preserve"> </w:t>
      </w:r>
      <w:r>
        <w:rPr>
          <w:sz w:val="24"/>
        </w:rPr>
        <w:t>и</w:t>
      </w:r>
      <w:r>
        <w:rPr>
          <w:spacing w:val="40"/>
          <w:sz w:val="24"/>
        </w:rPr>
        <w:t xml:space="preserve"> </w:t>
      </w:r>
      <w:r>
        <w:rPr>
          <w:sz w:val="24"/>
        </w:rPr>
        <w:t>сверху</w:t>
      </w:r>
      <w:r>
        <w:rPr>
          <w:spacing w:val="40"/>
          <w:sz w:val="24"/>
        </w:rPr>
        <w:t xml:space="preserve"> </w:t>
      </w:r>
      <w:r>
        <w:rPr>
          <w:sz w:val="24"/>
        </w:rPr>
        <w:t>в</w:t>
      </w:r>
      <w:r>
        <w:rPr>
          <w:spacing w:val="40"/>
          <w:sz w:val="24"/>
        </w:rPr>
        <w:t xml:space="preserve"> </w:t>
      </w:r>
      <w:r>
        <w:rPr>
          <w:sz w:val="24"/>
        </w:rPr>
        <w:t>разные</w:t>
      </w:r>
      <w:r>
        <w:rPr>
          <w:spacing w:val="40"/>
          <w:sz w:val="24"/>
        </w:rPr>
        <w:t xml:space="preserve"> </w:t>
      </w:r>
      <w:r>
        <w:rPr>
          <w:sz w:val="24"/>
        </w:rPr>
        <w:t>зоны</w:t>
      </w:r>
      <w:r>
        <w:rPr>
          <w:spacing w:val="40"/>
          <w:sz w:val="24"/>
        </w:rPr>
        <w:t xml:space="preserve"> </w:t>
      </w:r>
      <w:r>
        <w:rPr>
          <w:sz w:val="24"/>
        </w:rPr>
        <w:t xml:space="preserve">площадки </w:t>
      </w:r>
      <w:r>
        <w:rPr>
          <w:spacing w:val="-2"/>
          <w:sz w:val="24"/>
        </w:rPr>
        <w:t>соперника;</w:t>
      </w:r>
      <w:r>
        <w:rPr>
          <w:sz w:val="24"/>
        </w:rPr>
        <w:tab/>
      </w:r>
      <w:r>
        <w:rPr>
          <w:spacing w:val="-2"/>
          <w:sz w:val="24"/>
        </w:rPr>
        <w:t>использование</w:t>
      </w:r>
      <w:r>
        <w:rPr>
          <w:sz w:val="24"/>
        </w:rPr>
        <w:tab/>
      </w:r>
      <w:r>
        <w:rPr>
          <w:spacing w:val="-2"/>
          <w:sz w:val="24"/>
        </w:rPr>
        <w:t>разученных</w:t>
      </w:r>
      <w:r>
        <w:rPr>
          <w:sz w:val="24"/>
        </w:rPr>
        <w:tab/>
      </w:r>
      <w:r>
        <w:rPr>
          <w:spacing w:val="-2"/>
          <w:sz w:val="24"/>
        </w:rPr>
        <w:t>технических</w:t>
      </w:r>
      <w:r>
        <w:rPr>
          <w:sz w:val="24"/>
        </w:rPr>
        <w:tab/>
      </w:r>
      <w:r>
        <w:rPr>
          <w:spacing w:val="-2"/>
          <w:sz w:val="24"/>
        </w:rPr>
        <w:t>действий</w:t>
      </w:r>
      <w:r>
        <w:rPr>
          <w:sz w:val="24"/>
        </w:rPr>
        <w:tab/>
      </w:r>
      <w:r>
        <w:rPr>
          <w:spacing w:val="-10"/>
          <w:sz w:val="24"/>
        </w:rPr>
        <w:t>в</w:t>
      </w:r>
      <w:r>
        <w:rPr>
          <w:sz w:val="24"/>
        </w:rPr>
        <w:tab/>
      </w:r>
      <w:r>
        <w:rPr>
          <w:spacing w:val="-2"/>
          <w:sz w:val="24"/>
        </w:rPr>
        <w:t>условиях</w:t>
      </w:r>
      <w:r>
        <w:rPr>
          <w:sz w:val="24"/>
        </w:rPr>
        <w:tab/>
      </w:r>
      <w:r>
        <w:rPr>
          <w:spacing w:val="-2"/>
          <w:sz w:val="24"/>
        </w:rPr>
        <w:t>игровой деятельности);</w:t>
      </w:r>
    </w:p>
    <w:p>
      <w:pPr>
        <w:pStyle w:val="Style13"/>
        <w:ind w:left="932" w:right="1132" w:hanging="0"/>
        <w:rPr>
          <w:sz w:val="24"/>
        </w:rPr>
      </w:pPr>
      <w:r>
        <w:rPr>
          <w:i/>
        </w:rPr>
        <w:t xml:space="preserve">футбол </w:t>
      </w:r>
      <w:r>
        <w:rPr/>
        <w:t>(ведение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pPr>
        <w:pStyle w:val="ListParagraph"/>
        <w:numPr>
          <w:ilvl w:val="1"/>
          <w:numId w:val="71"/>
        </w:numPr>
        <w:tabs>
          <w:tab w:val="clear" w:pos="720"/>
          <w:tab w:val="left" w:pos="1258" w:leader="none"/>
        </w:tabs>
        <w:spacing w:lineRule="auto" w:line="240" w:before="0" w:after="0"/>
        <w:ind w:left="932" w:right="1140" w:hanging="0"/>
        <w:jc w:val="both"/>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2"/>
        <w:spacing w:before="4" w:after="0"/>
        <w:rPr>
          <w:sz w:val="24"/>
        </w:rPr>
      </w:pPr>
      <w:r>
        <w:rPr/>
        <w:t xml:space="preserve">7 </w:t>
      </w:r>
      <w:r>
        <w:rPr>
          <w:spacing w:val="-2"/>
        </w:rPr>
        <w:t>класс</w:t>
      </w:r>
    </w:p>
    <w:p>
      <w:pPr>
        <w:pStyle w:val="Style13"/>
        <w:spacing w:lineRule="exact" w:line="274"/>
        <w:ind w:left="1641" w:right="0" w:hanging="0"/>
        <w:rPr>
          <w:sz w:val="24"/>
        </w:rPr>
      </w:pPr>
      <w:r>
        <w:rPr/>
        <w:t>К</w:t>
      </w:r>
      <w:r>
        <w:rPr>
          <w:spacing w:val="-2"/>
        </w:rPr>
        <w:t xml:space="preserve"> </w:t>
      </w:r>
      <w:r>
        <w:rPr/>
        <w:t>концу</w:t>
      </w:r>
      <w:r>
        <w:rPr>
          <w:spacing w:val="-8"/>
        </w:rPr>
        <w:t xml:space="preserve"> </w:t>
      </w:r>
      <w:r>
        <w:rPr/>
        <w:t>обучения</w:t>
      </w:r>
      <w:r>
        <w:rPr>
          <w:spacing w:val="-1"/>
        </w:rPr>
        <w:t xml:space="preserve"> </w:t>
      </w:r>
      <w:r>
        <w:rPr/>
        <w:t>в</w:t>
      </w:r>
      <w:r>
        <w:rPr>
          <w:spacing w:val="-2"/>
        </w:rPr>
        <w:t xml:space="preserve"> </w:t>
      </w:r>
      <w:r>
        <w:rPr/>
        <w:t>7</w:t>
      </w:r>
      <w:r>
        <w:rPr>
          <w:spacing w:val="-1"/>
        </w:rPr>
        <w:t xml:space="preserve"> </w:t>
      </w:r>
      <w:r>
        <w:rPr/>
        <w:t>классе</w:t>
      </w:r>
      <w:r>
        <w:rPr>
          <w:spacing w:val="-2"/>
        </w:rPr>
        <w:t xml:space="preserve"> </w:t>
      </w:r>
      <w:r>
        <w:rPr/>
        <w:t>обучающийся</w:t>
      </w:r>
      <w:r>
        <w:rPr>
          <w:spacing w:val="-1"/>
        </w:rPr>
        <w:t xml:space="preserve"> </w:t>
      </w:r>
      <w:r>
        <w:rPr>
          <w:spacing w:val="-2"/>
        </w:rPr>
        <w:t>научится:</w:t>
      </w:r>
    </w:p>
    <w:p>
      <w:pPr>
        <w:pStyle w:val="ListParagraph"/>
        <w:numPr>
          <w:ilvl w:val="1"/>
          <w:numId w:val="71"/>
        </w:numPr>
        <w:tabs>
          <w:tab w:val="clear" w:pos="720"/>
          <w:tab w:val="left" w:pos="1299" w:leader="none"/>
        </w:tabs>
        <w:spacing w:lineRule="auto" w:line="240" w:before="0" w:after="0"/>
        <w:ind w:left="932" w:right="1141" w:hanging="0"/>
        <w:jc w:val="both"/>
        <w:rPr>
          <w:sz w:val="24"/>
        </w:rPr>
      </w:pPr>
      <w:r>
        <w:rPr>
          <w:sz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pPr>
        <w:pStyle w:val="ListParagraph"/>
        <w:numPr>
          <w:ilvl w:val="1"/>
          <w:numId w:val="71"/>
        </w:numPr>
        <w:tabs>
          <w:tab w:val="clear" w:pos="720"/>
          <w:tab w:val="left" w:pos="1357" w:leader="none"/>
        </w:tabs>
        <w:spacing w:lineRule="auto" w:line="240" w:before="0" w:after="0"/>
        <w:ind w:left="932" w:right="1138" w:hanging="0"/>
        <w:jc w:val="both"/>
        <w:rPr>
          <w:sz w:val="24"/>
        </w:rPr>
      </w:pPr>
      <w:r>
        <w:rPr>
          <w:sz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pPr>
        <w:pStyle w:val="ListParagraph"/>
        <w:numPr>
          <w:ilvl w:val="1"/>
          <w:numId w:val="71"/>
        </w:numPr>
        <w:tabs>
          <w:tab w:val="clear" w:pos="720"/>
          <w:tab w:val="left" w:pos="1304" w:leader="none"/>
        </w:tabs>
        <w:spacing w:lineRule="auto" w:line="240" w:before="1" w:after="0"/>
        <w:ind w:left="932" w:right="1143" w:hanging="0"/>
        <w:jc w:val="left"/>
        <w:rPr>
          <w:sz w:val="24"/>
        </w:rPr>
      </w:pPr>
      <w:r>
        <w:rPr>
          <w:sz w:val="24"/>
        </w:rPr>
        <w:t>объяснять</w:t>
      </w:r>
      <w:r>
        <w:rPr>
          <w:spacing w:val="40"/>
          <w:sz w:val="24"/>
        </w:rPr>
        <w:t xml:space="preserve"> </w:t>
      </w:r>
      <w:r>
        <w:rPr>
          <w:sz w:val="24"/>
        </w:rPr>
        <w:t>понятие</w:t>
      </w:r>
      <w:r>
        <w:rPr>
          <w:spacing w:val="40"/>
          <w:sz w:val="24"/>
        </w:rPr>
        <w:t xml:space="preserve"> </w:t>
      </w:r>
      <w:r>
        <w:rPr>
          <w:sz w:val="24"/>
        </w:rPr>
        <w:t>«техника</w:t>
      </w:r>
      <w:r>
        <w:rPr>
          <w:spacing w:val="40"/>
          <w:sz w:val="24"/>
        </w:rPr>
        <w:t xml:space="preserve"> </w:t>
      </w:r>
      <w:r>
        <w:rPr>
          <w:sz w:val="24"/>
        </w:rPr>
        <w:t>физических</w:t>
      </w:r>
      <w:r>
        <w:rPr>
          <w:spacing w:val="40"/>
          <w:sz w:val="24"/>
        </w:rPr>
        <w:t xml:space="preserve"> </w:t>
      </w:r>
      <w:r>
        <w:rPr>
          <w:sz w:val="24"/>
        </w:rPr>
        <w:t>упражнений»,</w:t>
      </w:r>
      <w:r>
        <w:rPr>
          <w:spacing w:val="40"/>
          <w:sz w:val="24"/>
        </w:rPr>
        <w:t xml:space="preserve"> </w:t>
      </w:r>
      <w:r>
        <w:rPr>
          <w:sz w:val="24"/>
        </w:rPr>
        <w:t>руководствоваться</w:t>
      </w:r>
      <w:r>
        <w:rPr>
          <w:spacing w:val="40"/>
          <w:sz w:val="24"/>
        </w:rPr>
        <w:t xml:space="preserve"> </w:t>
      </w:r>
      <w:r>
        <w:rPr>
          <w:sz w:val="24"/>
        </w:rPr>
        <w:t>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pPr>
        <w:pStyle w:val="ListParagraph"/>
        <w:numPr>
          <w:ilvl w:val="1"/>
          <w:numId w:val="71"/>
        </w:numPr>
        <w:tabs>
          <w:tab w:val="clear" w:pos="720"/>
          <w:tab w:val="left" w:pos="1309" w:leader="none"/>
        </w:tabs>
        <w:spacing w:lineRule="auto" w:line="240" w:before="0" w:after="0"/>
        <w:ind w:left="932" w:right="1135" w:hanging="0"/>
        <w:jc w:val="both"/>
        <w:rPr>
          <w:sz w:val="24"/>
        </w:rPr>
      </w:pPr>
      <w:r>
        <w:rPr>
          <w:sz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pPr>
        <w:pStyle w:val="ListParagraph"/>
        <w:numPr>
          <w:ilvl w:val="1"/>
          <w:numId w:val="71"/>
        </w:numPr>
        <w:tabs>
          <w:tab w:val="clear" w:pos="720"/>
          <w:tab w:val="left" w:pos="1309" w:leader="none"/>
        </w:tabs>
        <w:spacing w:lineRule="auto" w:line="240" w:before="0" w:after="0"/>
        <w:ind w:left="932" w:right="1141" w:hanging="0"/>
        <w:jc w:val="both"/>
        <w:rPr>
          <w:sz w:val="24"/>
        </w:rPr>
      </w:pPr>
      <w:r>
        <w:rPr>
          <w:sz w:val="24"/>
        </w:rPr>
        <w:t>выполнять лазание по канату в два приёма (юноши) и простейшие акробатические пирамиды в парах и тройках (девушки);</w:t>
      </w:r>
    </w:p>
    <w:p>
      <w:pPr>
        <w:pStyle w:val="ListParagraph"/>
        <w:numPr>
          <w:ilvl w:val="1"/>
          <w:numId w:val="71"/>
        </w:numPr>
        <w:tabs>
          <w:tab w:val="clear" w:pos="720"/>
          <w:tab w:val="left" w:pos="1395" w:leader="none"/>
        </w:tabs>
        <w:spacing w:lineRule="auto" w:line="240" w:before="0" w:after="0"/>
        <w:ind w:left="932" w:right="1136" w:hanging="0"/>
        <w:jc w:val="both"/>
        <w:rPr>
          <w:sz w:val="24"/>
        </w:rPr>
      </w:pPr>
      <w:r>
        <w:rPr>
          <w:sz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w:t>
      </w:r>
    </w:p>
    <w:p>
      <w:pPr>
        <w:pStyle w:val="Style13"/>
        <w:rPr>
          <w:sz w:val="24"/>
        </w:rPr>
      </w:pPr>
      <w:r>
        <w:rPr/>
        <w:t>рук</w:t>
      </w:r>
      <w:r>
        <w:rPr>
          <w:spacing w:val="-2"/>
        </w:rPr>
        <w:t xml:space="preserve"> </w:t>
      </w:r>
      <w:r>
        <w:rPr/>
        <w:t>и</w:t>
      </w:r>
      <w:r>
        <w:rPr>
          <w:spacing w:val="-1"/>
        </w:rPr>
        <w:t xml:space="preserve"> </w:t>
      </w:r>
      <w:r>
        <w:rPr/>
        <w:t>ног</w:t>
      </w:r>
      <w:r>
        <w:rPr>
          <w:spacing w:val="-2"/>
        </w:rPr>
        <w:t xml:space="preserve"> (девушки);</w:t>
      </w:r>
    </w:p>
    <w:p>
      <w:pPr>
        <w:pStyle w:val="ListParagraph"/>
        <w:numPr>
          <w:ilvl w:val="1"/>
          <w:numId w:val="71"/>
        </w:numPr>
        <w:tabs>
          <w:tab w:val="clear" w:pos="720"/>
          <w:tab w:val="left" w:pos="1333" w:leader="none"/>
        </w:tabs>
        <w:spacing w:lineRule="auto" w:line="240" w:before="0" w:after="0"/>
        <w:ind w:left="932" w:right="1140" w:hanging="0"/>
        <w:jc w:val="both"/>
        <w:rPr>
          <w:sz w:val="24"/>
        </w:rPr>
      </w:pPr>
      <w:r>
        <w:rPr>
          <w:sz w:val="24"/>
        </w:rPr>
        <w:t>выполнять стойку на голове с опорой на руки и включать её в акробатической комбинации из ранее освоенных упражнений (юноши);</w:t>
      </w:r>
    </w:p>
    <w:p>
      <w:pPr>
        <w:pStyle w:val="ListParagraph"/>
        <w:numPr>
          <w:ilvl w:val="1"/>
          <w:numId w:val="71"/>
        </w:numPr>
        <w:tabs>
          <w:tab w:val="clear" w:pos="720"/>
          <w:tab w:val="left" w:pos="1270" w:leader="none"/>
        </w:tabs>
        <w:spacing w:lineRule="auto" w:line="240" w:before="1" w:after="0"/>
        <w:ind w:left="1270" w:right="0" w:hanging="338"/>
        <w:jc w:val="both"/>
        <w:rPr>
          <w:sz w:val="24"/>
        </w:rPr>
      </w:pPr>
      <w:r>
        <w:rPr>
          <w:sz w:val="24"/>
        </w:rPr>
        <w:t>выполнять</w:t>
      </w:r>
      <w:r>
        <w:rPr>
          <w:spacing w:val="31"/>
          <w:sz w:val="24"/>
        </w:rPr>
        <w:t xml:space="preserve"> </w:t>
      </w:r>
      <w:r>
        <w:rPr>
          <w:sz w:val="24"/>
        </w:rPr>
        <w:t>беговые</w:t>
      </w:r>
      <w:r>
        <w:rPr>
          <w:spacing w:val="33"/>
          <w:sz w:val="24"/>
        </w:rPr>
        <w:t xml:space="preserve"> </w:t>
      </w:r>
      <w:r>
        <w:rPr>
          <w:sz w:val="24"/>
        </w:rPr>
        <w:t>упражнения</w:t>
      </w:r>
      <w:r>
        <w:rPr>
          <w:spacing w:val="33"/>
          <w:sz w:val="24"/>
        </w:rPr>
        <w:t xml:space="preserve"> </w:t>
      </w:r>
      <w:r>
        <w:rPr>
          <w:sz w:val="24"/>
        </w:rPr>
        <w:t>с</w:t>
      </w:r>
      <w:r>
        <w:rPr>
          <w:spacing w:val="32"/>
          <w:sz w:val="24"/>
        </w:rPr>
        <w:t xml:space="preserve"> </w:t>
      </w:r>
      <w:r>
        <w:rPr>
          <w:sz w:val="24"/>
        </w:rPr>
        <w:t>преодолением</w:t>
      </w:r>
      <w:r>
        <w:rPr>
          <w:spacing w:val="33"/>
          <w:sz w:val="24"/>
        </w:rPr>
        <w:t xml:space="preserve"> </w:t>
      </w:r>
      <w:r>
        <w:rPr>
          <w:sz w:val="24"/>
        </w:rPr>
        <w:t>препятствий</w:t>
      </w:r>
      <w:r>
        <w:rPr>
          <w:spacing w:val="33"/>
          <w:sz w:val="24"/>
        </w:rPr>
        <w:t xml:space="preserve"> </w:t>
      </w:r>
      <w:r>
        <w:rPr>
          <w:sz w:val="24"/>
        </w:rPr>
        <w:t>способом</w:t>
      </w:r>
      <w:r>
        <w:rPr>
          <w:spacing w:val="37"/>
          <w:sz w:val="24"/>
        </w:rPr>
        <w:t xml:space="preserve"> </w:t>
      </w:r>
      <w:r>
        <w:rPr>
          <w:sz w:val="24"/>
        </w:rPr>
        <w:t>«наступания»</w:t>
      </w:r>
      <w:r>
        <w:rPr>
          <w:spacing w:val="29"/>
          <w:sz w:val="24"/>
        </w:rPr>
        <w:t xml:space="preserve"> </w:t>
      </w:r>
      <w:r>
        <w:rPr>
          <w:spacing w:val="-10"/>
          <w:sz w:val="24"/>
        </w:rPr>
        <w:t>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rPr>
          <w:sz w:val="24"/>
        </w:rPr>
      </w:pPr>
      <w:r>
        <w:rPr/>
        <w:t>«прыжковым</w:t>
      </w:r>
      <w:r>
        <w:rPr>
          <w:spacing w:val="-5"/>
        </w:rPr>
        <w:t xml:space="preserve"> </w:t>
      </w:r>
      <w:r>
        <w:rPr/>
        <w:t>бегом»,</w:t>
      </w:r>
      <w:r>
        <w:rPr>
          <w:spacing w:val="-1"/>
        </w:rPr>
        <w:t xml:space="preserve"> </w:t>
      </w:r>
      <w:r>
        <w:rPr/>
        <w:t>применять</w:t>
      </w:r>
      <w:r>
        <w:rPr>
          <w:spacing w:val="-2"/>
        </w:rPr>
        <w:t xml:space="preserve"> </w:t>
      </w:r>
      <w:r>
        <w:rPr/>
        <w:t>их</w:t>
      </w:r>
      <w:r>
        <w:rPr>
          <w:spacing w:val="-1"/>
        </w:rPr>
        <w:t xml:space="preserve"> </w:t>
      </w:r>
      <w:r>
        <w:rPr/>
        <w:t>в</w:t>
      </w:r>
      <w:r>
        <w:rPr>
          <w:spacing w:val="-3"/>
        </w:rPr>
        <w:t xml:space="preserve"> </w:t>
      </w:r>
      <w:r>
        <w:rPr/>
        <w:t>беге</w:t>
      </w:r>
      <w:r>
        <w:rPr>
          <w:spacing w:val="-4"/>
        </w:rPr>
        <w:t xml:space="preserve"> </w:t>
      </w:r>
      <w:r>
        <w:rPr/>
        <w:t>по</w:t>
      </w:r>
      <w:r>
        <w:rPr>
          <w:spacing w:val="-3"/>
        </w:rPr>
        <w:t xml:space="preserve"> </w:t>
      </w:r>
      <w:r>
        <w:rPr/>
        <w:t>пересечённой</w:t>
      </w:r>
      <w:r>
        <w:rPr>
          <w:spacing w:val="-2"/>
        </w:rPr>
        <w:t xml:space="preserve"> местности;</w:t>
      </w:r>
    </w:p>
    <w:p>
      <w:pPr>
        <w:pStyle w:val="ListParagraph"/>
        <w:numPr>
          <w:ilvl w:val="1"/>
          <w:numId w:val="71"/>
        </w:numPr>
        <w:tabs>
          <w:tab w:val="clear" w:pos="720"/>
          <w:tab w:val="left" w:pos="1242" w:leader="none"/>
        </w:tabs>
        <w:spacing w:lineRule="auto" w:line="240" w:before="63" w:after="0"/>
        <w:ind w:left="932" w:right="1139" w:hanging="0"/>
        <w:jc w:val="both"/>
        <w:rPr>
          <w:sz w:val="24"/>
        </w:rPr>
      </w:pPr>
      <w:r>
        <w:rPr>
          <w:sz w:val="24"/>
        </w:rPr>
        <w:t>выполнять метание малого мяча на точность в неподвижную, качающуюся и катящуюся с разной скоростью мишень;</w:t>
      </w:r>
    </w:p>
    <w:p>
      <w:pPr>
        <w:pStyle w:val="ListParagraph"/>
        <w:numPr>
          <w:ilvl w:val="1"/>
          <w:numId w:val="71"/>
        </w:numPr>
        <w:tabs>
          <w:tab w:val="clear" w:pos="720"/>
          <w:tab w:val="left" w:pos="1246" w:leader="none"/>
        </w:tabs>
        <w:spacing w:lineRule="auto" w:line="240" w:before="0" w:after="0"/>
        <w:ind w:left="932" w:right="1130" w:hanging="0"/>
        <w:jc w:val="both"/>
        <w:rPr>
          <w:sz w:val="24"/>
        </w:rPr>
      </w:pPr>
      <w:r>
        <w:rPr>
          <w:sz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w:t>
      </w:r>
    </w:p>
    <w:p>
      <w:pPr>
        <w:pStyle w:val="ListParagraph"/>
        <w:numPr>
          <w:ilvl w:val="1"/>
          <w:numId w:val="71"/>
        </w:numPr>
        <w:tabs>
          <w:tab w:val="clear" w:pos="720"/>
          <w:tab w:val="left" w:pos="1232" w:leader="none"/>
        </w:tabs>
        <w:spacing w:lineRule="auto" w:line="240" w:before="0" w:after="0"/>
        <w:ind w:left="1232" w:right="0" w:hanging="300"/>
        <w:jc w:val="both"/>
        <w:rPr>
          <w:sz w:val="24"/>
        </w:rPr>
      </w:pPr>
      <w:r>
        <w:rPr>
          <w:sz w:val="24"/>
        </w:rPr>
        <w:t>демонстрировать</w:t>
      </w:r>
      <w:r>
        <w:rPr>
          <w:spacing w:val="-5"/>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технические</w:t>
      </w:r>
      <w:r>
        <w:rPr>
          <w:spacing w:val="-6"/>
          <w:sz w:val="24"/>
        </w:rPr>
        <w:t xml:space="preserve"> </w:t>
      </w:r>
      <w:r>
        <w:rPr>
          <w:sz w:val="24"/>
        </w:rPr>
        <w:t>действия</w:t>
      </w:r>
      <w:r>
        <w:rPr>
          <w:spacing w:val="-5"/>
          <w:sz w:val="24"/>
        </w:rPr>
        <w:t xml:space="preserve"> </w:t>
      </w:r>
      <w:r>
        <w:rPr>
          <w:sz w:val="24"/>
        </w:rPr>
        <w:t>спортивных</w:t>
      </w:r>
      <w:r>
        <w:rPr>
          <w:spacing w:val="-4"/>
          <w:sz w:val="24"/>
        </w:rPr>
        <w:t xml:space="preserve"> игр:</w:t>
      </w:r>
    </w:p>
    <w:p>
      <w:pPr>
        <w:pStyle w:val="Style13"/>
        <w:ind w:left="932" w:right="1135" w:hanging="0"/>
        <w:rPr>
          <w:sz w:val="24"/>
        </w:rPr>
      </w:pPr>
      <w:r>
        <w:rPr>
          <w:i/>
        </w:rPr>
        <w:t xml:space="preserve">баскетбол </w:t>
      </w:r>
      <w:r>
        <w:rPr/>
        <w:t xml:space="preserve">(передача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w:t>
      </w:r>
      <w:r>
        <w:rPr>
          <w:spacing w:val="-2"/>
        </w:rPr>
        <w:t>деятельности);</w:t>
      </w:r>
    </w:p>
    <w:p>
      <w:pPr>
        <w:pStyle w:val="Style13"/>
        <w:ind w:left="932" w:right="1135" w:hanging="0"/>
        <w:rPr>
          <w:sz w:val="24"/>
        </w:rPr>
      </w:pPr>
      <w:r>
        <w:rPr>
          <w:i/>
        </w:rPr>
        <w:t xml:space="preserve">волейбол </w:t>
      </w:r>
      <w:r>
        <w:rPr/>
        <w:t>(передача мяча за голову на своей площадке и через сетку; использование разученных технических действий в условиях игровой деятельности);</w:t>
      </w:r>
    </w:p>
    <w:p>
      <w:pPr>
        <w:pStyle w:val="Style13"/>
        <w:ind w:left="932" w:right="1135" w:hanging="0"/>
        <w:rPr>
          <w:sz w:val="24"/>
        </w:rPr>
      </w:pPr>
      <w:r>
        <w:rPr>
          <w:i/>
        </w:rPr>
        <w:t xml:space="preserve">футбол </w:t>
      </w:r>
      <w:r>
        <w:rPr/>
        <w:t>(средние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pPr>
        <w:pStyle w:val="ListParagraph"/>
        <w:numPr>
          <w:ilvl w:val="1"/>
          <w:numId w:val="71"/>
        </w:numPr>
        <w:tabs>
          <w:tab w:val="clear" w:pos="720"/>
          <w:tab w:val="left" w:pos="1258" w:leader="none"/>
        </w:tabs>
        <w:spacing w:lineRule="auto" w:line="240" w:before="0" w:after="0"/>
        <w:ind w:left="932" w:right="1130" w:hanging="0"/>
        <w:jc w:val="both"/>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2"/>
        <w:spacing w:before="4" w:after="0"/>
        <w:rPr>
          <w:sz w:val="24"/>
        </w:rPr>
      </w:pPr>
      <w:r>
        <w:rPr/>
        <w:t xml:space="preserve">8 </w:t>
      </w:r>
      <w:r>
        <w:rPr>
          <w:spacing w:val="-2"/>
        </w:rPr>
        <w:t>класс</w:t>
      </w:r>
    </w:p>
    <w:p>
      <w:pPr>
        <w:pStyle w:val="Style13"/>
        <w:spacing w:lineRule="exact" w:line="274"/>
        <w:ind w:left="1641" w:right="0" w:hanging="0"/>
        <w:rPr>
          <w:sz w:val="24"/>
        </w:rPr>
      </w:pPr>
      <w:r>
        <w:rPr/>
        <w:t>К</w:t>
      </w:r>
      <w:r>
        <w:rPr>
          <w:spacing w:val="-2"/>
        </w:rPr>
        <w:t xml:space="preserve"> </w:t>
      </w:r>
      <w:r>
        <w:rPr/>
        <w:t>концу</w:t>
      </w:r>
      <w:r>
        <w:rPr>
          <w:spacing w:val="-8"/>
        </w:rPr>
        <w:t xml:space="preserve"> </w:t>
      </w:r>
      <w:r>
        <w:rPr/>
        <w:t>обучения</w:t>
      </w:r>
      <w:r>
        <w:rPr>
          <w:spacing w:val="-1"/>
        </w:rPr>
        <w:t xml:space="preserve"> </w:t>
      </w:r>
      <w:r>
        <w:rPr/>
        <w:t>в</w:t>
      </w:r>
      <w:r>
        <w:rPr>
          <w:spacing w:val="-2"/>
        </w:rPr>
        <w:t xml:space="preserve"> </w:t>
      </w:r>
      <w:r>
        <w:rPr/>
        <w:t>8</w:t>
      </w:r>
      <w:r>
        <w:rPr>
          <w:spacing w:val="-1"/>
        </w:rPr>
        <w:t xml:space="preserve"> </w:t>
      </w:r>
      <w:r>
        <w:rPr/>
        <w:t>классе</w:t>
      </w:r>
      <w:r>
        <w:rPr>
          <w:spacing w:val="-2"/>
        </w:rPr>
        <w:t xml:space="preserve"> </w:t>
      </w:r>
      <w:r>
        <w:rPr/>
        <w:t>обучающийся</w:t>
      </w:r>
      <w:r>
        <w:rPr>
          <w:spacing w:val="-1"/>
        </w:rPr>
        <w:t xml:space="preserve"> </w:t>
      </w:r>
      <w:r>
        <w:rPr>
          <w:spacing w:val="-2"/>
        </w:rPr>
        <w:t>научится:</w:t>
      </w:r>
    </w:p>
    <w:p>
      <w:pPr>
        <w:pStyle w:val="ListParagraph"/>
        <w:numPr>
          <w:ilvl w:val="1"/>
          <w:numId w:val="71"/>
        </w:numPr>
        <w:tabs>
          <w:tab w:val="clear" w:pos="720"/>
          <w:tab w:val="left" w:pos="1278" w:leader="none"/>
        </w:tabs>
        <w:spacing w:lineRule="auto" w:line="240" w:before="0" w:after="0"/>
        <w:ind w:left="932" w:right="1142" w:hanging="0"/>
        <w:jc w:val="both"/>
        <w:rPr>
          <w:sz w:val="24"/>
        </w:rPr>
      </w:pPr>
      <w:r>
        <w:rPr>
          <w:sz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pPr>
        <w:pStyle w:val="ListParagraph"/>
        <w:numPr>
          <w:ilvl w:val="1"/>
          <w:numId w:val="71"/>
        </w:numPr>
        <w:tabs>
          <w:tab w:val="clear" w:pos="720"/>
          <w:tab w:val="left" w:pos="1261" w:leader="none"/>
        </w:tabs>
        <w:spacing w:lineRule="auto" w:line="240" w:before="0" w:after="0"/>
        <w:ind w:left="932" w:right="1139" w:hanging="0"/>
        <w:jc w:val="both"/>
        <w:rPr>
          <w:sz w:val="24"/>
        </w:rPr>
      </w:pPr>
      <w:r>
        <w:rPr>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pPr>
        <w:pStyle w:val="ListParagraph"/>
        <w:numPr>
          <w:ilvl w:val="1"/>
          <w:numId w:val="71"/>
        </w:numPr>
        <w:tabs>
          <w:tab w:val="clear" w:pos="720"/>
          <w:tab w:val="left" w:pos="1263" w:leader="none"/>
        </w:tabs>
        <w:spacing w:lineRule="auto" w:line="240" w:before="0" w:after="0"/>
        <w:ind w:left="932" w:right="1139" w:hanging="0"/>
        <w:jc w:val="both"/>
        <w:rPr>
          <w:sz w:val="24"/>
        </w:rPr>
      </w:pPr>
      <w:r>
        <w:rPr>
          <w:sz w:val="24"/>
        </w:rPr>
        <w:t>проводить занятия оздоровительной гимнастикой по коррекции индивидуальной формы осанки и избыточной массы тела;</w:t>
      </w:r>
    </w:p>
    <w:p>
      <w:pPr>
        <w:pStyle w:val="ListParagraph"/>
        <w:numPr>
          <w:ilvl w:val="1"/>
          <w:numId w:val="71"/>
        </w:numPr>
        <w:tabs>
          <w:tab w:val="clear" w:pos="720"/>
          <w:tab w:val="left" w:pos="1251" w:leader="none"/>
        </w:tabs>
        <w:spacing w:lineRule="auto" w:line="240" w:before="0" w:after="0"/>
        <w:ind w:left="932" w:right="1141" w:hanging="0"/>
        <w:jc w:val="both"/>
        <w:rPr>
          <w:sz w:val="24"/>
        </w:rPr>
      </w:pPr>
      <w:r>
        <w:rPr>
          <w:sz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pPr>
        <w:pStyle w:val="ListParagraph"/>
        <w:numPr>
          <w:ilvl w:val="1"/>
          <w:numId w:val="71"/>
        </w:numPr>
        <w:tabs>
          <w:tab w:val="clear" w:pos="720"/>
          <w:tab w:val="left" w:pos="1261" w:leader="none"/>
        </w:tabs>
        <w:spacing w:lineRule="auto" w:line="240" w:before="0" w:after="0"/>
        <w:ind w:left="932" w:right="1139" w:hanging="0"/>
        <w:jc w:val="both"/>
        <w:rPr>
          <w:sz w:val="24"/>
        </w:rPr>
      </w:pPr>
      <w:r>
        <w:rPr>
          <w:sz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pPr>
        <w:pStyle w:val="ListParagraph"/>
        <w:numPr>
          <w:ilvl w:val="1"/>
          <w:numId w:val="71"/>
        </w:numPr>
        <w:tabs>
          <w:tab w:val="clear" w:pos="720"/>
          <w:tab w:val="left" w:pos="1256" w:leader="none"/>
        </w:tabs>
        <w:spacing w:lineRule="auto" w:line="240" w:before="0" w:after="0"/>
        <w:ind w:left="932" w:right="1142" w:hanging="0"/>
        <w:jc w:val="both"/>
        <w:rPr>
          <w:sz w:val="24"/>
        </w:rPr>
      </w:pPr>
      <w:r>
        <w:rPr>
          <w:sz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pPr>
        <w:pStyle w:val="ListParagraph"/>
        <w:numPr>
          <w:ilvl w:val="1"/>
          <w:numId w:val="71"/>
        </w:numPr>
        <w:tabs>
          <w:tab w:val="clear" w:pos="720"/>
          <w:tab w:val="left" w:pos="1376" w:leader="none"/>
        </w:tabs>
        <w:spacing w:lineRule="auto" w:line="240" w:before="0" w:after="0"/>
        <w:ind w:left="932" w:right="1138" w:hanging="0"/>
        <w:jc w:val="both"/>
        <w:rPr>
          <w:sz w:val="24"/>
        </w:rPr>
      </w:pPr>
      <w:r>
        <w:rPr>
          <w:sz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pPr>
        <w:pStyle w:val="ListParagraph"/>
        <w:numPr>
          <w:ilvl w:val="1"/>
          <w:numId w:val="71"/>
        </w:numPr>
        <w:tabs>
          <w:tab w:val="clear" w:pos="720"/>
          <w:tab w:val="left" w:pos="1246" w:leader="none"/>
        </w:tabs>
        <w:spacing w:lineRule="auto" w:line="240" w:before="0" w:after="0"/>
        <w:ind w:left="932" w:right="1139" w:hanging="0"/>
        <w:jc w:val="both"/>
        <w:rPr>
          <w:sz w:val="24"/>
        </w:rPr>
      </w:pPr>
      <w:r>
        <w:rPr>
          <w:sz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pPr>
        <w:pStyle w:val="ListParagraph"/>
        <w:numPr>
          <w:ilvl w:val="1"/>
          <w:numId w:val="71"/>
        </w:numPr>
        <w:tabs>
          <w:tab w:val="clear" w:pos="720"/>
          <w:tab w:val="left" w:pos="1328" w:leader="none"/>
        </w:tabs>
        <w:spacing w:lineRule="auto" w:line="240" w:before="1" w:after="0"/>
        <w:ind w:left="932" w:right="1136" w:hanging="0"/>
        <w:jc w:val="both"/>
        <w:rPr>
          <w:sz w:val="24"/>
        </w:rPr>
      </w:pPr>
      <w:r>
        <w:rPr>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w:t>
      </w:r>
    </w:p>
    <w:p>
      <w:pPr>
        <w:pStyle w:val="ListParagraph"/>
        <w:numPr>
          <w:ilvl w:val="1"/>
          <w:numId w:val="71"/>
        </w:numPr>
        <w:tabs>
          <w:tab w:val="clear" w:pos="720"/>
          <w:tab w:val="left" w:pos="1232" w:leader="none"/>
        </w:tabs>
        <w:spacing w:lineRule="auto" w:line="240" w:before="0" w:after="0"/>
        <w:ind w:left="1232" w:right="0" w:hanging="300"/>
        <w:jc w:val="both"/>
        <w:rPr>
          <w:sz w:val="24"/>
        </w:rPr>
      </w:pPr>
      <w:r>
        <w:rPr>
          <w:sz w:val="24"/>
        </w:rPr>
        <w:t>демонстрировать</w:t>
      </w:r>
      <w:r>
        <w:rPr>
          <w:spacing w:val="-5"/>
          <w:sz w:val="24"/>
        </w:rPr>
        <w:t xml:space="preserve"> </w:t>
      </w:r>
      <w:r>
        <w:rPr>
          <w:sz w:val="24"/>
        </w:rPr>
        <w:t>и</w:t>
      </w:r>
      <w:r>
        <w:rPr>
          <w:spacing w:val="-6"/>
          <w:sz w:val="24"/>
        </w:rPr>
        <w:t xml:space="preserve"> </w:t>
      </w:r>
      <w:r>
        <w:rPr>
          <w:sz w:val="24"/>
        </w:rPr>
        <w:t>использовать</w:t>
      </w:r>
      <w:r>
        <w:rPr>
          <w:spacing w:val="-4"/>
          <w:sz w:val="24"/>
        </w:rPr>
        <w:t xml:space="preserve"> </w:t>
      </w:r>
      <w:r>
        <w:rPr>
          <w:sz w:val="24"/>
        </w:rPr>
        <w:t>технические</w:t>
      </w:r>
      <w:r>
        <w:rPr>
          <w:spacing w:val="-6"/>
          <w:sz w:val="24"/>
        </w:rPr>
        <w:t xml:space="preserve"> </w:t>
      </w:r>
      <w:r>
        <w:rPr>
          <w:sz w:val="24"/>
        </w:rPr>
        <w:t>действия</w:t>
      </w:r>
      <w:r>
        <w:rPr>
          <w:spacing w:val="-6"/>
          <w:sz w:val="24"/>
        </w:rPr>
        <w:t xml:space="preserve"> </w:t>
      </w:r>
      <w:r>
        <w:rPr>
          <w:sz w:val="24"/>
        </w:rPr>
        <w:t>спортивных</w:t>
      </w:r>
      <w:r>
        <w:rPr>
          <w:spacing w:val="-4"/>
          <w:sz w:val="24"/>
        </w:rPr>
        <w:t xml:space="preserve"> игр:</w:t>
      </w:r>
    </w:p>
    <w:p>
      <w:pPr>
        <w:pStyle w:val="Style13"/>
        <w:ind w:left="932" w:right="1139" w:hanging="0"/>
        <w:rPr>
          <w:sz w:val="24"/>
        </w:rPr>
      </w:pPr>
      <w:r>
        <w:rPr>
          <w:i/>
        </w:rPr>
        <w:t xml:space="preserve">баскетбол </w:t>
      </w:r>
      <w:r>
        <w:rPr/>
        <w:t>(передача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pPr>
        <w:pStyle w:val="Style13"/>
        <w:ind w:left="932" w:right="1133" w:hanging="0"/>
        <w:jc w:val="left"/>
        <w:rPr>
          <w:sz w:val="24"/>
        </w:rPr>
      </w:pPr>
      <w:r>
        <w:rPr>
          <w:i/>
        </w:rPr>
        <w:t xml:space="preserve">волейбол </w:t>
      </w:r>
      <w:r>
        <w:rPr/>
        <w:t>(прямой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pPr>
        <w:pStyle w:val="Style13"/>
        <w:ind w:left="932" w:right="1138" w:hanging="0"/>
        <w:rPr>
          <w:sz w:val="24"/>
        </w:rPr>
      </w:pPr>
      <w:r>
        <w:rPr>
          <w:i/>
        </w:rPr>
        <w:t xml:space="preserve">футбол </w:t>
      </w:r>
      <w:r>
        <w:rPr/>
        <w:t xml:space="preserve">(удары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71"/>
        </w:numPr>
        <w:tabs>
          <w:tab w:val="clear" w:pos="720"/>
          <w:tab w:val="left" w:pos="1258" w:leader="none"/>
        </w:tabs>
        <w:spacing w:lineRule="auto" w:line="240" w:before="1" w:after="0"/>
        <w:ind w:left="1258" w:right="0" w:hanging="326"/>
        <w:jc w:val="both"/>
        <w:rPr>
          <w:sz w:val="24"/>
        </w:rPr>
      </w:pPr>
      <w:r>
        <w:rPr>
          <w:sz w:val="24"/>
        </w:rPr>
        <w:t>тренироваться</w:t>
      </w:r>
      <w:r>
        <w:rPr>
          <w:spacing w:val="21"/>
          <w:sz w:val="24"/>
        </w:rPr>
        <w:t xml:space="preserve"> </w:t>
      </w:r>
      <w:r>
        <w:rPr>
          <w:sz w:val="24"/>
        </w:rPr>
        <w:t>в</w:t>
      </w:r>
      <w:r>
        <w:rPr>
          <w:spacing w:val="23"/>
          <w:sz w:val="24"/>
        </w:rPr>
        <w:t xml:space="preserve"> </w:t>
      </w:r>
      <w:r>
        <w:rPr>
          <w:sz w:val="24"/>
        </w:rPr>
        <w:t>упражнениях</w:t>
      </w:r>
      <w:r>
        <w:rPr>
          <w:spacing w:val="24"/>
          <w:sz w:val="24"/>
        </w:rPr>
        <w:t xml:space="preserve"> </w:t>
      </w:r>
      <w:r>
        <w:rPr>
          <w:sz w:val="24"/>
        </w:rPr>
        <w:t>общефизической</w:t>
      </w:r>
      <w:r>
        <w:rPr>
          <w:spacing w:val="22"/>
          <w:sz w:val="24"/>
        </w:rPr>
        <w:t xml:space="preserve"> </w:t>
      </w:r>
      <w:r>
        <w:rPr>
          <w:sz w:val="24"/>
        </w:rPr>
        <w:t>и</w:t>
      </w:r>
      <w:r>
        <w:rPr>
          <w:spacing w:val="23"/>
          <w:sz w:val="24"/>
        </w:rPr>
        <w:t xml:space="preserve"> </w:t>
      </w:r>
      <w:r>
        <w:rPr>
          <w:sz w:val="24"/>
        </w:rPr>
        <w:t>специальной</w:t>
      </w:r>
      <w:r>
        <w:rPr>
          <w:spacing w:val="22"/>
          <w:sz w:val="24"/>
        </w:rPr>
        <w:t xml:space="preserve"> </w:t>
      </w:r>
      <w:r>
        <w:rPr>
          <w:sz w:val="24"/>
        </w:rPr>
        <w:t>физической</w:t>
      </w:r>
      <w:r>
        <w:rPr>
          <w:spacing w:val="20"/>
          <w:sz w:val="24"/>
        </w:rPr>
        <w:t xml:space="preserve"> </w:t>
      </w:r>
      <w:r>
        <w:rPr>
          <w:sz w:val="24"/>
        </w:rPr>
        <w:t>подготовки</w:t>
      </w:r>
      <w:r>
        <w:rPr>
          <w:spacing w:val="23"/>
          <w:sz w:val="24"/>
        </w:rPr>
        <w:t xml:space="preserve"> </w:t>
      </w:r>
      <w:r>
        <w:rPr>
          <w:spacing w:val="-10"/>
          <w:sz w:val="24"/>
        </w:rPr>
        <w:t>с</w:t>
      </w:r>
    </w:p>
    <w:p>
      <w:pPr>
        <w:pStyle w:val="Style13"/>
        <w:spacing w:before="63" w:after="0"/>
        <w:rPr>
          <w:sz w:val="24"/>
        </w:rPr>
      </w:pPr>
      <w:r>
        <w:rPr/>
        <w:t>учётом</w:t>
      </w:r>
      <w:r>
        <w:rPr>
          <w:spacing w:val="3"/>
        </w:rPr>
        <w:t xml:space="preserve"> </w:t>
      </w:r>
      <w:r>
        <w:rPr/>
        <w:t>индивидуальных</w:t>
      </w:r>
      <w:r>
        <w:rPr>
          <w:spacing w:val="-4"/>
        </w:rPr>
        <w:t xml:space="preserve"> </w:t>
      </w:r>
      <w:r>
        <w:rPr/>
        <w:t>и</w:t>
      </w:r>
      <w:r>
        <w:rPr>
          <w:spacing w:val="-5"/>
        </w:rPr>
        <w:t xml:space="preserve"> </w:t>
      </w:r>
      <w:r>
        <w:rPr/>
        <w:t>возрастно-половых</w:t>
      </w:r>
      <w:r>
        <w:rPr>
          <w:spacing w:val="-3"/>
        </w:rPr>
        <w:t xml:space="preserve"> </w:t>
      </w:r>
      <w:r>
        <w:rPr>
          <w:spacing w:val="-2"/>
        </w:rPr>
        <w:t>особенностей.</w:t>
      </w:r>
    </w:p>
    <w:p>
      <w:pPr>
        <w:pStyle w:val="2"/>
        <w:spacing w:before="5" w:after="0"/>
        <w:rPr>
          <w:sz w:val="24"/>
        </w:rPr>
      </w:pPr>
      <w:r>
        <w:rPr/>
        <w:t xml:space="preserve">9 </w:t>
      </w:r>
      <w:r>
        <w:rPr>
          <w:spacing w:val="-2"/>
        </w:rPr>
        <w:t>класс</w:t>
      </w:r>
    </w:p>
    <w:p>
      <w:pPr>
        <w:pStyle w:val="Style13"/>
        <w:spacing w:lineRule="exact" w:line="274"/>
        <w:ind w:left="1641" w:right="0" w:hanging="0"/>
        <w:rPr>
          <w:sz w:val="24"/>
        </w:rPr>
      </w:pPr>
      <w:r>
        <w:rPr/>
        <w:t>К</w:t>
      </w:r>
      <w:r>
        <w:rPr>
          <w:spacing w:val="-2"/>
        </w:rPr>
        <w:t xml:space="preserve"> </w:t>
      </w:r>
      <w:r>
        <w:rPr/>
        <w:t>концу</w:t>
      </w:r>
      <w:r>
        <w:rPr>
          <w:spacing w:val="-8"/>
        </w:rPr>
        <w:t xml:space="preserve"> </w:t>
      </w:r>
      <w:r>
        <w:rPr/>
        <w:t>обучения</w:t>
      </w:r>
      <w:r>
        <w:rPr>
          <w:spacing w:val="-1"/>
        </w:rPr>
        <w:t xml:space="preserve"> </w:t>
      </w:r>
      <w:r>
        <w:rPr/>
        <w:t>в</w:t>
      </w:r>
      <w:r>
        <w:rPr>
          <w:spacing w:val="-2"/>
        </w:rPr>
        <w:t xml:space="preserve"> </w:t>
      </w:r>
      <w:r>
        <w:rPr/>
        <w:t>9</w:t>
      </w:r>
      <w:r>
        <w:rPr>
          <w:spacing w:val="-1"/>
        </w:rPr>
        <w:t xml:space="preserve"> </w:t>
      </w:r>
      <w:r>
        <w:rPr/>
        <w:t>классе</w:t>
      </w:r>
      <w:r>
        <w:rPr>
          <w:spacing w:val="-2"/>
        </w:rPr>
        <w:t xml:space="preserve"> </w:t>
      </w:r>
      <w:r>
        <w:rPr/>
        <w:t>обучающийся</w:t>
      </w:r>
      <w:r>
        <w:rPr>
          <w:spacing w:val="-1"/>
        </w:rPr>
        <w:t xml:space="preserve"> </w:t>
      </w:r>
      <w:r>
        <w:rPr>
          <w:spacing w:val="-2"/>
        </w:rPr>
        <w:t>научится:</w:t>
      </w:r>
    </w:p>
    <w:p>
      <w:pPr>
        <w:pStyle w:val="ListParagraph"/>
        <w:numPr>
          <w:ilvl w:val="1"/>
          <w:numId w:val="71"/>
        </w:numPr>
        <w:tabs>
          <w:tab w:val="clear" w:pos="720"/>
          <w:tab w:val="left" w:pos="1285" w:leader="none"/>
        </w:tabs>
        <w:spacing w:lineRule="auto" w:line="240" w:before="0" w:after="0"/>
        <w:ind w:left="932" w:right="1133" w:hanging="0"/>
        <w:jc w:val="both"/>
        <w:rPr>
          <w:sz w:val="24"/>
        </w:rPr>
      </w:pPr>
      <w:r>
        <w:rPr>
          <w:sz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pPr>
        <w:pStyle w:val="ListParagraph"/>
        <w:numPr>
          <w:ilvl w:val="1"/>
          <w:numId w:val="71"/>
        </w:numPr>
        <w:tabs>
          <w:tab w:val="clear" w:pos="720"/>
          <w:tab w:val="left" w:pos="1258" w:leader="none"/>
        </w:tabs>
        <w:spacing w:lineRule="auto" w:line="240" w:before="0" w:after="0"/>
        <w:ind w:left="932" w:right="1131" w:hanging="0"/>
        <w:jc w:val="both"/>
        <w:rPr>
          <w:sz w:val="24"/>
        </w:rPr>
      </w:pPr>
      <w:r>
        <w:rPr>
          <w:sz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pPr>
        <w:pStyle w:val="ListParagraph"/>
        <w:numPr>
          <w:ilvl w:val="1"/>
          <w:numId w:val="71"/>
        </w:numPr>
        <w:tabs>
          <w:tab w:val="clear" w:pos="720"/>
          <w:tab w:val="left" w:pos="1323" w:leader="none"/>
        </w:tabs>
        <w:spacing w:lineRule="auto" w:line="240" w:before="0" w:after="0"/>
        <w:ind w:left="932" w:right="1136" w:hanging="0"/>
        <w:jc w:val="both"/>
        <w:rPr>
          <w:sz w:val="24"/>
        </w:rPr>
      </w:pPr>
      <w:r>
        <w:rPr>
          <w:sz w:val="24"/>
        </w:rPr>
        <w:t>объяснять понятие «профессионально-прикладная физическая культура», её целевое предназначение,</w:t>
      </w:r>
      <w:r>
        <w:rPr>
          <w:spacing w:val="-1"/>
          <w:sz w:val="24"/>
        </w:rPr>
        <w:t xml:space="preserve"> </w:t>
      </w:r>
      <w:r>
        <w:rPr>
          <w:sz w:val="24"/>
        </w:rPr>
        <w:t>связь</w:t>
      </w:r>
      <w:r>
        <w:rPr>
          <w:spacing w:val="-1"/>
          <w:sz w:val="24"/>
        </w:rPr>
        <w:t xml:space="preserve"> </w:t>
      </w:r>
      <w:r>
        <w:rPr>
          <w:sz w:val="24"/>
        </w:rPr>
        <w:t>с</w:t>
      </w:r>
      <w:r>
        <w:rPr>
          <w:spacing w:val="-5"/>
          <w:sz w:val="24"/>
        </w:rPr>
        <w:t xml:space="preserve"> </w:t>
      </w:r>
      <w:r>
        <w:rPr>
          <w:sz w:val="24"/>
        </w:rPr>
        <w:t>характером</w:t>
      </w:r>
      <w:r>
        <w:rPr>
          <w:spacing w:val="-2"/>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пони- мать необходимость занятий профессионально-прикладной физической подготовкой учащихся общеобразовательной школы;</w:t>
      </w:r>
    </w:p>
    <w:p>
      <w:pPr>
        <w:pStyle w:val="ListParagraph"/>
        <w:numPr>
          <w:ilvl w:val="1"/>
          <w:numId w:val="71"/>
        </w:numPr>
        <w:tabs>
          <w:tab w:val="clear" w:pos="720"/>
          <w:tab w:val="left" w:pos="1304" w:leader="none"/>
        </w:tabs>
        <w:spacing w:lineRule="auto" w:line="240" w:before="0" w:after="0"/>
        <w:ind w:left="932" w:right="1138" w:hanging="0"/>
        <w:jc w:val="both"/>
        <w:rPr>
          <w:sz w:val="24"/>
        </w:rPr>
      </w:pPr>
      <w:r>
        <w:rPr>
          <w:sz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sz w:val="24"/>
        </w:rPr>
        <w:t>массажа;</w:t>
      </w:r>
    </w:p>
    <w:p>
      <w:pPr>
        <w:pStyle w:val="ListParagraph"/>
        <w:numPr>
          <w:ilvl w:val="1"/>
          <w:numId w:val="71"/>
        </w:numPr>
        <w:tabs>
          <w:tab w:val="clear" w:pos="720"/>
          <w:tab w:val="left" w:pos="1246" w:leader="none"/>
        </w:tabs>
        <w:spacing w:lineRule="auto" w:line="240" w:before="0" w:after="0"/>
        <w:ind w:left="932" w:right="1139" w:hanging="0"/>
        <w:jc w:val="both"/>
        <w:rPr>
          <w:sz w:val="24"/>
        </w:rPr>
      </w:pPr>
      <w:r>
        <w:rPr>
          <w:sz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pPr>
        <w:pStyle w:val="ListParagraph"/>
        <w:numPr>
          <w:ilvl w:val="1"/>
          <w:numId w:val="71"/>
        </w:numPr>
        <w:tabs>
          <w:tab w:val="clear" w:pos="720"/>
          <w:tab w:val="left" w:pos="1311" w:leader="none"/>
        </w:tabs>
        <w:spacing w:lineRule="auto" w:line="240" w:before="0" w:after="0"/>
        <w:ind w:left="932" w:right="1141" w:hanging="0"/>
        <w:jc w:val="both"/>
        <w:rPr>
          <w:sz w:val="24"/>
        </w:rPr>
      </w:pPr>
      <w:r>
        <w:rPr>
          <w:sz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 вой помощи;</w:t>
      </w:r>
    </w:p>
    <w:p>
      <w:pPr>
        <w:pStyle w:val="ListParagraph"/>
        <w:numPr>
          <w:ilvl w:val="1"/>
          <w:numId w:val="71"/>
        </w:numPr>
        <w:tabs>
          <w:tab w:val="clear" w:pos="720"/>
          <w:tab w:val="left" w:pos="1376" w:leader="none"/>
        </w:tabs>
        <w:spacing w:lineRule="auto" w:line="240" w:before="0" w:after="0"/>
        <w:ind w:left="932" w:right="1136" w:hanging="0"/>
        <w:jc w:val="both"/>
        <w:rPr>
          <w:sz w:val="24"/>
        </w:rPr>
      </w:pPr>
      <w:r>
        <w:rPr>
          <w:sz w:val="24"/>
        </w:rPr>
        <w:t>составлять и выполнять комплексы упражнений из разученных акробатических упражнений с повышенными требованиями к технике выполнения (юноши);</w:t>
      </w:r>
    </w:p>
    <w:p>
      <w:pPr>
        <w:pStyle w:val="ListParagraph"/>
        <w:numPr>
          <w:ilvl w:val="1"/>
          <w:numId w:val="71"/>
        </w:numPr>
        <w:tabs>
          <w:tab w:val="clear" w:pos="720"/>
          <w:tab w:val="left" w:pos="1333" w:leader="none"/>
        </w:tabs>
        <w:spacing w:lineRule="auto" w:line="240" w:before="0" w:after="0"/>
        <w:ind w:left="932" w:right="1138" w:hanging="0"/>
        <w:jc w:val="both"/>
        <w:rPr>
          <w:sz w:val="24"/>
        </w:rPr>
      </w:pPr>
      <w:r>
        <w:rPr>
          <w:sz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прогнувшись (юноши);</w:t>
      </w:r>
    </w:p>
    <w:p>
      <w:pPr>
        <w:pStyle w:val="ListParagraph"/>
        <w:numPr>
          <w:ilvl w:val="1"/>
          <w:numId w:val="71"/>
        </w:numPr>
        <w:tabs>
          <w:tab w:val="clear" w:pos="720"/>
          <w:tab w:val="left" w:pos="1280" w:leader="none"/>
        </w:tabs>
        <w:spacing w:lineRule="auto" w:line="240" w:before="0" w:after="0"/>
        <w:ind w:left="932" w:right="1140" w:hanging="0"/>
        <w:jc w:val="both"/>
        <w:rPr>
          <w:sz w:val="24"/>
        </w:rPr>
      </w:pPr>
      <w:r>
        <w:rPr>
          <w:sz w:val="24"/>
        </w:rPr>
        <w:t>составлять и выполнять композицию упражнений черлидинга с построением пирамид, элементами степ-аэробики и акробатики (девушки);</w:t>
      </w:r>
    </w:p>
    <w:p>
      <w:pPr>
        <w:pStyle w:val="ListParagraph"/>
        <w:numPr>
          <w:ilvl w:val="1"/>
          <w:numId w:val="71"/>
        </w:numPr>
        <w:tabs>
          <w:tab w:val="clear" w:pos="720"/>
          <w:tab w:val="left" w:pos="1299" w:leader="none"/>
        </w:tabs>
        <w:spacing w:lineRule="auto" w:line="240" w:before="0" w:after="0"/>
        <w:ind w:left="932" w:right="1140" w:hanging="0"/>
        <w:jc w:val="both"/>
        <w:rPr>
          <w:sz w:val="24"/>
        </w:rPr>
      </w:pPr>
      <w:r>
        <w:rPr>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pPr>
        <w:pStyle w:val="ListParagraph"/>
        <w:numPr>
          <w:ilvl w:val="1"/>
          <w:numId w:val="71"/>
        </w:numPr>
        <w:tabs>
          <w:tab w:val="clear" w:pos="720"/>
          <w:tab w:val="left" w:pos="1453" w:leader="none"/>
        </w:tabs>
        <w:spacing w:lineRule="auto" w:line="240" w:before="0" w:after="0"/>
        <w:ind w:left="932" w:right="1137" w:hanging="0"/>
        <w:jc w:val="both"/>
        <w:rPr>
          <w:sz w:val="24"/>
        </w:rPr>
      </w:pPr>
      <w:r>
        <w:rPr>
          <w:sz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pPr>
        <w:pStyle w:val="ListParagraph"/>
        <w:numPr>
          <w:ilvl w:val="1"/>
          <w:numId w:val="71"/>
        </w:numPr>
        <w:tabs>
          <w:tab w:val="clear" w:pos="720"/>
          <w:tab w:val="left" w:pos="1256" w:leader="none"/>
        </w:tabs>
        <w:spacing w:lineRule="auto" w:line="240" w:before="0" w:after="0"/>
        <w:ind w:left="932" w:right="1136" w:hanging="0"/>
        <w:jc w:val="both"/>
        <w:rPr>
          <w:sz w:val="24"/>
        </w:rPr>
      </w:pPr>
      <w:r>
        <w:rPr>
          <w:sz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pPr>
        <w:pStyle w:val="ListParagraph"/>
        <w:numPr>
          <w:ilvl w:val="1"/>
          <w:numId w:val="71"/>
        </w:numPr>
        <w:tabs>
          <w:tab w:val="clear" w:pos="720"/>
          <w:tab w:val="left" w:pos="1338" w:leader="none"/>
        </w:tabs>
        <w:spacing w:lineRule="auto" w:line="240" w:before="0" w:after="0"/>
        <w:ind w:left="932" w:right="1132" w:hanging="0"/>
        <w:jc w:val="both"/>
        <w:rPr>
          <w:sz w:val="24"/>
        </w:rPr>
      </w:pPr>
      <w:r>
        <w:rPr>
          <w:sz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pPr>
        <w:pStyle w:val="ListParagraph"/>
        <w:numPr>
          <w:ilvl w:val="1"/>
          <w:numId w:val="71"/>
        </w:numPr>
        <w:tabs>
          <w:tab w:val="clear" w:pos="720"/>
          <w:tab w:val="left" w:pos="1258" w:leader="none"/>
        </w:tabs>
        <w:spacing w:lineRule="auto" w:line="240" w:before="0" w:after="0"/>
        <w:ind w:left="932" w:right="1140" w:hanging="0"/>
        <w:jc w:val="both"/>
        <w:rPr>
          <w:sz w:val="24"/>
        </w:rPr>
      </w:pPr>
      <w:r>
        <w:rPr>
          <w:sz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Style13"/>
        <w:spacing w:before="32" w:after="1"/>
        <w:ind w:left="0" w:right="0" w:hanging="0"/>
        <w:jc w:val="left"/>
        <w:rPr>
          <w:sz w:val="20"/>
        </w:rPr>
      </w:pPr>
      <w:r>
        <w:rPr>
          <w:sz w:val="20"/>
        </w:rPr>
      </w:r>
    </w:p>
    <w:tbl>
      <w:tblPr>
        <w:tblW w:w="9573" w:type="dxa"/>
        <w:jc w:val="left"/>
        <w:tblInd w:w="829" w:type="dxa"/>
        <w:tblLayout w:type="fixed"/>
        <w:tblCellMar>
          <w:top w:w="0" w:type="dxa"/>
          <w:left w:w="5" w:type="dxa"/>
          <w:bottom w:w="0" w:type="dxa"/>
          <w:right w:w="5" w:type="dxa"/>
        </w:tblCellMar>
        <w:tblLook w:val="01e0"/>
      </w:tblPr>
      <w:tblGrid>
        <w:gridCol w:w="1098"/>
        <w:gridCol w:w="6950"/>
        <w:gridCol w:w="1525"/>
      </w:tblGrid>
      <w:tr>
        <w:trPr>
          <w:trHeight w:val="275" w:hRule="atLeast"/>
        </w:trPr>
        <w:tc>
          <w:tcPr>
            <w:tcW w:w="957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Тематическое</w:t>
            </w:r>
            <w:r>
              <w:rPr>
                <w:b/>
                <w:spacing w:val="-5"/>
                <w:sz w:val="24"/>
              </w:rPr>
              <w:t xml:space="preserve"> </w:t>
            </w:r>
            <w:r>
              <w:rPr>
                <w:b/>
                <w:sz w:val="24"/>
              </w:rPr>
              <w:t>планирование</w:t>
            </w:r>
            <w:r>
              <w:rPr>
                <w:b/>
                <w:spacing w:val="-5"/>
                <w:sz w:val="24"/>
              </w:rPr>
              <w:t xml:space="preserve"> </w:t>
            </w:r>
            <w:r>
              <w:rPr>
                <w:b/>
                <w:sz w:val="24"/>
              </w:rPr>
              <w:t>5</w:t>
            </w:r>
            <w:r>
              <w:rPr>
                <w:b/>
                <w:spacing w:val="-4"/>
                <w:sz w:val="24"/>
              </w:rPr>
              <w:t xml:space="preserve"> </w:t>
            </w:r>
            <w:r>
              <w:rPr>
                <w:b/>
                <w:spacing w:val="-2"/>
                <w:sz w:val="24"/>
              </w:rPr>
              <w:t>класс</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w:t>
            </w:r>
            <w:r>
              <w:rPr>
                <w:spacing w:val="-1"/>
                <w:sz w:val="24"/>
              </w:rPr>
              <w:t xml:space="preserve"> </w:t>
            </w:r>
            <w:r>
              <w:rPr>
                <w:spacing w:val="-5"/>
                <w:sz w:val="24"/>
              </w:rPr>
              <w:t>п/п</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4"/>
                <w:sz w:val="24"/>
              </w:rPr>
              <w:t>Наименование</w:t>
            </w:r>
            <w:r>
              <w:rPr>
                <w:spacing w:val="-6"/>
                <w:sz w:val="24"/>
              </w:rPr>
              <w:t xml:space="preserve"> </w:t>
            </w:r>
            <w:r>
              <w:rPr>
                <w:spacing w:val="-4"/>
                <w:sz w:val="24"/>
              </w:rPr>
              <w:t>разделов и</w:t>
            </w:r>
            <w:r>
              <w:rPr>
                <w:spacing w:val="-7"/>
                <w:sz w:val="24"/>
              </w:rPr>
              <w:t xml:space="preserve"> </w:t>
            </w:r>
            <w:r>
              <w:rPr>
                <w:spacing w:val="-4"/>
                <w:sz w:val="24"/>
              </w:rPr>
              <w:t>тем</w:t>
            </w:r>
            <w:r>
              <w:rPr>
                <w:spacing w:val="-5"/>
                <w:sz w:val="24"/>
              </w:rPr>
              <w:t xml:space="preserve"> </w:t>
            </w:r>
            <w:r>
              <w:rPr>
                <w:spacing w:val="-4"/>
                <w:sz w:val="24"/>
              </w:rPr>
              <w:t>программы</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2"/>
                <w:sz w:val="24"/>
              </w:rPr>
              <w:t>Всего.</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4"/>
                <w:sz w:val="24"/>
              </w:rPr>
              <w:t xml:space="preserve">Раздел </w:t>
            </w:r>
            <w:r>
              <w:rPr>
                <w:spacing w:val="-10"/>
                <w:sz w:val="24"/>
              </w:rPr>
              <w:t>1</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67" w:right="0" w:hanging="0"/>
              <w:rPr>
                <w:sz w:val="24"/>
              </w:rPr>
            </w:pPr>
            <w:r>
              <w:rPr>
                <w:spacing w:val="-4"/>
                <w:sz w:val="24"/>
              </w:rPr>
              <w:t>Знания</w:t>
            </w:r>
            <w:r>
              <w:rPr>
                <w:spacing w:val="-7"/>
                <w:sz w:val="24"/>
              </w:rPr>
              <w:t xml:space="preserve"> </w:t>
            </w:r>
            <w:r>
              <w:rPr>
                <w:spacing w:val="-4"/>
                <w:sz w:val="24"/>
              </w:rPr>
              <w:t>о</w:t>
            </w:r>
            <w:r>
              <w:rPr>
                <w:spacing w:val="-7"/>
                <w:sz w:val="24"/>
              </w:rPr>
              <w:t xml:space="preserve"> </w:t>
            </w:r>
            <w:r>
              <w:rPr>
                <w:spacing w:val="-4"/>
                <w:sz w:val="24"/>
              </w:rPr>
              <w:t>физической</w:t>
            </w:r>
            <w:r>
              <w:rPr>
                <w:spacing w:val="-5"/>
                <w:sz w:val="24"/>
              </w:rPr>
              <w:t xml:space="preserve"> </w:t>
            </w:r>
            <w:r>
              <w:rPr>
                <w:spacing w:val="-4"/>
                <w:sz w:val="24"/>
              </w:rPr>
              <w:t>культуре.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8" w:right="0" w:hanging="0"/>
              <w:rPr>
                <w:sz w:val="22"/>
              </w:rPr>
            </w:pPr>
            <w:r>
              <w:rPr>
                <w:spacing w:val="-10"/>
                <w:sz w:val="22"/>
              </w:rPr>
              <w:t>3</w:t>
            </w:r>
          </w:p>
        </w:tc>
      </w:tr>
      <w:tr>
        <w:trPr>
          <w:trHeight w:val="253"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z w:val="22"/>
              </w:rPr>
              <w:t>Раздел</w:t>
            </w:r>
            <w:r>
              <w:rPr>
                <w:spacing w:val="55"/>
                <w:sz w:val="22"/>
              </w:rPr>
              <w:t xml:space="preserve"> </w:t>
            </w:r>
            <w:r>
              <w:rPr>
                <w:spacing w:val="-10"/>
                <w:sz w:val="22"/>
              </w:rPr>
              <w:t>2</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z w:val="22"/>
              </w:rPr>
              <w:t>Способы</w:t>
            </w:r>
            <w:r>
              <w:rPr>
                <w:spacing w:val="-8"/>
                <w:sz w:val="22"/>
              </w:rPr>
              <w:t xml:space="preserve"> </w:t>
            </w:r>
            <w:r>
              <w:rPr>
                <w:sz w:val="22"/>
              </w:rPr>
              <w:t>самостоятельной</w:t>
            </w:r>
            <w:r>
              <w:rPr>
                <w:spacing w:val="-5"/>
                <w:sz w:val="22"/>
              </w:rPr>
              <w:t xml:space="preserve"> </w:t>
            </w:r>
            <w:r>
              <w:rPr>
                <w:spacing w:val="-2"/>
                <w:sz w:val="22"/>
              </w:rPr>
              <w:t>деятельности.</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8" w:right="0" w:hanging="0"/>
              <w:rPr>
                <w:sz w:val="22"/>
              </w:rPr>
            </w:pPr>
            <w:r>
              <w:rPr>
                <w:spacing w:val="-10"/>
                <w:sz w:val="22"/>
              </w:rPr>
              <w:t>5</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z w:val="22"/>
              </w:rPr>
              <w:t>Раздел</w:t>
            </w:r>
            <w:r>
              <w:rPr>
                <w:spacing w:val="-1"/>
                <w:sz w:val="22"/>
              </w:rPr>
              <w:t xml:space="preserve"> </w:t>
            </w:r>
            <w:r>
              <w:rPr>
                <w:spacing w:val="-10"/>
                <w:sz w:val="22"/>
              </w:rPr>
              <w:t>3</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Физическое</w:t>
            </w:r>
            <w:r>
              <w:rPr>
                <w:spacing w:val="-5"/>
                <w:sz w:val="24"/>
              </w:rPr>
              <w:t xml:space="preserve"> </w:t>
            </w:r>
            <w:r>
              <w:rPr>
                <w:spacing w:val="-2"/>
                <w:sz w:val="24"/>
              </w:rPr>
              <w:t>совершенствование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64</w:t>
            </w:r>
          </w:p>
        </w:tc>
      </w:tr>
      <w:tr>
        <w:trPr>
          <w:trHeight w:val="251"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z w:val="22"/>
              </w:rPr>
              <w:t>Раздел</w:t>
            </w:r>
            <w:r>
              <w:rPr>
                <w:spacing w:val="-1"/>
                <w:sz w:val="22"/>
              </w:rPr>
              <w:t xml:space="preserve"> </w:t>
            </w:r>
            <w:r>
              <w:rPr>
                <w:spacing w:val="-10"/>
                <w:sz w:val="22"/>
              </w:rPr>
              <w:t>4</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pacing w:val="-2"/>
                <w:sz w:val="22"/>
              </w:rPr>
              <w:t>Спорт</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8" w:right="0" w:hanging="0"/>
              <w:rPr>
                <w:sz w:val="22"/>
              </w:rPr>
            </w:pPr>
            <w:r>
              <w:rPr>
                <w:spacing w:val="-5"/>
                <w:sz w:val="22"/>
              </w:rPr>
              <w:t>30</w:t>
            </w:r>
          </w:p>
        </w:tc>
      </w:tr>
      <w:tr>
        <w:trPr>
          <w:trHeight w:val="253"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pacing w:val="-2"/>
                <w:sz w:val="22"/>
              </w:rPr>
              <w:t>Всего:</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8" w:right="0" w:hanging="0"/>
              <w:rPr>
                <w:sz w:val="22"/>
              </w:rPr>
            </w:pPr>
            <w:r>
              <w:rPr>
                <w:spacing w:val="-5"/>
                <w:sz w:val="22"/>
              </w:rPr>
              <w:t>102</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Тематическое</w:t>
            </w:r>
            <w:r>
              <w:rPr>
                <w:b/>
                <w:spacing w:val="-5"/>
                <w:sz w:val="24"/>
              </w:rPr>
              <w:t xml:space="preserve"> </w:t>
            </w:r>
            <w:r>
              <w:rPr>
                <w:b/>
                <w:sz w:val="24"/>
              </w:rPr>
              <w:t>планирование</w:t>
            </w:r>
            <w:r>
              <w:rPr>
                <w:b/>
                <w:spacing w:val="-5"/>
                <w:sz w:val="24"/>
              </w:rPr>
              <w:t xml:space="preserve"> </w:t>
            </w:r>
            <w:r>
              <w:rPr>
                <w:b/>
                <w:sz w:val="24"/>
              </w:rPr>
              <w:t>6</w:t>
            </w:r>
            <w:r>
              <w:rPr>
                <w:b/>
                <w:spacing w:val="-4"/>
                <w:sz w:val="24"/>
              </w:rPr>
              <w:t xml:space="preserve"> </w:t>
            </w:r>
            <w:r>
              <w:rPr>
                <w:b/>
                <w:spacing w:val="-2"/>
                <w:sz w:val="24"/>
              </w:rPr>
              <w:t>класс</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10"/>
                <w:sz w:val="24"/>
              </w:rPr>
              <w:t>1</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4"/>
                <w:sz w:val="24"/>
              </w:rPr>
              <w:t>Знания</w:t>
            </w:r>
            <w:r>
              <w:rPr>
                <w:spacing w:val="-7"/>
                <w:sz w:val="24"/>
              </w:rPr>
              <w:t xml:space="preserve"> </w:t>
            </w:r>
            <w:r>
              <w:rPr>
                <w:spacing w:val="-4"/>
                <w:sz w:val="24"/>
              </w:rPr>
              <w:t>о</w:t>
            </w:r>
            <w:r>
              <w:rPr>
                <w:spacing w:val="-6"/>
                <w:sz w:val="24"/>
              </w:rPr>
              <w:t xml:space="preserve"> </w:t>
            </w:r>
            <w:r>
              <w:rPr>
                <w:spacing w:val="-4"/>
                <w:sz w:val="24"/>
              </w:rPr>
              <w:t>физической культуре.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3</w:t>
            </w:r>
          </w:p>
        </w:tc>
      </w:tr>
      <w:tr>
        <w:trPr>
          <w:trHeight w:val="276"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z w:val="22"/>
              </w:rPr>
              <w:t>Раздел</w:t>
            </w:r>
            <w:r>
              <w:rPr>
                <w:spacing w:val="55"/>
                <w:sz w:val="22"/>
              </w:rPr>
              <w:t xml:space="preserve"> </w:t>
            </w:r>
            <w:r>
              <w:rPr>
                <w:spacing w:val="-10"/>
                <w:sz w:val="22"/>
              </w:rPr>
              <w:t>2</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z w:val="22"/>
              </w:rPr>
              <w:t>Способы</w:t>
            </w:r>
            <w:r>
              <w:rPr>
                <w:spacing w:val="-8"/>
                <w:sz w:val="22"/>
              </w:rPr>
              <w:t xml:space="preserve"> </w:t>
            </w:r>
            <w:r>
              <w:rPr>
                <w:sz w:val="22"/>
              </w:rPr>
              <w:t>самостоятельной</w:t>
            </w:r>
            <w:r>
              <w:rPr>
                <w:spacing w:val="-5"/>
                <w:sz w:val="22"/>
              </w:rPr>
              <w:t xml:space="preserve"> </w:t>
            </w:r>
            <w:r>
              <w:rPr>
                <w:spacing w:val="-2"/>
                <w:sz w:val="22"/>
              </w:rPr>
              <w:t>деятельности.</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5</w:t>
            </w:r>
          </w:p>
        </w:tc>
      </w:tr>
      <w:tr>
        <w:trPr>
          <w:trHeight w:val="278"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07" w:right="0" w:hanging="0"/>
              <w:rPr>
                <w:sz w:val="22"/>
              </w:rPr>
            </w:pPr>
            <w:r>
              <w:rPr>
                <w:sz w:val="22"/>
              </w:rPr>
              <w:t>Раздел</w:t>
            </w:r>
            <w:r>
              <w:rPr>
                <w:spacing w:val="-1"/>
                <w:sz w:val="22"/>
              </w:rPr>
              <w:t xml:space="preserve"> </w:t>
            </w:r>
            <w:r>
              <w:rPr>
                <w:spacing w:val="-10"/>
                <w:sz w:val="22"/>
              </w:rPr>
              <w:t>3</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sz w:val="24"/>
              </w:rPr>
            </w:pPr>
            <w:r>
              <w:rPr>
                <w:sz w:val="24"/>
              </w:rPr>
              <w:t>Физическое</w:t>
            </w:r>
            <w:r>
              <w:rPr>
                <w:spacing w:val="-5"/>
                <w:sz w:val="24"/>
              </w:rPr>
              <w:t xml:space="preserve"> </w:t>
            </w:r>
            <w:r>
              <w:rPr>
                <w:spacing w:val="-2"/>
                <w:sz w:val="24"/>
              </w:rPr>
              <w:t>совершенствование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5"/>
                <w:sz w:val="24"/>
              </w:rPr>
              <w:t>64</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z w:val="22"/>
              </w:rPr>
              <w:t>Раздел</w:t>
            </w:r>
            <w:r>
              <w:rPr>
                <w:spacing w:val="-1"/>
                <w:sz w:val="22"/>
              </w:rPr>
              <w:t xml:space="preserve"> </w:t>
            </w:r>
            <w:r>
              <w:rPr>
                <w:spacing w:val="-10"/>
                <w:sz w:val="22"/>
              </w:rPr>
              <w:t>4</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pacing w:val="-2"/>
                <w:sz w:val="22"/>
              </w:rPr>
              <w:t>Спорт</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30</w:t>
            </w:r>
          </w:p>
        </w:tc>
      </w:tr>
    </w:tbl>
    <w:p>
      <w:pPr>
        <w:sectPr>
          <w:type w:val="nextPage"/>
          <w:pgSz w:w="11920" w:h="16850"/>
          <w:pgMar w:left="200" w:right="0" w:header="0" w:top="780" w:footer="0" w:bottom="937" w:gutter="0"/>
          <w:pgNumType w:fmt="decimal"/>
          <w:formProt w:val="false"/>
          <w:textDirection w:val="lrTb"/>
          <w:docGrid w:type="default" w:linePitch="100" w:charSpace="4096"/>
        </w:sectPr>
      </w:pPr>
    </w:p>
    <w:tbl>
      <w:tblPr>
        <w:tblW w:w="9573" w:type="dxa"/>
        <w:jc w:val="left"/>
        <w:tblInd w:w="829" w:type="dxa"/>
        <w:tblLayout w:type="fixed"/>
        <w:tblCellMar>
          <w:top w:w="0" w:type="dxa"/>
          <w:left w:w="5" w:type="dxa"/>
          <w:bottom w:w="0" w:type="dxa"/>
          <w:right w:w="5" w:type="dxa"/>
        </w:tblCellMar>
        <w:tblLook w:val="01e0"/>
      </w:tblPr>
      <w:tblGrid>
        <w:gridCol w:w="1098"/>
        <w:gridCol w:w="6950"/>
        <w:gridCol w:w="1525"/>
      </w:tblGrid>
      <w:tr>
        <w:trPr>
          <w:trHeight w:val="251"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pacing w:val="-2"/>
                <w:sz w:val="22"/>
              </w:rPr>
              <w:t>Всего:</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8" w:right="0" w:hanging="0"/>
              <w:rPr>
                <w:sz w:val="22"/>
              </w:rPr>
            </w:pPr>
            <w:r>
              <w:rPr>
                <w:spacing w:val="-5"/>
                <w:sz w:val="22"/>
              </w:rPr>
              <w:t>102</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Тематическое</w:t>
            </w:r>
            <w:r>
              <w:rPr>
                <w:b/>
                <w:spacing w:val="-5"/>
                <w:sz w:val="24"/>
              </w:rPr>
              <w:t xml:space="preserve"> </w:t>
            </w:r>
            <w:r>
              <w:rPr>
                <w:b/>
                <w:sz w:val="24"/>
              </w:rPr>
              <w:t>планирование</w:t>
            </w:r>
            <w:r>
              <w:rPr>
                <w:b/>
                <w:spacing w:val="-5"/>
                <w:sz w:val="24"/>
              </w:rPr>
              <w:t xml:space="preserve"> </w:t>
            </w:r>
            <w:r>
              <w:rPr>
                <w:b/>
                <w:sz w:val="24"/>
              </w:rPr>
              <w:t>7</w:t>
            </w:r>
            <w:r>
              <w:rPr>
                <w:b/>
                <w:spacing w:val="-4"/>
                <w:sz w:val="24"/>
              </w:rPr>
              <w:t xml:space="preserve"> </w:t>
            </w:r>
            <w:r>
              <w:rPr>
                <w:b/>
                <w:spacing w:val="-2"/>
                <w:sz w:val="24"/>
              </w:rPr>
              <w:t>класс</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10"/>
                <w:sz w:val="24"/>
              </w:rPr>
              <w:t>1</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4"/>
                <w:sz w:val="24"/>
              </w:rPr>
              <w:t>Знания</w:t>
            </w:r>
            <w:r>
              <w:rPr>
                <w:spacing w:val="-7"/>
                <w:sz w:val="24"/>
              </w:rPr>
              <w:t xml:space="preserve"> </w:t>
            </w:r>
            <w:r>
              <w:rPr>
                <w:spacing w:val="-4"/>
                <w:sz w:val="24"/>
              </w:rPr>
              <w:t>о</w:t>
            </w:r>
            <w:r>
              <w:rPr>
                <w:spacing w:val="-6"/>
                <w:sz w:val="24"/>
              </w:rPr>
              <w:t xml:space="preserve"> </w:t>
            </w:r>
            <w:r>
              <w:rPr>
                <w:spacing w:val="-4"/>
                <w:sz w:val="24"/>
              </w:rPr>
              <w:t>физической культуре.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3</w:t>
            </w:r>
          </w:p>
        </w:tc>
      </w:tr>
      <w:tr>
        <w:trPr>
          <w:trHeight w:val="278"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sz w:val="24"/>
              </w:rPr>
            </w:pPr>
            <w:r>
              <w:rPr>
                <w:sz w:val="24"/>
              </w:rPr>
              <w:t>Раздел</w:t>
            </w:r>
            <w:r>
              <w:rPr>
                <w:spacing w:val="-3"/>
                <w:sz w:val="24"/>
              </w:rPr>
              <w:t xml:space="preserve"> </w:t>
            </w:r>
            <w:r>
              <w:rPr>
                <w:spacing w:val="-10"/>
                <w:sz w:val="24"/>
              </w:rPr>
              <w:t>2</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07" w:right="0" w:hanging="0"/>
              <w:rPr>
                <w:sz w:val="22"/>
              </w:rPr>
            </w:pPr>
            <w:r>
              <w:rPr>
                <w:sz w:val="22"/>
              </w:rPr>
              <w:t>Способы</w:t>
            </w:r>
            <w:r>
              <w:rPr>
                <w:spacing w:val="-8"/>
                <w:sz w:val="22"/>
              </w:rPr>
              <w:t xml:space="preserve"> </w:t>
            </w:r>
            <w:r>
              <w:rPr>
                <w:sz w:val="22"/>
              </w:rPr>
              <w:t>самостоятельной</w:t>
            </w:r>
            <w:r>
              <w:rPr>
                <w:spacing w:val="-5"/>
                <w:sz w:val="22"/>
              </w:rPr>
              <w:t xml:space="preserve"> </w:t>
            </w:r>
            <w:r>
              <w:rPr>
                <w:spacing w:val="-2"/>
                <w:sz w:val="22"/>
              </w:rPr>
              <w:t>деятельности.</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10"/>
                <w:sz w:val="24"/>
              </w:rPr>
              <w:t>5</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10"/>
                <w:sz w:val="24"/>
              </w:rPr>
              <w:t>3</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Физическое</w:t>
            </w:r>
            <w:r>
              <w:rPr>
                <w:spacing w:val="-5"/>
                <w:sz w:val="24"/>
              </w:rPr>
              <w:t xml:space="preserve"> </w:t>
            </w:r>
            <w:r>
              <w:rPr>
                <w:spacing w:val="-2"/>
                <w:sz w:val="24"/>
              </w:rPr>
              <w:t>совершенствование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64</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10"/>
                <w:sz w:val="24"/>
              </w:rPr>
              <w:t>4</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pacing w:val="-2"/>
                <w:sz w:val="22"/>
              </w:rPr>
              <w:t>Спорт</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30</w:t>
            </w:r>
          </w:p>
        </w:tc>
      </w:tr>
      <w:tr>
        <w:trPr>
          <w:trHeight w:val="253"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pacing w:val="-2"/>
                <w:sz w:val="22"/>
              </w:rPr>
              <w:t>Всего:</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8" w:right="0" w:hanging="0"/>
              <w:rPr>
                <w:sz w:val="22"/>
              </w:rPr>
            </w:pPr>
            <w:r>
              <w:rPr>
                <w:spacing w:val="-5"/>
                <w:sz w:val="22"/>
              </w:rPr>
              <w:t>102</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Тематическое</w:t>
            </w:r>
            <w:r>
              <w:rPr>
                <w:b/>
                <w:spacing w:val="-5"/>
                <w:sz w:val="24"/>
              </w:rPr>
              <w:t xml:space="preserve"> </w:t>
            </w:r>
            <w:r>
              <w:rPr>
                <w:b/>
                <w:sz w:val="24"/>
              </w:rPr>
              <w:t>планирование</w:t>
            </w:r>
            <w:r>
              <w:rPr>
                <w:b/>
                <w:spacing w:val="-5"/>
                <w:sz w:val="24"/>
              </w:rPr>
              <w:t xml:space="preserve"> </w:t>
            </w:r>
            <w:r>
              <w:rPr>
                <w:b/>
                <w:sz w:val="24"/>
              </w:rPr>
              <w:t>8</w:t>
            </w:r>
            <w:r>
              <w:rPr>
                <w:b/>
                <w:spacing w:val="-4"/>
                <w:sz w:val="24"/>
              </w:rPr>
              <w:t xml:space="preserve"> </w:t>
            </w:r>
            <w:r>
              <w:rPr>
                <w:b/>
                <w:spacing w:val="-2"/>
                <w:sz w:val="24"/>
              </w:rPr>
              <w:t>класс</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10"/>
                <w:sz w:val="24"/>
              </w:rPr>
              <w:t>1</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4"/>
                <w:sz w:val="24"/>
              </w:rPr>
              <w:t>Знания</w:t>
            </w:r>
            <w:r>
              <w:rPr>
                <w:spacing w:val="-7"/>
                <w:sz w:val="24"/>
              </w:rPr>
              <w:t xml:space="preserve"> </w:t>
            </w:r>
            <w:r>
              <w:rPr>
                <w:spacing w:val="-4"/>
                <w:sz w:val="24"/>
              </w:rPr>
              <w:t>о</w:t>
            </w:r>
            <w:r>
              <w:rPr>
                <w:spacing w:val="-6"/>
                <w:sz w:val="24"/>
              </w:rPr>
              <w:t xml:space="preserve"> </w:t>
            </w:r>
            <w:r>
              <w:rPr>
                <w:spacing w:val="-4"/>
                <w:sz w:val="24"/>
              </w:rPr>
              <w:t>физической культуре.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3</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3"/>
                <w:sz w:val="24"/>
              </w:rPr>
              <w:t xml:space="preserve"> </w:t>
            </w:r>
            <w:r>
              <w:rPr>
                <w:spacing w:val="-10"/>
                <w:sz w:val="24"/>
              </w:rPr>
              <w:t>2</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z w:val="22"/>
              </w:rPr>
              <w:t>Способы</w:t>
            </w:r>
            <w:r>
              <w:rPr>
                <w:spacing w:val="-8"/>
                <w:sz w:val="22"/>
              </w:rPr>
              <w:t xml:space="preserve"> </w:t>
            </w:r>
            <w:r>
              <w:rPr>
                <w:sz w:val="22"/>
              </w:rPr>
              <w:t>самостоятельной</w:t>
            </w:r>
            <w:r>
              <w:rPr>
                <w:spacing w:val="-5"/>
                <w:sz w:val="22"/>
              </w:rPr>
              <w:t xml:space="preserve"> </w:t>
            </w:r>
            <w:r>
              <w:rPr>
                <w:spacing w:val="-2"/>
                <w:sz w:val="22"/>
              </w:rPr>
              <w:t>деятельности.</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5</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10"/>
                <w:sz w:val="24"/>
              </w:rPr>
              <w:t>3</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Физическое</w:t>
            </w:r>
            <w:r>
              <w:rPr>
                <w:spacing w:val="-5"/>
                <w:sz w:val="24"/>
              </w:rPr>
              <w:t xml:space="preserve"> </w:t>
            </w:r>
            <w:r>
              <w:rPr>
                <w:spacing w:val="-2"/>
                <w:sz w:val="24"/>
              </w:rPr>
              <w:t>совершенствование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64</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10"/>
                <w:sz w:val="24"/>
              </w:rPr>
              <w:t>4</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pacing w:val="-2"/>
                <w:sz w:val="22"/>
              </w:rPr>
              <w:t>Спорт</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30</w:t>
            </w:r>
          </w:p>
        </w:tc>
      </w:tr>
      <w:tr>
        <w:trPr>
          <w:trHeight w:val="254"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pacing w:val="-2"/>
                <w:sz w:val="22"/>
              </w:rPr>
              <w:t>Всего:</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8" w:right="0" w:hanging="0"/>
              <w:rPr>
                <w:sz w:val="22"/>
              </w:rPr>
            </w:pPr>
            <w:r>
              <w:rPr>
                <w:spacing w:val="-5"/>
                <w:sz w:val="22"/>
              </w:rPr>
              <w:t>102</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Тематическое</w:t>
            </w:r>
            <w:r>
              <w:rPr>
                <w:b/>
                <w:spacing w:val="-5"/>
                <w:sz w:val="24"/>
              </w:rPr>
              <w:t xml:space="preserve"> </w:t>
            </w:r>
            <w:r>
              <w:rPr>
                <w:b/>
                <w:sz w:val="24"/>
              </w:rPr>
              <w:t>планирование</w:t>
            </w:r>
            <w:r>
              <w:rPr>
                <w:b/>
                <w:spacing w:val="-5"/>
                <w:sz w:val="24"/>
              </w:rPr>
              <w:t xml:space="preserve"> </w:t>
            </w:r>
            <w:r>
              <w:rPr>
                <w:b/>
                <w:sz w:val="24"/>
              </w:rPr>
              <w:t>9</w:t>
            </w:r>
            <w:r>
              <w:rPr>
                <w:b/>
                <w:spacing w:val="-4"/>
                <w:sz w:val="24"/>
              </w:rPr>
              <w:t xml:space="preserve"> </w:t>
            </w:r>
            <w:r>
              <w:rPr>
                <w:b/>
                <w:spacing w:val="-2"/>
                <w:sz w:val="24"/>
              </w:rPr>
              <w:t>класс</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r>
      <w:tr>
        <w:trPr>
          <w:trHeight w:val="276"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10"/>
                <w:sz w:val="24"/>
              </w:rPr>
              <w:t>1</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4"/>
                <w:sz w:val="24"/>
              </w:rPr>
              <w:t>Знания</w:t>
            </w:r>
            <w:r>
              <w:rPr>
                <w:spacing w:val="-7"/>
                <w:sz w:val="24"/>
              </w:rPr>
              <w:t xml:space="preserve"> </w:t>
            </w:r>
            <w:r>
              <w:rPr>
                <w:spacing w:val="-4"/>
                <w:sz w:val="24"/>
              </w:rPr>
              <w:t>о</w:t>
            </w:r>
            <w:r>
              <w:rPr>
                <w:spacing w:val="-6"/>
                <w:sz w:val="24"/>
              </w:rPr>
              <w:t xml:space="preserve"> </w:t>
            </w:r>
            <w:r>
              <w:rPr>
                <w:spacing w:val="-4"/>
                <w:sz w:val="24"/>
              </w:rPr>
              <w:t>физической культуре.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4</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3"/>
                <w:sz w:val="24"/>
              </w:rPr>
              <w:t xml:space="preserve"> </w:t>
            </w:r>
            <w:r>
              <w:rPr>
                <w:spacing w:val="-10"/>
                <w:sz w:val="24"/>
              </w:rPr>
              <w:t>2</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z w:val="22"/>
              </w:rPr>
              <w:t>Способы</w:t>
            </w:r>
            <w:r>
              <w:rPr>
                <w:spacing w:val="-8"/>
                <w:sz w:val="22"/>
              </w:rPr>
              <w:t xml:space="preserve"> </w:t>
            </w:r>
            <w:r>
              <w:rPr>
                <w:sz w:val="22"/>
              </w:rPr>
              <w:t>самостоятельной</w:t>
            </w:r>
            <w:r>
              <w:rPr>
                <w:spacing w:val="-5"/>
                <w:sz w:val="22"/>
              </w:rPr>
              <w:t xml:space="preserve"> </w:t>
            </w:r>
            <w:r>
              <w:rPr>
                <w:spacing w:val="-2"/>
                <w:sz w:val="22"/>
              </w:rPr>
              <w:t>деятельности.</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5</w:t>
            </w:r>
          </w:p>
        </w:tc>
      </w:tr>
      <w:tr>
        <w:trPr>
          <w:trHeight w:val="277"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sz w:val="24"/>
              </w:rPr>
            </w:pPr>
            <w:r>
              <w:rPr>
                <w:sz w:val="24"/>
              </w:rPr>
              <w:t>Раздел</w:t>
            </w:r>
            <w:r>
              <w:rPr>
                <w:spacing w:val="-2"/>
                <w:sz w:val="24"/>
              </w:rPr>
              <w:t xml:space="preserve"> </w:t>
            </w:r>
            <w:r>
              <w:rPr>
                <w:spacing w:val="-10"/>
                <w:sz w:val="24"/>
              </w:rPr>
              <w:t>3</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sz w:val="24"/>
              </w:rPr>
            </w:pPr>
            <w:r>
              <w:rPr>
                <w:sz w:val="24"/>
              </w:rPr>
              <w:t>Физическое</w:t>
            </w:r>
            <w:r>
              <w:rPr>
                <w:spacing w:val="-5"/>
                <w:sz w:val="24"/>
              </w:rPr>
              <w:t xml:space="preserve"> </w:t>
            </w:r>
            <w:r>
              <w:rPr>
                <w:spacing w:val="-2"/>
                <w:sz w:val="24"/>
              </w:rPr>
              <w:t>совершенствование</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5"/>
                <w:sz w:val="24"/>
              </w:rPr>
              <w:t>63</w:t>
            </w:r>
          </w:p>
        </w:tc>
      </w:tr>
      <w:tr>
        <w:trPr>
          <w:trHeight w:val="275"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10"/>
                <w:sz w:val="24"/>
              </w:rPr>
              <w:t>4</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pacing w:val="-2"/>
                <w:sz w:val="22"/>
              </w:rPr>
              <w:t>Спорт</w:t>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27</w:t>
            </w:r>
          </w:p>
        </w:tc>
      </w:tr>
      <w:tr>
        <w:trPr>
          <w:trHeight w:val="251" w:hRule="atLeast"/>
        </w:trPr>
        <w:tc>
          <w:tcPr>
            <w:tcW w:w="10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pacing w:val="-2"/>
                <w:sz w:val="22"/>
              </w:rPr>
              <w:t>Всего:</w:t>
            </w:r>
          </w:p>
        </w:tc>
        <w:tc>
          <w:tcPr>
            <w:tcW w:w="69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15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8" w:right="0" w:hanging="0"/>
              <w:rPr>
                <w:sz w:val="22"/>
              </w:rPr>
            </w:pPr>
            <w:r>
              <w:rPr>
                <w:spacing w:val="-5"/>
                <w:sz w:val="22"/>
              </w:rPr>
              <w:t>99</w:t>
            </w:r>
          </w:p>
        </w:tc>
      </w:tr>
    </w:tbl>
    <w:p>
      <w:pPr>
        <w:pStyle w:val="2"/>
        <w:spacing w:before="18" w:after="0"/>
        <w:jc w:val="left"/>
        <w:rPr>
          <w:sz w:val="24"/>
        </w:rPr>
      </w:pPr>
      <w:r>
        <w:rPr>
          <w:spacing w:val="-2"/>
        </w:rPr>
        <w:t>Технология</w:t>
      </w:r>
    </w:p>
    <w:p>
      <w:pPr>
        <w:pStyle w:val="Style13"/>
        <w:ind w:left="932" w:right="1152" w:hanging="0"/>
        <w:rPr>
          <w:sz w:val="24"/>
        </w:rPr>
      </w:pPr>
      <w:r>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pPr>
        <w:pStyle w:val="Style13"/>
        <w:rPr>
          <w:sz w:val="24"/>
        </w:rPr>
      </w:pPr>
      <w:r>
        <w:rPr/>
        <w:t>Задачами</w:t>
      </w:r>
      <w:r>
        <w:rPr>
          <w:spacing w:val="-4"/>
        </w:rPr>
        <w:t xml:space="preserve"> </w:t>
      </w:r>
      <w:r>
        <w:rPr/>
        <w:t>курса</w:t>
      </w:r>
      <w:r>
        <w:rPr>
          <w:spacing w:val="-3"/>
        </w:rPr>
        <w:t xml:space="preserve"> </w:t>
      </w:r>
      <w:r>
        <w:rPr/>
        <w:t>технологии</w:t>
      </w:r>
      <w:r>
        <w:rPr>
          <w:spacing w:val="-3"/>
        </w:rPr>
        <w:t xml:space="preserve"> </w:t>
      </w:r>
      <w:r>
        <w:rPr>
          <w:spacing w:val="-2"/>
        </w:rPr>
        <w:t>являются:</w:t>
      </w:r>
    </w:p>
    <w:p>
      <w:pPr>
        <w:pStyle w:val="ListParagraph"/>
        <w:numPr>
          <w:ilvl w:val="0"/>
          <w:numId w:val="70"/>
        </w:numPr>
        <w:tabs>
          <w:tab w:val="clear" w:pos="720"/>
          <w:tab w:val="left" w:pos="1701" w:leader="none"/>
        </w:tabs>
        <w:spacing w:lineRule="auto" w:line="240" w:before="0" w:after="0"/>
        <w:ind w:left="1701" w:right="0" w:hanging="769"/>
        <w:jc w:val="both"/>
        <w:rPr>
          <w:sz w:val="24"/>
        </w:rPr>
      </w:pPr>
      <w:r>
        <w:rPr>
          <w:sz w:val="24"/>
        </w:rPr>
        <w:t>овладение</w:t>
      </w:r>
      <w:r>
        <w:rPr>
          <w:spacing w:val="68"/>
          <w:w w:val="150"/>
          <w:sz w:val="24"/>
        </w:rPr>
        <w:t xml:space="preserve"> </w:t>
      </w:r>
      <w:r>
        <w:rPr>
          <w:sz w:val="24"/>
        </w:rPr>
        <w:t>знаниями,</w:t>
      </w:r>
      <w:r>
        <w:rPr>
          <w:spacing w:val="71"/>
          <w:w w:val="150"/>
          <w:sz w:val="24"/>
        </w:rPr>
        <w:t xml:space="preserve"> </w:t>
      </w:r>
      <w:r>
        <w:rPr>
          <w:sz w:val="24"/>
        </w:rPr>
        <w:t>умениями</w:t>
      </w:r>
      <w:r>
        <w:rPr>
          <w:spacing w:val="72"/>
          <w:w w:val="150"/>
          <w:sz w:val="24"/>
        </w:rPr>
        <w:t xml:space="preserve"> </w:t>
      </w:r>
      <w:r>
        <w:rPr>
          <w:sz w:val="24"/>
        </w:rPr>
        <w:t>и</w:t>
      </w:r>
      <w:r>
        <w:rPr>
          <w:spacing w:val="71"/>
          <w:w w:val="150"/>
          <w:sz w:val="24"/>
        </w:rPr>
        <w:t xml:space="preserve"> </w:t>
      </w:r>
      <w:r>
        <w:rPr>
          <w:sz w:val="24"/>
        </w:rPr>
        <w:t>опытом</w:t>
      </w:r>
      <w:r>
        <w:rPr>
          <w:spacing w:val="70"/>
          <w:w w:val="150"/>
          <w:sz w:val="24"/>
        </w:rPr>
        <w:t xml:space="preserve"> </w:t>
      </w:r>
      <w:r>
        <w:rPr>
          <w:sz w:val="24"/>
        </w:rPr>
        <w:t>деятельности</w:t>
      </w:r>
      <w:r>
        <w:rPr>
          <w:spacing w:val="71"/>
          <w:w w:val="150"/>
          <w:sz w:val="24"/>
        </w:rPr>
        <w:t xml:space="preserve"> </w:t>
      </w:r>
      <w:r>
        <w:rPr>
          <w:sz w:val="24"/>
        </w:rPr>
        <w:t>в</w:t>
      </w:r>
      <w:r>
        <w:rPr>
          <w:spacing w:val="70"/>
          <w:w w:val="150"/>
          <w:sz w:val="24"/>
        </w:rPr>
        <w:t xml:space="preserve"> </w:t>
      </w:r>
      <w:r>
        <w:rPr>
          <w:sz w:val="24"/>
        </w:rPr>
        <w:t>предметной</w:t>
      </w:r>
      <w:r>
        <w:rPr>
          <w:spacing w:val="72"/>
          <w:w w:val="150"/>
          <w:sz w:val="24"/>
        </w:rPr>
        <w:t xml:space="preserve"> </w:t>
      </w:r>
      <w:r>
        <w:rPr>
          <w:spacing w:val="-2"/>
          <w:sz w:val="24"/>
        </w:rPr>
        <w:t>области</w:t>
      </w:r>
    </w:p>
    <w:p>
      <w:pPr>
        <w:pStyle w:val="Style13"/>
        <w:ind w:left="932" w:right="1159" w:hanging="0"/>
        <w:rPr>
          <w:sz w:val="24"/>
        </w:rPr>
      </w:pPr>
      <w:r>
        <w:rPr/>
        <w:t>«Технология»</w:t>
      </w:r>
      <w:r>
        <w:rPr>
          <w:spacing w:val="-5"/>
        </w:rPr>
        <w:t xml:space="preserve"> </w:t>
      </w:r>
      <w:r>
        <w:rPr/>
        <w:t>как необходимым компонентом общей культуры человека цифрового социума и актуальными для жизни в этом социуме технологиями;</w:t>
      </w:r>
    </w:p>
    <w:p>
      <w:pPr>
        <w:pStyle w:val="ListParagraph"/>
        <w:numPr>
          <w:ilvl w:val="1"/>
          <w:numId w:val="70"/>
        </w:numPr>
        <w:tabs>
          <w:tab w:val="clear" w:pos="720"/>
          <w:tab w:val="left" w:pos="1171" w:leader="none"/>
          <w:tab w:val="left" w:pos="1173" w:leader="none"/>
        </w:tabs>
        <w:spacing w:lineRule="auto" w:line="240" w:before="0" w:after="0"/>
        <w:ind w:left="1173" w:right="1150" w:hanging="140"/>
        <w:jc w:val="both"/>
        <w:rPr>
          <w:sz w:val="24"/>
        </w:rPr>
      </w:pPr>
      <w:r>
        <w:rPr>
          <w:sz w:val="24"/>
        </w:rPr>
        <w:t>овладение трудовыми умениями и необходимыми технологическими знаниями по преобразованию</w:t>
      </w:r>
      <w:r>
        <w:rPr>
          <w:spacing w:val="-1"/>
          <w:sz w:val="24"/>
        </w:rPr>
        <w:t xml:space="preserve"> </w:t>
      </w:r>
      <w:r>
        <w:rPr>
          <w:sz w:val="24"/>
        </w:rPr>
        <w:t>материи,</w:t>
      </w:r>
      <w:r>
        <w:rPr>
          <w:spacing w:val="-1"/>
          <w:sz w:val="24"/>
        </w:rPr>
        <w:t xml:space="preserve"> </w:t>
      </w:r>
      <w:r>
        <w:rPr>
          <w:sz w:val="24"/>
        </w:rPr>
        <w:t>энергии</w:t>
      </w:r>
      <w:r>
        <w:rPr>
          <w:spacing w:val="-3"/>
          <w:sz w:val="24"/>
        </w:rPr>
        <w:t xml:space="preserve"> </w:t>
      </w:r>
      <w:r>
        <w:rPr>
          <w:sz w:val="24"/>
        </w:rPr>
        <w:t>и</w:t>
      </w:r>
      <w:r>
        <w:rPr>
          <w:spacing w:val="-3"/>
          <w:sz w:val="24"/>
        </w:rPr>
        <w:t xml:space="preserve"> </w:t>
      </w:r>
      <w:r>
        <w:rPr>
          <w:sz w:val="24"/>
        </w:rPr>
        <w:t>информации</w:t>
      </w:r>
      <w:r>
        <w:rPr>
          <w:spacing w:val="-3"/>
          <w:sz w:val="24"/>
        </w:rPr>
        <w:t xml:space="preserve"> </w:t>
      </w:r>
      <w:r>
        <w:rPr>
          <w:sz w:val="24"/>
        </w:rPr>
        <w:t>в</w:t>
      </w:r>
      <w:r>
        <w:rPr>
          <w:spacing w:val="-2"/>
          <w:sz w:val="24"/>
        </w:rPr>
        <w:t xml:space="preserve"> </w:t>
      </w:r>
      <w:r>
        <w:rPr>
          <w:sz w:val="24"/>
        </w:rPr>
        <w:t>соответствии с</w:t>
      </w:r>
      <w:r>
        <w:rPr>
          <w:spacing w:val="-4"/>
          <w:sz w:val="24"/>
        </w:rPr>
        <w:t xml:space="preserve"> </w:t>
      </w:r>
      <w:r>
        <w:rPr>
          <w:sz w:val="24"/>
        </w:rPr>
        <w:t>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ListParagraph"/>
        <w:numPr>
          <w:ilvl w:val="1"/>
          <w:numId w:val="70"/>
        </w:numPr>
        <w:tabs>
          <w:tab w:val="clear" w:pos="720"/>
          <w:tab w:val="left" w:pos="1173" w:leader="none"/>
          <w:tab w:val="left" w:pos="1231" w:leader="none"/>
        </w:tabs>
        <w:spacing w:lineRule="auto" w:line="240" w:before="0" w:after="0"/>
        <w:ind w:left="1173" w:right="1151" w:hanging="140"/>
        <w:jc w:val="both"/>
        <w:rPr>
          <w:sz w:val="24"/>
        </w:rPr>
      </w:pPr>
      <w:r>
        <w:rPr>
          <w:sz w:val="24"/>
        </w:rPr>
        <w:tab/>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ListParagraph"/>
        <w:numPr>
          <w:ilvl w:val="1"/>
          <w:numId w:val="70"/>
        </w:numPr>
        <w:tabs>
          <w:tab w:val="clear" w:pos="720"/>
          <w:tab w:val="left" w:pos="1173" w:leader="none"/>
          <w:tab w:val="left" w:pos="1231" w:leader="none"/>
        </w:tabs>
        <w:spacing w:lineRule="auto" w:line="240" w:before="0" w:after="0"/>
        <w:ind w:left="1173" w:right="1155" w:hanging="140"/>
        <w:jc w:val="both"/>
        <w:rPr>
          <w:sz w:val="24"/>
        </w:rPr>
      </w:pPr>
      <w:r>
        <w:rPr>
          <w:sz w:val="24"/>
        </w:rPr>
        <w:tab/>
        <w:t>формирование у обучающихся навыка использования в трудовой деятельности цифровых инструментов и программных сервисов, а</w:t>
      </w:r>
      <w:r>
        <w:rPr>
          <w:spacing w:val="-2"/>
          <w:sz w:val="24"/>
        </w:rPr>
        <w:t xml:space="preserve"> </w:t>
      </w:r>
      <w:r>
        <w:rPr>
          <w:sz w:val="24"/>
        </w:rPr>
        <w:t>также когнитивных инструментов и технологий;</w:t>
      </w:r>
    </w:p>
    <w:p>
      <w:pPr>
        <w:pStyle w:val="ListParagraph"/>
        <w:numPr>
          <w:ilvl w:val="1"/>
          <w:numId w:val="70"/>
        </w:numPr>
        <w:tabs>
          <w:tab w:val="clear" w:pos="720"/>
          <w:tab w:val="left" w:pos="1173" w:leader="none"/>
          <w:tab w:val="left" w:pos="1231" w:leader="none"/>
        </w:tabs>
        <w:spacing w:lineRule="auto" w:line="240" w:before="0" w:after="0"/>
        <w:ind w:left="1173" w:right="1152" w:hanging="140"/>
        <w:jc w:val="both"/>
        <w:rPr>
          <w:sz w:val="24"/>
        </w:rPr>
      </w:pPr>
      <w:r>
        <w:rPr>
          <w:sz w:val="24"/>
        </w:rPr>
        <w:tab/>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3"/>
        <w:spacing w:before="222" w:after="0"/>
        <w:rPr>
          <w:sz w:val="24"/>
        </w:rPr>
      </w:pPr>
      <w:r>
        <w:rPr>
          <w:spacing w:val="-2"/>
        </w:rPr>
        <w:t>Личностные</w:t>
      </w:r>
      <w:r>
        <w:rPr>
          <w:spacing w:val="-11"/>
        </w:rPr>
        <w:t xml:space="preserve"> </w:t>
      </w:r>
      <w:r>
        <w:rPr>
          <w:spacing w:val="-2"/>
        </w:rPr>
        <w:t>результаты</w:t>
      </w:r>
    </w:p>
    <w:p>
      <w:pPr>
        <w:pStyle w:val="Normal"/>
        <w:spacing w:lineRule="exact" w:line="274" w:before="0" w:after="0"/>
        <w:ind w:left="932" w:right="0" w:hanging="0"/>
        <w:jc w:val="both"/>
        <w:rPr>
          <w:i/>
          <w:i/>
          <w:sz w:val="24"/>
        </w:rPr>
      </w:pPr>
      <w:r>
        <w:rPr>
          <w:i/>
          <w:sz w:val="24"/>
        </w:rPr>
        <w:t>Патриотическое</w:t>
      </w:r>
      <w:r>
        <w:rPr>
          <w:i/>
          <w:spacing w:val="-9"/>
          <w:sz w:val="24"/>
        </w:rPr>
        <w:t xml:space="preserve"> </w:t>
      </w:r>
      <w:r>
        <w:rPr>
          <w:i/>
          <w:spacing w:val="-2"/>
          <w:sz w:val="24"/>
        </w:rPr>
        <w:t>воспитание:</w:t>
      </w:r>
    </w:p>
    <w:p>
      <w:pPr>
        <w:pStyle w:val="ListParagraph"/>
        <w:numPr>
          <w:ilvl w:val="2"/>
          <w:numId w:val="70"/>
        </w:numPr>
        <w:tabs>
          <w:tab w:val="clear" w:pos="720"/>
          <w:tab w:val="left" w:pos="2002" w:leader="none"/>
        </w:tabs>
        <w:spacing w:lineRule="auto" w:line="240" w:before="1" w:after="0"/>
        <w:ind w:left="932" w:right="1129" w:firstLine="720"/>
        <w:jc w:val="both"/>
        <w:rPr>
          <w:sz w:val="24"/>
        </w:rPr>
      </w:pPr>
      <w:r>
        <w:rPr>
          <w:sz w:val="24"/>
        </w:rPr>
        <w:t>проявление</w:t>
      </w:r>
      <w:r>
        <w:rPr>
          <w:spacing w:val="80"/>
          <w:w w:val="150"/>
          <w:sz w:val="24"/>
        </w:rPr>
        <w:t xml:space="preserve"> </w:t>
      </w:r>
      <w:r>
        <w:rPr>
          <w:sz w:val="24"/>
        </w:rPr>
        <w:t>интереса</w:t>
      </w:r>
      <w:r>
        <w:rPr>
          <w:spacing w:val="80"/>
          <w:w w:val="150"/>
          <w:sz w:val="24"/>
        </w:rPr>
        <w:t xml:space="preserve"> </w:t>
      </w:r>
      <w:r>
        <w:rPr>
          <w:sz w:val="24"/>
        </w:rPr>
        <w:t>к</w:t>
      </w:r>
      <w:r>
        <w:rPr>
          <w:spacing w:val="80"/>
          <w:w w:val="150"/>
          <w:sz w:val="24"/>
        </w:rPr>
        <w:t xml:space="preserve"> </w:t>
      </w:r>
      <w:r>
        <w:rPr>
          <w:sz w:val="24"/>
        </w:rPr>
        <w:t>истории</w:t>
      </w:r>
      <w:r>
        <w:rPr>
          <w:spacing w:val="80"/>
          <w:w w:val="150"/>
          <w:sz w:val="24"/>
        </w:rPr>
        <w:t xml:space="preserve"> </w:t>
      </w:r>
      <w:r>
        <w:rPr>
          <w:sz w:val="24"/>
        </w:rPr>
        <w:t>и</w:t>
      </w:r>
      <w:r>
        <w:rPr>
          <w:spacing w:val="80"/>
          <w:w w:val="150"/>
          <w:sz w:val="24"/>
        </w:rPr>
        <w:t xml:space="preserve"> </w:t>
      </w:r>
      <w:r>
        <w:rPr>
          <w:sz w:val="24"/>
        </w:rPr>
        <w:t>современному</w:t>
      </w:r>
      <w:r>
        <w:rPr>
          <w:spacing w:val="80"/>
          <w:w w:val="150"/>
          <w:sz w:val="24"/>
        </w:rPr>
        <w:t xml:space="preserve"> </w:t>
      </w:r>
      <w:r>
        <w:rPr>
          <w:sz w:val="24"/>
        </w:rPr>
        <w:t>состоянию российской науки и технологии;</w:t>
      </w:r>
    </w:p>
    <w:p>
      <w:pPr>
        <w:pStyle w:val="ListParagraph"/>
        <w:numPr>
          <w:ilvl w:val="2"/>
          <w:numId w:val="70"/>
        </w:numPr>
        <w:tabs>
          <w:tab w:val="clear" w:pos="720"/>
          <w:tab w:val="left" w:pos="1909" w:leader="none"/>
        </w:tabs>
        <w:spacing w:lineRule="auto" w:line="240" w:before="0" w:after="0"/>
        <w:ind w:left="1909" w:right="0" w:hanging="256"/>
        <w:jc w:val="both"/>
        <w:rPr>
          <w:sz w:val="24"/>
        </w:rPr>
      </w:pPr>
      <w:r>
        <w:rPr>
          <w:sz w:val="24"/>
        </w:rPr>
        <w:t>ценностное</w:t>
      </w:r>
      <w:r>
        <w:rPr>
          <w:spacing w:val="74"/>
          <w:w w:val="150"/>
          <w:sz w:val="24"/>
        </w:rPr>
        <w:t xml:space="preserve"> </w:t>
      </w:r>
      <w:r>
        <w:rPr>
          <w:sz w:val="24"/>
        </w:rPr>
        <w:t>отношение</w:t>
      </w:r>
      <w:r>
        <w:rPr>
          <w:spacing w:val="78"/>
          <w:w w:val="150"/>
          <w:sz w:val="24"/>
        </w:rPr>
        <w:t xml:space="preserve"> </w:t>
      </w:r>
      <w:r>
        <w:rPr>
          <w:sz w:val="24"/>
        </w:rPr>
        <w:t>к</w:t>
      </w:r>
      <w:r>
        <w:rPr>
          <w:spacing w:val="79"/>
          <w:w w:val="150"/>
          <w:sz w:val="24"/>
        </w:rPr>
        <w:t xml:space="preserve"> </w:t>
      </w:r>
      <w:r>
        <w:rPr>
          <w:sz w:val="24"/>
        </w:rPr>
        <w:t>достижениям</w:t>
      </w:r>
      <w:r>
        <w:rPr>
          <w:spacing w:val="75"/>
          <w:w w:val="150"/>
          <w:sz w:val="24"/>
        </w:rPr>
        <w:t xml:space="preserve"> </w:t>
      </w:r>
      <w:r>
        <w:rPr>
          <w:sz w:val="24"/>
        </w:rPr>
        <w:t>российских</w:t>
      </w:r>
      <w:r>
        <w:rPr>
          <w:spacing w:val="26"/>
          <w:sz w:val="24"/>
        </w:rPr>
        <w:t xml:space="preserve">  </w:t>
      </w:r>
      <w:r>
        <w:rPr>
          <w:sz w:val="24"/>
        </w:rPr>
        <w:t>инженеров</w:t>
      </w:r>
      <w:r>
        <w:rPr>
          <w:spacing w:val="76"/>
          <w:w w:val="150"/>
          <w:sz w:val="24"/>
        </w:rPr>
        <w:t xml:space="preserve"> </w:t>
      </w:r>
      <w:r>
        <w:rPr>
          <w:sz w:val="24"/>
        </w:rPr>
        <w:t>и</w:t>
      </w:r>
      <w:r>
        <w:rPr>
          <w:spacing w:val="3"/>
          <w:sz w:val="24"/>
        </w:rPr>
        <w:t xml:space="preserve"> </w:t>
      </w:r>
      <w:r>
        <w:rPr>
          <w:spacing w:val="-2"/>
          <w:sz w:val="24"/>
        </w:rPr>
        <w:t>учёных.</w:t>
      </w:r>
    </w:p>
    <w:p>
      <w:pPr>
        <w:pStyle w:val="Normal"/>
        <w:spacing w:before="0" w:after="0"/>
        <w:ind w:left="932" w:right="0" w:hanging="0"/>
        <w:jc w:val="both"/>
        <w:rPr>
          <w:i/>
          <w:i/>
          <w:sz w:val="24"/>
        </w:rPr>
      </w:pPr>
      <w:r>
        <w:rPr>
          <w:i/>
          <w:sz w:val="24"/>
        </w:rPr>
        <w:t>Гражданское</w:t>
      </w:r>
      <w:r>
        <w:rPr>
          <w:i/>
          <w:spacing w:val="-2"/>
          <w:sz w:val="24"/>
        </w:rPr>
        <w:t xml:space="preserve"> </w:t>
      </w:r>
      <w:r>
        <w:rPr>
          <w:i/>
          <w:sz w:val="24"/>
        </w:rPr>
        <w:t>и</w:t>
      </w:r>
      <w:r>
        <w:rPr>
          <w:i/>
          <w:spacing w:val="-1"/>
          <w:sz w:val="24"/>
        </w:rPr>
        <w:t xml:space="preserve"> </w:t>
      </w:r>
      <w:r>
        <w:rPr>
          <w:i/>
          <w:sz w:val="24"/>
        </w:rPr>
        <w:t>духовно-нравственное</w:t>
      </w:r>
      <w:r>
        <w:rPr>
          <w:i/>
          <w:spacing w:val="-3"/>
          <w:sz w:val="24"/>
        </w:rPr>
        <w:t xml:space="preserve"> </w:t>
      </w:r>
      <w:r>
        <w:rPr>
          <w:i/>
          <w:spacing w:val="-2"/>
          <w:sz w:val="24"/>
        </w:rPr>
        <w:t>воспитание:</w:t>
      </w:r>
    </w:p>
    <w:p>
      <w:pPr>
        <w:pStyle w:val="ListParagraph"/>
        <w:numPr>
          <w:ilvl w:val="2"/>
          <w:numId w:val="70"/>
        </w:numPr>
        <w:tabs>
          <w:tab w:val="clear" w:pos="720"/>
          <w:tab w:val="left" w:pos="1920" w:leader="none"/>
        </w:tabs>
        <w:spacing w:lineRule="auto" w:line="240" w:before="0" w:after="0"/>
        <w:ind w:left="932" w:right="1129" w:firstLine="720"/>
        <w:jc w:val="both"/>
        <w:rPr>
          <w:sz w:val="24"/>
        </w:rPr>
      </w:pPr>
      <w:r>
        <w:rPr>
          <w:sz w:val="24"/>
        </w:rPr>
        <w:t>готовность</w:t>
      </w:r>
      <w:r>
        <w:rPr>
          <w:spacing w:val="40"/>
          <w:sz w:val="24"/>
        </w:rPr>
        <w:t xml:space="preserve"> </w:t>
      </w:r>
      <w:r>
        <w:rPr>
          <w:sz w:val="24"/>
        </w:rPr>
        <w:t>к</w:t>
      </w:r>
      <w:r>
        <w:rPr>
          <w:spacing w:val="40"/>
          <w:sz w:val="24"/>
        </w:rPr>
        <w:t xml:space="preserve"> </w:t>
      </w:r>
      <w:r>
        <w:rPr>
          <w:sz w:val="24"/>
        </w:rPr>
        <w:t>активному</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общественно-значимых и этических проблем, связанных с современными технологиями, в особенности технологиями четвертой промышленной революции;</w:t>
      </w:r>
    </w:p>
    <w:p>
      <w:pPr>
        <w:pStyle w:val="ListParagraph"/>
        <w:numPr>
          <w:ilvl w:val="2"/>
          <w:numId w:val="70"/>
        </w:numPr>
        <w:tabs>
          <w:tab w:val="clear" w:pos="720"/>
          <w:tab w:val="left" w:pos="1930" w:leader="none"/>
        </w:tabs>
        <w:spacing w:lineRule="auto" w:line="240" w:before="0" w:after="0"/>
        <w:ind w:left="932" w:right="1129" w:firstLine="720"/>
        <w:jc w:val="both"/>
        <w:rPr>
          <w:sz w:val="24"/>
        </w:rPr>
      </w:pPr>
      <w:r>
        <w:rPr>
          <w:sz w:val="24"/>
        </w:rPr>
        <w:t>осознание важности морально-этических принципов в деятельности, связанной с реализацией технологий;</w:t>
      </w:r>
    </w:p>
    <w:p>
      <w:pPr>
        <w:pStyle w:val="ListParagraph"/>
        <w:numPr>
          <w:ilvl w:val="2"/>
          <w:numId w:val="70"/>
        </w:numPr>
        <w:tabs>
          <w:tab w:val="clear" w:pos="720"/>
          <w:tab w:val="left" w:pos="1915" w:leader="none"/>
        </w:tabs>
        <w:spacing w:lineRule="auto" w:line="240" w:before="0" w:after="0"/>
        <w:ind w:left="932" w:right="1129" w:firstLine="720"/>
        <w:jc w:val="both"/>
        <w:rPr>
          <w:sz w:val="24"/>
        </w:rPr>
      </w:pPr>
      <w:r>
        <w:rPr>
          <w:sz w:val="24"/>
        </w:rPr>
        <w:t>освоение</w:t>
      </w:r>
      <w:r>
        <w:rPr>
          <w:spacing w:val="40"/>
          <w:sz w:val="24"/>
        </w:rPr>
        <w:t xml:space="preserve"> </w:t>
      </w:r>
      <w:r>
        <w:rPr>
          <w:sz w:val="24"/>
        </w:rPr>
        <w:t>социальных</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правил</w:t>
      </w:r>
      <w:r>
        <w:rPr>
          <w:spacing w:val="40"/>
          <w:sz w:val="24"/>
        </w:rPr>
        <w:t xml:space="preserve"> </w:t>
      </w:r>
      <w:r>
        <w:rPr>
          <w:sz w:val="24"/>
        </w:rPr>
        <w:t>поведения,</w:t>
      </w:r>
      <w:r>
        <w:rPr>
          <w:spacing w:val="40"/>
          <w:sz w:val="24"/>
        </w:rPr>
        <w:t xml:space="preserve"> </w:t>
      </w:r>
      <w:r>
        <w:rPr>
          <w:sz w:val="24"/>
        </w:rPr>
        <w:t>роли</w:t>
      </w:r>
      <w:r>
        <w:rPr>
          <w:spacing w:val="40"/>
          <w:sz w:val="24"/>
        </w:rPr>
        <w:t xml:space="preserve"> </w:t>
      </w:r>
      <w:r>
        <w:rPr>
          <w:sz w:val="24"/>
        </w:rPr>
        <w:t>и</w:t>
      </w:r>
      <w:r>
        <w:rPr>
          <w:spacing w:val="40"/>
          <w:sz w:val="24"/>
        </w:rPr>
        <w:t xml:space="preserve"> </w:t>
      </w:r>
      <w:r>
        <w:rPr>
          <w:sz w:val="24"/>
        </w:rPr>
        <w:t>формы социальной жизни в группах и сообществах, включая взрослые и социальные сообщества.</w:t>
      </w:r>
    </w:p>
    <w:p>
      <w:pPr>
        <w:pStyle w:val="Normal"/>
        <w:spacing w:before="0" w:after="0"/>
        <w:ind w:left="932" w:right="0" w:hanging="0"/>
        <w:jc w:val="both"/>
        <w:rPr>
          <w:i/>
          <w:i/>
          <w:sz w:val="24"/>
        </w:rPr>
      </w:pPr>
      <w:r>
        <w:rPr>
          <w:i/>
          <w:sz w:val="24"/>
        </w:rPr>
        <w:t>Эстетическое</w:t>
      </w:r>
      <w:r>
        <w:rPr>
          <w:i/>
          <w:spacing w:val="-10"/>
          <w:sz w:val="24"/>
        </w:rPr>
        <w:t xml:space="preserve"> </w:t>
      </w:r>
      <w:r>
        <w:rPr>
          <w:i/>
          <w:spacing w:val="-2"/>
          <w:sz w:val="24"/>
        </w:rPr>
        <w:t>воспитание:</w:t>
      </w:r>
    </w:p>
    <w:p>
      <w:pPr>
        <w:pStyle w:val="Normal"/>
        <w:rPr/>
      </w:pPr>
      <w:r>
        <w:rPr/>
      </w:r>
    </w:p>
    <w:p>
      <w:pPr>
        <w:pStyle w:val="Normal"/>
        <w:rPr/>
      </w:pPr>
      <w:r>
        <w:rPr/>
      </w:r>
    </w:p>
    <w:p>
      <w:pPr>
        <w:pStyle w:val="Normal"/>
        <w:rPr/>
      </w:pPr>
      <w:r>
        <w:rPr/>
      </w:r>
    </w:p>
    <w:p>
      <w:pPr>
        <w:sectPr>
          <w:type w:val="continuous"/>
          <w:pgSz w:w="11920" w:h="16850"/>
          <w:pgMar w:left="200" w:right="0" w:header="0" w:top="780" w:footer="0" w:bottom="937" w:gutter="0"/>
          <w:formProt w:val="false"/>
          <w:textDirection w:val="lrTb"/>
          <w:docGrid w:type="default" w:linePitch="100" w:charSpace="4096"/>
        </w:sectPr>
      </w:pPr>
    </w:p>
    <w:p>
      <w:pPr>
        <w:pStyle w:val="ListParagraph"/>
        <w:numPr>
          <w:ilvl w:val="0"/>
          <w:numId w:val="69"/>
        </w:numPr>
        <w:tabs>
          <w:tab w:val="clear" w:pos="720"/>
          <w:tab w:val="left" w:pos="1075" w:leader="none"/>
        </w:tabs>
        <w:spacing w:lineRule="auto" w:line="240" w:before="63" w:after="0"/>
        <w:ind w:left="1075" w:right="0" w:hanging="143"/>
        <w:jc w:val="left"/>
        <w:rPr>
          <w:sz w:val="24"/>
        </w:rPr>
      </w:pPr>
      <w:r>
        <w:rPr>
          <w:sz w:val="24"/>
        </w:rPr>
        <w:t>восприятие</w:t>
      </w:r>
      <w:r>
        <w:rPr>
          <w:spacing w:val="-5"/>
          <w:sz w:val="24"/>
        </w:rPr>
        <w:t xml:space="preserve"> </w:t>
      </w:r>
      <w:r>
        <w:rPr>
          <w:sz w:val="24"/>
        </w:rPr>
        <w:t>эстетических</w:t>
      </w:r>
      <w:r>
        <w:rPr>
          <w:spacing w:val="-1"/>
          <w:sz w:val="24"/>
        </w:rPr>
        <w:t xml:space="preserve"> </w:t>
      </w:r>
      <w:r>
        <w:rPr>
          <w:sz w:val="24"/>
        </w:rPr>
        <w:t>качеств</w:t>
      </w:r>
      <w:r>
        <w:rPr>
          <w:spacing w:val="-4"/>
          <w:sz w:val="24"/>
        </w:rPr>
        <w:t xml:space="preserve"> </w:t>
      </w:r>
      <w:r>
        <w:rPr>
          <w:sz w:val="24"/>
        </w:rPr>
        <w:t>предметов</w:t>
      </w:r>
      <w:r>
        <w:rPr>
          <w:spacing w:val="-4"/>
          <w:sz w:val="24"/>
        </w:rPr>
        <w:t xml:space="preserve"> </w:t>
      </w:r>
      <w:r>
        <w:rPr>
          <w:spacing w:val="-2"/>
          <w:sz w:val="24"/>
        </w:rPr>
        <w:t>труда;</w:t>
      </w:r>
    </w:p>
    <w:p>
      <w:pPr>
        <w:pStyle w:val="ListParagraph"/>
        <w:numPr>
          <w:ilvl w:val="1"/>
          <w:numId w:val="69"/>
        </w:numPr>
        <w:tabs>
          <w:tab w:val="clear" w:pos="720"/>
          <w:tab w:val="left" w:pos="1933" w:leader="none"/>
        </w:tabs>
        <w:spacing w:lineRule="auto" w:line="240" w:before="0" w:after="0"/>
        <w:ind w:left="1933" w:right="0" w:hanging="280"/>
        <w:jc w:val="left"/>
        <w:rPr>
          <w:sz w:val="24"/>
        </w:rPr>
      </w:pPr>
      <w:r>
        <w:rPr>
          <w:sz w:val="24"/>
        </w:rPr>
        <w:t>умение</w:t>
      </w:r>
      <w:r>
        <w:rPr>
          <w:spacing w:val="32"/>
          <w:sz w:val="24"/>
        </w:rPr>
        <w:t xml:space="preserve">  </w:t>
      </w:r>
      <w:r>
        <w:rPr>
          <w:sz w:val="24"/>
        </w:rPr>
        <w:t>создавать</w:t>
      </w:r>
      <w:r>
        <w:rPr>
          <w:spacing w:val="35"/>
          <w:sz w:val="24"/>
        </w:rPr>
        <w:t xml:space="preserve">  </w:t>
      </w:r>
      <w:r>
        <w:rPr>
          <w:sz w:val="24"/>
        </w:rPr>
        <w:t>эстетически</w:t>
      </w:r>
      <w:r>
        <w:rPr>
          <w:spacing w:val="35"/>
          <w:sz w:val="24"/>
        </w:rPr>
        <w:t xml:space="preserve">  </w:t>
      </w:r>
      <w:r>
        <w:rPr>
          <w:sz w:val="24"/>
        </w:rPr>
        <w:t>значимые</w:t>
      </w:r>
      <w:r>
        <w:rPr>
          <w:spacing w:val="36"/>
          <w:sz w:val="24"/>
        </w:rPr>
        <w:t xml:space="preserve">  </w:t>
      </w:r>
      <w:r>
        <w:rPr>
          <w:sz w:val="24"/>
        </w:rPr>
        <w:t>изделия</w:t>
      </w:r>
      <w:r>
        <w:rPr>
          <w:spacing w:val="34"/>
          <w:sz w:val="24"/>
        </w:rPr>
        <w:t xml:space="preserve">  </w:t>
      </w:r>
      <w:r>
        <w:rPr>
          <w:sz w:val="24"/>
        </w:rPr>
        <w:t>из</w:t>
      </w:r>
      <w:r>
        <w:rPr>
          <w:spacing w:val="33"/>
          <w:sz w:val="24"/>
        </w:rPr>
        <w:t xml:space="preserve">  </w:t>
      </w:r>
      <w:r>
        <w:rPr>
          <w:sz w:val="24"/>
        </w:rPr>
        <w:t>различных</w:t>
      </w:r>
      <w:r>
        <w:rPr>
          <w:spacing w:val="1"/>
          <w:sz w:val="24"/>
        </w:rPr>
        <w:t xml:space="preserve"> </w:t>
      </w:r>
      <w:r>
        <w:rPr>
          <w:spacing w:val="-2"/>
          <w:sz w:val="24"/>
        </w:rPr>
        <w:t>материалов.</w:t>
      </w:r>
    </w:p>
    <w:p>
      <w:pPr>
        <w:pStyle w:val="Normal"/>
        <w:spacing w:before="0" w:after="0"/>
        <w:ind w:left="932" w:right="0" w:hanging="360"/>
        <w:jc w:val="left"/>
        <w:rPr>
          <w:sz w:val="24"/>
        </w:rPr>
      </w:pPr>
      <w:r>
        <w:rPr>
          <w:i/>
          <w:sz w:val="24"/>
        </w:rPr>
        <w:t>Ценности</w:t>
      </w:r>
      <w:r>
        <w:rPr>
          <w:i/>
          <w:spacing w:val="35"/>
          <w:sz w:val="24"/>
        </w:rPr>
        <w:t xml:space="preserve"> </w:t>
      </w:r>
      <w:r>
        <w:rPr>
          <w:i/>
          <w:sz w:val="24"/>
        </w:rPr>
        <w:t>научного</w:t>
      </w:r>
      <w:r>
        <w:rPr>
          <w:i/>
          <w:spacing w:val="36"/>
          <w:sz w:val="24"/>
        </w:rPr>
        <w:t xml:space="preserve"> </w:t>
      </w:r>
      <w:r>
        <w:rPr>
          <w:i/>
          <w:sz w:val="24"/>
        </w:rPr>
        <w:t>познания</w:t>
      </w:r>
      <w:r>
        <w:rPr>
          <w:i/>
          <w:spacing w:val="35"/>
          <w:sz w:val="24"/>
        </w:rPr>
        <w:t xml:space="preserve"> </w:t>
      </w:r>
      <w:r>
        <w:rPr>
          <w:i/>
          <w:sz w:val="24"/>
        </w:rPr>
        <w:t>и</w:t>
      </w:r>
      <w:r>
        <w:rPr>
          <w:i/>
          <w:spacing w:val="36"/>
          <w:sz w:val="24"/>
        </w:rPr>
        <w:t xml:space="preserve"> </w:t>
      </w:r>
      <w:r>
        <w:rPr>
          <w:i/>
          <w:sz w:val="24"/>
        </w:rPr>
        <w:t>практической</w:t>
      </w:r>
      <w:r>
        <w:rPr>
          <w:i/>
          <w:spacing w:val="38"/>
          <w:sz w:val="24"/>
        </w:rPr>
        <w:t xml:space="preserve"> </w:t>
      </w:r>
      <w:r>
        <w:rPr>
          <w:i/>
          <w:sz w:val="24"/>
        </w:rPr>
        <w:t>деятельности:</w:t>
      </w:r>
      <w:r>
        <w:rPr>
          <w:i/>
          <w:spacing w:val="35"/>
          <w:sz w:val="24"/>
        </w:rPr>
        <w:t xml:space="preserve"> </w:t>
      </w:r>
      <w:r>
        <w:rPr>
          <w:sz w:val="24"/>
        </w:rPr>
        <w:t>•</w:t>
      </w:r>
      <w:r>
        <w:rPr>
          <w:spacing w:val="36"/>
          <w:sz w:val="24"/>
        </w:rPr>
        <w:t xml:space="preserve"> </w:t>
      </w:r>
      <w:r>
        <w:rPr>
          <w:sz w:val="24"/>
        </w:rPr>
        <w:t>осознание</w:t>
      </w:r>
      <w:r>
        <w:rPr>
          <w:spacing w:val="35"/>
          <w:sz w:val="24"/>
        </w:rPr>
        <w:t xml:space="preserve"> </w:t>
      </w:r>
      <w:r>
        <w:rPr>
          <w:sz w:val="24"/>
        </w:rPr>
        <w:t>ценности</w:t>
      </w:r>
      <w:r>
        <w:rPr>
          <w:spacing w:val="37"/>
          <w:sz w:val="24"/>
        </w:rPr>
        <w:t xml:space="preserve"> </w:t>
      </w:r>
      <w:r>
        <w:rPr>
          <w:sz w:val="24"/>
        </w:rPr>
        <w:t>науки</w:t>
      </w:r>
      <w:r>
        <w:rPr>
          <w:spacing w:val="40"/>
          <w:sz w:val="24"/>
        </w:rPr>
        <w:t xml:space="preserve"> </w:t>
      </w:r>
      <w:r>
        <w:rPr>
          <w:sz w:val="24"/>
        </w:rPr>
        <w:t>как фундамента технологий;</w:t>
      </w:r>
    </w:p>
    <w:p>
      <w:pPr>
        <w:pStyle w:val="ListParagraph"/>
        <w:numPr>
          <w:ilvl w:val="1"/>
          <w:numId w:val="69"/>
        </w:numPr>
        <w:tabs>
          <w:tab w:val="clear" w:pos="720"/>
          <w:tab w:val="left" w:pos="1894" w:leader="none"/>
        </w:tabs>
        <w:spacing w:lineRule="auto" w:line="240" w:before="0" w:after="0"/>
        <w:ind w:left="932" w:right="1128" w:firstLine="720"/>
        <w:jc w:val="left"/>
        <w:rPr>
          <w:sz w:val="24"/>
        </w:rPr>
      </w:pPr>
      <w:r>
        <w:rPr>
          <w:sz w:val="24"/>
        </w:rPr>
        <w:t>развитие</w:t>
      </w:r>
      <w:r>
        <w:rPr>
          <w:spacing w:val="80"/>
          <w:sz w:val="24"/>
        </w:rPr>
        <w:t xml:space="preserve"> </w:t>
      </w:r>
      <w:r>
        <w:rPr>
          <w:sz w:val="24"/>
        </w:rPr>
        <w:t>интереса</w:t>
      </w:r>
      <w:r>
        <w:rPr>
          <w:spacing w:val="80"/>
          <w:sz w:val="24"/>
        </w:rPr>
        <w:t xml:space="preserve"> </w:t>
      </w:r>
      <w:r>
        <w:rPr>
          <w:sz w:val="24"/>
        </w:rPr>
        <w:t>к</w:t>
      </w:r>
      <w:r>
        <w:rPr>
          <w:spacing w:val="80"/>
          <w:sz w:val="24"/>
        </w:rPr>
        <w:t xml:space="preserve"> </w:t>
      </w:r>
      <w:r>
        <w:rPr>
          <w:sz w:val="24"/>
        </w:rPr>
        <w:t>исследовательской</w:t>
      </w:r>
      <w:r>
        <w:rPr>
          <w:spacing w:val="80"/>
          <w:sz w:val="24"/>
        </w:rPr>
        <w:t xml:space="preserve"> </w:t>
      </w:r>
      <w:r>
        <w:rPr>
          <w:sz w:val="24"/>
        </w:rPr>
        <w:t>деятельности,</w:t>
      </w:r>
      <w:r>
        <w:rPr>
          <w:spacing w:val="80"/>
          <w:sz w:val="24"/>
        </w:rPr>
        <w:t xml:space="preserve"> </w:t>
      </w:r>
      <w:r>
        <w:rPr>
          <w:sz w:val="24"/>
        </w:rPr>
        <w:t>реализации</w:t>
      </w:r>
      <w:r>
        <w:rPr>
          <w:spacing w:val="80"/>
          <w:sz w:val="24"/>
        </w:rPr>
        <w:t xml:space="preserve"> </w:t>
      </w:r>
      <w:r>
        <w:rPr>
          <w:sz w:val="24"/>
        </w:rPr>
        <w:t>на</w:t>
      </w:r>
      <w:r>
        <w:rPr>
          <w:spacing w:val="40"/>
          <w:sz w:val="24"/>
        </w:rPr>
        <w:t xml:space="preserve"> </w:t>
      </w:r>
      <w:r>
        <w:rPr>
          <w:sz w:val="24"/>
        </w:rPr>
        <w:t>практике достижений науки.</w:t>
      </w:r>
    </w:p>
    <w:p>
      <w:pPr>
        <w:pStyle w:val="Normal"/>
        <w:spacing w:before="0" w:after="0"/>
        <w:ind w:left="932" w:right="0" w:hanging="0"/>
        <w:jc w:val="left"/>
        <w:rPr>
          <w:i/>
          <w:i/>
          <w:sz w:val="24"/>
        </w:rPr>
      </w:pPr>
      <w:r>
        <w:rPr>
          <w:i/>
          <w:sz w:val="24"/>
        </w:rPr>
        <w:t>Формирование</w:t>
      </w:r>
      <w:r>
        <w:rPr>
          <w:i/>
          <w:spacing w:val="-6"/>
          <w:sz w:val="24"/>
        </w:rPr>
        <w:t xml:space="preserve"> </w:t>
      </w:r>
      <w:r>
        <w:rPr>
          <w:i/>
          <w:sz w:val="24"/>
        </w:rPr>
        <w:t>культуры</w:t>
      </w:r>
      <w:r>
        <w:rPr>
          <w:i/>
          <w:spacing w:val="-5"/>
          <w:sz w:val="24"/>
        </w:rPr>
        <w:t xml:space="preserve"> </w:t>
      </w:r>
      <w:r>
        <w:rPr>
          <w:i/>
          <w:sz w:val="24"/>
        </w:rPr>
        <w:t>здоровья</w:t>
      </w:r>
      <w:r>
        <w:rPr>
          <w:i/>
          <w:spacing w:val="-6"/>
          <w:sz w:val="24"/>
        </w:rPr>
        <w:t xml:space="preserve"> </w:t>
      </w:r>
      <w:r>
        <w:rPr>
          <w:i/>
          <w:sz w:val="24"/>
        </w:rPr>
        <w:t>и</w:t>
      </w:r>
      <w:r>
        <w:rPr>
          <w:i/>
          <w:spacing w:val="-7"/>
          <w:sz w:val="24"/>
        </w:rPr>
        <w:t xml:space="preserve"> </w:t>
      </w:r>
      <w:r>
        <w:rPr>
          <w:i/>
          <w:sz w:val="24"/>
        </w:rPr>
        <w:t>эмоционального</w:t>
      </w:r>
      <w:r>
        <w:rPr>
          <w:i/>
          <w:spacing w:val="-7"/>
          <w:sz w:val="24"/>
        </w:rPr>
        <w:t xml:space="preserve"> </w:t>
      </w:r>
      <w:r>
        <w:rPr>
          <w:i/>
          <w:spacing w:val="-2"/>
          <w:sz w:val="24"/>
        </w:rPr>
        <w:t>благополучия:</w:t>
      </w:r>
    </w:p>
    <w:p>
      <w:pPr>
        <w:pStyle w:val="ListParagraph"/>
        <w:numPr>
          <w:ilvl w:val="1"/>
          <w:numId w:val="69"/>
        </w:numPr>
        <w:tabs>
          <w:tab w:val="clear" w:pos="720"/>
          <w:tab w:val="left" w:pos="2142" w:leader="none"/>
          <w:tab w:val="left" w:pos="3381" w:leader="none"/>
          <w:tab w:val="left" w:pos="3583" w:leader="none"/>
          <w:tab w:val="left" w:pos="4430" w:leader="none"/>
          <w:tab w:val="left" w:pos="4934" w:leader="none"/>
          <w:tab w:val="left" w:pos="5952" w:leader="none"/>
          <w:tab w:val="left" w:pos="6586" w:leader="none"/>
          <w:tab w:val="left" w:pos="7181" w:leader="none"/>
          <w:tab w:val="left" w:pos="7658" w:leader="none"/>
          <w:tab w:val="left" w:pos="8710" w:leader="none"/>
          <w:tab w:val="left" w:pos="8924" w:leader="none"/>
          <w:tab w:val="left" w:pos="9226" w:leader="none"/>
          <w:tab w:val="left" w:pos="10167" w:leader="none"/>
        </w:tabs>
        <w:spacing w:lineRule="auto" w:line="240" w:before="0" w:after="0"/>
        <w:ind w:left="932" w:right="1130" w:firstLine="720"/>
        <w:jc w:val="left"/>
        <w:rPr>
          <w:sz w:val="24"/>
        </w:rPr>
      </w:pPr>
      <w:r>
        <w:rPr>
          <w:spacing w:val="-2"/>
          <w:sz w:val="24"/>
        </w:rPr>
        <w:t>осознание</w:t>
      </w:r>
      <w:r>
        <w:rPr>
          <w:sz w:val="24"/>
        </w:rPr>
        <w:tab/>
        <w:tab/>
      </w:r>
      <w:r>
        <w:rPr>
          <w:spacing w:val="-2"/>
          <w:sz w:val="24"/>
        </w:rPr>
        <w:t>ценности</w:t>
      </w:r>
      <w:r>
        <w:rPr>
          <w:sz w:val="24"/>
        </w:rPr>
        <w:tab/>
      </w:r>
      <w:r>
        <w:rPr>
          <w:spacing w:val="-2"/>
          <w:sz w:val="24"/>
        </w:rPr>
        <w:t>безопасного</w:t>
      </w:r>
      <w:r>
        <w:rPr>
          <w:sz w:val="24"/>
        </w:rPr>
        <w:tab/>
      </w:r>
      <w:r>
        <w:rPr>
          <w:spacing w:val="-2"/>
          <w:sz w:val="24"/>
        </w:rPr>
        <w:t>образа</w:t>
      </w:r>
      <w:r>
        <w:rPr>
          <w:sz w:val="24"/>
        </w:rPr>
        <w:tab/>
      </w:r>
      <w:r>
        <w:rPr>
          <w:spacing w:val="-2"/>
          <w:sz w:val="24"/>
        </w:rPr>
        <w:t>жизни</w:t>
      </w:r>
      <w:r>
        <w:rPr>
          <w:sz w:val="24"/>
        </w:rPr>
        <w:tab/>
      </w:r>
      <w:r>
        <w:rPr>
          <w:spacing w:val="-10"/>
          <w:sz w:val="24"/>
        </w:rPr>
        <w:t>в</w:t>
      </w:r>
      <w:r>
        <w:rPr>
          <w:sz w:val="24"/>
        </w:rPr>
        <w:tab/>
        <w:tab/>
      </w:r>
      <w:r>
        <w:rPr>
          <w:spacing w:val="-2"/>
          <w:sz w:val="24"/>
        </w:rPr>
        <w:t>современном технологическом</w:t>
      </w:r>
      <w:r>
        <w:rPr>
          <w:sz w:val="24"/>
        </w:rPr>
        <w:tab/>
      </w:r>
      <w:r>
        <w:rPr>
          <w:spacing w:val="-4"/>
          <w:sz w:val="24"/>
        </w:rPr>
        <w:t>мире,</w:t>
      </w:r>
      <w:r>
        <w:rPr>
          <w:sz w:val="24"/>
        </w:rPr>
        <w:tab/>
      </w:r>
      <w:r>
        <w:rPr>
          <w:spacing w:val="-2"/>
          <w:sz w:val="24"/>
        </w:rPr>
        <w:t>важности</w:t>
      </w:r>
      <w:r>
        <w:rPr>
          <w:sz w:val="24"/>
        </w:rPr>
        <w:tab/>
      </w:r>
      <w:r>
        <w:rPr>
          <w:spacing w:val="-2"/>
          <w:sz w:val="24"/>
        </w:rPr>
        <w:t>правил</w:t>
      </w:r>
      <w:r>
        <w:rPr>
          <w:sz w:val="24"/>
        </w:rPr>
        <w:tab/>
      </w:r>
      <w:r>
        <w:rPr>
          <w:spacing w:val="-2"/>
          <w:sz w:val="24"/>
        </w:rPr>
        <w:t>безопасной</w:t>
      </w:r>
      <w:r>
        <w:rPr>
          <w:sz w:val="24"/>
        </w:rPr>
        <w:tab/>
        <w:tab/>
      </w:r>
      <w:r>
        <w:rPr>
          <w:spacing w:val="-2"/>
          <w:sz w:val="24"/>
        </w:rPr>
        <w:t>работы</w:t>
      </w:r>
      <w:r>
        <w:rPr>
          <w:sz w:val="24"/>
        </w:rPr>
        <w:tab/>
      </w:r>
      <w:r>
        <w:rPr>
          <w:spacing w:val="-10"/>
          <w:sz w:val="24"/>
        </w:rPr>
        <w:t xml:space="preserve">с </w:t>
      </w:r>
      <w:r>
        <w:rPr>
          <w:spacing w:val="-2"/>
          <w:sz w:val="24"/>
        </w:rPr>
        <w:t>инструментами;</w:t>
      </w:r>
    </w:p>
    <w:p>
      <w:pPr>
        <w:pStyle w:val="ListParagraph"/>
        <w:numPr>
          <w:ilvl w:val="1"/>
          <w:numId w:val="69"/>
        </w:numPr>
        <w:tabs>
          <w:tab w:val="clear" w:pos="720"/>
          <w:tab w:val="left" w:pos="1827" w:leader="none"/>
        </w:tabs>
        <w:spacing w:lineRule="auto" w:line="240" w:before="0" w:after="0"/>
        <w:ind w:left="932" w:right="1131" w:firstLine="720"/>
        <w:jc w:val="left"/>
        <w:rPr>
          <w:sz w:val="24"/>
        </w:rPr>
      </w:pPr>
      <w:r>
        <w:rPr>
          <w:sz w:val="24"/>
        </w:rPr>
        <w:t>умение распознавать информационные угрозы и осуществлять защиту личности от этих угроз.</w:t>
      </w:r>
    </w:p>
    <w:p>
      <w:pPr>
        <w:pStyle w:val="Normal"/>
        <w:spacing w:before="0" w:after="0"/>
        <w:ind w:left="932" w:right="0" w:hanging="0"/>
        <w:jc w:val="left"/>
        <w:rPr>
          <w:i/>
          <w:i/>
          <w:sz w:val="24"/>
        </w:rPr>
      </w:pPr>
      <w:r>
        <w:rPr>
          <w:i/>
          <w:sz w:val="24"/>
        </w:rPr>
        <w:t>Трудовое</w:t>
      </w:r>
      <w:r>
        <w:rPr>
          <w:i/>
          <w:spacing w:val="-1"/>
          <w:sz w:val="24"/>
        </w:rPr>
        <w:t xml:space="preserve"> </w:t>
      </w:r>
      <w:r>
        <w:rPr>
          <w:i/>
          <w:spacing w:val="-2"/>
          <w:sz w:val="24"/>
        </w:rPr>
        <w:t>воспитание:</w:t>
      </w:r>
    </w:p>
    <w:p>
      <w:pPr>
        <w:pStyle w:val="ListParagraph"/>
        <w:numPr>
          <w:ilvl w:val="1"/>
          <w:numId w:val="69"/>
        </w:numPr>
        <w:tabs>
          <w:tab w:val="clear" w:pos="720"/>
          <w:tab w:val="left" w:pos="1901" w:leader="none"/>
        </w:tabs>
        <w:spacing w:lineRule="auto" w:line="240" w:before="0" w:after="0"/>
        <w:ind w:left="932" w:right="1134" w:firstLine="720"/>
        <w:jc w:val="left"/>
        <w:rPr>
          <w:sz w:val="24"/>
        </w:rPr>
      </w:pPr>
      <w:r>
        <w:rPr>
          <w:sz w:val="24"/>
        </w:rPr>
        <w:t>активное</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решении</w:t>
      </w:r>
      <w:r>
        <w:rPr>
          <w:spacing w:val="80"/>
          <w:sz w:val="24"/>
        </w:rPr>
        <w:t xml:space="preserve"> </w:t>
      </w:r>
      <w:r>
        <w:rPr>
          <w:sz w:val="24"/>
        </w:rPr>
        <w:t>возникающих</w:t>
      </w:r>
      <w:r>
        <w:rPr>
          <w:spacing w:val="80"/>
          <w:sz w:val="24"/>
        </w:rPr>
        <w:t xml:space="preserve"> </w:t>
      </w:r>
      <w:r>
        <w:rPr>
          <w:sz w:val="24"/>
        </w:rPr>
        <w:t>практических</w:t>
      </w:r>
      <w:r>
        <w:rPr>
          <w:spacing w:val="80"/>
          <w:sz w:val="24"/>
        </w:rPr>
        <w:t xml:space="preserve"> </w:t>
      </w:r>
      <w:r>
        <w:rPr>
          <w:sz w:val="24"/>
        </w:rPr>
        <w:t>задач</w:t>
      </w:r>
      <w:r>
        <w:rPr>
          <w:spacing w:val="80"/>
          <w:sz w:val="24"/>
        </w:rPr>
        <w:t xml:space="preserve"> </w:t>
      </w:r>
      <w:r>
        <w:rPr>
          <w:sz w:val="24"/>
        </w:rPr>
        <w:t>из</w:t>
      </w:r>
      <w:r>
        <w:rPr>
          <w:spacing w:val="28"/>
          <w:sz w:val="24"/>
        </w:rPr>
        <w:t xml:space="preserve"> </w:t>
      </w:r>
      <w:r>
        <w:rPr>
          <w:sz w:val="24"/>
        </w:rPr>
        <w:t xml:space="preserve">различных </w:t>
      </w:r>
      <w:r>
        <w:rPr>
          <w:spacing w:val="-2"/>
          <w:sz w:val="24"/>
        </w:rPr>
        <w:t>областей;</w:t>
      </w:r>
    </w:p>
    <w:p>
      <w:pPr>
        <w:pStyle w:val="ListParagraph"/>
        <w:numPr>
          <w:ilvl w:val="0"/>
          <w:numId w:val="69"/>
        </w:numPr>
        <w:tabs>
          <w:tab w:val="clear" w:pos="720"/>
          <w:tab w:val="left" w:pos="1090" w:leader="none"/>
        </w:tabs>
        <w:spacing w:lineRule="auto" w:line="240" w:before="0" w:after="0"/>
        <w:ind w:left="1090" w:right="0" w:hanging="146"/>
        <w:jc w:val="left"/>
        <w:rPr>
          <w:i/>
          <w:i/>
          <w:sz w:val="24"/>
        </w:rPr>
      </w:pPr>
      <w:r>
        <w:rPr>
          <w:sz w:val="24"/>
        </w:rPr>
        <w:t>умение</w:t>
      </w:r>
      <w:r>
        <w:rPr>
          <w:spacing w:val="-6"/>
          <w:sz w:val="24"/>
        </w:rPr>
        <w:t xml:space="preserve"> </w:t>
      </w:r>
      <w:r>
        <w:rPr>
          <w:sz w:val="24"/>
        </w:rPr>
        <w:t>ориентироваться</w:t>
      </w:r>
      <w:r>
        <w:rPr>
          <w:spacing w:val="-5"/>
          <w:sz w:val="24"/>
        </w:rPr>
        <w:t xml:space="preserve"> </w:t>
      </w:r>
      <w:r>
        <w:rPr>
          <w:sz w:val="24"/>
        </w:rPr>
        <w:t>в</w:t>
      </w:r>
      <w:r>
        <w:rPr>
          <w:spacing w:val="-5"/>
          <w:sz w:val="24"/>
        </w:rPr>
        <w:t xml:space="preserve"> </w:t>
      </w:r>
      <w:r>
        <w:rPr>
          <w:sz w:val="24"/>
        </w:rPr>
        <w:t>мире</w:t>
      </w:r>
      <w:r>
        <w:rPr>
          <w:spacing w:val="-5"/>
          <w:sz w:val="24"/>
        </w:rPr>
        <w:t xml:space="preserve"> </w:t>
      </w:r>
      <w:r>
        <w:rPr>
          <w:sz w:val="24"/>
        </w:rPr>
        <w:t>современных</w:t>
      </w:r>
      <w:r>
        <w:rPr>
          <w:spacing w:val="-3"/>
          <w:sz w:val="24"/>
        </w:rPr>
        <w:t xml:space="preserve"> </w:t>
      </w:r>
      <w:r>
        <w:rPr>
          <w:sz w:val="24"/>
        </w:rPr>
        <w:t>профессий.</w:t>
      </w:r>
      <w:r>
        <w:rPr>
          <w:spacing w:val="-6"/>
          <w:sz w:val="24"/>
        </w:rPr>
        <w:t xml:space="preserve"> </w:t>
      </w:r>
      <w:r>
        <w:rPr>
          <w:i/>
          <w:sz w:val="24"/>
        </w:rPr>
        <w:t>Экологическое</w:t>
      </w:r>
      <w:r>
        <w:rPr>
          <w:i/>
          <w:spacing w:val="-4"/>
          <w:sz w:val="24"/>
        </w:rPr>
        <w:t xml:space="preserve"> </w:t>
      </w:r>
      <w:r>
        <w:rPr>
          <w:i/>
          <w:spacing w:val="-2"/>
          <w:sz w:val="24"/>
        </w:rPr>
        <w:t>воспитание:</w:t>
      </w:r>
    </w:p>
    <w:p>
      <w:pPr>
        <w:pStyle w:val="ListParagraph"/>
        <w:numPr>
          <w:ilvl w:val="1"/>
          <w:numId w:val="69"/>
        </w:numPr>
        <w:tabs>
          <w:tab w:val="clear" w:pos="720"/>
          <w:tab w:val="left" w:pos="2056" w:leader="none"/>
          <w:tab w:val="left" w:pos="3549" w:leader="none"/>
          <w:tab w:val="left" w:pos="4951" w:leader="none"/>
          <w:tab w:val="left" w:pos="6403" w:leader="none"/>
          <w:tab w:val="left" w:pos="6838" w:leader="none"/>
          <w:tab w:val="left" w:pos="8504" w:leader="none"/>
          <w:tab w:val="left" w:pos="9447" w:leader="none"/>
        </w:tabs>
        <w:spacing w:lineRule="auto" w:line="240" w:before="0" w:after="0"/>
        <w:ind w:left="932" w:right="1130" w:firstLine="720"/>
        <w:jc w:val="left"/>
        <w:rPr>
          <w:sz w:val="24"/>
        </w:rPr>
      </w:pPr>
      <w:r>
        <w:rPr>
          <w:spacing w:val="-2"/>
          <w:sz w:val="24"/>
        </w:rPr>
        <w:t>воспитание</w:t>
      </w:r>
      <w:r>
        <w:rPr>
          <w:sz w:val="24"/>
        </w:rPr>
        <w:tab/>
      </w:r>
      <w:r>
        <w:rPr>
          <w:spacing w:val="-2"/>
          <w:sz w:val="24"/>
        </w:rPr>
        <w:t>бережного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окружающей</w:t>
      </w:r>
      <w:r>
        <w:rPr>
          <w:sz w:val="24"/>
        </w:rPr>
        <w:tab/>
      </w:r>
      <w:r>
        <w:rPr>
          <w:spacing w:val="-2"/>
          <w:sz w:val="24"/>
        </w:rPr>
        <w:t>среде,</w:t>
      </w:r>
      <w:r>
        <w:rPr>
          <w:sz w:val="24"/>
        </w:rPr>
        <w:tab/>
      </w:r>
      <w:r>
        <w:rPr>
          <w:spacing w:val="-2"/>
          <w:sz w:val="24"/>
        </w:rPr>
        <w:t xml:space="preserve">понимание </w:t>
      </w:r>
      <w:r>
        <w:rPr>
          <w:sz w:val="24"/>
        </w:rPr>
        <w:t>необходимости соблюдения баланса между природой и техносферой,</w:t>
      </w:r>
    </w:p>
    <w:p>
      <w:pPr>
        <w:pStyle w:val="ListParagraph"/>
        <w:numPr>
          <w:ilvl w:val="0"/>
          <w:numId w:val="69"/>
        </w:numPr>
        <w:tabs>
          <w:tab w:val="clear" w:pos="720"/>
          <w:tab w:val="left" w:pos="1075" w:leader="none"/>
        </w:tabs>
        <w:spacing w:lineRule="auto" w:line="240" w:before="0" w:after="0"/>
        <w:ind w:left="1075" w:right="0" w:hanging="143"/>
        <w:jc w:val="left"/>
        <w:rPr>
          <w:sz w:val="24"/>
        </w:rPr>
      </w:pPr>
      <w:r>
        <w:rPr>
          <w:sz w:val="24"/>
        </w:rPr>
        <w:t>осознание</w:t>
      </w:r>
      <w:r>
        <w:rPr>
          <w:spacing w:val="-10"/>
          <w:sz w:val="24"/>
        </w:rPr>
        <w:t xml:space="preserve"> </w:t>
      </w:r>
      <w:r>
        <w:rPr>
          <w:sz w:val="24"/>
        </w:rPr>
        <w:t>пределов</w:t>
      </w:r>
      <w:r>
        <w:rPr>
          <w:spacing w:val="-7"/>
          <w:sz w:val="24"/>
        </w:rPr>
        <w:t xml:space="preserve"> </w:t>
      </w:r>
      <w:r>
        <w:rPr>
          <w:sz w:val="24"/>
        </w:rPr>
        <w:t>преобразовательной</w:t>
      </w:r>
      <w:r>
        <w:rPr>
          <w:spacing w:val="-9"/>
          <w:sz w:val="24"/>
        </w:rPr>
        <w:t xml:space="preserve"> </w:t>
      </w:r>
      <w:r>
        <w:rPr>
          <w:sz w:val="24"/>
        </w:rPr>
        <w:t>деятельности</w:t>
      </w:r>
      <w:r>
        <w:rPr>
          <w:spacing w:val="-5"/>
          <w:sz w:val="24"/>
        </w:rPr>
        <w:t xml:space="preserve"> </w:t>
      </w:r>
      <w:r>
        <w:rPr>
          <w:spacing w:val="-2"/>
          <w:sz w:val="24"/>
        </w:rPr>
        <w:t>человека.</w:t>
      </w:r>
    </w:p>
    <w:p>
      <w:pPr>
        <w:pStyle w:val="3"/>
        <w:spacing w:before="4" w:after="0"/>
        <w:jc w:val="left"/>
        <w:rPr>
          <w:sz w:val="24"/>
        </w:rPr>
      </w:pPr>
      <w:r>
        <w:rPr>
          <w:spacing w:val="-4"/>
        </w:rPr>
        <w:t>Метапредметные</w:t>
      </w:r>
      <w:r>
        <w:rPr>
          <w:spacing w:val="9"/>
        </w:rPr>
        <w:t xml:space="preserve"> </w:t>
      </w:r>
      <w:r>
        <w:rPr>
          <w:spacing w:val="-2"/>
        </w:rPr>
        <w:t>результаты</w:t>
      </w:r>
    </w:p>
    <w:p>
      <w:pPr>
        <w:pStyle w:val="Style13"/>
        <w:jc w:val="left"/>
        <w:rPr>
          <w:sz w:val="24"/>
        </w:rPr>
      </w:pPr>
      <w:r>
        <w:rPr/>
        <w:t>Освоение</w:t>
      </w:r>
      <w:r>
        <w:rPr>
          <w:spacing w:val="40"/>
        </w:rPr>
        <w:t xml:space="preserve"> </w:t>
      </w:r>
      <w:r>
        <w:rPr/>
        <w:t>содержания</w:t>
      </w:r>
      <w:r>
        <w:rPr>
          <w:spacing w:val="40"/>
        </w:rPr>
        <w:t xml:space="preserve"> </w:t>
      </w:r>
      <w:r>
        <w:rPr/>
        <w:t>предмета</w:t>
      </w:r>
      <w:r>
        <w:rPr>
          <w:spacing w:val="40"/>
        </w:rPr>
        <w:t xml:space="preserve"> </w:t>
      </w:r>
      <w:r>
        <w:rPr/>
        <w:t>«Технология»</w:t>
      </w:r>
      <w:r>
        <w:rPr>
          <w:spacing w:val="40"/>
        </w:rPr>
        <w:t xml:space="preserve"> </w:t>
      </w:r>
      <w:r>
        <w:rPr/>
        <w:t>основной</w:t>
      </w:r>
      <w:r>
        <w:rPr>
          <w:spacing w:val="40"/>
        </w:rPr>
        <w:t xml:space="preserve"> </w:t>
      </w:r>
      <w:r>
        <w:rPr/>
        <w:t>школе</w:t>
      </w:r>
      <w:r>
        <w:rPr>
          <w:spacing w:val="40"/>
        </w:rPr>
        <w:t xml:space="preserve"> </w:t>
      </w:r>
      <w:r>
        <w:rPr/>
        <w:t>способствует</w:t>
      </w:r>
      <w:r>
        <w:rPr>
          <w:spacing w:val="40"/>
        </w:rPr>
        <w:t xml:space="preserve"> </w:t>
      </w:r>
      <w:r>
        <w:rPr/>
        <w:t>достижению метапредметных результатов, в том числе:</w:t>
      </w:r>
    </w:p>
    <w:p>
      <w:pPr>
        <w:pStyle w:val="Style13"/>
        <w:jc w:val="left"/>
        <w:rPr>
          <w:sz w:val="24"/>
        </w:rPr>
      </w:pPr>
      <w:r>
        <w:rPr>
          <w:spacing w:val="-4"/>
        </w:rPr>
        <w:t>Овладение</w:t>
      </w:r>
      <w:r>
        <w:rPr>
          <w:spacing w:val="-11"/>
        </w:rPr>
        <w:t xml:space="preserve"> </w:t>
      </w:r>
      <w:r>
        <w:rPr>
          <w:spacing w:val="-4"/>
        </w:rPr>
        <w:t>универсальными</w:t>
      </w:r>
      <w:r>
        <w:rPr>
          <w:spacing w:val="-8"/>
        </w:rPr>
        <w:t xml:space="preserve"> </w:t>
      </w:r>
      <w:r>
        <w:rPr>
          <w:spacing w:val="-4"/>
        </w:rPr>
        <w:t>познавательными</w:t>
      </w:r>
      <w:r>
        <w:rPr>
          <w:spacing w:val="-10"/>
        </w:rPr>
        <w:t xml:space="preserve"> </w:t>
      </w:r>
      <w:r>
        <w:rPr>
          <w:spacing w:val="-4"/>
        </w:rPr>
        <w:t>действиями.</w:t>
      </w:r>
    </w:p>
    <w:p>
      <w:pPr>
        <w:pStyle w:val="Normal"/>
        <w:spacing w:before="0" w:after="0"/>
        <w:ind w:left="932" w:right="0" w:hanging="0"/>
        <w:jc w:val="left"/>
        <w:rPr>
          <w:i/>
          <w:i/>
          <w:sz w:val="24"/>
        </w:rPr>
      </w:pPr>
      <w:r>
        <w:rPr>
          <w:i/>
          <w:sz w:val="24"/>
        </w:rPr>
        <w:t>Базовые</w:t>
      </w:r>
      <w:r>
        <w:rPr>
          <w:i/>
          <w:spacing w:val="-5"/>
          <w:sz w:val="24"/>
        </w:rPr>
        <w:t xml:space="preserve"> </w:t>
      </w:r>
      <w:r>
        <w:rPr>
          <w:i/>
          <w:sz w:val="24"/>
        </w:rPr>
        <w:t>логические</w:t>
      </w:r>
      <w:r>
        <w:rPr>
          <w:i/>
          <w:spacing w:val="-6"/>
          <w:sz w:val="24"/>
        </w:rPr>
        <w:t xml:space="preserve"> </w:t>
      </w:r>
      <w:r>
        <w:rPr>
          <w:i/>
          <w:spacing w:val="-2"/>
          <w:sz w:val="24"/>
        </w:rPr>
        <w:t>действия:</w:t>
      </w:r>
    </w:p>
    <w:p>
      <w:pPr>
        <w:pStyle w:val="ListParagraph"/>
        <w:numPr>
          <w:ilvl w:val="0"/>
          <w:numId w:val="68"/>
        </w:numPr>
        <w:tabs>
          <w:tab w:val="clear" w:pos="720"/>
          <w:tab w:val="left" w:pos="1908" w:leader="none"/>
        </w:tabs>
        <w:spacing w:lineRule="auto" w:line="240" w:before="0" w:after="0"/>
        <w:ind w:left="932" w:right="1133" w:firstLine="720"/>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природных</w:t>
      </w:r>
      <w:r>
        <w:rPr>
          <w:spacing w:val="40"/>
          <w:sz w:val="24"/>
        </w:rPr>
        <w:t xml:space="preserve"> </w:t>
      </w:r>
      <w:r>
        <w:rPr>
          <w:sz w:val="24"/>
        </w:rPr>
        <w:t xml:space="preserve">и рукотворных </w:t>
      </w:r>
      <w:r>
        <w:rPr>
          <w:spacing w:val="-2"/>
          <w:sz w:val="24"/>
        </w:rPr>
        <w:t>объектов;</w:t>
      </w:r>
    </w:p>
    <w:p>
      <w:pPr>
        <w:pStyle w:val="ListParagraph"/>
        <w:numPr>
          <w:ilvl w:val="0"/>
          <w:numId w:val="68"/>
        </w:numPr>
        <w:tabs>
          <w:tab w:val="clear" w:pos="720"/>
          <w:tab w:val="left" w:pos="1920" w:leader="none"/>
        </w:tabs>
        <w:spacing w:lineRule="auto" w:line="240" w:before="0" w:after="0"/>
        <w:ind w:left="932" w:right="1129" w:firstLine="720"/>
        <w:jc w:val="left"/>
        <w:rPr>
          <w:sz w:val="24"/>
        </w:rPr>
      </w:pPr>
      <w:r>
        <w:rPr>
          <w:sz w:val="24"/>
        </w:rPr>
        <w:t xml:space="preserve">устанавливать существенный признак классификации, основание для обобщения и </w:t>
      </w:r>
      <w:r>
        <w:rPr>
          <w:spacing w:val="-2"/>
          <w:sz w:val="24"/>
        </w:rPr>
        <w:t>сравнения;</w:t>
      </w:r>
    </w:p>
    <w:p>
      <w:pPr>
        <w:pStyle w:val="ListParagraph"/>
        <w:numPr>
          <w:ilvl w:val="0"/>
          <w:numId w:val="68"/>
        </w:numPr>
        <w:tabs>
          <w:tab w:val="clear" w:pos="720"/>
          <w:tab w:val="left" w:pos="1981" w:leader="none"/>
          <w:tab w:val="left" w:pos="3249" w:leader="none"/>
          <w:tab w:val="left" w:pos="5224" w:leader="none"/>
          <w:tab w:val="left" w:pos="5681" w:leader="none"/>
          <w:tab w:val="left" w:pos="7426" w:leader="none"/>
          <w:tab w:val="left" w:pos="7862" w:leader="none"/>
        </w:tabs>
        <w:spacing w:lineRule="auto" w:line="240" w:before="0" w:after="0"/>
        <w:ind w:left="932" w:right="1129" w:firstLine="720"/>
        <w:jc w:val="left"/>
        <w:rPr>
          <w:sz w:val="24"/>
        </w:rPr>
      </w:pP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в</w:t>
      </w:r>
      <w:r>
        <w:rPr>
          <w:sz w:val="24"/>
        </w:rPr>
        <w:tab/>
        <w:t>рассматриваемых</w:t>
      </w:r>
      <w:r>
        <w:rPr>
          <w:spacing w:val="40"/>
          <w:sz w:val="24"/>
        </w:rPr>
        <w:t xml:space="preserve"> </w:t>
      </w:r>
      <w:r>
        <w:rPr>
          <w:sz w:val="24"/>
        </w:rPr>
        <w:t>фактах, данных и наблюдениях, относящихся к внешнему миру;</w:t>
      </w:r>
    </w:p>
    <w:p>
      <w:pPr>
        <w:pStyle w:val="ListParagraph"/>
        <w:numPr>
          <w:ilvl w:val="0"/>
          <w:numId w:val="68"/>
        </w:numPr>
        <w:tabs>
          <w:tab w:val="clear" w:pos="720"/>
          <w:tab w:val="left" w:pos="1948" w:leader="none"/>
        </w:tabs>
        <w:spacing w:lineRule="auto" w:line="240" w:before="0" w:after="0"/>
        <w:ind w:left="932" w:right="1131" w:firstLine="720"/>
        <w:jc w:val="left"/>
        <w:rPr>
          <w:sz w:val="24"/>
        </w:rPr>
      </w:pPr>
      <w:r>
        <w:rPr>
          <w:sz w:val="24"/>
        </w:rPr>
        <w:t>выявлять</w:t>
      </w:r>
      <w:r>
        <w:rPr>
          <w:spacing w:val="80"/>
          <w:sz w:val="24"/>
        </w:rPr>
        <w:t xml:space="preserve"> </w:t>
      </w:r>
      <w:r>
        <w:rPr>
          <w:sz w:val="24"/>
        </w:rPr>
        <w:t>причинно-следственные</w:t>
      </w:r>
      <w:r>
        <w:rPr>
          <w:spacing w:val="80"/>
          <w:sz w:val="24"/>
        </w:rPr>
        <w:t xml:space="preserve"> </w:t>
      </w:r>
      <w:r>
        <w:rPr>
          <w:sz w:val="24"/>
        </w:rPr>
        <w:t>связи</w:t>
      </w:r>
      <w:r>
        <w:rPr>
          <w:spacing w:val="80"/>
          <w:sz w:val="24"/>
        </w:rPr>
        <w:t xml:space="preserve"> </w:t>
      </w:r>
      <w:r>
        <w:rPr>
          <w:sz w:val="24"/>
        </w:rPr>
        <w:t>при</w:t>
      </w:r>
      <w:r>
        <w:rPr>
          <w:spacing w:val="80"/>
          <w:sz w:val="24"/>
        </w:rPr>
        <w:t xml:space="preserve"> </w:t>
      </w:r>
      <w:r>
        <w:rPr>
          <w:sz w:val="24"/>
        </w:rPr>
        <w:t>изучении</w:t>
      </w:r>
      <w:r>
        <w:rPr>
          <w:spacing w:val="80"/>
          <w:w w:val="150"/>
          <w:sz w:val="24"/>
        </w:rPr>
        <w:t xml:space="preserve"> </w:t>
      </w:r>
      <w:r>
        <w:rPr>
          <w:sz w:val="24"/>
        </w:rPr>
        <w:t>природных</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процессов, а также процессов, происходящих в техносфере;</w:t>
      </w:r>
    </w:p>
    <w:p>
      <w:pPr>
        <w:pStyle w:val="ListParagraph"/>
        <w:numPr>
          <w:ilvl w:val="0"/>
          <w:numId w:val="68"/>
        </w:numPr>
        <w:tabs>
          <w:tab w:val="clear" w:pos="720"/>
          <w:tab w:val="left" w:pos="1950" w:leader="none"/>
          <w:tab w:val="left" w:pos="3801" w:leader="none"/>
          <w:tab w:val="left" w:pos="4999" w:leader="none"/>
          <w:tab w:val="left" w:pos="5935" w:leader="none"/>
          <w:tab w:val="left" w:pos="7054" w:leader="none"/>
          <w:tab w:val="left" w:pos="8698" w:leader="none"/>
        </w:tabs>
        <w:spacing w:lineRule="auto" w:line="240" w:before="0" w:after="0"/>
        <w:ind w:left="932" w:right="1133" w:firstLine="720"/>
        <w:jc w:val="left"/>
        <w:rPr>
          <w:sz w:val="24"/>
        </w:rPr>
      </w:pPr>
      <w:r>
        <w:rPr>
          <w:spacing w:val="-2"/>
          <w:sz w:val="24"/>
        </w:rPr>
        <w:t>самостоятельно</w:t>
      </w:r>
      <w:r>
        <w:rPr>
          <w:sz w:val="24"/>
        </w:rPr>
        <w:tab/>
      </w:r>
      <w:r>
        <w:rPr>
          <w:spacing w:val="-2"/>
          <w:sz w:val="24"/>
        </w:rPr>
        <w:t>выбирать</w:t>
      </w:r>
      <w:r>
        <w:rPr>
          <w:sz w:val="24"/>
        </w:rPr>
        <w:tab/>
      </w:r>
      <w:r>
        <w:rPr>
          <w:spacing w:val="-2"/>
          <w:sz w:val="24"/>
        </w:rPr>
        <w:t>способ</w:t>
      </w:r>
      <w:r>
        <w:rPr>
          <w:sz w:val="24"/>
        </w:rPr>
        <w:tab/>
      </w:r>
      <w:r>
        <w:rPr>
          <w:spacing w:val="-2"/>
          <w:sz w:val="24"/>
        </w:rPr>
        <w:t>решения</w:t>
      </w:r>
      <w:r>
        <w:rPr>
          <w:sz w:val="24"/>
        </w:rPr>
        <w:tab/>
      </w:r>
      <w:r>
        <w:rPr>
          <w:spacing w:val="-2"/>
          <w:sz w:val="24"/>
        </w:rPr>
        <w:t>поставленной</w:t>
      </w:r>
      <w:r>
        <w:rPr>
          <w:sz w:val="24"/>
        </w:rPr>
        <w:tab/>
        <w:t>задачи,</w:t>
      </w:r>
      <w:r>
        <w:rPr>
          <w:spacing w:val="11"/>
          <w:sz w:val="24"/>
        </w:rPr>
        <w:t xml:space="preserve"> </w:t>
      </w:r>
      <w:r>
        <w:rPr>
          <w:sz w:val="24"/>
        </w:rPr>
        <w:t>используя для этого необходимые материалы, инструменты и технологии.</w:t>
      </w:r>
    </w:p>
    <w:p>
      <w:pPr>
        <w:pStyle w:val="Normal"/>
        <w:spacing w:before="0" w:after="0"/>
        <w:ind w:left="932" w:right="0" w:hanging="0"/>
        <w:jc w:val="left"/>
        <w:rPr>
          <w:i/>
          <w:i/>
          <w:sz w:val="24"/>
        </w:rPr>
      </w:pPr>
      <w:r>
        <w:rPr>
          <w:i/>
          <w:sz w:val="24"/>
        </w:rPr>
        <w:t>Базовые</w:t>
      </w:r>
      <w:r>
        <w:rPr>
          <w:i/>
          <w:spacing w:val="-8"/>
          <w:sz w:val="24"/>
        </w:rPr>
        <w:t xml:space="preserve"> </w:t>
      </w:r>
      <w:r>
        <w:rPr>
          <w:i/>
          <w:sz w:val="24"/>
        </w:rPr>
        <w:t>исследовательские</w:t>
      </w:r>
      <w:r>
        <w:rPr>
          <w:i/>
          <w:spacing w:val="-8"/>
          <w:sz w:val="24"/>
        </w:rPr>
        <w:t xml:space="preserve"> </w:t>
      </w:r>
      <w:r>
        <w:rPr>
          <w:i/>
          <w:spacing w:val="-2"/>
          <w:sz w:val="24"/>
        </w:rPr>
        <w:t>действия:</w:t>
      </w:r>
    </w:p>
    <w:p>
      <w:pPr>
        <w:pStyle w:val="ListParagraph"/>
        <w:numPr>
          <w:ilvl w:val="0"/>
          <w:numId w:val="69"/>
        </w:numPr>
        <w:tabs>
          <w:tab w:val="clear" w:pos="720"/>
          <w:tab w:val="left" w:pos="1257" w:leader="none"/>
          <w:tab w:val="left" w:pos="8905" w:leader="none"/>
          <w:tab w:val="left" w:pos="9229" w:leader="none"/>
        </w:tabs>
        <w:spacing w:lineRule="auto" w:line="240" w:before="0" w:after="0"/>
        <w:ind w:left="932" w:right="1130" w:hanging="0"/>
        <w:jc w:val="left"/>
        <w:rPr>
          <w:sz w:val="24"/>
        </w:rPr>
      </w:pPr>
      <w:r>
        <w:rPr>
          <w:sz w:val="24"/>
        </w:rPr>
        <w:t>использовать</w:t>
      </w:r>
      <w:r>
        <w:rPr>
          <w:spacing w:val="40"/>
          <w:sz w:val="24"/>
        </w:rPr>
        <w:t xml:space="preserve"> </w:t>
      </w:r>
      <w:r>
        <w:rPr>
          <w:sz w:val="24"/>
        </w:rPr>
        <w:t>вопросы</w:t>
      </w:r>
      <w:r>
        <w:rPr>
          <w:spacing w:val="40"/>
          <w:sz w:val="24"/>
        </w:rPr>
        <w:t xml:space="preserve"> </w:t>
      </w:r>
      <w:r>
        <w:rPr>
          <w:sz w:val="24"/>
        </w:rPr>
        <w:t>как</w:t>
      </w:r>
      <w:r>
        <w:rPr>
          <w:spacing w:val="40"/>
          <w:sz w:val="24"/>
        </w:rPr>
        <w:t xml:space="preserve"> </w:t>
      </w:r>
      <w:r>
        <w:rPr>
          <w:sz w:val="24"/>
        </w:rPr>
        <w:t>исследовательский</w:t>
      </w:r>
      <w:r>
        <w:rPr>
          <w:spacing w:val="40"/>
          <w:sz w:val="24"/>
        </w:rPr>
        <w:t xml:space="preserve"> </w:t>
      </w:r>
      <w:r>
        <w:rPr>
          <w:sz w:val="24"/>
        </w:rPr>
        <w:t>инструмент</w:t>
      </w:r>
      <w:r>
        <w:rPr>
          <w:spacing w:val="40"/>
          <w:sz w:val="24"/>
        </w:rPr>
        <w:t xml:space="preserve"> </w:t>
      </w:r>
      <w:r>
        <w:rPr>
          <w:sz w:val="24"/>
        </w:rPr>
        <w:t>познания;</w:t>
        <w:tab/>
      </w:r>
      <w:r>
        <w:rPr>
          <w:spacing w:val="-10"/>
          <w:sz w:val="24"/>
        </w:rPr>
        <w:t>•</w:t>
      </w:r>
      <w:r>
        <w:rPr>
          <w:sz w:val="24"/>
        </w:rPr>
        <w:tab/>
      </w:r>
      <w:r>
        <w:rPr>
          <w:spacing w:val="-2"/>
          <w:sz w:val="24"/>
        </w:rPr>
        <w:t xml:space="preserve">формировать </w:t>
      </w:r>
      <w:r>
        <w:rPr>
          <w:sz w:val="24"/>
        </w:rPr>
        <w:t>запросы к информационной системе с целью получения</w:t>
      </w:r>
    </w:p>
    <w:p>
      <w:pPr>
        <w:pStyle w:val="Style13"/>
        <w:jc w:val="left"/>
        <w:rPr>
          <w:sz w:val="24"/>
        </w:rPr>
      </w:pPr>
      <w:r>
        <w:rPr/>
        <w:t>необходимой</w:t>
      </w:r>
      <w:r>
        <w:rPr>
          <w:spacing w:val="-5"/>
        </w:rPr>
        <w:t xml:space="preserve"> </w:t>
      </w:r>
      <w:r>
        <w:rPr>
          <w:spacing w:val="-2"/>
        </w:rPr>
        <w:t>информации;</w:t>
      </w:r>
    </w:p>
    <w:p>
      <w:pPr>
        <w:pStyle w:val="ListParagraph"/>
        <w:numPr>
          <w:ilvl w:val="1"/>
          <w:numId w:val="69"/>
        </w:numPr>
        <w:tabs>
          <w:tab w:val="clear" w:pos="720"/>
          <w:tab w:val="left" w:pos="2135" w:leader="none"/>
          <w:tab w:val="left" w:pos="3643" w:leader="none"/>
          <w:tab w:val="left" w:pos="4999" w:leader="none"/>
          <w:tab w:val="left" w:pos="6948" w:leader="none"/>
          <w:tab w:val="left" w:pos="7538" w:leader="none"/>
          <w:tab w:val="left" w:pos="9353" w:leader="none"/>
        </w:tabs>
        <w:spacing w:lineRule="auto" w:line="240" w:before="0" w:after="0"/>
        <w:ind w:left="932" w:right="1130" w:firstLine="720"/>
        <w:jc w:val="left"/>
        <w:rPr>
          <w:sz w:val="24"/>
        </w:rPr>
      </w:pPr>
      <w:r>
        <w:rPr>
          <w:spacing w:val="-2"/>
          <w:sz w:val="24"/>
        </w:rPr>
        <w:t>оценивать</w:t>
      </w:r>
      <w:r>
        <w:rPr>
          <w:sz w:val="24"/>
        </w:rPr>
        <w:tab/>
      </w:r>
      <w:r>
        <w:rPr>
          <w:spacing w:val="-2"/>
          <w:sz w:val="24"/>
        </w:rPr>
        <w:t>полноту,</w:t>
      </w:r>
      <w:r>
        <w:rPr>
          <w:sz w:val="24"/>
        </w:rPr>
        <w:tab/>
      </w:r>
      <w:r>
        <w:rPr>
          <w:spacing w:val="-2"/>
          <w:sz w:val="24"/>
        </w:rPr>
        <w:t>достоверность</w:t>
      </w:r>
      <w:r>
        <w:rPr>
          <w:sz w:val="24"/>
        </w:rPr>
        <w:tab/>
      </w:r>
      <w:r>
        <w:rPr>
          <w:spacing w:val="-10"/>
          <w:sz w:val="24"/>
        </w:rPr>
        <w:t>и</w:t>
      </w:r>
      <w:r>
        <w:rPr>
          <w:sz w:val="24"/>
        </w:rPr>
        <w:tab/>
      </w:r>
      <w:r>
        <w:rPr>
          <w:spacing w:val="-2"/>
          <w:sz w:val="24"/>
        </w:rPr>
        <w:t>актуальность</w:t>
      </w:r>
      <w:r>
        <w:rPr>
          <w:sz w:val="24"/>
        </w:rPr>
        <w:tab/>
      </w:r>
      <w:r>
        <w:rPr>
          <w:spacing w:val="-2"/>
          <w:sz w:val="24"/>
        </w:rPr>
        <w:t>полученной информации;</w:t>
      </w:r>
    </w:p>
    <w:p>
      <w:pPr>
        <w:pStyle w:val="ListParagraph"/>
        <w:numPr>
          <w:ilvl w:val="0"/>
          <w:numId w:val="69"/>
        </w:numPr>
        <w:tabs>
          <w:tab w:val="clear" w:pos="720"/>
          <w:tab w:val="left" w:pos="1182" w:leader="none"/>
        </w:tabs>
        <w:spacing w:lineRule="auto" w:line="240" w:before="0" w:after="0"/>
        <w:ind w:left="1182" w:right="0" w:hanging="250"/>
        <w:jc w:val="left"/>
        <w:rPr>
          <w:sz w:val="24"/>
        </w:rPr>
      </w:pPr>
      <w:r>
        <w:rPr>
          <w:sz w:val="24"/>
        </w:rPr>
        <w:t>опытным</w:t>
      </w:r>
      <w:r>
        <w:rPr>
          <w:spacing w:val="-10"/>
          <w:sz w:val="24"/>
        </w:rPr>
        <w:t xml:space="preserve"> </w:t>
      </w:r>
      <w:r>
        <w:rPr>
          <w:sz w:val="24"/>
        </w:rPr>
        <w:t>путём</w:t>
      </w:r>
      <w:r>
        <w:rPr>
          <w:spacing w:val="-4"/>
          <w:sz w:val="24"/>
        </w:rPr>
        <w:t xml:space="preserve"> </w:t>
      </w:r>
      <w:r>
        <w:rPr>
          <w:sz w:val="24"/>
        </w:rPr>
        <w:t>изучать</w:t>
      </w:r>
      <w:r>
        <w:rPr>
          <w:spacing w:val="-2"/>
          <w:sz w:val="24"/>
        </w:rPr>
        <w:t xml:space="preserve"> </w:t>
      </w:r>
      <w:r>
        <w:rPr>
          <w:sz w:val="24"/>
        </w:rPr>
        <w:t>свойства</w:t>
      </w:r>
      <w:r>
        <w:rPr>
          <w:spacing w:val="-5"/>
          <w:sz w:val="24"/>
        </w:rPr>
        <w:t xml:space="preserve"> </w:t>
      </w:r>
      <w:r>
        <w:rPr>
          <w:sz w:val="24"/>
        </w:rPr>
        <w:t xml:space="preserve">различных </w:t>
      </w:r>
      <w:r>
        <w:rPr>
          <w:spacing w:val="-2"/>
          <w:sz w:val="24"/>
        </w:rPr>
        <w:t>материалов;</w:t>
      </w:r>
    </w:p>
    <w:p>
      <w:pPr>
        <w:pStyle w:val="ListParagraph"/>
        <w:numPr>
          <w:ilvl w:val="1"/>
          <w:numId w:val="69"/>
        </w:numPr>
        <w:tabs>
          <w:tab w:val="clear" w:pos="720"/>
          <w:tab w:val="left" w:pos="2117" w:leader="none"/>
        </w:tabs>
        <w:spacing w:lineRule="auto" w:line="240" w:before="0" w:after="0"/>
        <w:ind w:left="932" w:right="1130" w:firstLine="720"/>
        <w:jc w:val="both"/>
        <w:rPr>
          <w:sz w:val="24"/>
        </w:rPr>
      </w:pPr>
      <w:r>
        <w:rPr>
          <w:sz w:val="24"/>
        </w:rPr>
        <w:t>овладевать навыками измерения величин с помощью измерительных инструментов,</w:t>
      </w:r>
      <w:r>
        <w:rPr>
          <w:spacing w:val="80"/>
          <w:w w:val="150"/>
          <w:sz w:val="24"/>
        </w:rPr>
        <w:t xml:space="preserve"> </w:t>
      </w:r>
      <w:r>
        <w:rPr>
          <w:sz w:val="24"/>
        </w:rPr>
        <w:t>оценивать</w:t>
      </w:r>
      <w:r>
        <w:rPr>
          <w:spacing w:val="80"/>
          <w:w w:val="150"/>
          <w:sz w:val="24"/>
        </w:rPr>
        <w:t xml:space="preserve"> </w:t>
      </w:r>
      <w:r>
        <w:rPr>
          <w:sz w:val="24"/>
        </w:rPr>
        <w:t>погрешность</w:t>
      </w:r>
      <w:r>
        <w:rPr>
          <w:spacing w:val="80"/>
          <w:w w:val="150"/>
          <w:sz w:val="24"/>
        </w:rPr>
        <w:t xml:space="preserve"> </w:t>
      </w:r>
      <w:r>
        <w:rPr>
          <w:sz w:val="24"/>
        </w:rPr>
        <w:t>измерения,</w:t>
      </w:r>
      <w:r>
        <w:rPr>
          <w:spacing w:val="40"/>
          <w:sz w:val="24"/>
        </w:rPr>
        <w:t xml:space="preserve">  </w:t>
      </w:r>
      <w:r>
        <w:rPr>
          <w:sz w:val="24"/>
        </w:rPr>
        <w:t>уметь</w:t>
      </w:r>
      <w:r>
        <w:rPr>
          <w:spacing w:val="40"/>
          <w:sz w:val="24"/>
        </w:rPr>
        <w:t xml:space="preserve">  </w:t>
      </w:r>
      <w:r>
        <w:rPr>
          <w:sz w:val="24"/>
        </w:rPr>
        <w:t>осуществлять</w:t>
      </w:r>
      <w:r>
        <w:rPr>
          <w:spacing w:val="40"/>
          <w:sz w:val="24"/>
        </w:rPr>
        <w:t xml:space="preserve"> </w:t>
      </w:r>
      <w:r>
        <w:rPr>
          <w:sz w:val="24"/>
        </w:rPr>
        <w:t>арифметические действия с приближенными величинами;</w:t>
      </w:r>
    </w:p>
    <w:p>
      <w:pPr>
        <w:pStyle w:val="ListParagraph"/>
        <w:numPr>
          <w:ilvl w:val="0"/>
          <w:numId w:val="69"/>
        </w:numPr>
        <w:tabs>
          <w:tab w:val="clear" w:pos="720"/>
          <w:tab w:val="left" w:pos="1182" w:leader="none"/>
        </w:tabs>
        <w:spacing w:lineRule="auto" w:line="240" w:before="0" w:after="0"/>
        <w:ind w:left="1182" w:right="0" w:hanging="250"/>
        <w:jc w:val="both"/>
        <w:rPr>
          <w:sz w:val="24"/>
        </w:rPr>
      </w:pPr>
      <w:r>
        <w:rPr>
          <w:sz w:val="24"/>
        </w:rPr>
        <w:t>строить</w:t>
      </w:r>
      <w:r>
        <w:rPr>
          <w:spacing w:val="-7"/>
          <w:sz w:val="24"/>
        </w:rPr>
        <w:t xml:space="preserve"> </w:t>
      </w:r>
      <w:r>
        <w:rPr>
          <w:sz w:val="24"/>
        </w:rPr>
        <w:t>и</w:t>
      </w:r>
      <w:r>
        <w:rPr>
          <w:spacing w:val="-5"/>
          <w:sz w:val="24"/>
        </w:rPr>
        <w:t xml:space="preserve"> </w:t>
      </w:r>
      <w:r>
        <w:rPr>
          <w:sz w:val="24"/>
        </w:rPr>
        <w:t>оценивать</w:t>
      </w:r>
      <w:r>
        <w:rPr>
          <w:spacing w:val="-6"/>
          <w:sz w:val="24"/>
        </w:rPr>
        <w:t xml:space="preserve"> </w:t>
      </w:r>
      <w:r>
        <w:rPr>
          <w:sz w:val="24"/>
        </w:rPr>
        <w:t>модели</w:t>
      </w:r>
      <w:r>
        <w:rPr>
          <w:spacing w:val="-3"/>
          <w:sz w:val="24"/>
        </w:rPr>
        <w:t xml:space="preserve"> </w:t>
      </w:r>
      <w:r>
        <w:rPr>
          <w:sz w:val="24"/>
        </w:rPr>
        <w:t>объектов,</w:t>
      </w:r>
      <w:r>
        <w:rPr>
          <w:spacing w:val="-4"/>
          <w:sz w:val="24"/>
        </w:rPr>
        <w:t xml:space="preserve"> </w:t>
      </w:r>
      <w:r>
        <w:rPr>
          <w:sz w:val="24"/>
        </w:rPr>
        <w:t>явлений</w:t>
      </w:r>
      <w:r>
        <w:rPr>
          <w:spacing w:val="-3"/>
          <w:sz w:val="24"/>
        </w:rPr>
        <w:t xml:space="preserve"> </w:t>
      </w:r>
      <w:r>
        <w:rPr>
          <w:sz w:val="24"/>
        </w:rPr>
        <w:t>и</w:t>
      </w:r>
      <w:r>
        <w:rPr>
          <w:spacing w:val="-5"/>
          <w:sz w:val="24"/>
        </w:rPr>
        <w:t xml:space="preserve"> </w:t>
      </w:r>
      <w:r>
        <w:rPr>
          <w:spacing w:val="-2"/>
          <w:sz w:val="24"/>
        </w:rPr>
        <w:t>процессов;</w:t>
      </w:r>
    </w:p>
    <w:p>
      <w:pPr>
        <w:pStyle w:val="ListParagraph"/>
        <w:numPr>
          <w:ilvl w:val="1"/>
          <w:numId w:val="69"/>
        </w:numPr>
        <w:tabs>
          <w:tab w:val="clear" w:pos="720"/>
          <w:tab w:val="left" w:pos="1948" w:leader="none"/>
        </w:tabs>
        <w:spacing w:lineRule="auto" w:line="240" w:before="0" w:after="0"/>
        <w:ind w:left="932" w:right="1134" w:firstLine="720"/>
        <w:jc w:val="left"/>
        <w:rPr>
          <w:sz w:val="24"/>
        </w:rPr>
      </w:pPr>
      <w:r>
        <w:rPr>
          <w:sz w:val="24"/>
        </w:rPr>
        <w:t>уметь</w:t>
      </w:r>
      <w:r>
        <w:rPr>
          <w:spacing w:val="80"/>
          <w:w w:val="150"/>
          <w:sz w:val="24"/>
        </w:rPr>
        <w:t xml:space="preserve"> </w:t>
      </w:r>
      <w:r>
        <w:rPr>
          <w:sz w:val="24"/>
        </w:rPr>
        <w:t>создавать,</w:t>
      </w:r>
      <w:r>
        <w:rPr>
          <w:spacing w:val="80"/>
          <w:sz w:val="24"/>
        </w:rPr>
        <w:t xml:space="preserve"> </w:t>
      </w:r>
      <w:r>
        <w:rPr>
          <w:sz w:val="24"/>
        </w:rPr>
        <w:t>применять</w:t>
      </w:r>
      <w:r>
        <w:rPr>
          <w:spacing w:val="80"/>
          <w:sz w:val="24"/>
        </w:rPr>
        <w:t xml:space="preserve"> </w:t>
      </w:r>
      <w:r>
        <w:rPr>
          <w:sz w:val="24"/>
        </w:rPr>
        <w:t>и</w:t>
      </w:r>
      <w:r>
        <w:rPr>
          <w:spacing w:val="80"/>
          <w:w w:val="150"/>
          <w:sz w:val="24"/>
        </w:rPr>
        <w:t xml:space="preserve"> </w:t>
      </w:r>
      <w:r>
        <w:rPr>
          <w:sz w:val="24"/>
        </w:rPr>
        <w:t>преобразовывать</w:t>
      </w:r>
      <w:r>
        <w:rPr>
          <w:spacing w:val="80"/>
          <w:sz w:val="24"/>
        </w:rPr>
        <w:t xml:space="preserve"> </w:t>
      </w:r>
      <w:r>
        <w:rPr>
          <w:sz w:val="24"/>
        </w:rPr>
        <w:t>знаки</w:t>
      </w:r>
      <w:r>
        <w:rPr>
          <w:spacing w:val="80"/>
          <w:w w:val="150"/>
          <w:sz w:val="24"/>
        </w:rPr>
        <w:t xml:space="preserve"> </w:t>
      </w:r>
      <w:r>
        <w:rPr>
          <w:sz w:val="24"/>
        </w:rPr>
        <w:t>и</w:t>
      </w:r>
      <w:r>
        <w:rPr>
          <w:spacing w:val="80"/>
          <w:sz w:val="24"/>
        </w:rPr>
        <w:t xml:space="preserve"> </w:t>
      </w:r>
      <w:r>
        <w:rPr>
          <w:sz w:val="24"/>
        </w:rPr>
        <w:t>символы,</w:t>
      </w:r>
      <w:r>
        <w:rPr>
          <w:spacing w:val="40"/>
          <w:sz w:val="24"/>
        </w:rPr>
        <w:t xml:space="preserve"> </w:t>
      </w:r>
      <w:r>
        <w:rPr>
          <w:sz w:val="24"/>
        </w:rPr>
        <w:t>модели</w:t>
      </w:r>
      <w:r>
        <w:rPr>
          <w:spacing w:val="40"/>
          <w:sz w:val="24"/>
        </w:rPr>
        <w:t xml:space="preserve"> </w:t>
      </w:r>
      <w:r>
        <w:rPr>
          <w:sz w:val="24"/>
        </w:rPr>
        <w:t>и схемы для решения учебных и познавательных задач;</w:t>
      </w:r>
    </w:p>
    <w:p>
      <w:pPr>
        <w:pStyle w:val="ListParagraph"/>
        <w:numPr>
          <w:ilvl w:val="1"/>
          <w:numId w:val="69"/>
        </w:numPr>
        <w:tabs>
          <w:tab w:val="clear" w:pos="720"/>
          <w:tab w:val="left" w:pos="1903" w:leader="none"/>
          <w:tab w:val="left" w:pos="2920" w:leader="none"/>
          <w:tab w:val="left" w:pos="4444" w:leader="none"/>
          <w:tab w:val="left" w:pos="6379" w:leader="none"/>
          <w:tab w:val="left" w:pos="8134" w:leader="none"/>
          <w:tab w:val="left" w:pos="9423" w:leader="none"/>
        </w:tabs>
        <w:spacing w:lineRule="auto" w:line="240" w:before="0" w:after="0"/>
        <w:ind w:left="932" w:right="1546" w:firstLine="720"/>
        <w:jc w:val="left"/>
        <w:rPr>
          <w:sz w:val="24"/>
        </w:rPr>
      </w:pPr>
      <w:r>
        <w:rPr>
          <w:spacing w:val="-2"/>
          <w:sz w:val="24"/>
        </w:rPr>
        <w:t>уметь</w:t>
      </w:r>
      <w:r>
        <w:rPr>
          <w:sz w:val="24"/>
        </w:rPr>
        <w:tab/>
      </w: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учебной</w:t>
      </w:r>
      <w:r>
        <w:rPr>
          <w:sz w:val="24"/>
        </w:rPr>
        <w:tab/>
      </w:r>
      <w:r>
        <w:rPr>
          <w:spacing w:val="-2"/>
          <w:sz w:val="24"/>
        </w:rPr>
        <w:t xml:space="preserve">задачи, </w:t>
      </w:r>
      <w:r>
        <w:rPr>
          <w:sz w:val="24"/>
        </w:rPr>
        <w:t>собственные возможности её решения;</w:t>
      </w:r>
    </w:p>
    <w:p>
      <w:pPr>
        <w:pStyle w:val="ListParagraph"/>
        <w:numPr>
          <w:ilvl w:val="1"/>
          <w:numId w:val="69"/>
        </w:numPr>
        <w:tabs>
          <w:tab w:val="clear" w:pos="720"/>
          <w:tab w:val="left" w:pos="1972" w:leader="none"/>
          <w:tab w:val="left" w:pos="3828" w:leader="none"/>
          <w:tab w:val="left" w:pos="5128" w:leader="none"/>
          <w:tab w:val="left" w:pos="6653" w:leader="none"/>
          <w:tab w:val="left" w:pos="7817" w:leader="none"/>
          <w:tab w:val="left" w:pos="8173" w:leader="none"/>
          <w:tab w:val="left" w:pos="8792" w:leader="none"/>
          <w:tab w:val="left" w:pos="9617" w:leader="none"/>
        </w:tabs>
        <w:spacing w:lineRule="auto" w:line="240" w:before="0" w:after="0"/>
        <w:ind w:left="932" w:right="1133" w:firstLine="720"/>
        <w:jc w:val="left"/>
        <w:rPr>
          <w:sz w:val="24"/>
        </w:rPr>
      </w:pPr>
      <w:r>
        <w:rPr>
          <w:spacing w:val="-2"/>
          <w:sz w:val="24"/>
        </w:rPr>
        <w:t>прогнозировать</w:t>
      </w:r>
      <w:r>
        <w:rPr>
          <w:sz w:val="24"/>
        </w:rPr>
        <w:tab/>
      </w:r>
      <w:r>
        <w:rPr>
          <w:spacing w:val="-2"/>
          <w:sz w:val="24"/>
        </w:rPr>
        <w:t>поведение</w:t>
      </w:r>
      <w:r>
        <w:rPr>
          <w:sz w:val="24"/>
        </w:rPr>
        <w:tab/>
      </w:r>
      <w:r>
        <w:rPr>
          <w:spacing w:val="-2"/>
          <w:sz w:val="24"/>
        </w:rPr>
        <w:t>технической</w:t>
      </w:r>
      <w:r>
        <w:rPr>
          <w:sz w:val="24"/>
        </w:rPr>
        <w:tab/>
      </w:r>
      <w:r>
        <w:rPr>
          <w:spacing w:val="-2"/>
          <w:sz w:val="24"/>
        </w:rPr>
        <w:t>системы,</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t>с</w:t>
      </w:r>
      <w:r>
        <w:rPr>
          <w:spacing w:val="39"/>
          <w:sz w:val="24"/>
        </w:rPr>
        <w:t xml:space="preserve"> </w:t>
      </w:r>
      <w:r>
        <w:rPr>
          <w:sz w:val="24"/>
        </w:rPr>
        <w:t>учётом синергетических эффектов.</w:t>
      </w:r>
    </w:p>
    <w:p>
      <w:pPr>
        <w:pStyle w:val="Normal"/>
        <w:spacing w:before="0" w:after="0"/>
        <w:ind w:left="932" w:right="0" w:hanging="0"/>
        <w:jc w:val="left"/>
        <w:rPr>
          <w:i/>
          <w:i/>
          <w:sz w:val="24"/>
        </w:rPr>
      </w:pPr>
      <w:r>
        <w:rPr>
          <w:i/>
          <w:sz w:val="24"/>
        </w:rPr>
        <w:t>Работа</w:t>
      </w:r>
      <w:r>
        <w:rPr>
          <w:i/>
          <w:spacing w:val="-1"/>
          <w:sz w:val="24"/>
        </w:rPr>
        <w:t xml:space="preserve"> </w:t>
      </w:r>
      <w:r>
        <w:rPr>
          <w:i/>
          <w:sz w:val="24"/>
        </w:rPr>
        <w:t xml:space="preserve">с </w:t>
      </w:r>
      <w:r>
        <w:rPr>
          <w:i/>
          <w:spacing w:val="-2"/>
          <w:sz w:val="24"/>
        </w:rPr>
        <w:t>информацией:</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69"/>
        </w:numPr>
        <w:tabs>
          <w:tab w:val="clear" w:pos="720"/>
          <w:tab w:val="left" w:pos="2101" w:leader="none"/>
          <w:tab w:val="left" w:pos="3472" w:leader="none"/>
          <w:tab w:val="left" w:pos="4538" w:leader="none"/>
          <w:tab w:val="left" w:pos="6442" w:leader="none"/>
          <w:tab w:val="left" w:pos="8144" w:leader="none"/>
          <w:tab w:val="left" w:pos="8660" w:leader="none"/>
          <w:tab w:val="left" w:pos="10355" w:leader="none"/>
        </w:tabs>
        <w:spacing w:lineRule="auto" w:line="240" w:before="0" w:after="0"/>
        <w:ind w:left="932" w:right="1129" w:firstLine="720"/>
        <w:jc w:val="left"/>
        <w:rPr>
          <w:sz w:val="24"/>
        </w:rPr>
      </w:pPr>
      <w:r>
        <w:rPr>
          <w:spacing w:val="-2"/>
          <w:sz w:val="24"/>
        </w:rPr>
        <w:t>выбирать</w:t>
      </w:r>
      <w:r>
        <w:rPr>
          <w:sz w:val="24"/>
        </w:rPr>
        <w:tab/>
      </w:r>
      <w:r>
        <w:rPr>
          <w:spacing w:val="-2"/>
          <w:sz w:val="24"/>
        </w:rPr>
        <w:t>форму</w:t>
      </w:r>
      <w:r>
        <w:rPr>
          <w:sz w:val="24"/>
        </w:rPr>
        <w:tab/>
      </w:r>
      <w:r>
        <w:rPr>
          <w:spacing w:val="-2"/>
          <w:sz w:val="24"/>
        </w:rPr>
        <w:t>представления</w:t>
      </w:r>
      <w:r>
        <w:rPr>
          <w:sz w:val="24"/>
        </w:rPr>
        <w:tab/>
      </w:r>
      <w:r>
        <w:rPr>
          <w:spacing w:val="-2"/>
          <w:sz w:val="24"/>
        </w:rPr>
        <w:t>информации</w:t>
      </w:r>
      <w:r>
        <w:rPr>
          <w:sz w:val="24"/>
        </w:rPr>
        <w:tab/>
      </w:r>
      <w:r>
        <w:rPr>
          <w:spacing w:val="-10"/>
          <w:sz w:val="24"/>
        </w:rPr>
        <w:t>в</w:t>
      </w:r>
      <w:r>
        <w:rPr>
          <w:sz w:val="24"/>
        </w:rPr>
        <w:tab/>
      </w:r>
      <w:r>
        <w:rPr>
          <w:spacing w:val="-2"/>
          <w:sz w:val="24"/>
        </w:rPr>
        <w:t>зависимости</w:t>
      </w:r>
      <w:r>
        <w:rPr>
          <w:sz w:val="24"/>
        </w:rPr>
        <w:tab/>
      </w:r>
      <w:r>
        <w:rPr>
          <w:spacing w:val="-6"/>
          <w:sz w:val="24"/>
        </w:rPr>
        <w:t xml:space="preserve">от </w:t>
      </w:r>
      <w:r>
        <w:rPr>
          <w:sz w:val="24"/>
        </w:rPr>
        <w:t>поставленной задачи;</w:t>
      </w:r>
    </w:p>
    <w:p>
      <w:pPr>
        <w:pStyle w:val="ListParagraph"/>
        <w:numPr>
          <w:ilvl w:val="0"/>
          <w:numId w:val="69"/>
        </w:numPr>
        <w:tabs>
          <w:tab w:val="clear" w:pos="720"/>
          <w:tab w:val="left" w:pos="1228" w:leader="none"/>
          <w:tab w:val="left" w:pos="8429" w:leader="none"/>
        </w:tabs>
        <w:spacing w:lineRule="auto" w:line="240" w:before="63" w:after="0"/>
        <w:ind w:left="932" w:right="1131" w:hanging="0"/>
        <w:jc w:val="left"/>
        <w:rPr>
          <w:sz w:val="24"/>
        </w:rPr>
      </w:pPr>
      <w:r>
        <w:rPr>
          <w:sz w:val="24"/>
        </w:rPr>
        <w:t>понимать</w:t>
      </w:r>
      <w:r>
        <w:rPr>
          <w:spacing w:val="40"/>
          <w:sz w:val="24"/>
        </w:rPr>
        <w:t xml:space="preserve"> </w:t>
      </w:r>
      <w:r>
        <w:rPr>
          <w:sz w:val="24"/>
        </w:rPr>
        <w:t>различие</w:t>
      </w:r>
      <w:r>
        <w:rPr>
          <w:spacing w:val="40"/>
          <w:sz w:val="24"/>
        </w:rPr>
        <w:t xml:space="preserve"> </w:t>
      </w:r>
      <w:r>
        <w:rPr>
          <w:sz w:val="24"/>
        </w:rPr>
        <w:t>между</w:t>
      </w:r>
      <w:r>
        <w:rPr>
          <w:spacing w:val="40"/>
          <w:sz w:val="24"/>
        </w:rPr>
        <w:t xml:space="preserve"> </w:t>
      </w:r>
      <w:r>
        <w:rPr>
          <w:sz w:val="24"/>
        </w:rPr>
        <w:t>данными,</w:t>
      </w:r>
      <w:r>
        <w:rPr>
          <w:spacing w:val="40"/>
          <w:sz w:val="24"/>
        </w:rPr>
        <w:t xml:space="preserve"> </w:t>
      </w:r>
      <w:r>
        <w:rPr>
          <w:sz w:val="24"/>
        </w:rPr>
        <w:t>информацией</w:t>
      </w:r>
      <w:r>
        <w:rPr>
          <w:spacing w:val="40"/>
          <w:sz w:val="24"/>
        </w:rPr>
        <w:t xml:space="preserve"> </w:t>
      </w:r>
      <w:r>
        <w:rPr>
          <w:sz w:val="24"/>
        </w:rPr>
        <w:t>и</w:t>
      </w:r>
      <w:r>
        <w:rPr>
          <w:spacing w:val="40"/>
          <w:sz w:val="24"/>
        </w:rPr>
        <w:t xml:space="preserve"> </w:t>
      </w:r>
      <w:r>
        <w:rPr>
          <w:sz w:val="24"/>
        </w:rPr>
        <w:t>знаниями;</w:t>
      </w:r>
      <w:r>
        <w:rPr>
          <w:spacing w:val="40"/>
          <w:sz w:val="24"/>
        </w:rPr>
        <w:t xml:space="preserve"> </w:t>
      </w:r>
      <w:r>
        <w:rPr>
          <w:sz w:val="24"/>
        </w:rPr>
        <w:t>•</w:t>
        <w:tab/>
        <w:t>владеть</w:t>
      </w:r>
      <w:r>
        <w:rPr>
          <w:spacing w:val="15"/>
          <w:sz w:val="24"/>
        </w:rPr>
        <w:t xml:space="preserve"> </w:t>
      </w:r>
      <w:r>
        <w:rPr>
          <w:sz w:val="24"/>
        </w:rPr>
        <w:t>начальными навыками работы с «большими данными»;</w:t>
      </w:r>
    </w:p>
    <w:p>
      <w:pPr>
        <w:pStyle w:val="ListParagraph"/>
        <w:numPr>
          <w:ilvl w:val="1"/>
          <w:numId w:val="69"/>
        </w:numPr>
        <w:tabs>
          <w:tab w:val="clear" w:pos="720"/>
          <w:tab w:val="left" w:pos="1901" w:leader="none"/>
          <w:tab w:val="left" w:pos="3124" w:leader="none"/>
          <w:tab w:val="left" w:pos="4903" w:leader="none"/>
          <w:tab w:val="left" w:pos="7056" w:leader="none"/>
          <w:tab w:val="left" w:pos="8235" w:leader="none"/>
          <w:tab w:val="left" w:pos="9173" w:leader="none"/>
        </w:tabs>
        <w:spacing w:lineRule="auto" w:line="240" w:before="0" w:after="0"/>
        <w:ind w:left="932" w:right="1128" w:firstLine="720"/>
        <w:jc w:val="left"/>
        <w:rPr>
          <w:sz w:val="24"/>
        </w:rPr>
      </w:pPr>
      <w:r>
        <w:rPr>
          <w:spacing w:val="-2"/>
          <w:sz w:val="24"/>
        </w:rPr>
        <w:t>владеть</w:t>
      </w:r>
      <w:r>
        <w:rPr>
          <w:sz w:val="24"/>
        </w:rPr>
        <w:tab/>
      </w:r>
      <w:r>
        <w:rPr>
          <w:spacing w:val="-2"/>
          <w:sz w:val="24"/>
        </w:rPr>
        <w:t>технологией</w:t>
      </w:r>
      <w:r>
        <w:rPr>
          <w:sz w:val="24"/>
        </w:rPr>
        <w:tab/>
      </w:r>
      <w:r>
        <w:rPr>
          <w:spacing w:val="-2"/>
          <w:sz w:val="24"/>
        </w:rPr>
        <w:t>трансформации</w:t>
      </w:r>
      <w:r>
        <w:rPr>
          <w:sz w:val="24"/>
        </w:rPr>
        <w:tab/>
      </w:r>
      <w:r>
        <w:rPr>
          <w:spacing w:val="-2"/>
          <w:sz w:val="24"/>
        </w:rPr>
        <w:t>данных</w:t>
      </w:r>
      <w:r>
        <w:rPr>
          <w:sz w:val="24"/>
        </w:rPr>
        <w:tab/>
      </w:r>
      <w:r>
        <w:rPr>
          <w:spacing w:val="-10"/>
          <w:sz w:val="24"/>
        </w:rPr>
        <w:t>в</w:t>
      </w:r>
      <w:r>
        <w:rPr>
          <w:sz w:val="24"/>
        </w:rPr>
        <w:tab/>
      </w:r>
      <w:r>
        <w:rPr>
          <w:spacing w:val="-2"/>
          <w:sz w:val="24"/>
        </w:rPr>
        <w:t xml:space="preserve">информацию, </w:t>
      </w:r>
      <w:r>
        <w:rPr>
          <w:sz w:val="24"/>
        </w:rPr>
        <w:t>информации в знания.</w:t>
      </w:r>
    </w:p>
    <w:p>
      <w:pPr>
        <w:pStyle w:val="Style13"/>
        <w:jc w:val="left"/>
        <w:rPr>
          <w:sz w:val="24"/>
        </w:rPr>
      </w:pPr>
      <w:r>
        <w:rPr>
          <w:spacing w:val="-4"/>
        </w:rPr>
        <w:t>Овладение</w:t>
      </w:r>
      <w:r>
        <w:rPr>
          <w:spacing w:val="-9"/>
        </w:rPr>
        <w:t xml:space="preserve"> </w:t>
      </w:r>
      <w:r>
        <w:rPr>
          <w:spacing w:val="-4"/>
        </w:rPr>
        <w:t>универсальными</w:t>
      </w:r>
      <w:r>
        <w:rPr>
          <w:spacing w:val="-10"/>
        </w:rPr>
        <w:t xml:space="preserve"> </w:t>
      </w:r>
      <w:r>
        <w:rPr>
          <w:spacing w:val="-4"/>
        </w:rPr>
        <w:t>учебными</w:t>
      </w:r>
      <w:r>
        <w:rPr>
          <w:spacing w:val="-7"/>
        </w:rPr>
        <w:t xml:space="preserve"> </w:t>
      </w:r>
      <w:r>
        <w:rPr>
          <w:spacing w:val="-4"/>
        </w:rPr>
        <w:t>регулятивными</w:t>
      </w:r>
      <w:r>
        <w:rPr>
          <w:spacing w:val="-7"/>
        </w:rPr>
        <w:t xml:space="preserve"> </w:t>
      </w:r>
      <w:r>
        <w:rPr>
          <w:spacing w:val="-4"/>
        </w:rPr>
        <w:t>действиями.</w:t>
      </w:r>
    </w:p>
    <w:p>
      <w:pPr>
        <w:pStyle w:val="Normal"/>
        <w:spacing w:before="0" w:after="0"/>
        <w:ind w:left="932" w:right="0" w:hanging="0"/>
        <w:jc w:val="left"/>
        <w:rPr>
          <w:i/>
          <w:i/>
          <w:sz w:val="24"/>
        </w:rPr>
      </w:pPr>
      <w:r>
        <w:rPr>
          <w:i/>
          <w:spacing w:val="-2"/>
          <w:sz w:val="24"/>
        </w:rPr>
        <w:t>Самоорганизация:</w:t>
      </w:r>
    </w:p>
    <w:p>
      <w:pPr>
        <w:pStyle w:val="ListParagraph"/>
        <w:numPr>
          <w:ilvl w:val="1"/>
          <w:numId w:val="69"/>
        </w:numPr>
        <w:tabs>
          <w:tab w:val="clear" w:pos="720"/>
          <w:tab w:val="left" w:pos="1992" w:leader="none"/>
        </w:tabs>
        <w:spacing w:lineRule="auto" w:line="240" w:before="0" w:after="0"/>
        <w:ind w:left="932" w:right="1131" w:firstLine="720"/>
        <w:jc w:val="both"/>
        <w:rPr>
          <w:sz w:val="24"/>
        </w:rPr>
      </w:pPr>
      <w:r>
        <w:rPr>
          <w:sz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ListParagraph"/>
        <w:numPr>
          <w:ilvl w:val="1"/>
          <w:numId w:val="69"/>
        </w:numPr>
        <w:tabs>
          <w:tab w:val="clear" w:pos="720"/>
          <w:tab w:val="left" w:pos="2109" w:leader="none"/>
          <w:tab w:val="left" w:pos="2860" w:leader="none"/>
          <w:tab w:val="left" w:pos="3071" w:leader="none"/>
          <w:tab w:val="left" w:pos="4245" w:leader="none"/>
          <w:tab w:val="left" w:pos="4600" w:leader="none"/>
          <w:tab w:val="left" w:pos="5200" w:leader="none"/>
          <w:tab w:val="left" w:pos="5448" w:leader="none"/>
          <w:tab w:val="left" w:pos="6739" w:leader="none"/>
          <w:tab w:val="left" w:pos="7085" w:leader="none"/>
          <w:tab w:val="left" w:pos="7222" w:leader="none"/>
          <w:tab w:val="left" w:pos="7502" w:leader="none"/>
          <w:tab w:val="left" w:pos="8866" w:leader="none"/>
          <w:tab w:val="left" w:pos="9149" w:leader="none"/>
        </w:tabs>
        <w:spacing w:lineRule="auto" w:line="240" w:before="0" w:after="0"/>
        <w:ind w:left="932" w:right="1128" w:firstLine="720"/>
        <w:jc w:val="left"/>
        <w:rPr>
          <w:sz w:val="24"/>
        </w:rPr>
      </w:pPr>
      <w:r>
        <w:rPr>
          <w:spacing w:val="-4"/>
          <w:sz w:val="24"/>
        </w:rPr>
        <w:t>уметь</w:t>
      </w:r>
      <w:r>
        <w:rPr>
          <w:sz w:val="24"/>
        </w:rPr>
        <w:tab/>
        <w:tab/>
      </w:r>
      <w:r>
        <w:rPr>
          <w:spacing w:val="-2"/>
          <w:sz w:val="24"/>
        </w:rPr>
        <w:t>соотносить</w:t>
      </w:r>
      <w:r>
        <w:rPr>
          <w:sz w:val="24"/>
        </w:rPr>
        <w:tab/>
        <w:tab/>
      </w:r>
      <w:r>
        <w:rPr>
          <w:spacing w:val="-4"/>
          <w:sz w:val="24"/>
        </w:rPr>
        <w:t>свои</w:t>
      </w:r>
      <w:r>
        <w:rPr>
          <w:sz w:val="24"/>
        </w:rPr>
        <w:tab/>
        <w:tab/>
      </w:r>
      <w:r>
        <w:rPr>
          <w:spacing w:val="-2"/>
          <w:sz w:val="24"/>
        </w:rPr>
        <w:t>действия</w:t>
      </w:r>
      <w:r>
        <w:rPr>
          <w:sz w:val="24"/>
        </w:rPr>
        <w:tab/>
      </w:r>
      <w:r>
        <w:rPr>
          <w:spacing w:val="-10"/>
          <w:sz w:val="24"/>
        </w:rPr>
        <w:t>с</w:t>
      </w:r>
      <w:r>
        <w:rPr>
          <w:sz w:val="24"/>
        </w:rPr>
        <w:tab/>
        <w:tab/>
      </w:r>
      <w:r>
        <w:rPr>
          <w:spacing w:val="-2"/>
          <w:sz w:val="24"/>
        </w:rPr>
        <w:t>планируемыми</w:t>
      </w:r>
      <w:r>
        <w:rPr>
          <w:sz w:val="24"/>
        </w:rPr>
        <w:tab/>
        <w:tab/>
      </w:r>
      <w:r>
        <w:rPr>
          <w:spacing w:val="-2"/>
          <w:sz w:val="24"/>
        </w:rPr>
        <w:t>результатами, осуществлять</w:t>
      </w:r>
      <w:r>
        <w:rPr>
          <w:sz w:val="24"/>
        </w:rPr>
        <w:tab/>
      </w:r>
      <w:r>
        <w:rPr>
          <w:spacing w:val="-2"/>
          <w:sz w:val="24"/>
        </w:rPr>
        <w:t>контроль</w:t>
      </w:r>
      <w:r>
        <w:rPr>
          <w:sz w:val="24"/>
        </w:rPr>
        <w:tab/>
      </w:r>
      <w:r>
        <w:rPr>
          <w:spacing w:val="-4"/>
          <w:sz w:val="24"/>
        </w:rPr>
        <w:t>своей</w:t>
      </w:r>
      <w:r>
        <w:rPr>
          <w:sz w:val="24"/>
        </w:rPr>
        <w:tab/>
      </w:r>
      <w:r>
        <w:rPr>
          <w:spacing w:val="-2"/>
          <w:sz w:val="24"/>
        </w:rPr>
        <w:t>деятельности</w:t>
      </w:r>
      <w:r>
        <w:rPr>
          <w:sz w:val="24"/>
        </w:rPr>
        <w:tab/>
        <w:tab/>
      </w:r>
      <w:r>
        <w:rPr>
          <w:spacing w:val="-10"/>
          <w:sz w:val="24"/>
        </w:rPr>
        <w:t>в</w:t>
      </w:r>
      <w:r>
        <w:rPr>
          <w:sz w:val="24"/>
        </w:rPr>
        <w:tab/>
        <w:tab/>
      </w:r>
      <w:r>
        <w:rPr>
          <w:spacing w:val="-2"/>
          <w:sz w:val="24"/>
        </w:rPr>
        <w:t>процессе</w:t>
      </w:r>
      <w:r>
        <w:rPr>
          <w:sz w:val="24"/>
        </w:rPr>
        <w:tab/>
      </w:r>
      <w:r>
        <w:rPr>
          <w:spacing w:val="-2"/>
          <w:sz w:val="24"/>
        </w:rPr>
        <w:t xml:space="preserve">достижения </w:t>
      </w:r>
      <w:r>
        <w:rPr>
          <w:sz w:val="24"/>
        </w:rPr>
        <w:t>результата,</w:t>
      </w:r>
      <w:r>
        <w:rPr>
          <w:spacing w:val="40"/>
          <w:sz w:val="24"/>
        </w:rPr>
        <w:t xml:space="preserve"> </w:t>
      </w:r>
      <w:r>
        <w:rPr>
          <w:sz w:val="24"/>
        </w:rPr>
        <w:t>определять</w:t>
      </w:r>
      <w:r>
        <w:rPr>
          <w:spacing w:val="40"/>
          <w:sz w:val="24"/>
        </w:rPr>
        <w:t xml:space="preserve"> </w:t>
      </w:r>
      <w:r>
        <w:rPr>
          <w:sz w:val="24"/>
        </w:rPr>
        <w:t>способы</w:t>
      </w:r>
      <w:r>
        <w:rPr>
          <w:spacing w:val="40"/>
          <w:sz w:val="24"/>
        </w:rPr>
        <w:t xml:space="preserve"> </w:t>
      </w:r>
      <w:r>
        <w:rPr>
          <w:sz w:val="24"/>
        </w:rPr>
        <w:t>действий</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предложенных</w:t>
      </w:r>
      <w:r>
        <w:rPr>
          <w:spacing w:val="40"/>
          <w:sz w:val="24"/>
        </w:rPr>
        <w:t xml:space="preserve"> </w:t>
      </w:r>
      <w:r>
        <w:rPr>
          <w:sz w:val="24"/>
        </w:rPr>
        <w:t>условий</w:t>
      </w:r>
      <w:r>
        <w:rPr>
          <w:spacing w:val="40"/>
          <w:sz w:val="24"/>
        </w:rPr>
        <w:t xml:space="preserve"> </w:t>
      </w:r>
      <w:r>
        <w:rPr>
          <w:sz w:val="24"/>
        </w:rPr>
        <w:t>и</w:t>
      </w:r>
      <w:r>
        <w:rPr>
          <w:spacing w:val="32"/>
          <w:sz w:val="24"/>
        </w:rPr>
        <w:t xml:space="preserve"> </w:t>
      </w:r>
      <w:r>
        <w:rPr>
          <w:sz w:val="24"/>
        </w:rPr>
        <w:t>требований, корректировать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изменяющейся ситуацией;</w:t>
      </w:r>
    </w:p>
    <w:p>
      <w:pPr>
        <w:pStyle w:val="ListParagraph"/>
        <w:numPr>
          <w:ilvl w:val="0"/>
          <w:numId w:val="67"/>
        </w:numPr>
        <w:tabs>
          <w:tab w:val="clear" w:pos="720"/>
          <w:tab w:val="left" w:pos="769" w:leader="none"/>
        </w:tabs>
        <w:spacing w:lineRule="auto" w:line="240" w:before="0" w:after="0"/>
        <w:ind w:left="769" w:right="0" w:hanging="249"/>
        <w:jc w:val="left"/>
        <w:rPr>
          <w:i/>
          <w:i/>
          <w:sz w:val="24"/>
        </w:rPr>
      </w:pPr>
      <w:r>
        <w:rPr>
          <w:sz w:val="24"/>
        </w:rPr>
        <w:t>делать</w:t>
      </w:r>
      <w:r>
        <w:rPr>
          <w:spacing w:val="-3"/>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5"/>
          <w:sz w:val="24"/>
        </w:rPr>
        <w:t xml:space="preserve"> </w:t>
      </w:r>
      <w:r>
        <w:rPr>
          <w:sz w:val="24"/>
        </w:rPr>
        <w:t>ответственность</w:t>
      </w:r>
      <w:r>
        <w:rPr>
          <w:spacing w:val="-4"/>
          <w:sz w:val="24"/>
        </w:rPr>
        <w:t xml:space="preserve"> </w:t>
      </w:r>
      <w:r>
        <w:rPr>
          <w:sz w:val="24"/>
        </w:rPr>
        <w:t>за</w:t>
      </w:r>
      <w:r>
        <w:rPr>
          <w:spacing w:val="-3"/>
          <w:sz w:val="24"/>
        </w:rPr>
        <w:t xml:space="preserve"> </w:t>
      </w:r>
      <w:r>
        <w:rPr>
          <w:sz w:val="24"/>
        </w:rPr>
        <w:t>решение.</w:t>
      </w:r>
      <w:r>
        <w:rPr>
          <w:spacing w:val="-2"/>
          <w:sz w:val="24"/>
        </w:rPr>
        <w:t xml:space="preserve"> </w:t>
      </w:r>
      <w:r>
        <w:rPr>
          <w:i/>
          <w:sz w:val="24"/>
        </w:rPr>
        <w:t>Самоконтроль</w:t>
      </w:r>
      <w:r>
        <w:rPr>
          <w:i/>
          <w:spacing w:val="-1"/>
          <w:sz w:val="24"/>
        </w:rPr>
        <w:t xml:space="preserve"> </w:t>
      </w:r>
      <w:r>
        <w:rPr>
          <w:i/>
          <w:spacing w:val="-2"/>
          <w:sz w:val="24"/>
        </w:rPr>
        <w:t>(рефлексия)</w:t>
      </w:r>
    </w:p>
    <w:p>
      <w:pPr>
        <w:pStyle w:val="ListParagraph"/>
        <w:numPr>
          <w:ilvl w:val="1"/>
          <w:numId w:val="67"/>
        </w:numPr>
        <w:tabs>
          <w:tab w:val="clear" w:pos="720"/>
          <w:tab w:val="left" w:pos="1269" w:leader="none"/>
          <w:tab w:val="left" w:pos="9543" w:leader="none"/>
        </w:tabs>
        <w:spacing w:lineRule="auto" w:line="240" w:before="0" w:after="0"/>
        <w:ind w:left="932" w:right="1130" w:hanging="0"/>
        <w:jc w:val="left"/>
        <w:rPr>
          <w:sz w:val="24"/>
        </w:rPr>
      </w:pPr>
      <w:r>
        <w:rPr>
          <w:sz w:val="24"/>
        </w:rPr>
        <w:t>давать</w:t>
      </w:r>
      <w:r>
        <w:rPr>
          <w:spacing w:val="40"/>
          <w:sz w:val="24"/>
        </w:rPr>
        <w:t xml:space="preserve"> </w:t>
      </w:r>
      <w:r>
        <w:rPr>
          <w:sz w:val="24"/>
        </w:rPr>
        <w:t>адекватную</w:t>
      </w:r>
      <w:r>
        <w:rPr>
          <w:spacing w:val="40"/>
          <w:sz w:val="24"/>
        </w:rPr>
        <w:t xml:space="preserve"> </w:t>
      </w:r>
      <w:r>
        <w:rPr>
          <w:sz w:val="24"/>
        </w:rPr>
        <w:t>оценку</w:t>
      </w:r>
      <w:r>
        <w:rPr>
          <w:spacing w:val="40"/>
          <w:sz w:val="24"/>
        </w:rPr>
        <w:t xml:space="preserve"> </w:t>
      </w:r>
      <w:r>
        <w:rPr>
          <w:sz w:val="24"/>
        </w:rPr>
        <w:t>ситуации</w:t>
      </w:r>
      <w:r>
        <w:rPr>
          <w:spacing w:val="40"/>
          <w:sz w:val="24"/>
        </w:rPr>
        <w:t xml:space="preserve"> </w:t>
      </w:r>
      <w:r>
        <w:rPr>
          <w:sz w:val="24"/>
        </w:rPr>
        <w:t>и</w:t>
      </w:r>
      <w:r>
        <w:rPr>
          <w:spacing w:val="40"/>
          <w:sz w:val="24"/>
        </w:rPr>
        <w:t xml:space="preserve"> </w:t>
      </w:r>
      <w:r>
        <w:rPr>
          <w:sz w:val="24"/>
        </w:rPr>
        <w:t>предлагать</w:t>
      </w:r>
      <w:r>
        <w:rPr>
          <w:spacing w:val="40"/>
          <w:sz w:val="24"/>
        </w:rPr>
        <w:t xml:space="preserve"> </w:t>
      </w:r>
      <w:r>
        <w:rPr>
          <w:sz w:val="24"/>
        </w:rPr>
        <w:t>план</w:t>
      </w:r>
      <w:r>
        <w:rPr>
          <w:spacing w:val="40"/>
          <w:sz w:val="24"/>
        </w:rPr>
        <w:t xml:space="preserve"> </w:t>
      </w:r>
      <w:r>
        <w:rPr>
          <w:sz w:val="24"/>
        </w:rPr>
        <w:t>её</w:t>
      </w:r>
      <w:r>
        <w:rPr>
          <w:spacing w:val="40"/>
          <w:sz w:val="24"/>
        </w:rPr>
        <w:t xml:space="preserve"> </w:t>
      </w:r>
      <w:r>
        <w:rPr>
          <w:sz w:val="24"/>
        </w:rPr>
        <w:t>изменения;</w:t>
      </w:r>
      <w:r>
        <w:rPr>
          <w:spacing w:val="40"/>
          <w:sz w:val="24"/>
        </w:rPr>
        <w:t xml:space="preserve"> </w:t>
      </w:r>
      <w:r>
        <w:rPr>
          <w:sz w:val="24"/>
        </w:rPr>
        <w:t>•</w:t>
        <w:tab/>
      </w:r>
      <w:r>
        <w:rPr>
          <w:spacing w:val="-2"/>
          <w:sz w:val="24"/>
        </w:rPr>
        <w:t xml:space="preserve">объяснять </w:t>
      </w:r>
      <w:r>
        <w:rPr>
          <w:sz w:val="24"/>
        </w:rPr>
        <w:t>причины достижения (не достижения) результатов</w:t>
      </w:r>
    </w:p>
    <w:p>
      <w:pPr>
        <w:pStyle w:val="ListParagraph"/>
        <w:numPr>
          <w:ilvl w:val="1"/>
          <w:numId w:val="67"/>
        </w:numPr>
        <w:tabs>
          <w:tab w:val="clear" w:pos="720"/>
          <w:tab w:val="left" w:pos="1182" w:leader="none"/>
        </w:tabs>
        <w:spacing w:lineRule="auto" w:line="240" w:before="0" w:after="0"/>
        <w:ind w:left="1182" w:right="0" w:hanging="250"/>
        <w:jc w:val="left"/>
        <w:rPr>
          <w:sz w:val="24"/>
        </w:rPr>
      </w:pPr>
      <w:r>
        <w:rPr>
          <w:sz w:val="24"/>
        </w:rPr>
        <w:t>преобразовательской</w:t>
      </w:r>
      <w:r>
        <w:rPr>
          <w:spacing w:val="-12"/>
          <w:sz w:val="24"/>
        </w:rPr>
        <w:t xml:space="preserve"> </w:t>
      </w:r>
      <w:r>
        <w:rPr>
          <w:spacing w:val="-2"/>
          <w:sz w:val="24"/>
        </w:rPr>
        <w:t>деятельности;</w:t>
      </w:r>
    </w:p>
    <w:p>
      <w:pPr>
        <w:pStyle w:val="ListParagraph"/>
        <w:numPr>
          <w:ilvl w:val="2"/>
          <w:numId w:val="67"/>
        </w:numPr>
        <w:tabs>
          <w:tab w:val="clear" w:pos="720"/>
          <w:tab w:val="left" w:pos="1925" w:leader="none"/>
          <w:tab w:val="left" w:pos="2965" w:leader="none"/>
          <w:tab w:val="left" w:pos="4579" w:leader="none"/>
          <w:tab w:val="left" w:pos="6014" w:leader="none"/>
          <w:tab w:val="left" w:pos="6355" w:leader="none"/>
          <w:tab w:val="left" w:pos="7928" w:leader="none"/>
          <w:tab w:val="left" w:pos="8403" w:leader="none"/>
        </w:tabs>
        <w:spacing w:lineRule="auto" w:line="240" w:before="0" w:after="0"/>
        <w:ind w:left="932" w:right="1129" w:firstLine="720"/>
        <w:jc w:val="left"/>
        <w:rPr>
          <w:sz w:val="24"/>
        </w:rPr>
      </w:pPr>
      <w:r>
        <w:rPr>
          <w:spacing w:val="-2"/>
          <w:sz w:val="24"/>
        </w:rPr>
        <w:t>вносить</w:t>
      </w:r>
      <w:r>
        <w:rPr>
          <w:sz w:val="24"/>
        </w:rPr>
        <w:tab/>
      </w:r>
      <w:r>
        <w:rPr>
          <w:spacing w:val="-2"/>
          <w:sz w:val="24"/>
        </w:rPr>
        <w:t>необходимые</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по</w:t>
      </w:r>
      <w:r>
        <w:rPr>
          <w:sz w:val="24"/>
        </w:rPr>
        <w:tab/>
        <w:t>решению задачи или по осуществлению проекта;</w:t>
      </w:r>
    </w:p>
    <w:p>
      <w:pPr>
        <w:pStyle w:val="ListParagraph"/>
        <w:numPr>
          <w:ilvl w:val="2"/>
          <w:numId w:val="67"/>
        </w:numPr>
        <w:tabs>
          <w:tab w:val="clear" w:pos="720"/>
          <w:tab w:val="left" w:pos="2068" w:leader="none"/>
          <w:tab w:val="left" w:pos="3535" w:leader="none"/>
          <w:tab w:val="left" w:pos="5287" w:leader="none"/>
          <w:tab w:val="left" w:pos="6797" w:leader="none"/>
          <w:tab w:val="left" w:pos="7702" w:leader="none"/>
          <w:tab w:val="left" w:pos="8257" w:leader="none"/>
          <w:tab w:val="left" w:pos="9649" w:leader="none"/>
          <w:tab w:val="left" w:pos="10201" w:leader="none"/>
        </w:tabs>
        <w:spacing w:lineRule="auto" w:line="240" w:before="0" w:after="0"/>
        <w:ind w:left="932" w:right="1130" w:firstLine="720"/>
        <w:jc w:val="left"/>
        <w:rPr>
          <w:sz w:val="24"/>
        </w:rPr>
      </w:pPr>
      <w:r>
        <w:rPr>
          <w:spacing w:val="-2"/>
          <w:sz w:val="24"/>
        </w:rPr>
        <w:t>оценивать</w:t>
      </w:r>
      <w:r>
        <w:rPr>
          <w:sz w:val="24"/>
        </w:rPr>
        <w:tab/>
      </w:r>
      <w:r>
        <w:rPr>
          <w:spacing w:val="-2"/>
          <w:sz w:val="24"/>
        </w:rPr>
        <w:t>соответствие</w:t>
      </w:r>
      <w:r>
        <w:rPr>
          <w:sz w:val="24"/>
        </w:rPr>
        <w:tab/>
      </w:r>
      <w:r>
        <w:rPr>
          <w:spacing w:val="-2"/>
          <w:sz w:val="24"/>
        </w:rPr>
        <w:t>результата</w:t>
      </w:r>
      <w:r>
        <w:rPr>
          <w:sz w:val="24"/>
        </w:rPr>
        <w:tab/>
      </w:r>
      <w:r>
        <w:rPr>
          <w:spacing w:val="-4"/>
          <w:sz w:val="24"/>
        </w:rPr>
        <w:t>цели</w:t>
      </w:r>
      <w:r>
        <w:rPr>
          <w:sz w:val="24"/>
        </w:rPr>
        <w:tab/>
      </w:r>
      <w:r>
        <w:rPr>
          <w:spacing w:val="-10"/>
          <w:sz w:val="24"/>
        </w:rPr>
        <w:t>и</w:t>
      </w:r>
      <w:r>
        <w:rPr>
          <w:sz w:val="24"/>
        </w:rPr>
        <w:tab/>
      </w:r>
      <w:r>
        <w:rPr>
          <w:spacing w:val="-2"/>
          <w:sz w:val="24"/>
        </w:rPr>
        <w:t>условиям</w:t>
      </w:r>
      <w:r>
        <w:rPr>
          <w:sz w:val="24"/>
        </w:rPr>
        <w:tab/>
      </w:r>
      <w:r>
        <w:rPr>
          <w:spacing w:val="-10"/>
          <w:sz w:val="24"/>
        </w:rPr>
        <w:t>и</w:t>
      </w:r>
      <w:r>
        <w:rPr>
          <w:sz w:val="24"/>
        </w:rPr>
        <w:tab/>
      </w:r>
      <w:r>
        <w:rPr>
          <w:spacing w:val="-4"/>
          <w:sz w:val="24"/>
        </w:rPr>
        <w:t xml:space="preserve">при </w:t>
      </w:r>
      <w:r>
        <w:rPr>
          <w:sz w:val="24"/>
        </w:rPr>
        <w:t>необходимости корректировать цели и процесс её достижения.</w:t>
      </w:r>
    </w:p>
    <w:p>
      <w:pPr>
        <w:pStyle w:val="Normal"/>
        <w:spacing w:before="0" w:after="0"/>
        <w:ind w:left="932" w:right="0" w:hanging="0"/>
        <w:jc w:val="left"/>
        <w:rPr>
          <w:i/>
          <w:i/>
          <w:sz w:val="24"/>
        </w:rPr>
      </w:pPr>
      <w:r>
        <w:rPr>
          <w:i/>
          <w:sz w:val="24"/>
        </w:rPr>
        <w:t>Принятие</w:t>
      </w:r>
      <w:r>
        <w:rPr>
          <w:i/>
          <w:spacing w:val="-3"/>
          <w:sz w:val="24"/>
        </w:rPr>
        <w:t xml:space="preserve"> </w:t>
      </w:r>
      <w:r>
        <w:rPr>
          <w:i/>
          <w:sz w:val="24"/>
        </w:rPr>
        <w:t>себя</w:t>
      </w:r>
      <w:r>
        <w:rPr>
          <w:i/>
          <w:spacing w:val="-3"/>
          <w:sz w:val="24"/>
        </w:rPr>
        <w:t xml:space="preserve"> </w:t>
      </w:r>
      <w:r>
        <w:rPr>
          <w:i/>
          <w:sz w:val="24"/>
        </w:rPr>
        <w:t>и</w:t>
      </w:r>
      <w:r>
        <w:rPr>
          <w:i/>
          <w:spacing w:val="-1"/>
          <w:sz w:val="24"/>
        </w:rPr>
        <w:t xml:space="preserve"> </w:t>
      </w:r>
      <w:r>
        <w:rPr>
          <w:i/>
          <w:spacing w:val="-2"/>
          <w:sz w:val="24"/>
        </w:rPr>
        <w:t>других:</w:t>
      </w:r>
    </w:p>
    <w:p>
      <w:pPr>
        <w:pStyle w:val="ListParagraph"/>
        <w:numPr>
          <w:ilvl w:val="2"/>
          <w:numId w:val="67"/>
        </w:numPr>
        <w:tabs>
          <w:tab w:val="clear" w:pos="720"/>
          <w:tab w:val="left" w:pos="1911" w:leader="none"/>
          <w:tab w:val="left" w:pos="3265" w:leader="none"/>
          <w:tab w:val="left" w:pos="3921" w:leader="none"/>
          <w:tab w:val="left" w:pos="4720" w:leader="none"/>
          <w:tab w:val="left" w:pos="5167" w:leader="none"/>
          <w:tab w:val="left" w:pos="6170" w:leader="none"/>
          <w:tab w:val="left" w:pos="6763" w:leader="none"/>
          <w:tab w:val="left" w:pos="7879" w:leader="none"/>
          <w:tab w:val="left" w:pos="8641" w:leader="none"/>
          <w:tab w:val="left" w:pos="9229" w:leader="none"/>
        </w:tabs>
        <w:spacing w:lineRule="auto" w:line="240" w:before="0" w:after="0"/>
        <w:ind w:left="932" w:right="1128" w:firstLine="720"/>
        <w:jc w:val="left"/>
        <w:rPr>
          <w:sz w:val="24"/>
        </w:rPr>
      </w:pPr>
      <w:r>
        <w:rPr>
          <w:spacing w:val="-2"/>
          <w:sz w:val="24"/>
        </w:rPr>
        <w:t>признавать</w:t>
      </w:r>
      <w:r>
        <w:rPr>
          <w:sz w:val="24"/>
        </w:rPr>
        <w:tab/>
      </w:r>
      <w:r>
        <w:rPr>
          <w:spacing w:val="-4"/>
          <w:sz w:val="24"/>
        </w:rPr>
        <w:t>своё</w:t>
      </w:r>
      <w:r>
        <w:rPr>
          <w:sz w:val="24"/>
        </w:rPr>
        <w:tab/>
      </w:r>
      <w:r>
        <w:rPr>
          <w:spacing w:val="-4"/>
          <w:sz w:val="24"/>
        </w:rPr>
        <w:t>право</w:t>
      </w:r>
      <w:r>
        <w:rPr>
          <w:sz w:val="24"/>
        </w:rPr>
        <w:tab/>
      </w:r>
      <w:r>
        <w:rPr>
          <w:spacing w:val="-6"/>
          <w:sz w:val="24"/>
        </w:rPr>
        <w:t>на</w:t>
      </w:r>
      <w:r>
        <w:rPr>
          <w:sz w:val="24"/>
        </w:rPr>
        <w:tab/>
      </w:r>
      <w:r>
        <w:rPr>
          <w:spacing w:val="-2"/>
          <w:sz w:val="24"/>
        </w:rPr>
        <w:t>ошибку</w:t>
      </w:r>
      <w:r>
        <w:rPr>
          <w:sz w:val="24"/>
        </w:rPr>
        <w:tab/>
      </w:r>
      <w:r>
        <w:rPr>
          <w:spacing w:val="-4"/>
          <w:sz w:val="24"/>
        </w:rPr>
        <w:t>при</w:t>
      </w:r>
      <w:r>
        <w:rPr>
          <w:sz w:val="24"/>
        </w:rPr>
        <w:tab/>
      </w:r>
      <w:r>
        <w:rPr>
          <w:spacing w:val="-2"/>
          <w:sz w:val="24"/>
        </w:rPr>
        <w:t>решении</w:t>
      </w:r>
      <w:r>
        <w:rPr>
          <w:sz w:val="24"/>
        </w:rPr>
        <w:tab/>
      </w:r>
      <w:r>
        <w:rPr>
          <w:spacing w:val="-2"/>
          <w:sz w:val="24"/>
        </w:rPr>
        <w:t>задач</w:t>
      </w:r>
      <w:r>
        <w:rPr>
          <w:sz w:val="24"/>
        </w:rPr>
        <w:tab/>
      </w:r>
      <w:r>
        <w:rPr>
          <w:spacing w:val="-4"/>
          <w:sz w:val="24"/>
        </w:rPr>
        <w:t>или</w:t>
      </w:r>
      <w:r>
        <w:rPr>
          <w:sz w:val="24"/>
        </w:rPr>
        <w:tab/>
        <w:t>в</w:t>
      </w:r>
      <w:r>
        <w:rPr>
          <w:spacing w:val="-15"/>
          <w:sz w:val="24"/>
        </w:rPr>
        <w:t xml:space="preserve"> </w:t>
      </w:r>
      <w:r>
        <w:rPr>
          <w:sz w:val="24"/>
        </w:rPr>
        <w:t>реализации проекта, такое же право другого на подобные ошибки.</w:t>
      </w:r>
    </w:p>
    <w:p>
      <w:pPr>
        <w:pStyle w:val="Style13"/>
        <w:ind w:left="1024" w:right="0" w:hanging="0"/>
        <w:jc w:val="left"/>
        <w:rPr>
          <w:i/>
          <w:i/>
        </w:rPr>
      </w:pPr>
      <w:r>
        <w:rPr>
          <w:spacing w:val="-4"/>
        </w:rPr>
        <w:t>Овладение</w:t>
      </w:r>
      <w:r>
        <w:rPr>
          <w:spacing w:val="-11"/>
        </w:rPr>
        <w:t xml:space="preserve"> </w:t>
      </w:r>
      <w:r>
        <w:rPr>
          <w:spacing w:val="-4"/>
        </w:rPr>
        <w:t>универсальными</w:t>
      </w:r>
      <w:r>
        <w:rPr>
          <w:spacing w:val="-9"/>
        </w:rPr>
        <w:t xml:space="preserve"> </w:t>
      </w:r>
      <w:r>
        <w:rPr>
          <w:spacing w:val="-4"/>
        </w:rPr>
        <w:t>коммуникативными</w:t>
      </w:r>
      <w:r>
        <w:rPr>
          <w:spacing w:val="-9"/>
        </w:rPr>
        <w:t xml:space="preserve"> </w:t>
      </w:r>
      <w:r>
        <w:rPr>
          <w:spacing w:val="-4"/>
        </w:rPr>
        <w:t>действиями.</w:t>
      </w:r>
      <w:r>
        <w:rPr>
          <w:spacing w:val="-6"/>
        </w:rPr>
        <w:t xml:space="preserve"> </w:t>
      </w:r>
      <w:r>
        <w:rPr>
          <w:i/>
          <w:spacing w:val="-4"/>
        </w:rPr>
        <w:t>Общение:</w:t>
      </w:r>
    </w:p>
    <w:p>
      <w:pPr>
        <w:pStyle w:val="ListParagraph"/>
        <w:numPr>
          <w:ilvl w:val="2"/>
          <w:numId w:val="67"/>
        </w:numPr>
        <w:tabs>
          <w:tab w:val="clear" w:pos="720"/>
          <w:tab w:val="left" w:pos="1901" w:leader="none"/>
          <w:tab w:val="left" w:pos="2397" w:leader="none"/>
          <w:tab w:val="left" w:pos="3283" w:leader="none"/>
          <w:tab w:val="left" w:pos="5059" w:leader="none"/>
          <w:tab w:val="left" w:pos="6490" w:leader="none"/>
          <w:tab w:val="left" w:pos="8127" w:leader="none"/>
          <w:tab w:val="left" w:pos="10141" w:leader="none"/>
        </w:tabs>
        <w:spacing w:lineRule="auto" w:line="240" w:before="0" w:after="0"/>
        <w:ind w:left="932" w:right="1439" w:firstLine="720"/>
        <w:jc w:val="left"/>
        <w:rPr>
          <w:sz w:val="24"/>
        </w:rPr>
      </w:pPr>
      <w:r>
        <w:rPr>
          <w:spacing w:val="-10"/>
          <w:sz w:val="24"/>
        </w:rPr>
        <w:t>в</w:t>
      </w:r>
      <w:r>
        <w:rPr>
          <w:sz w:val="24"/>
        </w:rPr>
        <w:tab/>
      </w:r>
      <w:r>
        <w:rPr>
          <w:spacing w:val="-4"/>
          <w:sz w:val="24"/>
        </w:rPr>
        <w:t>ходе</w:t>
      </w:r>
      <w:r>
        <w:rPr>
          <w:sz w:val="24"/>
        </w:rPr>
        <w:tab/>
      </w:r>
      <w:r>
        <w:rPr>
          <w:spacing w:val="-2"/>
          <w:sz w:val="24"/>
        </w:rPr>
        <w:t>обсуждения</w:t>
      </w:r>
      <w:r>
        <w:rPr>
          <w:sz w:val="24"/>
        </w:rPr>
        <w:tab/>
      </w:r>
      <w:r>
        <w:rPr>
          <w:spacing w:val="-2"/>
          <w:sz w:val="24"/>
        </w:rPr>
        <w:t>учебного</w:t>
      </w:r>
      <w:r>
        <w:rPr>
          <w:sz w:val="24"/>
        </w:rPr>
        <w:tab/>
      </w:r>
      <w:r>
        <w:rPr>
          <w:spacing w:val="-2"/>
          <w:sz w:val="24"/>
        </w:rPr>
        <w:t>материала,</w:t>
      </w:r>
      <w:r>
        <w:rPr>
          <w:sz w:val="24"/>
        </w:rPr>
        <w:tab/>
      </w:r>
      <w:r>
        <w:rPr>
          <w:spacing w:val="-2"/>
          <w:sz w:val="24"/>
        </w:rPr>
        <w:t>планирования</w:t>
      </w:r>
      <w:r>
        <w:rPr>
          <w:sz w:val="24"/>
        </w:rPr>
        <w:tab/>
      </w:r>
      <w:r>
        <w:rPr>
          <w:spacing w:val="-10"/>
          <w:sz w:val="24"/>
        </w:rPr>
        <w:t xml:space="preserve">и </w:t>
      </w:r>
      <w:r>
        <w:rPr>
          <w:sz w:val="24"/>
        </w:rPr>
        <w:t>осуществления учебного проекта;</w:t>
      </w:r>
    </w:p>
    <w:p>
      <w:pPr>
        <w:pStyle w:val="ListParagraph"/>
        <w:numPr>
          <w:ilvl w:val="2"/>
          <w:numId w:val="67"/>
        </w:numPr>
        <w:tabs>
          <w:tab w:val="clear" w:pos="720"/>
          <w:tab w:val="left" w:pos="1901" w:leader="none"/>
          <w:tab w:val="left" w:pos="2368" w:leader="none"/>
          <w:tab w:val="left" w:pos="3525" w:leader="none"/>
          <w:tab w:val="left" w:pos="5239" w:leader="none"/>
          <w:tab w:val="left" w:pos="7301" w:leader="none"/>
          <w:tab w:val="left" w:pos="9034" w:leader="none"/>
        </w:tabs>
        <w:spacing w:lineRule="auto" w:line="240" w:before="0" w:after="0"/>
        <w:ind w:left="932" w:right="1600" w:firstLine="720"/>
        <w:jc w:val="left"/>
        <w:rPr>
          <w:sz w:val="24"/>
        </w:rPr>
      </w:pPr>
      <w:r>
        <w:rPr>
          <w:spacing w:val="-10"/>
          <w:sz w:val="24"/>
        </w:rPr>
        <w:t>в</w:t>
      </w:r>
      <w:r>
        <w:rPr>
          <w:sz w:val="24"/>
        </w:rPr>
        <w:tab/>
      </w:r>
      <w:r>
        <w:rPr>
          <w:spacing w:val="-2"/>
          <w:sz w:val="24"/>
        </w:rPr>
        <w:t>рамках</w:t>
      </w:r>
      <w:r>
        <w:rPr>
          <w:sz w:val="24"/>
        </w:rPr>
        <w:tab/>
      </w:r>
      <w:r>
        <w:rPr>
          <w:spacing w:val="-2"/>
          <w:sz w:val="24"/>
        </w:rPr>
        <w:t>публичного</w:t>
      </w:r>
      <w:r>
        <w:rPr>
          <w:sz w:val="24"/>
        </w:rPr>
        <w:tab/>
      </w:r>
      <w:r>
        <w:rPr>
          <w:spacing w:val="-2"/>
          <w:sz w:val="24"/>
        </w:rPr>
        <w:t>представления</w:t>
      </w:r>
      <w:r>
        <w:rPr>
          <w:sz w:val="24"/>
        </w:rPr>
        <w:tab/>
      </w:r>
      <w:r>
        <w:rPr>
          <w:spacing w:val="-2"/>
          <w:sz w:val="24"/>
        </w:rPr>
        <w:t>результатов</w:t>
      </w:r>
      <w:r>
        <w:rPr>
          <w:sz w:val="24"/>
        </w:rPr>
        <w:tab/>
      </w:r>
      <w:r>
        <w:rPr>
          <w:spacing w:val="-2"/>
          <w:sz w:val="24"/>
        </w:rPr>
        <w:t>проектной деятельности;</w:t>
      </w:r>
    </w:p>
    <w:p>
      <w:pPr>
        <w:pStyle w:val="ListParagraph"/>
        <w:numPr>
          <w:ilvl w:val="2"/>
          <w:numId w:val="67"/>
        </w:numPr>
        <w:tabs>
          <w:tab w:val="clear" w:pos="720"/>
          <w:tab w:val="left" w:pos="1902" w:leader="none"/>
        </w:tabs>
        <w:spacing w:lineRule="auto" w:line="240" w:before="0" w:after="0"/>
        <w:ind w:left="1902" w:right="0" w:hanging="249"/>
        <w:jc w:val="left"/>
        <w:rPr>
          <w:sz w:val="24"/>
        </w:rPr>
      </w:pPr>
      <w:r>
        <w:rPr>
          <w:sz w:val="24"/>
        </w:rPr>
        <w:t>в</w:t>
      </w:r>
      <w:r>
        <w:rPr>
          <w:spacing w:val="57"/>
          <w:w w:val="150"/>
          <w:sz w:val="24"/>
        </w:rPr>
        <w:t xml:space="preserve"> </w:t>
      </w:r>
      <w:r>
        <w:rPr>
          <w:sz w:val="24"/>
        </w:rPr>
        <w:t>ходе</w:t>
      </w:r>
      <w:r>
        <w:rPr>
          <w:spacing w:val="57"/>
          <w:w w:val="150"/>
          <w:sz w:val="24"/>
        </w:rPr>
        <w:t xml:space="preserve"> </w:t>
      </w:r>
      <w:r>
        <w:rPr>
          <w:sz w:val="24"/>
        </w:rPr>
        <w:t>совместного</w:t>
      </w:r>
      <w:r>
        <w:rPr>
          <w:spacing w:val="57"/>
          <w:w w:val="150"/>
          <w:sz w:val="24"/>
        </w:rPr>
        <w:t xml:space="preserve"> </w:t>
      </w:r>
      <w:r>
        <w:rPr>
          <w:sz w:val="24"/>
        </w:rPr>
        <w:t>решения</w:t>
      </w:r>
      <w:r>
        <w:rPr>
          <w:spacing w:val="60"/>
          <w:w w:val="150"/>
          <w:sz w:val="24"/>
        </w:rPr>
        <w:t xml:space="preserve"> </w:t>
      </w:r>
      <w:r>
        <w:rPr>
          <w:sz w:val="24"/>
        </w:rPr>
        <w:t>задачи</w:t>
      </w:r>
      <w:r>
        <w:rPr>
          <w:spacing w:val="59"/>
          <w:w w:val="150"/>
          <w:sz w:val="24"/>
        </w:rPr>
        <w:t xml:space="preserve"> </w:t>
      </w:r>
      <w:r>
        <w:rPr>
          <w:sz w:val="24"/>
        </w:rPr>
        <w:t>с</w:t>
      </w:r>
      <w:r>
        <w:rPr>
          <w:spacing w:val="61"/>
          <w:w w:val="150"/>
          <w:sz w:val="24"/>
        </w:rPr>
        <w:t xml:space="preserve"> </w:t>
      </w:r>
      <w:r>
        <w:rPr>
          <w:sz w:val="24"/>
        </w:rPr>
        <w:t>использованием</w:t>
      </w:r>
      <w:r>
        <w:rPr>
          <w:spacing w:val="58"/>
          <w:w w:val="150"/>
          <w:sz w:val="24"/>
        </w:rPr>
        <w:t xml:space="preserve"> </w:t>
      </w:r>
      <w:r>
        <w:rPr>
          <w:sz w:val="24"/>
        </w:rPr>
        <w:t>облачных</w:t>
      </w:r>
      <w:r>
        <w:rPr>
          <w:spacing w:val="1"/>
          <w:sz w:val="24"/>
        </w:rPr>
        <w:t xml:space="preserve"> </w:t>
      </w:r>
      <w:r>
        <w:rPr>
          <w:spacing w:val="-2"/>
          <w:sz w:val="24"/>
        </w:rPr>
        <w:t>сервисов;</w:t>
      </w:r>
    </w:p>
    <w:p>
      <w:pPr>
        <w:pStyle w:val="ListParagraph"/>
        <w:numPr>
          <w:ilvl w:val="2"/>
          <w:numId w:val="67"/>
        </w:numPr>
        <w:tabs>
          <w:tab w:val="clear" w:pos="720"/>
          <w:tab w:val="left" w:pos="1916" w:leader="none"/>
        </w:tabs>
        <w:spacing w:lineRule="auto" w:line="240" w:before="0" w:after="0"/>
        <w:ind w:left="1916" w:right="0" w:hanging="263"/>
        <w:jc w:val="left"/>
        <w:rPr>
          <w:sz w:val="24"/>
        </w:rPr>
      </w:pPr>
      <w:r>
        <w:rPr>
          <w:sz w:val="24"/>
        </w:rPr>
        <w:t>в</w:t>
      </w:r>
      <w:r>
        <w:rPr>
          <w:spacing w:val="60"/>
          <w:sz w:val="24"/>
        </w:rPr>
        <w:t xml:space="preserve"> </w:t>
      </w:r>
      <w:r>
        <w:rPr>
          <w:sz w:val="24"/>
        </w:rPr>
        <w:t>ходе</w:t>
      </w:r>
      <w:r>
        <w:rPr>
          <w:spacing w:val="57"/>
          <w:sz w:val="24"/>
        </w:rPr>
        <w:t xml:space="preserve"> </w:t>
      </w:r>
      <w:r>
        <w:rPr>
          <w:sz w:val="24"/>
        </w:rPr>
        <w:t>общения</w:t>
      </w:r>
      <w:r>
        <w:rPr>
          <w:spacing w:val="67"/>
          <w:sz w:val="24"/>
        </w:rPr>
        <w:t xml:space="preserve"> </w:t>
      </w:r>
      <w:r>
        <w:rPr>
          <w:sz w:val="24"/>
        </w:rPr>
        <w:t>с</w:t>
      </w:r>
      <w:r>
        <w:rPr>
          <w:spacing w:val="59"/>
          <w:sz w:val="24"/>
        </w:rPr>
        <w:t xml:space="preserve"> </w:t>
      </w:r>
      <w:r>
        <w:rPr>
          <w:sz w:val="24"/>
        </w:rPr>
        <w:t>представителями</w:t>
      </w:r>
      <w:r>
        <w:rPr>
          <w:spacing w:val="61"/>
          <w:sz w:val="24"/>
        </w:rPr>
        <w:t xml:space="preserve"> </w:t>
      </w:r>
      <w:r>
        <w:rPr>
          <w:sz w:val="24"/>
        </w:rPr>
        <w:t>других</w:t>
      </w:r>
      <w:r>
        <w:rPr>
          <w:spacing w:val="66"/>
          <w:sz w:val="24"/>
        </w:rPr>
        <w:t xml:space="preserve"> </w:t>
      </w:r>
      <w:r>
        <w:rPr>
          <w:sz w:val="24"/>
        </w:rPr>
        <w:t>культур,</w:t>
      </w:r>
      <w:r>
        <w:rPr>
          <w:spacing w:val="60"/>
          <w:sz w:val="24"/>
        </w:rPr>
        <w:t xml:space="preserve"> </w:t>
      </w:r>
      <w:r>
        <w:rPr>
          <w:sz w:val="24"/>
        </w:rPr>
        <w:t>в</w:t>
      </w:r>
      <w:r>
        <w:rPr>
          <w:spacing w:val="62"/>
          <w:sz w:val="24"/>
        </w:rPr>
        <w:t xml:space="preserve"> </w:t>
      </w:r>
      <w:r>
        <w:rPr>
          <w:sz w:val="24"/>
        </w:rPr>
        <w:t>частности,</w:t>
      </w:r>
      <w:r>
        <w:rPr>
          <w:spacing w:val="65"/>
          <w:sz w:val="24"/>
        </w:rPr>
        <w:t xml:space="preserve"> </w:t>
      </w:r>
      <w:r>
        <w:rPr>
          <w:sz w:val="24"/>
        </w:rPr>
        <w:t>в</w:t>
      </w:r>
      <w:r>
        <w:rPr>
          <w:spacing w:val="13"/>
          <w:sz w:val="24"/>
        </w:rPr>
        <w:t xml:space="preserve"> </w:t>
      </w:r>
      <w:r>
        <w:rPr>
          <w:spacing w:val="-2"/>
          <w:sz w:val="24"/>
        </w:rPr>
        <w:t>социальных</w:t>
      </w:r>
    </w:p>
    <w:p>
      <w:pPr>
        <w:pStyle w:val="Style13"/>
        <w:jc w:val="left"/>
        <w:rPr>
          <w:sz w:val="24"/>
        </w:rPr>
      </w:pPr>
      <w:r>
        <w:rPr>
          <w:spacing w:val="-2"/>
        </w:rPr>
        <w:t>сетях.</w:t>
      </w:r>
    </w:p>
    <w:p>
      <w:pPr>
        <w:pStyle w:val="Normal"/>
        <w:spacing w:before="0" w:after="0"/>
        <w:ind w:left="932" w:right="0" w:hanging="0"/>
        <w:jc w:val="left"/>
        <w:rPr>
          <w:i/>
          <w:i/>
          <w:sz w:val="24"/>
        </w:rPr>
      </w:pPr>
      <w:r>
        <w:rPr>
          <w:i/>
          <w:sz w:val="24"/>
        </w:rPr>
        <w:t>Совместная</w:t>
      </w:r>
      <w:r>
        <w:rPr>
          <w:i/>
          <w:spacing w:val="-5"/>
          <w:sz w:val="24"/>
        </w:rPr>
        <w:t xml:space="preserve"> </w:t>
      </w:r>
      <w:r>
        <w:rPr>
          <w:i/>
          <w:spacing w:val="-2"/>
          <w:sz w:val="24"/>
        </w:rPr>
        <w:t>деятельность:</w:t>
      </w:r>
    </w:p>
    <w:p>
      <w:pPr>
        <w:pStyle w:val="ListParagraph"/>
        <w:numPr>
          <w:ilvl w:val="2"/>
          <w:numId w:val="67"/>
        </w:numPr>
        <w:tabs>
          <w:tab w:val="clear" w:pos="720"/>
          <w:tab w:val="left" w:pos="1923" w:leader="none"/>
          <w:tab w:val="left" w:pos="3107" w:leader="none"/>
          <w:tab w:val="left" w:pos="3441" w:leader="none"/>
          <w:tab w:val="left" w:pos="5006" w:leader="none"/>
          <w:tab w:val="left" w:pos="6682" w:leader="none"/>
          <w:tab w:val="left" w:pos="8014" w:leader="none"/>
          <w:tab w:val="left" w:pos="8955" w:leader="none"/>
        </w:tabs>
        <w:spacing w:lineRule="auto" w:line="240" w:before="0" w:after="0"/>
        <w:ind w:left="932" w:right="1130" w:firstLine="720"/>
        <w:jc w:val="left"/>
        <w:rPr>
          <w:sz w:val="24"/>
        </w:rPr>
      </w:pPr>
      <w:r>
        <w:rPr>
          <w:spacing w:val="-2"/>
          <w:sz w:val="24"/>
        </w:rPr>
        <w:t>понимать</w:t>
      </w:r>
      <w:r>
        <w:rPr>
          <w:sz w:val="24"/>
        </w:rPr>
        <w:tab/>
      </w:r>
      <w:r>
        <w:rPr>
          <w:spacing w:val="-10"/>
          <w:sz w:val="24"/>
        </w:rPr>
        <w:t>и</w:t>
      </w:r>
      <w:r>
        <w:rPr>
          <w:sz w:val="24"/>
        </w:rPr>
        <w:tab/>
      </w:r>
      <w:r>
        <w:rPr>
          <w:spacing w:val="-2"/>
          <w:sz w:val="24"/>
        </w:rPr>
        <w:t>использовать</w:t>
      </w:r>
      <w:r>
        <w:rPr>
          <w:sz w:val="24"/>
        </w:rPr>
        <w:tab/>
      </w:r>
      <w:r>
        <w:rPr>
          <w:spacing w:val="-2"/>
          <w:sz w:val="24"/>
        </w:rPr>
        <w:t>преимущества</w:t>
      </w:r>
      <w:r>
        <w:rPr>
          <w:sz w:val="24"/>
        </w:rPr>
        <w:tab/>
      </w:r>
      <w:r>
        <w:rPr>
          <w:spacing w:val="-2"/>
          <w:sz w:val="24"/>
        </w:rPr>
        <w:t>командной</w:t>
      </w:r>
      <w:r>
        <w:rPr>
          <w:sz w:val="24"/>
        </w:rPr>
        <w:tab/>
      </w:r>
      <w:r>
        <w:rPr>
          <w:spacing w:val="-2"/>
          <w:sz w:val="24"/>
        </w:rPr>
        <w:t>работы</w:t>
      </w:r>
      <w:r>
        <w:rPr>
          <w:sz w:val="24"/>
        </w:rPr>
        <w:tab/>
        <w:t>при</w:t>
      </w:r>
      <w:r>
        <w:rPr>
          <w:spacing w:val="-7"/>
          <w:sz w:val="24"/>
        </w:rPr>
        <w:t xml:space="preserve"> </w:t>
      </w:r>
      <w:r>
        <w:rPr>
          <w:sz w:val="24"/>
        </w:rPr>
        <w:t>реализации учебного проекта;</w:t>
      </w:r>
    </w:p>
    <w:p>
      <w:pPr>
        <w:pStyle w:val="ListParagraph"/>
        <w:numPr>
          <w:ilvl w:val="2"/>
          <w:numId w:val="67"/>
        </w:numPr>
        <w:tabs>
          <w:tab w:val="clear" w:pos="720"/>
          <w:tab w:val="left" w:pos="2085" w:leader="none"/>
          <w:tab w:val="left" w:pos="3328" w:leader="none"/>
          <w:tab w:val="left" w:pos="5150" w:leader="none"/>
          <w:tab w:val="left" w:pos="6502" w:leader="none"/>
          <w:tab w:val="left" w:pos="9219" w:leader="none"/>
          <w:tab w:val="left" w:pos="10239" w:leader="none"/>
        </w:tabs>
        <w:spacing w:lineRule="auto" w:line="240" w:before="0" w:after="0"/>
        <w:ind w:left="932" w:right="1130" w:firstLine="720"/>
        <w:jc w:val="left"/>
        <w:rPr>
          <w:sz w:val="24"/>
        </w:rPr>
      </w:pPr>
      <w:r>
        <w:rPr>
          <w:spacing w:val="-2"/>
          <w:sz w:val="24"/>
        </w:rPr>
        <w:t>понимать</w:t>
      </w:r>
      <w:r>
        <w:rPr>
          <w:sz w:val="24"/>
        </w:rPr>
        <w:tab/>
      </w:r>
      <w:r>
        <w:rPr>
          <w:spacing w:val="-2"/>
          <w:sz w:val="24"/>
        </w:rPr>
        <w:t>необходимость</w:t>
      </w:r>
      <w:r>
        <w:rPr>
          <w:sz w:val="24"/>
        </w:rPr>
        <w:tab/>
      </w:r>
      <w:r>
        <w:rPr>
          <w:spacing w:val="-2"/>
          <w:sz w:val="24"/>
        </w:rPr>
        <w:t>выработки</w:t>
      </w:r>
      <w:r>
        <w:rPr>
          <w:sz w:val="24"/>
        </w:rPr>
        <w:tab/>
      </w:r>
      <w:r>
        <w:rPr>
          <w:spacing w:val="-2"/>
          <w:sz w:val="24"/>
        </w:rPr>
        <w:t>знаково-символических</w:t>
      </w:r>
      <w:r>
        <w:rPr>
          <w:sz w:val="24"/>
        </w:rPr>
        <w:tab/>
      </w:r>
      <w:r>
        <w:rPr>
          <w:spacing w:val="-2"/>
          <w:sz w:val="24"/>
        </w:rPr>
        <w:t>средств</w:t>
      </w:r>
      <w:r>
        <w:rPr>
          <w:sz w:val="24"/>
        </w:rPr>
        <w:tab/>
      </w:r>
      <w:r>
        <w:rPr>
          <w:spacing w:val="-4"/>
          <w:sz w:val="24"/>
        </w:rPr>
        <w:t xml:space="preserve">как </w:t>
      </w:r>
      <w:r>
        <w:rPr>
          <w:sz w:val="24"/>
        </w:rPr>
        <w:t>необходимого условия успешной проектной деятельности;</w:t>
      </w:r>
    </w:p>
    <w:p>
      <w:pPr>
        <w:pStyle w:val="ListParagraph"/>
        <w:numPr>
          <w:ilvl w:val="2"/>
          <w:numId w:val="67"/>
        </w:numPr>
        <w:tabs>
          <w:tab w:val="clear" w:pos="720"/>
          <w:tab w:val="left" w:pos="1955" w:leader="none"/>
          <w:tab w:val="left" w:pos="2754" w:leader="none"/>
          <w:tab w:val="left" w:pos="3991" w:leader="none"/>
          <w:tab w:val="left" w:pos="6050" w:leader="none"/>
          <w:tab w:val="left" w:pos="7706" w:leader="none"/>
          <w:tab w:val="left" w:pos="9190" w:leader="none"/>
        </w:tabs>
        <w:spacing w:lineRule="auto" w:line="240" w:before="0" w:after="0"/>
        <w:ind w:left="932" w:right="1131" w:firstLine="720"/>
        <w:jc w:val="left"/>
        <w:rPr>
          <w:sz w:val="24"/>
        </w:rPr>
      </w:pPr>
      <w:r>
        <w:rPr>
          <w:spacing w:val="-2"/>
          <w:sz w:val="24"/>
        </w:rPr>
        <w:t>уметь</w:t>
      </w:r>
      <w:r>
        <w:rPr>
          <w:sz w:val="24"/>
        </w:rPr>
        <w:tab/>
      </w:r>
      <w:r>
        <w:rPr>
          <w:spacing w:val="-2"/>
          <w:sz w:val="24"/>
        </w:rPr>
        <w:t>адекватно</w:t>
      </w:r>
      <w:r>
        <w:rPr>
          <w:sz w:val="24"/>
        </w:rPr>
        <w:tab/>
      </w:r>
      <w:r>
        <w:rPr>
          <w:spacing w:val="-2"/>
          <w:sz w:val="24"/>
        </w:rPr>
        <w:t>интерпретировать</w:t>
      </w:r>
      <w:r>
        <w:rPr>
          <w:sz w:val="24"/>
        </w:rPr>
        <w:tab/>
      </w:r>
      <w:r>
        <w:rPr>
          <w:spacing w:val="-2"/>
          <w:sz w:val="24"/>
        </w:rPr>
        <w:t>высказывания</w:t>
      </w:r>
      <w:r>
        <w:rPr>
          <w:sz w:val="24"/>
        </w:rPr>
        <w:tab/>
      </w:r>
      <w:r>
        <w:rPr>
          <w:spacing w:val="-2"/>
          <w:sz w:val="24"/>
        </w:rPr>
        <w:t>собеседника</w:t>
      </w:r>
      <w:r>
        <w:rPr>
          <w:sz w:val="24"/>
        </w:rPr>
        <w:tab/>
        <w:t>—</w:t>
      </w:r>
      <w:r>
        <w:rPr>
          <w:spacing w:val="20"/>
          <w:sz w:val="24"/>
        </w:rPr>
        <w:t xml:space="preserve"> </w:t>
      </w:r>
      <w:r>
        <w:rPr>
          <w:sz w:val="24"/>
        </w:rPr>
        <w:t>участника совместной деятельности;</w:t>
      </w:r>
    </w:p>
    <w:p>
      <w:pPr>
        <w:pStyle w:val="ListParagraph"/>
        <w:numPr>
          <w:ilvl w:val="2"/>
          <w:numId w:val="67"/>
        </w:numPr>
        <w:tabs>
          <w:tab w:val="clear" w:pos="720"/>
          <w:tab w:val="left" w:pos="1913" w:leader="none"/>
        </w:tabs>
        <w:spacing w:lineRule="auto" w:line="240" w:before="0" w:after="0"/>
        <w:ind w:left="932" w:right="1126" w:firstLine="720"/>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отстаивания</w:t>
      </w:r>
      <w:r>
        <w:rPr>
          <w:spacing w:val="40"/>
          <w:sz w:val="24"/>
        </w:rPr>
        <w:t xml:space="preserve"> </w:t>
      </w:r>
      <w:r>
        <w:rPr>
          <w:sz w:val="24"/>
        </w:rPr>
        <w:t>своей</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используя</w:t>
      </w:r>
      <w:r>
        <w:rPr>
          <w:spacing w:val="40"/>
          <w:sz w:val="24"/>
        </w:rPr>
        <w:t xml:space="preserve"> </w:t>
      </w:r>
      <w:r>
        <w:rPr>
          <w:sz w:val="24"/>
        </w:rPr>
        <w:t>при этом законы</w:t>
      </w:r>
      <w:r>
        <w:rPr>
          <w:spacing w:val="40"/>
          <w:sz w:val="24"/>
        </w:rPr>
        <w:t xml:space="preserve"> </w:t>
      </w:r>
      <w:r>
        <w:rPr>
          <w:spacing w:val="-2"/>
          <w:sz w:val="24"/>
        </w:rPr>
        <w:t>логики;</w:t>
      </w:r>
    </w:p>
    <w:p>
      <w:pPr>
        <w:pStyle w:val="ListParagraph"/>
        <w:numPr>
          <w:ilvl w:val="1"/>
          <w:numId w:val="67"/>
        </w:numPr>
        <w:tabs>
          <w:tab w:val="clear" w:pos="720"/>
          <w:tab w:val="left" w:pos="1184" w:leader="none"/>
        </w:tabs>
        <w:spacing w:lineRule="auto" w:line="240" w:before="0" w:after="0"/>
        <w:ind w:left="1184" w:right="0" w:hanging="252"/>
        <w:jc w:val="left"/>
        <w:rPr>
          <w:sz w:val="24"/>
        </w:rPr>
      </w:pPr>
      <w:r>
        <w:rPr>
          <w:sz w:val="24"/>
        </w:rPr>
        <w:t>уметь</w:t>
      </w:r>
      <w:r>
        <w:rPr>
          <w:spacing w:val="-7"/>
          <w:sz w:val="24"/>
        </w:rPr>
        <w:t xml:space="preserve"> </w:t>
      </w:r>
      <w:r>
        <w:rPr>
          <w:sz w:val="24"/>
        </w:rPr>
        <w:t>распознавать</w:t>
      </w:r>
      <w:r>
        <w:rPr>
          <w:spacing w:val="-7"/>
          <w:sz w:val="24"/>
        </w:rPr>
        <w:t xml:space="preserve"> </w:t>
      </w:r>
      <w:r>
        <w:rPr>
          <w:sz w:val="24"/>
        </w:rPr>
        <w:t>некорректную</w:t>
      </w:r>
      <w:r>
        <w:rPr>
          <w:spacing w:val="-7"/>
          <w:sz w:val="24"/>
        </w:rPr>
        <w:t xml:space="preserve"> </w:t>
      </w:r>
      <w:r>
        <w:rPr>
          <w:spacing w:val="-2"/>
          <w:sz w:val="24"/>
        </w:rPr>
        <w:t>аргументацию.</w:t>
      </w:r>
    </w:p>
    <w:p>
      <w:pPr>
        <w:pStyle w:val="3"/>
        <w:spacing w:before="5" w:after="0"/>
        <w:jc w:val="left"/>
        <w:rPr>
          <w:sz w:val="24"/>
        </w:rPr>
      </w:pPr>
      <w:r>
        <w:rPr>
          <w:spacing w:val="-2"/>
        </w:rPr>
        <w:t>Предметные</w:t>
      </w:r>
      <w:r>
        <w:rPr>
          <w:spacing w:val="-10"/>
        </w:rPr>
        <w:t xml:space="preserve"> </w:t>
      </w:r>
      <w:r>
        <w:rPr>
          <w:spacing w:val="-2"/>
        </w:rPr>
        <w:t>результаты</w:t>
      </w:r>
    </w:p>
    <w:p>
      <w:pPr>
        <w:pStyle w:val="Style13"/>
        <w:tabs>
          <w:tab w:val="clear" w:pos="720"/>
          <w:tab w:val="left" w:pos="2092" w:leader="none"/>
          <w:tab w:val="left" w:pos="3744" w:leader="none"/>
          <w:tab w:val="left" w:pos="5138" w:leader="none"/>
          <w:tab w:val="left" w:pos="6574" w:leader="none"/>
          <w:tab w:val="left" w:pos="7774" w:leader="none"/>
          <w:tab w:val="left" w:pos="8811" w:leader="none"/>
        </w:tabs>
        <w:ind w:left="932" w:right="1130" w:firstLine="427"/>
        <w:jc w:val="left"/>
        <w:rPr>
          <w:sz w:val="24"/>
        </w:rPr>
      </w:pPr>
      <w:r>
        <w:rPr>
          <w:spacing w:val="-6"/>
        </w:rPr>
        <w:t>По</w:t>
      </w:r>
      <w:r>
        <w:rPr/>
        <w:tab/>
      </w:r>
      <w:r>
        <w:rPr>
          <w:spacing w:val="-2"/>
        </w:rPr>
        <w:t>завершении</w:t>
      </w:r>
      <w:r>
        <w:rPr/>
        <w:tab/>
      </w:r>
      <w:r>
        <w:rPr>
          <w:spacing w:val="-2"/>
        </w:rPr>
        <w:t>обучения</w:t>
      </w:r>
      <w:r>
        <w:rPr/>
        <w:tab/>
      </w:r>
      <w:r>
        <w:rPr>
          <w:spacing w:val="-2"/>
        </w:rPr>
        <w:t>учащийся</w:t>
      </w:r>
      <w:r>
        <w:rPr/>
        <w:tab/>
      </w:r>
      <w:r>
        <w:rPr>
          <w:spacing w:val="-2"/>
        </w:rPr>
        <w:t>должен</w:t>
      </w:r>
      <w:r>
        <w:rPr/>
        <w:tab/>
      </w:r>
      <w:r>
        <w:rPr>
          <w:spacing w:val="-2"/>
        </w:rPr>
        <w:t>иметь</w:t>
      </w:r>
      <w:r>
        <w:rPr/>
        <w:tab/>
      </w:r>
      <w:r>
        <w:rPr>
          <w:spacing w:val="-2"/>
        </w:rPr>
        <w:t xml:space="preserve">сформированные </w:t>
      </w:r>
      <w:r>
        <w:rPr/>
        <w:t>образовательные результаты, соотнесённые с каждым из модулей.</w:t>
      </w:r>
    </w:p>
    <w:p>
      <w:pPr>
        <w:pStyle w:val="Style13"/>
        <w:jc w:val="left"/>
        <w:rPr>
          <w:sz w:val="24"/>
        </w:rPr>
      </w:pPr>
      <w:r>
        <w:rPr>
          <w:spacing w:val="-4"/>
        </w:rPr>
        <w:t>Модуль</w:t>
      </w:r>
      <w:r>
        <w:rPr>
          <w:spacing w:val="-8"/>
        </w:rPr>
        <w:t xml:space="preserve"> </w:t>
      </w:r>
      <w:r>
        <w:rPr>
          <w:spacing w:val="-4"/>
        </w:rPr>
        <w:t>«Производство</w:t>
      </w:r>
      <w:r>
        <w:rPr>
          <w:spacing w:val="-2"/>
        </w:rPr>
        <w:t xml:space="preserve"> </w:t>
      </w:r>
      <w:r>
        <w:rPr>
          <w:spacing w:val="-4"/>
        </w:rPr>
        <w:t>и</w:t>
      </w:r>
      <w:r>
        <w:rPr>
          <w:spacing w:val="-9"/>
        </w:rPr>
        <w:t xml:space="preserve"> </w:t>
      </w:r>
      <w:r>
        <w:rPr>
          <w:spacing w:val="-4"/>
        </w:rPr>
        <w:t>технология»:</w:t>
      </w:r>
    </w:p>
    <w:p>
      <w:pPr>
        <w:pStyle w:val="2"/>
        <w:spacing w:before="3" w:after="0"/>
        <w:jc w:val="left"/>
        <w:rPr>
          <w:sz w:val="24"/>
        </w:rPr>
      </w:pPr>
      <w:r>
        <w:rPr/>
        <w:t>5—6</w:t>
      </w:r>
      <w:r>
        <w:rPr>
          <w:spacing w:val="-4"/>
        </w:rPr>
        <w:t xml:space="preserve"> </w:t>
      </w:r>
      <w:r>
        <w:rPr>
          <w:spacing w:val="-2"/>
        </w:rPr>
        <w:t>классы</w:t>
      </w:r>
    </w:p>
    <w:p>
      <w:pPr>
        <w:pStyle w:val="ListParagraph"/>
        <w:numPr>
          <w:ilvl w:val="2"/>
          <w:numId w:val="67"/>
        </w:numPr>
        <w:tabs>
          <w:tab w:val="clear" w:pos="720"/>
          <w:tab w:val="left" w:pos="1625" w:leader="none"/>
          <w:tab w:val="left" w:pos="3580" w:leader="none"/>
          <w:tab w:val="left" w:pos="4344" w:leader="none"/>
          <w:tab w:val="left" w:pos="5452" w:leader="none"/>
          <w:tab w:val="left" w:pos="5858" w:leader="none"/>
          <w:tab w:val="left" w:pos="7308" w:leader="none"/>
          <w:tab w:val="left" w:pos="7937" w:leader="none"/>
        </w:tabs>
        <w:spacing w:lineRule="auto" w:line="240" w:before="0" w:after="0"/>
        <w:ind w:left="932" w:right="1127" w:firstLine="566"/>
        <w:jc w:val="left"/>
        <w:rPr>
          <w:sz w:val="24"/>
        </w:rPr>
      </w:pPr>
      <w:r>
        <w:rPr>
          <w:spacing w:val="-2"/>
          <w:sz w:val="24"/>
        </w:rPr>
        <w:t>характеризовать</w:t>
      </w:r>
      <w:r>
        <w:rPr>
          <w:sz w:val="24"/>
        </w:rPr>
        <w:tab/>
      </w:r>
      <w:r>
        <w:rPr>
          <w:spacing w:val="-4"/>
          <w:sz w:val="24"/>
        </w:rPr>
        <w:t>роли</w:t>
      </w:r>
      <w:r>
        <w:rPr>
          <w:sz w:val="24"/>
        </w:rPr>
        <w:tab/>
      </w:r>
      <w:r>
        <w:rPr>
          <w:spacing w:val="-2"/>
          <w:sz w:val="24"/>
        </w:rPr>
        <w:t>техники</w:t>
      </w:r>
      <w:r>
        <w:rPr>
          <w:sz w:val="24"/>
        </w:rPr>
        <w:tab/>
      </w:r>
      <w:r>
        <w:rPr>
          <w:spacing w:val="-10"/>
          <w:sz w:val="24"/>
        </w:rPr>
        <w:t>и</w:t>
      </w:r>
      <w:r>
        <w:rPr>
          <w:sz w:val="24"/>
        </w:rPr>
        <w:tab/>
      </w:r>
      <w:r>
        <w:rPr>
          <w:spacing w:val="-2"/>
          <w:sz w:val="24"/>
        </w:rPr>
        <w:t>технологий</w:t>
      </w:r>
      <w:r>
        <w:rPr>
          <w:sz w:val="24"/>
        </w:rPr>
        <w:tab/>
      </w:r>
      <w:r>
        <w:rPr>
          <w:spacing w:val="-4"/>
          <w:sz w:val="24"/>
        </w:rPr>
        <w:t>для</w:t>
      </w:r>
      <w:r>
        <w:rPr>
          <w:sz w:val="24"/>
        </w:rPr>
        <w:tab/>
        <w:t>прогрессивного</w:t>
      </w:r>
      <w:r>
        <w:rPr>
          <w:spacing w:val="33"/>
          <w:sz w:val="24"/>
        </w:rPr>
        <w:t xml:space="preserve"> </w:t>
      </w:r>
      <w:r>
        <w:rPr>
          <w:sz w:val="24"/>
        </w:rPr>
        <w:t xml:space="preserve">развития </w:t>
      </w:r>
      <w:r>
        <w:rPr>
          <w:spacing w:val="-2"/>
          <w:sz w:val="24"/>
        </w:rPr>
        <w:t>общества;</w:t>
      </w:r>
    </w:p>
    <w:p>
      <w:pPr>
        <w:pStyle w:val="ListParagraph"/>
        <w:numPr>
          <w:ilvl w:val="1"/>
          <w:numId w:val="67"/>
        </w:numPr>
        <w:tabs>
          <w:tab w:val="clear" w:pos="720"/>
          <w:tab w:val="left" w:pos="1059" w:leader="none"/>
        </w:tabs>
        <w:spacing w:lineRule="auto" w:line="240" w:before="0" w:after="0"/>
        <w:ind w:left="1059" w:right="0" w:hanging="127"/>
        <w:jc w:val="left"/>
        <w:rPr>
          <w:sz w:val="24"/>
        </w:rPr>
      </w:pPr>
      <w:r>
        <w:rPr>
          <w:sz w:val="24"/>
        </w:rPr>
        <w:t>характеризовать</w:t>
      </w:r>
      <w:r>
        <w:rPr>
          <w:spacing w:val="-4"/>
          <w:sz w:val="24"/>
        </w:rPr>
        <w:t xml:space="preserve"> </w:t>
      </w:r>
      <w:r>
        <w:rPr>
          <w:sz w:val="24"/>
        </w:rPr>
        <w:t>роль</w:t>
      </w:r>
      <w:r>
        <w:rPr>
          <w:spacing w:val="-4"/>
          <w:sz w:val="24"/>
        </w:rPr>
        <w:t xml:space="preserve"> </w:t>
      </w:r>
      <w:r>
        <w:rPr>
          <w:sz w:val="24"/>
        </w:rPr>
        <w:t>техники</w:t>
      </w:r>
      <w:r>
        <w:rPr>
          <w:spacing w:val="-1"/>
          <w:sz w:val="24"/>
        </w:rPr>
        <w:t xml:space="preserve"> </w:t>
      </w:r>
      <w:r>
        <w:rPr>
          <w:sz w:val="24"/>
        </w:rPr>
        <w:t>и</w:t>
      </w:r>
      <w:r>
        <w:rPr>
          <w:spacing w:val="-5"/>
          <w:sz w:val="24"/>
        </w:rPr>
        <w:t xml:space="preserve"> </w:t>
      </w:r>
      <w:r>
        <w:rPr>
          <w:sz w:val="24"/>
        </w:rPr>
        <w:t>технологий</w:t>
      </w:r>
      <w:r>
        <w:rPr>
          <w:spacing w:val="-1"/>
          <w:sz w:val="24"/>
        </w:rPr>
        <w:t xml:space="preserve"> </w:t>
      </w:r>
      <w:r>
        <w:rPr>
          <w:sz w:val="24"/>
        </w:rPr>
        <w:t>в</w:t>
      </w:r>
      <w:r>
        <w:rPr>
          <w:spacing w:val="-3"/>
          <w:sz w:val="24"/>
        </w:rPr>
        <w:t xml:space="preserve"> </w:t>
      </w:r>
      <w:r>
        <w:rPr>
          <w:sz w:val="24"/>
        </w:rPr>
        <w:t>цифровом</w:t>
      </w:r>
      <w:r>
        <w:rPr>
          <w:spacing w:val="-4"/>
          <w:sz w:val="24"/>
        </w:rPr>
        <w:t xml:space="preserve"> </w:t>
      </w:r>
      <w:r>
        <w:rPr>
          <w:spacing w:val="-2"/>
          <w:sz w:val="24"/>
        </w:rPr>
        <w:t>социуме;</w:t>
      </w:r>
    </w:p>
    <w:p>
      <w:pPr>
        <w:pStyle w:val="ListParagraph"/>
        <w:numPr>
          <w:ilvl w:val="1"/>
          <w:numId w:val="67"/>
        </w:numPr>
        <w:tabs>
          <w:tab w:val="clear" w:pos="720"/>
          <w:tab w:val="left" w:pos="1059" w:leader="none"/>
        </w:tabs>
        <w:spacing w:lineRule="auto" w:line="240" w:before="0" w:after="0"/>
        <w:ind w:left="1059" w:right="0" w:hanging="127"/>
        <w:jc w:val="left"/>
        <w:rPr>
          <w:sz w:val="24"/>
        </w:rPr>
      </w:pPr>
      <w:r>
        <w:rPr>
          <w:sz w:val="24"/>
        </w:rPr>
        <w:t>выявлять</w:t>
      </w:r>
      <w:r>
        <w:rPr>
          <w:spacing w:val="-7"/>
          <w:sz w:val="24"/>
        </w:rPr>
        <w:t xml:space="preserve"> </w:t>
      </w:r>
      <w:r>
        <w:rPr>
          <w:sz w:val="24"/>
        </w:rPr>
        <w:t>причины</w:t>
      </w:r>
      <w:r>
        <w:rPr>
          <w:spacing w:val="-3"/>
          <w:sz w:val="24"/>
        </w:rPr>
        <w:t xml:space="preserve"> </w:t>
      </w:r>
      <w:r>
        <w:rPr>
          <w:sz w:val="24"/>
        </w:rPr>
        <w:t>и</w:t>
      </w:r>
      <w:r>
        <w:rPr>
          <w:spacing w:val="-5"/>
          <w:sz w:val="24"/>
        </w:rPr>
        <w:t xml:space="preserve"> </w:t>
      </w:r>
      <w:r>
        <w:rPr>
          <w:sz w:val="24"/>
        </w:rPr>
        <w:t>последствия</w:t>
      </w:r>
      <w:r>
        <w:rPr>
          <w:spacing w:val="-5"/>
          <w:sz w:val="24"/>
        </w:rPr>
        <w:t xml:space="preserve"> </w:t>
      </w:r>
      <w:r>
        <w:rPr>
          <w:sz w:val="24"/>
        </w:rPr>
        <w:t>развития</w:t>
      </w:r>
      <w:r>
        <w:rPr>
          <w:spacing w:val="-6"/>
          <w:sz w:val="24"/>
        </w:rPr>
        <w:t xml:space="preserve"> </w:t>
      </w:r>
      <w:r>
        <w:rPr>
          <w:sz w:val="24"/>
        </w:rPr>
        <w:t>техники</w:t>
      </w:r>
      <w:r>
        <w:rPr>
          <w:spacing w:val="-2"/>
          <w:sz w:val="24"/>
        </w:rPr>
        <w:t xml:space="preserve"> </w:t>
      </w:r>
      <w:r>
        <w:rPr>
          <w:sz w:val="24"/>
        </w:rPr>
        <w:t>и</w:t>
      </w:r>
      <w:r>
        <w:rPr>
          <w:spacing w:val="-1"/>
          <w:sz w:val="24"/>
        </w:rPr>
        <w:t xml:space="preserve"> </w:t>
      </w:r>
      <w:r>
        <w:rPr>
          <w:spacing w:val="-2"/>
          <w:sz w:val="24"/>
        </w:rPr>
        <w:t>технологий;</w:t>
      </w:r>
    </w:p>
    <w:p>
      <w:pPr>
        <w:pStyle w:val="ListParagraph"/>
        <w:numPr>
          <w:ilvl w:val="1"/>
          <w:numId w:val="67"/>
        </w:numPr>
        <w:tabs>
          <w:tab w:val="clear" w:pos="720"/>
          <w:tab w:val="left" w:pos="1059" w:leader="none"/>
          <w:tab w:val="left" w:pos="3926" w:leader="none"/>
          <w:tab w:val="left" w:pos="4864" w:leader="none"/>
          <w:tab w:val="left" w:pos="6778" w:leader="none"/>
          <w:tab w:val="left" w:pos="8475" w:leader="none"/>
          <w:tab w:val="left" w:pos="8948" w:leader="none"/>
        </w:tabs>
        <w:spacing w:lineRule="auto" w:line="240" w:before="0" w:after="0"/>
        <w:ind w:left="932" w:right="1615" w:hanging="0"/>
        <w:jc w:val="left"/>
        <w:rPr>
          <w:sz w:val="24"/>
        </w:rPr>
      </w:pPr>
      <w:r>
        <w:rPr>
          <w:spacing w:val="-2"/>
          <w:sz w:val="24"/>
        </w:rPr>
        <w:t>характеризовать</w:t>
      </w:r>
      <w:r>
        <w:rPr>
          <w:sz w:val="24"/>
        </w:rPr>
        <w:tab/>
      </w:r>
      <w:r>
        <w:rPr>
          <w:spacing w:val="-4"/>
          <w:sz w:val="24"/>
        </w:rPr>
        <w:t>виды</w:t>
      </w:r>
      <w:r>
        <w:rPr>
          <w:sz w:val="24"/>
        </w:rPr>
        <w:tab/>
      </w:r>
      <w:r>
        <w:rPr>
          <w:spacing w:val="-2"/>
          <w:sz w:val="24"/>
        </w:rPr>
        <w:t>современных</w:t>
      </w:r>
      <w:r>
        <w:rPr>
          <w:sz w:val="24"/>
        </w:rPr>
        <w:tab/>
      </w:r>
      <w:r>
        <w:rPr>
          <w:spacing w:val="-2"/>
          <w:sz w:val="24"/>
        </w:rPr>
        <w:t>технологий</w:t>
      </w:r>
      <w:r>
        <w:rPr>
          <w:sz w:val="24"/>
        </w:rPr>
        <w:tab/>
      </w:r>
      <w:r>
        <w:rPr>
          <w:spacing w:val="-10"/>
          <w:sz w:val="24"/>
        </w:rPr>
        <w:t>и</w:t>
      </w:r>
      <w:r>
        <w:rPr>
          <w:sz w:val="24"/>
        </w:rPr>
        <w:tab/>
      </w:r>
      <w:r>
        <w:rPr>
          <w:spacing w:val="-2"/>
          <w:sz w:val="24"/>
        </w:rPr>
        <w:t xml:space="preserve">определять </w:t>
      </w:r>
      <w:r>
        <w:rPr>
          <w:sz w:val="24"/>
        </w:rPr>
        <w:t>перспективы их развития;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2"/>
          <w:numId w:val="67"/>
        </w:numPr>
        <w:tabs>
          <w:tab w:val="clear" w:pos="720"/>
          <w:tab w:val="left" w:pos="1628" w:leader="none"/>
        </w:tabs>
        <w:spacing w:lineRule="auto" w:line="240" w:before="0" w:after="0"/>
        <w:ind w:left="1628" w:right="0" w:hanging="129"/>
        <w:jc w:val="left"/>
        <w:rPr>
          <w:sz w:val="24"/>
        </w:rPr>
      </w:pPr>
      <w:r>
        <w:rPr>
          <w:sz w:val="24"/>
        </w:rPr>
        <w:t>уметь</w:t>
      </w:r>
      <w:r>
        <w:rPr>
          <w:spacing w:val="33"/>
          <w:sz w:val="24"/>
        </w:rPr>
        <w:t xml:space="preserve"> </w:t>
      </w:r>
      <w:r>
        <w:rPr>
          <w:sz w:val="24"/>
        </w:rPr>
        <w:t>строить</w:t>
      </w:r>
      <w:r>
        <w:rPr>
          <w:spacing w:val="36"/>
          <w:sz w:val="24"/>
        </w:rPr>
        <w:t xml:space="preserve"> </w:t>
      </w:r>
      <w:r>
        <w:rPr>
          <w:sz w:val="24"/>
        </w:rPr>
        <w:t>учебную</w:t>
      </w:r>
      <w:r>
        <w:rPr>
          <w:spacing w:val="35"/>
          <w:sz w:val="24"/>
        </w:rPr>
        <w:t xml:space="preserve"> </w:t>
      </w:r>
      <w:r>
        <w:rPr>
          <w:sz w:val="24"/>
        </w:rPr>
        <w:t>и</w:t>
      </w:r>
      <w:r>
        <w:rPr>
          <w:spacing w:val="37"/>
          <w:sz w:val="24"/>
        </w:rPr>
        <w:t xml:space="preserve"> </w:t>
      </w:r>
      <w:r>
        <w:rPr>
          <w:sz w:val="24"/>
        </w:rPr>
        <w:t>практическую</w:t>
      </w:r>
      <w:r>
        <w:rPr>
          <w:spacing w:val="37"/>
          <w:sz w:val="24"/>
        </w:rPr>
        <w:t xml:space="preserve"> </w:t>
      </w:r>
      <w:r>
        <w:rPr>
          <w:sz w:val="24"/>
        </w:rPr>
        <w:t>деятельность</w:t>
      </w:r>
      <w:r>
        <w:rPr>
          <w:spacing w:val="36"/>
          <w:sz w:val="24"/>
        </w:rPr>
        <w:t xml:space="preserve"> </w:t>
      </w:r>
      <w:r>
        <w:rPr>
          <w:sz w:val="24"/>
        </w:rPr>
        <w:t>в</w:t>
      </w:r>
      <w:r>
        <w:rPr>
          <w:spacing w:val="33"/>
          <w:sz w:val="24"/>
        </w:rPr>
        <w:t xml:space="preserve"> </w:t>
      </w:r>
      <w:r>
        <w:rPr>
          <w:sz w:val="24"/>
        </w:rPr>
        <w:t>соответствии</w:t>
      </w:r>
      <w:r>
        <w:rPr>
          <w:spacing w:val="35"/>
          <w:sz w:val="24"/>
        </w:rPr>
        <w:t xml:space="preserve"> </w:t>
      </w:r>
      <w:r>
        <w:rPr>
          <w:sz w:val="24"/>
        </w:rPr>
        <w:t>со</w:t>
      </w:r>
      <w:r>
        <w:rPr>
          <w:spacing w:val="35"/>
          <w:sz w:val="24"/>
        </w:rPr>
        <w:t xml:space="preserve"> </w:t>
      </w:r>
      <w:r>
        <w:rPr>
          <w:spacing w:val="-2"/>
          <w:sz w:val="24"/>
        </w:rPr>
        <w:t>структурой</w:t>
      </w:r>
    </w:p>
    <w:p>
      <w:pPr>
        <w:pStyle w:val="Style13"/>
        <w:spacing w:before="63" w:after="0"/>
        <w:jc w:val="left"/>
        <w:rPr>
          <w:sz w:val="24"/>
        </w:rPr>
      </w:pPr>
      <w:r>
        <w:rPr/>
        <w:t>технологии:</w:t>
      </w:r>
      <w:r>
        <w:rPr>
          <w:spacing w:val="-2"/>
        </w:rPr>
        <w:t xml:space="preserve"> </w:t>
      </w:r>
      <w:r>
        <w:rPr/>
        <w:t>этапами,</w:t>
      </w:r>
      <w:r>
        <w:rPr>
          <w:spacing w:val="-4"/>
        </w:rPr>
        <w:t xml:space="preserve"> </w:t>
      </w:r>
      <w:r>
        <w:rPr/>
        <w:t>операциями,</w:t>
      </w:r>
      <w:r>
        <w:rPr>
          <w:spacing w:val="-1"/>
        </w:rPr>
        <w:t xml:space="preserve"> </w:t>
      </w:r>
      <w:r>
        <w:rPr>
          <w:spacing w:val="-2"/>
        </w:rPr>
        <w:t>действиями;</w:t>
      </w:r>
    </w:p>
    <w:p>
      <w:pPr>
        <w:pStyle w:val="ListParagraph"/>
        <w:numPr>
          <w:ilvl w:val="2"/>
          <w:numId w:val="67"/>
        </w:numPr>
        <w:tabs>
          <w:tab w:val="clear" w:pos="720"/>
          <w:tab w:val="left" w:pos="1625" w:leader="none"/>
          <w:tab w:val="left" w:pos="3739" w:leader="none"/>
          <w:tab w:val="left" w:pos="5023" w:leader="none"/>
          <w:tab w:val="left" w:pos="6096" w:leader="none"/>
          <w:tab w:val="left" w:pos="6698" w:leader="none"/>
          <w:tab w:val="left" w:pos="8540" w:leader="none"/>
          <w:tab w:val="left" w:pos="9133" w:leader="none"/>
        </w:tabs>
        <w:spacing w:lineRule="auto" w:line="240" w:before="0" w:after="0"/>
        <w:ind w:left="932" w:right="1129" w:firstLine="566"/>
        <w:jc w:val="left"/>
        <w:rPr>
          <w:sz w:val="24"/>
        </w:rPr>
      </w:pPr>
      <w:r>
        <w:rPr>
          <w:spacing w:val="-2"/>
          <w:sz w:val="24"/>
        </w:rPr>
        <w:t>организовывать</w:t>
      </w:r>
      <w:r>
        <w:rPr>
          <w:sz w:val="24"/>
        </w:rPr>
        <w:tab/>
      </w:r>
      <w:r>
        <w:rPr>
          <w:spacing w:val="-2"/>
          <w:sz w:val="24"/>
        </w:rPr>
        <w:t>рабочее</w:t>
      </w:r>
      <w:r>
        <w:rPr>
          <w:sz w:val="24"/>
        </w:rPr>
        <w:tab/>
      </w:r>
      <w:r>
        <w:rPr>
          <w:spacing w:val="-2"/>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pPr>
        <w:pStyle w:val="ListParagraph"/>
        <w:numPr>
          <w:ilvl w:val="1"/>
          <w:numId w:val="67"/>
        </w:numPr>
        <w:tabs>
          <w:tab w:val="clear" w:pos="720"/>
          <w:tab w:val="left" w:pos="1059" w:leader="none"/>
        </w:tabs>
        <w:spacing w:lineRule="auto" w:line="240" w:before="0" w:after="0"/>
        <w:ind w:left="1059" w:right="0" w:hanging="127"/>
        <w:jc w:val="left"/>
        <w:rPr>
          <w:sz w:val="24"/>
        </w:rPr>
      </w:pPr>
      <w:r>
        <w:rPr>
          <w:sz w:val="24"/>
        </w:rPr>
        <w:t>соблюдать</w:t>
      </w:r>
      <w:r>
        <w:rPr>
          <w:spacing w:val="-6"/>
          <w:sz w:val="24"/>
        </w:rPr>
        <w:t xml:space="preserve"> </w:t>
      </w:r>
      <w:r>
        <w:rPr>
          <w:sz w:val="24"/>
        </w:rPr>
        <w:t>правила</w:t>
      </w:r>
      <w:r>
        <w:rPr>
          <w:spacing w:val="-6"/>
          <w:sz w:val="24"/>
        </w:rPr>
        <w:t xml:space="preserve"> </w:t>
      </w:r>
      <w:r>
        <w:rPr>
          <w:spacing w:val="-2"/>
          <w:sz w:val="24"/>
        </w:rPr>
        <w:t>безопасности;</w:t>
      </w:r>
    </w:p>
    <w:p>
      <w:pPr>
        <w:pStyle w:val="ListParagraph"/>
        <w:numPr>
          <w:ilvl w:val="2"/>
          <w:numId w:val="67"/>
        </w:numPr>
        <w:tabs>
          <w:tab w:val="clear" w:pos="720"/>
          <w:tab w:val="left" w:pos="1625" w:leader="none"/>
          <w:tab w:val="left" w:pos="3191" w:leader="none"/>
          <w:tab w:val="left" w:pos="4485" w:leader="none"/>
          <w:tab w:val="left" w:pos="5791" w:leader="none"/>
          <w:tab w:val="left" w:pos="7174" w:leader="none"/>
          <w:tab w:val="left" w:pos="8249" w:leader="none"/>
          <w:tab w:val="left" w:pos="8583" w:leader="none"/>
        </w:tabs>
        <w:spacing w:lineRule="auto" w:line="240" w:before="0" w:after="0"/>
        <w:ind w:left="932" w:right="1130" w:firstLine="566"/>
        <w:jc w:val="left"/>
        <w:rPr>
          <w:sz w:val="24"/>
        </w:rPr>
      </w:pPr>
      <w:r>
        <w:rPr>
          <w:spacing w:val="-2"/>
          <w:sz w:val="24"/>
        </w:rPr>
        <w:t>использовать</w:t>
      </w:r>
      <w:r>
        <w:rPr>
          <w:sz w:val="24"/>
        </w:rPr>
        <w:tab/>
      </w:r>
      <w:r>
        <w:rPr>
          <w:spacing w:val="-2"/>
          <w:sz w:val="24"/>
        </w:rPr>
        <w:t>различные</w:t>
      </w:r>
      <w:r>
        <w:rPr>
          <w:sz w:val="24"/>
        </w:rPr>
        <w:tab/>
      </w:r>
      <w:r>
        <w:rPr>
          <w:spacing w:val="-2"/>
          <w:sz w:val="24"/>
        </w:rPr>
        <w:t>материалы</w:t>
      </w:r>
      <w:r>
        <w:rPr>
          <w:sz w:val="24"/>
        </w:rPr>
        <w:tab/>
      </w:r>
      <w:r>
        <w:rPr>
          <w:spacing w:val="-2"/>
          <w:sz w:val="24"/>
        </w:rPr>
        <w:t>(древесина,</w:t>
      </w:r>
      <w:r>
        <w:rPr>
          <w:sz w:val="24"/>
        </w:rPr>
        <w:tab/>
      </w:r>
      <w:r>
        <w:rPr>
          <w:spacing w:val="-2"/>
          <w:sz w:val="24"/>
        </w:rPr>
        <w:t>металлы</w:t>
      </w:r>
      <w:r>
        <w:rPr>
          <w:sz w:val="24"/>
        </w:rPr>
        <w:tab/>
      </w:r>
      <w:r>
        <w:rPr>
          <w:spacing w:val="-10"/>
          <w:sz w:val="24"/>
        </w:rPr>
        <w:t>и</w:t>
      </w:r>
      <w:r>
        <w:rPr>
          <w:sz w:val="24"/>
        </w:rPr>
        <w:tab/>
        <w:t>сплавы,</w:t>
      </w:r>
      <w:r>
        <w:rPr>
          <w:spacing w:val="14"/>
          <w:sz w:val="24"/>
        </w:rPr>
        <w:t xml:space="preserve"> </w:t>
      </w:r>
      <w:r>
        <w:rPr>
          <w:sz w:val="24"/>
        </w:rPr>
        <w:t>полимеры, текстиль, сельскохозяйственная продукция);</w:t>
      </w:r>
    </w:p>
    <w:p>
      <w:pPr>
        <w:pStyle w:val="ListParagraph"/>
        <w:numPr>
          <w:ilvl w:val="2"/>
          <w:numId w:val="67"/>
        </w:numPr>
        <w:tabs>
          <w:tab w:val="clear" w:pos="720"/>
          <w:tab w:val="left" w:pos="1627" w:leader="none"/>
          <w:tab w:val="left" w:pos="2445" w:leader="none"/>
          <w:tab w:val="left" w:pos="3717" w:leader="none"/>
          <w:tab w:val="left" w:pos="5030" w:leader="none"/>
          <w:tab w:val="left" w:pos="5388" w:leader="none"/>
          <w:tab w:val="left" w:pos="7361" w:leader="none"/>
          <w:tab w:val="left" w:pos="8163" w:leader="none"/>
          <w:tab w:val="left" w:pos="8521" w:leader="none"/>
        </w:tabs>
        <w:spacing w:lineRule="auto" w:line="240" w:before="0" w:after="0"/>
        <w:ind w:left="932" w:right="1134" w:firstLine="566"/>
        <w:jc w:val="left"/>
        <w:rPr>
          <w:sz w:val="24"/>
        </w:rPr>
      </w:pPr>
      <w:r>
        <w:rPr>
          <w:spacing w:val="-2"/>
          <w:sz w:val="24"/>
        </w:rPr>
        <w:t>уметь</w:t>
      </w:r>
      <w:r>
        <w:rPr>
          <w:sz w:val="24"/>
        </w:rPr>
        <w:tab/>
      </w:r>
      <w:r>
        <w:rPr>
          <w:spacing w:val="-2"/>
          <w:sz w:val="24"/>
        </w:rPr>
        <w:t>создавать,</w:t>
      </w:r>
      <w:r>
        <w:rPr>
          <w:sz w:val="24"/>
        </w:rPr>
        <w:tab/>
      </w:r>
      <w:r>
        <w:rPr>
          <w:spacing w:val="-2"/>
          <w:sz w:val="24"/>
        </w:rPr>
        <w:t>применять</w:t>
      </w:r>
      <w:r>
        <w:rPr>
          <w:sz w:val="24"/>
        </w:rPr>
        <w:tab/>
      </w:r>
      <w:r>
        <w:rPr>
          <w:spacing w:val="-10"/>
          <w:sz w:val="24"/>
        </w:rPr>
        <w:t>и</w:t>
      </w:r>
      <w:r>
        <w:rPr>
          <w:sz w:val="24"/>
        </w:rPr>
        <w:tab/>
      </w:r>
      <w:r>
        <w:rPr>
          <w:spacing w:val="-2"/>
          <w:sz w:val="24"/>
        </w:rPr>
        <w:t>преобразовывать</w:t>
      </w:r>
      <w:r>
        <w:rPr>
          <w:sz w:val="24"/>
        </w:rPr>
        <w:tab/>
      </w:r>
      <w:r>
        <w:rPr>
          <w:spacing w:val="-2"/>
          <w:sz w:val="24"/>
        </w:rPr>
        <w:t>знаки</w:t>
      </w:r>
      <w:r>
        <w:rPr>
          <w:sz w:val="24"/>
        </w:rPr>
        <w:tab/>
      </w:r>
      <w:r>
        <w:rPr>
          <w:spacing w:val="-10"/>
          <w:sz w:val="24"/>
        </w:rPr>
        <w:t>и</w:t>
      </w:r>
      <w:r>
        <w:rPr>
          <w:sz w:val="24"/>
        </w:rPr>
        <w:tab/>
        <w:t>символы,</w:t>
      </w:r>
      <w:r>
        <w:rPr>
          <w:spacing w:val="32"/>
          <w:sz w:val="24"/>
        </w:rPr>
        <w:t xml:space="preserve"> </w:t>
      </w:r>
      <w:r>
        <w:rPr>
          <w:sz w:val="24"/>
        </w:rPr>
        <w:t>модели</w:t>
      </w:r>
      <w:r>
        <w:rPr>
          <w:spacing w:val="34"/>
          <w:sz w:val="24"/>
        </w:rPr>
        <w:t xml:space="preserve"> </w:t>
      </w:r>
      <w:r>
        <w:rPr>
          <w:sz w:val="24"/>
        </w:rPr>
        <w:t>и схемы для решения учебных и производственных задач;</w:t>
      </w:r>
    </w:p>
    <w:p>
      <w:pPr>
        <w:pStyle w:val="ListParagraph"/>
        <w:numPr>
          <w:ilvl w:val="1"/>
          <w:numId w:val="67"/>
        </w:numPr>
        <w:tabs>
          <w:tab w:val="clear" w:pos="720"/>
          <w:tab w:val="left" w:pos="1059" w:leader="none"/>
        </w:tabs>
        <w:spacing w:lineRule="exact" w:line="275" w:before="0" w:after="0"/>
        <w:ind w:left="1059" w:right="0" w:hanging="127"/>
        <w:jc w:val="left"/>
        <w:rPr>
          <w:sz w:val="24"/>
        </w:rPr>
      </w:pPr>
      <w:r>
        <w:rPr>
          <w:sz w:val="24"/>
        </w:rPr>
        <w:t>оперировать</w:t>
      </w:r>
      <w:r>
        <w:rPr>
          <w:spacing w:val="-4"/>
          <w:sz w:val="24"/>
        </w:rPr>
        <w:t xml:space="preserve"> </w:t>
      </w:r>
      <w:r>
        <w:rPr>
          <w:sz w:val="24"/>
        </w:rPr>
        <w:t>понятием</w:t>
      </w:r>
      <w:r>
        <w:rPr>
          <w:spacing w:val="-4"/>
          <w:sz w:val="24"/>
        </w:rPr>
        <w:t xml:space="preserve"> </w:t>
      </w:r>
      <w:r>
        <w:rPr>
          <w:spacing w:val="-2"/>
          <w:sz w:val="24"/>
        </w:rPr>
        <w:t>«биотехнология»;</w:t>
      </w:r>
    </w:p>
    <w:p>
      <w:pPr>
        <w:pStyle w:val="ListParagraph"/>
        <w:numPr>
          <w:ilvl w:val="2"/>
          <w:numId w:val="67"/>
        </w:numPr>
        <w:tabs>
          <w:tab w:val="clear" w:pos="720"/>
          <w:tab w:val="left" w:pos="1626" w:leader="none"/>
        </w:tabs>
        <w:spacing w:lineRule="exact" w:line="275" w:before="0" w:after="0"/>
        <w:ind w:left="1626" w:right="0" w:hanging="127"/>
        <w:jc w:val="left"/>
        <w:rPr>
          <w:sz w:val="24"/>
        </w:rPr>
      </w:pPr>
      <w:r>
        <w:rPr>
          <w:sz w:val="24"/>
        </w:rPr>
        <w:t>классифицировать</w:t>
      </w:r>
      <w:r>
        <w:rPr>
          <w:spacing w:val="48"/>
          <w:sz w:val="24"/>
        </w:rPr>
        <w:t xml:space="preserve"> </w:t>
      </w:r>
      <w:r>
        <w:rPr>
          <w:sz w:val="24"/>
        </w:rPr>
        <w:t>методы</w:t>
      </w:r>
      <w:r>
        <w:rPr>
          <w:spacing w:val="50"/>
          <w:sz w:val="24"/>
        </w:rPr>
        <w:t xml:space="preserve"> </w:t>
      </w:r>
      <w:r>
        <w:rPr>
          <w:sz w:val="24"/>
        </w:rPr>
        <w:t>очистки</w:t>
      </w:r>
      <w:r>
        <w:rPr>
          <w:spacing w:val="53"/>
          <w:sz w:val="24"/>
        </w:rPr>
        <w:t xml:space="preserve"> </w:t>
      </w:r>
      <w:r>
        <w:rPr>
          <w:sz w:val="24"/>
        </w:rPr>
        <w:t>воды,</w:t>
      </w:r>
      <w:r>
        <w:rPr>
          <w:spacing w:val="48"/>
          <w:sz w:val="24"/>
        </w:rPr>
        <w:t xml:space="preserve"> </w:t>
      </w:r>
      <w:r>
        <w:rPr>
          <w:sz w:val="24"/>
        </w:rPr>
        <w:t>использовать</w:t>
      </w:r>
      <w:r>
        <w:rPr>
          <w:spacing w:val="49"/>
          <w:sz w:val="24"/>
        </w:rPr>
        <w:t xml:space="preserve"> </w:t>
      </w:r>
      <w:r>
        <w:rPr>
          <w:sz w:val="24"/>
        </w:rPr>
        <w:t>фильтрование</w:t>
      </w:r>
      <w:r>
        <w:rPr>
          <w:spacing w:val="-2"/>
          <w:sz w:val="24"/>
        </w:rPr>
        <w:t xml:space="preserve"> </w:t>
      </w:r>
      <w:r>
        <w:rPr>
          <w:spacing w:val="-4"/>
          <w:sz w:val="24"/>
        </w:rPr>
        <w:t>воды</w:t>
      </w:r>
    </w:p>
    <w:p>
      <w:pPr>
        <w:pStyle w:val="ListParagraph"/>
        <w:numPr>
          <w:ilvl w:val="1"/>
          <w:numId w:val="67"/>
        </w:numPr>
        <w:tabs>
          <w:tab w:val="clear" w:pos="720"/>
          <w:tab w:val="left" w:pos="1059" w:leader="none"/>
        </w:tabs>
        <w:spacing w:lineRule="auto" w:line="240" w:before="0" w:after="0"/>
        <w:ind w:left="1059" w:right="0" w:hanging="127"/>
        <w:jc w:val="left"/>
        <w:rPr>
          <w:sz w:val="24"/>
        </w:rPr>
      </w:pPr>
      <w:r>
        <w:rPr>
          <w:sz w:val="24"/>
        </w:rPr>
        <w:t>оперировать</w:t>
      </w:r>
      <w:r>
        <w:rPr>
          <w:spacing w:val="-12"/>
          <w:sz w:val="24"/>
        </w:rPr>
        <w:t xml:space="preserve"> </w:t>
      </w:r>
      <w:r>
        <w:rPr>
          <w:sz w:val="24"/>
        </w:rPr>
        <w:t>понятиями</w:t>
      </w:r>
      <w:r>
        <w:rPr>
          <w:spacing w:val="-5"/>
          <w:sz w:val="24"/>
        </w:rPr>
        <w:t xml:space="preserve"> </w:t>
      </w:r>
      <w:r>
        <w:rPr>
          <w:sz w:val="24"/>
        </w:rPr>
        <w:t>«биоэнергетика»,</w:t>
      </w:r>
      <w:r>
        <w:rPr>
          <w:spacing w:val="-7"/>
          <w:sz w:val="24"/>
        </w:rPr>
        <w:t xml:space="preserve"> </w:t>
      </w:r>
      <w:r>
        <w:rPr>
          <w:spacing w:val="-2"/>
          <w:sz w:val="24"/>
        </w:rPr>
        <w:t>«биометаногенез».</w:t>
      </w:r>
    </w:p>
    <w:p>
      <w:pPr>
        <w:pStyle w:val="2"/>
        <w:spacing w:before="5" w:after="0"/>
        <w:jc w:val="left"/>
        <w:rPr>
          <w:sz w:val="24"/>
        </w:rPr>
      </w:pPr>
      <w:r>
        <w:rPr>
          <w:spacing w:val="-8"/>
        </w:rPr>
        <w:t>Основное</w:t>
      </w:r>
      <w:r>
        <w:rPr>
          <w:spacing w:val="-7"/>
        </w:rPr>
        <w:t xml:space="preserve"> </w:t>
      </w:r>
      <w:r>
        <w:rPr>
          <w:spacing w:val="-2"/>
        </w:rPr>
        <w:t>содержание</w:t>
      </w:r>
    </w:p>
    <w:p>
      <w:pPr>
        <w:pStyle w:val="Style13"/>
        <w:spacing w:lineRule="exact" w:line="274"/>
        <w:jc w:val="left"/>
        <w:rPr>
          <w:sz w:val="24"/>
        </w:rPr>
      </w:pPr>
      <w:r>
        <w:rPr>
          <w:spacing w:val="-4"/>
        </w:rPr>
        <w:t>Модуль</w:t>
      </w:r>
      <w:r>
        <w:rPr>
          <w:spacing w:val="-8"/>
        </w:rPr>
        <w:t xml:space="preserve"> </w:t>
      </w:r>
      <w:r>
        <w:rPr>
          <w:spacing w:val="-4"/>
        </w:rPr>
        <w:t>«Производство</w:t>
      </w:r>
      <w:r>
        <w:rPr>
          <w:spacing w:val="-2"/>
        </w:rPr>
        <w:t xml:space="preserve"> </w:t>
      </w:r>
      <w:r>
        <w:rPr>
          <w:spacing w:val="-4"/>
        </w:rPr>
        <w:t>и</w:t>
      </w:r>
      <w:r>
        <w:rPr>
          <w:spacing w:val="-9"/>
        </w:rPr>
        <w:t xml:space="preserve"> </w:t>
      </w:r>
      <w:r>
        <w:rPr>
          <w:spacing w:val="-4"/>
        </w:rPr>
        <w:t>технология»</w:t>
      </w:r>
    </w:p>
    <w:p>
      <w:pPr>
        <w:pStyle w:val="2"/>
        <w:spacing w:lineRule="auto" w:line="240" w:before="5" w:after="0"/>
        <w:jc w:val="left"/>
        <w:rPr>
          <w:sz w:val="24"/>
        </w:rPr>
      </w:pPr>
      <w:r>
        <w:rPr/>
        <w:t>5—6</w:t>
      </w:r>
      <w:r>
        <w:rPr>
          <w:spacing w:val="-4"/>
        </w:rPr>
        <w:t xml:space="preserve"> </w:t>
      </w:r>
      <w:r>
        <w:rPr>
          <w:spacing w:val="-2"/>
        </w:rPr>
        <w:t>классы</w:t>
      </w:r>
    </w:p>
    <w:p>
      <w:pPr>
        <w:pStyle w:val="Normal"/>
        <w:spacing w:lineRule="exact" w:line="274" w:before="0" w:after="0"/>
        <w:ind w:left="932" w:right="0" w:hanging="0"/>
        <w:jc w:val="left"/>
        <w:rPr>
          <w:b/>
          <w:b/>
          <w:sz w:val="24"/>
        </w:rPr>
      </w:pPr>
      <w:r>
        <w:rPr>
          <w:b/>
          <w:sz w:val="24"/>
        </w:rPr>
        <w:t>Раздел</w:t>
      </w:r>
      <w:r>
        <w:rPr>
          <w:b/>
          <w:spacing w:val="-8"/>
          <w:sz w:val="24"/>
        </w:rPr>
        <w:t xml:space="preserve"> </w:t>
      </w:r>
      <w:r>
        <w:rPr>
          <w:b/>
          <w:sz w:val="24"/>
        </w:rPr>
        <w:t>1.</w:t>
      </w:r>
      <w:r>
        <w:rPr>
          <w:b/>
          <w:spacing w:val="-5"/>
          <w:sz w:val="24"/>
        </w:rPr>
        <w:t xml:space="preserve"> </w:t>
      </w:r>
      <w:r>
        <w:rPr>
          <w:b/>
          <w:sz w:val="24"/>
        </w:rPr>
        <w:t>Преобразовательная</w:t>
      </w:r>
      <w:r>
        <w:rPr>
          <w:b/>
          <w:spacing w:val="-5"/>
          <w:sz w:val="24"/>
        </w:rPr>
        <w:t xml:space="preserve"> </w:t>
      </w:r>
      <w:r>
        <w:rPr>
          <w:b/>
          <w:sz w:val="24"/>
        </w:rPr>
        <w:t>деятельность</w:t>
      </w:r>
      <w:r>
        <w:rPr>
          <w:b/>
          <w:spacing w:val="-6"/>
          <w:sz w:val="24"/>
        </w:rPr>
        <w:t xml:space="preserve"> </w:t>
      </w:r>
      <w:r>
        <w:rPr>
          <w:b/>
          <w:spacing w:val="-2"/>
          <w:sz w:val="24"/>
        </w:rPr>
        <w:t>человека.</w:t>
      </w:r>
    </w:p>
    <w:p>
      <w:pPr>
        <w:pStyle w:val="Style13"/>
        <w:ind w:left="932" w:right="1133" w:firstLine="708"/>
        <w:jc w:val="left"/>
        <w:rPr>
          <w:sz w:val="24"/>
        </w:rPr>
      </w:pPr>
      <w:r>
        <w:rPr/>
        <w:t>Технологии вокруг нас. Алгоритмы и начала технологии. Возможность формального исполнения</w:t>
      </w:r>
      <w:r>
        <w:rPr>
          <w:spacing w:val="80"/>
          <w:w w:val="150"/>
        </w:rPr>
        <w:t xml:space="preserve"> </w:t>
      </w:r>
      <w:r>
        <w:rPr/>
        <w:t>алгоритма.</w:t>
      </w:r>
      <w:r>
        <w:rPr>
          <w:spacing w:val="80"/>
          <w:w w:val="150"/>
        </w:rPr>
        <w:t xml:space="preserve"> </w:t>
      </w:r>
      <w:r>
        <w:rPr/>
        <w:t>Робот</w:t>
      </w:r>
      <w:r>
        <w:rPr>
          <w:spacing w:val="80"/>
          <w:w w:val="150"/>
        </w:rPr>
        <w:t xml:space="preserve"> </w:t>
      </w:r>
      <w:r>
        <w:rPr/>
        <w:t>как</w:t>
      </w:r>
      <w:r>
        <w:rPr>
          <w:spacing w:val="80"/>
          <w:w w:val="150"/>
        </w:rPr>
        <w:t xml:space="preserve"> </w:t>
      </w:r>
      <w:r>
        <w:rPr/>
        <w:t>исполнитель</w:t>
      </w:r>
      <w:r>
        <w:rPr>
          <w:spacing w:val="80"/>
          <w:w w:val="150"/>
        </w:rPr>
        <w:t xml:space="preserve"> </w:t>
      </w:r>
      <w:r>
        <w:rPr/>
        <w:t>алгоритма. Робот как механизм.</w:t>
      </w:r>
    </w:p>
    <w:p>
      <w:pPr>
        <w:pStyle w:val="2"/>
        <w:spacing w:before="3" w:after="0"/>
        <w:jc w:val="left"/>
        <w:rPr>
          <w:sz w:val="24"/>
        </w:rPr>
      </w:pPr>
      <w:r>
        <w:rPr/>
        <w:t>Раздел</w:t>
      </w:r>
      <w:r>
        <w:rPr>
          <w:spacing w:val="-4"/>
        </w:rPr>
        <w:t xml:space="preserve"> </w:t>
      </w:r>
      <w:r>
        <w:rPr/>
        <w:t>2.</w:t>
      </w:r>
      <w:r>
        <w:rPr>
          <w:spacing w:val="-2"/>
        </w:rPr>
        <w:t xml:space="preserve"> </w:t>
      </w:r>
      <w:r>
        <w:rPr/>
        <w:t>Простейшие машины</w:t>
      </w:r>
      <w:r>
        <w:rPr>
          <w:spacing w:val="-2"/>
        </w:rPr>
        <w:t xml:space="preserve"> </w:t>
      </w:r>
      <w:r>
        <w:rPr/>
        <w:t>и</w:t>
      </w:r>
      <w:r>
        <w:rPr>
          <w:spacing w:val="-1"/>
        </w:rPr>
        <w:t xml:space="preserve"> </w:t>
      </w:r>
      <w:r>
        <w:rPr>
          <w:spacing w:val="-2"/>
        </w:rPr>
        <w:t>механизмы.</w:t>
      </w:r>
    </w:p>
    <w:p>
      <w:pPr>
        <w:pStyle w:val="Style13"/>
        <w:ind w:left="932" w:right="1129" w:firstLine="708"/>
        <w:rPr>
          <w:sz w:val="24"/>
        </w:rPr>
      </w:pPr>
      <w:r>
        <w:rPr/>
        <w:t>Двигатели машин. Виды двигателей. Передаточные механизмы. Виды и характеристики передаточных механизмов.</w:t>
      </w:r>
    </w:p>
    <w:p>
      <w:pPr>
        <w:pStyle w:val="Style13"/>
        <w:ind w:left="932" w:right="1129" w:firstLine="708"/>
        <w:rPr>
          <w:sz w:val="24"/>
        </w:rPr>
      </w:pPr>
      <w:r>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w:t>
      </w:r>
      <w:r>
        <w:rPr>
          <w:spacing w:val="-2"/>
        </w:rPr>
        <w:t>модели.</w:t>
      </w:r>
    </w:p>
    <w:p>
      <w:pPr>
        <w:pStyle w:val="2"/>
        <w:spacing w:before="2" w:after="0"/>
        <w:rPr>
          <w:sz w:val="24"/>
        </w:rPr>
      </w:pPr>
      <w:r>
        <w:rPr/>
        <w:t>Раздел</w:t>
      </w:r>
      <w:r>
        <w:rPr>
          <w:spacing w:val="-2"/>
        </w:rPr>
        <w:t xml:space="preserve"> </w:t>
      </w:r>
      <w:r>
        <w:rPr/>
        <w:t>3.</w:t>
      </w:r>
      <w:r>
        <w:rPr>
          <w:spacing w:val="-1"/>
        </w:rPr>
        <w:t xml:space="preserve"> </w:t>
      </w:r>
      <w:r>
        <w:rPr/>
        <w:t>Задачи</w:t>
      </w:r>
      <w:r>
        <w:rPr>
          <w:spacing w:val="-1"/>
        </w:rPr>
        <w:t xml:space="preserve"> </w:t>
      </w:r>
      <w:r>
        <w:rPr/>
        <w:t>и</w:t>
      </w:r>
      <w:r>
        <w:rPr>
          <w:spacing w:val="-4"/>
        </w:rPr>
        <w:t xml:space="preserve"> </w:t>
      </w:r>
      <w:r>
        <w:rPr/>
        <w:t xml:space="preserve">технологии их </w:t>
      </w:r>
      <w:r>
        <w:rPr>
          <w:spacing w:val="-2"/>
        </w:rPr>
        <w:t>решения.</w:t>
      </w:r>
    </w:p>
    <w:p>
      <w:pPr>
        <w:pStyle w:val="Style13"/>
        <w:tabs>
          <w:tab w:val="clear" w:pos="720"/>
          <w:tab w:val="left" w:pos="3066" w:leader="none"/>
          <w:tab w:val="left" w:pos="4178" w:leader="none"/>
          <w:tab w:val="left" w:pos="6319" w:leader="none"/>
          <w:tab w:val="left" w:pos="7097" w:leader="none"/>
          <w:tab w:val="left" w:pos="7438" w:leader="none"/>
          <w:tab w:val="left" w:pos="9461" w:leader="none"/>
          <w:tab w:val="left" w:pos="10239" w:leader="none"/>
        </w:tabs>
        <w:ind w:left="932" w:right="1130" w:firstLine="708"/>
        <w:jc w:val="left"/>
        <w:rPr>
          <w:sz w:val="24"/>
        </w:rPr>
      </w:pPr>
      <w:r>
        <w:rPr>
          <w:spacing w:val="-2"/>
        </w:rPr>
        <w:t>Технология</w:t>
      </w:r>
      <w:r>
        <w:rPr/>
        <w:tab/>
      </w:r>
      <w:r>
        <w:rPr>
          <w:spacing w:val="-2"/>
        </w:rPr>
        <w:t>решения</w:t>
      </w:r>
      <w:r>
        <w:rPr/>
        <w:tab/>
      </w:r>
      <w:r>
        <w:rPr>
          <w:spacing w:val="-2"/>
        </w:rPr>
        <w:t>производственных</w:t>
      </w:r>
      <w:r>
        <w:rPr/>
        <w:tab/>
      </w:r>
      <w:r>
        <w:rPr>
          <w:spacing w:val="-2"/>
        </w:rPr>
        <w:t>задач</w:t>
      </w:r>
      <w:r>
        <w:rPr/>
        <w:tab/>
      </w:r>
      <w:r>
        <w:rPr>
          <w:spacing w:val="-10"/>
        </w:rPr>
        <w:t>в</w:t>
      </w:r>
      <w:r>
        <w:rPr/>
        <w:tab/>
      </w:r>
      <w:r>
        <w:rPr>
          <w:spacing w:val="-2"/>
        </w:rPr>
        <w:t>информационной</w:t>
      </w:r>
      <w:r>
        <w:rPr/>
        <w:tab/>
      </w:r>
      <w:r>
        <w:rPr>
          <w:spacing w:val="-2"/>
        </w:rPr>
        <w:t>среде</w:t>
      </w:r>
      <w:r>
        <w:rPr/>
        <w:tab/>
      </w:r>
      <w:r>
        <w:rPr>
          <w:spacing w:val="-4"/>
        </w:rPr>
        <w:t xml:space="preserve">как </w:t>
      </w:r>
      <w:r>
        <w:rPr/>
        <w:t>важнейшая технология 4-ой промышленной революции.</w:t>
      </w:r>
    </w:p>
    <w:p>
      <w:pPr>
        <w:pStyle w:val="Style13"/>
        <w:tabs>
          <w:tab w:val="clear" w:pos="720"/>
          <w:tab w:val="left" w:pos="3280" w:leader="none"/>
          <w:tab w:val="left" w:pos="4087" w:leader="none"/>
          <w:tab w:val="left" w:pos="4449" w:leader="none"/>
          <w:tab w:val="left" w:pos="5642" w:leader="none"/>
          <w:tab w:val="left" w:pos="7445" w:leader="none"/>
          <w:tab w:val="left" w:pos="8355" w:leader="none"/>
          <w:tab w:val="left" w:pos="8717" w:leader="none"/>
        </w:tabs>
        <w:ind w:left="1641" w:right="0" w:hanging="0"/>
        <w:jc w:val="left"/>
        <w:rPr>
          <w:sz w:val="24"/>
        </w:rPr>
      </w:pPr>
      <w:r>
        <w:rPr>
          <w:spacing w:val="-2"/>
        </w:rPr>
        <w:t>Обозначения:</w:t>
      </w:r>
      <w:r>
        <w:rPr/>
        <w:tab/>
      </w:r>
      <w:r>
        <w:rPr>
          <w:spacing w:val="-4"/>
        </w:rPr>
        <w:t>знаки</w:t>
      </w:r>
      <w:r>
        <w:rPr/>
        <w:tab/>
      </w:r>
      <w:r>
        <w:rPr>
          <w:spacing w:val="-10"/>
        </w:rPr>
        <w:t>и</w:t>
      </w:r>
      <w:r>
        <w:rPr/>
        <w:tab/>
      </w:r>
      <w:r>
        <w:rPr>
          <w:spacing w:val="-2"/>
        </w:rPr>
        <w:t>символы.</w:t>
      </w:r>
      <w:r>
        <w:rPr/>
        <w:tab/>
      </w:r>
      <w:r>
        <w:rPr>
          <w:spacing w:val="-2"/>
        </w:rPr>
        <w:t>Интерпретация</w:t>
      </w:r>
      <w:r>
        <w:rPr/>
        <w:tab/>
      </w:r>
      <w:r>
        <w:rPr>
          <w:spacing w:val="-2"/>
        </w:rPr>
        <w:t>знаков</w:t>
      </w:r>
      <w:r>
        <w:rPr/>
        <w:tab/>
      </w:r>
      <w:r>
        <w:rPr>
          <w:spacing w:val="-10"/>
        </w:rPr>
        <w:t>и</w:t>
      </w:r>
      <w:r>
        <w:rPr/>
        <w:tab/>
        <w:t>знаковых</w:t>
      </w:r>
      <w:r>
        <w:rPr>
          <w:spacing w:val="68"/>
        </w:rPr>
        <w:t xml:space="preserve"> </w:t>
      </w:r>
      <w:r>
        <w:rPr>
          <w:spacing w:val="-2"/>
        </w:rPr>
        <w:t>систем.</w:t>
      </w:r>
    </w:p>
    <w:p>
      <w:pPr>
        <w:pStyle w:val="Style13"/>
        <w:jc w:val="left"/>
        <w:rPr>
          <w:sz w:val="24"/>
        </w:rPr>
      </w:pPr>
      <w:r>
        <w:rPr/>
        <w:t>Формулировка</w:t>
      </w:r>
      <w:r>
        <w:rPr>
          <w:spacing w:val="-6"/>
        </w:rPr>
        <w:t xml:space="preserve"> </w:t>
      </w:r>
      <w:r>
        <w:rPr/>
        <w:t>задачи</w:t>
      </w:r>
      <w:r>
        <w:rPr>
          <w:spacing w:val="-1"/>
        </w:rPr>
        <w:t xml:space="preserve"> </w:t>
      </w:r>
      <w:r>
        <w:rPr/>
        <w:t>с</w:t>
      </w:r>
      <w:r>
        <w:rPr>
          <w:spacing w:val="-6"/>
        </w:rPr>
        <w:t xml:space="preserve"> </w:t>
      </w:r>
      <w:r>
        <w:rPr/>
        <w:t>использованием</w:t>
      </w:r>
      <w:r>
        <w:rPr>
          <w:spacing w:val="-4"/>
        </w:rPr>
        <w:t xml:space="preserve"> </w:t>
      </w:r>
      <w:r>
        <w:rPr/>
        <w:t>знаков</w:t>
      </w:r>
      <w:r>
        <w:rPr>
          <w:spacing w:val="-5"/>
        </w:rPr>
        <w:t xml:space="preserve"> </w:t>
      </w:r>
      <w:r>
        <w:rPr/>
        <w:t>и</w:t>
      </w:r>
      <w:r>
        <w:rPr>
          <w:spacing w:val="-2"/>
        </w:rPr>
        <w:t xml:space="preserve"> символов.</w:t>
      </w:r>
    </w:p>
    <w:p>
      <w:pPr>
        <w:pStyle w:val="Style13"/>
        <w:ind w:left="1641" w:right="0" w:hanging="0"/>
        <w:jc w:val="left"/>
        <w:rPr>
          <w:sz w:val="24"/>
        </w:rPr>
      </w:pPr>
      <w:r>
        <w:rPr/>
        <w:t>Информационное</w:t>
      </w:r>
      <w:r>
        <w:rPr>
          <w:spacing w:val="73"/>
          <w:w w:val="150"/>
        </w:rPr>
        <w:t xml:space="preserve"> </w:t>
      </w:r>
      <w:r>
        <w:rPr/>
        <w:t>обеспечение</w:t>
      </w:r>
      <w:r>
        <w:rPr>
          <w:spacing w:val="77"/>
          <w:w w:val="150"/>
        </w:rPr>
        <w:t xml:space="preserve"> </w:t>
      </w:r>
      <w:r>
        <w:rPr/>
        <w:t>решения</w:t>
      </w:r>
      <w:r>
        <w:rPr>
          <w:spacing w:val="73"/>
          <w:w w:val="150"/>
        </w:rPr>
        <w:t xml:space="preserve"> </w:t>
      </w:r>
      <w:r>
        <w:rPr/>
        <w:t>задачи.</w:t>
      </w:r>
      <w:r>
        <w:rPr>
          <w:spacing w:val="25"/>
        </w:rPr>
        <w:t xml:space="preserve">  </w:t>
      </w:r>
      <w:r>
        <w:rPr/>
        <w:t>Работа</w:t>
      </w:r>
      <w:r>
        <w:rPr>
          <w:spacing w:val="77"/>
          <w:w w:val="150"/>
        </w:rPr>
        <w:t xml:space="preserve"> </w:t>
      </w:r>
      <w:r>
        <w:rPr/>
        <w:t>с</w:t>
      </w:r>
      <w:r>
        <w:rPr>
          <w:spacing w:val="75"/>
          <w:w w:val="150"/>
        </w:rPr>
        <w:t xml:space="preserve"> </w:t>
      </w:r>
      <w:r>
        <w:rPr/>
        <w:t>«большими</w:t>
      </w:r>
      <w:r>
        <w:rPr>
          <w:spacing w:val="43"/>
        </w:rPr>
        <w:t xml:space="preserve"> </w:t>
      </w:r>
      <w:r>
        <w:rPr>
          <w:spacing w:val="-2"/>
        </w:rPr>
        <w:t>данными».</w:t>
      </w:r>
    </w:p>
    <w:p>
      <w:pPr>
        <w:pStyle w:val="Style13"/>
        <w:jc w:val="left"/>
        <w:rPr>
          <w:sz w:val="24"/>
        </w:rPr>
      </w:pPr>
      <w:r>
        <w:rPr/>
        <w:t>Извлечение</w:t>
      </w:r>
      <w:r>
        <w:rPr>
          <w:spacing w:val="-8"/>
        </w:rPr>
        <w:t xml:space="preserve"> </w:t>
      </w:r>
      <w:r>
        <w:rPr/>
        <w:t>информации</w:t>
      </w:r>
      <w:r>
        <w:rPr>
          <w:spacing w:val="-3"/>
        </w:rPr>
        <w:t xml:space="preserve"> </w:t>
      </w:r>
      <w:r>
        <w:rPr/>
        <w:t>из</w:t>
      </w:r>
      <w:r>
        <w:rPr>
          <w:spacing w:val="-3"/>
        </w:rPr>
        <w:t xml:space="preserve"> </w:t>
      </w:r>
      <w:r>
        <w:rPr/>
        <w:t>массива</w:t>
      </w:r>
      <w:r>
        <w:rPr>
          <w:spacing w:val="-7"/>
        </w:rPr>
        <w:t xml:space="preserve"> </w:t>
      </w:r>
      <w:r>
        <w:rPr>
          <w:spacing w:val="-2"/>
        </w:rPr>
        <w:t>данных.</w:t>
      </w:r>
    </w:p>
    <w:p>
      <w:pPr>
        <w:pStyle w:val="Style13"/>
        <w:jc w:val="left"/>
        <w:rPr>
          <w:sz w:val="24"/>
        </w:rPr>
      </w:pPr>
      <w:r>
        <w:rPr/>
        <w:t>Исследование</w:t>
      </w:r>
      <w:r>
        <w:rPr>
          <w:spacing w:val="-4"/>
        </w:rPr>
        <w:t xml:space="preserve"> </w:t>
      </w:r>
      <w:r>
        <w:rPr/>
        <w:t>задачи</w:t>
      </w:r>
      <w:r>
        <w:rPr>
          <w:spacing w:val="-2"/>
        </w:rPr>
        <w:t xml:space="preserve"> </w:t>
      </w:r>
      <w:r>
        <w:rPr/>
        <w:t>и</w:t>
      </w:r>
      <w:r>
        <w:rPr>
          <w:spacing w:val="-3"/>
        </w:rPr>
        <w:t xml:space="preserve"> </w:t>
      </w:r>
      <w:r>
        <w:rPr/>
        <w:t>её</w:t>
      </w:r>
      <w:r>
        <w:rPr>
          <w:spacing w:val="-7"/>
        </w:rPr>
        <w:t xml:space="preserve"> </w:t>
      </w:r>
      <w:r>
        <w:rPr/>
        <w:t>решений.</w:t>
      </w:r>
      <w:r>
        <w:rPr>
          <w:spacing w:val="-3"/>
        </w:rPr>
        <w:t xml:space="preserve"> </w:t>
      </w:r>
      <w:r>
        <w:rPr/>
        <w:t>Представление</w:t>
      </w:r>
      <w:r>
        <w:rPr>
          <w:spacing w:val="-4"/>
        </w:rPr>
        <w:t xml:space="preserve"> </w:t>
      </w:r>
      <w:r>
        <w:rPr/>
        <w:t>полученных</w:t>
      </w:r>
      <w:r>
        <w:rPr>
          <w:spacing w:val="1"/>
        </w:rPr>
        <w:t xml:space="preserve"> </w:t>
      </w:r>
      <w:r>
        <w:rPr>
          <w:spacing w:val="-2"/>
        </w:rPr>
        <w:t>результатов.</w:t>
      </w:r>
    </w:p>
    <w:p>
      <w:pPr>
        <w:pStyle w:val="2"/>
        <w:spacing w:before="3" w:after="0"/>
        <w:jc w:val="left"/>
        <w:rPr>
          <w:sz w:val="24"/>
        </w:rPr>
      </w:pPr>
      <w:r>
        <w:rPr/>
        <w:t>Раздел</w:t>
      </w:r>
      <w:r>
        <w:rPr>
          <w:spacing w:val="-2"/>
        </w:rPr>
        <w:t xml:space="preserve"> </w:t>
      </w:r>
      <w:r>
        <w:rPr/>
        <w:t>4.</w:t>
      </w:r>
      <w:r>
        <w:rPr>
          <w:spacing w:val="-1"/>
        </w:rPr>
        <w:t xml:space="preserve"> </w:t>
      </w:r>
      <w:r>
        <w:rPr/>
        <w:t>Основы</w:t>
      </w:r>
      <w:r>
        <w:rPr>
          <w:spacing w:val="-2"/>
        </w:rPr>
        <w:t xml:space="preserve"> проектирования.</w:t>
      </w:r>
    </w:p>
    <w:p>
      <w:pPr>
        <w:pStyle w:val="Style13"/>
        <w:tabs>
          <w:tab w:val="clear" w:pos="720"/>
          <w:tab w:val="left" w:pos="8914" w:leader="none"/>
        </w:tabs>
        <w:spacing w:lineRule="exact" w:line="274"/>
        <w:ind w:left="1641" w:right="0" w:hanging="0"/>
        <w:jc w:val="left"/>
        <w:rPr>
          <w:sz w:val="24"/>
        </w:rPr>
      </w:pPr>
      <w:r>
        <w:rPr/>
        <w:t>Понятие</w:t>
      </w:r>
      <w:r>
        <w:rPr>
          <w:spacing w:val="33"/>
        </w:rPr>
        <w:t xml:space="preserve">  </w:t>
      </w:r>
      <w:r>
        <w:rPr/>
        <w:t>проекта.</w:t>
      </w:r>
      <w:r>
        <w:rPr>
          <w:spacing w:val="36"/>
        </w:rPr>
        <w:t xml:space="preserve">  </w:t>
      </w:r>
      <w:r>
        <w:rPr/>
        <w:t>Проект</w:t>
      </w:r>
      <w:r>
        <w:rPr>
          <w:spacing w:val="37"/>
        </w:rPr>
        <w:t xml:space="preserve">  </w:t>
      </w:r>
      <w:r>
        <w:rPr/>
        <w:t>и</w:t>
      </w:r>
      <w:r>
        <w:rPr>
          <w:spacing w:val="38"/>
        </w:rPr>
        <w:t xml:space="preserve">  </w:t>
      </w:r>
      <w:r>
        <w:rPr/>
        <w:t>алгоритм.</w:t>
      </w:r>
      <w:r>
        <w:rPr>
          <w:spacing w:val="36"/>
        </w:rPr>
        <w:t xml:space="preserve">  </w:t>
      </w:r>
      <w:r>
        <w:rPr/>
        <w:t>Проект</w:t>
      </w:r>
      <w:r>
        <w:rPr>
          <w:spacing w:val="36"/>
        </w:rPr>
        <w:t xml:space="preserve">  </w:t>
      </w:r>
      <w:r>
        <w:rPr/>
        <w:t>и</w:t>
      </w:r>
      <w:r>
        <w:rPr>
          <w:spacing w:val="38"/>
        </w:rPr>
        <w:t xml:space="preserve">  </w:t>
      </w:r>
      <w:r>
        <w:rPr>
          <w:spacing w:val="-2"/>
        </w:rPr>
        <w:t>технология.</w:t>
      </w:r>
      <w:r>
        <w:rPr/>
        <w:tab/>
        <w:t>Виды</w:t>
      </w:r>
      <w:r>
        <w:rPr>
          <w:spacing w:val="36"/>
        </w:rPr>
        <w:t xml:space="preserve"> </w:t>
      </w:r>
      <w:r>
        <w:rPr>
          <w:spacing w:val="-2"/>
        </w:rPr>
        <w:t>проектов.</w:t>
      </w:r>
    </w:p>
    <w:p>
      <w:pPr>
        <w:pStyle w:val="Style13"/>
        <w:tabs>
          <w:tab w:val="clear" w:pos="720"/>
          <w:tab w:val="left" w:pos="4099" w:leader="none"/>
          <w:tab w:val="left" w:pos="5481" w:leader="none"/>
          <w:tab w:val="left" w:pos="7193" w:leader="none"/>
          <w:tab w:val="left" w:pos="8360" w:leader="none"/>
          <w:tab w:val="left" w:pos="9089" w:leader="none"/>
        </w:tabs>
        <w:ind w:left="2402" w:right="0" w:hanging="0"/>
        <w:jc w:val="left"/>
        <w:rPr>
          <w:sz w:val="24"/>
        </w:rPr>
      </w:pPr>
      <w:r>
        <w:rPr>
          <w:spacing w:val="-2"/>
        </w:rPr>
        <w:t>Творческие</w:t>
      </w:r>
      <w:r>
        <w:rPr/>
        <w:tab/>
      </w:r>
      <w:r>
        <w:rPr>
          <w:spacing w:val="-2"/>
        </w:rPr>
        <w:t>проекты.</w:t>
      </w:r>
      <w:r>
        <w:rPr/>
        <w:tab/>
      </w:r>
      <w:r>
        <w:rPr>
          <w:spacing w:val="-2"/>
        </w:rPr>
        <w:t>Технология</w:t>
      </w:r>
      <w:r>
        <w:rPr/>
        <w:tab/>
      </w:r>
      <w:r>
        <w:rPr>
          <w:spacing w:val="-2"/>
        </w:rPr>
        <w:t>работы</w:t>
      </w:r>
      <w:r>
        <w:rPr/>
        <w:tab/>
      </w:r>
      <w:r>
        <w:rPr>
          <w:spacing w:val="-5"/>
        </w:rPr>
        <w:t>над</w:t>
      </w:r>
      <w:r>
        <w:rPr/>
        <w:tab/>
      </w:r>
      <w:r>
        <w:rPr>
          <w:spacing w:val="-2"/>
        </w:rPr>
        <w:t>проектом.</w:t>
      </w:r>
    </w:p>
    <w:p>
      <w:pPr>
        <w:pStyle w:val="Style13"/>
        <w:jc w:val="left"/>
        <w:rPr>
          <w:sz w:val="24"/>
        </w:rPr>
      </w:pPr>
      <w:r>
        <w:rPr/>
        <w:t>Инструменты</w:t>
      </w:r>
      <w:r>
        <w:rPr>
          <w:spacing w:val="77"/>
        </w:rPr>
        <w:t xml:space="preserve"> </w:t>
      </w:r>
      <w:r>
        <w:rPr/>
        <w:t>работы</w:t>
      </w:r>
      <w:r>
        <w:rPr>
          <w:spacing w:val="50"/>
          <w:w w:val="150"/>
        </w:rPr>
        <w:t xml:space="preserve"> </w:t>
      </w:r>
      <w:r>
        <w:rPr/>
        <w:t>над</w:t>
      </w:r>
      <w:r>
        <w:rPr>
          <w:spacing w:val="77"/>
        </w:rPr>
        <w:t xml:space="preserve"> </w:t>
      </w:r>
      <w:r>
        <w:rPr/>
        <w:t>проектом.</w:t>
      </w:r>
      <w:r>
        <w:rPr>
          <w:spacing w:val="79"/>
        </w:rPr>
        <w:t xml:space="preserve"> </w:t>
      </w:r>
      <w:r>
        <w:rPr/>
        <w:t>Компьютерная</w:t>
      </w:r>
      <w:r>
        <w:rPr>
          <w:spacing w:val="78"/>
        </w:rPr>
        <w:t xml:space="preserve"> </w:t>
      </w:r>
      <w:r>
        <w:rPr/>
        <w:t>поддержка</w:t>
      </w:r>
      <w:r>
        <w:rPr>
          <w:spacing w:val="77"/>
        </w:rPr>
        <w:t xml:space="preserve"> </w:t>
      </w:r>
      <w:r>
        <w:rPr/>
        <w:t>проектной</w:t>
      </w:r>
      <w:r>
        <w:rPr>
          <w:spacing w:val="-1"/>
        </w:rPr>
        <w:t xml:space="preserve"> </w:t>
      </w:r>
      <w:r>
        <w:rPr>
          <w:spacing w:val="-2"/>
        </w:rPr>
        <w:t>деятельности.</w:t>
      </w:r>
    </w:p>
    <w:p>
      <w:pPr>
        <w:pStyle w:val="2"/>
        <w:spacing w:before="5" w:after="0"/>
        <w:jc w:val="left"/>
        <w:rPr>
          <w:sz w:val="24"/>
        </w:rPr>
      </w:pPr>
      <w:r>
        <w:rPr/>
        <w:t>Раздел</w:t>
      </w:r>
      <w:r>
        <w:rPr>
          <w:spacing w:val="-4"/>
        </w:rPr>
        <w:t xml:space="preserve"> </w:t>
      </w:r>
      <w:r>
        <w:rPr/>
        <w:t>5.</w:t>
      </w:r>
      <w:r>
        <w:rPr>
          <w:spacing w:val="-3"/>
        </w:rPr>
        <w:t xml:space="preserve"> </w:t>
      </w:r>
      <w:r>
        <w:rPr/>
        <w:t>Технология</w:t>
      </w:r>
      <w:r>
        <w:rPr>
          <w:spacing w:val="-3"/>
        </w:rPr>
        <w:t xml:space="preserve"> </w:t>
      </w:r>
      <w:r>
        <w:rPr/>
        <w:t>домашнего</w:t>
      </w:r>
      <w:r>
        <w:rPr>
          <w:spacing w:val="-3"/>
        </w:rPr>
        <w:t xml:space="preserve"> </w:t>
      </w:r>
      <w:r>
        <w:rPr>
          <w:spacing w:val="-2"/>
        </w:rPr>
        <w:t>хозяйства.</w:t>
      </w:r>
    </w:p>
    <w:p>
      <w:pPr>
        <w:pStyle w:val="Style13"/>
        <w:spacing w:lineRule="exact" w:line="274"/>
        <w:ind w:left="1641" w:right="0" w:hanging="0"/>
        <w:jc w:val="left"/>
        <w:rPr>
          <w:sz w:val="24"/>
        </w:rPr>
      </w:pPr>
      <w:r>
        <w:rPr/>
        <w:t>Порядок</w:t>
      </w:r>
      <w:r>
        <w:rPr>
          <w:spacing w:val="57"/>
        </w:rPr>
        <w:t xml:space="preserve"> </w:t>
      </w:r>
      <w:r>
        <w:rPr/>
        <w:t>и</w:t>
      </w:r>
      <w:r>
        <w:rPr>
          <w:spacing w:val="60"/>
        </w:rPr>
        <w:t xml:space="preserve"> </w:t>
      </w:r>
      <w:r>
        <w:rPr/>
        <w:t>хаос</w:t>
      </w:r>
      <w:r>
        <w:rPr>
          <w:spacing w:val="62"/>
        </w:rPr>
        <w:t xml:space="preserve"> </w:t>
      </w:r>
      <w:r>
        <w:rPr/>
        <w:t>как</w:t>
      </w:r>
      <w:r>
        <w:rPr>
          <w:spacing w:val="58"/>
        </w:rPr>
        <w:t xml:space="preserve"> </w:t>
      </w:r>
      <w:r>
        <w:rPr/>
        <w:t>фундаментальные</w:t>
      </w:r>
      <w:r>
        <w:rPr>
          <w:spacing w:val="60"/>
        </w:rPr>
        <w:t xml:space="preserve"> </w:t>
      </w:r>
      <w:r>
        <w:rPr/>
        <w:t>характеристики</w:t>
      </w:r>
      <w:r>
        <w:rPr>
          <w:spacing w:val="67"/>
        </w:rPr>
        <w:t xml:space="preserve"> </w:t>
      </w:r>
      <w:r>
        <w:rPr/>
        <w:t>окружающего</w:t>
      </w:r>
      <w:r>
        <w:rPr>
          <w:spacing w:val="-2"/>
        </w:rPr>
        <w:t xml:space="preserve"> мира.</w:t>
      </w:r>
    </w:p>
    <w:p>
      <w:pPr>
        <w:pStyle w:val="Style13"/>
        <w:jc w:val="left"/>
        <w:rPr>
          <w:sz w:val="24"/>
        </w:rPr>
      </w:pPr>
      <w:r>
        <w:rPr/>
        <w:t>Порядок</w:t>
      </w:r>
      <w:r>
        <w:rPr>
          <w:spacing w:val="-4"/>
        </w:rPr>
        <w:t xml:space="preserve"> </w:t>
      </w:r>
      <w:r>
        <w:rPr/>
        <w:t>в</w:t>
      </w:r>
      <w:r>
        <w:rPr>
          <w:spacing w:val="-3"/>
        </w:rPr>
        <w:t xml:space="preserve"> </w:t>
      </w:r>
      <w:r>
        <w:rPr/>
        <w:t>доме.</w:t>
      </w:r>
      <w:r>
        <w:rPr>
          <w:spacing w:val="-2"/>
        </w:rPr>
        <w:t xml:space="preserve"> </w:t>
      </w:r>
      <w:r>
        <w:rPr/>
        <w:t>Порядок на</w:t>
      </w:r>
      <w:r>
        <w:rPr>
          <w:spacing w:val="-5"/>
        </w:rPr>
        <w:t xml:space="preserve"> </w:t>
      </w:r>
      <w:r>
        <w:rPr/>
        <w:t>рабочем</w:t>
      </w:r>
      <w:r>
        <w:rPr>
          <w:spacing w:val="-2"/>
        </w:rPr>
        <w:t xml:space="preserve"> месте.</w:t>
      </w:r>
    </w:p>
    <w:p>
      <w:pPr>
        <w:pStyle w:val="Style13"/>
        <w:ind w:left="932" w:right="1133" w:hanging="0"/>
        <w:jc w:val="left"/>
        <w:rPr>
          <w:sz w:val="24"/>
        </w:rPr>
      </w:pPr>
      <w:r>
        <w:rPr/>
        <w:t>Создание</w:t>
      </w:r>
      <w:r>
        <w:rPr>
          <w:spacing w:val="80"/>
        </w:rPr>
        <w:t xml:space="preserve"> </w:t>
      </w:r>
      <w:r>
        <w:rPr/>
        <w:t>интерьера</w:t>
      </w:r>
      <w:r>
        <w:rPr>
          <w:spacing w:val="80"/>
        </w:rPr>
        <w:t xml:space="preserve"> </w:t>
      </w:r>
      <w:r>
        <w:rPr/>
        <w:t>квартиры</w:t>
      </w:r>
      <w:r>
        <w:rPr>
          <w:spacing w:val="80"/>
        </w:rPr>
        <w:t xml:space="preserve"> </w:t>
      </w:r>
      <w:r>
        <w:rPr/>
        <w:t>с</w:t>
      </w:r>
      <w:r>
        <w:rPr>
          <w:spacing w:val="80"/>
        </w:rPr>
        <w:t xml:space="preserve"> </w:t>
      </w:r>
      <w:r>
        <w:rPr/>
        <w:t>помощью</w:t>
      </w:r>
      <w:r>
        <w:rPr>
          <w:spacing w:val="80"/>
        </w:rPr>
        <w:t xml:space="preserve"> </w:t>
      </w:r>
      <w:r>
        <w:rPr/>
        <w:t>компьютерных</w:t>
      </w:r>
      <w:r>
        <w:rPr>
          <w:spacing w:val="80"/>
        </w:rPr>
        <w:t xml:space="preserve"> </w:t>
      </w:r>
      <w:r>
        <w:rPr/>
        <w:t>программ.</w:t>
      </w:r>
      <w:r>
        <w:rPr>
          <w:spacing w:val="80"/>
        </w:rPr>
        <w:t xml:space="preserve"> </w:t>
      </w:r>
      <w:r>
        <w:rPr/>
        <w:t>Электропроводка. Бытовые электрические приборы. Техника безопасности при работе с электричеством.</w:t>
      </w:r>
    </w:p>
    <w:p>
      <w:pPr>
        <w:pStyle w:val="Style13"/>
        <w:spacing w:before="1" w:after="0"/>
        <w:ind w:left="1641" w:right="0" w:hanging="0"/>
        <w:jc w:val="left"/>
        <w:rPr>
          <w:b/>
          <w:b/>
        </w:rPr>
      </w:pPr>
      <w:r>
        <w:rPr/>
        <w:t>Кухня.</w:t>
      </w:r>
      <w:r>
        <w:rPr>
          <w:spacing w:val="72"/>
          <w:w w:val="150"/>
        </w:rPr>
        <w:t xml:space="preserve"> </w:t>
      </w:r>
      <w:r>
        <w:rPr/>
        <w:t>Мебель</w:t>
      </w:r>
      <w:r>
        <w:rPr>
          <w:spacing w:val="74"/>
          <w:w w:val="150"/>
        </w:rPr>
        <w:t xml:space="preserve"> </w:t>
      </w:r>
      <w:r>
        <w:rPr/>
        <w:t>и</w:t>
      </w:r>
      <w:r>
        <w:rPr>
          <w:spacing w:val="72"/>
          <w:w w:val="150"/>
        </w:rPr>
        <w:t xml:space="preserve"> </w:t>
      </w:r>
      <w:r>
        <w:rPr/>
        <w:t>бытовая</w:t>
      </w:r>
      <w:r>
        <w:rPr>
          <w:spacing w:val="72"/>
          <w:w w:val="150"/>
        </w:rPr>
        <w:t xml:space="preserve"> </w:t>
      </w:r>
      <w:r>
        <w:rPr/>
        <w:t>техника,</w:t>
      </w:r>
      <w:r>
        <w:rPr>
          <w:spacing w:val="72"/>
          <w:w w:val="150"/>
        </w:rPr>
        <w:t xml:space="preserve"> </w:t>
      </w:r>
      <w:r>
        <w:rPr/>
        <w:t>которая</w:t>
      </w:r>
      <w:r>
        <w:rPr>
          <w:spacing w:val="75"/>
          <w:w w:val="150"/>
        </w:rPr>
        <w:t xml:space="preserve"> </w:t>
      </w:r>
      <w:r>
        <w:rPr/>
        <w:t>используется</w:t>
      </w:r>
      <w:r>
        <w:rPr>
          <w:spacing w:val="75"/>
          <w:w w:val="150"/>
        </w:rPr>
        <w:t xml:space="preserve"> </w:t>
      </w:r>
      <w:r>
        <w:rPr/>
        <w:t>на</w:t>
      </w:r>
      <w:r>
        <w:rPr>
          <w:spacing w:val="73"/>
          <w:w w:val="150"/>
        </w:rPr>
        <w:t xml:space="preserve"> </w:t>
      </w:r>
      <w:r>
        <w:rPr/>
        <w:t>кухне.</w:t>
      </w:r>
      <w:r>
        <w:rPr>
          <w:spacing w:val="20"/>
        </w:rPr>
        <w:t xml:space="preserve"> </w:t>
      </w:r>
      <w:r>
        <w:rPr>
          <w:spacing w:val="-2"/>
        </w:rPr>
        <w:t>Кулинария</w:t>
      </w:r>
      <w:r>
        <w:rPr>
          <w:b/>
          <w:spacing w:val="-2"/>
        </w:rPr>
        <w:t>.</w:t>
      </w:r>
    </w:p>
    <w:p>
      <w:pPr>
        <w:pStyle w:val="Style13"/>
        <w:jc w:val="left"/>
        <w:rPr>
          <w:sz w:val="24"/>
        </w:rPr>
      </w:pPr>
      <w:r>
        <w:rPr/>
        <w:t>Основы</w:t>
      </w:r>
      <w:r>
        <w:rPr>
          <w:spacing w:val="17"/>
        </w:rPr>
        <w:t xml:space="preserve"> </w:t>
      </w:r>
      <w:r>
        <w:rPr/>
        <w:t>здорового</w:t>
      </w:r>
      <w:r>
        <w:rPr>
          <w:spacing w:val="18"/>
        </w:rPr>
        <w:t xml:space="preserve"> </w:t>
      </w:r>
      <w:r>
        <w:rPr/>
        <w:t>питания.</w:t>
      </w:r>
      <w:r>
        <w:rPr>
          <w:spacing w:val="18"/>
        </w:rPr>
        <w:t xml:space="preserve"> </w:t>
      </w:r>
      <w:r>
        <w:rPr/>
        <w:t>Основы</w:t>
      </w:r>
      <w:r>
        <w:rPr>
          <w:spacing w:val="20"/>
        </w:rPr>
        <w:t xml:space="preserve"> </w:t>
      </w:r>
      <w:r>
        <w:rPr/>
        <w:t>безопасности</w:t>
      </w:r>
      <w:r>
        <w:rPr>
          <w:spacing w:val="23"/>
        </w:rPr>
        <w:t xml:space="preserve"> </w:t>
      </w:r>
      <w:r>
        <w:rPr/>
        <w:t>при</w:t>
      </w:r>
      <w:r>
        <w:rPr>
          <w:spacing w:val="20"/>
        </w:rPr>
        <w:t xml:space="preserve"> </w:t>
      </w:r>
      <w:r>
        <w:rPr/>
        <w:t>работе</w:t>
      </w:r>
      <w:r>
        <w:rPr>
          <w:spacing w:val="18"/>
        </w:rPr>
        <w:t xml:space="preserve"> </w:t>
      </w:r>
      <w:r>
        <w:rPr/>
        <w:t>на</w:t>
      </w:r>
      <w:r>
        <w:rPr>
          <w:spacing w:val="-2"/>
        </w:rPr>
        <w:t xml:space="preserve"> кухне.</w:t>
      </w:r>
    </w:p>
    <w:p>
      <w:pPr>
        <w:pStyle w:val="Style13"/>
        <w:tabs>
          <w:tab w:val="clear" w:pos="720"/>
          <w:tab w:val="left" w:pos="10353" w:leader="none"/>
        </w:tabs>
        <w:ind w:left="932" w:right="1132" w:firstLine="708"/>
        <w:rPr>
          <w:sz w:val="24"/>
        </w:rPr>
      </w:pPr>
      <w:r>
        <w:rPr/>
        <w:t>Швейное</w:t>
      </w:r>
      <w:r>
        <w:rPr>
          <w:spacing w:val="40"/>
        </w:rPr>
        <w:t xml:space="preserve">  </w:t>
      </w:r>
      <w:r>
        <w:rPr/>
        <w:t>производство.</w:t>
      </w:r>
      <w:r>
        <w:rPr>
          <w:spacing w:val="40"/>
        </w:rPr>
        <w:t xml:space="preserve">  </w:t>
      </w:r>
      <w:r>
        <w:rPr/>
        <w:t>Текстильное</w:t>
      </w:r>
      <w:r>
        <w:rPr>
          <w:spacing w:val="40"/>
        </w:rPr>
        <w:t xml:space="preserve">  </w:t>
      </w:r>
      <w:r>
        <w:rPr/>
        <w:t>производство.</w:t>
      </w:r>
      <w:r>
        <w:rPr>
          <w:spacing w:val="40"/>
        </w:rPr>
        <w:t xml:space="preserve">  </w:t>
      </w:r>
      <w:r>
        <w:rPr/>
        <w:t>Оборудование,</w:t>
      </w:r>
      <w:r>
        <w:rPr>
          <w:spacing w:val="40"/>
        </w:rPr>
        <w:t xml:space="preserve"> </w:t>
      </w:r>
      <w:r>
        <w:rPr/>
        <w:t>инструменты,</w:t>
      </w:r>
      <w:r>
        <w:rPr>
          <w:spacing w:val="80"/>
        </w:rPr>
        <w:t xml:space="preserve">   </w:t>
      </w:r>
      <w:r>
        <w:rPr/>
        <w:t>приспособления.</w:t>
      </w:r>
      <w:r>
        <w:rPr>
          <w:spacing w:val="80"/>
        </w:rPr>
        <w:t xml:space="preserve">   </w:t>
      </w:r>
      <w:r>
        <w:rPr/>
        <w:t>Технологии</w:t>
      </w:r>
      <w:r>
        <w:rPr>
          <w:spacing w:val="80"/>
          <w:w w:val="150"/>
        </w:rPr>
        <w:t xml:space="preserve">  </w:t>
      </w:r>
      <w:r>
        <w:rPr/>
        <w:t>изготовления</w:t>
      </w:r>
      <w:r>
        <w:rPr>
          <w:spacing w:val="80"/>
          <w:w w:val="150"/>
        </w:rPr>
        <w:t xml:space="preserve">  </w:t>
      </w:r>
      <w:r>
        <w:rPr/>
        <w:t>изделий</w:t>
        <w:tab/>
      </w:r>
      <w:r>
        <w:rPr>
          <w:spacing w:val="-6"/>
        </w:rPr>
        <w:t xml:space="preserve">из </w:t>
      </w:r>
      <w:r>
        <w:rPr/>
        <w:t>текстильных</w:t>
      </w:r>
      <w:r>
        <w:rPr>
          <w:spacing w:val="40"/>
        </w:rPr>
        <w:t xml:space="preserve"> </w:t>
      </w:r>
      <w:r>
        <w:rPr/>
        <w:t>материалов.</w:t>
      </w:r>
      <w:r>
        <w:rPr>
          <w:spacing w:val="40"/>
        </w:rPr>
        <w:t xml:space="preserve"> </w:t>
      </w:r>
      <w:r>
        <w:rPr/>
        <w:t>Декоративно-прикладное</w:t>
      </w:r>
      <w:r>
        <w:rPr>
          <w:spacing w:val="40"/>
        </w:rPr>
        <w:t xml:space="preserve"> </w:t>
      </w:r>
      <w:r>
        <w:rPr/>
        <w:t>творчество.</w:t>
      </w:r>
      <w:r>
        <w:rPr>
          <w:spacing w:val="40"/>
        </w:rPr>
        <w:t xml:space="preserve"> </w:t>
      </w:r>
      <w:r>
        <w:rPr/>
        <w:t>Технологии художественной обработки текстильных материалов.</w:t>
      </w:r>
    </w:p>
    <w:p>
      <w:pPr>
        <w:pStyle w:val="2"/>
        <w:spacing w:before="5" w:after="0"/>
        <w:jc w:val="left"/>
        <w:rPr>
          <w:sz w:val="24"/>
        </w:rPr>
      </w:pPr>
      <w:r>
        <w:rPr/>
        <w:t>Раздел</w:t>
      </w:r>
      <w:r>
        <w:rPr>
          <w:spacing w:val="-5"/>
        </w:rPr>
        <w:t xml:space="preserve"> </w:t>
      </w:r>
      <w:r>
        <w:rPr/>
        <w:t>6.</w:t>
      </w:r>
      <w:r>
        <w:rPr>
          <w:spacing w:val="1"/>
        </w:rPr>
        <w:t xml:space="preserve"> </w:t>
      </w:r>
      <w:r>
        <w:rPr/>
        <w:t>Мир</w:t>
      </w:r>
      <w:r>
        <w:rPr>
          <w:spacing w:val="-4"/>
        </w:rPr>
        <w:t xml:space="preserve"> </w:t>
      </w:r>
      <w:r>
        <w:rPr>
          <w:spacing w:val="-2"/>
        </w:rPr>
        <w:t>профессий.</w:t>
      </w:r>
    </w:p>
    <w:p>
      <w:pPr>
        <w:pStyle w:val="Style13"/>
        <w:spacing w:lineRule="exact" w:line="274"/>
        <w:jc w:val="left"/>
        <w:rPr>
          <w:sz w:val="24"/>
        </w:rPr>
      </w:pPr>
      <w:r>
        <w:rPr/>
        <w:t>Какие</w:t>
      </w:r>
      <w:r>
        <w:rPr>
          <w:spacing w:val="-6"/>
        </w:rPr>
        <w:t xml:space="preserve"> </w:t>
      </w:r>
      <w:r>
        <w:rPr/>
        <w:t>бывают</w:t>
      </w:r>
      <w:r>
        <w:rPr>
          <w:spacing w:val="-3"/>
        </w:rPr>
        <w:t xml:space="preserve"> </w:t>
      </w:r>
      <w:r>
        <w:rPr/>
        <w:t>профессии.</w:t>
      </w:r>
      <w:r>
        <w:rPr>
          <w:spacing w:val="4"/>
        </w:rPr>
        <w:t xml:space="preserve"> </w:t>
      </w:r>
      <w:r>
        <w:rPr/>
        <w:t>Как</w:t>
      </w:r>
      <w:r>
        <w:rPr>
          <w:spacing w:val="-1"/>
        </w:rPr>
        <w:t xml:space="preserve"> </w:t>
      </w:r>
      <w:r>
        <w:rPr/>
        <w:t>выбрать</w:t>
      </w:r>
      <w:r>
        <w:rPr>
          <w:spacing w:val="-4"/>
        </w:rPr>
        <w:t xml:space="preserve"> </w:t>
      </w:r>
      <w:r>
        <w:rPr>
          <w:spacing w:val="-2"/>
        </w:rPr>
        <w:t>профессию.</w:t>
      </w:r>
    </w:p>
    <w:p>
      <w:pPr>
        <w:pStyle w:val="Normal"/>
        <w:tabs>
          <w:tab w:val="clear" w:pos="720"/>
          <w:tab w:val="left" w:pos="8372" w:leader="none"/>
        </w:tabs>
        <w:spacing w:before="0" w:after="0"/>
        <w:ind w:left="932" w:right="1133" w:hanging="0"/>
        <w:jc w:val="left"/>
        <w:rPr>
          <w:sz w:val="24"/>
        </w:rPr>
      </w:pPr>
      <w:r>
        <w:rPr>
          <w:b/>
          <w:sz w:val="24"/>
        </w:rPr>
        <w:t>Раздел</w:t>
      </w:r>
      <w:r>
        <w:rPr>
          <w:b/>
          <w:spacing w:val="80"/>
          <w:sz w:val="24"/>
        </w:rPr>
        <w:t xml:space="preserve"> </w:t>
      </w:r>
      <w:r>
        <w:rPr>
          <w:b/>
          <w:sz w:val="24"/>
        </w:rPr>
        <w:t>1.</w:t>
      </w:r>
      <w:r>
        <w:rPr>
          <w:b/>
          <w:spacing w:val="80"/>
          <w:sz w:val="24"/>
        </w:rPr>
        <w:t xml:space="preserve"> </w:t>
      </w:r>
      <w:r>
        <w:rPr>
          <w:b/>
          <w:sz w:val="24"/>
        </w:rPr>
        <w:t>Структура</w:t>
      </w:r>
      <w:r>
        <w:rPr>
          <w:b/>
          <w:spacing w:val="80"/>
          <w:sz w:val="24"/>
        </w:rPr>
        <w:t xml:space="preserve"> </w:t>
      </w:r>
      <w:r>
        <w:rPr>
          <w:b/>
          <w:sz w:val="24"/>
        </w:rPr>
        <w:t>технологии:</w:t>
      </w:r>
      <w:r>
        <w:rPr>
          <w:b/>
          <w:spacing w:val="80"/>
          <w:sz w:val="24"/>
        </w:rPr>
        <w:t xml:space="preserve"> </w:t>
      </w:r>
      <w:r>
        <w:rPr>
          <w:b/>
          <w:sz w:val="24"/>
        </w:rPr>
        <w:t>от</w:t>
      </w:r>
      <w:r>
        <w:rPr>
          <w:b/>
          <w:spacing w:val="80"/>
          <w:sz w:val="24"/>
        </w:rPr>
        <w:t xml:space="preserve"> </w:t>
      </w:r>
      <w:r>
        <w:rPr>
          <w:b/>
          <w:sz w:val="24"/>
        </w:rPr>
        <w:t>материала</w:t>
      </w:r>
      <w:r>
        <w:rPr>
          <w:b/>
          <w:spacing w:val="80"/>
          <w:sz w:val="24"/>
        </w:rPr>
        <w:t xml:space="preserve"> </w:t>
      </w:r>
      <w:r>
        <w:rPr>
          <w:b/>
          <w:sz w:val="24"/>
        </w:rPr>
        <w:t>к</w:t>
      </w:r>
      <w:r>
        <w:rPr>
          <w:b/>
          <w:spacing w:val="80"/>
          <w:sz w:val="24"/>
        </w:rPr>
        <w:t xml:space="preserve"> </w:t>
      </w:r>
      <w:r>
        <w:rPr>
          <w:b/>
          <w:sz w:val="24"/>
        </w:rPr>
        <w:t>изделию.</w:t>
        <w:tab/>
      </w:r>
      <w:r>
        <w:rPr>
          <w:sz w:val="24"/>
        </w:rPr>
        <w:t>Основные</w:t>
      </w:r>
      <w:r>
        <w:rPr>
          <w:spacing w:val="80"/>
          <w:sz w:val="24"/>
        </w:rPr>
        <w:t xml:space="preserve"> </w:t>
      </w:r>
      <w:r>
        <w:rPr>
          <w:sz w:val="24"/>
        </w:rPr>
        <w:t>элементы структуры технологии: действия, операции, этапы.</w:t>
      </w:r>
    </w:p>
    <w:p>
      <w:pPr>
        <w:pStyle w:val="Style13"/>
        <w:jc w:val="left"/>
        <w:rPr>
          <w:sz w:val="24"/>
        </w:rPr>
      </w:pPr>
      <w:r>
        <w:rPr/>
        <w:t>Технологическая</w:t>
      </w:r>
      <w:r>
        <w:rPr>
          <w:spacing w:val="-8"/>
        </w:rPr>
        <w:t xml:space="preserve"> </w:t>
      </w:r>
      <w:r>
        <w:rPr>
          <w:spacing w:val="-2"/>
        </w:rPr>
        <w:t>карта.</w:t>
      </w:r>
    </w:p>
    <w:p>
      <w:pPr>
        <w:pStyle w:val="Style13"/>
        <w:tabs>
          <w:tab w:val="clear" w:pos="720"/>
          <w:tab w:val="left" w:pos="3986" w:leader="none"/>
          <w:tab w:val="left" w:pos="6192" w:leader="none"/>
          <w:tab w:val="left" w:pos="8561" w:leader="none"/>
          <w:tab w:val="left" w:pos="9142" w:leader="none"/>
        </w:tabs>
        <w:ind w:left="932" w:right="1581" w:firstLine="708"/>
        <w:jc w:val="left"/>
        <w:rPr>
          <w:sz w:val="24"/>
        </w:rPr>
      </w:pPr>
      <w:r>
        <w:rPr>
          <w:spacing w:val="-2"/>
        </w:rPr>
        <w:t>Проектирование,</w:t>
      </w:r>
      <w:r>
        <w:rPr/>
        <w:tab/>
      </w:r>
      <w:r>
        <w:rPr>
          <w:spacing w:val="-2"/>
        </w:rPr>
        <w:t>моделирование,</w:t>
      </w:r>
      <w:r>
        <w:rPr/>
        <w:tab/>
      </w:r>
      <w:r>
        <w:rPr>
          <w:spacing w:val="-2"/>
        </w:rPr>
        <w:t>конструирование</w:t>
      </w:r>
      <w:r>
        <w:rPr/>
        <w:tab/>
      </w:r>
      <w:r>
        <w:rPr>
          <w:spacing w:val="-10"/>
        </w:rPr>
        <w:t>—</w:t>
      </w:r>
      <w:r>
        <w:rPr/>
        <w:tab/>
      </w:r>
      <w:r>
        <w:rPr>
          <w:spacing w:val="-2"/>
        </w:rPr>
        <w:t xml:space="preserve">основные </w:t>
      </w:r>
      <w:r>
        <w:rPr/>
        <w:t>составляющие технологии. Технологии и алгоритмы.</w:t>
      </w:r>
    </w:p>
    <w:p>
      <w:pPr>
        <w:sectPr>
          <w:type w:val="nextPage"/>
          <w:pgSz w:w="11920" w:h="16850"/>
          <w:pgMar w:left="200" w:right="0" w:header="0" w:top="780" w:footer="0" w:bottom="280" w:gutter="0"/>
          <w:pgNumType w:fmt="decimal"/>
          <w:formProt w:val="false"/>
          <w:textDirection w:val="lrTb"/>
          <w:docGrid w:type="default" w:linePitch="100" w:charSpace="4096"/>
        </w:sectPr>
        <w:pStyle w:val="2"/>
        <w:spacing w:lineRule="auto" w:line="240" w:before="5" w:after="0"/>
        <w:jc w:val="left"/>
        <w:rPr>
          <w:sz w:val="24"/>
        </w:rPr>
      </w:pPr>
      <w:r>
        <w:rPr/>
        <w:t>Раздел</w:t>
      </w:r>
      <w:r>
        <w:rPr>
          <w:spacing w:val="-2"/>
        </w:rPr>
        <w:t xml:space="preserve"> </w:t>
      </w:r>
      <w:r>
        <w:rPr/>
        <w:t>2.</w:t>
      </w:r>
      <w:r>
        <w:rPr>
          <w:spacing w:val="-1"/>
        </w:rPr>
        <w:t xml:space="preserve"> </w:t>
      </w:r>
      <w:r>
        <w:rPr/>
        <w:t>Материалы</w:t>
      </w:r>
      <w:r>
        <w:rPr>
          <w:spacing w:val="-4"/>
        </w:rPr>
        <w:t xml:space="preserve"> </w:t>
      </w:r>
      <w:r>
        <w:rPr/>
        <w:t xml:space="preserve">и их </w:t>
      </w:r>
      <w:r>
        <w:rPr>
          <w:spacing w:val="-2"/>
        </w:rPr>
        <w:t>свойства.</w:t>
      </w:r>
    </w:p>
    <w:p>
      <w:pPr>
        <w:pStyle w:val="Style13"/>
        <w:tabs>
          <w:tab w:val="clear" w:pos="720"/>
          <w:tab w:val="left" w:pos="2385" w:leader="none"/>
          <w:tab w:val="left" w:pos="2723" w:leader="none"/>
          <w:tab w:val="left" w:pos="2776" w:leader="none"/>
          <w:tab w:val="left" w:pos="3189" w:leader="none"/>
          <w:tab w:val="left" w:pos="4615" w:leader="none"/>
          <w:tab w:val="left" w:pos="4696" w:leader="none"/>
          <w:tab w:val="left" w:pos="4792" w:leader="none"/>
          <w:tab w:val="left" w:pos="5503" w:leader="none"/>
          <w:tab w:val="left" w:pos="5820" w:leader="none"/>
          <w:tab w:val="left" w:pos="5993" w:leader="none"/>
          <w:tab w:val="left" w:pos="6689" w:leader="none"/>
          <w:tab w:val="left" w:pos="7452" w:leader="none"/>
          <w:tab w:val="left" w:pos="8681" w:leader="none"/>
        </w:tabs>
        <w:spacing w:before="63" w:after="0"/>
        <w:ind w:left="932" w:right="1135" w:firstLine="708"/>
        <w:jc w:val="left"/>
        <w:rPr>
          <w:sz w:val="24"/>
        </w:rPr>
      </w:pPr>
      <w:r>
        <w:rPr>
          <w:spacing w:val="-2"/>
        </w:rPr>
        <w:t>Сырьё</w:t>
      </w:r>
      <w:r>
        <w:rPr/>
        <w:tab/>
        <w:tab/>
      </w:r>
      <w:r>
        <w:rPr>
          <w:spacing w:val="-10"/>
        </w:rPr>
        <w:t>и</w:t>
      </w:r>
      <w:r>
        <w:rPr/>
        <w:tab/>
      </w:r>
      <w:r>
        <w:rPr>
          <w:spacing w:val="-2"/>
        </w:rPr>
        <w:t>материалы</w:t>
      </w:r>
      <w:r>
        <w:rPr/>
        <w:tab/>
        <w:tab/>
        <w:tab/>
      </w:r>
      <w:r>
        <w:rPr>
          <w:spacing w:val="-4"/>
        </w:rPr>
        <w:t>как</w:t>
      </w:r>
      <w:r>
        <w:rPr/>
        <w:tab/>
      </w:r>
      <w:r>
        <w:rPr>
          <w:spacing w:val="-2"/>
        </w:rPr>
        <w:t>основы</w:t>
      </w:r>
      <w:r>
        <w:rPr/>
        <w:tab/>
      </w:r>
      <w:r>
        <w:rPr>
          <w:spacing w:val="-2"/>
        </w:rPr>
        <w:t>производства.</w:t>
      </w:r>
      <w:r>
        <w:rPr/>
        <w:tab/>
      </w:r>
      <w:r>
        <w:rPr>
          <w:spacing w:val="-2"/>
        </w:rPr>
        <w:t>Натуральное, искусственное,</w:t>
      </w:r>
      <w:r>
        <w:rPr/>
        <w:tab/>
        <w:tab/>
      </w:r>
      <w:r>
        <w:rPr>
          <w:spacing w:val="-2"/>
        </w:rPr>
        <w:t>синтетическое</w:t>
      </w:r>
      <w:r>
        <w:rPr/>
        <w:tab/>
      </w:r>
      <w:r>
        <w:rPr>
          <w:spacing w:val="-4"/>
        </w:rPr>
        <w:t>сырьё</w:t>
      </w:r>
      <w:r>
        <w:rPr/>
        <w:tab/>
      </w:r>
      <w:r>
        <w:rPr>
          <w:spacing w:val="-59"/>
        </w:rPr>
        <w:t xml:space="preserve"> </w:t>
      </w:r>
      <w:r>
        <w:rPr>
          <w:spacing w:val="-10"/>
        </w:rPr>
        <w:t>и</w:t>
      </w:r>
      <w:r>
        <w:rPr/>
        <w:tab/>
        <w:tab/>
      </w:r>
      <w:r>
        <w:rPr>
          <w:spacing w:val="-2"/>
        </w:rPr>
        <w:t>материалы.</w:t>
      </w:r>
      <w:r>
        <w:rPr/>
        <w:tab/>
        <w:t>Конструкционные</w:t>
      </w:r>
      <w:r>
        <w:rPr>
          <w:spacing w:val="-7"/>
        </w:rPr>
        <w:t xml:space="preserve"> </w:t>
      </w:r>
      <w:r>
        <w:rPr/>
        <w:t xml:space="preserve">материалы. </w:t>
      </w:r>
      <w:r>
        <w:rPr>
          <w:spacing w:val="-2"/>
        </w:rPr>
        <w:t>Физические</w:t>
      </w:r>
      <w:r>
        <w:rPr/>
        <w:tab/>
      </w:r>
      <w:r>
        <w:rPr>
          <w:spacing w:val="-10"/>
        </w:rPr>
        <w:t>и</w:t>
      </w:r>
      <w:r>
        <w:rPr/>
        <w:tab/>
      </w:r>
      <w:r>
        <w:rPr>
          <w:spacing w:val="-42"/>
        </w:rPr>
        <w:t xml:space="preserve"> </w:t>
      </w:r>
      <w:r>
        <w:rPr/>
        <w:t>технологические</w:t>
        <w:tab/>
        <w:tab/>
      </w:r>
      <w:r>
        <w:rPr>
          <w:spacing w:val="-2"/>
        </w:rPr>
        <w:t>свойства</w:t>
      </w:r>
      <w:r>
        <w:rPr/>
        <w:tab/>
        <w:t>конструкционных материалов.</w:t>
      </w:r>
    </w:p>
    <w:p>
      <w:pPr>
        <w:pStyle w:val="Style13"/>
        <w:ind w:left="932" w:right="1133" w:firstLine="708"/>
        <w:jc w:val="left"/>
        <w:rPr>
          <w:sz w:val="24"/>
        </w:rPr>
      </w:pPr>
      <w:r>
        <w:rPr/>
        <w:t>Бумага</w:t>
      </w:r>
      <w:r>
        <w:rPr>
          <w:spacing w:val="80"/>
          <w:w w:val="150"/>
        </w:rPr>
        <w:t xml:space="preserve"> </w:t>
      </w:r>
      <w:r>
        <w:rPr/>
        <w:t>и</w:t>
      </w:r>
      <w:r>
        <w:rPr>
          <w:spacing w:val="80"/>
          <w:w w:val="150"/>
        </w:rPr>
        <w:t xml:space="preserve"> </w:t>
      </w:r>
      <w:r>
        <w:rPr/>
        <w:t>её</w:t>
      </w:r>
      <w:r>
        <w:rPr>
          <w:spacing w:val="80"/>
          <w:w w:val="150"/>
        </w:rPr>
        <w:t xml:space="preserve"> </w:t>
      </w:r>
      <w:r>
        <w:rPr/>
        <w:t>свойства.</w:t>
      </w:r>
      <w:r>
        <w:rPr>
          <w:spacing w:val="80"/>
          <w:w w:val="150"/>
        </w:rPr>
        <w:t xml:space="preserve"> </w:t>
      </w:r>
      <w:r>
        <w:rPr/>
        <w:t>Различные</w:t>
      </w:r>
      <w:r>
        <w:rPr>
          <w:spacing w:val="80"/>
          <w:w w:val="150"/>
        </w:rPr>
        <w:t xml:space="preserve"> </w:t>
      </w:r>
      <w:r>
        <w:rPr/>
        <w:t>изделия</w:t>
      </w:r>
      <w:r>
        <w:rPr>
          <w:spacing w:val="80"/>
          <w:w w:val="150"/>
        </w:rPr>
        <w:t xml:space="preserve"> </w:t>
      </w:r>
      <w:r>
        <w:rPr/>
        <w:t>из</w:t>
      </w:r>
      <w:r>
        <w:rPr>
          <w:spacing w:val="80"/>
          <w:w w:val="150"/>
        </w:rPr>
        <w:t xml:space="preserve"> </w:t>
      </w:r>
      <w:r>
        <w:rPr/>
        <w:t>бумаги.</w:t>
      </w:r>
      <w:r>
        <w:rPr>
          <w:spacing w:val="80"/>
          <w:w w:val="150"/>
        </w:rPr>
        <w:t xml:space="preserve"> </w:t>
      </w:r>
      <w:r>
        <w:rPr/>
        <w:t>Потребность</w:t>
      </w:r>
      <w:r>
        <w:rPr>
          <w:spacing w:val="27"/>
        </w:rPr>
        <w:t xml:space="preserve"> </w:t>
      </w:r>
      <w:r>
        <w:rPr/>
        <w:t>человека</w:t>
      </w:r>
      <w:r>
        <w:rPr>
          <w:spacing w:val="25"/>
        </w:rPr>
        <w:t xml:space="preserve"> </w:t>
      </w:r>
      <w:r>
        <w:rPr/>
        <w:t xml:space="preserve">в </w:t>
      </w:r>
      <w:r>
        <w:rPr>
          <w:spacing w:val="-2"/>
        </w:rPr>
        <w:t>бумаге.</w:t>
      </w:r>
    </w:p>
    <w:p>
      <w:pPr>
        <w:pStyle w:val="Style13"/>
        <w:jc w:val="left"/>
        <w:rPr>
          <w:sz w:val="24"/>
        </w:rPr>
      </w:pPr>
      <w:r>
        <w:rPr/>
        <w:t>Ткань</w:t>
      </w:r>
      <w:r>
        <w:rPr>
          <w:spacing w:val="-2"/>
        </w:rPr>
        <w:t xml:space="preserve"> </w:t>
      </w:r>
      <w:r>
        <w:rPr/>
        <w:t>и</w:t>
      </w:r>
      <w:r>
        <w:rPr>
          <w:spacing w:val="-2"/>
        </w:rPr>
        <w:t xml:space="preserve"> </w:t>
      </w:r>
      <w:r>
        <w:rPr/>
        <w:t>её</w:t>
      </w:r>
      <w:r>
        <w:rPr>
          <w:spacing w:val="-2"/>
        </w:rPr>
        <w:t xml:space="preserve"> </w:t>
      </w:r>
      <w:r>
        <w:rPr/>
        <w:t>свойства.</w:t>
      </w:r>
      <w:r>
        <w:rPr>
          <w:spacing w:val="1"/>
        </w:rPr>
        <w:t xml:space="preserve"> </w:t>
      </w:r>
      <w:r>
        <w:rPr/>
        <w:t>Изделия</w:t>
      </w:r>
      <w:r>
        <w:rPr>
          <w:spacing w:val="-1"/>
        </w:rPr>
        <w:t xml:space="preserve"> </w:t>
      </w:r>
      <w:r>
        <w:rPr/>
        <w:t>из ткани.</w:t>
      </w:r>
      <w:r>
        <w:rPr>
          <w:spacing w:val="-2"/>
        </w:rPr>
        <w:t xml:space="preserve"> </w:t>
      </w:r>
      <w:r>
        <w:rPr/>
        <w:t>Виды</w:t>
      </w:r>
      <w:r>
        <w:rPr>
          <w:spacing w:val="-2"/>
        </w:rPr>
        <w:t xml:space="preserve"> тканей.</w:t>
      </w:r>
    </w:p>
    <w:p>
      <w:pPr>
        <w:pStyle w:val="Style13"/>
        <w:ind w:left="932" w:right="1133" w:firstLine="708"/>
        <w:jc w:val="left"/>
        <w:rPr>
          <w:sz w:val="24"/>
        </w:rPr>
      </w:pPr>
      <w:r>
        <w:rPr/>
        <w:t>Древесина</w:t>
      </w:r>
      <w:r>
        <w:rPr>
          <w:spacing w:val="80"/>
        </w:rPr>
        <w:t xml:space="preserve"> </w:t>
      </w:r>
      <w:r>
        <w:rPr/>
        <w:t>и</w:t>
      </w:r>
      <w:r>
        <w:rPr>
          <w:spacing w:val="80"/>
        </w:rPr>
        <w:t xml:space="preserve"> </w:t>
      </w:r>
      <w:r>
        <w:rPr/>
        <w:t>её</w:t>
      </w:r>
      <w:r>
        <w:rPr>
          <w:spacing w:val="80"/>
        </w:rPr>
        <w:t xml:space="preserve"> </w:t>
      </w:r>
      <w:r>
        <w:rPr/>
        <w:t>свойства.</w:t>
      </w:r>
      <w:r>
        <w:rPr>
          <w:spacing w:val="80"/>
        </w:rPr>
        <w:t xml:space="preserve"> </w:t>
      </w:r>
      <w:r>
        <w:rPr/>
        <w:t>Древесные</w:t>
      </w:r>
      <w:r>
        <w:rPr>
          <w:spacing w:val="80"/>
        </w:rPr>
        <w:t xml:space="preserve"> </w:t>
      </w:r>
      <w:r>
        <w:rPr/>
        <w:t>материалы</w:t>
      </w:r>
      <w:r>
        <w:rPr>
          <w:spacing w:val="80"/>
        </w:rPr>
        <w:t xml:space="preserve"> </w:t>
      </w:r>
      <w:r>
        <w:rPr/>
        <w:t>и</w:t>
      </w:r>
      <w:r>
        <w:rPr>
          <w:spacing w:val="80"/>
        </w:rPr>
        <w:t xml:space="preserve"> </w:t>
      </w:r>
      <w:r>
        <w:rPr/>
        <w:t>их</w:t>
      </w:r>
      <w:r>
        <w:rPr>
          <w:spacing w:val="80"/>
        </w:rPr>
        <w:t xml:space="preserve"> </w:t>
      </w:r>
      <w:r>
        <w:rPr/>
        <w:t>применение.</w:t>
      </w:r>
      <w:r>
        <w:rPr>
          <w:spacing w:val="16"/>
        </w:rPr>
        <w:t xml:space="preserve"> </w:t>
      </w:r>
      <w:r>
        <w:rPr/>
        <w:t>Изделия</w:t>
      </w:r>
      <w:r>
        <w:rPr>
          <w:spacing w:val="40"/>
        </w:rPr>
        <w:t xml:space="preserve"> </w:t>
      </w:r>
      <w:r>
        <w:rPr/>
        <w:t>из</w:t>
      </w:r>
      <w:r>
        <w:rPr>
          <w:spacing w:val="80"/>
        </w:rPr>
        <w:t xml:space="preserve"> </w:t>
      </w:r>
      <w:r>
        <w:rPr/>
        <w:t>древесины.</w:t>
      </w:r>
      <w:r>
        <w:rPr>
          <w:spacing w:val="40"/>
        </w:rPr>
        <w:t xml:space="preserve"> </w:t>
      </w:r>
      <w:r>
        <w:rPr/>
        <w:t>Потребность</w:t>
      </w:r>
      <w:r>
        <w:rPr>
          <w:spacing w:val="40"/>
        </w:rPr>
        <w:t xml:space="preserve"> </w:t>
      </w:r>
      <w:r>
        <w:rPr/>
        <w:t>человечества</w:t>
      </w:r>
      <w:r>
        <w:rPr>
          <w:spacing w:val="40"/>
        </w:rPr>
        <w:t xml:space="preserve"> </w:t>
      </w:r>
      <w:r>
        <w:rPr/>
        <w:t>в</w:t>
      </w:r>
      <w:r>
        <w:rPr>
          <w:spacing w:val="40"/>
        </w:rPr>
        <w:t xml:space="preserve"> </w:t>
      </w:r>
      <w:r>
        <w:rPr/>
        <w:t>древесине.</w:t>
      </w:r>
      <w:r>
        <w:rPr>
          <w:spacing w:val="40"/>
        </w:rPr>
        <w:t xml:space="preserve"> </w:t>
      </w:r>
      <w:r>
        <w:rPr/>
        <w:t>Сохранение лесов.</w:t>
      </w:r>
    </w:p>
    <w:p>
      <w:pPr>
        <w:pStyle w:val="Style13"/>
        <w:tabs>
          <w:tab w:val="clear" w:pos="720"/>
          <w:tab w:val="left" w:pos="2872" w:leader="none"/>
          <w:tab w:val="left" w:pos="3302" w:leader="none"/>
          <w:tab w:val="left" w:pos="3852" w:leader="none"/>
          <w:tab w:val="left" w:pos="5116" w:leader="none"/>
          <w:tab w:val="left" w:pos="6998" w:leader="none"/>
          <w:tab w:val="left" w:pos="7867" w:leader="none"/>
          <w:tab w:val="left" w:pos="8866" w:leader="none"/>
          <w:tab w:val="left" w:pos="9296" w:leader="none"/>
        </w:tabs>
        <w:spacing w:lineRule="exact" w:line="275"/>
        <w:ind w:left="1641" w:right="0" w:hanging="0"/>
        <w:jc w:val="left"/>
        <w:rPr>
          <w:sz w:val="24"/>
        </w:rPr>
      </w:pPr>
      <w:r>
        <w:rPr>
          <w:spacing w:val="-2"/>
        </w:rPr>
        <w:t>Металлы</w:t>
      </w:r>
      <w:r>
        <w:rPr/>
        <w:tab/>
      </w:r>
      <w:r>
        <w:rPr>
          <w:spacing w:val="-10"/>
        </w:rPr>
        <w:t>и</w:t>
      </w:r>
      <w:r>
        <w:rPr/>
        <w:tab/>
      </w:r>
      <w:r>
        <w:rPr>
          <w:spacing w:val="-5"/>
        </w:rPr>
        <w:t>их</w:t>
      </w:r>
      <w:r>
        <w:rPr/>
        <w:tab/>
      </w:r>
      <w:r>
        <w:rPr>
          <w:spacing w:val="-2"/>
        </w:rPr>
        <w:t>свойства.</w:t>
      </w:r>
      <w:r>
        <w:rPr/>
        <w:tab/>
      </w:r>
      <w:r>
        <w:rPr>
          <w:spacing w:val="-2"/>
        </w:rPr>
        <w:t>Металлические</w:t>
      </w:r>
      <w:r>
        <w:rPr/>
        <w:tab/>
      </w:r>
      <w:r>
        <w:rPr>
          <w:spacing w:val="-2"/>
        </w:rPr>
        <w:t>части</w:t>
      </w:r>
      <w:r>
        <w:rPr/>
        <w:tab/>
      </w:r>
      <w:r>
        <w:rPr>
          <w:spacing w:val="-2"/>
        </w:rPr>
        <w:t>машин</w:t>
      </w:r>
      <w:r>
        <w:rPr/>
        <w:tab/>
      </w:r>
      <w:r>
        <w:rPr>
          <w:spacing w:val="-10"/>
        </w:rPr>
        <w:t>и</w:t>
      </w:r>
      <w:r>
        <w:rPr/>
        <w:tab/>
      </w:r>
      <w:r>
        <w:rPr>
          <w:spacing w:val="-2"/>
        </w:rPr>
        <w:t>механизмов.</w:t>
      </w:r>
    </w:p>
    <w:p>
      <w:pPr>
        <w:pStyle w:val="Style13"/>
        <w:spacing w:lineRule="exact" w:line="275"/>
        <w:jc w:val="left"/>
        <w:rPr>
          <w:sz w:val="24"/>
        </w:rPr>
      </w:pPr>
      <w:r>
        <w:rPr/>
        <w:t>Тонколистовая</w:t>
      </w:r>
      <w:r>
        <w:rPr>
          <w:spacing w:val="-7"/>
        </w:rPr>
        <w:t xml:space="preserve"> </w:t>
      </w:r>
      <w:r>
        <w:rPr/>
        <w:t>сталь</w:t>
      </w:r>
      <w:r>
        <w:rPr>
          <w:spacing w:val="-6"/>
        </w:rPr>
        <w:t xml:space="preserve"> </w:t>
      </w:r>
      <w:r>
        <w:rPr/>
        <w:t>и</w:t>
      </w:r>
      <w:r>
        <w:rPr>
          <w:spacing w:val="-6"/>
        </w:rPr>
        <w:t xml:space="preserve"> </w:t>
      </w:r>
      <w:r>
        <w:rPr>
          <w:spacing w:val="-2"/>
        </w:rPr>
        <w:t>проволока.</w:t>
      </w:r>
    </w:p>
    <w:p>
      <w:pPr>
        <w:pStyle w:val="Style13"/>
        <w:tabs>
          <w:tab w:val="clear" w:pos="720"/>
          <w:tab w:val="left" w:pos="3616" w:leader="none"/>
          <w:tab w:val="left" w:pos="4663" w:leader="none"/>
          <w:tab w:val="left" w:pos="6557" w:leader="none"/>
          <w:tab w:val="left" w:pos="7015" w:leader="none"/>
          <w:tab w:val="left" w:pos="7615" w:leader="none"/>
          <w:tab w:val="left" w:pos="9044" w:leader="none"/>
          <w:tab w:val="left" w:pos="10162" w:leader="none"/>
        </w:tabs>
        <w:ind w:left="932" w:right="1439" w:firstLine="708"/>
        <w:jc w:val="left"/>
        <w:rPr>
          <w:sz w:val="24"/>
        </w:rPr>
      </w:pPr>
      <w:r>
        <w:rPr>
          <w:spacing w:val="-2"/>
        </w:rPr>
        <w:t>Пластические</w:t>
      </w:r>
      <w:r>
        <w:rPr/>
        <w:tab/>
      </w:r>
      <w:r>
        <w:rPr>
          <w:spacing w:val="-2"/>
        </w:rPr>
        <w:t>массы</w:t>
      </w:r>
      <w:r>
        <w:rPr/>
        <w:tab/>
      </w:r>
      <w:r>
        <w:rPr>
          <w:spacing w:val="-2"/>
        </w:rPr>
        <w:t>(пластмассы)</w:t>
      </w:r>
      <w:r>
        <w:rPr/>
        <w:tab/>
      </w:r>
      <w:r>
        <w:rPr>
          <w:spacing w:val="-10"/>
        </w:rPr>
        <w:t>и</w:t>
      </w:r>
      <w:r>
        <w:rPr/>
        <w:tab/>
      </w:r>
      <w:r>
        <w:rPr>
          <w:spacing w:val="-6"/>
        </w:rPr>
        <w:t>их</w:t>
      </w:r>
      <w:r>
        <w:rPr/>
        <w:tab/>
      </w:r>
      <w:r>
        <w:rPr>
          <w:spacing w:val="-2"/>
        </w:rPr>
        <w:t>свойства.</w:t>
      </w:r>
      <w:r>
        <w:rPr/>
        <w:tab/>
      </w:r>
      <w:r>
        <w:rPr>
          <w:spacing w:val="-2"/>
        </w:rPr>
        <w:t>Работа</w:t>
      </w:r>
      <w:r>
        <w:rPr/>
        <w:tab/>
      </w:r>
      <w:r>
        <w:rPr>
          <w:spacing w:val="-10"/>
        </w:rPr>
        <w:t xml:space="preserve">с </w:t>
      </w:r>
      <w:r>
        <w:rPr>
          <w:spacing w:val="-2"/>
        </w:rPr>
        <w:t>пластмассами.</w:t>
      </w:r>
    </w:p>
    <w:p>
      <w:pPr>
        <w:pStyle w:val="Style13"/>
        <w:tabs>
          <w:tab w:val="clear" w:pos="720"/>
          <w:tab w:val="left" w:pos="3511" w:leader="none"/>
          <w:tab w:val="left" w:pos="3914" w:leader="none"/>
          <w:tab w:val="left" w:pos="4437" w:leader="none"/>
          <w:tab w:val="left" w:pos="6223" w:leader="none"/>
          <w:tab w:val="left" w:pos="6610" w:leader="none"/>
          <w:tab w:val="left" w:pos="7981" w:leader="none"/>
        </w:tabs>
        <w:ind w:left="932" w:right="1131" w:firstLine="708"/>
        <w:jc w:val="left"/>
        <w:rPr>
          <w:sz w:val="24"/>
        </w:rPr>
      </w:pPr>
      <w:r>
        <w:rPr>
          <w:spacing w:val="-2"/>
        </w:rPr>
        <w:t>Наноструктуры</w:t>
      </w:r>
      <w:r>
        <w:rPr/>
        <w:tab/>
      </w:r>
      <w:r>
        <w:rPr>
          <w:spacing w:val="-10"/>
        </w:rPr>
        <w:t>и</w:t>
      </w:r>
      <w:r>
        <w:rPr/>
        <w:tab/>
      </w:r>
      <w:r>
        <w:rPr>
          <w:spacing w:val="-6"/>
        </w:rPr>
        <w:t>их</w:t>
      </w:r>
      <w:r>
        <w:rPr/>
        <w:tab/>
      </w:r>
      <w:r>
        <w:rPr>
          <w:spacing w:val="-2"/>
        </w:rPr>
        <w:t>использование</w:t>
      </w:r>
      <w:r>
        <w:rPr/>
        <w:tab/>
      </w:r>
      <w:r>
        <w:rPr>
          <w:spacing w:val="-10"/>
        </w:rPr>
        <w:t>в</w:t>
      </w:r>
      <w:r>
        <w:rPr/>
        <w:tab/>
      </w:r>
      <w:r>
        <w:rPr>
          <w:spacing w:val="-2"/>
        </w:rPr>
        <w:t>различных</w:t>
      </w:r>
      <w:r>
        <w:rPr/>
        <w:tab/>
        <w:t>технологиях.</w:t>
      </w:r>
      <w:r>
        <w:rPr>
          <w:spacing w:val="-10"/>
        </w:rPr>
        <w:t xml:space="preserve"> </w:t>
      </w:r>
      <w:r>
        <w:rPr/>
        <w:t>Природные и синтетические наноструктуры.</w:t>
      </w:r>
    </w:p>
    <w:p>
      <w:pPr>
        <w:pStyle w:val="Style13"/>
        <w:spacing w:before="1" w:after="0"/>
        <w:ind w:left="1641" w:right="0" w:hanging="0"/>
        <w:jc w:val="left"/>
        <w:rPr>
          <w:sz w:val="24"/>
        </w:rPr>
      </w:pPr>
      <w:r>
        <w:rPr/>
        <w:t>Композиты</w:t>
      </w:r>
      <w:r>
        <w:rPr>
          <w:spacing w:val="41"/>
        </w:rPr>
        <w:t xml:space="preserve"> </w:t>
      </w:r>
      <w:r>
        <w:rPr/>
        <w:t>и</w:t>
      </w:r>
      <w:r>
        <w:rPr>
          <w:spacing w:val="43"/>
        </w:rPr>
        <w:t xml:space="preserve"> </w:t>
      </w:r>
      <w:r>
        <w:rPr/>
        <w:t>нанокомпозиты,</w:t>
      </w:r>
      <w:r>
        <w:rPr>
          <w:spacing w:val="44"/>
        </w:rPr>
        <w:t xml:space="preserve"> </w:t>
      </w:r>
      <w:r>
        <w:rPr/>
        <w:t>их</w:t>
      </w:r>
      <w:r>
        <w:rPr>
          <w:spacing w:val="44"/>
        </w:rPr>
        <w:t xml:space="preserve"> </w:t>
      </w:r>
      <w:r>
        <w:rPr/>
        <w:t>применение.</w:t>
      </w:r>
      <w:r>
        <w:rPr>
          <w:spacing w:val="46"/>
        </w:rPr>
        <w:t xml:space="preserve"> </w:t>
      </w:r>
      <w:r>
        <w:rPr/>
        <w:t>Умные</w:t>
      </w:r>
      <w:r>
        <w:rPr>
          <w:spacing w:val="44"/>
        </w:rPr>
        <w:t xml:space="preserve"> </w:t>
      </w:r>
      <w:r>
        <w:rPr/>
        <w:t>материалы</w:t>
      </w:r>
      <w:r>
        <w:rPr>
          <w:spacing w:val="46"/>
        </w:rPr>
        <w:t xml:space="preserve"> </w:t>
      </w:r>
      <w:r>
        <w:rPr/>
        <w:t>и</w:t>
      </w:r>
      <w:r>
        <w:rPr>
          <w:spacing w:val="43"/>
        </w:rPr>
        <w:t xml:space="preserve"> </w:t>
      </w:r>
      <w:r>
        <w:rPr/>
        <w:t>их</w:t>
      </w:r>
      <w:r>
        <w:rPr>
          <w:spacing w:val="15"/>
        </w:rPr>
        <w:t xml:space="preserve"> </w:t>
      </w:r>
      <w:r>
        <w:rPr>
          <w:spacing w:val="-2"/>
        </w:rPr>
        <w:t>применения.</w:t>
      </w:r>
    </w:p>
    <w:p>
      <w:pPr>
        <w:pStyle w:val="Style13"/>
        <w:jc w:val="left"/>
        <w:rPr>
          <w:sz w:val="24"/>
        </w:rPr>
      </w:pPr>
      <w:r>
        <w:rPr/>
        <w:t>Аллотропные</w:t>
      </w:r>
      <w:r>
        <w:rPr>
          <w:spacing w:val="-8"/>
        </w:rPr>
        <w:t xml:space="preserve"> </w:t>
      </w:r>
      <w:r>
        <w:rPr/>
        <w:t>соединения</w:t>
      </w:r>
      <w:r>
        <w:rPr>
          <w:spacing w:val="-4"/>
        </w:rPr>
        <w:t xml:space="preserve"> </w:t>
      </w:r>
      <w:r>
        <w:rPr>
          <w:spacing w:val="-2"/>
        </w:rPr>
        <w:t>углерода.</w:t>
      </w:r>
    </w:p>
    <w:p>
      <w:pPr>
        <w:pStyle w:val="2"/>
        <w:spacing w:before="5" w:after="0"/>
        <w:jc w:val="left"/>
        <w:rPr>
          <w:sz w:val="24"/>
        </w:rPr>
      </w:pPr>
      <w:r>
        <w:rPr/>
        <w:t>Раздел</w:t>
      </w:r>
      <w:r>
        <w:rPr>
          <w:spacing w:val="-4"/>
        </w:rPr>
        <w:t xml:space="preserve"> </w:t>
      </w:r>
      <w:r>
        <w:rPr/>
        <w:t>3.</w:t>
      </w:r>
      <w:r>
        <w:rPr>
          <w:spacing w:val="-3"/>
        </w:rPr>
        <w:t xml:space="preserve"> </w:t>
      </w:r>
      <w:r>
        <w:rPr/>
        <w:t>Основные</w:t>
      </w:r>
      <w:r>
        <w:rPr>
          <w:spacing w:val="-4"/>
        </w:rPr>
        <w:t xml:space="preserve"> </w:t>
      </w:r>
      <w:r>
        <w:rPr/>
        <w:t>ручные</w:t>
      </w:r>
      <w:r>
        <w:rPr>
          <w:spacing w:val="-3"/>
        </w:rPr>
        <w:t xml:space="preserve"> </w:t>
      </w:r>
      <w:r>
        <w:rPr>
          <w:spacing w:val="-2"/>
        </w:rPr>
        <w:t>инструменты.</w:t>
      </w:r>
    </w:p>
    <w:p>
      <w:pPr>
        <w:pStyle w:val="Style13"/>
        <w:tabs>
          <w:tab w:val="clear" w:pos="720"/>
          <w:tab w:val="left" w:pos="3283" w:leader="none"/>
          <w:tab w:val="left" w:pos="3871" w:leader="none"/>
          <w:tab w:val="left" w:pos="4845" w:leader="none"/>
          <w:tab w:val="left" w:pos="5191" w:leader="none"/>
          <w:tab w:val="left" w:pos="6343" w:leader="none"/>
          <w:tab w:val="left" w:pos="7985" w:leader="none"/>
          <w:tab w:val="left" w:pos="8573" w:leader="none"/>
          <w:tab w:val="left" w:pos="9550" w:leader="none"/>
        </w:tabs>
        <w:spacing w:lineRule="exact" w:line="274"/>
        <w:ind w:left="1641" w:right="0" w:hanging="0"/>
        <w:jc w:val="left"/>
        <w:rPr>
          <w:sz w:val="24"/>
        </w:rPr>
      </w:pPr>
      <w:r>
        <w:rPr>
          <w:spacing w:val="-2"/>
        </w:rPr>
        <w:t>Инструменты</w:t>
      </w:r>
      <w:r>
        <w:rPr/>
        <w:tab/>
      </w:r>
      <w:r>
        <w:rPr>
          <w:spacing w:val="-5"/>
        </w:rPr>
        <w:t>для</w:t>
      </w:r>
      <w:r>
        <w:rPr/>
        <w:tab/>
      </w:r>
      <w:r>
        <w:rPr>
          <w:spacing w:val="-2"/>
        </w:rPr>
        <w:t>работы</w:t>
      </w:r>
      <w:r>
        <w:rPr/>
        <w:tab/>
      </w:r>
      <w:r>
        <w:rPr>
          <w:spacing w:val="-10"/>
        </w:rPr>
        <w:t>с</w:t>
      </w:r>
      <w:r>
        <w:rPr/>
        <w:tab/>
      </w:r>
      <w:r>
        <w:rPr>
          <w:spacing w:val="-2"/>
        </w:rPr>
        <w:t>бумагой.</w:t>
      </w:r>
      <w:r>
        <w:rPr/>
        <w:tab/>
      </w:r>
      <w:r>
        <w:rPr>
          <w:spacing w:val="-2"/>
        </w:rPr>
        <w:t>Инструменты</w:t>
      </w:r>
      <w:r>
        <w:rPr/>
        <w:tab/>
      </w:r>
      <w:r>
        <w:rPr>
          <w:spacing w:val="-5"/>
        </w:rPr>
        <w:t>для</w:t>
      </w:r>
      <w:r>
        <w:rPr/>
        <w:tab/>
      </w:r>
      <w:r>
        <w:rPr>
          <w:spacing w:val="-2"/>
        </w:rPr>
        <w:t>работы</w:t>
      </w:r>
      <w:r>
        <w:rPr/>
        <w:tab/>
        <w:t>с</w:t>
      </w:r>
      <w:r>
        <w:rPr>
          <w:spacing w:val="56"/>
        </w:rPr>
        <w:t xml:space="preserve"> </w:t>
      </w:r>
      <w:r>
        <w:rPr>
          <w:spacing w:val="-2"/>
        </w:rPr>
        <w:t>тканью.</w:t>
      </w:r>
    </w:p>
    <w:p>
      <w:pPr>
        <w:pStyle w:val="Style13"/>
        <w:ind w:left="932" w:right="2688" w:hanging="0"/>
        <w:jc w:val="left"/>
        <w:rPr>
          <w:sz w:val="24"/>
        </w:rPr>
      </w:pPr>
      <w:r>
        <w:rPr/>
        <w:t>Инструменты для работы с древесиной. Инструменты для работы с</w:t>
      </w:r>
      <w:r>
        <w:rPr>
          <w:spacing w:val="-3"/>
        </w:rPr>
        <w:t xml:space="preserve"> </w:t>
      </w:r>
      <w:r>
        <w:rPr/>
        <w:t>металлом. Компьютерные инструменты.</w:t>
      </w:r>
    </w:p>
    <w:p>
      <w:pPr>
        <w:pStyle w:val="Normal"/>
        <w:tabs>
          <w:tab w:val="clear" w:pos="720"/>
          <w:tab w:val="left" w:pos="10196" w:leader="none"/>
        </w:tabs>
        <w:spacing w:before="0" w:after="0"/>
        <w:ind w:left="932" w:right="1135" w:hanging="0"/>
        <w:jc w:val="left"/>
        <w:rPr>
          <w:sz w:val="24"/>
        </w:rPr>
      </w:pPr>
      <w:r>
        <w:rPr>
          <w:b/>
          <w:sz w:val="24"/>
        </w:rPr>
        <w:t>Раздел</w:t>
      </w:r>
      <w:r>
        <w:rPr>
          <w:b/>
          <w:spacing w:val="40"/>
          <w:sz w:val="24"/>
        </w:rPr>
        <w:t xml:space="preserve"> </w:t>
      </w:r>
      <w:r>
        <w:rPr>
          <w:b/>
          <w:sz w:val="24"/>
        </w:rPr>
        <w:t>4.</w:t>
      </w:r>
      <w:r>
        <w:rPr>
          <w:b/>
          <w:spacing w:val="40"/>
          <w:sz w:val="24"/>
        </w:rPr>
        <w:t xml:space="preserve"> </w:t>
      </w:r>
      <w:r>
        <w:rPr>
          <w:b/>
          <w:sz w:val="24"/>
        </w:rPr>
        <w:t>Трудовые</w:t>
      </w:r>
      <w:r>
        <w:rPr>
          <w:b/>
          <w:spacing w:val="40"/>
          <w:sz w:val="24"/>
        </w:rPr>
        <w:t xml:space="preserve"> </w:t>
      </w:r>
      <w:r>
        <w:rPr>
          <w:b/>
          <w:sz w:val="24"/>
        </w:rPr>
        <w:t>действия</w:t>
      </w:r>
      <w:r>
        <w:rPr>
          <w:b/>
          <w:spacing w:val="40"/>
          <w:sz w:val="24"/>
        </w:rPr>
        <w:t xml:space="preserve"> </w:t>
      </w:r>
      <w:r>
        <w:rPr>
          <w:b/>
          <w:sz w:val="24"/>
        </w:rPr>
        <w:t>как</w:t>
      </w:r>
      <w:r>
        <w:rPr>
          <w:b/>
          <w:spacing w:val="40"/>
          <w:sz w:val="24"/>
        </w:rPr>
        <w:t xml:space="preserve"> </w:t>
      </w:r>
      <w:r>
        <w:rPr>
          <w:b/>
          <w:sz w:val="24"/>
        </w:rPr>
        <w:t>основные</w:t>
      </w:r>
      <w:r>
        <w:rPr>
          <w:b/>
          <w:spacing w:val="40"/>
          <w:sz w:val="24"/>
        </w:rPr>
        <w:t xml:space="preserve"> </w:t>
      </w:r>
      <w:r>
        <w:rPr>
          <w:b/>
          <w:sz w:val="24"/>
        </w:rPr>
        <w:t>слагаемые</w:t>
      </w:r>
      <w:r>
        <w:rPr>
          <w:b/>
          <w:spacing w:val="40"/>
          <w:sz w:val="24"/>
        </w:rPr>
        <w:t xml:space="preserve"> </w:t>
      </w:r>
      <w:r>
        <w:rPr>
          <w:b/>
          <w:sz w:val="24"/>
        </w:rPr>
        <w:t>технологии.</w:t>
      </w:r>
      <w:r>
        <w:rPr>
          <w:b/>
          <w:spacing w:val="40"/>
          <w:sz w:val="24"/>
        </w:rPr>
        <w:t xml:space="preserve"> </w:t>
      </w:r>
      <w:r>
        <w:rPr>
          <w:sz w:val="24"/>
        </w:rPr>
        <w:t>Действия</w:t>
        <w:tab/>
      </w:r>
      <w:r>
        <w:rPr>
          <w:spacing w:val="-4"/>
          <w:sz w:val="24"/>
        </w:rPr>
        <w:t xml:space="preserve">при </w:t>
      </w:r>
      <w:r>
        <w:rPr>
          <w:sz w:val="24"/>
        </w:rPr>
        <w:t>работе</w:t>
      </w:r>
      <w:r>
        <w:rPr>
          <w:spacing w:val="80"/>
          <w:w w:val="150"/>
          <w:sz w:val="24"/>
        </w:rPr>
        <w:t xml:space="preserve"> </w:t>
      </w:r>
      <w:r>
        <w:rPr>
          <w:sz w:val="24"/>
        </w:rPr>
        <w:t>с</w:t>
      </w:r>
      <w:r>
        <w:rPr>
          <w:spacing w:val="80"/>
          <w:w w:val="150"/>
          <w:sz w:val="24"/>
        </w:rPr>
        <w:t xml:space="preserve"> </w:t>
      </w:r>
      <w:r>
        <w:rPr>
          <w:sz w:val="24"/>
        </w:rPr>
        <w:t>бумагой.</w:t>
      </w:r>
      <w:r>
        <w:rPr>
          <w:spacing w:val="80"/>
          <w:w w:val="150"/>
          <w:sz w:val="24"/>
        </w:rPr>
        <w:t xml:space="preserve"> </w:t>
      </w:r>
      <w:r>
        <w:rPr>
          <w:sz w:val="24"/>
        </w:rPr>
        <w:t>Действия</w:t>
      </w:r>
      <w:r>
        <w:rPr>
          <w:spacing w:val="80"/>
          <w:w w:val="150"/>
          <w:sz w:val="24"/>
        </w:rPr>
        <w:t xml:space="preserve"> </w:t>
      </w:r>
      <w:r>
        <w:rPr>
          <w:sz w:val="24"/>
        </w:rPr>
        <w:t>при</w:t>
      </w:r>
      <w:r>
        <w:rPr>
          <w:spacing w:val="80"/>
          <w:w w:val="150"/>
          <w:sz w:val="24"/>
        </w:rPr>
        <w:t xml:space="preserve"> </w:t>
      </w:r>
      <w:r>
        <w:rPr>
          <w:sz w:val="24"/>
        </w:rPr>
        <w:t>работе</w:t>
      </w:r>
      <w:r>
        <w:rPr>
          <w:spacing w:val="80"/>
          <w:w w:val="150"/>
          <w:sz w:val="24"/>
        </w:rPr>
        <w:t xml:space="preserve"> </w:t>
      </w:r>
      <w:r>
        <w:rPr>
          <w:sz w:val="24"/>
        </w:rPr>
        <w:t>с</w:t>
      </w:r>
      <w:r>
        <w:rPr>
          <w:spacing w:val="80"/>
          <w:w w:val="150"/>
          <w:sz w:val="24"/>
        </w:rPr>
        <w:t xml:space="preserve"> </w:t>
      </w:r>
      <w:r>
        <w:rPr>
          <w:sz w:val="24"/>
        </w:rPr>
        <w:t>тканью.</w:t>
      </w:r>
    </w:p>
    <w:p>
      <w:pPr>
        <w:pStyle w:val="Style13"/>
        <w:jc w:val="left"/>
        <w:rPr>
          <w:sz w:val="24"/>
        </w:rPr>
      </w:pPr>
      <w:r>
        <w:rPr/>
        <w:t>Действия</w:t>
      </w:r>
      <w:r>
        <w:rPr>
          <w:spacing w:val="80"/>
        </w:rPr>
        <w:t xml:space="preserve"> </w:t>
      </w:r>
      <w:r>
        <w:rPr/>
        <w:t>при</w:t>
      </w:r>
      <w:r>
        <w:rPr>
          <w:spacing w:val="80"/>
        </w:rPr>
        <w:t xml:space="preserve"> </w:t>
      </w:r>
      <w:r>
        <w:rPr/>
        <w:t>работе</w:t>
      </w:r>
      <w:r>
        <w:rPr>
          <w:spacing w:val="80"/>
        </w:rPr>
        <w:t xml:space="preserve"> </w:t>
      </w:r>
      <w:r>
        <w:rPr/>
        <w:t>с</w:t>
      </w:r>
      <w:r>
        <w:rPr>
          <w:spacing w:val="80"/>
        </w:rPr>
        <w:t xml:space="preserve"> </w:t>
      </w:r>
      <w:r>
        <w:rPr/>
        <w:t>древесиной.</w:t>
      </w:r>
      <w:r>
        <w:rPr>
          <w:spacing w:val="80"/>
        </w:rPr>
        <w:t xml:space="preserve"> </w:t>
      </w:r>
      <w:r>
        <w:rPr/>
        <w:t>Действия</w:t>
      </w:r>
      <w:r>
        <w:rPr>
          <w:spacing w:val="80"/>
        </w:rPr>
        <w:t xml:space="preserve"> </w:t>
      </w:r>
      <w:r>
        <w:rPr/>
        <w:t>при</w:t>
      </w:r>
      <w:r>
        <w:rPr>
          <w:spacing w:val="80"/>
        </w:rPr>
        <w:t xml:space="preserve"> </w:t>
      </w:r>
      <w:r>
        <w:rPr/>
        <w:t>работе</w:t>
      </w:r>
      <w:r>
        <w:rPr>
          <w:spacing w:val="80"/>
        </w:rPr>
        <w:t xml:space="preserve"> </w:t>
      </w:r>
      <w:r>
        <w:rPr/>
        <w:t>с</w:t>
      </w:r>
      <w:r>
        <w:rPr>
          <w:spacing w:val="80"/>
        </w:rPr>
        <w:t xml:space="preserve"> </w:t>
      </w:r>
      <w:r>
        <w:rPr/>
        <w:t>тонколистовым</w:t>
      </w:r>
      <w:r>
        <w:rPr>
          <w:spacing w:val="40"/>
        </w:rPr>
        <w:t xml:space="preserve"> </w:t>
      </w:r>
      <w:r>
        <w:rPr/>
        <w:t>металлом. Приготовление пищи.</w:t>
      </w:r>
    </w:p>
    <w:p>
      <w:pPr>
        <w:pStyle w:val="Style13"/>
        <w:tabs>
          <w:tab w:val="clear" w:pos="720"/>
          <w:tab w:val="left" w:pos="2963" w:leader="none"/>
          <w:tab w:val="left" w:pos="3362" w:leader="none"/>
          <w:tab w:val="left" w:pos="4552" w:leader="none"/>
          <w:tab w:val="left" w:pos="5762" w:leader="none"/>
          <w:tab w:val="left" w:pos="6137" w:leader="none"/>
          <w:tab w:val="left" w:pos="7668" w:leader="none"/>
          <w:tab w:val="left" w:pos="9265" w:leader="none"/>
        </w:tabs>
        <w:ind w:left="932" w:right="1129" w:firstLine="708"/>
        <w:jc w:val="left"/>
        <w:rPr>
          <w:sz w:val="24"/>
        </w:rPr>
      </w:pPr>
      <w:r>
        <w:rPr>
          <w:spacing w:val="-2"/>
        </w:rPr>
        <w:t>Общность</w:t>
      </w:r>
      <w:r>
        <w:rPr/>
        <w:tab/>
      </w:r>
      <w:r>
        <w:rPr>
          <w:spacing w:val="-10"/>
        </w:rPr>
        <w:t>и</w:t>
      </w:r>
      <w:r>
        <w:rPr/>
        <w:tab/>
      </w:r>
      <w:r>
        <w:rPr>
          <w:spacing w:val="-2"/>
        </w:rPr>
        <w:t>различие</w:t>
      </w:r>
      <w:r>
        <w:rPr/>
        <w:tab/>
      </w:r>
      <w:r>
        <w:rPr>
          <w:spacing w:val="-2"/>
        </w:rPr>
        <w:t>действий</w:t>
      </w:r>
      <w:r>
        <w:rPr/>
        <w:tab/>
      </w:r>
      <w:r>
        <w:rPr>
          <w:spacing w:val="-10"/>
        </w:rPr>
        <w:t>с</w:t>
      </w:r>
      <w:r>
        <w:rPr/>
        <w:tab/>
      </w:r>
      <w:r>
        <w:rPr>
          <w:spacing w:val="-2"/>
        </w:rPr>
        <w:t>различными</w:t>
      </w:r>
      <w:r>
        <w:rPr/>
        <w:tab/>
      </w:r>
      <w:r>
        <w:rPr>
          <w:spacing w:val="-2"/>
        </w:rPr>
        <w:t>материалами</w:t>
      </w:r>
      <w:r>
        <w:rPr/>
        <w:tab/>
        <w:t>и</w:t>
      </w:r>
      <w:r>
        <w:rPr>
          <w:spacing w:val="-6"/>
        </w:rPr>
        <w:t xml:space="preserve"> </w:t>
      </w:r>
      <w:r>
        <w:rPr/>
        <w:t xml:space="preserve">пищевыми </w:t>
      </w:r>
      <w:r>
        <w:rPr>
          <w:spacing w:val="-2"/>
        </w:rPr>
        <w:t>продуктами.</w:t>
      </w:r>
    </w:p>
    <w:p>
      <w:pPr>
        <w:pStyle w:val="2"/>
        <w:spacing w:before="5" w:after="0"/>
        <w:jc w:val="left"/>
        <w:rPr>
          <w:sz w:val="24"/>
        </w:rPr>
      </w:pPr>
      <w:r>
        <w:rPr/>
        <w:t>Раздел</w:t>
      </w:r>
      <w:r>
        <w:rPr>
          <w:spacing w:val="-6"/>
        </w:rPr>
        <w:t xml:space="preserve"> </w:t>
      </w:r>
      <w:r>
        <w:rPr/>
        <w:t>5.</w:t>
      </w:r>
      <w:r>
        <w:rPr>
          <w:spacing w:val="-1"/>
        </w:rPr>
        <w:t xml:space="preserve"> </w:t>
      </w:r>
      <w:r>
        <w:rPr/>
        <w:t>Технологии</w:t>
      </w:r>
      <w:r>
        <w:rPr>
          <w:spacing w:val="-5"/>
        </w:rPr>
        <w:t xml:space="preserve"> </w:t>
      </w:r>
      <w:r>
        <w:rPr/>
        <w:t>обработки</w:t>
      </w:r>
      <w:r>
        <w:rPr>
          <w:spacing w:val="-7"/>
        </w:rPr>
        <w:t xml:space="preserve"> </w:t>
      </w:r>
      <w:r>
        <w:rPr/>
        <w:t>конструкционных</w:t>
      </w:r>
      <w:r>
        <w:rPr>
          <w:spacing w:val="-5"/>
        </w:rPr>
        <w:t xml:space="preserve"> </w:t>
      </w:r>
      <w:r>
        <w:rPr>
          <w:spacing w:val="-2"/>
        </w:rPr>
        <w:t>материалов.</w:t>
      </w:r>
    </w:p>
    <w:p>
      <w:pPr>
        <w:pStyle w:val="Style13"/>
        <w:tabs>
          <w:tab w:val="clear" w:pos="720"/>
          <w:tab w:val="left" w:pos="3105" w:leader="none"/>
          <w:tab w:val="left" w:pos="4276" w:leader="none"/>
          <w:tab w:val="left" w:pos="5517" w:leader="none"/>
          <w:tab w:val="left" w:pos="5986" w:leader="none"/>
          <w:tab w:val="left" w:pos="7380" w:leader="none"/>
          <w:tab w:val="left" w:pos="8499" w:leader="none"/>
        </w:tabs>
        <w:ind w:left="932" w:right="1133" w:firstLine="708"/>
        <w:jc w:val="left"/>
        <w:rPr>
          <w:sz w:val="24"/>
        </w:rPr>
      </w:pPr>
      <w:r>
        <w:rPr>
          <w:spacing w:val="-2"/>
        </w:rPr>
        <w:t>Технологии</w:t>
      </w:r>
      <w:r>
        <w:rPr/>
        <w:tab/>
      </w:r>
      <w:r>
        <w:rPr>
          <w:spacing w:val="-2"/>
        </w:rPr>
        <w:t>разметки</w:t>
      </w:r>
      <w:r>
        <w:rPr/>
        <w:tab/>
      </w:r>
      <w:r>
        <w:rPr>
          <w:spacing w:val="-2"/>
        </w:rPr>
        <w:t>заготовок</w:t>
      </w:r>
      <w:r>
        <w:rPr/>
        <w:tab/>
      </w:r>
      <w:r>
        <w:rPr>
          <w:spacing w:val="-6"/>
        </w:rPr>
        <w:t>из</w:t>
      </w:r>
      <w:r>
        <w:rPr/>
        <w:tab/>
      </w:r>
      <w:r>
        <w:rPr>
          <w:spacing w:val="-2"/>
        </w:rPr>
        <w:t>древесины,</w:t>
      </w:r>
      <w:r>
        <w:rPr/>
        <w:tab/>
      </w:r>
      <w:r>
        <w:rPr>
          <w:spacing w:val="-2"/>
        </w:rPr>
        <w:t>металла,</w:t>
      </w:r>
      <w:r>
        <w:rPr/>
        <w:tab/>
        <w:t>пластмасс.</w:t>
      </w:r>
      <w:r>
        <w:rPr>
          <w:spacing w:val="40"/>
        </w:rPr>
        <w:t xml:space="preserve"> </w:t>
      </w:r>
      <w:r>
        <w:rPr/>
        <w:t>Приёмы ручной правки заготовок из проволоки и тонколистового металла.</w:t>
      </w:r>
    </w:p>
    <w:p>
      <w:pPr>
        <w:pStyle w:val="Style13"/>
        <w:jc w:val="left"/>
        <w:rPr>
          <w:sz w:val="24"/>
        </w:rPr>
      </w:pPr>
      <w:r>
        <w:rPr/>
        <w:t>Технологии</w:t>
      </w:r>
      <w:r>
        <w:rPr>
          <w:spacing w:val="-4"/>
        </w:rPr>
        <w:t xml:space="preserve"> </w:t>
      </w:r>
      <w:r>
        <w:rPr/>
        <w:t>резания</w:t>
      </w:r>
      <w:r>
        <w:rPr>
          <w:spacing w:val="-6"/>
        </w:rPr>
        <w:t xml:space="preserve"> </w:t>
      </w:r>
      <w:r>
        <w:rPr>
          <w:spacing w:val="-2"/>
        </w:rPr>
        <w:t>заготовок.</w:t>
      </w:r>
    </w:p>
    <w:p>
      <w:pPr>
        <w:pStyle w:val="Style13"/>
        <w:jc w:val="left"/>
        <w:rPr>
          <w:sz w:val="24"/>
        </w:rPr>
      </w:pPr>
      <w:r>
        <w:rPr/>
        <w:t>Технология</w:t>
      </w:r>
      <w:r>
        <w:rPr>
          <w:spacing w:val="-6"/>
        </w:rPr>
        <w:t xml:space="preserve"> </w:t>
      </w:r>
      <w:r>
        <w:rPr/>
        <w:t>строгания</w:t>
      </w:r>
      <w:r>
        <w:rPr>
          <w:spacing w:val="-5"/>
        </w:rPr>
        <w:t xml:space="preserve"> </w:t>
      </w:r>
      <w:r>
        <w:rPr/>
        <w:t>заготовок</w:t>
      </w:r>
      <w:r>
        <w:rPr>
          <w:spacing w:val="-6"/>
        </w:rPr>
        <w:t xml:space="preserve"> </w:t>
      </w:r>
      <w:r>
        <w:rPr/>
        <w:t>из</w:t>
      </w:r>
      <w:r>
        <w:rPr>
          <w:spacing w:val="-5"/>
        </w:rPr>
        <w:t xml:space="preserve"> </w:t>
      </w:r>
      <w:r>
        <w:rPr>
          <w:spacing w:val="-2"/>
        </w:rPr>
        <w:t>древесины.</w:t>
      </w:r>
    </w:p>
    <w:p>
      <w:pPr>
        <w:pStyle w:val="Style13"/>
        <w:ind w:left="932" w:right="1127" w:firstLine="708"/>
        <w:rPr>
          <w:sz w:val="24"/>
        </w:rPr>
      </w:pPr>
      <w:r>
        <w:rPr/>
        <w:t>Технология гибки, заготовок из тонколистового металла и проволоки. Технология получения</w:t>
      </w:r>
      <w:r>
        <w:rPr>
          <w:spacing w:val="40"/>
        </w:rPr>
        <w:t xml:space="preserve"> </w:t>
      </w:r>
      <w:r>
        <w:rPr/>
        <w:t>отверстий</w:t>
      </w:r>
      <w:r>
        <w:rPr>
          <w:spacing w:val="40"/>
        </w:rPr>
        <w:t xml:space="preserve"> </w:t>
      </w:r>
      <w:r>
        <w:rPr/>
        <w:t>в</w:t>
      </w:r>
      <w:r>
        <w:rPr>
          <w:spacing w:val="40"/>
        </w:rPr>
        <w:t xml:space="preserve"> </w:t>
      </w:r>
      <w:r>
        <w:rPr/>
        <w:t>заготовках</w:t>
      </w:r>
      <w:r>
        <w:rPr>
          <w:spacing w:val="40"/>
        </w:rPr>
        <w:t xml:space="preserve"> </w:t>
      </w:r>
      <w:r>
        <w:rPr/>
        <w:t>из</w:t>
      </w:r>
      <w:r>
        <w:rPr>
          <w:spacing w:val="40"/>
        </w:rPr>
        <w:t xml:space="preserve"> </w:t>
      </w:r>
      <w:r>
        <w:rPr/>
        <w:t>конструкционных материалов.</w:t>
      </w:r>
      <w:r>
        <w:rPr>
          <w:spacing w:val="40"/>
        </w:rPr>
        <w:t xml:space="preserve"> </w:t>
      </w:r>
      <w:r>
        <w:rPr/>
        <w:t>Технология соединения</w:t>
      </w:r>
      <w:r>
        <w:rPr>
          <w:spacing w:val="80"/>
          <w:w w:val="150"/>
        </w:rPr>
        <w:t xml:space="preserve"> </w:t>
      </w:r>
      <w:r>
        <w:rPr/>
        <w:t>деталей</w:t>
      </w:r>
      <w:r>
        <w:rPr>
          <w:spacing w:val="80"/>
          <w:w w:val="150"/>
        </w:rPr>
        <w:t xml:space="preserve"> </w:t>
      </w:r>
      <w:r>
        <w:rPr/>
        <w:t>из</w:t>
      </w:r>
      <w:r>
        <w:rPr>
          <w:spacing w:val="80"/>
          <w:w w:val="150"/>
        </w:rPr>
        <w:t xml:space="preserve"> </w:t>
      </w:r>
      <w:r>
        <w:rPr/>
        <w:t>древесины</w:t>
      </w:r>
      <w:r>
        <w:rPr>
          <w:spacing w:val="80"/>
          <w:w w:val="150"/>
        </w:rPr>
        <w:t xml:space="preserve"> </w:t>
      </w:r>
      <w:r>
        <w:rPr/>
        <w:t>с</w:t>
      </w:r>
      <w:r>
        <w:rPr>
          <w:spacing w:val="80"/>
          <w:w w:val="150"/>
        </w:rPr>
        <w:t xml:space="preserve"> </w:t>
      </w:r>
      <w:r>
        <w:rPr/>
        <w:t>помощью гвоздей, шурупов, клея.</w:t>
      </w:r>
    </w:p>
    <w:p>
      <w:pPr>
        <w:pStyle w:val="Style13"/>
        <w:ind w:left="932" w:right="1129" w:firstLine="708"/>
        <w:rPr>
          <w:sz w:val="24"/>
        </w:rPr>
      </w:pPr>
      <w:r>
        <w:rPr/>
        <w:t>Технология</w:t>
      </w:r>
      <w:r>
        <w:rPr>
          <w:spacing w:val="80"/>
        </w:rPr>
        <w:t xml:space="preserve"> </w:t>
      </w:r>
      <w:r>
        <w:rPr/>
        <w:t>сборки</w:t>
      </w:r>
      <w:r>
        <w:rPr>
          <w:spacing w:val="80"/>
        </w:rPr>
        <w:t xml:space="preserve"> </w:t>
      </w:r>
      <w:r>
        <w:rPr/>
        <w:t>изделий</w:t>
      </w:r>
      <w:r>
        <w:rPr>
          <w:spacing w:val="80"/>
        </w:rPr>
        <w:t xml:space="preserve"> </w:t>
      </w:r>
      <w:r>
        <w:rPr/>
        <w:t>из</w:t>
      </w:r>
      <w:r>
        <w:rPr>
          <w:spacing w:val="80"/>
        </w:rPr>
        <w:t xml:space="preserve"> </w:t>
      </w:r>
      <w:r>
        <w:rPr/>
        <w:t>тонколистового</w:t>
      </w:r>
      <w:r>
        <w:rPr>
          <w:spacing w:val="80"/>
        </w:rPr>
        <w:t xml:space="preserve"> </w:t>
      </w:r>
      <w:r>
        <w:rPr/>
        <w:t>металла,</w:t>
      </w:r>
      <w:r>
        <w:rPr>
          <w:spacing w:val="80"/>
        </w:rPr>
        <w:t xml:space="preserve"> </w:t>
      </w:r>
      <w:r>
        <w:rPr/>
        <w:t>проволоки, искусственных материалов.</w:t>
      </w:r>
    </w:p>
    <w:p>
      <w:pPr>
        <w:pStyle w:val="Style13"/>
        <w:tabs>
          <w:tab w:val="clear" w:pos="720"/>
          <w:tab w:val="left" w:pos="10351" w:leader="none"/>
        </w:tabs>
        <w:ind w:left="932" w:right="1133" w:firstLine="708"/>
        <w:rPr>
          <w:sz w:val="24"/>
        </w:rPr>
      </w:pPr>
      <w:r>
        <w:rPr/>
        <w:t>Технологии</w:t>
      </w:r>
      <w:r>
        <w:rPr>
          <w:spacing w:val="80"/>
        </w:rPr>
        <w:t xml:space="preserve">   </w:t>
      </w:r>
      <w:r>
        <w:rPr/>
        <w:t>зачистки</w:t>
      </w:r>
      <w:r>
        <w:rPr>
          <w:spacing w:val="80"/>
        </w:rPr>
        <w:t xml:space="preserve">   </w:t>
      </w:r>
      <w:r>
        <w:rPr/>
        <w:t>и</w:t>
      </w:r>
      <w:r>
        <w:rPr>
          <w:spacing w:val="80"/>
        </w:rPr>
        <w:t xml:space="preserve">  </w:t>
      </w:r>
      <w:r>
        <w:rPr/>
        <w:t>отделки</w:t>
      </w:r>
      <w:r>
        <w:rPr>
          <w:spacing w:val="80"/>
          <w:w w:val="150"/>
        </w:rPr>
        <w:t xml:space="preserve">  </w:t>
      </w:r>
      <w:r>
        <w:rPr/>
        <w:t>поверхностей</w:t>
      </w:r>
      <w:r>
        <w:rPr>
          <w:spacing w:val="80"/>
        </w:rPr>
        <w:t xml:space="preserve">   </w:t>
      </w:r>
      <w:r>
        <w:rPr/>
        <w:t>деталей</w:t>
        <w:tab/>
      </w:r>
      <w:r>
        <w:rPr>
          <w:spacing w:val="-6"/>
        </w:rPr>
        <w:t xml:space="preserve">из </w:t>
      </w:r>
      <w:r>
        <w:rPr/>
        <w:t>конструкционных материалов.</w:t>
      </w:r>
    </w:p>
    <w:p>
      <w:pPr>
        <w:pStyle w:val="Style13"/>
        <w:ind w:left="932" w:right="1127" w:firstLine="708"/>
        <w:rPr>
          <w:sz w:val="24"/>
        </w:rPr>
      </w:pPr>
      <w:r>
        <w:rPr/>
        <w:t>Технология изготовления цилиндрических и конических деталей из древесины</w:t>
      </w:r>
      <w:r>
        <w:rPr>
          <w:spacing w:val="40"/>
        </w:rPr>
        <w:t xml:space="preserve"> </w:t>
      </w:r>
      <w:r>
        <w:rPr/>
        <w:t>ручным инструментом.</w:t>
      </w:r>
    </w:p>
    <w:p>
      <w:pPr>
        <w:pStyle w:val="Normal"/>
        <w:tabs>
          <w:tab w:val="clear" w:pos="720"/>
          <w:tab w:val="left" w:pos="2070" w:leader="none"/>
          <w:tab w:val="left" w:pos="3518" w:leader="none"/>
          <w:tab w:val="left" w:pos="4737" w:leader="none"/>
          <w:tab w:val="left" w:pos="9425" w:leader="none"/>
          <w:tab w:val="left" w:pos="10465" w:leader="none"/>
        </w:tabs>
        <w:spacing w:before="0" w:after="0"/>
        <w:ind w:left="932" w:right="1130" w:hanging="0"/>
        <w:jc w:val="left"/>
        <w:rPr>
          <w:sz w:val="24"/>
        </w:rPr>
      </w:pPr>
      <w:r>
        <w:rPr>
          <w:sz w:val="24"/>
        </w:rPr>
        <w:t xml:space="preserve">Технологии отделки изделий из конструкционных материалов. Правила безопасной работы. </w:t>
      </w:r>
      <w:r>
        <w:rPr>
          <w:b/>
          <w:sz w:val="24"/>
        </w:rPr>
        <w:t>Раздел</w:t>
      </w:r>
      <w:r>
        <w:rPr>
          <w:b/>
          <w:spacing w:val="40"/>
          <w:sz w:val="24"/>
        </w:rPr>
        <w:t xml:space="preserve"> </w:t>
      </w:r>
      <w:r>
        <w:rPr>
          <w:b/>
          <w:sz w:val="24"/>
        </w:rPr>
        <w:t>6.</w:t>
      </w:r>
      <w:r>
        <w:rPr>
          <w:b/>
          <w:spacing w:val="40"/>
          <w:sz w:val="24"/>
        </w:rPr>
        <w:t xml:space="preserve"> </w:t>
      </w:r>
      <w:r>
        <w:rPr>
          <w:b/>
          <w:sz w:val="24"/>
        </w:rPr>
        <w:t>Технология</w:t>
      </w:r>
      <w:r>
        <w:rPr>
          <w:b/>
          <w:spacing w:val="40"/>
          <w:sz w:val="24"/>
        </w:rPr>
        <w:t xml:space="preserve"> </w:t>
      </w:r>
      <w:r>
        <w:rPr>
          <w:b/>
          <w:sz w:val="24"/>
        </w:rPr>
        <w:t>обработки</w:t>
      </w:r>
      <w:r>
        <w:rPr>
          <w:b/>
          <w:spacing w:val="40"/>
          <w:sz w:val="24"/>
        </w:rPr>
        <w:t xml:space="preserve"> </w:t>
      </w:r>
      <w:r>
        <w:rPr>
          <w:b/>
          <w:sz w:val="24"/>
        </w:rPr>
        <w:t>текстильных</w:t>
      </w:r>
      <w:r>
        <w:rPr>
          <w:b/>
          <w:spacing w:val="40"/>
          <w:sz w:val="24"/>
        </w:rPr>
        <w:t xml:space="preserve"> </w:t>
      </w:r>
      <w:r>
        <w:rPr>
          <w:b/>
          <w:sz w:val="24"/>
        </w:rPr>
        <w:t>материалов</w:t>
      </w:r>
      <w:r>
        <w:rPr>
          <w:b/>
          <w:spacing w:val="40"/>
          <w:sz w:val="24"/>
        </w:rPr>
        <w:t xml:space="preserve"> </w:t>
      </w:r>
      <w:r>
        <w:rPr>
          <w:sz w:val="24"/>
        </w:rPr>
        <w:t>Организация</w:t>
        <w:tab/>
      </w:r>
      <w:r>
        <w:rPr>
          <w:spacing w:val="-2"/>
          <w:sz w:val="24"/>
        </w:rPr>
        <w:t>работы</w:t>
      </w:r>
      <w:r>
        <w:rPr>
          <w:sz w:val="24"/>
        </w:rPr>
        <w:tab/>
      </w:r>
      <w:r>
        <w:rPr>
          <w:spacing w:val="-10"/>
          <w:sz w:val="24"/>
        </w:rPr>
        <w:t xml:space="preserve">в </w:t>
      </w:r>
      <w:r>
        <w:rPr>
          <w:spacing w:val="-2"/>
          <w:sz w:val="24"/>
        </w:rPr>
        <w:t>швейной</w:t>
      </w:r>
      <w:r>
        <w:rPr>
          <w:sz w:val="24"/>
        </w:rPr>
        <w:tab/>
      </w:r>
      <w:r>
        <w:rPr>
          <w:spacing w:val="-2"/>
          <w:sz w:val="24"/>
        </w:rPr>
        <w:t>мастерской.</w:t>
      </w:r>
      <w:r>
        <w:rPr>
          <w:sz w:val="24"/>
        </w:rPr>
        <w:tab/>
      </w:r>
      <w:r>
        <w:rPr>
          <w:spacing w:val="-2"/>
          <w:sz w:val="24"/>
        </w:rPr>
        <w:t>Основное</w:t>
      </w:r>
      <w:r>
        <w:rPr>
          <w:sz w:val="24"/>
        </w:rPr>
        <w:tab/>
      </w:r>
      <w:r>
        <w:rPr>
          <w:spacing w:val="-2"/>
          <w:sz w:val="24"/>
        </w:rPr>
        <w:t>швейное</w:t>
      </w:r>
    </w:p>
    <w:p>
      <w:pPr>
        <w:pStyle w:val="Style13"/>
        <w:ind w:left="932" w:right="1131" w:hanging="0"/>
        <w:rPr>
          <w:sz w:val="24"/>
        </w:rPr>
      </w:pPr>
      <w:r>
        <w:rPr/>
        <w:t>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pPr>
        <w:pStyle w:val="Style13"/>
        <w:ind w:left="932" w:right="1126" w:firstLine="708"/>
        <w:rPr>
          <w:sz w:val="24"/>
        </w:rPr>
      </w:pPr>
      <w:r>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w:t>
      </w:r>
      <w:r>
        <w:rPr>
          <w:spacing w:val="-2"/>
        </w:rPr>
        <w:t>происхождения.</w:t>
      </w:r>
    </w:p>
    <w:p>
      <w:pPr>
        <w:pStyle w:val="Style13"/>
        <w:ind w:left="932" w:right="1130" w:hanging="0"/>
        <w:rPr>
          <w:sz w:val="24"/>
        </w:rPr>
      </w:pPr>
      <w:r>
        <w:rPr/>
        <w:t>Основы технологии изготовления изделий из текстильных материалов. Последовательность изготовления швейного изделия. Ручные стежки и</w:t>
      </w:r>
    </w:p>
    <w:p>
      <w:pPr>
        <w:pStyle w:val="Style13"/>
        <w:ind w:left="932" w:right="1132" w:hanging="0"/>
        <w:rPr>
          <w:sz w:val="24"/>
        </w:rPr>
      </w:pPr>
      <w:r>
        <w:rPr/>
        <w:t>строчки. Классификация машинных швов. Обработка деталей кроя. Контроль качества готового изделия.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641" w:right="0" w:hanging="0"/>
        <w:rPr>
          <w:sz w:val="24"/>
        </w:rPr>
      </w:pPr>
      <w:r>
        <w:rPr/>
        <w:t>Способы</w:t>
      </w:r>
      <w:r>
        <w:rPr>
          <w:spacing w:val="53"/>
        </w:rPr>
        <w:t xml:space="preserve">  </w:t>
      </w:r>
      <w:r>
        <w:rPr/>
        <w:t>настила</w:t>
      </w:r>
      <w:r>
        <w:rPr>
          <w:spacing w:val="52"/>
        </w:rPr>
        <w:t xml:space="preserve">  </w:t>
      </w:r>
      <w:r>
        <w:rPr/>
        <w:t>ткани.</w:t>
      </w:r>
      <w:r>
        <w:rPr>
          <w:spacing w:val="51"/>
        </w:rPr>
        <w:t xml:space="preserve">  </w:t>
      </w:r>
      <w:r>
        <w:rPr/>
        <w:t>Раскладка</w:t>
      </w:r>
      <w:r>
        <w:rPr>
          <w:spacing w:val="54"/>
        </w:rPr>
        <w:t xml:space="preserve">  </w:t>
      </w:r>
      <w:r>
        <w:rPr/>
        <w:t>выкройки</w:t>
      </w:r>
      <w:r>
        <w:rPr>
          <w:spacing w:val="52"/>
        </w:rPr>
        <w:t xml:space="preserve">  </w:t>
      </w:r>
      <w:r>
        <w:rPr/>
        <w:t>на</w:t>
      </w:r>
      <w:r>
        <w:rPr>
          <w:spacing w:val="52"/>
        </w:rPr>
        <w:t xml:space="preserve">  </w:t>
      </w:r>
      <w:r>
        <w:rPr/>
        <w:t>ткани.</w:t>
      </w:r>
      <w:r>
        <w:rPr>
          <w:spacing w:val="54"/>
        </w:rPr>
        <w:t xml:space="preserve">  </w:t>
      </w:r>
      <w:r>
        <w:rPr/>
        <w:t>Раскрой</w:t>
      </w:r>
      <w:r>
        <w:rPr>
          <w:spacing w:val="53"/>
        </w:rPr>
        <w:t xml:space="preserve">  </w:t>
      </w:r>
      <w:r>
        <w:rPr/>
        <w:t>ткани</w:t>
      </w:r>
      <w:r>
        <w:rPr>
          <w:spacing w:val="36"/>
        </w:rPr>
        <w:t xml:space="preserve">  </w:t>
      </w:r>
      <w:r>
        <w:rPr>
          <w:spacing w:val="-5"/>
        </w:rPr>
        <w:t>из</w:t>
      </w:r>
    </w:p>
    <w:p>
      <w:pPr>
        <w:pStyle w:val="Style13"/>
        <w:spacing w:before="63" w:after="0"/>
        <w:ind w:left="932" w:right="1133" w:hanging="0"/>
        <w:rPr>
          <w:sz w:val="24"/>
        </w:rPr>
      </w:pPr>
      <w:r>
        <w:rPr/>
        <w:t>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pPr>
        <w:pStyle w:val="Normal"/>
        <w:tabs>
          <w:tab w:val="clear" w:pos="720"/>
          <w:tab w:val="left" w:pos="7082" w:leader="none"/>
        </w:tabs>
        <w:spacing w:lineRule="auto" w:line="240" w:before="0" w:after="0"/>
        <w:ind w:left="932" w:right="1624" w:firstLine="708"/>
        <w:jc w:val="both"/>
        <w:rPr>
          <w:b/>
          <w:b/>
          <w:sz w:val="24"/>
        </w:rPr>
      </w:pPr>
      <w:r>
        <w:rPr>
          <w:sz w:val="24"/>
        </w:rPr>
        <w:t>Понятие</w:t>
      </w:r>
      <w:r>
        <w:rPr>
          <w:spacing w:val="80"/>
          <w:sz w:val="24"/>
        </w:rPr>
        <w:t xml:space="preserve">   </w:t>
      </w:r>
      <w:r>
        <w:rPr>
          <w:sz w:val="24"/>
        </w:rPr>
        <w:t>о</w:t>
      </w:r>
      <w:r>
        <w:rPr>
          <w:spacing w:val="80"/>
          <w:w w:val="150"/>
          <w:sz w:val="24"/>
        </w:rPr>
        <w:t xml:space="preserve">  </w:t>
      </w:r>
      <w:r>
        <w:rPr>
          <w:sz w:val="24"/>
        </w:rPr>
        <w:t>декоративно-прикладном</w:t>
        <w:tab/>
        <w:t>творчестве. Технологии художественной</w:t>
      </w:r>
      <w:r>
        <w:rPr>
          <w:spacing w:val="40"/>
          <w:sz w:val="24"/>
        </w:rPr>
        <w:t xml:space="preserve"> </w:t>
      </w:r>
      <w:r>
        <w:rPr>
          <w:sz w:val="24"/>
        </w:rPr>
        <w:t>обработки</w:t>
      </w:r>
      <w:r>
        <w:rPr>
          <w:spacing w:val="40"/>
          <w:sz w:val="24"/>
        </w:rPr>
        <w:t xml:space="preserve"> </w:t>
      </w:r>
      <w:r>
        <w:rPr>
          <w:sz w:val="24"/>
        </w:rPr>
        <w:t>текстильных</w:t>
      </w:r>
      <w:r>
        <w:rPr>
          <w:spacing w:val="40"/>
          <w:sz w:val="24"/>
        </w:rPr>
        <w:t xml:space="preserve"> </w:t>
      </w:r>
      <w:r>
        <w:rPr>
          <w:sz w:val="24"/>
        </w:rPr>
        <w:t>материалов:</w:t>
      </w:r>
      <w:r>
        <w:rPr>
          <w:spacing w:val="40"/>
          <w:sz w:val="24"/>
        </w:rPr>
        <w:t xml:space="preserve"> </w:t>
      </w:r>
      <w:r>
        <w:rPr>
          <w:sz w:val="24"/>
        </w:rPr>
        <w:t>лоскутное</w:t>
      </w:r>
      <w:r>
        <w:rPr>
          <w:spacing w:val="40"/>
          <w:sz w:val="24"/>
        </w:rPr>
        <w:t xml:space="preserve"> </w:t>
      </w:r>
      <w:r>
        <w:rPr>
          <w:sz w:val="24"/>
        </w:rPr>
        <w:t xml:space="preserve">шитье, вышивка </w:t>
      </w:r>
      <w:r>
        <w:rPr>
          <w:b/>
          <w:sz w:val="24"/>
        </w:rPr>
        <w:t>Раздел 7. Технологии обработки пищевых продуктов.</w:t>
      </w:r>
    </w:p>
    <w:p>
      <w:pPr>
        <w:pStyle w:val="Style13"/>
        <w:ind w:left="932" w:right="1127" w:firstLine="708"/>
        <w:rPr>
          <w:sz w:val="24"/>
        </w:rPr>
      </w:pPr>
      <w:r>
        <w:rPr/>
        <w:t>Организация</w:t>
      </w:r>
      <w:r>
        <w:rPr>
          <w:spacing w:val="40"/>
        </w:rPr>
        <w:t xml:space="preserve">  </w:t>
      </w:r>
      <w:r>
        <w:rPr/>
        <w:t>и</w:t>
      </w:r>
      <w:r>
        <w:rPr>
          <w:spacing w:val="40"/>
        </w:rPr>
        <w:t xml:space="preserve">  </w:t>
      </w:r>
      <w:r>
        <w:rPr/>
        <w:t>оборудование</w:t>
      </w:r>
      <w:r>
        <w:rPr>
          <w:spacing w:val="40"/>
        </w:rPr>
        <w:t xml:space="preserve">  </w:t>
      </w:r>
      <w:r>
        <w:rPr/>
        <w:t>кухни.</w:t>
      </w:r>
      <w:r>
        <w:rPr>
          <w:spacing w:val="40"/>
        </w:rPr>
        <w:t xml:space="preserve">  </w:t>
      </w:r>
      <w:r>
        <w:rPr/>
        <w:t>Санитарные</w:t>
      </w:r>
      <w:r>
        <w:rPr>
          <w:spacing w:val="40"/>
        </w:rPr>
        <w:t xml:space="preserve">  </w:t>
      </w:r>
      <w:r>
        <w:rPr/>
        <w:t>и</w:t>
      </w:r>
      <w:r>
        <w:rPr>
          <w:spacing w:val="40"/>
        </w:rPr>
        <w:t xml:space="preserve">  </w:t>
      </w:r>
      <w:r>
        <w:rPr/>
        <w:t>гигиенические</w:t>
      </w:r>
      <w:r>
        <w:rPr>
          <w:spacing w:val="28"/>
        </w:rPr>
        <w:t xml:space="preserve"> </w:t>
      </w:r>
      <w:r>
        <w:rPr/>
        <w:t>требования к помещению кухни и столовой, посуде, к обработке пищевых продуктов. Безопасные приёмы</w:t>
      </w:r>
      <w:r>
        <w:rPr>
          <w:spacing w:val="40"/>
        </w:rPr>
        <w:t xml:space="preserve"> </w:t>
      </w:r>
      <w:r>
        <w:rPr/>
        <w:t>работы.</w:t>
      </w:r>
      <w:r>
        <w:rPr>
          <w:spacing w:val="40"/>
        </w:rPr>
        <w:t xml:space="preserve"> </w:t>
      </w:r>
      <w:r>
        <w:rPr/>
        <w:t>Сервировка</w:t>
      </w:r>
      <w:r>
        <w:rPr>
          <w:spacing w:val="40"/>
        </w:rPr>
        <w:t xml:space="preserve"> </w:t>
      </w:r>
      <w:r>
        <w:rPr/>
        <w:t>стола.</w:t>
      </w:r>
      <w:r>
        <w:rPr>
          <w:spacing w:val="40"/>
        </w:rPr>
        <w:t xml:space="preserve"> </w:t>
      </w:r>
      <w:r>
        <w:rPr/>
        <w:t>Правила</w:t>
      </w:r>
      <w:r>
        <w:rPr>
          <w:spacing w:val="40"/>
        </w:rPr>
        <w:t xml:space="preserve"> </w:t>
      </w:r>
      <w:r>
        <w:rPr/>
        <w:t>этикета за</w:t>
      </w:r>
      <w:r>
        <w:rPr>
          <w:spacing w:val="40"/>
        </w:rPr>
        <w:t xml:space="preserve"> </w:t>
      </w:r>
      <w:r>
        <w:rPr/>
        <w:t>столом.</w:t>
      </w:r>
      <w:r>
        <w:rPr>
          <w:spacing w:val="40"/>
        </w:rPr>
        <w:t xml:space="preserve"> </w:t>
      </w:r>
      <w:r>
        <w:rPr/>
        <w:t>Условия</w:t>
      </w:r>
      <w:r>
        <w:rPr>
          <w:spacing w:val="40"/>
        </w:rPr>
        <w:t xml:space="preserve"> </w:t>
      </w:r>
      <w:r>
        <w:rPr/>
        <w:t>хранения продуктов питания. Утилизация бытовых и пищевых отходов. Профессии, связанные с производством</w:t>
      </w:r>
      <w:r>
        <w:rPr>
          <w:spacing w:val="80"/>
        </w:rPr>
        <w:t xml:space="preserve"> </w:t>
      </w:r>
      <w:r>
        <w:rPr/>
        <w:t>и</w:t>
      </w:r>
      <w:r>
        <w:rPr>
          <w:spacing w:val="80"/>
        </w:rPr>
        <w:t xml:space="preserve"> </w:t>
      </w:r>
      <w:r>
        <w:rPr/>
        <w:t>обработкой пищевых продуктов.</w:t>
      </w:r>
    </w:p>
    <w:p>
      <w:pPr>
        <w:pStyle w:val="Style13"/>
        <w:ind w:left="932" w:right="1130" w:firstLine="708"/>
        <w:rPr>
          <w:sz w:val="24"/>
        </w:rPr>
      </w:pPr>
      <w:r>
        <w:rPr/>
        <w:t>Приготовление</w:t>
      </w:r>
      <w:r>
        <w:rPr>
          <w:spacing w:val="40"/>
        </w:rPr>
        <w:t xml:space="preserve"> </w:t>
      </w:r>
      <w:r>
        <w:rPr/>
        <w:t>пищи</w:t>
      </w:r>
      <w:r>
        <w:rPr>
          <w:spacing w:val="40"/>
        </w:rPr>
        <w:t xml:space="preserve"> </w:t>
      </w:r>
      <w:r>
        <w:rPr/>
        <w:t>в</w:t>
      </w:r>
      <w:r>
        <w:rPr>
          <w:spacing w:val="40"/>
        </w:rPr>
        <w:t xml:space="preserve"> </w:t>
      </w:r>
      <w:r>
        <w:rPr/>
        <w:t>походных</w:t>
      </w:r>
      <w:r>
        <w:rPr>
          <w:spacing w:val="40"/>
        </w:rPr>
        <w:t xml:space="preserve"> </w:t>
      </w:r>
      <w:r>
        <w:rPr/>
        <w:t>условиях.</w:t>
      </w:r>
      <w:r>
        <w:rPr>
          <w:spacing w:val="40"/>
        </w:rPr>
        <w:t xml:space="preserve"> </w:t>
      </w:r>
      <w:r>
        <w:rPr/>
        <w:t>Утилизация</w:t>
      </w:r>
      <w:r>
        <w:rPr>
          <w:spacing w:val="40"/>
        </w:rPr>
        <w:t xml:space="preserve"> </w:t>
      </w:r>
      <w:r>
        <w:rPr/>
        <w:t>бытовых</w:t>
      </w:r>
      <w:r>
        <w:rPr>
          <w:spacing w:val="40"/>
        </w:rPr>
        <w:t xml:space="preserve"> </w:t>
      </w:r>
      <w:r>
        <w:rPr/>
        <w:t>и пищевых отходов в походных условиях.</w:t>
      </w:r>
    </w:p>
    <w:p>
      <w:pPr>
        <w:pStyle w:val="Style13"/>
        <w:ind w:left="932" w:right="1132" w:firstLine="708"/>
        <w:rPr>
          <w:sz w:val="24"/>
        </w:rPr>
      </w:pPr>
      <w:r>
        <w:rPr/>
        <w:t>Основы здорового питания. Основные приёмы и способы обработки продуктов. Технология</w:t>
      </w:r>
      <w:r>
        <w:rPr>
          <w:spacing w:val="40"/>
        </w:rPr>
        <w:t xml:space="preserve"> </w:t>
      </w:r>
      <w:r>
        <w:rPr/>
        <w:t>приготовления</w:t>
      </w:r>
      <w:r>
        <w:rPr>
          <w:spacing w:val="40"/>
        </w:rPr>
        <w:t xml:space="preserve"> </w:t>
      </w:r>
      <w:r>
        <w:rPr/>
        <w:t>основных</w:t>
      </w:r>
      <w:r>
        <w:rPr>
          <w:spacing w:val="40"/>
        </w:rPr>
        <w:t xml:space="preserve"> </w:t>
      </w:r>
      <w:r>
        <w:rPr/>
        <w:t>блюд.</w:t>
      </w:r>
      <w:r>
        <w:rPr>
          <w:spacing w:val="40"/>
        </w:rPr>
        <w:t xml:space="preserve"> </w:t>
      </w:r>
      <w:r>
        <w:rPr/>
        <w:t>Основы</w:t>
      </w:r>
      <w:r>
        <w:rPr>
          <w:spacing w:val="40"/>
        </w:rPr>
        <w:t xml:space="preserve"> </w:t>
      </w:r>
      <w:r>
        <w:rPr/>
        <w:t xml:space="preserve">здорового питания в походных </w:t>
      </w:r>
      <w:r>
        <w:rPr>
          <w:spacing w:val="-2"/>
        </w:rPr>
        <w:t>условиях.</w:t>
      </w:r>
    </w:p>
    <w:p>
      <w:pPr>
        <w:pStyle w:val="Normal"/>
        <w:spacing w:before="0" w:after="0"/>
        <w:ind w:left="932" w:right="0" w:hanging="0"/>
        <w:jc w:val="left"/>
        <w:rPr>
          <w:b/>
          <w:b/>
          <w:sz w:val="24"/>
        </w:rPr>
      </w:pPr>
      <w:r>
        <w:rPr>
          <w:b/>
          <w:sz w:val="24"/>
          <w:u w:val="single"/>
        </w:rPr>
        <w:t xml:space="preserve">7, 8 </w:t>
      </w:r>
      <w:r>
        <w:rPr>
          <w:b/>
          <w:spacing w:val="-2"/>
          <w:sz w:val="24"/>
          <w:u w:val="single"/>
        </w:rPr>
        <w:t>классы</w:t>
      </w:r>
    </w:p>
    <w:p>
      <w:pPr>
        <w:pStyle w:val="2"/>
        <w:jc w:val="left"/>
        <w:rPr>
          <w:sz w:val="24"/>
        </w:rPr>
      </w:pPr>
      <w:r>
        <w:rPr>
          <w:spacing w:val="-4"/>
        </w:rPr>
        <w:t>Планируемые</w:t>
      </w:r>
      <w:r>
        <w:rPr/>
        <w:t xml:space="preserve"> </w:t>
      </w:r>
      <w:r>
        <w:rPr>
          <w:spacing w:val="-4"/>
        </w:rPr>
        <w:t>результаты</w:t>
      </w:r>
      <w:r>
        <w:rPr>
          <w:spacing w:val="1"/>
        </w:rPr>
        <w:t xml:space="preserve"> </w:t>
      </w:r>
      <w:r>
        <w:rPr>
          <w:spacing w:val="-4"/>
        </w:rPr>
        <w:t>освоения</w:t>
      </w:r>
      <w:r>
        <w:rPr/>
        <w:t xml:space="preserve"> </w:t>
      </w:r>
      <w:r>
        <w:rPr>
          <w:spacing w:val="-4"/>
        </w:rPr>
        <w:t>примерной</w:t>
      </w:r>
      <w:r>
        <w:rPr>
          <w:spacing w:val="1"/>
        </w:rPr>
        <w:t xml:space="preserve"> </w:t>
      </w:r>
      <w:r>
        <w:rPr>
          <w:spacing w:val="-4"/>
        </w:rPr>
        <w:t>рабочей</w:t>
      </w:r>
      <w:r>
        <w:rPr/>
        <w:t xml:space="preserve"> </w:t>
      </w:r>
      <w:r>
        <w:rPr>
          <w:spacing w:val="-4"/>
        </w:rPr>
        <w:t>программы</w:t>
      </w:r>
    </w:p>
    <w:p>
      <w:pPr>
        <w:pStyle w:val="Style13"/>
        <w:ind w:left="932" w:right="1131" w:firstLine="566"/>
        <w:rPr>
          <w:sz w:val="24"/>
        </w:rPr>
      </w:pPr>
      <w:r>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pPr>
        <w:pStyle w:val="3"/>
        <w:rPr>
          <w:sz w:val="24"/>
        </w:rPr>
      </w:pPr>
      <w:r>
        <w:rPr>
          <w:spacing w:val="-2"/>
        </w:rPr>
        <w:t>Личностные</w:t>
      </w:r>
      <w:r>
        <w:rPr>
          <w:spacing w:val="-11"/>
        </w:rPr>
        <w:t xml:space="preserve"> </w:t>
      </w:r>
      <w:r>
        <w:rPr>
          <w:spacing w:val="-2"/>
        </w:rPr>
        <w:t>результаты</w:t>
      </w:r>
    </w:p>
    <w:p>
      <w:pPr>
        <w:pStyle w:val="Normal"/>
        <w:spacing w:lineRule="exact" w:line="274" w:before="0" w:after="0"/>
        <w:ind w:left="932" w:right="0" w:hanging="0"/>
        <w:jc w:val="both"/>
        <w:rPr>
          <w:i/>
          <w:i/>
          <w:sz w:val="24"/>
        </w:rPr>
      </w:pPr>
      <w:r>
        <w:rPr>
          <w:i/>
          <w:sz w:val="24"/>
        </w:rPr>
        <w:t>Патриотическое</w:t>
      </w:r>
      <w:r>
        <w:rPr>
          <w:i/>
          <w:spacing w:val="-9"/>
          <w:sz w:val="24"/>
        </w:rPr>
        <w:t xml:space="preserve"> </w:t>
      </w:r>
      <w:r>
        <w:rPr>
          <w:i/>
          <w:spacing w:val="-2"/>
          <w:sz w:val="24"/>
        </w:rPr>
        <w:t>воспитание:</w:t>
      </w:r>
    </w:p>
    <w:p>
      <w:pPr>
        <w:pStyle w:val="ListParagraph"/>
        <w:numPr>
          <w:ilvl w:val="0"/>
          <w:numId w:val="66"/>
        </w:numPr>
        <w:tabs>
          <w:tab w:val="clear" w:pos="720"/>
          <w:tab w:val="left" w:pos="2002" w:leader="none"/>
        </w:tabs>
        <w:spacing w:lineRule="auto" w:line="240" w:before="0" w:after="0"/>
        <w:ind w:left="932" w:right="1129" w:firstLine="720"/>
        <w:jc w:val="both"/>
        <w:rPr>
          <w:sz w:val="24"/>
        </w:rPr>
      </w:pPr>
      <w:r>
        <w:rPr>
          <w:sz w:val="24"/>
        </w:rPr>
        <w:t>проявление</w:t>
      </w:r>
      <w:r>
        <w:rPr>
          <w:spacing w:val="80"/>
          <w:w w:val="150"/>
          <w:sz w:val="24"/>
        </w:rPr>
        <w:t xml:space="preserve"> </w:t>
      </w:r>
      <w:r>
        <w:rPr>
          <w:sz w:val="24"/>
        </w:rPr>
        <w:t>интереса</w:t>
      </w:r>
      <w:r>
        <w:rPr>
          <w:spacing w:val="80"/>
          <w:w w:val="150"/>
          <w:sz w:val="24"/>
        </w:rPr>
        <w:t xml:space="preserve"> </w:t>
      </w:r>
      <w:r>
        <w:rPr>
          <w:sz w:val="24"/>
        </w:rPr>
        <w:t>к</w:t>
      </w:r>
      <w:r>
        <w:rPr>
          <w:spacing w:val="80"/>
          <w:w w:val="150"/>
          <w:sz w:val="24"/>
        </w:rPr>
        <w:t xml:space="preserve"> </w:t>
      </w:r>
      <w:r>
        <w:rPr>
          <w:sz w:val="24"/>
        </w:rPr>
        <w:t>истории</w:t>
      </w:r>
      <w:r>
        <w:rPr>
          <w:spacing w:val="80"/>
          <w:w w:val="150"/>
          <w:sz w:val="24"/>
        </w:rPr>
        <w:t xml:space="preserve"> </w:t>
      </w:r>
      <w:r>
        <w:rPr>
          <w:sz w:val="24"/>
        </w:rPr>
        <w:t>и</w:t>
      </w:r>
      <w:r>
        <w:rPr>
          <w:spacing w:val="80"/>
          <w:w w:val="150"/>
          <w:sz w:val="24"/>
        </w:rPr>
        <w:t xml:space="preserve"> </w:t>
      </w:r>
      <w:r>
        <w:rPr>
          <w:sz w:val="24"/>
        </w:rPr>
        <w:t>современному</w:t>
      </w:r>
      <w:r>
        <w:rPr>
          <w:spacing w:val="80"/>
          <w:w w:val="150"/>
          <w:sz w:val="24"/>
        </w:rPr>
        <w:t xml:space="preserve"> </w:t>
      </w:r>
      <w:r>
        <w:rPr>
          <w:sz w:val="24"/>
        </w:rPr>
        <w:t>состоянию российской науки и технологии;</w:t>
      </w:r>
    </w:p>
    <w:p>
      <w:pPr>
        <w:pStyle w:val="ListParagraph"/>
        <w:numPr>
          <w:ilvl w:val="0"/>
          <w:numId w:val="66"/>
        </w:numPr>
        <w:tabs>
          <w:tab w:val="clear" w:pos="720"/>
          <w:tab w:val="left" w:pos="1909" w:leader="none"/>
        </w:tabs>
        <w:spacing w:lineRule="auto" w:line="240" w:before="0" w:after="0"/>
        <w:ind w:left="1909" w:right="0" w:hanging="256"/>
        <w:jc w:val="both"/>
        <w:rPr>
          <w:sz w:val="24"/>
        </w:rPr>
      </w:pPr>
      <w:r>
        <w:rPr>
          <w:sz w:val="24"/>
        </w:rPr>
        <w:t>ценностное</w:t>
      </w:r>
      <w:r>
        <w:rPr>
          <w:spacing w:val="74"/>
          <w:w w:val="150"/>
          <w:sz w:val="24"/>
        </w:rPr>
        <w:t xml:space="preserve"> </w:t>
      </w:r>
      <w:r>
        <w:rPr>
          <w:sz w:val="24"/>
        </w:rPr>
        <w:t>отношение</w:t>
      </w:r>
      <w:r>
        <w:rPr>
          <w:spacing w:val="78"/>
          <w:w w:val="150"/>
          <w:sz w:val="24"/>
        </w:rPr>
        <w:t xml:space="preserve"> </w:t>
      </w:r>
      <w:r>
        <w:rPr>
          <w:sz w:val="24"/>
        </w:rPr>
        <w:t>к</w:t>
      </w:r>
      <w:r>
        <w:rPr>
          <w:spacing w:val="79"/>
          <w:w w:val="150"/>
          <w:sz w:val="24"/>
        </w:rPr>
        <w:t xml:space="preserve"> </w:t>
      </w:r>
      <w:r>
        <w:rPr>
          <w:sz w:val="24"/>
        </w:rPr>
        <w:t>достижениям</w:t>
      </w:r>
      <w:r>
        <w:rPr>
          <w:spacing w:val="75"/>
          <w:w w:val="150"/>
          <w:sz w:val="24"/>
        </w:rPr>
        <w:t xml:space="preserve"> </w:t>
      </w:r>
      <w:r>
        <w:rPr>
          <w:sz w:val="24"/>
        </w:rPr>
        <w:t>российских</w:t>
      </w:r>
      <w:r>
        <w:rPr>
          <w:spacing w:val="26"/>
          <w:sz w:val="24"/>
        </w:rPr>
        <w:t xml:space="preserve">  </w:t>
      </w:r>
      <w:r>
        <w:rPr>
          <w:sz w:val="24"/>
        </w:rPr>
        <w:t>инженеров</w:t>
      </w:r>
      <w:r>
        <w:rPr>
          <w:spacing w:val="76"/>
          <w:w w:val="150"/>
          <w:sz w:val="24"/>
        </w:rPr>
        <w:t xml:space="preserve"> </w:t>
      </w:r>
      <w:r>
        <w:rPr>
          <w:sz w:val="24"/>
        </w:rPr>
        <w:t>и</w:t>
      </w:r>
      <w:r>
        <w:rPr>
          <w:spacing w:val="3"/>
          <w:sz w:val="24"/>
        </w:rPr>
        <w:t xml:space="preserve"> </w:t>
      </w:r>
      <w:r>
        <w:rPr>
          <w:spacing w:val="-2"/>
          <w:sz w:val="24"/>
        </w:rPr>
        <w:t>учёных.</w:t>
      </w:r>
    </w:p>
    <w:p>
      <w:pPr>
        <w:pStyle w:val="Normal"/>
        <w:spacing w:before="0" w:after="0"/>
        <w:ind w:left="932" w:right="0" w:hanging="0"/>
        <w:jc w:val="both"/>
        <w:rPr>
          <w:i/>
          <w:i/>
          <w:sz w:val="24"/>
        </w:rPr>
      </w:pPr>
      <w:r>
        <w:rPr>
          <w:i/>
          <w:sz w:val="24"/>
        </w:rPr>
        <w:t>Гражданское</w:t>
      </w:r>
      <w:r>
        <w:rPr>
          <w:i/>
          <w:spacing w:val="-2"/>
          <w:sz w:val="24"/>
        </w:rPr>
        <w:t xml:space="preserve"> </w:t>
      </w:r>
      <w:r>
        <w:rPr>
          <w:i/>
          <w:sz w:val="24"/>
        </w:rPr>
        <w:t>и</w:t>
      </w:r>
      <w:r>
        <w:rPr>
          <w:i/>
          <w:spacing w:val="-1"/>
          <w:sz w:val="24"/>
        </w:rPr>
        <w:t xml:space="preserve"> </w:t>
      </w:r>
      <w:r>
        <w:rPr>
          <w:i/>
          <w:sz w:val="24"/>
        </w:rPr>
        <w:t>духовно-нравственное</w:t>
      </w:r>
      <w:r>
        <w:rPr>
          <w:i/>
          <w:spacing w:val="-3"/>
          <w:sz w:val="24"/>
        </w:rPr>
        <w:t xml:space="preserve"> </w:t>
      </w:r>
      <w:r>
        <w:rPr>
          <w:i/>
          <w:spacing w:val="-2"/>
          <w:sz w:val="24"/>
        </w:rPr>
        <w:t>воспитание:</w:t>
      </w:r>
    </w:p>
    <w:p>
      <w:pPr>
        <w:pStyle w:val="ListParagraph"/>
        <w:numPr>
          <w:ilvl w:val="0"/>
          <w:numId w:val="66"/>
        </w:numPr>
        <w:tabs>
          <w:tab w:val="clear" w:pos="720"/>
          <w:tab w:val="left" w:pos="1920" w:leader="none"/>
        </w:tabs>
        <w:spacing w:lineRule="auto" w:line="240" w:before="0" w:after="0"/>
        <w:ind w:left="932" w:right="1129" w:firstLine="720"/>
        <w:jc w:val="both"/>
        <w:rPr>
          <w:sz w:val="24"/>
        </w:rPr>
      </w:pPr>
      <w:r>
        <w:rPr>
          <w:sz w:val="24"/>
        </w:rPr>
        <w:t>готовность</w:t>
      </w:r>
      <w:r>
        <w:rPr>
          <w:spacing w:val="40"/>
          <w:sz w:val="24"/>
        </w:rPr>
        <w:t xml:space="preserve"> </w:t>
      </w:r>
      <w:r>
        <w:rPr>
          <w:sz w:val="24"/>
        </w:rPr>
        <w:t>к</w:t>
      </w:r>
      <w:r>
        <w:rPr>
          <w:spacing w:val="40"/>
          <w:sz w:val="24"/>
        </w:rPr>
        <w:t xml:space="preserve"> </w:t>
      </w:r>
      <w:r>
        <w:rPr>
          <w:sz w:val="24"/>
        </w:rPr>
        <w:t>активному</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общественно-значимых и этических проблем, связанных с современными технологиями, в особенности технологиями четвертой промышленной революции;</w:t>
      </w:r>
    </w:p>
    <w:p>
      <w:pPr>
        <w:pStyle w:val="ListParagraph"/>
        <w:numPr>
          <w:ilvl w:val="0"/>
          <w:numId w:val="66"/>
        </w:numPr>
        <w:tabs>
          <w:tab w:val="clear" w:pos="720"/>
          <w:tab w:val="left" w:pos="1930" w:leader="none"/>
        </w:tabs>
        <w:spacing w:lineRule="auto" w:line="240" w:before="0" w:after="0"/>
        <w:ind w:left="932" w:right="1129" w:firstLine="720"/>
        <w:jc w:val="both"/>
        <w:rPr>
          <w:sz w:val="24"/>
        </w:rPr>
      </w:pPr>
      <w:r>
        <w:rPr>
          <w:sz w:val="24"/>
        </w:rPr>
        <w:t>осознание важности морально-этических принципов в деятельности, связанной с реализацией технологий;</w:t>
      </w:r>
    </w:p>
    <w:p>
      <w:pPr>
        <w:pStyle w:val="ListParagraph"/>
        <w:numPr>
          <w:ilvl w:val="0"/>
          <w:numId w:val="66"/>
        </w:numPr>
        <w:tabs>
          <w:tab w:val="clear" w:pos="720"/>
          <w:tab w:val="left" w:pos="1915" w:leader="none"/>
        </w:tabs>
        <w:spacing w:lineRule="auto" w:line="240" w:before="0" w:after="0"/>
        <w:ind w:left="932" w:right="1129" w:firstLine="720"/>
        <w:jc w:val="both"/>
        <w:rPr>
          <w:sz w:val="24"/>
        </w:rPr>
      </w:pPr>
      <w:r>
        <w:rPr>
          <w:sz w:val="24"/>
        </w:rPr>
        <w:t>освоение</w:t>
      </w:r>
      <w:r>
        <w:rPr>
          <w:spacing w:val="40"/>
          <w:sz w:val="24"/>
        </w:rPr>
        <w:t xml:space="preserve"> </w:t>
      </w:r>
      <w:r>
        <w:rPr>
          <w:sz w:val="24"/>
        </w:rPr>
        <w:t>социальных</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правил</w:t>
      </w:r>
      <w:r>
        <w:rPr>
          <w:spacing w:val="40"/>
          <w:sz w:val="24"/>
        </w:rPr>
        <w:t xml:space="preserve"> </w:t>
      </w:r>
      <w:r>
        <w:rPr>
          <w:sz w:val="24"/>
        </w:rPr>
        <w:t>поведения,</w:t>
      </w:r>
      <w:r>
        <w:rPr>
          <w:spacing w:val="40"/>
          <w:sz w:val="24"/>
        </w:rPr>
        <w:t xml:space="preserve"> </w:t>
      </w:r>
      <w:r>
        <w:rPr>
          <w:sz w:val="24"/>
        </w:rPr>
        <w:t>роли</w:t>
      </w:r>
      <w:r>
        <w:rPr>
          <w:spacing w:val="40"/>
          <w:sz w:val="24"/>
        </w:rPr>
        <w:t xml:space="preserve"> </w:t>
      </w:r>
      <w:r>
        <w:rPr>
          <w:sz w:val="24"/>
        </w:rPr>
        <w:t>и</w:t>
      </w:r>
      <w:r>
        <w:rPr>
          <w:spacing w:val="40"/>
          <w:sz w:val="24"/>
        </w:rPr>
        <w:t xml:space="preserve"> </w:t>
      </w:r>
      <w:r>
        <w:rPr>
          <w:sz w:val="24"/>
        </w:rPr>
        <w:t>формы социальной жизни в группах и сообществах, включая взрослые и социальные сообщества.</w:t>
      </w:r>
    </w:p>
    <w:p>
      <w:pPr>
        <w:pStyle w:val="Normal"/>
        <w:spacing w:before="0" w:after="0"/>
        <w:ind w:left="932" w:right="0" w:hanging="0"/>
        <w:jc w:val="both"/>
        <w:rPr>
          <w:i/>
          <w:i/>
          <w:sz w:val="24"/>
        </w:rPr>
      </w:pPr>
      <w:r>
        <w:rPr>
          <w:i/>
          <w:sz w:val="24"/>
        </w:rPr>
        <w:t>Эстетическое</w:t>
      </w:r>
      <w:r>
        <w:rPr>
          <w:i/>
          <w:spacing w:val="-10"/>
          <w:sz w:val="24"/>
        </w:rPr>
        <w:t xml:space="preserve"> </w:t>
      </w:r>
      <w:r>
        <w:rPr>
          <w:i/>
          <w:spacing w:val="-2"/>
          <w:sz w:val="24"/>
        </w:rPr>
        <w:t>воспитание:</w:t>
      </w:r>
    </w:p>
    <w:p>
      <w:pPr>
        <w:pStyle w:val="ListParagraph"/>
        <w:numPr>
          <w:ilvl w:val="0"/>
          <w:numId w:val="65"/>
        </w:numPr>
        <w:tabs>
          <w:tab w:val="clear" w:pos="720"/>
          <w:tab w:val="left" w:pos="1075" w:leader="none"/>
        </w:tabs>
        <w:spacing w:lineRule="auto" w:line="240" w:before="0" w:after="0"/>
        <w:ind w:left="1075" w:right="0" w:hanging="143"/>
        <w:jc w:val="both"/>
        <w:rPr>
          <w:sz w:val="24"/>
        </w:rPr>
      </w:pPr>
      <w:r>
        <w:rPr>
          <w:sz w:val="24"/>
        </w:rPr>
        <w:t>восприятие</w:t>
      </w:r>
      <w:r>
        <w:rPr>
          <w:spacing w:val="-6"/>
          <w:sz w:val="24"/>
        </w:rPr>
        <w:t xml:space="preserve"> </w:t>
      </w:r>
      <w:r>
        <w:rPr>
          <w:sz w:val="24"/>
        </w:rPr>
        <w:t>эстетических</w:t>
      </w:r>
      <w:r>
        <w:rPr>
          <w:spacing w:val="-2"/>
          <w:sz w:val="24"/>
        </w:rPr>
        <w:t xml:space="preserve"> </w:t>
      </w:r>
      <w:r>
        <w:rPr>
          <w:sz w:val="24"/>
        </w:rPr>
        <w:t>качеств</w:t>
      </w:r>
      <w:r>
        <w:rPr>
          <w:spacing w:val="-6"/>
          <w:sz w:val="24"/>
        </w:rPr>
        <w:t xml:space="preserve"> </w:t>
      </w:r>
      <w:r>
        <w:rPr>
          <w:sz w:val="24"/>
        </w:rPr>
        <w:t>предметов</w:t>
      </w:r>
      <w:r>
        <w:rPr>
          <w:spacing w:val="-2"/>
          <w:sz w:val="24"/>
        </w:rPr>
        <w:t xml:space="preserve"> труда;</w:t>
      </w:r>
    </w:p>
    <w:p>
      <w:pPr>
        <w:pStyle w:val="ListParagraph"/>
        <w:numPr>
          <w:ilvl w:val="1"/>
          <w:numId w:val="65"/>
        </w:numPr>
        <w:tabs>
          <w:tab w:val="clear" w:pos="720"/>
          <w:tab w:val="left" w:pos="1933" w:leader="none"/>
        </w:tabs>
        <w:spacing w:lineRule="auto" w:line="240" w:before="0" w:after="0"/>
        <w:ind w:left="1933" w:right="0" w:hanging="280"/>
        <w:jc w:val="both"/>
        <w:rPr>
          <w:sz w:val="24"/>
        </w:rPr>
      </w:pPr>
      <w:r>
        <w:rPr>
          <w:sz w:val="24"/>
        </w:rPr>
        <w:t>умение</w:t>
      </w:r>
      <w:r>
        <w:rPr>
          <w:spacing w:val="32"/>
          <w:sz w:val="24"/>
        </w:rPr>
        <w:t xml:space="preserve">  </w:t>
      </w:r>
      <w:r>
        <w:rPr>
          <w:sz w:val="24"/>
        </w:rPr>
        <w:t>создавать</w:t>
      </w:r>
      <w:r>
        <w:rPr>
          <w:spacing w:val="35"/>
          <w:sz w:val="24"/>
        </w:rPr>
        <w:t xml:space="preserve">  </w:t>
      </w:r>
      <w:r>
        <w:rPr>
          <w:sz w:val="24"/>
        </w:rPr>
        <w:t>эстетически</w:t>
      </w:r>
      <w:r>
        <w:rPr>
          <w:spacing w:val="35"/>
          <w:sz w:val="24"/>
        </w:rPr>
        <w:t xml:space="preserve">  </w:t>
      </w:r>
      <w:r>
        <w:rPr>
          <w:sz w:val="24"/>
        </w:rPr>
        <w:t>значимые</w:t>
      </w:r>
      <w:r>
        <w:rPr>
          <w:spacing w:val="36"/>
          <w:sz w:val="24"/>
        </w:rPr>
        <w:t xml:space="preserve">  </w:t>
      </w:r>
      <w:r>
        <w:rPr>
          <w:sz w:val="24"/>
        </w:rPr>
        <w:t>изделия</w:t>
      </w:r>
      <w:r>
        <w:rPr>
          <w:spacing w:val="34"/>
          <w:sz w:val="24"/>
        </w:rPr>
        <w:t xml:space="preserve">  </w:t>
      </w:r>
      <w:r>
        <w:rPr>
          <w:sz w:val="24"/>
        </w:rPr>
        <w:t>из</w:t>
      </w:r>
      <w:r>
        <w:rPr>
          <w:spacing w:val="33"/>
          <w:sz w:val="24"/>
        </w:rPr>
        <w:t xml:space="preserve">  </w:t>
      </w:r>
      <w:r>
        <w:rPr>
          <w:sz w:val="24"/>
        </w:rPr>
        <w:t>различных</w:t>
      </w:r>
      <w:r>
        <w:rPr>
          <w:spacing w:val="1"/>
          <w:sz w:val="24"/>
        </w:rPr>
        <w:t xml:space="preserve"> </w:t>
      </w:r>
      <w:r>
        <w:rPr>
          <w:spacing w:val="-2"/>
          <w:sz w:val="24"/>
        </w:rPr>
        <w:t>материалов.</w:t>
      </w:r>
    </w:p>
    <w:p>
      <w:pPr>
        <w:pStyle w:val="Normal"/>
        <w:spacing w:before="0" w:after="0"/>
        <w:ind w:left="932" w:right="1132" w:hanging="360"/>
        <w:jc w:val="both"/>
        <w:rPr>
          <w:sz w:val="24"/>
        </w:rPr>
      </w:pPr>
      <w:r>
        <w:rPr>
          <w:i/>
          <w:sz w:val="24"/>
        </w:rPr>
        <w:t xml:space="preserve">Ценности научного познания и практической деятельности: </w:t>
      </w:r>
      <w:r>
        <w:rPr>
          <w:sz w:val="24"/>
        </w:rPr>
        <w:t>• осознание ценности науки как фундамента технологий</w:t>
      </w:r>
    </w:p>
    <w:p>
      <w:pPr>
        <w:pStyle w:val="ListParagraph"/>
        <w:numPr>
          <w:ilvl w:val="1"/>
          <w:numId w:val="65"/>
        </w:numPr>
        <w:tabs>
          <w:tab w:val="clear" w:pos="720"/>
          <w:tab w:val="left" w:pos="1894" w:leader="none"/>
        </w:tabs>
        <w:spacing w:lineRule="auto" w:line="240" w:before="275" w:after="0"/>
        <w:ind w:left="932" w:right="1128" w:firstLine="720"/>
        <w:jc w:val="left"/>
        <w:rPr>
          <w:sz w:val="24"/>
        </w:rPr>
      </w:pPr>
      <w:r>
        <w:rPr>
          <w:sz w:val="24"/>
        </w:rPr>
        <w:t>развитие</w:t>
      </w:r>
      <w:r>
        <w:rPr>
          <w:spacing w:val="80"/>
          <w:sz w:val="24"/>
        </w:rPr>
        <w:t xml:space="preserve"> </w:t>
      </w:r>
      <w:r>
        <w:rPr>
          <w:sz w:val="24"/>
        </w:rPr>
        <w:t>интереса</w:t>
      </w:r>
      <w:r>
        <w:rPr>
          <w:spacing w:val="80"/>
          <w:sz w:val="24"/>
        </w:rPr>
        <w:t xml:space="preserve"> </w:t>
      </w:r>
      <w:r>
        <w:rPr>
          <w:sz w:val="24"/>
        </w:rPr>
        <w:t>к</w:t>
      </w:r>
      <w:r>
        <w:rPr>
          <w:spacing w:val="80"/>
          <w:sz w:val="24"/>
        </w:rPr>
        <w:t xml:space="preserve"> </w:t>
      </w:r>
      <w:r>
        <w:rPr>
          <w:sz w:val="24"/>
        </w:rPr>
        <w:t>исследовательской</w:t>
      </w:r>
      <w:r>
        <w:rPr>
          <w:spacing w:val="80"/>
          <w:sz w:val="24"/>
        </w:rPr>
        <w:t xml:space="preserve"> </w:t>
      </w:r>
      <w:r>
        <w:rPr>
          <w:sz w:val="24"/>
        </w:rPr>
        <w:t>деятельности,</w:t>
      </w:r>
      <w:r>
        <w:rPr>
          <w:spacing w:val="80"/>
          <w:sz w:val="24"/>
        </w:rPr>
        <w:t xml:space="preserve"> </w:t>
      </w:r>
      <w:r>
        <w:rPr>
          <w:sz w:val="24"/>
        </w:rPr>
        <w:t>реализации</w:t>
      </w:r>
      <w:r>
        <w:rPr>
          <w:spacing w:val="80"/>
          <w:sz w:val="24"/>
        </w:rPr>
        <w:t xml:space="preserve"> </w:t>
      </w:r>
      <w:r>
        <w:rPr>
          <w:sz w:val="24"/>
        </w:rPr>
        <w:t>на</w:t>
      </w:r>
      <w:r>
        <w:rPr>
          <w:spacing w:val="40"/>
          <w:sz w:val="24"/>
        </w:rPr>
        <w:t xml:space="preserve"> </w:t>
      </w:r>
      <w:r>
        <w:rPr>
          <w:sz w:val="24"/>
        </w:rPr>
        <w:t>практике достижений науки.</w:t>
      </w:r>
    </w:p>
    <w:p>
      <w:pPr>
        <w:pStyle w:val="Normal"/>
        <w:spacing w:before="0" w:after="0"/>
        <w:ind w:left="932" w:right="0" w:hanging="0"/>
        <w:jc w:val="left"/>
        <w:rPr>
          <w:i/>
          <w:i/>
          <w:sz w:val="24"/>
        </w:rPr>
      </w:pPr>
      <w:r>
        <w:rPr>
          <w:i/>
          <w:sz w:val="24"/>
        </w:rPr>
        <w:t>Формирование</w:t>
      </w:r>
      <w:r>
        <w:rPr>
          <w:i/>
          <w:spacing w:val="-6"/>
          <w:sz w:val="24"/>
        </w:rPr>
        <w:t xml:space="preserve"> </w:t>
      </w:r>
      <w:r>
        <w:rPr>
          <w:i/>
          <w:sz w:val="24"/>
        </w:rPr>
        <w:t>культуры</w:t>
      </w:r>
      <w:r>
        <w:rPr>
          <w:i/>
          <w:spacing w:val="-5"/>
          <w:sz w:val="24"/>
        </w:rPr>
        <w:t xml:space="preserve"> </w:t>
      </w:r>
      <w:r>
        <w:rPr>
          <w:i/>
          <w:sz w:val="24"/>
        </w:rPr>
        <w:t>здоровья</w:t>
      </w:r>
      <w:r>
        <w:rPr>
          <w:i/>
          <w:spacing w:val="-6"/>
          <w:sz w:val="24"/>
        </w:rPr>
        <w:t xml:space="preserve"> </w:t>
      </w:r>
      <w:r>
        <w:rPr>
          <w:i/>
          <w:sz w:val="24"/>
        </w:rPr>
        <w:t>и</w:t>
      </w:r>
      <w:r>
        <w:rPr>
          <w:i/>
          <w:spacing w:val="-7"/>
          <w:sz w:val="24"/>
        </w:rPr>
        <w:t xml:space="preserve"> </w:t>
      </w:r>
      <w:r>
        <w:rPr>
          <w:i/>
          <w:sz w:val="24"/>
        </w:rPr>
        <w:t>эмоционального</w:t>
      </w:r>
      <w:r>
        <w:rPr>
          <w:i/>
          <w:spacing w:val="-7"/>
          <w:sz w:val="24"/>
        </w:rPr>
        <w:t xml:space="preserve"> </w:t>
      </w:r>
      <w:r>
        <w:rPr>
          <w:i/>
          <w:spacing w:val="-2"/>
          <w:sz w:val="24"/>
        </w:rPr>
        <w:t>благополучия:</w:t>
      </w:r>
    </w:p>
    <w:p>
      <w:pPr>
        <w:pStyle w:val="ListParagraph"/>
        <w:numPr>
          <w:ilvl w:val="1"/>
          <w:numId w:val="65"/>
        </w:numPr>
        <w:tabs>
          <w:tab w:val="clear" w:pos="720"/>
          <w:tab w:val="left" w:pos="2142" w:leader="none"/>
          <w:tab w:val="left" w:pos="3583" w:leader="none"/>
          <w:tab w:val="left" w:pos="4934" w:leader="none"/>
          <w:tab w:val="left" w:pos="5952" w:leader="none"/>
          <w:tab w:val="left" w:pos="6586" w:leader="none"/>
          <w:tab w:val="left" w:pos="7658" w:leader="none"/>
          <w:tab w:val="left" w:pos="8710" w:leader="none"/>
          <w:tab w:val="left" w:pos="8924" w:leader="none"/>
          <w:tab w:val="left" w:pos="9226" w:leader="none"/>
        </w:tabs>
        <w:spacing w:lineRule="auto" w:line="240" w:before="0" w:after="0"/>
        <w:ind w:left="932" w:right="1130" w:firstLine="720"/>
        <w:jc w:val="left"/>
        <w:rPr>
          <w:sz w:val="24"/>
        </w:rPr>
      </w:pPr>
      <w:r>
        <w:rPr>
          <w:spacing w:val="-2"/>
          <w:sz w:val="24"/>
        </w:rPr>
        <w:t>осознание</w:t>
      </w:r>
      <w:r>
        <w:rPr>
          <w:sz w:val="24"/>
        </w:rPr>
        <w:tab/>
      </w:r>
      <w:r>
        <w:rPr>
          <w:spacing w:val="-2"/>
          <w:sz w:val="24"/>
        </w:rPr>
        <w:t>ценности</w:t>
      </w:r>
      <w:r>
        <w:rPr>
          <w:sz w:val="24"/>
        </w:rPr>
        <w:tab/>
      </w:r>
      <w:r>
        <w:rPr>
          <w:spacing w:val="-2"/>
          <w:sz w:val="24"/>
        </w:rPr>
        <w:t>безопасного</w:t>
      </w:r>
      <w:r>
        <w:rPr>
          <w:sz w:val="24"/>
        </w:rPr>
        <w:tab/>
      </w:r>
      <w:r>
        <w:rPr>
          <w:spacing w:val="-2"/>
          <w:sz w:val="24"/>
        </w:rPr>
        <w:t>образа</w:t>
      </w:r>
      <w:r>
        <w:rPr>
          <w:sz w:val="24"/>
        </w:rPr>
        <w:tab/>
      </w:r>
      <w:r>
        <w:rPr>
          <w:spacing w:val="-2"/>
          <w:sz w:val="24"/>
        </w:rPr>
        <w:t>жизни</w:t>
      </w:r>
      <w:r>
        <w:rPr>
          <w:sz w:val="24"/>
        </w:rPr>
        <w:tab/>
      </w:r>
      <w:r>
        <w:rPr>
          <w:spacing w:val="-10"/>
          <w:sz w:val="24"/>
        </w:rPr>
        <w:t>в</w:t>
      </w:r>
      <w:r>
        <w:rPr>
          <w:sz w:val="24"/>
        </w:rPr>
        <w:tab/>
        <w:tab/>
      </w:r>
      <w:r>
        <w:rPr>
          <w:spacing w:val="-2"/>
          <w:sz w:val="24"/>
        </w:rPr>
        <w:t xml:space="preserve">современном </w:t>
      </w:r>
      <w:r>
        <w:rPr>
          <w:sz w:val="24"/>
        </w:rPr>
        <w:t>технологическом мире, важности правил</w:t>
        <w:tab/>
        <w:t>безопасной работы</w:t>
        <w:tab/>
        <w:tab/>
      </w:r>
      <w:r>
        <w:rPr>
          <w:spacing w:val="-10"/>
          <w:sz w:val="24"/>
        </w:rPr>
        <w:t xml:space="preserve">с </w:t>
      </w:r>
      <w:r>
        <w:rPr>
          <w:spacing w:val="-2"/>
          <w:sz w:val="24"/>
        </w:rPr>
        <w:t>инструментами;</w:t>
      </w:r>
    </w:p>
    <w:p>
      <w:pPr>
        <w:pStyle w:val="ListParagraph"/>
        <w:numPr>
          <w:ilvl w:val="1"/>
          <w:numId w:val="65"/>
        </w:numPr>
        <w:tabs>
          <w:tab w:val="clear" w:pos="720"/>
          <w:tab w:val="left" w:pos="1827" w:leader="none"/>
        </w:tabs>
        <w:spacing w:lineRule="auto" w:line="240" w:before="0" w:after="0"/>
        <w:ind w:left="932" w:right="1131" w:firstLine="720"/>
        <w:jc w:val="left"/>
        <w:rPr>
          <w:sz w:val="24"/>
        </w:rPr>
      </w:pPr>
      <w:r>
        <w:rPr>
          <w:sz w:val="24"/>
        </w:rPr>
        <w:t>умение распознавать информационные угрозы и осуществлять защиту личности от этих угроз.</w:t>
      </w:r>
    </w:p>
    <w:p>
      <w:pPr>
        <w:pStyle w:val="Normal"/>
        <w:spacing w:before="0" w:after="0"/>
        <w:ind w:left="932" w:right="0" w:hanging="0"/>
        <w:jc w:val="left"/>
        <w:rPr>
          <w:i/>
          <w:i/>
          <w:sz w:val="24"/>
        </w:rPr>
      </w:pPr>
      <w:r>
        <w:rPr>
          <w:i/>
          <w:sz w:val="24"/>
        </w:rPr>
        <w:t>Трудовое</w:t>
      </w:r>
      <w:r>
        <w:rPr>
          <w:i/>
          <w:spacing w:val="-1"/>
          <w:sz w:val="24"/>
        </w:rPr>
        <w:t xml:space="preserve"> </w:t>
      </w:r>
      <w:r>
        <w:rPr>
          <w:i/>
          <w:spacing w:val="-2"/>
          <w:sz w:val="24"/>
        </w:rPr>
        <w:t>воспитание:</w:t>
      </w:r>
    </w:p>
    <w:p>
      <w:pPr>
        <w:pStyle w:val="ListParagraph"/>
        <w:numPr>
          <w:ilvl w:val="1"/>
          <w:numId w:val="65"/>
        </w:numPr>
        <w:tabs>
          <w:tab w:val="clear" w:pos="720"/>
          <w:tab w:val="left" w:pos="1901" w:leader="none"/>
        </w:tabs>
        <w:spacing w:lineRule="auto" w:line="240" w:before="0" w:after="0"/>
        <w:ind w:left="932" w:right="1134" w:firstLine="720"/>
        <w:jc w:val="left"/>
        <w:rPr>
          <w:sz w:val="24"/>
        </w:rPr>
      </w:pPr>
      <w:r>
        <w:rPr>
          <w:sz w:val="24"/>
        </w:rPr>
        <w:t>активное</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решении</w:t>
      </w:r>
      <w:r>
        <w:rPr>
          <w:spacing w:val="80"/>
          <w:sz w:val="24"/>
        </w:rPr>
        <w:t xml:space="preserve"> </w:t>
      </w:r>
      <w:r>
        <w:rPr>
          <w:sz w:val="24"/>
        </w:rPr>
        <w:t>возникающих</w:t>
      </w:r>
      <w:r>
        <w:rPr>
          <w:spacing w:val="80"/>
          <w:sz w:val="24"/>
        </w:rPr>
        <w:t xml:space="preserve"> </w:t>
      </w:r>
      <w:r>
        <w:rPr>
          <w:sz w:val="24"/>
        </w:rPr>
        <w:t>практических</w:t>
      </w:r>
      <w:r>
        <w:rPr>
          <w:spacing w:val="80"/>
          <w:sz w:val="24"/>
        </w:rPr>
        <w:t xml:space="preserve"> </w:t>
      </w:r>
      <w:r>
        <w:rPr>
          <w:sz w:val="24"/>
        </w:rPr>
        <w:t>задач</w:t>
      </w:r>
      <w:r>
        <w:rPr>
          <w:spacing w:val="80"/>
          <w:sz w:val="24"/>
        </w:rPr>
        <w:t xml:space="preserve"> </w:t>
      </w:r>
      <w:r>
        <w:rPr>
          <w:sz w:val="24"/>
        </w:rPr>
        <w:t>из</w:t>
      </w:r>
      <w:r>
        <w:rPr>
          <w:spacing w:val="28"/>
          <w:sz w:val="24"/>
        </w:rPr>
        <w:t xml:space="preserve"> </w:t>
      </w:r>
      <w:r>
        <w:rPr>
          <w:sz w:val="24"/>
        </w:rPr>
        <w:t xml:space="preserve">различных </w:t>
      </w:r>
      <w:r>
        <w:rPr>
          <w:spacing w:val="-2"/>
          <w:sz w:val="24"/>
        </w:rPr>
        <w:t>областей;</w:t>
      </w:r>
    </w:p>
    <w:p>
      <w:pPr>
        <w:pStyle w:val="ListParagraph"/>
        <w:numPr>
          <w:ilvl w:val="0"/>
          <w:numId w:val="65"/>
        </w:numPr>
        <w:tabs>
          <w:tab w:val="clear" w:pos="720"/>
          <w:tab w:val="left" w:pos="1090" w:leader="none"/>
        </w:tabs>
        <w:spacing w:lineRule="auto" w:line="240" w:before="0" w:after="0"/>
        <w:ind w:left="1090" w:right="0" w:hanging="146"/>
        <w:jc w:val="left"/>
        <w:rPr>
          <w:i/>
          <w:i/>
          <w:sz w:val="24"/>
        </w:rPr>
      </w:pPr>
      <w:r>
        <w:rPr>
          <w:sz w:val="24"/>
        </w:rPr>
        <w:t>умение</w:t>
      </w:r>
      <w:r>
        <w:rPr>
          <w:spacing w:val="-6"/>
          <w:sz w:val="24"/>
        </w:rPr>
        <w:t xml:space="preserve"> </w:t>
      </w:r>
      <w:r>
        <w:rPr>
          <w:sz w:val="24"/>
        </w:rPr>
        <w:t>ориентироваться</w:t>
      </w:r>
      <w:r>
        <w:rPr>
          <w:spacing w:val="-5"/>
          <w:sz w:val="24"/>
        </w:rPr>
        <w:t xml:space="preserve"> </w:t>
      </w:r>
      <w:r>
        <w:rPr>
          <w:sz w:val="24"/>
        </w:rPr>
        <w:t>в</w:t>
      </w:r>
      <w:r>
        <w:rPr>
          <w:spacing w:val="-5"/>
          <w:sz w:val="24"/>
        </w:rPr>
        <w:t xml:space="preserve"> </w:t>
      </w:r>
      <w:r>
        <w:rPr>
          <w:sz w:val="24"/>
        </w:rPr>
        <w:t>мире</w:t>
      </w:r>
      <w:r>
        <w:rPr>
          <w:spacing w:val="-5"/>
          <w:sz w:val="24"/>
        </w:rPr>
        <w:t xml:space="preserve"> </w:t>
      </w:r>
      <w:r>
        <w:rPr>
          <w:sz w:val="24"/>
        </w:rPr>
        <w:t>современных</w:t>
      </w:r>
      <w:r>
        <w:rPr>
          <w:spacing w:val="-3"/>
          <w:sz w:val="24"/>
        </w:rPr>
        <w:t xml:space="preserve"> </w:t>
      </w:r>
      <w:r>
        <w:rPr>
          <w:sz w:val="24"/>
        </w:rPr>
        <w:t>профессий.</w:t>
      </w:r>
      <w:r>
        <w:rPr>
          <w:spacing w:val="-6"/>
          <w:sz w:val="24"/>
        </w:rPr>
        <w:t xml:space="preserve"> </w:t>
      </w:r>
      <w:r>
        <w:rPr>
          <w:i/>
          <w:sz w:val="24"/>
        </w:rPr>
        <w:t>Экологическое</w:t>
      </w:r>
      <w:r>
        <w:rPr>
          <w:i/>
          <w:spacing w:val="-4"/>
          <w:sz w:val="24"/>
        </w:rPr>
        <w:t xml:space="preserve"> </w:t>
      </w:r>
      <w:r>
        <w:rPr>
          <w:i/>
          <w:spacing w:val="-2"/>
          <w:sz w:val="24"/>
        </w:rPr>
        <w:t>воспитание:</w:t>
      </w:r>
    </w:p>
    <w:p>
      <w:pPr>
        <w:pStyle w:val="ListParagraph"/>
        <w:numPr>
          <w:ilvl w:val="1"/>
          <w:numId w:val="65"/>
        </w:numPr>
        <w:tabs>
          <w:tab w:val="clear" w:pos="720"/>
          <w:tab w:val="left" w:pos="2056" w:leader="none"/>
          <w:tab w:val="left" w:pos="3549" w:leader="none"/>
          <w:tab w:val="left" w:pos="4951" w:leader="none"/>
          <w:tab w:val="left" w:pos="6403" w:leader="none"/>
          <w:tab w:val="left" w:pos="6838" w:leader="none"/>
          <w:tab w:val="left" w:pos="8504" w:leader="none"/>
          <w:tab w:val="left" w:pos="9447" w:leader="none"/>
        </w:tabs>
        <w:spacing w:lineRule="auto" w:line="240" w:before="0" w:after="0"/>
        <w:ind w:left="932" w:right="1130" w:firstLine="720"/>
        <w:jc w:val="left"/>
        <w:rPr>
          <w:sz w:val="24"/>
        </w:rPr>
      </w:pPr>
      <w:r>
        <w:rPr>
          <w:spacing w:val="-2"/>
          <w:sz w:val="24"/>
        </w:rPr>
        <w:t>воспитание</w:t>
      </w:r>
      <w:r>
        <w:rPr>
          <w:sz w:val="24"/>
        </w:rPr>
        <w:tab/>
      </w:r>
      <w:r>
        <w:rPr>
          <w:spacing w:val="-2"/>
          <w:sz w:val="24"/>
        </w:rPr>
        <w:t>бережного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окружающей</w:t>
      </w:r>
      <w:r>
        <w:rPr>
          <w:sz w:val="24"/>
        </w:rPr>
        <w:tab/>
      </w:r>
      <w:r>
        <w:rPr>
          <w:spacing w:val="-2"/>
          <w:sz w:val="24"/>
        </w:rPr>
        <w:t>среде,</w:t>
      </w:r>
      <w:r>
        <w:rPr>
          <w:sz w:val="24"/>
        </w:rPr>
        <w:tab/>
      </w:r>
      <w:r>
        <w:rPr>
          <w:spacing w:val="-2"/>
          <w:sz w:val="24"/>
        </w:rPr>
        <w:t xml:space="preserve">понимание </w:t>
      </w:r>
      <w:r>
        <w:rPr>
          <w:sz w:val="24"/>
        </w:rPr>
        <w:t>необходимости соблюдения баланса между природой и техносферой,</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65"/>
        </w:numPr>
        <w:tabs>
          <w:tab w:val="clear" w:pos="720"/>
          <w:tab w:val="left" w:pos="1075" w:leader="none"/>
        </w:tabs>
        <w:spacing w:lineRule="auto" w:line="240" w:before="1" w:after="0"/>
        <w:ind w:left="1075" w:right="0" w:hanging="143"/>
        <w:jc w:val="left"/>
        <w:rPr>
          <w:sz w:val="24"/>
        </w:rPr>
      </w:pPr>
      <w:r>
        <w:rPr>
          <w:sz w:val="24"/>
        </w:rPr>
        <w:t>осознание</w:t>
      </w:r>
      <w:r>
        <w:rPr>
          <w:spacing w:val="-10"/>
          <w:sz w:val="24"/>
        </w:rPr>
        <w:t xml:space="preserve"> </w:t>
      </w:r>
      <w:r>
        <w:rPr>
          <w:sz w:val="24"/>
        </w:rPr>
        <w:t>пределов</w:t>
      </w:r>
      <w:r>
        <w:rPr>
          <w:spacing w:val="-7"/>
          <w:sz w:val="24"/>
        </w:rPr>
        <w:t xml:space="preserve"> </w:t>
      </w:r>
      <w:r>
        <w:rPr>
          <w:sz w:val="24"/>
        </w:rPr>
        <w:t>преобразовательной</w:t>
      </w:r>
      <w:r>
        <w:rPr>
          <w:spacing w:val="-9"/>
          <w:sz w:val="24"/>
        </w:rPr>
        <w:t xml:space="preserve"> </w:t>
      </w:r>
      <w:r>
        <w:rPr>
          <w:sz w:val="24"/>
        </w:rPr>
        <w:t>деятельности</w:t>
      </w:r>
      <w:r>
        <w:rPr>
          <w:spacing w:val="-5"/>
          <w:sz w:val="24"/>
        </w:rPr>
        <w:t xml:space="preserve"> </w:t>
      </w:r>
      <w:r>
        <w:rPr>
          <w:spacing w:val="-2"/>
          <w:sz w:val="24"/>
        </w:rPr>
        <w:t>человека.</w:t>
      </w:r>
    </w:p>
    <w:p>
      <w:pPr>
        <w:pStyle w:val="3"/>
        <w:spacing w:before="68" w:after="0"/>
        <w:jc w:val="left"/>
        <w:rPr>
          <w:sz w:val="24"/>
        </w:rPr>
      </w:pPr>
      <w:r>
        <w:rPr>
          <w:spacing w:val="-4"/>
        </w:rPr>
        <w:t>Метапредметные</w:t>
      </w:r>
      <w:r>
        <w:rPr>
          <w:spacing w:val="14"/>
        </w:rPr>
        <w:t xml:space="preserve"> </w:t>
      </w:r>
      <w:r>
        <w:rPr>
          <w:spacing w:val="-2"/>
        </w:rPr>
        <w:t>результаты</w:t>
      </w:r>
    </w:p>
    <w:p>
      <w:pPr>
        <w:pStyle w:val="Style13"/>
        <w:jc w:val="left"/>
        <w:rPr>
          <w:sz w:val="24"/>
        </w:rPr>
      </w:pPr>
      <w:r>
        <w:rPr/>
        <w:t>Освоение</w:t>
      </w:r>
      <w:r>
        <w:rPr>
          <w:spacing w:val="40"/>
        </w:rPr>
        <w:t xml:space="preserve"> </w:t>
      </w:r>
      <w:r>
        <w:rPr/>
        <w:t>содержания</w:t>
      </w:r>
      <w:r>
        <w:rPr>
          <w:spacing w:val="40"/>
        </w:rPr>
        <w:t xml:space="preserve"> </w:t>
      </w:r>
      <w:r>
        <w:rPr/>
        <w:t>предмета</w:t>
      </w:r>
      <w:r>
        <w:rPr>
          <w:spacing w:val="40"/>
        </w:rPr>
        <w:t xml:space="preserve"> </w:t>
      </w:r>
      <w:r>
        <w:rPr/>
        <w:t>«Технология»</w:t>
      </w:r>
      <w:r>
        <w:rPr>
          <w:spacing w:val="40"/>
        </w:rPr>
        <w:t xml:space="preserve"> </w:t>
      </w:r>
      <w:r>
        <w:rPr/>
        <w:t>основной</w:t>
      </w:r>
      <w:r>
        <w:rPr>
          <w:spacing w:val="40"/>
        </w:rPr>
        <w:t xml:space="preserve"> </w:t>
      </w:r>
      <w:r>
        <w:rPr/>
        <w:t>школе</w:t>
      </w:r>
      <w:r>
        <w:rPr>
          <w:spacing w:val="40"/>
        </w:rPr>
        <w:t xml:space="preserve"> </w:t>
      </w:r>
      <w:r>
        <w:rPr/>
        <w:t>способствует</w:t>
      </w:r>
      <w:r>
        <w:rPr>
          <w:spacing w:val="40"/>
        </w:rPr>
        <w:t xml:space="preserve"> </w:t>
      </w:r>
      <w:r>
        <w:rPr/>
        <w:t>достижению метапредметных результатов, в том числе:</w:t>
      </w:r>
    </w:p>
    <w:p>
      <w:pPr>
        <w:pStyle w:val="Normal"/>
        <w:spacing w:before="0" w:after="0"/>
        <w:ind w:left="932" w:right="0" w:hanging="0"/>
        <w:jc w:val="left"/>
        <w:rPr>
          <w:i/>
          <w:i/>
          <w:sz w:val="24"/>
        </w:rPr>
      </w:pPr>
      <w:r>
        <w:rPr>
          <w:i/>
          <w:sz w:val="24"/>
        </w:rPr>
        <w:t>Базовые</w:t>
      </w:r>
      <w:r>
        <w:rPr>
          <w:i/>
          <w:spacing w:val="-5"/>
          <w:sz w:val="24"/>
        </w:rPr>
        <w:t xml:space="preserve"> </w:t>
      </w:r>
      <w:r>
        <w:rPr>
          <w:i/>
          <w:sz w:val="24"/>
        </w:rPr>
        <w:t>логические</w:t>
      </w:r>
      <w:r>
        <w:rPr>
          <w:i/>
          <w:spacing w:val="-6"/>
          <w:sz w:val="24"/>
        </w:rPr>
        <w:t xml:space="preserve"> </w:t>
      </w:r>
      <w:r>
        <w:rPr>
          <w:i/>
          <w:spacing w:val="-2"/>
          <w:sz w:val="24"/>
        </w:rPr>
        <w:t>действия:</w:t>
      </w:r>
    </w:p>
    <w:p>
      <w:pPr>
        <w:pStyle w:val="ListParagraph"/>
        <w:numPr>
          <w:ilvl w:val="1"/>
          <w:numId w:val="65"/>
        </w:numPr>
        <w:tabs>
          <w:tab w:val="clear" w:pos="720"/>
          <w:tab w:val="left" w:pos="1908" w:leader="none"/>
        </w:tabs>
        <w:spacing w:lineRule="auto" w:line="240" w:before="0" w:after="0"/>
        <w:ind w:left="932" w:right="1133" w:firstLine="720"/>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природных</w:t>
      </w:r>
      <w:r>
        <w:rPr>
          <w:spacing w:val="40"/>
          <w:sz w:val="24"/>
        </w:rPr>
        <w:t xml:space="preserve"> </w:t>
      </w:r>
      <w:r>
        <w:rPr>
          <w:sz w:val="24"/>
        </w:rPr>
        <w:t xml:space="preserve">и рукотворных </w:t>
      </w:r>
      <w:r>
        <w:rPr>
          <w:spacing w:val="-2"/>
          <w:sz w:val="24"/>
        </w:rPr>
        <w:t>объектов;</w:t>
      </w:r>
    </w:p>
    <w:p>
      <w:pPr>
        <w:pStyle w:val="ListParagraph"/>
        <w:numPr>
          <w:ilvl w:val="1"/>
          <w:numId w:val="65"/>
        </w:numPr>
        <w:tabs>
          <w:tab w:val="clear" w:pos="720"/>
          <w:tab w:val="left" w:pos="1920" w:leader="none"/>
        </w:tabs>
        <w:spacing w:lineRule="auto" w:line="240" w:before="0" w:after="0"/>
        <w:ind w:left="932" w:right="1129" w:firstLine="720"/>
        <w:jc w:val="left"/>
        <w:rPr>
          <w:sz w:val="24"/>
        </w:rPr>
      </w:pPr>
      <w:r>
        <w:rPr>
          <w:sz w:val="24"/>
        </w:rPr>
        <w:t xml:space="preserve">устанавливать существенный признак классификации, основание для обобщения и </w:t>
      </w:r>
      <w:r>
        <w:rPr>
          <w:spacing w:val="-2"/>
          <w:sz w:val="24"/>
        </w:rPr>
        <w:t>сравнения;</w:t>
      </w:r>
    </w:p>
    <w:p>
      <w:pPr>
        <w:pStyle w:val="ListParagraph"/>
        <w:numPr>
          <w:ilvl w:val="1"/>
          <w:numId w:val="65"/>
        </w:numPr>
        <w:tabs>
          <w:tab w:val="clear" w:pos="720"/>
          <w:tab w:val="left" w:pos="1981" w:leader="none"/>
          <w:tab w:val="left" w:pos="3249" w:leader="none"/>
          <w:tab w:val="left" w:pos="5224" w:leader="none"/>
          <w:tab w:val="left" w:pos="5681" w:leader="none"/>
          <w:tab w:val="left" w:pos="7426" w:leader="none"/>
          <w:tab w:val="left" w:pos="7862" w:leader="none"/>
        </w:tabs>
        <w:spacing w:lineRule="auto" w:line="235" w:before="0" w:after="0"/>
        <w:ind w:left="932" w:right="1129" w:firstLine="720"/>
        <w:jc w:val="left"/>
        <w:rPr>
          <w:sz w:val="24"/>
        </w:rPr>
      </w:pP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в</w:t>
      </w:r>
      <w:r>
        <w:rPr>
          <w:sz w:val="24"/>
        </w:rPr>
        <w:tab/>
        <w:t>рассматриваемых</w:t>
      </w:r>
      <w:r>
        <w:rPr>
          <w:spacing w:val="40"/>
          <w:sz w:val="24"/>
        </w:rPr>
        <w:t xml:space="preserve"> </w:t>
      </w:r>
      <w:r>
        <w:rPr>
          <w:sz w:val="24"/>
        </w:rPr>
        <w:t>фактах, данных и наблюдениях, относящихся к внешнему миру;</w:t>
      </w:r>
    </w:p>
    <w:p>
      <w:pPr>
        <w:pStyle w:val="ListParagraph"/>
        <w:numPr>
          <w:ilvl w:val="1"/>
          <w:numId w:val="65"/>
        </w:numPr>
        <w:tabs>
          <w:tab w:val="clear" w:pos="720"/>
          <w:tab w:val="left" w:pos="1948" w:leader="none"/>
        </w:tabs>
        <w:spacing w:lineRule="auto" w:line="240" w:before="1" w:after="0"/>
        <w:ind w:left="932" w:right="1131" w:firstLine="720"/>
        <w:jc w:val="left"/>
        <w:rPr>
          <w:sz w:val="24"/>
        </w:rPr>
      </w:pPr>
      <w:r>
        <w:rPr>
          <w:sz w:val="24"/>
        </w:rPr>
        <w:t>выявлять</w:t>
      </w:r>
      <w:r>
        <w:rPr>
          <w:spacing w:val="80"/>
          <w:sz w:val="24"/>
        </w:rPr>
        <w:t xml:space="preserve"> </w:t>
      </w:r>
      <w:r>
        <w:rPr>
          <w:sz w:val="24"/>
        </w:rPr>
        <w:t>причинно-следственные</w:t>
      </w:r>
      <w:r>
        <w:rPr>
          <w:spacing w:val="80"/>
          <w:sz w:val="24"/>
        </w:rPr>
        <w:t xml:space="preserve"> </w:t>
      </w:r>
      <w:r>
        <w:rPr>
          <w:sz w:val="24"/>
        </w:rPr>
        <w:t>связи</w:t>
      </w:r>
      <w:r>
        <w:rPr>
          <w:spacing w:val="80"/>
          <w:sz w:val="24"/>
        </w:rPr>
        <w:t xml:space="preserve"> </w:t>
      </w:r>
      <w:r>
        <w:rPr>
          <w:sz w:val="24"/>
        </w:rPr>
        <w:t>при</w:t>
      </w:r>
      <w:r>
        <w:rPr>
          <w:spacing w:val="80"/>
          <w:sz w:val="24"/>
        </w:rPr>
        <w:t xml:space="preserve"> </w:t>
      </w:r>
      <w:r>
        <w:rPr>
          <w:sz w:val="24"/>
        </w:rPr>
        <w:t>изучении</w:t>
      </w:r>
      <w:r>
        <w:rPr>
          <w:spacing w:val="80"/>
          <w:w w:val="150"/>
          <w:sz w:val="24"/>
        </w:rPr>
        <w:t xml:space="preserve"> </w:t>
      </w:r>
      <w:r>
        <w:rPr>
          <w:sz w:val="24"/>
        </w:rPr>
        <w:t>природных</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процессов, а также процессов, происходящих в техносфере;</w:t>
      </w:r>
    </w:p>
    <w:p>
      <w:pPr>
        <w:pStyle w:val="ListParagraph"/>
        <w:numPr>
          <w:ilvl w:val="1"/>
          <w:numId w:val="65"/>
        </w:numPr>
        <w:tabs>
          <w:tab w:val="clear" w:pos="720"/>
          <w:tab w:val="left" w:pos="1950" w:leader="none"/>
          <w:tab w:val="left" w:pos="3801" w:leader="none"/>
          <w:tab w:val="left" w:pos="4999" w:leader="none"/>
          <w:tab w:val="left" w:pos="5935" w:leader="none"/>
          <w:tab w:val="left" w:pos="7054" w:leader="none"/>
          <w:tab w:val="left" w:pos="8698" w:leader="none"/>
        </w:tabs>
        <w:spacing w:lineRule="auto" w:line="240" w:before="0" w:after="0"/>
        <w:ind w:left="932" w:right="1133" w:firstLine="720"/>
        <w:jc w:val="left"/>
        <w:rPr>
          <w:sz w:val="24"/>
        </w:rPr>
      </w:pPr>
      <w:r>
        <w:rPr>
          <w:spacing w:val="-2"/>
          <w:sz w:val="24"/>
        </w:rPr>
        <w:t>самостоятельно</w:t>
      </w:r>
      <w:r>
        <w:rPr>
          <w:sz w:val="24"/>
        </w:rPr>
        <w:tab/>
      </w:r>
      <w:r>
        <w:rPr>
          <w:spacing w:val="-2"/>
          <w:sz w:val="24"/>
        </w:rPr>
        <w:t>выбирать</w:t>
      </w:r>
      <w:r>
        <w:rPr>
          <w:sz w:val="24"/>
        </w:rPr>
        <w:tab/>
      </w:r>
      <w:r>
        <w:rPr>
          <w:spacing w:val="-2"/>
          <w:sz w:val="24"/>
        </w:rPr>
        <w:t>способ</w:t>
      </w:r>
      <w:r>
        <w:rPr>
          <w:sz w:val="24"/>
        </w:rPr>
        <w:tab/>
      </w:r>
      <w:r>
        <w:rPr>
          <w:spacing w:val="-2"/>
          <w:sz w:val="24"/>
        </w:rPr>
        <w:t>решения</w:t>
      </w:r>
      <w:r>
        <w:rPr>
          <w:sz w:val="24"/>
        </w:rPr>
        <w:tab/>
      </w:r>
      <w:r>
        <w:rPr>
          <w:spacing w:val="-2"/>
          <w:sz w:val="24"/>
        </w:rPr>
        <w:t>поставленной</w:t>
      </w:r>
      <w:r>
        <w:rPr>
          <w:sz w:val="24"/>
        </w:rPr>
        <w:tab/>
        <w:t>задачи,</w:t>
      </w:r>
      <w:r>
        <w:rPr>
          <w:spacing w:val="11"/>
          <w:sz w:val="24"/>
        </w:rPr>
        <w:t xml:space="preserve"> </w:t>
      </w:r>
      <w:r>
        <w:rPr>
          <w:sz w:val="24"/>
        </w:rPr>
        <w:t>используя для этого необходимые материалы, инструменты и технологии.</w:t>
      </w:r>
    </w:p>
    <w:p>
      <w:pPr>
        <w:pStyle w:val="Normal"/>
        <w:spacing w:before="0" w:after="0"/>
        <w:ind w:left="932" w:right="0" w:hanging="0"/>
        <w:jc w:val="left"/>
        <w:rPr>
          <w:i/>
          <w:i/>
          <w:sz w:val="24"/>
        </w:rPr>
      </w:pPr>
      <w:r>
        <w:rPr>
          <w:i/>
          <w:sz w:val="24"/>
        </w:rPr>
        <w:t>Базовые</w:t>
      </w:r>
      <w:r>
        <w:rPr>
          <w:i/>
          <w:spacing w:val="-8"/>
          <w:sz w:val="24"/>
        </w:rPr>
        <w:t xml:space="preserve"> </w:t>
      </w:r>
      <w:r>
        <w:rPr>
          <w:i/>
          <w:sz w:val="24"/>
        </w:rPr>
        <w:t>исследовательские</w:t>
      </w:r>
      <w:r>
        <w:rPr>
          <w:i/>
          <w:spacing w:val="-8"/>
          <w:sz w:val="24"/>
        </w:rPr>
        <w:t xml:space="preserve"> </w:t>
      </w:r>
      <w:r>
        <w:rPr>
          <w:i/>
          <w:spacing w:val="-2"/>
          <w:sz w:val="24"/>
        </w:rPr>
        <w:t>действия:</w:t>
      </w:r>
    </w:p>
    <w:p>
      <w:pPr>
        <w:pStyle w:val="ListParagraph"/>
        <w:numPr>
          <w:ilvl w:val="0"/>
          <w:numId w:val="65"/>
        </w:numPr>
        <w:tabs>
          <w:tab w:val="clear" w:pos="720"/>
          <w:tab w:val="left" w:pos="1257" w:leader="none"/>
          <w:tab w:val="left" w:pos="8905" w:leader="none"/>
          <w:tab w:val="left" w:pos="9229" w:leader="none"/>
        </w:tabs>
        <w:spacing w:lineRule="auto" w:line="240" w:before="1" w:after="0"/>
        <w:ind w:left="932" w:right="1130" w:hanging="0"/>
        <w:jc w:val="left"/>
        <w:rPr>
          <w:sz w:val="24"/>
        </w:rPr>
      </w:pPr>
      <w:r>
        <w:rPr>
          <w:sz w:val="24"/>
        </w:rPr>
        <w:t>использовать</w:t>
      </w:r>
      <w:r>
        <w:rPr>
          <w:spacing w:val="40"/>
          <w:sz w:val="24"/>
        </w:rPr>
        <w:t xml:space="preserve"> </w:t>
      </w:r>
      <w:r>
        <w:rPr>
          <w:sz w:val="24"/>
        </w:rPr>
        <w:t>вопросы</w:t>
      </w:r>
      <w:r>
        <w:rPr>
          <w:spacing w:val="40"/>
          <w:sz w:val="24"/>
        </w:rPr>
        <w:t xml:space="preserve"> </w:t>
      </w:r>
      <w:r>
        <w:rPr>
          <w:sz w:val="24"/>
        </w:rPr>
        <w:t>как</w:t>
      </w:r>
      <w:r>
        <w:rPr>
          <w:spacing w:val="40"/>
          <w:sz w:val="24"/>
        </w:rPr>
        <w:t xml:space="preserve"> </w:t>
      </w:r>
      <w:r>
        <w:rPr>
          <w:sz w:val="24"/>
        </w:rPr>
        <w:t>исследовательский</w:t>
      </w:r>
      <w:r>
        <w:rPr>
          <w:spacing w:val="40"/>
          <w:sz w:val="24"/>
        </w:rPr>
        <w:t xml:space="preserve"> </w:t>
      </w:r>
      <w:r>
        <w:rPr>
          <w:sz w:val="24"/>
        </w:rPr>
        <w:t>инструмент</w:t>
      </w:r>
      <w:r>
        <w:rPr>
          <w:spacing w:val="40"/>
          <w:sz w:val="24"/>
        </w:rPr>
        <w:t xml:space="preserve"> </w:t>
      </w:r>
      <w:r>
        <w:rPr>
          <w:sz w:val="24"/>
        </w:rPr>
        <w:t>познания;</w:t>
        <w:tab/>
      </w:r>
      <w:r>
        <w:rPr>
          <w:spacing w:val="-10"/>
          <w:sz w:val="24"/>
        </w:rPr>
        <w:t>•</w:t>
      </w:r>
      <w:r>
        <w:rPr>
          <w:sz w:val="24"/>
        </w:rPr>
        <w:tab/>
      </w:r>
      <w:r>
        <w:rPr>
          <w:spacing w:val="-2"/>
          <w:sz w:val="24"/>
        </w:rPr>
        <w:t xml:space="preserve">формировать </w:t>
      </w:r>
      <w:r>
        <w:rPr>
          <w:sz w:val="24"/>
        </w:rPr>
        <w:t>запросы к информационной системе с целью получения</w:t>
      </w:r>
    </w:p>
    <w:p>
      <w:pPr>
        <w:pStyle w:val="Style13"/>
        <w:jc w:val="left"/>
        <w:rPr>
          <w:sz w:val="24"/>
        </w:rPr>
      </w:pPr>
      <w:r>
        <w:rPr/>
        <w:t>необходимой</w:t>
      </w:r>
      <w:r>
        <w:rPr>
          <w:spacing w:val="-5"/>
        </w:rPr>
        <w:t xml:space="preserve"> </w:t>
      </w:r>
      <w:r>
        <w:rPr>
          <w:spacing w:val="-2"/>
        </w:rPr>
        <w:t>информации;</w:t>
      </w:r>
    </w:p>
    <w:p>
      <w:pPr>
        <w:pStyle w:val="ListParagraph"/>
        <w:numPr>
          <w:ilvl w:val="1"/>
          <w:numId w:val="65"/>
        </w:numPr>
        <w:tabs>
          <w:tab w:val="clear" w:pos="720"/>
          <w:tab w:val="left" w:pos="2135" w:leader="none"/>
          <w:tab w:val="left" w:pos="3643" w:leader="none"/>
          <w:tab w:val="left" w:pos="4999" w:leader="none"/>
          <w:tab w:val="left" w:pos="6948" w:leader="none"/>
          <w:tab w:val="left" w:pos="7538" w:leader="none"/>
          <w:tab w:val="left" w:pos="9353" w:leader="none"/>
        </w:tabs>
        <w:spacing w:lineRule="auto" w:line="240" w:before="0" w:after="0"/>
        <w:ind w:left="932" w:right="1130" w:firstLine="720"/>
        <w:jc w:val="left"/>
        <w:rPr>
          <w:sz w:val="24"/>
        </w:rPr>
      </w:pPr>
      <w:r>
        <w:rPr>
          <w:spacing w:val="-2"/>
          <w:sz w:val="24"/>
        </w:rPr>
        <w:t>оценивать</w:t>
      </w:r>
      <w:r>
        <w:rPr>
          <w:sz w:val="24"/>
        </w:rPr>
        <w:tab/>
      </w:r>
      <w:r>
        <w:rPr>
          <w:spacing w:val="-2"/>
          <w:sz w:val="24"/>
        </w:rPr>
        <w:t>полноту,</w:t>
      </w:r>
      <w:r>
        <w:rPr>
          <w:sz w:val="24"/>
        </w:rPr>
        <w:tab/>
      </w:r>
      <w:r>
        <w:rPr>
          <w:spacing w:val="-2"/>
          <w:sz w:val="24"/>
        </w:rPr>
        <w:t>достоверность</w:t>
      </w:r>
      <w:r>
        <w:rPr>
          <w:sz w:val="24"/>
        </w:rPr>
        <w:tab/>
      </w:r>
      <w:r>
        <w:rPr>
          <w:spacing w:val="-10"/>
          <w:sz w:val="24"/>
        </w:rPr>
        <w:t>и</w:t>
      </w:r>
      <w:r>
        <w:rPr>
          <w:sz w:val="24"/>
        </w:rPr>
        <w:tab/>
      </w:r>
      <w:r>
        <w:rPr>
          <w:spacing w:val="-2"/>
          <w:sz w:val="24"/>
        </w:rPr>
        <w:t>актуальность</w:t>
      </w:r>
      <w:r>
        <w:rPr>
          <w:sz w:val="24"/>
        </w:rPr>
        <w:tab/>
      </w:r>
      <w:r>
        <w:rPr>
          <w:spacing w:val="-2"/>
          <w:sz w:val="24"/>
        </w:rPr>
        <w:t>полученной информации;</w:t>
      </w:r>
    </w:p>
    <w:p>
      <w:pPr>
        <w:pStyle w:val="ListParagraph"/>
        <w:numPr>
          <w:ilvl w:val="0"/>
          <w:numId w:val="65"/>
        </w:numPr>
        <w:tabs>
          <w:tab w:val="clear" w:pos="720"/>
          <w:tab w:val="left" w:pos="1182" w:leader="none"/>
        </w:tabs>
        <w:spacing w:lineRule="auto" w:line="240" w:before="0" w:after="0"/>
        <w:ind w:left="1182" w:right="0" w:hanging="250"/>
        <w:jc w:val="left"/>
        <w:rPr>
          <w:sz w:val="24"/>
        </w:rPr>
      </w:pPr>
      <w:r>
        <w:rPr>
          <w:sz w:val="24"/>
        </w:rPr>
        <w:t>опытным</w:t>
      </w:r>
      <w:r>
        <w:rPr>
          <w:spacing w:val="-8"/>
          <w:sz w:val="24"/>
        </w:rPr>
        <w:t xml:space="preserve"> </w:t>
      </w:r>
      <w:r>
        <w:rPr>
          <w:sz w:val="24"/>
        </w:rPr>
        <w:t>путём</w:t>
      </w:r>
      <w:r>
        <w:rPr>
          <w:spacing w:val="-4"/>
          <w:sz w:val="24"/>
        </w:rPr>
        <w:t xml:space="preserve"> </w:t>
      </w:r>
      <w:r>
        <w:rPr>
          <w:sz w:val="24"/>
        </w:rPr>
        <w:t>изучать</w:t>
      </w:r>
      <w:r>
        <w:rPr>
          <w:spacing w:val="-1"/>
          <w:sz w:val="24"/>
        </w:rPr>
        <w:t xml:space="preserve"> </w:t>
      </w:r>
      <w:r>
        <w:rPr>
          <w:sz w:val="24"/>
        </w:rPr>
        <w:t>свойства</w:t>
      </w:r>
      <w:r>
        <w:rPr>
          <w:spacing w:val="-5"/>
          <w:sz w:val="24"/>
        </w:rPr>
        <w:t xml:space="preserve"> </w:t>
      </w:r>
      <w:r>
        <w:rPr>
          <w:sz w:val="24"/>
        </w:rPr>
        <w:t xml:space="preserve">различных </w:t>
      </w:r>
      <w:r>
        <w:rPr>
          <w:spacing w:val="-2"/>
          <w:sz w:val="24"/>
        </w:rPr>
        <w:t>материалов;</w:t>
      </w:r>
    </w:p>
    <w:p>
      <w:pPr>
        <w:pStyle w:val="ListParagraph"/>
        <w:numPr>
          <w:ilvl w:val="1"/>
          <w:numId w:val="65"/>
        </w:numPr>
        <w:tabs>
          <w:tab w:val="clear" w:pos="720"/>
          <w:tab w:val="left" w:pos="2117" w:leader="none"/>
        </w:tabs>
        <w:spacing w:lineRule="auto" w:line="240" w:before="0" w:after="0"/>
        <w:ind w:left="932" w:right="1130" w:firstLine="720"/>
        <w:jc w:val="both"/>
        <w:rPr>
          <w:sz w:val="24"/>
        </w:rPr>
      </w:pPr>
      <w:r>
        <w:rPr>
          <w:sz w:val="24"/>
        </w:rPr>
        <w:t>овладевать навыками измерения величин с помощью измерительных инструментов,</w:t>
      </w:r>
      <w:r>
        <w:rPr>
          <w:spacing w:val="80"/>
          <w:w w:val="150"/>
          <w:sz w:val="24"/>
        </w:rPr>
        <w:t xml:space="preserve"> </w:t>
      </w:r>
      <w:r>
        <w:rPr>
          <w:sz w:val="24"/>
        </w:rPr>
        <w:t>оценивать</w:t>
      </w:r>
      <w:r>
        <w:rPr>
          <w:spacing w:val="80"/>
          <w:w w:val="150"/>
          <w:sz w:val="24"/>
        </w:rPr>
        <w:t xml:space="preserve"> </w:t>
      </w:r>
      <w:r>
        <w:rPr>
          <w:sz w:val="24"/>
        </w:rPr>
        <w:t>погрешность</w:t>
      </w:r>
      <w:r>
        <w:rPr>
          <w:spacing w:val="80"/>
          <w:w w:val="150"/>
          <w:sz w:val="24"/>
        </w:rPr>
        <w:t xml:space="preserve"> </w:t>
      </w:r>
      <w:r>
        <w:rPr>
          <w:sz w:val="24"/>
        </w:rPr>
        <w:t>измерения,</w:t>
      </w:r>
      <w:r>
        <w:rPr>
          <w:spacing w:val="40"/>
          <w:sz w:val="24"/>
        </w:rPr>
        <w:t xml:space="preserve">  </w:t>
      </w:r>
      <w:r>
        <w:rPr>
          <w:sz w:val="24"/>
        </w:rPr>
        <w:t>уметь</w:t>
      </w:r>
      <w:r>
        <w:rPr>
          <w:spacing w:val="40"/>
          <w:sz w:val="24"/>
        </w:rPr>
        <w:t xml:space="preserve">  </w:t>
      </w:r>
      <w:r>
        <w:rPr>
          <w:sz w:val="24"/>
        </w:rPr>
        <w:t>осуществлять</w:t>
      </w:r>
      <w:r>
        <w:rPr>
          <w:spacing w:val="40"/>
          <w:sz w:val="24"/>
        </w:rPr>
        <w:t xml:space="preserve"> </w:t>
      </w:r>
      <w:r>
        <w:rPr>
          <w:sz w:val="24"/>
        </w:rPr>
        <w:t>арифметические действия с приближенными величинами;</w:t>
      </w:r>
    </w:p>
    <w:p>
      <w:pPr>
        <w:pStyle w:val="ListParagraph"/>
        <w:numPr>
          <w:ilvl w:val="0"/>
          <w:numId w:val="65"/>
        </w:numPr>
        <w:tabs>
          <w:tab w:val="clear" w:pos="720"/>
          <w:tab w:val="left" w:pos="1182" w:leader="none"/>
        </w:tabs>
        <w:spacing w:lineRule="auto" w:line="240" w:before="0" w:after="0"/>
        <w:ind w:left="1182" w:right="0" w:hanging="250"/>
        <w:jc w:val="both"/>
        <w:rPr>
          <w:sz w:val="24"/>
        </w:rPr>
      </w:pPr>
      <w:r>
        <w:rPr>
          <w:sz w:val="24"/>
        </w:rPr>
        <w:t>строить</w:t>
      </w:r>
      <w:r>
        <w:rPr>
          <w:spacing w:val="-7"/>
          <w:sz w:val="24"/>
        </w:rPr>
        <w:t xml:space="preserve"> </w:t>
      </w:r>
      <w:r>
        <w:rPr>
          <w:sz w:val="24"/>
        </w:rPr>
        <w:t>и</w:t>
      </w:r>
      <w:r>
        <w:rPr>
          <w:spacing w:val="-5"/>
          <w:sz w:val="24"/>
        </w:rPr>
        <w:t xml:space="preserve"> </w:t>
      </w:r>
      <w:r>
        <w:rPr>
          <w:sz w:val="24"/>
        </w:rPr>
        <w:t>оценивать</w:t>
      </w:r>
      <w:r>
        <w:rPr>
          <w:spacing w:val="-6"/>
          <w:sz w:val="24"/>
        </w:rPr>
        <w:t xml:space="preserve"> </w:t>
      </w:r>
      <w:r>
        <w:rPr>
          <w:sz w:val="24"/>
        </w:rPr>
        <w:t>модели</w:t>
      </w:r>
      <w:r>
        <w:rPr>
          <w:spacing w:val="-3"/>
          <w:sz w:val="24"/>
        </w:rPr>
        <w:t xml:space="preserve"> </w:t>
      </w:r>
      <w:r>
        <w:rPr>
          <w:sz w:val="24"/>
        </w:rPr>
        <w:t>объектов,</w:t>
      </w:r>
      <w:r>
        <w:rPr>
          <w:spacing w:val="-4"/>
          <w:sz w:val="24"/>
        </w:rPr>
        <w:t xml:space="preserve"> </w:t>
      </w:r>
      <w:r>
        <w:rPr>
          <w:sz w:val="24"/>
        </w:rPr>
        <w:t>явлений</w:t>
      </w:r>
      <w:r>
        <w:rPr>
          <w:spacing w:val="-3"/>
          <w:sz w:val="24"/>
        </w:rPr>
        <w:t xml:space="preserve"> </w:t>
      </w:r>
      <w:r>
        <w:rPr>
          <w:sz w:val="24"/>
        </w:rPr>
        <w:t>и</w:t>
      </w:r>
      <w:r>
        <w:rPr>
          <w:spacing w:val="-5"/>
          <w:sz w:val="24"/>
        </w:rPr>
        <w:t xml:space="preserve"> </w:t>
      </w:r>
      <w:r>
        <w:rPr>
          <w:spacing w:val="-2"/>
          <w:sz w:val="24"/>
        </w:rPr>
        <w:t>процессов;</w:t>
      </w:r>
    </w:p>
    <w:p>
      <w:pPr>
        <w:pStyle w:val="ListParagraph"/>
        <w:numPr>
          <w:ilvl w:val="1"/>
          <w:numId w:val="65"/>
        </w:numPr>
        <w:tabs>
          <w:tab w:val="clear" w:pos="720"/>
          <w:tab w:val="left" w:pos="1948" w:leader="none"/>
        </w:tabs>
        <w:spacing w:lineRule="auto" w:line="240" w:before="0" w:after="0"/>
        <w:ind w:left="932" w:right="1134" w:firstLine="720"/>
        <w:jc w:val="left"/>
        <w:rPr>
          <w:sz w:val="24"/>
        </w:rPr>
      </w:pPr>
      <w:r>
        <w:rPr>
          <w:sz w:val="24"/>
        </w:rPr>
        <w:t>уметь</w:t>
      </w:r>
      <w:r>
        <w:rPr>
          <w:spacing w:val="80"/>
          <w:w w:val="150"/>
          <w:sz w:val="24"/>
        </w:rPr>
        <w:t xml:space="preserve"> </w:t>
      </w:r>
      <w:r>
        <w:rPr>
          <w:sz w:val="24"/>
        </w:rPr>
        <w:t>создавать,</w:t>
      </w:r>
      <w:r>
        <w:rPr>
          <w:spacing w:val="80"/>
          <w:sz w:val="24"/>
        </w:rPr>
        <w:t xml:space="preserve"> </w:t>
      </w:r>
      <w:r>
        <w:rPr>
          <w:sz w:val="24"/>
        </w:rPr>
        <w:t>применять</w:t>
      </w:r>
      <w:r>
        <w:rPr>
          <w:spacing w:val="80"/>
          <w:sz w:val="24"/>
        </w:rPr>
        <w:t xml:space="preserve"> </w:t>
      </w:r>
      <w:r>
        <w:rPr>
          <w:sz w:val="24"/>
        </w:rPr>
        <w:t>и</w:t>
      </w:r>
      <w:r>
        <w:rPr>
          <w:spacing w:val="80"/>
          <w:w w:val="150"/>
          <w:sz w:val="24"/>
        </w:rPr>
        <w:t xml:space="preserve"> </w:t>
      </w:r>
      <w:r>
        <w:rPr>
          <w:sz w:val="24"/>
        </w:rPr>
        <w:t>преобразовывать</w:t>
      </w:r>
      <w:r>
        <w:rPr>
          <w:spacing w:val="80"/>
          <w:sz w:val="24"/>
        </w:rPr>
        <w:t xml:space="preserve"> </w:t>
      </w:r>
      <w:r>
        <w:rPr>
          <w:sz w:val="24"/>
        </w:rPr>
        <w:t>знаки</w:t>
      </w:r>
      <w:r>
        <w:rPr>
          <w:spacing w:val="80"/>
          <w:w w:val="150"/>
          <w:sz w:val="24"/>
        </w:rPr>
        <w:t xml:space="preserve"> </w:t>
      </w:r>
      <w:r>
        <w:rPr>
          <w:sz w:val="24"/>
        </w:rPr>
        <w:t>и</w:t>
      </w:r>
      <w:r>
        <w:rPr>
          <w:spacing w:val="80"/>
          <w:sz w:val="24"/>
        </w:rPr>
        <w:t xml:space="preserve"> </w:t>
      </w:r>
      <w:r>
        <w:rPr>
          <w:sz w:val="24"/>
        </w:rPr>
        <w:t>символы,</w:t>
      </w:r>
      <w:r>
        <w:rPr>
          <w:spacing w:val="40"/>
          <w:sz w:val="24"/>
        </w:rPr>
        <w:t xml:space="preserve"> </w:t>
      </w:r>
      <w:r>
        <w:rPr>
          <w:sz w:val="24"/>
        </w:rPr>
        <w:t>модели</w:t>
      </w:r>
      <w:r>
        <w:rPr>
          <w:spacing w:val="40"/>
          <w:sz w:val="24"/>
        </w:rPr>
        <w:t xml:space="preserve"> </w:t>
      </w:r>
      <w:r>
        <w:rPr>
          <w:sz w:val="24"/>
        </w:rPr>
        <w:t>и схемы для решения учебных и познавательных задач;</w:t>
      </w:r>
    </w:p>
    <w:p>
      <w:pPr>
        <w:pStyle w:val="ListParagraph"/>
        <w:numPr>
          <w:ilvl w:val="1"/>
          <w:numId w:val="65"/>
        </w:numPr>
        <w:tabs>
          <w:tab w:val="clear" w:pos="720"/>
          <w:tab w:val="left" w:pos="1903" w:leader="none"/>
          <w:tab w:val="left" w:pos="2920" w:leader="none"/>
          <w:tab w:val="left" w:pos="4444" w:leader="none"/>
          <w:tab w:val="left" w:pos="6379" w:leader="none"/>
          <w:tab w:val="left" w:pos="8134" w:leader="none"/>
          <w:tab w:val="left" w:pos="9423" w:leader="none"/>
        </w:tabs>
        <w:spacing w:lineRule="auto" w:line="240" w:before="0" w:after="0"/>
        <w:ind w:left="932" w:right="1546" w:firstLine="720"/>
        <w:jc w:val="left"/>
        <w:rPr>
          <w:sz w:val="24"/>
        </w:rPr>
      </w:pPr>
      <w:r>
        <w:rPr>
          <w:spacing w:val="-2"/>
          <w:sz w:val="24"/>
        </w:rPr>
        <w:t>уметь</w:t>
      </w:r>
      <w:r>
        <w:rPr>
          <w:sz w:val="24"/>
        </w:rPr>
        <w:tab/>
      </w: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учебной</w:t>
      </w:r>
      <w:r>
        <w:rPr>
          <w:sz w:val="24"/>
        </w:rPr>
        <w:tab/>
      </w:r>
      <w:r>
        <w:rPr>
          <w:spacing w:val="-2"/>
          <w:sz w:val="24"/>
        </w:rPr>
        <w:t xml:space="preserve">задачи, </w:t>
      </w:r>
      <w:r>
        <w:rPr>
          <w:sz w:val="24"/>
        </w:rPr>
        <w:t>собственные возможности её решения;</w:t>
      </w:r>
    </w:p>
    <w:p>
      <w:pPr>
        <w:pStyle w:val="ListParagraph"/>
        <w:numPr>
          <w:ilvl w:val="1"/>
          <w:numId w:val="65"/>
        </w:numPr>
        <w:tabs>
          <w:tab w:val="clear" w:pos="720"/>
          <w:tab w:val="left" w:pos="1972" w:leader="none"/>
          <w:tab w:val="left" w:pos="3828" w:leader="none"/>
          <w:tab w:val="left" w:pos="5128" w:leader="none"/>
          <w:tab w:val="left" w:pos="6653" w:leader="none"/>
          <w:tab w:val="left" w:pos="7817" w:leader="none"/>
          <w:tab w:val="left" w:pos="8173" w:leader="none"/>
          <w:tab w:val="left" w:pos="8792" w:leader="none"/>
          <w:tab w:val="left" w:pos="9617" w:leader="none"/>
        </w:tabs>
        <w:spacing w:lineRule="auto" w:line="240" w:before="0" w:after="0"/>
        <w:ind w:left="932" w:right="1133" w:firstLine="720"/>
        <w:jc w:val="left"/>
        <w:rPr>
          <w:sz w:val="24"/>
        </w:rPr>
      </w:pPr>
      <w:r>
        <w:rPr>
          <w:spacing w:val="-2"/>
          <w:sz w:val="24"/>
        </w:rPr>
        <w:t>прогнозировать</w:t>
      </w:r>
      <w:r>
        <w:rPr>
          <w:sz w:val="24"/>
        </w:rPr>
        <w:tab/>
      </w:r>
      <w:r>
        <w:rPr>
          <w:spacing w:val="-2"/>
          <w:sz w:val="24"/>
        </w:rPr>
        <w:t>поведение</w:t>
      </w:r>
      <w:r>
        <w:rPr>
          <w:sz w:val="24"/>
        </w:rPr>
        <w:tab/>
      </w:r>
      <w:r>
        <w:rPr>
          <w:spacing w:val="-2"/>
          <w:sz w:val="24"/>
        </w:rPr>
        <w:t>технической</w:t>
      </w:r>
      <w:r>
        <w:rPr>
          <w:sz w:val="24"/>
        </w:rPr>
        <w:tab/>
      </w:r>
      <w:r>
        <w:rPr>
          <w:spacing w:val="-2"/>
          <w:sz w:val="24"/>
        </w:rPr>
        <w:t>системы,</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t>с</w:t>
      </w:r>
      <w:r>
        <w:rPr>
          <w:spacing w:val="39"/>
          <w:sz w:val="24"/>
        </w:rPr>
        <w:t xml:space="preserve"> </w:t>
      </w:r>
      <w:r>
        <w:rPr>
          <w:sz w:val="24"/>
        </w:rPr>
        <w:t>учётом синергетических эффектов.</w:t>
      </w:r>
    </w:p>
    <w:p>
      <w:pPr>
        <w:pStyle w:val="Normal"/>
        <w:spacing w:before="0" w:after="0"/>
        <w:ind w:left="932" w:right="0" w:hanging="0"/>
        <w:jc w:val="left"/>
        <w:rPr>
          <w:i/>
          <w:i/>
          <w:sz w:val="24"/>
        </w:rPr>
      </w:pPr>
      <w:r>
        <w:rPr>
          <w:i/>
          <w:sz w:val="24"/>
        </w:rPr>
        <w:t>Работа</w:t>
      </w:r>
      <w:r>
        <w:rPr>
          <w:i/>
          <w:spacing w:val="-1"/>
          <w:sz w:val="24"/>
        </w:rPr>
        <w:t xml:space="preserve"> </w:t>
      </w:r>
      <w:r>
        <w:rPr>
          <w:i/>
          <w:sz w:val="24"/>
        </w:rPr>
        <w:t xml:space="preserve">с </w:t>
      </w:r>
      <w:r>
        <w:rPr>
          <w:i/>
          <w:spacing w:val="-2"/>
          <w:sz w:val="24"/>
        </w:rPr>
        <w:t>информацией:</w:t>
      </w:r>
    </w:p>
    <w:p>
      <w:pPr>
        <w:pStyle w:val="ListParagraph"/>
        <w:numPr>
          <w:ilvl w:val="1"/>
          <w:numId w:val="65"/>
        </w:numPr>
        <w:tabs>
          <w:tab w:val="clear" w:pos="720"/>
          <w:tab w:val="left" w:pos="2101" w:leader="none"/>
          <w:tab w:val="left" w:pos="3472" w:leader="none"/>
          <w:tab w:val="left" w:pos="4538" w:leader="none"/>
          <w:tab w:val="left" w:pos="6442" w:leader="none"/>
          <w:tab w:val="left" w:pos="8144" w:leader="none"/>
          <w:tab w:val="left" w:pos="8660" w:leader="none"/>
          <w:tab w:val="left" w:pos="10355" w:leader="none"/>
        </w:tabs>
        <w:spacing w:lineRule="auto" w:line="240" w:before="0" w:after="0"/>
        <w:ind w:left="932" w:right="1129" w:firstLine="720"/>
        <w:jc w:val="left"/>
        <w:rPr>
          <w:sz w:val="24"/>
        </w:rPr>
      </w:pPr>
      <w:r>
        <w:rPr>
          <w:spacing w:val="-2"/>
          <w:sz w:val="24"/>
        </w:rPr>
        <w:t>выбирать</w:t>
      </w:r>
      <w:r>
        <w:rPr>
          <w:sz w:val="24"/>
        </w:rPr>
        <w:tab/>
      </w:r>
      <w:r>
        <w:rPr>
          <w:spacing w:val="-2"/>
          <w:sz w:val="24"/>
        </w:rPr>
        <w:t>форму</w:t>
      </w:r>
      <w:r>
        <w:rPr>
          <w:sz w:val="24"/>
        </w:rPr>
        <w:tab/>
      </w:r>
      <w:r>
        <w:rPr>
          <w:spacing w:val="-2"/>
          <w:sz w:val="24"/>
        </w:rPr>
        <w:t>представления</w:t>
      </w:r>
      <w:r>
        <w:rPr>
          <w:sz w:val="24"/>
        </w:rPr>
        <w:tab/>
      </w:r>
      <w:r>
        <w:rPr>
          <w:spacing w:val="-2"/>
          <w:sz w:val="24"/>
        </w:rPr>
        <w:t>информации</w:t>
      </w:r>
      <w:r>
        <w:rPr>
          <w:sz w:val="24"/>
        </w:rPr>
        <w:tab/>
      </w:r>
      <w:r>
        <w:rPr>
          <w:spacing w:val="-10"/>
          <w:sz w:val="24"/>
        </w:rPr>
        <w:t>в</w:t>
      </w:r>
      <w:r>
        <w:rPr>
          <w:sz w:val="24"/>
        </w:rPr>
        <w:tab/>
      </w:r>
      <w:r>
        <w:rPr>
          <w:spacing w:val="-2"/>
          <w:sz w:val="24"/>
        </w:rPr>
        <w:t>зависимости</w:t>
      </w:r>
      <w:r>
        <w:rPr>
          <w:sz w:val="24"/>
        </w:rPr>
        <w:tab/>
      </w:r>
      <w:r>
        <w:rPr>
          <w:spacing w:val="-6"/>
          <w:sz w:val="24"/>
        </w:rPr>
        <w:t xml:space="preserve">от </w:t>
      </w:r>
      <w:r>
        <w:rPr>
          <w:sz w:val="24"/>
        </w:rPr>
        <w:t>поставленной задачи;</w:t>
      </w:r>
    </w:p>
    <w:p>
      <w:pPr>
        <w:pStyle w:val="ListParagraph"/>
        <w:numPr>
          <w:ilvl w:val="0"/>
          <w:numId w:val="65"/>
        </w:numPr>
        <w:tabs>
          <w:tab w:val="clear" w:pos="720"/>
          <w:tab w:val="left" w:pos="1228" w:leader="none"/>
          <w:tab w:val="left" w:pos="8427" w:leader="none"/>
        </w:tabs>
        <w:spacing w:lineRule="auto" w:line="240" w:before="1" w:after="0"/>
        <w:ind w:left="932" w:right="1131" w:hanging="0"/>
        <w:jc w:val="left"/>
        <w:rPr>
          <w:sz w:val="24"/>
        </w:rPr>
      </w:pPr>
      <w:r>
        <w:rPr>
          <w:sz w:val="24"/>
        </w:rPr>
        <w:t>понимать</w:t>
      </w:r>
      <w:r>
        <w:rPr>
          <w:spacing w:val="40"/>
          <w:sz w:val="24"/>
        </w:rPr>
        <w:t xml:space="preserve"> </w:t>
      </w:r>
      <w:r>
        <w:rPr>
          <w:sz w:val="24"/>
        </w:rPr>
        <w:t>различие</w:t>
      </w:r>
      <w:r>
        <w:rPr>
          <w:spacing w:val="40"/>
          <w:sz w:val="24"/>
        </w:rPr>
        <w:t xml:space="preserve"> </w:t>
      </w:r>
      <w:r>
        <w:rPr>
          <w:sz w:val="24"/>
        </w:rPr>
        <w:t>между</w:t>
      </w:r>
      <w:r>
        <w:rPr>
          <w:spacing w:val="40"/>
          <w:sz w:val="24"/>
        </w:rPr>
        <w:t xml:space="preserve"> </w:t>
      </w:r>
      <w:r>
        <w:rPr>
          <w:sz w:val="24"/>
        </w:rPr>
        <w:t>данными,</w:t>
      </w:r>
      <w:r>
        <w:rPr>
          <w:spacing w:val="40"/>
          <w:sz w:val="24"/>
        </w:rPr>
        <w:t xml:space="preserve"> </w:t>
      </w:r>
      <w:r>
        <w:rPr>
          <w:sz w:val="24"/>
        </w:rPr>
        <w:t>информацией</w:t>
      </w:r>
      <w:r>
        <w:rPr>
          <w:spacing w:val="40"/>
          <w:sz w:val="24"/>
        </w:rPr>
        <w:t xml:space="preserve"> </w:t>
      </w:r>
      <w:r>
        <w:rPr>
          <w:sz w:val="24"/>
        </w:rPr>
        <w:t>и</w:t>
      </w:r>
      <w:r>
        <w:rPr>
          <w:spacing w:val="40"/>
          <w:sz w:val="24"/>
        </w:rPr>
        <w:t xml:space="preserve"> </w:t>
      </w:r>
      <w:r>
        <w:rPr>
          <w:sz w:val="24"/>
        </w:rPr>
        <w:t>знаниями;</w:t>
      </w:r>
      <w:r>
        <w:rPr>
          <w:spacing w:val="40"/>
          <w:sz w:val="24"/>
        </w:rPr>
        <w:t xml:space="preserve"> </w:t>
      </w:r>
      <w:r>
        <w:rPr>
          <w:sz w:val="24"/>
        </w:rPr>
        <w:t>•</w:t>
        <w:tab/>
        <w:t>владеть</w:t>
      </w:r>
      <w:r>
        <w:rPr>
          <w:spacing w:val="17"/>
          <w:sz w:val="24"/>
        </w:rPr>
        <w:t xml:space="preserve"> </w:t>
      </w:r>
      <w:r>
        <w:rPr>
          <w:sz w:val="24"/>
        </w:rPr>
        <w:t>начальными навыками работы с «большими данными»;</w:t>
      </w:r>
    </w:p>
    <w:p>
      <w:pPr>
        <w:pStyle w:val="ListParagraph"/>
        <w:numPr>
          <w:ilvl w:val="1"/>
          <w:numId w:val="65"/>
        </w:numPr>
        <w:tabs>
          <w:tab w:val="clear" w:pos="720"/>
          <w:tab w:val="left" w:pos="1901" w:leader="none"/>
          <w:tab w:val="left" w:pos="3124" w:leader="none"/>
          <w:tab w:val="left" w:pos="4903" w:leader="none"/>
          <w:tab w:val="left" w:pos="7056" w:leader="none"/>
          <w:tab w:val="left" w:pos="8235" w:leader="none"/>
          <w:tab w:val="left" w:pos="9173" w:leader="none"/>
        </w:tabs>
        <w:spacing w:lineRule="auto" w:line="240" w:before="0" w:after="0"/>
        <w:ind w:left="932" w:right="1128" w:firstLine="720"/>
        <w:jc w:val="left"/>
        <w:rPr>
          <w:sz w:val="24"/>
        </w:rPr>
      </w:pPr>
      <w:r>
        <w:rPr>
          <w:spacing w:val="-2"/>
          <w:sz w:val="24"/>
        </w:rPr>
        <w:t>владеть</w:t>
      </w:r>
      <w:r>
        <w:rPr>
          <w:sz w:val="24"/>
        </w:rPr>
        <w:tab/>
      </w:r>
      <w:r>
        <w:rPr>
          <w:spacing w:val="-2"/>
          <w:sz w:val="24"/>
        </w:rPr>
        <w:t>технологией</w:t>
      </w:r>
      <w:r>
        <w:rPr>
          <w:sz w:val="24"/>
        </w:rPr>
        <w:tab/>
      </w:r>
      <w:r>
        <w:rPr>
          <w:spacing w:val="-2"/>
          <w:sz w:val="24"/>
        </w:rPr>
        <w:t>трансформации</w:t>
      </w:r>
      <w:r>
        <w:rPr>
          <w:sz w:val="24"/>
        </w:rPr>
        <w:tab/>
      </w:r>
      <w:r>
        <w:rPr>
          <w:spacing w:val="-2"/>
          <w:sz w:val="24"/>
        </w:rPr>
        <w:t>данных</w:t>
      </w:r>
      <w:r>
        <w:rPr>
          <w:sz w:val="24"/>
        </w:rPr>
        <w:tab/>
      </w:r>
      <w:r>
        <w:rPr>
          <w:spacing w:val="-10"/>
          <w:sz w:val="24"/>
        </w:rPr>
        <w:t>в</w:t>
      </w:r>
      <w:r>
        <w:rPr>
          <w:sz w:val="24"/>
        </w:rPr>
        <w:tab/>
      </w:r>
      <w:r>
        <w:rPr>
          <w:spacing w:val="-2"/>
          <w:sz w:val="24"/>
        </w:rPr>
        <w:t xml:space="preserve">информацию, </w:t>
      </w:r>
      <w:r>
        <w:rPr>
          <w:sz w:val="24"/>
        </w:rPr>
        <w:t>информации в знания</w:t>
      </w:r>
    </w:p>
    <w:p>
      <w:pPr>
        <w:pStyle w:val="Normal"/>
        <w:spacing w:before="0" w:after="0"/>
        <w:ind w:left="932" w:right="0" w:hanging="0"/>
        <w:jc w:val="left"/>
        <w:rPr>
          <w:i/>
          <w:i/>
          <w:sz w:val="24"/>
        </w:rPr>
      </w:pPr>
      <w:r>
        <w:rPr>
          <w:i/>
          <w:spacing w:val="-2"/>
          <w:sz w:val="24"/>
        </w:rPr>
        <w:t>Самоорганизация:</w:t>
      </w:r>
    </w:p>
    <w:p>
      <w:pPr>
        <w:pStyle w:val="ListParagraph"/>
        <w:numPr>
          <w:ilvl w:val="1"/>
          <w:numId w:val="65"/>
        </w:numPr>
        <w:tabs>
          <w:tab w:val="clear" w:pos="720"/>
          <w:tab w:val="left" w:pos="1992" w:leader="none"/>
        </w:tabs>
        <w:spacing w:lineRule="auto" w:line="240" w:before="0" w:after="0"/>
        <w:ind w:left="932" w:right="1131" w:firstLine="720"/>
        <w:jc w:val="both"/>
        <w:rPr>
          <w:sz w:val="24"/>
        </w:rPr>
      </w:pPr>
      <w:r>
        <w:rPr>
          <w:sz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ListParagraph"/>
        <w:numPr>
          <w:ilvl w:val="1"/>
          <w:numId w:val="65"/>
        </w:numPr>
        <w:tabs>
          <w:tab w:val="clear" w:pos="720"/>
          <w:tab w:val="left" w:pos="2109" w:leader="none"/>
          <w:tab w:val="left" w:pos="3071" w:leader="none"/>
          <w:tab w:val="left" w:pos="4245" w:leader="none"/>
          <w:tab w:val="left" w:pos="4600" w:leader="none"/>
          <w:tab w:val="left" w:pos="5200" w:leader="none"/>
          <w:tab w:val="left" w:pos="5448" w:leader="none"/>
          <w:tab w:val="left" w:pos="6739" w:leader="none"/>
          <w:tab w:val="left" w:pos="7085" w:leader="none"/>
          <w:tab w:val="left" w:pos="7222" w:leader="none"/>
          <w:tab w:val="left" w:pos="7502" w:leader="none"/>
          <w:tab w:val="left" w:pos="8866" w:leader="none"/>
          <w:tab w:val="left" w:pos="9149" w:leader="none"/>
        </w:tabs>
        <w:spacing w:lineRule="auto" w:line="240" w:before="0" w:after="0"/>
        <w:ind w:left="932" w:right="1128" w:firstLine="720"/>
        <w:jc w:val="left"/>
        <w:rPr>
          <w:sz w:val="24"/>
        </w:rPr>
      </w:pPr>
      <w:r>
        <w:rPr>
          <w:spacing w:val="-4"/>
          <w:sz w:val="24"/>
        </w:rPr>
        <w:t>уметь</w:t>
      </w:r>
      <w:r>
        <w:rPr>
          <w:sz w:val="24"/>
        </w:rPr>
        <w:tab/>
      </w:r>
      <w:r>
        <w:rPr>
          <w:spacing w:val="-2"/>
          <w:sz w:val="24"/>
        </w:rPr>
        <w:t>соотносить</w:t>
      </w:r>
      <w:r>
        <w:rPr>
          <w:sz w:val="24"/>
        </w:rPr>
        <w:tab/>
        <w:tab/>
      </w:r>
      <w:r>
        <w:rPr>
          <w:spacing w:val="-4"/>
          <w:sz w:val="24"/>
        </w:rPr>
        <w:t>свои</w:t>
      </w:r>
      <w:r>
        <w:rPr>
          <w:sz w:val="24"/>
        </w:rPr>
        <w:tab/>
        <w:tab/>
      </w:r>
      <w:r>
        <w:rPr>
          <w:spacing w:val="-2"/>
          <w:sz w:val="24"/>
        </w:rPr>
        <w:t>действия</w:t>
      </w:r>
      <w:r>
        <w:rPr>
          <w:sz w:val="24"/>
        </w:rPr>
        <w:tab/>
      </w:r>
      <w:r>
        <w:rPr>
          <w:spacing w:val="-10"/>
          <w:sz w:val="24"/>
        </w:rPr>
        <w:t>с</w:t>
      </w:r>
      <w:r>
        <w:rPr>
          <w:sz w:val="24"/>
        </w:rPr>
        <w:tab/>
        <w:tab/>
      </w:r>
      <w:r>
        <w:rPr>
          <w:spacing w:val="-2"/>
          <w:sz w:val="24"/>
        </w:rPr>
        <w:t>планируемыми</w:t>
      </w:r>
      <w:r>
        <w:rPr>
          <w:sz w:val="24"/>
        </w:rPr>
        <w:tab/>
        <w:tab/>
      </w:r>
      <w:r>
        <w:rPr>
          <w:spacing w:val="-2"/>
          <w:sz w:val="24"/>
        </w:rPr>
        <w:t xml:space="preserve">результатами, </w:t>
      </w:r>
      <w:r>
        <w:rPr>
          <w:sz w:val="24"/>
        </w:rPr>
        <w:t>осуществлять контроль</w:t>
        <w:tab/>
      </w:r>
      <w:r>
        <w:rPr>
          <w:spacing w:val="-4"/>
          <w:sz w:val="24"/>
        </w:rPr>
        <w:t>своей</w:t>
      </w:r>
      <w:r>
        <w:rPr>
          <w:sz w:val="24"/>
        </w:rPr>
        <w:tab/>
      </w:r>
      <w:r>
        <w:rPr>
          <w:spacing w:val="-2"/>
          <w:sz w:val="24"/>
        </w:rPr>
        <w:t>деятельности</w:t>
      </w:r>
      <w:r>
        <w:rPr>
          <w:sz w:val="24"/>
        </w:rPr>
        <w:tab/>
        <w:tab/>
      </w:r>
      <w:r>
        <w:rPr>
          <w:spacing w:val="-10"/>
          <w:sz w:val="24"/>
        </w:rPr>
        <w:t>в</w:t>
      </w:r>
      <w:r>
        <w:rPr>
          <w:sz w:val="24"/>
        </w:rPr>
        <w:tab/>
        <w:tab/>
      </w:r>
      <w:r>
        <w:rPr>
          <w:spacing w:val="-2"/>
          <w:sz w:val="24"/>
        </w:rPr>
        <w:t>процессе</w:t>
      </w:r>
      <w:r>
        <w:rPr>
          <w:sz w:val="24"/>
        </w:rPr>
        <w:tab/>
      </w:r>
      <w:r>
        <w:rPr>
          <w:spacing w:val="-2"/>
          <w:sz w:val="24"/>
        </w:rPr>
        <w:t xml:space="preserve">достижения </w:t>
      </w:r>
      <w:r>
        <w:rPr>
          <w:sz w:val="24"/>
        </w:rPr>
        <w:t>результата,</w:t>
      </w:r>
      <w:r>
        <w:rPr>
          <w:spacing w:val="40"/>
          <w:sz w:val="24"/>
        </w:rPr>
        <w:t xml:space="preserve"> </w:t>
      </w:r>
      <w:r>
        <w:rPr>
          <w:sz w:val="24"/>
        </w:rPr>
        <w:t>определять</w:t>
      </w:r>
      <w:r>
        <w:rPr>
          <w:spacing w:val="40"/>
          <w:sz w:val="24"/>
        </w:rPr>
        <w:t xml:space="preserve"> </w:t>
      </w:r>
      <w:r>
        <w:rPr>
          <w:sz w:val="24"/>
        </w:rPr>
        <w:t>способы</w:t>
      </w:r>
      <w:r>
        <w:rPr>
          <w:spacing w:val="40"/>
          <w:sz w:val="24"/>
        </w:rPr>
        <w:t xml:space="preserve"> </w:t>
      </w:r>
      <w:r>
        <w:rPr>
          <w:sz w:val="24"/>
        </w:rPr>
        <w:t>действий</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предложенных</w:t>
      </w:r>
      <w:r>
        <w:rPr>
          <w:spacing w:val="40"/>
          <w:sz w:val="24"/>
        </w:rPr>
        <w:t xml:space="preserve"> </w:t>
      </w:r>
      <w:r>
        <w:rPr>
          <w:sz w:val="24"/>
        </w:rPr>
        <w:t>условий</w:t>
      </w:r>
      <w:r>
        <w:rPr>
          <w:spacing w:val="40"/>
          <w:sz w:val="24"/>
        </w:rPr>
        <w:t xml:space="preserve"> </w:t>
      </w:r>
      <w:r>
        <w:rPr>
          <w:sz w:val="24"/>
        </w:rPr>
        <w:t>и</w:t>
      </w:r>
      <w:r>
        <w:rPr>
          <w:spacing w:val="33"/>
          <w:sz w:val="24"/>
        </w:rPr>
        <w:t xml:space="preserve"> </w:t>
      </w:r>
      <w:r>
        <w:rPr>
          <w:sz w:val="24"/>
        </w:rPr>
        <w:t>требований, корректировать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изменяющейся ситуацией;</w:t>
      </w:r>
    </w:p>
    <w:p>
      <w:pPr>
        <w:pStyle w:val="ListParagraph"/>
        <w:numPr>
          <w:ilvl w:val="0"/>
          <w:numId w:val="64"/>
        </w:numPr>
        <w:tabs>
          <w:tab w:val="clear" w:pos="720"/>
          <w:tab w:val="left" w:pos="769" w:leader="none"/>
        </w:tabs>
        <w:spacing w:lineRule="auto" w:line="240" w:before="0" w:after="0"/>
        <w:ind w:left="769" w:right="0" w:hanging="249"/>
        <w:jc w:val="left"/>
        <w:rPr>
          <w:sz w:val="24"/>
        </w:rPr>
      </w:pPr>
      <w:r>
        <w:rPr>
          <w:sz w:val="24"/>
        </w:rPr>
        <w:t>делать выбор</w:t>
      </w:r>
      <w:r>
        <w:rPr>
          <w:spacing w:val="-2"/>
          <w:sz w:val="24"/>
        </w:rPr>
        <w:t xml:space="preserve"> </w:t>
      </w:r>
      <w:r>
        <w:rPr>
          <w:sz w:val="24"/>
        </w:rPr>
        <w:t>и</w:t>
      </w:r>
      <w:r>
        <w:rPr>
          <w:spacing w:val="-1"/>
          <w:sz w:val="24"/>
        </w:rPr>
        <w:t xml:space="preserve"> </w:t>
      </w:r>
      <w:r>
        <w:rPr>
          <w:sz w:val="24"/>
        </w:rPr>
        <w:t>брать</w:t>
      </w:r>
      <w:r>
        <w:rPr>
          <w:spacing w:val="-4"/>
          <w:sz w:val="24"/>
        </w:rPr>
        <w:t xml:space="preserve"> </w:t>
      </w:r>
      <w:r>
        <w:rPr>
          <w:sz w:val="24"/>
        </w:rPr>
        <w:t>ответственность</w:t>
      </w:r>
      <w:r>
        <w:rPr>
          <w:spacing w:val="-4"/>
          <w:sz w:val="24"/>
        </w:rPr>
        <w:t xml:space="preserve"> </w:t>
      </w:r>
      <w:r>
        <w:rPr>
          <w:sz w:val="24"/>
        </w:rPr>
        <w:t>за</w:t>
      </w:r>
      <w:r>
        <w:rPr>
          <w:spacing w:val="-2"/>
          <w:sz w:val="24"/>
        </w:rPr>
        <w:t xml:space="preserve"> решение.</w:t>
      </w:r>
    </w:p>
    <w:p>
      <w:pPr>
        <w:pStyle w:val="Normal"/>
        <w:spacing w:before="0" w:after="0"/>
        <w:ind w:left="520" w:right="0" w:hanging="0"/>
        <w:jc w:val="left"/>
        <w:rPr>
          <w:i/>
          <w:i/>
          <w:sz w:val="24"/>
        </w:rPr>
      </w:pPr>
      <w:r>
        <w:rPr>
          <w:i/>
          <w:sz w:val="24"/>
        </w:rPr>
        <w:t>Самоконтроль</w:t>
      </w:r>
      <w:r>
        <w:rPr>
          <w:i/>
          <w:spacing w:val="-3"/>
          <w:sz w:val="24"/>
        </w:rPr>
        <w:t xml:space="preserve"> </w:t>
      </w:r>
      <w:r>
        <w:rPr>
          <w:i/>
          <w:spacing w:val="-2"/>
          <w:sz w:val="24"/>
        </w:rPr>
        <w:t>(рефлексия)</w:t>
      </w:r>
    </w:p>
    <w:p>
      <w:pPr>
        <w:pStyle w:val="ListParagraph"/>
        <w:numPr>
          <w:ilvl w:val="1"/>
          <w:numId w:val="64"/>
        </w:numPr>
        <w:tabs>
          <w:tab w:val="clear" w:pos="720"/>
          <w:tab w:val="left" w:pos="1269" w:leader="none"/>
          <w:tab w:val="left" w:pos="9543" w:leader="none"/>
        </w:tabs>
        <w:spacing w:lineRule="auto" w:line="240" w:before="0" w:after="0"/>
        <w:ind w:left="932" w:right="1130" w:hanging="0"/>
        <w:jc w:val="left"/>
        <w:rPr>
          <w:sz w:val="24"/>
        </w:rPr>
      </w:pPr>
      <w:r>
        <w:rPr>
          <w:sz w:val="24"/>
        </w:rPr>
        <w:t>давать</w:t>
      </w:r>
      <w:r>
        <w:rPr>
          <w:spacing w:val="40"/>
          <w:sz w:val="24"/>
        </w:rPr>
        <w:t xml:space="preserve"> </w:t>
      </w:r>
      <w:r>
        <w:rPr>
          <w:sz w:val="24"/>
        </w:rPr>
        <w:t>адекватную</w:t>
      </w:r>
      <w:r>
        <w:rPr>
          <w:spacing w:val="40"/>
          <w:sz w:val="24"/>
        </w:rPr>
        <w:t xml:space="preserve"> </w:t>
      </w:r>
      <w:r>
        <w:rPr>
          <w:sz w:val="24"/>
        </w:rPr>
        <w:t>оценку</w:t>
      </w:r>
      <w:r>
        <w:rPr>
          <w:spacing w:val="40"/>
          <w:sz w:val="24"/>
        </w:rPr>
        <w:t xml:space="preserve"> </w:t>
      </w:r>
      <w:r>
        <w:rPr>
          <w:sz w:val="24"/>
        </w:rPr>
        <w:t>ситуации</w:t>
      </w:r>
      <w:r>
        <w:rPr>
          <w:spacing w:val="40"/>
          <w:sz w:val="24"/>
        </w:rPr>
        <w:t xml:space="preserve"> </w:t>
      </w:r>
      <w:r>
        <w:rPr>
          <w:sz w:val="24"/>
        </w:rPr>
        <w:t>и</w:t>
      </w:r>
      <w:r>
        <w:rPr>
          <w:spacing w:val="40"/>
          <w:sz w:val="24"/>
        </w:rPr>
        <w:t xml:space="preserve"> </w:t>
      </w:r>
      <w:r>
        <w:rPr>
          <w:sz w:val="24"/>
        </w:rPr>
        <w:t>предлагать</w:t>
      </w:r>
      <w:r>
        <w:rPr>
          <w:spacing w:val="40"/>
          <w:sz w:val="24"/>
        </w:rPr>
        <w:t xml:space="preserve"> </w:t>
      </w:r>
      <w:r>
        <w:rPr>
          <w:sz w:val="24"/>
        </w:rPr>
        <w:t>план</w:t>
      </w:r>
      <w:r>
        <w:rPr>
          <w:spacing w:val="40"/>
          <w:sz w:val="24"/>
        </w:rPr>
        <w:t xml:space="preserve"> </w:t>
      </w:r>
      <w:r>
        <w:rPr>
          <w:sz w:val="24"/>
        </w:rPr>
        <w:t>её</w:t>
      </w:r>
      <w:r>
        <w:rPr>
          <w:spacing w:val="40"/>
          <w:sz w:val="24"/>
        </w:rPr>
        <w:t xml:space="preserve"> </w:t>
      </w:r>
      <w:r>
        <w:rPr>
          <w:sz w:val="24"/>
        </w:rPr>
        <w:t>изменения;</w:t>
      </w:r>
      <w:r>
        <w:rPr>
          <w:spacing w:val="40"/>
          <w:sz w:val="24"/>
        </w:rPr>
        <w:t xml:space="preserve"> </w:t>
      </w:r>
      <w:r>
        <w:rPr>
          <w:sz w:val="24"/>
        </w:rPr>
        <w:t>•</w:t>
        <w:tab/>
      </w:r>
      <w:r>
        <w:rPr>
          <w:spacing w:val="-2"/>
          <w:sz w:val="24"/>
        </w:rPr>
        <w:t xml:space="preserve">объяснять </w:t>
      </w:r>
      <w:r>
        <w:rPr>
          <w:sz w:val="24"/>
        </w:rPr>
        <w:t>причины достижения (не достижения) результатов</w:t>
      </w:r>
    </w:p>
    <w:p>
      <w:pPr>
        <w:pStyle w:val="ListParagraph"/>
        <w:numPr>
          <w:ilvl w:val="1"/>
          <w:numId w:val="64"/>
        </w:numPr>
        <w:tabs>
          <w:tab w:val="clear" w:pos="720"/>
          <w:tab w:val="left" w:pos="1182" w:leader="none"/>
        </w:tabs>
        <w:spacing w:lineRule="auto" w:line="240" w:before="0" w:after="0"/>
        <w:ind w:left="1182" w:right="0" w:hanging="250"/>
        <w:jc w:val="left"/>
        <w:rPr>
          <w:sz w:val="24"/>
        </w:rPr>
      </w:pPr>
      <w:r>
        <w:rPr>
          <w:sz w:val="24"/>
        </w:rPr>
        <w:t>преобразовательской</w:t>
      </w:r>
      <w:r>
        <w:rPr>
          <w:spacing w:val="-12"/>
          <w:sz w:val="24"/>
        </w:rPr>
        <w:t xml:space="preserve"> </w:t>
      </w:r>
      <w:r>
        <w:rPr>
          <w:spacing w:val="-2"/>
          <w:sz w:val="24"/>
        </w:rPr>
        <w:t>деятельности;</w:t>
      </w:r>
    </w:p>
    <w:p>
      <w:pPr>
        <w:pStyle w:val="ListParagraph"/>
        <w:numPr>
          <w:ilvl w:val="2"/>
          <w:numId w:val="64"/>
        </w:numPr>
        <w:tabs>
          <w:tab w:val="clear" w:pos="720"/>
          <w:tab w:val="left" w:pos="1925" w:leader="none"/>
          <w:tab w:val="left" w:pos="2965" w:leader="none"/>
          <w:tab w:val="left" w:pos="4579" w:leader="none"/>
          <w:tab w:val="left" w:pos="6014" w:leader="none"/>
          <w:tab w:val="left" w:pos="6355" w:leader="none"/>
          <w:tab w:val="left" w:pos="7928" w:leader="none"/>
          <w:tab w:val="left" w:pos="8403" w:leader="none"/>
        </w:tabs>
        <w:spacing w:lineRule="auto" w:line="240" w:before="0" w:after="0"/>
        <w:ind w:left="932" w:right="1129" w:firstLine="720"/>
        <w:jc w:val="left"/>
        <w:rPr>
          <w:sz w:val="24"/>
        </w:rPr>
      </w:pPr>
      <w:r>
        <w:rPr>
          <w:spacing w:val="-2"/>
          <w:sz w:val="24"/>
        </w:rPr>
        <w:t>вносить</w:t>
      </w:r>
      <w:r>
        <w:rPr>
          <w:sz w:val="24"/>
        </w:rPr>
        <w:tab/>
      </w:r>
      <w:r>
        <w:rPr>
          <w:spacing w:val="-2"/>
          <w:sz w:val="24"/>
        </w:rPr>
        <w:t>необходимые</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по</w:t>
      </w:r>
      <w:r>
        <w:rPr>
          <w:sz w:val="24"/>
        </w:rPr>
        <w:tab/>
        <w:t>решению задачи или по осуществлению проекта;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2"/>
          <w:numId w:val="64"/>
        </w:numPr>
        <w:tabs>
          <w:tab w:val="clear" w:pos="720"/>
          <w:tab w:val="left" w:pos="2068" w:leader="none"/>
          <w:tab w:val="left" w:pos="3535" w:leader="none"/>
          <w:tab w:val="left" w:pos="5287" w:leader="none"/>
          <w:tab w:val="left" w:pos="6797" w:leader="none"/>
          <w:tab w:val="left" w:pos="7702" w:leader="none"/>
          <w:tab w:val="left" w:pos="8257" w:leader="none"/>
          <w:tab w:val="left" w:pos="9649" w:leader="none"/>
          <w:tab w:val="left" w:pos="10201" w:leader="none"/>
        </w:tabs>
        <w:spacing w:lineRule="auto" w:line="240" w:before="1" w:after="0"/>
        <w:ind w:left="2068" w:right="0" w:hanging="415"/>
        <w:jc w:val="left"/>
        <w:rPr>
          <w:sz w:val="24"/>
        </w:rPr>
      </w:pPr>
      <w:r>
        <w:rPr>
          <w:spacing w:val="-2"/>
          <w:sz w:val="24"/>
        </w:rPr>
        <w:t>оценивать</w:t>
      </w:r>
      <w:r>
        <w:rPr>
          <w:sz w:val="24"/>
        </w:rPr>
        <w:tab/>
      </w:r>
      <w:r>
        <w:rPr>
          <w:spacing w:val="-2"/>
          <w:sz w:val="24"/>
        </w:rPr>
        <w:t>соответствие</w:t>
      </w:r>
      <w:r>
        <w:rPr>
          <w:sz w:val="24"/>
        </w:rPr>
        <w:tab/>
      </w:r>
      <w:r>
        <w:rPr>
          <w:spacing w:val="-2"/>
          <w:sz w:val="24"/>
        </w:rPr>
        <w:t>результата</w:t>
      </w:r>
      <w:r>
        <w:rPr>
          <w:sz w:val="24"/>
        </w:rPr>
        <w:tab/>
      </w:r>
      <w:r>
        <w:rPr>
          <w:spacing w:val="-4"/>
          <w:sz w:val="24"/>
        </w:rPr>
        <w:t>цели</w:t>
      </w:r>
      <w:r>
        <w:rPr>
          <w:sz w:val="24"/>
        </w:rPr>
        <w:tab/>
      </w:r>
      <w:r>
        <w:rPr>
          <w:spacing w:val="-10"/>
          <w:sz w:val="24"/>
        </w:rPr>
        <w:t>и</w:t>
      </w:r>
      <w:r>
        <w:rPr>
          <w:sz w:val="24"/>
        </w:rPr>
        <w:tab/>
      </w:r>
      <w:r>
        <w:rPr>
          <w:spacing w:val="-2"/>
          <w:sz w:val="24"/>
        </w:rPr>
        <w:t>условиям</w:t>
      </w:r>
      <w:r>
        <w:rPr>
          <w:sz w:val="24"/>
        </w:rPr>
        <w:tab/>
      </w:r>
      <w:r>
        <w:rPr>
          <w:spacing w:val="-10"/>
          <w:sz w:val="24"/>
        </w:rPr>
        <w:t>и</w:t>
      </w:r>
      <w:r>
        <w:rPr>
          <w:sz w:val="24"/>
        </w:rPr>
        <w:tab/>
      </w:r>
      <w:r>
        <w:rPr>
          <w:spacing w:val="-5"/>
          <w:sz w:val="24"/>
        </w:rPr>
        <w:t>при</w:t>
      </w:r>
    </w:p>
    <w:p>
      <w:pPr>
        <w:pStyle w:val="Style13"/>
        <w:spacing w:before="63" w:after="0"/>
        <w:jc w:val="left"/>
        <w:rPr>
          <w:sz w:val="24"/>
        </w:rPr>
      </w:pPr>
      <w:r>
        <w:rPr/>
        <w:t>необходимости корректировать</w:t>
      </w:r>
      <w:r>
        <w:rPr>
          <w:spacing w:val="-1"/>
        </w:rPr>
        <w:t xml:space="preserve"> </w:t>
      </w:r>
      <w:r>
        <w:rPr/>
        <w:t>цели и</w:t>
      </w:r>
      <w:r>
        <w:rPr>
          <w:spacing w:val="-1"/>
        </w:rPr>
        <w:t xml:space="preserve"> </w:t>
      </w:r>
      <w:r>
        <w:rPr/>
        <w:t>процесс</w:t>
      </w:r>
      <w:r>
        <w:rPr>
          <w:spacing w:val="-2"/>
        </w:rPr>
        <w:t xml:space="preserve"> </w:t>
      </w:r>
      <w:r>
        <w:rPr/>
        <w:t>её</w:t>
      </w:r>
      <w:r>
        <w:rPr>
          <w:spacing w:val="-5"/>
        </w:rPr>
        <w:t xml:space="preserve"> </w:t>
      </w:r>
      <w:r>
        <w:rPr>
          <w:spacing w:val="-2"/>
        </w:rPr>
        <w:t>достижения.</w:t>
      </w:r>
    </w:p>
    <w:p>
      <w:pPr>
        <w:pStyle w:val="Normal"/>
        <w:spacing w:before="0" w:after="0"/>
        <w:ind w:left="932" w:right="0" w:hanging="0"/>
        <w:jc w:val="left"/>
        <w:rPr>
          <w:i/>
          <w:i/>
          <w:sz w:val="24"/>
        </w:rPr>
      </w:pPr>
      <w:r>
        <w:rPr>
          <w:i/>
          <w:sz w:val="24"/>
        </w:rPr>
        <w:t>Принятие</w:t>
      </w:r>
      <w:r>
        <w:rPr>
          <w:i/>
          <w:spacing w:val="-3"/>
          <w:sz w:val="24"/>
        </w:rPr>
        <w:t xml:space="preserve"> </w:t>
      </w:r>
      <w:r>
        <w:rPr>
          <w:i/>
          <w:sz w:val="24"/>
        </w:rPr>
        <w:t>себя</w:t>
      </w:r>
      <w:r>
        <w:rPr>
          <w:i/>
          <w:spacing w:val="-3"/>
          <w:sz w:val="24"/>
        </w:rPr>
        <w:t xml:space="preserve"> </w:t>
      </w:r>
      <w:r>
        <w:rPr>
          <w:i/>
          <w:sz w:val="24"/>
        </w:rPr>
        <w:t>и</w:t>
      </w:r>
      <w:r>
        <w:rPr>
          <w:i/>
          <w:spacing w:val="-1"/>
          <w:sz w:val="24"/>
        </w:rPr>
        <w:t xml:space="preserve"> </w:t>
      </w:r>
      <w:r>
        <w:rPr>
          <w:i/>
          <w:spacing w:val="-2"/>
          <w:sz w:val="24"/>
        </w:rPr>
        <w:t>других:</w:t>
      </w:r>
    </w:p>
    <w:p>
      <w:pPr>
        <w:pStyle w:val="ListParagraph"/>
        <w:numPr>
          <w:ilvl w:val="2"/>
          <w:numId w:val="64"/>
        </w:numPr>
        <w:tabs>
          <w:tab w:val="clear" w:pos="720"/>
          <w:tab w:val="left" w:pos="1911" w:leader="none"/>
          <w:tab w:val="left" w:pos="3265" w:leader="none"/>
          <w:tab w:val="left" w:pos="3921" w:leader="none"/>
          <w:tab w:val="left" w:pos="4720" w:leader="none"/>
          <w:tab w:val="left" w:pos="5167" w:leader="none"/>
          <w:tab w:val="left" w:pos="6170" w:leader="none"/>
          <w:tab w:val="left" w:pos="6763" w:leader="none"/>
          <w:tab w:val="left" w:pos="7879" w:leader="none"/>
          <w:tab w:val="left" w:pos="8641" w:leader="none"/>
          <w:tab w:val="left" w:pos="9229" w:leader="none"/>
        </w:tabs>
        <w:spacing w:lineRule="auto" w:line="240" w:before="0" w:after="0"/>
        <w:ind w:left="932" w:right="1128" w:firstLine="720"/>
        <w:jc w:val="left"/>
        <w:rPr>
          <w:sz w:val="24"/>
        </w:rPr>
      </w:pPr>
      <w:r>
        <w:rPr>
          <w:spacing w:val="-2"/>
          <w:sz w:val="24"/>
        </w:rPr>
        <w:t>признавать</w:t>
      </w:r>
      <w:r>
        <w:rPr>
          <w:sz w:val="24"/>
        </w:rPr>
        <w:tab/>
      </w:r>
      <w:r>
        <w:rPr>
          <w:spacing w:val="-4"/>
          <w:sz w:val="24"/>
        </w:rPr>
        <w:t>своё</w:t>
      </w:r>
      <w:r>
        <w:rPr>
          <w:sz w:val="24"/>
        </w:rPr>
        <w:tab/>
      </w:r>
      <w:r>
        <w:rPr>
          <w:spacing w:val="-4"/>
          <w:sz w:val="24"/>
        </w:rPr>
        <w:t>право</w:t>
      </w:r>
      <w:r>
        <w:rPr>
          <w:sz w:val="24"/>
        </w:rPr>
        <w:tab/>
      </w:r>
      <w:r>
        <w:rPr>
          <w:spacing w:val="-6"/>
          <w:sz w:val="24"/>
        </w:rPr>
        <w:t>на</w:t>
      </w:r>
      <w:r>
        <w:rPr>
          <w:sz w:val="24"/>
        </w:rPr>
        <w:tab/>
      </w:r>
      <w:r>
        <w:rPr>
          <w:spacing w:val="-2"/>
          <w:sz w:val="24"/>
        </w:rPr>
        <w:t>ошибку</w:t>
      </w:r>
      <w:r>
        <w:rPr>
          <w:sz w:val="24"/>
        </w:rPr>
        <w:tab/>
      </w:r>
      <w:r>
        <w:rPr>
          <w:spacing w:val="-4"/>
          <w:sz w:val="24"/>
        </w:rPr>
        <w:t>при</w:t>
      </w:r>
      <w:r>
        <w:rPr>
          <w:sz w:val="24"/>
        </w:rPr>
        <w:tab/>
      </w:r>
      <w:r>
        <w:rPr>
          <w:spacing w:val="-2"/>
          <w:sz w:val="24"/>
        </w:rPr>
        <w:t>решении</w:t>
      </w:r>
      <w:r>
        <w:rPr>
          <w:sz w:val="24"/>
        </w:rPr>
        <w:tab/>
      </w:r>
      <w:r>
        <w:rPr>
          <w:spacing w:val="-2"/>
          <w:sz w:val="24"/>
        </w:rPr>
        <w:t>задач</w:t>
      </w:r>
      <w:r>
        <w:rPr>
          <w:sz w:val="24"/>
        </w:rPr>
        <w:tab/>
      </w:r>
      <w:r>
        <w:rPr>
          <w:spacing w:val="-4"/>
          <w:sz w:val="24"/>
        </w:rPr>
        <w:t>или</w:t>
      </w:r>
      <w:r>
        <w:rPr>
          <w:sz w:val="24"/>
        </w:rPr>
        <w:tab/>
        <w:t>в</w:t>
      </w:r>
      <w:r>
        <w:rPr>
          <w:spacing w:val="-15"/>
          <w:sz w:val="24"/>
        </w:rPr>
        <w:t xml:space="preserve"> </w:t>
      </w:r>
      <w:r>
        <w:rPr>
          <w:sz w:val="24"/>
        </w:rPr>
        <w:t>реализации проекта, такое же право другого на подобные ошибки.</w:t>
      </w:r>
    </w:p>
    <w:p>
      <w:pPr>
        <w:pStyle w:val="Normal"/>
        <w:spacing w:before="0" w:after="0"/>
        <w:ind w:left="940" w:right="0" w:hanging="0"/>
        <w:jc w:val="left"/>
        <w:rPr>
          <w:i/>
          <w:i/>
          <w:sz w:val="24"/>
        </w:rPr>
      </w:pPr>
      <w:r>
        <w:rPr>
          <w:i/>
          <w:spacing w:val="-2"/>
          <w:sz w:val="24"/>
        </w:rPr>
        <w:t>Общение:</w:t>
      </w:r>
    </w:p>
    <w:p>
      <w:pPr>
        <w:pStyle w:val="ListParagraph"/>
        <w:numPr>
          <w:ilvl w:val="2"/>
          <w:numId w:val="64"/>
        </w:numPr>
        <w:tabs>
          <w:tab w:val="clear" w:pos="720"/>
          <w:tab w:val="left" w:pos="1901" w:leader="none"/>
          <w:tab w:val="left" w:pos="2397" w:leader="none"/>
          <w:tab w:val="left" w:pos="3283" w:leader="none"/>
          <w:tab w:val="left" w:pos="5059" w:leader="none"/>
          <w:tab w:val="left" w:pos="6490" w:leader="none"/>
          <w:tab w:val="left" w:pos="8127" w:leader="none"/>
          <w:tab w:val="left" w:pos="10141" w:leader="none"/>
        </w:tabs>
        <w:spacing w:lineRule="auto" w:line="240" w:before="0" w:after="0"/>
        <w:ind w:left="932" w:right="1439" w:firstLine="720"/>
        <w:jc w:val="left"/>
        <w:rPr>
          <w:sz w:val="24"/>
        </w:rPr>
      </w:pPr>
      <w:r>
        <w:rPr>
          <w:spacing w:val="-10"/>
          <w:sz w:val="24"/>
        </w:rPr>
        <w:t>в</w:t>
      </w:r>
      <w:r>
        <w:rPr>
          <w:sz w:val="24"/>
        </w:rPr>
        <w:tab/>
      </w:r>
      <w:r>
        <w:rPr>
          <w:spacing w:val="-4"/>
          <w:sz w:val="24"/>
        </w:rPr>
        <w:t>ходе</w:t>
      </w:r>
      <w:r>
        <w:rPr>
          <w:sz w:val="24"/>
        </w:rPr>
        <w:tab/>
      </w:r>
      <w:r>
        <w:rPr>
          <w:spacing w:val="-2"/>
          <w:sz w:val="24"/>
        </w:rPr>
        <w:t>обсуждения</w:t>
      </w:r>
      <w:r>
        <w:rPr>
          <w:sz w:val="24"/>
        </w:rPr>
        <w:tab/>
      </w:r>
      <w:r>
        <w:rPr>
          <w:spacing w:val="-2"/>
          <w:sz w:val="24"/>
        </w:rPr>
        <w:t>учебного</w:t>
      </w:r>
      <w:r>
        <w:rPr>
          <w:sz w:val="24"/>
        </w:rPr>
        <w:tab/>
      </w:r>
      <w:r>
        <w:rPr>
          <w:spacing w:val="-2"/>
          <w:sz w:val="24"/>
        </w:rPr>
        <w:t>материала,</w:t>
      </w:r>
      <w:r>
        <w:rPr>
          <w:sz w:val="24"/>
        </w:rPr>
        <w:tab/>
      </w:r>
      <w:r>
        <w:rPr>
          <w:spacing w:val="-2"/>
          <w:sz w:val="24"/>
        </w:rPr>
        <w:t>планирования</w:t>
      </w:r>
      <w:r>
        <w:rPr>
          <w:sz w:val="24"/>
        </w:rPr>
        <w:tab/>
      </w:r>
      <w:r>
        <w:rPr>
          <w:spacing w:val="-10"/>
          <w:sz w:val="24"/>
        </w:rPr>
        <w:t xml:space="preserve">и </w:t>
      </w:r>
      <w:r>
        <w:rPr>
          <w:sz w:val="24"/>
        </w:rPr>
        <w:t>осуществления учебного проекта;</w:t>
      </w:r>
    </w:p>
    <w:p>
      <w:pPr>
        <w:pStyle w:val="ListParagraph"/>
        <w:numPr>
          <w:ilvl w:val="2"/>
          <w:numId w:val="64"/>
        </w:numPr>
        <w:tabs>
          <w:tab w:val="clear" w:pos="720"/>
          <w:tab w:val="left" w:pos="1901" w:leader="none"/>
          <w:tab w:val="left" w:pos="2368" w:leader="none"/>
          <w:tab w:val="left" w:pos="3525" w:leader="none"/>
          <w:tab w:val="left" w:pos="5239" w:leader="none"/>
          <w:tab w:val="left" w:pos="7301" w:leader="none"/>
          <w:tab w:val="left" w:pos="9034" w:leader="none"/>
        </w:tabs>
        <w:spacing w:lineRule="auto" w:line="240" w:before="0" w:after="0"/>
        <w:ind w:left="932" w:right="1600" w:firstLine="720"/>
        <w:jc w:val="left"/>
        <w:rPr>
          <w:sz w:val="24"/>
        </w:rPr>
      </w:pPr>
      <w:r>
        <w:rPr>
          <w:spacing w:val="-10"/>
          <w:sz w:val="24"/>
        </w:rPr>
        <w:t>в</w:t>
      </w:r>
      <w:r>
        <w:rPr>
          <w:sz w:val="24"/>
        </w:rPr>
        <w:tab/>
      </w:r>
      <w:r>
        <w:rPr>
          <w:spacing w:val="-2"/>
          <w:sz w:val="24"/>
        </w:rPr>
        <w:t>рамках</w:t>
      </w:r>
      <w:r>
        <w:rPr>
          <w:sz w:val="24"/>
        </w:rPr>
        <w:tab/>
      </w:r>
      <w:r>
        <w:rPr>
          <w:spacing w:val="-2"/>
          <w:sz w:val="24"/>
        </w:rPr>
        <w:t>публичного</w:t>
      </w:r>
      <w:r>
        <w:rPr>
          <w:sz w:val="24"/>
        </w:rPr>
        <w:tab/>
      </w:r>
      <w:r>
        <w:rPr>
          <w:spacing w:val="-2"/>
          <w:sz w:val="24"/>
        </w:rPr>
        <w:t>представления</w:t>
      </w:r>
      <w:r>
        <w:rPr>
          <w:sz w:val="24"/>
        </w:rPr>
        <w:tab/>
      </w:r>
      <w:r>
        <w:rPr>
          <w:spacing w:val="-2"/>
          <w:sz w:val="24"/>
        </w:rPr>
        <w:t>результатов</w:t>
      </w:r>
      <w:r>
        <w:rPr>
          <w:sz w:val="24"/>
        </w:rPr>
        <w:tab/>
      </w:r>
      <w:r>
        <w:rPr>
          <w:spacing w:val="-2"/>
          <w:sz w:val="24"/>
        </w:rPr>
        <w:t>проектной деятельности;</w:t>
      </w:r>
    </w:p>
    <w:p>
      <w:pPr>
        <w:pStyle w:val="ListParagraph"/>
        <w:numPr>
          <w:ilvl w:val="2"/>
          <w:numId w:val="64"/>
        </w:numPr>
        <w:tabs>
          <w:tab w:val="clear" w:pos="720"/>
          <w:tab w:val="left" w:pos="1902" w:leader="none"/>
        </w:tabs>
        <w:spacing w:lineRule="exact" w:line="274" w:before="0" w:after="0"/>
        <w:ind w:left="1902" w:right="0" w:hanging="249"/>
        <w:jc w:val="left"/>
        <w:rPr>
          <w:sz w:val="24"/>
        </w:rPr>
      </w:pPr>
      <w:r>
        <w:rPr>
          <w:sz w:val="24"/>
        </w:rPr>
        <w:t>в</w:t>
      </w:r>
      <w:r>
        <w:rPr>
          <w:spacing w:val="57"/>
          <w:w w:val="150"/>
          <w:sz w:val="24"/>
        </w:rPr>
        <w:t xml:space="preserve"> </w:t>
      </w:r>
      <w:r>
        <w:rPr>
          <w:sz w:val="24"/>
        </w:rPr>
        <w:t>ходе</w:t>
      </w:r>
      <w:r>
        <w:rPr>
          <w:spacing w:val="57"/>
          <w:w w:val="150"/>
          <w:sz w:val="24"/>
        </w:rPr>
        <w:t xml:space="preserve"> </w:t>
      </w:r>
      <w:r>
        <w:rPr>
          <w:sz w:val="24"/>
        </w:rPr>
        <w:t>совместного</w:t>
      </w:r>
      <w:r>
        <w:rPr>
          <w:spacing w:val="57"/>
          <w:w w:val="150"/>
          <w:sz w:val="24"/>
        </w:rPr>
        <w:t xml:space="preserve"> </w:t>
      </w:r>
      <w:r>
        <w:rPr>
          <w:sz w:val="24"/>
        </w:rPr>
        <w:t>решения</w:t>
      </w:r>
      <w:r>
        <w:rPr>
          <w:spacing w:val="60"/>
          <w:w w:val="150"/>
          <w:sz w:val="24"/>
        </w:rPr>
        <w:t xml:space="preserve"> </w:t>
      </w:r>
      <w:r>
        <w:rPr>
          <w:sz w:val="24"/>
        </w:rPr>
        <w:t>задачи</w:t>
      </w:r>
      <w:r>
        <w:rPr>
          <w:spacing w:val="59"/>
          <w:w w:val="150"/>
          <w:sz w:val="24"/>
        </w:rPr>
        <w:t xml:space="preserve"> </w:t>
      </w:r>
      <w:r>
        <w:rPr>
          <w:sz w:val="24"/>
        </w:rPr>
        <w:t>с</w:t>
      </w:r>
      <w:r>
        <w:rPr>
          <w:spacing w:val="61"/>
          <w:w w:val="150"/>
          <w:sz w:val="24"/>
        </w:rPr>
        <w:t xml:space="preserve"> </w:t>
      </w:r>
      <w:r>
        <w:rPr>
          <w:sz w:val="24"/>
        </w:rPr>
        <w:t>использованием</w:t>
      </w:r>
      <w:r>
        <w:rPr>
          <w:spacing w:val="58"/>
          <w:w w:val="150"/>
          <w:sz w:val="24"/>
        </w:rPr>
        <w:t xml:space="preserve"> </w:t>
      </w:r>
      <w:r>
        <w:rPr>
          <w:sz w:val="24"/>
        </w:rPr>
        <w:t>облачных</w:t>
      </w:r>
      <w:r>
        <w:rPr>
          <w:spacing w:val="1"/>
          <w:sz w:val="24"/>
        </w:rPr>
        <w:t xml:space="preserve"> </w:t>
      </w:r>
      <w:r>
        <w:rPr>
          <w:spacing w:val="-2"/>
          <w:sz w:val="24"/>
        </w:rPr>
        <w:t>сервисов;</w:t>
      </w:r>
    </w:p>
    <w:p>
      <w:pPr>
        <w:pStyle w:val="ListParagraph"/>
        <w:numPr>
          <w:ilvl w:val="2"/>
          <w:numId w:val="64"/>
        </w:numPr>
        <w:tabs>
          <w:tab w:val="clear" w:pos="720"/>
          <w:tab w:val="left" w:pos="1916" w:leader="none"/>
        </w:tabs>
        <w:spacing w:lineRule="auto" w:line="240" w:before="0" w:after="0"/>
        <w:ind w:left="1916" w:right="0" w:hanging="263"/>
        <w:jc w:val="left"/>
        <w:rPr>
          <w:sz w:val="24"/>
        </w:rPr>
      </w:pPr>
      <w:r>
        <w:rPr>
          <w:sz w:val="24"/>
        </w:rPr>
        <w:t>в</w:t>
      </w:r>
      <w:r>
        <w:rPr>
          <w:spacing w:val="60"/>
          <w:sz w:val="24"/>
        </w:rPr>
        <w:t xml:space="preserve"> </w:t>
      </w:r>
      <w:r>
        <w:rPr>
          <w:sz w:val="24"/>
        </w:rPr>
        <w:t>ходе</w:t>
      </w:r>
      <w:r>
        <w:rPr>
          <w:spacing w:val="57"/>
          <w:sz w:val="24"/>
        </w:rPr>
        <w:t xml:space="preserve"> </w:t>
      </w:r>
      <w:r>
        <w:rPr>
          <w:sz w:val="24"/>
        </w:rPr>
        <w:t>общения</w:t>
      </w:r>
      <w:r>
        <w:rPr>
          <w:spacing w:val="67"/>
          <w:sz w:val="24"/>
        </w:rPr>
        <w:t xml:space="preserve"> </w:t>
      </w:r>
      <w:r>
        <w:rPr>
          <w:sz w:val="24"/>
        </w:rPr>
        <w:t>с</w:t>
      </w:r>
      <w:r>
        <w:rPr>
          <w:spacing w:val="59"/>
          <w:sz w:val="24"/>
        </w:rPr>
        <w:t xml:space="preserve"> </w:t>
      </w:r>
      <w:r>
        <w:rPr>
          <w:sz w:val="24"/>
        </w:rPr>
        <w:t>представителями</w:t>
      </w:r>
      <w:r>
        <w:rPr>
          <w:spacing w:val="61"/>
          <w:sz w:val="24"/>
        </w:rPr>
        <w:t xml:space="preserve"> </w:t>
      </w:r>
      <w:r>
        <w:rPr>
          <w:sz w:val="24"/>
        </w:rPr>
        <w:t>других</w:t>
      </w:r>
      <w:r>
        <w:rPr>
          <w:spacing w:val="66"/>
          <w:sz w:val="24"/>
        </w:rPr>
        <w:t xml:space="preserve"> </w:t>
      </w:r>
      <w:r>
        <w:rPr>
          <w:sz w:val="24"/>
        </w:rPr>
        <w:t>культур,</w:t>
      </w:r>
      <w:r>
        <w:rPr>
          <w:spacing w:val="60"/>
          <w:sz w:val="24"/>
        </w:rPr>
        <w:t xml:space="preserve"> </w:t>
      </w:r>
      <w:r>
        <w:rPr>
          <w:sz w:val="24"/>
        </w:rPr>
        <w:t>в</w:t>
      </w:r>
      <w:r>
        <w:rPr>
          <w:spacing w:val="62"/>
          <w:sz w:val="24"/>
        </w:rPr>
        <w:t xml:space="preserve"> </w:t>
      </w:r>
      <w:r>
        <w:rPr>
          <w:sz w:val="24"/>
        </w:rPr>
        <w:t>частности,</w:t>
      </w:r>
      <w:r>
        <w:rPr>
          <w:spacing w:val="65"/>
          <w:sz w:val="24"/>
        </w:rPr>
        <w:t xml:space="preserve"> </w:t>
      </w:r>
      <w:r>
        <w:rPr>
          <w:sz w:val="24"/>
        </w:rPr>
        <w:t>в</w:t>
      </w:r>
      <w:r>
        <w:rPr>
          <w:spacing w:val="13"/>
          <w:sz w:val="24"/>
        </w:rPr>
        <w:t xml:space="preserve"> </w:t>
      </w:r>
      <w:r>
        <w:rPr>
          <w:spacing w:val="-2"/>
          <w:sz w:val="24"/>
        </w:rPr>
        <w:t>социальных</w:t>
      </w:r>
    </w:p>
    <w:p>
      <w:pPr>
        <w:pStyle w:val="Style13"/>
        <w:jc w:val="left"/>
        <w:rPr>
          <w:sz w:val="24"/>
        </w:rPr>
      </w:pPr>
      <w:r>
        <w:rPr>
          <w:spacing w:val="-2"/>
        </w:rPr>
        <w:t>сетях.</w:t>
      </w:r>
    </w:p>
    <w:p>
      <w:pPr>
        <w:pStyle w:val="Normal"/>
        <w:spacing w:before="0" w:after="0"/>
        <w:ind w:left="932" w:right="0" w:hanging="0"/>
        <w:jc w:val="left"/>
        <w:rPr>
          <w:i/>
          <w:i/>
          <w:sz w:val="24"/>
        </w:rPr>
      </w:pPr>
      <w:r>
        <w:rPr>
          <w:i/>
          <w:sz w:val="24"/>
        </w:rPr>
        <w:t>Совместная</w:t>
      </w:r>
      <w:r>
        <w:rPr>
          <w:i/>
          <w:spacing w:val="-5"/>
          <w:sz w:val="24"/>
        </w:rPr>
        <w:t xml:space="preserve"> </w:t>
      </w:r>
      <w:r>
        <w:rPr>
          <w:i/>
          <w:spacing w:val="-2"/>
          <w:sz w:val="24"/>
        </w:rPr>
        <w:t>деятельность:</w:t>
      </w:r>
    </w:p>
    <w:p>
      <w:pPr>
        <w:pStyle w:val="ListParagraph"/>
        <w:numPr>
          <w:ilvl w:val="2"/>
          <w:numId w:val="64"/>
        </w:numPr>
        <w:tabs>
          <w:tab w:val="clear" w:pos="720"/>
          <w:tab w:val="left" w:pos="1923" w:leader="none"/>
          <w:tab w:val="left" w:pos="3107" w:leader="none"/>
          <w:tab w:val="left" w:pos="3441" w:leader="none"/>
          <w:tab w:val="left" w:pos="5006" w:leader="none"/>
          <w:tab w:val="left" w:pos="6682" w:leader="none"/>
          <w:tab w:val="left" w:pos="8014" w:leader="none"/>
          <w:tab w:val="left" w:pos="8955" w:leader="none"/>
        </w:tabs>
        <w:spacing w:lineRule="auto" w:line="240" w:before="0" w:after="0"/>
        <w:ind w:left="932" w:right="1130" w:firstLine="720"/>
        <w:jc w:val="left"/>
        <w:rPr>
          <w:sz w:val="24"/>
        </w:rPr>
      </w:pPr>
      <w:r>
        <w:rPr>
          <w:spacing w:val="-2"/>
          <w:sz w:val="24"/>
        </w:rPr>
        <w:t>понимать</w:t>
      </w:r>
      <w:r>
        <w:rPr>
          <w:sz w:val="24"/>
        </w:rPr>
        <w:tab/>
      </w:r>
      <w:r>
        <w:rPr>
          <w:spacing w:val="-10"/>
          <w:sz w:val="24"/>
        </w:rPr>
        <w:t>и</w:t>
      </w:r>
      <w:r>
        <w:rPr>
          <w:sz w:val="24"/>
        </w:rPr>
        <w:tab/>
      </w:r>
      <w:r>
        <w:rPr>
          <w:spacing w:val="-2"/>
          <w:sz w:val="24"/>
        </w:rPr>
        <w:t>использовать</w:t>
      </w:r>
      <w:r>
        <w:rPr>
          <w:sz w:val="24"/>
        </w:rPr>
        <w:tab/>
      </w:r>
      <w:r>
        <w:rPr>
          <w:spacing w:val="-2"/>
          <w:sz w:val="24"/>
        </w:rPr>
        <w:t>преимущества</w:t>
      </w:r>
      <w:r>
        <w:rPr>
          <w:sz w:val="24"/>
        </w:rPr>
        <w:tab/>
      </w:r>
      <w:r>
        <w:rPr>
          <w:spacing w:val="-2"/>
          <w:sz w:val="24"/>
        </w:rPr>
        <w:t>командной</w:t>
      </w:r>
      <w:r>
        <w:rPr>
          <w:sz w:val="24"/>
        </w:rPr>
        <w:tab/>
      </w:r>
      <w:r>
        <w:rPr>
          <w:spacing w:val="-2"/>
          <w:sz w:val="24"/>
        </w:rPr>
        <w:t>работы</w:t>
      </w:r>
      <w:r>
        <w:rPr>
          <w:sz w:val="24"/>
        </w:rPr>
        <w:tab/>
        <w:t>при</w:t>
      </w:r>
      <w:r>
        <w:rPr>
          <w:spacing w:val="-7"/>
          <w:sz w:val="24"/>
        </w:rPr>
        <w:t xml:space="preserve"> </w:t>
      </w:r>
      <w:r>
        <w:rPr>
          <w:sz w:val="24"/>
        </w:rPr>
        <w:t>реализации учебного проекта;</w:t>
      </w:r>
    </w:p>
    <w:p>
      <w:pPr>
        <w:pStyle w:val="ListParagraph"/>
        <w:numPr>
          <w:ilvl w:val="2"/>
          <w:numId w:val="64"/>
        </w:numPr>
        <w:tabs>
          <w:tab w:val="clear" w:pos="720"/>
          <w:tab w:val="left" w:pos="2085" w:leader="none"/>
          <w:tab w:val="left" w:pos="3328" w:leader="none"/>
          <w:tab w:val="left" w:pos="5150" w:leader="none"/>
          <w:tab w:val="left" w:pos="6502" w:leader="none"/>
          <w:tab w:val="left" w:pos="9219" w:leader="none"/>
          <w:tab w:val="left" w:pos="10239" w:leader="none"/>
        </w:tabs>
        <w:spacing w:lineRule="auto" w:line="240" w:before="1" w:after="0"/>
        <w:ind w:left="932" w:right="1130" w:firstLine="720"/>
        <w:jc w:val="left"/>
        <w:rPr>
          <w:sz w:val="24"/>
        </w:rPr>
      </w:pPr>
      <w:r>
        <w:rPr>
          <w:spacing w:val="-2"/>
          <w:sz w:val="24"/>
        </w:rPr>
        <w:t>понимать</w:t>
      </w:r>
      <w:r>
        <w:rPr>
          <w:sz w:val="24"/>
        </w:rPr>
        <w:tab/>
      </w:r>
      <w:r>
        <w:rPr>
          <w:spacing w:val="-2"/>
          <w:sz w:val="24"/>
        </w:rPr>
        <w:t>необходимость</w:t>
      </w:r>
      <w:r>
        <w:rPr>
          <w:sz w:val="24"/>
        </w:rPr>
        <w:tab/>
      </w:r>
      <w:r>
        <w:rPr>
          <w:spacing w:val="-2"/>
          <w:sz w:val="24"/>
        </w:rPr>
        <w:t>выработки</w:t>
      </w:r>
      <w:r>
        <w:rPr>
          <w:sz w:val="24"/>
        </w:rPr>
        <w:tab/>
      </w:r>
      <w:r>
        <w:rPr>
          <w:spacing w:val="-2"/>
          <w:sz w:val="24"/>
        </w:rPr>
        <w:t>знаково-символических</w:t>
      </w:r>
      <w:r>
        <w:rPr>
          <w:sz w:val="24"/>
        </w:rPr>
        <w:tab/>
      </w:r>
      <w:r>
        <w:rPr>
          <w:spacing w:val="-2"/>
          <w:sz w:val="24"/>
        </w:rPr>
        <w:t>средств</w:t>
      </w:r>
      <w:r>
        <w:rPr>
          <w:sz w:val="24"/>
        </w:rPr>
        <w:tab/>
      </w:r>
      <w:r>
        <w:rPr>
          <w:spacing w:val="-4"/>
          <w:sz w:val="24"/>
        </w:rPr>
        <w:t xml:space="preserve">как </w:t>
      </w:r>
      <w:r>
        <w:rPr>
          <w:sz w:val="24"/>
        </w:rPr>
        <w:t>необходимого условия успешной проектной деятельности;</w:t>
      </w:r>
    </w:p>
    <w:p>
      <w:pPr>
        <w:pStyle w:val="ListParagraph"/>
        <w:numPr>
          <w:ilvl w:val="2"/>
          <w:numId w:val="64"/>
        </w:numPr>
        <w:tabs>
          <w:tab w:val="clear" w:pos="720"/>
          <w:tab w:val="left" w:pos="1955" w:leader="none"/>
          <w:tab w:val="left" w:pos="2754" w:leader="none"/>
          <w:tab w:val="left" w:pos="3991" w:leader="none"/>
          <w:tab w:val="left" w:pos="6050" w:leader="none"/>
          <w:tab w:val="left" w:pos="7706" w:leader="none"/>
          <w:tab w:val="left" w:pos="9190" w:leader="none"/>
        </w:tabs>
        <w:spacing w:lineRule="auto" w:line="240" w:before="0" w:after="0"/>
        <w:ind w:left="932" w:right="1131" w:firstLine="720"/>
        <w:jc w:val="left"/>
        <w:rPr>
          <w:sz w:val="24"/>
        </w:rPr>
      </w:pPr>
      <w:r>
        <w:rPr>
          <w:spacing w:val="-2"/>
          <w:sz w:val="24"/>
        </w:rPr>
        <w:t>уметь</w:t>
      </w:r>
      <w:r>
        <w:rPr>
          <w:sz w:val="24"/>
        </w:rPr>
        <w:tab/>
      </w:r>
      <w:r>
        <w:rPr>
          <w:spacing w:val="-2"/>
          <w:sz w:val="24"/>
        </w:rPr>
        <w:t>адекватно</w:t>
      </w:r>
      <w:r>
        <w:rPr>
          <w:sz w:val="24"/>
        </w:rPr>
        <w:tab/>
      </w:r>
      <w:r>
        <w:rPr>
          <w:spacing w:val="-2"/>
          <w:sz w:val="24"/>
        </w:rPr>
        <w:t>интерпретировать</w:t>
      </w:r>
      <w:r>
        <w:rPr>
          <w:sz w:val="24"/>
        </w:rPr>
        <w:tab/>
      </w:r>
      <w:r>
        <w:rPr>
          <w:spacing w:val="-2"/>
          <w:sz w:val="24"/>
        </w:rPr>
        <w:t>высказывания</w:t>
      </w:r>
      <w:r>
        <w:rPr>
          <w:sz w:val="24"/>
        </w:rPr>
        <w:tab/>
      </w:r>
      <w:r>
        <w:rPr>
          <w:spacing w:val="-2"/>
          <w:sz w:val="24"/>
        </w:rPr>
        <w:t>собеседника</w:t>
      </w:r>
      <w:r>
        <w:rPr>
          <w:sz w:val="24"/>
        </w:rPr>
        <w:tab/>
        <w:t>—</w:t>
      </w:r>
      <w:r>
        <w:rPr>
          <w:spacing w:val="20"/>
          <w:sz w:val="24"/>
        </w:rPr>
        <w:t xml:space="preserve"> </w:t>
      </w:r>
      <w:r>
        <w:rPr>
          <w:sz w:val="24"/>
        </w:rPr>
        <w:t>участника совместной деятельности;</w:t>
      </w:r>
    </w:p>
    <w:p>
      <w:pPr>
        <w:pStyle w:val="ListParagraph"/>
        <w:numPr>
          <w:ilvl w:val="2"/>
          <w:numId w:val="64"/>
        </w:numPr>
        <w:tabs>
          <w:tab w:val="clear" w:pos="720"/>
          <w:tab w:val="left" w:pos="1913" w:leader="none"/>
        </w:tabs>
        <w:spacing w:lineRule="auto" w:line="240" w:before="0" w:after="0"/>
        <w:ind w:left="932" w:right="1126" w:firstLine="720"/>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отстаивания</w:t>
      </w:r>
      <w:r>
        <w:rPr>
          <w:spacing w:val="40"/>
          <w:sz w:val="24"/>
        </w:rPr>
        <w:t xml:space="preserve"> </w:t>
      </w:r>
      <w:r>
        <w:rPr>
          <w:sz w:val="24"/>
        </w:rPr>
        <w:t>своей</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используя</w:t>
      </w:r>
      <w:r>
        <w:rPr>
          <w:spacing w:val="40"/>
          <w:sz w:val="24"/>
        </w:rPr>
        <w:t xml:space="preserve"> </w:t>
      </w:r>
      <w:r>
        <w:rPr>
          <w:sz w:val="24"/>
        </w:rPr>
        <w:t>при этом законы</w:t>
      </w:r>
      <w:r>
        <w:rPr>
          <w:spacing w:val="40"/>
          <w:sz w:val="24"/>
        </w:rPr>
        <w:t xml:space="preserve"> </w:t>
      </w:r>
      <w:r>
        <w:rPr>
          <w:spacing w:val="-2"/>
          <w:sz w:val="24"/>
        </w:rPr>
        <w:t>логики;</w:t>
      </w:r>
    </w:p>
    <w:p>
      <w:pPr>
        <w:pStyle w:val="ListParagraph"/>
        <w:numPr>
          <w:ilvl w:val="1"/>
          <w:numId w:val="64"/>
        </w:numPr>
        <w:tabs>
          <w:tab w:val="clear" w:pos="720"/>
          <w:tab w:val="left" w:pos="1184" w:leader="none"/>
        </w:tabs>
        <w:spacing w:lineRule="auto" w:line="240" w:before="0" w:after="0"/>
        <w:ind w:left="1184" w:right="0" w:hanging="252"/>
        <w:jc w:val="left"/>
        <w:rPr>
          <w:sz w:val="24"/>
        </w:rPr>
      </w:pPr>
      <w:r>
        <w:rPr>
          <w:sz w:val="24"/>
        </w:rPr>
        <w:t>уметь</w:t>
      </w:r>
      <w:r>
        <w:rPr>
          <w:spacing w:val="-7"/>
          <w:sz w:val="24"/>
        </w:rPr>
        <w:t xml:space="preserve"> </w:t>
      </w:r>
      <w:r>
        <w:rPr>
          <w:sz w:val="24"/>
        </w:rPr>
        <w:t>распознавать</w:t>
      </w:r>
      <w:r>
        <w:rPr>
          <w:spacing w:val="-7"/>
          <w:sz w:val="24"/>
        </w:rPr>
        <w:t xml:space="preserve"> </w:t>
      </w:r>
      <w:r>
        <w:rPr>
          <w:sz w:val="24"/>
        </w:rPr>
        <w:t>некорректную</w:t>
      </w:r>
      <w:r>
        <w:rPr>
          <w:spacing w:val="-7"/>
          <w:sz w:val="24"/>
        </w:rPr>
        <w:t xml:space="preserve"> </w:t>
      </w:r>
      <w:r>
        <w:rPr>
          <w:spacing w:val="-2"/>
          <w:sz w:val="24"/>
        </w:rPr>
        <w:t>аргументацию.</w:t>
      </w:r>
    </w:p>
    <w:p>
      <w:pPr>
        <w:pStyle w:val="2"/>
        <w:spacing w:before="5" w:after="0"/>
        <w:jc w:val="left"/>
        <w:rPr>
          <w:sz w:val="24"/>
        </w:rPr>
      </w:pPr>
      <w:r>
        <w:rPr/>
        <w:t>Предметные</w:t>
      </w:r>
      <w:r>
        <w:rPr>
          <w:spacing w:val="-4"/>
        </w:rPr>
        <w:t xml:space="preserve"> </w:t>
      </w:r>
      <w:r>
        <w:rPr>
          <w:spacing w:val="-2"/>
        </w:rPr>
        <w:t>результаты</w:t>
      </w:r>
    </w:p>
    <w:p>
      <w:pPr>
        <w:pStyle w:val="Style13"/>
        <w:spacing w:lineRule="exact" w:line="274"/>
        <w:ind w:left="2349" w:right="0" w:hanging="0"/>
        <w:jc w:val="left"/>
        <w:rPr>
          <w:sz w:val="24"/>
        </w:rPr>
      </w:pPr>
      <w:r>
        <w:rPr/>
        <w:t>перечислять</w:t>
      </w:r>
      <w:r>
        <w:rPr>
          <w:spacing w:val="-7"/>
        </w:rPr>
        <w:t xml:space="preserve"> </w:t>
      </w:r>
      <w:r>
        <w:rPr/>
        <w:t>и</w:t>
      </w:r>
      <w:r>
        <w:rPr>
          <w:spacing w:val="-5"/>
        </w:rPr>
        <w:t xml:space="preserve"> </w:t>
      </w:r>
      <w:r>
        <w:rPr/>
        <w:t>характеризовать</w:t>
      </w:r>
      <w:r>
        <w:rPr>
          <w:spacing w:val="-4"/>
        </w:rPr>
        <w:t xml:space="preserve"> </w:t>
      </w:r>
      <w:r>
        <w:rPr/>
        <w:t>виды</w:t>
      </w:r>
      <w:r>
        <w:rPr>
          <w:spacing w:val="-5"/>
        </w:rPr>
        <w:t xml:space="preserve"> </w:t>
      </w:r>
      <w:r>
        <w:rPr/>
        <w:t>современных</w:t>
      </w:r>
      <w:r>
        <w:rPr>
          <w:spacing w:val="-2"/>
        </w:rPr>
        <w:t xml:space="preserve"> технологий;</w:t>
      </w:r>
    </w:p>
    <w:p>
      <w:pPr>
        <w:pStyle w:val="ListParagraph"/>
        <w:numPr>
          <w:ilvl w:val="1"/>
          <w:numId w:val="64"/>
        </w:numPr>
        <w:tabs>
          <w:tab w:val="clear" w:pos="720"/>
          <w:tab w:val="left" w:pos="2349" w:leader="none"/>
        </w:tabs>
        <w:spacing w:lineRule="auto" w:line="240" w:before="0" w:after="0"/>
        <w:ind w:left="2349" w:right="0" w:hanging="1417"/>
        <w:jc w:val="left"/>
        <w:rPr>
          <w:sz w:val="24"/>
        </w:rPr>
      </w:pPr>
      <w:r>
        <w:rPr>
          <w:sz w:val="24"/>
        </w:rPr>
        <w:t>применять</w:t>
      </w:r>
      <w:r>
        <w:rPr>
          <w:spacing w:val="-8"/>
          <w:sz w:val="24"/>
        </w:rPr>
        <w:t xml:space="preserve"> </w:t>
      </w:r>
      <w:r>
        <w:rPr>
          <w:sz w:val="24"/>
        </w:rPr>
        <w:t>технологии</w:t>
      </w:r>
      <w:r>
        <w:rPr>
          <w:spacing w:val="-8"/>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возникающих</w:t>
      </w:r>
      <w:r>
        <w:rPr>
          <w:spacing w:val="-5"/>
          <w:sz w:val="24"/>
        </w:rPr>
        <w:t xml:space="preserve"> </w:t>
      </w:r>
      <w:r>
        <w:rPr>
          <w:spacing w:val="-2"/>
          <w:sz w:val="24"/>
        </w:rPr>
        <w:t>задач;</w:t>
      </w:r>
    </w:p>
    <w:p>
      <w:pPr>
        <w:pStyle w:val="ListParagraph"/>
        <w:numPr>
          <w:ilvl w:val="2"/>
          <w:numId w:val="64"/>
        </w:numPr>
        <w:tabs>
          <w:tab w:val="clear" w:pos="720"/>
          <w:tab w:val="left" w:pos="2347" w:leader="none"/>
        </w:tabs>
        <w:spacing w:lineRule="auto" w:line="240" w:before="0" w:after="0"/>
        <w:ind w:left="932" w:right="1129" w:firstLine="708"/>
        <w:jc w:val="both"/>
        <w:rPr>
          <w:sz w:val="24"/>
        </w:rPr>
      </w:pPr>
      <w:r>
        <w:rPr>
          <w:sz w:val="24"/>
        </w:rPr>
        <w:t>овладеть</w:t>
      </w:r>
      <w:r>
        <w:rPr>
          <w:spacing w:val="80"/>
          <w:w w:val="150"/>
          <w:sz w:val="24"/>
        </w:rPr>
        <w:t xml:space="preserve"> </w:t>
      </w:r>
      <w:r>
        <w:rPr>
          <w:sz w:val="24"/>
        </w:rPr>
        <w:t>методами</w:t>
      </w:r>
      <w:r>
        <w:rPr>
          <w:spacing w:val="80"/>
          <w:w w:val="150"/>
          <w:sz w:val="24"/>
        </w:rPr>
        <w:t xml:space="preserve"> </w:t>
      </w:r>
      <w:r>
        <w:rPr>
          <w:sz w:val="24"/>
        </w:rPr>
        <w:t>учебной,</w:t>
      </w:r>
      <w:r>
        <w:rPr>
          <w:spacing w:val="80"/>
          <w:w w:val="150"/>
          <w:sz w:val="24"/>
        </w:rPr>
        <w:t xml:space="preserve"> </w:t>
      </w:r>
      <w:r>
        <w:rPr>
          <w:sz w:val="24"/>
        </w:rPr>
        <w:t>исследовательской</w:t>
      </w:r>
      <w:r>
        <w:rPr>
          <w:spacing w:val="80"/>
          <w:w w:val="150"/>
          <w:sz w:val="24"/>
        </w:rPr>
        <w:t xml:space="preserve"> </w:t>
      </w:r>
      <w:r>
        <w:rPr>
          <w:sz w:val="24"/>
        </w:rPr>
        <w:t>и</w:t>
      </w:r>
      <w:r>
        <w:rPr>
          <w:spacing w:val="80"/>
          <w:w w:val="150"/>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решения</w:t>
      </w:r>
      <w:r>
        <w:rPr>
          <w:spacing w:val="40"/>
          <w:sz w:val="24"/>
        </w:rPr>
        <w:t xml:space="preserve"> </w:t>
      </w:r>
      <w:r>
        <w:rPr>
          <w:sz w:val="24"/>
        </w:rPr>
        <w:t>творческих</w:t>
      </w:r>
      <w:r>
        <w:rPr>
          <w:spacing w:val="40"/>
          <w:sz w:val="24"/>
        </w:rPr>
        <w:t xml:space="preserve"> </w:t>
      </w:r>
      <w:r>
        <w:rPr>
          <w:sz w:val="24"/>
        </w:rPr>
        <w:t>задач,</w:t>
      </w:r>
      <w:r>
        <w:rPr>
          <w:spacing w:val="40"/>
          <w:sz w:val="24"/>
        </w:rPr>
        <w:t xml:space="preserve"> </w:t>
      </w:r>
      <w:r>
        <w:rPr>
          <w:sz w:val="24"/>
        </w:rPr>
        <w:t>проектирования,</w:t>
      </w:r>
      <w:r>
        <w:rPr>
          <w:spacing w:val="40"/>
          <w:sz w:val="24"/>
        </w:rPr>
        <w:t xml:space="preserve"> </w:t>
      </w:r>
      <w:r>
        <w:rPr>
          <w:sz w:val="24"/>
        </w:rPr>
        <w:t>моделирования, конструирования и эстетического оформления изделий;</w:t>
      </w:r>
    </w:p>
    <w:p>
      <w:pPr>
        <w:pStyle w:val="ListParagraph"/>
        <w:numPr>
          <w:ilvl w:val="2"/>
          <w:numId w:val="64"/>
        </w:numPr>
        <w:tabs>
          <w:tab w:val="clear" w:pos="720"/>
          <w:tab w:val="left" w:pos="2349" w:leader="none"/>
          <w:tab w:val="left" w:pos="4111" w:leader="none"/>
          <w:tab w:val="left" w:pos="8612" w:leader="none"/>
        </w:tabs>
        <w:spacing w:lineRule="auto" w:line="240" w:before="1" w:after="0"/>
        <w:ind w:left="932" w:right="1660" w:firstLine="708"/>
        <w:jc w:val="left"/>
        <w:rPr>
          <w:sz w:val="24"/>
        </w:rPr>
      </w:pPr>
      <w:r>
        <w:rPr>
          <w:spacing w:val="-2"/>
          <w:sz w:val="24"/>
        </w:rPr>
        <w:t>овладеть</w:t>
      </w:r>
      <w:r>
        <w:rPr>
          <w:sz w:val="24"/>
        </w:rPr>
        <w:tab/>
      </w:r>
      <w:r>
        <w:rPr>
          <w:spacing w:val="-2"/>
          <w:sz w:val="24"/>
        </w:rPr>
        <w:t>информационно-когнитивными</w:t>
      </w:r>
      <w:r>
        <w:rPr>
          <w:sz w:val="24"/>
        </w:rPr>
        <w:tab/>
      </w:r>
      <w:r>
        <w:rPr>
          <w:spacing w:val="-2"/>
          <w:sz w:val="24"/>
        </w:rPr>
        <w:t xml:space="preserve">технологиями </w:t>
      </w:r>
      <w:r>
        <w:rPr>
          <w:sz w:val="24"/>
        </w:rPr>
        <w:t>преобразования данных в информацию и информацию в знание;</w:t>
      </w:r>
    </w:p>
    <w:p>
      <w:pPr>
        <w:pStyle w:val="ListParagraph"/>
        <w:numPr>
          <w:ilvl w:val="2"/>
          <w:numId w:val="64"/>
        </w:numPr>
        <w:tabs>
          <w:tab w:val="clear" w:pos="720"/>
          <w:tab w:val="left" w:pos="2349" w:leader="none"/>
          <w:tab w:val="left" w:pos="3820" w:leader="none"/>
          <w:tab w:val="left" w:pos="4024" w:leader="none"/>
          <w:tab w:val="left" w:pos="5395" w:leader="none"/>
          <w:tab w:val="left" w:pos="5695" w:leader="none"/>
          <w:tab w:val="left" w:pos="5738" w:leader="none"/>
          <w:tab w:val="left" w:pos="7430" w:leader="none"/>
          <w:tab w:val="left" w:pos="8828" w:leader="none"/>
          <w:tab w:val="left" w:pos="9058" w:leader="none"/>
        </w:tabs>
        <w:spacing w:lineRule="auto" w:line="240" w:before="0" w:after="0"/>
        <w:ind w:left="932" w:right="1127" w:firstLine="708"/>
        <w:jc w:val="left"/>
        <w:rPr>
          <w:sz w:val="24"/>
        </w:rPr>
      </w:pPr>
      <w:r>
        <w:rPr>
          <w:spacing w:val="-2"/>
          <w:sz w:val="24"/>
        </w:rPr>
        <w:t>перечислять</w:t>
      </w:r>
      <w:r>
        <w:rPr>
          <w:sz w:val="24"/>
        </w:rPr>
        <w:tab/>
      </w:r>
      <w:r>
        <w:rPr>
          <w:spacing w:val="-2"/>
          <w:sz w:val="24"/>
        </w:rPr>
        <w:t>инструменты</w:t>
      </w:r>
      <w:r>
        <w:rPr>
          <w:sz w:val="24"/>
        </w:rPr>
        <w:tab/>
      </w:r>
      <w:r>
        <w:rPr>
          <w:spacing w:val="-10"/>
          <w:sz w:val="24"/>
        </w:rPr>
        <w:t>и</w:t>
      </w:r>
      <w:r>
        <w:rPr>
          <w:sz w:val="24"/>
        </w:rPr>
        <w:tab/>
        <w:tab/>
      </w:r>
      <w:r>
        <w:rPr>
          <w:spacing w:val="-2"/>
          <w:sz w:val="24"/>
        </w:rPr>
        <w:t>оборудование,</w:t>
      </w:r>
      <w:r>
        <w:rPr>
          <w:sz w:val="24"/>
        </w:rPr>
        <w:tab/>
      </w:r>
      <w:r>
        <w:rPr>
          <w:spacing w:val="-53"/>
          <w:sz w:val="24"/>
        </w:rPr>
        <w:t xml:space="preserve"> </w:t>
      </w:r>
      <w:r>
        <w:rPr>
          <w:spacing w:val="-2"/>
          <w:sz w:val="24"/>
        </w:rPr>
        <w:t>используемое</w:t>
      </w:r>
      <w:r>
        <w:rPr>
          <w:sz w:val="24"/>
        </w:rPr>
        <w:tab/>
        <w:tab/>
        <w:t>при</w:t>
      </w:r>
      <w:r>
        <w:rPr>
          <w:spacing w:val="19"/>
          <w:sz w:val="24"/>
        </w:rPr>
        <w:t xml:space="preserve"> </w:t>
      </w:r>
      <w:r>
        <w:rPr>
          <w:sz w:val="24"/>
        </w:rPr>
        <w:t xml:space="preserve">обработке </w:t>
      </w:r>
      <w:r>
        <w:rPr>
          <w:spacing w:val="-2"/>
          <w:sz w:val="24"/>
        </w:rPr>
        <w:t>различных</w:t>
      </w:r>
      <w:r>
        <w:rPr>
          <w:sz w:val="24"/>
        </w:rPr>
        <w:tab/>
      </w:r>
      <w:r>
        <w:rPr>
          <w:spacing w:val="-2"/>
          <w:sz w:val="24"/>
        </w:rPr>
        <w:t>материалов</w:t>
      </w:r>
      <w:r>
        <w:rPr>
          <w:sz w:val="24"/>
        </w:rPr>
        <w:tab/>
        <w:tab/>
      </w:r>
      <w:r>
        <w:rPr>
          <w:spacing w:val="-2"/>
          <w:sz w:val="24"/>
        </w:rPr>
        <w:t>(древесины,</w:t>
      </w:r>
      <w:r>
        <w:rPr>
          <w:sz w:val="24"/>
        </w:rPr>
        <w:tab/>
        <w:tab/>
      </w:r>
      <w:r>
        <w:rPr>
          <w:spacing w:val="-2"/>
          <w:sz w:val="24"/>
        </w:rPr>
        <w:t>металлов</w:t>
      </w:r>
      <w:r>
        <w:rPr>
          <w:sz w:val="24"/>
        </w:rPr>
        <w:tab/>
      </w:r>
      <w:r>
        <w:rPr>
          <w:spacing w:val="-10"/>
          <w:sz w:val="24"/>
        </w:rPr>
        <w:t>и</w:t>
      </w:r>
      <w:r>
        <w:rPr>
          <w:sz w:val="24"/>
        </w:rPr>
        <w:tab/>
      </w:r>
      <w:r>
        <w:rPr>
          <w:spacing w:val="-2"/>
          <w:sz w:val="24"/>
        </w:rPr>
        <w:t xml:space="preserve">сплавов, </w:t>
      </w:r>
      <w:r>
        <w:rPr>
          <w:sz w:val="24"/>
        </w:rPr>
        <w:t>полимеров, текстиля, сельскохозяйственной продукции, продуктов питания);</w:t>
      </w:r>
    </w:p>
    <w:p>
      <w:pPr>
        <w:pStyle w:val="ListParagraph"/>
        <w:numPr>
          <w:ilvl w:val="2"/>
          <w:numId w:val="64"/>
        </w:numPr>
        <w:tabs>
          <w:tab w:val="clear" w:pos="720"/>
          <w:tab w:val="left" w:pos="2349" w:leader="none"/>
          <w:tab w:val="left" w:pos="3861" w:leader="none"/>
          <w:tab w:val="left" w:pos="5097" w:leader="none"/>
          <w:tab w:val="left" w:pos="6830" w:leader="none"/>
          <w:tab w:val="left" w:pos="8561" w:leader="none"/>
          <w:tab w:val="left" w:pos="9994" w:leader="none"/>
        </w:tabs>
        <w:spacing w:lineRule="auto" w:line="240" w:before="0" w:after="0"/>
        <w:ind w:left="932" w:right="1465" w:firstLine="708"/>
        <w:jc w:val="left"/>
        <w:rPr>
          <w:sz w:val="24"/>
        </w:rPr>
      </w:pPr>
      <w:r>
        <w:rPr>
          <w:spacing w:val="-2"/>
          <w:sz w:val="24"/>
        </w:rPr>
        <w:t>оценивать</w:t>
      </w:r>
      <w:r>
        <w:rPr>
          <w:sz w:val="24"/>
        </w:rPr>
        <w:tab/>
      </w:r>
      <w:r>
        <w:rPr>
          <w:spacing w:val="-2"/>
          <w:sz w:val="24"/>
        </w:rPr>
        <w:t>области</w:t>
      </w:r>
      <w:r>
        <w:rPr>
          <w:sz w:val="24"/>
        </w:rPr>
        <w:tab/>
      </w:r>
      <w:r>
        <w:rPr>
          <w:spacing w:val="-2"/>
          <w:sz w:val="24"/>
        </w:rPr>
        <w:t>применения</w:t>
      </w:r>
      <w:r>
        <w:rPr>
          <w:sz w:val="24"/>
        </w:rPr>
        <w:tab/>
      </w:r>
      <w:r>
        <w:rPr>
          <w:spacing w:val="-2"/>
          <w:sz w:val="24"/>
        </w:rPr>
        <w:t>технологий,</w:t>
      </w:r>
      <w:r>
        <w:rPr>
          <w:sz w:val="24"/>
        </w:rPr>
        <w:tab/>
      </w:r>
      <w:r>
        <w:rPr>
          <w:spacing w:val="-2"/>
          <w:sz w:val="24"/>
        </w:rPr>
        <w:t>понимать</w:t>
      </w:r>
      <w:r>
        <w:rPr>
          <w:sz w:val="24"/>
        </w:rPr>
        <w:tab/>
      </w:r>
      <w:r>
        <w:rPr>
          <w:spacing w:val="-6"/>
          <w:sz w:val="24"/>
        </w:rPr>
        <w:t xml:space="preserve">их </w:t>
      </w:r>
      <w:r>
        <w:rPr>
          <w:sz w:val="24"/>
        </w:rPr>
        <w:t>возможности и ограничения;</w:t>
      </w:r>
    </w:p>
    <w:p>
      <w:pPr>
        <w:pStyle w:val="ListParagraph"/>
        <w:numPr>
          <w:ilvl w:val="2"/>
          <w:numId w:val="64"/>
        </w:numPr>
        <w:tabs>
          <w:tab w:val="clear" w:pos="720"/>
          <w:tab w:val="left" w:pos="2349" w:leader="none"/>
          <w:tab w:val="left" w:pos="3873" w:leader="none"/>
          <w:tab w:val="left" w:pos="5128" w:leader="none"/>
          <w:tab w:val="left" w:pos="7186" w:leader="none"/>
          <w:tab w:val="left" w:pos="8859" w:leader="none"/>
          <w:tab w:val="left" w:pos="9286" w:leader="none"/>
        </w:tabs>
        <w:spacing w:lineRule="auto" w:line="240" w:before="0" w:after="0"/>
        <w:ind w:left="932" w:right="1564" w:firstLine="708"/>
        <w:jc w:val="left"/>
        <w:rPr>
          <w:sz w:val="24"/>
        </w:rPr>
      </w:pPr>
      <w:r>
        <w:rPr>
          <w:spacing w:val="-2"/>
          <w:sz w:val="24"/>
        </w:rPr>
        <w:t>оценивать</w:t>
      </w:r>
      <w:r>
        <w:rPr>
          <w:sz w:val="24"/>
        </w:rPr>
        <w:tab/>
      </w:r>
      <w:r>
        <w:rPr>
          <w:spacing w:val="-2"/>
          <w:sz w:val="24"/>
        </w:rPr>
        <w:t>условия</w:t>
      </w:r>
      <w:r>
        <w:rPr>
          <w:sz w:val="24"/>
        </w:rPr>
        <w:tab/>
      </w:r>
      <w:r>
        <w:rPr>
          <w:spacing w:val="-2"/>
          <w:sz w:val="24"/>
        </w:rPr>
        <w:t>применимости</w:t>
      </w:r>
      <w:r>
        <w:rPr>
          <w:sz w:val="24"/>
        </w:rPr>
        <w:tab/>
      </w:r>
      <w:r>
        <w:rPr>
          <w:spacing w:val="-2"/>
          <w:sz w:val="24"/>
        </w:rPr>
        <w:t>технологии</w:t>
      </w:r>
      <w:r>
        <w:rPr>
          <w:sz w:val="24"/>
        </w:rPr>
        <w:tab/>
      </w:r>
      <w:r>
        <w:rPr>
          <w:spacing w:val="-10"/>
          <w:sz w:val="24"/>
        </w:rPr>
        <w:t>с</w:t>
      </w:r>
      <w:r>
        <w:rPr>
          <w:sz w:val="24"/>
        </w:rPr>
        <w:tab/>
      </w:r>
      <w:r>
        <w:rPr>
          <w:spacing w:val="-2"/>
          <w:sz w:val="24"/>
        </w:rPr>
        <w:t xml:space="preserve">позиций </w:t>
      </w:r>
      <w:r>
        <w:rPr>
          <w:sz w:val="24"/>
        </w:rPr>
        <w:t>экологической защищённости;</w:t>
      </w:r>
    </w:p>
    <w:p>
      <w:pPr>
        <w:pStyle w:val="ListParagraph"/>
        <w:numPr>
          <w:ilvl w:val="1"/>
          <w:numId w:val="64"/>
        </w:numPr>
        <w:tabs>
          <w:tab w:val="clear" w:pos="720"/>
          <w:tab w:val="left" w:pos="2349" w:leader="none"/>
          <w:tab w:val="left" w:pos="4130" w:leader="none"/>
          <w:tab w:val="left" w:pos="5419" w:leader="none"/>
          <w:tab w:val="left" w:pos="6067" w:leader="none"/>
          <w:tab w:val="left" w:pos="7642" w:leader="none"/>
          <w:tab w:val="left" w:pos="8840" w:leader="none"/>
          <w:tab w:val="left" w:pos="10495" w:leader="none"/>
        </w:tabs>
        <w:spacing w:lineRule="auto" w:line="240" w:before="0" w:after="0"/>
        <w:ind w:left="2349" w:right="1129" w:hanging="1417"/>
        <w:jc w:val="left"/>
        <w:rPr>
          <w:sz w:val="24"/>
        </w:rPr>
      </w:pPr>
      <w:r>
        <w:rPr>
          <w:spacing w:val="-2"/>
          <w:sz w:val="24"/>
        </w:rPr>
        <w:t>анализировать</w:t>
      </w:r>
      <w:r>
        <w:rPr>
          <w:sz w:val="24"/>
        </w:rPr>
        <w:tab/>
      </w:r>
      <w:r>
        <w:rPr>
          <w:spacing w:val="-2"/>
          <w:sz w:val="24"/>
        </w:rPr>
        <w:t>значимые</w:t>
      </w:r>
      <w:r>
        <w:rPr>
          <w:sz w:val="24"/>
        </w:rPr>
        <w:tab/>
      </w:r>
      <w:r>
        <w:rPr>
          <w:spacing w:val="-4"/>
          <w:sz w:val="24"/>
        </w:rPr>
        <w:t>для</w:t>
      </w:r>
      <w:r>
        <w:rPr>
          <w:sz w:val="24"/>
        </w:rPr>
        <w:tab/>
      </w:r>
      <w:r>
        <w:rPr>
          <w:spacing w:val="-2"/>
          <w:sz w:val="24"/>
        </w:rPr>
        <w:t>конкретного</w:t>
      </w:r>
      <w:r>
        <w:rPr>
          <w:sz w:val="24"/>
        </w:rPr>
        <w:tab/>
      </w:r>
      <w:r>
        <w:rPr>
          <w:spacing w:val="-2"/>
          <w:sz w:val="24"/>
        </w:rPr>
        <w:t>человека</w:t>
      </w:r>
      <w:r>
        <w:rPr>
          <w:sz w:val="24"/>
        </w:rPr>
        <w:tab/>
      </w:r>
      <w:r>
        <w:rPr>
          <w:spacing w:val="-2"/>
          <w:sz w:val="24"/>
        </w:rPr>
        <w:t>потребности;</w:t>
      </w:r>
      <w:r>
        <w:rPr>
          <w:sz w:val="24"/>
        </w:rPr>
        <w:tab/>
      </w:r>
      <w:r>
        <w:rPr>
          <w:spacing w:val="-10"/>
          <w:sz w:val="24"/>
        </w:rPr>
        <w:t xml:space="preserve">• </w:t>
      </w:r>
      <w:r>
        <w:rPr>
          <w:sz w:val="24"/>
        </w:rPr>
        <w:t>перечислять и характеризовать продукты питания;</w:t>
      </w:r>
    </w:p>
    <w:p>
      <w:pPr>
        <w:pStyle w:val="ListParagraph"/>
        <w:numPr>
          <w:ilvl w:val="1"/>
          <w:numId w:val="64"/>
        </w:numPr>
        <w:tabs>
          <w:tab w:val="clear" w:pos="720"/>
          <w:tab w:val="left" w:pos="2349" w:leader="none"/>
        </w:tabs>
        <w:spacing w:lineRule="auto" w:line="240" w:before="0" w:after="0"/>
        <w:ind w:left="2349" w:right="0" w:hanging="1417"/>
        <w:jc w:val="left"/>
        <w:rPr>
          <w:sz w:val="24"/>
        </w:rPr>
      </w:pPr>
      <w:r>
        <w:rPr>
          <w:sz w:val="24"/>
        </w:rPr>
        <w:t>перечислять</w:t>
      </w:r>
      <w:r>
        <w:rPr>
          <w:spacing w:val="-3"/>
          <w:sz w:val="24"/>
        </w:rPr>
        <w:t xml:space="preserve"> </w:t>
      </w:r>
      <w:r>
        <w:rPr>
          <w:sz w:val="24"/>
        </w:rPr>
        <w:t>виды</w:t>
      </w:r>
      <w:r>
        <w:rPr>
          <w:spacing w:val="-5"/>
          <w:sz w:val="24"/>
        </w:rPr>
        <w:t xml:space="preserve"> </w:t>
      </w:r>
      <w:r>
        <w:rPr>
          <w:sz w:val="24"/>
        </w:rPr>
        <w:t>и</w:t>
      </w:r>
      <w:r>
        <w:rPr>
          <w:spacing w:val="-3"/>
          <w:sz w:val="24"/>
        </w:rPr>
        <w:t xml:space="preserve"> </w:t>
      </w:r>
      <w:r>
        <w:rPr>
          <w:sz w:val="24"/>
        </w:rPr>
        <w:t>названия</w:t>
      </w:r>
      <w:r>
        <w:rPr>
          <w:spacing w:val="-6"/>
          <w:sz w:val="24"/>
        </w:rPr>
        <w:t xml:space="preserve"> </w:t>
      </w:r>
      <w:r>
        <w:rPr>
          <w:sz w:val="24"/>
        </w:rPr>
        <w:t>народных</w:t>
      </w:r>
      <w:r>
        <w:rPr>
          <w:spacing w:val="-1"/>
          <w:sz w:val="24"/>
        </w:rPr>
        <w:t xml:space="preserve"> </w:t>
      </w:r>
      <w:r>
        <w:rPr>
          <w:sz w:val="24"/>
        </w:rPr>
        <w:t>промыслов</w:t>
      </w:r>
      <w:r>
        <w:rPr>
          <w:spacing w:val="-6"/>
          <w:sz w:val="24"/>
        </w:rPr>
        <w:t xml:space="preserve"> </w:t>
      </w:r>
      <w:r>
        <w:rPr>
          <w:sz w:val="24"/>
        </w:rPr>
        <w:t>и</w:t>
      </w:r>
      <w:r>
        <w:rPr>
          <w:spacing w:val="-2"/>
          <w:sz w:val="24"/>
        </w:rPr>
        <w:t xml:space="preserve"> ремёсел;</w:t>
      </w:r>
    </w:p>
    <w:p>
      <w:pPr>
        <w:pStyle w:val="ListParagraph"/>
        <w:numPr>
          <w:ilvl w:val="2"/>
          <w:numId w:val="64"/>
        </w:numPr>
        <w:tabs>
          <w:tab w:val="clear" w:pos="720"/>
          <w:tab w:val="left" w:pos="2349" w:leader="none"/>
          <w:tab w:val="left" w:pos="4099" w:leader="none"/>
          <w:tab w:val="left" w:pos="5868" w:leader="none"/>
          <w:tab w:val="left" w:pos="7786" w:leader="none"/>
          <w:tab w:val="left" w:pos="8161" w:leader="none"/>
        </w:tabs>
        <w:spacing w:lineRule="auto" w:line="240" w:before="1" w:after="0"/>
        <w:ind w:left="2349" w:right="0" w:hanging="708"/>
        <w:jc w:val="left"/>
        <w:rPr>
          <w:sz w:val="24"/>
        </w:rPr>
      </w:pPr>
      <w:r>
        <w:rPr>
          <w:spacing w:val="-2"/>
          <w:sz w:val="24"/>
        </w:rPr>
        <w:t>анализировать</w:t>
      </w:r>
      <w:r>
        <w:rPr>
          <w:sz w:val="24"/>
        </w:rPr>
        <w:tab/>
      </w:r>
      <w:r>
        <w:rPr>
          <w:spacing w:val="-2"/>
          <w:sz w:val="24"/>
        </w:rPr>
        <w:t>использование</w:t>
      </w:r>
      <w:r>
        <w:rPr>
          <w:sz w:val="24"/>
        </w:rPr>
        <w:tab/>
      </w:r>
      <w:r>
        <w:rPr>
          <w:spacing w:val="-2"/>
          <w:sz w:val="24"/>
        </w:rPr>
        <w:t>нанотехнологий</w:t>
      </w:r>
      <w:r>
        <w:rPr>
          <w:sz w:val="24"/>
        </w:rPr>
        <w:tab/>
      </w:r>
      <w:r>
        <w:rPr>
          <w:spacing w:val="-10"/>
          <w:sz w:val="24"/>
        </w:rPr>
        <w:t>в</w:t>
      </w:r>
      <w:r>
        <w:rPr>
          <w:sz w:val="24"/>
        </w:rPr>
        <w:tab/>
        <w:t>различных</w:t>
      </w:r>
      <w:r>
        <w:rPr>
          <w:spacing w:val="-6"/>
          <w:sz w:val="24"/>
        </w:rPr>
        <w:t xml:space="preserve"> </w:t>
      </w:r>
      <w:r>
        <w:rPr>
          <w:spacing w:val="-2"/>
          <w:sz w:val="24"/>
        </w:rPr>
        <w:t>областях.</w:t>
      </w:r>
    </w:p>
    <w:p>
      <w:pPr>
        <w:pStyle w:val="ListParagraph"/>
        <w:numPr>
          <w:ilvl w:val="1"/>
          <w:numId w:val="64"/>
        </w:numPr>
        <w:tabs>
          <w:tab w:val="clear" w:pos="720"/>
          <w:tab w:val="left" w:pos="2349" w:leader="none"/>
        </w:tabs>
        <w:spacing w:lineRule="auto" w:line="240" w:before="0" w:after="0"/>
        <w:ind w:left="2349" w:right="0" w:hanging="1417"/>
        <w:jc w:val="left"/>
        <w:rPr>
          <w:sz w:val="24"/>
        </w:rPr>
      </w:pPr>
      <w:r>
        <w:rPr>
          <w:sz w:val="24"/>
        </w:rPr>
        <w:t>выявлять</w:t>
      </w:r>
      <w:r>
        <w:rPr>
          <w:spacing w:val="-5"/>
          <w:sz w:val="24"/>
        </w:rPr>
        <w:t xml:space="preserve"> </w:t>
      </w:r>
      <w:r>
        <w:rPr>
          <w:sz w:val="24"/>
        </w:rPr>
        <w:t>экологические</w:t>
      </w:r>
      <w:r>
        <w:rPr>
          <w:spacing w:val="-9"/>
          <w:sz w:val="24"/>
        </w:rPr>
        <w:t xml:space="preserve"> </w:t>
      </w:r>
      <w:r>
        <w:rPr>
          <w:spacing w:val="-2"/>
          <w:sz w:val="24"/>
        </w:rPr>
        <w:t>проблемы;</w:t>
      </w:r>
    </w:p>
    <w:p>
      <w:pPr>
        <w:pStyle w:val="ListParagraph"/>
        <w:numPr>
          <w:ilvl w:val="0"/>
          <w:numId w:val="63"/>
        </w:numPr>
        <w:tabs>
          <w:tab w:val="clear" w:pos="720"/>
          <w:tab w:val="left" w:pos="932" w:leader="none"/>
        </w:tabs>
        <w:spacing w:lineRule="exact" w:line="292" w:before="2" w:after="0"/>
        <w:ind w:left="932" w:right="0" w:hanging="360"/>
        <w:jc w:val="left"/>
        <w:rPr>
          <w:sz w:val="24"/>
        </w:rPr>
      </w:pPr>
      <w:r>
        <w:rPr>
          <w:sz w:val="24"/>
        </w:rPr>
        <w:t>применять</w:t>
      </w:r>
      <w:r>
        <w:rPr>
          <w:spacing w:val="-8"/>
          <w:sz w:val="24"/>
        </w:rPr>
        <w:t xml:space="preserve"> </w:t>
      </w:r>
      <w:r>
        <w:rPr>
          <w:sz w:val="24"/>
        </w:rPr>
        <w:t>генеалогический</w:t>
      </w:r>
      <w:r>
        <w:rPr>
          <w:spacing w:val="-8"/>
          <w:sz w:val="24"/>
        </w:rPr>
        <w:t xml:space="preserve"> </w:t>
      </w:r>
      <w:r>
        <w:rPr>
          <w:spacing w:val="-2"/>
          <w:sz w:val="24"/>
        </w:rPr>
        <w:t>метод;</w:t>
      </w:r>
    </w:p>
    <w:p>
      <w:pPr>
        <w:pStyle w:val="Style13"/>
        <w:spacing w:lineRule="exact" w:line="274"/>
        <w:ind w:left="2349" w:right="0" w:hanging="0"/>
        <w:jc w:val="left"/>
        <w:rPr>
          <w:sz w:val="24"/>
        </w:rPr>
      </w:pPr>
      <w:r>
        <w:rPr/>
        <w:t>анализировать</w:t>
      </w:r>
      <w:r>
        <w:rPr>
          <w:spacing w:val="-7"/>
        </w:rPr>
        <w:t xml:space="preserve"> </w:t>
      </w:r>
      <w:r>
        <w:rPr/>
        <w:t>роль</w:t>
      </w:r>
      <w:r>
        <w:rPr>
          <w:spacing w:val="-7"/>
        </w:rPr>
        <w:t xml:space="preserve"> </w:t>
      </w:r>
      <w:r>
        <w:rPr>
          <w:spacing w:val="-2"/>
        </w:rPr>
        <w:t>прививок;</w:t>
      </w:r>
    </w:p>
    <w:p>
      <w:pPr>
        <w:pStyle w:val="ListParagraph"/>
        <w:numPr>
          <w:ilvl w:val="1"/>
          <w:numId w:val="63"/>
        </w:numPr>
        <w:tabs>
          <w:tab w:val="clear" w:pos="720"/>
          <w:tab w:val="left" w:pos="2349" w:leader="none"/>
        </w:tabs>
        <w:spacing w:lineRule="auto" w:line="240" w:before="0" w:after="0"/>
        <w:ind w:left="2349" w:right="0" w:hanging="1417"/>
        <w:jc w:val="left"/>
        <w:rPr>
          <w:sz w:val="24"/>
        </w:rPr>
      </w:pPr>
      <w:r>
        <w:rPr>
          <w:sz w:val="24"/>
        </w:rPr>
        <w:t>анализировать</w:t>
      </w:r>
      <w:r>
        <w:rPr>
          <w:spacing w:val="-4"/>
          <w:sz w:val="24"/>
        </w:rPr>
        <w:t xml:space="preserve"> </w:t>
      </w:r>
      <w:r>
        <w:rPr>
          <w:sz w:val="24"/>
        </w:rPr>
        <w:t>работу</w:t>
      </w:r>
      <w:r>
        <w:rPr>
          <w:spacing w:val="-11"/>
          <w:sz w:val="24"/>
        </w:rPr>
        <w:t xml:space="preserve"> </w:t>
      </w:r>
      <w:r>
        <w:rPr>
          <w:spacing w:val="-2"/>
          <w:sz w:val="24"/>
        </w:rPr>
        <w:t>биодатчиков;</w:t>
      </w:r>
    </w:p>
    <w:p>
      <w:pPr>
        <w:pStyle w:val="ListParagraph"/>
        <w:numPr>
          <w:ilvl w:val="2"/>
          <w:numId w:val="63"/>
        </w:numPr>
        <w:tabs>
          <w:tab w:val="clear" w:pos="720"/>
          <w:tab w:val="left" w:pos="2349" w:leader="none"/>
          <w:tab w:val="left" w:pos="8014" w:leader="none"/>
          <w:tab w:val="left" w:pos="9405" w:leader="none"/>
        </w:tabs>
        <w:spacing w:lineRule="auto" w:line="240" w:before="0" w:after="0"/>
        <w:ind w:left="932" w:right="1132" w:firstLine="708"/>
        <w:jc w:val="left"/>
        <w:rPr>
          <w:sz w:val="24"/>
        </w:rPr>
      </w:pPr>
      <w:r>
        <w:rPr>
          <w:sz w:val="24"/>
        </w:rPr>
        <w:t>анализировать</w:t>
      </w:r>
      <w:r>
        <w:rPr>
          <w:spacing w:val="40"/>
          <w:sz w:val="24"/>
        </w:rPr>
        <w:t xml:space="preserve"> </w:t>
      </w:r>
      <w:r>
        <w:rPr>
          <w:sz w:val="24"/>
        </w:rPr>
        <w:t>микробиологические</w:t>
      </w:r>
      <w:r>
        <w:rPr>
          <w:spacing w:val="40"/>
          <w:sz w:val="24"/>
        </w:rPr>
        <w:t xml:space="preserve"> </w:t>
      </w:r>
      <w:r>
        <w:rPr>
          <w:sz w:val="24"/>
        </w:rPr>
        <w:t>технологии,</w:t>
      </w:r>
      <w:r>
        <w:rPr>
          <w:spacing w:val="40"/>
          <w:sz w:val="24"/>
        </w:rPr>
        <w:t xml:space="preserve"> </w:t>
      </w:r>
      <w:r>
        <w:rPr>
          <w:sz w:val="24"/>
        </w:rPr>
        <w:t>методы</w:t>
      </w:r>
      <w:r>
        <w:rPr>
          <w:spacing w:val="40"/>
          <w:sz w:val="24"/>
        </w:rPr>
        <w:t xml:space="preserve"> </w:t>
      </w:r>
      <w:r>
        <w:rPr>
          <w:sz w:val="24"/>
        </w:rPr>
        <w:t>генной инженерии. перечислять и характеризовать виды современных технологий; •</w:t>
        <w:tab/>
      </w:r>
      <w:r>
        <w:rPr>
          <w:spacing w:val="-2"/>
          <w:sz w:val="24"/>
        </w:rPr>
        <w:t>применять</w:t>
      </w:r>
      <w:r>
        <w:rPr>
          <w:sz w:val="24"/>
        </w:rPr>
        <w:tab/>
      </w:r>
      <w:r>
        <w:rPr>
          <w:spacing w:val="-2"/>
          <w:sz w:val="24"/>
        </w:rPr>
        <w:t xml:space="preserve">технологии </w:t>
      </w:r>
      <w:r>
        <w:rPr>
          <w:sz w:val="24"/>
        </w:rPr>
        <w:t>для решения возникающих задач;</w:t>
      </w:r>
    </w:p>
    <w:p>
      <w:pPr>
        <w:pStyle w:val="ListParagraph"/>
        <w:numPr>
          <w:ilvl w:val="2"/>
          <w:numId w:val="63"/>
        </w:numPr>
        <w:tabs>
          <w:tab w:val="clear" w:pos="720"/>
          <w:tab w:val="left" w:pos="2347" w:leader="none"/>
        </w:tabs>
        <w:spacing w:lineRule="auto" w:line="240" w:before="0" w:after="0"/>
        <w:ind w:left="932" w:right="1129" w:firstLine="708"/>
        <w:jc w:val="both"/>
        <w:rPr>
          <w:sz w:val="24"/>
        </w:rPr>
      </w:pPr>
      <w:r>
        <w:rPr>
          <w:sz w:val="24"/>
        </w:rPr>
        <w:t>овладеть</w:t>
      </w:r>
      <w:r>
        <w:rPr>
          <w:spacing w:val="80"/>
          <w:w w:val="150"/>
          <w:sz w:val="24"/>
        </w:rPr>
        <w:t xml:space="preserve"> </w:t>
      </w:r>
      <w:r>
        <w:rPr>
          <w:sz w:val="24"/>
        </w:rPr>
        <w:t>методами</w:t>
      </w:r>
      <w:r>
        <w:rPr>
          <w:spacing w:val="80"/>
          <w:w w:val="150"/>
          <w:sz w:val="24"/>
        </w:rPr>
        <w:t xml:space="preserve"> </w:t>
      </w:r>
      <w:r>
        <w:rPr>
          <w:sz w:val="24"/>
        </w:rPr>
        <w:t>учебной,</w:t>
      </w:r>
      <w:r>
        <w:rPr>
          <w:spacing w:val="80"/>
          <w:w w:val="150"/>
          <w:sz w:val="24"/>
        </w:rPr>
        <w:t xml:space="preserve"> </w:t>
      </w:r>
      <w:r>
        <w:rPr>
          <w:sz w:val="24"/>
        </w:rPr>
        <w:t>исследовательской</w:t>
      </w:r>
      <w:r>
        <w:rPr>
          <w:spacing w:val="80"/>
          <w:w w:val="150"/>
          <w:sz w:val="24"/>
        </w:rPr>
        <w:t xml:space="preserve"> </w:t>
      </w:r>
      <w:r>
        <w:rPr>
          <w:sz w:val="24"/>
        </w:rPr>
        <w:t>и</w:t>
      </w:r>
      <w:r>
        <w:rPr>
          <w:spacing w:val="80"/>
          <w:w w:val="150"/>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решения</w:t>
      </w:r>
      <w:r>
        <w:rPr>
          <w:spacing w:val="40"/>
          <w:sz w:val="24"/>
        </w:rPr>
        <w:t xml:space="preserve"> </w:t>
      </w:r>
      <w:r>
        <w:rPr>
          <w:sz w:val="24"/>
        </w:rPr>
        <w:t>творческих</w:t>
      </w:r>
      <w:r>
        <w:rPr>
          <w:spacing w:val="40"/>
          <w:sz w:val="24"/>
        </w:rPr>
        <w:t xml:space="preserve"> </w:t>
      </w:r>
      <w:r>
        <w:rPr>
          <w:sz w:val="24"/>
        </w:rPr>
        <w:t>задач,</w:t>
      </w:r>
      <w:r>
        <w:rPr>
          <w:spacing w:val="40"/>
          <w:sz w:val="24"/>
        </w:rPr>
        <w:t xml:space="preserve"> </w:t>
      </w:r>
      <w:r>
        <w:rPr>
          <w:sz w:val="24"/>
        </w:rPr>
        <w:t>проектирования,</w:t>
      </w:r>
      <w:r>
        <w:rPr>
          <w:spacing w:val="40"/>
          <w:sz w:val="24"/>
        </w:rPr>
        <w:t xml:space="preserve"> </w:t>
      </w:r>
      <w:r>
        <w:rPr>
          <w:sz w:val="24"/>
        </w:rPr>
        <w:t>моделирования, конструирования и эстетического оформления изделий;</w:t>
      </w:r>
    </w:p>
    <w:p>
      <w:pPr>
        <w:pStyle w:val="ListParagraph"/>
        <w:numPr>
          <w:ilvl w:val="2"/>
          <w:numId w:val="63"/>
        </w:numPr>
        <w:tabs>
          <w:tab w:val="clear" w:pos="720"/>
          <w:tab w:val="left" w:pos="2349" w:leader="none"/>
          <w:tab w:val="left" w:pos="4111" w:leader="none"/>
          <w:tab w:val="left" w:pos="8612" w:leader="none"/>
        </w:tabs>
        <w:spacing w:lineRule="auto" w:line="240" w:before="0" w:after="0"/>
        <w:ind w:left="932" w:right="1660" w:firstLine="708"/>
        <w:jc w:val="left"/>
        <w:rPr>
          <w:sz w:val="24"/>
        </w:rPr>
      </w:pPr>
      <w:r>
        <w:rPr>
          <w:spacing w:val="-2"/>
          <w:sz w:val="24"/>
        </w:rPr>
        <w:t>овладеть</w:t>
      </w:r>
      <w:r>
        <w:rPr>
          <w:sz w:val="24"/>
        </w:rPr>
        <w:tab/>
      </w:r>
      <w:r>
        <w:rPr>
          <w:spacing w:val="-2"/>
          <w:sz w:val="24"/>
        </w:rPr>
        <w:t>информационно-когнитивными</w:t>
      </w:r>
      <w:r>
        <w:rPr>
          <w:sz w:val="24"/>
        </w:rPr>
        <w:tab/>
      </w:r>
      <w:r>
        <w:rPr>
          <w:spacing w:val="-2"/>
          <w:sz w:val="24"/>
        </w:rPr>
        <w:t xml:space="preserve">технологиями </w:t>
      </w:r>
      <w:r>
        <w:rPr>
          <w:sz w:val="24"/>
        </w:rPr>
        <w:t>преобразования данных в информацию и информацию в знание;</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2"/>
          <w:numId w:val="63"/>
        </w:numPr>
        <w:tabs>
          <w:tab w:val="clear" w:pos="720"/>
          <w:tab w:val="left" w:pos="2349" w:leader="none"/>
          <w:tab w:val="left" w:pos="3820" w:leader="none"/>
          <w:tab w:val="left" w:pos="5395" w:leader="none"/>
          <w:tab w:val="left" w:pos="5738" w:leader="none"/>
          <w:tab w:val="left" w:pos="7438" w:leader="none"/>
          <w:tab w:val="left" w:pos="9058" w:leader="none"/>
        </w:tabs>
        <w:spacing w:lineRule="auto" w:line="240" w:before="0" w:after="0"/>
        <w:ind w:left="2349" w:right="0" w:hanging="708"/>
        <w:jc w:val="left"/>
        <w:rPr>
          <w:sz w:val="24"/>
        </w:rPr>
      </w:pPr>
      <w:r>
        <w:rPr>
          <w:spacing w:val="-2"/>
          <w:sz w:val="24"/>
        </w:rPr>
        <w:t>перечислять</w:t>
      </w:r>
      <w:r>
        <w:rPr>
          <w:sz w:val="24"/>
        </w:rPr>
        <w:tab/>
      </w:r>
      <w:r>
        <w:rPr>
          <w:spacing w:val="-2"/>
          <w:sz w:val="24"/>
        </w:rPr>
        <w:t>инструменты</w:t>
      </w:r>
      <w:r>
        <w:rPr>
          <w:sz w:val="24"/>
        </w:rPr>
        <w:tab/>
      </w:r>
      <w:r>
        <w:rPr>
          <w:spacing w:val="-10"/>
          <w:sz w:val="24"/>
        </w:rPr>
        <w:t>и</w:t>
      </w:r>
      <w:r>
        <w:rPr>
          <w:sz w:val="24"/>
        </w:rPr>
        <w:tab/>
      </w:r>
      <w:r>
        <w:rPr>
          <w:spacing w:val="-2"/>
          <w:sz w:val="24"/>
        </w:rPr>
        <w:t>оборудование,</w:t>
      </w:r>
      <w:r>
        <w:rPr>
          <w:sz w:val="24"/>
        </w:rPr>
        <w:tab/>
      </w:r>
      <w:r>
        <w:rPr>
          <w:spacing w:val="-2"/>
          <w:sz w:val="24"/>
        </w:rPr>
        <w:t>используемое</w:t>
      </w:r>
      <w:r>
        <w:rPr>
          <w:sz w:val="24"/>
        </w:rPr>
        <w:tab/>
        <w:t>при</w:t>
      </w:r>
      <w:r>
        <w:rPr>
          <w:spacing w:val="40"/>
          <w:sz w:val="24"/>
        </w:rPr>
        <w:t xml:space="preserve"> </w:t>
      </w:r>
      <w:r>
        <w:rPr>
          <w:spacing w:val="-2"/>
          <w:sz w:val="24"/>
        </w:rPr>
        <w:t>обработке</w:t>
      </w:r>
    </w:p>
    <w:p>
      <w:pPr>
        <w:pStyle w:val="Style13"/>
        <w:tabs>
          <w:tab w:val="clear" w:pos="720"/>
          <w:tab w:val="left" w:pos="2349" w:leader="none"/>
          <w:tab w:val="left" w:pos="4024" w:leader="none"/>
          <w:tab w:val="left" w:pos="5695" w:leader="none"/>
          <w:tab w:val="left" w:pos="7430" w:leader="none"/>
          <w:tab w:val="left" w:pos="8828" w:leader="none"/>
        </w:tabs>
        <w:spacing w:before="63" w:after="0"/>
        <w:ind w:left="932" w:right="2019" w:hanging="0"/>
        <w:jc w:val="left"/>
        <w:rPr>
          <w:sz w:val="24"/>
        </w:rPr>
      </w:pPr>
      <w:r>
        <w:rPr>
          <w:spacing w:val="-2"/>
        </w:rPr>
        <w:t>различных</w:t>
      </w:r>
      <w:r>
        <w:rPr/>
        <w:tab/>
      </w:r>
      <w:r>
        <w:rPr>
          <w:spacing w:val="-2"/>
        </w:rPr>
        <w:t>материалов</w:t>
      </w:r>
      <w:r>
        <w:rPr/>
        <w:tab/>
      </w:r>
      <w:r>
        <w:rPr>
          <w:spacing w:val="-2"/>
        </w:rPr>
        <w:t>(древесины,</w:t>
      </w:r>
      <w:r>
        <w:rPr/>
        <w:tab/>
      </w:r>
      <w:r>
        <w:rPr>
          <w:spacing w:val="-2"/>
        </w:rPr>
        <w:t>металлов</w:t>
      </w:r>
      <w:r>
        <w:rPr/>
        <w:tab/>
      </w:r>
      <w:r>
        <w:rPr>
          <w:spacing w:val="-10"/>
        </w:rPr>
        <w:t>и</w:t>
      </w:r>
      <w:r>
        <w:rPr/>
        <w:tab/>
      </w:r>
      <w:r>
        <w:rPr>
          <w:spacing w:val="-2"/>
        </w:rPr>
        <w:t xml:space="preserve">сплавов, </w:t>
      </w:r>
      <w:r>
        <w:rPr/>
        <w:t>полимеров, текстиля, сельскохозяйственной продукции, продуктов питания);</w:t>
      </w:r>
    </w:p>
    <w:p>
      <w:pPr>
        <w:pStyle w:val="ListParagraph"/>
        <w:numPr>
          <w:ilvl w:val="2"/>
          <w:numId w:val="63"/>
        </w:numPr>
        <w:tabs>
          <w:tab w:val="clear" w:pos="720"/>
          <w:tab w:val="left" w:pos="2349" w:leader="none"/>
          <w:tab w:val="left" w:pos="3861" w:leader="none"/>
          <w:tab w:val="left" w:pos="5097" w:leader="none"/>
          <w:tab w:val="left" w:pos="6830" w:leader="none"/>
          <w:tab w:val="left" w:pos="8561" w:leader="none"/>
          <w:tab w:val="left" w:pos="9994" w:leader="none"/>
        </w:tabs>
        <w:spacing w:lineRule="auto" w:line="240" w:before="0" w:after="0"/>
        <w:ind w:left="932" w:right="1465" w:firstLine="708"/>
        <w:jc w:val="left"/>
        <w:rPr>
          <w:sz w:val="24"/>
        </w:rPr>
      </w:pPr>
      <w:r>
        <w:rPr>
          <w:spacing w:val="-2"/>
          <w:sz w:val="24"/>
        </w:rPr>
        <w:t>оценивать</w:t>
      </w:r>
      <w:r>
        <w:rPr>
          <w:sz w:val="24"/>
        </w:rPr>
        <w:tab/>
      </w:r>
      <w:r>
        <w:rPr>
          <w:spacing w:val="-2"/>
          <w:sz w:val="24"/>
        </w:rPr>
        <w:t>области</w:t>
      </w:r>
      <w:r>
        <w:rPr>
          <w:sz w:val="24"/>
        </w:rPr>
        <w:tab/>
      </w:r>
      <w:r>
        <w:rPr>
          <w:spacing w:val="-2"/>
          <w:sz w:val="24"/>
        </w:rPr>
        <w:t>применения</w:t>
      </w:r>
      <w:r>
        <w:rPr>
          <w:sz w:val="24"/>
        </w:rPr>
        <w:tab/>
      </w:r>
      <w:r>
        <w:rPr>
          <w:spacing w:val="-2"/>
          <w:sz w:val="24"/>
        </w:rPr>
        <w:t>технологий,</w:t>
      </w:r>
      <w:r>
        <w:rPr>
          <w:sz w:val="24"/>
        </w:rPr>
        <w:tab/>
      </w:r>
      <w:r>
        <w:rPr>
          <w:spacing w:val="-2"/>
          <w:sz w:val="24"/>
        </w:rPr>
        <w:t>понимать</w:t>
      </w:r>
      <w:r>
        <w:rPr>
          <w:sz w:val="24"/>
        </w:rPr>
        <w:tab/>
      </w:r>
      <w:r>
        <w:rPr>
          <w:spacing w:val="-6"/>
          <w:sz w:val="24"/>
        </w:rPr>
        <w:t xml:space="preserve">их </w:t>
      </w:r>
      <w:r>
        <w:rPr>
          <w:sz w:val="24"/>
        </w:rPr>
        <w:t>возможности и ограничения;</w:t>
      </w:r>
    </w:p>
    <w:p>
      <w:pPr>
        <w:pStyle w:val="ListParagraph"/>
        <w:numPr>
          <w:ilvl w:val="2"/>
          <w:numId w:val="63"/>
        </w:numPr>
        <w:tabs>
          <w:tab w:val="clear" w:pos="720"/>
          <w:tab w:val="left" w:pos="2349" w:leader="none"/>
          <w:tab w:val="left" w:pos="3873" w:leader="none"/>
          <w:tab w:val="left" w:pos="5128" w:leader="none"/>
          <w:tab w:val="left" w:pos="7186" w:leader="none"/>
          <w:tab w:val="left" w:pos="8859" w:leader="none"/>
          <w:tab w:val="left" w:pos="9286" w:leader="none"/>
        </w:tabs>
        <w:spacing w:lineRule="auto" w:line="240" w:before="0" w:after="0"/>
        <w:ind w:left="932" w:right="1564" w:firstLine="708"/>
        <w:jc w:val="left"/>
        <w:rPr>
          <w:sz w:val="24"/>
        </w:rPr>
      </w:pPr>
      <w:r>
        <w:rPr>
          <w:spacing w:val="-2"/>
          <w:sz w:val="24"/>
        </w:rPr>
        <w:t>оценивать</w:t>
      </w:r>
      <w:r>
        <w:rPr>
          <w:sz w:val="24"/>
        </w:rPr>
        <w:tab/>
      </w:r>
      <w:r>
        <w:rPr>
          <w:spacing w:val="-2"/>
          <w:sz w:val="24"/>
        </w:rPr>
        <w:t>условия</w:t>
      </w:r>
      <w:r>
        <w:rPr>
          <w:sz w:val="24"/>
        </w:rPr>
        <w:tab/>
      </w:r>
      <w:r>
        <w:rPr>
          <w:spacing w:val="-2"/>
          <w:sz w:val="24"/>
        </w:rPr>
        <w:t>применимости</w:t>
      </w:r>
      <w:r>
        <w:rPr>
          <w:sz w:val="24"/>
        </w:rPr>
        <w:tab/>
      </w:r>
      <w:r>
        <w:rPr>
          <w:spacing w:val="-2"/>
          <w:sz w:val="24"/>
        </w:rPr>
        <w:t>технологии</w:t>
      </w:r>
      <w:r>
        <w:rPr>
          <w:sz w:val="24"/>
        </w:rPr>
        <w:tab/>
      </w:r>
      <w:r>
        <w:rPr>
          <w:spacing w:val="-10"/>
          <w:sz w:val="24"/>
        </w:rPr>
        <w:t>с</w:t>
      </w:r>
      <w:r>
        <w:rPr>
          <w:sz w:val="24"/>
        </w:rPr>
        <w:tab/>
      </w:r>
      <w:r>
        <w:rPr>
          <w:spacing w:val="-2"/>
          <w:sz w:val="24"/>
        </w:rPr>
        <w:t xml:space="preserve">позиций </w:t>
      </w:r>
      <w:r>
        <w:rPr>
          <w:sz w:val="24"/>
        </w:rPr>
        <w:t>экологической защищённости;</w:t>
      </w:r>
    </w:p>
    <w:p>
      <w:pPr>
        <w:pStyle w:val="ListParagraph"/>
        <w:numPr>
          <w:ilvl w:val="1"/>
          <w:numId w:val="63"/>
        </w:numPr>
        <w:tabs>
          <w:tab w:val="clear" w:pos="720"/>
          <w:tab w:val="left" w:pos="2349" w:leader="none"/>
        </w:tabs>
        <w:spacing w:lineRule="auto" w:line="240" w:before="0" w:after="0"/>
        <w:ind w:left="2349" w:right="0" w:hanging="1417"/>
        <w:jc w:val="left"/>
        <w:rPr>
          <w:sz w:val="24"/>
        </w:rPr>
      </w:pPr>
      <w:r>
        <w:rPr>
          <w:sz w:val="24"/>
        </w:rPr>
        <w:t>анализировать</w:t>
      </w:r>
      <w:r>
        <w:rPr>
          <w:spacing w:val="-7"/>
          <w:sz w:val="24"/>
        </w:rPr>
        <w:t xml:space="preserve"> </w:t>
      </w:r>
      <w:r>
        <w:rPr>
          <w:sz w:val="24"/>
        </w:rPr>
        <w:t>значимые</w:t>
      </w:r>
      <w:r>
        <w:rPr>
          <w:spacing w:val="-6"/>
          <w:sz w:val="24"/>
        </w:rPr>
        <w:t xml:space="preserve"> </w:t>
      </w:r>
      <w:r>
        <w:rPr>
          <w:sz w:val="24"/>
        </w:rPr>
        <w:t>для</w:t>
      </w:r>
      <w:r>
        <w:rPr>
          <w:spacing w:val="-4"/>
          <w:sz w:val="24"/>
        </w:rPr>
        <w:t xml:space="preserve"> </w:t>
      </w:r>
      <w:r>
        <w:rPr>
          <w:sz w:val="24"/>
        </w:rPr>
        <w:t>конкретного</w:t>
      </w:r>
      <w:r>
        <w:rPr>
          <w:spacing w:val="-5"/>
          <w:sz w:val="24"/>
        </w:rPr>
        <w:t xml:space="preserve"> </w:t>
      </w:r>
      <w:r>
        <w:rPr>
          <w:sz w:val="24"/>
        </w:rPr>
        <w:t>человека</w:t>
      </w:r>
      <w:r>
        <w:rPr>
          <w:spacing w:val="-6"/>
          <w:sz w:val="24"/>
        </w:rPr>
        <w:t xml:space="preserve"> </w:t>
      </w:r>
      <w:r>
        <w:rPr>
          <w:spacing w:val="-2"/>
          <w:sz w:val="24"/>
        </w:rPr>
        <w:t>потребности;</w:t>
      </w:r>
    </w:p>
    <w:p>
      <w:pPr>
        <w:pStyle w:val="ListParagraph"/>
        <w:numPr>
          <w:ilvl w:val="1"/>
          <w:numId w:val="63"/>
        </w:numPr>
        <w:tabs>
          <w:tab w:val="clear" w:pos="720"/>
          <w:tab w:val="left" w:pos="2349" w:leader="none"/>
        </w:tabs>
        <w:spacing w:lineRule="auto" w:line="240" w:before="0" w:after="0"/>
        <w:ind w:left="2349" w:right="0" w:hanging="1356"/>
        <w:jc w:val="left"/>
        <w:rPr>
          <w:sz w:val="24"/>
        </w:rPr>
      </w:pPr>
      <w:r>
        <w:rPr>
          <w:sz w:val="24"/>
        </w:rPr>
        <w:t>перечислять</w:t>
      </w:r>
      <w:r>
        <w:rPr>
          <w:spacing w:val="-6"/>
          <w:sz w:val="24"/>
        </w:rPr>
        <w:t xml:space="preserve"> </w:t>
      </w:r>
      <w:r>
        <w:rPr>
          <w:sz w:val="24"/>
        </w:rPr>
        <w:t>и</w:t>
      </w:r>
      <w:r>
        <w:rPr>
          <w:spacing w:val="-6"/>
          <w:sz w:val="24"/>
        </w:rPr>
        <w:t xml:space="preserve"> </w:t>
      </w:r>
      <w:r>
        <w:rPr>
          <w:sz w:val="24"/>
        </w:rPr>
        <w:t>характеризовать</w:t>
      </w:r>
      <w:r>
        <w:rPr>
          <w:spacing w:val="-6"/>
          <w:sz w:val="24"/>
        </w:rPr>
        <w:t xml:space="preserve"> </w:t>
      </w:r>
      <w:r>
        <w:rPr>
          <w:sz w:val="24"/>
        </w:rPr>
        <w:t>продукты</w:t>
      </w:r>
      <w:r>
        <w:rPr>
          <w:spacing w:val="-5"/>
          <w:sz w:val="24"/>
        </w:rPr>
        <w:t xml:space="preserve"> </w:t>
      </w:r>
      <w:r>
        <w:rPr>
          <w:spacing w:val="-2"/>
          <w:sz w:val="24"/>
        </w:rPr>
        <w:t>питания;</w:t>
      </w:r>
    </w:p>
    <w:p>
      <w:pPr>
        <w:pStyle w:val="ListParagraph"/>
        <w:numPr>
          <w:ilvl w:val="1"/>
          <w:numId w:val="63"/>
        </w:numPr>
        <w:tabs>
          <w:tab w:val="clear" w:pos="720"/>
          <w:tab w:val="left" w:pos="2349" w:leader="none"/>
        </w:tabs>
        <w:spacing w:lineRule="exact" w:line="275" w:before="0" w:after="0"/>
        <w:ind w:left="2349" w:right="0" w:hanging="1417"/>
        <w:jc w:val="left"/>
        <w:rPr>
          <w:sz w:val="24"/>
        </w:rPr>
      </w:pPr>
      <w:r>
        <w:rPr>
          <w:sz w:val="24"/>
        </w:rPr>
        <w:t>перечислять</w:t>
      </w:r>
      <w:r>
        <w:rPr>
          <w:spacing w:val="-3"/>
          <w:sz w:val="24"/>
        </w:rPr>
        <w:t xml:space="preserve"> </w:t>
      </w:r>
      <w:r>
        <w:rPr>
          <w:sz w:val="24"/>
        </w:rPr>
        <w:t>виды</w:t>
      </w:r>
      <w:r>
        <w:rPr>
          <w:spacing w:val="-5"/>
          <w:sz w:val="24"/>
        </w:rPr>
        <w:t xml:space="preserve"> </w:t>
      </w:r>
      <w:r>
        <w:rPr>
          <w:sz w:val="24"/>
        </w:rPr>
        <w:t>и</w:t>
      </w:r>
      <w:r>
        <w:rPr>
          <w:spacing w:val="-3"/>
          <w:sz w:val="24"/>
        </w:rPr>
        <w:t xml:space="preserve"> </w:t>
      </w:r>
      <w:r>
        <w:rPr>
          <w:sz w:val="24"/>
        </w:rPr>
        <w:t>названия</w:t>
      </w:r>
      <w:r>
        <w:rPr>
          <w:spacing w:val="-6"/>
          <w:sz w:val="24"/>
        </w:rPr>
        <w:t xml:space="preserve"> </w:t>
      </w:r>
      <w:r>
        <w:rPr>
          <w:sz w:val="24"/>
        </w:rPr>
        <w:t>народных</w:t>
      </w:r>
      <w:r>
        <w:rPr>
          <w:spacing w:val="-1"/>
          <w:sz w:val="24"/>
        </w:rPr>
        <w:t xml:space="preserve"> </w:t>
      </w:r>
      <w:r>
        <w:rPr>
          <w:sz w:val="24"/>
        </w:rPr>
        <w:t>промыслов</w:t>
      </w:r>
      <w:r>
        <w:rPr>
          <w:spacing w:val="-6"/>
          <w:sz w:val="24"/>
        </w:rPr>
        <w:t xml:space="preserve"> </w:t>
      </w:r>
      <w:r>
        <w:rPr>
          <w:sz w:val="24"/>
        </w:rPr>
        <w:t>и</w:t>
      </w:r>
      <w:r>
        <w:rPr>
          <w:spacing w:val="-2"/>
          <w:sz w:val="24"/>
        </w:rPr>
        <w:t xml:space="preserve"> ремёсел;</w:t>
      </w:r>
    </w:p>
    <w:p>
      <w:pPr>
        <w:pStyle w:val="ListParagraph"/>
        <w:numPr>
          <w:ilvl w:val="1"/>
          <w:numId w:val="63"/>
        </w:numPr>
        <w:tabs>
          <w:tab w:val="clear" w:pos="720"/>
          <w:tab w:val="left" w:pos="2349" w:leader="none"/>
          <w:tab w:val="left" w:pos="4099" w:leader="none"/>
          <w:tab w:val="left" w:pos="5868" w:leader="none"/>
          <w:tab w:val="left" w:pos="7786" w:leader="none"/>
          <w:tab w:val="left" w:pos="8161" w:leader="none"/>
        </w:tabs>
        <w:spacing w:lineRule="exact" w:line="275" w:before="0" w:after="0"/>
        <w:ind w:left="2349" w:right="0" w:hanging="1417"/>
        <w:jc w:val="left"/>
        <w:rPr>
          <w:sz w:val="24"/>
        </w:rPr>
      </w:pPr>
      <w:r>
        <w:rPr>
          <w:spacing w:val="-2"/>
          <w:sz w:val="24"/>
        </w:rPr>
        <w:t>анализировать</w:t>
      </w:r>
      <w:r>
        <w:rPr>
          <w:sz w:val="24"/>
        </w:rPr>
        <w:tab/>
      </w:r>
      <w:r>
        <w:rPr>
          <w:spacing w:val="-2"/>
          <w:sz w:val="24"/>
        </w:rPr>
        <w:t>использование</w:t>
      </w:r>
      <w:r>
        <w:rPr>
          <w:sz w:val="24"/>
        </w:rPr>
        <w:tab/>
      </w:r>
      <w:r>
        <w:rPr>
          <w:spacing w:val="-2"/>
          <w:sz w:val="24"/>
        </w:rPr>
        <w:t>нанотехнологий</w:t>
      </w:r>
      <w:r>
        <w:rPr>
          <w:sz w:val="24"/>
        </w:rPr>
        <w:tab/>
      </w:r>
      <w:r>
        <w:rPr>
          <w:spacing w:val="-10"/>
          <w:sz w:val="24"/>
        </w:rPr>
        <w:t>в</w:t>
      </w:r>
      <w:r>
        <w:rPr>
          <w:sz w:val="24"/>
        </w:rPr>
        <w:tab/>
        <w:t>различных</w:t>
      </w:r>
      <w:r>
        <w:rPr>
          <w:spacing w:val="-6"/>
          <w:sz w:val="24"/>
        </w:rPr>
        <w:t xml:space="preserve"> </w:t>
      </w:r>
      <w:r>
        <w:rPr>
          <w:spacing w:val="-2"/>
          <w:sz w:val="24"/>
        </w:rPr>
        <w:t>областях.</w:t>
      </w:r>
    </w:p>
    <w:p>
      <w:pPr>
        <w:pStyle w:val="ListParagraph"/>
        <w:numPr>
          <w:ilvl w:val="1"/>
          <w:numId w:val="63"/>
        </w:numPr>
        <w:tabs>
          <w:tab w:val="clear" w:pos="720"/>
          <w:tab w:val="left" w:pos="2349" w:leader="none"/>
          <w:tab w:val="left" w:pos="6598" w:leader="none"/>
        </w:tabs>
        <w:spacing w:lineRule="auto" w:line="240" w:before="0" w:after="0"/>
        <w:ind w:left="2349" w:right="0" w:hanging="1417"/>
        <w:jc w:val="left"/>
        <w:rPr>
          <w:sz w:val="24"/>
        </w:rPr>
      </w:pPr>
      <w:r>
        <w:rPr>
          <w:sz w:val="24"/>
        </w:rPr>
        <w:t>выявлять</w:t>
      </w:r>
      <w:r>
        <w:rPr>
          <w:spacing w:val="-3"/>
          <w:sz w:val="24"/>
        </w:rPr>
        <w:t xml:space="preserve"> </w:t>
      </w:r>
      <w:r>
        <w:rPr>
          <w:sz w:val="24"/>
        </w:rPr>
        <w:t>экологические</w:t>
      </w:r>
      <w:r>
        <w:rPr>
          <w:spacing w:val="-9"/>
          <w:sz w:val="24"/>
        </w:rPr>
        <w:t xml:space="preserve"> </w:t>
      </w:r>
      <w:r>
        <w:rPr>
          <w:sz w:val="24"/>
        </w:rPr>
        <w:t>проблемы;</w:t>
      </w:r>
      <w:r>
        <w:rPr>
          <w:spacing w:val="-4"/>
          <w:sz w:val="24"/>
        </w:rPr>
        <w:t xml:space="preserve"> </w:t>
      </w:r>
      <w:r>
        <w:rPr>
          <w:spacing w:val="-10"/>
          <w:sz w:val="24"/>
        </w:rPr>
        <w:t>•</w:t>
      </w:r>
      <w:r>
        <w:rPr>
          <w:sz w:val="24"/>
        </w:rPr>
        <w:tab/>
        <w:t>применять</w:t>
      </w:r>
      <w:r>
        <w:rPr>
          <w:spacing w:val="-10"/>
          <w:sz w:val="24"/>
        </w:rPr>
        <w:t xml:space="preserve"> </w:t>
      </w:r>
      <w:r>
        <w:rPr>
          <w:sz w:val="24"/>
        </w:rPr>
        <w:t>генеалогический</w:t>
      </w:r>
      <w:r>
        <w:rPr>
          <w:spacing w:val="-8"/>
          <w:sz w:val="24"/>
        </w:rPr>
        <w:t xml:space="preserve"> </w:t>
      </w:r>
      <w:r>
        <w:rPr>
          <w:spacing w:val="-2"/>
          <w:sz w:val="24"/>
        </w:rPr>
        <w:t>метод;</w:t>
      </w:r>
    </w:p>
    <w:p>
      <w:pPr>
        <w:pStyle w:val="ListParagraph"/>
        <w:numPr>
          <w:ilvl w:val="1"/>
          <w:numId w:val="63"/>
        </w:numPr>
        <w:tabs>
          <w:tab w:val="clear" w:pos="720"/>
          <w:tab w:val="left" w:pos="2349" w:leader="none"/>
        </w:tabs>
        <w:spacing w:lineRule="auto" w:line="240" w:before="0" w:after="0"/>
        <w:ind w:left="2349" w:right="0" w:hanging="1417"/>
        <w:jc w:val="left"/>
        <w:rPr>
          <w:sz w:val="24"/>
        </w:rPr>
      </w:pPr>
      <w:r>
        <w:rPr>
          <w:sz w:val="24"/>
        </w:rPr>
        <w:t>анализировать</w:t>
      </w:r>
      <w:r>
        <w:rPr>
          <w:spacing w:val="-7"/>
          <w:sz w:val="24"/>
        </w:rPr>
        <w:t xml:space="preserve"> </w:t>
      </w:r>
      <w:r>
        <w:rPr>
          <w:sz w:val="24"/>
        </w:rPr>
        <w:t>роль</w:t>
      </w:r>
      <w:r>
        <w:rPr>
          <w:spacing w:val="-7"/>
          <w:sz w:val="24"/>
        </w:rPr>
        <w:t xml:space="preserve"> </w:t>
      </w:r>
      <w:r>
        <w:rPr>
          <w:spacing w:val="-2"/>
          <w:sz w:val="24"/>
        </w:rPr>
        <w:t>прививок;</w:t>
      </w:r>
    </w:p>
    <w:p>
      <w:pPr>
        <w:pStyle w:val="ListParagraph"/>
        <w:numPr>
          <w:ilvl w:val="1"/>
          <w:numId w:val="63"/>
        </w:numPr>
        <w:tabs>
          <w:tab w:val="clear" w:pos="720"/>
          <w:tab w:val="left" w:pos="2349" w:leader="none"/>
        </w:tabs>
        <w:spacing w:lineRule="auto" w:line="240" w:before="0" w:after="0"/>
        <w:ind w:left="2349" w:right="0" w:hanging="1417"/>
        <w:jc w:val="left"/>
        <w:rPr>
          <w:sz w:val="24"/>
        </w:rPr>
      </w:pPr>
      <w:r>
        <w:rPr>
          <w:sz w:val="24"/>
        </w:rPr>
        <w:t>анализировать</w:t>
      </w:r>
      <w:r>
        <w:rPr>
          <w:spacing w:val="-4"/>
          <w:sz w:val="24"/>
        </w:rPr>
        <w:t xml:space="preserve"> </w:t>
      </w:r>
      <w:r>
        <w:rPr>
          <w:sz w:val="24"/>
        </w:rPr>
        <w:t>работу</w:t>
      </w:r>
      <w:r>
        <w:rPr>
          <w:spacing w:val="-11"/>
          <w:sz w:val="24"/>
        </w:rPr>
        <w:t xml:space="preserve"> </w:t>
      </w:r>
      <w:r>
        <w:rPr>
          <w:spacing w:val="-2"/>
          <w:sz w:val="24"/>
        </w:rPr>
        <w:t>биодатчиков;</w:t>
      </w:r>
    </w:p>
    <w:p>
      <w:pPr>
        <w:pStyle w:val="ListParagraph"/>
        <w:numPr>
          <w:ilvl w:val="1"/>
          <w:numId w:val="63"/>
        </w:numPr>
        <w:tabs>
          <w:tab w:val="clear" w:pos="720"/>
          <w:tab w:val="left" w:pos="2349" w:leader="none"/>
        </w:tabs>
        <w:spacing w:lineRule="auto" w:line="240" w:before="1" w:after="0"/>
        <w:ind w:left="2349" w:right="0" w:hanging="1417"/>
        <w:jc w:val="left"/>
        <w:rPr>
          <w:sz w:val="24"/>
        </w:rPr>
      </w:pPr>
      <w:r>
        <w:rPr>
          <w:sz w:val="24"/>
        </w:rPr>
        <w:t>анализировать</w:t>
      </w:r>
      <w:r>
        <w:rPr>
          <w:spacing w:val="52"/>
          <w:sz w:val="24"/>
        </w:rPr>
        <w:t xml:space="preserve"> </w:t>
      </w:r>
      <w:r>
        <w:rPr>
          <w:sz w:val="24"/>
        </w:rPr>
        <w:t>микробиологические</w:t>
      </w:r>
      <w:r>
        <w:rPr>
          <w:spacing w:val="53"/>
          <w:sz w:val="24"/>
        </w:rPr>
        <w:t xml:space="preserve"> </w:t>
      </w:r>
      <w:r>
        <w:rPr>
          <w:sz w:val="24"/>
        </w:rPr>
        <w:t>технологии,</w:t>
      </w:r>
      <w:r>
        <w:rPr>
          <w:spacing w:val="52"/>
          <w:sz w:val="24"/>
        </w:rPr>
        <w:t xml:space="preserve"> </w:t>
      </w:r>
      <w:r>
        <w:rPr>
          <w:sz w:val="24"/>
        </w:rPr>
        <w:t>методы</w:t>
      </w:r>
      <w:r>
        <w:rPr>
          <w:spacing w:val="51"/>
          <w:sz w:val="24"/>
        </w:rPr>
        <w:t xml:space="preserve"> </w:t>
      </w:r>
      <w:r>
        <w:rPr>
          <w:sz w:val="24"/>
        </w:rPr>
        <w:t>генной</w:t>
      </w:r>
      <w:r>
        <w:rPr>
          <w:spacing w:val="-4"/>
          <w:sz w:val="24"/>
        </w:rPr>
        <w:t xml:space="preserve"> </w:t>
      </w:r>
      <w:r>
        <w:rPr>
          <w:spacing w:val="-2"/>
          <w:sz w:val="24"/>
        </w:rPr>
        <w:t>инженерии.</w:t>
      </w:r>
    </w:p>
    <w:p>
      <w:pPr>
        <w:pStyle w:val="2"/>
        <w:spacing w:before="4" w:after="0"/>
        <w:jc w:val="left"/>
        <w:rPr>
          <w:sz w:val="24"/>
        </w:rPr>
      </w:pPr>
      <w:r>
        <w:rPr>
          <w:spacing w:val="-4"/>
        </w:rPr>
        <w:t>Модуль</w:t>
      </w:r>
      <w:r>
        <w:rPr>
          <w:spacing w:val="-11"/>
        </w:rPr>
        <w:t xml:space="preserve"> </w:t>
      </w:r>
      <w:r>
        <w:rPr>
          <w:spacing w:val="-4"/>
        </w:rPr>
        <w:t>«Компьютерная</w:t>
      </w:r>
      <w:r>
        <w:rPr>
          <w:spacing w:val="-11"/>
        </w:rPr>
        <w:t xml:space="preserve"> </w:t>
      </w:r>
      <w:r>
        <w:rPr>
          <w:spacing w:val="-4"/>
        </w:rPr>
        <w:t>графика,</w:t>
      </w:r>
      <w:r>
        <w:rPr>
          <w:spacing w:val="-11"/>
        </w:rPr>
        <w:t xml:space="preserve"> </w:t>
      </w:r>
      <w:r>
        <w:rPr>
          <w:spacing w:val="-4"/>
        </w:rPr>
        <w:t>черчение»</w:t>
      </w:r>
    </w:p>
    <w:p>
      <w:pPr>
        <w:pStyle w:val="ListParagraph"/>
        <w:numPr>
          <w:ilvl w:val="1"/>
          <w:numId w:val="63"/>
        </w:numPr>
        <w:tabs>
          <w:tab w:val="clear" w:pos="720"/>
          <w:tab w:val="left" w:pos="1186" w:leader="none"/>
        </w:tabs>
        <w:spacing w:lineRule="exact" w:line="274" w:before="0" w:after="0"/>
        <w:ind w:left="1186" w:right="0" w:hanging="254"/>
        <w:jc w:val="left"/>
        <w:rPr>
          <w:b/>
          <w:b/>
          <w:sz w:val="24"/>
        </w:rPr>
      </w:pPr>
      <w:r>
        <w:rPr>
          <w:sz w:val="24"/>
        </w:rPr>
        <w:t>соблюдать</w:t>
      </w:r>
      <w:r>
        <w:rPr>
          <w:spacing w:val="-5"/>
          <w:sz w:val="24"/>
        </w:rPr>
        <w:t xml:space="preserve"> </w:t>
      </w:r>
      <w:r>
        <w:rPr>
          <w:sz w:val="24"/>
        </w:rPr>
        <w:t>правила</w:t>
      </w:r>
      <w:r>
        <w:rPr>
          <w:spacing w:val="-5"/>
          <w:sz w:val="24"/>
        </w:rPr>
        <w:t xml:space="preserve"> </w:t>
      </w:r>
      <w:r>
        <w:rPr>
          <w:spacing w:val="-2"/>
          <w:sz w:val="24"/>
        </w:rPr>
        <w:t>безопасности;</w:t>
      </w:r>
    </w:p>
    <w:p>
      <w:pPr>
        <w:pStyle w:val="ListParagraph"/>
        <w:numPr>
          <w:ilvl w:val="2"/>
          <w:numId w:val="63"/>
        </w:numPr>
        <w:tabs>
          <w:tab w:val="clear" w:pos="720"/>
          <w:tab w:val="left" w:pos="1816" w:leader="none"/>
          <w:tab w:val="left" w:pos="3895" w:leader="none"/>
          <w:tab w:val="left" w:pos="5150" w:leader="none"/>
          <w:tab w:val="left" w:pos="6197" w:leader="none"/>
          <w:tab w:val="left" w:pos="6766" w:leader="none"/>
          <w:tab w:val="left" w:pos="8578" w:leader="none"/>
          <w:tab w:val="left" w:pos="9137" w:leader="none"/>
        </w:tabs>
        <w:spacing w:lineRule="auto" w:line="240" w:before="0" w:after="0"/>
        <w:ind w:left="932" w:right="1131" w:firstLine="42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pPr>
        <w:pStyle w:val="ListParagraph"/>
        <w:numPr>
          <w:ilvl w:val="2"/>
          <w:numId w:val="63"/>
        </w:numPr>
        <w:tabs>
          <w:tab w:val="clear" w:pos="720"/>
          <w:tab w:val="left" w:pos="1667" w:leader="none"/>
        </w:tabs>
        <w:spacing w:lineRule="auto" w:line="240" w:before="0" w:after="0"/>
        <w:ind w:left="932" w:right="1132" w:firstLine="427"/>
        <w:jc w:val="left"/>
        <w:rPr>
          <w:sz w:val="24"/>
        </w:rPr>
      </w:pPr>
      <w:r>
        <w:rPr>
          <w:sz w:val="24"/>
        </w:rPr>
        <w:t>понимать</w:t>
      </w:r>
      <w:r>
        <w:rPr>
          <w:spacing w:val="80"/>
          <w:sz w:val="24"/>
        </w:rPr>
        <w:t xml:space="preserve"> </w:t>
      </w:r>
      <w:r>
        <w:rPr>
          <w:sz w:val="24"/>
        </w:rPr>
        <w:t>смысл</w:t>
      </w:r>
      <w:r>
        <w:rPr>
          <w:spacing w:val="80"/>
          <w:sz w:val="24"/>
        </w:rPr>
        <w:t xml:space="preserve"> </w:t>
      </w:r>
      <w:r>
        <w:rPr>
          <w:sz w:val="24"/>
        </w:rPr>
        <w:t>условных</w:t>
      </w:r>
      <w:r>
        <w:rPr>
          <w:spacing w:val="80"/>
          <w:sz w:val="24"/>
        </w:rPr>
        <w:t xml:space="preserve"> </w:t>
      </w:r>
      <w:r>
        <w:rPr>
          <w:sz w:val="24"/>
        </w:rPr>
        <w:t>графических</w:t>
      </w:r>
      <w:r>
        <w:rPr>
          <w:spacing w:val="80"/>
          <w:sz w:val="24"/>
        </w:rPr>
        <w:t xml:space="preserve"> </w:t>
      </w:r>
      <w:r>
        <w:rPr>
          <w:sz w:val="24"/>
        </w:rPr>
        <w:t>обозначений,</w:t>
      </w:r>
      <w:r>
        <w:rPr>
          <w:spacing w:val="80"/>
          <w:sz w:val="24"/>
        </w:rPr>
        <w:t xml:space="preserve"> </w:t>
      </w:r>
      <w:r>
        <w:rPr>
          <w:sz w:val="24"/>
        </w:rPr>
        <w:t>создавать</w:t>
      </w:r>
      <w:r>
        <w:rPr>
          <w:spacing w:val="80"/>
          <w:sz w:val="24"/>
        </w:rPr>
        <w:t xml:space="preserve"> </w:t>
      </w:r>
      <w:r>
        <w:rPr>
          <w:sz w:val="24"/>
        </w:rPr>
        <w:t>с</w:t>
      </w:r>
      <w:r>
        <w:rPr>
          <w:spacing w:val="80"/>
          <w:sz w:val="24"/>
        </w:rPr>
        <w:t xml:space="preserve"> </w:t>
      </w:r>
      <w:r>
        <w:rPr>
          <w:sz w:val="24"/>
        </w:rPr>
        <w:t>их</w:t>
      </w:r>
      <w:r>
        <w:rPr>
          <w:spacing w:val="40"/>
          <w:sz w:val="24"/>
        </w:rPr>
        <w:t xml:space="preserve"> </w:t>
      </w:r>
      <w:r>
        <w:rPr>
          <w:sz w:val="24"/>
        </w:rPr>
        <w:t>помощью графические тексты;</w:t>
      </w:r>
    </w:p>
    <w:p>
      <w:pPr>
        <w:pStyle w:val="ListParagraph"/>
        <w:numPr>
          <w:ilvl w:val="2"/>
          <w:numId w:val="63"/>
        </w:numPr>
        <w:tabs>
          <w:tab w:val="clear" w:pos="720"/>
          <w:tab w:val="left" w:pos="1625" w:leader="none"/>
          <w:tab w:val="left" w:pos="2644" w:leader="none"/>
          <w:tab w:val="left" w:pos="3808" w:leader="none"/>
          <w:tab w:val="left" w:pos="5133" w:leader="none"/>
          <w:tab w:val="left" w:pos="6828" w:leader="none"/>
          <w:tab w:val="left" w:pos="8081" w:leader="none"/>
          <w:tab w:val="left" w:pos="9092" w:leader="none"/>
        </w:tabs>
        <w:spacing w:lineRule="auto" w:line="240" w:before="0" w:after="0"/>
        <w:ind w:left="932" w:right="1131" w:firstLine="427"/>
        <w:jc w:val="left"/>
        <w:rPr>
          <w:sz w:val="24"/>
        </w:rPr>
      </w:pPr>
      <w:r>
        <w:rPr>
          <w:spacing w:val="-2"/>
          <w:sz w:val="24"/>
        </w:rPr>
        <w:t>владеть</w:t>
      </w:r>
      <w:r>
        <w:rPr>
          <w:sz w:val="24"/>
        </w:rPr>
        <w:tab/>
      </w:r>
      <w:r>
        <w:rPr>
          <w:spacing w:val="-2"/>
          <w:sz w:val="24"/>
        </w:rPr>
        <w:t>ручными</w:t>
      </w:r>
      <w:r>
        <w:rPr>
          <w:sz w:val="24"/>
        </w:rPr>
        <w:tab/>
      </w:r>
      <w:r>
        <w:rPr>
          <w:spacing w:val="-2"/>
          <w:sz w:val="24"/>
        </w:rPr>
        <w:t>способами</w:t>
      </w:r>
      <w:r>
        <w:rPr>
          <w:sz w:val="24"/>
        </w:rPr>
        <w:tab/>
      </w:r>
      <w:r>
        <w:rPr>
          <w:spacing w:val="-2"/>
          <w:sz w:val="24"/>
        </w:rPr>
        <w:t>вычерчивания</w:t>
      </w:r>
      <w:r>
        <w:rPr>
          <w:sz w:val="24"/>
        </w:rPr>
        <w:tab/>
      </w:r>
      <w:r>
        <w:rPr>
          <w:spacing w:val="-2"/>
          <w:sz w:val="24"/>
        </w:rPr>
        <w:t>чертежей,</w:t>
      </w:r>
      <w:r>
        <w:rPr>
          <w:sz w:val="24"/>
        </w:rPr>
        <w:tab/>
      </w:r>
      <w:r>
        <w:rPr>
          <w:spacing w:val="-2"/>
          <w:sz w:val="24"/>
        </w:rPr>
        <w:t>эскизов</w:t>
      </w:r>
      <w:r>
        <w:rPr>
          <w:sz w:val="24"/>
        </w:rPr>
        <w:tab/>
        <w:t>и</w:t>
      </w:r>
      <w:r>
        <w:rPr>
          <w:spacing w:val="-15"/>
          <w:sz w:val="24"/>
        </w:rPr>
        <w:t xml:space="preserve"> </w:t>
      </w:r>
      <w:r>
        <w:rPr>
          <w:sz w:val="24"/>
        </w:rPr>
        <w:t>технических рисунков деталей;</w:t>
      </w:r>
    </w:p>
    <w:p>
      <w:pPr>
        <w:pStyle w:val="ListParagraph"/>
        <w:numPr>
          <w:ilvl w:val="1"/>
          <w:numId w:val="63"/>
        </w:numPr>
        <w:tabs>
          <w:tab w:val="clear" w:pos="720"/>
          <w:tab w:val="left" w:pos="1191" w:leader="none"/>
        </w:tabs>
        <w:spacing w:lineRule="auto" w:line="240" w:before="1" w:after="0"/>
        <w:ind w:left="1191" w:right="0" w:hanging="259"/>
        <w:jc w:val="left"/>
        <w:rPr>
          <w:sz w:val="24"/>
        </w:rPr>
      </w:pPr>
      <w:r>
        <w:rPr>
          <w:sz w:val="24"/>
        </w:rPr>
        <w:t>уметь</w:t>
      </w:r>
      <w:r>
        <w:rPr>
          <w:spacing w:val="-4"/>
          <w:sz w:val="24"/>
        </w:rPr>
        <w:t xml:space="preserve"> </w:t>
      </w:r>
      <w:r>
        <w:rPr>
          <w:sz w:val="24"/>
        </w:rPr>
        <w:t>читать</w:t>
      </w:r>
      <w:r>
        <w:rPr>
          <w:spacing w:val="-3"/>
          <w:sz w:val="24"/>
        </w:rPr>
        <w:t xml:space="preserve"> </w:t>
      </w:r>
      <w:r>
        <w:rPr>
          <w:sz w:val="24"/>
        </w:rPr>
        <w:t>чертежи</w:t>
      </w:r>
      <w:r>
        <w:rPr>
          <w:spacing w:val="-3"/>
          <w:sz w:val="24"/>
        </w:rPr>
        <w:t xml:space="preserve"> </w:t>
      </w:r>
      <w:r>
        <w:rPr>
          <w:sz w:val="24"/>
        </w:rPr>
        <w:t>деталей</w:t>
      </w:r>
      <w:r>
        <w:rPr>
          <w:spacing w:val="-6"/>
          <w:sz w:val="24"/>
        </w:rPr>
        <w:t xml:space="preserve"> </w:t>
      </w:r>
      <w:r>
        <w:rPr>
          <w:sz w:val="24"/>
        </w:rPr>
        <w:t>и</w:t>
      </w:r>
      <w:r>
        <w:rPr>
          <w:spacing w:val="-3"/>
          <w:sz w:val="24"/>
        </w:rPr>
        <w:t xml:space="preserve"> </w:t>
      </w:r>
      <w:r>
        <w:rPr>
          <w:sz w:val="24"/>
        </w:rPr>
        <w:t>осуществлять</w:t>
      </w:r>
      <w:r>
        <w:rPr>
          <w:spacing w:val="-3"/>
          <w:sz w:val="24"/>
        </w:rPr>
        <w:t xml:space="preserve"> </w:t>
      </w:r>
      <w:r>
        <w:rPr>
          <w:sz w:val="24"/>
        </w:rPr>
        <w:t>расчёты</w:t>
      </w:r>
      <w:r>
        <w:rPr>
          <w:spacing w:val="-5"/>
          <w:sz w:val="24"/>
        </w:rPr>
        <w:t xml:space="preserve"> </w:t>
      </w:r>
      <w:r>
        <w:rPr>
          <w:sz w:val="24"/>
        </w:rPr>
        <w:t>по</w:t>
      </w:r>
      <w:r>
        <w:rPr>
          <w:spacing w:val="-5"/>
          <w:sz w:val="24"/>
        </w:rPr>
        <w:t xml:space="preserve"> </w:t>
      </w:r>
      <w:r>
        <w:rPr>
          <w:spacing w:val="-2"/>
          <w:sz w:val="24"/>
        </w:rPr>
        <w:t>чертежам;</w:t>
      </w:r>
    </w:p>
    <w:p>
      <w:pPr>
        <w:pStyle w:val="ListParagraph"/>
        <w:numPr>
          <w:ilvl w:val="2"/>
          <w:numId w:val="63"/>
        </w:numPr>
        <w:tabs>
          <w:tab w:val="clear" w:pos="720"/>
          <w:tab w:val="left" w:pos="1822" w:leader="none"/>
        </w:tabs>
        <w:spacing w:lineRule="auto" w:line="240" w:before="0" w:after="0"/>
        <w:ind w:left="932" w:right="1130" w:firstLine="427"/>
        <w:jc w:val="both"/>
        <w:rPr>
          <w:sz w:val="24"/>
        </w:rPr>
      </w:pPr>
      <w:r>
        <w:rPr>
          <w:sz w:val="24"/>
        </w:rPr>
        <w:t>выполнять</w:t>
      </w:r>
      <w:r>
        <w:rPr>
          <w:spacing w:val="80"/>
          <w:w w:val="150"/>
          <w:sz w:val="24"/>
        </w:rPr>
        <w:t xml:space="preserve"> </w:t>
      </w:r>
      <w:r>
        <w:rPr>
          <w:sz w:val="24"/>
        </w:rPr>
        <w:t>эскизы,</w:t>
      </w:r>
      <w:r>
        <w:rPr>
          <w:spacing w:val="80"/>
          <w:w w:val="150"/>
          <w:sz w:val="24"/>
        </w:rPr>
        <w:t xml:space="preserve"> </w:t>
      </w:r>
      <w:r>
        <w:rPr>
          <w:sz w:val="24"/>
        </w:rPr>
        <w:t>схемы,</w:t>
      </w:r>
      <w:r>
        <w:rPr>
          <w:spacing w:val="80"/>
          <w:w w:val="150"/>
          <w:sz w:val="24"/>
        </w:rPr>
        <w:t xml:space="preserve"> </w:t>
      </w:r>
      <w:r>
        <w:rPr>
          <w:sz w:val="24"/>
        </w:rPr>
        <w:t>чертежи</w:t>
      </w:r>
      <w:r>
        <w:rPr>
          <w:spacing w:val="80"/>
          <w:w w:val="150"/>
          <w:sz w:val="24"/>
        </w:rPr>
        <w:t xml:space="preserve"> </w:t>
      </w:r>
      <w:r>
        <w:rPr>
          <w:sz w:val="24"/>
        </w:rPr>
        <w:t>с</w:t>
      </w:r>
      <w:r>
        <w:rPr>
          <w:spacing w:val="80"/>
          <w:w w:val="150"/>
          <w:sz w:val="24"/>
        </w:rPr>
        <w:t xml:space="preserve"> </w:t>
      </w:r>
      <w:r>
        <w:rPr>
          <w:sz w:val="24"/>
        </w:rPr>
        <w:t>использованием</w:t>
      </w:r>
      <w:r>
        <w:rPr>
          <w:spacing w:val="80"/>
          <w:w w:val="150"/>
          <w:sz w:val="24"/>
        </w:rPr>
        <w:t xml:space="preserve"> </w:t>
      </w:r>
      <w:r>
        <w:rPr>
          <w:sz w:val="24"/>
        </w:rPr>
        <w:t>чертёжных инструментов</w:t>
      </w:r>
      <w:r>
        <w:rPr>
          <w:spacing w:val="80"/>
          <w:w w:val="150"/>
          <w:sz w:val="24"/>
        </w:rPr>
        <w:t xml:space="preserve"> </w:t>
      </w:r>
      <w:r>
        <w:rPr>
          <w:sz w:val="24"/>
        </w:rPr>
        <w:t>и</w:t>
      </w:r>
      <w:r>
        <w:rPr>
          <w:spacing w:val="80"/>
          <w:w w:val="150"/>
          <w:sz w:val="24"/>
        </w:rPr>
        <w:t xml:space="preserve"> </w:t>
      </w:r>
      <w:r>
        <w:rPr>
          <w:sz w:val="24"/>
        </w:rPr>
        <w:t>приспособлений</w:t>
      </w:r>
      <w:r>
        <w:rPr>
          <w:spacing w:val="80"/>
          <w:w w:val="150"/>
          <w:sz w:val="24"/>
        </w:rPr>
        <w:t xml:space="preserve"> </w:t>
      </w:r>
      <w:r>
        <w:rPr>
          <w:sz w:val="24"/>
        </w:rPr>
        <w:t>и/или</w:t>
      </w:r>
      <w:r>
        <w:rPr>
          <w:spacing w:val="80"/>
          <w:w w:val="150"/>
          <w:sz w:val="24"/>
        </w:rPr>
        <w:t xml:space="preserve"> </w:t>
      </w:r>
      <w:r>
        <w:rPr>
          <w:sz w:val="24"/>
        </w:rPr>
        <w:t>в</w:t>
      </w:r>
      <w:r>
        <w:rPr>
          <w:spacing w:val="80"/>
          <w:w w:val="150"/>
          <w:sz w:val="24"/>
        </w:rPr>
        <w:t xml:space="preserve"> </w:t>
      </w:r>
      <w:r>
        <w:rPr>
          <w:sz w:val="24"/>
        </w:rPr>
        <w:t>системе</w:t>
      </w:r>
      <w:r>
        <w:rPr>
          <w:spacing w:val="80"/>
          <w:w w:val="150"/>
          <w:sz w:val="24"/>
        </w:rPr>
        <w:t xml:space="preserve"> </w:t>
      </w:r>
      <w:r>
        <w:rPr>
          <w:sz w:val="24"/>
        </w:rPr>
        <w:t>автоматизированного</w:t>
      </w:r>
      <w:r>
        <w:rPr>
          <w:spacing w:val="40"/>
          <w:sz w:val="24"/>
        </w:rPr>
        <w:t xml:space="preserve"> </w:t>
      </w:r>
      <w:r>
        <w:rPr>
          <w:sz w:val="24"/>
        </w:rPr>
        <w:t>проектирования (САПР);</w:t>
      </w:r>
    </w:p>
    <w:p>
      <w:pPr>
        <w:pStyle w:val="ListParagraph"/>
        <w:numPr>
          <w:ilvl w:val="2"/>
          <w:numId w:val="63"/>
        </w:numPr>
        <w:tabs>
          <w:tab w:val="clear" w:pos="720"/>
          <w:tab w:val="left" w:pos="1754" w:leader="none"/>
        </w:tabs>
        <w:spacing w:lineRule="auto" w:line="240" w:before="0" w:after="0"/>
        <w:ind w:left="932" w:right="1130" w:firstLine="427"/>
        <w:jc w:val="both"/>
        <w:rPr>
          <w:sz w:val="24"/>
        </w:rPr>
      </w:pPr>
      <w:r>
        <w:rPr>
          <w:sz w:val="24"/>
        </w:rPr>
        <w:t>овладение средствами и формами графического отображения объектов или процессов, правилами выполнения графической документации;</w:t>
      </w:r>
    </w:p>
    <w:p>
      <w:pPr>
        <w:pStyle w:val="ListParagraph"/>
        <w:numPr>
          <w:ilvl w:val="2"/>
          <w:numId w:val="63"/>
        </w:numPr>
        <w:tabs>
          <w:tab w:val="clear" w:pos="720"/>
          <w:tab w:val="left" w:pos="1615" w:leader="none"/>
          <w:tab w:val="left" w:pos="5717" w:leader="none"/>
        </w:tabs>
        <w:spacing w:lineRule="auto" w:line="240" w:before="0" w:after="0"/>
        <w:ind w:left="932" w:right="1439" w:firstLine="427"/>
        <w:jc w:val="both"/>
        <w:rPr>
          <w:sz w:val="24"/>
        </w:rPr>
      </w:pPr>
      <w:r>
        <w:rPr>
          <w:sz w:val="24"/>
        </w:rPr>
        <w:t>оформлять</w:t>
      </w:r>
      <w:r>
        <w:rPr>
          <w:spacing w:val="80"/>
          <w:sz w:val="24"/>
        </w:rPr>
        <w:t xml:space="preserve">   </w:t>
      </w:r>
      <w:r>
        <w:rPr>
          <w:sz w:val="24"/>
        </w:rPr>
        <w:t>конструкторскую</w:t>
        <w:tab/>
        <w:t>документацию,</w:t>
      </w:r>
      <w:r>
        <w:rPr>
          <w:spacing w:val="40"/>
          <w:sz w:val="24"/>
        </w:rPr>
        <w:t xml:space="preserve"> </w:t>
      </w:r>
      <w:r>
        <w:rPr>
          <w:sz w:val="24"/>
        </w:rPr>
        <w:t>в том числе с использованием систем автоматизированного проектирования (САПР);</w:t>
      </w:r>
    </w:p>
    <w:p>
      <w:pPr>
        <w:pStyle w:val="ListParagraph"/>
        <w:numPr>
          <w:ilvl w:val="1"/>
          <w:numId w:val="63"/>
        </w:numPr>
        <w:tabs>
          <w:tab w:val="clear" w:pos="720"/>
          <w:tab w:val="left" w:pos="1189" w:leader="none"/>
        </w:tabs>
        <w:spacing w:lineRule="auto" w:line="240" w:before="0" w:after="0"/>
        <w:ind w:left="1189" w:right="0" w:hanging="257"/>
        <w:jc w:val="both"/>
        <w:rPr>
          <w:sz w:val="24"/>
        </w:rPr>
      </w:pPr>
      <w:r>
        <w:rPr>
          <w:sz w:val="24"/>
        </w:rPr>
        <w:t>презентовать</w:t>
      </w:r>
      <w:r>
        <w:rPr>
          <w:spacing w:val="-7"/>
          <w:sz w:val="24"/>
        </w:rPr>
        <w:t xml:space="preserve"> </w:t>
      </w:r>
      <w:r>
        <w:rPr>
          <w:spacing w:val="-2"/>
          <w:sz w:val="24"/>
        </w:rPr>
        <w:t>изделие;</w:t>
      </w:r>
    </w:p>
    <w:p>
      <w:pPr>
        <w:pStyle w:val="ListParagraph"/>
        <w:numPr>
          <w:ilvl w:val="2"/>
          <w:numId w:val="63"/>
        </w:numPr>
        <w:tabs>
          <w:tab w:val="clear" w:pos="720"/>
          <w:tab w:val="left" w:pos="1615" w:leader="none"/>
          <w:tab w:val="left" w:pos="4003" w:leader="none"/>
          <w:tab w:val="left" w:pos="4874" w:leader="none"/>
          <w:tab w:val="left" w:pos="6629" w:leader="none"/>
          <w:tab w:val="left" w:pos="8281" w:leader="none"/>
          <w:tab w:val="left" w:pos="8806" w:leader="none"/>
        </w:tabs>
        <w:spacing w:lineRule="auto" w:line="240" w:before="0" w:after="0"/>
        <w:ind w:left="932" w:right="1636" w:firstLine="427"/>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 xml:space="preserve">изучаемыми </w:t>
      </w:r>
      <w:r>
        <w:rPr>
          <w:sz w:val="24"/>
        </w:rPr>
        <w:t>технологиями, их востребованность на рынке труда</w:t>
      </w:r>
      <w:r>
        <w:rPr>
          <w:spacing w:val="40"/>
          <w:sz w:val="24"/>
        </w:rPr>
        <w:t xml:space="preserve"> </w:t>
      </w:r>
      <w:r>
        <w:rPr>
          <w:sz w:val="24"/>
        </w:rPr>
        <w:t>соблюдать правила безопасности;</w:t>
      </w:r>
    </w:p>
    <w:p>
      <w:pPr>
        <w:pStyle w:val="ListParagraph"/>
        <w:numPr>
          <w:ilvl w:val="2"/>
          <w:numId w:val="63"/>
        </w:numPr>
        <w:tabs>
          <w:tab w:val="clear" w:pos="720"/>
          <w:tab w:val="left" w:pos="1816" w:leader="none"/>
          <w:tab w:val="left" w:pos="3895" w:leader="none"/>
          <w:tab w:val="left" w:pos="5150" w:leader="none"/>
          <w:tab w:val="left" w:pos="6197" w:leader="none"/>
          <w:tab w:val="left" w:pos="6766" w:leader="none"/>
          <w:tab w:val="left" w:pos="8578" w:leader="none"/>
          <w:tab w:val="left" w:pos="9137" w:leader="none"/>
        </w:tabs>
        <w:spacing w:lineRule="auto" w:line="240" w:before="0" w:after="0"/>
        <w:ind w:left="932" w:right="1131" w:firstLine="427"/>
        <w:jc w:val="left"/>
        <w:rPr>
          <w:sz w:val="24"/>
        </w:rPr>
      </w:pPr>
      <w:r>
        <w:rPr>
          <w:spacing w:val="-2"/>
          <w:sz w:val="24"/>
        </w:rPr>
        <w:t>организовывать</w:t>
      </w:r>
      <w:r>
        <w:rPr>
          <w:sz w:val="24"/>
        </w:rPr>
        <w:tab/>
      </w:r>
      <w:r>
        <w:rPr>
          <w:spacing w:val="-2"/>
          <w:sz w:val="24"/>
        </w:rPr>
        <w:t>рабочее</w:t>
      </w:r>
      <w:r>
        <w:rPr>
          <w:sz w:val="24"/>
        </w:rPr>
        <w:tab/>
      </w:r>
      <w:r>
        <w:rPr>
          <w:spacing w:val="-4"/>
          <w:sz w:val="24"/>
        </w:rPr>
        <w:t>место</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безопасности;</w:t>
      </w:r>
    </w:p>
    <w:p>
      <w:pPr>
        <w:pStyle w:val="ListParagraph"/>
        <w:numPr>
          <w:ilvl w:val="1"/>
          <w:numId w:val="63"/>
        </w:numPr>
        <w:tabs>
          <w:tab w:val="clear" w:pos="720"/>
          <w:tab w:val="left" w:pos="1189" w:leader="none"/>
        </w:tabs>
        <w:spacing w:lineRule="auto" w:line="240" w:before="0" w:after="0"/>
        <w:ind w:left="1189" w:right="0" w:hanging="257"/>
        <w:jc w:val="left"/>
        <w:rPr>
          <w:sz w:val="24"/>
        </w:rPr>
      </w:pPr>
      <w:r>
        <w:rPr>
          <w:sz w:val="24"/>
        </w:rPr>
        <w:t>характеризовать</w:t>
      </w:r>
      <w:r>
        <w:rPr>
          <w:spacing w:val="-9"/>
          <w:sz w:val="24"/>
        </w:rPr>
        <w:t xml:space="preserve"> </w:t>
      </w:r>
      <w:r>
        <w:rPr>
          <w:sz w:val="24"/>
        </w:rPr>
        <w:t>основные</w:t>
      </w:r>
      <w:r>
        <w:rPr>
          <w:spacing w:val="-7"/>
          <w:sz w:val="24"/>
        </w:rPr>
        <w:t xml:space="preserve"> </w:t>
      </w:r>
      <w:r>
        <w:rPr>
          <w:sz w:val="24"/>
        </w:rPr>
        <w:t>направления</w:t>
      </w:r>
      <w:r>
        <w:rPr>
          <w:spacing w:val="-8"/>
          <w:sz w:val="24"/>
        </w:rPr>
        <w:t xml:space="preserve"> </w:t>
      </w:r>
      <w:r>
        <w:rPr>
          <w:spacing w:val="-2"/>
          <w:sz w:val="24"/>
        </w:rPr>
        <w:t>растениеводства;</w:t>
      </w:r>
    </w:p>
    <w:p>
      <w:pPr>
        <w:pStyle w:val="ListParagraph"/>
        <w:numPr>
          <w:ilvl w:val="2"/>
          <w:numId w:val="63"/>
        </w:numPr>
        <w:tabs>
          <w:tab w:val="clear" w:pos="720"/>
          <w:tab w:val="left" w:pos="1859" w:leader="none"/>
          <w:tab w:val="left" w:pos="3715" w:leader="none"/>
          <w:tab w:val="left" w:pos="4958" w:leader="none"/>
          <w:tab w:val="left" w:pos="7159" w:leader="none"/>
          <w:tab w:val="left" w:pos="8105" w:leader="none"/>
          <w:tab w:val="left" w:pos="9637" w:leader="none"/>
        </w:tabs>
        <w:spacing w:lineRule="auto" w:line="240" w:before="0" w:after="0"/>
        <w:ind w:left="932" w:right="1132" w:firstLine="427"/>
        <w:jc w:val="left"/>
        <w:rPr>
          <w:sz w:val="24"/>
        </w:rPr>
      </w:pPr>
      <w:r>
        <w:rPr>
          <w:spacing w:val="-2"/>
          <w:sz w:val="24"/>
        </w:rPr>
        <w:t>осуществлять</w:t>
      </w:r>
      <w:r>
        <w:rPr>
          <w:sz w:val="24"/>
        </w:rPr>
        <w:tab/>
      </w:r>
      <w:r>
        <w:rPr>
          <w:spacing w:val="-2"/>
          <w:sz w:val="24"/>
        </w:rPr>
        <w:t>полный</w:t>
      </w:r>
      <w:r>
        <w:rPr>
          <w:sz w:val="24"/>
        </w:rPr>
        <w:tab/>
      </w:r>
      <w:r>
        <w:rPr>
          <w:spacing w:val="-2"/>
          <w:sz w:val="24"/>
        </w:rPr>
        <w:t>технологический</w:t>
      </w:r>
      <w:r>
        <w:rPr>
          <w:sz w:val="24"/>
        </w:rPr>
        <w:tab/>
      </w:r>
      <w:r>
        <w:rPr>
          <w:spacing w:val="-4"/>
          <w:sz w:val="24"/>
        </w:rPr>
        <w:t>цикл</w:t>
      </w:r>
      <w:r>
        <w:rPr>
          <w:sz w:val="24"/>
        </w:rPr>
        <w:tab/>
      </w:r>
      <w:r>
        <w:rPr>
          <w:spacing w:val="-2"/>
          <w:sz w:val="24"/>
        </w:rPr>
        <w:t>получения</w:t>
      </w:r>
      <w:r>
        <w:rPr>
          <w:sz w:val="24"/>
        </w:rPr>
        <w:tab/>
      </w:r>
      <w:r>
        <w:rPr>
          <w:spacing w:val="-2"/>
          <w:sz w:val="24"/>
        </w:rPr>
        <w:t xml:space="preserve">наиболее </w:t>
      </w:r>
      <w:r>
        <w:rPr>
          <w:sz w:val="24"/>
        </w:rPr>
        <w:t>распространённой растениеводческой продукции своего региона;</w:t>
      </w:r>
    </w:p>
    <w:p>
      <w:pPr>
        <w:pStyle w:val="ListParagraph"/>
        <w:numPr>
          <w:ilvl w:val="2"/>
          <w:numId w:val="63"/>
        </w:numPr>
        <w:tabs>
          <w:tab w:val="clear" w:pos="720"/>
          <w:tab w:val="left" w:pos="1616" w:leader="none"/>
        </w:tabs>
        <w:spacing w:lineRule="auto" w:line="240" w:before="0" w:after="0"/>
        <w:ind w:left="1616" w:right="0" w:hanging="256"/>
        <w:jc w:val="left"/>
        <w:rPr>
          <w:sz w:val="24"/>
        </w:rPr>
      </w:pPr>
      <w:r>
        <w:rPr>
          <w:sz w:val="24"/>
        </w:rPr>
        <w:t>характеризовать</w:t>
      </w:r>
      <w:r>
        <w:rPr>
          <w:spacing w:val="49"/>
          <w:sz w:val="24"/>
        </w:rPr>
        <w:t xml:space="preserve"> </w:t>
      </w:r>
      <w:r>
        <w:rPr>
          <w:sz w:val="24"/>
        </w:rPr>
        <w:t>способы</w:t>
      </w:r>
      <w:r>
        <w:rPr>
          <w:spacing w:val="51"/>
          <w:sz w:val="24"/>
        </w:rPr>
        <w:t xml:space="preserve"> </w:t>
      </w:r>
      <w:r>
        <w:rPr>
          <w:sz w:val="24"/>
        </w:rPr>
        <w:t>переработки</w:t>
      </w:r>
      <w:r>
        <w:rPr>
          <w:spacing w:val="51"/>
          <w:sz w:val="24"/>
        </w:rPr>
        <w:t xml:space="preserve"> </w:t>
      </w:r>
      <w:r>
        <w:rPr>
          <w:sz w:val="24"/>
        </w:rPr>
        <w:t>и</w:t>
      </w:r>
      <w:r>
        <w:rPr>
          <w:spacing w:val="52"/>
          <w:sz w:val="24"/>
        </w:rPr>
        <w:t xml:space="preserve"> </w:t>
      </w:r>
      <w:r>
        <w:rPr>
          <w:sz w:val="24"/>
        </w:rPr>
        <w:t>хранения</w:t>
      </w:r>
      <w:r>
        <w:rPr>
          <w:spacing w:val="49"/>
          <w:sz w:val="24"/>
        </w:rPr>
        <w:t xml:space="preserve"> </w:t>
      </w:r>
      <w:r>
        <w:rPr>
          <w:sz w:val="24"/>
        </w:rPr>
        <w:t>растениеводческой</w:t>
      </w:r>
      <w:r>
        <w:rPr>
          <w:spacing w:val="-4"/>
          <w:sz w:val="24"/>
        </w:rPr>
        <w:t xml:space="preserve"> </w:t>
      </w:r>
      <w:r>
        <w:rPr>
          <w:spacing w:val="-2"/>
          <w:sz w:val="24"/>
        </w:rPr>
        <w:t>продукции;</w:t>
      </w:r>
    </w:p>
    <w:p>
      <w:pPr>
        <w:pStyle w:val="ListParagraph"/>
        <w:numPr>
          <w:ilvl w:val="2"/>
          <w:numId w:val="63"/>
        </w:numPr>
        <w:tabs>
          <w:tab w:val="clear" w:pos="720"/>
          <w:tab w:val="left" w:pos="1625" w:leader="none"/>
          <w:tab w:val="left" w:pos="3612" w:leader="none"/>
          <w:tab w:val="left" w:pos="3979" w:leader="none"/>
          <w:tab w:val="left" w:pos="5952" w:leader="none"/>
          <w:tab w:val="left" w:pos="6324" w:leader="none"/>
          <w:tab w:val="left" w:pos="7250" w:leader="none"/>
          <w:tab w:val="left" w:pos="7634" w:leader="none"/>
          <w:tab w:val="left" w:pos="8701" w:leader="none"/>
        </w:tabs>
        <w:spacing w:lineRule="auto" w:line="240" w:before="1" w:after="0"/>
        <w:ind w:left="932" w:right="1133" w:firstLine="427"/>
        <w:jc w:val="left"/>
        <w:rPr>
          <w:sz w:val="24"/>
        </w:rPr>
      </w:pPr>
      <w:r>
        <w:rPr>
          <w:spacing w:val="-2"/>
          <w:sz w:val="24"/>
        </w:rPr>
        <w:t>ориентироваться</w:t>
      </w:r>
      <w:r>
        <w:rPr>
          <w:sz w:val="24"/>
        </w:rPr>
        <w:tab/>
      </w:r>
      <w:r>
        <w:rPr>
          <w:spacing w:val="-10"/>
          <w:sz w:val="24"/>
        </w:rPr>
        <w:t>в</w:t>
      </w:r>
      <w:r>
        <w:rPr>
          <w:sz w:val="24"/>
        </w:rPr>
        <w:tab/>
      </w:r>
      <w:r>
        <w:rPr>
          <w:spacing w:val="-2"/>
          <w:sz w:val="24"/>
        </w:rPr>
        <w:t>культивируемых</w:t>
      </w:r>
      <w:r>
        <w:rPr>
          <w:sz w:val="24"/>
        </w:rPr>
        <w:tab/>
      </w:r>
      <w:r>
        <w:rPr>
          <w:spacing w:val="-10"/>
          <w:sz w:val="24"/>
        </w:rPr>
        <w:t>в</w:t>
      </w:r>
      <w:r>
        <w:rPr>
          <w:sz w:val="24"/>
        </w:rPr>
        <w:tab/>
      </w:r>
      <w:r>
        <w:rPr>
          <w:spacing w:val="-2"/>
          <w:sz w:val="24"/>
        </w:rPr>
        <w:t>стране</w:t>
      </w:r>
      <w:r>
        <w:rPr>
          <w:sz w:val="24"/>
        </w:rPr>
        <w:tab/>
      </w:r>
      <w:r>
        <w:rPr>
          <w:spacing w:val="-10"/>
          <w:sz w:val="24"/>
        </w:rPr>
        <w:t>и</w:t>
      </w:r>
      <w:r>
        <w:rPr>
          <w:sz w:val="24"/>
        </w:rPr>
        <w:tab/>
      </w:r>
      <w:r>
        <w:rPr>
          <w:spacing w:val="-2"/>
          <w:sz w:val="24"/>
        </w:rPr>
        <w:t>регионе</w:t>
      </w:r>
      <w:r>
        <w:rPr>
          <w:sz w:val="24"/>
        </w:rPr>
        <w:tab/>
        <w:t>видах</w:t>
      </w:r>
      <w:r>
        <w:rPr>
          <w:spacing w:val="-14"/>
          <w:sz w:val="24"/>
        </w:rPr>
        <w:t xml:space="preserve"> </w:t>
      </w:r>
      <w:r>
        <w:rPr>
          <w:sz w:val="24"/>
        </w:rPr>
        <w:t>культурных растений и грибов;</w:t>
      </w:r>
    </w:p>
    <w:p>
      <w:pPr>
        <w:pStyle w:val="ListParagraph"/>
        <w:numPr>
          <w:ilvl w:val="2"/>
          <w:numId w:val="63"/>
        </w:numPr>
        <w:tabs>
          <w:tab w:val="clear" w:pos="720"/>
          <w:tab w:val="left" w:pos="1642" w:leader="none"/>
          <w:tab w:val="left" w:pos="3033" w:leader="none"/>
          <w:tab w:val="left" w:pos="4308" w:leader="none"/>
          <w:tab w:val="left" w:pos="6782" w:leader="none"/>
          <w:tab w:val="left" w:pos="7874" w:leader="none"/>
        </w:tabs>
        <w:spacing w:lineRule="auto" w:line="240" w:before="0" w:after="0"/>
        <w:ind w:left="932" w:right="1133" w:firstLine="427"/>
        <w:jc w:val="left"/>
        <w:rPr>
          <w:sz w:val="24"/>
        </w:rPr>
      </w:pPr>
      <w:r>
        <w:rPr>
          <w:spacing w:val="-2"/>
          <w:sz w:val="24"/>
        </w:rPr>
        <w:t>выполнять</w:t>
      </w:r>
      <w:r>
        <w:rPr>
          <w:sz w:val="24"/>
        </w:rPr>
        <w:tab/>
      </w:r>
      <w:r>
        <w:rPr>
          <w:spacing w:val="-2"/>
          <w:sz w:val="24"/>
        </w:rPr>
        <w:t>основные</w:t>
      </w:r>
      <w:r>
        <w:rPr>
          <w:sz w:val="24"/>
        </w:rPr>
        <w:tab/>
      </w:r>
      <w:r>
        <w:rPr>
          <w:spacing w:val="-2"/>
          <w:sz w:val="24"/>
        </w:rPr>
        <w:t>агротехнологические</w:t>
      </w:r>
      <w:r>
        <w:rPr>
          <w:sz w:val="24"/>
        </w:rPr>
        <w:tab/>
      </w:r>
      <w:r>
        <w:rPr>
          <w:spacing w:val="-2"/>
          <w:sz w:val="24"/>
        </w:rPr>
        <w:t>приёмы</w:t>
      </w:r>
      <w:r>
        <w:rPr>
          <w:sz w:val="24"/>
        </w:rPr>
        <w:tab/>
        <w:t>выращивания</w:t>
      </w:r>
      <w:r>
        <w:rPr>
          <w:spacing w:val="-7"/>
          <w:sz w:val="24"/>
        </w:rPr>
        <w:t xml:space="preserve"> </w:t>
      </w:r>
      <w:r>
        <w:rPr>
          <w:sz w:val="24"/>
        </w:rPr>
        <w:t>культурных растений; оценивать полезные свойства культурных растений;</w:t>
      </w:r>
    </w:p>
    <w:p>
      <w:pPr>
        <w:pStyle w:val="ListParagraph"/>
        <w:numPr>
          <w:ilvl w:val="1"/>
          <w:numId w:val="63"/>
        </w:numPr>
        <w:tabs>
          <w:tab w:val="clear" w:pos="720"/>
          <w:tab w:val="left" w:pos="1201" w:leader="none"/>
        </w:tabs>
        <w:spacing w:lineRule="auto" w:line="240" w:before="0" w:after="0"/>
        <w:ind w:left="932" w:right="1129" w:hanging="0"/>
        <w:jc w:val="left"/>
        <w:rPr>
          <w:sz w:val="24"/>
        </w:rPr>
      </w:pPr>
      <w:r>
        <w:rPr>
          <w:sz w:val="24"/>
        </w:rPr>
        <w:t>классифицировать культурные растения по различным основаниям; •</w:t>
      </w:r>
      <w:r>
        <w:rPr>
          <w:spacing w:val="80"/>
          <w:sz w:val="24"/>
        </w:rPr>
        <w:t xml:space="preserve"> </w:t>
      </w:r>
      <w:r>
        <w:rPr>
          <w:sz w:val="24"/>
        </w:rPr>
        <w:t>проводить опыты и исследования с культурными растениями;</w:t>
      </w:r>
    </w:p>
    <w:p>
      <w:pPr>
        <w:pStyle w:val="ListParagraph"/>
        <w:numPr>
          <w:ilvl w:val="1"/>
          <w:numId w:val="63"/>
        </w:numPr>
        <w:tabs>
          <w:tab w:val="clear" w:pos="720"/>
          <w:tab w:val="left" w:pos="1203" w:leader="none"/>
        </w:tabs>
        <w:spacing w:lineRule="auto" w:line="240" w:before="0" w:after="0"/>
        <w:ind w:left="932" w:right="1132" w:hanging="0"/>
        <w:jc w:val="left"/>
        <w:rPr>
          <w:sz w:val="24"/>
        </w:rPr>
      </w:pPr>
      <w:r>
        <w:rPr>
          <w:sz w:val="24"/>
        </w:rPr>
        <w:t>классифицировать дикорастущие растения по группам и назначению; •</w:t>
      </w:r>
      <w:r>
        <w:rPr>
          <w:spacing w:val="80"/>
          <w:sz w:val="24"/>
        </w:rPr>
        <w:t xml:space="preserve"> </w:t>
      </w:r>
      <w:r>
        <w:rPr>
          <w:sz w:val="24"/>
        </w:rPr>
        <w:t>знать полезные и вредные свойства дикорастущих растений;</w:t>
      </w:r>
    </w:p>
    <w:p>
      <w:pPr>
        <w:pStyle w:val="ListParagraph"/>
        <w:numPr>
          <w:ilvl w:val="2"/>
          <w:numId w:val="63"/>
        </w:numPr>
        <w:tabs>
          <w:tab w:val="clear" w:pos="720"/>
          <w:tab w:val="left" w:pos="1616" w:leader="none"/>
          <w:tab w:val="left" w:pos="2934" w:leader="none"/>
          <w:tab w:val="left" w:pos="4046" w:leader="none"/>
          <w:tab w:val="left" w:pos="4876" w:leader="none"/>
          <w:tab w:val="left" w:pos="6074" w:leader="none"/>
          <w:tab w:val="left" w:pos="7774" w:leader="none"/>
          <w:tab w:val="left" w:pos="8921" w:leader="none"/>
        </w:tabs>
        <w:spacing w:lineRule="auto" w:line="240" w:before="0" w:after="0"/>
        <w:ind w:left="1616" w:right="0" w:hanging="256"/>
        <w:jc w:val="left"/>
        <w:rPr>
          <w:sz w:val="24"/>
        </w:rPr>
      </w:pPr>
      <w:r>
        <w:rPr>
          <w:spacing w:val="-2"/>
          <w:sz w:val="24"/>
        </w:rPr>
        <w:t>выполнять</w:t>
      </w:r>
      <w:r>
        <w:rPr>
          <w:sz w:val="24"/>
        </w:rPr>
        <w:tab/>
      </w:r>
      <w:r>
        <w:rPr>
          <w:spacing w:val="-2"/>
          <w:sz w:val="24"/>
        </w:rPr>
        <w:t>закладку</w:t>
      </w:r>
      <w:r>
        <w:rPr>
          <w:sz w:val="24"/>
        </w:rPr>
        <w:tab/>
      </w:r>
      <w:r>
        <w:rPr>
          <w:spacing w:val="-2"/>
          <w:sz w:val="24"/>
        </w:rPr>
        <w:t>сырья</w:t>
      </w:r>
      <w:r>
        <w:rPr>
          <w:sz w:val="24"/>
        </w:rPr>
        <w:tab/>
      </w:r>
      <w:r>
        <w:rPr>
          <w:spacing w:val="-2"/>
          <w:sz w:val="24"/>
        </w:rPr>
        <w:t>полезных</w:t>
      </w:r>
      <w:r>
        <w:rPr>
          <w:sz w:val="24"/>
        </w:rPr>
        <w:tab/>
      </w:r>
      <w:r>
        <w:rPr>
          <w:spacing w:val="-2"/>
          <w:sz w:val="24"/>
        </w:rPr>
        <w:t>дикорастущих</w:t>
      </w:r>
      <w:r>
        <w:rPr>
          <w:sz w:val="24"/>
        </w:rPr>
        <w:tab/>
      </w:r>
      <w:r>
        <w:rPr>
          <w:spacing w:val="-2"/>
          <w:sz w:val="24"/>
        </w:rPr>
        <w:t>растений</w:t>
      </w:r>
      <w:r>
        <w:rPr>
          <w:sz w:val="24"/>
        </w:rPr>
        <w:tab/>
        <w:t>на</w:t>
      </w:r>
      <w:r>
        <w:rPr>
          <w:spacing w:val="-5"/>
          <w:sz w:val="24"/>
        </w:rPr>
        <w:t xml:space="preserve"> </w:t>
      </w:r>
      <w:r>
        <w:rPr>
          <w:spacing w:val="-2"/>
          <w:sz w:val="24"/>
        </w:rPr>
        <w:t>хранение;</w:t>
      </w:r>
    </w:p>
    <w:p>
      <w:pPr>
        <w:pStyle w:val="ListParagraph"/>
        <w:numPr>
          <w:ilvl w:val="2"/>
          <w:numId w:val="63"/>
        </w:numPr>
        <w:tabs>
          <w:tab w:val="clear" w:pos="720"/>
          <w:tab w:val="left" w:pos="1615" w:leader="none"/>
          <w:tab w:val="left" w:pos="2855" w:leader="none"/>
          <w:tab w:val="left" w:pos="4310" w:leader="none"/>
          <w:tab w:val="left" w:pos="6108" w:leader="none"/>
          <w:tab w:val="left" w:pos="7118" w:leader="none"/>
          <w:tab w:val="left" w:pos="8561" w:leader="none"/>
        </w:tabs>
        <w:spacing w:lineRule="auto" w:line="240" w:before="0" w:after="0"/>
        <w:ind w:left="932" w:right="1671" w:firstLine="427"/>
        <w:jc w:val="left"/>
        <w:rPr>
          <w:sz w:val="24"/>
        </w:rPr>
      </w:pPr>
      <w:r>
        <w:rPr>
          <w:spacing w:val="-2"/>
          <w:sz w:val="24"/>
        </w:rPr>
        <w:t>владеть</w:t>
      </w:r>
      <w:r>
        <w:rPr>
          <w:sz w:val="24"/>
        </w:rPr>
        <w:tab/>
      </w:r>
      <w:r>
        <w:rPr>
          <w:spacing w:val="-2"/>
          <w:sz w:val="24"/>
        </w:rPr>
        <w:t>методами</w:t>
      </w:r>
      <w:r>
        <w:rPr>
          <w:sz w:val="24"/>
        </w:rPr>
        <w:tab/>
      </w:r>
      <w:r>
        <w:rPr>
          <w:spacing w:val="-2"/>
          <w:sz w:val="24"/>
        </w:rPr>
        <w:t>переработки</w:t>
      </w:r>
      <w:r>
        <w:rPr>
          <w:sz w:val="24"/>
        </w:rPr>
        <w:tab/>
      </w:r>
      <w:r>
        <w:rPr>
          <w:spacing w:val="-2"/>
          <w:sz w:val="24"/>
        </w:rPr>
        <w:t>сырья</w:t>
      </w:r>
      <w:r>
        <w:rPr>
          <w:sz w:val="24"/>
        </w:rPr>
        <w:tab/>
      </w:r>
      <w:r>
        <w:rPr>
          <w:spacing w:val="-2"/>
          <w:sz w:val="24"/>
        </w:rPr>
        <w:t>полезных</w:t>
      </w:r>
      <w:r>
        <w:rPr>
          <w:sz w:val="24"/>
        </w:rPr>
        <w:tab/>
      </w:r>
      <w:r>
        <w:rPr>
          <w:spacing w:val="-2"/>
          <w:sz w:val="24"/>
        </w:rPr>
        <w:t>дикорастущих растений;</w:t>
      </w:r>
    </w:p>
    <w:p>
      <w:pPr>
        <w:pStyle w:val="ListParagraph"/>
        <w:numPr>
          <w:ilvl w:val="1"/>
          <w:numId w:val="63"/>
        </w:numPr>
        <w:tabs>
          <w:tab w:val="clear" w:pos="720"/>
          <w:tab w:val="left" w:pos="1189" w:leader="none"/>
        </w:tabs>
        <w:spacing w:lineRule="auto" w:line="240" w:before="0" w:after="0"/>
        <w:ind w:left="1189" w:right="0" w:hanging="257"/>
        <w:jc w:val="left"/>
        <w:rPr>
          <w:sz w:val="24"/>
        </w:rPr>
      </w:pPr>
      <w:r>
        <w:rPr>
          <w:sz w:val="24"/>
        </w:rPr>
        <w:t>классифицировать</w:t>
      </w:r>
      <w:r>
        <w:rPr>
          <w:spacing w:val="-7"/>
          <w:sz w:val="24"/>
        </w:rPr>
        <w:t xml:space="preserve"> </w:t>
      </w:r>
      <w:r>
        <w:rPr>
          <w:spacing w:val="-2"/>
          <w:sz w:val="24"/>
        </w:rPr>
        <w:t>грибы;</w:t>
      </w:r>
    </w:p>
    <w:p>
      <w:pPr>
        <w:pStyle w:val="ListParagraph"/>
        <w:numPr>
          <w:ilvl w:val="1"/>
          <w:numId w:val="63"/>
        </w:numPr>
        <w:tabs>
          <w:tab w:val="clear" w:pos="720"/>
          <w:tab w:val="left" w:pos="1189" w:leader="none"/>
        </w:tabs>
        <w:spacing w:lineRule="auto" w:line="240" w:before="0" w:after="0"/>
        <w:ind w:left="1189" w:right="0" w:hanging="257"/>
        <w:jc w:val="left"/>
        <w:rPr>
          <w:sz w:val="24"/>
        </w:rPr>
      </w:pPr>
      <w:r>
        <w:rPr>
          <w:sz w:val="24"/>
        </w:rPr>
        <w:t>определять</w:t>
      </w:r>
      <w:r>
        <w:rPr>
          <w:spacing w:val="-5"/>
          <w:sz w:val="24"/>
        </w:rPr>
        <w:t xml:space="preserve"> </w:t>
      </w:r>
      <w:r>
        <w:rPr>
          <w:sz w:val="24"/>
        </w:rPr>
        <w:t>культивируемые</w:t>
      </w:r>
      <w:r>
        <w:rPr>
          <w:spacing w:val="-5"/>
          <w:sz w:val="24"/>
        </w:rPr>
        <w:t xml:space="preserve"> </w:t>
      </w:r>
      <w:r>
        <w:rPr>
          <w:sz w:val="24"/>
        </w:rPr>
        <w:t>грибы</w:t>
      </w:r>
      <w:r>
        <w:rPr>
          <w:spacing w:val="-4"/>
          <w:sz w:val="24"/>
        </w:rPr>
        <w:t xml:space="preserve"> </w:t>
      </w:r>
      <w:r>
        <w:rPr>
          <w:sz w:val="24"/>
        </w:rPr>
        <w:t>по</w:t>
      </w:r>
      <w:r>
        <w:rPr>
          <w:spacing w:val="-4"/>
          <w:sz w:val="24"/>
        </w:rPr>
        <w:t xml:space="preserve"> </w:t>
      </w:r>
      <w:r>
        <w:rPr>
          <w:sz w:val="24"/>
        </w:rPr>
        <w:t>внешнему</w:t>
      </w:r>
      <w:r>
        <w:rPr>
          <w:spacing w:val="-7"/>
          <w:sz w:val="24"/>
        </w:rPr>
        <w:t xml:space="preserve"> </w:t>
      </w:r>
      <w:r>
        <w:rPr>
          <w:spacing w:val="-2"/>
          <w:sz w:val="24"/>
        </w:rPr>
        <w:t>виду;</w:t>
      </w:r>
    </w:p>
    <w:p>
      <w:pPr>
        <w:pStyle w:val="ListParagraph"/>
        <w:numPr>
          <w:ilvl w:val="2"/>
          <w:numId w:val="63"/>
        </w:numPr>
        <w:tabs>
          <w:tab w:val="clear" w:pos="720"/>
          <w:tab w:val="left" w:pos="1616" w:leader="none"/>
        </w:tabs>
        <w:spacing w:lineRule="auto" w:line="240" w:before="1" w:after="0"/>
        <w:ind w:left="1616" w:right="0" w:hanging="256"/>
        <w:jc w:val="left"/>
        <w:rPr>
          <w:sz w:val="24"/>
        </w:rPr>
      </w:pPr>
      <w:r>
        <w:rPr>
          <w:sz w:val="24"/>
        </w:rPr>
        <w:t>владеть</w:t>
      </w:r>
      <w:r>
        <w:rPr>
          <w:spacing w:val="28"/>
          <w:sz w:val="24"/>
        </w:rPr>
        <w:t xml:space="preserve">  </w:t>
      </w:r>
      <w:r>
        <w:rPr>
          <w:sz w:val="24"/>
        </w:rPr>
        <w:t>безопасными</w:t>
      </w:r>
      <w:r>
        <w:rPr>
          <w:spacing w:val="30"/>
          <w:sz w:val="24"/>
        </w:rPr>
        <w:t xml:space="preserve">  </w:t>
      </w:r>
      <w:r>
        <w:rPr>
          <w:sz w:val="24"/>
        </w:rPr>
        <w:t>способами</w:t>
      </w:r>
      <w:r>
        <w:rPr>
          <w:spacing w:val="29"/>
          <w:sz w:val="24"/>
        </w:rPr>
        <w:t xml:space="preserve">  </w:t>
      </w:r>
      <w:r>
        <w:rPr>
          <w:sz w:val="24"/>
        </w:rPr>
        <w:t>сбора</w:t>
      </w:r>
      <w:r>
        <w:rPr>
          <w:spacing w:val="27"/>
          <w:sz w:val="24"/>
        </w:rPr>
        <w:t xml:space="preserve">  </w:t>
      </w:r>
      <w:r>
        <w:rPr>
          <w:sz w:val="24"/>
        </w:rPr>
        <w:t>и</w:t>
      </w:r>
      <w:r>
        <w:rPr>
          <w:spacing w:val="29"/>
          <w:sz w:val="24"/>
        </w:rPr>
        <w:t xml:space="preserve">  </w:t>
      </w:r>
      <w:r>
        <w:rPr>
          <w:sz w:val="24"/>
        </w:rPr>
        <w:t>заготовки</w:t>
      </w:r>
      <w:r>
        <w:rPr>
          <w:spacing w:val="29"/>
          <w:sz w:val="24"/>
        </w:rPr>
        <w:t xml:space="preserve">  </w:t>
      </w:r>
      <w:r>
        <w:rPr>
          <w:sz w:val="24"/>
        </w:rPr>
        <w:t xml:space="preserve">дикорастущих </w:t>
      </w:r>
      <w:r>
        <w:rPr>
          <w:spacing w:val="-2"/>
          <w:sz w:val="24"/>
        </w:rPr>
        <w:t>грибов;</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2"/>
          <w:numId w:val="63"/>
        </w:numPr>
        <w:tabs>
          <w:tab w:val="clear" w:pos="720"/>
          <w:tab w:val="left" w:pos="1696" w:leader="none"/>
          <w:tab w:val="left" w:pos="2728" w:leader="none"/>
          <w:tab w:val="left" w:pos="4788" w:leader="none"/>
          <w:tab w:val="left" w:pos="6547" w:leader="none"/>
          <w:tab w:val="left" w:pos="8391" w:leader="none"/>
          <w:tab w:val="left" w:pos="9339" w:leader="none"/>
        </w:tabs>
        <w:spacing w:lineRule="auto" w:line="240" w:before="0" w:after="0"/>
        <w:ind w:left="1696" w:right="0" w:hanging="336"/>
        <w:jc w:val="left"/>
        <w:rPr>
          <w:sz w:val="24"/>
        </w:rPr>
      </w:pPr>
      <w:r>
        <w:rPr>
          <w:spacing w:val="-2"/>
          <w:sz w:val="24"/>
        </w:rPr>
        <w:t>владеть</w:t>
      </w:r>
      <w:r>
        <w:rPr>
          <w:sz w:val="24"/>
        </w:rPr>
        <w:tab/>
      </w:r>
      <w:r>
        <w:rPr>
          <w:spacing w:val="-2"/>
          <w:sz w:val="24"/>
        </w:rPr>
        <w:t>биотехнологиями</w:t>
      </w:r>
      <w:r>
        <w:rPr>
          <w:sz w:val="24"/>
        </w:rPr>
        <w:tab/>
      </w:r>
      <w:r>
        <w:rPr>
          <w:spacing w:val="-2"/>
          <w:sz w:val="24"/>
        </w:rPr>
        <w:t>использования</w:t>
      </w:r>
      <w:r>
        <w:rPr>
          <w:sz w:val="24"/>
        </w:rPr>
        <w:tab/>
      </w:r>
      <w:r>
        <w:rPr>
          <w:spacing w:val="-2"/>
          <w:sz w:val="24"/>
        </w:rPr>
        <w:t>одноклеточных</w:t>
      </w:r>
      <w:r>
        <w:rPr>
          <w:sz w:val="24"/>
        </w:rPr>
        <w:tab/>
      </w:r>
      <w:r>
        <w:rPr>
          <w:spacing w:val="-2"/>
          <w:sz w:val="24"/>
        </w:rPr>
        <w:t>грибов</w:t>
      </w:r>
      <w:r>
        <w:rPr>
          <w:sz w:val="24"/>
        </w:rPr>
        <w:tab/>
        <w:t>на</w:t>
      </w:r>
      <w:r>
        <w:rPr>
          <w:spacing w:val="77"/>
          <w:sz w:val="24"/>
        </w:rPr>
        <w:t xml:space="preserve"> </w:t>
      </w:r>
      <w:r>
        <w:rPr>
          <w:spacing w:val="-2"/>
          <w:sz w:val="24"/>
        </w:rPr>
        <w:t>примере</w:t>
      </w:r>
    </w:p>
    <w:p>
      <w:pPr>
        <w:pStyle w:val="Style13"/>
        <w:spacing w:before="63" w:after="0"/>
        <w:jc w:val="left"/>
        <w:rPr>
          <w:sz w:val="24"/>
        </w:rPr>
      </w:pPr>
      <w:r>
        <w:rPr/>
        <w:t>дрожжей</w:t>
      </w:r>
      <w:r>
        <w:rPr>
          <w:spacing w:val="-5"/>
        </w:rPr>
        <w:t xml:space="preserve"> </w:t>
      </w:r>
      <w:r>
        <w:rPr/>
        <w:t>для</w:t>
      </w:r>
      <w:r>
        <w:rPr>
          <w:spacing w:val="-5"/>
        </w:rPr>
        <w:t xml:space="preserve"> </w:t>
      </w:r>
      <w:r>
        <w:rPr/>
        <w:t>получения</w:t>
      </w:r>
      <w:r>
        <w:rPr>
          <w:spacing w:val="-2"/>
        </w:rPr>
        <w:t xml:space="preserve"> </w:t>
      </w:r>
      <w:r>
        <w:rPr/>
        <w:t>продуктов</w:t>
      </w:r>
      <w:r>
        <w:rPr>
          <w:spacing w:val="-1"/>
        </w:rPr>
        <w:t xml:space="preserve"> </w:t>
      </w:r>
      <w:r>
        <w:rPr>
          <w:spacing w:val="-2"/>
        </w:rPr>
        <w:t>питания;</w:t>
      </w:r>
    </w:p>
    <w:p>
      <w:pPr>
        <w:pStyle w:val="ListParagraph"/>
        <w:numPr>
          <w:ilvl w:val="2"/>
          <w:numId w:val="63"/>
        </w:numPr>
        <w:tabs>
          <w:tab w:val="clear" w:pos="720"/>
          <w:tab w:val="left" w:pos="1615" w:leader="none"/>
          <w:tab w:val="left" w:pos="4003" w:leader="none"/>
          <w:tab w:val="left" w:pos="4874" w:leader="none"/>
          <w:tab w:val="left" w:pos="6629" w:leader="none"/>
          <w:tab w:val="left" w:pos="8281" w:leader="none"/>
          <w:tab w:val="left" w:pos="8806" w:leader="none"/>
        </w:tabs>
        <w:spacing w:lineRule="auto" w:line="240" w:before="0" w:after="0"/>
        <w:ind w:left="932" w:right="1636" w:firstLine="427"/>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 xml:space="preserve">изучаемыми </w:t>
      </w:r>
      <w:r>
        <w:rPr>
          <w:sz w:val="24"/>
        </w:rPr>
        <w:t>технологиями, их востребованность на рынке труда.</w:t>
      </w:r>
    </w:p>
    <w:p>
      <w:pPr>
        <w:pStyle w:val="Style13"/>
        <w:spacing w:before="5" w:after="0"/>
        <w:ind w:left="0" w:right="0" w:hanging="0"/>
        <w:jc w:val="left"/>
        <w:rPr>
          <w:sz w:val="24"/>
        </w:rPr>
      </w:pPr>
      <w:r>
        <w:rPr>
          <w:sz w:val="24"/>
        </w:rPr>
      </w:r>
    </w:p>
    <w:p>
      <w:pPr>
        <w:pStyle w:val="2"/>
        <w:spacing w:lineRule="auto" w:line="240"/>
        <w:ind w:left="993" w:right="7481" w:hanging="61"/>
        <w:jc w:val="left"/>
        <w:rPr>
          <w:sz w:val="24"/>
        </w:rPr>
      </w:pPr>
      <w:r>
        <w:rPr/>
        <w:t>Основное содержание Технологии</w:t>
      </w:r>
      <w:r>
        <w:rPr>
          <w:spacing w:val="-15"/>
        </w:rPr>
        <w:t xml:space="preserve"> </w:t>
      </w:r>
      <w:r>
        <w:rPr/>
        <w:t>и</w:t>
      </w:r>
      <w:r>
        <w:rPr>
          <w:spacing w:val="-15"/>
        </w:rPr>
        <w:t xml:space="preserve"> </w:t>
      </w:r>
      <w:r>
        <w:rPr/>
        <w:t>искусство.</w:t>
      </w:r>
    </w:p>
    <w:p>
      <w:pPr>
        <w:pStyle w:val="Style13"/>
        <w:spacing w:lineRule="exact" w:line="271"/>
        <w:jc w:val="left"/>
        <w:rPr>
          <w:sz w:val="24"/>
        </w:rPr>
      </w:pPr>
      <w:r>
        <w:rPr/>
        <w:t>Народные</w:t>
      </w:r>
      <w:r>
        <w:rPr>
          <w:spacing w:val="-7"/>
        </w:rPr>
        <w:t xml:space="preserve"> </w:t>
      </w:r>
      <w:r>
        <w:rPr/>
        <w:t>ремёсла.</w:t>
      </w:r>
      <w:r>
        <w:rPr>
          <w:spacing w:val="3"/>
        </w:rPr>
        <w:t xml:space="preserve"> </w:t>
      </w:r>
      <w:r>
        <w:rPr/>
        <w:t>Народные</w:t>
      </w:r>
      <w:r>
        <w:rPr>
          <w:spacing w:val="-5"/>
        </w:rPr>
        <w:t xml:space="preserve"> </w:t>
      </w:r>
      <w:r>
        <w:rPr/>
        <w:t>ремёсла</w:t>
      </w:r>
      <w:r>
        <w:rPr>
          <w:spacing w:val="-3"/>
        </w:rPr>
        <w:t xml:space="preserve"> </w:t>
      </w:r>
      <w:r>
        <w:rPr/>
        <w:t>и</w:t>
      </w:r>
      <w:r>
        <w:rPr>
          <w:spacing w:val="-3"/>
        </w:rPr>
        <w:t xml:space="preserve"> </w:t>
      </w:r>
      <w:r>
        <w:rPr/>
        <w:t>промыслы</w:t>
      </w:r>
      <w:r>
        <w:rPr>
          <w:spacing w:val="-2"/>
        </w:rPr>
        <w:t xml:space="preserve"> России.</w:t>
      </w:r>
    </w:p>
    <w:p>
      <w:pPr>
        <w:pStyle w:val="2"/>
        <w:spacing w:before="5" w:after="0"/>
        <w:jc w:val="left"/>
        <w:rPr>
          <w:sz w:val="24"/>
        </w:rPr>
      </w:pPr>
      <w:r>
        <w:rPr/>
        <w:t>Технологии</w:t>
      </w:r>
      <w:r>
        <w:rPr>
          <w:spacing w:val="-7"/>
        </w:rPr>
        <w:t xml:space="preserve"> </w:t>
      </w:r>
      <w:r>
        <w:rPr/>
        <w:t>и</w:t>
      </w:r>
      <w:r>
        <w:rPr>
          <w:spacing w:val="-6"/>
        </w:rPr>
        <w:t xml:space="preserve"> </w:t>
      </w:r>
      <w:r>
        <w:rPr/>
        <w:t>мир.</w:t>
      </w:r>
      <w:r>
        <w:rPr>
          <w:spacing w:val="2"/>
        </w:rPr>
        <w:t xml:space="preserve"> </w:t>
      </w:r>
      <w:r>
        <w:rPr/>
        <w:t>Современная</w:t>
      </w:r>
      <w:r>
        <w:rPr>
          <w:spacing w:val="-4"/>
        </w:rPr>
        <w:t xml:space="preserve"> </w:t>
      </w:r>
      <w:r>
        <w:rPr>
          <w:spacing w:val="-2"/>
        </w:rPr>
        <w:t>техносфера.</w:t>
      </w:r>
    </w:p>
    <w:p>
      <w:pPr>
        <w:pStyle w:val="Style13"/>
        <w:tabs>
          <w:tab w:val="clear" w:pos="720"/>
          <w:tab w:val="left" w:pos="2065" w:leader="none"/>
          <w:tab w:val="left" w:pos="2901" w:leader="none"/>
          <w:tab w:val="left" w:pos="4130" w:leader="none"/>
          <w:tab w:val="left" w:pos="5572" w:leader="none"/>
          <w:tab w:val="left" w:pos="6175" w:leader="none"/>
          <w:tab w:val="left" w:pos="7373" w:leader="none"/>
        </w:tabs>
        <w:spacing w:lineRule="auto" w:line="235"/>
        <w:ind w:left="932" w:right="1138" w:firstLine="566"/>
        <w:jc w:val="left"/>
        <w:rPr>
          <w:sz w:val="24"/>
        </w:rPr>
      </w:pPr>
      <w:r>
        <w:rPr/>
        <w:t>Материя,</w:t>
      </w:r>
      <w:r>
        <w:rPr>
          <w:spacing w:val="80"/>
        </w:rPr>
        <w:t xml:space="preserve"> </w:t>
      </w:r>
      <w:r>
        <w:rPr/>
        <w:t>энергия,</w:t>
      </w:r>
      <w:r>
        <w:rPr>
          <w:spacing w:val="80"/>
        </w:rPr>
        <w:t xml:space="preserve"> </w:t>
      </w:r>
      <w:r>
        <w:rPr/>
        <w:t>информация</w:t>
      </w:r>
      <w:r>
        <w:rPr>
          <w:spacing w:val="80"/>
        </w:rPr>
        <w:t xml:space="preserve"> </w:t>
      </w:r>
      <w:r>
        <w:rPr/>
        <w:t>—</w:t>
      </w:r>
      <w:r>
        <w:rPr>
          <w:spacing w:val="80"/>
        </w:rPr>
        <w:t xml:space="preserve"> </w:t>
      </w:r>
      <w:r>
        <w:rPr/>
        <w:t>основные</w:t>
      </w:r>
      <w:r>
        <w:rPr>
          <w:spacing w:val="80"/>
        </w:rPr>
        <w:t xml:space="preserve"> </w:t>
      </w:r>
      <w:r>
        <w:rPr/>
        <w:t>составляющие</w:t>
      </w:r>
      <w:r>
        <w:rPr>
          <w:spacing w:val="80"/>
        </w:rPr>
        <w:t xml:space="preserve"> </w:t>
      </w:r>
      <w:r>
        <w:rPr/>
        <w:t>современной</w:t>
      </w:r>
      <w:r>
        <w:rPr>
          <w:spacing w:val="80"/>
        </w:rPr>
        <w:t xml:space="preserve"> </w:t>
      </w:r>
      <w:r>
        <w:rPr/>
        <w:t xml:space="preserve">научной </w:t>
      </w:r>
      <w:r>
        <w:rPr>
          <w:spacing w:val="-2"/>
        </w:rPr>
        <w:t>картины</w:t>
      </w:r>
      <w:r>
        <w:rPr/>
        <w:tab/>
      </w:r>
      <w:r>
        <w:rPr>
          <w:spacing w:val="-4"/>
        </w:rPr>
        <w:t>мира.</w:t>
      </w:r>
      <w:r>
        <w:rPr/>
        <w:tab/>
      </w:r>
      <w:r>
        <w:rPr>
          <w:spacing w:val="-2"/>
        </w:rPr>
        <w:t>Создание</w:t>
      </w:r>
      <w:r>
        <w:rPr/>
        <w:tab/>
      </w:r>
      <w:r>
        <w:rPr>
          <w:spacing w:val="-2"/>
        </w:rPr>
        <w:t>технологий</w:t>
      </w:r>
      <w:r>
        <w:rPr/>
        <w:tab/>
      </w:r>
      <w:r>
        <w:rPr>
          <w:spacing w:val="-4"/>
        </w:rPr>
        <w:t>как</w:t>
      </w:r>
      <w:r>
        <w:rPr/>
        <w:tab/>
      </w:r>
      <w:r>
        <w:rPr>
          <w:spacing w:val="-2"/>
        </w:rPr>
        <w:t>основная</w:t>
      </w:r>
      <w:r>
        <w:rPr/>
        <w:tab/>
        <w:t>задача современной науки.</w:t>
      </w:r>
    </w:p>
    <w:p>
      <w:pPr>
        <w:pStyle w:val="Style13"/>
        <w:tabs>
          <w:tab w:val="clear" w:pos="720"/>
          <w:tab w:val="left" w:pos="2829" w:leader="none"/>
          <w:tab w:val="left" w:pos="5839" w:leader="none"/>
          <w:tab w:val="left" w:pos="7284" w:leader="none"/>
          <w:tab w:val="left" w:pos="8777" w:leader="none"/>
        </w:tabs>
        <w:spacing w:before="1" w:after="0"/>
        <w:ind w:left="932" w:right="1630" w:firstLine="566"/>
        <w:jc w:val="left"/>
        <w:rPr>
          <w:sz w:val="24"/>
        </w:rPr>
      </w:pPr>
      <w:r>
        <w:rPr>
          <w:spacing w:val="-2"/>
        </w:rPr>
        <w:t>Понятие</w:t>
      </w:r>
      <w:r>
        <w:rPr/>
        <w:tab/>
      </w:r>
      <w:r>
        <w:rPr>
          <w:spacing w:val="-2"/>
        </w:rPr>
        <w:t>высокотехнологичных</w:t>
      </w:r>
      <w:r>
        <w:rPr/>
        <w:tab/>
      </w:r>
      <w:r>
        <w:rPr>
          <w:spacing w:val="-2"/>
        </w:rPr>
        <w:t>отраслей.</w:t>
      </w:r>
      <w:r>
        <w:rPr/>
        <w:tab/>
      </w:r>
      <w:r>
        <w:rPr>
          <w:spacing w:val="-2"/>
        </w:rPr>
        <w:t>«Высокие</w:t>
      </w:r>
      <w:r>
        <w:rPr/>
        <w:tab/>
      </w:r>
      <w:r>
        <w:rPr>
          <w:spacing w:val="-2"/>
        </w:rPr>
        <w:t xml:space="preserve">технологии» </w:t>
      </w:r>
      <w:r>
        <w:rPr/>
        <w:t>двойного назначения.</w:t>
      </w:r>
    </w:p>
    <w:p>
      <w:pPr>
        <w:pStyle w:val="Style13"/>
        <w:tabs>
          <w:tab w:val="clear" w:pos="720"/>
          <w:tab w:val="left" w:pos="2869" w:leader="none"/>
          <w:tab w:val="left" w:pos="4780" w:leader="none"/>
          <w:tab w:val="left" w:pos="6415" w:leader="none"/>
          <w:tab w:val="left" w:pos="6578" w:leader="none"/>
          <w:tab w:val="left" w:pos="7202" w:leader="none"/>
          <w:tab w:val="left" w:pos="7733" w:leader="none"/>
          <w:tab w:val="left" w:pos="8777" w:leader="none"/>
          <w:tab w:val="left" w:pos="8919" w:leader="none"/>
          <w:tab w:val="left" w:pos="10355" w:leader="none"/>
        </w:tabs>
        <w:ind w:left="932" w:right="1133" w:firstLine="566"/>
        <w:jc w:val="left"/>
        <w:rPr>
          <w:sz w:val="24"/>
        </w:rPr>
      </w:pPr>
      <w:r>
        <w:rPr>
          <w:spacing w:val="-2"/>
        </w:rPr>
        <w:t>Рециклинг-технологии.</w:t>
      </w:r>
      <w:r>
        <w:rPr/>
        <w:tab/>
      </w:r>
      <w:r>
        <w:rPr>
          <w:spacing w:val="-2"/>
        </w:rPr>
        <w:t>Разработка</w:t>
      </w:r>
      <w:r>
        <w:rPr/>
        <w:tab/>
        <w:tab/>
      </w:r>
      <w:r>
        <w:rPr>
          <w:spacing w:val="-10"/>
        </w:rPr>
        <w:t>и</w:t>
      </w:r>
      <w:r>
        <w:rPr/>
        <w:tab/>
      </w:r>
      <w:r>
        <w:rPr>
          <w:spacing w:val="-2"/>
        </w:rPr>
        <w:t>внедрение</w:t>
      </w:r>
      <w:r>
        <w:rPr/>
        <w:tab/>
        <w:tab/>
      </w:r>
      <w:r>
        <w:rPr>
          <w:spacing w:val="-2"/>
        </w:rPr>
        <w:t>технологий многократного</w:t>
      </w:r>
      <w:r>
        <w:rPr/>
        <w:tab/>
      </w:r>
      <w:r>
        <w:rPr>
          <w:spacing w:val="-2"/>
        </w:rPr>
        <w:t>использования</w:t>
      </w:r>
      <w:r>
        <w:rPr/>
        <w:tab/>
      </w:r>
      <w:r>
        <w:rPr>
          <w:spacing w:val="-57"/>
        </w:rPr>
        <w:t xml:space="preserve"> </w:t>
      </w:r>
      <w:r>
        <w:rPr>
          <w:spacing w:val="-2"/>
        </w:rPr>
        <w:t>материалов,</w:t>
      </w:r>
      <w:r>
        <w:rPr/>
        <w:tab/>
      </w:r>
      <w:r>
        <w:rPr>
          <w:spacing w:val="-2"/>
        </w:rPr>
        <w:t>создание</w:t>
      </w:r>
      <w:r>
        <w:rPr/>
        <w:tab/>
      </w:r>
      <w:r>
        <w:rPr>
          <w:spacing w:val="-2"/>
        </w:rPr>
        <w:t>новых</w:t>
      </w:r>
      <w:r>
        <w:rPr/>
        <w:tab/>
      </w:r>
      <w:r>
        <w:rPr>
          <w:spacing w:val="-2"/>
        </w:rPr>
        <w:t>материалов</w:t>
      </w:r>
      <w:r>
        <w:rPr/>
        <w:tab/>
      </w:r>
      <w:r>
        <w:rPr>
          <w:spacing w:val="-6"/>
        </w:rPr>
        <w:t xml:space="preserve">из </w:t>
      </w:r>
      <w:r>
        <w:rPr/>
        <w:t>промышленных отходов, а также технологий безотходного производства.</w:t>
      </w:r>
    </w:p>
    <w:p>
      <w:pPr>
        <w:pStyle w:val="Style13"/>
        <w:tabs>
          <w:tab w:val="clear" w:pos="720"/>
          <w:tab w:val="left" w:pos="2819" w:leader="none"/>
          <w:tab w:val="left" w:pos="4262" w:leader="none"/>
          <w:tab w:val="left" w:pos="4658" w:leader="none"/>
          <w:tab w:val="left" w:pos="5959" w:leader="none"/>
          <w:tab w:val="left" w:pos="7464" w:leader="none"/>
        </w:tabs>
        <w:ind w:left="1641" w:right="0" w:hanging="0"/>
        <w:jc w:val="left"/>
        <w:rPr>
          <w:sz w:val="24"/>
        </w:rPr>
      </w:pPr>
      <w:r>
        <w:rPr>
          <w:spacing w:val="-2"/>
        </w:rPr>
        <w:t>Ресурсы,</w:t>
      </w:r>
      <w:r>
        <w:rPr/>
        <w:tab/>
      </w:r>
      <w:r>
        <w:rPr>
          <w:spacing w:val="-2"/>
        </w:rPr>
        <w:t>технологии</w:t>
      </w:r>
      <w:r>
        <w:rPr/>
        <w:tab/>
      </w:r>
      <w:r>
        <w:rPr>
          <w:spacing w:val="-10"/>
        </w:rPr>
        <w:t>и</w:t>
      </w:r>
      <w:r>
        <w:rPr/>
        <w:tab/>
      </w:r>
      <w:r>
        <w:rPr>
          <w:spacing w:val="-2"/>
        </w:rPr>
        <w:t>общество.</w:t>
      </w:r>
      <w:r>
        <w:rPr/>
        <w:tab/>
      </w:r>
      <w:r>
        <w:rPr>
          <w:spacing w:val="-2"/>
        </w:rPr>
        <w:t>Глобальные</w:t>
      </w:r>
      <w:r>
        <w:rPr/>
        <w:tab/>
        <w:t>технологические</w:t>
      </w:r>
      <w:r>
        <w:rPr>
          <w:spacing w:val="-14"/>
        </w:rPr>
        <w:t xml:space="preserve"> </w:t>
      </w:r>
      <w:r>
        <w:rPr>
          <w:spacing w:val="-2"/>
        </w:rPr>
        <w:t>проекты.</w:t>
      </w:r>
    </w:p>
    <w:p>
      <w:pPr>
        <w:pStyle w:val="Style13"/>
        <w:tabs>
          <w:tab w:val="clear" w:pos="720"/>
          <w:tab w:val="left" w:pos="3246" w:leader="none"/>
          <w:tab w:val="left" w:pos="5196" w:leader="none"/>
          <w:tab w:val="left" w:pos="6778" w:leader="none"/>
          <w:tab w:val="left" w:pos="8984" w:leader="none"/>
          <w:tab w:val="left" w:pos="10448" w:leader="none"/>
        </w:tabs>
        <w:ind w:left="932" w:right="1131" w:firstLine="708"/>
        <w:jc w:val="left"/>
        <w:rPr>
          <w:sz w:val="24"/>
        </w:rPr>
      </w:pPr>
      <w:r>
        <w:rPr>
          <w:spacing w:val="-2"/>
        </w:rPr>
        <w:t>Современная</w:t>
      </w:r>
      <w:r>
        <w:rPr/>
        <w:tab/>
      </w:r>
      <w:r>
        <w:rPr>
          <w:spacing w:val="-2"/>
        </w:rPr>
        <w:t>техносфера.</w:t>
      </w:r>
      <w:r>
        <w:rPr/>
        <w:tab/>
      </w:r>
      <w:r>
        <w:rPr>
          <w:spacing w:val="-2"/>
        </w:rPr>
        <w:t>Проблема</w:t>
      </w:r>
      <w:r>
        <w:rPr/>
        <w:tab/>
      </w:r>
      <w:r>
        <w:rPr>
          <w:spacing w:val="-2"/>
        </w:rPr>
        <w:t>взаимодействия</w:t>
      </w:r>
      <w:r>
        <w:rPr/>
        <w:tab/>
      </w:r>
      <w:r>
        <w:rPr>
          <w:spacing w:val="-2"/>
        </w:rPr>
        <w:t>природы</w:t>
      </w:r>
      <w:r>
        <w:rPr/>
        <w:tab/>
      </w:r>
      <w:r>
        <w:rPr>
          <w:spacing w:val="-10"/>
        </w:rPr>
        <w:t xml:space="preserve">и </w:t>
      </w:r>
      <w:r>
        <w:rPr>
          <w:spacing w:val="-2"/>
        </w:rPr>
        <w:t>техносферы.</w:t>
      </w:r>
    </w:p>
    <w:p>
      <w:pPr>
        <w:pStyle w:val="Style13"/>
        <w:spacing w:before="1" w:after="0"/>
        <w:jc w:val="left"/>
        <w:rPr>
          <w:sz w:val="24"/>
        </w:rPr>
      </w:pPr>
      <w:r>
        <w:rPr/>
        <w:t>Современный</w:t>
      </w:r>
      <w:r>
        <w:rPr>
          <w:spacing w:val="-3"/>
        </w:rPr>
        <w:t xml:space="preserve"> </w:t>
      </w:r>
      <w:r>
        <w:rPr/>
        <w:t>транспорт</w:t>
      </w:r>
      <w:r>
        <w:rPr>
          <w:spacing w:val="-2"/>
        </w:rPr>
        <w:t xml:space="preserve"> </w:t>
      </w:r>
      <w:r>
        <w:rPr/>
        <w:t>и</w:t>
      </w:r>
      <w:r>
        <w:rPr>
          <w:spacing w:val="-2"/>
        </w:rPr>
        <w:t xml:space="preserve"> </w:t>
      </w:r>
      <w:r>
        <w:rPr/>
        <w:t>перспективы</w:t>
      </w:r>
      <w:r>
        <w:rPr>
          <w:spacing w:val="-6"/>
        </w:rPr>
        <w:t xml:space="preserve"> </w:t>
      </w:r>
      <w:r>
        <w:rPr/>
        <w:t>его</w:t>
      </w:r>
      <w:r>
        <w:rPr>
          <w:spacing w:val="-3"/>
        </w:rPr>
        <w:t xml:space="preserve"> </w:t>
      </w:r>
      <w:r>
        <w:rPr>
          <w:spacing w:val="-2"/>
        </w:rPr>
        <w:t>развития</w:t>
      </w:r>
    </w:p>
    <w:p>
      <w:pPr>
        <w:pStyle w:val="2"/>
        <w:spacing w:before="4" w:after="0"/>
        <w:jc w:val="left"/>
        <w:rPr>
          <w:sz w:val="24"/>
        </w:rPr>
      </w:pPr>
      <w:r>
        <w:rPr/>
        <w:t>Современные</w:t>
      </w:r>
      <w:r>
        <w:rPr>
          <w:spacing w:val="-14"/>
        </w:rPr>
        <w:t xml:space="preserve"> </w:t>
      </w:r>
      <w:r>
        <w:rPr>
          <w:spacing w:val="-2"/>
        </w:rPr>
        <w:t>технологии.</w:t>
      </w:r>
    </w:p>
    <w:p>
      <w:pPr>
        <w:pStyle w:val="Style13"/>
        <w:tabs>
          <w:tab w:val="clear" w:pos="720"/>
          <w:tab w:val="left" w:pos="3820" w:leader="none"/>
          <w:tab w:val="left" w:pos="5260" w:leader="none"/>
          <w:tab w:val="left" w:pos="6986" w:leader="none"/>
          <w:tab w:val="left" w:pos="8849" w:leader="none"/>
        </w:tabs>
        <w:spacing w:lineRule="exact" w:line="274"/>
        <w:ind w:left="1641" w:right="0" w:hanging="0"/>
        <w:jc w:val="left"/>
        <w:rPr>
          <w:sz w:val="24"/>
        </w:rPr>
      </w:pPr>
      <w:r>
        <w:rPr>
          <w:spacing w:val="-2"/>
        </w:rPr>
        <w:t>Биотехнологии.</w:t>
      </w:r>
      <w:r>
        <w:rPr/>
        <w:tab/>
      </w:r>
      <w:r>
        <w:rPr>
          <w:spacing w:val="-2"/>
        </w:rPr>
        <w:t>Лазерные</w:t>
      </w:r>
      <w:r>
        <w:rPr/>
        <w:tab/>
      </w:r>
      <w:r>
        <w:rPr>
          <w:spacing w:val="-2"/>
        </w:rPr>
        <w:t>технологии.</w:t>
      </w:r>
      <w:r>
        <w:rPr/>
        <w:tab/>
      </w:r>
      <w:r>
        <w:rPr>
          <w:spacing w:val="-2"/>
        </w:rPr>
        <w:t>Космические</w:t>
      </w:r>
      <w:r>
        <w:rPr/>
        <w:tab/>
      </w:r>
      <w:r>
        <w:rPr>
          <w:spacing w:val="-2"/>
        </w:rPr>
        <w:t>технологии.</w:t>
      </w:r>
    </w:p>
    <w:p>
      <w:pPr>
        <w:pStyle w:val="Style13"/>
        <w:jc w:val="left"/>
        <w:rPr>
          <w:sz w:val="24"/>
        </w:rPr>
      </w:pPr>
      <w:r>
        <w:rPr/>
        <w:t>Представления</w:t>
      </w:r>
      <w:r>
        <w:rPr>
          <w:spacing w:val="-5"/>
        </w:rPr>
        <w:t xml:space="preserve"> </w:t>
      </w:r>
      <w:r>
        <w:rPr/>
        <w:t>о</w:t>
      </w:r>
      <w:r>
        <w:rPr>
          <w:spacing w:val="-2"/>
        </w:rPr>
        <w:t xml:space="preserve"> нанотехнологиях.</w:t>
      </w:r>
    </w:p>
    <w:p>
      <w:pPr>
        <w:pStyle w:val="Style13"/>
        <w:tabs>
          <w:tab w:val="clear" w:pos="720"/>
          <w:tab w:val="left" w:pos="2881" w:leader="none"/>
          <w:tab w:val="left" w:pos="6365" w:leader="none"/>
          <w:tab w:val="left" w:pos="8086" w:leader="none"/>
          <w:tab w:val="left" w:pos="9344" w:leader="none"/>
        </w:tabs>
        <w:ind w:left="932" w:right="1131" w:firstLine="708"/>
        <w:jc w:val="left"/>
        <w:rPr>
          <w:sz w:val="24"/>
        </w:rPr>
      </w:pPr>
      <w:r>
        <w:rPr/>
        <w:t>Технологии</w:t>
      </w:r>
      <w:r>
        <w:rPr>
          <w:spacing w:val="-34"/>
        </w:rPr>
        <w:t xml:space="preserve"> </w:t>
      </w:r>
      <w:r>
        <w:rPr/>
        <w:t>4-ой</w:t>
      </w:r>
      <w:r>
        <w:rPr>
          <w:spacing w:val="-27"/>
        </w:rPr>
        <w:t xml:space="preserve"> </w:t>
      </w:r>
      <w:r>
        <w:rPr/>
        <w:t>промышленной</w:t>
        <w:tab/>
      </w:r>
      <w:r>
        <w:rPr>
          <w:spacing w:val="-2"/>
        </w:rPr>
        <w:t>революции:</w:t>
      </w:r>
      <w:r>
        <w:rPr/>
        <w:tab/>
        <w:t>интернет</w:t>
      </w:r>
      <w:r>
        <w:rPr>
          <w:spacing w:val="40"/>
        </w:rPr>
        <w:t xml:space="preserve"> </w:t>
      </w:r>
      <w:r>
        <w:rPr/>
        <w:t xml:space="preserve">вещей, </w:t>
      </w:r>
      <w:r>
        <w:rPr>
          <w:spacing w:val="-2"/>
        </w:rPr>
        <w:t>дополненная</w:t>
      </w:r>
      <w:r>
        <w:rPr/>
        <w:tab/>
        <w:t>реальность,</w:t>
      </w:r>
      <w:r>
        <w:rPr>
          <w:spacing w:val="40"/>
        </w:rPr>
        <w:t xml:space="preserve"> </w:t>
      </w:r>
      <w:r>
        <w:rPr/>
        <w:t>интеллектуальные</w:t>
        <w:tab/>
      </w:r>
      <w:r>
        <w:rPr>
          <w:spacing w:val="-2"/>
        </w:rPr>
        <w:t>технологии,</w:t>
      </w:r>
      <w:r>
        <w:rPr/>
        <w:tab/>
      </w:r>
      <w:r>
        <w:rPr>
          <w:spacing w:val="-2"/>
        </w:rPr>
        <w:t>облачные</w:t>
      </w:r>
      <w:r>
        <w:rPr/>
        <w:tab/>
      </w:r>
      <w:r>
        <w:rPr>
          <w:spacing w:val="-2"/>
        </w:rPr>
        <w:t xml:space="preserve">технологии, </w:t>
      </w:r>
      <w:r>
        <w:rPr/>
        <w:t>большие данные, аддитивные технологии и др.</w:t>
      </w:r>
    </w:p>
    <w:p>
      <w:pPr>
        <w:pStyle w:val="Style13"/>
        <w:tabs>
          <w:tab w:val="clear" w:pos="720"/>
          <w:tab w:val="left" w:pos="2296" w:leader="none"/>
          <w:tab w:val="left" w:pos="2800" w:leader="none"/>
          <w:tab w:val="left" w:pos="3470" w:leader="none"/>
          <w:tab w:val="left" w:pos="3847" w:leader="none"/>
          <w:tab w:val="left" w:pos="4802" w:leader="none"/>
          <w:tab w:val="left" w:pos="5016" w:leader="none"/>
          <w:tab w:val="left" w:pos="5851" w:leader="none"/>
          <w:tab w:val="left" w:pos="6782" w:leader="none"/>
          <w:tab w:val="left" w:pos="6910" w:leader="none"/>
          <w:tab w:val="left" w:pos="7978" w:leader="none"/>
          <w:tab w:val="left" w:pos="8245" w:leader="none"/>
          <w:tab w:val="left" w:pos="8679" w:leader="none"/>
          <w:tab w:val="left" w:pos="8957" w:leader="none"/>
          <w:tab w:val="left" w:pos="9099" w:leader="none"/>
          <w:tab w:val="left" w:pos="10138" w:leader="none"/>
        </w:tabs>
        <w:ind w:left="932" w:right="1128" w:firstLine="708"/>
        <w:jc w:val="left"/>
        <w:rPr>
          <w:sz w:val="24"/>
        </w:rPr>
      </w:pPr>
      <w:r>
        <w:rPr>
          <w:spacing w:val="-2"/>
        </w:rPr>
        <w:t>Биотехнологии</w:t>
      </w:r>
      <w:r>
        <w:rPr/>
        <w:tab/>
      </w:r>
      <w:r>
        <w:rPr>
          <w:spacing w:val="-10"/>
        </w:rPr>
        <w:t>в</w:t>
      </w:r>
      <w:r>
        <w:rPr/>
        <w:tab/>
      </w:r>
      <w:r>
        <w:rPr>
          <w:spacing w:val="-2"/>
        </w:rPr>
        <w:t>решении</w:t>
      </w:r>
      <w:r>
        <w:rPr/>
        <w:tab/>
        <w:tab/>
      </w:r>
      <w:r>
        <w:rPr>
          <w:spacing w:val="-2"/>
        </w:rPr>
        <w:t>экологических</w:t>
      </w:r>
      <w:r>
        <w:rPr/>
        <w:tab/>
      </w:r>
      <w:r>
        <w:rPr>
          <w:spacing w:val="-2"/>
        </w:rPr>
        <w:t>проблем.</w:t>
      </w:r>
      <w:r>
        <w:rPr/>
        <w:tab/>
      </w:r>
      <w:r>
        <w:rPr>
          <w:spacing w:val="-2"/>
        </w:rPr>
        <w:t>Очистка</w:t>
      </w:r>
      <w:r>
        <w:rPr/>
        <w:tab/>
        <w:tab/>
      </w:r>
      <w:r>
        <w:rPr>
          <w:spacing w:val="-2"/>
        </w:rPr>
        <w:t>сточных</w:t>
      </w:r>
      <w:r>
        <w:rPr/>
        <w:tab/>
      </w:r>
      <w:r>
        <w:rPr>
          <w:spacing w:val="-35"/>
        </w:rPr>
        <w:t xml:space="preserve"> </w:t>
      </w:r>
      <w:r>
        <w:rPr/>
        <w:t xml:space="preserve">вод. </w:t>
      </w:r>
      <w:r>
        <w:rPr>
          <w:spacing w:val="-2"/>
        </w:rPr>
        <w:t>Биоэнергетика.</w:t>
      </w:r>
      <w:r>
        <w:rPr/>
        <w:tab/>
      </w:r>
      <w:r>
        <w:rPr>
          <w:spacing w:val="-2"/>
        </w:rPr>
        <w:t>Биометаногенез.</w:t>
      </w:r>
      <w:r>
        <w:rPr/>
        <w:tab/>
      </w:r>
      <w:r>
        <w:rPr>
          <w:spacing w:val="-2"/>
        </w:rPr>
        <w:t>Проект</w:t>
      </w:r>
      <w:r>
        <w:rPr/>
        <w:tab/>
      </w:r>
      <w:r>
        <w:rPr>
          <w:spacing w:val="-2"/>
        </w:rPr>
        <w:t>«Геном</w:t>
      </w:r>
      <w:r>
        <w:rPr/>
        <w:tab/>
        <w:tab/>
      </w:r>
      <w:r>
        <w:rPr>
          <w:spacing w:val="-59"/>
        </w:rPr>
        <w:t xml:space="preserve"> </w:t>
      </w:r>
      <w:r>
        <w:rPr>
          <w:spacing w:val="-2"/>
        </w:rPr>
        <w:t>человека»</w:t>
      </w:r>
      <w:r>
        <w:rPr/>
        <w:tab/>
        <w:tab/>
      </w:r>
      <w:r>
        <w:rPr>
          <w:spacing w:val="-10"/>
        </w:rPr>
        <w:t>и</w:t>
      </w:r>
      <w:r>
        <w:rPr/>
        <w:tab/>
        <w:t>его</w:t>
      </w:r>
      <w:r>
        <w:rPr>
          <w:spacing w:val="40"/>
        </w:rPr>
        <w:t xml:space="preserve"> </w:t>
      </w:r>
      <w:r>
        <w:rPr/>
        <w:t>значение</w:t>
      </w:r>
      <w:r>
        <w:rPr>
          <w:spacing w:val="40"/>
        </w:rPr>
        <w:t xml:space="preserve"> </w:t>
      </w:r>
      <w:r>
        <w:rPr/>
        <w:t>для анализа</w:t>
      </w:r>
      <w:r>
        <w:rPr>
          <w:spacing w:val="40"/>
        </w:rPr>
        <w:t xml:space="preserve"> </w:t>
      </w:r>
      <w:r>
        <w:rPr/>
        <w:t>и</w:t>
      </w:r>
      <w:r>
        <w:rPr>
          <w:spacing w:val="80"/>
        </w:rPr>
        <w:t xml:space="preserve"> </w:t>
      </w:r>
      <w:r>
        <w:rPr/>
        <w:t>предотвращения</w:t>
      </w:r>
      <w:r>
        <w:rPr>
          <w:spacing w:val="40"/>
        </w:rPr>
        <w:t xml:space="preserve"> </w:t>
      </w:r>
      <w:r>
        <w:rPr/>
        <w:t>наследственных</w:t>
      </w:r>
      <w:r>
        <w:rPr>
          <w:spacing w:val="80"/>
        </w:rPr>
        <w:t xml:space="preserve"> </w:t>
      </w:r>
      <w:r>
        <w:rPr/>
        <w:t>болезней.</w:t>
      </w:r>
      <w:r>
        <w:rPr>
          <w:spacing w:val="40"/>
        </w:rPr>
        <w:t xml:space="preserve"> </w:t>
      </w:r>
      <w:r>
        <w:rPr/>
        <w:t>Генеалогический</w:t>
      </w:r>
      <w:r>
        <w:rPr>
          <w:spacing w:val="80"/>
        </w:rPr>
        <w:t xml:space="preserve"> </w:t>
      </w:r>
      <w:r>
        <w:rPr/>
        <w:t>метод</w:t>
      </w:r>
      <w:r>
        <w:rPr>
          <w:spacing w:val="80"/>
        </w:rPr>
        <w:t xml:space="preserve"> </w:t>
      </w:r>
      <w:r>
        <w:rPr/>
        <w:t>изучения наследственности человека. Человек и мир микробов.</w:t>
        <w:tab/>
        <w:tab/>
      </w:r>
      <w:r>
        <w:rPr>
          <w:spacing w:val="-2"/>
        </w:rPr>
        <w:t>Болезнетворные</w:t>
      </w:r>
      <w:r>
        <w:rPr/>
        <w:tab/>
        <w:tab/>
      </w:r>
      <w:r>
        <w:rPr>
          <w:spacing w:val="-2"/>
        </w:rPr>
        <w:t>микробы</w:t>
      </w:r>
      <w:r>
        <w:rPr/>
        <w:tab/>
      </w:r>
      <w:r>
        <w:rPr>
          <w:spacing w:val="-10"/>
        </w:rPr>
        <w:t xml:space="preserve">и </w:t>
      </w:r>
      <w:r>
        <w:rPr>
          <w:spacing w:val="-2"/>
        </w:rPr>
        <w:t>прививки.</w:t>
      </w:r>
      <w:r>
        <w:rPr/>
        <w:tab/>
        <w:t>Биодатчики. Микробиологическая технология.</w:t>
      </w:r>
    </w:p>
    <w:p>
      <w:pPr>
        <w:pStyle w:val="Style13"/>
        <w:spacing w:before="1" w:after="0"/>
        <w:jc w:val="left"/>
        <w:rPr>
          <w:sz w:val="24"/>
        </w:rPr>
      </w:pPr>
      <w:r>
        <w:rPr/>
        <w:t>Сферы</w:t>
      </w:r>
      <w:r>
        <w:rPr>
          <w:spacing w:val="-5"/>
        </w:rPr>
        <w:t xml:space="preserve"> </w:t>
      </w:r>
      <w:r>
        <w:rPr/>
        <w:t>применения</w:t>
      </w:r>
      <w:r>
        <w:rPr>
          <w:spacing w:val="-7"/>
        </w:rPr>
        <w:t xml:space="preserve"> </w:t>
      </w:r>
      <w:r>
        <w:rPr/>
        <w:t>современных</w:t>
      </w:r>
      <w:r>
        <w:rPr>
          <w:spacing w:val="-1"/>
        </w:rPr>
        <w:t xml:space="preserve"> </w:t>
      </w:r>
      <w:r>
        <w:rPr>
          <w:spacing w:val="-2"/>
        </w:rPr>
        <w:t>технологий.</w:t>
      </w:r>
    </w:p>
    <w:p>
      <w:pPr>
        <w:pStyle w:val="2"/>
        <w:spacing w:before="5" w:after="0"/>
        <w:ind w:left="1641" w:right="0" w:hanging="0"/>
        <w:rPr>
          <w:sz w:val="24"/>
        </w:rPr>
      </w:pPr>
      <w:r>
        <w:rPr/>
        <w:t>Моделирование</w:t>
      </w:r>
      <w:r>
        <w:rPr>
          <w:spacing w:val="53"/>
          <w:w w:val="150"/>
        </w:rPr>
        <w:t xml:space="preserve"> </w:t>
      </w:r>
      <w:r>
        <w:rPr/>
        <w:t>как</w:t>
      </w:r>
      <w:r>
        <w:rPr>
          <w:spacing w:val="50"/>
          <w:w w:val="150"/>
        </w:rPr>
        <w:t xml:space="preserve"> </w:t>
      </w:r>
      <w:r>
        <w:rPr/>
        <w:t>основа</w:t>
      </w:r>
      <w:r>
        <w:rPr>
          <w:spacing w:val="54"/>
          <w:w w:val="150"/>
        </w:rPr>
        <w:t xml:space="preserve"> </w:t>
      </w:r>
      <w:r>
        <w:rPr/>
        <w:t>познания</w:t>
      </w:r>
      <w:r>
        <w:rPr>
          <w:spacing w:val="56"/>
          <w:w w:val="150"/>
        </w:rPr>
        <w:t xml:space="preserve"> </w:t>
      </w:r>
      <w:r>
        <w:rPr/>
        <w:t>и</w:t>
      </w:r>
      <w:r>
        <w:rPr>
          <w:spacing w:val="50"/>
          <w:w w:val="150"/>
        </w:rPr>
        <w:t xml:space="preserve"> </w:t>
      </w:r>
      <w:r>
        <w:rPr/>
        <w:t>практической</w:t>
      </w:r>
      <w:r>
        <w:rPr>
          <w:spacing w:val="-1"/>
        </w:rPr>
        <w:t xml:space="preserve"> </w:t>
      </w:r>
      <w:r>
        <w:rPr>
          <w:spacing w:val="-2"/>
        </w:rPr>
        <w:t>деятельности.</w:t>
      </w:r>
    </w:p>
    <w:p>
      <w:pPr>
        <w:pStyle w:val="Style13"/>
        <w:ind w:left="932" w:right="1128" w:firstLine="708"/>
        <w:rPr>
          <w:sz w:val="24"/>
        </w:rPr>
      </w:pPr>
      <w:r>
        <w:rPr/>
        <w:t>Понятие</w:t>
      </w:r>
      <w:r>
        <w:rPr>
          <w:spacing w:val="80"/>
        </w:rPr>
        <w:t xml:space="preserve"> </w:t>
      </w:r>
      <w:r>
        <w:rPr/>
        <w:t>модели.</w:t>
      </w:r>
      <w:r>
        <w:rPr>
          <w:spacing w:val="80"/>
        </w:rPr>
        <w:t xml:space="preserve"> </w:t>
      </w:r>
      <w:r>
        <w:rPr/>
        <w:t>Свойства</w:t>
      </w:r>
      <w:r>
        <w:rPr>
          <w:spacing w:val="80"/>
        </w:rPr>
        <w:t xml:space="preserve"> </w:t>
      </w:r>
      <w:r>
        <w:rPr/>
        <w:t>и</w:t>
      </w:r>
      <w:r>
        <w:rPr>
          <w:spacing w:val="80"/>
        </w:rPr>
        <w:t xml:space="preserve"> </w:t>
      </w:r>
      <w:r>
        <w:rPr/>
        <w:t>параметры</w:t>
      </w:r>
      <w:r>
        <w:rPr>
          <w:spacing w:val="80"/>
        </w:rPr>
        <w:t xml:space="preserve"> </w:t>
      </w:r>
      <w:r>
        <w:rPr/>
        <w:t>моделей.</w:t>
      </w:r>
      <w:r>
        <w:rPr>
          <w:spacing w:val="80"/>
        </w:rPr>
        <w:t xml:space="preserve"> </w:t>
      </w:r>
      <w:r>
        <w:rPr/>
        <w:t>Общая</w:t>
      </w:r>
      <w:r>
        <w:rPr>
          <w:spacing w:val="80"/>
        </w:rPr>
        <w:t xml:space="preserve"> </w:t>
      </w:r>
      <w:r>
        <w:rPr/>
        <w:t>схема построения модели.</w:t>
      </w:r>
      <w:r>
        <w:rPr>
          <w:spacing w:val="40"/>
        </w:rPr>
        <w:t xml:space="preserve"> </w:t>
      </w:r>
      <w:r>
        <w:rPr/>
        <w:t>Адекватность</w:t>
      </w:r>
      <w:r>
        <w:rPr>
          <w:spacing w:val="40"/>
        </w:rPr>
        <w:t xml:space="preserve"> </w:t>
      </w:r>
      <w:r>
        <w:rPr/>
        <w:t>модели</w:t>
      </w:r>
      <w:r>
        <w:rPr>
          <w:spacing w:val="40"/>
        </w:rPr>
        <w:t xml:space="preserve"> </w:t>
      </w:r>
      <w:r>
        <w:rPr/>
        <w:t>моделируемому</w:t>
      </w:r>
      <w:r>
        <w:rPr>
          <w:spacing w:val="40"/>
        </w:rPr>
        <w:t xml:space="preserve"> </w:t>
      </w:r>
      <w:r>
        <w:rPr/>
        <w:t>объекту</w:t>
      </w:r>
      <w:r>
        <w:rPr>
          <w:spacing w:val="40"/>
        </w:rPr>
        <w:t xml:space="preserve"> </w:t>
      </w:r>
      <w:r>
        <w:rPr/>
        <w:t>и</w:t>
      </w:r>
      <w:r>
        <w:rPr>
          <w:spacing w:val="40"/>
        </w:rPr>
        <w:t xml:space="preserve"> </w:t>
      </w:r>
      <w:r>
        <w:rPr/>
        <w:t>целям моделирования. Применение модели.</w:t>
      </w:r>
    </w:p>
    <w:p>
      <w:pPr>
        <w:pStyle w:val="Style13"/>
        <w:ind w:left="932" w:right="1133" w:firstLine="708"/>
        <w:jc w:val="left"/>
        <w:rPr>
          <w:sz w:val="24"/>
        </w:rPr>
      </w:pPr>
      <w:r>
        <w:rPr/>
        <w:t>Модели</w:t>
      </w:r>
      <w:r>
        <w:rPr>
          <w:spacing w:val="80"/>
        </w:rPr>
        <w:t xml:space="preserve"> </w:t>
      </w:r>
      <w:r>
        <w:rPr/>
        <w:t>человеческой</w:t>
      </w:r>
      <w:r>
        <w:rPr>
          <w:spacing w:val="80"/>
        </w:rPr>
        <w:t xml:space="preserve"> </w:t>
      </w:r>
      <w:r>
        <w:rPr/>
        <w:t>деятельности.</w:t>
      </w:r>
      <w:r>
        <w:rPr>
          <w:spacing w:val="80"/>
        </w:rPr>
        <w:t xml:space="preserve"> </w:t>
      </w:r>
      <w:r>
        <w:rPr/>
        <w:t>Алгоритмы</w:t>
      </w:r>
      <w:r>
        <w:rPr>
          <w:spacing w:val="80"/>
        </w:rPr>
        <w:t xml:space="preserve"> </w:t>
      </w:r>
      <w:r>
        <w:rPr/>
        <w:t>и</w:t>
      </w:r>
      <w:r>
        <w:rPr>
          <w:spacing w:val="80"/>
        </w:rPr>
        <w:t xml:space="preserve"> </w:t>
      </w:r>
      <w:r>
        <w:rPr/>
        <w:t>технологии</w:t>
      </w:r>
      <w:r>
        <w:rPr>
          <w:spacing w:val="80"/>
        </w:rPr>
        <w:t xml:space="preserve"> </w:t>
      </w:r>
      <w:r>
        <w:rPr/>
        <w:t>как модели Математические,</w:t>
      </w:r>
      <w:r>
        <w:rPr>
          <w:spacing w:val="80"/>
        </w:rPr>
        <w:t xml:space="preserve"> </w:t>
      </w:r>
      <w:r>
        <w:rPr/>
        <w:t>физические</w:t>
      </w:r>
      <w:r>
        <w:rPr>
          <w:spacing w:val="80"/>
        </w:rPr>
        <w:t xml:space="preserve"> </w:t>
      </w:r>
      <w:r>
        <w:rPr/>
        <w:t>и</w:t>
      </w:r>
      <w:r>
        <w:rPr>
          <w:spacing w:val="80"/>
        </w:rPr>
        <w:t xml:space="preserve"> </w:t>
      </w:r>
      <w:r>
        <w:rPr/>
        <w:t>информационные</w:t>
      </w:r>
      <w:r>
        <w:rPr>
          <w:spacing w:val="80"/>
        </w:rPr>
        <w:t xml:space="preserve"> </w:t>
      </w:r>
      <w:r>
        <w:rPr/>
        <w:t>модели.</w:t>
      </w:r>
      <w:r>
        <w:rPr>
          <w:spacing w:val="80"/>
        </w:rPr>
        <w:t xml:space="preserve"> </w:t>
      </w:r>
      <w:r>
        <w:rPr/>
        <w:t>Графические</w:t>
      </w:r>
      <w:r>
        <w:rPr>
          <w:spacing w:val="80"/>
        </w:rPr>
        <w:t xml:space="preserve"> </w:t>
      </w:r>
      <w:r>
        <w:rPr/>
        <w:t>модели.</w:t>
      </w:r>
      <w:r>
        <w:rPr>
          <w:spacing w:val="80"/>
        </w:rPr>
        <w:t xml:space="preserve"> </w:t>
      </w:r>
      <w:r>
        <w:rPr/>
        <w:t>Виды графических моделей. Количественная и качественная оценка модели.</w:t>
      </w:r>
    </w:p>
    <w:p>
      <w:pPr>
        <w:pStyle w:val="2"/>
        <w:spacing w:before="2" w:after="0"/>
        <w:ind w:left="1641" w:right="0" w:hanging="0"/>
        <w:jc w:val="left"/>
        <w:rPr>
          <w:sz w:val="24"/>
        </w:rPr>
      </w:pPr>
      <w:r>
        <w:rPr/>
        <w:t>Черчение</w:t>
      </w:r>
      <w:r>
        <w:rPr>
          <w:spacing w:val="31"/>
        </w:rPr>
        <w:t xml:space="preserve"> </w:t>
      </w:r>
      <w:r>
        <w:rPr/>
        <w:t>как</w:t>
      </w:r>
      <w:r>
        <w:rPr>
          <w:spacing w:val="35"/>
        </w:rPr>
        <w:t xml:space="preserve"> </w:t>
      </w:r>
      <w:r>
        <w:rPr/>
        <w:t>технология</w:t>
      </w:r>
      <w:r>
        <w:rPr>
          <w:spacing w:val="36"/>
        </w:rPr>
        <w:t xml:space="preserve"> </w:t>
      </w:r>
      <w:r>
        <w:rPr/>
        <w:t>создания</w:t>
      </w:r>
      <w:r>
        <w:rPr>
          <w:spacing w:val="38"/>
        </w:rPr>
        <w:t xml:space="preserve"> </w:t>
      </w:r>
      <w:r>
        <w:rPr/>
        <w:t>графической</w:t>
      </w:r>
      <w:r>
        <w:rPr>
          <w:spacing w:val="38"/>
        </w:rPr>
        <w:t xml:space="preserve"> </w:t>
      </w:r>
      <w:r>
        <w:rPr/>
        <w:t>модели</w:t>
      </w:r>
      <w:r>
        <w:rPr>
          <w:spacing w:val="-1"/>
        </w:rPr>
        <w:t xml:space="preserve"> </w:t>
      </w:r>
      <w:r>
        <w:rPr/>
        <w:t>инженерного</w:t>
      </w:r>
      <w:r>
        <w:rPr>
          <w:spacing w:val="-2"/>
        </w:rPr>
        <w:t xml:space="preserve"> объекта.</w:t>
      </w:r>
    </w:p>
    <w:p>
      <w:pPr>
        <w:pStyle w:val="Style13"/>
        <w:tabs>
          <w:tab w:val="clear" w:pos="720"/>
          <w:tab w:val="left" w:pos="2529" w:leader="none"/>
          <w:tab w:val="left" w:pos="4140" w:leader="none"/>
          <w:tab w:val="left" w:pos="5462" w:leader="none"/>
          <w:tab w:val="left" w:pos="7066" w:leader="none"/>
          <w:tab w:val="left" w:pos="7329" w:leader="none"/>
          <w:tab w:val="left" w:pos="7651" w:leader="none"/>
          <w:tab w:val="left" w:pos="8818" w:leader="none"/>
          <w:tab w:val="left" w:pos="9286" w:leader="none"/>
          <w:tab w:val="left" w:pos="9394" w:leader="none"/>
        </w:tabs>
        <w:ind w:left="932" w:right="1129" w:firstLine="708"/>
        <w:jc w:val="left"/>
        <w:rPr>
          <w:sz w:val="24"/>
        </w:rPr>
      </w:pPr>
      <w:r>
        <w:rPr>
          <w:spacing w:val="-4"/>
        </w:rPr>
        <w:t>Виды</w:t>
      </w:r>
      <w:r>
        <w:rPr/>
        <w:tab/>
      </w:r>
      <w:r>
        <w:rPr>
          <w:spacing w:val="-2"/>
        </w:rPr>
        <w:t>инженерных</w:t>
      </w:r>
      <w:r>
        <w:rPr/>
        <w:tab/>
      </w:r>
      <w:r>
        <w:rPr>
          <w:spacing w:val="-2"/>
        </w:rPr>
        <w:t>объектов:</w:t>
      </w:r>
      <w:r>
        <w:rPr/>
        <w:tab/>
      </w:r>
      <w:r>
        <w:rPr>
          <w:spacing w:val="-2"/>
        </w:rPr>
        <w:t>сооружения,</w:t>
      </w:r>
      <w:r>
        <w:rPr/>
        <w:tab/>
      </w:r>
      <w:r>
        <w:rPr>
          <w:spacing w:val="-2"/>
        </w:rPr>
        <w:t>транспортные</w:t>
      </w:r>
      <w:r>
        <w:rPr/>
        <w:tab/>
        <w:t>средства,</w:t>
      </w:r>
      <w:r>
        <w:rPr>
          <w:spacing w:val="80"/>
        </w:rPr>
        <w:t xml:space="preserve"> </w:t>
      </w:r>
      <w:r>
        <w:rPr/>
        <w:t>линии коммуникаций.</w:t>
      </w:r>
      <w:r>
        <w:rPr>
          <w:spacing w:val="-15"/>
        </w:rPr>
        <w:t xml:space="preserve"> </w:t>
      </w:r>
      <w:r>
        <w:rPr/>
        <w:t>Машины,</w:t>
      </w:r>
      <w:r>
        <w:rPr>
          <w:spacing w:val="-15"/>
        </w:rPr>
        <w:t xml:space="preserve"> </w:t>
      </w:r>
      <w:r>
        <w:rPr/>
        <w:t>аппараты,</w:t>
      </w:r>
      <w:r>
        <w:rPr>
          <w:spacing w:val="-15"/>
        </w:rPr>
        <w:t xml:space="preserve"> </w:t>
      </w:r>
      <w:r>
        <w:rPr/>
        <w:t>приборы,инструменты.</w:t>
        <w:tab/>
      </w:r>
      <w:r>
        <w:rPr>
          <w:spacing w:val="-2"/>
        </w:rPr>
        <w:t>Классификация</w:t>
      </w:r>
      <w:r>
        <w:rPr/>
        <w:tab/>
      </w:r>
      <w:r>
        <w:rPr>
          <w:spacing w:val="-2"/>
        </w:rPr>
        <w:t xml:space="preserve">инженерных </w:t>
      </w:r>
      <w:r>
        <w:rPr/>
        <w:t>объектов.</w:t>
      </w:r>
      <w:r>
        <w:rPr>
          <w:spacing w:val="80"/>
        </w:rPr>
        <w:t xml:space="preserve"> </w:t>
      </w:r>
      <w:r>
        <w:rPr/>
        <w:t>Инженерные</w:t>
      </w:r>
      <w:r>
        <w:rPr>
          <w:spacing w:val="80"/>
        </w:rPr>
        <w:t xml:space="preserve"> </w:t>
      </w:r>
      <w:r>
        <w:rPr/>
        <w:t>качества:</w:t>
      </w:r>
      <w:r>
        <w:rPr>
          <w:spacing w:val="80"/>
        </w:rPr>
        <w:t xml:space="preserve"> </w:t>
      </w:r>
      <w:r>
        <w:rPr/>
        <w:t>прочность,</w:t>
      </w:r>
      <w:r>
        <w:rPr>
          <w:spacing w:val="40"/>
        </w:rPr>
        <w:t xml:space="preserve"> </w:t>
      </w:r>
      <w:r>
        <w:rPr/>
        <w:t>устойчивость,</w:t>
        <w:tab/>
        <w:tab/>
      </w:r>
      <w:r>
        <w:rPr>
          <w:spacing w:val="-2"/>
        </w:rPr>
        <w:t>динамичность,</w:t>
      </w:r>
      <w:r>
        <w:rPr/>
        <w:tab/>
        <w:tab/>
      </w:r>
      <w:r>
        <w:rPr>
          <w:spacing w:val="-2"/>
        </w:rPr>
        <w:t xml:space="preserve">габаритные </w:t>
      </w:r>
      <w:r>
        <w:rPr/>
        <w:t>размеры,</w:t>
      </w:r>
      <w:r>
        <w:rPr>
          <w:spacing w:val="80"/>
        </w:rPr>
        <w:t xml:space="preserve"> </w:t>
      </w:r>
      <w:r>
        <w:rPr/>
        <w:t>технические</w:t>
      </w:r>
      <w:r>
        <w:rPr>
          <w:spacing w:val="80"/>
        </w:rPr>
        <w:t xml:space="preserve"> </w:t>
      </w:r>
      <w:r>
        <w:rPr/>
        <w:t>данные. Функциональные качества,эксплуатационные, потребительские, экономические, экологические требования к инженерным объектам.</w:t>
      </w:r>
    </w:p>
    <w:p>
      <w:pPr>
        <w:pStyle w:val="Style13"/>
        <w:ind w:left="932" w:right="1131" w:firstLine="708"/>
        <w:rPr>
          <w:sz w:val="24"/>
        </w:rPr>
      </w:pPr>
      <w:r>
        <w:rPr/>
        <w:t>Понятие об инженерных проектах. Создание проектной документации. Классическое черчение.</w:t>
      </w:r>
      <w:r>
        <w:rPr>
          <w:spacing w:val="-1"/>
        </w:rPr>
        <w:t xml:space="preserve"> </w:t>
      </w:r>
      <w:r>
        <w:rPr/>
        <w:t>Понятие</w:t>
      </w:r>
      <w:r>
        <w:rPr>
          <w:spacing w:val="-2"/>
        </w:rPr>
        <w:t xml:space="preserve"> </w:t>
      </w:r>
      <w:r>
        <w:rPr/>
        <w:t>о стандартах.</w:t>
      </w:r>
      <w:r>
        <w:rPr>
          <w:spacing w:val="-1"/>
        </w:rPr>
        <w:t xml:space="preserve"> </w:t>
      </w:r>
      <w:r>
        <w:rPr/>
        <w:t>Знакомство</w:t>
      </w:r>
      <w:r>
        <w:rPr>
          <w:spacing w:val="-1"/>
        </w:rPr>
        <w:t xml:space="preserve"> </w:t>
      </w:r>
      <w:r>
        <w:rPr/>
        <w:t>с</w:t>
      </w:r>
      <w:r>
        <w:rPr>
          <w:spacing w:val="-1"/>
        </w:rPr>
        <w:t xml:space="preserve"> </w:t>
      </w:r>
      <w:r>
        <w:rPr/>
        <w:t>системой ЕСКД,</w:t>
      </w:r>
      <w:r>
        <w:rPr>
          <w:spacing w:val="-3"/>
        </w:rPr>
        <w:t xml:space="preserve"> </w:t>
      </w:r>
      <w:r>
        <w:rPr/>
        <w:t xml:space="preserve">ГОСТ, форматами. Основная надпись чертежа. Масштабы. Линии. Шрифты. Размеры на чертеже. Понятие о </w:t>
      </w:r>
      <w:r>
        <w:rPr>
          <w:spacing w:val="-2"/>
        </w:rPr>
        <w:t>проецировании.</w:t>
      </w:r>
    </w:p>
    <w:p>
      <w:pPr>
        <w:pStyle w:val="Style13"/>
        <w:rPr>
          <w:sz w:val="24"/>
        </w:rPr>
      </w:pPr>
      <w:r>
        <w:rPr/>
        <w:t>Практическая</w:t>
      </w:r>
      <w:r>
        <w:rPr>
          <w:spacing w:val="-9"/>
        </w:rPr>
        <w:t xml:space="preserve"> </w:t>
      </w:r>
      <w:r>
        <w:rPr/>
        <w:t>деятельность</w:t>
      </w:r>
      <w:r>
        <w:rPr>
          <w:spacing w:val="-4"/>
        </w:rPr>
        <w:t xml:space="preserve"> </w:t>
      </w:r>
      <w:r>
        <w:rPr/>
        <w:t>по</w:t>
      </w:r>
      <w:r>
        <w:rPr>
          <w:spacing w:val="-6"/>
        </w:rPr>
        <w:t xml:space="preserve"> </w:t>
      </w:r>
      <w:r>
        <w:rPr/>
        <w:t>созданию</w:t>
      </w:r>
      <w:r>
        <w:rPr>
          <w:spacing w:val="-5"/>
        </w:rPr>
        <w:t xml:space="preserve"> </w:t>
      </w:r>
      <w:r>
        <w:rPr>
          <w:spacing w:val="-2"/>
        </w:rPr>
        <w:t>чертежей.</w:t>
      </w:r>
    </w:p>
    <w:p>
      <w:pPr>
        <w:pStyle w:val="Normal"/>
        <w:spacing w:before="0" w:after="0"/>
        <w:ind w:left="932" w:right="1133" w:firstLine="67"/>
        <w:jc w:val="both"/>
        <w:rPr>
          <w:sz w:val="24"/>
        </w:rPr>
      </w:pPr>
      <w:r>
        <w:rPr>
          <w:b/>
          <w:sz w:val="24"/>
        </w:rPr>
        <w:t xml:space="preserve">Технология создания чертежей в программных средах. </w:t>
      </w:r>
      <w:r>
        <w:rPr>
          <w:sz w:val="24"/>
        </w:rPr>
        <w:t>Применение программного обеспечения</w:t>
      </w:r>
      <w:r>
        <w:rPr>
          <w:spacing w:val="80"/>
          <w:w w:val="150"/>
          <w:sz w:val="24"/>
        </w:rPr>
        <w:t xml:space="preserve"> </w:t>
      </w:r>
      <w:r>
        <w:rPr>
          <w:sz w:val="24"/>
        </w:rPr>
        <w:t>для</w:t>
      </w:r>
      <w:r>
        <w:rPr>
          <w:spacing w:val="80"/>
          <w:w w:val="150"/>
          <w:sz w:val="24"/>
        </w:rPr>
        <w:t xml:space="preserve"> </w:t>
      </w:r>
      <w:r>
        <w:rPr>
          <w:sz w:val="24"/>
        </w:rPr>
        <w:t>создания</w:t>
      </w:r>
      <w:r>
        <w:rPr>
          <w:spacing w:val="80"/>
          <w:w w:val="150"/>
          <w:sz w:val="24"/>
        </w:rPr>
        <w:t xml:space="preserve"> </w:t>
      </w:r>
      <w:r>
        <w:rPr>
          <w:sz w:val="24"/>
        </w:rPr>
        <w:t>проектной</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1" w:hanging="0"/>
        <w:rPr>
          <w:sz w:val="24"/>
        </w:rPr>
      </w:pPr>
      <w:r>
        <w:rPr/>
        <w:t>документации:</w:t>
      </w:r>
      <w:r>
        <w:rPr>
          <w:spacing w:val="40"/>
        </w:rPr>
        <w:t xml:space="preserve">  </w:t>
      </w:r>
      <w:r>
        <w:rPr/>
        <w:t>моделей</w:t>
      </w:r>
      <w:r>
        <w:rPr>
          <w:spacing w:val="40"/>
        </w:rPr>
        <w:t xml:space="preserve">  </w:t>
      </w:r>
      <w:r>
        <w:rPr/>
        <w:t>объектов</w:t>
      </w:r>
      <w:r>
        <w:rPr>
          <w:spacing w:val="40"/>
        </w:rPr>
        <w:t xml:space="preserve">  </w:t>
      </w:r>
      <w:r>
        <w:rPr/>
        <w:t>и</w:t>
      </w:r>
      <w:r>
        <w:rPr>
          <w:spacing w:val="40"/>
        </w:rPr>
        <w:t xml:space="preserve">  </w:t>
      </w:r>
      <w:r>
        <w:rPr/>
        <w:t>их</w:t>
      </w:r>
      <w:r>
        <w:rPr>
          <w:spacing w:val="40"/>
        </w:rPr>
        <w:t xml:space="preserve">  </w:t>
      </w:r>
      <w:r>
        <w:rPr/>
        <w:t>чертежей.</w:t>
      </w:r>
      <w:r>
        <w:rPr>
          <w:spacing w:val="40"/>
        </w:rPr>
        <w:t xml:space="preserve">  </w:t>
      </w:r>
      <w:r>
        <w:rPr/>
        <w:t>Правила</w:t>
      </w:r>
      <w:r>
        <w:rPr>
          <w:spacing w:val="40"/>
        </w:rPr>
        <w:t xml:space="preserve">  </w:t>
      </w:r>
      <w:r>
        <w:rPr/>
        <w:t>техники</w:t>
      </w:r>
      <w:r>
        <w:rPr>
          <w:spacing w:val="-1"/>
        </w:rPr>
        <w:t xml:space="preserve"> </w:t>
      </w:r>
      <w:r>
        <w:rPr/>
        <w:t>безопасности</w:t>
      </w:r>
      <w:r>
        <w:rPr>
          <w:spacing w:val="40"/>
        </w:rPr>
        <w:t xml:space="preserve"> </w:t>
      </w:r>
      <w:r>
        <w:rPr/>
        <w:t>при</w:t>
      </w:r>
      <w:r>
        <w:rPr>
          <w:spacing w:val="80"/>
        </w:rPr>
        <w:t xml:space="preserve"> </w:t>
      </w:r>
      <w:r>
        <w:rPr/>
        <w:t>работе</w:t>
      </w:r>
      <w:r>
        <w:rPr>
          <w:spacing w:val="80"/>
        </w:rPr>
        <w:t xml:space="preserve"> </w:t>
      </w:r>
      <w:r>
        <w:rPr/>
        <w:t>на</w:t>
      </w:r>
      <w:r>
        <w:rPr>
          <w:spacing w:val="40"/>
        </w:rPr>
        <w:t xml:space="preserve"> </w:t>
      </w:r>
      <w:r>
        <w:rPr/>
        <w:t>компьютере.</w:t>
      </w:r>
      <w:r>
        <w:rPr>
          <w:spacing w:val="80"/>
        </w:rPr>
        <w:t xml:space="preserve"> </w:t>
      </w:r>
      <w:r>
        <w:rPr/>
        <w:t>Включение</w:t>
      </w:r>
      <w:r>
        <w:rPr>
          <w:spacing w:val="40"/>
        </w:rPr>
        <w:t xml:space="preserve"> </w:t>
      </w:r>
      <w:r>
        <w:rPr/>
        <w:t>системы.</w:t>
      </w:r>
      <w:r>
        <w:rPr>
          <w:spacing w:val="80"/>
        </w:rPr>
        <w:t xml:space="preserve"> </w:t>
      </w:r>
      <w:r>
        <w:rPr/>
        <w:t>Создание</w:t>
      </w:r>
      <w:r>
        <w:rPr>
          <w:spacing w:val="40"/>
        </w:rPr>
        <w:t xml:space="preserve"> </w:t>
      </w:r>
      <w:r>
        <w:rPr/>
        <w:t>и</w:t>
      </w:r>
      <w:r>
        <w:rPr>
          <w:spacing w:val="40"/>
        </w:rPr>
        <w:t xml:space="preserve"> </w:t>
      </w:r>
      <w:r>
        <w:rPr/>
        <w:t>виды</w:t>
      </w:r>
      <w:r>
        <w:rPr>
          <w:spacing w:val="80"/>
        </w:rPr>
        <w:t xml:space="preserve"> </w:t>
      </w:r>
      <w:r>
        <w:rPr/>
        <w:t>документов, интерфейс</w:t>
      </w:r>
      <w:r>
        <w:rPr>
          <w:spacing w:val="74"/>
          <w:w w:val="150"/>
        </w:rPr>
        <w:t xml:space="preserve">  </w:t>
      </w:r>
      <w:r>
        <w:rPr/>
        <w:t>окна</w:t>
      </w:r>
      <w:r>
        <w:rPr>
          <w:spacing w:val="53"/>
        </w:rPr>
        <w:t xml:space="preserve">   </w:t>
      </w:r>
      <w:r>
        <w:rPr/>
        <w:t>«Чертёж»,</w:t>
      </w:r>
      <w:r>
        <w:rPr>
          <w:spacing w:val="79"/>
          <w:w w:val="150"/>
        </w:rPr>
        <w:t xml:space="preserve">  </w:t>
      </w:r>
      <w:r>
        <w:rPr/>
        <w:t>элементы</w:t>
      </w:r>
      <w:r>
        <w:rPr>
          <w:spacing w:val="53"/>
        </w:rPr>
        <w:t xml:space="preserve">   </w:t>
      </w:r>
      <w:r>
        <w:rPr/>
        <w:t>управления</w:t>
      </w:r>
      <w:r>
        <w:rPr>
          <w:spacing w:val="79"/>
          <w:w w:val="150"/>
        </w:rPr>
        <w:t xml:space="preserve">  </w:t>
      </w:r>
      <w:r>
        <w:rPr/>
        <w:t>окном.</w:t>
      </w:r>
      <w:r>
        <w:rPr>
          <w:spacing w:val="50"/>
          <w:w w:val="150"/>
        </w:rPr>
        <w:t xml:space="preserve">  </w:t>
      </w:r>
      <w:r>
        <w:rPr/>
        <w:t>Основная</w:t>
      </w:r>
      <w:r>
        <w:rPr>
          <w:spacing w:val="61"/>
          <w:w w:val="150"/>
        </w:rPr>
        <w:t xml:space="preserve">  </w:t>
      </w:r>
      <w:r>
        <w:rPr>
          <w:spacing w:val="-2"/>
        </w:rPr>
        <w:t>надпись.</w:t>
      </w:r>
    </w:p>
    <w:p>
      <w:pPr>
        <w:pStyle w:val="Style13"/>
        <w:spacing w:before="63" w:after="0"/>
        <w:ind w:left="932" w:right="1131" w:hanging="0"/>
        <w:rPr>
          <w:sz w:val="24"/>
        </w:rPr>
      </w:pPr>
      <w:r>
        <w:rPr/>
        <w:t>Геометрические примитивы. Создание, редактирование и трансформация графических объектов.</w:t>
      </w:r>
      <w:r>
        <w:rPr>
          <w:spacing w:val="80"/>
        </w:rPr>
        <w:t xml:space="preserve"> </w:t>
      </w:r>
      <w:r>
        <w:rPr/>
        <w:t>Сложные</w:t>
      </w:r>
      <w:r>
        <w:rPr>
          <w:spacing w:val="80"/>
        </w:rPr>
        <w:t xml:space="preserve"> </w:t>
      </w:r>
      <w:r>
        <w:rPr/>
        <w:t>3D-модели</w:t>
      </w:r>
      <w:r>
        <w:rPr>
          <w:spacing w:val="80"/>
        </w:rPr>
        <w:t xml:space="preserve"> </w:t>
      </w:r>
      <w:r>
        <w:rPr/>
        <w:t>и</w:t>
      </w:r>
      <w:r>
        <w:rPr>
          <w:spacing w:val="80"/>
        </w:rPr>
        <w:t xml:space="preserve"> </w:t>
      </w:r>
      <w:r>
        <w:rPr/>
        <w:t>сборочные чертежи.</w:t>
      </w:r>
    </w:p>
    <w:p>
      <w:pPr>
        <w:pStyle w:val="2"/>
        <w:spacing w:before="5" w:after="0"/>
        <w:ind w:left="998" w:right="0" w:hanging="0"/>
        <w:rPr>
          <w:sz w:val="24"/>
        </w:rPr>
      </w:pPr>
      <w:r>
        <w:rPr/>
        <w:t>Разработка</w:t>
      </w:r>
      <w:r>
        <w:rPr>
          <w:spacing w:val="-6"/>
        </w:rPr>
        <w:t xml:space="preserve"> </w:t>
      </w:r>
      <w:r>
        <w:rPr/>
        <w:t>проекта</w:t>
      </w:r>
      <w:r>
        <w:rPr>
          <w:spacing w:val="-3"/>
        </w:rPr>
        <w:t xml:space="preserve"> </w:t>
      </w:r>
      <w:r>
        <w:rPr/>
        <w:t>инженерного</w:t>
      </w:r>
      <w:r>
        <w:rPr>
          <w:spacing w:val="-7"/>
        </w:rPr>
        <w:t xml:space="preserve"> </w:t>
      </w:r>
      <w:r>
        <w:rPr>
          <w:spacing w:val="-2"/>
        </w:rPr>
        <w:t>объекта.</w:t>
      </w:r>
    </w:p>
    <w:p>
      <w:pPr>
        <w:pStyle w:val="Style13"/>
        <w:ind w:left="932" w:right="1129" w:firstLine="708"/>
        <w:rPr>
          <w:sz w:val="24"/>
        </w:rPr>
      </w:pPr>
      <w:r>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w:t>
      </w:r>
      <w:r>
        <w:rPr>
          <w:spacing w:val="-2"/>
        </w:rPr>
        <w:t xml:space="preserve"> </w:t>
      </w:r>
      <w:r>
        <w:rPr/>
        <w:t>записка,</w:t>
      </w:r>
      <w:r>
        <w:rPr>
          <w:spacing w:val="-2"/>
        </w:rPr>
        <w:t xml:space="preserve"> </w:t>
      </w:r>
      <w:r>
        <w:rPr/>
        <w:t>спецификация.</w:t>
      </w:r>
      <w:r>
        <w:rPr>
          <w:spacing w:val="40"/>
        </w:rPr>
        <w:t xml:space="preserve"> </w:t>
      </w:r>
      <w:r>
        <w:rPr/>
        <w:t>Графические документы:</w:t>
      </w:r>
      <w:r>
        <w:rPr>
          <w:spacing w:val="40"/>
        </w:rPr>
        <w:t xml:space="preserve"> </w:t>
      </w:r>
      <w:r>
        <w:rPr/>
        <w:t>технический</w:t>
      </w:r>
      <w:r>
        <w:rPr>
          <w:spacing w:val="40"/>
        </w:rPr>
        <w:t xml:space="preserve"> </w:t>
      </w:r>
      <w:r>
        <w:rPr/>
        <w:t>рисунок объекта,</w:t>
      </w:r>
      <w:r>
        <w:rPr>
          <w:spacing w:val="40"/>
        </w:rPr>
        <w:t xml:space="preserve"> </w:t>
      </w:r>
      <w:r>
        <w:rPr/>
        <w:t>чертёж</w:t>
      </w:r>
      <w:r>
        <w:rPr>
          <w:spacing w:val="40"/>
        </w:rPr>
        <w:t xml:space="preserve"> </w:t>
      </w:r>
      <w:r>
        <w:rPr/>
        <w:t>общего</w:t>
      </w:r>
      <w:r>
        <w:rPr>
          <w:spacing w:val="40"/>
        </w:rPr>
        <w:t xml:space="preserve"> </w:t>
      </w:r>
      <w:r>
        <w:rPr/>
        <w:t>вида,</w:t>
      </w:r>
      <w:r>
        <w:rPr>
          <w:spacing w:val="40"/>
        </w:rPr>
        <w:t xml:space="preserve"> </w:t>
      </w:r>
      <w:r>
        <w:rPr/>
        <w:t>чертежи деталей. Условности и упрощения на чертеже. Создание презентации.</w:t>
      </w:r>
    </w:p>
    <w:p>
      <w:pPr>
        <w:pStyle w:val="2"/>
        <w:spacing w:lineRule="exact" w:line="272" w:before="2" w:after="0"/>
        <w:ind w:left="1641" w:right="0" w:hanging="0"/>
        <w:rPr>
          <w:sz w:val="24"/>
        </w:rPr>
      </w:pPr>
      <w:r>
        <w:rPr/>
        <w:t>Элементы</w:t>
      </w:r>
      <w:r>
        <w:rPr>
          <w:spacing w:val="63"/>
          <w:w w:val="150"/>
        </w:rPr>
        <w:t xml:space="preserve">   </w:t>
      </w:r>
      <w:r>
        <w:rPr/>
        <w:t>технологий</w:t>
      </w:r>
      <w:r>
        <w:rPr>
          <w:spacing w:val="1"/>
        </w:rPr>
        <w:t xml:space="preserve"> </w:t>
      </w:r>
      <w:r>
        <w:rPr/>
        <w:t>возделывания</w:t>
      </w:r>
      <w:r>
        <w:rPr>
          <w:spacing w:val="-2"/>
        </w:rPr>
        <w:t xml:space="preserve"> </w:t>
      </w:r>
      <w:r>
        <w:rPr/>
        <w:t>сельскохозяйственных</w:t>
      </w:r>
      <w:r>
        <w:rPr>
          <w:spacing w:val="-2"/>
        </w:rPr>
        <w:t xml:space="preserve"> культур.</w:t>
      </w:r>
    </w:p>
    <w:p>
      <w:pPr>
        <w:pStyle w:val="Style13"/>
        <w:ind w:left="932" w:right="1129" w:firstLine="708"/>
        <w:rPr>
          <w:sz w:val="24"/>
        </w:rPr>
      </w:pPr>
      <w:r>
        <w:rPr/>
        <w:t>Общая</w:t>
      </w:r>
      <w:r>
        <w:rPr>
          <w:spacing w:val="-3"/>
        </w:rPr>
        <w:t xml:space="preserve"> </w:t>
      </w:r>
      <w:r>
        <w:rPr/>
        <w:t>характеристика</w:t>
      </w:r>
      <w:r>
        <w:rPr>
          <w:spacing w:val="-6"/>
        </w:rPr>
        <w:t xml:space="preserve"> </w:t>
      </w:r>
      <w:r>
        <w:rPr/>
        <w:t>культурных растений.</w:t>
      </w:r>
      <w:r>
        <w:rPr>
          <w:spacing w:val="80"/>
        </w:rPr>
        <w:t xml:space="preserve"> </w:t>
      </w:r>
      <w:r>
        <w:rPr/>
        <w:t>Основные</w:t>
      </w:r>
      <w:r>
        <w:rPr>
          <w:spacing w:val="80"/>
        </w:rPr>
        <w:t xml:space="preserve"> </w:t>
      </w:r>
      <w:r>
        <w:rPr/>
        <w:t>агротехнологические приёмы выращивания культурных растений. Значение культурных</w:t>
      </w:r>
      <w:r>
        <w:rPr>
          <w:spacing w:val="40"/>
        </w:rPr>
        <w:t xml:space="preserve"> </w:t>
      </w:r>
      <w:r>
        <w:rPr/>
        <w:t>растений</w:t>
      </w:r>
      <w:r>
        <w:rPr>
          <w:spacing w:val="40"/>
        </w:rPr>
        <w:t xml:space="preserve"> </w:t>
      </w:r>
      <w:r>
        <w:rPr/>
        <w:t>в жизнедеятельности</w:t>
      </w:r>
      <w:r>
        <w:rPr>
          <w:spacing w:val="40"/>
        </w:rPr>
        <w:t xml:space="preserve"> </w:t>
      </w:r>
      <w:r>
        <w:rPr/>
        <w:t>человека.</w:t>
      </w:r>
      <w:r>
        <w:rPr>
          <w:spacing w:val="40"/>
        </w:rPr>
        <w:t xml:space="preserve"> </w:t>
      </w:r>
      <w:r>
        <w:rPr/>
        <w:t>Классификация культурных растений. Исследования с культурными растениями.</w:t>
      </w:r>
    </w:p>
    <w:p>
      <w:pPr>
        <w:pStyle w:val="Style13"/>
        <w:ind w:left="932" w:right="1129" w:firstLine="708"/>
        <w:rPr>
          <w:sz w:val="24"/>
        </w:rPr>
      </w:pPr>
      <w:r>
        <w:rPr/>
        <w:t>Основные группы используемых человеком дикорастущих растений и способы</w:t>
      </w:r>
      <w:r>
        <w:rPr>
          <w:spacing w:val="80"/>
        </w:rPr>
        <w:t xml:space="preserve"> </w:t>
      </w:r>
      <w:r>
        <w:rPr/>
        <w:t>их применения.</w:t>
      </w:r>
      <w:r>
        <w:rPr>
          <w:spacing w:val="40"/>
        </w:rPr>
        <w:t xml:space="preserve"> </w:t>
      </w:r>
      <w:r>
        <w:rPr/>
        <w:t>Технологии</w:t>
      </w:r>
      <w:r>
        <w:rPr>
          <w:spacing w:val="40"/>
        </w:rPr>
        <w:t xml:space="preserve"> </w:t>
      </w:r>
      <w:r>
        <w:rPr/>
        <w:t>сбора,</w:t>
      </w:r>
      <w:r>
        <w:rPr>
          <w:spacing w:val="40"/>
        </w:rPr>
        <w:t xml:space="preserve"> </w:t>
      </w:r>
      <w:r>
        <w:rPr/>
        <w:t>заготовки,</w:t>
      </w:r>
      <w:r>
        <w:rPr>
          <w:spacing w:val="40"/>
        </w:rPr>
        <w:t xml:space="preserve"> </w:t>
      </w:r>
      <w:r>
        <w:rPr/>
        <w:t>хранения</w:t>
      </w:r>
      <w:r>
        <w:rPr>
          <w:spacing w:val="40"/>
        </w:rPr>
        <w:t xml:space="preserve"> </w:t>
      </w:r>
      <w:r>
        <w:rPr/>
        <w:t>и переработки дикорастущих растений.</w:t>
      </w:r>
      <w:r>
        <w:rPr>
          <w:spacing w:val="40"/>
        </w:rPr>
        <w:t xml:space="preserve"> </w:t>
      </w:r>
      <w:r>
        <w:rPr/>
        <w:t>Условия</w:t>
      </w:r>
      <w:r>
        <w:rPr>
          <w:spacing w:val="40"/>
        </w:rPr>
        <w:t xml:space="preserve"> </w:t>
      </w:r>
      <w:r>
        <w:rPr/>
        <w:t>произрастания</w:t>
      </w:r>
      <w:r>
        <w:rPr>
          <w:spacing w:val="40"/>
        </w:rPr>
        <w:t xml:space="preserve"> </w:t>
      </w:r>
      <w:r>
        <w:rPr/>
        <w:t>дикорастущих растений. Влияние экологических факторов на продуктивность дикорастущих растений. Условия и методы сохранения природной среды.</w:t>
      </w:r>
    </w:p>
    <w:p>
      <w:pPr>
        <w:pStyle w:val="Style13"/>
        <w:ind w:left="932" w:right="1128" w:firstLine="708"/>
        <w:rPr>
          <w:sz w:val="24"/>
        </w:rPr>
      </w:pPr>
      <w:r>
        <w:rPr/>
        <w:t>Особенности</w:t>
      </w:r>
      <w:r>
        <w:rPr>
          <w:spacing w:val="80"/>
          <w:w w:val="150"/>
        </w:rPr>
        <w:t xml:space="preserve"> </w:t>
      </w:r>
      <w:r>
        <w:rPr/>
        <w:t>строения</w:t>
      </w:r>
      <w:r>
        <w:rPr>
          <w:spacing w:val="80"/>
          <w:w w:val="150"/>
        </w:rPr>
        <w:t xml:space="preserve"> </w:t>
      </w:r>
      <w:r>
        <w:rPr/>
        <w:t>одноклеточных</w:t>
      </w:r>
      <w:r>
        <w:rPr>
          <w:spacing w:val="80"/>
          <w:w w:val="150"/>
        </w:rPr>
        <w:t xml:space="preserve"> </w:t>
      </w:r>
      <w:r>
        <w:rPr/>
        <w:t>и</w:t>
      </w:r>
      <w:r>
        <w:rPr>
          <w:spacing w:val="80"/>
          <w:w w:val="150"/>
        </w:rPr>
        <w:t xml:space="preserve"> </w:t>
      </w:r>
      <w:r>
        <w:rPr/>
        <w:t>многоклеточных</w:t>
      </w:r>
      <w:r>
        <w:rPr>
          <w:spacing w:val="80"/>
          <w:w w:val="150"/>
        </w:rPr>
        <w:t xml:space="preserve"> </w:t>
      </w:r>
      <w:r>
        <w:rPr/>
        <w:t>грибов.</w:t>
      </w:r>
      <w:r>
        <w:rPr>
          <w:spacing w:val="80"/>
        </w:rPr>
        <w:t xml:space="preserve"> </w:t>
      </w:r>
      <w:r>
        <w:rPr/>
        <w:t>Использование одноклеточных и многоклеточных грибов в технологических процессах</w:t>
      </w:r>
      <w:r>
        <w:rPr>
          <w:spacing w:val="40"/>
        </w:rPr>
        <w:t xml:space="preserve"> </w:t>
      </w:r>
      <w:r>
        <w:rPr/>
        <w:t>и технологиях.</w:t>
      </w:r>
      <w:r>
        <w:rPr>
          <w:spacing w:val="80"/>
        </w:rPr>
        <w:t xml:space="preserve"> </w:t>
      </w:r>
      <w:r>
        <w:rPr/>
        <w:t>Условия</w:t>
      </w:r>
      <w:r>
        <w:rPr>
          <w:spacing w:val="80"/>
        </w:rPr>
        <w:t xml:space="preserve"> </w:t>
      </w:r>
      <w:r>
        <w:rPr/>
        <w:t>выращивания</w:t>
      </w:r>
      <w:r>
        <w:rPr>
          <w:spacing w:val="80"/>
        </w:rPr>
        <w:t xml:space="preserve"> </w:t>
      </w:r>
      <w:r>
        <w:rPr/>
        <w:t>культивируемых</w:t>
      </w:r>
      <w:r>
        <w:rPr>
          <w:spacing w:val="80"/>
        </w:rPr>
        <w:t xml:space="preserve"> </w:t>
      </w:r>
      <w:r>
        <w:rPr/>
        <w:t>грибов.</w:t>
      </w:r>
      <w:r>
        <w:rPr>
          <w:spacing w:val="80"/>
        </w:rPr>
        <w:t xml:space="preserve"> </w:t>
      </w:r>
      <w:r>
        <w:rPr/>
        <w:t>Технологии</w:t>
      </w:r>
      <w:r>
        <w:rPr>
          <w:spacing w:val="40"/>
        </w:rPr>
        <w:t xml:space="preserve"> </w:t>
      </w:r>
      <w:r>
        <w:rPr/>
        <w:t>искусственного выращивания грибов. Особенности внешнего строения съедобных и ядовитых</w:t>
      </w:r>
      <w:r>
        <w:rPr>
          <w:spacing w:val="40"/>
        </w:rPr>
        <w:t xml:space="preserve"> </w:t>
      </w:r>
      <w:r>
        <w:rPr/>
        <w:t>грибов.</w:t>
      </w:r>
      <w:r>
        <w:rPr>
          <w:spacing w:val="40"/>
        </w:rPr>
        <w:t xml:space="preserve"> </w:t>
      </w:r>
      <w:r>
        <w:rPr/>
        <w:t>Безопасные</w:t>
      </w:r>
      <w:r>
        <w:rPr>
          <w:spacing w:val="40"/>
        </w:rPr>
        <w:t xml:space="preserve"> </w:t>
      </w:r>
      <w:r>
        <w:rPr/>
        <w:t>технологии</w:t>
      </w:r>
      <w:r>
        <w:rPr>
          <w:spacing w:val="40"/>
        </w:rPr>
        <w:t xml:space="preserve"> </w:t>
      </w:r>
      <w:r>
        <w:rPr/>
        <w:t>сбора</w:t>
      </w:r>
      <w:r>
        <w:rPr>
          <w:spacing w:val="40"/>
        </w:rPr>
        <w:t xml:space="preserve"> </w:t>
      </w:r>
      <w:r>
        <w:rPr/>
        <w:t>и заготовки грибов. Разведение грибов в домашних условиях.</w:t>
      </w:r>
    </w:p>
    <w:p>
      <w:pPr>
        <w:pStyle w:val="Style13"/>
        <w:tabs>
          <w:tab w:val="clear" w:pos="720"/>
          <w:tab w:val="left" w:pos="8988" w:leader="none"/>
        </w:tabs>
        <w:ind w:left="932" w:right="1130" w:firstLine="708"/>
        <w:rPr>
          <w:sz w:val="24"/>
        </w:rPr>
      </w:pPr>
      <w:r>
        <w:rPr/>
        <w:t>Особенности строения микроорганизмов (бактерий,</w:t>
      </w:r>
      <w:r>
        <w:rPr>
          <w:spacing w:val="40"/>
        </w:rPr>
        <w:t xml:space="preserve"> </w:t>
      </w:r>
      <w:r>
        <w:rPr/>
        <w:t>вирусов,</w:t>
        <w:tab/>
      </w:r>
      <w:r>
        <w:rPr>
          <w:spacing w:val="-2"/>
        </w:rPr>
        <w:t xml:space="preserve">одноклеточных </w:t>
      </w:r>
      <w:r>
        <w:rPr/>
        <w:t>водорослей и одноклеточных грибов). Использование микроорганизмов в биотехнологических процессах и в биотехнологиях. Технологии искусственного выращивания одноклеточных зелёных водорослей.</w:t>
      </w:r>
    </w:p>
    <w:p>
      <w:pPr>
        <w:pStyle w:val="Style13"/>
        <w:tabs>
          <w:tab w:val="clear" w:pos="720"/>
          <w:tab w:val="left" w:pos="8105" w:leader="none"/>
          <w:tab w:val="left" w:pos="9034" w:leader="none"/>
        </w:tabs>
        <w:ind w:left="932" w:right="1131" w:firstLine="708"/>
        <w:rPr>
          <w:sz w:val="24"/>
        </w:rPr>
      </w:pPr>
      <w:r>
        <w:rPr/>
        <w:t>Растительная ткань и клетка как объекты биотехнологии. Технологии клеточной инженерии.</w:t>
      </w:r>
      <w:r>
        <w:rPr>
          <w:spacing w:val="80"/>
        </w:rPr>
        <w:t xml:space="preserve">  </w:t>
      </w:r>
      <w:r>
        <w:rPr/>
        <w:t>Методы культивирования,</w:t>
      </w:r>
      <w:r>
        <w:rPr>
          <w:spacing w:val="80"/>
        </w:rPr>
        <w:t xml:space="preserve">  </w:t>
      </w:r>
      <w:r>
        <w:rPr/>
        <w:t>гибридизации</w:t>
        <w:tab/>
      </w:r>
      <w:r>
        <w:rPr>
          <w:spacing w:val="-10"/>
        </w:rPr>
        <w:t>и</w:t>
      </w:r>
      <w:r>
        <w:rPr/>
        <w:tab/>
      </w:r>
      <w:r>
        <w:rPr>
          <w:spacing w:val="-2"/>
        </w:rPr>
        <w:t xml:space="preserve">реконструкции </w:t>
      </w:r>
      <w:r>
        <w:rPr/>
        <w:t>растительных организмов.</w:t>
      </w:r>
      <w:r>
        <w:rPr>
          <w:spacing w:val="40"/>
        </w:rPr>
        <w:t xml:space="preserve"> </w:t>
      </w:r>
      <w:r>
        <w:rPr/>
        <w:t>Технологии клонального микроразмножения растений. Технологии генной инженерии.</w:t>
      </w:r>
    </w:p>
    <w:p>
      <w:pPr>
        <w:pStyle w:val="Style13"/>
        <w:ind w:left="1641" w:right="0" w:hanging="0"/>
        <w:rPr>
          <w:sz w:val="24"/>
        </w:rPr>
      </w:pPr>
      <w:r>
        <w:rPr/>
        <w:t>Экологическое</w:t>
      </w:r>
      <w:r>
        <w:rPr>
          <w:spacing w:val="54"/>
        </w:rPr>
        <w:t xml:space="preserve"> </w:t>
      </w:r>
      <w:r>
        <w:rPr/>
        <w:t>состояние</w:t>
      </w:r>
      <w:r>
        <w:rPr>
          <w:spacing w:val="53"/>
        </w:rPr>
        <w:t xml:space="preserve"> </w:t>
      </w:r>
      <w:r>
        <w:rPr/>
        <w:t>окружающей</w:t>
      </w:r>
      <w:r>
        <w:rPr>
          <w:spacing w:val="55"/>
        </w:rPr>
        <w:t xml:space="preserve"> </w:t>
      </w:r>
      <w:r>
        <w:rPr/>
        <w:t>среды</w:t>
      </w:r>
      <w:r>
        <w:rPr>
          <w:spacing w:val="59"/>
        </w:rPr>
        <w:t xml:space="preserve"> </w:t>
      </w:r>
      <w:r>
        <w:rPr/>
        <w:t>и</w:t>
      </w:r>
      <w:r>
        <w:rPr>
          <w:spacing w:val="57"/>
        </w:rPr>
        <w:t xml:space="preserve"> </w:t>
      </w:r>
      <w:r>
        <w:rPr/>
        <w:t>устойчивое</w:t>
      </w:r>
      <w:r>
        <w:rPr>
          <w:spacing w:val="54"/>
        </w:rPr>
        <w:t xml:space="preserve"> </w:t>
      </w:r>
      <w:r>
        <w:rPr/>
        <w:t>развитие</w:t>
      </w:r>
      <w:r>
        <w:rPr>
          <w:spacing w:val="-3"/>
        </w:rPr>
        <w:t xml:space="preserve"> </w:t>
      </w:r>
      <w:r>
        <w:rPr>
          <w:spacing w:val="-2"/>
        </w:rPr>
        <w:t>страны.</w:t>
      </w:r>
    </w:p>
    <w:p>
      <w:pPr>
        <w:pStyle w:val="2"/>
        <w:spacing w:before="3" w:after="0"/>
        <w:ind w:left="1641" w:right="0" w:hanging="0"/>
        <w:rPr>
          <w:sz w:val="24"/>
        </w:rPr>
      </w:pPr>
      <w:r>
        <w:rPr/>
        <w:t>Элементы</w:t>
      </w:r>
      <w:r>
        <w:rPr>
          <w:spacing w:val="61"/>
          <w:w w:val="150"/>
        </w:rPr>
        <w:t xml:space="preserve">   </w:t>
      </w:r>
      <w:r>
        <w:rPr/>
        <w:t>технологий</w:t>
      </w:r>
      <w:r>
        <w:rPr>
          <w:spacing w:val="-1"/>
        </w:rPr>
        <w:t xml:space="preserve"> </w:t>
      </w:r>
      <w:r>
        <w:rPr/>
        <w:t>выращивания</w:t>
      </w:r>
      <w:r>
        <w:rPr>
          <w:spacing w:val="-2"/>
        </w:rPr>
        <w:t xml:space="preserve"> </w:t>
      </w:r>
      <w:r>
        <w:rPr/>
        <w:t>сельскохозяйственных</w:t>
      </w:r>
      <w:r>
        <w:rPr>
          <w:spacing w:val="-2"/>
        </w:rPr>
        <w:t xml:space="preserve"> животных.</w:t>
      </w:r>
    </w:p>
    <w:p>
      <w:pPr>
        <w:pStyle w:val="Style13"/>
        <w:ind w:left="932" w:right="1129" w:firstLine="708"/>
        <w:rPr>
          <w:sz w:val="24"/>
        </w:rPr>
      </w:pPr>
      <w:r>
        <w:rPr/>
        <w:t>Животные организмы как объект технологий. Потребности человека, которые удовлетворяют животные. Классификация животных организмов как объекта технологии.</w:t>
      </w:r>
    </w:p>
    <w:p>
      <w:pPr>
        <w:pStyle w:val="Style13"/>
        <w:ind w:left="932" w:right="1134" w:firstLine="708"/>
        <w:rPr>
          <w:sz w:val="24"/>
        </w:rPr>
      </w:pPr>
      <w:r>
        <w:rPr/>
        <w:t>Технологии преобразования и использования животных организмов в интересах человека, их основные элементы.</w:t>
      </w:r>
    </w:p>
    <w:p>
      <w:pPr>
        <w:pStyle w:val="Style13"/>
        <w:tabs>
          <w:tab w:val="clear" w:pos="720"/>
          <w:tab w:val="left" w:pos="2315" w:leader="none"/>
          <w:tab w:val="left" w:pos="2629" w:leader="none"/>
          <w:tab w:val="left" w:pos="3205" w:leader="none"/>
          <w:tab w:val="left" w:pos="3856" w:leader="none"/>
          <w:tab w:val="left" w:pos="3890" w:leader="none"/>
          <w:tab w:val="left" w:pos="4557" w:leader="none"/>
          <w:tab w:val="left" w:pos="5030" w:leader="none"/>
          <w:tab w:val="left" w:pos="5203" w:leader="none"/>
          <w:tab w:val="left" w:pos="5359" w:leader="none"/>
          <w:tab w:val="left" w:pos="6324" w:leader="none"/>
          <w:tab w:val="left" w:pos="6749" w:leader="none"/>
          <w:tab w:val="left" w:pos="7080" w:leader="none"/>
          <w:tab w:val="left" w:pos="7805" w:leader="none"/>
          <w:tab w:val="left" w:pos="10227" w:leader="none"/>
        </w:tabs>
        <w:ind w:left="932" w:right="1128" w:firstLine="708"/>
        <w:jc w:val="right"/>
        <w:rPr>
          <w:sz w:val="24"/>
        </w:rPr>
      </w:pPr>
      <w:r>
        <w:rPr>
          <w:spacing w:val="-2"/>
        </w:rPr>
        <w:t>Содержание</w:t>
      </w:r>
      <w:r>
        <w:rPr/>
        <w:tab/>
      </w:r>
      <w:r>
        <w:rPr>
          <w:spacing w:val="-2"/>
        </w:rPr>
        <w:t>животных</w:t>
      </w:r>
      <w:r>
        <w:rPr/>
        <w:tab/>
      </w:r>
      <w:r>
        <w:rPr>
          <w:spacing w:val="-4"/>
        </w:rPr>
        <w:t>как</w:t>
      </w:r>
      <w:r>
        <w:rPr/>
        <w:tab/>
        <w:tab/>
      </w:r>
      <w:r>
        <w:rPr>
          <w:spacing w:val="-2"/>
        </w:rPr>
        <w:t>элемент</w:t>
      </w:r>
      <w:r>
        <w:rPr/>
        <w:tab/>
      </w:r>
      <w:r>
        <w:rPr>
          <w:spacing w:val="-2"/>
        </w:rPr>
        <w:t>технологии</w:t>
      </w:r>
      <w:r>
        <w:rPr/>
        <w:tab/>
        <w:t>преобразования</w:t>
      </w:r>
      <w:r>
        <w:rPr>
          <w:spacing w:val="19"/>
        </w:rPr>
        <w:t xml:space="preserve"> </w:t>
      </w:r>
      <w:r>
        <w:rPr/>
        <w:t xml:space="preserve">животных </w:t>
      </w:r>
      <w:r>
        <w:rPr>
          <w:spacing w:val="-2"/>
        </w:rPr>
        <w:t>организмов</w:t>
      </w:r>
      <w:r>
        <w:rPr/>
        <w:tab/>
      </w:r>
      <w:r>
        <w:rPr>
          <w:spacing w:val="-10"/>
        </w:rPr>
        <w:t>в</w:t>
      </w:r>
      <w:r>
        <w:rPr/>
        <w:tab/>
      </w:r>
      <w:r>
        <w:rPr>
          <w:spacing w:val="-2"/>
        </w:rPr>
        <w:t>интересах</w:t>
      </w:r>
      <w:r>
        <w:rPr/>
        <w:tab/>
      </w:r>
      <w:r>
        <w:rPr>
          <w:spacing w:val="-2"/>
        </w:rPr>
        <w:t>человека.</w:t>
      </w:r>
      <w:r>
        <w:rPr/>
        <w:tab/>
      </w:r>
      <w:r>
        <w:rPr>
          <w:spacing w:val="-2"/>
        </w:rPr>
        <w:t>Строительство</w:t>
      </w:r>
      <w:r>
        <w:rPr/>
        <w:tab/>
      </w:r>
      <w:r>
        <w:rPr>
          <w:spacing w:val="-10"/>
        </w:rPr>
        <w:t>и</w:t>
      </w:r>
      <w:r>
        <w:rPr/>
        <w:tab/>
        <w:t>оборудование</w:t>
      </w:r>
      <w:r>
        <w:rPr>
          <w:spacing w:val="80"/>
        </w:rPr>
        <w:t xml:space="preserve"> </w:t>
      </w:r>
      <w:r>
        <w:rPr/>
        <w:t>помещений</w:t>
        <w:tab/>
      </w:r>
      <w:r>
        <w:rPr>
          <w:spacing w:val="-4"/>
        </w:rPr>
        <w:t xml:space="preserve">для </w:t>
      </w:r>
      <w:r>
        <w:rPr>
          <w:spacing w:val="-2"/>
        </w:rPr>
        <w:t>животных,</w:t>
      </w:r>
      <w:r>
        <w:rPr/>
        <w:tab/>
      </w:r>
      <w:r>
        <w:rPr>
          <w:spacing w:val="-49"/>
        </w:rPr>
        <w:t xml:space="preserve"> </w:t>
      </w:r>
      <w:r>
        <w:rPr/>
        <w:t>технические</w:t>
        <w:tab/>
        <w:tab/>
      </w:r>
      <w:r>
        <w:rPr>
          <w:spacing w:val="-2"/>
        </w:rPr>
        <w:t>устройства,</w:t>
      </w:r>
      <w:r>
        <w:rPr/>
        <w:tab/>
        <w:tab/>
        <w:t>обеспечивающие условия</w:t>
      </w:r>
      <w:r>
        <w:rPr>
          <w:spacing w:val="40"/>
        </w:rPr>
        <w:t xml:space="preserve"> </w:t>
      </w:r>
      <w:r>
        <w:rPr/>
        <w:t>содержания</w:t>
      </w:r>
      <w:r>
        <w:rPr>
          <w:spacing w:val="40"/>
        </w:rPr>
        <w:t xml:space="preserve"> </w:t>
      </w:r>
      <w:r>
        <w:rPr/>
        <w:t>животных и</w:t>
      </w:r>
      <w:r>
        <w:rPr>
          <w:spacing w:val="57"/>
        </w:rPr>
        <w:t xml:space="preserve"> </w:t>
      </w:r>
      <w:r>
        <w:rPr/>
        <w:t>уход</w:t>
      </w:r>
      <w:r>
        <w:rPr>
          <w:spacing w:val="56"/>
        </w:rPr>
        <w:t xml:space="preserve"> </w:t>
      </w:r>
      <w:r>
        <w:rPr/>
        <w:t>за</w:t>
      </w:r>
      <w:r>
        <w:rPr>
          <w:spacing w:val="52"/>
        </w:rPr>
        <w:t xml:space="preserve"> </w:t>
      </w:r>
      <w:r>
        <w:rPr/>
        <w:t>ними.</w:t>
      </w:r>
      <w:r>
        <w:rPr>
          <w:spacing w:val="56"/>
        </w:rPr>
        <w:t xml:space="preserve"> </w:t>
      </w:r>
      <w:r>
        <w:rPr/>
        <w:t>Экологические</w:t>
      </w:r>
      <w:r>
        <w:rPr>
          <w:spacing w:val="55"/>
        </w:rPr>
        <w:t xml:space="preserve"> </w:t>
      </w:r>
      <w:r>
        <w:rPr/>
        <w:t>проблемы.</w:t>
      </w:r>
      <w:r>
        <w:rPr>
          <w:spacing w:val="-2"/>
        </w:rPr>
        <w:t xml:space="preserve"> </w:t>
      </w:r>
      <w:r>
        <w:rPr/>
        <w:t>Бездомные</w:t>
      </w:r>
      <w:r>
        <w:rPr>
          <w:spacing w:val="-3"/>
        </w:rPr>
        <w:t xml:space="preserve"> </w:t>
      </w:r>
      <w:r>
        <w:rPr/>
        <w:t>животные</w:t>
      </w:r>
      <w:r>
        <w:rPr>
          <w:spacing w:val="-4"/>
        </w:rPr>
        <w:t xml:space="preserve"> </w:t>
      </w:r>
      <w:r>
        <w:rPr/>
        <w:t>как</w:t>
      </w:r>
      <w:r>
        <w:rPr>
          <w:spacing w:val="-3"/>
        </w:rPr>
        <w:t xml:space="preserve"> </w:t>
      </w:r>
      <w:r>
        <w:rPr/>
        <w:t>социальная</w:t>
      </w:r>
      <w:r>
        <w:rPr>
          <w:spacing w:val="-4"/>
        </w:rPr>
        <w:t xml:space="preserve"> </w:t>
      </w:r>
      <w:r>
        <w:rPr>
          <w:spacing w:val="-2"/>
        </w:rPr>
        <w:t>проблема.</w:t>
      </w:r>
    </w:p>
    <w:p>
      <w:pPr>
        <w:pStyle w:val="Style13"/>
        <w:ind w:left="932" w:right="1134" w:firstLine="708"/>
        <w:rPr>
          <w:sz w:val="24"/>
        </w:rPr>
      </w:pPr>
      <w:r>
        <w:rPr/>
        <w:t>Кормление животных как элемент технологии их преобразования в интересах человека.</w:t>
      </w:r>
      <w:r>
        <w:rPr>
          <w:spacing w:val="80"/>
        </w:rPr>
        <w:t xml:space="preserve"> </w:t>
      </w:r>
      <w:r>
        <w:rPr/>
        <w:t>Принципы</w:t>
      </w:r>
      <w:r>
        <w:rPr>
          <w:spacing w:val="80"/>
        </w:rPr>
        <w:t xml:space="preserve"> </w:t>
      </w:r>
      <w:r>
        <w:rPr/>
        <w:t>кормления</w:t>
      </w:r>
      <w:r>
        <w:rPr>
          <w:spacing w:val="80"/>
        </w:rPr>
        <w:t xml:space="preserve"> </w:t>
      </w:r>
      <w:r>
        <w:rPr/>
        <w:t>животных.</w:t>
      </w:r>
      <w:r>
        <w:rPr>
          <w:spacing w:val="80"/>
        </w:rPr>
        <w:t xml:space="preserve"> </w:t>
      </w:r>
      <w:r>
        <w:rPr/>
        <w:t>Понятие</w:t>
      </w:r>
      <w:r>
        <w:rPr>
          <w:spacing w:val="80"/>
        </w:rPr>
        <w:t xml:space="preserve"> </w:t>
      </w:r>
      <w:r>
        <w:rPr/>
        <w:t>о</w:t>
      </w:r>
      <w:r>
        <w:rPr>
          <w:spacing w:val="80"/>
        </w:rPr>
        <w:t xml:space="preserve"> </w:t>
      </w:r>
      <w:r>
        <w:rPr/>
        <w:t>нормах кормления</w:t>
      </w:r>
      <w:r>
        <w:rPr>
          <w:spacing w:val="80"/>
        </w:rPr>
        <w:t xml:space="preserve">   </w:t>
      </w:r>
      <w:r>
        <w:rPr/>
        <w:t>и</w:t>
      </w:r>
    </w:p>
    <w:p>
      <w:pPr>
        <w:pStyle w:val="Style13"/>
        <w:tabs>
          <w:tab w:val="clear" w:pos="720"/>
          <w:tab w:val="left" w:pos="6727" w:leader="none"/>
          <w:tab w:val="left" w:pos="9346" w:leader="none"/>
        </w:tabs>
        <w:ind w:left="932" w:right="1130" w:firstLine="1577"/>
        <w:rPr>
          <w:sz w:val="24"/>
        </w:rPr>
      </w:pPr>
      <w:r>
        <w:rPr/>
        <w:t>рационах, продуктивности,</w:t>
        <w:tab/>
      </w:r>
      <w:r>
        <w:rPr>
          <w:spacing w:val="-2"/>
        </w:rPr>
        <w:t>экономических</w:t>
      </w:r>
      <w:r>
        <w:rPr/>
        <w:tab/>
      </w:r>
      <w:r>
        <w:rPr>
          <w:spacing w:val="-2"/>
        </w:rPr>
        <w:t xml:space="preserve">показателях </w:t>
      </w:r>
      <w:r>
        <w:rPr/>
        <w:t>кормления сельскохозяйственных животных.</w:t>
      </w:r>
    </w:p>
    <w:p>
      <w:pPr>
        <w:pStyle w:val="Style13"/>
        <w:ind w:left="932" w:right="1129" w:firstLine="708"/>
        <w:rPr>
          <w:sz w:val="24"/>
        </w:rPr>
      </w:pPr>
      <w:r>
        <w:rPr/>
        <w:t xml:space="preserve">Разведение животных и ветеринарная защита как элементы технологий преобразования животных организмов. Породы животных, их создание. Возможности получения животных организмов: понятие о клонировании животных. Зооантропонозы (болезни, опасные для животных и человека) и их профилактика. Ветеринарная </w:t>
      </w:r>
      <w:r>
        <w:rPr>
          <w:spacing w:val="-2"/>
        </w:rPr>
        <w:t>документация.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tabs>
          <w:tab w:val="clear" w:pos="720"/>
          <w:tab w:val="left" w:pos="3770" w:leader="none"/>
          <w:tab w:val="left" w:pos="6214" w:leader="none"/>
          <w:tab w:val="left" w:pos="7894" w:leader="none"/>
          <w:tab w:val="left" w:pos="8338" w:leader="none"/>
        </w:tabs>
        <w:ind w:left="932" w:right="1133" w:firstLine="708"/>
        <w:jc w:val="left"/>
        <w:rPr>
          <w:sz w:val="24"/>
        </w:rPr>
      </w:pPr>
      <w:r>
        <w:rPr>
          <w:spacing w:val="-2"/>
        </w:rPr>
        <w:t>Использование</w:t>
      </w:r>
      <w:r>
        <w:rPr/>
        <w:tab/>
      </w:r>
      <w:r>
        <w:rPr>
          <w:spacing w:val="-2"/>
        </w:rPr>
        <w:t>информационных</w:t>
      </w:r>
      <w:r>
        <w:rPr/>
        <w:tab/>
      </w:r>
      <w:r>
        <w:rPr>
          <w:spacing w:val="-2"/>
        </w:rPr>
        <w:t>технологий</w:t>
      </w:r>
      <w:r>
        <w:rPr/>
        <w:tab/>
      </w:r>
      <w:r>
        <w:rPr>
          <w:spacing w:val="-10"/>
        </w:rPr>
        <w:t>в</w:t>
      </w:r>
      <w:r>
        <w:rPr/>
        <w:tab/>
      </w:r>
      <w:r>
        <w:rPr>
          <w:spacing w:val="-2"/>
        </w:rPr>
        <w:t xml:space="preserve">животноводстве </w:t>
      </w:r>
      <w:r>
        <w:rPr/>
        <w:t>(единая</w:t>
      </w:r>
      <w:r>
        <w:rPr>
          <w:spacing w:val="80"/>
        </w:rPr>
        <w:t xml:space="preserve"> </w:t>
      </w:r>
      <w:r>
        <w:rPr/>
        <w:t>база</w:t>
      </w:r>
      <w:r>
        <w:rPr>
          <w:spacing w:val="80"/>
        </w:rPr>
        <w:t xml:space="preserve"> </w:t>
      </w:r>
      <w:r>
        <w:rPr/>
        <w:t>данных</w:t>
      </w:r>
      <w:r>
        <w:rPr>
          <w:spacing w:val="80"/>
        </w:rPr>
        <w:t xml:space="preserve"> </w:t>
      </w:r>
      <w:r>
        <w:rPr/>
        <w:t>животных</w:t>
      </w:r>
      <w:r>
        <w:rPr>
          <w:spacing w:val="80"/>
        </w:rPr>
        <w:t xml:space="preserve"> </w:t>
      </w:r>
      <w:r>
        <w:rPr/>
        <w:t>с</w:t>
      </w:r>
      <w:r>
        <w:rPr>
          <w:spacing w:val="80"/>
        </w:rPr>
        <w:t xml:space="preserve"> </w:t>
      </w:r>
      <w:r>
        <w:rPr/>
        <w:t>их</w:t>
      </w:r>
      <w:r>
        <w:rPr>
          <w:spacing w:val="80"/>
        </w:rPr>
        <w:t xml:space="preserve"> </w:t>
      </w:r>
      <w:r>
        <w:rPr/>
        <w:t>родословной,</w:t>
      </w:r>
      <w:r>
        <w:rPr>
          <w:spacing w:val="80"/>
        </w:rPr>
        <w:t xml:space="preserve"> </w:t>
      </w:r>
      <w:r>
        <w:rPr/>
        <w:t>производственный</w:t>
      </w:r>
      <w:r>
        <w:rPr>
          <w:spacing w:val="80"/>
        </w:rPr>
        <w:t xml:space="preserve"> </w:t>
      </w:r>
      <w:r>
        <w:rPr/>
        <w:t>учёт</w:t>
      </w:r>
      <w:r>
        <w:rPr>
          <w:spacing w:val="40"/>
        </w:rPr>
        <w:t xml:space="preserve"> </w:t>
      </w:r>
      <w:r>
        <w:rPr/>
        <w:t>животных, учёт ветеринарных препаратов и кормов и пр.).</w:t>
      </w:r>
    </w:p>
    <w:p>
      <w:pPr>
        <w:pStyle w:val="Normal"/>
        <w:spacing w:before="68" w:after="0"/>
        <w:ind w:left="932" w:right="0" w:hanging="0"/>
        <w:jc w:val="left"/>
        <w:rPr>
          <w:b/>
          <w:b/>
          <w:sz w:val="24"/>
        </w:rPr>
      </w:pPr>
      <w:r>
        <w:rPr>
          <w:b/>
          <w:sz w:val="24"/>
          <w:u w:val="single"/>
        </w:rPr>
        <w:t xml:space="preserve">9 </w:t>
      </w:r>
      <w:r>
        <w:rPr>
          <w:b/>
          <w:spacing w:val="-2"/>
          <w:sz w:val="24"/>
          <w:u w:val="single"/>
        </w:rPr>
        <w:t>класс</w:t>
      </w:r>
    </w:p>
    <w:p>
      <w:pPr>
        <w:pStyle w:val="2"/>
        <w:spacing w:before="276" w:after="0"/>
        <w:ind w:left="1641" w:right="0" w:hanging="0"/>
        <w:rPr>
          <w:sz w:val="24"/>
        </w:rPr>
      </w:pPr>
      <w:r>
        <w:rPr/>
        <w:t>Планируемые</w:t>
      </w:r>
      <w:r>
        <w:rPr>
          <w:spacing w:val="-6"/>
        </w:rPr>
        <w:t xml:space="preserve"> </w:t>
      </w:r>
      <w:r>
        <w:rPr>
          <w:spacing w:val="-2"/>
        </w:rPr>
        <w:t>результаты</w:t>
      </w:r>
    </w:p>
    <w:p>
      <w:pPr>
        <w:pStyle w:val="Style13"/>
        <w:ind w:left="932" w:right="1137" w:firstLine="708"/>
        <w:rPr>
          <w:sz w:val="24"/>
        </w:rPr>
      </w:pPr>
      <w:r>
        <w:rPr/>
        <w:t>освоение учебного предмета «Технология» должно обеспечивать достижение на уровне основного общего образования следующих личностных, метапредметных и предметных результатов:</w:t>
      </w:r>
    </w:p>
    <w:p>
      <w:pPr>
        <w:pStyle w:val="2"/>
        <w:spacing w:before="2" w:after="0"/>
        <w:ind w:left="1641" w:right="0" w:hanging="0"/>
        <w:rPr>
          <w:sz w:val="24"/>
        </w:rPr>
      </w:pPr>
      <w:r>
        <w:rPr/>
        <w:t>личностные</w:t>
      </w:r>
      <w:r>
        <w:rPr>
          <w:spacing w:val="-4"/>
        </w:rPr>
        <w:t xml:space="preserve"> </w:t>
      </w:r>
      <w:r>
        <w:rPr>
          <w:spacing w:val="-2"/>
        </w:rPr>
        <w:t>результаты</w:t>
      </w:r>
    </w:p>
    <w:p>
      <w:pPr>
        <w:pStyle w:val="Normal"/>
        <w:spacing w:lineRule="exact" w:line="274" w:before="0" w:after="0"/>
        <w:ind w:left="932" w:right="0" w:hanging="0"/>
        <w:jc w:val="both"/>
        <w:rPr>
          <w:i/>
          <w:i/>
          <w:sz w:val="24"/>
        </w:rPr>
      </w:pPr>
      <w:r>
        <w:rPr>
          <w:i/>
          <w:sz w:val="24"/>
        </w:rPr>
        <w:t>Патриотическое</w:t>
      </w:r>
      <w:r>
        <w:rPr>
          <w:i/>
          <w:spacing w:val="-4"/>
          <w:sz w:val="24"/>
        </w:rPr>
        <w:t xml:space="preserve"> </w:t>
      </w:r>
      <w:r>
        <w:rPr>
          <w:i/>
          <w:spacing w:val="-2"/>
          <w:sz w:val="24"/>
        </w:rPr>
        <w:t>воспитание:</w:t>
      </w:r>
    </w:p>
    <w:p>
      <w:pPr>
        <w:pStyle w:val="ListParagraph"/>
        <w:numPr>
          <w:ilvl w:val="0"/>
          <w:numId w:val="1"/>
        </w:numPr>
        <w:tabs>
          <w:tab w:val="clear" w:pos="720"/>
          <w:tab w:val="left" w:pos="1862" w:leader="none"/>
        </w:tabs>
        <w:spacing w:lineRule="auto" w:line="235" w:before="3" w:after="0"/>
        <w:ind w:left="932" w:right="1141" w:firstLine="708"/>
        <w:jc w:val="both"/>
        <w:rPr>
          <w:sz w:val="24"/>
        </w:rPr>
      </w:pPr>
      <w:r>
        <w:rPr>
          <w:sz w:val="24"/>
        </w:rPr>
        <w:t xml:space="preserve">проявление интереса к истории и современному состоянию российской науки и </w:t>
      </w:r>
      <w:r>
        <w:rPr>
          <w:spacing w:val="-2"/>
          <w:sz w:val="24"/>
        </w:rPr>
        <w:t>технологии;</w:t>
      </w:r>
    </w:p>
    <w:p>
      <w:pPr>
        <w:pStyle w:val="ListParagraph"/>
        <w:numPr>
          <w:ilvl w:val="0"/>
          <w:numId w:val="1"/>
        </w:numPr>
        <w:tabs>
          <w:tab w:val="clear" w:pos="720"/>
          <w:tab w:val="left" w:pos="1844" w:leader="none"/>
        </w:tabs>
        <w:spacing w:lineRule="auto" w:line="240" w:before="1" w:after="0"/>
        <w:ind w:left="1844" w:right="0" w:hanging="203"/>
        <w:jc w:val="both"/>
        <w:rPr>
          <w:sz w:val="24"/>
        </w:rPr>
      </w:pPr>
      <w:r>
        <w:rPr>
          <w:sz w:val="24"/>
        </w:rPr>
        <w:t>ценностное</w:t>
      </w:r>
      <w:r>
        <w:rPr>
          <w:spacing w:val="53"/>
          <w:sz w:val="24"/>
        </w:rPr>
        <w:t xml:space="preserve"> </w:t>
      </w:r>
      <w:r>
        <w:rPr>
          <w:sz w:val="24"/>
        </w:rPr>
        <w:t>отношение</w:t>
      </w:r>
      <w:r>
        <w:rPr>
          <w:spacing w:val="56"/>
          <w:sz w:val="24"/>
        </w:rPr>
        <w:t xml:space="preserve"> </w:t>
      </w:r>
      <w:r>
        <w:rPr>
          <w:sz w:val="24"/>
        </w:rPr>
        <w:t>к</w:t>
      </w:r>
      <w:r>
        <w:rPr>
          <w:spacing w:val="56"/>
          <w:sz w:val="24"/>
        </w:rPr>
        <w:t xml:space="preserve"> </w:t>
      </w:r>
      <w:r>
        <w:rPr>
          <w:sz w:val="24"/>
        </w:rPr>
        <w:t>достижениям</w:t>
      </w:r>
      <w:r>
        <w:rPr>
          <w:spacing w:val="56"/>
          <w:sz w:val="24"/>
        </w:rPr>
        <w:t xml:space="preserve"> </w:t>
      </w:r>
      <w:r>
        <w:rPr>
          <w:sz w:val="24"/>
        </w:rPr>
        <w:t>российских</w:t>
      </w:r>
      <w:r>
        <w:rPr>
          <w:spacing w:val="56"/>
          <w:sz w:val="24"/>
        </w:rPr>
        <w:t xml:space="preserve"> </w:t>
      </w:r>
      <w:r>
        <w:rPr>
          <w:sz w:val="24"/>
        </w:rPr>
        <w:t>инженеров</w:t>
      </w:r>
      <w:r>
        <w:rPr>
          <w:spacing w:val="55"/>
          <w:sz w:val="24"/>
        </w:rPr>
        <w:t xml:space="preserve"> </w:t>
      </w:r>
      <w:r>
        <w:rPr>
          <w:sz w:val="24"/>
        </w:rPr>
        <w:t>и</w:t>
      </w:r>
      <w:r>
        <w:rPr>
          <w:spacing w:val="-3"/>
          <w:sz w:val="24"/>
        </w:rPr>
        <w:t xml:space="preserve"> </w:t>
      </w:r>
      <w:r>
        <w:rPr>
          <w:spacing w:val="-2"/>
          <w:sz w:val="24"/>
        </w:rPr>
        <w:t>учёных.</w:t>
      </w:r>
    </w:p>
    <w:p>
      <w:pPr>
        <w:pStyle w:val="Normal"/>
        <w:spacing w:before="0" w:after="0"/>
        <w:ind w:left="932" w:right="0" w:hanging="0"/>
        <w:jc w:val="both"/>
        <w:rPr>
          <w:i/>
          <w:i/>
          <w:sz w:val="24"/>
        </w:rPr>
      </w:pPr>
      <w:r>
        <w:rPr>
          <w:i/>
          <w:sz w:val="24"/>
        </w:rPr>
        <w:t>Гражданское</w:t>
      </w:r>
      <w:r>
        <w:rPr>
          <w:i/>
          <w:spacing w:val="-4"/>
          <w:sz w:val="24"/>
        </w:rPr>
        <w:t xml:space="preserve"> </w:t>
      </w:r>
      <w:r>
        <w:rPr>
          <w:i/>
          <w:sz w:val="24"/>
        </w:rPr>
        <w:t>и</w:t>
      </w:r>
      <w:r>
        <w:rPr>
          <w:i/>
          <w:spacing w:val="-4"/>
          <w:sz w:val="24"/>
        </w:rPr>
        <w:t xml:space="preserve"> </w:t>
      </w:r>
      <w:r>
        <w:rPr>
          <w:i/>
          <w:sz w:val="24"/>
        </w:rPr>
        <w:t>духовно-нравственное</w:t>
      </w:r>
      <w:r>
        <w:rPr>
          <w:i/>
          <w:spacing w:val="-4"/>
          <w:sz w:val="24"/>
        </w:rPr>
        <w:t xml:space="preserve"> </w:t>
      </w:r>
      <w:r>
        <w:rPr>
          <w:i/>
          <w:spacing w:val="-2"/>
          <w:sz w:val="24"/>
        </w:rPr>
        <w:t>воспитание:</w:t>
      </w:r>
    </w:p>
    <w:p>
      <w:pPr>
        <w:pStyle w:val="ListParagraph"/>
        <w:numPr>
          <w:ilvl w:val="0"/>
          <w:numId w:val="1"/>
        </w:numPr>
        <w:tabs>
          <w:tab w:val="clear" w:pos="720"/>
          <w:tab w:val="left" w:pos="1953" w:leader="none"/>
        </w:tabs>
        <w:spacing w:lineRule="auto" w:line="240" w:before="0" w:after="0"/>
        <w:ind w:left="932" w:right="1130" w:firstLine="708"/>
        <w:jc w:val="both"/>
        <w:rPr>
          <w:sz w:val="24"/>
        </w:rPr>
      </w:pPr>
      <w:r>
        <w:rPr>
          <w:sz w:val="24"/>
        </w:rPr>
        <w:t>готовность к активному участию в обсуждении общественно-значимых и</w:t>
      </w:r>
      <w:r>
        <w:rPr>
          <w:spacing w:val="40"/>
          <w:sz w:val="24"/>
        </w:rPr>
        <w:t xml:space="preserve"> </w:t>
      </w:r>
      <w:r>
        <w:rPr>
          <w:sz w:val="24"/>
        </w:rPr>
        <w:t>этических проблем, связанных с современными технологиями, в особенности технологиями четвертой промышленной революции;</w:t>
      </w:r>
    </w:p>
    <w:p>
      <w:pPr>
        <w:pStyle w:val="ListParagraph"/>
        <w:numPr>
          <w:ilvl w:val="0"/>
          <w:numId w:val="1"/>
        </w:numPr>
        <w:tabs>
          <w:tab w:val="clear" w:pos="720"/>
          <w:tab w:val="left" w:pos="1929" w:leader="none"/>
        </w:tabs>
        <w:spacing w:lineRule="auto" w:line="240" w:before="0" w:after="0"/>
        <w:ind w:left="932" w:right="1129" w:firstLine="708"/>
        <w:jc w:val="both"/>
        <w:rPr>
          <w:sz w:val="24"/>
        </w:rPr>
      </w:pPr>
      <w:r>
        <w:rPr>
          <w:sz w:val="24"/>
        </w:rPr>
        <w:t>осознание важности морально-этических принципов в деятельности, связанной с реализацией технологий;</w:t>
      </w:r>
    </w:p>
    <w:p>
      <w:pPr>
        <w:pStyle w:val="ListParagraph"/>
        <w:numPr>
          <w:ilvl w:val="0"/>
          <w:numId w:val="1"/>
        </w:numPr>
        <w:tabs>
          <w:tab w:val="clear" w:pos="720"/>
          <w:tab w:val="left" w:pos="1901" w:leader="none"/>
        </w:tabs>
        <w:spacing w:lineRule="auto" w:line="240" w:before="0" w:after="0"/>
        <w:ind w:left="932" w:right="1140" w:firstLine="708"/>
        <w:jc w:val="both"/>
        <w:rPr>
          <w:sz w:val="24"/>
        </w:rPr>
      </w:pPr>
      <w:r>
        <w:rPr>
          <w:sz w:val="24"/>
        </w:rPr>
        <w:t>освоение</w:t>
      </w:r>
      <w:r>
        <w:rPr>
          <w:spacing w:val="40"/>
          <w:sz w:val="24"/>
        </w:rPr>
        <w:t xml:space="preserve"> </w:t>
      </w:r>
      <w:r>
        <w:rPr>
          <w:sz w:val="24"/>
        </w:rPr>
        <w:t>социальных</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правил</w:t>
      </w:r>
      <w:r>
        <w:rPr>
          <w:spacing w:val="40"/>
          <w:sz w:val="24"/>
        </w:rPr>
        <w:t xml:space="preserve"> </w:t>
      </w:r>
      <w:r>
        <w:rPr>
          <w:sz w:val="24"/>
        </w:rPr>
        <w:t>поведения,</w:t>
      </w:r>
      <w:r>
        <w:rPr>
          <w:spacing w:val="40"/>
          <w:sz w:val="24"/>
        </w:rPr>
        <w:t xml:space="preserve"> </w:t>
      </w:r>
      <w:r>
        <w:rPr>
          <w:sz w:val="24"/>
        </w:rPr>
        <w:t>роли</w:t>
      </w:r>
      <w:r>
        <w:rPr>
          <w:spacing w:val="40"/>
          <w:sz w:val="24"/>
        </w:rPr>
        <w:t xml:space="preserve"> </w:t>
      </w:r>
      <w:r>
        <w:rPr>
          <w:sz w:val="24"/>
        </w:rPr>
        <w:t>и</w:t>
      </w:r>
      <w:r>
        <w:rPr>
          <w:spacing w:val="40"/>
          <w:sz w:val="24"/>
        </w:rPr>
        <w:t xml:space="preserve"> </w:t>
      </w:r>
      <w:r>
        <w:rPr>
          <w:sz w:val="24"/>
        </w:rPr>
        <w:t>формы социальной жизни в группах и сообществах, включая взрослые и социальные сообщества.</w:t>
      </w:r>
    </w:p>
    <w:p>
      <w:pPr>
        <w:pStyle w:val="Normal"/>
        <w:spacing w:before="0" w:after="0"/>
        <w:ind w:left="932" w:right="0" w:hanging="0"/>
        <w:jc w:val="both"/>
        <w:rPr>
          <w:i/>
          <w:i/>
          <w:sz w:val="24"/>
        </w:rPr>
      </w:pPr>
      <w:r>
        <w:rPr>
          <w:i/>
          <w:sz w:val="24"/>
        </w:rPr>
        <w:t>Эстетическое</w:t>
      </w:r>
      <w:r>
        <w:rPr>
          <w:i/>
          <w:spacing w:val="-4"/>
          <w:sz w:val="24"/>
        </w:rPr>
        <w:t xml:space="preserve"> </w:t>
      </w:r>
      <w:r>
        <w:rPr>
          <w:i/>
          <w:spacing w:val="-2"/>
          <w:sz w:val="24"/>
        </w:rPr>
        <w:t>воспитание:</w:t>
      </w:r>
    </w:p>
    <w:p>
      <w:pPr>
        <w:pStyle w:val="ListParagraph"/>
        <w:numPr>
          <w:ilvl w:val="0"/>
          <w:numId w:val="1"/>
        </w:numPr>
        <w:tabs>
          <w:tab w:val="clear" w:pos="720"/>
          <w:tab w:val="left" w:pos="1784" w:leader="none"/>
        </w:tabs>
        <w:spacing w:lineRule="auto" w:line="240" w:before="0" w:after="0"/>
        <w:ind w:left="1784" w:right="0" w:hanging="143"/>
        <w:jc w:val="both"/>
        <w:rPr>
          <w:sz w:val="24"/>
        </w:rPr>
      </w:pPr>
      <w:r>
        <w:rPr>
          <w:sz w:val="24"/>
        </w:rPr>
        <w:t>восприятие</w:t>
      </w:r>
      <w:r>
        <w:rPr>
          <w:spacing w:val="-6"/>
          <w:sz w:val="24"/>
        </w:rPr>
        <w:t xml:space="preserve"> </w:t>
      </w:r>
      <w:r>
        <w:rPr>
          <w:sz w:val="24"/>
        </w:rPr>
        <w:t>эстетических</w:t>
      </w:r>
      <w:r>
        <w:rPr>
          <w:spacing w:val="-3"/>
          <w:sz w:val="24"/>
        </w:rPr>
        <w:t xml:space="preserve"> </w:t>
      </w:r>
      <w:r>
        <w:rPr>
          <w:sz w:val="24"/>
        </w:rPr>
        <w:t>качеств</w:t>
      </w:r>
      <w:r>
        <w:rPr>
          <w:spacing w:val="-6"/>
          <w:sz w:val="24"/>
        </w:rPr>
        <w:t xml:space="preserve"> </w:t>
      </w:r>
      <w:r>
        <w:rPr>
          <w:sz w:val="24"/>
        </w:rPr>
        <w:t>предметов</w:t>
      </w:r>
      <w:r>
        <w:rPr>
          <w:spacing w:val="-5"/>
          <w:sz w:val="24"/>
        </w:rPr>
        <w:t xml:space="preserve"> </w:t>
      </w:r>
      <w:r>
        <w:rPr>
          <w:spacing w:val="-2"/>
          <w:sz w:val="24"/>
        </w:rPr>
        <w:t>труда;</w:t>
      </w:r>
    </w:p>
    <w:p>
      <w:pPr>
        <w:pStyle w:val="ListParagraph"/>
        <w:numPr>
          <w:ilvl w:val="0"/>
          <w:numId w:val="1"/>
        </w:numPr>
        <w:tabs>
          <w:tab w:val="clear" w:pos="720"/>
          <w:tab w:val="left" w:pos="1847" w:leader="none"/>
        </w:tabs>
        <w:spacing w:lineRule="auto" w:line="240" w:before="0" w:after="0"/>
        <w:ind w:left="1847" w:right="0" w:hanging="206"/>
        <w:jc w:val="both"/>
        <w:rPr>
          <w:sz w:val="24"/>
        </w:rPr>
      </w:pPr>
      <w:r>
        <w:rPr>
          <w:sz w:val="24"/>
        </w:rPr>
        <w:t>умение</w:t>
      </w:r>
      <w:r>
        <w:rPr>
          <w:spacing w:val="52"/>
          <w:sz w:val="24"/>
        </w:rPr>
        <w:t xml:space="preserve"> </w:t>
      </w:r>
      <w:r>
        <w:rPr>
          <w:sz w:val="24"/>
        </w:rPr>
        <w:t>создавать</w:t>
      </w:r>
      <w:r>
        <w:rPr>
          <w:spacing w:val="57"/>
          <w:sz w:val="24"/>
        </w:rPr>
        <w:t xml:space="preserve"> </w:t>
      </w:r>
      <w:r>
        <w:rPr>
          <w:sz w:val="24"/>
        </w:rPr>
        <w:t>эстетически</w:t>
      </w:r>
      <w:r>
        <w:rPr>
          <w:spacing w:val="56"/>
          <w:sz w:val="24"/>
        </w:rPr>
        <w:t xml:space="preserve"> </w:t>
      </w:r>
      <w:r>
        <w:rPr>
          <w:sz w:val="24"/>
        </w:rPr>
        <w:t>значимые</w:t>
      </w:r>
      <w:r>
        <w:rPr>
          <w:spacing w:val="54"/>
          <w:sz w:val="24"/>
        </w:rPr>
        <w:t xml:space="preserve"> </w:t>
      </w:r>
      <w:r>
        <w:rPr>
          <w:sz w:val="24"/>
        </w:rPr>
        <w:t>изделия</w:t>
      </w:r>
      <w:r>
        <w:rPr>
          <w:spacing w:val="56"/>
          <w:sz w:val="24"/>
        </w:rPr>
        <w:t xml:space="preserve"> </w:t>
      </w:r>
      <w:r>
        <w:rPr>
          <w:sz w:val="24"/>
        </w:rPr>
        <w:t>из</w:t>
      </w:r>
      <w:r>
        <w:rPr>
          <w:spacing w:val="56"/>
          <w:sz w:val="24"/>
        </w:rPr>
        <w:t xml:space="preserve"> </w:t>
      </w:r>
      <w:r>
        <w:rPr>
          <w:sz w:val="24"/>
        </w:rPr>
        <w:t>различных</w:t>
      </w:r>
      <w:r>
        <w:rPr>
          <w:spacing w:val="-3"/>
          <w:sz w:val="24"/>
        </w:rPr>
        <w:t xml:space="preserve"> </w:t>
      </w:r>
      <w:r>
        <w:rPr>
          <w:spacing w:val="-2"/>
          <w:sz w:val="24"/>
        </w:rPr>
        <w:t>материалов.</w:t>
      </w:r>
    </w:p>
    <w:p>
      <w:pPr>
        <w:pStyle w:val="Normal"/>
        <w:spacing w:before="0" w:after="0"/>
        <w:ind w:left="1074" w:right="0" w:hanging="0"/>
        <w:jc w:val="both"/>
        <w:rPr>
          <w:i/>
          <w:i/>
          <w:sz w:val="24"/>
        </w:rPr>
      </w:pPr>
      <w:r>
        <w:rPr>
          <w:i/>
          <w:sz w:val="24"/>
        </w:rPr>
        <w:t>Ценности</w:t>
      </w:r>
      <w:r>
        <w:rPr>
          <w:i/>
          <w:spacing w:val="-4"/>
          <w:sz w:val="24"/>
        </w:rPr>
        <w:t xml:space="preserve"> </w:t>
      </w:r>
      <w:r>
        <w:rPr>
          <w:i/>
          <w:sz w:val="24"/>
        </w:rPr>
        <w:t>научного</w:t>
      </w:r>
      <w:r>
        <w:rPr>
          <w:i/>
          <w:spacing w:val="-4"/>
          <w:sz w:val="24"/>
        </w:rPr>
        <w:t xml:space="preserve"> </w:t>
      </w:r>
      <w:r>
        <w:rPr>
          <w:i/>
          <w:sz w:val="24"/>
        </w:rPr>
        <w:t>познания</w:t>
      </w:r>
      <w:r>
        <w:rPr>
          <w:i/>
          <w:spacing w:val="-6"/>
          <w:sz w:val="24"/>
        </w:rPr>
        <w:t xml:space="preserve"> </w:t>
      </w:r>
      <w:r>
        <w:rPr>
          <w:i/>
          <w:sz w:val="24"/>
        </w:rPr>
        <w:t>и</w:t>
      </w:r>
      <w:r>
        <w:rPr>
          <w:i/>
          <w:spacing w:val="-4"/>
          <w:sz w:val="24"/>
        </w:rPr>
        <w:t xml:space="preserve"> </w:t>
      </w:r>
      <w:r>
        <w:rPr>
          <w:i/>
          <w:sz w:val="24"/>
        </w:rPr>
        <w:t>практической</w:t>
      </w:r>
      <w:r>
        <w:rPr>
          <w:i/>
          <w:spacing w:val="-3"/>
          <w:sz w:val="24"/>
        </w:rPr>
        <w:t xml:space="preserve"> </w:t>
      </w:r>
      <w:r>
        <w:rPr>
          <w:i/>
          <w:spacing w:val="-2"/>
          <w:sz w:val="24"/>
        </w:rPr>
        <w:t>деятельности:</w:t>
      </w:r>
    </w:p>
    <w:p>
      <w:pPr>
        <w:pStyle w:val="ListParagraph"/>
        <w:numPr>
          <w:ilvl w:val="0"/>
          <w:numId w:val="1"/>
        </w:numPr>
        <w:tabs>
          <w:tab w:val="clear" w:pos="720"/>
          <w:tab w:val="left" w:pos="1784" w:leader="none"/>
        </w:tabs>
        <w:spacing w:lineRule="auto" w:line="240" w:before="0" w:after="0"/>
        <w:ind w:left="1784" w:right="0" w:hanging="143"/>
        <w:jc w:val="both"/>
        <w:rPr>
          <w:sz w:val="24"/>
        </w:rPr>
      </w:pPr>
      <w:r>
        <w:rPr>
          <w:sz w:val="24"/>
        </w:rPr>
        <w:t>осознание</w:t>
      </w:r>
      <w:r>
        <w:rPr>
          <w:spacing w:val="-6"/>
          <w:sz w:val="24"/>
        </w:rPr>
        <w:t xml:space="preserve"> </w:t>
      </w:r>
      <w:r>
        <w:rPr>
          <w:sz w:val="24"/>
        </w:rPr>
        <w:t>ценности</w:t>
      </w:r>
      <w:r>
        <w:rPr>
          <w:spacing w:val="-5"/>
          <w:sz w:val="24"/>
        </w:rPr>
        <w:t xml:space="preserve"> </w:t>
      </w:r>
      <w:r>
        <w:rPr>
          <w:sz w:val="24"/>
        </w:rPr>
        <w:t>науки</w:t>
      </w:r>
      <w:r>
        <w:rPr>
          <w:spacing w:val="-4"/>
          <w:sz w:val="24"/>
        </w:rPr>
        <w:t xml:space="preserve"> </w:t>
      </w:r>
      <w:r>
        <w:rPr>
          <w:sz w:val="24"/>
        </w:rPr>
        <w:t>как</w:t>
      </w:r>
      <w:r>
        <w:rPr>
          <w:spacing w:val="-4"/>
          <w:sz w:val="24"/>
        </w:rPr>
        <w:t xml:space="preserve"> </w:t>
      </w:r>
      <w:r>
        <w:rPr>
          <w:sz w:val="24"/>
        </w:rPr>
        <w:t>фундамента</w:t>
      </w:r>
      <w:r>
        <w:rPr>
          <w:spacing w:val="-4"/>
          <w:sz w:val="24"/>
        </w:rPr>
        <w:t xml:space="preserve"> </w:t>
      </w:r>
      <w:r>
        <w:rPr>
          <w:spacing w:val="-2"/>
          <w:sz w:val="24"/>
        </w:rPr>
        <w:t>технологий;</w:t>
      </w:r>
    </w:p>
    <w:p>
      <w:pPr>
        <w:pStyle w:val="ListParagraph"/>
        <w:numPr>
          <w:ilvl w:val="0"/>
          <w:numId w:val="1"/>
        </w:numPr>
        <w:tabs>
          <w:tab w:val="clear" w:pos="720"/>
          <w:tab w:val="left" w:pos="1944" w:leader="none"/>
        </w:tabs>
        <w:spacing w:lineRule="auto" w:line="240" w:before="0" w:after="0"/>
        <w:ind w:left="932" w:right="1132" w:firstLine="708"/>
        <w:jc w:val="both"/>
        <w:rPr>
          <w:sz w:val="24"/>
        </w:rPr>
      </w:pPr>
      <w:r>
        <w:rPr>
          <w:sz w:val="24"/>
        </w:rPr>
        <w:t>развитие</w:t>
      </w:r>
      <w:r>
        <w:rPr>
          <w:spacing w:val="40"/>
          <w:sz w:val="24"/>
        </w:rPr>
        <w:t xml:space="preserve"> </w:t>
      </w:r>
      <w:r>
        <w:rPr>
          <w:sz w:val="24"/>
        </w:rPr>
        <w:t>интереса к</w:t>
      </w:r>
      <w:r>
        <w:rPr>
          <w:spacing w:val="40"/>
          <w:sz w:val="24"/>
        </w:rPr>
        <w:t xml:space="preserve"> </w:t>
      </w:r>
      <w:r>
        <w:rPr>
          <w:sz w:val="24"/>
        </w:rPr>
        <w:t>исследовательской деятельности, реализации на практике достижений науки.</w:t>
      </w:r>
    </w:p>
    <w:p>
      <w:pPr>
        <w:pStyle w:val="Normal"/>
        <w:spacing w:before="1" w:after="0"/>
        <w:ind w:left="932" w:right="0" w:hanging="0"/>
        <w:jc w:val="both"/>
        <w:rPr>
          <w:i/>
          <w:i/>
          <w:sz w:val="24"/>
        </w:rPr>
      </w:pPr>
      <w:r>
        <w:rPr>
          <w:i/>
          <w:sz w:val="24"/>
        </w:rPr>
        <w:t>Формирование</w:t>
      </w:r>
      <w:r>
        <w:rPr>
          <w:i/>
          <w:spacing w:val="-3"/>
          <w:sz w:val="24"/>
        </w:rPr>
        <w:t xml:space="preserve"> </w:t>
      </w:r>
      <w:r>
        <w:rPr>
          <w:i/>
          <w:sz w:val="24"/>
        </w:rPr>
        <w:t>культуры</w:t>
      </w:r>
      <w:r>
        <w:rPr>
          <w:i/>
          <w:spacing w:val="-3"/>
          <w:sz w:val="24"/>
        </w:rPr>
        <w:t xml:space="preserve"> </w:t>
      </w:r>
      <w:r>
        <w:rPr>
          <w:i/>
          <w:sz w:val="24"/>
        </w:rPr>
        <w:t>здоровья</w:t>
      </w:r>
      <w:r>
        <w:rPr>
          <w:i/>
          <w:spacing w:val="-5"/>
          <w:sz w:val="24"/>
        </w:rPr>
        <w:t xml:space="preserve"> </w:t>
      </w:r>
      <w:r>
        <w:rPr>
          <w:i/>
          <w:sz w:val="24"/>
        </w:rPr>
        <w:t>и</w:t>
      </w:r>
      <w:r>
        <w:rPr>
          <w:i/>
          <w:spacing w:val="-3"/>
          <w:sz w:val="24"/>
        </w:rPr>
        <w:t xml:space="preserve"> </w:t>
      </w:r>
      <w:r>
        <w:rPr>
          <w:i/>
          <w:sz w:val="24"/>
        </w:rPr>
        <w:t>эмоционального</w:t>
      </w:r>
      <w:r>
        <w:rPr>
          <w:i/>
          <w:spacing w:val="-2"/>
          <w:sz w:val="24"/>
        </w:rPr>
        <w:t xml:space="preserve"> благополучия:</w:t>
      </w:r>
    </w:p>
    <w:p>
      <w:pPr>
        <w:pStyle w:val="ListParagraph"/>
        <w:numPr>
          <w:ilvl w:val="0"/>
          <w:numId w:val="1"/>
        </w:numPr>
        <w:tabs>
          <w:tab w:val="clear" w:pos="720"/>
          <w:tab w:val="left" w:pos="1862" w:leader="none"/>
        </w:tabs>
        <w:spacing w:lineRule="auto" w:line="240" w:before="0" w:after="0"/>
        <w:ind w:left="932" w:right="1143" w:firstLine="708"/>
        <w:jc w:val="both"/>
        <w:rPr>
          <w:sz w:val="24"/>
        </w:rPr>
      </w:pPr>
      <w:r>
        <w:rPr>
          <w:sz w:val="24"/>
        </w:rPr>
        <w:t>осознание ценности безопасного образа жизни в современном технологическом мире,</w:t>
      </w:r>
      <w:r>
        <w:rPr>
          <w:spacing w:val="40"/>
          <w:sz w:val="24"/>
        </w:rPr>
        <w:t xml:space="preserve"> </w:t>
      </w:r>
      <w:r>
        <w:rPr>
          <w:sz w:val="24"/>
        </w:rPr>
        <w:t>важности</w:t>
      </w:r>
      <w:r>
        <w:rPr>
          <w:spacing w:val="40"/>
          <w:sz w:val="24"/>
        </w:rPr>
        <w:t xml:space="preserve"> </w:t>
      </w:r>
      <w:r>
        <w:rPr>
          <w:sz w:val="24"/>
        </w:rPr>
        <w:t>правил</w:t>
      </w:r>
      <w:r>
        <w:rPr>
          <w:spacing w:val="40"/>
          <w:sz w:val="24"/>
        </w:rPr>
        <w:t xml:space="preserve"> </w:t>
      </w:r>
      <w:r>
        <w:rPr>
          <w:sz w:val="24"/>
        </w:rPr>
        <w:t>безопасной</w:t>
      </w:r>
      <w:r>
        <w:rPr>
          <w:spacing w:val="40"/>
          <w:sz w:val="24"/>
        </w:rPr>
        <w:t xml:space="preserve"> </w:t>
      </w:r>
      <w:r>
        <w:rPr>
          <w:sz w:val="24"/>
        </w:rPr>
        <w:t>работы</w:t>
      </w:r>
      <w:r>
        <w:rPr>
          <w:spacing w:val="40"/>
          <w:sz w:val="24"/>
        </w:rPr>
        <w:t xml:space="preserve"> </w:t>
      </w:r>
      <w:r>
        <w:rPr>
          <w:sz w:val="24"/>
        </w:rPr>
        <w:t>с инструментами;</w:t>
      </w:r>
    </w:p>
    <w:p>
      <w:pPr>
        <w:pStyle w:val="ListParagraph"/>
        <w:numPr>
          <w:ilvl w:val="0"/>
          <w:numId w:val="1"/>
        </w:numPr>
        <w:tabs>
          <w:tab w:val="clear" w:pos="720"/>
          <w:tab w:val="left" w:pos="1812" w:leader="none"/>
        </w:tabs>
        <w:spacing w:lineRule="auto" w:line="240" w:before="0" w:after="0"/>
        <w:ind w:left="932" w:right="1141" w:firstLine="708"/>
        <w:jc w:val="both"/>
        <w:rPr>
          <w:sz w:val="24"/>
        </w:rPr>
      </w:pPr>
      <w:r>
        <w:rPr>
          <w:sz w:val="24"/>
        </w:rPr>
        <w:t>умение распознавать информационные угрозы и осуществлять защиту личности от этих угроз.</w:t>
      </w:r>
    </w:p>
    <w:p>
      <w:pPr>
        <w:pStyle w:val="Normal"/>
        <w:spacing w:before="0" w:after="0"/>
        <w:ind w:left="932" w:right="0" w:hanging="0"/>
        <w:jc w:val="both"/>
        <w:rPr>
          <w:i/>
          <w:i/>
          <w:sz w:val="24"/>
        </w:rPr>
      </w:pPr>
      <w:r>
        <w:rPr>
          <w:i/>
          <w:sz w:val="24"/>
        </w:rPr>
        <w:t>Трудовое</w:t>
      </w:r>
      <w:r>
        <w:rPr>
          <w:i/>
          <w:spacing w:val="-4"/>
          <w:sz w:val="24"/>
        </w:rPr>
        <w:t xml:space="preserve"> </w:t>
      </w:r>
      <w:r>
        <w:rPr>
          <w:i/>
          <w:spacing w:val="-2"/>
          <w:sz w:val="24"/>
        </w:rPr>
        <w:t>воспитание:</w:t>
      </w:r>
    </w:p>
    <w:p>
      <w:pPr>
        <w:pStyle w:val="ListParagraph"/>
        <w:numPr>
          <w:ilvl w:val="0"/>
          <w:numId w:val="1"/>
        </w:numPr>
        <w:tabs>
          <w:tab w:val="clear" w:pos="720"/>
          <w:tab w:val="left" w:pos="1891" w:leader="none"/>
        </w:tabs>
        <w:spacing w:lineRule="auto" w:line="240" w:before="0" w:after="0"/>
        <w:ind w:left="932" w:right="1142" w:firstLine="708"/>
        <w:jc w:val="both"/>
        <w:rPr>
          <w:sz w:val="24"/>
        </w:rPr>
      </w:pPr>
      <w:r>
        <w:rPr>
          <w:sz w:val="24"/>
        </w:rPr>
        <w:t xml:space="preserve">активное участие в решении возникающих практических задач из различных </w:t>
      </w:r>
      <w:r>
        <w:rPr>
          <w:spacing w:val="-2"/>
          <w:sz w:val="24"/>
        </w:rPr>
        <w:t>областей;</w:t>
      </w:r>
    </w:p>
    <w:p>
      <w:pPr>
        <w:pStyle w:val="ListParagraph"/>
        <w:numPr>
          <w:ilvl w:val="0"/>
          <w:numId w:val="1"/>
        </w:numPr>
        <w:tabs>
          <w:tab w:val="clear" w:pos="720"/>
          <w:tab w:val="left" w:pos="1787" w:leader="none"/>
        </w:tabs>
        <w:spacing w:lineRule="auto" w:line="240" w:before="0" w:after="0"/>
        <w:ind w:left="1787" w:right="0" w:hanging="146"/>
        <w:jc w:val="both"/>
        <w:rPr>
          <w:sz w:val="24"/>
        </w:rPr>
      </w:pPr>
      <w:r>
        <w:rPr>
          <w:sz w:val="24"/>
        </w:rPr>
        <w:t>умение</w:t>
      </w:r>
      <w:r>
        <w:rPr>
          <w:spacing w:val="-7"/>
          <w:sz w:val="24"/>
        </w:rPr>
        <w:t xml:space="preserve"> </w:t>
      </w:r>
      <w:r>
        <w:rPr>
          <w:sz w:val="24"/>
        </w:rPr>
        <w:t>ориентироваться</w:t>
      </w:r>
      <w:r>
        <w:rPr>
          <w:spacing w:val="-4"/>
          <w:sz w:val="24"/>
        </w:rPr>
        <w:t xml:space="preserve"> </w:t>
      </w:r>
      <w:r>
        <w:rPr>
          <w:sz w:val="24"/>
        </w:rPr>
        <w:t>в</w:t>
      </w:r>
      <w:r>
        <w:rPr>
          <w:spacing w:val="-4"/>
          <w:sz w:val="24"/>
        </w:rPr>
        <w:t xml:space="preserve"> </w:t>
      </w:r>
      <w:r>
        <w:rPr>
          <w:sz w:val="24"/>
        </w:rPr>
        <w:t>мире</w:t>
      </w:r>
      <w:r>
        <w:rPr>
          <w:spacing w:val="-5"/>
          <w:sz w:val="24"/>
        </w:rPr>
        <w:t xml:space="preserve"> </w:t>
      </w:r>
      <w:r>
        <w:rPr>
          <w:sz w:val="24"/>
        </w:rPr>
        <w:t>современных</w:t>
      </w:r>
      <w:r>
        <w:rPr>
          <w:spacing w:val="2"/>
          <w:sz w:val="24"/>
        </w:rPr>
        <w:t xml:space="preserve"> </w:t>
      </w:r>
      <w:r>
        <w:rPr>
          <w:spacing w:val="-2"/>
          <w:sz w:val="24"/>
        </w:rPr>
        <w:t>профессий.</w:t>
      </w:r>
    </w:p>
    <w:p>
      <w:pPr>
        <w:pStyle w:val="Normal"/>
        <w:spacing w:before="0" w:after="0"/>
        <w:ind w:left="932" w:right="0" w:hanging="0"/>
        <w:jc w:val="both"/>
        <w:rPr>
          <w:i/>
          <w:i/>
          <w:sz w:val="24"/>
        </w:rPr>
      </w:pPr>
      <w:r>
        <w:rPr>
          <w:i/>
          <w:sz w:val="24"/>
        </w:rPr>
        <w:t>Экологическое</w:t>
      </w:r>
      <w:r>
        <w:rPr>
          <w:i/>
          <w:spacing w:val="-6"/>
          <w:sz w:val="24"/>
        </w:rPr>
        <w:t xml:space="preserve"> </w:t>
      </w:r>
      <w:r>
        <w:rPr>
          <w:i/>
          <w:spacing w:val="-2"/>
          <w:sz w:val="24"/>
        </w:rPr>
        <w:t>воспитание:</w:t>
      </w:r>
    </w:p>
    <w:p>
      <w:pPr>
        <w:pStyle w:val="ListParagraph"/>
        <w:numPr>
          <w:ilvl w:val="0"/>
          <w:numId w:val="1"/>
        </w:numPr>
        <w:tabs>
          <w:tab w:val="clear" w:pos="720"/>
          <w:tab w:val="left" w:pos="2045" w:leader="none"/>
        </w:tabs>
        <w:spacing w:lineRule="auto" w:line="240" w:before="0" w:after="0"/>
        <w:ind w:left="932" w:right="1139" w:firstLine="708"/>
        <w:jc w:val="both"/>
        <w:rPr>
          <w:sz w:val="24"/>
        </w:rPr>
      </w:pPr>
      <w:r>
        <w:rPr>
          <w:sz w:val="24"/>
        </w:rPr>
        <w:t>воспитание бережного отношения к окружающей среде, понимание необходимости соблюдения баланса между природой и техносферой,</w:t>
      </w:r>
    </w:p>
    <w:p>
      <w:pPr>
        <w:pStyle w:val="ListParagraph"/>
        <w:numPr>
          <w:ilvl w:val="0"/>
          <w:numId w:val="1"/>
        </w:numPr>
        <w:tabs>
          <w:tab w:val="clear" w:pos="720"/>
          <w:tab w:val="left" w:pos="1784" w:leader="none"/>
        </w:tabs>
        <w:spacing w:lineRule="auto" w:line="240" w:before="0" w:after="0"/>
        <w:ind w:left="1784" w:right="0" w:hanging="143"/>
        <w:jc w:val="both"/>
        <w:rPr>
          <w:sz w:val="24"/>
        </w:rPr>
      </w:pPr>
      <w:r>
        <w:rPr>
          <w:sz w:val="24"/>
        </w:rPr>
        <w:t>осознание</w:t>
      </w:r>
      <w:r>
        <w:rPr>
          <w:spacing w:val="-9"/>
          <w:sz w:val="24"/>
        </w:rPr>
        <w:t xml:space="preserve"> </w:t>
      </w:r>
      <w:r>
        <w:rPr>
          <w:sz w:val="24"/>
        </w:rPr>
        <w:t>пределов</w:t>
      </w:r>
      <w:r>
        <w:rPr>
          <w:spacing w:val="-7"/>
          <w:sz w:val="24"/>
        </w:rPr>
        <w:t xml:space="preserve"> </w:t>
      </w:r>
      <w:r>
        <w:rPr>
          <w:sz w:val="24"/>
        </w:rPr>
        <w:t>преобразовательной</w:t>
      </w:r>
      <w:r>
        <w:rPr>
          <w:spacing w:val="-6"/>
          <w:sz w:val="24"/>
        </w:rPr>
        <w:t xml:space="preserve"> </w:t>
      </w:r>
      <w:r>
        <w:rPr>
          <w:sz w:val="24"/>
        </w:rPr>
        <w:t>деятельности</w:t>
      </w:r>
      <w:r>
        <w:rPr>
          <w:spacing w:val="-4"/>
          <w:sz w:val="24"/>
        </w:rPr>
        <w:t xml:space="preserve"> </w:t>
      </w:r>
      <w:r>
        <w:rPr>
          <w:spacing w:val="-2"/>
          <w:sz w:val="24"/>
        </w:rPr>
        <w:t>человека.</w:t>
      </w:r>
    </w:p>
    <w:p>
      <w:pPr>
        <w:pStyle w:val="Style13"/>
        <w:spacing w:before="5" w:after="0"/>
        <w:ind w:left="0" w:right="0" w:hanging="0"/>
        <w:jc w:val="left"/>
        <w:rPr>
          <w:sz w:val="24"/>
        </w:rPr>
      </w:pPr>
      <w:r>
        <w:rPr>
          <w:sz w:val="24"/>
        </w:rPr>
      </w:r>
    </w:p>
    <w:p>
      <w:pPr>
        <w:pStyle w:val="2"/>
        <w:spacing w:before="1" w:after="0"/>
        <w:ind w:left="1641" w:right="0" w:hanging="0"/>
        <w:jc w:val="left"/>
        <w:rPr>
          <w:sz w:val="24"/>
        </w:rPr>
      </w:pPr>
      <w:r>
        <w:rPr/>
        <w:t>Предметные</w:t>
      </w:r>
      <w:r>
        <w:rPr>
          <w:spacing w:val="-4"/>
        </w:rPr>
        <w:t xml:space="preserve"> </w:t>
      </w:r>
      <w:r>
        <w:rPr>
          <w:spacing w:val="-2"/>
        </w:rPr>
        <w:t>результаты</w:t>
      </w:r>
    </w:p>
    <w:p>
      <w:pPr>
        <w:pStyle w:val="Style13"/>
        <w:jc w:val="left"/>
        <w:rPr>
          <w:sz w:val="24"/>
        </w:rPr>
      </w:pPr>
      <w:r>
        <w:rPr/>
        <w:t>Освоение</w:t>
      </w:r>
      <w:r>
        <w:rPr>
          <w:spacing w:val="40"/>
        </w:rPr>
        <w:t xml:space="preserve"> </w:t>
      </w:r>
      <w:r>
        <w:rPr/>
        <w:t>содержания</w:t>
      </w:r>
      <w:r>
        <w:rPr>
          <w:spacing w:val="40"/>
        </w:rPr>
        <w:t xml:space="preserve"> </w:t>
      </w:r>
      <w:r>
        <w:rPr/>
        <w:t>предмета</w:t>
      </w:r>
      <w:r>
        <w:rPr>
          <w:spacing w:val="40"/>
        </w:rPr>
        <w:t xml:space="preserve"> </w:t>
      </w:r>
      <w:r>
        <w:rPr/>
        <w:t>«Технология»</w:t>
      </w:r>
      <w:r>
        <w:rPr>
          <w:spacing w:val="40"/>
        </w:rPr>
        <w:t xml:space="preserve"> </w:t>
      </w:r>
      <w:r>
        <w:rPr/>
        <w:t>основной</w:t>
      </w:r>
      <w:r>
        <w:rPr>
          <w:spacing w:val="40"/>
        </w:rPr>
        <w:t xml:space="preserve"> </w:t>
      </w:r>
      <w:r>
        <w:rPr/>
        <w:t>школе</w:t>
      </w:r>
      <w:r>
        <w:rPr>
          <w:spacing w:val="40"/>
        </w:rPr>
        <w:t xml:space="preserve"> </w:t>
      </w:r>
      <w:r>
        <w:rPr/>
        <w:t>способствует</w:t>
      </w:r>
      <w:r>
        <w:rPr>
          <w:spacing w:val="40"/>
        </w:rPr>
        <w:t xml:space="preserve"> </w:t>
      </w:r>
      <w:r>
        <w:rPr/>
        <w:t>достижению метапредметных результатов, в том числе:</w:t>
      </w:r>
    </w:p>
    <w:p>
      <w:pPr>
        <w:pStyle w:val="2"/>
        <w:spacing w:before="2" w:after="0"/>
        <w:jc w:val="left"/>
        <w:rPr>
          <w:sz w:val="24"/>
        </w:rPr>
      </w:pPr>
      <w:r>
        <w:rPr/>
        <w:t>Овладение</w:t>
      </w:r>
      <w:r>
        <w:rPr>
          <w:spacing w:val="-9"/>
        </w:rPr>
        <w:t xml:space="preserve"> </w:t>
      </w:r>
      <w:r>
        <w:rPr/>
        <w:t>универсальными</w:t>
      </w:r>
      <w:r>
        <w:rPr>
          <w:spacing w:val="-6"/>
        </w:rPr>
        <w:t xml:space="preserve"> </w:t>
      </w:r>
      <w:r>
        <w:rPr/>
        <w:t>познавательными</w:t>
      </w:r>
      <w:r>
        <w:rPr>
          <w:spacing w:val="-6"/>
        </w:rPr>
        <w:t xml:space="preserve"> </w:t>
      </w:r>
      <w:r>
        <w:rPr>
          <w:spacing w:val="-2"/>
        </w:rPr>
        <w:t>действиями.</w:t>
      </w:r>
    </w:p>
    <w:p>
      <w:pPr>
        <w:pStyle w:val="Normal"/>
        <w:spacing w:lineRule="exact" w:line="274" w:before="0" w:after="0"/>
        <w:ind w:left="932" w:right="0" w:hanging="0"/>
        <w:jc w:val="left"/>
        <w:rPr>
          <w:i/>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pPr>
        <w:pStyle w:val="ListParagraph"/>
        <w:numPr>
          <w:ilvl w:val="0"/>
          <w:numId w:val="1"/>
        </w:numPr>
        <w:tabs>
          <w:tab w:val="clear" w:pos="720"/>
          <w:tab w:val="left" w:pos="1862" w:leader="none"/>
        </w:tabs>
        <w:spacing w:lineRule="auto" w:line="240" w:before="0" w:after="0"/>
        <w:ind w:left="932" w:right="1137" w:firstLine="708"/>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природных</w:t>
      </w:r>
      <w:r>
        <w:rPr>
          <w:spacing w:val="40"/>
          <w:sz w:val="24"/>
        </w:rPr>
        <w:t xml:space="preserve"> </w:t>
      </w:r>
      <w:r>
        <w:rPr>
          <w:sz w:val="24"/>
        </w:rPr>
        <w:t xml:space="preserve">и рукотворных </w:t>
      </w:r>
      <w:r>
        <w:rPr>
          <w:spacing w:val="-2"/>
          <w:sz w:val="24"/>
        </w:rPr>
        <w:t>объектов;</w:t>
      </w:r>
    </w:p>
    <w:p>
      <w:pPr>
        <w:pStyle w:val="ListParagraph"/>
        <w:numPr>
          <w:ilvl w:val="0"/>
          <w:numId w:val="1"/>
        </w:numPr>
        <w:tabs>
          <w:tab w:val="clear" w:pos="720"/>
          <w:tab w:val="left" w:pos="1891" w:leader="none"/>
        </w:tabs>
        <w:spacing w:lineRule="auto" w:line="240" w:before="0" w:after="0"/>
        <w:ind w:left="932" w:right="1141" w:firstLine="708"/>
        <w:jc w:val="left"/>
        <w:rPr>
          <w:sz w:val="24"/>
        </w:rPr>
      </w:pPr>
      <w:r>
        <w:rPr>
          <w:sz w:val="24"/>
        </w:rPr>
        <w:t xml:space="preserve">устанавливать существенный признак классификации, основание для обобщения и </w:t>
      </w:r>
      <w:r>
        <w:rPr>
          <w:spacing w:val="-2"/>
          <w:sz w:val="24"/>
        </w:rPr>
        <w:t>сравнения;</w:t>
      </w:r>
    </w:p>
    <w:p>
      <w:pPr>
        <w:pStyle w:val="ListParagraph"/>
        <w:numPr>
          <w:ilvl w:val="0"/>
          <w:numId w:val="1"/>
        </w:numPr>
        <w:tabs>
          <w:tab w:val="clear" w:pos="720"/>
          <w:tab w:val="left" w:pos="1872" w:leader="none"/>
        </w:tabs>
        <w:spacing w:lineRule="auto" w:line="240" w:before="0" w:after="0"/>
        <w:ind w:left="932" w:right="1141" w:firstLine="708"/>
        <w:jc w:val="left"/>
        <w:rPr>
          <w:sz w:val="24"/>
        </w:rPr>
      </w:pPr>
      <w:r>
        <w:rPr>
          <w:sz w:val="24"/>
        </w:rPr>
        <w:t>выявлять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 фактах, данных и</w:t>
      </w:r>
      <w:r>
        <w:rPr>
          <w:spacing w:val="40"/>
          <w:sz w:val="24"/>
        </w:rPr>
        <w:t xml:space="preserve"> </w:t>
      </w:r>
      <w:r>
        <w:rPr>
          <w:sz w:val="24"/>
        </w:rPr>
        <w:t>наблюдениях, относящихся к внешнему миру;</w:t>
      </w:r>
    </w:p>
    <w:p>
      <w:pPr>
        <w:pStyle w:val="ListParagraph"/>
        <w:numPr>
          <w:ilvl w:val="0"/>
          <w:numId w:val="1"/>
        </w:numPr>
        <w:tabs>
          <w:tab w:val="clear" w:pos="720"/>
          <w:tab w:val="left" w:pos="1926" w:leader="none"/>
          <w:tab w:val="left" w:pos="3070" w:leader="none"/>
          <w:tab w:val="left" w:pos="6521" w:leader="none"/>
          <w:tab w:val="left" w:pos="7100" w:leader="none"/>
          <w:tab w:val="left" w:pos="8256" w:leader="none"/>
        </w:tabs>
        <w:spacing w:lineRule="auto" w:line="240" w:before="0" w:after="0"/>
        <w:ind w:left="932" w:right="1139" w:firstLine="708"/>
        <w:jc w:val="left"/>
        <w:rPr>
          <w:sz w:val="24"/>
        </w:rPr>
      </w:pPr>
      <w:r>
        <w:rPr>
          <w:spacing w:val="-2"/>
          <w:sz w:val="24"/>
        </w:rPr>
        <w:t>выявлять</w:t>
      </w:r>
      <w:r>
        <w:rPr>
          <w:sz w:val="24"/>
        </w:rPr>
        <w:tab/>
        <w:t>причинно-следственные</w:t>
      </w:r>
      <w:r>
        <w:rPr>
          <w:spacing w:val="80"/>
          <w:sz w:val="24"/>
        </w:rPr>
        <w:t xml:space="preserve"> </w:t>
      </w:r>
      <w:r>
        <w:rPr>
          <w:sz w:val="24"/>
        </w:rPr>
        <w:t>связи</w:t>
        <w:tab/>
      </w:r>
      <w:r>
        <w:rPr>
          <w:spacing w:val="-4"/>
          <w:sz w:val="24"/>
        </w:rPr>
        <w:t>при</w:t>
      </w:r>
      <w:r>
        <w:rPr>
          <w:sz w:val="24"/>
        </w:rPr>
        <w:tab/>
      </w:r>
      <w:r>
        <w:rPr>
          <w:spacing w:val="-2"/>
          <w:sz w:val="24"/>
        </w:rPr>
        <w:t>изучении</w:t>
      </w:r>
      <w:r>
        <w:rPr>
          <w:sz w:val="24"/>
        </w:rPr>
        <w:tab/>
        <w:t>природных</w:t>
      </w:r>
      <w:r>
        <w:rPr>
          <w:spacing w:val="27"/>
          <w:sz w:val="24"/>
        </w:rPr>
        <w:t xml:space="preserve"> </w:t>
      </w:r>
      <w:r>
        <w:rPr>
          <w:sz w:val="24"/>
        </w:rPr>
        <w:t>явлений</w:t>
      </w:r>
      <w:r>
        <w:rPr>
          <w:spacing w:val="24"/>
          <w:sz w:val="24"/>
        </w:rPr>
        <w:t xml:space="preserve"> </w:t>
      </w:r>
      <w:r>
        <w:rPr>
          <w:sz w:val="24"/>
        </w:rPr>
        <w:t>и процессов, а также процессов, происходящих в техносфере;</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
        </w:numPr>
        <w:tabs>
          <w:tab w:val="clear" w:pos="720"/>
          <w:tab w:val="left" w:pos="1887" w:leader="none"/>
        </w:tabs>
        <w:spacing w:lineRule="auto" w:line="240" w:before="1" w:after="0"/>
        <w:ind w:left="1887" w:right="0" w:hanging="246"/>
        <w:jc w:val="left"/>
        <w:rPr>
          <w:sz w:val="24"/>
        </w:rPr>
      </w:pPr>
      <w:r>
        <w:rPr>
          <w:sz w:val="24"/>
        </w:rPr>
        <w:t>самостоятельно</w:t>
      </w:r>
      <w:r>
        <w:rPr>
          <w:spacing w:val="64"/>
          <w:w w:val="150"/>
          <w:sz w:val="24"/>
        </w:rPr>
        <w:t xml:space="preserve"> </w:t>
      </w:r>
      <w:r>
        <w:rPr>
          <w:sz w:val="24"/>
        </w:rPr>
        <w:t>выбирать</w:t>
      </w:r>
      <w:r>
        <w:rPr>
          <w:spacing w:val="69"/>
          <w:w w:val="150"/>
          <w:sz w:val="24"/>
        </w:rPr>
        <w:t xml:space="preserve"> </w:t>
      </w:r>
      <w:r>
        <w:rPr>
          <w:sz w:val="24"/>
        </w:rPr>
        <w:t>способ</w:t>
      </w:r>
      <w:r>
        <w:rPr>
          <w:spacing w:val="67"/>
          <w:w w:val="150"/>
          <w:sz w:val="24"/>
        </w:rPr>
        <w:t xml:space="preserve"> </w:t>
      </w:r>
      <w:r>
        <w:rPr>
          <w:sz w:val="24"/>
        </w:rPr>
        <w:t>решения</w:t>
      </w:r>
      <w:r>
        <w:rPr>
          <w:spacing w:val="67"/>
          <w:w w:val="150"/>
          <w:sz w:val="24"/>
        </w:rPr>
        <w:t xml:space="preserve"> </w:t>
      </w:r>
      <w:r>
        <w:rPr>
          <w:sz w:val="24"/>
        </w:rPr>
        <w:t>поставленной</w:t>
      </w:r>
      <w:r>
        <w:rPr>
          <w:spacing w:val="66"/>
          <w:w w:val="150"/>
          <w:sz w:val="24"/>
        </w:rPr>
        <w:t xml:space="preserve"> </w:t>
      </w:r>
      <w:r>
        <w:rPr>
          <w:sz w:val="24"/>
        </w:rPr>
        <w:t>задачи,</w:t>
      </w:r>
      <w:r>
        <w:rPr>
          <w:spacing w:val="18"/>
          <w:sz w:val="24"/>
        </w:rPr>
        <w:t xml:space="preserve"> </w:t>
      </w:r>
      <w:r>
        <w:rPr>
          <w:sz w:val="24"/>
        </w:rPr>
        <w:t>используя</w:t>
      </w:r>
      <w:r>
        <w:rPr>
          <w:spacing w:val="19"/>
          <w:sz w:val="24"/>
        </w:rPr>
        <w:t xml:space="preserve"> </w:t>
      </w:r>
      <w:r>
        <w:rPr>
          <w:spacing w:val="-5"/>
          <w:sz w:val="24"/>
        </w:rPr>
        <w:t>для</w:t>
      </w:r>
    </w:p>
    <w:p>
      <w:pPr>
        <w:pStyle w:val="Style13"/>
        <w:spacing w:before="63" w:after="0"/>
        <w:jc w:val="left"/>
        <w:rPr>
          <w:sz w:val="24"/>
        </w:rPr>
      </w:pPr>
      <w:r>
        <w:rPr/>
        <w:t>этого</w:t>
      </w:r>
      <w:r>
        <w:rPr>
          <w:spacing w:val="-5"/>
        </w:rPr>
        <w:t xml:space="preserve"> </w:t>
      </w:r>
      <w:r>
        <w:rPr/>
        <w:t>необходимые</w:t>
      </w:r>
      <w:r>
        <w:rPr>
          <w:spacing w:val="-5"/>
        </w:rPr>
        <w:t xml:space="preserve"> </w:t>
      </w:r>
      <w:r>
        <w:rPr/>
        <w:t>материалы,</w:t>
      </w:r>
      <w:r>
        <w:rPr>
          <w:spacing w:val="-2"/>
        </w:rPr>
        <w:t xml:space="preserve"> </w:t>
      </w:r>
      <w:r>
        <w:rPr/>
        <w:t>инструменты</w:t>
      </w:r>
      <w:r>
        <w:rPr>
          <w:spacing w:val="1"/>
        </w:rPr>
        <w:t xml:space="preserve"> </w:t>
      </w:r>
      <w:r>
        <w:rPr/>
        <w:t>и</w:t>
      </w:r>
      <w:r>
        <w:rPr>
          <w:spacing w:val="-2"/>
        </w:rPr>
        <w:t xml:space="preserve"> технологии.</w:t>
      </w:r>
    </w:p>
    <w:p>
      <w:pPr>
        <w:pStyle w:val="Normal"/>
        <w:spacing w:before="0" w:after="0"/>
        <w:ind w:left="1641" w:right="0" w:hanging="0"/>
        <w:jc w:val="left"/>
        <w:rPr>
          <w:i/>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использовать</w:t>
      </w:r>
      <w:r>
        <w:rPr>
          <w:spacing w:val="-7"/>
          <w:sz w:val="24"/>
        </w:rPr>
        <w:t xml:space="preserve"> </w:t>
      </w:r>
      <w:r>
        <w:rPr>
          <w:sz w:val="24"/>
        </w:rPr>
        <w:t>вопросы</w:t>
      </w:r>
      <w:r>
        <w:rPr>
          <w:spacing w:val="-6"/>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pPr>
        <w:pStyle w:val="ListParagraph"/>
        <w:numPr>
          <w:ilvl w:val="0"/>
          <w:numId w:val="1"/>
        </w:numPr>
        <w:tabs>
          <w:tab w:val="clear" w:pos="720"/>
          <w:tab w:val="left" w:pos="1872" w:leader="none"/>
        </w:tabs>
        <w:spacing w:lineRule="auto" w:line="240" w:before="0" w:after="0"/>
        <w:ind w:left="932" w:right="1139" w:firstLine="708"/>
        <w:jc w:val="left"/>
        <w:rPr>
          <w:sz w:val="24"/>
        </w:rPr>
      </w:pPr>
      <w:r>
        <w:rPr>
          <w:sz w:val="24"/>
        </w:rPr>
        <w:t xml:space="preserve">формировать запросы к информационной системе с целью получения необходимой </w:t>
      </w:r>
      <w:r>
        <w:rPr>
          <w:spacing w:val="-2"/>
          <w:sz w:val="24"/>
        </w:rPr>
        <w:t>информации;</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оценивать</w:t>
      </w:r>
      <w:r>
        <w:rPr>
          <w:spacing w:val="53"/>
          <w:sz w:val="24"/>
        </w:rPr>
        <w:t xml:space="preserve"> </w:t>
      </w:r>
      <w:r>
        <w:rPr>
          <w:sz w:val="24"/>
        </w:rPr>
        <w:t>полноту,</w:t>
      </w:r>
      <w:r>
        <w:rPr>
          <w:spacing w:val="57"/>
          <w:sz w:val="24"/>
        </w:rPr>
        <w:t xml:space="preserve"> </w:t>
      </w:r>
      <w:r>
        <w:rPr>
          <w:sz w:val="24"/>
        </w:rPr>
        <w:t>достоверность</w:t>
      </w:r>
      <w:r>
        <w:rPr>
          <w:spacing w:val="56"/>
          <w:sz w:val="24"/>
        </w:rPr>
        <w:t xml:space="preserve"> </w:t>
      </w:r>
      <w:r>
        <w:rPr>
          <w:sz w:val="24"/>
        </w:rPr>
        <w:t>и</w:t>
      </w:r>
      <w:r>
        <w:rPr>
          <w:spacing w:val="54"/>
          <w:sz w:val="24"/>
        </w:rPr>
        <w:t xml:space="preserve"> </w:t>
      </w:r>
      <w:r>
        <w:rPr>
          <w:sz w:val="24"/>
        </w:rPr>
        <w:t>актуальность</w:t>
      </w:r>
      <w:r>
        <w:rPr>
          <w:spacing w:val="54"/>
          <w:sz w:val="24"/>
        </w:rPr>
        <w:t xml:space="preserve"> </w:t>
      </w:r>
      <w:r>
        <w:rPr>
          <w:sz w:val="24"/>
        </w:rPr>
        <w:t>полученной</w:t>
      </w:r>
      <w:r>
        <w:rPr>
          <w:spacing w:val="-2"/>
          <w:sz w:val="24"/>
        </w:rPr>
        <w:t xml:space="preserve"> информации;</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опытным</w:t>
      </w:r>
      <w:r>
        <w:rPr>
          <w:spacing w:val="-7"/>
          <w:sz w:val="24"/>
        </w:rPr>
        <w:t xml:space="preserve"> </w:t>
      </w:r>
      <w:r>
        <w:rPr>
          <w:sz w:val="24"/>
        </w:rPr>
        <w:t>путём</w:t>
      </w:r>
      <w:r>
        <w:rPr>
          <w:spacing w:val="-4"/>
          <w:sz w:val="24"/>
        </w:rPr>
        <w:t xml:space="preserve"> </w:t>
      </w:r>
      <w:r>
        <w:rPr>
          <w:sz w:val="24"/>
        </w:rPr>
        <w:t>изучать</w:t>
      </w:r>
      <w:r>
        <w:rPr>
          <w:spacing w:val="-2"/>
          <w:sz w:val="24"/>
        </w:rPr>
        <w:t xml:space="preserve"> </w:t>
      </w:r>
      <w:r>
        <w:rPr>
          <w:sz w:val="24"/>
        </w:rPr>
        <w:t>свойства</w:t>
      </w:r>
      <w:r>
        <w:rPr>
          <w:spacing w:val="-4"/>
          <w:sz w:val="24"/>
        </w:rPr>
        <w:t xml:space="preserve"> </w:t>
      </w:r>
      <w:r>
        <w:rPr>
          <w:sz w:val="24"/>
        </w:rPr>
        <w:t>различных</w:t>
      </w:r>
      <w:r>
        <w:rPr>
          <w:spacing w:val="-2"/>
          <w:sz w:val="24"/>
        </w:rPr>
        <w:t xml:space="preserve"> материалов;</w:t>
      </w:r>
    </w:p>
    <w:p>
      <w:pPr>
        <w:pStyle w:val="ListParagraph"/>
        <w:numPr>
          <w:ilvl w:val="0"/>
          <w:numId w:val="1"/>
        </w:numPr>
        <w:tabs>
          <w:tab w:val="clear" w:pos="720"/>
          <w:tab w:val="left" w:pos="1862" w:leader="none"/>
        </w:tabs>
        <w:spacing w:lineRule="auto" w:line="240" w:before="0" w:after="0"/>
        <w:ind w:left="932" w:right="1140" w:firstLine="708"/>
        <w:jc w:val="both"/>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ListParagraph"/>
        <w:numPr>
          <w:ilvl w:val="0"/>
          <w:numId w:val="1"/>
        </w:numPr>
        <w:tabs>
          <w:tab w:val="clear" w:pos="720"/>
          <w:tab w:val="left" w:pos="1844" w:leader="none"/>
        </w:tabs>
        <w:spacing w:lineRule="exact" w:line="274" w:before="0" w:after="0"/>
        <w:ind w:left="1844" w:right="0" w:hanging="203"/>
        <w:jc w:val="both"/>
        <w:rPr>
          <w:sz w:val="24"/>
        </w:rPr>
      </w:pPr>
      <w:r>
        <w:rPr>
          <w:sz w:val="24"/>
        </w:rPr>
        <w:t>строить</w:t>
      </w:r>
      <w:r>
        <w:rPr>
          <w:spacing w:val="-6"/>
          <w:sz w:val="24"/>
        </w:rPr>
        <w:t xml:space="preserve"> </w:t>
      </w:r>
      <w:r>
        <w:rPr>
          <w:sz w:val="24"/>
        </w:rPr>
        <w:t>и</w:t>
      </w:r>
      <w:r>
        <w:rPr>
          <w:spacing w:val="-3"/>
          <w:sz w:val="24"/>
        </w:rPr>
        <w:t xml:space="preserve"> </w:t>
      </w:r>
      <w:r>
        <w:rPr>
          <w:sz w:val="24"/>
        </w:rPr>
        <w:t>оценивать</w:t>
      </w:r>
      <w:r>
        <w:rPr>
          <w:spacing w:val="-3"/>
          <w:sz w:val="24"/>
        </w:rPr>
        <w:t xml:space="preserve"> </w:t>
      </w:r>
      <w:r>
        <w:rPr>
          <w:sz w:val="24"/>
        </w:rPr>
        <w:t>модели</w:t>
      </w:r>
      <w:r>
        <w:rPr>
          <w:spacing w:val="-2"/>
          <w:sz w:val="24"/>
        </w:rPr>
        <w:t xml:space="preserve"> </w:t>
      </w:r>
      <w:r>
        <w:rPr>
          <w:sz w:val="24"/>
        </w:rPr>
        <w:t>объектов,</w:t>
      </w:r>
      <w:r>
        <w:rPr>
          <w:spacing w:val="-2"/>
          <w:sz w:val="24"/>
        </w:rPr>
        <w:t xml:space="preserve"> </w:t>
      </w:r>
      <w:r>
        <w:rPr>
          <w:sz w:val="24"/>
        </w:rPr>
        <w:t>явлений</w:t>
      </w:r>
      <w:r>
        <w:rPr>
          <w:spacing w:val="-3"/>
          <w:sz w:val="24"/>
        </w:rPr>
        <w:t xml:space="preserve"> </w:t>
      </w:r>
      <w:r>
        <w:rPr>
          <w:sz w:val="24"/>
        </w:rPr>
        <w:t>и</w:t>
      </w:r>
      <w:r>
        <w:rPr>
          <w:spacing w:val="-4"/>
          <w:sz w:val="24"/>
        </w:rPr>
        <w:t xml:space="preserve"> </w:t>
      </w:r>
      <w:r>
        <w:rPr>
          <w:spacing w:val="-2"/>
          <w:sz w:val="24"/>
        </w:rPr>
        <w:t>процессов;</w:t>
      </w:r>
    </w:p>
    <w:p>
      <w:pPr>
        <w:pStyle w:val="ListParagraph"/>
        <w:numPr>
          <w:ilvl w:val="0"/>
          <w:numId w:val="1"/>
        </w:numPr>
        <w:tabs>
          <w:tab w:val="clear" w:pos="720"/>
          <w:tab w:val="left" w:pos="1917" w:leader="none"/>
        </w:tabs>
        <w:spacing w:lineRule="auto" w:line="240" w:before="0" w:after="0"/>
        <w:ind w:left="932" w:right="1141" w:firstLine="708"/>
        <w:jc w:val="left"/>
        <w:rPr>
          <w:sz w:val="24"/>
        </w:rPr>
      </w:pPr>
      <w:r>
        <w:rPr>
          <w:sz w:val="24"/>
        </w:rPr>
        <w:t>уметь</w:t>
      </w:r>
      <w:r>
        <w:rPr>
          <w:spacing w:val="80"/>
          <w:w w:val="150"/>
          <w:sz w:val="24"/>
        </w:rPr>
        <w:t xml:space="preserve"> </w:t>
      </w:r>
      <w:r>
        <w:rPr>
          <w:sz w:val="24"/>
        </w:rPr>
        <w:t>создавать,</w:t>
      </w:r>
      <w:r>
        <w:rPr>
          <w:spacing w:val="80"/>
          <w:w w:val="150"/>
          <w:sz w:val="24"/>
        </w:rPr>
        <w:t xml:space="preserve"> </w:t>
      </w:r>
      <w:r>
        <w:rPr>
          <w:sz w:val="24"/>
        </w:rPr>
        <w:t>применять</w:t>
      </w:r>
      <w:r>
        <w:rPr>
          <w:spacing w:val="80"/>
          <w:w w:val="150"/>
          <w:sz w:val="24"/>
        </w:rPr>
        <w:t xml:space="preserve"> </w:t>
      </w:r>
      <w:r>
        <w:rPr>
          <w:sz w:val="24"/>
        </w:rPr>
        <w:t>и</w:t>
      </w:r>
      <w:r>
        <w:rPr>
          <w:spacing w:val="80"/>
          <w:w w:val="150"/>
          <w:sz w:val="24"/>
        </w:rPr>
        <w:t xml:space="preserve"> </w:t>
      </w:r>
      <w:r>
        <w:rPr>
          <w:sz w:val="24"/>
        </w:rPr>
        <w:t>преобразовывать</w:t>
      </w:r>
      <w:r>
        <w:rPr>
          <w:spacing w:val="80"/>
          <w:w w:val="150"/>
          <w:sz w:val="24"/>
        </w:rPr>
        <w:t xml:space="preserve"> </w:t>
      </w:r>
      <w:r>
        <w:rPr>
          <w:sz w:val="24"/>
        </w:rPr>
        <w:t>знаки</w:t>
      </w:r>
      <w:r>
        <w:rPr>
          <w:spacing w:val="80"/>
          <w:w w:val="150"/>
          <w:sz w:val="24"/>
        </w:rPr>
        <w:t xml:space="preserve"> </w:t>
      </w:r>
      <w:r>
        <w:rPr>
          <w:sz w:val="24"/>
        </w:rPr>
        <w:t>и</w:t>
      </w:r>
      <w:r>
        <w:rPr>
          <w:spacing w:val="80"/>
          <w:w w:val="150"/>
          <w:sz w:val="24"/>
        </w:rPr>
        <w:t xml:space="preserve"> </w:t>
      </w:r>
      <w:r>
        <w:rPr>
          <w:sz w:val="24"/>
        </w:rPr>
        <w:t>символы,</w:t>
      </w:r>
      <w:r>
        <w:rPr>
          <w:spacing w:val="32"/>
          <w:sz w:val="24"/>
        </w:rPr>
        <w:t xml:space="preserve"> </w:t>
      </w:r>
      <w:r>
        <w:rPr>
          <w:sz w:val="24"/>
        </w:rPr>
        <w:t>модели</w:t>
      </w:r>
      <w:r>
        <w:rPr>
          <w:spacing w:val="33"/>
          <w:sz w:val="24"/>
        </w:rPr>
        <w:t xml:space="preserve"> </w:t>
      </w:r>
      <w:r>
        <w:rPr>
          <w:sz w:val="24"/>
        </w:rPr>
        <w:t>и схемы для решения учебных и познавательных задач;</w:t>
      </w:r>
    </w:p>
    <w:p>
      <w:pPr>
        <w:pStyle w:val="ListParagraph"/>
        <w:numPr>
          <w:ilvl w:val="0"/>
          <w:numId w:val="1"/>
        </w:numPr>
        <w:tabs>
          <w:tab w:val="clear" w:pos="720"/>
          <w:tab w:val="left" w:pos="1986" w:leader="none"/>
          <w:tab w:val="left" w:pos="2832" w:leader="none"/>
          <w:tab w:val="left" w:pos="4136" w:leader="none"/>
          <w:tab w:val="left" w:pos="5791" w:leader="none"/>
          <w:tab w:val="left" w:pos="7302" w:leader="none"/>
          <w:tab w:val="left" w:pos="8401" w:leader="none"/>
        </w:tabs>
        <w:spacing w:lineRule="auto" w:line="240" w:before="0" w:after="0"/>
        <w:ind w:left="932" w:right="1135" w:firstLine="708"/>
        <w:jc w:val="left"/>
        <w:rPr>
          <w:sz w:val="24"/>
        </w:rPr>
      </w:pPr>
      <w:r>
        <w:rPr>
          <w:spacing w:val="-4"/>
          <w:sz w:val="24"/>
        </w:rPr>
        <w:t>уметь</w:t>
      </w:r>
      <w:r>
        <w:rPr>
          <w:sz w:val="24"/>
        </w:rPr>
        <w:tab/>
      </w: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учебной</w:t>
      </w:r>
      <w:r>
        <w:rPr>
          <w:sz w:val="24"/>
        </w:rPr>
        <w:tab/>
        <w:t>задачи,</w:t>
      </w:r>
      <w:r>
        <w:rPr>
          <w:spacing w:val="40"/>
          <w:sz w:val="24"/>
        </w:rPr>
        <w:t xml:space="preserve"> </w:t>
      </w:r>
      <w:r>
        <w:rPr>
          <w:sz w:val="24"/>
        </w:rPr>
        <w:t>собственные возможности её решения;</w:t>
      </w:r>
    </w:p>
    <w:p>
      <w:pPr>
        <w:pStyle w:val="ListParagraph"/>
        <w:numPr>
          <w:ilvl w:val="0"/>
          <w:numId w:val="1"/>
        </w:numPr>
        <w:tabs>
          <w:tab w:val="clear" w:pos="720"/>
          <w:tab w:val="left" w:pos="1969" w:leader="none"/>
          <w:tab w:val="left" w:pos="3823" w:leader="none"/>
          <w:tab w:val="left" w:pos="5125" w:leader="none"/>
          <w:tab w:val="left" w:pos="6655" w:leader="none"/>
          <w:tab w:val="left" w:pos="7823" w:leader="none"/>
          <w:tab w:val="left" w:pos="8177" w:leader="none"/>
          <w:tab w:val="left" w:pos="8794" w:leader="none"/>
          <w:tab w:val="left" w:pos="9616" w:leader="none"/>
        </w:tabs>
        <w:spacing w:lineRule="auto" w:line="240" w:before="1" w:after="0"/>
        <w:ind w:left="932" w:right="1142" w:firstLine="708"/>
        <w:jc w:val="left"/>
        <w:rPr>
          <w:sz w:val="24"/>
        </w:rPr>
      </w:pPr>
      <w:r>
        <w:rPr>
          <w:spacing w:val="-2"/>
          <w:sz w:val="24"/>
        </w:rPr>
        <w:t>прогнозировать</w:t>
      </w:r>
      <w:r>
        <w:rPr>
          <w:sz w:val="24"/>
        </w:rPr>
        <w:tab/>
      </w:r>
      <w:r>
        <w:rPr>
          <w:spacing w:val="-2"/>
          <w:sz w:val="24"/>
        </w:rPr>
        <w:t>поведение</w:t>
      </w:r>
      <w:r>
        <w:rPr>
          <w:sz w:val="24"/>
        </w:rPr>
        <w:tab/>
      </w:r>
      <w:r>
        <w:rPr>
          <w:spacing w:val="-2"/>
          <w:sz w:val="24"/>
        </w:rPr>
        <w:t>технической</w:t>
      </w:r>
      <w:r>
        <w:rPr>
          <w:sz w:val="24"/>
        </w:rPr>
        <w:tab/>
      </w:r>
      <w:r>
        <w:rPr>
          <w:spacing w:val="-2"/>
          <w:sz w:val="24"/>
        </w:rPr>
        <w:t>системы,</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t>с</w:t>
      </w:r>
      <w:r>
        <w:rPr>
          <w:spacing w:val="31"/>
          <w:sz w:val="24"/>
        </w:rPr>
        <w:t xml:space="preserve"> </w:t>
      </w:r>
      <w:r>
        <w:rPr>
          <w:sz w:val="24"/>
        </w:rPr>
        <w:t>учётом синергетических эффектов.</w:t>
      </w:r>
    </w:p>
    <w:p>
      <w:pPr>
        <w:pStyle w:val="Normal"/>
        <w:spacing w:before="0" w:after="0"/>
        <w:ind w:left="1641" w:right="0" w:hanging="0"/>
        <w:jc w:val="left"/>
        <w:rPr>
          <w:i/>
          <w:i/>
          <w:sz w:val="24"/>
        </w:rPr>
      </w:pPr>
      <w:r>
        <w:rPr>
          <w:i/>
          <w:sz w:val="24"/>
        </w:rPr>
        <w:t>Работа</w:t>
      </w:r>
      <w:r>
        <w:rPr>
          <w:i/>
          <w:spacing w:val="-1"/>
          <w:sz w:val="24"/>
        </w:rPr>
        <w:t xml:space="preserve"> </w:t>
      </w:r>
      <w:r>
        <w:rPr>
          <w:i/>
          <w:sz w:val="24"/>
        </w:rPr>
        <w:t>с</w:t>
      </w:r>
      <w:r>
        <w:rPr>
          <w:i/>
          <w:spacing w:val="-2"/>
          <w:sz w:val="24"/>
        </w:rPr>
        <w:t xml:space="preserve"> информацией:</w:t>
      </w:r>
    </w:p>
    <w:p>
      <w:pPr>
        <w:pStyle w:val="ListParagraph"/>
        <w:numPr>
          <w:ilvl w:val="0"/>
          <w:numId w:val="1"/>
        </w:numPr>
        <w:tabs>
          <w:tab w:val="clear" w:pos="720"/>
          <w:tab w:val="left" w:pos="1905" w:leader="none"/>
        </w:tabs>
        <w:spacing w:lineRule="auto" w:line="240" w:before="0" w:after="0"/>
        <w:ind w:left="932" w:right="1132" w:firstLine="708"/>
        <w:jc w:val="left"/>
        <w:rPr>
          <w:sz w:val="24"/>
        </w:rPr>
      </w:pPr>
      <w:r>
        <w:rPr>
          <w:sz w:val="24"/>
        </w:rPr>
        <w:t>выбирать</w:t>
      </w:r>
      <w:r>
        <w:rPr>
          <w:spacing w:val="80"/>
          <w:sz w:val="24"/>
        </w:rPr>
        <w:t xml:space="preserve"> </w:t>
      </w:r>
      <w:r>
        <w:rPr>
          <w:sz w:val="24"/>
        </w:rPr>
        <w:t>форму</w:t>
      </w:r>
      <w:r>
        <w:rPr>
          <w:spacing w:val="80"/>
          <w:sz w:val="24"/>
        </w:rPr>
        <w:t xml:space="preserve"> </w:t>
      </w:r>
      <w:r>
        <w:rPr>
          <w:sz w:val="24"/>
        </w:rPr>
        <w:t>представления</w:t>
      </w:r>
      <w:r>
        <w:rPr>
          <w:spacing w:val="80"/>
          <w:sz w:val="24"/>
        </w:rPr>
        <w:t xml:space="preserve"> </w:t>
      </w:r>
      <w:r>
        <w:rPr>
          <w:sz w:val="24"/>
        </w:rPr>
        <w:t>информации</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30"/>
          <w:sz w:val="24"/>
        </w:rPr>
        <w:t xml:space="preserve"> </w:t>
      </w:r>
      <w:r>
        <w:rPr>
          <w:sz w:val="24"/>
        </w:rPr>
        <w:t>поставленной</w:t>
      </w:r>
      <w:r>
        <w:rPr>
          <w:spacing w:val="40"/>
          <w:sz w:val="24"/>
        </w:rPr>
        <w:t xml:space="preserve"> </w:t>
      </w:r>
      <w:r>
        <w:rPr>
          <w:spacing w:val="-2"/>
          <w:sz w:val="24"/>
        </w:rPr>
        <w:t>задачи;</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понимать</w:t>
      </w:r>
      <w:r>
        <w:rPr>
          <w:spacing w:val="-5"/>
          <w:sz w:val="24"/>
        </w:rPr>
        <w:t xml:space="preserve"> </w:t>
      </w:r>
      <w:r>
        <w:rPr>
          <w:sz w:val="24"/>
        </w:rPr>
        <w:t>различие</w:t>
      </w:r>
      <w:r>
        <w:rPr>
          <w:spacing w:val="-4"/>
          <w:sz w:val="24"/>
        </w:rPr>
        <w:t xml:space="preserve"> </w:t>
      </w:r>
      <w:r>
        <w:rPr>
          <w:sz w:val="24"/>
        </w:rPr>
        <w:t>между</w:t>
      </w:r>
      <w:r>
        <w:rPr>
          <w:spacing w:val="-7"/>
          <w:sz w:val="24"/>
        </w:rPr>
        <w:t xml:space="preserve"> </w:t>
      </w:r>
      <w:r>
        <w:rPr>
          <w:sz w:val="24"/>
        </w:rPr>
        <w:t>данными,</w:t>
      </w:r>
      <w:r>
        <w:rPr>
          <w:spacing w:val="-3"/>
          <w:sz w:val="24"/>
        </w:rPr>
        <w:t xml:space="preserve"> </w:t>
      </w:r>
      <w:r>
        <w:rPr>
          <w:sz w:val="24"/>
        </w:rPr>
        <w:t>информацией</w:t>
      </w:r>
      <w:r>
        <w:rPr>
          <w:spacing w:val="-4"/>
          <w:sz w:val="24"/>
        </w:rPr>
        <w:t xml:space="preserve"> </w:t>
      </w:r>
      <w:r>
        <w:rPr>
          <w:sz w:val="24"/>
        </w:rPr>
        <w:t>и</w:t>
      </w:r>
      <w:r>
        <w:rPr>
          <w:spacing w:val="-4"/>
          <w:sz w:val="24"/>
        </w:rPr>
        <w:t xml:space="preserve"> </w:t>
      </w:r>
      <w:r>
        <w:rPr>
          <w:spacing w:val="-2"/>
          <w:sz w:val="24"/>
        </w:rPr>
        <w:t>знаниями;</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владеть</w:t>
      </w:r>
      <w:r>
        <w:rPr>
          <w:spacing w:val="-5"/>
          <w:sz w:val="24"/>
        </w:rPr>
        <w:t xml:space="preserve"> </w:t>
      </w:r>
      <w:r>
        <w:rPr>
          <w:sz w:val="24"/>
        </w:rPr>
        <w:t>начальными</w:t>
      </w:r>
      <w:r>
        <w:rPr>
          <w:spacing w:val="-4"/>
          <w:sz w:val="24"/>
        </w:rPr>
        <w:t xml:space="preserve"> </w:t>
      </w:r>
      <w:r>
        <w:rPr>
          <w:sz w:val="24"/>
        </w:rPr>
        <w:t>навыками</w:t>
      </w:r>
      <w:r>
        <w:rPr>
          <w:spacing w:val="-3"/>
          <w:sz w:val="24"/>
        </w:rPr>
        <w:t xml:space="preserve"> </w:t>
      </w:r>
      <w:r>
        <w:rPr>
          <w:sz w:val="24"/>
        </w:rPr>
        <w:t>работы</w:t>
      </w:r>
      <w:r>
        <w:rPr>
          <w:spacing w:val="-4"/>
          <w:sz w:val="24"/>
        </w:rPr>
        <w:t xml:space="preserve"> </w:t>
      </w:r>
      <w:r>
        <w:rPr>
          <w:sz w:val="24"/>
        </w:rPr>
        <w:t>с</w:t>
      </w:r>
      <w:r>
        <w:rPr>
          <w:spacing w:val="-1"/>
          <w:sz w:val="24"/>
        </w:rPr>
        <w:t xml:space="preserve"> </w:t>
      </w:r>
      <w:r>
        <w:rPr>
          <w:sz w:val="24"/>
        </w:rPr>
        <w:t>«большими</w:t>
      </w:r>
      <w:r>
        <w:rPr>
          <w:spacing w:val="-3"/>
          <w:sz w:val="24"/>
        </w:rPr>
        <w:t xml:space="preserve"> </w:t>
      </w:r>
      <w:r>
        <w:rPr>
          <w:spacing w:val="-2"/>
          <w:sz w:val="24"/>
        </w:rPr>
        <w:t>данными»;</w:t>
      </w:r>
    </w:p>
    <w:p>
      <w:pPr>
        <w:pStyle w:val="ListParagraph"/>
        <w:numPr>
          <w:ilvl w:val="0"/>
          <w:numId w:val="1"/>
        </w:numPr>
        <w:tabs>
          <w:tab w:val="clear" w:pos="720"/>
          <w:tab w:val="left" w:pos="1935" w:leader="none"/>
          <w:tab w:val="left" w:pos="2928" w:leader="none"/>
          <w:tab w:val="left" w:pos="4422" w:leader="none"/>
          <w:tab w:val="left" w:pos="6240" w:leader="none"/>
          <w:tab w:val="left" w:pos="7215" w:leader="none"/>
          <w:tab w:val="left" w:pos="7539" w:leader="none"/>
        </w:tabs>
        <w:spacing w:lineRule="auto" w:line="240" w:before="0" w:after="0"/>
        <w:ind w:left="932" w:right="1142" w:firstLine="708"/>
        <w:jc w:val="left"/>
        <w:rPr>
          <w:sz w:val="24"/>
        </w:rPr>
      </w:pPr>
      <w:r>
        <w:rPr>
          <w:spacing w:val="-2"/>
          <w:sz w:val="24"/>
        </w:rPr>
        <w:t>владеть</w:t>
      </w:r>
      <w:r>
        <w:rPr>
          <w:sz w:val="24"/>
        </w:rPr>
        <w:tab/>
      </w:r>
      <w:r>
        <w:rPr>
          <w:spacing w:val="-2"/>
          <w:sz w:val="24"/>
        </w:rPr>
        <w:t>технологией</w:t>
      </w:r>
      <w:r>
        <w:rPr>
          <w:sz w:val="24"/>
        </w:rPr>
        <w:tab/>
      </w:r>
      <w:r>
        <w:rPr>
          <w:spacing w:val="-2"/>
          <w:sz w:val="24"/>
        </w:rPr>
        <w:t>трансформации</w:t>
      </w:r>
      <w:r>
        <w:rPr>
          <w:sz w:val="24"/>
        </w:rPr>
        <w:tab/>
      </w:r>
      <w:r>
        <w:rPr>
          <w:spacing w:val="-2"/>
          <w:sz w:val="24"/>
        </w:rPr>
        <w:t>данных</w:t>
      </w:r>
      <w:r>
        <w:rPr>
          <w:sz w:val="24"/>
        </w:rPr>
        <w:tab/>
      </w:r>
      <w:r>
        <w:rPr>
          <w:spacing w:val="-10"/>
          <w:sz w:val="24"/>
        </w:rPr>
        <w:t>в</w:t>
      </w:r>
      <w:r>
        <w:rPr>
          <w:sz w:val="24"/>
        </w:rPr>
        <w:tab/>
        <w:t>информацию,</w:t>
      </w:r>
      <w:r>
        <w:rPr>
          <w:spacing w:val="30"/>
          <w:sz w:val="24"/>
        </w:rPr>
        <w:t xml:space="preserve"> </w:t>
      </w:r>
      <w:r>
        <w:rPr>
          <w:sz w:val="24"/>
        </w:rPr>
        <w:t>информации</w:t>
      </w:r>
      <w:r>
        <w:rPr>
          <w:spacing w:val="31"/>
          <w:sz w:val="24"/>
        </w:rPr>
        <w:t xml:space="preserve"> </w:t>
      </w:r>
      <w:r>
        <w:rPr>
          <w:sz w:val="24"/>
        </w:rPr>
        <w:t xml:space="preserve">в </w:t>
      </w:r>
      <w:r>
        <w:rPr>
          <w:spacing w:val="-2"/>
          <w:sz w:val="24"/>
        </w:rPr>
        <w:t>знания.</w:t>
      </w:r>
    </w:p>
    <w:p>
      <w:pPr>
        <w:pStyle w:val="2"/>
        <w:spacing w:before="5" w:after="0"/>
        <w:ind w:left="1641" w:right="0" w:hanging="0"/>
        <w:jc w:val="left"/>
        <w:rPr>
          <w:sz w:val="24"/>
        </w:rPr>
      </w:pPr>
      <w:r>
        <w:rPr/>
        <w:t>Овладение</w:t>
      </w:r>
      <w:r>
        <w:rPr>
          <w:spacing w:val="-8"/>
        </w:rPr>
        <w:t xml:space="preserve"> </w:t>
      </w:r>
      <w:r>
        <w:rPr/>
        <w:t>универсальными</w:t>
      </w:r>
      <w:r>
        <w:rPr>
          <w:spacing w:val="-6"/>
        </w:rPr>
        <w:t xml:space="preserve"> </w:t>
      </w:r>
      <w:r>
        <w:rPr/>
        <w:t>учебными</w:t>
      </w:r>
      <w:r>
        <w:rPr>
          <w:spacing w:val="-6"/>
        </w:rPr>
        <w:t xml:space="preserve"> </w:t>
      </w:r>
      <w:r>
        <w:rPr/>
        <w:t>регулятивными</w:t>
      </w:r>
      <w:r>
        <w:rPr>
          <w:spacing w:val="-4"/>
        </w:rPr>
        <w:t xml:space="preserve"> </w:t>
      </w:r>
      <w:r>
        <w:rPr>
          <w:spacing w:val="-2"/>
        </w:rPr>
        <w:t>действиями.</w:t>
      </w:r>
    </w:p>
    <w:p>
      <w:pPr>
        <w:pStyle w:val="Normal"/>
        <w:spacing w:lineRule="exact" w:line="274" w:before="0" w:after="0"/>
        <w:ind w:left="1641" w:right="0" w:hanging="0"/>
        <w:jc w:val="left"/>
        <w:rPr>
          <w:i/>
          <w:i/>
          <w:sz w:val="24"/>
        </w:rPr>
      </w:pPr>
      <w:r>
        <w:rPr>
          <w:i/>
          <w:spacing w:val="-2"/>
          <w:sz w:val="24"/>
        </w:rPr>
        <w:t>Самоорганизация:</w:t>
      </w:r>
    </w:p>
    <w:p>
      <w:pPr>
        <w:pStyle w:val="ListParagraph"/>
        <w:numPr>
          <w:ilvl w:val="0"/>
          <w:numId w:val="1"/>
        </w:numPr>
        <w:tabs>
          <w:tab w:val="clear" w:pos="720"/>
          <w:tab w:val="left" w:pos="1985" w:leader="none"/>
        </w:tabs>
        <w:spacing w:lineRule="auto" w:line="240" w:before="0" w:after="0"/>
        <w:ind w:left="932" w:right="1138" w:firstLine="708"/>
        <w:jc w:val="both"/>
        <w:rPr>
          <w:sz w:val="24"/>
        </w:rPr>
      </w:pPr>
      <w:r>
        <w:rPr>
          <w:sz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ListParagraph"/>
        <w:numPr>
          <w:ilvl w:val="0"/>
          <w:numId w:val="1"/>
        </w:numPr>
        <w:tabs>
          <w:tab w:val="clear" w:pos="720"/>
          <w:tab w:val="left" w:pos="1889" w:leader="none"/>
        </w:tabs>
        <w:spacing w:lineRule="auto" w:line="240" w:before="1" w:after="0"/>
        <w:ind w:left="932" w:right="1140" w:firstLine="708"/>
        <w:jc w:val="both"/>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r>
        <w:rPr>
          <w:spacing w:val="40"/>
          <w:sz w:val="24"/>
        </w:rPr>
        <w:t xml:space="preserve"> </w:t>
      </w:r>
      <w:r>
        <w:rPr>
          <w:sz w:val="24"/>
        </w:rPr>
        <w:t>корректировать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в соответствии</w:t>
      </w:r>
      <w:r>
        <w:rPr>
          <w:spacing w:val="40"/>
          <w:sz w:val="24"/>
        </w:rPr>
        <w:t xml:space="preserve"> </w:t>
      </w:r>
      <w:r>
        <w:rPr>
          <w:sz w:val="24"/>
        </w:rPr>
        <w:t>с</w:t>
      </w:r>
      <w:r>
        <w:rPr>
          <w:spacing w:val="40"/>
          <w:sz w:val="24"/>
        </w:rPr>
        <w:t xml:space="preserve"> </w:t>
      </w:r>
      <w:r>
        <w:rPr>
          <w:sz w:val="24"/>
        </w:rPr>
        <w:t>изменяющейся ситуацией;</w:t>
      </w:r>
    </w:p>
    <w:p>
      <w:pPr>
        <w:pStyle w:val="ListParagraph"/>
        <w:numPr>
          <w:ilvl w:val="0"/>
          <w:numId w:val="1"/>
        </w:numPr>
        <w:tabs>
          <w:tab w:val="clear" w:pos="720"/>
          <w:tab w:val="left" w:pos="1844" w:leader="none"/>
        </w:tabs>
        <w:spacing w:lineRule="auto" w:line="240" w:before="0" w:after="0"/>
        <w:ind w:left="1844" w:right="0" w:hanging="203"/>
        <w:jc w:val="both"/>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2"/>
          <w:sz w:val="24"/>
        </w:rPr>
        <w:t xml:space="preserve"> </w:t>
      </w:r>
      <w:r>
        <w:rPr>
          <w:sz w:val="24"/>
        </w:rPr>
        <w:t>ответственность</w:t>
      </w:r>
      <w:r>
        <w:rPr>
          <w:spacing w:val="-1"/>
          <w:sz w:val="24"/>
        </w:rPr>
        <w:t xml:space="preserve"> </w:t>
      </w:r>
      <w:r>
        <w:rPr>
          <w:sz w:val="24"/>
        </w:rPr>
        <w:t>за</w:t>
      </w:r>
      <w:r>
        <w:rPr>
          <w:spacing w:val="-2"/>
          <w:sz w:val="24"/>
        </w:rPr>
        <w:t xml:space="preserve"> решение.</w:t>
      </w:r>
    </w:p>
    <w:p>
      <w:pPr>
        <w:pStyle w:val="Normal"/>
        <w:spacing w:before="0" w:after="0"/>
        <w:ind w:left="1641" w:right="0" w:hanging="0"/>
        <w:jc w:val="both"/>
        <w:rPr>
          <w:i/>
          <w:i/>
          <w:sz w:val="24"/>
        </w:rPr>
      </w:pPr>
      <w:r>
        <w:rPr>
          <w:i/>
          <w:sz w:val="24"/>
        </w:rPr>
        <w:t>Самоконтроль</w:t>
      </w:r>
      <w:r>
        <w:rPr>
          <w:i/>
          <w:spacing w:val="-3"/>
          <w:sz w:val="24"/>
        </w:rPr>
        <w:t xml:space="preserve"> </w:t>
      </w:r>
      <w:r>
        <w:rPr>
          <w:i/>
          <w:spacing w:val="-2"/>
          <w:sz w:val="24"/>
        </w:rPr>
        <w:t>(рефлексия)</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давать</w:t>
      </w:r>
      <w:r>
        <w:rPr>
          <w:spacing w:val="-4"/>
          <w:sz w:val="24"/>
        </w:rPr>
        <w:t xml:space="preserve"> </w:t>
      </w:r>
      <w:r>
        <w:rPr>
          <w:sz w:val="24"/>
        </w:rPr>
        <w:t>адекватную</w:t>
      </w:r>
      <w:r>
        <w:rPr>
          <w:spacing w:val="-2"/>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объяснять</w:t>
      </w:r>
      <w:r>
        <w:rPr>
          <w:spacing w:val="-8"/>
          <w:sz w:val="24"/>
        </w:rPr>
        <w:t xml:space="preserve"> </w:t>
      </w:r>
      <w:r>
        <w:rPr>
          <w:sz w:val="24"/>
        </w:rPr>
        <w:t>причины</w:t>
      </w:r>
      <w:r>
        <w:rPr>
          <w:spacing w:val="-4"/>
          <w:sz w:val="24"/>
        </w:rPr>
        <w:t xml:space="preserve"> </w:t>
      </w:r>
      <w:r>
        <w:rPr>
          <w:sz w:val="24"/>
        </w:rPr>
        <w:t>достижения</w:t>
      </w:r>
      <w:r>
        <w:rPr>
          <w:spacing w:val="-4"/>
          <w:sz w:val="24"/>
        </w:rPr>
        <w:t xml:space="preserve"> </w:t>
      </w:r>
      <w:r>
        <w:rPr>
          <w:sz w:val="24"/>
        </w:rPr>
        <w:t>(не</w:t>
      </w:r>
      <w:r>
        <w:rPr>
          <w:spacing w:val="-4"/>
          <w:sz w:val="24"/>
        </w:rPr>
        <w:t xml:space="preserve"> </w:t>
      </w:r>
      <w:r>
        <w:rPr>
          <w:sz w:val="24"/>
        </w:rPr>
        <w:t>достижения)</w:t>
      </w:r>
      <w:r>
        <w:rPr>
          <w:spacing w:val="-5"/>
          <w:sz w:val="24"/>
        </w:rPr>
        <w:t xml:space="preserve"> </w:t>
      </w:r>
      <w:r>
        <w:rPr>
          <w:spacing w:val="-2"/>
          <w:sz w:val="24"/>
        </w:rPr>
        <w:t>результатов</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преобразовательской</w:t>
      </w:r>
      <w:r>
        <w:rPr>
          <w:spacing w:val="-11"/>
          <w:sz w:val="24"/>
        </w:rPr>
        <w:t xml:space="preserve"> </w:t>
      </w:r>
      <w:r>
        <w:rPr>
          <w:spacing w:val="-2"/>
          <w:sz w:val="24"/>
        </w:rPr>
        <w:t>деятельности;</w:t>
      </w:r>
    </w:p>
    <w:p>
      <w:pPr>
        <w:pStyle w:val="ListParagraph"/>
        <w:numPr>
          <w:ilvl w:val="0"/>
          <w:numId w:val="1"/>
        </w:numPr>
        <w:tabs>
          <w:tab w:val="clear" w:pos="720"/>
          <w:tab w:val="left" w:pos="1896" w:leader="none"/>
        </w:tabs>
        <w:spacing w:lineRule="auto" w:line="240" w:before="0" w:after="0"/>
        <w:ind w:left="932" w:right="1139" w:firstLine="708"/>
        <w:jc w:val="left"/>
        <w:rPr>
          <w:sz w:val="24"/>
        </w:rPr>
      </w:pPr>
      <w:r>
        <w:rPr>
          <w:sz w:val="24"/>
        </w:rPr>
        <w:t>вносить</w:t>
      </w:r>
      <w:r>
        <w:rPr>
          <w:spacing w:val="80"/>
          <w:sz w:val="24"/>
        </w:rPr>
        <w:t xml:space="preserve"> </w:t>
      </w:r>
      <w:r>
        <w:rPr>
          <w:sz w:val="24"/>
        </w:rPr>
        <w:t>необходимые</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деятельность</w:t>
      </w:r>
      <w:r>
        <w:rPr>
          <w:spacing w:val="80"/>
          <w:sz w:val="24"/>
        </w:rPr>
        <w:t xml:space="preserve"> </w:t>
      </w:r>
      <w:r>
        <w:rPr>
          <w:sz w:val="24"/>
        </w:rPr>
        <w:t>по</w:t>
      </w:r>
      <w:r>
        <w:rPr>
          <w:spacing w:val="80"/>
          <w:sz w:val="24"/>
        </w:rPr>
        <w:t xml:space="preserve"> </w:t>
      </w:r>
      <w:r>
        <w:rPr>
          <w:sz w:val="24"/>
        </w:rPr>
        <w:t>решению</w:t>
      </w:r>
      <w:r>
        <w:rPr>
          <w:spacing w:val="24"/>
          <w:sz w:val="24"/>
        </w:rPr>
        <w:t xml:space="preserve"> </w:t>
      </w:r>
      <w:r>
        <w:rPr>
          <w:sz w:val="24"/>
        </w:rPr>
        <w:t>задачи</w:t>
      </w:r>
      <w:r>
        <w:rPr>
          <w:spacing w:val="25"/>
          <w:sz w:val="24"/>
        </w:rPr>
        <w:t xml:space="preserve"> </w:t>
      </w:r>
      <w:r>
        <w:rPr>
          <w:sz w:val="24"/>
        </w:rPr>
        <w:t>или</w:t>
      </w:r>
      <w:r>
        <w:rPr>
          <w:spacing w:val="25"/>
          <w:sz w:val="24"/>
        </w:rPr>
        <w:t xml:space="preserve"> </w:t>
      </w:r>
      <w:r>
        <w:rPr>
          <w:sz w:val="24"/>
        </w:rPr>
        <w:t>по осуществлению проекта;</w:t>
      </w:r>
    </w:p>
    <w:p>
      <w:pPr>
        <w:pStyle w:val="ListParagraph"/>
        <w:numPr>
          <w:ilvl w:val="0"/>
          <w:numId w:val="1"/>
        </w:numPr>
        <w:tabs>
          <w:tab w:val="clear" w:pos="720"/>
          <w:tab w:val="left" w:pos="1926" w:leader="none"/>
          <w:tab w:val="left" w:pos="3173" w:leader="none"/>
          <w:tab w:val="left" w:pos="4708" w:leader="none"/>
          <w:tab w:val="left" w:pos="5998" w:leader="none"/>
          <w:tab w:val="left" w:pos="6684" w:leader="none"/>
          <w:tab w:val="left" w:pos="7017" w:leader="none"/>
          <w:tab w:val="left" w:pos="8180" w:leader="none"/>
          <w:tab w:val="left" w:pos="8510" w:leader="none"/>
        </w:tabs>
        <w:spacing w:lineRule="auto" w:line="240" w:before="0" w:after="0"/>
        <w:ind w:left="932" w:right="1142" w:firstLine="708"/>
        <w:jc w:val="left"/>
        <w:rPr>
          <w:sz w:val="24"/>
        </w:rPr>
      </w:pPr>
      <w:r>
        <w:rPr>
          <w:spacing w:val="-2"/>
          <w:sz w:val="24"/>
        </w:rPr>
        <w:t>оценивать</w:t>
      </w:r>
      <w:r>
        <w:rPr>
          <w:sz w:val="24"/>
        </w:rPr>
        <w:tab/>
      </w:r>
      <w:r>
        <w:rPr>
          <w:spacing w:val="-2"/>
          <w:sz w:val="24"/>
        </w:rPr>
        <w:t>соответствие</w:t>
      </w:r>
      <w:r>
        <w:rPr>
          <w:sz w:val="24"/>
        </w:rPr>
        <w:tab/>
      </w:r>
      <w:r>
        <w:rPr>
          <w:spacing w:val="-2"/>
          <w:sz w:val="24"/>
        </w:rPr>
        <w:t>результата</w:t>
      </w:r>
      <w:r>
        <w:rPr>
          <w:sz w:val="24"/>
        </w:rPr>
        <w:tab/>
      </w:r>
      <w:r>
        <w:rPr>
          <w:spacing w:val="-4"/>
          <w:sz w:val="24"/>
        </w:rPr>
        <w:t>цели</w:t>
      </w:r>
      <w:r>
        <w:rPr>
          <w:sz w:val="24"/>
        </w:rPr>
        <w:tab/>
      </w:r>
      <w:r>
        <w:rPr>
          <w:spacing w:val="-10"/>
          <w:sz w:val="24"/>
        </w:rPr>
        <w:t>и</w:t>
      </w:r>
      <w:r>
        <w:rPr>
          <w:sz w:val="24"/>
        </w:rPr>
        <w:tab/>
      </w:r>
      <w:r>
        <w:rPr>
          <w:spacing w:val="-2"/>
          <w:sz w:val="24"/>
        </w:rPr>
        <w:t>условиям</w:t>
      </w:r>
      <w:r>
        <w:rPr>
          <w:sz w:val="24"/>
        </w:rPr>
        <w:tab/>
      </w:r>
      <w:r>
        <w:rPr>
          <w:spacing w:val="-10"/>
          <w:sz w:val="24"/>
        </w:rPr>
        <w:t>и</w:t>
      </w:r>
      <w:r>
        <w:rPr>
          <w:sz w:val="24"/>
        </w:rPr>
        <w:tab/>
        <w:t>при</w:t>
      </w:r>
      <w:r>
        <w:rPr>
          <w:spacing w:val="11"/>
          <w:sz w:val="24"/>
        </w:rPr>
        <w:t xml:space="preserve"> </w:t>
      </w:r>
      <w:r>
        <w:rPr>
          <w:sz w:val="24"/>
        </w:rPr>
        <w:t>необходимости корректировать цели и процесс её достижения.</w:t>
      </w:r>
    </w:p>
    <w:p>
      <w:pPr>
        <w:pStyle w:val="Normal"/>
        <w:spacing w:before="1" w:after="0"/>
        <w:ind w:left="1641" w:right="0" w:hanging="0"/>
        <w:jc w:val="left"/>
        <w:rPr>
          <w:i/>
          <w:i/>
          <w:sz w:val="24"/>
        </w:rPr>
      </w:pPr>
      <w:r>
        <w:rPr>
          <w:i/>
          <w:sz w:val="24"/>
        </w:rPr>
        <w:t>Принятие</w:t>
      </w:r>
      <w:r>
        <w:rPr>
          <w:i/>
          <w:spacing w:val="-3"/>
          <w:sz w:val="24"/>
        </w:rPr>
        <w:t xml:space="preserve"> </w:t>
      </w:r>
      <w:r>
        <w:rPr>
          <w:i/>
          <w:sz w:val="24"/>
        </w:rPr>
        <w:t>себя</w:t>
      </w:r>
      <w:r>
        <w:rPr>
          <w:i/>
          <w:spacing w:val="-4"/>
          <w:sz w:val="24"/>
        </w:rPr>
        <w:t xml:space="preserve"> </w:t>
      </w:r>
      <w:r>
        <w:rPr>
          <w:i/>
          <w:sz w:val="24"/>
        </w:rPr>
        <w:t>и</w:t>
      </w:r>
      <w:r>
        <w:rPr>
          <w:i/>
          <w:spacing w:val="-2"/>
          <w:sz w:val="24"/>
        </w:rPr>
        <w:t xml:space="preserve"> других:</w:t>
      </w:r>
    </w:p>
    <w:p>
      <w:pPr>
        <w:pStyle w:val="ListParagraph"/>
        <w:numPr>
          <w:ilvl w:val="0"/>
          <w:numId w:val="1"/>
        </w:numPr>
        <w:tabs>
          <w:tab w:val="clear" w:pos="720"/>
          <w:tab w:val="left" w:pos="1931" w:leader="none"/>
          <w:tab w:val="left" w:pos="3278" w:leader="none"/>
          <w:tab w:val="left" w:pos="3928" w:leader="none"/>
          <w:tab w:val="left" w:pos="4720" w:leader="none"/>
          <w:tab w:val="left" w:pos="5161" w:leader="none"/>
          <w:tab w:val="left" w:pos="6740" w:leader="none"/>
          <w:tab w:val="left" w:pos="7848" w:leader="none"/>
          <w:tab w:val="left" w:pos="8603" w:leader="none"/>
          <w:tab w:val="left" w:pos="9185" w:leader="none"/>
        </w:tabs>
        <w:spacing w:lineRule="auto" w:line="240" w:before="0" w:after="0"/>
        <w:ind w:left="932" w:right="1140" w:firstLine="708"/>
        <w:jc w:val="left"/>
        <w:rPr>
          <w:sz w:val="24"/>
        </w:rPr>
      </w:pPr>
      <w:r>
        <w:rPr>
          <w:spacing w:val="-2"/>
          <w:sz w:val="24"/>
        </w:rPr>
        <w:t>признавать</w:t>
      </w:r>
      <w:r>
        <w:rPr>
          <w:sz w:val="24"/>
        </w:rPr>
        <w:tab/>
      </w:r>
      <w:r>
        <w:rPr>
          <w:spacing w:val="-4"/>
          <w:sz w:val="24"/>
        </w:rPr>
        <w:t>своё</w:t>
      </w:r>
      <w:r>
        <w:rPr>
          <w:sz w:val="24"/>
        </w:rPr>
        <w:tab/>
      </w:r>
      <w:r>
        <w:rPr>
          <w:spacing w:val="-4"/>
          <w:sz w:val="24"/>
        </w:rPr>
        <w:t>право</w:t>
      </w:r>
      <w:r>
        <w:rPr>
          <w:sz w:val="24"/>
        </w:rPr>
        <w:tab/>
      </w:r>
      <w:r>
        <w:rPr>
          <w:spacing w:val="-6"/>
          <w:sz w:val="24"/>
        </w:rPr>
        <w:t>на</w:t>
      </w:r>
      <w:r>
        <w:rPr>
          <w:sz w:val="24"/>
        </w:rPr>
        <w:tab/>
        <w:t>ошибку</w:t>
      </w:r>
      <w:r>
        <w:rPr>
          <w:spacing w:val="80"/>
          <w:sz w:val="24"/>
        </w:rPr>
        <w:t xml:space="preserve"> </w:t>
      </w:r>
      <w:r>
        <w:rPr>
          <w:sz w:val="24"/>
        </w:rPr>
        <w:t>при</w:t>
        <w:tab/>
      </w:r>
      <w:r>
        <w:rPr>
          <w:spacing w:val="-2"/>
          <w:sz w:val="24"/>
        </w:rPr>
        <w:t>решении</w:t>
      </w:r>
      <w:r>
        <w:rPr>
          <w:sz w:val="24"/>
        </w:rPr>
        <w:tab/>
      </w:r>
      <w:r>
        <w:rPr>
          <w:spacing w:val="-2"/>
          <w:sz w:val="24"/>
        </w:rPr>
        <w:t>задач</w:t>
      </w:r>
      <w:r>
        <w:rPr>
          <w:sz w:val="24"/>
        </w:rPr>
        <w:tab/>
      </w:r>
      <w:r>
        <w:rPr>
          <w:spacing w:val="-4"/>
          <w:sz w:val="24"/>
        </w:rPr>
        <w:t>или</w:t>
      </w:r>
      <w:r>
        <w:rPr>
          <w:sz w:val="24"/>
        </w:rPr>
        <w:tab/>
        <w:t>в</w:t>
      </w:r>
      <w:r>
        <w:rPr>
          <w:spacing w:val="13"/>
          <w:sz w:val="24"/>
        </w:rPr>
        <w:t xml:space="preserve"> </w:t>
      </w:r>
      <w:r>
        <w:rPr>
          <w:sz w:val="24"/>
        </w:rPr>
        <w:t>реализации проекта, такое же право другого на подобные ошибки.</w:t>
      </w:r>
    </w:p>
    <w:p>
      <w:pPr>
        <w:pStyle w:val="2"/>
        <w:spacing w:before="4" w:after="0"/>
        <w:ind w:left="1641" w:right="0" w:hanging="0"/>
        <w:jc w:val="left"/>
        <w:rPr>
          <w:sz w:val="24"/>
        </w:rPr>
      </w:pPr>
      <w:r>
        <w:rPr/>
        <w:t>Овладение</w:t>
      </w:r>
      <w:r>
        <w:rPr>
          <w:spacing w:val="-10"/>
        </w:rPr>
        <w:t xml:space="preserve"> </w:t>
      </w:r>
      <w:r>
        <w:rPr/>
        <w:t>универсальными</w:t>
      </w:r>
      <w:r>
        <w:rPr>
          <w:spacing w:val="-8"/>
        </w:rPr>
        <w:t xml:space="preserve"> </w:t>
      </w:r>
      <w:r>
        <w:rPr/>
        <w:t>коммуникативными</w:t>
      </w:r>
      <w:r>
        <w:rPr>
          <w:spacing w:val="-8"/>
        </w:rPr>
        <w:t xml:space="preserve"> </w:t>
      </w:r>
      <w:r>
        <w:rPr>
          <w:spacing w:val="-2"/>
        </w:rPr>
        <w:t>действиями.</w:t>
      </w:r>
    </w:p>
    <w:p>
      <w:pPr>
        <w:pStyle w:val="Normal"/>
        <w:spacing w:lineRule="exact" w:line="274" w:before="0" w:after="0"/>
        <w:ind w:left="1641" w:right="0" w:hanging="0"/>
        <w:jc w:val="left"/>
        <w:rPr>
          <w:i/>
          <w:i/>
          <w:sz w:val="24"/>
        </w:rPr>
      </w:pPr>
      <w:r>
        <w:rPr>
          <w:i/>
          <w:spacing w:val="-2"/>
          <w:sz w:val="24"/>
        </w:rPr>
        <w:t>Общение:</w:t>
      </w:r>
    </w:p>
    <w:p>
      <w:pPr>
        <w:pStyle w:val="ListParagraph"/>
        <w:numPr>
          <w:ilvl w:val="0"/>
          <w:numId w:val="1"/>
        </w:numPr>
        <w:tabs>
          <w:tab w:val="clear" w:pos="720"/>
          <w:tab w:val="left" w:pos="1974" w:leader="none"/>
          <w:tab w:val="left" w:pos="2336" w:leader="none"/>
          <w:tab w:val="left" w:pos="3053" w:leader="none"/>
          <w:tab w:val="left" w:pos="4535" w:leader="none"/>
          <w:tab w:val="left" w:pos="5715" w:leader="none"/>
          <w:tab w:val="left" w:pos="7077" w:leader="none"/>
          <w:tab w:val="left" w:pos="8765" w:leader="none"/>
        </w:tabs>
        <w:spacing w:lineRule="auto" w:line="240" w:before="0" w:after="0"/>
        <w:ind w:left="932" w:right="1135" w:firstLine="708"/>
        <w:jc w:val="left"/>
        <w:rPr>
          <w:sz w:val="24"/>
        </w:rPr>
      </w:pPr>
      <w:r>
        <w:rPr>
          <w:spacing w:val="-10"/>
          <w:sz w:val="24"/>
        </w:rPr>
        <w:t>в</w:t>
      </w:r>
      <w:r>
        <w:rPr>
          <w:sz w:val="24"/>
        </w:rPr>
        <w:tab/>
      </w:r>
      <w:r>
        <w:rPr>
          <w:spacing w:val="-4"/>
          <w:sz w:val="24"/>
        </w:rPr>
        <w:t>ходе</w:t>
      </w:r>
      <w:r>
        <w:rPr>
          <w:sz w:val="24"/>
        </w:rPr>
        <w:tab/>
      </w:r>
      <w:r>
        <w:rPr>
          <w:spacing w:val="-2"/>
          <w:sz w:val="24"/>
        </w:rPr>
        <w:t>обсуждения</w:t>
      </w:r>
      <w:r>
        <w:rPr>
          <w:sz w:val="24"/>
        </w:rPr>
        <w:tab/>
      </w:r>
      <w:r>
        <w:rPr>
          <w:spacing w:val="-2"/>
          <w:sz w:val="24"/>
        </w:rPr>
        <w:t>учебного</w:t>
      </w:r>
      <w:r>
        <w:rPr>
          <w:sz w:val="24"/>
        </w:rPr>
        <w:tab/>
      </w:r>
      <w:r>
        <w:rPr>
          <w:spacing w:val="-2"/>
          <w:sz w:val="24"/>
        </w:rPr>
        <w:t>материала,</w:t>
      </w:r>
      <w:r>
        <w:rPr>
          <w:sz w:val="24"/>
        </w:rPr>
        <w:tab/>
      </w:r>
      <w:r>
        <w:rPr>
          <w:spacing w:val="-2"/>
          <w:sz w:val="24"/>
        </w:rPr>
        <w:t>планирования</w:t>
      </w:r>
      <w:r>
        <w:rPr>
          <w:sz w:val="24"/>
        </w:rPr>
        <w:tab/>
        <w:t>и</w:t>
      </w:r>
      <w:r>
        <w:rPr>
          <w:spacing w:val="35"/>
          <w:sz w:val="24"/>
        </w:rPr>
        <w:t xml:space="preserve"> </w:t>
      </w:r>
      <w:r>
        <w:rPr>
          <w:sz w:val="24"/>
        </w:rPr>
        <w:t>осуществления учебного проекта;</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в</w:t>
      </w:r>
      <w:r>
        <w:rPr>
          <w:spacing w:val="52"/>
          <w:sz w:val="24"/>
        </w:rPr>
        <w:t xml:space="preserve"> </w:t>
      </w:r>
      <w:r>
        <w:rPr>
          <w:sz w:val="24"/>
        </w:rPr>
        <w:t>рамках</w:t>
      </w:r>
      <w:r>
        <w:rPr>
          <w:spacing w:val="57"/>
          <w:sz w:val="24"/>
        </w:rPr>
        <w:t xml:space="preserve"> </w:t>
      </w:r>
      <w:r>
        <w:rPr>
          <w:sz w:val="24"/>
        </w:rPr>
        <w:t>публичного</w:t>
      </w:r>
      <w:r>
        <w:rPr>
          <w:spacing w:val="56"/>
          <w:sz w:val="24"/>
        </w:rPr>
        <w:t xml:space="preserve"> </w:t>
      </w:r>
      <w:r>
        <w:rPr>
          <w:sz w:val="24"/>
        </w:rPr>
        <w:t>представления</w:t>
      </w:r>
      <w:r>
        <w:rPr>
          <w:spacing w:val="55"/>
          <w:sz w:val="24"/>
        </w:rPr>
        <w:t xml:space="preserve"> </w:t>
      </w:r>
      <w:r>
        <w:rPr>
          <w:sz w:val="24"/>
        </w:rPr>
        <w:t>результатов</w:t>
      </w:r>
      <w:r>
        <w:rPr>
          <w:spacing w:val="55"/>
          <w:sz w:val="24"/>
        </w:rPr>
        <w:t xml:space="preserve"> </w:t>
      </w:r>
      <w:r>
        <w:rPr>
          <w:sz w:val="24"/>
        </w:rPr>
        <w:t>проектной</w:t>
      </w:r>
      <w:r>
        <w:rPr>
          <w:spacing w:val="-2"/>
          <w:sz w:val="24"/>
        </w:rPr>
        <w:t xml:space="preserve"> деятельности;</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в</w:t>
      </w:r>
      <w:r>
        <w:rPr>
          <w:spacing w:val="54"/>
          <w:sz w:val="24"/>
        </w:rPr>
        <w:t xml:space="preserve"> </w:t>
      </w:r>
      <w:r>
        <w:rPr>
          <w:sz w:val="24"/>
        </w:rPr>
        <w:t>ходе</w:t>
      </w:r>
      <w:r>
        <w:rPr>
          <w:spacing w:val="57"/>
          <w:sz w:val="24"/>
        </w:rPr>
        <w:t xml:space="preserve"> </w:t>
      </w:r>
      <w:r>
        <w:rPr>
          <w:sz w:val="24"/>
        </w:rPr>
        <w:t>совместного</w:t>
      </w:r>
      <w:r>
        <w:rPr>
          <w:spacing w:val="58"/>
          <w:sz w:val="24"/>
        </w:rPr>
        <w:t xml:space="preserve"> </w:t>
      </w:r>
      <w:r>
        <w:rPr>
          <w:sz w:val="24"/>
        </w:rPr>
        <w:t>решения</w:t>
      </w:r>
      <w:r>
        <w:rPr>
          <w:spacing w:val="57"/>
          <w:sz w:val="24"/>
        </w:rPr>
        <w:t xml:space="preserve"> </w:t>
      </w:r>
      <w:r>
        <w:rPr>
          <w:sz w:val="24"/>
        </w:rPr>
        <w:t>задачи</w:t>
      </w:r>
      <w:r>
        <w:rPr>
          <w:spacing w:val="58"/>
          <w:sz w:val="24"/>
        </w:rPr>
        <w:t xml:space="preserve"> </w:t>
      </w:r>
      <w:r>
        <w:rPr>
          <w:sz w:val="24"/>
        </w:rPr>
        <w:t>с</w:t>
      </w:r>
      <w:r>
        <w:rPr>
          <w:spacing w:val="57"/>
          <w:sz w:val="24"/>
        </w:rPr>
        <w:t xml:space="preserve"> </w:t>
      </w:r>
      <w:r>
        <w:rPr>
          <w:sz w:val="24"/>
        </w:rPr>
        <w:t>использованием</w:t>
      </w:r>
      <w:r>
        <w:rPr>
          <w:spacing w:val="57"/>
          <w:sz w:val="24"/>
        </w:rPr>
        <w:t xml:space="preserve"> </w:t>
      </w:r>
      <w:r>
        <w:rPr>
          <w:sz w:val="24"/>
        </w:rPr>
        <w:t>облачных</w:t>
      </w:r>
      <w:r>
        <w:rPr>
          <w:spacing w:val="-1"/>
          <w:sz w:val="24"/>
        </w:rPr>
        <w:t xml:space="preserve"> </w:t>
      </w:r>
      <w:r>
        <w:rPr>
          <w:spacing w:val="-2"/>
          <w:sz w:val="24"/>
        </w:rPr>
        <w:t>сервисов;</w:t>
      </w:r>
    </w:p>
    <w:p>
      <w:pPr>
        <w:pStyle w:val="ListParagraph"/>
        <w:numPr>
          <w:ilvl w:val="0"/>
          <w:numId w:val="1"/>
        </w:numPr>
        <w:tabs>
          <w:tab w:val="clear" w:pos="720"/>
          <w:tab w:val="left" w:pos="1854" w:leader="none"/>
        </w:tabs>
        <w:spacing w:lineRule="auto" w:line="240" w:before="0" w:after="0"/>
        <w:ind w:left="1854" w:right="0" w:hanging="213"/>
        <w:jc w:val="left"/>
        <w:rPr>
          <w:sz w:val="24"/>
        </w:rPr>
      </w:pPr>
      <w:r>
        <w:rPr>
          <w:sz w:val="24"/>
        </w:rPr>
        <w:t>в</w:t>
      </w:r>
      <w:r>
        <w:rPr>
          <w:spacing w:val="69"/>
          <w:sz w:val="24"/>
        </w:rPr>
        <w:t xml:space="preserve"> </w:t>
      </w:r>
      <w:r>
        <w:rPr>
          <w:sz w:val="24"/>
        </w:rPr>
        <w:t>ходе</w:t>
      </w:r>
      <w:r>
        <w:rPr>
          <w:spacing w:val="66"/>
          <w:sz w:val="24"/>
        </w:rPr>
        <w:t xml:space="preserve"> </w:t>
      </w:r>
      <w:r>
        <w:rPr>
          <w:sz w:val="24"/>
        </w:rPr>
        <w:t>общения</w:t>
      </w:r>
      <w:r>
        <w:rPr>
          <w:spacing w:val="67"/>
          <w:sz w:val="24"/>
        </w:rPr>
        <w:t xml:space="preserve"> </w:t>
      </w:r>
      <w:r>
        <w:rPr>
          <w:sz w:val="24"/>
        </w:rPr>
        <w:t>с</w:t>
      </w:r>
      <w:r>
        <w:rPr>
          <w:spacing w:val="70"/>
          <w:sz w:val="24"/>
        </w:rPr>
        <w:t xml:space="preserve"> </w:t>
      </w:r>
      <w:r>
        <w:rPr>
          <w:sz w:val="24"/>
        </w:rPr>
        <w:t>представителями</w:t>
      </w:r>
      <w:r>
        <w:rPr>
          <w:spacing w:val="74"/>
          <w:sz w:val="24"/>
        </w:rPr>
        <w:t xml:space="preserve"> </w:t>
      </w:r>
      <w:r>
        <w:rPr>
          <w:sz w:val="24"/>
        </w:rPr>
        <w:t>других</w:t>
      </w:r>
      <w:r>
        <w:rPr>
          <w:spacing w:val="69"/>
          <w:sz w:val="24"/>
        </w:rPr>
        <w:t xml:space="preserve"> </w:t>
      </w:r>
      <w:r>
        <w:rPr>
          <w:sz w:val="24"/>
        </w:rPr>
        <w:t>культур,</w:t>
      </w:r>
      <w:r>
        <w:rPr>
          <w:spacing w:val="69"/>
          <w:sz w:val="24"/>
        </w:rPr>
        <w:t xml:space="preserve"> </w:t>
      </w:r>
      <w:r>
        <w:rPr>
          <w:sz w:val="24"/>
        </w:rPr>
        <w:t>в</w:t>
      </w:r>
      <w:r>
        <w:rPr>
          <w:spacing w:val="69"/>
          <w:sz w:val="24"/>
        </w:rPr>
        <w:t xml:space="preserve"> </w:t>
      </w:r>
      <w:r>
        <w:rPr>
          <w:sz w:val="24"/>
        </w:rPr>
        <w:t>частности,</w:t>
      </w:r>
      <w:r>
        <w:rPr>
          <w:spacing w:val="67"/>
          <w:sz w:val="24"/>
        </w:rPr>
        <w:t xml:space="preserve"> </w:t>
      </w:r>
      <w:r>
        <w:rPr>
          <w:sz w:val="24"/>
        </w:rPr>
        <w:t>в</w:t>
      </w:r>
      <w:r>
        <w:rPr>
          <w:spacing w:val="4"/>
          <w:sz w:val="24"/>
        </w:rPr>
        <w:t xml:space="preserve"> </w:t>
      </w:r>
      <w:r>
        <w:rPr>
          <w:spacing w:val="-2"/>
          <w:sz w:val="24"/>
        </w:rPr>
        <w:t>социальных</w:t>
      </w:r>
    </w:p>
    <w:p>
      <w:pPr>
        <w:pStyle w:val="Style13"/>
        <w:spacing w:before="1" w:after="0"/>
        <w:jc w:val="left"/>
        <w:rPr>
          <w:sz w:val="24"/>
        </w:rPr>
      </w:pPr>
      <w:r>
        <w:rPr>
          <w:spacing w:val="-2"/>
        </w:rPr>
        <w:t>сетях.</w:t>
      </w:r>
    </w:p>
    <w:p>
      <w:pPr>
        <w:sectPr>
          <w:type w:val="nextPage"/>
          <w:pgSz w:w="11920" w:h="16850"/>
          <w:pgMar w:left="200" w:right="0" w:header="0" w:top="780" w:footer="0" w:bottom="280" w:gutter="0"/>
          <w:pgNumType w:fmt="decimal"/>
          <w:formProt w:val="false"/>
          <w:textDirection w:val="lrTb"/>
          <w:docGrid w:type="default" w:linePitch="100" w:charSpace="4096"/>
        </w:sectPr>
        <w:pStyle w:val="Normal"/>
        <w:spacing w:before="0" w:after="0"/>
        <w:ind w:left="1641" w:right="0" w:hanging="0"/>
        <w:jc w:val="left"/>
        <w:rPr>
          <w:i/>
          <w:i/>
          <w:sz w:val="24"/>
        </w:rPr>
      </w:pPr>
      <w:r>
        <w:rPr>
          <w:i/>
          <w:sz w:val="24"/>
        </w:rPr>
        <w:t>Совместная</w:t>
      </w:r>
      <w:r>
        <w:rPr>
          <w:i/>
          <w:spacing w:val="-4"/>
          <w:sz w:val="24"/>
        </w:rPr>
        <w:t xml:space="preserve"> </w:t>
      </w:r>
      <w:r>
        <w:rPr>
          <w:i/>
          <w:spacing w:val="-2"/>
          <w:sz w:val="24"/>
        </w:rPr>
        <w:t>деятельность:</w:t>
      </w:r>
    </w:p>
    <w:p>
      <w:pPr>
        <w:pStyle w:val="ListParagraph"/>
        <w:numPr>
          <w:ilvl w:val="0"/>
          <w:numId w:val="1"/>
        </w:numPr>
        <w:tabs>
          <w:tab w:val="clear" w:pos="720"/>
          <w:tab w:val="left" w:pos="1926" w:leader="none"/>
          <w:tab w:val="left" w:pos="3108" w:leader="none"/>
          <w:tab w:val="left" w:pos="3438" w:leader="none"/>
          <w:tab w:val="left" w:pos="5004" w:leader="none"/>
        </w:tabs>
        <w:spacing w:lineRule="auto" w:line="240" w:before="63" w:after="0"/>
        <w:ind w:left="932" w:right="1142" w:firstLine="708"/>
        <w:jc w:val="left"/>
        <w:rPr>
          <w:sz w:val="24"/>
        </w:rPr>
      </w:pPr>
      <w:r>
        <w:rPr>
          <w:spacing w:val="-2"/>
          <w:sz w:val="24"/>
        </w:rPr>
        <w:t>понимать</w:t>
      </w:r>
      <w:r>
        <w:rPr>
          <w:sz w:val="24"/>
        </w:rPr>
        <w:tab/>
      </w:r>
      <w:r>
        <w:rPr>
          <w:spacing w:val="-10"/>
          <w:sz w:val="24"/>
        </w:rPr>
        <w:t>и</w:t>
      </w:r>
      <w:r>
        <w:rPr>
          <w:sz w:val="24"/>
        </w:rPr>
        <w:tab/>
      </w:r>
      <w:r>
        <w:rPr>
          <w:spacing w:val="-2"/>
          <w:sz w:val="24"/>
        </w:rPr>
        <w:t>использовать</w:t>
      </w:r>
      <w:r>
        <w:rPr>
          <w:sz w:val="24"/>
        </w:rPr>
        <w:tab/>
        <w:t>преимущества</w:t>
      </w:r>
      <w:r>
        <w:rPr>
          <w:spacing w:val="80"/>
          <w:sz w:val="24"/>
        </w:rPr>
        <w:t xml:space="preserve"> </w:t>
      </w:r>
      <w:r>
        <w:rPr>
          <w:sz w:val="24"/>
        </w:rPr>
        <w:t>командной</w:t>
      </w:r>
      <w:r>
        <w:rPr>
          <w:spacing w:val="80"/>
          <w:sz w:val="24"/>
        </w:rPr>
        <w:t xml:space="preserve"> </w:t>
      </w:r>
      <w:r>
        <w:rPr>
          <w:sz w:val="24"/>
        </w:rPr>
        <w:t>работы</w:t>
      </w:r>
      <w:r>
        <w:rPr>
          <w:spacing w:val="80"/>
          <w:sz w:val="24"/>
        </w:rPr>
        <w:t xml:space="preserve"> </w:t>
      </w:r>
      <w:r>
        <w:rPr>
          <w:sz w:val="24"/>
        </w:rPr>
        <w:t>при</w:t>
      </w:r>
      <w:r>
        <w:rPr>
          <w:spacing w:val="34"/>
          <w:sz w:val="24"/>
        </w:rPr>
        <w:t xml:space="preserve"> </w:t>
      </w:r>
      <w:r>
        <w:rPr>
          <w:sz w:val="24"/>
        </w:rPr>
        <w:t>реализации учебного проекта;</w:t>
      </w:r>
    </w:p>
    <w:p>
      <w:pPr>
        <w:pStyle w:val="ListParagraph"/>
        <w:numPr>
          <w:ilvl w:val="0"/>
          <w:numId w:val="1"/>
        </w:numPr>
        <w:tabs>
          <w:tab w:val="clear" w:pos="720"/>
          <w:tab w:val="left" w:pos="2089" w:leader="none"/>
          <w:tab w:val="left" w:pos="3434" w:leader="none"/>
          <w:tab w:val="left" w:pos="5360" w:leader="none"/>
        </w:tabs>
        <w:spacing w:lineRule="auto" w:line="240" w:before="0" w:after="0"/>
        <w:ind w:left="932" w:right="1137" w:firstLine="708"/>
        <w:jc w:val="left"/>
        <w:rPr>
          <w:sz w:val="24"/>
        </w:rPr>
      </w:pPr>
      <w:r>
        <w:rPr>
          <w:spacing w:val="-2"/>
          <w:sz w:val="24"/>
        </w:rPr>
        <w:t>понимать</w:t>
      </w:r>
      <w:r>
        <w:rPr>
          <w:sz w:val="24"/>
        </w:rPr>
        <w:tab/>
      </w:r>
      <w:r>
        <w:rPr>
          <w:spacing w:val="-2"/>
          <w:sz w:val="24"/>
        </w:rPr>
        <w:t>необходимость</w:t>
      </w:r>
      <w:r>
        <w:rPr>
          <w:sz w:val="24"/>
        </w:rPr>
        <w:tab/>
        <w:t>выработки</w:t>
      </w:r>
      <w:r>
        <w:rPr>
          <w:spacing w:val="80"/>
          <w:sz w:val="24"/>
        </w:rPr>
        <w:t xml:space="preserve"> </w:t>
      </w:r>
      <w:r>
        <w:rPr>
          <w:sz w:val="24"/>
        </w:rPr>
        <w:t>знаково-символических</w:t>
      </w:r>
      <w:r>
        <w:rPr>
          <w:spacing w:val="80"/>
          <w:sz w:val="24"/>
        </w:rPr>
        <w:t xml:space="preserve"> </w:t>
      </w:r>
      <w:r>
        <w:rPr>
          <w:sz w:val="24"/>
        </w:rPr>
        <w:t>средств</w:t>
      </w:r>
      <w:r>
        <w:rPr>
          <w:spacing w:val="80"/>
          <w:sz w:val="24"/>
        </w:rPr>
        <w:t xml:space="preserve"> </w:t>
      </w:r>
      <w:r>
        <w:rPr>
          <w:sz w:val="24"/>
        </w:rPr>
        <w:t>как необходимого условия успешной проектной деятельности;</w:t>
      </w:r>
    </w:p>
    <w:p>
      <w:pPr>
        <w:pStyle w:val="ListParagraph"/>
        <w:numPr>
          <w:ilvl w:val="0"/>
          <w:numId w:val="1"/>
        </w:numPr>
        <w:tabs>
          <w:tab w:val="clear" w:pos="720"/>
          <w:tab w:val="left" w:pos="1940" w:leader="none"/>
          <w:tab w:val="left" w:pos="2741" w:leader="none"/>
          <w:tab w:val="left" w:pos="3979" w:leader="none"/>
          <w:tab w:val="left" w:pos="6041" w:leader="none"/>
          <w:tab w:val="left" w:pos="7700" w:leader="none"/>
          <w:tab w:val="left" w:pos="9188" w:leader="none"/>
        </w:tabs>
        <w:spacing w:lineRule="auto" w:line="240" w:before="0" w:after="0"/>
        <w:ind w:left="932" w:right="1131" w:firstLine="708"/>
        <w:jc w:val="left"/>
        <w:rPr>
          <w:sz w:val="24"/>
        </w:rPr>
      </w:pPr>
      <w:r>
        <w:rPr>
          <w:spacing w:val="-2"/>
          <w:sz w:val="24"/>
        </w:rPr>
        <w:t>уметь</w:t>
      </w:r>
      <w:r>
        <w:rPr>
          <w:sz w:val="24"/>
        </w:rPr>
        <w:tab/>
      </w:r>
      <w:r>
        <w:rPr>
          <w:spacing w:val="-2"/>
          <w:sz w:val="24"/>
        </w:rPr>
        <w:t>адекватно</w:t>
      </w:r>
      <w:r>
        <w:rPr>
          <w:sz w:val="24"/>
        </w:rPr>
        <w:tab/>
      </w:r>
      <w:r>
        <w:rPr>
          <w:spacing w:val="-2"/>
          <w:sz w:val="24"/>
        </w:rPr>
        <w:t>интерпретировать</w:t>
      </w:r>
      <w:r>
        <w:rPr>
          <w:sz w:val="24"/>
        </w:rPr>
        <w:tab/>
      </w:r>
      <w:r>
        <w:rPr>
          <w:spacing w:val="-2"/>
          <w:sz w:val="24"/>
        </w:rPr>
        <w:t>высказывания</w:t>
      </w:r>
      <w:r>
        <w:rPr>
          <w:sz w:val="24"/>
        </w:rPr>
        <w:tab/>
      </w:r>
      <w:r>
        <w:rPr>
          <w:spacing w:val="-2"/>
          <w:sz w:val="24"/>
        </w:rPr>
        <w:t>собеседника</w:t>
      </w:r>
      <w:r>
        <w:rPr>
          <w:sz w:val="24"/>
        </w:rPr>
        <w:tab/>
        <w:t>—</w:t>
      </w:r>
      <w:r>
        <w:rPr>
          <w:spacing w:val="22"/>
          <w:sz w:val="24"/>
        </w:rPr>
        <w:t xml:space="preserve"> </w:t>
      </w:r>
      <w:r>
        <w:rPr>
          <w:sz w:val="24"/>
        </w:rPr>
        <w:t>участника совместной деятельности;</w:t>
      </w:r>
    </w:p>
    <w:p>
      <w:pPr>
        <w:pStyle w:val="ListParagraph"/>
        <w:numPr>
          <w:ilvl w:val="0"/>
          <w:numId w:val="1"/>
        </w:numPr>
        <w:tabs>
          <w:tab w:val="clear" w:pos="720"/>
          <w:tab w:val="left" w:pos="1862" w:leader="none"/>
        </w:tabs>
        <w:spacing w:lineRule="auto" w:line="240" w:before="0" w:after="0"/>
        <w:ind w:left="932" w:right="1141" w:firstLine="708"/>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отстаивания</w:t>
      </w:r>
      <w:r>
        <w:rPr>
          <w:spacing w:val="40"/>
          <w:sz w:val="24"/>
        </w:rPr>
        <w:t xml:space="preserve"> </w:t>
      </w:r>
      <w:r>
        <w:rPr>
          <w:sz w:val="24"/>
        </w:rPr>
        <w:t>своей</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используя</w:t>
      </w:r>
      <w:r>
        <w:rPr>
          <w:spacing w:val="40"/>
          <w:sz w:val="24"/>
        </w:rPr>
        <w:t xml:space="preserve"> </w:t>
      </w:r>
      <w:r>
        <w:rPr>
          <w:sz w:val="24"/>
        </w:rPr>
        <w:t>при этом законы</w:t>
      </w:r>
      <w:r>
        <w:rPr>
          <w:spacing w:val="80"/>
          <w:sz w:val="24"/>
        </w:rPr>
        <w:t xml:space="preserve"> </w:t>
      </w:r>
      <w:r>
        <w:rPr>
          <w:spacing w:val="-2"/>
          <w:sz w:val="24"/>
        </w:rPr>
        <w:t>логики;</w:t>
      </w:r>
    </w:p>
    <w:p>
      <w:pPr>
        <w:pStyle w:val="ListParagraph"/>
        <w:numPr>
          <w:ilvl w:val="0"/>
          <w:numId w:val="1"/>
        </w:numPr>
        <w:tabs>
          <w:tab w:val="clear" w:pos="720"/>
          <w:tab w:val="left" w:pos="1847" w:leader="none"/>
        </w:tabs>
        <w:spacing w:lineRule="auto" w:line="240" w:before="0" w:after="0"/>
        <w:ind w:left="1847" w:right="0" w:hanging="206"/>
        <w:jc w:val="left"/>
        <w:rPr>
          <w:sz w:val="24"/>
        </w:rPr>
      </w:pPr>
      <w:r>
        <w:rPr>
          <w:sz w:val="24"/>
        </w:rPr>
        <w:t>уметь</w:t>
      </w:r>
      <w:r>
        <w:rPr>
          <w:spacing w:val="-7"/>
          <w:sz w:val="24"/>
        </w:rPr>
        <w:t xml:space="preserve"> </w:t>
      </w:r>
      <w:r>
        <w:rPr>
          <w:sz w:val="24"/>
        </w:rPr>
        <w:t>распознавать</w:t>
      </w:r>
      <w:r>
        <w:rPr>
          <w:spacing w:val="-6"/>
          <w:sz w:val="24"/>
        </w:rPr>
        <w:t xml:space="preserve"> </w:t>
      </w:r>
      <w:r>
        <w:rPr>
          <w:sz w:val="24"/>
        </w:rPr>
        <w:t>некорректную</w:t>
      </w:r>
      <w:r>
        <w:rPr>
          <w:spacing w:val="-6"/>
          <w:sz w:val="24"/>
        </w:rPr>
        <w:t xml:space="preserve"> </w:t>
      </w:r>
      <w:r>
        <w:rPr>
          <w:spacing w:val="-2"/>
          <w:sz w:val="24"/>
        </w:rPr>
        <w:t>аргументацию.</w:t>
      </w:r>
    </w:p>
    <w:p>
      <w:pPr>
        <w:pStyle w:val="2"/>
        <w:spacing w:before="3" w:after="0"/>
        <w:ind w:left="1641" w:right="0" w:hanging="0"/>
        <w:jc w:val="left"/>
        <w:rPr>
          <w:sz w:val="24"/>
        </w:rPr>
      </w:pPr>
      <w:r>
        <w:rPr/>
        <w:t>Предметные</w:t>
      </w:r>
      <w:r>
        <w:rPr>
          <w:spacing w:val="-4"/>
        </w:rPr>
        <w:t xml:space="preserve"> </w:t>
      </w:r>
      <w:r>
        <w:rPr>
          <w:spacing w:val="-2"/>
        </w:rPr>
        <w:t>результаты</w:t>
      </w:r>
    </w:p>
    <w:p>
      <w:pPr>
        <w:pStyle w:val="Style13"/>
        <w:tabs>
          <w:tab w:val="clear" w:pos="720"/>
          <w:tab w:val="left" w:pos="2322" w:leader="none"/>
          <w:tab w:val="left" w:pos="3929" w:leader="none"/>
          <w:tab w:val="left" w:pos="5274" w:leader="none"/>
          <w:tab w:val="left" w:pos="6662" w:leader="none"/>
          <w:tab w:val="left" w:pos="7813" w:leader="none"/>
          <w:tab w:val="left" w:pos="8804" w:leader="none"/>
        </w:tabs>
        <w:ind w:left="932" w:right="1140" w:firstLine="708"/>
        <w:jc w:val="left"/>
        <w:rPr>
          <w:sz w:val="24"/>
        </w:rPr>
      </w:pPr>
      <w:r>
        <w:rPr>
          <w:spacing w:val="-6"/>
        </w:rPr>
        <w:t>По</w:t>
      </w:r>
      <w:r>
        <w:rPr/>
        <w:tab/>
      </w:r>
      <w:r>
        <w:rPr>
          <w:spacing w:val="-2"/>
        </w:rPr>
        <w:t>завершении</w:t>
      </w:r>
      <w:r>
        <w:rPr/>
        <w:tab/>
      </w:r>
      <w:r>
        <w:rPr>
          <w:spacing w:val="-2"/>
        </w:rPr>
        <w:t>обучения</w:t>
      </w:r>
      <w:r>
        <w:rPr/>
        <w:tab/>
      </w:r>
      <w:r>
        <w:rPr>
          <w:spacing w:val="-2"/>
        </w:rPr>
        <w:t>учащийся</w:t>
      </w:r>
      <w:r>
        <w:rPr/>
        <w:tab/>
      </w:r>
      <w:r>
        <w:rPr>
          <w:spacing w:val="-2"/>
        </w:rPr>
        <w:t>должен</w:t>
      </w:r>
      <w:r>
        <w:rPr/>
        <w:tab/>
      </w:r>
      <w:r>
        <w:rPr>
          <w:spacing w:val="-2"/>
        </w:rPr>
        <w:t>иметь</w:t>
      </w:r>
      <w:r>
        <w:rPr/>
        <w:tab/>
      </w:r>
      <w:r>
        <w:rPr>
          <w:spacing w:val="-2"/>
        </w:rPr>
        <w:t xml:space="preserve">сформированные </w:t>
      </w:r>
      <w:r>
        <w:rPr/>
        <w:t>образовательные результаты, соотнесённые с каждым из модулей.</w:t>
      </w:r>
    </w:p>
    <w:p>
      <w:pPr>
        <w:pStyle w:val="2"/>
        <w:spacing w:lineRule="auto" w:line="240" w:before="2" w:after="0"/>
        <w:ind w:left="1641" w:right="5838" w:hanging="0"/>
        <w:jc w:val="left"/>
        <w:rPr>
          <w:sz w:val="24"/>
        </w:rPr>
      </w:pPr>
      <w:r>
        <w:rPr/>
        <w:t>Модуль</w:t>
      </w:r>
      <w:r>
        <w:rPr>
          <w:spacing w:val="-10"/>
        </w:rPr>
        <w:t xml:space="preserve"> </w:t>
      </w:r>
      <w:r>
        <w:rPr/>
        <w:t>«Производство</w:t>
      </w:r>
      <w:r>
        <w:rPr>
          <w:spacing w:val="-10"/>
        </w:rPr>
        <w:t xml:space="preserve"> </w:t>
      </w:r>
      <w:r>
        <w:rPr/>
        <w:t>и</w:t>
      </w:r>
      <w:r>
        <w:rPr>
          <w:spacing w:val="-10"/>
        </w:rPr>
        <w:t xml:space="preserve"> </w:t>
      </w:r>
      <w:r>
        <w:rPr/>
        <w:t>технологии» 7 – 9 классы:</w:t>
      </w:r>
    </w:p>
    <w:p>
      <w:pPr>
        <w:pStyle w:val="ListParagraph"/>
        <w:numPr>
          <w:ilvl w:val="0"/>
          <w:numId w:val="1"/>
        </w:numPr>
        <w:tabs>
          <w:tab w:val="clear" w:pos="720"/>
          <w:tab w:val="left" w:pos="1844" w:leader="none"/>
        </w:tabs>
        <w:spacing w:lineRule="exact" w:line="271" w:before="0" w:after="0"/>
        <w:ind w:left="1844" w:right="0" w:hanging="203"/>
        <w:jc w:val="both"/>
        <w:rPr>
          <w:sz w:val="24"/>
        </w:rPr>
      </w:pPr>
      <w:r>
        <w:rPr>
          <w:sz w:val="24"/>
        </w:rPr>
        <w:t>перечислять</w:t>
      </w:r>
      <w:r>
        <w:rPr>
          <w:spacing w:val="-6"/>
          <w:sz w:val="24"/>
        </w:rPr>
        <w:t xml:space="preserve"> </w:t>
      </w:r>
      <w:r>
        <w:rPr>
          <w:sz w:val="24"/>
        </w:rPr>
        <w:t>и</w:t>
      </w:r>
      <w:r>
        <w:rPr>
          <w:spacing w:val="-5"/>
          <w:sz w:val="24"/>
        </w:rPr>
        <w:t xml:space="preserve"> </w:t>
      </w:r>
      <w:r>
        <w:rPr>
          <w:sz w:val="24"/>
        </w:rPr>
        <w:t>характеризовать</w:t>
      </w:r>
      <w:r>
        <w:rPr>
          <w:spacing w:val="-3"/>
          <w:sz w:val="24"/>
        </w:rPr>
        <w:t xml:space="preserve"> </w:t>
      </w:r>
      <w:r>
        <w:rPr>
          <w:sz w:val="24"/>
        </w:rPr>
        <w:t>виды</w:t>
      </w:r>
      <w:r>
        <w:rPr>
          <w:spacing w:val="-3"/>
          <w:sz w:val="24"/>
        </w:rPr>
        <w:t xml:space="preserve"> </w:t>
      </w:r>
      <w:r>
        <w:rPr>
          <w:sz w:val="24"/>
        </w:rPr>
        <w:t>современных</w:t>
      </w:r>
      <w:r>
        <w:rPr>
          <w:spacing w:val="-4"/>
          <w:sz w:val="24"/>
        </w:rPr>
        <w:t xml:space="preserve"> </w:t>
      </w:r>
      <w:r>
        <w:rPr>
          <w:spacing w:val="-2"/>
          <w:sz w:val="24"/>
        </w:rPr>
        <w:t>технологий;</w:t>
      </w:r>
    </w:p>
    <w:p>
      <w:pPr>
        <w:pStyle w:val="ListParagraph"/>
        <w:numPr>
          <w:ilvl w:val="0"/>
          <w:numId w:val="1"/>
        </w:numPr>
        <w:tabs>
          <w:tab w:val="clear" w:pos="720"/>
          <w:tab w:val="left" w:pos="1844" w:leader="none"/>
        </w:tabs>
        <w:spacing w:lineRule="auto" w:line="240" w:before="1" w:after="0"/>
        <w:ind w:left="1844" w:right="0" w:hanging="203"/>
        <w:jc w:val="both"/>
        <w:rPr>
          <w:sz w:val="24"/>
        </w:rPr>
      </w:pPr>
      <w:r>
        <w:rPr>
          <w:sz w:val="24"/>
        </w:rPr>
        <w:t>применять</w:t>
      </w:r>
      <w:r>
        <w:rPr>
          <w:spacing w:val="-6"/>
          <w:sz w:val="24"/>
        </w:rPr>
        <w:t xml:space="preserve"> </w:t>
      </w:r>
      <w:r>
        <w:rPr>
          <w:sz w:val="24"/>
        </w:rPr>
        <w:t>технологии</w:t>
      </w:r>
      <w:r>
        <w:rPr>
          <w:spacing w:val="-5"/>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возникающих</w:t>
      </w:r>
      <w:r>
        <w:rPr>
          <w:spacing w:val="-2"/>
          <w:sz w:val="24"/>
        </w:rPr>
        <w:t xml:space="preserve"> задач;</w:t>
      </w:r>
    </w:p>
    <w:p>
      <w:pPr>
        <w:pStyle w:val="ListParagraph"/>
        <w:numPr>
          <w:ilvl w:val="0"/>
          <w:numId w:val="1"/>
        </w:numPr>
        <w:tabs>
          <w:tab w:val="clear" w:pos="720"/>
          <w:tab w:val="left" w:pos="1949" w:leader="none"/>
        </w:tabs>
        <w:spacing w:lineRule="auto" w:line="240" w:before="0" w:after="0"/>
        <w:ind w:left="932" w:right="1139" w:firstLine="708"/>
        <w:jc w:val="both"/>
        <w:rPr>
          <w:sz w:val="24"/>
        </w:rPr>
      </w:pPr>
      <w:r>
        <w:rPr>
          <w:sz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ListParagraph"/>
        <w:numPr>
          <w:ilvl w:val="0"/>
          <w:numId w:val="1"/>
        </w:numPr>
        <w:tabs>
          <w:tab w:val="clear" w:pos="720"/>
          <w:tab w:val="left" w:pos="1891" w:leader="none"/>
        </w:tabs>
        <w:spacing w:lineRule="auto" w:line="240" w:before="0" w:after="0"/>
        <w:ind w:left="932" w:right="1136" w:firstLine="708"/>
        <w:jc w:val="both"/>
        <w:rPr>
          <w:sz w:val="24"/>
        </w:rPr>
      </w:pPr>
      <w:r>
        <w:rPr>
          <w:sz w:val="24"/>
        </w:rPr>
        <w:t>овладеть</w:t>
      </w:r>
      <w:r>
        <w:rPr>
          <w:spacing w:val="40"/>
          <w:sz w:val="24"/>
        </w:rPr>
        <w:t xml:space="preserve"> </w:t>
      </w:r>
      <w:r>
        <w:rPr>
          <w:sz w:val="24"/>
        </w:rPr>
        <w:t>информационно-когнитивными</w:t>
      </w:r>
      <w:r>
        <w:rPr>
          <w:spacing w:val="40"/>
          <w:sz w:val="24"/>
        </w:rPr>
        <w:t xml:space="preserve"> </w:t>
      </w:r>
      <w:r>
        <w:rPr>
          <w:sz w:val="24"/>
        </w:rPr>
        <w:t>технологиями преобразования данных в информацию и информацию в знание;</w:t>
      </w:r>
    </w:p>
    <w:p>
      <w:pPr>
        <w:pStyle w:val="ListParagraph"/>
        <w:numPr>
          <w:ilvl w:val="0"/>
          <w:numId w:val="1"/>
        </w:numPr>
        <w:tabs>
          <w:tab w:val="clear" w:pos="720"/>
          <w:tab w:val="left" w:pos="1997" w:leader="none"/>
        </w:tabs>
        <w:spacing w:lineRule="auto" w:line="240" w:before="0" w:after="0"/>
        <w:ind w:left="932" w:right="1135" w:firstLine="708"/>
        <w:jc w:val="both"/>
        <w:rPr>
          <w:sz w:val="24"/>
        </w:rPr>
      </w:pPr>
      <w:r>
        <w:rPr>
          <w:sz w:val="24"/>
        </w:rPr>
        <w:t>перечислять инструменты и оборудование, используемое при обработке</w:t>
      </w:r>
      <w:r>
        <w:rPr>
          <w:spacing w:val="80"/>
          <w:sz w:val="24"/>
        </w:rPr>
        <w:t xml:space="preserve"> </w:t>
      </w:r>
      <w:r>
        <w:rPr>
          <w:sz w:val="24"/>
        </w:rPr>
        <w:t>различных материалов (древесины, металлов и сплавов, полимеров, текстиля, сельскохозяйственной продукции, продуктов питания);</w:t>
      </w:r>
    </w:p>
    <w:p>
      <w:pPr>
        <w:pStyle w:val="ListParagraph"/>
        <w:numPr>
          <w:ilvl w:val="0"/>
          <w:numId w:val="1"/>
        </w:numPr>
        <w:tabs>
          <w:tab w:val="clear" w:pos="720"/>
          <w:tab w:val="left" w:pos="1982" w:leader="none"/>
        </w:tabs>
        <w:spacing w:lineRule="auto" w:line="240" w:before="0" w:after="0"/>
        <w:ind w:left="932" w:right="1139" w:firstLine="708"/>
        <w:jc w:val="both"/>
        <w:rPr>
          <w:sz w:val="24"/>
        </w:rPr>
      </w:pPr>
      <w:r>
        <w:rPr>
          <w:sz w:val="24"/>
        </w:rPr>
        <w:t xml:space="preserve">оценивать области применения технологий, понимать их возможности и </w:t>
      </w:r>
      <w:r>
        <w:rPr>
          <w:spacing w:val="-2"/>
          <w:sz w:val="24"/>
        </w:rPr>
        <w:t>ограничения;</w:t>
      </w:r>
    </w:p>
    <w:p>
      <w:pPr>
        <w:pStyle w:val="ListParagraph"/>
        <w:numPr>
          <w:ilvl w:val="0"/>
          <w:numId w:val="1"/>
        </w:numPr>
        <w:tabs>
          <w:tab w:val="clear" w:pos="720"/>
          <w:tab w:val="left" w:pos="2006" w:leader="none"/>
        </w:tabs>
        <w:spacing w:lineRule="auto" w:line="240" w:before="0" w:after="0"/>
        <w:ind w:left="932" w:right="1135" w:firstLine="708"/>
        <w:jc w:val="both"/>
        <w:rPr>
          <w:sz w:val="24"/>
        </w:rPr>
      </w:pPr>
      <w:r>
        <w:rPr>
          <w:sz w:val="24"/>
        </w:rPr>
        <w:t xml:space="preserve">оценивать условия применимости технологии с позиций экологической </w:t>
      </w:r>
      <w:r>
        <w:rPr>
          <w:spacing w:val="-2"/>
          <w:sz w:val="24"/>
        </w:rPr>
        <w:t>защищённости;</w:t>
      </w:r>
    </w:p>
    <w:p>
      <w:pPr>
        <w:pStyle w:val="ListParagraph"/>
        <w:numPr>
          <w:ilvl w:val="0"/>
          <w:numId w:val="1"/>
        </w:numPr>
        <w:tabs>
          <w:tab w:val="clear" w:pos="720"/>
          <w:tab w:val="left" w:pos="1844" w:leader="none"/>
        </w:tabs>
        <w:spacing w:lineRule="auto" w:line="240" w:before="1" w:after="0"/>
        <w:ind w:left="1844" w:right="0" w:hanging="203"/>
        <w:jc w:val="both"/>
        <w:rPr>
          <w:sz w:val="24"/>
        </w:rPr>
      </w:pPr>
      <w:r>
        <w:rPr>
          <w:sz w:val="24"/>
        </w:rPr>
        <w:t>анализировать</w:t>
      </w:r>
      <w:r>
        <w:rPr>
          <w:spacing w:val="-7"/>
          <w:sz w:val="24"/>
        </w:rPr>
        <w:t xml:space="preserve"> </w:t>
      </w:r>
      <w:r>
        <w:rPr>
          <w:sz w:val="24"/>
        </w:rPr>
        <w:t>значимые</w:t>
      </w:r>
      <w:r>
        <w:rPr>
          <w:spacing w:val="-6"/>
          <w:sz w:val="24"/>
        </w:rPr>
        <w:t xml:space="preserve"> </w:t>
      </w:r>
      <w:r>
        <w:rPr>
          <w:sz w:val="24"/>
        </w:rPr>
        <w:t>для</w:t>
      </w:r>
      <w:r>
        <w:rPr>
          <w:spacing w:val="-3"/>
          <w:sz w:val="24"/>
        </w:rPr>
        <w:t xml:space="preserve"> </w:t>
      </w:r>
      <w:r>
        <w:rPr>
          <w:sz w:val="24"/>
        </w:rPr>
        <w:t>конкретного</w:t>
      </w:r>
      <w:r>
        <w:rPr>
          <w:spacing w:val="-4"/>
          <w:sz w:val="24"/>
        </w:rPr>
        <w:t xml:space="preserve"> </w:t>
      </w:r>
      <w:r>
        <w:rPr>
          <w:sz w:val="24"/>
        </w:rPr>
        <w:t>человека</w:t>
      </w:r>
      <w:r>
        <w:rPr>
          <w:spacing w:val="-4"/>
          <w:sz w:val="24"/>
        </w:rPr>
        <w:t xml:space="preserve"> </w:t>
      </w:r>
      <w:r>
        <w:rPr>
          <w:spacing w:val="-2"/>
          <w:sz w:val="24"/>
        </w:rPr>
        <w:t>потребности;</w:t>
      </w:r>
    </w:p>
    <w:p>
      <w:pPr>
        <w:pStyle w:val="ListParagraph"/>
        <w:numPr>
          <w:ilvl w:val="0"/>
          <w:numId w:val="1"/>
        </w:numPr>
        <w:tabs>
          <w:tab w:val="clear" w:pos="720"/>
          <w:tab w:val="left" w:pos="1844" w:leader="none"/>
        </w:tabs>
        <w:spacing w:lineRule="auto" w:line="240" w:before="0" w:after="0"/>
        <w:ind w:left="1844" w:right="0" w:hanging="203"/>
        <w:jc w:val="both"/>
        <w:rPr>
          <w:sz w:val="24"/>
        </w:rPr>
      </w:pPr>
      <w:r>
        <w:rPr>
          <w:sz w:val="24"/>
        </w:rPr>
        <w:t>перечислять</w:t>
      </w:r>
      <w:r>
        <w:rPr>
          <w:spacing w:val="-5"/>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продукты</w:t>
      </w:r>
      <w:r>
        <w:rPr>
          <w:spacing w:val="-4"/>
          <w:sz w:val="24"/>
        </w:rPr>
        <w:t xml:space="preserve"> </w:t>
      </w:r>
      <w:r>
        <w:rPr>
          <w:spacing w:val="-2"/>
          <w:sz w:val="24"/>
        </w:rPr>
        <w:t>питания;</w:t>
      </w:r>
    </w:p>
    <w:p>
      <w:pPr>
        <w:pStyle w:val="ListParagraph"/>
        <w:numPr>
          <w:ilvl w:val="0"/>
          <w:numId w:val="1"/>
        </w:numPr>
        <w:tabs>
          <w:tab w:val="clear" w:pos="720"/>
          <w:tab w:val="left" w:pos="1844" w:leader="none"/>
        </w:tabs>
        <w:spacing w:lineRule="auto" w:line="240" w:before="0" w:after="0"/>
        <w:ind w:left="1844" w:right="0" w:hanging="203"/>
        <w:jc w:val="both"/>
        <w:rPr>
          <w:sz w:val="24"/>
        </w:rPr>
      </w:pPr>
      <w:r>
        <w:rPr>
          <w:sz w:val="24"/>
        </w:rPr>
        <w:t>перечислять</w:t>
      </w:r>
      <w:r>
        <w:rPr>
          <w:spacing w:val="-4"/>
          <w:sz w:val="24"/>
        </w:rPr>
        <w:t xml:space="preserve"> </w:t>
      </w:r>
      <w:r>
        <w:rPr>
          <w:sz w:val="24"/>
        </w:rPr>
        <w:t>виды</w:t>
      </w:r>
      <w:r>
        <w:rPr>
          <w:spacing w:val="-3"/>
          <w:sz w:val="24"/>
        </w:rPr>
        <w:t xml:space="preserve"> </w:t>
      </w:r>
      <w:r>
        <w:rPr>
          <w:sz w:val="24"/>
        </w:rPr>
        <w:t>и</w:t>
      </w:r>
      <w:r>
        <w:rPr>
          <w:spacing w:val="-4"/>
          <w:sz w:val="24"/>
        </w:rPr>
        <w:t xml:space="preserve"> </w:t>
      </w:r>
      <w:r>
        <w:rPr>
          <w:sz w:val="24"/>
        </w:rPr>
        <w:t>названия</w:t>
      </w:r>
      <w:r>
        <w:rPr>
          <w:spacing w:val="-3"/>
          <w:sz w:val="24"/>
        </w:rPr>
        <w:t xml:space="preserve"> </w:t>
      </w:r>
      <w:r>
        <w:rPr>
          <w:sz w:val="24"/>
        </w:rPr>
        <w:t>народных</w:t>
      </w:r>
      <w:r>
        <w:rPr>
          <w:spacing w:val="-2"/>
          <w:sz w:val="24"/>
        </w:rPr>
        <w:t xml:space="preserve"> </w:t>
      </w:r>
      <w:r>
        <w:rPr>
          <w:sz w:val="24"/>
        </w:rPr>
        <w:t>промыслов</w:t>
      </w:r>
      <w:r>
        <w:rPr>
          <w:spacing w:val="-4"/>
          <w:sz w:val="24"/>
        </w:rPr>
        <w:t xml:space="preserve"> </w:t>
      </w:r>
      <w:r>
        <w:rPr>
          <w:sz w:val="24"/>
        </w:rPr>
        <w:t>и</w:t>
      </w:r>
      <w:r>
        <w:rPr>
          <w:spacing w:val="-3"/>
          <w:sz w:val="24"/>
        </w:rPr>
        <w:t xml:space="preserve"> </w:t>
      </w:r>
      <w:r>
        <w:rPr>
          <w:spacing w:val="-2"/>
          <w:sz w:val="24"/>
        </w:rPr>
        <w:t>ремёсел;</w:t>
      </w:r>
    </w:p>
    <w:p>
      <w:pPr>
        <w:pStyle w:val="ListParagraph"/>
        <w:numPr>
          <w:ilvl w:val="0"/>
          <w:numId w:val="1"/>
        </w:numPr>
        <w:tabs>
          <w:tab w:val="clear" w:pos="720"/>
          <w:tab w:val="left" w:pos="1844" w:leader="none"/>
        </w:tabs>
        <w:spacing w:lineRule="auto" w:line="240" w:before="0" w:after="0"/>
        <w:ind w:left="1844" w:right="0" w:hanging="203"/>
        <w:jc w:val="both"/>
        <w:rPr>
          <w:sz w:val="24"/>
        </w:rPr>
      </w:pPr>
      <w:r>
        <w:rPr>
          <w:sz w:val="24"/>
        </w:rPr>
        <w:t>анализировать</w:t>
      </w:r>
      <w:r>
        <w:rPr>
          <w:spacing w:val="50"/>
          <w:sz w:val="24"/>
        </w:rPr>
        <w:t xml:space="preserve"> </w:t>
      </w:r>
      <w:r>
        <w:rPr>
          <w:sz w:val="24"/>
        </w:rPr>
        <w:t>использование</w:t>
      </w:r>
      <w:r>
        <w:rPr>
          <w:spacing w:val="52"/>
          <w:sz w:val="24"/>
        </w:rPr>
        <w:t xml:space="preserve"> </w:t>
      </w:r>
      <w:r>
        <w:rPr>
          <w:sz w:val="24"/>
        </w:rPr>
        <w:t>нанотехнологий</w:t>
      </w:r>
      <w:r>
        <w:rPr>
          <w:spacing w:val="54"/>
          <w:sz w:val="24"/>
        </w:rPr>
        <w:t xml:space="preserve"> </w:t>
      </w:r>
      <w:r>
        <w:rPr>
          <w:sz w:val="24"/>
        </w:rPr>
        <w:t>в</w:t>
      </w:r>
      <w:r>
        <w:rPr>
          <w:spacing w:val="52"/>
          <w:sz w:val="24"/>
        </w:rPr>
        <w:t xml:space="preserve"> </w:t>
      </w:r>
      <w:r>
        <w:rPr>
          <w:sz w:val="24"/>
        </w:rPr>
        <w:t>различных</w:t>
      </w:r>
      <w:r>
        <w:rPr>
          <w:spacing w:val="5"/>
          <w:sz w:val="24"/>
        </w:rPr>
        <w:t xml:space="preserve"> </w:t>
      </w:r>
      <w:r>
        <w:rPr>
          <w:spacing w:val="-2"/>
          <w:sz w:val="24"/>
        </w:rPr>
        <w:t>областях.</w:t>
      </w:r>
    </w:p>
    <w:p>
      <w:pPr>
        <w:pStyle w:val="ListParagraph"/>
        <w:numPr>
          <w:ilvl w:val="0"/>
          <w:numId w:val="1"/>
        </w:numPr>
        <w:tabs>
          <w:tab w:val="clear" w:pos="720"/>
          <w:tab w:val="left" w:pos="1844" w:leader="none"/>
        </w:tabs>
        <w:spacing w:lineRule="auto" w:line="240" w:before="0" w:after="0"/>
        <w:ind w:left="1844" w:right="0" w:hanging="203"/>
        <w:jc w:val="both"/>
        <w:rPr>
          <w:sz w:val="24"/>
        </w:rPr>
      </w:pPr>
      <w:r>
        <w:rPr>
          <w:sz w:val="24"/>
        </w:rPr>
        <w:t>выявлять</w:t>
      </w:r>
      <w:r>
        <w:rPr>
          <w:spacing w:val="-5"/>
          <w:sz w:val="24"/>
        </w:rPr>
        <w:t xml:space="preserve"> </w:t>
      </w:r>
      <w:r>
        <w:rPr>
          <w:sz w:val="24"/>
        </w:rPr>
        <w:t>экологические</w:t>
      </w:r>
      <w:r>
        <w:rPr>
          <w:spacing w:val="-6"/>
          <w:sz w:val="24"/>
        </w:rPr>
        <w:t xml:space="preserve"> </w:t>
      </w:r>
      <w:r>
        <w:rPr>
          <w:spacing w:val="-2"/>
          <w:sz w:val="24"/>
        </w:rPr>
        <w:t>проблемы;</w:t>
      </w:r>
    </w:p>
    <w:p>
      <w:pPr>
        <w:pStyle w:val="ListParagraph"/>
        <w:numPr>
          <w:ilvl w:val="0"/>
          <w:numId w:val="1"/>
        </w:numPr>
        <w:tabs>
          <w:tab w:val="clear" w:pos="720"/>
          <w:tab w:val="left" w:pos="1844" w:leader="none"/>
        </w:tabs>
        <w:spacing w:lineRule="auto" w:line="240" w:before="0" w:after="0"/>
        <w:ind w:left="1844" w:right="0" w:hanging="203"/>
        <w:jc w:val="both"/>
        <w:rPr>
          <w:sz w:val="24"/>
        </w:rPr>
      </w:pPr>
      <w:r>
        <w:rPr>
          <w:sz w:val="24"/>
        </w:rPr>
        <w:t>применять</w:t>
      </w:r>
      <w:r>
        <w:rPr>
          <w:spacing w:val="-8"/>
          <w:sz w:val="24"/>
        </w:rPr>
        <w:t xml:space="preserve"> </w:t>
      </w:r>
      <w:r>
        <w:rPr>
          <w:sz w:val="24"/>
        </w:rPr>
        <w:t>генеалогический</w:t>
      </w:r>
      <w:r>
        <w:rPr>
          <w:spacing w:val="-7"/>
          <w:sz w:val="24"/>
        </w:rPr>
        <w:t xml:space="preserve"> </w:t>
      </w:r>
      <w:r>
        <w:rPr>
          <w:spacing w:val="-2"/>
          <w:sz w:val="24"/>
        </w:rPr>
        <w:t>метод;</w:t>
      </w:r>
    </w:p>
    <w:p>
      <w:pPr>
        <w:pStyle w:val="ListParagraph"/>
        <w:numPr>
          <w:ilvl w:val="0"/>
          <w:numId w:val="1"/>
        </w:numPr>
        <w:tabs>
          <w:tab w:val="clear" w:pos="720"/>
          <w:tab w:val="left" w:pos="1844" w:leader="none"/>
        </w:tabs>
        <w:spacing w:lineRule="auto" w:line="240" w:before="0" w:after="0"/>
        <w:ind w:left="1844" w:right="0" w:hanging="203"/>
        <w:jc w:val="both"/>
        <w:rPr>
          <w:sz w:val="24"/>
        </w:rPr>
      </w:pPr>
      <w:r>
        <w:rPr>
          <w:sz w:val="24"/>
        </w:rPr>
        <w:t>анализировать</w:t>
      </w:r>
      <w:r>
        <w:rPr>
          <w:spacing w:val="-4"/>
          <w:sz w:val="24"/>
        </w:rPr>
        <w:t xml:space="preserve"> </w:t>
      </w:r>
      <w:r>
        <w:rPr>
          <w:sz w:val="24"/>
        </w:rPr>
        <w:t>роль</w:t>
      </w:r>
      <w:r>
        <w:rPr>
          <w:spacing w:val="-3"/>
          <w:sz w:val="24"/>
        </w:rPr>
        <w:t xml:space="preserve"> </w:t>
      </w:r>
      <w:r>
        <w:rPr>
          <w:spacing w:val="-2"/>
          <w:sz w:val="24"/>
        </w:rPr>
        <w:t>прививок;</w:t>
      </w:r>
    </w:p>
    <w:p>
      <w:pPr>
        <w:pStyle w:val="ListParagraph"/>
        <w:numPr>
          <w:ilvl w:val="0"/>
          <w:numId w:val="1"/>
        </w:numPr>
        <w:tabs>
          <w:tab w:val="clear" w:pos="720"/>
          <w:tab w:val="left" w:pos="1844" w:leader="none"/>
        </w:tabs>
        <w:spacing w:lineRule="auto" w:line="240" w:before="0" w:after="0"/>
        <w:ind w:left="1844" w:right="0" w:hanging="203"/>
        <w:jc w:val="both"/>
        <w:rPr>
          <w:sz w:val="24"/>
        </w:rPr>
      </w:pPr>
      <w:r>
        <w:rPr>
          <w:sz w:val="24"/>
        </w:rPr>
        <w:t>анализировать</w:t>
      </w:r>
      <w:r>
        <w:rPr>
          <w:spacing w:val="-1"/>
          <w:sz w:val="24"/>
        </w:rPr>
        <w:t xml:space="preserve"> </w:t>
      </w:r>
      <w:r>
        <w:rPr>
          <w:sz w:val="24"/>
        </w:rPr>
        <w:t>работу</w:t>
      </w:r>
      <w:r>
        <w:rPr>
          <w:spacing w:val="-6"/>
          <w:sz w:val="24"/>
        </w:rPr>
        <w:t xml:space="preserve"> </w:t>
      </w:r>
      <w:r>
        <w:rPr>
          <w:spacing w:val="-2"/>
          <w:sz w:val="24"/>
        </w:rPr>
        <w:t>биодатчиков;</w:t>
      </w:r>
    </w:p>
    <w:p>
      <w:pPr>
        <w:pStyle w:val="ListParagraph"/>
        <w:numPr>
          <w:ilvl w:val="0"/>
          <w:numId w:val="1"/>
        </w:numPr>
        <w:tabs>
          <w:tab w:val="clear" w:pos="720"/>
          <w:tab w:val="left" w:pos="1844" w:leader="none"/>
        </w:tabs>
        <w:spacing w:lineRule="auto" w:line="240" w:before="0" w:after="0"/>
        <w:ind w:left="1641" w:right="3026" w:hanging="0"/>
        <w:jc w:val="left"/>
        <w:rPr>
          <w:sz w:val="24"/>
        </w:rPr>
      </w:pPr>
      <w:r>
        <w:rPr>
          <w:sz w:val="24"/>
        </w:rPr>
        <w:t>анализировать</w:t>
      </w:r>
      <w:r>
        <w:rPr>
          <w:spacing w:val="40"/>
          <w:sz w:val="24"/>
        </w:rPr>
        <w:t xml:space="preserve"> </w:t>
      </w:r>
      <w:r>
        <w:rPr>
          <w:sz w:val="24"/>
        </w:rPr>
        <w:t>микробиологические</w:t>
      </w:r>
      <w:r>
        <w:rPr>
          <w:spacing w:val="40"/>
          <w:sz w:val="24"/>
        </w:rPr>
        <w:t xml:space="preserve"> </w:t>
      </w:r>
      <w:r>
        <w:rPr>
          <w:sz w:val="24"/>
        </w:rPr>
        <w:t>технологии,</w:t>
      </w:r>
      <w:r>
        <w:rPr>
          <w:spacing w:val="40"/>
          <w:sz w:val="24"/>
        </w:rPr>
        <w:t xml:space="preserve"> </w:t>
      </w:r>
      <w:r>
        <w:rPr>
          <w:sz w:val="24"/>
        </w:rPr>
        <w:t>методы</w:t>
      </w:r>
      <w:r>
        <w:rPr>
          <w:spacing w:val="40"/>
          <w:sz w:val="24"/>
        </w:rPr>
        <w:t xml:space="preserve"> </w:t>
      </w:r>
      <w:r>
        <w:rPr>
          <w:sz w:val="24"/>
        </w:rPr>
        <w:t xml:space="preserve">генной </w:t>
      </w:r>
      <w:r>
        <w:rPr>
          <w:spacing w:val="-2"/>
          <w:sz w:val="24"/>
        </w:rPr>
        <w:t>инженерии.</w:t>
      </w:r>
    </w:p>
    <w:p>
      <w:pPr>
        <w:pStyle w:val="2"/>
        <w:spacing w:lineRule="auto" w:line="240" w:before="5" w:after="0"/>
        <w:ind w:left="1641" w:right="2132" w:hanging="0"/>
        <w:jc w:val="left"/>
        <w:rPr>
          <w:sz w:val="24"/>
        </w:rPr>
      </w:pPr>
      <w:r>
        <w:rPr/>
        <w:t>Модуль</w:t>
      </w:r>
      <w:r>
        <w:rPr>
          <w:spacing w:val="-5"/>
        </w:rPr>
        <w:t xml:space="preserve"> </w:t>
      </w:r>
      <w:r>
        <w:rPr/>
        <w:t>«Технология</w:t>
      </w:r>
      <w:r>
        <w:rPr>
          <w:spacing w:val="-5"/>
        </w:rPr>
        <w:t xml:space="preserve"> </w:t>
      </w:r>
      <w:r>
        <w:rPr/>
        <w:t>обработки</w:t>
      </w:r>
      <w:r>
        <w:rPr>
          <w:spacing w:val="-5"/>
        </w:rPr>
        <w:t xml:space="preserve"> </w:t>
      </w:r>
      <w:r>
        <w:rPr/>
        <w:t>материалов</w:t>
      </w:r>
      <w:r>
        <w:rPr>
          <w:spacing w:val="-5"/>
        </w:rPr>
        <w:t xml:space="preserve"> </w:t>
      </w:r>
      <w:r>
        <w:rPr/>
        <w:t>и</w:t>
      </w:r>
      <w:r>
        <w:rPr>
          <w:spacing w:val="-6"/>
        </w:rPr>
        <w:t xml:space="preserve"> </w:t>
      </w:r>
      <w:r>
        <w:rPr/>
        <w:t>пищевых</w:t>
      </w:r>
      <w:r>
        <w:rPr>
          <w:spacing w:val="-5"/>
        </w:rPr>
        <w:t xml:space="preserve"> </w:t>
      </w:r>
      <w:r>
        <w:rPr/>
        <w:t>продуктов»: 7—9 классы:</w:t>
      </w:r>
    </w:p>
    <w:p>
      <w:pPr>
        <w:pStyle w:val="ListParagraph"/>
        <w:numPr>
          <w:ilvl w:val="0"/>
          <w:numId w:val="1"/>
        </w:numPr>
        <w:tabs>
          <w:tab w:val="clear" w:pos="720"/>
          <w:tab w:val="left" w:pos="2123" w:leader="none"/>
        </w:tabs>
        <w:spacing w:lineRule="auto" w:line="240" w:before="0" w:after="0"/>
        <w:ind w:left="932" w:right="1137" w:firstLine="708"/>
        <w:jc w:val="left"/>
        <w:rPr>
          <w:sz w:val="24"/>
        </w:rPr>
      </w:pPr>
      <w:r>
        <w:rPr>
          <w:sz w:val="24"/>
        </w:rPr>
        <w:t>освоить</w:t>
      </w:r>
      <w:r>
        <w:rPr>
          <w:spacing w:val="80"/>
          <w:w w:val="150"/>
          <w:sz w:val="24"/>
        </w:rPr>
        <w:t xml:space="preserve"> </w:t>
      </w:r>
      <w:r>
        <w:rPr>
          <w:sz w:val="24"/>
        </w:rPr>
        <w:t>основные</w:t>
      </w:r>
      <w:r>
        <w:rPr>
          <w:spacing w:val="80"/>
          <w:w w:val="150"/>
          <w:sz w:val="24"/>
        </w:rPr>
        <w:t xml:space="preserve"> </w:t>
      </w:r>
      <w:r>
        <w:rPr>
          <w:sz w:val="24"/>
        </w:rPr>
        <w:t>этапы</w:t>
      </w:r>
      <w:r>
        <w:rPr>
          <w:spacing w:val="80"/>
          <w:w w:val="150"/>
          <w:sz w:val="24"/>
        </w:rPr>
        <w:t xml:space="preserve"> </w:t>
      </w:r>
      <w:r>
        <w:rPr>
          <w:sz w:val="24"/>
        </w:rPr>
        <w:t>создания</w:t>
      </w:r>
      <w:r>
        <w:rPr>
          <w:spacing w:val="80"/>
          <w:w w:val="150"/>
          <w:sz w:val="24"/>
        </w:rPr>
        <w:t xml:space="preserve"> </w:t>
      </w:r>
      <w:r>
        <w:rPr>
          <w:sz w:val="24"/>
        </w:rPr>
        <w:t>проектов:</w:t>
      </w:r>
      <w:r>
        <w:rPr>
          <w:spacing w:val="80"/>
          <w:w w:val="150"/>
          <w:sz w:val="24"/>
        </w:rPr>
        <w:t xml:space="preserve"> </w:t>
      </w:r>
      <w:r>
        <w:rPr>
          <w:sz w:val="24"/>
        </w:rPr>
        <w:t>от</w:t>
      </w:r>
      <w:r>
        <w:rPr>
          <w:spacing w:val="80"/>
          <w:w w:val="150"/>
          <w:sz w:val="24"/>
        </w:rPr>
        <w:t xml:space="preserve"> </w:t>
      </w:r>
      <w:r>
        <w:rPr>
          <w:sz w:val="24"/>
        </w:rPr>
        <w:t>идеи</w:t>
      </w:r>
      <w:r>
        <w:rPr>
          <w:spacing w:val="80"/>
          <w:w w:val="150"/>
          <w:sz w:val="24"/>
        </w:rPr>
        <w:t xml:space="preserve"> </w:t>
      </w:r>
      <w:r>
        <w:rPr>
          <w:sz w:val="24"/>
        </w:rPr>
        <w:t>до</w:t>
      </w:r>
      <w:r>
        <w:rPr>
          <w:spacing w:val="80"/>
          <w:w w:val="150"/>
          <w:sz w:val="24"/>
        </w:rPr>
        <w:t xml:space="preserve"> </w:t>
      </w:r>
      <w:r>
        <w:rPr>
          <w:sz w:val="24"/>
        </w:rPr>
        <w:t>презентации</w:t>
      </w:r>
      <w:r>
        <w:rPr>
          <w:spacing w:val="80"/>
          <w:w w:val="150"/>
          <w:sz w:val="24"/>
        </w:rPr>
        <w:t xml:space="preserve"> </w:t>
      </w:r>
      <w:r>
        <w:rPr>
          <w:sz w:val="24"/>
        </w:rPr>
        <w:t>и</w:t>
      </w:r>
      <w:r>
        <w:rPr>
          <w:spacing w:val="40"/>
          <w:sz w:val="24"/>
        </w:rPr>
        <w:t xml:space="preserve"> </w:t>
      </w:r>
      <w:r>
        <w:rPr>
          <w:sz w:val="24"/>
        </w:rPr>
        <w:t>использования полученных результатов;</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проводить</w:t>
      </w:r>
      <w:r>
        <w:rPr>
          <w:spacing w:val="-6"/>
          <w:sz w:val="24"/>
        </w:rPr>
        <w:t xml:space="preserve"> </w:t>
      </w:r>
      <w:r>
        <w:rPr>
          <w:sz w:val="24"/>
        </w:rPr>
        <w:t>необходимые</w:t>
      </w:r>
      <w:r>
        <w:rPr>
          <w:spacing w:val="-6"/>
          <w:sz w:val="24"/>
        </w:rPr>
        <w:t xml:space="preserve"> </w:t>
      </w:r>
      <w:r>
        <w:rPr>
          <w:sz w:val="24"/>
        </w:rPr>
        <w:t>опыты</w:t>
      </w:r>
      <w:r>
        <w:rPr>
          <w:spacing w:val="-3"/>
          <w:sz w:val="24"/>
        </w:rPr>
        <w:t xml:space="preserve"> </w:t>
      </w:r>
      <w:r>
        <w:rPr>
          <w:sz w:val="24"/>
        </w:rPr>
        <w:t>по</w:t>
      </w:r>
      <w:r>
        <w:rPr>
          <w:spacing w:val="-4"/>
          <w:sz w:val="24"/>
        </w:rPr>
        <w:t xml:space="preserve"> </w:t>
      </w:r>
      <w:r>
        <w:rPr>
          <w:sz w:val="24"/>
        </w:rPr>
        <w:t>исследованию</w:t>
      </w:r>
      <w:r>
        <w:rPr>
          <w:spacing w:val="-4"/>
          <w:sz w:val="24"/>
        </w:rPr>
        <w:t xml:space="preserve"> </w:t>
      </w:r>
      <w:r>
        <w:rPr>
          <w:sz w:val="24"/>
        </w:rPr>
        <w:t>свойств</w:t>
      </w:r>
      <w:r>
        <w:rPr>
          <w:spacing w:val="-4"/>
          <w:sz w:val="24"/>
        </w:rPr>
        <w:t xml:space="preserve"> </w:t>
      </w:r>
      <w:r>
        <w:rPr>
          <w:spacing w:val="-2"/>
          <w:sz w:val="24"/>
        </w:rPr>
        <w:t>материалов;</w:t>
      </w:r>
    </w:p>
    <w:p>
      <w:pPr>
        <w:pStyle w:val="ListParagraph"/>
        <w:numPr>
          <w:ilvl w:val="0"/>
          <w:numId w:val="1"/>
        </w:numPr>
        <w:tabs>
          <w:tab w:val="clear" w:pos="720"/>
          <w:tab w:val="left" w:pos="1998" w:leader="none"/>
          <w:tab w:val="left" w:pos="3238" w:leader="none"/>
          <w:tab w:val="left" w:pos="4875" w:leader="none"/>
          <w:tab w:val="left" w:pos="5278" w:leader="none"/>
          <w:tab w:val="left" w:pos="7047" w:leader="none"/>
          <w:tab w:val="left" w:pos="8709" w:leader="none"/>
        </w:tabs>
        <w:spacing w:lineRule="auto" w:line="240" w:before="0" w:after="0"/>
        <w:ind w:left="932" w:right="1133" w:firstLine="708"/>
        <w:jc w:val="left"/>
        <w:rPr>
          <w:sz w:val="24"/>
        </w:rPr>
      </w:pPr>
      <w:r>
        <w:rPr>
          <w:spacing w:val="-2"/>
          <w:sz w:val="24"/>
        </w:rPr>
        <w:t>выбирать</w:t>
      </w:r>
      <w:r>
        <w:rPr>
          <w:sz w:val="24"/>
        </w:rPr>
        <w:tab/>
      </w:r>
      <w:r>
        <w:rPr>
          <w:spacing w:val="-2"/>
          <w:sz w:val="24"/>
        </w:rPr>
        <w:t>инструменты</w:t>
      </w:r>
      <w:r>
        <w:rPr>
          <w:sz w:val="24"/>
        </w:rPr>
        <w:tab/>
      </w:r>
      <w:r>
        <w:rPr>
          <w:spacing w:val="-10"/>
          <w:sz w:val="24"/>
        </w:rPr>
        <w:t>и</w:t>
      </w:r>
      <w:r>
        <w:rPr>
          <w:sz w:val="24"/>
        </w:rPr>
        <w:tab/>
      </w:r>
      <w:r>
        <w:rPr>
          <w:spacing w:val="-2"/>
          <w:sz w:val="24"/>
        </w:rPr>
        <w:t>оборудование,</w:t>
      </w:r>
      <w:r>
        <w:rPr>
          <w:sz w:val="24"/>
        </w:rPr>
        <w:tab/>
      </w:r>
      <w:r>
        <w:rPr>
          <w:spacing w:val="-2"/>
          <w:sz w:val="24"/>
        </w:rPr>
        <w:t>необходимые</w:t>
      </w:r>
      <w:r>
        <w:rPr>
          <w:sz w:val="24"/>
        </w:rPr>
        <w:tab/>
        <w:t>для</w:t>
      </w:r>
      <w:r>
        <w:rPr>
          <w:spacing w:val="40"/>
          <w:sz w:val="24"/>
        </w:rPr>
        <w:t xml:space="preserve"> </w:t>
      </w:r>
      <w:r>
        <w:rPr>
          <w:sz w:val="24"/>
        </w:rPr>
        <w:t>изготовления выбранного изделия по данной технологии;</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применять</w:t>
      </w:r>
      <w:r>
        <w:rPr>
          <w:spacing w:val="51"/>
          <w:sz w:val="24"/>
        </w:rPr>
        <w:t xml:space="preserve"> </w:t>
      </w:r>
      <w:r>
        <w:rPr>
          <w:sz w:val="24"/>
        </w:rPr>
        <w:t>технологии</w:t>
      </w:r>
      <w:r>
        <w:rPr>
          <w:spacing w:val="52"/>
          <w:sz w:val="24"/>
        </w:rPr>
        <w:t xml:space="preserve"> </w:t>
      </w:r>
      <w:r>
        <w:rPr>
          <w:sz w:val="24"/>
        </w:rPr>
        <w:t>механической</w:t>
      </w:r>
      <w:r>
        <w:rPr>
          <w:spacing w:val="53"/>
          <w:sz w:val="24"/>
        </w:rPr>
        <w:t xml:space="preserve"> </w:t>
      </w:r>
      <w:r>
        <w:rPr>
          <w:sz w:val="24"/>
        </w:rPr>
        <w:t>обработки</w:t>
      </w:r>
      <w:r>
        <w:rPr>
          <w:spacing w:val="50"/>
          <w:sz w:val="24"/>
        </w:rPr>
        <w:t xml:space="preserve"> </w:t>
      </w:r>
      <w:r>
        <w:rPr>
          <w:sz w:val="24"/>
        </w:rPr>
        <w:t>конструкционных</w:t>
      </w:r>
      <w:r>
        <w:rPr>
          <w:spacing w:val="-1"/>
          <w:sz w:val="24"/>
        </w:rPr>
        <w:t xml:space="preserve"> </w:t>
      </w:r>
      <w:r>
        <w:rPr>
          <w:spacing w:val="-2"/>
          <w:sz w:val="24"/>
        </w:rPr>
        <w:t>материалов;</w:t>
      </w:r>
    </w:p>
    <w:p>
      <w:pPr>
        <w:pStyle w:val="ListParagraph"/>
        <w:numPr>
          <w:ilvl w:val="0"/>
          <w:numId w:val="1"/>
        </w:numPr>
        <w:tabs>
          <w:tab w:val="clear" w:pos="720"/>
          <w:tab w:val="left" w:pos="1969" w:leader="none"/>
          <w:tab w:val="left" w:pos="3621" w:leader="none"/>
          <w:tab w:val="left" w:pos="5137" w:leader="none"/>
          <w:tab w:val="left" w:pos="6549" w:leader="none"/>
          <w:tab w:val="left" w:pos="7733" w:leader="none"/>
        </w:tabs>
        <w:spacing w:lineRule="auto" w:line="240" w:before="0" w:after="0"/>
        <w:ind w:left="932" w:right="1141" w:firstLine="708"/>
        <w:jc w:val="left"/>
        <w:rPr>
          <w:sz w:val="24"/>
        </w:rPr>
      </w:pPr>
      <w:r>
        <w:rPr>
          <w:spacing w:val="-2"/>
          <w:sz w:val="24"/>
        </w:rPr>
        <w:t>осуществлять</w:t>
      </w:r>
      <w:r>
        <w:rPr>
          <w:sz w:val="24"/>
        </w:rPr>
        <w:tab/>
      </w:r>
      <w:r>
        <w:rPr>
          <w:spacing w:val="-2"/>
          <w:sz w:val="24"/>
        </w:rPr>
        <w:t>доступными</w:t>
      </w:r>
      <w:r>
        <w:rPr>
          <w:sz w:val="24"/>
        </w:rPr>
        <w:tab/>
      </w:r>
      <w:r>
        <w:rPr>
          <w:spacing w:val="-2"/>
          <w:sz w:val="24"/>
        </w:rPr>
        <w:t>средствами</w:t>
      </w:r>
      <w:r>
        <w:rPr>
          <w:sz w:val="24"/>
        </w:rPr>
        <w:tab/>
      </w:r>
      <w:r>
        <w:rPr>
          <w:spacing w:val="-2"/>
          <w:sz w:val="24"/>
        </w:rPr>
        <w:t>контроль</w:t>
      </w:r>
      <w:r>
        <w:rPr>
          <w:sz w:val="24"/>
        </w:rPr>
        <w:tab/>
        <w:t>качества</w:t>
      </w:r>
      <w:r>
        <w:rPr>
          <w:spacing w:val="32"/>
          <w:sz w:val="24"/>
        </w:rPr>
        <w:t xml:space="preserve"> </w:t>
      </w:r>
      <w:r>
        <w:rPr>
          <w:sz w:val="24"/>
        </w:rPr>
        <w:t>изготавливаемого изделия, находить и устранять допущенные дефекты;</w:t>
      </w:r>
    </w:p>
    <w:p>
      <w:pPr>
        <w:pStyle w:val="ListParagraph"/>
        <w:numPr>
          <w:ilvl w:val="0"/>
          <w:numId w:val="1"/>
        </w:numPr>
        <w:tabs>
          <w:tab w:val="clear" w:pos="720"/>
          <w:tab w:val="left" w:pos="1920" w:leader="none"/>
        </w:tabs>
        <w:spacing w:lineRule="auto" w:line="240" w:before="0" w:after="0"/>
        <w:ind w:left="932" w:right="1140" w:firstLine="708"/>
        <w:jc w:val="left"/>
        <w:rPr>
          <w:sz w:val="24"/>
        </w:rPr>
      </w:pPr>
      <w:r>
        <w:rPr>
          <w:sz w:val="24"/>
        </w:rPr>
        <w:t>классифицировать</w:t>
      </w:r>
      <w:r>
        <w:rPr>
          <w:spacing w:val="80"/>
          <w:sz w:val="24"/>
        </w:rPr>
        <w:t xml:space="preserve"> </w:t>
      </w:r>
      <w:r>
        <w:rPr>
          <w:sz w:val="24"/>
        </w:rPr>
        <w:t>виды</w:t>
      </w:r>
      <w:r>
        <w:rPr>
          <w:spacing w:val="80"/>
          <w:w w:val="150"/>
          <w:sz w:val="24"/>
        </w:rPr>
        <w:t xml:space="preserve"> </w:t>
      </w:r>
      <w:r>
        <w:rPr>
          <w:sz w:val="24"/>
        </w:rPr>
        <w:t>и</w:t>
      </w:r>
      <w:r>
        <w:rPr>
          <w:spacing w:val="80"/>
          <w:w w:val="150"/>
          <w:sz w:val="24"/>
        </w:rPr>
        <w:t xml:space="preserve"> </w:t>
      </w:r>
      <w:r>
        <w:rPr>
          <w:sz w:val="24"/>
        </w:rPr>
        <w:t>назначение</w:t>
      </w:r>
      <w:r>
        <w:rPr>
          <w:spacing w:val="80"/>
          <w:sz w:val="24"/>
        </w:rPr>
        <w:t xml:space="preserve"> </w:t>
      </w:r>
      <w:r>
        <w:rPr>
          <w:sz w:val="24"/>
        </w:rPr>
        <w:t>методов</w:t>
      </w:r>
      <w:r>
        <w:rPr>
          <w:spacing w:val="80"/>
          <w:w w:val="150"/>
          <w:sz w:val="24"/>
        </w:rPr>
        <w:t xml:space="preserve"> </w:t>
      </w:r>
      <w:r>
        <w:rPr>
          <w:sz w:val="24"/>
        </w:rPr>
        <w:t>получения</w:t>
      </w:r>
      <w:r>
        <w:rPr>
          <w:spacing w:val="80"/>
          <w:w w:val="150"/>
          <w:sz w:val="24"/>
        </w:rPr>
        <w:t xml:space="preserve"> </w:t>
      </w:r>
      <w:r>
        <w:rPr>
          <w:sz w:val="24"/>
        </w:rPr>
        <w:t>и</w:t>
      </w:r>
      <w:r>
        <w:rPr>
          <w:spacing w:val="33"/>
          <w:sz w:val="24"/>
        </w:rPr>
        <w:t xml:space="preserve"> </w:t>
      </w:r>
      <w:r>
        <w:rPr>
          <w:sz w:val="24"/>
        </w:rPr>
        <w:t>преобразования конструкционных и текстильных материалов;</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конструировать</w:t>
      </w:r>
      <w:r>
        <w:rPr>
          <w:spacing w:val="-3"/>
          <w:sz w:val="24"/>
        </w:rPr>
        <w:t xml:space="preserve"> </w:t>
      </w:r>
      <w:r>
        <w:rPr>
          <w:sz w:val="24"/>
        </w:rPr>
        <w:t>модели</w:t>
      </w:r>
      <w:r>
        <w:rPr>
          <w:spacing w:val="-3"/>
          <w:sz w:val="24"/>
        </w:rPr>
        <w:t xml:space="preserve"> </w:t>
      </w:r>
      <w:r>
        <w:rPr>
          <w:sz w:val="24"/>
        </w:rPr>
        <w:t>машин</w:t>
      </w:r>
      <w:r>
        <w:rPr>
          <w:spacing w:val="-4"/>
          <w:sz w:val="24"/>
        </w:rPr>
        <w:t xml:space="preserve"> </w:t>
      </w:r>
      <w:r>
        <w:rPr>
          <w:sz w:val="24"/>
        </w:rPr>
        <w:t>и</w:t>
      </w:r>
      <w:r>
        <w:rPr>
          <w:spacing w:val="-3"/>
          <w:sz w:val="24"/>
        </w:rPr>
        <w:t xml:space="preserve"> </w:t>
      </w:r>
      <w:r>
        <w:rPr>
          <w:spacing w:val="-2"/>
          <w:sz w:val="24"/>
        </w:rPr>
        <w:t>механизмов;</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изготавливать</w:t>
      </w:r>
      <w:r>
        <w:rPr>
          <w:spacing w:val="52"/>
          <w:sz w:val="24"/>
        </w:rPr>
        <w:t xml:space="preserve"> </w:t>
      </w:r>
      <w:r>
        <w:rPr>
          <w:sz w:val="24"/>
        </w:rPr>
        <w:t>изделие</w:t>
      </w:r>
      <w:r>
        <w:rPr>
          <w:spacing w:val="55"/>
          <w:sz w:val="24"/>
        </w:rPr>
        <w:t xml:space="preserve"> </w:t>
      </w:r>
      <w:r>
        <w:rPr>
          <w:sz w:val="24"/>
        </w:rPr>
        <w:t>из</w:t>
      </w:r>
      <w:r>
        <w:rPr>
          <w:spacing w:val="55"/>
          <w:sz w:val="24"/>
        </w:rPr>
        <w:t xml:space="preserve"> </w:t>
      </w:r>
      <w:r>
        <w:rPr>
          <w:sz w:val="24"/>
        </w:rPr>
        <w:t>конструкционных</w:t>
      </w:r>
      <w:r>
        <w:rPr>
          <w:spacing w:val="58"/>
          <w:sz w:val="24"/>
        </w:rPr>
        <w:t xml:space="preserve"> </w:t>
      </w:r>
      <w:r>
        <w:rPr>
          <w:sz w:val="24"/>
        </w:rPr>
        <w:t>или</w:t>
      </w:r>
      <w:r>
        <w:rPr>
          <w:spacing w:val="54"/>
          <w:sz w:val="24"/>
        </w:rPr>
        <w:t xml:space="preserve"> </w:t>
      </w:r>
      <w:r>
        <w:rPr>
          <w:sz w:val="24"/>
        </w:rPr>
        <w:t xml:space="preserve">поделочных </w:t>
      </w:r>
      <w:r>
        <w:rPr>
          <w:spacing w:val="-2"/>
          <w:sz w:val="24"/>
        </w:rPr>
        <w:t>материалов;</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готовить</w:t>
      </w:r>
      <w:r>
        <w:rPr>
          <w:spacing w:val="53"/>
          <w:sz w:val="24"/>
        </w:rPr>
        <w:t xml:space="preserve"> </w:t>
      </w:r>
      <w:r>
        <w:rPr>
          <w:sz w:val="24"/>
        </w:rPr>
        <w:t>кулинарные</w:t>
      </w:r>
      <w:r>
        <w:rPr>
          <w:spacing w:val="54"/>
          <w:sz w:val="24"/>
        </w:rPr>
        <w:t xml:space="preserve"> </w:t>
      </w:r>
      <w:r>
        <w:rPr>
          <w:sz w:val="24"/>
        </w:rPr>
        <w:t>блюда</w:t>
      </w:r>
      <w:r>
        <w:rPr>
          <w:spacing w:val="56"/>
          <w:sz w:val="24"/>
        </w:rPr>
        <w:t xml:space="preserve"> </w:t>
      </w:r>
      <w:r>
        <w:rPr>
          <w:sz w:val="24"/>
        </w:rPr>
        <w:t>в</w:t>
      </w:r>
      <w:r>
        <w:rPr>
          <w:spacing w:val="55"/>
          <w:sz w:val="24"/>
        </w:rPr>
        <w:t xml:space="preserve"> </w:t>
      </w:r>
      <w:r>
        <w:rPr>
          <w:sz w:val="24"/>
        </w:rPr>
        <w:t>соответствии</w:t>
      </w:r>
      <w:r>
        <w:rPr>
          <w:spacing w:val="57"/>
          <w:sz w:val="24"/>
        </w:rPr>
        <w:t xml:space="preserve"> </w:t>
      </w:r>
      <w:r>
        <w:rPr>
          <w:sz w:val="24"/>
        </w:rPr>
        <w:t>с</w:t>
      </w:r>
      <w:r>
        <w:rPr>
          <w:spacing w:val="55"/>
          <w:sz w:val="24"/>
        </w:rPr>
        <w:t xml:space="preserve"> </w:t>
      </w:r>
      <w:r>
        <w:rPr>
          <w:sz w:val="24"/>
        </w:rPr>
        <w:t>известными</w:t>
      </w:r>
      <w:r>
        <w:rPr>
          <w:spacing w:val="-1"/>
          <w:sz w:val="24"/>
        </w:rPr>
        <w:t xml:space="preserve"> </w:t>
      </w:r>
      <w:r>
        <w:rPr>
          <w:spacing w:val="-2"/>
          <w:sz w:val="24"/>
        </w:rPr>
        <w:t>технологиями;</w:t>
      </w:r>
    </w:p>
    <w:p>
      <w:pPr>
        <w:pStyle w:val="ListParagraph"/>
        <w:numPr>
          <w:ilvl w:val="0"/>
          <w:numId w:val="1"/>
        </w:numPr>
        <w:tabs>
          <w:tab w:val="clear" w:pos="720"/>
          <w:tab w:val="left" w:pos="1844" w:leader="none"/>
        </w:tabs>
        <w:spacing w:lineRule="auto" w:line="240" w:before="0" w:after="0"/>
        <w:ind w:left="1844" w:right="0" w:hanging="203"/>
        <w:jc w:val="left"/>
        <w:rPr>
          <w:sz w:val="24"/>
        </w:rPr>
      </w:pPr>
      <w:r>
        <w:rPr>
          <w:sz w:val="24"/>
        </w:rPr>
        <w:t>выполнять</w:t>
      </w:r>
      <w:r>
        <w:rPr>
          <w:spacing w:val="-5"/>
          <w:sz w:val="24"/>
        </w:rPr>
        <w:t xml:space="preserve"> </w:t>
      </w:r>
      <w:r>
        <w:rPr>
          <w:sz w:val="24"/>
        </w:rPr>
        <w:t>декоративно-прикладную</w:t>
      </w:r>
      <w:r>
        <w:rPr>
          <w:spacing w:val="-6"/>
          <w:sz w:val="24"/>
        </w:rPr>
        <w:t xml:space="preserve"> </w:t>
      </w:r>
      <w:r>
        <w:rPr>
          <w:sz w:val="24"/>
        </w:rPr>
        <w:t>обработку</w:t>
      </w:r>
      <w:r>
        <w:rPr>
          <w:spacing w:val="-11"/>
          <w:sz w:val="24"/>
        </w:rPr>
        <w:t xml:space="preserve"> </w:t>
      </w:r>
      <w:r>
        <w:rPr>
          <w:spacing w:val="-2"/>
          <w:sz w:val="24"/>
        </w:rPr>
        <w:t>материалов;</w:t>
      </w:r>
    </w:p>
    <w:p>
      <w:pPr>
        <w:sectPr>
          <w:type w:val="nextPage"/>
          <w:pgSz w:w="11920" w:h="16850"/>
          <w:pgMar w:left="200" w:right="0" w:header="0" w:top="780" w:footer="0" w:bottom="280" w:gutter="0"/>
          <w:pgNumType w:fmt="decimal"/>
          <w:formProt w:val="false"/>
          <w:textDirection w:val="lrTb"/>
          <w:docGrid w:type="default" w:linePitch="100" w:charSpace="4096"/>
        </w:sectPr>
      </w:pP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spacing w:before="63" w:after="0"/>
        <w:ind w:left="0" w:right="0" w:hanging="0"/>
        <w:jc w:val="left"/>
        <w:rPr>
          <w:sz w:val="24"/>
        </w:rPr>
      </w:pPr>
      <w:r>
        <w:rPr>
          <w:sz w:val="24"/>
        </w:rPr>
      </w:r>
    </w:p>
    <w:p>
      <w:pPr>
        <w:pStyle w:val="Style13"/>
        <w:jc w:val="left"/>
        <w:rPr>
          <w:sz w:val="24"/>
        </w:rPr>
      </w:pPr>
      <w:r>
        <w:rPr>
          <w:spacing w:val="-2"/>
        </w:rPr>
        <w:t>работ;</w:t>
      </w:r>
    </w:p>
    <w:p>
      <w:pPr>
        <w:pStyle w:val="ListParagraph"/>
        <w:numPr>
          <w:ilvl w:val="0"/>
          <w:numId w:val="62"/>
        </w:numPr>
        <w:tabs>
          <w:tab w:val="clear" w:pos="720"/>
          <w:tab w:val="left" w:pos="231" w:leader="none"/>
        </w:tabs>
        <w:spacing w:lineRule="auto" w:line="240" w:before="63" w:after="0"/>
        <w:ind w:left="231" w:right="0" w:hanging="203"/>
        <w:jc w:val="left"/>
        <w:rPr>
          <w:sz w:val="24"/>
        </w:rPr>
      </w:pPr>
      <w:r>
        <w:br w:type="column"/>
      </w:r>
      <w:r>
        <w:rPr>
          <w:sz w:val="24"/>
        </w:rPr>
        <w:t>выполнять</w:t>
      </w:r>
      <w:r>
        <w:rPr>
          <w:spacing w:val="-4"/>
          <w:sz w:val="24"/>
        </w:rPr>
        <w:t xml:space="preserve"> </w:t>
      </w:r>
      <w:r>
        <w:rPr>
          <w:sz w:val="24"/>
        </w:rPr>
        <w:t>художественное</w:t>
      </w:r>
      <w:r>
        <w:rPr>
          <w:spacing w:val="-4"/>
          <w:sz w:val="24"/>
        </w:rPr>
        <w:t xml:space="preserve"> </w:t>
      </w:r>
      <w:r>
        <w:rPr>
          <w:sz w:val="24"/>
        </w:rPr>
        <w:t>оформление</w:t>
      </w:r>
      <w:r>
        <w:rPr>
          <w:spacing w:val="-5"/>
          <w:sz w:val="24"/>
        </w:rPr>
        <w:t xml:space="preserve"> </w:t>
      </w:r>
      <w:r>
        <w:rPr>
          <w:spacing w:val="-2"/>
          <w:sz w:val="24"/>
        </w:rPr>
        <w:t>изделий;</w:t>
      </w:r>
    </w:p>
    <w:p>
      <w:pPr>
        <w:pStyle w:val="ListParagraph"/>
        <w:numPr>
          <w:ilvl w:val="0"/>
          <w:numId w:val="62"/>
        </w:numPr>
        <w:tabs>
          <w:tab w:val="clear" w:pos="720"/>
          <w:tab w:val="left" w:pos="231" w:leader="none"/>
        </w:tabs>
        <w:spacing w:lineRule="auto" w:line="240" w:before="0" w:after="0"/>
        <w:ind w:left="231" w:right="0" w:hanging="203"/>
        <w:jc w:val="left"/>
        <w:rPr>
          <w:sz w:val="24"/>
        </w:rPr>
      </w:pPr>
      <w:r>
        <w:rPr>
          <w:sz w:val="24"/>
        </w:rPr>
        <w:t>создание</w:t>
      </w:r>
      <w:r>
        <w:rPr>
          <w:spacing w:val="-6"/>
          <w:sz w:val="24"/>
        </w:rPr>
        <w:t xml:space="preserve"> </w:t>
      </w:r>
      <w:r>
        <w:rPr>
          <w:sz w:val="24"/>
        </w:rPr>
        <w:t>художественного</w:t>
      </w:r>
      <w:r>
        <w:rPr>
          <w:spacing w:val="-2"/>
          <w:sz w:val="24"/>
        </w:rPr>
        <w:t xml:space="preserve"> </w:t>
      </w:r>
      <w:r>
        <w:rPr>
          <w:sz w:val="24"/>
        </w:rPr>
        <w:t>образа</w:t>
      </w:r>
      <w:r>
        <w:rPr>
          <w:spacing w:val="-3"/>
          <w:sz w:val="24"/>
        </w:rPr>
        <w:t xml:space="preserve"> </w:t>
      </w:r>
      <w:r>
        <w:rPr>
          <w:sz w:val="24"/>
        </w:rPr>
        <w:t>и</w:t>
      </w:r>
      <w:r>
        <w:rPr>
          <w:spacing w:val="-3"/>
          <w:sz w:val="24"/>
        </w:rPr>
        <w:t xml:space="preserve"> </w:t>
      </w:r>
      <w:r>
        <w:rPr>
          <w:sz w:val="24"/>
        </w:rPr>
        <w:t>воплощение</w:t>
      </w:r>
      <w:r>
        <w:rPr>
          <w:spacing w:val="-3"/>
          <w:sz w:val="24"/>
        </w:rPr>
        <w:t xml:space="preserve"> </w:t>
      </w:r>
      <w:r>
        <w:rPr>
          <w:sz w:val="24"/>
        </w:rPr>
        <w:t>его</w:t>
      </w:r>
      <w:r>
        <w:rPr>
          <w:spacing w:val="-2"/>
          <w:sz w:val="24"/>
        </w:rPr>
        <w:t xml:space="preserve"> </w:t>
      </w:r>
      <w:r>
        <w:rPr>
          <w:sz w:val="24"/>
        </w:rPr>
        <w:t>в</w:t>
      </w:r>
      <w:r>
        <w:rPr>
          <w:spacing w:val="1"/>
          <w:sz w:val="24"/>
        </w:rPr>
        <w:t xml:space="preserve"> </w:t>
      </w:r>
      <w:r>
        <w:rPr>
          <w:spacing w:val="-2"/>
          <w:sz w:val="24"/>
        </w:rPr>
        <w:t>продукте;</w:t>
      </w:r>
    </w:p>
    <w:p>
      <w:pPr>
        <w:pStyle w:val="ListParagraph"/>
        <w:numPr>
          <w:ilvl w:val="0"/>
          <w:numId w:val="62"/>
        </w:numPr>
        <w:tabs>
          <w:tab w:val="clear" w:pos="720"/>
          <w:tab w:val="left" w:pos="231" w:leader="none"/>
        </w:tabs>
        <w:spacing w:lineRule="auto" w:line="240" w:before="0" w:after="0"/>
        <w:ind w:left="231" w:right="0" w:hanging="203"/>
        <w:jc w:val="left"/>
        <w:rPr>
          <w:sz w:val="24"/>
        </w:rPr>
      </w:pPr>
      <w:r>
        <w:rPr>
          <w:sz w:val="24"/>
        </w:rPr>
        <w:t>строить</w:t>
      </w:r>
      <w:r>
        <w:rPr>
          <w:spacing w:val="-4"/>
          <w:sz w:val="24"/>
        </w:rPr>
        <w:t xml:space="preserve"> </w:t>
      </w:r>
      <w:r>
        <w:rPr>
          <w:sz w:val="24"/>
        </w:rPr>
        <w:t>чертежи</w:t>
      </w:r>
      <w:r>
        <w:rPr>
          <w:spacing w:val="-6"/>
          <w:sz w:val="24"/>
        </w:rPr>
        <w:t xml:space="preserve"> </w:t>
      </w:r>
      <w:r>
        <w:rPr>
          <w:sz w:val="24"/>
        </w:rPr>
        <w:t>швейных</w:t>
      </w:r>
      <w:r>
        <w:rPr>
          <w:spacing w:val="-2"/>
          <w:sz w:val="24"/>
        </w:rPr>
        <w:t xml:space="preserve"> изделий;</w:t>
      </w:r>
    </w:p>
    <w:p>
      <w:pPr>
        <w:pStyle w:val="ListParagraph"/>
        <w:numPr>
          <w:ilvl w:val="0"/>
          <w:numId w:val="62"/>
        </w:numPr>
        <w:tabs>
          <w:tab w:val="clear" w:pos="720"/>
          <w:tab w:val="left" w:pos="279" w:leader="none"/>
        </w:tabs>
        <w:spacing w:lineRule="auto" w:line="240" w:before="0" w:after="0"/>
        <w:ind w:left="279" w:right="0" w:hanging="251"/>
        <w:jc w:val="left"/>
        <w:rPr>
          <w:sz w:val="24"/>
        </w:rPr>
      </w:pPr>
      <w:r>
        <w:rPr>
          <w:sz w:val="24"/>
        </w:rPr>
        <w:t>выбирать</w:t>
      </w:r>
      <w:r>
        <w:rPr>
          <w:spacing w:val="72"/>
          <w:w w:val="150"/>
          <w:sz w:val="24"/>
        </w:rPr>
        <w:t xml:space="preserve"> </w:t>
      </w:r>
      <w:r>
        <w:rPr>
          <w:sz w:val="24"/>
        </w:rPr>
        <w:t>материалы,</w:t>
      </w:r>
      <w:r>
        <w:rPr>
          <w:spacing w:val="74"/>
          <w:w w:val="150"/>
          <w:sz w:val="24"/>
        </w:rPr>
        <w:t xml:space="preserve"> </w:t>
      </w:r>
      <w:r>
        <w:rPr>
          <w:sz w:val="24"/>
        </w:rPr>
        <w:t>инструменты</w:t>
      </w:r>
      <w:r>
        <w:rPr>
          <w:spacing w:val="74"/>
          <w:w w:val="150"/>
          <w:sz w:val="24"/>
        </w:rPr>
        <w:t xml:space="preserve"> </w:t>
      </w:r>
      <w:r>
        <w:rPr>
          <w:sz w:val="24"/>
        </w:rPr>
        <w:t>и</w:t>
      </w:r>
      <w:r>
        <w:rPr>
          <w:spacing w:val="75"/>
          <w:w w:val="150"/>
          <w:sz w:val="24"/>
        </w:rPr>
        <w:t xml:space="preserve"> </w:t>
      </w:r>
      <w:r>
        <w:rPr>
          <w:sz w:val="24"/>
        </w:rPr>
        <w:t>оборудование</w:t>
      </w:r>
      <w:r>
        <w:rPr>
          <w:spacing w:val="73"/>
          <w:w w:val="150"/>
          <w:sz w:val="24"/>
        </w:rPr>
        <w:t xml:space="preserve"> </w:t>
      </w:r>
      <w:r>
        <w:rPr>
          <w:sz w:val="24"/>
        </w:rPr>
        <w:t>для</w:t>
      </w:r>
      <w:r>
        <w:rPr>
          <w:spacing w:val="75"/>
          <w:w w:val="150"/>
          <w:sz w:val="24"/>
        </w:rPr>
        <w:t xml:space="preserve"> </w:t>
      </w:r>
      <w:r>
        <w:rPr>
          <w:sz w:val="24"/>
        </w:rPr>
        <w:t>выполнения</w:t>
      </w:r>
      <w:r>
        <w:rPr>
          <w:spacing w:val="22"/>
          <w:sz w:val="24"/>
        </w:rPr>
        <w:t xml:space="preserve"> </w:t>
      </w:r>
      <w:r>
        <w:rPr>
          <w:spacing w:val="-2"/>
          <w:sz w:val="24"/>
        </w:rPr>
        <w:t>швейных</w:t>
      </w:r>
    </w:p>
    <w:p>
      <w:pPr>
        <w:pStyle w:val="Style13"/>
        <w:ind w:left="0" w:right="0" w:hanging="0"/>
        <w:jc w:val="left"/>
        <w:rPr>
          <w:sz w:val="24"/>
        </w:rPr>
      </w:pPr>
      <w:r>
        <w:rPr>
          <w:sz w:val="24"/>
        </w:rPr>
      </w:r>
    </w:p>
    <w:p>
      <w:pPr>
        <w:pStyle w:val="ListParagraph"/>
        <w:numPr>
          <w:ilvl w:val="0"/>
          <w:numId w:val="62"/>
        </w:numPr>
        <w:tabs>
          <w:tab w:val="clear" w:pos="720"/>
          <w:tab w:val="left" w:pos="231" w:leader="none"/>
        </w:tabs>
        <w:spacing w:lineRule="auto" w:line="240" w:before="0" w:after="0"/>
        <w:ind w:left="231" w:right="0" w:hanging="203"/>
        <w:jc w:val="left"/>
        <w:rPr>
          <w:sz w:val="24"/>
        </w:rPr>
      </w:pPr>
      <w:r>
        <w:rPr>
          <w:sz w:val="24"/>
        </w:rPr>
        <w:t>применять</w:t>
      </w:r>
      <w:r>
        <w:rPr>
          <w:spacing w:val="54"/>
          <w:sz w:val="24"/>
        </w:rPr>
        <w:t xml:space="preserve"> </w:t>
      </w:r>
      <w:r>
        <w:rPr>
          <w:sz w:val="24"/>
        </w:rPr>
        <w:t>основные</w:t>
      </w:r>
      <w:r>
        <w:rPr>
          <w:spacing w:val="55"/>
          <w:sz w:val="24"/>
        </w:rPr>
        <w:t xml:space="preserve"> </w:t>
      </w:r>
      <w:r>
        <w:rPr>
          <w:sz w:val="24"/>
        </w:rPr>
        <w:t>приёмы</w:t>
      </w:r>
      <w:r>
        <w:rPr>
          <w:spacing w:val="56"/>
          <w:sz w:val="24"/>
        </w:rPr>
        <w:t xml:space="preserve"> </w:t>
      </w:r>
      <w:r>
        <w:rPr>
          <w:sz w:val="24"/>
        </w:rPr>
        <w:t>и</w:t>
      </w:r>
      <w:r>
        <w:rPr>
          <w:spacing w:val="56"/>
          <w:sz w:val="24"/>
        </w:rPr>
        <w:t xml:space="preserve"> </w:t>
      </w:r>
      <w:r>
        <w:rPr>
          <w:sz w:val="24"/>
        </w:rPr>
        <w:t>навыки</w:t>
      </w:r>
      <w:r>
        <w:rPr>
          <w:spacing w:val="55"/>
          <w:sz w:val="24"/>
        </w:rPr>
        <w:t xml:space="preserve"> </w:t>
      </w:r>
      <w:r>
        <w:rPr>
          <w:sz w:val="24"/>
        </w:rPr>
        <w:t>решения</w:t>
      </w:r>
      <w:r>
        <w:rPr>
          <w:spacing w:val="56"/>
          <w:sz w:val="24"/>
        </w:rPr>
        <w:t xml:space="preserve"> </w:t>
      </w:r>
      <w:r>
        <w:rPr>
          <w:sz w:val="24"/>
        </w:rPr>
        <w:t>изобретательских</w:t>
      </w:r>
      <w:r>
        <w:rPr>
          <w:spacing w:val="-2"/>
          <w:sz w:val="24"/>
        </w:rPr>
        <w:t xml:space="preserve"> задач</w:t>
      </w:r>
    </w:p>
    <w:p>
      <w:pPr>
        <w:pStyle w:val="ListParagraph"/>
        <w:numPr>
          <w:ilvl w:val="0"/>
          <w:numId w:val="62"/>
        </w:numPr>
        <w:tabs>
          <w:tab w:val="clear" w:pos="720"/>
          <w:tab w:val="left" w:pos="231" w:leader="none"/>
        </w:tabs>
        <w:spacing w:lineRule="auto" w:line="240" w:before="0" w:after="0"/>
        <w:ind w:left="231" w:right="0" w:hanging="203"/>
        <w:jc w:val="left"/>
        <w:rPr>
          <w:sz w:val="24"/>
        </w:rPr>
      </w:pPr>
      <w:r>
        <w:rPr>
          <w:sz w:val="24"/>
        </w:rPr>
        <w:t>презентовать</w:t>
      </w:r>
      <w:r>
        <w:rPr>
          <w:spacing w:val="-4"/>
          <w:sz w:val="24"/>
        </w:rPr>
        <w:t xml:space="preserve"> </w:t>
      </w:r>
      <w:r>
        <w:rPr>
          <w:sz w:val="24"/>
        </w:rPr>
        <w:t>изделие</w:t>
      </w:r>
      <w:r>
        <w:rPr>
          <w:spacing w:val="-6"/>
          <w:sz w:val="24"/>
        </w:rPr>
        <w:t xml:space="preserve"> </w:t>
      </w:r>
      <w:r>
        <w:rPr>
          <w:spacing w:val="-2"/>
          <w:sz w:val="24"/>
        </w:rPr>
        <w:t>(продукт);</w:t>
      </w:r>
    </w:p>
    <w:p>
      <w:pPr>
        <w:pStyle w:val="ListParagraph"/>
        <w:numPr>
          <w:ilvl w:val="0"/>
          <w:numId w:val="62"/>
        </w:numPr>
        <w:tabs>
          <w:tab w:val="clear" w:pos="720"/>
          <w:tab w:val="left" w:pos="587" w:leader="none"/>
          <w:tab w:val="left" w:pos="1750" w:leader="none"/>
          <w:tab w:val="left" w:pos="2119" w:leader="none"/>
          <w:tab w:val="left" w:pos="4037" w:leader="none"/>
          <w:tab w:val="left" w:pos="5623" w:leader="none"/>
          <w:tab w:val="left" w:pos="5990" w:leader="none"/>
          <w:tab w:val="left" w:pos="7781" w:leader="none"/>
        </w:tabs>
        <w:spacing w:lineRule="auto" w:line="240" w:before="0" w:after="0"/>
        <w:ind w:left="587" w:right="0" w:hanging="559"/>
        <w:jc w:val="left"/>
        <w:rPr>
          <w:sz w:val="24"/>
        </w:rPr>
      </w:pPr>
      <w:r>
        <w:rPr>
          <w:spacing w:val="-2"/>
          <w:sz w:val="24"/>
        </w:rPr>
        <w:t>называть</w:t>
      </w:r>
      <w:r>
        <w:rPr>
          <w:sz w:val="24"/>
        </w:rPr>
        <w:tab/>
      </w:r>
      <w:r>
        <w:rPr>
          <w:spacing w:val="-10"/>
          <w:sz w:val="24"/>
        </w:rPr>
        <w:t>и</w:t>
      </w:r>
      <w:r>
        <w:rPr>
          <w:sz w:val="24"/>
        </w:rPr>
        <w:tab/>
      </w:r>
      <w:r>
        <w:rPr>
          <w:spacing w:val="-2"/>
          <w:sz w:val="24"/>
        </w:rPr>
        <w:t>характеризовать</w:t>
      </w:r>
      <w:r>
        <w:rPr>
          <w:sz w:val="24"/>
        </w:rPr>
        <w:tab/>
      </w:r>
      <w:r>
        <w:rPr>
          <w:spacing w:val="-2"/>
          <w:sz w:val="24"/>
        </w:rPr>
        <w:t>современные</w:t>
      </w:r>
      <w:r>
        <w:rPr>
          <w:sz w:val="24"/>
        </w:rPr>
        <w:tab/>
      </w:r>
      <w:r>
        <w:rPr>
          <w:spacing w:val="-10"/>
          <w:sz w:val="24"/>
        </w:rPr>
        <w:t>и</w:t>
      </w:r>
      <w:r>
        <w:rPr>
          <w:sz w:val="24"/>
        </w:rPr>
        <w:tab/>
      </w:r>
      <w:r>
        <w:rPr>
          <w:spacing w:val="-2"/>
          <w:sz w:val="24"/>
        </w:rPr>
        <w:t>перспективные</w:t>
      </w:r>
      <w:r>
        <w:rPr>
          <w:sz w:val="24"/>
        </w:rPr>
        <w:tab/>
      </w:r>
      <w:r>
        <w:rPr>
          <w:spacing w:val="-2"/>
          <w:sz w:val="24"/>
        </w:rPr>
        <w:t>технологии</w:t>
      </w:r>
    </w:p>
    <w:p>
      <w:pPr>
        <w:sectPr>
          <w:type w:val="nextPage"/>
          <w:pgSz w:w="11920" w:h="16850"/>
          <w:pgMar w:left="200" w:right="0" w:header="0" w:top="780" w:footer="0" w:bottom="926" w:gutter="0"/>
          <w:pgNumType w:fmt="decimal"/>
          <w:cols w:num="2" w:equalWidth="false" w:sep="false">
            <w:col w:w="1569" w:space="40"/>
            <w:col w:w="10110"/>
          </w:cols>
          <w:formProt w:val="false"/>
          <w:textDirection w:val="lrTb"/>
          <w:docGrid w:type="default" w:linePitch="100" w:charSpace="4096"/>
        </w:sectPr>
      </w:pPr>
    </w:p>
    <w:p>
      <w:pPr>
        <w:pStyle w:val="Style13"/>
        <w:spacing w:lineRule="exact" w:line="275"/>
        <w:rPr>
          <w:sz w:val="24"/>
        </w:rPr>
      </w:pPr>
      <w:r>
        <w:rPr/>
        <w:t>производства</w:t>
      </w:r>
      <w:r>
        <w:rPr>
          <w:spacing w:val="-4"/>
        </w:rPr>
        <w:t xml:space="preserve"> </w:t>
      </w:r>
      <w:r>
        <w:rPr/>
        <w:t>и</w:t>
      </w:r>
      <w:r>
        <w:rPr>
          <w:spacing w:val="-2"/>
        </w:rPr>
        <w:t xml:space="preserve"> </w:t>
      </w:r>
      <w:r>
        <w:rPr/>
        <w:t>обработки</w:t>
      </w:r>
      <w:r>
        <w:rPr>
          <w:spacing w:val="-2"/>
        </w:rPr>
        <w:t xml:space="preserve"> материалов</w:t>
      </w:r>
    </w:p>
    <w:p>
      <w:pPr>
        <w:pStyle w:val="ListParagraph"/>
        <w:numPr>
          <w:ilvl w:val="1"/>
          <w:numId w:val="62"/>
        </w:numPr>
        <w:tabs>
          <w:tab w:val="clear" w:pos="720"/>
          <w:tab w:val="left" w:pos="1844" w:leader="none"/>
        </w:tabs>
        <w:spacing w:lineRule="exact" w:line="275" w:before="0" w:after="0"/>
        <w:ind w:left="1844" w:right="0" w:hanging="203"/>
        <w:jc w:val="both"/>
        <w:rPr>
          <w:sz w:val="24"/>
        </w:rPr>
      </w:pPr>
      <w:r>
        <w:rPr>
          <w:sz w:val="24"/>
        </w:rPr>
        <w:t>выявлять</w:t>
      </w:r>
      <w:r>
        <w:rPr>
          <w:spacing w:val="-7"/>
          <w:sz w:val="24"/>
        </w:rPr>
        <w:t xml:space="preserve"> </w:t>
      </w:r>
      <w:r>
        <w:rPr>
          <w:sz w:val="24"/>
        </w:rPr>
        <w:t>потребности</w:t>
      </w:r>
      <w:r>
        <w:rPr>
          <w:spacing w:val="-5"/>
          <w:sz w:val="24"/>
        </w:rPr>
        <w:t xml:space="preserve"> </w:t>
      </w:r>
      <w:r>
        <w:rPr>
          <w:sz w:val="24"/>
        </w:rPr>
        <w:t>современной</w:t>
      </w:r>
      <w:r>
        <w:rPr>
          <w:spacing w:val="-5"/>
          <w:sz w:val="24"/>
        </w:rPr>
        <w:t xml:space="preserve"> </w:t>
      </w:r>
      <w:r>
        <w:rPr>
          <w:sz w:val="24"/>
        </w:rPr>
        <w:t>техники</w:t>
      </w:r>
      <w:r>
        <w:rPr>
          <w:spacing w:val="-7"/>
          <w:sz w:val="24"/>
        </w:rPr>
        <w:t xml:space="preserve"> </w:t>
      </w:r>
      <w:r>
        <w:rPr>
          <w:sz w:val="24"/>
        </w:rPr>
        <w:t>в</w:t>
      </w:r>
      <w:r>
        <w:rPr>
          <w:spacing w:val="-4"/>
          <w:sz w:val="24"/>
        </w:rPr>
        <w:t xml:space="preserve"> </w:t>
      </w:r>
      <w:r>
        <w:rPr>
          <w:sz w:val="24"/>
        </w:rPr>
        <w:t>умных</w:t>
      </w:r>
      <w:r>
        <w:rPr>
          <w:spacing w:val="-4"/>
          <w:sz w:val="24"/>
        </w:rPr>
        <w:t xml:space="preserve"> </w:t>
      </w:r>
      <w:r>
        <w:rPr>
          <w:spacing w:val="-2"/>
          <w:sz w:val="24"/>
        </w:rPr>
        <w:t>материалах.</w:t>
      </w:r>
    </w:p>
    <w:p>
      <w:pPr>
        <w:pStyle w:val="ListParagraph"/>
        <w:numPr>
          <w:ilvl w:val="1"/>
          <w:numId w:val="62"/>
        </w:numPr>
        <w:tabs>
          <w:tab w:val="clear" w:pos="720"/>
          <w:tab w:val="left" w:pos="1929" w:leader="none"/>
        </w:tabs>
        <w:spacing w:lineRule="auto" w:line="240" w:before="0" w:after="0"/>
        <w:ind w:left="932" w:right="1140" w:firstLine="708"/>
        <w:jc w:val="both"/>
        <w:rPr>
          <w:sz w:val="24"/>
        </w:rPr>
      </w:pPr>
      <w:r>
        <w:rPr>
          <w:sz w:val="24"/>
        </w:rPr>
        <w:t xml:space="preserve">оперировать понятиями «композиты», «нанокомпозиты», приводить примеры использования нанокомпозитов в технологиях, анализировать механические свойства </w:t>
      </w:r>
      <w:r>
        <w:rPr>
          <w:spacing w:val="-2"/>
          <w:sz w:val="24"/>
        </w:rPr>
        <w:t>композитов;</w:t>
      </w:r>
    </w:p>
    <w:p>
      <w:pPr>
        <w:pStyle w:val="ListParagraph"/>
        <w:numPr>
          <w:ilvl w:val="1"/>
          <w:numId w:val="62"/>
        </w:numPr>
        <w:tabs>
          <w:tab w:val="clear" w:pos="720"/>
          <w:tab w:val="left" w:pos="1853" w:leader="none"/>
        </w:tabs>
        <w:spacing w:lineRule="auto" w:line="240" w:before="1" w:after="0"/>
        <w:ind w:left="932" w:right="1140" w:firstLine="708"/>
        <w:jc w:val="both"/>
        <w:rPr>
          <w:sz w:val="24"/>
        </w:rPr>
      </w:pPr>
      <w:r>
        <w:rPr>
          <w:sz w:val="24"/>
        </w:rPr>
        <w:t>различать аллотропные соединения углерода, приводить примеры использования аллотропных соединений углерода;</w:t>
      </w:r>
    </w:p>
    <w:p>
      <w:pPr>
        <w:pStyle w:val="ListParagraph"/>
        <w:numPr>
          <w:ilvl w:val="1"/>
          <w:numId w:val="62"/>
        </w:numPr>
        <w:tabs>
          <w:tab w:val="clear" w:pos="720"/>
          <w:tab w:val="left" w:pos="1925" w:leader="none"/>
        </w:tabs>
        <w:spacing w:lineRule="auto" w:line="240" w:before="0" w:after="0"/>
        <w:ind w:left="932" w:right="1135" w:firstLine="708"/>
        <w:jc w:val="both"/>
        <w:rPr>
          <w:sz w:val="24"/>
        </w:rPr>
      </w:pPr>
      <w:r>
        <w:rPr>
          <w:sz w:val="24"/>
        </w:rPr>
        <w:t>характеризовать мир профессий, связанных с изучаемыми технологиями, их востребованность на рынке труда;</w:t>
      </w:r>
    </w:p>
    <w:p>
      <w:pPr>
        <w:pStyle w:val="ListParagraph"/>
        <w:numPr>
          <w:ilvl w:val="1"/>
          <w:numId w:val="62"/>
        </w:numPr>
        <w:tabs>
          <w:tab w:val="clear" w:pos="720"/>
          <w:tab w:val="left" w:pos="1987" w:leader="none"/>
        </w:tabs>
        <w:spacing w:lineRule="auto" w:line="240" w:before="0" w:after="0"/>
        <w:ind w:left="932" w:right="1142" w:firstLine="708"/>
        <w:jc w:val="both"/>
        <w:rPr>
          <w:sz w:val="24"/>
        </w:rPr>
      </w:pPr>
      <w:r>
        <w:rPr>
          <w:sz w:val="24"/>
        </w:rPr>
        <w:t>осуществлять изготовление субъективно нового продукта, опираясь на общую технологическую схему;</w:t>
      </w:r>
    </w:p>
    <w:p>
      <w:pPr>
        <w:pStyle w:val="ListParagraph"/>
        <w:numPr>
          <w:ilvl w:val="1"/>
          <w:numId w:val="62"/>
        </w:numPr>
        <w:tabs>
          <w:tab w:val="clear" w:pos="720"/>
          <w:tab w:val="left" w:pos="1977" w:leader="none"/>
        </w:tabs>
        <w:spacing w:lineRule="auto" w:line="240" w:before="0" w:after="0"/>
        <w:ind w:left="932" w:right="1142" w:firstLine="708"/>
        <w:jc w:val="both"/>
        <w:rPr>
          <w:sz w:val="24"/>
        </w:rPr>
      </w:pPr>
      <w:r>
        <w:rPr>
          <w:sz w:val="24"/>
        </w:rPr>
        <w:t>оценивать пределы применимости данной технологии, в том числе с экономических и экологических позиций.</w:t>
      </w:r>
    </w:p>
    <w:p>
      <w:pPr>
        <w:pStyle w:val="2"/>
        <w:spacing w:lineRule="auto" w:line="240" w:before="5" w:after="0"/>
        <w:ind w:left="1641" w:right="0" w:hanging="0"/>
        <w:rPr>
          <w:sz w:val="24"/>
        </w:rPr>
      </w:pPr>
      <w:r>
        <w:rPr/>
        <w:t>Содержание</w:t>
      </w:r>
      <w:r>
        <w:rPr>
          <w:spacing w:val="-5"/>
        </w:rPr>
        <w:t xml:space="preserve"> </w:t>
      </w:r>
      <w:r>
        <w:rPr/>
        <w:t>обучения</w:t>
      </w:r>
      <w:r>
        <w:rPr>
          <w:spacing w:val="-3"/>
        </w:rPr>
        <w:t xml:space="preserve"> </w:t>
      </w:r>
      <w:r>
        <w:rPr/>
        <w:t>9</w:t>
      </w:r>
      <w:r>
        <w:rPr>
          <w:spacing w:val="-3"/>
        </w:rPr>
        <w:t xml:space="preserve"> </w:t>
      </w:r>
      <w:r>
        <w:rPr>
          <w:spacing w:val="-2"/>
        </w:rPr>
        <w:t>класс</w:t>
      </w:r>
    </w:p>
    <w:p>
      <w:pPr>
        <w:pStyle w:val="Normal"/>
        <w:spacing w:lineRule="auto" w:line="235" w:before="5" w:after="0"/>
        <w:ind w:left="1641" w:right="5896" w:hanging="0"/>
        <w:jc w:val="both"/>
        <w:rPr>
          <w:i/>
          <w:i/>
          <w:sz w:val="24"/>
        </w:rPr>
      </w:pPr>
      <w:r>
        <w:rPr>
          <w:b/>
          <w:sz w:val="24"/>
        </w:rPr>
        <w:t>Модуль</w:t>
      </w:r>
      <w:r>
        <w:rPr>
          <w:b/>
          <w:spacing w:val="-10"/>
          <w:sz w:val="24"/>
        </w:rPr>
        <w:t xml:space="preserve"> </w:t>
      </w:r>
      <w:r>
        <w:rPr>
          <w:b/>
          <w:sz w:val="24"/>
        </w:rPr>
        <w:t>«Производство</w:t>
      </w:r>
      <w:r>
        <w:rPr>
          <w:b/>
          <w:spacing w:val="-10"/>
          <w:sz w:val="24"/>
        </w:rPr>
        <w:t xml:space="preserve"> </w:t>
      </w:r>
      <w:r>
        <w:rPr>
          <w:b/>
          <w:sz w:val="24"/>
        </w:rPr>
        <w:t>и</w:t>
      </w:r>
      <w:r>
        <w:rPr>
          <w:b/>
          <w:spacing w:val="-10"/>
          <w:sz w:val="24"/>
        </w:rPr>
        <w:t xml:space="preserve"> </w:t>
      </w:r>
      <w:r>
        <w:rPr>
          <w:b/>
          <w:sz w:val="24"/>
        </w:rPr>
        <w:t xml:space="preserve">технологии» Раздел 11. </w:t>
      </w:r>
      <w:r>
        <w:rPr>
          <w:i/>
          <w:sz w:val="24"/>
        </w:rPr>
        <w:t>Элементы управления.</w:t>
      </w:r>
    </w:p>
    <w:p>
      <w:pPr>
        <w:pStyle w:val="Style13"/>
        <w:spacing w:before="1" w:after="0"/>
        <w:ind w:left="932" w:right="1130" w:firstLine="708"/>
        <w:rPr>
          <w:sz w:val="24"/>
        </w:rPr>
      </w:pPr>
      <w:r>
        <w:rPr/>
        <w:t>Общие</w:t>
      </w:r>
      <w:r>
        <w:rPr>
          <w:spacing w:val="40"/>
        </w:rPr>
        <w:t xml:space="preserve"> </w:t>
      </w:r>
      <w:r>
        <w:rPr/>
        <w:t>принципы</w:t>
      </w:r>
      <w:r>
        <w:rPr>
          <w:spacing w:val="40"/>
        </w:rPr>
        <w:t xml:space="preserve"> </w:t>
      </w:r>
      <w:r>
        <w:rPr/>
        <w:t>управления.</w:t>
      </w:r>
      <w:r>
        <w:rPr>
          <w:spacing w:val="40"/>
        </w:rPr>
        <w:t xml:space="preserve"> </w:t>
      </w:r>
      <w:r>
        <w:rPr/>
        <w:t>Общая</w:t>
      </w:r>
      <w:r>
        <w:rPr>
          <w:spacing w:val="40"/>
        </w:rPr>
        <w:t xml:space="preserve"> </w:t>
      </w:r>
      <w:r>
        <w:rPr/>
        <w:t>схема</w:t>
      </w:r>
      <w:r>
        <w:rPr>
          <w:spacing w:val="40"/>
        </w:rPr>
        <w:t xml:space="preserve"> </w:t>
      </w:r>
      <w:r>
        <w:rPr/>
        <w:t>управления.</w:t>
      </w:r>
      <w:r>
        <w:rPr>
          <w:spacing w:val="40"/>
        </w:rPr>
        <w:t xml:space="preserve"> </w:t>
      </w:r>
      <w:r>
        <w:rPr/>
        <w:t>Условия реализации</w:t>
      </w:r>
      <w:r>
        <w:rPr>
          <w:spacing w:val="40"/>
        </w:rPr>
        <w:t xml:space="preserve"> </w:t>
      </w:r>
      <w:r>
        <w:rPr/>
        <w:t>общей схемы управления. Начала кибернетики. Самоуправляемые</w:t>
      </w:r>
      <w:r>
        <w:rPr>
          <w:spacing w:val="40"/>
        </w:rPr>
        <w:t xml:space="preserve"> </w:t>
      </w:r>
      <w:r>
        <w:rPr/>
        <w:t>системы.</w:t>
      </w:r>
      <w:r>
        <w:rPr>
          <w:spacing w:val="40"/>
        </w:rPr>
        <w:t xml:space="preserve"> </w:t>
      </w:r>
      <w:r>
        <w:rPr/>
        <w:t>Устойчивость систем</w:t>
      </w:r>
      <w:r>
        <w:rPr>
          <w:spacing w:val="40"/>
        </w:rPr>
        <w:t xml:space="preserve"> </w:t>
      </w:r>
      <w:r>
        <w:rPr/>
        <w:t>управления.</w:t>
      </w:r>
      <w:r>
        <w:rPr>
          <w:spacing w:val="40"/>
        </w:rPr>
        <w:t xml:space="preserve"> </w:t>
      </w:r>
      <w:r>
        <w:rPr/>
        <w:t>Виды равновесия. Устойчивость технических систем.</w:t>
      </w:r>
    </w:p>
    <w:p>
      <w:pPr>
        <w:pStyle w:val="Normal"/>
        <w:spacing w:before="1" w:after="0"/>
        <w:ind w:left="1641" w:right="0" w:hanging="0"/>
        <w:jc w:val="both"/>
        <w:rPr>
          <w:i/>
          <w:i/>
          <w:sz w:val="24"/>
        </w:rPr>
      </w:pPr>
      <w:r>
        <w:rPr>
          <w:b/>
          <w:sz w:val="24"/>
        </w:rPr>
        <w:t>Раздел</w:t>
      </w:r>
      <w:r>
        <w:rPr>
          <w:b/>
          <w:spacing w:val="-3"/>
          <w:sz w:val="24"/>
        </w:rPr>
        <w:t xml:space="preserve"> </w:t>
      </w:r>
      <w:r>
        <w:rPr>
          <w:b/>
          <w:sz w:val="24"/>
        </w:rPr>
        <w:t>12.</w:t>
      </w:r>
      <w:r>
        <w:rPr>
          <w:b/>
          <w:spacing w:val="1"/>
          <w:sz w:val="24"/>
        </w:rPr>
        <w:t xml:space="preserve"> </w:t>
      </w:r>
      <w:r>
        <w:rPr>
          <w:i/>
          <w:sz w:val="24"/>
        </w:rPr>
        <w:t>Мир</w:t>
      </w:r>
      <w:r>
        <w:rPr>
          <w:i/>
          <w:spacing w:val="-1"/>
          <w:sz w:val="24"/>
        </w:rPr>
        <w:t xml:space="preserve"> </w:t>
      </w:r>
      <w:r>
        <w:rPr>
          <w:i/>
          <w:spacing w:val="-2"/>
          <w:sz w:val="24"/>
        </w:rPr>
        <w:t>профессий.</w:t>
      </w:r>
    </w:p>
    <w:p>
      <w:pPr>
        <w:pStyle w:val="Style13"/>
        <w:ind w:left="1641" w:right="0" w:hanging="0"/>
        <w:rPr>
          <w:sz w:val="24"/>
        </w:rPr>
      </w:pPr>
      <w:r>
        <w:rPr/>
        <w:t>Профессии</w:t>
      </w:r>
      <w:r>
        <w:rPr>
          <w:spacing w:val="62"/>
        </w:rPr>
        <w:t xml:space="preserve">  </w:t>
      </w:r>
      <w:r>
        <w:rPr/>
        <w:t>предметной</w:t>
      </w:r>
      <w:r>
        <w:rPr>
          <w:spacing w:val="64"/>
        </w:rPr>
        <w:t xml:space="preserve">  </w:t>
      </w:r>
      <w:r>
        <w:rPr/>
        <w:t>области</w:t>
      </w:r>
      <w:r>
        <w:rPr>
          <w:spacing w:val="67"/>
        </w:rPr>
        <w:t xml:space="preserve">  </w:t>
      </w:r>
      <w:r>
        <w:rPr/>
        <w:t>«Природа».</w:t>
      </w:r>
      <w:r>
        <w:rPr>
          <w:spacing w:val="66"/>
        </w:rPr>
        <w:t xml:space="preserve">  </w:t>
      </w:r>
      <w:r>
        <w:rPr/>
        <w:t>Профессии</w:t>
      </w:r>
      <w:r>
        <w:rPr>
          <w:spacing w:val="64"/>
        </w:rPr>
        <w:t xml:space="preserve">  </w:t>
      </w:r>
      <w:r>
        <w:rPr/>
        <w:t>предметной</w:t>
      </w:r>
      <w:r>
        <w:rPr>
          <w:spacing w:val="65"/>
        </w:rPr>
        <w:t xml:space="preserve"> </w:t>
      </w:r>
      <w:r>
        <w:rPr>
          <w:spacing w:val="-2"/>
        </w:rPr>
        <w:t>области</w:t>
      </w:r>
    </w:p>
    <w:p>
      <w:pPr>
        <w:pStyle w:val="Style13"/>
        <w:rPr>
          <w:sz w:val="24"/>
        </w:rPr>
      </w:pPr>
      <w:r>
        <w:rPr/>
        <w:t>«Техника».</w:t>
      </w:r>
      <w:r>
        <w:rPr>
          <w:spacing w:val="50"/>
        </w:rPr>
        <w:t xml:space="preserve">  </w:t>
      </w:r>
      <w:r>
        <w:rPr/>
        <w:t>Профессии</w:t>
      </w:r>
      <w:r>
        <w:rPr>
          <w:spacing w:val="53"/>
        </w:rPr>
        <w:t xml:space="preserve">  </w:t>
      </w:r>
      <w:r>
        <w:rPr/>
        <w:t>предметной</w:t>
      </w:r>
      <w:r>
        <w:rPr>
          <w:spacing w:val="53"/>
        </w:rPr>
        <w:t xml:space="preserve">  </w:t>
      </w:r>
      <w:r>
        <w:rPr/>
        <w:t>области</w:t>
      </w:r>
      <w:r>
        <w:rPr>
          <w:spacing w:val="54"/>
        </w:rPr>
        <w:t xml:space="preserve">  </w:t>
      </w:r>
      <w:r>
        <w:rPr/>
        <w:t>«Знак».</w:t>
      </w:r>
      <w:r>
        <w:rPr>
          <w:spacing w:val="53"/>
        </w:rPr>
        <w:t xml:space="preserve">  </w:t>
      </w:r>
      <w:r>
        <w:rPr/>
        <w:t>Профессии</w:t>
      </w:r>
      <w:r>
        <w:rPr>
          <w:spacing w:val="51"/>
        </w:rPr>
        <w:t xml:space="preserve"> </w:t>
      </w:r>
      <w:r>
        <w:rPr/>
        <w:t>предметной</w:t>
      </w:r>
      <w:r>
        <w:rPr>
          <w:spacing w:val="53"/>
        </w:rPr>
        <w:t xml:space="preserve"> </w:t>
      </w:r>
      <w:r>
        <w:rPr>
          <w:spacing w:val="-2"/>
        </w:rPr>
        <w:t>области</w:t>
      </w:r>
    </w:p>
    <w:p>
      <w:pPr>
        <w:pStyle w:val="Style13"/>
        <w:jc w:val="left"/>
        <w:rPr>
          <w:sz w:val="24"/>
        </w:rPr>
      </w:pPr>
      <w:r>
        <w:rPr>
          <w:spacing w:val="-2"/>
        </w:rPr>
        <w:t>«Человек».</w:t>
      </w:r>
    </w:p>
    <w:p>
      <w:pPr>
        <w:pStyle w:val="Style13"/>
        <w:spacing w:before="9" w:after="0"/>
        <w:ind w:left="0" w:right="0" w:hanging="0"/>
        <w:jc w:val="left"/>
        <w:rPr>
          <w:sz w:val="24"/>
        </w:rPr>
      </w:pPr>
      <w:r>
        <w:rPr>
          <w:sz w:val="24"/>
        </w:rPr>
      </w:r>
    </w:p>
    <w:p>
      <w:pPr>
        <w:pStyle w:val="Normal"/>
        <w:spacing w:lineRule="auto" w:line="235" w:before="0" w:after="0"/>
        <w:ind w:left="1641" w:right="2633" w:hanging="0"/>
        <w:jc w:val="both"/>
        <w:rPr>
          <w:i/>
          <w:i/>
          <w:sz w:val="24"/>
        </w:rPr>
      </w:pPr>
      <w:r>
        <w:rPr>
          <w:b/>
          <w:sz w:val="24"/>
        </w:rPr>
        <w:t>Модуль</w:t>
      </w:r>
      <w:r>
        <w:rPr>
          <w:b/>
          <w:spacing w:val="-6"/>
          <w:sz w:val="24"/>
        </w:rPr>
        <w:t xml:space="preserve"> </w:t>
      </w:r>
      <w:r>
        <w:rPr>
          <w:b/>
          <w:sz w:val="24"/>
        </w:rPr>
        <w:t>«Технология</w:t>
      </w:r>
      <w:r>
        <w:rPr>
          <w:b/>
          <w:spacing w:val="-6"/>
          <w:sz w:val="24"/>
        </w:rPr>
        <w:t xml:space="preserve"> </w:t>
      </w:r>
      <w:r>
        <w:rPr>
          <w:b/>
          <w:sz w:val="24"/>
        </w:rPr>
        <w:t>обработки</w:t>
      </w:r>
      <w:r>
        <w:rPr>
          <w:b/>
          <w:spacing w:val="-6"/>
          <w:sz w:val="24"/>
        </w:rPr>
        <w:t xml:space="preserve"> </w:t>
      </w:r>
      <w:r>
        <w:rPr>
          <w:b/>
          <w:sz w:val="24"/>
        </w:rPr>
        <w:t>материалов</w:t>
      </w:r>
      <w:r>
        <w:rPr>
          <w:b/>
          <w:spacing w:val="-6"/>
          <w:sz w:val="24"/>
        </w:rPr>
        <w:t xml:space="preserve"> </w:t>
      </w:r>
      <w:r>
        <w:rPr>
          <w:b/>
          <w:sz w:val="24"/>
        </w:rPr>
        <w:t>и</w:t>
      </w:r>
      <w:r>
        <w:rPr>
          <w:b/>
          <w:spacing w:val="-6"/>
          <w:sz w:val="24"/>
        </w:rPr>
        <w:t xml:space="preserve"> </w:t>
      </w:r>
      <w:r>
        <w:rPr>
          <w:b/>
          <w:sz w:val="24"/>
        </w:rPr>
        <w:t>пищевых</w:t>
      </w:r>
      <w:r>
        <w:rPr>
          <w:b/>
          <w:spacing w:val="-6"/>
          <w:sz w:val="24"/>
        </w:rPr>
        <w:t xml:space="preserve"> </w:t>
      </w:r>
      <w:r>
        <w:rPr>
          <w:b/>
          <w:sz w:val="24"/>
        </w:rPr>
        <w:t xml:space="preserve">продуктов» Раздел 11. </w:t>
      </w:r>
      <w:r>
        <w:rPr>
          <w:i/>
          <w:sz w:val="24"/>
        </w:rPr>
        <w:t>Технологии в когнитивной сфере.</w:t>
      </w:r>
    </w:p>
    <w:p>
      <w:pPr>
        <w:pStyle w:val="Style13"/>
        <w:spacing w:before="2" w:after="0"/>
        <w:ind w:left="932" w:right="1132" w:firstLine="708"/>
        <w:rPr>
          <w:sz w:val="24"/>
        </w:rPr>
      </w:pPr>
      <w:r>
        <w:rPr/>
        <w:t>Теория решения изобретательских задач (ТРИЗ) и поиск новых технологических решений.</w:t>
      </w:r>
      <w:r>
        <w:rPr>
          <w:spacing w:val="40"/>
        </w:rPr>
        <w:t xml:space="preserve"> </w:t>
      </w:r>
      <w:r>
        <w:rPr/>
        <w:t>Основные</w:t>
      </w:r>
      <w:r>
        <w:rPr>
          <w:spacing w:val="40"/>
        </w:rPr>
        <w:t xml:space="preserve"> </w:t>
      </w:r>
      <w:r>
        <w:rPr/>
        <w:t>принципы</w:t>
      </w:r>
      <w:r>
        <w:rPr>
          <w:spacing w:val="40"/>
        </w:rPr>
        <w:t xml:space="preserve"> </w:t>
      </w:r>
      <w:r>
        <w:rPr/>
        <w:t>развития</w:t>
      </w:r>
      <w:r>
        <w:rPr>
          <w:spacing w:val="40"/>
        </w:rPr>
        <w:t xml:space="preserve"> </w:t>
      </w:r>
      <w:r>
        <w:rPr/>
        <w:t>технических систем:</w:t>
      </w:r>
      <w:r>
        <w:rPr>
          <w:spacing w:val="40"/>
        </w:rPr>
        <w:t xml:space="preserve"> </w:t>
      </w:r>
      <w:r>
        <w:rPr/>
        <w:t>полнота</w:t>
      </w:r>
      <w:r>
        <w:rPr>
          <w:spacing w:val="40"/>
        </w:rPr>
        <w:t xml:space="preserve"> </w:t>
      </w:r>
      <w:r>
        <w:rPr/>
        <w:t>компонентов системы, энергетическая проводимость, опережающее развитие рабочего органа и др. Решение</w:t>
      </w:r>
      <w:r>
        <w:rPr>
          <w:spacing w:val="40"/>
        </w:rPr>
        <w:t xml:space="preserve"> </w:t>
      </w:r>
      <w:r>
        <w:rPr/>
        <w:t xml:space="preserve">производственных задач и задач из сферы услуг с использованием методологии </w:t>
      </w:r>
      <w:r>
        <w:rPr>
          <w:spacing w:val="-2"/>
        </w:rPr>
        <w:t>ТРИЗ.</w:t>
      </w:r>
    </w:p>
    <w:p>
      <w:pPr>
        <w:pStyle w:val="Style13"/>
        <w:spacing w:before="1" w:after="0"/>
        <w:ind w:left="932" w:right="1135" w:firstLine="708"/>
        <w:rPr>
          <w:sz w:val="24"/>
        </w:rPr>
      </w:pPr>
      <w:r>
        <w:rPr/>
        <w:t>Востребованность системных и когнитивных навыков в современной профессиональной деятельности. Интеллект- карты как инструмент систематизации информации. Использование интеллект</w:t>
      </w:r>
      <w:r>
        <w:rPr>
          <w:spacing w:val="40"/>
        </w:rPr>
        <w:t xml:space="preserve"> </w:t>
      </w:r>
      <w:r>
        <w:rPr/>
        <w:t>— карт</w:t>
      </w:r>
      <w:r>
        <w:rPr>
          <w:spacing w:val="40"/>
        </w:rPr>
        <w:t xml:space="preserve"> </w:t>
      </w:r>
      <w:r>
        <w:rPr/>
        <w:t>в проектной деятельности. Программные инструменты построения интеллект — карт.</w:t>
      </w:r>
    </w:p>
    <w:p>
      <w:pPr>
        <w:pStyle w:val="Style13"/>
        <w:ind w:left="932" w:right="1138" w:firstLine="708"/>
        <w:rPr>
          <w:sz w:val="24"/>
        </w:rPr>
      </w:pPr>
      <w:r>
        <w:rPr/>
        <w:t>Понятие «больших данных»</w:t>
      </w:r>
      <w:r>
        <w:rPr>
          <w:spacing w:val="40"/>
        </w:rPr>
        <w:t xml:space="preserve"> </w:t>
      </w:r>
      <w:r>
        <w:rPr/>
        <w:t>(объем, скорость, разнообразие).</w:t>
      </w:r>
      <w:r>
        <w:rPr>
          <w:spacing w:val="40"/>
        </w:rPr>
        <w:t xml:space="preserve"> </w:t>
      </w:r>
      <w:r>
        <w:rPr/>
        <w:t>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pPr>
        <w:pStyle w:val="Normal"/>
        <w:spacing w:before="0" w:after="0"/>
        <w:ind w:left="1641" w:right="0" w:hanging="0"/>
        <w:jc w:val="both"/>
        <w:rPr>
          <w:i/>
          <w:i/>
          <w:sz w:val="24"/>
        </w:rPr>
      </w:pPr>
      <w:r>
        <w:rPr>
          <w:b/>
          <w:sz w:val="24"/>
        </w:rPr>
        <w:t>Раздел</w:t>
      </w:r>
      <w:r>
        <w:rPr>
          <w:b/>
          <w:spacing w:val="-1"/>
          <w:sz w:val="24"/>
        </w:rPr>
        <w:t xml:space="preserve"> </w:t>
      </w:r>
      <w:r>
        <w:rPr>
          <w:b/>
          <w:sz w:val="24"/>
        </w:rPr>
        <w:t>12.</w:t>
      </w:r>
      <w:r>
        <w:rPr>
          <w:b/>
          <w:spacing w:val="-2"/>
          <w:sz w:val="24"/>
        </w:rPr>
        <w:t xml:space="preserve"> </w:t>
      </w:r>
      <w:r>
        <w:rPr>
          <w:i/>
          <w:sz w:val="24"/>
        </w:rPr>
        <w:t>Технологии</w:t>
      </w:r>
      <w:r>
        <w:rPr>
          <w:i/>
          <w:spacing w:val="-1"/>
          <w:sz w:val="24"/>
        </w:rPr>
        <w:t xml:space="preserve"> </w:t>
      </w:r>
      <w:r>
        <w:rPr>
          <w:i/>
          <w:sz w:val="24"/>
        </w:rPr>
        <w:t>и</w:t>
      </w:r>
      <w:r>
        <w:rPr>
          <w:i/>
          <w:spacing w:val="-1"/>
          <w:sz w:val="24"/>
        </w:rPr>
        <w:t xml:space="preserve"> </w:t>
      </w:r>
      <w:r>
        <w:rPr>
          <w:i/>
          <w:spacing w:val="-2"/>
          <w:sz w:val="24"/>
        </w:rPr>
        <w:t>человек.</w:t>
      </w:r>
    </w:p>
    <w:p>
      <w:pPr>
        <w:pStyle w:val="Style13"/>
        <w:spacing w:before="0" w:after="8"/>
        <w:ind w:left="932" w:right="1141" w:firstLine="708"/>
        <w:rPr>
          <w:b/>
          <w:b/>
        </w:rPr>
      </w:pPr>
      <w:r>
        <w:rPr/>
        <w:t>Роль технологий в человеческой культуре. Технологии и знания. Знание как фундаментальная категория для современной профессиональной деятельности.</w:t>
      </w:r>
      <w:r>
        <w:rPr>
          <w:spacing w:val="40"/>
        </w:rPr>
        <w:t xml:space="preserve"> </w:t>
      </w:r>
      <w:r>
        <w:rPr/>
        <w:t>Виды</w:t>
      </w:r>
      <w:r>
        <w:rPr>
          <w:spacing w:val="40"/>
        </w:rPr>
        <w:t xml:space="preserve"> </w:t>
      </w:r>
      <w:r>
        <w:rPr/>
        <w:t>знаний. Метазнания,</w:t>
      </w:r>
      <w:r>
        <w:rPr>
          <w:spacing w:val="40"/>
        </w:rPr>
        <w:t xml:space="preserve"> </w:t>
      </w:r>
      <w:r>
        <w:rPr/>
        <w:t>их роль в</w:t>
      </w:r>
      <w:r>
        <w:rPr>
          <w:spacing w:val="40"/>
        </w:rPr>
        <w:t xml:space="preserve"> </w:t>
      </w:r>
      <w:r>
        <w:rPr/>
        <w:t>применении и создании современных технологий</w:t>
      </w:r>
      <w:r>
        <w:rPr>
          <w:b/>
        </w:rPr>
        <w:t>.</w:t>
      </w:r>
    </w:p>
    <w:p>
      <w:pPr>
        <w:sectPr>
          <w:type w:val="continuous"/>
          <w:pgSz w:w="11920" w:h="16850"/>
          <w:pgMar w:left="200" w:right="0" w:header="0" w:top="780" w:footer="0" w:bottom="926" w:gutter="0"/>
          <w:formProt w:val="false"/>
          <w:textDirection w:val="lrTb"/>
          <w:docGrid w:type="default" w:linePitch="100" w:charSpace="4096"/>
        </w:sectPr>
      </w:pPr>
    </w:p>
    <w:tbl>
      <w:tblPr>
        <w:tblW w:w="9572" w:type="dxa"/>
        <w:jc w:val="left"/>
        <w:tblInd w:w="829" w:type="dxa"/>
        <w:tblLayout w:type="fixed"/>
        <w:tblCellMar>
          <w:top w:w="0" w:type="dxa"/>
          <w:left w:w="5" w:type="dxa"/>
          <w:bottom w:w="0" w:type="dxa"/>
          <w:right w:w="5" w:type="dxa"/>
        </w:tblCellMar>
        <w:tblLook w:val="01e0"/>
      </w:tblPr>
      <w:tblGrid>
        <w:gridCol w:w="1385"/>
        <w:gridCol w:w="6800"/>
        <w:gridCol w:w="1387"/>
      </w:tblGrid>
      <w:tr>
        <w:trPr>
          <w:trHeight w:val="276" w:hRule="atLeast"/>
        </w:trPr>
        <w:tc>
          <w:tcPr>
            <w:tcW w:w="957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Тематическое</w:t>
            </w:r>
            <w:r>
              <w:rPr>
                <w:b/>
                <w:spacing w:val="-7"/>
                <w:sz w:val="24"/>
              </w:rPr>
              <w:t xml:space="preserve"> </w:t>
            </w:r>
            <w:r>
              <w:rPr>
                <w:b/>
                <w:sz w:val="24"/>
              </w:rPr>
              <w:t>планирование</w:t>
            </w:r>
            <w:r>
              <w:rPr>
                <w:b/>
                <w:spacing w:val="-7"/>
                <w:sz w:val="24"/>
              </w:rPr>
              <w:t xml:space="preserve"> </w:t>
            </w:r>
            <w:r>
              <w:rPr>
                <w:b/>
                <w:spacing w:val="-2"/>
                <w:sz w:val="24"/>
              </w:rPr>
              <w:t>5класс</w:t>
            </w:r>
          </w:p>
        </w:tc>
      </w:tr>
      <w:tr>
        <w:trPr>
          <w:trHeight w:val="554"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6"/>
              <w:ind w:left="107" w:right="928" w:hanging="0"/>
              <w:rPr>
                <w:b/>
                <w:b/>
                <w:sz w:val="24"/>
              </w:rPr>
            </w:pPr>
            <w:r>
              <w:rPr>
                <w:b/>
                <w:spacing w:val="-10"/>
                <w:sz w:val="24"/>
              </w:rPr>
              <w:t xml:space="preserve">№ </w:t>
            </w:r>
            <w:r>
              <w:rPr>
                <w:b/>
                <w:spacing w:val="-8"/>
                <w:sz w:val="24"/>
              </w:rPr>
              <w:t>п/п</w:t>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08" w:right="0" w:hanging="0"/>
              <w:rPr>
                <w:b/>
                <w:b/>
                <w:sz w:val="24"/>
              </w:rPr>
            </w:pPr>
            <w:r>
              <w:rPr>
                <w:b/>
                <w:spacing w:val="-4"/>
                <w:sz w:val="24"/>
              </w:rPr>
              <w:t>Наименование</w:t>
            </w:r>
            <w:r>
              <w:rPr>
                <w:b/>
                <w:spacing w:val="-8"/>
                <w:sz w:val="24"/>
              </w:rPr>
              <w:t xml:space="preserve"> </w:t>
            </w:r>
            <w:r>
              <w:rPr>
                <w:b/>
                <w:spacing w:val="-4"/>
                <w:sz w:val="24"/>
              </w:rPr>
              <w:t>разделов</w:t>
            </w:r>
            <w:r>
              <w:rPr>
                <w:b/>
                <w:spacing w:val="-10"/>
                <w:sz w:val="24"/>
              </w:rPr>
              <w:t xml:space="preserve"> </w:t>
            </w:r>
            <w:r>
              <w:rPr>
                <w:b/>
                <w:spacing w:val="-4"/>
                <w:sz w:val="24"/>
              </w:rPr>
              <w:t>и</w:t>
            </w:r>
            <w:r>
              <w:rPr>
                <w:b/>
                <w:spacing w:val="-10"/>
                <w:sz w:val="24"/>
              </w:rPr>
              <w:t xml:space="preserve"> </w:t>
            </w:r>
            <w:r>
              <w:rPr>
                <w:b/>
                <w:spacing w:val="-4"/>
                <w:sz w:val="24"/>
              </w:rPr>
              <w:t>тем</w:t>
            </w:r>
            <w:r>
              <w:rPr>
                <w:b/>
                <w:spacing w:val="-9"/>
                <w:sz w:val="24"/>
              </w:rPr>
              <w:t xml:space="preserve"> </w:t>
            </w:r>
            <w:r>
              <w:rPr>
                <w:b/>
                <w:spacing w:val="-4"/>
                <w:sz w:val="24"/>
              </w:rPr>
              <w:t>программы</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08" w:right="0" w:hanging="0"/>
              <w:rPr>
                <w:b/>
                <w:b/>
                <w:sz w:val="24"/>
              </w:rPr>
            </w:pPr>
            <w:r>
              <w:rPr>
                <w:b/>
                <w:spacing w:val="-2"/>
                <w:sz w:val="24"/>
              </w:rPr>
              <w:t>всего</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926" w:gutter="0"/>
          <w:formProt w:val="false"/>
          <w:textDirection w:val="lrTb"/>
          <w:docGrid w:type="default" w:linePitch="100" w:charSpace="4096"/>
        </w:sectPr>
      </w:pPr>
    </w:p>
    <w:tbl>
      <w:tblPr>
        <w:tblW w:w="9572" w:type="dxa"/>
        <w:jc w:val="left"/>
        <w:tblInd w:w="829" w:type="dxa"/>
        <w:tblLayout w:type="fixed"/>
        <w:tblCellMar>
          <w:top w:w="0" w:type="dxa"/>
          <w:left w:w="5" w:type="dxa"/>
          <w:bottom w:w="0" w:type="dxa"/>
          <w:right w:w="5" w:type="dxa"/>
        </w:tblCellMar>
        <w:tblLook w:val="01e0"/>
      </w:tblPr>
      <w:tblGrid>
        <w:gridCol w:w="1385"/>
        <w:gridCol w:w="6800"/>
        <w:gridCol w:w="1387"/>
      </w:tblGrid>
      <w:tr>
        <w:trPr>
          <w:trHeight w:val="275" w:hRule="atLeast"/>
        </w:trPr>
        <w:tc>
          <w:tcPr>
            <w:tcW w:w="957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Модуль</w:t>
            </w:r>
            <w:r>
              <w:rPr>
                <w:spacing w:val="2"/>
                <w:sz w:val="24"/>
              </w:rPr>
              <w:t xml:space="preserve"> </w:t>
            </w:r>
            <w:r>
              <w:rPr>
                <w:sz w:val="24"/>
              </w:rPr>
              <w:t>1.</w:t>
            </w:r>
            <w:r>
              <w:rPr>
                <w:spacing w:val="-2"/>
                <w:sz w:val="24"/>
              </w:rPr>
              <w:t xml:space="preserve"> </w:t>
            </w:r>
            <w:r>
              <w:rPr>
                <w:sz w:val="24"/>
              </w:rPr>
              <w:t>Производство</w:t>
            </w:r>
            <w:r>
              <w:rPr>
                <w:spacing w:val="-2"/>
                <w:sz w:val="24"/>
              </w:rPr>
              <w:t xml:space="preserve"> </w:t>
            </w:r>
            <w:r>
              <w:rPr>
                <w:sz w:val="24"/>
              </w:rPr>
              <w:t>и</w:t>
            </w:r>
            <w:r>
              <w:rPr>
                <w:spacing w:val="-1"/>
                <w:sz w:val="24"/>
              </w:rPr>
              <w:t xml:space="preserve"> </w:t>
            </w:r>
            <w:r>
              <w:rPr>
                <w:spacing w:val="-2"/>
                <w:sz w:val="24"/>
              </w:rPr>
              <w:t>технология</w:t>
            </w:r>
          </w:p>
        </w:tc>
      </w:tr>
      <w:tr>
        <w:trPr>
          <w:trHeight w:val="275"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5"/>
                <w:sz w:val="24"/>
              </w:rPr>
              <w:t>1.</w:t>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Преобразовательная</w:t>
            </w:r>
            <w:r>
              <w:rPr>
                <w:spacing w:val="-7"/>
                <w:sz w:val="24"/>
              </w:rPr>
              <w:t xml:space="preserve"> </w:t>
            </w:r>
            <w:r>
              <w:rPr>
                <w:sz w:val="24"/>
              </w:rPr>
              <w:t>деятельность</w:t>
            </w:r>
            <w:r>
              <w:rPr>
                <w:spacing w:val="-6"/>
                <w:sz w:val="24"/>
              </w:rPr>
              <w:t xml:space="preserve"> </w:t>
            </w:r>
            <w:r>
              <w:rPr>
                <w:spacing w:val="-2"/>
                <w:sz w:val="24"/>
              </w:rPr>
              <w:t>человека.</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2</w:t>
            </w:r>
          </w:p>
        </w:tc>
      </w:tr>
      <w:tr>
        <w:trPr>
          <w:trHeight w:val="275"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Раздел</w:t>
            </w:r>
            <w:r>
              <w:rPr>
                <w:spacing w:val="-2"/>
                <w:sz w:val="24"/>
              </w:rPr>
              <w:t xml:space="preserve"> </w:t>
            </w:r>
            <w:r>
              <w:rPr>
                <w:spacing w:val="-5"/>
                <w:sz w:val="24"/>
              </w:rPr>
              <w:t>2.</w:t>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Простейшие</w:t>
            </w:r>
            <w:r>
              <w:rPr>
                <w:spacing w:val="-7"/>
                <w:sz w:val="24"/>
              </w:rPr>
              <w:t xml:space="preserve"> </w:t>
            </w:r>
            <w:r>
              <w:rPr>
                <w:sz w:val="24"/>
              </w:rPr>
              <w:t>механизмы</w:t>
            </w:r>
            <w:r>
              <w:rPr>
                <w:spacing w:val="-3"/>
                <w:sz w:val="24"/>
              </w:rPr>
              <w:t xml:space="preserve"> </w:t>
            </w:r>
            <w:r>
              <w:rPr>
                <w:sz w:val="24"/>
              </w:rPr>
              <w:t>и</w:t>
            </w:r>
            <w:r>
              <w:rPr>
                <w:spacing w:val="-3"/>
                <w:sz w:val="24"/>
              </w:rPr>
              <w:t xml:space="preserve"> </w:t>
            </w:r>
            <w:r>
              <w:rPr>
                <w:spacing w:val="-2"/>
                <w:sz w:val="24"/>
              </w:rPr>
              <w:t>машины.</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5</w:t>
            </w:r>
          </w:p>
        </w:tc>
      </w:tr>
      <w:tr>
        <w:trPr>
          <w:trHeight w:val="275" w:hRule="atLeast"/>
        </w:trPr>
        <w:tc>
          <w:tcPr>
            <w:tcW w:w="818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Итого по</w:t>
            </w:r>
            <w:r>
              <w:rPr>
                <w:spacing w:val="1"/>
                <w:sz w:val="24"/>
              </w:rPr>
              <w:t xml:space="preserve"> </w:t>
            </w:r>
            <w:r>
              <w:rPr>
                <w:spacing w:val="-2"/>
                <w:sz w:val="24"/>
              </w:rPr>
              <w:t>разделу</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7</w:t>
            </w:r>
          </w:p>
        </w:tc>
      </w:tr>
      <w:tr>
        <w:trPr>
          <w:trHeight w:val="275" w:hRule="atLeast"/>
        </w:trPr>
        <w:tc>
          <w:tcPr>
            <w:tcW w:w="957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Модуль</w:t>
            </w:r>
            <w:r>
              <w:rPr>
                <w:spacing w:val="-6"/>
                <w:sz w:val="24"/>
              </w:rPr>
              <w:t xml:space="preserve"> </w:t>
            </w:r>
            <w:r>
              <w:rPr>
                <w:sz w:val="24"/>
              </w:rPr>
              <w:t>2.Технологии</w:t>
            </w:r>
            <w:r>
              <w:rPr>
                <w:spacing w:val="-4"/>
                <w:sz w:val="24"/>
              </w:rPr>
              <w:t xml:space="preserve"> </w:t>
            </w:r>
            <w:r>
              <w:rPr>
                <w:sz w:val="24"/>
              </w:rPr>
              <w:t>обработки</w:t>
            </w:r>
            <w:r>
              <w:rPr>
                <w:spacing w:val="-4"/>
                <w:sz w:val="24"/>
              </w:rPr>
              <w:t xml:space="preserve"> </w:t>
            </w:r>
            <w:r>
              <w:rPr>
                <w:sz w:val="24"/>
              </w:rPr>
              <w:t>материалов</w:t>
            </w:r>
            <w:r>
              <w:rPr>
                <w:spacing w:val="-5"/>
                <w:sz w:val="24"/>
              </w:rPr>
              <w:t xml:space="preserve"> </w:t>
            </w:r>
            <w:r>
              <w:rPr>
                <w:sz w:val="24"/>
              </w:rPr>
              <w:t>и</w:t>
            </w:r>
            <w:r>
              <w:rPr>
                <w:spacing w:val="-6"/>
                <w:sz w:val="24"/>
              </w:rPr>
              <w:t xml:space="preserve"> </w:t>
            </w:r>
            <w:r>
              <w:rPr>
                <w:sz w:val="24"/>
              </w:rPr>
              <w:t>пищевых</w:t>
            </w:r>
            <w:r>
              <w:rPr>
                <w:spacing w:val="-4"/>
                <w:sz w:val="24"/>
              </w:rPr>
              <w:t xml:space="preserve"> </w:t>
            </w:r>
            <w:r>
              <w:rPr>
                <w:spacing w:val="-2"/>
                <w:sz w:val="24"/>
              </w:rPr>
              <w:t>продуктов.</w:t>
            </w:r>
          </w:p>
        </w:tc>
      </w:tr>
      <w:tr>
        <w:trPr>
          <w:trHeight w:val="277"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sz w:val="24"/>
              </w:rPr>
            </w:pPr>
            <w:r>
              <w:rPr>
                <w:sz w:val="24"/>
              </w:rPr>
              <w:t>Раздел</w:t>
            </w:r>
            <w:r>
              <w:rPr>
                <w:spacing w:val="-2"/>
                <w:sz w:val="24"/>
              </w:rPr>
              <w:t xml:space="preserve"> </w:t>
            </w:r>
            <w:r>
              <w:rPr>
                <w:spacing w:val="-5"/>
                <w:sz w:val="24"/>
              </w:rPr>
              <w:t>1.</w:t>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z w:val="24"/>
              </w:rPr>
              <w:t>Структура</w:t>
            </w:r>
            <w:r>
              <w:rPr>
                <w:spacing w:val="-6"/>
                <w:sz w:val="24"/>
              </w:rPr>
              <w:t xml:space="preserve"> </w:t>
            </w:r>
            <w:r>
              <w:rPr>
                <w:sz w:val="24"/>
              </w:rPr>
              <w:t>технологии</w:t>
            </w:r>
            <w:r>
              <w:rPr>
                <w:spacing w:val="-5"/>
                <w:sz w:val="24"/>
              </w:rPr>
              <w:t xml:space="preserve"> </w:t>
            </w:r>
            <w:r>
              <w:rPr>
                <w:sz w:val="24"/>
              </w:rPr>
              <w:t>от</w:t>
            </w:r>
            <w:r>
              <w:rPr>
                <w:spacing w:val="-2"/>
                <w:sz w:val="24"/>
              </w:rPr>
              <w:t xml:space="preserve"> </w:t>
            </w:r>
            <w:r>
              <w:rPr>
                <w:sz w:val="24"/>
              </w:rPr>
              <w:t>материала</w:t>
            </w:r>
            <w:r>
              <w:rPr>
                <w:spacing w:val="-4"/>
                <w:sz w:val="24"/>
              </w:rPr>
              <w:t xml:space="preserve"> </w:t>
            </w:r>
            <w:r>
              <w:rPr>
                <w:sz w:val="24"/>
              </w:rPr>
              <w:t>к</w:t>
            </w:r>
            <w:r>
              <w:rPr>
                <w:spacing w:val="-2"/>
                <w:sz w:val="24"/>
              </w:rPr>
              <w:t xml:space="preserve"> изделию.</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10"/>
                <w:sz w:val="24"/>
              </w:rPr>
              <w:t>3</w:t>
            </w:r>
          </w:p>
        </w:tc>
      </w:tr>
      <w:tr>
        <w:trPr>
          <w:trHeight w:val="551"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474" w:hanging="0"/>
              <w:jc w:val="center"/>
              <w:rPr>
                <w:sz w:val="24"/>
              </w:rPr>
            </w:pPr>
            <w:r>
              <w:rPr>
                <w:spacing w:val="-2"/>
                <w:sz w:val="24"/>
              </w:rPr>
              <w:t>Раздел</w:t>
            </w:r>
          </w:p>
          <w:p>
            <w:pPr>
              <w:pStyle w:val="TableParagraph"/>
              <w:widowControl w:val="false"/>
              <w:spacing w:lineRule="exact" w:line="264"/>
              <w:ind w:left="315" w:right="0" w:hanging="0"/>
              <w:jc w:val="center"/>
              <w:rPr>
                <w:sz w:val="24"/>
              </w:rPr>
            </w:pPr>
            <w:r>
              <w:rPr>
                <w:spacing w:val="-10"/>
                <w:sz w:val="24"/>
              </w:rPr>
              <w:t>2</w:t>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z w:val="24"/>
              </w:rPr>
              <w:t>Материалы</w:t>
            </w:r>
            <w:r>
              <w:rPr>
                <w:spacing w:val="-3"/>
                <w:sz w:val="24"/>
              </w:rPr>
              <w:t xml:space="preserve"> </w:t>
            </w:r>
            <w:r>
              <w:rPr>
                <w:sz w:val="24"/>
              </w:rPr>
              <w:t>и</w:t>
            </w:r>
            <w:r>
              <w:rPr>
                <w:spacing w:val="-2"/>
                <w:sz w:val="24"/>
              </w:rPr>
              <w:t xml:space="preserve"> изделия.</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275"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Трудовые</w:t>
            </w:r>
            <w:r>
              <w:rPr>
                <w:spacing w:val="-4"/>
                <w:sz w:val="24"/>
              </w:rPr>
              <w:t xml:space="preserve"> </w:t>
            </w:r>
            <w:r>
              <w:rPr>
                <w:sz w:val="24"/>
              </w:rPr>
              <w:t>действия</w:t>
            </w:r>
            <w:r>
              <w:rPr>
                <w:spacing w:val="-2"/>
                <w:sz w:val="24"/>
              </w:rPr>
              <w:t xml:space="preserve"> </w:t>
            </w:r>
            <w:r>
              <w:rPr>
                <w:sz w:val="24"/>
              </w:rPr>
              <w:t>как</w:t>
            </w:r>
            <w:r>
              <w:rPr>
                <w:spacing w:val="-3"/>
                <w:sz w:val="24"/>
              </w:rPr>
              <w:t xml:space="preserve"> </w:t>
            </w:r>
            <w:r>
              <w:rPr>
                <w:sz w:val="24"/>
              </w:rPr>
              <w:t>основные</w:t>
            </w:r>
            <w:r>
              <w:rPr>
                <w:spacing w:val="-4"/>
                <w:sz w:val="24"/>
              </w:rPr>
              <w:t xml:space="preserve"> </w:t>
            </w:r>
            <w:r>
              <w:rPr>
                <w:sz w:val="24"/>
              </w:rPr>
              <w:t>слагаемые</w:t>
            </w:r>
            <w:r>
              <w:rPr>
                <w:spacing w:val="-3"/>
                <w:sz w:val="24"/>
              </w:rPr>
              <w:t xml:space="preserve"> </w:t>
            </w:r>
            <w:r>
              <w:rPr>
                <w:spacing w:val="-2"/>
                <w:sz w:val="24"/>
              </w:rPr>
              <w:t>технологии.</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3</w:t>
            </w:r>
          </w:p>
        </w:tc>
      </w:tr>
      <w:tr>
        <w:trPr>
          <w:trHeight w:val="275"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Основные</w:t>
            </w:r>
            <w:r>
              <w:rPr>
                <w:spacing w:val="-6"/>
                <w:sz w:val="24"/>
              </w:rPr>
              <w:t xml:space="preserve"> </w:t>
            </w:r>
            <w:r>
              <w:rPr>
                <w:sz w:val="24"/>
              </w:rPr>
              <w:t>ручные</w:t>
            </w:r>
            <w:r>
              <w:rPr>
                <w:spacing w:val="-4"/>
                <w:sz w:val="24"/>
              </w:rPr>
              <w:t xml:space="preserve"> </w:t>
            </w:r>
            <w:r>
              <w:rPr>
                <w:spacing w:val="-2"/>
                <w:sz w:val="24"/>
              </w:rPr>
              <w:t>инструменты.</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8</w:t>
            </w:r>
          </w:p>
        </w:tc>
      </w:tr>
      <w:tr>
        <w:trPr>
          <w:trHeight w:val="275" w:hRule="atLeast"/>
        </w:trPr>
        <w:tc>
          <w:tcPr>
            <w:tcW w:w="818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Итого по</w:t>
            </w:r>
            <w:r>
              <w:rPr>
                <w:spacing w:val="1"/>
                <w:sz w:val="24"/>
              </w:rPr>
              <w:t xml:space="preserve"> </w:t>
            </w:r>
            <w:r>
              <w:rPr>
                <w:spacing w:val="-2"/>
                <w:sz w:val="24"/>
              </w:rPr>
              <w:t>разделу</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18</w:t>
            </w:r>
          </w:p>
        </w:tc>
      </w:tr>
      <w:tr>
        <w:trPr>
          <w:trHeight w:val="275" w:hRule="atLeast"/>
        </w:trPr>
        <w:tc>
          <w:tcPr>
            <w:tcW w:w="957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Модуль</w:t>
            </w:r>
            <w:r>
              <w:rPr>
                <w:spacing w:val="-2"/>
                <w:sz w:val="24"/>
              </w:rPr>
              <w:t xml:space="preserve"> </w:t>
            </w:r>
            <w:r>
              <w:rPr>
                <w:sz w:val="24"/>
              </w:rPr>
              <w:t>3.</w:t>
            </w:r>
            <w:r>
              <w:rPr>
                <w:spacing w:val="-2"/>
                <w:sz w:val="24"/>
              </w:rPr>
              <w:t xml:space="preserve"> Робототехника.</w:t>
            </w:r>
          </w:p>
        </w:tc>
      </w:tr>
      <w:tr>
        <w:trPr>
          <w:trHeight w:val="275"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Алгоритмы</w:t>
            </w:r>
            <w:r>
              <w:rPr>
                <w:spacing w:val="-3"/>
                <w:sz w:val="24"/>
              </w:rPr>
              <w:t xml:space="preserve"> </w:t>
            </w:r>
            <w:r>
              <w:rPr>
                <w:sz w:val="24"/>
              </w:rPr>
              <w:t>и</w:t>
            </w:r>
            <w:r>
              <w:rPr>
                <w:spacing w:val="-4"/>
                <w:sz w:val="24"/>
              </w:rPr>
              <w:t xml:space="preserve"> </w:t>
            </w:r>
            <w:r>
              <w:rPr>
                <w:sz w:val="24"/>
              </w:rPr>
              <w:t>исполнители.</w:t>
            </w:r>
            <w:r>
              <w:rPr>
                <w:spacing w:val="-2"/>
                <w:sz w:val="24"/>
              </w:rPr>
              <w:t xml:space="preserve"> </w:t>
            </w:r>
            <w:r>
              <w:rPr>
                <w:sz w:val="24"/>
              </w:rPr>
              <w:t>Роботы</w:t>
            </w:r>
            <w:r>
              <w:rPr>
                <w:spacing w:val="-3"/>
                <w:sz w:val="24"/>
              </w:rPr>
              <w:t xml:space="preserve"> </w:t>
            </w:r>
            <w:r>
              <w:rPr>
                <w:sz w:val="24"/>
              </w:rPr>
              <w:t>как</w:t>
            </w:r>
            <w:r>
              <w:rPr>
                <w:spacing w:val="-4"/>
                <w:sz w:val="24"/>
              </w:rPr>
              <w:t xml:space="preserve"> </w:t>
            </w:r>
            <w:r>
              <w:rPr>
                <w:spacing w:val="-2"/>
                <w:sz w:val="24"/>
              </w:rPr>
              <w:t>исполнители.</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5</w:t>
            </w:r>
          </w:p>
        </w:tc>
      </w:tr>
      <w:tr>
        <w:trPr>
          <w:trHeight w:val="277"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z w:val="24"/>
              </w:rPr>
              <w:t>Роботы</w:t>
            </w:r>
            <w:r>
              <w:rPr>
                <w:spacing w:val="-4"/>
                <w:sz w:val="24"/>
              </w:rPr>
              <w:t xml:space="preserve"> </w:t>
            </w:r>
            <w:r>
              <w:rPr>
                <w:sz w:val="24"/>
              </w:rPr>
              <w:t>конструирование</w:t>
            </w:r>
            <w:r>
              <w:rPr>
                <w:spacing w:val="-4"/>
                <w:sz w:val="24"/>
              </w:rPr>
              <w:t xml:space="preserve"> </w:t>
            </w:r>
            <w:r>
              <w:rPr>
                <w:sz w:val="24"/>
              </w:rPr>
              <w:t xml:space="preserve">и </w:t>
            </w:r>
            <w:r>
              <w:rPr>
                <w:spacing w:val="-2"/>
                <w:sz w:val="24"/>
              </w:rPr>
              <w:t>управление.</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10"/>
                <w:sz w:val="24"/>
              </w:rPr>
              <w:t>5</w:t>
            </w:r>
          </w:p>
        </w:tc>
      </w:tr>
      <w:tr>
        <w:trPr>
          <w:trHeight w:val="276" w:hRule="atLeast"/>
        </w:trPr>
        <w:tc>
          <w:tcPr>
            <w:tcW w:w="818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Итого по</w:t>
            </w:r>
            <w:r>
              <w:rPr>
                <w:spacing w:val="1"/>
                <w:sz w:val="24"/>
              </w:rPr>
              <w:t xml:space="preserve"> </w:t>
            </w:r>
            <w:r>
              <w:rPr>
                <w:spacing w:val="-2"/>
                <w:sz w:val="24"/>
              </w:rPr>
              <w:t>разделу</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10</w:t>
            </w:r>
          </w:p>
        </w:tc>
      </w:tr>
      <w:tr>
        <w:trPr>
          <w:trHeight w:val="275" w:hRule="atLeast"/>
        </w:trPr>
        <w:tc>
          <w:tcPr>
            <w:tcW w:w="957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Модуль</w:t>
            </w:r>
            <w:r>
              <w:rPr>
                <w:spacing w:val="-2"/>
                <w:sz w:val="24"/>
              </w:rPr>
              <w:t xml:space="preserve"> </w:t>
            </w:r>
            <w:r>
              <w:rPr>
                <w:sz w:val="24"/>
              </w:rPr>
              <w:t>4.</w:t>
            </w:r>
            <w:r>
              <w:rPr>
                <w:spacing w:val="-2"/>
                <w:sz w:val="24"/>
              </w:rPr>
              <w:t xml:space="preserve"> Животноводство.</w:t>
            </w:r>
          </w:p>
        </w:tc>
      </w:tr>
      <w:tr>
        <w:trPr>
          <w:trHeight w:val="551"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z w:val="24"/>
              </w:rPr>
              <w:t>Приручение</w:t>
            </w:r>
            <w:r>
              <w:rPr>
                <w:spacing w:val="31"/>
                <w:sz w:val="24"/>
              </w:rPr>
              <w:t xml:space="preserve">  </w:t>
            </w:r>
            <w:r>
              <w:rPr>
                <w:sz w:val="24"/>
              </w:rPr>
              <w:t>животных</w:t>
            </w:r>
            <w:r>
              <w:rPr>
                <w:spacing w:val="32"/>
                <w:sz w:val="24"/>
              </w:rPr>
              <w:t xml:space="preserve">  </w:t>
            </w:r>
            <w:r>
              <w:rPr>
                <w:sz w:val="24"/>
              </w:rPr>
              <w:t>как</w:t>
            </w:r>
            <w:r>
              <w:rPr>
                <w:spacing w:val="32"/>
                <w:sz w:val="24"/>
              </w:rPr>
              <w:t xml:space="preserve">  </w:t>
            </w:r>
            <w:r>
              <w:rPr>
                <w:sz w:val="24"/>
              </w:rPr>
              <w:t>фактор</w:t>
            </w:r>
            <w:r>
              <w:rPr>
                <w:spacing w:val="32"/>
                <w:sz w:val="24"/>
              </w:rPr>
              <w:t xml:space="preserve">  </w:t>
            </w:r>
            <w:r>
              <w:rPr>
                <w:sz w:val="24"/>
              </w:rPr>
              <w:t>развития</w:t>
            </w:r>
            <w:r>
              <w:rPr>
                <w:spacing w:val="31"/>
                <w:sz w:val="24"/>
              </w:rPr>
              <w:t xml:space="preserve">  </w:t>
            </w:r>
            <w:r>
              <w:rPr>
                <w:spacing w:val="-2"/>
                <w:sz w:val="24"/>
              </w:rPr>
              <w:t>человеческой</w:t>
            </w:r>
          </w:p>
          <w:p>
            <w:pPr>
              <w:pStyle w:val="TableParagraph"/>
              <w:widowControl w:val="false"/>
              <w:spacing w:lineRule="exact" w:line="264"/>
              <w:ind w:left="108" w:right="0" w:hanging="0"/>
              <w:rPr>
                <w:sz w:val="24"/>
              </w:rPr>
            </w:pPr>
            <w:r>
              <w:rPr>
                <w:sz w:val="24"/>
              </w:rPr>
              <w:t>цивилизации.</w:t>
            </w:r>
            <w:r>
              <w:rPr>
                <w:spacing w:val="-10"/>
                <w:sz w:val="24"/>
              </w:rPr>
              <w:t xml:space="preserve"> </w:t>
            </w:r>
            <w:r>
              <w:rPr>
                <w:sz w:val="24"/>
              </w:rPr>
              <w:t>Сельскохозяйственные</w:t>
            </w:r>
            <w:r>
              <w:rPr>
                <w:spacing w:val="-9"/>
                <w:sz w:val="24"/>
              </w:rPr>
              <w:t xml:space="preserve"> </w:t>
            </w:r>
            <w:r>
              <w:rPr>
                <w:spacing w:val="-2"/>
                <w:sz w:val="24"/>
              </w:rPr>
              <w:t>животные.</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11</w:t>
            </w:r>
          </w:p>
        </w:tc>
      </w:tr>
      <w:tr>
        <w:trPr>
          <w:trHeight w:val="275" w:hRule="atLeast"/>
        </w:trPr>
        <w:tc>
          <w:tcPr>
            <w:tcW w:w="818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Итого по</w:t>
            </w:r>
            <w:r>
              <w:rPr>
                <w:spacing w:val="1"/>
                <w:sz w:val="24"/>
              </w:rPr>
              <w:t xml:space="preserve"> </w:t>
            </w:r>
            <w:r>
              <w:rPr>
                <w:spacing w:val="-2"/>
                <w:sz w:val="24"/>
              </w:rPr>
              <w:t>разделу</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11</w:t>
            </w:r>
          </w:p>
        </w:tc>
      </w:tr>
      <w:tr>
        <w:trPr>
          <w:trHeight w:val="275" w:hRule="atLeast"/>
        </w:trPr>
        <w:tc>
          <w:tcPr>
            <w:tcW w:w="9572"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Модуль</w:t>
            </w:r>
            <w:r>
              <w:rPr>
                <w:spacing w:val="-4"/>
                <w:sz w:val="24"/>
              </w:rPr>
              <w:t xml:space="preserve"> </w:t>
            </w:r>
            <w:r>
              <w:rPr>
                <w:spacing w:val="-2"/>
                <w:sz w:val="24"/>
              </w:rPr>
              <w:t>5.Растениводство.</w:t>
            </w:r>
          </w:p>
        </w:tc>
      </w:tr>
      <w:tr>
        <w:trPr>
          <w:trHeight w:val="277"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z w:val="24"/>
              </w:rPr>
              <w:t>Почвы</w:t>
            </w:r>
            <w:r>
              <w:rPr>
                <w:spacing w:val="-5"/>
                <w:sz w:val="24"/>
              </w:rPr>
              <w:t xml:space="preserve"> </w:t>
            </w:r>
            <w:r>
              <w:rPr>
                <w:sz w:val="24"/>
              </w:rPr>
              <w:t>,виды</w:t>
            </w:r>
            <w:r>
              <w:rPr>
                <w:spacing w:val="-1"/>
                <w:sz w:val="24"/>
              </w:rPr>
              <w:t xml:space="preserve"> </w:t>
            </w:r>
            <w:r>
              <w:rPr>
                <w:sz w:val="24"/>
              </w:rPr>
              <w:t>почв,</w:t>
            </w:r>
            <w:r>
              <w:rPr>
                <w:spacing w:val="-1"/>
                <w:sz w:val="24"/>
              </w:rPr>
              <w:t xml:space="preserve"> </w:t>
            </w:r>
            <w:r>
              <w:rPr>
                <w:sz w:val="24"/>
              </w:rPr>
              <w:t>плодородие</w:t>
            </w:r>
            <w:r>
              <w:rPr>
                <w:spacing w:val="-2"/>
                <w:sz w:val="24"/>
              </w:rPr>
              <w:t xml:space="preserve"> </w:t>
            </w:r>
            <w:r>
              <w:rPr>
                <w:spacing w:val="-4"/>
                <w:sz w:val="24"/>
              </w:rPr>
              <w:t>почв.</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5"/>
                <w:sz w:val="24"/>
              </w:rPr>
              <w:t>11</w:t>
            </w:r>
          </w:p>
        </w:tc>
      </w:tr>
      <w:tr>
        <w:trPr>
          <w:trHeight w:val="275" w:hRule="atLeast"/>
        </w:trPr>
        <w:tc>
          <w:tcPr>
            <w:tcW w:w="138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8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Инструменты</w:t>
            </w:r>
            <w:r>
              <w:rPr>
                <w:spacing w:val="-3"/>
                <w:sz w:val="24"/>
              </w:rPr>
              <w:t xml:space="preserve"> </w:t>
            </w:r>
            <w:r>
              <w:rPr>
                <w:sz w:val="24"/>
              </w:rPr>
              <w:t>обработки</w:t>
            </w:r>
            <w:r>
              <w:rPr>
                <w:spacing w:val="-3"/>
                <w:sz w:val="24"/>
              </w:rPr>
              <w:t xml:space="preserve"> </w:t>
            </w:r>
            <w:r>
              <w:rPr>
                <w:spacing w:val="-2"/>
                <w:sz w:val="24"/>
              </w:rPr>
              <w:t>,почв.</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12</w:t>
            </w:r>
          </w:p>
        </w:tc>
      </w:tr>
      <w:tr>
        <w:trPr>
          <w:trHeight w:val="275" w:hRule="atLeast"/>
        </w:trPr>
        <w:tc>
          <w:tcPr>
            <w:tcW w:w="818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Итого по</w:t>
            </w:r>
            <w:r>
              <w:rPr>
                <w:spacing w:val="1"/>
                <w:sz w:val="24"/>
              </w:rPr>
              <w:t xml:space="preserve"> </w:t>
            </w:r>
            <w:r>
              <w:rPr>
                <w:spacing w:val="-2"/>
                <w:sz w:val="24"/>
              </w:rPr>
              <w:t>разделу</w:t>
            </w:r>
          </w:p>
        </w:tc>
        <w:tc>
          <w:tcPr>
            <w:tcW w:w="13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23</w:t>
            </w:r>
          </w:p>
        </w:tc>
      </w:tr>
    </w:tbl>
    <w:p>
      <w:pPr>
        <w:pStyle w:val="Style13"/>
        <w:spacing w:before="70" w:after="0"/>
        <w:ind w:left="0" w:right="0" w:hanging="0"/>
        <w:jc w:val="left"/>
        <w:rPr>
          <w:b/>
          <w:b/>
          <w:sz w:val="20"/>
        </w:rPr>
      </w:pPr>
      <w:r>
        <w:rPr>
          <w:b/>
          <w:sz w:val="20"/>
        </w:rPr>
      </w:r>
    </w:p>
    <w:tbl>
      <w:tblPr>
        <w:tblW w:w="9609" w:type="dxa"/>
        <w:jc w:val="left"/>
        <w:tblInd w:w="829" w:type="dxa"/>
        <w:tblLayout w:type="fixed"/>
        <w:tblCellMar>
          <w:top w:w="0" w:type="dxa"/>
          <w:left w:w="5" w:type="dxa"/>
          <w:bottom w:w="0" w:type="dxa"/>
          <w:right w:w="5" w:type="dxa"/>
        </w:tblCellMar>
        <w:tblLook w:val="01e0"/>
      </w:tblPr>
      <w:tblGrid>
        <w:gridCol w:w="810"/>
        <w:gridCol w:w="4965"/>
        <w:gridCol w:w="2408"/>
        <w:gridCol w:w="1426"/>
      </w:tblGrid>
      <w:tr>
        <w:trPr>
          <w:trHeight w:val="275" w:hRule="atLeast"/>
        </w:trPr>
        <w:tc>
          <w:tcPr>
            <w:tcW w:w="960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Тематическое</w:t>
            </w:r>
            <w:r>
              <w:rPr>
                <w:b/>
                <w:spacing w:val="-7"/>
                <w:sz w:val="24"/>
              </w:rPr>
              <w:t xml:space="preserve"> </w:t>
            </w:r>
            <w:r>
              <w:rPr>
                <w:b/>
                <w:sz w:val="24"/>
              </w:rPr>
              <w:t>планирование</w:t>
            </w:r>
            <w:r>
              <w:rPr>
                <w:b/>
                <w:spacing w:val="-7"/>
                <w:sz w:val="24"/>
              </w:rPr>
              <w:t xml:space="preserve"> </w:t>
            </w:r>
            <w:r>
              <w:rPr>
                <w:b/>
                <w:spacing w:val="-2"/>
                <w:sz w:val="24"/>
              </w:rPr>
              <w:t>6класс</w:t>
            </w:r>
          </w:p>
        </w:tc>
      </w:tr>
      <w:tr>
        <w:trPr>
          <w:trHeight w:val="552"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07" w:right="0" w:hanging="0"/>
              <w:rPr>
                <w:b/>
                <w:b/>
                <w:sz w:val="24"/>
              </w:rPr>
            </w:pPr>
            <w:r>
              <w:rPr>
                <w:b/>
                <w:spacing w:val="-10"/>
                <w:sz w:val="24"/>
              </w:rPr>
              <w:t>№</w:t>
            </w:r>
          </w:p>
          <w:p>
            <w:pPr>
              <w:pStyle w:val="TableParagraph"/>
              <w:widowControl w:val="false"/>
              <w:spacing w:lineRule="exact" w:line="259"/>
              <w:ind w:left="107" w:right="0" w:hanging="0"/>
              <w:rPr>
                <w:b/>
                <w:b/>
                <w:sz w:val="24"/>
              </w:rPr>
            </w:pPr>
            <w:r>
              <w:rPr>
                <w:b/>
                <w:spacing w:val="-5"/>
                <w:sz w:val="24"/>
              </w:rPr>
              <w:t>п/п</w:t>
            </w:r>
          </w:p>
        </w:tc>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10" w:right="0" w:hanging="0"/>
              <w:rPr>
                <w:b/>
                <w:b/>
                <w:sz w:val="24"/>
              </w:rPr>
            </w:pPr>
            <w:r>
              <w:rPr>
                <w:b/>
                <w:spacing w:val="-4"/>
                <w:sz w:val="24"/>
              </w:rPr>
              <w:t>Наименование</w:t>
            </w:r>
            <w:r>
              <w:rPr>
                <w:b/>
                <w:spacing w:val="-8"/>
                <w:sz w:val="24"/>
              </w:rPr>
              <w:t xml:space="preserve"> </w:t>
            </w:r>
            <w:r>
              <w:rPr>
                <w:b/>
                <w:spacing w:val="-4"/>
                <w:sz w:val="24"/>
              </w:rPr>
              <w:t>разделов</w:t>
            </w:r>
            <w:r>
              <w:rPr>
                <w:b/>
                <w:spacing w:val="-10"/>
                <w:sz w:val="24"/>
              </w:rPr>
              <w:t xml:space="preserve"> </w:t>
            </w:r>
            <w:r>
              <w:rPr>
                <w:b/>
                <w:spacing w:val="-4"/>
                <w:sz w:val="24"/>
              </w:rPr>
              <w:t>и</w:t>
            </w:r>
            <w:r>
              <w:rPr>
                <w:b/>
                <w:spacing w:val="-10"/>
                <w:sz w:val="24"/>
              </w:rPr>
              <w:t xml:space="preserve"> </w:t>
            </w:r>
            <w:r>
              <w:rPr>
                <w:b/>
                <w:spacing w:val="-4"/>
                <w:sz w:val="24"/>
              </w:rPr>
              <w:t>тем</w:t>
            </w:r>
            <w:r>
              <w:rPr>
                <w:b/>
                <w:spacing w:val="-9"/>
                <w:sz w:val="24"/>
              </w:rPr>
              <w:t xml:space="preserve"> </w:t>
            </w:r>
            <w:r>
              <w:rPr>
                <w:b/>
                <w:spacing w:val="-4"/>
                <w:sz w:val="24"/>
              </w:rPr>
              <w:t>программы</w:t>
            </w:r>
          </w:p>
        </w:tc>
        <w:tc>
          <w:tcPr>
            <w:tcW w:w="383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08" w:right="0" w:hanging="0"/>
              <w:rPr>
                <w:b/>
                <w:b/>
                <w:sz w:val="24"/>
              </w:rPr>
            </w:pPr>
            <w:r>
              <w:rPr>
                <w:b/>
                <w:spacing w:val="-2"/>
                <w:sz w:val="24"/>
              </w:rPr>
              <w:t>всего</w:t>
            </w:r>
          </w:p>
        </w:tc>
      </w:tr>
      <w:tr>
        <w:trPr>
          <w:trHeight w:val="275" w:hRule="atLeast"/>
        </w:trPr>
        <w:tc>
          <w:tcPr>
            <w:tcW w:w="960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6"/>
                <w:sz w:val="24"/>
              </w:rPr>
              <w:t xml:space="preserve"> </w:t>
            </w:r>
            <w:r>
              <w:rPr>
                <w:spacing w:val="-4"/>
                <w:sz w:val="24"/>
              </w:rPr>
              <w:t>1.</w:t>
            </w:r>
            <w:r>
              <w:rPr>
                <w:spacing w:val="-3"/>
                <w:sz w:val="24"/>
              </w:rPr>
              <w:t xml:space="preserve"> </w:t>
            </w:r>
            <w:r>
              <w:rPr>
                <w:b/>
                <w:spacing w:val="-4"/>
                <w:sz w:val="24"/>
              </w:rPr>
              <w:t>Производство</w:t>
            </w:r>
            <w:r>
              <w:rPr>
                <w:b/>
                <w:spacing w:val="-6"/>
                <w:sz w:val="24"/>
              </w:rPr>
              <w:t xml:space="preserve"> </w:t>
            </w:r>
            <w:r>
              <w:rPr>
                <w:b/>
                <w:spacing w:val="-4"/>
                <w:sz w:val="24"/>
              </w:rPr>
              <w:t>и</w:t>
            </w:r>
            <w:r>
              <w:rPr>
                <w:b/>
                <w:spacing w:val="-9"/>
                <w:sz w:val="24"/>
              </w:rPr>
              <w:t xml:space="preserve"> </w:t>
            </w:r>
            <w:r>
              <w:rPr>
                <w:b/>
                <w:spacing w:val="-4"/>
                <w:sz w:val="24"/>
              </w:rPr>
              <w:t>технология</w:t>
            </w:r>
          </w:p>
        </w:tc>
      </w:tr>
      <w:tr>
        <w:trPr>
          <w:trHeight w:val="357"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5" w:after="0"/>
              <w:ind w:left="107" w:right="0" w:hanging="0"/>
              <w:rPr>
                <w:sz w:val="24"/>
              </w:rPr>
            </w:pPr>
            <w:r>
              <w:rPr>
                <w:spacing w:val="-4"/>
                <w:sz w:val="24"/>
              </w:rPr>
              <w:t>1.1.</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5" w:after="0"/>
              <w:ind w:left="182" w:right="0" w:hanging="0"/>
              <w:rPr>
                <w:sz w:val="24"/>
              </w:rPr>
            </w:pPr>
            <w:r>
              <w:rPr>
                <w:spacing w:val="-4"/>
                <w:sz w:val="24"/>
              </w:rPr>
              <w:t>Задачи</w:t>
            </w:r>
            <w:r>
              <w:rPr>
                <w:spacing w:val="-3"/>
                <w:sz w:val="24"/>
              </w:rPr>
              <w:t xml:space="preserve"> </w:t>
            </w:r>
            <w:r>
              <w:rPr>
                <w:spacing w:val="-4"/>
                <w:sz w:val="24"/>
              </w:rPr>
              <w:t>и</w:t>
            </w:r>
            <w:r>
              <w:rPr>
                <w:spacing w:val="-5"/>
                <w:sz w:val="24"/>
              </w:rPr>
              <w:t xml:space="preserve"> </w:t>
            </w:r>
            <w:r>
              <w:rPr>
                <w:spacing w:val="-4"/>
                <w:sz w:val="24"/>
              </w:rPr>
              <w:t>технологии</w:t>
            </w:r>
            <w:r>
              <w:rPr>
                <w:spacing w:val="-3"/>
                <w:sz w:val="24"/>
              </w:rPr>
              <w:t xml:space="preserve"> </w:t>
            </w:r>
            <w:r>
              <w:rPr>
                <w:spacing w:val="-4"/>
                <w:sz w:val="24"/>
              </w:rPr>
              <w:t>их решения</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5" w:after="0"/>
              <w:ind w:left="180" w:right="0" w:hanging="0"/>
              <w:rPr>
                <w:sz w:val="24"/>
              </w:rPr>
            </w:pPr>
            <w:r>
              <w:rPr>
                <w:spacing w:val="-10"/>
                <w:sz w:val="24"/>
              </w:rPr>
              <w:t>2</w:t>
            </w:r>
          </w:p>
        </w:tc>
      </w:tr>
      <w:tr>
        <w:trPr>
          <w:trHeight w:val="352"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8" w:after="0"/>
              <w:ind w:left="107" w:right="0" w:hanging="0"/>
              <w:rPr>
                <w:sz w:val="24"/>
              </w:rPr>
            </w:pPr>
            <w:r>
              <w:rPr>
                <w:spacing w:val="-4"/>
                <w:sz w:val="24"/>
              </w:rPr>
              <w:t>1.2.</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8" w:after="0"/>
              <w:ind w:left="182" w:right="0" w:hanging="0"/>
              <w:rPr>
                <w:sz w:val="24"/>
              </w:rPr>
            </w:pPr>
            <w:r>
              <w:rPr>
                <w:spacing w:val="-5"/>
                <w:sz w:val="24"/>
              </w:rPr>
              <w:t>Основы</w:t>
            </w:r>
            <w:r>
              <w:rPr>
                <w:spacing w:val="-4"/>
                <w:sz w:val="24"/>
              </w:rPr>
              <w:t xml:space="preserve"> </w:t>
            </w:r>
            <w:r>
              <w:rPr>
                <w:spacing w:val="-2"/>
                <w:sz w:val="24"/>
              </w:rPr>
              <w:t>проектирования</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8" w:after="0"/>
              <w:ind w:left="180" w:right="0" w:hanging="0"/>
              <w:rPr>
                <w:sz w:val="24"/>
              </w:rPr>
            </w:pPr>
            <w:r>
              <w:rPr>
                <w:spacing w:val="-10"/>
                <w:sz w:val="24"/>
              </w:rPr>
              <w:t>3</w:t>
            </w:r>
          </w:p>
        </w:tc>
      </w:tr>
      <w:tr>
        <w:trPr>
          <w:trHeight w:val="352"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8" w:after="0"/>
              <w:ind w:left="107" w:right="0" w:hanging="0"/>
              <w:rPr>
                <w:sz w:val="24"/>
              </w:rPr>
            </w:pPr>
            <w:r>
              <w:rPr>
                <w:spacing w:val="-4"/>
                <w:sz w:val="24"/>
              </w:rPr>
              <w:t>1.3.</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8" w:after="0"/>
              <w:ind w:left="182" w:right="0" w:hanging="0"/>
              <w:rPr>
                <w:sz w:val="24"/>
              </w:rPr>
            </w:pPr>
            <w:r>
              <w:rPr>
                <w:spacing w:val="-4"/>
                <w:sz w:val="24"/>
              </w:rPr>
              <w:t>Технологии</w:t>
            </w:r>
            <w:r>
              <w:rPr>
                <w:spacing w:val="-7"/>
                <w:sz w:val="24"/>
              </w:rPr>
              <w:t xml:space="preserve"> </w:t>
            </w:r>
            <w:r>
              <w:rPr>
                <w:spacing w:val="-4"/>
                <w:sz w:val="24"/>
              </w:rPr>
              <w:t>домашнего</w:t>
            </w:r>
            <w:r>
              <w:rPr>
                <w:spacing w:val="-8"/>
                <w:sz w:val="24"/>
              </w:rPr>
              <w:t xml:space="preserve"> </w:t>
            </w:r>
            <w:r>
              <w:rPr>
                <w:spacing w:val="-4"/>
                <w:sz w:val="24"/>
              </w:rPr>
              <w:t>хозяйства</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8" w:after="0"/>
              <w:ind w:left="180" w:right="0" w:hanging="0"/>
              <w:rPr>
                <w:sz w:val="24"/>
              </w:rPr>
            </w:pPr>
            <w:r>
              <w:rPr>
                <w:spacing w:val="-10"/>
                <w:sz w:val="24"/>
              </w:rPr>
              <w:t>6</w:t>
            </w:r>
          </w:p>
        </w:tc>
      </w:tr>
      <w:tr>
        <w:trPr>
          <w:trHeight w:val="349"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8" w:after="0"/>
              <w:ind w:left="107" w:right="0" w:hanging="0"/>
              <w:rPr>
                <w:sz w:val="24"/>
              </w:rPr>
            </w:pPr>
            <w:r>
              <w:rPr>
                <w:spacing w:val="-4"/>
                <w:sz w:val="24"/>
              </w:rPr>
              <w:t>1.4.</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8" w:after="0"/>
              <w:ind w:left="182" w:right="0" w:hanging="0"/>
              <w:rPr>
                <w:sz w:val="24"/>
              </w:rPr>
            </w:pPr>
            <w:r>
              <w:rPr>
                <w:spacing w:val="-2"/>
                <w:sz w:val="24"/>
              </w:rPr>
              <w:t>Мир</w:t>
            </w:r>
            <w:r>
              <w:rPr>
                <w:spacing w:val="-13"/>
                <w:sz w:val="24"/>
              </w:rPr>
              <w:t xml:space="preserve"> </w:t>
            </w:r>
            <w:r>
              <w:rPr>
                <w:spacing w:val="-2"/>
                <w:sz w:val="24"/>
              </w:rPr>
              <w:t>профессий</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8" w:after="0"/>
              <w:ind w:left="180" w:right="0" w:hanging="0"/>
              <w:rPr>
                <w:sz w:val="24"/>
              </w:rPr>
            </w:pPr>
            <w:r>
              <w:rPr>
                <w:spacing w:val="-10"/>
                <w:sz w:val="24"/>
              </w:rPr>
              <w:t>5</w:t>
            </w:r>
          </w:p>
        </w:tc>
      </w:tr>
      <w:tr>
        <w:trPr>
          <w:trHeight w:val="354" w:hRule="atLeast"/>
        </w:trPr>
        <w:tc>
          <w:tcPr>
            <w:tcW w:w="818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3" w:after="0"/>
              <w:ind w:left="180" w:right="0" w:hanging="0"/>
              <w:rPr>
                <w:sz w:val="24"/>
              </w:rPr>
            </w:pPr>
            <w:r>
              <w:rPr>
                <w:spacing w:val="-5"/>
                <w:sz w:val="24"/>
              </w:rPr>
              <w:t>16</w:t>
            </w:r>
          </w:p>
        </w:tc>
      </w:tr>
      <w:tr>
        <w:trPr>
          <w:trHeight w:val="275" w:hRule="atLeast"/>
        </w:trPr>
        <w:tc>
          <w:tcPr>
            <w:tcW w:w="960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9"/>
                <w:sz w:val="24"/>
              </w:rPr>
              <w:t xml:space="preserve"> </w:t>
            </w:r>
            <w:r>
              <w:rPr>
                <w:spacing w:val="-4"/>
                <w:sz w:val="24"/>
              </w:rPr>
              <w:t>2.</w:t>
            </w:r>
            <w:r>
              <w:rPr>
                <w:spacing w:val="-7"/>
                <w:sz w:val="24"/>
              </w:rPr>
              <w:t xml:space="preserve"> </w:t>
            </w:r>
            <w:r>
              <w:rPr>
                <w:b/>
                <w:spacing w:val="-4"/>
                <w:sz w:val="24"/>
              </w:rPr>
              <w:t>Технологии</w:t>
            </w:r>
            <w:r>
              <w:rPr>
                <w:b/>
                <w:spacing w:val="-10"/>
                <w:sz w:val="24"/>
              </w:rPr>
              <w:t xml:space="preserve"> </w:t>
            </w:r>
            <w:r>
              <w:rPr>
                <w:b/>
                <w:spacing w:val="-4"/>
                <w:sz w:val="24"/>
              </w:rPr>
              <w:t>обработки</w:t>
            </w:r>
            <w:r>
              <w:rPr>
                <w:b/>
                <w:spacing w:val="-7"/>
                <w:sz w:val="24"/>
              </w:rPr>
              <w:t xml:space="preserve"> </w:t>
            </w:r>
            <w:r>
              <w:rPr>
                <w:b/>
                <w:spacing w:val="-4"/>
                <w:sz w:val="24"/>
              </w:rPr>
              <w:t>материалов</w:t>
            </w:r>
            <w:r>
              <w:rPr>
                <w:b/>
                <w:spacing w:val="-9"/>
                <w:sz w:val="24"/>
              </w:rPr>
              <w:t xml:space="preserve"> </w:t>
            </w:r>
            <w:r>
              <w:rPr>
                <w:b/>
                <w:spacing w:val="-4"/>
                <w:sz w:val="24"/>
              </w:rPr>
              <w:t>и</w:t>
            </w:r>
            <w:r>
              <w:rPr>
                <w:b/>
                <w:spacing w:val="-10"/>
                <w:sz w:val="24"/>
              </w:rPr>
              <w:t xml:space="preserve"> </w:t>
            </w:r>
            <w:r>
              <w:rPr>
                <w:b/>
                <w:spacing w:val="-4"/>
                <w:sz w:val="24"/>
              </w:rPr>
              <w:t>пищевых</w:t>
            </w:r>
            <w:r>
              <w:rPr>
                <w:b/>
                <w:spacing w:val="-10"/>
                <w:sz w:val="24"/>
              </w:rPr>
              <w:t xml:space="preserve"> </w:t>
            </w:r>
            <w:r>
              <w:rPr>
                <w:b/>
                <w:spacing w:val="-4"/>
                <w:sz w:val="24"/>
              </w:rPr>
              <w:t>продуктов</w:t>
            </w:r>
          </w:p>
        </w:tc>
      </w:tr>
      <w:tr>
        <w:trPr>
          <w:trHeight w:val="354"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71" w:after="0"/>
              <w:ind w:left="107" w:right="0" w:hanging="0"/>
              <w:rPr>
                <w:sz w:val="24"/>
              </w:rPr>
            </w:pPr>
            <w:r>
              <w:rPr>
                <w:spacing w:val="-4"/>
                <w:sz w:val="24"/>
              </w:rPr>
              <w:t>2.1.</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71" w:after="0"/>
              <w:ind w:left="182" w:right="0" w:hanging="0"/>
              <w:rPr>
                <w:sz w:val="24"/>
              </w:rPr>
            </w:pPr>
            <w:r>
              <w:rPr>
                <w:spacing w:val="-4"/>
                <w:sz w:val="24"/>
              </w:rPr>
              <w:t>Технологии</w:t>
            </w:r>
            <w:r>
              <w:rPr>
                <w:spacing w:val="-8"/>
                <w:sz w:val="24"/>
              </w:rPr>
              <w:t xml:space="preserve"> </w:t>
            </w:r>
            <w:r>
              <w:rPr>
                <w:spacing w:val="-4"/>
                <w:sz w:val="24"/>
              </w:rPr>
              <w:t>обработки</w:t>
            </w:r>
            <w:r>
              <w:rPr>
                <w:spacing w:val="-7"/>
                <w:sz w:val="24"/>
              </w:rPr>
              <w:t xml:space="preserve"> </w:t>
            </w:r>
            <w:r>
              <w:rPr>
                <w:spacing w:val="-4"/>
                <w:sz w:val="24"/>
              </w:rPr>
              <w:t>конструкционных</w:t>
            </w:r>
            <w:r>
              <w:rPr>
                <w:spacing w:val="-9"/>
                <w:sz w:val="24"/>
              </w:rPr>
              <w:t xml:space="preserve"> </w:t>
            </w:r>
            <w:r>
              <w:rPr>
                <w:spacing w:val="-4"/>
                <w:sz w:val="24"/>
              </w:rPr>
              <w:t>материалов</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71" w:after="0"/>
              <w:ind w:left="180" w:right="0" w:hanging="0"/>
              <w:rPr>
                <w:sz w:val="24"/>
              </w:rPr>
            </w:pPr>
            <w:r>
              <w:rPr>
                <w:spacing w:val="-10"/>
                <w:sz w:val="24"/>
              </w:rPr>
              <w:t>6</w:t>
            </w:r>
          </w:p>
        </w:tc>
      </w:tr>
      <w:tr>
        <w:trPr>
          <w:trHeight w:val="354"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71" w:after="0"/>
              <w:ind w:left="107" w:right="0" w:hanging="0"/>
              <w:rPr>
                <w:sz w:val="24"/>
              </w:rPr>
            </w:pPr>
            <w:r>
              <w:rPr>
                <w:spacing w:val="-4"/>
                <w:sz w:val="24"/>
              </w:rPr>
              <w:t>2.2.</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71" w:after="0"/>
              <w:ind w:left="182" w:right="0" w:hanging="0"/>
              <w:rPr>
                <w:sz w:val="24"/>
              </w:rPr>
            </w:pPr>
            <w:r>
              <w:rPr>
                <w:spacing w:val="-4"/>
                <w:sz w:val="24"/>
              </w:rPr>
              <w:t>Технология</w:t>
            </w:r>
            <w:r>
              <w:rPr>
                <w:spacing w:val="-7"/>
                <w:sz w:val="24"/>
              </w:rPr>
              <w:t xml:space="preserve"> </w:t>
            </w:r>
            <w:r>
              <w:rPr>
                <w:spacing w:val="-4"/>
                <w:sz w:val="24"/>
              </w:rPr>
              <w:t>обработки</w:t>
            </w:r>
            <w:r>
              <w:rPr>
                <w:spacing w:val="-5"/>
                <w:sz w:val="24"/>
              </w:rPr>
              <w:t xml:space="preserve"> </w:t>
            </w:r>
            <w:r>
              <w:rPr>
                <w:spacing w:val="-4"/>
                <w:sz w:val="24"/>
              </w:rPr>
              <w:t>текстильных</w:t>
            </w:r>
            <w:r>
              <w:rPr>
                <w:spacing w:val="-7"/>
                <w:sz w:val="24"/>
              </w:rPr>
              <w:t xml:space="preserve"> </w:t>
            </w:r>
            <w:r>
              <w:rPr>
                <w:spacing w:val="-4"/>
                <w:sz w:val="24"/>
              </w:rPr>
              <w:t>материалов</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71" w:after="0"/>
              <w:ind w:left="180" w:right="0" w:hanging="0"/>
              <w:rPr>
                <w:sz w:val="24"/>
              </w:rPr>
            </w:pPr>
            <w:r>
              <w:rPr>
                <w:spacing w:val="-10"/>
                <w:sz w:val="24"/>
              </w:rPr>
              <w:t>6</w:t>
            </w:r>
          </w:p>
        </w:tc>
      </w:tr>
      <w:tr>
        <w:trPr>
          <w:trHeight w:val="350"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9" w:after="0"/>
              <w:ind w:left="107" w:right="0" w:hanging="0"/>
              <w:rPr>
                <w:sz w:val="24"/>
              </w:rPr>
            </w:pPr>
            <w:r>
              <w:rPr>
                <w:spacing w:val="-4"/>
                <w:sz w:val="24"/>
              </w:rPr>
              <w:t>2.3.</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9" w:after="0"/>
              <w:ind w:left="182" w:right="0" w:hanging="0"/>
              <w:rPr>
                <w:sz w:val="24"/>
              </w:rPr>
            </w:pPr>
            <w:r>
              <w:rPr>
                <w:spacing w:val="-4"/>
                <w:sz w:val="24"/>
              </w:rPr>
              <w:t>Технология</w:t>
            </w:r>
            <w:r>
              <w:rPr>
                <w:spacing w:val="-9"/>
                <w:sz w:val="24"/>
              </w:rPr>
              <w:t xml:space="preserve"> </w:t>
            </w:r>
            <w:r>
              <w:rPr>
                <w:spacing w:val="-4"/>
                <w:sz w:val="24"/>
              </w:rPr>
              <w:t>обработки</w:t>
            </w:r>
            <w:r>
              <w:rPr>
                <w:spacing w:val="-6"/>
                <w:sz w:val="24"/>
              </w:rPr>
              <w:t xml:space="preserve"> </w:t>
            </w:r>
            <w:r>
              <w:rPr>
                <w:spacing w:val="-4"/>
                <w:sz w:val="24"/>
              </w:rPr>
              <w:t>пищевых</w:t>
            </w:r>
            <w:r>
              <w:rPr>
                <w:spacing w:val="-9"/>
                <w:sz w:val="24"/>
              </w:rPr>
              <w:t xml:space="preserve"> </w:t>
            </w:r>
            <w:r>
              <w:rPr>
                <w:spacing w:val="-4"/>
                <w:sz w:val="24"/>
              </w:rPr>
              <w:t>продуктов</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9" w:after="0"/>
              <w:ind w:left="180" w:right="0" w:hanging="0"/>
              <w:rPr>
                <w:sz w:val="24"/>
              </w:rPr>
            </w:pPr>
            <w:r>
              <w:rPr>
                <w:spacing w:val="-10"/>
                <w:sz w:val="24"/>
              </w:rPr>
              <w:t>5</w:t>
            </w:r>
          </w:p>
        </w:tc>
      </w:tr>
      <w:tr>
        <w:trPr>
          <w:trHeight w:val="352" w:hRule="atLeast"/>
        </w:trPr>
        <w:tc>
          <w:tcPr>
            <w:tcW w:w="818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1"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1" w:after="0"/>
              <w:ind w:left="180" w:right="0" w:hanging="0"/>
              <w:rPr>
                <w:sz w:val="24"/>
              </w:rPr>
            </w:pPr>
            <w:r>
              <w:rPr>
                <w:spacing w:val="-5"/>
                <w:sz w:val="24"/>
              </w:rPr>
              <w:t>17</w:t>
            </w:r>
          </w:p>
        </w:tc>
      </w:tr>
      <w:tr>
        <w:trPr>
          <w:trHeight w:val="275" w:hRule="atLeast"/>
        </w:trPr>
        <w:tc>
          <w:tcPr>
            <w:tcW w:w="960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2"/>
                <w:sz w:val="24"/>
              </w:rPr>
              <w:t>Модуль</w:t>
            </w:r>
            <w:r>
              <w:rPr>
                <w:spacing w:val="-12"/>
                <w:sz w:val="24"/>
              </w:rPr>
              <w:t xml:space="preserve"> </w:t>
            </w:r>
            <w:r>
              <w:rPr>
                <w:spacing w:val="-2"/>
                <w:sz w:val="24"/>
              </w:rPr>
              <w:t>3.</w:t>
            </w:r>
            <w:r>
              <w:rPr>
                <w:spacing w:val="-11"/>
                <w:sz w:val="24"/>
              </w:rPr>
              <w:t xml:space="preserve"> </w:t>
            </w:r>
            <w:r>
              <w:rPr>
                <w:b/>
                <w:spacing w:val="-2"/>
                <w:sz w:val="24"/>
              </w:rPr>
              <w:t>Робототехника</w:t>
            </w:r>
          </w:p>
        </w:tc>
      </w:tr>
      <w:tr>
        <w:trPr>
          <w:trHeight w:val="407"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1" w:after="0"/>
              <w:ind w:left="107" w:right="0" w:hanging="0"/>
              <w:rPr>
                <w:sz w:val="24"/>
              </w:rPr>
            </w:pPr>
            <w:r>
              <w:rPr>
                <w:spacing w:val="-4"/>
                <w:sz w:val="24"/>
              </w:rPr>
              <w:t>3.1.</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71" w:after="0"/>
              <w:ind w:left="182" w:right="0" w:hanging="0"/>
              <w:rPr>
                <w:sz w:val="24"/>
              </w:rPr>
            </w:pPr>
            <w:r>
              <w:rPr>
                <w:spacing w:val="-2"/>
                <w:sz w:val="24"/>
              </w:rPr>
              <w:t>Роботы</w:t>
            </w:r>
            <w:r>
              <w:rPr>
                <w:spacing w:val="-12"/>
                <w:sz w:val="24"/>
              </w:rPr>
              <w:t xml:space="preserve"> </w:t>
            </w:r>
            <w:r>
              <w:rPr>
                <w:spacing w:val="-2"/>
                <w:sz w:val="24"/>
              </w:rPr>
              <w:t>на</w:t>
            </w:r>
            <w:r>
              <w:rPr>
                <w:spacing w:val="-13"/>
                <w:sz w:val="24"/>
              </w:rPr>
              <w:t xml:space="preserve"> </w:t>
            </w:r>
            <w:r>
              <w:rPr>
                <w:spacing w:val="-2"/>
                <w:sz w:val="24"/>
              </w:rPr>
              <w:t>производстве</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1" w:after="0"/>
              <w:ind w:left="180" w:right="0" w:hanging="0"/>
              <w:rPr>
                <w:sz w:val="24"/>
              </w:rPr>
            </w:pPr>
            <w:r>
              <w:rPr>
                <w:spacing w:val="-10"/>
                <w:sz w:val="24"/>
              </w:rPr>
              <w:t>6</w:t>
            </w:r>
          </w:p>
        </w:tc>
      </w:tr>
      <w:tr>
        <w:trPr>
          <w:trHeight w:val="352"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1" w:after="0"/>
              <w:ind w:left="107" w:right="0" w:hanging="0"/>
              <w:rPr>
                <w:sz w:val="24"/>
              </w:rPr>
            </w:pPr>
            <w:r>
              <w:rPr>
                <w:spacing w:val="-4"/>
                <w:sz w:val="24"/>
              </w:rPr>
              <w:t>3.2.</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1" w:after="0"/>
              <w:ind w:left="182" w:right="0" w:hanging="0"/>
              <w:rPr>
                <w:sz w:val="24"/>
              </w:rPr>
            </w:pPr>
            <w:r>
              <w:rPr>
                <w:spacing w:val="-5"/>
                <w:sz w:val="24"/>
              </w:rPr>
              <w:t>Робототехнические</w:t>
            </w:r>
            <w:r>
              <w:rPr>
                <w:spacing w:val="12"/>
                <w:sz w:val="24"/>
              </w:rPr>
              <w:t xml:space="preserve"> </w:t>
            </w:r>
            <w:r>
              <w:rPr>
                <w:spacing w:val="-2"/>
                <w:sz w:val="24"/>
              </w:rPr>
              <w:t>проекты</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1" w:after="0"/>
              <w:ind w:left="180" w:right="0" w:hanging="0"/>
              <w:rPr>
                <w:sz w:val="24"/>
              </w:rPr>
            </w:pPr>
            <w:r>
              <w:rPr>
                <w:spacing w:val="-10"/>
                <w:sz w:val="24"/>
              </w:rPr>
              <w:t>5</w:t>
            </w:r>
          </w:p>
        </w:tc>
      </w:tr>
      <w:tr>
        <w:trPr>
          <w:trHeight w:val="354" w:hRule="atLeast"/>
        </w:trPr>
        <w:tc>
          <w:tcPr>
            <w:tcW w:w="818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3" w:after="0"/>
              <w:ind w:left="180" w:right="0" w:hanging="0"/>
              <w:rPr>
                <w:sz w:val="24"/>
              </w:rPr>
            </w:pPr>
            <w:r>
              <w:rPr>
                <w:spacing w:val="-5"/>
                <w:sz w:val="24"/>
              </w:rPr>
              <w:t>11</w:t>
            </w:r>
          </w:p>
        </w:tc>
      </w:tr>
      <w:tr>
        <w:trPr>
          <w:trHeight w:val="551" w:hRule="atLeast"/>
        </w:trPr>
        <w:tc>
          <w:tcPr>
            <w:tcW w:w="9609"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z w:val="24"/>
              </w:rPr>
              <w:t>Модуль</w:t>
            </w:r>
            <w:r>
              <w:rPr>
                <w:spacing w:val="36"/>
                <w:sz w:val="24"/>
              </w:rPr>
              <w:t xml:space="preserve"> </w:t>
            </w:r>
            <w:r>
              <w:rPr>
                <w:sz w:val="24"/>
              </w:rPr>
              <w:t>4.</w:t>
            </w:r>
            <w:r>
              <w:rPr>
                <w:spacing w:val="37"/>
                <w:sz w:val="24"/>
              </w:rPr>
              <w:t xml:space="preserve"> </w:t>
            </w:r>
            <w:r>
              <w:rPr>
                <w:b/>
                <w:sz w:val="24"/>
              </w:rPr>
              <w:t>Животноводство.</w:t>
            </w:r>
            <w:r>
              <w:rPr>
                <w:b/>
                <w:spacing w:val="39"/>
                <w:sz w:val="24"/>
              </w:rPr>
              <w:t xml:space="preserve"> </w:t>
            </w:r>
            <w:r>
              <w:rPr>
                <w:sz w:val="24"/>
              </w:rPr>
              <w:t>Элементы</w:t>
            </w:r>
            <w:r>
              <w:rPr>
                <w:spacing w:val="37"/>
                <w:sz w:val="24"/>
              </w:rPr>
              <w:t xml:space="preserve"> </w:t>
            </w:r>
            <w:r>
              <w:rPr>
                <w:sz w:val="24"/>
              </w:rPr>
              <w:t>технологии</w:t>
            </w:r>
            <w:r>
              <w:rPr>
                <w:spacing w:val="37"/>
                <w:sz w:val="24"/>
              </w:rPr>
              <w:t xml:space="preserve"> </w:t>
            </w:r>
            <w:r>
              <w:rPr>
                <w:sz w:val="24"/>
              </w:rPr>
              <w:t>выращивания</w:t>
            </w:r>
            <w:r>
              <w:rPr>
                <w:spacing w:val="37"/>
                <w:sz w:val="24"/>
              </w:rPr>
              <w:t xml:space="preserve"> </w:t>
            </w:r>
            <w:r>
              <w:rPr>
                <w:spacing w:val="-2"/>
                <w:sz w:val="24"/>
              </w:rPr>
              <w:t>сельскохозяйственных</w:t>
            </w:r>
          </w:p>
          <w:p>
            <w:pPr>
              <w:pStyle w:val="TableParagraph"/>
              <w:widowControl w:val="false"/>
              <w:spacing w:lineRule="exact" w:line="264"/>
              <w:ind w:left="107" w:right="0" w:hanging="0"/>
              <w:rPr>
                <w:sz w:val="24"/>
              </w:rPr>
            </w:pPr>
            <w:r>
              <w:rPr>
                <w:spacing w:val="-2"/>
                <w:sz w:val="24"/>
              </w:rPr>
              <w:t>животных</w:t>
            </w:r>
          </w:p>
        </w:tc>
      </w:tr>
      <w:tr>
        <w:trPr>
          <w:trHeight w:val="630"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1" w:after="0"/>
              <w:ind w:left="107" w:right="0" w:hanging="0"/>
              <w:rPr>
                <w:sz w:val="24"/>
              </w:rPr>
            </w:pPr>
            <w:r>
              <w:rPr>
                <w:spacing w:val="-4"/>
                <w:sz w:val="24"/>
              </w:rPr>
              <w:t>4.1.</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04" w:leader="none"/>
                <w:tab w:val="left" w:pos="4456" w:leader="none"/>
                <w:tab w:val="left" w:pos="5927" w:leader="none"/>
              </w:tabs>
              <w:spacing w:lineRule="atLeast" w:line="270" w:before="58" w:after="0"/>
              <w:ind w:left="182" w:right="255" w:hanging="0"/>
              <w:rPr>
                <w:sz w:val="24"/>
              </w:rPr>
            </w:pPr>
            <w:r>
              <w:rPr>
                <w:spacing w:val="-2"/>
                <w:sz w:val="24"/>
              </w:rPr>
              <w:t>Содержание</w:t>
            </w:r>
            <w:r>
              <w:rPr>
                <w:sz w:val="24"/>
              </w:rPr>
              <w:tab/>
            </w:r>
            <w:r>
              <w:rPr>
                <w:spacing w:val="-2"/>
                <w:sz w:val="24"/>
              </w:rPr>
              <w:t>сельскохозяйственных</w:t>
            </w:r>
            <w:r>
              <w:rPr>
                <w:sz w:val="24"/>
              </w:rPr>
              <w:tab/>
            </w:r>
            <w:r>
              <w:rPr>
                <w:spacing w:val="-2"/>
                <w:sz w:val="24"/>
              </w:rPr>
              <w:t>животных:</w:t>
            </w:r>
            <w:r>
              <w:rPr>
                <w:sz w:val="24"/>
              </w:rPr>
              <w:tab/>
            </w:r>
            <w:r>
              <w:rPr>
                <w:spacing w:val="-6"/>
                <w:sz w:val="24"/>
              </w:rPr>
              <w:t xml:space="preserve">помещение, </w:t>
            </w:r>
            <w:r>
              <w:rPr>
                <w:sz w:val="24"/>
              </w:rPr>
              <w:t>оборудование, уход</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1" w:after="0"/>
              <w:ind w:left="180" w:right="0" w:hanging="0"/>
              <w:rPr>
                <w:sz w:val="24"/>
              </w:rPr>
            </w:pPr>
            <w:r>
              <w:rPr>
                <w:spacing w:val="-5"/>
                <w:sz w:val="24"/>
              </w:rPr>
              <w:t>10</w:t>
            </w:r>
          </w:p>
        </w:tc>
      </w:tr>
      <w:tr>
        <w:trPr>
          <w:trHeight w:val="352" w:hRule="atLeast"/>
        </w:trPr>
        <w:tc>
          <w:tcPr>
            <w:tcW w:w="8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9" w:after="0"/>
              <w:ind w:left="107" w:right="0" w:hanging="0"/>
              <w:rPr>
                <w:sz w:val="24"/>
              </w:rPr>
            </w:pPr>
            <w:r>
              <w:rPr>
                <w:spacing w:val="-4"/>
                <w:sz w:val="24"/>
              </w:rPr>
              <w:t>4.2.</w:t>
            </w:r>
          </w:p>
        </w:tc>
        <w:tc>
          <w:tcPr>
            <w:tcW w:w="737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9" w:after="0"/>
              <w:ind w:left="182" w:right="0" w:hanging="0"/>
              <w:rPr>
                <w:sz w:val="24"/>
              </w:rPr>
            </w:pPr>
            <w:r>
              <w:rPr>
                <w:spacing w:val="-4"/>
                <w:sz w:val="24"/>
              </w:rPr>
              <w:t>Разведение</w:t>
            </w:r>
            <w:r>
              <w:rPr>
                <w:spacing w:val="-8"/>
                <w:sz w:val="24"/>
              </w:rPr>
              <w:t xml:space="preserve"> </w:t>
            </w:r>
            <w:r>
              <w:rPr>
                <w:spacing w:val="-4"/>
                <w:sz w:val="24"/>
              </w:rPr>
              <w:t>животных.</w:t>
            </w:r>
            <w:r>
              <w:rPr>
                <w:spacing w:val="-6"/>
                <w:sz w:val="24"/>
              </w:rPr>
              <w:t xml:space="preserve"> </w:t>
            </w:r>
            <w:r>
              <w:rPr>
                <w:spacing w:val="-4"/>
                <w:sz w:val="24"/>
              </w:rPr>
              <w:t>Породы</w:t>
            </w:r>
            <w:r>
              <w:rPr>
                <w:spacing w:val="-5"/>
                <w:sz w:val="24"/>
              </w:rPr>
              <w:t xml:space="preserve"> </w:t>
            </w:r>
            <w:r>
              <w:rPr>
                <w:spacing w:val="-4"/>
                <w:sz w:val="24"/>
              </w:rPr>
              <w:t>животных, их</w:t>
            </w:r>
            <w:r>
              <w:rPr>
                <w:spacing w:val="-8"/>
                <w:sz w:val="24"/>
              </w:rPr>
              <w:t xml:space="preserve"> </w:t>
            </w:r>
            <w:r>
              <w:rPr>
                <w:spacing w:val="-4"/>
                <w:sz w:val="24"/>
              </w:rPr>
              <w:t>создание</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9" w:after="0"/>
              <w:ind w:left="180" w:right="0" w:hanging="0"/>
              <w:rPr>
                <w:sz w:val="24"/>
              </w:rPr>
            </w:pPr>
            <w:r>
              <w:rPr>
                <w:spacing w:val="-5"/>
                <w:sz w:val="24"/>
              </w:rPr>
              <w:t>10</w:t>
            </w:r>
          </w:p>
        </w:tc>
      </w:tr>
      <w:tr>
        <w:trPr>
          <w:trHeight w:val="352" w:hRule="atLeast"/>
        </w:trPr>
        <w:tc>
          <w:tcPr>
            <w:tcW w:w="818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8"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4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68" w:after="0"/>
              <w:ind w:left="180" w:right="0" w:hanging="0"/>
              <w:rPr>
                <w:sz w:val="24"/>
              </w:rPr>
            </w:pPr>
            <w:r>
              <w:rPr>
                <w:spacing w:val="-5"/>
                <w:sz w:val="24"/>
              </w:rPr>
              <w:t>20</w:t>
            </w:r>
          </w:p>
        </w:tc>
      </w:tr>
    </w:tbl>
    <w:p>
      <w:pPr>
        <w:pStyle w:val="Normal"/>
        <w:spacing w:lineRule="exact" w:line="264"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926" w:gutter="0"/>
          <w:formProt w:val="false"/>
          <w:textDirection w:val="lrTb"/>
          <w:docGrid w:type="default" w:linePitch="100" w:charSpace="4096"/>
        </w:sectPr>
      </w:pPr>
    </w:p>
    <w:tbl>
      <w:tblPr>
        <w:tblW w:w="9608" w:type="dxa"/>
        <w:jc w:val="left"/>
        <w:tblInd w:w="829" w:type="dxa"/>
        <w:tblLayout w:type="fixed"/>
        <w:tblCellMar>
          <w:top w:w="0" w:type="dxa"/>
          <w:left w:w="5" w:type="dxa"/>
          <w:bottom w:w="0" w:type="dxa"/>
          <w:right w:w="5" w:type="dxa"/>
        </w:tblCellMar>
        <w:tblLook w:val="01e0"/>
      </w:tblPr>
      <w:tblGrid>
        <w:gridCol w:w="809"/>
        <w:gridCol w:w="7377"/>
        <w:gridCol w:w="1422"/>
      </w:tblGrid>
      <w:tr>
        <w:trPr>
          <w:trHeight w:val="551" w:hRule="atLeast"/>
        </w:trPr>
        <w:tc>
          <w:tcPr>
            <w:tcW w:w="9608"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z w:val="24"/>
              </w:rPr>
              <w:t>Модуль</w:t>
            </w:r>
            <w:r>
              <w:rPr>
                <w:spacing w:val="48"/>
                <w:sz w:val="24"/>
              </w:rPr>
              <w:t xml:space="preserve"> </w:t>
            </w:r>
            <w:r>
              <w:rPr>
                <w:sz w:val="24"/>
              </w:rPr>
              <w:t>5.</w:t>
            </w:r>
            <w:r>
              <w:rPr>
                <w:spacing w:val="49"/>
                <w:sz w:val="24"/>
              </w:rPr>
              <w:t xml:space="preserve"> </w:t>
            </w:r>
            <w:r>
              <w:rPr>
                <w:b/>
                <w:sz w:val="24"/>
              </w:rPr>
              <w:t>Растениеводство.</w:t>
            </w:r>
            <w:r>
              <w:rPr>
                <w:b/>
                <w:spacing w:val="50"/>
                <w:sz w:val="24"/>
              </w:rPr>
              <w:t xml:space="preserve"> </w:t>
            </w:r>
            <w:r>
              <w:rPr>
                <w:sz w:val="24"/>
              </w:rPr>
              <w:t>Элементы</w:t>
            </w:r>
            <w:r>
              <w:rPr>
                <w:spacing w:val="48"/>
                <w:sz w:val="24"/>
              </w:rPr>
              <w:t xml:space="preserve"> </w:t>
            </w:r>
            <w:r>
              <w:rPr>
                <w:sz w:val="24"/>
              </w:rPr>
              <w:t>технологии</w:t>
            </w:r>
            <w:r>
              <w:rPr>
                <w:spacing w:val="47"/>
                <w:sz w:val="24"/>
              </w:rPr>
              <w:t xml:space="preserve"> </w:t>
            </w:r>
            <w:r>
              <w:rPr>
                <w:sz w:val="24"/>
              </w:rPr>
              <w:t>возделывания</w:t>
            </w:r>
            <w:r>
              <w:rPr>
                <w:spacing w:val="48"/>
                <w:sz w:val="24"/>
              </w:rPr>
              <w:t xml:space="preserve"> </w:t>
            </w:r>
            <w:r>
              <w:rPr>
                <w:spacing w:val="-2"/>
                <w:sz w:val="24"/>
              </w:rPr>
              <w:t>сельскохозяйственных</w:t>
            </w:r>
          </w:p>
          <w:p>
            <w:pPr>
              <w:pStyle w:val="TableParagraph"/>
              <w:widowControl w:val="false"/>
              <w:spacing w:lineRule="exact" w:line="264"/>
              <w:ind w:left="107" w:right="0" w:hanging="0"/>
              <w:rPr>
                <w:sz w:val="24"/>
              </w:rPr>
            </w:pPr>
            <w:r>
              <w:rPr>
                <w:spacing w:val="-2"/>
                <w:sz w:val="24"/>
              </w:rPr>
              <w:t>культур</w:t>
            </w:r>
          </w:p>
        </w:tc>
      </w:tr>
      <w:tr>
        <w:trPr>
          <w:trHeight w:val="628" w:hRule="atLeast"/>
        </w:trPr>
        <w:tc>
          <w:tcPr>
            <w:tcW w:w="8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1" w:after="0"/>
              <w:ind w:left="107" w:right="0" w:hanging="0"/>
              <w:rPr>
                <w:sz w:val="24"/>
              </w:rPr>
            </w:pPr>
            <w:r>
              <w:rPr>
                <w:spacing w:val="-4"/>
                <w:sz w:val="24"/>
              </w:rPr>
              <w:t>5.1.</w:t>
            </w:r>
          </w:p>
        </w:tc>
        <w:tc>
          <w:tcPr>
            <w:tcW w:w="737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3283" w:leader="none"/>
                <w:tab w:val="left" w:pos="5883" w:leader="none"/>
              </w:tabs>
              <w:spacing w:lineRule="exact" w:line="274" w:before="60" w:after="0"/>
              <w:ind w:left="182" w:right="1252" w:hanging="0"/>
              <w:rPr>
                <w:sz w:val="24"/>
              </w:rPr>
            </w:pPr>
            <w:r>
              <w:rPr>
                <w:spacing w:val="-2"/>
                <w:sz w:val="24"/>
              </w:rPr>
              <w:t>Выращивание</w:t>
            </w:r>
            <w:r>
              <w:rPr>
                <w:sz w:val="24"/>
              </w:rPr>
              <w:tab/>
            </w:r>
            <w:r>
              <w:rPr>
                <w:spacing w:val="-2"/>
                <w:sz w:val="24"/>
              </w:rPr>
              <w:t>растений</w:t>
            </w:r>
            <w:r>
              <w:rPr>
                <w:sz w:val="24"/>
              </w:rPr>
              <w:tab/>
            </w:r>
            <w:r>
              <w:rPr>
                <w:spacing w:val="-8"/>
                <w:sz w:val="24"/>
              </w:rPr>
              <w:t xml:space="preserve">на </w:t>
            </w:r>
            <w:r>
              <w:rPr>
                <w:sz w:val="24"/>
              </w:rPr>
              <w:t>школьном/приусадебном участке</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1" w:after="0"/>
              <w:ind w:left="180" w:right="0" w:hanging="0"/>
              <w:rPr>
                <w:sz w:val="24"/>
              </w:rPr>
            </w:pPr>
            <w:r>
              <w:rPr>
                <w:spacing w:val="-10"/>
                <w:sz w:val="24"/>
              </w:rPr>
              <w:t>6</w:t>
            </w:r>
          </w:p>
        </w:tc>
      </w:tr>
      <w:tr>
        <w:trPr>
          <w:trHeight w:val="354" w:hRule="atLeast"/>
        </w:trPr>
        <w:tc>
          <w:tcPr>
            <w:tcW w:w="818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73" w:after="0"/>
              <w:ind w:left="180" w:right="0" w:hanging="0"/>
              <w:rPr>
                <w:sz w:val="24"/>
              </w:rPr>
            </w:pPr>
            <w:r>
              <w:rPr>
                <w:spacing w:val="-10"/>
                <w:sz w:val="24"/>
              </w:rPr>
              <w:t>6</w:t>
            </w:r>
          </w:p>
        </w:tc>
      </w:tr>
      <w:tr>
        <w:trPr>
          <w:trHeight w:val="354" w:hRule="atLeast"/>
        </w:trPr>
        <w:tc>
          <w:tcPr>
            <w:tcW w:w="818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71" w:after="0"/>
              <w:ind w:left="180" w:right="0" w:hanging="0"/>
              <w:rPr>
                <w:sz w:val="24"/>
              </w:rPr>
            </w:pPr>
            <w:r>
              <w:rPr>
                <w:spacing w:val="-6"/>
                <w:sz w:val="24"/>
              </w:rPr>
              <w:t>ОБЩЕЕ</w:t>
            </w:r>
            <w:r>
              <w:rPr>
                <w:sz w:val="24"/>
              </w:rPr>
              <w:t xml:space="preserve"> </w:t>
            </w:r>
            <w:r>
              <w:rPr>
                <w:spacing w:val="-6"/>
                <w:sz w:val="24"/>
              </w:rPr>
              <w:t>КОЛИЧЕСТВО</w:t>
            </w:r>
            <w:r>
              <w:rPr>
                <w:spacing w:val="-1"/>
                <w:sz w:val="24"/>
              </w:rPr>
              <w:t xml:space="preserve"> </w:t>
            </w:r>
            <w:r>
              <w:rPr>
                <w:spacing w:val="-6"/>
                <w:sz w:val="24"/>
              </w:rPr>
              <w:t>ЧАСОВ</w:t>
            </w:r>
            <w:r>
              <w:rPr>
                <w:sz w:val="24"/>
              </w:rPr>
              <w:t xml:space="preserve"> </w:t>
            </w:r>
            <w:r>
              <w:rPr>
                <w:spacing w:val="-6"/>
                <w:sz w:val="24"/>
              </w:rPr>
              <w:t>ПО</w:t>
            </w:r>
            <w:r>
              <w:rPr>
                <w:spacing w:val="-1"/>
                <w:sz w:val="24"/>
              </w:rPr>
              <w:t xml:space="preserve"> </w:t>
            </w:r>
            <w:r>
              <w:rPr>
                <w:spacing w:val="-6"/>
                <w:sz w:val="24"/>
              </w:rPr>
              <w:t>ПРОГРАММЕ</w:t>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before="71" w:after="0"/>
              <w:ind w:left="180" w:right="0" w:hanging="0"/>
              <w:rPr>
                <w:sz w:val="24"/>
              </w:rPr>
            </w:pPr>
            <w:r>
              <w:rPr>
                <w:spacing w:val="-5"/>
                <w:sz w:val="24"/>
              </w:rPr>
              <w:t>68</w:t>
            </w:r>
          </w:p>
        </w:tc>
      </w:tr>
    </w:tbl>
    <w:p>
      <w:pPr>
        <w:pStyle w:val="Style13"/>
        <w:spacing w:before="59" w:after="1"/>
        <w:ind w:left="0" w:right="0" w:hanging="0"/>
        <w:jc w:val="left"/>
        <w:rPr>
          <w:b/>
          <w:b/>
          <w:sz w:val="20"/>
        </w:rPr>
      </w:pPr>
      <w:r>
        <w:rPr>
          <w:b/>
          <w:sz w:val="20"/>
        </w:rPr>
      </w:r>
    </w:p>
    <w:tbl>
      <w:tblPr>
        <w:tblW w:w="9857" w:type="dxa"/>
        <w:jc w:val="left"/>
        <w:tblInd w:w="830" w:type="dxa"/>
        <w:tblLayout w:type="fixed"/>
        <w:tblCellMar>
          <w:top w:w="0" w:type="dxa"/>
          <w:left w:w="5" w:type="dxa"/>
          <w:bottom w:w="0" w:type="dxa"/>
          <w:right w:w="5" w:type="dxa"/>
        </w:tblCellMar>
        <w:tblLook w:val="01e0"/>
      </w:tblPr>
      <w:tblGrid>
        <w:gridCol w:w="1172"/>
        <w:gridCol w:w="7158"/>
        <w:gridCol w:w="1527"/>
      </w:tblGrid>
      <w:tr>
        <w:trPr>
          <w:trHeight w:val="251" w:hRule="atLeast"/>
        </w:trPr>
        <w:tc>
          <w:tcPr>
            <w:tcW w:w="985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b/>
                <w:b/>
                <w:sz w:val="22"/>
              </w:rPr>
            </w:pPr>
            <w:r>
              <w:rPr>
                <w:b/>
                <w:sz w:val="22"/>
              </w:rPr>
              <w:t>Тематическое</w:t>
            </w:r>
            <w:r>
              <w:rPr>
                <w:b/>
                <w:spacing w:val="-5"/>
                <w:sz w:val="22"/>
              </w:rPr>
              <w:t xml:space="preserve"> </w:t>
            </w:r>
            <w:r>
              <w:rPr>
                <w:b/>
                <w:sz w:val="22"/>
              </w:rPr>
              <w:t>планирование</w:t>
            </w:r>
            <w:r>
              <w:rPr>
                <w:b/>
                <w:spacing w:val="-5"/>
                <w:sz w:val="22"/>
              </w:rPr>
              <w:t xml:space="preserve"> </w:t>
            </w:r>
            <w:r>
              <w:rPr>
                <w:b/>
                <w:sz w:val="22"/>
              </w:rPr>
              <w:t>7</w:t>
            </w:r>
            <w:r>
              <w:rPr>
                <w:b/>
                <w:spacing w:val="-4"/>
                <w:sz w:val="22"/>
              </w:rPr>
              <w:t xml:space="preserve"> класс</w:t>
            </w:r>
          </w:p>
        </w:tc>
      </w:tr>
      <w:tr>
        <w:trPr>
          <w:trHeight w:val="554"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165" w:right="0" w:hanging="0"/>
              <w:rPr>
                <w:b/>
                <w:b/>
                <w:sz w:val="24"/>
              </w:rPr>
            </w:pPr>
            <w:r>
              <w:rPr>
                <w:b/>
                <w:sz w:val="24"/>
              </w:rPr>
              <w:t>№</w:t>
            </w:r>
            <w:r>
              <w:rPr>
                <w:b/>
                <w:spacing w:val="-11"/>
                <w:sz w:val="24"/>
              </w:rPr>
              <w:t xml:space="preserve"> </w:t>
            </w:r>
            <w:r>
              <w:rPr>
                <w:b/>
                <w:spacing w:val="-5"/>
                <w:sz w:val="24"/>
              </w:rPr>
              <w:t>п/п</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107" w:right="0" w:hanging="0"/>
              <w:rPr>
                <w:b/>
                <w:b/>
                <w:sz w:val="24"/>
              </w:rPr>
            </w:pPr>
            <w:r>
              <w:rPr>
                <w:b/>
                <w:spacing w:val="-4"/>
                <w:sz w:val="24"/>
              </w:rPr>
              <w:t>Наименование</w:t>
            </w:r>
            <w:r>
              <w:rPr>
                <w:b/>
                <w:spacing w:val="-8"/>
                <w:sz w:val="24"/>
              </w:rPr>
              <w:t xml:space="preserve"> </w:t>
            </w:r>
            <w:r>
              <w:rPr>
                <w:b/>
                <w:spacing w:val="-4"/>
                <w:sz w:val="24"/>
              </w:rPr>
              <w:t>разделов</w:t>
            </w:r>
            <w:r>
              <w:rPr>
                <w:b/>
                <w:spacing w:val="-10"/>
                <w:sz w:val="24"/>
              </w:rPr>
              <w:t xml:space="preserve"> </w:t>
            </w:r>
            <w:r>
              <w:rPr>
                <w:b/>
                <w:spacing w:val="-4"/>
                <w:sz w:val="24"/>
              </w:rPr>
              <w:t>и</w:t>
            </w:r>
            <w:r>
              <w:rPr>
                <w:b/>
                <w:spacing w:val="-10"/>
                <w:sz w:val="24"/>
              </w:rPr>
              <w:t xml:space="preserve"> </w:t>
            </w:r>
            <w:r>
              <w:rPr>
                <w:b/>
                <w:spacing w:val="-4"/>
                <w:sz w:val="24"/>
              </w:rPr>
              <w:t>тем</w:t>
            </w:r>
            <w:r>
              <w:rPr>
                <w:b/>
                <w:spacing w:val="-9"/>
                <w:sz w:val="24"/>
              </w:rPr>
              <w:t xml:space="preserve"> </w:t>
            </w:r>
            <w:r>
              <w:rPr>
                <w:b/>
                <w:spacing w:val="-4"/>
                <w:sz w:val="24"/>
              </w:rPr>
              <w:t>программы</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6"/>
              <w:ind w:left="110" w:right="164" w:hanging="0"/>
              <w:rPr>
                <w:b/>
                <w:b/>
                <w:sz w:val="24"/>
              </w:rPr>
            </w:pPr>
            <w:r>
              <w:rPr>
                <w:b/>
                <w:spacing w:val="-6"/>
                <w:sz w:val="24"/>
              </w:rPr>
              <w:t xml:space="preserve">Количество </w:t>
            </w:r>
            <w:r>
              <w:rPr>
                <w:b/>
                <w:spacing w:val="-4"/>
                <w:sz w:val="24"/>
              </w:rPr>
              <w:t>часов</w:t>
            </w:r>
          </w:p>
        </w:tc>
      </w:tr>
      <w:tr>
        <w:trPr>
          <w:trHeight w:val="275" w:hRule="atLeast"/>
        </w:trPr>
        <w:tc>
          <w:tcPr>
            <w:tcW w:w="83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6"/>
                <w:sz w:val="24"/>
              </w:rPr>
              <w:t xml:space="preserve"> </w:t>
            </w:r>
            <w:r>
              <w:rPr>
                <w:spacing w:val="-4"/>
                <w:sz w:val="24"/>
              </w:rPr>
              <w:t>1.</w:t>
            </w:r>
            <w:r>
              <w:rPr>
                <w:spacing w:val="-3"/>
                <w:sz w:val="24"/>
              </w:rPr>
              <w:t xml:space="preserve"> </w:t>
            </w:r>
            <w:r>
              <w:rPr>
                <w:b/>
                <w:spacing w:val="-4"/>
                <w:sz w:val="24"/>
              </w:rPr>
              <w:t>Производство</w:t>
            </w:r>
            <w:r>
              <w:rPr>
                <w:b/>
                <w:spacing w:val="-6"/>
                <w:sz w:val="24"/>
              </w:rPr>
              <w:t xml:space="preserve"> </w:t>
            </w:r>
            <w:r>
              <w:rPr>
                <w:b/>
                <w:spacing w:val="-4"/>
                <w:sz w:val="24"/>
              </w:rPr>
              <w:t>и</w:t>
            </w:r>
            <w:r>
              <w:rPr>
                <w:b/>
                <w:spacing w:val="-9"/>
                <w:sz w:val="24"/>
              </w:rPr>
              <w:t xml:space="preserve"> </w:t>
            </w:r>
            <w:r>
              <w:rPr>
                <w:b/>
                <w:spacing w:val="-4"/>
                <w:sz w:val="24"/>
              </w:rPr>
              <w:t>технология</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r>
      <w:tr>
        <w:trPr>
          <w:trHeight w:val="342"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07" w:right="0" w:hanging="0"/>
              <w:rPr>
                <w:sz w:val="24"/>
              </w:rPr>
            </w:pPr>
            <w:r>
              <w:rPr>
                <w:spacing w:val="-4"/>
                <w:sz w:val="24"/>
              </w:rPr>
              <w:t>1.1.</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79" w:right="0" w:hanging="0"/>
              <w:rPr>
                <w:sz w:val="24"/>
              </w:rPr>
            </w:pPr>
            <w:r>
              <w:rPr>
                <w:spacing w:val="-4"/>
                <w:sz w:val="24"/>
              </w:rPr>
              <w:t>Технологии и</w:t>
            </w:r>
            <w:r>
              <w:rPr>
                <w:spacing w:val="-5"/>
                <w:sz w:val="24"/>
              </w:rPr>
              <w:t xml:space="preserve"> мир</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82" w:right="0" w:hanging="0"/>
              <w:rPr>
                <w:sz w:val="24"/>
              </w:rPr>
            </w:pPr>
            <w:r>
              <w:rPr>
                <w:spacing w:val="-10"/>
                <w:sz w:val="24"/>
              </w:rPr>
              <w:t>3</w:t>
            </w:r>
          </w:p>
        </w:tc>
      </w:tr>
      <w:tr>
        <w:trPr>
          <w:trHeight w:val="345"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6" w:after="0"/>
              <w:ind w:left="107" w:right="0" w:hanging="0"/>
              <w:rPr>
                <w:sz w:val="24"/>
              </w:rPr>
            </w:pPr>
            <w:r>
              <w:rPr>
                <w:spacing w:val="-4"/>
                <w:sz w:val="24"/>
              </w:rPr>
              <w:t>1.2.</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6" w:after="0"/>
              <w:ind w:left="179" w:right="0" w:hanging="0"/>
              <w:rPr>
                <w:sz w:val="24"/>
              </w:rPr>
            </w:pPr>
            <w:r>
              <w:rPr>
                <w:spacing w:val="-4"/>
                <w:sz w:val="24"/>
              </w:rPr>
              <w:t>Технологии</w:t>
            </w:r>
            <w:r>
              <w:rPr>
                <w:spacing w:val="-5"/>
                <w:sz w:val="24"/>
              </w:rPr>
              <w:t xml:space="preserve"> </w:t>
            </w:r>
            <w:r>
              <w:rPr>
                <w:spacing w:val="-4"/>
                <w:sz w:val="24"/>
              </w:rPr>
              <w:t>и</w:t>
            </w:r>
            <w:r>
              <w:rPr>
                <w:spacing w:val="-6"/>
                <w:sz w:val="24"/>
              </w:rPr>
              <w:t xml:space="preserve"> </w:t>
            </w:r>
            <w:r>
              <w:rPr>
                <w:spacing w:val="-4"/>
                <w:sz w:val="24"/>
              </w:rPr>
              <w:t>искусство.</w:t>
            </w:r>
            <w:r>
              <w:rPr>
                <w:spacing w:val="-7"/>
                <w:sz w:val="24"/>
              </w:rPr>
              <w:t xml:space="preserve"> </w:t>
            </w:r>
            <w:r>
              <w:rPr>
                <w:spacing w:val="-4"/>
                <w:sz w:val="24"/>
              </w:rPr>
              <w:t>Современная техносфера</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6" w:after="0"/>
              <w:ind w:left="182" w:right="0" w:hanging="0"/>
              <w:rPr>
                <w:sz w:val="24"/>
              </w:rPr>
            </w:pPr>
            <w:r>
              <w:rPr>
                <w:spacing w:val="-10"/>
                <w:sz w:val="24"/>
              </w:rPr>
              <w:t>4</w:t>
            </w:r>
          </w:p>
        </w:tc>
      </w:tr>
      <w:tr>
        <w:trPr>
          <w:trHeight w:val="343" w:hRule="atLeast"/>
        </w:trPr>
        <w:tc>
          <w:tcPr>
            <w:tcW w:w="83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4"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4" w:after="0"/>
              <w:ind w:left="182" w:right="0" w:hanging="0"/>
              <w:rPr>
                <w:sz w:val="24"/>
              </w:rPr>
            </w:pPr>
            <w:r>
              <w:rPr>
                <w:spacing w:val="-10"/>
                <w:sz w:val="24"/>
              </w:rPr>
              <w:t>7</w:t>
            </w:r>
          </w:p>
        </w:tc>
      </w:tr>
      <w:tr>
        <w:trPr>
          <w:trHeight w:val="277" w:hRule="atLeast"/>
        </w:trPr>
        <w:tc>
          <w:tcPr>
            <w:tcW w:w="83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b/>
                <w:b/>
                <w:sz w:val="24"/>
              </w:rPr>
            </w:pPr>
            <w:r>
              <w:rPr>
                <w:spacing w:val="-4"/>
                <w:sz w:val="24"/>
              </w:rPr>
              <w:t>Модуль</w:t>
            </w:r>
            <w:r>
              <w:rPr>
                <w:spacing w:val="-9"/>
                <w:sz w:val="24"/>
              </w:rPr>
              <w:t xml:space="preserve"> </w:t>
            </w:r>
            <w:r>
              <w:rPr>
                <w:spacing w:val="-4"/>
                <w:sz w:val="24"/>
              </w:rPr>
              <w:t>2.</w:t>
            </w:r>
            <w:r>
              <w:rPr>
                <w:spacing w:val="-7"/>
                <w:sz w:val="24"/>
              </w:rPr>
              <w:t xml:space="preserve"> </w:t>
            </w:r>
            <w:r>
              <w:rPr>
                <w:b/>
                <w:spacing w:val="-4"/>
                <w:sz w:val="24"/>
              </w:rPr>
              <w:t>Технологии</w:t>
            </w:r>
            <w:r>
              <w:rPr>
                <w:b/>
                <w:spacing w:val="-10"/>
                <w:sz w:val="24"/>
              </w:rPr>
              <w:t xml:space="preserve"> </w:t>
            </w:r>
            <w:r>
              <w:rPr>
                <w:b/>
                <w:spacing w:val="-4"/>
                <w:sz w:val="24"/>
              </w:rPr>
              <w:t>обработки</w:t>
            </w:r>
            <w:r>
              <w:rPr>
                <w:b/>
                <w:spacing w:val="-7"/>
                <w:sz w:val="24"/>
              </w:rPr>
              <w:t xml:space="preserve"> </w:t>
            </w:r>
            <w:r>
              <w:rPr>
                <w:b/>
                <w:spacing w:val="-4"/>
                <w:sz w:val="24"/>
              </w:rPr>
              <w:t>материалов</w:t>
            </w:r>
            <w:r>
              <w:rPr>
                <w:b/>
                <w:spacing w:val="-9"/>
                <w:sz w:val="24"/>
              </w:rPr>
              <w:t xml:space="preserve"> </w:t>
            </w:r>
            <w:r>
              <w:rPr>
                <w:b/>
                <w:spacing w:val="-4"/>
                <w:sz w:val="24"/>
              </w:rPr>
              <w:t>и</w:t>
            </w:r>
            <w:r>
              <w:rPr>
                <w:b/>
                <w:spacing w:val="-10"/>
                <w:sz w:val="24"/>
              </w:rPr>
              <w:t xml:space="preserve"> </w:t>
            </w:r>
            <w:r>
              <w:rPr>
                <w:b/>
                <w:spacing w:val="-4"/>
                <w:sz w:val="24"/>
              </w:rPr>
              <w:t>пищевых</w:t>
            </w:r>
            <w:r>
              <w:rPr>
                <w:b/>
                <w:spacing w:val="-10"/>
                <w:sz w:val="24"/>
              </w:rPr>
              <w:t xml:space="preserve"> </w:t>
            </w:r>
            <w:r>
              <w:rPr>
                <w:b/>
                <w:spacing w:val="-4"/>
                <w:sz w:val="24"/>
              </w:rPr>
              <w:t>продуктов</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r>
      <w:tr>
        <w:trPr>
          <w:trHeight w:val="640"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07" w:right="0" w:hanging="0"/>
              <w:rPr>
                <w:sz w:val="24"/>
              </w:rPr>
            </w:pPr>
            <w:r>
              <w:rPr>
                <w:spacing w:val="-4"/>
                <w:sz w:val="24"/>
              </w:rPr>
              <w:t>2.1.</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048" w:leader="none"/>
                <w:tab w:val="left" w:pos="2666" w:leader="none"/>
                <w:tab w:val="left" w:pos="3625" w:leader="none"/>
                <w:tab w:val="left" w:pos="4827" w:leader="none"/>
                <w:tab w:val="left" w:pos="5240" w:leader="none"/>
              </w:tabs>
              <w:spacing w:lineRule="atLeast" w:line="280" w:before="60" w:after="0"/>
              <w:ind w:left="179" w:right="542" w:hanging="0"/>
              <w:rPr>
                <w:sz w:val="24"/>
              </w:rPr>
            </w:pPr>
            <w:r>
              <w:rPr>
                <w:spacing w:val="-2"/>
                <w:sz w:val="24"/>
              </w:rPr>
              <w:t>Моделирование</w:t>
            </w:r>
            <w:r>
              <w:rPr>
                <w:sz w:val="24"/>
              </w:rPr>
              <w:tab/>
            </w:r>
            <w:r>
              <w:rPr>
                <w:spacing w:val="-4"/>
                <w:sz w:val="24"/>
              </w:rPr>
              <w:t>как</w:t>
            </w:r>
            <w:r>
              <w:rPr>
                <w:sz w:val="24"/>
              </w:rPr>
              <w:tab/>
            </w:r>
            <w:r>
              <w:rPr>
                <w:spacing w:val="-2"/>
                <w:sz w:val="24"/>
              </w:rPr>
              <w:t>основа</w:t>
            </w:r>
            <w:r>
              <w:rPr>
                <w:sz w:val="24"/>
              </w:rPr>
              <w:tab/>
            </w:r>
            <w:r>
              <w:rPr>
                <w:spacing w:val="-2"/>
                <w:sz w:val="24"/>
              </w:rPr>
              <w:t>познания</w:t>
            </w:r>
            <w:r>
              <w:rPr>
                <w:sz w:val="24"/>
              </w:rPr>
              <w:tab/>
            </w:r>
            <w:r>
              <w:rPr>
                <w:spacing w:val="-10"/>
                <w:sz w:val="24"/>
              </w:rPr>
              <w:t>и</w:t>
            </w:r>
            <w:r>
              <w:rPr>
                <w:sz w:val="24"/>
              </w:rPr>
              <w:tab/>
            </w:r>
            <w:r>
              <w:rPr>
                <w:spacing w:val="-6"/>
                <w:sz w:val="24"/>
              </w:rPr>
              <w:t xml:space="preserve">практической </w:t>
            </w:r>
            <w:r>
              <w:rPr>
                <w:spacing w:val="-2"/>
                <w:sz w:val="24"/>
              </w:rPr>
              <w:t>деятельности</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82" w:right="0" w:hanging="0"/>
              <w:rPr>
                <w:sz w:val="24"/>
              </w:rPr>
            </w:pPr>
            <w:r>
              <w:rPr>
                <w:spacing w:val="-10"/>
                <w:sz w:val="24"/>
              </w:rPr>
              <w:t>5</w:t>
            </w:r>
          </w:p>
        </w:tc>
      </w:tr>
      <w:tr>
        <w:trPr>
          <w:trHeight w:val="342"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07" w:right="0" w:hanging="0"/>
              <w:rPr>
                <w:sz w:val="24"/>
              </w:rPr>
            </w:pPr>
            <w:r>
              <w:rPr>
                <w:spacing w:val="-4"/>
                <w:sz w:val="24"/>
              </w:rPr>
              <w:t>2.2.</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79" w:right="0" w:hanging="0"/>
              <w:rPr>
                <w:sz w:val="24"/>
              </w:rPr>
            </w:pPr>
            <w:r>
              <w:rPr>
                <w:spacing w:val="-2"/>
                <w:sz w:val="24"/>
              </w:rPr>
              <w:t>Машины</w:t>
            </w:r>
            <w:r>
              <w:rPr>
                <w:spacing w:val="-10"/>
                <w:sz w:val="24"/>
              </w:rPr>
              <w:t xml:space="preserve"> </w:t>
            </w:r>
            <w:r>
              <w:rPr>
                <w:spacing w:val="-2"/>
                <w:sz w:val="24"/>
              </w:rPr>
              <w:t>и</w:t>
            </w:r>
            <w:r>
              <w:rPr>
                <w:spacing w:val="-12"/>
                <w:sz w:val="24"/>
              </w:rPr>
              <w:t xml:space="preserve"> </w:t>
            </w:r>
            <w:r>
              <w:rPr>
                <w:spacing w:val="-2"/>
                <w:sz w:val="24"/>
              </w:rPr>
              <w:t>их</w:t>
            </w:r>
            <w:r>
              <w:rPr>
                <w:spacing w:val="-11"/>
                <w:sz w:val="24"/>
              </w:rPr>
              <w:t xml:space="preserve"> </w:t>
            </w:r>
            <w:r>
              <w:rPr>
                <w:spacing w:val="-2"/>
                <w:sz w:val="24"/>
              </w:rPr>
              <w:t>модели</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2" w:right="0" w:hanging="0"/>
              <w:rPr>
                <w:sz w:val="24"/>
              </w:rPr>
            </w:pPr>
            <w:r>
              <w:rPr>
                <w:spacing w:val="-10"/>
                <w:sz w:val="24"/>
              </w:rPr>
              <w:t>6</w:t>
            </w:r>
          </w:p>
        </w:tc>
      </w:tr>
      <w:tr>
        <w:trPr>
          <w:trHeight w:val="342" w:hRule="atLeast"/>
        </w:trPr>
        <w:tc>
          <w:tcPr>
            <w:tcW w:w="83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2" w:right="0" w:hanging="0"/>
              <w:rPr>
                <w:sz w:val="24"/>
              </w:rPr>
            </w:pPr>
            <w:r>
              <w:rPr>
                <w:spacing w:val="-5"/>
                <w:sz w:val="24"/>
              </w:rPr>
              <w:t>11</w:t>
            </w:r>
          </w:p>
        </w:tc>
      </w:tr>
      <w:tr>
        <w:trPr>
          <w:trHeight w:val="275" w:hRule="atLeast"/>
        </w:trPr>
        <w:tc>
          <w:tcPr>
            <w:tcW w:w="985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2"/>
                <w:sz w:val="24"/>
              </w:rPr>
              <w:t>Модуль</w:t>
            </w:r>
            <w:r>
              <w:rPr>
                <w:spacing w:val="-12"/>
                <w:sz w:val="24"/>
              </w:rPr>
              <w:t xml:space="preserve"> </w:t>
            </w:r>
            <w:r>
              <w:rPr>
                <w:spacing w:val="-2"/>
                <w:sz w:val="24"/>
              </w:rPr>
              <w:t>3.</w:t>
            </w:r>
            <w:r>
              <w:rPr>
                <w:spacing w:val="-11"/>
                <w:sz w:val="24"/>
              </w:rPr>
              <w:t xml:space="preserve"> </w:t>
            </w:r>
            <w:r>
              <w:rPr>
                <w:b/>
                <w:spacing w:val="-2"/>
                <w:sz w:val="24"/>
              </w:rPr>
              <w:t>Робототехника</w:t>
            </w:r>
          </w:p>
        </w:tc>
      </w:tr>
      <w:tr>
        <w:trPr>
          <w:trHeight w:val="337"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59" w:after="0"/>
              <w:ind w:left="107" w:right="0" w:hanging="0"/>
              <w:rPr>
                <w:sz w:val="24"/>
              </w:rPr>
            </w:pPr>
            <w:r>
              <w:rPr>
                <w:spacing w:val="-4"/>
                <w:sz w:val="24"/>
              </w:rPr>
              <w:t>3.1.</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59" w:after="0"/>
              <w:ind w:left="179" w:right="0" w:hanging="0"/>
              <w:rPr>
                <w:sz w:val="24"/>
              </w:rPr>
            </w:pPr>
            <w:r>
              <w:rPr>
                <w:spacing w:val="-5"/>
                <w:sz w:val="24"/>
              </w:rPr>
              <w:t>Робототехнические</w:t>
            </w:r>
            <w:r>
              <w:rPr>
                <w:spacing w:val="7"/>
                <w:sz w:val="24"/>
              </w:rPr>
              <w:t xml:space="preserve"> </w:t>
            </w:r>
            <w:r>
              <w:rPr>
                <w:spacing w:val="-2"/>
                <w:sz w:val="24"/>
              </w:rPr>
              <w:t>проекты</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59" w:after="0"/>
              <w:ind w:left="182" w:right="0" w:hanging="0"/>
              <w:rPr>
                <w:sz w:val="24"/>
              </w:rPr>
            </w:pPr>
            <w:r>
              <w:rPr>
                <w:spacing w:val="-10"/>
                <w:sz w:val="24"/>
              </w:rPr>
              <w:t>2</w:t>
            </w:r>
          </w:p>
        </w:tc>
      </w:tr>
      <w:tr>
        <w:trPr>
          <w:trHeight w:val="345" w:hRule="atLeast"/>
        </w:trPr>
        <w:tc>
          <w:tcPr>
            <w:tcW w:w="83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2" w:right="0" w:hanging="0"/>
              <w:rPr>
                <w:sz w:val="24"/>
              </w:rPr>
            </w:pPr>
            <w:r>
              <w:rPr>
                <w:spacing w:val="-10"/>
                <w:sz w:val="24"/>
              </w:rPr>
              <w:t>2</w:t>
            </w:r>
          </w:p>
        </w:tc>
      </w:tr>
      <w:tr>
        <w:trPr>
          <w:trHeight w:val="275" w:hRule="atLeast"/>
        </w:trPr>
        <w:tc>
          <w:tcPr>
            <w:tcW w:w="985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8"/>
                <w:sz w:val="24"/>
              </w:rPr>
              <w:t xml:space="preserve"> </w:t>
            </w:r>
            <w:r>
              <w:rPr>
                <w:spacing w:val="-4"/>
                <w:sz w:val="24"/>
              </w:rPr>
              <w:t>4.</w:t>
            </w:r>
            <w:r>
              <w:rPr>
                <w:spacing w:val="-9"/>
                <w:sz w:val="24"/>
              </w:rPr>
              <w:t xml:space="preserve"> </w:t>
            </w:r>
            <w:r>
              <w:rPr>
                <w:b/>
                <w:spacing w:val="-4"/>
                <w:sz w:val="24"/>
              </w:rPr>
              <w:t>3D-моделирование,</w:t>
            </w:r>
            <w:r>
              <w:rPr>
                <w:b/>
                <w:spacing w:val="-10"/>
                <w:sz w:val="24"/>
              </w:rPr>
              <w:t xml:space="preserve"> </w:t>
            </w:r>
            <w:r>
              <w:rPr>
                <w:b/>
                <w:spacing w:val="-4"/>
                <w:sz w:val="24"/>
              </w:rPr>
              <w:t>прототипирование,</w:t>
            </w:r>
            <w:r>
              <w:rPr>
                <w:b/>
                <w:spacing w:val="-9"/>
                <w:sz w:val="24"/>
              </w:rPr>
              <w:t xml:space="preserve"> </w:t>
            </w:r>
            <w:r>
              <w:rPr>
                <w:b/>
                <w:spacing w:val="-4"/>
                <w:sz w:val="24"/>
              </w:rPr>
              <w:t>макетирование</w:t>
            </w:r>
          </w:p>
        </w:tc>
      </w:tr>
      <w:tr>
        <w:trPr>
          <w:trHeight w:val="343"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4" w:after="0"/>
              <w:ind w:left="107" w:right="0" w:hanging="0"/>
              <w:rPr>
                <w:sz w:val="24"/>
              </w:rPr>
            </w:pPr>
            <w:r>
              <w:rPr>
                <w:spacing w:val="-4"/>
                <w:sz w:val="24"/>
              </w:rPr>
              <w:t>4.1.</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4" w:after="0"/>
              <w:ind w:left="179" w:right="0" w:hanging="0"/>
              <w:rPr>
                <w:sz w:val="24"/>
              </w:rPr>
            </w:pPr>
            <w:r>
              <w:rPr>
                <w:spacing w:val="-2"/>
                <w:sz w:val="24"/>
              </w:rPr>
              <w:t>Модели</w:t>
            </w:r>
            <w:r>
              <w:rPr>
                <w:spacing w:val="-12"/>
                <w:sz w:val="24"/>
              </w:rPr>
              <w:t xml:space="preserve"> </w:t>
            </w:r>
            <w:r>
              <w:rPr>
                <w:spacing w:val="-2"/>
                <w:sz w:val="24"/>
              </w:rPr>
              <w:t>и</w:t>
            </w:r>
            <w:r>
              <w:rPr>
                <w:spacing w:val="-11"/>
                <w:sz w:val="24"/>
              </w:rPr>
              <w:t xml:space="preserve"> </w:t>
            </w:r>
            <w:r>
              <w:rPr>
                <w:spacing w:val="-2"/>
                <w:sz w:val="24"/>
              </w:rPr>
              <w:t>технологии</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4" w:after="0"/>
              <w:ind w:left="182" w:right="0" w:hanging="0"/>
              <w:rPr>
                <w:sz w:val="24"/>
              </w:rPr>
            </w:pPr>
            <w:r>
              <w:rPr>
                <w:spacing w:val="-10"/>
                <w:sz w:val="24"/>
              </w:rPr>
              <w:t>5</w:t>
            </w:r>
          </w:p>
        </w:tc>
      </w:tr>
      <w:tr>
        <w:trPr>
          <w:trHeight w:val="342"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07" w:right="0" w:hanging="0"/>
              <w:rPr>
                <w:sz w:val="24"/>
              </w:rPr>
            </w:pPr>
            <w:r>
              <w:rPr>
                <w:spacing w:val="-4"/>
                <w:sz w:val="24"/>
              </w:rPr>
              <w:t>4.2.</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79" w:right="0" w:hanging="0"/>
              <w:rPr>
                <w:sz w:val="24"/>
              </w:rPr>
            </w:pPr>
            <w:r>
              <w:rPr>
                <w:spacing w:val="-5"/>
                <w:sz w:val="24"/>
              </w:rPr>
              <w:t>Визуальные</w:t>
            </w:r>
            <w:r>
              <w:rPr>
                <w:spacing w:val="2"/>
                <w:sz w:val="24"/>
              </w:rPr>
              <w:t xml:space="preserve"> </w:t>
            </w:r>
            <w:r>
              <w:rPr>
                <w:spacing w:val="-2"/>
                <w:sz w:val="24"/>
              </w:rPr>
              <w:t>модели</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2" w:right="0" w:hanging="0"/>
              <w:rPr>
                <w:sz w:val="24"/>
              </w:rPr>
            </w:pPr>
            <w:r>
              <w:rPr>
                <w:spacing w:val="-10"/>
                <w:sz w:val="24"/>
              </w:rPr>
              <w:t>5</w:t>
            </w:r>
          </w:p>
        </w:tc>
      </w:tr>
      <w:tr>
        <w:trPr>
          <w:trHeight w:val="342" w:hRule="atLeast"/>
        </w:trPr>
        <w:tc>
          <w:tcPr>
            <w:tcW w:w="83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2" w:right="0" w:hanging="0"/>
              <w:rPr>
                <w:sz w:val="24"/>
              </w:rPr>
            </w:pPr>
            <w:r>
              <w:rPr>
                <w:spacing w:val="-5"/>
                <w:sz w:val="24"/>
              </w:rPr>
              <w:t>10</w:t>
            </w:r>
          </w:p>
        </w:tc>
      </w:tr>
      <w:tr>
        <w:trPr>
          <w:trHeight w:val="551" w:hRule="atLeast"/>
        </w:trPr>
        <w:tc>
          <w:tcPr>
            <w:tcW w:w="985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z w:val="24"/>
              </w:rPr>
              <w:t>Модуль</w:t>
            </w:r>
            <w:r>
              <w:rPr>
                <w:spacing w:val="77"/>
                <w:sz w:val="24"/>
              </w:rPr>
              <w:t xml:space="preserve"> </w:t>
            </w:r>
            <w:r>
              <w:rPr>
                <w:sz w:val="24"/>
              </w:rPr>
              <w:t>5.</w:t>
            </w:r>
            <w:r>
              <w:rPr>
                <w:spacing w:val="51"/>
                <w:w w:val="150"/>
                <w:sz w:val="24"/>
              </w:rPr>
              <w:t xml:space="preserve"> </w:t>
            </w:r>
            <w:r>
              <w:rPr>
                <w:b/>
                <w:sz w:val="24"/>
              </w:rPr>
              <w:t>Животноводство.</w:t>
            </w:r>
            <w:r>
              <w:rPr>
                <w:b/>
                <w:spacing w:val="51"/>
                <w:w w:val="150"/>
                <w:sz w:val="24"/>
              </w:rPr>
              <w:t xml:space="preserve"> </w:t>
            </w:r>
            <w:r>
              <w:rPr>
                <w:sz w:val="24"/>
              </w:rPr>
              <w:t>Элементы</w:t>
            </w:r>
            <w:r>
              <w:rPr>
                <w:spacing w:val="78"/>
                <w:sz w:val="24"/>
              </w:rPr>
              <w:t xml:space="preserve"> </w:t>
            </w:r>
            <w:r>
              <w:rPr>
                <w:sz w:val="24"/>
              </w:rPr>
              <w:t>технологий</w:t>
            </w:r>
            <w:r>
              <w:rPr>
                <w:spacing w:val="79"/>
                <w:sz w:val="24"/>
              </w:rPr>
              <w:t xml:space="preserve"> </w:t>
            </w:r>
            <w:r>
              <w:rPr>
                <w:sz w:val="24"/>
              </w:rPr>
              <w:t>выращивания</w:t>
            </w:r>
            <w:r>
              <w:rPr>
                <w:spacing w:val="78"/>
                <w:sz w:val="24"/>
              </w:rPr>
              <w:t xml:space="preserve"> </w:t>
            </w:r>
            <w:r>
              <w:rPr>
                <w:spacing w:val="-2"/>
                <w:sz w:val="24"/>
              </w:rPr>
              <w:t>сельскохозяйственных</w:t>
            </w:r>
          </w:p>
          <w:p>
            <w:pPr>
              <w:pStyle w:val="TableParagraph"/>
              <w:widowControl w:val="false"/>
              <w:spacing w:lineRule="exact" w:line="264"/>
              <w:ind w:left="107" w:right="0" w:hanging="0"/>
              <w:rPr>
                <w:sz w:val="24"/>
              </w:rPr>
            </w:pPr>
            <w:r>
              <w:rPr>
                <w:spacing w:val="-2"/>
                <w:sz w:val="24"/>
              </w:rPr>
              <w:t>животных</w:t>
            </w:r>
          </w:p>
        </w:tc>
      </w:tr>
      <w:tr>
        <w:trPr>
          <w:trHeight w:val="640"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07" w:right="0" w:hanging="0"/>
              <w:rPr>
                <w:sz w:val="24"/>
              </w:rPr>
            </w:pPr>
            <w:r>
              <w:rPr>
                <w:spacing w:val="-4"/>
                <w:sz w:val="24"/>
              </w:rPr>
              <w:t>5.1.</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80" w:before="60" w:after="0"/>
              <w:ind w:left="179" w:right="0" w:hanging="0"/>
              <w:rPr>
                <w:sz w:val="24"/>
              </w:rPr>
            </w:pPr>
            <w:r>
              <w:rPr>
                <w:sz w:val="24"/>
              </w:rPr>
              <w:t>Животные</w:t>
            </w:r>
            <w:r>
              <w:rPr>
                <w:spacing w:val="80"/>
                <w:sz w:val="24"/>
              </w:rPr>
              <w:t xml:space="preserve"> </w:t>
            </w:r>
            <w:r>
              <w:rPr>
                <w:sz w:val="24"/>
              </w:rPr>
              <w:t>у</w:t>
            </w:r>
            <w:r>
              <w:rPr>
                <w:spacing w:val="80"/>
                <w:sz w:val="24"/>
              </w:rPr>
              <w:t xml:space="preserve"> </w:t>
            </w:r>
            <w:r>
              <w:rPr>
                <w:sz w:val="24"/>
              </w:rPr>
              <w:t>нас</w:t>
            </w:r>
            <w:r>
              <w:rPr>
                <w:spacing w:val="80"/>
                <w:sz w:val="24"/>
              </w:rPr>
              <w:t xml:space="preserve"> </w:t>
            </w:r>
            <w:r>
              <w:rPr>
                <w:sz w:val="24"/>
              </w:rPr>
              <w:t>дома.</w:t>
            </w:r>
            <w:r>
              <w:rPr>
                <w:spacing w:val="80"/>
                <w:sz w:val="24"/>
              </w:rPr>
              <w:t xml:space="preserve"> </w:t>
            </w:r>
            <w:r>
              <w:rPr>
                <w:sz w:val="24"/>
              </w:rPr>
              <w:t>Забота</w:t>
            </w:r>
            <w:r>
              <w:rPr>
                <w:spacing w:val="80"/>
                <w:sz w:val="24"/>
              </w:rPr>
              <w:t xml:space="preserve"> </w:t>
            </w:r>
            <w:r>
              <w:rPr>
                <w:sz w:val="24"/>
              </w:rPr>
              <w:t>о</w:t>
            </w:r>
            <w:r>
              <w:rPr>
                <w:spacing w:val="80"/>
                <w:sz w:val="24"/>
              </w:rPr>
              <w:t xml:space="preserve"> </w:t>
            </w:r>
            <w:r>
              <w:rPr>
                <w:sz w:val="24"/>
              </w:rPr>
              <w:t>домашних</w:t>
            </w:r>
            <w:r>
              <w:rPr>
                <w:spacing w:val="80"/>
                <w:sz w:val="24"/>
              </w:rPr>
              <w:t xml:space="preserve"> </w:t>
            </w:r>
            <w:r>
              <w:rPr>
                <w:sz w:val="24"/>
              </w:rPr>
              <w:t>и</w:t>
            </w:r>
            <w:r>
              <w:rPr>
                <w:spacing w:val="80"/>
                <w:sz w:val="24"/>
              </w:rPr>
              <w:t xml:space="preserve"> </w:t>
            </w:r>
            <w:r>
              <w:rPr>
                <w:sz w:val="24"/>
              </w:rPr>
              <w:t xml:space="preserve">бездомных </w:t>
            </w:r>
            <w:r>
              <w:rPr>
                <w:spacing w:val="-2"/>
                <w:sz w:val="24"/>
              </w:rPr>
              <w:t>животных</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82" w:right="0" w:hanging="0"/>
              <w:rPr>
                <w:sz w:val="24"/>
              </w:rPr>
            </w:pPr>
            <w:r>
              <w:rPr>
                <w:spacing w:val="-5"/>
                <w:sz w:val="24"/>
              </w:rPr>
              <w:t>10</w:t>
            </w:r>
          </w:p>
        </w:tc>
      </w:tr>
      <w:tr>
        <w:trPr>
          <w:trHeight w:val="638"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07" w:right="0" w:hanging="0"/>
              <w:rPr>
                <w:sz w:val="24"/>
              </w:rPr>
            </w:pPr>
            <w:r>
              <w:rPr>
                <w:spacing w:val="-4"/>
                <w:sz w:val="24"/>
              </w:rPr>
              <w:t>5.2.</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15" w:leader="none"/>
                <w:tab w:val="left" w:pos="3061" w:leader="none"/>
                <w:tab w:val="left" w:pos="3976" w:leader="none"/>
                <w:tab w:val="left" w:pos="5428" w:leader="none"/>
                <w:tab w:val="left" w:pos="6906" w:leader="none"/>
              </w:tabs>
              <w:spacing w:lineRule="atLeast" w:line="280" w:before="58" w:after="0"/>
              <w:ind w:left="179" w:right="110" w:hanging="0"/>
              <w:rPr>
                <w:sz w:val="24"/>
              </w:rPr>
            </w:pPr>
            <w:r>
              <w:rPr>
                <w:spacing w:val="-2"/>
                <w:sz w:val="24"/>
              </w:rPr>
              <w:t>Проблема</w:t>
            </w:r>
            <w:r>
              <w:rPr>
                <w:sz w:val="24"/>
              </w:rPr>
              <w:tab/>
            </w:r>
            <w:r>
              <w:rPr>
                <w:spacing w:val="-2"/>
                <w:sz w:val="24"/>
              </w:rPr>
              <w:t>клонирования</w:t>
            </w:r>
            <w:r>
              <w:rPr>
                <w:sz w:val="24"/>
              </w:rPr>
              <w:tab/>
            </w:r>
            <w:r>
              <w:rPr>
                <w:spacing w:val="-4"/>
                <w:sz w:val="24"/>
              </w:rPr>
              <w:t>живых</w:t>
            </w:r>
            <w:r>
              <w:rPr>
                <w:sz w:val="24"/>
              </w:rPr>
              <w:tab/>
            </w:r>
            <w:r>
              <w:rPr>
                <w:spacing w:val="-2"/>
                <w:sz w:val="24"/>
              </w:rPr>
              <w:t>организмов.</w:t>
            </w:r>
            <w:r>
              <w:rPr>
                <w:sz w:val="24"/>
              </w:rPr>
              <w:tab/>
            </w:r>
            <w:r>
              <w:rPr>
                <w:spacing w:val="-2"/>
                <w:sz w:val="24"/>
              </w:rPr>
              <w:t>Социальные</w:t>
            </w:r>
            <w:r>
              <w:rPr>
                <w:sz w:val="24"/>
              </w:rPr>
              <w:tab/>
            </w:r>
            <w:r>
              <w:rPr>
                <w:spacing w:val="-14"/>
                <w:sz w:val="24"/>
              </w:rPr>
              <w:t xml:space="preserve">и </w:t>
            </w:r>
            <w:r>
              <w:rPr>
                <w:sz w:val="24"/>
              </w:rPr>
              <w:t>этические проблемы</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82" w:right="0" w:hanging="0"/>
              <w:rPr>
                <w:sz w:val="24"/>
              </w:rPr>
            </w:pPr>
            <w:r>
              <w:rPr>
                <w:spacing w:val="-10"/>
                <w:sz w:val="24"/>
              </w:rPr>
              <w:t>8</w:t>
            </w:r>
          </w:p>
        </w:tc>
      </w:tr>
      <w:tr>
        <w:trPr>
          <w:trHeight w:val="345" w:hRule="atLeast"/>
        </w:trPr>
        <w:tc>
          <w:tcPr>
            <w:tcW w:w="83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2" w:right="0" w:hanging="0"/>
              <w:rPr>
                <w:sz w:val="24"/>
              </w:rPr>
            </w:pPr>
            <w:r>
              <w:rPr>
                <w:spacing w:val="-5"/>
                <w:sz w:val="24"/>
              </w:rPr>
              <w:t>18</w:t>
            </w:r>
          </w:p>
        </w:tc>
      </w:tr>
      <w:tr>
        <w:trPr>
          <w:trHeight w:val="552" w:hRule="atLeast"/>
        </w:trPr>
        <w:tc>
          <w:tcPr>
            <w:tcW w:w="9857"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z w:val="24"/>
              </w:rPr>
              <w:t>Модуль</w:t>
            </w:r>
            <w:r>
              <w:rPr>
                <w:spacing w:val="77"/>
                <w:sz w:val="24"/>
              </w:rPr>
              <w:t xml:space="preserve"> </w:t>
            </w:r>
            <w:r>
              <w:rPr>
                <w:sz w:val="24"/>
              </w:rPr>
              <w:t>6.</w:t>
            </w:r>
            <w:r>
              <w:rPr>
                <w:spacing w:val="79"/>
                <w:sz w:val="24"/>
              </w:rPr>
              <w:t xml:space="preserve"> </w:t>
            </w:r>
            <w:r>
              <w:rPr>
                <w:b/>
                <w:sz w:val="24"/>
              </w:rPr>
              <w:t>Растениеводство.</w:t>
            </w:r>
            <w:r>
              <w:rPr>
                <w:b/>
                <w:spacing w:val="79"/>
                <w:sz w:val="24"/>
              </w:rPr>
              <w:t xml:space="preserve"> </w:t>
            </w:r>
            <w:r>
              <w:rPr>
                <w:sz w:val="24"/>
              </w:rPr>
              <w:t>Элементы</w:t>
            </w:r>
            <w:r>
              <w:rPr>
                <w:spacing w:val="79"/>
                <w:sz w:val="24"/>
              </w:rPr>
              <w:t xml:space="preserve"> </w:t>
            </w:r>
            <w:r>
              <w:rPr>
                <w:sz w:val="24"/>
              </w:rPr>
              <w:t>технологии</w:t>
            </w:r>
            <w:r>
              <w:rPr>
                <w:spacing w:val="78"/>
                <w:sz w:val="24"/>
              </w:rPr>
              <w:t xml:space="preserve"> </w:t>
            </w:r>
            <w:r>
              <w:rPr>
                <w:sz w:val="24"/>
              </w:rPr>
              <w:t>возделывания</w:t>
            </w:r>
            <w:r>
              <w:rPr>
                <w:spacing w:val="77"/>
                <w:sz w:val="24"/>
              </w:rPr>
              <w:t xml:space="preserve"> </w:t>
            </w:r>
            <w:r>
              <w:rPr>
                <w:spacing w:val="-2"/>
                <w:sz w:val="24"/>
              </w:rPr>
              <w:t>сельскохозяйственных</w:t>
            </w:r>
          </w:p>
          <w:p>
            <w:pPr>
              <w:pStyle w:val="TableParagraph"/>
              <w:widowControl w:val="false"/>
              <w:spacing w:lineRule="exact" w:line="264"/>
              <w:ind w:left="107" w:right="0" w:hanging="0"/>
              <w:rPr>
                <w:sz w:val="24"/>
              </w:rPr>
            </w:pPr>
            <w:r>
              <w:rPr>
                <w:spacing w:val="-2"/>
                <w:sz w:val="24"/>
              </w:rPr>
              <w:t>культур</w:t>
            </w:r>
          </w:p>
        </w:tc>
      </w:tr>
      <w:tr>
        <w:trPr>
          <w:trHeight w:val="342"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07" w:right="0" w:hanging="0"/>
              <w:rPr>
                <w:sz w:val="24"/>
              </w:rPr>
            </w:pPr>
            <w:r>
              <w:rPr>
                <w:spacing w:val="-4"/>
                <w:sz w:val="24"/>
              </w:rPr>
              <w:t>6.1.</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79" w:right="0" w:hanging="0"/>
              <w:rPr>
                <w:sz w:val="24"/>
              </w:rPr>
            </w:pPr>
            <w:r>
              <w:rPr>
                <w:spacing w:val="-4"/>
                <w:sz w:val="24"/>
              </w:rPr>
              <w:t>Полезные</w:t>
            </w:r>
            <w:r>
              <w:rPr>
                <w:spacing w:val="-7"/>
                <w:sz w:val="24"/>
              </w:rPr>
              <w:t xml:space="preserve"> </w:t>
            </w:r>
            <w:r>
              <w:rPr>
                <w:spacing w:val="-4"/>
                <w:sz w:val="24"/>
              </w:rPr>
              <w:t>для</w:t>
            </w:r>
            <w:r>
              <w:rPr>
                <w:spacing w:val="-5"/>
                <w:sz w:val="24"/>
              </w:rPr>
              <w:t xml:space="preserve"> </w:t>
            </w:r>
            <w:r>
              <w:rPr>
                <w:spacing w:val="-4"/>
                <w:sz w:val="24"/>
              </w:rPr>
              <w:t>человека</w:t>
            </w:r>
            <w:r>
              <w:rPr>
                <w:sz w:val="24"/>
              </w:rPr>
              <w:t xml:space="preserve"> </w:t>
            </w:r>
            <w:r>
              <w:rPr>
                <w:spacing w:val="-4"/>
                <w:sz w:val="24"/>
              </w:rPr>
              <w:t>дикорастущие</w:t>
            </w:r>
            <w:r>
              <w:rPr>
                <w:spacing w:val="-6"/>
                <w:sz w:val="24"/>
              </w:rPr>
              <w:t xml:space="preserve"> </w:t>
            </w:r>
            <w:r>
              <w:rPr>
                <w:spacing w:val="-4"/>
                <w:sz w:val="24"/>
              </w:rPr>
              <w:t>растения</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82" w:right="0" w:hanging="0"/>
              <w:rPr>
                <w:sz w:val="24"/>
              </w:rPr>
            </w:pPr>
            <w:r>
              <w:rPr>
                <w:spacing w:val="-5"/>
                <w:sz w:val="24"/>
              </w:rPr>
              <w:t>10</w:t>
            </w:r>
          </w:p>
        </w:tc>
      </w:tr>
      <w:tr>
        <w:trPr>
          <w:trHeight w:val="642" w:hRule="atLeast"/>
        </w:trPr>
        <w:tc>
          <w:tcPr>
            <w:tcW w:w="11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07" w:right="0" w:hanging="0"/>
              <w:rPr>
                <w:sz w:val="24"/>
              </w:rPr>
            </w:pPr>
            <w:r>
              <w:rPr>
                <w:spacing w:val="-4"/>
                <w:sz w:val="24"/>
              </w:rPr>
              <w:t>6.2.</w:t>
            </w:r>
          </w:p>
        </w:tc>
        <w:tc>
          <w:tcPr>
            <w:tcW w:w="71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01" w:leader="none"/>
                <w:tab w:val="left" w:pos="2211" w:leader="none"/>
                <w:tab w:val="left" w:pos="2595" w:leader="none"/>
                <w:tab w:val="left" w:pos="3768" w:leader="none"/>
                <w:tab w:val="left" w:pos="4976" w:leader="none"/>
                <w:tab w:val="left" w:pos="5575" w:leader="none"/>
              </w:tabs>
              <w:spacing w:lineRule="atLeast" w:line="280" w:before="63" w:after="0"/>
              <w:ind w:left="179" w:right="686" w:hanging="0"/>
              <w:rPr>
                <w:sz w:val="24"/>
              </w:rPr>
            </w:pPr>
            <w:r>
              <w:rPr>
                <w:spacing w:val="-4"/>
                <w:sz w:val="24"/>
              </w:rPr>
              <w:t>Сбор,</w:t>
            </w:r>
            <w:r>
              <w:rPr>
                <w:sz w:val="24"/>
              </w:rPr>
              <w:tab/>
            </w:r>
            <w:r>
              <w:rPr>
                <w:spacing w:val="-2"/>
                <w:sz w:val="24"/>
              </w:rPr>
              <w:t>заготовка</w:t>
            </w:r>
            <w:r>
              <w:rPr>
                <w:sz w:val="24"/>
              </w:rPr>
              <w:tab/>
            </w:r>
            <w:r>
              <w:rPr>
                <w:spacing w:val="-10"/>
                <w:sz w:val="24"/>
              </w:rPr>
              <w:t>и</w:t>
            </w:r>
            <w:r>
              <w:rPr>
                <w:sz w:val="24"/>
              </w:rPr>
              <w:tab/>
            </w:r>
            <w:r>
              <w:rPr>
                <w:spacing w:val="-2"/>
                <w:sz w:val="24"/>
              </w:rPr>
              <w:t>хранение</w:t>
            </w:r>
            <w:r>
              <w:rPr>
                <w:sz w:val="24"/>
              </w:rPr>
              <w:tab/>
            </w:r>
            <w:r>
              <w:rPr>
                <w:spacing w:val="-2"/>
                <w:sz w:val="24"/>
              </w:rPr>
              <w:t>полезных</w:t>
            </w:r>
            <w:r>
              <w:rPr>
                <w:sz w:val="24"/>
              </w:rPr>
              <w:tab/>
            </w:r>
            <w:r>
              <w:rPr>
                <w:spacing w:val="-4"/>
                <w:sz w:val="24"/>
              </w:rPr>
              <w:t>для</w:t>
            </w:r>
            <w:r>
              <w:rPr>
                <w:sz w:val="24"/>
              </w:rPr>
              <w:tab/>
            </w:r>
            <w:r>
              <w:rPr>
                <w:spacing w:val="-6"/>
                <w:sz w:val="24"/>
              </w:rPr>
              <w:t xml:space="preserve">человека </w:t>
            </w:r>
            <w:r>
              <w:rPr>
                <w:sz w:val="24"/>
              </w:rPr>
              <w:t>дикорастущих растений, их плодов</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82" w:right="0" w:hanging="0"/>
              <w:rPr>
                <w:sz w:val="24"/>
              </w:rPr>
            </w:pPr>
            <w:r>
              <w:rPr>
                <w:spacing w:val="-5"/>
                <w:sz w:val="24"/>
              </w:rPr>
              <w:t>10</w:t>
            </w:r>
          </w:p>
        </w:tc>
      </w:tr>
      <w:tr>
        <w:trPr>
          <w:trHeight w:val="342" w:hRule="atLeast"/>
        </w:trPr>
        <w:tc>
          <w:tcPr>
            <w:tcW w:w="83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2" w:right="0" w:hanging="0"/>
              <w:rPr>
                <w:sz w:val="24"/>
              </w:rPr>
            </w:pPr>
            <w:r>
              <w:rPr>
                <w:spacing w:val="-5"/>
                <w:sz w:val="24"/>
              </w:rPr>
              <w:t>20</w:t>
            </w:r>
          </w:p>
        </w:tc>
      </w:tr>
      <w:tr>
        <w:trPr>
          <w:trHeight w:val="342" w:hRule="atLeast"/>
        </w:trPr>
        <w:tc>
          <w:tcPr>
            <w:tcW w:w="8330"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6"/>
                <w:sz w:val="24"/>
              </w:rPr>
              <w:t>ОБЩЕЕ</w:t>
            </w:r>
            <w:r>
              <w:rPr>
                <w:sz w:val="24"/>
              </w:rPr>
              <w:t xml:space="preserve"> </w:t>
            </w:r>
            <w:r>
              <w:rPr>
                <w:spacing w:val="-6"/>
                <w:sz w:val="24"/>
              </w:rPr>
              <w:t>КОЛИЧЕСТВО</w:t>
            </w:r>
            <w:r>
              <w:rPr>
                <w:spacing w:val="-1"/>
                <w:sz w:val="24"/>
              </w:rPr>
              <w:t xml:space="preserve"> </w:t>
            </w:r>
            <w:r>
              <w:rPr>
                <w:spacing w:val="-6"/>
                <w:sz w:val="24"/>
              </w:rPr>
              <w:t>ЧАСОВ</w:t>
            </w:r>
            <w:r>
              <w:rPr>
                <w:sz w:val="24"/>
              </w:rPr>
              <w:t xml:space="preserve"> </w:t>
            </w:r>
            <w:r>
              <w:rPr>
                <w:spacing w:val="-6"/>
                <w:sz w:val="24"/>
              </w:rPr>
              <w:t>ПО</w:t>
            </w:r>
            <w:r>
              <w:rPr>
                <w:spacing w:val="-1"/>
                <w:sz w:val="24"/>
              </w:rPr>
              <w:t xml:space="preserve"> </w:t>
            </w:r>
            <w:r>
              <w:rPr>
                <w:spacing w:val="-6"/>
                <w:sz w:val="24"/>
              </w:rPr>
              <w:t>ПРОГРАММЕ</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2" w:right="0" w:hanging="0"/>
              <w:rPr>
                <w:sz w:val="24"/>
              </w:rPr>
            </w:pPr>
            <w:r>
              <w:rPr>
                <w:spacing w:val="-5"/>
                <w:sz w:val="24"/>
              </w:rPr>
              <w:t>68</w:t>
            </w:r>
          </w:p>
        </w:tc>
      </w:tr>
    </w:tbl>
    <w:p>
      <w:pPr>
        <w:pStyle w:val="Style13"/>
        <w:spacing w:before="36" w:after="0"/>
        <w:ind w:left="0" w:right="0" w:hanging="0"/>
        <w:jc w:val="left"/>
        <w:rPr>
          <w:b/>
          <w:b/>
          <w:sz w:val="20"/>
        </w:rPr>
      </w:pPr>
      <w:r>
        <w:rPr>
          <w:b/>
          <w:sz w:val="20"/>
        </w:rPr>
      </w:r>
    </w:p>
    <w:tbl>
      <w:tblPr>
        <w:tblW w:w="9890" w:type="dxa"/>
        <w:jc w:val="left"/>
        <w:tblInd w:w="830" w:type="dxa"/>
        <w:tblLayout w:type="fixed"/>
        <w:tblCellMar>
          <w:top w:w="0" w:type="dxa"/>
          <w:left w:w="5" w:type="dxa"/>
          <w:bottom w:w="0" w:type="dxa"/>
          <w:right w:w="5" w:type="dxa"/>
        </w:tblCellMar>
        <w:tblLook w:val="01e0"/>
      </w:tblPr>
      <w:tblGrid>
        <w:gridCol w:w="1246"/>
        <w:gridCol w:w="7086"/>
        <w:gridCol w:w="1558"/>
      </w:tblGrid>
      <w:tr>
        <w:trPr>
          <w:trHeight w:val="275" w:hRule="atLeast"/>
        </w:trPr>
        <w:tc>
          <w:tcPr>
            <w:tcW w:w="98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Тематическое</w:t>
            </w:r>
            <w:r>
              <w:rPr>
                <w:b/>
                <w:spacing w:val="-5"/>
                <w:sz w:val="24"/>
              </w:rPr>
              <w:t xml:space="preserve"> </w:t>
            </w:r>
            <w:r>
              <w:rPr>
                <w:b/>
                <w:sz w:val="24"/>
              </w:rPr>
              <w:t>планирование</w:t>
            </w:r>
            <w:r>
              <w:rPr>
                <w:b/>
                <w:spacing w:val="-5"/>
                <w:sz w:val="24"/>
              </w:rPr>
              <w:t xml:space="preserve"> </w:t>
            </w:r>
            <w:r>
              <w:rPr>
                <w:b/>
                <w:sz w:val="24"/>
              </w:rPr>
              <w:t>8</w:t>
            </w:r>
            <w:r>
              <w:rPr>
                <w:b/>
                <w:spacing w:val="-4"/>
                <w:sz w:val="24"/>
              </w:rPr>
              <w:t xml:space="preserve"> </w:t>
            </w:r>
            <w:r>
              <w:rPr>
                <w:b/>
                <w:spacing w:val="-2"/>
                <w:sz w:val="24"/>
              </w:rPr>
              <w:t>класс</w:t>
            </w:r>
          </w:p>
        </w:tc>
      </w:tr>
      <w:tr>
        <w:trPr>
          <w:trHeight w:val="275"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w:t>
            </w:r>
            <w:r>
              <w:rPr>
                <w:b/>
                <w:spacing w:val="-2"/>
                <w:sz w:val="24"/>
              </w:rPr>
              <w:t xml:space="preserve"> </w:t>
            </w:r>
            <w:r>
              <w:rPr>
                <w:b/>
                <w:spacing w:val="-5"/>
                <w:sz w:val="24"/>
              </w:rPr>
              <w:t>П/П</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pacing w:val="-4"/>
                <w:sz w:val="24"/>
              </w:rPr>
              <w:t>Наименование</w:t>
            </w:r>
            <w:r>
              <w:rPr>
                <w:b/>
                <w:spacing w:val="-8"/>
                <w:sz w:val="24"/>
              </w:rPr>
              <w:t xml:space="preserve"> </w:t>
            </w:r>
            <w:r>
              <w:rPr>
                <w:b/>
                <w:spacing w:val="-4"/>
                <w:sz w:val="24"/>
              </w:rPr>
              <w:t>разделов</w:t>
            </w:r>
            <w:r>
              <w:rPr>
                <w:b/>
                <w:spacing w:val="-10"/>
                <w:sz w:val="24"/>
              </w:rPr>
              <w:t xml:space="preserve"> </w:t>
            </w:r>
            <w:r>
              <w:rPr>
                <w:b/>
                <w:spacing w:val="-4"/>
                <w:sz w:val="24"/>
              </w:rPr>
              <w:t>и</w:t>
            </w:r>
            <w:r>
              <w:rPr>
                <w:b/>
                <w:spacing w:val="-10"/>
                <w:sz w:val="24"/>
              </w:rPr>
              <w:t xml:space="preserve"> </w:t>
            </w:r>
            <w:r>
              <w:rPr>
                <w:b/>
                <w:spacing w:val="-4"/>
                <w:sz w:val="24"/>
              </w:rPr>
              <w:t>тем</w:t>
            </w:r>
            <w:r>
              <w:rPr>
                <w:b/>
                <w:spacing w:val="-9"/>
                <w:sz w:val="24"/>
              </w:rPr>
              <w:t xml:space="preserve"> </w:t>
            </w:r>
            <w:r>
              <w:rPr>
                <w:b/>
                <w:spacing w:val="-4"/>
                <w:sz w:val="24"/>
              </w:rPr>
              <w:t>программы</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b/>
                <w:b/>
                <w:sz w:val="24"/>
              </w:rPr>
            </w:pPr>
            <w:r>
              <w:rPr>
                <w:b/>
                <w:spacing w:val="-2"/>
                <w:sz w:val="24"/>
              </w:rPr>
              <w:t>всего</w:t>
            </w:r>
          </w:p>
        </w:tc>
      </w:tr>
      <w:tr>
        <w:trPr>
          <w:trHeight w:val="278" w:hRule="atLeast"/>
        </w:trPr>
        <w:tc>
          <w:tcPr>
            <w:tcW w:w="98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b/>
                <w:b/>
                <w:sz w:val="24"/>
              </w:rPr>
            </w:pPr>
            <w:r>
              <w:rPr>
                <w:spacing w:val="-4"/>
                <w:sz w:val="24"/>
              </w:rPr>
              <w:t>Модуль</w:t>
            </w:r>
            <w:r>
              <w:rPr>
                <w:spacing w:val="-6"/>
                <w:sz w:val="24"/>
              </w:rPr>
              <w:t xml:space="preserve"> </w:t>
            </w:r>
            <w:r>
              <w:rPr>
                <w:spacing w:val="-4"/>
                <w:sz w:val="24"/>
              </w:rPr>
              <w:t>1.</w:t>
            </w:r>
            <w:r>
              <w:rPr>
                <w:spacing w:val="-3"/>
                <w:sz w:val="24"/>
              </w:rPr>
              <w:t xml:space="preserve"> </w:t>
            </w:r>
            <w:r>
              <w:rPr>
                <w:b/>
                <w:spacing w:val="-4"/>
                <w:sz w:val="24"/>
              </w:rPr>
              <w:t>Производство</w:t>
            </w:r>
            <w:r>
              <w:rPr>
                <w:b/>
                <w:spacing w:val="-6"/>
                <w:sz w:val="24"/>
              </w:rPr>
              <w:t xml:space="preserve"> </w:t>
            </w:r>
            <w:r>
              <w:rPr>
                <w:b/>
                <w:spacing w:val="-4"/>
                <w:sz w:val="24"/>
              </w:rPr>
              <w:t>и</w:t>
            </w:r>
            <w:r>
              <w:rPr>
                <w:b/>
                <w:spacing w:val="-9"/>
                <w:sz w:val="24"/>
              </w:rPr>
              <w:t xml:space="preserve"> </w:t>
            </w:r>
            <w:r>
              <w:rPr>
                <w:b/>
                <w:spacing w:val="-4"/>
                <w:sz w:val="24"/>
              </w:rPr>
              <w:t>технологии</w:t>
            </w:r>
          </w:p>
        </w:tc>
      </w:tr>
      <w:tr>
        <w:trPr>
          <w:trHeight w:val="343"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63" w:after="0"/>
              <w:ind w:left="107" w:right="0" w:hanging="0"/>
              <w:rPr>
                <w:sz w:val="24"/>
              </w:rPr>
            </w:pPr>
            <w:r>
              <w:rPr>
                <w:spacing w:val="-4"/>
                <w:sz w:val="24"/>
              </w:rPr>
              <w:t>1.1.</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63" w:after="0"/>
              <w:ind w:left="179" w:right="0" w:hanging="0"/>
              <w:rPr>
                <w:sz w:val="24"/>
              </w:rPr>
            </w:pPr>
            <w:r>
              <w:rPr>
                <w:spacing w:val="-5"/>
                <w:sz w:val="24"/>
              </w:rPr>
              <w:t>Современные</w:t>
            </w:r>
            <w:r>
              <w:rPr>
                <w:sz w:val="24"/>
              </w:rPr>
              <w:t xml:space="preserve"> </w:t>
            </w:r>
            <w:r>
              <w:rPr>
                <w:spacing w:val="-2"/>
                <w:sz w:val="24"/>
              </w:rPr>
              <w:t>технологии</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63" w:after="0"/>
              <w:ind w:left="180" w:right="0" w:hanging="0"/>
              <w:rPr>
                <w:sz w:val="24"/>
              </w:rPr>
            </w:pPr>
            <w:r>
              <w:rPr>
                <w:spacing w:val="-10"/>
                <w:sz w:val="24"/>
              </w:rPr>
              <w:t>2</w:t>
            </w:r>
          </w:p>
        </w:tc>
      </w:tr>
      <w:tr>
        <w:trPr>
          <w:trHeight w:val="357"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63" w:after="0"/>
              <w:ind w:left="107" w:right="0" w:hanging="0"/>
              <w:rPr>
                <w:sz w:val="24"/>
              </w:rPr>
            </w:pPr>
            <w:r>
              <w:rPr>
                <w:spacing w:val="-4"/>
                <w:sz w:val="24"/>
              </w:rPr>
              <w:t>1.2.</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6" w:before="71" w:after="0"/>
              <w:ind w:left="179" w:right="0" w:hanging="0"/>
              <w:rPr>
                <w:sz w:val="24"/>
              </w:rPr>
            </w:pPr>
            <w:r>
              <w:rPr>
                <w:spacing w:val="-4"/>
                <w:sz w:val="24"/>
              </w:rPr>
              <w:t>Основы</w:t>
            </w:r>
            <w:r>
              <w:rPr>
                <w:spacing w:val="-10"/>
                <w:sz w:val="24"/>
              </w:rPr>
              <w:t xml:space="preserve"> </w:t>
            </w:r>
            <w:r>
              <w:rPr>
                <w:spacing w:val="-4"/>
                <w:sz w:val="24"/>
              </w:rPr>
              <w:t>информационно-когнитивных</w:t>
            </w:r>
            <w:r>
              <w:rPr>
                <w:spacing w:val="-10"/>
                <w:sz w:val="24"/>
              </w:rPr>
              <w:t xml:space="preserve"> </w:t>
            </w:r>
            <w:r>
              <w:rPr>
                <w:spacing w:val="-4"/>
                <w:sz w:val="24"/>
              </w:rPr>
              <w:t>технологий</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63" w:after="0"/>
              <w:ind w:left="180" w:right="0" w:hanging="0"/>
              <w:rPr>
                <w:sz w:val="24"/>
              </w:rPr>
            </w:pPr>
            <w:r>
              <w:rPr>
                <w:spacing w:val="-10"/>
                <w:sz w:val="24"/>
              </w:rPr>
              <w:t>2</w:t>
            </w:r>
          </w:p>
        </w:tc>
      </w:tr>
      <w:tr>
        <w:trPr>
          <w:trHeight w:val="345" w:hRule="atLeast"/>
        </w:trPr>
        <w:tc>
          <w:tcPr>
            <w:tcW w:w="83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6"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6" w:after="0"/>
              <w:ind w:left="180" w:right="0" w:hanging="0"/>
              <w:rPr>
                <w:sz w:val="24"/>
              </w:rPr>
            </w:pPr>
            <w:r>
              <w:rPr>
                <w:spacing w:val="-10"/>
                <w:sz w:val="24"/>
              </w:rPr>
              <w:t>4</w:t>
            </w:r>
          </w:p>
        </w:tc>
      </w:tr>
    </w:tbl>
    <w:p>
      <w:pPr>
        <w:pStyle w:val="Normal"/>
        <w:spacing w:lineRule="exact" w:line="259"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926" w:gutter="0"/>
          <w:formProt w:val="false"/>
          <w:textDirection w:val="lrTb"/>
          <w:docGrid w:type="default" w:linePitch="100" w:charSpace="4096"/>
        </w:sectPr>
      </w:pPr>
    </w:p>
    <w:tbl>
      <w:tblPr>
        <w:tblW w:w="9890" w:type="dxa"/>
        <w:jc w:val="left"/>
        <w:tblInd w:w="830" w:type="dxa"/>
        <w:tblLayout w:type="fixed"/>
        <w:tblCellMar>
          <w:top w:w="0" w:type="dxa"/>
          <w:left w:w="5" w:type="dxa"/>
          <w:bottom w:w="0" w:type="dxa"/>
          <w:right w:w="5" w:type="dxa"/>
        </w:tblCellMar>
        <w:tblLook w:val="01e0"/>
      </w:tblPr>
      <w:tblGrid>
        <w:gridCol w:w="1246"/>
        <w:gridCol w:w="7086"/>
        <w:gridCol w:w="1558"/>
      </w:tblGrid>
      <w:tr>
        <w:trPr>
          <w:trHeight w:val="275" w:hRule="atLeast"/>
        </w:trPr>
        <w:tc>
          <w:tcPr>
            <w:tcW w:w="98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11"/>
                <w:sz w:val="24"/>
              </w:rPr>
              <w:t xml:space="preserve"> </w:t>
            </w:r>
            <w:r>
              <w:rPr>
                <w:spacing w:val="-4"/>
                <w:sz w:val="24"/>
              </w:rPr>
              <w:t>2.</w:t>
            </w:r>
            <w:r>
              <w:rPr>
                <w:spacing w:val="-11"/>
                <w:sz w:val="24"/>
              </w:rPr>
              <w:t xml:space="preserve"> </w:t>
            </w:r>
            <w:r>
              <w:rPr>
                <w:b/>
                <w:spacing w:val="-4"/>
                <w:sz w:val="24"/>
              </w:rPr>
              <w:t>Технология</w:t>
            </w:r>
            <w:r>
              <w:rPr>
                <w:b/>
                <w:spacing w:val="-8"/>
                <w:sz w:val="24"/>
              </w:rPr>
              <w:t xml:space="preserve"> </w:t>
            </w:r>
            <w:r>
              <w:rPr>
                <w:b/>
                <w:spacing w:val="-4"/>
                <w:sz w:val="24"/>
              </w:rPr>
              <w:t>обработки</w:t>
            </w:r>
            <w:r>
              <w:rPr>
                <w:b/>
                <w:spacing w:val="-5"/>
                <w:sz w:val="24"/>
              </w:rPr>
              <w:t xml:space="preserve"> </w:t>
            </w:r>
            <w:r>
              <w:rPr>
                <w:b/>
                <w:spacing w:val="-4"/>
                <w:sz w:val="24"/>
              </w:rPr>
              <w:t>материалов</w:t>
            </w:r>
            <w:r>
              <w:rPr>
                <w:b/>
                <w:spacing w:val="-6"/>
                <w:sz w:val="24"/>
              </w:rPr>
              <w:t xml:space="preserve"> </w:t>
            </w:r>
            <w:r>
              <w:rPr>
                <w:b/>
                <w:spacing w:val="-4"/>
                <w:sz w:val="24"/>
              </w:rPr>
              <w:t>и</w:t>
            </w:r>
            <w:r>
              <w:rPr>
                <w:b/>
                <w:spacing w:val="-11"/>
                <w:sz w:val="24"/>
              </w:rPr>
              <w:t xml:space="preserve"> </w:t>
            </w:r>
            <w:r>
              <w:rPr>
                <w:b/>
                <w:spacing w:val="-4"/>
                <w:sz w:val="24"/>
              </w:rPr>
              <w:t>пищевых</w:t>
            </w:r>
            <w:r>
              <w:rPr>
                <w:b/>
                <w:spacing w:val="-7"/>
                <w:sz w:val="24"/>
              </w:rPr>
              <w:t xml:space="preserve"> </w:t>
            </w:r>
            <w:r>
              <w:rPr>
                <w:b/>
                <w:spacing w:val="-4"/>
                <w:sz w:val="24"/>
              </w:rPr>
              <w:t>продуктов</w:t>
            </w:r>
          </w:p>
        </w:tc>
      </w:tr>
      <w:tr>
        <w:trPr>
          <w:trHeight w:val="342"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07" w:right="0" w:hanging="0"/>
              <w:rPr>
                <w:sz w:val="24"/>
              </w:rPr>
            </w:pPr>
            <w:r>
              <w:rPr>
                <w:spacing w:val="-4"/>
                <w:sz w:val="24"/>
              </w:rPr>
              <w:t>2.1.</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79" w:right="0" w:hanging="0"/>
              <w:rPr>
                <w:sz w:val="24"/>
              </w:rPr>
            </w:pPr>
            <w:r>
              <w:rPr>
                <w:spacing w:val="-4"/>
                <w:sz w:val="24"/>
              </w:rPr>
              <w:t>Традиционные</w:t>
            </w:r>
            <w:r>
              <w:rPr>
                <w:spacing w:val="-7"/>
                <w:sz w:val="24"/>
              </w:rPr>
              <w:t xml:space="preserve"> </w:t>
            </w:r>
            <w:r>
              <w:rPr>
                <w:spacing w:val="-4"/>
                <w:sz w:val="24"/>
              </w:rPr>
              <w:t>производства</w:t>
            </w:r>
            <w:r>
              <w:rPr>
                <w:spacing w:val="-8"/>
                <w:sz w:val="24"/>
              </w:rPr>
              <w:t xml:space="preserve"> </w:t>
            </w:r>
            <w:r>
              <w:rPr>
                <w:spacing w:val="-4"/>
                <w:sz w:val="24"/>
              </w:rPr>
              <w:t>и</w:t>
            </w:r>
            <w:r>
              <w:rPr>
                <w:spacing w:val="-5"/>
                <w:sz w:val="24"/>
              </w:rPr>
              <w:t xml:space="preserve"> </w:t>
            </w:r>
            <w:r>
              <w:rPr>
                <w:spacing w:val="-4"/>
                <w:sz w:val="24"/>
              </w:rPr>
              <w:t>технологии</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10"/>
                <w:sz w:val="24"/>
              </w:rPr>
              <w:t>2</w:t>
            </w:r>
          </w:p>
        </w:tc>
      </w:tr>
      <w:tr>
        <w:trPr>
          <w:trHeight w:val="340" w:hRule="atLeast"/>
        </w:trPr>
        <w:tc>
          <w:tcPr>
            <w:tcW w:w="83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1"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1" w:after="0"/>
              <w:ind w:left="180" w:right="0" w:hanging="0"/>
              <w:rPr>
                <w:sz w:val="24"/>
              </w:rPr>
            </w:pPr>
            <w:r>
              <w:rPr>
                <w:spacing w:val="-10"/>
                <w:sz w:val="24"/>
              </w:rPr>
              <w:t>2</w:t>
            </w:r>
          </w:p>
        </w:tc>
      </w:tr>
      <w:tr>
        <w:trPr>
          <w:trHeight w:val="277" w:hRule="atLeast"/>
        </w:trPr>
        <w:tc>
          <w:tcPr>
            <w:tcW w:w="98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b/>
                <w:b/>
                <w:sz w:val="24"/>
              </w:rPr>
            </w:pPr>
            <w:r>
              <w:rPr>
                <w:spacing w:val="-2"/>
                <w:sz w:val="24"/>
              </w:rPr>
              <w:t>Модуль</w:t>
            </w:r>
            <w:r>
              <w:rPr>
                <w:spacing w:val="-12"/>
                <w:sz w:val="24"/>
              </w:rPr>
              <w:t xml:space="preserve"> </w:t>
            </w:r>
            <w:r>
              <w:rPr>
                <w:spacing w:val="-2"/>
                <w:sz w:val="24"/>
              </w:rPr>
              <w:t>3.</w:t>
            </w:r>
            <w:r>
              <w:rPr>
                <w:spacing w:val="-11"/>
                <w:sz w:val="24"/>
              </w:rPr>
              <w:t xml:space="preserve"> </w:t>
            </w:r>
            <w:r>
              <w:rPr>
                <w:b/>
                <w:spacing w:val="-2"/>
                <w:sz w:val="24"/>
              </w:rPr>
              <w:t>Робототехника</w:t>
            </w:r>
          </w:p>
        </w:tc>
      </w:tr>
      <w:tr>
        <w:trPr>
          <w:trHeight w:val="340"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1" w:after="0"/>
              <w:ind w:left="107" w:right="0" w:hanging="0"/>
              <w:rPr>
                <w:sz w:val="24"/>
              </w:rPr>
            </w:pPr>
            <w:r>
              <w:rPr>
                <w:spacing w:val="-4"/>
                <w:sz w:val="24"/>
              </w:rPr>
              <w:t>3.1.</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1" w:after="0"/>
              <w:ind w:left="179" w:right="0" w:hanging="0"/>
              <w:rPr>
                <w:sz w:val="24"/>
              </w:rPr>
            </w:pPr>
            <w:r>
              <w:rPr>
                <w:spacing w:val="-5"/>
                <w:sz w:val="24"/>
              </w:rPr>
              <w:t>Робототехнические</w:t>
            </w:r>
            <w:r>
              <w:rPr>
                <w:spacing w:val="7"/>
                <w:sz w:val="24"/>
              </w:rPr>
              <w:t xml:space="preserve"> </w:t>
            </w:r>
            <w:r>
              <w:rPr>
                <w:spacing w:val="-2"/>
                <w:sz w:val="24"/>
              </w:rPr>
              <w:t>проекты</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1" w:after="0"/>
              <w:ind w:left="180" w:right="0" w:hanging="0"/>
              <w:rPr>
                <w:sz w:val="24"/>
              </w:rPr>
            </w:pPr>
            <w:r>
              <w:rPr>
                <w:spacing w:val="-10"/>
                <w:sz w:val="24"/>
              </w:rPr>
              <w:t>2</w:t>
            </w:r>
          </w:p>
        </w:tc>
      </w:tr>
      <w:tr>
        <w:trPr>
          <w:trHeight w:val="340" w:hRule="atLeast"/>
        </w:trPr>
        <w:tc>
          <w:tcPr>
            <w:tcW w:w="83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1"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1" w:after="0"/>
              <w:ind w:left="180" w:right="0" w:hanging="0"/>
              <w:rPr>
                <w:sz w:val="24"/>
              </w:rPr>
            </w:pPr>
            <w:r>
              <w:rPr>
                <w:spacing w:val="-10"/>
                <w:sz w:val="24"/>
              </w:rPr>
              <w:t>2</w:t>
            </w:r>
          </w:p>
        </w:tc>
      </w:tr>
      <w:tr>
        <w:trPr>
          <w:trHeight w:val="275" w:hRule="atLeast"/>
        </w:trPr>
        <w:tc>
          <w:tcPr>
            <w:tcW w:w="98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9"/>
                <w:sz w:val="24"/>
              </w:rPr>
              <w:t xml:space="preserve"> </w:t>
            </w:r>
            <w:r>
              <w:rPr>
                <w:spacing w:val="-4"/>
                <w:sz w:val="24"/>
              </w:rPr>
              <w:t>4</w:t>
            </w:r>
            <w:r>
              <w:rPr>
                <w:b/>
                <w:spacing w:val="-4"/>
                <w:sz w:val="24"/>
              </w:rPr>
              <w:t>.</w:t>
            </w:r>
            <w:r>
              <w:rPr>
                <w:b/>
                <w:spacing w:val="-9"/>
                <w:sz w:val="24"/>
              </w:rPr>
              <w:t xml:space="preserve"> </w:t>
            </w:r>
            <w:r>
              <w:rPr>
                <w:b/>
                <w:spacing w:val="-4"/>
                <w:sz w:val="24"/>
              </w:rPr>
              <w:t>3D-моделирование,</w:t>
            </w:r>
            <w:r>
              <w:rPr>
                <w:b/>
                <w:spacing w:val="-10"/>
                <w:sz w:val="24"/>
              </w:rPr>
              <w:t xml:space="preserve"> </w:t>
            </w:r>
            <w:r>
              <w:rPr>
                <w:b/>
                <w:spacing w:val="-4"/>
                <w:sz w:val="24"/>
              </w:rPr>
              <w:t>прототипирование,</w:t>
            </w:r>
            <w:r>
              <w:rPr>
                <w:b/>
                <w:spacing w:val="-9"/>
                <w:sz w:val="24"/>
              </w:rPr>
              <w:t xml:space="preserve"> </w:t>
            </w:r>
            <w:r>
              <w:rPr>
                <w:b/>
                <w:spacing w:val="-4"/>
                <w:sz w:val="24"/>
              </w:rPr>
              <w:t>макетирование</w:t>
            </w:r>
          </w:p>
        </w:tc>
      </w:tr>
      <w:tr>
        <w:trPr>
          <w:trHeight w:val="357"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63" w:after="0"/>
              <w:ind w:left="107" w:right="0" w:hanging="0"/>
              <w:rPr>
                <w:sz w:val="24"/>
              </w:rPr>
            </w:pPr>
            <w:r>
              <w:rPr>
                <w:spacing w:val="-4"/>
                <w:sz w:val="24"/>
              </w:rPr>
              <w:t>4.1.</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6" w:before="71" w:after="0"/>
              <w:ind w:left="179" w:right="0" w:hanging="0"/>
              <w:rPr>
                <w:sz w:val="24"/>
              </w:rPr>
            </w:pPr>
            <w:r>
              <w:rPr>
                <w:spacing w:val="-4"/>
                <w:sz w:val="24"/>
              </w:rPr>
              <w:t>Создание</w:t>
            </w:r>
            <w:r>
              <w:rPr>
                <w:spacing w:val="-7"/>
                <w:sz w:val="24"/>
              </w:rPr>
              <w:t xml:space="preserve"> </w:t>
            </w:r>
            <w:r>
              <w:rPr>
                <w:spacing w:val="-4"/>
                <w:sz w:val="24"/>
              </w:rPr>
              <w:t>макетов</w:t>
            </w:r>
            <w:r>
              <w:rPr>
                <w:spacing w:val="-7"/>
                <w:sz w:val="24"/>
              </w:rPr>
              <w:t xml:space="preserve"> </w:t>
            </w:r>
            <w:r>
              <w:rPr>
                <w:spacing w:val="-4"/>
                <w:sz w:val="24"/>
              </w:rPr>
              <w:t>с</w:t>
            </w:r>
            <w:r>
              <w:rPr>
                <w:spacing w:val="-9"/>
                <w:sz w:val="24"/>
              </w:rPr>
              <w:t xml:space="preserve"> </w:t>
            </w:r>
            <w:r>
              <w:rPr>
                <w:spacing w:val="-4"/>
                <w:sz w:val="24"/>
              </w:rPr>
              <w:t>помощью</w:t>
            </w:r>
            <w:r>
              <w:rPr>
                <w:spacing w:val="-6"/>
                <w:sz w:val="24"/>
              </w:rPr>
              <w:t xml:space="preserve"> </w:t>
            </w:r>
            <w:r>
              <w:rPr>
                <w:spacing w:val="-4"/>
                <w:sz w:val="24"/>
              </w:rPr>
              <w:t>программных</w:t>
            </w:r>
            <w:r>
              <w:rPr>
                <w:spacing w:val="-8"/>
                <w:sz w:val="24"/>
              </w:rPr>
              <w:t xml:space="preserve"> </w:t>
            </w:r>
            <w:r>
              <w:rPr>
                <w:spacing w:val="-4"/>
                <w:sz w:val="24"/>
              </w:rPr>
              <w:t>средств</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63" w:after="0"/>
              <w:ind w:left="180" w:right="0" w:hanging="0"/>
              <w:rPr>
                <w:sz w:val="24"/>
              </w:rPr>
            </w:pPr>
            <w:r>
              <w:rPr>
                <w:spacing w:val="-10"/>
                <w:sz w:val="24"/>
              </w:rPr>
              <w:t>2</w:t>
            </w:r>
          </w:p>
        </w:tc>
      </w:tr>
      <w:tr>
        <w:trPr>
          <w:trHeight w:val="345" w:hRule="atLeast"/>
        </w:trPr>
        <w:tc>
          <w:tcPr>
            <w:tcW w:w="83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0" w:right="0" w:hanging="0"/>
              <w:rPr>
                <w:sz w:val="24"/>
              </w:rPr>
            </w:pPr>
            <w:r>
              <w:rPr>
                <w:spacing w:val="-10"/>
                <w:sz w:val="24"/>
              </w:rPr>
              <w:t>2</w:t>
            </w:r>
          </w:p>
        </w:tc>
      </w:tr>
      <w:tr>
        <w:trPr>
          <w:trHeight w:val="275" w:hRule="atLeast"/>
        </w:trPr>
        <w:tc>
          <w:tcPr>
            <w:tcW w:w="98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8"/>
                <w:sz w:val="24"/>
              </w:rPr>
              <w:t xml:space="preserve"> </w:t>
            </w:r>
            <w:r>
              <w:rPr>
                <w:spacing w:val="-4"/>
                <w:sz w:val="24"/>
              </w:rPr>
              <w:t>5.</w:t>
            </w:r>
            <w:r>
              <w:rPr>
                <w:spacing w:val="-5"/>
                <w:sz w:val="24"/>
              </w:rPr>
              <w:t xml:space="preserve"> </w:t>
            </w:r>
            <w:r>
              <w:rPr>
                <w:b/>
                <w:spacing w:val="-4"/>
                <w:sz w:val="24"/>
              </w:rPr>
              <w:t>Компьютерная</w:t>
            </w:r>
            <w:r>
              <w:rPr>
                <w:b/>
                <w:spacing w:val="-11"/>
                <w:sz w:val="24"/>
              </w:rPr>
              <w:t xml:space="preserve"> </w:t>
            </w:r>
            <w:r>
              <w:rPr>
                <w:b/>
                <w:spacing w:val="-4"/>
                <w:sz w:val="24"/>
              </w:rPr>
              <w:t>графика.</w:t>
            </w:r>
            <w:r>
              <w:rPr>
                <w:b/>
                <w:spacing w:val="-8"/>
                <w:sz w:val="24"/>
              </w:rPr>
              <w:t xml:space="preserve"> </w:t>
            </w:r>
            <w:r>
              <w:rPr>
                <w:b/>
                <w:spacing w:val="-4"/>
                <w:sz w:val="24"/>
              </w:rPr>
              <w:t>Черчение</w:t>
            </w:r>
          </w:p>
        </w:tc>
      </w:tr>
      <w:tr>
        <w:trPr>
          <w:trHeight w:val="342"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07" w:right="0" w:hanging="0"/>
              <w:rPr>
                <w:sz w:val="24"/>
              </w:rPr>
            </w:pPr>
            <w:r>
              <w:rPr>
                <w:spacing w:val="-4"/>
                <w:sz w:val="24"/>
              </w:rPr>
              <w:t>5.1.</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79" w:right="0" w:hanging="0"/>
              <w:rPr>
                <w:sz w:val="24"/>
              </w:rPr>
            </w:pPr>
            <w:r>
              <w:rPr>
                <w:spacing w:val="-2"/>
                <w:sz w:val="24"/>
              </w:rPr>
              <w:t>Модели</w:t>
            </w:r>
            <w:r>
              <w:rPr>
                <w:spacing w:val="-10"/>
                <w:sz w:val="24"/>
              </w:rPr>
              <w:t xml:space="preserve"> </w:t>
            </w:r>
            <w:r>
              <w:rPr>
                <w:spacing w:val="-2"/>
                <w:sz w:val="24"/>
              </w:rPr>
              <w:t>и</w:t>
            </w:r>
            <w:r>
              <w:rPr>
                <w:spacing w:val="-9"/>
                <w:sz w:val="24"/>
              </w:rPr>
              <w:t xml:space="preserve"> </w:t>
            </w:r>
            <w:r>
              <w:rPr>
                <w:spacing w:val="-2"/>
                <w:sz w:val="24"/>
              </w:rPr>
              <w:t>их</w:t>
            </w:r>
            <w:r>
              <w:rPr>
                <w:spacing w:val="-13"/>
                <w:sz w:val="24"/>
              </w:rPr>
              <w:t xml:space="preserve"> </w:t>
            </w:r>
            <w:r>
              <w:rPr>
                <w:spacing w:val="-2"/>
                <w:sz w:val="24"/>
              </w:rPr>
              <w:t>свойства</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10"/>
                <w:sz w:val="24"/>
              </w:rPr>
              <w:t>3</w:t>
            </w:r>
          </w:p>
        </w:tc>
      </w:tr>
      <w:tr>
        <w:trPr>
          <w:trHeight w:val="359"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07" w:right="0" w:hanging="0"/>
              <w:rPr>
                <w:sz w:val="24"/>
              </w:rPr>
            </w:pPr>
            <w:r>
              <w:rPr>
                <w:spacing w:val="-4"/>
                <w:sz w:val="24"/>
              </w:rPr>
              <w:t>5.2.</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9" w:before="71" w:after="0"/>
              <w:ind w:left="179" w:right="0" w:hanging="0"/>
              <w:rPr>
                <w:sz w:val="24"/>
              </w:rPr>
            </w:pPr>
            <w:r>
              <w:rPr>
                <w:spacing w:val="-4"/>
                <w:sz w:val="24"/>
              </w:rPr>
              <w:t>Черчение</w:t>
            </w:r>
            <w:r>
              <w:rPr>
                <w:spacing w:val="-8"/>
                <w:sz w:val="24"/>
              </w:rPr>
              <w:t xml:space="preserve"> </w:t>
            </w:r>
            <w:r>
              <w:rPr>
                <w:spacing w:val="-4"/>
                <w:sz w:val="24"/>
              </w:rPr>
              <w:t>как</w:t>
            </w:r>
            <w:r>
              <w:rPr>
                <w:spacing w:val="-5"/>
                <w:sz w:val="24"/>
              </w:rPr>
              <w:t xml:space="preserve"> </w:t>
            </w:r>
            <w:r>
              <w:rPr>
                <w:spacing w:val="-4"/>
                <w:sz w:val="24"/>
              </w:rPr>
              <w:t>технология</w:t>
            </w:r>
            <w:r>
              <w:rPr>
                <w:spacing w:val="-7"/>
                <w:sz w:val="24"/>
              </w:rPr>
              <w:t xml:space="preserve"> </w:t>
            </w:r>
            <w:r>
              <w:rPr>
                <w:spacing w:val="-4"/>
                <w:sz w:val="24"/>
              </w:rPr>
              <w:t>создания</w:t>
            </w:r>
            <w:r>
              <w:rPr>
                <w:spacing w:val="-5"/>
                <w:sz w:val="24"/>
              </w:rPr>
              <w:t xml:space="preserve"> </w:t>
            </w:r>
            <w:r>
              <w:rPr>
                <w:spacing w:val="-4"/>
                <w:sz w:val="24"/>
              </w:rPr>
              <w:t>модели инженерного</w:t>
            </w:r>
            <w:r>
              <w:rPr>
                <w:spacing w:val="-7"/>
                <w:sz w:val="24"/>
              </w:rPr>
              <w:t xml:space="preserve"> </w:t>
            </w:r>
            <w:r>
              <w:rPr>
                <w:spacing w:val="-4"/>
                <w:sz w:val="24"/>
              </w:rPr>
              <w:t>объекта</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80" w:right="0" w:hanging="0"/>
              <w:rPr>
                <w:sz w:val="24"/>
              </w:rPr>
            </w:pPr>
            <w:r>
              <w:rPr>
                <w:spacing w:val="-10"/>
                <w:sz w:val="24"/>
              </w:rPr>
              <w:t>3</w:t>
            </w:r>
          </w:p>
        </w:tc>
      </w:tr>
      <w:tr>
        <w:trPr>
          <w:trHeight w:val="340" w:hRule="atLeast"/>
        </w:trPr>
        <w:tc>
          <w:tcPr>
            <w:tcW w:w="83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2"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2" w:after="0"/>
              <w:ind w:left="180" w:right="0" w:hanging="0"/>
              <w:rPr>
                <w:sz w:val="24"/>
              </w:rPr>
            </w:pPr>
            <w:r>
              <w:rPr>
                <w:spacing w:val="-10"/>
                <w:sz w:val="24"/>
              </w:rPr>
              <w:t>6</w:t>
            </w:r>
          </w:p>
        </w:tc>
      </w:tr>
      <w:tr>
        <w:trPr>
          <w:trHeight w:val="278" w:hRule="atLeast"/>
        </w:trPr>
        <w:tc>
          <w:tcPr>
            <w:tcW w:w="98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b/>
                <w:b/>
                <w:sz w:val="24"/>
              </w:rPr>
            </w:pPr>
            <w:r>
              <w:rPr>
                <w:spacing w:val="-4"/>
                <w:sz w:val="24"/>
              </w:rPr>
              <w:t>Модуль</w:t>
            </w:r>
            <w:r>
              <w:rPr>
                <w:spacing w:val="-11"/>
                <w:sz w:val="24"/>
              </w:rPr>
              <w:t xml:space="preserve"> </w:t>
            </w:r>
            <w:r>
              <w:rPr>
                <w:spacing w:val="-4"/>
                <w:sz w:val="24"/>
              </w:rPr>
              <w:t>6.</w:t>
            </w:r>
            <w:r>
              <w:rPr>
                <w:spacing w:val="-11"/>
                <w:sz w:val="24"/>
              </w:rPr>
              <w:t xml:space="preserve"> </w:t>
            </w:r>
            <w:r>
              <w:rPr>
                <w:b/>
                <w:spacing w:val="-4"/>
                <w:sz w:val="24"/>
              </w:rPr>
              <w:t>Автоматизированные</w:t>
            </w:r>
            <w:r>
              <w:rPr>
                <w:b/>
                <w:spacing w:val="-11"/>
                <w:sz w:val="24"/>
              </w:rPr>
              <w:t xml:space="preserve"> </w:t>
            </w:r>
            <w:r>
              <w:rPr>
                <w:b/>
                <w:spacing w:val="-4"/>
                <w:sz w:val="24"/>
              </w:rPr>
              <w:t>системы</w:t>
            </w:r>
          </w:p>
        </w:tc>
      </w:tr>
      <w:tr>
        <w:trPr>
          <w:trHeight w:val="342"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07" w:right="0" w:hanging="0"/>
              <w:rPr>
                <w:sz w:val="24"/>
              </w:rPr>
            </w:pPr>
            <w:r>
              <w:rPr>
                <w:spacing w:val="-4"/>
                <w:sz w:val="24"/>
              </w:rPr>
              <w:t>6.1.</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79" w:right="0" w:hanging="0"/>
              <w:rPr>
                <w:sz w:val="24"/>
              </w:rPr>
            </w:pPr>
            <w:r>
              <w:rPr>
                <w:spacing w:val="-4"/>
                <w:sz w:val="24"/>
              </w:rPr>
              <w:t>Управление.</w:t>
            </w:r>
            <w:r>
              <w:rPr>
                <w:spacing w:val="-7"/>
                <w:sz w:val="24"/>
              </w:rPr>
              <w:t xml:space="preserve"> </w:t>
            </w:r>
            <w:r>
              <w:rPr>
                <w:spacing w:val="-4"/>
                <w:sz w:val="24"/>
              </w:rPr>
              <w:t>Общие</w:t>
            </w:r>
            <w:r>
              <w:rPr>
                <w:spacing w:val="-8"/>
                <w:sz w:val="24"/>
              </w:rPr>
              <w:t xml:space="preserve"> </w:t>
            </w:r>
            <w:r>
              <w:rPr>
                <w:spacing w:val="-4"/>
                <w:sz w:val="24"/>
              </w:rPr>
              <w:t>представления</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80" w:right="0" w:hanging="0"/>
              <w:rPr>
                <w:sz w:val="24"/>
              </w:rPr>
            </w:pPr>
            <w:r>
              <w:rPr>
                <w:spacing w:val="-10"/>
                <w:sz w:val="24"/>
              </w:rPr>
              <w:t>2</w:t>
            </w:r>
          </w:p>
        </w:tc>
      </w:tr>
      <w:tr>
        <w:trPr>
          <w:trHeight w:val="345"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07" w:right="0" w:hanging="0"/>
              <w:rPr>
                <w:sz w:val="24"/>
              </w:rPr>
            </w:pPr>
            <w:r>
              <w:rPr>
                <w:spacing w:val="-4"/>
                <w:sz w:val="24"/>
              </w:rPr>
              <w:t>6.2.</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79" w:right="0" w:hanging="0"/>
              <w:rPr>
                <w:sz w:val="24"/>
              </w:rPr>
            </w:pPr>
            <w:r>
              <w:rPr>
                <w:spacing w:val="-4"/>
                <w:sz w:val="24"/>
              </w:rPr>
              <w:t>Управление</w:t>
            </w:r>
            <w:r>
              <w:rPr>
                <w:spacing w:val="-8"/>
                <w:sz w:val="24"/>
              </w:rPr>
              <w:t xml:space="preserve"> </w:t>
            </w:r>
            <w:r>
              <w:rPr>
                <w:spacing w:val="-4"/>
                <w:sz w:val="24"/>
              </w:rPr>
              <w:t>техническими</w:t>
            </w:r>
            <w:r>
              <w:rPr>
                <w:spacing w:val="-2"/>
                <w:sz w:val="24"/>
              </w:rPr>
              <w:t xml:space="preserve"> </w:t>
            </w:r>
            <w:r>
              <w:rPr>
                <w:spacing w:val="-4"/>
                <w:sz w:val="24"/>
              </w:rPr>
              <w:t>системами</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0" w:right="0" w:hanging="0"/>
              <w:rPr>
                <w:sz w:val="24"/>
              </w:rPr>
            </w:pPr>
            <w:r>
              <w:rPr>
                <w:spacing w:val="-10"/>
                <w:sz w:val="24"/>
              </w:rPr>
              <w:t>2</w:t>
            </w:r>
          </w:p>
        </w:tc>
      </w:tr>
      <w:tr>
        <w:trPr>
          <w:trHeight w:val="357"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63" w:after="0"/>
              <w:ind w:left="107" w:right="0" w:hanging="0"/>
              <w:rPr>
                <w:sz w:val="24"/>
              </w:rPr>
            </w:pPr>
            <w:r>
              <w:rPr>
                <w:spacing w:val="-4"/>
                <w:sz w:val="24"/>
              </w:rPr>
              <w:t>6.3.</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6" w:before="71" w:after="0"/>
              <w:ind w:left="179" w:right="0" w:hanging="0"/>
              <w:rPr>
                <w:sz w:val="24"/>
              </w:rPr>
            </w:pPr>
            <w:r>
              <w:rPr>
                <w:spacing w:val="-4"/>
                <w:sz w:val="24"/>
              </w:rPr>
              <w:t>Элементная</w:t>
            </w:r>
            <w:r>
              <w:rPr>
                <w:spacing w:val="-7"/>
                <w:sz w:val="24"/>
              </w:rPr>
              <w:t xml:space="preserve"> </w:t>
            </w:r>
            <w:r>
              <w:rPr>
                <w:spacing w:val="-4"/>
                <w:sz w:val="24"/>
              </w:rPr>
              <w:t>база</w:t>
            </w:r>
            <w:r>
              <w:rPr>
                <w:spacing w:val="-8"/>
                <w:sz w:val="24"/>
              </w:rPr>
              <w:t xml:space="preserve"> </w:t>
            </w:r>
            <w:r>
              <w:rPr>
                <w:spacing w:val="-4"/>
                <w:sz w:val="24"/>
              </w:rPr>
              <w:t>автоматизированных</w:t>
            </w:r>
            <w:r>
              <w:rPr>
                <w:spacing w:val="-8"/>
                <w:sz w:val="24"/>
              </w:rPr>
              <w:t xml:space="preserve"> </w:t>
            </w:r>
            <w:r>
              <w:rPr>
                <w:spacing w:val="-4"/>
                <w:sz w:val="24"/>
              </w:rPr>
              <w:t>систем</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63" w:after="0"/>
              <w:ind w:left="180" w:right="0" w:hanging="0"/>
              <w:rPr>
                <w:sz w:val="24"/>
              </w:rPr>
            </w:pPr>
            <w:r>
              <w:rPr>
                <w:spacing w:val="-10"/>
                <w:sz w:val="24"/>
              </w:rPr>
              <w:t>2</w:t>
            </w:r>
          </w:p>
        </w:tc>
      </w:tr>
      <w:tr>
        <w:trPr>
          <w:trHeight w:val="342" w:hRule="atLeast"/>
        </w:trPr>
        <w:tc>
          <w:tcPr>
            <w:tcW w:w="83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10"/>
                <w:sz w:val="24"/>
              </w:rPr>
              <w:t>6</w:t>
            </w:r>
          </w:p>
        </w:tc>
      </w:tr>
      <w:tr>
        <w:trPr>
          <w:trHeight w:val="275" w:hRule="atLeast"/>
        </w:trPr>
        <w:tc>
          <w:tcPr>
            <w:tcW w:w="989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2"/>
                <w:sz w:val="24"/>
              </w:rPr>
              <w:t>Модуль</w:t>
            </w:r>
            <w:r>
              <w:rPr>
                <w:spacing w:val="-12"/>
                <w:sz w:val="24"/>
              </w:rPr>
              <w:t xml:space="preserve"> </w:t>
            </w:r>
            <w:r>
              <w:rPr>
                <w:spacing w:val="-2"/>
                <w:sz w:val="24"/>
              </w:rPr>
              <w:t>8.</w:t>
            </w:r>
            <w:r>
              <w:rPr>
                <w:spacing w:val="-11"/>
                <w:sz w:val="24"/>
              </w:rPr>
              <w:t xml:space="preserve"> </w:t>
            </w:r>
            <w:r>
              <w:rPr>
                <w:b/>
                <w:spacing w:val="-2"/>
                <w:sz w:val="24"/>
              </w:rPr>
              <w:t>Растениеводство</w:t>
            </w:r>
          </w:p>
        </w:tc>
      </w:tr>
      <w:tr>
        <w:trPr>
          <w:trHeight w:val="342"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07" w:right="0" w:hanging="0"/>
              <w:rPr>
                <w:sz w:val="24"/>
              </w:rPr>
            </w:pPr>
            <w:r>
              <w:rPr>
                <w:spacing w:val="-4"/>
                <w:sz w:val="24"/>
              </w:rPr>
              <w:t>8.1.</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79" w:right="0" w:hanging="0"/>
              <w:rPr>
                <w:sz w:val="24"/>
              </w:rPr>
            </w:pPr>
            <w:r>
              <w:rPr>
                <w:spacing w:val="-5"/>
                <w:sz w:val="24"/>
              </w:rPr>
              <w:t>Сельскохозяйственное</w:t>
            </w:r>
            <w:r>
              <w:rPr>
                <w:spacing w:val="8"/>
                <w:sz w:val="24"/>
              </w:rPr>
              <w:t xml:space="preserve"> </w:t>
            </w:r>
            <w:r>
              <w:rPr>
                <w:spacing w:val="-2"/>
                <w:sz w:val="24"/>
              </w:rPr>
              <w:t>производство</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80" w:right="0" w:hanging="0"/>
              <w:rPr>
                <w:sz w:val="24"/>
              </w:rPr>
            </w:pPr>
            <w:r>
              <w:rPr>
                <w:spacing w:val="-10"/>
                <w:sz w:val="24"/>
              </w:rPr>
              <w:t>3</w:t>
            </w:r>
          </w:p>
        </w:tc>
      </w:tr>
      <w:tr>
        <w:trPr>
          <w:trHeight w:val="345" w:hRule="atLeast"/>
        </w:trPr>
        <w:tc>
          <w:tcPr>
            <w:tcW w:w="124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07" w:right="0" w:hanging="0"/>
              <w:rPr>
                <w:sz w:val="24"/>
              </w:rPr>
            </w:pPr>
            <w:r>
              <w:rPr>
                <w:spacing w:val="-4"/>
                <w:sz w:val="24"/>
              </w:rPr>
              <w:t>8.2.</w:t>
            </w:r>
          </w:p>
        </w:tc>
        <w:tc>
          <w:tcPr>
            <w:tcW w:w="708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79" w:right="0" w:hanging="0"/>
              <w:rPr>
                <w:sz w:val="24"/>
              </w:rPr>
            </w:pPr>
            <w:r>
              <w:rPr>
                <w:spacing w:val="-5"/>
                <w:sz w:val="24"/>
              </w:rPr>
              <w:t>Сельскохозяйственные</w:t>
            </w:r>
            <w:r>
              <w:rPr>
                <w:spacing w:val="8"/>
                <w:sz w:val="24"/>
              </w:rPr>
              <w:t xml:space="preserve"> </w:t>
            </w:r>
            <w:r>
              <w:rPr>
                <w:spacing w:val="-2"/>
                <w:sz w:val="24"/>
              </w:rPr>
              <w:t>профессии</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0" w:right="0" w:hanging="0"/>
              <w:rPr>
                <w:sz w:val="24"/>
              </w:rPr>
            </w:pPr>
            <w:r>
              <w:rPr>
                <w:spacing w:val="-10"/>
                <w:sz w:val="24"/>
              </w:rPr>
              <w:t>3</w:t>
            </w:r>
          </w:p>
        </w:tc>
      </w:tr>
      <w:tr>
        <w:trPr>
          <w:trHeight w:val="342" w:hRule="atLeast"/>
        </w:trPr>
        <w:tc>
          <w:tcPr>
            <w:tcW w:w="83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80" w:right="0" w:hanging="0"/>
              <w:rPr>
                <w:sz w:val="24"/>
              </w:rPr>
            </w:pPr>
            <w:r>
              <w:rPr>
                <w:spacing w:val="-10"/>
                <w:sz w:val="24"/>
              </w:rPr>
              <w:t>6</w:t>
            </w:r>
          </w:p>
        </w:tc>
      </w:tr>
      <w:tr>
        <w:trPr>
          <w:trHeight w:val="360" w:hRule="atLeast"/>
        </w:trPr>
        <w:tc>
          <w:tcPr>
            <w:tcW w:w="833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9" w:before="71" w:after="0"/>
              <w:ind w:left="180" w:right="0" w:hanging="0"/>
              <w:rPr>
                <w:sz w:val="24"/>
              </w:rPr>
            </w:pPr>
            <w:r>
              <w:rPr>
                <w:spacing w:val="-6"/>
                <w:sz w:val="24"/>
              </w:rPr>
              <w:t>ОБЩЕЕ</w:t>
            </w:r>
            <w:r>
              <w:rPr>
                <w:sz w:val="24"/>
              </w:rPr>
              <w:t xml:space="preserve"> </w:t>
            </w:r>
            <w:r>
              <w:rPr>
                <w:spacing w:val="-6"/>
                <w:sz w:val="24"/>
              </w:rPr>
              <w:t>КОЛИЧЕСТВО</w:t>
            </w:r>
            <w:r>
              <w:rPr>
                <w:spacing w:val="-1"/>
                <w:sz w:val="24"/>
              </w:rPr>
              <w:t xml:space="preserve"> </w:t>
            </w:r>
            <w:r>
              <w:rPr>
                <w:spacing w:val="-6"/>
                <w:sz w:val="24"/>
              </w:rPr>
              <w:t>ЧАСОВ</w:t>
            </w:r>
            <w:r>
              <w:rPr>
                <w:sz w:val="24"/>
              </w:rPr>
              <w:t xml:space="preserve"> </w:t>
            </w:r>
            <w:r>
              <w:rPr>
                <w:spacing w:val="-6"/>
                <w:sz w:val="24"/>
              </w:rPr>
              <w:t>ПО</w:t>
            </w:r>
            <w:r>
              <w:rPr>
                <w:spacing w:val="-1"/>
                <w:sz w:val="24"/>
              </w:rPr>
              <w:t xml:space="preserve"> </w:t>
            </w:r>
            <w:r>
              <w:rPr>
                <w:spacing w:val="-6"/>
                <w:sz w:val="24"/>
              </w:rPr>
              <w:t>ПРОГРАММЕ</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80" w:right="0" w:hanging="0"/>
              <w:rPr>
                <w:sz w:val="24"/>
              </w:rPr>
            </w:pPr>
            <w:r>
              <w:rPr>
                <w:spacing w:val="-5"/>
                <w:sz w:val="24"/>
              </w:rPr>
              <w:t>34</w:t>
            </w:r>
          </w:p>
        </w:tc>
      </w:tr>
    </w:tbl>
    <w:p>
      <w:pPr>
        <w:pStyle w:val="Style13"/>
        <w:spacing w:before="45" w:after="0"/>
        <w:ind w:left="0" w:right="0" w:hanging="0"/>
        <w:jc w:val="left"/>
        <w:rPr>
          <w:b/>
          <w:b/>
          <w:sz w:val="20"/>
        </w:rPr>
      </w:pPr>
      <w:r>
        <w:rPr>
          <w:b/>
          <w:sz w:val="20"/>
        </w:rPr>
      </w:r>
    </w:p>
    <w:tbl>
      <w:tblPr>
        <w:tblW w:w="9891" w:type="dxa"/>
        <w:jc w:val="left"/>
        <w:tblInd w:w="830" w:type="dxa"/>
        <w:tblLayout w:type="fixed"/>
        <w:tblCellMar>
          <w:top w:w="0" w:type="dxa"/>
          <w:left w:w="5" w:type="dxa"/>
          <w:bottom w:w="0" w:type="dxa"/>
          <w:right w:w="5" w:type="dxa"/>
        </w:tblCellMar>
        <w:tblLook w:val="01e0"/>
      </w:tblPr>
      <w:tblGrid>
        <w:gridCol w:w="1244"/>
        <w:gridCol w:w="7089"/>
        <w:gridCol w:w="1558"/>
      </w:tblGrid>
      <w:tr>
        <w:trPr>
          <w:trHeight w:val="275" w:hRule="atLeast"/>
        </w:trPr>
        <w:tc>
          <w:tcPr>
            <w:tcW w:w="9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b/>
                <w:sz w:val="24"/>
              </w:rPr>
              <w:t>Тематическое</w:t>
            </w:r>
            <w:r>
              <w:rPr>
                <w:b/>
                <w:spacing w:val="-5"/>
                <w:sz w:val="24"/>
              </w:rPr>
              <w:t xml:space="preserve"> </w:t>
            </w:r>
            <w:r>
              <w:rPr>
                <w:b/>
                <w:sz w:val="24"/>
              </w:rPr>
              <w:t>планирование</w:t>
            </w:r>
            <w:r>
              <w:rPr>
                <w:b/>
                <w:spacing w:val="-5"/>
                <w:sz w:val="24"/>
              </w:rPr>
              <w:t xml:space="preserve"> </w:t>
            </w:r>
            <w:r>
              <w:rPr>
                <w:b/>
                <w:sz w:val="24"/>
              </w:rPr>
              <w:t>9</w:t>
            </w:r>
            <w:r>
              <w:rPr>
                <w:b/>
                <w:spacing w:val="-4"/>
                <w:sz w:val="24"/>
              </w:rPr>
              <w:t xml:space="preserve"> </w:t>
            </w:r>
            <w:r>
              <w:rPr>
                <w:b/>
                <w:spacing w:val="-2"/>
                <w:sz w:val="24"/>
              </w:rPr>
              <w:t>класс</w:t>
            </w:r>
          </w:p>
        </w:tc>
      </w:tr>
      <w:tr>
        <w:trPr>
          <w:trHeight w:val="278"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07" w:right="0" w:hanging="0"/>
              <w:rPr>
                <w:sz w:val="22"/>
              </w:rPr>
            </w:pPr>
            <w:r>
              <w:rPr>
                <w:sz w:val="22"/>
              </w:rPr>
              <w:t xml:space="preserve">№ </w:t>
            </w:r>
            <w:r>
              <w:rPr>
                <w:spacing w:val="-5"/>
                <w:sz w:val="22"/>
              </w:rPr>
              <w:t>П/П</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b/>
                <w:b/>
                <w:sz w:val="24"/>
              </w:rPr>
            </w:pPr>
            <w:r>
              <w:rPr>
                <w:b/>
                <w:spacing w:val="-4"/>
                <w:sz w:val="24"/>
              </w:rPr>
              <w:t>Наименование</w:t>
            </w:r>
            <w:r>
              <w:rPr>
                <w:b/>
                <w:spacing w:val="-8"/>
                <w:sz w:val="24"/>
              </w:rPr>
              <w:t xml:space="preserve"> </w:t>
            </w:r>
            <w:r>
              <w:rPr>
                <w:b/>
                <w:spacing w:val="-4"/>
                <w:sz w:val="24"/>
              </w:rPr>
              <w:t>разделов</w:t>
            </w:r>
            <w:r>
              <w:rPr>
                <w:b/>
                <w:spacing w:val="-10"/>
                <w:sz w:val="24"/>
              </w:rPr>
              <w:t xml:space="preserve"> </w:t>
            </w:r>
            <w:r>
              <w:rPr>
                <w:b/>
                <w:spacing w:val="-4"/>
                <w:sz w:val="24"/>
              </w:rPr>
              <w:t>и</w:t>
            </w:r>
            <w:r>
              <w:rPr>
                <w:b/>
                <w:spacing w:val="-10"/>
                <w:sz w:val="24"/>
              </w:rPr>
              <w:t xml:space="preserve"> </w:t>
            </w:r>
            <w:r>
              <w:rPr>
                <w:b/>
                <w:spacing w:val="-4"/>
                <w:sz w:val="24"/>
              </w:rPr>
              <w:t>тем</w:t>
            </w:r>
            <w:r>
              <w:rPr>
                <w:b/>
                <w:spacing w:val="-9"/>
                <w:sz w:val="24"/>
              </w:rPr>
              <w:t xml:space="preserve"> </w:t>
            </w:r>
            <w:r>
              <w:rPr>
                <w:b/>
                <w:spacing w:val="-4"/>
                <w:sz w:val="24"/>
              </w:rPr>
              <w:t>программы</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b/>
                <w:b/>
                <w:sz w:val="24"/>
              </w:rPr>
            </w:pPr>
            <w:r>
              <w:rPr>
                <w:b/>
                <w:spacing w:val="-2"/>
                <w:sz w:val="24"/>
              </w:rPr>
              <w:t>всего</w:t>
            </w:r>
          </w:p>
        </w:tc>
      </w:tr>
      <w:tr>
        <w:trPr>
          <w:trHeight w:val="275" w:hRule="atLeast"/>
        </w:trPr>
        <w:tc>
          <w:tcPr>
            <w:tcW w:w="9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6"/>
                <w:sz w:val="24"/>
              </w:rPr>
              <w:t xml:space="preserve"> </w:t>
            </w:r>
            <w:r>
              <w:rPr>
                <w:spacing w:val="-4"/>
                <w:sz w:val="24"/>
              </w:rPr>
              <w:t>1.</w:t>
            </w:r>
            <w:r>
              <w:rPr>
                <w:spacing w:val="-3"/>
                <w:sz w:val="24"/>
              </w:rPr>
              <w:t xml:space="preserve"> </w:t>
            </w:r>
            <w:r>
              <w:rPr>
                <w:b/>
                <w:spacing w:val="-4"/>
                <w:sz w:val="24"/>
              </w:rPr>
              <w:t>Производство</w:t>
            </w:r>
            <w:r>
              <w:rPr>
                <w:b/>
                <w:spacing w:val="-6"/>
                <w:sz w:val="24"/>
              </w:rPr>
              <w:t xml:space="preserve"> </w:t>
            </w:r>
            <w:r>
              <w:rPr>
                <w:b/>
                <w:spacing w:val="-4"/>
                <w:sz w:val="24"/>
              </w:rPr>
              <w:t>и</w:t>
            </w:r>
            <w:r>
              <w:rPr>
                <w:b/>
                <w:spacing w:val="-9"/>
                <w:sz w:val="24"/>
              </w:rPr>
              <w:t xml:space="preserve"> </w:t>
            </w:r>
            <w:r>
              <w:rPr>
                <w:b/>
                <w:spacing w:val="-4"/>
                <w:sz w:val="24"/>
              </w:rPr>
              <w:t>технологии</w:t>
            </w:r>
          </w:p>
        </w:tc>
      </w:tr>
      <w:tr>
        <w:trPr>
          <w:trHeight w:val="362"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ind w:left="107" w:right="0" w:hanging="0"/>
              <w:rPr>
                <w:sz w:val="24"/>
              </w:rPr>
            </w:pPr>
            <w:r>
              <w:rPr>
                <w:spacing w:val="-4"/>
                <w:sz w:val="24"/>
              </w:rPr>
              <w:t>1.1.</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9" w:before="73" w:after="0"/>
              <w:ind w:left="179" w:right="0" w:hanging="0"/>
              <w:rPr>
                <w:sz w:val="24"/>
              </w:rPr>
            </w:pPr>
            <w:r>
              <w:rPr>
                <w:spacing w:val="-4"/>
                <w:sz w:val="24"/>
              </w:rPr>
              <w:t>Элементы</w:t>
            </w:r>
            <w:r>
              <w:rPr>
                <w:spacing w:val="-6"/>
                <w:sz w:val="24"/>
              </w:rPr>
              <w:t xml:space="preserve"> </w:t>
            </w:r>
            <w:r>
              <w:rPr>
                <w:spacing w:val="-4"/>
                <w:sz w:val="24"/>
              </w:rPr>
              <w:t>управления</w:t>
            </w:r>
            <w:r>
              <w:rPr>
                <w:spacing w:val="-8"/>
                <w:sz w:val="24"/>
              </w:rPr>
              <w:t xml:space="preserve"> </w:t>
            </w:r>
            <w:r>
              <w:rPr>
                <w:spacing w:val="-4"/>
                <w:sz w:val="24"/>
              </w:rPr>
              <w:t>техническими</w:t>
            </w:r>
            <w:r>
              <w:rPr>
                <w:spacing w:val="-6"/>
                <w:sz w:val="24"/>
              </w:rPr>
              <w:t xml:space="preserve"> </w:t>
            </w:r>
            <w:r>
              <w:rPr>
                <w:spacing w:val="-4"/>
                <w:sz w:val="24"/>
              </w:rPr>
              <w:t>и</w:t>
            </w:r>
            <w:r>
              <w:rPr>
                <w:spacing w:val="-8"/>
                <w:sz w:val="24"/>
              </w:rPr>
              <w:t xml:space="preserve"> </w:t>
            </w:r>
            <w:r>
              <w:rPr>
                <w:spacing w:val="-4"/>
                <w:sz w:val="24"/>
              </w:rPr>
              <w:t>социальными</w:t>
            </w:r>
            <w:r>
              <w:rPr>
                <w:spacing w:val="-6"/>
                <w:sz w:val="24"/>
              </w:rPr>
              <w:t xml:space="preserve"> </w:t>
            </w:r>
            <w:r>
              <w:rPr>
                <w:spacing w:val="-4"/>
                <w:sz w:val="24"/>
              </w:rPr>
              <w:t>системами</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ind w:left="179" w:right="0" w:hanging="0"/>
              <w:rPr>
                <w:sz w:val="24"/>
              </w:rPr>
            </w:pPr>
            <w:r>
              <w:rPr>
                <w:spacing w:val="-10"/>
                <w:sz w:val="24"/>
              </w:rPr>
              <w:t>3</w:t>
            </w:r>
          </w:p>
        </w:tc>
      </w:tr>
      <w:tr>
        <w:trPr>
          <w:trHeight w:val="342"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07" w:right="0" w:hanging="0"/>
              <w:rPr>
                <w:sz w:val="24"/>
              </w:rPr>
            </w:pPr>
            <w:r>
              <w:rPr>
                <w:spacing w:val="-4"/>
                <w:sz w:val="24"/>
              </w:rPr>
              <w:t>1.2.</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79" w:right="0" w:hanging="0"/>
              <w:rPr>
                <w:sz w:val="24"/>
              </w:rPr>
            </w:pPr>
            <w:r>
              <w:rPr>
                <w:spacing w:val="-2"/>
                <w:sz w:val="24"/>
              </w:rPr>
              <w:t>Мир</w:t>
            </w:r>
            <w:r>
              <w:rPr>
                <w:spacing w:val="-13"/>
                <w:sz w:val="24"/>
              </w:rPr>
              <w:t xml:space="preserve"> </w:t>
            </w:r>
            <w:r>
              <w:rPr>
                <w:spacing w:val="-2"/>
                <w:sz w:val="24"/>
              </w:rPr>
              <w:t>профессий</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79" w:right="0" w:hanging="0"/>
              <w:rPr>
                <w:sz w:val="24"/>
              </w:rPr>
            </w:pPr>
            <w:r>
              <w:rPr>
                <w:spacing w:val="-10"/>
                <w:sz w:val="24"/>
              </w:rPr>
              <w:t>4</w:t>
            </w:r>
          </w:p>
        </w:tc>
      </w:tr>
      <w:tr>
        <w:trPr>
          <w:trHeight w:val="345" w:hRule="atLeast"/>
        </w:trPr>
        <w:tc>
          <w:tcPr>
            <w:tcW w:w="833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79" w:right="0" w:hanging="0"/>
              <w:rPr>
                <w:sz w:val="24"/>
              </w:rPr>
            </w:pPr>
            <w:r>
              <w:rPr>
                <w:spacing w:val="-10"/>
                <w:sz w:val="24"/>
              </w:rPr>
              <w:t>7</w:t>
            </w:r>
          </w:p>
        </w:tc>
      </w:tr>
      <w:tr>
        <w:trPr>
          <w:trHeight w:val="275" w:hRule="atLeast"/>
        </w:trPr>
        <w:tc>
          <w:tcPr>
            <w:tcW w:w="9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9"/>
                <w:sz w:val="24"/>
              </w:rPr>
              <w:t xml:space="preserve"> </w:t>
            </w:r>
            <w:r>
              <w:rPr>
                <w:spacing w:val="-4"/>
                <w:sz w:val="24"/>
              </w:rPr>
              <w:t>2.</w:t>
            </w:r>
            <w:r>
              <w:rPr>
                <w:spacing w:val="-6"/>
                <w:sz w:val="24"/>
              </w:rPr>
              <w:t xml:space="preserve"> </w:t>
            </w:r>
            <w:r>
              <w:rPr>
                <w:b/>
                <w:spacing w:val="-4"/>
                <w:sz w:val="24"/>
              </w:rPr>
              <w:t>Технология</w:t>
            </w:r>
            <w:r>
              <w:rPr>
                <w:b/>
                <w:spacing w:val="-10"/>
                <w:sz w:val="24"/>
              </w:rPr>
              <w:t xml:space="preserve"> </w:t>
            </w:r>
            <w:r>
              <w:rPr>
                <w:b/>
                <w:spacing w:val="-4"/>
                <w:sz w:val="24"/>
              </w:rPr>
              <w:t>обработки</w:t>
            </w:r>
            <w:r>
              <w:rPr>
                <w:b/>
                <w:spacing w:val="-7"/>
                <w:sz w:val="24"/>
              </w:rPr>
              <w:t xml:space="preserve"> </w:t>
            </w:r>
            <w:r>
              <w:rPr>
                <w:b/>
                <w:spacing w:val="-4"/>
                <w:sz w:val="24"/>
              </w:rPr>
              <w:t>материалов</w:t>
            </w:r>
            <w:r>
              <w:rPr>
                <w:b/>
                <w:spacing w:val="-9"/>
                <w:sz w:val="24"/>
              </w:rPr>
              <w:t xml:space="preserve"> </w:t>
            </w:r>
            <w:r>
              <w:rPr>
                <w:b/>
                <w:spacing w:val="-4"/>
                <w:sz w:val="24"/>
              </w:rPr>
              <w:t>и</w:t>
            </w:r>
            <w:r>
              <w:rPr>
                <w:b/>
                <w:spacing w:val="-10"/>
                <w:sz w:val="24"/>
              </w:rPr>
              <w:t xml:space="preserve"> </w:t>
            </w:r>
            <w:r>
              <w:rPr>
                <w:b/>
                <w:spacing w:val="-4"/>
                <w:sz w:val="24"/>
              </w:rPr>
              <w:t>пищевых</w:t>
            </w:r>
            <w:r>
              <w:rPr>
                <w:b/>
                <w:spacing w:val="-9"/>
                <w:sz w:val="24"/>
              </w:rPr>
              <w:t xml:space="preserve"> </w:t>
            </w:r>
            <w:r>
              <w:rPr>
                <w:b/>
                <w:spacing w:val="-4"/>
                <w:sz w:val="24"/>
              </w:rPr>
              <w:t>продуктов</w:t>
            </w:r>
          </w:p>
        </w:tc>
      </w:tr>
      <w:tr>
        <w:trPr>
          <w:trHeight w:val="342"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07" w:right="0" w:hanging="0"/>
              <w:rPr>
                <w:sz w:val="24"/>
              </w:rPr>
            </w:pPr>
            <w:r>
              <w:rPr>
                <w:spacing w:val="-4"/>
                <w:sz w:val="24"/>
              </w:rPr>
              <w:t>2.1.</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79" w:right="0" w:hanging="0"/>
              <w:rPr>
                <w:sz w:val="24"/>
              </w:rPr>
            </w:pPr>
            <w:r>
              <w:rPr>
                <w:spacing w:val="-4"/>
                <w:sz w:val="24"/>
              </w:rPr>
              <w:t>Технологии</w:t>
            </w:r>
            <w:r>
              <w:rPr>
                <w:spacing w:val="-5"/>
                <w:sz w:val="24"/>
              </w:rPr>
              <w:t xml:space="preserve"> </w:t>
            </w:r>
            <w:r>
              <w:rPr>
                <w:spacing w:val="-4"/>
                <w:sz w:val="24"/>
              </w:rPr>
              <w:t>в</w:t>
            </w:r>
            <w:r>
              <w:rPr>
                <w:spacing w:val="-6"/>
                <w:sz w:val="24"/>
              </w:rPr>
              <w:t xml:space="preserve"> </w:t>
            </w:r>
            <w:r>
              <w:rPr>
                <w:spacing w:val="-4"/>
                <w:sz w:val="24"/>
              </w:rPr>
              <w:t>когнитивной сфере</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1" w:after="0"/>
              <w:ind w:left="179" w:right="0" w:hanging="0"/>
              <w:rPr>
                <w:sz w:val="24"/>
              </w:rPr>
            </w:pPr>
            <w:r>
              <w:rPr>
                <w:spacing w:val="-10"/>
                <w:sz w:val="24"/>
              </w:rPr>
              <w:t>4</w:t>
            </w:r>
          </w:p>
        </w:tc>
      </w:tr>
      <w:tr>
        <w:trPr>
          <w:trHeight w:val="341"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61" w:after="0"/>
              <w:ind w:left="107" w:right="0" w:hanging="0"/>
              <w:rPr>
                <w:sz w:val="24"/>
              </w:rPr>
            </w:pPr>
            <w:r>
              <w:rPr>
                <w:spacing w:val="-4"/>
                <w:sz w:val="24"/>
              </w:rPr>
              <w:t>2.2.</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61" w:after="0"/>
              <w:ind w:left="179" w:right="0" w:hanging="0"/>
              <w:rPr>
                <w:sz w:val="24"/>
              </w:rPr>
            </w:pPr>
            <w:r>
              <w:rPr>
                <w:spacing w:val="-4"/>
                <w:sz w:val="24"/>
              </w:rPr>
              <w:t>Технологии и</w:t>
            </w:r>
            <w:r>
              <w:rPr>
                <w:spacing w:val="-5"/>
                <w:sz w:val="24"/>
              </w:rPr>
              <w:t xml:space="preserve"> </w:t>
            </w:r>
            <w:r>
              <w:rPr>
                <w:spacing w:val="-4"/>
                <w:sz w:val="24"/>
              </w:rPr>
              <w:t>человек</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61" w:after="0"/>
              <w:ind w:left="179" w:right="0" w:hanging="0"/>
              <w:rPr>
                <w:sz w:val="24"/>
              </w:rPr>
            </w:pPr>
            <w:r>
              <w:rPr>
                <w:spacing w:val="-10"/>
                <w:sz w:val="24"/>
              </w:rPr>
              <w:t>4</w:t>
            </w:r>
          </w:p>
        </w:tc>
      </w:tr>
      <w:tr>
        <w:trPr>
          <w:trHeight w:val="342" w:hRule="atLeast"/>
        </w:trPr>
        <w:tc>
          <w:tcPr>
            <w:tcW w:w="833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79" w:right="0" w:hanging="0"/>
              <w:rPr>
                <w:sz w:val="24"/>
              </w:rPr>
            </w:pPr>
            <w:r>
              <w:rPr>
                <w:spacing w:val="-10"/>
                <w:sz w:val="24"/>
              </w:rPr>
              <w:t>8</w:t>
            </w:r>
          </w:p>
        </w:tc>
      </w:tr>
      <w:tr>
        <w:trPr>
          <w:trHeight w:val="275" w:hRule="atLeast"/>
        </w:trPr>
        <w:tc>
          <w:tcPr>
            <w:tcW w:w="9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2"/>
                <w:sz w:val="24"/>
              </w:rPr>
              <w:t>Модуль</w:t>
            </w:r>
            <w:r>
              <w:rPr>
                <w:spacing w:val="-12"/>
                <w:sz w:val="24"/>
              </w:rPr>
              <w:t xml:space="preserve"> </w:t>
            </w:r>
            <w:r>
              <w:rPr>
                <w:spacing w:val="-2"/>
                <w:sz w:val="24"/>
              </w:rPr>
              <w:t>3.</w:t>
            </w:r>
            <w:r>
              <w:rPr>
                <w:spacing w:val="-11"/>
                <w:sz w:val="24"/>
              </w:rPr>
              <w:t xml:space="preserve"> </w:t>
            </w:r>
            <w:r>
              <w:rPr>
                <w:b/>
                <w:spacing w:val="-2"/>
                <w:sz w:val="24"/>
              </w:rPr>
              <w:t>Робототехника</w:t>
            </w:r>
          </w:p>
        </w:tc>
      </w:tr>
      <w:tr>
        <w:trPr>
          <w:trHeight w:val="361"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ind w:left="107" w:right="0" w:hanging="0"/>
              <w:rPr>
                <w:sz w:val="24"/>
              </w:rPr>
            </w:pPr>
            <w:r>
              <w:rPr>
                <w:spacing w:val="-4"/>
                <w:sz w:val="24"/>
              </w:rPr>
              <w:t>3.1.</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9" w:before="73" w:after="0"/>
              <w:ind w:left="179" w:right="0" w:hanging="0"/>
              <w:rPr>
                <w:sz w:val="24"/>
              </w:rPr>
            </w:pPr>
            <w:r>
              <w:rPr>
                <w:spacing w:val="-4"/>
                <w:sz w:val="24"/>
              </w:rPr>
              <w:t>От</w:t>
            </w:r>
            <w:r>
              <w:rPr>
                <w:spacing w:val="-7"/>
                <w:sz w:val="24"/>
              </w:rPr>
              <w:t xml:space="preserve"> </w:t>
            </w:r>
            <w:r>
              <w:rPr>
                <w:spacing w:val="-4"/>
                <w:sz w:val="24"/>
              </w:rPr>
              <w:t>робототехники</w:t>
            </w:r>
            <w:r>
              <w:rPr>
                <w:spacing w:val="-5"/>
                <w:sz w:val="24"/>
              </w:rPr>
              <w:t xml:space="preserve"> </w:t>
            </w:r>
            <w:r>
              <w:rPr>
                <w:spacing w:val="-4"/>
                <w:sz w:val="24"/>
              </w:rPr>
              <w:t>к</w:t>
            </w:r>
            <w:r>
              <w:rPr>
                <w:spacing w:val="-6"/>
                <w:sz w:val="24"/>
              </w:rPr>
              <w:t xml:space="preserve"> </w:t>
            </w:r>
            <w:r>
              <w:rPr>
                <w:spacing w:val="-4"/>
                <w:sz w:val="24"/>
              </w:rPr>
              <w:t>искусственному</w:t>
            </w:r>
            <w:r>
              <w:rPr>
                <w:spacing w:val="-6"/>
                <w:sz w:val="24"/>
              </w:rPr>
              <w:t xml:space="preserve"> </w:t>
            </w:r>
            <w:r>
              <w:rPr>
                <w:spacing w:val="-4"/>
                <w:sz w:val="24"/>
              </w:rPr>
              <w:t>интеллекту</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ind w:left="179" w:right="0" w:hanging="0"/>
              <w:rPr>
                <w:sz w:val="24"/>
              </w:rPr>
            </w:pPr>
            <w:r>
              <w:rPr>
                <w:spacing w:val="-10"/>
                <w:sz w:val="24"/>
              </w:rPr>
              <w:t>3</w:t>
            </w:r>
          </w:p>
        </w:tc>
      </w:tr>
      <w:tr>
        <w:trPr>
          <w:trHeight w:val="342" w:hRule="atLeast"/>
        </w:trPr>
        <w:tc>
          <w:tcPr>
            <w:tcW w:w="833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3" w:after="0"/>
              <w:ind w:left="179" w:right="0" w:hanging="0"/>
              <w:rPr>
                <w:sz w:val="24"/>
              </w:rPr>
            </w:pPr>
            <w:r>
              <w:rPr>
                <w:spacing w:val="-10"/>
                <w:sz w:val="24"/>
              </w:rPr>
              <w:t>3</w:t>
            </w:r>
          </w:p>
        </w:tc>
      </w:tr>
      <w:tr>
        <w:trPr>
          <w:trHeight w:val="275" w:hRule="atLeast"/>
        </w:trPr>
        <w:tc>
          <w:tcPr>
            <w:tcW w:w="9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9"/>
                <w:sz w:val="24"/>
              </w:rPr>
              <w:t xml:space="preserve"> </w:t>
            </w:r>
            <w:r>
              <w:rPr>
                <w:spacing w:val="-4"/>
                <w:sz w:val="24"/>
              </w:rPr>
              <w:t>4</w:t>
            </w:r>
            <w:r>
              <w:rPr>
                <w:b/>
                <w:spacing w:val="-4"/>
                <w:sz w:val="24"/>
              </w:rPr>
              <w:t>.</w:t>
            </w:r>
            <w:r>
              <w:rPr>
                <w:b/>
                <w:spacing w:val="-9"/>
                <w:sz w:val="24"/>
              </w:rPr>
              <w:t xml:space="preserve"> </w:t>
            </w:r>
            <w:r>
              <w:rPr>
                <w:b/>
                <w:spacing w:val="-4"/>
                <w:sz w:val="24"/>
              </w:rPr>
              <w:t>3D-моделирование,</w:t>
            </w:r>
            <w:r>
              <w:rPr>
                <w:b/>
                <w:spacing w:val="-9"/>
                <w:sz w:val="24"/>
              </w:rPr>
              <w:t xml:space="preserve"> </w:t>
            </w:r>
            <w:r>
              <w:rPr>
                <w:b/>
                <w:spacing w:val="-4"/>
                <w:sz w:val="24"/>
              </w:rPr>
              <w:t>прототипирование,</w:t>
            </w:r>
            <w:r>
              <w:rPr>
                <w:b/>
                <w:spacing w:val="-9"/>
                <w:sz w:val="24"/>
              </w:rPr>
              <w:t xml:space="preserve"> </w:t>
            </w:r>
            <w:r>
              <w:rPr>
                <w:b/>
                <w:spacing w:val="-4"/>
                <w:sz w:val="24"/>
              </w:rPr>
              <w:t>макетирование</w:t>
            </w:r>
          </w:p>
        </w:tc>
      </w:tr>
      <w:tr>
        <w:trPr>
          <w:trHeight w:val="359"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07" w:right="0" w:hanging="0"/>
              <w:rPr>
                <w:sz w:val="24"/>
              </w:rPr>
            </w:pPr>
            <w:r>
              <w:rPr>
                <w:spacing w:val="-4"/>
                <w:sz w:val="24"/>
              </w:rPr>
              <w:t>3.1.</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9" w:before="71" w:after="0"/>
              <w:ind w:left="179" w:right="0" w:hanging="0"/>
              <w:rPr>
                <w:sz w:val="24"/>
              </w:rPr>
            </w:pPr>
            <w:r>
              <w:rPr>
                <w:spacing w:val="-4"/>
                <w:sz w:val="24"/>
              </w:rPr>
              <w:t>От</w:t>
            </w:r>
            <w:r>
              <w:rPr>
                <w:spacing w:val="-7"/>
                <w:sz w:val="24"/>
              </w:rPr>
              <w:t xml:space="preserve"> </w:t>
            </w:r>
            <w:r>
              <w:rPr>
                <w:spacing w:val="-4"/>
                <w:sz w:val="24"/>
              </w:rPr>
              <w:t>робототехники</w:t>
            </w:r>
            <w:r>
              <w:rPr>
                <w:spacing w:val="-5"/>
                <w:sz w:val="24"/>
              </w:rPr>
              <w:t xml:space="preserve"> </w:t>
            </w:r>
            <w:r>
              <w:rPr>
                <w:spacing w:val="-4"/>
                <w:sz w:val="24"/>
              </w:rPr>
              <w:t>к</w:t>
            </w:r>
            <w:r>
              <w:rPr>
                <w:spacing w:val="-6"/>
                <w:sz w:val="24"/>
              </w:rPr>
              <w:t xml:space="preserve"> </w:t>
            </w:r>
            <w:r>
              <w:rPr>
                <w:spacing w:val="-4"/>
                <w:sz w:val="24"/>
              </w:rPr>
              <w:t>искусственному</w:t>
            </w:r>
            <w:r>
              <w:rPr>
                <w:spacing w:val="-6"/>
                <w:sz w:val="24"/>
              </w:rPr>
              <w:t xml:space="preserve"> </w:t>
            </w:r>
            <w:r>
              <w:rPr>
                <w:spacing w:val="-4"/>
                <w:sz w:val="24"/>
              </w:rPr>
              <w:t>интеллекту</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79" w:right="0" w:hanging="0"/>
              <w:rPr>
                <w:sz w:val="24"/>
              </w:rPr>
            </w:pPr>
            <w:r>
              <w:rPr>
                <w:spacing w:val="-10"/>
                <w:sz w:val="24"/>
              </w:rPr>
              <w:t>3</w:t>
            </w:r>
          </w:p>
        </w:tc>
      </w:tr>
      <w:tr>
        <w:trPr>
          <w:trHeight w:val="345" w:hRule="atLeast"/>
        </w:trPr>
        <w:tc>
          <w:tcPr>
            <w:tcW w:w="833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before="63" w:after="0"/>
              <w:ind w:left="179" w:right="0" w:hanging="0"/>
              <w:rPr>
                <w:sz w:val="24"/>
              </w:rPr>
            </w:pPr>
            <w:r>
              <w:rPr>
                <w:spacing w:val="-10"/>
                <w:sz w:val="24"/>
              </w:rPr>
              <w:t>3</w:t>
            </w:r>
          </w:p>
        </w:tc>
      </w:tr>
      <w:tr>
        <w:trPr>
          <w:trHeight w:val="275" w:hRule="atLeast"/>
        </w:trPr>
        <w:tc>
          <w:tcPr>
            <w:tcW w:w="9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9"/>
                <w:sz w:val="24"/>
              </w:rPr>
              <w:t xml:space="preserve"> </w:t>
            </w:r>
            <w:r>
              <w:rPr>
                <w:spacing w:val="-4"/>
                <w:sz w:val="24"/>
              </w:rPr>
              <w:t>4</w:t>
            </w:r>
            <w:r>
              <w:rPr>
                <w:b/>
                <w:spacing w:val="-4"/>
                <w:sz w:val="24"/>
              </w:rPr>
              <w:t>.</w:t>
            </w:r>
            <w:r>
              <w:rPr>
                <w:b/>
                <w:spacing w:val="-9"/>
                <w:sz w:val="24"/>
              </w:rPr>
              <w:t xml:space="preserve"> </w:t>
            </w:r>
            <w:r>
              <w:rPr>
                <w:b/>
                <w:spacing w:val="-4"/>
                <w:sz w:val="24"/>
              </w:rPr>
              <w:t>3D-моделирование,</w:t>
            </w:r>
            <w:r>
              <w:rPr>
                <w:b/>
                <w:spacing w:val="-10"/>
                <w:sz w:val="24"/>
              </w:rPr>
              <w:t xml:space="preserve"> </w:t>
            </w:r>
            <w:r>
              <w:rPr>
                <w:b/>
                <w:spacing w:val="-4"/>
                <w:sz w:val="24"/>
              </w:rPr>
              <w:t>прототипирование,</w:t>
            </w:r>
            <w:r>
              <w:rPr>
                <w:b/>
                <w:spacing w:val="-9"/>
                <w:sz w:val="24"/>
              </w:rPr>
              <w:t xml:space="preserve"> </w:t>
            </w:r>
            <w:r>
              <w:rPr>
                <w:b/>
                <w:spacing w:val="-4"/>
                <w:sz w:val="24"/>
              </w:rPr>
              <w:t>макетирование</w:t>
            </w:r>
          </w:p>
        </w:tc>
      </w:tr>
      <w:tr>
        <w:trPr>
          <w:trHeight w:val="357"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63" w:after="0"/>
              <w:ind w:left="107" w:right="0" w:hanging="0"/>
              <w:rPr>
                <w:sz w:val="24"/>
              </w:rPr>
            </w:pPr>
            <w:r>
              <w:rPr>
                <w:spacing w:val="-4"/>
                <w:sz w:val="24"/>
              </w:rPr>
              <w:t>4.1.</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6" w:before="71" w:after="0"/>
              <w:ind w:left="179" w:right="0" w:hanging="0"/>
              <w:rPr>
                <w:sz w:val="24"/>
              </w:rPr>
            </w:pPr>
            <w:r>
              <w:rPr>
                <w:spacing w:val="-4"/>
                <w:sz w:val="24"/>
              </w:rPr>
              <w:t>Технология</w:t>
            </w:r>
            <w:r>
              <w:rPr>
                <w:spacing w:val="-6"/>
                <w:sz w:val="24"/>
              </w:rPr>
              <w:t xml:space="preserve"> </w:t>
            </w:r>
            <w:r>
              <w:rPr>
                <w:spacing w:val="-4"/>
                <w:sz w:val="24"/>
              </w:rPr>
              <w:t>создания</w:t>
            </w:r>
            <w:r>
              <w:rPr>
                <w:spacing w:val="-5"/>
                <w:sz w:val="24"/>
              </w:rPr>
              <w:t xml:space="preserve"> </w:t>
            </w:r>
            <w:r>
              <w:rPr>
                <w:spacing w:val="-4"/>
                <w:sz w:val="24"/>
              </w:rPr>
              <w:t>и</w:t>
            </w:r>
            <w:r>
              <w:rPr>
                <w:spacing w:val="-5"/>
                <w:sz w:val="24"/>
              </w:rPr>
              <w:t xml:space="preserve"> </w:t>
            </w:r>
            <w:r>
              <w:rPr>
                <w:spacing w:val="-4"/>
                <w:sz w:val="24"/>
              </w:rPr>
              <w:t>исследования прототипов</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before="63" w:after="0"/>
              <w:ind w:left="179" w:right="0" w:hanging="0"/>
              <w:rPr>
                <w:sz w:val="24"/>
              </w:rPr>
            </w:pPr>
            <w:r>
              <w:rPr>
                <w:spacing w:val="-10"/>
                <w:sz w:val="24"/>
              </w:rPr>
              <w:t>3</w:t>
            </w:r>
          </w:p>
        </w:tc>
      </w:tr>
      <w:tr>
        <w:trPr>
          <w:trHeight w:val="345" w:hRule="atLeast"/>
        </w:trPr>
        <w:tc>
          <w:tcPr>
            <w:tcW w:w="833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2" w:before="63"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2" w:before="63" w:after="0"/>
              <w:ind w:left="179" w:right="0" w:hanging="0"/>
              <w:rPr>
                <w:sz w:val="24"/>
              </w:rPr>
            </w:pPr>
            <w:r>
              <w:rPr>
                <w:spacing w:val="-10"/>
                <w:sz w:val="24"/>
              </w:rPr>
              <w:t>3</w:t>
            </w:r>
          </w:p>
        </w:tc>
      </w:tr>
      <w:tr>
        <w:trPr>
          <w:trHeight w:val="275" w:hRule="atLeast"/>
        </w:trPr>
        <w:tc>
          <w:tcPr>
            <w:tcW w:w="9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b/>
                <w:b/>
                <w:sz w:val="24"/>
              </w:rPr>
            </w:pPr>
            <w:r>
              <w:rPr>
                <w:spacing w:val="-4"/>
                <w:sz w:val="24"/>
              </w:rPr>
              <w:t>Модуль</w:t>
            </w:r>
            <w:r>
              <w:rPr>
                <w:spacing w:val="-8"/>
                <w:sz w:val="24"/>
              </w:rPr>
              <w:t xml:space="preserve"> </w:t>
            </w:r>
            <w:r>
              <w:rPr>
                <w:spacing w:val="-4"/>
                <w:sz w:val="24"/>
              </w:rPr>
              <w:t>5.</w:t>
            </w:r>
            <w:r>
              <w:rPr>
                <w:spacing w:val="-5"/>
                <w:sz w:val="24"/>
              </w:rPr>
              <w:t xml:space="preserve"> </w:t>
            </w:r>
            <w:r>
              <w:rPr>
                <w:b/>
                <w:spacing w:val="-4"/>
                <w:sz w:val="24"/>
              </w:rPr>
              <w:t>Компьютерная</w:t>
            </w:r>
            <w:r>
              <w:rPr>
                <w:b/>
                <w:spacing w:val="-11"/>
                <w:sz w:val="24"/>
              </w:rPr>
              <w:t xml:space="preserve"> </w:t>
            </w:r>
            <w:r>
              <w:rPr>
                <w:b/>
                <w:spacing w:val="-4"/>
                <w:sz w:val="24"/>
              </w:rPr>
              <w:t>графика.</w:t>
            </w:r>
            <w:r>
              <w:rPr>
                <w:b/>
                <w:spacing w:val="-8"/>
                <w:sz w:val="24"/>
              </w:rPr>
              <w:t xml:space="preserve"> </w:t>
            </w:r>
            <w:r>
              <w:rPr>
                <w:b/>
                <w:spacing w:val="-4"/>
                <w:sz w:val="24"/>
              </w:rPr>
              <w:t>Черчение</w:t>
            </w:r>
          </w:p>
        </w:tc>
      </w:tr>
      <w:tr>
        <w:trPr>
          <w:trHeight w:val="359"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07" w:right="0" w:hanging="0"/>
              <w:rPr>
                <w:sz w:val="24"/>
              </w:rPr>
            </w:pPr>
            <w:r>
              <w:rPr>
                <w:spacing w:val="-4"/>
                <w:sz w:val="24"/>
              </w:rPr>
              <w:t>5.1.</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5368" w:leader="none"/>
              </w:tabs>
              <w:spacing w:lineRule="exact" w:line="269" w:before="71" w:after="0"/>
              <w:ind w:left="179" w:right="0" w:hanging="0"/>
              <w:rPr>
                <w:sz w:val="24"/>
              </w:rPr>
            </w:pPr>
            <w:r>
              <w:rPr>
                <w:spacing w:val="-2"/>
                <w:sz w:val="24"/>
              </w:rPr>
              <w:t>Технология</w:t>
            </w:r>
            <w:r>
              <w:rPr>
                <w:sz w:val="24"/>
              </w:rPr>
              <w:tab/>
            </w:r>
            <w:r>
              <w:rPr>
                <w:spacing w:val="-2"/>
                <w:sz w:val="24"/>
              </w:rPr>
              <w:t>создания</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79" w:right="0" w:hanging="0"/>
              <w:rPr>
                <w:sz w:val="24"/>
              </w:rPr>
            </w:pPr>
            <w:r>
              <w:rPr>
                <w:spacing w:val="-10"/>
                <w:sz w:val="24"/>
              </w:rPr>
              <w:t>4</w:t>
            </w:r>
          </w:p>
        </w:tc>
      </w:tr>
    </w:tbl>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926" w:gutter="0"/>
          <w:formProt w:val="false"/>
          <w:textDirection w:val="lrTb"/>
          <w:docGrid w:type="default" w:linePitch="100" w:charSpace="4096"/>
        </w:sectPr>
      </w:pPr>
    </w:p>
    <w:tbl>
      <w:tblPr>
        <w:tblW w:w="9891" w:type="dxa"/>
        <w:jc w:val="left"/>
        <w:tblInd w:w="830" w:type="dxa"/>
        <w:tblLayout w:type="fixed"/>
        <w:tblCellMar>
          <w:top w:w="0" w:type="dxa"/>
          <w:left w:w="5" w:type="dxa"/>
          <w:bottom w:w="0" w:type="dxa"/>
          <w:right w:w="5" w:type="dxa"/>
        </w:tblCellMar>
        <w:tblLook w:val="01e0"/>
      </w:tblPr>
      <w:tblGrid>
        <w:gridCol w:w="1244"/>
        <w:gridCol w:w="7089"/>
        <w:gridCol w:w="1558"/>
      </w:tblGrid>
      <w:tr>
        <w:trPr>
          <w:trHeight w:val="280"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ind w:left="179" w:right="0" w:hanging="0"/>
              <w:rPr>
                <w:sz w:val="24"/>
              </w:rPr>
            </w:pPr>
            <w:r>
              <w:rPr>
                <w:spacing w:val="-4"/>
                <w:sz w:val="24"/>
              </w:rPr>
              <w:t>чертежей</w:t>
            </w:r>
            <w:r>
              <w:rPr>
                <w:spacing w:val="-3"/>
                <w:sz w:val="24"/>
              </w:rPr>
              <w:t xml:space="preserve"> </w:t>
            </w:r>
            <w:r>
              <w:rPr>
                <w:spacing w:val="-4"/>
                <w:sz w:val="24"/>
              </w:rPr>
              <w:t>в</w:t>
            </w:r>
            <w:r>
              <w:rPr>
                <w:spacing w:val="-10"/>
                <w:sz w:val="24"/>
              </w:rPr>
              <w:t xml:space="preserve"> </w:t>
            </w:r>
            <w:r>
              <w:rPr>
                <w:spacing w:val="-4"/>
                <w:sz w:val="24"/>
              </w:rPr>
              <w:t>программных</w:t>
            </w:r>
            <w:r>
              <w:rPr>
                <w:spacing w:val="-3"/>
                <w:sz w:val="24"/>
              </w:rPr>
              <w:t xml:space="preserve"> </w:t>
            </w:r>
            <w:r>
              <w:rPr>
                <w:spacing w:val="-4"/>
                <w:sz w:val="24"/>
              </w:rPr>
              <w:t>средах</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r>
      <w:tr>
        <w:trPr>
          <w:trHeight w:val="643"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07" w:right="0" w:hanging="0"/>
              <w:rPr>
                <w:sz w:val="24"/>
              </w:rPr>
            </w:pPr>
            <w:r>
              <w:rPr>
                <w:spacing w:val="-4"/>
                <w:sz w:val="24"/>
              </w:rPr>
              <w:t>5.2.</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4759" w:leader="none"/>
              </w:tabs>
              <w:spacing w:before="71" w:after="0"/>
              <w:ind w:left="179" w:right="0" w:hanging="0"/>
              <w:rPr>
                <w:sz w:val="24"/>
              </w:rPr>
            </w:pPr>
            <w:r>
              <w:rPr>
                <w:spacing w:val="-2"/>
                <w:sz w:val="24"/>
              </w:rPr>
              <w:t>Разработка</w:t>
            </w:r>
            <w:r>
              <w:rPr>
                <w:sz w:val="24"/>
              </w:rPr>
              <w:tab/>
            </w:r>
            <w:r>
              <w:rPr>
                <w:spacing w:val="-2"/>
                <w:sz w:val="24"/>
              </w:rPr>
              <w:t>проекта</w:t>
            </w:r>
          </w:p>
          <w:p>
            <w:pPr>
              <w:pStyle w:val="TableParagraph"/>
              <w:widowControl w:val="false"/>
              <w:spacing w:lineRule="exact" w:line="269" w:before="7" w:after="0"/>
              <w:ind w:left="179" w:right="0" w:hanging="0"/>
              <w:rPr>
                <w:sz w:val="24"/>
              </w:rPr>
            </w:pPr>
            <w:r>
              <w:rPr>
                <w:spacing w:val="-5"/>
                <w:sz w:val="24"/>
              </w:rPr>
              <w:t>инженерного</w:t>
            </w:r>
            <w:r>
              <w:rPr>
                <w:spacing w:val="1"/>
                <w:sz w:val="24"/>
              </w:rPr>
              <w:t xml:space="preserve"> </w:t>
            </w:r>
            <w:r>
              <w:rPr>
                <w:spacing w:val="-2"/>
                <w:sz w:val="24"/>
              </w:rPr>
              <w:t>объекта</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79" w:right="0" w:hanging="0"/>
              <w:rPr>
                <w:sz w:val="24"/>
              </w:rPr>
            </w:pPr>
            <w:r>
              <w:rPr>
                <w:spacing w:val="-10"/>
                <w:sz w:val="24"/>
              </w:rPr>
              <w:t>4</w:t>
            </w:r>
          </w:p>
        </w:tc>
      </w:tr>
      <w:tr>
        <w:trPr>
          <w:trHeight w:val="340" w:hRule="atLeast"/>
        </w:trPr>
        <w:tc>
          <w:tcPr>
            <w:tcW w:w="833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1"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1" w:after="0"/>
              <w:ind w:left="179" w:right="0" w:hanging="0"/>
              <w:rPr>
                <w:sz w:val="24"/>
              </w:rPr>
            </w:pPr>
            <w:r>
              <w:rPr>
                <w:spacing w:val="-10"/>
                <w:sz w:val="24"/>
              </w:rPr>
              <w:t>8</w:t>
            </w:r>
          </w:p>
        </w:tc>
      </w:tr>
      <w:tr>
        <w:trPr>
          <w:trHeight w:val="277" w:hRule="atLeast"/>
        </w:trPr>
        <w:tc>
          <w:tcPr>
            <w:tcW w:w="9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7" w:right="0" w:hanging="0"/>
              <w:rPr>
                <w:b/>
                <w:b/>
                <w:sz w:val="24"/>
              </w:rPr>
            </w:pPr>
            <w:r>
              <w:rPr>
                <w:spacing w:val="-4"/>
                <w:sz w:val="24"/>
              </w:rPr>
              <w:t>Модуль</w:t>
            </w:r>
            <w:r>
              <w:rPr>
                <w:spacing w:val="-11"/>
                <w:sz w:val="24"/>
              </w:rPr>
              <w:t xml:space="preserve"> </w:t>
            </w:r>
            <w:r>
              <w:rPr>
                <w:spacing w:val="-4"/>
                <w:sz w:val="24"/>
              </w:rPr>
              <w:t>6.</w:t>
            </w:r>
            <w:r>
              <w:rPr>
                <w:spacing w:val="-11"/>
                <w:sz w:val="24"/>
              </w:rPr>
              <w:t xml:space="preserve"> </w:t>
            </w:r>
            <w:r>
              <w:rPr>
                <w:b/>
                <w:spacing w:val="-4"/>
                <w:sz w:val="24"/>
              </w:rPr>
              <w:t>Автоматизированные</w:t>
            </w:r>
            <w:r>
              <w:rPr>
                <w:b/>
                <w:spacing w:val="-11"/>
                <w:sz w:val="24"/>
              </w:rPr>
              <w:t xml:space="preserve"> </w:t>
            </w:r>
            <w:r>
              <w:rPr>
                <w:b/>
                <w:spacing w:val="-4"/>
                <w:sz w:val="24"/>
              </w:rPr>
              <w:t>системы</w:t>
            </w:r>
          </w:p>
        </w:tc>
      </w:tr>
      <w:tr>
        <w:trPr>
          <w:trHeight w:val="923" w:hRule="atLeast"/>
        </w:trPr>
        <w:tc>
          <w:tcPr>
            <w:tcW w:w="12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ind w:left="107" w:right="0" w:hanging="0"/>
              <w:rPr>
                <w:sz w:val="24"/>
              </w:rPr>
            </w:pPr>
            <w:r>
              <w:rPr>
                <w:spacing w:val="-4"/>
                <w:sz w:val="24"/>
              </w:rPr>
              <w:t>6.1.</w:t>
            </w:r>
          </w:p>
        </w:tc>
        <w:tc>
          <w:tcPr>
            <w:tcW w:w="708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4857" w:leader="none"/>
              </w:tabs>
              <w:spacing w:before="71" w:after="0"/>
              <w:ind w:left="179" w:right="0" w:hanging="0"/>
              <w:rPr>
                <w:sz w:val="24"/>
              </w:rPr>
            </w:pPr>
            <w:r>
              <w:rPr>
                <w:spacing w:val="-2"/>
                <w:sz w:val="24"/>
              </w:rPr>
              <w:t>Управление</w:t>
            </w:r>
            <w:r>
              <w:rPr>
                <w:sz w:val="24"/>
              </w:rPr>
              <w:tab/>
            </w:r>
            <w:r>
              <w:rPr>
                <w:spacing w:val="-2"/>
                <w:sz w:val="24"/>
              </w:rPr>
              <w:t>социально-</w:t>
            </w:r>
          </w:p>
          <w:p>
            <w:pPr>
              <w:pStyle w:val="TableParagraph"/>
              <w:widowControl w:val="false"/>
              <w:spacing w:before="4" w:after="0"/>
              <w:ind w:left="179" w:right="0" w:hanging="0"/>
              <w:rPr>
                <w:sz w:val="24"/>
              </w:rPr>
            </w:pPr>
            <w:r>
              <w:rPr>
                <w:spacing w:val="-5"/>
                <w:sz w:val="24"/>
              </w:rPr>
              <w:t>экономическими</w:t>
            </w:r>
            <w:r>
              <w:rPr>
                <w:spacing w:val="5"/>
                <w:sz w:val="24"/>
              </w:rPr>
              <w:t xml:space="preserve"> </w:t>
            </w:r>
            <w:r>
              <w:rPr>
                <w:spacing w:val="-2"/>
                <w:sz w:val="24"/>
              </w:rPr>
              <w:t>системами.</w:t>
            </w:r>
          </w:p>
          <w:p>
            <w:pPr>
              <w:pStyle w:val="TableParagraph"/>
              <w:widowControl w:val="false"/>
              <w:spacing w:lineRule="exact" w:line="259" w:before="17" w:after="0"/>
              <w:ind w:left="179" w:right="0" w:hanging="0"/>
              <w:rPr>
                <w:sz w:val="24"/>
              </w:rPr>
            </w:pPr>
            <w:r>
              <w:rPr>
                <w:spacing w:val="-2"/>
                <w:sz w:val="24"/>
              </w:rPr>
              <w:t>Предпринимательство</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3" w:after="0"/>
              <w:ind w:left="179" w:right="0" w:hanging="0"/>
              <w:rPr>
                <w:sz w:val="24"/>
              </w:rPr>
            </w:pPr>
            <w:r>
              <w:rPr>
                <w:spacing w:val="-10"/>
                <w:sz w:val="24"/>
              </w:rPr>
              <w:t>5</w:t>
            </w:r>
          </w:p>
        </w:tc>
      </w:tr>
      <w:tr>
        <w:trPr>
          <w:trHeight w:val="345" w:hRule="atLeast"/>
        </w:trPr>
        <w:tc>
          <w:tcPr>
            <w:tcW w:w="833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6" w:after="0"/>
              <w:ind w:left="180" w:right="0" w:hanging="0"/>
              <w:rPr>
                <w:sz w:val="24"/>
              </w:rPr>
            </w:pPr>
            <w:r>
              <w:rPr>
                <w:spacing w:val="-2"/>
                <w:sz w:val="24"/>
              </w:rPr>
              <w:t>Итого</w:t>
            </w:r>
            <w:r>
              <w:rPr>
                <w:spacing w:val="-12"/>
                <w:sz w:val="24"/>
              </w:rPr>
              <w:t xml:space="preserve"> </w:t>
            </w:r>
            <w:r>
              <w:rPr>
                <w:spacing w:val="-2"/>
                <w:sz w:val="24"/>
              </w:rPr>
              <w:t>по</w:t>
            </w:r>
            <w:r>
              <w:rPr>
                <w:spacing w:val="-11"/>
                <w:sz w:val="24"/>
              </w:rPr>
              <w:t xml:space="preserve"> </w:t>
            </w:r>
            <w:r>
              <w:rPr>
                <w:spacing w:val="-2"/>
                <w:sz w:val="24"/>
              </w:rPr>
              <w:t>модулю</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9" w:before="66" w:after="0"/>
              <w:ind w:left="179" w:right="0" w:hanging="0"/>
              <w:rPr>
                <w:sz w:val="24"/>
              </w:rPr>
            </w:pPr>
            <w:r>
              <w:rPr>
                <w:spacing w:val="-10"/>
                <w:sz w:val="24"/>
              </w:rPr>
              <w:t>5</w:t>
            </w:r>
          </w:p>
        </w:tc>
      </w:tr>
      <w:tr>
        <w:trPr>
          <w:trHeight w:val="359" w:hRule="atLeast"/>
        </w:trPr>
        <w:tc>
          <w:tcPr>
            <w:tcW w:w="833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9" w:before="71" w:after="0"/>
              <w:ind w:left="180" w:right="0" w:hanging="0"/>
              <w:rPr>
                <w:sz w:val="24"/>
              </w:rPr>
            </w:pPr>
            <w:r>
              <w:rPr>
                <w:spacing w:val="-6"/>
                <w:sz w:val="24"/>
              </w:rPr>
              <w:t>ОБЩЕЕ</w:t>
            </w:r>
            <w:r>
              <w:rPr>
                <w:sz w:val="24"/>
              </w:rPr>
              <w:t xml:space="preserve"> </w:t>
            </w:r>
            <w:r>
              <w:rPr>
                <w:spacing w:val="-6"/>
                <w:sz w:val="24"/>
              </w:rPr>
              <w:t>КОЛИЧЕСТВО</w:t>
            </w:r>
            <w:r>
              <w:rPr>
                <w:spacing w:val="-1"/>
                <w:sz w:val="24"/>
              </w:rPr>
              <w:t xml:space="preserve"> </w:t>
            </w:r>
            <w:r>
              <w:rPr>
                <w:spacing w:val="-6"/>
                <w:sz w:val="24"/>
              </w:rPr>
              <w:t>ЧАСОВ</w:t>
            </w:r>
            <w:r>
              <w:rPr>
                <w:sz w:val="24"/>
              </w:rPr>
              <w:t xml:space="preserve"> </w:t>
            </w:r>
            <w:r>
              <w:rPr>
                <w:spacing w:val="-6"/>
                <w:sz w:val="24"/>
              </w:rPr>
              <w:t>ПО</w:t>
            </w:r>
            <w:r>
              <w:rPr>
                <w:spacing w:val="-1"/>
                <w:sz w:val="24"/>
              </w:rPr>
              <w:t xml:space="preserve"> </w:t>
            </w:r>
            <w:r>
              <w:rPr>
                <w:spacing w:val="-6"/>
                <w:sz w:val="24"/>
              </w:rPr>
              <w:t>ПРОГРАММЕ</w:t>
            </w:r>
          </w:p>
        </w:tc>
        <w:tc>
          <w:tcPr>
            <w:tcW w:w="15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ind w:left="179" w:right="0" w:hanging="0"/>
              <w:rPr>
                <w:sz w:val="24"/>
              </w:rPr>
            </w:pPr>
            <w:r>
              <w:rPr>
                <w:spacing w:val="-5"/>
                <w:sz w:val="24"/>
              </w:rPr>
              <w:t>34</w:t>
            </w:r>
          </w:p>
        </w:tc>
      </w:tr>
    </w:tbl>
    <w:p>
      <w:pPr>
        <w:pStyle w:val="Style13"/>
        <w:ind w:left="0" w:right="0" w:hanging="0"/>
        <w:jc w:val="left"/>
        <w:rPr>
          <w:b/>
          <w:b/>
        </w:rPr>
      </w:pPr>
      <w:r>
        <w:rPr>
          <w:b/>
        </w:rPr>
      </w:r>
    </w:p>
    <w:p>
      <w:pPr>
        <w:pStyle w:val="Style13"/>
        <w:spacing w:before="12" w:after="0"/>
        <w:ind w:left="0" w:right="0" w:hanging="0"/>
        <w:jc w:val="left"/>
        <w:rPr>
          <w:b/>
          <w:b/>
        </w:rPr>
      </w:pPr>
      <w:r>
        <w:rPr>
          <w:b/>
        </w:rPr>
      </w:r>
    </w:p>
    <w:p>
      <w:pPr>
        <w:pStyle w:val="2"/>
        <w:numPr>
          <w:ilvl w:val="0"/>
          <w:numId w:val="0"/>
        </w:numPr>
        <w:tabs>
          <w:tab w:val="clear" w:pos="720"/>
          <w:tab w:val="left" w:pos="2117" w:leader="none"/>
        </w:tabs>
        <w:spacing w:lineRule="exact" w:line="338" w:before="0" w:after="0"/>
        <w:ind w:left="3766" w:right="0" w:hanging="0"/>
        <w:jc w:val="both"/>
        <w:rPr>
          <w:sz w:val="28"/>
          <w:szCs w:val="28"/>
        </w:rPr>
      </w:pPr>
      <w:r>
        <w:rPr>
          <w:sz w:val="28"/>
          <w:szCs w:val="28"/>
        </w:rPr>
        <w:t>Программа</w:t>
      </w:r>
      <w:r>
        <w:rPr>
          <w:spacing w:val="-8"/>
          <w:sz w:val="28"/>
          <w:szCs w:val="28"/>
        </w:rPr>
        <w:t xml:space="preserve"> </w:t>
      </w:r>
      <w:r>
        <w:rPr>
          <w:sz w:val="28"/>
          <w:szCs w:val="28"/>
        </w:rPr>
        <w:t>формирования</w:t>
      </w:r>
      <w:r>
        <w:rPr>
          <w:spacing w:val="-5"/>
          <w:sz w:val="28"/>
          <w:szCs w:val="28"/>
        </w:rPr>
        <w:t xml:space="preserve"> </w:t>
      </w:r>
      <w:r>
        <w:rPr>
          <w:sz w:val="28"/>
          <w:szCs w:val="28"/>
        </w:rPr>
        <w:t>универсальных</w:t>
      </w:r>
      <w:r>
        <w:rPr>
          <w:spacing w:val="-7"/>
          <w:sz w:val="28"/>
          <w:szCs w:val="28"/>
        </w:rPr>
        <w:t xml:space="preserve"> </w:t>
      </w:r>
      <w:r>
        <w:rPr>
          <w:sz w:val="28"/>
          <w:szCs w:val="28"/>
        </w:rPr>
        <w:t>учебных</w:t>
      </w:r>
      <w:r>
        <w:rPr>
          <w:spacing w:val="-5"/>
          <w:sz w:val="28"/>
          <w:szCs w:val="28"/>
        </w:rPr>
        <w:t xml:space="preserve"> </w:t>
      </w:r>
      <w:r>
        <w:rPr>
          <w:spacing w:val="-2"/>
          <w:sz w:val="28"/>
          <w:szCs w:val="28"/>
        </w:rPr>
        <w:t>действий</w:t>
      </w:r>
    </w:p>
    <w:p>
      <w:pPr>
        <w:pStyle w:val="ListParagraph"/>
        <w:numPr>
          <w:ilvl w:val="0"/>
          <w:numId w:val="0"/>
        </w:numPr>
        <w:tabs>
          <w:tab w:val="clear" w:pos="720"/>
          <w:tab w:val="left" w:pos="2325" w:leader="none"/>
        </w:tabs>
        <w:spacing w:lineRule="exact" w:line="308" w:before="0" w:after="0"/>
        <w:ind w:left="3983" w:right="0" w:hanging="0"/>
        <w:jc w:val="both"/>
        <w:rPr>
          <w:sz w:val="28"/>
        </w:rPr>
      </w:pPr>
      <w:r>
        <w:rPr>
          <w:sz w:val="28"/>
        </w:rPr>
      </w:r>
    </w:p>
    <w:p>
      <w:pPr>
        <w:pStyle w:val="Style13"/>
        <w:ind w:left="932" w:right="1143" w:firstLine="708"/>
        <w:rPr>
          <w:sz w:val="24"/>
        </w:rPr>
      </w:pPr>
      <w:r>
        <w:rPr/>
        <w:t>Программа формирования универсальных учебных действий (далее — УУД) у обучающихся должна обеспечивать:</w:t>
      </w:r>
    </w:p>
    <w:p>
      <w:pPr>
        <w:pStyle w:val="ListParagraph"/>
        <w:numPr>
          <w:ilvl w:val="0"/>
          <w:numId w:val="60"/>
        </w:numPr>
        <w:tabs>
          <w:tab w:val="clear" w:pos="720"/>
          <w:tab w:val="left" w:pos="1070" w:leader="none"/>
        </w:tabs>
        <w:spacing w:lineRule="auto" w:line="240" w:before="0" w:after="0"/>
        <w:ind w:left="1070" w:right="0" w:hanging="138"/>
        <w:jc w:val="both"/>
        <w:rPr>
          <w:sz w:val="24"/>
        </w:rPr>
      </w:pPr>
      <w:r>
        <w:rPr>
          <w:sz w:val="24"/>
        </w:rPr>
        <w:t>развитие</w:t>
      </w:r>
      <w:r>
        <w:rPr>
          <w:spacing w:val="-6"/>
          <w:sz w:val="24"/>
        </w:rPr>
        <w:t xml:space="preserve"> </w:t>
      </w:r>
      <w:r>
        <w:rPr>
          <w:sz w:val="24"/>
        </w:rPr>
        <w:t>способности</w:t>
      </w:r>
      <w:r>
        <w:rPr>
          <w:spacing w:val="-3"/>
          <w:sz w:val="24"/>
        </w:rPr>
        <w:t xml:space="preserve"> </w:t>
      </w:r>
      <w:r>
        <w:rPr>
          <w:sz w:val="24"/>
        </w:rPr>
        <w:t>к</w:t>
      </w:r>
      <w:r>
        <w:rPr>
          <w:spacing w:val="-3"/>
          <w:sz w:val="24"/>
        </w:rPr>
        <w:t xml:space="preserve"> </w:t>
      </w:r>
      <w:r>
        <w:rPr>
          <w:sz w:val="24"/>
        </w:rPr>
        <w:t>саморазвитию</w:t>
      </w:r>
      <w:r>
        <w:rPr>
          <w:spacing w:val="-2"/>
          <w:sz w:val="24"/>
        </w:rPr>
        <w:t xml:space="preserve"> </w:t>
      </w:r>
      <w:r>
        <w:rPr>
          <w:sz w:val="24"/>
        </w:rPr>
        <w:t>и</w:t>
      </w:r>
      <w:r>
        <w:rPr>
          <w:spacing w:val="-2"/>
          <w:sz w:val="24"/>
        </w:rPr>
        <w:t xml:space="preserve"> самосовершенствованию;</w:t>
      </w:r>
    </w:p>
    <w:p>
      <w:pPr>
        <w:pStyle w:val="ListParagraph"/>
        <w:numPr>
          <w:ilvl w:val="0"/>
          <w:numId w:val="60"/>
        </w:numPr>
        <w:tabs>
          <w:tab w:val="clear" w:pos="720"/>
          <w:tab w:val="left" w:pos="1313" w:leader="none"/>
        </w:tabs>
        <w:spacing w:lineRule="auto" w:line="240" w:before="0" w:after="0"/>
        <w:ind w:left="932" w:right="1127" w:hanging="0"/>
        <w:jc w:val="both"/>
        <w:rPr>
          <w:sz w:val="24"/>
        </w:rPr>
      </w:pPr>
      <w:r>
        <w:rPr>
          <w:sz w:val="24"/>
        </w:rPr>
        <w:t>формирование внутренней позиции личности, регулятивных, познавательных, коммуникативных УУД у обучающихся;</w:t>
      </w:r>
    </w:p>
    <w:p>
      <w:pPr>
        <w:pStyle w:val="ListParagraph"/>
        <w:numPr>
          <w:ilvl w:val="0"/>
          <w:numId w:val="60"/>
        </w:numPr>
        <w:tabs>
          <w:tab w:val="clear" w:pos="720"/>
          <w:tab w:val="left" w:pos="1169" w:leader="none"/>
        </w:tabs>
        <w:spacing w:lineRule="auto" w:line="240" w:before="0" w:after="0"/>
        <w:ind w:left="932" w:right="1128" w:hanging="0"/>
        <w:jc w:val="both"/>
        <w:rPr>
          <w:sz w:val="24"/>
        </w:rPr>
      </w:pPr>
      <w:r>
        <w:rPr>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pPr>
        <w:pStyle w:val="ListParagraph"/>
        <w:numPr>
          <w:ilvl w:val="0"/>
          <w:numId w:val="60"/>
        </w:numPr>
        <w:tabs>
          <w:tab w:val="clear" w:pos="720"/>
          <w:tab w:val="left" w:pos="1219" w:leader="none"/>
        </w:tabs>
        <w:spacing w:lineRule="auto" w:line="240" w:before="0" w:after="0"/>
        <w:ind w:left="932" w:right="1121" w:hanging="0"/>
        <w:jc w:val="both"/>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pPr>
        <w:pStyle w:val="ListParagraph"/>
        <w:numPr>
          <w:ilvl w:val="0"/>
          <w:numId w:val="60"/>
        </w:numPr>
        <w:tabs>
          <w:tab w:val="clear" w:pos="720"/>
          <w:tab w:val="left" w:pos="1077" w:leader="none"/>
        </w:tabs>
        <w:spacing w:lineRule="auto" w:line="240" w:before="0" w:after="0"/>
        <w:ind w:left="932" w:right="1123" w:hanging="0"/>
        <w:jc w:val="both"/>
        <w:rPr>
          <w:sz w:val="24"/>
        </w:rPr>
      </w:pPr>
      <w:r>
        <w:rPr>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pPr>
        <w:pStyle w:val="ListParagraph"/>
        <w:numPr>
          <w:ilvl w:val="0"/>
          <w:numId w:val="60"/>
        </w:numPr>
        <w:tabs>
          <w:tab w:val="clear" w:pos="720"/>
          <w:tab w:val="left" w:pos="1219" w:leader="none"/>
        </w:tabs>
        <w:spacing w:lineRule="auto" w:line="240" w:before="0" w:after="0"/>
        <w:ind w:left="932" w:right="1129" w:hanging="0"/>
        <w:jc w:val="both"/>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pPr>
        <w:pStyle w:val="ListParagraph"/>
        <w:numPr>
          <w:ilvl w:val="0"/>
          <w:numId w:val="60"/>
        </w:numPr>
        <w:tabs>
          <w:tab w:val="clear" w:pos="720"/>
          <w:tab w:val="left" w:pos="1070" w:leader="none"/>
        </w:tabs>
        <w:spacing w:lineRule="auto" w:line="240" w:before="0" w:after="0"/>
        <w:ind w:left="1070" w:right="0" w:hanging="138"/>
        <w:jc w:val="both"/>
        <w:rPr>
          <w:sz w:val="24"/>
        </w:rPr>
      </w:pPr>
      <w:r>
        <w:rPr>
          <w:sz w:val="24"/>
        </w:rPr>
        <w:t>формирование</w:t>
      </w:r>
      <w:r>
        <w:rPr>
          <w:spacing w:val="-8"/>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компетенций</w:t>
      </w:r>
      <w:r>
        <w:rPr>
          <w:spacing w:val="-4"/>
          <w:sz w:val="24"/>
        </w:rPr>
        <w:t xml:space="preserve"> </w:t>
      </w:r>
      <w:r>
        <w:rPr>
          <w:sz w:val="24"/>
        </w:rPr>
        <w:t>обучающихся</w:t>
      </w:r>
      <w:r>
        <w:rPr>
          <w:spacing w:val="-5"/>
          <w:sz w:val="24"/>
        </w:rPr>
        <w:t xml:space="preserve"> </w:t>
      </w:r>
      <w:r>
        <w:rPr>
          <w:sz w:val="24"/>
        </w:rPr>
        <w:t>в</w:t>
      </w:r>
      <w:r>
        <w:rPr>
          <w:spacing w:val="-5"/>
          <w:sz w:val="24"/>
        </w:rPr>
        <w:t xml:space="preserve"> </w:t>
      </w:r>
      <w:r>
        <w:rPr>
          <w:sz w:val="24"/>
        </w:rPr>
        <w:t>области</w:t>
      </w:r>
      <w:r>
        <w:rPr>
          <w:spacing w:val="-3"/>
          <w:sz w:val="24"/>
        </w:rPr>
        <w:t xml:space="preserve"> </w:t>
      </w:r>
      <w:r>
        <w:rPr>
          <w:sz w:val="24"/>
        </w:rPr>
        <w:t>использования</w:t>
      </w:r>
      <w:r>
        <w:rPr>
          <w:spacing w:val="-4"/>
          <w:sz w:val="24"/>
        </w:rPr>
        <w:t xml:space="preserve"> ИКТ;</w:t>
      </w:r>
    </w:p>
    <w:p>
      <w:pPr>
        <w:pStyle w:val="ListParagraph"/>
        <w:numPr>
          <w:ilvl w:val="0"/>
          <w:numId w:val="60"/>
        </w:numPr>
        <w:tabs>
          <w:tab w:val="clear" w:pos="720"/>
          <w:tab w:val="left" w:pos="1118" w:leader="none"/>
        </w:tabs>
        <w:spacing w:lineRule="auto" w:line="240" w:before="0" w:after="0"/>
        <w:ind w:left="932" w:right="1121" w:hanging="0"/>
        <w:jc w:val="both"/>
        <w:rPr>
          <w:sz w:val="24"/>
        </w:rPr>
      </w:pPr>
      <w:r>
        <w:rPr>
          <w:sz w:val="24"/>
        </w:rPr>
        <w:t>на уровне общего пользования, включая владение РКТ,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РКТ и информационно-телекоммуникационной сети «Интернет» (далее — Интернет), формирование культуры пользования РКТ;</w:t>
      </w:r>
    </w:p>
    <w:p>
      <w:pPr>
        <w:pStyle w:val="ListParagraph"/>
        <w:numPr>
          <w:ilvl w:val="0"/>
          <w:numId w:val="60"/>
        </w:numPr>
        <w:tabs>
          <w:tab w:val="clear" w:pos="720"/>
          <w:tab w:val="left" w:pos="1161" w:leader="none"/>
        </w:tabs>
        <w:spacing w:lineRule="auto" w:line="240" w:before="0" w:after="0"/>
        <w:ind w:left="932" w:right="1129" w:hanging="0"/>
        <w:jc w:val="both"/>
        <w:rPr>
          <w:sz w:val="24"/>
        </w:rPr>
      </w:pPr>
      <w:r>
        <w:rPr>
          <w:sz w:val="24"/>
        </w:rPr>
        <w:t>формирование знаний и навыков в области финансовой грамотности и устойчивого развития общества.</w:t>
      </w:r>
    </w:p>
    <w:p>
      <w:pPr>
        <w:pStyle w:val="Style13"/>
        <w:ind w:left="932" w:right="1129" w:hanging="0"/>
        <w:rPr>
          <w:sz w:val="24"/>
        </w:rPr>
      </w:pPr>
      <w:r>
        <w:rPr/>
        <w:t>УУД позволяют решать широкий круг задач в различных предметных областях и являющиеся результатами освоения обучающимися ООП ООО.</w:t>
      </w:r>
    </w:p>
    <w:p>
      <w:pPr>
        <w:pStyle w:val="Style13"/>
        <w:ind w:left="932" w:right="1121" w:hanging="0"/>
        <w:rPr>
          <w:sz w:val="24"/>
        </w:rPr>
      </w:pPr>
      <w:r>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pPr>
        <w:pStyle w:val="ListParagraph"/>
        <w:numPr>
          <w:ilvl w:val="0"/>
          <w:numId w:val="9"/>
        </w:numPr>
        <w:tabs>
          <w:tab w:val="clear" w:pos="720"/>
          <w:tab w:val="left" w:pos="1884" w:leader="none"/>
        </w:tabs>
        <w:spacing w:lineRule="auto" w:line="240" w:before="0" w:after="0"/>
        <w:ind w:left="947" w:right="1134" w:firstLine="725"/>
        <w:jc w:val="both"/>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pPr>
        <w:pStyle w:val="ListParagraph"/>
        <w:numPr>
          <w:ilvl w:val="0"/>
          <w:numId w:val="9"/>
        </w:numPr>
        <w:tabs>
          <w:tab w:val="clear" w:pos="720"/>
          <w:tab w:val="left" w:pos="1899" w:leader="none"/>
        </w:tabs>
        <w:spacing w:lineRule="auto" w:line="240" w:before="0" w:after="0"/>
        <w:ind w:left="947" w:right="1135" w:firstLine="725"/>
        <w:jc w:val="both"/>
        <w:rPr>
          <w:sz w:val="24"/>
        </w:rPr>
      </w:pPr>
      <w:r>
        <w:rPr>
          <w:sz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w:t>
      </w:r>
      <w:r>
        <w:rPr/>
        <w:t xml:space="preserve">деятельности и сотрудничества с партнером (универсальные учебные коммуникативные </w:t>
      </w:r>
      <w:r>
        <w:rPr>
          <w:spacing w:val="-2"/>
        </w:rPr>
        <w:t>действия);</w:t>
      </w:r>
    </w:p>
    <w:p>
      <w:pPr>
        <w:pStyle w:val="Normal"/>
        <w:rPr/>
      </w:pPr>
      <w:r>
        <w:rPr/>
      </w:r>
    </w:p>
    <w:p>
      <w:pPr>
        <w:pStyle w:val="Normal"/>
        <w:rPr/>
      </w:pPr>
      <w:r>
        <w:rPr/>
      </w:r>
    </w:p>
    <w:p>
      <w:pPr>
        <w:pStyle w:val="Normal"/>
        <w:rPr/>
      </w:pPr>
      <w:r>
        <w:rPr/>
      </w:r>
    </w:p>
    <w:p>
      <w:pPr>
        <w:sectPr>
          <w:type w:val="continuous"/>
          <w:pgSz w:w="11920" w:h="16850"/>
          <w:pgMar w:left="200" w:right="0" w:header="0" w:top="780" w:footer="0" w:bottom="926" w:gutter="0"/>
          <w:formProt w:val="false"/>
          <w:textDirection w:val="lrTb"/>
          <w:docGrid w:type="default" w:linePitch="100" w:charSpace="4096"/>
        </w:sectPr>
      </w:pPr>
    </w:p>
    <w:p>
      <w:pPr>
        <w:pStyle w:val="ListParagraph"/>
        <w:numPr>
          <w:ilvl w:val="0"/>
          <w:numId w:val="9"/>
        </w:numPr>
        <w:tabs>
          <w:tab w:val="clear" w:pos="720"/>
          <w:tab w:val="left" w:pos="1920" w:leader="none"/>
        </w:tabs>
        <w:spacing w:lineRule="auto" w:line="240" w:before="0" w:after="0"/>
        <w:ind w:left="947" w:right="1136" w:firstLine="725"/>
        <w:jc w:val="both"/>
        <w:rPr>
          <w:sz w:val="24"/>
        </w:rPr>
      </w:pPr>
      <w:r>
        <w:rPr>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pPr>
        <w:pStyle w:val="Style13"/>
        <w:ind w:left="0" w:right="0" w:hanging="0"/>
        <w:jc w:val="left"/>
        <w:rPr>
          <w:sz w:val="24"/>
        </w:rPr>
      </w:pPr>
      <w:r>
        <w:rPr>
          <w:sz w:val="24"/>
        </w:rPr>
      </w:r>
    </w:p>
    <w:p>
      <w:pPr>
        <w:pStyle w:val="Style13"/>
        <w:spacing w:before="10" w:after="0"/>
        <w:ind w:left="0" w:right="0" w:hanging="0"/>
        <w:jc w:val="left"/>
        <w:rPr>
          <w:sz w:val="24"/>
        </w:rPr>
      </w:pPr>
      <w:r>
        <w:rPr>
          <w:sz w:val="24"/>
        </w:rPr>
      </w:r>
    </w:p>
    <w:p>
      <w:pPr>
        <w:pStyle w:val="2"/>
        <w:numPr>
          <w:ilvl w:val="0"/>
          <w:numId w:val="0"/>
        </w:numPr>
        <w:tabs>
          <w:tab w:val="clear" w:pos="720"/>
          <w:tab w:val="left" w:pos="1487" w:leader="none"/>
        </w:tabs>
        <w:spacing w:lineRule="auto" w:line="240" w:before="0" w:after="0"/>
        <w:ind w:left="3277" w:right="0" w:hanging="0"/>
        <w:jc w:val="left"/>
        <w:rPr>
          <w:b w:val="false"/>
          <w:b w:val="false"/>
        </w:rPr>
      </w:pPr>
      <w:r>
        <w:rPr/>
        <w:t>Содержательный</w:t>
      </w:r>
      <w:r>
        <w:rPr>
          <w:spacing w:val="-14"/>
        </w:rPr>
        <w:t xml:space="preserve"> </w:t>
      </w:r>
      <w:r>
        <w:rPr>
          <w:spacing w:val="-2"/>
        </w:rPr>
        <w:t>раздел.</w:t>
      </w:r>
    </w:p>
    <w:p>
      <w:pPr>
        <w:pStyle w:val="ListParagraph"/>
        <w:numPr>
          <w:ilvl w:val="0"/>
          <w:numId w:val="0"/>
        </w:numPr>
        <w:tabs>
          <w:tab w:val="clear" w:pos="720"/>
          <w:tab w:val="left" w:pos="1713" w:leader="none"/>
        </w:tabs>
        <w:spacing w:lineRule="auto" w:line="240" w:before="36" w:after="0"/>
        <w:ind w:left="2766" w:right="0" w:hanging="0"/>
        <w:jc w:val="left"/>
        <w:rPr>
          <w:sz w:val="24"/>
        </w:rPr>
      </w:pPr>
      <w:r>
        <w:rPr>
          <w:sz w:val="24"/>
        </w:rPr>
        <w:t>Программа</w:t>
      </w:r>
      <w:r>
        <w:rPr>
          <w:spacing w:val="-5"/>
          <w:sz w:val="24"/>
        </w:rPr>
        <w:t xml:space="preserve"> </w:t>
      </w:r>
      <w:r>
        <w:rPr>
          <w:sz w:val="24"/>
        </w:rPr>
        <w:t>формирования</w:t>
      </w:r>
      <w:r>
        <w:rPr>
          <w:spacing w:val="-1"/>
          <w:sz w:val="24"/>
        </w:rPr>
        <w:t xml:space="preserve"> </w:t>
      </w:r>
      <w:r>
        <w:rPr>
          <w:sz w:val="24"/>
        </w:rPr>
        <w:t>УУД у</w:t>
      </w:r>
      <w:r>
        <w:rPr>
          <w:spacing w:val="-9"/>
          <w:sz w:val="24"/>
        </w:rPr>
        <w:t xml:space="preserve"> </w:t>
      </w:r>
      <w:r>
        <w:rPr>
          <w:sz w:val="24"/>
        </w:rPr>
        <w:t>обучающихся</w:t>
      </w:r>
      <w:r>
        <w:rPr>
          <w:spacing w:val="-1"/>
          <w:sz w:val="24"/>
        </w:rPr>
        <w:t xml:space="preserve"> </w:t>
      </w:r>
      <w:r>
        <w:rPr>
          <w:sz w:val="24"/>
        </w:rPr>
        <w:t>должна</w:t>
      </w:r>
      <w:r>
        <w:rPr>
          <w:spacing w:val="-2"/>
          <w:sz w:val="24"/>
        </w:rPr>
        <w:t xml:space="preserve"> содержать:</w:t>
      </w:r>
    </w:p>
    <w:p>
      <w:pPr>
        <w:pStyle w:val="ListParagraph"/>
        <w:numPr>
          <w:ilvl w:val="3"/>
          <w:numId w:val="61"/>
        </w:numPr>
        <w:tabs>
          <w:tab w:val="clear" w:pos="720"/>
          <w:tab w:val="left" w:pos="1858" w:leader="none"/>
        </w:tabs>
        <w:spacing w:lineRule="auto" w:line="240" w:before="120" w:after="0"/>
        <w:ind w:left="947" w:right="1135" w:firstLine="725"/>
        <w:jc w:val="left"/>
        <w:rPr>
          <w:sz w:val="24"/>
        </w:rPr>
      </w:pPr>
      <w:r>
        <w:rPr>
          <w:sz w:val="24"/>
        </w:rPr>
        <w:t>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 xml:space="preserve">учебных </w:t>
      </w:r>
      <w:r>
        <w:rPr>
          <w:spacing w:val="-2"/>
          <w:sz w:val="24"/>
        </w:rPr>
        <w:t>предметов;</w:t>
      </w:r>
    </w:p>
    <w:p>
      <w:pPr>
        <w:pStyle w:val="ListParagraph"/>
        <w:numPr>
          <w:ilvl w:val="3"/>
          <w:numId w:val="61"/>
        </w:numPr>
        <w:tabs>
          <w:tab w:val="clear" w:pos="720"/>
          <w:tab w:val="left" w:pos="1939" w:leader="none"/>
        </w:tabs>
        <w:spacing w:lineRule="auto" w:line="240" w:before="1" w:after="0"/>
        <w:ind w:left="947" w:right="1132" w:firstLine="725"/>
        <w:jc w:val="left"/>
        <w:rPr>
          <w:sz w:val="24"/>
        </w:rPr>
      </w:pPr>
      <w:r>
        <w:rPr>
          <w:sz w:val="24"/>
        </w:rPr>
        <w:t>описание</w:t>
      </w:r>
      <w:r>
        <w:rPr>
          <w:spacing w:val="80"/>
          <w:sz w:val="24"/>
        </w:rPr>
        <w:t xml:space="preserve"> </w:t>
      </w:r>
      <w:r>
        <w:rPr>
          <w:sz w:val="24"/>
        </w:rPr>
        <w:t>особенностей</w:t>
      </w:r>
      <w:r>
        <w:rPr>
          <w:spacing w:val="80"/>
          <w:w w:val="150"/>
          <w:sz w:val="24"/>
        </w:rPr>
        <w:t xml:space="preserve"> </w:t>
      </w:r>
      <w:r>
        <w:rPr>
          <w:sz w:val="24"/>
        </w:rPr>
        <w:t>реализации</w:t>
      </w:r>
      <w:r>
        <w:rPr>
          <w:spacing w:val="80"/>
          <w:w w:val="150"/>
          <w:sz w:val="24"/>
        </w:rPr>
        <w:t xml:space="preserve"> </w:t>
      </w:r>
      <w:r>
        <w:rPr>
          <w:sz w:val="24"/>
        </w:rPr>
        <w:t>основных</w:t>
      </w:r>
      <w:r>
        <w:rPr>
          <w:spacing w:val="80"/>
          <w:sz w:val="24"/>
        </w:rPr>
        <w:t xml:space="preserve"> </w:t>
      </w:r>
      <w:r>
        <w:rPr>
          <w:sz w:val="24"/>
        </w:rPr>
        <w:t>направлений</w:t>
      </w:r>
      <w:r>
        <w:rPr>
          <w:spacing w:val="80"/>
          <w:sz w:val="24"/>
        </w:rPr>
        <w:t xml:space="preserve"> </w:t>
      </w:r>
      <w:r>
        <w:rPr>
          <w:sz w:val="24"/>
        </w:rPr>
        <w:t>и</w:t>
      </w:r>
      <w:r>
        <w:rPr>
          <w:spacing w:val="80"/>
          <w:w w:val="150"/>
          <w:sz w:val="24"/>
        </w:rPr>
        <w:t xml:space="preserve"> </w:t>
      </w:r>
      <w:r>
        <w:rPr>
          <w:sz w:val="24"/>
        </w:rPr>
        <w:t>форм</w:t>
      </w:r>
      <w:r>
        <w:rPr>
          <w:spacing w:val="80"/>
          <w:w w:val="150"/>
          <w:sz w:val="24"/>
        </w:rPr>
        <w:t xml:space="preserve"> </w:t>
      </w:r>
      <w:r>
        <w:rPr>
          <w:sz w:val="24"/>
        </w:rPr>
        <w:t>учебно- исследовательской деятельности в рамках урочной и внеурочной работы.</w:t>
      </w:r>
    </w:p>
    <w:p>
      <w:pPr>
        <w:pStyle w:val="Style13"/>
        <w:ind w:left="0" w:right="0" w:hanging="0"/>
        <w:jc w:val="left"/>
        <w:rPr>
          <w:sz w:val="24"/>
        </w:rPr>
      </w:pPr>
      <w:r>
        <w:rPr>
          <w:sz w:val="24"/>
        </w:rPr>
      </w:r>
    </w:p>
    <w:p>
      <w:pPr>
        <w:pStyle w:val="ListParagraph"/>
        <w:numPr>
          <w:ilvl w:val="0"/>
          <w:numId w:val="0"/>
        </w:numPr>
        <w:tabs>
          <w:tab w:val="clear" w:pos="720"/>
          <w:tab w:val="left" w:pos="1592" w:leader="none"/>
        </w:tabs>
        <w:spacing w:lineRule="auto" w:line="240" w:before="0" w:after="0"/>
        <w:ind w:left="2645" w:right="0" w:hanging="0"/>
        <w:jc w:val="left"/>
        <w:rPr>
          <w:sz w:val="24"/>
        </w:rPr>
      </w:pPr>
      <w:r>
        <w:rPr>
          <w:sz w:val="24"/>
        </w:rPr>
        <w:t>Описание</w:t>
      </w:r>
      <w:r>
        <w:rPr>
          <w:spacing w:val="-5"/>
          <w:sz w:val="24"/>
        </w:rPr>
        <w:t xml:space="preserve"> </w:t>
      </w:r>
      <w:r>
        <w:rPr>
          <w:sz w:val="24"/>
        </w:rPr>
        <w:t>взаимосвязи</w:t>
      </w:r>
      <w:r>
        <w:rPr>
          <w:spacing w:val="-3"/>
          <w:sz w:val="24"/>
        </w:rPr>
        <w:t xml:space="preserve"> </w:t>
      </w:r>
      <w:r>
        <w:rPr>
          <w:sz w:val="24"/>
        </w:rPr>
        <w:t>УУД</w:t>
      </w:r>
      <w:r>
        <w:rPr>
          <w:spacing w:val="-5"/>
          <w:sz w:val="24"/>
        </w:rPr>
        <w:t xml:space="preserve"> </w:t>
      </w:r>
      <w:r>
        <w:rPr>
          <w:sz w:val="24"/>
        </w:rPr>
        <w:t>с</w:t>
      </w:r>
      <w:r>
        <w:rPr>
          <w:spacing w:val="-5"/>
          <w:sz w:val="24"/>
        </w:rPr>
        <w:t xml:space="preserve"> </w:t>
      </w:r>
      <w:r>
        <w:rPr>
          <w:sz w:val="24"/>
        </w:rPr>
        <w:t>содержанием</w:t>
      </w:r>
      <w:r>
        <w:rPr>
          <w:spacing w:val="-1"/>
          <w:sz w:val="24"/>
        </w:rPr>
        <w:t xml:space="preserve"> </w:t>
      </w:r>
      <w:r>
        <w:rPr>
          <w:sz w:val="24"/>
        </w:rPr>
        <w:t>учебных</w:t>
      </w:r>
      <w:r>
        <w:rPr>
          <w:spacing w:val="-2"/>
          <w:sz w:val="24"/>
        </w:rPr>
        <w:t xml:space="preserve"> предметов.</w:t>
      </w:r>
    </w:p>
    <w:p>
      <w:pPr>
        <w:pStyle w:val="Style13"/>
        <w:spacing w:before="125" w:after="0"/>
        <w:ind w:left="947" w:right="1133" w:firstLine="715"/>
        <w:jc w:val="left"/>
        <w:rPr>
          <w:sz w:val="24"/>
        </w:rPr>
      </w:pPr>
      <w:r>
        <w:rPr/>
        <w:t>Содержание</w:t>
      </w:r>
      <w:r>
        <w:rPr>
          <w:spacing w:val="40"/>
        </w:rPr>
        <w:t xml:space="preserve"> </w:t>
      </w:r>
      <w:r>
        <w:rPr/>
        <w:t>основного</w:t>
      </w:r>
      <w:r>
        <w:rPr>
          <w:spacing w:val="40"/>
        </w:rPr>
        <w:t xml:space="preserve"> </w:t>
      </w:r>
      <w:r>
        <w:rPr/>
        <w:t>общего</w:t>
      </w:r>
      <w:r>
        <w:rPr>
          <w:spacing w:val="40"/>
        </w:rPr>
        <w:t xml:space="preserve"> </w:t>
      </w:r>
      <w:r>
        <w:rPr/>
        <w:t>образования</w:t>
      </w:r>
      <w:r>
        <w:rPr>
          <w:spacing w:val="40"/>
        </w:rPr>
        <w:t xml:space="preserve"> </w:t>
      </w:r>
      <w:r>
        <w:rPr/>
        <w:t>определяется</w:t>
      </w:r>
      <w:r>
        <w:rPr>
          <w:spacing w:val="40"/>
        </w:rPr>
        <w:t xml:space="preserve"> </w:t>
      </w:r>
      <w:r>
        <w:rPr/>
        <w:t>программой</w:t>
      </w:r>
      <w:r>
        <w:rPr>
          <w:spacing w:val="40"/>
        </w:rPr>
        <w:t xml:space="preserve"> </w:t>
      </w:r>
      <w:r>
        <w:rPr/>
        <w:t>основного</w:t>
      </w:r>
      <w:r>
        <w:rPr>
          <w:spacing w:val="80"/>
        </w:rPr>
        <w:t xml:space="preserve"> </w:t>
      </w:r>
      <w:r>
        <w:rPr/>
        <w:t>общего образования. Предметное учебное содержание фиксируется в рабочих программах.</w:t>
      </w:r>
    </w:p>
    <w:p>
      <w:pPr>
        <w:pStyle w:val="Style13"/>
        <w:ind w:left="962" w:right="1133" w:hanging="0"/>
        <w:jc w:val="left"/>
        <w:rPr>
          <w:sz w:val="24"/>
        </w:rPr>
      </w:pPr>
      <w:r>
        <w:rPr/>
        <w:t>Разработанные по всем учебным предметам федеральные рабочие программы отражают во</w:t>
      </w:r>
      <w:r>
        <w:rPr>
          <w:spacing w:val="40"/>
        </w:rPr>
        <w:t xml:space="preserve"> </w:t>
      </w:r>
      <w:r>
        <w:rPr/>
        <w:t>ФГОС ООО УУД</w:t>
      </w:r>
      <w:r>
        <w:rPr>
          <w:spacing w:val="40"/>
        </w:rPr>
        <w:t xml:space="preserve"> </w:t>
      </w:r>
      <w:r>
        <w:rPr/>
        <w:t>в трех своих компонентах:</w:t>
      </w:r>
    </w:p>
    <w:p>
      <w:pPr>
        <w:pStyle w:val="ListParagraph"/>
        <w:numPr>
          <w:ilvl w:val="3"/>
          <w:numId w:val="61"/>
        </w:numPr>
        <w:tabs>
          <w:tab w:val="clear" w:pos="720"/>
          <w:tab w:val="left" w:pos="1810" w:leader="none"/>
        </w:tabs>
        <w:spacing w:lineRule="auto" w:line="240" w:before="2" w:after="0"/>
        <w:ind w:left="947" w:right="1021" w:firstLine="720"/>
        <w:jc w:val="both"/>
        <w:rPr>
          <w:sz w:val="24"/>
        </w:rPr>
      </w:pPr>
      <w:r>
        <w:rPr>
          <w:position w:val="1"/>
          <w:sz w:val="24"/>
        </w:rPr>
        <w:t>как</w:t>
      </w:r>
      <w:r>
        <w:rPr>
          <w:spacing w:val="-1"/>
          <w:position w:val="1"/>
          <w:sz w:val="24"/>
        </w:rPr>
        <w:t xml:space="preserve"> </w:t>
      </w:r>
      <w:r>
        <w:rPr>
          <w:position w:val="1"/>
          <w:sz w:val="24"/>
        </w:rPr>
        <w:t>часть</w:t>
      </w:r>
      <w:r>
        <w:rPr>
          <w:spacing w:val="-1"/>
          <w:position w:val="1"/>
          <w:sz w:val="24"/>
        </w:rPr>
        <w:t xml:space="preserve"> </w:t>
      </w:r>
      <w:r>
        <w:rPr>
          <w:position w:val="1"/>
          <w:sz w:val="24"/>
        </w:rPr>
        <w:t xml:space="preserve">метапредметных результатов </w:t>
      </w:r>
      <w:r>
        <w:rPr>
          <w:sz w:val="24"/>
        </w:rPr>
        <w:t>обучения</w:t>
      </w:r>
      <w:r>
        <w:rPr>
          <w:spacing w:val="-2"/>
          <w:sz w:val="24"/>
        </w:rPr>
        <w:t xml:space="preserve"> </w:t>
      </w:r>
      <w:r>
        <w:rPr>
          <w:sz w:val="24"/>
        </w:rPr>
        <w:t>в</w:t>
      </w:r>
      <w:r>
        <w:rPr>
          <w:spacing w:val="-2"/>
          <w:sz w:val="24"/>
        </w:rPr>
        <w:t xml:space="preserve"> </w:t>
      </w:r>
      <w:r>
        <w:rPr>
          <w:sz w:val="24"/>
        </w:rPr>
        <w:t xml:space="preserve">разделе «Планируемые </w:t>
      </w:r>
      <w:r>
        <w:rPr>
          <w:position w:val="1"/>
          <w:sz w:val="24"/>
        </w:rPr>
        <w:t xml:space="preserve">результаты </w:t>
      </w:r>
      <w:r>
        <w:rPr>
          <w:position w:val="2"/>
          <w:sz w:val="24"/>
        </w:rPr>
        <w:t xml:space="preserve">освоения учебного предмета </w:t>
      </w:r>
      <w:r>
        <w:rPr>
          <w:position w:val="1"/>
          <w:sz w:val="24"/>
        </w:rPr>
        <w:t xml:space="preserve">на уровне основного общего </w:t>
      </w:r>
      <w:r>
        <w:rPr>
          <w:sz w:val="24"/>
        </w:rPr>
        <w:t>образования»;</w:t>
      </w:r>
    </w:p>
    <w:p>
      <w:pPr>
        <w:pStyle w:val="ListParagraph"/>
        <w:numPr>
          <w:ilvl w:val="3"/>
          <w:numId w:val="61"/>
        </w:numPr>
        <w:tabs>
          <w:tab w:val="clear" w:pos="720"/>
          <w:tab w:val="left" w:pos="1807" w:leader="none"/>
        </w:tabs>
        <w:spacing w:lineRule="auto" w:line="240" w:before="8" w:after="0"/>
        <w:ind w:left="947" w:right="1107" w:firstLine="720"/>
        <w:jc w:val="both"/>
        <w:rPr>
          <w:sz w:val="24"/>
        </w:rPr>
      </w:pPr>
      <w:r>
        <w:rPr>
          <w:position w:val="1"/>
          <w:sz w:val="24"/>
        </w:rPr>
        <w:t>в</w:t>
      </w:r>
      <w:r>
        <w:rPr>
          <w:spacing w:val="-3"/>
          <w:position w:val="1"/>
          <w:sz w:val="24"/>
        </w:rPr>
        <w:t xml:space="preserve"> </w:t>
      </w:r>
      <w:r>
        <w:rPr>
          <w:position w:val="1"/>
          <w:sz w:val="24"/>
        </w:rPr>
        <w:t>соотнесении</w:t>
      </w:r>
      <w:r>
        <w:rPr>
          <w:spacing w:val="-4"/>
          <w:position w:val="1"/>
          <w:sz w:val="24"/>
        </w:rPr>
        <w:t xml:space="preserve"> </w:t>
      </w:r>
      <w:r>
        <w:rPr>
          <w:position w:val="1"/>
          <w:sz w:val="24"/>
        </w:rPr>
        <w:t>с</w:t>
      </w:r>
      <w:r>
        <w:rPr>
          <w:spacing w:val="-3"/>
          <w:position w:val="1"/>
          <w:sz w:val="24"/>
        </w:rPr>
        <w:t xml:space="preserve"> </w:t>
      </w:r>
      <w:r>
        <w:rPr>
          <w:position w:val="1"/>
          <w:sz w:val="24"/>
        </w:rPr>
        <w:t>предметными</w:t>
      </w:r>
      <w:r>
        <w:rPr>
          <w:spacing w:val="-2"/>
          <w:position w:val="1"/>
          <w:sz w:val="24"/>
        </w:rPr>
        <w:t xml:space="preserve"> </w:t>
      </w:r>
      <w:r>
        <w:rPr>
          <w:position w:val="1"/>
          <w:sz w:val="24"/>
        </w:rPr>
        <w:t xml:space="preserve">результатами </w:t>
      </w:r>
      <w:r>
        <w:rPr>
          <w:sz w:val="24"/>
        </w:rPr>
        <w:t>по</w:t>
      </w:r>
      <w:r>
        <w:rPr>
          <w:spacing w:val="-3"/>
          <w:sz w:val="24"/>
        </w:rPr>
        <w:t xml:space="preserve"> </w:t>
      </w:r>
      <w:r>
        <w:rPr>
          <w:sz w:val="24"/>
        </w:rPr>
        <w:t>основным</w:t>
      </w:r>
      <w:r>
        <w:rPr>
          <w:spacing w:val="-3"/>
          <w:sz w:val="24"/>
        </w:rPr>
        <w:t xml:space="preserve"> </w:t>
      </w:r>
      <w:r>
        <w:rPr>
          <w:sz w:val="24"/>
        </w:rPr>
        <w:t>разделам</w:t>
      </w:r>
      <w:r>
        <w:rPr>
          <w:spacing w:val="-3"/>
          <w:sz w:val="24"/>
        </w:rPr>
        <w:t xml:space="preserve"> </w:t>
      </w:r>
      <w:r>
        <w:rPr>
          <w:sz w:val="24"/>
        </w:rPr>
        <w:t>и</w:t>
      </w:r>
      <w:r>
        <w:rPr>
          <w:spacing w:val="-2"/>
          <w:sz w:val="24"/>
        </w:rPr>
        <w:t xml:space="preserve"> </w:t>
      </w:r>
      <w:r>
        <w:rPr>
          <w:sz w:val="24"/>
        </w:rPr>
        <w:t xml:space="preserve">темам </w:t>
      </w:r>
      <w:r>
        <w:rPr>
          <w:position w:val="1"/>
          <w:sz w:val="24"/>
        </w:rPr>
        <w:t xml:space="preserve">учебного </w:t>
      </w:r>
      <w:r>
        <w:rPr>
          <w:spacing w:val="-2"/>
          <w:sz w:val="24"/>
        </w:rPr>
        <w:t>содержания;</w:t>
      </w:r>
    </w:p>
    <w:p>
      <w:pPr>
        <w:pStyle w:val="Style13"/>
        <w:spacing w:before="19" w:after="0"/>
        <w:rPr>
          <w:sz w:val="24"/>
        </w:rPr>
      </w:pPr>
      <w:r>
        <w:rPr>
          <w:position w:val="1"/>
        </w:rPr>
        <w:t>-</w:t>
      </w:r>
      <w:r>
        <w:rPr>
          <w:spacing w:val="24"/>
          <w:position w:val="1"/>
        </w:rPr>
        <w:t xml:space="preserve">  </w:t>
      </w:r>
      <w:r>
        <w:rPr>
          <w:position w:val="1"/>
        </w:rPr>
        <w:t>в</w:t>
      </w:r>
      <w:r>
        <w:rPr>
          <w:spacing w:val="-4"/>
          <w:position w:val="1"/>
        </w:rPr>
        <w:t xml:space="preserve"> </w:t>
      </w:r>
      <w:r>
        <w:rPr>
          <w:position w:val="1"/>
        </w:rPr>
        <w:t>разделе</w:t>
      </w:r>
      <w:r>
        <w:rPr>
          <w:spacing w:val="1"/>
          <w:position w:val="1"/>
        </w:rPr>
        <w:t xml:space="preserve"> </w:t>
      </w:r>
      <w:r>
        <w:rPr>
          <w:position w:val="1"/>
        </w:rPr>
        <w:t>«Основные</w:t>
      </w:r>
      <w:r>
        <w:rPr>
          <w:spacing w:val="-3"/>
          <w:position w:val="1"/>
        </w:rPr>
        <w:t xml:space="preserve"> </w:t>
      </w:r>
      <w:r>
        <w:rPr>
          <w:position w:val="1"/>
        </w:rPr>
        <w:t>виды</w:t>
      </w:r>
      <w:r>
        <w:rPr>
          <w:spacing w:val="-2"/>
          <w:position w:val="1"/>
        </w:rPr>
        <w:t xml:space="preserve"> </w:t>
      </w:r>
      <w:r>
        <w:rPr>
          <w:position w:val="1"/>
        </w:rPr>
        <w:t>деятельности»</w:t>
      </w:r>
      <w:r>
        <w:rPr>
          <w:spacing w:val="-10"/>
          <w:position w:val="1"/>
        </w:rPr>
        <w:t xml:space="preserve"> </w:t>
      </w:r>
      <w:r>
        <w:rPr>
          <w:position w:val="1"/>
        </w:rPr>
        <w:t>тематического</w:t>
      </w:r>
      <w:r>
        <w:rPr>
          <w:spacing w:val="2"/>
          <w:position w:val="1"/>
        </w:rPr>
        <w:t xml:space="preserve"> </w:t>
      </w:r>
      <w:r>
        <w:rPr>
          <w:spacing w:val="-2"/>
        </w:rPr>
        <w:t>планирования.</w:t>
      </w:r>
    </w:p>
    <w:p>
      <w:pPr>
        <w:pStyle w:val="ListParagraph"/>
        <w:numPr>
          <w:ilvl w:val="2"/>
          <w:numId w:val="59"/>
        </w:numPr>
        <w:tabs>
          <w:tab w:val="clear" w:pos="720"/>
          <w:tab w:val="left" w:pos="942" w:leader="none"/>
          <w:tab w:val="left" w:pos="1652" w:leader="none"/>
        </w:tabs>
        <w:spacing w:lineRule="auto" w:line="240" w:before="17" w:after="0"/>
        <w:ind w:left="942" w:right="2467" w:hanging="10"/>
        <w:jc w:val="both"/>
        <w:rPr>
          <w:sz w:val="24"/>
        </w:rPr>
      </w:pPr>
      <w:r>
        <w:rPr>
          <w:position w:val="1"/>
          <w:sz w:val="24"/>
        </w:rPr>
        <w:t xml:space="preserve">Описание реализации требований формирования </w:t>
      </w:r>
      <w:r>
        <w:rPr>
          <w:sz w:val="24"/>
        </w:rPr>
        <w:t xml:space="preserve">УУД в предметных </w:t>
      </w:r>
      <w:r>
        <w:rPr>
          <w:position w:val="1"/>
          <w:sz w:val="24"/>
        </w:rPr>
        <w:t>результатах</w:t>
      </w:r>
      <w:r>
        <w:rPr>
          <w:spacing w:val="-5"/>
          <w:position w:val="1"/>
          <w:sz w:val="24"/>
        </w:rPr>
        <w:t xml:space="preserve"> </w:t>
      </w:r>
      <w:r>
        <w:rPr>
          <w:position w:val="1"/>
          <w:sz w:val="24"/>
        </w:rPr>
        <w:t>и</w:t>
      </w:r>
      <w:r>
        <w:rPr>
          <w:spacing w:val="-3"/>
          <w:position w:val="1"/>
          <w:sz w:val="24"/>
        </w:rPr>
        <w:t xml:space="preserve"> </w:t>
      </w:r>
      <w:r>
        <w:rPr>
          <w:position w:val="1"/>
          <w:sz w:val="24"/>
        </w:rPr>
        <w:t>тематическом</w:t>
      </w:r>
      <w:r>
        <w:rPr>
          <w:spacing w:val="-4"/>
          <w:position w:val="1"/>
          <w:sz w:val="24"/>
        </w:rPr>
        <w:t xml:space="preserve"> </w:t>
      </w:r>
      <w:r>
        <w:rPr>
          <w:position w:val="1"/>
          <w:sz w:val="24"/>
        </w:rPr>
        <w:t>планировании</w:t>
      </w:r>
      <w:r>
        <w:rPr>
          <w:spacing w:val="1"/>
          <w:position w:val="1"/>
          <w:sz w:val="24"/>
        </w:rPr>
        <w:t xml:space="preserve"> </w:t>
      </w:r>
      <w:r>
        <w:rPr>
          <w:sz w:val="24"/>
        </w:rPr>
        <w:t>по</w:t>
      </w:r>
      <w:r>
        <w:rPr>
          <w:spacing w:val="-6"/>
          <w:sz w:val="24"/>
        </w:rPr>
        <w:t xml:space="preserve"> </w:t>
      </w:r>
      <w:r>
        <w:rPr>
          <w:sz w:val="24"/>
        </w:rPr>
        <w:t>отдельным</w:t>
      </w:r>
      <w:r>
        <w:rPr>
          <w:spacing w:val="-5"/>
          <w:sz w:val="24"/>
        </w:rPr>
        <w:t xml:space="preserve"> </w:t>
      </w:r>
      <w:r>
        <w:rPr>
          <w:sz w:val="24"/>
        </w:rPr>
        <w:t>предметным</w:t>
      </w:r>
      <w:r>
        <w:rPr>
          <w:spacing w:val="-4"/>
          <w:sz w:val="24"/>
        </w:rPr>
        <w:t xml:space="preserve"> </w:t>
      </w:r>
      <w:r>
        <w:rPr>
          <w:spacing w:val="-2"/>
          <w:sz w:val="24"/>
        </w:rPr>
        <w:t>областям.</w:t>
      </w:r>
    </w:p>
    <w:p>
      <w:pPr>
        <w:pStyle w:val="ListParagraph"/>
        <w:numPr>
          <w:ilvl w:val="0"/>
          <w:numId w:val="0"/>
        </w:numPr>
        <w:tabs>
          <w:tab w:val="clear" w:pos="720"/>
          <w:tab w:val="left" w:pos="2541" w:leader="none"/>
        </w:tabs>
        <w:spacing w:lineRule="exact" w:line="270" w:before="0" w:after="0"/>
        <w:ind w:left="4182" w:right="0" w:hanging="0"/>
        <w:jc w:val="both"/>
        <w:rPr>
          <w:sz w:val="24"/>
        </w:rPr>
      </w:pPr>
      <w:r>
        <w:rPr>
          <w:sz w:val="24"/>
        </w:rPr>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pPr>
        <w:pStyle w:val="ListParagraph"/>
        <w:numPr>
          <w:ilvl w:val="0"/>
          <w:numId w:val="0"/>
        </w:numPr>
        <w:tabs>
          <w:tab w:val="clear" w:pos="720"/>
          <w:tab w:val="left" w:pos="2021" w:leader="none"/>
        </w:tabs>
        <w:spacing w:lineRule="auto" w:line="240" w:before="0" w:after="0"/>
        <w:ind w:left="1864" w:right="1120" w:hanging="0"/>
        <w:jc w:val="both"/>
        <w:rPr>
          <w:sz w:val="24"/>
        </w:rPr>
      </w:pPr>
      <w:r>
        <w:rPr>
          <w:sz w:val="24"/>
        </w:rPr>
        <w:t>Формирование универсальных учебных познавательных действий в части базовых логических действий.</w:t>
      </w:r>
    </w:p>
    <w:p>
      <w:pPr>
        <w:pStyle w:val="Style13"/>
        <w:ind w:left="932" w:right="1114" w:firstLine="60"/>
        <w:rPr>
          <w:sz w:val="24"/>
        </w:rPr>
      </w:pPr>
      <w:r>
        <w:rPr/>
        <w:t>Анализировать, классифицировать, сравнивать языковые единицы, а также тексты</w:t>
      </w:r>
      <w:r>
        <w:rPr>
          <w:spacing w:val="40"/>
        </w:rPr>
        <w:t xml:space="preserve"> </w:t>
      </w:r>
      <w:r>
        <w:rPr/>
        <w:t>различных функциональных разновидностей языка, функционально- смысловых типов речи</w:t>
      </w:r>
      <w:r>
        <w:rPr>
          <w:spacing w:val="40"/>
        </w:rPr>
        <w:t xml:space="preserve"> </w:t>
      </w:r>
      <w:r>
        <w:rPr/>
        <w:t>и жанров.</w:t>
      </w:r>
    </w:p>
    <w:p>
      <w:pPr>
        <w:pStyle w:val="Style13"/>
        <w:ind w:left="932" w:right="1109" w:firstLine="708"/>
        <w:rPr>
          <w:sz w:val="24"/>
        </w:rPr>
      </w:pPr>
      <w:r>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w:t>
      </w:r>
      <w:r>
        <w:rPr>
          <w:spacing w:val="40"/>
        </w:rPr>
        <w:t xml:space="preserve"> </w:t>
      </w:r>
      <w:r>
        <w:rPr/>
        <w:t>различных функциональных разновидностей языка, функционально-смысловых типов</w:t>
      </w:r>
      <w:r>
        <w:rPr>
          <w:spacing w:val="-1"/>
        </w:rPr>
        <w:t xml:space="preserve"> </w:t>
      </w:r>
      <w:r>
        <w:rPr/>
        <w:t xml:space="preserve">речи и </w:t>
      </w:r>
      <w:r>
        <w:rPr>
          <w:spacing w:val="-2"/>
        </w:rPr>
        <w:t>жанров.</w:t>
      </w:r>
    </w:p>
    <w:p>
      <w:pPr>
        <w:pStyle w:val="Style13"/>
        <w:spacing w:before="1" w:after="0"/>
        <w:ind w:left="932" w:right="1119" w:firstLine="708"/>
        <w:rPr>
          <w:sz w:val="24"/>
        </w:rPr>
      </w:pPr>
      <w:r>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pPr>
        <w:pStyle w:val="Style13"/>
        <w:ind w:left="937" w:right="1140" w:hanging="0"/>
        <w:rPr>
          <w:sz w:val="24"/>
        </w:rPr>
      </w:pPr>
      <w:r>
        <w:rPr/>
        <w:t>Выявлять дефицит литературной и другой информации, данных, необходимых для решения поставленной учебной задачи.</w:t>
      </w:r>
    </w:p>
    <w:p>
      <w:pPr>
        <w:pStyle w:val="Style13"/>
        <w:ind w:left="937" w:right="1146" w:hanging="0"/>
        <w:rPr>
          <w:sz w:val="24"/>
        </w:rPr>
      </w:pPr>
      <w:r>
        <w:rPr/>
        <w:t>Устанавливать причинно-следственные связи при изучении литературных явлений и процессов, формулировать гипотезы об их взаимосвязях.</w:t>
      </w:r>
    </w:p>
    <w:p>
      <w:pPr>
        <w:pStyle w:val="2"/>
        <w:spacing w:lineRule="auto" w:line="240" w:before="5" w:after="0"/>
        <w:ind w:left="937" w:right="1146" w:firstLine="367"/>
        <w:rPr>
          <w:sz w:val="24"/>
        </w:rPr>
      </w:pPr>
      <w:r>
        <w:rPr/>
        <w:t>Формирование</w:t>
      </w:r>
      <w:r>
        <w:rPr>
          <w:spacing w:val="-4"/>
        </w:rPr>
        <w:t xml:space="preserve"> </w:t>
      </w:r>
      <w:r>
        <w:rPr/>
        <w:t>универсальных</w:t>
      </w:r>
      <w:r>
        <w:rPr>
          <w:spacing w:val="-4"/>
        </w:rPr>
        <w:t xml:space="preserve"> </w:t>
      </w:r>
      <w:r>
        <w:rPr/>
        <w:t>учебных</w:t>
      </w:r>
      <w:r>
        <w:rPr>
          <w:spacing w:val="-4"/>
        </w:rPr>
        <w:t xml:space="preserve"> </w:t>
      </w:r>
      <w:r>
        <w:rPr/>
        <w:t>познавательных</w:t>
      </w:r>
      <w:r>
        <w:rPr>
          <w:spacing w:val="-4"/>
        </w:rPr>
        <w:t xml:space="preserve"> </w:t>
      </w:r>
      <w:r>
        <w:rPr/>
        <w:t>действий</w:t>
      </w:r>
      <w:r>
        <w:rPr>
          <w:spacing w:val="-3"/>
        </w:rPr>
        <w:t xml:space="preserve"> </w:t>
      </w:r>
      <w:r>
        <w:rPr/>
        <w:t>в</w:t>
      </w:r>
      <w:r>
        <w:rPr>
          <w:spacing w:val="-6"/>
        </w:rPr>
        <w:t xml:space="preserve"> </w:t>
      </w:r>
      <w:r>
        <w:rPr/>
        <w:t>части базовых исследовательских действий.</w:t>
      </w:r>
    </w:p>
    <w:p>
      <w:pPr>
        <w:pStyle w:val="Style13"/>
        <w:ind w:left="937" w:right="1150" w:hanging="0"/>
        <w:rPr>
          <w:sz w:val="24"/>
        </w:rPr>
      </w:pPr>
      <w:r>
        <w:drawing>
          <wp:anchor behindDoc="0" distT="0" distB="0" distL="0" distR="0" simplePos="0" locked="0" layoutInCell="0" allowOverlap="1" relativeHeight="17">
            <wp:simplePos x="0" y="0"/>
            <wp:positionH relativeFrom="page">
              <wp:posOffset>307975</wp:posOffset>
            </wp:positionH>
            <wp:positionV relativeFrom="paragraph">
              <wp:posOffset>159385</wp:posOffset>
            </wp:positionV>
            <wp:extent cx="18415" cy="20955"/>
            <wp:effectExtent l="0" t="0" r="0" b="0"/>
            <wp:wrapNone/>
            <wp:docPr id="25"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8" descr=""/>
                    <pic:cNvPicPr>
                      <a:picLocks noChangeAspect="1" noChangeArrowheads="1"/>
                    </pic:cNvPicPr>
                  </pic:nvPicPr>
                  <pic:blipFill>
                    <a:blip r:embed="rId576"/>
                    <a:stretch>
                      <a:fillRect/>
                    </a:stretch>
                  </pic:blipFill>
                  <pic:spPr bwMode="auto">
                    <a:xfrm>
                      <a:off x="0" y="0"/>
                      <a:ext cx="18415" cy="20955"/>
                    </a:xfrm>
                    <a:prstGeom prst="rect">
                      <a:avLst/>
                    </a:prstGeom>
                  </pic:spPr>
                </pic:pic>
              </a:graphicData>
            </a:graphic>
          </wp:anchor>
        </w:drawing>
      </w:r>
      <w:r>
        <w:rPr/>
        <w:t>С</w:t>
      </w:r>
      <w:r>
        <w:rPr/>
        <w:t>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pPr>
        <w:pStyle w:val="Style13"/>
        <w:ind w:left="937" w:right="1145" w:hanging="0"/>
        <w:rPr>
          <w:sz w:val="24"/>
        </w:rPr>
      </w:pPr>
      <w:r>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w:t>
      </w:r>
      <w:r>
        <w:rPr>
          <w:spacing w:val="40"/>
        </w:rPr>
        <w:t xml:space="preserve"> </w:t>
      </w:r>
      <w:r>
        <w:rPr/>
        <w:t>причинно-следственных связей и зависимостей объектов между собой.</w:t>
      </w:r>
    </w:p>
    <w:p>
      <w:pPr>
        <w:pStyle w:val="Style13"/>
        <w:ind w:left="937" w:right="1137" w:hanging="0"/>
        <w:rPr>
          <w:sz w:val="24"/>
        </w:rPr>
      </w:pPr>
      <w:r>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pPr>
        <w:pStyle w:val="Style13"/>
        <w:ind w:left="937" w:right="1143" w:hanging="0"/>
        <w:rPr>
          <w:sz w:val="24"/>
        </w:rPr>
      </w:pPr>
      <w:r>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rPr>
        <w:t>исследования.</w:t>
      </w:r>
    </w:p>
    <w:p>
      <w:pPr>
        <w:pStyle w:val="Style13"/>
        <w:ind w:left="937" w:right="1148" w:hanging="0"/>
        <w:rPr>
          <w:sz w:val="24"/>
        </w:rPr>
      </w:pPr>
      <w:r>
        <mc:AlternateContent>
          <mc:Choice Requires="wps">
            <w:drawing>
              <wp:anchor behindDoc="1" distT="0" distB="0" distL="0" distR="0" simplePos="0" locked="0" layoutInCell="0" allowOverlap="1" relativeHeight="28">
                <wp:simplePos x="0" y="0"/>
                <wp:positionH relativeFrom="page">
                  <wp:posOffset>5632450</wp:posOffset>
                </wp:positionH>
                <wp:positionV relativeFrom="paragraph">
                  <wp:posOffset>318135</wp:posOffset>
                </wp:positionV>
                <wp:extent cx="15240" cy="5715"/>
                <wp:effectExtent l="0" t="0" r="0" b="0"/>
                <wp:wrapNone/>
                <wp:docPr id="26" name="Graphic 39"/>
                <a:graphic xmlns:a="http://schemas.openxmlformats.org/drawingml/2006/main">
                  <a:graphicData uri="http://schemas.microsoft.com/office/word/2010/wordprocessingShape">
                    <wps:wsp>
                      <wps:cNvSpPr/>
                      <wps:spPr>
                        <a:xfrm>
                          <a:off x="0" y="0"/>
                          <a:ext cx="14760" cy="5040"/>
                        </a:xfrm>
                        <a:custGeom>
                          <a:avLst/>
                          <a:gdLst/>
                          <a:ahLst/>
                          <a:rect l="l" t="t" r="r" b="b"/>
                          <a:pathLst>
                            <a:path w="10795" h="0">
                              <a:moveTo>
                                <a:pt x="0" y="0"/>
                              </a:moveTo>
                              <a:lnTo>
                                <a:pt x="10667" y="0"/>
                              </a:lnTo>
                            </a:path>
                          </a:pathLst>
                        </a:custGeom>
                        <a:noFill/>
                        <a:ln w="9144">
                          <a:solidFill>
                            <a:srgbClr val="a1a1a1"/>
                          </a:solidFill>
                          <a:round/>
                        </a:ln>
                      </wps:spPr>
                      <wps:style>
                        <a:lnRef idx="0"/>
                        <a:fillRef idx="0"/>
                        <a:effectRef idx="0"/>
                        <a:fontRef idx="minor"/>
                      </wps:style>
                      <wps:bodyPr/>
                    </wps:wsp>
                  </a:graphicData>
                </a:graphic>
              </wp:anchor>
            </w:drawing>
          </mc:Choice>
          <mc:Fallback>
            <w:pict/>
          </mc:Fallback>
        </mc:AlternateContent>
        <w:drawing>
          <wp:anchor behindDoc="0" distT="0" distB="0" distL="0" distR="0" simplePos="0" locked="0" layoutInCell="0" allowOverlap="1" relativeHeight="15">
            <wp:simplePos x="0" y="0"/>
            <wp:positionH relativeFrom="page">
              <wp:posOffset>299085</wp:posOffset>
            </wp:positionH>
            <wp:positionV relativeFrom="paragraph">
              <wp:posOffset>177165</wp:posOffset>
            </wp:positionV>
            <wp:extent cx="18415" cy="18415"/>
            <wp:effectExtent l="0" t="0" r="0" b="0"/>
            <wp:wrapNone/>
            <wp:docPr id="27"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40" descr=""/>
                    <pic:cNvPicPr>
                      <a:picLocks noChangeAspect="1" noChangeArrowheads="1"/>
                    </pic:cNvPicPr>
                  </pic:nvPicPr>
                  <pic:blipFill>
                    <a:blip r:embed="rId577"/>
                    <a:stretch>
                      <a:fillRect/>
                    </a:stretch>
                  </pic:blipFill>
                  <pic:spPr bwMode="auto">
                    <a:xfrm>
                      <a:off x="0" y="0"/>
                      <a:ext cx="18415" cy="18415"/>
                    </a:xfrm>
                    <a:prstGeom prst="rect">
                      <a:avLst/>
                    </a:prstGeom>
                  </pic:spPr>
                </pic:pic>
              </a:graphicData>
            </a:graphic>
          </wp:anchor>
        </w:drawing>
      </w:r>
      <w:r>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w:t>
      </w:r>
      <w:r>
        <w:rPr>
          <w:spacing w:val="40"/>
        </w:rPr>
        <w:t xml:space="preserve"> </w:t>
      </w:r>
      <w:r>
        <w:rPr/>
        <w:t>собой.</w:t>
      </w:r>
    </w:p>
    <w:p>
      <w:pPr>
        <w:pStyle w:val="Normal"/>
        <w:spacing w:before="0" w:after="0"/>
        <w:ind w:left="937" w:right="1133" w:hanging="0"/>
        <w:jc w:val="left"/>
        <w:rPr>
          <w:sz w:val="24"/>
        </w:rPr>
      </w:pPr>
      <w:r>
        <w:rPr>
          <w:sz w:val="24"/>
        </w:rPr>
        <w:t>Овладеть инструментами оценки достоверности полученных выводов и обобщений. Прогнозировать</w:t>
      </w:r>
      <w:r>
        <w:rPr>
          <w:spacing w:val="35"/>
          <w:sz w:val="24"/>
        </w:rPr>
        <w:t xml:space="preserve"> </w:t>
      </w:r>
      <w:r>
        <w:rPr>
          <w:sz w:val="24"/>
        </w:rPr>
        <w:t>возможное</w:t>
      </w:r>
      <w:r>
        <w:rPr>
          <w:spacing w:val="33"/>
          <w:sz w:val="24"/>
        </w:rPr>
        <w:t xml:space="preserve"> </w:t>
      </w:r>
      <w:r>
        <w:rPr>
          <w:sz w:val="24"/>
        </w:rPr>
        <w:t>дальнейшее</w:t>
      </w:r>
      <w:r>
        <w:rPr>
          <w:spacing w:val="33"/>
          <w:sz w:val="24"/>
        </w:rPr>
        <w:t xml:space="preserve"> </w:t>
      </w:r>
      <w:r>
        <w:rPr>
          <w:sz w:val="24"/>
        </w:rPr>
        <w:t>развитие</w:t>
      </w:r>
      <w:r>
        <w:rPr>
          <w:spacing w:val="33"/>
          <w:sz w:val="24"/>
        </w:rPr>
        <w:t xml:space="preserve"> </w:t>
      </w:r>
      <w:r>
        <w:rPr>
          <w:sz w:val="24"/>
        </w:rPr>
        <w:t>событий</w:t>
      </w:r>
      <w:r>
        <w:rPr>
          <w:spacing w:val="35"/>
          <w:sz w:val="24"/>
        </w:rPr>
        <w:t xml:space="preserve"> </w:t>
      </w:r>
      <w:r>
        <w:rPr>
          <w:sz w:val="24"/>
        </w:rPr>
        <w:t>и</w:t>
      </w:r>
      <w:r>
        <w:rPr>
          <w:spacing w:val="35"/>
          <w:sz w:val="24"/>
        </w:rPr>
        <w:t xml:space="preserve"> </w:t>
      </w:r>
      <w:r>
        <w:rPr>
          <w:sz w:val="24"/>
        </w:rPr>
        <w:t>их</w:t>
      </w:r>
      <w:r>
        <w:rPr>
          <w:spacing w:val="33"/>
          <w:sz w:val="24"/>
        </w:rPr>
        <w:t xml:space="preserve"> </w:t>
      </w:r>
      <w:r>
        <w:rPr>
          <w:sz w:val="24"/>
        </w:rPr>
        <w:t>последствия</w:t>
      </w:r>
      <w:r>
        <w:rPr>
          <w:spacing w:val="37"/>
          <w:sz w:val="24"/>
        </w:rPr>
        <w:t xml:space="preserve"> </w:t>
      </w:r>
      <w:r>
        <w:rPr>
          <w:sz w:val="22"/>
        </w:rPr>
        <w:t>в</w:t>
      </w:r>
      <w:r>
        <w:rPr>
          <w:spacing w:val="34"/>
          <w:sz w:val="22"/>
        </w:rPr>
        <w:t xml:space="preserve"> </w:t>
      </w:r>
      <w:r>
        <w:rPr>
          <w:sz w:val="22"/>
        </w:rPr>
        <w:t>аналогичных или</w:t>
      </w:r>
      <w:r>
        <w:rPr>
          <w:spacing w:val="25"/>
          <w:sz w:val="22"/>
        </w:rPr>
        <w:t xml:space="preserve"> </w:t>
      </w:r>
      <w:r>
        <w:rPr>
          <w:sz w:val="22"/>
        </w:rPr>
        <w:t>сходных</w:t>
      </w:r>
      <w:r>
        <w:rPr>
          <w:spacing w:val="26"/>
          <w:sz w:val="22"/>
        </w:rPr>
        <w:t xml:space="preserve"> </w:t>
      </w:r>
      <w:r>
        <w:rPr>
          <w:sz w:val="22"/>
        </w:rPr>
        <w:t>ситуациях,</w:t>
      </w:r>
      <w:r>
        <w:rPr>
          <w:spacing w:val="26"/>
          <w:sz w:val="22"/>
        </w:rPr>
        <w:t xml:space="preserve"> </w:t>
      </w:r>
      <w:r>
        <w:rPr>
          <w:sz w:val="22"/>
        </w:rPr>
        <w:t>а</w:t>
      </w:r>
      <w:r>
        <w:rPr>
          <w:spacing w:val="27"/>
          <w:sz w:val="22"/>
        </w:rPr>
        <w:t xml:space="preserve"> </w:t>
      </w:r>
      <w:r>
        <w:rPr>
          <w:sz w:val="22"/>
        </w:rPr>
        <w:t>также</w:t>
      </w:r>
      <w:r>
        <w:rPr>
          <w:spacing w:val="27"/>
          <w:sz w:val="22"/>
        </w:rPr>
        <w:t xml:space="preserve"> </w:t>
      </w:r>
      <w:r>
        <w:rPr>
          <w:sz w:val="22"/>
        </w:rPr>
        <w:t>выдвигать</w:t>
      </w:r>
      <w:r>
        <w:rPr>
          <w:spacing w:val="26"/>
          <w:sz w:val="22"/>
        </w:rPr>
        <w:t xml:space="preserve"> </w:t>
      </w:r>
      <w:r>
        <w:rPr>
          <w:sz w:val="22"/>
        </w:rPr>
        <w:t>предположения</w:t>
      </w:r>
      <w:r>
        <w:rPr>
          <w:spacing w:val="29"/>
          <w:sz w:val="22"/>
        </w:rPr>
        <w:t xml:space="preserve"> </w:t>
      </w:r>
      <w:r>
        <w:rPr>
          <w:sz w:val="24"/>
        </w:rPr>
        <w:t>об</w:t>
      </w:r>
      <w:r>
        <w:rPr>
          <w:spacing w:val="25"/>
          <w:sz w:val="24"/>
        </w:rPr>
        <w:t xml:space="preserve"> </w:t>
      </w:r>
      <w:r>
        <w:rPr>
          <w:sz w:val="24"/>
        </w:rPr>
        <w:t>их</w:t>
      </w:r>
      <w:r>
        <w:rPr>
          <w:spacing w:val="28"/>
          <w:sz w:val="24"/>
        </w:rPr>
        <w:t xml:space="preserve"> </w:t>
      </w:r>
      <w:r>
        <w:rPr>
          <w:sz w:val="24"/>
        </w:rPr>
        <w:t>развитии</w:t>
      </w:r>
      <w:r>
        <w:rPr>
          <w:spacing w:val="26"/>
          <w:sz w:val="24"/>
        </w:rPr>
        <w:t xml:space="preserve"> </w:t>
      </w:r>
      <w:r>
        <w:rPr>
          <w:sz w:val="24"/>
        </w:rPr>
        <w:t>в</w:t>
      </w:r>
      <w:r>
        <w:rPr>
          <w:spacing w:val="25"/>
          <w:sz w:val="24"/>
        </w:rPr>
        <w:t xml:space="preserve"> </w:t>
      </w:r>
      <w:r>
        <w:rPr>
          <w:sz w:val="24"/>
        </w:rPr>
        <w:t>новых</w:t>
      </w:r>
      <w:r>
        <w:rPr>
          <w:spacing w:val="30"/>
          <w:sz w:val="24"/>
        </w:rPr>
        <w:t xml:space="preserve"> </w:t>
      </w:r>
      <w:r>
        <w:rPr>
          <w:sz w:val="24"/>
        </w:rPr>
        <w:t>условиях</w:t>
      </w:r>
      <w:r>
        <w:rPr>
          <w:spacing w:val="27"/>
          <w:sz w:val="24"/>
        </w:rPr>
        <w:t xml:space="preserve"> </w:t>
      </w:r>
      <w:r>
        <w:rPr>
          <w:sz w:val="24"/>
        </w:rPr>
        <w:t>и контекстах, в том числе в литературных произведениях.</w:t>
      </w:r>
    </w:p>
    <w:p>
      <w:pPr>
        <w:pStyle w:val="Style13"/>
        <w:ind w:left="937" w:right="1153" w:hanging="0"/>
        <w:rPr>
          <w:sz w:val="24"/>
        </w:rPr>
      </w:pPr>
      <w:r>
        <w:rPr/>
        <w:t>Публично</w:t>
      </w:r>
      <w:r>
        <w:rPr>
          <w:spacing w:val="-3"/>
        </w:rPr>
        <w:t xml:space="preserve"> </w:t>
      </w:r>
      <w:r>
        <w:rPr/>
        <w:t>представлять</w:t>
      </w:r>
      <w:r>
        <w:rPr>
          <w:spacing w:val="-3"/>
        </w:rPr>
        <w:t xml:space="preserve"> </w:t>
      </w:r>
      <w:r>
        <w:rPr/>
        <w:t>результаты</w:t>
      </w:r>
      <w:r>
        <w:rPr>
          <w:spacing w:val="-1"/>
        </w:rPr>
        <w:t xml:space="preserve"> </w:t>
      </w:r>
      <w:r>
        <w:rPr/>
        <w:t>учебного</w:t>
      </w:r>
      <w:r>
        <w:rPr>
          <w:spacing w:val="-3"/>
        </w:rPr>
        <w:t xml:space="preserve"> </w:t>
      </w:r>
      <w:r>
        <w:rPr/>
        <w:t>исследования</w:t>
      </w:r>
      <w:r>
        <w:rPr>
          <w:spacing w:val="-3"/>
        </w:rPr>
        <w:t xml:space="preserve"> </w:t>
      </w:r>
      <w:r>
        <w:rPr/>
        <w:t>проектной</w:t>
      </w:r>
      <w:r>
        <w:rPr>
          <w:spacing w:val="-4"/>
        </w:rPr>
        <w:t xml:space="preserve"> </w:t>
      </w:r>
      <w:r>
        <w:rPr/>
        <w:t>деятельности</w:t>
      </w:r>
      <w:r>
        <w:rPr>
          <w:spacing w:val="-3"/>
        </w:rPr>
        <w:t xml:space="preserve"> </w:t>
      </w:r>
      <w:r>
        <w:rPr/>
        <w:t>на</w:t>
      </w:r>
      <w:r>
        <w:rPr>
          <w:spacing w:val="-2"/>
        </w:rPr>
        <w:t xml:space="preserve"> </w:t>
      </w:r>
      <w:r>
        <w:rPr/>
        <w:t>уроке или во внеурочной деятельности (устный журнал, виртуальная экскурсия, научная конференция, стендовый доклад и другие).</w:t>
      </w:r>
    </w:p>
    <w:p>
      <w:pPr>
        <w:pStyle w:val="2"/>
        <w:spacing w:lineRule="auto" w:line="240" w:before="4" w:after="0"/>
        <w:ind w:left="937" w:right="1151" w:firstLine="703"/>
        <w:rPr>
          <w:sz w:val="24"/>
        </w:rPr>
      </w:pPr>
      <w:r>
        <w:rPr/>
        <w:t>Формирование универсальных учебных познавательных действий в части базовых работа с информацией.</w:t>
      </w:r>
    </w:p>
    <w:p>
      <w:pPr>
        <w:pStyle w:val="Style13"/>
        <w:ind w:left="937" w:right="1147" w:hanging="0"/>
        <w:rPr>
          <w:sz w:val="24"/>
        </w:rPr>
      </w:pPr>
      <w:r>
        <w:rPr/>
        <w:t>Выбирать, анализировать, обобщать, систематизировать интерпретировать и</w:t>
      </w:r>
      <w:r>
        <w:rPr>
          <w:spacing w:val="80"/>
        </w:rPr>
        <w:t xml:space="preserve"> </w:t>
      </w:r>
      <w:r>
        <w:rPr/>
        <w:t>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pPr>
        <w:pStyle w:val="Style13"/>
        <w:ind w:left="937" w:right="1147" w:hanging="0"/>
        <w:rPr>
          <w:sz w:val="24"/>
        </w:rPr>
      </w:pPr>
      <w:r>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w:t>
      </w:r>
      <w:r>
        <w:rPr>
          <w:spacing w:val="40"/>
        </w:rPr>
        <w:t xml:space="preserve"> </w:t>
      </w:r>
      <w:r>
        <w:rPr/>
        <w:t>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pPr>
        <w:pStyle w:val="Style13"/>
        <w:ind w:left="937" w:right="1150" w:hanging="0"/>
        <w:rPr>
          <w:sz w:val="24"/>
        </w:rPr>
      </w:pPr>
      <w:r>
        <w:drawing>
          <wp:anchor behindDoc="0" distT="0" distB="0" distL="0" distR="0" simplePos="0" locked="0" layoutInCell="0" allowOverlap="1" relativeHeight="9">
            <wp:simplePos x="0" y="0"/>
            <wp:positionH relativeFrom="page">
              <wp:posOffset>198120</wp:posOffset>
            </wp:positionH>
            <wp:positionV relativeFrom="paragraph">
              <wp:posOffset>121920</wp:posOffset>
            </wp:positionV>
            <wp:extent cx="12065" cy="12065"/>
            <wp:effectExtent l="0" t="0" r="0" b="0"/>
            <wp:wrapNone/>
            <wp:docPr id="28"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42" descr=""/>
                    <pic:cNvPicPr>
                      <a:picLocks noChangeAspect="1" noChangeArrowheads="1"/>
                    </pic:cNvPicPr>
                  </pic:nvPicPr>
                  <pic:blipFill>
                    <a:blip r:embed="rId578"/>
                    <a:stretch>
                      <a:fillRect/>
                    </a:stretch>
                  </pic:blipFill>
                  <pic:spPr bwMode="auto">
                    <a:xfrm>
                      <a:off x="0" y="0"/>
                      <a:ext cx="12065" cy="12065"/>
                    </a:xfrm>
                    <a:prstGeom prst="rect">
                      <a:avLst/>
                    </a:prstGeom>
                  </pic:spPr>
                </pic:pic>
              </a:graphicData>
            </a:graphic>
          </wp:anchor>
        </w:drawing>
        <w:drawing>
          <wp:anchor behindDoc="0" distT="0" distB="0" distL="0" distR="0" simplePos="0" locked="0" layoutInCell="0" allowOverlap="1" relativeHeight="10">
            <wp:simplePos x="0" y="0"/>
            <wp:positionH relativeFrom="page">
              <wp:posOffset>313690</wp:posOffset>
            </wp:positionH>
            <wp:positionV relativeFrom="paragraph">
              <wp:posOffset>239395</wp:posOffset>
            </wp:positionV>
            <wp:extent cx="18415" cy="18415"/>
            <wp:effectExtent l="0" t="0" r="0" b="0"/>
            <wp:wrapNone/>
            <wp:docPr id="29"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41" descr=""/>
                    <pic:cNvPicPr>
                      <a:picLocks noChangeAspect="1" noChangeArrowheads="1"/>
                    </pic:cNvPicPr>
                  </pic:nvPicPr>
                  <pic:blipFill>
                    <a:blip r:embed="rId579"/>
                    <a:stretch>
                      <a:fillRect/>
                    </a:stretch>
                  </pic:blipFill>
                  <pic:spPr bwMode="auto">
                    <a:xfrm>
                      <a:off x="0" y="0"/>
                      <a:ext cx="18415" cy="18415"/>
                    </a:xfrm>
                    <a:prstGeom prst="rect">
                      <a:avLst/>
                    </a:prstGeom>
                  </pic:spPr>
                </pic:pic>
              </a:graphicData>
            </a:graphic>
          </wp:anchor>
        </w:drawing>
      </w:r>
      <w:r>
        <w:rPr/>
        <w:t>В</w:t>
      </w:r>
      <w:r>
        <w:rPr/>
        <w:t>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pPr>
        <w:pStyle w:val="Style13"/>
        <w:ind w:left="937" w:right="1151" w:hanging="0"/>
        <w:rPr>
          <w:sz w:val="24"/>
        </w:rPr>
      </w:pPr>
      <w:r>
        <w:rPr/>
        <w:t>В процессе</w:t>
      </w:r>
      <w:r>
        <w:rPr>
          <w:spacing w:val="40"/>
        </w:rPr>
        <w:t xml:space="preserve"> </w:t>
      </w:r>
      <w:r>
        <w:rPr/>
        <w:t>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pPr>
        <w:pStyle w:val="Style13"/>
        <w:ind w:left="1034" w:right="1111" w:hanging="0"/>
        <w:rPr>
          <w:sz w:val="24"/>
        </w:rPr>
      </w:pPr>
      <w:r>
        <w:drawing>
          <wp:anchor behindDoc="0" distT="0" distB="0" distL="0" distR="0" simplePos="0" locked="0" layoutInCell="0" allowOverlap="1" relativeHeight="6">
            <wp:simplePos x="0" y="0"/>
            <wp:positionH relativeFrom="page">
              <wp:posOffset>292735</wp:posOffset>
            </wp:positionH>
            <wp:positionV relativeFrom="paragraph">
              <wp:posOffset>692150</wp:posOffset>
            </wp:positionV>
            <wp:extent cx="15240" cy="18415"/>
            <wp:effectExtent l="0" t="0" r="0" b="0"/>
            <wp:wrapNone/>
            <wp:docPr id="30"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43" descr=""/>
                    <pic:cNvPicPr>
                      <a:picLocks noChangeAspect="1" noChangeArrowheads="1"/>
                    </pic:cNvPicPr>
                  </pic:nvPicPr>
                  <pic:blipFill>
                    <a:blip r:embed="rId580"/>
                    <a:stretch>
                      <a:fillRect/>
                    </a:stretch>
                  </pic:blipFill>
                  <pic:spPr bwMode="auto">
                    <a:xfrm>
                      <a:off x="0" y="0"/>
                      <a:ext cx="15240" cy="18415"/>
                    </a:xfrm>
                    <a:prstGeom prst="rect">
                      <a:avLst/>
                    </a:prstGeom>
                  </pic:spPr>
                </pic:pic>
              </a:graphicData>
            </a:graphic>
          </wp:anchor>
        </w:drawing>
      </w:r>
      <w:r>
        <w:rPr/>
        <w:t>Н</w:t>
      </w:r>
      <w:r>
        <w:rPr/>
        <w:t xml:space="preserve">аходить и формулировать аргументы, подтверждающую или опровергающую позицию </w:t>
      </w:r>
      <w:r>
        <w:rPr>
          <w:position w:val="2"/>
        </w:rPr>
        <w:t xml:space="preserve">автора текста и собственную точку зрения на проблему текста, в </w:t>
      </w:r>
      <w:r>
        <w:rPr>
          <w:position w:val="1"/>
        </w:rPr>
        <w:t>анализируемом текс</w:t>
      </w:r>
      <w:r>
        <w:rPr/>
        <w:t xml:space="preserve">те и </w:t>
      </w:r>
      <w:r>
        <w:rPr>
          <w:position w:val="1"/>
        </w:rPr>
        <w:t>других источник</w:t>
      </w:r>
      <w:r>
        <w:rPr/>
        <w:t>ах</w:t>
      </w:r>
      <w:r>
        <w:rPr>
          <w:spacing w:val="40"/>
        </w:rPr>
        <w:t xml:space="preserve"> </w:t>
      </w:r>
      <w:r>
        <w:rPr>
          <w:position w:val="1"/>
        </w:rPr>
        <w:t xml:space="preserve">информации по </w:t>
      </w:r>
      <w:r>
        <w:rPr/>
        <w:t xml:space="preserve">критериям, </w:t>
      </w:r>
      <w:r>
        <w:rPr>
          <w:position w:val="3"/>
        </w:rPr>
        <w:t>предложенным учит</w:t>
      </w:r>
      <w:r>
        <w:rPr>
          <w:position w:val="2"/>
        </w:rPr>
        <w:t>елем или</w:t>
      </w:r>
      <w:r>
        <w:rPr>
          <w:spacing w:val="40"/>
          <w:position w:val="2"/>
        </w:rPr>
        <w:t xml:space="preserve"> </w:t>
      </w:r>
      <w:r>
        <w:rPr>
          <w:position w:val="2"/>
        </w:rPr>
        <w:t>самостоятельно вы</w:t>
      </w:r>
      <w:r>
        <w:rPr>
          <w:position w:val="1"/>
        </w:rPr>
        <w:t xml:space="preserve">бирать оптимальную </w:t>
      </w:r>
      <w:r>
        <w:rPr/>
        <w:t>форму представления литературно</w:t>
      </w:r>
      <w:r>
        <w:rPr>
          <w:position w:val="-1"/>
        </w:rPr>
        <w:t xml:space="preserve">й </w:t>
      </w:r>
      <w:r>
        <w:rPr>
          <w:position w:val="2"/>
        </w:rPr>
        <w:t>и другой информ</w:t>
      </w:r>
      <w:r>
        <w:rPr>
          <w:position w:val="1"/>
        </w:rPr>
        <w:t>ации (текст, пр</w:t>
      </w:r>
      <w:r>
        <w:rPr/>
        <w:t>езентация, таблица, схема) в за</w:t>
      </w:r>
      <w:r>
        <w:rPr>
          <w:position w:val="-1"/>
        </w:rPr>
        <w:t>висимости</w:t>
      </w:r>
      <w:r>
        <w:rPr>
          <w:spacing w:val="40"/>
          <w:position w:val="-1"/>
        </w:rPr>
        <w:t xml:space="preserve"> </w:t>
      </w:r>
      <w:r>
        <w:rPr>
          <w:position w:val="2"/>
        </w:rPr>
        <w:t xml:space="preserve">от коммуникативной </w:t>
      </w:r>
      <w:r>
        <w:rPr>
          <w:spacing w:val="-2"/>
        </w:rPr>
        <w:t>установки.</w:t>
      </w:r>
    </w:p>
    <w:p>
      <w:pPr>
        <w:pStyle w:val="Style13"/>
        <w:ind w:left="1014" w:right="1237" w:firstLine="715"/>
        <w:rPr>
          <w:sz w:val="24"/>
        </w:rPr>
      </w:pPr>
      <w:r>
        <w:rPr>
          <w:position w:val="1"/>
        </w:rPr>
        <w:t xml:space="preserve">Оценивать надежность </w:t>
      </w:r>
      <w:r>
        <w:rPr/>
        <w:t>литературной и другой сформулированным самосто</w:t>
      </w:r>
      <w:r>
        <w:rPr>
          <w:position w:val="-1"/>
        </w:rPr>
        <w:t xml:space="preserve">ятельно; эффективно </w:t>
      </w:r>
      <w:r>
        <w:rPr>
          <w:position w:val="1"/>
        </w:rPr>
        <w:t>запоминать и система</w:t>
      </w:r>
      <w:r>
        <w:rPr/>
        <w:t>тезировать эту информацию.</w:t>
      </w:r>
    </w:p>
    <w:p>
      <w:pPr>
        <w:pStyle w:val="2"/>
        <w:spacing w:lineRule="exact" w:line="294" w:before="29" w:after="0"/>
        <w:ind w:left="1775" w:right="0" w:hanging="0"/>
        <w:rPr>
          <w:b w:val="false"/>
          <w:b w:val="false"/>
        </w:rPr>
      </w:pPr>
      <w:r>
        <w:rPr>
          <w:position w:val="2"/>
        </w:rPr>
        <w:t>Формирование</w:t>
      </w:r>
      <w:r>
        <w:rPr>
          <w:spacing w:val="-10"/>
          <w:position w:val="2"/>
        </w:rPr>
        <w:t xml:space="preserve"> </w:t>
      </w:r>
      <w:r>
        <w:rPr>
          <w:position w:val="1"/>
        </w:rPr>
        <w:t>универсальных</w:t>
      </w:r>
      <w:r>
        <w:rPr>
          <w:spacing w:val="-7"/>
          <w:position w:val="1"/>
        </w:rPr>
        <w:t xml:space="preserve"> </w:t>
      </w:r>
      <w:r>
        <w:rPr>
          <w:position w:val="1"/>
        </w:rPr>
        <w:t>учебных</w:t>
      </w:r>
      <w:r>
        <w:rPr>
          <w:spacing w:val="-7"/>
          <w:position w:val="1"/>
        </w:rPr>
        <w:t xml:space="preserve"> </w:t>
      </w:r>
      <w:r>
        <w:rPr/>
        <w:t>коммуникативных</w:t>
      </w:r>
      <w:r>
        <w:rPr>
          <w:spacing w:val="-6"/>
        </w:rPr>
        <w:t xml:space="preserve"> </w:t>
      </w:r>
      <w:r>
        <w:rPr>
          <w:spacing w:val="-2"/>
          <w:position w:val="2"/>
        </w:rPr>
        <w:t>действий</w:t>
      </w:r>
      <w:r>
        <w:rPr>
          <w:b w:val="false"/>
          <w:spacing w:val="-2"/>
          <w:position w:val="2"/>
        </w:rPr>
        <w:t>.</w:t>
      </w:r>
    </w:p>
    <w:p>
      <w:pPr>
        <w:pStyle w:val="Style13"/>
        <w:ind w:left="1002" w:right="984" w:firstLine="703"/>
        <w:rPr>
          <w:sz w:val="24"/>
        </w:rPr>
      </w:pPr>
      <w:r>
        <w:rPr>
          <w:position w:val="2"/>
        </w:rPr>
        <w:t>Владеть различными видам</w:t>
      </w:r>
      <w:r>
        <w:rPr>
          <w:position w:val="1"/>
        </w:rPr>
        <w:t>и монолога и диалога, форм</w:t>
      </w:r>
      <w:r>
        <w:rPr/>
        <w:t xml:space="preserve">улировать в устной </w:t>
      </w:r>
      <w:r>
        <w:rPr>
          <w:position w:val="2"/>
        </w:rPr>
        <w:t xml:space="preserve">и </w:t>
      </w:r>
      <w:r>
        <w:rPr>
          <w:position w:val="1"/>
        </w:rPr>
        <w:t>письменной форме суж</w:t>
      </w:r>
      <w:r>
        <w:rPr/>
        <w:t>дения на социально-культурные, нравственно-эт</w:t>
      </w:r>
      <w:r>
        <w:rPr>
          <w:position w:val="-1"/>
        </w:rPr>
        <w:t xml:space="preserve">ические, </w:t>
      </w:r>
      <w:r>
        <w:rPr>
          <w:position w:val="3"/>
        </w:rPr>
        <w:t xml:space="preserve">бытовые, </w:t>
      </w:r>
      <w:r>
        <w:rPr>
          <w:position w:val="2"/>
        </w:rPr>
        <w:t>учебн</w:t>
      </w:r>
      <w:r>
        <w:rPr>
          <w:position w:val="1"/>
        </w:rPr>
        <w:t xml:space="preserve">ые темы в соответствии с </w:t>
      </w:r>
      <w:r>
        <w:rPr/>
        <w:t xml:space="preserve">темой, целью, сферой и ситуацией общения; правильно, </w:t>
      </w:r>
      <w:r>
        <w:rPr>
          <w:position w:val="1"/>
        </w:rPr>
        <w:t>лог</w:t>
      </w:r>
      <w:r>
        <w:rPr/>
        <w:t>ично, аргументированно излагать свою точку зре</w:t>
      </w:r>
      <w:r>
        <w:rPr>
          <w:position w:val="-1"/>
        </w:rPr>
        <w:t xml:space="preserve">ния </w:t>
      </w:r>
      <w:r>
        <w:rPr>
          <w:position w:val="1"/>
        </w:rPr>
        <w:t>по поставленной про</w:t>
      </w:r>
      <w:r>
        <w:rPr/>
        <w:t>блеме.</w:t>
      </w:r>
    </w:p>
    <w:p>
      <w:pPr>
        <w:pStyle w:val="Style13"/>
        <w:spacing w:before="18" w:after="0"/>
        <w:ind w:left="1694" w:right="0" w:hanging="0"/>
        <w:rPr>
          <w:sz w:val="24"/>
        </w:rPr>
      </w:pPr>
      <w:r>
        <w:rPr>
          <w:position w:val="1"/>
        </w:rPr>
        <w:t>Выражать</w:t>
      </w:r>
      <w:r>
        <w:rPr>
          <w:spacing w:val="48"/>
          <w:position w:val="1"/>
        </w:rPr>
        <w:t xml:space="preserve"> </w:t>
      </w:r>
      <w:r>
        <w:rPr>
          <w:position w:val="1"/>
        </w:rPr>
        <w:t>свою</w:t>
      </w:r>
      <w:r>
        <w:rPr>
          <w:spacing w:val="49"/>
          <w:position w:val="1"/>
        </w:rPr>
        <w:t xml:space="preserve"> </w:t>
      </w:r>
      <w:r>
        <w:rPr>
          <w:position w:val="1"/>
        </w:rPr>
        <w:t>точку</w:t>
      </w:r>
      <w:r>
        <w:rPr>
          <w:spacing w:val="48"/>
          <w:position w:val="1"/>
        </w:rPr>
        <w:t xml:space="preserve">  </w:t>
      </w:r>
      <w:r>
        <w:rPr>
          <w:position w:val="1"/>
        </w:rPr>
        <w:t>зрения</w:t>
      </w:r>
      <w:r>
        <w:rPr>
          <w:spacing w:val="50"/>
          <w:position w:val="1"/>
        </w:rPr>
        <w:t xml:space="preserve">  </w:t>
      </w:r>
      <w:r>
        <w:rPr/>
        <w:t>и</w:t>
      </w:r>
      <w:r>
        <w:rPr>
          <w:spacing w:val="52"/>
        </w:rPr>
        <w:t xml:space="preserve"> </w:t>
      </w:r>
      <w:r>
        <w:rPr/>
        <w:t>аргументировать</w:t>
      </w:r>
      <w:r>
        <w:rPr>
          <w:spacing w:val="49"/>
        </w:rPr>
        <w:t xml:space="preserve">  </w:t>
      </w:r>
      <w:r>
        <w:rPr/>
        <w:t>ее</w:t>
      </w:r>
      <w:r>
        <w:rPr>
          <w:spacing w:val="50"/>
        </w:rPr>
        <w:t xml:space="preserve"> </w:t>
      </w:r>
      <w:r>
        <w:rPr/>
        <w:t>в</w:t>
      </w:r>
      <w:r>
        <w:rPr>
          <w:spacing w:val="50"/>
        </w:rPr>
        <w:t xml:space="preserve"> </w:t>
      </w:r>
      <w:r>
        <w:rPr/>
        <w:t>диалогах</w:t>
      </w:r>
      <w:r>
        <w:rPr>
          <w:spacing w:val="51"/>
        </w:rPr>
        <w:t xml:space="preserve"> </w:t>
      </w:r>
      <w:r>
        <w:rPr/>
        <w:t>и</w:t>
      </w:r>
      <w:r>
        <w:rPr>
          <w:spacing w:val="51"/>
        </w:rPr>
        <w:t xml:space="preserve"> </w:t>
      </w:r>
      <w:r>
        <w:rPr>
          <w:spacing w:val="-2"/>
        </w:rPr>
        <w:t>дискуссиях</w:t>
      </w:r>
      <w:r>
        <w:rPr>
          <w:spacing w:val="-2"/>
          <w:position w:val="-1"/>
        </w:rPr>
        <w:t>;</w:t>
      </w:r>
      <w:r>
        <w:rPr>
          <w:position w:val="1"/>
        </w:rPr>
        <w:t xml:space="preserve">сопоставлять свои суждения </w:t>
      </w:r>
      <w:r>
        <w:rPr/>
        <w:t>с суждениями других участников</w:t>
      </w:r>
      <w:r>
        <w:rPr>
          <w:spacing w:val="40"/>
        </w:rPr>
        <w:t xml:space="preserve"> </w:t>
      </w:r>
      <w:r>
        <w:rPr/>
        <w:t>диалога и полил</w:t>
      </w:r>
      <w:r>
        <w:rPr>
          <w:position w:val="-1"/>
        </w:rPr>
        <w:t xml:space="preserve">ога, </w:t>
      </w:r>
      <w:r>
        <w:rPr>
          <w:position w:val="2"/>
        </w:rPr>
        <w:t xml:space="preserve">обнаруживать различие и с </w:t>
      </w:r>
      <w:r>
        <w:rPr>
          <w:position w:val="1"/>
        </w:rPr>
        <w:t>сходство позиций; корректно выра</w:t>
      </w:r>
      <w:r>
        <w:rPr/>
        <w:t xml:space="preserve">жать свое отношение </w:t>
      </w:r>
      <w:r>
        <w:rPr>
          <w:position w:val="2"/>
        </w:rPr>
        <w:t xml:space="preserve">к </w:t>
      </w:r>
      <w:r>
        <w:rPr>
          <w:position w:val="1"/>
        </w:rPr>
        <w:t>суждениям собеседников</w:t>
      </w:r>
      <w:r>
        <w:rPr/>
        <w:t>.</w:t>
      </w:r>
    </w:p>
    <w:p>
      <w:pPr>
        <w:pStyle w:val="Style13"/>
        <w:spacing w:before="8" w:after="0"/>
        <w:ind w:left="937" w:right="1188" w:firstLine="722"/>
        <w:rPr>
          <w:sz w:val="24"/>
        </w:rPr>
      </w:pPr>
      <w:r>
        <w:rPr>
          <w:position w:val="2"/>
        </w:rPr>
        <w:t>Формулировать цель учебной деятельности</w:t>
      </w:r>
      <w:r>
        <w:rPr>
          <w:position w:val="1"/>
        </w:rPr>
        <w:t>, планировать ее, осущ</w:t>
      </w:r>
      <w:r>
        <w:rPr/>
        <w:t xml:space="preserve">ествлять </w:t>
      </w:r>
      <w:r>
        <w:rPr>
          <w:position w:val="1"/>
        </w:rPr>
        <w:t>самоконтроль, самооценку</w:t>
      </w:r>
      <w:r>
        <w:rPr/>
        <w:t xml:space="preserve">, самокоррекцию; объяснять, </w:t>
      </w:r>
      <w:r>
        <w:rPr>
          <w:position w:val="1"/>
        </w:rPr>
        <w:t>управлять собственными эмоциями</w:t>
      </w:r>
      <w:r>
        <w:rPr/>
        <w:t>, корректно</w:t>
      </w:r>
      <w:r>
        <w:rPr>
          <w:spacing w:val="40"/>
        </w:rPr>
        <w:t xml:space="preserve"> </w:t>
      </w:r>
      <w:r>
        <w:rPr/>
        <w:t xml:space="preserve">выражать их в процессе </w:t>
      </w:r>
      <w:r>
        <w:rPr>
          <w:position w:val="1"/>
        </w:rPr>
        <w:t>речевого общения.</w:t>
      </w:r>
    </w:p>
    <w:p>
      <w:pPr>
        <w:pStyle w:val="2"/>
        <w:spacing w:lineRule="auto" w:line="240" w:before="47" w:after="0"/>
        <w:ind w:left="1641" w:right="0" w:hanging="0"/>
        <w:rPr>
          <w:sz w:val="24"/>
        </w:rPr>
      </w:pPr>
      <w:r>
        <w:rPr>
          <w:position w:val="1"/>
        </w:rPr>
        <w:t>Формирование</w:t>
      </w:r>
      <w:r>
        <w:rPr>
          <w:spacing w:val="-10"/>
          <w:position w:val="1"/>
        </w:rPr>
        <w:t xml:space="preserve"> </w:t>
      </w:r>
      <w:r>
        <w:rPr>
          <w:position w:val="1"/>
        </w:rPr>
        <w:t>универсальных</w:t>
      </w:r>
      <w:r>
        <w:rPr>
          <w:spacing w:val="-6"/>
          <w:position w:val="1"/>
        </w:rPr>
        <w:t xml:space="preserve"> </w:t>
      </w:r>
      <w:r>
        <w:rPr>
          <w:position w:val="1"/>
        </w:rPr>
        <w:t>учебных</w:t>
      </w:r>
      <w:r>
        <w:rPr>
          <w:spacing w:val="-7"/>
          <w:position w:val="1"/>
        </w:rPr>
        <w:t xml:space="preserve"> </w:t>
      </w:r>
      <w:r>
        <w:rPr>
          <w:position w:val="1"/>
        </w:rPr>
        <w:t>регулятивных</w:t>
      </w:r>
      <w:r>
        <w:rPr>
          <w:spacing w:val="-6"/>
          <w:position w:val="1"/>
        </w:rPr>
        <w:t xml:space="preserve"> </w:t>
      </w:r>
      <w:r>
        <w:rPr>
          <w:spacing w:val="-2"/>
          <w:position w:val="1"/>
        </w:rPr>
        <w:t>действий</w:t>
      </w:r>
      <w:r>
        <w:rPr>
          <w:spacing w:val="-2"/>
        </w:rPr>
        <w:t>.</w:t>
      </w:r>
    </w:p>
    <w:p>
      <w:pPr>
        <w:pStyle w:val="Style13"/>
        <w:spacing w:before="35" w:after="0"/>
        <w:ind w:left="932" w:right="1113" w:hanging="0"/>
        <w:rPr>
          <w:sz w:val="24"/>
        </w:rPr>
      </w:pPr>
      <w:r>
        <w:rPr>
          <w:position w:val="1"/>
        </w:rPr>
        <w:t xml:space="preserve">Владеть социокультурными нормами и нормами речевого </w:t>
      </w:r>
      <w:r>
        <w:rPr/>
        <w:t xml:space="preserve">поведения </w:t>
      </w:r>
      <w:r>
        <w:rPr>
          <w:position w:val="1"/>
        </w:rPr>
        <w:t>в актуальных сферах речевого общения, соблюдать нормы современного русского</w:t>
      </w:r>
      <w:r>
        <w:rPr>
          <w:spacing w:val="80"/>
          <w:position w:val="1"/>
        </w:rPr>
        <w:t xml:space="preserve"> </w:t>
      </w:r>
      <w:r>
        <w:rPr/>
        <w:t xml:space="preserve">литературного языка и нормы речевого этикета; уместно пользоваться внеязыковыми средствами общения (жестами, </w:t>
      </w:r>
      <w:r>
        <w:rPr>
          <w:spacing w:val="-2"/>
        </w:rPr>
        <w:t>мимикой).</w:t>
      </w:r>
    </w:p>
    <w:p>
      <w:pPr>
        <w:pStyle w:val="Style13"/>
        <w:spacing w:before="43" w:after="0"/>
        <w:ind w:left="932" w:right="1115" w:hanging="0"/>
        <w:rPr>
          <w:sz w:val="24"/>
        </w:rPr>
      </w:pPr>
      <w:r>
        <w:rPr/>
        <w:t>Публично представлять результаты проведения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pPr>
        <w:pStyle w:val="2"/>
        <w:spacing w:lineRule="auto" w:line="240" w:before="49" w:after="0"/>
        <w:rPr>
          <w:sz w:val="24"/>
        </w:rPr>
      </w:pPr>
      <w:r>
        <w:rPr/>
        <w:t>Иностранный</w:t>
      </w:r>
      <w:r>
        <w:rPr>
          <w:spacing w:val="-6"/>
        </w:rPr>
        <w:t xml:space="preserve"> </w:t>
      </w:r>
      <w:r>
        <w:rPr>
          <w:spacing w:val="-4"/>
        </w:rPr>
        <w:t>язык</w:t>
      </w:r>
    </w:p>
    <w:p>
      <w:pPr>
        <w:pStyle w:val="Normal"/>
        <w:spacing w:before="36" w:after="0"/>
        <w:ind w:left="932" w:right="1115" w:hanging="0"/>
        <w:jc w:val="both"/>
        <w:rPr>
          <w:sz w:val="24"/>
        </w:rPr>
      </w:pPr>
      <w:r>
        <w:rPr>
          <w:b/>
          <w:sz w:val="24"/>
        </w:rPr>
        <w:t xml:space="preserve">Формирование универсальных учебных познавательных действий </w:t>
      </w:r>
      <w:r>
        <w:rPr>
          <w:sz w:val="24"/>
        </w:rPr>
        <w:t>в части базовых логических действий.</w:t>
      </w:r>
    </w:p>
    <w:p>
      <w:pPr>
        <w:pStyle w:val="Style13"/>
        <w:spacing w:lineRule="auto" w:line="235" w:before="45" w:after="0"/>
        <w:ind w:left="932" w:right="1123" w:hanging="0"/>
        <w:rPr>
          <w:sz w:val="24"/>
        </w:rPr>
      </w:pPr>
      <w:r>
        <w:rPr/>
        <w:t>Выявлять признаки и свойства языковых единиц и языковых явлений иностранного языка; применять изученные правила, алгоритмы.</w:t>
      </w:r>
    </w:p>
    <w:p>
      <w:pPr>
        <w:pStyle w:val="Style13"/>
        <w:spacing w:before="44" w:after="0"/>
        <w:ind w:left="932" w:right="1113" w:hanging="0"/>
        <w:rPr>
          <w:sz w:val="24"/>
        </w:rPr>
      </w:pPr>
      <w:r>
        <w:rPr/>
        <w:t>Анализировать, устанавливать аналогии, между способами выражения мысли средствами родного и иностранного языков.</w:t>
      </w:r>
    </w:p>
    <w:p>
      <w:pPr>
        <w:pStyle w:val="Style13"/>
        <w:spacing w:lineRule="auto" w:line="235" w:before="46" w:after="0"/>
        <w:ind w:left="932" w:right="1120" w:hanging="0"/>
        <w:rPr>
          <w:sz w:val="24"/>
        </w:rPr>
      </w:pPr>
      <w:r>
        <w:rPr/>
        <w:t>Сравнивать, упорядочивать, классифицировать языковые единицы и языковые явления иностранного языка, разные типы высказывания.</w:t>
      </w:r>
    </w:p>
    <w:p>
      <w:pPr>
        <w:pStyle w:val="Style13"/>
        <w:spacing w:before="44" w:after="0"/>
        <w:ind w:left="932" w:right="1115" w:hanging="0"/>
        <w:rPr>
          <w:sz w:val="24"/>
        </w:rPr>
      </w:pPr>
      <w:r>
        <w:rPr/>
        <w:t>Моделировать отношения между объектами (членами предложения, структурными единицами диалога и другие).</w:t>
      </w:r>
    </w:p>
    <w:p>
      <w:pPr>
        <w:pStyle w:val="Style13"/>
        <w:spacing w:lineRule="auto" w:line="235" w:before="46" w:after="0"/>
        <w:ind w:left="932" w:right="1120" w:hanging="0"/>
        <w:rPr>
          <w:sz w:val="24"/>
        </w:rPr>
      </w:pPr>
      <w:r>
        <w:rPr/>
        <w:t>Использовать информацию, извлеченную из несплошных текстов (таблицы, диаграммы), в собственных устных и письменных высказываниях.</w:t>
      </w:r>
    </w:p>
    <w:p>
      <w:pPr>
        <w:pStyle w:val="Style13"/>
        <w:spacing w:lineRule="auto" w:line="235" w:before="46" w:after="0"/>
        <w:ind w:left="932" w:right="1115" w:hanging="0"/>
        <w:rPr>
          <w:sz w:val="24"/>
        </w:rPr>
      </w:pPr>
      <w:r>
        <w:rPr/>
        <w:t>Выдвигать гипотезы (например, об употреблении глагола-связки в иностранном языке); обосновывать, аргументировать свои суждения, выводы.</w:t>
      </w:r>
    </w:p>
    <w:p>
      <w:pPr>
        <w:pStyle w:val="Style13"/>
        <w:spacing w:before="44" w:after="0"/>
        <w:ind w:left="932" w:right="1121" w:hanging="0"/>
        <w:rPr>
          <w:sz w:val="24"/>
        </w:rPr>
      </w:pPr>
      <w:r>
        <w:rPr/>
        <w:t>Распознавать свойства и признаки языковых единиц</w:t>
      </w:r>
      <w:r>
        <w:rPr>
          <w:spacing w:val="40"/>
        </w:rPr>
        <w:t xml:space="preserve"> </w:t>
      </w:r>
      <w:r>
        <w:rPr/>
        <w:t>и языковых явлений (например, с помощью словообразовательных элементов).</w:t>
      </w:r>
    </w:p>
    <w:p>
      <w:pPr>
        <w:pStyle w:val="Style13"/>
        <w:spacing w:lineRule="auto" w:line="235" w:before="46" w:after="0"/>
        <w:ind w:left="932" w:right="1121" w:hanging="0"/>
        <w:rPr>
          <w:sz w:val="24"/>
        </w:rPr>
      </w:pPr>
      <w:r>
        <w:rPr/>
        <w:t>Сравнивать языковые единицы разного уровня (звуки, буквы, слова, речевые клише, грамматические явления, тексты и т.п.).</w:t>
      </w:r>
    </w:p>
    <w:p>
      <w:pPr>
        <w:pStyle w:val="Style13"/>
        <w:spacing w:before="44" w:after="0"/>
        <w:rPr>
          <w:sz w:val="24"/>
        </w:rPr>
      </w:pPr>
      <w:r>
        <w:rPr/>
        <w:t>Пользоваться</w:t>
      </w:r>
      <w:r>
        <w:rPr>
          <w:spacing w:val="-5"/>
        </w:rPr>
        <w:t xml:space="preserve"> </w:t>
      </w:r>
      <w:r>
        <w:rPr/>
        <w:t>классификациями</w:t>
      </w:r>
      <w:r>
        <w:rPr>
          <w:spacing w:val="-2"/>
        </w:rPr>
        <w:t xml:space="preserve"> </w:t>
      </w:r>
      <w:r>
        <w:rPr/>
        <w:t>(по</w:t>
      </w:r>
      <w:r>
        <w:rPr>
          <w:spacing w:val="-5"/>
        </w:rPr>
        <w:t xml:space="preserve"> </w:t>
      </w:r>
      <w:r>
        <w:rPr/>
        <w:t>типу</w:t>
      </w:r>
      <w:r>
        <w:rPr>
          <w:spacing w:val="-8"/>
        </w:rPr>
        <w:t xml:space="preserve"> </w:t>
      </w:r>
      <w:r>
        <w:rPr/>
        <w:t>чтения,</w:t>
      </w:r>
      <w:r>
        <w:rPr>
          <w:spacing w:val="-2"/>
        </w:rPr>
        <w:t xml:space="preserve"> </w:t>
      </w:r>
      <w:r>
        <w:rPr/>
        <w:t>по</w:t>
      </w:r>
      <w:r>
        <w:rPr>
          <w:spacing w:val="-3"/>
        </w:rPr>
        <w:t xml:space="preserve"> </w:t>
      </w:r>
      <w:r>
        <w:rPr/>
        <w:t>типу</w:t>
      </w:r>
      <w:r>
        <w:rPr>
          <w:spacing w:val="-10"/>
        </w:rPr>
        <w:t xml:space="preserve"> </w:t>
      </w:r>
      <w:r>
        <w:rPr/>
        <w:t>высказывания</w:t>
      </w:r>
      <w:r>
        <w:rPr>
          <w:spacing w:val="-2"/>
        </w:rPr>
        <w:t xml:space="preserve"> </w:t>
      </w:r>
      <w:r>
        <w:rPr/>
        <w:t>и</w:t>
      </w:r>
      <w:r>
        <w:rPr>
          <w:spacing w:val="-2"/>
        </w:rPr>
        <w:t xml:space="preserve"> другим).</w:t>
      </w:r>
    </w:p>
    <w:p>
      <w:pPr>
        <w:pStyle w:val="Style13"/>
        <w:spacing w:before="43" w:after="0"/>
        <w:ind w:left="932" w:right="1110" w:hanging="0"/>
        <w:rPr>
          <w:sz w:val="24"/>
        </w:rPr>
      </w:pPr>
      <w:r>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w:t>
      </w:r>
      <w:r>
        <w:rPr>
          <w:spacing w:val="40"/>
        </w:rPr>
        <w:t xml:space="preserve"> </w:t>
      </w:r>
      <w:r>
        <w:rPr/>
        <w:t>диаграммах).</w:t>
      </w:r>
    </w:p>
    <w:p>
      <w:pPr>
        <w:pStyle w:val="2"/>
        <w:spacing w:lineRule="auto" w:line="240" w:before="47" w:after="0"/>
        <w:ind w:left="932" w:right="1122" w:hanging="0"/>
        <w:rPr>
          <w:sz w:val="24"/>
        </w:rPr>
      </w:pPr>
      <w:r>
        <w:rPr/>
        <w:t xml:space="preserve">Формирование универсальных учебных познавательных действий в части работы с </w:t>
      </w:r>
      <w:r>
        <w:rPr>
          <w:spacing w:val="-2"/>
        </w:rPr>
        <w:t>информацией.</w:t>
      </w:r>
    </w:p>
    <w:p>
      <w:pPr>
        <w:pStyle w:val="Style13"/>
        <w:ind w:left="932" w:right="1114" w:hanging="0"/>
        <w:rPr>
          <w:sz w:val="24"/>
        </w:rPr>
      </w:pPr>
      <w:r>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pStyle w:val="Style13"/>
        <w:ind w:left="932" w:right="1121" w:hanging="0"/>
        <w:rPr>
          <w:sz w:val="24"/>
        </w:rPr>
      </w:pPr>
      <w:r>
        <w:rPr/>
        <w:t>Прогнозировать содержание текста по заголовку;</w:t>
      </w:r>
      <w:r>
        <w:rPr>
          <w:spacing w:val="40"/>
        </w:rPr>
        <w:t xml:space="preserve"> </w:t>
      </w:r>
      <w:r>
        <w:rPr/>
        <w:t>прогнозировать возможное дальнейшее развитие событий по началу текста; устанавливать логическую</w:t>
      </w:r>
    </w:p>
    <w:p>
      <w:pPr>
        <w:pStyle w:val="Style13"/>
        <w:ind w:left="932" w:right="1116" w:hanging="0"/>
        <w:rPr>
          <w:sz w:val="24"/>
        </w:rPr>
      </w:pPr>
      <w:r>
        <w:rPr/>
        <w:t>переработки (смыслового и структурного анализа</w:t>
      </w:r>
      <w:r>
        <w:rPr>
          <w:spacing w:val="40"/>
        </w:rPr>
        <w:t xml:space="preserve"> </w:t>
      </w:r>
      <w:r>
        <w:rPr/>
        <w:t>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pPr>
        <w:pStyle w:val="Style13"/>
        <w:spacing w:lineRule="auto" w:line="276" w:before="38" w:after="0"/>
        <w:ind w:left="932" w:right="1193" w:hanging="0"/>
        <w:jc w:val="left"/>
        <w:rPr>
          <w:sz w:val="24"/>
        </w:rPr>
      </w:pPr>
      <w:r>
        <w:rPr/>
        <w:t>Фиксировать</w:t>
      </w:r>
      <w:r>
        <w:rPr>
          <w:spacing w:val="-5"/>
        </w:rPr>
        <w:t xml:space="preserve"> </w:t>
      </w:r>
      <w:r>
        <w:rPr/>
        <w:t>информацию</w:t>
      </w:r>
      <w:r>
        <w:rPr>
          <w:spacing w:val="-4"/>
        </w:rPr>
        <w:t xml:space="preserve"> </w:t>
      </w:r>
      <w:r>
        <w:rPr/>
        <w:t>доступными</w:t>
      </w:r>
      <w:r>
        <w:rPr>
          <w:spacing w:val="-4"/>
        </w:rPr>
        <w:t xml:space="preserve"> </w:t>
      </w:r>
      <w:r>
        <w:rPr/>
        <w:t>средствами</w:t>
      </w:r>
      <w:r>
        <w:rPr>
          <w:spacing w:val="-4"/>
        </w:rPr>
        <w:t xml:space="preserve"> </w:t>
      </w:r>
      <w:r>
        <w:rPr/>
        <w:t>(в</w:t>
      </w:r>
      <w:r>
        <w:rPr>
          <w:spacing w:val="-6"/>
        </w:rPr>
        <w:t xml:space="preserve"> </w:t>
      </w:r>
      <w:r>
        <w:rPr/>
        <w:t>виде</w:t>
      </w:r>
      <w:r>
        <w:rPr>
          <w:spacing w:val="-5"/>
        </w:rPr>
        <w:t xml:space="preserve"> </w:t>
      </w:r>
      <w:r>
        <w:rPr/>
        <w:t>ключевых</w:t>
      </w:r>
      <w:r>
        <w:rPr>
          <w:spacing w:val="-3"/>
        </w:rPr>
        <w:t xml:space="preserve"> </w:t>
      </w:r>
      <w:r>
        <w:rPr/>
        <w:t>слов,</w:t>
      </w:r>
      <w:r>
        <w:rPr>
          <w:spacing w:val="-4"/>
        </w:rPr>
        <w:t xml:space="preserve"> </w:t>
      </w:r>
      <w:r>
        <w:rPr/>
        <w:t>плана). Оценивать достоверность информации, полученной из иноязычных источников.</w:t>
      </w:r>
    </w:p>
    <w:p>
      <w:pPr>
        <w:pStyle w:val="Style13"/>
        <w:spacing w:before="2" w:after="0"/>
        <w:jc w:val="left"/>
        <w:rPr>
          <w:sz w:val="24"/>
        </w:rPr>
      </w:pPr>
      <w:r>
        <w:rPr/>
        <w:t>Находить</w:t>
      </w:r>
      <w:r>
        <w:rPr>
          <w:spacing w:val="6"/>
        </w:rPr>
        <w:t xml:space="preserve"> </w:t>
      </w:r>
      <w:r>
        <w:rPr/>
        <w:t>аргументы,</w:t>
      </w:r>
      <w:r>
        <w:rPr>
          <w:spacing w:val="7"/>
        </w:rPr>
        <w:t xml:space="preserve"> </w:t>
      </w:r>
      <w:r>
        <w:rPr/>
        <w:t>подтверждающие</w:t>
      </w:r>
      <w:r>
        <w:rPr>
          <w:spacing w:val="7"/>
        </w:rPr>
        <w:t xml:space="preserve"> </w:t>
      </w:r>
      <w:r>
        <w:rPr/>
        <w:t>или</w:t>
      </w:r>
      <w:r>
        <w:rPr>
          <w:spacing w:val="8"/>
        </w:rPr>
        <w:t xml:space="preserve"> </w:t>
      </w:r>
      <w:r>
        <w:rPr/>
        <w:t>опровергающие</w:t>
      </w:r>
      <w:r>
        <w:rPr>
          <w:spacing w:val="6"/>
        </w:rPr>
        <w:t xml:space="preserve"> </w:t>
      </w:r>
      <w:r>
        <w:rPr/>
        <w:t>одну</w:t>
      </w:r>
      <w:r>
        <w:rPr>
          <w:spacing w:val="3"/>
        </w:rPr>
        <w:t xml:space="preserve"> </w:t>
      </w:r>
      <w:r>
        <w:rPr/>
        <w:t>и</w:t>
      </w:r>
      <w:r>
        <w:rPr>
          <w:spacing w:val="10"/>
        </w:rPr>
        <w:t xml:space="preserve"> </w:t>
      </w:r>
      <w:r>
        <w:rPr/>
        <w:t>ту</w:t>
      </w:r>
      <w:r>
        <w:rPr>
          <w:spacing w:val="4"/>
        </w:rPr>
        <w:t xml:space="preserve"> </w:t>
      </w:r>
      <w:r>
        <w:rPr/>
        <w:t>же</w:t>
      </w:r>
      <w:r>
        <w:rPr>
          <w:spacing w:val="7"/>
        </w:rPr>
        <w:t xml:space="preserve"> </w:t>
      </w:r>
      <w:r>
        <w:rPr/>
        <w:t>идею,</w:t>
      </w:r>
      <w:r>
        <w:rPr>
          <w:spacing w:val="7"/>
        </w:rPr>
        <w:t xml:space="preserve"> </w:t>
      </w:r>
      <w:r>
        <w:rPr/>
        <w:t>в</w:t>
      </w:r>
      <w:r>
        <w:rPr>
          <w:spacing w:val="10"/>
        </w:rPr>
        <w:t xml:space="preserve"> </w:t>
      </w:r>
      <w:r>
        <w:rPr>
          <w:spacing w:val="-2"/>
        </w:rPr>
        <w:t xml:space="preserve">различных </w:t>
      </w:r>
      <w:r>
        <w:rPr/>
        <w:t>источниках; выдвигать предположения (например, о значении слова в контексте) и а</w:t>
      </w:r>
      <w:r>
        <w:rPr>
          <w:position w:val="1"/>
        </w:rPr>
        <w:t>аргументировать его.</w:t>
      </w:r>
    </w:p>
    <w:p>
      <w:pPr>
        <w:pStyle w:val="2"/>
        <w:spacing w:lineRule="auto" w:line="240" w:before="42" w:after="0"/>
        <w:rPr>
          <w:sz w:val="24"/>
        </w:rPr>
      </w:pPr>
      <w:r>
        <w:rPr/>
        <w:t>Формирование</w:t>
      </w:r>
      <w:r>
        <w:rPr>
          <w:spacing w:val="-11"/>
        </w:rPr>
        <w:t xml:space="preserve"> </w:t>
      </w:r>
      <w:r>
        <w:rPr/>
        <w:t>универсальных</w:t>
      </w:r>
      <w:r>
        <w:rPr>
          <w:spacing w:val="-7"/>
        </w:rPr>
        <w:t xml:space="preserve"> </w:t>
      </w:r>
      <w:r>
        <w:rPr/>
        <w:t>учебных</w:t>
      </w:r>
      <w:r>
        <w:rPr>
          <w:spacing w:val="-8"/>
        </w:rPr>
        <w:t xml:space="preserve"> </w:t>
      </w:r>
      <w:r>
        <w:rPr/>
        <w:t>коммуникативных</w:t>
      </w:r>
      <w:r>
        <w:rPr>
          <w:spacing w:val="-7"/>
        </w:rPr>
        <w:t xml:space="preserve"> </w:t>
      </w:r>
      <w:r>
        <w:rPr>
          <w:spacing w:val="-2"/>
        </w:rPr>
        <w:t>действий.</w:t>
      </w:r>
    </w:p>
    <w:p>
      <w:pPr>
        <w:pStyle w:val="Style13"/>
        <w:spacing w:before="36" w:after="0"/>
        <w:ind w:left="932" w:right="1118" w:hanging="0"/>
        <w:rPr>
          <w:sz w:val="24"/>
        </w:rPr>
      </w:pPr>
      <w:r>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pPr>
        <w:pStyle w:val="Style13"/>
        <w:spacing w:before="44" w:after="0"/>
        <w:ind w:left="932" w:right="1120" w:hanging="0"/>
        <w:rPr>
          <w:sz w:val="24"/>
        </w:rPr>
      </w:pPr>
      <w:r>
        <w:rPr/>
        <w:t>Осуществлять смысловое чтение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Style13"/>
        <w:spacing w:lineRule="auto" w:line="252" w:before="41" w:after="0"/>
        <w:ind w:left="932" w:right="1133" w:hanging="0"/>
        <w:jc w:val="left"/>
        <w:rPr>
          <w:sz w:val="24"/>
        </w:rPr>
      </w:pPr>
      <w:r>
        <w:rPr/>
        <w:t>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Style13"/>
        <w:spacing w:before="26" w:after="0"/>
        <w:ind w:left="932" w:right="1111" w:hanging="0"/>
        <w:rPr>
          <w:sz w:val="24"/>
        </w:rPr>
      </w:pPr>
      <w:r>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pPr>
        <w:pStyle w:val="Style13"/>
        <w:spacing w:lineRule="auto" w:line="235" w:before="46" w:after="0"/>
        <w:ind w:left="932" w:right="1119" w:hanging="0"/>
        <w:rPr>
          <w:sz w:val="24"/>
        </w:rPr>
      </w:pPr>
      <w:r>
        <w:rPr/>
        <w:t>Удерживать цель деятельности; планировать выполнение учебной задачи, выбирать и аргументировать способ деятельности.</w:t>
      </w:r>
    </w:p>
    <w:p>
      <w:pPr>
        <w:pStyle w:val="Style13"/>
        <w:spacing w:before="44" w:after="0"/>
        <w:ind w:left="932" w:right="1118" w:hanging="0"/>
        <w:rPr>
          <w:sz w:val="24"/>
        </w:rPr>
      </w:pPr>
      <w:r>
        <w:rPr/>
        <w:t>Планировать организацию совместной работы, определять свою роль,</w:t>
      </w:r>
      <w:r>
        <w:rPr>
          <w:spacing w:val="40"/>
        </w:rPr>
        <w:t xml:space="preserve"> </w:t>
      </w:r>
      <w:r>
        <w:rPr/>
        <w:t>распределять задачи между членами команды, участвовать в групповых формах работы.</w:t>
      </w:r>
    </w:p>
    <w:p>
      <w:pPr>
        <w:pStyle w:val="Style13"/>
        <w:spacing w:lineRule="auto" w:line="235" w:before="45" w:after="0"/>
        <w:ind w:left="932" w:right="1116" w:hanging="0"/>
        <w:rPr>
          <w:sz w:val="24"/>
        </w:rPr>
      </w:pPr>
      <w:r>
        <w:rPr/>
        <w:t>Оказывать влияние на речевое поведение партнера (например, поощряя его продолжать</w:t>
      </w:r>
      <w:r>
        <w:rPr>
          <w:spacing w:val="40"/>
        </w:rPr>
        <w:t xml:space="preserve"> </w:t>
      </w:r>
      <w:r>
        <w:rPr/>
        <w:t>поиск совместного решения поставленной задачи).</w:t>
      </w:r>
    </w:p>
    <w:p>
      <w:pPr>
        <w:pStyle w:val="Style13"/>
        <w:spacing w:before="44" w:after="0"/>
        <w:ind w:left="932" w:right="1119" w:hanging="0"/>
        <w:rPr>
          <w:sz w:val="24"/>
        </w:rPr>
      </w:pPr>
      <w:r>
        <w:rPr/>
        <w:t xml:space="preserve">Корректировать деятельность с учетом возникших трудностей, ошибок, новых данных или </w:t>
      </w:r>
      <w:r>
        <w:rPr>
          <w:spacing w:val="-2"/>
        </w:rPr>
        <w:t>информации.</w:t>
      </w:r>
    </w:p>
    <w:p>
      <w:pPr>
        <w:pStyle w:val="Style13"/>
        <w:spacing w:before="44" w:after="0"/>
        <w:ind w:left="932" w:right="1113" w:hanging="0"/>
        <w:rPr>
          <w:sz w:val="24"/>
        </w:rPr>
      </w:pPr>
      <w:r>
        <w:rPr/>
        <w:t>Оценивать процесс и общий результат деятельности; анализировать и оценивать</w:t>
      </w:r>
      <w:r>
        <w:rPr>
          <w:spacing w:val="40"/>
        </w:rPr>
        <w:t xml:space="preserve"> </w:t>
      </w:r>
      <w:r>
        <w:rPr/>
        <w:t>собственную работу: меру собственной самостоятельности, затруднения, дефициты, ошибки и другие.</w:t>
      </w:r>
    </w:p>
    <w:p>
      <w:pPr>
        <w:pStyle w:val="2"/>
        <w:spacing w:lineRule="auto" w:line="240" w:before="46" w:after="0"/>
        <w:rPr>
          <w:sz w:val="24"/>
        </w:rPr>
      </w:pPr>
      <w:r>
        <w:rPr/>
        <w:t>Математика</w:t>
      </w:r>
      <w:r>
        <w:rPr>
          <w:spacing w:val="-3"/>
        </w:rPr>
        <w:t xml:space="preserve"> </w:t>
      </w:r>
      <w:r>
        <w:rPr/>
        <w:t>и</w:t>
      </w:r>
      <w:r>
        <w:rPr>
          <w:spacing w:val="-2"/>
        </w:rPr>
        <w:t xml:space="preserve"> информатика.</w:t>
      </w:r>
    </w:p>
    <w:p>
      <w:pPr>
        <w:pStyle w:val="Normal"/>
        <w:spacing w:before="41" w:after="0"/>
        <w:ind w:left="932" w:right="1117" w:hanging="0"/>
        <w:jc w:val="both"/>
        <w:rPr>
          <w:b/>
          <w:b/>
          <w:sz w:val="24"/>
        </w:rPr>
      </w:pPr>
      <w:r>
        <w:rPr>
          <w:b/>
          <w:sz w:val="24"/>
        </w:rPr>
        <w:t>Формирование универсальных учебных познавательных действий в части базовых логических действий.</w:t>
      </w:r>
    </w:p>
    <w:p>
      <w:pPr>
        <w:pStyle w:val="Style13"/>
        <w:spacing w:lineRule="auto" w:line="276" w:before="38" w:after="0"/>
        <w:ind w:left="932" w:right="2688" w:hanging="0"/>
        <w:jc w:val="left"/>
        <w:rPr>
          <w:sz w:val="24"/>
        </w:rPr>
      </w:pPr>
      <w:r>
        <w:rPr/>
        <w:t>Выявлять</w:t>
      </w:r>
      <w:r>
        <w:rPr>
          <w:spacing w:val="-7"/>
        </w:rPr>
        <w:t xml:space="preserve"> </w:t>
      </w:r>
      <w:r>
        <w:rPr/>
        <w:t>качества,</w:t>
      </w:r>
      <w:r>
        <w:rPr>
          <w:spacing w:val="-7"/>
        </w:rPr>
        <w:t xml:space="preserve"> </w:t>
      </w:r>
      <w:r>
        <w:rPr/>
        <w:t>свойства,</w:t>
      </w:r>
      <w:r>
        <w:rPr>
          <w:spacing w:val="-7"/>
        </w:rPr>
        <w:t xml:space="preserve"> </w:t>
      </w:r>
      <w:r>
        <w:rPr/>
        <w:t>характеристики</w:t>
      </w:r>
      <w:r>
        <w:rPr>
          <w:spacing w:val="-8"/>
        </w:rPr>
        <w:t xml:space="preserve"> </w:t>
      </w:r>
      <w:r>
        <w:rPr/>
        <w:t>математических</w:t>
      </w:r>
      <w:r>
        <w:rPr>
          <w:spacing w:val="-5"/>
        </w:rPr>
        <w:t xml:space="preserve"> </w:t>
      </w:r>
      <w:r>
        <w:rPr/>
        <w:t>объектов. Различать свойства и признаки объекта.</w:t>
      </w:r>
    </w:p>
    <w:p>
      <w:pPr>
        <w:pStyle w:val="Style13"/>
        <w:spacing w:lineRule="auto" w:line="235" w:before="4" w:after="0"/>
        <w:ind w:left="932" w:right="1133" w:hanging="0"/>
        <w:jc w:val="left"/>
        <w:rPr>
          <w:sz w:val="24"/>
        </w:rPr>
      </w:pPr>
      <w:r>
        <w:rPr/>
        <w:t>Сравнивать,</w:t>
      </w:r>
      <w:r>
        <w:rPr>
          <w:spacing w:val="80"/>
        </w:rPr>
        <w:t xml:space="preserve"> </w:t>
      </w:r>
      <w:r>
        <w:rPr/>
        <w:t>упорядочивать,</w:t>
      </w:r>
      <w:r>
        <w:rPr>
          <w:spacing w:val="80"/>
        </w:rPr>
        <w:t xml:space="preserve"> </w:t>
      </w:r>
      <w:r>
        <w:rPr/>
        <w:t>классифицировать</w:t>
      </w:r>
      <w:r>
        <w:rPr>
          <w:spacing w:val="80"/>
        </w:rPr>
        <w:t xml:space="preserve"> </w:t>
      </w:r>
      <w:r>
        <w:rPr/>
        <w:t>числа,</w:t>
      </w:r>
      <w:r>
        <w:rPr>
          <w:spacing w:val="80"/>
        </w:rPr>
        <w:t xml:space="preserve"> </w:t>
      </w:r>
      <w:r>
        <w:rPr/>
        <w:t>величины,</w:t>
      </w:r>
      <w:r>
        <w:rPr>
          <w:spacing w:val="80"/>
        </w:rPr>
        <w:t xml:space="preserve"> </w:t>
      </w:r>
      <w:r>
        <w:rPr/>
        <w:t>выражения,</w:t>
      </w:r>
      <w:r>
        <w:rPr>
          <w:spacing w:val="80"/>
        </w:rPr>
        <w:t xml:space="preserve"> </w:t>
      </w:r>
      <w:r>
        <w:rPr/>
        <w:t>формулы, графики, геометрические фигуры и другие.</w:t>
      </w:r>
    </w:p>
    <w:p>
      <w:pPr>
        <w:pStyle w:val="Style13"/>
        <w:spacing w:before="44" w:after="0"/>
        <w:ind w:left="932" w:right="1133" w:hanging="0"/>
        <w:jc w:val="left"/>
        <w:rPr>
          <w:sz w:val="24"/>
        </w:rPr>
      </w:pPr>
      <w:r>
        <w:rPr/>
        <w:t>Устанавливать</w:t>
      </w:r>
      <w:r>
        <w:rPr>
          <w:spacing w:val="40"/>
        </w:rPr>
        <w:t xml:space="preserve"> </w:t>
      </w:r>
      <w:r>
        <w:rPr/>
        <w:t>связи</w:t>
      </w:r>
      <w:r>
        <w:rPr>
          <w:spacing w:val="40"/>
        </w:rPr>
        <w:t xml:space="preserve"> </w:t>
      </w:r>
      <w:r>
        <w:rPr/>
        <w:t>и</w:t>
      </w:r>
      <w:r>
        <w:rPr>
          <w:spacing w:val="40"/>
        </w:rPr>
        <w:t xml:space="preserve"> </w:t>
      </w:r>
      <w:r>
        <w:rPr/>
        <w:t>отношения,</w:t>
      </w:r>
      <w:r>
        <w:rPr>
          <w:spacing w:val="40"/>
        </w:rPr>
        <w:t xml:space="preserve"> </w:t>
      </w:r>
      <w:r>
        <w:rPr/>
        <w:t>проводить</w:t>
      </w:r>
      <w:r>
        <w:rPr>
          <w:spacing w:val="40"/>
        </w:rPr>
        <w:t xml:space="preserve"> </w:t>
      </w:r>
      <w:r>
        <w:rPr/>
        <w:t>аналогии,</w:t>
      </w:r>
      <w:r>
        <w:rPr>
          <w:spacing w:val="40"/>
        </w:rPr>
        <w:t xml:space="preserve"> </w:t>
      </w:r>
      <w:r>
        <w:rPr/>
        <w:t>распознавать</w:t>
      </w:r>
      <w:r>
        <w:rPr>
          <w:spacing w:val="40"/>
        </w:rPr>
        <w:t xml:space="preserve"> </w:t>
      </w:r>
      <w:r>
        <w:rPr/>
        <w:t>зависимость</w:t>
      </w:r>
      <w:r>
        <w:rPr>
          <w:spacing w:val="40"/>
        </w:rPr>
        <w:t xml:space="preserve"> </w:t>
      </w:r>
      <w:r>
        <w:rPr/>
        <w:t xml:space="preserve">между </w:t>
      </w:r>
      <w:r>
        <w:rPr>
          <w:spacing w:val="-2"/>
        </w:rPr>
        <w:t>объектами.</w:t>
      </w:r>
    </w:p>
    <w:p>
      <w:pPr>
        <w:pStyle w:val="Style13"/>
        <w:ind w:left="1703" w:right="0" w:hanging="0"/>
        <w:jc w:val="left"/>
        <w:rPr>
          <w:sz w:val="24"/>
        </w:rPr>
      </w:pPr>
      <w:r>
        <w:rPr/>
        <w:t>Анализировать</w:t>
      </w:r>
      <w:r>
        <w:rPr>
          <w:spacing w:val="-5"/>
        </w:rPr>
        <w:t xml:space="preserve"> </w:t>
      </w:r>
      <w:r>
        <w:rPr/>
        <w:t>изменения</w:t>
      </w:r>
      <w:r>
        <w:rPr>
          <w:spacing w:val="-5"/>
        </w:rPr>
        <w:t xml:space="preserve"> </w:t>
      </w:r>
      <w:r>
        <w:rPr/>
        <w:t>и</w:t>
      </w:r>
      <w:r>
        <w:rPr>
          <w:spacing w:val="-5"/>
        </w:rPr>
        <w:t xml:space="preserve"> </w:t>
      </w:r>
      <w:r>
        <w:rPr/>
        <w:t>находить</w:t>
      </w:r>
      <w:r>
        <w:rPr>
          <w:spacing w:val="-4"/>
        </w:rPr>
        <w:t xml:space="preserve"> </w:t>
      </w:r>
      <w:r>
        <w:rPr>
          <w:spacing w:val="-2"/>
        </w:rPr>
        <w:t>закономерности.</w:t>
      </w:r>
    </w:p>
    <w:p>
      <w:pPr>
        <w:pStyle w:val="Style13"/>
        <w:ind w:left="947" w:right="1133" w:firstLine="696"/>
        <w:jc w:val="left"/>
        <w:rPr>
          <w:sz w:val="24"/>
        </w:rPr>
      </w:pPr>
      <w:r>
        <w:rPr/>
        <w:t>Формулировать и использовать определения понятий, теоремы; выводить следствия, строить отрицания, формулировать обратные теоремы.</w:t>
      </w:r>
    </w:p>
    <w:p>
      <w:pPr>
        <w:pStyle w:val="Style13"/>
        <w:ind w:left="1643" w:right="0" w:hanging="0"/>
        <w:jc w:val="left"/>
        <w:rPr>
          <w:sz w:val="24"/>
        </w:rPr>
      </w:pPr>
      <w:r>
        <w:rPr/>
        <w:t>Использовать</w:t>
      </w:r>
      <w:r>
        <w:rPr>
          <w:spacing w:val="-8"/>
        </w:rPr>
        <w:t xml:space="preserve"> </w:t>
      </w:r>
      <w:r>
        <w:rPr/>
        <w:t>логические</w:t>
      </w:r>
      <w:r>
        <w:rPr>
          <w:spacing w:val="-8"/>
        </w:rPr>
        <w:t xml:space="preserve"> </w:t>
      </w:r>
      <w:r>
        <w:rPr/>
        <w:t>связки</w:t>
      </w:r>
      <w:r>
        <w:rPr>
          <w:spacing w:val="-4"/>
        </w:rPr>
        <w:t xml:space="preserve"> </w:t>
      </w:r>
      <w:r>
        <w:rPr/>
        <w:t>«и»,</w:t>
      </w:r>
      <w:r>
        <w:rPr>
          <w:spacing w:val="-2"/>
        </w:rPr>
        <w:t xml:space="preserve"> </w:t>
      </w:r>
      <w:r>
        <w:rPr/>
        <w:t>«или»,</w:t>
      </w:r>
      <w:r>
        <w:rPr>
          <w:spacing w:val="-2"/>
        </w:rPr>
        <w:t xml:space="preserve"> </w:t>
      </w:r>
      <w:r>
        <w:rPr/>
        <w:t>«если…,</w:t>
      </w:r>
      <w:r>
        <w:rPr>
          <w:spacing w:val="-6"/>
        </w:rPr>
        <w:t xml:space="preserve"> </w:t>
      </w:r>
      <w:r>
        <w:rPr>
          <w:spacing w:val="-2"/>
        </w:rPr>
        <w:t>то…».</w:t>
      </w:r>
    </w:p>
    <w:p>
      <w:pPr>
        <w:pStyle w:val="Style13"/>
        <w:tabs>
          <w:tab w:val="clear" w:pos="720"/>
          <w:tab w:val="left" w:pos="9001" w:leader="none"/>
        </w:tabs>
        <w:ind w:left="947" w:right="1138" w:firstLine="696"/>
        <w:jc w:val="left"/>
        <w:rPr>
          <w:sz w:val="24"/>
        </w:rPr>
      </w:pPr>
      <w:r>
        <w:rPr/>
        <w:t>Обобщать</w:t>
      </w:r>
      <w:r>
        <w:rPr>
          <w:spacing w:val="40"/>
        </w:rPr>
        <w:t xml:space="preserve"> </w:t>
      </w:r>
      <w:r>
        <w:rPr/>
        <w:t>и</w:t>
      </w:r>
      <w:r>
        <w:rPr>
          <w:spacing w:val="40"/>
        </w:rPr>
        <w:t xml:space="preserve"> </w:t>
      </w:r>
      <w:r>
        <w:rPr/>
        <w:t>конкретизировать;</w:t>
      </w:r>
      <w:r>
        <w:rPr>
          <w:spacing w:val="40"/>
        </w:rPr>
        <w:t xml:space="preserve"> </w:t>
      </w:r>
      <w:r>
        <w:rPr/>
        <w:t>строить</w:t>
      </w:r>
      <w:r>
        <w:rPr>
          <w:spacing w:val="40"/>
        </w:rPr>
        <w:t xml:space="preserve"> </w:t>
      </w:r>
      <w:r>
        <w:rPr/>
        <w:t>заключения</w:t>
      </w:r>
      <w:r>
        <w:rPr>
          <w:spacing w:val="40"/>
        </w:rPr>
        <w:t xml:space="preserve"> </w:t>
      </w:r>
      <w:r>
        <w:rPr/>
        <w:t>от</w:t>
      </w:r>
      <w:r>
        <w:rPr>
          <w:spacing w:val="40"/>
        </w:rPr>
        <w:t xml:space="preserve"> </w:t>
      </w:r>
      <w:r>
        <w:rPr/>
        <w:t>общего</w:t>
      </w:r>
      <w:r>
        <w:rPr>
          <w:spacing w:val="40"/>
        </w:rPr>
        <w:t xml:space="preserve"> </w:t>
      </w:r>
      <w:r>
        <w:rPr/>
        <w:t>к</w:t>
        <w:tab/>
        <w:t>частному</w:t>
      </w:r>
      <w:r>
        <w:rPr>
          <w:spacing w:val="40"/>
        </w:rPr>
        <w:t xml:space="preserve"> </w:t>
      </w:r>
      <w:r>
        <w:rPr/>
        <w:t>и</w:t>
      </w:r>
      <w:r>
        <w:rPr>
          <w:spacing w:val="40"/>
        </w:rPr>
        <w:t xml:space="preserve"> </w:t>
      </w:r>
      <w:r>
        <w:rPr/>
        <w:t>от частного к общему.</w:t>
      </w:r>
    </w:p>
    <w:p>
      <w:pPr>
        <w:pStyle w:val="Style13"/>
        <w:ind w:left="947" w:right="1133" w:firstLine="696"/>
        <w:jc w:val="left"/>
        <w:rPr>
          <w:sz w:val="24"/>
        </w:rPr>
      </w:pPr>
      <w:r>
        <w:rPr/>
        <w:t>Использовать</w:t>
      </w:r>
      <w:r>
        <w:rPr>
          <w:spacing w:val="80"/>
        </w:rPr>
        <w:t xml:space="preserve"> </w:t>
      </w:r>
      <w:r>
        <w:rPr/>
        <w:t>кванторы</w:t>
      </w:r>
      <w:r>
        <w:rPr>
          <w:spacing w:val="80"/>
        </w:rPr>
        <w:t xml:space="preserve"> </w:t>
      </w:r>
      <w:r>
        <w:rPr/>
        <w:t>«все»,</w:t>
      </w:r>
      <w:r>
        <w:rPr>
          <w:spacing w:val="80"/>
        </w:rPr>
        <w:t xml:space="preserve"> </w:t>
      </w:r>
      <w:r>
        <w:rPr/>
        <w:t>«всякий»,</w:t>
      </w:r>
      <w:r>
        <w:rPr>
          <w:spacing w:val="80"/>
        </w:rPr>
        <w:t xml:space="preserve"> </w:t>
      </w:r>
      <w:r>
        <w:rPr/>
        <w:t>«любой»,</w:t>
      </w:r>
      <w:r>
        <w:rPr>
          <w:spacing w:val="80"/>
        </w:rPr>
        <w:t xml:space="preserve"> </w:t>
      </w:r>
      <w:r>
        <w:rPr/>
        <w:t>«некоторый»,</w:t>
      </w:r>
      <w:r>
        <w:rPr>
          <w:spacing w:val="80"/>
        </w:rPr>
        <w:t xml:space="preserve"> </w:t>
      </w:r>
      <w:r>
        <w:rPr/>
        <w:t>«существует», приводить пример и контрпример.</w:t>
      </w:r>
    </w:p>
    <w:p>
      <w:pPr>
        <w:pStyle w:val="Style13"/>
        <w:spacing w:before="1" w:after="0"/>
        <w:ind w:left="1643" w:right="0" w:hanging="0"/>
        <w:jc w:val="left"/>
        <w:rPr>
          <w:sz w:val="24"/>
        </w:rPr>
      </w:pPr>
      <w:r>
        <w:rPr/>
        <w:t>Различать,</w:t>
      </w:r>
      <w:r>
        <w:rPr>
          <w:spacing w:val="-4"/>
        </w:rPr>
        <w:t xml:space="preserve"> </w:t>
      </w:r>
      <w:r>
        <w:rPr/>
        <w:t>распознавать</w:t>
      </w:r>
      <w:r>
        <w:rPr>
          <w:spacing w:val="-3"/>
        </w:rPr>
        <w:t xml:space="preserve"> </w:t>
      </w:r>
      <w:r>
        <w:rPr/>
        <w:t>верные</w:t>
      </w:r>
      <w:r>
        <w:rPr>
          <w:spacing w:val="-5"/>
        </w:rPr>
        <w:t xml:space="preserve"> </w:t>
      </w:r>
      <w:r>
        <w:rPr/>
        <w:t>и</w:t>
      </w:r>
      <w:r>
        <w:rPr>
          <w:spacing w:val="-4"/>
        </w:rPr>
        <w:t xml:space="preserve"> </w:t>
      </w:r>
      <w:r>
        <w:rPr/>
        <w:t>неверные</w:t>
      </w:r>
      <w:r>
        <w:rPr>
          <w:spacing w:val="-3"/>
        </w:rPr>
        <w:t xml:space="preserve"> </w:t>
      </w:r>
      <w:r>
        <w:rPr>
          <w:spacing w:val="-2"/>
        </w:rPr>
        <w:t>утверждения.</w:t>
      </w:r>
    </w:p>
    <w:p>
      <w:pPr>
        <w:pStyle w:val="Style13"/>
        <w:ind w:left="1643" w:right="0" w:hanging="0"/>
        <w:jc w:val="left"/>
        <w:rPr>
          <w:sz w:val="24"/>
        </w:rPr>
      </w:pPr>
      <w:r>
        <w:rPr/>
        <w:t>Выражать</w:t>
      </w:r>
      <w:r>
        <w:rPr>
          <w:spacing w:val="-5"/>
        </w:rPr>
        <w:t xml:space="preserve"> </w:t>
      </w:r>
      <w:r>
        <w:rPr/>
        <w:t>отношения,</w:t>
      </w:r>
      <w:r>
        <w:rPr>
          <w:spacing w:val="-7"/>
        </w:rPr>
        <w:t xml:space="preserve"> </w:t>
      </w:r>
      <w:r>
        <w:rPr/>
        <w:t>зависимости,</w:t>
      </w:r>
      <w:r>
        <w:rPr>
          <w:spacing w:val="-4"/>
        </w:rPr>
        <w:t xml:space="preserve"> </w:t>
      </w:r>
      <w:r>
        <w:rPr/>
        <w:t>правила,</w:t>
      </w:r>
      <w:r>
        <w:rPr>
          <w:spacing w:val="-4"/>
        </w:rPr>
        <w:t xml:space="preserve"> </w:t>
      </w:r>
      <w:r>
        <w:rPr/>
        <w:t>закономерности</w:t>
      </w:r>
      <w:r>
        <w:rPr>
          <w:spacing w:val="-3"/>
        </w:rPr>
        <w:t xml:space="preserve"> </w:t>
      </w:r>
      <w:r>
        <w:rPr/>
        <w:t>с</w:t>
      </w:r>
      <w:r>
        <w:rPr>
          <w:spacing w:val="-5"/>
        </w:rPr>
        <w:t xml:space="preserve"> </w:t>
      </w:r>
      <w:r>
        <w:rPr/>
        <w:t>помощью</w:t>
      </w:r>
      <w:r>
        <w:rPr>
          <w:spacing w:val="-3"/>
        </w:rPr>
        <w:t xml:space="preserve"> </w:t>
      </w:r>
      <w:r>
        <w:rPr>
          <w:spacing w:val="-2"/>
        </w:rPr>
        <w:t>формул.</w:t>
      </w:r>
    </w:p>
    <w:p>
      <w:pPr>
        <w:pStyle w:val="Style13"/>
        <w:ind w:left="947" w:right="1133" w:firstLine="696"/>
        <w:jc w:val="left"/>
        <w:rPr>
          <w:sz w:val="24"/>
        </w:rPr>
      </w:pPr>
      <w:r>
        <w:rPr/>
        <w:t>Моделировать отношения между</w:t>
      </w:r>
      <w:r>
        <w:rPr>
          <w:spacing w:val="-1"/>
        </w:rPr>
        <w:t xml:space="preserve"> </w:t>
      </w:r>
      <w:r>
        <w:rPr/>
        <w:t xml:space="preserve">объектами, использовать символьные и графические </w:t>
      </w:r>
      <w:r>
        <w:rPr>
          <w:spacing w:val="-2"/>
        </w:rPr>
        <w:t>модели.</w:t>
      </w:r>
    </w:p>
    <w:p>
      <w:pPr>
        <w:pStyle w:val="Style13"/>
        <w:ind w:left="1643" w:right="0" w:hanging="0"/>
        <w:jc w:val="left"/>
        <w:rPr>
          <w:sz w:val="24"/>
        </w:rPr>
      </w:pPr>
      <w:r>
        <w:rPr/>
        <w:t>Воспроизводить</w:t>
      </w:r>
      <w:r>
        <w:rPr>
          <w:spacing w:val="-5"/>
        </w:rPr>
        <w:t xml:space="preserve"> </w:t>
      </w:r>
      <w:r>
        <w:rPr/>
        <w:t>и</w:t>
      </w:r>
      <w:r>
        <w:rPr>
          <w:spacing w:val="-4"/>
        </w:rPr>
        <w:t xml:space="preserve"> </w:t>
      </w:r>
      <w:r>
        <w:rPr/>
        <w:t>строить</w:t>
      </w:r>
      <w:r>
        <w:rPr>
          <w:spacing w:val="-3"/>
        </w:rPr>
        <w:t xml:space="preserve"> </w:t>
      </w:r>
      <w:r>
        <w:rPr/>
        <w:t>логические</w:t>
      </w:r>
      <w:r>
        <w:rPr>
          <w:spacing w:val="-5"/>
        </w:rPr>
        <w:t xml:space="preserve"> </w:t>
      </w:r>
      <w:r>
        <w:rPr/>
        <w:t>цепочки</w:t>
      </w:r>
      <w:r>
        <w:rPr>
          <w:spacing w:val="-1"/>
        </w:rPr>
        <w:t xml:space="preserve"> </w:t>
      </w:r>
      <w:r>
        <w:rPr/>
        <w:t>утверждений,</w:t>
      </w:r>
      <w:r>
        <w:rPr>
          <w:spacing w:val="-4"/>
        </w:rPr>
        <w:t xml:space="preserve"> </w:t>
      </w:r>
      <w:r>
        <w:rPr/>
        <w:t>прямые</w:t>
      </w:r>
      <w:r>
        <w:rPr>
          <w:spacing w:val="-6"/>
        </w:rPr>
        <w:t xml:space="preserve"> </w:t>
      </w:r>
      <w:r>
        <w:rPr/>
        <w:t>и</w:t>
      </w:r>
      <w:r>
        <w:rPr>
          <w:spacing w:val="-4"/>
        </w:rPr>
        <w:t xml:space="preserve"> </w:t>
      </w:r>
      <w:r>
        <w:rPr/>
        <w:t>от</w:t>
      </w:r>
      <w:r>
        <w:rPr>
          <w:spacing w:val="-4"/>
        </w:rPr>
        <w:t xml:space="preserve"> </w:t>
      </w:r>
      <w:r>
        <w:rPr/>
        <w:t>противного. Устанавливать противоречия в рассуждениях.</w:t>
      </w:r>
    </w:p>
    <w:p>
      <w:pPr>
        <w:pStyle w:val="Style13"/>
        <w:ind w:left="947" w:right="1133" w:firstLine="696"/>
        <w:jc w:val="left"/>
        <w:rPr>
          <w:sz w:val="24"/>
        </w:rPr>
      </w:pPr>
      <w:r>
        <w:rPr/>
        <w:t>Создавать,</w:t>
      </w:r>
      <w:r>
        <w:rPr>
          <w:spacing w:val="40"/>
        </w:rPr>
        <w:t xml:space="preserve"> </w:t>
      </w:r>
      <w:r>
        <w:rPr/>
        <w:t>применять</w:t>
      </w:r>
      <w:r>
        <w:rPr>
          <w:spacing w:val="40"/>
        </w:rPr>
        <w:t xml:space="preserve"> </w:t>
      </w:r>
      <w:r>
        <w:rPr/>
        <w:t>и</w:t>
      </w:r>
      <w:r>
        <w:rPr>
          <w:spacing w:val="40"/>
        </w:rPr>
        <w:t xml:space="preserve"> </w:t>
      </w:r>
      <w:r>
        <w:rPr/>
        <w:t>преобразовывать</w:t>
      </w:r>
      <w:r>
        <w:rPr>
          <w:spacing w:val="40"/>
        </w:rPr>
        <w:t xml:space="preserve"> </w:t>
      </w:r>
      <w:r>
        <w:rPr/>
        <w:t>знаки</w:t>
      </w:r>
      <w:r>
        <w:rPr>
          <w:spacing w:val="40"/>
        </w:rPr>
        <w:t xml:space="preserve"> </w:t>
      </w:r>
      <w:r>
        <w:rPr/>
        <w:t>и</w:t>
      </w:r>
      <w:r>
        <w:rPr>
          <w:spacing w:val="40"/>
        </w:rPr>
        <w:t xml:space="preserve"> </w:t>
      </w:r>
      <w:r>
        <w:rPr/>
        <w:t>символы,</w:t>
      </w:r>
      <w:r>
        <w:rPr>
          <w:spacing w:val="40"/>
        </w:rPr>
        <w:t xml:space="preserve"> </w:t>
      </w:r>
      <w:r>
        <w:rPr/>
        <w:t>модели</w:t>
      </w:r>
      <w:r>
        <w:rPr>
          <w:spacing w:val="40"/>
        </w:rPr>
        <w:t xml:space="preserve"> </w:t>
      </w:r>
      <w:r>
        <w:rPr/>
        <w:t>и</w:t>
      </w:r>
      <w:r>
        <w:rPr>
          <w:spacing w:val="40"/>
        </w:rPr>
        <w:t xml:space="preserve"> </w:t>
      </w:r>
      <w:r>
        <w:rPr/>
        <w:t>схемы</w:t>
      </w:r>
      <w:r>
        <w:rPr>
          <w:spacing w:val="40"/>
        </w:rPr>
        <w:t xml:space="preserve"> </w:t>
      </w:r>
      <w:r>
        <w:rPr/>
        <w:t>для</w:t>
      </w:r>
      <w:r>
        <w:rPr>
          <w:spacing w:val="80"/>
        </w:rPr>
        <w:t xml:space="preserve"> </w:t>
      </w:r>
      <w:r>
        <w:rPr/>
        <w:t>решения учебных и познавательных задач.</w:t>
      </w:r>
    </w:p>
    <w:p>
      <w:pPr>
        <w:pStyle w:val="Style13"/>
        <w:ind w:left="1643" w:right="0" w:hanging="0"/>
        <w:jc w:val="left"/>
        <w:rPr>
          <w:sz w:val="24"/>
        </w:rPr>
      </w:pPr>
      <w:r>
        <w:rPr/>
        <w:t>Применять</w:t>
      </w:r>
      <w:r>
        <w:rPr>
          <w:spacing w:val="30"/>
        </w:rPr>
        <w:t xml:space="preserve">  </w:t>
      </w:r>
      <w:r>
        <w:rPr/>
        <w:t>различные</w:t>
      </w:r>
      <w:r>
        <w:rPr>
          <w:spacing w:val="30"/>
        </w:rPr>
        <w:t xml:space="preserve">  </w:t>
      </w:r>
      <w:r>
        <w:rPr/>
        <w:t>методы,</w:t>
      </w:r>
      <w:r>
        <w:rPr>
          <w:spacing w:val="31"/>
        </w:rPr>
        <w:t xml:space="preserve">  </w:t>
      </w:r>
      <w:r>
        <w:rPr/>
        <w:t>инструменты</w:t>
      </w:r>
      <w:r>
        <w:rPr>
          <w:spacing w:val="30"/>
        </w:rPr>
        <w:t xml:space="preserve">  </w:t>
      </w:r>
      <w:r>
        <w:rPr/>
        <w:t>и</w:t>
      </w:r>
      <w:r>
        <w:rPr>
          <w:spacing w:val="30"/>
        </w:rPr>
        <w:t xml:space="preserve">  </w:t>
      </w:r>
      <w:r>
        <w:rPr/>
        <w:t>запросы</w:t>
      </w:r>
      <w:r>
        <w:rPr>
          <w:spacing w:val="30"/>
        </w:rPr>
        <w:t xml:space="preserve">  </w:t>
      </w:r>
      <w:r>
        <w:rPr/>
        <w:t>при</w:t>
      </w:r>
      <w:r>
        <w:rPr>
          <w:spacing w:val="30"/>
        </w:rPr>
        <w:t xml:space="preserve">  </w:t>
      </w:r>
      <w:r>
        <w:rPr/>
        <w:t>поиске</w:t>
      </w:r>
      <w:r>
        <w:rPr>
          <w:spacing w:val="30"/>
        </w:rPr>
        <w:t xml:space="preserve">  </w:t>
      </w:r>
      <w:r>
        <w:rPr/>
        <w:t>и</w:t>
      </w:r>
      <w:r>
        <w:rPr>
          <w:spacing w:val="30"/>
        </w:rPr>
        <w:t xml:space="preserve">  </w:t>
      </w:r>
      <w:r>
        <w:rPr>
          <w:spacing w:val="-2"/>
        </w:rPr>
        <w:t>отборе</w:t>
      </w:r>
      <w:r>
        <w:rPr/>
        <w:t xml:space="preserve">информации или данных из источников с учетом предложенной учебной задачи и заданных </w:t>
      </w:r>
      <w:r>
        <w:rPr>
          <w:spacing w:val="-2"/>
        </w:rPr>
        <w:t>критериев.</w:t>
      </w:r>
    </w:p>
    <w:p>
      <w:pPr>
        <w:pStyle w:val="2"/>
        <w:spacing w:lineRule="auto" w:line="240" w:before="5" w:after="0"/>
        <w:ind w:left="947" w:right="1139" w:firstLine="696"/>
        <w:rPr>
          <w:sz w:val="24"/>
        </w:rPr>
      </w:pPr>
      <w:r>
        <w:rPr/>
        <w:t>Формирование универсальных учебных познавательных действий в части базовых исследовательских действий.</w:t>
      </w:r>
    </w:p>
    <w:p>
      <w:pPr>
        <w:pStyle w:val="Style13"/>
        <w:ind w:left="947" w:right="1133" w:firstLine="696"/>
        <w:rPr>
          <w:sz w:val="24"/>
        </w:rPr>
      </w:pPr>
      <w:r>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pPr>
        <w:pStyle w:val="Style13"/>
        <w:ind w:left="947" w:right="1137" w:firstLine="696"/>
        <w:rPr>
          <w:sz w:val="24"/>
        </w:rPr>
      </w:pPr>
      <w:r>
        <w:rPr/>
        <w:t>Доказывать, обосновывать, аргументировать свои суждения, выводы, закономерности и результаты.</w:t>
      </w:r>
    </w:p>
    <w:p>
      <w:pPr>
        <w:pStyle w:val="Style13"/>
        <w:ind w:left="947" w:right="1136" w:firstLine="696"/>
        <w:rPr>
          <w:sz w:val="24"/>
        </w:rPr>
      </w:pPr>
      <w:r>
        <w:rPr/>
        <w:t>Дописывать выводы, результаты опытов, экспериментов, исследований, используя математический язык и символику.</w:t>
      </w:r>
    </w:p>
    <w:p>
      <w:pPr>
        <w:pStyle w:val="Style13"/>
        <w:ind w:left="947" w:right="1137" w:firstLine="696"/>
        <w:rPr>
          <w:sz w:val="24"/>
        </w:rPr>
      </w:pPr>
      <w:r>
        <w:rPr/>
        <w:t>Оценивать надежность информации по критериям, предложенным учителем или сформулированным самостоятельно.</w:t>
      </w:r>
    </w:p>
    <w:p>
      <w:pPr>
        <w:pStyle w:val="2"/>
        <w:spacing w:lineRule="auto" w:line="240"/>
        <w:ind w:left="947" w:right="1139" w:firstLine="696"/>
        <w:rPr>
          <w:sz w:val="24"/>
        </w:rPr>
      </w:pPr>
      <w:r>
        <w:rPr/>
        <w:t>Формирование универсальных учебных познавательных действий в части работы с информацией.</w:t>
      </w:r>
    </w:p>
    <w:p>
      <w:pPr>
        <w:pStyle w:val="Style13"/>
        <w:ind w:left="947" w:right="1136" w:firstLine="696"/>
        <w:rPr>
          <w:sz w:val="24"/>
        </w:rPr>
      </w:pPr>
      <w:r>
        <w:rPr/>
        <w:t>Использовать таблицы и схемы для структурированного представления информации, графические способы представления данных.</w:t>
      </w:r>
    </w:p>
    <w:p>
      <w:pPr>
        <w:pStyle w:val="Style13"/>
        <w:ind w:left="1643" w:right="0" w:hanging="0"/>
        <w:jc w:val="left"/>
        <w:rPr>
          <w:sz w:val="24"/>
        </w:rPr>
      </w:pPr>
      <w:r>
        <w:rPr/>
        <w:t>Переводить</w:t>
      </w:r>
      <w:r>
        <w:rPr>
          <w:spacing w:val="-5"/>
        </w:rPr>
        <w:t xml:space="preserve"> </w:t>
      </w:r>
      <w:r>
        <w:rPr/>
        <w:t>вербальную</w:t>
      </w:r>
      <w:r>
        <w:rPr>
          <w:spacing w:val="-3"/>
        </w:rPr>
        <w:t xml:space="preserve"> </w:t>
      </w:r>
      <w:r>
        <w:rPr/>
        <w:t>информацию</w:t>
      </w:r>
      <w:r>
        <w:rPr>
          <w:spacing w:val="-3"/>
        </w:rPr>
        <w:t xml:space="preserve"> </w:t>
      </w:r>
      <w:r>
        <w:rPr/>
        <w:t>в</w:t>
      </w:r>
      <w:r>
        <w:rPr>
          <w:spacing w:val="-4"/>
        </w:rPr>
        <w:t xml:space="preserve"> </w:t>
      </w:r>
      <w:r>
        <w:rPr/>
        <w:t>графическую</w:t>
      </w:r>
      <w:r>
        <w:rPr>
          <w:spacing w:val="-3"/>
        </w:rPr>
        <w:t xml:space="preserve"> </w:t>
      </w:r>
      <w:r>
        <w:rPr/>
        <w:t>форму</w:t>
      </w:r>
      <w:r>
        <w:rPr>
          <w:spacing w:val="-7"/>
        </w:rPr>
        <w:t xml:space="preserve"> </w:t>
      </w:r>
      <w:r>
        <w:rPr/>
        <w:t>и</w:t>
      </w:r>
      <w:r>
        <w:rPr>
          <w:spacing w:val="-3"/>
        </w:rPr>
        <w:t xml:space="preserve"> </w:t>
      </w:r>
      <w:r>
        <w:rPr>
          <w:spacing w:val="-2"/>
        </w:rPr>
        <w:t>наоборот.</w:t>
      </w:r>
    </w:p>
    <w:p>
      <w:pPr>
        <w:pStyle w:val="Style13"/>
        <w:ind w:left="947" w:right="1133" w:firstLine="696"/>
        <w:jc w:val="left"/>
        <w:rPr>
          <w:sz w:val="24"/>
        </w:rPr>
      </w:pPr>
      <w:r>
        <w:rPr/>
        <w:t>Выявлять</w:t>
      </w:r>
      <w:r>
        <w:rPr>
          <w:spacing w:val="40"/>
        </w:rPr>
        <w:t xml:space="preserve"> </w:t>
      </w:r>
      <w:r>
        <w:rPr/>
        <w:t>недостаточность</w:t>
      </w:r>
      <w:r>
        <w:rPr>
          <w:spacing w:val="40"/>
        </w:rPr>
        <w:t xml:space="preserve"> </w:t>
      </w:r>
      <w:r>
        <w:rPr/>
        <w:t>и</w:t>
      </w:r>
      <w:r>
        <w:rPr>
          <w:spacing w:val="40"/>
        </w:rPr>
        <w:t xml:space="preserve"> </w:t>
      </w:r>
      <w:r>
        <w:rPr/>
        <w:t>избыточность</w:t>
      </w:r>
      <w:r>
        <w:rPr>
          <w:spacing w:val="40"/>
        </w:rPr>
        <w:t xml:space="preserve"> </w:t>
      </w:r>
      <w:r>
        <w:rPr/>
        <w:t>информации,</w:t>
      </w:r>
      <w:r>
        <w:rPr>
          <w:spacing w:val="40"/>
        </w:rPr>
        <w:t xml:space="preserve"> </w:t>
      </w:r>
      <w:r>
        <w:rPr/>
        <w:t>данных,</w:t>
      </w:r>
      <w:r>
        <w:rPr>
          <w:spacing w:val="40"/>
        </w:rPr>
        <w:t xml:space="preserve"> </w:t>
      </w:r>
      <w:r>
        <w:rPr/>
        <w:t>необходимых</w:t>
      </w:r>
      <w:r>
        <w:rPr>
          <w:spacing w:val="40"/>
        </w:rPr>
        <w:t xml:space="preserve"> </w:t>
      </w:r>
      <w:r>
        <w:rPr/>
        <w:t>для решения учебной или практической задачи.</w:t>
      </w:r>
    </w:p>
    <w:p>
      <w:pPr>
        <w:pStyle w:val="Style13"/>
        <w:tabs>
          <w:tab w:val="clear" w:pos="720"/>
          <w:tab w:val="left" w:pos="3300" w:leader="none"/>
          <w:tab w:val="left" w:pos="4595" w:leader="none"/>
          <w:tab w:val="left" w:pos="6303" w:leader="none"/>
          <w:tab w:val="left" w:pos="7413" w:leader="none"/>
          <w:tab w:val="left" w:pos="9105" w:leader="none"/>
        </w:tabs>
        <w:ind w:left="947" w:right="1139" w:firstLine="696"/>
        <w:jc w:val="left"/>
        <w:rPr>
          <w:sz w:val="24"/>
        </w:rPr>
      </w:pPr>
      <w:r>
        <w:rPr>
          <w:spacing w:val="-2"/>
        </w:rPr>
        <w:t>Распознавать</w:t>
      </w:r>
      <w:r>
        <w:rPr/>
        <w:tab/>
      </w:r>
      <w:r>
        <w:rPr>
          <w:spacing w:val="-2"/>
        </w:rPr>
        <w:t>неверную</w:t>
      </w:r>
      <w:r>
        <w:rPr/>
        <w:tab/>
      </w:r>
      <w:r>
        <w:rPr>
          <w:spacing w:val="-2"/>
        </w:rPr>
        <w:t>информацию,</w:t>
      </w:r>
      <w:r>
        <w:rPr/>
        <w:tab/>
      </w:r>
      <w:r>
        <w:rPr>
          <w:spacing w:val="-2"/>
        </w:rPr>
        <w:t>данные,</w:t>
      </w:r>
      <w:r>
        <w:rPr/>
        <w:tab/>
      </w:r>
      <w:r>
        <w:rPr>
          <w:spacing w:val="-2"/>
        </w:rPr>
        <w:t>утверждения;</w:t>
      </w:r>
      <w:r>
        <w:rPr/>
        <w:tab/>
      </w:r>
      <w:r>
        <w:rPr>
          <w:spacing w:val="-2"/>
        </w:rPr>
        <w:t xml:space="preserve">устанавливать </w:t>
      </w:r>
      <w:r>
        <w:rPr/>
        <w:t>противоречия в фактах, данных.</w:t>
      </w:r>
    </w:p>
    <w:p>
      <w:pPr>
        <w:pStyle w:val="Style13"/>
        <w:ind w:left="1643" w:right="0" w:hanging="0"/>
        <w:jc w:val="left"/>
        <w:rPr>
          <w:sz w:val="24"/>
        </w:rPr>
      </w:pPr>
      <w:r>
        <w:rPr/>
        <w:t>Находить</w:t>
      </w:r>
      <w:r>
        <w:rPr>
          <w:spacing w:val="-6"/>
        </w:rPr>
        <w:t xml:space="preserve"> </w:t>
      </w:r>
      <w:r>
        <w:rPr/>
        <w:t>ошибки</w:t>
      </w:r>
      <w:r>
        <w:rPr>
          <w:spacing w:val="-4"/>
        </w:rPr>
        <w:t xml:space="preserve"> </w:t>
      </w:r>
      <w:r>
        <w:rPr/>
        <w:t>в</w:t>
      </w:r>
      <w:r>
        <w:rPr>
          <w:spacing w:val="-5"/>
        </w:rPr>
        <w:t xml:space="preserve"> </w:t>
      </w:r>
      <w:r>
        <w:rPr/>
        <w:t>неверных</w:t>
      </w:r>
      <w:r>
        <w:rPr>
          <w:spacing w:val="-2"/>
        </w:rPr>
        <w:t xml:space="preserve"> </w:t>
      </w:r>
      <w:r>
        <w:rPr/>
        <w:t>утверждениях</w:t>
      </w:r>
      <w:r>
        <w:rPr>
          <w:spacing w:val="-5"/>
        </w:rPr>
        <w:t xml:space="preserve"> </w:t>
      </w:r>
      <w:r>
        <w:rPr/>
        <w:t>и</w:t>
      </w:r>
      <w:r>
        <w:rPr>
          <w:spacing w:val="-5"/>
        </w:rPr>
        <w:t xml:space="preserve"> </w:t>
      </w:r>
      <w:r>
        <w:rPr/>
        <w:t>исправлять</w:t>
      </w:r>
      <w:r>
        <w:rPr>
          <w:spacing w:val="-3"/>
        </w:rPr>
        <w:t xml:space="preserve"> </w:t>
      </w:r>
      <w:r>
        <w:rPr>
          <w:spacing w:val="-5"/>
        </w:rPr>
        <w:t>их.</w:t>
      </w:r>
    </w:p>
    <w:p>
      <w:pPr>
        <w:pStyle w:val="Style13"/>
        <w:ind w:left="947" w:right="0" w:firstLine="696"/>
        <w:jc w:val="left"/>
        <w:rPr>
          <w:sz w:val="24"/>
        </w:rPr>
      </w:pPr>
      <w:r>
        <w:rPr/>
        <w:t>Оценивать</w:t>
      </w:r>
      <w:r>
        <w:rPr>
          <w:spacing w:val="40"/>
        </w:rPr>
        <w:t xml:space="preserve"> </w:t>
      </w:r>
      <w:r>
        <w:rPr/>
        <w:t>надежность</w:t>
      </w:r>
      <w:r>
        <w:rPr>
          <w:spacing w:val="40"/>
        </w:rPr>
        <w:t xml:space="preserve"> </w:t>
      </w:r>
      <w:r>
        <w:rPr/>
        <w:t>информации</w:t>
      </w:r>
      <w:r>
        <w:rPr>
          <w:spacing w:val="40"/>
        </w:rPr>
        <w:t xml:space="preserve"> </w:t>
      </w:r>
      <w:r>
        <w:rPr/>
        <w:t>по</w:t>
      </w:r>
      <w:r>
        <w:rPr>
          <w:spacing w:val="40"/>
        </w:rPr>
        <w:t xml:space="preserve"> </w:t>
      </w:r>
      <w:r>
        <w:rPr/>
        <w:t>критериям,</w:t>
      </w:r>
      <w:r>
        <w:rPr>
          <w:spacing w:val="40"/>
        </w:rPr>
        <w:t xml:space="preserve"> </w:t>
      </w:r>
      <w:r>
        <w:rPr/>
        <w:t>предложенным</w:t>
      </w:r>
      <w:r>
        <w:rPr>
          <w:spacing w:val="80"/>
        </w:rPr>
        <w:t xml:space="preserve"> </w:t>
      </w:r>
      <w:r>
        <w:rPr/>
        <w:t>учителем</w:t>
      </w:r>
      <w:r>
        <w:rPr>
          <w:spacing w:val="40"/>
        </w:rPr>
        <w:t xml:space="preserve"> </w:t>
      </w:r>
      <w:r>
        <w:rPr/>
        <w:t>или</w:t>
      </w:r>
      <w:r>
        <w:rPr>
          <w:spacing w:val="80"/>
        </w:rPr>
        <w:t xml:space="preserve"> </w:t>
      </w:r>
      <w:r>
        <w:rPr/>
        <w:t>сформулированным самостоятельно.</w:t>
      </w:r>
    </w:p>
    <w:p>
      <w:pPr>
        <w:pStyle w:val="2"/>
        <w:ind w:left="1643" w:right="0" w:hanging="0"/>
        <w:jc w:val="left"/>
        <w:rPr>
          <w:sz w:val="24"/>
        </w:rPr>
      </w:pPr>
      <w:r>
        <w:rPr/>
        <w:t>Формирование</w:t>
      </w:r>
      <w:r>
        <w:rPr>
          <w:spacing w:val="-11"/>
        </w:rPr>
        <w:t xml:space="preserve"> </w:t>
      </w:r>
      <w:r>
        <w:rPr/>
        <w:t>универсальных</w:t>
      </w:r>
      <w:r>
        <w:rPr>
          <w:spacing w:val="-7"/>
        </w:rPr>
        <w:t xml:space="preserve"> </w:t>
      </w:r>
      <w:r>
        <w:rPr/>
        <w:t>учебных</w:t>
      </w:r>
      <w:r>
        <w:rPr>
          <w:spacing w:val="-8"/>
        </w:rPr>
        <w:t xml:space="preserve"> </w:t>
      </w:r>
      <w:r>
        <w:rPr/>
        <w:t>коммуникативных</w:t>
      </w:r>
      <w:r>
        <w:rPr>
          <w:spacing w:val="-7"/>
        </w:rPr>
        <w:t xml:space="preserve"> </w:t>
      </w:r>
      <w:r>
        <w:rPr>
          <w:spacing w:val="-2"/>
        </w:rPr>
        <w:t>действий.</w:t>
      </w:r>
    </w:p>
    <w:p>
      <w:pPr>
        <w:pStyle w:val="Style13"/>
        <w:ind w:left="947" w:right="1130" w:firstLine="696"/>
        <w:rPr>
          <w:sz w:val="24"/>
        </w:rPr>
      </w:pPr>
      <w:r>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pPr>
        <w:pStyle w:val="Style13"/>
        <w:ind w:left="947" w:right="1138" w:firstLine="696"/>
        <w:rPr>
          <w:sz w:val="24"/>
        </w:rPr>
      </w:pPr>
      <w:r>
        <w:rPr/>
        <w:t xml:space="preserve">Владеть базовыми нормами информационной этики и права, основами информационной безопасности, определяющими правилами общественного поведения, формы социальной жизни в группах и сообществах, существующих в виртуальном </w:t>
      </w:r>
      <w:r>
        <w:rPr>
          <w:spacing w:val="-2"/>
        </w:rPr>
        <w:t>пространстве.</w:t>
      </w:r>
    </w:p>
    <w:p>
      <w:pPr>
        <w:pStyle w:val="Style13"/>
        <w:ind w:left="947" w:right="1139" w:firstLine="696"/>
        <w:rPr>
          <w:sz w:val="24"/>
        </w:rPr>
      </w:pPr>
      <w:r>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Style13"/>
        <w:ind w:left="947" w:right="1141" w:firstLine="696"/>
        <w:rPr>
          <w:sz w:val="24"/>
        </w:rPr>
      </w:pPr>
      <w:r>
        <w:rPr/>
        <w:t>Принимать цель совместной информационной деятельности по сбору, обработке, передаче, формализации информации.</w:t>
      </w:r>
    </w:p>
    <w:p>
      <w:pPr>
        <w:pStyle w:val="Style13"/>
        <w:ind w:left="947" w:right="1138" w:firstLine="696"/>
        <w:rPr>
          <w:sz w:val="24"/>
        </w:rPr>
      </w:pPr>
      <w:r>
        <w:rPr/>
        <w:t>Коллективно строить действия по ее</w:t>
      </w:r>
      <w:r>
        <w:rPr>
          <w:spacing w:val="-1"/>
        </w:rPr>
        <w:t xml:space="preserve"> </w:t>
      </w:r>
      <w:r>
        <w:rPr/>
        <w:t>достижению: распределять</w:t>
      </w:r>
      <w:r>
        <w:rPr>
          <w:spacing w:val="-1"/>
        </w:rPr>
        <w:t xml:space="preserve"> </w:t>
      </w:r>
      <w:r>
        <w:rPr/>
        <w:t>роли,</w:t>
      </w:r>
      <w:r>
        <w:rPr>
          <w:spacing w:val="-2"/>
        </w:rPr>
        <w:t xml:space="preserve"> </w:t>
      </w:r>
      <w:r>
        <w:rPr/>
        <w:t>договариваться, обсуждать процесс и результат совместной работы.</w:t>
      </w:r>
    </w:p>
    <w:p>
      <w:pPr>
        <w:pStyle w:val="Style13"/>
        <w:ind w:left="947" w:right="1137" w:firstLine="696"/>
        <w:rPr>
          <w:sz w:val="24"/>
        </w:rPr>
      </w:pPr>
      <w:r>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Style13"/>
        <w:ind w:left="947" w:right="1139" w:firstLine="696"/>
        <w:rPr>
          <w:sz w:val="24"/>
        </w:rPr>
      </w:pPr>
      <w:r>
        <w:rP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2"/>
        <w:spacing w:before="3" w:after="0"/>
        <w:ind w:left="1643" w:right="0" w:hanging="0"/>
        <w:rPr>
          <w:sz w:val="24"/>
        </w:rPr>
      </w:pPr>
      <w:r>
        <w:rPr/>
        <w:t>Формирование</w:t>
      </w:r>
      <w:r>
        <w:rPr>
          <w:spacing w:val="-8"/>
        </w:rPr>
        <w:t xml:space="preserve"> </w:t>
      </w:r>
      <w:r>
        <w:rPr/>
        <w:t>универсальных</w:t>
      </w:r>
      <w:r>
        <w:rPr>
          <w:spacing w:val="-7"/>
        </w:rPr>
        <w:t xml:space="preserve"> </w:t>
      </w:r>
      <w:r>
        <w:rPr/>
        <w:t>учебных</w:t>
      </w:r>
      <w:r>
        <w:rPr>
          <w:spacing w:val="-4"/>
        </w:rPr>
        <w:t xml:space="preserve"> </w:t>
      </w:r>
      <w:r>
        <w:rPr>
          <w:spacing w:val="-2"/>
        </w:rPr>
        <w:t>действий.</w:t>
      </w:r>
    </w:p>
    <w:p>
      <w:pPr>
        <w:pStyle w:val="Style13"/>
        <w:spacing w:lineRule="exact" w:line="274"/>
        <w:ind w:left="1643" w:right="0" w:hanging="0"/>
        <w:rPr>
          <w:sz w:val="24"/>
        </w:rPr>
      </w:pPr>
      <w:r>
        <w:rPr/>
        <w:t>Удерживать</w:t>
      </w:r>
      <w:r>
        <w:rPr>
          <w:spacing w:val="-4"/>
        </w:rPr>
        <w:t xml:space="preserve"> </w:t>
      </w:r>
      <w:r>
        <w:rPr/>
        <w:t>цель</w:t>
      </w:r>
      <w:r>
        <w:rPr>
          <w:spacing w:val="-3"/>
        </w:rPr>
        <w:t xml:space="preserve"> </w:t>
      </w:r>
      <w:r>
        <w:rPr>
          <w:spacing w:val="-2"/>
        </w:rPr>
        <w:t>деятельности.</w:t>
      </w:r>
    </w:p>
    <w:p>
      <w:pPr>
        <w:pStyle w:val="Style13"/>
        <w:ind w:left="947" w:right="1133" w:firstLine="696"/>
        <w:jc w:val="left"/>
        <w:rPr>
          <w:sz w:val="24"/>
        </w:rPr>
      </w:pPr>
      <w:r>
        <w:rPr/>
        <w:t>Планировать</w:t>
      </w:r>
      <w:r>
        <w:rPr>
          <w:spacing w:val="80"/>
        </w:rPr>
        <w:t xml:space="preserve"> </w:t>
      </w:r>
      <w:r>
        <w:rPr/>
        <w:t>выполнение</w:t>
      </w:r>
      <w:r>
        <w:rPr>
          <w:spacing w:val="80"/>
        </w:rPr>
        <w:t xml:space="preserve"> </w:t>
      </w:r>
      <w:r>
        <w:rPr/>
        <w:t>учебной</w:t>
      </w:r>
      <w:r>
        <w:rPr>
          <w:spacing w:val="80"/>
        </w:rPr>
        <w:t xml:space="preserve"> </w:t>
      </w:r>
      <w:r>
        <w:rPr/>
        <w:t>задачи,</w:t>
      </w:r>
      <w:r>
        <w:rPr>
          <w:spacing w:val="80"/>
        </w:rPr>
        <w:t xml:space="preserve"> </w:t>
      </w:r>
      <w:r>
        <w:rPr/>
        <w:t>выбирать</w:t>
      </w:r>
      <w:r>
        <w:rPr>
          <w:spacing w:val="80"/>
        </w:rPr>
        <w:t xml:space="preserve"> </w:t>
      </w:r>
      <w:r>
        <w:rPr/>
        <w:t>и</w:t>
      </w:r>
      <w:r>
        <w:rPr>
          <w:spacing w:val="80"/>
        </w:rPr>
        <w:t xml:space="preserve"> </w:t>
      </w:r>
      <w:r>
        <w:rPr/>
        <w:t>аргументировать</w:t>
      </w:r>
      <w:r>
        <w:rPr>
          <w:spacing w:val="80"/>
        </w:rPr>
        <w:t xml:space="preserve"> </w:t>
      </w:r>
      <w:r>
        <w:rPr/>
        <w:t>способ</w:t>
      </w:r>
      <w:r>
        <w:rPr>
          <w:spacing w:val="40"/>
        </w:rPr>
        <w:t xml:space="preserve"> </w:t>
      </w:r>
      <w:r>
        <w:rPr>
          <w:spacing w:val="-2"/>
        </w:rPr>
        <w:t>деятельности.</w:t>
      </w:r>
    </w:p>
    <w:p>
      <w:pPr>
        <w:pStyle w:val="Style13"/>
        <w:ind w:left="947" w:right="0" w:firstLine="696"/>
        <w:jc w:val="left"/>
        <w:rPr>
          <w:sz w:val="24"/>
        </w:rPr>
      </w:pPr>
      <w:r>
        <w:rPr/>
        <w:t>Корректировать</w:t>
      </w:r>
      <w:r>
        <w:rPr>
          <w:spacing w:val="80"/>
        </w:rPr>
        <w:t xml:space="preserve"> </w:t>
      </w:r>
      <w:r>
        <w:rPr/>
        <w:t>деятельность</w:t>
      </w:r>
      <w:r>
        <w:rPr>
          <w:spacing w:val="80"/>
        </w:rPr>
        <w:t xml:space="preserve"> </w:t>
      </w:r>
      <w:r>
        <w:rPr/>
        <w:t>с</w:t>
      </w:r>
      <w:r>
        <w:rPr>
          <w:spacing w:val="80"/>
        </w:rPr>
        <w:t xml:space="preserve"> </w:t>
      </w:r>
      <w:r>
        <w:rPr/>
        <w:t>учетом</w:t>
      </w:r>
      <w:r>
        <w:rPr>
          <w:spacing w:val="80"/>
        </w:rPr>
        <w:t xml:space="preserve"> </w:t>
      </w:r>
      <w:r>
        <w:rPr/>
        <w:t>трудностей,</w:t>
      </w:r>
      <w:r>
        <w:rPr>
          <w:spacing w:val="80"/>
        </w:rPr>
        <w:t xml:space="preserve"> </w:t>
      </w:r>
      <w:r>
        <w:rPr/>
        <w:t>ошибок,</w:t>
      </w:r>
      <w:r>
        <w:rPr>
          <w:spacing w:val="80"/>
        </w:rPr>
        <w:t xml:space="preserve"> </w:t>
      </w:r>
      <w:r>
        <w:rPr/>
        <w:t>новых</w:t>
      </w:r>
      <w:r>
        <w:rPr>
          <w:spacing w:val="80"/>
        </w:rPr>
        <w:t xml:space="preserve"> </w:t>
      </w:r>
      <w:r>
        <w:rPr/>
        <w:t>данных</w:t>
      </w:r>
      <w:r>
        <w:rPr>
          <w:spacing w:val="80"/>
        </w:rPr>
        <w:t xml:space="preserve"> </w:t>
      </w:r>
      <w:r>
        <w:rPr/>
        <w:t xml:space="preserve">или </w:t>
      </w:r>
      <w:r>
        <w:rPr>
          <w:spacing w:val="-2"/>
        </w:rPr>
        <w:t>информации.</w:t>
      </w:r>
    </w:p>
    <w:p>
      <w:pPr>
        <w:pStyle w:val="Style13"/>
        <w:tabs>
          <w:tab w:val="clear" w:pos="720"/>
          <w:tab w:val="left" w:pos="3583" w:leader="none"/>
          <w:tab w:val="left" w:pos="4097" w:leader="none"/>
          <w:tab w:val="left" w:pos="5531" w:leader="none"/>
          <w:tab w:val="left" w:pos="7251" w:leader="none"/>
          <w:tab w:val="left" w:pos="8405" w:leader="none"/>
          <w:tab w:val="left" w:pos="9287" w:leader="none"/>
        </w:tabs>
        <w:ind w:left="947" w:right="1134" w:firstLine="696"/>
        <w:jc w:val="left"/>
        <w:rPr>
          <w:sz w:val="24"/>
        </w:rPr>
      </w:pPr>
      <w:r>
        <w:rPr>
          <w:spacing w:val="-2"/>
        </w:rPr>
        <w:t>Анализировать</w:t>
      </w:r>
      <w:r>
        <w:rPr/>
        <w:tab/>
      </w:r>
      <w:r>
        <w:rPr>
          <w:spacing w:val="-10"/>
        </w:rPr>
        <w:t>и</w:t>
      </w:r>
      <w:r>
        <w:rPr/>
        <w:tab/>
      </w:r>
      <w:r>
        <w:rPr>
          <w:spacing w:val="-2"/>
        </w:rPr>
        <w:t>оценивать</w:t>
      </w:r>
      <w:r>
        <w:rPr/>
        <w:tab/>
      </w:r>
      <w:r>
        <w:rPr>
          <w:spacing w:val="-2"/>
        </w:rPr>
        <w:t>собственную</w:t>
      </w:r>
      <w:r>
        <w:rPr/>
        <w:tab/>
      </w:r>
      <w:r>
        <w:rPr>
          <w:spacing w:val="-2"/>
        </w:rPr>
        <w:t>работу:</w:t>
      </w:r>
      <w:r>
        <w:rPr/>
        <w:tab/>
      </w:r>
      <w:r>
        <w:rPr>
          <w:spacing w:val="-4"/>
        </w:rPr>
        <w:t>меру</w:t>
      </w:r>
      <w:r>
        <w:rPr/>
        <w:tab/>
      </w:r>
      <w:r>
        <w:rPr>
          <w:spacing w:val="-2"/>
        </w:rPr>
        <w:t xml:space="preserve">собственной </w:t>
      </w:r>
      <w:r>
        <w:rPr/>
        <w:t>самостоятельности, затруднения, дефициты, ошибки и другое.</w:t>
      </w:r>
    </w:p>
    <w:p>
      <w:pPr>
        <w:pStyle w:val="Normal"/>
        <w:spacing w:before="5" w:after="0"/>
        <w:ind w:left="1643" w:right="0" w:hanging="0"/>
        <w:jc w:val="left"/>
        <w:rPr>
          <w:b/>
          <w:b/>
          <w:sz w:val="24"/>
        </w:rPr>
      </w:pPr>
      <w:r>
        <w:rPr>
          <w:b/>
          <w:sz w:val="24"/>
        </w:rPr>
        <w:t>Естественнонаучные</w:t>
      </w:r>
      <w:r>
        <w:rPr>
          <w:b/>
          <w:spacing w:val="-8"/>
          <w:sz w:val="24"/>
        </w:rPr>
        <w:t xml:space="preserve"> </w:t>
      </w:r>
      <w:r>
        <w:rPr>
          <w:b/>
          <w:spacing w:val="-2"/>
          <w:sz w:val="24"/>
        </w:rPr>
        <w:t>предметы.</w:t>
      </w:r>
    </w:p>
    <w:p>
      <w:pPr>
        <w:pStyle w:val="Normal"/>
        <w:spacing w:before="0" w:after="0"/>
        <w:ind w:left="1643" w:right="0" w:hanging="0"/>
        <w:jc w:val="left"/>
        <w:rPr>
          <w:b/>
          <w:b/>
          <w:sz w:val="24"/>
        </w:rPr>
      </w:pPr>
      <w:r>
        <w:rPr>
          <w:b/>
          <w:sz w:val="24"/>
        </w:rPr>
        <w:t>Формирование</w:t>
      </w:r>
      <w:r>
        <w:rPr>
          <w:b/>
          <w:spacing w:val="30"/>
          <w:sz w:val="24"/>
        </w:rPr>
        <w:t xml:space="preserve">  </w:t>
      </w:r>
      <w:r>
        <w:rPr>
          <w:b/>
          <w:sz w:val="24"/>
        </w:rPr>
        <w:t>универсальных</w:t>
      </w:r>
      <w:r>
        <w:rPr>
          <w:b/>
          <w:spacing w:val="30"/>
          <w:sz w:val="24"/>
        </w:rPr>
        <w:t xml:space="preserve">  </w:t>
      </w:r>
      <w:r>
        <w:rPr>
          <w:b/>
          <w:sz w:val="24"/>
        </w:rPr>
        <w:t>учебных</w:t>
      </w:r>
      <w:r>
        <w:rPr>
          <w:b/>
          <w:spacing w:val="30"/>
          <w:sz w:val="24"/>
        </w:rPr>
        <w:t xml:space="preserve">  </w:t>
      </w:r>
      <w:r>
        <w:rPr>
          <w:b/>
          <w:sz w:val="24"/>
        </w:rPr>
        <w:t>познавательных</w:t>
      </w:r>
      <w:r>
        <w:rPr>
          <w:b/>
          <w:spacing w:val="31"/>
          <w:sz w:val="24"/>
        </w:rPr>
        <w:t xml:space="preserve">  </w:t>
      </w:r>
      <w:r>
        <w:rPr>
          <w:b/>
          <w:sz w:val="24"/>
        </w:rPr>
        <w:t>действий</w:t>
      </w:r>
      <w:r>
        <w:rPr>
          <w:b/>
          <w:spacing w:val="30"/>
          <w:sz w:val="24"/>
        </w:rPr>
        <w:t xml:space="preserve">  </w:t>
      </w:r>
      <w:r>
        <w:rPr>
          <w:b/>
          <w:sz w:val="24"/>
        </w:rPr>
        <w:t>в</w:t>
      </w:r>
      <w:r>
        <w:rPr>
          <w:b/>
          <w:spacing w:val="31"/>
          <w:sz w:val="24"/>
        </w:rPr>
        <w:t xml:space="preserve">  </w:t>
      </w:r>
      <w:r>
        <w:rPr>
          <w:b/>
          <w:spacing w:val="-2"/>
          <w:sz w:val="24"/>
        </w:rPr>
        <w:t>части</w:t>
      </w:r>
      <w:r>
        <w:rPr>
          <w:b/>
          <w:sz w:val="24"/>
        </w:rPr>
        <w:t>базовых</w:t>
      </w:r>
      <w:r>
        <w:rPr>
          <w:b/>
          <w:spacing w:val="-4"/>
          <w:sz w:val="24"/>
        </w:rPr>
        <w:t xml:space="preserve"> </w:t>
      </w:r>
      <w:r>
        <w:rPr>
          <w:b/>
          <w:sz w:val="24"/>
        </w:rPr>
        <w:t>логических</w:t>
      </w:r>
      <w:r>
        <w:rPr>
          <w:b/>
          <w:spacing w:val="-2"/>
          <w:sz w:val="24"/>
        </w:rPr>
        <w:t xml:space="preserve"> действий.</w:t>
      </w:r>
    </w:p>
    <w:p>
      <w:pPr>
        <w:pStyle w:val="Style13"/>
        <w:ind w:left="947" w:right="1129" w:firstLine="696"/>
        <w:rPr>
          <w:sz w:val="24"/>
        </w:rPr>
      </w:pPr>
      <w:r>
        <w:rPr/>
        <w:t>Выдвигать гипотезы, объясняющие простые явления, например, почему останавливается движущиеся по горизонтальной поверхности тело; почему в жаркую погоду в светлой одежде прохладнее, чем в темной.</w:t>
      </w:r>
    </w:p>
    <w:p>
      <w:pPr>
        <w:pStyle w:val="Style13"/>
        <w:ind w:left="947" w:right="1139" w:firstLine="696"/>
        <w:rPr>
          <w:sz w:val="24"/>
        </w:rPr>
      </w:pPr>
      <w:r>
        <w:rPr/>
        <w:t>Строить простейшие модели физических явлений (в виде рисунков или схем), например: падение предмета; отражение света от зеркальной поверхности.</w:t>
      </w:r>
    </w:p>
    <w:p>
      <w:pPr>
        <w:pStyle w:val="Style13"/>
        <w:ind w:left="947" w:right="1141" w:firstLine="696"/>
        <w:rPr>
          <w:sz w:val="24"/>
        </w:rPr>
      </w:pPr>
      <w:r>
        <w:rPr/>
        <w:t>Прогнозировать свойства веществ на основе общих химических свойств изученных классов (групп) веществ, к которым они относятся.</w:t>
      </w:r>
    </w:p>
    <w:p>
      <w:pPr>
        <w:pStyle w:val="Style13"/>
        <w:spacing w:lineRule="auto" w:line="235"/>
        <w:ind w:left="947" w:right="1139" w:firstLine="696"/>
        <w:rPr>
          <w:sz w:val="24"/>
        </w:rPr>
      </w:pPr>
      <w:r>
        <w:rPr/>
        <w:t>Объяснять</w:t>
      </w:r>
      <w:r>
        <w:rPr>
          <w:spacing w:val="-1"/>
        </w:rPr>
        <w:t xml:space="preserve"> </w:t>
      </w:r>
      <w:r>
        <w:rPr/>
        <w:t>общности</w:t>
      </w:r>
      <w:r>
        <w:rPr>
          <w:spacing w:val="-1"/>
        </w:rPr>
        <w:t xml:space="preserve"> </w:t>
      </w:r>
      <w:r>
        <w:rPr/>
        <w:t>происхождения</w:t>
      </w:r>
      <w:r>
        <w:rPr>
          <w:spacing w:val="40"/>
        </w:rPr>
        <w:t xml:space="preserve"> </w:t>
      </w:r>
      <w:r>
        <w:rPr/>
        <w:t>и</w:t>
      </w:r>
      <w:r>
        <w:rPr>
          <w:spacing w:val="-1"/>
        </w:rPr>
        <w:t xml:space="preserve"> </w:t>
      </w:r>
      <w:r>
        <w:rPr/>
        <w:t>эволюции</w:t>
      </w:r>
      <w:r>
        <w:rPr>
          <w:spacing w:val="-1"/>
        </w:rPr>
        <w:t xml:space="preserve"> </w:t>
      </w:r>
      <w:r>
        <w:rPr/>
        <w:t>систематических групп</w:t>
      </w:r>
      <w:r>
        <w:rPr>
          <w:spacing w:val="-1"/>
        </w:rPr>
        <w:t xml:space="preserve"> </w:t>
      </w:r>
      <w:r>
        <w:rPr/>
        <w:t>растений</w:t>
      </w:r>
      <w:r>
        <w:rPr>
          <w:spacing w:val="-1"/>
        </w:rPr>
        <w:t xml:space="preserve"> </w:t>
      </w:r>
      <w:r>
        <w:rPr/>
        <w:t>на примере сопоставления биологических растительных объектов.</w:t>
      </w:r>
    </w:p>
    <w:p>
      <w:pPr>
        <w:pStyle w:val="2"/>
        <w:spacing w:lineRule="auto" w:line="240" w:before="6" w:after="0"/>
        <w:ind w:left="947" w:right="1139" w:firstLine="696"/>
        <w:rPr>
          <w:sz w:val="24"/>
        </w:rPr>
      </w:pPr>
      <w:r>
        <w:rPr/>
        <w:t>Формирование универсальных учебных познавательных действий в части базовых исследовательских действий.</w:t>
      </w:r>
    </w:p>
    <w:p>
      <w:pPr>
        <w:pStyle w:val="Style13"/>
        <w:ind w:left="1643" w:right="1870" w:hanging="0"/>
        <w:rPr>
          <w:sz w:val="24"/>
        </w:rPr>
      </w:pPr>
      <w:r>
        <w:rPr/>
        <w:t>Исследование</w:t>
      </w:r>
      <w:r>
        <w:rPr>
          <w:spacing w:val="-5"/>
        </w:rPr>
        <w:t xml:space="preserve"> </w:t>
      </w:r>
      <w:r>
        <w:rPr/>
        <w:t>явления</w:t>
      </w:r>
      <w:r>
        <w:rPr>
          <w:spacing w:val="-4"/>
        </w:rPr>
        <w:t xml:space="preserve"> </w:t>
      </w:r>
      <w:r>
        <w:rPr/>
        <w:t>теплообмена</w:t>
      </w:r>
      <w:r>
        <w:rPr>
          <w:spacing w:val="-5"/>
        </w:rPr>
        <w:t xml:space="preserve"> </w:t>
      </w:r>
      <w:r>
        <w:rPr/>
        <w:t>при</w:t>
      </w:r>
      <w:r>
        <w:rPr>
          <w:spacing w:val="-4"/>
        </w:rPr>
        <w:t xml:space="preserve"> </w:t>
      </w:r>
      <w:r>
        <w:rPr/>
        <w:t>смешивании</w:t>
      </w:r>
      <w:r>
        <w:rPr>
          <w:spacing w:val="-6"/>
        </w:rPr>
        <w:t xml:space="preserve"> </w:t>
      </w:r>
      <w:r>
        <w:rPr/>
        <w:t>холодной</w:t>
      </w:r>
      <w:r>
        <w:rPr>
          <w:spacing w:val="-6"/>
        </w:rPr>
        <w:t xml:space="preserve"> </w:t>
      </w:r>
      <w:r>
        <w:rPr/>
        <w:t>и</w:t>
      </w:r>
      <w:r>
        <w:rPr>
          <w:spacing w:val="-4"/>
        </w:rPr>
        <w:t xml:space="preserve"> </w:t>
      </w:r>
      <w:r>
        <w:rPr/>
        <w:t>горячей</w:t>
      </w:r>
      <w:r>
        <w:rPr>
          <w:spacing w:val="-4"/>
        </w:rPr>
        <w:t xml:space="preserve"> </w:t>
      </w:r>
      <w:r>
        <w:rPr/>
        <w:t>воды. Исследование процесса испарения различных жидкостей.</w:t>
      </w:r>
    </w:p>
    <w:p>
      <w:pPr>
        <w:pStyle w:val="Style13"/>
        <w:ind w:left="947" w:right="1132" w:firstLine="696"/>
        <w:rPr>
          <w:sz w:val="24"/>
        </w:rPr>
      </w:pPr>
      <w:r>
        <w:rPr/>
        <w:t>Планирование и осуществление на практике химических экспериментов, сульфат- ионов, взаимодействие разбавленной серной кислоты с цинком.</w:t>
      </w:r>
    </w:p>
    <w:p>
      <w:pPr>
        <w:pStyle w:val="2"/>
        <w:spacing w:lineRule="auto" w:line="240" w:before="1" w:after="0"/>
        <w:ind w:left="947" w:right="1136" w:firstLine="696"/>
        <w:rPr>
          <w:sz w:val="24"/>
        </w:rPr>
      </w:pPr>
      <w:r>
        <w:rPr/>
        <w:t xml:space="preserve">Формирование универсальных познавательных действий в части работы с </w:t>
      </w:r>
      <w:r>
        <w:rPr>
          <w:spacing w:val="-2"/>
        </w:rPr>
        <w:t>информацией.</w:t>
      </w:r>
    </w:p>
    <w:p>
      <w:pPr>
        <w:pStyle w:val="Style13"/>
        <w:ind w:left="947" w:right="1138" w:firstLine="696"/>
        <w:rPr>
          <w:sz w:val="24"/>
        </w:rPr>
      </w:pPr>
      <w:r>
        <w:rPr/>
        <w:t>Анализировать оригинальный текст, посвященный использованию звука (или ультразвука) в технике (эхолокация, ультразвук в медицине и другие).</w:t>
      </w:r>
    </w:p>
    <w:p>
      <w:pPr>
        <w:pStyle w:val="Style13"/>
        <w:ind w:left="1643" w:right="0" w:hanging="0"/>
        <w:rPr>
          <w:sz w:val="24"/>
        </w:rPr>
      </w:pPr>
      <w:r>
        <w:rPr/>
        <w:t>Выполнять</w:t>
      </w:r>
      <w:r>
        <w:rPr>
          <w:spacing w:val="-2"/>
        </w:rPr>
        <w:t xml:space="preserve"> </w:t>
      </w:r>
      <w:r>
        <w:rPr/>
        <w:t>задания</w:t>
      </w:r>
      <w:r>
        <w:rPr>
          <w:spacing w:val="-2"/>
        </w:rPr>
        <w:t xml:space="preserve"> </w:t>
      </w:r>
      <w:r>
        <w:rPr/>
        <w:t>по</w:t>
      </w:r>
      <w:r>
        <w:rPr>
          <w:spacing w:val="-5"/>
        </w:rPr>
        <w:t xml:space="preserve"> </w:t>
      </w:r>
      <w:r>
        <w:rPr/>
        <w:t>тексту</w:t>
      </w:r>
      <w:r>
        <w:rPr>
          <w:spacing w:val="-6"/>
        </w:rPr>
        <w:t xml:space="preserve"> </w:t>
      </w:r>
      <w:r>
        <w:rPr/>
        <w:t>(смысловое</w:t>
      </w:r>
      <w:r>
        <w:rPr>
          <w:spacing w:val="-3"/>
        </w:rPr>
        <w:t xml:space="preserve"> </w:t>
      </w:r>
      <w:r>
        <w:rPr>
          <w:spacing w:val="-2"/>
        </w:rPr>
        <w:t>чтение).</w:t>
      </w:r>
    </w:p>
    <w:p>
      <w:pPr>
        <w:pStyle w:val="Style13"/>
        <w:ind w:left="947" w:right="1137" w:firstLine="696"/>
        <w:rPr>
          <w:sz w:val="24"/>
        </w:rPr>
      </w:pPr>
      <w:r>
        <w:rPr/>
        <w:t>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информационно-телекомуникационной сети «Интернет».</w:t>
      </w:r>
    </w:p>
    <w:p>
      <w:pPr>
        <w:pStyle w:val="Style13"/>
        <w:ind w:left="947" w:right="1141" w:firstLine="696"/>
        <w:rPr>
          <w:sz w:val="24"/>
        </w:rPr>
      </w:pPr>
      <w:r>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pPr>
        <w:pStyle w:val="2"/>
        <w:ind w:left="1643" w:right="0" w:hanging="0"/>
        <w:rPr>
          <w:sz w:val="24"/>
        </w:rPr>
      </w:pPr>
      <w:r>
        <w:rPr/>
        <w:t>Формирование</w:t>
      </w:r>
      <w:r>
        <w:rPr>
          <w:spacing w:val="-11"/>
        </w:rPr>
        <w:t xml:space="preserve"> </w:t>
      </w:r>
      <w:r>
        <w:rPr/>
        <w:t>универсальных</w:t>
      </w:r>
      <w:r>
        <w:rPr>
          <w:spacing w:val="-7"/>
        </w:rPr>
        <w:t xml:space="preserve"> </w:t>
      </w:r>
      <w:r>
        <w:rPr/>
        <w:t>учебных</w:t>
      </w:r>
      <w:r>
        <w:rPr>
          <w:spacing w:val="-8"/>
        </w:rPr>
        <w:t xml:space="preserve"> </w:t>
      </w:r>
      <w:r>
        <w:rPr/>
        <w:t>коммуникативных</w:t>
      </w:r>
      <w:r>
        <w:rPr>
          <w:spacing w:val="-7"/>
        </w:rPr>
        <w:t xml:space="preserve"> </w:t>
      </w:r>
      <w:r>
        <w:rPr>
          <w:spacing w:val="-2"/>
        </w:rPr>
        <w:t>действий.</w:t>
      </w:r>
    </w:p>
    <w:p>
      <w:pPr>
        <w:pStyle w:val="Style13"/>
        <w:ind w:left="947" w:right="1139" w:firstLine="696"/>
        <w:rPr>
          <w:sz w:val="24"/>
        </w:rPr>
      </w:pPr>
      <w:r>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w:t>
      </w:r>
      <w:r>
        <w:rPr>
          <w:spacing w:val="-2"/>
        </w:rPr>
        <w:t>проблеме.</w:t>
      </w:r>
    </w:p>
    <w:p>
      <w:pPr>
        <w:pStyle w:val="Style13"/>
        <w:ind w:left="947" w:right="1136" w:firstLine="696"/>
        <w:rPr>
          <w:sz w:val="24"/>
        </w:rPr>
      </w:pPr>
      <w:r>
        <w:rPr/>
        <w:t>Выражать свою точку зрения на решение естественнонаучной задачи в устных и письменных текстах.</w:t>
      </w:r>
    </w:p>
    <w:p>
      <w:pPr>
        <w:pStyle w:val="Style13"/>
        <w:ind w:left="947" w:right="1139" w:firstLine="696"/>
        <w:rPr>
          <w:sz w:val="24"/>
        </w:rPr>
      </w:pPr>
      <w:r>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pPr>
        <w:pStyle w:val="Style13"/>
        <w:ind w:left="947" w:right="1133" w:firstLine="696"/>
        <w:rPr>
          <w:sz w:val="24"/>
        </w:rPr>
      </w:pPr>
      <w:r>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pPr>
        <w:pStyle w:val="Style13"/>
        <w:ind w:left="947" w:right="1130" w:firstLine="696"/>
        <w:rPr>
          <w:sz w:val="24"/>
        </w:rPr>
      </w:pPr>
      <w:r>
        <w:rPr/>
        <w:t>Координировать свои действия с другими членами команды при решении задачи, выполнении естественнонаучного исследования или проекта.</w:t>
      </w:r>
    </w:p>
    <w:p>
      <w:pPr>
        <w:pStyle w:val="Style13"/>
        <w:ind w:left="947" w:right="1136" w:firstLine="696"/>
        <w:rPr>
          <w:sz w:val="24"/>
        </w:rPr>
      </w:pPr>
      <w:r>
        <w:rPr/>
        <w:t>Оценивать свой вклад в решение естественнонаучной проблемы по критериям, самостоятельно сформулированным участниками команды.</w:t>
      </w:r>
    </w:p>
    <w:p>
      <w:pPr>
        <w:pStyle w:val="2"/>
        <w:spacing w:before="3" w:after="0"/>
        <w:ind w:left="1643" w:right="0" w:hanging="0"/>
        <w:rPr>
          <w:sz w:val="24"/>
        </w:rPr>
      </w:pPr>
      <w:r>
        <w:rPr/>
        <w:t>Формирование</w:t>
      </w:r>
      <w:r>
        <w:rPr>
          <w:spacing w:val="-10"/>
        </w:rPr>
        <w:t xml:space="preserve"> </w:t>
      </w:r>
      <w:r>
        <w:rPr/>
        <w:t>универсальных</w:t>
      </w:r>
      <w:r>
        <w:rPr>
          <w:spacing w:val="-6"/>
        </w:rPr>
        <w:t xml:space="preserve"> </w:t>
      </w:r>
      <w:r>
        <w:rPr/>
        <w:t>учебных</w:t>
      </w:r>
      <w:r>
        <w:rPr>
          <w:spacing w:val="-7"/>
        </w:rPr>
        <w:t xml:space="preserve"> </w:t>
      </w:r>
      <w:r>
        <w:rPr/>
        <w:t>регулятивных</w:t>
      </w:r>
      <w:r>
        <w:rPr>
          <w:spacing w:val="-6"/>
        </w:rPr>
        <w:t xml:space="preserve"> </w:t>
      </w:r>
      <w:r>
        <w:rPr>
          <w:spacing w:val="-2"/>
        </w:rPr>
        <w:t>действий.</w:t>
      </w:r>
    </w:p>
    <w:p>
      <w:pPr>
        <w:pStyle w:val="Style13"/>
        <w:ind w:left="947" w:right="1138" w:firstLine="696"/>
        <w:rPr>
          <w:sz w:val="24"/>
        </w:rPr>
      </w:pPr>
      <w:r>
        <w:rPr/>
        <w:t>Выявление проблем в жизненных и учебных ситуациях, требующих для решения проявлений естественнонаучной грамотности.</w:t>
      </w:r>
    </w:p>
    <w:p>
      <w:pPr>
        <w:pStyle w:val="Style13"/>
        <w:ind w:left="947" w:right="1130" w:firstLine="696"/>
        <w:rPr>
          <w:sz w:val="24"/>
        </w:rPr>
      </w:pPr>
      <w:r>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pPr>
        <w:pStyle w:val="Style13"/>
        <w:ind w:left="947" w:right="1137" w:firstLine="696"/>
        <w:rPr>
          <w:sz w:val="24"/>
        </w:rPr>
      </w:pPr>
      <w:r>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pPr>
        <w:pStyle w:val="Style13"/>
        <w:ind w:left="947" w:right="1138" w:firstLine="696"/>
        <w:rPr>
          <w:sz w:val="24"/>
        </w:rPr>
      </w:pPr>
      <w:r>
        <w:rPr/>
        <w:t>Выработка</w:t>
      </w:r>
      <w:r>
        <w:rPr>
          <w:spacing w:val="-3"/>
        </w:rPr>
        <w:t xml:space="preserve"> </w:t>
      </w:r>
      <w:r>
        <w:rPr/>
        <w:t>адекватной</w:t>
      </w:r>
      <w:r>
        <w:rPr>
          <w:spacing w:val="-4"/>
        </w:rPr>
        <w:t xml:space="preserve"> </w:t>
      </w:r>
      <w:r>
        <w:rPr/>
        <w:t>оценки</w:t>
      </w:r>
      <w:r>
        <w:rPr>
          <w:spacing w:val="-4"/>
        </w:rPr>
        <w:t xml:space="preserve"> </w:t>
      </w:r>
      <w:r>
        <w:rPr/>
        <w:t>ситуации,</w:t>
      </w:r>
      <w:r>
        <w:rPr>
          <w:spacing w:val="-3"/>
        </w:rPr>
        <w:t xml:space="preserve"> </w:t>
      </w:r>
      <w:r>
        <w:rPr/>
        <w:t>возникшей</w:t>
      </w:r>
      <w:r>
        <w:rPr>
          <w:spacing w:val="-2"/>
        </w:rPr>
        <w:t xml:space="preserve"> </w:t>
      </w:r>
      <w:r>
        <w:rPr/>
        <w:t>при</w:t>
      </w:r>
      <w:r>
        <w:rPr>
          <w:spacing w:val="-2"/>
        </w:rPr>
        <w:t xml:space="preserve"> </w:t>
      </w:r>
      <w:r>
        <w:rPr/>
        <w:t>решении</w:t>
      </w:r>
      <w:r>
        <w:rPr>
          <w:spacing w:val="-4"/>
        </w:rPr>
        <w:t xml:space="preserve"> </w:t>
      </w:r>
      <w:r>
        <w:rPr/>
        <w:t>естественнонаучной задачи, и при выдвижении плана изменения ситуации в случае необходимости.</w:t>
      </w:r>
    </w:p>
    <w:p>
      <w:pPr>
        <w:pStyle w:val="Style13"/>
        <w:ind w:left="947" w:right="1136" w:firstLine="696"/>
        <w:rPr>
          <w:sz w:val="24"/>
        </w:rPr>
      </w:pPr>
      <w:r>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pPr>
        <w:pStyle w:val="Style13"/>
        <w:ind w:left="1643" w:right="0" w:hanging="0"/>
        <w:rPr>
          <w:sz w:val="24"/>
        </w:rPr>
      </w:pPr>
      <w:r>
        <w:rPr/>
        <w:t>Оценка</w:t>
      </w:r>
      <w:r>
        <w:rPr>
          <w:spacing w:val="54"/>
        </w:rPr>
        <w:t xml:space="preserve">   </w:t>
      </w:r>
      <w:r>
        <w:rPr/>
        <w:t>соответствия</w:t>
      </w:r>
      <w:r>
        <w:rPr>
          <w:spacing w:val="54"/>
        </w:rPr>
        <w:t xml:space="preserve">   </w:t>
      </w:r>
      <w:r>
        <w:rPr/>
        <w:t>результата</w:t>
      </w:r>
      <w:r>
        <w:rPr>
          <w:spacing w:val="54"/>
        </w:rPr>
        <w:t xml:space="preserve">   </w:t>
      </w:r>
      <w:r>
        <w:rPr/>
        <w:t>решения</w:t>
      </w:r>
      <w:r>
        <w:rPr>
          <w:spacing w:val="55"/>
        </w:rPr>
        <w:t xml:space="preserve">   </w:t>
      </w:r>
      <w:r>
        <w:rPr/>
        <w:t>естественнонаучной</w:t>
      </w:r>
      <w:r>
        <w:rPr>
          <w:spacing w:val="54"/>
        </w:rPr>
        <w:t xml:space="preserve">   </w:t>
      </w:r>
      <w:r>
        <w:rPr>
          <w:spacing w:val="-2"/>
        </w:rPr>
        <w:t>проблемы</w:t>
      </w:r>
    </w:p>
    <w:p>
      <w:pPr>
        <w:pStyle w:val="Style13"/>
        <w:ind w:left="1643" w:right="0" w:hanging="0"/>
        <w:rPr>
          <w:sz w:val="24"/>
        </w:rPr>
      </w:pPr>
      <w:r>
        <w:rPr/>
        <w:t>поставленным</w:t>
      </w:r>
      <w:r>
        <w:rPr>
          <w:spacing w:val="-4"/>
        </w:rPr>
        <w:t xml:space="preserve"> </w:t>
      </w:r>
      <w:r>
        <w:rPr/>
        <w:t>целям</w:t>
      </w:r>
      <w:r>
        <w:rPr>
          <w:spacing w:val="-2"/>
        </w:rPr>
        <w:t xml:space="preserve"> </w:t>
      </w:r>
      <w:r>
        <w:rPr/>
        <w:t>и</w:t>
      </w:r>
      <w:r>
        <w:rPr>
          <w:spacing w:val="-2"/>
        </w:rPr>
        <w:t xml:space="preserve"> условиям.</w:t>
      </w:r>
    </w:p>
    <w:p>
      <w:pPr>
        <w:pStyle w:val="Style13"/>
        <w:ind w:left="947" w:right="1132" w:firstLine="696"/>
        <w:rPr>
          <w:sz w:val="24"/>
        </w:rPr>
      </w:pPr>
      <w:r>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pPr>
        <w:pStyle w:val="2"/>
        <w:spacing w:lineRule="auto" w:line="240" w:before="5" w:after="0"/>
        <w:ind w:left="1643" w:right="0" w:hanging="0"/>
        <w:rPr>
          <w:sz w:val="24"/>
        </w:rPr>
      </w:pPr>
      <w:r>
        <w:rPr/>
        <w:t>Общественно-научные</w:t>
      </w:r>
      <w:r>
        <w:rPr>
          <w:spacing w:val="-8"/>
        </w:rPr>
        <w:t xml:space="preserve"> </w:t>
      </w:r>
      <w:r>
        <w:rPr>
          <w:spacing w:val="-2"/>
        </w:rPr>
        <w:t>предметы.</w:t>
      </w:r>
    </w:p>
    <w:p>
      <w:pPr>
        <w:pStyle w:val="Normal"/>
        <w:spacing w:before="0" w:after="0"/>
        <w:ind w:left="947" w:right="1139" w:firstLine="696"/>
        <w:jc w:val="both"/>
        <w:rPr>
          <w:b/>
          <w:b/>
          <w:sz w:val="24"/>
        </w:rPr>
      </w:pPr>
      <w:r>
        <w:rPr>
          <w:b/>
          <w:sz w:val="24"/>
        </w:rPr>
        <w:t>Формирование универсальных учебных познавательных действий в части базовых логических действий.</w:t>
      </w:r>
    </w:p>
    <w:p>
      <w:pPr>
        <w:pStyle w:val="Style13"/>
        <w:ind w:left="1643" w:right="3937" w:hanging="0"/>
        <w:rPr>
          <w:sz w:val="24"/>
        </w:rPr>
      </w:pPr>
      <w:r>
        <w:rPr/>
        <w:t>Систематизировать, классифицировать и обобщать факты. Составлять</w:t>
      </w:r>
      <w:r>
        <w:rPr>
          <w:spacing w:val="-6"/>
        </w:rPr>
        <w:t xml:space="preserve"> </w:t>
      </w:r>
      <w:r>
        <w:rPr/>
        <w:t>синхронистические</w:t>
      </w:r>
      <w:r>
        <w:rPr>
          <w:spacing w:val="-5"/>
        </w:rPr>
        <w:t xml:space="preserve"> </w:t>
      </w:r>
      <w:r>
        <w:rPr/>
        <w:t>и</w:t>
      </w:r>
      <w:r>
        <w:rPr>
          <w:spacing w:val="-6"/>
        </w:rPr>
        <w:t xml:space="preserve"> </w:t>
      </w:r>
      <w:r>
        <w:rPr/>
        <w:t>систематические</w:t>
      </w:r>
      <w:r>
        <w:rPr>
          <w:spacing w:val="-5"/>
        </w:rPr>
        <w:t xml:space="preserve"> </w:t>
      </w:r>
      <w:r>
        <w:rPr>
          <w:spacing w:val="-2"/>
        </w:rPr>
        <w:t>таблицы</w:t>
      </w:r>
    </w:p>
    <w:p>
      <w:pPr>
        <w:pStyle w:val="Style13"/>
        <w:ind w:left="947" w:right="1137" w:firstLine="696"/>
        <w:rPr>
          <w:sz w:val="24"/>
        </w:rPr>
      </w:pPr>
      <w:r>
        <w:rPr/>
        <w:t xml:space="preserve">Выявлять и характеризовать существенные признаки исторических явлений, </w:t>
      </w:r>
      <w:r>
        <w:rPr>
          <w:spacing w:val="-2"/>
        </w:rPr>
        <w:t>процессов.</w:t>
      </w:r>
    </w:p>
    <w:p>
      <w:pPr>
        <w:pStyle w:val="Style13"/>
        <w:ind w:left="947" w:right="1134" w:firstLine="696"/>
        <w:rPr>
          <w:sz w:val="24"/>
        </w:rPr>
      </w:pPr>
      <w:r>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pPr>
        <w:pStyle w:val="Style13"/>
        <w:ind w:left="947" w:right="1129" w:firstLine="696"/>
        <w:rPr>
          <w:sz w:val="24"/>
        </w:rPr>
      </w:pPr>
      <w:r>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pPr>
        <w:pStyle w:val="Style13"/>
        <w:ind w:left="1643" w:right="0" w:hanging="0"/>
        <w:rPr>
          <w:sz w:val="24"/>
        </w:rPr>
      </w:pPr>
      <w:r>
        <w:rPr/>
        <w:t>Выявлять</w:t>
      </w:r>
      <w:r>
        <w:rPr>
          <w:spacing w:val="-6"/>
        </w:rPr>
        <w:t xml:space="preserve"> </w:t>
      </w:r>
      <w:r>
        <w:rPr/>
        <w:t>причины</w:t>
      </w:r>
      <w:r>
        <w:rPr>
          <w:spacing w:val="-6"/>
        </w:rPr>
        <w:t xml:space="preserve"> </w:t>
      </w:r>
      <w:r>
        <w:rPr/>
        <w:t>и</w:t>
      </w:r>
      <w:r>
        <w:rPr>
          <w:spacing w:val="-3"/>
        </w:rPr>
        <w:t xml:space="preserve"> </w:t>
      </w:r>
      <w:r>
        <w:rPr/>
        <w:t>следствия</w:t>
      </w:r>
      <w:r>
        <w:rPr>
          <w:spacing w:val="-4"/>
        </w:rPr>
        <w:t xml:space="preserve"> </w:t>
      </w:r>
      <w:r>
        <w:rPr/>
        <w:t>исторических</w:t>
      </w:r>
      <w:r>
        <w:rPr>
          <w:spacing w:val="-1"/>
        </w:rPr>
        <w:t xml:space="preserve"> </w:t>
      </w:r>
      <w:r>
        <w:rPr/>
        <w:t>событий</w:t>
      </w:r>
      <w:r>
        <w:rPr>
          <w:spacing w:val="-5"/>
        </w:rPr>
        <w:t xml:space="preserve"> </w:t>
      </w:r>
      <w:r>
        <w:rPr/>
        <w:t>и</w:t>
      </w:r>
      <w:r>
        <w:rPr>
          <w:spacing w:val="-3"/>
        </w:rPr>
        <w:t xml:space="preserve"> </w:t>
      </w:r>
      <w:r>
        <w:rPr>
          <w:spacing w:val="-2"/>
        </w:rPr>
        <w:t>процессов.</w:t>
      </w:r>
    </w:p>
    <w:p>
      <w:pPr>
        <w:pStyle w:val="Style13"/>
        <w:ind w:left="947" w:right="1135" w:firstLine="696"/>
        <w:rPr>
          <w:sz w:val="24"/>
        </w:rPr>
      </w:pPr>
      <w:r>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pPr>
        <w:pStyle w:val="Style13"/>
        <w:ind w:left="947" w:right="1140" w:firstLine="696"/>
        <w:rPr>
          <w:sz w:val="24"/>
        </w:rPr>
      </w:pPr>
      <w:r>
        <w:rPr/>
        <w:t>Соотносить результаты своего исследования с уже имеющимися данными, оценивать их значимость.</w:t>
      </w:r>
    </w:p>
    <w:p>
      <w:pPr>
        <w:pStyle w:val="Style13"/>
        <w:ind w:left="947" w:right="1132" w:firstLine="696"/>
        <w:rPr>
          <w:sz w:val="24"/>
        </w:rPr>
      </w:pPr>
      <w:r>
        <w:rPr/>
        <w:t>Классифицировать (выделять основания, заполнять</w:t>
      </w:r>
      <w:r>
        <w:rPr>
          <w:spacing w:val="40"/>
        </w:rPr>
        <w:t xml:space="preserve"> </w:t>
      </w:r>
      <w:r>
        <w:rPr/>
        <w:t>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pPr>
        <w:pStyle w:val="Style13"/>
        <w:ind w:left="947" w:right="1137" w:firstLine="696"/>
        <w:rPr>
          <w:sz w:val="24"/>
        </w:rPr>
      </w:pPr>
      <w:r>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pPr>
        <w:pStyle w:val="Style13"/>
        <w:ind w:left="947" w:right="1139" w:firstLine="696"/>
        <w:rPr>
          <w:sz w:val="24"/>
        </w:rPr>
      </w:pPr>
      <w:r>
        <w:rPr/>
        <w:t>Определять конструктивные модели поведения в конфликтной ситуации, находить конструктивное разрешение конфликта.</w:t>
      </w:r>
    </w:p>
    <w:p>
      <w:pPr>
        <w:pStyle w:val="Style13"/>
        <w:ind w:left="1643" w:right="0" w:hanging="0"/>
        <w:rPr>
          <w:sz w:val="24"/>
        </w:rPr>
      </w:pPr>
      <w:r>
        <w:rPr/>
        <w:t>Преобразовывать</w:t>
      </w:r>
      <w:r>
        <w:rPr>
          <w:spacing w:val="-1"/>
        </w:rPr>
        <w:t xml:space="preserve"> </w:t>
      </w:r>
      <w:r>
        <w:rPr/>
        <w:t>статистическую</w:t>
      </w:r>
      <w:r>
        <w:rPr>
          <w:spacing w:val="-1"/>
        </w:rPr>
        <w:t xml:space="preserve"> </w:t>
      </w:r>
      <w:r>
        <w:rPr/>
        <w:t>и визуальную</w:t>
      </w:r>
      <w:r>
        <w:rPr>
          <w:spacing w:val="-1"/>
        </w:rPr>
        <w:t xml:space="preserve"> </w:t>
      </w:r>
      <w:r>
        <w:rPr/>
        <w:t>информацию</w:t>
      </w:r>
      <w:r>
        <w:rPr>
          <w:spacing w:val="-1"/>
        </w:rPr>
        <w:t xml:space="preserve"> </w:t>
      </w:r>
      <w:r>
        <w:rPr/>
        <w:t>о</w:t>
      </w:r>
      <w:r>
        <w:rPr>
          <w:spacing w:val="-1"/>
        </w:rPr>
        <w:t xml:space="preserve"> </w:t>
      </w:r>
      <w:r>
        <w:rPr/>
        <w:t>достижениях</w:t>
      </w:r>
      <w:r>
        <w:rPr>
          <w:spacing w:val="-1"/>
        </w:rPr>
        <w:t xml:space="preserve"> </w:t>
      </w:r>
      <w:r>
        <w:rPr/>
        <w:t xml:space="preserve">России </w:t>
      </w:r>
      <w:r>
        <w:rPr>
          <w:spacing w:val="-10"/>
        </w:rPr>
        <w:t>в</w:t>
      </w:r>
    </w:p>
    <w:p>
      <w:pPr>
        <w:pStyle w:val="Style13"/>
        <w:spacing w:lineRule="exact" w:line="271"/>
        <w:ind w:left="947" w:right="0" w:hanging="0"/>
        <w:jc w:val="left"/>
        <w:rPr>
          <w:sz w:val="24"/>
        </w:rPr>
      </w:pPr>
      <w:r>
        <w:rPr>
          <w:spacing w:val="-2"/>
        </w:rPr>
        <w:t>текст.</w:t>
      </w:r>
    </w:p>
    <w:p>
      <w:pPr>
        <w:pStyle w:val="Style13"/>
        <w:ind w:left="1643" w:right="0" w:hanging="0"/>
        <w:jc w:val="left"/>
        <w:rPr>
          <w:sz w:val="24"/>
        </w:rPr>
      </w:pPr>
      <w:r>
        <w:rPr/>
        <w:t>Вносить</w:t>
      </w:r>
      <w:r>
        <w:rPr>
          <w:spacing w:val="30"/>
        </w:rPr>
        <w:t xml:space="preserve">  </w:t>
      </w:r>
      <w:r>
        <w:rPr/>
        <w:t>коррективы</w:t>
      </w:r>
      <w:r>
        <w:rPr>
          <w:spacing w:val="31"/>
        </w:rPr>
        <w:t xml:space="preserve">  </w:t>
      </w:r>
      <w:r>
        <w:rPr/>
        <w:t>в</w:t>
      </w:r>
      <w:r>
        <w:rPr>
          <w:spacing w:val="31"/>
        </w:rPr>
        <w:t xml:space="preserve">  </w:t>
      </w:r>
      <w:r>
        <w:rPr/>
        <w:t>моделируемую</w:t>
      </w:r>
      <w:r>
        <w:rPr>
          <w:spacing w:val="32"/>
        </w:rPr>
        <w:t xml:space="preserve">  </w:t>
      </w:r>
      <w:r>
        <w:rPr/>
        <w:t>экономическую</w:t>
      </w:r>
      <w:r>
        <w:rPr>
          <w:spacing w:val="31"/>
        </w:rPr>
        <w:t xml:space="preserve">  </w:t>
      </w:r>
      <w:r>
        <w:rPr/>
        <w:t>деятельность</w:t>
      </w:r>
      <w:r>
        <w:rPr>
          <w:spacing w:val="32"/>
        </w:rPr>
        <w:t xml:space="preserve">  </w:t>
      </w:r>
      <w:r>
        <w:rPr/>
        <w:t>на</w:t>
      </w:r>
      <w:r>
        <w:rPr>
          <w:spacing w:val="32"/>
        </w:rPr>
        <w:t xml:space="preserve">  </w:t>
      </w:r>
      <w:r>
        <w:rPr>
          <w:spacing w:val="-2"/>
        </w:rPr>
        <w:t>основе</w:t>
      </w:r>
    </w:p>
    <w:p>
      <w:pPr>
        <w:pStyle w:val="Style13"/>
        <w:ind w:left="947" w:right="0" w:hanging="0"/>
        <w:rPr>
          <w:sz w:val="24"/>
        </w:rPr>
      </w:pPr>
      <w:r>
        <w:rPr/>
        <w:t>изменившихся</w:t>
      </w:r>
      <w:r>
        <w:rPr>
          <w:spacing w:val="-6"/>
        </w:rPr>
        <w:t xml:space="preserve"> </w:t>
      </w:r>
      <w:r>
        <w:rPr>
          <w:spacing w:val="-2"/>
        </w:rPr>
        <w:t>ситуаций.</w:t>
      </w:r>
    </w:p>
    <w:p>
      <w:pPr>
        <w:pStyle w:val="Style13"/>
        <w:ind w:left="947" w:right="1142" w:firstLine="696"/>
        <w:rPr>
          <w:sz w:val="24"/>
        </w:rPr>
      </w:pPr>
      <w:r>
        <w:rPr/>
        <w:t>Использовать полученные знания для публичного представления результатов своей деятельности в сфере духовной культуры.</w:t>
      </w:r>
    </w:p>
    <w:p>
      <w:pPr>
        <w:pStyle w:val="Style13"/>
        <w:ind w:left="1643" w:right="0" w:hanging="0"/>
        <w:rPr>
          <w:sz w:val="24"/>
        </w:rPr>
      </w:pPr>
      <w:r>
        <w:rPr/>
        <w:t>Выступать</w:t>
      </w:r>
      <w:r>
        <w:rPr>
          <w:spacing w:val="-5"/>
        </w:rPr>
        <w:t xml:space="preserve"> </w:t>
      </w:r>
      <w:r>
        <w:rPr/>
        <w:t>с</w:t>
      </w:r>
      <w:r>
        <w:rPr>
          <w:spacing w:val="-4"/>
        </w:rPr>
        <w:t xml:space="preserve"> </w:t>
      </w:r>
      <w:r>
        <w:rPr/>
        <w:t>сообщениями</w:t>
      </w:r>
      <w:r>
        <w:rPr>
          <w:spacing w:val="-3"/>
        </w:rPr>
        <w:t xml:space="preserve"> </w:t>
      </w:r>
      <w:r>
        <w:rPr/>
        <w:t>в</w:t>
      </w:r>
      <w:r>
        <w:rPr>
          <w:spacing w:val="-4"/>
        </w:rPr>
        <w:t xml:space="preserve"> </w:t>
      </w:r>
      <w:r>
        <w:rPr/>
        <w:t>соответствии</w:t>
      </w:r>
      <w:r>
        <w:rPr>
          <w:spacing w:val="-4"/>
        </w:rPr>
        <w:t xml:space="preserve"> </w:t>
      </w:r>
      <w:r>
        <w:rPr/>
        <w:t>с</w:t>
      </w:r>
      <w:r>
        <w:rPr>
          <w:spacing w:val="-4"/>
        </w:rPr>
        <w:t xml:space="preserve"> </w:t>
      </w:r>
      <w:r>
        <w:rPr/>
        <w:t>особенностями</w:t>
      </w:r>
      <w:r>
        <w:rPr>
          <w:spacing w:val="-3"/>
        </w:rPr>
        <w:t xml:space="preserve"> </w:t>
      </w:r>
      <w:r>
        <w:rPr/>
        <w:t>аудитории</w:t>
      </w:r>
      <w:r>
        <w:rPr>
          <w:spacing w:val="-3"/>
        </w:rPr>
        <w:t xml:space="preserve"> </w:t>
      </w:r>
      <w:r>
        <w:rPr/>
        <w:t>и</w:t>
      </w:r>
      <w:r>
        <w:rPr>
          <w:spacing w:val="-3"/>
        </w:rPr>
        <w:t xml:space="preserve"> </w:t>
      </w:r>
      <w:r>
        <w:rPr>
          <w:spacing w:val="-2"/>
        </w:rPr>
        <w:t>регламентом.</w:t>
      </w:r>
    </w:p>
    <w:p>
      <w:pPr>
        <w:pStyle w:val="Style13"/>
        <w:ind w:left="947" w:right="1135" w:firstLine="696"/>
        <w:rPr>
          <w:sz w:val="24"/>
        </w:rPr>
      </w:pPr>
      <w:r>
        <w:rPr/>
        <w:t>Устанавливать и объяснять взаимосвязи между правами человека и гражданина и обязанностями граждан.</w:t>
      </w:r>
    </w:p>
    <w:p>
      <w:pPr>
        <w:pStyle w:val="Style13"/>
        <w:ind w:left="1643" w:right="0" w:hanging="0"/>
        <w:rPr>
          <w:sz w:val="24"/>
        </w:rPr>
      </w:pPr>
      <w:r>
        <w:rPr/>
        <w:t>Объяснять</w:t>
      </w:r>
      <w:r>
        <w:rPr>
          <w:spacing w:val="-3"/>
        </w:rPr>
        <w:t xml:space="preserve"> </w:t>
      </w:r>
      <w:r>
        <w:rPr/>
        <w:t>причины</w:t>
      </w:r>
      <w:r>
        <w:rPr>
          <w:spacing w:val="-3"/>
        </w:rPr>
        <w:t xml:space="preserve"> </w:t>
      </w:r>
      <w:r>
        <w:rPr/>
        <w:t>смены</w:t>
      </w:r>
      <w:r>
        <w:rPr>
          <w:spacing w:val="-3"/>
        </w:rPr>
        <w:t xml:space="preserve"> </w:t>
      </w:r>
      <w:r>
        <w:rPr/>
        <w:t>дня</w:t>
      </w:r>
      <w:r>
        <w:rPr>
          <w:spacing w:val="-4"/>
        </w:rPr>
        <w:t xml:space="preserve"> </w:t>
      </w:r>
      <w:r>
        <w:rPr/>
        <w:t>и</w:t>
      </w:r>
      <w:r>
        <w:rPr>
          <w:spacing w:val="-3"/>
        </w:rPr>
        <w:t xml:space="preserve"> </w:t>
      </w:r>
      <w:r>
        <w:rPr/>
        <w:t>ночи</w:t>
      </w:r>
      <w:r>
        <w:rPr>
          <w:spacing w:val="-3"/>
        </w:rPr>
        <w:t xml:space="preserve"> </w:t>
      </w:r>
      <w:r>
        <w:rPr/>
        <w:t>и</w:t>
      </w:r>
      <w:r>
        <w:rPr>
          <w:spacing w:val="-3"/>
        </w:rPr>
        <w:t xml:space="preserve"> </w:t>
      </w:r>
      <w:r>
        <w:rPr/>
        <w:t>времен</w:t>
      </w:r>
      <w:r>
        <w:rPr>
          <w:spacing w:val="-3"/>
        </w:rPr>
        <w:t xml:space="preserve"> </w:t>
      </w:r>
      <w:r>
        <w:rPr>
          <w:spacing w:val="-2"/>
        </w:rPr>
        <w:t>года.</w:t>
      </w:r>
    </w:p>
    <w:p>
      <w:pPr>
        <w:pStyle w:val="Style13"/>
        <w:spacing w:before="1" w:after="0"/>
        <w:ind w:left="947" w:right="1128" w:firstLine="696"/>
        <w:rPr>
          <w:sz w:val="24"/>
        </w:rPr>
      </w:pPr>
      <w:r>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Style13"/>
        <w:ind w:left="1643" w:right="2351" w:hanging="0"/>
        <w:rPr>
          <w:sz w:val="24"/>
        </w:rPr>
      </w:pPr>
      <w:r>
        <w:rPr/>
        <w:t>Классифицировать</w:t>
      </w:r>
      <w:r>
        <w:rPr>
          <w:spacing w:val="-5"/>
        </w:rPr>
        <w:t xml:space="preserve"> </w:t>
      </w:r>
      <w:r>
        <w:rPr/>
        <w:t>формы</w:t>
      </w:r>
      <w:r>
        <w:rPr>
          <w:spacing w:val="-4"/>
        </w:rPr>
        <w:t xml:space="preserve"> </w:t>
      </w:r>
      <w:r>
        <w:rPr/>
        <w:t>рельефа</w:t>
      </w:r>
      <w:r>
        <w:rPr>
          <w:spacing w:val="-4"/>
        </w:rPr>
        <w:t xml:space="preserve"> </w:t>
      </w:r>
      <w:r>
        <w:rPr/>
        <w:t>суши</w:t>
      </w:r>
      <w:r>
        <w:rPr>
          <w:spacing w:val="-4"/>
        </w:rPr>
        <w:t xml:space="preserve"> </w:t>
      </w:r>
      <w:r>
        <w:rPr/>
        <w:t>по</w:t>
      </w:r>
      <w:r>
        <w:rPr>
          <w:spacing w:val="-4"/>
        </w:rPr>
        <w:t xml:space="preserve"> </w:t>
      </w:r>
      <w:r>
        <w:rPr/>
        <w:t>высоте</w:t>
      </w:r>
      <w:r>
        <w:rPr>
          <w:spacing w:val="-4"/>
        </w:rPr>
        <w:t xml:space="preserve"> </w:t>
      </w:r>
      <w:r>
        <w:rPr/>
        <w:t>и</w:t>
      </w:r>
      <w:r>
        <w:rPr>
          <w:spacing w:val="-4"/>
        </w:rPr>
        <w:t xml:space="preserve"> </w:t>
      </w:r>
      <w:r>
        <w:rPr/>
        <w:t>по</w:t>
      </w:r>
      <w:r>
        <w:rPr>
          <w:spacing w:val="-4"/>
        </w:rPr>
        <w:t xml:space="preserve"> </w:t>
      </w:r>
      <w:r>
        <w:rPr/>
        <w:t>внешнему</w:t>
      </w:r>
      <w:r>
        <w:rPr>
          <w:spacing w:val="-8"/>
        </w:rPr>
        <w:t xml:space="preserve"> </w:t>
      </w:r>
      <w:r>
        <w:rPr/>
        <w:t>облику. Классифицировать острова по происхождению.</w:t>
      </w:r>
    </w:p>
    <w:p>
      <w:pPr>
        <w:pStyle w:val="Style13"/>
        <w:ind w:left="947" w:right="1128" w:firstLine="696"/>
        <w:rPr>
          <w:sz w:val="24"/>
        </w:rPr>
      </w:pPr>
      <w:r>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Style13"/>
        <w:ind w:left="1643" w:right="0" w:hanging="0"/>
        <w:rPr>
          <w:sz w:val="24"/>
        </w:rPr>
      </w:pPr>
      <w:r>
        <w:rPr/>
        <w:t>Самостоятельно</w:t>
      </w:r>
      <w:r>
        <w:rPr>
          <w:spacing w:val="-6"/>
        </w:rPr>
        <w:t xml:space="preserve"> </w:t>
      </w:r>
      <w:r>
        <w:rPr/>
        <w:t>составлять</w:t>
      </w:r>
      <w:r>
        <w:rPr>
          <w:spacing w:val="-4"/>
        </w:rPr>
        <w:t xml:space="preserve"> </w:t>
      </w:r>
      <w:r>
        <w:rPr/>
        <w:t>план</w:t>
      </w:r>
      <w:r>
        <w:rPr>
          <w:spacing w:val="-4"/>
        </w:rPr>
        <w:t xml:space="preserve"> </w:t>
      </w:r>
      <w:r>
        <w:rPr/>
        <w:t>решения</w:t>
      </w:r>
      <w:r>
        <w:rPr>
          <w:spacing w:val="-3"/>
        </w:rPr>
        <w:t xml:space="preserve"> </w:t>
      </w:r>
      <w:r>
        <w:rPr/>
        <w:t>учебной</w:t>
      </w:r>
      <w:r>
        <w:rPr>
          <w:spacing w:val="-4"/>
        </w:rPr>
        <w:t xml:space="preserve"> </w:t>
      </w:r>
      <w:r>
        <w:rPr/>
        <w:t>географической</w:t>
      </w:r>
      <w:r>
        <w:rPr>
          <w:spacing w:val="-3"/>
        </w:rPr>
        <w:t xml:space="preserve"> </w:t>
      </w:r>
      <w:r>
        <w:rPr>
          <w:spacing w:val="-2"/>
        </w:rPr>
        <w:t>задачи.</w:t>
      </w:r>
    </w:p>
    <w:p>
      <w:pPr>
        <w:pStyle w:val="2"/>
        <w:spacing w:lineRule="auto" w:line="240" w:before="5" w:after="0"/>
        <w:ind w:left="947" w:right="1139" w:firstLine="696"/>
        <w:rPr>
          <w:sz w:val="24"/>
        </w:rPr>
      </w:pPr>
      <w:r>
        <w:rPr/>
        <w:t>Формирование универсальных учебных познавательных действий в части базовых исследовательских действий.</w:t>
      </w:r>
    </w:p>
    <w:p>
      <w:pPr>
        <w:sectPr>
          <w:type w:val="continuous"/>
          <w:pgSz w:w="11920" w:h="16850"/>
          <w:pgMar w:left="200" w:right="0" w:header="0" w:top="780" w:footer="0" w:bottom="926" w:gutter="0"/>
          <w:formProt w:val="false"/>
          <w:textDirection w:val="lrTb"/>
          <w:docGrid w:type="default" w:linePitch="100" w:charSpace="4096"/>
        </w:sectPr>
      </w:pPr>
    </w:p>
    <w:p>
      <w:pPr>
        <w:pStyle w:val="Style13"/>
        <w:spacing w:before="63" w:after="0"/>
        <w:ind w:left="947" w:right="1132" w:firstLine="696"/>
        <w:rPr>
          <w:sz w:val="24"/>
        </w:rPr>
      </w:pPr>
      <w:r>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Style13"/>
        <w:ind w:left="947" w:right="1136" w:firstLine="696"/>
        <w:rPr>
          <w:sz w:val="24"/>
        </w:rPr>
      </w:pPr>
      <w:r>
        <w:rPr/>
        <w:t>Формулировать вопросы, поиск ответов на которые необходим для прогнозирования изменения численности населения Российской Федерации в</w:t>
      </w:r>
      <w:r>
        <w:rPr>
          <w:spacing w:val="80"/>
          <w:w w:val="150"/>
        </w:rPr>
        <w:t xml:space="preserve"> </w:t>
      </w:r>
      <w:r>
        <w:rPr/>
        <w:t>будущем.</w:t>
      </w:r>
    </w:p>
    <w:p>
      <w:pPr>
        <w:pStyle w:val="Style13"/>
        <w:ind w:left="947" w:right="1137" w:firstLine="696"/>
        <w:rPr>
          <w:sz w:val="24"/>
        </w:rPr>
      </w:pPr>
      <w:r>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Style13"/>
        <w:spacing w:lineRule="auto" w:line="235" w:before="3" w:after="0"/>
        <w:ind w:left="947" w:right="1137" w:firstLine="696"/>
        <w:rPr>
          <w:sz w:val="24"/>
        </w:rPr>
      </w:pPr>
      <w:r>
        <w:rPr/>
        <w:t>Проводить по самостоятельно составленному плану небольшое исследование роли традиций в обществе.</w:t>
      </w:r>
    </w:p>
    <w:p>
      <w:pPr>
        <w:pStyle w:val="Style13"/>
        <w:spacing w:before="1" w:after="0"/>
        <w:ind w:left="947" w:right="1141" w:firstLine="696"/>
        <w:rPr>
          <w:sz w:val="24"/>
        </w:rPr>
      </w:pPr>
      <w:r>
        <w:rPr/>
        <w:t>Исследовать несложные практические ситуации, связанные с использованием различных способов повышения эффективности производства.</w:t>
      </w:r>
    </w:p>
    <w:p>
      <w:pPr>
        <w:pStyle w:val="2"/>
        <w:spacing w:lineRule="auto" w:line="240" w:before="4" w:after="0"/>
        <w:ind w:left="947" w:right="1139" w:firstLine="696"/>
        <w:rPr>
          <w:sz w:val="24"/>
        </w:rPr>
      </w:pPr>
      <w:r>
        <w:rPr/>
        <w:t>Формирование универсальных учебных познавательных действий в части работы с информацией.</w:t>
      </w:r>
    </w:p>
    <w:p>
      <w:pPr>
        <w:pStyle w:val="Style13"/>
        <w:ind w:left="947" w:right="1133" w:firstLine="696"/>
        <w:rPr>
          <w:sz w:val="24"/>
        </w:rPr>
      </w:pPr>
      <w:r>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pPr>
        <w:pStyle w:val="Style13"/>
        <w:ind w:left="947" w:right="1129" w:firstLine="696"/>
        <w:rPr>
          <w:sz w:val="24"/>
        </w:rPr>
      </w:pPr>
      <w:r>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pStyle w:val="Style13"/>
        <w:ind w:left="947" w:right="1139" w:firstLine="696"/>
        <w:rPr>
          <w:sz w:val="24"/>
        </w:rPr>
      </w:pPr>
      <w:r>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Pr>
          <w:spacing w:val="-2"/>
        </w:rPr>
        <w:t>авторов.</w:t>
      </w:r>
    </w:p>
    <w:p>
      <w:pPr>
        <w:pStyle w:val="Style13"/>
        <w:ind w:left="947" w:right="1132" w:firstLine="696"/>
        <w:rPr>
          <w:sz w:val="24"/>
        </w:rPr>
      </w:pPr>
      <w:r>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pPr>
        <w:pStyle w:val="Style13"/>
        <w:ind w:left="947" w:right="1133" w:firstLine="696"/>
        <w:rPr>
          <w:sz w:val="24"/>
        </w:rPr>
      </w:pPr>
      <w:r>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pPr>
        <w:pStyle w:val="Style13"/>
        <w:ind w:left="947" w:right="1129" w:firstLine="696"/>
        <w:rPr>
          <w:sz w:val="24"/>
        </w:rPr>
      </w:pPr>
      <w:r>
        <w:rPr/>
        <w:t>Анализировать и интерпретировать историческую информацию, применяя приемы критики источника, высказывать суждение о его</w:t>
      </w:r>
      <w:r>
        <w:rPr>
          <w:spacing w:val="40"/>
        </w:rPr>
        <w:t xml:space="preserve"> </w:t>
      </w:r>
      <w:r>
        <w:rPr/>
        <w:t>информационных особенностях и ценности (по заданным или самостоятельно определяемым критериям).</w:t>
      </w:r>
    </w:p>
    <w:p>
      <w:pPr>
        <w:pStyle w:val="Style13"/>
        <w:ind w:left="947" w:right="1135" w:firstLine="696"/>
        <w:rPr>
          <w:sz w:val="24"/>
        </w:rPr>
      </w:pPr>
      <w:r>
        <w:rPr/>
        <w:t>Выбирать источники географической информации (картографические,</w:t>
      </w:r>
      <w:r>
        <w:rPr>
          <w:spacing w:val="40"/>
        </w:rPr>
        <w:t xml:space="preserve"> </w:t>
      </w:r>
      <w:r>
        <w:rPr/>
        <w:t>статистические, текстовые, видео – и фотоизображения, компьютерные базы данных), необходимые для изучения особенностей хозяйства России.</w:t>
      </w:r>
    </w:p>
    <w:p>
      <w:pPr>
        <w:pStyle w:val="Style13"/>
        <w:ind w:left="947" w:right="1140" w:firstLine="696"/>
        <w:rPr>
          <w:sz w:val="24"/>
        </w:rPr>
      </w:pPr>
      <w:r>
        <w:rPr/>
        <w:t>Находить, извлекать и использовать информацию, характеризующую отраслевую, функциональную</w:t>
      </w:r>
      <w:r>
        <w:rPr>
          <w:spacing w:val="-2"/>
        </w:rPr>
        <w:t xml:space="preserve"> </w:t>
      </w:r>
      <w:r>
        <w:rPr/>
        <w:t>и</w:t>
      </w:r>
      <w:r>
        <w:rPr>
          <w:spacing w:val="-1"/>
        </w:rPr>
        <w:t xml:space="preserve"> </w:t>
      </w:r>
      <w:r>
        <w:rPr/>
        <w:t>территориальную структуру</w:t>
      </w:r>
      <w:r>
        <w:rPr>
          <w:spacing w:val="-7"/>
        </w:rPr>
        <w:t xml:space="preserve"> </w:t>
      </w:r>
      <w:r>
        <w:rPr/>
        <w:t>хозяйства</w:t>
      </w:r>
      <w:r>
        <w:rPr>
          <w:spacing w:val="-3"/>
        </w:rPr>
        <w:t xml:space="preserve"> </w:t>
      </w:r>
      <w:r>
        <w:rPr/>
        <w:t>России,</w:t>
      </w:r>
      <w:r>
        <w:rPr>
          <w:spacing w:val="-2"/>
        </w:rPr>
        <w:t xml:space="preserve"> </w:t>
      </w:r>
      <w:r>
        <w:rPr/>
        <w:t>выделять</w:t>
      </w:r>
      <w:r>
        <w:rPr>
          <w:spacing w:val="-2"/>
        </w:rPr>
        <w:t xml:space="preserve"> </w:t>
      </w:r>
      <w:r>
        <w:rPr/>
        <w:t>географическую информацию, которая является противоречивой или может быть недостоверной.</w:t>
      </w:r>
    </w:p>
    <w:p>
      <w:pPr>
        <w:pStyle w:val="Style13"/>
        <w:ind w:left="1643" w:right="0" w:hanging="0"/>
        <w:rPr>
          <w:sz w:val="24"/>
        </w:rPr>
      </w:pPr>
      <w:r>
        <w:rPr/>
        <w:t>Определять</w:t>
      </w:r>
      <w:r>
        <w:rPr>
          <w:spacing w:val="-5"/>
        </w:rPr>
        <w:t xml:space="preserve"> </w:t>
      </w:r>
      <w:r>
        <w:rPr/>
        <w:t>информацию,</w:t>
      </w:r>
      <w:r>
        <w:rPr>
          <w:spacing w:val="-3"/>
        </w:rPr>
        <w:t xml:space="preserve"> </w:t>
      </w:r>
      <w:r>
        <w:rPr/>
        <w:t>недостающую</w:t>
      </w:r>
      <w:r>
        <w:rPr>
          <w:spacing w:val="-3"/>
        </w:rPr>
        <w:t xml:space="preserve"> </w:t>
      </w:r>
      <w:r>
        <w:rPr/>
        <w:t>для</w:t>
      </w:r>
      <w:r>
        <w:rPr>
          <w:spacing w:val="-3"/>
        </w:rPr>
        <w:t xml:space="preserve"> </w:t>
      </w:r>
      <w:r>
        <w:rPr/>
        <w:t>решения</w:t>
      </w:r>
      <w:r>
        <w:rPr>
          <w:spacing w:val="-3"/>
        </w:rPr>
        <w:t xml:space="preserve"> </w:t>
      </w:r>
      <w:r>
        <w:rPr/>
        <w:t>той</w:t>
      </w:r>
      <w:r>
        <w:rPr>
          <w:spacing w:val="-2"/>
        </w:rPr>
        <w:t xml:space="preserve"> </w:t>
      </w:r>
      <w:r>
        <w:rPr/>
        <w:t>или</w:t>
      </w:r>
      <w:r>
        <w:rPr>
          <w:spacing w:val="-2"/>
        </w:rPr>
        <w:t xml:space="preserve"> </w:t>
      </w:r>
      <w:r>
        <w:rPr/>
        <w:t>иной</w:t>
      </w:r>
      <w:r>
        <w:rPr>
          <w:spacing w:val="-4"/>
        </w:rPr>
        <w:t xml:space="preserve"> </w:t>
      </w:r>
      <w:r>
        <w:rPr>
          <w:spacing w:val="-2"/>
        </w:rPr>
        <w:t>задачи.</w:t>
      </w:r>
    </w:p>
    <w:p>
      <w:pPr>
        <w:pStyle w:val="Style13"/>
        <w:ind w:left="947" w:right="1138" w:firstLine="696"/>
        <w:rPr>
          <w:sz w:val="24"/>
        </w:rPr>
      </w:pPr>
      <w:r>
        <w:rPr/>
        <w:t>Извлекать информацию о правах и обязанностях учащегося из разных</w:t>
      </w:r>
      <w:r>
        <w:rPr>
          <w:spacing w:val="40"/>
        </w:rPr>
        <w:t xml:space="preserve"> </w:t>
      </w:r>
      <w:r>
        <w:rPr/>
        <w:t>адаптированных источников (в том числе учебных материалов): заполнять таблицу и составлять план.</w:t>
      </w:r>
    </w:p>
    <w:p>
      <w:pPr>
        <w:pStyle w:val="Style13"/>
        <w:ind w:left="947" w:right="1132" w:firstLine="696"/>
        <w:rPr>
          <w:sz w:val="24"/>
        </w:rPr>
      </w:pPr>
      <w:r>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pStyle w:val="Style13"/>
        <w:ind w:left="1643" w:right="0" w:hanging="0"/>
        <w:rPr>
          <w:sz w:val="24"/>
        </w:rPr>
      </w:pPr>
      <w:r>
        <w:rPr/>
        <w:t>Представлять</w:t>
      </w:r>
      <w:r>
        <w:rPr>
          <w:spacing w:val="-6"/>
        </w:rPr>
        <w:t xml:space="preserve"> </w:t>
      </w:r>
      <w:r>
        <w:rPr/>
        <w:t>информацию</w:t>
      </w:r>
      <w:r>
        <w:rPr>
          <w:spacing w:val="-3"/>
        </w:rPr>
        <w:t xml:space="preserve"> </w:t>
      </w:r>
      <w:r>
        <w:rPr/>
        <w:t>в</w:t>
      </w:r>
      <w:r>
        <w:rPr>
          <w:spacing w:val="-4"/>
        </w:rPr>
        <w:t xml:space="preserve"> </w:t>
      </w:r>
      <w:r>
        <w:rPr/>
        <w:t>виде</w:t>
      </w:r>
      <w:r>
        <w:rPr>
          <w:spacing w:val="-4"/>
        </w:rPr>
        <w:t xml:space="preserve"> </w:t>
      </w:r>
      <w:r>
        <w:rPr/>
        <w:t>кратких</w:t>
      </w:r>
      <w:r>
        <w:rPr>
          <w:spacing w:val="-1"/>
        </w:rPr>
        <w:t xml:space="preserve"> </w:t>
      </w:r>
      <w:r>
        <w:rPr/>
        <w:t>выводов</w:t>
      </w:r>
      <w:r>
        <w:rPr>
          <w:spacing w:val="-4"/>
        </w:rPr>
        <w:t xml:space="preserve"> </w:t>
      </w:r>
      <w:r>
        <w:rPr/>
        <w:t>и</w:t>
      </w:r>
      <w:r>
        <w:rPr>
          <w:spacing w:val="-3"/>
        </w:rPr>
        <w:t xml:space="preserve"> </w:t>
      </w:r>
      <w:r>
        <w:rPr>
          <w:spacing w:val="-2"/>
        </w:rPr>
        <w:t>обобщений.</w:t>
      </w:r>
    </w:p>
    <w:p>
      <w:pPr>
        <w:pStyle w:val="Style13"/>
        <w:ind w:left="947" w:right="1136" w:firstLine="696"/>
        <w:rPr>
          <w:sz w:val="24"/>
        </w:rPr>
      </w:pPr>
      <w:r>
        <w:rPr/>
        <w:t>Осуществлять поиск информации о роли непрерывного образования в современном обществе в разных формах (описательную, графическую, аудиовизуальную).</w:t>
      </w:r>
    </w:p>
    <w:p>
      <w:pPr>
        <w:pStyle w:val="2"/>
        <w:spacing w:before="3" w:after="0"/>
        <w:ind w:left="1643" w:right="0" w:hanging="0"/>
        <w:rPr>
          <w:sz w:val="24"/>
        </w:rPr>
      </w:pPr>
      <w:r>
        <w:rPr/>
        <w:t>Формирование</w:t>
      </w:r>
      <w:r>
        <w:rPr>
          <w:spacing w:val="-11"/>
        </w:rPr>
        <w:t xml:space="preserve"> </w:t>
      </w:r>
      <w:r>
        <w:rPr/>
        <w:t>универсальных</w:t>
      </w:r>
      <w:r>
        <w:rPr>
          <w:spacing w:val="-7"/>
        </w:rPr>
        <w:t xml:space="preserve"> </w:t>
      </w:r>
      <w:r>
        <w:rPr/>
        <w:t>учебных</w:t>
      </w:r>
      <w:r>
        <w:rPr>
          <w:spacing w:val="-8"/>
        </w:rPr>
        <w:t xml:space="preserve"> </w:t>
      </w:r>
      <w:r>
        <w:rPr/>
        <w:t>коммуникативных</w:t>
      </w:r>
      <w:r>
        <w:rPr>
          <w:spacing w:val="-7"/>
        </w:rPr>
        <w:t xml:space="preserve"> </w:t>
      </w:r>
      <w:r>
        <w:rPr>
          <w:spacing w:val="-2"/>
        </w:rPr>
        <w:t>действий.</w:t>
      </w:r>
    </w:p>
    <w:p>
      <w:pPr>
        <w:pStyle w:val="Style13"/>
        <w:ind w:left="947" w:right="1138" w:firstLine="696"/>
        <w:rPr>
          <w:sz w:val="24"/>
        </w:rPr>
      </w:pPr>
      <w:r>
        <w:rPr/>
        <w:t>Определять характер отношений между людьми в различных исторических и современных ситуациях, событиях.</w:t>
      </w:r>
    </w:p>
    <w:p>
      <w:pPr>
        <w:pStyle w:val="Style13"/>
        <w:ind w:left="947" w:right="1139" w:firstLine="696"/>
        <w:rPr>
          <w:sz w:val="24"/>
        </w:rPr>
      </w:pPr>
      <w:r>
        <w:rPr/>
        <w:t>Раскрывать значение совместной деятельности, сотрудничества людей в разных сферах в различные исторические эпохи.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47" w:right="1140" w:firstLine="696"/>
        <w:rPr>
          <w:sz w:val="24"/>
        </w:rPr>
      </w:pPr>
      <w:r>
        <w:rPr/>
        <w:t>Принимать участие в обсуждении открытых (в том числе дискуссионных) вопросов истории; высказывая и аргументируя свои суждения.</w:t>
      </w:r>
    </w:p>
    <w:p>
      <w:pPr>
        <w:pStyle w:val="Style13"/>
        <w:spacing w:before="63" w:after="0"/>
        <w:ind w:left="947" w:right="1133" w:firstLine="696"/>
        <w:jc w:val="left"/>
        <w:rPr>
          <w:sz w:val="24"/>
        </w:rPr>
      </w:pPr>
      <w:r>
        <w:rPr/>
        <w:t>Осуществлять</w:t>
      </w:r>
      <w:r>
        <w:rPr>
          <w:spacing w:val="80"/>
        </w:rPr>
        <w:t xml:space="preserve"> </w:t>
      </w:r>
      <w:r>
        <w:rPr/>
        <w:t>презентацию</w:t>
      </w:r>
      <w:r>
        <w:rPr>
          <w:spacing w:val="80"/>
        </w:rPr>
        <w:t xml:space="preserve"> </w:t>
      </w:r>
      <w:r>
        <w:rPr/>
        <w:t>выполненной</w:t>
      </w:r>
      <w:r>
        <w:rPr>
          <w:spacing w:val="80"/>
        </w:rPr>
        <w:t xml:space="preserve"> </w:t>
      </w:r>
      <w:r>
        <w:rPr/>
        <w:t>самостоятельной</w:t>
      </w:r>
      <w:r>
        <w:rPr>
          <w:spacing w:val="80"/>
        </w:rPr>
        <w:t xml:space="preserve"> </w:t>
      </w:r>
      <w:r>
        <w:rPr/>
        <w:t>работы</w:t>
      </w:r>
      <w:r>
        <w:rPr>
          <w:spacing w:val="80"/>
        </w:rPr>
        <w:t xml:space="preserve"> </w:t>
      </w:r>
      <w:r>
        <w:rPr/>
        <w:t>по</w:t>
      </w:r>
      <w:r>
        <w:rPr>
          <w:spacing w:val="80"/>
        </w:rPr>
        <w:t xml:space="preserve"> </w:t>
      </w:r>
      <w:r>
        <w:rPr/>
        <w:t>истории,</w:t>
      </w:r>
      <w:r>
        <w:rPr>
          <w:spacing w:val="40"/>
        </w:rPr>
        <w:t xml:space="preserve"> </w:t>
      </w:r>
      <w:r>
        <w:rPr/>
        <w:t>проявляя способность к диалогу с аудиторией.</w:t>
      </w:r>
    </w:p>
    <w:p>
      <w:pPr>
        <w:pStyle w:val="Style13"/>
        <w:ind w:left="947" w:right="0" w:firstLine="696"/>
        <w:jc w:val="left"/>
        <w:rPr>
          <w:sz w:val="24"/>
        </w:rPr>
      </w:pPr>
      <w:r>
        <w:rPr/>
        <w:t>Оценивать</w:t>
      </w:r>
      <w:r>
        <w:rPr>
          <w:spacing w:val="76"/>
        </w:rPr>
        <w:t xml:space="preserve"> </w:t>
      </w:r>
      <w:r>
        <w:rPr/>
        <w:t>собственные</w:t>
      </w:r>
      <w:r>
        <w:rPr>
          <w:spacing w:val="74"/>
        </w:rPr>
        <w:t xml:space="preserve"> </w:t>
      </w:r>
      <w:r>
        <w:rPr/>
        <w:t>поступки</w:t>
      </w:r>
      <w:r>
        <w:rPr>
          <w:spacing w:val="75"/>
        </w:rPr>
        <w:t xml:space="preserve"> </w:t>
      </w:r>
      <w:r>
        <w:rPr/>
        <w:t>и</w:t>
      </w:r>
      <w:r>
        <w:rPr>
          <w:spacing w:val="75"/>
        </w:rPr>
        <w:t xml:space="preserve"> </w:t>
      </w:r>
      <w:r>
        <w:rPr/>
        <w:t>поведение</w:t>
      </w:r>
      <w:r>
        <w:rPr>
          <w:spacing w:val="74"/>
        </w:rPr>
        <w:t xml:space="preserve"> </w:t>
      </w:r>
      <w:r>
        <w:rPr/>
        <w:t>других</w:t>
      </w:r>
      <w:r>
        <w:rPr>
          <w:spacing w:val="77"/>
        </w:rPr>
        <w:t xml:space="preserve"> </w:t>
      </w:r>
      <w:r>
        <w:rPr/>
        <w:t>людей</w:t>
      </w:r>
      <w:r>
        <w:rPr>
          <w:spacing w:val="75"/>
        </w:rPr>
        <w:t xml:space="preserve"> </w:t>
      </w:r>
      <w:r>
        <w:rPr/>
        <w:t>с</w:t>
      </w:r>
      <w:r>
        <w:rPr>
          <w:spacing w:val="74"/>
        </w:rPr>
        <w:t xml:space="preserve"> </w:t>
      </w:r>
      <w:r>
        <w:rPr/>
        <w:t>точки</w:t>
      </w:r>
      <w:r>
        <w:rPr>
          <w:spacing w:val="75"/>
        </w:rPr>
        <w:t xml:space="preserve"> </w:t>
      </w:r>
      <w:r>
        <w:rPr/>
        <w:t>зрения</w:t>
      </w:r>
      <w:r>
        <w:rPr>
          <w:spacing w:val="72"/>
        </w:rPr>
        <w:t xml:space="preserve"> </w:t>
      </w:r>
      <w:r>
        <w:rPr/>
        <w:t>их соответствия правовым и нравственным нормам.</w:t>
      </w:r>
    </w:p>
    <w:p>
      <w:pPr>
        <w:pStyle w:val="Style13"/>
        <w:ind w:left="947" w:right="1133" w:firstLine="696"/>
        <w:jc w:val="left"/>
        <w:rPr>
          <w:sz w:val="24"/>
        </w:rPr>
      </w:pPr>
      <w:r>
        <w:rPr/>
        <w:t>Анализировать</w:t>
      </w:r>
      <w:r>
        <w:rPr>
          <w:spacing w:val="40"/>
        </w:rPr>
        <w:t xml:space="preserve"> </w:t>
      </w:r>
      <w:r>
        <w:rPr/>
        <w:t>причины</w:t>
      </w:r>
      <w:r>
        <w:rPr>
          <w:spacing w:val="40"/>
        </w:rPr>
        <w:t xml:space="preserve"> </w:t>
      </w:r>
      <w:r>
        <w:rPr/>
        <w:t>социальных</w:t>
      </w:r>
      <w:r>
        <w:rPr>
          <w:spacing w:val="40"/>
        </w:rPr>
        <w:t xml:space="preserve"> </w:t>
      </w:r>
      <w:r>
        <w:rPr/>
        <w:t>и</w:t>
      </w:r>
      <w:r>
        <w:rPr>
          <w:spacing w:val="40"/>
        </w:rPr>
        <w:t xml:space="preserve"> </w:t>
      </w:r>
      <w:r>
        <w:rPr/>
        <w:t>межличностных</w:t>
      </w:r>
      <w:r>
        <w:rPr>
          <w:spacing w:val="40"/>
        </w:rPr>
        <w:t xml:space="preserve"> </w:t>
      </w:r>
      <w:r>
        <w:rPr/>
        <w:t>конфликтов,</w:t>
      </w:r>
      <w:r>
        <w:rPr>
          <w:spacing w:val="40"/>
        </w:rPr>
        <w:t xml:space="preserve"> </w:t>
      </w:r>
      <w:r>
        <w:rPr/>
        <w:t>моделировать варианты выхода из конфликтной ситуации.</w:t>
      </w:r>
    </w:p>
    <w:p>
      <w:pPr>
        <w:pStyle w:val="Style13"/>
        <w:ind w:left="1643" w:right="0" w:hanging="0"/>
        <w:jc w:val="left"/>
        <w:rPr>
          <w:sz w:val="24"/>
        </w:rPr>
      </w:pPr>
      <w:r>
        <w:rPr/>
        <w:t>Выражать</w:t>
      </w:r>
      <w:r>
        <w:rPr>
          <w:spacing w:val="-2"/>
        </w:rPr>
        <w:t xml:space="preserve"> </w:t>
      </w:r>
      <w:r>
        <w:rPr/>
        <w:t>свою</w:t>
      </w:r>
      <w:r>
        <w:rPr>
          <w:spacing w:val="-3"/>
        </w:rPr>
        <w:t xml:space="preserve"> </w:t>
      </w:r>
      <w:r>
        <w:rPr/>
        <w:t>точку</w:t>
      </w:r>
      <w:r>
        <w:rPr>
          <w:spacing w:val="-7"/>
        </w:rPr>
        <w:t xml:space="preserve"> </w:t>
      </w:r>
      <w:r>
        <w:rPr/>
        <w:t>зрения, участвовать</w:t>
      </w:r>
      <w:r>
        <w:rPr>
          <w:spacing w:val="-1"/>
        </w:rPr>
        <w:t xml:space="preserve"> </w:t>
      </w:r>
      <w:r>
        <w:rPr/>
        <w:t>в</w:t>
      </w:r>
      <w:r>
        <w:rPr>
          <w:spacing w:val="-3"/>
        </w:rPr>
        <w:t xml:space="preserve"> </w:t>
      </w:r>
      <w:r>
        <w:rPr>
          <w:spacing w:val="-2"/>
        </w:rPr>
        <w:t>дискуссии.</w:t>
      </w:r>
    </w:p>
    <w:p>
      <w:pPr>
        <w:pStyle w:val="Style13"/>
        <w:ind w:left="947" w:right="1136" w:firstLine="696"/>
        <w:rPr>
          <w:sz w:val="24"/>
        </w:rPr>
      </w:pPr>
      <w:r>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w:t>
      </w:r>
      <w:r>
        <w:rPr>
          <w:spacing w:val="-1"/>
        </w:rPr>
        <w:t xml:space="preserve"> </w:t>
      </w:r>
      <w:r>
        <w:rPr/>
        <w:t>людьми разных культур с точки зрения их соответствия духовным традициям общества.</w:t>
      </w:r>
    </w:p>
    <w:p>
      <w:pPr>
        <w:pStyle w:val="Style13"/>
        <w:ind w:left="947" w:right="1137" w:firstLine="696"/>
        <w:rPr>
          <w:sz w:val="24"/>
        </w:rPr>
      </w:pPr>
      <w:r>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w:t>
      </w:r>
    </w:p>
    <w:p>
      <w:pPr>
        <w:pStyle w:val="Style13"/>
        <w:ind w:left="1703" w:right="0" w:hanging="0"/>
        <w:rPr>
          <w:sz w:val="24"/>
        </w:rPr>
      </w:pPr>
      <w:r>
        <w:rPr/>
        <w:t>Разделять</w:t>
      </w:r>
      <w:r>
        <w:rPr>
          <w:spacing w:val="-2"/>
        </w:rPr>
        <w:t xml:space="preserve"> </w:t>
      </w:r>
      <w:r>
        <w:rPr/>
        <w:t>сферу</w:t>
      </w:r>
      <w:r>
        <w:rPr>
          <w:spacing w:val="-5"/>
        </w:rPr>
        <w:t xml:space="preserve"> </w:t>
      </w:r>
      <w:r>
        <w:rPr>
          <w:spacing w:val="-2"/>
        </w:rPr>
        <w:t>ответственности.</w:t>
      </w:r>
    </w:p>
    <w:p>
      <w:pPr>
        <w:pStyle w:val="2"/>
        <w:spacing w:before="3" w:after="0"/>
        <w:ind w:left="1643" w:right="0" w:hanging="0"/>
        <w:rPr>
          <w:sz w:val="24"/>
        </w:rPr>
      </w:pPr>
      <w:r>
        <w:rPr/>
        <w:t>Формирование</w:t>
      </w:r>
      <w:r>
        <w:rPr>
          <w:spacing w:val="-10"/>
        </w:rPr>
        <w:t xml:space="preserve"> </w:t>
      </w:r>
      <w:r>
        <w:rPr/>
        <w:t>универсальных</w:t>
      </w:r>
      <w:r>
        <w:rPr>
          <w:spacing w:val="-6"/>
        </w:rPr>
        <w:t xml:space="preserve"> </w:t>
      </w:r>
      <w:r>
        <w:rPr/>
        <w:t>учебных</w:t>
      </w:r>
      <w:r>
        <w:rPr>
          <w:spacing w:val="-7"/>
        </w:rPr>
        <w:t xml:space="preserve"> </w:t>
      </w:r>
      <w:r>
        <w:rPr/>
        <w:t>регулятивных</w:t>
      </w:r>
      <w:r>
        <w:rPr>
          <w:spacing w:val="-6"/>
        </w:rPr>
        <w:t xml:space="preserve"> </w:t>
      </w:r>
      <w:r>
        <w:rPr>
          <w:spacing w:val="-2"/>
        </w:rPr>
        <w:t>действий.</w:t>
      </w:r>
    </w:p>
    <w:p>
      <w:pPr>
        <w:pStyle w:val="Style13"/>
        <w:ind w:left="947" w:right="1130" w:firstLine="696"/>
        <w:rPr>
          <w:sz w:val="24"/>
        </w:rPr>
      </w:pPr>
      <w:r>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достижений, реформ и революций и другого).</w:t>
      </w:r>
    </w:p>
    <w:p>
      <w:pPr>
        <w:pStyle w:val="Style13"/>
        <w:ind w:left="947" w:right="1134" w:firstLine="696"/>
        <w:rPr>
          <w:sz w:val="24"/>
        </w:rPr>
      </w:pPr>
      <w:r>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pPr>
        <w:pStyle w:val="Style13"/>
        <w:ind w:left="947" w:right="1137" w:firstLine="696"/>
        <w:rPr>
          <w:sz w:val="24"/>
        </w:rPr>
      </w:pPr>
      <w:r>
        <w:rPr/>
        <w:t>Осуществлять самоконтроль и рефлексию применительно к результатам своей учебной деятельности,</w:t>
      </w:r>
      <w:r>
        <w:rPr>
          <w:spacing w:val="-2"/>
        </w:rPr>
        <w:t xml:space="preserve"> </w:t>
      </w:r>
      <w:r>
        <w:rPr/>
        <w:t>соотнося их с</w:t>
      </w:r>
      <w:r>
        <w:rPr>
          <w:spacing w:val="-3"/>
        </w:rPr>
        <w:t xml:space="preserve"> </w:t>
      </w:r>
      <w:r>
        <w:rPr/>
        <w:t>исторической информацией,</w:t>
      </w:r>
      <w:r>
        <w:rPr>
          <w:spacing w:val="-2"/>
        </w:rPr>
        <w:t xml:space="preserve"> </w:t>
      </w:r>
      <w:r>
        <w:rPr/>
        <w:t>содержащейся в учебной и исторической литературе.</w:t>
      </w:r>
    </w:p>
    <w:p>
      <w:pPr>
        <w:pStyle w:val="Style13"/>
        <w:ind w:left="947" w:right="1139" w:firstLine="696"/>
        <w:rPr>
          <w:sz w:val="24"/>
        </w:rPr>
      </w:pPr>
      <w:r>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2"/>
        <w:spacing w:lineRule="auto" w:line="240" w:before="3" w:after="0"/>
        <w:ind w:left="947" w:right="1130" w:firstLine="696"/>
        <w:rPr>
          <w:sz w:val="24"/>
        </w:rPr>
      </w:pPr>
      <w:r>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pPr>
        <w:pStyle w:val="ListParagraph"/>
        <w:numPr>
          <w:ilvl w:val="0"/>
          <w:numId w:val="58"/>
        </w:numPr>
        <w:tabs>
          <w:tab w:val="clear" w:pos="720"/>
          <w:tab w:val="left" w:pos="1865" w:leader="none"/>
        </w:tabs>
        <w:spacing w:lineRule="auto" w:line="240" w:before="0" w:after="0"/>
        <w:ind w:left="947" w:right="1130" w:firstLine="696"/>
        <w:jc w:val="both"/>
        <w:rPr>
          <w:sz w:val="24"/>
        </w:rPr>
      </w:pPr>
      <w:r>
        <w:rPr>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УИПД), которая должна быть организована в образовательной организации при получении основного общего образования на основе программы формирования УУД.</w:t>
      </w:r>
    </w:p>
    <w:p>
      <w:pPr>
        <w:pStyle w:val="ListParagraph"/>
        <w:numPr>
          <w:ilvl w:val="0"/>
          <w:numId w:val="58"/>
        </w:numPr>
        <w:tabs>
          <w:tab w:val="clear" w:pos="720"/>
          <w:tab w:val="left" w:pos="1867" w:leader="none"/>
        </w:tabs>
        <w:spacing w:lineRule="auto" w:line="240" w:before="0" w:after="0"/>
        <w:ind w:left="947" w:right="1137" w:firstLine="696"/>
        <w:jc w:val="both"/>
        <w:rPr>
          <w:sz w:val="24"/>
        </w:rPr>
      </w:pPr>
      <w:r>
        <w:rPr>
          <w:sz w:val="24"/>
        </w:rPr>
        <w:t>организация УИПД призвана обеспечить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pPr>
        <w:pStyle w:val="ListParagraph"/>
        <w:numPr>
          <w:ilvl w:val="0"/>
          <w:numId w:val="58"/>
        </w:numPr>
        <w:tabs>
          <w:tab w:val="clear" w:pos="720"/>
          <w:tab w:val="left" w:pos="1817" w:leader="none"/>
        </w:tabs>
        <w:spacing w:lineRule="auto" w:line="240" w:before="0" w:after="0"/>
        <w:ind w:left="947" w:right="1133" w:firstLine="696"/>
        <w:jc w:val="both"/>
        <w:rPr>
          <w:sz w:val="24"/>
        </w:rPr>
      </w:pPr>
      <w:r>
        <w:rPr>
          <w:sz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pPr>
        <w:pStyle w:val="ListParagraph"/>
        <w:numPr>
          <w:ilvl w:val="0"/>
          <w:numId w:val="58"/>
        </w:numPr>
        <w:tabs>
          <w:tab w:val="clear" w:pos="720"/>
          <w:tab w:val="left" w:pos="1862" w:leader="none"/>
        </w:tabs>
        <w:spacing w:lineRule="auto" w:line="240" w:before="0" w:after="0"/>
        <w:ind w:left="947" w:right="1137" w:firstLine="696"/>
        <w:jc w:val="both"/>
        <w:rPr>
          <w:sz w:val="24"/>
        </w:rPr>
      </w:pPr>
      <w:r>
        <w:rPr>
          <w:sz w:val="24"/>
        </w:rPr>
        <w:t>УИПД может осуществляться обучающимися индивидуально и коллективно (в составе малых групп, класса).</w:t>
      </w:r>
    </w:p>
    <w:p>
      <w:pPr>
        <w:pStyle w:val="ListParagraph"/>
        <w:numPr>
          <w:ilvl w:val="0"/>
          <w:numId w:val="58"/>
        </w:numPr>
        <w:tabs>
          <w:tab w:val="clear" w:pos="720"/>
          <w:tab w:val="left" w:pos="1781" w:leader="none"/>
        </w:tabs>
        <w:spacing w:lineRule="auto" w:line="240" w:before="0" w:after="0"/>
        <w:ind w:left="947" w:right="1133" w:firstLine="696"/>
        <w:jc w:val="both"/>
        <w:rPr>
          <w:sz w:val="24"/>
        </w:rPr>
      </w:pPr>
      <w:r>
        <w:rPr>
          <w:sz w:val="24"/>
        </w:rPr>
        <w:t>результаты учебных</w:t>
      </w:r>
      <w:r>
        <w:rPr>
          <w:spacing w:val="-3"/>
          <w:sz w:val="24"/>
        </w:rPr>
        <w:t xml:space="preserve"> </w:t>
      </w:r>
      <w:r>
        <w:rPr>
          <w:sz w:val="24"/>
        </w:rPr>
        <w:t>исследований</w:t>
      </w:r>
      <w:r>
        <w:rPr>
          <w:spacing w:val="-4"/>
          <w:sz w:val="24"/>
        </w:rPr>
        <w:t xml:space="preserve"> </w:t>
      </w:r>
      <w:r>
        <w:rPr>
          <w:sz w:val="24"/>
        </w:rPr>
        <w:t>и</w:t>
      </w:r>
      <w:r>
        <w:rPr>
          <w:spacing w:val="-6"/>
          <w:sz w:val="24"/>
        </w:rPr>
        <w:t xml:space="preserve"> </w:t>
      </w:r>
      <w:r>
        <w:rPr>
          <w:sz w:val="24"/>
        </w:rPr>
        <w:t>проектов,</w:t>
      </w:r>
      <w:r>
        <w:rPr>
          <w:spacing w:val="-4"/>
          <w:sz w:val="24"/>
        </w:rPr>
        <w:t xml:space="preserve"> </w:t>
      </w:r>
      <w:r>
        <w:rPr>
          <w:sz w:val="24"/>
        </w:rPr>
        <w:t>реализуемых</w:t>
      </w:r>
      <w:r>
        <w:rPr>
          <w:spacing w:val="-3"/>
          <w:sz w:val="24"/>
        </w:rPr>
        <w:t xml:space="preserve"> </w:t>
      </w:r>
      <w:r>
        <w:rPr>
          <w:sz w:val="24"/>
        </w:rPr>
        <w:t>обучающимися</w:t>
      </w:r>
      <w:r>
        <w:rPr>
          <w:spacing w:val="-4"/>
          <w:sz w:val="24"/>
        </w:rPr>
        <w:t xml:space="preserve"> </w:t>
      </w:r>
      <w:r>
        <w:rPr>
          <w:sz w:val="24"/>
        </w:rPr>
        <w:t>в</w:t>
      </w:r>
      <w:r>
        <w:rPr>
          <w:spacing w:val="-5"/>
          <w:sz w:val="24"/>
        </w:rPr>
        <w:t xml:space="preserve"> </w:t>
      </w:r>
      <w:r>
        <w:rPr>
          <w:sz w:val="24"/>
        </w:rPr>
        <w:t>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58"/>
        </w:numPr>
        <w:tabs>
          <w:tab w:val="clear" w:pos="720"/>
          <w:tab w:val="left" w:pos="1884" w:leader="none"/>
        </w:tabs>
        <w:spacing w:lineRule="auto" w:line="240" w:before="0" w:after="0"/>
        <w:ind w:left="947" w:right="1140" w:firstLine="696"/>
        <w:jc w:val="both"/>
        <w:rPr>
          <w:sz w:val="24"/>
        </w:rPr>
      </w:pPr>
      <w:r>
        <w:rPr>
          <w:sz w:val="24"/>
        </w:rPr>
        <w:t>материально-техническое оснащение образовательного процесса</w:t>
      </w:r>
      <w:r>
        <w:rPr>
          <w:spacing w:val="40"/>
          <w:sz w:val="24"/>
        </w:rPr>
        <w:t xml:space="preserve"> </w:t>
      </w:r>
      <w:r>
        <w:rPr>
          <w:sz w:val="24"/>
        </w:rPr>
        <w:t>обеспечивает возможность включения всех обучающихся в УИПД.</w:t>
      </w:r>
    </w:p>
    <w:p>
      <w:pPr>
        <w:pStyle w:val="Style13"/>
        <w:spacing w:before="63" w:after="0"/>
        <w:ind w:left="947" w:right="1137" w:firstLine="696"/>
        <w:rPr>
          <w:sz w:val="24"/>
        </w:rPr>
      </w:pPr>
      <w:r>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обучающимися индивидуальной траектории или заочной формы обучения) УИПД может быть реализована в дистанционной форме.</w:t>
      </w:r>
    </w:p>
    <w:p>
      <w:pPr>
        <w:pStyle w:val="ListParagraph"/>
        <w:numPr>
          <w:ilvl w:val="0"/>
          <w:numId w:val="58"/>
        </w:numPr>
        <w:tabs>
          <w:tab w:val="clear" w:pos="720"/>
          <w:tab w:val="left" w:pos="1783" w:leader="none"/>
        </w:tabs>
        <w:spacing w:lineRule="auto" w:line="240" w:before="0" w:after="0"/>
        <w:ind w:left="947" w:right="1127" w:firstLine="696"/>
        <w:jc w:val="both"/>
        <w:rPr>
          <w:sz w:val="24"/>
        </w:rPr>
      </w:pPr>
      <w:r>
        <w:rPr>
          <w:sz w:val="24"/>
        </w:rPr>
        <w:t>особенность учебно-исследовательской деятельности</w:t>
      </w:r>
      <w:r>
        <w:rPr>
          <w:spacing w:val="-2"/>
          <w:sz w:val="24"/>
        </w:rPr>
        <w:t xml:space="preserve"> </w:t>
      </w:r>
      <w:r>
        <w:rPr>
          <w:sz w:val="24"/>
        </w:rPr>
        <w:t>(далее</w:t>
      </w:r>
      <w:r>
        <w:rPr>
          <w:spacing w:val="-2"/>
          <w:sz w:val="24"/>
        </w:rPr>
        <w:t xml:space="preserve"> </w:t>
      </w:r>
      <w:r>
        <w:rPr>
          <w:sz w:val="24"/>
        </w:rPr>
        <w:t>УИД)</w:t>
      </w:r>
      <w:r>
        <w:rPr>
          <w:spacing w:val="-3"/>
          <w:sz w:val="24"/>
        </w:rPr>
        <w:t xml:space="preserve"> </w:t>
      </w:r>
      <w:r>
        <w:rPr>
          <w:sz w:val="24"/>
        </w:rPr>
        <w:t>состоит</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w:t>
      </w:r>
      <w:r>
        <w:rPr>
          <w:spacing w:val="40"/>
          <w:sz w:val="24"/>
        </w:rPr>
        <w:t xml:space="preserve"> </w:t>
      </w:r>
      <w:r>
        <w:rPr>
          <w:sz w:val="24"/>
        </w:rPr>
        <w:t>опытно- экспериментальной проверки.</w:t>
      </w:r>
    </w:p>
    <w:p>
      <w:pPr>
        <w:pStyle w:val="Style13"/>
        <w:ind w:left="947" w:right="1137" w:firstLine="696"/>
        <w:rPr>
          <w:sz w:val="24"/>
        </w:rPr>
      </w:pPr>
      <w:r>
        <w:rPr/>
        <w:t>-исследовательские задачи представляют собой особый вид педагогической</w:t>
      </w:r>
      <w:r>
        <w:rPr>
          <w:spacing w:val="40"/>
        </w:rPr>
        <w:t xml:space="preserve"> </w:t>
      </w:r>
      <w:r>
        <w:rPr/>
        <w:t>установки, ориентированной:</w:t>
      </w:r>
    </w:p>
    <w:p>
      <w:pPr>
        <w:pStyle w:val="Style13"/>
        <w:ind w:left="947" w:right="1138" w:firstLine="696"/>
        <w:rPr>
          <w:sz w:val="24"/>
        </w:rPr>
      </w:pPr>
      <w:r>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pPr>
        <w:pStyle w:val="Style13"/>
        <w:ind w:left="947" w:right="1132" w:firstLine="696"/>
        <w:rPr>
          <w:sz w:val="24"/>
        </w:rPr>
      </w:pPr>
      <w:r>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обобщение и формулировать выводы на основе анализа полученных </w:t>
      </w:r>
      <w:r>
        <w:rPr>
          <w:spacing w:val="-2"/>
        </w:rPr>
        <w:t>данных).</w:t>
      </w:r>
    </w:p>
    <w:p>
      <w:pPr>
        <w:pStyle w:val="Style13"/>
        <w:ind w:left="947" w:right="1133" w:firstLine="696"/>
        <w:rPr>
          <w:sz w:val="24"/>
        </w:rPr>
      </w:pPr>
      <w:r>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pPr>
        <w:pStyle w:val="ListParagraph"/>
        <w:numPr>
          <w:ilvl w:val="0"/>
          <w:numId w:val="58"/>
        </w:numPr>
        <w:tabs>
          <w:tab w:val="clear" w:pos="720"/>
          <w:tab w:val="left" w:pos="1781" w:leader="none"/>
        </w:tabs>
        <w:spacing w:lineRule="auto" w:line="240" w:before="0" w:after="0"/>
        <w:ind w:left="1643" w:right="3244" w:hanging="0"/>
        <w:jc w:val="both"/>
        <w:rPr>
          <w:sz w:val="24"/>
        </w:rPr>
      </w:pPr>
      <w:r>
        <w:rPr>
          <w:sz w:val="24"/>
        </w:rPr>
        <w:t>осуществление</w:t>
      </w:r>
      <w:r>
        <w:rPr>
          <w:spacing w:val="-5"/>
          <w:sz w:val="24"/>
        </w:rPr>
        <w:t xml:space="preserve"> </w:t>
      </w:r>
      <w:r>
        <w:rPr>
          <w:sz w:val="24"/>
        </w:rPr>
        <w:t>УИД</w:t>
      </w:r>
      <w:r>
        <w:rPr>
          <w:spacing w:val="-5"/>
          <w:sz w:val="24"/>
        </w:rPr>
        <w:t xml:space="preserve"> </w:t>
      </w:r>
      <w:r>
        <w:rPr>
          <w:sz w:val="24"/>
        </w:rPr>
        <w:t>обучающимися</w:t>
      </w:r>
      <w:r>
        <w:rPr>
          <w:spacing w:val="-2"/>
          <w:sz w:val="24"/>
        </w:rPr>
        <w:t xml:space="preserve"> </w:t>
      </w:r>
      <w:r>
        <w:rPr>
          <w:sz w:val="24"/>
        </w:rPr>
        <w:t>включает</w:t>
      </w:r>
      <w:r>
        <w:rPr>
          <w:spacing w:val="-4"/>
          <w:sz w:val="24"/>
        </w:rPr>
        <w:t xml:space="preserve"> </w:t>
      </w:r>
      <w:r>
        <w:rPr>
          <w:sz w:val="24"/>
        </w:rPr>
        <w:t>в</w:t>
      </w:r>
      <w:r>
        <w:rPr>
          <w:spacing w:val="-5"/>
          <w:sz w:val="24"/>
        </w:rPr>
        <w:t xml:space="preserve"> </w:t>
      </w:r>
      <w:r>
        <w:rPr>
          <w:sz w:val="24"/>
        </w:rPr>
        <w:t>себя</w:t>
      </w:r>
      <w:r>
        <w:rPr>
          <w:spacing w:val="-4"/>
          <w:sz w:val="24"/>
        </w:rPr>
        <w:t xml:space="preserve"> </w:t>
      </w:r>
      <w:r>
        <w:rPr>
          <w:sz w:val="24"/>
        </w:rPr>
        <w:t>ряд</w:t>
      </w:r>
      <w:r>
        <w:rPr>
          <w:spacing w:val="-4"/>
          <w:sz w:val="24"/>
        </w:rPr>
        <w:t xml:space="preserve"> </w:t>
      </w:r>
      <w:r>
        <w:rPr>
          <w:sz w:val="24"/>
        </w:rPr>
        <w:t>этапов: обоснование актуальности исследований;</w:t>
      </w:r>
    </w:p>
    <w:p>
      <w:pPr>
        <w:pStyle w:val="Style13"/>
        <w:ind w:left="947" w:right="1137" w:firstLine="696"/>
        <w:rPr>
          <w:sz w:val="24"/>
        </w:rPr>
      </w:pPr>
      <w:r>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pPr>
        <w:pStyle w:val="Style13"/>
        <w:ind w:left="947" w:right="1133" w:firstLine="696"/>
        <w:rPr>
          <w:sz w:val="24"/>
        </w:rPr>
      </w:pPr>
      <w:r>
        <w:rPr/>
        <w:t>собственно проведение исследования с обязательным поэтапным контролем и коррекцией результатов работ, проверка гипотезы;</w:t>
      </w:r>
    </w:p>
    <w:p>
      <w:pPr>
        <w:pStyle w:val="Style13"/>
        <w:ind w:left="947" w:right="1135" w:firstLine="696"/>
        <w:rPr>
          <w:sz w:val="24"/>
        </w:rPr>
      </w:pPr>
      <w:r>
        <w:rPr/>
        <w:t>описание процесса исследования, оформление результатов учебно-исследовательской деятельности в виде конечного продукта;</w:t>
      </w:r>
    </w:p>
    <w:p>
      <w:pPr>
        <w:pStyle w:val="Style13"/>
        <w:ind w:left="947" w:right="1131" w:firstLine="696"/>
        <w:rPr>
          <w:sz w:val="24"/>
        </w:rPr>
      </w:pPr>
      <w:r>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w:t>
      </w:r>
      <w:r>
        <w:rPr>
          <w:spacing w:val="80"/>
        </w:rPr>
        <w:t xml:space="preserve"> </w:t>
      </w:r>
      <w:r>
        <w:rPr/>
        <w:t>того, как полученные</w:t>
      </w:r>
      <w:r>
        <w:rPr>
          <w:spacing w:val="-1"/>
        </w:rPr>
        <w:t xml:space="preserve"> </w:t>
      </w:r>
      <w:r>
        <w:rPr/>
        <w:t>в ходе исследования новые</w:t>
      </w:r>
      <w:r>
        <w:rPr>
          <w:spacing w:val="-1"/>
        </w:rPr>
        <w:t xml:space="preserve"> </w:t>
      </w:r>
      <w:r>
        <w:rPr/>
        <w:t>знания могут быть применены на практике.</w:t>
      </w:r>
    </w:p>
    <w:p>
      <w:pPr>
        <w:pStyle w:val="ListParagraph"/>
        <w:numPr>
          <w:ilvl w:val="0"/>
          <w:numId w:val="58"/>
        </w:numPr>
        <w:tabs>
          <w:tab w:val="clear" w:pos="720"/>
          <w:tab w:val="left" w:pos="1884" w:leader="none"/>
        </w:tabs>
        <w:spacing w:lineRule="auto" w:line="240" w:before="0" w:after="0"/>
        <w:ind w:left="947" w:right="1131" w:firstLine="696"/>
        <w:jc w:val="both"/>
        <w:rPr>
          <w:sz w:val="24"/>
        </w:rPr>
      </w:pPr>
      <w:r>
        <w:rPr>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и в первую очередь на реализацию задач предметного обучения.</w:t>
      </w:r>
    </w:p>
    <w:p>
      <w:pPr>
        <w:pStyle w:val="ListParagraph"/>
        <w:numPr>
          <w:ilvl w:val="0"/>
          <w:numId w:val="58"/>
        </w:numPr>
        <w:tabs>
          <w:tab w:val="clear" w:pos="720"/>
          <w:tab w:val="left" w:pos="1798" w:leader="none"/>
        </w:tabs>
        <w:spacing w:lineRule="auto" w:line="240" w:before="0" w:after="0"/>
        <w:ind w:left="947" w:right="1138" w:firstLine="696"/>
        <w:jc w:val="both"/>
        <w:rPr>
          <w:sz w:val="24"/>
        </w:rPr>
      </w:pPr>
      <w:r>
        <w:rPr>
          <w:sz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pPr>
        <w:pStyle w:val="Style13"/>
        <w:ind w:left="1643" w:right="5458" w:hanging="0"/>
        <w:rPr>
          <w:sz w:val="24"/>
        </w:rPr>
      </w:pPr>
      <w:r>
        <w:rPr/>
        <w:t>предметные учебные исследования; междисциплинарные</w:t>
      </w:r>
      <w:r>
        <w:rPr>
          <w:spacing w:val="-8"/>
        </w:rPr>
        <w:t xml:space="preserve"> </w:t>
      </w:r>
      <w:r>
        <w:rPr/>
        <w:t>учебные</w:t>
      </w:r>
      <w:r>
        <w:rPr>
          <w:spacing w:val="-8"/>
        </w:rPr>
        <w:t xml:space="preserve"> </w:t>
      </w:r>
      <w:r>
        <w:rPr>
          <w:spacing w:val="-2"/>
        </w:rPr>
        <w:t>исследования.</w:t>
      </w:r>
    </w:p>
    <w:p>
      <w:pPr>
        <w:pStyle w:val="ListParagraph"/>
        <w:numPr>
          <w:ilvl w:val="0"/>
          <w:numId w:val="58"/>
        </w:numPr>
        <w:tabs>
          <w:tab w:val="clear" w:pos="720"/>
          <w:tab w:val="left" w:pos="1838" w:leader="none"/>
        </w:tabs>
        <w:spacing w:lineRule="auto" w:line="240" w:before="0" w:after="0"/>
        <w:ind w:left="947" w:right="1135" w:firstLine="696"/>
        <w:jc w:val="both"/>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w:t>
      </w:r>
      <w:r>
        <w:rPr>
          <w:spacing w:val="80"/>
          <w:sz w:val="24"/>
        </w:rPr>
        <w:t xml:space="preserve"> </w:t>
      </w:r>
      <w:r>
        <w:rPr>
          <w:sz w:val="24"/>
        </w:rPr>
        <w:t>учебные исследования ориентированы на интеграцию различных областей об окружающем мире, изучаемых на нескольких учебных предметах.</w:t>
      </w:r>
    </w:p>
    <w:p>
      <w:pPr>
        <w:pStyle w:val="ListParagraph"/>
        <w:numPr>
          <w:ilvl w:val="0"/>
          <w:numId w:val="58"/>
        </w:numPr>
        <w:tabs>
          <w:tab w:val="clear" w:pos="720"/>
          <w:tab w:val="left" w:pos="1819" w:leader="none"/>
        </w:tabs>
        <w:spacing w:lineRule="auto" w:line="240" w:before="1" w:after="0"/>
        <w:ind w:left="947" w:right="1138" w:firstLine="696"/>
        <w:jc w:val="both"/>
        <w:rPr>
          <w:sz w:val="24"/>
        </w:rPr>
      </w:pPr>
      <w:r>
        <w:rPr>
          <w:sz w:val="24"/>
        </w:rPr>
        <w:t>УИД в рамках урочной деятельности выполняется обучающимися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формах.</w:t>
      </w:r>
    </w:p>
    <w:p>
      <w:pPr>
        <w:pStyle w:val="ListParagraph"/>
        <w:numPr>
          <w:ilvl w:val="0"/>
          <w:numId w:val="58"/>
        </w:numPr>
        <w:tabs>
          <w:tab w:val="clear" w:pos="720"/>
          <w:tab w:val="left" w:pos="1870" w:leader="none"/>
        </w:tabs>
        <w:spacing w:lineRule="auto" w:line="240" w:before="0" w:after="0"/>
        <w:ind w:left="947" w:right="1139" w:firstLine="696"/>
        <w:jc w:val="both"/>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pPr>
        <w:pStyle w:val="Style13"/>
        <w:ind w:left="1643" w:right="0" w:hanging="0"/>
        <w:jc w:val="left"/>
        <w:rPr>
          <w:sz w:val="24"/>
        </w:rPr>
      </w:pPr>
      <w:r>
        <w:rPr>
          <w:spacing w:val="-2"/>
        </w:rPr>
        <w:t>урок-исследование;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643" w:right="0" w:hanging="0"/>
        <w:jc w:val="left"/>
        <w:rPr>
          <w:sz w:val="24"/>
        </w:rPr>
      </w:pPr>
      <w:r>
        <w:rPr/>
        <w:t>мини-исследование</w:t>
      </w:r>
      <w:r>
        <w:rPr>
          <w:spacing w:val="-5"/>
        </w:rPr>
        <w:t xml:space="preserve"> </w:t>
      </w:r>
      <w:r>
        <w:rPr/>
        <w:t>в</w:t>
      </w:r>
      <w:r>
        <w:rPr>
          <w:spacing w:val="-4"/>
        </w:rPr>
        <w:t xml:space="preserve"> </w:t>
      </w:r>
      <w:r>
        <w:rPr/>
        <w:t>рамках</w:t>
      </w:r>
      <w:r>
        <w:rPr>
          <w:spacing w:val="-2"/>
        </w:rPr>
        <w:t xml:space="preserve"> </w:t>
      </w:r>
      <w:r>
        <w:rPr/>
        <w:t>домашнего</w:t>
      </w:r>
      <w:r>
        <w:rPr>
          <w:spacing w:val="-3"/>
        </w:rPr>
        <w:t xml:space="preserve"> </w:t>
      </w:r>
      <w:r>
        <w:rPr>
          <w:spacing w:val="-2"/>
        </w:rPr>
        <w:t>задания;</w:t>
      </w:r>
    </w:p>
    <w:p>
      <w:pPr>
        <w:pStyle w:val="Style13"/>
        <w:spacing w:before="63" w:after="0"/>
        <w:ind w:left="1643" w:right="0" w:hanging="0"/>
        <w:jc w:val="left"/>
        <w:rPr>
          <w:sz w:val="24"/>
        </w:rPr>
      </w:pPr>
      <w:r>
        <w:rPr/>
        <w:t>урок с</w:t>
      </w:r>
      <w:r>
        <w:rPr>
          <w:spacing w:val="-5"/>
        </w:rPr>
        <w:t xml:space="preserve"> </w:t>
      </w:r>
      <w:r>
        <w:rPr/>
        <w:t>использованием</w:t>
      </w:r>
      <w:r>
        <w:rPr>
          <w:spacing w:val="-6"/>
        </w:rPr>
        <w:t xml:space="preserve"> </w:t>
      </w:r>
      <w:r>
        <w:rPr/>
        <w:t>интерактивной</w:t>
      </w:r>
      <w:r>
        <w:rPr>
          <w:spacing w:val="-4"/>
        </w:rPr>
        <w:t xml:space="preserve"> </w:t>
      </w:r>
      <w:r>
        <w:rPr/>
        <w:t>беседы</w:t>
      </w:r>
      <w:r>
        <w:rPr>
          <w:spacing w:val="-4"/>
        </w:rPr>
        <w:t xml:space="preserve"> </w:t>
      </w:r>
      <w:r>
        <w:rPr/>
        <w:t>в</w:t>
      </w:r>
      <w:r>
        <w:rPr>
          <w:spacing w:val="-5"/>
        </w:rPr>
        <w:t xml:space="preserve"> </w:t>
      </w:r>
      <w:r>
        <w:rPr/>
        <w:t>исследовательском</w:t>
      </w:r>
      <w:r>
        <w:rPr>
          <w:spacing w:val="-5"/>
        </w:rPr>
        <w:t xml:space="preserve"> </w:t>
      </w:r>
      <w:r>
        <w:rPr>
          <w:spacing w:val="-2"/>
        </w:rPr>
        <w:t>ключе;</w:t>
      </w:r>
    </w:p>
    <w:p>
      <w:pPr>
        <w:pStyle w:val="Style13"/>
        <w:ind w:left="947" w:right="0" w:firstLine="696"/>
        <w:jc w:val="left"/>
        <w:rPr>
          <w:sz w:val="24"/>
        </w:rPr>
      </w:pPr>
      <w:r>
        <w:rPr/>
        <w:t>урок-эксперимент,</w:t>
      </w:r>
      <w:r>
        <w:rPr>
          <w:spacing w:val="31"/>
        </w:rPr>
        <w:t xml:space="preserve"> </w:t>
      </w:r>
      <w:r>
        <w:rPr/>
        <w:t>позволяющий</w:t>
      </w:r>
      <w:r>
        <w:rPr>
          <w:spacing w:val="32"/>
        </w:rPr>
        <w:t xml:space="preserve"> </w:t>
      </w:r>
      <w:r>
        <w:rPr/>
        <w:t>освоить</w:t>
      </w:r>
      <w:r>
        <w:rPr>
          <w:spacing w:val="31"/>
        </w:rPr>
        <w:t xml:space="preserve"> </w:t>
      </w:r>
      <w:r>
        <w:rPr/>
        <w:t>элементы</w:t>
      </w:r>
      <w:r>
        <w:rPr>
          <w:spacing w:val="31"/>
        </w:rPr>
        <w:t xml:space="preserve"> </w:t>
      </w:r>
      <w:r>
        <w:rPr/>
        <w:t>исследовательской</w:t>
      </w:r>
      <w:r>
        <w:rPr>
          <w:spacing w:val="32"/>
        </w:rPr>
        <w:t xml:space="preserve"> </w:t>
      </w:r>
      <w:r>
        <w:rPr/>
        <w:t>деятельности (планирование и проведение эксперимента, обработка и анализа его результатов);</w:t>
      </w:r>
    </w:p>
    <w:p>
      <w:pPr>
        <w:pStyle w:val="Style13"/>
        <w:ind w:left="1643" w:right="0" w:hanging="0"/>
        <w:jc w:val="left"/>
        <w:rPr>
          <w:sz w:val="24"/>
        </w:rPr>
      </w:pPr>
      <w:r>
        <w:rPr>
          <w:spacing w:val="-2"/>
        </w:rPr>
        <w:t>урок-консультация.</w:t>
      </w:r>
    </w:p>
    <w:p>
      <w:pPr>
        <w:pStyle w:val="ListParagraph"/>
        <w:numPr>
          <w:ilvl w:val="0"/>
          <w:numId w:val="58"/>
        </w:numPr>
        <w:tabs>
          <w:tab w:val="clear" w:pos="720"/>
          <w:tab w:val="left" w:pos="1846" w:leader="none"/>
        </w:tabs>
        <w:spacing w:lineRule="auto" w:line="240" w:before="0" w:after="0"/>
        <w:ind w:left="947" w:right="1136" w:firstLine="696"/>
        <w:jc w:val="both"/>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pPr>
        <w:pStyle w:val="Style13"/>
        <w:ind w:left="947" w:right="1136" w:firstLine="696"/>
        <w:rPr>
          <w:sz w:val="24"/>
        </w:rPr>
      </w:pPr>
      <w:r>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w:t>
      </w:r>
      <w:r>
        <w:rPr>
          <w:spacing w:val="40"/>
        </w:rPr>
        <w:t xml:space="preserve"> </w:t>
      </w:r>
      <w:r>
        <w:rPr/>
        <w:t>вопросов:</w:t>
      </w:r>
    </w:p>
    <w:p>
      <w:pPr>
        <w:pStyle w:val="Style13"/>
        <w:ind w:left="1643" w:right="3350" w:hanging="0"/>
        <w:jc w:val="left"/>
        <w:rPr>
          <w:sz w:val="24"/>
        </w:rPr>
      </w:pPr>
      <w:r>
        <w:rPr/>
        <w:t>Как</w:t>
      </w:r>
      <w:r>
        <w:rPr>
          <w:spacing w:val="-4"/>
        </w:rPr>
        <w:t xml:space="preserve"> </w:t>
      </w:r>
      <w:r>
        <w:rPr/>
        <w:t>(в</w:t>
      </w:r>
      <w:r>
        <w:rPr>
          <w:spacing w:val="-6"/>
        </w:rPr>
        <w:t xml:space="preserve"> </w:t>
      </w:r>
      <w:r>
        <w:rPr/>
        <w:t>каком</w:t>
      </w:r>
      <w:r>
        <w:rPr>
          <w:spacing w:val="40"/>
        </w:rPr>
        <w:t xml:space="preserve"> </w:t>
      </w:r>
      <w:r>
        <w:rPr/>
        <w:t>направлении)</w:t>
      </w:r>
      <w:r>
        <w:rPr>
          <w:spacing w:val="-4"/>
        </w:rPr>
        <w:t xml:space="preserve"> </w:t>
      </w:r>
      <w:r>
        <w:rPr/>
        <w:t>…</w:t>
      </w:r>
      <w:r>
        <w:rPr>
          <w:spacing w:val="-4"/>
        </w:rPr>
        <w:t xml:space="preserve"> </w:t>
      </w:r>
      <w:r>
        <w:rPr/>
        <w:t>в</w:t>
      </w:r>
      <w:r>
        <w:rPr>
          <w:spacing w:val="-6"/>
        </w:rPr>
        <w:t xml:space="preserve"> </w:t>
      </w:r>
      <w:r>
        <w:rPr/>
        <w:t>какой</w:t>
      </w:r>
      <w:r>
        <w:rPr>
          <w:spacing w:val="-4"/>
        </w:rPr>
        <w:t xml:space="preserve"> </w:t>
      </w:r>
      <w:r>
        <w:rPr/>
        <w:t>степени…</w:t>
      </w:r>
      <w:r>
        <w:rPr>
          <w:spacing w:val="-4"/>
        </w:rPr>
        <w:t xml:space="preserve"> </w:t>
      </w:r>
      <w:r>
        <w:rPr/>
        <w:t>изменилось? Как (каким образом)… в какой степени повлияло … на …?</w:t>
      </w:r>
    </w:p>
    <w:p>
      <w:pPr>
        <w:pStyle w:val="Style13"/>
        <w:ind w:left="1643" w:right="3350" w:hanging="0"/>
        <w:jc w:val="left"/>
        <w:rPr>
          <w:sz w:val="24"/>
        </w:rPr>
      </w:pPr>
      <w:r>
        <w:rPr/>
        <w:t>Какой (в чем проявилось)…насколько важной …была роль…? Каково</w:t>
      </w:r>
      <w:r>
        <w:rPr>
          <w:spacing w:val="-6"/>
        </w:rPr>
        <w:t xml:space="preserve"> </w:t>
      </w:r>
      <w:r>
        <w:rPr/>
        <w:t>9в</w:t>
      </w:r>
      <w:r>
        <w:rPr>
          <w:spacing w:val="-7"/>
        </w:rPr>
        <w:t xml:space="preserve"> </w:t>
      </w:r>
      <w:r>
        <w:rPr/>
        <w:t>чем</w:t>
      </w:r>
      <w:r>
        <w:rPr>
          <w:spacing w:val="-7"/>
        </w:rPr>
        <w:t xml:space="preserve"> </w:t>
      </w:r>
      <w:r>
        <w:rPr/>
        <w:t>проявилось)…как</w:t>
      </w:r>
      <w:r>
        <w:rPr>
          <w:spacing w:val="-6"/>
        </w:rPr>
        <w:t xml:space="preserve"> </w:t>
      </w:r>
      <w:r>
        <w:rPr/>
        <w:t>можно</w:t>
      </w:r>
      <w:r>
        <w:rPr>
          <w:spacing w:val="-6"/>
        </w:rPr>
        <w:t xml:space="preserve"> </w:t>
      </w:r>
      <w:r>
        <w:rPr/>
        <w:t>оценить…значение…? Что произойдет…как изменится…, если…?</w:t>
      </w:r>
    </w:p>
    <w:p>
      <w:pPr>
        <w:pStyle w:val="Style13"/>
        <w:ind w:left="947" w:right="1140" w:firstLine="696"/>
        <w:rPr>
          <w:sz w:val="24"/>
        </w:rPr>
      </w:pPr>
      <w:r>
        <w:rPr/>
        <w:t>Мини-исследований, организуемых педагогом в течение одного или 2 уроков («сдвоенный урок») и ориентирующих обучающихся на поиск ответов на один или</w:t>
      </w:r>
      <w:r>
        <w:rPr>
          <w:spacing w:val="40"/>
        </w:rPr>
        <w:t xml:space="preserve"> </w:t>
      </w:r>
      <w:r>
        <w:rPr/>
        <w:t>несколько проблемных вопросов.</w:t>
      </w:r>
    </w:p>
    <w:p>
      <w:pPr>
        <w:pStyle w:val="ListParagraph"/>
        <w:numPr>
          <w:ilvl w:val="0"/>
          <w:numId w:val="58"/>
        </w:numPr>
        <w:tabs>
          <w:tab w:val="clear" w:pos="720"/>
          <w:tab w:val="left" w:pos="1781" w:leader="none"/>
        </w:tabs>
        <w:spacing w:lineRule="auto" w:line="240" w:before="0" w:after="0"/>
        <w:ind w:left="1643" w:right="1972" w:hanging="0"/>
        <w:jc w:val="both"/>
        <w:rPr>
          <w:sz w:val="24"/>
        </w:rPr>
      </w:pPr>
      <w:r>
        <w:rPr>
          <w:sz w:val="24"/>
        </w:rPr>
        <w:t>основными</w:t>
      </w:r>
      <w:r>
        <w:rPr>
          <w:spacing w:val="-6"/>
          <w:sz w:val="24"/>
        </w:rPr>
        <w:t xml:space="preserve"> </w:t>
      </w:r>
      <w:r>
        <w:rPr>
          <w:sz w:val="24"/>
        </w:rPr>
        <w:t>формами</w:t>
      </w:r>
      <w:r>
        <w:rPr>
          <w:spacing w:val="-6"/>
          <w:sz w:val="24"/>
        </w:rPr>
        <w:t xml:space="preserve"> </w:t>
      </w:r>
      <w:r>
        <w:rPr>
          <w:sz w:val="24"/>
        </w:rPr>
        <w:t>представления</w:t>
      </w:r>
      <w:r>
        <w:rPr>
          <w:spacing w:val="-6"/>
          <w:sz w:val="24"/>
        </w:rPr>
        <w:t xml:space="preserve"> </w:t>
      </w:r>
      <w:r>
        <w:rPr>
          <w:sz w:val="24"/>
        </w:rPr>
        <w:t>итогов</w:t>
      </w:r>
      <w:r>
        <w:rPr>
          <w:spacing w:val="-4"/>
          <w:sz w:val="24"/>
        </w:rPr>
        <w:t xml:space="preserve"> </w:t>
      </w:r>
      <w:r>
        <w:rPr>
          <w:sz w:val="24"/>
        </w:rPr>
        <w:t>учебных</w:t>
      </w:r>
      <w:r>
        <w:rPr>
          <w:spacing w:val="-5"/>
          <w:sz w:val="24"/>
        </w:rPr>
        <w:t xml:space="preserve"> </w:t>
      </w:r>
      <w:r>
        <w:rPr>
          <w:sz w:val="24"/>
        </w:rPr>
        <w:t>исследований</w:t>
      </w:r>
      <w:r>
        <w:rPr>
          <w:spacing w:val="-6"/>
          <w:sz w:val="24"/>
        </w:rPr>
        <w:t xml:space="preserve"> </w:t>
      </w:r>
      <w:r>
        <w:rPr>
          <w:sz w:val="24"/>
        </w:rPr>
        <w:t>являются: доклад, реферат;</w:t>
      </w:r>
    </w:p>
    <w:p>
      <w:pPr>
        <w:pStyle w:val="Style13"/>
        <w:ind w:left="947" w:right="1140" w:firstLine="696"/>
        <w:rPr>
          <w:sz w:val="24"/>
        </w:rPr>
      </w:pPr>
      <w:r>
        <w:rPr/>
        <w:t>статьи, обзоры, отчеты и заключения по итогам исследований по различным предметным областям.</w:t>
      </w:r>
    </w:p>
    <w:p>
      <w:pPr>
        <w:pStyle w:val="ListParagraph"/>
        <w:numPr>
          <w:ilvl w:val="0"/>
          <w:numId w:val="58"/>
        </w:numPr>
        <w:tabs>
          <w:tab w:val="clear" w:pos="720"/>
          <w:tab w:val="left" w:pos="1786" w:leader="none"/>
        </w:tabs>
        <w:spacing w:lineRule="auto" w:line="240" w:before="0" w:after="0"/>
        <w:ind w:left="947" w:right="1139" w:firstLine="696"/>
        <w:jc w:val="both"/>
        <w:rPr>
          <w:sz w:val="24"/>
        </w:rPr>
      </w:pPr>
      <w:r>
        <w:rPr>
          <w:sz w:val="24"/>
        </w:rPr>
        <w:t>особенности организации УИД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pPr>
        <w:pStyle w:val="ListParagraph"/>
        <w:numPr>
          <w:ilvl w:val="0"/>
          <w:numId w:val="58"/>
        </w:numPr>
        <w:tabs>
          <w:tab w:val="clear" w:pos="720"/>
          <w:tab w:val="left" w:pos="1908" w:leader="none"/>
        </w:tabs>
        <w:spacing w:lineRule="auto" w:line="240" w:before="0" w:after="0"/>
        <w:ind w:left="947" w:right="1138" w:firstLine="696"/>
        <w:jc w:val="both"/>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pPr>
        <w:pStyle w:val="Style13"/>
        <w:ind w:left="1643" w:right="6533" w:hanging="0"/>
        <w:jc w:val="left"/>
        <w:rPr>
          <w:sz w:val="24"/>
        </w:rPr>
      </w:pPr>
      <w:r>
        <w:rPr>
          <w:spacing w:val="-2"/>
        </w:rPr>
        <w:t>социально-гуманитарное; филологическое; естественнонаучное; информационно-технологическое; междисциплинарное.</w:t>
      </w:r>
    </w:p>
    <w:p>
      <w:pPr>
        <w:pStyle w:val="Style13"/>
        <w:ind w:left="1643" w:right="2019" w:hanging="0"/>
        <w:jc w:val="left"/>
        <w:rPr>
          <w:sz w:val="24"/>
        </w:rPr>
      </w:pPr>
      <w:r>
        <w:rPr/>
        <w:t>Основными</w:t>
      </w:r>
      <w:r>
        <w:rPr>
          <w:spacing w:val="-5"/>
        </w:rPr>
        <w:t xml:space="preserve"> </w:t>
      </w:r>
      <w:r>
        <w:rPr/>
        <w:t>формами</w:t>
      </w:r>
      <w:r>
        <w:rPr>
          <w:spacing w:val="-5"/>
        </w:rPr>
        <w:t xml:space="preserve"> </w:t>
      </w:r>
      <w:r>
        <w:rPr/>
        <w:t>организации</w:t>
      </w:r>
      <w:r>
        <w:rPr>
          <w:spacing w:val="-5"/>
        </w:rPr>
        <w:t xml:space="preserve"> </w:t>
      </w:r>
      <w:r>
        <w:rPr/>
        <w:t>УИД</w:t>
      </w:r>
      <w:r>
        <w:rPr>
          <w:spacing w:val="-6"/>
        </w:rPr>
        <w:t xml:space="preserve"> </w:t>
      </w:r>
      <w:r>
        <w:rPr/>
        <w:t>во</w:t>
      </w:r>
      <w:r>
        <w:rPr>
          <w:spacing w:val="-5"/>
        </w:rPr>
        <w:t xml:space="preserve"> </w:t>
      </w:r>
      <w:r>
        <w:rPr/>
        <w:t>внеурочное</w:t>
      </w:r>
      <w:r>
        <w:rPr>
          <w:spacing w:val="-6"/>
        </w:rPr>
        <w:t xml:space="preserve"> </w:t>
      </w:r>
      <w:r>
        <w:rPr/>
        <w:t>время</w:t>
      </w:r>
      <w:r>
        <w:rPr>
          <w:spacing w:val="-5"/>
        </w:rPr>
        <w:t xml:space="preserve"> </w:t>
      </w:r>
      <w:r>
        <w:rPr/>
        <w:t>являются: конференция, семинар, дискуссия, диспут;</w:t>
      </w:r>
    </w:p>
    <w:p>
      <w:pPr>
        <w:pStyle w:val="Style13"/>
        <w:ind w:left="1643" w:right="0" w:hanging="0"/>
        <w:jc w:val="left"/>
        <w:rPr>
          <w:sz w:val="24"/>
        </w:rPr>
      </w:pPr>
      <w:r>
        <w:rPr/>
        <w:t>брифинг,</w:t>
      </w:r>
      <w:r>
        <w:rPr>
          <w:spacing w:val="-5"/>
        </w:rPr>
        <w:t xml:space="preserve"> </w:t>
      </w:r>
      <w:r>
        <w:rPr/>
        <w:t>интервью,</w:t>
      </w:r>
      <w:r>
        <w:rPr>
          <w:spacing w:val="-4"/>
        </w:rPr>
        <w:t xml:space="preserve"> </w:t>
      </w:r>
      <w:r>
        <w:rPr>
          <w:spacing w:val="-2"/>
        </w:rPr>
        <w:t>телемост;</w:t>
      </w:r>
    </w:p>
    <w:p>
      <w:pPr>
        <w:pStyle w:val="Style13"/>
        <w:ind w:left="947" w:right="1135" w:firstLine="696"/>
        <w:rPr>
          <w:sz w:val="24"/>
        </w:rPr>
      </w:pPr>
      <w:r>
        <w:rPr/>
        <w:t xml:space="preserve">исследовательская практика, образовательные экспедиции, походы, поездки, </w:t>
      </w:r>
      <w:r>
        <w:rPr>
          <w:spacing w:val="-2"/>
        </w:rPr>
        <w:t>экскурсии;</w:t>
      </w:r>
    </w:p>
    <w:p>
      <w:pPr>
        <w:pStyle w:val="Style13"/>
        <w:ind w:left="1643" w:right="0" w:hanging="0"/>
        <w:rPr>
          <w:sz w:val="24"/>
        </w:rPr>
      </w:pPr>
      <w:r>
        <w:rPr/>
        <w:t>научно-исследовательское</w:t>
      </w:r>
      <w:r>
        <w:rPr>
          <w:spacing w:val="-8"/>
        </w:rPr>
        <w:t xml:space="preserve"> </w:t>
      </w:r>
      <w:r>
        <w:rPr/>
        <w:t>общество</w:t>
      </w:r>
      <w:r>
        <w:rPr>
          <w:spacing w:val="-2"/>
        </w:rPr>
        <w:t xml:space="preserve"> учащихся.</w:t>
      </w:r>
    </w:p>
    <w:p>
      <w:pPr>
        <w:pStyle w:val="ListParagraph"/>
        <w:numPr>
          <w:ilvl w:val="0"/>
          <w:numId w:val="58"/>
        </w:numPr>
        <w:tabs>
          <w:tab w:val="clear" w:pos="720"/>
          <w:tab w:val="left" w:pos="1870" w:leader="none"/>
        </w:tabs>
        <w:spacing w:lineRule="auto" w:line="240" w:before="0" w:after="0"/>
        <w:ind w:left="947" w:right="1138" w:firstLine="696"/>
        <w:jc w:val="both"/>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pPr>
        <w:pStyle w:val="Style13"/>
        <w:ind w:left="1643" w:right="0" w:hanging="0"/>
        <w:rPr>
          <w:sz w:val="24"/>
        </w:rPr>
      </w:pPr>
      <w:r>
        <w:rPr/>
        <w:t>письменная</w:t>
      </w:r>
      <w:r>
        <w:rPr>
          <w:spacing w:val="-6"/>
        </w:rPr>
        <w:t xml:space="preserve"> </w:t>
      </w:r>
      <w:r>
        <w:rPr/>
        <w:t>исследовательская</w:t>
      </w:r>
      <w:r>
        <w:rPr>
          <w:spacing w:val="-3"/>
        </w:rPr>
        <w:t xml:space="preserve"> </w:t>
      </w:r>
      <w:r>
        <w:rPr/>
        <w:t>работа</w:t>
      </w:r>
      <w:r>
        <w:rPr>
          <w:spacing w:val="-4"/>
        </w:rPr>
        <w:t xml:space="preserve"> </w:t>
      </w:r>
      <w:r>
        <w:rPr/>
        <w:t>(эссе,</w:t>
      </w:r>
      <w:r>
        <w:rPr>
          <w:spacing w:val="-3"/>
        </w:rPr>
        <w:t xml:space="preserve"> </w:t>
      </w:r>
      <w:r>
        <w:rPr/>
        <w:t>доклад,</w:t>
      </w:r>
      <w:r>
        <w:rPr>
          <w:spacing w:val="-3"/>
        </w:rPr>
        <w:t xml:space="preserve"> </w:t>
      </w:r>
      <w:r>
        <w:rPr>
          <w:spacing w:val="-2"/>
        </w:rPr>
        <w:t>реферат);</w:t>
      </w:r>
    </w:p>
    <w:p>
      <w:pPr>
        <w:pStyle w:val="Style13"/>
        <w:ind w:left="947" w:right="1136" w:firstLine="696"/>
        <w:rPr>
          <w:sz w:val="24"/>
        </w:rPr>
      </w:pPr>
      <w:r>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w:t>
      </w:r>
      <w:r>
        <w:rPr>
          <w:spacing w:val="40"/>
        </w:rPr>
        <w:t xml:space="preserve"> </w:t>
      </w:r>
      <w:r>
        <w:rPr/>
        <w:t>предметным областям.</w:t>
      </w:r>
    </w:p>
    <w:p>
      <w:pPr>
        <w:pStyle w:val="ListParagraph"/>
        <w:numPr>
          <w:ilvl w:val="0"/>
          <w:numId w:val="58"/>
        </w:numPr>
        <w:tabs>
          <w:tab w:val="clear" w:pos="720"/>
          <w:tab w:val="left" w:pos="1819" w:leader="none"/>
        </w:tabs>
        <w:spacing w:lineRule="auto" w:line="240" w:before="0" w:after="0"/>
        <w:ind w:left="947" w:right="1138" w:firstLine="696"/>
        <w:jc w:val="both"/>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w:t>
      </w:r>
      <w:r>
        <w:rPr>
          <w:spacing w:val="-2"/>
          <w:sz w:val="24"/>
        </w:rPr>
        <w:t xml:space="preserve"> </w:t>
      </w:r>
      <w:r>
        <w:rPr>
          <w:sz w:val="24"/>
        </w:rPr>
        <w:t>доказательно</w:t>
      </w:r>
      <w:r>
        <w:rPr>
          <w:spacing w:val="-2"/>
          <w:sz w:val="24"/>
        </w:rPr>
        <w:t xml:space="preserve"> </w:t>
      </w:r>
      <w:r>
        <w:rPr>
          <w:sz w:val="24"/>
        </w:rPr>
        <w:t>и корректно решена поставленная проблема, насколько полно и последовательно достигнуты сформированные цель, задачи, гипотеза.</w:t>
      </w:r>
    </w:p>
    <w:p>
      <w:pPr>
        <w:pStyle w:val="ListParagraph"/>
        <w:numPr>
          <w:ilvl w:val="0"/>
          <w:numId w:val="58"/>
        </w:numPr>
        <w:tabs>
          <w:tab w:val="clear" w:pos="720"/>
          <w:tab w:val="left" w:pos="1819" w:leader="none"/>
        </w:tabs>
        <w:spacing w:lineRule="auto" w:line="240" w:before="1" w:after="0"/>
        <w:ind w:left="947" w:right="1139" w:firstLine="696"/>
        <w:jc w:val="both"/>
        <w:rPr>
          <w:sz w:val="24"/>
        </w:rPr>
      </w:pPr>
      <w:r>
        <w:rPr>
          <w:sz w:val="24"/>
        </w:rPr>
        <w:t>оценка результатов УИД должна учитывать то, насколько обучающимся в рамках исследования удалось продемонстрировать базовые исследовательские действия:</w:t>
      </w:r>
    </w:p>
    <w:p>
      <w:pPr>
        <w:pStyle w:val="Style13"/>
        <w:ind w:left="1643" w:right="0" w:hanging="0"/>
        <w:rPr>
          <w:sz w:val="24"/>
        </w:rPr>
      </w:pPr>
      <w:r>
        <w:rPr/>
        <w:t>использовать</w:t>
      </w:r>
      <w:r>
        <w:rPr>
          <w:spacing w:val="-5"/>
        </w:rPr>
        <w:t xml:space="preserve"> </w:t>
      </w:r>
      <w:r>
        <w:rPr/>
        <w:t>вопросы</w:t>
      </w:r>
      <w:r>
        <w:rPr>
          <w:spacing w:val="-5"/>
        </w:rPr>
        <w:t xml:space="preserve"> </w:t>
      </w:r>
      <w:r>
        <w:rPr/>
        <w:t>как</w:t>
      </w:r>
      <w:r>
        <w:rPr>
          <w:spacing w:val="-5"/>
        </w:rPr>
        <w:t xml:space="preserve"> </w:t>
      </w:r>
      <w:r>
        <w:rPr/>
        <w:t>исследовательский</w:t>
      </w:r>
      <w:r>
        <w:rPr>
          <w:spacing w:val="-7"/>
        </w:rPr>
        <w:t xml:space="preserve"> </w:t>
      </w:r>
      <w:r>
        <w:rPr/>
        <w:t>инструмент</w:t>
      </w:r>
      <w:r>
        <w:rPr>
          <w:spacing w:val="-5"/>
        </w:rPr>
        <w:t xml:space="preserve"> </w:t>
      </w:r>
      <w:r>
        <w:rPr>
          <w:spacing w:val="-2"/>
        </w:rPr>
        <w:t>познания;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47" w:right="1131" w:firstLine="696"/>
        <w:rPr>
          <w:sz w:val="24"/>
        </w:rPr>
      </w:pPr>
      <w:r>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Style13"/>
        <w:spacing w:before="63" w:after="0"/>
        <w:ind w:left="947" w:right="1140" w:firstLine="696"/>
        <w:rPr>
          <w:sz w:val="24"/>
        </w:rPr>
      </w:pPr>
      <w:r>
        <w:rPr/>
        <w:t>проводить по самостоятельно составленному плану опыт, несложный эксперимент, небольшое исследование;</w:t>
      </w:r>
    </w:p>
    <w:p>
      <w:pPr>
        <w:pStyle w:val="Style13"/>
        <w:ind w:left="947" w:right="1134" w:firstLine="696"/>
        <w:rPr>
          <w:sz w:val="24"/>
        </w:rPr>
      </w:pPr>
      <w:r>
        <w:rPr/>
        <w:t>оценивать на применимость и достоверность информацию, полученную в ходе исследования (эксперимента);</w:t>
      </w:r>
    </w:p>
    <w:p>
      <w:pPr>
        <w:pStyle w:val="Style13"/>
        <w:ind w:left="947" w:right="1137" w:firstLine="696"/>
        <w:rPr>
          <w:sz w:val="24"/>
        </w:rPr>
      </w:pPr>
      <w:r>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Style13"/>
        <w:ind w:left="947" w:right="1138" w:firstLine="696"/>
        <w:rPr>
          <w:sz w:val="24"/>
        </w:rPr>
      </w:pPr>
      <w:r>
        <w:rPr/>
        <w:t>прогнозировать возможное дальнейшее развитие процессов, событий и их</w:t>
      </w:r>
      <w:r>
        <w:rPr>
          <w:spacing w:val="40"/>
        </w:rPr>
        <w:t xml:space="preserve"> </w:t>
      </w:r>
      <w:r>
        <w:rPr/>
        <w:t>последствия в аналогичных или сходных ситуациях, выдвигать предположения об их развитии в новых условиях и контекстах.</w:t>
      </w:r>
    </w:p>
    <w:p>
      <w:pPr>
        <w:pStyle w:val="ListParagraph"/>
        <w:numPr>
          <w:ilvl w:val="0"/>
          <w:numId w:val="58"/>
        </w:numPr>
        <w:tabs>
          <w:tab w:val="clear" w:pos="720"/>
          <w:tab w:val="left" w:pos="1850" w:leader="none"/>
        </w:tabs>
        <w:spacing w:lineRule="auto" w:line="240" w:before="0" w:after="0"/>
        <w:ind w:left="947" w:right="1135" w:firstLine="696"/>
        <w:jc w:val="both"/>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проблемы.</w:t>
      </w:r>
    </w:p>
    <w:p>
      <w:pPr>
        <w:pStyle w:val="ListParagraph"/>
        <w:numPr>
          <w:ilvl w:val="0"/>
          <w:numId w:val="58"/>
        </w:numPr>
        <w:tabs>
          <w:tab w:val="clear" w:pos="720"/>
          <w:tab w:val="left" w:pos="1793" w:leader="none"/>
        </w:tabs>
        <w:spacing w:lineRule="auto" w:line="240" w:before="0" w:after="0"/>
        <w:ind w:left="947" w:right="1137" w:firstLine="696"/>
        <w:jc w:val="both"/>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pPr>
        <w:pStyle w:val="Style13"/>
        <w:ind w:left="947" w:right="1137" w:firstLine="696"/>
        <w:rPr>
          <w:sz w:val="24"/>
        </w:rPr>
      </w:pPr>
      <w:r>
        <w:rPr/>
        <w:t>определять оптимальный путь решения проблемного вопроса, прогнозировать проектный результат и оформлять его в виде реального «продукта»;</w:t>
      </w:r>
    </w:p>
    <w:p>
      <w:pPr>
        <w:pStyle w:val="Style13"/>
        <w:ind w:left="947" w:right="1132" w:firstLine="696"/>
        <w:rPr>
          <w:sz w:val="24"/>
        </w:rPr>
      </w:pPr>
      <w:r>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pPr>
        <w:pStyle w:val="Style13"/>
        <w:ind w:left="947" w:right="1136" w:firstLine="696"/>
        <w:rPr>
          <w:sz w:val="24"/>
        </w:rPr>
      </w:pPr>
      <w:r>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pPr>
        <w:pStyle w:val="2"/>
        <w:spacing w:before="4" w:after="0"/>
        <w:ind w:left="1643" w:right="0" w:hanging="0"/>
        <w:rPr>
          <w:sz w:val="24"/>
        </w:rPr>
      </w:pPr>
      <w:r>
        <w:rPr/>
        <w:t>Осуществление</w:t>
      </w:r>
      <w:r>
        <w:rPr>
          <w:spacing w:val="-6"/>
        </w:rPr>
        <w:t xml:space="preserve"> </w:t>
      </w:r>
      <w:r>
        <w:rPr/>
        <w:t>ПД</w:t>
      </w:r>
      <w:r>
        <w:rPr>
          <w:spacing w:val="-2"/>
        </w:rPr>
        <w:t xml:space="preserve"> </w:t>
      </w:r>
      <w:r>
        <w:rPr/>
        <w:t>обучающимися</w:t>
      </w:r>
      <w:r>
        <w:rPr>
          <w:spacing w:val="-3"/>
        </w:rPr>
        <w:t xml:space="preserve"> </w:t>
      </w:r>
      <w:r>
        <w:rPr/>
        <w:t>включает</w:t>
      </w:r>
      <w:r>
        <w:rPr>
          <w:spacing w:val="-1"/>
        </w:rPr>
        <w:t xml:space="preserve"> </w:t>
      </w:r>
      <w:r>
        <w:rPr/>
        <w:t>в</w:t>
      </w:r>
      <w:r>
        <w:rPr>
          <w:spacing w:val="-3"/>
        </w:rPr>
        <w:t xml:space="preserve"> </w:t>
      </w:r>
      <w:r>
        <w:rPr/>
        <w:t>себя</w:t>
      </w:r>
      <w:r>
        <w:rPr>
          <w:spacing w:val="-2"/>
        </w:rPr>
        <w:t xml:space="preserve"> </w:t>
      </w:r>
      <w:r>
        <w:rPr/>
        <w:t>ряд</w:t>
      </w:r>
      <w:r>
        <w:rPr>
          <w:spacing w:val="-1"/>
        </w:rPr>
        <w:t xml:space="preserve"> </w:t>
      </w:r>
      <w:r>
        <w:rPr>
          <w:spacing w:val="-2"/>
        </w:rPr>
        <w:t>этапов:</w:t>
      </w:r>
    </w:p>
    <w:p>
      <w:pPr>
        <w:pStyle w:val="ListParagraph"/>
        <w:numPr>
          <w:ilvl w:val="0"/>
          <w:numId w:val="58"/>
        </w:numPr>
        <w:tabs>
          <w:tab w:val="clear" w:pos="720"/>
          <w:tab w:val="left" w:pos="1781" w:leader="none"/>
        </w:tabs>
        <w:spacing w:lineRule="exact" w:line="274" w:before="0" w:after="0"/>
        <w:ind w:left="1781" w:right="0" w:hanging="138"/>
        <w:jc w:val="both"/>
        <w:rPr>
          <w:sz w:val="24"/>
        </w:rPr>
      </w:pPr>
      <w:r>
        <w:rPr>
          <w:sz w:val="24"/>
        </w:rPr>
        <w:t>анализ</w:t>
      </w:r>
      <w:r>
        <w:rPr>
          <w:spacing w:val="-3"/>
          <w:sz w:val="24"/>
        </w:rPr>
        <w:t xml:space="preserve"> </w:t>
      </w:r>
      <w:r>
        <w:rPr>
          <w:sz w:val="24"/>
        </w:rPr>
        <w:t>и</w:t>
      </w:r>
      <w:r>
        <w:rPr>
          <w:spacing w:val="-3"/>
          <w:sz w:val="24"/>
        </w:rPr>
        <w:t xml:space="preserve"> </w:t>
      </w:r>
      <w:r>
        <w:rPr>
          <w:sz w:val="24"/>
        </w:rPr>
        <w:t>формулирование</w:t>
      </w:r>
      <w:r>
        <w:rPr>
          <w:spacing w:val="-3"/>
          <w:sz w:val="24"/>
        </w:rPr>
        <w:t xml:space="preserve"> </w:t>
      </w:r>
      <w:r>
        <w:rPr>
          <w:spacing w:val="-2"/>
          <w:sz w:val="24"/>
        </w:rPr>
        <w:t>проблемы;</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формулирование</w:t>
      </w:r>
      <w:r>
        <w:rPr>
          <w:spacing w:val="-6"/>
          <w:sz w:val="24"/>
        </w:rPr>
        <w:t xml:space="preserve"> </w:t>
      </w:r>
      <w:r>
        <w:rPr>
          <w:sz w:val="24"/>
        </w:rPr>
        <w:t>темы</w:t>
      </w:r>
      <w:r>
        <w:rPr>
          <w:spacing w:val="-2"/>
          <w:sz w:val="24"/>
        </w:rPr>
        <w:t xml:space="preserve"> проекта;</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постановка</w:t>
      </w:r>
      <w:r>
        <w:rPr>
          <w:spacing w:val="-2"/>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w:t>
      </w:r>
      <w:r>
        <w:rPr>
          <w:spacing w:val="-2"/>
          <w:sz w:val="24"/>
        </w:rPr>
        <w:t xml:space="preserve"> проекта;</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составление</w:t>
      </w:r>
      <w:r>
        <w:rPr>
          <w:spacing w:val="-4"/>
          <w:sz w:val="24"/>
        </w:rPr>
        <w:t xml:space="preserve"> </w:t>
      </w:r>
      <w:r>
        <w:rPr>
          <w:sz w:val="24"/>
        </w:rPr>
        <w:t>плана</w:t>
      </w:r>
      <w:r>
        <w:rPr>
          <w:spacing w:val="-3"/>
          <w:sz w:val="24"/>
        </w:rPr>
        <w:t xml:space="preserve"> </w:t>
      </w:r>
      <w:r>
        <w:rPr>
          <w:spacing w:val="-2"/>
          <w:sz w:val="24"/>
        </w:rPr>
        <w:t>работы;</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сбор</w:t>
      </w:r>
      <w:r>
        <w:rPr>
          <w:spacing w:val="-1"/>
          <w:sz w:val="24"/>
        </w:rPr>
        <w:t xml:space="preserve"> </w:t>
      </w:r>
      <w:r>
        <w:rPr>
          <w:sz w:val="24"/>
        </w:rPr>
        <w:t>информации</w:t>
      </w:r>
      <w:r>
        <w:rPr>
          <w:spacing w:val="-1"/>
          <w:sz w:val="24"/>
        </w:rPr>
        <w:t xml:space="preserve"> </w:t>
      </w:r>
      <w:r>
        <w:rPr>
          <w:spacing w:val="-2"/>
          <w:sz w:val="24"/>
        </w:rPr>
        <w:t>(исследование);</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выполнение</w:t>
      </w:r>
      <w:r>
        <w:rPr>
          <w:spacing w:val="-9"/>
          <w:sz w:val="24"/>
        </w:rPr>
        <w:t xml:space="preserve"> </w:t>
      </w:r>
      <w:r>
        <w:rPr>
          <w:sz w:val="24"/>
        </w:rPr>
        <w:t>технологического</w:t>
      </w:r>
      <w:r>
        <w:rPr>
          <w:spacing w:val="-7"/>
          <w:sz w:val="24"/>
        </w:rPr>
        <w:t xml:space="preserve"> </w:t>
      </w:r>
      <w:r>
        <w:rPr>
          <w:spacing w:val="-2"/>
          <w:sz w:val="24"/>
        </w:rPr>
        <w:t>этапа;</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подготовка</w:t>
      </w:r>
      <w:r>
        <w:rPr>
          <w:spacing w:val="-2"/>
          <w:sz w:val="24"/>
        </w:rPr>
        <w:t xml:space="preserve"> </w:t>
      </w:r>
      <w:r>
        <w:rPr>
          <w:sz w:val="24"/>
        </w:rPr>
        <w:t>и</w:t>
      </w:r>
      <w:r>
        <w:rPr>
          <w:spacing w:val="-1"/>
          <w:sz w:val="24"/>
        </w:rPr>
        <w:t xml:space="preserve"> </w:t>
      </w:r>
      <w:r>
        <w:rPr>
          <w:sz w:val="24"/>
        </w:rPr>
        <w:t>защита</w:t>
      </w:r>
      <w:r>
        <w:rPr>
          <w:spacing w:val="-1"/>
          <w:sz w:val="24"/>
        </w:rPr>
        <w:t xml:space="preserve"> </w:t>
      </w:r>
      <w:r>
        <w:rPr>
          <w:spacing w:val="-2"/>
          <w:sz w:val="24"/>
        </w:rPr>
        <w:t>проекта;</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рефлексия,</w:t>
      </w:r>
      <w:r>
        <w:rPr>
          <w:spacing w:val="-6"/>
          <w:sz w:val="24"/>
        </w:rPr>
        <w:t xml:space="preserve"> </w:t>
      </w:r>
      <w:r>
        <w:rPr>
          <w:sz w:val="24"/>
        </w:rPr>
        <w:t>анализ</w:t>
      </w:r>
      <w:r>
        <w:rPr>
          <w:spacing w:val="-3"/>
          <w:sz w:val="24"/>
        </w:rPr>
        <w:t xml:space="preserve"> </w:t>
      </w:r>
      <w:r>
        <w:rPr>
          <w:sz w:val="24"/>
        </w:rPr>
        <w:t>результатов</w:t>
      </w:r>
      <w:r>
        <w:rPr>
          <w:spacing w:val="-4"/>
          <w:sz w:val="24"/>
        </w:rPr>
        <w:t xml:space="preserve"> </w:t>
      </w:r>
      <w:r>
        <w:rPr>
          <w:sz w:val="24"/>
        </w:rPr>
        <w:t>выполнения</w:t>
      </w:r>
      <w:r>
        <w:rPr>
          <w:spacing w:val="-4"/>
          <w:sz w:val="24"/>
        </w:rPr>
        <w:t xml:space="preserve"> </w:t>
      </w:r>
      <w:r>
        <w:rPr>
          <w:sz w:val="24"/>
        </w:rPr>
        <w:t>проекта,</w:t>
      </w:r>
      <w:r>
        <w:rPr>
          <w:spacing w:val="-3"/>
          <w:sz w:val="24"/>
        </w:rPr>
        <w:t xml:space="preserve"> </w:t>
      </w:r>
      <w:r>
        <w:rPr>
          <w:sz w:val="24"/>
        </w:rPr>
        <w:t>оценка</w:t>
      </w:r>
      <w:r>
        <w:rPr>
          <w:spacing w:val="-4"/>
          <w:sz w:val="24"/>
        </w:rPr>
        <w:t xml:space="preserve"> </w:t>
      </w:r>
      <w:r>
        <w:rPr>
          <w:sz w:val="24"/>
        </w:rPr>
        <w:t>качества</w:t>
      </w:r>
      <w:r>
        <w:rPr>
          <w:spacing w:val="-2"/>
          <w:sz w:val="24"/>
        </w:rPr>
        <w:t xml:space="preserve"> выполнения.</w:t>
      </w:r>
    </w:p>
    <w:p>
      <w:pPr>
        <w:pStyle w:val="Style13"/>
        <w:spacing w:before="5" w:after="0"/>
        <w:ind w:left="947" w:right="1130" w:firstLine="696"/>
        <w:rPr>
          <w:sz w:val="24"/>
        </w:rPr>
      </w:pPr>
      <w:r>
        <w:rPr>
          <w:b/>
        </w:rPr>
        <w:t xml:space="preserve">При организации ПД необходимо учитывать, что в любом проекте должна </w:t>
      </w:r>
      <w:r>
        <w:rPr/>
        <w:t>присутствовать исследовательская составляющая, в связи с чем обучающимся должны быть сориентированы на</w:t>
      </w:r>
      <w:r>
        <w:rPr>
          <w:spacing w:val="40"/>
        </w:rPr>
        <w:t xml:space="preserve"> </w:t>
      </w:r>
      <w:r>
        <w:rPr/>
        <w:t>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pPr>
        <w:pStyle w:val="Normal"/>
        <w:spacing w:lineRule="auto" w:line="240" w:before="0" w:after="0"/>
        <w:ind w:left="947" w:right="1139" w:firstLine="696"/>
        <w:jc w:val="both"/>
        <w:rPr>
          <w:sz w:val="24"/>
        </w:rPr>
      </w:pPr>
      <w:r>
        <w:rPr>
          <w:b/>
          <w:sz w:val="24"/>
        </w:rPr>
        <w:t xml:space="preserve">Особенности организации проектной деятельности обучающихся в рамках </w:t>
      </w:r>
      <w:r>
        <w:rPr>
          <w:sz w:val="24"/>
        </w:rPr>
        <w:t>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w:t>
      </w:r>
      <w:r>
        <w:rPr>
          <w:spacing w:val="40"/>
          <w:sz w:val="24"/>
        </w:rPr>
        <w:t xml:space="preserve"> </w:t>
      </w:r>
      <w:r>
        <w:rPr>
          <w:sz w:val="24"/>
        </w:rPr>
        <w:t>выполнения домашних заданий.</w:t>
      </w:r>
    </w:p>
    <w:p>
      <w:pPr>
        <w:pStyle w:val="Normal"/>
        <w:spacing w:lineRule="auto" w:line="240" w:before="0" w:after="0"/>
        <w:ind w:left="947" w:right="1134" w:firstLine="696"/>
        <w:jc w:val="both"/>
        <w:rPr>
          <w:sz w:val="24"/>
        </w:rPr>
      </w:pPr>
      <w:r>
        <w:rPr>
          <w:b/>
          <w:sz w:val="24"/>
        </w:rPr>
        <w:t>С</w:t>
      </w:r>
      <w:r>
        <w:rPr>
          <w:b/>
          <w:spacing w:val="-3"/>
          <w:sz w:val="24"/>
        </w:rPr>
        <w:t xml:space="preserve"> </w:t>
      </w:r>
      <w:r>
        <w:rPr>
          <w:b/>
          <w:sz w:val="24"/>
        </w:rPr>
        <w:t>учетом</w:t>
      </w:r>
      <w:r>
        <w:rPr>
          <w:b/>
          <w:spacing w:val="-3"/>
          <w:sz w:val="24"/>
        </w:rPr>
        <w:t xml:space="preserve"> </w:t>
      </w:r>
      <w:r>
        <w:rPr>
          <w:b/>
          <w:sz w:val="24"/>
        </w:rPr>
        <w:t>этого</w:t>
      </w:r>
      <w:r>
        <w:rPr>
          <w:b/>
          <w:spacing w:val="-2"/>
          <w:sz w:val="24"/>
        </w:rPr>
        <w:t xml:space="preserve"> </w:t>
      </w:r>
      <w:r>
        <w:rPr>
          <w:b/>
          <w:sz w:val="24"/>
        </w:rPr>
        <w:t>при</w:t>
      </w:r>
      <w:r>
        <w:rPr>
          <w:b/>
          <w:spacing w:val="-2"/>
          <w:sz w:val="24"/>
        </w:rPr>
        <w:t xml:space="preserve"> </w:t>
      </w:r>
      <w:r>
        <w:rPr>
          <w:b/>
          <w:sz w:val="24"/>
        </w:rPr>
        <w:t>организации</w:t>
      </w:r>
      <w:r>
        <w:rPr>
          <w:b/>
          <w:spacing w:val="-2"/>
          <w:sz w:val="24"/>
        </w:rPr>
        <w:t xml:space="preserve"> </w:t>
      </w:r>
      <w:r>
        <w:rPr>
          <w:b/>
          <w:sz w:val="24"/>
        </w:rPr>
        <w:t>ПД</w:t>
      </w:r>
      <w:r>
        <w:rPr>
          <w:b/>
          <w:spacing w:val="-2"/>
          <w:sz w:val="24"/>
        </w:rPr>
        <w:t xml:space="preserve"> </w:t>
      </w:r>
      <w:r>
        <w:rPr>
          <w:b/>
          <w:sz w:val="24"/>
        </w:rPr>
        <w:t>обучающихся</w:t>
      </w:r>
      <w:r>
        <w:rPr>
          <w:b/>
          <w:spacing w:val="-2"/>
          <w:sz w:val="24"/>
        </w:rPr>
        <w:t xml:space="preserve"> </w:t>
      </w:r>
      <w:r>
        <w:rPr>
          <w:b/>
          <w:sz w:val="24"/>
        </w:rPr>
        <w:t>в</w:t>
      </w:r>
      <w:r>
        <w:rPr>
          <w:b/>
          <w:spacing w:val="-2"/>
          <w:sz w:val="24"/>
        </w:rPr>
        <w:t xml:space="preserve"> </w:t>
      </w:r>
      <w:r>
        <w:rPr>
          <w:b/>
          <w:sz w:val="24"/>
        </w:rPr>
        <w:t>урочное</w:t>
      </w:r>
      <w:r>
        <w:rPr>
          <w:b/>
          <w:spacing w:val="-3"/>
          <w:sz w:val="24"/>
        </w:rPr>
        <w:t xml:space="preserve"> </w:t>
      </w:r>
      <w:r>
        <w:rPr>
          <w:b/>
          <w:sz w:val="24"/>
        </w:rPr>
        <w:t>время</w:t>
      </w:r>
      <w:r>
        <w:rPr>
          <w:b/>
          <w:spacing w:val="-2"/>
          <w:sz w:val="24"/>
        </w:rPr>
        <w:t xml:space="preserve"> </w:t>
      </w:r>
      <w:r>
        <w:rPr>
          <w:sz w:val="24"/>
        </w:rPr>
        <w:t>целесообразно ориентироваться на реализацию двух основных направлений проектирования:</w:t>
      </w:r>
    </w:p>
    <w:p>
      <w:pPr>
        <w:pStyle w:val="ListParagraph"/>
        <w:numPr>
          <w:ilvl w:val="0"/>
          <w:numId w:val="58"/>
        </w:numPr>
        <w:tabs>
          <w:tab w:val="clear" w:pos="720"/>
          <w:tab w:val="left" w:pos="1781" w:leader="none"/>
        </w:tabs>
        <w:spacing w:lineRule="auto" w:line="240" w:before="0" w:after="0"/>
        <w:ind w:left="1781" w:right="0" w:hanging="138"/>
        <w:jc w:val="both"/>
        <w:rPr>
          <w:sz w:val="24"/>
        </w:rPr>
      </w:pPr>
      <w:r>
        <w:rPr>
          <w:sz w:val="24"/>
        </w:rPr>
        <w:t>предметные</w:t>
      </w:r>
      <w:r>
        <w:rPr>
          <w:spacing w:val="-5"/>
          <w:sz w:val="24"/>
        </w:rPr>
        <w:t xml:space="preserve"> </w:t>
      </w:r>
      <w:r>
        <w:rPr>
          <w:spacing w:val="-2"/>
          <w:sz w:val="24"/>
        </w:rPr>
        <w:t>проекты;</w:t>
      </w:r>
    </w:p>
    <w:p>
      <w:pPr>
        <w:pStyle w:val="ListParagraph"/>
        <w:numPr>
          <w:ilvl w:val="0"/>
          <w:numId w:val="58"/>
        </w:numPr>
        <w:tabs>
          <w:tab w:val="clear" w:pos="720"/>
          <w:tab w:val="left" w:pos="1781" w:leader="none"/>
        </w:tabs>
        <w:spacing w:lineRule="auto" w:line="240" w:before="0" w:after="0"/>
        <w:ind w:left="1781" w:right="0" w:hanging="138"/>
        <w:jc w:val="both"/>
        <w:rPr>
          <w:sz w:val="24"/>
        </w:rPr>
      </w:pPr>
      <w:r>
        <w:rPr>
          <w:sz w:val="24"/>
        </w:rPr>
        <w:t>метапредметные</w:t>
      </w:r>
      <w:r>
        <w:rPr>
          <w:spacing w:val="-7"/>
          <w:sz w:val="24"/>
        </w:rPr>
        <w:t xml:space="preserve"> </w:t>
      </w:r>
      <w:r>
        <w:rPr>
          <w:spacing w:val="-2"/>
          <w:sz w:val="24"/>
        </w:rPr>
        <w:t>проекты.</w:t>
      </w:r>
    </w:p>
    <w:p>
      <w:pPr>
        <w:pStyle w:val="Normal"/>
        <w:spacing w:before="0" w:after="0"/>
        <w:ind w:left="947" w:right="1131" w:firstLine="696"/>
        <w:jc w:val="both"/>
        <w:rPr>
          <w:sz w:val="24"/>
        </w:rPr>
      </w:pPr>
      <w:r>
        <w:rPr>
          <w:b/>
          <w:sz w:val="24"/>
        </w:rPr>
        <w:t xml:space="preserve">В отличие от предметных проектов, нацеленных на решение задач </w:t>
      </w:r>
      <w:r>
        <w:rPr>
          <w:sz w:val="24"/>
        </w:rPr>
        <w:t>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pPr>
        <w:pStyle w:val="2"/>
        <w:spacing w:before="1" w:after="0"/>
        <w:ind w:left="1643" w:right="0" w:hanging="0"/>
        <w:rPr>
          <w:sz w:val="24"/>
        </w:rPr>
      </w:pPr>
      <w:r>
        <w:rPr/>
        <w:t>Формы</w:t>
      </w:r>
      <w:r>
        <w:rPr>
          <w:spacing w:val="-5"/>
        </w:rPr>
        <w:t xml:space="preserve"> </w:t>
      </w:r>
      <w:r>
        <w:rPr/>
        <w:t>организации</w:t>
      </w:r>
      <w:r>
        <w:rPr>
          <w:spacing w:val="-5"/>
        </w:rPr>
        <w:t xml:space="preserve"> </w:t>
      </w:r>
      <w:r>
        <w:rPr/>
        <w:t>ПД</w:t>
      </w:r>
      <w:r>
        <w:rPr>
          <w:spacing w:val="-3"/>
        </w:rPr>
        <w:t xml:space="preserve"> </w:t>
      </w:r>
      <w:r>
        <w:rPr/>
        <w:t>обучающихся</w:t>
      </w:r>
      <w:r>
        <w:rPr>
          <w:spacing w:val="-3"/>
        </w:rPr>
        <w:t xml:space="preserve"> </w:t>
      </w:r>
      <w:r>
        <w:rPr/>
        <w:t>могут</w:t>
      </w:r>
      <w:r>
        <w:rPr>
          <w:spacing w:val="-2"/>
        </w:rPr>
        <w:t xml:space="preserve"> </w:t>
      </w:r>
      <w:r>
        <w:rPr/>
        <w:t>быть</w:t>
      </w:r>
      <w:r>
        <w:rPr>
          <w:spacing w:val="-2"/>
        </w:rPr>
        <w:t xml:space="preserve"> следующие:</w:t>
      </w:r>
    </w:p>
    <w:p>
      <w:pPr>
        <w:pStyle w:val="ListParagraph"/>
        <w:numPr>
          <w:ilvl w:val="0"/>
          <w:numId w:val="58"/>
        </w:numPr>
        <w:tabs>
          <w:tab w:val="clear" w:pos="720"/>
          <w:tab w:val="left" w:pos="1781" w:leader="none"/>
        </w:tabs>
        <w:spacing w:lineRule="exact" w:line="274" w:before="0" w:after="0"/>
        <w:ind w:left="1781" w:right="0" w:hanging="138"/>
        <w:jc w:val="both"/>
        <w:rPr>
          <w:sz w:val="24"/>
        </w:rPr>
      </w:pPr>
      <w:r>
        <w:rPr>
          <w:sz w:val="24"/>
        </w:rPr>
        <w:t>монопроект</w:t>
      </w:r>
      <w:r>
        <w:rPr>
          <w:spacing w:val="-7"/>
          <w:sz w:val="24"/>
        </w:rPr>
        <w:t xml:space="preserve"> </w:t>
      </w:r>
      <w:r>
        <w:rPr>
          <w:sz w:val="24"/>
        </w:rPr>
        <w:t>(использование</w:t>
      </w:r>
      <w:r>
        <w:rPr>
          <w:spacing w:val="-5"/>
          <w:sz w:val="24"/>
        </w:rPr>
        <w:t xml:space="preserve"> </w:t>
      </w:r>
      <w:r>
        <w:rPr>
          <w:sz w:val="24"/>
        </w:rPr>
        <w:t>содержания</w:t>
      </w:r>
      <w:r>
        <w:rPr>
          <w:spacing w:val="-5"/>
          <w:sz w:val="24"/>
        </w:rPr>
        <w:t xml:space="preserve"> </w:t>
      </w:r>
      <w:r>
        <w:rPr>
          <w:sz w:val="24"/>
        </w:rPr>
        <w:t>одного</w:t>
      </w:r>
      <w:r>
        <w:rPr>
          <w:spacing w:val="-4"/>
          <w:sz w:val="24"/>
        </w:rPr>
        <w:t xml:space="preserve"> </w:t>
      </w:r>
      <w:r>
        <w:rPr>
          <w:spacing w:val="-2"/>
          <w:sz w:val="24"/>
        </w:rPr>
        <w:t>предмета);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58"/>
        </w:numPr>
        <w:tabs>
          <w:tab w:val="clear" w:pos="720"/>
          <w:tab w:val="left" w:pos="1898" w:leader="none"/>
        </w:tabs>
        <w:spacing w:lineRule="auto" w:line="240" w:before="1" w:after="0"/>
        <w:ind w:left="947" w:right="1138" w:firstLine="696"/>
        <w:jc w:val="both"/>
        <w:rPr>
          <w:sz w:val="24"/>
        </w:rPr>
      </w:pPr>
      <w:r>
        <w:rPr>
          <w:sz w:val="24"/>
        </w:rPr>
        <w:t>межпредметный проект (использование интегрированного знания и способов учебной деятельности различных предметов);</w:t>
      </w:r>
    </w:p>
    <w:p>
      <w:pPr>
        <w:pStyle w:val="ListParagraph"/>
        <w:numPr>
          <w:ilvl w:val="0"/>
          <w:numId w:val="58"/>
        </w:numPr>
        <w:tabs>
          <w:tab w:val="clear" w:pos="720"/>
          <w:tab w:val="left" w:pos="1798" w:leader="none"/>
        </w:tabs>
        <w:spacing w:lineRule="auto" w:line="240" w:before="63" w:after="0"/>
        <w:ind w:left="947" w:right="1139" w:firstLine="696"/>
        <w:jc w:val="both"/>
        <w:rPr>
          <w:sz w:val="24"/>
        </w:rPr>
      </w:pPr>
      <w:r>
        <w:rPr>
          <w:sz w:val="24"/>
        </w:rPr>
        <w:t>метапроект (использование областей знаний и методов деятельности, выходящих за рамки предметного обучения).</w:t>
      </w:r>
    </w:p>
    <w:p>
      <w:pPr>
        <w:pStyle w:val="Normal"/>
        <w:spacing w:lineRule="auto" w:line="235" w:before="7" w:after="0"/>
        <w:ind w:left="947" w:right="1137" w:firstLine="696"/>
        <w:jc w:val="both"/>
        <w:rPr>
          <w:sz w:val="24"/>
        </w:rPr>
      </w:pPr>
      <w:r>
        <w:rPr>
          <w:b/>
          <w:sz w:val="24"/>
        </w:rPr>
        <w:t xml:space="preserve">В связи с недостаточностью времени на реализацию полноценного проекта на </w:t>
      </w:r>
      <w:r>
        <w:rPr>
          <w:sz w:val="24"/>
        </w:rPr>
        <w:t>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проблем:</w:t>
      </w:r>
    </w:p>
    <w:p>
      <w:pPr>
        <w:pStyle w:val="ListParagraph"/>
        <w:numPr>
          <w:ilvl w:val="0"/>
          <w:numId w:val="58"/>
        </w:numPr>
        <w:tabs>
          <w:tab w:val="clear" w:pos="720"/>
          <w:tab w:val="left" w:pos="1781" w:leader="none"/>
        </w:tabs>
        <w:spacing w:lineRule="auto" w:line="240" w:before="2" w:after="0"/>
        <w:ind w:left="1781" w:right="0" w:hanging="138"/>
        <w:jc w:val="left"/>
        <w:rPr>
          <w:b/>
          <w:b/>
          <w:sz w:val="24"/>
        </w:rPr>
      </w:pPr>
      <w:r>
        <w:rPr>
          <w:sz w:val="24"/>
        </w:rPr>
        <w:t>Какое</w:t>
      </w:r>
      <w:r>
        <w:rPr>
          <w:spacing w:val="-3"/>
          <w:sz w:val="24"/>
        </w:rPr>
        <w:t xml:space="preserve"> </w:t>
      </w:r>
      <w:r>
        <w:rPr>
          <w:sz w:val="24"/>
        </w:rPr>
        <w:t>средство</w:t>
      </w:r>
      <w:r>
        <w:rPr>
          <w:spacing w:val="-1"/>
          <w:sz w:val="24"/>
        </w:rPr>
        <w:t xml:space="preserve"> </w:t>
      </w:r>
      <w:r>
        <w:rPr>
          <w:sz w:val="24"/>
        </w:rPr>
        <w:t>поможет</w:t>
      </w:r>
      <w:r>
        <w:rPr>
          <w:spacing w:val="-2"/>
          <w:sz w:val="24"/>
        </w:rPr>
        <w:t xml:space="preserve"> </w:t>
      </w:r>
      <w:r>
        <w:rPr>
          <w:sz w:val="24"/>
        </w:rPr>
        <w:t>в</w:t>
      </w:r>
      <w:r>
        <w:rPr>
          <w:spacing w:val="-2"/>
          <w:sz w:val="24"/>
        </w:rPr>
        <w:t xml:space="preserve"> </w:t>
      </w:r>
      <w:r>
        <w:rPr>
          <w:sz w:val="24"/>
        </w:rPr>
        <w:t>решении</w:t>
      </w:r>
      <w:r>
        <w:rPr>
          <w:spacing w:val="-1"/>
          <w:sz w:val="24"/>
        </w:rPr>
        <w:t xml:space="preserve"> </w:t>
      </w:r>
      <w:r>
        <w:rPr>
          <w:sz w:val="24"/>
        </w:rPr>
        <w:t>проблемы</w:t>
      </w:r>
      <w:r>
        <w:rPr>
          <w:spacing w:val="-2"/>
          <w:sz w:val="24"/>
        </w:rPr>
        <w:t xml:space="preserve"> </w:t>
      </w:r>
      <w:r>
        <w:rPr>
          <w:sz w:val="24"/>
        </w:rPr>
        <w:t>…</w:t>
      </w:r>
      <w:r>
        <w:rPr>
          <w:spacing w:val="-1"/>
          <w:sz w:val="24"/>
        </w:rPr>
        <w:t xml:space="preserve"> </w:t>
      </w:r>
      <w:r>
        <w:rPr>
          <w:sz w:val="24"/>
        </w:rPr>
        <w:t>(опишите,</w:t>
      </w:r>
      <w:r>
        <w:rPr>
          <w:spacing w:val="-1"/>
          <w:sz w:val="24"/>
        </w:rPr>
        <w:t xml:space="preserve"> </w:t>
      </w:r>
      <w:r>
        <w:rPr>
          <w:spacing w:val="-2"/>
          <w:sz w:val="24"/>
        </w:rPr>
        <w:t>объясните)?</w:t>
      </w:r>
    </w:p>
    <w:p>
      <w:pPr>
        <w:pStyle w:val="ListParagraph"/>
        <w:numPr>
          <w:ilvl w:val="0"/>
          <w:numId w:val="58"/>
        </w:numPr>
        <w:tabs>
          <w:tab w:val="clear" w:pos="720"/>
          <w:tab w:val="left" w:pos="1781" w:leader="none"/>
        </w:tabs>
        <w:spacing w:lineRule="auto" w:line="240" w:before="0" w:after="0"/>
        <w:ind w:left="1781" w:right="0" w:hanging="138"/>
        <w:jc w:val="left"/>
        <w:rPr>
          <w:b/>
          <w:b/>
          <w:sz w:val="24"/>
        </w:rPr>
      </w:pPr>
      <w:r>
        <w:rPr>
          <w:sz w:val="24"/>
        </w:rPr>
        <w:t>Каким</w:t>
      </w:r>
      <w:r>
        <w:rPr>
          <w:spacing w:val="-6"/>
          <w:sz w:val="24"/>
        </w:rPr>
        <w:t xml:space="preserve"> </w:t>
      </w:r>
      <w:r>
        <w:rPr>
          <w:sz w:val="24"/>
        </w:rPr>
        <w:t>должно</w:t>
      </w:r>
      <w:r>
        <w:rPr>
          <w:spacing w:val="-2"/>
          <w:sz w:val="24"/>
        </w:rPr>
        <w:t xml:space="preserve"> </w:t>
      </w:r>
      <w:r>
        <w:rPr>
          <w:sz w:val="24"/>
        </w:rPr>
        <w:t>быть</w:t>
      </w:r>
      <w:r>
        <w:rPr>
          <w:spacing w:val="-1"/>
          <w:sz w:val="24"/>
        </w:rPr>
        <w:t xml:space="preserve"> </w:t>
      </w:r>
      <w:r>
        <w:rPr>
          <w:sz w:val="24"/>
        </w:rPr>
        <w:t>средство</w:t>
      </w:r>
      <w:r>
        <w:rPr>
          <w:spacing w:val="-3"/>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проблемы</w:t>
      </w:r>
      <w:r>
        <w:rPr>
          <w:spacing w:val="-3"/>
          <w:sz w:val="24"/>
        </w:rPr>
        <w:t xml:space="preserve"> </w:t>
      </w:r>
      <w:r>
        <w:rPr>
          <w:sz w:val="24"/>
        </w:rPr>
        <w:t>….</w:t>
      </w:r>
      <w:r>
        <w:rPr>
          <w:spacing w:val="-2"/>
          <w:sz w:val="24"/>
        </w:rPr>
        <w:t xml:space="preserve"> </w:t>
      </w:r>
      <w:r>
        <w:rPr>
          <w:sz w:val="24"/>
        </w:rPr>
        <w:t>(опишите,</w:t>
      </w:r>
      <w:r>
        <w:rPr>
          <w:spacing w:val="-2"/>
          <w:sz w:val="24"/>
        </w:rPr>
        <w:t xml:space="preserve"> смоделируйте)?</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Как</w:t>
      </w:r>
      <w:r>
        <w:rPr>
          <w:spacing w:val="-5"/>
          <w:sz w:val="24"/>
        </w:rPr>
        <w:t xml:space="preserve"> </w:t>
      </w:r>
      <w:r>
        <w:rPr>
          <w:sz w:val="24"/>
        </w:rPr>
        <w:t>сделать</w:t>
      </w:r>
      <w:r>
        <w:rPr>
          <w:spacing w:val="-1"/>
          <w:sz w:val="24"/>
        </w:rPr>
        <w:t xml:space="preserve"> </w:t>
      </w:r>
      <w:r>
        <w:rPr>
          <w:sz w:val="24"/>
        </w:rPr>
        <w:t>средство для</w:t>
      </w:r>
      <w:r>
        <w:rPr>
          <w:spacing w:val="-2"/>
          <w:sz w:val="24"/>
        </w:rPr>
        <w:t xml:space="preserve"> </w:t>
      </w:r>
      <w:r>
        <w:rPr>
          <w:sz w:val="24"/>
        </w:rPr>
        <w:t>решения</w:t>
      </w:r>
      <w:r>
        <w:rPr>
          <w:spacing w:val="-2"/>
          <w:sz w:val="24"/>
        </w:rPr>
        <w:t xml:space="preserve"> </w:t>
      </w:r>
      <w:r>
        <w:rPr>
          <w:sz w:val="24"/>
        </w:rPr>
        <w:t>проблемы</w:t>
      </w:r>
      <w:r>
        <w:rPr>
          <w:spacing w:val="-2"/>
          <w:sz w:val="24"/>
        </w:rPr>
        <w:t xml:space="preserve"> </w:t>
      </w:r>
      <w:r>
        <w:rPr>
          <w:sz w:val="24"/>
        </w:rPr>
        <w:t>(дайте</w:t>
      </w:r>
      <w:r>
        <w:rPr>
          <w:spacing w:val="-2"/>
          <w:sz w:val="24"/>
        </w:rPr>
        <w:t xml:space="preserve"> инструкцию)?</w:t>
      </w:r>
    </w:p>
    <w:p>
      <w:pPr>
        <w:pStyle w:val="ListParagraph"/>
        <w:numPr>
          <w:ilvl w:val="0"/>
          <w:numId w:val="58"/>
        </w:numPr>
        <w:tabs>
          <w:tab w:val="clear" w:pos="720"/>
          <w:tab w:val="left" w:pos="1781" w:leader="none"/>
        </w:tabs>
        <w:spacing w:lineRule="exact" w:line="275" w:before="0" w:after="0"/>
        <w:ind w:left="1781" w:right="0" w:hanging="138"/>
        <w:jc w:val="left"/>
        <w:rPr>
          <w:sz w:val="24"/>
        </w:rPr>
      </w:pPr>
      <w:r>
        <w:rPr>
          <w:sz w:val="24"/>
        </w:rPr>
        <w:t>Как</w:t>
      </w:r>
      <w:r>
        <w:rPr>
          <w:spacing w:val="-2"/>
          <w:sz w:val="24"/>
        </w:rPr>
        <w:t xml:space="preserve"> </w:t>
      </w:r>
      <w:r>
        <w:rPr>
          <w:sz w:val="24"/>
        </w:rPr>
        <w:t>выглядело</w:t>
      </w:r>
      <w:r>
        <w:rPr>
          <w:spacing w:val="-1"/>
          <w:sz w:val="24"/>
        </w:rPr>
        <w:t xml:space="preserve"> </w:t>
      </w:r>
      <w:r>
        <w:rPr>
          <w:sz w:val="24"/>
        </w:rPr>
        <w:t>…</w:t>
      </w:r>
      <w:r>
        <w:rPr>
          <w:spacing w:val="-1"/>
          <w:sz w:val="24"/>
        </w:rPr>
        <w:t xml:space="preserve"> </w:t>
      </w:r>
      <w:r>
        <w:rPr>
          <w:sz w:val="24"/>
        </w:rPr>
        <w:t>(опишите,</w:t>
      </w:r>
      <w:r>
        <w:rPr>
          <w:spacing w:val="-1"/>
          <w:sz w:val="24"/>
        </w:rPr>
        <w:t xml:space="preserve"> </w:t>
      </w:r>
      <w:r>
        <w:rPr>
          <w:spacing w:val="-2"/>
          <w:sz w:val="24"/>
        </w:rPr>
        <w:t>реконструируйте)?</w:t>
      </w:r>
    </w:p>
    <w:p>
      <w:pPr>
        <w:pStyle w:val="ListParagraph"/>
        <w:numPr>
          <w:ilvl w:val="0"/>
          <w:numId w:val="58"/>
        </w:numPr>
        <w:tabs>
          <w:tab w:val="clear" w:pos="720"/>
          <w:tab w:val="left" w:pos="1781" w:leader="none"/>
        </w:tabs>
        <w:spacing w:lineRule="exact" w:line="275" w:before="0" w:after="0"/>
        <w:ind w:left="1781" w:right="0" w:hanging="138"/>
        <w:jc w:val="left"/>
        <w:rPr>
          <w:sz w:val="24"/>
        </w:rPr>
      </w:pPr>
      <w:r>
        <w:rPr>
          <w:sz w:val="24"/>
        </w:rPr>
        <w:t>Как</w:t>
      </w:r>
      <w:r>
        <w:rPr>
          <w:spacing w:val="-2"/>
          <w:sz w:val="24"/>
        </w:rPr>
        <w:t xml:space="preserve"> </w:t>
      </w:r>
      <w:r>
        <w:rPr>
          <w:sz w:val="24"/>
        </w:rPr>
        <w:t>будет</w:t>
      </w:r>
      <w:r>
        <w:rPr>
          <w:spacing w:val="-2"/>
          <w:sz w:val="24"/>
        </w:rPr>
        <w:t xml:space="preserve"> </w:t>
      </w:r>
      <w:r>
        <w:rPr>
          <w:sz w:val="24"/>
        </w:rPr>
        <w:t>выглядеть …</w:t>
      </w:r>
      <w:r>
        <w:rPr>
          <w:spacing w:val="-1"/>
          <w:sz w:val="24"/>
        </w:rPr>
        <w:t xml:space="preserve"> </w:t>
      </w:r>
      <w:r>
        <w:rPr>
          <w:sz w:val="24"/>
        </w:rPr>
        <w:t>(опишите,</w:t>
      </w:r>
      <w:r>
        <w:rPr>
          <w:spacing w:val="-1"/>
          <w:sz w:val="24"/>
        </w:rPr>
        <w:t xml:space="preserve"> </w:t>
      </w:r>
      <w:r>
        <w:rPr>
          <w:spacing w:val="-2"/>
          <w:sz w:val="24"/>
        </w:rPr>
        <w:t>спрогнозируйте)?</w:t>
      </w:r>
    </w:p>
    <w:p>
      <w:pPr>
        <w:pStyle w:val="Style13"/>
        <w:ind w:left="947" w:right="1130" w:firstLine="696"/>
        <w:rPr>
          <w:sz w:val="24"/>
        </w:rPr>
      </w:pPr>
      <w:r>
        <w:rPr>
          <w:b/>
        </w:rPr>
        <w:t xml:space="preserve">Особенности организации ПД </w:t>
      </w:r>
      <w:r>
        <w:rPr/>
        <w:t>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pPr>
        <w:pStyle w:val="Normal"/>
        <w:spacing w:before="0" w:after="0"/>
        <w:ind w:left="947" w:right="1137" w:firstLine="696"/>
        <w:jc w:val="both"/>
        <w:rPr>
          <w:sz w:val="24"/>
        </w:rPr>
      </w:pPr>
      <w:r>
        <w:rPr>
          <w:b/>
          <w:sz w:val="24"/>
        </w:rPr>
        <w:t xml:space="preserve">С учетом этого при организации ПД </w:t>
      </w:r>
      <w:r>
        <w:rPr>
          <w:sz w:val="24"/>
        </w:rPr>
        <w:t xml:space="preserve">обучающихся во внеурочное время целесообразно ориентироваться на реализацию следующих направлений учебного </w:t>
      </w:r>
      <w:r>
        <w:rPr>
          <w:spacing w:val="-2"/>
          <w:sz w:val="24"/>
        </w:rPr>
        <w:t>проектирования:</w:t>
      </w:r>
    </w:p>
    <w:p>
      <w:pPr>
        <w:pStyle w:val="ListParagraph"/>
        <w:numPr>
          <w:ilvl w:val="0"/>
          <w:numId w:val="58"/>
        </w:numPr>
        <w:tabs>
          <w:tab w:val="clear" w:pos="720"/>
          <w:tab w:val="left" w:pos="1781" w:leader="none"/>
        </w:tabs>
        <w:spacing w:lineRule="auto" w:line="240" w:before="0" w:after="0"/>
        <w:ind w:left="1781" w:right="0" w:hanging="138"/>
        <w:jc w:val="both"/>
        <w:rPr>
          <w:b/>
          <w:b/>
          <w:sz w:val="24"/>
        </w:rPr>
      </w:pPr>
      <w:r>
        <w:rPr>
          <w:spacing w:val="-2"/>
          <w:sz w:val="24"/>
        </w:rPr>
        <w:t>гуманитарное;</w:t>
      </w:r>
    </w:p>
    <w:p>
      <w:pPr>
        <w:pStyle w:val="ListParagraph"/>
        <w:numPr>
          <w:ilvl w:val="0"/>
          <w:numId w:val="58"/>
        </w:numPr>
        <w:tabs>
          <w:tab w:val="clear" w:pos="720"/>
          <w:tab w:val="left" w:pos="1781" w:leader="none"/>
        </w:tabs>
        <w:spacing w:lineRule="auto" w:line="240" w:before="1" w:after="0"/>
        <w:ind w:left="1781" w:right="0" w:hanging="138"/>
        <w:jc w:val="both"/>
        <w:rPr>
          <w:b/>
          <w:b/>
          <w:sz w:val="24"/>
        </w:rPr>
      </w:pPr>
      <w:r>
        <w:rPr>
          <w:spacing w:val="-2"/>
          <w:sz w:val="24"/>
        </w:rPr>
        <w:t>естественнонаучное;</w:t>
      </w:r>
    </w:p>
    <w:p>
      <w:pPr>
        <w:pStyle w:val="ListParagraph"/>
        <w:numPr>
          <w:ilvl w:val="0"/>
          <w:numId w:val="58"/>
        </w:numPr>
        <w:tabs>
          <w:tab w:val="clear" w:pos="720"/>
          <w:tab w:val="left" w:pos="1781" w:leader="none"/>
        </w:tabs>
        <w:spacing w:lineRule="auto" w:line="240" w:before="0" w:after="0"/>
        <w:ind w:left="1781" w:right="0" w:hanging="138"/>
        <w:jc w:val="both"/>
        <w:rPr>
          <w:b/>
          <w:b/>
          <w:sz w:val="24"/>
        </w:rPr>
      </w:pPr>
      <w:r>
        <w:rPr>
          <w:spacing w:val="-2"/>
          <w:sz w:val="24"/>
        </w:rPr>
        <w:t>социально-ориентированное;</w:t>
      </w:r>
    </w:p>
    <w:p>
      <w:pPr>
        <w:pStyle w:val="ListParagraph"/>
        <w:numPr>
          <w:ilvl w:val="0"/>
          <w:numId w:val="58"/>
        </w:numPr>
        <w:tabs>
          <w:tab w:val="clear" w:pos="720"/>
          <w:tab w:val="left" w:pos="1781" w:leader="none"/>
        </w:tabs>
        <w:spacing w:lineRule="auto" w:line="240" w:before="0" w:after="0"/>
        <w:ind w:left="1781" w:right="0" w:hanging="138"/>
        <w:jc w:val="both"/>
        <w:rPr>
          <w:b/>
          <w:b/>
          <w:sz w:val="24"/>
        </w:rPr>
      </w:pPr>
      <w:r>
        <w:rPr>
          <w:spacing w:val="-2"/>
          <w:sz w:val="24"/>
        </w:rPr>
        <w:t>инженерно-техническое;</w:t>
      </w:r>
    </w:p>
    <w:p>
      <w:pPr>
        <w:pStyle w:val="ListParagraph"/>
        <w:numPr>
          <w:ilvl w:val="0"/>
          <w:numId w:val="58"/>
        </w:numPr>
        <w:tabs>
          <w:tab w:val="clear" w:pos="720"/>
          <w:tab w:val="left" w:pos="1781" w:leader="none"/>
        </w:tabs>
        <w:spacing w:lineRule="auto" w:line="240" w:before="0" w:after="0"/>
        <w:ind w:left="1781" w:right="0" w:hanging="138"/>
        <w:jc w:val="both"/>
        <w:rPr>
          <w:b/>
          <w:b/>
          <w:sz w:val="24"/>
        </w:rPr>
      </w:pPr>
      <w:r>
        <w:rPr>
          <w:spacing w:val="-2"/>
          <w:sz w:val="24"/>
        </w:rPr>
        <w:t>художественно-творческое;</w:t>
      </w:r>
    </w:p>
    <w:p>
      <w:pPr>
        <w:pStyle w:val="ListParagraph"/>
        <w:numPr>
          <w:ilvl w:val="0"/>
          <w:numId w:val="58"/>
        </w:numPr>
        <w:tabs>
          <w:tab w:val="clear" w:pos="720"/>
          <w:tab w:val="left" w:pos="1781" w:leader="none"/>
        </w:tabs>
        <w:spacing w:lineRule="auto" w:line="240" w:before="0" w:after="0"/>
        <w:ind w:left="1781" w:right="0" w:hanging="138"/>
        <w:jc w:val="both"/>
        <w:rPr>
          <w:b/>
          <w:b/>
          <w:sz w:val="24"/>
        </w:rPr>
      </w:pPr>
      <w:r>
        <w:rPr>
          <w:spacing w:val="-2"/>
          <w:sz w:val="24"/>
        </w:rPr>
        <w:t>спортивно-оздоровительное;</w:t>
      </w:r>
    </w:p>
    <w:p>
      <w:pPr>
        <w:pStyle w:val="ListParagraph"/>
        <w:numPr>
          <w:ilvl w:val="0"/>
          <w:numId w:val="58"/>
        </w:numPr>
        <w:tabs>
          <w:tab w:val="clear" w:pos="720"/>
          <w:tab w:val="left" w:pos="1781" w:leader="none"/>
        </w:tabs>
        <w:spacing w:lineRule="auto" w:line="240" w:before="0" w:after="0"/>
        <w:ind w:left="1781" w:right="0" w:hanging="138"/>
        <w:jc w:val="both"/>
        <w:rPr>
          <w:b/>
          <w:b/>
          <w:sz w:val="24"/>
        </w:rPr>
      </w:pPr>
      <w:r>
        <w:rPr>
          <w:spacing w:val="-2"/>
          <w:sz w:val="24"/>
        </w:rPr>
        <w:t>туристско-краеведческое.</w:t>
      </w:r>
    </w:p>
    <w:p>
      <w:pPr>
        <w:pStyle w:val="2"/>
        <w:spacing w:before="4" w:after="0"/>
        <w:ind w:left="1643" w:right="0" w:hanging="0"/>
        <w:rPr>
          <w:sz w:val="24"/>
        </w:rPr>
      </w:pPr>
      <w:r>
        <w:rPr/>
        <w:t>В</w:t>
      </w:r>
      <w:r>
        <w:rPr>
          <w:spacing w:val="-5"/>
        </w:rPr>
        <w:t xml:space="preserve"> </w:t>
      </w:r>
      <w:r>
        <w:rPr/>
        <w:t>качестве</w:t>
      </w:r>
      <w:r>
        <w:rPr>
          <w:spacing w:val="-4"/>
        </w:rPr>
        <w:t xml:space="preserve"> </w:t>
      </w:r>
      <w:r>
        <w:rPr/>
        <w:t>основных</w:t>
      </w:r>
      <w:r>
        <w:rPr>
          <w:spacing w:val="-2"/>
        </w:rPr>
        <w:t xml:space="preserve"> </w:t>
      </w:r>
      <w:r>
        <w:rPr/>
        <w:t>форм</w:t>
      </w:r>
      <w:r>
        <w:rPr>
          <w:spacing w:val="-4"/>
        </w:rPr>
        <w:t xml:space="preserve"> </w:t>
      </w:r>
      <w:r>
        <w:rPr/>
        <w:t>организации</w:t>
      </w:r>
      <w:r>
        <w:rPr>
          <w:spacing w:val="-3"/>
        </w:rPr>
        <w:t xml:space="preserve"> </w:t>
      </w:r>
      <w:r>
        <w:rPr/>
        <w:t>ПД</w:t>
      </w:r>
      <w:r>
        <w:rPr>
          <w:spacing w:val="-4"/>
        </w:rPr>
        <w:t xml:space="preserve"> </w:t>
      </w:r>
      <w:r>
        <w:rPr/>
        <w:t>могут</w:t>
      </w:r>
      <w:r>
        <w:rPr>
          <w:spacing w:val="-2"/>
        </w:rPr>
        <w:t xml:space="preserve"> </w:t>
      </w:r>
      <w:r>
        <w:rPr/>
        <w:t>быть</w:t>
      </w:r>
      <w:r>
        <w:rPr>
          <w:spacing w:val="-5"/>
        </w:rPr>
        <w:t xml:space="preserve"> </w:t>
      </w:r>
      <w:r>
        <w:rPr>
          <w:spacing w:val="-2"/>
        </w:rPr>
        <w:t>использованы:</w:t>
      </w:r>
    </w:p>
    <w:p>
      <w:pPr>
        <w:pStyle w:val="ListParagraph"/>
        <w:numPr>
          <w:ilvl w:val="0"/>
          <w:numId w:val="58"/>
        </w:numPr>
        <w:tabs>
          <w:tab w:val="clear" w:pos="720"/>
          <w:tab w:val="left" w:pos="1781" w:leader="none"/>
        </w:tabs>
        <w:spacing w:lineRule="exact" w:line="274" w:before="0" w:after="0"/>
        <w:ind w:left="1781" w:right="0" w:hanging="138"/>
        <w:jc w:val="both"/>
        <w:rPr>
          <w:sz w:val="24"/>
        </w:rPr>
      </w:pPr>
      <w:r>
        <w:rPr>
          <w:sz w:val="24"/>
        </w:rPr>
        <w:t>творческие</w:t>
      </w:r>
      <w:r>
        <w:rPr>
          <w:spacing w:val="-4"/>
          <w:sz w:val="24"/>
        </w:rPr>
        <w:t xml:space="preserve"> </w:t>
      </w:r>
      <w:r>
        <w:rPr>
          <w:spacing w:val="-2"/>
          <w:sz w:val="24"/>
        </w:rPr>
        <w:t>мастерские;</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экспериментальные</w:t>
      </w:r>
      <w:r>
        <w:rPr>
          <w:spacing w:val="-9"/>
          <w:sz w:val="24"/>
        </w:rPr>
        <w:t xml:space="preserve"> </w:t>
      </w:r>
      <w:r>
        <w:rPr>
          <w:spacing w:val="-2"/>
          <w:sz w:val="24"/>
        </w:rPr>
        <w:t>лаборатории;</w:t>
      </w:r>
    </w:p>
    <w:p>
      <w:pPr>
        <w:pStyle w:val="ListParagraph"/>
        <w:numPr>
          <w:ilvl w:val="0"/>
          <w:numId w:val="58"/>
        </w:numPr>
        <w:tabs>
          <w:tab w:val="clear" w:pos="720"/>
          <w:tab w:val="left" w:pos="1781" w:leader="none"/>
        </w:tabs>
        <w:spacing w:lineRule="auto" w:line="240" w:before="1" w:after="0"/>
        <w:ind w:left="1781" w:right="0" w:hanging="138"/>
        <w:jc w:val="left"/>
        <w:rPr>
          <w:sz w:val="24"/>
        </w:rPr>
      </w:pPr>
      <w:r>
        <w:rPr>
          <w:sz w:val="24"/>
        </w:rPr>
        <w:t>конструкторское</w:t>
      </w:r>
      <w:r>
        <w:rPr>
          <w:spacing w:val="-8"/>
          <w:sz w:val="24"/>
        </w:rPr>
        <w:t xml:space="preserve"> </w:t>
      </w:r>
      <w:r>
        <w:rPr>
          <w:spacing w:val="-2"/>
          <w:sz w:val="24"/>
        </w:rPr>
        <w:t>бюро;</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проектные</w:t>
      </w:r>
      <w:r>
        <w:rPr>
          <w:spacing w:val="-3"/>
          <w:sz w:val="24"/>
        </w:rPr>
        <w:t xml:space="preserve"> </w:t>
      </w:r>
      <w:r>
        <w:rPr>
          <w:spacing w:val="-2"/>
          <w:sz w:val="24"/>
        </w:rPr>
        <w:t>недели;</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pacing w:val="-2"/>
          <w:sz w:val="24"/>
        </w:rPr>
        <w:t>практикумы.</w:t>
      </w:r>
    </w:p>
    <w:p>
      <w:pPr>
        <w:pStyle w:val="2"/>
        <w:spacing w:before="5" w:after="0"/>
        <w:ind w:left="1643" w:right="0" w:hanging="0"/>
        <w:jc w:val="left"/>
        <w:rPr>
          <w:sz w:val="24"/>
        </w:rPr>
      </w:pPr>
      <w:r>
        <w:rPr/>
        <w:t>Формы</w:t>
      </w:r>
      <w:r>
        <w:rPr>
          <w:spacing w:val="-3"/>
        </w:rPr>
        <w:t xml:space="preserve"> </w:t>
      </w:r>
      <w:r>
        <w:rPr/>
        <w:t>представления</w:t>
      </w:r>
      <w:r>
        <w:rPr>
          <w:spacing w:val="-3"/>
        </w:rPr>
        <w:t xml:space="preserve"> </w:t>
      </w:r>
      <w:r>
        <w:rPr/>
        <w:t>итогов</w:t>
      </w:r>
      <w:r>
        <w:rPr>
          <w:spacing w:val="-3"/>
        </w:rPr>
        <w:t xml:space="preserve"> </w:t>
      </w:r>
      <w:r>
        <w:rPr/>
        <w:t>ПД</w:t>
      </w:r>
      <w:r>
        <w:rPr>
          <w:spacing w:val="-3"/>
        </w:rPr>
        <w:t xml:space="preserve"> </w:t>
      </w:r>
      <w:r>
        <w:rPr/>
        <w:t>во</w:t>
      </w:r>
      <w:r>
        <w:rPr>
          <w:spacing w:val="-3"/>
        </w:rPr>
        <w:t xml:space="preserve"> </w:t>
      </w:r>
      <w:r>
        <w:rPr/>
        <w:t>внеурочное</w:t>
      </w:r>
      <w:r>
        <w:rPr>
          <w:spacing w:val="-4"/>
        </w:rPr>
        <w:t xml:space="preserve"> </w:t>
      </w:r>
      <w:r>
        <w:rPr/>
        <w:t>время</w:t>
      </w:r>
      <w:r>
        <w:rPr>
          <w:spacing w:val="-2"/>
        </w:rPr>
        <w:t xml:space="preserve"> являются:</w:t>
      </w:r>
    </w:p>
    <w:p>
      <w:pPr>
        <w:pStyle w:val="ListParagraph"/>
        <w:numPr>
          <w:ilvl w:val="0"/>
          <w:numId w:val="58"/>
        </w:numPr>
        <w:tabs>
          <w:tab w:val="clear" w:pos="720"/>
          <w:tab w:val="left" w:pos="1781" w:leader="none"/>
        </w:tabs>
        <w:spacing w:lineRule="exact" w:line="274" w:before="0" w:after="0"/>
        <w:ind w:left="1781" w:right="0" w:hanging="138"/>
        <w:jc w:val="left"/>
        <w:rPr>
          <w:sz w:val="24"/>
        </w:rPr>
      </w:pPr>
      <w:r>
        <w:rPr>
          <w:sz w:val="24"/>
        </w:rPr>
        <w:t>материальный</w:t>
      </w:r>
      <w:r>
        <w:rPr>
          <w:spacing w:val="-6"/>
          <w:sz w:val="24"/>
        </w:rPr>
        <w:t xml:space="preserve"> </w:t>
      </w:r>
      <w:r>
        <w:rPr>
          <w:sz w:val="24"/>
        </w:rPr>
        <w:t>продукт</w:t>
      </w:r>
      <w:r>
        <w:rPr>
          <w:spacing w:val="-3"/>
          <w:sz w:val="24"/>
        </w:rPr>
        <w:t xml:space="preserve"> </w:t>
      </w:r>
      <w:r>
        <w:rPr>
          <w:sz w:val="24"/>
        </w:rPr>
        <w:t>(объект,</w:t>
      </w:r>
      <w:r>
        <w:rPr>
          <w:spacing w:val="-4"/>
          <w:sz w:val="24"/>
        </w:rPr>
        <w:t xml:space="preserve"> </w:t>
      </w:r>
      <w:r>
        <w:rPr>
          <w:sz w:val="24"/>
        </w:rPr>
        <w:t>макет,</w:t>
      </w:r>
      <w:r>
        <w:rPr>
          <w:spacing w:val="-3"/>
          <w:sz w:val="24"/>
        </w:rPr>
        <w:t xml:space="preserve"> </w:t>
      </w:r>
      <w:r>
        <w:rPr>
          <w:sz w:val="24"/>
        </w:rPr>
        <w:t>конструкторское</w:t>
      </w:r>
      <w:r>
        <w:rPr>
          <w:spacing w:val="-4"/>
          <w:sz w:val="24"/>
        </w:rPr>
        <w:t xml:space="preserve"> </w:t>
      </w:r>
      <w:r>
        <w:rPr>
          <w:sz w:val="24"/>
        </w:rPr>
        <w:t>изделие</w:t>
      </w:r>
      <w:r>
        <w:rPr>
          <w:spacing w:val="-4"/>
          <w:sz w:val="24"/>
        </w:rPr>
        <w:t xml:space="preserve"> </w:t>
      </w:r>
      <w:r>
        <w:rPr>
          <w:sz w:val="24"/>
        </w:rPr>
        <w:t>и</w:t>
      </w:r>
      <w:r>
        <w:rPr>
          <w:spacing w:val="-3"/>
          <w:sz w:val="24"/>
        </w:rPr>
        <w:t xml:space="preserve"> </w:t>
      </w:r>
      <w:r>
        <w:rPr>
          <w:spacing w:val="-2"/>
          <w:sz w:val="24"/>
        </w:rPr>
        <w:t>другое);</w:t>
      </w:r>
    </w:p>
    <w:p>
      <w:pPr>
        <w:pStyle w:val="ListParagraph"/>
        <w:numPr>
          <w:ilvl w:val="0"/>
          <w:numId w:val="58"/>
        </w:numPr>
        <w:tabs>
          <w:tab w:val="clear" w:pos="720"/>
          <w:tab w:val="left" w:pos="1781" w:leader="none"/>
        </w:tabs>
        <w:spacing w:lineRule="auto" w:line="240" w:before="0" w:after="0"/>
        <w:ind w:left="1781" w:right="0" w:hanging="138"/>
        <w:jc w:val="left"/>
        <w:rPr>
          <w:sz w:val="24"/>
        </w:rPr>
      </w:pPr>
      <w:r>
        <w:rPr>
          <w:sz w:val="24"/>
        </w:rPr>
        <w:t>медийный</w:t>
      </w:r>
      <w:r>
        <w:rPr>
          <w:spacing w:val="-5"/>
          <w:sz w:val="24"/>
        </w:rPr>
        <w:t xml:space="preserve"> </w:t>
      </w:r>
      <w:r>
        <w:rPr>
          <w:sz w:val="24"/>
        </w:rPr>
        <w:t>продукт</w:t>
      </w:r>
      <w:r>
        <w:rPr>
          <w:spacing w:val="-2"/>
          <w:sz w:val="24"/>
        </w:rPr>
        <w:t xml:space="preserve"> </w:t>
      </w:r>
      <w:r>
        <w:rPr>
          <w:sz w:val="24"/>
        </w:rPr>
        <w:t>(плакат,</w:t>
      </w:r>
      <w:r>
        <w:rPr>
          <w:spacing w:val="-3"/>
          <w:sz w:val="24"/>
        </w:rPr>
        <w:t xml:space="preserve"> </w:t>
      </w:r>
      <w:r>
        <w:rPr>
          <w:sz w:val="24"/>
        </w:rPr>
        <w:t>газета,</w:t>
      </w:r>
      <w:r>
        <w:rPr>
          <w:spacing w:val="-2"/>
          <w:sz w:val="24"/>
        </w:rPr>
        <w:t xml:space="preserve"> </w:t>
      </w:r>
      <w:r>
        <w:rPr>
          <w:sz w:val="24"/>
        </w:rPr>
        <w:t>журнал,</w:t>
      </w:r>
      <w:r>
        <w:rPr>
          <w:spacing w:val="-3"/>
          <w:sz w:val="24"/>
        </w:rPr>
        <w:t xml:space="preserve"> </w:t>
      </w:r>
      <w:r>
        <w:rPr>
          <w:sz w:val="24"/>
        </w:rPr>
        <w:t>рекламная</w:t>
      </w:r>
      <w:r>
        <w:rPr>
          <w:spacing w:val="-2"/>
          <w:sz w:val="24"/>
        </w:rPr>
        <w:t xml:space="preserve"> </w:t>
      </w:r>
      <w:r>
        <w:rPr>
          <w:sz w:val="24"/>
        </w:rPr>
        <w:t>продукция,</w:t>
      </w:r>
      <w:r>
        <w:rPr>
          <w:spacing w:val="-3"/>
          <w:sz w:val="24"/>
        </w:rPr>
        <w:t xml:space="preserve"> </w:t>
      </w:r>
      <w:r>
        <w:rPr>
          <w:sz w:val="24"/>
        </w:rPr>
        <w:t>фильм</w:t>
      </w:r>
      <w:r>
        <w:rPr>
          <w:spacing w:val="-3"/>
          <w:sz w:val="24"/>
        </w:rPr>
        <w:t xml:space="preserve"> </w:t>
      </w:r>
      <w:r>
        <w:rPr>
          <w:sz w:val="24"/>
        </w:rPr>
        <w:t>и</w:t>
      </w:r>
      <w:r>
        <w:rPr>
          <w:spacing w:val="-2"/>
          <w:sz w:val="24"/>
        </w:rPr>
        <w:t xml:space="preserve"> другие);</w:t>
      </w:r>
    </w:p>
    <w:p>
      <w:pPr>
        <w:pStyle w:val="ListParagraph"/>
        <w:numPr>
          <w:ilvl w:val="0"/>
          <w:numId w:val="58"/>
        </w:numPr>
        <w:tabs>
          <w:tab w:val="clear" w:pos="720"/>
          <w:tab w:val="left" w:pos="1922" w:leader="none"/>
        </w:tabs>
        <w:spacing w:lineRule="auto" w:line="240" w:before="0" w:after="0"/>
        <w:ind w:left="947" w:right="1137" w:firstLine="696"/>
        <w:jc w:val="both"/>
        <w:rPr>
          <w:sz w:val="24"/>
        </w:rPr>
      </w:pPr>
      <w:r>
        <w:rPr>
          <w:sz w:val="24"/>
        </w:rPr>
        <w:t>публичные мероприятие (образовательное событие, социальное мероприятие (акция), театральная постановка и другие);</w:t>
      </w:r>
    </w:p>
    <w:p>
      <w:pPr>
        <w:pStyle w:val="ListParagraph"/>
        <w:numPr>
          <w:ilvl w:val="0"/>
          <w:numId w:val="58"/>
        </w:numPr>
        <w:tabs>
          <w:tab w:val="clear" w:pos="720"/>
          <w:tab w:val="left" w:pos="1781" w:leader="none"/>
        </w:tabs>
        <w:spacing w:lineRule="auto" w:line="240" w:before="0" w:after="0"/>
        <w:ind w:left="1781" w:right="0" w:hanging="138"/>
        <w:jc w:val="both"/>
        <w:rPr>
          <w:sz w:val="24"/>
        </w:rPr>
      </w:pPr>
      <w:r>
        <w:rPr>
          <w:sz w:val="24"/>
        </w:rPr>
        <w:t>отчетные</w:t>
      </w:r>
      <w:r>
        <w:rPr>
          <w:spacing w:val="-6"/>
          <w:sz w:val="24"/>
        </w:rPr>
        <w:t xml:space="preserve"> </w:t>
      </w:r>
      <w:r>
        <w:rPr>
          <w:sz w:val="24"/>
        </w:rPr>
        <w:t>материалы</w:t>
      </w:r>
      <w:r>
        <w:rPr>
          <w:spacing w:val="-1"/>
          <w:sz w:val="24"/>
        </w:rPr>
        <w:t xml:space="preserve"> </w:t>
      </w:r>
      <w:r>
        <w:rPr>
          <w:sz w:val="24"/>
        </w:rPr>
        <w:t>по</w:t>
      </w:r>
      <w:r>
        <w:rPr>
          <w:spacing w:val="-2"/>
          <w:sz w:val="24"/>
        </w:rPr>
        <w:t xml:space="preserve"> </w:t>
      </w:r>
      <w:r>
        <w:rPr>
          <w:sz w:val="24"/>
        </w:rPr>
        <w:t>проекту</w:t>
      </w:r>
      <w:r>
        <w:rPr>
          <w:spacing w:val="-7"/>
          <w:sz w:val="24"/>
        </w:rPr>
        <w:t xml:space="preserve"> </w:t>
      </w:r>
      <w:r>
        <w:rPr>
          <w:sz w:val="24"/>
        </w:rPr>
        <w:t>(тексты,</w:t>
      </w:r>
      <w:r>
        <w:rPr>
          <w:spacing w:val="-1"/>
          <w:sz w:val="24"/>
        </w:rPr>
        <w:t xml:space="preserve"> </w:t>
      </w:r>
      <w:r>
        <w:rPr>
          <w:sz w:val="24"/>
        </w:rPr>
        <w:t>мультимедийные</w:t>
      </w:r>
      <w:r>
        <w:rPr>
          <w:spacing w:val="-3"/>
          <w:sz w:val="24"/>
        </w:rPr>
        <w:t xml:space="preserve"> </w:t>
      </w:r>
      <w:r>
        <w:rPr>
          <w:spacing w:val="-2"/>
          <w:sz w:val="24"/>
        </w:rPr>
        <w:t>продукты).</w:t>
      </w:r>
    </w:p>
    <w:p>
      <w:pPr>
        <w:pStyle w:val="Normal"/>
        <w:spacing w:before="0" w:after="0"/>
        <w:ind w:left="947" w:right="1130" w:firstLine="696"/>
        <w:jc w:val="both"/>
        <w:rPr>
          <w:sz w:val="24"/>
        </w:rPr>
      </w:pPr>
      <w:r>
        <w:rPr>
          <w:b/>
          <w:sz w:val="24"/>
        </w:rPr>
        <w:t xml:space="preserve">При оценивании результатов ПД следует ориентироваться на то, что </w:t>
      </w:r>
      <w:r>
        <w:rPr>
          <w:sz w:val="24"/>
        </w:rPr>
        <w:t>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pPr>
        <w:pStyle w:val="Normal"/>
        <w:spacing w:before="1" w:after="0"/>
        <w:ind w:left="947" w:right="1132" w:firstLine="696"/>
        <w:jc w:val="both"/>
        <w:rPr>
          <w:sz w:val="24"/>
        </w:rPr>
      </w:pPr>
      <w:r>
        <w:rPr>
          <w:b/>
          <w:sz w:val="24"/>
        </w:rPr>
        <w:t xml:space="preserve">Оценка результатов УИД должна учитывать то, насколько обучающимися </w:t>
      </w:r>
      <w:r>
        <w:rPr>
          <w:sz w:val="24"/>
        </w:rPr>
        <w:t>в рамках проведения исследования удалось продемонстрировать базовые проектные действия:</w:t>
      </w:r>
    </w:p>
    <w:p>
      <w:pPr>
        <w:pStyle w:val="ListParagraph"/>
        <w:numPr>
          <w:ilvl w:val="0"/>
          <w:numId w:val="58"/>
        </w:numPr>
        <w:tabs>
          <w:tab w:val="clear" w:pos="720"/>
          <w:tab w:val="left" w:pos="1781" w:leader="none"/>
        </w:tabs>
        <w:spacing w:lineRule="auto" w:line="240" w:before="0" w:after="0"/>
        <w:ind w:left="1781" w:right="0" w:hanging="138"/>
        <w:jc w:val="both"/>
        <w:rPr>
          <w:sz w:val="24"/>
        </w:rPr>
      </w:pPr>
      <w:r>
        <w:rPr>
          <w:sz w:val="24"/>
        </w:rPr>
        <w:t>понимание</w:t>
      </w:r>
      <w:r>
        <w:rPr>
          <w:spacing w:val="-6"/>
          <w:sz w:val="24"/>
        </w:rPr>
        <w:t xml:space="preserve"> </w:t>
      </w:r>
      <w:r>
        <w:rPr>
          <w:sz w:val="24"/>
        </w:rPr>
        <w:t>проблемы,</w:t>
      </w:r>
      <w:r>
        <w:rPr>
          <w:spacing w:val="-2"/>
          <w:sz w:val="24"/>
        </w:rPr>
        <w:t xml:space="preserve"> </w:t>
      </w:r>
      <w:r>
        <w:rPr>
          <w:sz w:val="24"/>
        </w:rPr>
        <w:t>связанные</w:t>
      </w:r>
      <w:r>
        <w:rPr>
          <w:spacing w:val="-3"/>
          <w:sz w:val="24"/>
        </w:rPr>
        <w:t xml:space="preserve"> </w:t>
      </w:r>
      <w:r>
        <w:rPr>
          <w:sz w:val="24"/>
        </w:rPr>
        <w:t>с</w:t>
      </w:r>
      <w:r>
        <w:rPr>
          <w:spacing w:val="-3"/>
          <w:sz w:val="24"/>
        </w:rPr>
        <w:t xml:space="preserve"> </w:t>
      </w:r>
      <w:r>
        <w:rPr>
          <w:sz w:val="24"/>
        </w:rPr>
        <w:t>нею</w:t>
      </w:r>
      <w:r>
        <w:rPr>
          <w:spacing w:val="-1"/>
          <w:sz w:val="24"/>
        </w:rPr>
        <w:t xml:space="preserve"> </w:t>
      </w:r>
      <w:r>
        <w:rPr>
          <w:sz w:val="24"/>
        </w:rPr>
        <w:t>цели</w:t>
      </w:r>
      <w:r>
        <w:rPr>
          <w:spacing w:val="-4"/>
          <w:sz w:val="24"/>
        </w:rPr>
        <w:t xml:space="preserve"> </w:t>
      </w:r>
      <w:r>
        <w:rPr>
          <w:sz w:val="24"/>
        </w:rPr>
        <w:t>и</w:t>
      </w:r>
      <w:r>
        <w:rPr>
          <w:spacing w:val="-1"/>
          <w:sz w:val="24"/>
        </w:rPr>
        <w:t xml:space="preserve"> </w:t>
      </w:r>
      <w:r>
        <w:rPr>
          <w:spacing w:val="-2"/>
          <w:sz w:val="24"/>
        </w:rPr>
        <w:t>задач;</w:t>
      </w:r>
    </w:p>
    <w:p>
      <w:pPr>
        <w:pStyle w:val="ListParagraph"/>
        <w:numPr>
          <w:ilvl w:val="0"/>
          <w:numId w:val="58"/>
        </w:numPr>
        <w:tabs>
          <w:tab w:val="clear" w:pos="720"/>
          <w:tab w:val="left" w:pos="1783" w:leader="none"/>
        </w:tabs>
        <w:spacing w:lineRule="auto" w:line="240" w:before="0" w:after="0"/>
        <w:ind w:left="1783" w:right="0" w:hanging="140"/>
        <w:jc w:val="both"/>
        <w:rPr>
          <w:sz w:val="24"/>
        </w:rPr>
      </w:pPr>
      <w:r>
        <w:rPr>
          <w:sz w:val="24"/>
        </w:rPr>
        <w:t>умение</w:t>
      </w:r>
      <w:r>
        <w:rPr>
          <w:spacing w:val="-8"/>
          <w:sz w:val="24"/>
        </w:rPr>
        <w:t xml:space="preserve"> </w:t>
      </w:r>
      <w:r>
        <w:rPr>
          <w:sz w:val="24"/>
        </w:rPr>
        <w:t>определить</w:t>
      </w:r>
      <w:r>
        <w:rPr>
          <w:spacing w:val="-3"/>
          <w:sz w:val="24"/>
        </w:rPr>
        <w:t xml:space="preserve"> </w:t>
      </w:r>
      <w:r>
        <w:rPr>
          <w:sz w:val="24"/>
        </w:rPr>
        <w:t>оптимальный</w:t>
      </w:r>
      <w:r>
        <w:rPr>
          <w:spacing w:val="-6"/>
          <w:sz w:val="24"/>
        </w:rPr>
        <w:t xml:space="preserve"> </w:t>
      </w:r>
      <w:r>
        <w:rPr>
          <w:sz w:val="24"/>
        </w:rPr>
        <w:t>путь</w:t>
      </w:r>
      <w:r>
        <w:rPr>
          <w:spacing w:val="1"/>
          <w:sz w:val="24"/>
        </w:rPr>
        <w:t xml:space="preserve"> </w:t>
      </w:r>
      <w:r>
        <w:rPr>
          <w:sz w:val="24"/>
        </w:rPr>
        <w:t>решения</w:t>
      </w:r>
      <w:r>
        <w:rPr>
          <w:spacing w:val="-4"/>
          <w:sz w:val="24"/>
        </w:rPr>
        <w:t xml:space="preserve"> </w:t>
      </w:r>
      <w:r>
        <w:rPr>
          <w:spacing w:val="-2"/>
          <w:sz w:val="24"/>
        </w:rPr>
        <w:t>проблемы;</w:t>
      </w:r>
    </w:p>
    <w:p>
      <w:pPr>
        <w:pStyle w:val="ListParagraph"/>
        <w:numPr>
          <w:ilvl w:val="0"/>
          <w:numId w:val="58"/>
        </w:numPr>
        <w:tabs>
          <w:tab w:val="clear" w:pos="720"/>
          <w:tab w:val="left" w:pos="1783" w:leader="none"/>
        </w:tabs>
        <w:spacing w:lineRule="auto" w:line="240" w:before="0" w:after="0"/>
        <w:ind w:left="1783" w:right="0" w:hanging="140"/>
        <w:jc w:val="both"/>
        <w:rPr>
          <w:sz w:val="24"/>
        </w:rPr>
      </w:pPr>
      <w:r>
        <w:rPr>
          <w:sz w:val="24"/>
        </w:rPr>
        <w:t>умение</w:t>
      </w:r>
      <w:r>
        <w:rPr>
          <w:spacing w:val="-4"/>
          <w:sz w:val="24"/>
        </w:rPr>
        <w:t xml:space="preserve"> </w:t>
      </w:r>
      <w:r>
        <w:rPr>
          <w:sz w:val="24"/>
        </w:rPr>
        <w:t>планировать</w:t>
      </w:r>
      <w:r>
        <w:rPr>
          <w:spacing w:val="-1"/>
          <w:sz w:val="24"/>
        </w:rPr>
        <w:t xml:space="preserve"> </w:t>
      </w:r>
      <w:r>
        <w:rPr>
          <w:sz w:val="24"/>
        </w:rPr>
        <w:t>и</w:t>
      </w:r>
      <w:r>
        <w:rPr>
          <w:spacing w:val="-5"/>
          <w:sz w:val="24"/>
        </w:rPr>
        <w:t xml:space="preserve"> </w:t>
      </w:r>
      <w:r>
        <w:rPr>
          <w:sz w:val="24"/>
        </w:rPr>
        <w:t>работать</w:t>
      </w:r>
      <w:r>
        <w:rPr>
          <w:spacing w:val="-1"/>
          <w:sz w:val="24"/>
        </w:rPr>
        <w:t xml:space="preserve"> </w:t>
      </w:r>
      <w:r>
        <w:rPr>
          <w:sz w:val="24"/>
        </w:rPr>
        <w:t>по</w:t>
      </w:r>
      <w:r>
        <w:rPr>
          <w:spacing w:val="-2"/>
          <w:sz w:val="24"/>
        </w:rPr>
        <w:t xml:space="preserve"> плану;</w:t>
      </w:r>
    </w:p>
    <w:p>
      <w:pPr>
        <w:pStyle w:val="ListParagraph"/>
        <w:numPr>
          <w:ilvl w:val="0"/>
          <w:numId w:val="58"/>
        </w:numPr>
        <w:tabs>
          <w:tab w:val="clear" w:pos="720"/>
          <w:tab w:val="left" w:pos="1882" w:leader="none"/>
        </w:tabs>
        <w:spacing w:lineRule="auto" w:line="240" w:before="0" w:after="0"/>
        <w:ind w:left="1882" w:right="0" w:hanging="239"/>
        <w:jc w:val="both"/>
        <w:rPr>
          <w:sz w:val="24"/>
        </w:rPr>
      </w:pPr>
      <w:r>
        <w:rPr>
          <w:sz w:val="24"/>
        </w:rPr>
        <w:t>умение</w:t>
      </w:r>
      <w:r>
        <w:rPr>
          <w:spacing w:val="61"/>
          <w:w w:val="150"/>
          <w:sz w:val="24"/>
        </w:rPr>
        <w:t xml:space="preserve"> </w:t>
      </w:r>
      <w:r>
        <w:rPr>
          <w:sz w:val="24"/>
        </w:rPr>
        <w:t>реализовывать</w:t>
      </w:r>
      <w:r>
        <w:rPr>
          <w:spacing w:val="64"/>
          <w:w w:val="150"/>
          <w:sz w:val="24"/>
        </w:rPr>
        <w:t xml:space="preserve"> </w:t>
      </w:r>
      <w:r>
        <w:rPr>
          <w:sz w:val="24"/>
        </w:rPr>
        <w:t>проектный</w:t>
      </w:r>
      <w:r>
        <w:rPr>
          <w:spacing w:val="64"/>
          <w:w w:val="150"/>
          <w:sz w:val="24"/>
        </w:rPr>
        <w:t xml:space="preserve"> </w:t>
      </w:r>
      <w:r>
        <w:rPr>
          <w:sz w:val="24"/>
        </w:rPr>
        <w:t>замысел</w:t>
      </w:r>
      <w:r>
        <w:rPr>
          <w:spacing w:val="63"/>
          <w:w w:val="150"/>
          <w:sz w:val="24"/>
        </w:rPr>
        <w:t xml:space="preserve"> </w:t>
      </w:r>
      <w:r>
        <w:rPr>
          <w:sz w:val="24"/>
        </w:rPr>
        <w:t>и</w:t>
      </w:r>
      <w:r>
        <w:rPr>
          <w:spacing w:val="63"/>
          <w:w w:val="150"/>
          <w:sz w:val="24"/>
        </w:rPr>
        <w:t xml:space="preserve"> </w:t>
      </w:r>
      <w:r>
        <w:rPr>
          <w:sz w:val="24"/>
        </w:rPr>
        <w:t>оформить</w:t>
      </w:r>
      <w:r>
        <w:rPr>
          <w:spacing w:val="64"/>
          <w:w w:val="150"/>
          <w:sz w:val="24"/>
        </w:rPr>
        <w:t xml:space="preserve"> </w:t>
      </w:r>
      <w:r>
        <w:rPr>
          <w:sz w:val="24"/>
        </w:rPr>
        <w:t>его</w:t>
      </w:r>
      <w:r>
        <w:rPr>
          <w:spacing w:val="63"/>
          <w:w w:val="150"/>
          <w:sz w:val="24"/>
        </w:rPr>
        <w:t xml:space="preserve"> </w:t>
      </w:r>
      <w:r>
        <w:rPr>
          <w:sz w:val="24"/>
        </w:rPr>
        <w:t>в</w:t>
      </w:r>
      <w:r>
        <w:rPr>
          <w:spacing w:val="62"/>
          <w:w w:val="150"/>
          <w:sz w:val="24"/>
        </w:rPr>
        <w:t xml:space="preserve"> </w:t>
      </w:r>
      <w:r>
        <w:rPr>
          <w:sz w:val="24"/>
        </w:rPr>
        <w:t>виде</w:t>
      </w:r>
      <w:r>
        <w:rPr>
          <w:spacing w:val="63"/>
          <w:w w:val="150"/>
          <w:sz w:val="24"/>
        </w:rPr>
        <w:t xml:space="preserve"> </w:t>
      </w:r>
      <w:r>
        <w:rPr>
          <w:spacing w:val="-2"/>
          <w:sz w:val="24"/>
        </w:rPr>
        <w:t>реального</w:t>
      </w:r>
    </w:p>
    <w:p>
      <w:pPr>
        <w:pStyle w:val="Style13"/>
        <w:ind w:left="947" w:right="0" w:hanging="0"/>
        <w:jc w:val="left"/>
        <w:rPr>
          <w:sz w:val="24"/>
        </w:rPr>
      </w:pPr>
      <w:r>
        <w:rPr>
          <w:spacing w:val="-2"/>
        </w:rPr>
        <w:t>«продукта»;</w:t>
      </w:r>
    </w:p>
    <w:p>
      <w:pPr>
        <w:pStyle w:val="ListParagraph"/>
        <w:numPr>
          <w:ilvl w:val="0"/>
          <w:numId w:val="58"/>
        </w:numPr>
        <w:tabs>
          <w:tab w:val="clear" w:pos="720"/>
          <w:tab w:val="left" w:pos="1926" w:leader="none"/>
          <w:tab w:val="left" w:pos="2866" w:leader="none"/>
          <w:tab w:val="left" w:pos="4478" w:leader="none"/>
          <w:tab w:val="left" w:pos="7452" w:leader="none"/>
          <w:tab w:val="left" w:pos="7782" w:leader="none"/>
          <w:tab w:val="left" w:pos="9135" w:leader="none"/>
        </w:tabs>
        <w:spacing w:lineRule="auto" w:line="240" w:before="0" w:after="0"/>
        <w:ind w:left="947" w:right="1134" w:firstLine="696"/>
        <w:jc w:val="left"/>
        <w:rPr>
          <w:sz w:val="24"/>
        </w:rPr>
      </w:pPr>
      <w:r>
        <w:rPr>
          <w:spacing w:val="-2"/>
          <w:sz w:val="24"/>
        </w:rPr>
        <w:t>умение</w:t>
      </w:r>
      <w:r>
        <w:rPr>
          <w:sz w:val="24"/>
        </w:rPr>
        <w:tab/>
      </w:r>
      <w:r>
        <w:rPr>
          <w:spacing w:val="-2"/>
          <w:sz w:val="24"/>
        </w:rPr>
        <w:t>осуществлять</w:t>
      </w:r>
      <w:r>
        <w:rPr>
          <w:sz w:val="24"/>
        </w:rPr>
        <w:tab/>
        <w:t>самооценку</w:t>
      </w:r>
      <w:r>
        <w:rPr>
          <w:spacing w:val="80"/>
          <w:sz w:val="24"/>
        </w:rPr>
        <w:t xml:space="preserve"> </w:t>
      </w:r>
      <w:r>
        <w:rPr>
          <w:sz w:val="24"/>
        </w:rPr>
        <w:t>деятельности</w:t>
        <w:tab/>
      </w:r>
      <w:r>
        <w:rPr>
          <w:spacing w:val="-10"/>
          <w:sz w:val="24"/>
        </w:rPr>
        <w:t>и</w:t>
      </w:r>
      <w:r>
        <w:rPr>
          <w:sz w:val="24"/>
        </w:rPr>
        <w:tab/>
      </w:r>
      <w:r>
        <w:rPr>
          <w:spacing w:val="-2"/>
          <w:sz w:val="24"/>
        </w:rPr>
        <w:t>результата,</w:t>
      </w:r>
      <w:r>
        <w:rPr>
          <w:sz w:val="24"/>
        </w:rPr>
        <w:tab/>
      </w:r>
      <w:r>
        <w:rPr>
          <w:spacing w:val="-2"/>
          <w:sz w:val="24"/>
        </w:rPr>
        <w:t xml:space="preserve">взаимооценку </w:t>
      </w:r>
      <w:r>
        <w:rPr>
          <w:sz w:val="24"/>
        </w:rPr>
        <w:t>деятельности в группе.</w:t>
      </w:r>
    </w:p>
    <w:p>
      <w:pPr>
        <w:pStyle w:val="2"/>
        <w:spacing w:before="5" w:after="0"/>
        <w:ind w:left="1643" w:right="0" w:hanging="0"/>
        <w:jc w:val="left"/>
        <w:rPr>
          <w:sz w:val="24"/>
        </w:rPr>
      </w:pPr>
      <w:r>
        <w:rPr/>
        <w:t>В</w:t>
      </w:r>
      <w:r>
        <w:rPr>
          <w:spacing w:val="-5"/>
        </w:rPr>
        <w:t xml:space="preserve"> </w:t>
      </w:r>
      <w:r>
        <w:rPr/>
        <w:t>процессе</w:t>
      </w:r>
      <w:r>
        <w:rPr>
          <w:spacing w:val="-3"/>
        </w:rPr>
        <w:t xml:space="preserve"> </w:t>
      </w:r>
      <w:r>
        <w:rPr/>
        <w:t>публичной</w:t>
      </w:r>
      <w:r>
        <w:rPr>
          <w:spacing w:val="-4"/>
        </w:rPr>
        <w:t xml:space="preserve"> </w:t>
      </w:r>
      <w:r>
        <w:rPr/>
        <w:t>презентации</w:t>
      </w:r>
      <w:r>
        <w:rPr>
          <w:spacing w:val="-4"/>
        </w:rPr>
        <w:t xml:space="preserve"> </w:t>
      </w:r>
      <w:r>
        <w:rPr/>
        <w:t>результатов</w:t>
      </w:r>
      <w:r>
        <w:rPr>
          <w:spacing w:val="-2"/>
        </w:rPr>
        <w:t xml:space="preserve"> </w:t>
      </w:r>
      <w:r>
        <w:rPr/>
        <w:t>проекта</w:t>
      </w:r>
      <w:r>
        <w:rPr>
          <w:spacing w:val="56"/>
        </w:rPr>
        <w:t xml:space="preserve"> </w:t>
      </w:r>
      <w:r>
        <w:rPr>
          <w:spacing w:val="-2"/>
        </w:rPr>
        <w:t>оценивается:</w:t>
      </w:r>
    </w:p>
    <w:p>
      <w:pPr>
        <w:pStyle w:val="ListParagraph"/>
        <w:numPr>
          <w:ilvl w:val="0"/>
          <w:numId w:val="58"/>
        </w:numPr>
        <w:tabs>
          <w:tab w:val="clear" w:pos="720"/>
          <w:tab w:val="left" w:pos="1836" w:leader="none"/>
        </w:tabs>
        <w:spacing w:lineRule="auto" w:line="240" w:before="0" w:after="0"/>
        <w:ind w:left="947" w:right="1138" w:firstLine="696"/>
        <w:jc w:val="left"/>
        <w:rPr>
          <w:sz w:val="24"/>
        </w:rPr>
      </w:pPr>
      <w:r>
        <w:rPr>
          <w:sz w:val="24"/>
        </w:rPr>
        <w:t>качество</w:t>
      </w:r>
      <w:r>
        <w:rPr>
          <w:spacing w:val="40"/>
          <w:sz w:val="24"/>
        </w:rPr>
        <w:t xml:space="preserve"> </w:t>
      </w:r>
      <w:r>
        <w:rPr>
          <w:sz w:val="24"/>
        </w:rPr>
        <w:t>защиты</w:t>
      </w:r>
      <w:r>
        <w:rPr>
          <w:spacing w:val="40"/>
          <w:sz w:val="24"/>
        </w:rPr>
        <w:t xml:space="preserve"> </w:t>
      </w:r>
      <w:r>
        <w:rPr>
          <w:sz w:val="24"/>
        </w:rPr>
        <w:t>проекта</w:t>
      </w:r>
      <w:r>
        <w:rPr>
          <w:spacing w:val="40"/>
          <w:sz w:val="24"/>
        </w:rPr>
        <w:t xml:space="preserve"> </w:t>
      </w:r>
      <w:r>
        <w:rPr>
          <w:sz w:val="24"/>
        </w:rPr>
        <w:t>(четкость</w:t>
      </w:r>
      <w:r>
        <w:rPr>
          <w:spacing w:val="40"/>
          <w:sz w:val="24"/>
        </w:rPr>
        <w:t xml:space="preserve"> </w:t>
      </w:r>
      <w:r>
        <w:rPr>
          <w:sz w:val="24"/>
        </w:rPr>
        <w:t>и</w:t>
      </w:r>
      <w:r>
        <w:rPr>
          <w:spacing w:val="40"/>
          <w:sz w:val="24"/>
        </w:rPr>
        <w:t xml:space="preserve"> </w:t>
      </w:r>
      <w:r>
        <w:rPr>
          <w:sz w:val="24"/>
        </w:rPr>
        <w:t>ясность</w:t>
      </w:r>
      <w:r>
        <w:rPr>
          <w:spacing w:val="40"/>
          <w:sz w:val="24"/>
        </w:rPr>
        <w:t xml:space="preserve"> </w:t>
      </w:r>
      <w:r>
        <w:rPr>
          <w:sz w:val="24"/>
        </w:rPr>
        <w:t>изложения</w:t>
      </w:r>
      <w:r>
        <w:rPr>
          <w:spacing w:val="40"/>
          <w:sz w:val="24"/>
        </w:rPr>
        <w:t xml:space="preserve"> </w:t>
      </w:r>
      <w:r>
        <w:rPr>
          <w:sz w:val="24"/>
        </w:rPr>
        <w:t>задачи;</w:t>
      </w:r>
      <w:r>
        <w:rPr>
          <w:spacing w:val="40"/>
          <w:sz w:val="24"/>
        </w:rPr>
        <w:t xml:space="preserve"> </w:t>
      </w:r>
      <w:r>
        <w:rPr>
          <w:sz w:val="24"/>
        </w:rPr>
        <w:t>убедительность рассуждений; последовательность в аргументации; логичность и оригинальность);</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58"/>
        </w:numPr>
        <w:tabs>
          <w:tab w:val="clear" w:pos="720"/>
          <w:tab w:val="left" w:pos="1913" w:leader="none"/>
        </w:tabs>
        <w:spacing w:lineRule="auto" w:line="240" w:before="0" w:after="0"/>
        <w:ind w:left="947" w:right="1137" w:firstLine="696"/>
        <w:jc w:val="left"/>
        <w:rPr>
          <w:sz w:val="24"/>
        </w:rPr>
      </w:pPr>
      <w:r>
        <w:rPr>
          <w:sz w:val="24"/>
        </w:rPr>
        <w:t>качество</w:t>
      </w:r>
      <w:r>
        <w:rPr>
          <w:spacing w:val="80"/>
          <w:sz w:val="24"/>
        </w:rPr>
        <w:t xml:space="preserve"> </w:t>
      </w:r>
      <w:r>
        <w:rPr>
          <w:sz w:val="24"/>
        </w:rPr>
        <w:t>наглядного</w:t>
      </w:r>
      <w:r>
        <w:rPr>
          <w:spacing w:val="80"/>
          <w:sz w:val="24"/>
        </w:rPr>
        <w:t xml:space="preserve"> </w:t>
      </w:r>
      <w:r>
        <w:rPr>
          <w:sz w:val="24"/>
        </w:rPr>
        <w:t>представления</w:t>
      </w:r>
      <w:r>
        <w:rPr>
          <w:spacing w:val="80"/>
          <w:sz w:val="24"/>
        </w:rPr>
        <w:t xml:space="preserve"> </w:t>
      </w:r>
      <w:r>
        <w:rPr>
          <w:sz w:val="24"/>
        </w:rPr>
        <w:t>проекта</w:t>
      </w:r>
      <w:r>
        <w:rPr>
          <w:spacing w:val="80"/>
          <w:sz w:val="24"/>
        </w:rPr>
        <w:t xml:space="preserve"> </w:t>
      </w:r>
      <w:r>
        <w:rPr>
          <w:sz w:val="24"/>
        </w:rPr>
        <w:t>(использование</w:t>
      </w:r>
      <w:r>
        <w:rPr>
          <w:spacing w:val="80"/>
          <w:sz w:val="24"/>
        </w:rPr>
        <w:t xml:space="preserve"> </w:t>
      </w:r>
      <w:r>
        <w:rPr>
          <w:sz w:val="24"/>
        </w:rPr>
        <w:t>рисунков,</w:t>
      </w:r>
      <w:r>
        <w:rPr>
          <w:spacing w:val="80"/>
          <w:sz w:val="24"/>
        </w:rPr>
        <w:t xml:space="preserve"> </w:t>
      </w:r>
      <w:r>
        <w:rPr>
          <w:sz w:val="24"/>
        </w:rPr>
        <w:t>схем,</w:t>
      </w:r>
      <w:r>
        <w:rPr>
          <w:spacing w:val="80"/>
          <w:sz w:val="24"/>
        </w:rPr>
        <w:t xml:space="preserve"> </w:t>
      </w:r>
      <w:r>
        <w:rPr>
          <w:sz w:val="24"/>
        </w:rPr>
        <w:t>графиков, моделей и других средств наглядной презентации);</w:t>
      </w:r>
    </w:p>
    <w:p>
      <w:pPr>
        <w:pStyle w:val="ListParagraph"/>
        <w:numPr>
          <w:ilvl w:val="0"/>
          <w:numId w:val="58"/>
        </w:numPr>
        <w:tabs>
          <w:tab w:val="clear" w:pos="720"/>
          <w:tab w:val="left" w:pos="1795" w:leader="none"/>
        </w:tabs>
        <w:spacing w:lineRule="auto" w:line="240" w:before="63" w:after="0"/>
        <w:ind w:left="947" w:right="1138" w:firstLine="696"/>
        <w:jc w:val="both"/>
        <w:rPr>
          <w:sz w:val="24"/>
        </w:rPr>
      </w:pPr>
      <w:r>
        <w:rPr>
          <w:sz w:val="24"/>
        </w:rPr>
        <w:t xml:space="preserve">качество письменного текста (соответствие плану, оформление работы, грамотность </w:t>
      </w:r>
      <w:r>
        <w:rPr>
          <w:spacing w:val="-2"/>
          <w:sz w:val="24"/>
        </w:rPr>
        <w:t>изложения);</w:t>
      </w:r>
    </w:p>
    <w:p>
      <w:pPr>
        <w:pStyle w:val="ListParagraph"/>
        <w:numPr>
          <w:ilvl w:val="0"/>
          <w:numId w:val="58"/>
        </w:numPr>
        <w:tabs>
          <w:tab w:val="clear" w:pos="720"/>
          <w:tab w:val="left" w:pos="1858" w:leader="none"/>
        </w:tabs>
        <w:spacing w:lineRule="auto" w:line="240" w:before="0" w:after="0"/>
        <w:ind w:left="947" w:right="1141" w:firstLine="696"/>
        <w:jc w:val="both"/>
        <w:rPr>
          <w:sz w:val="24"/>
        </w:rPr>
      </w:pPr>
      <w:r>
        <w:rPr>
          <w:sz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pPr>
        <w:pStyle w:val="2"/>
        <w:spacing w:lineRule="auto" w:line="240" w:before="5" w:after="0"/>
        <w:ind w:left="1643" w:right="0" w:hanging="0"/>
        <w:rPr>
          <w:sz w:val="24"/>
        </w:rPr>
      </w:pPr>
      <w:r>
        <w:rPr/>
        <w:t>Организационный</w:t>
      </w:r>
      <w:r>
        <w:rPr>
          <w:spacing w:val="-10"/>
        </w:rPr>
        <w:t xml:space="preserve"> </w:t>
      </w:r>
      <w:r>
        <w:rPr>
          <w:spacing w:val="-2"/>
        </w:rPr>
        <w:t>раздел.</w:t>
      </w:r>
    </w:p>
    <w:p>
      <w:pPr>
        <w:pStyle w:val="Normal"/>
        <w:spacing w:before="0" w:after="0"/>
        <w:ind w:left="947" w:right="1137" w:firstLine="696"/>
        <w:jc w:val="both"/>
        <w:rPr>
          <w:b/>
          <w:b/>
          <w:sz w:val="24"/>
        </w:rPr>
      </w:pPr>
      <w:r>
        <w:rPr>
          <w:b/>
          <w:sz w:val="24"/>
        </w:rPr>
        <w:t>Формы взаимодействия участников образовательного процесса при создании и реализации программы формирования УУД.</w:t>
      </w:r>
    </w:p>
    <w:p>
      <w:pPr>
        <w:pStyle w:val="Style13"/>
        <w:ind w:left="947" w:right="1133" w:firstLine="696"/>
        <w:rPr>
          <w:sz w:val="24"/>
        </w:rPr>
      </w:pPr>
      <w:r>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pPr>
        <w:pStyle w:val="ListParagraph"/>
        <w:numPr>
          <w:ilvl w:val="0"/>
          <w:numId w:val="58"/>
        </w:numPr>
        <w:tabs>
          <w:tab w:val="clear" w:pos="720"/>
          <w:tab w:val="left" w:pos="1800" w:leader="none"/>
        </w:tabs>
        <w:spacing w:lineRule="auto" w:line="240" w:before="0" w:after="0"/>
        <w:ind w:left="947" w:right="1132" w:firstLine="696"/>
        <w:jc w:val="both"/>
        <w:rPr>
          <w:sz w:val="24"/>
        </w:rPr>
      </w:pPr>
      <w:r>
        <w:rPr>
          <w:sz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pPr>
        <w:pStyle w:val="ListParagraph"/>
        <w:numPr>
          <w:ilvl w:val="0"/>
          <w:numId w:val="58"/>
        </w:numPr>
        <w:tabs>
          <w:tab w:val="clear" w:pos="720"/>
          <w:tab w:val="left" w:pos="1848" w:leader="none"/>
        </w:tabs>
        <w:spacing w:lineRule="auto" w:line="240" w:before="0" w:after="0"/>
        <w:ind w:left="947" w:right="1137" w:firstLine="696"/>
        <w:jc w:val="both"/>
        <w:rPr>
          <w:sz w:val="24"/>
        </w:rPr>
      </w:pPr>
      <w:r>
        <w:rPr>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pPr>
        <w:pStyle w:val="ListParagraph"/>
        <w:numPr>
          <w:ilvl w:val="0"/>
          <w:numId w:val="58"/>
        </w:numPr>
        <w:tabs>
          <w:tab w:val="clear" w:pos="720"/>
          <w:tab w:val="left" w:pos="1829" w:leader="none"/>
        </w:tabs>
        <w:spacing w:lineRule="auto" w:line="240" w:before="0" w:after="0"/>
        <w:ind w:left="947" w:right="1137" w:firstLine="696"/>
        <w:jc w:val="both"/>
        <w:rPr>
          <w:sz w:val="24"/>
        </w:rPr>
      </w:pPr>
      <w:r>
        <w:rPr>
          <w:sz w:val="24"/>
        </w:rPr>
        <w:t>определение этапов и форм постепенного усложнения деятельности учащихся по овладению УУД;</w:t>
      </w:r>
    </w:p>
    <w:p>
      <w:pPr>
        <w:pStyle w:val="ListParagraph"/>
        <w:numPr>
          <w:ilvl w:val="0"/>
          <w:numId w:val="58"/>
        </w:numPr>
        <w:tabs>
          <w:tab w:val="clear" w:pos="720"/>
          <w:tab w:val="left" w:pos="1884" w:leader="none"/>
        </w:tabs>
        <w:spacing w:lineRule="auto" w:line="240" w:before="0" w:after="0"/>
        <w:ind w:left="947" w:right="1135" w:firstLine="696"/>
        <w:jc w:val="both"/>
        <w:rPr>
          <w:sz w:val="24"/>
        </w:rPr>
      </w:pPr>
      <w:r>
        <w:rPr>
          <w:sz w:val="24"/>
        </w:rPr>
        <w:t>разработка общего алгоритма (технологической схемы) урока, имеющего два целевых фокуса (предметный и метапредметный);</w:t>
      </w:r>
    </w:p>
    <w:p>
      <w:pPr>
        <w:pStyle w:val="Style13"/>
        <w:ind w:left="1643" w:right="0" w:hanging="0"/>
        <w:rPr>
          <w:sz w:val="24"/>
        </w:rPr>
      </w:pPr>
      <w:r>
        <w:rPr/>
        <w:t>-разработка</w:t>
      </w:r>
      <w:r>
        <w:rPr>
          <w:spacing w:val="-7"/>
        </w:rPr>
        <w:t xml:space="preserve"> </w:t>
      </w:r>
      <w:r>
        <w:rPr/>
        <w:t>основных</w:t>
      </w:r>
      <w:r>
        <w:rPr>
          <w:spacing w:val="-3"/>
        </w:rPr>
        <w:t xml:space="preserve"> </w:t>
      </w:r>
      <w:r>
        <w:rPr/>
        <w:t>подходов</w:t>
      </w:r>
      <w:r>
        <w:rPr>
          <w:spacing w:val="-4"/>
        </w:rPr>
        <w:t xml:space="preserve"> </w:t>
      </w:r>
      <w:r>
        <w:rPr/>
        <w:t>к</w:t>
      </w:r>
      <w:r>
        <w:rPr>
          <w:spacing w:val="-5"/>
        </w:rPr>
        <w:t xml:space="preserve"> </w:t>
      </w:r>
      <w:r>
        <w:rPr/>
        <w:t>конструированию</w:t>
      </w:r>
      <w:r>
        <w:rPr>
          <w:spacing w:val="-4"/>
        </w:rPr>
        <w:t xml:space="preserve"> </w:t>
      </w:r>
      <w:r>
        <w:rPr/>
        <w:t>задач</w:t>
      </w:r>
      <w:r>
        <w:rPr>
          <w:spacing w:val="-5"/>
        </w:rPr>
        <w:t xml:space="preserve"> </w:t>
      </w:r>
      <w:r>
        <w:rPr/>
        <w:t>на</w:t>
      </w:r>
      <w:r>
        <w:rPr>
          <w:spacing w:val="-4"/>
        </w:rPr>
        <w:t xml:space="preserve"> </w:t>
      </w:r>
      <w:r>
        <w:rPr/>
        <w:t>применение</w:t>
      </w:r>
      <w:r>
        <w:rPr>
          <w:spacing w:val="-4"/>
        </w:rPr>
        <w:t xml:space="preserve"> УУД;</w:t>
      </w:r>
    </w:p>
    <w:p>
      <w:pPr>
        <w:pStyle w:val="ListParagraph"/>
        <w:numPr>
          <w:ilvl w:val="0"/>
          <w:numId w:val="58"/>
        </w:numPr>
        <w:tabs>
          <w:tab w:val="clear" w:pos="720"/>
          <w:tab w:val="left" w:pos="1879" w:leader="none"/>
        </w:tabs>
        <w:spacing w:lineRule="auto" w:line="240" w:before="0" w:after="0"/>
        <w:ind w:left="947" w:right="1133" w:firstLine="696"/>
        <w:jc w:val="both"/>
        <w:rPr>
          <w:sz w:val="24"/>
        </w:rPr>
      </w:pPr>
      <w:r>
        <w:rPr>
          <w:sz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pPr>
        <w:pStyle w:val="ListParagraph"/>
        <w:numPr>
          <w:ilvl w:val="0"/>
          <w:numId w:val="58"/>
        </w:numPr>
        <w:tabs>
          <w:tab w:val="clear" w:pos="720"/>
          <w:tab w:val="left" w:pos="1960" w:leader="none"/>
          <w:tab w:val="left" w:pos="3315" w:leader="none"/>
          <w:tab w:val="left" w:pos="4552" w:leader="none"/>
          <w:tab w:val="left" w:pos="5754" w:leader="none"/>
          <w:tab w:val="left" w:pos="6109" w:leader="none"/>
          <w:tab w:val="left" w:pos="7638" w:leader="none"/>
          <w:tab w:val="left" w:pos="8717" w:leader="none"/>
          <w:tab w:val="left" w:pos="10324" w:leader="none"/>
        </w:tabs>
        <w:spacing w:lineRule="auto" w:line="240" w:before="0" w:after="0"/>
        <w:ind w:left="947" w:right="1137" w:firstLine="696"/>
        <w:jc w:val="left"/>
        <w:rPr>
          <w:sz w:val="24"/>
        </w:rPr>
      </w:pPr>
      <w:r>
        <w:rPr>
          <w:spacing w:val="-2"/>
          <w:sz w:val="24"/>
        </w:rPr>
        <w:t>разработка</w:t>
      </w:r>
      <w:r>
        <w:rPr>
          <w:sz w:val="24"/>
        </w:rPr>
        <w:tab/>
      </w:r>
      <w:r>
        <w:rPr>
          <w:spacing w:val="-2"/>
          <w:sz w:val="24"/>
        </w:rPr>
        <w:t>основных</w:t>
      </w:r>
      <w:r>
        <w:rPr>
          <w:sz w:val="24"/>
        </w:rPr>
        <w:tab/>
      </w:r>
      <w:r>
        <w:rPr>
          <w:spacing w:val="-2"/>
          <w:sz w:val="24"/>
        </w:rPr>
        <w:t>подходов</w:t>
      </w:r>
      <w:r>
        <w:rPr>
          <w:sz w:val="24"/>
        </w:rPr>
        <w:tab/>
      </w:r>
      <w:r>
        <w:rPr>
          <w:spacing w:val="-10"/>
          <w:sz w:val="24"/>
        </w:rPr>
        <w:t>к</w:t>
      </w:r>
      <w:r>
        <w:rPr>
          <w:sz w:val="24"/>
        </w:rPr>
        <w:tab/>
      </w:r>
      <w:r>
        <w:rPr>
          <w:spacing w:val="-2"/>
          <w:sz w:val="24"/>
        </w:rPr>
        <w:t>организации</w:t>
      </w:r>
      <w:r>
        <w:rPr>
          <w:sz w:val="24"/>
        </w:rPr>
        <w:tab/>
      </w:r>
      <w:r>
        <w:rPr>
          <w:spacing w:val="-2"/>
          <w:sz w:val="24"/>
        </w:rPr>
        <w:t>учебной</w:t>
      </w:r>
      <w:r>
        <w:rPr>
          <w:sz w:val="24"/>
        </w:rPr>
        <w:tab/>
      </w:r>
      <w:r>
        <w:rPr>
          <w:spacing w:val="-2"/>
          <w:sz w:val="24"/>
        </w:rPr>
        <w:t>деятельности</w:t>
      </w:r>
      <w:r>
        <w:rPr>
          <w:sz w:val="24"/>
        </w:rPr>
        <w:tab/>
      </w:r>
      <w:r>
        <w:rPr>
          <w:spacing w:val="-6"/>
          <w:sz w:val="24"/>
        </w:rPr>
        <w:t xml:space="preserve">по </w:t>
      </w:r>
      <w:r>
        <w:rPr>
          <w:sz w:val="24"/>
        </w:rPr>
        <w:t>формированию и развитию ИКТ - компетенций;</w:t>
      </w:r>
    </w:p>
    <w:p>
      <w:pPr>
        <w:pStyle w:val="ListParagraph"/>
        <w:numPr>
          <w:ilvl w:val="0"/>
          <w:numId w:val="58"/>
        </w:numPr>
        <w:tabs>
          <w:tab w:val="clear" w:pos="720"/>
          <w:tab w:val="left" w:pos="1945" w:leader="none"/>
          <w:tab w:val="left" w:pos="3286" w:leader="none"/>
          <w:tab w:val="left" w:pos="4581" w:leader="none"/>
          <w:tab w:val="left" w:pos="5181" w:leader="none"/>
          <w:tab w:val="left" w:pos="5653" w:leader="none"/>
          <w:tab w:val="left" w:pos="7166" w:leader="none"/>
          <w:tab w:val="left" w:pos="8253" w:leader="none"/>
          <w:tab w:val="left" w:pos="9205" w:leader="none"/>
        </w:tabs>
        <w:spacing w:lineRule="auto" w:line="240" w:before="0" w:after="0"/>
        <w:ind w:left="947" w:right="1137" w:firstLine="696"/>
        <w:jc w:val="left"/>
        <w:rPr>
          <w:sz w:val="24"/>
        </w:rPr>
      </w:pPr>
      <w:r>
        <w:rPr>
          <w:spacing w:val="-2"/>
          <w:sz w:val="24"/>
        </w:rPr>
        <w:t>разработка</w:t>
      </w:r>
      <w:r>
        <w:rPr>
          <w:sz w:val="24"/>
        </w:rPr>
        <w:tab/>
      </w:r>
      <w:r>
        <w:rPr>
          <w:spacing w:val="-2"/>
          <w:sz w:val="24"/>
        </w:rPr>
        <w:t>комплекса</w:t>
      </w:r>
      <w:r>
        <w:rPr>
          <w:sz w:val="24"/>
        </w:rPr>
        <w:tab/>
      </w:r>
      <w:r>
        <w:rPr>
          <w:spacing w:val="-4"/>
          <w:sz w:val="24"/>
        </w:rPr>
        <w:t>мер</w:t>
      </w:r>
      <w:r>
        <w:rPr>
          <w:sz w:val="24"/>
        </w:rPr>
        <w:tab/>
      </w:r>
      <w:r>
        <w:rPr>
          <w:spacing w:val="-6"/>
          <w:sz w:val="24"/>
        </w:rPr>
        <w:t>по</w:t>
      </w:r>
      <w:r>
        <w:rPr>
          <w:sz w:val="24"/>
        </w:rPr>
        <w:tab/>
      </w:r>
      <w:r>
        <w:rPr>
          <w:spacing w:val="-2"/>
          <w:sz w:val="24"/>
        </w:rPr>
        <w:t>организации</w:t>
      </w:r>
      <w:r>
        <w:rPr>
          <w:sz w:val="24"/>
        </w:rPr>
        <w:tab/>
      </w:r>
      <w:r>
        <w:rPr>
          <w:spacing w:val="-2"/>
          <w:sz w:val="24"/>
        </w:rPr>
        <w:t>системы</w:t>
      </w:r>
      <w:r>
        <w:rPr>
          <w:sz w:val="24"/>
        </w:rPr>
        <w:tab/>
      </w:r>
      <w:r>
        <w:rPr>
          <w:spacing w:val="-2"/>
          <w:sz w:val="24"/>
        </w:rPr>
        <w:t>оценки</w:t>
      </w:r>
      <w:r>
        <w:rPr>
          <w:sz w:val="24"/>
        </w:rPr>
        <w:tab/>
      </w:r>
      <w:r>
        <w:rPr>
          <w:spacing w:val="-2"/>
          <w:sz w:val="24"/>
        </w:rPr>
        <w:t xml:space="preserve">деятельности </w:t>
      </w:r>
      <w:r>
        <w:rPr>
          <w:sz w:val="24"/>
        </w:rPr>
        <w:t>образовательной организации по формированию и развитию УУД у обучающихся;</w:t>
      </w:r>
    </w:p>
    <w:p>
      <w:pPr>
        <w:pStyle w:val="ListParagraph"/>
        <w:numPr>
          <w:ilvl w:val="0"/>
          <w:numId w:val="58"/>
        </w:numPr>
        <w:tabs>
          <w:tab w:val="clear" w:pos="720"/>
          <w:tab w:val="left" w:pos="1886" w:leader="none"/>
        </w:tabs>
        <w:spacing w:lineRule="auto" w:line="240" w:before="0" w:after="0"/>
        <w:ind w:left="947" w:right="1137" w:firstLine="696"/>
        <w:jc w:val="left"/>
        <w:rPr>
          <w:sz w:val="24"/>
        </w:rPr>
      </w:pPr>
      <w:r>
        <w:rPr>
          <w:sz w:val="24"/>
        </w:rPr>
        <w:t>разработка</w:t>
      </w:r>
      <w:r>
        <w:rPr>
          <w:spacing w:val="80"/>
          <w:sz w:val="24"/>
        </w:rPr>
        <w:t xml:space="preserve"> </w:t>
      </w:r>
      <w:r>
        <w:rPr>
          <w:sz w:val="24"/>
        </w:rPr>
        <w:t>методики</w:t>
      </w:r>
      <w:r>
        <w:rPr>
          <w:spacing w:val="80"/>
          <w:sz w:val="24"/>
        </w:rPr>
        <w:t xml:space="preserve"> </w:t>
      </w:r>
      <w:r>
        <w:rPr>
          <w:sz w:val="24"/>
        </w:rPr>
        <w:t>и</w:t>
      </w:r>
      <w:r>
        <w:rPr>
          <w:spacing w:val="80"/>
          <w:sz w:val="24"/>
        </w:rPr>
        <w:t xml:space="preserve"> </w:t>
      </w:r>
      <w:r>
        <w:rPr>
          <w:sz w:val="24"/>
        </w:rPr>
        <w:t>инструментария</w:t>
      </w:r>
      <w:r>
        <w:rPr>
          <w:spacing w:val="80"/>
          <w:sz w:val="24"/>
        </w:rPr>
        <w:t xml:space="preserve"> </w:t>
      </w:r>
      <w:r>
        <w:rPr>
          <w:sz w:val="24"/>
        </w:rPr>
        <w:t>мониторинга</w:t>
      </w:r>
      <w:r>
        <w:rPr>
          <w:spacing w:val="80"/>
          <w:sz w:val="24"/>
        </w:rPr>
        <w:t xml:space="preserve"> </w:t>
      </w:r>
      <w:r>
        <w:rPr>
          <w:sz w:val="24"/>
        </w:rPr>
        <w:t>успешности</w:t>
      </w:r>
      <w:r>
        <w:rPr>
          <w:spacing w:val="80"/>
          <w:sz w:val="24"/>
        </w:rPr>
        <w:t xml:space="preserve"> </w:t>
      </w:r>
      <w:r>
        <w:rPr>
          <w:sz w:val="24"/>
        </w:rPr>
        <w:t>освоения</w:t>
      </w:r>
      <w:r>
        <w:rPr>
          <w:spacing w:val="80"/>
          <w:sz w:val="24"/>
        </w:rPr>
        <w:t xml:space="preserve"> </w:t>
      </w:r>
      <w:r>
        <w:rPr>
          <w:sz w:val="24"/>
        </w:rPr>
        <w:t>и применения обучающимися УУД;</w:t>
      </w:r>
    </w:p>
    <w:p>
      <w:pPr>
        <w:pStyle w:val="ListParagraph"/>
        <w:numPr>
          <w:ilvl w:val="0"/>
          <w:numId w:val="58"/>
        </w:numPr>
        <w:tabs>
          <w:tab w:val="clear" w:pos="720"/>
          <w:tab w:val="left" w:pos="1814" w:leader="none"/>
        </w:tabs>
        <w:spacing w:lineRule="auto" w:line="240" w:before="0" w:after="0"/>
        <w:ind w:left="947" w:right="1136" w:firstLine="696"/>
        <w:jc w:val="both"/>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pPr>
        <w:pStyle w:val="ListParagraph"/>
        <w:numPr>
          <w:ilvl w:val="0"/>
          <w:numId w:val="58"/>
        </w:numPr>
        <w:tabs>
          <w:tab w:val="clear" w:pos="720"/>
          <w:tab w:val="left" w:pos="1973" w:leader="none"/>
        </w:tabs>
        <w:spacing w:lineRule="auto" w:line="240" w:before="0" w:after="0"/>
        <w:ind w:left="947" w:right="1130" w:firstLine="696"/>
        <w:jc w:val="both"/>
        <w:rPr>
          <w:sz w:val="24"/>
        </w:rPr>
      </w:pPr>
      <w:r>
        <w:rPr>
          <w:sz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pPr>
        <w:pStyle w:val="ListParagraph"/>
        <w:numPr>
          <w:ilvl w:val="0"/>
          <w:numId w:val="58"/>
        </w:numPr>
        <w:tabs>
          <w:tab w:val="clear" w:pos="720"/>
          <w:tab w:val="left" w:pos="1800" w:leader="none"/>
        </w:tabs>
        <w:spacing w:lineRule="auto" w:line="240" w:before="0" w:after="0"/>
        <w:ind w:left="947" w:right="1131" w:firstLine="696"/>
        <w:jc w:val="both"/>
        <w:rPr>
          <w:sz w:val="24"/>
        </w:rPr>
      </w:pPr>
      <w:r>
        <w:rPr>
          <w:sz w:val="24"/>
        </w:rPr>
        <w:t xml:space="preserve">организация и проведение методических семинаров с педагогами–предметниками и педагогом-психологом по анализу и способам минимизации рисков развития УУД у </w:t>
      </w:r>
      <w:r>
        <w:rPr>
          <w:spacing w:val="-2"/>
          <w:sz w:val="24"/>
        </w:rPr>
        <w:t>обучающихся;</w:t>
      </w:r>
    </w:p>
    <w:p>
      <w:pPr>
        <w:pStyle w:val="ListParagraph"/>
        <w:numPr>
          <w:ilvl w:val="0"/>
          <w:numId w:val="58"/>
        </w:numPr>
        <w:tabs>
          <w:tab w:val="clear" w:pos="720"/>
          <w:tab w:val="left" w:pos="1942" w:leader="none"/>
        </w:tabs>
        <w:spacing w:lineRule="auto" w:line="240" w:before="0" w:after="0"/>
        <w:ind w:left="947" w:right="1136" w:firstLine="696"/>
        <w:jc w:val="both"/>
        <w:rPr>
          <w:sz w:val="24"/>
        </w:rPr>
      </w:pPr>
      <w:r>
        <w:rPr>
          <w:sz w:val="24"/>
        </w:rPr>
        <w:t>организация разъяснительной (просветительской работы) с родителями по проблемам развития УУД у обучающихся;</w:t>
      </w:r>
    </w:p>
    <w:p>
      <w:pPr>
        <w:pStyle w:val="Style13"/>
        <w:ind w:left="947" w:right="1136" w:firstLine="696"/>
        <w:rPr>
          <w:sz w:val="24"/>
        </w:rPr>
      </w:pPr>
      <w:r>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pPr>
        <w:pStyle w:val="Normal"/>
        <w:spacing w:lineRule="auto" w:line="235" w:before="2" w:after="0"/>
        <w:ind w:left="947" w:right="1140" w:firstLine="696"/>
        <w:jc w:val="both"/>
        <w:rPr>
          <w:sz w:val="24"/>
        </w:rPr>
      </w:pPr>
      <w:r>
        <w:rPr>
          <w:b/>
          <w:sz w:val="24"/>
        </w:rPr>
        <w:t xml:space="preserve">Рабочей группой может быть реализовано несколько этапов с соблюдением </w:t>
      </w:r>
      <w:r>
        <w:rPr>
          <w:sz w:val="24"/>
        </w:rPr>
        <w:t>необходимых процедур контроля, коррекции и согласования (конкретные процедуры разрабатываются рабочей группой и утверждаются руководителем).</w:t>
      </w:r>
    </w:p>
    <w:p>
      <w:pPr>
        <w:pStyle w:val="Style13"/>
        <w:spacing w:before="2" w:after="0"/>
        <w:ind w:left="947" w:right="1142" w:firstLine="696"/>
        <w:rPr>
          <w:sz w:val="24"/>
        </w:rPr>
      </w:pPr>
      <w:r>
        <w:rPr/>
        <w:t>На подготовительном этапе команда образовательной организации может провести следующие аналитические работы:</w:t>
      </w:r>
    </w:p>
    <w:p>
      <w:pPr>
        <w:pStyle w:val="ListParagraph"/>
        <w:numPr>
          <w:ilvl w:val="0"/>
          <w:numId w:val="58"/>
        </w:numPr>
        <w:tabs>
          <w:tab w:val="clear" w:pos="720"/>
          <w:tab w:val="left" w:pos="1836" w:leader="none"/>
        </w:tabs>
        <w:spacing w:lineRule="auto" w:line="240" w:before="0" w:after="0"/>
        <w:ind w:left="947" w:right="1137" w:firstLine="696"/>
        <w:jc w:val="both"/>
        <w:rPr>
          <w:sz w:val="24"/>
        </w:rPr>
      </w:pPr>
      <w:r>
        <w:rPr>
          <w:sz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w:t>
      </w:r>
      <w:r>
        <w:rPr>
          <w:spacing w:val="40"/>
          <w:sz w:val="24"/>
        </w:rPr>
        <w:t xml:space="preserve"> </w:t>
      </w:r>
      <w:r>
        <w:rPr>
          <w:sz w:val="24"/>
        </w:rPr>
        <w:t>эффективного выполнения задач программы формирования УУД;</w:t>
      </w:r>
    </w:p>
    <w:p>
      <w:pPr>
        <w:pStyle w:val="ListParagraph"/>
        <w:numPr>
          <w:ilvl w:val="0"/>
          <w:numId w:val="58"/>
        </w:numPr>
        <w:tabs>
          <w:tab w:val="clear" w:pos="720"/>
          <w:tab w:val="left" w:pos="1807" w:leader="none"/>
        </w:tabs>
        <w:spacing w:lineRule="auto" w:line="240" w:before="0" w:after="0"/>
        <w:ind w:left="947" w:right="1136" w:firstLine="696"/>
        <w:jc w:val="both"/>
        <w:rPr>
          <w:sz w:val="24"/>
        </w:rPr>
      </w:pPr>
      <w:r>
        <w:rPr>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траекторий;</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58"/>
        </w:numPr>
        <w:tabs>
          <w:tab w:val="clear" w:pos="720"/>
          <w:tab w:val="left" w:pos="1872" w:leader="none"/>
        </w:tabs>
        <w:spacing w:lineRule="auto" w:line="240" w:before="0" w:after="0"/>
        <w:ind w:left="1872" w:right="0" w:hanging="229"/>
        <w:jc w:val="both"/>
        <w:rPr>
          <w:sz w:val="24"/>
        </w:rPr>
      </w:pPr>
      <w:r>
        <w:rPr>
          <w:sz w:val="24"/>
        </w:rPr>
        <w:t>анализировать</w:t>
      </w:r>
      <w:r>
        <w:rPr>
          <w:spacing w:val="57"/>
          <w:w w:val="150"/>
          <w:sz w:val="24"/>
        </w:rPr>
        <w:t xml:space="preserve"> </w:t>
      </w:r>
      <w:r>
        <w:rPr>
          <w:sz w:val="24"/>
        </w:rPr>
        <w:t>результаты</w:t>
      </w:r>
      <w:r>
        <w:rPr>
          <w:spacing w:val="61"/>
          <w:w w:val="150"/>
          <w:sz w:val="24"/>
        </w:rPr>
        <w:t xml:space="preserve"> </w:t>
      </w:r>
      <w:r>
        <w:rPr>
          <w:sz w:val="24"/>
        </w:rPr>
        <w:t>учащихся</w:t>
      </w:r>
      <w:r>
        <w:rPr>
          <w:spacing w:val="58"/>
          <w:w w:val="150"/>
          <w:sz w:val="24"/>
        </w:rPr>
        <w:t xml:space="preserve"> </w:t>
      </w:r>
      <w:r>
        <w:rPr>
          <w:sz w:val="24"/>
        </w:rPr>
        <w:t>по</w:t>
      </w:r>
      <w:r>
        <w:rPr>
          <w:spacing w:val="58"/>
          <w:w w:val="150"/>
          <w:sz w:val="24"/>
        </w:rPr>
        <w:t xml:space="preserve"> </w:t>
      </w:r>
      <w:r>
        <w:rPr>
          <w:sz w:val="24"/>
        </w:rPr>
        <w:t>линии</w:t>
      </w:r>
      <w:r>
        <w:rPr>
          <w:spacing w:val="59"/>
          <w:w w:val="150"/>
          <w:sz w:val="24"/>
        </w:rPr>
        <w:t xml:space="preserve"> </w:t>
      </w:r>
      <w:r>
        <w:rPr>
          <w:sz w:val="24"/>
        </w:rPr>
        <w:t>развития</w:t>
      </w:r>
      <w:r>
        <w:rPr>
          <w:spacing w:val="58"/>
          <w:w w:val="150"/>
          <w:sz w:val="24"/>
        </w:rPr>
        <w:t xml:space="preserve"> </w:t>
      </w:r>
      <w:r>
        <w:rPr>
          <w:sz w:val="24"/>
        </w:rPr>
        <w:t>УУД</w:t>
      </w:r>
      <w:r>
        <w:rPr>
          <w:spacing w:val="58"/>
          <w:w w:val="150"/>
          <w:sz w:val="24"/>
        </w:rPr>
        <w:t xml:space="preserve"> </w:t>
      </w:r>
      <w:r>
        <w:rPr>
          <w:sz w:val="24"/>
        </w:rPr>
        <w:t>на</w:t>
      </w:r>
      <w:r>
        <w:rPr>
          <w:spacing w:val="58"/>
          <w:w w:val="150"/>
          <w:sz w:val="24"/>
        </w:rPr>
        <w:t xml:space="preserve"> </w:t>
      </w:r>
      <w:r>
        <w:rPr>
          <w:spacing w:val="-2"/>
          <w:sz w:val="24"/>
        </w:rPr>
        <w:t>предыдущем</w:t>
      </w:r>
    </w:p>
    <w:p>
      <w:pPr>
        <w:pStyle w:val="Style13"/>
        <w:spacing w:before="63" w:after="0"/>
        <w:ind w:left="947" w:right="0" w:hanging="0"/>
        <w:jc w:val="left"/>
        <w:rPr>
          <w:sz w:val="24"/>
        </w:rPr>
      </w:pPr>
      <w:r>
        <w:rPr>
          <w:spacing w:val="-2"/>
        </w:rPr>
        <w:t>уровне;</w:t>
      </w:r>
    </w:p>
    <w:p>
      <w:pPr>
        <w:pStyle w:val="ListParagraph"/>
        <w:numPr>
          <w:ilvl w:val="0"/>
          <w:numId w:val="58"/>
        </w:numPr>
        <w:tabs>
          <w:tab w:val="clear" w:pos="720"/>
          <w:tab w:val="left" w:pos="1838" w:leader="none"/>
        </w:tabs>
        <w:spacing w:lineRule="auto" w:line="240" w:before="0" w:after="0"/>
        <w:ind w:left="947" w:right="1130" w:firstLine="696"/>
        <w:jc w:val="both"/>
        <w:rPr>
          <w:sz w:val="24"/>
        </w:rPr>
      </w:pPr>
      <w:r>
        <w:rPr>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pPr>
        <w:pStyle w:val="Style13"/>
        <w:ind w:left="947" w:right="1140" w:firstLine="696"/>
        <w:rPr>
          <w:sz w:val="24"/>
        </w:rPr>
      </w:pPr>
      <w:r>
        <w:rPr/>
        <w:t>На основном этапе может проводиться работа по разработке общей стратегии</w:t>
      </w:r>
      <w:r>
        <w:rPr>
          <w:spacing w:val="40"/>
        </w:rPr>
        <w:t xml:space="preserve"> </w:t>
      </w:r>
      <w:r>
        <w:rPr/>
        <w:t>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pPr>
        <w:pStyle w:val="Style13"/>
        <w:ind w:left="947" w:right="1137" w:firstLine="696"/>
        <w:rPr>
          <w:sz w:val="24"/>
        </w:rPr>
      </w:pPr>
      <w:r>
        <w:rPr/>
        <w:t>На заключительном этапе может проводиться</w:t>
      </w:r>
      <w:r>
        <w:rPr>
          <w:spacing w:val="40"/>
        </w:rPr>
        <w:t xml:space="preserve"> </w:t>
      </w:r>
      <w:r>
        <w:rPr/>
        <w:t>обсуждение хода реализации программы на методических семинарах (возможно, с привлечением внешних консультантов из других образовательных и социальных организаций).</w:t>
      </w:r>
    </w:p>
    <w:p>
      <w:pPr>
        <w:pStyle w:val="Style13"/>
        <w:spacing w:before="3" w:after="0"/>
        <w:ind w:left="932" w:right="1137" w:hanging="0"/>
        <w:rPr>
          <w:sz w:val="24"/>
        </w:rPr>
      </w:pPr>
      <w:r>
        <w:rPr>
          <w:b/>
        </w:rPr>
        <w:t xml:space="preserve">В целях соотнесения формирования метапредметных результатов с рабочими </w:t>
      </w:r>
      <w:r>
        <w:rPr/>
        <w:t>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1"/>
        <w:spacing w:before="1" w:after="0"/>
        <w:ind w:left="932" w:right="0" w:hanging="0"/>
        <w:jc w:val="both"/>
        <w:rPr>
          <w:sz w:val="24"/>
        </w:rPr>
      </w:pPr>
      <w:r>
        <w:rPr/>
        <w:t>РАБОЧАЯ</w:t>
      </w:r>
      <w:r>
        <w:rPr>
          <w:spacing w:val="-6"/>
        </w:rPr>
        <w:t xml:space="preserve"> </w:t>
      </w:r>
      <w:r>
        <w:rPr/>
        <w:t>ПРОГРАММА</w:t>
      </w:r>
      <w:r>
        <w:rPr>
          <w:spacing w:val="-5"/>
        </w:rPr>
        <w:t xml:space="preserve"> </w:t>
      </w:r>
      <w:r>
        <w:rPr>
          <w:spacing w:val="-2"/>
        </w:rPr>
        <w:t>ВОСПИТАНИЯ</w:t>
      </w:r>
    </w:p>
    <w:p>
      <w:pPr>
        <w:pStyle w:val="2"/>
        <w:spacing w:before="276" w:after="0"/>
        <w:ind w:left="1653" w:right="0" w:hanging="0"/>
        <w:rPr>
          <w:sz w:val="24"/>
        </w:rPr>
      </w:pPr>
      <w:r>
        <w:rPr/>
        <w:t>Программа</w:t>
      </w:r>
      <w:r>
        <w:rPr>
          <w:spacing w:val="-2"/>
        </w:rPr>
        <w:t xml:space="preserve"> воспитания:</w:t>
      </w:r>
    </w:p>
    <w:p>
      <w:pPr>
        <w:pStyle w:val="Style13"/>
        <w:ind w:left="952" w:right="912" w:firstLine="701"/>
        <w:rPr>
          <w:sz w:val="24"/>
        </w:rPr>
      </w:pPr>
      <w:r>
        <w:rPr/>
        <w:t>предназначена для планирования и организации системной воспитательной деятельности в образовательной организации;</w:t>
      </w:r>
    </w:p>
    <w:p>
      <w:pPr>
        <w:pStyle w:val="Style13"/>
        <w:ind w:left="952" w:right="919" w:firstLine="701"/>
        <w:rPr>
          <w:sz w:val="24"/>
        </w:rPr>
      </w:pPr>
      <w:r>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pPr>
        <w:pStyle w:val="Style13"/>
        <w:ind w:left="952" w:right="920" w:firstLine="701"/>
        <w:rPr>
          <w:sz w:val="24"/>
        </w:rPr>
      </w:pPr>
      <w:r>
        <w:rPr/>
        <w:t>реализуется</w:t>
      </w:r>
      <w:r>
        <w:rPr>
          <w:spacing w:val="-1"/>
        </w:rPr>
        <w:t xml:space="preserve"> </w:t>
      </w:r>
      <w:r>
        <w:rPr/>
        <w:t>в</w:t>
      </w:r>
      <w:r>
        <w:rPr>
          <w:spacing w:val="-1"/>
        </w:rPr>
        <w:t xml:space="preserve"> </w:t>
      </w:r>
      <w:r>
        <w:rPr/>
        <w:t>единстве</w:t>
      </w:r>
      <w:r>
        <w:rPr>
          <w:spacing w:val="-2"/>
        </w:rPr>
        <w:t xml:space="preserve"> </w:t>
      </w:r>
      <w:r>
        <w:rPr/>
        <w:t>урочной</w:t>
      </w:r>
      <w:r>
        <w:rPr>
          <w:spacing w:val="-1"/>
        </w:rPr>
        <w:t xml:space="preserve"> </w:t>
      </w:r>
      <w:r>
        <w:rPr/>
        <w:t>и</w:t>
      </w:r>
      <w:r>
        <w:rPr>
          <w:spacing w:val="-1"/>
        </w:rPr>
        <w:t xml:space="preserve"> </w:t>
      </w:r>
      <w:r>
        <w:rPr/>
        <w:t>внеурочной</w:t>
      </w:r>
      <w:r>
        <w:rPr>
          <w:spacing w:val="-1"/>
        </w:rPr>
        <w:t xml:space="preserve"> </w:t>
      </w:r>
      <w:r>
        <w:rPr/>
        <w:t>деятельности,</w:t>
      </w:r>
      <w:r>
        <w:rPr>
          <w:spacing w:val="-1"/>
        </w:rPr>
        <w:t xml:space="preserve"> </w:t>
      </w:r>
      <w:r>
        <w:rPr/>
        <w:t>осуществляемой</w:t>
      </w:r>
      <w:r>
        <w:rPr>
          <w:spacing w:val="-1"/>
        </w:rPr>
        <w:t xml:space="preserve"> </w:t>
      </w:r>
      <w:r>
        <w:rPr/>
        <w:t xml:space="preserve">совместно с семьёй и другими участниками образовательных отношений, социальными институтами </w:t>
      </w:r>
      <w:r>
        <w:rPr>
          <w:spacing w:val="-2"/>
        </w:rPr>
        <w:t>воспитания;</w:t>
      </w:r>
    </w:p>
    <w:p>
      <w:pPr>
        <w:pStyle w:val="Style13"/>
        <w:ind w:left="952" w:right="917" w:firstLine="701"/>
        <w:rPr>
          <w:sz w:val="24"/>
        </w:rPr>
      </w:pPr>
      <w:r>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w:t>
      </w:r>
      <w:r>
        <w:rPr>
          <w:spacing w:val="-2"/>
        </w:rPr>
        <w:t>ценностей;</w:t>
      </w:r>
    </w:p>
    <w:p>
      <w:pPr>
        <w:pStyle w:val="Style13"/>
        <w:ind w:left="952" w:right="919" w:firstLine="701"/>
        <w:rPr>
          <w:sz w:val="24"/>
        </w:rPr>
      </w:pPr>
      <w:r>
        <w:rPr/>
        <w:t>предусматривает историческое просвещение, формирование российской культурной и гражданской идентичности обучающихся.</w:t>
      </w:r>
    </w:p>
    <w:p>
      <w:pPr>
        <w:pStyle w:val="Style13"/>
        <w:ind w:left="1132" w:right="0" w:hanging="0"/>
        <w:rPr>
          <w:sz w:val="24"/>
        </w:rPr>
      </w:pPr>
      <w:r>
        <w:rPr/>
        <w:t>Программа</w:t>
      </w:r>
      <w:r>
        <w:rPr>
          <w:spacing w:val="-9"/>
        </w:rPr>
        <w:t xml:space="preserve"> </w:t>
      </w:r>
      <w:r>
        <w:rPr/>
        <w:t>воспитания</w:t>
      </w:r>
      <w:r>
        <w:rPr>
          <w:spacing w:val="-3"/>
        </w:rPr>
        <w:t xml:space="preserve"> </w:t>
      </w:r>
      <w:r>
        <w:rPr/>
        <w:t>включает</w:t>
      </w:r>
      <w:r>
        <w:rPr>
          <w:spacing w:val="-4"/>
        </w:rPr>
        <w:t xml:space="preserve"> </w:t>
      </w:r>
      <w:r>
        <w:rPr/>
        <w:t>три</w:t>
      </w:r>
      <w:r>
        <w:rPr>
          <w:spacing w:val="-4"/>
        </w:rPr>
        <w:t xml:space="preserve"> </w:t>
      </w:r>
      <w:r>
        <w:rPr/>
        <w:t>раздела:</w:t>
      </w:r>
      <w:r>
        <w:rPr>
          <w:spacing w:val="-30"/>
        </w:rPr>
        <w:t xml:space="preserve"> </w:t>
      </w:r>
      <w:r>
        <w:rPr/>
        <w:t>целевой,</w:t>
      </w:r>
      <w:r>
        <w:rPr>
          <w:spacing w:val="-4"/>
        </w:rPr>
        <w:t xml:space="preserve"> </w:t>
      </w:r>
      <w:r>
        <w:rPr/>
        <w:t>содержательный,</w:t>
      </w:r>
      <w:r>
        <w:rPr>
          <w:spacing w:val="-4"/>
        </w:rPr>
        <w:t xml:space="preserve"> </w:t>
      </w:r>
      <w:r>
        <w:rPr>
          <w:spacing w:val="-2"/>
        </w:rPr>
        <w:t>организационный.</w:t>
      </w:r>
    </w:p>
    <w:p>
      <w:pPr>
        <w:pStyle w:val="2"/>
        <w:spacing w:before="3" w:after="0"/>
        <w:ind w:left="1653" w:right="0" w:hanging="0"/>
        <w:jc w:val="center"/>
        <w:rPr>
          <w:sz w:val="26"/>
          <w:szCs w:val="26"/>
        </w:rPr>
      </w:pPr>
      <w:r>
        <w:rPr>
          <w:sz w:val="26"/>
          <w:szCs w:val="26"/>
        </w:rPr>
        <w:t>Целевой</w:t>
      </w:r>
      <w:r>
        <w:rPr>
          <w:spacing w:val="-4"/>
          <w:sz w:val="26"/>
          <w:szCs w:val="26"/>
        </w:rPr>
        <w:t xml:space="preserve"> </w:t>
      </w:r>
      <w:r>
        <w:rPr>
          <w:spacing w:val="-2"/>
          <w:sz w:val="26"/>
          <w:szCs w:val="26"/>
        </w:rPr>
        <w:t>раздел</w:t>
      </w:r>
    </w:p>
    <w:p>
      <w:pPr>
        <w:pStyle w:val="Style13"/>
        <w:ind w:left="1653" w:right="911" w:firstLine="179"/>
        <w:rPr>
          <w:sz w:val="24"/>
        </w:rPr>
      </w:pPr>
      <w: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Style13"/>
        <w:ind w:left="1653" w:right="916" w:firstLine="695"/>
        <w:rPr>
          <w:sz w:val="24"/>
        </w:rPr>
      </w:pPr>
      <w:r>
        <w:rPr/>
        <w:t>Воспитательная деятельность в общеобразовательной организации</w:t>
      </w:r>
      <w:r>
        <w:rPr>
          <w:spacing w:val="-1"/>
        </w:rPr>
        <w:t xml:space="preserve"> </w:t>
      </w:r>
      <w:r>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3"/>
        <w:spacing w:before="3" w:after="0"/>
        <w:ind w:left="2409" w:right="0" w:hanging="0"/>
        <w:rPr>
          <w:sz w:val="24"/>
        </w:rPr>
      </w:pPr>
      <w:r>
        <w:rPr/>
        <w:t>Цель</w:t>
      </w:r>
      <w:r>
        <w:rPr>
          <w:spacing w:val="-3"/>
        </w:rPr>
        <w:t xml:space="preserve"> </w:t>
      </w:r>
      <w:r>
        <w:rPr/>
        <w:t>и</w:t>
      </w:r>
      <w:r>
        <w:rPr>
          <w:spacing w:val="-3"/>
        </w:rPr>
        <w:t xml:space="preserve"> </w:t>
      </w:r>
      <w:r>
        <w:rPr/>
        <w:t>задачи</w:t>
      </w:r>
      <w:r>
        <w:rPr>
          <w:spacing w:val="-3"/>
        </w:rPr>
        <w:t xml:space="preserve"> </w:t>
      </w:r>
      <w:r>
        <w:rPr/>
        <w:t>воспитания</w:t>
      </w:r>
      <w:r>
        <w:rPr>
          <w:spacing w:val="-3"/>
        </w:rPr>
        <w:t xml:space="preserve"> </w:t>
      </w:r>
      <w:r>
        <w:rPr>
          <w:spacing w:val="-2"/>
        </w:rPr>
        <w:t>обучающихся.</w:t>
      </w:r>
    </w:p>
    <w:p>
      <w:pPr>
        <w:pStyle w:val="Style13"/>
        <w:spacing w:lineRule="exact" w:line="274"/>
        <w:ind w:left="1612" w:right="0" w:hanging="0"/>
        <w:rPr>
          <w:sz w:val="24"/>
        </w:rPr>
      </w:pPr>
      <w:r>
        <w:rPr/>
        <w:t>Цель</w:t>
      </w:r>
      <w:r>
        <w:rPr>
          <w:spacing w:val="-7"/>
        </w:rPr>
        <w:t xml:space="preserve"> </w:t>
      </w:r>
      <w:r>
        <w:rPr/>
        <w:t>воспитания</w:t>
      </w:r>
      <w:r>
        <w:rPr>
          <w:spacing w:val="-7"/>
        </w:rPr>
        <w:t xml:space="preserve"> </w:t>
      </w:r>
      <w:r>
        <w:rPr/>
        <w:t>обучающихся</w:t>
      </w:r>
      <w:r>
        <w:rPr>
          <w:spacing w:val="-4"/>
        </w:rPr>
        <w:t xml:space="preserve"> </w:t>
      </w:r>
      <w:r>
        <w:rPr/>
        <w:t>в</w:t>
      </w:r>
      <w:r>
        <w:rPr>
          <w:spacing w:val="-5"/>
        </w:rPr>
        <w:t xml:space="preserve"> </w:t>
      </w:r>
      <w:r>
        <w:rPr/>
        <w:t>образовательной</w:t>
      </w:r>
      <w:r>
        <w:rPr>
          <w:spacing w:val="-4"/>
        </w:rPr>
        <w:t xml:space="preserve"> </w:t>
      </w:r>
      <w:r>
        <w:rPr>
          <w:spacing w:val="-2"/>
        </w:rPr>
        <w:t>организации:</w:t>
      </w:r>
    </w:p>
    <w:p>
      <w:pPr>
        <w:pStyle w:val="Style13"/>
        <w:ind w:left="952" w:right="917" w:firstLine="701"/>
        <w:rPr>
          <w:sz w:val="24"/>
        </w:rPr>
      </w:pPr>
      <w:r>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before="1" w:after="0"/>
        <w:ind w:left="1653" w:right="0" w:hanging="0"/>
        <w:rPr>
          <w:sz w:val="24"/>
        </w:rPr>
      </w:pPr>
      <w:r>
        <w:rPr/>
        <w:t>формирование</w:t>
      </w:r>
      <w:r>
        <w:rPr>
          <w:spacing w:val="50"/>
        </w:rPr>
        <w:t xml:space="preserve"> </w:t>
      </w:r>
      <w:r>
        <w:rPr/>
        <w:t>у</w:t>
      </w:r>
      <w:r>
        <w:rPr>
          <w:spacing w:val="47"/>
        </w:rPr>
        <w:t xml:space="preserve"> </w:t>
      </w:r>
      <w:r>
        <w:rPr/>
        <w:t>обучающихся</w:t>
      </w:r>
      <w:r>
        <w:rPr>
          <w:spacing w:val="50"/>
        </w:rPr>
        <w:t xml:space="preserve"> </w:t>
      </w:r>
      <w:r>
        <w:rPr/>
        <w:t>чувства</w:t>
      </w:r>
      <w:r>
        <w:rPr>
          <w:spacing w:val="51"/>
        </w:rPr>
        <w:t xml:space="preserve"> </w:t>
      </w:r>
      <w:r>
        <w:rPr/>
        <w:t>патриотизма,</w:t>
      </w:r>
      <w:r>
        <w:rPr>
          <w:spacing w:val="50"/>
        </w:rPr>
        <w:t xml:space="preserve"> </w:t>
      </w:r>
      <w:r>
        <w:rPr/>
        <w:t>гражданственности,</w:t>
      </w:r>
      <w:r>
        <w:rPr>
          <w:spacing w:val="54"/>
        </w:rPr>
        <w:t xml:space="preserve"> </w:t>
      </w:r>
      <w:r>
        <w:rPr/>
        <w:t>уважения</w:t>
      </w:r>
      <w:r>
        <w:rPr>
          <w:spacing w:val="51"/>
        </w:rPr>
        <w:t xml:space="preserve"> </w:t>
      </w:r>
      <w:r>
        <w:rPr>
          <w:spacing w:val="-10"/>
        </w:rPr>
        <w:t>к</w:t>
      </w:r>
    </w:p>
    <w:p>
      <w:pPr>
        <w:pStyle w:val="Style13"/>
        <w:spacing w:before="63" w:after="0"/>
        <w:ind w:left="952" w:right="913" w:hanging="0"/>
        <w:rPr>
          <w:sz w:val="24"/>
        </w:rPr>
      </w:pPr>
      <w:r>
        <w:rPr/>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Style13"/>
        <w:ind w:left="1713" w:right="0" w:hanging="0"/>
        <w:jc w:val="left"/>
        <w:rPr>
          <w:sz w:val="24"/>
        </w:rPr>
      </w:pPr>
      <w:r>
        <w:rPr/>
        <w:t>Задачи</w:t>
      </w:r>
      <w:r>
        <w:rPr>
          <w:spacing w:val="-7"/>
        </w:rPr>
        <w:t xml:space="preserve"> </w:t>
      </w:r>
      <w:r>
        <w:rPr/>
        <w:t>воспитания</w:t>
      </w:r>
      <w:r>
        <w:rPr>
          <w:spacing w:val="-4"/>
        </w:rPr>
        <w:t xml:space="preserve"> </w:t>
      </w:r>
      <w:r>
        <w:rPr/>
        <w:t>обучающихся</w:t>
      </w:r>
      <w:r>
        <w:rPr>
          <w:spacing w:val="-4"/>
        </w:rPr>
        <w:t xml:space="preserve"> </w:t>
      </w:r>
      <w:r>
        <w:rPr/>
        <w:t>в</w:t>
      </w:r>
      <w:r>
        <w:rPr>
          <w:spacing w:val="-5"/>
        </w:rPr>
        <w:t xml:space="preserve"> </w:t>
      </w:r>
      <w:r>
        <w:rPr/>
        <w:t>образовательной</w:t>
      </w:r>
      <w:r>
        <w:rPr>
          <w:spacing w:val="-4"/>
        </w:rPr>
        <w:t xml:space="preserve"> </w:t>
      </w:r>
      <w:r>
        <w:rPr>
          <w:spacing w:val="-2"/>
        </w:rPr>
        <w:t>организации:</w:t>
      </w:r>
    </w:p>
    <w:p>
      <w:pPr>
        <w:pStyle w:val="Style13"/>
        <w:ind w:left="932" w:right="1133" w:firstLine="701"/>
        <w:jc w:val="left"/>
        <w:rPr>
          <w:sz w:val="24"/>
        </w:rPr>
      </w:pPr>
      <w:r>
        <w:rPr/>
        <w:t>усвоение</w:t>
      </w:r>
      <w:r>
        <w:rPr>
          <w:spacing w:val="40"/>
        </w:rPr>
        <w:t xml:space="preserve"> </w:t>
      </w:r>
      <w:r>
        <w:rPr/>
        <w:t>обучающимися</w:t>
      </w:r>
      <w:r>
        <w:rPr>
          <w:spacing w:val="40"/>
        </w:rPr>
        <w:t xml:space="preserve"> </w:t>
      </w:r>
      <w:r>
        <w:rPr/>
        <w:t>знаний</w:t>
      </w:r>
      <w:r>
        <w:rPr>
          <w:spacing w:val="40"/>
        </w:rPr>
        <w:t xml:space="preserve"> </w:t>
      </w:r>
      <w:r>
        <w:rPr/>
        <w:t>норм,</w:t>
      </w:r>
      <w:r>
        <w:rPr>
          <w:spacing w:val="40"/>
        </w:rPr>
        <w:t xml:space="preserve"> </w:t>
      </w:r>
      <w:r>
        <w:rPr/>
        <w:t>духовно-нравственных</w:t>
      </w:r>
      <w:r>
        <w:rPr>
          <w:spacing w:val="40"/>
        </w:rPr>
        <w:t xml:space="preserve"> </w:t>
      </w:r>
      <w:r>
        <w:rPr/>
        <w:t>ценностей,</w:t>
      </w:r>
      <w:r>
        <w:rPr>
          <w:spacing w:val="40"/>
        </w:rPr>
        <w:t xml:space="preserve"> </w:t>
      </w:r>
      <w:r>
        <w:rPr/>
        <w:t>традиций, которые выработало российское общество (социально значимых знаний);</w:t>
      </w:r>
    </w:p>
    <w:p>
      <w:pPr>
        <w:pStyle w:val="Style13"/>
        <w:ind w:left="932" w:right="918" w:firstLine="701"/>
        <w:jc w:val="left"/>
        <w:rPr>
          <w:sz w:val="24"/>
        </w:rPr>
      </w:pPr>
      <w:r>
        <w:rPr/>
        <w:t>формирование</w:t>
      </w:r>
      <w:r>
        <w:rPr>
          <w:spacing w:val="-3"/>
        </w:rPr>
        <w:t xml:space="preserve"> </w:t>
      </w:r>
      <w:r>
        <w:rPr/>
        <w:t>и</w:t>
      </w:r>
      <w:r>
        <w:rPr>
          <w:spacing w:val="-3"/>
        </w:rPr>
        <w:t xml:space="preserve"> </w:t>
      </w:r>
      <w:r>
        <w:rPr/>
        <w:t>развитие</w:t>
      </w:r>
      <w:r>
        <w:rPr>
          <w:spacing w:val="-3"/>
        </w:rPr>
        <w:t xml:space="preserve"> </w:t>
      </w:r>
      <w:r>
        <w:rPr/>
        <w:t>личностных</w:t>
      </w:r>
      <w:r>
        <w:rPr>
          <w:spacing w:val="-3"/>
        </w:rPr>
        <w:t xml:space="preserve"> </w:t>
      </w:r>
      <w:r>
        <w:rPr/>
        <w:t>отношений</w:t>
      </w:r>
      <w:r>
        <w:rPr>
          <w:spacing w:val="-3"/>
        </w:rPr>
        <w:t xml:space="preserve"> </w:t>
      </w:r>
      <w:r>
        <w:rPr/>
        <w:t>к</w:t>
      </w:r>
      <w:r>
        <w:rPr>
          <w:spacing w:val="-3"/>
        </w:rPr>
        <w:t xml:space="preserve"> </w:t>
      </w:r>
      <w:r>
        <w:rPr/>
        <w:t>этим</w:t>
      </w:r>
      <w:r>
        <w:rPr>
          <w:spacing w:val="-3"/>
        </w:rPr>
        <w:t xml:space="preserve"> </w:t>
      </w:r>
      <w:r>
        <w:rPr/>
        <w:t>нормам,</w:t>
      </w:r>
      <w:r>
        <w:rPr>
          <w:spacing w:val="-2"/>
        </w:rPr>
        <w:t xml:space="preserve"> </w:t>
      </w:r>
      <w:r>
        <w:rPr/>
        <w:t>ценностям,</w:t>
      </w:r>
      <w:r>
        <w:rPr>
          <w:spacing w:val="-2"/>
        </w:rPr>
        <w:t xml:space="preserve"> </w:t>
      </w:r>
      <w:r>
        <w:rPr/>
        <w:t>традициям (их освоение, принятие);</w:t>
      </w:r>
    </w:p>
    <w:p>
      <w:pPr>
        <w:pStyle w:val="Style13"/>
        <w:ind w:left="932" w:right="918" w:firstLine="701"/>
        <w:rPr>
          <w:sz w:val="24"/>
        </w:rPr>
      </w:pPr>
      <w:r>
        <w:rPr/>
        <w:t>приобретение</w:t>
      </w:r>
      <w:r>
        <w:rPr>
          <w:spacing w:val="-3"/>
        </w:rPr>
        <w:t xml:space="preserve"> </w:t>
      </w:r>
      <w:r>
        <w:rPr/>
        <w:t>соответствующего</w:t>
      </w:r>
      <w:r>
        <w:rPr>
          <w:spacing w:val="-2"/>
        </w:rPr>
        <w:t xml:space="preserve"> </w:t>
      </w:r>
      <w:r>
        <w:rPr/>
        <w:t>этим</w:t>
      </w:r>
      <w:r>
        <w:rPr>
          <w:spacing w:val="-3"/>
        </w:rPr>
        <w:t xml:space="preserve"> </w:t>
      </w:r>
      <w:r>
        <w:rPr/>
        <w:t>нормам,</w:t>
      </w:r>
      <w:r>
        <w:rPr>
          <w:spacing w:val="-2"/>
        </w:rPr>
        <w:t xml:space="preserve"> </w:t>
      </w:r>
      <w:r>
        <w:rPr/>
        <w:t>ценностям,</w:t>
      </w:r>
      <w:r>
        <w:rPr>
          <w:spacing w:val="-2"/>
        </w:rPr>
        <w:t xml:space="preserve"> </w:t>
      </w:r>
      <w:r>
        <w:rPr/>
        <w:t>традициям</w:t>
      </w:r>
      <w:r>
        <w:rPr>
          <w:spacing w:val="-5"/>
        </w:rPr>
        <w:t xml:space="preserve"> </w:t>
      </w:r>
      <w:r>
        <w:rPr/>
        <w:t xml:space="preserve">социокультурного опыта поведения, общения, межличностных социальных отношений, применения полученных </w:t>
      </w:r>
      <w:r>
        <w:rPr>
          <w:spacing w:val="-2"/>
        </w:rPr>
        <w:t>знаний;</w:t>
      </w:r>
    </w:p>
    <w:p>
      <w:pPr>
        <w:pStyle w:val="Style13"/>
        <w:ind w:left="932" w:right="921" w:firstLine="701"/>
        <w:rPr>
          <w:sz w:val="24"/>
        </w:rPr>
      </w:pPr>
      <w:r>
        <w:rPr/>
        <w:t>достижение личностных результатов освоения общеобразовательных программ в соответствии с ФГОС ООО.</w:t>
      </w:r>
    </w:p>
    <w:p>
      <w:pPr>
        <w:pStyle w:val="Style13"/>
        <w:tabs>
          <w:tab w:val="clear" w:pos="720"/>
          <w:tab w:val="left" w:pos="3245" w:leader="none"/>
          <w:tab w:val="left" w:pos="4675" w:leader="none"/>
          <w:tab w:val="left" w:pos="5893" w:leader="none"/>
          <w:tab w:val="left" w:pos="7754" w:leader="none"/>
          <w:tab w:val="left" w:pos="9793" w:leader="none"/>
        </w:tabs>
        <w:ind w:left="1634" w:right="918" w:firstLine="60"/>
        <w:jc w:val="left"/>
        <w:rPr>
          <w:sz w:val="24"/>
        </w:rPr>
      </w:pPr>
      <w:r>
        <w:rPr>
          <w:spacing w:val="-2"/>
        </w:rPr>
        <w:t>Личностные</w:t>
      </w:r>
      <w:r>
        <w:rPr/>
        <w:tab/>
      </w:r>
      <w:r>
        <w:rPr>
          <w:spacing w:val="-2"/>
        </w:rPr>
        <w:t>результаты</w:t>
      </w:r>
      <w:r>
        <w:rPr/>
        <w:tab/>
      </w:r>
      <w:r>
        <w:rPr>
          <w:spacing w:val="-2"/>
        </w:rPr>
        <w:t>освоения</w:t>
      </w:r>
      <w:r>
        <w:rPr/>
        <w:tab/>
      </w:r>
      <w:r>
        <w:rPr>
          <w:spacing w:val="-2"/>
        </w:rPr>
        <w:t>обучающимися</w:t>
      </w:r>
      <w:r>
        <w:rPr/>
        <w:tab/>
      </w:r>
      <w:r>
        <w:rPr>
          <w:spacing w:val="-2"/>
        </w:rPr>
        <w:t>образовательных</w:t>
      </w:r>
      <w:r>
        <w:rPr/>
        <w:tab/>
      </w:r>
      <w:r>
        <w:rPr>
          <w:spacing w:val="-2"/>
        </w:rPr>
        <w:t>программ включают:</w:t>
      </w:r>
    </w:p>
    <w:p>
      <w:pPr>
        <w:pStyle w:val="Style13"/>
        <w:ind w:left="1634" w:right="2951" w:hanging="0"/>
        <w:jc w:val="left"/>
        <w:rPr>
          <w:sz w:val="24"/>
        </w:rPr>
      </w:pPr>
      <w:r>
        <w:rPr/>
        <w:t>осознание российской гражданской идентичности; сформированность</w:t>
      </w:r>
      <w:r>
        <w:rPr>
          <w:spacing w:val="-8"/>
        </w:rPr>
        <w:t xml:space="preserve"> </w:t>
      </w:r>
      <w:r>
        <w:rPr/>
        <w:t>ценностей</w:t>
      </w:r>
      <w:r>
        <w:rPr>
          <w:spacing w:val="-9"/>
        </w:rPr>
        <w:t xml:space="preserve"> </w:t>
      </w:r>
      <w:r>
        <w:rPr/>
        <w:t>самостоятельности</w:t>
      </w:r>
      <w:r>
        <w:rPr>
          <w:spacing w:val="-8"/>
        </w:rPr>
        <w:t xml:space="preserve"> </w:t>
      </w:r>
      <w:r>
        <w:rPr/>
        <w:t>и</w:t>
      </w:r>
      <w:r>
        <w:rPr>
          <w:spacing w:val="-9"/>
        </w:rPr>
        <w:t xml:space="preserve"> </w:t>
      </w:r>
      <w:r>
        <w:rPr/>
        <w:t>инициативы;</w:t>
      </w:r>
    </w:p>
    <w:p>
      <w:pPr>
        <w:pStyle w:val="Style13"/>
        <w:tabs>
          <w:tab w:val="clear" w:pos="720"/>
          <w:tab w:val="left" w:pos="3017" w:leader="none"/>
          <w:tab w:val="left" w:pos="4694" w:leader="none"/>
          <w:tab w:val="left" w:pos="5068" w:leader="none"/>
          <w:tab w:val="left" w:pos="6843" w:leader="none"/>
          <w:tab w:val="left" w:pos="9055" w:leader="none"/>
          <w:tab w:val="left" w:pos="9441" w:leader="none"/>
        </w:tabs>
        <w:ind w:left="932" w:right="915" w:firstLine="701"/>
        <w:jc w:val="left"/>
        <w:rPr>
          <w:sz w:val="24"/>
        </w:rPr>
      </w:pPr>
      <w:r>
        <w:rPr>
          <w:spacing w:val="-2"/>
        </w:rPr>
        <w:t>готовность</w:t>
      </w:r>
      <w:r>
        <w:rPr/>
        <w:tab/>
      </w:r>
      <w:r>
        <w:rPr>
          <w:spacing w:val="-2"/>
        </w:rPr>
        <w:t>обучающихся</w:t>
      </w:r>
      <w:r>
        <w:rPr/>
        <w:tab/>
      </w:r>
      <w:r>
        <w:rPr>
          <w:spacing w:val="-10"/>
        </w:rPr>
        <w:t>к</w:t>
      </w:r>
      <w:r>
        <w:rPr/>
        <w:tab/>
      </w:r>
      <w:r>
        <w:rPr>
          <w:spacing w:val="-2"/>
        </w:rPr>
        <w:t>саморазвитию,</w:t>
      </w:r>
      <w:r>
        <w:rPr/>
        <w:tab/>
      </w:r>
      <w:r>
        <w:rPr>
          <w:spacing w:val="-2"/>
        </w:rPr>
        <w:t>самостоятельности</w:t>
      </w:r>
      <w:r>
        <w:rPr/>
        <w:tab/>
      </w:r>
      <w:r>
        <w:rPr>
          <w:spacing w:val="-10"/>
        </w:rPr>
        <w:t>и</w:t>
      </w:r>
      <w:r>
        <w:rPr/>
        <w:tab/>
      </w:r>
      <w:r>
        <w:rPr>
          <w:spacing w:val="-2"/>
        </w:rPr>
        <w:t>личностному самоопределению;</w:t>
      </w:r>
    </w:p>
    <w:p>
      <w:pPr>
        <w:pStyle w:val="Style13"/>
        <w:ind w:left="1634" w:right="918" w:hanging="0"/>
        <w:jc w:val="left"/>
        <w:rPr>
          <w:sz w:val="24"/>
        </w:rPr>
      </w:pPr>
      <w:r>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w:t>
      </w:r>
    </w:p>
    <w:p>
      <w:pPr>
        <w:pStyle w:val="Style13"/>
        <w:jc w:val="left"/>
        <w:rPr>
          <w:sz w:val="24"/>
        </w:rPr>
      </w:pPr>
      <w:r>
        <w:rPr/>
        <w:t>себе,</w:t>
      </w:r>
      <w:r>
        <w:rPr>
          <w:spacing w:val="-4"/>
        </w:rPr>
        <w:t xml:space="preserve"> </w:t>
      </w:r>
      <w:r>
        <w:rPr/>
        <w:t>окружающим</w:t>
      </w:r>
      <w:r>
        <w:rPr>
          <w:spacing w:val="-3"/>
        </w:rPr>
        <w:t xml:space="preserve"> </w:t>
      </w:r>
      <w:r>
        <w:rPr/>
        <w:t>людям</w:t>
      </w:r>
      <w:r>
        <w:rPr>
          <w:spacing w:val="-2"/>
        </w:rPr>
        <w:t xml:space="preserve"> </w:t>
      </w:r>
      <w:r>
        <w:rPr/>
        <w:t>и</w:t>
      </w:r>
      <w:r>
        <w:rPr>
          <w:spacing w:val="-2"/>
        </w:rPr>
        <w:t xml:space="preserve"> </w:t>
      </w:r>
      <w:r>
        <w:rPr/>
        <w:t>жизни</w:t>
      </w:r>
      <w:r>
        <w:rPr>
          <w:spacing w:val="-2"/>
        </w:rPr>
        <w:t xml:space="preserve"> </w:t>
      </w:r>
      <w:r>
        <w:rPr/>
        <w:t>в</w:t>
      </w:r>
      <w:r>
        <w:rPr>
          <w:spacing w:val="-2"/>
        </w:rPr>
        <w:t xml:space="preserve"> целом.</w:t>
      </w:r>
    </w:p>
    <w:p>
      <w:pPr>
        <w:pStyle w:val="Style13"/>
        <w:ind w:left="1634" w:right="912" w:firstLine="60"/>
        <w:rPr>
          <w:sz w:val="24"/>
        </w:rPr>
      </w:pPr>
      <w:r>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pPr>
        <w:pStyle w:val="2"/>
        <w:spacing w:before="4" w:after="0"/>
        <w:ind w:left="1694" w:right="0" w:hanging="0"/>
        <w:rPr>
          <w:sz w:val="24"/>
        </w:rPr>
      </w:pPr>
      <w:r>
        <w:rPr/>
        <w:t>Направления</w:t>
      </w:r>
      <w:r>
        <w:rPr>
          <w:spacing w:val="-3"/>
        </w:rPr>
        <w:t xml:space="preserve"> </w:t>
      </w:r>
      <w:r>
        <w:rPr>
          <w:spacing w:val="-2"/>
        </w:rPr>
        <w:t>воспитания.</w:t>
      </w:r>
    </w:p>
    <w:p>
      <w:pPr>
        <w:pStyle w:val="Style13"/>
        <w:ind w:left="932" w:right="917" w:firstLine="900"/>
        <w:rPr>
          <w:sz w:val="24"/>
        </w:rPr>
      </w:pPr>
      <w:r>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w:t>
      </w:r>
      <w:r>
        <w:rPr>
          <w:spacing w:val="-2"/>
        </w:rPr>
        <w:t>части:</w:t>
      </w:r>
    </w:p>
    <w:p>
      <w:pPr>
        <w:pStyle w:val="Style13"/>
        <w:ind w:left="1074" w:right="917" w:firstLine="566"/>
        <w:rPr>
          <w:sz w:val="24"/>
        </w:rPr>
      </w:pPr>
      <w:r>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w:t>
      </w:r>
      <w:r>
        <w:rPr>
          <w:spacing w:val="-5"/>
        </w:rPr>
        <w:t xml:space="preserve"> </w:t>
      </w:r>
      <w:r>
        <w:rPr/>
        <w:t>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Style13"/>
        <w:ind w:left="932" w:right="921" w:firstLine="708"/>
        <w:rPr>
          <w:sz w:val="24"/>
        </w:rPr>
      </w:pPr>
      <w:r>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pPr>
        <w:pStyle w:val="Style13"/>
        <w:ind w:left="1751" w:right="921" w:firstLine="657"/>
        <w:rPr>
          <w:sz w:val="24"/>
        </w:rPr>
      </w:pPr>
      <w:r>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w:t>
      </w:r>
    </w:p>
    <w:p>
      <w:pPr>
        <w:pStyle w:val="Style13"/>
        <w:ind w:left="1074" w:right="922" w:hanging="0"/>
        <w:rPr>
          <w:sz w:val="24"/>
        </w:rPr>
      </w:pPr>
      <w:r>
        <w:rPr/>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Style13"/>
        <w:ind w:left="932" w:right="918" w:firstLine="1476"/>
        <w:rPr>
          <w:sz w:val="24"/>
        </w:rPr>
      </w:pPr>
      <w:r>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074" w:right="919" w:firstLine="1334"/>
        <w:rPr>
          <w:sz w:val="24"/>
        </w:rPr>
      </w:pPr>
      <w:r>
        <w:rPr/>
        <w:t>Физического воспитания, ориентированного на формирование культуры здорового</w:t>
      </w:r>
      <w:r>
        <w:rPr>
          <w:spacing w:val="-3"/>
        </w:rPr>
        <w:t xml:space="preserve"> </w:t>
      </w:r>
      <w:r>
        <w:rPr/>
        <w:t>образа</w:t>
      </w:r>
      <w:r>
        <w:rPr>
          <w:spacing w:val="-3"/>
        </w:rPr>
        <w:t xml:space="preserve"> </w:t>
      </w:r>
      <w:r>
        <w:rPr/>
        <w:t>жизни</w:t>
      </w:r>
      <w:r>
        <w:rPr>
          <w:spacing w:val="-1"/>
        </w:rPr>
        <w:t xml:space="preserve"> </w:t>
      </w:r>
      <w:r>
        <w:rPr/>
        <w:t>и</w:t>
      </w:r>
      <w:r>
        <w:rPr>
          <w:spacing w:val="-1"/>
        </w:rPr>
        <w:t xml:space="preserve"> </w:t>
      </w:r>
      <w:r>
        <w:rPr/>
        <w:t>эмоционального</w:t>
      </w:r>
      <w:r>
        <w:rPr>
          <w:spacing w:val="-2"/>
        </w:rPr>
        <w:t xml:space="preserve"> </w:t>
      </w:r>
      <w:r>
        <w:rPr/>
        <w:t>благополучия -</w:t>
      </w:r>
      <w:r>
        <w:rPr>
          <w:spacing w:val="-3"/>
        </w:rPr>
        <w:t xml:space="preserve"> </w:t>
      </w:r>
      <w:r>
        <w:rPr/>
        <w:t>развитие</w:t>
      </w:r>
      <w:r>
        <w:rPr>
          <w:spacing w:val="-3"/>
        </w:rPr>
        <w:t xml:space="preserve"> </w:t>
      </w:r>
      <w:r>
        <w:rPr/>
        <w:t>физических способностей с учётом возможностей и состояния здоровья, навыков безопасного поведения в природной и</w:t>
      </w:r>
    </w:p>
    <w:p>
      <w:pPr>
        <w:pStyle w:val="Style13"/>
        <w:spacing w:before="63" w:after="0"/>
        <w:ind w:left="1074" w:right="0" w:hanging="0"/>
        <w:rPr>
          <w:sz w:val="24"/>
        </w:rPr>
      </w:pPr>
      <w:r>
        <w:rPr/>
        <w:t>социальной</w:t>
      </w:r>
      <w:r>
        <w:rPr>
          <w:spacing w:val="-5"/>
        </w:rPr>
        <w:t xml:space="preserve"> </w:t>
      </w:r>
      <w:r>
        <w:rPr/>
        <w:t>среде,</w:t>
      </w:r>
      <w:r>
        <w:rPr>
          <w:spacing w:val="-3"/>
        </w:rPr>
        <w:t xml:space="preserve"> </w:t>
      </w:r>
      <w:r>
        <w:rPr/>
        <w:t>чрезвычайных</w:t>
      </w:r>
      <w:r>
        <w:rPr>
          <w:spacing w:val="-3"/>
        </w:rPr>
        <w:t xml:space="preserve"> </w:t>
      </w:r>
      <w:r>
        <w:rPr>
          <w:spacing w:val="-2"/>
        </w:rPr>
        <w:t>ситуациях.</w:t>
      </w:r>
    </w:p>
    <w:p>
      <w:pPr>
        <w:pStyle w:val="Style13"/>
        <w:ind w:left="1074" w:right="919" w:firstLine="1334"/>
        <w:rPr>
          <w:sz w:val="24"/>
        </w:rPr>
      </w:pPr>
      <w:r>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w:t>
      </w:r>
      <w:r>
        <w:rPr>
          <w:spacing w:val="-3"/>
        </w:rPr>
        <w:t xml:space="preserve"> </w:t>
      </w:r>
      <w:r>
        <w:rPr/>
        <w:t>достойном</w:t>
      </w:r>
      <w:r>
        <w:rPr>
          <w:spacing w:val="-7"/>
        </w:rPr>
        <w:t xml:space="preserve"> </w:t>
      </w:r>
      <w:r>
        <w:rPr/>
        <w:t>труде</w:t>
      </w:r>
      <w:r>
        <w:rPr>
          <w:spacing w:val="-4"/>
        </w:rPr>
        <w:t xml:space="preserve"> </w:t>
      </w:r>
      <w:r>
        <w:rPr/>
        <w:t>в</w:t>
      </w:r>
      <w:r>
        <w:rPr>
          <w:spacing w:val="-4"/>
        </w:rPr>
        <w:t xml:space="preserve"> </w:t>
      </w:r>
      <w:r>
        <w:rPr/>
        <w:t>российском</w:t>
      </w:r>
      <w:r>
        <w:rPr>
          <w:spacing w:val="-4"/>
        </w:rPr>
        <w:t xml:space="preserve"> </w:t>
      </w:r>
      <w:r>
        <w:rPr/>
        <w:t>обществе,</w:t>
      </w:r>
      <w:r>
        <w:rPr>
          <w:spacing w:val="-3"/>
        </w:rPr>
        <w:t xml:space="preserve"> </w:t>
      </w:r>
      <w:r>
        <w:rPr/>
        <w:t>достижение</w:t>
      </w:r>
      <w:r>
        <w:rPr>
          <w:spacing w:val="-4"/>
        </w:rPr>
        <w:t xml:space="preserve"> </w:t>
      </w:r>
      <w:r>
        <w:rPr/>
        <w:t>выдающихся</w:t>
      </w:r>
      <w:r>
        <w:rPr>
          <w:spacing w:val="-3"/>
        </w:rPr>
        <w:t xml:space="preserve"> </w:t>
      </w:r>
      <w:r>
        <w:rPr/>
        <w:t>результатов</w:t>
      </w:r>
      <w:r>
        <w:rPr>
          <w:spacing w:val="-4"/>
        </w:rPr>
        <w:t xml:space="preserve"> </w:t>
      </w:r>
      <w:r>
        <w:rPr/>
        <w:t>в профессиональной деятельности.</w:t>
      </w:r>
    </w:p>
    <w:p>
      <w:pPr>
        <w:pStyle w:val="Style13"/>
        <w:ind w:left="1074" w:right="911" w:firstLine="736"/>
        <w:rPr>
          <w:sz w:val="24"/>
        </w:rPr>
      </w:pPr>
      <w:r>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Style13"/>
        <w:ind w:left="1074" w:right="916" w:firstLine="818"/>
        <w:rPr>
          <w:sz w:val="24"/>
        </w:rPr>
      </w:pPr>
      <w:r>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pPr>
        <w:pStyle w:val="Style13"/>
        <w:ind w:left="1833" w:right="0" w:hanging="0"/>
        <w:rPr>
          <w:sz w:val="24"/>
        </w:rPr>
      </w:pPr>
      <w:r>
        <w:rPr/>
        <w:t>Целевые</w:t>
      </w:r>
      <w:r>
        <w:rPr>
          <w:spacing w:val="-6"/>
        </w:rPr>
        <w:t xml:space="preserve"> </w:t>
      </w:r>
      <w:r>
        <w:rPr/>
        <w:t>ориентиры</w:t>
      </w:r>
      <w:r>
        <w:rPr>
          <w:spacing w:val="-5"/>
        </w:rPr>
        <w:t xml:space="preserve"> </w:t>
      </w:r>
      <w:r>
        <w:rPr/>
        <w:t>результатов</w:t>
      </w:r>
      <w:r>
        <w:rPr>
          <w:spacing w:val="-5"/>
        </w:rPr>
        <w:t xml:space="preserve"> </w:t>
      </w:r>
      <w:r>
        <w:rPr>
          <w:spacing w:val="-2"/>
        </w:rPr>
        <w:t>воспитания.</w:t>
      </w:r>
    </w:p>
    <w:p>
      <w:pPr>
        <w:pStyle w:val="Style13"/>
        <w:ind w:left="932" w:right="920" w:firstLine="900"/>
        <w:rPr>
          <w:sz w:val="24"/>
        </w:rPr>
      </w:pPr>
      <w:r>
        <w:rPr/>
        <w:t>Требования к личностным результатам освоения обучающимися ООП ООО установлены ФГОС ООО.</w:t>
      </w:r>
    </w:p>
    <w:p>
      <w:pPr>
        <w:pStyle w:val="Style13"/>
        <w:ind w:left="952" w:right="919" w:firstLine="701"/>
        <w:rPr>
          <w:sz w:val="24"/>
        </w:rPr>
      </w:pPr>
      <w:r>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r>
        <w:rPr>
          <w:spacing w:val="-4"/>
        </w:rPr>
        <w:t>ООО.</w:t>
      </w:r>
    </w:p>
    <w:p>
      <w:pPr>
        <w:pStyle w:val="Style13"/>
        <w:ind w:left="1074" w:right="920" w:firstLine="660"/>
        <w:rPr>
          <w:sz w:val="24"/>
        </w:rPr>
      </w:pPr>
      <w:r>
        <w:rPr/>
        <w:t>Целевые ориентиры определены в соответствии с инвариантным содержанием воспитания обучающихся на</w:t>
      </w:r>
      <w:r>
        <w:rPr>
          <w:spacing w:val="-1"/>
        </w:rPr>
        <w:t xml:space="preserve"> </w:t>
      </w:r>
      <w:r>
        <w:rPr/>
        <w:t>основе</w:t>
      </w:r>
      <w:r>
        <w:rPr>
          <w:spacing w:val="-1"/>
        </w:rPr>
        <w:t xml:space="preserve"> </w:t>
      </w:r>
      <w:r>
        <w:rPr/>
        <w:t>российских базовых (гражданских, конституциональных) ценностей, обеспечивают единство воспитания, воспитательного пространства.</w:t>
      </w:r>
    </w:p>
    <w:p>
      <w:pPr>
        <w:pStyle w:val="Style13"/>
        <w:ind w:left="1713" w:right="1036" w:hanging="0"/>
        <w:rPr>
          <w:sz w:val="24"/>
        </w:rPr>
      </w:pPr>
      <w:r>
        <w:rPr/>
        <w:t>Целевые</w:t>
      </w:r>
      <w:r>
        <w:rPr>
          <w:spacing w:val="-5"/>
        </w:rPr>
        <w:t xml:space="preserve"> </w:t>
      </w:r>
      <w:r>
        <w:rPr/>
        <w:t>ориентиры</w:t>
      </w:r>
      <w:r>
        <w:rPr>
          <w:spacing w:val="-4"/>
        </w:rPr>
        <w:t xml:space="preserve"> </w:t>
      </w:r>
      <w:r>
        <w:rPr/>
        <w:t>результатов</w:t>
      </w:r>
      <w:r>
        <w:rPr>
          <w:spacing w:val="-3"/>
        </w:rPr>
        <w:t xml:space="preserve"> </w:t>
      </w:r>
      <w:r>
        <w:rPr/>
        <w:t>воспитания</w:t>
      </w:r>
      <w:r>
        <w:rPr>
          <w:spacing w:val="-7"/>
        </w:rPr>
        <w:t xml:space="preserve"> </w:t>
      </w:r>
      <w:r>
        <w:rPr/>
        <w:t>на</w:t>
      </w:r>
      <w:r>
        <w:rPr>
          <w:spacing w:val="-3"/>
        </w:rPr>
        <w:t xml:space="preserve"> </w:t>
      </w:r>
      <w:r>
        <w:rPr/>
        <w:t>уровне</w:t>
      </w:r>
      <w:r>
        <w:rPr>
          <w:spacing w:val="-5"/>
        </w:rPr>
        <w:t xml:space="preserve"> </w:t>
      </w:r>
      <w:r>
        <w:rPr/>
        <w:t>основного</w:t>
      </w:r>
      <w:r>
        <w:rPr>
          <w:spacing w:val="-4"/>
        </w:rPr>
        <w:t xml:space="preserve"> </w:t>
      </w:r>
      <w:r>
        <w:rPr/>
        <w:t>общего</w:t>
      </w:r>
      <w:r>
        <w:rPr>
          <w:spacing w:val="-4"/>
        </w:rPr>
        <w:t xml:space="preserve"> </w:t>
      </w:r>
      <w:r>
        <w:rPr/>
        <w:t>образования. Гражданско-патриотическое воспитание:</w:t>
      </w:r>
    </w:p>
    <w:p>
      <w:pPr>
        <w:pStyle w:val="Style13"/>
        <w:ind w:left="1653" w:right="0" w:hanging="0"/>
        <w:rPr>
          <w:sz w:val="24"/>
        </w:rPr>
      </w:pPr>
      <w:r>
        <w:rPr/>
        <w:t>знающий</w:t>
      </w:r>
      <w:r>
        <w:rPr>
          <w:spacing w:val="1"/>
        </w:rPr>
        <w:t xml:space="preserve"> </w:t>
      </w:r>
      <w:r>
        <w:rPr/>
        <w:t>и</w:t>
      </w:r>
      <w:r>
        <w:rPr>
          <w:spacing w:val="3"/>
        </w:rPr>
        <w:t xml:space="preserve"> </w:t>
      </w:r>
      <w:r>
        <w:rPr/>
        <w:t>любящий</w:t>
      </w:r>
      <w:r>
        <w:rPr>
          <w:spacing w:val="4"/>
        </w:rPr>
        <w:t xml:space="preserve"> </w:t>
      </w:r>
      <w:r>
        <w:rPr/>
        <w:t>свою</w:t>
      </w:r>
      <w:r>
        <w:rPr>
          <w:spacing w:val="3"/>
        </w:rPr>
        <w:t xml:space="preserve"> </w:t>
      </w:r>
      <w:r>
        <w:rPr/>
        <w:t>малую</w:t>
      </w:r>
      <w:r>
        <w:rPr>
          <w:spacing w:val="4"/>
        </w:rPr>
        <w:t xml:space="preserve"> </w:t>
      </w:r>
      <w:r>
        <w:rPr/>
        <w:t>родину,</w:t>
      </w:r>
      <w:r>
        <w:rPr>
          <w:spacing w:val="2"/>
        </w:rPr>
        <w:t xml:space="preserve"> </w:t>
      </w:r>
      <w:r>
        <w:rPr/>
        <w:t>свой</w:t>
      </w:r>
      <w:r>
        <w:rPr>
          <w:spacing w:val="4"/>
        </w:rPr>
        <w:t xml:space="preserve"> </w:t>
      </w:r>
      <w:r>
        <w:rPr/>
        <w:t>край, имеющий</w:t>
      </w:r>
      <w:r>
        <w:rPr>
          <w:spacing w:val="2"/>
        </w:rPr>
        <w:t xml:space="preserve"> </w:t>
      </w:r>
      <w:r>
        <w:rPr/>
        <w:t>представление</w:t>
      </w:r>
      <w:r>
        <w:rPr>
          <w:spacing w:val="2"/>
        </w:rPr>
        <w:t xml:space="preserve"> </w:t>
      </w:r>
      <w:r>
        <w:rPr/>
        <w:t>о</w:t>
      </w:r>
      <w:r>
        <w:rPr>
          <w:spacing w:val="3"/>
        </w:rPr>
        <w:t xml:space="preserve"> </w:t>
      </w:r>
      <w:r>
        <w:rPr>
          <w:spacing w:val="-2"/>
        </w:rPr>
        <w:t>Родине</w:t>
      </w:r>
    </w:p>
    <w:p>
      <w:pPr>
        <w:pStyle w:val="Style13"/>
        <w:ind w:left="952" w:right="0" w:hanging="0"/>
        <w:rPr>
          <w:sz w:val="24"/>
        </w:rPr>
      </w:pPr>
      <w:r>
        <w:rPr/>
        <w:t>-</w:t>
      </w:r>
      <w:r>
        <w:rPr>
          <w:spacing w:val="-4"/>
        </w:rPr>
        <w:t xml:space="preserve"> </w:t>
      </w:r>
      <w:r>
        <w:rPr/>
        <w:t>России,</w:t>
      </w:r>
      <w:r>
        <w:rPr>
          <w:spacing w:val="-3"/>
        </w:rPr>
        <w:t xml:space="preserve"> </w:t>
      </w:r>
      <w:r>
        <w:rPr/>
        <w:t>её</w:t>
      </w:r>
      <w:r>
        <w:rPr>
          <w:spacing w:val="-4"/>
        </w:rPr>
        <w:t xml:space="preserve"> </w:t>
      </w:r>
      <w:r>
        <w:rPr/>
        <w:t>территории,</w:t>
      </w:r>
      <w:r>
        <w:rPr>
          <w:spacing w:val="-2"/>
        </w:rPr>
        <w:t xml:space="preserve"> расположении;</w:t>
      </w:r>
    </w:p>
    <w:p>
      <w:pPr>
        <w:pStyle w:val="Style13"/>
        <w:ind w:left="952" w:right="912" w:firstLine="701"/>
        <w:rPr>
          <w:sz w:val="24"/>
        </w:rPr>
      </w:pPr>
      <w:r>
        <w:rPr/>
        <w:t>сознающий принадлежность к своему народу и к общности граждан России, проявляющий уважение к своему и другим народам;</w:t>
      </w:r>
    </w:p>
    <w:p>
      <w:pPr>
        <w:pStyle w:val="Style13"/>
        <w:ind w:left="952" w:right="921" w:firstLine="701"/>
        <w:rPr>
          <w:sz w:val="24"/>
        </w:rPr>
      </w:pPr>
      <w:r>
        <w:rPr/>
        <w:t>понимающий свою сопричастность к прошлому, настоящему и будущему родного края, своей Родины - России, Российского государства;</w:t>
      </w:r>
    </w:p>
    <w:p>
      <w:pPr>
        <w:pStyle w:val="Style13"/>
        <w:ind w:left="952" w:right="912" w:firstLine="701"/>
        <w:rPr>
          <w:sz w:val="24"/>
        </w:rPr>
      </w:pPr>
      <w: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Style13"/>
        <w:ind w:left="952" w:right="921" w:firstLine="720"/>
        <w:rPr>
          <w:sz w:val="24"/>
        </w:rPr>
      </w:pPr>
      <w:r>
        <w:rPr/>
        <w:t>имеющий первоначальные представления о правах и ответственности человека в обществе, гражданских правах и обязанностях;</w:t>
      </w:r>
    </w:p>
    <w:p>
      <w:pPr>
        <w:pStyle w:val="Style13"/>
        <w:ind w:left="952" w:right="920" w:firstLine="720"/>
        <w:rPr>
          <w:sz w:val="24"/>
        </w:rPr>
      </w:pPr>
      <w:r>
        <w:rPr/>
        <w:t>принимающий участие в жизни класса, общеобразовательной организации, в доступной по возрасту социально значимой деятельности.</w:t>
      </w:r>
    </w:p>
    <w:p>
      <w:pPr>
        <w:pStyle w:val="Style13"/>
        <w:ind w:left="1732" w:right="0" w:hanging="0"/>
        <w:rPr>
          <w:sz w:val="24"/>
        </w:rPr>
      </w:pPr>
      <w:r>
        <w:rPr/>
        <w:t>Духовно-нравственное</w:t>
      </w:r>
      <w:r>
        <w:rPr>
          <w:spacing w:val="-9"/>
        </w:rPr>
        <w:t xml:space="preserve"> </w:t>
      </w:r>
      <w:r>
        <w:rPr>
          <w:spacing w:val="-2"/>
        </w:rPr>
        <w:t>воспитание:</w:t>
      </w:r>
    </w:p>
    <w:p>
      <w:pPr>
        <w:pStyle w:val="Style13"/>
        <w:ind w:left="952" w:right="920" w:firstLine="720"/>
        <w:rPr>
          <w:sz w:val="24"/>
        </w:rPr>
      </w:pPr>
      <w:r>
        <w:rPr/>
        <w:t>уважающий духовно-нравственную культуру своей семьи, своего народа, семейные ценности с учётом национальной, религиозной принадлежности;</w:t>
      </w:r>
    </w:p>
    <w:p>
      <w:pPr>
        <w:pStyle w:val="Style13"/>
        <w:ind w:left="952" w:right="924" w:firstLine="720"/>
        <w:rPr>
          <w:sz w:val="24"/>
        </w:rPr>
      </w:pPr>
      <w:r>
        <w:rPr/>
        <w:t>сознающий ценность каждой человеческой жизни, признающий индивидуальность и достоинство каждого человека;</w:t>
      </w:r>
    </w:p>
    <w:p>
      <w:pPr>
        <w:pStyle w:val="Style13"/>
        <w:ind w:left="952" w:right="917" w:firstLine="720"/>
        <w:rPr>
          <w:sz w:val="24"/>
        </w:rPr>
      </w:pPr>
      <w:r>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pPr>
        <w:pStyle w:val="Style13"/>
        <w:spacing w:before="1" w:after="0"/>
        <w:ind w:left="952" w:right="924" w:firstLine="720"/>
        <w:rPr>
          <w:sz w:val="24"/>
        </w:rPr>
      </w:pPr>
      <w:r>
        <w:rPr/>
        <w:t>Умеющий оценивать поступки с позиции их соответствия нравственным нормам, осознающий ответственность за свои поступки.</w:t>
      </w:r>
    </w:p>
    <w:p>
      <w:pPr>
        <w:pStyle w:val="Style13"/>
        <w:ind w:left="952" w:right="919" w:firstLine="720"/>
        <w:rPr>
          <w:sz w:val="24"/>
        </w:rPr>
      </w:pPr>
      <w:r>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rPr>
        <w:t>вероисповеданий.</w:t>
      </w:r>
    </w:p>
    <w:p>
      <w:pPr>
        <w:pStyle w:val="Style13"/>
        <w:ind w:left="952" w:right="921" w:firstLine="720"/>
        <w:rPr>
          <w:sz w:val="24"/>
        </w:rPr>
      </w:pPr>
      <w:r>
        <w:rPr/>
        <w:t>Сознающий нравственную и эстетическую ценность литературы, родного языка, русского языка, проявляющий интерес к чтению.</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732" w:right="0" w:hanging="0"/>
        <w:rPr>
          <w:sz w:val="24"/>
        </w:rPr>
      </w:pPr>
      <w:r>
        <w:rPr/>
        <w:t>Эстетическое</w:t>
      </w:r>
      <w:r>
        <w:rPr>
          <w:spacing w:val="-7"/>
        </w:rPr>
        <w:t xml:space="preserve"> </w:t>
      </w:r>
      <w:r>
        <w:rPr>
          <w:spacing w:val="-2"/>
        </w:rPr>
        <w:t>воспитание:</w:t>
      </w:r>
    </w:p>
    <w:p>
      <w:pPr>
        <w:pStyle w:val="Style13"/>
        <w:spacing w:before="63" w:after="0"/>
        <w:ind w:left="952" w:right="1133" w:firstLine="720"/>
        <w:jc w:val="left"/>
        <w:rPr>
          <w:sz w:val="24"/>
        </w:rPr>
      </w:pPr>
      <w:r>
        <w:rPr/>
        <w:t>способный</w:t>
      </w:r>
      <w:r>
        <w:rPr>
          <w:spacing w:val="80"/>
        </w:rPr>
        <w:t xml:space="preserve"> </w:t>
      </w:r>
      <w:r>
        <w:rPr/>
        <w:t>воспринимать</w:t>
      </w:r>
      <w:r>
        <w:rPr>
          <w:spacing w:val="80"/>
        </w:rPr>
        <w:t xml:space="preserve"> </w:t>
      </w:r>
      <w:r>
        <w:rPr/>
        <w:t>и</w:t>
      </w:r>
      <w:r>
        <w:rPr>
          <w:spacing w:val="80"/>
        </w:rPr>
        <w:t xml:space="preserve"> </w:t>
      </w:r>
      <w:r>
        <w:rPr/>
        <w:t>чувствовать</w:t>
      </w:r>
      <w:r>
        <w:rPr>
          <w:spacing w:val="80"/>
        </w:rPr>
        <w:t xml:space="preserve"> </w:t>
      </w:r>
      <w:r>
        <w:rPr/>
        <w:t>прекрасное</w:t>
      </w:r>
      <w:r>
        <w:rPr>
          <w:spacing w:val="80"/>
        </w:rPr>
        <w:t xml:space="preserve"> </w:t>
      </w:r>
      <w:r>
        <w:rPr/>
        <w:t>в</w:t>
      </w:r>
      <w:r>
        <w:rPr>
          <w:spacing w:val="80"/>
        </w:rPr>
        <w:t xml:space="preserve"> </w:t>
      </w:r>
      <w:r>
        <w:rPr/>
        <w:t>быту,</w:t>
      </w:r>
      <w:r>
        <w:rPr>
          <w:spacing w:val="80"/>
        </w:rPr>
        <w:t xml:space="preserve"> </w:t>
      </w:r>
      <w:r>
        <w:rPr/>
        <w:t>природе,</w:t>
      </w:r>
      <w:r>
        <w:rPr>
          <w:spacing w:val="80"/>
        </w:rPr>
        <w:t xml:space="preserve"> </w:t>
      </w:r>
      <w:r>
        <w:rPr/>
        <w:t>искусстве,</w:t>
      </w:r>
      <w:r>
        <w:rPr>
          <w:spacing w:val="40"/>
        </w:rPr>
        <w:t xml:space="preserve"> </w:t>
      </w:r>
      <w:r>
        <w:rPr/>
        <w:t>творчестве людей;</w:t>
      </w:r>
    </w:p>
    <w:p>
      <w:pPr>
        <w:pStyle w:val="Style13"/>
        <w:tabs>
          <w:tab w:val="clear" w:pos="720"/>
          <w:tab w:val="left" w:pos="9102" w:leader="none"/>
        </w:tabs>
        <w:ind w:left="952" w:right="916" w:firstLine="720"/>
        <w:jc w:val="left"/>
        <w:rPr>
          <w:sz w:val="24"/>
        </w:rPr>
      </w:pPr>
      <w:r>
        <w:rPr/>
        <w:t>проявляющий интерес и уважение к отечественной и</w:t>
      </w:r>
      <w:r>
        <w:rPr>
          <w:spacing w:val="80"/>
        </w:rPr>
        <w:t xml:space="preserve"> </w:t>
      </w:r>
      <w:r>
        <w:rPr/>
        <w:t>мировой</w:t>
        <w:tab/>
      </w:r>
      <w:r>
        <w:rPr>
          <w:spacing w:val="-2"/>
        </w:rPr>
        <w:t>художественной культуре;</w:t>
      </w:r>
    </w:p>
    <w:p>
      <w:pPr>
        <w:pStyle w:val="Style13"/>
        <w:tabs>
          <w:tab w:val="clear" w:pos="720"/>
          <w:tab w:val="left" w:pos="3339" w:leader="none"/>
          <w:tab w:val="left" w:pos="4740" w:leader="none"/>
          <w:tab w:val="left" w:pos="5080" w:leader="none"/>
          <w:tab w:val="left" w:pos="6997" w:leader="none"/>
          <w:tab w:val="left" w:pos="7333" w:leader="none"/>
          <w:tab w:val="left" w:pos="8287" w:leader="none"/>
          <w:tab w:val="left" w:pos="9098" w:leader="none"/>
        </w:tabs>
        <w:ind w:left="952" w:right="921" w:firstLine="720"/>
        <w:jc w:val="left"/>
        <w:rPr>
          <w:sz w:val="24"/>
        </w:rPr>
      </w:pPr>
      <w:r>
        <w:rPr>
          <w:spacing w:val="-2"/>
        </w:rPr>
        <w:t>проявляющий</w:t>
      </w:r>
      <w:r>
        <w:rPr/>
        <w:tab/>
      </w:r>
      <w:r>
        <w:rPr>
          <w:spacing w:val="-2"/>
        </w:rPr>
        <w:t>стремление</w:t>
      </w:r>
      <w:r>
        <w:rPr/>
        <w:tab/>
      </w:r>
      <w:r>
        <w:rPr>
          <w:spacing w:val="-10"/>
        </w:rPr>
        <w:t>к</w:t>
      </w:r>
      <w:r>
        <w:rPr/>
        <w:tab/>
      </w:r>
      <w:r>
        <w:rPr>
          <w:spacing w:val="-2"/>
        </w:rPr>
        <w:t>самовыражению</w:t>
      </w:r>
      <w:r>
        <w:rPr/>
        <w:tab/>
      </w:r>
      <w:r>
        <w:rPr>
          <w:spacing w:val="-10"/>
        </w:rPr>
        <w:t>в</w:t>
      </w:r>
      <w:r>
        <w:rPr/>
        <w:tab/>
      </w:r>
      <w:r>
        <w:rPr>
          <w:spacing w:val="-2"/>
        </w:rPr>
        <w:t>разных</w:t>
      </w:r>
      <w:r>
        <w:rPr/>
        <w:tab/>
      </w:r>
      <w:r>
        <w:rPr>
          <w:spacing w:val="-2"/>
        </w:rPr>
        <w:t>видах</w:t>
      </w:r>
      <w:r>
        <w:rPr/>
        <w:tab/>
      </w:r>
      <w:r>
        <w:rPr>
          <w:spacing w:val="-2"/>
        </w:rPr>
        <w:t xml:space="preserve">художественной </w:t>
      </w:r>
      <w:r>
        <w:rPr/>
        <w:t>деятельности, искусстве.</w:t>
      </w:r>
    </w:p>
    <w:p>
      <w:pPr>
        <w:pStyle w:val="Style13"/>
        <w:tabs>
          <w:tab w:val="clear" w:pos="720"/>
          <w:tab w:val="left" w:pos="3188" w:leader="none"/>
          <w:tab w:val="left" w:pos="4654" w:leader="none"/>
          <w:tab w:val="left" w:pos="6388" w:leader="none"/>
          <w:tab w:val="left" w:pos="7592" w:leader="none"/>
          <w:tab w:val="left" w:pos="8741" w:leader="none"/>
          <w:tab w:val="left" w:pos="9105" w:leader="none"/>
        </w:tabs>
        <w:ind w:left="1672" w:right="919" w:firstLine="60"/>
        <w:jc w:val="left"/>
        <w:rPr>
          <w:sz w:val="24"/>
        </w:rPr>
      </w:pPr>
      <w:r>
        <w:rPr>
          <w:spacing w:val="-2"/>
        </w:rPr>
        <w:t>Физическое</w:t>
      </w:r>
      <w:r>
        <w:rPr/>
        <w:tab/>
      </w:r>
      <w:r>
        <w:rPr>
          <w:spacing w:val="-2"/>
        </w:rPr>
        <w:t>воспитание,</w:t>
      </w:r>
      <w:r>
        <w:rPr/>
        <w:tab/>
      </w:r>
      <w:r>
        <w:rPr>
          <w:spacing w:val="-2"/>
        </w:rPr>
        <w:t>формирование</w:t>
      </w:r>
      <w:r>
        <w:rPr/>
        <w:tab/>
      </w:r>
      <w:r>
        <w:rPr>
          <w:spacing w:val="-2"/>
        </w:rPr>
        <w:t>культуры</w:t>
      </w:r>
      <w:r>
        <w:rPr/>
        <w:tab/>
      </w:r>
      <w:r>
        <w:rPr>
          <w:spacing w:val="-2"/>
        </w:rPr>
        <w:t>здоровья</w:t>
      </w:r>
      <w:r>
        <w:rPr/>
        <w:tab/>
      </w:r>
      <w:r>
        <w:rPr>
          <w:spacing w:val="-10"/>
        </w:rPr>
        <w:t>и</w:t>
      </w:r>
      <w:r>
        <w:rPr/>
        <w:tab/>
      </w:r>
      <w:r>
        <w:rPr>
          <w:spacing w:val="-2"/>
        </w:rPr>
        <w:t>эмоционального благополучия:</w:t>
      </w:r>
    </w:p>
    <w:p>
      <w:pPr>
        <w:pStyle w:val="Style13"/>
        <w:ind w:left="952" w:right="920" w:firstLine="701"/>
        <w:rPr>
          <w:sz w:val="24"/>
        </w:rPr>
      </w:pPr>
      <w:r>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pStyle w:val="Style13"/>
        <w:ind w:left="952" w:right="918" w:firstLine="701"/>
        <w:rPr>
          <w:sz w:val="24"/>
        </w:rPr>
      </w:pPr>
      <w:r>
        <w:rPr/>
        <w:t>владеющий основными навыками личной и общественной гигиены, безопасного поведения в быту, природе, обществе;</w:t>
      </w:r>
    </w:p>
    <w:p>
      <w:pPr>
        <w:pStyle w:val="Style13"/>
        <w:ind w:left="952" w:right="919" w:firstLine="701"/>
        <w:rPr>
          <w:sz w:val="24"/>
        </w:rPr>
      </w:pPr>
      <w:r>
        <w:rPr/>
        <w:t>ориентированный на физическое развитие с учётом возможностей здоровья, занятия физкультурой и спортом;</w:t>
      </w:r>
    </w:p>
    <w:p>
      <w:pPr>
        <w:pStyle w:val="Style13"/>
        <w:ind w:left="952" w:right="917" w:firstLine="701"/>
        <w:rPr>
          <w:sz w:val="24"/>
        </w:rPr>
      </w:pPr>
      <w:r>
        <w:rPr/>
        <w:t>сознающий и принимающий свою половую принадлежность, соответствующие ей психофизические и поведенческие особенности с учётом возраста.</w:t>
      </w:r>
    </w:p>
    <w:p>
      <w:pPr>
        <w:pStyle w:val="Style13"/>
        <w:ind w:left="1713" w:right="0" w:hanging="0"/>
        <w:rPr>
          <w:sz w:val="24"/>
        </w:rPr>
      </w:pPr>
      <w:r>
        <w:rPr/>
        <w:t>Трудовое</w:t>
      </w:r>
      <w:r>
        <w:rPr>
          <w:spacing w:val="-4"/>
        </w:rPr>
        <w:t xml:space="preserve"> </w:t>
      </w:r>
      <w:r>
        <w:rPr>
          <w:spacing w:val="-2"/>
        </w:rPr>
        <w:t>воспитание:</w:t>
      </w:r>
    </w:p>
    <w:p>
      <w:pPr>
        <w:pStyle w:val="Style13"/>
        <w:ind w:left="952" w:right="914" w:firstLine="701"/>
        <w:rPr>
          <w:sz w:val="24"/>
        </w:rPr>
      </w:pPr>
      <w:r>
        <w:rPr/>
        <w:t>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w:t>
      </w:r>
    </w:p>
    <w:p>
      <w:pPr>
        <w:pStyle w:val="Style13"/>
        <w:ind w:left="1713" w:right="987" w:hanging="60"/>
        <w:rPr>
          <w:sz w:val="24"/>
        </w:rPr>
      </w:pPr>
      <w:r>
        <w:rPr/>
        <w:t>участвующий</w:t>
      </w:r>
      <w:r>
        <w:rPr>
          <w:spacing w:val="-4"/>
        </w:rPr>
        <w:t xml:space="preserve"> </w:t>
      </w:r>
      <w:r>
        <w:rPr/>
        <w:t>в</w:t>
      </w:r>
      <w:r>
        <w:rPr>
          <w:spacing w:val="-4"/>
        </w:rPr>
        <w:t xml:space="preserve"> </w:t>
      </w:r>
      <w:r>
        <w:rPr/>
        <w:t>различных</w:t>
      </w:r>
      <w:r>
        <w:rPr>
          <w:spacing w:val="-3"/>
        </w:rPr>
        <w:t xml:space="preserve"> </w:t>
      </w:r>
      <w:r>
        <w:rPr/>
        <w:t>видах</w:t>
      </w:r>
      <w:r>
        <w:rPr>
          <w:spacing w:val="-2"/>
        </w:rPr>
        <w:t xml:space="preserve"> </w:t>
      </w:r>
      <w:r>
        <w:rPr/>
        <w:t>доступного</w:t>
      </w:r>
      <w:r>
        <w:rPr>
          <w:spacing w:val="-4"/>
        </w:rPr>
        <w:t xml:space="preserve"> </w:t>
      </w:r>
      <w:r>
        <w:rPr/>
        <w:t>по</w:t>
      </w:r>
      <w:r>
        <w:rPr>
          <w:spacing w:val="-4"/>
        </w:rPr>
        <w:t xml:space="preserve"> </w:t>
      </w:r>
      <w:r>
        <w:rPr/>
        <w:t>возрасту</w:t>
      </w:r>
      <w:r>
        <w:rPr>
          <w:spacing w:val="-8"/>
        </w:rPr>
        <w:t xml:space="preserve"> </w:t>
      </w:r>
      <w:r>
        <w:rPr/>
        <w:t>труда,</w:t>
      </w:r>
      <w:r>
        <w:rPr>
          <w:spacing w:val="-4"/>
        </w:rPr>
        <w:t xml:space="preserve"> </w:t>
      </w:r>
      <w:r>
        <w:rPr/>
        <w:t>трудовой</w:t>
      </w:r>
      <w:r>
        <w:rPr>
          <w:spacing w:val="-4"/>
        </w:rPr>
        <w:t xml:space="preserve"> </w:t>
      </w:r>
      <w:r>
        <w:rPr/>
        <w:t>деятельности. Экологическое воспитание:</w:t>
      </w:r>
    </w:p>
    <w:p>
      <w:pPr>
        <w:pStyle w:val="Style13"/>
        <w:ind w:left="952" w:right="918" w:firstLine="701"/>
        <w:jc w:val="left"/>
        <w:rPr>
          <w:sz w:val="24"/>
        </w:rPr>
      </w:pPr>
      <w:r>
        <w:rPr/>
        <w:t>понимающий ценность природы, зависимость жизни людей от природы, влияние людей на природу, окружающую среду;</w:t>
      </w:r>
    </w:p>
    <w:p>
      <w:pPr>
        <w:pStyle w:val="Style13"/>
        <w:tabs>
          <w:tab w:val="clear" w:pos="720"/>
          <w:tab w:val="left" w:pos="3298" w:leader="none"/>
          <w:tab w:val="left" w:pos="4593" w:leader="none"/>
          <w:tab w:val="left" w:pos="5769" w:leader="none"/>
          <w:tab w:val="left" w:pos="7100" w:leader="none"/>
          <w:tab w:val="left" w:pos="7418" w:leader="none"/>
          <w:tab w:val="left" w:pos="8526" w:leader="none"/>
          <w:tab w:val="left" w:pos="9790" w:leader="none"/>
        </w:tabs>
        <w:ind w:left="952" w:right="918" w:firstLine="701"/>
        <w:jc w:val="left"/>
        <w:rPr>
          <w:sz w:val="24"/>
        </w:rPr>
      </w:pPr>
      <w:r>
        <w:rPr>
          <w:spacing w:val="-2"/>
        </w:rPr>
        <w:t>проявляющий</w:t>
      </w:r>
      <w:r>
        <w:rPr/>
        <w:tab/>
        <w:t>любовь</w:t>
      </w:r>
      <w:r>
        <w:rPr>
          <w:spacing w:val="80"/>
        </w:rPr>
        <w:t xml:space="preserve"> </w:t>
      </w:r>
      <w:r>
        <w:rPr/>
        <w:t>и</w:t>
        <w:tab/>
      </w:r>
      <w:r>
        <w:rPr>
          <w:spacing w:val="-2"/>
        </w:rPr>
        <w:t>бережное</w:t>
      </w:r>
      <w:r>
        <w:rPr/>
        <w:tab/>
      </w:r>
      <w:r>
        <w:rPr>
          <w:spacing w:val="-2"/>
        </w:rPr>
        <w:t>отношение</w:t>
      </w:r>
      <w:r>
        <w:rPr/>
        <w:tab/>
      </w:r>
      <w:r>
        <w:rPr>
          <w:spacing w:val="-10"/>
        </w:rPr>
        <w:t>к</w:t>
      </w:r>
      <w:r>
        <w:rPr/>
        <w:tab/>
      </w:r>
      <w:r>
        <w:rPr>
          <w:spacing w:val="-2"/>
        </w:rPr>
        <w:t>природе,</w:t>
      </w:r>
      <w:r>
        <w:rPr/>
        <w:tab/>
      </w:r>
      <w:r>
        <w:rPr>
          <w:spacing w:val="-2"/>
        </w:rPr>
        <w:t>неприятие</w:t>
      </w:r>
      <w:r>
        <w:rPr/>
        <w:tab/>
      </w:r>
      <w:r>
        <w:rPr>
          <w:spacing w:val="-2"/>
        </w:rPr>
        <w:t xml:space="preserve">действий, </w:t>
      </w:r>
      <w:r>
        <w:rPr/>
        <w:t>приносящих вред природе, особенно живым существам;</w:t>
      </w:r>
    </w:p>
    <w:p>
      <w:pPr>
        <w:pStyle w:val="Style13"/>
        <w:ind w:left="1653" w:right="0" w:hanging="0"/>
        <w:jc w:val="left"/>
        <w:rPr>
          <w:sz w:val="24"/>
        </w:rPr>
      </w:pPr>
      <w:r>
        <w:rPr/>
        <w:t>выражающий</w:t>
      </w:r>
      <w:r>
        <w:rPr>
          <w:spacing w:val="-7"/>
        </w:rPr>
        <w:t xml:space="preserve"> </w:t>
      </w:r>
      <w:r>
        <w:rPr/>
        <w:t>готовность</w:t>
      </w:r>
      <w:r>
        <w:rPr>
          <w:spacing w:val="-4"/>
        </w:rPr>
        <w:t xml:space="preserve"> </w:t>
      </w:r>
      <w:r>
        <w:rPr/>
        <w:t>в</w:t>
      </w:r>
      <w:r>
        <w:rPr>
          <w:spacing w:val="-6"/>
        </w:rPr>
        <w:t xml:space="preserve"> </w:t>
      </w:r>
      <w:r>
        <w:rPr/>
        <w:t>своей</w:t>
      </w:r>
      <w:r>
        <w:rPr>
          <w:spacing w:val="-5"/>
        </w:rPr>
        <w:t xml:space="preserve"> </w:t>
      </w:r>
      <w:r>
        <w:rPr/>
        <w:t>деятельности</w:t>
      </w:r>
      <w:r>
        <w:rPr>
          <w:spacing w:val="-6"/>
        </w:rPr>
        <w:t xml:space="preserve"> </w:t>
      </w:r>
      <w:r>
        <w:rPr/>
        <w:t>придерживаться</w:t>
      </w:r>
      <w:r>
        <w:rPr>
          <w:spacing w:val="-4"/>
        </w:rPr>
        <w:t xml:space="preserve"> </w:t>
      </w:r>
      <w:r>
        <w:rPr>
          <w:spacing w:val="-2"/>
        </w:rPr>
        <w:t>экологических</w:t>
      </w:r>
    </w:p>
    <w:p>
      <w:pPr>
        <w:pStyle w:val="Style13"/>
        <w:spacing w:lineRule="exact" w:line="276"/>
        <w:ind w:left="952" w:right="0" w:hanging="0"/>
        <w:jc w:val="left"/>
        <w:rPr>
          <w:sz w:val="24"/>
        </w:rPr>
      </w:pPr>
      <w:r>
        <w:rPr>
          <w:spacing w:val="-2"/>
        </w:rPr>
        <w:t>норм.</w:t>
      </w:r>
    </w:p>
    <w:p>
      <w:pPr>
        <w:pStyle w:val="Style13"/>
        <w:ind w:left="1713" w:right="0" w:hanging="0"/>
        <w:jc w:val="left"/>
        <w:rPr>
          <w:sz w:val="24"/>
        </w:rPr>
      </w:pPr>
      <w:r>
        <w:rPr/>
        <w:t>Ценности</w:t>
      </w:r>
      <w:r>
        <w:rPr>
          <w:spacing w:val="-8"/>
        </w:rPr>
        <w:t xml:space="preserve"> </w:t>
      </w:r>
      <w:r>
        <w:rPr/>
        <w:t>научного</w:t>
      </w:r>
      <w:r>
        <w:rPr>
          <w:spacing w:val="-5"/>
        </w:rPr>
        <w:t xml:space="preserve"> </w:t>
      </w:r>
      <w:r>
        <w:rPr>
          <w:spacing w:val="-2"/>
        </w:rPr>
        <w:t>познания:</w:t>
      </w:r>
    </w:p>
    <w:p>
      <w:pPr>
        <w:pStyle w:val="Style13"/>
        <w:tabs>
          <w:tab w:val="clear" w:pos="720"/>
          <w:tab w:val="left" w:pos="3423" w:leader="none"/>
          <w:tab w:val="left" w:pos="5433" w:leader="none"/>
          <w:tab w:val="left" w:pos="6832" w:leader="none"/>
          <w:tab w:val="left" w:pos="8407" w:leader="none"/>
          <w:tab w:val="left" w:pos="10661" w:leader="none"/>
        </w:tabs>
        <w:ind w:left="1653" w:right="0" w:hanging="0"/>
        <w:jc w:val="left"/>
        <w:rPr>
          <w:sz w:val="24"/>
        </w:rPr>
      </w:pPr>
      <w:r>
        <w:rPr>
          <w:spacing w:val="-2"/>
        </w:rPr>
        <w:t>выражающий</w:t>
      </w:r>
      <w:r>
        <w:rPr/>
        <w:tab/>
      </w:r>
      <w:r>
        <w:rPr>
          <w:spacing w:val="-2"/>
        </w:rPr>
        <w:t>познавательные</w:t>
      </w:r>
      <w:r>
        <w:rPr/>
        <w:tab/>
      </w:r>
      <w:r>
        <w:rPr>
          <w:spacing w:val="-2"/>
        </w:rPr>
        <w:t>интересы,</w:t>
      </w:r>
      <w:r>
        <w:rPr/>
        <w:tab/>
      </w:r>
      <w:r>
        <w:rPr>
          <w:spacing w:val="-2"/>
        </w:rPr>
        <w:t>активность,</w:t>
      </w:r>
      <w:r>
        <w:rPr/>
        <w:tab/>
      </w:r>
      <w:r>
        <w:rPr>
          <w:spacing w:val="-2"/>
        </w:rPr>
        <w:t>любознательность</w:t>
      </w:r>
      <w:r>
        <w:rPr/>
        <w:tab/>
      </w:r>
      <w:r>
        <w:rPr>
          <w:spacing w:val="-10"/>
        </w:rPr>
        <w:t>и</w:t>
      </w:r>
    </w:p>
    <w:p>
      <w:pPr>
        <w:pStyle w:val="Style13"/>
        <w:ind w:left="952" w:right="0" w:hanging="0"/>
        <w:rPr>
          <w:sz w:val="24"/>
        </w:rPr>
      </w:pPr>
      <w:r>
        <w:rPr/>
        <w:t>самостоятельность</w:t>
      </w:r>
      <w:r>
        <w:rPr>
          <w:spacing w:val="-5"/>
        </w:rPr>
        <w:t xml:space="preserve"> </w:t>
      </w:r>
      <w:r>
        <w:rPr/>
        <w:t>в</w:t>
      </w:r>
      <w:r>
        <w:rPr>
          <w:spacing w:val="-4"/>
        </w:rPr>
        <w:t xml:space="preserve"> </w:t>
      </w:r>
      <w:r>
        <w:rPr/>
        <w:t>познании,</w:t>
      </w:r>
      <w:r>
        <w:rPr>
          <w:spacing w:val="-6"/>
        </w:rPr>
        <w:t xml:space="preserve"> </w:t>
      </w:r>
      <w:r>
        <w:rPr/>
        <w:t>интерес</w:t>
      </w:r>
      <w:r>
        <w:rPr>
          <w:spacing w:val="-4"/>
        </w:rPr>
        <w:t xml:space="preserve"> </w:t>
      </w:r>
      <w:r>
        <w:rPr/>
        <w:t>и</w:t>
      </w:r>
      <w:r>
        <w:rPr>
          <w:spacing w:val="-1"/>
        </w:rPr>
        <w:t xml:space="preserve"> </w:t>
      </w:r>
      <w:r>
        <w:rPr/>
        <w:t>уважение</w:t>
      </w:r>
      <w:r>
        <w:rPr>
          <w:spacing w:val="-4"/>
        </w:rPr>
        <w:t xml:space="preserve"> </w:t>
      </w:r>
      <w:r>
        <w:rPr/>
        <w:t>к</w:t>
      </w:r>
      <w:r>
        <w:rPr>
          <w:spacing w:val="-3"/>
        </w:rPr>
        <w:t xml:space="preserve"> </w:t>
      </w:r>
      <w:r>
        <w:rPr/>
        <w:t>научным</w:t>
      </w:r>
      <w:r>
        <w:rPr>
          <w:spacing w:val="-5"/>
        </w:rPr>
        <w:t xml:space="preserve"> </w:t>
      </w:r>
      <w:r>
        <w:rPr/>
        <w:t>знаниям,</w:t>
      </w:r>
      <w:r>
        <w:rPr>
          <w:spacing w:val="-3"/>
        </w:rPr>
        <w:t xml:space="preserve"> </w:t>
      </w:r>
      <w:r>
        <w:rPr>
          <w:spacing w:val="-2"/>
        </w:rPr>
        <w:t>науке;</w:t>
      </w:r>
    </w:p>
    <w:p>
      <w:pPr>
        <w:pStyle w:val="Style13"/>
        <w:ind w:left="952" w:right="919" w:firstLine="701"/>
        <w:rPr>
          <w:sz w:val="24"/>
        </w:rPr>
      </w:pPr>
      <w:r>
        <w:rPr/>
        <w:t>обладающий первоначальными представлениями о природных и социальных объектах, многообразии</w:t>
      </w:r>
      <w:r>
        <w:rPr>
          <w:spacing w:val="-2"/>
        </w:rPr>
        <w:t xml:space="preserve"> </w:t>
      </w:r>
      <w:r>
        <w:rPr/>
        <w:t>объектов</w:t>
      </w:r>
      <w:r>
        <w:rPr>
          <w:spacing w:val="-5"/>
        </w:rPr>
        <w:t xml:space="preserve"> </w:t>
      </w:r>
      <w:r>
        <w:rPr/>
        <w:t>и</w:t>
      </w:r>
      <w:r>
        <w:rPr>
          <w:spacing w:val="-2"/>
        </w:rPr>
        <w:t xml:space="preserve"> </w:t>
      </w:r>
      <w:r>
        <w:rPr/>
        <w:t>явлений</w:t>
      </w:r>
      <w:r>
        <w:rPr>
          <w:spacing w:val="-2"/>
        </w:rPr>
        <w:t xml:space="preserve"> </w:t>
      </w:r>
      <w:r>
        <w:rPr/>
        <w:t>природы,</w:t>
      </w:r>
      <w:r>
        <w:rPr>
          <w:spacing w:val="-2"/>
        </w:rPr>
        <w:t xml:space="preserve"> </w:t>
      </w:r>
      <w:r>
        <w:rPr/>
        <w:t>связи</w:t>
      </w:r>
      <w:r>
        <w:rPr>
          <w:spacing w:val="-2"/>
        </w:rPr>
        <w:t xml:space="preserve"> </w:t>
      </w:r>
      <w:r>
        <w:rPr/>
        <w:t>живой</w:t>
      </w:r>
      <w:r>
        <w:rPr>
          <w:spacing w:val="-4"/>
        </w:rPr>
        <w:t xml:space="preserve"> </w:t>
      </w:r>
      <w:r>
        <w:rPr/>
        <w:t>и</w:t>
      </w:r>
      <w:r>
        <w:rPr>
          <w:spacing w:val="-2"/>
        </w:rPr>
        <w:t xml:space="preserve"> </w:t>
      </w:r>
      <w:r>
        <w:rPr/>
        <w:t>неживой</w:t>
      </w:r>
      <w:r>
        <w:rPr>
          <w:spacing w:val="-2"/>
        </w:rPr>
        <w:t xml:space="preserve"> </w:t>
      </w:r>
      <w:r>
        <w:rPr/>
        <w:t>природы,</w:t>
      </w:r>
      <w:r>
        <w:rPr>
          <w:spacing w:val="-2"/>
        </w:rPr>
        <w:t xml:space="preserve"> </w:t>
      </w:r>
      <w:r>
        <w:rPr/>
        <w:t>о</w:t>
      </w:r>
      <w:r>
        <w:rPr>
          <w:spacing w:val="-2"/>
        </w:rPr>
        <w:t xml:space="preserve"> </w:t>
      </w:r>
      <w:r>
        <w:rPr/>
        <w:t>науке,</w:t>
      </w:r>
      <w:r>
        <w:rPr>
          <w:spacing w:val="-2"/>
        </w:rPr>
        <w:t xml:space="preserve"> </w:t>
      </w:r>
      <w:r>
        <w:rPr/>
        <w:t xml:space="preserve">научном </w:t>
      </w:r>
      <w:r>
        <w:rPr>
          <w:spacing w:val="-2"/>
        </w:rPr>
        <w:t>знании;</w:t>
      </w:r>
    </w:p>
    <w:p>
      <w:pPr>
        <w:pStyle w:val="Style13"/>
        <w:ind w:left="952" w:right="923" w:firstLine="720"/>
        <w:rPr>
          <w:sz w:val="24"/>
        </w:rPr>
      </w:pPr>
      <w:r>
        <w:rPr/>
        <w:t>имеющий первоначальные навыки наблюдений, систематизации и осмысления опыта в естественнонаучной и гуманитарной областях знания.</w:t>
      </w:r>
    </w:p>
    <w:p>
      <w:pPr>
        <w:pStyle w:val="2"/>
        <w:spacing w:before="5" w:after="0"/>
        <w:ind w:left="0" w:right="0" w:hanging="0"/>
        <w:jc w:val="center"/>
        <w:rPr/>
      </w:pPr>
      <w:r>
        <w:rPr/>
      </w:r>
    </w:p>
    <w:p>
      <w:pPr>
        <w:pStyle w:val="Style13"/>
        <w:ind w:left="2416" w:right="0" w:hanging="0"/>
        <w:rPr>
          <w:b/>
          <w:b/>
          <w:bCs/>
        </w:rPr>
      </w:pPr>
      <w:r>
        <w:rPr>
          <w:b/>
          <w:bCs/>
        </w:rPr>
        <w:t>Виды,</w:t>
      </w:r>
      <w:r>
        <w:rPr>
          <w:b/>
          <w:bCs/>
          <w:spacing w:val="-3"/>
        </w:rPr>
        <w:t xml:space="preserve"> </w:t>
      </w:r>
      <w:r>
        <w:rPr>
          <w:b/>
          <w:bCs/>
        </w:rPr>
        <w:t>формы</w:t>
      </w:r>
      <w:r>
        <w:rPr>
          <w:b/>
          <w:bCs/>
          <w:spacing w:val="-3"/>
        </w:rPr>
        <w:t xml:space="preserve"> </w:t>
      </w:r>
      <w:r>
        <w:rPr>
          <w:b/>
          <w:bCs/>
        </w:rPr>
        <w:t>и</w:t>
      </w:r>
      <w:r>
        <w:rPr>
          <w:b/>
          <w:bCs/>
          <w:spacing w:val="-3"/>
        </w:rPr>
        <w:t xml:space="preserve"> </w:t>
      </w:r>
      <w:r>
        <w:rPr>
          <w:b/>
          <w:bCs/>
        </w:rPr>
        <w:t>содержание</w:t>
      </w:r>
      <w:r>
        <w:rPr>
          <w:b/>
          <w:bCs/>
          <w:spacing w:val="-3"/>
        </w:rPr>
        <w:t xml:space="preserve"> </w:t>
      </w:r>
      <w:r>
        <w:rPr>
          <w:b/>
          <w:bCs/>
        </w:rPr>
        <w:t>воспитательной</w:t>
      </w:r>
      <w:r>
        <w:rPr>
          <w:b/>
          <w:bCs/>
          <w:spacing w:val="-2"/>
        </w:rPr>
        <w:t xml:space="preserve"> деятельности.</w:t>
      </w:r>
    </w:p>
    <w:p>
      <w:pPr>
        <w:pStyle w:val="Style13"/>
        <w:ind w:left="932" w:right="922" w:firstLine="768"/>
        <w:rPr>
          <w:sz w:val="24"/>
        </w:rPr>
      </w:pPr>
      <w:r>
        <w:rPr/>
        <w:t>Виды, формы и содержание воспитательной деятельности в этом разделе планируются, представляются по модулям.</w:t>
      </w:r>
    </w:p>
    <w:p>
      <w:pPr>
        <w:pStyle w:val="Style13"/>
        <w:ind w:left="952" w:right="916" w:firstLine="701"/>
        <w:rPr>
          <w:sz w:val="24"/>
        </w:rPr>
      </w:pPr>
      <w:r>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w:t>
      </w:r>
      <w:r>
        <w:rPr>
          <w:spacing w:val="-2"/>
        </w:rPr>
        <w:t xml:space="preserve"> </w:t>
      </w:r>
      <w:r>
        <w:rPr/>
        <w:t>из</w:t>
      </w:r>
      <w:r>
        <w:rPr>
          <w:spacing w:val="-1"/>
        </w:rPr>
        <w:t xml:space="preserve"> </w:t>
      </w:r>
      <w:r>
        <w:rPr/>
        <w:t>модулей</w:t>
      </w:r>
      <w:r>
        <w:rPr>
          <w:spacing w:val="-1"/>
        </w:rPr>
        <w:t xml:space="preserve"> </w:t>
      </w:r>
      <w:r>
        <w:rPr/>
        <w:t>обладает</w:t>
      </w:r>
      <w:r>
        <w:rPr>
          <w:spacing w:val="-2"/>
        </w:rPr>
        <w:t xml:space="preserve"> </w:t>
      </w:r>
      <w:r>
        <w:rPr/>
        <w:t>воспитательным</w:t>
      </w:r>
      <w:r>
        <w:rPr>
          <w:spacing w:val="-3"/>
        </w:rPr>
        <w:t xml:space="preserve"> </w:t>
      </w:r>
      <w:r>
        <w:rPr/>
        <w:t>потенциалом</w:t>
      </w:r>
      <w:r>
        <w:rPr>
          <w:spacing w:val="-3"/>
        </w:rPr>
        <w:t xml:space="preserve"> </w:t>
      </w:r>
      <w:r>
        <w:rPr/>
        <w:t>с</w:t>
      </w:r>
      <w:r>
        <w:rPr>
          <w:spacing w:val="-3"/>
        </w:rPr>
        <w:t xml:space="preserve"> </w:t>
      </w:r>
      <w:r>
        <w:rPr/>
        <w:t>особыми условиями,</w:t>
      </w:r>
      <w:r>
        <w:rPr>
          <w:spacing w:val="-2"/>
        </w:rPr>
        <w:t xml:space="preserve"> </w:t>
      </w:r>
      <w:r>
        <w:rPr/>
        <w:t>средствами, возможностями воспитания (урочная деятельность, внеурочная деятельность, взаимодействие</w:t>
      </w:r>
      <w:r>
        <w:rPr>
          <w:spacing w:val="80"/>
        </w:rPr>
        <w:t xml:space="preserve"> </w:t>
      </w:r>
      <w:r>
        <w:rPr/>
        <w:t>с родителями и другое).</w:t>
      </w:r>
    </w:p>
    <w:p>
      <w:pPr>
        <w:pStyle w:val="Style13"/>
        <w:ind w:left="932" w:right="916" w:firstLine="708"/>
        <w:rPr>
          <w:sz w:val="24"/>
        </w:rPr>
      </w:pPr>
      <w:r>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pPr>
        <w:pStyle w:val="Style13"/>
        <w:ind w:left="932" w:right="916" w:firstLine="768"/>
        <w:rPr>
          <w:sz w:val="24"/>
        </w:rPr>
      </w:pPr>
      <w:r>
        <w:rPr/>
        <w:t>Последовательность описания модулей является ориентировочной, в рабочей</w:t>
      </w:r>
      <w:r>
        <w:rPr>
          <w:spacing w:val="40"/>
        </w:rPr>
        <w:t xml:space="preserve"> </w:t>
      </w:r>
      <w:r>
        <w:rPr/>
        <w:t>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pStyle w:val="2"/>
        <w:spacing w:before="5" w:after="0"/>
        <w:ind w:left="2073" w:right="0" w:hanging="0"/>
        <w:rPr>
          <w:sz w:val="24"/>
        </w:rPr>
      </w:pPr>
      <w:r>
        <w:rPr/>
        <w:t>Модуль</w:t>
      </w:r>
      <w:r>
        <w:rPr>
          <w:spacing w:val="-2"/>
        </w:rPr>
        <w:t xml:space="preserve"> </w:t>
      </w:r>
      <w:r>
        <w:rPr/>
        <w:t>«Урочная</w:t>
      </w:r>
      <w:r>
        <w:rPr>
          <w:spacing w:val="-1"/>
        </w:rPr>
        <w:t xml:space="preserve"> </w:t>
      </w:r>
      <w:r>
        <w:rPr>
          <w:spacing w:val="-2"/>
        </w:rPr>
        <w:t>деятельность».</w:t>
      </w:r>
    </w:p>
    <w:p>
      <w:pPr>
        <w:pStyle w:val="Style13"/>
        <w:spacing w:lineRule="exact" w:line="274"/>
        <w:ind w:left="1653" w:right="0" w:hanging="0"/>
        <w:rPr>
          <w:sz w:val="24"/>
        </w:rPr>
      </w:pPr>
      <w:r>
        <w:rPr/>
        <w:t>Урочная</w:t>
      </w:r>
      <w:r>
        <w:rPr>
          <w:spacing w:val="-5"/>
        </w:rPr>
        <w:t xml:space="preserve"> </w:t>
      </w:r>
      <w:r>
        <w:rPr>
          <w:spacing w:val="-2"/>
        </w:rPr>
        <w:t>деятельность</w:t>
      </w:r>
    </w:p>
    <w:p>
      <w:pPr>
        <w:pStyle w:val="Style13"/>
        <w:ind w:left="952" w:right="1151" w:firstLine="281"/>
        <w:rPr>
          <w:sz w:val="24"/>
        </w:rPr>
      </w:pPr>
      <w:r>
        <w:rPr/>
        <w:t>Реализация воспитательного потенциала урока ориентирована на целевые приоритеты, связанные с возрастными особенностями обучающихся и предполагает следующее:</w:t>
      </w:r>
    </w:p>
    <w:p>
      <w:pPr>
        <w:pStyle w:val="ListParagraph"/>
        <w:numPr>
          <w:ilvl w:val="0"/>
          <w:numId w:val="55"/>
        </w:numPr>
        <w:tabs>
          <w:tab w:val="clear" w:pos="720"/>
          <w:tab w:val="left" w:pos="1700" w:leader="none"/>
        </w:tabs>
        <w:spacing w:lineRule="exact" w:line="297" w:before="1" w:after="0"/>
        <w:ind w:left="1700" w:right="0" w:hanging="748"/>
        <w:jc w:val="both"/>
        <w:rPr>
          <w:sz w:val="24"/>
        </w:rPr>
      </w:pPr>
      <w:r>
        <w:rPr>
          <w:sz w:val="24"/>
        </w:rPr>
        <w:t>повышение</w:t>
      </w:r>
      <w:r>
        <w:rPr>
          <w:spacing w:val="-12"/>
          <w:sz w:val="24"/>
        </w:rPr>
        <w:t xml:space="preserve"> </w:t>
      </w:r>
      <w:r>
        <w:rPr>
          <w:sz w:val="24"/>
        </w:rPr>
        <w:t>функциональной</w:t>
      </w:r>
      <w:r>
        <w:rPr>
          <w:spacing w:val="-8"/>
          <w:sz w:val="24"/>
        </w:rPr>
        <w:t xml:space="preserve"> </w:t>
      </w:r>
      <w:r>
        <w:rPr>
          <w:sz w:val="24"/>
        </w:rPr>
        <w:t>читательской</w:t>
      </w:r>
      <w:r>
        <w:rPr>
          <w:spacing w:val="-10"/>
          <w:sz w:val="24"/>
        </w:rPr>
        <w:t xml:space="preserve"> </w:t>
      </w:r>
      <w:r>
        <w:rPr>
          <w:sz w:val="24"/>
        </w:rPr>
        <w:t>компетенции</w:t>
      </w:r>
      <w:r>
        <w:rPr>
          <w:spacing w:val="-8"/>
          <w:sz w:val="24"/>
        </w:rPr>
        <w:t xml:space="preserve"> </w:t>
      </w:r>
      <w:r>
        <w:rPr>
          <w:spacing w:val="-2"/>
          <w:sz w:val="24"/>
        </w:rPr>
        <w:t>обучающихся;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55"/>
        </w:numPr>
        <w:tabs>
          <w:tab w:val="clear" w:pos="720"/>
          <w:tab w:val="left" w:pos="1703" w:leader="none"/>
        </w:tabs>
        <w:spacing w:lineRule="auto" w:line="240" w:before="0" w:after="0"/>
        <w:ind w:left="952" w:right="1158" w:hanging="0"/>
        <w:jc w:val="both"/>
        <w:rPr>
          <w:sz w:val="24"/>
        </w:rPr>
      </w:pPr>
      <w:r>
        <w:rPr>
          <w:sz w:val="24"/>
        </w:rPr>
        <w:t>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w:t>
      </w:r>
      <w:r>
        <w:rPr>
          <w:spacing w:val="30"/>
          <w:sz w:val="24"/>
        </w:rPr>
        <w:t xml:space="preserve"> </w:t>
      </w:r>
      <w:r>
        <w:rPr>
          <w:sz w:val="24"/>
        </w:rPr>
        <w:t>деятельности,</w:t>
      </w:r>
      <w:r>
        <w:rPr>
          <w:spacing w:val="29"/>
          <w:sz w:val="24"/>
        </w:rPr>
        <w:t xml:space="preserve"> </w:t>
      </w:r>
      <w:r>
        <w:rPr>
          <w:sz w:val="24"/>
        </w:rPr>
        <w:t>использование занимательных</w:t>
      </w:r>
      <w:r>
        <w:rPr>
          <w:spacing w:val="31"/>
          <w:sz w:val="24"/>
        </w:rPr>
        <w:t xml:space="preserve"> </w:t>
      </w:r>
      <w:r>
        <w:rPr>
          <w:sz w:val="24"/>
        </w:rPr>
        <w:t>элементов,</w:t>
      </w:r>
      <w:r>
        <w:rPr>
          <w:spacing w:val="29"/>
          <w:sz w:val="24"/>
        </w:rPr>
        <w:t xml:space="preserve"> </w:t>
      </w:r>
      <w:r>
        <w:rPr>
          <w:sz w:val="24"/>
        </w:rPr>
        <w:t>историй</w:t>
      </w:r>
      <w:r>
        <w:rPr>
          <w:spacing w:val="30"/>
          <w:sz w:val="24"/>
        </w:rPr>
        <w:t xml:space="preserve"> </w:t>
      </w:r>
      <w:r>
        <w:rPr>
          <w:sz w:val="24"/>
        </w:rPr>
        <w:t>из</w:t>
      </w:r>
      <w:r>
        <w:rPr>
          <w:spacing w:val="30"/>
          <w:sz w:val="24"/>
        </w:rPr>
        <w:t xml:space="preserve"> </w:t>
      </w:r>
      <w:r>
        <w:rPr>
          <w:sz w:val="24"/>
        </w:rPr>
        <w:t>жизни</w:t>
      </w:r>
    </w:p>
    <w:p>
      <w:pPr>
        <w:pStyle w:val="Style13"/>
        <w:spacing w:before="63" w:after="0"/>
        <w:ind w:left="952" w:right="0" w:hanging="0"/>
        <w:jc w:val="left"/>
        <w:rPr>
          <w:sz w:val="24"/>
        </w:rPr>
      </w:pPr>
      <w:r>
        <w:rPr>
          <w:spacing w:val="-2"/>
        </w:rPr>
        <w:t>современников;</w:t>
      </w:r>
    </w:p>
    <w:p>
      <w:pPr>
        <w:pStyle w:val="ListParagraph"/>
        <w:numPr>
          <w:ilvl w:val="0"/>
          <w:numId w:val="55"/>
        </w:numPr>
        <w:tabs>
          <w:tab w:val="clear" w:pos="720"/>
          <w:tab w:val="left" w:pos="1700" w:leader="none"/>
        </w:tabs>
        <w:spacing w:lineRule="auto" w:line="235" w:before="3" w:after="0"/>
        <w:ind w:left="952" w:right="1153" w:hanging="0"/>
        <w:jc w:val="both"/>
        <w:rPr>
          <w:sz w:val="24"/>
        </w:rPr>
      </w:pPr>
      <w:r>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pPr>
        <w:pStyle w:val="ListParagraph"/>
        <w:numPr>
          <w:ilvl w:val="0"/>
          <w:numId w:val="55"/>
        </w:numPr>
        <w:tabs>
          <w:tab w:val="clear" w:pos="720"/>
          <w:tab w:val="left" w:pos="1700" w:leader="none"/>
        </w:tabs>
        <w:spacing w:lineRule="auto" w:line="235" w:before="3" w:after="0"/>
        <w:ind w:left="952" w:right="1130" w:hanging="0"/>
        <w:jc w:val="both"/>
        <w:rPr>
          <w:sz w:val="24"/>
        </w:rPr>
      </w:pPr>
      <w:r>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pPr>
        <w:pStyle w:val="ListParagraph"/>
        <w:numPr>
          <w:ilvl w:val="0"/>
          <w:numId w:val="55"/>
        </w:numPr>
        <w:tabs>
          <w:tab w:val="clear" w:pos="720"/>
          <w:tab w:val="left" w:pos="1700" w:leader="none"/>
        </w:tabs>
        <w:spacing w:lineRule="auto" w:line="235" w:before="7" w:after="0"/>
        <w:ind w:left="952" w:right="1158" w:hanging="0"/>
        <w:jc w:val="both"/>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pPr>
        <w:pStyle w:val="ListParagraph"/>
        <w:numPr>
          <w:ilvl w:val="0"/>
          <w:numId w:val="55"/>
        </w:numPr>
        <w:tabs>
          <w:tab w:val="clear" w:pos="720"/>
          <w:tab w:val="left" w:pos="1700" w:leader="none"/>
        </w:tabs>
        <w:spacing w:lineRule="auto" w:line="240" w:before="5" w:after="0"/>
        <w:ind w:left="952" w:right="1154" w:hanging="0"/>
        <w:jc w:val="both"/>
        <w:rPr>
          <w:sz w:val="24"/>
        </w:rPr>
      </w:pPr>
      <w:r>
        <w:rPr>
          <w:sz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w:t>
      </w:r>
      <w:r>
        <w:rPr>
          <w:spacing w:val="-2"/>
          <w:sz w:val="24"/>
        </w:rPr>
        <w:t xml:space="preserve"> </w:t>
      </w:r>
      <w:r>
        <w:rPr>
          <w:sz w:val="24"/>
        </w:rPr>
        <w:t>ведения конструктивного диалога; групповой работы или работы в парах, которые учат школьников командной работе и взаимодействию</w:t>
      </w:r>
      <w:r>
        <w:rPr>
          <w:spacing w:val="40"/>
          <w:sz w:val="24"/>
        </w:rPr>
        <w:t xml:space="preserve"> </w:t>
      </w:r>
      <w:r>
        <w:rPr>
          <w:sz w:val="24"/>
        </w:rPr>
        <w:t>с другими детьми;</w:t>
      </w:r>
    </w:p>
    <w:p>
      <w:pPr>
        <w:pStyle w:val="ListParagraph"/>
        <w:numPr>
          <w:ilvl w:val="0"/>
          <w:numId w:val="55"/>
        </w:numPr>
        <w:tabs>
          <w:tab w:val="clear" w:pos="720"/>
          <w:tab w:val="left" w:pos="1700" w:leader="none"/>
        </w:tabs>
        <w:spacing w:lineRule="auto" w:line="235" w:before="0" w:after="0"/>
        <w:ind w:left="952" w:right="1156" w:hanging="0"/>
        <w:jc w:val="both"/>
        <w:rPr>
          <w:sz w:val="24"/>
        </w:rPr>
      </w:pPr>
      <w:r>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pPr>
        <w:pStyle w:val="ListParagraph"/>
        <w:numPr>
          <w:ilvl w:val="0"/>
          <w:numId w:val="55"/>
        </w:numPr>
        <w:tabs>
          <w:tab w:val="clear" w:pos="720"/>
          <w:tab w:val="left" w:pos="1700" w:leader="none"/>
        </w:tabs>
        <w:spacing w:lineRule="auto" w:line="235" w:before="2" w:after="0"/>
        <w:ind w:left="952" w:right="1160" w:hanging="0"/>
        <w:jc w:val="both"/>
        <w:rPr>
          <w:sz w:val="24"/>
        </w:rPr>
      </w:pPr>
      <w:r>
        <w:rPr>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pPr>
        <w:pStyle w:val="ListParagraph"/>
        <w:numPr>
          <w:ilvl w:val="0"/>
          <w:numId w:val="55"/>
        </w:numPr>
        <w:tabs>
          <w:tab w:val="clear" w:pos="720"/>
          <w:tab w:val="left" w:pos="1700" w:leader="none"/>
        </w:tabs>
        <w:spacing w:lineRule="auto" w:line="240" w:before="2" w:after="0"/>
        <w:ind w:left="952" w:right="1151" w:hanging="0"/>
        <w:jc w:val="both"/>
        <w:rPr>
          <w:sz w:val="24"/>
        </w:rPr>
      </w:pPr>
      <w:r>
        <w:rPr>
          <w:sz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Pr>
          <w:spacing w:val="-2"/>
          <w:sz w:val="24"/>
        </w:rPr>
        <w:t>зрения;</w:t>
      </w:r>
    </w:p>
    <w:p>
      <w:pPr>
        <w:pStyle w:val="ListParagraph"/>
        <w:numPr>
          <w:ilvl w:val="0"/>
          <w:numId w:val="55"/>
        </w:numPr>
        <w:tabs>
          <w:tab w:val="clear" w:pos="720"/>
          <w:tab w:val="left" w:pos="1700" w:leader="none"/>
        </w:tabs>
        <w:spacing w:lineRule="auto" w:line="235" w:before="0" w:after="0"/>
        <w:ind w:left="952" w:right="1159" w:hanging="0"/>
        <w:jc w:val="both"/>
        <w:rPr>
          <w:sz w:val="24"/>
        </w:rPr>
      </w:pPr>
      <w:r>
        <w:rPr>
          <w:sz w:val="24"/>
        </w:rPr>
        <w:t>создание</w:t>
      </w:r>
      <w:r>
        <w:rPr>
          <w:spacing w:val="-1"/>
          <w:sz w:val="24"/>
        </w:rPr>
        <w:t xml:space="preserve"> </w:t>
      </w:r>
      <w:r>
        <w:rPr>
          <w:sz w:val="24"/>
        </w:rPr>
        <w:t>гибкой</w:t>
      </w:r>
      <w:r>
        <w:rPr>
          <w:spacing w:val="-1"/>
          <w:sz w:val="24"/>
        </w:rPr>
        <w:t xml:space="preserve"> </w:t>
      </w:r>
      <w:r>
        <w:rPr>
          <w:sz w:val="24"/>
        </w:rPr>
        <w:t>среды обучения и воспитания</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 xml:space="preserve">гаджетов, открытых образовательных ресурсов, систем управления, что позволит получать образование </w:t>
      </w:r>
      <w:r>
        <w:rPr>
          <w:spacing w:val="-2"/>
          <w:sz w:val="24"/>
        </w:rPr>
        <w:t>постоянно;</w:t>
      </w:r>
    </w:p>
    <w:p>
      <w:pPr>
        <w:pStyle w:val="ListParagraph"/>
        <w:numPr>
          <w:ilvl w:val="0"/>
          <w:numId w:val="55"/>
        </w:numPr>
        <w:tabs>
          <w:tab w:val="clear" w:pos="720"/>
          <w:tab w:val="left" w:pos="1700" w:leader="none"/>
        </w:tabs>
        <w:spacing w:lineRule="auto" w:line="235" w:before="4" w:after="0"/>
        <w:ind w:left="952" w:right="1158" w:hanging="0"/>
        <w:jc w:val="both"/>
        <w:rPr>
          <w:sz w:val="24"/>
        </w:rPr>
      </w:pPr>
      <w:r>
        <w:rPr>
          <w:sz w:val="24"/>
        </w:rPr>
        <w:t>развитие навыков сотрудничества, коммуникации, социальной ответственности, способности критически мыслить, оперативно и качественно решать проблемы.</w:t>
      </w:r>
    </w:p>
    <w:p>
      <w:pPr>
        <w:pStyle w:val="Style13"/>
        <w:spacing w:before="3" w:after="0"/>
        <w:ind w:left="952" w:right="0" w:hanging="0"/>
        <w:rPr>
          <w:sz w:val="24"/>
        </w:rPr>
      </w:pPr>
      <w:r>
        <w:rPr/>
        <w:t>Формы</w:t>
      </w:r>
      <w:r>
        <w:rPr>
          <w:spacing w:val="-9"/>
        </w:rPr>
        <w:t xml:space="preserve"> </w:t>
      </w:r>
      <w:r>
        <w:rPr/>
        <w:t>деятельности</w:t>
      </w:r>
      <w:r>
        <w:rPr>
          <w:spacing w:val="-3"/>
        </w:rPr>
        <w:t xml:space="preserve"> </w:t>
      </w:r>
      <w:r>
        <w:rPr/>
        <w:t>для</w:t>
      </w:r>
      <w:r>
        <w:rPr>
          <w:spacing w:val="-5"/>
        </w:rPr>
        <w:t xml:space="preserve"> </w:t>
      </w:r>
      <w:r>
        <w:rPr/>
        <w:t>реализации</w:t>
      </w:r>
      <w:r>
        <w:rPr>
          <w:spacing w:val="-4"/>
        </w:rPr>
        <w:t xml:space="preserve"> </w:t>
      </w:r>
      <w:r>
        <w:rPr/>
        <w:t>воспитательного</w:t>
      </w:r>
      <w:r>
        <w:rPr>
          <w:spacing w:val="-5"/>
        </w:rPr>
        <w:t xml:space="preserve"> </w:t>
      </w:r>
      <w:r>
        <w:rPr/>
        <w:t>потенциала</w:t>
      </w:r>
      <w:r>
        <w:rPr>
          <w:spacing w:val="-3"/>
        </w:rPr>
        <w:t xml:space="preserve"> </w:t>
      </w:r>
      <w:r>
        <w:rPr>
          <w:spacing w:val="-2"/>
        </w:rPr>
        <w:t>урока:</w:t>
      </w:r>
    </w:p>
    <w:p>
      <w:pPr>
        <w:pStyle w:val="ListParagraph"/>
        <w:numPr>
          <w:ilvl w:val="0"/>
          <w:numId w:val="55"/>
        </w:numPr>
        <w:tabs>
          <w:tab w:val="clear" w:pos="720"/>
          <w:tab w:val="left" w:pos="1701" w:leader="none"/>
        </w:tabs>
        <w:spacing w:lineRule="exact" w:line="297" w:before="0" w:after="0"/>
        <w:ind w:left="1701" w:right="0" w:hanging="749"/>
        <w:jc w:val="left"/>
        <w:rPr>
          <w:sz w:val="24"/>
        </w:rPr>
      </w:pPr>
      <w:r>
        <w:rPr>
          <w:sz w:val="24"/>
        </w:rPr>
        <w:t>предметные</w:t>
      </w:r>
      <w:r>
        <w:rPr>
          <w:spacing w:val="-7"/>
          <w:sz w:val="24"/>
        </w:rPr>
        <w:t xml:space="preserve"> </w:t>
      </w:r>
      <w:r>
        <w:rPr>
          <w:sz w:val="24"/>
        </w:rPr>
        <w:t>образовательные</w:t>
      </w:r>
      <w:r>
        <w:rPr>
          <w:spacing w:val="-5"/>
          <w:sz w:val="24"/>
        </w:rPr>
        <w:t xml:space="preserve"> </w:t>
      </w:r>
      <w:r>
        <w:rPr>
          <w:sz w:val="24"/>
        </w:rPr>
        <w:t>события</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школы,</w:t>
      </w:r>
      <w:r>
        <w:rPr>
          <w:spacing w:val="-3"/>
          <w:sz w:val="24"/>
        </w:rPr>
        <w:t xml:space="preserve"> </w:t>
      </w:r>
      <w:r>
        <w:rPr>
          <w:sz w:val="24"/>
        </w:rPr>
        <w:t>района,</w:t>
      </w:r>
      <w:r>
        <w:rPr>
          <w:spacing w:val="-3"/>
          <w:sz w:val="24"/>
        </w:rPr>
        <w:t xml:space="preserve"> </w:t>
      </w:r>
      <w:r>
        <w:rPr>
          <w:spacing w:val="-2"/>
          <w:sz w:val="24"/>
        </w:rPr>
        <w:t>края;</w:t>
      </w:r>
    </w:p>
    <w:p>
      <w:pPr>
        <w:pStyle w:val="ListParagraph"/>
        <w:numPr>
          <w:ilvl w:val="0"/>
          <w:numId w:val="55"/>
        </w:numPr>
        <w:tabs>
          <w:tab w:val="clear" w:pos="720"/>
          <w:tab w:val="left" w:pos="1701" w:leader="none"/>
        </w:tabs>
        <w:spacing w:lineRule="exact" w:line="296" w:before="0" w:after="0"/>
        <w:ind w:left="1701" w:right="0" w:hanging="749"/>
        <w:jc w:val="left"/>
        <w:rPr>
          <w:sz w:val="24"/>
        </w:rPr>
      </w:pPr>
      <w:r>
        <w:rPr>
          <w:sz w:val="24"/>
        </w:rPr>
        <w:t>конкурс</w:t>
      </w:r>
      <w:r>
        <w:rPr>
          <w:spacing w:val="-7"/>
          <w:sz w:val="24"/>
        </w:rPr>
        <w:t xml:space="preserve"> </w:t>
      </w:r>
      <w:r>
        <w:rPr>
          <w:sz w:val="24"/>
        </w:rPr>
        <w:t>предметных</w:t>
      </w:r>
      <w:r>
        <w:rPr>
          <w:spacing w:val="-3"/>
          <w:sz w:val="24"/>
        </w:rPr>
        <w:t xml:space="preserve"> </w:t>
      </w:r>
      <w:r>
        <w:rPr>
          <w:sz w:val="24"/>
        </w:rPr>
        <w:t>стенгазет</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предметных</w:t>
      </w:r>
      <w:r>
        <w:rPr>
          <w:spacing w:val="-3"/>
          <w:sz w:val="24"/>
        </w:rPr>
        <w:t xml:space="preserve"> </w:t>
      </w:r>
      <w:r>
        <w:rPr>
          <w:spacing w:val="-2"/>
          <w:sz w:val="24"/>
        </w:rPr>
        <w:t>недель;</w:t>
      </w:r>
    </w:p>
    <w:p>
      <w:pPr>
        <w:pStyle w:val="ListParagraph"/>
        <w:numPr>
          <w:ilvl w:val="0"/>
          <w:numId w:val="55"/>
        </w:numPr>
        <w:tabs>
          <w:tab w:val="clear" w:pos="720"/>
          <w:tab w:val="left" w:pos="1701" w:leader="none"/>
          <w:tab w:val="left" w:pos="3219" w:leader="none"/>
          <w:tab w:val="left" w:pos="4269" w:leader="none"/>
          <w:tab w:val="left" w:pos="5600" w:leader="none"/>
          <w:tab w:val="left" w:pos="7176" w:leader="none"/>
          <w:tab w:val="left" w:pos="9207" w:leader="none"/>
        </w:tabs>
        <w:spacing w:lineRule="auto" w:line="235" w:before="4" w:after="0"/>
        <w:ind w:left="952" w:right="1158" w:hanging="0"/>
        <w:jc w:val="left"/>
        <w:rPr>
          <w:sz w:val="24"/>
        </w:rPr>
      </w:pPr>
      <w:r>
        <w:rPr>
          <w:spacing w:val="-2"/>
          <w:sz w:val="24"/>
        </w:rPr>
        <w:t>видеоуроки,</w:t>
      </w:r>
      <w:r>
        <w:rPr>
          <w:sz w:val="24"/>
        </w:rPr>
        <w:tab/>
      </w:r>
      <w:r>
        <w:rPr>
          <w:spacing w:val="-2"/>
          <w:sz w:val="24"/>
        </w:rPr>
        <w:t>лекции,</w:t>
      </w:r>
      <w:r>
        <w:rPr>
          <w:sz w:val="24"/>
        </w:rPr>
        <w:tab/>
      </w:r>
      <w:r>
        <w:rPr>
          <w:spacing w:val="-2"/>
          <w:sz w:val="24"/>
        </w:rPr>
        <w:t>семинары,</w:t>
      </w:r>
      <w:r>
        <w:rPr>
          <w:sz w:val="24"/>
        </w:rPr>
        <w:tab/>
      </w:r>
      <w:r>
        <w:rPr>
          <w:spacing w:val="-2"/>
          <w:sz w:val="24"/>
        </w:rPr>
        <w:t>практикумы,</w:t>
      </w:r>
      <w:r>
        <w:rPr>
          <w:sz w:val="24"/>
        </w:rPr>
        <w:tab/>
      </w:r>
      <w:r>
        <w:rPr>
          <w:spacing w:val="-2"/>
          <w:sz w:val="24"/>
        </w:rPr>
        <w:t>мультимедийные</w:t>
      </w:r>
      <w:r>
        <w:rPr>
          <w:sz w:val="24"/>
        </w:rPr>
        <w:tab/>
      </w:r>
      <w:r>
        <w:rPr>
          <w:spacing w:val="-2"/>
          <w:sz w:val="24"/>
        </w:rPr>
        <w:t xml:space="preserve">презентации, </w:t>
      </w:r>
      <w:r>
        <w:rPr>
          <w:sz w:val="24"/>
        </w:rPr>
        <w:t>цифровые платформы, тесты в онлайн - режиме;</w:t>
      </w:r>
    </w:p>
    <w:p>
      <w:pPr>
        <w:pStyle w:val="ListParagraph"/>
        <w:numPr>
          <w:ilvl w:val="0"/>
          <w:numId w:val="55"/>
        </w:numPr>
        <w:tabs>
          <w:tab w:val="clear" w:pos="720"/>
          <w:tab w:val="left" w:pos="1700" w:leader="none"/>
        </w:tabs>
        <w:spacing w:lineRule="auto" w:line="235" w:before="5" w:after="0"/>
        <w:ind w:left="957" w:right="1152" w:hanging="0"/>
        <w:jc w:val="both"/>
        <w:rPr>
          <w:sz w:val="24"/>
        </w:rPr>
      </w:pPr>
      <w:r>
        <w:rPr>
          <w:sz w:val="24"/>
        </w:rPr>
        <w:t>интерактивные формы работы на уроке - деловые игры, работа в группах,</w:t>
      </w:r>
      <w:r>
        <w:rPr>
          <w:spacing w:val="40"/>
          <w:sz w:val="24"/>
        </w:rPr>
        <w:t xml:space="preserve"> </w:t>
      </w:r>
      <w:r>
        <w:rPr>
          <w:sz w:val="24"/>
        </w:rPr>
        <w:t xml:space="preserve">предметные дискуссии конструктивного диалога, интеллектуальные игры, дидактический </w:t>
      </w:r>
      <w:r>
        <w:rPr>
          <w:spacing w:val="-2"/>
          <w:sz w:val="24"/>
        </w:rPr>
        <w:t>театр.</w:t>
      </w:r>
    </w:p>
    <w:p>
      <w:pPr>
        <w:pStyle w:val="3"/>
        <w:spacing w:before="4" w:after="0"/>
        <w:ind w:left="957" w:right="0" w:hanging="0"/>
        <w:rPr>
          <w:sz w:val="24"/>
        </w:rPr>
      </w:pPr>
      <w:r>
        <w:rPr/>
        <w:t>Основные</w:t>
      </w:r>
      <w:r>
        <w:rPr>
          <w:spacing w:val="-8"/>
        </w:rPr>
        <w:t xml:space="preserve"> </w:t>
      </w:r>
      <w:r>
        <w:rPr/>
        <w:t>направления</w:t>
      </w:r>
      <w:r>
        <w:rPr>
          <w:spacing w:val="-5"/>
        </w:rPr>
        <w:t xml:space="preserve"> </w:t>
      </w:r>
      <w:r>
        <w:rPr/>
        <w:t>воспитательной</w:t>
      </w:r>
      <w:r>
        <w:rPr>
          <w:spacing w:val="-4"/>
        </w:rPr>
        <w:t xml:space="preserve"> </w:t>
      </w:r>
      <w:r>
        <w:rPr/>
        <w:t>деятельности</w:t>
      </w:r>
      <w:r>
        <w:rPr>
          <w:spacing w:val="-7"/>
        </w:rPr>
        <w:t xml:space="preserve"> </w:t>
      </w:r>
      <w:r>
        <w:rPr/>
        <w:t>на</w:t>
      </w:r>
      <w:r>
        <w:rPr>
          <w:spacing w:val="-4"/>
        </w:rPr>
        <w:t xml:space="preserve"> </w:t>
      </w:r>
      <w:r>
        <w:rPr>
          <w:spacing w:val="-2"/>
        </w:rPr>
        <w:t>уроке:</w:t>
      </w:r>
    </w:p>
    <w:p>
      <w:pPr>
        <w:pStyle w:val="ListParagraph"/>
        <w:numPr>
          <w:ilvl w:val="0"/>
          <w:numId w:val="54"/>
        </w:numPr>
        <w:tabs>
          <w:tab w:val="clear" w:pos="720"/>
          <w:tab w:val="left" w:pos="1640" w:leader="none"/>
        </w:tabs>
        <w:spacing w:lineRule="exact" w:line="295" w:before="0" w:after="0"/>
        <w:ind w:left="1640" w:right="0" w:hanging="683"/>
        <w:jc w:val="both"/>
        <w:rPr>
          <w:sz w:val="24"/>
        </w:rPr>
      </w:pPr>
      <w:r>
        <w:rPr>
          <w:sz w:val="24"/>
        </w:rPr>
        <w:t>Гражданское</w:t>
      </w:r>
      <w:r>
        <w:rPr>
          <w:spacing w:val="-4"/>
          <w:sz w:val="24"/>
        </w:rPr>
        <w:t xml:space="preserve"> </w:t>
      </w:r>
      <w:r>
        <w:rPr>
          <w:spacing w:val="-2"/>
          <w:sz w:val="24"/>
        </w:rPr>
        <w:t>воспитание.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52" w:right="1157" w:hanging="0"/>
        <w:rPr>
          <w:sz w:val="24"/>
        </w:rPr>
      </w:pPr>
      <w:r>
        <w:rPr/>
        <w:t>формирование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осознание своей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w:t>
      </w:r>
      <w:r>
        <w:rPr>
          <w:spacing w:val="40"/>
        </w:rPr>
        <w:t xml:space="preserve"> </w:t>
      </w:r>
      <w:r>
        <w:rPr/>
        <w:t>осознанно</w:t>
      </w:r>
      <w:r>
        <w:rPr>
          <w:spacing w:val="40"/>
        </w:rPr>
        <w:t xml:space="preserve"> </w:t>
      </w:r>
      <w:r>
        <w:rPr/>
        <w:t>принимающего</w:t>
      </w:r>
      <w:r>
        <w:rPr>
          <w:spacing w:val="40"/>
        </w:rPr>
        <w:t xml:space="preserve"> </w:t>
      </w:r>
      <w:r>
        <w:rPr/>
        <w:t>традиционные</w:t>
      </w:r>
      <w:r>
        <w:rPr>
          <w:spacing w:val="40"/>
        </w:rPr>
        <w:t xml:space="preserve"> </w:t>
      </w:r>
      <w:r>
        <w:rPr/>
        <w:t>национальные</w:t>
      </w:r>
      <w:r>
        <w:rPr>
          <w:spacing w:val="40"/>
        </w:rPr>
        <w:t xml:space="preserve"> </w:t>
      </w:r>
      <w:r>
        <w:rPr/>
        <w:t>и</w:t>
      </w:r>
      <w:r>
        <w:rPr>
          <w:spacing w:val="40"/>
        </w:rPr>
        <w:t xml:space="preserve"> </w:t>
      </w:r>
      <w:r>
        <w:rPr/>
        <w:t>общечеловеческие</w:t>
      </w:r>
    </w:p>
    <w:p>
      <w:pPr>
        <w:pStyle w:val="Style13"/>
        <w:spacing w:before="63" w:after="0"/>
        <w:ind w:left="952" w:right="0" w:hanging="0"/>
        <w:rPr>
          <w:sz w:val="24"/>
        </w:rPr>
      </w:pPr>
      <w:r>
        <w:rPr/>
        <w:t>гуманистические</w:t>
      </w:r>
      <w:r>
        <w:rPr>
          <w:spacing w:val="-2"/>
        </w:rPr>
        <w:t xml:space="preserve"> </w:t>
      </w:r>
      <w:r>
        <w:rPr/>
        <w:t>и</w:t>
      </w:r>
      <w:r>
        <w:rPr>
          <w:spacing w:val="-6"/>
        </w:rPr>
        <w:t xml:space="preserve"> </w:t>
      </w:r>
      <w:r>
        <w:rPr/>
        <w:t>демократические</w:t>
      </w:r>
      <w:r>
        <w:rPr>
          <w:spacing w:val="-7"/>
        </w:rPr>
        <w:t xml:space="preserve"> </w:t>
      </w:r>
      <w:r>
        <w:rPr>
          <w:spacing w:val="-2"/>
        </w:rPr>
        <w:t>ценности;</w:t>
      </w:r>
    </w:p>
    <w:p>
      <w:pPr>
        <w:pStyle w:val="ListParagraph"/>
        <w:numPr>
          <w:ilvl w:val="0"/>
          <w:numId w:val="54"/>
        </w:numPr>
        <w:tabs>
          <w:tab w:val="clear" w:pos="720"/>
          <w:tab w:val="left" w:pos="1640" w:leader="none"/>
        </w:tabs>
        <w:spacing w:lineRule="exact" w:line="296" w:before="0" w:after="0"/>
        <w:ind w:left="1640" w:right="0" w:hanging="688"/>
        <w:jc w:val="both"/>
        <w:rPr>
          <w:sz w:val="24"/>
        </w:rPr>
      </w:pPr>
      <w:r>
        <w:rPr>
          <w:sz w:val="24"/>
        </w:rPr>
        <w:t>Патриотическое</w:t>
      </w:r>
      <w:r>
        <w:rPr>
          <w:spacing w:val="-8"/>
          <w:sz w:val="24"/>
        </w:rPr>
        <w:t xml:space="preserve"> </w:t>
      </w:r>
      <w:r>
        <w:rPr>
          <w:sz w:val="24"/>
        </w:rPr>
        <w:t>воспитание</w:t>
      </w:r>
      <w:r>
        <w:rPr>
          <w:spacing w:val="-6"/>
          <w:sz w:val="24"/>
        </w:rPr>
        <w:t xml:space="preserve"> </w:t>
      </w:r>
      <w:r>
        <w:rPr>
          <w:sz w:val="24"/>
        </w:rPr>
        <w:t>и</w:t>
      </w:r>
      <w:r>
        <w:rPr>
          <w:spacing w:val="-5"/>
          <w:sz w:val="24"/>
        </w:rPr>
        <w:t xml:space="preserve"> </w:t>
      </w:r>
      <w:r>
        <w:rPr>
          <w:sz w:val="24"/>
        </w:rPr>
        <w:t>формирование</w:t>
      </w:r>
      <w:r>
        <w:rPr>
          <w:spacing w:val="-6"/>
          <w:sz w:val="24"/>
        </w:rPr>
        <w:t xml:space="preserve"> </w:t>
      </w:r>
      <w:r>
        <w:rPr>
          <w:sz w:val="24"/>
        </w:rPr>
        <w:t>российской</w:t>
      </w:r>
      <w:r>
        <w:rPr>
          <w:spacing w:val="-5"/>
          <w:sz w:val="24"/>
        </w:rPr>
        <w:t xml:space="preserve"> </w:t>
      </w:r>
      <w:r>
        <w:rPr>
          <w:spacing w:val="-2"/>
          <w:sz w:val="24"/>
        </w:rPr>
        <w:t>идентичности.</w:t>
      </w:r>
    </w:p>
    <w:p>
      <w:pPr>
        <w:pStyle w:val="Style13"/>
        <w:ind w:left="952" w:right="1159" w:hanging="0"/>
        <w:rPr>
          <w:sz w:val="24"/>
        </w:rPr>
      </w:pPr>
      <w:r>
        <w:rPr/>
        <w:t xml:space="preserve">ценностное отношение к отечественному культурному, историческому и научному наследию, понимания значения Истории в жизни современного общества, способности владеть достоверной информацией о передовых достижениях и открытиях мировой отечественной истории, заинтересованности в научных знаниях об устройстве мира и </w:t>
      </w:r>
      <w:r>
        <w:rPr>
          <w:spacing w:val="-2"/>
        </w:rPr>
        <w:t>общества.</w:t>
      </w:r>
    </w:p>
    <w:p>
      <w:pPr>
        <w:pStyle w:val="ListParagraph"/>
        <w:numPr>
          <w:ilvl w:val="0"/>
          <w:numId w:val="54"/>
        </w:numPr>
        <w:tabs>
          <w:tab w:val="clear" w:pos="720"/>
          <w:tab w:val="left" w:pos="1700" w:leader="none"/>
        </w:tabs>
        <w:spacing w:lineRule="auto" w:line="235" w:before="3" w:after="0"/>
        <w:ind w:left="952" w:right="1158" w:hanging="0"/>
        <w:jc w:val="both"/>
        <w:rPr>
          <w:sz w:val="24"/>
        </w:rPr>
      </w:pPr>
      <w:r>
        <w:rPr>
          <w:sz w:val="24"/>
        </w:rPr>
        <w:t xml:space="preserve">Духовное и нравственное воспитание детей на основе российских традиционных </w:t>
      </w:r>
      <w:r>
        <w:rPr>
          <w:spacing w:val="-2"/>
          <w:sz w:val="24"/>
        </w:rPr>
        <w:t>ценностей.</w:t>
      </w:r>
    </w:p>
    <w:p>
      <w:pPr>
        <w:pStyle w:val="Style13"/>
        <w:spacing w:before="2" w:after="0"/>
        <w:ind w:left="952" w:right="1152" w:hanging="0"/>
        <w:rPr>
          <w:sz w:val="24"/>
        </w:rPr>
      </w:pPr>
      <w:r>
        <w:rPr/>
        <w:t>представление о социальных нормах и правилах межличностных отношений в коллективе, готовности к разнообразной совместной деятельности при выполнении учебных, познавательных задач, выполнении экспериментов, создании учебных проектов, стремления к взаимопониманию и взаимопомощи в процессе этой учебной деятельности; нравственное сознание и поведение на основе усвоения общечеловеческих ценностей; готовности оценить своё поведение и поступки своих товарищей с позиции нравственных и правовых норм с учётом осознания последствий поступков;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pPr>
        <w:pStyle w:val="ListParagraph"/>
        <w:numPr>
          <w:ilvl w:val="0"/>
          <w:numId w:val="54"/>
        </w:numPr>
        <w:tabs>
          <w:tab w:val="clear" w:pos="720"/>
          <w:tab w:val="left" w:pos="1701" w:leader="none"/>
          <w:tab w:val="left" w:pos="8692" w:leader="none"/>
        </w:tabs>
        <w:spacing w:lineRule="auto" w:line="240" w:before="2" w:after="0"/>
        <w:ind w:left="952" w:right="1153" w:hanging="0"/>
        <w:jc w:val="left"/>
        <w:rPr>
          <w:sz w:val="24"/>
        </w:rPr>
      </w:pPr>
      <w:r>
        <w:rPr>
          <w:sz w:val="24"/>
        </w:rPr>
        <w:t>Приобщение детей к культурному наследию (Эстетическое воспитание)</w:t>
      </w:r>
      <w:r>
        <w:rPr>
          <w:spacing w:val="40"/>
          <w:sz w:val="24"/>
        </w:rPr>
        <w:t xml:space="preserve"> </w:t>
      </w:r>
      <w:r>
        <w:rPr>
          <w:sz w:val="24"/>
        </w:rPr>
        <w:t>приобретение</w:t>
      </w:r>
      <w:r>
        <w:rPr>
          <w:spacing w:val="80"/>
          <w:sz w:val="24"/>
        </w:rPr>
        <w:t xml:space="preserve"> </w:t>
      </w:r>
      <w:r>
        <w:rPr>
          <w:sz w:val="24"/>
        </w:rPr>
        <w:t>теоретических</w:t>
      </w:r>
      <w:r>
        <w:rPr>
          <w:spacing w:val="80"/>
          <w:sz w:val="24"/>
        </w:rPr>
        <w:t xml:space="preserve"> </w:t>
      </w:r>
      <w:r>
        <w:rPr>
          <w:sz w:val="24"/>
        </w:rPr>
        <w:t>знаний</w:t>
      </w:r>
      <w:r>
        <w:rPr>
          <w:spacing w:val="80"/>
          <w:sz w:val="24"/>
        </w:rPr>
        <w:t xml:space="preserve"> </w:t>
      </w:r>
      <w:r>
        <w:rPr>
          <w:sz w:val="24"/>
        </w:rPr>
        <w:t>об</w:t>
      </w:r>
      <w:r>
        <w:rPr>
          <w:spacing w:val="80"/>
          <w:sz w:val="24"/>
        </w:rPr>
        <w:t xml:space="preserve"> </w:t>
      </w:r>
      <w:r>
        <w:rPr>
          <w:sz w:val="24"/>
        </w:rPr>
        <w:t>изучаемой</w:t>
      </w:r>
      <w:r>
        <w:rPr>
          <w:spacing w:val="80"/>
          <w:sz w:val="24"/>
        </w:rPr>
        <w:t xml:space="preserve"> </w:t>
      </w:r>
      <w:r>
        <w:rPr>
          <w:sz w:val="24"/>
        </w:rPr>
        <w:t>эпохе,</w:t>
      </w:r>
      <w:r>
        <w:rPr>
          <w:spacing w:val="80"/>
          <w:sz w:val="24"/>
        </w:rPr>
        <w:t xml:space="preserve"> </w:t>
      </w:r>
      <w:r>
        <w:rPr>
          <w:sz w:val="24"/>
        </w:rPr>
        <w:t>приобщение</w:t>
      </w:r>
      <w:r>
        <w:rPr>
          <w:spacing w:val="80"/>
          <w:sz w:val="24"/>
        </w:rPr>
        <w:t xml:space="preserve"> </w:t>
      </w:r>
      <w:r>
        <w:rPr>
          <w:sz w:val="24"/>
        </w:rPr>
        <w:t>школьников</w:t>
      </w:r>
      <w:r>
        <w:rPr>
          <w:spacing w:val="80"/>
          <w:sz w:val="24"/>
        </w:rPr>
        <w:t xml:space="preserve"> </w:t>
      </w:r>
      <w:r>
        <w:rPr>
          <w:sz w:val="24"/>
        </w:rPr>
        <w:t>к эстетическим</w:t>
      </w:r>
      <w:r>
        <w:rPr>
          <w:spacing w:val="34"/>
          <w:sz w:val="24"/>
        </w:rPr>
        <w:t xml:space="preserve"> </w:t>
      </w:r>
      <w:r>
        <w:rPr>
          <w:sz w:val="24"/>
        </w:rPr>
        <w:t>ценностям;</w:t>
      </w:r>
      <w:r>
        <w:rPr>
          <w:spacing w:val="36"/>
          <w:sz w:val="24"/>
        </w:rPr>
        <w:t xml:space="preserve"> </w:t>
      </w:r>
      <w:r>
        <w:rPr>
          <w:sz w:val="24"/>
        </w:rPr>
        <w:t>формирование</w:t>
      </w:r>
      <w:r>
        <w:rPr>
          <w:spacing w:val="32"/>
          <w:sz w:val="24"/>
        </w:rPr>
        <w:t xml:space="preserve"> </w:t>
      </w:r>
      <w:r>
        <w:rPr>
          <w:sz w:val="24"/>
        </w:rPr>
        <w:t>практических</w:t>
      </w:r>
      <w:r>
        <w:rPr>
          <w:spacing w:val="40"/>
          <w:sz w:val="24"/>
        </w:rPr>
        <w:t xml:space="preserve"> </w:t>
      </w:r>
      <w:r>
        <w:rPr>
          <w:sz w:val="24"/>
        </w:rPr>
        <w:t>умений,</w:t>
      </w:r>
      <w:r>
        <w:rPr>
          <w:spacing w:val="35"/>
          <w:sz w:val="24"/>
        </w:rPr>
        <w:t xml:space="preserve"> </w:t>
      </w:r>
      <w:r>
        <w:rPr>
          <w:sz w:val="24"/>
        </w:rPr>
        <w:t>включения</w:t>
      </w:r>
      <w:r>
        <w:rPr>
          <w:spacing w:val="35"/>
          <w:sz w:val="24"/>
        </w:rPr>
        <w:t xml:space="preserve"> </w:t>
      </w:r>
      <w:r>
        <w:rPr>
          <w:sz w:val="24"/>
        </w:rPr>
        <w:t>в</w:t>
      </w:r>
      <w:r>
        <w:rPr>
          <w:spacing w:val="35"/>
          <w:sz w:val="24"/>
        </w:rPr>
        <w:t xml:space="preserve"> </w:t>
      </w:r>
      <w:r>
        <w:rPr>
          <w:sz w:val="24"/>
        </w:rPr>
        <w:t>эстетическую деятельность,</w:t>
      </w:r>
      <w:r>
        <w:rPr>
          <w:spacing w:val="80"/>
          <w:sz w:val="24"/>
        </w:rPr>
        <w:t xml:space="preserve"> </w:t>
      </w:r>
      <w:r>
        <w:rPr>
          <w:sz w:val="24"/>
        </w:rPr>
        <w:t>которая</w:t>
      </w:r>
      <w:r>
        <w:rPr>
          <w:spacing w:val="80"/>
          <w:sz w:val="24"/>
        </w:rPr>
        <w:t xml:space="preserve"> </w:t>
      </w:r>
      <w:r>
        <w:rPr>
          <w:sz w:val="24"/>
        </w:rPr>
        <w:t>предполагает</w:t>
      </w:r>
      <w:r>
        <w:rPr>
          <w:spacing w:val="80"/>
          <w:sz w:val="24"/>
        </w:rPr>
        <w:t xml:space="preserve"> </w:t>
      </w:r>
      <w:r>
        <w:rPr>
          <w:sz w:val="24"/>
        </w:rPr>
        <w:t>активное</w:t>
      </w:r>
      <w:r>
        <w:rPr>
          <w:spacing w:val="80"/>
          <w:sz w:val="24"/>
        </w:rPr>
        <w:t xml:space="preserve"> </w:t>
      </w:r>
      <w:r>
        <w:rPr>
          <w:sz w:val="24"/>
        </w:rPr>
        <w:t>участие</w:t>
      </w:r>
      <w:r>
        <w:rPr>
          <w:spacing w:val="80"/>
          <w:sz w:val="24"/>
        </w:rPr>
        <w:t xml:space="preserve"> </w:t>
      </w:r>
      <w:r>
        <w:rPr>
          <w:sz w:val="24"/>
        </w:rPr>
        <w:t>каждого</w:t>
      </w:r>
      <w:r>
        <w:rPr>
          <w:spacing w:val="80"/>
          <w:w w:val="150"/>
          <w:sz w:val="24"/>
        </w:rPr>
        <w:t xml:space="preserve"> </w:t>
      </w:r>
      <w:r>
        <w:rPr>
          <w:sz w:val="24"/>
        </w:rPr>
        <w:t>ученика</w:t>
      </w:r>
      <w:r>
        <w:rPr>
          <w:spacing w:val="80"/>
          <w:sz w:val="24"/>
        </w:rPr>
        <w:t xml:space="preserve"> </w:t>
      </w:r>
      <w:r>
        <w:rPr>
          <w:sz w:val="24"/>
        </w:rPr>
        <w:t>в</w:t>
      </w:r>
      <w:r>
        <w:rPr>
          <w:spacing w:val="80"/>
          <w:sz w:val="24"/>
        </w:rPr>
        <w:t xml:space="preserve"> </w:t>
      </w:r>
      <w:r>
        <w:rPr>
          <w:sz w:val="24"/>
        </w:rPr>
        <w:t>созидании</w:t>
      </w:r>
      <w:r>
        <w:rPr>
          <w:spacing w:val="80"/>
          <w:sz w:val="24"/>
        </w:rPr>
        <w:t xml:space="preserve"> </w:t>
      </w:r>
      <w:r>
        <w:rPr>
          <w:sz w:val="24"/>
        </w:rPr>
        <w:t>прекрасного;</w:t>
      </w:r>
      <w:r>
        <w:rPr>
          <w:spacing w:val="-7"/>
          <w:sz w:val="24"/>
        </w:rPr>
        <w:t xml:space="preserve"> </w:t>
      </w:r>
      <w:r>
        <w:rPr>
          <w:sz w:val="24"/>
        </w:rPr>
        <w:t>формирование</w:t>
      </w:r>
      <w:r>
        <w:rPr>
          <w:spacing w:val="-5"/>
          <w:sz w:val="24"/>
        </w:rPr>
        <w:t xml:space="preserve"> </w:t>
      </w:r>
      <w:r>
        <w:rPr>
          <w:sz w:val="24"/>
        </w:rPr>
        <w:t>у</w:t>
      </w:r>
      <w:r>
        <w:rPr>
          <w:spacing w:val="-10"/>
          <w:sz w:val="24"/>
        </w:rPr>
        <w:t xml:space="preserve"> </w:t>
      </w:r>
      <w:r>
        <w:rPr>
          <w:sz w:val="24"/>
        </w:rPr>
        <w:t>школьниковнравственно-</w:t>
      </w:r>
      <w:r>
        <w:rPr>
          <w:spacing w:val="-2"/>
          <w:sz w:val="24"/>
        </w:rPr>
        <w:t>эстетического</w:t>
      </w:r>
      <w:r>
        <w:rPr>
          <w:sz w:val="24"/>
        </w:rPr>
        <w:tab/>
      </w:r>
      <w:r>
        <w:rPr>
          <w:spacing w:val="-2"/>
          <w:sz w:val="24"/>
        </w:rPr>
        <w:t>гуманистического</w:t>
      </w:r>
    </w:p>
    <w:p>
      <w:pPr>
        <w:pStyle w:val="Style13"/>
        <w:spacing w:lineRule="exact" w:line="272"/>
        <w:ind w:left="8089" w:right="0" w:hanging="0"/>
        <w:jc w:val="left"/>
        <w:rPr>
          <w:sz w:val="24"/>
        </w:rPr>
      </w:pPr>
      <w:r>
        <w:rPr>
          <w:spacing w:val="-2"/>
        </w:rPr>
        <w:t>идеала</w:t>
      </w:r>
    </w:p>
    <w:p>
      <w:pPr>
        <w:pStyle w:val="Style13"/>
        <w:ind w:left="952" w:right="0" w:hanging="0"/>
        <w:jc w:val="left"/>
        <w:rPr>
          <w:sz w:val="24"/>
        </w:rPr>
      </w:pPr>
      <w:r>
        <w:rPr/>
        <w:t>всестороннего</w:t>
      </w:r>
      <w:r>
        <w:rPr>
          <w:spacing w:val="-7"/>
        </w:rPr>
        <w:t xml:space="preserve"> </w:t>
      </w:r>
      <w:r>
        <w:rPr/>
        <w:t>развития</w:t>
      </w:r>
      <w:r>
        <w:rPr>
          <w:spacing w:val="-8"/>
        </w:rPr>
        <w:t xml:space="preserve"> </w:t>
      </w:r>
      <w:r>
        <w:rPr/>
        <w:t>личности,</w:t>
      </w:r>
      <w:r>
        <w:rPr>
          <w:spacing w:val="-2"/>
        </w:rPr>
        <w:t xml:space="preserve"> </w:t>
      </w:r>
      <w:r>
        <w:rPr/>
        <w:t>умения</w:t>
      </w:r>
      <w:r>
        <w:rPr>
          <w:spacing w:val="-5"/>
        </w:rPr>
        <w:t xml:space="preserve"> </w:t>
      </w:r>
      <w:r>
        <w:rPr/>
        <w:t>видеть,</w:t>
      </w:r>
      <w:r>
        <w:rPr>
          <w:spacing w:val="-5"/>
        </w:rPr>
        <w:t xml:space="preserve"> </w:t>
      </w:r>
      <w:r>
        <w:rPr/>
        <w:t>чувствовать,</w:t>
      </w:r>
      <w:r>
        <w:rPr>
          <w:spacing w:val="-4"/>
        </w:rPr>
        <w:t xml:space="preserve"> </w:t>
      </w:r>
      <w:r>
        <w:rPr/>
        <w:t>понимать</w:t>
      </w:r>
      <w:r>
        <w:rPr>
          <w:spacing w:val="-4"/>
        </w:rPr>
        <w:t xml:space="preserve"> </w:t>
      </w:r>
      <w:r>
        <w:rPr/>
        <w:t>и</w:t>
      </w:r>
      <w:r>
        <w:rPr>
          <w:spacing w:val="-5"/>
        </w:rPr>
        <w:t xml:space="preserve"> </w:t>
      </w:r>
      <w:r>
        <w:rPr/>
        <w:t>творить</w:t>
      </w:r>
      <w:r>
        <w:rPr>
          <w:spacing w:val="-5"/>
        </w:rPr>
        <w:t xml:space="preserve"> </w:t>
      </w:r>
      <w:r>
        <w:rPr>
          <w:spacing w:val="-2"/>
        </w:rPr>
        <w:t>красоту;</w:t>
      </w:r>
    </w:p>
    <w:p>
      <w:pPr>
        <w:pStyle w:val="ListParagraph"/>
        <w:numPr>
          <w:ilvl w:val="0"/>
          <w:numId w:val="54"/>
        </w:numPr>
        <w:tabs>
          <w:tab w:val="clear" w:pos="720"/>
          <w:tab w:val="left" w:pos="1701" w:leader="none"/>
          <w:tab w:val="left" w:pos="2319" w:leader="none"/>
          <w:tab w:val="left" w:pos="2589" w:leader="none"/>
          <w:tab w:val="left" w:pos="2669" w:leader="none"/>
          <w:tab w:val="left" w:pos="2820" w:leader="none"/>
          <w:tab w:val="left" w:pos="3180" w:leader="none"/>
          <w:tab w:val="left" w:pos="3950" w:leader="none"/>
          <w:tab w:val="left" w:pos="4180" w:leader="none"/>
          <w:tab w:val="left" w:pos="4518" w:leader="none"/>
          <w:tab w:val="left" w:pos="4599" w:leader="none"/>
          <w:tab w:val="left" w:pos="5638" w:leader="none"/>
          <w:tab w:val="left" w:pos="6092" w:leader="none"/>
          <w:tab w:val="left" w:pos="6261" w:leader="none"/>
          <w:tab w:val="left" w:pos="6626" w:leader="none"/>
          <w:tab w:val="left" w:pos="7389" w:leader="none"/>
          <w:tab w:val="left" w:pos="7544" w:leader="none"/>
          <w:tab w:val="left" w:pos="7911" w:leader="none"/>
          <w:tab w:val="left" w:pos="8252" w:leader="none"/>
          <w:tab w:val="left" w:pos="8787" w:leader="none"/>
          <w:tab w:val="left" w:pos="9050" w:leader="none"/>
          <w:tab w:val="left" w:pos="9187" w:leader="none"/>
          <w:tab w:val="left" w:pos="9655" w:leader="none"/>
          <w:tab w:val="left" w:pos="10435" w:leader="none"/>
        </w:tabs>
        <w:spacing w:lineRule="auto" w:line="240" w:before="1" w:after="0"/>
        <w:ind w:left="952" w:right="1152" w:hanging="0"/>
        <w:jc w:val="left"/>
        <w:rPr>
          <w:sz w:val="24"/>
        </w:rPr>
      </w:pPr>
      <w:r>
        <w:rPr>
          <w:sz w:val="24"/>
        </w:rPr>
        <w:t>Популяризация научных знаний среди детей ( Ценности научного познания). Формирование мировоззренческих</w:t>
      </w:r>
      <w:r>
        <w:rPr>
          <w:spacing w:val="27"/>
          <w:sz w:val="24"/>
        </w:rPr>
        <w:t xml:space="preserve"> </w:t>
      </w:r>
      <w:r>
        <w:rPr>
          <w:sz w:val="24"/>
        </w:rPr>
        <w:t>представлений</w:t>
      </w:r>
      <w:r>
        <w:rPr>
          <w:spacing w:val="28"/>
          <w:sz w:val="24"/>
        </w:rPr>
        <w:t xml:space="preserve"> </w:t>
      </w:r>
      <w:r>
        <w:rPr>
          <w:sz w:val="24"/>
        </w:rPr>
        <w:t>соответствующих</w:t>
      </w:r>
      <w:r>
        <w:rPr>
          <w:spacing w:val="29"/>
          <w:sz w:val="24"/>
        </w:rPr>
        <w:t xml:space="preserve"> </w:t>
      </w:r>
      <w:r>
        <w:rPr>
          <w:sz w:val="24"/>
        </w:rPr>
        <w:t>современному уровню развития</w:t>
      </w:r>
      <w:r>
        <w:rPr>
          <w:spacing w:val="33"/>
          <w:sz w:val="24"/>
        </w:rPr>
        <w:t xml:space="preserve"> </w:t>
      </w:r>
      <w:r>
        <w:rPr>
          <w:sz w:val="24"/>
        </w:rPr>
        <w:t>науки</w:t>
      </w:r>
      <w:r>
        <w:rPr>
          <w:spacing w:val="36"/>
          <w:sz w:val="24"/>
        </w:rPr>
        <w:t xml:space="preserve"> </w:t>
      </w:r>
      <w:r>
        <w:rPr>
          <w:sz w:val="24"/>
        </w:rPr>
        <w:t>и</w:t>
      </w:r>
      <w:r>
        <w:rPr>
          <w:spacing w:val="36"/>
          <w:sz w:val="24"/>
        </w:rPr>
        <w:t xml:space="preserve"> </w:t>
      </w:r>
      <w:r>
        <w:rPr>
          <w:sz w:val="24"/>
        </w:rPr>
        <w:t>составляющих</w:t>
      </w:r>
      <w:r>
        <w:rPr>
          <w:spacing w:val="37"/>
          <w:sz w:val="24"/>
        </w:rPr>
        <w:t xml:space="preserve"> </w:t>
      </w:r>
      <w:r>
        <w:rPr>
          <w:sz w:val="24"/>
        </w:rPr>
        <w:t>основу для</w:t>
      </w:r>
      <w:r>
        <w:rPr>
          <w:spacing w:val="38"/>
          <w:sz w:val="24"/>
        </w:rPr>
        <w:t xml:space="preserve"> </w:t>
      </w:r>
      <w:r>
        <w:rPr>
          <w:sz w:val="24"/>
        </w:rPr>
        <w:t>понимания</w:t>
      </w:r>
      <w:r>
        <w:rPr>
          <w:spacing w:val="35"/>
          <w:sz w:val="24"/>
        </w:rPr>
        <w:t xml:space="preserve"> </w:t>
      </w:r>
      <w:r>
        <w:rPr>
          <w:sz w:val="24"/>
        </w:rPr>
        <w:t>сущности</w:t>
      </w:r>
      <w:r>
        <w:rPr>
          <w:spacing w:val="36"/>
          <w:sz w:val="24"/>
        </w:rPr>
        <w:t xml:space="preserve"> </w:t>
      </w:r>
      <w:r>
        <w:rPr>
          <w:sz w:val="24"/>
        </w:rPr>
        <w:t>научной</w:t>
      </w:r>
      <w:r>
        <w:rPr>
          <w:spacing w:val="36"/>
          <w:sz w:val="24"/>
        </w:rPr>
        <w:t xml:space="preserve"> </w:t>
      </w:r>
      <w:r>
        <w:rPr>
          <w:sz w:val="24"/>
        </w:rPr>
        <w:t>картины</w:t>
      </w:r>
      <w:r>
        <w:rPr>
          <w:spacing w:val="35"/>
          <w:sz w:val="24"/>
        </w:rPr>
        <w:t xml:space="preserve"> </w:t>
      </w:r>
      <w:r>
        <w:rPr>
          <w:sz w:val="24"/>
        </w:rPr>
        <w:t>мира; представлений</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закономерностях</w:t>
      </w:r>
      <w:r>
        <w:rPr>
          <w:spacing w:val="40"/>
          <w:sz w:val="24"/>
        </w:rPr>
        <w:t xml:space="preserve"> </w:t>
      </w:r>
      <w:r>
        <w:rPr>
          <w:sz w:val="24"/>
        </w:rPr>
        <w:t>развития</w:t>
      </w:r>
      <w:r>
        <w:rPr>
          <w:spacing w:val="39"/>
          <w:sz w:val="24"/>
        </w:rPr>
        <w:t xml:space="preserve"> </w:t>
      </w:r>
      <w:r>
        <w:rPr>
          <w:sz w:val="24"/>
        </w:rPr>
        <w:t>природы,</w:t>
      </w:r>
      <w:r>
        <w:rPr>
          <w:spacing w:val="39"/>
          <w:sz w:val="24"/>
        </w:rPr>
        <w:t xml:space="preserve"> </w:t>
      </w:r>
      <w:r>
        <w:rPr>
          <w:sz w:val="24"/>
        </w:rPr>
        <w:t>взаимосвязях</w:t>
      </w:r>
      <w:r>
        <w:rPr>
          <w:spacing w:val="40"/>
          <w:sz w:val="24"/>
        </w:rPr>
        <w:t xml:space="preserve"> </w:t>
      </w:r>
      <w:r>
        <w:rPr>
          <w:sz w:val="24"/>
        </w:rPr>
        <w:t>человека</w:t>
      </w:r>
      <w:r>
        <w:rPr>
          <w:spacing w:val="40"/>
          <w:sz w:val="24"/>
        </w:rPr>
        <w:t xml:space="preserve"> </w:t>
      </w:r>
      <w:r>
        <w:rPr>
          <w:sz w:val="24"/>
        </w:rPr>
        <w:t>с природной</w:t>
      </w:r>
      <w:r>
        <w:rPr>
          <w:spacing w:val="80"/>
          <w:sz w:val="24"/>
        </w:rPr>
        <w:t xml:space="preserve"> </w:t>
      </w:r>
      <w:r>
        <w:rPr>
          <w:sz w:val="24"/>
        </w:rPr>
        <w:t>средой,</w:t>
      </w:r>
      <w:r>
        <w:rPr>
          <w:spacing w:val="80"/>
          <w:sz w:val="24"/>
        </w:rPr>
        <w:t xml:space="preserve"> </w:t>
      </w:r>
      <w:r>
        <w:rPr>
          <w:sz w:val="24"/>
        </w:rPr>
        <w:t>о</w:t>
      </w:r>
      <w:r>
        <w:rPr>
          <w:spacing w:val="80"/>
          <w:sz w:val="24"/>
        </w:rPr>
        <w:t xml:space="preserve"> </w:t>
      </w:r>
      <w:r>
        <w:rPr>
          <w:sz w:val="24"/>
        </w:rPr>
        <w:t>роли</w:t>
      </w:r>
      <w:r>
        <w:rPr>
          <w:spacing w:val="80"/>
          <w:sz w:val="24"/>
        </w:rPr>
        <w:t xml:space="preserve"> </w:t>
      </w:r>
      <w:r>
        <w:rPr>
          <w:sz w:val="24"/>
        </w:rPr>
        <w:t>истории</w:t>
      </w:r>
      <w:r>
        <w:rPr>
          <w:spacing w:val="80"/>
          <w:sz w:val="24"/>
        </w:rPr>
        <w:t xml:space="preserve"> </w:t>
      </w:r>
      <w:r>
        <w:rPr>
          <w:sz w:val="24"/>
        </w:rPr>
        <w:t>в</w:t>
      </w:r>
      <w:r>
        <w:rPr>
          <w:spacing w:val="80"/>
          <w:sz w:val="24"/>
        </w:rPr>
        <w:t xml:space="preserve"> </w:t>
      </w:r>
      <w:r>
        <w:rPr>
          <w:sz w:val="24"/>
        </w:rPr>
        <w:t>познании</w:t>
      </w:r>
      <w:r>
        <w:rPr>
          <w:spacing w:val="80"/>
          <w:sz w:val="24"/>
        </w:rPr>
        <w:t xml:space="preserve"> </w:t>
      </w:r>
      <w:r>
        <w:rPr>
          <w:sz w:val="24"/>
        </w:rPr>
        <w:t>этих</w:t>
      </w:r>
      <w:r>
        <w:rPr>
          <w:spacing w:val="80"/>
          <w:sz w:val="24"/>
        </w:rPr>
        <w:t xml:space="preserve"> </w:t>
      </w:r>
      <w:r>
        <w:rPr>
          <w:sz w:val="24"/>
        </w:rPr>
        <w:t>закономерностей;</w:t>
      </w:r>
      <w:r>
        <w:rPr>
          <w:spacing w:val="80"/>
          <w:sz w:val="24"/>
        </w:rPr>
        <w:t xml:space="preserve"> </w:t>
      </w:r>
      <w:r>
        <w:rPr>
          <w:sz w:val="24"/>
        </w:rPr>
        <w:t xml:space="preserve">формирование </w:t>
      </w:r>
      <w:r>
        <w:rPr>
          <w:spacing w:val="-2"/>
          <w:sz w:val="24"/>
        </w:rPr>
        <w:t>познавательных</w:t>
      </w:r>
      <w:r>
        <w:rPr>
          <w:sz w:val="24"/>
        </w:rPr>
        <w:tab/>
        <w:tab/>
        <w:tab/>
      </w:r>
      <w:r>
        <w:rPr>
          <w:spacing w:val="-2"/>
          <w:sz w:val="24"/>
        </w:rPr>
        <w:t>мотивов,</w:t>
      </w:r>
      <w:r>
        <w:rPr>
          <w:sz w:val="24"/>
        </w:rPr>
        <w:tab/>
      </w:r>
      <w:r>
        <w:rPr>
          <w:spacing w:val="-2"/>
          <w:sz w:val="24"/>
        </w:rPr>
        <w:t>направленных</w:t>
      </w:r>
      <w:r>
        <w:rPr>
          <w:sz w:val="24"/>
        </w:rPr>
        <w:tab/>
      </w:r>
      <w:r>
        <w:rPr>
          <w:spacing w:val="-6"/>
          <w:sz w:val="24"/>
        </w:rPr>
        <w:t>на</w:t>
      </w:r>
      <w:r>
        <w:rPr>
          <w:sz w:val="24"/>
        </w:rPr>
        <w:tab/>
      </w:r>
      <w:r>
        <w:rPr>
          <w:spacing w:val="-2"/>
          <w:sz w:val="24"/>
        </w:rPr>
        <w:t>получение</w:t>
      </w:r>
      <w:r>
        <w:rPr>
          <w:sz w:val="24"/>
        </w:rPr>
        <w:tab/>
      </w:r>
      <w:r>
        <w:rPr>
          <w:spacing w:val="-2"/>
          <w:sz w:val="24"/>
        </w:rPr>
        <w:t>новых</w:t>
      </w:r>
      <w:r>
        <w:rPr>
          <w:sz w:val="24"/>
        </w:rPr>
        <w:tab/>
      </w:r>
      <w:r>
        <w:rPr>
          <w:spacing w:val="-2"/>
          <w:sz w:val="24"/>
        </w:rPr>
        <w:t>знаний</w:t>
      </w:r>
      <w:r>
        <w:rPr>
          <w:sz w:val="24"/>
        </w:rPr>
        <w:tab/>
        <w:tab/>
      </w:r>
      <w:r>
        <w:rPr>
          <w:spacing w:val="-6"/>
          <w:sz w:val="24"/>
        </w:rPr>
        <w:t>по</w:t>
      </w:r>
      <w:r>
        <w:rPr>
          <w:sz w:val="24"/>
        </w:rPr>
        <w:tab/>
      </w:r>
      <w:r>
        <w:rPr>
          <w:spacing w:val="-2"/>
          <w:sz w:val="24"/>
        </w:rPr>
        <w:t>истории, необходимых</w:t>
      </w:r>
      <w:r>
        <w:rPr>
          <w:sz w:val="24"/>
        </w:rPr>
        <w:tab/>
      </w:r>
      <w:r>
        <w:rPr>
          <w:spacing w:val="-4"/>
          <w:sz w:val="24"/>
        </w:rPr>
        <w:t>для</w:t>
      </w:r>
      <w:r>
        <w:rPr>
          <w:sz w:val="24"/>
        </w:rPr>
        <w:tab/>
      </w:r>
      <w:r>
        <w:rPr>
          <w:spacing w:val="-2"/>
          <w:sz w:val="24"/>
        </w:rPr>
        <w:t>объяснения</w:t>
      </w:r>
      <w:r>
        <w:rPr>
          <w:sz w:val="24"/>
        </w:rPr>
        <w:tab/>
        <w:tab/>
      </w:r>
      <w:r>
        <w:rPr>
          <w:spacing w:val="-2"/>
          <w:sz w:val="24"/>
        </w:rPr>
        <w:t>наблюдаемых</w:t>
      </w:r>
      <w:r>
        <w:rPr>
          <w:sz w:val="24"/>
        </w:rPr>
        <w:tab/>
        <w:tab/>
      </w:r>
      <w:r>
        <w:rPr>
          <w:spacing w:val="-2"/>
          <w:sz w:val="24"/>
        </w:rPr>
        <w:t>процессов</w:t>
      </w:r>
      <w:r>
        <w:rPr>
          <w:sz w:val="24"/>
        </w:rPr>
        <w:tab/>
        <w:tab/>
      </w:r>
      <w:r>
        <w:rPr>
          <w:spacing w:val="-10"/>
          <w:sz w:val="24"/>
        </w:rPr>
        <w:t>и</w:t>
      </w:r>
      <w:r>
        <w:rPr>
          <w:sz w:val="24"/>
        </w:rPr>
        <w:tab/>
      </w:r>
      <w:r>
        <w:rPr>
          <w:spacing w:val="-2"/>
          <w:sz w:val="24"/>
        </w:rPr>
        <w:t>явлений;</w:t>
      </w:r>
      <w:r>
        <w:rPr>
          <w:sz w:val="24"/>
        </w:rPr>
        <w:tab/>
      </w:r>
      <w:r>
        <w:rPr>
          <w:spacing w:val="-2"/>
          <w:sz w:val="24"/>
        </w:rPr>
        <w:t xml:space="preserve">формирование </w:t>
      </w:r>
      <w:r>
        <w:rPr>
          <w:sz w:val="24"/>
        </w:rPr>
        <w:t>познавательной и информационной культуры, в том числе навыков самостоятельной работы с</w:t>
      </w:r>
      <w:r>
        <w:rPr>
          <w:spacing w:val="40"/>
          <w:sz w:val="24"/>
        </w:rPr>
        <w:t xml:space="preserve"> </w:t>
      </w:r>
      <w:r>
        <w:rPr>
          <w:sz w:val="24"/>
        </w:rPr>
        <w:t>учебными</w:t>
      </w:r>
      <w:r>
        <w:rPr>
          <w:spacing w:val="40"/>
          <w:sz w:val="24"/>
        </w:rPr>
        <w:t xml:space="preserve"> </w:t>
      </w:r>
      <w:r>
        <w:rPr>
          <w:sz w:val="24"/>
        </w:rPr>
        <w:t>текстами,</w:t>
      </w:r>
      <w:r>
        <w:rPr>
          <w:spacing w:val="40"/>
          <w:sz w:val="24"/>
        </w:rPr>
        <w:t xml:space="preserve"> </w:t>
      </w:r>
      <w:r>
        <w:rPr>
          <w:sz w:val="24"/>
        </w:rPr>
        <w:t>справочной</w:t>
      </w:r>
      <w:r>
        <w:rPr>
          <w:spacing w:val="40"/>
          <w:sz w:val="24"/>
        </w:rPr>
        <w:t xml:space="preserve"> </w:t>
      </w:r>
      <w:r>
        <w:rPr>
          <w:sz w:val="24"/>
        </w:rPr>
        <w:t>литературой,</w:t>
      </w:r>
      <w:r>
        <w:rPr>
          <w:spacing w:val="40"/>
          <w:sz w:val="24"/>
        </w:rPr>
        <w:t xml:space="preserve"> </w:t>
      </w:r>
      <w:r>
        <w:rPr>
          <w:sz w:val="24"/>
        </w:rPr>
        <w:t>доступными</w:t>
      </w:r>
      <w:r>
        <w:rPr>
          <w:spacing w:val="40"/>
          <w:sz w:val="24"/>
        </w:rPr>
        <w:t xml:space="preserve"> </w:t>
      </w:r>
      <w:r>
        <w:rPr>
          <w:sz w:val="24"/>
        </w:rPr>
        <w:t>техническими</w:t>
      </w:r>
      <w:r>
        <w:rPr>
          <w:spacing w:val="40"/>
          <w:sz w:val="24"/>
        </w:rPr>
        <w:t xml:space="preserve"> </w:t>
      </w:r>
      <w:r>
        <w:rPr>
          <w:sz w:val="24"/>
        </w:rPr>
        <w:t>средствами</w:t>
      </w:r>
      <w:r>
        <w:rPr>
          <w:spacing w:val="80"/>
          <w:w w:val="150"/>
          <w:sz w:val="24"/>
        </w:rPr>
        <w:t xml:space="preserve"> </w:t>
      </w:r>
      <w:r>
        <w:rPr>
          <w:sz w:val="24"/>
        </w:rPr>
        <w:t>информационных</w:t>
      </w:r>
      <w:r>
        <w:rPr>
          <w:spacing w:val="80"/>
          <w:sz w:val="24"/>
        </w:rPr>
        <w:t xml:space="preserve"> </w:t>
      </w:r>
      <w:r>
        <w:rPr>
          <w:sz w:val="24"/>
        </w:rPr>
        <w:t>технологий;</w:t>
      </w:r>
      <w:r>
        <w:rPr>
          <w:spacing w:val="80"/>
          <w:sz w:val="24"/>
        </w:rPr>
        <w:t xml:space="preserve"> </w:t>
      </w:r>
      <w:r>
        <w:rPr>
          <w:sz w:val="24"/>
        </w:rPr>
        <w:t>интереса</w:t>
      </w:r>
      <w:r>
        <w:rPr>
          <w:spacing w:val="80"/>
          <w:sz w:val="24"/>
        </w:rPr>
        <w:t xml:space="preserve"> </w:t>
      </w:r>
      <w:r>
        <w:rPr>
          <w:sz w:val="24"/>
        </w:rPr>
        <w:t>к</w:t>
      </w:r>
      <w:r>
        <w:rPr>
          <w:spacing w:val="80"/>
          <w:sz w:val="24"/>
        </w:rPr>
        <w:t xml:space="preserve"> </w:t>
      </w:r>
      <w:r>
        <w:rPr>
          <w:sz w:val="24"/>
        </w:rPr>
        <w:t>обучению</w:t>
      </w:r>
      <w:r>
        <w:rPr>
          <w:spacing w:val="80"/>
          <w:sz w:val="24"/>
        </w:rPr>
        <w:t xml:space="preserve"> </w:t>
      </w:r>
      <w:r>
        <w:rPr>
          <w:sz w:val="24"/>
        </w:rPr>
        <w:t>и</w:t>
      </w:r>
      <w:r>
        <w:rPr>
          <w:spacing w:val="80"/>
          <w:sz w:val="24"/>
        </w:rPr>
        <w:t xml:space="preserve"> </w:t>
      </w:r>
      <w:r>
        <w:rPr>
          <w:sz w:val="24"/>
        </w:rPr>
        <w:t>познанию,</w:t>
      </w:r>
      <w:r>
        <w:rPr>
          <w:spacing w:val="80"/>
          <w:sz w:val="24"/>
        </w:rPr>
        <w:t xml:space="preserve"> </w:t>
      </w:r>
      <w:r>
        <w:rPr>
          <w:sz w:val="24"/>
        </w:rPr>
        <w:t>любознательности,</w:t>
      </w:r>
      <w:r>
        <w:rPr>
          <w:spacing w:val="80"/>
          <w:sz w:val="24"/>
        </w:rPr>
        <w:t xml:space="preserve"> </w:t>
      </w:r>
      <w:r>
        <w:rPr>
          <w:spacing w:val="-2"/>
          <w:sz w:val="24"/>
        </w:rPr>
        <w:t>готовности</w:t>
      </w:r>
      <w:r>
        <w:rPr>
          <w:sz w:val="24"/>
        </w:rPr>
        <w:tab/>
      </w:r>
      <w:r>
        <w:rPr>
          <w:spacing w:val="-10"/>
          <w:sz w:val="24"/>
        </w:rPr>
        <w:t>и</w:t>
      </w:r>
      <w:r>
        <w:rPr>
          <w:sz w:val="24"/>
        </w:rPr>
        <w:tab/>
        <w:tab/>
      </w:r>
      <w:r>
        <w:rPr>
          <w:spacing w:val="-2"/>
          <w:sz w:val="24"/>
        </w:rPr>
        <w:t>способности</w:t>
      </w:r>
      <w:r>
        <w:rPr>
          <w:sz w:val="24"/>
        </w:rPr>
        <w:tab/>
        <w:tab/>
      </w:r>
      <w:r>
        <w:rPr>
          <w:spacing w:val="-10"/>
          <w:sz w:val="24"/>
        </w:rPr>
        <w:t>к</w:t>
      </w:r>
      <w:r>
        <w:rPr>
          <w:sz w:val="24"/>
        </w:rPr>
        <w:tab/>
      </w:r>
      <w:r>
        <w:rPr>
          <w:spacing w:val="-2"/>
          <w:sz w:val="24"/>
        </w:rPr>
        <w:t>самообразованию,</w:t>
      </w:r>
      <w:r>
        <w:rPr>
          <w:sz w:val="24"/>
        </w:rPr>
        <w:tab/>
      </w:r>
      <w:r>
        <w:rPr>
          <w:spacing w:val="-2"/>
          <w:sz w:val="24"/>
        </w:rPr>
        <w:t>исследовательской</w:t>
      </w:r>
      <w:r>
        <w:rPr>
          <w:sz w:val="24"/>
        </w:rPr>
        <w:tab/>
      </w:r>
      <w:r>
        <w:rPr>
          <w:spacing w:val="-2"/>
          <w:sz w:val="24"/>
        </w:rPr>
        <w:t>деятельности,</w:t>
      </w:r>
      <w:r>
        <w:rPr>
          <w:sz w:val="24"/>
        </w:rPr>
        <w:tab/>
      </w:r>
      <w:r>
        <w:rPr>
          <w:spacing w:val="-10"/>
          <w:sz w:val="24"/>
        </w:rPr>
        <w:t xml:space="preserve">к </w:t>
      </w:r>
      <w:r>
        <w:rPr>
          <w:sz w:val="24"/>
        </w:rPr>
        <w:t>осознанному выбору направленности и уровня обучения в дальнейшем.</w:t>
      </w:r>
    </w:p>
    <w:p>
      <w:pPr>
        <w:pStyle w:val="ListParagraph"/>
        <w:numPr>
          <w:ilvl w:val="0"/>
          <w:numId w:val="54"/>
        </w:numPr>
        <w:tabs>
          <w:tab w:val="clear" w:pos="720"/>
          <w:tab w:val="left" w:pos="1701" w:leader="none"/>
        </w:tabs>
        <w:spacing w:lineRule="exact" w:line="292" w:before="0" w:after="0"/>
        <w:ind w:left="1701" w:right="0" w:hanging="749"/>
        <w:jc w:val="left"/>
        <w:rPr>
          <w:sz w:val="24"/>
        </w:rPr>
      </w:pPr>
      <w:r>
        <w:rPr>
          <w:sz w:val="24"/>
        </w:rPr>
        <w:t>Физическое</w:t>
      </w:r>
      <w:r>
        <w:rPr>
          <w:spacing w:val="-8"/>
          <w:sz w:val="24"/>
        </w:rPr>
        <w:t xml:space="preserve"> </w:t>
      </w:r>
      <w:r>
        <w:rPr>
          <w:sz w:val="24"/>
        </w:rPr>
        <w:t>воспитание</w:t>
      </w:r>
      <w:r>
        <w:rPr>
          <w:spacing w:val="-6"/>
          <w:sz w:val="24"/>
        </w:rPr>
        <w:t xml:space="preserve"> </w:t>
      </w:r>
      <w:r>
        <w:rPr>
          <w:sz w:val="24"/>
        </w:rPr>
        <w:t>и</w:t>
      </w:r>
      <w:r>
        <w:rPr>
          <w:spacing w:val="-5"/>
          <w:sz w:val="24"/>
        </w:rPr>
        <w:t xml:space="preserve"> </w:t>
      </w:r>
      <w:r>
        <w:rPr>
          <w:sz w:val="24"/>
        </w:rPr>
        <w:t>формирование</w:t>
      </w:r>
      <w:r>
        <w:rPr>
          <w:spacing w:val="-6"/>
          <w:sz w:val="24"/>
        </w:rPr>
        <w:t xml:space="preserve"> </w:t>
      </w:r>
      <w:r>
        <w:rPr>
          <w:sz w:val="24"/>
        </w:rPr>
        <w:t>культуры</w:t>
      </w:r>
      <w:r>
        <w:rPr>
          <w:spacing w:val="-4"/>
          <w:sz w:val="24"/>
        </w:rPr>
        <w:t xml:space="preserve"> </w:t>
      </w:r>
      <w:r>
        <w:rPr>
          <w:spacing w:val="-2"/>
          <w:sz w:val="24"/>
        </w:rPr>
        <w:t>здоровья.</w:t>
      </w:r>
    </w:p>
    <w:p>
      <w:pPr>
        <w:pStyle w:val="Style13"/>
        <w:ind w:left="952" w:right="1156" w:hanging="0"/>
        <w:rPr>
          <w:sz w:val="24"/>
        </w:rPr>
      </w:pPr>
      <w:r>
        <w:rPr/>
        <w:t>Осознание ценности жизни, ответственного отношения к своему здоровью, установки на здоровый образ жизни, осознания последствий и неприятия вредных привычек, необходимости соблюдения правил безопасности в быту и реальной жизни.</w:t>
      </w:r>
    </w:p>
    <w:p>
      <w:pPr>
        <w:pStyle w:val="ListParagraph"/>
        <w:numPr>
          <w:ilvl w:val="0"/>
          <w:numId w:val="54"/>
        </w:numPr>
        <w:tabs>
          <w:tab w:val="clear" w:pos="720"/>
          <w:tab w:val="left" w:pos="1700" w:leader="none"/>
        </w:tabs>
        <w:spacing w:lineRule="exact" w:line="297" w:before="0" w:after="0"/>
        <w:ind w:left="1700" w:right="0" w:hanging="748"/>
        <w:jc w:val="both"/>
        <w:rPr>
          <w:sz w:val="24"/>
        </w:rPr>
      </w:pPr>
      <w:r>
        <w:rPr>
          <w:sz w:val="24"/>
        </w:rPr>
        <w:t>Трудовое</w:t>
      </w:r>
      <w:r>
        <w:rPr>
          <w:spacing w:val="-7"/>
          <w:sz w:val="24"/>
        </w:rPr>
        <w:t xml:space="preserve"> </w:t>
      </w:r>
      <w:r>
        <w:rPr>
          <w:sz w:val="24"/>
        </w:rPr>
        <w:t>воспитание</w:t>
      </w:r>
      <w:r>
        <w:rPr>
          <w:spacing w:val="-4"/>
          <w:sz w:val="24"/>
        </w:rPr>
        <w:t xml:space="preserve"> </w:t>
      </w:r>
      <w:r>
        <w:rPr>
          <w:sz w:val="24"/>
        </w:rPr>
        <w:t>и</w:t>
      </w:r>
      <w:r>
        <w:rPr>
          <w:spacing w:val="-5"/>
          <w:sz w:val="24"/>
        </w:rPr>
        <w:t xml:space="preserve"> </w:t>
      </w:r>
      <w:r>
        <w:rPr>
          <w:sz w:val="24"/>
        </w:rPr>
        <w:t>профессиональное</w:t>
      </w:r>
      <w:r>
        <w:rPr>
          <w:spacing w:val="-4"/>
          <w:sz w:val="24"/>
        </w:rPr>
        <w:t xml:space="preserve"> </w:t>
      </w:r>
      <w:r>
        <w:rPr>
          <w:spacing w:val="-2"/>
          <w:sz w:val="24"/>
        </w:rPr>
        <w:t>самоопределение.</w:t>
      </w:r>
    </w:p>
    <w:p>
      <w:pPr>
        <w:pStyle w:val="Style13"/>
        <w:ind w:left="952" w:right="1151" w:hanging="0"/>
        <w:rPr>
          <w:sz w:val="24"/>
        </w:rPr>
      </w:pPr>
      <w:r>
        <w:rPr/>
        <w:t>Формирование коммуникативной компетентности в общественно полезной, учебно- исследовательской, творческой и других видах деятельности; интереса к практическому изучению профессий и труда различного рода, в том числе на основе применения предметных знаний, осознанный выбор будущей профессии и возможностей реализации собственных жизненных планов с учётом личностных интересов и способности к предмету, общественных интересов и потребностей.</w:t>
      </w:r>
    </w:p>
    <w:p>
      <w:pPr>
        <w:pStyle w:val="ListParagraph"/>
        <w:numPr>
          <w:ilvl w:val="0"/>
          <w:numId w:val="54"/>
        </w:numPr>
        <w:tabs>
          <w:tab w:val="clear" w:pos="720"/>
          <w:tab w:val="left" w:pos="1700" w:leader="none"/>
        </w:tabs>
        <w:spacing w:lineRule="exact" w:line="297" w:before="0" w:after="0"/>
        <w:ind w:left="1700" w:right="0" w:hanging="748"/>
        <w:jc w:val="both"/>
        <w:rPr>
          <w:sz w:val="24"/>
        </w:rPr>
      </w:pPr>
      <w:r>
        <w:rPr>
          <w:sz w:val="24"/>
        </w:rPr>
        <w:t>Экологическое</w:t>
      </w:r>
      <w:r>
        <w:rPr>
          <w:spacing w:val="-7"/>
          <w:sz w:val="24"/>
        </w:rPr>
        <w:t xml:space="preserve"> </w:t>
      </w:r>
      <w:r>
        <w:rPr>
          <w:spacing w:val="-2"/>
          <w:sz w:val="24"/>
        </w:rPr>
        <w:t>воспитание.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52" w:right="1159" w:hanging="0"/>
        <w:rPr>
          <w:sz w:val="24"/>
        </w:rPr>
      </w:pPr>
      <w:r>
        <w:rPr/>
        <w:t>Воспитание экологически целесообразного отношения к природе как источнику жизни на Земле,</w:t>
      </w:r>
      <w:r>
        <w:rPr>
          <w:spacing w:val="75"/>
        </w:rPr>
        <w:t xml:space="preserve"> </w:t>
      </w:r>
      <w:r>
        <w:rPr/>
        <w:t>основе</w:t>
      </w:r>
      <w:r>
        <w:rPr>
          <w:spacing w:val="74"/>
        </w:rPr>
        <w:t xml:space="preserve"> </w:t>
      </w:r>
      <w:r>
        <w:rPr/>
        <w:t>её</w:t>
      </w:r>
      <w:r>
        <w:rPr>
          <w:spacing w:val="77"/>
        </w:rPr>
        <w:t xml:space="preserve"> </w:t>
      </w:r>
      <w:r>
        <w:rPr/>
        <w:t>существования,</w:t>
      </w:r>
      <w:r>
        <w:rPr>
          <w:spacing w:val="75"/>
        </w:rPr>
        <w:t xml:space="preserve"> </w:t>
      </w:r>
      <w:r>
        <w:rPr/>
        <w:t>понимания</w:t>
      </w:r>
      <w:r>
        <w:rPr>
          <w:spacing w:val="75"/>
        </w:rPr>
        <w:t xml:space="preserve"> </w:t>
      </w:r>
      <w:r>
        <w:rPr/>
        <w:t>ценности</w:t>
      </w:r>
      <w:r>
        <w:rPr>
          <w:spacing w:val="77"/>
        </w:rPr>
        <w:t xml:space="preserve"> </w:t>
      </w:r>
      <w:r>
        <w:rPr/>
        <w:t>здорового</w:t>
      </w:r>
      <w:r>
        <w:rPr>
          <w:spacing w:val="75"/>
        </w:rPr>
        <w:t xml:space="preserve"> </w:t>
      </w:r>
      <w:r>
        <w:rPr/>
        <w:t>и</w:t>
      </w:r>
      <w:r>
        <w:rPr>
          <w:spacing w:val="76"/>
        </w:rPr>
        <w:t xml:space="preserve"> </w:t>
      </w:r>
      <w:r>
        <w:rPr/>
        <w:t>безопасного</w:t>
      </w:r>
      <w:r>
        <w:rPr>
          <w:spacing w:val="75"/>
        </w:rPr>
        <w:t xml:space="preserve"> </w:t>
      </w:r>
      <w:r>
        <w:rPr/>
        <w:t>образа</w:t>
      </w:r>
    </w:p>
    <w:p>
      <w:pPr>
        <w:pStyle w:val="Style13"/>
        <w:spacing w:before="63" w:after="0"/>
        <w:ind w:left="952" w:right="1157" w:hanging="0"/>
        <w:rPr>
          <w:sz w:val="24"/>
        </w:rPr>
      </w:pPr>
      <w:r>
        <w:rPr/>
        <w:t>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полученные при изучении истории,</w:t>
      </w:r>
      <w:r>
        <w:rPr>
          <w:spacing w:val="-1"/>
        </w:rPr>
        <w:t xml:space="preserve"> </w:t>
      </w:r>
      <w:r>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предмета истории; формирование экологического мышления, умения руководствоваться им в познавательной, коммуникативной и социальной практике.</w:t>
      </w:r>
    </w:p>
    <w:p>
      <w:pPr>
        <w:pStyle w:val="Style13"/>
        <w:spacing w:before="3" w:after="0"/>
        <w:ind w:left="0" w:right="0" w:hanging="0"/>
        <w:jc w:val="left"/>
        <w:rPr>
          <w:sz w:val="24"/>
        </w:rPr>
      </w:pPr>
      <w:r>
        <w:rPr>
          <w:sz w:val="24"/>
        </w:rPr>
      </w:r>
    </w:p>
    <w:p>
      <w:pPr>
        <w:pStyle w:val="2"/>
        <w:ind w:left="1641" w:right="0" w:hanging="0"/>
        <w:rPr>
          <w:sz w:val="24"/>
        </w:rPr>
      </w:pPr>
      <w:r>
        <w:rPr/>
        <w:t>Модуль</w:t>
      </w:r>
      <w:r>
        <w:rPr>
          <w:spacing w:val="-3"/>
        </w:rPr>
        <w:t xml:space="preserve"> </w:t>
      </w:r>
      <w:r>
        <w:rPr/>
        <w:t>«Внеурочная</w:t>
      </w:r>
      <w:r>
        <w:rPr>
          <w:spacing w:val="-4"/>
        </w:rPr>
        <w:t xml:space="preserve"> </w:t>
      </w:r>
      <w:r>
        <w:rPr>
          <w:spacing w:val="-2"/>
        </w:rPr>
        <w:t>деятельность».</w:t>
      </w:r>
    </w:p>
    <w:p>
      <w:pPr>
        <w:pStyle w:val="Style13"/>
        <w:ind w:left="932" w:right="1139" w:firstLine="708"/>
        <w:rPr>
          <w:sz w:val="24"/>
        </w:rPr>
      </w:pPr>
      <w:r>
        <w:rPr/>
        <w:t>Воспитание на занятиях школьных курсов внеурочной деятельности осуществляется преимущественно через:</w:t>
      </w:r>
    </w:p>
    <w:p>
      <w:pPr>
        <w:pStyle w:val="ListParagraph"/>
        <w:numPr>
          <w:ilvl w:val="0"/>
          <w:numId w:val="53"/>
        </w:numPr>
        <w:tabs>
          <w:tab w:val="clear" w:pos="720"/>
          <w:tab w:val="left" w:pos="1821" w:leader="none"/>
        </w:tabs>
        <w:spacing w:lineRule="auto" w:line="240" w:before="0" w:after="0"/>
        <w:ind w:left="932" w:right="1137" w:firstLine="708"/>
        <w:jc w:val="both"/>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pPr>
        <w:pStyle w:val="ListParagraph"/>
        <w:numPr>
          <w:ilvl w:val="0"/>
          <w:numId w:val="53"/>
        </w:numPr>
        <w:tabs>
          <w:tab w:val="clear" w:pos="720"/>
          <w:tab w:val="left" w:pos="1903" w:leader="none"/>
        </w:tabs>
        <w:spacing w:lineRule="auto" w:line="240" w:before="0" w:after="0"/>
        <w:ind w:left="932" w:right="1131" w:firstLine="708"/>
        <w:jc w:val="both"/>
        <w:rPr>
          <w:sz w:val="24"/>
        </w:rPr>
      </w:pPr>
      <w:r>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w:t>
      </w:r>
      <w:r>
        <w:rPr>
          <w:spacing w:val="40"/>
          <w:sz w:val="24"/>
        </w:rPr>
        <w:t xml:space="preserve"> </w:t>
      </w:r>
      <w:r>
        <w:rPr>
          <w:sz w:val="24"/>
        </w:rPr>
        <w:t>эмоциями и доверительными отношениями друг к другу;</w:t>
      </w:r>
    </w:p>
    <w:p>
      <w:pPr>
        <w:pStyle w:val="ListParagraph"/>
        <w:numPr>
          <w:ilvl w:val="1"/>
          <w:numId w:val="53"/>
        </w:numPr>
        <w:tabs>
          <w:tab w:val="clear" w:pos="720"/>
          <w:tab w:val="left" w:pos="1965" w:leader="none"/>
        </w:tabs>
        <w:spacing w:lineRule="auto" w:line="240" w:before="0" w:after="0"/>
        <w:ind w:left="932" w:right="1139" w:firstLine="852"/>
        <w:jc w:val="both"/>
        <w:rPr>
          <w:sz w:val="24"/>
        </w:rPr>
      </w:pPr>
      <w:r>
        <w:rPr>
          <w:sz w:val="24"/>
        </w:rPr>
        <w:t>создание в детских объединениях традиций, задающих их членам определенные социально значимые формы поведения;</w:t>
      </w:r>
    </w:p>
    <w:p>
      <w:pPr>
        <w:pStyle w:val="ListParagraph"/>
        <w:numPr>
          <w:ilvl w:val="1"/>
          <w:numId w:val="53"/>
        </w:numPr>
        <w:tabs>
          <w:tab w:val="clear" w:pos="720"/>
          <w:tab w:val="left" w:pos="1977" w:leader="none"/>
        </w:tabs>
        <w:spacing w:lineRule="auto" w:line="240" w:before="0" w:after="0"/>
        <w:ind w:left="932" w:right="1138" w:firstLine="852"/>
        <w:jc w:val="both"/>
        <w:rPr>
          <w:sz w:val="24"/>
        </w:rPr>
      </w:pPr>
      <w:r>
        <w:rPr>
          <w:sz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spacing w:val="-2"/>
          <w:sz w:val="24"/>
        </w:rPr>
        <w:t>традиций;</w:t>
      </w:r>
    </w:p>
    <w:p>
      <w:pPr>
        <w:pStyle w:val="ListParagraph"/>
        <w:numPr>
          <w:ilvl w:val="1"/>
          <w:numId w:val="53"/>
        </w:numPr>
        <w:tabs>
          <w:tab w:val="clear" w:pos="720"/>
          <w:tab w:val="left" w:pos="1923" w:leader="none"/>
        </w:tabs>
        <w:spacing w:lineRule="auto" w:line="240" w:before="0" w:after="0"/>
        <w:ind w:left="1923" w:right="0" w:hanging="138"/>
        <w:jc w:val="both"/>
        <w:rPr>
          <w:sz w:val="24"/>
        </w:rPr>
      </w:pPr>
      <w:r>
        <w:rPr>
          <w:sz w:val="24"/>
        </w:rPr>
        <w:t>поощрение</w:t>
      </w:r>
      <w:r>
        <w:rPr>
          <w:spacing w:val="-5"/>
          <w:sz w:val="24"/>
        </w:rPr>
        <w:t xml:space="preserve"> </w:t>
      </w:r>
      <w:r>
        <w:rPr>
          <w:sz w:val="24"/>
        </w:rPr>
        <w:t>педагогами</w:t>
      </w:r>
      <w:r>
        <w:rPr>
          <w:spacing w:val="-2"/>
          <w:sz w:val="24"/>
        </w:rPr>
        <w:t xml:space="preserve"> </w:t>
      </w:r>
      <w:r>
        <w:rPr>
          <w:sz w:val="24"/>
        </w:rPr>
        <w:t>детских</w:t>
      </w:r>
      <w:r>
        <w:rPr>
          <w:spacing w:val="-2"/>
          <w:sz w:val="24"/>
        </w:rPr>
        <w:t xml:space="preserve"> </w:t>
      </w:r>
      <w:r>
        <w:rPr>
          <w:sz w:val="24"/>
        </w:rPr>
        <w:t>инициатив</w:t>
      </w:r>
      <w:r>
        <w:rPr>
          <w:spacing w:val="-3"/>
          <w:sz w:val="24"/>
        </w:rPr>
        <w:t xml:space="preserve"> </w:t>
      </w:r>
      <w:r>
        <w:rPr>
          <w:sz w:val="24"/>
        </w:rPr>
        <w:t>и</w:t>
      </w:r>
      <w:r>
        <w:rPr>
          <w:spacing w:val="-3"/>
          <w:sz w:val="24"/>
        </w:rPr>
        <w:t xml:space="preserve"> </w:t>
      </w:r>
      <w:r>
        <w:rPr>
          <w:sz w:val="24"/>
        </w:rPr>
        <w:t>детского</w:t>
      </w:r>
      <w:r>
        <w:rPr>
          <w:spacing w:val="-2"/>
          <w:sz w:val="24"/>
        </w:rPr>
        <w:t xml:space="preserve"> самоуправления.</w:t>
      </w:r>
    </w:p>
    <w:p>
      <w:pPr>
        <w:pStyle w:val="Style13"/>
        <w:ind w:left="932" w:right="1137" w:firstLine="708"/>
        <w:rPr>
          <w:sz w:val="24"/>
        </w:rPr>
      </w:pPr>
      <w:r>
        <w:rPr/>
        <w:t>Реализация воспитательного потенциала курсов внеурочной деятельности происходит в рамках следующих выбранных школьниками ее видов:</w:t>
      </w:r>
    </w:p>
    <w:p>
      <w:pPr>
        <w:pStyle w:val="Normal"/>
        <w:spacing w:lineRule="exact" w:line="274" w:before="4" w:after="0"/>
        <w:ind w:left="932" w:right="0" w:hanging="0"/>
        <w:jc w:val="left"/>
        <w:rPr>
          <w:b/>
          <w:b/>
          <w:i/>
          <w:i/>
          <w:sz w:val="24"/>
        </w:rPr>
      </w:pPr>
      <w:r>
        <w:rPr>
          <w:b/>
          <w:i/>
          <w:sz w:val="24"/>
          <w:u w:val="single"/>
        </w:rPr>
        <w:t>Функциональная</w:t>
      </w:r>
      <w:r>
        <w:rPr>
          <w:b/>
          <w:i/>
          <w:spacing w:val="-9"/>
          <w:sz w:val="24"/>
          <w:u w:val="single"/>
        </w:rPr>
        <w:t xml:space="preserve"> </w:t>
      </w:r>
      <w:r>
        <w:rPr>
          <w:b/>
          <w:i/>
          <w:spacing w:val="-2"/>
          <w:sz w:val="24"/>
          <w:u w:val="single"/>
        </w:rPr>
        <w:t>грамотность.</w:t>
      </w:r>
    </w:p>
    <w:p>
      <w:pPr>
        <w:pStyle w:val="Style13"/>
        <w:ind w:left="932" w:right="1136" w:firstLine="60"/>
        <w:rPr>
          <w:sz w:val="24"/>
        </w:rPr>
      </w:pPr>
      <w:r>
        <w:rPr>
          <w:b/>
          <w:i/>
        </w:rPr>
        <w:t xml:space="preserve">Курс </w:t>
      </w:r>
      <w:r>
        <w:rPr/>
        <w:drawing>
          <wp:inline distT="0" distB="0" distL="0" distR="0">
            <wp:extent cx="53340" cy="15240"/>
            <wp:effectExtent l="0" t="0" r="0" b="0"/>
            <wp:docPr id="31"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44" descr=""/>
                    <pic:cNvPicPr>
                      <a:picLocks noChangeAspect="1" noChangeArrowheads="1"/>
                    </pic:cNvPicPr>
                  </pic:nvPicPr>
                  <pic:blipFill>
                    <a:blip r:embed="rId581"/>
                    <a:stretch>
                      <a:fillRect/>
                    </a:stretch>
                  </pic:blipFill>
                  <pic:spPr bwMode="auto">
                    <a:xfrm>
                      <a:off x="0" y="0"/>
                      <a:ext cx="53340" cy="15240"/>
                    </a:xfrm>
                    <a:prstGeom prst="rect">
                      <a:avLst/>
                    </a:prstGeom>
                  </pic:spPr>
                </pic:pic>
              </a:graphicData>
            </a:graphic>
          </wp:inline>
        </w:drawing>
      </w:r>
      <w:r>
        <w:rPr>
          <w:b/>
          <w:i/>
        </w:rPr>
        <w:t xml:space="preserve">«Читательская грамотность» </w:t>
      </w:r>
      <w:r>
        <w:rPr/>
        <w:t>позволяет ребенку задумываться над тем, что хотел сказать автор, разбираться в чувствах героев и оценивать их поступки, анализировать произведение и аргументировать своё мнение.</w:t>
      </w:r>
    </w:p>
    <w:p>
      <w:pPr>
        <w:pStyle w:val="Style13"/>
        <w:ind w:left="932" w:right="1132" w:hanging="0"/>
        <w:rPr>
          <w:sz w:val="24"/>
        </w:rPr>
      </w:pPr>
      <w:r>
        <w:rPr>
          <w:b/>
          <w:i/>
        </w:rPr>
        <w:t xml:space="preserve">Курс «Математическая грамотность» </w:t>
      </w:r>
      <w:r>
        <w:rPr/>
        <w:t>удовлетворяет потребность и формирует умение применять математику в повседневных (житейских) ситуациях, вырабатывает способность различать математические объекты, устанавливать математические отношения, зависимости, учит сравнивать и классифицировать.</w:t>
      </w:r>
    </w:p>
    <w:p>
      <w:pPr>
        <w:pStyle w:val="Style13"/>
        <w:ind w:left="932" w:right="1131" w:hanging="0"/>
        <w:rPr>
          <w:sz w:val="24"/>
        </w:rPr>
      </w:pPr>
      <w:r>
        <w:rPr>
          <w:b/>
          <w:i/>
        </w:rPr>
        <w:t xml:space="preserve">Курс «Финансовая грамотность» </w:t>
      </w:r>
      <w:r>
        <w:rPr/>
        <w:t>даёт необходимые знания, которые помогают планировать семейный бюджет, сохранять денежные средства в условиях нестабильности в экономике и приумножать их с целью обеспечения достойного уровня жизни для себя и своих близких.</w:t>
      </w:r>
    </w:p>
    <w:p>
      <w:pPr>
        <w:pStyle w:val="Normal"/>
        <w:spacing w:before="0" w:after="0"/>
        <w:ind w:left="932" w:right="1135" w:hanging="0"/>
        <w:jc w:val="both"/>
        <w:rPr>
          <w:sz w:val="24"/>
        </w:rPr>
      </w:pPr>
      <w:r>
        <w:rPr>
          <w:b/>
          <w:i/>
          <w:sz w:val="24"/>
        </w:rPr>
        <w:t xml:space="preserve">Курс «Естественнонаучная грамотность» </w:t>
      </w:r>
      <w:r>
        <w:rPr>
          <w:sz w:val="24"/>
        </w:rPr>
        <w:t>позволяет делать обоснованные выводы, необходимые для понимания окружающего мира и тех изменений, которые вносит в него деятельность человека.</w:t>
      </w:r>
    </w:p>
    <w:p>
      <w:pPr>
        <w:pStyle w:val="Style13"/>
        <w:ind w:left="932" w:right="1133" w:hanging="0"/>
        <w:rPr>
          <w:sz w:val="24"/>
        </w:rPr>
      </w:pPr>
      <w:r>
        <w:rPr>
          <w:b/>
          <w:i/>
        </w:rPr>
        <w:t>Курс</w:t>
      </w:r>
      <w:r>
        <w:rPr>
          <w:b/>
          <w:i/>
          <w:spacing w:val="-5"/>
        </w:rPr>
        <w:t xml:space="preserve"> </w:t>
      </w:r>
      <w:r>
        <w:rPr>
          <w:b/>
          <w:i/>
        </w:rPr>
        <w:t>«Креативное</w:t>
      </w:r>
      <w:r>
        <w:rPr>
          <w:b/>
          <w:i/>
          <w:spacing w:val="-4"/>
        </w:rPr>
        <w:t xml:space="preserve"> </w:t>
      </w:r>
      <w:r>
        <w:rPr>
          <w:b/>
          <w:i/>
        </w:rPr>
        <w:t>мышление»</w:t>
      </w:r>
      <w:r>
        <w:rPr>
          <w:b/>
          <w:i/>
          <w:spacing w:val="-1"/>
        </w:rPr>
        <w:t xml:space="preserve"> </w:t>
      </w:r>
      <w:r>
        <w:rPr/>
        <w:t>позволяет</w:t>
      </w:r>
      <w:r>
        <w:rPr>
          <w:spacing w:val="-3"/>
        </w:rPr>
        <w:t xml:space="preserve"> </w:t>
      </w:r>
      <w:r>
        <w:rPr/>
        <w:t>быстрее</w:t>
      </w:r>
      <w:r>
        <w:rPr>
          <w:spacing w:val="-5"/>
        </w:rPr>
        <w:t xml:space="preserve"> </w:t>
      </w:r>
      <w:r>
        <w:rPr/>
        <w:t>реагировать</w:t>
      </w:r>
      <w:r>
        <w:rPr>
          <w:spacing w:val="-2"/>
        </w:rPr>
        <w:t xml:space="preserve"> </w:t>
      </w:r>
      <w:r>
        <w:rPr/>
        <w:t>на</w:t>
      </w:r>
      <w:r>
        <w:rPr>
          <w:spacing w:val="-4"/>
        </w:rPr>
        <w:t xml:space="preserve"> </w:t>
      </w:r>
      <w:r>
        <w:rPr/>
        <w:t>задачи,</w:t>
      </w:r>
      <w:r>
        <w:rPr>
          <w:spacing w:val="-1"/>
        </w:rPr>
        <w:t xml:space="preserve"> </w:t>
      </w:r>
      <w:r>
        <w:rPr/>
        <w:t>умело</w:t>
      </w:r>
      <w:r>
        <w:rPr>
          <w:spacing w:val="-3"/>
        </w:rPr>
        <w:t xml:space="preserve"> </w:t>
      </w:r>
      <w:r>
        <w:rPr/>
        <w:t>выходить</w:t>
      </w:r>
      <w:r>
        <w:rPr>
          <w:spacing w:val="-2"/>
        </w:rPr>
        <w:t xml:space="preserve"> </w:t>
      </w:r>
      <w:r>
        <w:rPr/>
        <w:t>из сложных ситуаций, жить не по шаблону и генерировать классные идеи.</w:t>
      </w:r>
    </w:p>
    <w:p>
      <w:pPr>
        <w:pStyle w:val="Style13"/>
        <w:ind w:left="932" w:right="1138" w:firstLine="566"/>
        <w:rPr>
          <w:sz w:val="24"/>
        </w:rPr>
      </w:pPr>
      <w:r>
        <w:rPr>
          <w:b/>
          <w:i/>
          <w:u w:val="single"/>
        </w:rPr>
        <w:t xml:space="preserve">Профориентация. </w:t>
      </w:r>
      <w:r>
        <w:rPr/>
        <w:t>Данный курс</w:t>
      </w:r>
      <w:r>
        <w:rPr>
          <w:spacing w:val="80"/>
        </w:rPr>
        <w:t xml:space="preserve"> </w:t>
      </w:r>
      <w:r>
        <w:rPr/>
        <w:t>даёт информацию о возможных специальностях, необходимых навыках и способностях, наличия учебных заведений в Алтайском крае и за</w:t>
      </w:r>
      <w:r>
        <w:rPr>
          <w:spacing w:val="40"/>
        </w:rPr>
        <w:t xml:space="preserve"> </w:t>
      </w:r>
      <w:r>
        <w:rPr/>
        <w:t>его пределами.</w:t>
      </w:r>
    </w:p>
    <w:p>
      <w:pPr>
        <w:sectPr>
          <w:type w:val="nextPage"/>
          <w:pgSz w:w="11920" w:h="16850"/>
          <w:pgMar w:left="200" w:right="0" w:header="0" w:top="780" w:footer="0" w:bottom="280" w:gutter="0"/>
          <w:pgNumType w:fmt="decimal"/>
          <w:formProt w:val="false"/>
          <w:textDirection w:val="lrTb"/>
          <w:docGrid w:type="default" w:linePitch="100" w:charSpace="4096"/>
        </w:sectPr>
        <w:pStyle w:val="Normal"/>
        <w:spacing w:before="0" w:after="0"/>
        <w:ind w:left="1499" w:right="0" w:hanging="0"/>
        <w:jc w:val="both"/>
        <w:rPr>
          <w:sz w:val="24"/>
        </w:rPr>
      </w:pPr>
      <w:r>
        <w:rPr>
          <w:b/>
          <w:i/>
          <w:sz w:val="24"/>
          <w:u w:val="single"/>
        </w:rPr>
        <w:t>Классные</w:t>
      </w:r>
      <w:r>
        <w:rPr>
          <w:b/>
          <w:i/>
          <w:spacing w:val="32"/>
          <w:sz w:val="24"/>
          <w:u w:val="single"/>
        </w:rPr>
        <w:t xml:space="preserve"> </w:t>
      </w:r>
      <w:r>
        <w:rPr>
          <w:b/>
          <w:i/>
          <w:sz w:val="24"/>
          <w:u w:val="single"/>
        </w:rPr>
        <w:t>часы</w:t>
      </w:r>
      <w:r>
        <w:rPr>
          <w:b/>
          <w:i/>
          <w:spacing w:val="32"/>
          <w:sz w:val="24"/>
          <w:u w:val="single"/>
        </w:rPr>
        <w:t xml:space="preserve"> </w:t>
      </w:r>
      <w:r>
        <w:rPr>
          <w:b/>
          <w:i/>
          <w:sz w:val="24"/>
          <w:u w:val="single"/>
        </w:rPr>
        <w:t>«Разговоры</w:t>
      </w:r>
      <w:r>
        <w:rPr>
          <w:b/>
          <w:i/>
          <w:spacing w:val="32"/>
          <w:sz w:val="24"/>
          <w:u w:val="single"/>
        </w:rPr>
        <w:t xml:space="preserve"> </w:t>
      </w:r>
      <w:r>
        <w:rPr>
          <w:b/>
          <w:i/>
          <w:sz w:val="24"/>
          <w:u w:val="single"/>
        </w:rPr>
        <w:t>о</w:t>
      </w:r>
      <w:r>
        <w:rPr>
          <w:b/>
          <w:i/>
          <w:spacing w:val="32"/>
          <w:sz w:val="24"/>
          <w:u w:val="single"/>
        </w:rPr>
        <w:t xml:space="preserve"> </w:t>
      </w:r>
      <w:r>
        <w:rPr>
          <w:b/>
          <w:i/>
          <w:sz w:val="24"/>
          <w:u w:val="single"/>
        </w:rPr>
        <w:t>важном».</w:t>
      </w:r>
      <w:r>
        <w:rPr>
          <w:b/>
          <w:i/>
          <w:spacing w:val="37"/>
          <w:sz w:val="24"/>
          <w:u w:val="single"/>
        </w:rPr>
        <w:t xml:space="preserve"> </w:t>
      </w:r>
      <w:r>
        <w:rPr>
          <w:i/>
          <w:sz w:val="24"/>
          <w:u w:val="single"/>
        </w:rPr>
        <w:t>Данный</w:t>
      </w:r>
      <w:r>
        <w:rPr>
          <w:i/>
          <w:spacing w:val="34"/>
          <w:sz w:val="24"/>
        </w:rPr>
        <w:t xml:space="preserve"> </w:t>
      </w:r>
      <w:r>
        <w:rPr>
          <w:sz w:val="24"/>
        </w:rPr>
        <w:t>курс</w:t>
      </w:r>
      <w:r>
        <w:rPr>
          <w:spacing w:val="31"/>
          <w:sz w:val="24"/>
        </w:rPr>
        <w:t xml:space="preserve"> </w:t>
      </w:r>
      <w:r>
        <w:rPr>
          <w:sz w:val="24"/>
        </w:rPr>
        <w:t>предназначен</w:t>
      </w:r>
      <w:r>
        <w:rPr>
          <w:spacing w:val="37"/>
          <w:sz w:val="24"/>
        </w:rPr>
        <w:t xml:space="preserve"> </w:t>
      </w:r>
      <w:r>
        <w:rPr>
          <w:sz w:val="24"/>
        </w:rPr>
        <w:t>для</w:t>
      </w:r>
      <w:r>
        <w:rPr>
          <w:spacing w:val="34"/>
          <w:sz w:val="24"/>
        </w:rPr>
        <w:t xml:space="preserve"> </w:t>
      </w:r>
      <w:r>
        <w:rPr>
          <w:spacing w:val="-2"/>
          <w:sz w:val="24"/>
        </w:rPr>
        <w:t>активизации</w:t>
      </w:r>
    </w:p>
    <w:p>
      <w:pPr>
        <w:pStyle w:val="Style13"/>
        <w:spacing w:before="63" w:after="0"/>
        <w:ind w:left="932" w:right="1133" w:hanging="0"/>
        <w:jc w:val="left"/>
        <w:rPr>
          <w:sz w:val="24"/>
        </w:rPr>
      </w:pPr>
      <w:r>
        <w:rPr/>
        <w:t>познавательной</w:t>
      </w:r>
      <w:r>
        <w:rPr>
          <w:spacing w:val="80"/>
        </w:rPr>
        <w:t xml:space="preserve"> </w:t>
      </w:r>
      <w:r>
        <w:rPr/>
        <w:t>активности</w:t>
      </w:r>
      <w:r>
        <w:rPr>
          <w:spacing w:val="80"/>
        </w:rPr>
        <w:t xml:space="preserve"> </w:t>
      </w:r>
      <w:r>
        <w:rPr/>
        <w:t>обучающихся,</w:t>
      </w:r>
      <w:r>
        <w:rPr>
          <w:spacing w:val="80"/>
        </w:rPr>
        <w:t xml:space="preserve"> </w:t>
      </w:r>
      <w:r>
        <w:rPr/>
        <w:t>формирования</w:t>
      </w:r>
      <w:r>
        <w:rPr>
          <w:spacing w:val="80"/>
        </w:rPr>
        <w:t xml:space="preserve"> </w:t>
      </w:r>
      <w:r>
        <w:rPr/>
        <w:t>мировоззрения,</w:t>
      </w:r>
      <w:r>
        <w:rPr>
          <w:spacing w:val="80"/>
        </w:rPr>
        <w:t xml:space="preserve"> </w:t>
      </w:r>
      <w:r>
        <w:rPr/>
        <w:t>знакомства</w:t>
      </w:r>
      <w:r>
        <w:rPr>
          <w:spacing w:val="80"/>
        </w:rPr>
        <w:t xml:space="preserve"> </w:t>
      </w:r>
      <w:r>
        <w:rPr/>
        <w:t>с памятными датами России и мира.</w:t>
      </w:r>
    </w:p>
    <w:p>
      <w:pPr>
        <w:pStyle w:val="Style13"/>
        <w:spacing w:before="5" w:after="0"/>
        <w:ind w:left="0" w:right="0" w:hanging="0"/>
        <w:jc w:val="left"/>
        <w:rPr>
          <w:sz w:val="24"/>
        </w:rPr>
      </w:pPr>
      <w:r>
        <w:rPr>
          <w:sz w:val="24"/>
        </w:rPr>
      </w:r>
    </w:p>
    <w:p>
      <w:pPr>
        <w:pStyle w:val="2"/>
        <w:ind w:left="2013" w:right="0" w:hanging="0"/>
        <w:rPr>
          <w:sz w:val="24"/>
        </w:rPr>
      </w:pPr>
      <w:r>
        <w:rPr/>
        <w:t>Модуль</w:t>
      </w:r>
      <w:r>
        <w:rPr>
          <w:spacing w:val="-3"/>
        </w:rPr>
        <w:t xml:space="preserve"> </w:t>
      </w:r>
      <w:r>
        <w:rPr/>
        <w:t>«Классное</w:t>
      </w:r>
      <w:r>
        <w:rPr>
          <w:spacing w:val="-3"/>
        </w:rPr>
        <w:t xml:space="preserve"> </w:t>
      </w:r>
      <w:r>
        <w:rPr>
          <w:spacing w:val="-2"/>
        </w:rPr>
        <w:t>руководство».</w:t>
      </w:r>
    </w:p>
    <w:p>
      <w:pPr>
        <w:pStyle w:val="Style13"/>
        <w:ind w:left="932" w:right="1136" w:firstLine="566"/>
        <w:rPr>
          <w:sz w:val="24"/>
        </w:rPr>
      </w:pPr>
      <w: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pPr>
        <w:pStyle w:val="Normal"/>
        <w:spacing w:lineRule="exact" w:line="276" w:before="0" w:after="0"/>
        <w:ind w:left="1499" w:right="0" w:hanging="0"/>
        <w:jc w:val="both"/>
        <w:rPr>
          <w:i/>
          <w:i/>
          <w:sz w:val="24"/>
        </w:rPr>
      </w:pPr>
      <w:r>
        <w:rPr>
          <w:i/>
          <w:sz w:val="24"/>
        </w:rPr>
        <w:t>Работа</w:t>
      </w:r>
      <w:r>
        <w:rPr>
          <w:i/>
          <w:spacing w:val="-1"/>
          <w:sz w:val="24"/>
        </w:rPr>
        <w:t xml:space="preserve"> </w:t>
      </w:r>
      <w:r>
        <w:rPr>
          <w:i/>
          <w:sz w:val="24"/>
        </w:rPr>
        <w:t>с</w:t>
      </w:r>
      <w:r>
        <w:rPr>
          <w:i/>
          <w:spacing w:val="-3"/>
          <w:sz w:val="24"/>
        </w:rPr>
        <w:t xml:space="preserve"> </w:t>
      </w:r>
      <w:r>
        <w:rPr>
          <w:i/>
          <w:sz w:val="24"/>
        </w:rPr>
        <w:t>классным</w:t>
      </w:r>
      <w:r>
        <w:rPr>
          <w:i/>
          <w:spacing w:val="-1"/>
          <w:sz w:val="24"/>
        </w:rPr>
        <w:t xml:space="preserve"> </w:t>
      </w:r>
      <w:r>
        <w:rPr>
          <w:i/>
          <w:spacing w:val="-2"/>
          <w:sz w:val="24"/>
        </w:rPr>
        <w:t>коллективом:</w:t>
      </w:r>
    </w:p>
    <w:p>
      <w:pPr>
        <w:pStyle w:val="ListParagraph"/>
        <w:numPr>
          <w:ilvl w:val="0"/>
          <w:numId w:val="52"/>
        </w:numPr>
        <w:tabs>
          <w:tab w:val="clear" w:pos="720"/>
          <w:tab w:val="left" w:pos="1924" w:leader="none"/>
        </w:tabs>
        <w:spacing w:lineRule="auto" w:line="240" w:before="0" w:after="0"/>
        <w:ind w:left="932" w:right="1137" w:firstLine="566"/>
        <w:jc w:val="both"/>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pPr>
        <w:pStyle w:val="ListParagraph"/>
        <w:numPr>
          <w:ilvl w:val="0"/>
          <w:numId w:val="52"/>
        </w:numPr>
        <w:tabs>
          <w:tab w:val="clear" w:pos="720"/>
          <w:tab w:val="left" w:pos="1924" w:leader="none"/>
          <w:tab w:val="left" w:pos="3415" w:leader="none"/>
          <w:tab w:val="left" w:pos="6471" w:leader="none"/>
          <w:tab w:val="left" w:pos="8354" w:leader="none"/>
        </w:tabs>
        <w:spacing w:lineRule="auto" w:line="240" w:before="0" w:after="0"/>
        <w:ind w:left="932" w:right="1127" w:firstLine="566"/>
        <w:jc w:val="both"/>
        <w:rPr>
          <w:sz w:val="24"/>
        </w:rPr>
      </w:pPr>
      <w:r>
        <w:rPr>
          <w:sz w:val="24"/>
        </w:rPr>
        <w:t>организация интересных и полезных для личностного развития ребенка</w:t>
      </w:r>
      <w:r>
        <w:rPr>
          <w:spacing w:val="80"/>
          <w:sz w:val="24"/>
        </w:rPr>
        <w:t xml:space="preserve"> </w:t>
      </w:r>
      <w:r>
        <w:rPr>
          <w:sz w:val="24"/>
        </w:rPr>
        <w:t xml:space="preserve">совместных дел с учащимися вверенного ему класса (познавательной, трудовой, спортивно- </w:t>
      </w:r>
      <w:r>
        <w:rPr>
          <w:spacing w:val="-2"/>
          <w:sz w:val="24"/>
        </w:rPr>
        <w:t>оздоровительной,</w:t>
      </w:r>
      <w:r>
        <w:rPr>
          <w:sz w:val="24"/>
        </w:rPr>
        <w:tab/>
      </w:r>
      <w:r>
        <w:rPr>
          <w:spacing w:val="-2"/>
          <w:sz w:val="24"/>
        </w:rPr>
        <w:t>духовно-нравственной,</w:t>
      </w:r>
      <w:r>
        <w:rPr>
          <w:sz w:val="24"/>
        </w:rPr>
        <w:tab/>
      </w:r>
      <w:r>
        <w:rPr>
          <w:spacing w:val="-2"/>
          <w:sz w:val="24"/>
        </w:rPr>
        <w:t>творческой,</w:t>
      </w:r>
      <w:r>
        <w:rPr>
          <w:sz w:val="24"/>
        </w:rPr>
        <w:tab/>
      </w:r>
      <w:r>
        <w:rPr>
          <w:spacing w:val="-2"/>
          <w:sz w:val="24"/>
        </w:rPr>
        <w:t xml:space="preserve">профориентационной </w:t>
      </w:r>
      <w:r>
        <w:rPr>
          <w:sz w:val="24"/>
        </w:rPr>
        <w:t>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pPr>
        <w:pStyle w:val="ListParagraph"/>
        <w:numPr>
          <w:ilvl w:val="0"/>
          <w:numId w:val="52"/>
        </w:numPr>
        <w:tabs>
          <w:tab w:val="clear" w:pos="720"/>
          <w:tab w:val="left" w:pos="1783" w:leader="none"/>
        </w:tabs>
        <w:spacing w:lineRule="auto" w:line="240" w:before="0" w:after="0"/>
        <w:ind w:left="932" w:right="1136" w:firstLine="566"/>
        <w:jc w:val="both"/>
        <w:rPr>
          <w:sz w:val="24"/>
        </w:rPr>
      </w:pPr>
      <w:r>
        <w:rPr>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pPr>
        <w:pStyle w:val="ListParagraph"/>
        <w:numPr>
          <w:ilvl w:val="0"/>
          <w:numId w:val="52"/>
        </w:numPr>
        <w:tabs>
          <w:tab w:val="clear" w:pos="720"/>
          <w:tab w:val="left" w:pos="1924" w:leader="none"/>
        </w:tabs>
        <w:spacing w:lineRule="auto" w:line="240" w:before="0" w:after="0"/>
        <w:ind w:left="932" w:right="1131" w:firstLine="566"/>
        <w:jc w:val="both"/>
        <w:rPr>
          <w:sz w:val="24"/>
        </w:rPr>
      </w:pPr>
      <w:r>
        <w:rPr>
          <w:sz w:val="24"/>
        </w:rPr>
        <w:t>сплочение коллектива класса через:</w:t>
      </w:r>
      <w:r>
        <w:rPr>
          <w:sz w:val="24"/>
          <w:u w:val="none"/>
        </w:rPr>
        <w:t xml:space="preserve"> </w:t>
      </w:r>
      <w:r>
        <w:rPr>
          <w:i w:val="false"/>
          <w:iCs w:val="false"/>
          <w:sz w:val="24"/>
          <w:u w:val="none"/>
        </w:rPr>
        <w:t>игры и тренинги на сплочение и командообразование; однодневные</w:t>
      </w:r>
      <w:r>
        <w:rPr>
          <w:i w:val="false"/>
          <w:iCs w:val="false"/>
          <w:spacing w:val="40"/>
          <w:sz w:val="24"/>
          <w:u w:val="none"/>
        </w:rPr>
        <w:t xml:space="preserve"> </w:t>
      </w:r>
      <w:r>
        <w:rPr>
          <w:i w:val="false"/>
          <w:iCs w:val="false"/>
          <w:sz w:val="24"/>
          <w:u w:val="none"/>
        </w:rPr>
        <w:t>походы и экскурсии, организуемые классными руководителями и родителями; празднования в классе дней рождения детей</w:t>
      </w:r>
      <w:r>
        <w:rPr>
          <w:i/>
          <w:sz w:val="24"/>
          <w:u w:val="none"/>
        </w:rPr>
        <w:t>,</w:t>
      </w:r>
      <w:r>
        <w:rPr>
          <w:i/>
          <w:sz w:val="24"/>
        </w:rPr>
        <w:t xml:space="preserve"> </w:t>
      </w:r>
      <w:r>
        <w:rPr>
          <w:sz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pPr>
        <w:pStyle w:val="ListParagraph"/>
        <w:numPr>
          <w:ilvl w:val="0"/>
          <w:numId w:val="52"/>
        </w:numPr>
        <w:tabs>
          <w:tab w:val="clear" w:pos="720"/>
          <w:tab w:val="left" w:pos="1783" w:leader="none"/>
        </w:tabs>
        <w:spacing w:lineRule="auto" w:line="235" w:before="0" w:after="0"/>
        <w:ind w:left="932" w:right="1137" w:firstLine="566"/>
        <w:jc w:val="both"/>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pPr>
        <w:pStyle w:val="Normal"/>
        <w:spacing w:before="0" w:after="0"/>
        <w:ind w:left="1499" w:right="0" w:hanging="0"/>
        <w:jc w:val="both"/>
        <w:rPr>
          <w:i w:val="false"/>
          <w:i w:val="false"/>
          <w:iCs w:val="false"/>
          <w:u w:val="none"/>
        </w:rPr>
      </w:pPr>
      <w:r>
        <w:rPr>
          <w:i w:val="false"/>
          <w:iCs w:val="false"/>
          <w:sz w:val="24"/>
          <w:u w:val="none"/>
        </w:rPr>
        <w:t>Индивидуальная</w:t>
      </w:r>
      <w:r>
        <w:rPr>
          <w:i w:val="false"/>
          <w:iCs w:val="false"/>
          <w:spacing w:val="-3"/>
          <w:sz w:val="24"/>
          <w:u w:val="none"/>
        </w:rPr>
        <w:t xml:space="preserve"> </w:t>
      </w:r>
      <w:r>
        <w:rPr>
          <w:i w:val="false"/>
          <w:iCs w:val="false"/>
          <w:sz w:val="24"/>
          <w:u w:val="none"/>
        </w:rPr>
        <w:t>работа</w:t>
      </w:r>
      <w:r>
        <w:rPr>
          <w:i w:val="false"/>
          <w:iCs w:val="false"/>
          <w:spacing w:val="-2"/>
          <w:sz w:val="24"/>
          <w:u w:val="none"/>
        </w:rPr>
        <w:t xml:space="preserve"> </w:t>
      </w:r>
      <w:r>
        <w:rPr>
          <w:i w:val="false"/>
          <w:iCs w:val="false"/>
          <w:sz w:val="24"/>
          <w:u w:val="none"/>
        </w:rPr>
        <w:t>с</w:t>
      </w:r>
      <w:r>
        <w:rPr>
          <w:i w:val="false"/>
          <w:iCs w:val="false"/>
          <w:spacing w:val="-2"/>
          <w:sz w:val="24"/>
          <w:u w:val="none"/>
        </w:rPr>
        <w:t xml:space="preserve"> учащимися:</w:t>
      </w:r>
    </w:p>
    <w:p>
      <w:pPr>
        <w:pStyle w:val="ListParagraph"/>
        <w:numPr>
          <w:ilvl w:val="0"/>
          <w:numId w:val="52"/>
        </w:numPr>
        <w:tabs>
          <w:tab w:val="clear" w:pos="720"/>
          <w:tab w:val="left" w:pos="1783" w:leader="none"/>
        </w:tabs>
        <w:spacing w:lineRule="auto" w:line="240" w:before="1" w:after="0"/>
        <w:ind w:left="932" w:right="1131" w:firstLine="566"/>
        <w:jc w:val="both"/>
        <w:rPr>
          <w:i w:val="false"/>
          <w:i w:val="false"/>
          <w:iCs w:val="false"/>
          <w:u w:val="none"/>
        </w:rPr>
      </w:pPr>
      <w:r>
        <w:rPr>
          <w:i w:val="false"/>
          <w:iCs w:val="false"/>
          <w:sz w:val="24"/>
          <w:u w:val="none"/>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pPr>
        <w:pStyle w:val="ListParagraph"/>
        <w:numPr>
          <w:ilvl w:val="0"/>
          <w:numId w:val="52"/>
        </w:numPr>
        <w:tabs>
          <w:tab w:val="clear" w:pos="720"/>
          <w:tab w:val="left" w:pos="1783" w:leader="none"/>
        </w:tabs>
        <w:spacing w:lineRule="auto" w:line="240" w:before="0" w:after="0"/>
        <w:ind w:left="932" w:right="1138" w:firstLine="566"/>
        <w:jc w:val="both"/>
        <w:rPr>
          <w:i w:val="false"/>
          <w:i w:val="false"/>
          <w:iCs w:val="false"/>
          <w:u w:val="none"/>
        </w:rPr>
      </w:pPr>
      <w:r>
        <w:rPr>
          <w:i w:val="false"/>
          <w:iCs w:val="false"/>
          <w:sz w:val="24"/>
          <w:u w:val="none"/>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pPr>
        <w:pStyle w:val="ListParagraph"/>
        <w:numPr>
          <w:ilvl w:val="0"/>
          <w:numId w:val="52"/>
        </w:numPr>
        <w:tabs>
          <w:tab w:val="clear" w:pos="720"/>
          <w:tab w:val="left" w:pos="1783" w:leader="none"/>
        </w:tabs>
        <w:spacing w:lineRule="auto" w:line="240" w:before="0" w:after="0"/>
        <w:ind w:left="932" w:right="1307" w:firstLine="566"/>
        <w:jc w:val="both"/>
        <w:rPr>
          <w:i w:val="false"/>
          <w:i w:val="false"/>
          <w:iCs w:val="false"/>
          <w:u w:val="none"/>
        </w:rPr>
      </w:pPr>
      <w:r>
        <w:rPr>
          <w:i w:val="false"/>
          <w:iCs w:val="false"/>
          <w:sz w:val="24"/>
          <w:u w:val="non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pPr>
        <w:pStyle w:val="ListParagraph"/>
        <w:numPr>
          <w:ilvl w:val="0"/>
          <w:numId w:val="52"/>
        </w:numPr>
        <w:tabs>
          <w:tab w:val="clear" w:pos="720"/>
          <w:tab w:val="left" w:pos="1783" w:leader="none"/>
        </w:tabs>
        <w:spacing w:lineRule="auto" w:line="235" w:before="2" w:after="0"/>
        <w:ind w:left="932" w:right="1312" w:firstLine="566"/>
        <w:jc w:val="both"/>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pPr>
        <w:pStyle w:val="3"/>
        <w:spacing w:lineRule="exact" w:line="275" w:before="8" w:after="0"/>
        <w:ind w:left="1499" w:right="0" w:hanging="0"/>
        <w:rPr>
          <w:sz w:val="24"/>
        </w:rPr>
      </w:pPr>
      <w:r>
        <w:rPr/>
        <w:t>Работа</w:t>
      </w:r>
      <w:r>
        <w:rPr>
          <w:spacing w:val="-4"/>
        </w:rPr>
        <w:t xml:space="preserve"> </w:t>
      </w:r>
      <w:r>
        <w:rPr/>
        <w:t>с</w:t>
      </w:r>
      <w:r>
        <w:rPr>
          <w:spacing w:val="-3"/>
        </w:rPr>
        <w:t xml:space="preserve"> </w:t>
      </w:r>
      <w:r>
        <w:rPr/>
        <w:t>учителями,</w:t>
      </w:r>
      <w:r>
        <w:rPr>
          <w:spacing w:val="-4"/>
        </w:rPr>
        <w:t xml:space="preserve"> </w:t>
      </w:r>
      <w:r>
        <w:rPr/>
        <w:t>преподающими</w:t>
      </w:r>
      <w:r>
        <w:rPr>
          <w:spacing w:val="-2"/>
        </w:rPr>
        <w:t xml:space="preserve"> </w:t>
      </w:r>
      <w:r>
        <w:rPr/>
        <w:t>в</w:t>
      </w:r>
      <w:r>
        <w:rPr>
          <w:spacing w:val="-1"/>
        </w:rPr>
        <w:t xml:space="preserve"> </w:t>
      </w:r>
      <w:r>
        <w:rPr>
          <w:spacing w:val="-2"/>
        </w:rPr>
        <w:t>классе:</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52"/>
        </w:numPr>
        <w:tabs>
          <w:tab w:val="clear" w:pos="720"/>
          <w:tab w:val="left" w:pos="1783" w:leader="none"/>
        </w:tabs>
        <w:spacing w:lineRule="auto" w:line="235" w:before="1" w:after="0"/>
        <w:ind w:left="932" w:right="1305" w:firstLine="566"/>
        <w:jc w:val="both"/>
        <w:rPr>
          <w:sz w:val="24"/>
        </w:rPr>
      </w:pPr>
      <w:r>
        <w:rPr>
          <w:sz w:val="24"/>
        </w:rPr>
        <w:t>регулярные консультации классного руководителя с учителями-предметниками, направленные</w:t>
      </w:r>
      <w:r>
        <w:rPr>
          <w:spacing w:val="40"/>
          <w:sz w:val="24"/>
        </w:rPr>
        <w:t xml:space="preserve"> </w:t>
      </w:r>
      <w:r>
        <w:rPr>
          <w:sz w:val="24"/>
        </w:rPr>
        <w:t>на</w:t>
      </w:r>
      <w:r>
        <w:rPr>
          <w:spacing w:val="40"/>
          <w:sz w:val="24"/>
        </w:rPr>
        <w:t xml:space="preserve"> </w:t>
      </w:r>
      <w:r>
        <w:rPr>
          <w:sz w:val="24"/>
        </w:rPr>
        <w:t>формирование</w:t>
      </w:r>
      <w:r>
        <w:rPr>
          <w:spacing w:val="40"/>
          <w:sz w:val="24"/>
        </w:rPr>
        <w:t xml:space="preserve"> </w:t>
      </w:r>
      <w:r>
        <w:rPr>
          <w:sz w:val="24"/>
        </w:rPr>
        <w:t>единства</w:t>
      </w:r>
      <w:r>
        <w:rPr>
          <w:spacing w:val="40"/>
          <w:sz w:val="24"/>
        </w:rPr>
        <w:t xml:space="preserve"> </w:t>
      </w:r>
      <w:r>
        <w:rPr>
          <w:sz w:val="24"/>
        </w:rPr>
        <w:t>мнений</w:t>
      </w:r>
      <w:r>
        <w:rPr>
          <w:spacing w:val="40"/>
          <w:sz w:val="24"/>
        </w:rPr>
        <w:t xml:space="preserve"> </w:t>
      </w:r>
      <w:r>
        <w:rPr>
          <w:sz w:val="24"/>
        </w:rPr>
        <w:t>и</w:t>
      </w:r>
      <w:r>
        <w:rPr>
          <w:spacing w:val="40"/>
          <w:sz w:val="24"/>
        </w:rPr>
        <w:t xml:space="preserve"> </w:t>
      </w:r>
      <w:r>
        <w:rPr>
          <w:sz w:val="24"/>
        </w:rPr>
        <w:t>требований</w:t>
      </w:r>
      <w:r>
        <w:rPr>
          <w:spacing w:val="40"/>
          <w:sz w:val="24"/>
        </w:rPr>
        <w:t xml:space="preserve"> </w:t>
      </w:r>
      <w:r>
        <w:rPr>
          <w:sz w:val="24"/>
        </w:rPr>
        <w:t>педагогов</w:t>
      </w:r>
      <w:r>
        <w:rPr>
          <w:spacing w:val="40"/>
          <w:sz w:val="24"/>
        </w:rPr>
        <w:t xml:space="preserve"> </w:t>
      </w:r>
      <w:r>
        <w:rPr>
          <w:sz w:val="24"/>
        </w:rPr>
        <w:t>по</w:t>
      </w:r>
      <w:r>
        <w:rPr>
          <w:spacing w:val="40"/>
          <w:sz w:val="24"/>
        </w:rPr>
        <w:t xml:space="preserve"> </w:t>
      </w:r>
      <w:r>
        <w:rPr>
          <w:sz w:val="24"/>
        </w:rPr>
        <w:t>ключевым</w:t>
      </w:r>
    </w:p>
    <w:p>
      <w:pPr>
        <w:pStyle w:val="Style13"/>
        <w:spacing w:before="63" w:after="0"/>
        <w:ind w:left="932" w:right="1313" w:hanging="0"/>
        <w:rPr>
          <w:sz w:val="24"/>
        </w:rPr>
      </w:pPr>
      <w:r>
        <w:rPr/>
        <w:t xml:space="preserve">вопросам воспитания, на предупреждение и разрешение конфликтов между учителями и </w:t>
      </w:r>
      <w:r>
        <w:rPr>
          <w:spacing w:val="-2"/>
        </w:rPr>
        <w:t>учащимися;</w:t>
      </w:r>
    </w:p>
    <w:p>
      <w:pPr>
        <w:pStyle w:val="ListParagraph"/>
        <w:numPr>
          <w:ilvl w:val="0"/>
          <w:numId w:val="52"/>
        </w:numPr>
        <w:tabs>
          <w:tab w:val="clear" w:pos="720"/>
          <w:tab w:val="left" w:pos="1783" w:leader="none"/>
        </w:tabs>
        <w:spacing w:lineRule="auto" w:line="235" w:before="4" w:after="0"/>
        <w:ind w:left="932" w:right="1308" w:firstLine="566"/>
        <w:jc w:val="both"/>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pPr>
        <w:pStyle w:val="ListParagraph"/>
        <w:numPr>
          <w:ilvl w:val="0"/>
          <w:numId w:val="52"/>
        </w:numPr>
        <w:tabs>
          <w:tab w:val="clear" w:pos="720"/>
          <w:tab w:val="left" w:pos="1783" w:leader="none"/>
        </w:tabs>
        <w:spacing w:lineRule="auto" w:line="235" w:before="5" w:after="0"/>
        <w:ind w:left="932" w:right="1308" w:firstLine="566"/>
        <w:jc w:val="both"/>
        <w:rPr>
          <w:sz w:val="24"/>
        </w:rPr>
      </w:pPr>
      <w:r>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pPr>
        <w:pStyle w:val="ListParagraph"/>
        <w:numPr>
          <w:ilvl w:val="0"/>
          <w:numId w:val="52"/>
        </w:numPr>
        <w:tabs>
          <w:tab w:val="clear" w:pos="720"/>
          <w:tab w:val="left" w:pos="1783" w:leader="none"/>
        </w:tabs>
        <w:spacing w:lineRule="auto" w:line="235" w:before="7" w:after="0"/>
        <w:ind w:left="932" w:right="1311" w:firstLine="566"/>
        <w:jc w:val="both"/>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pPr>
        <w:pStyle w:val="3"/>
        <w:spacing w:lineRule="exact" w:line="275" w:before="5" w:after="0"/>
        <w:ind w:left="1499" w:right="0" w:hanging="0"/>
        <w:rPr>
          <w:sz w:val="24"/>
        </w:rPr>
      </w:pPr>
      <w:r>
        <w:rPr/>
        <w:t>Работа</w:t>
      </w:r>
      <w:r>
        <w:rPr>
          <w:spacing w:val="-5"/>
        </w:rPr>
        <w:t xml:space="preserve"> </w:t>
      </w:r>
      <w:r>
        <w:rPr/>
        <w:t>с</w:t>
      </w:r>
      <w:r>
        <w:rPr>
          <w:spacing w:val="-2"/>
        </w:rPr>
        <w:t xml:space="preserve"> </w:t>
      </w:r>
      <w:r>
        <w:rPr/>
        <w:t>родителями</w:t>
      </w:r>
      <w:r>
        <w:rPr>
          <w:spacing w:val="-4"/>
        </w:rPr>
        <w:t xml:space="preserve"> </w:t>
      </w:r>
      <w:r>
        <w:rPr/>
        <w:t>учащихся</w:t>
      </w:r>
      <w:r>
        <w:rPr>
          <w:spacing w:val="-2"/>
        </w:rPr>
        <w:t xml:space="preserve"> </w:t>
      </w:r>
      <w:r>
        <w:rPr/>
        <w:t>или</w:t>
      </w:r>
      <w:r>
        <w:rPr>
          <w:spacing w:val="-2"/>
        </w:rPr>
        <w:t xml:space="preserve"> </w:t>
      </w:r>
      <w:r>
        <w:rPr/>
        <w:t>их</w:t>
      </w:r>
      <w:r>
        <w:rPr>
          <w:spacing w:val="-2"/>
        </w:rPr>
        <w:t xml:space="preserve"> </w:t>
      </w:r>
      <w:r>
        <w:rPr/>
        <w:t>законными</w:t>
      </w:r>
      <w:r>
        <w:rPr>
          <w:spacing w:val="-2"/>
        </w:rPr>
        <w:t xml:space="preserve"> представителями:</w:t>
      </w:r>
    </w:p>
    <w:p>
      <w:pPr>
        <w:pStyle w:val="ListParagraph"/>
        <w:numPr>
          <w:ilvl w:val="0"/>
          <w:numId w:val="52"/>
        </w:numPr>
        <w:tabs>
          <w:tab w:val="clear" w:pos="720"/>
          <w:tab w:val="left" w:pos="1783" w:leader="none"/>
        </w:tabs>
        <w:spacing w:lineRule="auto" w:line="235" w:before="1" w:after="0"/>
        <w:ind w:left="932" w:right="1313" w:firstLine="566"/>
        <w:jc w:val="both"/>
        <w:rPr>
          <w:sz w:val="24"/>
        </w:rPr>
      </w:pPr>
      <w:r>
        <w:rPr>
          <w:sz w:val="24"/>
        </w:rPr>
        <w:t>регулярное</w:t>
      </w:r>
      <w:r>
        <w:rPr>
          <w:spacing w:val="-3"/>
          <w:sz w:val="24"/>
        </w:rPr>
        <w:t xml:space="preserve"> </w:t>
      </w:r>
      <w:r>
        <w:rPr>
          <w:sz w:val="24"/>
        </w:rPr>
        <w:t>информирование</w:t>
      </w:r>
      <w:r>
        <w:rPr>
          <w:spacing w:val="-3"/>
          <w:sz w:val="24"/>
        </w:rPr>
        <w:t xml:space="preserve"> </w:t>
      </w:r>
      <w:r>
        <w:rPr>
          <w:sz w:val="24"/>
        </w:rPr>
        <w:t>родителей</w:t>
      </w:r>
      <w:r>
        <w:rPr>
          <w:spacing w:val="-1"/>
          <w:sz w:val="24"/>
        </w:rPr>
        <w:t xml:space="preserve"> </w:t>
      </w:r>
      <w:r>
        <w:rPr>
          <w:sz w:val="24"/>
        </w:rPr>
        <w:t>о</w:t>
      </w:r>
      <w:r>
        <w:rPr>
          <w:spacing w:val="-2"/>
          <w:sz w:val="24"/>
        </w:rPr>
        <w:t xml:space="preserve"> </w:t>
      </w:r>
      <w:r>
        <w:rPr>
          <w:sz w:val="24"/>
        </w:rPr>
        <w:t>школьных успехах и</w:t>
      </w:r>
      <w:r>
        <w:rPr>
          <w:spacing w:val="-4"/>
          <w:sz w:val="24"/>
        </w:rPr>
        <w:t xml:space="preserve"> </w:t>
      </w:r>
      <w:r>
        <w:rPr>
          <w:sz w:val="24"/>
        </w:rPr>
        <w:t>проблемах их детей, о жизни класса в целом;</w:t>
      </w:r>
    </w:p>
    <w:p>
      <w:pPr>
        <w:pStyle w:val="ListParagraph"/>
        <w:numPr>
          <w:ilvl w:val="0"/>
          <w:numId w:val="52"/>
        </w:numPr>
        <w:tabs>
          <w:tab w:val="clear" w:pos="720"/>
          <w:tab w:val="left" w:pos="1783" w:leader="none"/>
        </w:tabs>
        <w:spacing w:lineRule="auto" w:line="235" w:before="5" w:after="0"/>
        <w:ind w:left="932" w:right="1313" w:firstLine="566"/>
        <w:jc w:val="both"/>
        <w:rPr>
          <w:sz w:val="24"/>
        </w:rPr>
      </w:pPr>
      <w:r>
        <w:rPr>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pPr>
        <w:pStyle w:val="ListParagraph"/>
        <w:numPr>
          <w:ilvl w:val="0"/>
          <w:numId w:val="52"/>
        </w:numPr>
        <w:tabs>
          <w:tab w:val="clear" w:pos="720"/>
          <w:tab w:val="left" w:pos="1783" w:leader="none"/>
        </w:tabs>
        <w:spacing w:lineRule="auto" w:line="240" w:before="2" w:after="0"/>
        <w:ind w:left="932" w:right="1313" w:firstLine="566"/>
        <w:jc w:val="both"/>
        <w:rPr>
          <w:sz w:val="24"/>
        </w:rPr>
      </w:pPr>
      <w:r>
        <w:rPr>
          <w:sz w:val="24"/>
        </w:rPr>
        <w:t>организация родительских собраний, происходящих в режиме обсуждения наиболее острых проблем обучения и воспитания школьников;</w:t>
      </w:r>
    </w:p>
    <w:p>
      <w:pPr>
        <w:pStyle w:val="ListParagraph"/>
        <w:numPr>
          <w:ilvl w:val="0"/>
          <w:numId w:val="52"/>
        </w:numPr>
        <w:tabs>
          <w:tab w:val="clear" w:pos="720"/>
          <w:tab w:val="left" w:pos="1783" w:leader="none"/>
        </w:tabs>
        <w:spacing w:lineRule="auto" w:line="240" w:before="0" w:after="0"/>
        <w:ind w:left="932" w:right="1314" w:firstLine="566"/>
        <w:jc w:val="both"/>
        <w:rPr>
          <w:sz w:val="24"/>
        </w:rPr>
      </w:pPr>
      <w:r>
        <w:rPr>
          <w:sz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r>
        <w:rPr>
          <w:spacing w:val="-2"/>
          <w:sz w:val="24"/>
        </w:rPr>
        <w:t>детей;</w:t>
      </w:r>
    </w:p>
    <w:p>
      <w:pPr>
        <w:pStyle w:val="ListParagraph"/>
        <w:numPr>
          <w:ilvl w:val="0"/>
          <w:numId w:val="52"/>
        </w:numPr>
        <w:tabs>
          <w:tab w:val="clear" w:pos="720"/>
          <w:tab w:val="left" w:pos="1784" w:leader="none"/>
        </w:tabs>
        <w:spacing w:lineRule="exact" w:line="293" w:before="1" w:after="0"/>
        <w:ind w:left="1784" w:right="0" w:hanging="285"/>
        <w:jc w:val="both"/>
        <w:rPr>
          <w:sz w:val="24"/>
        </w:rPr>
      </w:pPr>
      <w:r>
        <w:rPr>
          <w:sz w:val="24"/>
        </w:rPr>
        <w:t>привлечение</w:t>
      </w:r>
      <w:r>
        <w:rPr>
          <w:spacing w:val="-7"/>
          <w:sz w:val="24"/>
        </w:rPr>
        <w:t xml:space="preserve"> </w:t>
      </w:r>
      <w:r>
        <w:rPr>
          <w:sz w:val="24"/>
        </w:rPr>
        <w:t>членов</w:t>
      </w:r>
      <w:r>
        <w:rPr>
          <w:spacing w:val="-4"/>
          <w:sz w:val="24"/>
        </w:rPr>
        <w:t xml:space="preserve"> </w:t>
      </w:r>
      <w:r>
        <w:rPr>
          <w:sz w:val="24"/>
        </w:rPr>
        <w:t>семей</w:t>
      </w:r>
      <w:r>
        <w:rPr>
          <w:spacing w:val="-4"/>
          <w:sz w:val="24"/>
        </w:rPr>
        <w:t xml:space="preserve"> </w:t>
      </w:r>
      <w:r>
        <w:rPr>
          <w:sz w:val="24"/>
        </w:rPr>
        <w:t>школьников</w:t>
      </w:r>
      <w:r>
        <w:rPr>
          <w:spacing w:val="-4"/>
          <w:sz w:val="24"/>
        </w:rPr>
        <w:t xml:space="preserve"> </w:t>
      </w:r>
      <w:r>
        <w:rPr>
          <w:sz w:val="24"/>
        </w:rPr>
        <w:t>к</w:t>
      </w:r>
      <w:r>
        <w:rPr>
          <w:spacing w:val="-4"/>
          <w:sz w:val="24"/>
        </w:rPr>
        <w:t xml:space="preserve"> </w:t>
      </w:r>
      <w:r>
        <w:rPr>
          <w:sz w:val="24"/>
        </w:rPr>
        <w:t>организации</w:t>
      </w:r>
      <w:r>
        <w:rPr>
          <w:spacing w:val="-3"/>
          <w:sz w:val="24"/>
        </w:rPr>
        <w:t xml:space="preserve"> </w:t>
      </w:r>
      <w:r>
        <w:rPr>
          <w:sz w:val="24"/>
        </w:rPr>
        <w:t>и</w:t>
      </w:r>
      <w:r>
        <w:rPr>
          <w:spacing w:val="-4"/>
          <w:sz w:val="24"/>
        </w:rPr>
        <w:t xml:space="preserve"> </w:t>
      </w:r>
      <w:r>
        <w:rPr>
          <w:sz w:val="24"/>
        </w:rPr>
        <w:t>проведению</w:t>
      </w:r>
      <w:r>
        <w:rPr>
          <w:spacing w:val="-5"/>
          <w:sz w:val="24"/>
        </w:rPr>
        <w:t xml:space="preserve"> </w:t>
      </w:r>
      <w:r>
        <w:rPr>
          <w:sz w:val="24"/>
        </w:rPr>
        <w:t>дел</w:t>
      </w:r>
      <w:r>
        <w:rPr>
          <w:spacing w:val="-3"/>
          <w:sz w:val="24"/>
        </w:rPr>
        <w:t xml:space="preserve"> </w:t>
      </w:r>
      <w:r>
        <w:rPr>
          <w:spacing w:val="-2"/>
          <w:sz w:val="24"/>
        </w:rPr>
        <w:t>класса;</w:t>
      </w:r>
    </w:p>
    <w:p>
      <w:pPr>
        <w:pStyle w:val="ListParagraph"/>
        <w:numPr>
          <w:ilvl w:val="0"/>
          <w:numId w:val="52"/>
        </w:numPr>
        <w:tabs>
          <w:tab w:val="clear" w:pos="720"/>
          <w:tab w:val="left" w:pos="1783" w:leader="none"/>
        </w:tabs>
        <w:spacing w:lineRule="auto" w:line="235" w:before="1" w:after="0"/>
        <w:ind w:left="932" w:right="1312" w:firstLine="566"/>
        <w:jc w:val="both"/>
        <w:rPr>
          <w:sz w:val="24"/>
        </w:rPr>
      </w:pPr>
      <w:r>
        <w:rPr>
          <w:sz w:val="24"/>
        </w:rPr>
        <w:t>организация на базе класса семейных праздников, конкурсов, соревнований, направленных на сплочение семьи и школы.</w:t>
      </w:r>
    </w:p>
    <w:p>
      <w:pPr>
        <w:pStyle w:val="2"/>
        <w:spacing w:before="5" w:after="0"/>
        <w:ind w:left="2013" w:right="0" w:hanging="0"/>
        <w:rPr>
          <w:sz w:val="24"/>
        </w:rPr>
      </w:pPr>
      <w:r>
        <w:rPr/>
        <w:t>Модуль</w:t>
      </w:r>
      <w:r>
        <w:rPr>
          <w:spacing w:val="-5"/>
        </w:rPr>
        <w:t xml:space="preserve"> </w:t>
      </w:r>
      <w:r>
        <w:rPr/>
        <w:t>«Основные</w:t>
      </w:r>
      <w:r>
        <w:rPr>
          <w:spacing w:val="-3"/>
        </w:rPr>
        <w:t xml:space="preserve"> </w:t>
      </w:r>
      <w:r>
        <w:rPr/>
        <w:t>школьные</w:t>
      </w:r>
      <w:r>
        <w:rPr>
          <w:spacing w:val="-6"/>
        </w:rPr>
        <w:t xml:space="preserve"> </w:t>
      </w:r>
      <w:r>
        <w:rPr>
          <w:spacing w:val="-2"/>
        </w:rPr>
        <w:t>дела».</w:t>
      </w:r>
    </w:p>
    <w:p>
      <w:pPr>
        <w:pStyle w:val="Style13"/>
        <w:ind w:left="932" w:right="1134" w:firstLine="566"/>
        <w:rPr>
          <w:sz w:val="24"/>
        </w:rPr>
      </w:pPr>
      <w:r>
        <w:rPr/>
        <w:t>Ключевые</w:t>
      </w:r>
      <w:r>
        <w:rPr>
          <w:spacing w:val="-2"/>
        </w:rPr>
        <w:t xml:space="preserve"> </w:t>
      </w:r>
      <w:r>
        <w:rPr/>
        <w:t>дела</w:t>
      </w:r>
      <w:r>
        <w:rPr>
          <w:spacing w:val="-1"/>
        </w:rPr>
        <w:t xml:space="preserve"> </w:t>
      </w:r>
      <w:r>
        <w:rPr/>
        <w:t>– это</w:t>
      </w:r>
      <w:r>
        <w:rPr>
          <w:spacing w:val="-1"/>
        </w:rPr>
        <w:t xml:space="preserve"> </w:t>
      </w:r>
      <w:r>
        <w:rPr/>
        <w:t>главные</w:t>
      </w:r>
      <w:r>
        <w:rPr>
          <w:spacing w:val="-3"/>
        </w:rPr>
        <w:t xml:space="preserve"> </w:t>
      </w:r>
      <w:r>
        <w:rPr/>
        <w:t>традиционные</w:t>
      </w:r>
      <w:r>
        <w:rPr>
          <w:spacing w:val="-3"/>
        </w:rPr>
        <w:t xml:space="preserve"> </w:t>
      </w:r>
      <w:r>
        <w:rPr/>
        <w:t>общешкольные</w:t>
      </w:r>
      <w:r>
        <w:rPr>
          <w:spacing w:val="-3"/>
        </w:rPr>
        <w:t xml:space="preserve"> </w:t>
      </w:r>
      <w:r>
        <w:rPr/>
        <w:t>дела,</w:t>
      </w:r>
      <w:r>
        <w:rPr>
          <w:spacing w:val="-1"/>
        </w:rPr>
        <w:t xml:space="preserve"> </w:t>
      </w:r>
      <w:r>
        <w:rPr/>
        <w:t>в</w:t>
      </w:r>
      <w:r>
        <w:rPr>
          <w:spacing w:val="-4"/>
        </w:rPr>
        <w:t xml:space="preserve"> </w:t>
      </w:r>
      <w:r>
        <w:rPr/>
        <w:t>которых</w:t>
      </w:r>
      <w:r>
        <w:rPr>
          <w:spacing w:val="-1"/>
        </w:rPr>
        <w:t xml:space="preserve"> </w:t>
      </w:r>
      <w:r>
        <w:rPr/>
        <w:t>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pPr>
        <w:pStyle w:val="Style13"/>
        <w:ind w:left="1499" w:right="0" w:hanging="0"/>
        <w:rPr>
          <w:sz w:val="24"/>
        </w:rPr>
      </w:pPr>
      <w:r>
        <w:rPr/>
        <w:t>Для</w:t>
      </w:r>
      <w:r>
        <w:rPr>
          <w:spacing w:val="-3"/>
        </w:rPr>
        <w:t xml:space="preserve"> </w:t>
      </w:r>
      <w:r>
        <w:rPr/>
        <w:t>этого</w:t>
      </w:r>
      <w:r>
        <w:rPr>
          <w:spacing w:val="-2"/>
        </w:rPr>
        <w:t xml:space="preserve"> </w:t>
      </w:r>
      <w:r>
        <w:rPr/>
        <w:t>в</w:t>
      </w:r>
      <w:r>
        <w:rPr>
          <w:spacing w:val="-3"/>
        </w:rPr>
        <w:t xml:space="preserve"> </w:t>
      </w:r>
      <w:r>
        <w:rPr/>
        <w:t>Школе</w:t>
      </w:r>
      <w:r>
        <w:rPr>
          <w:spacing w:val="-3"/>
        </w:rPr>
        <w:t xml:space="preserve"> </w:t>
      </w:r>
      <w:r>
        <w:rPr/>
        <w:t>используются</w:t>
      </w:r>
      <w:r>
        <w:rPr>
          <w:spacing w:val="-2"/>
        </w:rPr>
        <w:t xml:space="preserve"> </w:t>
      </w:r>
      <w:r>
        <w:rPr/>
        <w:t>следующие</w:t>
      </w:r>
      <w:r>
        <w:rPr>
          <w:spacing w:val="-1"/>
        </w:rPr>
        <w:t xml:space="preserve"> </w:t>
      </w:r>
      <w:r>
        <w:rPr/>
        <w:t>формы</w:t>
      </w:r>
      <w:r>
        <w:rPr>
          <w:spacing w:val="-2"/>
        </w:rPr>
        <w:t xml:space="preserve"> работы</w:t>
      </w:r>
    </w:p>
    <w:p>
      <w:pPr>
        <w:pStyle w:val="3"/>
        <w:spacing w:before="3" w:after="0"/>
        <w:ind w:left="1499" w:right="0" w:hanging="0"/>
        <w:rPr>
          <w:sz w:val="24"/>
        </w:rPr>
      </w:pPr>
      <w:r>
        <w:rPr/>
        <w:t>На</w:t>
      </w:r>
      <w:r>
        <w:rPr>
          <w:spacing w:val="-3"/>
        </w:rPr>
        <w:t xml:space="preserve"> </w:t>
      </w:r>
      <w:r>
        <w:rPr/>
        <w:t>внешкольном</w:t>
      </w:r>
      <w:r>
        <w:rPr>
          <w:spacing w:val="-2"/>
        </w:rPr>
        <w:t xml:space="preserve"> уровне:</w:t>
      </w:r>
    </w:p>
    <w:p>
      <w:pPr>
        <w:pStyle w:val="Normal"/>
        <w:spacing w:lineRule="auto" w:line="240" w:before="0" w:after="0"/>
        <w:ind w:left="1499" w:right="1135" w:firstLine="60"/>
        <w:jc w:val="both"/>
        <w:rPr>
          <w:i/>
          <w:i/>
          <w:sz w:val="24"/>
        </w:rPr>
      </w:pPr>
      <w:r>
        <w:rPr>
          <w:i/>
          <w:sz w:val="24"/>
        </w:rPr>
        <w:t>с</w:t>
      </w:r>
      <w:r>
        <w:rPr>
          <w:i/>
          <w:sz w:val="24"/>
          <w:u w:val="single"/>
        </w:rPr>
        <w:t>оциальные проекты – ежегодные совместно разрабатываемые и реализуемые</w:t>
      </w:r>
      <w:r>
        <w:rPr>
          <w:i/>
          <w:sz w:val="24"/>
        </w:rPr>
        <w:t xml:space="preserve"> </w:t>
      </w:r>
      <w:r>
        <w:rPr>
          <w:i/>
          <w:sz w:val="24"/>
          <w:u w:val="single"/>
        </w:rPr>
        <w:t>школьниками и педагогами комплексы дел (благотворительной, экологической,</w:t>
      </w:r>
      <w:r>
        <w:rPr>
          <w:i/>
          <w:sz w:val="24"/>
        </w:rPr>
        <w:t xml:space="preserve"> </w:t>
      </w:r>
      <w:r>
        <w:rPr>
          <w:i/>
          <w:sz w:val="24"/>
          <w:u w:val="single"/>
        </w:rPr>
        <w:t>патриотической, трудовой направленности), ориентированные на преобразование</w:t>
      </w:r>
      <w:r>
        <w:rPr>
          <w:i/>
          <w:sz w:val="24"/>
        </w:rPr>
        <w:t xml:space="preserve"> </w:t>
      </w:r>
      <w:r>
        <w:rPr>
          <w:i/>
          <w:sz w:val="24"/>
          <w:u w:val="single"/>
        </w:rPr>
        <w:t>окружающего школу социума:</w:t>
      </w:r>
    </w:p>
    <w:p>
      <w:pPr>
        <w:pStyle w:val="Style13"/>
        <w:ind w:left="0" w:right="0" w:hanging="0"/>
        <w:jc w:val="left"/>
        <w:rPr>
          <w:i/>
          <w:i/>
        </w:rPr>
      </w:pPr>
      <w:r>
        <w:rPr>
          <w:i/>
        </w:rPr>
      </w:r>
    </w:p>
    <w:p>
      <w:pPr>
        <w:pStyle w:val="ListParagraph"/>
        <w:numPr>
          <w:ilvl w:val="0"/>
          <w:numId w:val="51"/>
        </w:numPr>
        <w:tabs>
          <w:tab w:val="clear" w:pos="720"/>
          <w:tab w:val="left" w:pos="2219" w:leader="none"/>
        </w:tabs>
        <w:spacing w:lineRule="auto" w:line="240" w:before="0" w:after="0"/>
        <w:ind w:left="2219" w:right="1134" w:hanging="360"/>
        <w:jc w:val="both"/>
        <w:rPr>
          <w:sz w:val="24"/>
        </w:rPr>
      </w:pPr>
      <w:r>
        <w:rPr>
          <w:sz w:val="24"/>
        </w:rPr>
        <w:t xml:space="preserve">патриотическая акция «Бессмертный полк» (шествие учащихся и жителей с. </w:t>
      </w:r>
      <w:r>
        <w:rPr>
          <w:rFonts w:eastAsia="Times New Roman" w:cs="Times New Roman"/>
          <w:color w:val="auto"/>
          <w:kern w:val="0"/>
          <w:sz w:val="24"/>
          <w:szCs w:val="22"/>
          <w:lang w:val="ru-RU" w:eastAsia="en-US" w:bidi="ar-SA"/>
        </w:rPr>
        <w:t>Тугозвоново</w:t>
      </w:r>
      <w:r>
        <w:rPr>
          <w:sz w:val="24"/>
        </w:rPr>
        <w:t xml:space="preserve"> с портретами ветеранов Великой Отечественной войны проходит ежегодно);</w:t>
      </w:r>
    </w:p>
    <w:p>
      <w:pPr>
        <w:pStyle w:val="ListParagraph"/>
        <w:numPr>
          <w:ilvl w:val="0"/>
          <w:numId w:val="51"/>
        </w:numPr>
        <w:tabs>
          <w:tab w:val="clear" w:pos="720"/>
          <w:tab w:val="left" w:pos="2281" w:leader="none"/>
        </w:tabs>
        <w:spacing w:lineRule="exact" w:line="293" w:before="0" w:after="0"/>
        <w:ind w:left="2281" w:right="0" w:hanging="422"/>
        <w:jc w:val="both"/>
        <w:rPr>
          <w:sz w:val="24"/>
        </w:rPr>
      </w:pPr>
      <w:r>
        <w:rPr>
          <w:sz w:val="24"/>
        </w:rPr>
        <w:t>участие</w:t>
      </w:r>
      <w:r>
        <w:rPr>
          <w:spacing w:val="-5"/>
          <w:sz w:val="24"/>
        </w:rPr>
        <w:t xml:space="preserve"> </w:t>
      </w:r>
      <w:r>
        <w:rPr>
          <w:sz w:val="24"/>
        </w:rPr>
        <w:t>в</w:t>
      </w:r>
      <w:r>
        <w:rPr>
          <w:spacing w:val="-4"/>
          <w:sz w:val="24"/>
        </w:rPr>
        <w:t xml:space="preserve"> </w:t>
      </w:r>
      <w:r>
        <w:rPr>
          <w:sz w:val="24"/>
        </w:rPr>
        <w:t>митингах,</w:t>
      </w:r>
      <w:r>
        <w:rPr>
          <w:spacing w:val="-7"/>
          <w:sz w:val="24"/>
        </w:rPr>
        <w:t xml:space="preserve"> </w:t>
      </w:r>
      <w:r>
        <w:rPr>
          <w:sz w:val="24"/>
        </w:rPr>
        <w:t>посвященных</w:t>
      </w:r>
      <w:r>
        <w:rPr>
          <w:spacing w:val="-2"/>
          <w:sz w:val="24"/>
        </w:rPr>
        <w:t xml:space="preserve"> </w:t>
      </w:r>
      <w:r>
        <w:rPr>
          <w:sz w:val="24"/>
        </w:rPr>
        <w:t>Великой</w:t>
      </w:r>
      <w:r>
        <w:rPr>
          <w:spacing w:val="-3"/>
          <w:sz w:val="24"/>
        </w:rPr>
        <w:t xml:space="preserve"> </w:t>
      </w:r>
      <w:r>
        <w:rPr>
          <w:spacing w:val="-2"/>
          <w:sz w:val="24"/>
        </w:rPr>
        <w:t>Победе;</w:t>
      </w:r>
    </w:p>
    <w:p>
      <w:pPr>
        <w:pStyle w:val="ListParagraph"/>
        <w:numPr>
          <w:ilvl w:val="0"/>
          <w:numId w:val="51"/>
        </w:numPr>
        <w:tabs>
          <w:tab w:val="clear" w:pos="720"/>
          <w:tab w:val="left" w:pos="2219" w:leader="none"/>
        </w:tabs>
        <w:spacing w:lineRule="auto" w:line="240" w:before="0" w:after="0"/>
        <w:ind w:left="2219" w:right="1136" w:hanging="360"/>
        <w:jc w:val="both"/>
        <w:rPr>
          <w:i/>
          <w:i/>
          <w:iCs/>
          <w:u w:val="none"/>
        </w:rPr>
      </w:pPr>
      <w:r>
        <w:rPr>
          <w:i/>
          <w:iCs/>
          <w:sz w:val="24"/>
          <w:u w:val="none"/>
        </w:rPr>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ПДН);</w:t>
      </w:r>
    </w:p>
    <w:p>
      <w:pPr>
        <w:pStyle w:val="ListParagraph"/>
        <w:numPr>
          <w:ilvl w:val="0"/>
          <w:numId w:val="51"/>
        </w:numPr>
        <w:tabs>
          <w:tab w:val="clear" w:pos="720"/>
          <w:tab w:val="left" w:pos="2219" w:leader="none"/>
        </w:tabs>
        <w:spacing w:lineRule="auto" w:line="235" w:before="3" w:after="0"/>
        <w:ind w:left="2219" w:right="1136" w:hanging="360"/>
        <w:jc w:val="both"/>
        <w:rPr>
          <w:sz w:val="24"/>
        </w:rPr>
      </w:pPr>
      <w:r>
        <w:rPr>
          <w:sz w:val="24"/>
        </w:rPr>
        <w:t>спортивно-оздоровительная деятельность: соревнование по волейболу, пионерболу, баскетболу и футболу</w:t>
      </w:r>
      <w:r>
        <w:rPr>
          <w:spacing w:val="40"/>
          <w:sz w:val="24"/>
        </w:rPr>
        <w:t xml:space="preserve"> </w:t>
      </w:r>
      <w:r>
        <w:rPr>
          <w:sz w:val="24"/>
        </w:rPr>
        <w:t>между командами выпускников школы и старшеклассниками;</w:t>
      </w:r>
      <w:r>
        <w:rPr>
          <w:spacing w:val="68"/>
          <w:sz w:val="24"/>
        </w:rPr>
        <w:t xml:space="preserve">  </w:t>
      </w:r>
      <w:r>
        <w:rPr>
          <w:sz w:val="24"/>
        </w:rPr>
        <w:t>проведение</w:t>
      </w:r>
      <w:r>
        <w:rPr>
          <w:spacing w:val="69"/>
          <w:sz w:val="24"/>
        </w:rPr>
        <w:t xml:space="preserve">  </w:t>
      </w:r>
      <w:r>
        <w:rPr>
          <w:sz w:val="24"/>
        </w:rPr>
        <w:t>Дней</w:t>
      </w:r>
      <w:r>
        <w:rPr>
          <w:spacing w:val="70"/>
          <w:sz w:val="24"/>
        </w:rPr>
        <w:t xml:space="preserve">  </w:t>
      </w:r>
      <w:r>
        <w:rPr>
          <w:sz w:val="24"/>
        </w:rPr>
        <w:t>Здоровья</w:t>
      </w:r>
      <w:r>
        <w:rPr>
          <w:spacing w:val="69"/>
          <w:sz w:val="24"/>
        </w:rPr>
        <w:t xml:space="preserve">  </w:t>
      </w:r>
      <w:r>
        <w:rPr>
          <w:sz w:val="24"/>
        </w:rPr>
        <w:t>состязаний</w:t>
      </w:r>
      <w:r>
        <w:rPr>
          <w:spacing w:val="70"/>
          <w:sz w:val="24"/>
        </w:rPr>
        <w:t xml:space="preserve">  </w:t>
      </w:r>
      <w:r>
        <w:rPr>
          <w:sz w:val="24"/>
        </w:rPr>
        <w:t>«Зарница»,</w:t>
      </w:r>
    </w:p>
    <w:p>
      <w:pPr>
        <w:pStyle w:val="Style13"/>
        <w:spacing w:before="3" w:after="0"/>
        <w:ind w:left="2219" w:right="1139" w:hanging="0"/>
        <w:rPr>
          <w:sz w:val="24"/>
        </w:rPr>
      </w:pPr>
      <w:r>
        <w:rPr/>
        <w:t>«Веселые старты»</w:t>
      </w:r>
      <w:r>
        <w:rPr>
          <w:spacing w:val="-2"/>
        </w:rPr>
        <w:t>;</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51"/>
        </w:numPr>
        <w:tabs>
          <w:tab w:val="clear" w:pos="720"/>
          <w:tab w:val="left" w:pos="2219" w:leader="none"/>
        </w:tabs>
        <w:spacing w:lineRule="auto" w:line="235" w:before="5" w:after="0"/>
        <w:ind w:left="2219" w:right="1139" w:hanging="360"/>
        <w:jc w:val="both"/>
        <w:rPr>
          <w:sz w:val="24"/>
        </w:rPr>
      </w:pPr>
      <w:r>
        <w:rPr>
          <w:sz w:val="24"/>
        </w:rPr>
        <w:t>досугово - развлекательная деятельность: праздники, концерты, конкурсные программы</w:t>
      </w:r>
      <w:r>
        <w:rPr>
          <w:spacing w:val="40"/>
          <w:sz w:val="24"/>
        </w:rPr>
        <w:t xml:space="preserve"> </w:t>
      </w:r>
      <w:r>
        <w:rPr>
          <w:sz w:val="24"/>
        </w:rPr>
        <w:t>ко Дню учителя, ко Дню матери, к 8 Марта,</w:t>
      </w:r>
      <w:r>
        <w:rPr>
          <w:spacing w:val="-1"/>
          <w:sz w:val="24"/>
        </w:rPr>
        <w:t xml:space="preserve"> </w:t>
      </w:r>
      <w:r>
        <w:rPr>
          <w:sz w:val="24"/>
        </w:rPr>
        <w:t>выпускные вечера</w:t>
      </w:r>
      <w:r>
        <w:rPr>
          <w:spacing w:val="-1"/>
          <w:sz w:val="24"/>
        </w:rPr>
        <w:t xml:space="preserve"> </w:t>
      </w:r>
      <w:r>
        <w:rPr>
          <w:sz w:val="24"/>
        </w:rPr>
        <w:t>и т.п.</w:t>
      </w:r>
    </w:p>
    <w:p>
      <w:pPr>
        <w:pStyle w:val="Style13"/>
        <w:spacing w:before="63" w:after="0"/>
        <w:ind w:left="2219" w:right="0" w:hanging="0"/>
        <w:rPr>
          <w:sz w:val="24"/>
        </w:rPr>
      </w:pPr>
      <w:r>
        <w:rPr/>
        <w:t>с</w:t>
      </w:r>
      <w:r>
        <w:rPr>
          <w:spacing w:val="-6"/>
        </w:rPr>
        <w:t xml:space="preserve"> </w:t>
      </w:r>
      <w:r>
        <w:rPr/>
        <w:t>участием</w:t>
      </w:r>
      <w:r>
        <w:rPr>
          <w:spacing w:val="3"/>
        </w:rPr>
        <w:t xml:space="preserve"> </w:t>
      </w:r>
      <w:r>
        <w:rPr/>
        <w:t>родителей,</w:t>
      </w:r>
      <w:r>
        <w:rPr>
          <w:spacing w:val="-5"/>
        </w:rPr>
        <w:t xml:space="preserve"> </w:t>
      </w:r>
      <w:r>
        <w:rPr/>
        <w:t>бабушек</w:t>
      </w:r>
      <w:r>
        <w:rPr>
          <w:spacing w:val="2"/>
        </w:rPr>
        <w:t xml:space="preserve"> </w:t>
      </w:r>
      <w:r>
        <w:rPr/>
        <w:t>и</w:t>
      </w:r>
      <w:r>
        <w:rPr>
          <w:spacing w:val="-4"/>
        </w:rPr>
        <w:t xml:space="preserve"> </w:t>
      </w:r>
      <w:r>
        <w:rPr>
          <w:spacing w:val="-2"/>
        </w:rPr>
        <w:t>дедушек;</w:t>
      </w:r>
    </w:p>
    <w:p>
      <w:pPr>
        <w:pStyle w:val="ListParagraph"/>
        <w:numPr>
          <w:ilvl w:val="0"/>
          <w:numId w:val="51"/>
        </w:numPr>
        <w:tabs>
          <w:tab w:val="clear" w:pos="720"/>
          <w:tab w:val="left" w:pos="2219" w:leader="none"/>
        </w:tabs>
        <w:spacing w:lineRule="auto" w:line="235" w:before="4" w:after="0"/>
        <w:ind w:left="2219" w:right="1141" w:hanging="360"/>
        <w:jc w:val="both"/>
        <w:rPr>
          <w:sz w:val="24"/>
        </w:rPr>
      </w:pPr>
      <w:r>
        <w:rPr>
          <w:sz w:val="24"/>
        </w:rPr>
        <w:t>-концерты в сельском Доме культуры с вокальными, танцевальными выступлениями школьников</w:t>
      </w:r>
      <w:r>
        <w:rPr>
          <w:spacing w:val="40"/>
          <w:sz w:val="24"/>
        </w:rPr>
        <w:t xml:space="preserve"> </w:t>
      </w:r>
      <w:r>
        <w:rPr>
          <w:sz w:val="24"/>
        </w:rPr>
        <w:t>в День пожилого человека, День защиты ребенка, на Масленицу, 8 Марта, 9 Мая и др.</w:t>
      </w:r>
    </w:p>
    <w:p>
      <w:pPr>
        <w:pStyle w:val="3"/>
        <w:numPr>
          <w:ilvl w:val="0"/>
          <w:numId w:val="50"/>
        </w:numPr>
        <w:tabs>
          <w:tab w:val="clear" w:pos="720"/>
          <w:tab w:val="left" w:pos="1070" w:leader="none"/>
        </w:tabs>
        <w:spacing w:lineRule="auto" w:line="240" w:before="4" w:after="0"/>
        <w:ind w:left="1070" w:right="0" w:hanging="138"/>
        <w:jc w:val="both"/>
        <w:rPr>
          <w:i w:val="false"/>
          <w:i w:val="false"/>
          <w:iCs w:val="false"/>
          <w:u w:val="none"/>
        </w:rPr>
      </w:pPr>
      <w:r>
        <w:rPr>
          <w:i w:val="false"/>
          <w:iCs w:val="false"/>
          <w:u w:val="none"/>
        </w:rPr>
        <w:t>На</w:t>
      </w:r>
      <w:r>
        <w:rPr>
          <w:i w:val="false"/>
          <w:iCs w:val="false"/>
          <w:spacing w:val="-3"/>
          <w:u w:val="none"/>
        </w:rPr>
        <w:t xml:space="preserve"> </w:t>
      </w:r>
      <w:r>
        <w:rPr>
          <w:i w:val="false"/>
          <w:iCs w:val="false"/>
          <w:u w:val="none"/>
        </w:rPr>
        <w:t>школьном</w:t>
      </w:r>
      <w:r>
        <w:rPr>
          <w:i w:val="false"/>
          <w:iCs w:val="false"/>
          <w:spacing w:val="-2"/>
          <w:u w:val="none"/>
        </w:rPr>
        <w:t xml:space="preserve"> уровне:</w:t>
      </w:r>
    </w:p>
    <w:p>
      <w:pPr>
        <w:pStyle w:val="Normal"/>
        <w:spacing w:before="0" w:after="0"/>
        <w:ind w:left="932" w:right="1135" w:hanging="0"/>
        <w:jc w:val="both"/>
        <w:rPr>
          <w:i w:val="false"/>
          <w:i w:val="false"/>
          <w:iCs w:val="false"/>
          <w:u w:val="none"/>
        </w:rPr>
      </w:pPr>
      <w:r>
        <w:rPr>
          <w:i w:val="false"/>
          <w:iCs w:val="false"/>
          <w:sz w:val="24"/>
          <w:u w:val="non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pPr>
        <w:pStyle w:val="ListParagraph"/>
        <w:numPr>
          <w:ilvl w:val="1"/>
          <w:numId w:val="50"/>
        </w:numPr>
        <w:tabs>
          <w:tab w:val="clear" w:pos="720"/>
          <w:tab w:val="left" w:pos="1653" w:leader="none"/>
        </w:tabs>
        <w:spacing w:lineRule="auto" w:line="235" w:before="4" w:after="0"/>
        <w:ind w:left="1653" w:right="1132" w:hanging="360"/>
        <w:jc w:val="both"/>
        <w:rPr>
          <w:i w:val="false"/>
          <w:i w:val="false"/>
          <w:iCs w:val="false"/>
          <w:u w:val="none"/>
        </w:rPr>
      </w:pPr>
      <w:r>
        <w:rPr>
          <w:i w:val="false"/>
          <w:iCs w:val="false"/>
          <w:sz w:val="24"/>
          <w:u w:val="none"/>
        </w:rPr>
        <w:t>День самоуправления в День Учителя (старшеклассники организуют учебный</w:t>
      </w:r>
      <w:r>
        <w:rPr>
          <w:i w:val="false"/>
          <w:iCs w:val="false"/>
          <w:spacing w:val="40"/>
          <w:sz w:val="24"/>
          <w:u w:val="none"/>
        </w:rPr>
        <w:t xml:space="preserve"> </w:t>
      </w:r>
      <w:r>
        <w:rPr>
          <w:i w:val="false"/>
          <w:iCs w:val="false"/>
          <w:sz w:val="24"/>
          <w:u w:val="none"/>
        </w:rPr>
        <w:t>процесс, проводят</w:t>
      </w:r>
      <w:r>
        <w:rPr>
          <w:i w:val="false"/>
          <w:iCs w:val="false"/>
          <w:spacing w:val="-1"/>
          <w:sz w:val="24"/>
          <w:u w:val="none"/>
        </w:rPr>
        <w:t xml:space="preserve"> </w:t>
      </w:r>
      <w:r>
        <w:rPr>
          <w:i w:val="false"/>
          <w:iCs w:val="false"/>
          <w:sz w:val="24"/>
          <w:u w:val="none"/>
        </w:rPr>
        <w:t>уроки, общешкольную линейку, следят</w:t>
      </w:r>
      <w:r>
        <w:rPr>
          <w:i w:val="false"/>
          <w:iCs w:val="false"/>
          <w:spacing w:val="-1"/>
          <w:sz w:val="24"/>
          <w:u w:val="none"/>
        </w:rPr>
        <w:t xml:space="preserve"> </w:t>
      </w:r>
      <w:r>
        <w:rPr>
          <w:i w:val="false"/>
          <w:iCs w:val="false"/>
          <w:sz w:val="24"/>
          <w:u w:val="none"/>
        </w:rPr>
        <w:t>за порядком в</w:t>
      </w:r>
      <w:r>
        <w:rPr>
          <w:i w:val="false"/>
          <w:iCs w:val="false"/>
          <w:spacing w:val="-1"/>
          <w:sz w:val="24"/>
          <w:u w:val="none"/>
        </w:rPr>
        <w:t xml:space="preserve"> </w:t>
      </w:r>
      <w:r>
        <w:rPr>
          <w:i w:val="false"/>
          <w:iCs w:val="false"/>
          <w:sz w:val="24"/>
          <w:u w:val="none"/>
        </w:rPr>
        <w:t>школе</w:t>
      </w:r>
      <w:r>
        <w:rPr>
          <w:i w:val="false"/>
          <w:iCs w:val="false"/>
          <w:spacing w:val="-1"/>
          <w:sz w:val="24"/>
          <w:u w:val="none"/>
        </w:rPr>
        <w:t xml:space="preserve"> </w:t>
      </w:r>
      <w:r>
        <w:rPr>
          <w:i w:val="false"/>
          <w:iCs w:val="false"/>
          <w:sz w:val="24"/>
          <w:u w:val="none"/>
        </w:rPr>
        <w:t>и т.п.);</w:t>
      </w:r>
    </w:p>
    <w:p>
      <w:pPr>
        <w:pStyle w:val="ListParagraph"/>
        <w:numPr>
          <w:ilvl w:val="1"/>
          <w:numId w:val="50"/>
        </w:numPr>
        <w:tabs>
          <w:tab w:val="clear" w:pos="720"/>
          <w:tab w:val="left" w:pos="1653" w:leader="none"/>
        </w:tabs>
        <w:spacing w:lineRule="auto" w:line="235" w:before="5" w:after="0"/>
        <w:ind w:left="1653" w:right="1129" w:hanging="360"/>
        <w:jc w:val="both"/>
        <w:rPr>
          <w:i w:val="false"/>
          <w:i w:val="false"/>
          <w:iCs w:val="false"/>
          <w:u w:val="none"/>
        </w:rPr>
      </w:pPr>
      <w:r>
        <w:rPr>
          <w:i w:val="false"/>
          <w:iCs w:val="false"/>
          <w:sz w:val="24"/>
          <w:u w:val="none"/>
        </w:rPr>
        <w:t>праздники, концерты, конкурсные программы</w:t>
      </w:r>
      <w:r>
        <w:rPr>
          <w:i w:val="false"/>
          <w:iCs w:val="false"/>
          <w:spacing w:val="40"/>
          <w:sz w:val="24"/>
          <w:u w:val="none"/>
        </w:rPr>
        <w:t xml:space="preserve"> </w:t>
      </w:r>
      <w:r>
        <w:rPr>
          <w:i w:val="false"/>
          <w:iCs w:val="false"/>
          <w:sz w:val="24"/>
          <w:u w:val="none"/>
        </w:rPr>
        <w:t>в Новогодние праздники, Осенние праздники, День матери, 8 Марта, День защитника Отечества, День Победы, выпускные вечера, «Первый звонок», «Последний звонок»</w:t>
      </w:r>
      <w:r>
        <w:rPr>
          <w:i w:val="false"/>
          <w:iCs w:val="false"/>
          <w:spacing w:val="40"/>
          <w:sz w:val="24"/>
          <w:u w:val="none"/>
        </w:rPr>
        <w:t xml:space="preserve"> </w:t>
      </w:r>
      <w:r>
        <w:rPr>
          <w:i w:val="false"/>
          <w:iCs w:val="false"/>
          <w:sz w:val="24"/>
          <w:u w:val="none"/>
        </w:rPr>
        <w:t>и др.;</w:t>
      </w:r>
    </w:p>
    <w:p>
      <w:pPr>
        <w:pStyle w:val="Style13"/>
        <w:spacing w:before="7" w:after="0"/>
        <w:ind w:left="0" w:right="0" w:hanging="0"/>
        <w:jc w:val="left"/>
        <w:rPr>
          <w:i w:val="false"/>
          <w:i w:val="false"/>
          <w:iCs w:val="false"/>
          <w:u w:val="none"/>
        </w:rPr>
      </w:pPr>
      <w:r>
        <w:rPr>
          <w:i w:val="false"/>
          <w:iCs w:val="false"/>
          <w:u w:val="none"/>
        </w:rPr>
      </w:r>
    </w:p>
    <w:p>
      <w:pPr>
        <w:pStyle w:val="ListParagraph"/>
        <w:numPr>
          <w:ilvl w:val="1"/>
          <w:numId w:val="50"/>
        </w:numPr>
        <w:tabs>
          <w:tab w:val="clear" w:pos="720"/>
          <w:tab w:val="left" w:pos="1653" w:leader="none"/>
        </w:tabs>
        <w:spacing w:lineRule="auto" w:line="235" w:before="0" w:after="0"/>
        <w:ind w:left="1653" w:right="1138" w:hanging="360"/>
        <w:jc w:val="both"/>
        <w:rPr>
          <w:i w:val="false"/>
          <w:i w:val="false"/>
          <w:iCs w:val="false"/>
          <w:u w:val="none"/>
        </w:rPr>
      </w:pPr>
      <w:r>
        <w:rPr>
          <w:i w:val="false"/>
          <w:iCs w:val="false"/>
          <w:sz w:val="24"/>
          <w:u w:val="none"/>
        </w:rPr>
        <w:t xml:space="preserve">День Учителя (поздравление учителей, концертная программа, подготовленная </w:t>
      </w:r>
      <w:r>
        <w:rPr>
          <w:i w:val="false"/>
          <w:iCs w:val="false"/>
          <w:spacing w:val="-2"/>
          <w:sz w:val="24"/>
          <w:u w:val="none"/>
        </w:rPr>
        <w:t>обучающимися;</w:t>
      </w:r>
    </w:p>
    <w:p>
      <w:pPr>
        <w:pStyle w:val="ListParagraph"/>
        <w:numPr>
          <w:ilvl w:val="1"/>
          <w:numId w:val="50"/>
        </w:numPr>
        <w:tabs>
          <w:tab w:val="clear" w:pos="720"/>
          <w:tab w:val="left" w:pos="1653" w:leader="none"/>
        </w:tabs>
        <w:spacing w:lineRule="auto" w:line="235" w:before="5" w:after="0"/>
        <w:ind w:left="1653" w:right="1132" w:hanging="360"/>
        <w:jc w:val="both"/>
        <w:rPr>
          <w:i w:val="false"/>
          <w:i w:val="false"/>
          <w:iCs w:val="false"/>
          <w:u w:val="none"/>
        </w:rPr>
      </w:pPr>
      <w:r>
        <w:rPr>
          <w:i w:val="false"/>
          <w:iCs w:val="false"/>
          <w:sz w:val="24"/>
          <w:u w:val="none"/>
        </w:rPr>
        <w:t xml:space="preserve">Предметные недели (литературы, русского и английского языков; математики, физики, биологии и химии; истории, обществознания и географии; начальных </w:t>
      </w:r>
      <w:r>
        <w:rPr>
          <w:i w:val="false"/>
          <w:iCs w:val="false"/>
          <w:spacing w:val="-2"/>
          <w:sz w:val="24"/>
          <w:u w:val="none"/>
        </w:rPr>
        <w:t>классов);</w:t>
      </w:r>
    </w:p>
    <w:p>
      <w:pPr>
        <w:pStyle w:val="Normal"/>
        <w:spacing w:before="3" w:after="0"/>
        <w:ind w:left="932" w:right="0" w:hanging="0"/>
        <w:jc w:val="both"/>
        <w:rPr>
          <w:i w:val="false"/>
          <w:i w:val="false"/>
          <w:iCs w:val="false"/>
          <w:u w:val="none"/>
        </w:rPr>
      </w:pPr>
      <w:r>
        <w:rPr>
          <w:i w:val="false"/>
          <w:iCs w:val="false"/>
          <w:sz w:val="24"/>
          <w:u w:val="none"/>
        </w:rPr>
        <w:t>экологические</w:t>
      </w:r>
      <w:r>
        <w:rPr>
          <w:i w:val="false"/>
          <w:iCs w:val="false"/>
          <w:spacing w:val="-5"/>
          <w:sz w:val="24"/>
          <w:u w:val="none"/>
        </w:rPr>
        <w:t xml:space="preserve"> </w:t>
      </w:r>
      <w:r>
        <w:rPr>
          <w:i w:val="false"/>
          <w:iCs w:val="false"/>
          <w:spacing w:val="-2"/>
          <w:sz w:val="24"/>
          <w:u w:val="none"/>
        </w:rPr>
        <w:t>акции:</w:t>
      </w:r>
    </w:p>
    <w:p>
      <w:pPr>
        <w:pStyle w:val="ListParagraph"/>
        <w:numPr>
          <w:ilvl w:val="1"/>
          <w:numId w:val="50"/>
        </w:numPr>
        <w:tabs>
          <w:tab w:val="clear" w:pos="720"/>
          <w:tab w:val="left" w:pos="1653" w:leader="none"/>
          <w:tab w:val="left" w:pos="1717" w:leader="none"/>
        </w:tabs>
        <w:spacing w:lineRule="auto" w:line="235" w:before="4" w:after="0"/>
        <w:ind w:left="1653" w:right="1139" w:hanging="360"/>
        <w:jc w:val="left"/>
        <w:rPr>
          <w:sz w:val="24"/>
        </w:rPr>
      </w:pPr>
      <w:r>
        <w:rPr>
          <w:sz w:val="24"/>
        </w:rPr>
        <w:tab/>
        <w:t>«Чистый</w:t>
      </w:r>
      <w:r>
        <w:rPr>
          <w:spacing w:val="40"/>
          <w:sz w:val="24"/>
        </w:rPr>
        <w:t xml:space="preserve"> </w:t>
      </w:r>
      <w:r>
        <w:rPr>
          <w:sz w:val="24"/>
        </w:rPr>
        <w:t>уголок</w:t>
      </w:r>
      <w:r>
        <w:rPr>
          <w:spacing w:val="40"/>
          <w:sz w:val="24"/>
        </w:rPr>
        <w:t xml:space="preserve"> </w:t>
      </w:r>
      <w:r>
        <w:rPr>
          <w:sz w:val="24"/>
        </w:rPr>
        <w:t>планеты»</w:t>
      </w:r>
      <w:r>
        <w:rPr>
          <w:spacing w:val="40"/>
          <w:sz w:val="24"/>
        </w:rPr>
        <w:t xml:space="preserve"> </w:t>
      </w:r>
      <w:r>
        <w:rPr>
          <w:sz w:val="24"/>
        </w:rPr>
        <w:t>(облагораживание</w:t>
      </w:r>
      <w:r>
        <w:rPr>
          <w:spacing w:val="40"/>
          <w:sz w:val="24"/>
        </w:rPr>
        <w:t xml:space="preserve"> </w:t>
      </w:r>
      <w:r>
        <w:rPr>
          <w:sz w:val="24"/>
        </w:rPr>
        <w:t>территории</w:t>
      </w:r>
      <w:r>
        <w:rPr>
          <w:spacing w:val="40"/>
          <w:sz w:val="24"/>
        </w:rPr>
        <w:t xml:space="preserve"> </w:t>
      </w:r>
      <w:r>
        <w:rPr>
          <w:sz w:val="24"/>
        </w:rPr>
        <w:t>вокруг</w:t>
      </w:r>
      <w:r>
        <w:rPr>
          <w:spacing w:val="40"/>
          <w:sz w:val="24"/>
        </w:rPr>
        <w:t xml:space="preserve"> </w:t>
      </w:r>
      <w:r>
        <w:rPr>
          <w:sz w:val="24"/>
        </w:rPr>
        <w:t>школы,</w:t>
      </w:r>
      <w:r>
        <w:rPr>
          <w:spacing w:val="40"/>
          <w:sz w:val="24"/>
        </w:rPr>
        <w:t xml:space="preserve"> </w:t>
      </w:r>
      <w:r>
        <w:rPr>
          <w:sz w:val="24"/>
        </w:rPr>
        <w:t>площади села, памятников, берегов водоемов, березовых рощ и т.д.);</w:t>
      </w:r>
    </w:p>
    <w:p>
      <w:pPr>
        <w:pStyle w:val="ListParagraph"/>
        <w:numPr>
          <w:ilvl w:val="1"/>
          <w:numId w:val="50"/>
        </w:numPr>
        <w:tabs>
          <w:tab w:val="clear" w:pos="720"/>
          <w:tab w:val="left" w:pos="1717" w:leader="none"/>
        </w:tabs>
        <w:spacing w:lineRule="auto" w:line="240" w:before="2" w:after="0"/>
        <w:ind w:left="1717" w:right="0" w:hanging="424"/>
        <w:jc w:val="left"/>
        <w:rPr>
          <w:sz w:val="24"/>
        </w:rPr>
      </w:pPr>
      <w:r>
        <w:rPr>
          <w:sz w:val="24"/>
        </w:rPr>
        <w:t>«Поможем</w:t>
      </w:r>
      <w:r>
        <w:rPr>
          <w:spacing w:val="-6"/>
          <w:sz w:val="24"/>
        </w:rPr>
        <w:t xml:space="preserve"> </w:t>
      </w:r>
      <w:r>
        <w:rPr>
          <w:sz w:val="24"/>
        </w:rPr>
        <w:t>птицам</w:t>
      </w:r>
      <w:r>
        <w:rPr>
          <w:spacing w:val="-4"/>
          <w:sz w:val="24"/>
        </w:rPr>
        <w:t xml:space="preserve"> </w:t>
      </w:r>
      <w:r>
        <w:rPr>
          <w:sz w:val="24"/>
        </w:rPr>
        <w:t>(изготовление</w:t>
      </w:r>
      <w:r>
        <w:rPr>
          <w:spacing w:val="-4"/>
          <w:sz w:val="24"/>
        </w:rPr>
        <w:t xml:space="preserve"> </w:t>
      </w:r>
      <w:r>
        <w:rPr>
          <w:sz w:val="24"/>
        </w:rPr>
        <w:t>кормушек</w:t>
      </w:r>
      <w:r>
        <w:rPr>
          <w:spacing w:val="-3"/>
          <w:sz w:val="24"/>
        </w:rPr>
        <w:t xml:space="preserve"> </w:t>
      </w:r>
      <w:r>
        <w:rPr>
          <w:sz w:val="24"/>
        </w:rPr>
        <w:t>и</w:t>
      </w:r>
      <w:r>
        <w:rPr>
          <w:spacing w:val="-3"/>
          <w:sz w:val="24"/>
        </w:rPr>
        <w:t xml:space="preserve"> </w:t>
      </w:r>
      <w:r>
        <w:rPr>
          <w:sz w:val="24"/>
        </w:rPr>
        <w:t>кормление</w:t>
      </w:r>
      <w:r>
        <w:rPr>
          <w:spacing w:val="-4"/>
          <w:sz w:val="24"/>
        </w:rPr>
        <w:t xml:space="preserve"> </w:t>
      </w:r>
      <w:r>
        <w:rPr>
          <w:sz w:val="24"/>
        </w:rPr>
        <w:t>птиц</w:t>
      </w:r>
      <w:r>
        <w:rPr>
          <w:spacing w:val="-3"/>
          <w:sz w:val="24"/>
        </w:rPr>
        <w:t xml:space="preserve"> </w:t>
      </w:r>
      <w:r>
        <w:rPr>
          <w:sz w:val="24"/>
        </w:rPr>
        <w:t>в</w:t>
      </w:r>
      <w:r>
        <w:rPr>
          <w:spacing w:val="-4"/>
          <w:sz w:val="24"/>
        </w:rPr>
        <w:t xml:space="preserve"> </w:t>
      </w:r>
      <w:r>
        <w:rPr>
          <w:sz w:val="24"/>
        </w:rPr>
        <w:t>зимний</w:t>
      </w:r>
      <w:r>
        <w:rPr>
          <w:spacing w:val="-2"/>
          <w:sz w:val="24"/>
        </w:rPr>
        <w:t xml:space="preserve"> период);</w:t>
      </w:r>
    </w:p>
    <w:p>
      <w:pPr>
        <w:pStyle w:val="ListParagraph"/>
        <w:numPr>
          <w:ilvl w:val="1"/>
          <w:numId w:val="50"/>
        </w:numPr>
        <w:tabs>
          <w:tab w:val="clear" w:pos="720"/>
          <w:tab w:val="left" w:pos="1653" w:leader="none"/>
        </w:tabs>
        <w:spacing w:lineRule="exact" w:line="293" w:before="2" w:after="0"/>
        <w:ind w:left="1653" w:right="0" w:hanging="360"/>
        <w:jc w:val="left"/>
        <w:rPr>
          <w:sz w:val="24"/>
        </w:rPr>
      </w:pPr>
      <w:r>
        <w:rPr>
          <w:sz w:val="24"/>
        </w:rPr>
        <w:t>Здоровьесберегающие</w:t>
      </w:r>
      <w:r>
        <w:rPr>
          <w:spacing w:val="-5"/>
          <w:sz w:val="24"/>
        </w:rPr>
        <w:t xml:space="preserve"> </w:t>
      </w:r>
      <w:r>
        <w:rPr>
          <w:spacing w:val="-2"/>
          <w:sz w:val="24"/>
        </w:rPr>
        <w:t>акции:</w:t>
      </w:r>
    </w:p>
    <w:p>
      <w:pPr>
        <w:pStyle w:val="ListParagraph"/>
        <w:numPr>
          <w:ilvl w:val="1"/>
          <w:numId w:val="50"/>
        </w:numPr>
        <w:tabs>
          <w:tab w:val="clear" w:pos="720"/>
          <w:tab w:val="left" w:pos="1653" w:leader="none"/>
          <w:tab w:val="left" w:pos="1717" w:leader="none"/>
        </w:tabs>
        <w:spacing w:lineRule="auto" w:line="235" w:before="1" w:after="0"/>
        <w:ind w:left="1653" w:right="1133" w:hanging="360"/>
        <w:jc w:val="left"/>
        <w:rPr>
          <w:sz w:val="24"/>
        </w:rPr>
      </w:pPr>
      <w:r>
        <w:rPr>
          <w:sz w:val="24"/>
        </w:rPr>
        <w:tab/>
        <w:t>«Мы</w:t>
      </w:r>
      <w:r>
        <w:rPr>
          <w:spacing w:val="32"/>
          <w:sz w:val="24"/>
        </w:rPr>
        <w:t xml:space="preserve"> </w:t>
      </w:r>
      <w:r>
        <w:rPr>
          <w:sz w:val="24"/>
        </w:rPr>
        <w:t>выбираем</w:t>
      </w:r>
      <w:r>
        <w:rPr>
          <w:spacing w:val="32"/>
          <w:sz w:val="24"/>
        </w:rPr>
        <w:t xml:space="preserve"> </w:t>
      </w:r>
      <w:r>
        <w:rPr>
          <w:sz w:val="24"/>
        </w:rPr>
        <w:t>жизнь»,</w:t>
      </w:r>
      <w:r>
        <w:rPr>
          <w:spacing w:val="37"/>
          <w:sz w:val="24"/>
        </w:rPr>
        <w:t xml:space="preserve"> </w:t>
      </w:r>
      <w:r>
        <w:rPr>
          <w:sz w:val="24"/>
        </w:rPr>
        <w:t>«Наркотикам</w:t>
      </w:r>
      <w:r>
        <w:rPr>
          <w:spacing w:val="34"/>
          <w:sz w:val="24"/>
        </w:rPr>
        <w:t xml:space="preserve"> </w:t>
      </w:r>
      <w:r>
        <w:rPr>
          <w:sz w:val="24"/>
        </w:rPr>
        <w:t>–</w:t>
      </w:r>
      <w:r>
        <w:rPr>
          <w:spacing w:val="31"/>
          <w:sz w:val="24"/>
        </w:rPr>
        <w:t xml:space="preserve"> </w:t>
      </w:r>
      <w:r>
        <w:rPr>
          <w:sz w:val="24"/>
        </w:rPr>
        <w:t>нет»,</w:t>
      </w:r>
      <w:r>
        <w:rPr>
          <w:spacing w:val="35"/>
          <w:sz w:val="24"/>
        </w:rPr>
        <w:t xml:space="preserve"> </w:t>
      </w:r>
      <w:r>
        <w:rPr>
          <w:sz w:val="24"/>
        </w:rPr>
        <w:t>«Жизнь</w:t>
      </w:r>
      <w:r>
        <w:rPr>
          <w:spacing w:val="31"/>
          <w:sz w:val="24"/>
        </w:rPr>
        <w:t xml:space="preserve"> </w:t>
      </w:r>
      <w:r>
        <w:rPr>
          <w:sz w:val="24"/>
        </w:rPr>
        <w:t>без</w:t>
      </w:r>
      <w:r>
        <w:rPr>
          <w:spacing w:val="31"/>
          <w:sz w:val="24"/>
        </w:rPr>
        <w:t xml:space="preserve"> </w:t>
      </w:r>
      <w:r>
        <w:rPr>
          <w:sz w:val="24"/>
        </w:rPr>
        <w:t>сигарет»,</w:t>
      </w:r>
      <w:r>
        <w:rPr>
          <w:spacing w:val="37"/>
          <w:sz w:val="24"/>
        </w:rPr>
        <w:t xml:space="preserve"> </w:t>
      </w:r>
      <w:r>
        <w:rPr>
          <w:sz w:val="24"/>
        </w:rPr>
        <w:t>«СПИД</w:t>
      </w:r>
      <w:r>
        <w:rPr>
          <w:spacing w:val="34"/>
          <w:sz w:val="24"/>
        </w:rPr>
        <w:t xml:space="preserve"> </w:t>
      </w:r>
      <w:r>
        <w:rPr>
          <w:sz w:val="24"/>
        </w:rPr>
        <w:t>–</w:t>
      </w:r>
      <w:r>
        <w:rPr>
          <w:spacing w:val="33"/>
          <w:sz w:val="24"/>
        </w:rPr>
        <w:t xml:space="preserve"> </w:t>
      </w:r>
      <w:r>
        <w:rPr>
          <w:sz w:val="24"/>
        </w:rPr>
        <w:t>чума XXI века»,</w:t>
      </w:r>
    </w:p>
    <w:p>
      <w:pPr>
        <w:pStyle w:val="ListParagraph"/>
        <w:numPr>
          <w:ilvl w:val="1"/>
          <w:numId w:val="50"/>
        </w:numPr>
        <w:tabs>
          <w:tab w:val="clear" w:pos="720"/>
          <w:tab w:val="left" w:pos="1712" w:leader="none"/>
        </w:tabs>
        <w:spacing w:lineRule="exact" w:line="294" w:before="2" w:after="0"/>
        <w:ind w:left="1712" w:right="0" w:hanging="419"/>
        <w:jc w:val="both"/>
        <w:rPr>
          <w:i w:val="false"/>
          <w:i w:val="false"/>
          <w:iCs w:val="false"/>
          <w:u w:val="none"/>
        </w:rPr>
      </w:pPr>
      <w:r>
        <w:rPr>
          <w:i w:val="false"/>
          <w:iCs w:val="false"/>
          <w:sz w:val="24"/>
          <w:u w:val="none"/>
        </w:rPr>
        <w:t>акция</w:t>
      </w:r>
      <w:r>
        <w:rPr>
          <w:i w:val="false"/>
          <w:iCs w:val="false"/>
          <w:spacing w:val="-5"/>
          <w:sz w:val="24"/>
          <w:u w:val="none"/>
        </w:rPr>
        <w:t xml:space="preserve"> </w:t>
      </w:r>
      <w:r>
        <w:rPr>
          <w:i w:val="false"/>
          <w:iCs w:val="false"/>
          <w:sz w:val="24"/>
          <w:u w:val="none"/>
        </w:rPr>
        <w:t>«Письмо</w:t>
      </w:r>
      <w:r>
        <w:rPr>
          <w:i w:val="false"/>
          <w:iCs w:val="false"/>
          <w:spacing w:val="-5"/>
          <w:sz w:val="24"/>
          <w:u w:val="none"/>
        </w:rPr>
        <w:t xml:space="preserve"> </w:t>
      </w:r>
      <w:r>
        <w:rPr>
          <w:i w:val="false"/>
          <w:iCs w:val="false"/>
          <w:spacing w:val="-2"/>
          <w:sz w:val="24"/>
          <w:u w:val="none"/>
        </w:rPr>
        <w:t>солдату»;</w:t>
      </w:r>
    </w:p>
    <w:p>
      <w:pPr>
        <w:pStyle w:val="ListParagraph"/>
        <w:numPr>
          <w:ilvl w:val="1"/>
          <w:numId w:val="50"/>
        </w:numPr>
        <w:tabs>
          <w:tab w:val="clear" w:pos="720"/>
          <w:tab w:val="left" w:pos="1712" w:leader="none"/>
        </w:tabs>
        <w:spacing w:lineRule="exact" w:line="293" w:before="0" w:after="0"/>
        <w:ind w:left="1712" w:right="0" w:hanging="419"/>
        <w:jc w:val="both"/>
        <w:rPr>
          <w:i w:val="false"/>
          <w:i w:val="false"/>
          <w:iCs w:val="false"/>
          <w:u w:val="none"/>
        </w:rPr>
      </w:pPr>
      <w:r>
        <w:rPr>
          <w:i w:val="false"/>
          <w:iCs w:val="false"/>
          <w:sz w:val="24"/>
          <w:u w:val="none"/>
        </w:rPr>
        <w:t>проведение</w:t>
      </w:r>
      <w:r>
        <w:rPr>
          <w:i w:val="false"/>
          <w:iCs w:val="false"/>
          <w:spacing w:val="-9"/>
          <w:sz w:val="24"/>
          <w:u w:val="none"/>
        </w:rPr>
        <w:t xml:space="preserve"> </w:t>
      </w:r>
      <w:r>
        <w:rPr>
          <w:i w:val="false"/>
          <w:iCs w:val="false"/>
          <w:sz w:val="24"/>
          <w:u w:val="none"/>
        </w:rPr>
        <w:t>патриотических</w:t>
      </w:r>
      <w:r>
        <w:rPr>
          <w:i w:val="false"/>
          <w:iCs w:val="false"/>
          <w:spacing w:val="-3"/>
          <w:sz w:val="24"/>
          <w:u w:val="none"/>
        </w:rPr>
        <w:t xml:space="preserve"> </w:t>
      </w:r>
      <w:r>
        <w:rPr>
          <w:i w:val="false"/>
          <w:iCs w:val="false"/>
          <w:sz w:val="24"/>
          <w:u w:val="none"/>
        </w:rPr>
        <w:t>фестивалей</w:t>
      </w:r>
      <w:r>
        <w:rPr>
          <w:i w:val="false"/>
          <w:iCs w:val="false"/>
          <w:spacing w:val="-3"/>
          <w:sz w:val="24"/>
          <w:u w:val="none"/>
        </w:rPr>
        <w:t xml:space="preserve"> </w:t>
      </w:r>
      <w:r>
        <w:rPr>
          <w:i w:val="false"/>
          <w:iCs w:val="false"/>
          <w:sz w:val="24"/>
          <w:u w:val="none"/>
        </w:rPr>
        <w:t>«Песни,</w:t>
      </w:r>
      <w:r>
        <w:rPr>
          <w:i w:val="false"/>
          <w:iCs w:val="false"/>
          <w:spacing w:val="-5"/>
          <w:sz w:val="24"/>
          <w:u w:val="none"/>
        </w:rPr>
        <w:t xml:space="preserve"> </w:t>
      </w:r>
      <w:r>
        <w:rPr>
          <w:i w:val="false"/>
          <w:iCs w:val="false"/>
          <w:sz w:val="24"/>
          <w:u w:val="none"/>
        </w:rPr>
        <w:t>опаленные</w:t>
      </w:r>
      <w:r>
        <w:rPr>
          <w:i w:val="false"/>
          <w:iCs w:val="false"/>
          <w:spacing w:val="-7"/>
          <w:sz w:val="24"/>
          <w:u w:val="none"/>
        </w:rPr>
        <w:t xml:space="preserve"> </w:t>
      </w:r>
      <w:r>
        <w:rPr>
          <w:i w:val="false"/>
          <w:iCs w:val="false"/>
          <w:spacing w:val="-2"/>
          <w:sz w:val="24"/>
          <w:u w:val="none"/>
        </w:rPr>
        <w:t>войной».</w:t>
      </w:r>
    </w:p>
    <w:p>
      <w:pPr>
        <w:pStyle w:val="ListParagraph"/>
        <w:numPr>
          <w:ilvl w:val="1"/>
          <w:numId w:val="50"/>
        </w:numPr>
        <w:tabs>
          <w:tab w:val="clear" w:pos="720"/>
          <w:tab w:val="left" w:pos="1653" w:leader="none"/>
        </w:tabs>
        <w:spacing w:lineRule="auto" w:line="235" w:before="2" w:after="0"/>
        <w:ind w:left="1653" w:right="1135" w:hanging="360"/>
        <w:jc w:val="both"/>
        <w:rPr>
          <w:i w:val="false"/>
          <w:i w:val="false"/>
          <w:iCs w:val="false"/>
          <w:u w:val="none"/>
        </w:rPr>
      </w:pPr>
      <w:r>
        <w:rPr>
          <w:i w:val="false"/>
          <w:iCs w:val="false"/>
          <w:sz w:val="24"/>
          <w:u w:val="none"/>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pPr>
        <w:pStyle w:val="ListParagraph"/>
        <w:numPr>
          <w:ilvl w:val="1"/>
          <w:numId w:val="50"/>
        </w:numPr>
        <w:tabs>
          <w:tab w:val="clear" w:pos="720"/>
          <w:tab w:val="left" w:pos="1712" w:leader="none"/>
        </w:tabs>
        <w:spacing w:lineRule="auto" w:line="240" w:before="5" w:after="0"/>
        <w:ind w:left="1712" w:right="0" w:hanging="419"/>
        <w:jc w:val="both"/>
        <w:rPr>
          <w:i w:val="false"/>
          <w:i w:val="false"/>
          <w:iCs w:val="false"/>
          <w:u w:val="none"/>
        </w:rPr>
      </w:pPr>
      <w:r>
        <w:rPr>
          <w:i w:val="false"/>
          <w:iCs w:val="false"/>
          <w:sz w:val="24"/>
          <w:u w:val="none"/>
        </w:rPr>
        <w:t>«Посвящение</w:t>
      </w:r>
      <w:r>
        <w:rPr>
          <w:i w:val="false"/>
          <w:iCs w:val="false"/>
          <w:spacing w:val="-3"/>
          <w:sz w:val="24"/>
          <w:u w:val="none"/>
        </w:rPr>
        <w:t xml:space="preserve"> </w:t>
      </w:r>
      <w:r>
        <w:rPr>
          <w:i w:val="false"/>
          <w:iCs w:val="false"/>
          <w:sz w:val="24"/>
          <w:u w:val="none"/>
        </w:rPr>
        <w:t>в</w:t>
      </w:r>
      <w:r>
        <w:rPr>
          <w:i w:val="false"/>
          <w:iCs w:val="false"/>
          <w:spacing w:val="-3"/>
          <w:sz w:val="24"/>
          <w:u w:val="none"/>
        </w:rPr>
        <w:t xml:space="preserve"> </w:t>
      </w:r>
      <w:r>
        <w:rPr>
          <w:i w:val="false"/>
          <w:iCs w:val="false"/>
          <w:spacing w:val="-2"/>
          <w:sz w:val="24"/>
          <w:u w:val="none"/>
        </w:rPr>
        <w:t>первоклассники»;</w:t>
      </w:r>
    </w:p>
    <w:p>
      <w:pPr>
        <w:pStyle w:val="ListParagraph"/>
        <w:numPr>
          <w:ilvl w:val="1"/>
          <w:numId w:val="50"/>
        </w:numPr>
        <w:tabs>
          <w:tab w:val="clear" w:pos="720"/>
          <w:tab w:val="left" w:pos="1713" w:leader="none"/>
        </w:tabs>
        <w:spacing w:lineRule="exact" w:line="293" w:before="1" w:after="0"/>
        <w:ind w:left="1713" w:right="0" w:hanging="420"/>
        <w:jc w:val="left"/>
        <w:rPr>
          <w:i w:val="false"/>
          <w:i w:val="false"/>
          <w:iCs w:val="false"/>
          <w:u w:val="none"/>
        </w:rPr>
      </w:pPr>
      <w:r>
        <w:rPr>
          <w:i w:val="false"/>
          <w:iCs w:val="false"/>
          <w:sz w:val="24"/>
          <w:u w:val="none"/>
        </w:rPr>
        <w:t>«Посвящение</w:t>
      </w:r>
      <w:r>
        <w:rPr>
          <w:i w:val="false"/>
          <w:iCs w:val="false"/>
          <w:spacing w:val="-3"/>
          <w:sz w:val="24"/>
          <w:u w:val="none"/>
        </w:rPr>
        <w:t xml:space="preserve"> </w:t>
      </w:r>
      <w:r>
        <w:rPr>
          <w:i w:val="false"/>
          <w:iCs w:val="false"/>
          <w:sz w:val="24"/>
          <w:u w:val="none"/>
        </w:rPr>
        <w:t>в</w:t>
      </w:r>
      <w:r>
        <w:rPr>
          <w:i w:val="false"/>
          <w:iCs w:val="false"/>
          <w:spacing w:val="-3"/>
          <w:sz w:val="24"/>
          <w:u w:val="none"/>
        </w:rPr>
        <w:t xml:space="preserve"> </w:t>
      </w:r>
      <w:r>
        <w:rPr>
          <w:i w:val="false"/>
          <w:iCs w:val="false"/>
          <w:spacing w:val="-2"/>
          <w:sz w:val="24"/>
          <w:u w:val="none"/>
        </w:rPr>
        <w:t>пятиклассники»;</w:t>
      </w:r>
    </w:p>
    <w:p>
      <w:pPr>
        <w:pStyle w:val="ListParagraph"/>
        <w:numPr>
          <w:ilvl w:val="1"/>
          <w:numId w:val="50"/>
        </w:numPr>
        <w:tabs>
          <w:tab w:val="clear" w:pos="720"/>
          <w:tab w:val="left" w:pos="1717" w:leader="none"/>
        </w:tabs>
        <w:spacing w:lineRule="exact" w:line="293" w:before="0" w:after="0"/>
        <w:ind w:left="1717" w:right="0" w:hanging="424"/>
        <w:jc w:val="left"/>
        <w:rPr>
          <w:i w:val="false"/>
          <w:i w:val="false"/>
          <w:iCs w:val="false"/>
          <w:u w:val="none"/>
        </w:rPr>
      </w:pPr>
      <w:r>
        <w:rPr>
          <w:i w:val="false"/>
          <w:iCs w:val="false"/>
          <w:sz w:val="24"/>
          <w:u w:val="none"/>
        </w:rPr>
        <w:t>«Первый</w:t>
      </w:r>
      <w:r>
        <w:rPr>
          <w:i w:val="false"/>
          <w:iCs w:val="false"/>
          <w:spacing w:val="-11"/>
          <w:sz w:val="24"/>
          <w:u w:val="none"/>
        </w:rPr>
        <w:t xml:space="preserve"> </w:t>
      </w:r>
      <w:r>
        <w:rPr>
          <w:i w:val="false"/>
          <w:iCs w:val="false"/>
          <w:spacing w:val="-2"/>
          <w:sz w:val="24"/>
          <w:u w:val="none"/>
        </w:rPr>
        <w:t>звонок»;</w:t>
      </w:r>
    </w:p>
    <w:p>
      <w:pPr>
        <w:pStyle w:val="ListParagraph"/>
        <w:numPr>
          <w:ilvl w:val="1"/>
          <w:numId w:val="50"/>
        </w:numPr>
        <w:tabs>
          <w:tab w:val="clear" w:pos="720"/>
          <w:tab w:val="left" w:pos="1653" w:leader="none"/>
        </w:tabs>
        <w:spacing w:lineRule="exact" w:line="293" w:before="0" w:after="0"/>
        <w:ind w:left="1653" w:right="0" w:hanging="360"/>
        <w:jc w:val="left"/>
        <w:rPr>
          <w:sz w:val="24"/>
        </w:rPr>
      </w:pPr>
      <w:r>
        <w:rPr>
          <w:sz w:val="24"/>
        </w:rPr>
        <w:t>«Последний</w:t>
      </w:r>
      <w:r>
        <w:rPr>
          <w:spacing w:val="-4"/>
          <w:sz w:val="24"/>
        </w:rPr>
        <w:t xml:space="preserve"> </w:t>
      </w:r>
      <w:r>
        <w:rPr>
          <w:spacing w:val="-2"/>
          <w:sz w:val="24"/>
        </w:rPr>
        <w:t>звонок».</w:t>
      </w:r>
    </w:p>
    <w:p>
      <w:pPr>
        <w:pStyle w:val="ListParagraph"/>
        <w:numPr>
          <w:ilvl w:val="1"/>
          <w:numId w:val="50"/>
        </w:numPr>
        <w:tabs>
          <w:tab w:val="clear" w:pos="720"/>
          <w:tab w:val="left" w:pos="1653" w:leader="none"/>
        </w:tabs>
        <w:spacing w:lineRule="auto" w:line="235" w:before="2" w:after="0"/>
        <w:ind w:left="1653" w:right="1137" w:hanging="360"/>
        <w:jc w:val="both"/>
        <w:rPr>
          <w:sz w:val="24"/>
        </w:rPr>
      </w:pPr>
      <w:r>
        <w:rPr>
          <w:sz w:val="24"/>
        </w:rPr>
        <w:t>церемонии награждения (по итогам года) школьников и педагогов за активное</w:t>
      </w:r>
      <w:r>
        <w:rPr>
          <w:spacing w:val="80"/>
          <w:sz w:val="24"/>
        </w:rPr>
        <w:t xml:space="preserve"> </w:t>
      </w:r>
      <w:r>
        <w:rPr>
          <w:sz w:val="24"/>
        </w:rPr>
        <w:t>участие в жизни школы, защиту чести школы в конкурсах, соревнованиях, олимпиадах, значительный вклад в развитие школы:</w:t>
      </w:r>
    </w:p>
    <w:p>
      <w:pPr>
        <w:pStyle w:val="ListParagraph"/>
        <w:numPr>
          <w:ilvl w:val="1"/>
          <w:numId w:val="50"/>
        </w:numPr>
        <w:tabs>
          <w:tab w:val="clear" w:pos="720"/>
          <w:tab w:val="left" w:pos="1653" w:leader="none"/>
        </w:tabs>
        <w:spacing w:lineRule="auto" w:line="235" w:before="8" w:after="0"/>
        <w:ind w:left="1653" w:right="1136" w:hanging="360"/>
        <w:jc w:val="both"/>
        <w:rPr>
          <w:sz w:val="24"/>
        </w:rPr>
      </w:pPr>
      <w:r>
        <w:rPr>
          <w:sz w:val="24"/>
        </w:rPr>
        <w:t xml:space="preserve">-еженедельные общешкольные линейки (по пятницам) с вручением грамот и </w:t>
      </w:r>
      <w:r>
        <w:rPr>
          <w:spacing w:val="-2"/>
          <w:sz w:val="24"/>
        </w:rPr>
        <w:t>благодарностей;</w:t>
      </w:r>
    </w:p>
    <w:p>
      <w:pPr>
        <w:pStyle w:val="ListParagraph"/>
        <w:numPr>
          <w:ilvl w:val="1"/>
          <w:numId w:val="50"/>
        </w:numPr>
        <w:tabs>
          <w:tab w:val="clear" w:pos="720"/>
          <w:tab w:val="left" w:pos="1653" w:leader="none"/>
        </w:tabs>
        <w:spacing w:lineRule="auto" w:line="240" w:before="2" w:after="0"/>
        <w:ind w:left="1653" w:right="1139" w:hanging="360"/>
        <w:jc w:val="both"/>
        <w:rPr>
          <w:sz w:val="24"/>
        </w:rPr>
      </w:pPr>
      <w:r>
        <w:rPr>
          <w:sz w:val="24"/>
        </w:rPr>
        <w:t>-награждение на торжественной линейке «Последний звонок» по итогам учебного года Похвальными листами и грамотами обучающихся.</w:t>
      </w:r>
    </w:p>
    <w:p>
      <w:pPr>
        <w:pStyle w:val="3"/>
        <w:spacing w:lineRule="exact" w:line="275" w:before="4" w:after="0"/>
        <w:ind w:left="1641" w:right="0" w:hanging="0"/>
        <w:rPr>
          <w:i w:val="false"/>
          <w:i w:val="false"/>
          <w:iCs w:val="false"/>
          <w:u w:val="none"/>
        </w:rPr>
      </w:pPr>
      <w:r>
        <w:rPr>
          <w:i w:val="false"/>
          <w:iCs w:val="false"/>
          <w:u w:val="none"/>
        </w:rPr>
        <w:t>На</w:t>
      </w:r>
      <w:r>
        <w:rPr>
          <w:i w:val="false"/>
          <w:iCs w:val="false"/>
          <w:spacing w:val="-2"/>
          <w:u w:val="none"/>
        </w:rPr>
        <w:t xml:space="preserve"> </w:t>
      </w:r>
      <w:r>
        <w:rPr>
          <w:i w:val="false"/>
          <w:iCs w:val="false"/>
          <w:u w:val="none"/>
        </w:rPr>
        <w:t>уровне</w:t>
      </w:r>
      <w:r>
        <w:rPr>
          <w:i w:val="false"/>
          <w:iCs w:val="false"/>
          <w:spacing w:val="-2"/>
          <w:u w:val="none"/>
        </w:rPr>
        <w:t xml:space="preserve"> классов:</w:t>
      </w:r>
    </w:p>
    <w:p>
      <w:pPr>
        <w:pStyle w:val="ListParagraph"/>
        <w:numPr>
          <w:ilvl w:val="2"/>
          <w:numId w:val="50"/>
        </w:numPr>
        <w:tabs>
          <w:tab w:val="clear" w:pos="720"/>
          <w:tab w:val="left" w:pos="1783" w:leader="none"/>
        </w:tabs>
        <w:spacing w:lineRule="auto" w:line="235" w:before="1" w:after="0"/>
        <w:ind w:left="932" w:right="1131" w:firstLine="566"/>
        <w:jc w:val="both"/>
        <w:rPr>
          <w:i w:val="false"/>
          <w:i w:val="false"/>
          <w:iCs w:val="false"/>
          <w:u w:val="none"/>
        </w:rPr>
      </w:pPr>
      <w:r>
        <w:rPr>
          <w:i w:val="false"/>
          <w:iCs w:val="false"/>
          <w:sz w:val="24"/>
          <w:u w:val="none"/>
        </w:rPr>
        <w:t>выбор и делегирование представителей классов в общешкольные советы дел, ответственных за подготовку общешкольных ключевых дел;</w:t>
      </w:r>
    </w:p>
    <w:p>
      <w:pPr>
        <w:pStyle w:val="ListParagraph"/>
        <w:numPr>
          <w:ilvl w:val="2"/>
          <w:numId w:val="50"/>
        </w:numPr>
        <w:tabs>
          <w:tab w:val="clear" w:pos="720"/>
          <w:tab w:val="left" w:pos="1784" w:leader="none"/>
        </w:tabs>
        <w:spacing w:lineRule="exact" w:line="293" w:before="2" w:after="0"/>
        <w:ind w:left="1784" w:right="0" w:hanging="285"/>
        <w:jc w:val="both"/>
        <w:rPr>
          <w:i w:val="false"/>
          <w:i w:val="false"/>
          <w:iCs w:val="false"/>
          <w:u w:val="none"/>
        </w:rPr>
      </w:pPr>
      <w:r>
        <w:rPr>
          <w:i w:val="false"/>
          <w:iCs w:val="false"/>
          <w:sz w:val="24"/>
          <w:u w:val="none"/>
        </w:rPr>
        <w:t>участие</w:t>
      </w:r>
      <w:r>
        <w:rPr>
          <w:i w:val="false"/>
          <w:iCs w:val="false"/>
          <w:spacing w:val="-3"/>
          <w:sz w:val="24"/>
          <w:u w:val="none"/>
        </w:rPr>
        <w:t xml:space="preserve"> </w:t>
      </w:r>
      <w:r>
        <w:rPr>
          <w:i w:val="false"/>
          <w:iCs w:val="false"/>
          <w:sz w:val="24"/>
          <w:u w:val="none"/>
        </w:rPr>
        <w:t>школьных</w:t>
      </w:r>
      <w:r>
        <w:rPr>
          <w:i w:val="false"/>
          <w:iCs w:val="false"/>
          <w:spacing w:val="-3"/>
          <w:sz w:val="24"/>
          <w:u w:val="none"/>
        </w:rPr>
        <w:t xml:space="preserve"> </w:t>
      </w:r>
      <w:r>
        <w:rPr>
          <w:i w:val="false"/>
          <w:iCs w:val="false"/>
          <w:sz w:val="24"/>
          <w:u w:val="none"/>
        </w:rPr>
        <w:t>классов</w:t>
      </w:r>
      <w:r>
        <w:rPr>
          <w:i w:val="false"/>
          <w:iCs w:val="false"/>
          <w:spacing w:val="-2"/>
          <w:sz w:val="24"/>
          <w:u w:val="none"/>
        </w:rPr>
        <w:t xml:space="preserve"> </w:t>
      </w:r>
      <w:r>
        <w:rPr>
          <w:i w:val="false"/>
          <w:iCs w:val="false"/>
          <w:sz w:val="24"/>
          <w:u w:val="none"/>
        </w:rPr>
        <w:t>в</w:t>
      </w:r>
      <w:r>
        <w:rPr>
          <w:i w:val="false"/>
          <w:iCs w:val="false"/>
          <w:spacing w:val="-3"/>
          <w:sz w:val="24"/>
          <w:u w:val="none"/>
        </w:rPr>
        <w:t xml:space="preserve"> </w:t>
      </w:r>
      <w:r>
        <w:rPr>
          <w:i w:val="false"/>
          <w:iCs w:val="false"/>
          <w:sz w:val="24"/>
          <w:u w:val="none"/>
        </w:rPr>
        <w:t>реализации</w:t>
      </w:r>
      <w:r>
        <w:rPr>
          <w:i w:val="false"/>
          <w:iCs w:val="false"/>
          <w:spacing w:val="-3"/>
          <w:sz w:val="24"/>
          <w:u w:val="none"/>
        </w:rPr>
        <w:t xml:space="preserve"> </w:t>
      </w:r>
      <w:r>
        <w:rPr>
          <w:i w:val="false"/>
          <w:iCs w:val="false"/>
          <w:sz w:val="24"/>
          <w:u w:val="none"/>
        </w:rPr>
        <w:t>общешкольных</w:t>
      </w:r>
      <w:r>
        <w:rPr>
          <w:i w:val="false"/>
          <w:iCs w:val="false"/>
          <w:spacing w:val="-2"/>
          <w:sz w:val="24"/>
          <w:u w:val="none"/>
        </w:rPr>
        <w:t xml:space="preserve"> </w:t>
      </w:r>
      <w:r>
        <w:rPr>
          <w:i w:val="false"/>
          <w:iCs w:val="false"/>
          <w:sz w:val="24"/>
          <w:u w:val="none"/>
        </w:rPr>
        <w:t>ключевых</w:t>
      </w:r>
      <w:r>
        <w:rPr>
          <w:i w:val="false"/>
          <w:iCs w:val="false"/>
          <w:spacing w:val="-3"/>
          <w:sz w:val="24"/>
          <w:u w:val="none"/>
        </w:rPr>
        <w:t xml:space="preserve"> </w:t>
      </w:r>
      <w:r>
        <w:rPr>
          <w:i w:val="false"/>
          <w:iCs w:val="false"/>
          <w:spacing w:val="-4"/>
          <w:sz w:val="24"/>
          <w:u w:val="none"/>
        </w:rPr>
        <w:t>дел;</w:t>
      </w:r>
    </w:p>
    <w:p>
      <w:pPr>
        <w:pStyle w:val="ListParagraph"/>
        <w:numPr>
          <w:ilvl w:val="2"/>
          <w:numId w:val="50"/>
        </w:numPr>
        <w:tabs>
          <w:tab w:val="clear" w:pos="720"/>
          <w:tab w:val="left" w:pos="1783" w:leader="none"/>
        </w:tabs>
        <w:spacing w:lineRule="auto" w:line="235" w:before="2" w:after="0"/>
        <w:ind w:left="932" w:right="1137" w:firstLine="566"/>
        <w:jc w:val="both"/>
        <w:rPr>
          <w:i w:val="false"/>
          <w:i w:val="false"/>
          <w:iCs w:val="false"/>
          <w:u w:val="none"/>
        </w:rPr>
      </w:pPr>
      <w:r>
        <w:rPr>
          <w:i w:val="false"/>
          <w:iCs w:val="false"/>
          <w:sz w:val="24"/>
          <w:u w:val="none"/>
        </w:rPr>
        <w:t>проведение в рамках класса итогового анализа детьми общешкольных</w:t>
      </w:r>
      <w:r>
        <w:rPr>
          <w:i w:val="false"/>
          <w:iCs w:val="false"/>
          <w:spacing w:val="-2"/>
          <w:sz w:val="24"/>
          <w:u w:val="none"/>
        </w:rPr>
        <w:t xml:space="preserve"> </w:t>
      </w:r>
      <w:r>
        <w:rPr>
          <w:i w:val="false"/>
          <w:iCs w:val="false"/>
          <w:sz w:val="24"/>
          <w:u w:val="none"/>
        </w:rPr>
        <w:t>ключевых дел, участие представителей классов в итоговом анализе проведенных дел на уровне общешкольных советов дела.</w:t>
      </w:r>
    </w:p>
    <w:p>
      <w:pPr>
        <w:pStyle w:val="3"/>
        <w:spacing w:lineRule="exact" w:line="275" w:before="8" w:after="0"/>
        <w:ind w:left="1641" w:right="0" w:hanging="0"/>
        <w:rPr>
          <w:i w:val="false"/>
          <w:i w:val="false"/>
          <w:iCs w:val="false"/>
          <w:u w:val="none"/>
        </w:rPr>
      </w:pPr>
      <w:r>
        <w:rPr>
          <w:i w:val="false"/>
          <w:iCs w:val="false"/>
          <w:u w:val="none"/>
        </w:rPr>
        <w:t>На</w:t>
      </w:r>
      <w:r>
        <w:rPr>
          <w:i w:val="false"/>
          <w:iCs w:val="false"/>
          <w:spacing w:val="-4"/>
          <w:u w:val="none"/>
        </w:rPr>
        <w:t xml:space="preserve"> </w:t>
      </w:r>
      <w:r>
        <w:rPr>
          <w:i w:val="false"/>
          <w:iCs w:val="false"/>
          <w:u w:val="none"/>
        </w:rPr>
        <w:t>индивидуальном</w:t>
      </w:r>
      <w:r>
        <w:rPr>
          <w:i w:val="false"/>
          <w:iCs w:val="false"/>
          <w:spacing w:val="-3"/>
          <w:u w:val="none"/>
        </w:rPr>
        <w:t xml:space="preserve"> </w:t>
      </w:r>
      <w:r>
        <w:rPr>
          <w:i w:val="false"/>
          <w:iCs w:val="false"/>
          <w:spacing w:val="-2"/>
          <w:u w:val="none"/>
        </w:rPr>
        <w:t>уровне:</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2"/>
          <w:numId w:val="50"/>
        </w:numPr>
        <w:tabs>
          <w:tab w:val="clear" w:pos="720"/>
          <w:tab w:val="left" w:pos="1783" w:leader="none"/>
        </w:tabs>
        <w:spacing w:lineRule="auto" w:line="235" w:before="1" w:after="0"/>
        <w:ind w:left="932" w:right="1135" w:firstLine="566"/>
        <w:jc w:val="both"/>
        <w:rPr>
          <w:i w:val="false"/>
          <w:i w:val="false"/>
          <w:iCs w:val="false"/>
          <w:u w:val="none"/>
        </w:rPr>
      </w:pPr>
      <w:r>
        <w:rPr>
          <w:i w:val="false"/>
          <w:iCs w:val="false"/>
          <w:sz w:val="24"/>
          <w:u w:val="none"/>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w:t>
      </w:r>
      <w:r>
        <w:rPr>
          <w:i w:val="false"/>
          <w:iCs w:val="false"/>
          <w:spacing w:val="62"/>
          <w:w w:val="150"/>
          <w:sz w:val="24"/>
          <w:u w:val="none"/>
        </w:rPr>
        <w:t xml:space="preserve"> </w:t>
      </w:r>
      <w:r>
        <w:rPr>
          <w:i w:val="false"/>
          <w:iCs w:val="false"/>
          <w:sz w:val="24"/>
          <w:u w:val="none"/>
        </w:rPr>
        <w:t>музыкальных</w:t>
      </w:r>
      <w:r>
        <w:rPr>
          <w:i w:val="false"/>
          <w:iCs w:val="false"/>
          <w:spacing w:val="67"/>
          <w:w w:val="150"/>
          <w:sz w:val="24"/>
          <w:u w:val="none"/>
        </w:rPr>
        <w:t xml:space="preserve"> </w:t>
      </w:r>
      <w:r>
        <w:rPr>
          <w:i w:val="false"/>
          <w:iCs w:val="false"/>
          <w:sz w:val="24"/>
          <w:u w:val="none"/>
        </w:rPr>
        <w:t>редакторов,</w:t>
      </w:r>
      <w:r>
        <w:rPr>
          <w:i w:val="false"/>
          <w:iCs w:val="false"/>
          <w:spacing w:val="62"/>
          <w:w w:val="150"/>
          <w:sz w:val="24"/>
          <w:u w:val="none"/>
        </w:rPr>
        <w:t xml:space="preserve"> </w:t>
      </w:r>
      <w:r>
        <w:rPr>
          <w:i w:val="false"/>
          <w:iCs w:val="false"/>
          <w:sz w:val="24"/>
          <w:u w:val="none"/>
        </w:rPr>
        <w:t>корреспондентов,</w:t>
      </w:r>
      <w:r>
        <w:rPr>
          <w:i w:val="false"/>
          <w:iCs w:val="false"/>
          <w:spacing w:val="65"/>
          <w:w w:val="150"/>
          <w:sz w:val="24"/>
          <w:u w:val="none"/>
        </w:rPr>
        <w:t xml:space="preserve"> </w:t>
      </w:r>
      <w:r>
        <w:rPr>
          <w:i w:val="false"/>
          <w:iCs w:val="false"/>
          <w:sz w:val="24"/>
          <w:u w:val="none"/>
        </w:rPr>
        <w:t>ответственных</w:t>
      </w:r>
      <w:r>
        <w:rPr>
          <w:i w:val="false"/>
          <w:iCs w:val="false"/>
          <w:spacing w:val="63"/>
          <w:w w:val="150"/>
          <w:sz w:val="24"/>
          <w:u w:val="none"/>
        </w:rPr>
        <w:t xml:space="preserve"> </w:t>
      </w:r>
      <w:r>
        <w:rPr>
          <w:i w:val="false"/>
          <w:iCs w:val="false"/>
          <w:sz w:val="24"/>
          <w:u w:val="none"/>
        </w:rPr>
        <w:t>за</w:t>
      </w:r>
      <w:r>
        <w:rPr>
          <w:i w:val="false"/>
          <w:iCs w:val="false"/>
          <w:spacing w:val="61"/>
          <w:w w:val="150"/>
          <w:sz w:val="24"/>
          <w:u w:val="none"/>
        </w:rPr>
        <w:t xml:space="preserve"> </w:t>
      </w:r>
      <w:r>
        <w:rPr>
          <w:i w:val="false"/>
          <w:iCs w:val="false"/>
          <w:sz w:val="24"/>
          <w:u w:val="none"/>
        </w:rPr>
        <w:t>костюмы</w:t>
      </w:r>
      <w:r>
        <w:rPr>
          <w:i w:val="false"/>
          <w:iCs w:val="false"/>
          <w:spacing w:val="62"/>
          <w:w w:val="150"/>
          <w:sz w:val="24"/>
          <w:u w:val="none"/>
        </w:rPr>
        <w:t xml:space="preserve"> </w:t>
      </w:r>
      <w:r>
        <w:rPr>
          <w:i w:val="false"/>
          <w:iCs w:val="false"/>
          <w:spacing w:val="-10"/>
          <w:sz w:val="24"/>
          <w:u w:val="none"/>
        </w:rPr>
        <w:t>и</w:t>
      </w:r>
    </w:p>
    <w:p>
      <w:pPr>
        <w:pStyle w:val="Style13"/>
        <w:spacing w:before="63" w:after="0"/>
        <w:rPr>
          <w:i w:val="false"/>
          <w:i w:val="false"/>
          <w:iCs w:val="false"/>
          <w:u w:val="none"/>
        </w:rPr>
      </w:pPr>
      <w:r>
        <w:rPr>
          <w:i w:val="false"/>
          <w:iCs w:val="false"/>
          <w:u w:val="none"/>
        </w:rPr>
        <w:t>оборудование,</w:t>
      </w:r>
      <w:r>
        <w:rPr>
          <w:i w:val="false"/>
          <w:iCs w:val="false"/>
          <w:spacing w:val="1"/>
          <w:u w:val="none"/>
        </w:rPr>
        <w:t xml:space="preserve"> </w:t>
      </w:r>
      <w:r>
        <w:rPr>
          <w:i w:val="false"/>
          <w:iCs w:val="false"/>
          <w:u w:val="none"/>
        </w:rPr>
        <w:t>ответственных</w:t>
      </w:r>
      <w:r>
        <w:rPr>
          <w:i w:val="false"/>
          <w:iCs w:val="false"/>
          <w:spacing w:val="-2"/>
          <w:u w:val="none"/>
        </w:rPr>
        <w:t xml:space="preserve"> </w:t>
      </w:r>
      <w:r>
        <w:rPr>
          <w:i w:val="false"/>
          <w:iCs w:val="false"/>
          <w:u w:val="none"/>
        </w:rPr>
        <w:t>за</w:t>
      </w:r>
      <w:r>
        <w:rPr>
          <w:i w:val="false"/>
          <w:iCs w:val="false"/>
          <w:spacing w:val="-4"/>
          <w:u w:val="none"/>
        </w:rPr>
        <w:t xml:space="preserve"> </w:t>
      </w:r>
      <w:r>
        <w:rPr>
          <w:i w:val="false"/>
          <w:iCs w:val="false"/>
          <w:u w:val="none"/>
        </w:rPr>
        <w:t>приглашение</w:t>
      </w:r>
      <w:r>
        <w:rPr>
          <w:i w:val="false"/>
          <w:iCs w:val="false"/>
          <w:spacing w:val="-3"/>
          <w:u w:val="none"/>
        </w:rPr>
        <w:t xml:space="preserve"> </w:t>
      </w:r>
      <w:r>
        <w:rPr>
          <w:i w:val="false"/>
          <w:iCs w:val="false"/>
          <w:u w:val="none"/>
        </w:rPr>
        <w:t>и</w:t>
      </w:r>
      <w:r>
        <w:rPr>
          <w:i w:val="false"/>
          <w:iCs w:val="false"/>
          <w:spacing w:val="-3"/>
          <w:u w:val="none"/>
        </w:rPr>
        <w:t xml:space="preserve"> </w:t>
      </w:r>
      <w:r>
        <w:rPr>
          <w:i w:val="false"/>
          <w:iCs w:val="false"/>
          <w:u w:val="none"/>
        </w:rPr>
        <w:t>встречу</w:t>
      </w:r>
      <w:r>
        <w:rPr>
          <w:i w:val="false"/>
          <w:iCs w:val="false"/>
          <w:spacing w:val="-8"/>
          <w:u w:val="none"/>
        </w:rPr>
        <w:t xml:space="preserve"> </w:t>
      </w:r>
      <w:r>
        <w:rPr>
          <w:i w:val="false"/>
          <w:iCs w:val="false"/>
          <w:u w:val="none"/>
        </w:rPr>
        <w:t>гостей</w:t>
      </w:r>
      <w:r>
        <w:rPr>
          <w:i w:val="false"/>
          <w:iCs w:val="false"/>
          <w:spacing w:val="-3"/>
          <w:u w:val="none"/>
        </w:rPr>
        <w:t xml:space="preserve"> </w:t>
      </w:r>
      <w:r>
        <w:rPr>
          <w:i w:val="false"/>
          <w:iCs w:val="false"/>
          <w:u w:val="none"/>
        </w:rPr>
        <w:t>и</w:t>
      </w:r>
      <w:r>
        <w:rPr>
          <w:i w:val="false"/>
          <w:iCs w:val="false"/>
          <w:spacing w:val="-2"/>
          <w:u w:val="none"/>
        </w:rPr>
        <w:t xml:space="preserve"> т.п.);</w:t>
      </w:r>
    </w:p>
    <w:p>
      <w:pPr>
        <w:pStyle w:val="ListParagraph"/>
        <w:numPr>
          <w:ilvl w:val="2"/>
          <w:numId w:val="50"/>
        </w:numPr>
        <w:tabs>
          <w:tab w:val="clear" w:pos="720"/>
          <w:tab w:val="left" w:pos="1783" w:leader="none"/>
        </w:tabs>
        <w:spacing w:lineRule="auto" w:line="235" w:before="4" w:after="0"/>
        <w:ind w:left="932" w:right="1134" w:firstLine="566"/>
        <w:jc w:val="both"/>
        <w:rPr>
          <w:i w:val="false"/>
          <w:i w:val="false"/>
          <w:iCs w:val="false"/>
          <w:u w:val="none"/>
        </w:rPr>
      </w:pPr>
      <w:r>
        <w:rPr>
          <w:i w:val="false"/>
          <w:iCs w:val="false"/>
          <w:sz w:val="24"/>
          <w:u w:val="none"/>
        </w:rPr>
        <w:t>индивидуальная помощь ребенку (при необходимости) в освоении навыков подготовки, проведения и анализа ключевых дел;</w:t>
      </w:r>
    </w:p>
    <w:p>
      <w:pPr>
        <w:pStyle w:val="ListParagraph"/>
        <w:numPr>
          <w:ilvl w:val="2"/>
          <w:numId w:val="50"/>
        </w:numPr>
        <w:tabs>
          <w:tab w:val="clear" w:pos="720"/>
          <w:tab w:val="left" w:pos="1783" w:leader="none"/>
        </w:tabs>
        <w:spacing w:lineRule="auto" w:line="235" w:before="5" w:after="0"/>
        <w:ind w:left="932" w:right="1139" w:firstLine="566"/>
        <w:jc w:val="both"/>
        <w:rPr>
          <w:i w:val="false"/>
          <w:i w:val="false"/>
          <w:iCs w:val="false"/>
          <w:u w:val="none"/>
        </w:rPr>
      </w:pPr>
      <w:r>
        <w:rPr>
          <w:i w:val="false"/>
          <w:iCs w:val="false"/>
          <w:sz w:val="24"/>
          <w:u w:val="none"/>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pPr>
        <w:pStyle w:val="ListParagraph"/>
        <w:numPr>
          <w:ilvl w:val="2"/>
          <w:numId w:val="50"/>
        </w:numPr>
        <w:tabs>
          <w:tab w:val="clear" w:pos="720"/>
          <w:tab w:val="left" w:pos="1783" w:leader="none"/>
        </w:tabs>
        <w:spacing w:lineRule="auto" w:line="240" w:before="5" w:after="0"/>
        <w:ind w:left="932" w:right="1138" w:firstLine="566"/>
        <w:jc w:val="both"/>
        <w:rPr>
          <w:i w:val="false"/>
          <w:i w:val="false"/>
          <w:iCs w:val="false"/>
          <w:u w:val="none"/>
        </w:rPr>
      </w:pPr>
      <w:r>
        <w:rPr>
          <w:i w:val="false"/>
          <w:iCs w:val="false"/>
          <w:sz w:val="24"/>
          <w:u w:val="none"/>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pPr>
        <w:pStyle w:val="Style13"/>
        <w:ind w:left="0" w:right="0" w:hanging="0"/>
        <w:jc w:val="left"/>
        <w:rPr>
          <w:sz w:val="24"/>
        </w:rPr>
      </w:pPr>
      <w:r>
        <w:rPr>
          <w:sz w:val="24"/>
        </w:rPr>
      </w:r>
    </w:p>
    <w:p>
      <w:pPr>
        <w:pStyle w:val="Style13"/>
        <w:spacing w:before="2" w:after="0"/>
        <w:ind w:left="0" w:right="0" w:hanging="0"/>
        <w:jc w:val="left"/>
        <w:rPr>
          <w:sz w:val="24"/>
        </w:rPr>
      </w:pPr>
      <w:r>
        <w:rPr>
          <w:sz w:val="24"/>
        </w:rPr>
      </w:r>
    </w:p>
    <w:p>
      <w:pPr>
        <w:pStyle w:val="2"/>
        <w:ind w:left="2013" w:right="0" w:hanging="0"/>
        <w:rPr>
          <w:sz w:val="24"/>
        </w:rPr>
      </w:pPr>
      <w:r>
        <w:rPr/>
        <w:t>Модуль</w:t>
      </w:r>
      <w:r>
        <w:rPr>
          <w:spacing w:val="-5"/>
        </w:rPr>
        <w:t xml:space="preserve"> </w:t>
      </w:r>
      <w:r>
        <w:rPr/>
        <w:t>«Внешкольные</w:t>
      </w:r>
      <w:r>
        <w:rPr>
          <w:spacing w:val="-6"/>
        </w:rPr>
        <w:t xml:space="preserve"> </w:t>
      </w:r>
      <w:r>
        <w:rPr>
          <w:spacing w:val="-2"/>
        </w:rPr>
        <w:t>мероприятия».</w:t>
      </w:r>
    </w:p>
    <w:p>
      <w:pPr>
        <w:pStyle w:val="Style13"/>
        <w:ind w:left="952" w:right="1157" w:firstLine="701"/>
        <w:rPr>
          <w:sz w:val="24"/>
        </w:rPr>
      </w:pPr>
      <w:r>
        <w:rPr/>
        <w:t>Реализация воспитательного потенциала внешкольных мероприятий</w:t>
      </w:r>
      <w:r>
        <w:rPr>
          <w:spacing w:val="80"/>
        </w:rPr>
        <w:t xml:space="preserve"> </w:t>
      </w:r>
      <w:r>
        <w:rPr>
          <w:spacing w:val="-2"/>
        </w:rPr>
        <w:t>предусматривает:</w:t>
      </w:r>
    </w:p>
    <w:p>
      <w:pPr>
        <w:pStyle w:val="ListParagraph"/>
        <w:numPr>
          <w:ilvl w:val="3"/>
          <w:numId w:val="50"/>
        </w:numPr>
        <w:tabs>
          <w:tab w:val="clear" w:pos="720"/>
          <w:tab w:val="left" w:pos="1920" w:leader="none"/>
        </w:tabs>
        <w:spacing w:lineRule="auto" w:line="240" w:before="0" w:after="0"/>
        <w:ind w:left="952" w:right="1156" w:firstLine="701"/>
        <w:jc w:val="both"/>
        <w:rPr>
          <w:sz w:val="24"/>
        </w:rPr>
      </w:pPr>
      <w:r>
        <w:rPr>
          <w:sz w:val="24"/>
        </w:rPr>
        <w:t>общие внешкольные мероприятия, в том числе организуемые совместно с социальными партнерами школы;</w:t>
      </w:r>
    </w:p>
    <w:p>
      <w:pPr>
        <w:pStyle w:val="ListParagraph"/>
        <w:numPr>
          <w:ilvl w:val="3"/>
          <w:numId w:val="50"/>
        </w:numPr>
        <w:tabs>
          <w:tab w:val="clear" w:pos="720"/>
          <w:tab w:val="left" w:pos="1640" w:leader="none"/>
        </w:tabs>
        <w:spacing w:lineRule="exact" w:line="297" w:before="0" w:after="0"/>
        <w:ind w:left="1640" w:right="0" w:hanging="268"/>
        <w:jc w:val="both"/>
        <w:rPr>
          <w:sz w:val="26"/>
        </w:rPr>
      </w:pPr>
      <w:r>
        <w:rPr>
          <w:sz w:val="24"/>
        </w:rPr>
        <w:t>внешкольные</w:t>
      </w:r>
      <w:r>
        <w:rPr>
          <w:spacing w:val="-7"/>
          <w:sz w:val="24"/>
        </w:rPr>
        <w:t xml:space="preserve"> </w:t>
      </w:r>
      <w:r>
        <w:rPr>
          <w:sz w:val="24"/>
        </w:rPr>
        <w:t>тематические</w:t>
      </w:r>
      <w:r>
        <w:rPr>
          <w:spacing w:val="-6"/>
          <w:sz w:val="24"/>
        </w:rPr>
        <w:t xml:space="preserve"> </w:t>
      </w:r>
      <w:r>
        <w:rPr>
          <w:sz w:val="24"/>
        </w:rPr>
        <w:t>мероприятия</w:t>
      </w:r>
      <w:r>
        <w:rPr>
          <w:spacing w:val="-5"/>
          <w:sz w:val="24"/>
        </w:rPr>
        <w:t xml:space="preserve"> </w:t>
      </w:r>
      <w:r>
        <w:rPr>
          <w:spacing w:val="-2"/>
          <w:sz w:val="24"/>
        </w:rPr>
        <w:t>воспитательной</w:t>
      </w:r>
    </w:p>
    <w:p>
      <w:pPr>
        <w:pStyle w:val="Style13"/>
        <w:ind w:left="952" w:right="1363" w:hanging="0"/>
        <w:rPr>
          <w:sz w:val="24"/>
        </w:rPr>
      </w:pPr>
      <w:r>
        <w:rPr/>
        <w:t>направленности, организуемые педагогами по изучаемым в Школе учебным предметам, курсам, модулям;</w:t>
      </w:r>
    </w:p>
    <w:p>
      <w:pPr>
        <w:pStyle w:val="ListParagraph"/>
        <w:numPr>
          <w:ilvl w:val="3"/>
          <w:numId w:val="50"/>
        </w:numPr>
        <w:tabs>
          <w:tab w:val="clear" w:pos="720"/>
          <w:tab w:val="left" w:pos="1700" w:leader="none"/>
        </w:tabs>
        <w:spacing w:lineRule="auto" w:line="235" w:before="0" w:after="0"/>
        <w:ind w:left="952" w:right="1153" w:firstLine="420"/>
        <w:jc w:val="both"/>
        <w:rPr>
          <w:sz w:val="26"/>
        </w:rPr>
      </w:pPr>
      <w:r>
        <w:rPr>
          <w:sz w:val="24"/>
        </w:rPr>
        <w:t xml:space="preserve">походы выходного дня в районный музей; экскурсии в организации село </w:t>
      </w:r>
      <w:r>
        <w:rPr>
          <w:rFonts w:eastAsia="Times New Roman" w:cs="Times New Roman"/>
          <w:color w:val="auto"/>
          <w:kern w:val="0"/>
          <w:sz w:val="24"/>
          <w:szCs w:val="22"/>
          <w:lang w:val="ru-RU" w:eastAsia="en-US" w:bidi="ar-SA"/>
        </w:rPr>
        <w:t>Тугозвоново</w:t>
      </w:r>
      <w:r>
        <w:rPr>
          <w:sz w:val="24"/>
        </w:rPr>
        <w:t xml:space="preserve"> Шипуновского</w:t>
      </w:r>
      <w:r>
        <w:rPr>
          <w:spacing w:val="80"/>
          <w:sz w:val="24"/>
        </w:rPr>
        <w:t xml:space="preserve"> </w:t>
      </w:r>
      <w:r>
        <w:rPr>
          <w:sz w:val="24"/>
        </w:rPr>
        <w:t>района; в колледжи и</w:t>
      </w:r>
      <w:r>
        <w:rPr>
          <w:spacing w:val="80"/>
          <w:sz w:val="24"/>
        </w:rPr>
        <w:t xml:space="preserve"> </w:t>
      </w:r>
      <w:r>
        <w:rPr>
          <w:sz w:val="24"/>
        </w:rPr>
        <w:t>ВУЗы г. Барнаула; --- экскурсионные поездки в</w:t>
      </w:r>
      <w:r>
        <w:rPr>
          <w:spacing w:val="40"/>
          <w:sz w:val="24"/>
        </w:rPr>
        <w:t xml:space="preserve"> </w:t>
      </w:r>
      <w:r>
        <w:rPr>
          <w:sz w:val="24"/>
        </w:rPr>
        <w:t>другие города и местности, организуемые</w:t>
      </w:r>
      <w:r>
        <w:rPr>
          <w:spacing w:val="80"/>
          <w:sz w:val="24"/>
        </w:rPr>
        <w:t xml:space="preserve"> </w:t>
      </w:r>
      <w:r>
        <w:rPr>
          <w:sz w:val="24"/>
        </w:rPr>
        <w:t>в классах классными руководителями, в том</w:t>
      </w:r>
      <w:r>
        <w:rPr>
          <w:spacing w:val="40"/>
          <w:sz w:val="24"/>
        </w:rPr>
        <w:t xml:space="preserve"> </w:t>
      </w:r>
      <w:r>
        <w:rPr>
          <w:sz w:val="24"/>
        </w:rPr>
        <w:t>числе совместно с родителями(законными представителями)обучающихся с привлечением их к планированию, организации, проведению, оценке мероприятия;</w:t>
      </w:r>
    </w:p>
    <w:p>
      <w:pPr>
        <w:pStyle w:val="ListParagraph"/>
        <w:numPr>
          <w:ilvl w:val="3"/>
          <w:numId w:val="50"/>
        </w:numPr>
        <w:tabs>
          <w:tab w:val="clear" w:pos="720"/>
          <w:tab w:val="left" w:pos="1640" w:leader="none"/>
        </w:tabs>
        <w:spacing w:lineRule="auto" w:line="235" w:before="10" w:after="0"/>
        <w:ind w:left="952" w:right="1157" w:firstLine="420"/>
        <w:jc w:val="both"/>
        <w:rPr>
          <w:sz w:val="26"/>
        </w:rPr>
      </w:pPr>
      <w:r>
        <w:rPr>
          <w:sz w:val="24"/>
        </w:rPr>
        <w:t>выездные события, включающие в себя комплекс коллективных творческих дел, в процессе которых складывается детско-взрослая общность.</w:t>
      </w:r>
    </w:p>
    <w:p>
      <w:pPr>
        <w:pStyle w:val="Style13"/>
        <w:spacing w:before="7" w:after="0"/>
        <w:ind w:left="0" w:right="0" w:hanging="0"/>
        <w:jc w:val="left"/>
        <w:rPr>
          <w:sz w:val="24"/>
        </w:rPr>
      </w:pPr>
      <w:r>
        <w:rPr>
          <w:sz w:val="24"/>
        </w:rPr>
      </w:r>
    </w:p>
    <w:p>
      <w:pPr>
        <w:pStyle w:val="2"/>
        <w:ind w:left="2013" w:right="0" w:hanging="0"/>
        <w:rPr>
          <w:sz w:val="24"/>
        </w:rPr>
      </w:pPr>
      <w:r>
        <w:rPr/>
        <w:t>Модуль</w:t>
      </w:r>
      <w:r>
        <w:rPr>
          <w:spacing w:val="-9"/>
        </w:rPr>
        <w:t xml:space="preserve"> </w:t>
      </w:r>
      <w:r>
        <w:rPr/>
        <w:t>«Организация</w:t>
      </w:r>
      <w:r>
        <w:rPr>
          <w:spacing w:val="-6"/>
        </w:rPr>
        <w:t xml:space="preserve"> </w:t>
      </w:r>
      <w:r>
        <w:rPr/>
        <w:t>предметно-пространственной</w:t>
      </w:r>
      <w:r>
        <w:rPr>
          <w:spacing w:val="-6"/>
        </w:rPr>
        <w:t xml:space="preserve"> </w:t>
      </w:r>
      <w:r>
        <w:rPr>
          <w:spacing w:val="-2"/>
        </w:rPr>
        <w:t>среды».</w:t>
      </w:r>
    </w:p>
    <w:p>
      <w:pPr>
        <w:pStyle w:val="Style13"/>
        <w:ind w:left="932" w:right="1134" w:firstLine="566"/>
        <w:rPr>
          <w:sz w:val="24"/>
        </w:rPr>
      </w:pPr>
      <w:r>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pPr>
        <w:pStyle w:val="ListParagraph"/>
        <w:numPr>
          <w:ilvl w:val="4"/>
          <w:numId w:val="50"/>
        </w:numPr>
        <w:tabs>
          <w:tab w:val="clear" w:pos="720"/>
          <w:tab w:val="left" w:pos="1924" w:leader="none"/>
        </w:tabs>
        <w:spacing w:lineRule="auto" w:line="235" w:before="3" w:after="0"/>
        <w:ind w:left="932" w:right="1137" w:firstLine="566"/>
        <w:jc w:val="both"/>
        <w:rPr>
          <w:sz w:val="24"/>
        </w:rPr>
      </w:pPr>
      <w:r>
        <w:rPr>
          <w:sz w:val="24"/>
        </w:rPr>
        <w:t>оформление интерьера школьных помещений (коридоров, рекреаций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pPr>
        <w:pStyle w:val="ListParagraph"/>
        <w:numPr>
          <w:ilvl w:val="4"/>
          <w:numId w:val="50"/>
        </w:numPr>
        <w:tabs>
          <w:tab w:val="clear" w:pos="720"/>
          <w:tab w:val="left" w:pos="1924" w:leader="none"/>
        </w:tabs>
        <w:spacing w:lineRule="auto" w:line="240" w:before="4" w:after="0"/>
        <w:ind w:left="932" w:right="1135" w:firstLine="566"/>
        <w:jc w:val="both"/>
        <w:rPr>
          <w:sz w:val="24"/>
        </w:rPr>
      </w:pPr>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pPr>
        <w:pStyle w:val="ListParagraph"/>
        <w:numPr>
          <w:ilvl w:val="4"/>
          <w:numId w:val="50"/>
        </w:numPr>
        <w:tabs>
          <w:tab w:val="clear" w:pos="720"/>
          <w:tab w:val="left" w:pos="1924" w:leader="none"/>
        </w:tabs>
        <w:spacing w:lineRule="auto" w:line="240" w:before="0" w:after="0"/>
        <w:ind w:left="932" w:right="1127" w:firstLine="566"/>
        <w:jc w:val="both"/>
        <w:rPr>
          <w:sz w:val="24"/>
        </w:rPr>
      </w:pPr>
      <w:r>
        <w:rPr>
          <w:sz w:val="24"/>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 рекреационных зон, позволяющих разделить свободное пространство школы на зоны активного и тихого отдыха;</w:t>
      </w:r>
    </w:p>
    <w:p>
      <w:pPr>
        <w:pStyle w:val="ListParagraph"/>
        <w:numPr>
          <w:ilvl w:val="4"/>
          <w:numId w:val="50"/>
        </w:numPr>
        <w:tabs>
          <w:tab w:val="clear" w:pos="720"/>
          <w:tab w:val="left" w:pos="1802" w:leader="none"/>
        </w:tabs>
        <w:spacing w:lineRule="auto" w:line="240" w:before="1" w:after="0"/>
        <w:ind w:left="932" w:right="1129" w:firstLine="566"/>
        <w:jc w:val="both"/>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w:t>
      </w:r>
      <w:r>
        <w:rPr>
          <w:spacing w:val="40"/>
          <w:sz w:val="24"/>
        </w:rPr>
        <w:t xml:space="preserve"> </w:t>
      </w:r>
      <w:r>
        <w:rPr>
          <w:sz w:val="24"/>
        </w:rPr>
        <w:t>руководителя со своими детьми;</w:t>
      </w:r>
    </w:p>
    <w:p>
      <w:pPr>
        <w:pStyle w:val="ListParagraph"/>
        <w:numPr>
          <w:ilvl w:val="4"/>
          <w:numId w:val="50"/>
        </w:numPr>
        <w:tabs>
          <w:tab w:val="clear" w:pos="720"/>
          <w:tab w:val="left" w:pos="1802" w:leader="none"/>
        </w:tabs>
        <w:spacing w:lineRule="auto" w:line="240" w:before="0" w:after="0"/>
        <w:ind w:left="932" w:right="1136" w:firstLine="566"/>
        <w:jc w:val="both"/>
        <w:rPr>
          <w:sz w:val="24"/>
        </w:rPr>
      </w:pPr>
      <w:r>
        <w:rPr>
          <w:sz w:val="24"/>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4"/>
          <w:numId w:val="50"/>
        </w:numPr>
        <w:tabs>
          <w:tab w:val="clear" w:pos="720"/>
          <w:tab w:val="left" w:pos="1803" w:leader="none"/>
        </w:tabs>
        <w:spacing w:lineRule="exact" w:line="293" w:before="0" w:after="0"/>
        <w:ind w:left="1803" w:right="0" w:hanging="304"/>
        <w:jc w:val="both"/>
        <w:rPr>
          <w:sz w:val="24"/>
        </w:rPr>
      </w:pPr>
      <w:r>
        <w:rPr>
          <w:sz w:val="24"/>
        </w:rPr>
        <w:t>совместная</w:t>
      </w:r>
      <w:r>
        <w:rPr>
          <w:spacing w:val="66"/>
          <w:w w:val="150"/>
          <w:sz w:val="24"/>
        </w:rPr>
        <w:t xml:space="preserve"> </w:t>
      </w:r>
      <w:r>
        <w:rPr>
          <w:sz w:val="24"/>
        </w:rPr>
        <w:t>с</w:t>
      </w:r>
      <w:r>
        <w:rPr>
          <w:spacing w:val="65"/>
          <w:w w:val="150"/>
          <w:sz w:val="24"/>
        </w:rPr>
        <w:t xml:space="preserve"> </w:t>
      </w:r>
      <w:r>
        <w:rPr>
          <w:sz w:val="24"/>
        </w:rPr>
        <w:t>детьми</w:t>
      </w:r>
      <w:r>
        <w:rPr>
          <w:spacing w:val="66"/>
          <w:w w:val="150"/>
          <w:sz w:val="24"/>
        </w:rPr>
        <w:t xml:space="preserve"> </w:t>
      </w:r>
      <w:r>
        <w:rPr>
          <w:sz w:val="24"/>
        </w:rPr>
        <w:t>разработка,</w:t>
      </w:r>
      <w:r>
        <w:rPr>
          <w:spacing w:val="66"/>
          <w:w w:val="150"/>
          <w:sz w:val="24"/>
        </w:rPr>
        <w:t xml:space="preserve"> </w:t>
      </w:r>
      <w:r>
        <w:rPr>
          <w:sz w:val="24"/>
        </w:rPr>
        <w:t>создание</w:t>
      </w:r>
      <w:r>
        <w:rPr>
          <w:spacing w:val="65"/>
          <w:w w:val="150"/>
          <w:sz w:val="24"/>
        </w:rPr>
        <w:t xml:space="preserve"> </w:t>
      </w:r>
      <w:r>
        <w:rPr>
          <w:sz w:val="24"/>
        </w:rPr>
        <w:t>и</w:t>
      </w:r>
      <w:r>
        <w:rPr>
          <w:spacing w:val="70"/>
          <w:w w:val="150"/>
          <w:sz w:val="24"/>
        </w:rPr>
        <w:t xml:space="preserve"> </w:t>
      </w:r>
      <w:r>
        <w:rPr>
          <w:sz w:val="24"/>
        </w:rPr>
        <w:t>популяризация</w:t>
      </w:r>
      <w:r>
        <w:rPr>
          <w:spacing w:val="66"/>
          <w:w w:val="150"/>
          <w:sz w:val="24"/>
        </w:rPr>
        <w:t xml:space="preserve"> </w:t>
      </w:r>
      <w:r>
        <w:rPr>
          <w:sz w:val="24"/>
        </w:rPr>
        <w:t>особой</w:t>
      </w:r>
      <w:r>
        <w:rPr>
          <w:spacing w:val="68"/>
          <w:w w:val="150"/>
          <w:sz w:val="24"/>
        </w:rPr>
        <w:t xml:space="preserve"> </w:t>
      </w:r>
      <w:r>
        <w:rPr>
          <w:spacing w:val="-2"/>
          <w:sz w:val="24"/>
        </w:rPr>
        <w:t>школьной</w:t>
      </w:r>
    </w:p>
    <w:p>
      <w:pPr>
        <w:pStyle w:val="Style13"/>
        <w:spacing w:before="63" w:after="0"/>
        <w:ind w:left="932" w:right="1132" w:hanging="0"/>
        <w:rPr>
          <w:sz w:val="24"/>
        </w:rPr>
      </w:pPr>
      <w:r>
        <w:rPr/>
        <w:t>символики (эмблема, гимн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pPr>
        <w:pStyle w:val="ListParagraph"/>
        <w:numPr>
          <w:ilvl w:val="4"/>
          <w:numId w:val="50"/>
        </w:numPr>
        <w:tabs>
          <w:tab w:val="clear" w:pos="720"/>
          <w:tab w:val="left" w:pos="1783" w:leader="none"/>
        </w:tabs>
        <w:spacing w:lineRule="auto" w:line="235" w:before="5" w:after="0"/>
        <w:ind w:left="932" w:right="1130" w:firstLine="566"/>
        <w:jc w:val="both"/>
        <w:rPr>
          <w:sz w:val="24"/>
        </w:rPr>
      </w:pPr>
      <w:r>
        <w:rPr>
          <w:sz w:val="24"/>
        </w:rPr>
        <w:t>акцентирование внимания школьников посредством элементов предметно- эстетической среды (стенды, плакаты) на важных для воспитания ценностях школы, ее традициях, правилах.</w:t>
      </w:r>
    </w:p>
    <w:p>
      <w:pPr>
        <w:pStyle w:val="ListParagraph"/>
        <w:numPr>
          <w:ilvl w:val="3"/>
          <w:numId w:val="49"/>
        </w:numPr>
        <w:tabs>
          <w:tab w:val="clear" w:pos="720"/>
          <w:tab w:val="left" w:pos="2012" w:leader="none"/>
        </w:tabs>
        <w:spacing w:lineRule="auto" w:line="240" w:before="3" w:after="0"/>
        <w:ind w:left="2012" w:right="0" w:hanging="1080"/>
        <w:jc w:val="both"/>
        <w:rPr>
          <w:sz w:val="24"/>
        </w:rPr>
      </w:pPr>
      <w:r>
        <w:rPr>
          <w:sz w:val="24"/>
        </w:rPr>
        <w:t>Модуль</w:t>
      </w:r>
      <w:r>
        <w:rPr>
          <w:spacing w:val="-3"/>
          <w:sz w:val="24"/>
        </w:rPr>
        <w:t xml:space="preserve"> </w:t>
      </w:r>
      <w:r>
        <w:rPr>
          <w:sz w:val="24"/>
        </w:rPr>
        <w:t>«Взаимодействие</w:t>
      </w:r>
      <w:r>
        <w:rPr>
          <w:spacing w:val="-6"/>
          <w:sz w:val="24"/>
        </w:rPr>
        <w:t xml:space="preserve"> </w:t>
      </w:r>
      <w:r>
        <w:rPr>
          <w:sz w:val="24"/>
        </w:rPr>
        <w:t>с</w:t>
      </w:r>
      <w:r>
        <w:rPr>
          <w:spacing w:val="-6"/>
          <w:sz w:val="24"/>
        </w:rPr>
        <w:t xml:space="preserve"> </w:t>
      </w:r>
      <w:r>
        <w:rPr>
          <w:sz w:val="24"/>
        </w:rPr>
        <w:t>родителями</w:t>
      </w:r>
      <w:r>
        <w:rPr>
          <w:spacing w:val="-5"/>
          <w:sz w:val="24"/>
        </w:rPr>
        <w:t xml:space="preserve"> </w:t>
      </w:r>
      <w:r>
        <w:rPr>
          <w:sz w:val="24"/>
        </w:rPr>
        <w:t>(законными</w:t>
      </w:r>
      <w:r>
        <w:rPr>
          <w:spacing w:val="-5"/>
          <w:sz w:val="24"/>
        </w:rPr>
        <w:t xml:space="preserve"> </w:t>
      </w:r>
      <w:r>
        <w:rPr>
          <w:spacing w:val="-2"/>
          <w:sz w:val="24"/>
        </w:rPr>
        <w:t>представителями)».</w:t>
      </w:r>
    </w:p>
    <w:p>
      <w:pPr>
        <w:pStyle w:val="Style13"/>
        <w:ind w:left="932" w:right="1135" w:firstLine="566"/>
        <w:rPr>
          <w:sz w:val="24"/>
        </w:rPr>
      </w:pPr>
      <w: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w:t>
      </w:r>
      <w:r>
        <w:rPr>
          <w:spacing w:val="-2"/>
        </w:rPr>
        <w:t>деятельности:</w:t>
      </w:r>
    </w:p>
    <w:p>
      <w:pPr>
        <w:pStyle w:val="Normal"/>
        <w:spacing w:before="0" w:after="0"/>
        <w:ind w:left="1499" w:right="0" w:hanging="0"/>
        <w:jc w:val="both"/>
        <w:rPr>
          <w:i w:val="false"/>
          <w:i w:val="false"/>
          <w:iCs w:val="false"/>
          <w:u w:val="none"/>
        </w:rPr>
      </w:pPr>
      <w:r>
        <w:rPr>
          <w:i w:val="false"/>
          <w:iCs w:val="false"/>
          <w:sz w:val="24"/>
          <w:u w:val="none"/>
        </w:rPr>
        <w:t>На</w:t>
      </w:r>
      <w:r>
        <w:rPr>
          <w:i w:val="false"/>
          <w:iCs w:val="false"/>
          <w:spacing w:val="-4"/>
          <w:sz w:val="24"/>
          <w:u w:val="none"/>
        </w:rPr>
        <w:t xml:space="preserve"> </w:t>
      </w:r>
      <w:r>
        <w:rPr>
          <w:i w:val="false"/>
          <w:iCs w:val="false"/>
          <w:sz w:val="24"/>
          <w:u w:val="none"/>
        </w:rPr>
        <w:t>групповом</w:t>
      </w:r>
      <w:r>
        <w:rPr>
          <w:i w:val="false"/>
          <w:iCs w:val="false"/>
          <w:spacing w:val="-4"/>
          <w:sz w:val="24"/>
          <w:u w:val="none"/>
        </w:rPr>
        <w:t xml:space="preserve"> </w:t>
      </w:r>
      <w:r>
        <w:rPr>
          <w:i w:val="false"/>
          <w:iCs w:val="false"/>
          <w:spacing w:val="-2"/>
          <w:sz w:val="24"/>
          <w:u w:val="none"/>
        </w:rPr>
        <w:t>уровне:</w:t>
      </w:r>
    </w:p>
    <w:p>
      <w:pPr>
        <w:pStyle w:val="ListParagraph"/>
        <w:numPr>
          <w:ilvl w:val="4"/>
          <w:numId w:val="49"/>
        </w:numPr>
        <w:tabs>
          <w:tab w:val="clear" w:pos="720"/>
          <w:tab w:val="left" w:pos="1783" w:leader="none"/>
        </w:tabs>
        <w:spacing w:lineRule="auto" w:line="235" w:before="4" w:after="0"/>
        <w:ind w:left="932" w:right="1313" w:firstLine="566"/>
        <w:jc w:val="both"/>
        <w:rPr>
          <w:i w:val="false"/>
          <w:i w:val="false"/>
          <w:iCs w:val="false"/>
          <w:u w:val="none"/>
        </w:rPr>
      </w:pPr>
      <w:r>
        <w:rPr>
          <w:i w:val="false"/>
          <w:iCs w:val="false"/>
          <w:sz w:val="24"/>
          <w:u w:val="none"/>
        </w:rPr>
        <w:t>Общешкольный</w:t>
      </w:r>
      <w:r>
        <w:rPr>
          <w:i w:val="false"/>
          <w:iCs w:val="false"/>
          <w:spacing w:val="40"/>
          <w:sz w:val="24"/>
          <w:u w:val="none"/>
        </w:rPr>
        <w:t xml:space="preserve"> </w:t>
      </w:r>
      <w:r>
        <w:rPr>
          <w:i w:val="false"/>
          <w:iCs w:val="false"/>
          <w:sz w:val="24"/>
          <w:u w:val="none"/>
        </w:rPr>
        <w:t>родительский комитет, участвующий в управлении школой и решении вопросов воспитания и социализации их детей;</w:t>
      </w:r>
    </w:p>
    <w:p>
      <w:pPr>
        <w:pStyle w:val="ListParagraph"/>
        <w:numPr>
          <w:ilvl w:val="4"/>
          <w:numId w:val="49"/>
        </w:numPr>
        <w:tabs>
          <w:tab w:val="clear" w:pos="720"/>
          <w:tab w:val="left" w:pos="1783" w:leader="none"/>
        </w:tabs>
        <w:spacing w:lineRule="auto" w:line="235" w:before="5" w:after="0"/>
        <w:ind w:left="932" w:right="1313" w:firstLine="566"/>
        <w:jc w:val="both"/>
        <w:rPr>
          <w:i w:val="false"/>
          <w:i w:val="false"/>
          <w:iCs w:val="false"/>
          <w:u w:val="none"/>
        </w:rPr>
      </w:pPr>
      <w:r>
        <w:rPr>
          <w:i w:val="false"/>
          <w:iCs w:val="false"/>
          <w:sz w:val="24"/>
          <w:u w:val="none"/>
        </w:rPr>
        <w:t>общешкольные родительские собрания, происходящие в режиме обсуждения наиболее острых проблем обучения и воспитания школьников;</w:t>
      </w:r>
    </w:p>
    <w:p>
      <w:pPr>
        <w:pStyle w:val="ListParagraph"/>
        <w:numPr>
          <w:ilvl w:val="4"/>
          <w:numId w:val="49"/>
        </w:numPr>
        <w:tabs>
          <w:tab w:val="clear" w:pos="720"/>
          <w:tab w:val="left" w:pos="2083" w:leader="none"/>
        </w:tabs>
        <w:spacing w:lineRule="auto" w:line="235" w:before="5" w:after="0"/>
        <w:ind w:left="932" w:right="1312" w:firstLine="566"/>
        <w:jc w:val="both"/>
        <w:rPr>
          <w:i w:val="false"/>
          <w:i w:val="false"/>
          <w:iCs w:val="false"/>
          <w:u w:val="none"/>
        </w:rPr>
      </w:pPr>
      <w:r>
        <w:rPr>
          <w:i w:val="false"/>
          <w:iCs w:val="false"/>
          <w:sz w:val="24"/>
          <w:u w:val="none"/>
        </w:rPr>
        <w:t>педагогическое просвещение родителей по вопросам воспитания детей, в ходе которого</w:t>
      </w:r>
      <w:r>
        <w:rPr>
          <w:i w:val="false"/>
          <w:iCs w:val="false"/>
          <w:spacing w:val="40"/>
          <w:sz w:val="24"/>
          <w:u w:val="none"/>
        </w:rPr>
        <w:t xml:space="preserve"> </w:t>
      </w:r>
      <w:r>
        <w:rPr>
          <w:i w:val="false"/>
          <w:iCs w:val="false"/>
          <w:sz w:val="24"/>
          <w:u w:val="none"/>
        </w:rPr>
        <w:t>родители</w:t>
      </w:r>
      <w:r>
        <w:rPr>
          <w:i w:val="false"/>
          <w:iCs w:val="false"/>
          <w:spacing w:val="40"/>
          <w:sz w:val="24"/>
          <w:u w:val="none"/>
        </w:rPr>
        <w:t xml:space="preserve"> </w:t>
      </w:r>
      <w:r>
        <w:rPr>
          <w:i w:val="false"/>
          <w:iCs w:val="false"/>
          <w:sz w:val="24"/>
          <w:u w:val="none"/>
        </w:rPr>
        <w:t>получают</w:t>
      </w:r>
      <w:r>
        <w:rPr>
          <w:i w:val="false"/>
          <w:iCs w:val="false"/>
          <w:spacing w:val="40"/>
          <w:sz w:val="24"/>
          <w:u w:val="none"/>
        </w:rPr>
        <w:t xml:space="preserve"> </w:t>
      </w:r>
      <w:r>
        <w:rPr>
          <w:i w:val="false"/>
          <w:iCs w:val="false"/>
          <w:sz w:val="24"/>
          <w:u w:val="none"/>
        </w:rPr>
        <w:t>рекомендации классных руководителей и обмениваются собственным творческим опытом и находками в деле воспитания детей;</w:t>
      </w:r>
    </w:p>
    <w:p>
      <w:pPr>
        <w:pStyle w:val="ListParagraph"/>
        <w:numPr>
          <w:ilvl w:val="4"/>
          <w:numId w:val="49"/>
        </w:numPr>
        <w:tabs>
          <w:tab w:val="clear" w:pos="720"/>
          <w:tab w:val="left" w:pos="1903" w:leader="none"/>
        </w:tabs>
        <w:spacing w:lineRule="auto" w:line="235" w:before="7" w:after="0"/>
        <w:ind w:left="932" w:right="1314" w:firstLine="566"/>
        <w:jc w:val="both"/>
        <w:rPr>
          <w:i w:val="false"/>
          <w:i w:val="false"/>
          <w:iCs w:val="false"/>
          <w:u w:val="none"/>
        </w:rPr>
      </w:pPr>
      <w:r>
        <w:rPr>
          <w:i w:val="false"/>
          <w:iCs w:val="false"/>
          <w:sz w:val="24"/>
          <w:u w:val="none"/>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pPr>
        <w:pStyle w:val="3"/>
        <w:spacing w:lineRule="exact" w:line="275" w:before="5" w:after="0"/>
        <w:ind w:left="1559" w:right="0" w:hanging="0"/>
        <w:rPr>
          <w:i w:val="false"/>
          <w:i w:val="false"/>
          <w:iCs w:val="false"/>
          <w:u w:val="none"/>
        </w:rPr>
      </w:pPr>
      <w:r>
        <w:rPr>
          <w:i w:val="false"/>
          <w:iCs w:val="false"/>
          <w:u w:val="none"/>
        </w:rPr>
        <w:t>На</w:t>
      </w:r>
      <w:r>
        <w:rPr>
          <w:i w:val="false"/>
          <w:iCs w:val="false"/>
          <w:spacing w:val="-4"/>
          <w:u w:val="none"/>
        </w:rPr>
        <w:t xml:space="preserve"> </w:t>
      </w:r>
      <w:r>
        <w:rPr>
          <w:i w:val="false"/>
          <w:iCs w:val="false"/>
          <w:u w:val="none"/>
        </w:rPr>
        <w:t>индивидуальном</w:t>
      </w:r>
      <w:r>
        <w:rPr>
          <w:i w:val="false"/>
          <w:iCs w:val="false"/>
          <w:spacing w:val="-3"/>
          <w:u w:val="none"/>
        </w:rPr>
        <w:t xml:space="preserve"> </w:t>
      </w:r>
      <w:r>
        <w:rPr>
          <w:i w:val="false"/>
          <w:iCs w:val="false"/>
          <w:spacing w:val="-2"/>
          <w:u w:val="none"/>
        </w:rPr>
        <w:t>уровне:</w:t>
      </w:r>
    </w:p>
    <w:p>
      <w:pPr>
        <w:pStyle w:val="ListParagraph"/>
        <w:numPr>
          <w:ilvl w:val="4"/>
          <w:numId w:val="49"/>
        </w:numPr>
        <w:tabs>
          <w:tab w:val="clear" w:pos="720"/>
          <w:tab w:val="left" w:pos="1783" w:leader="none"/>
        </w:tabs>
        <w:spacing w:lineRule="auto" w:line="235" w:before="1" w:after="0"/>
        <w:ind w:left="932" w:right="1313" w:firstLine="566"/>
        <w:jc w:val="both"/>
        <w:rPr>
          <w:i w:val="false"/>
          <w:i w:val="false"/>
          <w:iCs w:val="false"/>
          <w:u w:val="none"/>
        </w:rPr>
      </w:pPr>
      <w:r>
        <w:rPr>
          <w:i w:val="false"/>
          <w:iCs w:val="false"/>
          <w:sz w:val="24"/>
          <w:u w:val="none"/>
        </w:rPr>
        <w:t>обращение к специалистам по запросу родителей для решения острых конфликтных ситуаций;</w:t>
      </w:r>
    </w:p>
    <w:p>
      <w:pPr>
        <w:pStyle w:val="ListParagraph"/>
        <w:numPr>
          <w:ilvl w:val="4"/>
          <w:numId w:val="49"/>
        </w:numPr>
        <w:tabs>
          <w:tab w:val="clear" w:pos="720"/>
          <w:tab w:val="left" w:pos="1783" w:leader="none"/>
        </w:tabs>
        <w:spacing w:lineRule="auto" w:line="240" w:before="2" w:after="0"/>
        <w:ind w:left="932" w:right="1306" w:firstLine="566"/>
        <w:jc w:val="both"/>
        <w:rPr>
          <w:i w:val="false"/>
          <w:i w:val="false"/>
          <w:iCs w:val="false"/>
          <w:u w:val="none"/>
        </w:rPr>
      </w:pPr>
      <w:r>
        <w:rPr>
          <w:i w:val="false"/>
          <w:iCs w:val="false"/>
          <w:sz w:val="24"/>
          <w:u w:val="none"/>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Pr>
          <w:i w:val="false"/>
          <w:iCs w:val="false"/>
          <w:spacing w:val="-2"/>
          <w:sz w:val="24"/>
          <w:u w:val="none"/>
        </w:rPr>
        <w:t>ребенка;</w:t>
      </w:r>
    </w:p>
    <w:p>
      <w:pPr>
        <w:pStyle w:val="ListParagraph"/>
        <w:numPr>
          <w:ilvl w:val="4"/>
          <w:numId w:val="49"/>
        </w:numPr>
        <w:tabs>
          <w:tab w:val="clear" w:pos="720"/>
          <w:tab w:val="left" w:pos="1783" w:leader="none"/>
        </w:tabs>
        <w:spacing w:lineRule="auto" w:line="235" w:before="4" w:after="0"/>
        <w:ind w:left="932" w:right="1313" w:firstLine="566"/>
        <w:jc w:val="both"/>
        <w:rPr>
          <w:i w:val="false"/>
          <w:i w:val="false"/>
          <w:iCs w:val="false"/>
          <w:u w:val="none"/>
        </w:rPr>
      </w:pPr>
      <w:r>
        <w:rPr>
          <w:i w:val="false"/>
          <w:iCs w:val="false"/>
          <w:sz w:val="24"/>
          <w:u w:val="none"/>
        </w:rPr>
        <w:t>помощь со стороны родителей в подготовке и проведении общешкольных и внутриклассных мероприятий воспитательной направленности;</w:t>
      </w:r>
    </w:p>
    <w:p>
      <w:pPr>
        <w:pStyle w:val="ListParagraph"/>
        <w:numPr>
          <w:ilvl w:val="4"/>
          <w:numId w:val="49"/>
        </w:numPr>
        <w:tabs>
          <w:tab w:val="clear" w:pos="720"/>
          <w:tab w:val="left" w:pos="1783" w:leader="none"/>
        </w:tabs>
        <w:spacing w:lineRule="auto" w:line="235" w:before="5" w:after="0"/>
        <w:ind w:left="932" w:right="1316" w:firstLine="566"/>
        <w:jc w:val="both"/>
        <w:rPr>
          <w:i w:val="false"/>
          <w:i w:val="false"/>
          <w:iCs w:val="false"/>
          <w:u w:val="none"/>
        </w:rPr>
      </w:pPr>
      <w:r>
        <w:rPr>
          <w:i w:val="false"/>
          <w:iCs w:val="false"/>
          <w:sz w:val="24"/>
          <w:u w:val="none"/>
        </w:rPr>
        <w:t>индивидуальное консультирование c целью координации воспитательных усилий педагогов и родителей.</w:t>
      </w:r>
    </w:p>
    <w:p>
      <w:pPr>
        <w:pStyle w:val="Style13"/>
        <w:spacing w:before="4" w:after="0"/>
        <w:ind w:left="0" w:right="0" w:hanging="0"/>
        <w:jc w:val="left"/>
        <w:rPr>
          <w:sz w:val="24"/>
        </w:rPr>
      </w:pPr>
      <w:r>
        <w:rPr>
          <w:sz w:val="24"/>
        </w:rPr>
      </w:r>
    </w:p>
    <w:p>
      <w:pPr>
        <w:pStyle w:val="2"/>
        <w:spacing w:before="1" w:after="0"/>
        <w:ind w:left="2013" w:right="0" w:hanging="0"/>
        <w:rPr>
          <w:sz w:val="24"/>
        </w:rPr>
      </w:pPr>
      <w:r>
        <w:rPr/>
        <w:t>Модуль</w:t>
      </w:r>
      <w:r>
        <w:rPr>
          <w:spacing w:val="-1"/>
        </w:rPr>
        <w:t xml:space="preserve"> </w:t>
      </w:r>
      <w:r>
        <w:rPr>
          <w:spacing w:val="-2"/>
        </w:rPr>
        <w:t>«Самоуправление».</w:t>
      </w:r>
    </w:p>
    <w:p>
      <w:pPr>
        <w:pStyle w:val="Style13"/>
        <w:spacing w:lineRule="exact" w:line="274"/>
        <w:ind w:left="2524" w:right="0" w:hanging="0"/>
        <w:rPr>
          <w:sz w:val="24"/>
        </w:rPr>
      </w:pPr>
      <w:r>
        <w:rPr/>
        <w:t>Действующее</w:t>
      </w:r>
      <w:r>
        <w:rPr>
          <w:spacing w:val="35"/>
        </w:rPr>
        <w:t xml:space="preserve">  </w:t>
      </w:r>
      <w:r>
        <w:rPr/>
        <w:t>на</w:t>
      </w:r>
      <w:r>
        <w:rPr>
          <w:spacing w:val="36"/>
        </w:rPr>
        <w:t xml:space="preserve">  </w:t>
      </w:r>
      <w:r>
        <w:rPr/>
        <w:t>базе</w:t>
      </w:r>
      <w:r>
        <w:rPr>
          <w:spacing w:val="36"/>
        </w:rPr>
        <w:t xml:space="preserve">  </w:t>
      </w:r>
      <w:r>
        <w:rPr/>
        <w:t>школы</w:t>
      </w:r>
      <w:r>
        <w:rPr>
          <w:spacing w:val="35"/>
        </w:rPr>
        <w:t xml:space="preserve">  </w:t>
      </w:r>
      <w:r>
        <w:rPr/>
        <w:t>детское</w:t>
      </w:r>
      <w:r>
        <w:rPr>
          <w:spacing w:val="36"/>
        </w:rPr>
        <w:t xml:space="preserve">  </w:t>
      </w:r>
      <w:r>
        <w:rPr/>
        <w:t>общественное</w:t>
      </w:r>
      <w:r>
        <w:rPr>
          <w:spacing w:val="35"/>
        </w:rPr>
        <w:t xml:space="preserve">  </w:t>
      </w:r>
      <w:r>
        <w:rPr/>
        <w:t>движение</w:t>
      </w:r>
      <w:r>
        <w:rPr>
          <w:spacing w:val="36"/>
        </w:rPr>
        <w:t xml:space="preserve">  </w:t>
      </w:r>
      <w:r>
        <w:rPr>
          <w:spacing w:val="-4"/>
        </w:rPr>
        <w:t>РДДМ</w:t>
      </w:r>
    </w:p>
    <w:p>
      <w:pPr>
        <w:pStyle w:val="Style13"/>
        <w:ind w:left="1924" w:right="1130" w:hanging="0"/>
        <w:rPr>
          <w:sz w:val="24"/>
        </w:rPr>
      </w:pPr>
      <w:r>
        <w:rPr/>
        <w:t>«Движение первых» – это добровольное детско-юношеское объединение обучающихся</w:t>
      </w:r>
      <w:r>
        <w:rPr>
          <w:spacing w:val="40"/>
        </w:rPr>
        <w:t xml:space="preserve"> </w:t>
      </w:r>
      <w:r>
        <w:rPr/>
        <w:t>МКОУ «</w:t>
      </w:r>
      <w:r>
        <w:rPr>
          <w:rFonts w:eastAsia="Times New Roman" w:cs="Times New Roman"/>
          <w:color w:val="auto"/>
          <w:kern w:val="0"/>
          <w:sz w:val="24"/>
          <w:szCs w:val="24"/>
          <w:lang w:val="ru-RU" w:eastAsia="en-US" w:bidi="ar-SA"/>
        </w:rPr>
        <w:t>Тугозвоновская</w:t>
      </w:r>
      <w:r>
        <w:rPr/>
        <w:t xml:space="preserve"> СОШ им А.Н.Лаврова », созданное по инициативе детей и взрослых, объединившихся на основе общности интересов для реализации общих целей. Делится объединение по направлениям:</w:t>
      </w:r>
    </w:p>
    <w:p>
      <w:pPr>
        <w:pStyle w:val="ListParagraph"/>
        <w:numPr>
          <w:ilvl w:val="5"/>
          <w:numId w:val="49"/>
        </w:numPr>
        <w:tabs>
          <w:tab w:val="clear" w:pos="720"/>
          <w:tab w:val="left" w:pos="2644" w:leader="none"/>
        </w:tabs>
        <w:spacing w:lineRule="exact" w:line="293" w:before="2" w:after="0"/>
        <w:ind w:left="2644" w:right="0" w:hanging="360"/>
        <w:jc w:val="left"/>
        <w:rPr>
          <w:sz w:val="24"/>
        </w:rPr>
      </w:pPr>
      <w:r>
        <w:rPr>
          <w:sz w:val="24"/>
        </w:rPr>
        <w:t>Образование</w:t>
      </w:r>
      <w:r>
        <w:rPr>
          <w:spacing w:val="-5"/>
          <w:sz w:val="24"/>
        </w:rPr>
        <w:t xml:space="preserve"> </w:t>
      </w:r>
      <w:r>
        <w:rPr>
          <w:sz w:val="24"/>
        </w:rPr>
        <w:t>и</w:t>
      </w:r>
      <w:r>
        <w:rPr>
          <w:spacing w:val="-3"/>
          <w:sz w:val="24"/>
        </w:rPr>
        <w:t xml:space="preserve"> </w:t>
      </w:r>
      <w:r>
        <w:rPr>
          <w:sz w:val="24"/>
        </w:rPr>
        <w:t>знание</w:t>
      </w:r>
      <w:r>
        <w:rPr>
          <w:spacing w:val="-2"/>
          <w:sz w:val="24"/>
        </w:rPr>
        <w:t xml:space="preserve"> </w:t>
      </w:r>
      <w:r>
        <w:rPr>
          <w:sz w:val="24"/>
        </w:rPr>
        <w:t>–</w:t>
      </w:r>
      <w:r>
        <w:rPr>
          <w:spacing w:val="-1"/>
          <w:sz w:val="24"/>
        </w:rPr>
        <w:t xml:space="preserve"> </w:t>
      </w:r>
      <w:r>
        <w:rPr>
          <w:sz w:val="24"/>
        </w:rPr>
        <w:t>«Учись</w:t>
      </w:r>
      <w:r>
        <w:rPr>
          <w:spacing w:val="-3"/>
          <w:sz w:val="24"/>
        </w:rPr>
        <w:t xml:space="preserve"> </w:t>
      </w:r>
      <w:r>
        <w:rPr>
          <w:sz w:val="24"/>
        </w:rPr>
        <w:t>и</w:t>
      </w:r>
      <w:r>
        <w:rPr>
          <w:spacing w:val="-3"/>
          <w:sz w:val="24"/>
        </w:rPr>
        <w:t xml:space="preserve"> </w:t>
      </w:r>
      <w:r>
        <w:rPr>
          <w:spacing w:val="-2"/>
          <w:sz w:val="24"/>
        </w:rPr>
        <w:t>познавай»;</w:t>
      </w:r>
    </w:p>
    <w:p>
      <w:pPr>
        <w:pStyle w:val="ListParagraph"/>
        <w:numPr>
          <w:ilvl w:val="5"/>
          <w:numId w:val="49"/>
        </w:numPr>
        <w:tabs>
          <w:tab w:val="clear" w:pos="720"/>
          <w:tab w:val="left" w:pos="2644" w:leader="none"/>
        </w:tabs>
        <w:spacing w:lineRule="exact" w:line="293" w:before="0" w:after="0"/>
        <w:ind w:left="2644" w:right="0" w:hanging="360"/>
        <w:jc w:val="left"/>
        <w:rPr>
          <w:sz w:val="24"/>
        </w:rPr>
      </w:pPr>
      <w:r>
        <w:rPr>
          <w:sz w:val="24"/>
        </w:rPr>
        <w:t>Волонтёрство</w:t>
      </w:r>
      <w:r>
        <w:rPr>
          <w:spacing w:val="-6"/>
          <w:sz w:val="24"/>
        </w:rPr>
        <w:t xml:space="preserve"> </w:t>
      </w:r>
      <w:r>
        <w:rPr>
          <w:sz w:val="24"/>
        </w:rPr>
        <w:t>и</w:t>
      </w:r>
      <w:r>
        <w:rPr>
          <w:spacing w:val="-3"/>
          <w:sz w:val="24"/>
        </w:rPr>
        <w:t xml:space="preserve"> </w:t>
      </w:r>
      <w:r>
        <w:rPr>
          <w:sz w:val="24"/>
        </w:rPr>
        <w:t>добровольчество»</w:t>
      </w:r>
      <w:r>
        <w:rPr>
          <w:spacing w:val="-7"/>
          <w:sz w:val="24"/>
        </w:rPr>
        <w:t xml:space="preserve"> </w:t>
      </w:r>
      <w:r>
        <w:rPr>
          <w:sz w:val="24"/>
        </w:rPr>
        <w:t>- «Благо</w:t>
      </w:r>
      <w:r>
        <w:rPr>
          <w:spacing w:val="-3"/>
          <w:sz w:val="24"/>
        </w:rPr>
        <w:t xml:space="preserve"> </w:t>
      </w:r>
      <w:r>
        <w:rPr>
          <w:spacing w:val="-2"/>
          <w:sz w:val="24"/>
        </w:rPr>
        <w:t>твори»;</w:t>
      </w:r>
    </w:p>
    <w:p>
      <w:pPr>
        <w:pStyle w:val="ListParagraph"/>
        <w:numPr>
          <w:ilvl w:val="5"/>
          <w:numId w:val="49"/>
        </w:numPr>
        <w:tabs>
          <w:tab w:val="clear" w:pos="720"/>
          <w:tab w:val="left" w:pos="2644" w:leader="none"/>
        </w:tabs>
        <w:spacing w:lineRule="exact" w:line="293" w:before="0" w:after="0"/>
        <w:ind w:left="2644" w:right="0" w:hanging="360"/>
        <w:jc w:val="left"/>
        <w:rPr>
          <w:sz w:val="24"/>
        </w:rPr>
      </w:pPr>
      <w:r>
        <w:rPr>
          <w:sz w:val="24"/>
        </w:rPr>
        <w:t>Патриотизм</w:t>
      </w:r>
      <w:r>
        <w:rPr>
          <w:spacing w:val="-11"/>
          <w:sz w:val="24"/>
        </w:rPr>
        <w:t xml:space="preserve"> </w:t>
      </w:r>
      <w:r>
        <w:rPr>
          <w:sz w:val="24"/>
        </w:rPr>
        <w:t>и</w:t>
      </w:r>
      <w:r>
        <w:rPr>
          <w:spacing w:val="-5"/>
          <w:sz w:val="24"/>
        </w:rPr>
        <w:t xml:space="preserve"> </w:t>
      </w:r>
      <w:r>
        <w:rPr>
          <w:sz w:val="24"/>
        </w:rPr>
        <w:t>историческая</w:t>
      </w:r>
      <w:r>
        <w:rPr>
          <w:spacing w:val="-5"/>
          <w:sz w:val="24"/>
        </w:rPr>
        <w:t xml:space="preserve"> </w:t>
      </w:r>
      <w:r>
        <w:rPr>
          <w:sz w:val="24"/>
        </w:rPr>
        <w:t>память</w:t>
      </w:r>
      <w:r>
        <w:rPr>
          <w:spacing w:val="-1"/>
          <w:sz w:val="24"/>
        </w:rPr>
        <w:t xml:space="preserve"> </w:t>
      </w:r>
      <w:r>
        <w:rPr>
          <w:sz w:val="24"/>
        </w:rPr>
        <w:t>–</w:t>
      </w:r>
      <w:r>
        <w:rPr>
          <w:spacing w:val="-1"/>
          <w:sz w:val="24"/>
        </w:rPr>
        <w:t xml:space="preserve"> </w:t>
      </w:r>
      <w:r>
        <w:rPr>
          <w:sz w:val="24"/>
        </w:rPr>
        <w:t>«Служи</w:t>
      </w:r>
      <w:r>
        <w:rPr>
          <w:spacing w:val="-3"/>
          <w:sz w:val="24"/>
        </w:rPr>
        <w:t xml:space="preserve"> </w:t>
      </w:r>
      <w:r>
        <w:rPr>
          <w:spacing w:val="-2"/>
          <w:sz w:val="24"/>
        </w:rPr>
        <w:t>Отечеству»;</w:t>
      </w:r>
    </w:p>
    <w:p>
      <w:pPr>
        <w:pStyle w:val="ListParagraph"/>
        <w:numPr>
          <w:ilvl w:val="5"/>
          <w:numId w:val="49"/>
        </w:numPr>
        <w:tabs>
          <w:tab w:val="clear" w:pos="720"/>
          <w:tab w:val="left" w:pos="2644" w:leader="none"/>
        </w:tabs>
        <w:spacing w:lineRule="exact" w:line="293" w:before="0" w:after="0"/>
        <w:ind w:left="2644" w:right="0" w:hanging="360"/>
        <w:jc w:val="left"/>
        <w:rPr>
          <w:sz w:val="24"/>
        </w:rPr>
      </w:pPr>
      <w:r>
        <w:rPr>
          <w:sz w:val="24"/>
        </w:rPr>
        <w:t>Спорт</w:t>
      </w:r>
      <w:r>
        <w:rPr>
          <w:spacing w:val="-2"/>
          <w:sz w:val="24"/>
        </w:rPr>
        <w:t xml:space="preserve"> </w:t>
      </w:r>
      <w:r>
        <w:rPr>
          <w:sz w:val="24"/>
        </w:rPr>
        <w:t>– «Достигай</w:t>
      </w:r>
      <w:r>
        <w:rPr>
          <w:spacing w:val="-2"/>
          <w:sz w:val="24"/>
        </w:rPr>
        <w:t xml:space="preserve"> </w:t>
      </w:r>
      <w:r>
        <w:rPr>
          <w:sz w:val="24"/>
        </w:rPr>
        <w:t>и</w:t>
      </w:r>
      <w:r>
        <w:rPr>
          <w:spacing w:val="-2"/>
          <w:sz w:val="24"/>
        </w:rPr>
        <w:t xml:space="preserve"> побеждай»;</w:t>
      </w:r>
    </w:p>
    <w:p>
      <w:pPr>
        <w:pStyle w:val="ListParagraph"/>
        <w:numPr>
          <w:ilvl w:val="5"/>
          <w:numId w:val="49"/>
        </w:numPr>
        <w:tabs>
          <w:tab w:val="clear" w:pos="720"/>
          <w:tab w:val="left" w:pos="2644" w:leader="none"/>
        </w:tabs>
        <w:spacing w:lineRule="exact" w:line="293" w:before="0" w:after="0"/>
        <w:ind w:left="2644" w:right="0" w:hanging="360"/>
        <w:jc w:val="left"/>
        <w:rPr>
          <w:sz w:val="24"/>
        </w:rPr>
      </w:pPr>
      <w:r>
        <w:rPr>
          <w:sz w:val="24"/>
        </w:rPr>
        <w:t>Здоровый</w:t>
      </w:r>
      <w:r>
        <w:rPr>
          <w:spacing w:val="-3"/>
          <w:sz w:val="24"/>
        </w:rPr>
        <w:t xml:space="preserve"> </w:t>
      </w:r>
      <w:r>
        <w:rPr>
          <w:sz w:val="24"/>
        </w:rPr>
        <w:t>образ</w:t>
      </w:r>
      <w:r>
        <w:rPr>
          <w:spacing w:val="-3"/>
          <w:sz w:val="24"/>
        </w:rPr>
        <w:t xml:space="preserve"> </w:t>
      </w:r>
      <w:r>
        <w:rPr>
          <w:sz w:val="24"/>
        </w:rPr>
        <w:t>жизни»</w:t>
      </w:r>
      <w:r>
        <w:rPr>
          <w:spacing w:val="-6"/>
          <w:sz w:val="24"/>
        </w:rPr>
        <w:t xml:space="preserve"> </w:t>
      </w:r>
      <w:r>
        <w:rPr>
          <w:sz w:val="24"/>
        </w:rPr>
        <w:t>-</w:t>
      </w:r>
      <w:r>
        <w:rPr>
          <w:spacing w:val="1"/>
          <w:sz w:val="24"/>
        </w:rPr>
        <w:t xml:space="preserve"> </w:t>
      </w:r>
      <w:r>
        <w:rPr>
          <w:sz w:val="24"/>
        </w:rPr>
        <w:t>«Будь</w:t>
      </w:r>
      <w:r>
        <w:rPr>
          <w:spacing w:val="-2"/>
          <w:sz w:val="24"/>
        </w:rPr>
        <w:t xml:space="preserve"> здоров»;</w:t>
      </w:r>
    </w:p>
    <w:p>
      <w:pPr>
        <w:pStyle w:val="ListParagraph"/>
        <w:numPr>
          <w:ilvl w:val="5"/>
          <w:numId w:val="49"/>
        </w:numPr>
        <w:tabs>
          <w:tab w:val="clear" w:pos="720"/>
          <w:tab w:val="left" w:pos="2644" w:leader="none"/>
        </w:tabs>
        <w:spacing w:lineRule="exact" w:line="293" w:before="1" w:after="0"/>
        <w:ind w:left="2644" w:right="0" w:hanging="360"/>
        <w:jc w:val="left"/>
        <w:rPr>
          <w:sz w:val="24"/>
        </w:rPr>
      </w:pPr>
      <w:r>
        <w:rPr>
          <w:sz w:val="24"/>
        </w:rPr>
        <w:t>Труд,</w:t>
      </w:r>
      <w:r>
        <w:rPr>
          <w:spacing w:val="-3"/>
          <w:sz w:val="24"/>
        </w:rPr>
        <w:t xml:space="preserve"> </w:t>
      </w:r>
      <w:r>
        <w:rPr>
          <w:sz w:val="24"/>
        </w:rPr>
        <w:t>профессия</w:t>
      </w:r>
      <w:r>
        <w:rPr>
          <w:spacing w:val="-2"/>
          <w:sz w:val="24"/>
        </w:rPr>
        <w:t xml:space="preserve"> </w:t>
      </w:r>
      <w:r>
        <w:rPr>
          <w:sz w:val="24"/>
        </w:rPr>
        <w:t>и</w:t>
      </w:r>
      <w:r>
        <w:rPr>
          <w:spacing w:val="-2"/>
          <w:sz w:val="24"/>
        </w:rPr>
        <w:t xml:space="preserve"> </w:t>
      </w:r>
      <w:r>
        <w:rPr>
          <w:sz w:val="24"/>
        </w:rPr>
        <w:t>своё</w:t>
      </w:r>
      <w:r>
        <w:rPr>
          <w:spacing w:val="-1"/>
          <w:sz w:val="24"/>
        </w:rPr>
        <w:t xml:space="preserve"> </w:t>
      </w:r>
      <w:r>
        <w:rPr>
          <w:sz w:val="24"/>
        </w:rPr>
        <w:t>дело</w:t>
      </w:r>
      <w:r>
        <w:rPr>
          <w:spacing w:val="-1"/>
          <w:sz w:val="24"/>
        </w:rPr>
        <w:t xml:space="preserve"> </w:t>
      </w:r>
      <w:r>
        <w:rPr>
          <w:sz w:val="24"/>
        </w:rPr>
        <w:t>–</w:t>
      </w:r>
      <w:r>
        <w:rPr>
          <w:spacing w:val="2"/>
          <w:sz w:val="24"/>
        </w:rPr>
        <w:t xml:space="preserve"> </w:t>
      </w:r>
      <w:r>
        <w:rPr>
          <w:sz w:val="24"/>
        </w:rPr>
        <w:t>«Найди</w:t>
      </w:r>
      <w:r>
        <w:rPr>
          <w:spacing w:val="-1"/>
          <w:sz w:val="24"/>
        </w:rPr>
        <w:t xml:space="preserve"> </w:t>
      </w:r>
      <w:r>
        <w:rPr>
          <w:spacing w:val="-2"/>
          <w:sz w:val="24"/>
        </w:rPr>
        <w:t>призвание»;</w:t>
      </w:r>
    </w:p>
    <w:p>
      <w:pPr>
        <w:pStyle w:val="ListParagraph"/>
        <w:numPr>
          <w:ilvl w:val="5"/>
          <w:numId w:val="49"/>
        </w:numPr>
        <w:tabs>
          <w:tab w:val="clear" w:pos="720"/>
          <w:tab w:val="left" w:pos="2644" w:leader="none"/>
        </w:tabs>
        <w:spacing w:lineRule="exact" w:line="292" w:before="0" w:after="0"/>
        <w:ind w:left="2644" w:right="0" w:hanging="360"/>
        <w:jc w:val="left"/>
        <w:rPr>
          <w:sz w:val="24"/>
        </w:rPr>
      </w:pPr>
      <w:r>
        <w:rPr>
          <w:sz w:val="24"/>
        </w:rPr>
        <w:t>Экология</w:t>
      </w:r>
      <w:r>
        <w:rPr>
          <w:spacing w:val="-3"/>
          <w:sz w:val="24"/>
        </w:rPr>
        <w:t xml:space="preserve"> </w:t>
      </w:r>
      <w:r>
        <w:rPr>
          <w:sz w:val="24"/>
        </w:rPr>
        <w:t>и</w:t>
      </w:r>
      <w:r>
        <w:rPr>
          <w:spacing w:val="-2"/>
          <w:sz w:val="24"/>
        </w:rPr>
        <w:t xml:space="preserve"> </w:t>
      </w:r>
      <w:r>
        <w:rPr>
          <w:sz w:val="24"/>
        </w:rPr>
        <w:t>охрана</w:t>
      </w:r>
      <w:r>
        <w:rPr>
          <w:spacing w:val="-6"/>
          <w:sz w:val="24"/>
        </w:rPr>
        <w:t xml:space="preserve"> </w:t>
      </w:r>
      <w:r>
        <w:rPr>
          <w:sz w:val="24"/>
        </w:rPr>
        <w:t>природы</w:t>
      </w:r>
      <w:r>
        <w:rPr>
          <w:spacing w:val="57"/>
          <w:sz w:val="24"/>
        </w:rPr>
        <w:t xml:space="preserve"> </w:t>
      </w:r>
      <w:r>
        <w:rPr>
          <w:sz w:val="24"/>
        </w:rPr>
        <w:t>-</w:t>
      </w:r>
      <w:r>
        <w:rPr>
          <w:spacing w:val="2"/>
          <w:sz w:val="24"/>
        </w:rPr>
        <w:t xml:space="preserve"> </w:t>
      </w:r>
      <w:r>
        <w:rPr>
          <w:sz w:val="24"/>
        </w:rPr>
        <w:t>«Береги</w:t>
      </w:r>
      <w:r>
        <w:rPr>
          <w:spacing w:val="-2"/>
          <w:sz w:val="24"/>
        </w:rPr>
        <w:t xml:space="preserve"> планету».</w:t>
      </w:r>
    </w:p>
    <w:p>
      <w:pPr>
        <w:pStyle w:val="Style13"/>
        <w:spacing w:lineRule="exact" w:line="274"/>
        <w:ind w:left="1499" w:right="0" w:hanging="0"/>
        <w:rPr>
          <w:sz w:val="24"/>
        </w:rPr>
      </w:pPr>
      <w:r>
        <w:rPr/>
        <w:t>Воспитание</w:t>
      </w:r>
      <w:r>
        <w:rPr>
          <w:spacing w:val="-5"/>
        </w:rPr>
        <w:t xml:space="preserve"> </w:t>
      </w:r>
      <w:r>
        <w:rPr/>
        <w:t>в</w:t>
      </w:r>
      <w:r>
        <w:rPr>
          <w:spacing w:val="-5"/>
        </w:rPr>
        <w:t xml:space="preserve"> </w:t>
      </w:r>
      <w:r>
        <w:rPr/>
        <w:t>детском</w:t>
      </w:r>
      <w:r>
        <w:rPr>
          <w:spacing w:val="-4"/>
        </w:rPr>
        <w:t xml:space="preserve"> </w:t>
      </w:r>
      <w:r>
        <w:rPr/>
        <w:t>общественном</w:t>
      </w:r>
      <w:r>
        <w:rPr>
          <w:spacing w:val="-5"/>
        </w:rPr>
        <w:t xml:space="preserve"> </w:t>
      </w:r>
      <w:r>
        <w:rPr/>
        <w:t>объединении</w:t>
      </w:r>
      <w:r>
        <w:rPr>
          <w:spacing w:val="-4"/>
        </w:rPr>
        <w:t xml:space="preserve"> </w:t>
      </w:r>
      <w:r>
        <w:rPr/>
        <w:t>осуществляется</w:t>
      </w:r>
      <w:r>
        <w:rPr>
          <w:spacing w:val="-2"/>
        </w:rPr>
        <w:t xml:space="preserve"> через:</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4"/>
          <w:numId w:val="49"/>
        </w:numPr>
        <w:tabs>
          <w:tab w:val="clear" w:pos="720"/>
          <w:tab w:val="left" w:pos="1639" w:leader="none"/>
        </w:tabs>
        <w:spacing w:lineRule="auto" w:line="240" w:before="2" w:after="0"/>
        <w:ind w:left="932" w:right="1132" w:firstLine="566"/>
        <w:jc w:val="both"/>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w:t>
      </w:r>
      <w:r>
        <w:rPr>
          <w:spacing w:val="-2"/>
          <w:sz w:val="24"/>
        </w:rPr>
        <w:t xml:space="preserve"> </w:t>
      </w:r>
      <w:r>
        <w:rPr>
          <w:sz w:val="24"/>
        </w:rPr>
        <w:t>сопереживать,</w:t>
      </w:r>
      <w:r>
        <w:rPr>
          <w:spacing w:val="-1"/>
          <w:sz w:val="24"/>
        </w:rPr>
        <w:t xml:space="preserve"> </w:t>
      </w:r>
      <w:r>
        <w:rPr>
          <w:sz w:val="24"/>
        </w:rPr>
        <w:t>умение</w:t>
      </w:r>
      <w:r>
        <w:rPr>
          <w:spacing w:val="-2"/>
          <w:sz w:val="24"/>
        </w:rPr>
        <w:t xml:space="preserve"> </w:t>
      </w:r>
      <w:r>
        <w:rPr>
          <w:sz w:val="24"/>
        </w:rPr>
        <w:t>общаться,</w:t>
      </w:r>
      <w:r>
        <w:rPr>
          <w:spacing w:val="-1"/>
          <w:sz w:val="24"/>
        </w:rPr>
        <w:t xml:space="preserve"> </w:t>
      </w:r>
      <w:r>
        <w:rPr>
          <w:sz w:val="24"/>
        </w:rPr>
        <w:t>слушать и слышать других.</w:t>
      </w:r>
      <w:r>
        <w:rPr>
          <w:spacing w:val="-1"/>
          <w:sz w:val="24"/>
        </w:rPr>
        <w:t xml:space="preserve"> </w:t>
      </w:r>
      <w:r>
        <w:rPr>
          <w:sz w:val="24"/>
        </w:rPr>
        <w:t>(Это</w:t>
      </w:r>
      <w:r>
        <w:rPr>
          <w:spacing w:val="-1"/>
          <w:sz w:val="24"/>
        </w:rPr>
        <w:t xml:space="preserve"> </w:t>
      </w:r>
      <w:r>
        <w:rPr>
          <w:sz w:val="24"/>
        </w:rPr>
        <w:t>посильная</w:t>
      </w:r>
      <w:r>
        <w:rPr>
          <w:spacing w:val="-1"/>
          <w:sz w:val="24"/>
        </w:rPr>
        <w:t xml:space="preserve"> </w:t>
      </w:r>
      <w:r>
        <w:rPr>
          <w:sz w:val="24"/>
        </w:rPr>
        <w:t>помощь, оказываемая</w:t>
      </w:r>
      <w:r>
        <w:rPr>
          <w:spacing w:val="80"/>
          <w:sz w:val="24"/>
        </w:rPr>
        <w:t xml:space="preserve"> </w:t>
      </w:r>
      <w:r>
        <w:rPr>
          <w:sz w:val="24"/>
        </w:rPr>
        <w:t>школьниками</w:t>
      </w:r>
      <w:r>
        <w:rPr>
          <w:spacing w:val="80"/>
          <w:sz w:val="24"/>
        </w:rPr>
        <w:t xml:space="preserve"> </w:t>
      </w:r>
      <w:r>
        <w:rPr>
          <w:sz w:val="24"/>
        </w:rPr>
        <w:t>пожилым</w:t>
      </w:r>
      <w:r>
        <w:rPr>
          <w:spacing w:val="80"/>
          <w:sz w:val="24"/>
        </w:rPr>
        <w:t xml:space="preserve"> </w:t>
      </w:r>
      <w:r>
        <w:rPr>
          <w:sz w:val="24"/>
        </w:rPr>
        <w:t>людям;</w:t>
      </w:r>
      <w:r>
        <w:rPr>
          <w:spacing w:val="80"/>
          <w:sz w:val="24"/>
        </w:rPr>
        <w:t xml:space="preserve"> </w:t>
      </w:r>
      <w:r>
        <w:rPr>
          <w:sz w:val="24"/>
        </w:rPr>
        <w:t>совместная</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ДК</w:t>
      </w:r>
      <w:r>
        <w:rPr>
          <w:spacing w:val="80"/>
          <w:sz w:val="24"/>
        </w:rPr>
        <w:t xml:space="preserve"> </w:t>
      </w:r>
      <w:r>
        <w:rPr>
          <w:sz w:val="24"/>
        </w:rPr>
        <w:t>по</w:t>
      </w:r>
      <w:r>
        <w:rPr>
          <w:spacing w:val="80"/>
          <w:sz w:val="24"/>
        </w:rPr>
        <w:t xml:space="preserve"> </w:t>
      </w:r>
      <w:r>
        <w:rPr>
          <w:sz w:val="24"/>
        </w:rPr>
        <w:t>проведению</w:t>
      </w:r>
    </w:p>
    <w:p>
      <w:pPr>
        <w:pStyle w:val="Style13"/>
        <w:spacing w:before="63" w:after="0"/>
        <w:ind w:left="932" w:right="1138" w:hanging="0"/>
        <w:rPr>
          <w:sz w:val="24"/>
        </w:rPr>
      </w:pPr>
      <w:r>
        <w:rPr/>
        <w:t>культурно- развлекательных мероприятий; участие школьников в работе на прилегающей к школе территории</w:t>
      </w:r>
      <w:r>
        <w:rPr>
          <w:spacing w:val="40"/>
        </w:rPr>
        <w:t xml:space="preserve"> </w:t>
      </w:r>
      <w:r>
        <w:rPr/>
        <w:t>и т.п);</w:t>
      </w:r>
    </w:p>
    <w:p>
      <w:pPr>
        <w:pStyle w:val="ListParagraph"/>
        <w:numPr>
          <w:ilvl w:val="4"/>
          <w:numId w:val="49"/>
        </w:numPr>
        <w:tabs>
          <w:tab w:val="clear" w:pos="720"/>
          <w:tab w:val="left" w:pos="1924" w:leader="none"/>
        </w:tabs>
        <w:spacing w:lineRule="auto" w:line="240" w:before="2" w:after="0"/>
        <w:ind w:left="932" w:right="1131" w:firstLine="566"/>
        <w:jc w:val="both"/>
        <w:rPr>
          <w:sz w:val="24"/>
        </w:rPr>
      </w:pPr>
      <w:r>
        <w:rPr>
          <w:sz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pPr>
        <w:pStyle w:val="ListParagraph"/>
        <w:numPr>
          <w:ilvl w:val="4"/>
          <w:numId w:val="49"/>
        </w:numPr>
        <w:tabs>
          <w:tab w:val="clear" w:pos="720"/>
          <w:tab w:val="left" w:pos="1924" w:leader="none"/>
        </w:tabs>
        <w:spacing w:lineRule="auto" w:line="235" w:before="2" w:after="0"/>
        <w:ind w:left="932" w:right="1136" w:firstLine="566"/>
        <w:jc w:val="both"/>
        <w:rPr>
          <w:sz w:val="24"/>
        </w:rPr>
      </w:pPr>
      <w:r>
        <w:rPr>
          <w:sz w:val="24"/>
        </w:rPr>
        <w:t>рекрутинговые мероприятия в начальной школе, реализующие идею</w:t>
      </w:r>
      <w:r>
        <w:rPr>
          <w:spacing w:val="40"/>
          <w:sz w:val="24"/>
        </w:rPr>
        <w:t xml:space="preserve"> </w:t>
      </w:r>
      <w:r>
        <w:rPr>
          <w:sz w:val="24"/>
        </w:rPr>
        <w:t>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pPr>
        <w:pStyle w:val="ListParagraph"/>
        <w:numPr>
          <w:ilvl w:val="4"/>
          <w:numId w:val="49"/>
        </w:numPr>
        <w:tabs>
          <w:tab w:val="clear" w:pos="720"/>
          <w:tab w:val="left" w:pos="1924" w:leader="none"/>
        </w:tabs>
        <w:spacing w:lineRule="auto" w:line="235" w:before="7" w:after="0"/>
        <w:ind w:left="932" w:right="1140" w:firstLine="566"/>
        <w:jc w:val="both"/>
        <w:rPr>
          <w:sz w:val="24"/>
        </w:rPr>
      </w:pPr>
      <w:r>
        <w:rPr>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pPr>
        <w:pStyle w:val="ListParagraph"/>
        <w:numPr>
          <w:ilvl w:val="4"/>
          <w:numId w:val="49"/>
        </w:numPr>
        <w:tabs>
          <w:tab w:val="clear" w:pos="720"/>
          <w:tab w:val="left" w:pos="1924" w:leader="none"/>
        </w:tabs>
        <w:spacing w:lineRule="auto" w:line="235" w:before="7" w:after="0"/>
        <w:ind w:left="932" w:right="1137" w:firstLine="566"/>
        <w:jc w:val="both"/>
        <w:rPr>
          <w:sz w:val="24"/>
        </w:rPr>
      </w:pPr>
      <w:r>
        <w:rPr>
          <w:sz w:val="24"/>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pPr>
        <w:pStyle w:val="Style13"/>
        <w:spacing w:lineRule="auto" w:line="240"/>
        <w:ind w:left="952" w:right="1149" w:firstLine="701"/>
        <w:rPr>
          <w:b/>
          <w:b/>
          <w:i/>
          <w:i/>
        </w:rPr>
      </w:pPr>
      <w:r>
        <w:rPr/>
        <w:t xml:space="preserve">Детское самоуправление в школе осуществляется следующим образом </w:t>
      </w:r>
      <w:r>
        <w:rPr>
          <w:b/>
          <w:i/>
          <w:u w:val="single"/>
        </w:rPr>
        <w:t>На уровне</w:t>
      </w:r>
      <w:r>
        <w:rPr>
          <w:b/>
          <w:i/>
        </w:rPr>
        <w:t xml:space="preserve"> </w:t>
      </w:r>
      <w:r>
        <w:rPr>
          <w:b/>
          <w:i/>
          <w:spacing w:val="-2"/>
          <w:u w:val="single"/>
        </w:rPr>
        <w:t>школы:</w:t>
      </w:r>
    </w:p>
    <w:p>
      <w:pPr>
        <w:pStyle w:val="ListParagraph"/>
        <w:numPr>
          <w:ilvl w:val="0"/>
          <w:numId w:val="48"/>
        </w:numPr>
        <w:tabs>
          <w:tab w:val="clear" w:pos="720"/>
          <w:tab w:val="left" w:pos="1700" w:leader="none"/>
        </w:tabs>
        <w:spacing w:lineRule="auto" w:line="235" w:before="0" w:after="0"/>
        <w:ind w:left="952" w:right="1157" w:hanging="0"/>
        <w:jc w:val="both"/>
        <w:rPr>
          <w:sz w:val="24"/>
        </w:rPr>
      </w:pPr>
      <w:r>
        <w:rPr>
          <w:sz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pPr>
        <w:pStyle w:val="ListParagraph"/>
        <w:numPr>
          <w:ilvl w:val="0"/>
          <w:numId w:val="48"/>
        </w:numPr>
        <w:tabs>
          <w:tab w:val="clear" w:pos="720"/>
          <w:tab w:val="left" w:pos="1700" w:leader="none"/>
        </w:tabs>
        <w:spacing w:lineRule="auto" w:line="235" w:before="0" w:after="0"/>
        <w:ind w:left="952" w:right="1157" w:hanging="0"/>
        <w:jc w:val="both"/>
        <w:rPr>
          <w:sz w:val="24"/>
        </w:rPr>
      </w:pPr>
      <w:r>
        <w:rPr>
          <w:sz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pPr>
        <w:pStyle w:val="ListParagraph"/>
        <w:numPr>
          <w:ilvl w:val="0"/>
          <w:numId w:val="48"/>
        </w:numPr>
        <w:tabs>
          <w:tab w:val="clear" w:pos="720"/>
          <w:tab w:val="left" w:pos="1700" w:leader="none"/>
        </w:tabs>
        <w:spacing w:lineRule="auto" w:line="235" w:before="2" w:after="0"/>
        <w:ind w:left="952" w:right="1140" w:hanging="0"/>
        <w:jc w:val="both"/>
        <w:rPr>
          <w:sz w:val="24"/>
        </w:rPr>
      </w:pPr>
      <w:r>
        <w:rPr>
          <w:sz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Pr>
          <w:spacing w:val="-2"/>
          <w:sz w:val="24"/>
        </w:rPr>
        <w:t>школе.</w:t>
      </w:r>
    </w:p>
    <w:p>
      <w:pPr>
        <w:pStyle w:val="Style13"/>
        <w:spacing w:lineRule="exact" w:line="275"/>
        <w:ind w:left="952" w:right="0" w:hanging="0"/>
        <w:rPr>
          <w:sz w:val="24"/>
        </w:rPr>
      </w:pPr>
      <w:r>
        <w:rPr/>
        <w:t>На</w:t>
      </w:r>
      <w:r>
        <w:rPr>
          <w:spacing w:val="-2"/>
        </w:rPr>
        <w:t xml:space="preserve"> </w:t>
      </w:r>
      <w:r>
        <w:rPr/>
        <w:t>уровне</w:t>
      </w:r>
      <w:r>
        <w:rPr>
          <w:spacing w:val="-4"/>
        </w:rPr>
        <w:t xml:space="preserve"> </w:t>
      </w:r>
      <w:r>
        <w:rPr>
          <w:spacing w:val="-2"/>
        </w:rPr>
        <w:t>классов:</w:t>
      </w:r>
    </w:p>
    <w:p>
      <w:pPr>
        <w:pStyle w:val="ListParagraph"/>
        <w:numPr>
          <w:ilvl w:val="0"/>
          <w:numId w:val="48"/>
        </w:numPr>
        <w:tabs>
          <w:tab w:val="clear" w:pos="720"/>
          <w:tab w:val="left" w:pos="1700" w:leader="none"/>
        </w:tabs>
        <w:spacing w:lineRule="auto" w:line="240" w:before="1" w:after="0"/>
        <w:ind w:left="952" w:right="1160" w:hanging="0"/>
        <w:jc w:val="both"/>
        <w:rPr>
          <w:sz w:val="24"/>
        </w:rPr>
      </w:pPr>
      <w:r>
        <w:rPr>
          <w:sz w:val="24"/>
        </w:rPr>
        <w:t xml:space="preserve">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w:t>
      </w:r>
      <w:r>
        <w:rPr>
          <w:spacing w:val="-2"/>
          <w:sz w:val="24"/>
        </w:rPr>
        <w:t>руководителей;</w:t>
      </w:r>
    </w:p>
    <w:p>
      <w:pPr>
        <w:pStyle w:val="ListParagraph"/>
        <w:numPr>
          <w:ilvl w:val="0"/>
          <w:numId w:val="48"/>
        </w:numPr>
        <w:tabs>
          <w:tab w:val="clear" w:pos="720"/>
          <w:tab w:val="left" w:pos="1700" w:leader="none"/>
        </w:tabs>
        <w:spacing w:lineRule="auto" w:line="235" w:before="1" w:after="0"/>
        <w:ind w:left="952" w:right="1155" w:hanging="0"/>
        <w:jc w:val="both"/>
        <w:rPr>
          <w:sz w:val="24"/>
        </w:rPr>
      </w:pPr>
      <w:r>
        <w:rPr>
          <w:sz w:val="24"/>
        </w:rPr>
        <w:t>через деятельность выборных органов самоуправления, отвечающих за различные направления работы класса.</w:t>
      </w:r>
    </w:p>
    <w:p>
      <w:pPr>
        <w:pStyle w:val="Style13"/>
        <w:spacing w:before="3" w:after="0"/>
        <w:ind w:left="952" w:right="0" w:hanging="0"/>
        <w:rPr>
          <w:sz w:val="24"/>
        </w:rPr>
      </w:pPr>
      <w:r>
        <w:rPr/>
        <w:t>На</w:t>
      </w:r>
      <w:r>
        <w:rPr>
          <w:spacing w:val="-7"/>
        </w:rPr>
        <w:t xml:space="preserve"> </w:t>
      </w:r>
      <w:r>
        <w:rPr/>
        <w:t>индивидуальном</w:t>
      </w:r>
      <w:r>
        <w:rPr>
          <w:spacing w:val="-3"/>
        </w:rPr>
        <w:t xml:space="preserve"> </w:t>
      </w:r>
      <w:r>
        <w:rPr>
          <w:spacing w:val="-2"/>
        </w:rPr>
        <w:t>уровне:</w:t>
      </w:r>
    </w:p>
    <w:p>
      <w:pPr>
        <w:pStyle w:val="ListParagraph"/>
        <w:numPr>
          <w:ilvl w:val="0"/>
          <w:numId w:val="48"/>
        </w:numPr>
        <w:tabs>
          <w:tab w:val="clear" w:pos="720"/>
          <w:tab w:val="left" w:pos="1700" w:leader="none"/>
        </w:tabs>
        <w:spacing w:lineRule="auto" w:line="235" w:before="5" w:after="0"/>
        <w:ind w:left="952" w:right="1160" w:hanging="0"/>
        <w:jc w:val="both"/>
        <w:rPr>
          <w:sz w:val="24"/>
        </w:rPr>
      </w:pPr>
      <w:r>
        <w:rPr>
          <w:sz w:val="24"/>
        </w:rPr>
        <w:t>через вовлечение обучающихся в планирование, организацию, проведение и анализ общешкольных и внутриклассных дел;</w:t>
      </w:r>
    </w:p>
    <w:p>
      <w:pPr>
        <w:pStyle w:val="ListParagraph"/>
        <w:numPr>
          <w:ilvl w:val="0"/>
          <w:numId w:val="48"/>
        </w:numPr>
        <w:tabs>
          <w:tab w:val="clear" w:pos="720"/>
          <w:tab w:val="left" w:pos="1700" w:leader="none"/>
        </w:tabs>
        <w:spacing w:lineRule="auto" w:line="235" w:before="6" w:after="0"/>
        <w:ind w:left="952" w:right="1157" w:hanging="0"/>
        <w:jc w:val="both"/>
        <w:rPr>
          <w:sz w:val="24"/>
        </w:rPr>
      </w:pPr>
      <w:r>
        <w:rPr>
          <w:sz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pPr>
        <w:pStyle w:val="ListParagraph"/>
        <w:numPr>
          <w:ilvl w:val="3"/>
          <w:numId w:val="49"/>
        </w:numPr>
        <w:tabs>
          <w:tab w:val="clear" w:pos="720"/>
          <w:tab w:val="left" w:pos="2012" w:leader="none"/>
        </w:tabs>
        <w:spacing w:lineRule="exact" w:line="275" w:before="0" w:after="0"/>
        <w:ind w:left="2012" w:right="0" w:hanging="1080"/>
        <w:jc w:val="both"/>
        <w:rPr>
          <w:sz w:val="24"/>
        </w:rPr>
      </w:pPr>
      <w:r>
        <w:rPr>
          <w:sz w:val="24"/>
        </w:rPr>
        <w:t>Модуль</w:t>
      </w:r>
      <w:r>
        <w:rPr>
          <w:spacing w:val="-1"/>
          <w:sz w:val="24"/>
        </w:rPr>
        <w:t xml:space="preserve"> </w:t>
      </w:r>
      <w:r>
        <w:rPr>
          <w:sz w:val="24"/>
        </w:rPr>
        <w:t>«Профилактика</w:t>
      </w:r>
      <w:r>
        <w:rPr>
          <w:spacing w:val="-6"/>
          <w:sz w:val="24"/>
        </w:rPr>
        <w:t xml:space="preserve"> </w:t>
      </w:r>
      <w:r>
        <w:rPr>
          <w:sz w:val="24"/>
        </w:rPr>
        <w:t>и</w:t>
      </w:r>
      <w:r>
        <w:rPr>
          <w:spacing w:val="-5"/>
          <w:sz w:val="24"/>
        </w:rPr>
        <w:t xml:space="preserve"> </w:t>
      </w:r>
      <w:r>
        <w:rPr>
          <w:spacing w:val="-2"/>
          <w:sz w:val="24"/>
        </w:rPr>
        <w:t>безопасность».</w:t>
      </w:r>
    </w:p>
    <w:p>
      <w:pPr>
        <w:pStyle w:val="Style13"/>
        <w:ind w:left="1454" w:right="0" w:hanging="0"/>
        <w:rPr>
          <w:sz w:val="24"/>
        </w:rPr>
      </w:pPr>
      <w:r>
        <w:rPr/>
        <w:t>Совместная</w:t>
      </w:r>
      <w:r>
        <w:rPr>
          <w:spacing w:val="59"/>
        </w:rPr>
        <w:t xml:space="preserve">  </w:t>
      </w:r>
      <w:r>
        <w:rPr/>
        <w:t>деятельность</w:t>
      </w:r>
      <w:r>
        <w:rPr>
          <w:spacing w:val="62"/>
        </w:rPr>
        <w:t xml:space="preserve">  </w:t>
      </w:r>
      <w:r>
        <w:rPr/>
        <w:t>педагогов,</w:t>
      </w:r>
      <w:r>
        <w:rPr>
          <w:spacing w:val="61"/>
        </w:rPr>
        <w:t xml:space="preserve">  </w:t>
      </w:r>
      <w:r>
        <w:rPr/>
        <w:t>школьников,</w:t>
      </w:r>
      <w:r>
        <w:rPr>
          <w:spacing w:val="61"/>
        </w:rPr>
        <w:t xml:space="preserve">  </w:t>
      </w:r>
      <w:r>
        <w:rPr/>
        <w:t>родителей</w:t>
      </w:r>
      <w:r>
        <w:rPr>
          <w:spacing w:val="61"/>
        </w:rPr>
        <w:t xml:space="preserve">  </w:t>
      </w:r>
      <w:r>
        <w:rPr/>
        <w:t>по</w:t>
      </w:r>
      <w:r>
        <w:rPr>
          <w:spacing w:val="62"/>
        </w:rPr>
        <w:t xml:space="preserve">  </w:t>
      </w:r>
      <w:r>
        <w:rPr>
          <w:spacing w:val="-2"/>
        </w:rPr>
        <w:t>направлению</w:t>
      </w:r>
    </w:p>
    <w:p>
      <w:pPr>
        <w:pStyle w:val="Style13"/>
        <w:ind w:left="952" w:right="1152" w:hanging="0"/>
        <w:rPr>
          <w:sz w:val="24"/>
        </w:rPr>
      </w:pPr>
      <w:r>
        <w:rPr/>
        <w:t>«Профилактика и безопасность»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w:t>
      </w:r>
      <w:r>
        <w:rPr>
          <w:spacing w:val="-2"/>
        </w:rPr>
        <w:t xml:space="preserve"> </w:t>
      </w:r>
      <w:r>
        <w:rPr/>
        <w:t>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pPr>
        <w:pStyle w:val="ListParagraph"/>
        <w:numPr>
          <w:ilvl w:val="0"/>
          <w:numId w:val="47"/>
        </w:numPr>
        <w:tabs>
          <w:tab w:val="clear" w:pos="720"/>
          <w:tab w:val="left" w:pos="1701" w:leader="none"/>
        </w:tabs>
        <w:spacing w:lineRule="exact" w:line="297" w:before="1" w:after="0"/>
        <w:ind w:left="1701" w:right="0" w:hanging="749"/>
        <w:jc w:val="left"/>
        <w:rPr>
          <w:sz w:val="24"/>
        </w:rPr>
      </w:pPr>
      <w:r>
        <w:rPr>
          <w:sz w:val="24"/>
        </w:rPr>
        <w:t>профилактика</w:t>
      </w:r>
      <w:r>
        <w:rPr>
          <w:spacing w:val="-6"/>
          <w:sz w:val="24"/>
        </w:rPr>
        <w:t xml:space="preserve"> </w:t>
      </w:r>
      <w:r>
        <w:rPr>
          <w:sz w:val="24"/>
        </w:rPr>
        <w:t>вредных</w:t>
      </w:r>
      <w:r>
        <w:rPr>
          <w:spacing w:val="-5"/>
          <w:sz w:val="24"/>
        </w:rPr>
        <w:t xml:space="preserve"> </w:t>
      </w:r>
      <w:r>
        <w:rPr>
          <w:spacing w:val="-2"/>
          <w:sz w:val="24"/>
        </w:rPr>
        <w:t>привычек;</w:t>
      </w:r>
    </w:p>
    <w:p>
      <w:pPr>
        <w:pStyle w:val="ListParagraph"/>
        <w:numPr>
          <w:ilvl w:val="0"/>
          <w:numId w:val="47"/>
        </w:numPr>
        <w:tabs>
          <w:tab w:val="clear" w:pos="720"/>
          <w:tab w:val="left" w:pos="1701" w:leader="none"/>
        </w:tabs>
        <w:spacing w:lineRule="exact" w:line="295" w:before="0" w:after="0"/>
        <w:ind w:left="1701" w:right="0" w:hanging="749"/>
        <w:jc w:val="left"/>
        <w:rPr>
          <w:sz w:val="24"/>
        </w:rPr>
      </w:pPr>
      <w:r>
        <w:rPr>
          <w:sz w:val="24"/>
        </w:rPr>
        <w:t>профилактические</w:t>
      </w:r>
      <w:r>
        <w:rPr>
          <w:spacing w:val="-7"/>
          <w:sz w:val="24"/>
        </w:rPr>
        <w:t xml:space="preserve"> </w:t>
      </w:r>
      <w:r>
        <w:rPr>
          <w:sz w:val="24"/>
        </w:rPr>
        <w:t>меры</w:t>
      </w:r>
      <w:r>
        <w:rPr>
          <w:spacing w:val="-3"/>
          <w:sz w:val="24"/>
        </w:rPr>
        <w:t xml:space="preserve"> </w:t>
      </w:r>
      <w:r>
        <w:rPr>
          <w:sz w:val="24"/>
        </w:rPr>
        <w:t>охраны</w:t>
      </w:r>
      <w:r>
        <w:rPr>
          <w:spacing w:val="-3"/>
          <w:sz w:val="24"/>
        </w:rPr>
        <w:t xml:space="preserve"> </w:t>
      </w:r>
      <w:r>
        <w:rPr>
          <w:sz w:val="24"/>
        </w:rPr>
        <w:t>здоровья</w:t>
      </w:r>
      <w:r>
        <w:rPr>
          <w:spacing w:val="-6"/>
          <w:sz w:val="24"/>
        </w:rPr>
        <w:t xml:space="preserve"> </w:t>
      </w:r>
      <w:r>
        <w:rPr>
          <w:sz w:val="24"/>
        </w:rPr>
        <w:t>и</w:t>
      </w:r>
      <w:r>
        <w:rPr>
          <w:spacing w:val="-3"/>
          <w:sz w:val="24"/>
        </w:rPr>
        <w:t xml:space="preserve"> </w:t>
      </w:r>
      <w:r>
        <w:rPr>
          <w:sz w:val="24"/>
        </w:rPr>
        <w:t>здорового</w:t>
      </w:r>
      <w:r>
        <w:rPr>
          <w:spacing w:val="-3"/>
          <w:sz w:val="24"/>
        </w:rPr>
        <w:t xml:space="preserve"> </w:t>
      </w:r>
      <w:r>
        <w:rPr>
          <w:sz w:val="24"/>
        </w:rPr>
        <w:t>образа</w:t>
      </w:r>
      <w:r>
        <w:rPr>
          <w:spacing w:val="-4"/>
          <w:sz w:val="24"/>
        </w:rPr>
        <w:t xml:space="preserve"> </w:t>
      </w:r>
      <w:r>
        <w:rPr>
          <w:spacing w:val="-2"/>
          <w:sz w:val="24"/>
        </w:rPr>
        <w:t>жизни;</w:t>
      </w:r>
    </w:p>
    <w:p>
      <w:pPr>
        <w:pStyle w:val="ListParagraph"/>
        <w:numPr>
          <w:ilvl w:val="0"/>
          <w:numId w:val="47"/>
        </w:numPr>
        <w:tabs>
          <w:tab w:val="clear" w:pos="720"/>
          <w:tab w:val="left" w:pos="1701" w:leader="none"/>
        </w:tabs>
        <w:spacing w:lineRule="exact" w:line="295" w:before="0" w:after="0"/>
        <w:ind w:left="1701" w:right="0" w:hanging="749"/>
        <w:jc w:val="left"/>
        <w:rPr>
          <w:sz w:val="24"/>
        </w:rPr>
      </w:pPr>
      <w:r>
        <w:rPr>
          <w:sz w:val="24"/>
        </w:rPr>
        <w:t>профилактика</w:t>
      </w:r>
      <w:r>
        <w:rPr>
          <w:spacing w:val="-7"/>
          <w:sz w:val="24"/>
        </w:rPr>
        <w:t xml:space="preserve"> </w:t>
      </w:r>
      <w:r>
        <w:rPr>
          <w:sz w:val="24"/>
        </w:rPr>
        <w:t>употребления</w:t>
      </w:r>
      <w:r>
        <w:rPr>
          <w:spacing w:val="-6"/>
          <w:sz w:val="24"/>
        </w:rPr>
        <w:t xml:space="preserve"> </w:t>
      </w:r>
      <w:r>
        <w:rPr>
          <w:spacing w:val="-4"/>
          <w:sz w:val="24"/>
        </w:rPr>
        <w:t>ПВА;</w:t>
      </w:r>
    </w:p>
    <w:p>
      <w:pPr>
        <w:pStyle w:val="ListParagraph"/>
        <w:numPr>
          <w:ilvl w:val="0"/>
          <w:numId w:val="47"/>
        </w:numPr>
        <w:tabs>
          <w:tab w:val="clear" w:pos="720"/>
          <w:tab w:val="left" w:pos="1701" w:leader="none"/>
        </w:tabs>
        <w:spacing w:lineRule="exact" w:line="294" w:before="0" w:after="0"/>
        <w:ind w:left="1701" w:right="0" w:hanging="749"/>
        <w:jc w:val="left"/>
        <w:rPr>
          <w:sz w:val="24"/>
        </w:rPr>
      </w:pPr>
      <w:r>
        <w:rPr>
          <w:sz w:val="24"/>
        </w:rPr>
        <w:t>профилактика</w:t>
      </w:r>
      <w:r>
        <w:rPr>
          <w:spacing w:val="-9"/>
          <w:sz w:val="24"/>
        </w:rPr>
        <w:t xml:space="preserve"> </w:t>
      </w:r>
      <w:r>
        <w:rPr>
          <w:sz w:val="24"/>
        </w:rPr>
        <w:t>нарушений</w:t>
      </w:r>
      <w:r>
        <w:rPr>
          <w:spacing w:val="-3"/>
          <w:sz w:val="24"/>
        </w:rPr>
        <w:t xml:space="preserve"> </w:t>
      </w:r>
      <w:r>
        <w:rPr>
          <w:sz w:val="24"/>
        </w:rPr>
        <w:t>в</w:t>
      </w:r>
      <w:r>
        <w:rPr>
          <w:spacing w:val="-5"/>
          <w:sz w:val="24"/>
        </w:rPr>
        <w:t xml:space="preserve"> </w:t>
      </w:r>
      <w:r>
        <w:rPr>
          <w:sz w:val="24"/>
        </w:rPr>
        <w:t>поведении</w:t>
      </w:r>
      <w:r>
        <w:rPr>
          <w:spacing w:val="-5"/>
          <w:sz w:val="24"/>
        </w:rPr>
        <w:t xml:space="preserve"> </w:t>
      </w:r>
      <w:r>
        <w:rPr>
          <w:sz w:val="24"/>
        </w:rPr>
        <w:t>и</w:t>
      </w:r>
      <w:r>
        <w:rPr>
          <w:spacing w:val="-3"/>
          <w:sz w:val="24"/>
        </w:rPr>
        <w:t xml:space="preserve"> </w:t>
      </w:r>
      <w:r>
        <w:rPr>
          <w:sz w:val="24"/>
        </w:rPr>
        <w:t>быту, на улице,</w:t>
      </w:r>
      <w:r>
        <w:rPr>
          <w:spacing w:val="-3"/>
          <w:sz w:val="24"/>
        </w:rPr>
        <w:t xml:space="preserve"> </w:t>
      </w:r>
      <w:r>
        <w:rPr>
          <w:sz w:val="24"/>
        </w:rPr>
        <w:t>в</w:t>
      </w:r>
      <w:r>
        <w:rPr>
          <w:spacing w:val="-3"/>
          <w:sz w:val="24"/>
        </w:rPr>
        <w:t xml:space="preserve"> </w:t>
      </w:r>
      <w:r>
        <w:rPr>
          <w:spacing w:val="-2"/>
          <w:sz w:val="24"/>
        </w:rPr>
        <w:t>обществе;</w:t>
      </w:r>
    </w:p>
    <w:p>
      <w:pPr>
        <w:pStyle w:val="ListParagraph"/>
        <w:numPr>
          <w:ilvl w:val="0"/>
          <w:numId w:val="47"/>
        </w:numPr>
        <w:tabs>
          <w:tab w:val="clear" w:pos="720"/>
          <w:tab w:val="left" w:pos="1701" w:leader="none"/>
        </w:tabs>
        <w:spacing w:lineRule="exact" w:line="294" w:before="0" w:after="0"/>
        <w:ind w:left="1701" w:right="0" w:hanging="749"/>
        <w:jc w:val="left"/>
        <w:rPr>
          <w:sz w:val="24"/>
        </w:rPr>
      </w:pPr>
      <w:r>
        <w:rPr>
          <w:sz w:val="24"/>
        </w:rPr>
        <w:t>профилактика</w:t>
      </w:r>
      <w:r>
        <w:rPr>
          <w:spacing w:val="-6"/>
          <w:sz w:val="24"/>
        </w:rPr>
        <w:t xml:space="preserve"> </w:t>
      </w:r>
      <w:r>
        <w:rPr>
          <w:spacing w:val="-2"/>
          <w:sz w:val="24"/>
        </w:rPr>
        <w:t>безнадзорности;</w:t>
      </w:r>
    </w:p>
    <w:p>
      <w:pPr>
        <w:pStyle w:val="ListParagraph"/>
        <w:numPr>
          <w:ilvl w:val="0"/>
          <w:numId w:val="47"/>
        </w:numPr>
        <w:tabs>
          <w:tab w:val="clear" w:pos="720"/>
          <w:tab w:val="left" w:pos="1701" w:leader="none"/>
        </w:tabs>
        <w:spacing w:lineRule="exact" w:line="297" w:before="0" w:after="0"/>
        <w:ind w:left="1701" w:right="0" w:hanging="749"/>
        <w:jc w:val="left"/>
        <w:rPr>
          <w:sz w:val="24"/>
        </w:rPr>
      </w:pPr>
      <w:r>
        <w:rPr>
          <w:sz w:val="24"/>
        </w:rPr>
        <w:t>работа</w:t>
      </w:r>
      <w:r>
        <w:rPr>
          <w:spacing w:val="-2"/>
          <w:sz w:val="24"/>
        </w:rPr>
        <w:t xml:space="preserve"> </w:t>
      </w:r>
      <w:r>
        <w:rPr>
          <w:sz w:val="24"/>
        </w:rPr>
        <w:t>с</w:t>
      </w:r>
      <w:r>
        <w:rPr>
          <w:spacing w:val="-1"/>
          <w:sz w:val="24"/>
        </w:rPr>
        <w:t xml:space="preserve"> </w:t>
      </w:r>
      <w:r>
        <w:rPr>
          <w:spacing w:val="-2"/>
          <w:sz w:val="24"/>
        </w:rPr>
        <w:t>родителями.</w:t>
      </w:r>
    </w:p>
    <w:p>
      <w:pPr>
        <w:sectPr>
          <w:type w:val="nextPage"/>
          <w:pgSz w:w="11920" w:h="16850"/>
          <w:pgMar w:left="200" w:right="0" w:header="0" w:top="780" w:footer="0" w:bottom="280" w:gutter="0"/>
          <w:pgNumType w:fmt="decimal"/>
          <w:formProt w:val="false"/>
          <w:textDirection w:val="lrTb"/>
          <w:docGrid w:type="default" w:linePitch="100" w:charSpace="4096"/>
        </w:sectPr>
        <w:pStyle w:val="3"/>
        <w:spacing w:lineRule="auto" w:line="240"/>
        <w:ind w:left="952" w:right="0" w:hanging="0"/>
        <w:jc w:val="left"/>
        <w:rPr>
          <w:sz w:val="24"/>
        </w:rPr>
      </w:pPr>
      <w:r>
        <w:rPr/>
        <w:t>Профилактика</w:t>
      </w:r>
      <w:r>
        <w:rPr>
          <w:spacing w:val="-4"/>
        </w:rPr>
        <w:t xml:space="preserve"> </w:t>
      </w:r>
      <w:r>
        <w:rPr/>
        <w:t>безнадзорности</w:t>
      </w:r>
      <w:r>
        <w:rPr>
          <w:spacing w:val="-4"/>
        </w:rPr>
        <w:t xml:space="preserve"> </w:t>
      </w:r>
      <w:r>
        <w:rPr/>
        <w:t>и</w:t>
      </w:r>
      <w:r>
        <w:rPr>
          <w:spacing w:val="-3"/>
        </w:rPr>
        <w:t xml:space="preserve"> </w:t>
      </w:r>
      <w:r>
        <w:rPr>
          <w:spacing w:val="-2"/>
        </w:rPr>
        <w:t>правонарушений</w:t>
      </w:r>
    </w:p>
    <w:p>
      <w:pPr>
        <w:pStyle w:val="Style13"/>
        <w:spacing w:before="63" w:after="0"/>
        <w:ind w:left="952" w:right="0" w:hanging="0"/>
        <w:rPr>
          <w:sz w:val="24"/>
        </w:rPr>
      </w:pPr>
      <w:r>
        <w:rPr/>
        <w:t>Задачи</w:t>
      </w:r>
      <w:r>
        <w:rPr>
          <w:spacing w:val="-3"/>
        </w:rPr>
        <w:t xml:space="preserve"> </w:t>
      </w:r>
      <w:r>
        <w:rPr>
          <w:spacing w:val="-2"/>
        </w:rPr>
        <w:t>воспитания:</w:t>
      </w:r>
    </w:p>
    <w:p>
      <w:pPr>
        <w:pStyle w:val="ListParagraph"/>
        <w:numPr>
          <w:ilvl w:val="0"/>
          <w:numId w:val="47"/>
        </w:numPr>
        <w:tabs>
          <w:tab w:val="clear" w:pos="720"/>
          <w:tab w:val="left" w:pos="1700" w:leader="none"/>
        </w:tabs>
        <w:spacing w:lineRule="auto" w:line="235" w:before="3" w:after="0"/>
        <w:ind w:left="952" w:right="1159" w:hanging="0"/>
        <w:jc w:val="both"/>
        <w:rPr>
          <w:sz w:val="24"/>
        </w:rPr>
      </w:pPr>
      <w:r>
        <w:rPr>
          <w:sz w:val="24"/>
        </w:rPr>
        <w:t xml:space="preserve">создание эффективной системы социальной поддержки детей и подростков группы_риска, направленной на решение проблем детской и подростковой безнадзорности </w:t>
      </w:r>
      <w:r>
        <w:rPr>
          <w:spacing w:val="-2"/>
          <w:sz w:val="24"/>
        </w:rPr>
        <w:t>и_преступности;</w:t>
      </w:r>
    </w:p>
    <w:p>
      <w:pPr>
        <w:pStyle w:val="ListParagraph"/>
        <w:numPr>
          <w:ilvl w:val="0"/>
          <w:numId w:val="47"/>
        </w:numPr>
        <w:tabs>
          <w:tab w:val="clear" w:pos="720"/>
          <w:tab w:val="left" w:pos="1700" w:leader="none"/>
        </w:tabs>
        <w:spacing w:lineRule="auto" w:line="235" w:before="5" w:after="0"/>
        <w:ind w:left="952" w:right="1163" w:hanging="0"/>
        <w:jc w:val="both"/>
        <w:rPr>
          <w:sz w:val="24"/>
        </w:rPr>
      </w:pPr>
      <w:r>
        <w:rPr>
          <w:sz w:val="24"/>
        </w:rPr>
        <w:t xml:space="preserve">организация профилактической работы по предупреждению правонарушений </w:t>
      </w:r>
      <w:r>
        <w:rPr>
          <w:spacing w:val="-2"/>
          <w:sz w:val="24"/>
        </w:rPr>
        <w:t>школьников;</w:t>
      </w:r>
    </w:p>
    <w:p>
      <w:pPr>
        <w:pStyle w:val="ListParagraph"/>
        <w:numPr>
          <w:ilvl w:val="0"/>
          <w:numId w:val="47"/>
        </w:numPr>
        <w:tabs>
          <w:tab w:val="clear" w:pos="720"/>
          <w:tab w:val="left" w:pos="1700" w:leader="none"/>
        </w:tabs>
        <w:spacing w:lineRule="auto" w:line="235" w:before="8" w:after="0"/>
        <w:ind w:left="952" w:right="1154" w:hanging="0"/>
        <w:jc w:val="both"/>
        <w:rPr>
          <w:sz w:val="24"/>
        </w:rPr>
      </w:pPr>
      <w:r>
        <w:rPr>
          <w:sz w:val="24"/>
        </w:rPr>
        <w:t>повышение правовой культуры и социально - педагогической компетенции</w:t>
      </w:r>
      <w:r>
        <w:rPr>
          <w:spacing w:val="40"/>
          <w:sz w:val="24"/>
        </w:rPr>
        <w:t xml:space="preserve"> </w:t>
      </w:r>
      <w:r>
        <w:rPr>
          <w:sz w:val="24"/>
        </w:rPr>
        <w:t>родителей учащихся;</w:t>
      </w:r>
    </w:p>
    <w:p>
      <w:pPr>
        <w:pStyle w:val="ListParagraph"/>
        <w:numPr>
          <w:ilvl w:val="0"/>
          <w:numId w:val="47"/>
        </w:numPr>
        <w:tabs>
          <w:tab w:val="clear" w:pos="720"/>
          <w:tab w:val="left" w:pos="1700" w:leader="none"/>
        </w:tabs>
        <w:spacing w:lineRule="auto" w:line="235" w:before="5" w:after="0"/>
        <w:ind w:left="952" w:right="1158" w:hanging="0"/>
        <w:jc w:val="both"/>
        <w:rPr>
          <w:sz w:val="24"/>
        </w:rPr>
      </w:pPr>
      <w:r>
        <w:rPr>
          <w:sz w:val="24"/>
        </w:rPr>
        <w:t>сотрудничество с организациями и службами Темрюкского района по работе с</w:t>
      </w:r>
      <w:r>
        <w:rPr>
          <w:spacing w:val="40"/>
          <w:sz w:val="24"/>
        </w:rPr>
        <w:t xml:space="preserve"> </w:t>
      </w:r>
      <w:r>
        <w:rPr>
          <w:sz w:val="24"/>
        </w:rPr>
        <w:t>семьей с целью повышения воспитательной функции семьи и обеспечению корректировки воспитания в семьях отдельных учащихся;</w:t>
      </w:r>
    </w:p>
    <w:p>
      <w:pPr>
        <w:pStyle w:val="ListParagraph"/>
        <w:numPr>
          <w:ilvl w:val="0"/>
          <w:numId w:val="47"/>
        </w:numPr>
        <w:tabs>
          <w:tab w:val="clear" w:pos="720"/>
          <w:tab w:val="left" w:pos="1700" w:leader="none"/>
        </w:tabs>
        <w:spacing w:lineRule="exact" w:line="296" w:before="2" w:after="0"/>
        <w:ind w:left="1700" w:right="0" w:hanging="748"/>
        <w:jc w:val="both"/>
        <w:rPr>
          <w:sz w:val="24"/>
        </w:rPr>
      </w:pPr>
      <w:r>
        <w:rPr>
          <w:sz w:val="24"/>
        </w:rPr>
        <w:t>воспитание</w:t>
      </w:r>
      <w:r>
        <w:rPr>
          <w:spacing w:val="-6"/>
          <w:sz w:val="24"/>
        </w:rPr>
        <w:t xml:space="preserve"> </w:t>
      </w:r>
      <w:r>
        <w:rPr>
          <w:sz w:val="24"/>
        </w:rPr>
        <w:t>ответственности</w:t>
      </w:r>
      <w:r>
        <w:rPr>
          <w:spacing w:val="-4"/>
          <w:sz w:val="24"/>
        </w:rPr>
        <w:t xml:space="preserve"> </w:t>
      </w:r>
      <w:r>
        <w:rPr>
          <w:sz w:val="24"/>
        </w:rPr>
        <w:t>за</w:t>
      </w:r>
      <w:r>
        <w:rPr>
          <w:spacing w:val="-5"/>
          <w:sz w:val="24"/>
        </w:rPr>
        <w:t xml:space="preserve"> </w:t>
      </w:r>
      <w:r>
        <w:rPr>
          <w:sz w:val="24"/>
        </w:rPr>
        <w:t>порученное</w:t>
      </w:r>
      <w:r>
        <w:rPr>
          <w:spacing w:val="-5"/>
          <w:sz w:val="24"/>
        </w:rPr>
        <w:t xml:space="preserve"> </w:t>
      </w:r>
      <w:r>
        <w:rPr>
          <w:spacing w:val="-2"/>
          <w:sz w:val="24"/>
        </w:rPr>
        <w:t>дело;</w:t>
      </w:r>
    </w:p>
    <w:p>
      <w:pPr>
        <w:pStyle w:val="ListParagraph"/>
        <w:numPr>
          <w:ilvl w:val="0"/>
          <w:numId w:val="47"/>
        </w:numPr>
        <w:tabs>
          <w:tab w:val="clear" w:pos="720"/>
          <w:tab w:val="left" w:pos="1701" w:leader="none"/>
          <w:tab w:val="left" w:pos="3440" w:leader="none"/>
          <w:tab w:val="left" w:pos="5217" w:leader="none"/>
          <w:tab w:val="left" w:pos="6582" w:leader="none"/>
          <w:tab w:val="left" w:pos="6937" w:leader="none"/>
          <w:tab w:val="left" w:pos="8666" w:leader="none"/>
        </w:tabs>
        <w:spacing w:lineRule="auto" w:line="235" w:before="2" w:after="0"/>
        <w:ind w:left="952" w:right="1898" w:hanging="0"/>
        <w:jc w:val="left"/>
        <w:rPr>
          <w:sz w:val="24"/>
        </w:rPr>
      </w:pPr>
      <w:r>
        <w:rPr>
          <w:spacing w:val="-2"/>
          <w:sz w:val="24"/>
        </w:rPr>
        <w:t>формирование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материальным</w:t>
      </w:r>
      <w:r>
        <w:rPr>
          <w:sz w:val="24"/>
        </w:rPr>
        <w:tab/>
      </w:r>
      <w:r>
        <w:rPr>
          <w:spacing w:val="-2"/>
          <w:sz w:val="24"/>
        </w:rPr>
        <w:t xml:space="preserve">ценностям. </w:t>
      </w:r>
      <w:r>
        <w:rPr>
          <w:sz w:val="24"/>
        </w:rPr>
        <w:t>Реализация путем:</w:t>
      </w:r>
    </w:p>
    <w:p>
      <w:pPr>
        <w:pStyle w:val="ListParagraph"/>
        <w:numPr>
          <w:ilvl w:val="0"/>
          <w:numId w:val="46"/>
        </w:numPr>
        <w:tabs>
          <w:tab w:val="clear" w:pos="720"/>
          <w:tab w:val="left" w:pos="1701" w:leader="none"/>
        </w:tabs>
        <w:spacing w:lineRule="exact" w:line="297" w:before="4" w:after="0"/>
        <w:ind w:left="1701" w:right="0" w:hanging="749"/>
        <w:jc w:val="left"/>
        <w:rPr>
          <w:sz w:val="24"/>
        </w:rPr>
      </w:pPr>
      <w:r>
        <w:rPr>
          <w:sz w:val="24"/>
        </w:rPr>
        <w:t>составления</w:t>
      </w:r>
      <w:r>
        <w:rPr>
          <w:spacing w:val="-4"/>
          <w:sz w:val="24"/>
        </w:rPr>
        <w:t xml:space="preserve"> </w:t>
      </w:r>
      <w:r>
        <w:rPr>
          <w:sz w:val="24"/>
        </w:rPr>
        <w:t>и</w:t>
      </w:r>
      <w:r>
        <w:rPr>
          <w:spacing w:val="-3"/>
          <w:sz w:val="24"/>
        </w:rPr>
        <w:t xml:space="preserve"> </w:t>
      </w:r>
      <w:r>
        <w:rPr>
          <w:sz w:val="24"/>
        </w:rPr>
        <w:t>корректировки</w:t>
      </w:r>
      <w:r>
        <w:rPr>
          <w:spacing w:val="-3"/>
          <w:sz w:val="24"/>
        </w:rPr>
        <w:t xml:space="preserve"> </w:t>
      </w:r>
      <w:r>
        <w:rPr>
          <w:sz w:val="24"/>
        </w:rPr>
        <w:t>социального</w:t>
      </w:r>
      <w:r>
        <w:rPr>
          <w:spacing w:val="-6"/>
          <w:sz w:val="24"/>
        </w:rPr>
        <w:t xml:space="preserve"> </w:t>
      </w:r>
      <w:r>
        <w:rPr>
          <w:sz w:val="24"/>
        </w:rPr>
        <w:t>паспорта</w:t>
      </w:r>
      <w:r>
        <w:rPr>
          <w:spacing w:val="-4"/>
          <w:sz w:val="24"/>
        </w:rPr>
        <w:t xml:space="preserve"> </w:t>
      </w:r>
      <w:r>
        <w:rPr>
          <w:sz w:val="24"/>
        </w:rPr>
        <w:t>класса</w:t>
      </w:r>
      <w:r>
        <w:rPr>
          <w:spacing w:val="-4"/>
          <w:sz w:val="24"/>
        </w:rPr>
        <w:t xml:space="preserve"> </w:t>
      </w:r>
      <w:r>
        <w:rPr>
          <w:sz w:val="24"/>
        </w:rPr>
        <w:t>и</w:t>
      </w:r>
      <w:r>
        <w:rPr>
          <w:spacing w:val="-3"/>
          <w:sz w:val="24"/>
        </w:rPr>
        <w:t xml:space="preserve"> </w:t>
      </w:r>
      <w:r>
        <w:rPr>
          <w:spacing w:val="-2"/>
          <w:sz w:val="24"/>
        </w:rPr>
        <w:t>школы;</w:t>
      </w:r>
    </w:p>
    <w:p>
      <w:pPr>
        <w:pStyle w:val="ListParagraph"/>
        <w:numPr>
          <w:ilvl w:val="0"/>
          <w:numId w:val="46"/>
        </w:numPr>
        <w:tabs>
          <w:tab w:val="clear" w:pos="720"/>
          <w:tab w:val="left" w:pos="1701" w:leader="none"/>
        </w:tabs>
        <w:spacing w:lineRule="exact" w:line="295" w:before="0" w:after="0"/>
        <w:ind w:left="1701" w:right="0" w:hanging="749"/>
        <w:jc w:val="left"/>
        <w:rPr>
          <w:sz w:val="24"/>
        </w:rPr>
      </w:pPr>
      <w:r>
        <w:rPr>
          <w:sz w:val="24"/>
        </w:rPr>
        <w:t>выявления</w:t>
      </w:r>
      <w:r>
        <w:rPr>
          <w:spacing w:val="73"/>
          <w:sz w:val="24"/>
        </w:rPr>
        <w:t xml:space="preserve"> </w:t>
      </w:r>
      <w:r>
        <w:rPr>
          <w:sz w:val="24"/>
        </w:rPr>
        <w:t>семей</w:t>
      </w:r>
      <w:r>
        <w:rPr>
          <w:spacing w:val="74"/>
          <w:sz w:val="24"/>
        </w:rPr>
        <w:t xml:space="preserve"> </w:t>
      </w:r>
      <w:r>
        <w:rPr>
          <w:sz w:val="24"/>
        </w:rPr>
        <w:t>и</w:t>
      </w:r>
      <w:r>
        <w:rPr>
          <w:spacing w:val="74"/>
          <w:sz w:val="24"/>
        </w:rPr>
        <w:t xml:space="preserve"> </w:t>
      </w:r>
      <w:r>
        <w:rPr>
          <w:sz w:val="24"/>
        </w:rPr>
        <w:t>детей,</w:t>
      </w:r>
      <w:r>
        <w:rPr>
          <w:spacing w:val="73"/>
          <w:sz w:val="24"/>
        </w:rPr>
        <w:t xml:space="preserve"> </w:t>
      </w:r>
      <w:r>
        <w:rPr>
          <w:sz w:val="24"/>
        </w:rPr>
        <w:t>находящихся</w:t>
      </w:r>
      <w:r>
        <w:rPr>
          <w:spacing w:val="73"/>
          <w:sz w:val="24"/>
        </w:rPr>
        <w:t xml:space="preserve"> </w:t>
      </w:r>
      <w:r>
        <w:rPr>
          <w:sz w:val="24"/>
        </w:rPr>
        <w:t>в</w:t>
      </w:r>
      <w:r>
        <w:rPr>
          <w:spacing w:val="73"/>
          <w:sz w:val="24"/>
        </w:rPr>
        <w:t xml:space="preserve"> </w:t>
      </w:r>
      <w:r>
        <w:rPr>
          <w:sz w:val="24"/>
        </w:rPr>
        <w:t>социально</w:t>
      </w:r>
      <w:r>
        <w:rPr>
          <w:spacing w:val="73"/>
          <w:sz w:val="24"/>
        </w:rPr>
        <w:t xml:space="preserve"> </w:t>
      </w:r>
      <w:r>
        <w:rPr>
          <w:sz w:val="24"/>
        </w:rPr>
        <w:t>опасном</w:t>
      </w:r>
      <w:r>
        <w:rPr>
          <w:spacing w:val="72"/>
          <w:sz w:val="24"/>
        </w:rPr>
        <w:t xml:space="preserve"> </w:t>
      </w:r>
      <w:r>
        <w:rPr>
          <w:sz w:val="24"/>
        </w:rPr>
        <w:t>положении,</w:t>
      </w:r>
      <w:r>
        <w:rPr>
          <w:spacing w:val="74"/>
          <w:sz w:val="24"/>
        </w:rPr>
        <w:t xml:space="preserve"> </w:t>
      </w:r>
      <w:r>
        <w:rPr>
          <w:spacing w:val="-2"/>
          <w:sz w:val="24"/>
        </w:rPr>
        <w:t>детей</w:t>
      </w:r>
    </w:p>
    <w:p>
      <w:pPr>
        <w:pStyle w:val="Style13"/>
        <w:spacing w:lineRule="exact" w:line="274"/>
        <w:ind w:left="952" w:right="0" w:hanging="0"/>
        <w:jc w:val="left"/>
        <w:rPr>
          <w:sz w:val="24"/>
        </w:rPr>
      </w:pPr>
      <w:r>
        <w:rPr/>
        <w:t>«группы</w:t>
      </w:r>
      <w:r>
        <w:rPr>
          <w:spacing w:val="-4"/>
        </w:rPr>
        <w:t xml:space="preserve"> </w:t>
      </w:r>
      <w:r>
        <w:rPr>
          <w:spacing w:val="-2"/>
        </w:rPr>
        <w:t>риска»;</w:t>
      </w:r>
    </w:p>
    <w:p>
      <w:pPr>
        <w:pStyle w:val="ListParagraph"/>
        <w:numPr>
          <w:ilvl w:val="0"/>
          <w:numId w:val="46"/>
        </w:numPr>
        <w:tabs>
          <w:tab w:val="clear" w:pos="720"/>
          <w:tab w:val="left" w:pos="1701" w:leader="none"/>
        </w:tabs>
        <w:spacing w:lineRule="exact" w:line="296" w:before="0" w:after="0"/>
        <w:ind w:left="1701" w:right="0" w:hanging="749"/>
        <w:jc w:val="left"/>
        <w:rPr>
          <w:sz w:val="24"/>
        </w:rPr>
      </w:pPr>
      <w:r>
        <w:rPr>
          <w:sz w:val="24"/>
        </w:rPr>
        <w:t>создания</w:t>
      </w:r>
      <w:r>
        <w:rPr>
          <w:spacing w:val="-6"/>
          <w:sz w:val="24"/>
        </w:rPr>
        <w:t xml:space="preserve"> </w:t>
      </w:r>
      <w:r>
        <w:rPr>
          <w:sz w:val="24"/>
        </w:rPr>
        <w:t>банка</w:t>
      </w:r>
      <w:r>
        <w:rPr>
          <w:spacing w:val="-5"/>
          <w:sz w:val="24"/>
        </w:rPr>
        <w:t xml:space="preserve"> </w:t>
      </w:r>
      <w:r>
        <w:rPr>
          <w:sz w:val="24"/>
        </w:rPr>
        <w:t>данных</w:t>
      </w:r>
      <w:r>
        <w:rPr>
          <w:spacing w:val="-3"/>
          <w:sz w:val="24"/>
        </w:rPr>
        <w:t xml:space="preserve"> </w:t>
      </w:r>
      <w:r>
        <w:rPr>
          <w:sz w:val="24"/>
        </w:rPr>
        <w:t>неблагополучных</w:t>
      </w:r>
      <w:r>
        <w:rPr>
          <w:spacing w:val="-3"/>
          <w:sz w:val="24"/>
        </w:rPr>
        <w:t xml:space="preserve"> </w:t>
      </w:r>
      <w:r>
        <w:rPr>
          <w:sz w:val="24"/>
        </w:rPr>
        <w:t>детей,</w:t>
      </w:r>
      <w:r>
        <w:rPr>
          <w:spacing w:val="-3"/>
          <w:sz w:val="24"/>
        </w:rPr>
        <w:t xml:space="preserve"> </w:t>
      </w:r>
      <w:r>
        <w:rPr>
          <w:sz w:val="24"/>
        </w:rPr>
        <w:t>детей</w:t>
      </w:r>
      <w:r>
        <w:rPr>
          <w:spacing w:val="-4"/>
          <w:sz w:val="24"/>
        </w:rPr>
        <w:t xml:space="preserve"> </w:t>
      </w:r>
      <w:r>
        <w:rPr>
          <w:sz w:val="24"/>
        </w:rPr>
        <w:t>группы</w:t>
      </w:r>
      <w:r>
        <w:rPr>
          <w:spacing w:val="-3"/>
          <w:sz w:val="24"/>
        </w:rPr>
        <w:t xml:space="preserve"> </w:t>
      </w:r>
      <w:r>
        <w:rPr>
          <w:spacing w:val="-2"/>
          <w:sz w:val="24"/>
        </w:rPr>
        <w:t>риска;</w:t>
      </w:r>
    </w:p>
    <w:p>
      <w:pPr>
        <w:pStyle w:val="ListParagraph"/>
        <w:numPr>
          <w:ilvl w:val="0"/>
          <w:numId w:val="46"/>
        </w:numPr>
        <w:tabs>
          <w:tab w:val="clear" w:pos="720"/>
          <w:tab w:val="left" w:pos="1701" w:leader="none"/>
        </w:tabs>
        <w:spacing w:lineRule="exact" w:line="294" w:before="0" w:after="0"/>
        <w:ind w:left="1701" w:right="0" w:hanging="749"/>
        <w:jc w:val="left"/>
        <w:rPr>
          <w:sz w:val="24"/>
        </w:rPr>
      </w:pPr>
      <w:r>
        <w:rPr>
          <w:sz w:val="24"/>
        </w:rPr>
        <w:t>выявления</w:t>
      </w:r>
      <w:r>
        <w:rPr>
          <w:spacing w:val="-8"/>
          <w:sz w:val="24"/>
        </w:rPr>
        <w:t xml:space="preserve"> </w:t>
      </w:r>
      <w:r>
        <w:rPr>
          <w:sz w:val="24"/>
        </w:rPr>
        <w:t>детей,</w:t>
      </w:r>
      <w:r>
        <w:rPr>
          <w:spacing w:val="-6"/>
          <w:sz w:val="24"/>
        </w:rPr>
        <w:t xml:space="preserve"> </w:t>
      </w:r>
      <w:r>
        <w:rPr>
          <w:sz w:val="24"/>
        </w:rPr>
        <w:t>систематически</w:t>
      </w:r>
      <w:r>
        <w:rPr>
          <w:spacing w:val="-5"/>
          <w:sz w:val="24"/>
        </w:rPr>
        <w:t xml:space="preserve"> </w:t>
      </w:r>
      <w:r>
        <w:rPr>
          <w:sz w:val="24"/>
        </w:rPr>
        <w:t>пропускающих</w:t>
      </w:r>
      <w:r>
        <w:rPr>
          <w:spacing w:val="-2"/>
          <w:sz w:val="24"/>
        </w:rPr>
        <w:t xml:space="preserve"> </w:t>
      </w:r>
      <w:r>
        <w:rPr>
          <w:sz w:val="24"/>
        </w:rPr>
        <w:t>уроки</w:t>
      </w:r>
      <w:r>
        <w:rPr>
          <w:spacing w:val="-6"/>
          <w:sz w:val="24"/>
        </w:rPr>
        <w:t xml:space="preserve"> </w:t>
      </w:r>
      <w:r>
        <w:rPr>
          <w:sz w:val="24"/>
        </w:rPr>
        <w:t>без</w:t>
      </w:r>
      <w:r>
        <w:rPr>
          <w:spacing w:val="-3"/>
          <w:sz w:val="24"/>
        </w:rPr>
        <w:t xml:space="preserve"> </w:t>
      </w:r>
      <w:r>
        <w:rPr>
          <w:sz w:val="24"/>
        </w:rPr>
        <w:t>уважительных</w:t>
      </w:r>
      <w:r>
        <w:rPr>
          <w:spacing w:val="-6"/>
          <w:sz w:val="24"/>
        </w:rPr>
        <w:t xml:space="preserve"> </w:t>
      </w:r>
      <w:r>
        <w:rPr>
          <w:spacing w:val="-2"/>
          <w:sz w:val="24"/>
        </w:rPr>
        <w:t>причин;</w:t>
      </w:r>
    </w:p>
    <w:p>
      <w:pPr>
        <w:pStyle w:val="ListParagraph"/>
        <w:numPr>
          <w:ilvl w:val="0"/>
          <w:numId w:val="46"/>
        </w:numPr>
        <w:tabs>
          <w:tab w:val="clear" w:pos="720"/>
          <w:tab w:val="left" w:pos="1701" w:leader="none"/>
        </w:tabs>
        <w:spacing w:lineRule="exact" w:line="295" w:before="0" w:after="0"/>
        <w:ind w:left="1701" w:right="0" w:hanging="749"/>
        <w:jc w:val="left"/>
        <w:rPr>
          <w:sz w:val="24"/>
        </w:rPr>
      </w:pPr>
      <w:r>
        <w:rPr>
          <w:sz w:val="24"/>
        </w:rPr>
        <w:t>посещения</w:t>
      </w:r>
      <w:r>
        <w:rPr>
          <w:spacing w:val="-2"/>
          <w:sz w:val="24"/>
        </w:rPr>
        <w:t xml:space="preserve"> </w:t>
      </w:r>
      <w:r>
        <w:rPr>
          <w:sz w:val="24"/>
        </w:rPr>
        <w:t>учащихся</w:t>
      </w:r>
      <w:r>
        <w:rPr>
          <w:spacing w:val="-2"/>
          <w:sz w:val="24"/>
        </w:rPr>
        <w:t xml:space="preserve"> </w:t>
      </w:r>
      <w:r>
        <w:rPr>
          <w:sz w:val="24"/>
        </w:rPr>
        <w:t>на</w:t>
      </w:r>
      <w:r>
        <w:rPr>
          <w:spacing w:val="-3"/>
          <w:sz w:val="24"/>
        </w:rPr>
        <w:t xml:space="preserve"> </w:t>
      </w:r>
      <w:r>
        <w:rPr>
          <w:sz w:val="24"/>
        </w:rPr>
        <w:t>дому</w:t>
      </w:r>
      <w:r>
        <w:rPr>
          <w:spacing w:val="-6"/>
          <w:sz w:val="24"/>
        </w:rPr>
        <w:t xml:space="preserve"> </w:t>
      </w:r>
      <w:r>
        <w:rPr>
          <w:sz w:val="24"/>
        </w:rPr>
        <w:t>с</w:t>
      </w:r>
      <w:r>
        <w:rPr>
          <w:spacing w:val="-3"/>
          <w:sz w:val="24"/>
        </w:rPr>
        <w:t xml:space="preserve"> </w:t>
      </w:r>
      <w:r>
        <w:rPr>
          <w:sz w:val="24"/>
        </w:rPr>
        <w:t>целью</w:t>
      </w:r>
      <w:r>
        <w:rPr>
          <w:spacing w:val="-2"/>
          <w:sz w:val="24"/>
        </w:rPr>
        <w:t xml:space="preserve"> </w:t>
      </w:r>
      <w:r>
        <w:rPr>
          <w:sz w:val="24"/>
        </w:rPr>
        <w:t>изучения</w:t>
      </w:r>
      <w:r>
        <w:rPr>
          <w:spacing w:val="-2"/>
          <w:sz w:val="24"/>
        </w:rPr>
        <w:t xml:space="preserve"> </w:t>
      </w:r>
      <w:r>
        <w:rPr>
          <w:sz w:val="24"/>
        </w:rPr>
        <w:t>жилищно-бытовых</w:t>
      </w:r>
      <w:r>
        <w:rPr>
          <w:spacing w:val="3"/>
          <w:sz w:val="24"/>
        </w:rPr>
        <w:t xml:space="preserve"> </w:t>
      </w:r>
      <w:r>
        <w:rPr>
          <w:spacing w:val="-2"/>
          <w:sz w:val="24"/>
        </w:rPr>
        <w:t>условий;</w:t>
      </w:r>
    </w:p>
    <w:p>
      <w:pPr>
        <w:pStyle w:val="ListParagraph"/>
        <w:numPr>
          <w:ilvl w:val="0"/>
          <w:numId w:val="46"/>
        </w:numPr>
        <w:tabs>
          <w:tab w:val="clear" w:pos="720"/>
          <w:tab w:val="left" w:pos="1701" w:leader="none"/>
        </w:tabs>
        <w:spacing w:lineRule="exact" w:line="295" w:before="0" w:after="0"/>
        <w:ind w:left="1701" w:right="0" w:hanging="749"/>
        <w:jc w:val="left"/>
        <w:rPr>
          <w:sz w:val="24"/>
        </w:rPr>
      </w:pPr>
      <w:r>
        <w:rPr>
          <w:sz w:val="24"/>
        </w:rPr>
        <w:t>разработки</w:t>
      </w:r>
      <w:r>
        <w:rPr>
          <w:spacing w:val="-5"/>
          <w:sz w:val="24"/>
        </w:rPr>
        <w:t xml:space="preserve"> </w:t>
      </w:r>
      <w:r>
        <w:rPr>
          <w:sz w:val="24"/>
        </w:rPr>
        <w:t>памяток</w:t>
      </w:r>
      <w:r>
        <w:rPr>
          <w:spacing w:val="-1"/>
          <w:sz w:val="24"/>
        </w:rPr>
        <w:t xml:space="preserve"> </w:t>
      </w:r>
      <w:r>
        <w:rPr>
          <w:sz w:val="24"/>
        </w:rPr>
        <w:t>«Мои</w:t>
      </w:r>
      <w:r>
        <w:rPr>
          <w:spacing w:val="-1"/>
          <w:sz w:val="24"/>
        </w:rPr>
        <w:t xml:space="preserve"> </w:t>
      </w:r>
      <w:r>
        <w:rPr>
          <w:sz w:val="24"/>
        </w:rPr>
        <w:t>права</w:t>
      </w:r>
      <w:r>
        <w:rPr>
          <w:spacing w:val="-5"/>
          <w:sz w:val="24"/>
        </w:rPr>
        <w:t xml:space="preserve"> </w:t>
      </w:r>
      <w:r>
        <w:rPr>
          <w:sz w:val="24"/>
        </w:rPr>
        <w:t>и</w:t>
      </w:r>
      <w:r>
        <w:rPr>
          <w:spacing w:val="-3"/>
          <w:sz w:val="24"/>
        </w:rPr>
        <w:t xml:space="preserve"> </w:t>
      </w:r>
      <w:r>
        <w:rPr>
          <w:sz w:val="24"/>
        </w:rPr>
        <w:t>обязанности»;</w:t>
      </w:r>
      <w:r>
        <w:rPr>
          <w:spacing w:val="-2"/>
          <w:sz w:val="24"/>
        </w:rPr>
        <w:t xml:space="preserve"> </w:t>
      </w:r>
      <w:r>
        <w:rPr>
          <w:sz w:val="24"/>
        </w:rPr>
        <w:t>оформление</w:t>
      </w:r>
      <w:r>
        <w:rPr>
          <w:spacing w:val="-4"/>
          <w:sz w:val="24"/>
        </w:rPr>
        <w:t xml:space="preserve"> </w:t>
      </w:r>
      <w:r>
        <w:rPr>
          <w:sz w:val="24"/>
        </w:rPr>
        <w:t>стенда</w:t>
      </w:r>
      <w:r>
        <w:rPr>
          <w:spacing w:val="1"/>
          <w:sz w:val="24"/>
        </w:rPr>
        <w:t xml:space="preserve"> </w:t>
      </w:r>
      <w:r>
        <w:rPr>
          <w:spacing w:val="-2"/>
          <w:sz w:val="24"/>
        </w:rPr>
        <w:t>«Безопасность»</w:t>
      </w:r>
    </w:p>
    <w:p>
      <w:pPr>
        <w:pStyle w:val="ListParagraph"/>
        <w:numPr>
          <w:ilvl w:val="0"/>
          <w:numId w:val="46"/>
        </w:numPr>
        <w:tabs>
          <w:tab w:val="clear" w:pos="720"/>
          <w:tab w:val="left" w:pos="1701" w:leader="none"/>
        </w:tabs>
        <w:spacing w:lineRule="exact" w:line="295" w:before="0" w:after="0"/>
        <w:ind w:left="1701" w:right="0" w:hanging="749"/>
        <w:jc w:val="left"/>
        <w:rPr>
          <w:sz w:val="24"/>
        </w:rPr>
      </w:pPr>
      <w:r>
        <w:rPr>
          <w:sz w:val="24"/>
        </w:rPr>
        <w:t>родительских</w:t>
      </w:r>
      <w:r>
        <w:rPr>
          <w:spacing w:val="-9"/>
          <w:sz w:val="24"/>
        </w:rPr>
        <w:t xml:space="preserve"> </w:t>
      </w:r>
      <w:r>
        <w:rPr>
          <w:spacing w:val="-2"/>
          <w:sz w:val="24"/>
        </w:rPr>
        <w:t>лекториев;</w:t>
      </w:r>
    </w:p>
    <w:p>
      <w:pPr>
        <w:pStyle w:val="ListParagraph"/>
        <w:numPr>
          <w:ilvl w:val="0"/>
          <w:numId w:val="46"/>
        </w:numPr>
        <w:tabs>
          <w:tab w:val="clear" w:pos="720"/>
          <w:tab w:val="left" w:pos="1701" w:leader="none"/>
        </w:tabs>
        <w:spacing w:lineRule="exact" w:line="294" w:before="0" w:after="0"/>
        <w:ind w:left="1701" w:right="0" w:hanging="749"/>
        <w:jc w:val="left"/>
        <w:rPr>
          <w:sz w:val="24"/>
        </w:rPr>
      </w:pPr>
      <w:r>
        <w:rPr>
          <w:sz w:val="24"/>
        </w:rPr>
        <w:t>мероприятий</w:t>
      </w:r>
      <w:r>
        <w:rPr>
          <w:spacing w:val="-7"/>
          <w:sz w:val="24"/>
        </w:rPr>
        <w:t xml:space="preserve"> </w:t>
      </w:r>
      <w:r>
        <w:rPr>
          <w:sz w:val="24"/>
        </w:rPr>
        <w:t>в</w:t>
      </w:r>
      <w:r>
        <w:rPr>
          <w:spacing w:val="-4"/>
          <w:sz w:val="24"/>
        </w:rPr>
        <w:t xml:space="preserve"> </w:t>
      </w:r>
      <w:r>
        <w:rPr>
          <w:sz w:val="24"/>
        </w:rPr>
        <w:t>рамках</w:t>
      </w:r>
      <w:r>
        <w:rPr>
          <w:spacing w:val="-5"/>
          <w:sz w:val="24"/>
        </w:rPr>
        <w:t xml:space="preserve"> </w:t>
      </w:r>
      <w:r>
        <w:rPr>
          <w:sz w:val="24"/>
        </w:rPr>
        <w:t>«Всероссийского</w:t>
      </w:r>
      <w:r>
        <w:rPr>
          <w:spacing w:val="-4"/>
          <w:sz w:val="24"/>
        </w:rPr>
        <w:t xml:space="preserve"> </w:t>
      </w:r>
      <w:r>
        <w:rPr>
          <w:sz w:val="24"/>
        </w:rPr>
        <w:t>дня</w:t>
      </w:r>
      <w:r>
        <w:rPr>
          <w:spacing w:val="-4"/>
          <w:sz w:val="24"/>
        </w:rPr>
        <w:t xml:space="preserve"> </w:t>
      </w:r>
      <w:r>
        <w:rPr>
          <w:sz w:val="24"/>
        </w:rPr>
        <w:t>правовой</w:t>
      </w:r>
      <w:r>
        <w:rPr>
          <w:spacing w:val="-4"/>
          <w:sz w:val="24"/>
        </w:rPr>
        <w:t xml:space="preserve"> </w:t>
      </w:r>
      <w:r>
        <w:rPr>
          <w:sz w:val="24"/>
        </w:rPr>
        <w:t>помощи</w:t>
      </w:r>
      <w:r>
        <w:rPr>
          <w:spacing w:val="-4"/>
          <w:sz w:val="24"/>
        </w:rPr>
        <w:t xml:space="preserve"> </w:t>
      </w:r>
      <w:r>
        <w:rPr>
          <w:spacing w:val="-2"/>
          <w:sz w:val="24"/>
        </w:rPr>
        <w:t>детям»;</w:t>
      </w:r>
    </w:p>
    <w:p>
      <w:pPr>
        <w:pStyle w:val="Style13"/>
        <w:ind w:left="952" w:right="1133" w:hanging="0"/>
        <w:jc w:val="left"/>
        <w:rPr>
          <w:sz w:val="24"/>
        </w:rPr>
      </w:pPr>
      <w:r>
        <w:rPr/>
        <w:t>•</w:t>
      </w:r>
      <w:r>
        <w:rPr/>
        <w:t>мероприятий</w:t>
      </w:r>
      <w:r>
        <w:rPr>
          <w:spacing w:val="80"/>
        </w:rPr>
        <w:t xml:space="preserve"> </w:t>
      </w:r>
      <w:r>
        <w:rPr/>
        <w:t>в</w:t>
      </w:r>
      <w:r>
        <w:rPr>
          <w:spacing w:val="80"/>
        </w:rPr>
        <w:t xml:space="preserve"> </w:t>
      </w:r>
      <w:r>
        <w:rPr/>
        <w:t>рамках</w:t>
      </w:r>
      <w:r>
        <w:rPr>
          <w:spacing w:val="80"/>
        </w:rPr>
        <w:t xml:space="preserve"> </w:t>
      </w:r>
      <w:r>
        <w:rPr/>
        <w:t>Межведомственной</w:t>
      </w:r>
      <w:r>
        <w:rPr>
          <w:spacing w:val="80"/>
        </w:rPr>
        <w:t xml:space="preserve"> </w:t>
      </w:r>
      <w:r>
        <w:rPr/>
        <w:t>комплексной</w:t>
      </w:r>
      <w:r>
        <w:rPr>
          <w:spacing w:val="80"/>
        </w:rPr>
        <w:t xml:space="preserve"> </w:t>
      </w:r>
      <w:r>
        <w:rPr/>
        <w:t>оперативнопрофилактической операции «Дети России»;</w:t>
      </w:r>
    </w:p>
    <w:p>
      <w:pPr>
        <w:pStyle w:val="ListParagraph"/>
        <w:numPr>
          <w:ilvl w:val="0"/>
          <w:numId w:val="46"/>
        </w:numPr>
        <w:tabs>
          <w:tab w:val="clear" w:pos="720"/>
          <w:tab w:val="left" w:pos="1701" w:leader="none"/>
        </w:tabs>
        <w:spacing w:lineRule="exact" w:line="297" w:before="0" w:after="0"/>
        <w:ind w:left="1701" w:right="0" w:hanging="749"/>
        <w:jc w:val="left"/>
        <w:rPr>
          <w:sz w:val="24"/>
        </w:rPr>
      </w:pPr>
      <w:r>
        <w:rPr>
          <w:sz w:val="24"/>
        </w:rPr>
        <w:t>взаимодействия</w:t>
      </w:r>
      <w:r>
        <w:rPr>
          <w:spacing w:val="-4"/>
          <w:sz w:val="24"/>
        </w:rPr>
        <w:t xml:space="preserve"> </w:t>
      </w:r>
      <w:r>
        <w:rPr>
          <w:sz w:val="24"/>
        </w:rPr>
        <w:t>с</w:t>
      </w:r>
      <w:r>
        <w:rPr>
          <w:spacing w:val="-3"/>
          <w:sz w:val="24"/>
        </w:rPr>
        <w:t xml:space="preserve"> </w:t>
      </w:r>
      <w:r>
        <w:rPr>
          <w:sz w:val="24"/>
        </w:rPr>
        <w:t>инспектором</w:t>
      </w:r>
      <w:r>
        <w:rPr>
          <w:spacing w:val="-2"/>
          <w:sz w:val="24"/>
        </w:rPr>
        <w:t xml:space="preserve"> </w:t>
      </w:r>
      <w:r>
        <w:rPr>
          <w:sz w:val="24"/>
        </w:rPr>
        <w:t>по</w:t>
      </w:r>
      <w:r>
        <w:rPr>
          <w:spacing w:val="-2"/>
          <w:sz w:val="24"/>
        </w:rPr>
        <w:t xml:space="preserve"> </w:t>
      </w:r>
      <w:r>
        <w:rPr>
          <w:sz w:val="24"/>
        </w:rPr>
        <w:t>делам</w:t>
      </w:r>
      <w:r>
        <w:rPr>
          <w:spacing w:val="-2"/>
          <w:sz w:val="24"/>
        </w:rPr>
        <w:t xml:space="preserve"> несовершеннолетних;</w:t>
      </w:r>
    </w:p>
    <w:p>
      <w:pPr>
        <w:pStyle w:val="ListParagraph"/>
        <w:numPr>
          <w:ilvl w:val="0"/>
          <w:numId w:val="46"/>
        </w:numPr>
        <w:tabs>
          <w:tab w:val="clear" w:pos="720"/>
          <w:tab w:val="left" w:pos="1701" w:leader="none"/>
        </w:tabs>
        <w:spacing w:lineRule="exact" w:line="295" w:before="0" w:after="0"/>
        <w:ind w:left="1701" w:right="0" w:hanging="749"/>
        <w:jc w:val="left"/>
        <w:rPr>
          <w:sz w:val="24"/>
        </w:rPr>
      </w:pPr>
      <w:r>
        <w:rPr>
          <w:sz w:val="24"/>
        </w:rPr>
        <w:t>вовлечения</w:t>
      </w:r>
      <w:r>
        <w:rPr>
          <w:spacing w:val="-6"/>
          <w:sz w:val="24"/>
        </w:rPr>
        <w:t xml:space="preserve"> </w:t>
      </w:r>
      <w:r>
        <w:rPr>
          <w:sz w:val="24"/>
        </w:rPr>
        <w:t>детей,</w:t>
      </w:r>
      <w:r>
        <w:rPr>
          <w:spacing w:val="-4"/>
          <w:sz w:val="24"/>
        </w:rPr>
        <w:t xml:space="preserve"> </w:t>
      </w:r>
      <w:r>
        <w:rPr>
          <w:sz w:val="24"/>
        </w:rPr>
        <w:t>состоящих</w:t>
      </w:r>
      <w:r>
        <w:rPr>
          <w:spacing w:val="-4"/>
          <w:sz w:val="24"/>
        </w:rPr>
        <w:t xml:space="preserve"> </w:t>
      </w:r>
      <w:r>
        <w:rPr>
          <w:sz w:val="24"/>
        </w:rPr>
        <w:t>на</w:t>
      </w:r>
      <w:r>
        <w:rPr>
          <w:spacing w:val="-5"/>
          <w:sz w:val="24"/>
        </w:rPr>
        <w:t xml:space="preserve"> </w:t>
      </w:r>
      <w:r>
        <w:rPr>
          <w:sz w:val="24"/>
        </w:rPr>
        <w:t>ВШУ,</w:t>
      </w:r>
      <w:r>
        <w:rPr>
          <w:spacing w:val="-3"/>
          <w:sz w:val="24"/>
        </w:rPr>
        <w:t xml:space="preserve"> </w:t>
      </w:r>
      <w:r>
        <w:rPr>
          <w:sz w:val="24"/>
        </w:rPr>
        <w:t>в</w:t>
      </w:r>
      <w:r>
        <w:rPr>
          <w:spacing w:val="-5"/>
          <w:sz w:val="24"/>
        </w:rPr>
        <w:t xml:space="preserve"> </w:t>
      </w:r>
      <w:r>
        <w:rPr>
          <w:sz w:val="24"/>
        </w:rPr>
        <w:t>общественно-значимую</w:t>
      </w:r>
      <w:r>
        <w:rPr>
          <w:spacing w:val="-3"/>
          <w:sz w:val="24"/>
        </w:rPr>
        <w:t xml:space="preserve"> </w:t>
      </w:r>
      <w:r>
        <w:rPr>
          <w:spacing w:val="-2"/>
          <w:sz w:val="24"/>
        </w:rPr>
        <w:t>деятельность;</w:t>
      </w:r>
    </w:p>
    <w:p>
      <w:pPr>
        <w:pStyle w:val="Style13"/>
        <w:ind w:left="952" w:right="1133" w:hanging="0"/>
        <w:jc w:val="left"/>
        <w:rPr>
          <w:sz w:val="24"/>
        </w:rPr>
      </w:pPr>
      <w:r>
        <w:rPr/>
        <w:t>•</w:t>
      </w:r>
      <w:r>
        <w:rPr/>
        <w:t xml:space="preserve">организации встреч с работниками прокуратуры, комиссии по делам несовершеннолетних, </w:t>
      </w:r>
      <w:r>
        <w:rPr>
          <w:spacing w:val="-2"/>
        </w:rPr>
        <w:t>полиции.</w:t>
      </w:r>
    </w:p>
    <w:p>
      <w:pPr>
        <w:pStyle w:val="3"/>
        <w:ind w:left="952" w:right="0" w:hanging="0"/>
        <w:jc w:val="left"/>
        <w:rPr>
          <w:sz w:val="24"/>
        </w:rPr>
      </w:pPr>
      <w:r>
        <w:rPr/>
        <w:t>Профилактика</w:t>
      </w:r>
      <w:r>
        <w:rPr>
          <w:spacing w:val="-5"/>
        </w:rPr>
        <w:t xml:space="preserve"> </w:t>
      </w:r>
      <w:r>
        <w:rPr/>
        <w:t>суицидального</w:t>
      </w:r>
      <w:r>
        <w:rPr>
          <w:spacing w:val="-5"/>
        </w:rPr>
        <w:t xml:space="preserve"> </w:t>
      </w:r>
      <w:r>
        <w:rPr>
          <w:spacing w:val="-2"/>
        </w:rPr>
        <w:t>поведения</w:t>
      </w:r>
    </w:p>
    <w:p>
      <w:pPr>
        <w:pStyle w:val="Style13"/>
        <w:spacing w:lineRule="exact" w:line="274"/>
        <w:ind w:left="952" w:right="0" w:hanging="0"/>
        <w:jc w:val="left"/>
        <w:rPr>
          <w:sz w:val="24"/>
        </w:rPr>
      </w:pPr>
      <w:r>
        <w:rPr/>
        <w:t>Задачи</w:t>
      </w:r>
      <w:r>
        <w:rPr>
          <w:spacing w:val="-3"/>
        </w:rPr>
        <w:t xml:space="preserve"> </w:t>
      </w:r>
      <w:r>
        <w:rPr>
          <w:spacing w:val="-2"/>
        </w:rPr>
        <w:t>воспитания:</w:t>
      </w:r>
    </w:p>
    <w:p>
      <w:pPr>
        <w:pStyle w:val="ListParagraph"/>
        <w:numPr>
          <w:ilvl w:val="0"/>
          <w:numId w:val="45"/>
        </w:numPr>
        <w:tabs>
          <w:tab w:val="clear" w:pos="720"/>
          <w:tab w:val="left" w:pos="1701" w:leader="none"/>
        </w:tabs>
        <w:spacing w:lineRule="auto" w:line="235" w:before="6" w:after="0"/>
        <w:ind w:left="952" w:right="1159" w:hanging="0"/>
        <w:jc w:val="left"/>
        <w:rPr>
          <w:sz w:val="24"/>
        </w:rPr>
      </w:pPr>
      <w:r>
        <w:rPr>
          <w:sz w:val="24"/>
        </w:rPr>
        <w:t>оказать</w:t>
      </w:r>
      <w:r>
        <w:rPr>
          <w:spacing w:val="80"/>
          <w:sz w:val="24"/>
        </w:rPr>
        <w:t xml:space="preserve"> </w:t>
      </w:r>
      <w:r>
        <w:rPr>
          <w:sz w:val="24"/>
        </w:rPr>
        <w:t>помощь</w:t>
      </w:r>
      <w:r>
        <w:rPr>
          <w:spacing w:val="80"/>
          <w:sz w:val="24"/>
        </w:rPr>
        <w:t xml:space="preserve"> </w:t>
      </w:r>
      <w:r>
        <w:rPr>
          <w:sz w:val="24"/>
        </w:rPr>
        <w:t>в</w:t>
      </w:r>
      <w:r>
        <w:rPr>
          <w:spacing w:val="80"/>
          <w:sz w:val="24"/>
        </w:rPr>
        <w:t xml:space="preserve"> </w:t>
      </w:r>
      <w:r>
        <w:rPr>
          <w:sz w:val="24"/>
        </w:rPr>
        <w:t>решении</w:t>
      </w:r>
      <w:r>
        <w:rPr>
          <w:spacing w:val="80"/>
          <w:sz w:val="24"/>
        </w:rPr>
        <w:t xml:space="preserve"> </w:t>
      </w:r>
      <w:r>
        <w:rPr>
          <w:sz w:val="24"/>
        </w:rPr>
        <w:t>личностных</w:t>
      </w:r>
      <w:r>
        <w:rPr>
          <w:spacing w:val="80"/>
          <w:sz w:val="24"/>
        </w:rPr>
        <w:t xml:space="preserve"> </w:t>
      </w:r>
      <w:r>
        <w:rPr>
          <w:sz w:val="24"/>
        </w:rPr>
        <w:t>проблем</w:t>
      </w:r>
      <w:r>
        <w:rPr>
          <w:spacing w:val="80"/>
          <w:sz w:val="24"/>
        </w:rPr>
        <w:t xml:space="preserve"> </w:t>
      </w:r>
      <w:r>
        <w:rPr>
          <w:sz w:val="24"/>
        </w:rPr>
        <w:t>социализации</w:t>
      </w:r>
      <w:r>
        <w:rPr>
          <w:spacing w:val="80"/>
          <w:sz w:val="24"/>
        </w:rPr>
        <w:t xml:space="preserve"> </w:t>
      </w:r>
      <w:r>
        <w:rPr>
          <w:sz w:val="24"/>
        </w:rPr>
        <w:t>и</w:t>
      </w:r>
      <w:r>
        <w:rPr>
          <w:spacing w:val="80"/>
          <w:sz w:val="24"/>
        </w:rPr>
        <w:t xml:space="preserve"> </w:t>
      </w:r>
      <w:r>
        <w:rPr>
          <w:sz w:val="24"/>
        </w:rPr>
        <w:t>построении</w:t>
      </w:r>
      <w:r>
        <w:rPr>
          <w:spacing w:val="40"/>
          <w:sz w:val="24"/>
        </w:rPr>
        <w:t xml:space="preserve"> </w:t>
      </w:r>
      <w:r>
        <w:rPr>
          <w:sz w:val="24"/>
        </w:rPr>
        <w:t>конструктивных отношений с родителями, педагогами и сверстниками;</w:t>
      </w:r>
    </w:p>
    <w:p>
      <w:pPr>
        <w:pStyle w:val="ListParagraph"/>
        <w:numPr>
          <w:ilvl w:val="0"/>
          <w:numId w:val="45"/>
        </w:numPr>
        <w:tabs>
          <w:tab w:val="clear" w:pos="720"/>
          <w:tab w:val="left" w:pos="1701" w:leader="none"/>
        </w:tabs>
        <w:spacing w:lineRule="exact" w:line="296" w:before="2" w:after="0"/>
        <w:ind w:left="1701" w:right="0" w:hanging="749"/>
        <w:jc w:val="left"/>
        <w:rPr>
          <w:sz w:val="24"/>
        </w:rPr>
      </w:pPr>
      <w:r>
        <w:rPr>
          <w:sz w:val="24"/>
        </w:rPr>
        <w:t>содействовать</w:t>
      </w:r>
      <w:r>
        <w:rPr>
          <w:spacing w:val="-6"/>
          <w:sz w:val="24"/>
        </w:rPr>
        <w:t xml:space="preserve"> </w:t>
      </w:r>
      <w:r>
        <w:rPr>
          <w:sz w:val="24"/>
        </w:rPr>
        <w:t>профилактике</w:t>
      </w:r>
      <w:r>
        <w:rPr>
          <w:spacing w:val="-6"/>
          <w:sz w:val="24"/>
        </w:rPr>
        <w:t xml:space="preserve"> </w:t>
      </w:r>
      <w:r>
        <w:rPr>
          <w:spacing w:val="-2"/>
          <w:sz w:val="24"/>
        </w:rPr>
        <w:t>неврозов;</w:t>
      </w:r>
    </w:p>
    <w:p>
      <w:pPr>
        <w:pStyle w:val="ListParagraph"/>
        <w:numPr>
          <w:ilvl w:val="0"/>
          <w:numId w:val="45"/>
        </w:numPr>
        <w:tabs>
          <w:tab w:val="clear" w:pos="720"/>
          <w:tab w:val="left" w:pos="1701" w:leader="none"/>
          <w:tab w:val="left" w:pos="3507" w:leader="none"/>
          <w:tab w:val="left" w:pos="4711" w:leader="none"/>
          <w:tab w:val="left" w:pos="5795" w:leader="none"/>
          <w:tab w:val="left" w:pos="7565" w:leader="none"/>
          <w:tab w:val="left" w:pos="7922" w:leader="none"/>
          <w:tab w:val="left" w:pos="9327" w:leader="none"/>
        </w:tabs>
        <w:spacing w:lineRule="auto" w:line="235" w:before="2" w:after="0"/>
        <w:ind w:left="952" w:right="1401" w:hanging="0"/>
        <w:jc w:val="left"/>
        <w:rPr>
          <w:sz w:val="24"/>
        </w:rPr>
      </w:pPr>
      <w:r>
        <w:rPr>
          <w:spacing w:val="-2"/>
          <w:sz w:val="24"/>
        </w:rPr>
        <w:t>способствовать</w:t>
      </w:r>
      <w:r>
        <w:rPr>
          <w:sz w:val="24"/>
        </w:rPr>
        <w:tab/>
      </w:r>
      <w:r>
        <w:rPr>
          <w:spacing w:val="-2"/>
          <w:sz w:val="24"/>
        </w:rPr>
        <w:t>развитию</w:t>
      </w:r>
      <w:r>
        <w:rPr>
          <w:sz w:val="24"/>
        </w:rPr>
        <w:tab/>
      </w:r>
      <w:r>
        <w:rPr>
          <w:spacing w:val="-2"/>
          <w:sz w:val="24"/>
        </w:rPr>
        <w:t>навыков</w:t>
      </w:r>
      <w:r>
        <w:rPr>
          <w:sz w:val="24"/>
        </w:rPr>
        <w:tab/>
      </w:r>
      <w:r>
        <w:rPr>
          <w:spacing w:val="-2"/>
          <w:sz w:val="24"/>
        </w:rPr>
        <w:t>саморегуляции</w:t>
      </w:r>
      <w:r>
        <w:rPr>
          <w:sz w:val="24"/>
        </w:rPr>
        <w:tab/>
      </w:r>
      <w:r>
        <w:rPr>
          <w:spacing w:val="-10"/>
          <w:sz w:val="24"/>
        </w:rPr>
        <w:t>и</w:t>
      </w:r>
      <w:r>
        <w:rPr>
          <w:sz w:val="24"/>
        </w:rPr>
        <w:tab/>
      </w:r>
      <w:r>
        <w:rPr>
          <w:spacing w:val="-2"/>
          <w:sz w:val="24"/>
        </w:rPr>
        <w:t>управления</w:t>
      </w:r>
      <w:r>
        <w:rPr>
          <w:sz w:val="24"/>
        </w:rPr>
        <w:tab/>
      </w:r>
      <w:r>
        <w:rPr>
          <w:spacing w:val="-2"/>
          <w:sz w:val="24"/>
        </w:rPr>
        <w:t xml:space="preserve">стрессом. </w:t>
      </w:r>
      <w:r>
        <w:rPr>
          <w:sz w:val="24"/>
        </w:rPr>
        <w:t>Реализация путем:</w:t>
      </w:r>
    </w:p>
    <w:p>
      <w:pPr>
        <w:pStyle w:val="ListParagraph"/>
        <w:numPr>
          <w:ilvl w:val="0"/>
          <w:numId w:val="45"/>
        </w:numPr>
        <w:tabs>
          <w:tab w:val="clear" w:pos="720"/>
          <w:tab w:val="left" w:pos="1701" w:leader="none"/>
        </w:tabs>
        <w:spacing w:lineRule="exact" w:line="297" w:before="3" w:after="0"/>
        <w:ind w:left="1701" w:right="0" w:hanging="749"/>
        <w:jc w:val="left"/>
        <w:rPr>
          <w:sz w:val="24"/>
        </w:rPr>
      </w:pPr>
      <w:r>
        <w:rPr>
          <w:sz w:val="24"/>
        </w:rPr>
        <w:t>работы</w:t>
      </w:r>
      <w:r>
        <w:rPr>
          <w:spacing w:val="-1"/>
          <w:sz w:val="24"/>
        </w:rPr>
        <w:t xml:space="preserve"> </w:t>
      </w:r>
      <w:r>
        <w:rPr>
          <w:sz w:val="24"/>
        </w:rPr>
        <w:t>школьного</w:t>
      </w:r>
      <w:r>
        <w:rPr>
          <w:spacing w:val="-4"/>
          <w:sz w:val="24"/>
        </w:rPr>
        <w:t xml:space="preserve"> </w:t>
      </w:r>
      <w:r>
        <w:rPr>
          <w:sz w:val="24"/>
        </w:rPr>
        <w:t>педагога</w:t>
      </w:r>
      <w:r>
        <w:rPr>
          <w:spacing w:val="-1"/>
          <w:sz w:val="24"/>
        </w:rPr>
        <w:t xml:space="preserve"> </w:t>
      </w:r>
      <w:r>
        <w:rPr>
          <w:sz w:val="24"/>
        </w:rPr>
        <w:t>-</w:t>
      </w:r>
      <w:r>
        <w:rPr>
          <w:spacing w:val="-1"/>
          <w:sz w:val="24"/>
        </w:rPr>
        <w:t xml:space="preserve"> </w:t>
      </w:r>
      <w:r>
        <w:rPr>
          <w:spacing w:val="-2"/>
          <w:sz w:val="24"/>
        </w:rPr>
        <w:t>психолога;</w:t>
      </w:r>
    </w:p>
    <w:p>
      <w:pPr>
        <w:pStyle w:val="ListParagraph"/>
        <w:numPr>
          <w:ilvl w:val="0"/>
          <w:numId w:val="45"/>
        </w:numPr>
        <w:tabs>
          <w:tab w:val="clear" w:pos="720"/>
          <w:tab w:val="left" w:pos="1641" w:leader="none"/>
        </w:tabs>
        <w:spacing w:lineRule="exact" w:line="296" w:before="0" w:after="0"/>
        <w:ind w:left="1641" w:right="0" w:hanging="689"/>
        <w:jc w:val="left"/>
        <w:rPr>
          <w:sz w:val="24"/>
        </w:rPr>
      </w:pPr>
      <w:r>
        <w:rPr>
          <w:sz w:val="24"/>
        </w:rPr>
        <w:t>лекториев</w:t>
      </w:r>
      <w:r>
        <w:rPr>
          <w:spacing w:val="-6"/>
          <w:sz w:val="24"/>
        </w:rPr>
        <w:t xml:space="preserve"> </w:t>
      </w:r>
      <w:r>
        <w:rPr>
          <w:sz w:val="24"/>
        </w:rPr>
        <w:t>для</w:t>
      </w:r>
      <w:r>
        <w:rPr>
          <w:spacing w:val="-5"/>
          <w:sz w:val="24"/>
        </w:rPr>
        <w:t xml:space="preserve"> </w:t>
      </w:r>
      <w:r>
        <w:rPr>
          <w:sz w:val="24"/>
        </w:rPr>
        <w:t>педагогического</w:t>
      </w:r>
      <w:r>
        <w:rPr>
          <w:spacing w:val="-4"/>
          <w:sz w:val="24"/>
        </w:rPr>
        <w:t xml:space="preserve"> </w:t>
      </w:r>
      <w:r>
        <w:rPr>
          <w:spacing w:val="-2"/>
          <w:sz w:val="24"/>
        </w:rPr>
        <w:t>коллектива;</w:t>
      </w:r>
    </w:p>
    <w:p>
      <w:pPr>
        <w:pStyle w:val="ListParagraph"/>
        <w:numPr>
          <w:ilvl w:val="0"/>
          <w:numId w:val="45"/>
        </w:numPr>
        <w:tabs>
          <w:tab w:val="clear" w:pos="720"/>
          <w:tab w:val="left" w:pos="1701" w:leader="none"/>
          <w:tab w:val="left" w:pos="3702" w:leader="none"/>
          <w:tab w:val="left" w:pos="5383" w:leader="none"/>
          <w:tab w:val="left" w:pos="5757" w:leader="none"/>
          <w:tab w:val="left" w:pos="8795" w:leader="none"/>
          <w:tab w:val="left" w:pos="9190" w:leader="none"/>
        </w:tabs>
        <w:spacing w:lineRule="auto" w:line="235" w:before="3" w:after="0"/>
        <w:ind w:left="952" w:right="1394" w:hanging="0"/>
        <w:jc w:val="left"/>
        <w:rPr>
          <w:sz w:val="24"/>
        </w:rPr>
      </w:pPr>
      <w:r>
        <w:rPr>
          <w:spacing w:val="-2"/>
          <w:sz w:val="24"/>
        </w:rPr>
        <w:t>индивидуальных</w:t>
      </w:r>
      <w:r>
        <w:rPr>
          <w:sz w:val="24"/>
        </w:rPr>
        <w:tab/>
      </w:r>
      <w:r>
        <w:rPr>
          <w:spacing w:val="-2"/>
          <w:sz w:val="24"/>
        </w:rPr>
        <w:t>консультаций</w:t>
      </w:r>
      <w:r>
        <w:rPr>
          <w:sz w:val="24"/>
        </w:rPr>
        <w:tab/>
      </w:r>
      <w:r>
        <w:rPr>
          <w:spacing w:val="-10"/>
          <w:sz w:val="24"/>
        </w:rPr>
        <w:t>с</w:t>
      </w:r>
      <w:r>
        <w:rPr>
          <w:sz w:val="24"/>
        </w:rPr>
        <w:tab/>
      </w:r>
      <w:r>
        <w:rPr>
          <w:spacing w:val="-2"/>
          <w:sz w:val="24"/>
        </w:rPr>
        <w:t>учителями-предметниками</w:t>
      </w:r>
      <w:r>
        <w:rPr>
          <w:sz w:val="24"/>
        </w:rPr>
        <w:tab/>
      </w:r>
      <w:r>
        <w:rPr>
          <w:spacing w:val="-10"/>
          <w:sz w:val="24"/>
        </w:rPr>
        <w:t>и</w:t>
      </w:r>
      <w:r>
        <w:rPr>
          <w:sz w:val="24"/>
        </w:rPr>
        <w:tab/>
      </w:r>
      <w:r>
        <w:rPr>
          <w:spacing w:val="-2"/>
          <w:sz w:val="24"/>
        </w:rPr>
        <w:t>классными руководителями;</w:t>
      </w:r>
    </w:p>
    <w:p>
      <w:pPr>
        <w:pStyle w:val="ListParagraph"/>
        <w:numPr>
          <w:ilvl w:val="0"/>
          <w:numId w:val="45"/>
        </w:numPr>
        <w:tabs>
          <w:tab w:val="clear" w:pos="720"/>
          <w:tab w:val="left" w:pos="1701" w:leader="none"/>
        </w:tabs>
        <w:spacing w:lineRule="exact" w:line="297" w:before="1" w:after="0"/>
        <w:ind w:left="1701" w:right="0" w:hanging="749"/>
        <w:jc w:val="left"/>
        <w:rPr>
          <w:sz w:val="24"/>
        </w:rPr>
      </w:pPr>
      <w:r>
        <w:rPr>
          <w:sz w:val="24"/>
        </w:rPr>
        <w:t>общешкольных</w:t>
      </w:r>
      <w:r>
        <w:rPr>
          <w:spacing w:val="-6"/>
          <w:sz w:val="24"/>
        </w:rPr>
        <w:t xml:space="preserve"> </w:t>
      </w:r>
      <w:r>
        <w:rPr>
          <w:sz w:val="24"/>
        </w:rPr>
        <w:t>родительских</w:t>
      </w:r>
      <w:r>
        <w:rPr>
          <w:spacing w:val="-6"/>
          <w:sz w:val="24"/>
        </w:rPr>
        <w:t xml:space="preserve"> </w:t>
      </w:r>
      <w:r>
        <w:rPr>
          <w:spacing w:val="-2"/>
          <w:sz w:val="24"/>
        </w:rPr>
        <w:t>собраний;</w:t>
      </w:r>
    </w:p>
    <w:p>
      <w:pPr>
        <w:pStyle w:val="ListParagraph"/>
        <w:numPr>
          <w:ilvl w:val="0"/>
          <w:numId w:val="45"/>
        </w:numPr>
        <w:tabs>
          <w:tab w:val="clear" w:pos="720"/>
          <w:tab w:val="left" w:pos="1701" w:leader="none"/>
        </w:tabs>
        <w:spacing w:lineRule="exact" w:line="295" w:before="0" w:after="0"/>
        <w:ind w:left="1701" w:right="0" w:hanging="749"/>
        <w:jc w:val="left"/>
        <w:rPr>
          <w:sz w:val="24"/>
        </w:rPr>
      </w:pPr>
      <w:r>
        <w:rPr>
          <w:sz w:val="24"/>
        </w:rPr>
        <w:t>лекториев</w:t>
      </w:r>
      <w:r>
        <w:rPr>
          <w:spacing w:val="-3"/>
          <w:sz w:val="24"/>
        </w:rPr>
        <w:t xml:space="preserve"> </w:t>
      </w:r>
      <w:r>
        <w:rPr>
          <w:sz w:val="24"/>
        </w:rPr>
        <w:t>для</w:t>
      </w:r>
      <w:r>
        <w:rPr>
          <w:spacing w:val="-2"/>
          <w:sz w:val="24"/>
        </w:rPr>
        <w:t xml:space="preserve"> родителей;</w:t>
      </w:r>
    </w:p>
    <w:p>
      <w:pPr>
        <w:pStyle w:val="ListParagraph"/>
        <w:numPr>
          <w:ilvl w:val="0"/>
          <w:numId w:val="45"/>
        </w:numPr>
        <w:tabs>
          <w:tab w:val="clear" w:pos="720"/>
          <w:tab w:val="left" w:pos="1701" w:leader="none"/>
        </w:tabs>
        <w:spacing w:lineRule="exact" w:line="295" w:before="0" w:after="0"/>
        <w:ind w:left="1701" w:right="0" w:hanging="749"/>
        <w:jc w:val="left"/>
        <w:rPr>
          <w:sz w:val="24"/>
        </w:rPr>
      </w:pPr>
      <w:r>
        <w:rPr>
          <w:sz w:val="24"/>
        </w:rPr>
        <w:t>консультаций</w:t>
      </w:r>
      <w:r>
        <w:rPr>
          <w:spacing w:val="-6"/>
          <w:sz w:val="24"/>
        </w:rPr>
        <w:t xml:space="preserve"> </w:t>
      </w:r>
      <w:r>
        <w:rPr>
          <w:sz w:val="24"/>
        </w:rPr>
        <w:t>для</w:t>
      </w:r>
      <w:r>
        <w:rPr>
          <w:spacing w:val="-4"/>
          <w:sz w:val="24"/>
        </w:rPr>
        <w:t xml:space="preserve"> </w:t>
      </w:r>
      <w:r>
        <w:rPr>
          <w:sz w:val="24"/>
        </w:rPr>
        <w:t>родителей</w:t>
      </w:r>
      <w:r>
        <w:rPr>
          <w:spacing w:val="-1"/>
          <w:sz w:val="24"/>
        </w:rPr>
        <w:t xml:space="preserve"> </w:t>
      </w:r>
      <w:r>
        <w:rPr>
          <w:sz w:val="24"/>
        </w:rPr>
        <w:t>учащихся,</w:t>
      </w:r>
      <w:r>
        <w:rPr>
          <w:spacing w:val="-3"/>
          <w:sz w:val="24"/>
        </w:rPr>
        <w:t xml:space="preserve"> </w:t>
      </w:r>
      <w:r>
        <w:rPr>
          <w:sz w:val="24"/>
        </w:rPr>
        <w:t>оказавшихся</w:t>
      </w:r>
      <w:r>
        <w:rPr>
          <w:spacing w:val="-4"/>
          <w:sz w:val="24"/>
        </w:rPr>
        <w:t xml:space="preserve"> </w:t>
      </w:r>
      <w:r>
        <w:rPr>
          <w:sz w:val="24"/>
        </w:rPr>
        <w:t>в</w:t>
      </w:r>
      <w:r>
        <w:rPr>
          <w:spacing w:val="-5"/>
          <w:sz w:val="24"/>
        </w:rPr>
        <w:t xml:space="preserve"> </w:t>
      </w:r>
      <w:r>
        <w:rPr>
          <w:sz w:val="24"/>
        </w:rPr>
        <w:t>кризисной</w:t>
      </w:r>
      <w:r>
        <w:rPr>
          <w:spacing w:val="-3"/>
          <w:sz w:val="24"/>
        </w:rPr>
        <w:t xml:space="preserve"> </w:t>
      </w:r>
      <w:r>
        <w:rPr>
          <w:spacing w:val="-2"/>
          <w:sz w:val="24"/>
        </w:rPr>
        <w:t>ситуации;</w:t>
      </w:r>
    </w:p>
    <w:p>
      <w:pPr>
        <w:pStyle w:val="ListParagraph"/>
        <w:numPr>
          <w:ilvl w:val="0"/>
          <w:numId w:val="45"/>
        </w:numPr>
        <w:tabs>
          <w:tab w:val="clear" w:pos="720"/>
          <w:tab w:val="left" w:pos="1701" w:leader="none"/>
        </w:tabs>
        <w:spacing w:lineRule="auto" w:line="235" w:before="0" w:after="0"/>
        <w:ind w:left="952" w:right="1158" w:hanging="0"/>
        <w:jc w:val="both"/>
        <w:rPr>
          <w:sz w:val="24"/>
        </w:rPr>
      </w:pPr>
      <w:r>
        <w:rPr>
          <w:sz w:val="24"/>
        </w:rPr>
        <w:t>мониторинга среди учащихся по выявлению детей, находящихся в кризисной ситуации, посредством заполнения и последующего анализа «карты факторов</w:t>
      </w:r>
      <w:r>
        <w:rPr>
          <w:spacing w:val="40"/>
          <w:sz w:val="24"/>
        </w:rPr>
        <w:t xml:space="preserve"> </w:t>
      </w:r>
      <w:r>
        <w:rPr>
          <w:sz w:val="24"/>
        </w:rPr>
        <w:t>суицидального риска»;</w:t>
      </w:r>
    </w:p>
    <w:p>
      <w:pPr>
        <w:pStyle w:val="ListParagraph"/>
        <w:numPr>
          <w:ilvl w:val="0"/>
          <w:numId w:val="45"/>
        </w:numPr>
        <w:tabs>
          <w:tab w:val="clear" w:pos="720"/>
          <w:tab w:val="left" w:pos="1701" w:leader="none"/>
        </w:tabs>
        <w:spacing w:lineRule="auto" w:line="235" w:before="5" w:after="0"/>
        <w:ind w:left="952" w:right="1157" w:hanging="0"/>
        <w:jc w:val="both"/>
        <w:rPr>
          <w:sz w:val="24"/>
        </w:rPr>
      </w:pPr>
      <w:r>
        <w:rPr>
          <w:sz w:val="24"/>
        </w:rPr>
        <w:t>изучения межличностных взаимоотношений учащихся в классных коллективах (социометрия) и выявление «изолированных» детей;</w:t>
      </w:r>
    </w:p>
    <w:p>
      <w:pPr>
        <w:pStyle w:val="ListParagraph"/>
        <w:numPr>
          <w:ilvl w:val="0"/>
          <w:numId w:val="45"/>
        </w:numPr>
        <w:tabs>
          <w:tab w:val="clear" w:pos="720"/>
          <w:tab w:val="left" w:pos="1701" w:leader="none"/>
        </w:tabs>
        <w:spacing w:lineRule="auto" w:line="235" w:before="8" w:after="0"/>
        <w:ind w:left="952" w:right="1158" w:hanging="0"/>
        <w:jc w:val="both"/>
        <w:rPr>
          <w:sz w:val="24"/>
        </w:rPr>
      </w:pPr>
      <w:r>
        <w:rPr>
          <w:sz w:val="24"/>
        </w:rPr>
        <w:t>комплексной психологической диагностики учащихся проблемами обучения, развития, воспитания.</w:t>
      </w:r>
    </w:p>
    <w:p>
      <w:pPr>
        <w:pStyle w:val="ListParagraph"/>
        <w:numPr>
          <w:ilvl w:val="0"/>
          <w:numId w:val="45"/>
        </w:numPr>
        <w:tabs>
          <w:tab w:val="clear" w:pos="720"/>
          <w:tab w:val="left" w:pos="1701" w:leader="none"/>
        </w:tabs>
        <w:spacing w:lineRule="exact" w:line="297" w:before="3" w:after="0"/>
        <w:ind w:left="1701" w:right="0" w:hanging="727"/>
        <w:jc w:val="both"/>
        <w:rPr>
          <w:sz w:val="24"/>
        </w:rPr>
      </w:pPr>
      <w:r>
        <w:rPr>
          <w:sz w:val="24"/>
        </w:rPr>
        <w:t>тематических</w:t>
      </w:r>
      <w:r>
        <w:rPr>
          <w:spacing w:val="-5"/>
          <w:sz w:val="24"/>
        </w:rPr>
        <w:t xml:space="preserve"> </w:t>
      </w:r>
      <w:r>
        <w:rPr>
          <w:sz w:val="24"/>
        </w:rPr>
        <w:t>классных</w:t>
      </w:r>
      <w:r>
        <w:rPr>
          <w:spacing w:val="-2"/>
          <w:sz w:val="24"/>
        </w:rPr>
        <w:t xml:space="preserve"> часов.</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45"/>
        </w:numPr>
        <w:tabs>
          <w:tab w:val="clear" w:pos="720"/>
          <w:tab w:val="left" w:pos="1641" w:leader="none"/>
        </w:tabs>
        <w:spacing w:lineRule="exact" w:line="297" w:before="0" w:after="0"/>
        <w:ind w:left="1641" w:right="0" w:hanging="667"/>
        <w:jc w:val="both"/>
        <w:rPr>
          <w:sz w:val="24"/>
        </w:rPr>
      </w:pPr>
      <w:r>
        <w:rPr>
          <w:sz w:val="24"/>
        </w:rPr>
        <w:t>консультации</w:t>
      </w:r>
      <w:r>
        <w:rPr>
          <w:spacing w:val="-7"/>
          <w:sz w:val="24"/>
        </w:rPr>
        <w:t xml:space="preserve"> </w:t>
      </w:r>
      <w:r>
        <w:rPr>
          <w:sz w:val="24"/>
        </w:rPr>
        <w:t>для</w:t>
      </w:r>
      <w:r>
        <w:rPr>
          <w:spacing w:val="-3"/>
          <w:sz w:val="24"/>
        </w:rPr>
        <w:t xml:space="preserve"> </w:t>
      </w:r>
      <w:r>
        <w:rPr>
          <w:sz w:val="24"/>
        </w:rPr>
        <w:t>учащихся,</w:t>
      </w:r>
      <w:r>
        <w:rPr>
          <w:spacing w:val="-4"/>
          <w:sz w:val="24"/>
        </w:rPr>
        <w:t xml:space="preserve"> </w:t>
      </w:r>
      <w:r>
        <w:rPr>
          <w:sz w:val="24"/>
        </w:rPr>
        <w:t>оказавшихся</w:t>
      </w:r>
      <w:r>
        <w:rPr>
          <w:spacing w:val="-1"/>
          <w:sz w:val="24"/>
        </w:rPr>
        <w:t xml:space="preserve"> </w:t>
      </w:r>
      <w:r>
        <w:rPr>
          <w:sz w:val="24"/>
        </w:rPr>
        <w:t>в</w:t>
      </w:r>
      <w:r>
        <w:rPr>
          <w:spacing w:val="-6"/>
          <w:sz w:val="24"/>
        </w:rPr>
        <w:t xml:space="preserve"> </w:t>
      </w:r>
      <w:r>
        <w:rPr>
          <w:sz w:val="24"/>
        </w:rPr>
        <w:t>кризисной</w:t>
      </w:r>
      <w:r>
        <w:rPr>
          <w:spacing w:val="-4"/>
          <w:sz w:val="24"/>
        </w:rPr>
        <w:t xml:space="preserve"> </w:t>
      </w:r>
      <w:r>
        <w:rPr>
          <w:spacing w:val="-2"/>
          <w:sz w:val="24"/>
        </w:rPr>
        <w:t>ситуации;</w:t>
      </w:r>
    </w:p>
    <w:p>
      <w:pPr>
        <w:pStyle w:val="ListParagraph"/>
        <w:numPr>
          <w:ilvl w:val="0"/>
          <w:numId w:val="45"/>
        </w:numPr>
        <w:tabs>
          <w:tab w:val="clear" w:pos="720"/>
          <w:tab w:val="left" w:pos="1701" w:leader="none"/>
        </w:tabs>
        <w:spacing w:lineRule="exact" w:line="296" w:before="63" w:after="0"/>
        <w:ind w:left="1701" w:right="0" w:hanging="727"/>
        <w:jc w:val="left"/>
        <w:rPr>
          <w:sz w:val="24"/>
        </w:rPr>
      </w:pPr>
      <w:r>
        <w:rPr>
          <w:sz w:val="24"/>
        </w:rPr>
        <w:t>функционирования</w:t>
      </w:r>
      <w:r>
        <w:rPr>
          <w:spacing w:val="-7"/>
          <w:sz w:val="24"/>
        </w:rPr>
        <w:t xml:space="preserve"> </w:t>
      </w:r>
      <w:r>
        <w:rPr>
          <w:sz w:val="24"/>
        </w:rPr>
        <w:t>«Горячей</w:t>
      </w:r>
      <w:r>
        <w:rPr>
          <w:spacing w:val="5"/>
          <w:sz w:val="24"/>
        </w:rPr>
        <w:t xml:space="preserve"> </w:t>
      </w:r>
      <w:r>
        <w:rPr>
          <w:sz w:val="24"/>
        </w:rPr>
        <w:t>линии»</w:t>
      </w:r>
      <w:r>
        <w:rPr>
          <w:spacing w:val="-10"/>
          <w:sz w:val="24"/>
        </w:rPr>
        <w:t xml:space="preserve"> </w:t>
      </w:r>
      <w:r>
        <w:rPr>
          <w:sz w:val="24"/>
        </w:rPr>
        <w:t>школьного</w:t>
      </w:r>
      <w:r>
        <w:rPr>
          <w:spacing w:val="-4"/>
          <w:sz w:val="24"/>
        </w:rPr>
        <w:t xml:space="preserve"> </w:t>
      </w:r>
      <w:r>
        <w:rPr>
          <w:sz w:val="24"/>
        </w:rPr>
        <w:t>педагога -</w:t>
      </w:r>
      <w:r>
        <w:rPr>
          <w:spacing w:val="-5"/>
          <w:sz w:val="24"/>
        </w:rPr>
        <w:t xml:space="preserve"> </w:t>
      </w:r>
      <w:r>
        <w:rPr>
          <w:spacing w:val="-2"/>
          <w:sz w:val="24"/>
        </w:rPr>
        <w:t>психолога;</w:t>
      </w:r>
    </w:p>
    <w:p>
      <w:pPr>
        <w:pStyle w:val="ListParagraph"/>
        <w:numPr>
          <w:ilvl w:val="0"/>
          <w:numId w:val="45"/>
        </w:numPr>
        <w:tabs>
          <w:tab w:val="clear" w:pos="720"/>
          <w:tab w:val="left" w:pos="1701" w:leader="none"/>
        </w:tabs>
        <w:spacing w:lineRule="exact" w:line="296" w:before="0" w:after="0"/>
        <w:ind w:left="1701" w:right="0" w:hanging="727"/>
        <w:jc w:val="left"/>
        <w:rPr>
          <w:sz w:val="24"/>
        </w:rPr>
      </w:pPr>
      <w:r>
        <w:rPr>
          <w:sz w:val="24"/>
        </w:rPr>
        <w:t>информирования</w:t>
      </w:r>
      <w:r>
        <w:rPr>
          <w:spacing w:val="-8"/>
          <w:sz w:val="24"/>
        </w:rPr>
        <w:t xml:space="preserve"> </w:t>
      </w:r>
      <w:r>
        <w:rPr>
          <w:sz w:val="24"/>
        </w:rPr>
        <w:t>о</w:t>
      </w:r>
      <w:r>
        <w:rPr>
          <w:spacing w:val="-5"/>
          <w:sz w:val="24"/>
        </w:rPr>
        <w:t xml:space="preserve"> </w:t>
      </w:r>
      <w:r>
        <w:rPr>
          <w:sz w:val="24"/>
        </w:rPr>
        <w:t>действии</w:t>
      </w:r>
      <w:r>
        <w:rPr>
          <w:spacing w:val="-3"/>
          <w:sz w:val="24"/>
        </w:rPr>
        <w:t xml:space="preserve"> </w:t>
      </w:r>
      <w:r>
        <w:rPr>
          <w:sz w:val="24"/>
        </w:rPr>
        <w:t>«Телефонов</w:t>
      </w:r>
      <w:r>
        <w:rPr>
          <w:spacing w:val="-6"/>
          <w:sz w:val="24"/>
        </w:rPr>
        <w:t xml:space="preserve"> </w:t>
      </w:r>
      <w:r>
        <w:rPr>
          <w:sz w:val="24"/>
        </w:rPr>
        <w:t>доверия»,</w:t>
      </w:r>
      <w:r>
        <w:rPr>
          <w:spacing w:val="-5"/>
          <w:sz w:val="24"/>
        </w:rPr>
        <w:t xml:space="preserve"> </w:t>
      </w:r>
      <w:r>
        <w:rPr>
          <w:sz w:val="24"/>
        </w:rPr>
        <w:t>памятки,</w:t>
      </w:r>
      <w:r>
        <w:rPr>
          <w:spacing w:val="-5"/>
          <w:sz w:val="24"/>
        </w:rPr>
        <w:t xml:space="preserve"> </w:t>
      </w:r>
      <w:r>
        <w:rPr>
          <w:spacing w:val="-2"/>
          <w:sz w:val="24"/>
        </w:rPr>
        <w:t>инструкции.</w:t>
      </w:r>
    </w:p>
    <w:p>
      <w:pPr>
        <w:pStyle w:val="3"/>
        <w:spacing w:before="1" w:after="0"/>
        <w:ind w:left="974" w:right="0" w:hanging="0"/>
        <w:jc w:val="left"/>
        <w:rPr>
          <w:sz w:val="24"/>
        </w:rPr>
      </w:pPr>
      <w:r>
        <w:rPr/>
        <w:t>Профилактика</w:t>
      </w:r>
      <w:r>
        <w:rPr>
          <w:spacing w:val="-4"/>
        </w:rPr>
        <w:t xml:space="preserve"> </w:t>
      </w:r>
      <w:r>
        <w:rPr/>
        <w:t>экстремизма</w:t>
      </w:r>
      <w:r>
        <w:rPr>
          <w:spacing w:val="-3"/>
        </w:rPr>
        <w:t xml:space="preserve"> </w:t>
      </w:r>
      <w:r>
        <w:rPr/>
        <w:t>и</w:t>
      </w:r>
      <w:r>
        <w:rPr>
          <w:spacing w:val="-5"/>
        </w:rPr>
        <w:t xml:space="preserve"> </w:t>
      </w:r>
      <w:r>
        <w:rPr>
          <w:spacing w:val="-2"/>
        </w:rPr>
        <w:t>терроризма</w:t>
      </w:r>
    </w:p>
    <w:p>
      <w:pPr>
        <w:pStyle w:val="Style13"/>
        <w:spacing w:lineRule="exact" w:line="274"/>
        <w:ind w:left="974" w:right="0" w:hanging="0"/>
        <w:jc w:val="left"/>
        <w:rPr>
          <w:sz w:val="24"/>
        </w:rPr>
      </w:pPr>
      <w:r>
        <w:rPr/>
        <w:t>Задачи</w:t>
      </w:r>
      <w:r>
        <w:rPr>
          <w:spacing w:val="-4"/>
        </w:rPr>
        <w:t xml:space="preserve"> </w:t>
      </w:r>
      <w:r>
        <w:rPr>
          <w:spacing w:val="-2"/>
        </w:rPr>
        <w:t>воспитания:</w:t>
      </w:r>
    </w:p>
    <w:p>
      <w:pPr>
        <w:pStyle w:val="Style13"/>
        <w:ind w:left="974" w:right="0" w:hanging="0"/>
        <w:jc w:val="left"/>
        <w:rPr>
          <w:sz w:val="24"/>
        </w:rPr>
      </w:pPr>
      <w:r>
        <w:rPr/>
        <w:t>1</w:t>
      </w:r>
      <w:r>
        <w:rPr>
          <w:spacing w:val="-6"/>
        </w:rPr>
        <w:t xml:space="preserve"> </w:t>
      </w:r>
      <w:r>
        <w:rPr/>
        <w:t>.воспитание</w:t>
      </w:r>
      <w:r>
        <w:rPr>
          <w:spacing w:val="-5"/>
        </w:rPr>
        <w:t xml:space="preserve"> </w:t>
      </w:r>
      <w:r>
        <w:rPr/>
        <w:t>культуры</w:t>
      </w:r>
      <w:r>
        <w:rPr>
          <w:spacing w:val="-3"/>
        </w:rPr>
        <w:t xml:space="preserve"> </w:t>
      </w:r>
      <w:r>
        <w:rPr/>
        <w:t>толерантности</w:t>
      </w:r>
      <w:r>
        <w:rPr>
          <w:spacing w:val="-4"/>
        </w:rPr>
        <w:t xml:space="preserve"> </w:t>
      </w:r>
      <w:r>
        <w:rPr/>
        <w:t>и</w:t>
      </w:r>
      <w:r>
        <w:rPr>
          <w:spacing w:val="-4"/>
        </w:rPr>
        <w:t xml:space="preserve"> </w:t>
      </w:r>
      <w:r>
        <w:rPr/>
        <w:t>межнационального</w:t>
      </w:r>
      <w:r>
        <w:rPr>
          <w:spacing w:val="-3"/>
        </w:rPr>
        <w:t xml:space="preserve"> </w:t>
      </w:r>
      <w:r>
        <w:rPr>
          <w:spacing w:val="-2"/>
        </w:rPr>
        <w:t>согласия;</w:t>
      </w:r>
    </w:p>
    <w:p>
      <w:pPr>
        <w:pStyle w:val="ListParagraph"/>
        <w:numPr>
          <w:ilvl w:val="0"/>
          <w:numId w:val="44"/>
        </w:numPr>
        <w:tabs>
          <w:tab w:val="clear" w:pos="720"/>
          <w:tab w:val="left" w:pos="1700" w:leader="none"/>
        </w:tabs>
        <w:spacing w:lineRule="auto" w:line="235" w:before="5" w:after="0"/>
        <w:ind w:left="974" w:right="1158" w:hanging="0"/>
        <w:jc w:val="both"/>
        <w:rPr>
          <w:sz w:val="26"/>
        </w:rPr>
      </w:pPr>
      <w:r>
        <w:rPr>
          <w:sz w:val="24"/>
        </w:rPr>
        <w:t>достижение необходимого уровня правовой культуры как основы толерантного сознания и поведения;</w:t>
      </w:r>
    </w:p>
    <w:p>
      <w:pPr>
        <w:pStyle w:val="ListParagraph"/>
        <w:numPr>
          <w:ilvl w:val="0"/>
          <w:numId w:val="44"/>
        </w:numPr>
        <w:tabs>
          <w:tab w:val="clear" w:pos="720"/>
          <w:tab w:val="left" w:pos="1700" w:leader="none"/>
        </w:tabs>
        <w:spacing w:lineRule="auto" w:line="235" w:before="6" w:after="0"/>
        <w:ind w:left="974" w:right="1151" w:hanging="0"/>
        <w:jc w:val="both"/>
        <w:rPr>
          <w:sz w:val="26"/>
        </w:rPr>
      </w:pPr>
      <w:r>
        <w:rPr>
          <w:sz w:val="24"/>
        </w:rPr>
        <w:t>формирование в детской и молодежной среде мировоззрения и духовно- 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pPr>
        <w:pStyle w:val="ListParagraph"/>
        <w:numPr>
          <w:ilvl w:val="0"/>
          <w:numId w:val="44"/>
        </w:numPr>
        <w:tabs>
          <w:tab w:val="clear" w:pos="720"/>
          <w:tab w:val="left" w:pos="1640" w:leader="none"/>
        </w:tabs>
        <w:spacing w:lineRule="auto" w:line="235" w:before="10" w:after="0"/>
        <w:ind w:left="974" w:right="1155" w:hanging="0"/>
        <w:jc w:val="both"/>
        <w:rPr>
          <w:sz w:val="26"/>
        </w:rPr>
      </w:pPr>
      <w:r>
        <w:rPr>
          <w:sz w:val="24"/>
        </w:rPr>
        <w:t>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pPr>
        <w:pStyle w:val="Style13"/>
        <w:ind w:left="974" w:right="0" w:hanging="0"/>
        <w:rPr>
          <w:sz w:val="24"/>
        </w:rPr>
      </w:pPr>
      <w:r>
        <w:rPr/>
        <w:t>Реализация</w:t>
      </w:r>
      <w:r>
        <w:rPr>
          <w:spacing w:val="-6"/>
        </w:rPr>
        <w:t xml:space="preserve"> </w:t>
      </w:r>
      <w:r>
        <w:rPr>
          <w:spacing w:val="-2"/>
        </w:rPr>
        <w:t>путем:</w:t>
      </w:r>
    </w:p>
    <w:p>
      <w:pPr>
        <w:pStyle w:val="ListParagraph"/>
        <w:numPr>
          <w:ilvl w:val="0"/>
          <w:numId w:val="44"/>
        </w:numPr>
        <w:tabs>
          <w:tab w:val="clear" w:pos="720"/>
          <w:tab w:val="left" w:pos="1154" w:leader="none"/>
        </w:tabs>
        <w:spacing w:lineRule="auto" w:line="240" w:before="0" w:after="0"/>
        <w:ind w:left="1154" w:right="0" w:hanging="180"/>
        <w:jc w:val="both"/>
        <w:rPr>
          <w:sz w:val="22"/>
        </w:rPr>
      </w:pPr>
      <w:r>
        <w:rPr>
          <w:sz w:val="24"/>
        </w:rPr>
        <w:t>организации</w:t>
      </w:r>
      <w:r>
        <w:rPr>
          <w:spacing w:val="-7"/>
          <w:sz w:val="24"/>
        </w:rPr>
        <w:t xml:space="preserve"> </w:t>
      </w:r>
      <w:r>
        <w:rPr>
          <w:sz w:val="24"/>
        </w:rPr>
        <w:t>плановой</w:t>
      </w:r>
      <w:r>
        <w:rPr>
          <w:spacing w:val="-4"/>
          <w:sz w:val="24"/>
        </w:rPr>
        <w:t xml:space="preserve"> </w:t>
      </w:r>
      <w:r>
        <w:rPr>
          <w:sz w:val="24"/>
        </w:rPr>
        <w:t>эвакуации</w:t>
      </w:r>
      <w:r>
        <w:rPr>
          <w:spacing w:val="-4"/>
          <w:sz w:val="24"/>
        </w:rPr>
        <w:t xml:space="preserve"> </w:t>
      </w:r>
      <w:r>
        <w:rPr>
          <w:spacing w:val="-2"/>
          <w:sz w:val="24"/>
        </w:rPr>
        <w:t>обучающихся;</w:t>
      </w:r>
    </w:p>
    <w:p>
      <w:pPr>
        <w:pStyle w:val="ListParagraph"/>
        <w:numPr>
          <w:ilvl w:val="0"/>
          <w:numId w:val="44"/>
        </w:numPr>
        <w:tabs>
          <w:tab w:val="clear" w:pos="720"/>
          <w:tab w:val="left" w:pos="1700" w:leader="none"/>
        </w:tabs>
        <w:spacing w:lineRule="exact" w:line="297" w:before="1" w:after="0"/>
        <w:ind w:left="1700" w:right="0" w:hanging="726"/>
        <w:jc w:val="both"/>
        <w:rPr>
          <w:sz w:val="26"/>
        </w:rPr>
      </w:pPr>
      <w:r>
        <w:rPr>
          <w:sz w:val="24"/>
        </w:rPr>
        <w:t>организации</w:t>
      </w:r>
      <w:r>
        <w:rPr>
          <w:spacing w:val="-2"/>
          <w:sz w:val="24"/>
        </w:rPr>
        <w:t xml:space="preserve"> </w:t>
      </w:r>
      <w:r>
        <w:rPr>
          <w:sz w:val="24"/>
        </w:rPr>
        <w:t>учебы</w:t>
      </w:r>
      <w:r>
        <w:rPr>
          <w:spacing w:val="-4"/>
          <w:sz w:val="24"/>
        </w:rPr>
        <w:t xml:space="preserve"> </w:t>
      </w:r>
      <w:r>
        <w:rPr>
          <w:sz w:val="24"/>
        </w:rPr>
        <w:t>работников</w:t>
      </w:r>
      <w:r>
        <w:rPr>
          <w:spacing w:val="-5"/>
          <w:sz w:val="24"/>
        </w:rPr>
        <w:t xml:space="preserve"> </w:t>
      </w:r>
      <w:r>
        <w:rPr>
          <w:sz w:val="24"/>
        </w:rPr>
        <w:t>по</w:t>
      </w:r>
      <w:r>
        <w:rPr>
          <w:spacing w:val="-3"/>
          <w:sz w:val="24"/>
        </w:rPr>
        <w:t xml:space="preserve"> </w:t>
      </w:r>
      <w:r>
        <w:rPr>
          <w:spacing w:val="-2"/>
          <w:sz w:val="24"/>
        </w:rPr>
        <w:t>безопасности;</w:t>
      </w:r>
    </w:p>
    <w:p>
      <w:pPr>
        <w:pStyle w:val="ListParagraph"/>
        <w:numPr>
          <w:ilvl w:val="0"/>
          <w:numId w:val="44"/>
        </w:numPr>
        <w:tabs>
          <w:tab w:val="clear" w:pos="720"/>
          <w:tab w:val="left" w:pos="1640" w:leader="none"/>
        </w:tabs>
        <w:spacing w:lineRule="exact" w:line="295" w:before="0" w:after="0"/>
        <w:ind w:left="1640" w:right="0" w:hanging="666"/>
        <w:jc w:val="both"/>
        <w:rPr>
          <w:sz w:val="26"/>
        </w:rPr>
      </w:pPr>
      <w:r>
        <w:rPr>
          <w:sz w:val="24"/>
        </w:rPr>
        <w:t>уроков</w:t>
      </w:r>
      <w:r>
        <w:rPr>
          <w:spacing w:val="-6"/>
          <w:sz w:val="24"/>
        </w:rPr>
        <w:t xml:space="preserve"> </w:t>
      </w:r>
      <w:r>
        <w:rPr>
          <w:sz w:val="24"/>
        </w:rPr>
        <w:t>Мира,</w:t>
      </w:r>
      <w:r>
        <w:rPr>
          <w:spacing w:val="-2"/>
          <w:sz w:val="24"/>
        </w:rPr>
        <w:t xml:space="preserve"> </w:t>
      </w:r>
      <w:r>
        <w:rPr>
          <w:sz w:val="24"/>
        </w:rPr>
        <w:t>классных</w:t>
      </w:r>
      <w:r>
        <w:rPr>
          <w:spacing w:val="-2"/>
          <w:sz w:val="24"/>
        </w:rPr>
        <w:t xml:space="preserve"> </w:t>
      </w:r>
      <w:r>
        <w:rPr>
          <w:sz w:val="24"/>
        </w:rPr>
        <w:t>часов,</w:t>
      </w:r>
      <w:r>
        <w:rPr>
          <w:spacing w:val="-2"/>
          <w:sz w:val="24"/>
        </w:rPr>
        <w:t xml:space="preserve"> </w:t>
      </w:r>
      <w:r>
        <w:rPr>
          <w:sz w:val="24"/>
        </w:rPr>
        <w:t>посвященных</w:t>
      </w:r>
      <w:r>
        <w:rPr>
          <w:spacing w:val="-2"/>
          <w:sz w:val="24"/>
        </w:rPr>
        <w:t xml:space="preserve"> </w:t>
      </w:r>
      <w:r>
        <w:rPr>
          <w:sz w:val="24"/>
        </w:rPr>
        <w:t>трагедии</w:t>
      </w:r>
      <w:r>
        <w:rPr>
          <w:spacing w:val="-2"/>
          <w:sz w:val="24"/>
        </w:rPr>
        <w:t xml:space="preserve"> </w:t>
      </w:r>
      <w:r>
        <w:rPr>
          <w:sz w:val="24"/>
        </w:rPr>
        <w:t>в</w:t>
      </w:r>
      <w:r>
        <w:rPr>
          <w:spacing w:val="-3"/>
          <w:sz w:val="24"/>
        </w:rPr>
        <w:t xml:space="preserve"> </w:t>
      </w:r>
      <w:r>
        <w:rPr>
          <w:spacing w:val="-2"/>
          <w:sz w:val="24"/>
        </w:rPr>
        <w:t>Беслане.</w:t>
      </w:r>
    </w:p>
    <w:p>
      <w:pPr>
        <w:pStyle w:val="ListParagraph"/>
        <w:numPr>
          <w:ilvl w:val="0"/>
          <w:numId w:val="44"/>
        </w:numPr>
        <w:tabs>
          <w:tab w:val="clear" w:pos="720"/>
          <w:tab w:val="left" w:pos="1154" w:leader="none"/>
          <w:tab w:val="left" w:pos="2691" w:leader="none"/>
          <w:tab w:val="left" w:pos="4341" w:leader="none"/>
          <w:tab w:val="left" w:pos="5547" w:leader="none"/>
          <w:tab w:val="left" w:pos="6041" w:leader="none"/>
          <w:tab w:val="left" w:pos="7262" w:leader="none"/>
          <w:tab w:val="left" w:pos="8687" w:leader="none"/>
          <w:tab w:val="left" w:pos="10435" w:leader="none"/>
        </w:tabs>
        <w:spacing w:lineRule="auto" w:line="240" w:before="0" w:after="0"/>
        <w:ind w:left="974" w:right="1153" w:hanging="0"/>
        <w:jc w:val="left"/>
        <w:rPr>
          <w:sz w:val="22"/>
        </w:rPr>
      </w:pPr>
      <w:r>
        <w:rPr>
          <w:sz w:val="24"/>
        </w:rPr>
        <w:t>организации</w:t>
      </w:r>
      <w:r>
        <w:rPr>
          <w:spacing w:val="80"/>
          <w:sz w:val="24"/>
        </w:rPr>
        <w:t xml:space="preserve"> </w:t>
      </w:r>
      <w:r>
        <w:rPr>
          <w:sz w:val="24"/>
        </w:rPr>
        <w:t>тематических</w:t>
      </w:r>
      <w:r>
        <w:rPr>
          <w:spacing w:val="80"/>
          <w:sz w:val="24"/>
        </w:rPr>
        <w:t xml:space="preserve"> </w:t>
      </w:r>
      <w:r>
        <w:rPr>
          <w:sz w:val="24"/>
        </w:rPr>
        <w:t>классных</w:t>
      </w:r>
      <w:r>
        <w:rPr>
          <w:spacing w:val="80"/>
          <w:sz w:val="24"/>
        </w:rPr>
        <w:t xml:space="preserve"> </w:t>
      </w:r>
      <w:r>
        <w:rPr>
          <w:sz w:val="24"/>
        </w:rPr>
        <w:t>часов</w:t>
      </w:r>
      <w:r>
        <w:rPr>
          <w:spacing w:val="80"/>
          <w:sz w:val="24"/>
        </w:rPr>
        <w:t xml:space="preserve"> </w:t>
      </w:r>
      <w:r>
        <w:rPr>
          <w:sz w:val="24"/>
        </w:rPr>
        <w:t>по</w:t>
      </w:r>
      <w:r>
        <w:rPr>
          <w:spacing w:val="80"/>
          <w:sz w:val="24"/>
        </w:rPr>
        <w:t xml:space="preserve"> </w:t>
      </w:r>
      <w:r>
        <w:rPr>
          <w:sz w:val="24"/>
        </w:rPr>
        <w:t>проблеме</w:t>
      </w:r>
      <w:r>
        <w:rPr>
          <w:spacing w:val="40"/>
          <w:sz w:val="24"/>
        </w:rPr>
        <w:t xml:space="preserve"> </w:t>
      </w:r>
      <w:r>
        <w:rPr>
          <w:sz w:val="24"/>
        </w:rPr>
        <w:t>воспитания</w:t>
      </w:r>
      <w:r>
        <w:rPr>
          <w:spacing w:val="80"/>
          <w:sz w:val="24"/>
        </w:rPr>
        <w:t xml:space="preserve"> </w:t>
      </w:r>
      <w:r>
        <w:rPr>
          <w:sz w:val="24"/>
        </w:rPr>
        <w:t>толерантности</w:t>
      </w:r>
      <w:r>
        <w:rPr>
          <w:spacing w:val="80"/>
          <w:sz w:val="24"/>
        </w:rPr>
        <w:t xml:space="preserve"> </w:t>
      </w:r>
      <w:r>
        <w:rPr>
          <w:sz w:val="24"/>
        </w:rPr>
        <w:t xml:space="preserve">у обучающихся, по профилактике экстремизма, расовой, национальной, религиозной розни; </w:t>
      </w:r>
      <w:r>
        <w:rPr>
          <w:spacing w:val="-2"/>
          <w:sz w:val="24"/>
        </w:rPr>
        <w:t>9.организации</w:t>
      </w:r>
      <w:r>
        <w:rPr>
          <w:sz w:val="24"/>
        </w:rPr>
        <w:tab/>
      </w:r>
      <w:r>
        <w:rPr>
          <w:spacing w:val="-2"/>
          <w:sz w:val="24"/>
        </w:rPr>
        <w:t>родительских</w:t>
      </w:r>
      <w:r>
        <w:rPr>
          <w:sz w:val="24"/>
        </w:rPr>
        <w:tab/>
      </w:r>
      <w:r>
        <w:rPr>
          <w:spacing w:val="-2"/>
          <w:sz w:val="24"/>
        </w:rPr>
        <w:t>собраний</w:t>
      </w:r>
      <w:r>
        <w:rPr>
          <w:sz w:val="24"/>
        </w:rPr>
        <w:tab/>
      </w:r>
      <w:r>
        <w:rPr>
          <w:spacing w:val="-6"/>
          <w:sz w:val="24"/>
        </w:rPr>
        <w:t>по</w:t>
      </w:r>
      <w:r>
        <w:rPr>
          <w:sz w:val="24"/>
        </w:rPr>
        <w:tab/>
      </w:r>
      <w:r>
        <w:rPr>
          <w:spacing w:val="-2"/>
          <w:sz w:val="24"/>
        </w:rPr>
        <w:t>проблеме</w:t>
      </w:r>
      <w:r>
        <w:rPr>
          <w:sz w:val="24"/>
        </w:rPr>
        <w:tab/>
      </w:r>
      <w:r>
        <w:rPr>
          <w:spacing w:val="-2"/>
          <w:sz w:val="24"/>
        </w:rPr>
        <w:t>воспитания</w:t>
      </w:r>
      <w:r>
        <w:rPr>
          <w:sz w:val="24"/>
        </w:rPr>
        <w:tab/>
      </w:r>
      <w:r>
        <w:rPr>
          <w:spacing w:val="-2"/>
          <w:sz w:val="24"/>
        </w:rPr>
        <w:t>толерантности</w:t>
      </w:r>
      <w:r>
        <w:rPr>
          <w:sz w:val="24"/>
        </w:rPr>
        <w:tab/>
      </w:r>
      <w:r>
        <w:rPr>
          <w:spacing w:val="-10"/>
          <w:sz w:val="24"/>
        </w:rPr>
        <w:t xml:space="preserve">у </w:t>
      </w:r>
      <w:r>
        <w:rPr>
          <w:sz w:val="24"/>
        </w:rPr>
        <w:t>обучающихся, по профилактике проявлений экстремизма;</w:t>
      </w:r>
    </w:p>
    <w:p>
      <w:pPr>
        <w:pStyle w:val="ListParagraph"/>
        <w:numPr>
          <w:ilvl w:val="0"/>
          <w:numId w:val="43"/>
        </w:numPr>
        <w:tabs>
          <w:tab w:val="clear" w:pos="720"/>
          <w:tab w:val="left" w:pos="1701" w:leader="none"/>
        </w:tabs>
        <w:spacing w:lineRule="exact" w:line="297" w:before="0" w:after="0"/>
        <w:ind w:left="1701" w:right="0" w:hanging="727"/>
        <w:jc w:val="left"/>
        <w:rPr>
          <w:sz w:val="24"/>
        </w:rPr>
      </w:pPr>
      <w:r>
        <w:rPr>
          <w:sz w:val="24"/>
        </w:rPr>
        <w:t>организации</w:t>
      </w:r>
      <w:r>
        <w:rPr>
          <w:spacing w:val="-2"/>
          <w:sz w:val="24"/>
        </w:rPr>
        <w:t xml:space="preserve"> </w:t>
      </w:r>
      <w:r>
        <w:rPr>
          <w:sz w:val="24"/>
        </w:rPr>
        <w:t>уроков</w:t>
      </w:r>
      <w:r>
        <w:rPr>
          <w:spacing w:val="-5"/>
          <w:sz w:val="24"/>
        </w:rPr>
        <w:t xml:space="preserve"> </w:t>
      </w:r>
      <w:r>
        <w:rPr>
          <w:sz w:val="24"/>
        </w:rPr>
        <w:t>доброты,</w:t>
      </w:r>
      <w:r>
        <w:rPr>
          <w:spacing w:val="-3"/>
          <w:sz w:val="24"/>
        </w:rPr>
        <w:t xml:space="preserve"> </w:t>
      </w:r>
      <w:r>
        <w:rPr>
          <w:spacing w:val="-2"/>
          <w:sz w:val="24"/>
        </w:rPr>
        <w:t>нравственности;</w:t>
      </w:r>
    </w:p>
    <w:p>
      <w:pPr>
        <w:pStyle w:val="ListParagraph"/>
        <w:numPr>
          <w:ilvl w:val="0"/>
          <w:numId w:val="43"/>
        </w:numPr>
        <w:tabs>
          <w:tab w:val="clear" w:pos="720"/>
          <w:tab w:val="left" w:pos="1701" w:leader="none"/>
        </w:tabs>
        <w:spacing w:lineRule="auto" w:line="235" w:before="1" w:after="0"/>
        <w:ind w:left="974" w:right="1157" w:hanging="0"/>
        <w:jc w:val="left"/>
        <w:rPr>
          <w:sz w:val="24"/>
        </w:rPr>
      </w:pPr>
      <w:r>
        <w:rPr>
          <w:sz w:val="24"/>
        </w:rPr>
        <w:t>встречи с работниками правоохранительных органов по вопросу ответственности за участие в противоправных действиях;</w:t>
      </w:r>
    </w:p>
    <w:p>
      <w:pPr>
        <w:pStyle w:val="ListParagraph"/>
        <w:numPr>
          <w:ilvl w:val="0"/>
          <w:numId w:val="43"/>
        </w:numPr>
        <w:tabs>
          <w:tab w:val="clear" w:pos="720"/>
          <w:tab w:val="left" w:pos="1701" w:leader="none"/>
        </w:tabs>
        <w:spacing w:lineRule="auto" w:line="240" w:before="1" w:after="0"/>
        <w:ind w:left="1701" w:right="0" w:hanging="727"/>
        <w:jc w:val="left"/>
        <w:rPr>
          <w:sz w:val="24"/>
        </w:rPr>
      </w:pPr>
      <w:r>
        <w:rPr>
          <w:sz w:val="24"/>
        </w:rPr>
        <w:t>планирования</w:t>
      </w:r>
      <w:r>
        <w:rPr>
          <w:spacing w:val="-6"/>
          <w:sz w:val="24"/>
        </w:rPr>
        <w:t xml:space="preserve"> </w:t>
      </w:r>
      <w:r>
        <w:rPr>
          <w:sz w:val="24"/>
        </w:rPr>
        <w:t>работы</w:t>
      </w:r>
      <w:r>
        <w:rPr>
          <w:spacing w:val="-3"/>
          <w:sz w:val="24"/>
        </w:rPr>
        <w:t xml:space="preserve"> </w:t>
      </w:r>
      <w:r>
        <w:rPr>
          <w:sz w:val="24"/>
        </w:rPr>
        <w:t>с</w:t>
      </w:r>
      <w:r>
        <w:rPr>
          <w:spacing w:val="-2"/>
          <w:sz w:val="24"/>
        </w:rPr>
        <w:t xml:space="preserve"> </w:t>
      </w:r>
      <w:r>
        <w:rPr>
          <w:sz w:val="24"/>
        </w:rPr>
        <w:t>учетом</w:t>
      </w:r>
      <w:r>
        <w:rPr>
          <w:spacing w:val="-3"/>
          <w:sz w:val="24"/>
        </w:rPr>
        <w:t xml:space="preserve"> </w:t>
      </w:r>
      <w:r>
        <w:rPr>
          <w:sz w:val="24"/>
        </w:rPr>
        <w:t>Антикризисного</w:t>
      </w:r>
      <w:r>
        <w:rPr>
          <w:spacing w:val="-3"/>
          <w:sz w:val="24"/>
        </w:rPr>
        <w:t xml:space="preserve"> </w:t>
      </w:r>
      <w:r>
        <w:rPr>
          <w:sz w:val="24"/>
        </w:rPr>
        <w:t>плана</w:t>
      </w:r>
      <w:r>
        <w:rPr>
          <w:spacing w:val="-4"/>
          <w:sz w:val="24"/>
        </w:rPr>
        <w:t xml:space="preserve"> </w:t>
      </w:r>
      <w:r>
        <w:rPr>
          <w:spacing w:val="-2"/>
          <w:sz w:val="24"/>
        </w:rPr>
        <w:t>школы.</w:t>
      </w:r>
    </w:p>
    <w:p>
      <w:pPr>
        <w:pStyle w:val="3"/>
        <w:ind w:left="952" w:right="0" w:hanging="0"/>
        <w:jc w:val="left"/>
        <w:rPr>
          <w:sz w:val="24"/>
        </w:rPr>
      </w:pPr>
      <w:r>
        <w:rPr/>
        <w:t>Профилактика</w:t>
      </w:r>
      <w:r>
        <w:rPr>
          <w:spacing w:val="-6"/>
        </w:rPr>
        <w:t xml:space="preserve"> </w:t>
      </w:r>
      <w:r>
        <w:rPr/>
        <w:t>алкоголизма,</w:t>
      </w:r>
      <w:r>
        <w:rPr>
          <w:spacing w:val="-4"/>
        </w:rPr>
        <w:t xml:space="preserve"> </w:t>
      </w:r>
      <w:r>
        <w:rPr/>
        <w:t>наркомании</w:t>
      </w:r>
      <w:r>
        <w:rPr>
          <w:spacing w:val="-4"/>
        </w:rPr>
        <w:t xml:space="preserve"> </w:t>
      </w:r>
      <w:r>
        <w:rPr/>
        <w:t>и</w:t>
      </w:r>
      <w:r>
        <w:rPr>
          <w:spacing w:val="-5"/>
        </w:rPr>
        <w:t xml:space="preserve"> </w:t>
      </w:r>
      <w:r>
        <w:rPr>
          <w:spacing w:val="-2"/>
        </w:rPr>
        <w:t>табакокурения</w:t>
      </w:r>
    </w:p>
    <w:p>
      <w:pPr>
        <w:pStyle w:val="Style13"/>
        <w:spacing w:lineRule="exact" w:line="274"/>
        <w:ind w:left="952" w:right="0" w:hanging="0"/>
        <w:jc w:val="left"/>
        <w:rPr>
          <w:sz w:val="24"/>
        </w:rPr>
      </w:pPr>
      <w:r>
        <w:rPr/>
        <w:t>Задачи</w:t>
      </w:r>
      <w:r>
        <w:rPr>
          <w:spacing w:val="-4"/>
        </w:rPr>
        <w:t xml:space="preserve"> </w:t>
      </w:r>
      <w:r>
        <w:rPr>
          <w:spacing w:val="-2"/>
        </w:rPr>
        <w:t>воспитания:</w:t>
      </w:r>
    </w:p>
    <w:p>
      <w:pPr>
        <w:pStyle w:val="ListParagraph"/>
        <w:numPr>
          <w:ilvl w:val="0"/>
          <w:numId w:val="42"/>
        </w:numPr>
        <w:tabs>
          <w:tab w:val="clear" w:pos="720"/>
          <w:tab w:val="left" w:pos="1700" w:leader="none"/>
        </w:tabs>
        <w:spacing w:lineRule="auto" w:line="235" w:before="3" w:after="0"/>
        <w:ind w:left="952" w:right="1159" w:hanging="0"/>
        <w:jc w:val="both"/>
        <w:rPr>
          <w:sz w:val="24"/>
        </w:rPr>
      </w:pPr>
      <w:r>
        <w:rPr>
          <w:sz w:val="24"/>
        </w:rPr>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pPr>
        <w:pStyle w:val="ListParagraph"/>
        <w:numPr>
          <w:ilvl w:val="0"/>
          <w:numId w:val="42"/>
        </w:numPr>
        <w:tabs>
          <w:tab w:val="clear" w:pos="720"/>
          <w:tab w:val="left" w:pos="1700" w:leader="none"/>
        </w:tabs>
        <w:spacing w:lineRule="auto" w:line="235" w:before="5" w:after="0"/>
        <w:ind w:left="952" w:right="1151" w:hanging="0"/>
        <w:jc w:val="both"/>
        <w:rPr>
          <w:sz w:val="24"/>
        </w:rPr>
      </w:pPr>
      <w:r>
        <w:rPr>
          <w:sz w:val="24"/>
        </w:rP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pPr>
        <w:pStyle w:val="ListParagraph"/>
        <w:numPr>
          <w:ilvl w:val="0"/>
          <w:numId w:val="42"/>
        </w:numPr>
        <w:tabs>
          <w:tab w:val="clear" w:pos="720"/>
          <w:tab w:val="left" w:pos="1700" w:leader="none"/>
        </w:tabs>
        <w:spacing w:lineRule="auto" w:line="235" w:before="7" w:after="0"/>
        <w:ind w:left="952" w:right="1157" w:hanging="0"/>
        <w:jc w:val="both"/>
        <w:rPr>
          <w:sz w:val="24"/>
        </w:rPr>
      </w:pPr>
      <w:r>
        <w:rPr>
          <w:sz w:val="24"/>
        </w:rPr>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pPr>
        <w:pStyle w:val="ListParagraph"/>
        <w:numPr>
          <w:ilvl w:val="0"/>
          <w:numId w:val="42"/>
        </w:numPr>
        <w:tabs>
          <w:tab w:val="clear" w:pos="720"/>
          <w:tab w:val="left" w:pos="1640" w:leader="none"/>
        </w:tabs>
        <w:spacing w:lineRule="auto" w:line="235" w:before="3" w:after="0"/>
        <w:ind w:left="952" w:right="1156" w:hanging="0"/>
        <w:jc w:val="both"/>
        <w:rPr>
          <w:sz w:val="24"/>
        </w:rPr>
      </w:pPr>
      <w:r>
        <w:rPr>
          <w:sz w:val="24"/>
        </w:rPr>
        <w:t xml:space="preserve">продолжать работу по развитию информационного поля по профилактике употребления спиртных напитков, наркотических и психотропных веществ, табачных </w:t>
      </w:r>
      <w:r>
        <w:rPr>
          <w:spacing w:val="-2"/>
          <w:sz w:val="24"/>
        </w:rPr>
        <w:t>изделий;</w:t>
      </w:r>
    </w:p>
    <w:p>
      <w:pPr>
        <w:pStyle w:val="ListParagraph"/>
        <w:numPr>
          <w:ilvl w:val="0"/>
          <w:numId w:val="42"/>
        </w:numPr>
        <w:tabs>
          <w:tab w:val="clear" w:pos="720"/>
          <w:tab w:val="left" w:pos="1700" w:leader="none"/>
        </w:tabs>
        <w:spacing w:lineRule="auto" w:line="235" w:before="8" w:after="0"/>
        <w:ind w:left="952" w:right="1159" w:hanging="0"/>
        <w:jc w:val="both"/>
        <w:rPr>
          <w:sz w:val="24"/>
        </w:rPr>
      </w:pPr>
      <w:r>
        <w:rPr>
          <w:sz w:val="24"/>
        </w:rPr>
        <w:t>продолжить развитие коммуникативных и организаторских способностей учащихся, способности противостоять негативному влиянию со стороны. Реализация путем:</w:t>
      </w:r>
    </w:p>
    <w:p>
      <w:pPr>
        <w:pStyle w:val="ListParagraph"/>
        <w:numPr>
          <w:ilvl w:val="1"/>
          <w:numId w:val="42"/>
        </w:numPr>
        <w:tabs>
          <w:tab w:val="clear" w:pos="720"/>
          <w:tab w:val="left" w:pos="1703" w:leader="none"/>
        </w:tabs>
        <w:spacing w:lineRule="auto" w:line="235" w:before="7" w:after="0"/>
        <w:ind w:left="952" w:right="1156" w:hanging="0"/>
        <w:jc w:val="both"/>
        <w:rPr>
          <w:sz w:val="26"/>
        </w:rPr>
      </w:pPr>
      <w:r>
        <w:rPr>
          <w:sz w:val="24"/>
        </w:rPr>
        <w:t>установления неблагополучных, неполных, малообеспеченных семей, детей, состоящих под опекой и попечительством;</w:t>
      </w:r>
    </w:p>
    <w:p>
      <w:pPr>
        <w:pStyle w:val="ListParagraph"/>
        <w:numPr>
          <w:ilvl w:val="1"/>
          <w:numId w:val="42"/>
        </w:numPr>
        <w:tabs>
          <w:tab w:val="clear" w:pos="720"/>
          <w:tab w:val="left" w:pos="1157" w:leader="none"/>
        </w:tabs>
        <w:spacing w:lineRule="auto" w:line="240" w:before="3" w:after="0"/>
        <w:ind w:left="952" w:right="1155" w:hanging="0"/>
        <w:jc w:val="both"/>
        <w:rPr>
          <w:sz w:val="24"/>
        </w:rPr>
      </w:pPr>
      <w:r>
        <w:rPr>
          <w:sz w:val="24"/>
        </w:rPr>
        <w:t>установления учащихся, склонных к употреблению алкоголя, наркотиков, токсических веществ, табакокурению и проведение с ними профилактической работы;</w:t>
      </w:r>
    </w:p>
    <w:p>
      <w:pPr>
        <w:pStyle w:val="ListParagraph"/>
        <w:numPr>
          <w:ilvl w:val="1"/>
          <w:numId w:val="42"/>
        </w:numPr>
        <w:tabs>
          <w:tab w:val="clear" w:pos="720"/>
          <w:tab w:val="left" w:pos="1114" w:leader="none"/>
        </w:tabs>
        <w:spacing w:lineRule="auto" w:line="240" w:before="0" w:after="0"/>
        <w:ind w:left="952" w:right="1676" w:hanging="0"/>
        <w:jc w:val="left"/>
        <w:rPr>
          <w:sz w:val="24"/>
        </w:rPr>
      </w:pPr>
      <w:r>
        <w:rPr>
          <w:sz w:val="24"/>
        </w:rPr>
        <w:t>совместных рейдов с сотрудниками полиции на предмет выявления мест (скоплений учащихся), отрицательно воздействующих на детей;</w:t>
      </w:r>
    </w:p>
    <w:p>
      <w:pPr>
        <w:pStyle w:val="ListParagraph"/>
        <w:numPr>
          <w:ilvl w:val="1"/>
          <w:numId w:val="42"/>
        </w:numPr>
        <w:tabs>
          <w:tab w:val="clear" w:pos="720"/>
          <w:tab w:val="left" w:pos="1090" w:leader="none"/>
        </w:tabs>
        <w:spacing w:lineRule="auto" w:line="240" w:before="0" w:after="0"/>
        <w:ind w:left="1090" w:right="0" w:hanging="138"/>
        <w:jc w:val="left"/>
        <w:rPr>
          <w:sz w:val="24"/>
        </w:rPr>
      </w:pPr>
      <w:r>
        <w:rPr>
          <w:sz w:val="24"/>
        </w:rPr>
        <w:t>корректировки</w:t>
      </w:r>
      <w:r>
        <w:rPr>
          <w:spacing w:val="-8"/>
          <w:sz w:val="24"/>
        </w:rPr>
        <w:t xml:space="preserve"> </w:t>
      </w:r>
      <w:r>
        <w:rPr>
          <w:sz w:val="24"/>
        </w:rPr>
        <w:t>картотеки</w:t>
      </w:r>
      <w:r>
        <w:rPr>
          <w:spacing w:val="-5"/>
          <w:sz w:val="24"/>
        </w:rPr>
        <w:t xml:space="preserve"> </w:t>
      </w:r>
      <w:r>
        <w:rPr>
          <w:sz w:val="24"/>
        </w:rPr>
        <w:t>индивидуального</w:t>
      </w:r>
      <w:r>
        <w:rPr>
          <w:spacing w:val="-3"/>
          <w:sz w:val="24"/>
        </w:rPr>
        <w:t xml:space="preserve"> </w:t>
      </w:r>
      <w:r>
        <w:rPr>
          <w:sz w:val="24"/>
        </w:rPr>
        <w:t>учёта</w:t>
      </w:r>
      <w:r>
        <w:rPr>
          <w:spacing w:val="-6"/>
          <w:sz w:val="24"/>
        </w:rPr>
        <w:t xml:space="preserve"> </w:t>
      </w:r>
      <w:r>
        <w:rPr>
          <w:sz w:val="24"/>
        </w:rPr>
        <w:t>подростков</w:t>
      </w:r>
      <w:r>
        <w:rPr>
          <w:spacing w:val="-1"/>
          <w:sz w:val="24"/>
        </w:rPr>
        <w:t xml:space="preserve"> </w:t>
      </w:r>
      <w:r>
        <w:rPr>
          <w:sz w:val="24"/>
        </w:rPr>
        <w:t>«группы</w:t>
      </w:r>
      <w:r>
        <w:rPr>
          <w:spacing w:val="-5"/>
          <w:sz w:val="24"/>
        </w:rPr>
        <w:t xml:space="preserve"> </w:t>
      </w:r>
      <w:r>
        <w:rPr>
          <w:spacing w:val="-2"/>
          <w:sz w:val="24"/>
        </w:rPr>
        <w:t>риска»;</w:t>
      </w:r>
    </w:p>
    <w:p>
      <w:pPr>
        <w:pStyle w:val="ListParagraph"/>
        <w:numPr>
          <w:ilvl w:val="1"/>
          <w:numId w:val="42"/>
        </w:numPr>
        <w:tabs>
          <w:tab w:val="clear" w:pos="720"/>
          <w:tab w:val="left" w:pos="1150" w:leader="none"/>
        </w:tabs>
        <w:spacing w:lineRule="auto" w:line="240" w:before="0" w:after="0"/>
        <w:ind w:left="1150" w:right="0" w:hanging="198"/>
        <w:jc w:val="left"/>
        <w:rPr>
          <w:sz w:val="24"/>
        </w:rPr>
      </w:pPr>
      <w:r>
        <w:rPr>
          <w:sz w:val="24"/>
        </w:rPr>
        <w:t>проведение</w:t>
      </w:r>
      <w:r>
        <w:rPr>
          <w:spacing w:val="-5"/>
          <w:sz w:val="24"/>
        </w:rPr>
        <w:t xml:space="preserve"> </w:t>
      </w:r>
      <w:r>
        <w:rPr>
          <w:sz w:val="24"/>
        </w:rPr>
        <w:t>операции</w:t>
      </w:r>
      <w:r>
        <w:rPr>
          <w:spacing w:val="-1"/>
          <w:sz w:val="24"/>
        </w:rPr>
        <w:t xml:space="preserve"> </w:t>
      </w:r>
      <w:r>
        <w:rPr>
          <w:sz w:val="24"/>
        </w:rPr>
        <w:t>«Занятость»</w:t>
      </w:r>
      <w:r>
        <w:rPr>
          <w:spacing w:val="-9"/>
          <w:sz w:val="24"/>
        </w:rPr>
        <w:t xml:space="preserve"> </w:t>
      </w:r>
      <w:r>
        <w:rPr>
          <w:sz w:val="24"/>
        </w:rPr>
        <w:t>(вовлечение</w:t>
      </w:r>
      <w:r>
        <w:rPr>
          <w:spacing w:val="-5"/>
          <w:sz w:val="24"/>
        </w:rPr>
        <w:t xml:space="preserve"> </w:t>
      </w:r>
      <w:r>
        <w:rPr>
          <w:sz w:val="24"/>
        </w:rPr>
        <w:t>в</w:t>
      </w:r>
      <w:r>
        <w:rPr>
          <w:spacing w:val="-4"/>
          <w:sz w:val="24"/>
        </w:rPr>
        <w:t xml:space="preserve"> </w:t>
      </w:r>
      <w:r>
        <w:rPr>
          <w:sz w:val="24"/>
        </w:rPr>
        <w:t>кружки,</w:t>
      </w:r>
      <w:r>
        <w:rPr>
          <w:spacing w:val="-4"/>
          <w:sz w:val="24"/>
        </w:rPr>
        <w:t xml:space="preserve"> </w:t>
      </w:r>
      <w:r>
        <w:rPr>
          <w:sz w:val="24"/>
        </w:rPr>
        <w:t>клубы,</w:t>
      </w:r>
      <w:r>
        <w:rPr>
          <w:spacing w:val="-3"/>
          <w:sz w:val="24"/>
        </w:rPr>
        <w:t xml:space="preserve"> </w:t>
      </w:r>
      <w:r>
        <w:rPr>
          <w:spacing w:val="-2"/>
          <w:sz w:val="24"/>
        </w:rPr>
        <w:t>секции);</w:t>
      </w:r>
    </w:p>
    <w:p>
      <w:pPr>
        <w:pStyle w:val="ListParagraph"/>
        <w:numPr>
          <w:ilvl w:val="1"/>
          <w:numId w:val="42"/>
        </w:numPr>
        <w:tabs>
          <w:tab w:val="clear" w:pos="720"/>
          <w:tab w:val="left" w:pos="1150" w:leader="none"/>
        </w:tabs>
        <w:spacing w:lineRule="auto" w:line="240" w:before="0" w:after="0"/>
        <w:ind w:left="1150" w:right="0" w:hanging="198"/>
        <w:jc w:val="left"/>
        <w:rPr>
          <w:sz w:val="24"/>
        </w:rPr>
      </w:pPr>
      <w:r>
        <w:rPr>
          <w:sz w:val="24"/>
        </w:rPr>
        <w:t>контроля</w:t>
      </w:r>
      <w:r>
        <w:rPr>
          <w:spacing w:val="-5"/>
          <w:sz w:val="24"/>
        </w:rPr>
        <w:t xml:space="preserve"> </w:t>
      </w:r>
      <w:r>
        <w:rPr>
          <w:sz w:val="24"/>
        </w:rPr>
        <w:t>над</w:t>
      </w:r>
      <w:r>
        <w:rPr>
          <w:spacing w:val="-4"/>
          <w:sz w:val="24"/>
        </w:rPr>
        <w:t xml:space="preserve"> </w:t>
      </w:r>
      <w:r>
        <w:rPr>
          <w:sz w:val="24"/>
        </w:rPr>
        <w:t>внеурочной</w:t>
      </w:r>
      <w:r>
        <w:rPr>
          <w:spacing w:val="-5"/>
          <w:sz w:val="24"/>
        </w:rPr>
        <w:t xml:space="preserve"> </w:t>
      </w:r>
      <w:r>
        <w:rPr>
          <w:sz w:val="24"/>
        </w:rPr>
        <w:t>занятостью</w:t>
      </w:r>
      <w:r>
        <w:rPr>
          <w:spacing w:val="-2"/>
          <w:sz w:val="24"/>
        </w:rPr>
        <w:t xml:space="preserve"> учащихся;</w:t>
      </w:r>
    </w:p>
    <w:p>
      <w:pPr>
        <w:pStyle w:val="ListParagraph"/>
        <w:numPr>
          <w:ilvl w:val="1"/>
          <w:numId w:val="42"/>
        </w:numPr>
        <w:tabs>
          <w:tab w:val="clear" w:pos="720"/>
          <w:tab w:val="left" w:pos="1150" w:leader="none"/>
        </w:tabs>
        <w:spacing w:lineRule="auto" w:line="240" w:before="0" w:after="0"/>
        <w:ind w:left="1150" w:right="0" w:hanging="198"/>
        <w:jc w:val="left"/>
        <w:rPr>
          <w:sz w:val="24"/>
        </w:rPr>
      </w:pPr>
      <w:r>
        <w:rPr>
          <w:sz w:val="24"/>
        </w:rPr>
        <w:t>организации</w:t>
      </w:r>
      <w:r>
        <w:rPr>
          <w:spacing w:val="-8"/>
          <w:sz w:val="24"/>
        </w:rPr>
        <w:t xml:space="preserve"> </w:t>
      </w:r>
      <w:r>
        <w:rPr>
          <w:sz w:val="24"/>
        </w:rPr>
        <w:t>профилактических</w:t>
      </w:r>
      <w:r>
        <w:rPr>
          <w:spacing w:val="-4"/>
          <w:sz w:val="24"/>
        </w:rPr>
        <w:t xml:space="preserve"> </w:t>
      </w:r>
      <w:r>
        <w:rPr>
          <w:sz w:val="24"/>
        </w:rPr>
        <w:t>рейдов</w:t>
      </w:r>
      <w:r>
        <w:rPr>
          <w:spacing w:val="-5"/>
          <w:sz w:val="24"/>
        </w:rPr>
        <w:t xml:space="preserve"> </w:t>
      </w:r>
      <w:r>
        <w:rPr>
          <w:spacing w:val="-2"/>
          <w:sz w:val="24"/>
        </w:rPr>
        <w:t>«Подросток»;</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1"/>
          <w:numId w:val="42"/>
        </w:numPr>
        <w:tabs>
          <w:tab w:val="clear" w:pos="720"/>
          <w:tab w:val="left" w:pos="1090" w:leader="none"/>
        </w:tabs>
        <w:spacing w:lineRule="auto" w:line="240" w:before="0" w:after="0"/>
        <w:ind w:left="1090" w:right="0" w:hanging="138"/>
        <w:jc w:val="left"/>
        <w:rPr>
          <w:sz w:val="24"/>
        </w:rPr>
      </w:pPr>
      <w:r>
        <w:rPr>
          <w:sz w:val="24"/>
        </w:rPr>
        <w:t>размещения</w:t>
      </w:r>
      <w:r>
        <w:rPr>
          <w:spacing w:val="-8"/>
          <w:sz w:val="24"/>
        </w:rPr>
        <w:t xml:space="preserve"> </w:t>
      </w:r>
      <w:r>
        <w:rPr>
          <w:sz w:val="24"/>
        </w:rPr>
        <w:t>информационно-методических</w:t>
      </w:r>
      <w:r>
        <w:rPr>
          <w:spacing w:val="-6"/>
          <w:sz w:val="24"/>
        </w:rPr>
        <w:t xml:space="preserve"> </w:t>
      </w:r>
      <w:r>
        <w:rPr>
          <w:sz w:val="24"/>
        </w:rPr>
        <w:t>материалов</w:t>
      </w:r>
      <w:r>
        <w:rPr>
          <w:spacing w:val="-5"/>
          <w:sz w:val="24"/>
        </w:rPr>
        <w:t xml:space="preserve"> </w:t>
      </w:r>
      <w:r>
        <w:rPr>
          <w:sz w:val="24"/>
        </w:rPr>
        <w:t>на</w:t>
      </w:r>
      <w:r>
        <w:rPr>
          <w:spacing w:val="-6"/>
          <w:sz w:val="24"/>
        </w:rPr>
        <w:t xml:space="preserve"> </w:t>
      </w:r>
      <w:r>
        <w:rPr>
          <w:sz w:val="24"/>
        </w:rPr>
        <w:t>сайте</w:t>
      </w:r>
      <w:r>
        <w:rPr>
          <w:spacing w:val="-5"/>
          <w:sz w:val="24"/>
        </w:rPr>
        <w:t xml:space="preserve"> </w:t>
      </w:r>
      <w:r>
        <w:rPr>
          <w:spacing w:val="-2"/>
          <w:sz w:val="24"/>
        </w:rPr>
        <w:t>школы;</w:t>
      </w:r>
    </w:p>
    <w:p>
      <w:pPr>
        <w:pStyle w:val="ListParagraph"/>
        <w:numPr>
          <w:ilvl w:val="1"/>
          <w:numId w:val="42"/>
        </w:numPr>
        <w:tabs>
          <w:tab w:val="clear" w:pos="720"/>
          <w:tab w:val="left" w:pos="1155" w:leader="none"/>
        </w:tabs>
        <w:spacing w:lineRule="auto" w:line="240" w:before="63" w:after="0"/>
        <w:ind w:left="952" w:right="1160" w:hanging="0"/>
        <w:jc w:val="both"/>
        <w:rPr>
          <w:sz w:val="24"/>
        </w:rPr>
      </w:pPr>
      <w:r>
        <w:rPr>
          <w:sz w:val="24"/>
        </w:rPr>
        <w:t xml:space="preserve">контроля над посещаемостью учебных занятий, выявление учащихся, не посещающих школу по неуважительным причинам, профилактическая работа с ними, своевременное </w:t>
      </w:r>
      <w:r>
        <w:rPr>
          <w:spacing w:val="-2"/>
          <w:sz w:val="24"/>
        </w:rPr>
        <w:t>реагирование;</w:t>
      </w:r>
    </w:p>
    <w:p>
      <w:pPr>
        <w:pStyle w:val="ListParagraph"/>
        <w:numPr>
          <w:ilvl w:val="1"/>
          <w:numId w:val="42"/>
        </w:numPr>
        <w:tabs>
          <w:tab w:val="clear" w:pos="720"/>
          <w:tab w:val="left" w:pos="1162" w:leader="none"/>
        </w:tabs>
        <w:spacing w:lineRule="auto" w:line="240" w:before="0" w:after="0"/>
        <w:ind w:left="952" w:right="1162" w:hanging="0"/>
        <w:jc w:val="both"/>
        <w:rPr>
          <w:sz w:val="24"/>
        </w:rPr>
      </w:pPr>
      <w:r>
        <w:rPr>
          <w:sz w:val="24"/>
        </w:rPr>
        <w:t>организации лекториев, циклов бесед, круглых столов, тематических классных часов, акций, квестов, конкурсов для учащихся;</w:t>
      </w:r>
    </w:p>
    <w:p>
      <w:pPr>
        <w:pStyle w:val="ListParagraph"/>
        <w:numPr>
          <w:ilvl w:val="1"/>
          <w:numId w:val="42"/>
        </w:numPr>
        <w:tabs>
          <w:tab w:val="clear" w:pos="720"/>
          <w:tab w:val="left" w:pos="1323" w:leader="none"/>
        </w:tabs>
        <w:spacing w:lineRule="auto" w:line="240" w:before="0" w:after="0"/>
        <w:ind w:left="952" w:right="1152" w:hanging="0"/>
        <w:jc w:val="both"/>
        <w:rPr>
          <w:sz w:val="24"/>
        </w:rPr>
      </w:pPr>
      <w:r>
        <w:rPr>
          <w:sz w:val="24"/>
        </w:rPr>
        <w:t>систематического выявления учащихся, нарушающих Устав школы, Закон РФ «Об ограничении курения табака», Законы КО «О профилактике наркомании и токсикомании на территории РФ «О мерах по предупреждению причинения вреда здоровью и развитию несовершеннолетних в КО», «О защите несовершеннолетних от угрозы алкогольной зависимости</w:t>
      </w:r>
      <w:r>
        <w:rPr>
          <w:spacing w:val="-1"/>
          <w:sz w:val="24"/>
        </w:rPr>
        <w:t xml:space="preserve"> </w:t>
      </w:r>
      <w:r>
        <w:rPr>
          <w:sz w:val="24"/>
        </w:rPr>
        <w:t>и</w:t>
      </w:r>
      <w:r>
        <w:rPr>
          <w:spacing w:val="-1"/>
          <w:sz w:val="24"/>
        </w:rPr>
        <w:t xml:space="preserve"> </w:t>
      </w:r>
      <w:r>
        <w:rPr>
          <w:sz w:val="24"/>
        </w:rPr>
        <w:t>профилактике</w:t>
      </w:r>
      <w:r>
        <w:rPr>
          <w:spacing w:val="-2"/>
          <w:sz w:val="24"/>
        </w:rPr>
        <w:t xml:space="preserve"> </w:t>
      </w:r>
      <w:r>
        <w:rPr>
          <w:sz w:val="24"/>
        </w:rPr>
        <w:t>алкоголизма</w:t>
      </w:r>
      <w:r>
        <w:rPr>
          <w:spacing w:val="-2"/>
          <w:sz w:val="24"/>
        </w:rPr>
        <w:t xml:space="preserve"> </w:t>
      </w:r>
      <w:r>
        <w:rPr>
          <w:sz w:val="24"/>
        </w:rPr>
        <w:t>среди</w:t>
      </w:r>
      <w:r>
        <w:rPr>
          <w:spacing w:val="-1"/>
          <w:sz w:val="24"/>
        </w:rPr>
        <w:t xml:space="preserve"> </w:t>
      </w:r>
      <w:r>
        <w:rPr>
          <w:sz w:val="24"/>
        </w:rPr>
        <w:t>несовершеннолетних», другие</w:t>
      </w:r>
      <w:r>
        <w:rPr>
          <w:spacing w:val="-1"/>
          <w:sz w:val="24"/>
        </w:rPr>
        <w:t xml:space="preserve"> </w:t>
      </w:r>
      <w:r>
        <w:rPr>
          <w:sz w:val="24"/>
        </w:rPr>
        <w:t xml:space="preserve">нормативные акты, регулирующие поведение школьников и принятие мер воспитательного воздействия к </w:t>
      </w:r>
      <w:r>
        <w:rPr>
          <w:spacing w:val="-4"/>
          <w:sz w:val="24"/>
        </w:rPr>
        <w:t>ним;</w:t>
      </w:r>
    </w:p>
    <w:p>
      <w:pPr>
        <w:pStyle w:val="ListParagraph"/>
        <w:numPr>
          <w:ilvl w:val="1"/>
          <w:numId w:val="42"/>
        </w:numPr>
        <w:tabs>
          <w:tab w:val="clear" w:pos="720"/>
          <w:tab w:val="left" w:pos="1270" w:leader="none"/>
        </w:tabs>
        <w:spacing w:lineRule="auto" w:line="240" w:before="0" w:after="0"/>
        <w:ind w:left="952" w:right="1153" w:hanging="0"/>
        <w:jc w:val="both"/>
        <w:rPr>
          <w:sz w:val="24"/>
        </w:rPr>
      </w:pPr>
      <w:r>
        <w:rPr>
          <w:sz w:val="24"/>
        </w:rPr>
        <w:t>организации семинаров с элементами тренинга по профилактике наркомании, табакокурения, алкоголизма;</w:t>
      </w:r>
    </w:p>
    <w:p>
      <w:pPr>
        <w:pStyle w:val="ListParagraph"/>
        <w:numPr>
          <w:ilvl w:val="1"/>
          <w:numId w:val="42"/>
        </w:numPr>
        <w:tabs>
          <w:tab w:val="clear" w:pos="720"/>
          <w:tab w:val="left" w:pos="1337" w:leader="none"/>
        </w:tabs>
        <w:spacing w:lineRule="auto" w:line="240" w:before="0" w:after="0"/>
        <w:ind w:left="952" w:right="1158" w:hanging="0"/>
        <w:jc w:val="both"/>
        <w:rPr>
          <w:sz w:val="24"/>
        </w:rPr>
      </w:pPr>
      <w:r>
        <w:rPr>
          <w:sz w:val="24"/>
        </w:rPr>
        <w:t>организации консультаций для родителей по вопросам профилактики алкоголизма, наркозависимости и лечения их последствий.</w:t>
      </w:r>
    </w:p>
    <w:p>
      <w:pPr>
        <w:pStyle w:val="ListParagraph"/>
        <w:numPr>
          <w:ilvl w:val="1"/>
          <w:numId w:val="42"/>
        </w:numPr>
        <w:tabs>
          <w:tab w:val="clear" w:pos="720"/>
          <w:tab w:val="left" w:pos="1700" w:leader="none"/>
        </w:tabs>
        <w:spacing w:lineRule="exact" w:line="297" w:before="0" w:after="0"/>
        <w:ind w:left="1700" w:right="0" w:hanging="748"/>
        <w:jc w:val="both"/>
        <w:rPr>
          <w:sz w:val="26"/>
        </w:rPr>
      </w:pPr>
      <w:r>
        <w:rPr>
          <w:sz w:val="24"/>
        </w:rPr>
        <w:t>организации</w:t>
      </w:r>
      <w:r>
        <w:rPr>
          <w:spacing w:val="76"/>
          <w:w w:val="150"/>
          <w:sz w:val="24"/>
        </w:rPr>
        <w:t xml:space="preserve"> </w:t>
      </w:r>
      <w:r>
        <w:rPr>
          <w:sz w:val="24"/>
        </w:rPr>
        <w:t>родительские</w:t>
      </w:r>
      <w:r>
        <w:rPr>
          <w:spacing w:val="25"/>
          <w:sz w:val="24"/>
        </w:rPr>
        <w:t xml:space="preserve">  </w:t>
      </w:r>
      <w:r>
        <w:rPr>
          <w:sz w:val="24"/>
        </w:rPr>
        <w:t>собраний,</w:t>
      </w:r>
      <w:r>
        <w:rPr>
          <w:spacing w:val="78"/>
          <w:w w:val="150"/>
          <w:sz w:val="24"/>
        </w:rPr>
        <w:t xml:space="preserve"> </w:t>
      </w:r>
      <w:r>
        <w:rPr>
          <w:sz w:val="24"/>
        </w:rPr>
        <w:t>лекториев,</w:t>
      </w:r>
      <w:r>
        <w:rPr>
          <w:spacing w:val="79"/>
          <w:w w:val="150"/>
          <w:sz w:val="24"/>
        </w:rPr>
        <w:t xml:space="preserve"> </w:t>
      </w:r>
      <w:r>
        <w:rPr>
          <w:sz w:val="24"/>
        </w:rPr>
        <w:t>анкетирования,</w:t>
      </w:r>
      <w:r>
        <w:rPr>
          <w:spacing w:val="78"/>
          <w:w w:val="150"/>
          <w:sz w:val="24"/>
        </w:rPr>
        <w:t xml:space="preserve"> </w:t>
      </w:r>
      <w:r>
        <w:rPr>
          <w:sz w:val="24"/>
        </w:rPr>
        <w:t>работы</w:t>
      </w:r>
      <w:r>
        <w:rPr>
          <w:spacing w:val="80"/>
          <w:w w:val="150"/>
          <w:sz w:val="24"/>
        </w:rPr>
        <w:t xml:space="preserve"> </w:t>
      </w:r>
      <w:r>
        <w:rPr>
          <w:spacing w:val="-2"/>
          <w:sz w:val="24"/>
        </w:rPr>
        <w:t>школы</w:t>
      </w:r>
    </w:p>
    <w:p>
      <w:pPr>
        <w:pStyle w:val="Style13"/>
        <w:spacing w:lineRule="exact" w:line="274"/>
        <w:ind w:left="952" w:right="0" w:hanging="0"/>
        <w:rPr>
          <w:sz w:val="24"/>
        </w:rPr>
      </w:pPr>
      <w:r>
        <w:rPr/>
        <w:t>«Успешный</w:t>
      </w:r>
      <w:r>
        <w:rPr>
          <w:spacing w:val="-8"/>
        </w:rPr>
        <w:t xml:space="preserve"> </w:t>
      </w:r>
      <w:r>
        <w:rPr/>
        <w:t>родитель»,</w:t>
      </w:r>
      <w:r>
        <w:rPr>
          <w:spacing w:val="-4"/>
        </w:rPr>
        <w:t xml:space="preserve"> </w:t>
      </w:r>
      <w:r>
        <w:rPr/>
        <w:t>функционирования</w:t>
      </w:r>
      <w:r>
        <w:rPr>
          <w:spacing w:val="-4"/>
        </w:rPr>
        <w:t xml:space="preserve"> </w:t>
      </w:r>
      <w:r>
        <w:rPr/>
        <w:t>«Горячей</w:t>
      </w:r>
      <w:r>
        <w:rPr>
          <w:spacing w:val="-5"/>
        </w:rPr>
        <w:t xml:space="preserve"> </w:t>
      </w:r>
      <w:r>
        <w:rPr/>
        <w:t>линии»</w:t>
      </w:r>
      <w:r>
        <w:rPr>
          <w:spacing w:val="-13"/>
        </w:rPr>
        <w:t xml:space="preserve"> </w:t>
      </w:r>
      <w:r>
        <w:rPr/>
        <w:t>школьного</w:t>
      </w:r>
      <w:r>
        <w:rPr>
          <w:spacing w:val="-5"/>
        </w:rPr>
        <w:t xml:space="preserve"> </w:t>
      </w:r>
      <w:r>
        <w:rPr>
          <w:spacing w:val="-2"/>
        </w:rPr>
        <w:t>психолога.</w:t>
      </w:r>
    </w:p>
    <w:p>
      <w:pPr>
        <w:pStyle w:val="2"/>
        <w:spacing w:before="4" w:after="0"/>
        <w:ind w:left="2013" w:right="0" w:hanging="0"/>
        <w:rPr>
          <w:sz w:val="24"/>
        </w:rPr>
      </w:pPr>
      <w:r>
        <w:rPr/>
        <w:t>Модуль</w:t>
      </w:r>
      <w:r>
        <w:rPr>
          <w:spacing w:val="-4"/>
        </w:rPr>
        <w:t xml:space="preserve"> </w:t>
      </w:r>
      <w:r>
        <w:rPr/>
        <w:t>«Социальное</w:t>
      </w:r>
      <w:r>
        <w:rPr>
          <w:spacing w:val="-7"/>
        </w:rPr>
        <w:t xml:space="preserve"> </w:t>
      </w:r>
      <w:r>
        <w:rPr>
          <w:spacing w:val="-2"/>
        </w:rPr>
        <w:t>партнёрство».</w:t>
      </w:r>
    </w:p>
    <w:p>
      <w:pPr>
        <w:pStyle w:val="Style13"/>
        <w:spacing w:lineRule="exact" w:line="274"/>
        <w:ind w:left="1653" w:right="0" w:hanging="0"/>
        <w:rPr>
          <w:sz w:val="24"/>
        </w:rPr>
      </w:pPr>
      <w:r>
        <w:rPr/>
        <w:t>Реализация</w:t>
      </w:r>
      <w:r>
        <w:rPr>
          <w:spacing w:val="-9"/>
        </w:rPr>
        <w:t xml:space="preserve"> </w:t>
      </w:r>
      <w:r>
        <w:rPr/>
        <w:t>воспитательного</w:t>
      </w:r>
      <w:r>
        <w:rPr>
          <w:spacing w:val="-6"/>
        </w:rPr>
        <w:t xml:space="preserve"> </w:t>
      </w:r>
      <w:r>
        <w:rPr/>
        <w:t>потенциала</w:t>
      </w:r>
      <w:r>
        <w:rPr>
          <w:spacing w:val="-7"/>
        </w:rPr>
        <w:t xml:space="preserve"> </w:t>
      </w:r>
      <w:r>
        <w:rPr/>
        <w:t>социального</w:t>
      </w:r>
      <w:r>
        <w:rPr>
          <w:spacing w:val="-6"/>
        </w:rPr>
        <w:t xml:space="preserve"> </w:t>
      </w:r>
      <w:r>
        <w:rPr/>
        <w:t>партнёрства</w:t>
      </w:r>
      <w:r>
        <w:rPr>
          <w:spacing w:val="-6"/>
        </w:rPr>
        <w:t xml:space="preserve"> </w:t>
      </w:r>
      <w:r>
        <w:rPr>
          <w:spacing w:val="-2"/>
        </w:rPr>
        <w:t>предусматривает:</w:t>
      </w:r>
    </w:p>
    <w:p>
      <w:pPr>
        <w:pStyle w:val="ListParagraph"/>
        <w:numPr>
          <w:ilvl w:val="1"/>
          <w:numId w:val="42"/>
        </w:numPr>
        <w:tabs>
          <w:tab w:val="clear" w:pos="720"/>
          <w:tab w:val="left" w:pos="1073" w:leader="none"/>
        </w:tabs>
        <w:spacing w:lineRule="auto" w:line="240" w:before="0" w:after="0"/>
        <w:ind w:left="1073" w:right="0" w:hanging="141"/>
        <w:jc w:val="both"/>
        <w:rPr>
          <w:sz w:val="24"/>
        </w:rPr>
      </w:pPr>
      <w:r>
        <w:rPr>
          <w:sz w:val="24"/>
        </w:rPr>
        <w:t>участие</w:t>
      </w:r>
      <w:r>
        <w:rPr>
          <w:spacing w:val="-6"/>
          <w:sz w:val="24"/>
        </w:rPr>
        <w:t xml:space="preserve"> </w:t>
      </w:r>
      <w:r>
        <w:rPr>
          <w:sz w:val="24"/>
        </w:rPr>
        <w:t>представителей</w:t>
      </w:r>
      <w:r>
        <w:rPr>
          <w:spacing w:val="-3"/>
          <w:sz w:val="24"/>
        </w:rPr>
        <w:t xml:space="preserve"> </w:t>
      </w:r>
      <w:r>
        <w:rPr>
          <w:sz w:val="24"/>
        </w:rPr>
        <w:t>организаций-партнёров,</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pacing w:val="-10"/>
          <w:sz w:val="24"/>
        </w:rPr>
        <w:t>в</w:t>
      </w:r>
    </w:p>
    <w:p>
      <w:pPr>
        <w:pStyle w:val="Style13"/>
        <w:ind w:left="1072" w:right="1256" w:hanging="0"/>
        <w:rPr>
          <w:sz w:val="24"/>
        </w:rPr>
      </w:pPr>
      <w:r>
        <w:rPr/>
        <w:t>соответствии с договорами о сотрудничестве, в проведении отдельных мероприятий в рамках рабочей программы</w:t>
      </w:r>
      <w:r>
        <w:rPr>
          <w:spacing w:val="-2"/>
        </w:rPr>
        <w:t xml:space="preserve"> </w:t>
      </w:r>
      <w:r>
        <w:rPr/>
        <w:t>воспитания</w:t>
      </w:r>
      <w:r>
        <w:rPr>
          <w:spacing w:val="-1"/>
        </w:rPr>
        <w:t xml:space="preserve"> </w:t>
      </w:r>
      <w:r>
        <w:rPr/>
        <w:t>и календарного</w:t>
      </w:r>
      <w:r>
        <w:rPr>
          <w:spacing w:val="-1"/>
        </w:rPr>
        <w:t xml:space="preserve"> </w:t>
      </w:r>
      <w:r>
        <w:rPr/>
        <w:t>плана</w:t>
      </w:r>
      <w:r>
        <w:rPr>
          <w:spacing w:val="-2"/>
        </w:rPr>
        <w:t xml:space="preserve"> </w:t>
      </w:r>
      <w:r>
        <w:rPr/>
        <w:t>воспитательной работы</w:t>
      </w:r>
      <w:r>
        <w:rPr>
          <w:spacing w:val="-2"/>
        </w:rPr>
        <w:t xml:space="preserve"> </w:t>
      </w:r>
      <w:r>
        <w:rPr/>
        <w:t>(дни открытых дверей, государственные, региональные, школьные праздники, торжественные мероприятия и т.п.);</w:t>
      </w:r>
    </w:p>
    <w:p>
      <w:pPr>
        <w:pStyle w:val="ListParagraph"/>
        <w:numPr>
          <w:ilvl w:val="2"/>
          <w:numId w:val="42"/>
        </w:numPr>
        <w:tabs>
          <w:tab w:val="clear" w:pos="720"/>
          <w:tab w:val="left" w:pos="1702" w:leader="none"/>
        </w:tabs>
        <w:spacing w:lineRule="auto" w:line="235" w:before="3" w:after="0"/>
        <w:ind w:left="1072" w:right="1257" w:firstLine="420"/>
        <w:jc w:val="both"/>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pPr>
        <w:pStyle w:val="ListParagraph"/>
        <w:numPr>
          <w:ilvl w:val="2"/>
          <w:numId w:val="42"/>
        </w:numPr>
        <w:tabs>
          <w:tab w:val="clear" w:pos="720"/>
          <w:tab w:val="left" w:pos="1700" w:leader="none"/>
        </w:tabs>
        <w:spacing w:lineRule="auto" w:line="235" w:before="8" w:after="0"/>
        <w:ind w:left="1072" w:right="1256" w:firstLine="420"/>
        <w:jc w:val="both"/>
        <w:rPr>
          <w:sz w:val="24"/>
        </w:rPr>
      </w:pPr>
      <w:r>
        <w:rPr>
          <w:sz w:val="24"/>
        </w:rPr>
        <w:t>проведение на базе организаций партнёров отдельных уроков, занятий,</w:t>
      </w:r>
      <w:r>
        <w:rPr>
          <w:spacing w:val="40"/>
          <w:sz w:val="24"/>
        </w:rPr>
        <w:t xml:space="preserve"> </w:t>
      </w:r>
      <w:r>
        <w:rPr>
          <w:sz w:val="24"/>
        </w:rPr>
        <w:t>внешкольных мероприятий, акций воспитательной направленности;</w:t>
      </w:r>
    </w:p>
    <w:p>
      <w:pPr>
        <w:pStyle w:val="ListParagraph"/>
        <w:numPr>
          <w:ilvl w:val="2"/>
          <w:numId w:val="42"/>
        </w:numPr>
        <w:tabs>
          <w:tab w:val="clear" w:pos="720"/>
          <w:tab w:val="left" w:pos="1700" w:leader="none"/>
        </w:tabs>
        <w:spacing w:lineRule="auto" w:line="235" w:before="5" w:after="0"/>
        <w:ind w:left="1072" w:right="1256" w:firstLine="420"/>
        <w:jc w:val="both"/>
        <w:rPr>
          <w:sz w:val="24"/>
        </w:rPr>
      </w:pPr>
      <w:r>
        <w:rPr>
          <w:sz w:val="24"/>
        </w:rPr>
        <w:t>открытые дискуссионных площадок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pPr>
        <w:pStyle w:val="ListParagraph"/>
        <w:numPr>
          <w:ilvl w:val="2"/>
          <w:numId w:val="42"/>
        </w:numPr>
        <w:tabs>
          <w:tab w:val="clear" w:pos="720"/>
          <w:tab w:val="left" w:pos="1700" w:leader="none"/>
        </w:tabs>
        <w:spacing w:lineRule="auto" w:line="240" w:before="3" w:after="0"/>
        <w:ind w:left="1072" w:right="1255" w:firstLine="420"/>
        <w:jc w:val="both"/>
        <w:rPr>
          <w:sz w:val="24"/>
        </w:rPr>
      </w:pPr>
      <w:r>
        <w:rPr>
          <w:sz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pPr>
        <w:pStyle w:val="Style13"/>
        <w:spacing w:before="1" w:after="0"/>
        <w:ind w:left="0" w:right="0" w:hanging="0"/>
        <w:jc w:val="left"/>
        <w:rPr>
          <w:sz w:val="24"/>
        </w:rPr>
      </w:pPr>
      <w:r>
        <w:rPr>
          <w:sz w:val="24"/>
        </w:rPr>
      </w:r>
    </w:p>
    <w:p>
      <w:pPr>
        <w:pStyle w:val="2"/>
        <w:ind w:left="2013" w:right="0" w:hanging="0"/>
        <w:rPr>
          <w:sz w:val="24"/>
        </w:rPr>
      </w:pPr>
      <w:r>
        <w:rPr/>
        <w:t>Модуль</w:t>
      </w:r>
      <w:r>
        <w:rPr>
          <w:spacing w:val="-1"/>
        </w:rPr>
        <w:t xml:space="preserve"> </w:t>
      </w:r>
      <w:r>
        <w:rPr>
          <w:spacing w:val="-2"/>
        </w:rPr>
        <w:t>«Профориентация».</w:t>
      </w:r>
    </w:p>
    <w:p>
      <w:pPr>
        <w:pStyle w:val="Style13"/>
        <w:ind w:left="932" w:right="1132" w:firstLine="566"/>
        <w:rPr>
          <w:sz w:val="24"/>
        </w:rPr>
      </w:pPr>
      <w:r>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r>
        <w:rPr>
          <w:spacing w:val="-2"/>
        </w:rPr>
        <w:t xml:space="preserve"> </w:t>
      </w:r>
      <w:r>
        <w:rPr/>
        <w:t>Задача</w:t>
      </w:r>
      <w:r>
        <w:rPr>
          <w:spacing w:val="-2"/>
        </w:rPr>
        <w:t xml:space="preserve"> </w:t>
      </w:r>
      <w:r>
        <w:rPr/>
        <w:t>совместной деятельности</w:t>
      </w:r>
      <w:r>
        <w:rPr>
          <w:spacing w:val="-2"/>
        </w:rPr>
        <w:t xml:space="preserve"> </w:t>
      </w:r>
      <w:r>
        <w:rPr/>
        <w:t>педагога</w:t>
      </w:r>
      <w:r>
        <w:rPr>
          <w:spacing w:val="-2"/>
        </w:rPr>
        <w:t xml:space="preserve"> </w:t>
      </w:r>
      <w:r>
        <w:rPr/>
        <w:t>и ребенка – подготовить школьника</w:t>
      </w:r>
      <w:r>
        <w:rPr>
          <w:spacing w:val="-2"/>
        </w:rPr>
        <w:t xml:space="preserve"> </w:t>
      </w:r>
      <w:r>
        <w:rPr/>
        <w:t>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w:t>
      </w:r>
      <w:r>
        <w:rPr>
          <w:spacing w:val="40"/>
        </w:rPr>
        <w:t xml:space="preserve"> </w:t>
      </w:r>
      <w:r>
        <w:rPr/>
        <w:t>к</w:t>
      </w:r>
      <w:r>
        <w:rPr>
          <w:spacing w:val="-4"/>
        </w:rPr>
        <w:t xml:space="preserve"> </w:t>
      </w:r>
      <w:r>
        <w:rPr/>
        <w:t>выбору,</w:t>
      </w:r>
      <w:r>
        <w:rPr>
          <w:spacing w:val="-4"/>
        </w:rPr>
        <w:t xml:space="preserve"> </w:t>
      </w:r>
      <w:r>
        <w:rPr/>
        <w:t>педагог</w:t>
      </w:r>
      <w:r>
        <w:rPr>
          <w:spacing w:val="-2"/>
        </w:rPr>
        <w:t xml:space="preserve"> </w:t>
      </w:r>
      <w:r>
        <w:rPr/>
        <w:t>актуализирует</w:t>
      </w:r>
      <w:r>
        <w:rPr>
          <w:spacing w:val="-4"/>
        </w:rPr>
        <w:t xml:space="preserve"> </w:t>
      </w:r>
      <w:r>
        <w:rPr/>
        <w:t>его</w:t>
      </w:r>
      <w:r>
        <w:rPr>
          <w:spacing w:val="-4"/>
        </w:rPr>
        <w:t xml:space="preserve"> </w:t>
      </w:r>
      <w:r>
        <w:rPr/>
        <w:t>профессиональное</w:t>
      </w:r>
      <w:r>
        <w:rPr>
          <w:spacing w:val="-5"/>
        </w:rPr>
        <w:t xml:space="preserve"> </w:t>
      </w:r>
      <w:r>
        <w:rPr/>
        <w:t>самоопределение,</w:t>
      </w:r>
      <w:r>
        <w:rPr>
          <w:spacing w:val="-4"/>
        </w:rPr>
        <w:t xml:space="preserve"> </w:t>
      </w:r>
      <w:r>
        <w:rPr/>
        <w:t>позитивный</w:t>
      </w:r>
      <w:r>
        <w:rPr>
          <w:spacing w:val="-4"/>
        </w:rPr>
        <w:t xml:space="preserve"> </w:t>
      </w:r>
      <w:r>
        <w:rPr/>
        <w:t>взгляд на труд в постиндустриальном мире, охватывающий не только профессиональную, но и внепрофессиональную составляющие такой деятельности:</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41"/>
        </w:numPr>
        <w:tabs>
          <w:tab w:val="clear" w:pos="720"/>
          <w:tab w:val="left" w:pos="1816" w:leader="none"/>
        </w:tabs>
        <w:spacing w:lineRule="auto" w:line="235" w:before="4" w:after="0"/>
        <w:ind w:left="932" w:right="1309" w:firstLine="566"/>
        <w:jc w:val="both"/>
        <w:rPr>
          <w:sz w:val="24"/>
        </w:rPr>
      </w:pPr>
      <w:r>
        <w:rPr>
          <w:sz w:val="24"/>
        </w:rPr>
        <w:t>циклы профориентационных часов общения, направленных на</w:t>
      </w:r>
      <w:r>
        <w:rPr>
          <w:spacing w:val="40"/>
          <w:sz w:val="24"/>
        </w:rPr>
        <w:t xml:space="preserve"> </w:t>
      </w:r>
      <w:r>
        <w:rPr>
          <w:sz w:val="24"/>
        </w:rPr>
        <w:t xml:space="preserve">подготовку школьника к осознанному планированию и реализации своего профессионального </w:t>
      </w:r>
      <w:r>
        <w:rPr>
          <w:spacing w:val="-2"/>
          <w:sz w:val="24"/>
        </w:rPr>
        <w:t>будущего;</w:t>
      </w:r>
    </w:p>
    <w:p>
      <w:pPr>
        <w:pStyle w:val="ListParagraph"/>
        <w:numPr>
          <w:ilvl w:val="0"/>
          <w:numId w:val="41"/>
        </w:numPr>
        <w:tabs>
          <w:tab w:val="clear" w:pos="720"/>
          <w:tab w:val="left" w:pos="1816" w:leader="none"/>
        </w:tabs>
        <w:spacing w:lineRule="auto" w:line="235" w:before="89" w:after="0"/>
        <w:ind w:left="932" w:right="1307" w:firstLine="566"/>
        <w:jc w:val="both"/>
        <w:rPr>
          <w:sz w:val="24"/>
        </w:rPr>
      </w:pPr>
      <w:r>
        <w:rPr>
          <w:sz w:val="24"/>
        </w:rPr>
        <w:t>профориентационные игры:</w:t>
      </w:r>
      <w:r>
        <w:rPr>
          <w:spacing w:val="40"/>
          <w:sz w:val="24"/>
        </w:rPr>
        <w:t xml:space="preserve"> </w:t>
      </w:r>
      <w:r>
        <w:rPr>
          <w:sz w:val="24"/>
        </w:rPr>
        <w:t>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pPr>
        <w:pStyle w:val="ListParagraph"/>
        <w:numPr>
          <w:ilvl w:val="0"/>
          <w:numId w:val="41"/>
        </w:numPr>
        <w:tabs>
          <w:tab w:val="clear" w:pos="720"/>
          <w:tab w:val="left" w:pos="1816" w:leader="none"/>
        </w:tabs>
        <w:spacing w:lineRule="auto" w:line="228" w:before="9" w:after="0"/>
        <w:ind w:left="932" w:right="1317" w:firstLine="566"/>
        <w:jc w:val="both"/>
        <w:rPr>
          <w:sz w:val="24"/>
        </w:rPr>
      </w:pPr>
      <w:r>
        <w:rPr>
          <w:sz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pPr>
        <w:pStyle w:val="ListParagraph"/>
        <w:numPr>
          <w:ilvl w:val="0"/>
          <w:numId w:val="41"/>
        </w:numPr>
        <w:tabs>
          <w:tab w:val="clear" w:pos="720"/>
          <w:tab w:val="left" w:pos="1816" w:leader="none"/>
        </w:tabs>
        <w:spacing w:lineRule="auto" w:line="228" w:before="9" w:after="0"/>
        <w:ind w:left="932" w:right="1314" w:firstLine="566"/>
        <w:jc w:val="both"/>
        <w:rPr>
          <w:sz w:val="24"/>
        </w:rPr>
      </w:pPr>
      <w:r>
        <w:rPr>
          <w:sz w:val="24"/>
        </w:rPr>
        <w:t xml:space="preserve">посещение дней открытых дверей в средних специальных учебных заведениях и </w:t>
      </w:r>
      <w:r>
        <w:rPr>
          <w:spacing w:val="-2"/>
          <w:sz w:val="24"/>
        </w:rPr>
        <w:t>вузах;</w:t>
      </w:r>
    </w:p>
    <w:p>
      <w:pPr>
        <w:pStyle w:val="ListParagraph"/>
        <w:numPr>
          <w:ilvl w:val="0"/>
          <w:numId w:val="41"/>
        </w:numPr>
        <w:tabs>
          <w:tab w:val="clear" w:pos="720"/>
          <w:tab w:val="left" w:pos="1816" w:leader="none"/>
        </w:tabs>
        <w:spacing w:lineRule="auto" w:line="228" w:before="9" w:after="0"/>
        <w:ind w:left="932" w:right="1311" w:firstLine="566"/>
        <w:jc w:val="both"/>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w:t>
      </w:r>
    </w:p>
    <w:p>
      <w:pPr>
        <w:pStyle w:val="ListParagraph"/>
        <w:numPr>
          <w:ilvl w:val="0"/>
          <w:numId w:val="41"/>
        </w:numPr>
        <w:tabs>
          <w:tab w:val="clear" w:pos="720"/>
          <w:tab w:val="left" w:pos="1817" w:leader="none"/>
        </w:tabs>
        <w:spacing w:lineRule="auto" w:line="240" w:before="1" w:after="0"/>
        <w:ind w:left="1817" w:right="0" w:hanging="318"/>
        <w:jc w:val="both"/>
        <w:rPr>
          <w:sz w:val="24"/>
        </w:rPr>
      </w:pPr>
      <w:r>
        <w:rPr>
          <w:sz w:val="24"/>
        </w:rPr>
        <w:t>участие</w:t>
      </w:r>
      <w:r>
        <w:rPr>
          <w:spacing w:val="-3"/>
          <w:sz w:val="24"/>
        </w:rPr>
        <w:t xml:space="preserve"> </w:t>
      </w:r>
      <w:r>
        <w:rPr>
          <w:sz w:val="24"/>
        </w:rPr>
        <w:t>в</w:t>
      </w:r>
      <w:r>
        <w:rPr>
          <w:spacing w:val="-2"/>
          <w:sz w:val="24"/>
        </w:rPr>
        <w:t xml:space="preserve"> </w:t>
      </w:r>
      <w:r>
        <w:rPr>
          <w:sz w:val="24"/>
        </w:rPr>
        <w:t>работе</w:t>
      </w:r>
      <w:r>
        <w:rPr>
          <w:spacing w:val="-3"/>
          <w:sz w:val="24"/>
        </w:rPr>
        <w:t xml:space="preserve"> </w:t>
      </w:r>
      <w:r>
        <w:rPr>
          <w:sz w:val="24"/>
        </w:rPr>
        <w:t>краевой</w:t>
      </w:r>
      <w:r>
        <w:rPr>
          <w:spacing w:val="-1"/>
          <w:sz w:val="24"/>
        </w:rPr>
        <w:t xml:space="preserve"> </w:t>
      </w:r>
      <w:r>
        <w:rPr>
          <w:sz w:val="24"/>
        </w:rPr>
        <w:t>ярмарки</w:t>
      </w:r>
      <w:r>
        <w:rPr>
          <w:spacing w:val="-1"/>
          <w:sz w:val="24"/>
        </w:rPr>
        <w:t xml:space="preserve"> </w:t>
      </w:r>
      <w:r>
        <w:rPr>
          <w:spacing w:val="-2"/>
          <w:sz w:val="24"/>
        </w:rPr>
        <w:t>профессий;</w:t>
      </w:r>
    </w:p>
    <w:p>
      <w:pPr>
        <w:pStyle w:val="2"/>
        <w:widowControl w:val="false"/>
        <w:numPr>
          <w:ilvl w:val="0"/>
          <w:numId w:val="0"/>
        </w:numPr>
        <w:suppressAutoHyphens w:val="true"/>
        <w:bidi w:val="0"/>
        <w:spacing w:lineRule="auto" w:line="240" w:before="0" w:after="0"/>
        <w:ind w:left="2494" w:right="1644" w:hanging="283"/>
        <w:jc w:val="both"/>
        <w:outlineLvl w:val="2"/>
        <w:rPr/>
      </w:pPr>
      <w:r>
        <w:rPr>
          <w:sz w:val="28"/>
          <w:szCs w:val="28"/>
        </w:rPr>
        <w:t xml:space="preserve">  </w:t>
      </w:r>
    </w:p>
    <w:p>
      <w:pPr>
        <w:pStyle w:val="Normal"/>
        <w:widowControl w:val="false"/>
        <w:suppressAutoHyphens w:val="true"/>
        <w:bidi w:val="0"/>
        <w:spacing w:lineRule="auto" w:line="240" w:before="0" w:after="0"/>
        <w:ind w:left="0" w:right="964" w:hanging="0"/>
        <w:jc w:val="left"/>
        <w:rPr>
          <w:sz w:val="24"/>
        </w:rPr>
      </w:pPr>
      <w:r>
        <w:rPr>
          <w:sz w:val="24"/>
        </w:rPr>
      </w:r>
    </w:p>
    <w:p>
      <w:pPr>
        <w:pStyle w:val="2"/>
        <w:rPr>
          <w:sz w:val="24"/>
        </w:rPr>
      </w:pPr>
      <w:r>
        <w:rPr/>
        <w:t>Программа</w:t>
      </w:r>
      <w:r>
        <w:rPr>
          <w:spacing w:val="-7"/>
        </w:rPr>
        <w:t xml:space="preserve"> </w:t>
      </w:r>
      <w:r>
        <w:rPr/>
        <w:t>коррекционной</w:t>
      </w:r>
      <w:r>
        <w:rPr>
          <w:spacing w:val="-7"/>
        </w:rPr>
        <w:t xml:space="preserve"> </w:t>
      </w:r>
      <w:r>
        <w:rPr>
          <w:spacing w:val="-2"/>
        </w:rPr>
        <w:t>работы</w:t>
      </w:r>
    </w:p>
    <w:p>
      <w:pPr>
        <w:pStyle w:val="Style13"/>
        <w:ind w:left="932" w:right="1398" w:firstLine="708"/>
        <w:rPr>
          <w:sz w:val="24"/>
        </w:rPr>
      </w:pPr>
      <w:r>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и разрабатывается для обучающихся с трудностями в обучении и социализации.</w:t>
      </w:r>
    </w:p>
    <w:p>
      <w:pPr>
        <w:pStyle w:val="Style13"/>
        <w:ind w:left="932" w:right="1396" w:firstLine="708"/>
        <w:rPr>
          <w:sz w:val="24"/>
        </w:rPr>
      </w:pPr>
      <w:r>
        <w:rPr/>
        <w:t>В соответствии с ФГОС ООО программа коррекционной работы направлена на осуществление индивидуально ориентированной психолого-педагогической помощи</w:t>
      </w:r>
      <w:r>
        <w:rPr>
          <w:spacing w:val="40"/>
        </w:rPr>
        <w:t xml:space="preserve"> </w:t>
      </w:r>
      <w:r>
        <w:rPr/>
        <w:t>детям</w:t>
      </w:r>
      <w:r>
        <w:rPr>
          <w:spacing w:val="-1"/>
        </w:rPr>
        <w:t xml:space="preserve"> </w:t>
      </w:r>
      <w:r>
        <w:rPr/>
        <w:t>с</w:t>
      </w:r>
      <w:r>
        <w:rPr>
          <w:spacing w:val="-2"/>
        </w:rPr>
        <w:t xml:space="preserve"> </w:t>
      </w:r>
      <w:r>
        <w:rPr/>
        <w:t>трудностями в обучении и социализации в</w:t>
      </w:r>
      <w:r>
        <w:rPr>
          <w:spacing w:val="-2"/>
        </w:rPr>
        <w:t xml:space="preserve"> </w:t>
      </w:r>
      <w:r>
        <w:rPr/>
        <w:t>освоении</w:t>
      </w:r>
      <w:r>
        <w:rPr>
          <w:spacing w:val="-3"/>
        </w:rPr>
        <w:t xml:space="preserve"> </w:t>
      </w:r>
      <w:r>
        <w:rPr/>
        <w:t>программы</w:t>
      </w:r>
      <w:r>
        <w:rPr>
          <w:spacing w:val="-2"/>
        </w:rPr>
        <w:t xml:space="preserve"> </w:t>
      </w:r>
      <w:r>
        <w:rPr/>
        <w:t>основного</w:t>
      </w:r>
      <w:r>
        <w:rPr>
          <w:spacing w:val="-1"/>
        </w:rPr>
        <w:t xml:space="preserve"> </w:t>
      </w:r>
      <w:r>
        <w:rPr/>
        <w:t>общего образования, их социальную адаптацию и личностное самоопределение.</w:t>
      </w:r>
    </w:p>
    <w:p>
      <w:pPr>
        <w:pStyle w:val="Normal"/>
        <w:spacing w:before="0" w:after="0"/>
        <w:ind w:left="2044" w:right="0" w:hanging="0"/>
        <w:jc w:val="both"/>
        <w:rPr>
          <w:i/>
          <w:i/>
          <w:sz w:val="24"/>
        </w:rPr>
      </w:pPr>
      <w:r>
        <w:rPr>
          <w:i/>
          <w:sz w:val="24"/>
        </w:rPr>
        <w:t>Программа</w:t>
      </w:r>
      <w:r>
        <w:rPr>
          <w:i/>
          <w:spacing w:val="-9"/>
          <w:sz w:val="24"/>
        </w:rPr>
        <w:t xml:space="preserve"> </w:t>
      </w:r>
      <w:r>
        <w:rPr>
          <w:i/>
          <w:sz w:val="24"/>
        </w:rPr>
        <w:t>коррекционной</w:t>
      </w:r>
      <w:r>
        <w:rPr>
          <w:i/>
          <w:spacing w:val="-10"/>
          <w:sz w:val="24"/>
        </w:rPr>
        <w:t xml:space="preserve"> </w:t>
      </w:r>
      <w:r>
        <w:rPr>
          <w:i/>
          <w:sz w:val="24"/>
        </w:rPr>
        <w:t>работы</w:t>
      </w:r>
      <w:r>
        <w:rPr>
          <w:i/>
          <w:spacing w:val="-9"/>
          <w:sz w:val="24"/>
        </w:rPr>
        <w:t xml:space="preserve"> </w:t>
      </w:r>
      <w:r>
        <w:rPr>
          <w:i/>
          <w:spacing w:val="-2"/>
          <w:sz w:val="24"/>
        </w:rPr>
        <w:t>обеспечивает:</w:t>
      </w:r>
    </w:p>
    <w:p>
      <w:pPr>
        <w:pStyle w:val="ListParagraph"/>
        <w:numPr>
          <w:ilvl w:val="0"/>
          <w:numId w:val="33"/>
        </w:numPr>
        <w:tabs>
          <w:tab w:val="clear" w:pos="720"/>
          <w:tab w:val="left" w:pos="2247" w:leader="none"/>
        </w:tabs>
        <w:spacing w:lineRule="auto" w:line="235" w:before="44" w:after="0"/>
        <w:ind w:left="791" w:right="1398" w:firstLine="1253"/>
        <w:jc w:val="both"/>
        <w:rPr>
          <w:sz w:val="24"/>
        </w:rPr>
      </w:pPr>
      <w:r>
        <w:rPr>
          <w:sz w:val="24"/>
        </w:rPr>
        <w:t>выявление индивидуальных образовательных потребностей обучающихся, направленностиличности, профессиональных склонностей;</w:t>
      </w:r>
    </w:p>
    <w:p>
      <w:pPr>
        <w:pStyle w:val="ListParagraph"/>
        <w:numPr>
          <w:ilvl w:val="0"/>
          <w:numId w:val="33"/>
        </w:numPr>
        <w:tabs>
          <w:tab w:val="clear" w:pos="720"/>
          <w:tab w:val="left" w:pos="2220" w:leader="none"/>
        </w:tabs>
        <w:spacing w:lineRule="auto" w:line="240" w:before="3" w:after="0"/>
        <w:ind w:left="791" w:right="1392" w:firstLine="1253"/>
        <w:jc w:val="both"/>
        <w:rPr>
          <w:sz w:val="24"/>
        </w:rPr>
      </w:pPr>
      <w:r>
        <w:rPr>
          <w:sz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pPr>
        <w:pStyle w:val="ListParagraph"/>
        <w:numPr>
          <w:ilvl w:val="0"/>
          <w:numId w:val="33"/>
        </w:numPr>
        <w:tabs>
          <w:tab w:val="clear" w:pos="720"/>
          <w:tab w:val="left" w:pos="2220" w:leader="none"/>
        </w:tabs>
        <w:spacing w:lineRule="auto" w:line="240" w:before="0" w:after="0"/>
        <w:ind w:left="791" w:right="1406" w:firstLine="1253"/>
        <w:jc w:val="both"/>
        <w:rPr>
          <w:sz w:val="24"/>
        </w:rPr>
      </w:pPr>
      <w:r>
        <w:rPr>
          <w:sz w:val="24"/>
        </w:rPr>
        <w:t>успешное освоение основной общеобразовательной программы основного общего</w:t>
      </w:r>
      <w:r>
        <w:rPr>
          <w:spacing w:val="-1"/>
          <w:sz w:val="24"/>
        </w:rPr>
        <w:t xml:space="preserve"> </w:t>
      </w:r>
      <w:r>
        <w:rPr>
          <w:sz w:val="24"/>
        </w:rPr>
        <w:t>образования,</w:t>
      </w:r>
      <w:r>
        <w:rPr>
          <w:spacing w:val="-1"/>
          <w:sz w:val="24"/>
        </w:rPr>
        <w:t xml:space="preserve"> </w:t>
      </w:r>
      <w:r>
        <w:rPr>
          <w:sz w:val="24"/>
        </w:rPr>
        <w:t>достижение</w:t>
      </w:r>
      <w:r>
        <w:rPr>
          <w:spacing w:val="-2"/>
          <w:sz w:val="24"/>
        </w:rPr>
        <w:t xml:space="preserve"> </w:t>
      </w:r>
      <w:r>
        <w:rPr>
          <w:sz w:val="24"/>
        </w:rPr>
        <w:t>обучающимися</w:t>
      </w:r>
      <w:r>
        <w:rPr>
          <w:spacing w:val="-1"/>
          <w:sz w:val="24"/>
        </w:rPr>
        <w:t xml:space="preserve"> </w:t>
      </w:r>
      <w:r>
        <w:rPr>
          <w:sz w:val="24"/>
        </w:rPr>
        <w:t>с трудностями в обучении и социализации предметных, метапредметных и личностных результатов.</w:t>
      </w:r>
    </w:p>
    <w:p>
      <w:pPr>
        <w:pStyle w:val="Normal"/>
        <w:spacing w:before="0" w:after="0"/>
        <w:ind w:left="2044" w:right="0" w:hanging="0"/>
        <w:jc w:val="both"/>
        <w:rPr>
          <w:i/>
          <w:i/>
          <w:sz w:val="24"/>
        </w:rPr>
      </w:pPr>
      <w:r>
        <w:rPr>
          <w:i/>
          <w:sz w:val="24"/>
        </w:rPr>
        <w:t>Программа</w:t>
      </w:r>
      <w:r>
        <w:rPr>
          <w:i/>
          <w:spacing w:val="-8"/>
          <w:sz w:val="24"/>
        </w:rPr>
        <w:t xml:space="preserve"> </w:t>
      </w:r>
      <w:r>
        <w:rPr>
          <w:i/>
          <w:sz w:val="24"/>
        </w:rPr>
        <w:t>коррекционной</w:t>
      </w:r>
      <w:r>
        <w:rPr>
          <w:i/>
          <w:spacing w:val="-6"/>
          <w:sz w:val="24"/>
        </w:rPr>
        <w:t xml:space="preserve"> </w:t>
      </w:r>
      <w:r>
        <w:rPr>
          <w:i/>
          <w:sz w:val="24"/>
        </w:rPr>
        <w:t>работы</w:t>
      </w:r>
      <w:r>
        <w:rPr>
          <w:i/>
          <w:spacing w:val="-6"/>
          <w:sz w:val="24"/>
        </w:rPr>
        <w:t xml:space="preserve"> </w:t>
      </w:r>
      <w:r>
        <w:rPr>
          <w:i/>
          <w:spacing w:val="-2"/>
          <w:sz w:val="24"/>
        </w:rPr>
        <w:t>содержит:</w:t>
      </w:r>
    </w:p>
    <w:p>
      <w:pPr>
        <w:sectPr>
          <w:type w:val="nextPage"/>
          <w:pgSz w:w="11920" w:h="16850"/>
          <w:pgMar w:left="200" w:right="0" w:header="0" w:top="760" w:footer="0" w:bottom="280" w:gutter="0"/>
          <w:pgNumType w:fmt="decimal"/>
          <w:formProt w:val="false"/>
          <w:textDirection w:val="lrTb"/>
          <w:docGrid w:type="default" w:linePitch="100" w:charSpace="4096"/>
        </w:sectPr>
        <w:pStyle w:val="ListParagraph"/>
        <w:numPr>
          <w:ilvl w:val="0"/>
          <w:numId w:val="33"/>
        </w:numPr>
        <w:tabs>
          <w:tab w:val="clear" w:pos="720"/>
          <w:tab w:val="left" w:pos="2211" w:leader="none"/>
        </w:tabs>
        <w:spacing w:lineRule="auto" w:line="240" w:before="41" w:after="0"/>
        <w:ind w:left="791" w:right="1400" w:firstLine="1253"/>
        <w:jc w:val="both"/>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 граммы основного общего образования;</w:t>
      </w:r>
    </w:p>
    <w:p>
      <w:pPr>
        <w:pStyle w:val="ListParagraph"/>
        <w:numPr>
          <w:ilvl w:val="0"/>
          <w:numId w:val="33"/>
        </w:numPr>
        <w:tabs>
          <w:tab w:val="clear" w:pos="720"/>
          <w:tab w:val="left" w:pos="2247" w:leader="none"/>
        </w:tabs>
        <w:spacing w:lineRule="auto" w:line="240" w:before="63" w:after="0"/>
        <w:ind w:left="791" w:right="1398" w:firstLine="1253"/>
        <w:jc w:val="both"/>
        <w:rPr>
          <w:sz w:val="24"/>
        </w:rPr>
      </w:pPr>
      <w:r>
        <w:rPr>
          <w:sz w:val="24"/>
        </w:rPr>
        <w:t>описание условий обучения и воспитания обучающихся, методы обучения и воспитания,</w:t>
      </w:r>
      <w:r>
        <w:rPr>
          <w:spacing w:val="-15"/>
          <w:sz w:val="24"/>
        </w:rPr>
        <w:t xml:space="preserve"> </w:t>
      </w:r>
      <w:r>
        <w:rPr>
          <w:sz w:val="24"/>
        </w:rPr>
        <w:t>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pPr>
        <w:pStyle w:val="ListParagraph"/>
        <w:numPr>
          <w:ilvl w:val="0"/>
          <w:numId w:val="33"/>
        </w:numPr>
        <w:tabs>
          <w:tab w:val="clear" w:pos="720"/>
          <w:tab w:val="left" w:pos="2184" w:leader="none"/>
        </w:tabs>
        <w:spacing w:lineRule="auto" w:line="240" w:before="0" w:after="0"/>
        <w:ind w:left="2184" w:right="0" w:hanging="140"/>
        <w:jc w:val="both"/>
        <w:rPr>
          <w:sz w:val="24"/>
        </w:rPr>
      </w:pPr>
      <w:r>
        <w:rPr>
          <w:sz w:val="24"/>
        </w:rPr>
        <w:t>описание</w:t>
      </w:r>
      <w:r>
        <w:rPr>
          <w:spacing w:val="14"/>
          <w:sz w:val="24"/>
        </w:rPr>
        <w:t xml:space="preserve"> </w:t>
      </w:r>
      <w:r>
        <w:rPr>
          <w:sz w:val="24"/>
        </w:rPr>
        <w:t>основного</w:t>
      </w:r>
      <w:r>
        <w:rPr>
          <w:spacing w:val="16"/>
          <w:sz w:val="24"/>
        </w:rPr>
        <w:t xml:space="preserve"> </w:t>
      </w:r>
      <w:r>
        <w:rPr>
          <w:sz w:val="24"/>
        </w:rPr>
        <w:t>содержания</w:t>
      </w:r>
      <w:r>
        <w:rPr>
          <w:spacing w:val="17"/>
          <w:sz w:val="24"/>
        </w:rPr>
        <w:t xml:space="preserve"> </w:t>
      </w:r>
      <w:r>
        <w:rPr>
          <w:sz w:val="24"/>
        </w:rPr>
        <w:t>рабочих</w:t>
      </w:r>
      <w:r>
        <w:rPr>
          <w:spacing w:val="19"/>
          <w:sz w:val="24"/>
        </w:rPr>
        <w:t xml:space="preserve"> </w:t>
      </w:r>
      <w:r>
        <w:rPr>
          <w:sz w:val="24"/>
        </w:rPr>
        <w:t>программ</w:t>
      </w:r>
      <w:r>
        <w:rPr>
          <w:spacing w:val="16"/>
          <w:sz w:val="24"/>
        </w:rPr>
        <w:t xml:space="preserve"> </w:t>
      </w:r>
      <w:r>
        <w:rPr>
          <w:sz w:val="24"/>
        </w:rPr>
        <w:t>коррекционно-</w:t>
      </w:r>
      <w:r>
        <w:rPr>
          <w:spacing w:val="-2"/>
          <w:sz w:val="24"/>
        </w:rPr>
        <w:t>развивающих</w:t>
      </w:r>
    </w:p>
    <w:p>
      <w:pPr>
        <w:sectPr>
          <w:type w:val="nextPage"/>
          <w:pgSz w:w="11920" w:h="16850"/>
          <w:pgMar w:left="200" w:right="0" w:header="0" w:top="780" w:footer="0" w:bottom="280" w:gutter="0"/>
          <w:pgNumType w:fmt="decimal"/>
          <w:formProt w:val="false"/>
          <w:textDirection w:val="lrTb"/>
          <w:docGrid w:type="default" w:linePitch="100" w:charSpace="4096"/>
        </w:sectPr>
      </w:pPr>
    </w:p>
    <w:p>
      <w:pPr>
        <w:pStyle w:val="Style13"/>
        <w:ind w:left="791" w:right="0" w:hanging="0"/>
        <w:jc w:val="left"/>
        <w:rPr>
          <w:sz w:val="24"/>
        </w:rPr>
      </w:pPr>
      <w:r>
        <w:rPr>
          <w:spacing w:val="-2"/>
        </w:rPr>
        <w:t>курсов;</w:t>
      </w:r>
    </w:p>
    <w:p>
      <w:pPr>
        <w:pStyle w:val="Normal"/>
        <w:spacing w:lineRule="auto" w:line="240" w:before="43" w:after="0"/>
        <w:rPr>
          <w:sz w:val="24"/>
        </w:rPr>
      </w:pPr>
      <w:r>
        <w:br w:type="column"/>
      </w:r>
      <w:r>
        <w:rPr>
          <w:sz w:val="24"/>
        </w:rPr>
      </w:r>
    </w:p>
    <w:p>
      <w:pPr>
        <w:pStyle w:val="ListParagraph"/>
        <w:numPr>
          <w:ilvl w:val="0"/>
          <w:numId w:val="32"/>
        </w:numPr>
        <w:tabs>
          <w:tab w:val="clear" w:pos="720"/>
          <w:tab w:val="left" w:pos="592" w:leader="none"/>
        </w:tabs>
        <w:spacing w:lineRule="auto" w:line="240" w:before="1" w:after="0"/>
        <w:ind w:left="592" w:right="0" w:hanging="140"/>
        <w:jc w:val="left"/>
        <w:rPr>
          <w:sz w:val="24"/>
        </w:rPr>
      </w:pPr>
      <w:r>
        <w:rPr>
          <w:sz w:val="24"/>
        </w:rPr>
        <w:t>перечень</w:t>
      </w:r>
      <w:r>
        <w:rPr>
          <w:spacing w:val="-12"/>
          <w:sz w:val="24"/>
        </w:rPr>
        <w:t xml:space="preserve"> </w:t>
      </w:r>
      <w:r>
        <w:rPr>
          <w:sz w:val="24"/>
        </w:rPr>
        <w:t>дополнительных</w:t>
      </w:r>
      <w:r>
        <w:rPr>
          <w:spacing w:val="-8"/>
          <w:sz w:val="24"/>
        </w:rPr>
        <w:t xml:space="preserve"> </w:t>
      </w:r>
      <w:r>
        <w:rPr>
          <w:sz w:val="24"/>
        </w:rPr>
        <w:t>коррекционно-развивающих</w:t>
      </w:r>
      <w:r>
        <w:rPr>
          <w:spacing w:val="-5"/>
          <w:sz w:val="24"/>
        </w:rPr>
        <w:t xml:space="preserve"> </w:t>
      </w:r>
      <w:r>
        <w:rPr>
          <w:sz w:val="24"/>
        </w:rPr>
        <w:t>занятий</w:t>
      </w:r>
      <w:r>
        <w:rPr>
          <w:spacing w:val="-9"/>
          <w:sz w:val="24"/>
        </w:rPr>
        <w:t xml:space="preserve"> </w:t>
      </w:r>
      <w:r>
        <w:rPr>
          <w:sz w:val="24"/>
        </w:rPr>
        <w:t>(при</w:t>
      </w:r>
      <w:r>
        <w:rPr>
          <w:spacing w:val="-12"/>
          <w:sz w:val="24"/>
        </w:rPr>
        <w:t xml:space="preserve"> </w:t>
      </w:r>
      <w:r>
        <w:rPr>
          <w:spacing w:val="-2"/>
          <w:sz w:val="24"/>
        </w:rPr>
        <w:t>наличии);</w:t>
      </w:r>
    </w:p>
    <w:p>
      <w:pPr>
        <w:pStyle w:val="ListParagraph"/>
        <w:numPr>
          <w:ilvl w:val="0"/>
          <w:numId w:val="32"/>
        </w:numPr>
        <w:tabs>
          <w:tab w:val="clear" w:pos="720"/>
          <w:tab w:val="left" w:pos="592" w:leader="none"/>
        </w:tabs>
        <w:spacing w:lineRule="auto" w:line="240" w:before="40" w:after="0"/>
        <w:ind w:left="592" w:right="0" w:hanging="140"/>
        <w:jc w:val="left"/>
        <w:rPr>
          <w:sz w:val="24"/>
        </w:rPr>
      </w:pPr>
      <w:r>
        <w:rPr>
          <w:sz w:val="24"/>
        </w:rPr>
        <w:t>планируемые</w:t>
      </w:r>
      <w:r>
        <w:rPr>
          <w:spacing w:val="-8"/>
          <w:sz w:val="24"/>
        </w:rPr>
        <w:t xml:space="preserve"> </w:t>
      </w:r>
      <w:r>
        <w:rPr>
          <w:sz w:val="24"/>
        </w:rPr>
        <w:t>результаты</w:t>
      </w:r>
      <w:r>
        <w:rPr>
          <w:spacing w:val="-5"/>
          <w:sz w:val="24"/>
        </w:rPr>
        <w:t xml:space="preserve"> </w:t>
      </w:r>
      <w:r>
        <w:rPr>
          <w:sz w:val="24"/>
        </w:rPr>
        <w:t>коррекционной</w:t>
      </w:r>
      <w:r>
        <w:rPr>
          <w:spacing w:val="-3"/>
          <w:sz w:val="24"/>
        </w:rPr>
        <w:t xml:space="preserve"> </w:t>
      </w:r>
      <w:r>
        <w:rPr>
          <w:sz w:val="24"/>
        </w:rPr>
        <w:t>работы</w:t>
      </w:r>
      <w:r>
        <w:rPr>
          <w:spacing w:val="-4"/>
          <w:sz w:val="24"/>
        </w:rPr>
        <w:t xml:space="preserve"> </w:t>
      </w:r>
      <w:r>
        <w:rPr>
          <w:sz w:val="24"/>
        </w:rPr>
        <w:t>и</w:t>
      </w:r>
      <w:r>
        <w:rPr>
          <w:spacing w:val="-2"/>
          <w:sz w:val="24"/>
        </w:rPr>
        <w:t xml:space="preserve"> </w:t>
      </w:r>
      <w:r>
        <w:rPr>
          <w:sz w:val="24"/>
        </w:rPr>
        <w:t>подходы</w:t>
      </w:r>
      <w:r>
        <w:rPr>
          <w:spacing w:val="-5"/>
          <w:sz w:val="24"/>
        </w:rPr>
        <w:t xml:space="preserve"> </w:t>
      </w:r>
      <w:r>
        <w:rPr>
          <w:sz w:val="24"/>
        </w:rPr>
        <w:t>к</w:t>
      </w:r>
      <w:r>
        <w:rPr>
          <w:spacing w:val="-6"/>
          <w:sz w:val="24"/>
        </w:rPr>
        <w:t xml:space="preserve"> </w:t>
      </w:r>
      <w:r>
        <w:rPr>
          <w:sz w:val="24"/>
        </w:rPr>
        <w:t>их</w:t>
      </w:r>
      <w:r>
        <w:rPr>
          <w:spacing w:val="-1"/>
          <w:sz w:val="24"/>
        </w:rPr>
        <w:t xml:space="preserve"> </w:t>
      </w:r>
      <w:r>
        <w:rPr>
          <w:spacing w:val="-2"/>
          <w:sz w:val="24"/>
        </w:rPr>
        <w:t>оценке.</w:t>
      </w:r>
    </w:p>
    <w:p>
      <w:pPr>
        <w:pStyle w:val="Style13"/>
        <w:spacing w:before="44" w:after="0"/>
        <w:ind w:left="452" w:right="0" w:hanging="0"/>
        <w:jc w:val="left"/>
        <w:rPr>
          <w:sz w:val="24"/>
        </w:rPr>
      </w:pPr>
      <w:r>
        <w:rPr/>
        <w:t>ПКР</w:t>
      </w:r>
      <w:r>
        <w:rPr>
          <w:spacing w:val="6"/>
        </w:rPr>
        <w:t xml:space="preserve"> </w:t>
      </w:r>
      <w:r>
        <w:rPr/>
        <w:t>вариативна</w:t>
      </w:r>
      <w:r>
        <w:rPr>
          <w:spacing w:val="6"/>
        </w:rPr>
        <w:t xml:space="preserve"> </w:t>
      </w:r>
      <w:r>
        <w:rPr/>
        <w:t>по</w:t>
      </w:r>
      <w:r>
        <w:rPr>
          <w:spacing w:val="7"/>
        </w:rPr>
        <w:t xml:space="preserve"> </w:t>
      </w:r>
      <w:r>
        <w:rPr/>
        <w:t>форме</w:t>
      </w:r>
      <w:r>
        <w:rPr>
          <w:spacing w:val="6"/>
        </w:rPr>
        <w:t xml:space="preserve"> </w:t>
      </w:r>
      <w:r>
        <w:rPr/>
        <w:t>и</w:t>
      </w:r>
      <w:r>
        <w:rPr>
          <w:spacing w:val="8"/>
        </w:rPr>
        <w:t xml:space="preserve"> </w:t>
      </w:r>
      <w:r>
        <w:rPr/>
        <w:t>по</w:t>
      </w:r>
      <w:r>
        <w:rPr>
          <w:spacing w:val="7"/>
        </w:rPr>
        <w:t xml:space="preserve"> </w:t>
      </w:r>
      <w:r>
        <w:rPr/>
        <w:t>содержанию</w:t>
      </w:r>
      <w:r>
        <w:rPr>
          <w:spacing w:val="7"/>
        </w:rPr>
        <w:t xml:space="preserve"> </w:t>
      </w:r>
      <w:r>
        <w:rPr/>
        <w:t>в</w:t>
      </w:r>
      <w:r>
        <w:rPr>
          <w:spacing w:val="12"/>
        </w:rPr>
        <w:t xml:space="preserve"> </w:t>
      </w:r>
      <w:r>
        <w:rPr/>
        <w:t>зависимости</w:t>
      </w:r>
      <w:r>
        <w:rPr>
          <w:spacing w:val="9"/>
        </w:rPr>
        <w:t xml:space="preserve"> </w:t>
      </w:r>
      <w:r>
        <w:rPr/>
        <w:t>от</w:t>
      </w:r>
      <w:r>
        <w:rPr>
          <w:spacing w:val="8"/>
        </w:rPr>
        <w:t xml:space="preserve"> </w:t>
      </w:r>
      <w:r>
        <w:rPr>
          <w:spacing w:val="-2"/>
        </w:rPr>
        <w:t>образовательных</w:t>
      </w:r>
    </w:p>
    <w:p>
      <w:pPr>
        <w:sectPr>
          <w:type w:val="continuous"/>
          <w:pgSz w:w="11920" w:h="16850"/>
          <w:pgMar w:left="200" w:right="0" w:header="0" w:top="780" w:footer="0" w:bottom="280" w:gutter="0"/>
          <w:cols w:num="2" w:equalWidth="false" w:sep="false">
            <w:col w:w="1548" w:space="40"/>
            <w:col w:w="10131"/>
          </w:cols>
          <w:formProt w:val="false"/>
          <w:textDirection w:val="lrTb"/>
          <w:docGrid w:type="default" w:linePitch="100" w:charSpace="4096"/>
        </w:sectPr>
      </w:pPr>
    </w:p>
    <w:p>
      <w:pPr>
        <w:pStyle w:val="Style13"/>
        <w:ind w:left="791" w:right="1406" w:hanging="0"/>
        <w:rPr>
          <w:sz w:val="24"/>
        </w:rPr>
      </w:pPr>
      <w:r>
        <w:rPr/>
        <w:t>потребностей, характера имеющихся трудностей и особенностей социальной адаптации обучающихся, особенностей образовательного процесса в Учреждения.</w:t>
      </w:r>
    </w:p>
    <w:p>
      <w:pPr>
        <w:pStyle w:val="Style13"/>
        <w:ind w:left="791" w:right="1398" w:firstLine="1253"/>
        <w:rPr>
          <w:sz w:val="24"/>
        </w:rPr>
      </w:pPr>
      <w:r>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pPr>
        <w:pStyle w:val="Style13"/>
        <w:spacing w:before="68" w:after="0"/>
        <w:ind w:left="791" w:right="1394" w:firstLine="1253"/>
        <w:rPr>
          <w:sz w:val="24"/>
        </w:rPr>
      </w:pPr>
      <w:r>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pPr>
        <w:pStyle w:val="Style13"/>
        <w:ind w:left="791" w:right="1397" w:firstLine="1253"/>
        <w:rPr>
          <w:sz w:val="24"/>
        </w:rPr>
      </w:pPr>
      <w:r>
        <w:rPr/>
        <w:t>ПКР реализуется при разных формах получения образования, включая</w:t>
      </w:r>
      <w:r>
        <w:rPr>
          <w:spacing w:val="40"/>
        </w:rPr>
        <w:t xml:space="preserve"> </w:t>
      </w:r>
      <w:r>
        <w:rPr/>
        <w:t>обучение на дому и с применением дистанционных технологий. ПКР предусматривает организацию индивидуально- 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pPr>
        <w:pStyle w:val="Style13"/>
        <w:ind w:left="791" w:right="1396" w:firstLine="1253"/>
        <w:rPr>
          <w:sz w:val="24"/>
        </w:rPr>
      </w:pPr>
      <w:r>
        <w:rPr/>
        <w:t>Реализация программы коррекционной работы предусматривает создание системы комплекс- 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pPr>
        <w:pStyle w:val="Style13"/>
        <w:ind w:left="791" w:right="1399" w:firstLine="1253"/>
        <w:rPr>
          <w:sz w:val="24"/>
        </w:rPr>
      </w:pPr>
      <w:r>
        <w:rPr/>
        <w:t>ПКР разрабатывается на период получения основного общего образования и включает следующие разделы:</w:t>
      </w:r>
    </w:p>
    <w:p>
      <w:pPr>
        <w:pStyle w:val="Style13"/>
        <w:ind w:left="2044" w:right="0" w:hanging="0"/>
        <w:rPr>
          <w:sz w:val="24"/>
        </w:rPr>
      </w:pPr>
      <w:r>
        <w:rPr/>
        <w:t>—</w:t>
      </w:r>
      <w:r>
        <w:rPr/>
        <w:t>Цели,</w:t>
      </w:r>
      <w:r>
        <w:rPr>
          <w:spacing w:val="-7"/>
        </w:rPr>
        <w:t xml:space="preserve"> </w:t>
      </w:r>
      <w:r>
        <w:rPr/>
        <w:t>задачи</w:t>
      </w:r>
      <w:r>
        <w:rPr>
          <w:spacing w:val="-5"/>
        </w:rPr>
        <w:t xml:space="preserve"> </w:t>
      </w:r>
      <w:r>
        <w:rPr/>
        <w:t>и</w:t>
      </w:r>
      <w:r>
        <w:rPr>
          <w:spacing w:val="-6"/>
        </w:rPr>
        <w:t xml:space="preserve"> </w:t>
      </w:r>
      <w:r>
        <w:rPr/>
        <w:t>принципы</w:t>
      </w:r>
      <w:r>
        <w:rPr>
          <w:spacing w:val="-6"/>
        </w:rPr>
        <w:t xml:space="preserve"> </w:t>
      </w:r>
      <w:r>
        <w:rPr/>
        <w:t>построения</w:t>
      </w:r>
      <w:r>
        <w:rPr>
          <w:spacing w:val="-6"/>
        </w:rPr>
        <w:t xml:space="preserve"> </w:t>
      </w:r>
      <w:r>
        <w:rPr/>
        <w:t>программы</w:t>
      </w:r>
      <w:r>
        <w:rPr>
          <w:spacing w:val="-7"/>
        </w:rPr>
        <w:t xml:space="preserve"> </w:t>
      </w:r>
      <w:r>
        <w:rPr/>
        <w:t>коррекционной</w:t>
      </w:r>
      <w:r>
        <w:rPr>
          <w:spacing w:val="-4"/>
        </w:rPr>
        <w:t xml:space="preserve"> </w:t>
      </w:r>
      <w:r>
        <w:rPr>
          <w:spacing w:val="-2"/>
        </w:rPr>
        <w:t>работы.</w:t>
      </w:r>
    </w:p>
    <w:p>
      <w:pPr>
        <w:pStyle w:val="Style13"/>
        <w:spacing w:before="41" w:after="0"/>
        <w:ind w:left="2044" w:right="0" w:hanging="0"/>
        <w:rPr>
          <w:sz w:val="24"/>
        </w:rPr>
      </w:pPr>
      <w:r>
        <w:rPr/>
        <w:t>—</w:t>
      </w:r>
      <w:r>
        <w:rPr/>
        <w:t>Перечень</w:t>
      </w:r>
      <w:r>
        <w:rPr>
          <w:spacing w:val="-6"/>
        </w:rPr>
        <w:t xml:space="preserve"> </w:t>
      </w:r>
      <w:r>
        <w:rPr/>
        <w:t>и</w:t>
      </w:r>
      <w:r>
        <w:rPr>
          <w:spacing w:val="-5"/>
        </w:rPr>
        <w:t xml:space="preserve"> </w:t>
      </w:r>
      <w:r>
        <w:rPr/>
        <w:t>содержание</w:t>
      </w:r>
      <w:r>
        <w:rPr>
          <w:spacing w:val="-9"/>
        </w:rPr>
        <w:t xml:space="preserve"> </w:t>
      </w:r>
      <w:r>
        <w:rPr/>
        <w:t>направлений</w:t>
      </w:r>
      <w:r>
        <w:rPr>
          <w:spacing w:val="-5"/>
        </w:rPr>
        <w:t xml:space="preserve"> </w:t>
      </w:r>
      <w:r>
        <w:rPr>
          <w:spacing w:val="-2"/>
        </w:rPr>
        <w:t>работы.</w:t>
      </w:r>
    </w:p>
    <w:p>
      <w:pPr>
        <w:pStyle w:val="Style13"/>
        <w:spacing w:before="44" w:after="0"/>
        <w:ind w:left="2044" w:right="0" w:hanging="0"/>
        <w:rPr>
          <w:sz w:val="24"/>
        </w:rPr>
      </w:pPr>
      <w:r>
        <w:rPr/>
        <w:t>—</w:t>
      </w:r>
      <w:r>
        <w:rPr/>
        <w:t>Механизмы</w:t>
      </w:r>
      <w:r>
        <w:rPr>
          <w:spacing w:val="-7"/>
        </w:rPr>
        <w:t xml:space="preserve"> </w:t>
      </w:r>
      <w:r>
        <w:rPr/>
        <w:t>реализации</w:t>
      </w:r>
      <w:r>
        <w:rPr>
          <w:spacing w:val="-6"/>
        </w:rPr>
        <w:t xml:space="preserve"> </w:t>
      </w:r>
      <w:r>
        <w:rPr>
          <w:spacing w:val="-2"/>
        </w:rPr>
        <w:t>программы.</w:t>
      </w:r>
    </w:p>
    <w:p>
      <w:pPr>
        <w:pStyle w:val="Style13"/>
        <w:spacing w:before="41" w:after="0"/>
        <w:ind w:left="2044" w:right="0" w:hanging="0"/>
        <w:rPr>
          <w:sz w:val="24"/>
        </w:rPr>
      </w:pPr>
      <w:r>
        <w:rPr/>
        <w:t>—</w:t>
      </w:r>
      <w:r>
        <w:rPr/>
        <w:t>Условия</w:t>
      </w:r>
      <w:r>
        <w:rPr>
          <w:spacing w:val="-7"/>
        </w:rPr>
        <w:t xml:space="preserve"> </w:t>
      </w:r>
      <w:r>
        <w:rPr/>
        <w:t>реализации</w:t>
      </w:r>
      <w:r>
        <w:rPr>
          <w:spacing w:val="-8"/>
        </w:rPr>
        <w:t xml:space="preserve"> </w:t>
      </w:r>
      <w:r>
        <w:rPr>
          <w:spacing w:val="-2"/>
        </w:rPr>
        <w:t>программы.</w:t>
      </w:r>
    </w:p>
    <w:p>
      <w:pPr>
        <w:pStyle w:val="Style13"/>
        <w:spacing w:before="41" w:after="0"/>
        <w:ind w:left="2044" w:right="0" w:hanging="0"/>
        <w:rPr>
          <w:sz w:val="24"/>
        </w:rPr>
      </w:pPr>
      <w:r>
        <w:rPr/>
        <w:t>—</w:t>
      </w:r>
      <w:r>
        <w:rPr/>
        <w:t>Планируемые</w:t>
      </w:r>
      <w:r>
        <w:rPr>
          <w:spacing w:val="-10"/>
        </w:rPr>
        <w:t xml:space="preserve"> </w:t>
      </w:r>
      <w:r>
        <w:rPr/>
        <w:t>результаты</w:t>
      </w:r>
      <w:r>
        <w:rPr>
          <w:spacing w:val="-8"/>
        </w:rPr>
        <w:t xml:space="preserve"> </w:t>
      </w:r>
      <w:r>
        <w:rPr/>
        <w:t>реализации</w:t>
      </w:r>
      <w:r>
        <w:rPr>
          <w:spacing w:val="-7"/>
        </w:rPr>
        <w:t xml:space="preserve"> </w:t>
      </w:r>
      <w:r>
        <w:rPr>
          <w:spacing w:val="-2"/>
        </w:rPr>
        <w:t>программы.</w:t>
      </w:r>
    </w:p>
    <w:p>
      <w:pPr>
        <w:pStyle w:val="Style13"/>
        <w:spacing w:before="88" w:after="0"/>
        <w:ind w:left="0" w:right="0" w:hanging="0"/>
        <w:jc w:val="left"/>
        <w:rPr>
          <w:sz w:val="24"/>
        </w:rPr>
      </w:pPr>
      <w:r>
        <w:rPr>
          <w:sz w:val="24"/>
        </w:rPr>
      </w:r>
    </w:p>
    <w:p>
      <w:pPr>
        <w:pStyle w:val="2"/>
        <w:spacing w:before="1" w:after="0"/>
        <w:ind w:left="2044" w:right="0" w:hanging="0"/>
        <w:rPr>
          <w:sz w:val="24"/>
        </w:rPr>
      </w:pPr>
      <w:r>
        <w:rPr/>
        <w:t>Цели,</w:t>
      </w:r>
      <w:r>
        <w:rPr>
          <w:spacing w:val="-9"/>
        </w:rPr>
        <w:t xml:space="preserve"> </w:t>
      </w:r>
      <w:r>
        <w:rPr/>
        <w:t>задачи</w:t>
      </w:r>
      <w:r>
        <w:rPr>
          <w:spacing w:val="-7"/>
        </w:rPr>
        <w:t xml:space="preserve"> </w:t>
      </w:r>
      <w:r>
        <w:rPr/>
        <w:t>и</w:t>
      </w:r>
      <w:r>
        <w:rPr>
          <w:spacing w:val="-7"/>
        </w:rPr>
        <w:t xml:space="preserve"> </w:t>
      </w:r>
      <w:r>
        <w:rPr/>
        <w:t>принципы</w:t>
      </w:r>
      <w:r>
        <w:rPr>
          <w:spacing w:val="-6"/>
        </w:rPr>
        <w:t xml:space="preserve"> </w:t>
      </w:r>
      <w:r>
        <w:rPr/>
        <w:t>построения</w:t>
      </w:r>
      <w:r>
        <w:rPr>
          <w:spacing w:val="-9"/>
        </w:rPr>
        <w:t xml:space="preserve"> </w:t>
      </w:r>
      <w:r>
        <w:rPr/>
        <w:t>программы</w:t>
      </w:r>
      <w:r>
        <w:rPr>
          <w:spacing w:val="-7"/>
        </w:rPr>
        <w:t xml:space="preserve"> </w:t>
      </w:r>
      <w:r>
        <w:rPr/>
        <w:t>коррекционной</w:t>
      </w:r>
      <w:r>
        <w:rPr>
          <w:spacing w:val="-6"/>
        </w:rPr>
        <w:t xml:space="preserve"> </w:t>
      </w:r>
      <w:r>
        <w:rPr>
          <w:spacing w:val="-2"/>
        </w:rPr>
        <w:t>работы</w:t>
      </w:r>
    </w:p>
    <w:p>
      <w:pPr>
        <w:pStyle w:val="Style13"/>
        <w:ind w:left="791" w:right="1398" w:firstLine="1253"/>
        <w:rPr>
          <w:sz w:val="24"/>
        </w:rPr>
      </w:pPr>
      <w:r>
        <w:rPr>
          <w:b/>
          <w:i/>
        </w:rPr>
        <w:t xml:space="preserve">Цель программы </w:t>
      </w:r>
      <w:r>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w:t>
      </w:r>
      <w:r>
        <w:rPr>
          <w:spacing w:val="40"/>
        </w:rPr>
        <w:t xml:space="preserve"> </w:t>
      </w:r>
      <w:r>
        <w:rPr/>
        <w:t>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pPr>
        <w:pStyle w:val="Style13"/>
        <w:tabs>
          <w:tab w:val="clear" w:pos="720"/>
          <w:tab w:val="left" w:pos="2750" w:leader="none"/>
          <w:tab w:val="left" w:pos="4128" w:leader="none"/>
          <w:tab w:val="left" w:pos="6634" w:leader="none"/>
          <w:tab w:val="left" w:pos="10172" w:leader="none"/>
        </w:tabs>
        <w:ind w:left="791" w:right="1408" w:firstLine="1253"/>
        <w:rPr>
          <w:sz w:val="24"/>
        </w:rPr>
      </w:pPr>
      <w:r>
        <w:rPr/>
        <w:t xml:space="preserve">Задачи ПКР отражают разработку и реализацию содержания основных </w:t>
      </w:r>
      <w:r>
        <w:rPr>
          <w:spacing w:val="-2"/>
        </w:rPr>
        <w:t>направлений</w:t>
      </w:r>
      <w:r>
        <w:rPr/>
        <w:tab/>
      </w:r>
      <w:r>
        <w:rPr>
          <w:spacing w:val="-2"/>
        </w:rPr>
        <w:t>работы</w:t>
      </w:r>
      <w:r>
        <w:rPr/>
        <w:tab/>
      </w:r>
      <w:r>
        <w:rPr>
          <w:spacing w:val="-2"/>
        </w:rPr>
        <w:t>(диагностическое,</w:t>
      </w:r>
      <w:r>
        <w:rPr/>
        <w:tab/>
      </w:r>
      <w:r>
        <w:rPr>
          <w:spacing w:val="-2"/>
        </w:rPr>
        <w:t>коррекционно-развивающее</w:t>
      </w:r>
      <w:r>
        <w:rPr/>
        <w:tab/>
      </w:r>
      <w:r>
        <w:rPr>
          <w:spacing w:val="-10"/>
        </w:rPr>
        <w:t xml:space="preserve">и </w:t>
      </w:r>
      <w:r>
        <w:rPr/>
        <w:t>психопрофилактическое, консультативное, информационно-просветительское).</w:t>
      </w:r>
    </w:p>
    <w:p>
      <w:pPr>
        <w:pStyle w:val="3"/>
        <w:spacing w:lineRule="auto" w:line="240" w:before="7" w:after="0"/>
        <w:ind w:left="2044" w:right="0" w:hanging="0"/>
        <w:rPr>
          <w:sz w:val="24"/>
        </w:rPr>
      </w:pPr>
      <w:r>
        <w:rPr/>
        <w:t>Задачи</w:t>
      </w:r>
      <w:r>
        <w:rPr>
          <w:spacing w:val="-6"/>
        </w:rPr>
        <w:t xml:space="preserve"> </w:t>
      </w:r>
      <w:r>
        <w:rPr>
          <w:spacing w:val="-2"/>
        </w:rPr>
        <w:t>программы:</w:t>
      </w:r>
    </w:p>
    <w:p>
      <w:pPr>
        <w:sectPr>
          <w:type w:val="continuous"/>
          <w:pgSz w:w="11920" w:h="16850"/>
          <w:pgMar w:left="200" w:right="0" w:header="0" w:top="780" w:footer="0" w:bottom="280" w:gutter="0"/>
          <w:formProt w:val="false"/>
          <w:textDirection w:val="lrTb"/>
          <w:docGrid w:type="default" w:linePitch="100" w:charSpace="4096"/>
        </w:sectPr>
      </w:pPr>
    </w:p>
    <w:p>
      <w:pPr>
        <w:pStyle w:val="ListParagraph"/>
        <w:numPr>
          <w:ilvl w:val="1"/>
          <w:numId w:val="32"/>
        </w:numPr>
        <w:tabs>
          <w:tab w:val="clear" w:pos="720"/>
          <w:tab w:val="left" w:pos="2213" w:leader="none"/>
        </w:tabs>
        <w:spacing w:lineRule="auto" w:line="240" w:before="63" w:after="0"/>
        <w:ind w:left="791" w:right="1405" w:firstLine="1253"/>
        <w:jc w:val="both"/>
        <w:rPr>
          <w:sz w:val="24"/>
        </w:rPr>
      </w:pPr>
      <w:r>
        <w:rPr>
          <w:sz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w:t>
      </w:r>
      <w:r>
        <w:rPr>
          <w:spacing w:val="-2"/>
          <w:sz w:val="24"/>
        </w:rPr>
        <w:t>образования;</w:t>
      </w:r>
    </w:p>
    <w:p>
      <w:pPr>
        <w:pStyle w:val="ListParagraph"/>
        <w:numPr>
          <w:ilvl w:val="1"/>
          <w:numId w:val="32"/>
        </w:numPr>
        <w:tabs>
          <w:tab w:val="clear" w:pos="720"/>
          <w:tab w:val="left" w:pos="2213" w:leader="none"/>
        </w:tabs>
        <w:spacing w:lineRule="auto" w:line="240" w:before="3" w:after="0"/>
        <w:ind w:left="791" w:right="1394" w:firstLine="1253"/>
        <w:jc w:val="both"/>
        <w:rPr>
          <w:sz w:val="24"/>
        </w:rPr>
      </w:pPr>
      <w:r>
        <w:rPr>
          <w:sz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pPr>
        <w:pStyle w:val="ListParagraph"/>
        <w:numPr>
          <w:ilvl w:val="1"/>
          <w:numId w:val="32"/>
        </w:numPr>
        <w:tabs>
          <w:tab w:val="clear" w:pos="720"/>
          <w:tab w:val="left" w:pos="2256" w:leader="none"/>
        </w:tabs>
        <w:spacing w:lineRule="auto" w:line="240" w:before="0" w:after="0"/>
        <w:ind w:left="791" w:right="1396" w:firstLine="1253"/>
        <w:jc w:val="both"/>
        <w:rPr>
          <w:sz w:val="22"/>
        </w:rPr>
      </w:pPr>
      <w:r>
        <w:rPr>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w:t>
      </w:r>
      <w:r>
        <w:rPr>
          <w:sz w:val="22"/>
        </w:rPr>
        <w:t>ых возможностей;</w:t>
      </w:r>
    </w:p>
    <w:p>
      <w:pPr>
        <w:pStyle w:val="ListParagraph"/>
        <w:numPr>
          <w:ilvl w:val="1"/>
          <w:numId w:val="32"/>
        </w:numPr>
        <w:tabs>
          <w:tab w:val="clear" w:pos="720"/>
          <w:tab w:val="left" w:pos="2206" w:leader="none"/>
        </w:tabs>
        <w:spacing w:lineRule="auto" w:line="240" w:before="38" w:after="0"/>
        <w:ind w:left="791" w:right="1398" w:firstLine="1253"/>
        <w:jc w:val="both"/>
        <w:rPr>
          <w:sz w:val="24"/>
        </w:rPr>
      </w:pPr>
      <w:r>
        <w:rPr>
          <w:sz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w:t>
      </w:r>
      <w:r>
        <w:rPr>
          <w:spacing w:val="-2"/>
          <w:sz w:val="24"/>
        </w:rPr>
        <w:t>наличии);</w:t>
      </w:r>
    </w:p>
    <w:p>
      <w:pPr>
        <w:pStyle w:val="ListParagraph"/>
        <w:numPr>
          <w:ilvl w:val="1"/>
          <w:numId w:val="32"/>
        </w:numPr>
        <w:tabs>
          <w:tab w:val="clear" w:pos="720"/>
          <w:tab w:val="left" w:pos="2187" w:leader="none"/>
        </w:tabs>
        <w:spacing w:lineRule="auto" w:line="240" w:before="1" w:after="0"/>
        <w:ind w:left="791" w:right="1401" w:firstLine="1253"/>
        <w:jc w:val="both"/>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pPr>
        <w:pStyle w:val="ListParagraph"/>
        <w:numPr>
          <w:ilvl w:val="1"/>
          <w:numId w:val="32"/>
        </w:numPr>
        <w:tabs>
          <w:tab w:val="clear" w:pos="720"/>
          <w:tab w:val="left" w:pos="2199" w:leader="none"/>
        </w:tabs>
        <w:spacing w:lineRule="auto" w:line="235" w:before="2" w:after="0"/>
        <w:ind w:left="791" w:right="1397" w:firstLine="1253"/>
        <w:jc w:val="both"/>
        <w:rPr>
          <w:sz w:val="24"/>
        </w:rPr>
      </w:pPr>
      <w:r>
        <w:rPr>
          <w:sz w:val="24"/>
        </w:rPr>
        <w:t>обеспечение сетевого взаимодействия специалистов разного профиля в комплексной работе собучающимися с трудностями в обучении и социализации;</w:t>
      </w:r>
    </w:p>
    <w:p>
      <w:pPr>
        <w:pStyle w:val="ListParagraph"/>
        <w:numPr>
          <w:ilvl w:val="1"/>
          <w:numId w:val="32"/>
        </w:numPr>
        <w:tabs>
          <w:tab w:val="clear" w:pos="720"/>
          <w:tab w:val="left" w:pos="2235" w:leader="none"/>
        </w:tabs>
        <w:spacing w:lineRule="auto" w:line="240" w:before="1" w:after="0"/>
        <w:ind w:left="791" w:right="1398" w:firstLine="1253"/>
        <w:jc w:val="both"/>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pPr>
        <w:pStyle w:val="Style13"/>
        <w:ind w:left="2044" w:right="0" w:hanging="0"/>
        <w:rPr>
          <w:sz w:val="24"/>
        </w:rPr>
      </w:pPr>
      <w:r>
        <w:rPr/>
        <w:t>Содержание</w:t>
      </w:r>
      <w:r>
        <w:rPr>
          <w:spacing w:val="75"/>
        </w:rPr>
        <w:t xml:space="preserve">  </w:t>
      </w:r>
      <w:r>
        <w:rPr/>
        <w:t>программы</w:t>
      </w:r>
      <w:r>
        <w:rPr>
          <w:spacing w:val="78"/>
        </w:rPr>
        <w:t xml:space="preserve">  </w:t>
      </w:r>
      <w:r>
        <w:rPr/>
        <w:t>коррекционной</w:t>
      </w:r>
      <w:r>
        <w:rPr>
          <w:spacing w:val="77"/>
        </w:rPr>
        <w:t xml:space="preserve">  </w:t>
      </w:r>
      <w:r>
        <w:rPr/>
        <w:t>работы</w:t>
      </w:r>
      <w:r>
        <w:rPr>
          <w:spacing w:val="79"/>
        </w:rPr>
        <w:t xml:space="preserve">  </w:t>
      </w:r>
      <w:r>
        <w:rPr/>
        <w:t>определяют</w:t>
      </w:r>
      <w:r>
        <w:rPr>
          <w:spacing w:val="80"/>
        </w:rPr>
        <w:t xml:space="preserve">  </w:t>
      </w:r>
      <w:r>
        <w:rPr>
          <w:spacing w:val="-2"/>
        </w:rPr>
        <w:t>следующие</w:t>
      </w:r>
    </w:p>
    <w:p>
      <w:pPr>
        <w:pStyle w:val="Style13"/>
        <w:ind w:left="791" w:right="0" w:hanging="0"/>
        <w:jc w:val="left"/>
        <w:rPr>
          <w:sz w:val="24"/>
        </w:rPr>
      </w:pPr>
      <w:r>
        <w:rPr>
          <w:spacing w:val="-2"/>
        </w:rPr>
        <w:t>принципы:</w:t>
      </w:r>
    </w:p>
    <w:p>
      <w:pPr>
        <w:pStyle w:val="Style13"/>
        <w:spacing w:before="36" w:after="0"/>
        <w:ind w:left="2044" w:right="0" w:hanging="0"/>
        <w:jc w:val="left"/>
        <w:rPr>
          <w:sz w:val="24"/>
        </w:rPr>
      </w:pPr>
      <w:r>
        <w:rPr/>
        <w:t>—</w:t>
      </w:r>
      <w:r>
        <w:rPr/>
        <w:t>Преемственность.</w:t>
      </w:r>
      <w:r>
        <w:rPr>
          <w:spacing w:val="-2"/>
        </w:rPr>
        <w:t xml:space="preserve"> </w:t>
      </w:r>
      <w:r>
        <w:rPr/>
        <w:t>Принцип</w:t>
      </w:r>
      <w:r>
        <w:rPr>
          <w:spacing w:val="-1"/>
        </w:rPr>
        <w:t xml:space="preserve"> </w:t>
      </w:r>
      <w:r>
        <w:rPr/>
        <w:t>обеспечивает</w:t>
      </w:r>
      <w:r>
        <w:rPr>
          <w:spacing w:val="1"/>
        </w:rPr>
        <w:t xml:space="preserve"> </w:t>
      </w:r>
      <w:r>
        <w:rPr/>
        <w:t>создание</w:t>
      </w:r>
      <w:r>
        <w:rPr>
          <w:spacing w:val="-1"/>
        </w:rPr>
        <w:t xml:space="preserve"> </w:t>
      </w:r>
      <w:r>
        <w:rPr/>
        <w:t>единого</w:t>
      </w:r>
      <w:r>
        <w:rPr>
          <w:spacing w:val="1"/>
        </w:rPr>
        <w:t xml:space="preserve"> </w:t>
      </w:r>
      <w:r>
        <w:rPr>
          <w:spacing w:val="-2"/>
        </w:rPr>
        <w:t>образовательного</w:t>
      </w:r>
    </w:p>
    <w:p>
      <w:pPr>
        <w:pStyle w:val="Style13"/>
        <w:ind w:left="791" w:right="1394" w:hanging="0"/>
        <w:rPr>
          <w:sz w:val="24"/>
        </w:rPr>
      </w:pPr>
      <w:r>
        <w:rPr/>
        <w:t>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w:t>
      </w:r>
      <w:r>
        <w:rPr>
          <w:spacing w:val="40"/>
        </w:rPr>
        <w:t xml:space="preserve"> </w:t>
      </w:r>
      <w:r>
        <w:rPr/>
        <w:t>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и рабочей программой воспитания.</w:t>
      </w:r>
    </w:p>
    <w:p>
      <w:pPr>
        <w:pStyle w:val="ListParagraph"/>
        <w:numPr>
          <w:ilvl w:val="0"/>
          <w:numId w:val="31"/>
        </w:numPr>
        <w:tabs>
          <w:tab w:val="clear" w:pos="720"/>
          <w:tab w:val="left" w:pos="2377" w:leader="none"/>
        </w:tabs>
        <w:spacing w:lineRule="auto" w:line="240" w:before="3" w:after="0"/>
        <w:ind w:left="791" w:right="1406" w:firstLine="1253"/>
        <w:jc w:val="both"/>
        <w:rPr>
          <w:sz w:val="24"/>
        </w:rPr>
      </w:pPr>
      <w:r>
        <w:rPr>
          <w:i/>
          <w:sz w:val="24"/>
        </w:rPr>
        <w:t>Соблюдение интересов обучающихся</w:t>
      </w:r>
      <w:r>
        <w:rPr>
          <w:sz w:val="24"/>
        </w:rPr>
        <w:t>. Принцип определяет позицию специалиста, который призван решать проблему обучающихся с максимальной пользой и в интересах обучающихся.</w:t>
      </w:r>
    </w:p>
    <w:p>
      <w:pPr>
        <w:pStyle w:val="ListParagraph"/>
        <w:numPr>
          <w:ilvl w:val="0"/>
          <w:numId w:val="31"/>
        </w:numPr>
        <w:tabs>
          <w:tab w:val="clear" w:pos="720"/>
          <w:tab w:val="left" w:pos="2377" w:leader="none"/>
        </w:tabs>
        <w:spacing w:lineRule="auto" w:line="240" w:before="0" w:after="0"/>
        <w:ind w:left="791" w:right="1399" w:firstLine="1253"/>
        <w:jc w:val="both"/>
        <w:rPr>
          <w:sz w:val="24"/>
        </w:rPr>
      </w:pPr>
      <w:r>
        <w:rPr>
          <w:i/>
          <w:sz w:val="24"/>
        </w:rPr>
        <w:t xml:space="preserve">Непрерывность. </w:t>
      </w:r>
      <w:r>
        <w:rPr>
          <w:sz w:val="24"/>
        </w:rPr>
        <w:t xml:space="preserve">Принцип гарантирует обучающемуся и его родителям непрерывность по- мощи до полного решения проблемы или определения подхода к ее </w:t>
      </w:r>
      <w:r>
        <w:rPr>
          <w:spacing w:val="-2"/>
          <w:sz w:val="24"/>
        </w:rPr>
        <w:t>решению.</w:t>
      </w:r>
    </w:p>
    <w:p>
      <w:pPr>
        <w:pStyle w:val="ListParagraph"/>
        <w:numPr>
          <w:ilvl w:val="0"/>
          <w:numId w:val="31"/>
        </w:numPr>
        <w:tabs>
          <w:tab w:val="clear" w:pos="720"/>
          <w:tab w:val="left" w:pos="2353" w:leader="none"/>
        </w:tabs>
        <w:spacing w:lineRule="auto" w:line="240" w:before="0" w:after="0"/>
        <w:ind w:left="791" w:right="1398" w:firstLine="1253"/>
        <w:jc w:val="both"/>
        <w:rPr>
          <w:sz w:val="24"/>
        </w:rPr>
      </w:pPr>
      <w:r>
        <w:rPr>
          <w:i/>
          <w:sz w:val="24"/>
        </w:rPr>
        <w:t xml:space="preserve">Вариативность. </w:t>
      </w:r>
      <w:r>
        <w:rPr>
          <w:sz w:val="24"/>
        </w:rPr>
        <w:t xml:space="preserve">Принцип предполагает создание вариативных условий для получения образования обучающимся, имеющими различные трудности в обучении и </w:t>
      </w:r>
      <w:r>
        <w:rPr>
          <w:spacing w:val="-2"/>
          <w:sz w:val="24"/>
        </w:rPr>
        <w:t>социализации.</w:t>
      </w:r>
    </w:p>
    <w:p>
      <w:pPr>
        <w:pStyle w:val="ListParagraph"/>
        <w:numPr>
          <w:ilvl w:val="0"/>
          <w:numId w:val="31"/>
        </w:numPr>
        <w:tabs>
          <w:tab w:val="clear" w:pos="720"/>
          <w:tab w:val="left" w:pos="2360" w:leader="none"/>
        </w:tabs>
        <w:spacing w:lineRule="auto" w:line="240" w:before="1" w:after="0"/>
        <w:ind w:left="791" w:right="1393" w:firstLine="1253"/>
        <w:jc w:val="both"/>
        <w:rPr>
          <w:sz w:val="24"/>
        </w:rPr>
      </w:pPr>
      <w:r>
        <w:rPr>
          <w:i/>
          <w:sz w:val="24"/>
        </w:rPr>
        <w:t xml:space="preserve">Комплексность и системность. </w:t>
      </w:r>
      <w:r>
        <w:rPr>
          <w:sz w:val="24"/>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pPr>
        <w:pStyle w:val="Style13"/>
        <w:spacing w:before="46" w:after="0"/>
        <w:ind w:left="0" w:right="0" w:hanging="0"/>
        <w:jc w:val="left"/>
        <w:rPr>
          <w:sz w:val="24"/>
        </w:rPr>
      </w:pPr>
      <w:r>
        <w:rPr>
          <w:sz w:val="24"/>
        </w:rPr>
      </w:r>
    </w:p>
    <w:p>
      <w:pPr>
        <w:pStyle w:val="2"/>
        <w:spacing w:lineRule="auto" w:line="240"/>
        <w:ind w:left="2102" w:right="0" w:hanging="0"/>
        <w:rPr>
          <w:sz w:val="24"/>
        </w:rPr>
      </w:pPr>
      <w:r>
        <w:rPr/>
        <w:t>Перечень</w:t>
      </w:r>
      <w:r>
        <w:rPr>
          <w:spacing w:val="-5"/>
        </w:rPr>
        <w:t xml:space="preserve"> </w:t>
      </w:r>
      <w:r>
        <w:rPr/>
        <w:t>и</w:t>
      </w:r>
      <w:r>
        <w:rPr>
          <w:spacing w:val="-3"/>
        </w:rPr>
        <w:t xml:space="preserve"> </w:t>
      </w:r>
      <w:r>
        <w:rPr/>
        <w:t>содержание</w:t>
      </w:r>
      <w:r>
        <w:rPr>
          <w:spacing w:val="-5"/>
        </w:rPr>
        <w:t xml:space="preserve"> </w:t>
      </w:r>
      <w:r>
        <w:rPr/>
        <w:t>направлений</w:t>
      </w:r>
      <w:r>
        <w:rPr>
          <w:spacing w:val="-3"/>
        </w:rPr>
        <w:t xml:space="preserve"> </w:t>
      </w:r>
      <w:r>
        <w:rPr>
          <w:spacing w:val="-2"/>
        </w:rPr>
        <w:t>работы</w:t>
      </w:r>
    </w:p>
    <w:p>
      <w:pPr>
        <w:pStyle w:val="Style13"/>
        <w:spacing w:before="31" w:after="0"/>
        <w:ind w:left="791" w:right="1130" w:firstLine="1253"/>
        <w:rPr>
          <w:sz w:val="24"/>
        </w:rPr>
      </w:pPr>
      <w:r>
        <w:rPr/>
        <w:t>Направления коррекционной работы — диагностическое, коррекционно- развивающее</w:t>
      </w:r>
      <w:r>
        <w:rPr>
          <w:spacing w:val="40"/>
        </w:rPr>
        <w:t xml:space="preserve"> </w:t>
      </w:r>
      <w:r>
        <w:rPr/>
        <w:t>и</w:t>
      </w:r>
      <w:r>
        <w:rPr>
          <w:spacing w:val="-19"/>
        </w:rPr>
        <w:t xml:space="preserve"> </w:t>
      </w:r>
      <w:r>
        <w:rPr/>
        <w:t>психопрофилактическое,</w:t>
      </w:r>
      <w:r>
        <w:rPr>
          <w:spacing w:val="38"/>
        </w:rPr>
        <w:t xml:space="preserve"> </w:t>
      </w:r>
      <w:r>
        <w:rPr/>
        <w:t>консультативное,</w:t>
      </w:r>
      <w:r>
        <w:rPr>
          <w:spacing w:val="40"/>
        </w:rPr>
        <w:t xml:space="preserve"> </w:t>
      </w:r>
      <w:r>
        <w:rPr/>
        <w:t>информационно-просветительское</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before="1" w:after="0"/>
        <w:ind w:left="791" w:right="1131" w:hanging="0"/>
        <w:rPr>
          <w:sz w:val="24"/>
        </w:rPr>
      </w:pPr>
      <w:r>
        <w:rPr/>
        <w:t xml:space="preserve">— </w:t>
      </w:r>
      <w:r>
        <w:rPr/>
        <w:t>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w:t>
      </w:r>
      <w:r>
        <w:rPr>
          <w:spacing w:val="39"/>
        </w:rPr>
        <w:t xml:space="preserve"> </w:t>
      </w:r>
      <w:r>
        <w:rPr/>
        <w:t>психолого-педагогического</w:t>
      </w:r>
      <w:r>
        <w:rPr>
          <w:spacing w:val="-21"/>
        </w:rPr>
        <w:t xml:space="preserve"> </w:t>
      </w:r>
      <w:r>
        <w:rPr/>
        <w:t>сопровождения</w:t>
      </w:r>
      <w:r>
        <w:rPr>
          <w:spacing w:val="32"/>
        </w:rPr>
        <w:t xml:space="preserve"> </w:t>
      </w:r>
      <w:r>
        <w:rPr/>
        <w:t>детей</w:t>
      </w:r>
      <w:r>
        <w:rPr>
          <w:spacing w:val="31"/>
        </w:rPr>
        <w:t xml:space="preserve"> </w:t>
      </w:r>
      <w:r>
        <w:rPr/>
        <w:t>с</w:t>
      </w:r>
      <w:r>
        <w:rPr>
          <w:spacing w:val="28"/>
        </w:rPr>
        <w:t xml:space="preserve"> </w:t>
      </w:r>
      <w:r>
        <w:rPr/>
        <w:t>трудностями</w:t>
      </w:r>
      <w:r>
        <w:rPr>
          <w:spacing w:val="33"/>
        </w:rPr>
        <w:t xml:space="preserve"> </w:t>
      </w:r>
      <w:r>
        <w:rPr/>
        <w:t>в</w:t>
      </w:r>
      <w:r>
        <w:rPr>
          <w:spacing w:val="30"/>
        </w:rPr>
        <w:t xml:space="preserve"> </w:t>
      </w:r>
      <w:r>
        <w:rPr/>
        <w:t>обучении</w:t>
      </w:r>
      <w:r>
        <w:rPr>
          <w:spacing w:val="29"/>
        </w:rPr>
        <w:t xml:space="preserve"> </w:t>
      </w:r>
      <w:r>
        <w:rPr/>
        <w:t>и</w:t>
      </w:r>
    </w:p>
    <w:p>
      <w:pPr>
        <w:pStyle w:val="Style13"/>
        <w:spacing w:before="63" w:after="0"/>
        <w:ind w:left="791" w:right="0" w:hanging="0"/>
        <w:jc w:val="left"/>
        <w:rPr>
          <w:sz w:val="24"/>
        </w:rPr>
      </w:pPr>
      <w:r>
        <w:rPr>
          <w:spacing w:val="-2"/>
        </w:rPr>
        <w:t>социализации.</w:t>
      </w:r>
    </w:p>
    <w:p>
      <w:pPr>
        <w:pStyle w:val="2"/>
        <w:spacing w:lineRule="auto" w:line="240" w:before="9" w:after="0"/>
        <w:ind w:left="2044" w:right="0" w:hanging="0"/>
        <w:jc w:val="left"/>
        <w:rPr>
          <w:sz w:val="24"/>
        </w:rPr>
      </w:pPr>
      <w:r>
        <w:rPr/>
        <w:t>Характеристика</w:t>
      </w:r>
      <w:r>
        <w:rPr>
          <w:spacing w:val="-15"/>
        </w:rPr>
        <w:t xml:space="preserve"> </w:t>
      </w:r>
      <w:r>
        <w:rPr/>
        <w:t>содержания</w:t>
      </w:r>
      <w:r>
        <w:rPr>
          <w:spacing w:val="-13"/>
        </w:rPr>
        <w:t xml:space="preserve"> </w:t>
      </w:r>
      <w:r>
        <w:rPr/>
        <w:t>направлений</w:t>
      </w:r>
      <w:r>
        <w:rPr>
          <w:spacing w:val="-10"/>
        </w:rPr>
        <w:t xml:space="preserve"> </w:t>
      </w:r>
      <w:r>
        <w:rPr/>
        <w:t>коррекционной</w:t>
      </w:r>
      <w:r>
        <w:rPr>
          <w:spacing w:val="-9"/>
        </w:rPr>
        <w:t xml:space="preserve"> </w:t>
      </w:r>
      <w:r>
        <w:rPr>
          <w:spacing w:val="-2"/>
        </w:rPr>
        <w:t>работы</w:t>
      </w:r>
    </w:p>
    <w:p>
      <w:pPr>
        <w:pStyle w:val="Normal"/>
        <w:spacing w:before="34" w:after="0"/>
        <w:ind w:left="2044" w:right="0" w:hanging="0"/>
        <w:jc w:val="left"/>
        <w:rPr>
          <w:i/>
          <w:i/>
          <w:sz w:val="24"/>
        </w:rPr>
      </w:pPr>
      <w:r>
        <w:rPr>
          <w:i/>
          <w:sz w:val="24"/>
        </w:rPr>
        <w:t>Диагностическая</w:t>
      </w:r>
      <w:r>
        <w:rPr>
          <w:i/>
          <w:spacing w:val="-8"/>
          <w:sz w:val="24"/>
        </w:rPr>
        <w:t xml:space="preserve"> </w:t>
      </w:r>
      <w:r>
        <w:rPr>
          <w:i/>
          <w:sz w:val="24"/>
        </w:rPr>
        <w:t>работа</w:t>
      </w:r>
      <w:r>
        <w:rPr>
          <w:i/>
          <w:spacing w:val="-8"/>
          <w:sz w:val="24"/>
        </w:rPr>
        <w:t xml:space="preserve"> </w:t>
      </w:r>
      <w:r>
        <w:rPr>
          <w:i/>
          <w:spacing w:val="-2"/>
          <w:sz w:val="24"/>
        </w:rPr>
        <w:t>включает:</w:t>
      </w:r>
    </w:p>
    <w:p>
      <w:pPr>
        <w:pStyle w:val="ListParagraph"/>
        <w:numPr>
          <w:ilvl w:val="0"/>
          <w:numId w:val="30"/>
        </w:numPr>
        <w:tabs>
          <w:tab w:val="clear" w:pos="720"/>
          <w:tab w:val="left" w:pos="2237" w:leader="none"/>
        </w:tabs>
        <w:spacing w:lineRule="auto" w:line="240" w:before="41" w:after="0"/>
        <w:ind w:left="791" w:right="1404" w:firstLine="1253"/>
        <w:jc w:val="both"/>
        <w:rPr>
          <w:sz w:val="24"/>
        </w:rPr>
      </w:pPr>
      <w:r>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pPr>
        <w:pStyle w:val="ListParagraph"/>
        <w:numPr>
          <w:ilvl w:val="0"/>
          <w:numId w:val="30"/>
        </w:numPr>
        <w:tabs>
          <w:tab w:val="clear" w:pos="720"/>
          <w:tab w:val="left" w:pos="2271" w:leader="none"/>
        </w:tabs>
        <w:spacing w:lineRule="auto" w:line="240" w:before="0" w:after="0"/>
        <w:ind w:left="791" w:right="1401" w:firstLine="1253"/>
        <w:jc w:val="both"/>
        <w:rPr>
          <w:sz w:val="24"/>
        </w:rPr>
      </w:pPr>
      <w:r>
        <w:rPr>
          <w:sz w:val="24"/>
        </w:rPr>
        <w:t>проведение комплексной социально-психолого-педагогической диагностики психического (психологического) и (или)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w:t>
      </w:r>
      <w:r>
        <w:rPr>
          <w:spacing w:val="80"/>
          <w:sz w:val="24"/>
        </w:rPr>
        <w:t xml:space="preserve"> </w:t>
      </w:r>
      <w:r>
        <w:rPr>
          <w:spacing w:val="-2"/>
          <w:sz w:val="24"/>
        </w:rPr>
        <w:t>организации;</w:t>
      </w:r>
    </w:p>
    <w:p>
      <w:pPr>
        <w:pStyle w:val="ListParagraph"/>
        <w:numPr>
          <w:ilvl w:val="0"/>
          <w:numId w:val="30"/>
        </w:numPr>
        <w:tabs>
          <w:tab w:val="clear" w:pos="720"/>
          <w:tab w:val="left" w:pos="2304" w:leader="none"/>
        </w:tabs>
        <w:spacing w:lineRule="auto" w:line="240" w:before="0" w:after="0"/>
        <w:ind w:left="791" w:right="1136" w:firstLine="1253"/>
        <w:jc w:val="both"/>
        <w:rPr>
          <w:sz w:val="24"/>
        </w:rPr>
      </w:pPr>
      <w:r>
        <w:rPr>
          <w:sz w:val="24"/>
        </w:rPr>
        <w:t xml:space="preserve">определение уровня актуального развития и зоны ближайшего развития </w:t>
      </w:r>
      <w:r>
        <w:rPr>
          <w:spacing w:val="-2"/>
          <w:sz w:val="24"/>
        </w:rPr>
        <w:t>обучающегося</w:t>
      </w:r>
    </w:p>
    <w:p>
      <w:pPr>
        <w:pStyle w:val="Style13"/>
        <w:ind w:left="791" w:right="0" w:firstLine="2393"/>
        <w:jc w:val="left"/>
        <w:rPr>
          <w:sz w:val="24"/>
        </w:rPr>
      </w:pPr>
      <w:r>
        <w:rPr/>
        <w:t>с</w:t>
      </w:r>
      <w:r>
        <w:rPr>
          <w:spacing w:val="80"/>
        </w:rPr>
        <w:t xml:space="preserve"> </w:t>
      </w:r>
      <w:r>
        <w:rPr/>
        <w:t>трудностями</w:t>
      </w:r>
      <w:r>
        <w:rPr>
          <w:spacing w:val="80"/>
        </w:rPr>
        <w:t xml:space="preserve"> </w:t>
      </w:r>
      <w:r>
        <w:rPr/>
        <w:t>в</w:t>
      </w:r>
      <w:r>
        <w:rPr>
          <w:spacing w:val="80"/>
        </w:rPr>
        <w:t xml:space="preserve"> </w:t>
      </w:r>
      <w:r>
        <w:rPr/>
        <w:t>обучении</w:t>
      </w:r>
      <w:r>
        <w:rPr>
          <w:spacing w:val="80"/>
        </w:rPr>
        <w:t xml:space="preserve"> </w:t>
      </w:r>
      <w:r>
        <w:rPr/>
        <w:t>и</w:t>
      </w:r>
      <w:r>
        <w:rPr>
          <w:spacing w:val="80"/>
        </w:rPr>
        <w:t xml:space="preserve"> </w:t>
      </w:r>
      <w:r>
        <w:rPr/>
        <w:t>социализации,</w:t>
      </w:r>
      <w:r>
        <w:rPr>
          <w:spacing w:val="80"/>
        </w:rPr>
        <w:t xml:space="preserve"> </w:t>
      </w:r>
      <w:r>
        <w:rPr/>
        <w:t>выявление</w:t>
      </w:r>
      <w:r>
        <w:rPr>
          <w:spacing w:val="80"/>
        </w:rPr>
        <w:t xml:space="preserve"> </w:t>
      </w:r>
      <w:r>
        <w:rPr/>
        <w:t>резервных возможностей обучающегося;</w:t>
      </w:r>
    </w:p>
    <w:p>
      <w:pPr>
        <w:pStyle w:val="ListParagraph"/>
        <w:numPr>
          <w:ilvl w:val="0"/>
          <w:numId w:val="30"/>
        </w:numPr>
        <w:tabs>
          <w:tab w:val="clear" w:pos="720"/>
          <w:tab w:val="left" w:pos="2213" w:leader="none"/>
        </w:tabs>
        <w:spacing w:lineRule="auto" w:line="240" w:before="0" w:after="0"/>
        <w:ind w:left="791" w:right="1401" w:firstLine="1253"/>
        <w:jc w:val="left"/>
        <w:rPr>
          <w:sz w:val="24"/>
        </w:rPr>
      </w:pPr>
      <w:r>
        <w:rPr>
          <w:sz w:val="24"/>
        </w:rPr>
        <w:t>изучение</w:t>
      </w:r>
      <w:r>
        <w:rPr>
          <w:spacing w:val="40"/>
          <w:sz w:val="24"/>
        </w:rPr>
        <w:t xml:space="preserve"> </w:t>
      </w:r>
      <w:r>
        <w:rPr>
          <w:sz w:val="24"/>
        </w:rPr>
        <w:t>развития</w:t>
      </w:r>
      <w:r>
        <w:rPr>
          <w:spacing w:val="40"/>
          <w:sz w:val="24"/>
        </w:rPr>
        <w:t xml:space="preserve"> </w:t>
      </w:r>
      <w:r>
        <w:rPr>
          <w:sz w:val="24"/>
        </w:rPr>
        <w:t>эмоционально-волевой,</w:t>
      </w:r>
      <w:r>
        <w:rPr>
          <w:spacing w:val="40"/>
          <w:sz w:val="24"/>
        </w:rPr>
        <w:t xml:space="preserve"> </w:t>
      </w:r>
      <w:r>
        <w:rPr>
          <w:sz w:val="24"/>
        </w:rPr>
        <w:t>познавательной,</w:t>
      </w:r>
      <w:r>
        <w:rPr>
          <w:spacing w:val="40"/>
          <w:sz w:val="24"/>
        </w:rPr>
        <w:t xml:space="preserve"> </w:t>
      </w:r>
      <w:r>
        <w:rPr>
          <w:sz w:val="24"/>
        </w:rPr>
        <w:t>речевой</w:t>
      </w:r>
      <w:r>
        <w:rPr>
          <w:spacing w:val="40"/>
          <w:sz w:val="24"/>
        </w:rPr>
        <w:t xml:space="preserve"> </w:t>
      </w:r>
      <w:r>
        <w:rPr>
          <w:sz w:val="24"/>
        </w:rPr>
        <w:t>сфер</w:t>
      </w:r>
      <w:r>
        <w:rPr>
          <w:spacing w:val="40"/>
          <w:sz w:val="24"/>
        </w:rPr>
        <w:t xml:space="preserve"> </w:t>
      </w:r>
      <w:r>
        <w:rPr>
          <w:sz w:val="24"/>
        </w:rPr>
        <w:t>и личностных особенностей обучающихся;</w:t>
      </w:r>
    </w:p>
    <w:p>
      <w:pPr>
        <w:pStyle w:val="ListParagraph"/>
        <w:numPr>
          <w:ilvl w:val="0"/>
          <w:numId w:val="30"/>
        </w:numPr>
        <w:tabs>
          <w:tab w:val="clear" w:pos="720"/>
          <w:tab w:val="left" w:pos="2184" w:leader="none"/>
        </w:tabs>
        <w:spacing w:lineRule="auto" w:line="240" w:before="0" w:after="0"/>
        <w:ind w:left="791" w:right="1129" w:firstLine="1253"/>
        <w:jc w:val="left"/>
        <w:rPr>
          <w:sz w:val="24"/>
        </w:rPr>
      </w:pPr>
      <w:r>
        <w:rPr>
          <w:sz w:val="24"/>
        </w:rPr>
        <w:t>изучение</w:t>
      </w:r>
      <w:r>
        <w:rPr>
          <w:spacing w:val="80"/>
          <w:sz w:val="24"/>
        </w:rPr>
        <w:t xml:space="preserve"> </w:t>
      </w:r>
      <w:r>
        <w:rPr>
          <w:sz w:val="24"/>
        </w:rPr>
        <w:t>социальной</w:t>
      </w:r>
      <w:r>
        <w:rPr>
          <w:spacing w:val="80"/>
          <w:sz w:val="24"/>
        </w:rPr>
        <w:t xml:space="preserve"> </w:t>
      </w:r>
      <w:r>
        <w:rPr>
          <w:sz w:val="24"/>
        </w:rPr>
        <w:t>ситуации</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условий</w:t>
      </w:r>
      <w:r>
        <w:rPr>
          <w:spacing w:val="80"/>
          <w:sz w:val="24"/>
        </w:rPr>
        <w:t xml:space="preserve"> </w:t>
      </w:r>
      <w:r>
        <w:rPr>
          <w:sz w:val="24"/>
        </w:rPr>
        <w:t>семейного</w:t>
      </w:r>
      <w:r>
        <w:rPr>
          <w:spacing w:val="80"/>
          <w:sz w:val="24"/>
        </w:rPr>
        <w:t xml:space="preserve"> </w:t>
      </w:r>
      <w:r>
        <w:rPr>
          <w:sz w:val="24"/>
        </w:rPr>
        <w:t xml:space="preserve">воспитания </w:t>
      </w:r>
      <w:r>
        <w:rPr>
          <w:spacing w:val="-2"/>
          <w:sz w:val="24"/>
        </w:rPr>
        <w:t>обучающихся;</w:t>
      </w:r>
    </w:p>
    <w:p>
      <w:pPr>
        <w:pStyle w:val="ListParagraph"/>
        <w:numPr>
          <w:ilvl w:val="0"/>
          <w:numId w:val="30"/>
        </w:numPr>
        <w:tabs>
          <w:tab w:val="clear" w:pos="720"/>
          <w:tab w:val="left" w:pos="2184" w:leader="none"/>
        </w:tabs>
        <w:spacing w:lineRule="auto" w:line="240" w:before="42" w:after="0"/>
        <w:ind w:left="2184" w:right="0" w:hanging="140"/>
        <w:jc w:val="left"/>
        <w:rPr>
          <w:sz w:val="24"/>
        </w:rPr>
      </w:pPr>
      <w:r>
        <w:rPr>
          <w:sz w:val="24"/>
        </w:rPr>
        <w:t>изучение</w:t>
      </w:r>
      <w:r>
        <w:rPr>
          <w:spacing w:val="-13"/>
          <w:sz w:val="24"/>
        </w:rPr>
        <w:t xml:space="preserve"> </w:t>
      </w:r>
      <w:r>
        <w:rPr>
          <w:sz w:val="24"/>
        </w:rPr>
        <w:t>адаптивных</w:t>
      </w:r>
      <w:r>
        <w:rPr>
          <w:spacing w:val="-7"/>
          <w:sz w:val="24"/>
        </w:rPr>
        <w:t xml:space="preserve"> </w:t>
      </w:r>
      <w:r>
        <w:rPr>
          <w:sz w:val="24"/>
        </w:rPr>
        <w:t>возможностей</w:t>
      </w:r>
      <w:r>
        <w:rPr>
          <w:spacing w:val="-9"/>
          <w:sz w:val="24"/>
        </w:rPr>
        <w:t xml:space="preserve"> </w:t>
      </w:r>
      <w:r>
        <w:rPr>
          <w:sz w:val="24"/>
        </w:rPr>
        <w:t>и</w:t>
      </w:r>
      <w:r>
        <w:rPr>
          <w:spacing w:val="-3"/>
          <w:sz w:val="24"/>
        </w:rPr>
        <w:t xml:space="preserve"> </w:t>
      </w:r>
      <w:r>
        <w:rPr>
          <w:sz w:val="24"/>
        </w:rPr>
        <w:t>уровня</w:t>
      </w:r>
      <w:r>
        <w:rPr>
          <w:spacing w:val="-6"/>
          <w:sz w:val="24"/>
        </w:rPr>
        <w:t xml:space="preserve"> </w:t>
      </w:r>
      <w:r>
        <w:rPr>
          <w:sz w:val="24"/>
        </w:rPr>
        <w:t>социализации</w:t>
      </w:r>
      <w:r>
        <w:rPr>
          <w:spacing w:val="-7"/>
          <w:sz w:val="24"/>
        </w:rPr>
        <w:t xml:space="preserve"> </w:t>
      </w:r>
      <w:r>
        <w:rPr>
          <w:spacing w:val="-2"/>
          <w:sz w:val="24"/>
        </w:rPr>
        <w:t>обучающихся;</w:t>
      </w:r>
    </w:p>
    <w:p>
      <w:pPr>
        <w:pStyle w:val="ListParagraph"/>
        <w:numPr>
          <w:ilvl w:val="0"/>
          <w:numId w:val="30"/>
        </w:numPr>
        <w:tabs>
          <w:tab w:val="clear" w:pos="720"/>
          <w:tab w:val="left" w:pos="2266" w:leader="none"/>
        </w:tabs>
        <w:spacing w:lineRule="auto" w:line="240" w:before="41" w:after="0"/>
        <w:ind w:left="791" w:right="1403" w:firstLine="1253"/>
        <w:jc w:val="left"/>
        <w:rPr>
          <w:sz w:val="24"/>
        </w:rPr>
      </w:pPr>
      <w:r>
        <w:rPr>
          <w:sz w:val="24"/>
        </w:rPr>
        <w:t>изучение</w:t>
      </w:r>
      <w:r>
        <w:rPr>
          <w:spacing w:val="40"/>
          <w:sz w:val="24"/>
        </w:rPr>
        <w:t xml:space="preserve"> </w:t>
      </w:r>
      <w:r>
        <w:rPr>
          <w:sz w:val="24"/>
        </w:rPr>
        <w:t>индивидуальных</w:t>
      </w:r>
      <w:r>
        <w:rPr>
          <w:spacing w:val="40"/>
          <w:sz w:val="24"/>
        </w:rPr>
        <w:t xml:space="preserve"> </w:t>
      </w:r>
      <w:r>
        <w:rPr>
          <w:sz w:val="24"/>
        </w:rPr>
        <w:t>образовательных</w:t>
      </w:r>
      <w:r>
        <w:rPr>
          <w:spacing w:val="40"/>
          <w:sz w:val="24"/>
        </w:rPr>
        <w:t xml:space="preserve"> </w:t>
      </w:r>
      <w:r>
        <w:rPr>
          <w:sz w:val="24"/>
        </w:rPr>
        <w:t>и</w:t>
      </w:r>
      <w:r>
        <w:rPr>
          <w:spacing w:val="40"/>
          <w:sz w:val="24"/>
        </w:rPr>
        <w:t xml:space="preserve"> </w:t>
      </w:r>
      <w:r>
        <w:rPr>
          <w:sz w:val="24"/>
        </w:rPr>
        <w:t>социально-коммуникативных потребностей обучающихся;</w:t>
      </w:r>
    </w:p>
    <w:p>
      <w:pPr>
        <w:pStyle w:val="ListParagraph"/>
        <w:numPr>
          <w:ilvl w:val="0"/>
          <w:numId w:val="30"/>
        </w:numPr>
        <w:tabs>
          <w:tab w:val="clear" w:pos="720"/>
          <w:tab w:val="left" w:pos="2199" w:leader="none"/>
        </w:tabs>
        <w:spacing w:lineRule="auto" w:line="240" w:before="0" w:after="0"/>
        <w:ind w:left="791" w:right="1400" w:firstLine="1253"/>
        <w:jc w:val="both"/>
        <w:rPr>
          <w:sz w:val="24"/>
        </w:rPr>
      </w:pPr>
      <w:r>
        <w:rPr>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pPr>
        <w:pStyle w:val="ListParagraph"/>
        <w:numPr>
          <w:ilvl w:val="0"/>
          <w:numId w:val="30"/>
        </w:numPr>
        <w:tabs>
          <w:tab w:val="clear" w:pos="720"/>
          <w:tab w:val="left" w:pos="2235" w:leader="none"/>
        </w:tabs>
        <w:spacing w:lineRule="auto" w:line="235" w:before="2" w:after="0"/>
        <w:ind w:left="791" w:right="1412" w:firstLine="1253"/>
        <w:jc w:val="both"/>
        <w:rPr>
          <w:sz w:val="24"/>
        </w:rPr>
      </w:pPr>
      <w:r>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pPr>
        <w:pStyle w:val="Normal"/>
        <w:spacing w:before="4" w:after="0"/>
        <w:ind w:left="2044" w:right="0" w:hanging="0"/>
        <w:jc w:val="both"/>
        <w:rPr>
          <w:i/>
          <w:i/>
          <w:sz w:val="24"/>
        </w:rPr>
      </w:pPr>
      <w:r>
        <w:rPr>
          <w:i/>
          <w:sz w:val="24"/>
        </w:rPr>
        <w:t>Коррекционно-развивающая</w:t>
      </w:r>
      <w:r>
        <w:rPr>
          <w:i/>
          <w:spacing w:val="-13"/>
          <w:sz w:val="24"/>
        </w:rPr>
        <w:t xml:space="preserve"> </w:t>
      </w:r>
      <w:r>
        <w:rPr>
          <w:i/>
          <w:sz w:val="24"/>
        </w:rPr>
        <w:t>и</w:t>
      </w:r>
      <w:r>
        <w:rPr>
          <w:i/>
          <w:spacing w:val="-7"/>
          <w:sz w:val="24"/>
        </w:rPr>
        <w:t xml:space="preserve"> </w:t>
      </w:r>
      <w:r>
        <w:rPr>
          <w:i/>
          <w:sz w:val="24"/>
        </w:rPr>
        <w:t>психопрофилактическая</w:t>
      </w:r>
      <w:r>
        <w:rPr>
          <w:i/>
          <w:spacing w:val="-8"/>
          <w:sz w:val="24"/>
        </w:rPr>
        <w:t xml:space="preserve"> </w:t>
      </w:r>
      <w:r>
        <w:rPr>
          <w:i/>
          <w:sz w:val="24"/>
        </w:rPr>
        <w:t>работа</w:t>
      </w:r>
      <w:r>
        <w:rPr>
          <w:i/>
          <w:spacing w:val="-9"/>
          <w:sz w:val="24"/>
        </w:rPr>
        <w:t xml:space="preserve"> </w:t>
      </w:r>
      <w:r>
        <w:rPr>
          <w:i/>
          <w:spacing w:val="-2"/>
          <w:sz w:val="24"/>
        </w:rPr>
        <w:t>включает:</w:t>
      </w:r>
    </w:p>
    <w:p>
      <w:pPr>
        <w:pStyle w:val="ListParagraph"/>
        <w:numPr>
          <w:ilvl w:val="0"/>
          <w:numId w:val="30"/>
        </w:numPr>
        <w:tabs>
          <w:tab w:val="clear" w:pos="720"/>
          <w:tab w:val="left" w:pos="2259" w:leader="none"/>
        </w:tabs>
        <w:spacing w:lineRule="auto" w:line="240" w:before="43" w:after="0"/>
        <w:ind w:left="791" w:right="1394" w:firstLine="1253"/>
        <w:jc w:val="both"/>
        <w:rPr>
          <w:sz w:val="24"/>
        </w:rPr>
      </w:pPr>
      <w:r>
        <w:rPr>
          <w:sz w:val="24"/>
        </w:rPr>
        <w:t>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w:t>
      </w:r>
    </w:p>
    <w:p>
      <w:pPr>
        <w:pStyle w:val="ListParagraph"/>
        <w:numPr>
          <w:ilvl w:val="0"/>
          <w:numId w:val="30"/>
        </w:numPr>
        <w:tabs>
          <w:tab w:val="clear" w:pos="720"/>
          <w:tab w:val="left" w:pos="2206" w:leader="none"/>
        </w:tabs>
        <w:spacing w:lineRule="auto" w:line="240" w:before="0" w:after="0"/>
        <w:ind w:left="791" w:right="1391" w:firstLine="1253"/>
        <w:jc w:val="both"/>
        <w:rPr>
          <w:sz w:val="24"/>
        </w:rPr>
      </w:pPr>
      <w:r>
        <w:rPr>
          <w:sz w:val="24"/>
        </w:rPr>
        <w:t>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w:t>
      </w:r>
      <w:r>
        <w:rPr>
          <w:spacing w:val="-1"/>
          <w:sz w:val="24"/>
        </w:rPr>
        <w:t xml:space="preserve"> </w:t>
      </w:r>
      <w:r>
        <w:rPr>
          <w:sz w:val="24"/>
        </w:rPr>
        <w:t>соответствии с</w:t>
      </w:r>
      <w:r>
        <w:rPr>
          <w:spacing w:val="-1"/>
          <w:sz w:val="24"/>
        </w:rPr>
        <w:t xml:space="preserve"> </w:t>
      </w:r>
      <w:r>
        <w:rPr>
          <w:sz w:val="24"/>
        </w:rPr>
        <w:t>образовательными потребностями обучающихся с</w:t>
      </w:r>
      <w:r>
        <w:rPr>
          <w:spacing w:val="-1"/>
          <w:sz w:val="24"/>
        </w:rPr>
        <w:t xml:space="preserve"> </w:t>
      </w:r>
      <w:r>
        <w:rPr>
          <w:sz w:val="24"/>
        </w:rPr>
        <w:t>трудностями в обучении и социализации;</w:t>
      </w:r>
    </w:p>
    <w:p>
      <w:pPr>
        <w:pStyle w:val="ListParagraph"/>
        <w:numPr>
          <w:ilvl w:val="0"/>
          <w:numId w:val="30"/>
        </w:numPr>
        <w:tabs>
          <w:tab w:val="clear" w:pos="720"/>
          <w:tab w:val="left" w:pos="2220" w:leader="none"/>
        </w:tabs>
        <w:spacing w:lineRule="auto" w:line="240" w:before="0" w:after="0"/>
        <w:ind w:left="791" w:right="1396" w:firstLine="1253"/>
        <w:jc w:val="both"/>
        <w:rPr>
          <w:sz w:val="24"/>
        </w:rPr>
      </w:pPr>
      <w:r>
        <w:rPr>
          <w:sz w:val="24"/>
        </w:rPr>
        <w:t>организацию и проведение индивидуальных и групповых коррекционно- развивающих занятий, необходимых для преодоления нарушений развития, трудностей обучения и социализации;</w:t>
      </w:r>
    </w:p>
    <w:p>
      <w:pPr>
        <w:pStyle w:val="ListParagraph"/>
        <w:numPr>
          <w:ilvl w:val="0"/>
          <w:numId w:val="30"/>
        </w:numPr>
        <w:tabs>
          <w:tab w:val="clear" w:pos="720"/>
          <w:tab w:val="left" w:pos="2191" w:leader="none"/>
        </w:tabs>
        <w:spacing w:lineRule="auto" w:line="240" w:before="0" w:after="0"/>
        <w:ind w:left="791" w:right="1400" w:firstLine="1253"/>
        <w:jc w:val="left"/>
        <w:rPr>
          <w:sz w:val="24"/>
        </w:rPr>
      </w:pPr>
      <w:r>
        <w:rPr>
          <w:sz w:val="24"/>
        </w:rPr>
        <w:t>коррекцию и развитие высших психических функций, эмоционально-волевой, познавательной и коммуникативной сфер;</w:t>
      </w:r>
    </w:p>
    <w:p>
      <w:pPr>
        <w:pStyle w:val="ListParagraph"/>
        <w:numPr>
          <w:ilvl w:val="0"/>
          <w:numId w:val="30"/>
        </w:numPr>
        <w:tabs>
          <w:tab w:val="clear" w:pos="720"/>
          <w:tab w:val="left" w:pos="2194" w:leader="none"/>
          <w:tab w:val="left" w:pos="3322" w:leader="none"/>
          <w:tab w:val="left" w:pos="3677" w:leader="none"/>
          <w:tab w:val="left" w:pos="5077" w:leader="none"/>
          <w:tab w:val="left" w:pos="6025" w:leader="none"/>
          <w:tab w:val="left" w:pos="7488" w:leader="none"/>
          <w:tab w:val="left" w:pos="8809" w:leader="none"/>
        </w:tabs>
        <w:spacing w:lineRule="auto" w:line="240" w:before="0" w:after="0"/>
        <w:ind w:left="791" w:right="1399" w:firstLine="1253"/>
        <w:jc w:val="left"/>
        <w:rPr>
          <w:sz w:val="24"/>
        </w:rPr>
      </w:pPr>
      <w:r>
        <w:rPr>
          <w:spacing w:val="-2"/>
          <w:sz w:val="24"/>
        </w:rPr>
        <w:t>развитие</w:t>
      </w:r>
      <w:r>
        <w:rPr>
          <w:sz w:val="24"/>
        </w:rPr>
        <w:tab/>
      </w:r>
      <w:r>
        <w:rPr>
          <w:spacing w:val="-10"/>
          <w:sz w:val="24"/>
        </w:rPr>
        <w:t>и</w:t>
      </w:r>
      <w:r>
        <w:rPr>
          <w:sz w:val="24"/>
        </w:rPr>
        <w:tab/>
      </w:r>
      <w:r>
        <w:rPr>
          <w:spacing w:val="-2"/>
          <w:sz w:val="24"/>
        </w:rPr>
        <w:t>укрепление</w:t>
      </w:r>
      <w:r>
        <w:rPr>
          <w:sz w:val="24"/>
        </w:rPr>
        <w:tab/>
      </w:r>
      <w:r>
        <w:rPr>
          <w:spacing w:val="-2"/>
          <w:sz w:val="24"/>
        </w:rPr>
        <w:t>зрелых</w:t>
      </w:r>
      <w:r>
        <w:rPr>
          <w:sz w:val="24"/>
        </w:rPr>
        <w:tab/>
      </w:r>
      <w:r>
        <w:rPr>
          <w:spacing w:val="-2"/>
          <w:sz w:val="24"/>
        </w:rPr>
        <w:t>личностных</w:t>
      </w:r>
      <w:r>
        <w:rPr>
          <w:sz w:val="24"/>
        </w:rPr>
        <w:tab/>
      </w:r>
      <w:r>
        <w:rPr>
          <w:spacing w:val="-2"/>
          <w:sz w:val="24"/>
        </w:rPr>
        <w:t>установок,</w:t>
      </w:r>
      <w:r>
        <w:rPr>
          <w:sz w:val="24"/>
        </w:rPr>
        <w:tab/>
      </w:r>
      <w:r>
        <w:rPr>
          <w:spacing w:val="-2"/>
          <w:sz w:val="24"/>
        </w:rPr>
        <w:t xml:space="preserve">формирование </w:t>
      </w:r>
      <w:r>
        <w:rPr>
          <w:sz w:val="24"/>
        </w:rPr>
        <w:t>адекватных форм утверждения самостоятельности;</w:t>
      </w:r>
    </w:p>
    <w:p>
      <w:pPr>
        <w:pStyle w:val="ListParagraph"/>
        <w:numPr>
          <w:ilvl w:val="0"/>
          <w:numId w:val="30"/>
        </w:numPr>
        <w:tabs>
          <w:tab w:val="clear" w:pos="720"/>
          <w:tab w:val="left" w:pos="2184" w:leader="none"/>
        </w:tabs>
        <w:spacing w:lineRule="auto" w:line="240" w:before="0" w:after="0"/>
        <w:ind w:left="2184" w:right="0" w:hanging="140"/>
        <w:jc w:val="left"/>
        <w:rPr>
          <w:sz w:val="24"/>
        </w:rPr>
      </w:pPr>
      <w:r>
        <w:rPr>
          <w:sz w:val="24"/>
        </w:rPr>
        <w:t>формирование</w:t>
      </w:r>
      <w:r>
        <w:rPr>
          <w:spacing w:val="-12"/>
          <w:sz w:val="24"/>
        </w:rPr>
        <w:t xml:space="preserve"> </w:t>
      </w:r>
      <w:r>
        <w:rPr>
          <w:sz w:val="24"/>
        </w:rPr>
        <w:t>способов</w:t>
      </w:r>
      <w:r>
        <w:rPr>
          <w:spacing w:val="-8"/>
          <w:sz w:val="24"/>
        </w:rPr>
        <w:t xml:space="preserve"> </w:t>
      </w:r>
      <w:r>
        <w:rPr>
          <w:sz w:val="24"/>
        </w:rPr>
        <w:t>регуляции</w:t>
      </w:r>
      <w:r>
        <w:rPr>
          <w:spacing w:val="-5"/>
          <w:sz w:val="24"/>
        </w:rPr>
        <w:t xml:space="preserve"> </w:t>
      </w:r>
      <w:r>
        <w:rPr>
          <w:sz w:val="24"/>
        </w:rPr>
        <w:t>поведения</w:t>
      </w:r>
      <w:r>
        <w:rPr>
          <w:spacing w:val="-8"/>
          <w:sz w:val="24"/>
        </w:rPr>
        <w:t xml:space="preserve"> </w:t>
      </w:r>
      <w:r>
        <w:rPr>
          <w:sz w:val="24"/>
        </w:rPr>
        <w:t>и</w:t>
      </w:r>
      <w:r>
        <w:rPr>
          <w:spacing w:val="-6"/>
          <w:sz w:val="24"/>
        </w:rPr>
        <w:t xml:space="preserve"> </w:t>
      </w:r>
      <w:r>
        <w:rPr>
          <w:sz w:val="24"/>
        </w:rPr>
        <w:t>эмоциональных</w:t>
      </w:r>
      <w:r>
        <w:rPr>
          <w:spacing w:val="-5"/>
          <w:sz w:val="24"/>
        </w:rPr>
        <w:t xml:space="preserve"> </w:t>
      </w:r>
      <w:r>
        <w:rPr>
          <w:spacing w:val="-2"/>
          <w:sz w:val="24"/>
        </w:rPr>
        <w:t>состояний;</w:t>
      </w:r>
    </w:p>
    <w:p>
      <w:pPr>
        <w:pStyle w:val="ListParagraph"/>
        <w:numPr>
          <w:ilvl w:val="0"/>
          <w:numId w:val="30"/>
        </w:numPr>
        <w:tabs>
          <w:tab w:val="clear" w:pos="720"/>
          <w:tab w:val="left" w:pos="2191" w:leader="none"/>
        </w:tabs>
        <w:spacing w:lineRule="auto" w:line="240" w:before="42" w:after="0"/>
        <w:ind w:left="791" w:right="1396" w:firstLine="1253"/>
        <w:jc w:val="both"/>
        <w:rPr>
          <w:sz w:val="24"/>
        </w:rPr>
      </w:pPr>
      <w:r>
        <w:rPr>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pPr>
        <w:pStyle w:val="ListParagraph"/>
        <w:numPr>
          <w:ilvl w:val="0"/>
          <w:numId w:val="30"/>
        </w:numPr>
        <w:tabs>
          <w:tab w:val="clear" w:pos="720"/>
          <w:tab w:val="left" w:pos="2201" w:leader="none"/>
        </w:tabs>
        <w:spacing w:lineRule="auto" w:line="240" w:before="0" w:after="0"/>
        <w:ind w:left="791" w:right="1400" w:firstLine="1253"/>
        <w:jc w:val="both"/>
        <w:rPr>
          <w:sz w:val="24"/>
        </w:rPr>
      </w:pPr>
      <w:r>
        <w:rPr>
          <w:sz w:val="24"/>
        </w:rPr>
        <w:t>организацию основных видов деятельности обучающихся в процессе</w:t>
      </w:r>
      <w:r>
        <w:rPr>
          <w:spacing w:val="80"/>
          <w:sz w:val="24"/>
        </w:rPr>
        <w:t xml:space="preserve"> </w:t>
      </w:r>
      <w:r>
        <w:rPr>
          <w:sz w:val="24"/>
        </w:rPr>
        <w:t>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pPr>
        <w:pStyle w:val="ListParagraph"/>
        <w:numPr>
          <w:ilvl w:val="0"/>
          <w:numId w:val="30"/>
        </w:numPr>
        <w:tabs>
          <w:tab w:val="clear" w:pos="720"/>
          <w:tab w:val="left" w:pos="2196" w:leader="none"/>
        </w:tabs>
        <w:spacing w:lineRule="auto" w:line="240" w:before="2" w:after="0"/>
        <w:ind w:left="791" w:right="1409" w:firstLine="1253"/>
        <w:jc w:val="both"/>
        <w:rPr>
          <w:sz w:val="24"/>
        </w:rPr>
      </w:pPr>
      <w:r>
        <w:rPr>
          <w:sz w:val="24"/>
        </w:rPr>
        <w:t>психологическую профилактику, направленную на сохранение, укрепление и развитие психологического здоровья обучающихся;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30"/>
        </w:numPr>
        <w:tabs>
          <w:tab w:val="clear" w:pos="720"/>
          <w:tab w:val="left" w:pos="2203" w:leader="none"/>
        </w:tabs>
        <w:spacing w:lineRule="exact" w:line="274" w:before="0" w:after="0"/>
        <w:ind w:left="2203" w:right="0" w:hanging="159"/>
        <w:jc w:val="both"/>
        <w:rPr>
          <w:sz w:val="24"/>
        </w:rPr>
      </w:pPr>
      <w:r>
        <w:rPr>
          <w:sz w:val="24"/>
        </w:rPr>
        <w:t>психопрофилактическую</w:t>
      </w:r>
      <w:r>
        <w:rPr>
          <w:spacing w:val="43"/>
          <w:sz w:val="24"/>
        </w:rPr>
        <w:t xml:space="preserve"> </w:t>
      </w:r>
      <w:r>
        <w:rPr>
          <w:sz w:val="24"/>
        </w:rPr>
        <w:t>работу</w:t>
      </w:r>
      <w:r>
        <w:rPr>
          <w:spacing w:val="37"/>
          <w:sz w:val="24"/>
        </w:rPr>
        <w:t xml:space="preserve"> </w:t>
      </w:r>
      <w:r>
        <w:rPr>
          <w:sz w:val="24"/>
        </w:rPr>
        <w:t>по</w:t>
      </w:r>
      <w:r>
        <w:rPr>
          <w:spacing w:val="45"/>
          <w:sz w:val="24"/>
        </w:rPr>
        <w:t xml:space="preserve"> </w:t>
      </w:r>
      <w:r>
        <w:rPr>
          <w:sz w:val="24"/>
        </w:rPr>
        <w:t>сопровождению</w:t>
      </w:r>
      <w:r>
        <w:rPr>
          <w:spacing w:val="42"/>
          <w:sz w:val="24"/>
        </w:rPr>
        <w:t xml:space="preserve"> </w:t>
      </w:r>
      <w:r>
        <w:rPr>
          <w:sz w:val="24"/>
        </w:rPr>
        <w:t>периода</w:t>
      </w:r>
      <w:r>
        <w:rPr>
          <w:spacing w:val="44"/>
          <w:sz w:val="24"/>
        </w:rPr>
        <w:t xml:space="preserve"> </w:t>
      </w:r>
      <w:r>
        <w:rPr>
          <w:sz w:val="24"/>
        </w:rPr>
        <w:t>адаптации</w:t>
      </w:r>
      <w:r>
        <w:rPr>
          <w:spacing w:val="44"/>
          <w:sz w:val="24"/>
        </w:rPr>
        <w:t xml:space="preserve"> </w:t>
      </w:r>
      <w:r>
        <w:rPr>
          <w:spacing w:val="-5"/>
          <w:sz w:val="24"/>
        </w:rPr>
        <w:t>при</w:t>
      </w:r>
    </w:p>
    <w:p>
      <w:pPr>
        <w:pStyle w:val="Style13"/>
        <w:spacing w:before="63" w:after="0"/>
        <w:ind w:left="791" w:right="0" w:hanging="0"/>
        <w:rPr>
          <w:sz w:val="24"/>
        </w:rPr>
      </w:pPr>
      <w:r>
        <w:rPr/>
        <w:t>переходе</w:t>
      </w:r>
      <w:r>
        <w:rPr>
          <w:spacing w:val="-4"/>
        </w:rPr>
        <w:t xml:space="preserve"> </w:t>
      </w:r>
      <w:r>
        <w:rPr/>
        <w:t>на</w:t>
      </w:r>
      <w:r>
        <w:rPr>
          <w:spacing w:val="-4"/>
        </w:rPr>
        <w:t xml:space="preserve"> </w:t>
      </w:r>
      <w:r>
        <w:rPr/>
        <w:t>уровень</w:t>
      </w:r>
      <w:r>
        <w:rPr>
          <w:spacing w:val="3"/>
        </w:rPr>
        <w:t xml:space="preserve"> </w:t>
      </w:r>
      <w:r>
        <w:rPr/>
        <w:t>основного</w:t>
      </w:r>
      <w:r>
        <w:rPr>
          <w:spacing w:val="-3"/>
        </w:rPr>
        <w:t xml:space="preserve"> </w:t>
      </w:r>
      <w:r>
        <w:rPr/>
        <w:t>общего</w:t>
      </w:r>
      <w:r>
        <w:rPr>
          <w:spacing w:val="-2"/>
        </w:rPr>
        <w:t xml:space="preserve"> образования;</w:t>
      </w:r>
    </w:p>
    <w:p>
      <w:pPr>
        <w:pStyle w:val="ListParagraph"/>
        <w:numPr>
          <w:ilvl w:val="0"/>
          <w:numId w:val="30"/>
        </w:numPr>
        <w:tabs>
          <w:tab w:val="clear" w:pos="720"/>
          <w:tab w:val="left" w:pos="2227" w:leader="none"/>
        </w:tabs>
        <w:spacing w:lineRule="auto" w:line="240" w:before="0" w:after="0"/>
        <w:ind w:left="791" w:right="1407" w:firstLine="1253"/>
        <w:jc w:val="both"/>
        <w:rPr>
          <w:sz w:val="24"/>
        </w:rPr>
      </w:pPr>
      <w:r>
        <w:rPr>
          <w:sz w:val="24"/>
        </w:rPr>
        <w:t>психопрофилактическую работу при подготовке к прохождению государственной итоговой аттестации;</w:t>
      </w:r>
    </w:p>
    <w:p>
      <w:pPr>
        <w:pStyle w:val="ListParagraph"/>
        <w:numPr>
          <w:ilvl w:val="0"/>
          <w:numId w:val="30"/>
        </w:numPr>
        <w:tabs>
          <w:tab w:val="clear" w:pos="720"/>
          <w:tab w:val="left" w:pos="2201" w:leader="none"/>
        </w:tabs>
        <w:spacing w:lineRule="auto" w:line="240" w:before="0" w:after="0"/>
        <w:ind w:left="791" w:right="1405" w:firstLine="1253"/>
        <w:jc w:val="both"/>
        <w:rPr>
          <w:sz w:val="24"/>
        </w:rPr>
      </w:pPr>
      <w:r>
        <w:rPr>
          <w:sz w:val="24"/>
        </w:rPr>
        <w:t>развитие компетенций, необходимых для продолжения образования и профессионального самоопределения;</w:t>
      </w:r>
    </w:p>
    <w:p>
      <w:pPr>
        <w:pStyle w:val="ListParagraph"/>
        <w:numPr>
          <w:ilvl w:val="0"/>
          <w:numId w:val="30"/>
        </w:numPr>
        <w:tabs>
          <w:tab w:val="clear" w:pos="720"/>
          <w:tab w:val="left" w:pos="2203" w:leader="none"/>
        </w:tabs>
        <w:spacing w:lineRule="auto" w:line="240" w:before="0" w:after="0"/>
        <w:ind w:left="791" w:right="1405" w:firstLine="1253"/>
        <w:jc w:val="both"/>
        <w:rPr>
          <w:sz w:val="24"/>
        </w:rPr>
      </w:pPr>
      <w:r>
        <w:rPr>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pPr>
        <w:pStyle w:val="ListParagraph"/>
        <w:numPr>
          <w:ilvl w:val="0"/>
          <w:numId w:val="30"/>
        </w:numPr>
        <w:tabs>
          <w:tab w:val="clear" w:pos="720"/>
          <w:tab w:val="left" w:pos="2206" w:leader="none"/>
        </w:tabs>
        <w:spacing w:lineRule="auto" w:line="235" w:before="3" w:after="0"/>
        <w:ind w:left="791" w:right="1130" w:firstLine="1253"/>
        <w:jc w:val="both"/>
        <w:rPr>
          <w:sz w:val="22"/>
        </w:rPr>
      </w:pPr>
      <w:r>
        <w:rPr>
          <w:sz w:val="24"/>
        </w:rPr>
        <w:t>социальную защиту ребенка в случаях неблагоприятных условий жизни при психотравмиру</w:t>
      </w:r>
      <w:r>
        <w:rPr>
          <w:sz w:val="22"/>
        </w:rPr>
        <w:t>ющих обстоятельствах, в трудной жизненной ситуации.</w:t>
      </w:r>
    </w:p>
    <w:p>
      <w:pPr>
        <w:pStyle w:val="Normal"/>
        <w:spacing w:before="41" w:after="0"/>
        <w:ind w:left="2044" w:right="0" w:hanging="0"/>
        <w:jc w:val="both"/>
        <w:rPr>
          <w:i/>
          <w:i/>
          <w:sz w:val="24"/>
        </w:rPr>
      </w:pPr>
      <w:r>
        <w:rPr>
          <w:i/>
          <w:sz w:val="24"/>
        </w:rPr>
        <w:t>Консультативная</w:t>
      </w:r>
      <w:r>
        <w:rPr>
          <w:i/>
          <w:spacing w:val="-10"/>
          <w:sz w:val="24"/>
        </w:rPr>
        <w:t xml:space="preserve"> </w:t>
      </w:r>
      <w:r>
        <w:rPr>
          <w:i/>
          <w:sz w:val="24"/>
        </w:rPr>
        <w:t>работа</w:t>
      </w:r>
      <w:r>
        <w:rPr>
          <w:i/>
          <w:spacing w:val="-8"/>
          <w:sz w:val="24"/>
        </w:rPr>
        <w:t xml:space="preserve"> </w:t>
      </w:r>
      <w:r>
        <w:rPr>
          <w:i/>
          <w:spacing w:val="-2"/>
          <w:sz w:val="24"/>
        </w:rPr>
        <w:t>включает:</w:t>
      </w:r>
    </w:p>
    <w:p>
      <w:pPr>
        <w:pStyle w:val="ListParagraph"/>
        <w:numPr>
          <w:ilvl w:val="0"/>
          <w:numId w:val="30"/>
        </w:numPr>
        <w:tabs>
          <w:tab w:val="clear" w:pos="720"/>
          <w:tab w:val="left" w:pos="2215" w:leader="none"/>
        </w:tabs>
        <w:spacing w:lineRule="auto" w:line="240" w:before="44" w:after="0"/>
        <w:ind w:left="791" w:right="1408" w:firstLine="1253"/>
        <w:jc w:val="both"/>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pPr>
        <w:pStyle w:val="ListParagraph"/>
        <w:numPr>
          <w:ilvl w:val="0"/>
          <w:numId w:val="30"/>
        </w:numPr>
        <w:tabs>
          <w:tab w:val="clear" w:pos="720"/>
          <w:tab w:val="left" w:pos="2206" w:leader="none"/>
        </w:tabs>
        <w:spacing w:lineRule="auto" w:line="240" w:before="0" w:after="0"/>
        <w:ind w:left="791" w:right="1398" w:firstLine="1253"/>
        <w:jc w:val="both"/>
        <w:rPr>
          <w:sz w:val="24"/>
        </w:rPr>
      </w:pPr>
      <w:r>
        <w:rPr>
          <w:sz w:val="24"/>
        </w:rPr>
        <w:t>консультирование специалистами педагогов по выбору индивидуально- ориентированных методов и приемов работы;</w:t>
      </w:r>
    </w:p>
    <w:p>
      <w:pPr>
        <w:pStyle w:val="ListParagraph"/>
        <w:numPr>
          <w:ilvl w:val="0"/>
          <w:numId w:val="30"/>
        </w:numPr>
        <w:tabs>
          <w:tab w:val="clear" w:pos="720"/>
          <w:tab w:val="left" w:pos="2206" w:leader="none"/>
        </w:tabs>
        <w:spacing w:lineRule="auto" w:line="240" w:before="0" w:after="0"/>
        <w:ind w:left="791" w:right="1401" w:firstLine="1253"/>
        <w:jc w:val="both"/>
        <w:rPr>
          <w:sz w:val="24"/>
        </w:rPr>
      </w:pPr>
      <w:r>
        <w:rPr>
          <w:sz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w:t>
      </w:r>
      <w:r>
        <w:rPr>
          <w:spacing w:val="-2"/>
          <w:sz w:val="24"/>
        </w:rPr>
        <w:t>обучающегося;</w:t>
      </w:r>
    </w:p>
    <w:p>
      <w:pPr>
        <w:pStyle w:val="ListParagraph"/>
        <w:numPr>
          <w:ilvl w:val="0"/>
          <w:numId w:val="30"/>
        </w:numPr>
        <w:tabs>
          <w:tab w:val="clear" w:pos="720"/>
          <w:tab w:val="left" w:pos="2191" w:leader="none"/>
        </w:tabs>
        <w:spacing w:lineRule="auto" w:line="240" w:before="0" w:after="0"/>
        <w:ind w:left="791" w:right="1402" w:firstLine="1253"/>
        <w:jc w:val="both"/>
        <w:rPr>
          <w:sz w:val="24"/>
        </w:rPr>
      </w:pPr>
      <w:r>
        <w:rPr>
          <w:sz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pPr>
        <w:pStyle w:val="Normal"/>
        <w:spacing w:before="3" w:after="0"/>
        <w:ind w:left="2044" w:right="0" w:hanging="0"/>
        <w:jc w:val="both"/>
        <w:rPr>
          <w:i/>
          <w:i/>
          <w:sz w:val="24"/>
        </w:rPr>
      </w:pPr>
      <w:r>
        <w:rPr>
          <w:i/>
          <w:sz w:val="24"/>
        </w:rPr>
        <w:t>Информационно-просветительская</w:t>
      </w:r>
      <w:r>
        <w:rPr>
          <w:i/>
          <w:spacing w:val="-15"/>
          <w:sz w:val="24"/>
        </w:rPr>
        <w:t xml:space="preserve"> </w:t>
      </w:r>
      <w:r>
        <w:rPr>
          <w:i/>
          <w:sz w:val="24"/>
        </w:rPr>
        <w:t>работа</w:t>
      </w:r>
      <w:r>
        <w:rPr>
          <w:i/>
          <w:spacing w:val="-15"/>
          <w:sz w:val="24"/>
        </w:rPr>
        <w:t xml:space="preserve"> </w:t>
      </w:r>
      <w:r>
        <w:rPr>
          <w:i/>
          <w:spacing w:val="-2"/>
          <w:sz w:val="24"/>
        </w:rPr>
        <w:t>включает:</w:t>
      </w:r>
    </w:p>
    <w:p>
      <w:pPr>
        <w:pStyle w:val="ListParagraph"/>
        <w:numPr>
          <w:ilvl w:val="0"/>
          <w:numId w:val="30"/>
        </w:numPr>
        <w:tabs>
          <w:tab w:val="clear" w:pos="720"/>
          <w:tab w:val="left" w:pos="2203" w:leader="none"/>
        </w:tabs>
        <w:spacing w:lineRule="auto" w:line="235" w:before="43" w:after="0"/>
        <w:ind w:left="791" w:right="1407" w:firstLine="1253"/>
        <w:jc w:val="both"/>
        <w:rPr>
          <w:sz w:val="24"/>
        </w:rPr>
      </w:pPr>
      <w:r>
        <w:rPr>
          <w:sz w:val="24"/>
        </w:rPr>
        <w:t>информационную</w:t>
      </w:r>
      <w:r>
        <w:rPr>
          <w:spacing w:val="-1"/>
          <w:sz w:val="24"/>
        </w:rPr>
        <w:t xml:space="preserve"> </w:t>
      </w:r>
      <w:r>
        <w:rPr>
          <w:sz w:val="24"/>
        </w:rPr>
        <w:t>поддержку</w:t>
      </w:r>
      <w:r>
        <w:rPr>
          <w:spacing w:val="-6"/>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обучающихся,</w:t>
      </w:r>
      <w:r>
        <w:rPr>
          <w:spacing w:val="-4"/>
          <w:sz w:val="24"/>
        </w:rPr>
        <w:t xml:space="preserve"> </w:t>
      </w:r>
      <w:r>
        <w:rPr>
          <w:sz w:val="24"/>
        </w:rPr>
        <w:t>их родителей (законных представителей), педагогических работников;</w:t>
      </w:r>
    </w:p>
    <w:p>
      <w:pPr>
        <w:pStyle w:val="ListParagraph"/>
        <w:numPr>
          <w:ilvl w:val="0"/>
          <w:numId w:val="30"/>
        </w:numPr>
        <w:tabs>
          <w:tab w:val="clear" w:pos="720"/>
          <w:tab w:val="left" w:pos="2196" w:leader="none"/>
        </w:tabs>
        <w:spacing w:lineRule="auto" w:line="240" w:before="1" w:after="0"/>
        <w:ind w:left="791" w:right="1396" w:firstLine="1253"/>
        <w:jc w:val="both"/>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pPr>
        <w:pStyle w:val="ListParagraph"/>
        <w:numPr>
          <w:ilvl w:val="0"/>
          <w:numId w:val="30"/>
        </w:numPr>
        <w:tabs>
          <w:tab w:val="clear" w:pos="720"/>
          <w:tab w:val="left" w:pos="2203" w:leader="none"/>
        </w:tabs>
        <w:spacing w:lineRule="auto" w:line="240" w:before="3" w:after="0"/>
        <w:ind w:left="791" w:right="1399" w:firstLine="1253"/>
        <w:jc w:val="both"/>
        <w:rPr>
          <w:sz w:val="24"/>
        </w:rPr>
      </w:pPr>
      <w:r>
        <w:rPr>
          <w:sz w:val="24"/>
        </w:rPr>
        <w:t>проведение</w:t>
      </w:r>
      <w:r>
        <w:rPr>
          <w:spacing w:val="-1"/>
          <w:sz w:val="24"/>
        </w:rPr>
        <w:t xml:space="preserve"> </w:t>
      </w:r>
      <w:r>
        <w:rPr>
          <w:sz w:val="24"/>
        </w:rPr>
        <w:t xml:space="preserve">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w:t>
      </w:r>
      <w:r>
        <w:rPr>
          <w:spacing w:val="-2"/>
          <w:sz w:val="24"/>
        </w:rPr>
        <w:t>социализации.</w:t>
      </w:r>
    </w:p>
    <w:p>
      <w:pPr>
        <w:pStyle w:val="Style13"/>
        <w:ind w:left="791" w:right="1400" w:firstLine="1253"/>
        <w:rPr>
          <w:sz w:val="24"/>
        </w:rPr>
      </w:pPr>
      <w:r>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pPr>
        <w:pStyle w:val="ListParagraph"/>
        <w:numPr>
          <w:ilvl w:val="0"/>
          <w:numId w:val="30"/>
        </w:numPr>
        <w:tabs>
          <w:tab w:val="clear" w:pos="720"/>
          <w:tab w:val="left" w:pos="2199" w:leader="none"/>
        </w:tabs>
        <w:spacing w:lineRule="auto" w:line="240" w:before="0" w:after="0"/>
        <w:ind w:left="791" w:right="1408" w:firstLine="1253"/>
        <w:jc w:val="both"/>
        <w:rPr>
          <w:sz w:val="24"/>
        </w:rPr>
      </w:pPr>
      <w:r>
        <w:rPr>
          <w:sz w:val="24"/>
        </w:rPr>
        <w:t>мероприятия, направленные на развитие и коррекцию эмоциональной регуляции поведения и деятельности;</w:t>
      </w:r>
    </w:p>
    <w:p>
      <w:pPr>
        <w:pStyle w:val="ListParagraph"/>
        <w:numPr>
          <w:ilvl w:val="0"/>
          <w:numId w:val="30"/>
        </w:numPr>
        <w:tabs>
          <w:tab w:val="clear" w:pos="720"/>
          <w:tab w:val="left" w:pos="2203" w:leader="none"/>
        </w:tabs>
        <w:spacing w:lineRule="auto" w:line="240" w:before="0" w:after="0"/>
        <w:ind w:left="791" w:right="1397" w:firstLine="1253"/>
        <w:jc w:val="both"/>
        <w:rPr>
          <w:sz w:val="24"/>
        </w:rPr>
      </w:pPr>
      <w:r>
        <w:rPr>
          <w:sz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pPr>
        <w:pStyle w:val="ListParagraph"/>
        <w:numPr>
          <w:ilvl w:val="0"/>
          <w:numId w:val="30"/>
        </w:numPr>
        <w:tabs>
          <w:tab w:val="clear" w:pos="720"/>
          <w:tab w:val="left" w:pos="2206" w:leader="none"/>
        </w:tabs>
        <w:spacing w:lineRule="auto" w:line="240" w:before="0" w:after="0"/>
        <w:ind w:left="791" w:right="1406" w:firstLine="1253"/>
        <w:jc w:val="both"/>
        <w:rPr>
          <w:sz w:val="24"/>
        </w:rPr>
      </w:pPr>
      <w:r>
        <w:rPr>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pPr>
        <w:pStyle w:val="ListParagraph"/>
        <w:numPr>
          <w:ilvl w:val="0"/>
          <w:numId w:val="30"/>
        </w:numPr>
        <w:tabs>
          <w:tab w:val="clear" w:pos="720"/>
          <w:tab w:val="left" w:pos="2196" w:leader="none"/>
        </w:tabs>
        <w:spacing w:lineRule="auto" w:line="240" w:before="0" w:after="0"/>
        <w:ind w:left="791" w:right="1399" w:firstLine="1253"/>
        <w:jc w:val="both"/>
        <w:rPr>
          <w:sz w:val="24"/>
        </w:rPr>
      </w:pPr>
      <w:r>
        <w:rPr>
          <w:sz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pPr>
        <w:pStyle w:val="ListParagraph"/>
        <w:numPr>
          <w:ilvl w:val="0"/>
          <w:numId w:val="30"/>
        </w:numPr>
        <w:tabs>
          <w:tab w:val="clear" w:pos="720"/>
          <w:tab w:val="left" w:pos="2184" w:leader="none"/>
        </w:tabs>
        <w:spacing w:lineRule="auto" w:line="240" w:before="0" w:after="0"/>
        <w:ind w:left="2184" w:right="0" w:hanging="140"/>
        <w:jc w:val="both"/>
        <w:rPr>
          <w:sz w:val="24"/>
        </w:rPr>
      </w:pPr>
      <w:r>
        <w:rPr>
          <w:sz w:val="24"/>
        </w:rPr>
        <w:t>мероприятия,</w:t>
      </w:r>
      <w:r>
        <w:rPr>
          <w:spacing w:val="71"/>
          <w:w w:val="150"/>
          <w:sz w:val="24"/>
        </w:rPr>
        <w:t xml:space="preserve"> </w:t>
      </w:r>
      <w:r>
        <w:rPr>
          <w:sz w:val="24"/>
        </w:rPr>
        <w:t>направленные</w:t>
      </w:r>
      <w:r>
        <w:rPr>
          <w:spacing w:val="71"/>
          <w:w w:val="150"/>
          <w:sz w:val="24"/>
        </w:rPr>
        <w:t xml:space="preserve"> </w:t>
      </w:r>
      <w:r>
        <w:rPr>
          <w:sz w:val="24"/>
        </w:rPr>
        <w:t>на</w:t>
      </w:r>
      <w:r>
        <w:rPr>
          <w:spacing w:val="71"/>
          <w:w w:val="150"/>
          <w:sz w:val="24"/>
        </w:rPr>
        <w:t xml:space="preserve"> </w:t>
      </w:r>
      <w:r>
        <w:rPr>
          <w:sz w:val="24"/>
        </w:rPr>
        <w:t>развитие</w:t>
      </w:r>
      <w:r>
        <w:rPr>
          <w:spacing w:val="71"/>
          <w:w w:val="150"/>
          <w:sz w:val="24"/>
        </w:rPr>
        <w:t xml:space="preserve"> </w:t>
      </w:r>
      <w:r>
        <w:rPr>
          <w:sz w:val="24"/>
        </w:rPr>
        <w:t>отдельных</w:t>
      </w:r>
      <w:r>
        <w:rPr>
          <w:spacing w:val="25"/>
          <w:sz w:val="24"/>
        </w:rPr>
        <w:t xml:space="preserve">  </w:t>
      </w:r>
      <w:r>
        <w:rPr>
          <w:sz w:val="24"/>
        </w:rPr>
        <w:t>сторон</w:t>
      </w:r>
      <w:r>
        <w:rPr>
          <w:spacing w:val="72"/>
          <w:w w:val="150"/>
          <w:sz w:val="24"/>
        </w:rPr>
        <w:t xml:space="preserve"> </w:t>
      </w:r>
      <w:r>
        <w:rPr>
          <w:spacing w:val="-2"/>
          <w:sz w:val="24"/>
        </w:rPr>
        <w:t>познавательной</w:t>
      </w:r>
    </w:p>
    <w:p>
      <w:pPr>
        <w:pStyle w:val="Style13"/>
        <w:spacing w:lineRule="exact" w:line="275"/>
        <w:ind w:left="791" w:right="0" w:hanging="0"/>
        <w:jc w:val="left"/>
        <w:rPr>
          <w:sz w:val="24"/>
        </w:rPr>
      </w:pPr>
      <w:r>
        <w:rPr>
          <w:spacing w:val="-2"/>
        </w:rPr>
        <w:t>сферы;</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30"/>
        </w:numPr>
        <w:tabs>
          <w:tab w:val="clear" w:pos="720"/>
          <w:tab w:val="left" w:pos="2184" w:leader="none"/>
        </w:tabs>
        <w:spacing w:lineRule="auto" w:line="240" w:before="38" w:after="0"/>
        <w:ind w:left="2184" w:right="0" w:hanging="140"/>
        <w:jc w:val="left"/>
        <w:rPr>
          <w:sz w:val="24"/>
        </w:rPr>
      </w:pPr>
      <w:r>
        <w:rPr>
          <w:sz w:val="24"/>
        </w:rPr>
        <w:t>мероприятия,</w:t>
      </w:r>
      <w:r>
        <w:rPr>
          <w:spacing w:val="-10"/>
          <w:sz w:val="24"/>
        </w:rPr>
        <w:t xml:space="preserve"> </w:t>
      </w:r>
      <w:r>
        <w:rPr>
          <w:sz w:val="24"/>
        </w:rPr>
        <w:t>направленные</w:t>
      </w:r>
      <w:r>
        <w:rPr>
          <w:spacing w:val="-10"/>
          <w:sz w:val="24"/>
        </w:rPr>
        <w:t xml:space="preserve"> </w:t>
      </w:r>
      <w:r>
        <w:rPr>
          <w:sz w:val="24"/>
        </w:rPr>
        <w:t>на</w:t>
      </w:r>
      <w:r>
        <w:rPr>
          <w:spacing w:val="-9"/>
          <w:sz w:val="24"/>
        </w:rPr>
        <w:t xml:space="preserve"> </w:t>
      </w:r>
      <w:r>
        <w:rPr>
          <w:sz w:val="24"/>
        </w:rPr>
        <w:t>преодоление</w:t>
      </w:r>
      <w:r>
        <w:rPr>
          <w:spacing w:val="-12"/>
          <w:sz w:val="24"/>
        </w:rPr>
        <w:t xml:space="preserve"> </w:t>
      </w:r>
      <w:r>
        <w:rPr>
          <w:sz w:val="24"/>
        </w:rPr>
        <w:t>трудностей речевого</w:t>
      </w:r>
      <w:r>
        <w:rPr>
          <w:spacing w:val="-9"/>
          <w:sz w:val="24"/>
        </w:rPr>
        <w:t xml:space="preserve"> </w:t>
      </w:r>
      <w:r>
        <w:rPr>
          <w:spacing w:val="-2"/>
          <w:sz w:val="24"/>
        </w:rPr>
        <w:t>развития;</w:t>
      </w:r>
    </w:p>
    <w:p>
      <w:pPr>
        <w:pStyle w:val="ListParagraph"/>
        <w:numPr>
          <w:ilvl w:val="0"/>
          <w:numId w:val="30"/>
        </w:numPr>
        <w:tabs>
          <w:tab w:val="clear" w:pos="720"/>
          <w:tab w:val="left" w:pos="2184" w:leader="none"/>
        </w:tabs>
        <w:spacing w:lineRule="auto" w:line="240" w:before="63" w:after="0"/>
        <w:ind w:left="791" w:right="1399" w:firstLine="1253"/>
        <w:jc w:val="both"/>
        <w:rPr>
          <w:sz w:val="24"/>
        </w:rPr>
      </w:pPr>
      <w:r>
        <w:rPr>
          <w:sz w:val="24"/>
        </w:rPr>
        <w:t>мероприятия, направленные на психологическую поддержку обучающихся с инвалидностью. 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индивидуально-ориентированнымкоррекционно-развивающим программам.</w:t>
      </w:r>
    </w:p>
    <w:p>
      <w:pPr>
        <w:pStyle w:val="Style13"/>
        <w:spacing w:before="3" w:after="0"/>
        <w:ind w:left="791" w:right="1398" w:firstLine="1253"/>
        <w:rPr>
          <w:sz w:val="24"/>
        </w:rPr>
      </w:pPr>
      <w:r>
        <w:rPr/>
        <w:t>Во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w:t>
      </w:r>
    </w:p>
    <w:p>
      <w:pPr>
        <w:pStyle w:val="Style13"/>
        <w:spacing w:before="88" w:after="0"/>
        <w:ind w:left="0" w:right="0" w:hanging="0"/>
        <w:jc w:val="left"/>
        <w:rPr>
          <w:sz w:val="24"/>
        </w:rPr>
      </w:pPr>
      <w:r>
        <w:rPr>
          <w:sz w:val="24"/>
        </w:rPr>
      </w:r>
    </w:p>
    <w:p>
      <w:pPr>
        <w:pStyle w:val="2"/>
        <w:spacing w:lineRule="exact" w:line="272" w:before="1" w:after="0"/>
        <w:ind w:left="2224" w:right="0" w:hanging="0"/>
        <w:rPr>
          <w:sz w:val="24"/>
        </w:rPr>
      </w:pPr>
      <w:r>
        <w:rPr/>
        <w:t>Механизмы</w:t>
      </w:r>
      <w:r>
        <w:rPr>
          <w:spacing w:val="-8"/>
        </w:rPr>
        <w:t xml:space="preserve"> </w:t>
      </w:r>
      <w:r>
        <w:rPr/>
        <w:t>реализации</w:t>
      </w:r>
      <w:r>
        <w:rPr>
          <w:spacing w:val="-6"/>
        </w:rPr>
        <w:t xml:space="preserve"> </w:t>
      </w:r>
      <w:r>
        <w:rPr>
          <w:spacing w:val="-2"/>
        </w:rPr>
        <w:t>программы</w:t>
      </w:r>
    </w:p>
    <w:p>
      <w:pPr>
        <w:pStyle w:val="Style13"/>
        <w:ind w:left="791" w:right="1391" w:firstLine="1253"/>
        <w:rPr>
          <w:sz w:val="24"/>
        </w:rPr>
      </w:pPr>
      <w:r>
        <w:rPr/>
        <w:t>Для реализации требований к ПКР, обозначенных во ФГОС ООО, создается рабочая группа, в которую наряду с основными учителями включены: педагог-психолог, учитель- логопед. ПКР разрабатывается рабочей группой Учреждения поэтапно. На подготовительном этапе определяется нормативно-правовое обеспечение коррекционно- 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w:t>
      </w:r>
      <w:r>
        <w:rPr>
          <w:spacing w:val="40"/>
        </w:rPr>
        <w:t xml:space="preserve"> </w:t>
      </w:r>
      <w:r>
        <w:rPr>
          <w:spacing w:val="-2"/>
        </w:rPr>
        <w:t>рекомендаций.</w:t>
      </w:r>
    </w:p>
    <w:p>
      <w:pPr>
        <w:pStyle w:val="Style13"/>
        <w:ind w:left="791" w:right="1400" w:firstLine="1253"/>
        <w:rPr>
          <w:sz w:val="24"/>
        </w:rPr>
      </w:pPr>
      <w:r>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 - ориентированной работы включаются в рабочие коррекционно-развивающие программы, которые прилагаются к ПКР.</w:t>
      </w:r>
    </w:p>
    <w:p>
      <w:pPr>
        <w:pStyle w:val="Style13"/>
        <w:ind w:left="791" w:right="1394" w:firstLine="1253"/>
        <w:rPr>
          <w:sz w:val="24"/>
        </w:rPr>
      </w:pPr>
      <w:r>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заседаниях предметных кафедр и специалистов, работающих с обучающимися; принимается итоговое решение.</w:t>
      </w:r>
    </w:p>
    <w:p>
      <w:pPr>
        <w:pStyle w:val="Style13"/>
        <w:ind w:left="791" w:right="1397" w:firstLine="1253"/>
        <w:rPr>
          <w:sz w:val="24"/>
        </w:rPr>
      </w:pPr>
      <w:r>
        <w:rPr/>
        <w:t xml:space="preserve">Взаимодействие специалистов Учреждения обеспечивает системное сопровождение обучающихся специалистами различного профиля в образовательном </w:t>
      </w:r>
      <w:r>
        <w:rPr>
          <w:spacing w:val="-2"/>
        </w:rPr>
        <w:t>процессе.</w:t>
      </w:r>
    </w:p>
    <w:p>
      <w:pPr>
        <w:pStyle w:val="Style13"/>
        <w:ind w:left="791" w:right="1399" w:firstLine="1253"/>
        <w:rPr>
          <w:sz w:val="24"/>
        </w:rPr>
      </w:pPr>
      <w:r>
        <w:rPr/>
        <w:t xml:space="preserve">Наиболее распространенные и действенные формы организованного взаимодействия специалистов — это консилиумы и службы сопровождения Учреждения,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w:t>
      </w:r>
      <w:r>
        <w:rPr>
          <w:spacing w:val="-2"/>
        </w:rPr>
        <w:t>социализации.</w:t>
      </w:r>
    </w:p>
    <w:p>
      <w:pPr>
        <w:pStyle w:val="Style13"/>
        <w:ind w:left="791" w:right="1402" w:firstLine="1253"/>
        <w:rPr>
          <w:sz w:val="24"/>
        </w:rPr>
      </w:pPr>
      <w:r>
        <w:rPr/>
        <w:t>Психолого-педагогический консилиум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разработаны Учреждением самостоятельно.</w:t>
      </w:r>
    </w:p>
    <w:p>
      <w:pPr>
        <w:pStyle w:val="Style13"/>
        <w:ind w:left="791" w:right="1401" w:firstLine="1253"/>
        <w:rPr>
          <w:sz w:val="24"/>
        </w:rPr>
      </w:pPr>
      <w:r>
        <w:rPr/>
        <w:t>Программа коррекционной работы на этапе основного общего образования реализуется Учреждением как совместно с другими образовательными и иными организациями, так и самостоятельно (при наличии соответствующих ресурсов).</w:t>
      </w:r>
    </w:p>
    <w:p>
      <w:pPr>
        <w:pStyle w:val="Style13"/>
        <w:ind w:left="791" w:right="1397" w:firstLine="1253"/>
        <w:rPr>
          <w:sz w:val="24"/>
        </w:rPr>
      </w:pPr>
      <w:r>
        <w:rPr/>
        <w:t>При реализации содержания коррекционно-развивающей работы зоны ответственности 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w:t>
      </w:r>
    </w:p>
    <w:p>
      <w:pPr>
        <w:pStyle w:val="2"/>
        <w:spacing w:lineRule="auto" w:line="240" w:before="3" w:after="0"/>
        <w:ind w:left="2044" w:right="0" w:hanging="0"/>
        <w:rPr>
          <w:sz w:val="24"/>
        </w:rPr>
      </w:pPr>
      <w:r>
        <w:rPr/>
        <w:t>План</w:t>
      </w:r>
      <w:r>
        <w:rPr>
          <w:spacing w:val="-9"/>
        </w:rPr>
        <w:t xml:space="preserve"> </w:t>
      </w:r>
      <w:r>
        <w:rPr/>
        <w:t>реализации</w:t>
      </w:r>
      <w:r>
        <w:rPr>
          <w:spacing w:val="-9"/>
        </w:rPr>
        <w:t xml:space="preserve"> </w:t>
      </w:r>
      <w:r>
        <w:rPr/>
        <w:t>коррекционных</w:t>
      </w:r>
      <w:r>
        <w:rPr>
          <w:spacing w:val="-8"/>
        </w:rPr>
        <w:t xml:space="preserve"> </w:t>
      </w:r>
      <w:r>
        <w:rPr>
          <w:spacing w:val="-2"/>
        </w:rPr>
        <w:t>мероприятий</w:t>
      </w:r>
    </w:p>
    <w:p>
      <w:pPr>
        <w:pStyle w:val="Normal"/>
        <w:spacing w:before="41" w:after="45"/>
        <w:ind w:left="2044" w:right="0" w:hanging="0"/>
        <w:jc w:val="both"/>
        <w:rPr>
          <w:b/>
          <w:b/>
          <w:sz w:val="24"/>
        </w:rPr>
      </w:pPr>
      <w:r>
        <w:rPr>
          <w:b/>
          <w:sz w:val="24"/>
        </w:rPr>
        <w:t>в</w:t>
      </w:r>
      <w:r>
        <w:rPr>
          <w:b/>
          <w:spacing w:val="-12"/>
          <w:sz w:val="24"/>
        </w:rPr>
        <w:t xml:space="preserve"> </w:t>
      </w:r>
      <w:r>
        <w:rPr>
          <w:b/>
          <w:sz w:val="24"/>
        </w:rPr>
        <w:t>рамках</w:t>
      </w:r>
      <w:r>
        <w:rPr>
          <w:b/>
          <w:spacing w:val="-8"/>
          <w:sz w:val="24"/>
        </w:rPr>
        <w:t xml:space="preserve"> </w:t>
      </w:r>
      <w:r>
        <w:rPr>
          <w:b/>
          <w:sz w:val="24"/>
        </w:rPr>
        <w:t>психолого-педагогического</w:t>
      </w:r>
      <w:r>
        <w:rPr>
          <w:b/>
          <w:spacing w:val="-7"/>
          <w:sz w:val="24"/>
        </w:rPr>
        <w:t xml:space="preserve"> </w:t>
      </w:r>
      <w:r>
        <w:rPr>
          <w:b/>
          <w:spacing w:val="-2"/>
          <w:sz w:val="24"/>
        </w:rPr>
        <w:t>сопровождения</w:t>
      </w:r>
    </w:p>
    <w:tbl>
      <w:tblPr>
        <w:tblW w:w="10358" w:type="dxa"/>
        <w:jc w:val="left"/>
        <w:tblInd w:w="796" w:type="dxa"/>
        <w:tblLayout w:type="fixed"/>
        <w:tblCellMar>
          <w:top w:w="0" w:type="dxa"/>
          <w:left w:w="5" w:type="dxa"/>
          <w:bottom w:w="0" w:type="dxa"/>
          <w:right w:w="5" w:type="dxa"/>
        </w:tblCellMar>
        <w:tblLook w:val="01e0"/>
      </w:tblPr>
      <w:tblGrid>
        <w:gridCol w:w="2692"/>
        <w:gridCol w:w="2297"/>
        <w:gridCol w:w="2241"/>
        <w:gridCol w:w="3127"/>
      </w:tblGrid>
      <w:tr>
        <w:trPr>
          <w:trHeight w:val="636" w:hRule="atLeast"/>
        </w:trPr>
        <w:tc>
          <w:tcPr>
            <w:tcW w:w="269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62" w:right="0" w:hanging="0"/>
              <w:rPr>
                <w:b/>
                <w:b/>
                <w:sz w:val="24"/>
              </w:rPr>
            </w:pPr>
            <w:r>
              <w:rPr>
                <w:b/>
                <w:sz w:val="24"/>
              </w:rPr>
              <w:t>Направление</w:t>
            </w:r>
            <w:r>
              <w:rPr>
                <w:b/>
                <w:spacing w:val="-5"/>
                <w:sz w:val="24"/>
              </w:rPr>
              <w:t xml:space="preserve"> </w:t>
            </w:r>
            <w:r>
              <w:rPr>
                <w:b/>
                <w:spacing w:val="-2"/>
                <w:sz w:val="24"/>
              </w:rPr>
              <w:t>работы</w:t>
            </w:r>
          </w:p>
        </w:tc>
        <w:tc>
          <w:tcPr>
            <w:tcW w:w="22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45" w:right="0" w:hanging="0"/>
              <w:rPr>
                <w:b/>
                <w:b/>
                <w:sz w:val="24"/>
              </w:rPr>
            </w:pPr>
            <w:r>
              <w:rPr>
                <w:b/>
                <w:spacing w:val="-2"/>
                <w:sz w:val="24"/>
              </w:rPr>
              <w:t>Мероприятие</w:t>
            </w:r>
          </w:p>
        </w:tc>
        <w:tc>
          <w:tcPr>
            <w:tcW w:w="22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68" w:right="0" w:hanging="0"/>
              <w:rPr>
                <w:b/>
                <w:b/>
                <w:sz w:val="24"/>
              </w:rPr>
            </w:pPr>
            <w:r>
              <w:rPr>
                <w:b/>
                <w:spacing w:val="-4"/>
                <w:sz w:val="24"/>
              </w:rPr>
              <w:t>Форма</w:t>
            </w:r>
          </w:p>
          <w:p>
            <w:pPr>
              <w:pStyle w:val="TableParagraph"/>
              <w:widowControl w:val="false"/>
              <w:ind w:left="1" w:right="0" w:hanging="0"/>
              <w:rPr>
                <w:b/>
                <w:b/>
                <w:sz w:val="24"/>
              </w:rPr>
            </w:pPr>
            <w:r>
              <w:rPr>
                <w:b/>
                <w:spacing w:val="-2"/>
                <w:sz w:val="24"/>
              </w:rPr>
              <w:t>Проведения</w:t>
            </w:r>
          </w:p>
        </w:tc>
        <w:tc>
          <w:tcPr>
            <w:tcW w:w="312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104" w:leader="none"/>
                <w:tab w:val="left" w:pos="1637" w:leader="none"/>
              </w:tabs>
              <w:ind w:left="5" w:right="-15" w:hanging="0"/>
              <w:rPr>
                <w:b/>
                <w:b/>
                <w:sz w:val="24"/>
              </w:rPr>
            </w:pPr>
            <w:r>
              <w:rPr>
                <w:b/>
                <w:spacing w:val="-2"/>
                <w:sz w:val="24"/>
              </w:rPr>
              <w:t>Сроки</w:t>
            </w:r>
            <w:r>
              <w:rPr>
                <w:b/>
                <w:sz w:val="24"/>
              </w:rPr>
              <w:tab/>
            </w:r>
            <w:r>
              <w:rPr>
                <w:b/>
                <w:spacing w:val="-10"/>
                <w:sz w:val="24"/>
              </w:rPr>
              <w:t>и</w:t>
            </w:r>
            <w:r>
              <w:rPr>
                <w:b/>
                <w:sz w:val="24"/>
              </w:rPr>
              <w:tab/>
            </w:r>
            <w:r>
              <w:rPr>
                <w:b/>
                <w:spacing w:val="-2"/>
                <w:sz w:val="24"/>
              </w:rPr>
              <w:t>регулярность проведения</w:t>
            </w:r>
          </w:p>
        </w:tc>
      </w:tr>
    </w:tbl>
    <w:p>
      <w:pPr>
        <w:sectPr>
          <w:type w:val="nextPage"/>
          <w:pgSz w:w="11920" w:h="16850"/>
          <w:pgMar w:left="200" w:right="0" w:header="0" w:top="780" w:footer="0" w:bottom="280" w:gutter="0"/>
          <w:pgNumType w:fmt="decimal"/>
          <w:formProt w:val="false"/>
          <w:textDirection w:val="lrTb"/>
          <w:docGrid w:type="default" w:linePitch="100" w:charSpace="4096"/>
        </w:sectPr>
      </w:pPr>
    </w:p>
    <w:tbl>
      <w:tblPr>
        <w:tblW w:w="10333" w:type="dxa"/>
        <w:jc w:val="left"/>
        <w:tblInd w:w="816" w:type="dxa"/>
        <w:tblLayout w:type="fixed"/>
        <w:tblCellMar>
          <w:top w:w="0" w:type="dxa"/>
          <w:left w:w="5" w:type="dxa"/>
          <w:bottom w:w="0" w:type="dxa"/>
          <w:right w:w="5" w:type="dxa"/>
        </w:tblCellMar>
        <w:tblLook w:val="01e0"/>
      </w:tblPr>
      <w:tblGrid>
        <w:gridCol w:w="2660"/>
        <w:gridCol w:w="2417"/>
        <w:gridCol w:w="2127"/>
        <w:gridCol w:w="3128"/>
      </w:tblGrid>
      <w:tr>
        <w:trPr>
          <w:trHeight w:val="1387" w:hRule="atLeast"/>
        </w:trPr>
        <w:tc>
          <w:tcPr>
            <w:tcW w:w="26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 w:right="392" w:firstLine="30"/>
              <w:rPr>
                <w:b/>
                <w:b/>
                <w:sz w:val="24"/>
              </w:rPr>
            </w:pPr>
            <w:r>
              <w:rPr>
                <w:b/>
                <w:spacing w:val="-2"/>
                <w:sz w:val="24"/>
              </w:rPr>
              <w:t>Диагностическая работа</w:t>
            </w:r>
          </w:p>
          <w:p>
            <w:pPr>
              <w:pStyle w:val="TableParagraph"/>
              <w:widowControl w:val="false"/>
              <w:spacing w:before="275" w:after="0"/>
              <w:ind w:left="0" w:right="-202" w:hanging="0"/>
              <w:jc w:val="right"/>
              <w:rPr>
                <w:sz w:val="24"/>
              </w:rPr>
            </w:pPr>
            <w:r>
              <w:rPr>
                <w:spacing w:val="-5"/>
                <w:sz w:val="24"/>
              </w:rPr>
              <w:t>от</w:t>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59" w:leader="none"/>
              </w:tabs>
              <w:spacing w:lineRule="auto" w:line="240"/>
              <w:ind w:left="-13" w:right="336" w:firstLine="7"/>
              <w:rPr>
                <w:sz w:val="24"/>
              </w:rPr>
            </w:pPr>
            <w:r>
              <w:rPr>
                <w:spacing w:val="-2"/>
                <w:sz w:val="24"/>
              </w:rPr>
              <w:t>Психолого- педагогическая диагностика</w:t>
            </w:r>
            <w:r>
              <w:rPr>
                <w:sz w:val="24"/>
              </w:rPr>
              <w:tab/>
            </w:r>
            <w:r>
              <w:rPr>
                <w:spacing w:val="-4"/>
                <w:sz w:val="24"/>
              </w:rPr>
              <w:t>уровня</w:t>
            </w:r>
          </w:p>
          <w:p>
            <w:pPr>
              <w:pStyle w:val="TableParagraph"/>
              <w:widowControl w:val="false"/>
              <w:tabs>
                <w:tab w:val="clear" w:pos="720"/>
                <w:tab w:val="left" w:pos="1950" w:leader="none"/>
              </w:tabs>
              <w:spacing w:lineRule="exact" w:line="275"/>
              <w:ind w:left="188" w:right="0" w:hanging="0"/>
              <w:rPr>
                <w:sz w:val="24"/>
              </w:rPr>
            </w:pPr>
            <w:r>
              <w:rPr>
                <w:spacing w:val="-2"/>
                <w:sz w:val="24"/>
              </w:rPr>
              <w:t>готовности</w:t>
            </w:r>
            <w:r>
              <w:rPr>
                <w:sz w:val="24"/>
              </w:rPr>
              <w:tab/>
            </w:r>
            <w:r>
              <w:rPr>
                <w:spacing w:val="-10"/>
                <w:sz w:val="24"/>
              </w:rPr>
              <w:t>к</w:t>
            </w:r>
          </w:p>
          <w:p>
            <w:pPr>
              <w:pStyle w:val="TableParagraph"/>
              <w:widowControl w:val="false"/>
              <w:spacing w:lineRule="exact" w:line="264"/>
              <w:ind w:left="-15" w:right="0" w:hanging="0"/>
              <w:rPr>
                <w:sz w:val="24"/>
              </w:rPr>
            </w:pPr>
            <w:r>
              <w:rPr>
                <w:spacing w:val="-2"/>
                <w:sz w:val="24"/>
              </w:rPr>
              <w:t>бучению</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9" w:right="0" w:hanging="0"/>
              <w:rPr>
                <w:sz w:val="24"/>
              </w:rPr>
            </w:pPr>
            <w:r>
              <w:rPr>
                <w:spacing w:val="-2"/>
                <w:sz w:val="24"/>
              </w:rPr>
              <w:t>индивидуально</w:t>
            </w:r>
          </w:p>
        </w:tc>
        <w:tc>
          <w:tcPr>
            <w:tcW w:w="312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5" w:leader="none"/>
                <w:tab w:val="left" w:pos="2797" w:leader="none"/>
              </w:tabs>
              <w:ind w:left="113" w:right="-15" w:hanging="0"/>
              <w:rPr>
                <w:sz w:val="24"/>
              </w:rPr>
            </w:pPr>
            <w:r>
              <w:rPr>
                <w:spacing w:val="-2"/>
                <w:sz w:val="24"/>
              </w:rPr>
              <w:t>сентябрь-октябрь</w:t>
            </w:r>
            <w:r>
              <w:rPr>
                <w:sz w:val="24"/>
              </w:rPr>
              <w:tab/>
            </w:r>
            <w:r>
              <w:rPr>
                <w:spacing w:val="-10"/>
                <w:sz w:val="24"/>
              </w:rPr>
              <w:t>в</w:t>
            </w:r>
            <w:r>
              <w:rPr>
                <w:sz w:val="24"/>
              </w:rPr>
              <w:tab/>
            </w:r>
            <w:r>
              <w:rPr>
                <w:spacing w:val="-4"/>
                <w:sz w:val="24"/>
              </w:rPr>
              <w:t xml:space="preserve">5-х </w:t>
            </w:r>
            <w:r>
              <w:rPr>
                <w:sz w:val="24"/>
              </w:rPr>
              <w:t>классах ежегодно</w:t>
            </w:r>
          </w:p>
        </w:tc>
      </w:tr>
      <w:tr>
        <w:trPr>
          <w:trHeight w:val="633" w:hRule="atLeast"/>
        </w:trPr>
        <w:tc>
          <w:tcPr>
            <w:tcW w:w="266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113" w:after="0"/>
              <w:rPr>
                <w:b/>
                <w:b/>
                <w:sz w:val="24"/>
              </w:rPr>
            </w:pPr>
            <w:r>
              <w:rPr>
                <w:b/>
                <w:sz w:val="24"/>
              </w:rPr>
            </w:r>
          </w:p>
          <w:p>
            <w:pPr>
              <w:pStyle w:val="TableParagraph"/>
              <w:widowControl w:val="false"/>
              <w:ind w:left="0" w:right="-202" w:hanging="0"/>
              <w:jc w:val="right"/>
              <w:rPr>
                <w:sz w:val="24"/>
              </w:rPr>
            </w:pPr>
            <w:r>
              <w:rPr>
                <w:spacing w:val="-5"/>
                <w:sz w:val="24"/>
              </w:rPr>
              <w:t>от</w:t>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433" w:leader="none"/>
                <w:tab w:val="left" w:pos="1585" w:leader="none"/>
              </w:tabs>
              <w:ind w:left="-15" w:right="-15" w:firstLine="9"/>
              <w:rPr>
                <w:sz w:val="24"/>
              </w:rPr>
            </w:pPr>
            <w:r>
              <w:rPr>
                <w:spacing w:val="-10"/>
                <w:sz w:val="24"/>
              </w:rPr>
              <w:t>а</w:t>
            </w:r>
            <w:r>
              <w:rPr>
                <w:sz w:val="24"/>
              </w:rPr>
              <w:tab/>
            </w:r>
            <w:r>
              <w:rPr>
                <w:spacing w:val="-2"/>
                <w:sz w:val="24"/>
              </w:rPr>
              <w:t>средней</w:t>
            </w:r>
            <w:r>
              <w:rPr>
                <w:sz w:val="24"/>
              </w:rPr>
              <w:tab/>
            </w:r>
            <w:r>
              <w:rPr>
                <w:spacing w:val="-2"/>
                <w:sz w:val="24"/>
              </w:rPr>
              <w:t xml:space="preserve">ступени </w:t>
            </w:r>
            <w:r>
              <w:rPr>
                <w:sz w:val="24"/>
              </w:rPr>
              <w:t>бщего</w:t>
            </w:r>
            <w:r>
              <w:rPr>
                <w:spacing w:val="80"/>
                <w:sz w:val="24"/>
              </w:rPr>
              <w:t xml:space="preserve"> </w:t>
            </w:r>
            <w:r>
              <w:rPr>
                <w:sz w:val="24"/>
              </w:rPr>
              <w:t>образования;</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12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1655" w:hRule="atLeast"/>
        </w:trPr>
        <w:tc>
          <w:tcPr>
            <w:tcW w:w="26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833" w:leader="none"/>
                <w:tab w:val="left" w:pos="1537" w:leader="none"/>
                <w:tab w:val="left" w:pos="2164" w:leader="none"/>
              </w:tabs>
              <w:ind w:left="-30" w:right="110" w:firstLine="11"/>
              <w:rPr>
                <w:sz w:val="24"/>
              </w:rPr>
            </w:pPr>
            <w:r>
              <w:rPr>
                <w:spacing w:val="-2"/>
                <w:sz w:val="24"/>
              </w:rPr>
              <w:t>омплексная сиходиагностика</w:t>
            </w:r>
            <w:r>
              <w:rPr>
                <w:spacing w:val="40"/>
                <w:sz w:val="24"/>
              </w:rPr>
              <w:t xml:space="preserve"> </w:t>
            </w:r>
            <w:r>
              <w:rPr>
                <w:spacing w:val="-4"/>
                <w:sz w:val="24"/>
              </w:rPr>
              <w:t>ровня</w:t>
            </w:r>
            <w:r>
              <w:rPr>
                <w:sz w:val="24"/>
              </w:rPr>
              <w:tab/>
            </w:r>
            <w:r>
              <w:rPr>
                <w:spacing w:val="-2"/>
                <w:sz w:val="24"/>
              </w:rPr>
              <w:t>адаптации</w:t>
            </w:r>
            <w:r>
              <w:rPr>
                <w:sz w:val="24"/>
              </w:rPr>
              <w:tab/>
            </w:r>
            <w:r>
              <w:rPr>
                <w:spacing w:val="-10"/>
                <w:sz w:val="24"/>
              </w:rPr>
              <w:t xml:space="preserve">к </w:t>
            </w:r>
            <w:r>
              <w:rPr>
                <w:sz w:val="24"/>
              </w:rPr>
              <w:t>бучению</w:t>
            </w:r>
            <w:r>
              <w:rPr>
                <w:spacing w:val="80"/>
                <w:sz w:val="24"/>
              </w:rPr>
              <w:t xml:space="preserve"> </w:t>
            </w:r>
            <w:r>
              <w:rPr>
                <w:sz w:val="24"/>
              </w:rPr>
              <w:t>на</w:t>
            </w:r>
            <w:r>
              <w:rPr>
                <w:spacing w:val="80"/>
                <w:sz w:val="24"/>
              </w:rPr>
              <w:t xml:space="preserve"> </w:t>
            </w:r>
            <w:r>
              <w:rPr>
                <w:sz w:val="24"/>
              </w:rPr>
              <w:t xml:space="preserve">средней </w:t>
            </w:r>
            <w:r>
              <w:rPr>
                <w:spacing w:val="-2"/>
                <w:sz w:val="24"/>
              </w:rPr>
              <w:t>тупени</w:t>
            </w:r>
            <w:r>
              <w:rPr>
                <w:sz w:val="24"/>
              </w:rPr>
              <w:tab/>
              <w:tab/>
            </w:r>
            <w:r>
              <w:rPr>
                <w:spacing w:val="-2"/>
                <w:sz w:val="24"/>
              </w:rPr>
              <w:t>общего</w:t>
            </w:r>
          </w:p>
          <w:p>
            <w:pPr>
              <w:pStyle w:val="TableParagraph"/>
              <w:widowControl w:val="false"/>
              <w:spacing w:lineRule="exact" w:line="264"/>
              <w:ind w:left="-15" w:right="0" w:hanging="0"/>
              <w:rPr>
                <w:sz w:val="24"/>
              </w:rPr>
            </w:pPr>
            <w:r>
              <w:rPr>
                <w:spacing w:val="-2"/>
                <w:sz w:val="24"/>
              </w:rPr>
              <w:t>бразования;</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76" w:leader="none"/>
              </w:tabs>
              <w:ind w:left="-9" w:right="198" w:hanging="32"/>
              <w:rPr>
                <w:sz w:val="24"/>
              </w:rPr>
            </w:pPr>
            <w:r>
              <w:rPr>
                <w:sz w:val="24"/>
              </w:rPr>
              <w:t>групповая</w:t>
            </w:r>
            <w:r>
              <w:rPr>
                <w:spacing w:val="40"/>
                <w:sz w:val="24"/>
              </w:rPr>
              <w:t xml:space="preserve"> </w:t>
            </w:r>
            <w:r>
              <w:rPr>
                <w:sz w:val="24"/>
              </w:rPr>
              <w:t>и</w:t>
              <w:tab/>
            </w:r>
            <w:r>
              <w:rPr>
                <w:spacing w:val="-4"/>
                <w:sz w:val="24"/>
              </w:rPr>
              <w:t xml:space="preserve">(или) </w:t>
            </w:r>
            <w:r>
              <w:rPr>
                <w:spacing w:val="-2"/>
                <w:sz w:val="24"/>
              </w:rPr>
              <w:t>ндивидуальная</w:t>
            </w:r>
          </w:p>
        </w:tc>
        <w:tc>
          <w:tcPr>
            <w:tcW w:w="3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7" w:right="0" w:hanging="0"/>
              <w:rPr>
                <w:sz w:val="24"/>
              </w:rPr>
            </w:pPr>
            <w:r>
              <w:rPr>
                <w:sz w:val="24"/>
              </w:rPr>
              <w:t>ктябрь</w:t>
            </w:r>
            <w:r>
              <w:rPr>
                <w:spacing w:val="-2"/>
                <w:sz w:val="24"/>
              </w:rPr>
              <w:t xml:space="preserve"> </w:t>
            </w:r>
            <w:r>
              <w:rPr>
                <w:sz w:val="24"/>
              </w:rPr>
              <w:t>-</w:t>
            </w:r>
            <w:r>
              <w:rPr>
                <w:spacing w:val="-2"/>
                <w:sz w:val="24"/>
              </w:rPr>
              <w:t xml:space="preserve"> </w:t>
            </w:r>
            <w:r>
              <w:rPr>
                <w:sz w:val="24"/>
              </w:rPr>
              <w:t>ноябрь</w:t>
            </w:r>
            <w:r>
              <w:rPr>
                <w:spacing w:val="-1"/>
                <w:sz w:val="24"/>
              </w:rPr>
              <w:t xml:space="preserve"> </w:t>
            </w:r>
            <w:r>
              <w:rPr>
                <w:sz w:val="24"/>
              </w:rPr>
              <w:t>в</w:t>
            </w:r>
            <w:r>
              <w:rPr>
                <w:spacing w:val="1"/>
                <w:sz w:val="24"/>
              </w:rPr>
              <w:t xml:space="preserve"> </w:t>
            </w:r>
            <w:r>
              <w:rPr>
                <w:sz w:val="24"/>
              </w:rPr>
              <w:t>5</w:t>
            </w:r>
            <w:r>
              <w:rPr>
                <w:spacing w:val="-3"/>
                <w:sz w:val="24"/>
              </w:rPr>
              <w:t xml:space="preserve"> </w:t>
            </w:r>
            <w:r>
              <w:rPr>
                <w:spacing w:val="-2"/>
                <w:sz w:val="24"/>
              </w:rPr>
              <w:t>классе</w:t>
            </w:r>
          </w:p>
        </w:tc>
      </w:tr>
      <w:tr>
        <w:trPr>
          <w:trHeight w:val="1932" w:hRule="atLeast"/>
        </w:trPr>
        <w:tc>
          <w:tcPr>
            <w:tcW w:w="26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28" w:leader="none"/>
              </w:tabs>
              <w:ind w:left="-18" w:right="135" w:firstLine="4"/>
              <w:rPr>
                <w:sz w:val="24"/>
              </w:rPr>
            </w:pPr>
            <w:r>
              <w:rPr>
                <w:sz w:val="24"/>
              </w:rPr>
              <w:t>иагностику</w:t>
            </w:r>
            <w:r>
              <w:rPr>
                <w:spacing w:val="12"/>
                <w:sz w:val="24"/>
              </w:rPr>
              <w:t xml:space="preserve"> </w:t>
            </w:r>
            <w:r>
              <w:rPr>
                <w:sz w:val="24"/>
              </w:rPr>
              <w:t xml:space="preserve">динамики </w:t>
            </w:r>
            <w:r>
              <w:rPr>
                <w:spacing w:val="-2"/>
                <w:sz w:val="24"/>
              </w:rPr>
              <w:t>результативности оррекционно- азвивающей</w:t>
            </w:r>
            <w:r>
              <w:rPr>
                <w:sz w:val="24"/>
              </w:rPr>
              <w:tab/>
            </w:r>
            <w:r>
              <w:rPr>
                <w:spacing w:val="-2"/>
                <w:sz w:val="24"/>
              </w:rPr>
              <w:t xml:space="preserve">работы </w:t>
            </w:r>
            <w:r>
              <w:rPr>
                <w:sz w:val="24"/>
              </w:rPr>
              <w:t>едагога-</w:t>
            </w:r>
            <w:r>
              <w:rPr>
                <w:spacing w:val="76"/>
                <w:sz w:val="24"/>
              </w:rPr>
              <w:t xml:space="preserve"> </w:t>
            </w:r>
            <w:r>
              <w:rPr>
                <w:sz w:val="24"/>
              </w:rPr>
              <w:t>психолога</w:t>
            </w:r>
            <w:r>
              <w:rPr>
                <w:spacing w:val="76"/>
                <w:sz w:val="24"/>
              </w:rPr>
              <w:t xml:space="preserve"> </w:t>
            </w:r>
            <w:r>
              <w:rPr>
                <w:spacing w:val="-10"/>
                <w:sz w:val="24"/>
              </w:rPr>
              <w:t>с</w:t>
            </w:r>
          </w:p>
          <w:p>
            <w:pPr>
              <w:pStyle w:val="TableParagraph"/>
              <w:widowControl w:val="false"/>
              <w:spacing w:lineRule="atLeast" w:line="270"/>
              <w:ind w:left="-6" w:right="336" w:hanging="10"/>
              <w:rPr>
                <w:sz w:val="24"/>
              </w:rPr>
            </w:pPr>
            <w:r>
              <w:rPr>
                <w:spacing w:val="-2"/>
                <w:sz w:val="24"/>
              </w:rPr>
              <w:t xml:space="preserve">бучающимся, </w:t>
            </w:r>
            <w:r>
              <w:rPr>
                <w:sz w:val="24"/>
              </w:rPr>
              <w:t>меющим</w:t>
            </w:r>
            <w:r>
              <w:rPr>
                <w:spacing w:val="-8"/>
                <w:sz w:val="24"/>
              </w:rPr>
              <w:t xml:space="preserve"> </w:t>
            </w:r>
            <w:r>
              <w:rPr>
                <w:spacing w:val="-5"/>
                <w:sz w:val="24"/>
              </w:rPr>
              <w:t>ОВЗ</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9" w:right="0" w:hanging="0"/>
              <w:rPr>
                <w:sz w:val="24"/>
              </w:rPr>
            </w:pPr>
            <w:r>
              <w:rPr>
                <w:spacing w:val="-2"/>
                <w:sz w:val="24"/>
              </w:rPr>
              <w:t>индивидуально</w:t>
            </w:r>
          </w:p>
        </w:tc>
        <w:tc>
          <w:tcPr>
            <w:tcW w:w="312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552" w:leader="none"/>
              </w:tabs>
              <w:ind w:left="-31" w:right="109" w:firstLine="82"/>
              <w:jc w:val="both"/>
              <w:rPr>
                <w:sz w:val="24"/>
              </w:rPr>
            </w:pPr>
            <w:r>
              <w:rPr>
                <w:sz w:val="24"/>
              </w:rPr>
              <w:t>течение учебного</w:t>
              <w:tab/>
            </w:r>
            <w:r>
              <w:rPr>
                <w:spacing w:val="-4"/>
                <w:sz w:val="24"/>
              </w:rPr>
              <w:t>года е</w:t>
            </w:r>
            <w:r>
              <w:rPr>
                <w:sz w:val="24"/>
              </w:rPr>
              <w:t>жегодно или по мере н</w:t>
            </w:r>
            <w:r>
              <w:rPr>
                <w:spacing w:val="-2"/>
                <w:sz w:val="24"/>
              </w:rPr>
              <w:t>еобходимости</w:t>
            </w:r>
          </w:p>
        </w:tc>
      </w:tr>
      <w:tr>
        <w:trPr>
          <w:trHeight w:val="1655" w:hRule="atLeast"/>
        </w:trPr>
        <w:tc>
          <w:tcPr>
            <w:tcW w:w="26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 w:right="-15" w:firstLine="7"/>
              <w:rPr>
                <w:sz w:val="24"/>
              </w:rPr>
            </w:pPr>
            <w:r>
              <w:rPr>
                <w:spacing w:val="-2"/>
                <w:sz w:val="24"/>
              </w:rPr>
              <w:t xml:space="preserve">сихолого- едагогическую иагностику рофориентационных </w:t>
            </w:r>
            <w:r>
              <w:rPr>
                <w:sz w:val="24"/>
              </w:rPr>
              <w:t>нтересов,</w:t>
            </w:r>
            <w:r>
              <w:rPr>
                <w:spacing w:val="78"/>
                <w:sz w:val="24"/>
              </w:rPr>
              <w:t xml:space="preserve"> </w:t>
            </w:r>
            <w:r>
              <w:rPr>
                <w:sz w:val="24"/>
              </w:rPr>
              <w:t>склонностей</w:t>
            </w:r>
          </w:p>
          <w:p>
            <w:pPr>
              <w:pStyle w:val="TableParagraph"/>
              <w:widowControl w:val="false"/>
              <w:spacing w:lineRule="exact" w:line="264"/>
              <w:ind w:left="282" w:right="0" w:hanging="0"/>
              <w:rPr>
                <w:sz w:val="24"/>
              </w:rPr>
            </w:pPr>
            <w:r>
              <w:rPr>
                <w:spacing w:val="-2"/>
                <w:sz w:val="24"/>
              </w:rPr>
              <w:t>возможностей</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62" w:right="0" w:hanging="0"/>
              <w:rPr>
                <w:sz w:val="24"/>
              </w:rPr>
            </w:pPr>
            <w:r>
              <w:rPr>
                <w:spacing w:val="-2"/>
                <w:sz w:val="24"/>
              </w:rPr>
              <w:t>индивидуально</w:t>
            </w:r>
          </w:p>
        </w:tc>
        <w:tc>
          <w:tcPr>
            <w:tcW w:w="312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1" w:right="-15" w:firstLine="9"/>
              <w:rPr>
                <w:sz w:val="24"/>
              </w:rPr>
            </w:pPr>
            <w:r>
              <w:rPr>
                <w:sz w:val="24"/>
              </w:rPr>
              <w:t>течение учебного</w:t>
            </w:r>
            <w:r>
              <w:rPr>
                <w:spacing w:val="-34"/>
                <w:sz w:val="24"/>
              </w:rPr>
              <w:t xml:space="preserve"> </w:t>
            </w:r>
            <w:r>
              <w:rPr>
                <w:sz w:val="24"/>
              </w:rPr>
              <w:t>года в 8-9 классах ежегодно</w:t>
            </w:r>
          </w:p>
        </w:tc>
      </w:tr>
      <w:tr>
        <w:trPr>
          <w:trHeight w:val="2208" w:hRule="atLeast"/>
        </w:trPr>
        <w:tc>
          <w:tcPr>
            <w:tcW w:w="26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 w:right="891" w:firstLine="7"/>
              <w:rPr>
                <w:sz w:val="24"/>
              </w:rPr>
            </w:pPr>
            <w:r>
              <w:rPr>
                <w:spacing w:val="-2"/>
                <w:sz w:val="24"/>
              </w:rPr>
              <w:t>сихолого- едагогическую иагностику</w:t>
            </w:r>
          </w:p>
          <w:p>
            <w:pPr>
              <w:pStyle w:val="TableParagraph"/>
              <w:widowControl w:val="false"/>
              <w:tabs>
                <w:tab w:val="clear" w:pos="720"/>
                <w:tab w:val="left" w:pos="321" w:leader="none"/>
                <w:tab w:val="left" w:pos="1489" w:leader="none"/>
              </w:tabs>
              <w:spacing w:lineRule="atLeast" w:line="270"/>
              <w:ind w:left="-30" w:right="76" w:firstLine="217"/>
              <w:rPr>
                <w:sz w:val="24"/>
              </w:rPr>
            </w:pPr>
            <w:r>
              <w:rPr>
                <w:sz w:val="24"/>
              </w:rPr>
              <w:t>овности</w:t>
            </w:r>
            <w:r>
              <w:rPr>
                <w:spacing w:val="40"/>
                <w:sz w:val="24"/>
              </w:rPr>
              <w:t xml:space="preserve"> </w:t>
            </w:r>
            <w:r>
              <w:rPr>
                <w:sz w:val="24"/>
              </w:rPr>
              <w:t>к</w:t>
            </w:r>
            <w:r>
              <w:rPr>
                <w:spacing w:val="40"/>
                <w:sz w:val="24"/>
              </w:rPr>
              <w:t xml:space="preserve"> </w:t>
            </w:r>
            <w:r>
              <w:rPr>
                <w:sz w:val="24"/>
              </w:rPr>
              <w:t xml:space="preserve">переходу </w:t>
            </w:r>
            <w:r>
              <w:rPr>
                <w:spacing w:val="-10"/>
                <w:sz w:val="24"/>
              </w:rPr>
              <w:t>а</w:t>
            </w:r>
            <w:r>
              <w:rPr>
                <w:sz w:val="24"/>
              </w:rPr>
              <w:tab/>
            </w:r>
            <w:r>
              <w:rPr>
                <w:spacing w:val="-2"/>
                <w:sz w:val="24"/>
              </w:rPr>
              <w:t>старшую</w:t>
            </w:r>
            <w:r>
              <w:rPr>
                <w:sz w:val="24"/>
              </w:rPr>
              <w:tab/>
            </w:r>
            <w:r>
              <w:rPr>
                <w:spacing w:val="-2"/>
                <w:sz w:val="24"/>
              </w:rPr>
              <w:t xml:space="preserve">ступень </w:t>
            </w:r>
            <w:r>
              <w:rPr>
                <w:sz w:val="24"/>
              </w:rPr>
              <w:t>бщего образования</w:t>
            </w:r>
            <w:r>
              <w:rPr>
                <w:spacing w:val="40"/>
                <w:sz w:val="24"/>
              </w:rPr>
              <w:t xml:space="preserve"> </w:t>
            </w:r>
            <w:r>
              <w:rPr>
                <w:sz w:val="24"/>
              </w:rPr>
              <w:t xml:space="preserve">(в лучае наличия </w:t>
            </w:r>
            <w:r>
              <w:rPr>
                <w:spacing w:val="-2"/>
                <w:sz w:val="24"/>
              </w:rPr>
              <w:t>еобходимости)</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222" w:right="0" w:hanging="0"/>
              <w:rPr>
                <w:sz w:val="24"/>
              </w:rPr>
            </w:pPr>
            <w:r>
              <w:rPr>
                <w:spacing w:val="-2"/>
                <w:sz w:val="24"/>
              </w:rPr>
              <w:t>индивидуально</w:t>
            </w:r>
          </w:p>
        </w:tc>
        <w:tc>
          <w:tcPr>
            <w:tcW w:w="312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5" w:right="-15" w:firstLine="60"/>
              <w:rPr>
                <w:sz w:val="24"/>
              </w:rPr>
            </w:pPr>
            <w:r>
              <w:rPr>
                <w:sz w:val="24"/>
              </w:rPr>
              <w:t>в</w:t>
            </w:r>
            <w:r>
              <w:rPr>
                <w:spacing w:val="-5"/>
                <w:sz w:val="24"/>
              </w:rPr>
              <w:t xml:space="preserve"> </w:t>
            </w:r>
            <w:r>
              <w:rPr>
                <w:sz w:val="24"/>
              </w:rPr>
              <w:t>течение учебного</w:t>
            </w:r>
            <w:r>
              <w:rPr>
                <w:spacing w:val="40"/>
                <w:sz w:val="24"/>
              </w:rPr>
              <w:t xml:space="preserve"> </w:t>
            </w:r>
            <w:r>
              <w:rPr>
                <w:sz w:val="24"/>
              </w:rPr>
              <w:t xml:space="preserve">года в 9 </w:t>
            </w:r>
            <w:r>
              <w:rPr>
                <w:spacing w:val="-2"/>
                <w:sz w:val="24"/>
              </w:rPr>
              <w:t>классе</w:t>
            </w:r>
          </w:p>
        </w:tc>
      </w:tr>
      <w:tr>
        <w:trPr>
          <w:trHeight w:val="1905" w:hRule="atLeast"/>
        </w:trPr>
        <w:tc>
          <w:tcPr>
            <w:tcW w:w="26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 w:right="0" w:firstLine="120"/>
              <w:rPr>
                <w:b/>
                <w:b/>
                <w:sz w:val="24"/>
              </w:rPr>
            </w:pPr>
            <w:r>
              <w:rPr>
                <w:b/>
                <w:spacing w:val="-2"/>
                <w:sz w:val="24"/>
              </w:rPr>
              <w:t>Коррекционно- развивающая</w:t>
            </w:r>
            <w:r>
              <w:rPr>
                <w:b/>
                <w:spacing w:val="-13"/>
                <w:sz w:val="24"/>
              </w:rPr>
              <w:t xml:space="preserve"> </w:t>
            </w:r>
            <w:r>
              <w:rPr>
                <w:b/>
                <w:spacing w:val="-2"/>
                <w:sz w:val="24"/>
              </w:rPr>
              <w:t>работа</w:t>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9" w:right="891" w:firstLine="21"/>
              <w:rPr>
                <w:sz w:val="24"/>
              </w:rPr>
            </w:pPr>
            <w:r>
              <w:rPr>
                <w:spacing w:val="-2"/>
                <w:sz w:val="24"/>
              </w:rPr>
              <w:t>оррекционно- азвивающие анятия</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4" w:right="0" w:hanging="3"/>
              <w:rPr>
                <w:sz w:val="24"/>
              </w:rPr>
            </w:pPr>
            <w:r>
              <w:rPr>
                <w:spacing w:val="-2"/>
                <w:sz w:val="24"/>
              </w:rPr>
              <w:t xml:space="preserve">индивидуальная </w:t>
            </w:r>
            <w:r>
              <w:rPr>
                <w:sz w:val="24"/>
              </w:rPr>
              <w:t>(или)</w:t>
            </w:r>
            <w:r>
              <w:rPr>
                <w:spacing w:val="-15"/>
                <w:sz w:val="24"/>
              </w:rPr>
              <w:t xml:space="preserve"> </w:t>
            </w:r>
            <w:r>
              <w:rPr>
                <w:spacing w:val="-2"/>
                <w:sz w:val="24"/>
              </w:rPr>
              <w:t>групповая</w:t>
            </w:r>
          </w:p>
        </w:tc>
        <w:tc>
          <w:tcPr>
            <w:tcW w:w="312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1" w:right="104" w:firstLine="236"/>
              <w:jc w:val="both"/>
              <w:rPr>
                <w:sz w:val="24"/>
              </w:rPr>
            </w:pPr>
            <w:r>
              <w:rPr>
                <w:sz w:val="24"/>
              </w:rPr>
              <w:t>течение</w:t>
            </w:r>
            <w:r>
              <w:rPr>
                <w:spacing w:val="80"/>
                <w:sz w:val="24"/>
              </w:rPr>
              <w:t xml:space="preserve"> </w:t>
            </w:r>
            <w:r>
              <w:rPr>
                <w:sz w:val="24"/>
              </w:rPr>
              <w:t>учебного</w:t>
            </w:r>
            <w:r>
              <w:rPr>
                <w:spacing w:val="40"/>
                <w:sz w:val="24"/>
              </w:rPr>
              <w:t xml:space="preserve">  </w:t>
            </w:r>
            <w:r>
              <w:rPr>
                <w:sz w:val="24"/>
              </w:rPr>
              <w:t>года</w:t>
            </w:r>
            <w:r>
              <w:rPr>
                <w:spacing w:val="80"/>
                <w:sz w:val="24"/>
              </w:rPr>
              <w:t xml:space="preserve"> </w:t>
            </w:r>
            <w:r>
              <w:rPr>
                <w:sz w:val="24"/>
              </w:rPr>
              <w:t>5-9 классах, периодичность анятий в соответствии с екомендациями ПМПК</w:t>
            </w:r>
          </w:p>
        </w:tc>
      </w:tr>
      <w:tr>
        <w:trPr>
          <w:trHeight w:val="1379" w:hRule="atLeast"/>
        </w:trPr>
        <w:tc>
          <w:tcPr>
            <w:tcW w:w="266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403" w:right="0" w:hanging="0"/>
              <w:rPr>
                <w:b/>
                <w:b/>
                <w:sz w:val="24"/>
              </w:rPr>
            </w:pPr>
            <w:r>
              <w:rPr>
                <w:b/>
                <w:spacing w:val="-2"/>
                <w:sz w:val="24"/>
              </w:rPr>
              <w:t>Консультирование</w:t>
            </w:r>
          </w:p>
          <w:p>
            <w:pPr>
              <w:pStyle w:val="TableParagraph"/>
              <w:widowControl w:val="false"/>
              <w:rPr>
                <w:b/>
                <w:b/>
                <w:sz w:val="24"/>
              </w:rPr>
            </w:pPr>
            <w:r>
              <w:rPr>
                <w:b/>
                <w:sz w:val="24"/>
              </w:rPr>
            </w:r>
          </w:p>
          <w:p>
            <w:pPr>
              <w:pStyle w:val="TableParagraph"/>
              <w:widowControl w:val="false"/>
              <w:spacing w:before="271" w:after="0"/>
              <w:rPr>
                <w:b/>
                <w:b/>
                <w:sz w:val="24"/>
              </w:rPr>
            </w:pPr>
            <w:r>
              <w:rPr>
                <w:b/>
                <w:sz w:val="24"/>
              </w:rPr>
            </w:r>
          </w:p>
          <w:p>
            <w:pPr>
              <w:pStyle w:val="TableParagraph"/>
              <w:widowControl w:val="false"/>
              <w:ind w:left="0" w:right="-216" w:hanging="0"/>
              <w:jc w:val="right"/>
              <w:rPr>
                <w:sz w:val="24"/>
              </w:rPr>
            </w:pPr>
            <w:r>
              <w:rPr>
                <w:spacing w:val="-5"/>
                <w:sz w:val="24"/>
              </w:rPr>
              <w:t>до</w:t>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2" w:right="0" w:firstLine="4"/>
              <w:rPr>
                <w:sz w:val="24"/>
              </w:rPr>
            </w:pPr>
            <w:r>
              <w:rPr>
                <w:sz w:val="24"/>
              </w:rPr>
              <w:t>онсультации для одителей</w:t>
            </w:r>
            <w:r>
              <w:rPr>
                <w:spacing w:val="36"/>
                <w:sz w:val="24"/>
              </w:rPr>
              <w:t xml:space="preserve"> </w:t>
            </w:r>
            <w:r>
              <w:rPr>
                <w:sz w:val="24"/>
              </w:rPr>
              <w:t>учащихся</w:t>
            </w:r>
            <w:r>
              <w:rPr>
                <w:spacing w:val="35"/>
                <w:sz w:val="24"/>
              </w:rPr>
              <w:t xml:space="preserve"> </w:t>
            </w:r>
            <w:r>
              <w:rPr>
                <w:sz w:val="24"/>
              </w:rPr>
              <w:t xml:space="preserve">с </w:t>
            </w:r>
            <w:r>
              <w:rPr>
                <w:spacing w:val="-2"/>
                <w:sz w:val="24"/>
              </w:rPr>
              <w:t>граниченными озможностями</w:t>
            </w:r>
          </w:p>
          <w:p>
            <w:pPr>
              <w:pStyle w:val="TableParagraph"/>
              <w:widowControl w:val="false"/>
              <w:spacing w:lineRule="exact" w:line="264"/>
              <w:ind w:left="203" w:right="0" w:hanging="0"/>
              <w:rPr>
                <w:sz w:val="24"/>
              </w:rPr>
            </w:pPr>
            <w:r>
              <w:rPr>
                <w:spacing w:val="-4"/>
                <w:sz w:val="24"/>
              </w:rPr>
              <w:t>ровья</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4" w:right="0" w:firstLine="57"/>
              <w:rPr>
                <w:sz w:val="24"/>
              </w:rPr>
            </w:pPr>
            <w:r>
              <w:rPr>
                <w:spacing w:val="-2"/>
                <w:sz w:val="24"/>
              </w:rPr>
              <w:t xml:space="preserve">индивидуальная </w:t>
            </w:r>
            <w:r>
              <w:rPr>
                <w:sz w:val="24"/>
              </w:rPr>
              <w:t>(или)</w:t>
            </w:r>
            <w:r>
              <w:rPr>
                <w:spacing w:val="47"/>
                <w:sz w:val="24"/>
              </w:rPr>
              <w:t xml:space="preserve"> </w:t>
            </w:r>
            <w:r>
              <w:rPr>
                <w:spacing w:val="-2"/>
                <w:sz w:val="24"/>
              </w:rPr>
              <w:t>групповая</w:t>
            </w:r>
          </w:p>
        </w:tc>
        <w:tc>
          <w:tcPr>
            <w:tcW w:w="312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41" w:right="-15" w:firstLine="176"/>
              <w:rPr>
                <w:sz w:val="24"/>
              </w:rPr>
            </w:pPr>
            <w:r>
              <w:rPr>
                <w:sz w:val="24"/>
              </w:rPr>
              <w:t>течение</w:t>
            </w:r>
            <w:r>
              <w:rPr>
                <w:spacing w:val="80"/>
                <w:sz w:val="24"/>
              </w:rPr>
              <w:t xml:space="preserve"> </w:t>
            </w:r>
            <w:r>
              <w:rPr>
                <w:sz w:val="24"/>
              </w:rPr>
              <w:t>учебного</w:t>
            </w:r>
            <w:r>
              <w:rPr>
                <w:spacing w:val="40"/>
                <w:sz w:val="24"/>
              </w:rPr>
              <w:t xml:space="preserve"> </w:t>
            </w:r>
            <w:r>
              <w:rPr>
                <w:sz w:val="24"/>
              </w:rPr>
              <w:t>года</w:t>
            </w:r>
            <w:r>
              <w:rPr>
                <w:spacing w:val="80"/>
                <w:sz w:val="24"/>
              </w:rPr>
              <w:t xml:space="preserve"> </w:t>
            </w:r>
            <w:r>
              <w:rPr>
                <w:sz w:val="24"/>
              </w:rPr>
              <w:t>по апросу, поежегодному</w:t>
            </w:r>
          </w:p>
          <w:p>
            <w:pPr>
              <w:pStyle w:val="TableParagraph"/>
              <w:widowControl w:val="false"/>
              <w:tabs>
                <w:tab w:val="clear" w:pos="720"/>
                <w:tab w:val="left" w:pos="1025" w:leader="none"/>
                <w:tab w:val="left" w:pos="1714" w:leader="none"/>
                <w:tab w:val="left" w:pos="2522" w:leader="none"/>
              </w:tabs>
              <w:ind w:left="-8" w:right="103" w:hanging="0"/>
              <w:rPr>
                <w:sz w:val="24"/>
              </w:rPr>
            </w:pPr>
            <w:r>
              <w:rPr>
                <w:spacing w:val="-4"/>
                <w:sz w:val="24"/>
              </w:rPr>
              <w:t>лану</w:t>
            </w:r>
            <w:r>
              <w:rPr>
                <w:sz w:val="24"/>
              </w:rPr>
              <w:tab/>
            </w:r>
            <w:r>
              <w:rPr>
                <w:spacing w:val="-10"/>
                <w:sz w:val="24"/>
              </w:rPr>
              <w:t>и</w:t>
            </w:r>
            <w:r>
              <w:rPr>
                <w:sz w:val="24"/>
              </w:rPr>
              <w:tab/>
            </w:r>
            <w:r>
              <w:rPr>
                <w:spacing w:val="-6"/>
                <w:sz w:val="24"/>
              </w:rPr>
              <w:t>по</w:t>
            </w:r>
            <w:r>
              <w:rPr>
                <w:sz w:val="24"/>
              </w:rPr>
              <w:tab/>
            </w:r>
            <w:r>
              <w:rPr>
                <w:spacing w:val="-4"/>
                <w:sz w:val="24"/>
              </w:rPr>
              <w:t xml:space="preserve">мере </w:t>
            </w:r>
            <w:r>
              <w:rPr>
                <w:spacing w:val="-2"/>
                <w:sz w:val="24"/>
              </w:rPr>
              <w:t>еобходимости</w:t>
            </w:r>
          </w:p>
        </w:tc>
      </w:tr>
      <w:tr>
        <w:trPr>
          <w:trHeight w:val="1269" w:hRule="atLeast"/>
        </w:trPr>
        <w:tc>
          <w:tcPr>
            <w:tcW w:w="266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68" w:leader="none"/>
                <w:tab w:val="left" w:pos="2059" w:leader="none"/>
              </w:tabs>
              <w:ind w:left="-18" w:right="221" w:hanging="1"/>
              <w:rPr>
                <w:sz w:val="24"/>
              </w:rPr>
            </w:pPr>
            <w:r>
              <w:rPr>
                <w:spacing w:val="-2"/>
                <w:sz w:val="24"/>
              </w:rPr>
              <w:t>онсультирование</w:t>
            </w:r>
            <w:r>
              <w:rPr>
                <w:sz w:val="24"/>
              </w:rPr>
              <w:tab/>
              <w:tab/>
            </w:r>
            <w:r>
              <w:rPr>
                <w:spacing w:val="-10"/>
                <w:sz w:val="24"/>
              </w:rPr>
              <w:t xml:space="preserve">к </w:t>
            </w:r>
            <w:r>
              <w:rPr>
                <w:spacing w:val="-4"/>
                <w:sz w:val="24"/>
              </w:rPr>
              <w:t>ласс</w:t>
            </w:r>
            <w:r>
              <w:rPr>
                <w:sz w:val="24"/>
              </w:rPr>
              <w:tab/>
            </w:r>
            <w:r>
              <w:rPr>
                <w:spacing w:val="-5"/>
                <w:sz w:val="24"/>
              </w:rPr>
              <w:t>ных</w:t>
            </w:r>
          </w:p>
          <w:p>
            <w:pPr>
              <w:pStyle w:val="TableParagraph"/>
              <w:widowControl w:val="false"/>
              <w:ind w:left="-6" w:right="816" w:hanging="8"/>
              <w:rPr>
                <w:sz w:val="24"/>
              </w:rPr>
            </w:pPr>
            <w:r>
              <w:rPr>
                <w:sz w:val="24"/>
              </w:rPr>
              <w:t>уководителей</w:t>
            </w:r>
            <w:r>
              <w:rPr>
                <w:spacing w:val="-15"/>
                <w:sz w:val="24"/>
              </w:rPr>
              <w:t xml:space="preserve"> </w:t>
            </w:r>
            <w:r>
              <w:rPr>
                <w:sz w:val="24"/>
              </w:rPr>
              <w:t xml:space="preserve">и </w:t>
            </w:r>
            <w:r>
              <w:rPr>
                <w:spacing w:val="-2"/>
                <w:sz w:val="24"/>
              </w:rPr>
              <w:t>едагогов</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4" w:right="0" w:firstLine="57"/>
              <w:rPr>
                <w:sz w:val="24"/>
              </w:rPr>
            </w:pPr>
            <w:r>
              <w:rPr>
                <w:spacing w:val="-2"/>
                <w:sz w:val="24"/>
              </w:rPr>
              <w:t xml:space="preserve">индивидуальная </w:t>
            </w:r>
            <w:r>
              <w:rPr>
                <w:sz w:val="24"/>
              </w:rPr>
              <w:t>(или)</w:t>
            </w:r>
            <w:r>
              <w:rPr>
                <w:spacing w:val="-3"/>
                <w:sz w:val="24"/>
              </w:rPr>
              <w:t xml:space="preserve"> </w:t>
            </w:r>
            <w:r>
              <w:rPr>
                <w:sz w:val="24"/>
              </w:rPr>
              <w:t>групповая</w:t>
            </w:r>
          </w:p>
        </w:tc>
        <w:tc>
          <w:tcPr>
            <w:tcW w:w="312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bl>
    <w:p>
      <w:pPr>
        <w:pStyle w:val="Normal"/>
        <w:spacing w:before="0" w:after="0"/>
        <w:rPr>
          <w:sz w:val="2"/>
          <w:szCs w:val="2"/>
        </w:rPr>
      </w:pPr>
      <w:r>
        <w:rPr>
          <w:sz w:val="2"/>
          <w:szCs w:val="2"/>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280" w:gutter="0"/>
          <w:formProt w:val="false"/>
          <w:textDirection w:val="lrTb"/>
          <w:docGrid w:type="default" w:linePitch="100" w:charSpace="4096"/>
        </w:sectPr>
      </w:pPr>
    </w:p>
    <w:tbl>
      <w:tblPr>
        <w:tblW w:w="10353" w:type="dxa"/>
        <w:jc w:val="left"/>
        <w:tblInd w:w="796" w:type="dxa"/>
        <w:tblLayout w:type="fixed"/>
        <w:tblCellMar>
          <w:top w:w="0" w:type="dxa"/>
          <w:left w:w="5" w:type="dxa"/>
          <w:bottom w:w="0" w:type="dxa"/>
          <w:right w:w="5" w:type="dxa"/>
        </w:tblCellMar>
        <w:tblLook w:val="01e0"/>
      </w:tblPr>
      <w:tblGrid>
        <w:gridCol w:w="2690"/>
        <w:gridCol w:w="2417"/>
        <w:gridCol w:w="2124"/>
        <w:gridCol w:w="3121"/>
      </w:tblGrid>
      <w:tr>
        <w:trPr>
          <w:trHeight w:val="2222" w:hRule="atLeast"/>
        </w:trPr>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69" w:leader="none"/>
                <w:tab w:val="left" w:pos="1357" w:leader="none"/>
                <w:tab w:val="left" w:pos="1434" w:leader="none"/>
                <w:tab w:val="left" w:pos="1482" w:leader="none"/>
                <w:tab w:val="left" w:pos="2016" w:leader="none"/>
                <w:tab w:val="left" w:pos="2128" w:leader="none"/>
              </w:tabs>
              <w:ind w:left="-18" w:right="129" w:hanging="0"/>
              <w:rPr>
                <w:sz w:val="24"/>
              </w:rPr>
            </w:pPr>
            <w:r>
              <w:rPr>
                <w:spacing w:val="-2"/>
                <w:sz w:val="24"/>
              </w:rPr>
              <w:t>онсультации</w:t>
            </w:r>
            <w:r>
              <w:rPr>
                <w:sz w:val="24"/>
              </w:rPr>
              <w:tab/>
              <w:tab/>
              <w:tab/>
              <w:tab/>
            </w:r>
            <w:r>
              <w:rPr>
                <w:spacing w:val="-6"/>
                <w:sz w:val="24"/>
              </w:rPr>
              <w:t xml:space="preserve">по </w:t>
            </w:r>
            <w:r>
              <w:rPr>
                <w:spacing w:val="-2"/>
                <w:sz w:val="24"/>
              </w:rPr>
              <w:t>тогам</w:t>
            </w:r>
            <w:r>
              <w:rPr>
                <w:sz w:val="24"/>
              </w:rPr>
              <w:tab/>
            </w:r>
            <w:r>
              <w:rPr>
                <w:spacing w:val="-2"/>
                <w:sz w:val="24"/>
              </w:rPr>
              <w:t>проводимых иагностических сследований</w:t>
            </w:r>
            <w:r>
              <w:rPr>
                <w:sz w:val="24"/>
              </w:rPr>
              <w:tab/>
              <w:tab/>
              <w:tab/>
              <w:tab/>
              <w:tab/>
            </w:r>
            <w:r>
              <w:rPr>
                <w:spacing w:val="-10"/>
                <w:sz w:val="24"/>
              </w:rPr>
              <w:t xml:space="preserve">и </w:t>
            </w:r>
            <w:r>
              <w:rPr>
                <w:spacing w:val="-2"/>
                <w:sz w:val="24"/>
              </w:rPr>
              <w:t>инамике</w:t>
            </w:r>
            <w:r>
              <w:rPr>
                <w:sz w:val="24"/>
              </w:rPr>
              <w:tab/>
              <w:tab/>
            </w:r>
            <w:r>
              <w:rPr>
                <w:spacing w:val="-2"/>
                <w:sz w:val="24"/>
              </w:rPr>
              <w:t>развития бучающихся</w:t>
            </w:r>
            <w:r>
              <w:rPr>
                <w:sz w:val="24"/>
              </w:rPr>
              <w:tab/>
              <w:tab/>
              <w:tab/>
              <w:t>в</w:t>
            </w:r>
            <w:r>
              <w:rPr>
                <w:spacing w:val="80"/>
                <w:sz w:val="24"/>
              </w:rPr>
              <w:t xml:space="preserve"> </w:t>
            </w:r>
            <w:r>
              <w:rPr>
                <w:sz w:val="24"/>
              </w:rPr>
              <w:t xml:space="preserve">ходе </w:t>
            </w:r>
            <w:r>
              <w:rPr>
                <w:spacing w:val="-2"/>
                <w:sz w:val="24"/>
              </w:rPr>
              <w:t>оррек</w:t>
            </w:r>
            <w:r>
              <w:rPr>
                <w:sz w:val="24"/>
              </w:rPr>
              <w:tab/>
              <w:tab/>
              <w:tab/>
            </w:r>
            <w:r>
              <w:rPr>
                <w:spacing w:val="-2"/>
                <w:sz w:val="24"/>
              </w:rPr>
              <w:t xml:space="preserve">ционно- </w:t>
            </w:r>
            <w:r>
              <w:rPr>
                <w:sz w:val="24"/>
              </w:rPr>
              <w:t>азвивающей работы</w:t>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4" w:right="0" w:firstLine="57"/>
              <w:rPr>
                <w:sz w:val="24"/>
              </w:rPr>
            </w:pPr>
            <w:r>
              <w:rPr>
                <w:spacing w:val="-2"/>
                <w:sz w:val="24"/>
              </w:rPr>
              <w:t xml:space="preserve">индивидуальная </w:t>
            </w:r>
            <w:r>
              <w:rPr>
                <w:sz w:val="24"/>
              </w:rPr>
              <w:t>(или)</w:t>
            </w:r>
            <w:r>
              <w:rPr>
                <w:spacing w:val="-3"/>
                <w:sz w:val="24"/>
              </w:rPr>
              <w:t xml:space="preserve"> </w:t>
            </w:r>
            <w:r>
              <w:rPr>
                <w:sz w:val="24"/>
              </w:rPr>
              <w:t>групповая</w:t>
            </w:r>
          </w:p>
        </w:tc>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2546" w:hRule="atLeast"/>
        </w:trPr>
        <w:tc>
          <w:tcPr>
            <w:tcW w:w="269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560" w:leader="none"/>
              </w:tabs>
              <w:ind w:left="725" w:right="-15" w:hanging="0"/>
              <w:rPr>
                <w:sz w:val="24"/>
              </w:rPr>
            </w:pPr>
            <w:r>
              <w:rPr>
                <w:spacing w:val="-2"/>
                <w:sz w:val="24"/>
              </w:rPr>
              <w:t>Психологическое просвещение</w:t>
            </w:r>
            <w:r>
              <w:rPr>
                <w:sz w:val="24"/>
              </w:rPr>
              <w:tab/>
            </w:r>
            <w:r>
              <w:rPr>
                <w:spacing w:val="-10"/>
                <w:sz w:val="24"/>
              </w:rPr>
              <w:t xml:space="preserve">и </w:t>
            </w:r>
            <w:r>
              <w:rPr>
                <w:spacing w:val="-2"/>
                <w:sz w:val="24"/>
              </w:rPr>
              <w:t>профилактика</w:t>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rPr>
                <w:b/>
                <w:b/>
                <w:sz w:val="24"/>
              </w:rPr>
            </w:pPr>
            <w:r>
              <w:rPr>
                <w:b/>
                <w:sz w:val="24"/>
              </w:rPr>
            </w:r>
          </w:p>
          <w:p>
            <w:pPr>
              <w:pStyle w:val="TableParagraph"/>
              <w:widowControl w:val="false"/>
              <w:spacing w:before="64" w:after="0"/>
              <w:rPr>
                <w:b/>
                <w:b/>
                <w:sz w:val="24"/>
              </w:rPr>
            </w:pPr>
            <w:r>
              <w:rPr>
                <w:b/>
                <w:sz w:val="24"/>
              </w:rPr>
            </w:r>
          </w:p>
          <w:p>
            <w:pPr>
              <w:pStyle w:val="TableParagraph"/>
              <w:widowControl w:val="false"/>
              <w:ind w:left="0" w:right="-188" w:hanging="0"/>
              <w:jc w:val="right"/>
              <w:rPr>
                <w:sz w:val="24"/>
              </w:rPr>
            </w:pPr>
            <w:r>
              <w:rPr>
                <w:spacing w:val="-5"/>
                <w:sz w:val="24"/>
              </w:rPr>
              <w:t>ас</w:t>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0" w:right="336" w:firstLine="7"/>
              <w:rPr>
                <w:sz w:val="24"/>
              </w:rPr>
            </w:pPr>
            <w:r>
              <w:rPr>
                <w:sz w:val="24"/>
              </w:rPr>
              <w:t xml:space="preserve">ыступления на </w:t>
            </w:r>
            <w:r>
              <w:rPr>
                <w:spacing w:val="-2"/>
                <w:sz w:val="24"/>
              </w:rPr>
              <w:t xml:space="preserve">одительских </w:t>
            </w:r>
            <w:r>
              <w:rPr>
                <w:sz w:val="24"/>
              </w:rPr>
              <w:t>обраниях</w:t>
            </w:r>
            <w:r>
              <w:rPr>
                <w:spacing w:val="-15"/>
                <w:sz w:val="24"/>
              </w:rPr>
              <w:t xml:space="preserve"> </w:t>
            </w:r>
            <w:r>
              <w:rPr>
                <w:sz w:val="24"/>
              </w:rPr>
              <w:t>в</w:t>
            </w:r>
            <w:r>
              <w:rPr>
                <w:spacing w:val="-15"/>
                <w:sz w:val="24"/>
              </w:rPr>
              <w:t xml:space="preserve"> </w:t>
            </w:r>
            <w:r>
              <w:rPr>
                <w:sz w:val="24"/>
              </w:rPr>
              <w:t>классах,</w:t>
            </w:r>
          </w:p>
          <w:p>
            <w:pPr>
              <w:pStyle w:val="TableParagraph"/>
              <w:widowControl w:val="false"/>
              <w:tabs>
                <w:tab w:val="clear" w:pos="720"/>
                <w:tab w:val="left" w:pos="581" w:leader="none"/>
                <w:tab w:val="left" w:pos="2009" w:leader="none"/>
              </w:tabs>
              <w:ind w:left="-18" w:right="0" w:hanging="19"/>
              <w:rPr>
                <w:sz w:val="24"/>
              </w:rPr>
            </w:pPr>
            <w:r>
              <w:rPr>
                <w:sz w:val="24"/>
              </w:rPr>
              <w:t>де</w:t>
            </w:r>
            <w:r>
              <w:rPr>
                <w:spacing w:val="80"/>
                <w:sz w:val="24"/>
              </w:rPr>
              <w:t xml:space="preserve"> </w:t>
            </w:r>
            <w:r>
              <w:rPr>
                <w:sz w:val="24"/>
              </w:rPr>
              <w:t>обучаются</w:t>
            </w:r>
            <w:r>
              <w:rPr>
                <w:spacing w:val="80"/>
                <w:sz w:val="24"/>
              </w:rPr>
              <w:t xml:space="preserve"> </w:t>
            </w:r>
            <w:r>
              <w:rPr>
                <w:sz w:val="24"/>
              </w:rPr>
              <w:t>дети</w:t>
            </w:r>
            <w:r>
              <w:rPr>
                <w:spacing w:val="80"/>
                <w:sz w:val="24"/>
              </w:rPr>
              <w:t xml:space="preserve"> </w:t>
            </w:r>
            <w:r>
              <w:rPr>
                <w:sz w:val="24"/>
              </w:rPr>
              <w:t xml:space="preserve">с </w:t>
            </w:r>
            <w:r>
              <w:rPr>
                <w:spacing w:val="-6"/>
                <w:sz w:val="24"/>
              </w:rPr>
              <w:t>ВЗ</w:t>
            </w:r>
            <w:r>
              <w:rPr>
                <w:sz w:val="24"/>
              </w:rPr>
              <w:tab/>
            </w:r>
            <w:r>
              <w:rPr>
                <w:spacing w:val="-2"/>
                <w:sz w:val="24"/>
              </w:rPr>
              <w:t>(подгруппо</w:t>
            </w:r>
            <w:r>
              <w:rPr>
                <w:sz w:val="24"/>
              </w:rPr>
              <w:tab/>
            </w:r>
            <w:r>
              <w:rPr>
                <w:spacing w:val="-4"/>
                <w:sz w:val="24"/>
              </w:rPr>
              <w:t xml:space="preserve">вое </w:t>
            </w:r>
            <w:r>
              <w:rPr>
                <w:spacing w:val="-2"/>
                <w:sz w:val="24"/>
              </w:rPr>
              <w:t xml:space="preserve">онсультирование </w:t>
            </w:r>
            <w:r>
              <w:rPr>
                <w:sz w:val="24"/>
              </w:rPr>
              <w:t>одителей</w:t>
            </w:r>
            <w:r>
              <w:rPr>
                <w:spacing w:val="40"/>
                <w:sz w:val="24"/>
              </w:rPr>
              <w:t xml:space="preserve"> </w:t>
            </w:r>
            <w:r>
              <w:rPr>
                <w:sz w:val="24"/>
              </w:rPr>
              <w:t>по</w:t>
            </w:r>
            <w:r>
              <w:rPr>
                <w:spacing w:val="40"/>
                <w:sz w:val="24"/>
              </w:rPr>
              <w:t xml:space="preserve"> </w:t>
            </w:r>
            <w:r>
              <w:rPr>
                <w:sz w:val="24"/>
              </w:rPr>
              <w:t>динамике азвития</w:t>
            </w:r>
            <w:r>
              <w:rPr>
                <w:spacing w:val="40"/>
                <w:sz w:val="24"/>
              </w:rPr>
              <w:t xml:space="preserve"> </w:t>
            </w:r>
            <w:r>
              <w:rPr>
                <w:sz w:val="24"/>
              </w:rPr>
              <w:t>и обучения етей с ОВЗ)</w:t>
            </w:r>
          </w:p>
        </w:tc>
        <w:tc>
          <w:tcPr>
            <w:tcW w:w="212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2" w:right="0" w:hanging="0"/>
              <w:rPr>
                <w:sz w:val="24"/>
              </w:rPr>
            </w:pPr>
            <w:r>
              <w:rPr>
                <w:spacing w:val="-2"/>
                <w:sz w:val="24"/>
              </w:rPr>
              <w:t>групповая</w:t>
            </w:r>
          </w:p>
        </w:tc>
        <w:tc>
          <w:tcPr>
            <w:tcW w:w="312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41" w:right="1067" w:firstLine="72"/>
              <w:rPr>
                <w:sz w:val="24"/>
              </w:rPr>
            </w:pPr>
            <w:r>
              <w:rPr>
                <w:sz w:val="24"/>
              </w:rPr>
              <w:t xml:space="preserve">по плану работы </w:t>
            </w:r>
            <w:r>
              <w:rPr>
                <w:spacing w:val="-2"/>
                <w:sz w:val="24"/>
              </w:rPr>
              <w:t>педагога-психолога</w:t>
            </w:r>
          </w:p>
          <w:p>
            <w:pPr>
              <w:pStyle w:val="TableParagraph"/>
              <w:widowControl w:val="false"/>
              <w:ind w:left="281" w:right="0" w:hanging="0"/>
              <w:rPr>
                <w:sz w:val="24"/>
              </w:rPr>
            </w:pPr>
            <w:r>
              <w:rPr>
                <w:spacing w:val="-2"/>
                <w:sz w:val="24"/>
              </w:rPr>
              <w:t>ежегодно</w:t>
            </w:r>
          </w:p>
        </w:tc>
      </w:tr>
      <w:tr>
        <w:trPr>
          <w:trHeight w:val="2222" w:hRule="atLeast"/>
        </w:trPr>
        <w:tc>
          <w:tcPr>
            <w:tcW w:w="269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72" w:right="911" w:hanging="194"/>
              <w:jc w:val="both"/>
              <w:rPr>
                <w:sz w:val="24"/>
              </w:rPr>
            </w:pPr>
            <w:r>
              <w:rPr>
                <w:sz w:val="24"/>
              </w:rPr>
              <w:t>ыступления</w:t>
            </w:r>
            <w:r>
              <w:rPr>
                <w:spacing w:val="-15"/>
                <w:sz w:val="24"/>
              </w:rPr>
              <w:t xml:space="preserve"> </w:t>
            </w:r>
            <w:r>
              <w:rPr>
                <w:sz w:val="24"/>
              </w:rPr>
              <w:t xml:space="preserve">на </w:t>
            </w:r>
            <w:r>
              <w:rPr>
                <w:spacing w:val="-2"/>
                <w:sz w:val="24"/>
              </w:rPr>
              <w:t>еданиях</w:t>
            </w:r>
          </w:p>
          <w:p>
            <w:pPr>
              <w:pStyle w:val="TableParagraph"/>
              <w:widowControl w:val="false"/>
              <w:ind w:left="-6" w:right="-15" w:firstLine="21"/>
              <w:jc w:val="both"/>
              <w:rPr>
                <w:sz w:val="24"/>
              </w:rPr>
            </w:pPr>
            <w:r>
              <w:rPr>
                <w:sz w:val="24"/>
              </w:rPr>
              <w:t xml:space="preserve">етодических советах колы по актуальным </w:t>
            </w:r>
            <w:r>
              <w:rPr>
                <w:spacing w:val="-2"/>
                <w:sz w:val="24"/>
              </w:rPr>
              <w:t>роблемам</w:t>
            </w:r>
          </w:p>
          <w:p>
            <w:pPr>
              <w:pStyle w:val="TableParagraph"/>
              <w:widowControl w:val="false"/>
              <w:ind w:left="-15" w:right="442" w:hanging="1"/>
              <w:jc w:val="both"/>
              <w:rPr>
                <w:sz w:val="24"/>
              </w:rPr>
            </w:pPr>
            <w:r>
              <w:rPr>
                <w:spacing w:val="-2"/>
                <w:sz w:val="24"/>
              </w:rPr>
              <w:t xml:space="preserve">бразования </w:t>
            </w:r>
            <w:r>
              <w:rPr>
                <w:sz w:val="24"/>
              </w:rPr>
              <w:t>бучающихся</w:t>
            </w:r>
            <w:r>
              <w:rPr>
                <w:spacing w:val="-15"/>
                <w:sz w:val="24"/>
              </w:rPr>
              <w:t xml:space="preserve"> </w:t>
            </w:r>
            <w:r>
              <w:rPr>
                <w:sz w:val="24"/>
              </w:rPr>
              <w:t>с</w:t>
            </w:r>
            <w:r>
              <w:rPr>
                <w:spacing w:val="-15"/>
                <w:sz w:val="24"/>
              </w:rPr>
              <w:t xml:space="preserve"> </w:t>
            </w:r>
            <w:r>
              <w:rPr>
                <w:sz w:val="24"/>
              </w:rPr>
              <w:t>ОВЗ</w:t>
            </w:r>
          </w:p>
        </w:tc>
        <w:tc>
          <w:tcPr>
            <w:tcW w:w="212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2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950" w:hRule="atLeast"/>
        </w:trPr>
        <w:tc>
          <w:tcPr>
            <w:tcW w:w="269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25" w:right="0" w:hanging="0"/>
              <w:rPr>
                <w:b/>
                <w:b/>
                <w:sz w:val="24"/>
              </w:rPr>
            </w:pPr>
            <w:r>
              <w:rPr>
                <w:b/>
                <w:spacing w:val="-2"/>
                <w:sz w:val="24"/>
              </w:rPr>
              <w:t>кспертно-</w:t>
            </w:r>
          </w:p>
          <w:p>
            <w:pPr>
              <w:pStyle w:val="TableParagraph"/>
              <w:widowControl w:val="false"/>
              <w:ind w:left="-15" w:right="392" w:firstLine="41"/>
              <w:rPr>
                <w:b/>
                <w:b/>
                <w:sz w:val="24"/>
              </w:rPr>
            </w:pPr>
            <w:r>
              <w:rPr>
                <w:b/>
                <w:spacing w:val="-2"/>
                <w:sz w:val="24"/>
              </w:rPr>
              <w:t>етодическая еятельность</w:t>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20" w:leader="none"/>
              </w:tabs>
              <w:spacing w:lineRule="exact" w:line="268"/>
              <w:ind w:left="-22" w:right="-15" w:hanging="0"/>
              <w:rPr>
                <w:sz w:val="24"/>
              </w:rPr>
            </w:pPr>
            <w:r>
              <w:rPr>
                <w:spacing w:val="-2"/>
                <w:sz w:val="24"/>
              </w:rPr>
              <w:t>ыявление,</w:t>
            </w:r>
            <w:r>
              <w:rPr>
                <w:sz w:val="24"/>
              </w:rPr>
              <w:tab/>
            </w:r>
            <w:r>
              <w:rPr>
                <w:spacing w:val="-2"/>
                <w:sz w:val="24"/>
              </w:rPr>
              <w:t>анализ</w:t>
            </w:r>
          </w:p>
          <w:p>
            <w:pPr>
              <w:pStyle w:val="TableParagraph"/>
              <w:widowControl w:val="false"/>
              <w:tabs>
                <w:tab w:val="clear" w:pos="720"/>
                <w:tab w:val="left" w:pos="1500" w:leader="none"/>
              </w:tabs>
              <w:ind w:left="-15" w:right="-15" w:firstLine="2"/>
              <w:rPr>
                <w:sz w:val="24"/>
              </w:rPr>
            </w:pPr>
            <w:r>
              <w:rPr>
                <w:spacing w:val="-2"/>
                <w:sz w:val="24"/>
              </w:rPr>
              <w:t>инамики</w:t>
            </w:r>
            <w:r>
              <w:rPr>
                <w:sz w:val="24"/>
              </w:rPr>
              <w:tab/>
            </w:r>
            <w:r>
              <w:rPr>
                <w:spacing w:val="-2"/>
                <w:sz w:val="24"/>
              </w:rPr>
              <w:t>развития бучающихся</w:t>
            </w:r>
          </w:p>
        </w:tc>
        <w:tc>
          <w:tcPr>
            <w:tcW w:w="212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2" w:right="0" w:hanging="0"/>
              <w:rPr>
                <w:sz w:val="24"/>
              </w:rPr>
            </w:pPr>
            <w:r>
              <w:rPr>
                <w:spacing w:val="-2"/>
                <w:sz w:val="24"/>
              </w:rPr>
              <w:t>индивидуально</w:t>
            </w:r>
          </w:p>
        </w:tc>
        <w:tc>
          <w:tcPr>
            <w:tcW w:w="312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32" w:right="218" w:firstLine="24"/>
              <w:jc w:val="both"/>
              <w:rPr>
                <w:sz w:val="24"/>
              </w:rPr>
            </w:pPr>
            <w:r>
              <w:rPr>
                <w:sz w:val="24"/>
              </w:rPr>
              <w:t xml:space="preserve">о мере необходимости в ечение учебного года </w:t>
            </w:r>
            <w:r>
              <w:rPr>
                <w:spacing w:val="-2"/>
                <w:sz w:val="24"/>
              </w:rPr>
              <w:t>жегодно</w:t>
            </w:r>
          </w:p>
        </w:tc>
      </w:tr>
      <w:tr>
        <w:trPr>
          <w:trHeight w:val="1934" w:hRule="atLeast"/>
        </w:trPr>
        <w:tc>
          <w:tcPr>
            <w:tcW w:w="269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50" w:leader="none"/>
                <w:tab w:val="left" w:pos="2113" w:leader="none"/>
              </w:tabs>
              <w:ind w:left="-18" w:right="174" w:firstLine="2"/>
              <w:rPr>
                <w:sz w:val="24"/>
              </w:rPr>
            </w:pPr>
            <w:r>
              <w:rPr>
                <w:spacing w:val="-2"/>
                <w:sz w:val="24"/>
              </w:rPr>
              <w:t>азработка</w:t>
            </w:r>
            <w:r>
              <w:rPr>
                <w:sz w:val="24"/>
              </w:rPr>
              <w:tab/>
            </w:r>
            <w:r>
              <w:rPr>
                <w:spacing w:val="-2"/>
                <w:sz w:val="24"/>
              </w:rPr>
              <w:t>раздела сихологической оррекции</w:t>
            </w:r>
            <w:r>
              <w:rPr>
                <w:sz w:val="24"/>
              </w:rPr>
              <w:tab/>
              <w:tab/>
            </w:r>
            <w:r>
              <w:rPr>
                <w:spacing w:val="-10"/>
                <w:sz w:val="24"/>
              </w:rPr>
              <w:t>в</w:t>
            </w:r>
          </w:p>
          <w:p>
            <w:pPr>
              <w:pStyle w:val="TableParagraph"/>
              <w:widowControl w:val="false"/>
              <w:spacing w:lineRule="atLeast" w:line="270"/>
              <w:ind w:left="-15" w:right="814" w:hanging="15"/>
              <w:jc w:val="both"/>
              <w:rPr>
                <w:sz w:val="24"/>
              </w:rPr>
            </w:pPr>
            <w:r>
              <w:rPr>
                <w:spacing w:val="-2"/>
                <w:sz w:val="24"/>
              </w:rPr>
              <w:t>даптированной ндивидуальной бразовательной рограмме</w:t>
            </w:r>
          </w:p>
        </w:tc>
        <w:tc>
          <w:tcPr>
            <w:tcW w:w="212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2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1104" w:hRule="atLeast"/>
        </w:trPr>
        <w:tc>
          <w:tcPr>
            <w:tcW w:w="269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41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60" w:right="0" w:firstLine="4"/>
              <w:rPr>
                <w:sz w:val="24"/>
              </w:rPr>
            </w:pPr>
            <w:r>
              <w:rPr>
                <w:spacing w:val="-2"/>
                <w:sz w:val="24"/>
              </w:rPr>
              <w:t>корректировка планирования</w:t>
            </w:r>
          </w:p>
          <w:p>
            <w:pPr>
              <w:pStyle w:val="TableParagraph"/>
              <w:widowControl w:val="false"/>
              <w:spacing w:lineRule="exact" w:line="276"/>
              <w:ind w:left="-15" w:right="0" w:hanging="3"/>
              <w:rPr>
                <w:sz w:val="24"/>
              </w:rPr>
            </w:pPr>
            <w:r>
              <w:rPr>
                <w:spacing w:val="-2"/>
                <w:sz w:val="24"/>
              </w:rPr>
              <w:t>оррекционно- азвивающей</w:t>
            </w:r>
            <w:r>
              <w:rPr>
                <w:spacing w:val="-13"/>
                <w:sz w:val="24"/>
              </w:rPr>
              <w:t xml:space="preserve"> </w:t>
            </w:r>
            <w:r>
              <w:rPr>
                <w:spacing w:val="-2"/>
                <w:sz w:val="24"/>
              </w:rPr>
              <w:t>работы</w:t>
            </w:r>
          </w:p>
        </w:tc>
        <w:tc>
          <w:tcPr>
            <w:tcW w:w="212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2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bl>
    <w:p>
      <w:pPr>
        <w:pStyle w:val="Style13"/>
        <w:spacing w:before="33" w:after="0"/>
        <w:ind w:left="0" w:right="0" w:hanging="0"/>
        <w:jc w:val="left"/>
        <w:rPr>
          <w:b/>
          <w:b/>
        </w:rPr>
      </w:pPr>
      <w:r>
        <w:rPr>
          <w:b/>
        </w:rPr>
      </w:r>
    </w:p>
    <w:p>
      <w:pPr>
        <w:pStyle w:val="Normal"/>
        <w:spacing w:before="0" w:after="0"/>
        <w:ind w:left="2044" w:right="0" w:hanging="0"/>
        <w:jc w:val="both"/>
        <w:rPr>
          <w:sz w:val="24"/>
        </w:rPr>
      </w:pPr>
      <w:r>
        <w:rPr>
          <w:b/>
          <w:sz w:val="24"/>
        </w:rPr>
        <w:t>Медицинское</w:t>
      </w:r>
      <w:r>
        <w:rPr>
          <w:b/>
          <w:spacing w:val="49"/>
          <w:sz w:val="24"/>
        </w:rPr>
        <w:t xml:space="preserve"> </w:t>
      </w:r>
      <w:r>
        <w:rPr>
          <w:b/>
          <w:sz w:val="24"/>
        </w:rPr>
        <w:t>сопровождение</w:t>
      </w:r>
      <w:r>
        <w:rPr>
          <w:b/>
          <w:spacing w:val="52"/>
          <w:sz w:val="24"/>
        </w:rPr>
        <w:t xml:space="preserve"> </w:t>
      </w:r>
      <w:r>
        <w:rPr>
          <w:sz w:val="24"/>
        </w:rPr>
        <w:t>включает</w:t>
      </w:r>
      <w:r>
        <w:rPr>
          <w:spacing w:val="51"/>
          <w:sz w:val="24"/>
        </w:rPr>
        <w:t xml:space="preserve"> </w:t>
      </w:r>
      <w:r>
        <w:rPr>
          <w:sz w:val="24"/>
        </w:rPr>
        <w:t>в</w:t>
      </w:r>
      <w:r>
        <w:rPr>
          <w:spacing w:val="-8"/>
          <w:sz w:val="24"/>
        </w:rPr>
        <w:t xml:space="preserve"> </w:t>
      </w:r>
      <w:r>
        <w:rPr>
          <w:sz w:val="24"/>
        </w:rPr>
        <w:t>себя</w:t>
      </w:r>
      <w:r>
        <w:rPr>
          <w:spacing w:val="-5"/>
          <w:sz w:val="24"/>
        </w:rPr>
        <w:t xml:space="preserve"> </w:t>
      </w:r>
      <w:r>
        <w:rPr>
          <w:sz w:val="24"/>
        </w:rPr>
        <w:t>следующие</w:t>
      </w:r>
      <w:r>
        <w:rPr>
          <w:spacing w:val="-5"/>
          <w:sz w:val="24"/>
        </w:rPr>
        <w:t xml:space="preserve"> </w:t>
      </w:r>
      <w:r>
        <w:rPr>
          <w:sz w:val="24"/>
        </w:rPr>
        <w:t>направления</w:t>
      </w:r>
      <w:r>
        <w:rPr>
          <w:spacing w:val="-4"/>
          <w:sz w:val="24"/>
        </w:rPr>
        <w:t xml:space="preserve"> </w:t>
      </w:r>
      <w:r>
        <w:rPr>
          <w:spacing w:val="-2"/>
          <w:sz w:val="24"/>
        </w:rPr>
        <w:t>работы:</w:t>
      </w:r>
    </w:p>
    <w:p>
      <w:pPr>
        <w:pStyle w:val="2"/>
        <w:numPr>
          <w:ilvl w:val="0"/>
          <w:numId w:val="29"/>
        </w:numPr>
        <w:tabs>
          <w:tab w:val="clear" w:pos="720"/>
          <w:tab w:val="left" w:pos="2852" w:leader="none"/>
        </w:tabs>
        <w:spacing w:lineRule="auto" w:line="240" w:before="50" w:after="0"/>
        <w:ind w:left="2852" w:right="0" w:hanging="808"/>
        <w:jc w:val="both"/>
        <w:rPr>
          <w:sz w:val="24"/>
        </w:rPr>
      </w:pPr>
      <w:r>
        <w:rPr/>
        <w:t>Обследование</w:t>
      </w:r>
      <w:r>
        <w:rPr>
          <w:spacing w:val="50"/>
        </w:rPr>
        <w:t xml:space="preserve"> </w:t>
      </w:r>
      <w:r>
        <w:rPr/>
        <w:t>состояния</w:t>
      </w:r>
      <w:r>
        <w:rPr>
          <w:spacing w:val="54"/>
        </w:rPr>
        <w:t xml:space="preserve"> </w:t>
      </w:r>
      <w:r>
        <w:rPr/>
        <w:t>здоровья</w:t>
      </w:r>
      <w:r>
        <w:rPr>
          <w:spacing w:val="54"/>
        </w:rPr>
        <w:t xml:space="preserve"> </w:t>
      </w:r>
      <w:r>
        <w:rPr>
          <w:spacing w:val="-2"/>
        </w:rPr>
        <w:t>обучающегося.</w:t>
      </w:r>
    </w:p>
    <w:p>
      <w:pPr>
        <w:pStyle w:val="Style13"/>
        <w:spacing w:before="32" w:after="0"/>
        <w:ind w:left="791" w:right="1399" w:firstLine="1253"/>
        <w:rPr>
          <w:sz w:val="24"/>
        </w:rPr>
      </w:pPr>
      <w:r>
        <w:rPr>
          <w:b/>
        </w:rPr>
        <w:t xml:space="preserve">Содержание: </w:t>
      </w:r>
      <w:r>
        <w:rPr/>
        <w:t>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 программы реабилитации (в случае наличия инвалидности и при предоставлении индивидуальной программы реабилитации (ИПР) родителями (законными представителями) для ознакомления работникам школы.</w:t>
      </w:r>
    </w:p>
    <w:p>
      <w:pPr>
        <w:pStyle w:val="2"/>
        <w:numPr>
          <w:ilvl w:val="0"/>
          <w:numId w:val="29"/>
        </w:numPr>
        <w:tabs>
          <w:tab w:val="clear" w:pos="720"/>
          <w:tab w:val="left" w:pos="2855" w:leader="none"/>
        </w:tabs>
        <w:spacing w:lineRule="auto" w:line="235" w:before="9" w:after="0"/>
        <w:ind w:left="791" w:right="1397" w:firstLine="1253"/>
        <w:jc w:val="both"/>
        <w:rPr>
          <w:b w:val="false"/>
          <w:b w:val="false"/>
        </w:rPr>
      </w:pPr>
      <w:r>
        <w:rPr/>
        <w:t>Анализ состояния здоровья обучающегося и реализацию рекомендаций</w:t>
      </w:r>
      <w:r>
        <w:rPr>
          <w:spacing w:val="40"/>
        </w:rPr>
        <w:t xml:space="preserve"> </w:t>
      </w:r>
      <w:r>
        <w:rPr/>
        <w:t>по</w:t>
      </w:r>
      <w:r>
        <w:rPr>
          <w:spacing w:val="40"/>
        </w:rPr>
        <w:t xml:space="preserve"> </w:t>
      </w:r>
      <w:r>
        <w:rPr/>
        <w:t>итогам</w:t>
      </w:r>
      <w:r>
        <w:rPr>
          <w:spacing w:val="40"/>
        </w:rPr>
        <w:t xml:space="preserve"> </w:t>
      </w:r>
      <w:r>
        <w:rPr/>
        <w:t>ежегодной</w:t>
      </w:r>
      <w:r>
        <w:rPr>
          <w:spacing w:val="40"/>
        </w:rPr>
        <w:t xml:space="preserve"> </w:t>
      </w:r>
      <w:r>
        <w:rPr/>
        <w:t>диспансеризации</w:t>
      </w:r>
      <w:r>
        <w:rPr>
          <w:spacing w:val="40"/>
        </w:rPr>
        <w:t xml:space="preserve"> </w:t>
      </w:r>
      <w:r>
        <w:rPr/>
        <w:t>и</w:t>
      </w:r>
      <w:r>
        <w:rPr>
          <w:spacing w:val="40"/>
        </w:rPr>
        <w:t xml:space="preserve"> </w:t>
      </w:r>
      <w:r>
        <w:rPr/>
        <w:t>ИПР</w:t>
      </w:r>
      <w:r>
        <w:rPr>
          <w:b w:val="false"/>
        </w:rPr>
        <w:t>.</w:t>
      </w:r>
    </w:p>
    <w:p>
      <w:pPr>
        <w:pStyle w:val="Style13"/>
        <w:spacing w:before="2" w:after="0"/>
        <w:ind w:left="791" w:right="1397" w:firstLine="1253"/>
        <w:rPr>
          <w:sz w:val="24"/>
        </w:rPr>
      </w:pPr>
      <w:r>
        <w:rPr>
          <w:b/>
        </w:rPr>
        <w:t xml:space="preserve">Содержание: </w:t>
      </w:r>
      <w:r>
        <w:rPr/>
        <w:t>изучение итогового заключения педиатра Шипуновской ЦРБ после диспансеризации и рекомендаций специалистов, доведение рекомендаций до</w:t>
      </w:r>
      <w:r>
        <w:rPr>
          <w:spacing w:val="40"/>
        </w:rPr>
        <w:t xml:space="preserve"> </w:t>
      </w:r>
      <w:r>
        <w:rPr/>
        <w:t>сведения</w:t>
      </w:r>
      <w:r>
        <w:rPr>
          <w:spacing w:val="69"/>
        </w:rPr>
        <w:t xml:space="preserve"> </w:t>
      </w:r>
      <w:r>
        <w:rPr/>
        <w:t>родителей,</w:t>
      </w:r>
      <w:r>
        <w:rPr>
          <w:spacing w:val="69"/>
        </w:rPr>
        <w:t xml:space="preserve"> </w:t>
      </w:r>
      <w:r>
        <w:rPr/>
        <w:t>классного</w:t>
      </w:r>
      <w:r>
        <w:rPr>
          <w:spacing w:val="80"/>
          <w:w w:val="150"/>
        </w:rPr>
        <w:t xml:space="preserve"> </w:t>
      </w:r>
      <w:r>
        <w:rPr/>
        <w:t>руководителя</w:t>
      </w:r>
      <w:r>
        <w:rPr>
          <w:spacing w:val="69"/>
        </w:rPr>
        <w:t xml:space="preserve"> </w:t>
      </w:r>
      <w:r>
        <w:rPr/>
        <w:t>и</w:t>
      </w:r>
      <w:r>
        <w:rPr>
          <w:spacing w:val="69"/>
        </w:rPr>
        <w:t xml:space="preserve"> </w:t>
      </w:r>
      <w:r>
        <w:rPr/>
        <w:t>других</w:t>
      </w:r>
      <w:r>
        <w:rPr>
          <w:spacing w:val="70"/>
        </w:rPr>
        <w:t xml:space="preserve"> </w:t>
      </w:r>
      <w:r>
        <w:rPr/>
        <w:t>работников</w:t>
      </w:r>
      <w:r>
        <w:rPr>
          <w:spacing w:val="69"/>
        </w:rPr>
        <w:t xml:space="preserve"> </w:t>
      </w:r>
      <w:r>
        <w:rPr/>
        <w:t>школы,</w:t>
      </w:r>
      <w:r>
        <w:rPr>
          <w:spacing w:val="69"/>
        </w:rPr>
        <w:t xml:space="preserve"> </w:t>
      </w:r>
      <w:r>
        <w:rPr/>
        <w:t>реализация</w:t>
      </w:r>
    </w:p>
    <w:p>
      <w:pPr>
        <w:pStyle w:val="Normal"/>
        <w:spacing w:before="0" w:after="0"/>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280" w:gutter="0"/>
          <w:formProt w:val="false"/>
          <w:textDirection w:val="lrTb"/>
          <w:docGrid w:type="default" w:linePitch="100" w:charSpace="4096"/>
        </w:sectPr>
      </w:pPr>
    </w:p>
    <w:p>
      <w:pPr>
        <w:pStyle w:val="Style13"/>
        <w:spacing w:before="63" w:after="0"/>
        <w:ind w:left="791" w:right="0" w:hanging="0"/>
        <w:jc w:val="left"/>
        <w:rPr>
          <w:sz w:val="24"/>
        </w:rPr>
      </w:pPr>
      <w:r>
        <w:rPr/>
        <w:t>рекомендаций</w:t>
      </w:r>
      <w:r>
        <w:rPr>
          <w:spacing w:val="-4"/>
        </w:rPr>
        <w:t xml:space="preserve"> </w:t>
      </w:r>
      <w:r>
        <w:rPr/>
        <w:t>согласно</w:t>
      </w:r>
      <w:r>
        <w:rPr>
          <w:spacing w:val="-3"/>
        </w:rPr>
        <w:t xml:space="preserve"> </w:t>
      </w:r>
      <w:r>
        <w:rPr>
          <w:spacing w:val="-4"/>
        </w:rPr>
        <w:t>ИПР.</w:t>
      </w:r>
    </w:p>
    <w:p>
      <w:pPr>
        <w:pStyle w:val="2"/>
        <w:numPr>
          <w:ilvl w:val="0"/>
          <w:numId w:val="29"/>
        </w:numPr>
        <w:tabs>
          <w:tab w:val="clear" w:pos="720"/>
          <w:tab w:val="left" w:pos="2853" w:leader="none"/>
        </w:tabs>
        <w:spacing w:lineRule="exact" w:line="274" w:before="5" w:after="0"/>
        <w:ind w:left="2853" w:right="0" w:hanging="809"/>
        <w:jc w:val="left"/>
        <w:rPr>
          <w:sz w:val="24"/>
        </w:rPr>
      </w:pPr>
      <w:r>
        <w:rPr/>
        <w:t>Динамическое</w:t>
      </w:r>
      <w:r>
        <w:rPr>
          <w:spacing w:val="48"/>
        </w:rPr>
        <w:t xml:space="preserve"> </w:t>
      </w:r>
      <w:r>
        <w:rPr/>
        <w:t>наблюдение</w:t>
      </w:r>
      <w:r>
        <w:rPr>
          <w:spacing w:val="51"/>
        </w:rPr>
        <w:t xml:space="preserve"> </w:t>
      </w:r>
      <w:r>
        <w:rPr/>
        <w:t>у</w:t>
      </w:r>
      <w:r>
        <w:rPr>
          <w:spacing w:val="53"/>
        </w:rPr>
        <w:t xml:space="preserve"> </w:t>
      </w:r>
      <w:r>
        <w:rPr/>
        <w:t>внешних</w:t>
      </w:r>
      <w:r>
        <w:rPr>
          <w:spacing w:val="54"/>
        </w:rPr>
        <w:t xml:space="preserve"> </w:t>
      </w:r>
      <w:r>
        <w:rPr>
          <w:spacing w:val="-2"/>
        </w:rPr>
        <w:t>специалистов.</w:t>
      </w:r>
    </w:p>
    <w:p>
      <w:pPr>
        <w:pStyle w:val="Style13"/>
        <w:ind w:left="791" w:right="1133" w:firstLine="1253"/>
        <w:jc w:val="left"/>
        <w:rPr>
          <w:sz w:val="24"/>
        </w:rPr>
      </w:pPr>
      <w:r>
        <w:rPr>
          <w:b/>
        </w:rPr>
        <w:t>Содержание:</w:t>
      </w:r>
      <w:r>
        <w:rPr>
          <w:b/>
          <w:spacing w:val="39"/>
        </w:rPr>
        <w:t xml:space="preserve"> </w:t>
      </w:r>
      <w:r>
        <w:rPr/>
        <w:t>наблюдение</w:t>
      </w:r>
      <w:r>
        <w:rPr>
          <w:spacing w:val="38"/>
        </w:rPr>
        <w:t xml:space="preserve"> </w:t>
      </w:r>
      <w:r>
        <w:rPr/>
        <w:t>у</w:t>
      </w:r>
      <w:r>
        <w:rPr>
          <w:spacing w:val="34"/>
        </w:rPr>
        <w:t xml:space="preserve"> </w:t>
      </w:r>
      <w:r>
        <w:rPr/>
        <w:t>врача-невропатолога,</w:t>
      </w:r>
      <w:r>
        <w:rPr>
          <w:spacing w:val="36"/>
        </w:rPr>
        <w:t xml:space="preserve"> </w:t>
      </w:r>
      <w:r>
        <w:rPr/>
        <w:t>детского</w:t>
      </w:r>
      <w:r>
        <w:rPr>
          <w:spacing w:val="37"/>
        </w:rPr>
        <w:t xml:space="preserve"> </w:t>
      </w:r>
      <w:r>
        <w:rPr/>
        <w:t>психоневролога</w:t>
      </w:r>
      <w:r>
        <w:rPr>
          <w:spacing w:val="35"/>
        </w:rPr>
        <w:t xml:space="preserve"> </w:t>
      </w:r>
      <w:r>
        <w:rPr/>
        <w:t>и (или) других специалистов в случае наличия таковой необходимости.</w:t>
      </w:r>
    </w:p>
    <w:p>
      <w:pPr>
        <w:pStyle w:val="Normal"/>
        <w:tabs>
          <w:tab w:val="clear" w:pos="720"/>
          <w:tab w:val="left" w:pos="3234" w:leader="none"/>
          <w:tab w:val="left" w:pos="4606" w:leader="none"/>
          <w:tab w:val="left" w:pos="6389" w:leader="none"/>
          <w:tab w:val="left" w:pos="7924" w:leader="none"/>
          <w:tab w:val="left" w:pos="8330" w:leader="none"/>
          <w:tab w:val="left" w:pos="9245" w:leader="none"/>
        </w:tabs>
        <w:spacing w:lineRule="exact" w:line="252" w:before="252" w:after="0"/>
        <w:ind w:left="2447" w:right="0" w:hanging="0"/>
        <w:jc w:val="left"/>
        <w:rPr>
          <w:sz w:val="22"/>
        </w:rPr>
      </w:pPr>
      <w:r>
        <w:rPr>
          <w:spacing w:val="-4"/>
          <w:sz w:val="22"/>
        </w:rPr>
        <w:t>План</w:t>
      </w:r>
      <w:r>
        <w:rPr>
          <w:sz w:val="22"/>
        </w:rPr>
        <w:tab/>
      </w:r>
      <w:r>
        <w:rPr>
          <w:spacing w:val="-2"/>
          <w:sz w:val="22"/>
        </w:rPr>
        <w:t>реализации</w:t>
      </w:r>
      <w:r>
        <w:rPr>
          <w:sz w:val="22"/>
        </w:rPr>
        <w:tab/>
      </w:r>
      <w:r>
        <w:rPr>
          <w:spacing w:val="-2"/>
          <w:sz w:val="22"/>
        </w:rPr>
        <w:t>коррекционных</w:t>
      </w:r>
      <w:r>
        <w:rPr>
          <w:sz w:val="22"/>
        </w:rPr>
        <w:tab/>
      </w:r>
      <w:r>
        <w:rPr>
          <w:spacing w:val="-2"/>
          <w:sz w:val="22"/>
        </w:rPr>
        <w:t>мероприятий</w:t>
      </w:r>
      <w:r>
        <w:rPr>
          <w:sz w:val="22"/>
        </w:rPr>
        <w:tab/>
      </w:r>
      <w:r>
        <w:rPr>
          <w:spacing w:val="-10"/>
          <w:sz w:val="22"/>
        </w:rPr>
        <w:t>в</w:t>
      </w:r>
      <w:r>
        <w:rPr>
          <w:sz w:val="22"/>
        </w:rPr>
        <w:tab/>
      </w:r>
      <w:r>
        <w:rPr>
          <w:spacing w:val="-2"/>
          <w:sz w:val="22"/>
        </w:rPr>
        <w:t>рамках</w:t>
      </w:r>
      <w:r>
        <w:rPr>
          <w:sz w:val="22"/>
        </w:rPr>
        <w:tab/>
      </w:r>
      <w:r>
        <w:rPr>
          <w:spacing w:val="-2"/>
          <w:sz w:val="22"/>
        </w:rPr>
        <w:t>медицинского</w:t>
      </w:r>
    </w:p>
    <w:p>
      <w:pPr>
        <w:pStyle w:val="Normal"/>
        <w:spacing w:lineRule="exact" w:line="252" w:before="0" w:after="0"/>
        <w:ind w:left="791" w:right="0" w:hanging="0"/>
        <w:jc w:val="left"/>
        <w:rPr>
          <w:sz w:val="22"/>
        </w:rPr>
      </w:pPr>
      <w:r>
        <w:rPr>
          <w:spacing w:val="-2"/>
          <w:sz w:val="22"/>
        </w:rPr>
        <w:t>сопровождения</w:t>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spacing w:before="78" w:after="0"/>
        <w:ind w:left="0" w:right="0" w:hanging="0"/>
        <w:jc w:val="left"/>
        <w:rPr>
          <w:sz w:val="24"/>
        </w:rPr>
      </w:pPr>
      <w:r>
        <w:rPr>
          <w:sz w:val="24"/>
        </w:rPr>
      </w:r>
    </w:p>
    <w:p>
      <w:pPr>
        <w:pStyle w:val="Style13"/>
        <w:ind w:left="894" w:right="0" w:hanging="0"/>
        <w:jc w:val="left"/>
        <w:rPr>
          <w:sz w:val="24"/>
        </w:rPr>
      </w:pPr>
      <w:r>
        <mc:AlternateContent>
          <mc:Choice Requires="wps">
            <w:drawing>
              <wp:anchor behindDoc="0" distT="0" distB="0" distL="0" distR="0" simplePos="0" locked="0" layoutInCell="0" allowOverlap="1" relativeHeight="7">
                <wp:simplePos x="0" y="0"/>
                <wp:positionH relativeFrom="page">
                  <wp:posOffset>678180</wp:posOffset>
                </wp:positionH>
                <wp:positionV relativeFrom="paragraph">
                  <wp:posOffset>-585470</wp:posOffset>
                </wp:positionV>
                <wp:extent cx="6806565" cy="2900680"/>
                <wp:effectExtent l="0" t="0" r="0" b="0"/>
                <wp:wrapNone/>
                <wp:docPr id="32" name="Textbox 49"/>
                <a:graphic xmlns:a="http://schemas.openxmlformats.org/drawingml/2006/main">
                  <a:graphicData uri="http://schemas.microsoft.com/office/word/2010/wordprocessingShape">
                    <wps:wsp>
                      <wps:cNvSpPr/>
                      <wps:spPr>
                        <a:xfrm>
                          <a:off x="0" y="0"/>
                          <a:ext cx="6805800" cy="2900160"/>
                        </a:xfrm>
                        <a:prstGeom prst="rect">
                          <a:avLst/>
                        </a:prstGeom>
                        <a:noFill/>
                        <a:ln w="0">
                          <a:noFill/>
                        </a:ln>
                      </wps:spPr>
                      <wps:style>
                        <a:lnRef idx="0"/>
                        <a:fillRef idx="0"/>
                        <a:effectRef idx="0"/>
                        <a:fontRef idx="minor"/>
                      </wps:style>
                      <wps:txbx>
                        <w:txbxContent>
                          <w:tbl>
                            <w:tblPr>
                              <w:tblW w:w="10582" w:type="dxa"/>
                              <w:jc w:val="left"/>
                              <w:tblInd w:w="65" w:type="dxa"/>
                              <w:tblLayout w:type="fixed"/>
                              <w:tblCellMar>
                                <w:top w:w="0" w:type="dxa"/>
                                <w:left w:w="5" w:type="dxa"/>
                                <w:bottom w:w="0" w:type="dxa"/>
                                <w:right w:w="5" w:type="dxa"/>
                              </w:tblCellMar>
                              <w:tblLook w:val="01e0"/>
                            </w:tblPr>
                            <w:tblGrid>
                              <w:gridCol w:w="2972"/>
                              <w:gridCol w:w="3267"/>
                              <w:gridCol w:w="4343"/>
                            </w:tblGrid>
                            <w:tr>
                              <w:trPr>
                                <w:trHeight w:val="635"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118" w:right="0" w:hanging="0"/>
                                    <w:rPr>
                                      <w:b/>
                                      <w:b/>
                                      <w:sz w:val="24"/>
                                    </w:rPr>
                                  </w:pPr>
                                  <w:r>
                                    <w:rPr>
                                      <w:b/>
                                      <w:spacing w:val="-2"/>
                                      <w:sz w:val="24"/>
                                    </w:rPr>
                                    <w:t>Мероприятие</w:t>
                                  </w:r>
                                </w:p>
                              </w:tc>
                              <w:tc>
                                <w:tcPr>
                                  <w:tcW w:w="32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295" w:right="0" w:hanging="0"/>
                                    <w:rPr>
                                      <w:b/>
                                      <w:b/>
                                      <w:sz w:val="24"/>
                                    </w:rPr>
                                  </w:pPr>
                                  <w:r>
                                    <w:rPr>
                                      <w:b/>
                                      <w:sz w:val="24"/>
                                    </w:rPr>
                                    <w:t>Форма</w:t>
                                  </w:r>
                                  <w:r>
                                    <w:rPr>
                                      <w:b/>
                                      <w:spacing w:val="-5"/>
                                      <w:sz w:val="24"/>
                                    </w:rPr>
                                    <w:t xml:space="preserve"> </w:t>
                                  </w:r>
                                  <w:r>
                                    <w:rPr>
                                      <w:b/>
                                      <w:spacing w:val="-2"/>
                                      <w:sz w:val="24"/>
                                    </w:rPr>
                                    <w:t>проведения</w:t>
                                  </w:r>
                                </w:p>
                              </w:tc>
                              <w:tc>
                                <w:tcPr>
                                  <w:tcW w:w="43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43" w:right="0" w:hanging="0"/>
                                    <w:rPr>
                                      <w:b/>
                                      <w:b/>
                                      <w:sz w:val="24"/>
                                    </w:rPr>
                                  </w:pPr>
                                  <w:r>
                                    <w:rPr>
                                      <w:b/>
                                      <w:sz w:val="24"/>
                                    </w:rPr>
                                    <w:t>Сроки</w:t>
                                  </w:r>
                                  <w:r>
                                    <w:rPr>
                                      <w:b/>
                                      <w:spacing w:val="-4"/>
                                      <w:sz w:val="24"/>
                                    </w:rPr>
                                    <w:t xml:space="preserve"> </w:t>
                                  </w:r>
                                  <w:r>
                                    <w:rPr>
                                      <w:b/>
                                      <w:sz w:val="24"/>
                                    </w:rPr>
                                    <w:t>и</w:t>
                                  </w:r>
                                  <w:r>
                                    <w:rPr>
                                      <w:b/>
                                      <w:spacing w:val="-4"/>
                                      <w:sz w:val="24"/>
                                    </w:rPr>
                                    <w:t xml:space="preserve"> </w:t>
                                  </w:r>
                                  <w:r>
                                    <w:rPr>
                                      <w:b/>
                                      <w:sz w:val="24"/>
                                    </w:rPr>
                                    <w:t>регулярность</w:t>
                                  </w:r>
                                  <w:r>
                                    <w:rPr>
                                      <w:b/>
                                      <w:spacing w:val="-6"/>
                                      <w:sz w:val="24"/>
                                    </w:rPr>
                                    <w:t xml:space="preserve"> </w:t>
                                  </w:r>
                                  <w:r>
                                    <w:rPr>
                                      <w:b/>
                                      <w:spacing w:val="-2"/>
                                      <w:sz w:val="24"/>
                                    </w:rPr>
                                    <w:t>проведения</w:t>
                                  </w:r>
                                </w:p>
                              </w:tc>
                            </w:tr>
                            <w:tr>
                              <w:trPr>
                                <w:trHeight w:val="1586"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10" w:leader="none"/>
                                    </w:tabs>
                                    <w:ind w:left="83" w:right="216" w:hanging="45"/>
                                    <w:rPr>
                                      <w:sz w:val="24"/>
                                    </w:rPr>
                                  </w:pPr>
                                  <w:r>
                                    <w:rPr>
                                      <w:spacing w:val="-2"/>
                                      <w:sz w:val="24"/>
                                    </w:rPr>
                                    <w:t>бследование</w:t>
                                  </w:r>
                                  <w:r>
                                    <w:rPr>
                                      <w:sz w:val="24"/>
                                    </w:rPr>
                                    <w:tab/>
                                  </w:r>
                                  <w:r>
                                    <w:rPr>
                                      <w:spacing w:val="-2"/>
                                      <w:sz w:val="24"/>
                                    </w:rPr>
                                    <w:t xml:space="preserve">состояния </w:t>
                                  </w:r>
                                  <w:r>
                                    <w:rPr>
                                      <w:sz w:val="24"/>
                                    </w:rPr>
                                    <w:t>оровья обучающегося</w:t>
                                  </w:r>
                                </w:p>
                                <w:p>
                                  <w:pPr>
                                    <w:pStyle w:val="TableParagraph"/>
                                    <w:widowControl w:val="false"/>
                                    <w:ind w:left="-13" w:right="0" w:hanging="0"/>
                                    <w:rPr>
                                      <w:sz w:val="24"/>
                                    </w:rPr>
                                  </w:pPr>
                                  <w:r>
                                    <w:rPr>
                                      <w:sz w:val="24"/>
                                    </w:rPr>
                                    <w:t>ля</w:t>
                                  </w:r>
                                  <w:r>
                                    <w:rPr>
                                      <w:spacing w:val="2"/>
                                      <w:sz w:val="24"/>
                                    </w:rPr>
                                    <w:t xml:space="preserve"> </w:t>
                                  </w:r>
                                  <w:r>
                                    <w:rPr>
                                      <w:spacing w:val="-4"/>
                                      <w:sz w:val="24"/>
                                    </w:rPr>
                                    <w:t>ПМПК</w:t>
                                  </w:r>
                                </w:p>
                              </w:tc>
                              <w:tc>
                                <w:tcPr>
                                  <w:tcW w:w="32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463" w:hanging="0"/>
                                    <w:jc w:val="right"/>
                                    <w:rPr>
                                      <w:sz w:val="24"/>
                                    </w:rPr>
                                  </w:pPr>
                                  <w:r>
                                    <w:rPr>
                                      <w:spacing w:val="-2"/>
                                      <w:sz w:val="24"/>
                                    </w:rPr>
                                    <w:t>индивидуальная</w:t>
                                  </w:r>
                                </w:p>
                              </w:tc>
                              <w:tc>
                                <w:tcPr>
                                  <w:tcW w:w="43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 w:right="149" w:firstLine="88"/>
                                    <w:jc w:val="both"/>
                                    <w:rPr>
                                      <w:sz w:val="24"/>
                                    </w:rPr>
                                  </w:pPr>
                                  <w:r>
                                    <w:rPr>
                                      <w:sz w:val="24"/>
                                    </w:rPr>
                                    <w:t>при поступлении обучающегося с ОВЗ школу,</w:t>
                                  </w:r>
                                  <w:r>
                                    <w:rPr>
                                      <w:spacing w:val="40"/>
                                      <w:sz w:val="24"/>
                                    </w:rPr>
                                    <w:t xml:space="preserve"> </w:t>
                                  </w:r>
                                  <w:r>
                                    <w:rPr>
                                      <w:sz w:val="24"/>
                                    </w:rPr>
                                    <w:t>затем</w:t>
                                  </w:r>
                                  <w:r>
                                    <w:rPr>
                                      <w:spacing w:val="40"/>
                                      <w:sz w:val="24"/>
                                    </w:rPr>
                                    <w:t xml:space="preserve"> </w:t>
                                  </w:r>
                                  <w:r>
                                    <w:rPr>
                                      <w:sz w:val="24"/>
                                    </w:rPr>
                                    <w:t>в период</w:t>
                                  </w:r>
                                  <w:r>
                                    <w:rPr>
                                      <w:spacing w:val="40"/>
                                      <w:sz w:val="24"/>
                                    </w:rPr>
                                    <w:t xml:space="preserve"> </w:t>
                                  </w:r>
                                  <w:r>
                                    <w:rPr>
                                      <w:sz w:val="24"/>
                                    </w:rPr>
                                    <w:t>обучения</w:t>
                                  </w:r>
                                  <w:r>
                                    <w:rPr>
                                      <w:spacing w:val="40"/>
                                      <w:sz w:val="24"/>
                                    </w:rPr>
                                    <w:t xml:space="preserve"> </w:t>
                                  </w:r>
                                  <w:r>
                                    <w:rPr>
                                      <w:sz w:val="24"/>
                                    </w:rPr>
                                    <w:t>(по ере необходимости, но не реже</w:t>
                                  </w:r>
                                </w:p>
                                <w:p>
                                  <w:pPr>
                                    <w:pStyle w:val="TableParagraph"/>
                                    <w:widowControl w:val="false"/>
                                    <w:ind w:left="1116" w:right="0" w:hanging="0"/>
                                    <w:jc w:val="both"/>
                                    <w:rPr>
                                      <w:sz w:val="24"/>
                                    </w:rPr>
                                  </w:pPr>
                                  <w:r>
                                    <w:rPr>
                                      <w:sz w:val="24"/>
                                    </w:rPr>
                                    <w:t>1</w:t>
                                  </w:r>
                                  <w:r>
                                    <w:rPr>
                                      <w:spacing w:val="-4"/>
                                      <w:sz w:val="24"/>
                                    </w:rPr>
                                    <w:t xml:space="preserve"> </w:t>
                                  </w:r>
                                  <w:r>
                                    <w:rPr>
                                      <w:sz w:val="24"/>
                                    </w:rPr>
                                    <w:t>раза</w:t>
                                  </w:r>
                                  <w:r>
                                    <w:rPr>
                                      <w:spacing w:val="-3"/>
                                      <w:sz w:val="24"/>
                                    </w:rPr>
                                    <w:t xml:space="preserve"> </w:t>
                                  </w:r>
                                  <w:r>
                                    <w:rPr>
                                      <w:sz w:val="24"/>
                                    </w:rPr>
                                    <w:t>в</w:t>
                                  </w:r>
                                  <w:r>
                                    <w:rPr>
                                      <w:spacing w:val="-2"/>
                                      <w:sz w:val="24"/>
                                    </w:rPr>
                                    <w:t xml:space="preserve"> </w:t>
                                  </w:r>
                                  <w:r>
                                    <w:rPr>
                                      <w:sz w:val="24"/>
                                    </w:rPr>
                                    <w:t>учебном</w:t>
                                  </w:r>
                                  <w:r>
                                    <w:rPr>
                                      <w:spacing w:val="-2"/>
                                      <w:sz w:val="24"/>
                                    </w:rPr>
                                    <w:t xml:space="preserve"> </w:t>
                                  </w:r>
                                  <w:r>
                                    <w:rPr>
                                      <w:spacing w:val="-4"/>
                                      <w:sz w:val="24"/>
                                    </w:rPr>
                                    <w:t>году)</w:t>
                                  </w:r>
                                </w:p>
                              </w:tc>
                            </w:tr>
                            <w:tr>
                              <w:trPr>
                                <w:trHeight w:val="1655"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5" w:right="284" w:firstLine="53"/>
                                    <w:jc w:val="both"/>
                                    <w:rPr>
                                      <w:sz w:val="24"/>
                                    </w:rPr>
                                  </w:pPr>
                                  <w:r>
                                    <w:rPr>
                                      <w:sz w:val="24"/>
                                    </w:rPr>
                                    <w:t>нализ</w:t>
                                  </w:r>
                                  <w:r>
                                    <w:rPr>
                                      <w:spacing w:val="-15"/>
                                      <w:sz w:val="24"/>
                                    </w:rPr>
                                    <w:t xml:space="preserve"> </w:t>
                                  </w:r>
                                  <w:r>
                                    <w:rPr>
                                      <w:sz w:val="24"/>
                                    </w:rPr>
                                    <w:t>состояния</w:t>
                                  </w:r>
                                  <w:r>
                                    <w:rPr>
                                      <w:spacing w:val="-15"/>
                                      <w:sz w:val="24"/>
                                    </w:rPr>
                                    <w:t xml:space="preserve"> </w:t>
                                  </w:r>
                                  <w:r>
                                    <w:rPr>
                                      <w:sz w:val="24"/>
                                    </w:rPr>
                                    <w:t xml:space="preserve">здоровья </w:t>
                                  </w:r>
                                  <w:r>
                                    <w:rPr>
                                      <w:spacing w:val="-2"/>
                                      <w:sz w:val="24"/>
                                    </w:rPr>
                                    <w:t>бучающегося</w:t>
                                  </w:r>
                                </w:p>
                                <w:p>
                                  <w:pPr>
                                    <w:pStyle w:val="TableParagraph"/>
                                    <w:widowControl w:val="false"/>
                                    <w:ind w:left="-13" w:right="134" w:firstLine="117"/>
                                    <w:jc w:val="both"/>
                                    <w:rPr>
                                      <w:sz w:val="24"/>
                                    </w:rPr>
                                  </w:pPr>
                                  <w:r>
                                    <w:rPr>
                                      <w:sz w:val="24"/>
                                    </w:rPr>
                                    <w:t xml:space="preserve">реализация рекомендаций о итогам ежегодной </w:t>
                                  </w:r>
                                  <w:r>
                                    <w:rPr>
                                      <w:spacing w:val="-2"/>
                                      <w:sz w:val="24"/>
                                    </w:rPr>
                                    <w:t>испансеризации</w:t>
                                  </w:r>
                                </w:p>
                                <w:p>
                                  <w:pPr>
                                    <w:pStyle w:val="TableParagraph"/>
                                    <w:widowControl w:val="false"/>
                                    <w:spacing w:lineRule="exact" w:line="264"/>
                                    <w:ind w:left="53" w:right="0" w:hanging="0"/>
                                    <w:jc w:val="both"/>
                                    <w:rPr>
                                      <w:sz w:val="24"/>
                                    </w:rPr>
                                  </w:pPr>
                                  <w:r>
                                    <w:rPr>
                                      <w:sz w:val="24"/>
                                    </w:rPr>
                                    <w:t>ИПР</w:t>
                                  </w:r>
                                  <w:r>
                                    <w:rPr>
                                      <w:spacing w:val="-2"/>
                                      <w:sz w:val="24"/>
                                    </w:rPr>
                                    <w:t xml:space="preserve"> </w:t>
                                  </w:r>
                                  <w:r>
                                    <w:rPr>
                                      <w:sz w:val="24"/>
                                    </w:rPr>
                                    <w:t>(в</w:t>
                                  </w:r>
                                  <w:r>
                                    <w:rPr>
                                      <w:spacing w:val="-4"/>
                                      <w:sz w:val="24"/>
                                    </w:rPr>
                                    <w:t xml:space="preserve"> </w:t>
                                  </w:r>
                                  <w:r>
                                    <w:rPr>
                                      <w:sz w:val="24"/>
                                    </w:rPr>
                                    <w:t>случае</w:t>
                                  </w:r>
                                  <w:r>
                                    <w:rPr>
                                      <w:spacing w:val="-4"/>
                                      <w:sz w:val="24"/>
                                    </w:rPr>
                                    <w:t xml:space="preserve"> </w:t>
                                  </w:r>
                                  <w:r>
                                    <w:rPr>
                                      <w:spacing w:val="-2"/>
                                      <w:sz w:val="24"/>
                                    </w:rPr>
                                    <w:t>наличия)</w:t>
                                  </w:r>
                                </w:p>
                              </w:tc>
                              <w:tc>
                                <w:tcPr>
                                  <w:tcW w:w="32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463" w:hanging="0"/>
                                    <w:jc w:val="right"/>
                                    <w:rPr>
                                      <w:sz w:val="24"/>
                                    </w:rPr>
                                  </w:pPr>
                                  <w:r>
                                    <w:rPr>
                                      <w:spacing w:val="-2"/>
                                      <w:sz w:val="24"/>
                                    </w:rPr>
                                    <w:t>индивидуальная</w:t>
                                  </w:r>
                                </w:p>
                              </w:tc>
                              <w:tc>
                                <w:tcPr>
                                  <w:tcW w:w="43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81" w:right="0" w:firstLine="21"/>
                                    <w:rPr>
                                      <w:sz w:val="24"/>
                                    </w:rPr>
                                  </w:pPr>
                                  <w:r>
                                    <w:rPr>
                                      <w:sz w:val="24"/>
                                    </w:rPr>
                                    <w:t>согласно</w:t>
                                  </w:r>
                                  <w:r>
                                    <w:rPr>
                                      <w:spacing w:val="40"/>
                                      <w:sz w:val="24"/>
                                    </w:rPr>
                                    <w:t xml:space="preserve"> </w:t>
                                  </w:r>
                                  <w:r>
                                    <w:rPr>
                                      <w:sz w:val="24"/>
                                    </w:rPr>
                                    <w:t>графику</w:t>
                                  </w:r>
                                  <w:r>
                                    <w:rPr>
                                      <w:spacing w:val="40"/>
                                      <w:sz w:val="24"/>
                                    </w:rPr>
                                    <w:t xml:space="preserve"> </w:t>
                                  </w:r>
                                  <w:r>
                                    <w:rPr>
                                      <w:sz w:val="24"/>
                                    </w:rPr>
                                    <w:t>диспансеризации</w:t>
                                  </w:r>
                                  <w:r>
                                    <w:rPr>
                                      <w:spacing w:val="40"/>
                                      <w:sz w:val="24"/>
                                    </w:rPr>
                                    <w:t xml:space="preserve"> </w:t>
                                  </w:r>
                                  <w:r>
                                    <w:rPr>
                                      <w:sz w:val="24"/>
                                    </w:rPr>
                                    <w:t>в Шипуновской ЦРБ</w:t>
                                  </w:r>
                                </w:p>
                              </w:tc>
                            </w:tr>
                            <w:tr>
                              <w:trPr>
                                <w:trHeight w:val="635"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 w:right="-15" w:hanging="0"/>
                                    <w:rPr>
                                      <w:sz w:val="24"/>
                                    </w:rPr>
                                  </w:pPr>
                                  <w:r>
                                    <w:rPr>
                                      <w:sz w:val="24"/>
                                    </w:rPr>
                                    <w:t>Динамическое</w:t>
                                  </w:r>
                                  <w:r>
                                    <w:rPr>
                                      <w:spacing w:val="-7"/>
                                      <w:sz w:val="24"/>
                                    </w:rPr>
                                    <w:t xml:space="preserve"> </w:t>
                                  </w:r>
                                  <w:r>
                                    <w:rPr>
                                      <w:sz w:val="24"/>
                                    </w:rPr>
                                    <w:t>наблюдение</w:t>
                                  </w:r>
                                  <w:r>
                                    <w:rPr>
                                      <w:spacing w:val="-5"/>
                                      <w:sz w:val="24"/>
                                    </w:rPr>
                                    <w:t xml:space="preserve"> </w:t>
                                  </w:r>
                                  <w:r>
                                    <w:rPr>
                                      <w:spacing w:val="-10"/>
                                      <w:sz w:val="24"/>
                                    </w:rPr>
                                    <w:t>у</w:t>
                                  </w:r>
                                </w:p>
                                <w:p>
                                  <w:pPr>
                                    <w:pStyle w:val="TableParagraph"/>
                                    <w:widowControl w:val="false"/>
                                    <w:spacing w:before="43" w:after="0"/>
                                    <w:ind w:left="105" w:right="0" w:hanging="0"/>
                                    <w:rPr>
                                      <w:sz w:val="24"/>
                                    </w:rPr>
                                  </w:pPr>
                                  <w:r>
                                    <w:rPr>
                                      <w:sz w:val="24"/>
                                    </w:rPr>
                                    <w:t>внешних</w:t>
                                  </w:r>
                                  <w:r>
                                    <w:rPr>
                                      <w:spacing w:val="-7"/>
                                      <w:sz w:val="24"/>
                                    </w:rPr>
                                    <w:t xml:space="preserve"> </w:t>
                                  </w:r>
                                  <w:r>
                                    <w:rPr>
                                      <w:spacing w:val="-2"/>
                                      <w:sz w:val="24"/>
                                    </w:rPr>
                                    <w:t>специалистов</w:t>
                                  </w:r>
                                </w:p>
                              </w:tc>
                              <w:tc>
                                <w:tcPr>
                                  <w:tcW w:w="32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463" w:hanging="0"/>
                                    <w:jc w:val="right"/>
                                    <w:rPr>
                                      <w:sz w:val="24"/>
                                    </w:rPr>
                                  </w:pPr>
                                  <w:r>
                                    <w:rPr>
                                      <w:spacing w:val="-2"/>
                                      <w:sz w:val="24"/>
                                    </w:rPr>
                                    <w:t>индивидуальная</w:t>
                                  </w:r>
                                </w:p>
                              </w:tc>
                              <w:tc>
                                <w:tcPr>
                                  <w:tcW w:w="43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2" w:right="0" w:hanging="0"/>
                                    <w:rPr>
                                      <w:sz w:val="24"/>
                                    </w:rPr>
                                  </w:pPr>
                                  <w:r>
                                    <w:rPr>
                                      <w:sz w:val="24"/>
                                    </w:rPr>
                                    <w:t>определяет</w:t>
                                  </w:r>
                                  <w:r>
                                    <w:rPr>
                                      <w:spacing w:val="-8"/>
                                      <w:sz w:val="24"/>
                                    </w:rPr>
                                    <w:t xml:space="preserve"> </w:t>
                                  </w:r>
                                  <w:r>
                                    <w:rPr>
                                      <w:sz w:val="24"/>
                                    </w:rPr>
                                    <w:t>внешний</w:t>
                                  </w:r>
                                  <w:r>
                                    <w:rPr>
                                      <w:spacing w:val="-7"/>
                                      <w:sz w:val="24"/>
                                    </w:rPr>
                                    <w:t xml:space="preserve"> </w:t>
                                  </w:r>
                                  <w:r>
                                    <w:rPr>
                                      <w:sz w:val="24"/>
                                    </w:rPr>
                                    <w:t>врач-</w:t>
                                  </w:r>
                                  <w:r>
                                    <w:rPr>
                                      <w:spacing w:val="-2"/>
                                      <w:sz w:val="24"/>
                                    </w:rPr>
                                    <w:t>специалист</w:t>
                                  </w:r>
                                </w:p>
                              </w:tc>
                            </w:tr>
                          </w:tbl>
                          <w:p>
                            <w:pPr>
                              <w:pStyle w:val="Style13"/>
                              <w:ind w:left="0" w:right="0" w:hanging="0"/>
                              <w:jc w:val="left"/>
                              <w:rPr>
                                <w:color w:val="000000"/>
                              </w:rPr>
                            </w:pPr>
                            <w:r>
                              <w:rPr/>
                            </w:r>
                          </w:p>
                        </w:txbxContent>
                      </wps:txbx>
                      <wps:bodyPr lIns="0" rIns="0" tIns="0" bIns="0">
                        <a:noAutofit/>
                      </wps:bodyPr>
                    </wps:wsp>
                  </a:graphicData>
                </a:graphic>
              </wp:anchor>
            </w:drawing>
          </mc:Choice>
          <mc:Fallback>
            <w:pict>
              <v:rect id="shape_0" ID="Textbox 49" stroked="f" style="position:absolute;margin-left:53.4pt;margin-top:-46.1pt;width:535.85pt;height:228.3pt;mso-wrap-style:none;v-text-anchor:middle;mso-position-horizontal-relative:page">
                <v:fill o:detectmouseclick="t" on="false"/>
                <v:stroke color="#3465a4" joinstyle="round" endcap="flat"/>
                <v:textbox>
                  <w:txbxContent>
                    <w:tbl>
                      <w:tblPr>
                        <w:tblW w:w="10582" w:type="dxa"/>
                        <w:jc w:val="left"/>
                        <w:tblInd w:w="65" w:type="dxa"/>
                        <w:tblLayout w:type="fixed"/>
                        <w:tblCellMar>
                          <w:top w:w="0" w:type="dxa"/>
                          <w:left w:w="5" w:type="dxa"/>
                          <w:bottom w:w="0" w:type="dxa"/>
                          <w:right w:w="5" w:type="dxa"/>
                        </w:tblCellMar>
                        <w:tblLook w:val="01e0"/>
                      </w:tblPr>
                      <w:tblGrid>
                        <w:gridCol w:w="2972"/>
                        <w:gridCol w:w="3267"/>
                        <w:gridCol w:w="4343"/>
                      </w:tblGrid>
                      <w:tr>
                        <w:trPr>
                          <w:trHeight w:val="635"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118" w:right="0" w:hanging="0"/>
                              <w:rPr>
                                <w:b/>
                                <w:b/>
                                <w:sz w:val="24"/>
                              </w:rPr>
                            </w:pPr>
                            <w:r>
                              <w:rPr>
                                <w:b/>
                                <w:spacing w:val="-2"/>
                                <w:sz w:val="24"/>
                              </w:rPr>
                              <w:t>Мероприятие</w:t>
                            </w:r>
                          </w:p>
                        </w:tc>
                        <w:tc>
                          <w:tcPr>
                            <w:tcW w:w="32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295" w:right="0" w:hanging="0"/>
                              <w:rPr>
                                <w:b/>
                                <w:b/>
                                <w:sz w:val="24"/>
                              </w:rPr>
                            </w:pPr>
                            <w:r>
                              <w:rPr>
                                <w:b/>
                                <w:sz w:val="24"/>
                              </w:rPr>
                              <w:t>Форма</w:t>
                            </w:r>
                            <w:r>
                              <w:rPr>
                                <w:b/>
                                <w:spacing w:val="-5"/>
                                <w:sz w:val="24"/>
                              </w:rPr>
                              <w:t xml:space="preserve"> </w:t>
                            </w:r>
                            <w:r>
                              <w:rPr>
                                <w:b/>
                                <w:spacing w:val="-2"/>
                                <w:sz w:val="24"/>
                              </w:rPr>
                              <w:t>проведения</w:t>
                            </w:r>
                          </w:p>
                        </w:tc>
                        <w:tc>
                          <w:tcPr>
                            <w:tcW w:w="43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43" w:right="0" w:hanging="0"/>
                              <w:rPr>
                                <w:b/>
                                <w:b/>
                                <w:sz w:val="24"/>
                              </w:rPr>
                            </w:pPr>
                            <w:r>
                              <w:rPr>
                                <w:b/>
                                <w:sz w:val="24"/>
                              </w:rPr>
                              <w:t>Сроки</w:t>
                            </w:r>
                            <w:r>
                              <w:rPr>
                                <w:b/>
                                <w:spacing w:val="-4"/>
                                <w:sz w:val="24"/>
                              </w:rPr>
                              <w:t xml:space="preserve"> </w:t>
                            </w:r>
                            <w:r>
                              <w:rPr>
                                <w:b/>
                                <w:sz w:val="24"/>
                              </w:rPr>
                              <w:t>и</w:t>
                            </w:r>
                            <w:r>
                              <w:rPr>
                                <w:b/>
                                <w:spacing w:val="-4"/>
                                <w:sz w:val="24"/>
                              </w:rPr>
                              <w:t xml:space="preserve"> </w:t>
                            </w:r>
                            <w:r>
                              <w:rPr>
                                <w:b/>
                                <w:sz w:val="24"/>
                              </w:rPr>
                              <w:t>регулярность</w:t>
                            </w:r>
                            <w:r>
                              <w:rPr>
                                <w:b/>
                                <w:spacing w:val="-6"/>
                                <w:sz w:val="24"/>
                              </w:rPr>
                              <w:t xml:space="preserve"> </w:t>
                            </w:r>
                            <w:r>
                              <w:rPr>
                                <w:b/>
                                <w:spacing w:val="-2"/>
                                <w:sz w:val="24"/>
                              </w:rPr>
                              <w:t>проведения</w:t>
                            </w:r>
                          </w:p>
                        </w:tc>
                      </w:tr>
                      <w:tr>
                        <w:trPr>
                          <w:trHeight w:val="1586"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710" w:leader="none"/>
                              </w:tabs>
                              <w:ind w:left="83" w:right="216" w:hanging="45"/>
                              <w:rPr>
                                <w:sz w:val="24"/>
                              </w:rPr>
                            </w:pPr>
                            <w:r>
                              <w:rPr>
                                <w:spacing w:val="-2"/>
                                <w:sz w:val="24"/>
                              </w:rPr>
                              <w:t>бследование</w:t>
                            </w:r>
                            <w:r>
                              <w:rPr>
                                <w:sz w:val="24"/>
                              </w:rPr>
                              <w:tab/>
                            </w:r>
                            <w:r>
                              <w:rPr>
                                <w:spacing w:val="-2"/>
                                <w:sz w:val="24"/>
                              </w:rPr>
                              <w:t xml:space="preserve">состояния </w:t>
                            </w:r>
                            <w:r>
                              <w:rPr>
                                <w:sz w:val="24"/>
                              </w:rPr>
                              <w:t>оровья обучающегося</w:t>
                            </w:r>
                          </w:p>
                          <w:p>
                            <w:pPr>
                              <w:pStyle w:val="TableParagraph"/>
                              <w:widowControl w:val="false"/>
                              <w:ind w:left="-13" w:right="0" w:hanging="0"/>
                              <w:rPr>
                                <w:sz w:val="24"/>
                              </w:rPr>
                            </w:pPr>
                            <w:r>
                              <w:rPr>
                                <w:sz w:val="24"/>
                              </w:rPr>
                              <w:t>ля</w:t>
                            </w:r>
                            <w:r>
                              <w:rPr>
                                <w:spacing w:val="2"/>
                                <w:sz w:val="24"/>
                              </w:rPr>
                              <w:t xml:space="preserve"> </w:t>
                            </w:r>
                            <w:r>
                              <w:rPr>
                                <w:spacing w:val="-4"/>
                                <w:sz w:val="24"/>
                              </w:rPr>
                              <w:t>ПМПК</w:t>
                            </w:r>
                          </w:p>
                        </w:tc>
                        <w:tc>
                          <w:tcPr>
                            <w:tcW w:w="32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463" w:hanging="0"/>
                              <w:jc w:val="right"/>
                              <w:rPr>
                                <w:sz w:val="24"/>
                              </w:rPr>
                            </w:pPr>
                            <w:r>
                              <w:rPr>
                                <w:spacing w:val="-2"/>
                                <w:sz w:val="24"/>
                              </w:rPr>
                              <w:t>индивидуальная</w:t>
                            </w:r>
                          </w:p>
                        </w:tc>
                        <w:tc>
                          <w:tcPr>
                            <w:tcW w:w="43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 w:right="149" w:firstLine="88"/>
                              <w:jc w:val="both"/>
                              <w:rPr>
                                <w:sz w:val="24"/>
                              </w:rPr>
                            </w:pPr>
                            <w:r>
                              <w:rPr>
                                <w:sz w:val="24"/>
                              </w:rPr>
                              <w:t>при поступлении обучающегося с ОВЗ школу,</w:t>
                            </w:r>
                            <w:r>
                              <w:rPr>
                                <w:spacing w:val="40"/>
                                <w:sz w:val="24"/>
                              </w:rPr>
                              <w:t xml:space="preserve"> </w:t>
                            </w:r>
                            <w:r>
                              <w:rPr>
                                <w:sz w:val="24"/>
                              </w:rPr>
                              <w:t>затем</w:t>
                            </w:r>
                            <w:r>
                              <w:rPr>
                                <w:spacing w:val="40"/>
                                <w:sz w:val="24"/>
                              </w:rPr>
                              <w:t xml:space="preserve"> </w:t>
                            </w:r>
                            <w:r>
                              <w:rPr>
                                <w:sz w:val="24"/>
                              </w:rPr>
                              <w:t>в период</w:t>
                            </w:r>
                            <w:r>
                              <w:rPr>
                                <w:spacing w:val="40"/>
                                <w:sz w:val="24"/>
                              </w:rPr>
                              <w:t xml:space="preserve"> </w:t>
                            </w:r>
                            <w:r>
                              <w:rPr>
                                <w:sz w:val="24"/>
                              </w:rPr>
                              <w:t>обучения</w:t>
                            </w:r>
                            <w:r>
                              <w:rPr>
                                <w:spacing w:val="40"/>
                                <w:sz w:val="24"/>
                              </w:rPr>
                              <w:t xml:space="preserve"> </w:t>
                            </w:r>
                            <w:r>
                              <w:rPr>
                                <w:sz w:val="24"/>
                              </w:rPr>
                              <w:t>(по ере необходимости, но не реже</w:t>
                            </w:r>
                          </w:p>
                          <w:p>
                            <w:pPr>
                              <w:pStyle w:val="TableParagraph"/>
                              <w:widowControl w:val="false"/>
                              <w:ind w:left="1116" w:right="0" w:hanging="0"/>
                              <w:jc w:val="both"/>
                              <w:rPr>
                                <w:sz w:val="24"/>
                              </w:rPr>
                            </w:pPr>
                            <w:r>
                              <w:rPr>
                                <w:sz w:val="24"/>
                              </w:rPr>
                              <w:t>1</w:t>
                            </w:r>
                            <w:r>
                              <w:rPr>
                                <w:spacing w:val="-4"/>
                                <w:sz w:val="24"/>
                              </w:rPr>
                              <w:t xml:space="preserve"> </w:t>
                            </w:r>
                            <w:r>
                              <w:rPr>
                                <w:sz w:val="24"/>
                              </w:rPr>
                              <w:t>раза</w:t>
                            </w:r>
                            <w:r>
                              <w:rPr>
                                <w:spacing w:val="-3"/>
                                <w:sz w:val="24"/>
                              </w:rPr>
                              <w:t xml:space="preserve"> </w:t>
                            </w:r>
                            <w:r>
                              <w:rPr>
                                <w:sz w:val="24"/>
                              </w:rPr>
                              <w:t>в</w:t>
                            </w:r>
                            <w:r>
                              <w:rPr>
                                <w:spacing w:val="-2"/>
                                <w:sz w:val="24"/>
                              </w:rPr>
                              <w:t xml:space="preserve"> </w:t>
                            </w:r>
                            <w:r>
                              <w:rPr>
                                <w:sz w:val="24"/>
                              </w:rPr>
                              <w:t>учебном</w:t>
                            </w:r>
                            <w:r>
                              <w:rPr>
                                <w:spacing w:val="-2"/>
                                <w:sz w:val="24"/>
                              </w:rPr>
                              <w:t xml:space="preserve"> </w:t>
                            </w:r>
                            <w:r>
                              <w:rPr>
                                <w:spacing w:val="-4"/>
                                <w:sz w:val="24"/>
                              </w:rPr>
                              <w:t>году)</w:t>
                            </w:r>
                          </w:p>
                        </w:tc>
                      </w:tr>
                      <w:tr>
                        <w:trPr>
                          <w:trHeight w:val="1655"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5" w:right="284" w:firstLine="53"/>
                              <w:jc w:val="both"/>
                              <w:rPr>
                                <w:sz w:val="24"/>
                              </w:rPr>
                            </w:pPr>
                            <w:r>
                              <w:rPr>
                                <w:sz w:val="24"/>
                              </w:rPr>
                              <w:t>нализ</w:t>
                            </w:r>
                            <w:r>
                              <w:rPr>
                                <w:spacing w:val="-15"/>
                                <w:sz w:val="24"/>
                              </w:rPr>
                              <w:t xml:space="preserve"> </w:t>
                            </w:r>
                            <w:r>
                              <w:rPr>
                                <w:sz w:val="24"/>
                              </w:rPr>
                              <w:t>состояния</w:t>
                            </w:r>
                            <w:r>
                              <w:rPr>
                                <w:spacing w:val="-15"/>
                                <w:sz w:val="24"/>
                              </w:rPr>
                              <w:t xml:space="preserve"> </w:t>
                            </w:r>
                            <w:r>
                              <w:rPr>
                                <w:sz w:val="24"/>
                              </w:rPr>
                              <w:t xml:space="preserve">здоровья </w:t>
                            </w:r>
                            <w:r>
                              <w:rPr>
                                <w:spacing w:val="-2"/>
                                <w:sz w:val="24"/>
                              </w:rPr>
                              <w:t>бучающегося</w:t>
                            </w:r>
                          </w:p>
                          <w:p>
                            <w:pPr>
                              <w:pStyle w:val="TableParagraph"/>
                              <w:widowControl w:val="false"/>
                              <w:ind w:left="-13" w:right="134" w:firstLine="117"/>
                              <w:jc w:val="both"/>
                              <w:rPr>
                                <w:sz w:val="24"/>
                              </w:rPr>
                            </w:pPr>
                            <w:r>
                              <w:rPr>
                                <w:sz w:val="24"/>
                              </w:rPr>
                              <w:t xml:space="preserve">реализация рекомендаций о итогам ежегодной </w:t>
                            </w:r>
                            <w:r>
                              <w:rPr>
                                <w:spacing w:val="-2"/>
                                <w:sz w:val="24"/>
                              </w:rPr>
                              <w:t>испансеризации</w:t>
                            </w:r>
                          </w:p>
                          <w:p>
                            <w:pPr>
                              <w:pStyle w:val="TableParagraph"/>
                              <w:widowControl w:val="false"/>
                              <w:spacing w:lineRule="exact" w:line="264"/>
                              <w:ind w:left="53" w:right="0" w:hanging="0"/>
                              <w:jc w:val="both"/>
                              <w:rPr>
                                <w:sz w:val="24"/>
                              </w:rPr>
                            </w:pPr>
                            <w:r>
                              <w:rPr>
                                <w:sz w:val="24"/>
                              </w:rPr>
                              <w:t>ИПР</w:t>
                            </w:r>
                            <w:r>
                              <w:rPr>
                                <w:spacing w:val="-2"/>
                                <w:sz w:val="24"/>
                              </w:rPr>
                              <w:t xml:space="preserve"> </w:t>
                            </w:r>
                            <w:r>
                              <w:rPr>
                                <w:sz w:val="24"/>
                              </w:rPr>
                              <w:t>(в</w:t>
                            </w:r>
                            <w:r>
                              <w:rPr>
                                <w:spacing w:val="-4"/>
                                <w:sz w:val="24"/>
                              </w:rPr>
                              <w:t xml:space="preserve"> </w:t>
                            </w:r>
                            <w:r>
                              <w:rPr>
                                <w:sz w:val="24"/>
                              </w:rPr>
                              <w:t>случае</w:t>
                            </w:r>
                            <w:r>
                              <w:rPr>
                                <w:spacing w:val="-4"/>
                                <w:sz w:val="24"/>
                              </w:rPr>
                              <w:t xml:space="preserve"> </w:t>
                            </w:r>
                            <w:r>
                              <w:rPr>
                                <w:spacing w:val="-2"/>
                                <w:sz w:val="24"/>
                              </w:rPr>
                              <w:t>наличия)</w:t>
                            </w:r>
                          </w:p>
                        </w:tc>
                        <w:tc>
                          <w:tcPr>
                            <w:tcW w:w="32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463" w:hanging="0"/>
                              <w:jc w:val="right"/>
                              <w:rPr>
                                <w:sz w:val="24"/>
                              </w:rPr>
                            </w:pPr>
                            <w:r>
                              <w:rPr>
                                <w:spacing w:val="-2"/>
                                <w:sz w:val="24"/>
                              </w:rPr>
                              <w:t>индивидуальная</w:t>
                            </w:r>
                          </w:p>
                        </w:tc>
                        <w:tc>
                          <w:tcPr>
                            <w:tcW w:w="43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81" w:right="0" w:firstLine="21"/>
                              <w:rPr>
                                <w:sz w:val="24"/>
                              </w:rPr>
                            </w:pPr>
                            <w:r>
                              <w:rPr>
                                <w:sz w:val="24"/>
                              </w:rPr>
                              <w:t>согласно</w:t>
                            </w:r>
                            <w:r>
                              <w:rPr>
                                <w:spacing w:val="40"/>
                                <w:sz w:val="24"/>
                              </w:rPr>
                              <w:t xml:space="preserve"> </w:t>
                            </w:r>
                            <w:r>
                              <w:rPr>
                                <w:sz w:val="24"/>
                              </w:rPr>
                              <w:t>графику</w:t>
                            </w:r>
                            <w:r>
                              <w:rPr>
                                <w:spacing w:val="40"/>
                                <w:sz w:val="24"/>
                              </w:rPr>
                              <w:t xml:space="preserve"> </w:t>
                            </w:r>
                            <w:r>
                              <w:rPr>
                                <w:sz w:val="24"/>
                              </w:rPr>
                              <w:t>диспансеризации</w:t>
                            </w:r>
                            <w:r>
                              <w:rPr>
                                <w:spacing w:val="40"/>
                                <w:sz w:val="24"/>
                              </w:rPr>
                              <w:t xml:space="preserve"> </w:t>
                            </w:r>
                            <w:r>
                              <w:rPr>
                                <w:sz w:val="24"/>
                              </w:rPr>
                              <w:t>в Шипуновской ЦРБ</w:t>
                            </w:r>
                          </w:p>
                        </w:tc>
                      </w:tr>
                      <w:tr>
                        <w:trPr>
                          <w:trHeight w:val="635"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 w:right="-15" w:hanging="0"/>
                              <w:rPr>
                                <w:sz w:val="24"/>
                              </w:rPr>
                            </w:pPr>
                            <w:r>
                              <w:rPr>
                                <w:sz w:val="24"/>
                              </w:rPr>
                              <w:t>Динамическое</w:t>
                            </w:r>
                            <w:r>
                              <w:rPr>
                                <w:spacing w:val="-7"/>
                                <w:sz w:val="24"/>
                              </w:rPr>
                              <w:t xml:space="preserve"> </w:t>
                            </w:r>
                            <w:r>
                              <w:rPr>
                                <w:sz w:val="24"/>
                              </w:rPr>
                              <w:t>наблюдение</w:t>
                            </w:r>
                            <w:r>
                              <w:rPr>
                                <w:spacing w:val="-5"/>
                                <w:sz w:val="24"/>
                              </w:rPr>
                              <w:t xml:space="preserve"> </w:t>
                            </w:r>
                            <w:r>
                              <w:rPr>
                                <w:spacing w:val="-10"/>
                                <w:sz w:val="24"/>
                              </w:rPr>
                              <w:t>у</w:t>
                            </w:r>
                          </w:p>
                          <w:p>
                            <w:pPr>
                              <w:pStyle w:val="TableParagraph"/>
                              <w:widowControl w:val="false"/>
                              <w:spacing w:before="43" w:after="0"/>
                              <w:ind w:left="105" w:right="0" w:hanging="0"/>
                              <w:rPr>
                                <w:sz w:val="24"/>
                              </w:rPr>
                            </w:pPr>
                            <w:r>
                              <w:rPr>
                                <w:sz w:val="24"/>
                              </w:rPr>
                              <w:t>внешних</w:t>
                            </w:r>
                            <w:r>
                              <w:rPr>
                                <w:spacing w:val="-7"/>
                                <w:sz w:val="24"/>
                              </w:rPr>
                              <w:t xml:space="preserve"> </w:t>
                            </w:r>
                            <w:r>
                              <w:rPr>
                                <w:spacing w:val="-2"/>
                                <w:sz w:val="24"/>
                              </w:rPr>
                              <w:t>специалистов</w:t>
                            </w:r>
                          </w:p>
                        </w:tc>
                        <w:tc>
                          <w:tcPr>
                            <w:tcW w:w="32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463" w:hanging="0"/>
                              <w:jc w:val="right"/>
                              <w:rPr>
                                <w:sz w:val="24"/>
                              </w:rPr>
                            </w:pPr>
                            <w:r>
                              <w:rPr>
                                <w:spacing w:val="-2"/>
                                <w:sz w:val="24"/>
                              </w:rPr>
                              <w:t>индивидуальная</w:t>
                            </w:r>
                          </w:p>
                        </w:tc>
                        <w:tc>
                          <w:tcPr>
                            <w:tcW w:w="43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2" w:right="0" w:hanging="0"/>
                              <w:rPr>
                                <w:sz w:val="24"/>
                              </w:rPr>
                            </w:pPr>
                            <w:r>
                              <w:rPr>
                                <w:sz w:val="24"/>
                              </w:rPr>
                              <w:t>определяет</w:t>
                            </w:r>
                            <w:r>
                              <w:rPr>
                                <w:spacing w:val="-8"/>
                                <w:sz w:val="24"/>
                              </w:rPr>
                              <w:t xml:space="preserve"> </w:t>
                            </w:r>
                            <w:r>
                              <w:rPr>
                                <w:sz w:val="24"/>
                              </w:rPr>
                              <w:t>внешний</w:t>
                            </w:r>
                            <w:r>
                              <w:rPr>
                                <w:spacing w:val="-7"/>
                                <w:sz w:val="24"/>
                              </w:rPr>
                              <w:t xml:space="preserve"> </w:t>
                            </w:r>
                            <w:r>
                              <w:rPr>
                                <w:sz w:val="24"/>
                              </w:rPr>
                              <w:t>врач-</w:t>
                            </w:r>
                            <w:r>
                              <w:rPr>
                                <w:spacing w:val="-2"/>
                                <w:sz w:val="24"/>
                              </w:rPr>
                              <w:t>специалист</w:t>
                            </w:r>
                          </w:p>
                        </w:tc>
                      </w:tr>
                    </w:tbl>
                    <w:p>
                      <w:pPr>
                        <w:pStyle w:val="Style13"/>
                        <w:ind w:left="0" w:right="0" w:hanging="0"/>
                        <w:jc w:val="left"/>
                        <w:rPr>
                          <w:color w:val="000000"/>
                        </w:rPr>
                      </w:pPr>
                      <w:r>
                        <w:rPr/>
                      </w:r>
                    </w:p>
                  </w:txbxContent>
                </v:textbox>
                <w10:wrap type="none"/>
              </v:rect>
            </w:pict>
          </mc:Fallback>
        </mc:AlternateContent>
      </w:r>
      <w:r>
        <w:rPr>
          <w:spacing w:val="-10"/>
        </w:rPr>
        <w:t>д</w:t>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ind w:left="0" w:right="0" w:hanging="0"/>
        <w:jc w:val="left"/>
        <w:rPr>
          <w:sz w:val="24"/>
        </w:rPr>
      </w:pPr>
      <w:r>
        <w:rPr>
          <w:sz w:val="24"/>
        </w:rPr>
      </w:r>
    </w:p>
    <w:p>
      <w:pPr>
        <w:pStyle w:val="Style13"/>
        <w:spacing w:before="78" w:after="0"/>
        <w:ind w:left="0" w:right="0" w:hanging="0"/>
        <w:jc w:val="left"/>
        <w:rPr>
          <w:sz w:val="24"/>
        </w:rPr>
      </w:pPr>
      <w:r>
        <w:rPr>
          <w:sz w:val="24"/>
        </w:rPr>
      </w:r>
    </w:p>
    <w:p>
      <w:pPr>
        <w:pStyle w:val="Normal"/>
        <w:spacing w:before="0" w:after="0"/>
        <w:ind w:left="791" w:right="1398" w:firstLine="1253"/>
        <w:jc w:val="both"/>
        <w:rPr>
          <w:sz w:val="24"/>
        </w:rPr>
      </w:pPr>
      <w:r>
        <w:rPr>
          <w:b/>
          <w:sz w:val="24"/>
        </w:rPr>
        <w:t xml:space="preserve">Педагогическое сопровождение </w:t>
      </w:r>
      <w:r>
        <w:rPr>
          <w:sz w:val="24"/>
        </w:rPr>
        <w:t>классных руководителей и учителей- предметников включает в себя следующие направления коррекционной работы:</w:t>
      </w:r>
    </w:p>
    <w:p>
      <w:pPr>
        <w:pStyle w:val="2"/>
        <w:numPr>
          <w:ilvl w:val="0"/>
          <w:numId w:val="28"/>
        </w:numPr>
        <w:tabs>
          <w:tab w:val="clear" w:pos="720"/>
          <w:tab w:val="left" w:pos="2860" w:leader="none"/>
        </w:tabs>
        <w:spacing w:lineRule="auto" w:line="240" w:before="8" w:after="0"/>
        <w:ind w:left="791" w:right="1402" w:firstLine="1253"/>
        <w:jc w:val="both"/>
        <w:rPr>
          <w:sz w:val="24"/>
        </w:rPr>
      </w:pPr>
      <w:r>
        <w:rPr/>
        <w:t>Наблюдение динамики освоения ребёнком учебной деятельности (основной образовательной</w:t>
      </w:r>
      <w:r>
        <w:rPr>
          <w:spacing w:val="40"/>
        </w:rPr>
        <w:t xml:space="preserve"> </w:t>
      </w:r>
      <w:r>
        <w:rPr/>
        <w:t>программы</w:t>
      </w:r>
      <w:r>
        <w:rPr>
          <w:spacing w:val="40"/>
        </w:rPr>
        <w:t xml:space="preserve"> </w:t>
      </w:r>
      <w:r>
        <w:rPr/>
        <w:t>основного</w:t>
      </w:r>
      <w:r>
        <w:rPr>
          <w:spacing w:val="40"/>
        </w:rPr>
        <w:t xml:space="preserve"> </w:t>
      </w:r>
      <w:r>
        <w:rPr/>
        <w:t>общего образования).</w:t>
      </w:r>
    </w:p>
    <w:p>
      <w:pPr>
        <w:pStyle w:val="Style13"/>
        <w:ind w:left="791" w:right="1405" w:firstLine="1253"/>
        <w:rPr>
          <w:sz w:val="24"/>
        </w:rPr>
      </w:pPr>
      <w:r>
        <w:rPr>
          <w:b/>
        </w:rPr>
        <w:t xml:space="preserve">Содержание: </w:t>
      </w:r>
      <w:r>
        <w:rPr/>
        <w:t>динамический анализ эффективности учебной деятельности обучающегося с</w:t>
      </w:r>
      <w:r>
        <w:rPr>
          <w:spacing w:val="-1"/>
        </w:rPr>
        <w:t xml:space="preserve"> </w:t>
      </w:r>
      <w:r>
        <w:rPr/>
        <w:t>ОВЗ</w:t>
      </w:r>
      <w:r>
        <w:rPr>
          <w:spacing w:val="-1"/>
        </w:rPr>
        <w:t xml:space="preserve"> </w:t>
      </w:r>
      <w:r>
        <w:rPr/>
        <w:t>на</w:t>
      </w:r>
      <w:r>
        <w:rPr>
          <w:spacing w:val="-3"/>
        </w:rPr>
        <w:t xml:space="preserve"> </w:t>
      </w:r>
      <w:r>
        <w:rPr/>
        <w:t>основе</w:t>
      </w:r>
      <w:r>
        <w:rPr>
          <w:spacing w:val="-2"/>
        </w:rPr>
        <w:t xml:space="preserve"> </w:t>
      </w:r>
      <w:r>
        <w:rPr/>
        <w:t>наблюдений</w:t>
      </w:r>
      <w:r>
        <w:rPr>
          <w:spacing w:val="-2"/>
        </w:rPr>
        <w:t xml:space="preserve"> </w:t>
      </w:r>
      <w:r>
        <w:rPr/>
        <w:t>на уроках и</w:t>
      </w:r>
      <w:r>
        <w:rPr>
          <w:spacing w:val="-2"/>
        </w:rPr>
        <w:t xml:space="preserve"> </w:t>
      </w:r>
      <w:r>
        <w:rPr/>
        <w:t>по</w:t>
      </w:r>
      <w:r>
        <w:rPr>
          <w:spacing w:val="-2"/>
        </w:rPr>
        <w:t xml:space="preserve"> </w:t>
      </w:r>
      <w:r>
        <w:rPr/>
        <w:t>итогам</w:t>
      </w:r>
      <w:r>
        <w:rPr>
          <w:spacing w:val="-3"/>
        </w:rPr>
        <w:t xml:space="preserve"> </w:t>
      </w:r>
      <w:r>
        <w:rPr/>
        <w:t>срезов,</w:t>
      </w:r>
      <w:r>
        <w:rPr>
          <w:spacing w:val="-2"/>
        </w:rPr>
        <w:t xml:space="preserve"> </w:t>
      </w:r>
      <w:r>
        <w:rPr/>
        <w:t>самостоятельных и контрольных работ.</w:t>
      </w:r>
    </w:p>
    <w:p>
      <w:pPr>
        <w:pStyle w:val="ListParagraph"/>
        <w:numPr>
          <w:ilvl w:val="0"/>
          <w:numId w:val="28"/>
        </w:numPr>
        <w:tabs>
          <w:tab w:val="clear" w:pos="720"/>
          <w:tab w:val="left" w:pos="2852" w:leader="none"/>
        </w:tabs>
        <w:spacing w:lineRule="auto" w:line="235" w:before="2" w:after="0"/>
        <w:ind w:left="791" w:right="1399" w:firstLine="1253"/>
        <w:jc w:val="both"/>
        <w:rPr>
          <w:sz w:val="24"/>
        </w:rPr>
      </w:pPr>
      <w:r>
        <w:rPr>
          <w:b/>
          <w:sz w:val="24"/>
        </w:rPr>
        <w:t xml:space="preserve">Оказание индивидуально ориентированной коррекционной помощи. Содержание: </w:t>
      </w:r>
      <w:r>
        <w:rPr>
          <w:sz w:val="24"/>
        </w:rPr>
        <w:t xml:space="preserve">коррекционная помощь учителей, направленная на преодоление </w:t>
      </w:r>
      <w:r>
        <w:rPr>
          <w:spacing w:val="-2"/>
          <w:sz w:val="24"/>
        </w:rPr>
        <w:t>выяв-</w:t>
      </w:r>
    </w:p>
    <w:p>
      <w:pPr>
        <w:pStyle w:val="Style13"/>
        <w:spacing w:before="9" w:after="0"/>
        <w:ind w:left="791" w:right="1408" w:firstLine="1253"/>
        <w:rPr>
          <w:sz w:val="24"/>
        </w:rPr>
      </w:pPr>
      <w:r>
        <w:rPr/>
        <w:t>ленных затруднений в учебной деятельности, в том числе и обучение по адаптированной индивидуальной образовательной программе при наличии соответствующих рекомендаций Территориальной областной ПМПК.</w:t>
      </w:r>
    </w:p>
    <w:p>
      <w:pPr>
        <w:pStyle w:val="2"/>
        <w:numPr>
          <w:ilvl w:val="0"/>
          <w:numId w:val="28"/>
        </w:numPr>
        <w:tabs>
          <w:tab w:val="clear" w:pos="720"/>
          <w:tab w:val="left" w:pos="2852" w:leader="none"/>
        </w:tabs>
        <w:spacing w:lineRule="auto" w:line="240" w:before="9" w:after="0"/>
        <w:ind w:left="2852" w:right="0" w:hanging="808"/>
        <w:jc w:val="both"/>
        <w:rPr>
          <w:sz w:val="24"/>
        </w:rPr>
      </w:pPr>
      <w:r>
        <w:rPr/>
        <w:t>Экспертно-методическая</w:t>
      </w:r>
      <w:r>
        <w:rPr>
          <w:spacing w:val="-14"/>
        </w:rPr>
        <w:t xml:space="preserve"> </w:t>
      </w:r>
      <w:r>
        <w:rPr>
          <w:spacing w:val="-2"/>
        </w:rPr>
        <w:t>деятельность.</w:t>
      </w:r>
    </w:p>
    <w:p>
      <w:pPr>
        <w:pStyle w:val="Style13"/>
        <w:spacing w:before="35" w:after="0"/>
        <w:ind w:left="791" w:right="1398" w:firstLine="1253"/>
        <w:rPr>
          <w:sz w:val="24"/>
        </w:rPr>
      </w:pPr>
      <w:r>
        <w:rPr>
          <w:b/>
        </w:rPr>
        <w:t xml:space="preserve">Содержание: </w:t>
      </w:r>
      <w:r>
        <w:rPr/>
        <w:t>участие</w:t>
      </w:r>
      <w:r>
        <w:rPr>
          <w:spacing w:val="40"/>
        </w:rPr>
        <w:t xml:space="preserve"> </w:t>
      </w:r>
      <w:r>
        <w:rPr/>
        <w:t>в</w:t>
      </w:r>
      <w:r>
        <w:rPr>
          <w:spacing w:val="40"/>
        </w:rPr>
        <w:t xml:space="preserve"> </w:t>
      </w:r>
      <w:r>
        <w:rPr/>
        <w:t>психолого-педагогических консилиумах Учреждения,</w:t>
      </w:r>
      <w:r>
        <w:rPr>
          <w:spacing w:val="40"/>
        </w:rPr>
        <w:t xml:space="preserve"> </w:t>
      </w:r>
      <w:r>
        <w:rPr/>
        <w:t>в</w:t>
      </w:r>
      <w:r>
        <w:rPr>
          <w:spacing w:val="40"/>
        </w:rPr>
        <w:t xml:space="preserve"> </w:t>
      </w:r>
      <w:r>
        <w:rPr/>
        <w:t>разработке</w:t>
      </w:r>
      <w:r>
        <w:rPr>
          <w:spacing w:val="40"/>
        </w:rPr>
        <w:t xml:space="preserve"> </w:t>
      </w:r>
      <w:r>
        <w:rPr/>
        <w:t>и</w:t>
      </w:r>
      <w:r>
        <w:rPr>
          <w:spacing w:val="40"/>
        </w:rPr>
        <w:t xml:space="preserve"> </w:t>
      </w:r>
      <w:r>
        <w:rPr/>
        <w:t>реализации</w:t>
      </w:r>
      <w:r>
        <w:rPr>
          <w:spacing w:val="40"/>
        </w:rPr>
        <w:t xml:space="preserve"> </w:t>
      </w:r>
      <w:r>
        <w:rPr/>
        <w:t>АИОП</w:t>
      </w:r>
      <w:r>
        <w:rPr>
          <w:spacing w:val="40"/>
        </w:rPr>
        <w:t xml:space="preserve"> </w:t>
      </w:r>
      <w:r>
        <w:rPr/>
        <w:t>(в</w:t>
      </w:r>
      <w:r>
        <w:rPr>
          <w:spacing w:val="40"/>
        </w:rPr>
        <w:t xml:space="preserve"> </w:t>
      </w:r>
      <w:r>
        <w:rPr/>
        <w:t>случае</w:t>
      </w:r>
      <w:r>
        <w:rPr>
          <w:spacing w:val="40"/>
        </w:rPr>
        <w:t xml:space="preserve"> </w:t>
      </w:r>
      <w:r>
        <w:rPr/>
        <w:t>необходимости),</w:t>
      </w:r>
      <w:r>
        <w:rPr>
          <w:spacing w:val="40"/>
        </w:rPr>
        <w:t xml:space="preserve"> </w:t>
      </w:r>
      <w:r>
        <w:rPr/>
        <w:t>в</w:t>
      </w:r>
      <w:r>
        <w:rPr>
          <w:spacing w:val="40"/>
        </w:rPr>
        <w:t xml:space="preserve"> </w:t>
      </w:r>
      <w:r>
        <w:rPr/>
        <w:t>выборе</w:t>
      </w:r>
      <w:r>
        <w:rPr>
          <w:spacing w:val="40"/>
        </w:rPr>
        <w:t xml:space="preserve"> </w:t>
      </w:r>
      <w:r>
        <w:rPr/>
        <w:t>методов</w:t>
      </w:r>
      <w:r>
        <w:rPr>
          <w:spacing w:val="40"/>
        </w:rPr>
        <w:t xml:space="preserve"> </w:t>
      </w:r>
      <w:r>
        <w:rPr/>
        <w:t>и средств</w:t>
      </w:r>
      <w:r>
        <w:rPr>
          <w:spacing w:val="40"/>
        </w:rPr>
        <w:t xml:space="preserve"> </w:t>
      </w:r>
      <w:r>
        <w:rPr/>
        <w:t>обученияи коррекционной помощи.</w:t>
      </w:r>
    </w:p>
    <w:p>
      <w:pPr>
        <w:pStyle w:val="2"/>
        <w:numPr>
          <w:ilvl w:val="0"/>
          <w:numId w:val="28"/>
        </w:numPr>
        <w:tabs>
          <w:tab w:val="clear" w:pos="720"/>
          <w:tab w:val="left" w:pos="2852" w:leader="none"/>
        </w:tabs>
        <w:spacing w:lineRule="auto" w:line="240" w:before="7" w:after="0"/>
        <w:ind w:left="2852" w:right="0" w:hanging="808"/>
        <w:jc w:val="both"/>
        <w:rPr>
          <w:sz w:val="24"/>
        </w:rPr>
      </w:pPr>
      <w:r>
        <w:rPr/>
        <w:t>Консультационная</w:t>
      </w:r>
      <w:r>
        <w:rPr>
          <w:spacing w:val="-13"/>
        </w:rPr>
        <w:t xml:space="preserve"> </w:t>
      </w:r>
      <w:r>
        <w:rPr>
          <w:spacing w:val="-2"/>
        </w:rPr>
        <w:t>работа.</w:t>
      </w:r>
    </w:p>
    <w:p>
      <w:pPr>
        <w:pStyle w:val="Style13"/>
        <w:spacing w:before="33" w:after="0"/>
        <w:ind w:left="791" w:right="1394" w:firstLine="1253"/>
        <w:rPr>
          <w:sz w:val="24"/>
        </w:rPr>
      </w:pPr>
      <w:r>
        <w:rPr>
          <w:b/>
        </w:rPr>
        <w:t xml:space="preserve">Содержание: </w:t>
      </w:r>
      <w:r>
        <w:rPr/>
        <w:t>совместные консультации со специалистами ПМПК и</w:t>
      </w:r>
      <w:r>
        <w:rPr>
          <w:spacing w:val="40"/>
        </w:rPr>
        <w:t xml:space="preserve"> </w:t>
      </w:r>
      <w:r>
        <w:rPr/>
        <w:t>родителями (законными представителями) обучающегося при разработке и в ходе реализации АИОП, в ходе обучения.</w:t>
      </w:r>
    </w:p>
    <w:p>
      <w:pPr>
        <w:pStyle w:val="Style13"/>
        <w:spacing w:before="48" w:after="0"/>
        <w:ind w:left="0" w:right="0" w:hanging="0"/>
        <w:jc w:val="left"/>
        <w:rPr>
          <w:sz w:val="24"/>
        </w:rPr>
      </w:pPr>
      <w:r>
        <w:rPr>
          <w:sz w:val="24"/>
        </w:rPr>
      </w:r>
    </w:p>
    <w:p>
      <w:pPr>
        <w:pStyle w:val="Normal"/>
        <w:spacing w:before="1" w:after="0"/>
        <w:ind w:left="791" w:right="2688" w:firstLine="1253"/>
        <w:jc w:val="left"/>
        <w:rPr>
          <w:b/>
          <w:b/>
          <w:sz w:val="24"/>
        </w:rPr>
      </w:pPr>
      <w:r>
        <w:rPr>
          <w:b/>
          <w:sz w:val="24"/>
        </w:rPr>
        <w:t>План</w:t>
      </w:r>
      <w:r>
        <w:rPr>
          <w:b/>
          <w:spacing w:val="28"/>
          <w:sz w:val="24"/>
        </w:rPr>
        <w:t xml:space="preserve"> </w:t>
      </w:r>
      <w:r>
        <w:rPr>
          <w:b/>
          <w:sz w:val="24"/>
        </w:rPr>
        <w:t>реализации коррекционных</w:t>
      </w:r>
      <w:r>
        <w:rPr>
          <w:b/>
          <w:spacing w:val="27"/>
          <w:sz w:val="24"/>
        </w:rPr>
        <w:t xml:space="preserve"> </w:t>
      </w:r>
      <w:r>
        <w:rPr>
          <w:b/>
          <w:sz w:val="24"/>
        </w:rPr>
        <w:t>мероприятий</w:t>
      </w:r>
      <w:r>
        <w:rPr>
          <w:b/>
          <w:spacing w:val="28"/>
          <w:sz w:val="24"/>
        </w:rPr>
        <w:t xml:space="preserve"> </w:t>
      </w:r>
      <w:r>
        <w:rPr>
          <w:b/>
          <w:sz w:val="24"/>
        </w:rPr>
        <w:t>в рамках педагогического сопровождения,</w:t>
      </w:r>
    </w:p>
    <w:p>
      <w:pPr>
        <w:pStyle w:val="Normal"/>
        <w:spacing w:before="0" w:after="44"/>
        <w:ind w:left="2044" w:right="0" w:hanging="0"/>
        <w:jc w:val="left"/>
        <w:rPr>
          <w:b/>
          <w:b/>
          <w:sz w:val="24"/>
        </w:rPr>
      </w:pPr>
      <w:r>
        <w:rPr>
          <w:b/>
          <w:sz w:val="24"/>
        </w:rPr>
        <w:t>осуществляемого</w:t>
      </w:r>
      <w:r>
        <w:rPr>
          <w:b/>
          <w:spacing w:val="-11"/>
          <w:sz w:val="24"/>
        </w:rPr>
        <w:t xml:space="preserve"> </w:t>
      </w:r>
      <w:r>
        <w:rPr>
          <w:b/>
          <w:sz w:val="24"/>
        </w:rPr>
        <w:t>классным</w:t>
      </w:r>
      <w:r>
        <w:rPr>
          <w:b/>
          <w:spacing w:val="-9"/>
          <w:sz w:val="24"/>
        </w:rPr>
        <w:t xml:space="preserve"> </w:t>
      </w:r>
      <w:r>
        <w:rPr>
          <w:b/>
          <w:sz w:val="24"/>
        </w:rPr>
        <w:t>руководителем</w:t>
      </w:r>
      <w:r>
        <w:rPr>
          <w:b/>
          <w:spacing w:val="-8"/>
          <w:sz w:val="24"/>
        </w:rPr>
        <w:t xml:space="preserve"> </w:t>
      </w:r>
      <w:r>
        <w:rPr>
          <w:b/>
          <w:sz w:val="24"/>
        </w:rPr>
        <w:t>и</w:t>
      </w:r>
      <w:r>
        <w:rPr>
          <w:b/>
          <w:spacing w:val="-6"/>
          <w:sz w:val="24"/>
        </w:rPr>
        <w:t xml:space="preserve"> </w:t>
      </w:r>
      <w:r>
        <w:rPr>
          <w:b/>
          <w:sz w:val="24"/>
        </w:rPr>
        <w:t>учителями-</w:t>
      </w:r>
      <w:r>
        <w:rPr>
          <w:b/>
          <w:spacing w:val="-2"/>
          <w:sz w:val="24"/>
        </w:rPr>
        <w:t>предметниками</w:t>
      </w:r>
    </w:p>
    <w:tbl>
      <w:tblPr>
        <w:tblW w:w="9926" w:type="dxa"/>
        <w:jc w:val="left"/>
        <w:tblInd w:w="1080" w:type="dxa"/>
        <w:tblLayout w:type="fixed"/>
        <w:tblCellMar>
          <w:top w:w="0" w:type="dxa"/>
          <w:left w:w="5" w:type="dxa"/>
          <w:bottom w:w="0" w:type="dxa"/>
          <w:right w:w="5" w:type="dxa"/>
        </w:tblCellMar>
        <w:tblLook w:val="01e0"/>
      </w:tblPr>
      <w:tblGrid>
        <w:gridCol w:w="4047"/>
        <w:gridCol w:w="3196"/>
        <w:gridCol w:w="2683"/>
      </w:tblGrid>
      <w:tr>
        <w:trPr>
          <w:trHeight w:val="636" w:hRule="atLeast"/>
        </w:trPr>
        <w:tc>
          <w:tcPr>
            <w:tcW w:w="40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118" w:right="0" w:hanging="0"/>
              <w:rPr>
                <w:b/>
                <w:b/>
                <w:sz w:val="24"/>
              </w:rPr>
            </w:pPr>
            <w:r>
              <w:rPr>
                <w:b/>
                <w:spacing w:val="-2"/>
                <w:sz w:val="24"/>
              </w:rPr>
              <w:t>Мероприятие</w:t>
            </w:r>
          </w:p>
        </w:tc>
        <w:tc>
          <w:tcPr>
            <w:tcW w:w="31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15" w:right="0" w:hanging="0"/>
              <w:rPr>
                <w:b/>
                <w:b/>
                <w:sz w:val="24"/>
              </w:rPr>
            </w:pPr>
            <w:r>
              <w:rPr>
                <w:b/>
                <w:sz w:val="24"/>
              </w:rPr>
              <w:t>Форма</w:t>
            </w:r>
            <w:r>
              <w:rPr>
                <w:b/>
                <w:spacing w:val="-4"/>
                <w:sz w:val="24"/>
              </w:rPr>
              <w:t xml:space="preserve"> </w:t>
            </w:r>
            <w:r>
              <w:rPr>
                <w:b/>
                <w:spacing w:val="-2"/>
                <w:sz w:val="24"/>
              </w:rPr>
              <w:t>проведения</w:t>
            </w:r>
          </w:p>
        </w:tc>
        <w:tc>
          <w:tcPr>
            <w:tcW w:w="268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 w:right="-15" w:firstLine="34"/>
              <w:rPr>
                <w:b/>
                <w:b/>
                <w:sz w:val="24"/>
              </w:rPr>
            </w:pPr>
            <w:r>
              <w:rPr>
                <w:b/>
                <w:sz w:val="24"/>
              </w:rPr>
              <w:t>роки</w:t>
            </w:r>
            <w:r>
              <w:rPr>
                <w:b/>
                <w:spacing w:val="80"/>
                <w:sz w:val="24"/>
              </w:rPr>
              <w:t xml:space="preserve"> </w:t>
            </w:r>
            <w:r>
              <w:rPr>
                <w:b/>
                <w:sz w:val="24"/>
              </w:rPr>
              <w:t>и</w:t>
            </w:r>
            <w:r>
              <w:rPr>
                <w:b/>
                <w:spacing w:val="80"/>
                <w:sz w:val="24"/>
              </w:rPr>
              <w:t xml:space="preserve"> </w:t>
            </w:r>
            <w:r>
              <w:rPr>
                <w:b/>
                <w:sz w:val="24"/>
              </w:rPr>
              <w:t xml:space="preserve">регулярность </w:t>
            </w:r>
            <w:r>
              <w:rPr>
                <w:b/>
                <w:spacing w:val="-2"/>
                <w:sz w:val="24"/>
              </w:rPr>
              <w:t>роведения</w:t>
            </w:r>
          </w:p>
        </w:tc>
      </w:tr>
    </w:tbl>
    <w:p>
      <w:pPr>
        <w:sectPr>
          <w:type w:val="nextPage"/>
          <w:pgSz w:w="11920" w:h="16850"/>
          <w:pgMar w:left="200" w:right="0" w:header="0" w:top="780" w:footer="0" w:bottom="862" w:gutter="0"/>
          <w:pgNumType w:fmt="decimal"/>
          <w:formProt w:val="false"/>
          <w:textDirection w:val="lrTb"/>
          <w:docGrid w:type="default" w:linePitch="100" w:charSpace="4096"/>
        </w:sectPr>
      </w:pPr>
    </w:p>
    <w:tbl>
      <w:tblPr>
        <w:tblW w:w="9926" w:type="dxa"/>
        <w:jc w:val="left"/>
        <w:tblInd w:w="1080" w:type="dxa"/>
        <w:tblLayout w:type="fixed"/>
        <w:tblCellMar>
          <w:top w:w="0" w:type="dxa"/>
          <w:left w:w="5" w:type="dxa"/>
          <w:bottom w:w="0" w:type="dxa"/>
          <w:right w:w="5" w:type="dxa"/>
        </w:tblCellMar>
        <w:tblLook w:val="01e0"/>
      </w:tblPr>
      <w:tblGrid>
        <w:gridCol w:w="4047"/>
        <w:gridCol w:w="3196"/>
        <w:gridCol w:w="2683"/>
      </w:tblGrid>
      <w:tr>
        <w:trPr>
          <w:trHeight w:val="828" w:hRule="atLeast"/>
        </w:trPr>
        <w:tc>
          <w:tcPr>
            <w:tcW w:w="40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8" w:right="0" w:hanging="0"/>
              <w:rPr>
                <w:sz w:val="24"/>
              </w:rPr>
            </w:pPr>
            <w:r>
              <w:rPr>
                <w:sz w:val="24"/>
              </w:rPr>
              <w:t>аблюдение</w:t>
            </w:r>
            <w:r>
              <w:rPr>
                <w:spacing w:val="-8"/>
                <w:sz w:val="24"/>
              </w:rPr>
              <w:t xml:space="preserve"> </w:t>
            </w:r>
            <w:r>
              <w:rPr>
                <w:spacing w:val="-2"/>
                <w:sz w:val="24"/>
              </w:rPr>
              <w:t>динамики</w:t>
            </w:r>
          </w:p>
          <w:p>
            <w:pPr>
              <w:pStyle w:val="TableParagraph"/>
              <w:widowControl w:val="false"/>
              <w:tabs>
                <w:tab w:val="clear" w:pos="720"/>
                <w:tab w:val="left" w:pos="1871" w:leader="none"/>
                <w:tab w:val="left" w:pos="3209" w:leader="none"/>
              </w:tabs>
              <w:spacing w:lineRule="atLeast" w:line="270"/>
              <w:ind w:left="-13" w:right="-15" w:hanging="3"/>
              <w:rPr>
                <w:sz w:val="24"/>
              </w:rPr>
            </w:pPr>
            <w:r>
              <w:rPr>
                <w:spacing w:val="-2"/>
                <w:sz w:val="24"/>
              </w:rPr>
              <w:t>своения</w:t>
            </w:r>
            <w:r>
              <w:rPr>
                <w:sz w:val="24"/>
              </w:rPr>
              <w:tab/>
            </w:r>
            <w:r>
              <w:rPr>
                <w:spacing w:val="-2"/>
                <w:sz w:val="24"/>
              </w:rPr>
              <w:t>ребенком</w:t>
            </w:r>
            <w:r>
              <w:rPr>
                <w:sz w:val="24"/>
              </w:rPr>
              <w:tab/>
            </w:r>
            <w:r>
              <w:rPr>
                <w:spacing w:val="-2"/>
                <w:sz w:val="24"/>
              </w:rPr>
              <w:t xml:space="preserve">учебной </w:t>
            </w:r>
            <w:r>
              <w:rPr>
                <w:sz w:val="24"/>
              </w:rPr>
              <w:t>еятельности (ООП ООО)</w:t>
            </w:r>
          </w:p>
        </w:tc>
        <w:tc>
          <w:tcPr>
            <w:tcW w:w="31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905" w:leader="none"/>
              </w:tabs>
              <w:ind w:left="225" w:right="1231" w:hanging="120"/>
              <w:rPr>
                <w:sz w:val="24"/>
              </w:rPr>
            </w:pPr>
            <w:r>
              <w:rPr>
                <w:spacing w:val="-2"/>
                <w:sz w:val="24"/>
              </w:rPr>
              <w:t xml:space="preserve">индивидуальная </w:t>
            </w:r>
            <w:r>
              <w:rPr>
                <w:spacing w:val="-4"/>
                <w:sz w:val="24"/>
              </w:rPr>
              <w:t>или</w:t>
            </w:r>
            <w:r>
              <w:rPr>
                <w:sz w:val="24"/>
              </w:rPr>
              <w:tab/>
            </w:r>
            <w:r>
              <w:rPr>
                <w:spacing w:val="-2"/>
                <w:sz w:val="24"/>
              </w:rPr>
              <w:t>групповая</w:t>
            </w:r>
          </w:p>
        </w:tc>
        <w:tc>
          <w:tcPr>
            <w:tcW w:w="2683"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31" w:leader="none"/>
                <w:tab w:val="left" w:pos="1869" w:leader="none"/>
              </w:tabs>
              <w:ind w:left="-22" w:right="-15" w:firstLine="4"/>
              <w:rPr>
                <w:sz w:val="24"/>
              </w:rPr>
            </w:pPr>
            <w:r>
              <w:rPr>
                <w:spacing w:val="-2"/>
                <w:sz w:val="24"/>
              </w:rPr>
              <w:t>егулярно</w:t>
            </w:r>
            <w:r>
              <w:rPr>
                <w:sz w:val="24"/>
              </w:rPr>
              <w:tab/>
            </w:r>
            <w:r>
              <w:rPr>
                <w:spacing w:val="-10"/>
                <w:sz w:val="24"/>
              </w:rPr>
              <w:t>в</w:t>
            </w:r>
            <w:r>
              <w:rPr>
                <w:sz w:val="24"/>
              </w:rPr>
              <w:tab/>
            </w:r>
            <w:r>
              <w:rPr>
                <w:spacing w:val="-2"/>
                <w:sz w:val="24"/>
              </w:rPr>
              <w:t xml:space="preserve">течение </w:t>
            </w:r>
            <w:r>
              <w:rPr>
                <w:sz w:val="24"/>
              </w:rPr>
              <w:t>чебного года по</w:t>
            </w:r>
          </w:p>
          <w:p>
            <w:pPr>
              <w:pStyle w:val="TableParagraph"/>
              <w:widowControl w:val="false"/>
              <w:spacing w:lineRule="exact" w:line="264"/>
              <w:ind w:left="105" w:right="0" w:hanging="0"/>
              <w:rPr>
                <w:sz w:val="24"/>
              </w:rPr>
            </w:pPr>
            <w:r>
              <w:rPr>
                <w:sz w:val="24"/>
              </w:rPr>
              <w:t>учебным</w:t>
            </w:r>
            <w:r>
              <w:rPr>
                <w:spacing w:val="-7"/>
                <w:sz w:val="24"/>
              </w:rPr>
              <w:t xml:space="preserve"> </w:t>
            </w:r>
            <w:r>
              <w:rPr>
                <w:spacing w:val="-2"/>
                <w:sz w:val="24"/>
              </w:rPr>
              <w:t>четвертям</w:t>
            </w:r>
          </w:p>
        </w:tc>
      </w:tr>
      <w:tr>
        <w:trPr>
          <w:trHeight w:val="950" w:hRule="atLeast"/>
        </w:trPr>
        <w:tc>
          <w:tcPr>
            <w:tcW w:w="404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97" w:leader="none"/>
              </w:tabs>
              <w:ind w:left="-15" w:right="162" w:hanging="1"/>
              <w:rPr>
                <w:sz w:val="24"/>
              </w:rPr>
            </w:pPr>
            <w:r>
              <w:rPr>
                <w:sz w:val="24"/>
              </w:rPr>
              <w:t xml:space="preserve">казание индивидуально </w:t>
            </w:r>
            <w:r>
              <w:rPr>
                <w:spacing w:val="-2"/>
                <w:sz w:val="24"/>
              </w:rPr>
              <w:t>риентированной</w:t>
            </w:r>
            <w:r>
              <w:rPr>
                <w:sz w:val="24"/>
              </w:rPr>
              <w:tab/>
            </w:r>
            <w:r>
              <w:rPr>
                <w:spacing w:val="-2"/>
                <w:sz w:val="24"/>
              </w:rPr>
              <w:t xml:space="preserve">коррекционной </w:t>
            </w:r>
            <w:r>
              <w:rPr>
                <w:spacing w:val="-4"/>
                <w:sz w:val="24"/>
              </w:rPr>
              <w:t>омощи</w:t>
            </w:r>
          </w:p>
        </w:tc>
        <w:tc>
          <w:tcPr>
            <w:tcW w:w="319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 w:right="0" w:firstLine="180"/>
              <w:rPr>
                <w:sz w:val="24"/>
              </w:rPr>
            </w:pPr>
            <w:r>
              <w:rPr>
                <w:sz w:val="24"/>
              </w:rPr>
              <w:t>индивидуальная и (или) в подгруппах по</w:t>
            </w:r>
            <w:r>
              <w:rPr>
                <w:spacing w:val="-1"/>
                <w:sz w:val="24"/>
              </w:rPr>
              <w:t xml:space="preserve"> </w:t>
            </w:r>
            <w:r>
              <w:rPr>
                <w:sz w:val="24"/>
              </w:rPr>
              <w:t>2-3</w:t>
            </w:r>
            <w:r>
              <w:rPr>
                <w:spacing w:val="-1"/>
                <w:sz w:val="24"/>
              </w:rPr>
              <w:t xml:space="preserve"> </w:t>
            </w:r>
            <w:r>
              <w:rPr>
                <w:sz w:val="24"/>
              </w:rPr>
              <w:t>человека</w:t>
            </w:r>
          </w:p>
        </w:tc>
        <w:tc>
          <w:tcPr>
            <w:tcW w:w="268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 w:right="-15" w:firstLine="158"/>
              <w:rPr>
                <w:sz w:val="24"/>
              </w:rPr>
            </w:pPr>
            <w:r>
              <w:rPr>
                <w:sz w:val="24"/>
              </w:rPr>
              <w:t>регулярно в течение учебного года, а также согласно АИОП</w:t>
            </w:r>
          </w:p>
        </w:tc>
      </w:tr>
      <w:tr>
        <w:trPr>
          <w:trHeight w:val="633" w:hRule="atLeast"/>
        </w:trPr>
        <w:tc>
          <w:tcPr>
            <w:tcW w:w="40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118" w:right="0" w:hanging="0"/>
              <w:rPr>
                <w:sz w:val="24"/>
              </w:rPr>
            </w:pPr>
            <w:r>
              <w:rPr>
                <w:spacing w:val="-2"/>
                <w:sz w:val="24"/>
              </w:rPr>
              <w:t>Экспертно-методическая</w:t>
            </w:r>
          </w:p>
          <w:p>
            <w:pPr>
              <w:pStyle w:val="TableParagraph"/>
              <w:widowControl w:val="false"/>
              <w:spacing w:before="43" w:after="0"/>
              <w:ind w:left="1118" w:right="0" w:hanging="0"/>
              <w:rPr>
                <w:sz w:val="24"/>
              </w:rPr>
            </w:pPr>
            <w:r>
              <w:rPr>
                <w:spacing w:val="-2"/>
                <w:sz w:val="24"/>
              </w:rPr>
              <w:t>деятельность</w:t>
            </w:r>
          </w:p>
        </w:tc>
        <w:tc>
          <w:tcPr>
            <w:tcW w:w="31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0" w:right="347" w:hanging="0"/>
              <w:jc w:val="right"/>
              <w:rPr>
                <w:sz w:val="24"/>
              </w:rPr>
            </w:pPr>
            <w:r>
              <w:rPr>
                <w:spacing w:val="-2"/>
                <w:sz w:val="24"/>
              </w:rPr>
              <w:t>Индивидуальная</w:t>
            </w:r>
          </w:p>
        </w:tc>
        <w:tc>
          <w:tcPr>
            <w:tcW w:w="2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3" w:right="0" w:hanging="0"/>
              <w:rPr>
                <w:sz w:val="24"/>
              </w:rPr>
            </w:pPr>
            <w:r>
              <w:rPr>
                <w:sz w:val="24"/>
              </w:rPr>
              <w:t>течение</w:t>
            </w:r>
            <w:r>
              <w:rPr>
                <w:spacing w:val="-4"/>
                <w:sz w:val="24"/>
              </w:rPr>
              <w:t xml:space="preserve"> </w:t>
            </w:r>
            <w:r>
              <w:rPr>
                <w:sz w:val="24"/>
              </w:rPr>
              <w:t>учебного</w:t>
            </w:r>
            <w:r>
              <w:rPr>
                <w:spacing w:val="-5"/>
                <w:sz w:val="24"/>
              </w:rPr>
              <w:t xml:space="preserve"> </w:t>
            </w:r>
            <w:r>
              <w:rPr>
                <w:sz w:val="24"/>
              </w:rPr>
              <w:t>года</w:t>
            </w:r>
            <w:r>
              <w:rPr>
                <w:spacing w:val="-3"/>
                <w:sz w:val="24"/>
              </w:rPr>
              <w:t xml:space="preserve"> </w:t>
            </w:r>
            <w:r>
              <w:rPr>
                <w:spacing w:val="-7"/>
                <w:sz w:val="24"/>
              </w:rPr>
              <w:t>(в</w:t>
            </w:r>
          </w:p>
          <w:p>
            <w:pPr>
              <w:pStyle w:val="TableParagraph"/>
              <w:widowControl w:val="false"/>
              <w:spacing w:before="43" w:after="0"/>
              <w:ind w:left="163" w:right="0" w:hanging="0"/>
              <w:rPr>
                <w:sz w:val="24"/>
              </w:rPr>
            </w:pPr>
            <w:r>
              <w:rPr>
                <w:sz w:val="24"/>
              </w:rPr>
              <w:t>случае</w:t>
            </w:r>
            <w:r>
              <w:rPr>
                <w:spacing w:val="-7"/>
                <w:sz w:val="24"/>
              </w:rPr>
              <w:t xml:space="preserve"> </w:t>
            </w:r>
            <w:r>
              <w:rPr>
                <w:spacing w:val="-2"/>
                <w:sz w:val="24"/>
              </w:rPr>
              <w:t>необходимости)</w:t>
            </w:r>
          </w:p>
        </w:tc>
      </w:tr>
      <w:tr>
        <w:trPr>
          <w:trHeight w:val="873" w:hRule="atLeast"/>
        </w:trPr>
        <w:tc>
          <w:tcPr>
            <w:tcW w:w="40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118" w:right="0" w:hanging="0"/>
              <w:rPr>
                <w:sz w:val="24"/>
              </w:rPr>
            </w:pPr>
            <w:r>
              <w:rPr>
                <w:sz w:val="24"/>
              </w:rPr>
              <w:t>Консультативная</w:t>
            </w:r>
            <w:r>
              <w:rPr>
                <w:spacing w:val="-15"/>
                <w:sz w:val="24"/>
              </w:rPr>
              <w:t xml:space="preserve"> </w:t>
            </w:r>
            <w:r>
              <w:rPr>
                <w:spacing w:val="-2"/>
                <w:sz w:val="24"/>
              </w:rPr>
              <w:t>работа</w:t>
            </w:r>
          </w:p>
        </w:tc>
        <w:tc>
          <w:tcPr>
            <w:tcW w:w="31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0" w:right="347" w:hanging="0"/>
              <w:jc w:val="right"/>
              <w:rPr>
                <w:sz w:val="24"/>
              </w:rPr>
            </w:pPr>
            <w:r>
              <w:rPr>
                <w:spacing w:val="-2"/>
                <w:sz w:val="24"/>
              </w:rPr>
              <w:t>Индивидуальная</w:t>
            </w:r>
          </w:p>
        </w:tc>
        <w:tc>
          <w:tcPr>
            <w:tcW w:w="26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33" w:right="0" w:hanging="0"/>
              <w:rPr>
                <w:sz w:val="24"/>
              </w:rPr>
            </w:pPr>
            <w:r>
              <w:rPr>
                <w:sz w:val="24"/>
              </w:rPr>
              <w:t>течение</w:t>
            </w:r>
            <w:r>
              <w:rPr>
                <w:spacing w:val="-4"/>
                <w:sz w:val="24"/>
              </w:rPr>
              <w:t xml:space="preserve"> </w:t>
            </w:r>
            <w:r>
              <w:rPr>
                <w:sz w:val="24"/>
              </w:rPr>
              <w:t>учебного</w:t>
            </w:r>
            <w:r>
              <w:rPr>
                <w:spacing w:val="-5"/>
                <w:sz w:val="24"/>
              </w:rPr>
              <w:t xml:space="preserve"> </w:t>
            </w:r>
            <w:r>
              <w:rPr>
                <w:sz w:val="24"/>
              </w:rPr>
              <w:t>года</w:t>
            </w:r>
            <w:r>
              <w:rPr>
                <w:spacing w:val="-3"/>
                <w:sz w:val="24"/>
              </w:rPr>
              <w:t xml:space="preserve"> </w:t>
            </w:r>
            <w:r>
              <w:rPr>
                <w:spacing w:val="-7"/>
                <w:sz w:val="24"/>
              </w:rPr>
              <w:t>(в</w:t>
            </w:r>
          </w:p>
          <w:p>
            <w:pPr>
              <w:pStyle w:val="TableParagraph"/>
              <w:widowControl w:val="false"/>
              <w:spacing w:lineRule="atLeast" w:line="270" w:before="31" w:after="0"/>
              <w:ind w:left="-8" w:right="865" w:firstLine="1123"/>
              <w:rPr>
                <w:sz w:val="24"/>
              </w:rPr>
            </w:pPr>
            <w:r>
              <w:rPr>
                <w:spacing w:val="-2"/>
                <w:sz w:val="24"/>
              </w:rPr>
              <w:t>случае еобходимости)</w:t>
            </w:r>
          </w:p>
        </w:tc>
      </w:tr>
    </w:tbl>
    <w:p>
      <w:pPr>
        <w:pStyle w:val="Normal"/>
        <w:spacing w:lineRule="auto" w:line="240" w:before="99" w:after="0"/>
        <w:ind w:left="932" w:right="1430" w:hanging="0"/>
        <w:jc w:val="both"/>
        <w:rPr>
          <w:b/>
          <w:b/>
          <w:sz w:val="24"/>
        </w:rPr>
      </w:pPr>
      <w:r>
        <w:rPr>
          <w:b/>
          <w:sz w:val="24"/>
        </w:rP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Учреждения</w:t>
      </w:r>
    </w:p>
    <w:p>
      <w:pPr>
        <w:pStyle w:val="Style13"/>
        <w:ind w:left="791" w:right="1395" w:firstLine="1253"/>
        <w:rPr>
          <w:sz w:val="24"/>
        </w:rPr>
      </w:pPr>
      <w:r>
        <w:rP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образовательной организации осуществляется через:</w:t>
      </w:r>
    </w:p>
    <w:p>
      <w:pPr>
        <w:pStyle w:val="ListParagraph"/>
        <w:numPr>
          <w:ilvl w:val="0"/>
          <w:numId w:val="27"/>
        </w:numPr>
        <w:tabs>
          <w:tab w:val="clear" w:pos="720"/>
          <w:tab w:val="left" w:pos="2881" w:leader="none"/>
        </w:tabs>
        <w:spacing w:lineRule="auto" w:line="240" w:before="0" w:after="0"/>
        <w:ind w:left="791" w:right="1398" w:firstLine="1253"/>
        <w:jc w:val="both"/>
        <w:rPr>
          <w:b/>
          <w:b/>
          <w:sz w:val="24"/>
        </w:rPr>
      </w:pPr>
      <w:r>
        <w:rPr>
          <w:b/>
          <w:sz w:val="24"/>
        </w:rPr>
        <w:t xml:space="preserve">Психолого-медико-педагогическое обследование обучающихся </w:t>
      </w:r>
      <w:r>
        <w:rPr>
          <w:sz w:val="24"/>
        </w:rPr>
        <w:t xml:space="preserve">с целью выявления их особых образовательных потребностей, обусловленных ограниченными возможностями здоровья, включающее в себя </w:t>
      </w:r>
      <w:r>
        <w:rPr>
          <w:b/>
          <w:sz w:val="24"/>
        </w:rPr>
        <w:t xml:space="preserve">три последовательных </w:t>
      </w:r>
      <w:r>
        <w:rPr>
          <w:b/>
          <w:spacing w:val="-2"/>
          <w:sz w:val="24"/>
        </w:rPr>
        <w:t>этапа:</w:t>
      </w:r>
    </w:p>
    <w:p>
      <w:pPr>
        <w:pStyle w:val="ListParagraph"/>
        <w:numPr>
          <w:ilvl w:val="1"/>
          <w:numId w:val="27"/>
        </w:numPr>
        <w:tabs>
          <w:tab w:val="clear" w:pos="720"/>
          <w:tab w:val="left" w:pos="3117" w:leader="none"/>
        </w:tabs>
        <w:spacing w:lineRule="exact" w:line="259" w:before="0" w:after="0"/>
        <w:ind w:left="3117" w:right="0" w:hanging="1073"/>
        <w:jc w:val="both"/>
        <w:rPr>
          <w:sz w:val="24"/>
        </w:rPr>
      </w:pPr>
      <w:r>
        <w:rPr>
          <w:sz w:val="24"/>
        </w:rPr>
        <w:t>организация</w:t>
      </w:r>
      <w:r>
        <w:rPr>
          <w:spacing w:val="63"/>
          <w:sz w:val="24"/>
        </w:rPr>
        <w:t xml:space="preserve"> </w:t>
      </w:r>
      <w:r>
        <w:rPr>
          <w:sz w:val="24"/>
        </w:rPr>
        <w:t>сбора</w:t>
      </w:r>
      <w:r>
        <w:rPr>
          <w:spacing w:val="64"/>
          <w:sz w:val="24"/>
        </w:rPr>
        <w:t xml:space="preserve"> </w:t>
      </w:r>
      <w:r>
        <w:rPr>
          <w:sz w:val="24"/>
        </w:rPr>
        <w:t>информации</w:t>
      </w:r>
      <w:r>
        <w:rPr>
          <w:spacing w:val="67"/>
          <w:sz w:val="24"/>
        </w:rPr>
        <w:t xml:space="preserve"> </w:t>
      </w:r>
      <w:r>
        <w:rPr>
          <w:sz w:val="24"/>
        </w:rPr>
        <w:t>о</w:t>
      </w:r>
      <w:r>
        <w:rPr>
          <w:spacing w:val="65"/>
          <w:sz w:val="24"/>
        </w:rPr>
        <w:t xml:space="preserve"> </w:t>
      </w:r>
      <w:r>
        <w:rPr>
          <w:sz w:val="24"/>
        </w:rPr>
        <w:t>вновь</w:t>
      </w:r>
      <w:r>
        <w:rPr>
          <w:spacing w:val="32"/>
          <w:sz w:val="24"/>
        </w:rPr>
        <w:t xml:space="preserve">  </w:t>
      </w:r>
      <w:r>
        <w:rPr>
          <w:sz w:val="24"/>
        </w:rPr>
        <w:t>прибывающих</w:t>
      </w:r>
      <w:r>
        <w:rPr>
          <w:spacing w:val="33"/>
          <w:sz w:val="24"/>
        </w:rPr>
        <w:t xml:space="preserve">  </w:t>
      </w:r>
      <w:r>
        <w:rPr>
          <w:sz w:val="24"/>
        </w:rPr>
        <w:t>в</w:t>
      </w:r>
      <w:r>
        <w:rPr>
          <w:spacing w:val="32"/>
          <w:sz w:val="24"/>
        </w:rPr>
        <w:t xml:space="preserve">  </w:t>
      </w:r>
      <w:r>
        <w:rPr>
          <w:spacing w:val="-2"/>
          <w:sz w:val="24"/>
        </w:rPr>
        <w:t>школу</w:t>
      </w:r>
    </w:p>
    <w:p>
      <w:pPr>
        <w:pStyle w:val="Style13"/>
        <w:ind w:left="791" w:right="1401" w:hanging="0"/>
        <w:rPr>
          <w:sz w:val="24"/>
        </w:rPr>
      </w:pPr>
      <w:r>
        <w:rPr/>
        <w:t>обучающихся с ОВЗ от их родителей (законных представителей), Территориальной областной психолого- 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w:t>
      </w:r>
    </w:p>
    <w:p>
      <w:pPr>
        <w:pStyle w:val="ListParagraph"/>
        <w:numPr>
          <w:ilvl w:val="1"/>
          <w:numId w:val="27"/>
        </w:numPr>
        <w:tabs>
          <w:tab w:val="clear" w:pos="720"/>
          <w:tab w:val="left" w:pos="3042" w:leader="none"/>
        </w:tabs>
        <w:spacing w:lineRule="auto" w:line="240" w:before="0" w:after="0"/>
        <w:ind w:left="791" w:right="1395" w:firstLine="1253"/>
        <w:jc w:val="both"/>
        <w:rPr>
          <w:sz w:val="24"/>
        </w:rPr>
      </w:pPr>
      <w:r>
        <w:rPr>
          <w:sz w:val="24"/>
        </w:rPr>
        <w:t xml:space="preserve">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средней ступени общего </w:t>
      </w:r>
      <w:r>
        <w:rPr>
          <w:spacing w:val="-2"/>
          <w:sz w:val="24"/>
        </w:rPr>
        <w:t>образования;</w:t>
      </w:r>
    </w:p>
    <w:p>
      <w:pPr>
        <w:pStyle w:val="ListParagraph"/>
        <w:numPr>
          <w:ilvl w:val="1"/>
          <w:numId w:val="27"/>
        </w:numPr>
        <w:tabs>
          <w:tab w:val="clear" w:pos="720"/>
          <w:tab w:val="left" w:pos="3064" w:leader="none"/>
        </w:tabs>
        <w:spacing w:lineRule="auto" w:line="240" w:before="0" w:after="0"/>
        <w:ind w:left="791" w:right="1401" w:firstLine="1253"/>
        <w:jc w:val="both"/>
        <w:rPr>
          <w:sz w:val="24"/>
        </w:rPr>
      </w:pPr>
      <w:r>
        <w:rPr>
          <w:sz w:val="24"/>
        </w:rPr>
        <w:t>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w:t>
      </w:r>
    </w:p>
    <w:p>
      <w:pPr>
        <w:pStyle w:val="ListParagraph"/>
        <w:numPr>
          <w:ilvl w:val="0"/>
          <w:numId w:val="27"/>
        </w:numPr>
        <w:tabs>
          <w:tab w:val="clear" w:pos="720"/>
          <w:tab w:val="left" w:pos="2860" w:leader="none"/>
        </w:tabs>
        <w:spacing w:lineRule="auto" w:line="240" w:before="5" w:after="0"/>
        <w:ind w:left="791" w:right="1396" w:firstLine="1253"/>
        <w:jc w:val="both"/>
        <w:rPr>
          <w:sz w:val="24"/>
        </w:rPr>
      </w:pPr>
      <w:r>
        <w:rPr>
          <w:b/>
          <w:sz w:val="24"/>
        </w:rPr>
        <w:t xml:space="preserve">Организацию рекомендуемых специальных образовательных условий, </w:t>
      </w:r>
      <w:r>
        <w:rPr>
          <w:sz w:val="24"/>
        </w:rPr>
        <w:t>разработка и реализация (при необходимости) адаптированной индивидуальной образовательной программы; планирование и реализация комплексной психолого- педагогической,</w:t>
      </w:r>
      <w:r>
        <w:rPr>
          <w:spacing w:val="40"/>
          <w:sz w:val="24"/>
        </w:rPr>
        <w:t xml:space="preserve"> </w:t>
      </w:r>
      <w:r>
        <w:rPr>
          <w:sz w:val="24"/>
        </w:rPr>
        <w:t>медицинской и социальной помощи и сопровождения для обучающегося</w:t>
      </w:r>
      <w:r>
        <w:rPr>
          <w:spacing w:val="40"/>
          <w:sz w:val="24"/>
        </w:rPr>
        <w:t xml:space="preserve"> </w:t>
      </w:r>
      <w:r>
        <w:rPr>
          <w:sz w:val="24"/>
        </w:rPr>
        <w:t>со стороны специалистов (педагога-психолога,</w:t>
      </w:r>
      <w:r>
        <w:rPr>
          <w:spacing w:val="40"/>
          <w:sz w:val="24"/>
        </w:rPr>
        <w:t xml:space="preserve"> </w:t>
      </w:r>
      <w:r>
        <w:rPr>
          <w:sz w:val="24"/>
        </w:rPr>
        <w:t>педагогов дополнительного образования).</w:t>
      </w:r>
    </w:p>
    <w:p>
      <w:pPr>
        <w:pStyle w:val="ListParagraph"/>
        <w:numPr>
          <w:ilvl w:val="0"/>
          <w:numId w:val="27"/>
        </w:numPr>
        <w:tabs>
          <w:tab w:val="clear" w:pos="720"/>
          <w:tab w:val="left" w:pos="2869" w:leader="none"/>
        </w:tabs>
        <w:spacing w:lineRule="auto" w:line="235" w:before="6" w:after="0"/>
        <w:ind w:left="791" w:right="1393" w:firstLine="1253"/>
        <w:jc w:val="both"/>
        <w:rPr>
          <w:sz w:val="24"/>
        </w:rPr>
      </w:pPr>
      <w:r>
        <w:rPr>
          <w:b/>
          <w:sz w:val="24"/>
        </w:rPr>
        <w:t>Осуществление динамического мониторинга индивидуальной динамики</w:t>
      </w:r>
      <w:r>
        <w:rPr>
          <w:b/>
          <w:spacing w:val="-1"/>
          <w:sz w:val="24"/>
        </w:rPr>
        <w:t xml:space="preserve"> </w:t>
      </w:r>
      <w:r>
        <w:rPr>
          <w:b/>
          <w:sz w:val="24"/>
        </w:rPr>
        <w:t xml:space="preserve">развития </w:t>
      </w:r>
      <w:r>
        <w:rPr>
          <w:sz w:val="24"/>
        </w:rPr>
        <w:t xml:space="preserve">(по итогам коррекционно-развивающей работы) </w:t>
      </w:r>
      <w:r>
        <w:rPr>
          <w:b/>
          <w:sz w:val="24"/>
        </w:rPr>
        <w:t xml:space="preserve">и обучения детей </w:t>
      </w:r>
      <w:r>
        <w:rPr>
          <w:sz w:val="24"/>
        </w:rPr>
        <w:t xml:space="preserve">(по итогам мероприятий внутришкольного контроля) </w:t>
      </w:r>
      <w:r>
        <w:rPr>
          <w:b/>
          <w:sz w:val="24"/>
        </w:rPr>
        <w:t xml:space="preserve">с ограниченными возможностями здоровья </w:t>
      </w:r>
      <w:r>
        <w:rPr>
          <w:sz w:val="24"/>
        </w:rPr>
        <w:t>с ежегодным анализом и обобщением</w:t>
      </w:r>
      <w:r>
        <w:rPr>
          <w:spacing w:val="40"/>
          <w:sz w:val="24"/>
        </w:rPr>
        <w:t xml:space="preserve"> </w:t>
      </w:r>
      <w:r>
        <w:rPr>
          <w:sz w:val="24"/>
        </w:rPr>
        <w:t>на заседаниях</w:t>
      </w:r>
      <w:r>
        <w:rPr>
          <w:spacing w:val="40"/>
          <w:sz w:val="24"/>
        </w:rPr>
        <w:t xml:space="preserve"> </w:t>
      </w:r>
      <w:r>
        <w:rPr>
          <w:sz w:val="24"/>
        </w:rPr>
        <w:t>Территориальной ПМПК</w:t>
      </w:r>
      <w:r>
        <w:rPr>
          <w:spacing w:val="40"/>
          <w:sz w:val="24"/>
        </w:rPr>
        <w:t xml:space="preserve"> </w:t>
      </w:r>
      <w:r>
        <w:rPr>
          <w:sz w:val="24"/>
        </w:rPr>
        <w:t>с целью</w:t>
      </w:r>
      <w:r>
        <w:rPr>
          <w:spacing w:val="40"/>
          <w:sz w:val="24"/>
        </w:rPr>
        <w:t xml:space="preserve"> </w:t>
      </w:r>
      <w:r>
        <w:rPr>
          <w:sz w:val="24"/>
        </w:rPr>
        <w:t>внесения необходимых корректировок в планирование коррекционной работы на следующий учебный период.</w:t>
      </w:r>
    </w:p>
    <w:p>
      <w:pPr>
        <w:pStyle w:val="Style13"/>
        <w:spacing w:before="7" w:after="0"/>
        <w:ind w:left="791" w:right="1396" w:firstLine="1253"/>
        <w:rPr>
          <w:sz w:val="24"/>
        </w:rPr>
      </w:pPr>
      <w:r>
        <w:rPr>
          <w:b/>
        </w:rPr>
        <w:t xml:space="preserve">Результатом данных этапов деятельности </w:t>
      </w:r>
      <w:r>
        <w:rPr/>
        <w:t>является оценка контингента обучающихся для учёта особенностей развития детей, определения специфики их особых образовательных потребностей, отнесение учащихся к определённой категории детей с ограниченными возможностями здоровья (в соответствии с критериями, указанными в таблице № 2 «Характерные особенности развития и рекомендуемые условия обучения и воспитания детей с ОВЗ» Программы коррекционной работы ООП НОО); оценка образовательной среды на предмет соответствия требованиям программно-методического обеспечения, материально-технической и кадровой базы МКОУ «</w:t>
      </w:r>
      <w:r>
        <w:rPr>
          <w:rFonts w:eastAsia="Times New Roman" w:cs="Times New Roman"/>
          <w:color w:val="auto"/>
          <w:kern w:val="0"/>
          <w:sz w:val="24"/>
          <w:szCs w:val="24"/>
          <w:lang w:val="ru-RU" w:eastAsia="en-US" w:bidi="ar-SA"/>
        </w:rPr>
        <w:t>Тугозвоновская СОШ им. А.Н.Лаврова</w:t>
      </w:r>
      <w:r>
        <w:rPr/>
        <w:t>».</w:t>
      </w:r>
    </w:p>
    <w:p>
      <w:pPr>
        <w:pStyle w:val="2"/>
        <w:spacing w:lineRule="auto" w:line="240"/>
        <w:ind w:left="2044" w:right="0" w:hanging="0"/>
        <w:rPr>
          <w:sz w:val="24"/>
        </w:rPr>
      </w:pPr>
      <w:r>
        <w:rPr>
          <w:b w:val="false"/>
        </w:rPr>
        <w:t>Кроме</w:t>
      </w:r>
      <w:r>
        <w:rPr>
          <w:b w:val="false"/>
          <w:spacing w:val="73"/>
        </w:rPr>
        <w:t xml:space="preserve"> </w:t>
      </w:r>
      <w:r>
        <w:rPr>
          <w:b w:val="false"/>
        </w:rPr>
        <w:t>того,</w:t>
      </w:r>
      <w:r>
        <w:rPr>
          <w:b w:val="false"/>
          <w:spacing w:val="78"/>
        </w:rPr>
        <w:t xml:space="preserve"> </w:t>
      </w:r>
      <w:r>
        <w:rPr/>
        <w:t>система</w:t>
      </w:r>
      <w:r>
        <w:rPr>
          <w:spacing w:val="79"/>
        </w:rPr>
        <w:t xml:space="preserve"> </w:t>
      </w:r>
      <w:r>
        <w:rPr/>
        <w:t>комплексного</w:t>
      </w:r>
      <w:r>
        <w:rPr>
          <w:spacing w:val="76"/>
        </w:rPr>
        <w:t xml:space="preserve"> </w:t>
      </w:r>
      <w:r>
        <w:rPr/>
        <w:t>психолого-медико-педагогического</w:t>
      </w:r>
      <w:r>
        <w:rPr>
          <w:spacing w:val="77"/>
        </w:rPr>
        <w:t xml:space="preserve"> </w:t>
      </w:r>
      <w:r>
        <w:rPr>
          <w:spacing w:val="-10"/>
        </w:rPr>
        <w:t>и</w:t>
      </w:r>
    </w:p>
    <w:p>
      <w:pPr>
        <w:pStyle w:val="2"/>
        <w:widowControl w:val="false"/>
        <w:numPr>
          <w:ilvl w:val="0"/>
          <w:numId w:val="0"/>
        </w:numPr>
        <w:suppressAutoHyphens w:val="true"/>
        <w:bidi w:val="0"/>
        <w:spacing w:lineRule="auto" w:line="240" w:before="0" w:after="0"/>
        <w:ind w:left="2041" w:right="1077" w:hanging="0"/>
        <w:jc w:val="both"/>
        <w:outlineLvl w:val="2"/>
        <w:rPr>
          <w:sz w:val="24"/>
        </w:rPr>
      </w:pPr>
      <w:r>
        <w:rPr>
          <w:b/>
          <w:sz w:val="24"/>
        </w:rPr>
        <w:t xml:space="preserve">социального сопровождения учащихся с ограниченными возможностями здоровья в образовательном процессе Учреждения также включает в себя следующие этапы </w:t>
      </w:r>
      <w:r>
        <w:rPr>
          <w:b/>
          <w:spacing w:val="-2"/>
          <w:sz w:val="24"/>
        </w:rPr>
        <w:t>деятельности:</w:t>
      </w:r>
    </w:p>
    <w:p>
      <w:pPr>
        <w:pStyle w:val="Normal"/>
        <w:rPr/>
      </w:pPr>
      <w:r>
        <w:rPr/>
      </w:r>
    </w:p>
    <w:p>
      <w:pPr>
        <w:pStyle w:val="Normal"/>
        <w:rPr/>
      </w:pPr>
      <w:r>
        <w:rPr/>
      </w:r>
    </w:p>
    <w:p>
      <w:pPr>
        <w:pStyle w:val="Normal"/>
        <w:rPr/>
      </w:pPr>
      <w:r>
        <w:rPr/>
      </w:r>
    </w:p>
    <w:p>
      <w:pPr>
        <w:pStyle w:val="Normal"/>
        <w:rPr/>
      </w:pPr>
      <w:r>
        <w:rPr/>
      </w:r>
    </w:p>
    <w:p>
      <w:pPr>
        <w:sectPr>
          <w:type w:val="continuous"/>
          <w:pgSz w:w="11920" w:h="16850"/>
          <w:pgMar w:left="200" w:right="0" w:header="0" w:top="780" w:footer="0" w:bottom="862" w:gutter="0"/>
          <w:formProt w:val="false"/>
          <w:textDirection w:val="lrTb"/>
          <w:docGrid w:type="default" w:linePitch="100" w:charSpace="4096"/>
        </w:sectPr>
      </w:pPr>
    </w:p>
    <w:p>
      <w:pPr>
        <w:pStyle w:val="ListParagraph"/>
        <w:numPr>
          <w:ilvl w:val="0"/>
          <w:numId w:val="26"/>
        </w:numPr>
        <w:tabs>
          <w:tab w:val="clear" w:pos="720"/>
          <w:tab w:val="left" w:pos="2279" w:leader="none"/>
        </w:tabs>
        <w:spacing w:lineRule="exact" w:line="272" w:before="0" w:after="0"/>
        <w:ind w:left="2279" w:right="0" w:hanging="235"/>
        <w:jc w:val="left"/>
        <w:rPr>
          <w:sz w:val="24"/>
        </w:rPr>
      </w:pPr>
      <w:r>
        <w:rPr>
          <w:sz w:val="24"/>
        </w:rPr>
        <w:t>Этап</w:t>
      </w:r>
      <w:r>
        <w:rPr>
          <w:spacing w:val="-9"/>
          <w:sz w:val="24"/>
        </w:rPr>
        <w:t xml:space="preserve"> </w:t>
      </w:r>
      <w:r>
        <w:rPr>
          <w:sz w:val="24"/>
        </w:rPr>
        <w:t>планирования,</w:t>
      </w:r>
      <w:r>
        <w:rPr>
          <w:spacing w:val="-11"/>
          <w:sz w:val="24"/>
        </w:rPr>
        <w:t xml:space="preserve"> </w:t>
      </w:r>
      <w:r>
        <w:rPr>
          <w:sz w:val="24"/>
        </w:rPr>
        <w:t>организации,</w:t>
      </w:r>
      <w:r>
        <w:rPr>
          <w:spacing w:val="-11"/>
          <w:sz w:val="24"/>
        </w:rPr>
        <w:t xml:space="preserve"> </w:t>
      </w:r>
      <w:r>
        <w:rPr>
          <w:sz w:val="24"/>
        </w:rPr>
        <w:t>координации</w:t>
      </w:r>
      <w:r>
        <w:rPr>
          <w:spacing w:val="-10"/>
          <w:sz w:val="24"/>
        </w:rPr>
        <w:t xml:space="preserve"> </w:t>
      </w:r>
      <w:r>
        <w:rPr>
          <w:sz w:val="24"/>
        </w:rPr>
        <w:t>коррекционной</w:t>
      </w:r>
      <w:r>
        <w:rPr>
          <w:spacing w:val="-7"/>
          <w:sz w:val="24"/>
        </w:rPr>
        <w:t xml:space="preserve"> </w:t>
      </w:r>
      <w:r>
        <w:rPr>
          <w:spacing w:val="-2"/>
          <w:sz w:val="24"/>
        </w:rPr>
        <w:t>работы.</w:t>
      </w:r>
    </w:p>
    <w:p>
      <w:pPr>
        <w:pStyle w:val="ListParagraph"/>
        <w:numPr>
          <w:ilvl w:val="0"/>
          <w:numId w:val="25"/>
        </w:numPr>
        <w:tabs>
          <w:tab w:val="clear" w:pos="720"/>
          <w:tab w:val="left" w:pos="2766" w:leader="none"/>
        </w:tabs>
        <w:spacing w:lineRule="auto" w:line="240" w:before="40" w:after="0"/>
        <w:ind w:left="2766" w:right="0" w:hanging="722"/>
        <w:jc w:val="left"/>
        <w:rPr>
          <w:sz w:val="24"/>
        </w:rPr>
      </w:pPr>
      <w:r>
        <w:rPr>
          <w:sz w:val="24"/>
        </w:rPr>
        <w:t>Этап</w:t>
      </w:r>
      <w:r>
        <w:rPr>
          <w:spacing w:val="-12"/>
          <w:sz w:val="24"/>
        </w:rPr>
        <w:t xml:space="preserve"> </w:t>
      </w:r>
      <w:r>
        <w:rPr>
          <w:sz w:val="24"/>
        </w:rPr>
        <w:t>диагностики</w:t>
      </w:r>
      <w:r>
        <w:rPr>
          <w:spacing w:val="-12"/>
          <w:sz w:val="24"/>
        </w:rPr>
        <w:t xml:space="preserve"> </w:t>
      </w:r>
      <w:r>
        <w:rPr>
          <w:sz w:val="24"/>
        </w:rPr>
        <w:t>коррекционно-развивающей</w:t>
      </w:r>
      <w:r>
        <w:rPr>
          <w:spacing w:val="-14"/>
          <w:sz w:val="24"/>
        </w:rPr>
        <w:t xml:space="preserve"> </w:t>
      </w:r>
      <w:r>
        <w:rPr>
          <w:sz w:val="24"/>
        </w:rPr>
        <w:t>образовательной</w:t>
      </w:r>
      <w:r>
        <w:rPr>
          <w:spacing w:val="-9"/>
          <w:sz w:val="24"/>
        </w:rPr>
        <w:t xml:space="preserve"> </w:t>
      </w:r>
      <w:r>
        <w:rPr>
          <w:spacing w:val="-2"/>
          <w:sz w:val="24"/>
        </w:rPr>
        <w:t>среды.</w:t>
      </w:r>
    </w:p>
    <w:p>
      <w:pPr>
        <w:pStyle w:val="ListParagraph"/>
        <w:numPr>
          <w:ilvl w:val="0"/>
          <w:numId w:val="25"/>
        </w:numPr>
        <w:tabs>
          <w:tab w:val="clear" w:pos="720"/>
          <w:tab w:val="left" w:pos="2766" w:leader="none"/>
        </w:tabs>
        <w:spacing w:lineRule="auto" w:line="240" w:before="41" w:after="0"/>
        <w:ind w:left="2766" w:right="0" w:hanging="722"/>
        <w:jc w:val="left"/>
        <w:rPr>
          <w:sz w:val="24"/>
        </w:rPr>
      </w:pPr>
      <w:r>
        <w:rPr>
          <w:sz w:val="24"/>
        </w:rPr>
        <w:t>Этап</w:t>
      </w:r>
      <w:r>
        <w:rPr>
          <w:spacing w:val="-4"/>
          <w:sz w:val="24"/>
        </w:rPr>
        <w:t xml:space="preserve"> </w:t>
      </w:r>
      <w:r>
        <w:rPr>
          <w:sz w:val="24"/>
        </w:rPr>
        <w:t>регуляции</w:t>
      </w:r>
      <w:r>
        <w:rPr>
          <w:spacing w:val="-3"/>
          <w:sz w:val="24"/>
        </w:rPr>
        <w:t xml:space="preserve"> </w:t>
      </w:r>
      <w:r>
        <w:rPr>
          <w:sz w:val="24"/>
        </w:rPr>
        <w:t>и</w:t>
      </w:r>
      <w:r>
        <w:rPr>
          <w:spacing w:val="-5"/>
          <w:sz w:val="24"/>
        </w:rPr>
        <w:t xml:space="preserve"> </w:t>
      </w:r>
      <w:r>
        <w:rPr>
          <w:spacing w:val="-2"/>
          <w:sz w:val="24"/>
        </w:rPr>
        <w:t>корректировки.</w:t>
      </w:r>
    </w:p>
    <w:p>
      <w:pPr>
        <w:pStyle w:val="2"/>
        <w:spacing w:lineRule="auto" w:line="240" w:before="39" w:after="0"/>
        <w:ind w:left="791" w:right="1389" w:firstLine="1253"/>
        <w:rPr>
          <w:sz w:val="24"/>
        </w:rPr>
      </w:pPr>
      <w:r>
        <w:rPr>
          <w:b w:val="false"/>
        </w:rPr>
        <w:t xml:space="preserve">Основными направлениями деятельности на </w:t>
      </w:r>
      <w:r>
        <w:rPr/>
        <w:t xml:space="preserve">этапе планирования, организации, координации коррекционной работы </w:t>
      </w:r>
      <w:r>
        <w:rPr>
          <w:b w:val="false"/>
        </w:rPr>
        <w:t xml:space="preserve">являются </w:t>
      </w:r>
      <w:r>
        <w:rPr/>
        <w:t>информационно- просветительская, консультативная и коррекционно-развивающая работа со всеми субъектами образовательной деятельности.</w:t>
      </w:r>
    </w:p>
    <w:p>
      <w:pPr>
        <w:pStyle w:val="Style13"/>
        <w:ind w:left="791" w:right="1399" w:firstLine="708"/>
        <w:rPr>
          <w:sz w:val="24"/>
        </w:rPr>
      </w:pPr>
      <w:r>
        <w:rPr>
          <w:b/>
        </w:rPr>
        <w:t xml:space="preserve">Информационно-просветительская работа </w:t>
      </w:r>
      <w:r>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w:t>
      </w:r>
      <w:r>
        <w:rPr>
          <w:spacing w:val="-3"/>
        </w:rPr>
        <w:t xml:space="preserve"> </w:t>
      </w:r>
      <w:r>
        <w:rPr/>
        <w:t>(как</w:t>
      </w:r>
      <w:r>
        <w:rPr>
          <w:spacing w:val="-3"/>
        </w:rPr>
        <w:t xml:space="preserve"> </w:t>
      </w:r>
      <w:r>
        <w:rPr/>
        <w:t>имеющими,</w:t>
      </w:r>
      <w:r>
        <w:rPr>
          <w:spacing w:val="-3"/>
        </w:rPr>
        <w:t xml:space="preserve"> </w:t>
      </w:r>
      <w:r>
        <w:rPr/>
        <w:t>так</w:t>
      </w:r>
      <w:r>
        <w:rPr>
          <w:spacing w:val="-3"/>
        </w:rPr>
        <w:t xml:space="preserve"> </w:t>
      </w:r>
      <w:r>
        <w:rPr/>
        <w:t>и</w:t>
      </w:r>
      <w:r>
        <w:rPr>
          <w:spacing w:val="-2"/>
        </w:rPr>
        <w:t xml:space="preserve"> </w:t>
      </w:r>
      <w:r>
        <w:rPr/>
        <w:t>не</w:t>
      </w:r>
      <w:r>
        <w:rPr>
          <w:spacing w:val="-4"/>
        </w:rPr>
        <w:t xml:space="preserve"> </w:t>
      </w:r>
      <w:r>
        <w:rPr/>
        <w:t>имеющими</w:t>
      </w:r>
      <w:r>
        <w:rPr>
          <w:spacing w:val="-3"/>
        </w:rPr>
        <w:t xml:space="preserve"> </w:t>
      </w:r>
      <w:r>
        <w:rPr/>
        <w:t>недостатки</w:t>
      </w:r>
      <w:r>
        <w:rPr>
          <w:spacing w:val="-3"/>
        </w:rPr>
        <w:t xml:space="preserve"> </w:t>
      </w:r>
      <w:r>
        <w:rPr/>
        <w:t>в</w:t>
      </w:r>
      <w:r>
        <w:rPr>
          <w:spacing w:val="-4"/>
        </w:rPr>
        <w:t xml:space="preserve"> </w:t>
      </w:r>
      <w:r>
        <w:rPr/>
        <w:t>развитии),</w:t>
      </w:r>
      <w:r>
        <w:rPr>
          <w:spacing w:val="-3"/>
        </w:rPr>
        <w:t xml:space="preserve"> </w:t>
      </w:r>
      <w:r>
        <w:rPr/>
        <w:t>их</w:t>
      </w:r>
      <w:r>
        <w:rPr>
          <w:spacing w:val="-1"/>
        </w:rPr>
        <w:t xml:space="preserve"> </w:t>
      </w:r>
      <w:r>
        <w:rPr/>
        <w:t>родителями (законными представителями), педагогическими работниками.</w:t>
      </w:r>
    </w:p>
    <w:p>
      <w:pPr>
        <w:pStyle w:val="Style13"/>
        <w:ind w:left="791" w:right="1401" w:firstLine="1253"/>
        <w:rPr>
          <w:sz w:val="24"/>
        </w:rPr>
      </w:pPr>
      <w:r>
        <w:rPr>
          <w:b/>
        </w:rPr>
        <w:t xml:space="preserve">Результатом данного этапа </w:t>
      </w:r>
      <w:r>
        <w:rPr/>
        <w:t>является осознание педагогами и родителями необходимости знать и учитывать во взаимодействии с детьми их индивидуально- типологические особенности.</w:t>
      </w:r>
    </w:p>
    <w:p>
      <w:pPr>
        <w:pStyle w:val="Style13"/>
        <w:ind w:left="791" w:right="1403" w:firstLine="1253"/>
        <w:rPr>
          <w:sz w:val="24"/>
        </w:rPr>
      </w:pPr>
      <w:r>
        <w:rPr>
          <w:b/>
        </w:rPr>
        <w:t xml:space="preserve">Консультативная работа </w:t>
      </w:r>
      <w:r>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pPr>
        <w:pStyle w:val="Style13"/>
        <w:ind w:left="791" w:right="1396" w:firstLine="1253"/>
        <w:rPr>
          <w:sz w:val="24"/>
        </w:rPr>
      </w:pPr>
      <w:r>
        <w:rPr>
          <w:b/>
        </w:rPr>
        <w:t xml:space="preserve">Результатом данного этапа </w:t>
      </w:r>
      <w:r>
        <w:rPr/>
        <w:t>является разработка индивидуальных психолого- медико- педагогических рекомендаций педагогическим работникам и родителям по оказанию помощи в вопросах воспитания, развития и обучения обучающихся с ОВЗ.</w:t>
      </w:r>
    </w:p>
    <w:p>
      <w:pPr>
        <w:pStyle w:val="Style13"/>
        <w:ind w:left="791" w:right="1397" w:firstLine="1253"/>
        <w:rPr>
          <w:sz w:val="24"/>
        </w:rPr>
      </w:pPr>
      <w:r>
        <w:rPr>
          <w:b/>
        </w:rPr>
        <w:t>Коррекционно-развивающая работа о</w:t>
      </w:r>
      <w:r>
        <w:rPr/>
        <w:t>беспечивает своевременную специализированную помощь в освоении содержания образования и коррекцию</w:t>
      </w:r>
      <w:r>
        <w:rPr>
          <w:spacing w:val="40"/>
        </w:rPr>
        <w:t xml:space="preserve"> </w:t>
      </w:r>
      <w:r>
        <w:rPr/>
        <w:t>недостатков в физическом и (или) психическом развитии детей с ограниченными возможностями здоровья в условиях Учреждения; способствует формированию универсальных учебных действий у обучающихся (личностных, регулятивных, познавательных, коммуникативных).</w:t>
      </w:r>
    </w:p>
    <w:p>
      <w:pPr>
        <w:pStyle w:val="Normal"/>
        <w:spacing w:before="0" w:after="0"/>
        <w:ind w:left="2044" w:right="0" w:hanging="0"/>
        <w:jc w:val="both"/>
        <w:rPr>
          <w:sz w:val="24"/>
        </w:rPr>
      </w:pPr>
      <w:r>
        <w:rPr>
          <w:b/>
          <w:sz w:val="24"/>
        </w:rPr>
        <w:t>Результатом</w:t>
      </w:r>
      <w:r>
        <w:rPr>
          <w:b/>
          <w:spacing w:val="-6"/>
          <w:sz w:val="24"/>
        </w:rPr>
        <w:t xml:space="preserve"> </w:t>
      </w:r>
      <w:r>
        <w:rPr>
          <w:b/>
          <w:sz w:val="24"/>
        </w:rPr>
        <w:t>данной</w:t>
      </w:r>
      <w:r>
        <w:rPr>
          <w:b/>
          <w:spacing w:val="-8"/>
          <w:sz w:val="24"/>
        </w:rPr>
        <w:t xml:space="preserve"> </w:t>
      </w:r>
      <w:r>
        <w:rPr>
          <w:b/>
          <w:sz w:val="24"/>
        </w:rPr>
        <w:t>работы</w:t>
      </w:r>
      <w:r>
        <w:rPr>
          <w:b/>
          <w:spacing w:val="-3"/>
          <w:sz w:val="24"/>
        </w:rPr>
        <w:t xml:space="preserve"> </w:t>
      </w:r>
      <w:r>
        <w:rPr>
          <w:spacing w:val="-2"/>
          <w:sz w:val="24"/>
        </w:rPr>
        <w:t>являются:</w:t>
      </w:r>
    </w:p>
    <w:p>
      <w:pPr>
        <w:pStyle w:val="ListParagraph"/>
        <w:numPr>
          <w:ilvl w:val="0"/>
          <w:numId w:val="24"/>
        </w:numPr>
        <w:tabs>
          <w:tab w:val="clear" w:pos="720"/>
          <w:tab w:val="left" w:pos="2472" w:leader="none"/>
        </w:tabs>
        <w:spacing w:lineRule="auto" w:line="235" w:before="26" w:after="0"/>
        <w:ind w:left="791" w:right="1402" w:firstLine="1253"/>
        <w:jc w:val="both"/>
        <w:rPr>
          <w:sz w:val="24"/>
        </w:rPr>
      </w:pPr>
      <w:r>
        <w:rPr>
          <w:sz w:val="24"/>
        </w:rPr>
        <w:t>организация процесса специального сопровождения детей с</w:t>
      </w:r>
      <w:r>
        <w:rPr>
          <w:spacing w:val="40"/>
          <w:sz w:val="24"/>
        </w:rPr>
        <w:t xml:space="preserve"> </w:t>
      </w:r>
      <w:r>
        <w:rPr>
          <w:sz w:val="24"/>
        </w:rPr>
        <w:t>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pPr>
        <w:pStyle w:val="ListParagraph"/>
        <w:numPr>
          <w:ilvl w:val="0"/>
          <w:numId w:val="24"/>
        </w:numPr>
        <w:tabs>
          <w:tab w:val="clear" w:pos="720"/>
          <w:tab w:val="left" w:pos="2472" w:leader="none"/>
        </w:tabs>
        <w:spacing w:lineRule="auto" w:line="235" w:before="7" w:after="0"/>
        <w:ind w:left="791" w:right="1399" w:firstLine="1253"/>
        <w:jc w:val="both"/>
        <w:rPr>
          <w:sz w:val="24"/>
        </w:rPr>
      </w:pPr>
      <w:r>
        <w:rPr>
          <w:sz w:val="24"/>
        </w:rPr>
        <w:t>разработка и реализация адаптированных индивидуальных</w:t>
      </w:r>
      <w:r>
        <w:rPr>
          <w:spacing w:val="40"/>
          <w:sz w:val="24"/>
        </w:rPr>
        <w:t xml:space="preserve"> </w:t>
      </w:r>
      <w:r>
        <w:rPr>
          <w:sz w:val="24"/>
        </w:rPr>
        <w:t>образовательных программ (АИОП) и учебных планов для обучающихся с ОВЗ в соответствии с рекомендациями психолого-медико-педагогической комиссии.</w:t>
      </w:r>
    </w:p>
    <w:p>
      <w:pPr>
        <w:pStyle w:val="ListParagraph"/>
        <w:numPr>
          <w:ilvl w:val="0"/>
          <w:numId w:val="24"/>
        </w:numPr>
        <w:tabs>
          <w:tab w:val="clear" w:pos="720"/>
          <w:tab w:val="left" w:pos="2472" w:leader="none"/>
        </w:tabs>
        <w:spacing w:lineRule="auto" w:line="235" w:before="7" w:after="0"/>
        <w:ind w:left="791" w:right="1407" w:firstLine="1253"/>
        <w:jc w:val="both"/>
        <w:rPr>
          <w:sz w:val="24"/>
        </w:rPr>
      </w:pPr>
      <w:r>
        <w:rPr>
          <w:sz w:val="24"/>
        </w:rPr>
        <w:t>разработка индивидуальных</w:t>
      </w:r>
      <w:r>
        <w:rPr>
          <w:spacing w:val="40"/>
          <w:sz w:val="24"/>
        </w:rPr>
        <w:t xml:space="preserve"> </w:t>
      </w:r>
      <w:r>
        <w:rPr>
          <w:sz w:val="24"/>
        </w:rPr>
        <w:t>учебных планов и КТП для организации обучения на дому (при наличии справки ВКК).</w:t>
      </w:r>
    </w:p>
    <w:p>
      <w:pPr>
        <w:pStyle w:val="Normal"/>
        <w:spacing w:before="1" w:after="0"/>
        <w:ind w:left="791" w:right="1394" w:firstLine="1253"/>
        <w:jc w:val="both"/>
        <w:rPr>
          <w:sz w:val="24"/>
        </w:rPr>
      </w:pPr>
      <w:r>
        <w:rPr>
          <w:sz w:val="24"/>
        </w:rPr>
        <w:t xml:space="preserve">Основным направлением деятельности на </w:t>
      </w:r>
      <w:r>
        <w:rPr>
          <w:b/>
          <w:sz w:val="24"/>
        </w:rPr>
        <w:t xml:space="preserve">этапе диагностики коррекционно- развивающей образовательной среды </w:t>
      </w:r>
      <w:r>
        <w:rPr>
          <w:sz w:val="24"/>
        </w:rPr>
        <w:t>является диагностика динамики и</w:t>
      </w:r>
      <w:r>
        <w:rPr>
          <w:spacing w:val="80"/>
          <w:sz w:val="24"/>
        </w:rPr>
        <w:t xml:space="preserve"> </w:t>
      </w:r>
      <w:r>
        <w:rPr>
          <w:sz w:val="24"/>
        </w:rPr>
        <w:t>результативности коррекционно - развивающей работы педагога-психолога с обучающимися с ОВЗ, их успешности в освоении основной образовательной программы основного общего образования.</w:t>
      </w:r>
    </w:p>
    <w:p>
      <w:pPr>
        <w:pStyle w:val="Normal"/>
        <w:tabs>
          <w:tab w:val="clear" w:pos="720"/>
          <w:tab w:val="left" w:pos="4173" w:leader="none"/>
        </w:tabs>
        <w:spacing w:before="2" w:after="0"/>
        <w:ind w:left="791" w:right="1131" w:firstLine="1853"/>
        <w:jc w:val="both"/>
        <w:rPr>
          <w:sz w:val="22"/>
        </w:rPr>
      </w:pPr>
      <w:r>
        <w:rPr>
          <w:b/>
          <w:sz w:val="22"/>
        </w:rPr>
        <w:t xml:space="preserve">Результатом данной работы </w:t>
      </w:r>
      <w:r>
        <w:rPr>
          <w:sz w:val="22"/>
        </w:rPr>
        <w:t>является констатация соответствия созданных условий</w:t>
      </w:r>
      <w:r>
        <w:rPr>
          <w:spacing w:val="40"/>
          <w:sz w:val="22"/>
        </w:rPr>
        <w:t xml:space="preserve"> </w:t>
      </w:r>
      <w:r>
        <w:rPr>
          <w:sz w:val="22"/>
        </w:rPr>
        <w:t>и</w:t>
      </w:r>
      <w:r>
        <w:rPr>
          <w:spacing w:val="80"/>
          <w:sz w:val="22"/>
        </w:rPr>
        <w:t xml:space="preserve">  </w:t>
      </w:r>
      <w:r>
        <w:rPr>
          <w:sz w:val="22"/>
        </w:rPr>
        <w:t>выбранных</w:t>
        <w:tab/>
        <w:t>коррекционно-развивающих и образовательных программ особым образовательным потребностям ребёнка.</w:t>
      </w:r>
    </w:p>
    <w:p>
      <w:pPr>
        <w:pStyle w:val="Style13"/>
        <w:ind w:left="791" w:right="1396" w:firstLine="1253"/>
        <w:rPr>
          <w:sz w:val="24"/>
        </w:rPr>
      </w:pPr>
      <w:r>
        <w:rPr/>
        <w:t xml:space="preserve">Основным направлением </w:t>
      </w:r>
      <w:r>
        <w:rPr>
          <w:b/>
        </w:rPr>
        <w:t xml:space="preserve">этапа регуляции и корректировки </w:t>
      </w:r>
      <w:r>
        <w:rPr/>
        <w:t>является осуществление коррекционных мероприятий на основе аналитических материалов по итогам мониторинга динамики развития детей, их успешности в освоении основной образовательной программы.</w:t>
      </w:r>
    </w:p>
    <w:p>
      <w:pPr>
        <w:pStyle w:val="Style13"/>
        <w:spacing w:before="1" w:after="0"/>
        <w:ind w:left="791" w:right="1394" w:firstLine="1253"/>
        <w:rPr>
          <w:sz w:val="24"/>
        </w:rPr>
      </w:pPr>
      <w:r>
        <w:rPr>
          <w:b/>
        </w:rPr>
        <w:t xml:space="preserve">Результатом данной работы </w:t>
      </w:r>
      <w:r>
        <w:rPr/>
        <w:t>является внесение необходимых изменений в образовательный</w:t>
      </w:r>
      <w:r>
        <w:rPr>
          <w:spacing w:val="-1"/>
        </w:rPr>
        <w:t xml:space="preserve"> </w:t>
      </w:r>
      <w:r>
        <w:rPr/>
        <w:t>процесс</w:t>
      </w:r>
      <w:r>
        <w:rPr>
          <w:spacing w:val="-3"/>
        </w:rPr>
        <w:t xml:space="preserve"> </w:t>
      </w:r>
      <w:r>
        <w:rPr/>
        <w:t>и</w:t>
      </w:r>
      <w:r>
        <w:rPr>
          <w:spacing w:val="-2"/>
        </w:rPr>
        <w:t xml:space="preserve"> </w:t>
      </w:r>
      <w:r>
        <w:rPr/>
        <w:t>процесс</w:t>
      </w:r>
      <w:r>
        <w:rPr>
          <w:spacing w:val="-3"/>
        </w:rPr>
        <w:t xml:space="preserve"> </w:t>
      </w:r>
      <w:r>
        <w:rPr/>
        <w:t>сопровождения</w:t>
      </w:r>
      <w:r>
        <w:rPr>
          <w:spacing w:val="-3"/>
        </w:rPr>
        <w:t xml:space="preserve"> </w:t>
      </w:r>
      <w:r>
        <w:rPr/>
        <w:t>детей</w:t>
      </w:r>
      <w:r>
        <w:rPr>
          <w:spacing w:val="-4"/>
        </w:rPr>
        <w:t xml:space="preserve"> </w:t>
      </w:r>
      <w:r>
        <w:rPr/>
        <w:t>с</w:t>
      </w:r>
      <w:r>
        <w:rPr>
          <w:spacing w:val="-3"/>
        </w:rPr>
        <w:t xml:space="preserve"> </w:t>
      </w:r>
      <w:r>
        <w:rPr/>
        <w:t>ограниченными</w:t>
      </w:r>
      <w:r>
        <w:rPr>
          <w:spacing w:val="-2"/>
        </w:rPr>
        <w:t xml:space="preserve"> </w:t>
      </w:r>
      <w:r>
        <w:rPr/>
        <w:t>возможностями</w:t>
      </w:r>
    </w:p>
    <w:p>
      <w:pPr>
        <w:sectPr>
          <w:type w:val="continuous"/>
          <w:pgSz w:w="11920" w:h="16850"/>
          <w:pgMar w:left="200" w:right="0" w:header="0" w:top="780" w:footer="0" w:bottom="862" w:gutter="0"/>
          <w:formProt w:val="false"/>
          <w:textDirection w:val="lrTb"/>
          <w:docGrid w:type="default" w:linePitch="100" w:charSpace="4096"/>
        </w:sectPr>
      </w:pPr>
    </w:p>
    <w:p>
      <w:pPr>
        <w:pStyle w:val="Style13"/>
        <w:spacing w:before="63" w:after="0"/>
        <w:ind w:left="791" w:right="0" w:hanging="0"/>
        <w:jc w:val="left"/>
        <w:rPr>
          <w:sz w:val="24"/>
        </w:rPr>
      </w:pPr>
      <w:r>
        <w:rPr/>
        <w:t>здоровья,</w:t>
      </w:r>
      <w:r>
        <w:rPr>
          <w:spacing w:val="-4"/>
        </w:rPr>
        <w:t xml:space="preserve"> </w:t>
      </w:r>
      <w:r>
        <w:rPr/>
        <w:t>корректировка</w:t>
      </w:r>
      <w:r>
        <w:rPr>
          <w:spacing w:val="-4"/>
        </w:rPr>
        <w:t xml:space="preserve"> </w:t>
      </w:r>
      <w:r>
        <w:rPr/>
        <w:t>условий</w:t>
      </w:r>
      <w:r>
        <w:rPr>
          <w:spacing w:val="-1"/>
        </w:rPr>
        <w:t xml:space="preserve"> </w:t>
      </w:r>
      <w:r>
        <w:rPr/>
        <w:t>и</w:t>
      </w:r>
      <w:r>
        <w:rPr>
          <w:spacing w:val="-4"/>
        </w:rPr>
        <w:t xml:space="preserve"> </w:t>
      </w:r>
      <w:r>
        <w:rPr/>
        <w:t>форм</w:t>
      </w:r>
      <w:r>
        <w:rPr>
          <w:spacing w:val="-1"/>
        </w:rPr>
        <w:t xml:space="preserve"> </w:t>
      </w:r>
      <w:r>
        <w:rPr/>
        <w:t>обучения,</w:t>
      </w:r>
      <w:r>
        <w:rPr>
          <w:spacing w:val="-2"/>
        </w:rPr>
        <w:t xml:space="preserve"> </w:t>
      </w:r>
      <w:r>
        <w:rPr/>
        <w:t>методов</w:t>
      </w:r>
      <w:r>
        <w:rPr>
          <w:spacing w:val="-3"/>
        </w:rPr>
        <w:t xml:space="preserve"> </w:t>
      </w:r>
      <w:r>
        <w:rPr/>
        <w:t>и</w:t>
      </w:r>
      <w:r>
        <w:rPr>
          <w:spacing w:val="-4"/>
        </w:rPr>
        <w:t xml:space="preserve"> </w:t>
      </w:r>
      <w:r>
        <w:rPr/>
        <w:t>приёмов</w:t>
      </w:r>
      <w:r>
        <w:rPr>
          <w:spacing w:val="-1"/>
        </w:rPr>
        <w:t xml:space="preserve"> </w:t>
      </w:r>
      <w:r>
        <w:rPr>
          <w:spacing w:val="-2"/>
        </w:rPr>
        <w:t>работы.</w:t>
      </w:r>
    </w:p>
    <w:p>
      <w:pPr>
        <w:pStyle w:val="Style13"/>
        <w:spacing w:before="1" w:after="0"/>
        <w:ind w:left="0" w:right="0" w:hanging="0"/>
        <w:jc w:val="left"/>
        <w:rPr>
          <w:sz w:val="20"/>
        </w:rPr>
      </w:pPr>
      <w:r>
        <w:rPr>
          <w:sz w:val="20"/>
        </w:rPr>
      </w:r>
    </w:p>
    <w:p>
      <w:pPr>
        <w:sectPr>
          <w:type w:val="nextPage"/>
          <w:pgSz w:w="11920" w:h="16850"/>
          <w:pgMar w:left="200" w:right="0" w:header="0" w:top="780" w:footer="0" w:bottom="280" w:gutter="0"/>
          <w:pgNumType w:fmt="decimal"/>
          <w:formProt w:val="false"/>
          <w:textDirection w:val="lrTb"/>
          <w:docGrid w:type="default" w:linePitch="100" w:charSpace="4096"/>
        </w:sectPr>
      </w:pPr>
    </w:p>
    <w:p>
      <w:pPr>
        <w:pStyle w:val="Style13"/>
        <w:ind w:left="0" w:right="0" w:hanging="0"/>
        <w:jc w:val="left"/>
        <w:rPr>
          <w:sz w:val="20"/>
        </w:rPr>
      </w:pPr>
      <w:r>
        <w:rPr>
          <w:sz w:val="20"/>
        </w:rPr>
      </w:r>
    </w:p>
    <w:p>
      <w:pPr>
        <w:pStyle w:val="Style13"/>
        <w:ind w:left="0" w:right="0" w:hanging="0"/>
        <w:jc w:val="left"/>
        <w:rPr>
          <w:sz w:val="20"/>
        </w:rPr>
      </w:pPr>
      <w:r>
        <w:rPr>
          <w:sz w:val="20"/>
        </w:rPr>
      </w:r>
    </w:p>
    <w:p>
      <w:pPr>
        <w:pStyle w:val="Style13"/>
        <w:spacing w:before="127" w:after="0"/>
        <w:ind w:left="0" w:right="0" w:hanging="0"/>
        <w:jc w:val="left"/>
        <w:rPr>
          <w:sz w:val="20"/>
        </w:rPr>
      </w:pPr>
      <w:r>
        <w:rPr>
          <w:sz w:val="20"/>
        </w:rPr>
      </w:r>
    </w:p>
    <w:p>
      <w:pPr>
        <w:pStyle w:val="Style13"/>
        <w:ind w:left="791" w:right="0" w:hanging="0"/>
        <w:jc w:val="left"/>
        <w:rPr>
          <w:sz w:val="20"/>
        </w:rPr>
      </w:pPr>
      <w:r>
        <w:rPr>
          <w:spacing w:val="-2"/>
        </w:rPr>
        <w:t>нагрузок);</w:t>
      </w:r>
    </w:p>
    <w:p>
      <w:pPr>
        <w:pStyle w:val="2"/>
        <w:spacing w:before="90" w:after="0"/>
        <w:ind w:left="225" w:right="0" w:hanging="0"/>
        <w:jc w:val="left"/>
        <w:rPr>
          <w:sz w:val="20"/>
        </w:rPr>
      </w:pPr>
      <w:r>
        <w:br w:type="column"/>
      </w:r>
      <w:r>
        <w:rPr/>
        <w:t>Требования</w:t>
      </w:r>
      <w:r>
        <w:rPr>
          <w:spacing w:val="-9"/>
        </w:rPr>
        <w:t xml:space="preserve"> </w:t>
      </w:r>
      <w:r>
        <w:rPr/>
        <w:t>к</w:t>
      </w:r>
      <w:r>
        <w:rPr>
          <w:spacing w:val="-6"/>
        </w:rPr>
        <w:t xml:space="preserve"> </w:t>
      </w:r>
      <w:r>
        <w:rPr/>
        <w:t>условиям</w:t>
      </w:r>
      <w:r>
        <w:rPr>
          <w:spacing w:val="-8"/>
        </w:rPr>
        <w:t xml:space="preserve"> </w:t>
      </w:r>
      <w:r>
        <w:rPr/>
        <w:t>реализации</w:t>
      </w:r>
      <w:r>
        <w:rPr>
          <w:spacing w:val="-7"/>
        </w:rPr>
        <w:t xml:space="preserve"> </w:t>
      </w:r>
      <w:r>
        <w:rPr>
          <w:spacing w:val="-2"/>
        </w:rPr>
        <w:t>программы</w:t>
      </w:r>
    </w:p>
    <w:p>
      <w:pPr>
        <w:pStyle w:val="Style13"/>
        <w:spacing w:lineRule="exact" w:line="274"/>
        <w:ind w:left="165" w:right="0" w:hanging="0"/>
        <w:jc w:val="left"/>
        <w:rPr>
          <w:sz w:val="20"/>
        </w:rPr>
      </w:pPr>
      <w:r>
        <w:rPr>
          <w:spacing w:val="-2"/>
        </w:rPr>
        <w:t>Психолого-педагогическое</w:t>
      </w:r>
      <w:r>
        <w:rPr>
          <w:spacing w:val="32"/>
        </w:rPr>
        <w:t xml:space="preserve"> </w:t>
      </w:r>
      <w:r>
        <w:rPr>
          <w:spacing w:val="-2"/>
        </w:rPr>
        <w:t>обеспечение:</w:t>
      </w:r>
    </w:p>
    <w:p>
      <w:pPr>
        <w:pStyle w:val="ListParagraph"/>
        <w:numPr>
          <w:ilvl w:val="0"/>
          <w:numId w:val="23"/>
        </w:numPr>
        <w:tabs>
          <w:tab w:val="clear" w:pos="720"/>
          <w:tab w:val="left" w:pos="467" w:leader="none"/>
        </w:tabs>
        <w:spacing w:lineRule="auto" w:line="240" w:before="44" w:after="0"/>
        <w:ind w:left="467" w:right="0" w:hanging="302"/>
        <w:jc w:val="left"/>
        <w:rPr>
          <w:sz w:val="24"/>
        </w:rPr>
      </w:pPr>
      <w:r>
        <w:rPr>
          <w:sz w:val="24"/>
        </w:rPr>
        <w:t>обеспечение</w:t>
      </w:r>
      <w:r>
        <w:rPr>
          <w:spacing w:val="63"/>
          <w:w w:val="150"/>
          <w:sz w:val="24"/>
        </w:rPr>
        <w:t xml:space="preserve"> </w:t>
      </w:r>
      <w:r>
        <w:rPr>
          <w:sz w:val="24"/>
        </w:rPr>
        <w:t>дифференцированных</w:t>
      </w:r>
      <w:r>
        <w:rPr>
          <w:spacing w:val="76"/>
          <w:w w:val="150"/>
          <w:sz w:val="24"/>
        </w:rPr>
        <w:t xml:space="preserve"> </w:t>
      </w:r>
      <w:r>
        <w:rPr>
          <w:sz w:val="24"/>
        </w:rPr>
        <w:t>условий</w:t>
      </w:r>
      <w:r>
        <w:rPr>
          <w:spacing w:val="66"/>
          <w:w w:val="150"/>
          <w:sz w:val="24"/>
        </w:rPr>
        <w:t xml:space="preserve"> </w:t>
      </w:r>
      <w:r>
        <w:rPr>
          <w:sz w:val="24"/>
        </w:rPr>
        <w:t>(оптимальный</w:t>
      </w:r>
      <w:r>
        <w:rPr>
          <w:spacing w:val="67"/>
          <w:w w:val="150"/>
          <w:sz w:val="24"/>
        </w:rPr>
        <w:t xml:space="preserve"> </w:t>
      </w:r>
      <w:r>
        <w:rPr>
          <w:sz w:val="24"/>
        </w:rPr>
        <w:t>режим</w:t>
      </w:r>
      <w:r>
        <w:rPr>
          <w:spacing w:val="70"/>
          <w:w w:val="150"/>
          <w:sz w:val="24"/>
        </w:rPr>
        <w:t xml:space="preserve"> </w:t>
      </w:r>
      <w:r>
        <w:rPr>
          <w:spacing w:val="-2"/>
          <w:sz w:val="24"/>
        </w:rPr>
        <w:t>учебных</w:t>
      </w:r>
    </w:p>
    <w:p>
      <w:pPr>
        <w:pStyle w:val="Style13"/>
        <w:spacing w:before="40" w:after="0"/>
        <w:ind w:left="0" w:right="0" w:hanging="0"/>
        <w:jc w:val="left"/>
        <w:rPr>
          <w:sz w:val="20"/>
        </w:rPr>
      </w:pPr>
      <w:r>
        <w:rPr>
          <w:sz w:val="20"/>
        </w:rPr>
      </w:r>
    </w:p>
    <w:p>
      <w:pPr>
        <w:pStyle w:val="ListParagraph"/>
        <w:numPr>
          <w:ilvl w:val="0"/>
          <w:numId w:val="23"/>
        </w:numPr>
        <w:tabs>
          <w:tab w:val="clear" w:pos="720"/>
          <w:tab w:val="left" w:pos="546" w:leader="none"/>
          <w:tab w:val="left" w:pos="2294" w:leader="none"/>
          <w:tab w:val="left" w:pos="5515" w:leader="none"/>
          <w:tab w:val="left" w:pos="6816" w:leader="none"/>
        </w:tabs>
        <w:spacing w:lineRule="auto" w:line="240" w:before="1" w:after="0"/>
        <w:ind w:left="546" w:right="0" w:hanging="381"/>
        <w:jc w:val="left"/>
        <w:rPr>
          <w:sz w:val="24"/>
        </w:rPr>
      </w:pPr>
      <w:r>
        <w:rPr>
          <w:spacing w:val="-2"/>
          <w:sz w:val="24"/>
        </w:rPr>
        <w:t>обеспечение</w:t>
      </w:r>
      <w:r>
        <w:rPr>
          <w:sz w:val="24"/>
        </w:rPr>
        <w:tab/>
      </w:r>
      <w:r>
        <w:rPr>
          <w:spacing w:val="-2"/>
          <w:sz w:val="24"/>
        </w:rPr>
        <w:t>психолого-педагогических</w:t>
      </w:r>
      <w:r>
        <w:rPr>
          <w:sz w:val="24"/>
        </w:rPr>
        <w:tab/>
      </w:r>
      <w:r>
        <w:rPr>
          <w:spacing w:val="-2"/>
          <w:sz w:val="24"/>
        </w:rPr>
        <w:t>условий</w:t>
      </w:r>
      <w:r>
        <w:rPr>
          <w:sz w:val="24"/>
        </w:rPr>
        <w:tab/>
      </w:r>
      <w:r>
        <w:rPr>
          <w:spacing w:val="-2"/>
          <w:sz w:val="24"/>
        </w:rPr>
        <w:t>(коррекционно-</w:t>
      </w:r>
    </w:p>
    <w:p>
      <w:pPr>
        <w:sectPr>
          <w:type w:val="continuous"/>
          <w:pgSz w:w="11920" w:h="16850"/>
          <w:pgMar w:left="200" w:right="0" w:header="0" w:top="780" w:footer="0" w:bottom="280" w:gutter="0"/>
          <w:cols w:num="2" w:equalWidth="false" w:sep="false">
            <w:col w:w="1836" w:space="40"/>
            <w:col w:w="9843"/>
          </w:cols>
          <w:formProt w:val="false"/>
          <w:textDirection w:val="lrTb"/>
          <w:docGrid w:type="default" w:linePitch="100" w:charSpace="4096"/>
        </w:sectPr>
      </w:pPr>
    </w:p>
    <w:p>
      <w:pPr>
        <w:pStyle w:val="Style13"/>
        <w:ind w:left="791" w:right="0" w:hanging="0"/>
        <w:rPr>
          <w:sz w:val="24"/>
        </w:rPr>
      </w:pPr>
      <w:r>
        <w:rPr/>
        <w:t>развивающая</w:t>
      </w:r>
      <w:r>
        <w:rPr>
          <w:spacing w:val="-8"/>
        </w:rPr>
        <w:t xml:space="preserve"> </w:t>
      </w:r>
      <w:r>
        <w:rPr/>
        <w:t>направленность</w:t>
      </w:r>
      <w:r>
        <w:rPr>
          <w:spacing w:val="-4"/>
        </w:rPr>
        <w:t xml:space="preserve"> </w:t>
      </w:r>
      <w:r>
        <w:rPr/>
        <w:t>учебно-воспитательного</w:t>
      </w:r>
      <w:r>
        <w:rPr>
          <w:spacing w:val="-7"/>
        </w:rPr>
        <w:t xml:space="preserve"> </w:t>
      </w:r>
      <w:r>
        <w:rPr>
          <w:spacing w:val="-2"/>
        </w:rPr>
        <w:t>процесса;</w:t>
      </w:r>
    </w:p>
    <w:p>
      <w:pPr>
        <w:pStyle w:val="ListParagraph"/>
        <w:numPr>
          <w:ilvl w:val="1"/>
          <w:numId w:val="23"/>
        </w:numPr>
        <w:tabs>
          <w:tab w:val="clear" w:pos="720"/>
          <w:tab w:val="left" w:pos="2610" w:leader="none"/>
        </w:tabs>
        <w:spacing w:lineRule="auto" w:line="240" w:before="0" w:after="0"/>
        <w:ind w:left="791" w:right="1400" w:firstLine="1253"/>
        <w:jc w:val="both"/>
        <w:rPr>
          <w:sz w:val="24"/>
        </w:rPr>
      </w:pPr>
      <w:r>
        <w:rPr>
          <w:sz w:val="24"/>
        </w:rPr>
        <w:t>учет индивидуальных особенностей и особых образовательных, социально- коммуникативных потребностей обучающихся;</w:t>
      </w:r>
    </w:p>
    <w:p>
      <w:pPr>
        <w:pStyle w:val="ListParagraph"/>
        <w:numPr>
          <w:ilvl w:val="1"/>
          <w:numId w:val="23"/>
        </w:numPr>
        <w:tabs>
          <w:tab w:val="clear" w:pos="720"/>
          <w:tab w:val="left" w:pos="2346" w:leader="none"/>
        </w:tabs>
        <w:spacing w:lineRule="auto" w:line="240" w:before="0" w:after="0"/>
        <w:ind w:left="2346" w:right="0" w:hanging="302"/>
        <w:jc w:val="both"/>
        <w:rPr>
          <w:sz w:val="24"/>
        </w:rPr>
      </w:pPr>
      <w:r>
        <w:rPr>
          <w:sz w:val="24"/>
        </w:rPr>
        <w:t>соблюдение</w:t>
      </w:r>
      <w:r>
        <w:rPr>
          <w:spacing w:val="-17"/>
          <w:sz w:val="24"/>
        </w:rPr>
        <w:t xml:space="preserve"> </w:t>
      </w:r>
      <w:r>
        <w:rPr>
          <w:sz w:val="24"/>
        </w:rPr>
        <w:t>комфортного</w:t>
      </w:r>
      <w:r>
        <w:rPr>
          <w:spacing w:val="-13"/>
          <w:sz w:val="24"/>
        </w:rPr>
        <w:t xml:space="preserve"> </w:t>
      </w:r>
      <w:r>
        <w:rPr>
          <w:sz w:val="24"/>
        </w:rPr>
        <w:t>психоэмоционального</w:t>
      </w:r>
      <w:r>
        <w:rPr>
          <w:spacing w:val="-10"/>
          <w:sz w:val="24"/>
        </w:rPr>
        <w:t xml:space="preserve"> </w:t>
      </w:r>
      <w:r>
        <w:rPr>
          <w:spacing w:val="-2"/>
          <w:sz w:val="24"/>
        </w:rPr>
        <w:t>режима;</w:t>
      </w:r>
    </w:p>
    <w:p>
      <w:pPr>
        <w:pStyle w:val="ListParagraph"/>
        <w:numPr>
          <w:ilvl w:val="1"/>
          <w:numId w:val="23"/>
        </w:numPr>
        <w:tabs>
          <w:tab w:val="clear" w:pos="720"/>
          <w:tab w:val="left" w:pos="2358" w:leader="none"/>
        </w:tabs>
        <w:spacing w:lineRule="auto" w:line="240" w:before="40" w:after="0"/>
        <w:ind w:left="791" w:right="1402" w:firstLine="1253"/>
        <w:jc w:val="both"/>
        <w:rPr>
          <w:sz w:val="24"/>
        </w:rPr>
      </w:pPr>
      <w:r>
        <w:rPr>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pPr>
        <w:pStyle w:val="ListParagraph"/>
        <w:numPr>
          <w:ilvl w:val="1"/>
          <w:numId w:val="23"/>
        </w:numPr>
        <w:tabs>
          <w:tab w:val="clear" w:pos="720"/>
          <w:tab w:val="left" w:pos="2365" w:leader="none"/>
        </w:tabs>
        <w:spacing w:lineRule="auto" w:line="240" w:before="0" w:after="0"/>
        <w:ind w:left="791" w:right="1407" w:firstLine="1253"/>
        <w:jc w:val="both"/>
        <w:rPr>
          <w:sz w:val="24"/>
        </w:rPr>
      </w:pPr>
      <w:r>
        <w:rPr>
          <w:sz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повседневногожизненного опыта, социальных контактов с другими людьми;</w:t>
      </w:r>
    </w:p>
    <w:p>
      <w:pPr>
        <w:pStyle w:val="ListParagraph"/>
        <w:numPr>
          <w:ilvl w:val="1"/>
          <w:numId w:val="23"/>
        </w:numPr>
        <w:tabs>
          <w:tab w:val="clear" w:pos="720"/>
          <w:tab w:val="left" w:pos="2377" w:leader="none"/>
        </w:tabs>
        <w:spacing w:lineRule="auto" w:line="240" w:before="0" w:after="0"/>
        <w:ind w:left="791" w:right="1395" w:firstLine="1253"/>
        <w:jc w:val="both"/>
        <w:rPr>
          <w:sz w:val="24"/>
        </w:rPr>
      </w:pPr>
      <w:r>
        <w:rPr>
          <w:sz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pPr>
        <w:pStyle w:val="ListParagraph"/>
        <w:numPr>
          <w:ilvl w:val="1"/>
          <w:numId w:val="23"/>
        </w:numPr>
        <w:tabs>
          <w:tab w:val="clear" w:pos="720"/>
          <w:tab w:val="left" w:pos="2363" w:leader="none"/>
        </w:tabs>
        <w:spacing w:lineRule="auto" w:line="240" w:before="0" w:after="0"/>
        <w:ind w:left="791" w:right="1404" w:firstLine="1253"/>
        <w:jc w:val="both"/>
        <w:rPr>
          <w:sz w:val="24"/>
        </w:rPr>
      </w:pPr>
      <w:r>
        <w:rPr>
          <w:sz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pPr>
        <w:pStyle w:val="ListParagraph"/>
        <w:numPr>
          <w:ilvl w:val="1"/>
          <w:numId w:val="23"/>
        </w:numPr>
        <w:tabs>
          <w:tab w:val="clear" w:pos="720"/>
          <w:tab w:val="left" w:pos="2346" w:leader="none"/>
        </w:tabs>
        <w:spacing w:lineRule="auto" w:line="240" w:before="0" w:after="0"/>
        <w:ind w:left="2346" w:right="0" w:hanging="302"/>
        <w:jc w:val="both"/>
        <w:rPr>
          <w:sz w:val="24"/>
        </w:rPr>
      </w:pPr>
      <w:r>
        <w:rPr>
          <w:sz w:val="24"/>
        </w:rPr>
        <w:t>использование</w:t>
      </w:r>
      <w:r>
        <w:rPr>
          <w:spacing w:val="-12"/>
          <w:sz w:val="24"/>
        </w:rPr>
        <w:t xml:space="preserve"> </w:t>
      </w:r>
      <w:r>
        <w:rPr>
          <w:sz w:val="24"/>
        </w:rPr>
        <w:t>специальных</w:t>
      </w:r>
      <w:r>
        <w:rPr>
          <w:spacing w:val="-3"/>
          <w:sz w:val="24"/>
        </w:rPr>
        <w:t xml:space="preserve"> </w:t>
      </w:r>
      <w:r>
        <w:rPr>
          <w:sz w:val="24"/>
        </w:rPr>
        <w:t>методов,</w:t>
      </w:r>
      <w:r>
        <w:rPr>
          <w:spacing w:val="-10"/>
          <w:sz w:val="24"/>
        </w:rPr>
        <w:t xml:space="preserve"> </w:t>
      </w:r>
      <w:r>
        <w:rPr>
          <w:sz w:val="24"/>
        </w:rPr>
        <w:t>приемов,</w:t>
      </w:r>
      <w:r>
        <w:rPr>
          <w:spacing w:val="-8"/>
          <w:sz w:val="24"/>
        </w:rPr>
        <w:t xml:space="preserve"> </w:t>
      </w:r>
      <w:r>
        <w:rPr>
          <w:sz w:val="24"/>
        </w:rPr>
        <w:t>средств</w:t>
      </w:r>
      <w:r>
        <w:rPr>
          <w:spacing w:val="-8"/>
          <w:sz w:val="24"/>
        </w:rPr>
        <w:t xml:space="preserve"> </w:t>
      </w:r>
      <w:r>
        <w:rPr>
          <w:spacing w:val="-2"/>
          <w:sz w:val="24"/>
        </w:rPr>
        <w:t>обучения;</w:t>
      </w:r>
    </w:p>
    <w:p>
      <w:pPr>
        <w:pStyle w:val="ListParagraph"/>
        <w:numPr>
          <w:ilvl w:val="1"/>
          <w:numId w:val="23"/>
        </w:numPr>
        <w:tabs>
          <w:tab w:val="clear" w:pos="720"/>
          <w:tab w:val="left" w:pos="2368" w:leader="none"/>
        </w:tabs>
        <w:spacing w:lineRule="auto" w:line="240" w:before="42" w:after="0"/>
        <w:ind w:left="791" w:right="1397" w:firstLine="1253"/>
        <w:jc w:val="both"/>
        <w:rPr>
          <w:sz w:val="24"/>
        </w:rPr>
      </w:pPr>
      <w:r>
        <w:rPr>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pPr>
        <w:pStyle w:val="Style13"/>
        <w:spacing w:before="1" w:after="0"/>
        <w:ind w:left="791" w:right="1397" w:firstLine="1253"/>
        <w:rPr>
          <w:sz w:val="24"/>
        </w:rPr>
      </w:pPr>
      <w:r>
        <w:rPr/>
        <w:t>—</w:t>
      </w:r>
      <w:r>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Normal"/>
        <w:spacing w:lineRule="exact" w:line="274" w:before="0" w:after="0"/>
        <w:ind w:left="2044" w:right="0" w:hanging="0"/>
        <w:jc w:val="both"/>
        <w:rPr>
          <w:i/>
          <w:i/>
          <w:sz w:val="24"/>
        </w:rPr>
      </w:pPr>
      <w:r>
        <w:rPr>
          <w:i/>
          <w:spacing w:val="-2"/>
          <w:sz w:val="24"/>
        </w:rPr>
        <w:t>Программно-методическое</w:t>
      </w:r>
      <w:r>
        <w:rPr>
          <w:i/>
          <w:spacing w:val="24"/>
          <w:sz w:val="24"/>
        </w:rPr>
        <w:t xml:space="preserve"> </w:t>
      </w:r>
      <w:r>
        <w:rPr>
          <w:i/>
          <w:spacing w:val="-2"/>
          <w:sz w:val="24"/>
        </w:rPr>
        <w:t>обеспечение</w:t>
      </w:r>
    </w:p>
    <w:p>
      <w:pPr>
        <w:pStyle w:val="Style13"/>
        <w:spacing w:before="43" w:after="0"/>
        <w:ind w:left="791" w:right="1394" w:firstLine="1253"/>
        <w:rPr>
          <w:sz w:val="24"/>
        </w:rPr>
      </w:pPr>
      <w:r>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учителя-логопеда и др.</w:t>
      </w:r>
    </w:p>
    <w:p>
      <w:pPr>
        <w:pStyle w:val="Normal"/>
        <w:spacing w:lineRule="exact" w:line="274" w:before="0" w:after="0"/>
        <w:ind w:left="2044" w:right="0" w:hanging="0"/>
        <w:jc w:val="both"/>
        <w:rPr>
          <w:i/>
          <w:i/>
          <w:sz w:val="24"/>
        </w:rPr>
      </w:pPr>
      <w:r>
        <w:rPr>
          <w:i/>
          <w:sz w:val="24"/>
        </w:rPr>
        <w:t>Кадровое</w:t>
      </w:r>
      <w:r>
        <w:rPr>
          <w:i/>
          <w:spacing w:val="-10"/>
          <w:sz w:val="24"/>
        </w:rPr>
        <w:t xml:space="preserve"> </w:t>
      </w:r>
      <w:r>
        <w:rPr>
          <w:i/>
          <w:spacing w:val="-2"/>
          <w:sz w:val="24"/>
        </w:rPr>
        <w:t>обеспечение</w:t>
      </w:r>
    </w:p>
    <w:p>
      <w:pPr>
        <w:pStyle w:val="Style13"/>
        <w:spacing w:before="43" w:after="0"/>
        <w:ind w:left="791" w:right="1399" w:firstLine="1253"/>
        <w:rPr>
          <w:sz w:val="24"/>
        </w:rPr>
      </w:pPr>
      <w:r>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профессиональную подготовку.</w:t>
      </w:r>
    </w:p>
    <w:p>
      <w:pPr>
        <w:pStyle w:val="Normal"/>
        <w:spacing w:lineRule="exact" w:line="274" w:before="0" w:after="0"/>
        <w:ind w:left="2044" w:right="0" w:hanging="0"/>
        <w:jc w:val="both"/>
        <w:rPr>
          <w:i/>
          <w:i/>
          <w:sz w:val="24"/>
        </w:rPr>
      </w:pPr>
      <w:r>
        <w:rPr>
          <w:i/>
          <w:sz w:val="24"/>
        </w:rPr>
        <w:t>Материально-техническое</w:t>
      </w:r>
      <w:r>
        <w:rPr>
          <w:i/>
          <w:spacing w:val="-14"/>
          <w:sz w:val="24"/>
        </w:rPr>
        <w:t xml:space="preserve"> </w:t>
      </w:r>
      <w:r>
        <w:rPr>
          <w:i/>
          <w:spacing w:val="-2"/>
          <w:sz w:val="24"/>
        </w:rPr>
        <w:t>обеспечение</w:t>
      </w:r>
    </w:p>
    <w:p>
      <w:pPr>
        <w:pStyle w:val="Style13"/>
        <w:spacing w:before="41" w:after="0"/>
        <w:ind w:left="791" w:right="1394" w:firstLine="1253"/>
        <w:rPr>
          <w:sz w:val="24"/>
        </w:rPr>
      </w:pPr>
      <w:r>
        <w:rP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pPr>
        <w:pStyle w:val="Normal"/>
        <w:spacing w:before="3" w:after="0"/>
        <w:ind w:left="2044" w:right="0" w:hanging="0"/>
        <w:jc w:val="both"/>
        <w:rPr>
          <w:i/>
          <w:i/>
          <w:sz w:val="24"/>
        </w:rPr>
      </w:pPr>
      <w:r>
        <w:rPr>
          <w:i/>
          <w:spacing w:val="-2"/>
          <w:sz w:val="24"/>
        </w:rPr>
        <w:t>Информационное</w:t>
      </w:r>
      <w:r>
        <w:rPr>
          <w:i/>
          <w:spacing w:val="12"/>
          <w:sz w:val="24"/>
        </w:rPr>
        <w:t xml:space="preserve"> </w:t>
      </w:r>
      <w:r>
        <w:rPr>
          <w:i/>
          <w:spacing w:val="-2"/>
          <w:sz w:val="24"/>
        </w:rPr>
        <w:t>обеспечение</w:t>
      </w:r>
    </w:p>
    <w:p>
      <w:pPr>
        <w:pStyle w:val="Style13"/>
        <w:spacing w:lineRule="auto" w:line="235" w:before="45" w:after="0"/>
        <w:ind w:left="791" w:right="1403" w:firstLine="1253"/>
        <w:rPr>
          <w:sz w:val="24"/>
        </w:rPr>
      </w:pPr>
      <w:r>
        <w:rPr/>
        <w:t>Необходимым условием реализации ПКР является создание информационной образовательной</w:t>
      </w:r>
      <w:r>
        <w:rPr>
          <w:spacing w:val="80"/>
        </w:rPr>
        <w:t xml:space="preserve"> </w:t>
      </w:r>
      <w:r>
        <w:rPr/>
        <w:t>среды</w:t>
      </w:r>
      <w:r>
        <w:rPr>
          <w:spacing w:val="78"/>
        </w:rPr>
        <w:t xml:space="preserve"> </w:t>
      </w:r>
      <w:r>
        <w:rPr/>
        <w:t>и</w:t>
      </w:r>
      <w:r>
        <w:rPr>
          <w:spacing w:val="79"/>
        </w:rPr>
        <w:t xml:space="preserve"> </w:t>
      </w:r>
      <w:r>
        <w:rPr/>
        <w:t>на</w:t>
      </w:r>
      <w:r>
        <w:rPr>
          <w:spacing w:val="77"/>
        </w:rPr>
        <w:t xml:space="preserve"> </w:t>
      </w:r>
      <w:r>
        <w:rPr/>
        <w:t>этой</w:t>
      </w:r>
      <w:r>
        <w:rPr>
          <w:spacing w:val="79"/>
        </w:rPr>
        <w:t xml:space="preserve"> </w:t>
      </w:r>
      <w:r>
        <w:rPr/>
        <w:t>основе</w:t>
      </w:r>
      <w:r>
        <w:rPr>
          <w:spacing w:val="74"/>
        </w:rPr>
        <w:t xml:space="preserve"> </w:t>
      </w:r>
      <w:r>
        <w:rPr/>
        <w:t>развитие</w:t>
      </w:r>
      <w:r>
        <w:rPr>
          <w:spacing w:val="77"/>
        </w:rPr>
        <w:t xml:space="preserve"> </w:t>
      </w:r>
      <w:r>
        <w:rPr/>
        <w:t>дистанционной</w:t>
      </w:r>
      <w:r>
        <w:rPr>
          <w:spacing w:val="79"/>
        </w:rPr>
        <w:t xml:space="preserve"> </w:t>
      </w:r>
      <w:r>
        <w:rPr/>
        <w:t>формы</w:t>
      </w:r>
      <w:r>
        <w:rPr>
          <w:spacing w:val="77"/>
        </w:rPr>
        <w:t xml:space="preserve"> </w:t>
      </w:r>
      <w:r>
        <w:rPr/>
        <w:t>обучения</w:t>
      </w:r>
      <w:r>
        <w:rPr>
          <w:spacing w:val="78"/>
        </w:rPr>
        <w:t xml:space="preserve"> </w:t>
      </w:r>
      <w:r>
        <w:rPr/>
        <w:t>с</w:t>
      </w:r>
    </w:p>
    <w:p>
      <w:pPr>
        <w:sectPr>
          <w:type w:val="continuous"/>
          <w:pgSz w:w="11920" w:h="16850"/>
          <w:pgMar w:left="200" w:right="0" w:header="0" w:top="780" w:footer="0" w:bottom="280" w:gutter="0"/>
          <w:formProt w:val="false"/>
          <w:textDirection w:val="lrTb"/>
          <w:docGrid w:type="default" w:linePitch="100" w:charSpace="4096"/>
        </w:sectPr>
      </w:pPr>
    </w:p>
    <w:p>
      <w:pPr>
        <w:pStyle w:val="Style13"/>
        <w:spacing w:before="63" w:after="0"/>
        <w:ind w:left="791" w:right="0" w:hanging="0"/>
        <w:rPr>
          <w:sz w:val="24"/>
        </w:rPr>
      </w:pPr>
      <w:r>
        <w:rPr/>
        <w:t>использованием</w:t>
      </w:r>
      <w:r>
        <w:rPr>
          <w:spacing w:val="-12"/>
        </w:rPr>
        <w:t xml:space="preserve"> </w:t>
      </w:r>
      <w:r>
        <w:rPr/>
        <w:t>современных</w:t>
      </w:r>
      <w:r>
        <w:rPr>
          <w:spacing w:val="-6"/>
        </w:rPr>
        <w:t xml:space="preserve"> </w:t>
      </w:r>
      <w:r>
        <w:rPr/>
        <w:t>информационно-коммуникационных</w:t>
      </w:r>
      <w:r>
        <w:rPr>
          <w:spacing w:val="-3"/>
        </w:rPr>
        <w:t xml:space="preserve"> </w:t>
      </w:r>
      <w:r>
        <w:rPr>
          <w:spacing w:val="-2"/>
        </w:rPr>
        <w:t>технологий.</w:t>
      </w:r>
    </w:p>
    <w:p>
      <w:pPr>
        <w:pStyle w:val="Style13"/>
        <w:spacing w:before="2" w:after="0"/>
        <w:ind w:left="791" w:right="1393" w:firstLine="1253"/>
        <w:rPr>
          <w:sz w:val="24"/>
        </w:rPr>
      </w:pPr>
      <w:r>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pPr>
        <w:pStyle w:val="Style13"/>
        <w:ind w:left="791" w:right="1409" w:firstLine="1253"/>
        <w:rPr>
          <w:sz w:val="24"/>
        </w:rPr>
      </w:pPr>
      <w:r>
        <w:rPr/>
        <w:t>Результатом реализации указанных требований стало создание комфортной развивающей образовательной среды:</w:t>
      </w:r>
    </w:p>
    <w:p>
      <w:pPr>
        <w:pStyle w:val="ListParagraph"/>
        <w:numPr>
          <w:ilvl w:val="1"/>
          <w:numId w:val="23"/>
        </w:numPr>
        <w:tabs>
          <w:tab w:val="clear" w:pos="720"/>
          <w:tab w:val="left" w:pos="2370" w:leader="none"/>
        </w:tabs>
        <w:spacing w:lineRule="auto" w:line="240" w:before="0" w:after="0"/>
        <w:ind w:left="791" w:right="1396" w:firstLine="1253"/>
        <w:jc w:val="both"/>
        <w:rPr>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w:t>
      </w:r>
      <w:r>
        <w:rPr>
          <w:spacing w:val="80"/>
          <w:sz w:val="24"/>
        </w:rPr>
        <w:t xml:space="preserve"> </w:t>
      </w:r>
      <w:r>
        <w:rPr>
          <w:sz w:val="24"/>
        </w:rPr>
        <w:t>данном уровне общего образования; обеспечивающей воспитание, обучение, социальную адаптацию и интеграцию;</w:t>
      </w:r>
    </w:p>
    <w:p>
      <w:pPr>
        <w:pStyle w:val="ListParagraph"/>
        <w:numPr>
          <w:ilvl w:val="1"/>
          <w:numId w:val="23"/>
        </w:numPr>
        <w:tabs>
          <w:tab w:val="clear" w:pos="720"/>
          <w:tab w:val="left" w:pos="2389" w:leader="none"/>
        </w:tabs>
        <w:spacing w:lineRule="auto" w:line="240" w:before="0" w:after="0"/>
        <w:ind w:left="791" w:right="1404" w:firstLine="1253"/>
        <w:jc w:val="both"/>
        <w:rPr>
          <w:sz w:val="24"/>
        </w:rPr>
      </w:pPr>
      <w:r>
        <w:rPr>
          <w:sz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pPr>
        <w:pStyle w:val="ListParagraph"/>
        <w:numPr>
          <w:ilvl w:val="1"/>
          <w:numId w:val="23"/>
        </w:numPr>
        <w:tabs>
          <w:tab w:val="clear" w:pos="720"/>
          <w:tab w:val="left" w:pos="2377" w:leader="none"/>
        </w:tabs>
        <w:spacing w:lineRule="auto" w:line="240" w:before="0" w:after="0"/>
        <w:ind w:left="791" w:right="1406" w:firstLine="1253"/>
        <w:jc w:val="both"/>
        <w:rPr>
          <w:sz w:val="24"/>
        </w:rPr>
      </w:pPr>
      <w:r>
        <w:rPr>
          <w:sz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pPr>
        <w:pStyle w:val="2"/>
        <w:spacing w:before="4" w:after="0"/>
        <w:ind w:left="2104" w:right="0" w:hanging="0"/>
        <w:rPr>
          <w:sz w:val="24"/>
        </w:rPr>
      </w:pPr>
      <w:r>
        <w:rPr/>
        <w:t>Планируемые</w:t>
      </w:r>
      <w:r>
        <w:rPr>
          <w:spacing w:val="-11"/>
        </w:rPr>
        <w:t xml:space="preserve"> </w:t>
      </w:r>
      <w:r>
        <w:rPr/>
        <w:t>результаты</w:t>
      </w:r>
      <w:r>
        <w:rPr>
          <w:spacing w:val="-8"/>
        </w:rPr>
        <w:t xml:space="preserve"> </w:t>
      </w:r>
      <w:r>
        <w:rPr/>
        <w:t>коррекционной</w:t>
      </w:r>
      <w:r>
        <w:rPr>
          <w:spacing w:val="-7"/>
        </w:rPr>
        <w:t xml:space="preserve"> </w:t>
      </w:r>
      <w:r>
        <w:rPr>
          <w:spacing w:val="-2"/>
        </w:rPr>
        <w:t>работы</w:t>
      </w:r>
    </w:p>
    <w:p>
      <w:pPr>
        <w:pStyle w:val="Style13"/>
        <w:ind w:left="791" w:right="1403" w:firstLine="1253"/>
        <w:rPr>
          <w:sz w:val="24"/>
        </w:rPr>
      </w:pPr>
      <w:r>
        <w:rPr/>
        <w:t>Программа коррекционной работы предусматривает выполнение требований к результатам, определенным ФГОС ООО.</w:t>
      </w:r>
    </w:p>
    <w:p>
      <w:pPr>
        <w:pStyle w:val="Style13"/>
        <w:ind w:left="791" w:right="1396" w:firstLine="1253"/>
        <w:rPr>
          <w:sz w:val="24"/>
        </w:rPr>
      </w:pPr>
      <w:r>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pPr>
        <w:pStyle w:val="Style13"/>
        <w:ind w:left="791" w:right="1395" w:firstLine="1253"/>
        <w:rPr>
          <w:sz w:val="24"/>
        </w:rPr>
      </w:pPr>
      <w:r>
        <w:rPr>
          <w:i/>
        </w:rPr>
        <w:t xml:space="preserve">Личностные результаты </w:t>
      </w:r>
      <w:r>
        <w:rPr/>
        <w:t>—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pPr>
        <w:pStyle w:val="Style13"/>
        <w:ind w:left="791" w:right="1396" w:firstLine="1253"/>
        <w:rPr>
          <w:sz w:val="24"/>
        </w:rPr>
      </w:pPr>
      <w:r>
        <w:rPr>
          <w:i/>
        </w:rPr>
        <w:t xml:space="preserve">Метапредметные результаты </w:t>
      </w:r>
      <w:r>
        <w:rPr/>
        <w:t>— овладение общеучебными умениями с</w:t>
      </w:r>
      <w:r>
        <w:rPr>
          <w:spacing w:val="40"/>
        </w:rPr>
        <w:t xml:space="preserve"> </w:t>
      </w:r>
      <w:r>
        <w:rPr/>
        <w:t>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pPr>
        <w:pStyle w:val="Style13"/>
        <w:ind w:left="791" w:right="1401" w:firstLine="1253"/>
        <w:rPr>
          <w:sz w:val="24"/>
        </w:rPr>
      </w:pPr>
      <w:r>
        <w:rPr>
          <w:i/>
        </w:rPr>
        <w:t xml:space="preserve">Предметные результаты </w:t>
      </w:r>
      <w:r>
        <w:rPr/>
        <w:t>(овладение содержанием ООП ООО, конкретных предметных областей; подпрограмм) определяются совместно с учителем с учетом индивидуальных</w:t>
      </w:r>
      <w:r>
        <w:rPr>
          <w:spacing w:val="40"/>
        </w:rPr>
        <w:t xml:space="preserve"> </w:t>
      </w:r>
      <w:r>
        <w:rPr/>
        <w:t xml:space="preserve">особенностей разных категорий школьников с трудностями в обучении и </w:t>
      </w:r>
      <w:r>
        <w:rPr>
          <w:spacing w:val="-2"/>
        </w:rPr>
        <w:t>социализации.</w:t>
      </w:r>
    </w:p>
    <w:p>
      <w:pPr>
        <w:pStyle w:val="Style13"/>
        <w:spacing w:before="39" w:after="0"/>
        <w:ind w:left="791" w:right="1399" w:firstLine="1253"/>
        <w:rPr>
          <w:sz w:val="24"/>
        </w:rPr>
      </w:pPr>
      <w:r>
        <w:rPr/>
        <w:t>Достижения обучающихся рассматриваются с учетом их предыдущих индивидуальных достижений. Это может быть учет собственных достижений</w:t>
      </w:r>
      <w:r>
        <w:rPr>
          <w:spacing w:val="40"/>
        </w:rPr>
        <w:t xml:space="preserve"> </w:t>
      </w:r>
      <w:r>
        <w:rPr/>
        <w:t>обучающегося (на основе портфеля его достижений).</w:t>
      </w:r>
    </w:p>
    <w:p>
      <w:pPr>
        <w:sectPr>
          <w:type w:val="nextPage"/>
          <w:pgSz w:w="11920" w:h="16850"/>
          <w:pgMar w:left="200" w:right="0" w:header="0" w:top="780" w:footer="0" w:bottom="280" w:gutter="0"/>
          <w:pgNumType w:fmt="decimal"/>
          <w:formProt w:val="false"/>
          <w:textDirection w:val="lrTb"/>
          <w:docGrid w:type="default" w:linePitch="100" w:charSpace="4096"/>
        </w:sectPr>
        <w:pStyle w:val="TableParagraph"/>
        <w:widowControl w:val="false"/>
        <w:spacing w:lineRule="exact" w:line="268" w:before="39" w:after="0"/>
        <w:ind w:left="216" w:right="0" w:hanging="0"/>
        <w:jc w:val="center"/>
        <w:rPr>
          <w:b/>
          <w:b/>
          <w:bCs/>
          <w:sz w:val="36"/>
          <w:szCs w:val="36"/>
        </w:rPr>
      </w:pPr>
      <w:r>
        <w:rPr>
          <w:b/>
          <w:bCs/>
          <w:sz w:val="36"/>
          <w:szCs w:val="36"/>
        </w:rPr>
        <w:t>Федеральный календарный план воспитательной работы</w:t>
      </w:r>
    </w:p>
    <w:tbl>
      <w:tblPr>
        <w:tblStyle w:val="TableNormal"/>
        <w:tblW w:w="10458" w:type="dxa"/>
        <w:jc w:val="left"/>
        <w:tblInd w:w="125" w:type="dxa"/>
        <w:tblLayout w:type="fixed"/>
        <w:tblCellMar>
          <w:top w:w="0" w:type="dxa"/>
          <w:left w:w="5" w:type="dxa"/>
          <w:bottom w:w="0" w:type="dxa"/>
          <w:right w:w="5" w:type="dxa"/>
        </w:tblCellMar>
        <w:tblLook w:val="01e0"/>
      </w:tblPr>
      <w:tblGrid>
        <w:gridCol w:w="3849"/>
        <w:gridCol w:w="1191"/>
        <w:gridCol w:w="2476"/>
        <w:gridCol w:w="2941"/>
      </w:tblGrid>
      <w:tr>
        <w:trPr>
          <w:trHeight w:val="1074" w:hRule="atLeast"/>
        </w:trPr>
        <w:tc>
          <w:tcPr>
            <w:tcW w:w="10457"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33"/>
              </w:rPr>
            </w:pPr>
            <w:r>
              <w:rPr>
                <w:sz w:val="33"/>
              </w:rPr>
            </w:r>
          </w:p>
          <w:p>
            <w:pPr>
              <w:pStyle w:val="TableParagraph"/>
              <w:widowControl w:val="false"/>
              <w:spacing w:before="0" w:after="0"/>
              <w:ind w:left="3412" w:right="3410" w:hanging="0"/>
              <w:jc w:val="center"/>
              <w:rPr>
                <w:b/>
                <w:b/>
                <w:sz w:val="24"/>
              </w:rPr>
            </w:pPr>
            <w:r>
              <w:rPr>
                <w:b/>
                <w:kern w:val="0"/>
                <w:sz w:val="24"/>
                <w:szCs w:val="22"/>
                <w:lang w:eastAsia="en-US" w:bidi="ar-SA"/>
              </w:rPr>
              <w:t>Ключевые</w:t>
            </w:r>
            <w:r>
              <w:rPr>
                <w:b/>
                <w:spacing w:val="-5"/>
                <w:kern w:val="0"/>
                <w:sz w:val="24"/>
                <w:szCs w:val="22"/>
                <w:lang w:eastAsia="en-US" w:bidi="ar-SA"/>
              </w:rPr>
              <w:t xml:space="preserve"> </w:t>
            </w:r>
            <w:r>
              <w:rPr>
                <w:b/>
                <w:kern w:val="0"/>
                <w:sz w:val="24"/>
                <w:szCs w:val="22"/>
                <w:lang w:eastAsia="en-US" w:bidi="ar-SA"/>
              </w:rPr>
              <w:t>общешкольные</w:t>
            </w:r>
            <w:r>
              <w:rPr>
                <w:b/>
                <w:spacing w:val="-3"/>
                <w:kern w:val="0"/>
                <w:sz w:val="24"/>
                <w:szCs w:val="22"/>
                <w:lang w:eastAsia="en-US" w:bidi="ar-SA"/>
              </w:rPr>
              <w:t xml:space="preserve"> </w:t>
            </w:r>
            <w:r>
              <w:rPr>
                <w:b/>
                <w:kern w:val="0"/>
                <w:sz w:val="24"/>
                <w:szCs w:val="22"/>
                <w:lang w:eastAsia="en-US" w:bidi="ar-SA"/>
              </w:rPr>
              <w:t>дела</w:t>
            </w:r>
          </w:p>
        </w:tc>
      </w:tr>
      <w:tr>
        <w:trPr>
          <w:trHeight w:val="854"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33"/>
              </w:rPr>
            </w:pPr>
            <w:r>
              <w:rPr>
                <w:sz w:val="33"/>
              </w:rPr>
            </w:r>
          </w:p>
          <w:p>
            <w:pPr>
              <w:pStyle w:val="TableParagraph"/>
              <w:widowControl w:val="false"/>
              <w:spacing w:before="0" w:after="0"/>
              <w:ind w:left="1651" w:right="1653" w:hanging="0"/>
              <w:jc w:val="center"/>
              <w:rPr>
                <w:sz w:val="24"/>
              </w:rPr>
            </w:pPr>
            <w:r>
              <w:rPr>
                <w:kern w:val="0"/>
                <w:sz w:val="24"/>
                <w:szCs w:val="22"/>
                <w:lang w:eastAsia="en-US" w:bidi="ar-SA"/>
              </w:rPr>
              <w:t>Дела</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33"/>
              </w:rPr>
            </w:pPr>
            <w:r>
              <w:rPr>
                <w:sz w:val="33"/>
              </w:rPr>
            </w:r>
          </w:p>
          <w:p>
            <w:pPr>
              <w:pStyle w:val="TableParagraph"/>
              <w:widowControl w:val="false"/>
              <w:spacing w:before="0" w:after="0"/>
              <w:ind w:left="105" w:right="0" w:hanging="0"/>
              <w:jc w:val="left"/>
              <w:rPr>
                <w:sz w:val="24"/>
              </w:rPr>
            </w:pPr>
            <w:r>
              <w:rPr>
                <w:kern w:val="0"/>
                <w:sz w:val="24"/>
                <w:szCs w:val="22"/>
                <w:lang w:eastAsia="en-US" w:bidi="ar-SA"/>
              </w:rPr>
              <w:t>Классы</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0" w:after="0"/>
              <w:ind w:left="220" w:right="330" w:firstLine="33"/>
              <w:jc w:val="left"/>
              <w:rPr>
                <w:sz w:val="24"/>
              </w:rPr>
            </w:pPr>
            <w:r>
              <w:rPr>
                <w:kern w:val="0"/>
                <w:sz w:val="24"/>
                <w:szCs w:val="22"/>
                <w:lang w:eastAsia="en-US" w:bidi="ar-SA"/>
              </w:rPr>
              <w:t>Ориентировочное</w:t>
            </w:r>
            <w:r>
              <w:rPr>
                <w:spacing w:val="-57"/>
                <w:kern w:val="0"/>
                <w:sz w:val="24"/>
                <w:szCs w:val="22"/>
                <w:lang w:eastAsia="en-US" w:bidi="ar-SA"/>
              </w:rPr>
              <w:t xml:space="preserve"> </w:t>
            </w:r>
            <w:r>
              <w:rPr>
                <w:kern w:val="0"/>
                <w:sz w:val="24"/>
                <w:szCs w:val="22"/>
                <w:lang w:eastAsia="en-US" w:bidi="ar-SA"/>
              </w:rPr>
              <w:t>время</w:t>
            </w:r>
            <w:r>
              <w:rPr>
                <w:spacing w:val="46"/>
                <w:kern w:val="0"/>
                <w:sz w:val="24"/>
                <w:szCs w:val="22"/>
                <w:lang w:eastAsia="en-US" w:bidi="ar-SA"/>
              </w:rPr>
              <w:t xml:space="preserve"> </w:t>
            </w:r>
            <w:r>
              <w:rPr>
                <w:kern w:val="0"/>
                <w:sz w:val="24"/>
                <w:szCs w:val="22"/>
                <w:lang w:eastAsia="en-US" w:bidi="ar-SA"/>
              </w:rPr>
              <w:t>проведения</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33"/>
              </w:rPr>
            </w:pPr>
            <w:r>
              <w:rPr>
                <w:sz w:val="33"/>
              </w:rPr>
            </w:r>
          </w:p>
          <w:p>
            <w:pPr>
              <w:pStyle w:val="TableParagraph"/>
              <w:widowControl w:val="false"/>
              <w:spacing w:before="0" w:after="0"/>
              <w:ind w:left="690" w:right="0" w:hanging="0"/>
              <w:jc w:val="left"/>
              <w:rPr>
                <w:sz w:val="24"/>
              </w:rPr>
            </w:pPr>
            <w:r>
              <w:rPr>
                <w:kern w:val="0"/>
                <w:sz w:val="24"/>
                <w:szCs w:val="22"/>
                <w:lang w:eastAsia="en-US" w:bidi="ar-SA"/>
              </w:rPr>
              <w:t>Ответственные</w:t>
            </w:r>
          </w:p>
        </w:tc>
      </w:tr>
      <w:tr>
        <w:trPr>
          <w:trHeight w:val="652"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05" w:right="0" w:hanging="0"/>
              <w:jc w:val="left"/>
              <w:rPr>
                <w:sz w:val="24"/>
              </w:rPr>
            </w:pPr>
            <w:r>
              <w:rPr>
                <w:kern w:val="0"/>
                <w:sz w:val="24"/>
                <w:szCs w:val="22"/>
                <w:lang w:eastAsia="en-US" w:bidi="ar-SA"/>
              </w:rPr>
              <w:t>Торжественная</w:t>
            </w:r>
            <w:r>
              <w:rPr>
                <w:spacing w:val="-5"/>
                <w:kern w:val="0"/>
                <w:sz w:val="24"/>
                <w:szCs w:val="22"/>
                <w:lang w:eastAsia="en-US" w:bidi="ar-SA"/>
              </w:rPr>
              <w:t xml:space="preserve"> </w:t>
            </w:r>
            <w:r>
              <w:rPr>
                <w:kern w:val="0"/>
                <w:sz w:val="24"/>
                <w:szCs w:val="22"/>
                <w:lang w:eastAsia="en-US" w:bidi="ar-SA"/>
              </w:rPr>
              <w:t>линейка</w:t>
            </w:r>
          </w:p>
          <w:p>
            <w:pPr>
              <w:pStyle w:val="TableParagraph"/>
              <w:widowControl w:val="false"/>
              <w:spacing w:before="0" w:after="0"/>
              <w:ind w:left="105" w:right="0" w:hanging="0"/>
              <w:jc w:val="left"/>
              <w:rPr>
                <w:sz w:val="24"/>
              </w:rPr>
            </w:pPr>
            <w:r>
              <w:rPr>
                <w:kern w:val="0"/>
                <w:sz w:val="24"/>
                <w:szCs w:val="22"/>
                <w:lang w:eastAsia="en-US" w:bidi="ar-SA"/>
              </w:rPr>
              <w:t>«Здравствуй,</w:t>
            </w:r>
            <w:r>
              <w:rPr>
                <w:spacing w:val="-3"/>
                <w:kern w:val="0"/>
                <w:sz w:val="24"/>
                <w:szCs w:val="22"/>
                <w:lang w:eastAsia="en-US" w:bidi="ar-SA"/>
              </w:rPr>
              <w:t xml:space="preserve"> </w:t>
            </w:r>
            <w:r>
              <w:rPr>
                <w:kern w:val="0"/>
                <w:sz w:val="24"/>
                <w:szCs w:val="22"/>
                <w:lang w:eastAsia="en-US" w:bidi="ar-SA"/>
              </w:rPr>
              <w:t>школа!»</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412" w:right="408" w:hanging="0"/>
              <w:jc w:val="center"/>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right="743" w:hanging="0"/>
              <w:jc w:val="right"/>
              <w:rPr>
                <w:sz w:val="24"/>
              </w:rPr>
            </w:pPr>
            <w:r>
              <w:rPr>
                <w:kern w:val="0"/>
                <w:sz w:val="24"/>
                <w:szCs w:val="22"/>
                <w:lang w:eastAsia="en-US" w:bidi="ar-SA"/>
              </w:rPr>
              <w:t>1.09.2023</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05" w:right="0" w:hanging="0"/>
              <w:jc w:val="left"/>
              <w:rPr>
                <w:sz w:val="24"/>
              </w:rPr>
            </w:pPr>
            <w:r>
              <w:rPr>
                <w:kern w:val="0"/>
                <w:sz w:val="24"/>
                <w:szCs w:val="22"/>
                <w:lang w:eastAsia="en-US" w:bidi="ar-SA"/>
              </w:rPr>
              <w:t>Заместитель</w:t>
            </w:r>
            <w:r>
              <w:rPr>
                <w:spacing w:val="-1"/>
                <w:kern w:val="0"/>
                <w:sz w:val="24"/>
                <w:szCs w:val="22"/>
                <w:lang w:eastAsia="en-US" w:bidi="ar-SA"/>
              </w:rPr>
              <w:t xml:space="preserve"> </w:t>
            </w:r>
            <w:r>
              <w:rPr>
                <w:kern w:val="0"/>
                <w:sz w:val="24"/>
                <w:szCs w:val="22"/>
                <w:lang w:eastAsia="en-US" w:bidi="ar-SA"/>
              </w:rPr>
              <w:t>директора</w:t>
            </w:r>
            <w:r>
              <w:rPr>
                <w:spacing w:val="-6"/>
                <w:kern w:val="0"/>
                <w:sz w:val="24"/>
                <w:szCs w:val="22"/>
                <w:lang w:eastAsia="en-US" w:bidi="ar-SA"/>
              </w:rPr>
              <w:t xml:space="preserve"> </w:t>
            </w:r>
            <w:r>
              <w:rPr>
                <w:kern w:val="0"/>
                <w:sz w:val="24"/>
                <w:szCs w:val="22"/>
                <w:lang w:eastAsia="en-US" w:bidi="ar-SA"/>
              </w:rPr>
              <w:t>по</w:t>
            </w:r>
          </w:p>
          <w:p>
            <w:pPr>
              <w:pStyle w:val="TableParagraph"/>
              <w:widowControl w:val="false"/>
              <w:spacing w:before="0" w:after="0"/>
              <w:ind w:left="105" w:right="0" w:hanging="0"/>
              <w:jc w:val="left"/>
              <w:rPr>
                <w:sz w:val="24"/>
              </w:rPr>
            </w:pPr>
            <w:r>
              <w:rPr>
                <w:kern w:val="0"/>
                <w:sz w:val="24"/>
                <w:szCs w:val="22"/>
                <w:lang w:eastAsia="en-US" w:bidi="ar-SA"/>
              </w:rPr>
              <w:t>ВР</w:t>
            </w:r>
          </w:p>
        </w:tc>
      </w:tr>
      <w:tr>
        <w:trPr>
          <w:trHeight w:val="2371"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105" w:right="334" w:hanging="0"/>
              <w:jc w:val="left"/>
              <w:rPr>
                <w:sz w:val="24"/>
              </w:rPr>
            </w:pPr>
            <w:r>
              <w:rPr>
                <w:kern w:val="0"/>
                <w:sz w:val="24"/>
                <w:szCs w:val="22"/>
                <w:lang w:eastAsia="en-US" w:bidi="ar-SA"/>
              </w:rPr>
              <w:t>Мероприятия «Школы</w:t>
            </w:r>
            <w:r>
              <w:rPr>
                <w:spacing w:val="1"/>
                <w:kern w:val="0"/>
                <w:sz w:val="24"/>
                <w:szCs w:val="22"/>
                <w:lang w:eastAsia="en-US" w:bidi="ar-SA"/>
              </w:rPr>
              <w:t xml:space="preserve"> </w:t>
            </w:r>
            <w:r>
              <w:rPr>
                <w:kern w:val="0"/>
                <w:sz w:val="24"/>
                <w:szCs w:val="22"/>
                <w:lang w:eastAsia="en-US" w:bidi="ar-SA"/>
              </w:rPr>
              <w:t>безопасности»</w:t>
            </w:r>
            <w:r>
              <w:rPr>
                <w:spacing w:val="-9"/>
                <w:kern w:val="0"/>
                <w:sz w:val="24"/>
                <w:szCs w:val="22"/>
                <w:lang w:eastAsia="en-US" w:bidi="ar-SA"/>
              </w:rPr>
              <w:t xml:space="preserve"> </w:t>
            </w:r>
            <w:r>
              <w:rPr>
                <w:kern w:val="0"/>
                <w:sz w:val="24"/>
                <w:szCs w:val="22"/>
                <w:lang w:eastAsia="en-US" w:bidi="ar-SA"/>
              </w:rPr>
              <w:t>(по</w:t>
            </w:r>
            <w:r>
              <w:rPr>
                <w:spacing w:val="-3"/>
                <w:kern w:val="0"/>
                <w:sz w:val="24"/>
                <w:szCs w:val="22"/>
                <w:lang w:eastAsia="en-US" w:bidi="ar-SA"/>
              </w:rPr>
              <w:t xml:space="preserve"> </w:t>
            </w:r>
            <w:r>
              <w:rPr>
                <w:kern w:val="0"/>
                <w:sz w:val="24"/>
                <w:szCs w:val="22"/>
                <w:lang w:eastAsia="en-US" w:bidi="ar-SA"/>
              </w:rPr>
              <w:t>профилактике</w:t>
            </w:r>
            <w:r>
              <w:rPr>
                <w:spacing w:val="-57"/>
                <w:kern w:val="0"/>
                <w:sz w:val="24"/>
                <w:szCs w:val="22"/>
                <w:lang w:eastAsia="en-US" w:bidi="ar-SA"/>
              </w:rPr>
              <w:t xml:space="preserve"> </w:t>
            </w:r>
            <w:r>
              <w:rPr>
                <w:kern w:val="0"/>
                <w:sz w:val="24"/>
                <w:szCs w:val="22"/>
                <w:lang w:eastAsia="en-US" w:bidi="ar-SA"/>
              </w:rPr>
              <w:t>ДДТТ, пожарной безопасности,</w:t>
            </w:r>
            <w:r>
              <w:rPr>
                <w:spacing w:val="1"/>
                <w:kern w:val="0"/>
                <w:sz w:val="24"/>
                <w:szCs w:val="22"/>
                <w:lang w:eastAsia="en-US" w:bidi="ar-SA"/>
              </w:rPr>
              <w:t xml:space="preserve"> </w:t>
            </w:r>
            <w:r>
              <w:rPr>
                <w:kern w:val="0"/>
                <w:sz w:val="24"/>
                <w:szCs w:val="22"/>
                <w:lang w:eastAsia="en-US" w:bidi="ar-SA"/>
              </w:rPr>
              <w:t>экстремизма,</w:t>
            </w:r>
            <w:r>
              <w:rPr>
                <w:spacing w:val="3"/>
                <w:kern w:val="0"/>
                <w:sz w:val="24"/>
                <w:szCs w:val="22"/>
                <w:lang w:eastAsia="en-US" w:bidi="ar-SA"/>
              </w:rPr>
              <w:t xml:space="preserve"> </w:t>
            </w:r>
            <w:r>
              <w:rPr>
                <w:kern w:val="0"/>
                <w:sz w:val="24"/>
                <w:szCs w:val="22"/>
                <w:lang w:eastAsia="en-US" w:bidi="ar-SA"/>
              </w:rPr>
              <w:t>терроризма,</w:t>
            </w:r>
            <w:r>
              <w:rPr>
                <w:spacing w:val="1"/>
                <w:kern w:val="0"/>
                <w:sz w:val="24"/>
                <w:szCs w:val="22"/>
                <w:lang w:eastAsia="en-US" w:bidi="ar-SA"/>
              </w:rPr>
              <w:t xml:space="preserve"> </w:t>
            </w:r>
            <w:r>
              <w:rPr>
                <w:kern w:val="0"/>
                <w:sz w:val="24"/>
                <w:szCs w:val="22"/>
                <w:lang w:eastAsia="en-US" w:bidi="ar-SA"/>
              </w:rPr>
              <w:t>разработка</w:t>
            </w:r>
            <w:r>
              <w:rPr>
                <w:spacing w:val="58"/>
                <w:kern w:val="0"/>
                <w:sz w:val="24"/>
                <w:szCs w:val="22"/>
                <w:lang w:eastAsia="en-US" w:bidi="ar-SA"/>
              </w:rPr>
              <w:t xml:space="preserve"> </w:t>
            </w:r>
            <w:r>
              <w:rPr>
                <w:kern w:val="0"/>
                <w:sz w:val="24"/>
                <w:szCs w:val="22"/>
                <w:lang w:eastAsia="en-US" w:bidi="ar-SA"/>
              </w:rPr>
              <w:t>схемы-маршрута</w:t>
            </w:r>
          </w:p>
          <w:p>
            <w:pPr>
              <w:pStyle w:val="TableParagraph"/>
              <w:widowControl w:val="false"/>
              <w:tabs>
                <w:tab w:val="clear" w:pos="720"/>
                <w:tab w:val="left" w:pos="1870" w:leader="none"/>
              </w:tabs>
              <w:spacing w:lineRule="auto" w:line="276" w:before="0" w:after="0"/>
              <w:ind w:left="105" w:right="935" w:hanging="0"/>
              <w:jc w:val="left"/>
              <w:rPr>
                <w:sz w:val="24"/>
              </w:rPr>
            </w:pPr>
            <w:r>
              <w:rPr>
                <w:kern w:val="0"/>
                <w:sz w:val="24"/>
                <w:szCs w:val="22"/>
                <w:lang w:eastAsia="en-US" w:bidi="ar-SA"/>
              </w:rPr>
              <w:t>«Дом-школа-дом», учебно-</w:t>
            </w:r>
            <w:r>
              <w:rPr>
                <w:spacing w:val="-57"/>
                <w:kern w:val="0"/>
                <w:sz w:val="24"/>
                <w:szCs w:val="22"/>
                <w:lang w:eastAsia="en-US" w:bidi="ar-SA"/>
              </w:rPr>
              <w:t xml:space="preserve"> </w:t>
            </w:r>
            <w:r>
              <w:rPr>
                <w:kern w:val="0"/>
                <w:sz w:val="24"/>
                <w:szCs w:val="22"/>
                <w:lang w:eastAsia="en-US" w:bidi="ar-SA"/>
              </w:rPr>
              <w:t>тренировочная</w:t>
              <w:tab/>
            </w:r>
            <w:r>
              <w:rPr>
                <w:spacing w:val="-1"/>
                <w:kern w:val="0"/>
                <w:sz w:val="24"/>
                <w:szCs w:val="22"/>
                <w:lang w:eastAsia="en-US" w:bidi="ar-SA"/>
              </w:rPr>
              <w:t>эвакуация</w:t>
            </w:r>
          </w:p>
          <w:p>
            <w:pPr>
              <w:pStyle w:val="TableParagraph"/>
              <w:widowControl w:val="false"/>
              <w:spacing w:lineRule="exact" w:line="275" w:before="0" w:after="0"/>
              <w:ind w:left="105" w:right="0" w:hanging="0"/>
              <w:jc w:val="left"/>
              <w:rPr>
                <w:sz w:val="24"/>
              </w:rPr>
            </w:pPr>
            <w:r>
              <w:rPr>
                <w:kern w:val="0"/>
                <w:sz w:val="24"/>
                <w:szCs w:val="22"/>
                <w:lang w:eastAsia="en-US" w:bidi="ar-SA"/>
              </w:rPr>
              <w:t>учащихся</w:t>
            </w:r>
            <w:r>
              <w:rPr>
                <w:spacing w:val="-2"/>
                <w:kern w:val="0"/>
                <w:sz w:val="24"/>
                <w:szCs w:val="22"/>
                <w:lang w:eastAsia="en-US" w:bidi="ar-SA"/>
              </w:rPr>
              <w:t xml:space="preserve"> </w:t>
            </w:r>
            <w:r>
              <w:rPr>
                <w:kern w:val="0"/>
                <w:sz w:val="24"/>
                <w:szCs w:val="22"/>
                <w:lang w:eastAsia="en-US" w:bidi="ar-SA"/>
              </w:rPr>
              <w:t>из здания)</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412" w:right="408" w:hanging="0"/>
              <w:jc w:val="center"/>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right="772" w:hanging="0"/>
              <w:jc w:val="right"/>
              <w:rPr>
                <w:sz w:val="24"/>
              </w:rPr>
            </w:pPr>
            <w:r>
              <w:rPr>
                <w:kern w:val="0"/>
                <w:sz w:val="24"/>
                <w:szCs w:val="22"/>
                <w:lang w:eastAsia="en-US" w:bidi="ar-SA"/>
              </w:rPr>
              <w:t>сентябрь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0" w:after="0"/>
              <w:ind w:left="105" w:right="146"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r>
              <w:rPr>
                <w:spacing w:val="3"/>
                <w:kern w:val="0"/>
                <w:sz w:val="24"/>
                <w:szCs w:val="22"/>
                <w:lang w:eastAsia="en-US" w:bidi="ar-SA"/>
              </w:rPr>
              <w:t xml:space="preserve"> </w:t>
            </w:r>
            <w:r>
              <w:rPr>
                <w:kern w:val="0"/>
                <w:sz w:val="24"/>
                <w:szCs w:val="22"/>
                <w:lang w:eastAsia="en-US" w:bidi="ar-SA"/>
              </w:rPr>
              <w:t>классные</w:t>
            </w:r>
            <w:r>
              <w:rPr>
                <w:spacing w:val="1"/>
                <w:kern w:val="0"/>
                <w:sz w:val="24"/>
                <w:szCs w:val="22"/>
                <w:lang w:eastAsia="en-US" w:bidi="ar-SA"/>
              </w:rPr>
              <w:t xml:space="preserve"> </w:t>
            </w:r>
            <w:r>
              <w:rPr>
                <w:kern w:val="0"/>
                <w:sz w:val="24"/>
                <w:szCs w:val="22"/>
                <w:lang w:eastAsia="en-US" w:bidi="ar-SA"/>
              </w:rPr>
              <w:t>руководители,</w:t>
            </w:r>
            <w:r>
              <w:rPr>
                <w:spacing w:val="3"/>
                <w:kern w:val="0"/>
                <w:sz w:val="24"/>
                <w:szCs w:val="22"/>
                <w:lang w:eastAsia="en-US" w:bidi="ar-SA"/>
              </w:rPr>
              <w:t xml:space="preserve"> </w:t>
            </w:r>
            <w:r>
              <w:rPr>
                <w:kern w:val="0"/>
                <w:sz w:val="24"/>
                <w:szCs w:val="22"/>
                <w:lang w:eastAsia="en-US" w:bidi="ar-SA"/>
              </w:rPr>
              <w:t>учитель</w:t>
            </w:r>
            <w:r>
              <w:rPr>
                <w:spacing w:val="1"/>
                <w:kern w:val="0"/>
                <w:sz w:val="24"/>
                <w:szCs w:val="22"/>
                <w:lang w:eastAsia="en-US" w:bidi="ar-SA"/>
              </w:rPr>
              <w:t xml:space="preserve"> </w:t>
            </w:r>
            <w:r>
              <w:rPr>
                <w:kern w:val="0"/>
                <w:sz w:val="24"/>
                <w:szCs w:val="22"/>
                <w:lang w:eastAsia="en-US" w:bidi="ar-SA"/>
              </w:rPr>
              <w:t>ОБЖ</w:t>
            </w:r>
          </w:p>
        </w:tc>
      </w:tr>
      <w:tr>
        <w:trPr>
          <w:trHeight w:val="953"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105" w:right="636" w:hanging="0"/>
              <w:jc w:val="left"/>
              <w:rPr>
                <w:sz w:val="24"/>
              </w:rPr>
            </w:pPr>
            <w:r>
              <w:rPr>
                <w:kern w:val="0"/>
                <w:sz w:val="24"/>
                <w:szCs w:val="22"/>
                <w:lang w:eastAsia="en-US" w:bidi="ar-SA"/>
              </w:rPr>
              <w:t>День солидарности в борьбе с</w:t>
            </w:r>
            <w:r>
              <w:rPr>
                <w:spacing w:val="-57"/>
                <w:kern w:val="0"/>
                <w:sz w:val="24"/>
                <w:szCs w:val="22"/>
                <w:lang w:eastAsia="en-US" w:bidi="ar-SA"/>
              </w:rPr>
              <w:t xml:space="preserve"> </w:t>
            </w:r>
            <w:r>
              <w:rPr>
                <w:kern w:val="0"/>
                <w:sz w:val="24"/>
                <w:szCs w:val="22"/>
                <w:lang w:eastAsia="en-US" w:bidi="ar-SA"/>
              </w:rPr>
              <w:t>терроризмом</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412" w:right="408" w:hanging="0"/>
              <w:jc w:val="center"/>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right="680" w:hanging="0"/>
              <w:jc w:val="right"/>
              <w:rPr>
                <w:sz w:val="24"/>
              </w:rPr>
            </w:pPr>
            <w:r>
              <w:rPr>
                <w:kern w:val="0"/>
                <w:sz w:val="24"/>
                <w:szCs w:val="22"/>
                <w:lang w:eastAsia="en-US" w:bidi="ar-SA"/>
              </w:rPr>
              <w:t>03.09.2023</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0" w:after="0"/>
              <w:ind w:left="105" w:right="146"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r>
              <w:rPr>
                <w:spacing w:val="7"/>
                <w:kern w:val="0"/>
                <w:sz w:val="24"/>
                <w:szCs w:val="22"/>
                <w:lang w:eastAsia="en-US" w:bidi="ar-SA"/>
              </w:rPr>
              <w:t xml:space="preserve"> </w:t>
            </w:r>
            <w:r>
              <w:rPr>
                <w:kern w:val="0"/>
                <w:sz w:val="24"/>
                <w:szCs w:val="22"/>
                <w:lang w:eastAsia="en-US" w:bidi="ar-SA"/>
              </w:rPr>
              <w:t>классные</w:t>
            </w:r>
            <w:r>
              <w:rPr>
                <w:spacing w:val="1"/>
                <w:kern w:val="0"/>
                <w:sz w:val="24"/>
                <w:szCs w:val="22"/>
                <w:lang w:eastAsia="en-US" w:bidi="ar-SA"/>
              </w:rPr>
              <w:t xml:space="preserve"> </w:t>
            </w:r>
            <w:r>
              <w:rPr>
                <w:kern w:val="0"/>
                <w:sz w:val="24"/>
                <w:szCs w:val="22"/>
                <w:lang w:eastAsia="en-US" w:bidi="ar-SA"/>
              </w:rPr>
              <w:t>руководители</w:t>
            </w:r>
          </w:p>
        </w:tc>
      </w:tr>
      <w:tr>
        <w:trPr>
          <w:trHeight w:val="546"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05" w:right="0" w:hanging="0"/>
              <w:jc w:val="left"/>
              <w:rPr>
                <w:sz w:val="24"/>
              </w:rPr>
            </w:pPr>
            <w:r>
              <w:rPr>
                <w:kern w:val="0"/>
                <w:sz w:val="24"/>
                <w:szCs w:val="22"/>
                <w:lang w:eastAsia="en-US" w:bidi="ar-SA"/>
              </w:rPr>
              <w:t>Осенний</w:t>
            </w:r>
            <w:r>
              <w:rPr>
                <w:spacing w:val="58"/>
                <w:kern w:val="0"/>
                <w:sz w:val="24"/>
                <w:szCs w:val="22"/>
                <w:lang w:eastAsia="en-US" w:bidi="ar-SA"/>
              </w:rPr>
              <w:t xml:space="preserve"> </w:t>
            </w:r>
            <w:r>
              <w:rPr>
                <w:kern w:val="0"/>
                <w:sz w:val="24"/>
                <w:szCs w:val="22"/>
                <w:lang w:eastAsia="en-US" w:bidi="ar-SA"/>
              </w:rPr>
              <w:t>кросс</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412" w:right="408" w:hanging="0"/>
              <w:jc w:val="center"/>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right="772" w:hanging="0"/>
              <w:jc w:val="right"/>
              <w:rPr>
                <w:sz w:val="24"/>
              </w:rPr>
            </w:pPr>
            <w:r>
              <w:rPr>
                <w:kern w:val="0"/>
                <w:sz w:val="24"/>
                <w:szCs w:val="22"/>
                <w:lang w:eastAsia="en-US" w:bidi="ar-SA"/>
              </w:rPr>
              <w:t>сентябрь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05" w:right="0" w:hanging="0"/>
              <w:jc w:val="left"/>
              <w:rPr>
                <w:sz w:val="24"/>
              </w:rPr>
            </w:pPr>
            <w:r>
              <w:rPr>
                <w:kern w:val="0"/>
                <w:sz w:val="24"/>
                <w:szCs w:val="22"/>
                <w:lang w:eastAsia="en-US" w:bidi="ar-SA"/>
              </w:rPr>
              <w:t>Учитель</w:t>
            </w:r>
            <w:r>
              <w:rPr>
                <w:spacing w:val="-4"/>
                <w:kern w:val="0"/>
                <w:sz w:val="24"/>
                <w:szCs w:val="22"/>
                <w:lang w:eastAsia="en-US" w:bidi="ar-SA"/>
              </w:rPr>
              <w:t xml:space="preserve"> </w:t>
            </w:r>
            <w:r>
              <w:rPr>
                <w:kern w:val="0"/>
                <w:sz w:val="24"/>
                <w:szCs w:val="22"/>
                <w:lang w:eastAsia="en-US" w:bidi="ar-SA"/>
              </w:rPr>
              <w:t>физкультуры</w:t>
            </w:r>
          </w:p>
        </w:tc>
      </w:tr>
      <w:tr>
        <w:trPr>
          <w:trHeight w:val="860"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105" w:right="308" w:hanging="0"/>
              <w:jc w:val="left"/>
              <w:rPr>
                <w:sz w:val="24"/>
              </w:rPr>
            </w:pPr>
            <w:r>
              <w:rPr>
                <w:kern w:val="0"/>
                <w:sz w:val="24"/>
                <w:szCs w:val="22"/>
                <w:lang w:eastAsia="en-US" w:bidi="ar-SA"/>
              </w:rPr>
              <w:t>Мероприятие к международному</w:t>
            </w:r>
            <w:r>
              <w:rPr>
                <w:spacing w:val="-57"/>
                <w:kern w:val="0"/>
                <w:sz w:val="24"/>
                <w:szCs w:val="22"/>
                <w:lang w:eastAsia="en-US" w:bidi="ar-SA"/>
              </w:rPr>
              <w:t xml:space="preserve"> </w:t>
            </w:r>
            <w:r>
              <w:rPr>
                <w:kern w:val="0"/>
                <w:sz w:val="24"/>
                <w:szCs w:val="22"/>
                <w:lang w:eastAsia="en-US" w:bidi="ar-SA"/>
              </w:rPr>
              <w:t>Дню</w:t>
            </w:r>
            <w:r>
              <w:rPr>
                <w:spacing w:val="2"/>
                <w:kern w:val="0"/>
                <w:sz w:val="24"/>
                <w:szCs w:val="22"/>
                <w:lang w:eastAsia="en-US" w:bidi="ar-SA"/>
              </w:rPr>
              <w:t xml:space="preserve"> </w:t>
            </w:r>
            <w:r>
              <w:rPr>
                <w:kern w:val="0"/>
                <w:sz w:val="24"/>
                <w:szCs w:val="22"/>
                <w:lang w:eastAsia="en-US" w:bidi="ar-SA"/>
              </w:rPr>
              <w:t>распространения</w:t>
            </w:r>
            <w:r>
              <w:rPr>
                <w:spacing w:val="1"/>
                <w:kern w:val="0"/>
                <w:sz w:val="24"/>
                <w:szCs w:val="22"/>
                <w:lang w:eastAsia="en-US" w:bidi="ar-SA"/>
              </w:rPr>
              <w:t xml:space="preserve"> </w:t>
            </w:r>
            <w:r>
              <w:rPr>
                <w:kern w:val="0"/>
                <w:sz w:val="24"/>
                <w:szCs w:val="22"/>
                <w:lang w:eastAsia="en-US" w:bidi="ar-SA"/>
              </w:rPr>
              <w:t>грамотности</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412" w:right="408" w:hanging="0"/>
              <w:jc w:val="center"/>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right="680" w:hanging="0"/>
              <w:jc w:val="right"/>
              <w:rPr>
                <w:sz w:val="24"/>
              </w:rPr>
            </w:pPr>
            <w:r>
              <w:rPr>
                <w:kern w:val="0"/>
                <w:sz w:val="24"/>
                <w:szCs w:val="22"/>
                <w:lang w:eastAsia="en-US" w:bidi="ar-SA"/>
              </w:rPr>
              <w:t>08.09.2023</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0" w:after="0"/>
              <w:ind w:left="105" w:right="158" w:hanging="0"/>
              <w:jc w:val="left"/>
              <w:rPr>
                <w:sz w:val="24"/>
              </w:rPr>
            </w:pPr>
            <w:r>
              <w:rPr>
                <w:kern w:val="0"/>
                <w:sz w:val="24"/>
                <w:szCs w:val="22"/>
                <w:lang w:eastAsia="en-US" w:bidi="ar-SA"/>
              </w:rPr>
              <w:t>Учителя</w:t>
            </w:r>
            <w:r>
              <w:rPr>
                <w:spacing w:val="-4"/>
                <w:kern w:val="0"/>
                <w:sz w:val="24"/>
                <w:szCs w:val="22"/>
                <w:lang w:eastAsia="en-US" w:bidi="ar-SA"/>
              </w:rPr>
              <w:t xml:space="preserve"> </w:t>
            </w:r>
            <w:r>
              <w:rPr>
                <w:kern w:val="0"/>
                <w:sz w:val="24"/>
                <w:szCs w:val="22"/>
                <w:lang w:eastAsia="en-US" w:bidi="ar-SA"/>
              </w:rPr>
              <w:t>русского</w:t>
            </w:r>
            <w:r>
              <w:rPr>
                <w:spacing w:val="-4"/>
                <w:kern w:val="0"/>
                <w:sz w:val="24"/>
                <w:szCs w:val="22"/>
                <w:lang w:eastAsia="en-US" w:bidi="ar-SA"/>
              </w:rPr>
              <w:t xml:space="preserve"> </w:t>
            </w:r>
            <w:r>
              <w:rPr>
                <w:kern w:val="0"/>
                <w:sz w:val="24"/>
                <w:szCs w:val="22"/>
                <w:lang w:eastAsia="en-US" w:bidi="ar-SA"/>
              </w:rPr>
              <w:t>языка</w:t>
            </w:r>
            <w:r>
              <w:rPr>
                <w:spacing w:val="-9"/>
                <w:kern w:val="0"/>
                <w:sz w:val="24"/>
                <w:szCs w:val="22"/>
                <w:lang w:eastAsia="en-US" w:bidi="ar-SA"/>
              </w:rPr>
              <w:t xml:space="preserve"> </w:t>
            </w:r>
            <w:r>
              <w:rPr>
                <w:kern w:val="0"/>
                <w:sz w:val="24"/>
                <w:szCs w:val="22"/>
                <w:lang w:eastAsia="en-US" w:bidi="ar-SA"/>
              </w:rPr>
              <w:t>и</w:t>
            </w:r>
            <w:r>
              <w:rPr>
                <w:spacing w:val="-57"/>
                <w:kern w:val="0"/>
                <w:sz w:val="24"/>
                <w:szCs w:val="22"/>
                <w:lang w:eastAsia="en-US" w:bidi="ar-SA"/>
              </w:rPr>
              <w:t xml:space="preserve"> </w:t>
            </w:r>
            <w:r>
              <w:rPr>
                <w:kern w:val="0"/>
                <w:sz w:val="24"/>
                <w:szCs w:val="22"/>
                <w:lang w:eastAsia="en-US" w:bidi="ar-SA"/>
              </w:rPr>
              <w:t>литературы</w:t>
            </w:r>
          </w:p>
        </w:tc>
      </w:tr>
      <w:tr>
        <w:trPr>
          <w:trHeight w:val="2236"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105" w:right="89" w:hanging="0"/>
              <w:jc w:val="left"/>
              <w:rPr>
                <w:sz w:val="24"/>
              </w:rPr>
            </w:pPr>
            <w:r>
              <w:rPr>
                <w:kern w:val="0"/>
                <w:sz w:val="24"/>
                <w:szCs w:val="22"/>
                <w:lang w:eastAsia="en-US" w:bidi="ar-SA"/>
              </w:rPr>
              <w:t>Мероприятия месячника правового</w:t>
            </w:r>
            <w:r>
              <w:rPr>
                <w:spacing w:val="-58"/>
                <w:kern w:val="0"/>
                <w:sz w:val="24"/>
                <w:szCs w:val="22"/>
                <w:lang w:eastAsia="en-US" w:bidi="ar-SA"/>
              </w:rPr>
              <w:t xml:space="preserve"> </w:t>
            </w:r>
            <w:r>
              <w:rPr>
                <w:kern w:val="0"/>
                <w:sz w:val="24"/>
                <w:szCs w:val="22"/>
                <w:lang w:eastAsia="en-US" w:bidi="ar-SA"/>
              </w:rPr>
              <w:t>воспитания и профилактики</w:t>
            </w:r>
            <w:r>
              <w:rPr>
                <w:spacing w:val="1"/>
                <w:kern w:val="0"/>
                <w:sz w:val="24"/>
                <w:szCs w:val="22"/>
                <w:lang w:eastAsia="en-US" w:bidi="ar-SA"/>
              </w:rPr>
              <w:t xml:space="preserve"> </w:t>
            </w:r>
            <w:r>
              <w:rPr>
                <w:kern w:val="0"/>
                <w:sz w:val="24"/>
                <w:szCs w:val="22"/>
                <w:lang w:eastAsia="en-US" w:bidi="ar-SA"/>
              </w:rPr>
              <w:t>правонарушений.</w:t>
            </w:r>
            <w:r>
              <w:rPr>
                <w:spacing w:val="1"/>
                <w:kern w:val="0"/>
                <w:sz w:val="24"/>
                <w:szCs w:val="22"/>
                <w:lang w:eastAsia="en-US" w:bidi="ar-SA"/>
              </w:rPr>
              <w:t xml:space="preserve"> </w:t>
            </w:r>
            <w:r>
              <w:rPr>
                <w:kern w:val="0"/>
                <w:sz w:val="24"/>
                <w:szCs w:val="22"/>
                <w:lang w:eastAsia="en-US" w:bidi="ar-SA"/>
              </w:rPr>
              <w:t>Единый</w:t>
            </w:r>
            <w:r>
              <w:rPr>
                <w:spacing w:val="1"/>
                <w:kern w:val="0"/>
                <w:sz w:val="24"/>
                <w:szCs w:val="22"/>
                <w:lang w:eastAsia="en-US" w:bidi="ar-SA"/>
              </w:rPr>
              <w:t xml:space="preserve"> </w:t>
            </w:r>
            <w:r>
              <w:rPr>
                <w:kern w:val="0"/>
                <w:sz w:val="24"/>
                <w:szCs w:val="22"/>
                <w:lang w:eastAsia="en-US" w:bidi="ar-SA"/>
              </w:rPr>
              <w:t>день</w:t>
            </w:r>
            <w:r>
              <w:rPr>
                <w:spacing w:val="1"/>
                <w:kern w:val="0"/>
                <w:sz w:val="24"/>
                <w:szCs w:val="22"/>
                <w:lang w:eastAsia="en-US" w:bidi="ar-SA"/>
              </w:rPr>
              <w:t xml:space="preserve"> </w:t>
            </w:r>
            <w:r>
              <w:rPr>
                <w:kern w:val="0"/>
                <w:sz w:val="24"/>
                <w:szCs w:val="22"/>
                <w:lang w:eastAsia="en-US" w:bidi="ar-SA"/>
              </w:rPr>
              <w:t>профилактики правонарушений и</w:t>
            </w:r>
            <w:r>
              <w:rPr>
                <w:spacing w:val="1"/>
                <w:kern w:val="0"/>
                <w:sz w:val="24"/>
                <w:szCs w:val="22"/>
                <w:lang w:eastAsia="en-US" w:bidi="ar-SA"/>
              </w:rPr>
              <w:t xml:space="preserve"> </w:t>
            </w:r>
            <w:r>
              <w:rPr>
                <w:kern w:val="0"/>
                <w:sz w:val="24"/>
                <w:szCs w:val="22"/>
                <w:lang w:eastAsia="en-US" w:bidi="ar-SA"/>
              </w:rPr>
              <w:t>деструктивного</w:t>
            </w:r>
            <w:r>
              <w:rPr>
                <w:spacing w:val="4"/>
                <w:kern w:val="0"/>
                <w:sz w:val="24"/>
                <w:szCs w:val="22"/>
                <w:lang w:eastAsia="en-US" w:bidi="ar-SA"/>
              </w:rPr>
              <w:t xml:space="preserve"> </w:t>
            </w:r>
            <w:r>
              <w:rPr>
                <w:kern w:val="0"/>
                <w:sz w:val="24"/>
                <w:szCs w:val="22"/>
                <w:lang w:eastAsia="en-US" w:bidi="ar-SA"/>
              </w:rPr>
              <w:t>поведения</w:t>
            </w:r>
            <w:r>
              <w:rPr>
                <w:spacing w:val="1"/>
                <w:kern w:val="0"/>
                <w:sz w:val="24"/>
                <w:szCs w:val="22"/>
                <w:lang w:eastAsia="en-US" w:bidi="ar-SA"/>
              </w:rPr>
              <w:t xml:space="preserve"> </w:t>
            </w:r>
            <w:r>
              <w:rPr>
                <w:kern w:val="0"/>
                <w:sz w:val="24"/>
                <w:szCs w:val="22"/>
                <w:lang w:eastAsia="en-US" w:bidi="ar-SA"/>
              </w:rPr>
              <w:t>(правовые, профилактические</w:t>
            </w:r>
            <w:r>
              <w:rPr>
                <w:spacing w:val="1"/>
                <w:kern w:val="0"/>
                <w:sz w:val="24"/>
                <w:szCs w:val="22"/>
                <w:lang w:eastAsia="en-US" w:bidi="ar-SA"/>
              </w:rPr>
              <w:t xml:space="preserve"> </w:t>
            </w:r>
            <w:r>
              <w:rPr>
                <w:kern w:val="0"/>
                <w:sz w:val="24"/>
                <w:szCs w:val="22"/>
                <w:lang w:eastAsia="en-US" w:bidi="ar-SA"/>
              </w:rPr>
              <w:t>игры,</w:t>
            </w:r>
            <w:r>
              <w:rPr>
                <w:spacing w:val="3"/>
                <w:kern w:val="0"/>
                <w:sz w:val="24"/>
                <w:szCs w:val="22"/>
                <w:lang w:eastAsia="en-US" w:bidi="ar-SA"/>
              </w:rPr>
              <w:t xml:space="preserve"> </w:t>
            </w:r>
            <w:r>
              <w:rPr>
                <w:kern w:val="0"/>
                <w:sz w:val="24"/>
                <w:szCs w:val="22"/>
                <w:lang w:eastAsia="en-US" w:bidi="ar-SA"/>
              </w:rPr>
              <w:t>беседы</w:t>
            </w:r>
            <w:r>
              <w:rPr>
                <w:spacing w:val="3"/>
                <w:kern w:val="0"/>
                <w:sz w:val="24"/>
                <w:szCs w:val="22"/>
                <w:lang w:eastAsia="en-US" w:bidi="ar-SA"/>
              </w:rPr>
              <w:t xml:space="preserve"> </w:t>
            </w:r>
            <w:r>
              <w:rPr>
                <w:kern w:val="0"/>
                <w:sz w:val="24"/>
                <w:szCs w:val="22"/>
                <w:lang w:eastAsia="en-US" w:bidi="ar-SA"/>
              </w:rPr>
              <w:t>и</w:t>
            </w:r>
            <w:r>
              <w:rPr>
                <w:spacing w:val="-3"/>
                <w:kern w:val="0"/>
                <w:sz w:val="24"/>
                <w:szCs w:val="22"/>
                <w:lang w:eastAsia="en-US" w:bidi="ar-SA"/>
              </w:rPr>
              <w:t xml:space="preserve"> </w:t>
            </w:r>
            <w:r>
              <w:rPr>
                <w:kern w:val="0"/>
                <w:sz w:val="24"/>
                <w:szCs w:val="22"/>
                <w:lang w:eastAsia="en-US" w:bidi="ar-SA"/>
              </w:rPr>
              <w:t>т.п.)</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412" w:right="408" w:hanging="0"/>
              <w:jc w:val="center"/>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391" w:right="388" w:hanging="0"/>
              <w:jc w:val="center"/>
              <w:rPr>
                <w:sz w:val="24"/>
              </w:rPr>
            </w:pPr>
            <w:r>
              <w:rPr>
                <w:kern w:val="0"/>
                <w:sz w:val="24"/>
                <w:szCs w:val="22"/>
                <w:lang w:eastAsia="en-US" w:bidi="ar-SA"/>
              </w:rPr>
              <w:t>октябрь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0" w:after="0"/>
              <w:ind w:left="105" w:right="146"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r>
              <w:rPr>
                <w:spacing w:val="3"/>
                <w:kern w:val="0"/>
                <w:sz w:val="24"/>
                <w:szCs w:val="22"/>
                <w:lang w:eastAsia="en-US" w:bidi="ar-SA"/>
              </w:rPr>
              <w:t xml:space="preserve"> </w:t>
            </w:r>
            <w:r>
              <w:rPr>
                <w:kern w:val="0"/>
                <w:sz w:val="24"/>
                <w:szCs w:val="22"/>
                <w:lang w:eastAsia="en-US" w:bidi="ar-SA"/>
              </w:rPr>
              <w:t>классные</w:t>
            </w:r>
            <w:r>
              <w:rPr>
                <w:spacing w:val="1"/>
                <w:kern w:val="0"/>
                <w:sz w:val="24"/>
                <w:szCs w:val="22"/>
                <w:lang w:eastAsia="en-US" w:bidi="ar-SA"/>
              </w:rPr>
              <w:t xml:space="preserve"> </w:t>
            </w:r>
            <w:r>
              <w:rPr>
                <w:kern w:val="0"/>
                <w:sz w:val="24"/>
                <w:szCs w:val="22"/>
                <w:lang w:eastAsia="en-US" w:bidi="ar-SA"/>
              </w:rPr>
              <w:t>руководители</w:t>
            </w:r>
          </w:p>
        </w:tc>
      </w:tr>
    </w:tbl>
    <w:p>
      <w:pPr>
        <w:sectPr>
          <w:type w:val="nextPage"/>
          <w:pgSz w:w="11906" w:h="16390"/>
          <w:pgMar w:left="920" w:right="460" w:header="0" w:top="780" w:footer="0" w:bottom="280" w:gutter="0"/>
          <w:pgNumType w:fmt="decimal"/>
          <w:formProt w:val="false"/>
          <w:textDirection w:val="lrTb"/>
          <w:docGrid w:type="default" w:linePitch="100" w:charSpace="4096"/>
        </w:sectPr>
        <w:pStyle w:val="Normal"/>
        <w:widowControl w:val="false"/>
        <w:spacing w:lineRule="exact" w:line="268" w:before="39" w:after="0"/>
        <w:ind w:left="216" w:right="0" w:hanging="0"/>
        <w:jc w:val="center"/>
        <w:rPr>
          <w:b/>
          <w:b/>
          <w:bCs/>
          <w:sz w:val="36"/>
          <w:szCs w:val="36"/>
        </w:rPr>
      </w:pPr>
      <w:r>
        <w:rPr>
          <w:b/>
          <w:bCs/>
          <w:sz w:val="36"/>
          <w:szCs w:val="36"/>
        </w:rPr>
      </w:r>
    </w:p>
    <w:tbl>
      <w:tblPr>
        <w:tblStyle w:val="TableNormal"/>
        <w:tblW w:w="10458" w:type="dxa"/>
        <w:jc w:val="left"/>
        <w:tblInd w:w="125" w:type="dxa"/>
        <w:tblLayout w:type="fixed"/>
        <w:tblCellMar>
          <w:top w:w="0" w:type="dxa"/>
          <w:left w:w="5" w:type="dxa"/>
          <w:bottom w:w="0" w:type="dxa"/>
          <w:right w:w="5" w:type="dxa"/>
        </w:tblCellMar>
        <w:tblLook w:val="01e0"/>
      </w:tblPr>
      <w:tblGrid>
        <w:gridCol w:w="3849"/>
        <w:gridCol w:w="1191"/>
        <w:gridCol w:w="2476"/>
        <w:gridCol w:w="2941"/>
      </w:tblGrid>
      <w:tr>
        <w:trPr>
          <w:trHeight w:val="1265"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5" w:after="0"/>
              <w:ind w:left="105" w:right="80" w:hanging="0"/>
              <w:jc w:val="left"/>
              <w:rPr>
                <w:sz w:val="24"/>
              </w:rPr>
            </w:pPr>
            <w:r>
              <w:rPr>
                <w:kern w:val="0"/>
                <w:sz w:val="24"/>
                <w:szCs w:val="22"/>
                <w:lang w:eastAsia="en-US" w:bidi="ar-SA"/>
              </w:rPr>
              <w:t>День учителя в школе: акция по</w:t>
            </w:r>
            <w:r>
              <w:rPr>
                <w:spacing w:val="1"/>
                <w:kern w:val="0"/>
                <w:sz w:val="24"/>
                <w:szCs w:val="22"/>
                <w:lang w:eastAsia="en-US" w:bidi="ar-SA"/>
              </w:rPr>
              <w:t xml:space="preserve"> </w:t>
            </w:r>
            <w:r>
              <w:rPr>
                <w:kern w:val="0"/>
                <w:sz w:val="24"/>
                <w:szCs w:val="22"/>
                <w:lang w:eastAsia="en-US" w:bidi="ar-SA"/>
              </w:rPr>
              <w:t>поздравлению учителей,</w:t>
            </w:r>
            <w:r>
              <w:rPr>
                <w:spacing w:val="9"/>
                <w:kern w:val="0"/>
                <w:sz w:val="24"/>
                <w:szCs w:val="22"/>
                <w:lang w:eastAsia="en-US" w:bidi="ar-SA"/>
              </w:rPr>
              <w:t xml:space="preserve"> </w:t>
            </w:r>
            <w:r>
              <w:rPr>
                <w:kern w:val="0"/>
                <w:sz w:val="24"/>
                <w:szCs w:val="22"/>
                <w:lang w:eastAsia="en-US" w:bidi="ar-SA"/>
              </w:rPr>
              <w:t>учителей</w:t>
            </w:r>
            <w:r>
              <w:rPr>
                <w:spacing w:val="1"/>
                <w:kern w:val="0"/>
                <w:sz w:val="24"/>
                <w:szCs w:val="22"/>
                <w:lang w:eastAsia="en-US" w:bidi="ar-SA"/>
              </w:rPr>
              <w:t xml:space="preserve"> </w:t>
            </w:r>
            <w:r>
              <w:rPr>
                <w:kern w:val="0"/>
                <w:sz w:val="24"/>
                <w:szCs w:val="22"/>
                <w:lang w:eastAsia="en-US" w:bidi="ar-SA"/>
              </w:rPr>
              <w:t>и</w:t>
            </w:r>
            <w:r>
              <w:rPr>
                <w:spacing w:val="-4"/>
                <w:kern w:val="0"/>
                <w:sz w:val="24"/>
                <w:szCs w:val="22"/>
                <w:lang w:eastAsia="en-US" w:bidi="ar-SA"/>
              </w:rPr>
              <w:t xml:space="preserve"> </w:t>
            </w:r>
            <w:r>
              <w:rPr>
                <w:kern w:val="0"/>
                <w:sz w:val="24"/>
                <w:szCs w:val="22"/>
                <w:lang w:eastAsia="en-US" w:bidi="ar-SA"/>
              </w:rPr>
              <w:t>ветеранов</w:t>
            </w:r>
            <w:r>
              <w:rPr>
                <w:spacing w:val="-8"/>
                <w:kern w:val="0"/>
                <w:sz w:val="24"/>
                <w:szCs w:val="22"/>
                <w:lang w:eastAsia="en-US" w:bidi="ar-SA"/>
              </w:rPr>
              <w:t xml:space="preserve"> </w:t>
            </w:r>
            <w:r>
              <w:rPr>
                <w:kern w:val="0"/>
                <w:sz w:val="24"/>
                <w:szCs w:val="22"/>
                <w:lang w:eastAsia="en-US" w:bidi="ar-SA"/>
              </w:rPr>
              <w:t>педагогического</w:t>
            </w:r>
            <w:r>
              <w:rPr>
                <w:spacing w:val="-5"/>
                <w:kern w:val="0"/>
                <w:sz w:val="24"/>
                <w:szCs w:val="22"/>
                <w:lang w:eastAsia="en-US" w:bidi="ar-SA"/>
              </w:rPr>
              <w:t xml:space="preserve"> </w:t>
            </w:r>
            <w:r>
              <w:rPr>
                <w:kern w:val="0"/>
                <w:sz w:val="24"/>
                <w:szCs w:val="22"/>
                <w:lang w:eastAsia="en-US" w:bidi="ar-SA"/>
              </w:rPr>
              <w:t>труда,</w:t>
            </w:r>
            <w:r>
              <w:rPr>
                <w:spacing w:val="-57"/>
                <w:kern w:val="0"/>
                <w:sz w:val="24"/>
                <w:szCs w:val="22"/>
                <w:lang w:eastAsia="en-US" w:bidi="ar-SA"/>
              </w:rPr>
              <w:t xml:space="preserve"> </w:t>
            </w:r>
            <w:r>
              <w:rPr>
                <w:kern w:val="0"/>
                <w:sz w:val="24"/>
                <w:szCs w:val="22"/>
                <w:lang w:eastAsia="en-US" w:bidi="ar-SA"/>
              </w:rPr>
              <w:t>концертная</w:t>
            </w:r>
            <w:r>
              <w:rPr>
                <w:spacing w:val="-3"/>
                <w:kern w:val="0"/>
                <w:sz w:val="24"/>
                <w:szCs w:val="22"/>
                <w:lang w:eastAsia="en-US" w:bidi="ar-SA"/>
              </w:rPr>
              <w:t xml:space="preserve"> </w:t>
            </w:r>
            <w:r>
              <w:rPr>
                <w:kern w:val="0"/>
                <w:sz w:val="24"/>
                <w:szCs w:val="22"/>
                <w:lang w:eastAsia="en-US" w:bidi="ar-SA"/>
              </w:rPr>
              <w:t>программа.</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391" w:right="388" w:hanging="0"/>
              <w:jc w:val="center"/>
              <w:rPr>
                <w:sz w:val="24"/>
              </w:rPr>
            </w:pPr>
            <w:r>
              <w:rPr>
                <w:kern w:val="0"/>
                <w:sz w:val="24"/>
                <w:szCs w:val="22"/>
                <w:lang w:eastAsia="en-US" w:bidi="ar-SA"/>
              </w:rPr>
              <w:t>октябрь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5" w:after="0"/>
              <w:ind w:left="105" w:right="146"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r>
              <w:rPr>
                <w:spacing w:val="1"/>
                <w:kern w:val="0"/>
                <w:sz w:val="24"/>
                <w:szCs w:val="22"/>
                <w:lang w:eastAsia="en-US" w:bidi="ar-SA"/>
              </w:rPr>
              <w:t xml:space="preserve"> </w:t>
            </w:r>
            <w:r>
              <w:rPr>
                <w:kern w:val="0"/>
                <w:sz w:val="24"/>
                <w:szCs w:val="22"/>
                <w:lang w:eastAsia="en-US" w:bidi="ar-SA"/>
              </w:rPr>
              <w:t>,</w:t>
            </w:r>
            <w:r>
              <w:rPr>
                <w:spacing w:val="3"/>
                <w:kern w:val="0"/>
                <w:sz w:val="24"/>
                <w:szCs w:val="22"/>
                <w:lang w:eastAsia="en-US" w:bidi="ar-SA"/>
              </w:rPr>
              <w:t xml:space="preserve"> </w:t>
            </w:r>
            <w:r>
              <w:rPr>
                <w:kern w:val="0"/>
                <w:sz w:val="24"/>
                <w:szCs w:val="22"/>
                <w:lang w:eastAsia="en-US" w:bidi="ar-SA"/>
              </w:rPr>
              <w:t>классные</w:t>
            </w:r>
            <w:r>
              <w:rPr>
                <w:spacing w:val="1"/>
                <w:kern w:val="0"/>
                <w:sz w:val="24"/>
                <w:szCs w:val="22"/>
                <w:lang w:eastAsia="en-US" w:bidi="ar-SA"/>
              </w:rPr>
              <w:t xml:space="preserve"> </w:t>
            </w:r>
            <w:r>
              <w:rPr>
                <w:kern w:val="0"/>
                <w:sz w:val="24"/>
                <w:szCs w:val="22"/>
                <w:lang w:eastAsia="en-US" w:bidi="ar-SA"/>
              </w:rPr>
              <w:t>руководители</w:t>
            </w:r>
          </w:p>
        </w:tc>
      </w:tr>
      <w:tr>
        <w:trPr>
          <w:trHeight w:val="843"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5" w:after="0"/>
              <w:ind w:left="105" w:right="213" w:hanging="0"/>
              <w:jc w:val="left"/>
              <w:rPr>
                <w:sz w:val="24"/>
              </w:rPr>
            </w:pPr>
            <w:r>
              <w:rPr>
                <w:kern w:val="0"/>
                <w:sz w:val="24"/>
                <w:szCs w:val="22"/>
                <w:lang w:eastAsia="en-US" w:bidi="ar-SA"/>
              </w:rPr>
              <w:t>«Золотая осень»: Фотоконкурс.</w:t>
            </w:r>
            <w:r>
              <w:rPr>
                <w:spacing w:val="1"/>
                <w:kern w:val="0"/>
                <w:sz w:val="24"/>
                <w:szCs w:val="22"/>
                <w:lang w:eastAsia="en-US" w:bidi="ar-SA"/>
              </w:rPr>
              <w:t xml:space="preserve"> </w:t>
            </w:r>
            <w:r>
              <w:rPr>
                <w:kern w:val="0"/>
                <w:sz w:val="24"/>
                <w:szCs w:val="22"/>
                <w:lang w:eastAsia="en-US" w:bidi="ar-SA"/>
              </w:rPr>
              <w:t>Конкурс поделок из природного и</w:t>
            </w:r>
            <w:r>
              <w:rPr>
                <w:spacing w:val="-57"/>
                <w:kern w:val="0"/>
                <w:sz w:val="24"/>
                <w:szCs w:val="22"/>
                <w:lang w:eastAsia="en-US" w:bidi="ar-SA"/>
              </w:rPr>
              <w:t xml:space="preserve"> </w:t>
            </w:r>
            <w:r>
              <w:rPr>
                <w:kern w:val="0"/>
                <w:sz w:val="24"/>
                <w:szCs w:val="22"/>
                <w:lang w:eastAsia="en-US" w:bidi="ar-SA"/>
              </w:rPr>
              <w:t>бросового</w:t>
            </w:r>
            <w:r>
              <w:rPr>
                <w:spacing w:val="1"/>
                <w:kern w:val="0"/>
                <w:sz w:val="24"/>
                <w:szCs w:val="22"/>
                <w:lang w:eastAsia="en-US" w:bidi="ar-SA"/>
              </w:rPr>
              <w:t xml:space="preserve"> </w:t>
            </w:r>
            <w:r>
              <w:rPr>
                <w:kern w:val="0"/>
                <w:sz w:val="24"/>
                <w:szCs w:val="22"/>
                <w:lang w:eastAsia="en-US" w:bidi="ar-SA"/>
              </w:rPr>
              <w:t>материала.</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391" w:right="388" w:hanging="0"/>
              <w:jc w:val="center"/>
              <w:rPr>
                <w:sz w:val="24"/>
              </w:rPr>
            </w:pPr>
            <w:r>
              <w:rPr>
                <w:kern w:val="0"/>
                <w:sz w:val="24"/>
                <w:szCs w:val="22"/>
                <w:lang w:eastAsia="en-US" w:bidi="ar-SA"/>
              </w:rPr>
              <w:t>октябрь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105" w:right="0" w:hanging="0"/>
              <w:jc w:val="left"/>
              <w:rPr>
                <w:sz w:val="24"/>
              </w:rPr>
            </w:pPr>
            <w:r>
              <w:rPr>
                <w:kern w:val="0"/>
                <w:sz w:val="24"/>
                <w:szCs w:val="22"/>
                <w:lang w:eastAsia="en-US" w:bidi="ar-SA"/>
              </w:rPr>
              <w:t>Классные</w:t>
            </w:r>
            <w:r>
              <w:rPr>
                <w:spacing w:val="-2"/>
                <w:kern w:val="0"/>
                <w:sz w:val="24"/>
                <w:szCs w:val="22"/>
                <w:lang w:eastAsia="en-US" w:bidi="ar-SA"/>
              </w:rPr>
              <w:t xml:space="preserve"> </w:t>
            </w:r>
            <w:r>
              <w:rPr>
                <w:kern w:val="0"/>
                <w:sz w:val="24"/>
                <w:szCs w:val="22"/>
                <w:lang w:eastAsia="en-US" w:bidi="ar-SA"/>
              </w:rPr>
              <w:t>руководители</w:t>
            </w:r>
          </w:p>
        </w:tc>
      </w:tr>
      <w:tr>
        <w:trPr>
          <w:trHeight w:val="2232"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05" w:right="155" w:hanging="0"/>
              <w:jc w:val="left"/>
              <w:rPr>
                <w:sz w:val="24"/>
              </w:rPr>
            </w:pPr>
            <w:r>
              <w:rPr>
                <w:kern w:val="0"/>
                <w:sz w:val="24"/>
                <w:szCs w:val="22"/>
                <w:lang w:eastAsia="en-US" w:bidi="ar-SA"/>
              </w:rPr>
              <w:t>Кампания проведение</w:t>
            </w:r>
            <w:r>
              <w:rPr>
                <w:spacing w:val="1"/>
                <w:kern w:val="0"/>
                <w:sz w:val="24"/>
                <w:szCs w:val="22"/>
                <w:lang w:eastAsia="en-US" w:bidi="ar-SA"/>
              </w:rPr>
              <w:t xml:space="preserve"> </w:t>
            </w:r>
            <w:r>
              <w:rPr>
                <w:kern w:val="0"/>
                <w:sz w:val="24"/>
                <w:szCs w:val="22"/>
                <w:lang w:eastAsia="en-US" w:bidi="ar-SA"/>
              </w:rPr>
              <w:t>ряда</w:t>
            </w:r>
            <w:r>
              <w:rPr>
                <w:spacing w:val="1"/>
                <w:kern w:val="0"/>
                <w:sz w:val="24"/>
                <w:szCs w:val="22"/>
                <w:lang w:eastAsia="en-US" w:bidi="ar-SA"/>
              </w:rPr>
              <w:t xml:space="preserve"> </w:t>
            </w:r>
            <w:r>
              <w:rPr>
                <w:kern w:val="0"/>
                <w:sz w:val="24"/>
                <w:szCs w:val="22"/>
                <w:lang w:eastAsia="en-US" w:bidi="ar-SA"/>
              </w:rPr>
              <w:t>мероприятий приуроченных к</w:t>
            </w:r>
            <w:r>
              <w:rPr>
                <w:spacing w:val="1"/>
                <w:kern w:val="0"/>
                <w:sz w:val="24"/>
                <w:szCs w:val="22"/>
                <w:lang w:eastAsia="en-US" w:bidi="ar-SA"/>
              </w:rPr>
              <w:t xml:space="preserve"> </w:t>
            </w:r>
            <w:r>
              <w:rPr>
                <w:kern w:val="0"/>
                <w:sz w:val="24"/>
                <w:szCs w:val="22"/>
                <w:lang w:eastAsia="en-US" w:bidi="ar-SA"/>
              </w:rPr>
              <w:t>государственным и национальным</w:t>
            </w:r>
            <w:r>
              <w:rPr>
                <w:spacing w:val="-57"/>
                <w:kern w:val="0"/>
                <w:sz w:val="24"/>
                <w:szCs w:val="22"/>
                <w:lang w:eastAsia="en-US" w:bidi="ar-SA"/>
              </w:rPr>
              <w:t xml:space="preserve"> </w:t>
            </w:r>
            <w:r>
              <w:rPr>
                <w:kern w:val="0"/>
                <w:sz w:val="24"/>
                <w:szCs w:val="22"/>
                <w:lang w:eastAsia="en-US" w:bidi="ar-SA"/>
              </w:rPr>
              <w:t>праздникам РФ, памятным датам</w:t>
            </w:r>
            <w:r>
              <w:rPr>
                <w:spacing w:val="1"/>
                <w:kern w:val="0"/>
                <w:sz w:val="24"/>
                <w:szCs w:val="22"/>
                <w:lang w:eastAsia="en-US" w:bidi="ar-SA"/>
              </w:rPr>
              <w:t xml:space="preserve"> </w:t>
            </w:r>
            <w:r>
              <w:rPr>
                <w:kern w:val="0"/>
                <w:sz w:val="24"/>
                <w:szCs w:val="22"/>
                <w:lang w:eastAsia="en-US" w:bidi="ar-SA"/>
              </w:rPr>
              <w:t>(День неизвестного солдата, День</w:t>
            </w:r>
            <w:r>
              <w:rPr>
                <w:spacing w:val="1"/>
                <w:kern w:val="0"/>
                <w:sz w:val="24"/>
                <w:szCs w:val="22"/>
                <w:lang w:eastAsia="en-US" w:bidi="ar-SA"/>
              </w:rPr>
              <w:t xml:space="preserve"> </w:t>
            </w:r>
            <w:r>
              <w:rPr>
                <w:kern w:val="0"/>
                <w:sz w:val="24"/>
                <w:szCs w:val="22"/>
                <w:lang w:eastAsia="en-US" w:bidi="ar-SA"/>
              </w:rPr>
              <w:t>героев отечества, День</w:t>
            </w:r>
            <w:r>
              <w:rPr>
                <w:spacing w:val="1"/>
                <w:kern w:val="0"/>
                <w:sz w:val="24"/>
                <w:szCs w:val="22"/>
                <w:lang w:eastAsia="en-US" w:bidi="ar-SA"/>
              </w:rPr>
              <w:t xml:space="preserve"> </w:t>
            </w:r>
            <w:r>
              <w:rPr>
                <w:kern w:val="0"/>
                <w:sz w:val="24"/>
                <w:szCs w:val="22"/>
                <w:lang w:eastAsia="en-US" w:bidi="ar-SA"/>
              </w:rPr>
              <w:t>конституции</w:t>
            </w:r>
            <w:r>
              <w:rPr>
                <w:spacing w:val="2"/>
                <w:kern w:val="0"/>
                <w:sz w:val="24"/>
                <w:szCs w:val="22"/>
                <w:lang w:eastAsia="en-US" w:bidi="ar-SA"/>
              </w:rPr>
              <w:t xml:space="preserve"> </w:t>
            </w:r>
            <w:r>
              <w:rPr>
                <w:kern w:val="0"/>
                <w:sz w:val="24"/>
                <w:szCs w:val="22"/>
                <w:lang w:eastAsia="en-US" w:bidi="ar-SA"/>
              </w:rPr>
              <w:t>РФ</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95" w:right="388" w:hanging="0"/>
              <w:jc w:val="center"/>
              <w:rPr>
                <w:sz w:val="24"/>
              </w:rPr>
            </w:pPr>
            <w:r>
              <w:rPr>
                <w:kern w:val="0"/>
                <w:sz w:val="24"/>
                <w:szCs w:val="22"/>
                <w:lang w:eastAsia="en-US" w:bidi="ar-SA"/>
              </w:rPr>
              <w:t>Ноябрь-декабрь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ind w:left="105" w:right="146"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r>
              <w:rPr>
                <w:spacing w:val="3"/>
                <w:kern w:val="0"/>
                <w:sz w:val="24"/>
                <w:szCs w:val="22"/>
                <w:lang w:eastAsia="en-US" w:bidi="ar-SA"/>
              </w:rPr>
              <w:t xml:space="preserve"> </w:t>
            </w:r>
            <w:r>
              <w:rPr>
                <w:kern w:val="0"/>
                <w:sz w:val="24"/>
                <w:szCs w:val="22"/>
                <w:lang w:eastAsia="en-US" w:bidi="ar-SA"/>
              </w:rPr>
              <w:t>классные</w:t>
            </w:r>
            <w:r>
              <w:rPr>
                <w:spacing w:val="1"/>
                <w:kern w:val="0"/>
                <w:sz w:val="24"/>
                <w:szCs w:val="22"/>
                <w:lang w:eastAsia="en-US" w:bidi="ar-SA"/>
              </w:rPr>
              <w:t xml:space="preserve"> </w:t>
            </w:r>
            <w:r>
              <w:rPr>
                <w:kern w:val="0"/>
                <w:sz w:val="24"/>
                <w:szCs w:val="22"/>
                <w:lang w:eastAsia="en-US" w:bidi="ar-SA"/>
              </w:rPr>
              <w:t>руководители</w:t>
            </w:r>
          </w:p>
        </w:tc>
      </w:tr>
      <w:tr>
        <w:trPr>
          <w:trHeight w:val="2236"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5" w:after="0"/>
              <w:ind w:left="105" w:right="309" w:hanging="0"/>
              <w:jc w:val="left"/>
              <w:rPr>
                <w:sz w:val="24"/>
              </w:rPr>
            </w:pPr>
            <w:r>
              <w:rPr>
                <w:kern w:val="0"/>
                <w:sz w:val="24"/>
                <w:szCs w:val="22"/>
                <w:lang w:eastAsia="en-US" w:bidi="ar-SA"/>
              </w:rPr>
              <w:t>Выставка рисунков, фотографий,</w:t>
            </w:r>
            <w:r>
              <w:rPr>
                <w:spacing w:val="-57"/>
                <w:kern w:val="0"/>
                <w:sz w:val="24"/>
                <w:szCs w:val="22"/>
                <w:lang w:eastAsia="en-US" w:bidi="ar-SA"/>
              </w:rPr>
              <w:t xml:space="preserve"> </w:t>
            </w:r>
            <w:r>
              <w:rPr>
                <w:kern w:val="0"/>
                <w:sz w:val="24"/>
                <w:szCs w:val="22"/>
                <w:lang w:eastAsia="en-US" w:bidi="ar-SA"/>
              </w:rPr>
              <w:t>акция по поздравлению мама с</w:t>
            </w:r>
            <w:r>
              <w:rPr>
                <w:spacing w:val="1"/>
                <w:kern w:val="0"/>
                <w:sz w:val="24"/>
                <w:szCs w:val="22"/>
                <w:lang w:eastAsia="en-US" w:bidi="ar-SA"/>
              </w:rPr>
              <w:t xml:space="preserve"> </w:t>
            </w:r>
            <w:r>
              <w:rPr>
                <w:kern w:val="0"/>
                <w:sz w:val="24"/>
                <w:szCs w:val="22"/>
                <w:lang w:eastAsia="en-US" w:bidi="ar-SA"/>
              </w:rPr>
              <w:t>Днем</w:t>
            </w:r>
            <w:r>
              <w:rPr>
                <w:spacing w:val="1"/>
                <w:kern w:val="0"/>
                <w:sz w:val="24"/>
                <w:szCs w:val="22"/>
                <w:lang w:eastAsia="en-US" w:bidi="ar-SA"/>
              </w:rPr>
              <w:t xml:space="preserve"> </w:t>
            </w:r>
            <w:r>
              <w:rPr>
                <w:kern w:val="0"/>
                <w:sz w:val="24"/>
                <w:szCs w:val="22"/>
                <w:lang w:eastAsia="en-US" w:bidi="ar-SA"/>
              </w:rPr>
              <w:t>матери,</w:t>
            </w:r>
            <w:r>
              <w:rPr>
                <w:spacing w:val="3"/>
                <w:kern w:val="0"/>
                <w:sz w:val="24"/>
                <w:szCs w:val="22"/>
                <w:lang w:eastAsia="en-US" w:bidi="ar-SA"/>
              </w:rPr>
              <w:t xml:space="preserve"> </w:t>
            </w:r>
            <w:r>
              <w:rPr>
                <w:kern w:val="0"/>
                <w:sz w:val="24"/>
                <w:szCs w:val="22"/>
                <w:lang w:eastAsia="en-US" w:bidi="ar-SA"/>
              </w:rPr>
              <w:t>праздничный</w:t>
            </w:r>
            <w:r>
              <w:rPr>
                <w:spacing w:val="1"/>
                <w:kern w:val="0"/>
                <w:sz w:val="24"/>
                <w:szCs w:val="22"/>
                <w:lang w:eastAsia="en-US" w:bidi="ar-SA"/>
              </w:rPr>
              <w:t xml:space="preserve"> </w:t>
            </w:r>
            <w:r>
              <w:rPr>
                <w:kern w:val="0"/>
                <w:sz w:val="24"/>
                <w:szCs w:val="22"/>
                <w:lang w:eastAsia="en-US" w:bidi="ar-SA"/>
              </w:rPr>
              <w:t>концерт</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395" w:right="388" w:hanging="0"/>
              <w:jc w:val="center"/>
              <w:rPr>
                <w:sz w:val="24"/>
              </w:rPr>
            </w:pPr>
            <w:r>
              <w:rPr>
                <w:kern w:val="0"/>
                <w:sz w:val="24"/>
                <w:szCs w:val="22"/>
                <w:lang w:eastAsia="en-US" w:bidi="ar-SA"/>
              </w:rPr>
              <w:t>ноябрь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5" w:after="0"/>
              <w:ind w:left="105" w:right="146"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r>
              <w:rPr>
                <w:spacing w:val="3"/>
                <w:kern w:val="0"/>
                <w:sz w:val="24"/>
                <w:szCs w:val="22"/>
                <w:lang w:eastAsia="en-US" w:bidi="ar-SA"/>
              </w:rPr>
              <w:t xml:space="preserve"> </w:t>
            </w:r>
            <w:r>
              <w:rPr>
                <w:kern w:val="0"/>
                <w:sz w:val="24"/>
                <w:szCs w:val="22"/>
                <w:lang w:eastAsia="en-US" w:bidi="ar-SA"/>
              </w:rPr>
              <w:t>классные</w:t>
            </w:r>
            <w:r>
              <w:rPr>
                <w:spacing w:val="1"/>
                <w:kern w:val="0"/>
                <w:sz w:val="24"/>
                <w:szCs w:val="22"/>
                <w:lang w:eastAsia="en-US" w:bidi="ar-SA"/>
              </w:rPr>
              <w:t xml:space="preserve"> </w:t>
            </w:r>
            <w:r>
              <w:rPr>
                <w:kern w:val="0"/>
                <w:sz w:val="24"/>
                <w:szCs w:val="22"/>
                <w:lang w:eastAsia="en-US" w:bidi="ar-SA"/>
              </w:rPr>
              <w:t>руководители</w:t>
            </w:r>
          </w:p>
        </w:tc>
      </w:tr>
      <w:tr>
        <w:trPr>
          <w:trHeight w:val="2237"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105" w:right="0" w:hanging="0"/>
              <w:jc w:val="left"/>
              <w:rPr>
                <w:sz w:val="24"/>
              </w:rPr>
            </w:pPr>
            <w:r>
              <w:rPr>
                <w:kern w:val="0"/>
                <w:sz w:val="24"/>
                <w:szCs w:val="22"/>
                <w:lang w:eastAsia="en-US" w:bidi="ar-SA"/>
              </w:rPr>
              <w:t>Презентация</w:t>
            </w:r>
            <w:r>
              <w:rPr>
                <w:spacing w:val="-1"/>
                <w:kern w:val="0"/>
                <w:sz w:val="24"/>
                <w:szCs w:val="22"/>
                <w:lang w:eastAsia="en-US" w:bidi="ar-SA"/>
              </w:rPr>
              <w:t xml:space="preserve"> </w:t>
            </w:r>
            <w:r>
              <w:rPr>
                <w:kern w:val="0"/>
                <w:sz w:val="24"/>
                <w:szCs w:val="22"/>
                <w:lang w:eastAsia="en-US" w:bidi="ar-SA"/>
              </w:rPr>
              <w:t>юнармейского</w:t>
            </w:r>
            <w:r>
              <w:rPr>
                <w:spacing w:val="-6"/>
                <w:kern w:val="0"/>
                <w:sz w:val="24"/>
                <w:szCs w:val="22"/>
                <w:lang w:eastAsia="en-US" w:bidi="ar-SA"/>
              </w:rPr>
              <w:t xml:space="preserve"> </w:t>
            </w:r>
            <w:r>
              <w:rPr>
                <w:kern w:val="0"/>
                <w:sz w:val="24"/>
                <w:szCs w:val="22"/>
                <w:lang w:eastAsia="en-US" w:bidi="ar-SA"/>
              </w:rPr>
              <w:t>отряда</w:t>
            </w:r>
          </w:p>
          <w:p>
            <w:pPr>
              <w:pStyle w:val="TableParagraph"/>
              <w:widowControl w:val="false"/>
              <w:spacing w:before="3" w:after="0"/>
              <w:ind w:left="105" w:right="0" w:hanging="0"/>
              <w:jc w:val="left"/>
              <w:rPr>
                <w:sz w:val="24"/>
              </w:rPr>
            </w:pPr>
            <w:r>
              <w:rPr>
                <w:kern w:val="0"/>
                <w:sz w:val="24"/>
                <w:szCs w:val="22"/>
                <w:lang w:eastAsia="en-US" w:bidi="ar-SA"/>
              </w:rPr>
              <w:t>«Витязи»</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395" w:right="387" w:hanging="0"/>
              <w:jc w:val="center"/>
              <w:rPr>
                <w:sz w:val="24"/>
              </w:rPr>
            </w:pPr>
            <w:r>
              <w:rPr>
                <w:kern w:val="0"/>
                <w:sz w:val="24"/>
                <w:szCs w:val="22"/>
                <w:lang w:eastAsia="en-US" w:bidi="ar-SA"/>
              </w:rPr>
              <w:t>декабрь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5" w:after="0"/>
              <w:ind w:left="105" w:right="649" w:hanging="0"/>
              <w:jc w:val="left"/>
              <w:rPr>
                <w:sz w:val="24"/>
              </w:rPr>
            </w:pPr>
            <w:r>
              <w:rPr>
                <w:kern w:val="0"/>
                <w:sz w:val="24"/>
                <w:szCs w:val="22"/>
                <w:lang w:eastAsia="en-US" w:bidi="ar-SA"/>
              </w:rPr>
              <w:t>Руководитель отряда</w:t>
            </w:r>
            <w:r>
              <w:rPr>
                <w:spacing w:val="-57"/>
                <w:kern w:val="0"/>
                <w:sz w:val="24"/>
                <w:szCs w:val="22"/>
                <w:lang w:eastAsia="en-US" w:bidi="ar-SA"/>
              </w:rPr>
              <w:t xml:space="preserve"> </w:t>
            </w:r>
            <w:r>
              <w:rPr>
                <w:kern w:val="0"/>
                <w:sz w:val="24"/>
                <w:szCs w:val="22"/>
                <w:lang w:eastAsia="en-US" w:bidi="ar-SA"/>
              </w:rPr>
              <w:t>Егоров</w:t>
            </w:r>
            <w:r>
              <w:rPr>
                <w:spacing w:val="-2"/>
                <w:kern w:val="0"/>
                <w:sz w:val="24"/>
                <w:szCs w:val="22"/>
                <w:lang w:eastAsia="en-US" w:bidi="ar-SA"/>
              </w:rPr>
              <w:t xml:space="preserve"> </w:t>
            </w:r>
            <w:r>
              <w:rPr>
                <w:kern w:val="0"/>
                <w:sz w:val="24"/>
                <w:szCs w:val="22"/>
                <w:lang w:eastAsia="en-US" w:bidi="ar-SA"/>
              </w:rPr>
              <w:t>А.В.</w:t>
            </w:r>
          </w:p>
        </w:tc>
      </w:tr>
      <w:tr>
        <w:trPr>
          <w:trHeight w:val="2237"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05" w:right="506" w:hanging="0"/>
              <w:jc w:val="left"/>
              <w:rPr>
                <w:sz w:val="24"/>
              </w:rPr>
            </w:pPr>
            <w:r>
              <w:rPr>
                <w:kern w:val="0"/>
                <w:sz w:val="24"/>
                <w:szCs w:val="22"/>
                <w:lang w:eastAsia="en-US" w:bidi="ar-SA"/>
              </w:rPr>
              <w:t>Новый</w:t>
            </w:r>
            <w:r>
              <w:rPr>
                <w:spacing w:val="-4"/>
                <w:kern w:val="0"/>
                <w:sz w:val="24"/>
                <w:szCs w:val="22"/>
                <w:lang w:eastAsia="en-US" w:bidi="ar-SA"/>
              </w:rPr>
              <w:t xml:space="preserve"> </w:t>
            </w:r>
            <w:r>
              <w:rPr>
                <w:kern w:val="0"/>
                <w:sz w:val="24"/>
                <w:szCs w:val="22"/>
                <w:lang w:eastAsia="en-US" w:bidi="ar-SA"/>
              </w:rPr>
              <w:t>год</w:t>
            </w:r>
            <w:r>
              <w:rPr>
                <w:spacing w:val="-2"/>
                <w:kern w:val="0"/>
                <w:sz w:val="24"/>
                <w:szCs w:val="22"/>
                <w:lang w:eastAsia="en-US" w:bidi="ar-SA"/>
              </w:rPr>
              <w:t xml:space="preserve"> </w:t>
            </w:r>
            <w:r>
              <w:rPr>
                <w:kern w:val="0"/>
                <w:sz w:val="24"/>
                <w:szCs w:val="22"/>
                <w:lang w:eastAsia="en-US" w:bidi="ar-SA"/>
              </w:rPr>
              <w:t>в</w:t>
            </w:r>
            <w:r>
              <w:rPr>
                <w:spacing w:val="-3"/>
                <w:kern w:val="0"/>
                <w:sz w:val="24"/>
                <w:szCs w:val="22"/>
                <w:lang w:eastAsia="en-US" w:bidi="ar-SA"/>
              </w:rPr>
              <w:t xml:space="preserve"> </w:t>
            </w:r>
            <w:r>
              <w:rPr>
                <w:kern w:val="0"/>
                <w:sz w:val="24"/>
                <w:szCs w:val="22"/>
                <w:lang w:eastAsia="en-US" w:bidi="ar-SA"/>
              </w:rPr>
              <w:t>школе:</w:t>
            </w:r>
            <w:r>
              <w:rPr>
                <w:spacing w:val="-4"/>
                <w:kern w:val="0"/>
                <w:sz w:val="24"/>
                <w:szCs w:val="22"/>
                <w:lang w:eastAsia="en-US" w:bidi="ar-SA"/>
              </w:rPr>
              <w:t xml:space="preserve"> </w:t>
            </w:r>
            <w:r>
              <w:rPr>
                <w:kern w:val="0"/>
                <w:sz w:val="24"/>
                <w:szCs w:val="22"/>
                <w:lang w:eastAsia="en-US" w:bidi="ar-SA"/>
              </w:rPr>
              <w:t>украшение</w:t>
            </w:r>
            <w:r>
              <w:rPr>
                <w:spacing w:val="-57"/>
                <w:kern w:val="0"/>
                <w:sz w:val="24"/>
                <w:szCs w:val="22"/>
                <w:lang w:eastAsia="en-US" w:bidi="ar-SA"/>
              </w:rPr>
              <w:t xml:space="preserve"> </w:t>
            </w:r>
            <w:r>
              <w:rPr>
                <w:kern w:val="0"/>
                <w:sz w:val="24"/>
                <w:szCs w:val="22"/>
                <w:lang w:eastAsia="en-US" w:bidi="ar-SA"/>
              </w:rPr>
              <w:t>кабинетов, оформление окон,</w:t>
            </w:r>
            <w:r>
              <w:rPr>
                <w:spacing w:val="1"/>
                <w:kern w:val="0"/>
                <w:sz w:val="24"/>
                <w:szCs w:val="22"/>
                <w:lang w:eastAsia="en-US" w:bidi="ar-SA"/>
              </w:rPr>
              <w:t xml:space="preserve"> </w:t>
            </w:r>
            <w:r>
              <w:rPr>
                <w:kern w:val="0"/>
                <w:sz w:val="24"/>
                <w:szCs w:val="22"/>
                <w:lang w:eastAsia="en-US" w:bidi="ar-SA"/>
              </w:rPr>
              <w:t>конкурс</w:t>
            </w:r>
            <w:r>
              <w:rPr>
                <w:spacing w:val="-1"/>
                <w:kern w:val="0"/>
                <w:sz w:val="24"/>
                <w:szCs w:val="22"/>
                <w:lang w:eastAsia="en-US" w:bidi="ar-SA"/>
              </w:rPr>
              <w:t xml:space="preserve"> </w:t>
            </w:r>
            <w:r>
              <w:rPr>
                <w:kern w:val="0"/>
                <w:sz w:val="24"/>
                <w:szCs w:val="22"/>
                <w:lang w:eastAsia="en-US" w:bidi="ar-SA"/>
              </w:rPr>
              <w:t>плакатов,</w:t>
            </w:r>
            <w:r>
              <w:rPr>
                <w:spacing w:val="2"/>
                <w:kern w:val="0"/>
                <w:sz w:val="24"/>
                <w:szCs w:val="22"/>
                <w:lang w:eastAsia="en-US" w:bidi="ar-SA"/>
              </w:rPr>
              <w:t xml:space="preserve"> </w:t>
            </w:r>
            <w:r>
              <w:rPr>
                <w:kern w:val="0"/>
                <w:sz w:val="24"/>
                <w:szCs w:val="22"/>
                <w:lang w:eastAsia="en-US" w:bidi="ar-SA"/>
              </w:rPr>
              <w:t>поделок,</w:t>
            </w:r>
            <w:r>
              <w:rPr>
                <w:spacing w:val="1"/>
                <w:kern w:val="0"/>
                <w:sz w:val="24"/>
                <w:szCs w:val="22"/>
                <w:lang w:eastAsia="en-US" w:bidi="ar-SA"/>
              </w:rPr>
              <w:t xml:space="preserve"> </w:t>
            </w:r>
            <w:r>
              <w:rPr>
                <w:kern w:val="0"/>
                <w:sz w:val="24"/>
                <w:szCs w:val="22"/>
                <w:lang w:eastAsia="en-US" w:bidi="ar-SA"/>
              </w:rPr>
              <w:t>праздничная</w:t>
            </w:r>
            <w:r>
              <w:rPr>
                <w:spacing w:val="1"/>
                <w:kern w:val="0"/>
                <w:sz w:val="24"/>
                <w:szCs w:val="22"/>
                <w:lang w:eastAsia="en-US" w:bidi="ar-SA"/>
              </w:rPr>
              <w:t xml:space="preserve"> </w:t>
            </w:r>
            <w:r>
              <w:rPr>
                <w:kern w:val="0"/>
                <w:sz w:val="24"/>
                <w:szCs w:val="22"/>
                <w:lang w:eastAsia="en-US" w:bidi="ar-SA"/>
              </w:rPr>
              <w:t>программа.</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95" w:right="387" w:hanging="0"/>
              <w:jc w:val="center"/>
              <w:rPr>
                <w:sz w:val="24"/>
              </w:rPr>
            </w:pPr>
            <w:r>
              <w:rPr>
                <w:kern w:val="0"/>
                <w:sz w:val="24"/>
                <w:szCs w:val="22"/>
                <w:lang w:eastAsia="en-US" w:bidi="ar-SA"/>
              </w:rPr>
              <w:t>декабрь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ind w:left="105" w:right="146"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r>
              <w:rPr>
                <w:spacing w:val="3"/>
                <w:kern w:val="0"/>
                <w:sz w:val="24"/>
                <w:szCs w:val="22"/>
                <w:lang w:eastAsia="en-US" w:bidi="ar-SA"/>
              </w:rPr>
              <w:t xml:space="preserve"> </w:t>
            </w:r>
            <w:r>
              <w:rPr>
                <w:kern w:val="0"/>
                <w:sz w:val="24"/>
                <w:szCs w:val="22"/>
                <w:lang w:eastAsia="en-US" w:bidi="ar-SA"/>
              </w:rPr>
              <w:t>классные</w:t>
            </w:r>
            <w:r>
              <w:rPr>
                <w:spacing w:val="1"/>
                <w:kern w:val="0"/>
                <w:sz w:val="24"/>
                <w:szCs w:val="22"/>
                <w:lang w:eastAsia="en-US" w:bidi="ar-SA"/>
              </w:rPr>
              <w:t xml:space="preserve"> </w:t>
            </w:r>
            <w:r>
              <w:rPr>
                <w:kern w:val="0"/>
                <w:sz w:val="24"/>
                <w:szCs w:val="22"/>
                <w:lang w:eastAsia="en-US" w:bidi="ar-SA"/>
              </w:rPr>
              <w:t>руководители</w:t>
            </w:r>
          </w:p>
        </w:tc>
      </w:tr>
    </w:tbl>
    <w:p>
      <w:pPr>
        <w:sectPr>
          <w:type w:val="nextPage"/>
          <w:pgSz w:w="11906" w:h="16390"/>
          <w:pgMar w:left="920" w:right="460" w:header="0" w:top="780" w:footer="0" w:bottom="280" w:gutter="0"/>
          <w:pgNumType w:fmt="decimal"/>
          <w:formProt w:val="false"/>
          <w:textDirection w:val="lrTb"/>
          <w:docGrid w:type="default" w:linePitch="100" w:charSpace="4096"/>
        </w:sectPr>
        <w:pStyle w:val="Style13"/>
        <w:spacing w:before="275" w:after="0"/>
        <w:jc w:val="center"/>
        <w:rPr>
          <w:b/>
          <w:b/>
          <w:bCs/>
          <w:sz w:val="32"/>
          <w:szCs w:val="32"/>
        </w:rPr>
      </w:pPr>
      <w:r>
        <w:rPr>
          <w:b/>
          <w:bCs/>
          <w:sz w:val="32"/>
          <w:szCs w:val="32"/>
        </w:rPr>
      </w:r>
    </w:p>
    <w:tbl>
      <w:tblPr>
        <w:tblStyle w:val="TableNormal"/>
        <w:tblW w:w="10458" w:type="dxa"/>
        <w:jc w:val="left"/>
        <w:tblInd w:w="125" w:type="dxa"/>
        <w:tblLayout w:type="fixed"/>
        <w:tblCellMar>
          <w:top w:w="0" w:type="dxa"/>
          <w:left w:w="5" w:type="dxa"/>
          <w:bottom w:w="0" w:type="dxa"/>
          <w:right w:w="5" w:type="dxa"/>
        </w:tblCellMar>
        <w:tblLook w:val="01e0"/>
      </w:tblPr>
      <w:tblGrid>
        <w:gridCol w:w="3849"/>
        <w:gridCol w:w="1191"/>
        <w:gridCol w:w="2476"/>
        <w:gridCol w:w="2941"/>
      </w:tblGrid>
      <w:tr>
        <w:trPr>
          <w:trHeight w:val="2236"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105" w:right="0" w:hanging="0"/>
              <w:jc w:val="left"/>
              <w:rPr>
                <w:sz w:val="24"/>
              </w:rPr>
            </w:pPr>
            <w:r>
              <w:rPr>
                <w:kern w:val="0"/>
                <w:sz w:val="24"/>
                <w:szCs w:val="22"/>
                <w:lang w:eastAsia="en-US" w:bidi="ar-SA"/>
              </w:rPr>
              <w:t>Час</w:t>
            </w:r>
            <w:r>
              <w:rPr>
                <w:spacing w:val="-3"/>
                <w:kern w:val="0"/>
                <w:sz w:val="24"/>
                <w:szCs w:val="22"/>
                <w:lang w:eastAsia="en-US" w:bidi="ar-SA"/>
              </w:rPr>
              <w:t xml:space="preserve"> </w:t>
            </w:r>
            <w:r>
              <w:rPr>
                <w:kern w:val="0"/>
                <w:sz w:val="24"/>
                <w:szCs w:val="22"/>
                <w:lang w:eastAsia="en-US" w:bidi="ar-SA"/>
              </w:rPr>
              <w:t>памяти</w:t>
            </w:r>
            <w:r>
              <w:rPr>
                <w:spacing w:val="-4"/>
                <w:kern w:val="0"/>
                <w:sz w:val="24"/>
                <w:szCs w:val="22"/>
                <w:lang w:eastAsia="en-US" w:bidi="ar-SA"/>
              </w:rPr>
              <w:t xml:space="preserve"> </w:t>
            </w:r>
            <w:r>
              <w:rPr>
                <w:kern w:val="0"/>
                <w:sz w:val="24"/>
                <w:szCs w:val="22"/>
                <w:lang w:eastAsia="en-US" w:bidi="ar-SA"/>
              </w:rPr>
              <w:t>«Блокада</w:t>
            </w:r>
            <w:r>
              <w:rPr>
                <w:spacing w:val="-2"/>
                <w:kern w:val="0"/>
                <w:sz w:val="24"/>
                <w:szCs w:val="22"/>
                <w:lang w:eastAsia="en-US" w:bidi="ar-SA"/>
              </w:rPr>
              <w:t xml:space="preserve"> </w:t>
            </w:r>
            <w:r>
              <w:rPr>
                <w:kern w:val="0"/>
                <w:sz w:val="24"/>
                <w:szCs w:val="22"/>
                <w:lang w:eastAsia="en-US" w:bidi="ar-SA"/>
              </w:rPr>
              <w:t>Ленинграда»</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391" w:right="388" w:hanging="0"/>
              <w:jc w:val="center"/>
              <w:rPr>
                <w:sz w:val="24"/>
              </w:rPr>
            </w:pPr>
            <w:r>
              <w:rPr>
                <w:kern w:val="0"/>
                <w:sz w:val="24"/>
                <w:szCs w:val="22"/>
                <w:lang w:eastAsia="en-US" w:bidi="ar-SA"/>
              </w:rPr>
              <w:t>январь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5" w:after="0"/>
              <w:ind w:left="105" w:right="379" w:firstLine="124"/>
              <w:jc w:val="left"/>
              <w:rPr>
                <w:sz w:val="24"/>
              </w:rPr>
            </w:pPr>
            <w:r>
              <w:rPr>
                <w:kern w:val="0"/>
                <w:sz w:val="24"/>
                <w:szCs w:val="22"/>
                <w:lang w:eastAsia="en-US" w:bidi="ar-SA"/>
              </w:rPr>
              <w:t>Директор ДК села,</w:t>
            </w:r>
            <w:r>
              <w:rPr>
                <w:spacing w:val="1"/>
                <w:kern w:val="0"/>
                <w:sz w:val="24"/>
                <w:szCs w:val="22"/>
                <w:lang w:eastAsia="en-US" w:bidi="ar-SA"/>
              </w:rPr>
              <w:t xml:space="preserve"> </w:t>
            </w:r>
            <w:r>
              <w:rPr>
                <w:kern w:val="0"/>
                <w:sz w:val="24"/>
                <w:szCs w:val="22"/>
                <w:lang w:eastAsia="en-US" w:bidi="ar-SA"/>
              </w:rPr>
              <w:t>классные</w:t>
            </w:r>
            <w:r>
              <w:rPr>
                <w:spacing w:val="-4"/>
                <w:kern w:val="0"/>
                <w:sz w:val="24"/>
                <w:szCs w:val="22"/>
                <w:lang w:eastAsia="en-US" w:bidi="ar-SA"/>
              </w:rPr>
              <w:t xml:space="preserve"> </w:t>
            </w:r>
            <w:r>
              <w:rPr>
                <w:kern w:val="0"/>
                <w:sz w:val="24"/>
                <w:szCs w:val="22"/>
                <w:lang w:eastAsia="en-US" w:bidi="ar-SA"/>
              </w:rPr>
              <w:t>руководители</w:t>
            </w:r>
          </w:p>
        </w:tc>
      </w:tr>
      <w:tr>
        <w:trPr>
          <w:trHeight w:val="2236"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105" w:right="0" w:hanging="0"/>
              <w:jc w:val="left"/>
              <w:rPr>
                <w:sz w:val="24"/>
              </w:rPr>
            </w:pPr>
            <w:r>
              <w:rPr>
                <w:kern w:val="0"/>
                <w:sz w:val="24"/>
                <w:szCs w:val="22"/>
                <w:lang w:eastAsia="en-US" w:bidi="ar-SA"/>
              </w:rPr>
              <w:t>Лыжный</w:t>
            </w:r>
            <w:r>
              <w:rPr>
                <w:spacing w:val="-2"/>
                <w:kern w:val="0"/>
                <w:sz w:val="24"/>
                <w:szCs w:val="22"/>
                <w:lang w:eastAsia="en-US" w:bidi="ar-SA"/>
              </w:rPr>
              <w:t xml:space="preserve"> </w:t>
            </w:r>
            <w:r>
              <w:rPr>
                <w:kern w:val="0"/>
                <w:sz w:val="24"/>
                <w:szCs w:val="22"/>
                <w:lang w:eastAsia="en-US" w:bidi="ar-SA"/>
              </w:rPr>
              <w:t>марафон</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391" w:right="388" w:hanging="0"/>
              <w:jc w:val="center"/>
              <w:rPr>
                <w:sz w:val="24"/>
              </w:rPr>
            </w:pPr>
            <w:r>
              <w:rPr>
                <w:kern w:val="0"/>
                <w:sz w:val="24"/>
                <w:szCs w:val="22"/>
                <w:lang w:eastAsia="en-US" w:bidi="ar-SA"/>
              </w:rPr>
              <w:t>январь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105" w:right="0" w:hanging="0"/>
              <w:jc w:val="left"/>
              <w:rPr>
                <w:sz w:val="24"/>
              </w:rPr>
            </w:pPr>
            <w:r>
              <w:rPr>
                <w:kern w:val="0"/>
                <w:sz w:val="24"/>
                <w:szCs w:val="22"/>
                <w:lang w:eastAsia="en-US" w:bidi="ar-SA"/>
              </w:rPr>
              <w:t>Учитель</w:t>
            </w:r>
            <w:r>
              <w:rPr>
                <w:spacing w:val="-6"/>
                <w:kern w:val="0"/>
                <w:sz w:val="24"/>
                <w:szCs w:val="22"/>
                <w:lang w:eastAsia="en-US" w:bidi="ar-SA"/>
              </w:rPr>
              <w:t xml:space="preserve"> </w:t>
            </w:r>
            <w:r>
              <w:rPr>
                <w:kern w:val="0"/>
                <w:sz w:val="24"/>
                <w:szCs w:val="22"/>
                <w:lang w:eastAsia="en-US" w:bidi="ar-SA"/>
              </w:rPr>
              <w:t>физкультуры</w:t>
            </w:r>
          </w:p>
        </w:tc>
      </w:tr>
      <w:tr>
        <w:trPr>
          <w:trHeight w:val="2232"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05" w:right="216" w:hanging="0"/>
              <w:jc w:val="left"/>
              <w:rPr>
                <w:sz w:val="24"/>
              </w:rPr>
            </w:pPr>
            <w:r>
              <w:rPr>
                <w:kern w:val="0"/>
                <w:sz w:val="24"/>
                <w:szCs w:val="22"/>
                <w:lang w:eastAsia="en-US" w:bidi="ar-SA"/>
              </w:rPr>
              <w:t>8</w:t>
            </w:r>
            <w:r>
              <w:rPr>
                <w:spacing w:val="1"/>
                <w:kern w:val="0"/>
                <w:sz w:val="24"/>
                <w:szCs w:val="22"/>
                <w:lang w:eastAsia="en-US" w:bidi="ar-SA"/>
              </w:rPr>
              <w:t xml:space="preserve"> </w:t>
            </w:r>
            <w:r>
              <w:rPr>
                <w:kern w:val="0"/>
                <w:sz w:val="24"/>
                <w:szCs w:val="22"/>
                <w:lang w:eastAsia="en-US" w:bidi="ar-SA"/>
              </w:rPr>
              <w:t>Марта в</w:t>
            </w:r>
            <w:r>
              <w:rPr>
                <w:spacing w:val="-2"/>
                <w:kern w:val="0"/>
                <w:sz w:val="24"/>
                <w:szCs w:val="22"/>
                <w:lang w:eastAsia="en-US" w:bidi="ar-SA"/>
              </w:rPr>
              <w:t xml:space="preserve"> </w:t>
            </w:r>
            <w:r>
              <w:rPr>
                <w:kern w:val="0"/>
                <w:sz w:val="24"/>
                <w:szCs w:val="22"/>
                <w:lang w:eastAsia="en-US" w:bidi="ar-SA"/>
              </w:rPr>
              <w:t>школе.</w:t>
            </w:r>
            <w:r>
              <w:rPr>
                <w:spacing w:val="3"/>
                <w:kern w:val="0"/>
                <w:sz w:val="24"/>
                <w:szCs w:val="22"/>
                <w:lang w:eastAsia="en-US" w:bidi="ar-SA"/>
              </w:rPr>
              <w:t xml:space="preserve"> </w:t>
            </w:r>
            <w:r>
              <w:rPr>
                <w:kern w:val="0"/>
                <w:sz w:val="24"/>
                <w:szCs w:val="22"/>
                <w:lang w:eastAsia="en-US" w:bidi="ar-SA"/>
              </w:rPr>
              <w:t>Выставка</w:t>
            </w:r>
            <w:r>
              <w:rPr>
                <w:spacing w:val="1"/>
                <w:kern w:val="0"/>
                <w:sz w:val="24"/>
                <w:szCs w:val="22"/>
                <w:lang w:eastAsia="en-US" w:bidi="ar-SA"/>
              </w:rPr>
              <w:t xml:space="preserve"> </w:t>
            </w:r>
            <w:r>
              <w:rPr>
                <w:kern w:val="0"/>
                <w:sz w:val="24"/>
                <w:szCs w:val="22"/>
                <w:lang w:eastAsia="en-US" w:bidi="ar-SA"/>
              </w:rPr>
              <w:t>рисунков, акция по поздравлению</w:t>
            </w:r>
            <w:r>
              <w:rPr>
                <w:spacing w:val="-57"/>
                <w:kern w:val="0"/>
                <w:sz w:val="24"/>
                <w:szCs w:val="22"/>
                <w:lang w:eastAsia="en-US" w:bidi="ar-SA"/>
              </w:rPr>
              <w:t xml:space="preserve"> </w:t>
            </w:r>
            <w:r>
              <w:rPr>
                <w:kern w:val="0"/>
                <w:sz w:val="24"/>
                <w:szCs w:val="22"/>
                <w:lang w:eastAsia="en-US" w:bidi="ar-SA"/>
              </w:rPr>
              <w:t>мам,</w:t>
            </w:r>
            <w:r>
              <w:rPr>
                <w:spacing w:val="-2"/>
                <w:kern w:val="0"/>
                <w:sz w:val="24"/>
                <w:szCs w:val="22"/>
                <w:lang w:eastAsia="en-US" w:bidi="ar-SA"/>
              </w:rPr>
              <w:t xml:space="preserve"> </w:t>
            </w:r>
            <w:r>
              <w:rPr>
                <w:kern w:val="0"/>
                <w:sz w:val="24"/>
                <w:szCs w:val="22"/>
                <w:lang w:eastAsia="en-US" w:bidi="ar-SA"/>
              </w:rPr>
              <w:t>бабушек,</w:t>
            </w:r>
            <w:r>
              <w:rPr>
                <w:spacing w:val="3"/>
                <w:kern w:val="0"/>
                <w:sz w:val="24"/>
                <w:szCs w:val="22"/>
                <w:lang w:eastAsia="en-US" w:bidi="ar-SA"/>
              </w:rPr>
              <w:t xml:space="preserve"> </w:t>
            </w:r>
            <w:r>
              <w:rPr>
                <w:kern w:val="0"/>
                <w:sz w:val="24"/>
                <w:szCs w:val="22"/>
                <w:lang w:eastAsia="en-US" w:bidi="ar-SA"/>
              </w:rPr>
              <w:t>девочек.</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95" w:right="387" w:hanging="0"/>
              <w:jc w:val="center"/>
              <w:rPr>
                <w:sz w:val="24"/>
              </w:rPr>
            </w:pPr>
            <w:r>
              <w:rPr>
                <w:kern w:val="0"/>
                <w:sz w:val="24"/>
                <w:szCs w:val="22"/>
                <w:lang w:eastAsia="en-US" w:bidi="ar-SA"/>
              </w:rPr>
              <w:t>март</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5" w:right="0" w:hanging="0"/>
              <w:jc w:val="left"/>
              <w:rPr>
                <w:sz w:val="24"/>
              </w:rPr>
            </w:pPr>
            <w:r>
              <w:rPr>
                <w:kern w:val="0"/>
                <w:sz w:val="24"/>
                <w:szCs w:val="22"/>
                <w:lang w:eastAsia="en-US" w:bidi="ar-SA"/>
              </w:rPr>
              <w:t>Классные</w:t>
            </w:r>
            <w:r>
              <w:rPr>
                <w:spacing w:val="-2"/>
                <w:kern w:val="0"/>
                <w:sz w:val="24"/>
                <w:szCs w:val="22"/>
                <w:lang w:eastAsia="en-US" w:bidi="ar-SA"/>
              </w:rPr>
              <w:t xml:space="preserve"> </w:t>
            </w:r>
            <w:r>
              <w:rPr>
                <w:kern w:val="0"/>
                <w:sz w:val="24"/>
                <w:szCs w:val="22"/>
                <w:lang w:eastAsia="en-US" w:bidi="ar-SA"/>
              </w:rPr>
              <w:t>руководители</w:t>
            </w:r>
          </w:p>
        </w:tc>
      </w:tr>
      <w:tr>
        <w:trPr>
          <w:trHeight w:val="2232" w:hRule="atLeast"/>
        </w:trPr>
        <w:tc>
          <w:tcPr>
            <w:tcW w:w="3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color w:val="000000"/>
                <w:sz w:val="28"/>
                <w:lang w:eastAsia="ru-RU"/>
              </w:rPr>
            </w:pPr>
            <w:r>
              <w:rPr>
                <w:color w:val="000000"/>
                <w:kern w:val="0"/>
                <w:sz w:val="24"/>
                <w:szCs w:val="22"/>
                <w:lang w:eastAsia="ru-RU" w:bidi="ar-SA"/>
              </w:rPr>
              <w:t>Час памяти «Блокада Ленинграда»</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95" w:right="387" w:hanging="0"/>
              <w:jc w:val="center"/>
              <w:rPr>
                <w:sz w:val="24"/>
              </w:rPr>
            </w:pPr>
            <w:r>
              <w:rPr>
                <w:kern w:val="0"/>
                <w:sz w:val="24"/>
                <w:szCs w:val="22"/>
                <w:lang w:eastAsia="en-US" w:bidi="ar-SA"/>
              </w:rPr>
              <w:t>март</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5" w:right="0"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r>
              <w:rPr>
                <w:spacing w:val="3"/>
                <w:kern w:val="0"/>
                <w:sz w:val="24"/>
                <w:szCs w:val="22"/>
                <w:lang w:eastAsia="en-US" w:bidi="ar-SA"/>
              </w:rPr>
              <w:t xml:space="preserve"> </w:t>
            </w:r>
            <w:r>
              <w:rPr>
                <w:kern w:val="0"/>
                <w:sz w:val="24"/>
                <w:szCs w:val="22"/>
                <w:lang w:eastAsia="en-US" w:bidi="ar-SA"/>
              </w:rPr>
              <w:t>классные</w:t>
            </w:r>
            <w:r>
              <w:rPr>
                <w:spacing w:val="1"/>
                <w:kern w:val="0"/>
                <w:sz w:val="24"/>
                <w:szCs w:val="22"/>
                <w:lang w:eastAsia="en-US" w:bidi="ar-SA"/>
              </w:rPr>
              <w:t xml:space="preserve"> </w:t>
            </w:r>
            <w:r>
              <w:rPr>
                <w:kern w:val="0"/>
                <w:sz w:val="24"/>
                <w:szCs w:val="22"/>
                <w:lang w:eastAsia="en-US" w:bidi="ar-SA"/>
              </w:rPr>
              <w:t>руководители</w:t>
            </w:r>
          </w:p>
        </w:tc>
      </w:tr>
      <w:tr>
        <w:trPr>
          <w:trHeight w:val="2236"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5" w:after="0"/>
              <w:ind w:left="105" w:right="650" w:hanging="0"/>
              <w:jc w:val="left"/>
              <w:rPr>
                <w:sz w:val="24"/>
              </w:rPr>
            </w:pPr>
            <w:r>
              <w:rPr>
                <w:kern w:val="0"/>
                <w:sz w:val="24"/>
                <w:szCs w:val="22"/>
                <w:lang w:eastAsia="en-US" w:bidi="ar-SA"/>
              </w:rPr>
              <w:t>День космонавтики: выставка</w:t>
            </w:r>
            <w:r>
              <w:rPr>
                <w:spacing w:val="-58"/>
                <w:kern w:val="0"/>
                <w:sz w:val="24"/>
                <w:szCs w:val="22"/>
                <w:lang w:eastAsia="en-US" w:bidi="ar-SA"/>
              </w:rPr>
              <w:t xml:space="preserve"> </w:t>
            </w:r>
            <w:r>
              <w:rPr>
                <w:kern w:val="0"/>
                <w:sz w:val="24"/>
                <w:szCs w:val="22"/>
                <w:lang w:eastAsia="en-US" w:bidi="ar-SA"/>
              </w:rPr>
              <w:t>рисунков</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431" w:right="0" w:hanging="0"/>
              <w:jc w:val="left"/>
              <w:rPr>
                <w:sz w:val="24"/>
              </w:rPr>
            </w:pPr>
            <w:r>
              <w:rPr>
                <w:kern w:val="0"/>
                <w:sz w:val="24"/>
                <w:szCs w:val="22"/>
                <w:lang w:eastAsia="en-US" w:bidi="ar-SA"/>
              </w:rPr>
              <w:t>5-7</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390" w:right="388" w:hanging="0"/>
              <w:jc w:val="center"/>
              <w:rPr>
                <w:sz w:val="24"/>
              </w:rPr>
            </w:pPr>
            <w:r>
              <w:rPr>
                <w:kern w:val="0"/>
                <w:sz w:val="24"/>
                <w:szCs w:val="22"/>
                <w:lang w:eastAsia="en-US" w:bidi="ar-SA"/>
              </w:rPr>
              <w:t>апрель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105" w:right="0" w:hanging="0"/>
              <w:jc w:val="left"/>
              <w:rPr>
                <w:sz w:val="24"/>
              </w:rPr>
            </w:pPr>
            <w:r>
              <w:rPr>
                <w:kern w:val="0"/>
                <w:sz w:val="24"/>
                <w:szCs w:val="22"/>
                <w:lang w:eastAsia="en-US" w:bidi="ar-SA"/>
              </w:rPr>
              <w:t>Классные</w:t>
            </w:r>
            <w:r>
              <w:rPr>
                <w:spacing w:val="-2"/>
                <w:kern w:val="0"/>
                <w:sz w:val="24"/>
                <w:szCs w:val="22"/>
                <w:lang w:eastAsia="en-US" w:bidi="ar-SA"/>
              </w:rPr>
              <w:t xml:space="preserve"> </w:t>
            </w:r>
            <w:r>
              <w:rPr>
                <w:kern w:val="0"/>
                <w:sz w:val="24"/>
                <w:szCs w:val="22"/>
                <w:lang w:eastAsia="en-US" w:bidi="ar-SA"/>
              </w:rPr>
              <w:t>руководители</w:t>
            </w:r>
          </w:p>
        </w:tc>
      </w:tr>
      <w:tr>
        <w:trPr>
          <w:trHeight w:val="2237"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105" w:right="0" w:hanging="0"/>
              <w:jc w:val="left"/>
              <w:rPr>
                <w:sz w:val="24"/>
              </w:rPr>
            </w:pPr>
            <w:r>
              <w:rPr>
                <w:kern w:val="0"/>
                <w:sz w:val="24"/>
                <w:szCs w:val="22"/>
                <w:lang w:eastAsia="en-US" w:bidi="ar-SA"/>
              </w:rPr>
              <w:t>Мероприятия</w:t>
            </w:r>
            <w:r>
              <w:rPr>
                <w:spacing w:val="-6"/>
                <w:kern w:val="0"/>
                <w:sz w:val="24"/>
                <w:szCs w:val="22"/>
                <w:lang w:eastAsia="en-US" w:bidi="ar-SA"/>
              </w:rPr>
              <w:t xml:space="preserve"> </w:t>
            </w:r>
            <w:r>
              <w:rPr>
                <w:kern w:val="0"/>
                <w:sz w:val="24"/>
                <w:szCs w:val="22"/>
                <w:lang w:eastAsia="en-US" w:bidi="ar-SA"/>
              </w:rPr>
              <w:t>ко</w:t>
            </w:r>
            <w:r>
              <w:rPr>
                <w:spacing w:val="-1"/>
                <w:kern w:val="0"/>
                <w:sz w:val="24"/>
                <w:szCs w:val="22"/>
                <w:lang w:eastAsia="en-US" w:bidi="ar-SA"/>
              </w:rPr>
              <w:t xml:space="preserve"> </w:t>
            </w:r>
            <w:r>
              <w:rPr>
                <w:kern w:val="0"/>
                <w:sz w:val="24"/>
                <w:szCs w:val="22"/>
                <w:lang w:eastAsia="en-US" w:bidi="ar-SA"/>
              </w:rPr>
              <w:t>Дню</w:t>
            </w:r>
            <w:r>
              <w:rPr>
                <w:spacing w:val="-2"/>
                <w:kern w:val="0"/>
                <w:sz w:val="24"/>
                <w:szCs w:val="22"/>
                <w:lang w:eastAsia="en-US" w:bidi="ar-SA"/>
              </w:rPr>
              <w:t xml:space="preserve"> </w:t>
            </w:r>
            <w:r>
              <w:rPr>
                <w:kern w:val="0"/>
                <w:sz w:val="24"/>
                <w:szCs w:val="22"/>
                <w:lang w:eastAsia="en-US" w:bidi="ar-SA"/>
              </w:rPr>
              <w:t>Победы</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395" w:right="388" w:hanging="0"/>
              <w:jc w:val="center"/>
              <w:rPr>
                <w:sz w:val="24"/>
              </w:rPr>
            </w:pPr>
            <w:r>
              <w:rPr>
                <w:kern w:val="0"/>
                <w:sz w:val="24"/>
                <w:szCs w:val="22"/>
                <w:lang w:eastAsia="en-US" w:bidi="ar-SA"/>
              </w:rPr>
              <w:t>май</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5" w:after="0"/>
              <w:ind w:left="105" w:right="145" w:hanging="0"/>
              <w:jc w:val="left"/>
              <w:rPr>
                <w:sz w:val="24"/>
              </w:rPr>
            </w:pPr>
            <w:r>
              <w:rPr>
                <w:kern w:val="0"/>
                <w:sz w:val="24"/>
                <w:szCs w:val="22"/>
                <w:lang w:eastAsia="en-US" w:bidi="ar-SA"/>
              </w:rPr>
              <w:t>Заместитель</w:t>
            </w:r>
            <w:r>
              <w:rPr>
                <w:spacing w:val="-6"/>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r>
              <w:rPr>
                <w:spacing w:val="3"/>
                <w:kern w:val="0"/>
                <w:sz w:val="24"/>
                <w:szCs w:val="22"/>
                <w:lang w:eastAsia="en-US" w:bidi="ar-SA"/>
              </w:rPr>
              <w:t xml:space="preserve"> </w:t>
            </w:r>
            <w:r>
              <w:rPr>
                <w:kern w:val="0"/>
                <w:sz w:val="24"/>
                <w:szCs w:val="22"/>
                <w:lang w:eastAsia="en-US" w:bidi="ar-SA"/>
              </w:rPr>
              <w:t>классные</w:t>
            </w:r>
            <w:r>
              <w:rPr>
                <w:spacing w:val="1"/>
                <w:kern w:val="0"/>
                <w:sz w:val="24"/>
                <w:szCs w:val="22"/>
                <w:lang w:eastAsia="en-US" w:bidi="ar-SA"/>
              </w:rPr>
              <w:t xml:space="preserve"> </w:t>
            </w:r>
            <w:r>
              <w:rPr>
                <w:kern w:val="0"/>
                <w:sz w:val="24"/>
                <w:szCs w:val="22"/>
                <w:lang w:eastAsia="en-US" w:bidi="ar-SA"/>
              </w:rPr>
              <w:t>руководители,</w:t>
            </w:r>
          </w:p>
        </w:tc>
      </w:tr>
      <w:tr>
        <w:trPr>
          <w:trHeight w:val="2237"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938" w:leader="none"/>
              </w:tabs>
              <w:ind w:left="811" w:right="0" w:hanging="0"/>
              <w:jc w:val="left"/>
              <w:rPr>
                <w:sz w:val="24"/>
              </w:rPr>
            </w:pPr>
            <w:r>
              <w:rPr>
                <w:kern w:val="0"/>
                <w:sz w:val="24"/>
                <w:szCs w:val="22"/>
                <w:lang w:eastAsia="en-US" w:bidi="ar-SA"/>
              </w:rPr>
              <w:t>Торжественная</w:t>
              <w:tab/>
              <w:t>линейка</w:t>
            </w:r>
          </w:p>
          <w:p>
            <w:pPr>
              <w:pStyle w:val="TableParagraph"/>
              <w:widowControl w:val="false"/>
              <w:spacing w:before="12" w:after="0"/>
              <w:ind w:left="105" w:right="0" w:hanging="0"/>
              <w:jc w:val="left"/>
              <w:rPr>
                <w:sz w:val="24"/>
              </w:rPr>
            </w:pPr>
            <w:r>
              <w:rPr>
                <w:kern w:val="0"/>
                <w:sz w:val="24"/>
                <w:szCs w:val="22"/>
                <w:lang w:eastAsia="en-US" w:bidi="ar-SA"/>
              </w:rPr>
              <w:t>«Последний</w:t>
            </w:r>
            <w:r>
              <w:rPr>
                <w:spacing w:val="-1"/>
                <w:kern w:val="0"/>
                <w:sz w:val="24"/>
                <w:szCs w:val="22"/>
                <w:lang w:eastAsia="en-US" w:bidi="ar-SA"/>
              </w:rPr>
              <w:t xml:space="preserve"> </w:t>
            </w:r>
            <w:r>
              <w:rPr>
                <w:kern w:val="0"/>
                <w:sz w:val="24"/>
                <w:szCs w:val="22"/>
                <w:lang w:eastAsia="en-US" w:bidi="ar-SA"/>
              </w:rPr>
              <w:t>звонок»</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31" w:right="0" w:hanging="0"/>
              <w:jc w:val="left"/>
              <w:rPr>
                <w:sz w:val="24"/>
              </w:rPr>
            </w:pPr>
            <w:r>
              <w:rPr>
                <w:kern w:val="0"/>
                <w:sz w:val="24"/>
                <w:szCs w:val="22"/>
                <w:lang w:eastAsia="en-US" w:bidi="ar-SA"/>
              </w:rPr>
              <w:t>5-9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395" w:right="388" w:hanging="0"/>
              <w:jc w:val="center"/>
              <w:rPr>
                <w:sz w:val="24"/>
              </w:rPr>
            </w:pPr>
            <w:r>
              <w:rPr>
                <w:kern w:val="0"/>
                <w:sz w:val="24"/>
                <w:szCs w:val="22"/>
                <w:lang w:eastAsia="en-US" w:bidi="ar-SA"/>
              </w:rPr>
              <w:t>май</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ind w:left="105" w:right="146"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p>
        </w:tc>
      </w:tr>
    </w:tbl>
    <w:p>
      <w:pPr>
        <w:sectPr>
          <w:type w:val="nextPage"/>
          <w:pgSz w:w="11906" w:h="16390"/>
          <w:pgMar w:left="920" w:right="460" w:header="0" w:top="780" w:footer="0" w:bottom="280" w:gutter="0"/>
          <w:pgNumType w:fmt="decimal"/>
          <w:formProt w:val="false"/>
          <w:textDirection w:val="lrTb"/>
          <w:docGrid w:type="default" w:linePitch="100" w:charSpace="4096"/>
        </w:sectPr>
        <w:pStyle w:val="Normal"/>
        <w:spacing w:before="275" w:after="0"/>
        <w:jc w:val="center"/>
        <w:rPr>
          <w:b/>
          <w:b/>
          <w:bCs/>
          <w:sz w:val="32"/>
          <w:szCs w:val="32"/>
        </w:rPr>
      </w:pPr>
      <w:r>
        <w:rPr>
          <w:b/>
          <w:bCs/>
          <w:sz w:val="32"/>
          <w:szCs w:val="32"/>
        </w:rPr>
      </w:r>
    </w:p>
    <w:tbl>
      <w:tblPr>
        <w:tblStyle w:val="TableNormal"/>
        <w:tblW w:w="10458" w:type="dxa"/>
        <w:jc w:val="left"/>
        <w:tblInd w:w="125" w:type="dxa"/>
        <w:tblLayout w:type="fixed"/>
        <w:tblCellMar>
          <w:top w:w="0" w:type="dxa"/>
          <w:left w:w="5" w:type="dxa"/>
          <w:bottom w:w="0" w:type="dxa"/>
          <w:right w:w="5" w:type="dxa"/>
        </w:tblCellMar>
        <w:tblLook w:val="01e0"/>
      </w:tblPr>
      <w:tblGrid>
        <w:gridCol w:w="3849"/>
        <w:gridCol w:w="1191"/>
        <w:gridCol w:w="2476"/>
        <w:gridCol w:w="2941"/>
      </w:tblGrid>
      <w:tr>
        <w:trPr>
          <w:trHeight w:val="2236" w:hRule="atLeast"/>
        </w:trPr>
        <w:tc>
          <w:tcPr>
            <w:tcW w:w="3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105" w:right="0" w:hanging="0"/>
              <w:jc w:val="left"/>
              <w:rPr>
                <w:sz w:val="24"/>
              </w:rPr>
            </w:pPr>
            <w:r>
              <w:rPr>
                <w:kern w:val="0"/>
                <w:sz w:val="24"/>
                <w:szCs w:val="22"/>
                <w:lang w:eastAsia="en-US" w:bidi="ar-SA"/>
              </w:rPr>
              <w:t>Выпускной</w:t>
            </w:r>
            <w:r>
              <w:rPr>
                <w:spacing w:val="2"/>
                <w:kern w:val="0"/>
                <w:sz w:val="24"/>
                <w:szCs w:val="22"/>
                <w:lang w:eastAsia="en-US" w:bidi="ar-SA"/>
              </w:rPr>
              <w:t xml:space="preserve"> </w:t>
            </w:r>
            <w:r>
              <w:rPr>
                <w:kern w:val="0"/>
                <w:sz w:val="24"/>
                <w:szCs w:val="22"/>
                <w:lang w:eastAsia="en-US" w:bidi="ar-SA"/>
              </w:rPr>
              <w:t>вечер</w:t>
            </w:r>
            <w:r>
              <w:rPr>
                <w:spacing w:val="-4"/>
                <w:kern w:val="0"/>
                <w:sz w:val="24"/>
                <w:szCs w:val="22"/>
                <w:lang w:eastAsia="en-US" w:bidi="ar-SA"/>
              </w:rPr>
              <w:t xml:space="preserve"> </w:t>
            </w:r>
            <w:r>
              <w:rPr>
                <w:kern w:val="0"/>
                <w:sz w:val="24"/>
                <w:szCs w:val="22"/>
                <w:lang w:eastAsia="en-US" w:bidi="ar-SA"/>
              </w:rPr>
              <w:t>в</w:t>
            </w:r>
            <w:r>
              <w:rPr>
                <w:spacing w:val="-2"/>
                <w:kern w:val="0"/>
                <w:sz w:val="24"/>
                <w:szCs w:val="22"/>
                <w:lang w:eastAsia="en-US" w:bidi="ar-SA"/>
              </w:rPr>
              <w:t xml:space="preserve"> </w:t>
            </w:r>
            <w:r>
              <w:rPr>
                <w:kern w:val="0"/>
                <w:sz w:val="24"/>
                <w:szCs w:val="22"/>
                <w:lang w:eastAsia="en-US" w:bidi="ar-SA"/>
              </w:rPr>
              <w:t>школе</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4" w:right="0" w:hanging="0"/>
              <w:jc w:val="center"/>
              <w:rPr>
                <w:sz w:val="24"/>
              </w:rPr>
            </w:pPr>
            <w:r>
              <w:rPr>
                <w:kern w:val="0"/>
                <w:sz w:val="24"/>
                <w:szCs w:val="22"/>
                <w:lang w:eastAsia="en-US" w:bidi="ar-SA"/>
              </w:rPr>
              <w:t>9</w:t>
            </w:r>
          </w:p>
        </w:tc>
        <w:tc>
          <w:tcPr>
            <w:tcW w:w="24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391" w:right="388" w:hanging="0"/>
              <w:jc w:val="center"/>
              <w:rPr>
                <w:sz w:val="24"/>
              </w:rPr>
            </w:pPr>
            <w:r>
              <w:rPr>
                <w:kern w:val="0"/>
                <w:sz w:val="24"/>
                <w:szCs w:val="22"/>
                <w:lang w:eastAsia="en-US" w:bidi="ar-SA"/>
              </w:rPr>
              <w:t>июнь</w:t>
            </w:r>
          </w:p>
        </w:tc>
        <w:tc>
          <w:tcPr>
            <w:tcW w:w="2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5" w:after="0"/>
              <w:ind w:left="105" w:right="146" w:hanging="0"/>
              <w:jc w:val="left"/>
              <w:rPr>
                <w:sz w:val="24"/>
              </w:rPr>
            </w:pPr>
            <w:r>
              <w:rPr>
                <w:kern w:val="0"/>
                <w:sz w:val="24"/>
                <w:szCs w:val="22"/>
                <w:lang w:eastAsia="en-US" w:bidi="ar-SA"/>
              </w:rPr>
              <w:t>Заместитель</w:t>
            </w:r>
            <w:r>
              <w:rPr>
                <w:spacing w:val="-7"/>
                <w:kern w:val="0"/>
                <w:sz w:val="24"/>
                <w:szCs w:val="22"/>
                <w:lang w:eastAsia="en-US" w:bidi="ar-SA"/>
              </w:rPr>
              <w:t xml:space="preserve"> </w:t>
            </w:r>
            <w:r>
              <w:rPr>
                <w:kern w:val="0"/>
                <w:sz w:val="24"/>
                <w:szCs w:val="22"/>
                <w:lang w:eastAsia="en-US" w:bidi="ar-SA"/>
              </w:rPr>
              <w:t>директора</w:t>
            </w:r>
            <w:r>
              <w:rPr>
                <w:spacing w:val="-11"/>
                <w:kern w:val="0"/>
                <w:sz w:val="24"/>
                <w:szCs w:val="22"/>
                <w:lang w:eastAsia="en-US" w:bidi="ar-SA"/>
              </w:rPr>
              <w:t xml:space="preserve"> </w:t>
            </w:r>
            <w:r>
              <w:rPr>
                <w:kern w:val="0"/>
                <w:sz w:val="24"/>
                <w:szCs w:val="22"/>
                <w:lang w:eastAsia="en-US" w:bidi="ar-SA"/>
              </w:rPr>
              <w:t>по</w:t>
            </w:r>
            <w:r>
              <w:rPr>
                <w:spacing w:val="-57"/>
                <w:kern w:val="0"/>
                <w:sz w:val="24"/>
                <w:szCs w:val="22"/>
                <w:lang w:eastAsia="en-US" w:bidi="ar-SA"/>
              </w:rPr>
              <w:t xml:space="preserve"> </w:t>
            </w:r>
            <w:r>
              <w:rPr>
                <w:kern w:val="0"/>
                <w:sz w:val="24"/>
                <w:szCs w:val="22"/>
                <w:lang w:eastAsia="en-US" w:bidi="ar-SA"/>
              </w:rPr>
              <w:t>ВР</w:t>
            </w:r>
          </w:p>
        </w:tc>
      </w:tr>
    </w:tbl>
    <w:p>
      <w:pPr>
        <w:pStyle w:val="Style13"/>
        <w:spacing w:before="275" w:after="0"/>
        <w:jc w:val="center"/>
        <w:rPr>
          <w:b/>
          <w:b/>
          <w:bCs/>
          <w:sz w:val="32"/>
          <w:szCs w:val="32"/>
        </w:rPr>
      </w:pPr>
      <w:r>
        <w:rPr>
          <w:b/>
          <w:bCs/>
          <w:sz w:val="32"/>
          <w:szCs w:val="32"/>
        </w:rPr>
        <w:t>III</w:t>
      </w:r>
      <w:r>
        <w:rPr>
          <w:b/>
          <w:bCs/>
          <w:spacing w:val="-5"/>
          <w:sz w:val="32"/>
          <w:szCs w:val="32"/>
        </w:rPr>
        <w:t xml:space="preserve"> </w:t>
      </w:r>
      <w:r>
        <w:rPr>
          <w:b/>
          <w:bCs/>
          <w:sz w:val="32"/>
          <w:szCs w:val="32"/>
        </w:rPr>
        <w:t>Организационный</w:t>
      </w:r>
      <w:r>
        <w:rPr>
          <w:b/>
          <w:bCs/>
          <w:spacing w:val="-4"/>
          <w:sz w:val="32"/>
          <w:szCs w:val="32"/>
        </w:rPr>
        <w:t xml:space="preserve"> </w:t>
      </w:r>
      <w:r>
        <w:rPr>
          <w:b/>
          <w:bCs/>
          <w:spacing w:val="-2"/>
          <w:sz w:val="32"/>
          <w:szCs w:val="32"/>
        </w:rPr>
        <w:t>раздел</w:t>
      </w:r>
    </w:p>
    <w:p>
      <w:pPr>
        <w:pStyle w:val="2"/>
        <w:spacing w:lineRule="auto" w:line="240" w:before="4" w:after="0"/>
        <w:jc w:val="left"/>
        <w:rPr>
          <w:sz w:val="24"/>
        </w:rPr>
      </w:pPr>
      <w:r>
        <w:rPr>
          <w:sz w:val="24"/>
        </w:rPr>
      </w:r>
    </w:p>
    <w:p>
      <w:pPr>
        <w:pStyle w:val="2"/>
        <w:spacing w:lineRule="auto" w:line="240" w:before="4" w:after="0"/>
        <w:jc w:val="left"/>
        <w:rPr>
          <w:sz w:val="24"/>
        </w:rPr>
      </w:pPr>
      <w:r>
        <w:rPr/>
        <w:t>Учебный</w:t>
      </w:r>
      <w:r>
        <w:rPr>
          <w:spacing w:val="55"/>
        </w:rPr>
        <w:t xml:space="preserve"> </w:t>
      </w:r>
      <w:r>
        <w:rPr/>
        <w:t>план</w:t>
      </w:r>
      <w:r>
        <w:rPr>
          <w:spacing w:val="-4"/>
        </w:rPr>
        <w:t xml:space="preserve"> </w:t>
      </w:r>
      <w:r>
        <w:rPr/>
        <w:t>основного</w:t>
      </w:r>
      <w:r>
        <w:rPr>
          <w:spacing w:val="54"/>
        </w:rPr>
        <w:t xml:space="preserve"> </w:t>
      </w:r>
      <w:r>
        <w:rPr/>
        <w:t>общего</w:t>
      </w:r>
      <w:r>
        <w:rPr>
          <w:spacing w:val="-2"/>
        </w:rPr>
        <w:t xml:space="preserve"> образования.</w:t>
      </w:r>
    </w:p>
    <w:p>
      <w:pPr>
        <w:pStyle w:val="Style13"/>
        <w:spacing w:lineRule="auto" w:line="276" w:before="274" w:after="0"/>
        <w:ind w:left="932" w:right="1588" w:firstLine="708"/>
        <w:rPr>
          <w:sz w:val="24"/>
        </w:rPr>
      </w:pPr>
      <w:r>
        <w:rPr/>
        <w:t>Организационный раздел программы основного общего образования определяет общие рамки организации образовательной деятельности Учреждения, организационные механизмы и условия реализации программы основного общего образования и</w:t>
      </w:r>
      <w:r>
        <w:rPr>
          <w:spacing w:val="80"/>
        </w:rPr>
        <w:t xml:space="preserve"> </w:t>
      </w:r>
      <w:r>
        <w:rPr>
          <w:spacing w:val="-2"/>
        </w:rPr>
        <w:t>включает:</w:t>
      </w:r>
    </w:p>
    <w:p>
      <w:pPr>
        <w:pStyle w:val="ListParagraph"/>
        <w:numPr>
          <w:ilvl w:val="0"/>
          <w:numId w:val="22"/>
        </w:numPr>
        <w:tabs>
          <w:tab w:val="clear" w:pos="720"/>
          <w:tab w:val="left" w:pos="1073" w:leader="none"/>
        </w:tabs>
        <w:spacing w:lineRule="auto" w:line="240" w:before="5" w:after="0"/>
        <w:ind w:left="1073" w:right="0" w:hanging="141"/>
        <w:jc w:val="left"/>
        <w:rPr>
          <w:sz w:val="24"/>
        </w:rPr>
      </w:pPr>
      <w:r>
        <w:rPr>
          <w:sz w:val="24"/>
        </w:rPr>
        <w:t>учебный</w:t>
      </w:r>
      <w:r>
        <w:rPr>
          <w:spacing w:val="-10"/>
          <w:sz w:val="24"/>
        </w:rPr>
        <w:t xml:space="preserve"> </w:t>
      </w:r>
      <w:r>
        <w:rPr>
          <w:spacing w:val="-2"/>
          <w:sz w:val="24"/>
        </w:rPr>
        <w:t>план;</w:t>
      </w:r>
    </w:p>
    <w:p>
      <w:pPr>
        <w:pStyle w:val="ListParagraph"/>
        <w:numPr>
          <w:ilvl w:val="0"/>
          <w:numId w:val="22"/>
        </w:numPr>
        <w:tabs>
          <w:tab w:val="clear" w:pos="720"/>
          <w:tab w:val="left" w:pos="1070" w:leader="none"/>
        </w:tabs>
        <w:spacing w:lineRule="auto" w:line="240" w:before="36" w:after="0"/>
        <w:ind w:left="1070" w:right="0" w:hanging="138"/>
        <w:jc w:val="left"/>
        <w:rPr>
          <w:sz w:val="24"/>
        </w:rPr>
      </w:pPr>
      <w:r>
        <w:rPr>
          <w:sz w:val="24"/>
        </w:rPr>
        <w:t>план</w:t>
      </w:r>
      <w:r>
        <w:rPr>
          <w:spacing w:val="-8"/>
          <w:sz w:val="24"/>
        </w:rPr>
        <w:t xml:space="preserve"> </w:t>
      </w:r>
      <w:r>
        <w:rPr>
          <w:sz w:val="24"/>
        </w:rPr>
        <w:t>внеурочной</w:t>
      </w:r>
      <w:r>
        <w:rPr>
          <w:spacing w:val="-5"/>
          <w:sz w:val="24"/>
        </w:rPr>
        <w:t xml:space="preserve"> </w:t>
      </w:r>
      <w:r>
        <w:rPr>
          <w:spacing w:val="-2"/>
          <w:sz w:val="24"/>
        </w:rPr>
        <w:t>деятельности;</w:t>
      </w:r>
    </w:p>
    <w:p>
      <w:pPr>
        <w:pStyle w:val="ListParagraph"/>
        <w:numPr>
          <w:ilvl w:val="0"/>
          <w:numId w:val="22"/>
        </w:numPr>
        <w:tabs>
          <w:tab w:val="clear" w:pos="720"/>
          <w:tab w:val="left" w:pos="1070" w:leader="none"/>
        </w:tabs>
        <w:spacing w:lineRule="auto" w:line="240" w:before="43" w:after="0"/>
        <w:ind w:left="1070" w:right="0" w:hanging="138"/>
        <w:jc w:val="left"/>
        <w:rPr>
          <w:sz w:val="24"/>
        </w:rPr>
      </w:pPr>
      <w:r>
        <w:rPr>
          <w:sz w:val="24"/>
        </w:rPr>
        <w:t>календарный</w:t>
      </w:r>
      <w:r>
        <w:rPr>
          <w:spacing w:val="-6"/>
          <w:sz w:val="24"/>
        </w:rPr>
        <w:t xml:space="preserve"> </w:t>
      </w:r>
      <w:r>
        <w:rPr>
          <w:sz w:val="24"/>
        </w:rPr>
        <w:t>учебный</w:t>
      </w:r>
      <w:r>
        <w:rPr>
          <w:spacing w:val="-5"/>
          <w:sz w:val="24"/>
        </w:rPr>
        <w:t xml:space="preserve"> </w:t>
      </w:r>
      <w:r>
        <w:rPr>
          <w:spacing w:val="-2"/>
          <w:sz w:val="24"/>
        </w:rPr>
        <w:t>график;</w:t>
      </w:r>
    </w:p>
    <w:p>
      <w:pPr>
        <w:sectPr>
          <w:type w:val="nextPage"/>
          <w:pgSz w:w="11906" w:h="16390"/>
          <w:pgMar w:left="920" w:right="460" w:header="0" w:top="780" w:footer="0" w:bottom="280" w:gutter="0"/>
          <w:pgNumType w:fmt="decimal"/>
          <w:formProt w:val="false"/>
          <w:textDirection w:val="lrTb"/>
          <w:docGrid w:type="default" w:linePitch="100" w:charSpace="4096"/>
        </w:sectPr>
        <w:pStyle w:val="ListParagraph"/>
        <w:numPr>
          <w:ilvl w:val="0"/>
          <w:numId w:val="22"/>
        </w:numPr>
        <w:tabs>
          <w:tab w:val="clear" w:pos="720"/>
          <w:tab w:val="left" w:pos="1176" w:leader="none"/>
        </w:tabs>
        <w:spacing w:lineRule="auto" w:line="276" w:before="39" w:after="0"/>
        <w:ind w:left="932" w:right="1903" w:hanging="0"/>
        <w:jc w:val="left"/>
        <w:rPr>
          <w:sz w:val="24"/>
        </w:rPr>
      </w:pPr>
      <w:r>
        <w:rPr>
          <w:sz w:val="24"/>
        </w:rPr>
        <w:t>календарный</w:t>
      </w:r>
      <w:r>
        <w:rPr>
          <w:spacing w:val="80"/>
          <w:sz w:val="24"/>
        </w:rPr>
        <w:t xml:space="preserve"> </w:t>
      </w:r>
      <w:r>
        <w:rPr>
          <w:sz w:val="24"/>
        </w:rPr>
        <w:t>план</w:t>
      </w:r>
      <w:r>
        <w:rPr>
          <w:spacing w:val="80"/>
          <w:sz w:val="24"/>
        </w:rPr>
        <w:t xml:space="preserve"> </w:t>
      </w:r>
      <w:r>
        <w:rPr>
          <w:sz w:val="24"/>
        </w:rPr>
        <w:t>воспитательной</w:t>
      </w:r>
      <w:r>
        <w:rPr>
          <w:spacing w:val="80"/>
          <w:sz w:val="24"/>
        </w:rPr>
        <w:t xml:space="preserve"> </w:t>
      </w:r>
      <w:r>
        <w:rPr>
          <w:sz w:val="24"/>
        </w:rPr>
        <w:t>работы,</w:t>
      </w:r>
      <w:r>
        <w:rPr>
          <w:spacing w:val="80"/>
          <w:sz w:val="24"/>
        </w:rPr>
        <w:t xml:space="preserve"> </w:t>
      </w:r>
      <w:r>
        <w:rPr>
          <w:sz w:val="24"/>
        </w:rPr>
        <w:t>содержащий</w:t>
      </w:r>
      <w:r>
        <w:rPr>
          <w:spacing w:val="80"/>
          <w:sz w:val="24"/>
        </w:rPr>
        <w:t xml:space="preserve"> </w:t>
      </w:r>
      <w:r>
        <w:rPr>
          <w:sz w:val="24"/>
        </w:rPr>
        <w:t>перечень</w:t>
      </w:r>
      <w:r>
        <w:rPr>
          <w:spacing w:val="80"/>
          <w:sz w:val="24"/>
        </w:rPr>
        <w:t xml:space="preserve"> </w:t>
      </w:r>
      <w:r>
        <w:rPr>
          <w:sz w:val="24"/>
        </w:rPr>
        <w:t>событий</w:t>
      </w:r>
      <w:r>
        <w:rPr>
          <w:spacing w:val="80"/>
          <w:sz w:val="24"/>
        </w:rPr>
        <w:t xml:space="preserve"> </w:t>
      </w:r>
      <w:r>
        <w:rPr>
          <w:sz w:val="24"/>
        </w:rPr>
        <w:t>и мероприятийвоспитательной направленности;</w:t>
      </w:r>
    </w:p>
    <w:p>
      <w:pPr>
        <w:pStyle w:val="ListParagraph"/>
        <w:numPr>
          <w:ilvl w:val="0"/>
          <w:numId w:val="22"/>
        </w:numPr>
        <w:tabs>
          <w:tab w:val="clear" w:pos="720"/>
          <w:tab w:val="left" w:pos="1118" w:leader="none"/>
        </w:tabs>
        <w:spacing w:lineRule="auto" w:line="276" w:before="65" w:after="0"/>
        <w:ind w:left="932" w:right="1891" w:hanging="0"/>
        <w:jc w:val="both"/>
        <w:rPr>
          <w:sz w:val="24"/>
        </w:rPr>
      </w:pPr>
      <w:r>
        <w:rPr>
          <w:sz w:val="24"/>
        </w:rPr>
        <w:t>характеристику условий реализации программы основного общего образования в соответствии с требованиями ФГОС.</w:t>
      </w:r>
    </w:p>
    <w:p>
      <w:pPr>
        <w:pStyle w:val="Style13"/>
        <w:ind w:left="932" w:right="1566" w:firstLine="708"/>
        <w:rPr>
          <w:sz w:val="24"/>
        </w:rPr>
      </w:pPr>
      <w:r>
        <w:rPr/>
        <w:t>Учебный план Учреждения, реализующей образовательную программу</w:t>
      </w:r>
      <w:r>
        <w:rPr>
          <w:spacing w:val="-1"/>
        </w:rPr>
        <w:t xml:space="preserve"> </w:t>
      </w:r>
      <w:r>
        <w:rPr/>
        <w:t>основного общего образования,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w:t>
      </w:r>
    </w:p>
    <w:p>
      <w:pPr>
        <w:pStyle w:val="ListParagraph"/>
        <w:numPr>
          <w:ilvl w:val="0"/>
          <w:numId w:val="22"/>
        </w:numPr>
        <w:tabs>
          <w:tab w:val="clear" w:pos="720"/>
          <w:tab w:val="left" w:pos="1070" w:leader="none"/>
        </w:tabs>
        <w:spacing w:lineRule="auto" w:line="240" w:before="0" w:after="0"/>
        <w:ind w:left="1070" w:right="0" w:hanging="138"/>
        <w:jc w:val="left"/>
        <w:rPr>
          <w:sz w:val="24"/>
        </w:rPr>
      </w:pPr>
      <w:r>
        <w:rPr>
          <w:sz w:val="24"/>
        </w:rPr>
        <w:t>фиксирует</w:t>
      </w:r>
      <w:r>
        <w:rPr>
          <w:spacing w:val="-11"/>
          <w:sz w:val="24"/>
        </w:rPr>
        <w:t xml:space="preserve"> </w:t>
      </w:r>
      <w:r>
        <w:rPr>
          <w:sz w:val="24"/>
        </w:rPr>
        <w:t>максимальный</w:t>
      </w:r>
      <w:r>
        <w:rPr>
          <w:spacing w:val="-6"/>
          <w:sz w:val="24"/>
        </w:rPr>
        <w:t xml:space="preserve"> </w:t>
      </w:r>
      <w:r>
        <w:rPr>
          <w:sz w:val="24"/>
        </w:rPr>
        <w:t>объем</w:t>
      </w:r>
      <w:r>
        <w:rPr>
          <w:spacing w:val="-6"/>
          <w:sz w:val="24"/>
        </w:rPr>
        <w:t xml:space="preserve"> </w:t>
      </w:r>
      <w:r>
        <w:rPr>
          <w:sz w:val="24"/>
        </w:rPr>
        <w:t>учебной</w:t>
      </w:r>
      <w:r>
        <w:rPr>
          <w:spacing w:val="-6"/>
          <w:sz w:val="24"/>
        </w:rPr>
        <w:t xml:space="preserve"> </w:t>
      </w:r>
      <w:r>
        <w:rPr>
          <w:sz w:val="24"/>
        </w:rPr>
        <w:t>нагрузки</w:t>
      </w:r>
      <w:r>
        <w:rPr>
          <w:spacing w:val="-4"/>
          <w:sz w:val="24"/>
        </w:rPr>
        <w:t xml:space="preserve"> </w:t>
      </w:r>
      <w:r>
        <w:rPr>
          <w:spacing w:val="-2"/>
          <w:sz w:val="24"/>
        </w:rPr>
        <w:t>обучающихся;</w:t>
      </w:r>
    </w:p>
    <w:p>
      <w:pPr>
        <w:pStyle w:val="ListParagraph"/>
        <w:numPr>
          <w:ilvl w:val="0"/>
          <w:numId w:val="22"/>
        </w:numPr>
        <w:tabs>
          <w:tab w:val="clear" w:pos="720"/>
          <w:tab w:val="left" w:pos="1097" w:leader="none"/>
        </w:tabs>
        <w:spacing w:lineRule="auto" w:line="235" w:before="37" w:after="0"/>
        <w:ind w:left="932" w:right="1500" w:hanging="0"/>
        <w:jc w:val="left"/>
        <w:rPr>
          <w:sz w:val="24"/>
        </w:rPr>
      </w:pPr>
      <w:r>
        <w:rPr>
          <w:sz w:val="24"/>
        </w:rPr>
        <w:t>определяет (регламентирует) перечень учебных предметов, курсов и время, отводимое на ихосвоение и организацию;</w:t>
      </w:r>
    </w:p>
    <w:p>
      <w:pPr>
        <w:pStyle w:val="ListParagraph"/>
        <w:numPr>
          <w:ilvl w:val="0"/>
          <w:numId w:val="22"/>
        </w:numPr>
        <w:tabs>
          <w:tab w:val="clear" w:pos="720"/>
          <w:tab w:val="left" w:pos="1070" w:leader="none"/>
        </w:tabs>
        <w:spacing w:lineRule="auto" w:line="240" w:before="3" w:after="0"/>
        <w:ind w:left="1070" w:right="0" w:hanging="138"/>
        <w:jc w:val="left"/>
        <w:rPr>
          <w:sz w:val="24"/>
        </w:rPr>
      </w:pPr>
      <w:r>
        <w:rPr>
          <w:sz w:val="24"/>
        </w:rPr>
        <w:t>распределяет</w:t>
      </w:r>
      <w:r>
        <w:rPr>
          <w:spacing w:val="1"/>
          <w:sz w:val="24"/>
        </w:rPr>
        <w:t xml:space="preserve"> </w:t>
      </w:r>
      <w:r>
        <w:rPr>
          <w:sz w:val="24"/>
        </w:rPr>
        <w:t>учебные</w:t>
      </w:r>
      <w:r>
        <w:rPr>
          <w:spacing w:val="-5"/>
          <w:sz w:val="24"/>
        </w:rPr>
        <w:t xml:space="preserve"> </w:t>
      </w:r>
      <w:r>
        <w:rPr>
          <w:sz w:val="24"/>
        </w:rPr>
        <w:t>предметы,</w:t>
      </w:r>
      <w:r>
        <w:rPr>
          <w:spacing w:val="-5"/>
          <w:sz w:val="24"/>
        </w:rPr>
        <w:t xml:space="preserve"> </w:t>
      </w:r>
      <w:r>
        <w:rPr>
          <w:sz w:val="24"/>
        </w:rPr>
        <w:t>курсы,</w:t>
      </w:r>
      <w:r>
        <w:rPr>
          <w:spacing w:val="-6"/>
          <w:sz w:val="24"/>
        </w:rPr>
        <w:t xml:space="preserve"> </w:t>
      </w:r>
      <w:r>
        <w:rPr>
          <w:sz w:val="24"/>
        </w:rPr>
        <w:t>модули</w:t>
      </w:r>
      <w:r>
        <w:rPr>
          <w:spacing w:val="-4"/>
          <w:sz w:val="24"/>
        </w:rPr>
        <w:t xml:space="preserve"> </w:t>
      </w:r>
      <w:r>
        <w:rPr>
          <w:sz w:val="24"/>
        </w:rPr>
        <w:t>по</w:t>
      </w:r>
      <w:r>
        <w:rPr>
          <w:spacing w:val="-7"/>
          <w:sz w:val="24"/>
        </w:rPr>
        <w:t xml:space="preserve"> </w:t>
      </w:r>
      <w:r>
        <w:rPr>
          <w:sz w:val="24"/>
        </w:rPr>
        <w:t>классам</w:t>
      </w:r>
      <w:r>
        <w:rPr>
          <w:spacing w:val="-6"/>
          <w:sz w:val="24"/>
        </w:rPr>
        <w:t xml:space="preserve"> </w:t>
      </w:r>
      <w:r>
        <w:rPr>
          <w:sz w:val="24"/>
        </w:rPr>
        <w:t>и</w:t>
      </w:r>
      <w:r>
        <w:rPr>
          <w:spacing w:val="2"/>
          <w:sz w:val="24"/>
        </w:rPr>
        <w:t xml:space="preserve"> </w:t>
      </w:r>
      <w:r>
        <w:rPr>
          <w:sz w:val="24"/>
        </w:rPr>
        <w:t>учебным</w:t>
      </w:r>
      <w:r>
        <w:rPr>
          <w:spacing w:val="-7"/>
          <w:sz w:val="24"/>
        </w:rPr>
        <w:t xml:space="preserve"> </w:t>
      </w:r>
      <w:r>
        <w:rPr>
          <w:spacing w:val="-2"/>
          <w:sz w:val="24"/>
        </w:rPr>
        <w:t>годам.</w:t>
      </w:r>
    </w:p>
    <w:p>
      <w:pPr>
        <w:pStyle w:val="Style13"/>
        <w:spacing w:before="44" w:after="0"/>
        <w:ind w:left="932" w:right="1426" w:firstLine="708"/>
        <w:rPr>
          <w:sz w:val="24"/>
        </w:rPr>
      </w:pPr>
      <w:r>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w:t>
      </w:r>
      <w:r>
        <w:rPr>
          <w:spacing w:val="-4"/>
        </w:rPr>
        <w:t xml:space="preserve"> </w:t>
      </w:r>
      <w:r>
        <w:rPr/>
        <w:t xml:space="preserve">народов РФ, в том числе русского языка как родного языка Российской </w:t>
      </w:r>
      <w:r>
        <w:rPr>
          <w:spacing w:val="-2"/>
        </w:rPr>
        <w:t>Федерации.</w:t>
      </w:r>
    </w:p>
    <w:p>
      <w:pPr>
        <w:pStyle w:val="Style13"/>
        <w:ind w:left="932" w:right="1537" w:firstLine="708"/>
        <w:rPr>
          <w:sz w:val="24"/>
        </w:rPr>
      </w:pPr>
      <w:r>
        <w:rPr/>
        <w:t>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w:t>
      </w:r>
      <w:r>
        <w:rPr>
          <w:spacing w:val="-5"/>
        </w:rPr>
        <w:t xml:space="preserve"> </w:t>
      </w:r>
      <w:r>
        <w:rPr/>
        <w:t>основного общего образования, и учебное</w:t>
      </w:r>
      <w:r>
        <w:rPr>
          <w:spacing w:val="-1"/>
        </w:rPr>
        <w:t xml:space="preserve"> </w:t>
      </w:r>
      <w:r>
        <w:rPr/>
        <w:t>время, отводимое на их изучение по классам (годам) обучения.</w:t>
      </w:r>
    </w:p>
    <w:p>
      <w:pPr>
        <w:pStyle w:val="Style13"/>
        <w:ind w:left="932" w:right="1460" w:firstLine="708"/>
        <w:rPr>
          <w:sz w:val="24"/>
        </w:rPr>
      </w:pPr>
      <w:r>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p>
    <w:p>
      <w:pPr>
        <w:pStyle w:val="Style13"/>
        <w:ind w:left="932" w:right="1465" w:firstLine="708"/>
        <w:rPr>
          <w:sz w:val="24"/>
        </w:rPr>
      </w:pPr>
      <w:r>
        <w:rPr/>
        <w:t>Время, отводимое на данную часть примерного учебного плана, может быть использовано на:</w:t>
      </w:r>
    </w:p>
    <w:p>
      <w:pPr>
        <w:pStyle w:val="ListParagraph"/>
        <w:numPr>
          <w:ilvl w:val="0"/>
          <w:numId w:val="22"/>
        </w:numPr>
        <w:tabs>
          <w:tab w:val="clear" w:pos="720"/>
          <w:tab w:val="left" w:pos="1109" w:leader="none"/>
        </w:tabs>
        <w:spacing w:lineRule="auto" w:line="240" w:before="0" w:after="0"/>
        <w:ind w:left="932" w:right="1131" w:hanging="0"/>
        <w:jc w:val="left"/>
        <w:rPr>
          <w:sz w:val="24"/>
        </w:rPr>
      </w:pPr>
      <w:r>
        <w:rPr>
          <w:sz w:val="24"/>
        </w:rPr>
        <w:t>увеличение</w:t>
      </w:r>
      <w:r>
        <w:rPr>
          <w:spacing w:val="29"/>
          <w:sz w:val="24"/>
        </w:rPr>
        <w:t xml:space="preserve"> </w:t>
      </w:r>
      <w:r>
        <w:rPr>
          <w:sz w:val="24"/>
        </w:rPr>
        <w:t>учебных часов, предусмотренных</w:t>
      </w:r>
      <w:r>
        <w:rPr>
          <w:spacing w:val="29"/>
          <w:sz w:val="24"/>
        </w:rPr>
        <w:t xml:space="preserve"> </w:t>
      </w:r>
      <w:r>
        <w:rPr>
          <w:sz w:val="24"/>
        </w:rPr>
        <w:t>на изучение отдельных</w:t>
      </w:r>
      <w:r>
        <w:rPr>
          <w:spacing w:val="31"/>
          <w:sz w:val="24"/>
        </w:rPr>
        <w:t xml:space="preserve"> </w:t>
      </w:r>
      <w:r>
        <w:rPr>
          <w:sz w:val="24"/>
        </w:rPr>
        <w:t>учебных</w:t>
      </w:r>
      <w:r>
        <w:rPr>
          <w:spacing w:val="29"/>
          <w:sz w:val="24"/>
        </w:rPr>
        <w:t xml:space="preserve"> </w:t>
      </w:r>
      <w:r>
        <w:rPr>
          <w:sz w:val="24"/>
        </w:rPr>
        <w:t>предметов обязательной части, в том числе на углубленном уровне;</w:t>
      </w:r>
    </w:p>
    <w:p>
      <w:pPr>
        <w:pStyle w:val="ListParagraph"/>
        <w:numPr>
          <w:ilvl w:val="0"/>
          <w:numId w:val="22"/>
        </w:numPr>
        <w:tabs>
          <w:tab w:val="clear" w:pos="720"/>
          <w:tab w:val="left" w:pos="1121" w:leader="none"/>
        </w:tabs>
        <w:spacing w:lineRule="auto" w:line="240" w:before="0" w:after="0"/>
        <w:ind w:left="932" w:right="1668" w:hanging="0"/>
        <w:jc w:val="left"/>
        <w:rPr>
          <w:sz w:val="24"/>
        </w:rPr>
      </w:pPr>
      <w:r>
        <w:rPr>
          <w:sz w:val="24"/>
        </w:rPr>
        <w:t>введение</w:t>
      </w:r>
      <w:r>
        <w:rPr>
          <w:spacing w:val="40"/>
          <w:sz w:val="24"/>
        </w:rPr>
        <w:t xml:space="preserve"> </w:t>
      </w:r>
      <w:r>
        <w:rPr>
          <w:sz w:val="24"/>
        </w:rPr>
        <w:t>специально</w:t>
      </w:r>
      <w:r>
        <w:rPr>
          <w:spacing w:val="40"/>
          <w:sz w:val="24"/>
        </w:rPr>
        <w:t xml:space="preserve"> </w:t>
      </w:r>
      <w:r>
        <w:rPr>
          <w:sz w:val="24"/>
        </w:rPr>
        <w:t>разработанных</w:t>
      </w:r>
      <w:r>
        <w:rPr>
          <w:spacing w:val="4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обеспечивающих</w:t>
      </w:r>
      <w:r>
        <w:rPr>
          <w:spacing w:val="40"/>
          <w:sz w:val="24"/>
        </w:rPr>
        <w:t xml:space="preserve"> </w:t>
      </w:r>
      <w:r>
        <w:rPr>
          <w:sz w:val="24"/>
        </w:rPr>
        <w:t>интересы</w:t>
      </w:r>
      <w:r>
        <w:rPr>
          <w:spacing w:val="40"/>
          <w:sz w:val="24"/>
        </w:rPr>
        <w:t xml:space="preserve"> </w:t>
      </w:r>
      <w:r>
        <w:rPr>
          <w:sz w:val="24"/>
        </w:rPr>
        <w:t>и потребности участников образовательных отношений, в том числе этнокультурные;</w:t>
      </w:r>
    </w:p>
    <w:p>
      <w:pPr>
        <w:pStyle w:val="ListParagraph"/>
        <w:numPr>
          <w:ilvl w:val="0"/>
          <w:numId w:val="22"/>
        </w:numPr>
        <w:tabs>
          <w:tab w:val="clear" w:pos="720"/>
          <w:tab w:val="left" w:pos="1070" w:leader="none"/>
        </w:tabs>
        <w:spacing w:lineRule="auto" w:line="240" w:before="0" w:after="0"/>
        <w:ind w:left="1070" w:right="0" w:hanging="138"/>
        <w:jc w:val="left"/>
        <w:rPr>
          <w:sz w:val="24"/>
        </w:rPr>
      </w:pPr>
      <w:r>
        <w:rPr>
          <w:sz w:val="24"/>
        </w:rPr>
        <w:t>другие</w:t>
      </w:r>
      <w:r>
        <w:rPr>
          <w:spacing w:val="-13"/>
          <w:sz w:val="24"/>
        </w:rPr>
        <w:t xml:space="preserve"> </w:t>
      </w:r>
      <w:r>
        <w:rPr>
          <w:sz w:val="24"/>
        </w:rPr>
        <w:t>виды</w:t>
      </w:r>
      <w:r>
        <w:rPr>
          <w:spacing w:val="-4"/>
          <w:sz w:val="24"/>
        </w:rPr>
        <w:t xml:space="preserve"> </w:t>
      </w:r>
      <w:r>
        <w:rPr>
          <w:sz w:val="24"/>
        </w:rPr>
        <w:t>учебной,</w:t>
      </w:r>
      <w:r>
        <w:rPr>
          <w:spacing w:val="-9"/>
          <w:sz w:val="24"/>
        </w:rPr>
        <w:t xml:space="preserve"> </w:t>
      </w:r>
      <w:r>
        <w:rPr>
          <w:sz w:val="24"/>
        </w:rPr>
        <w:t>воспитательной,</w:t>
      </w:r>
      <w:r>
        <w:rPr>
          <w:spacing w:val="-9"/>
          <w:sz w:val="24"/>
        </w:rPr>
        <w:t xml:space="preserve"> </w:t>
      </w:r>
      <w:r>
        <w:rPr>
          <w:sz w:val="24"/>
        </w:rPr>
        <w:t>спортивной</w:t>
      </w:r>
      <w:r>
        <w:rPr>
          <w:spacing w:val="-8"/>
          <w:sz w:val="24"/>
        </w:rPr>
        <w:t xml:space="preserve"> </w:t>
      </w:r>
      <w:r>
        <w:rPr>
          <w:sz w:val="24"/>
        </w:rPr>
        <w:t>и</w:t>
      </w:r>
      <w:r>
        <w:rPr>
          <w:spacing w:val="-8"/>
          <w:sz w:val="24"/>
        </w:rPr>
        <w:t xml:space="preserve"> </w:t>
      </w:r>
      <w:r>
        <w:rPr>
          <w:sz w:val="24"/>
        </w:rPr>
        <w:t>иной</w:t>
      </w:r>
      <w:r>
        <w:rPr>
          <w:spacing w:val="-9"/>
          <w:sz w:val="24"/>
        </w:rPr>
        <w:t xml:space="preserve"> </w:t>
      </w:r>
      <w:r>
        <w:rPr>
          <w:sz w:val="24"/>
        </w:rPr>
        <w:t>деятельности</w:t>
      </w:r>
      <w:r>
        <w:rPr>
          <w:spacing w:val="-7"/>
          <w:sz w:val="24"/>
        </w:rPr>
        <w:t xml:space="preserve"> </w:t>
      </w:r>
      <w:r>
        <w:rPr>
          <w:spacing w:val="-2"/>
          <w:sz w:val="24"/>
        </w:rPr>
        <w:t>обучающихся.</w:t>
      </w:r>
    </w:p>
    <w:p>
      <w:pPr>
        <w:pStyle w:val="Style13"/>
        <w:ind w:left="932" w:right="1129" w:firstLine="708"/>
        <w:rPr>
          <w:sz w:val="24"/>
        </w:rPr>
      </w:pPr>
      <w:r>
        <w:rPr/>
        <w:t>В интересах обучающихся с участием обучающихся и их семей могут</w:t>
      </w:r>
      <w:r>
        <w:rPr>
          <w:spacing w:val="80"/>
        </w:rPr>
        <w:t xml:space="preserve"> </w:t>
      </w:r>
      <w:r>
        <w:rPr/>
        <w:t>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w:t>
      </w:r>
      <w:r>
        <w:rPr>
          <w:spacing w:val="40"/>
        </w:rPr>
        <w:t xml:space="preserve"> </w:t>
      </w:r>
      <w:r>
        <w:rPr/>
        <w:t>курсов, модулей, темп и формы образования). Реализация индивидуальных учебных планов, программ сопровождается тьютерской поддержкой.</w:t>
      </w:r>
    </w:p>
    <w:p>
      <w:pPr>
        <w:pStyle w:val="Style13"/>
        <w:ind w:left="932" w:right="1134" w:firstLine="708"/>
        <w:rPr>
          <w:sz w:val="24"/>
        </w:rPr>
      </w:pPr>
      <w:r>
        <w:rPr/>
        <w:t>Образовательная организация самостоятельно определяет</w:t>
      </w:r>
      <w:r>
        <w:rPr>
          <w:spacing w:val="40"/>
        </w:rPr>
        <w:t xml:space="preserve"> </w:t>
      </w:r>
      <w:r>
        <w:rPr/>
        <w:t>режим работы: (5-дневная учебная неделя) с учетом законодательства Российской Федерации.</w:t>
      </w:r>
    </w:p>
    <w:p>
      <w:pPr>
        <w:pStyle w:val="Style13"/>
        <w:ind w:left="932" w:right="1135" w:firstLine="708"/>
        <w:rPr>
          <w:sz w:val="24"/>
        </w:rPr>
      </w:pPr>
      <w:r>
        <w:rPr/>
        <w:t>Продолжительность учебного года основного общего образования составляет 34 недели.</w:t>
      </w:r>
      <w:r>
        <w:rPr>
          <w:spacing w:val="-2"/>
        </w:rPr>
        <w:t xml:space="preserve"> </w:t>
      </w:r>
      <w:r>
        <w:rPr/>
        <w:t>Количество учебных</w:t>
      </w:r>
      <w:r>
        <w:rPr>
          <w:spacing w:val="-1"/>
        </w:rPr>
        <w:t xml:space="preserve"> </w:t>
      </w:r>
      <w:r>
        <w:rPr/>
        <w:t>занятий</w:t>
      </w:r>
      <w:r>
        <w:rPr>
          <w:spacing w:val="-2"/>
        </w:rPr>
        <w:t xml:space="preserve"> </w:t>
      </w:r>
      <w:r>
        <w:rPr/>
        <w:t>за</w:t>
      </w:r>
      <w:r>
        <w:rPr>
          <w:spacing w:val="-3"/>
        </w:rPr>
        <w:t xml:space="preserve"> </w:t>
      </w:r>
      <w:r>
        <w:rPr/>
        <w:t>5</w:t>
      </w:r>
      <w:r>
        <w:rPr>
          <w:spacing w:val="-2"/>
        </w:rPr>
        <w:t xml:space="preserve"> </w:t>
      </w:r>
      <w:r>
        <w:rPr/>
        <w:t>лет</w:t>
      </w:r>
      <w:r>
        <w:rPr>
          <w:spacing w:val="-2"/>
        </w:rPr>
        <w:t xml:space="preserve"> </w:t>
      </w:r>
      <w:r>
        <w:rPr/>
        <w:t>не</w:t>
      </w:r>
      <w:r>
        <w:rPr>
          <w:spacing w:val="-3"/>
        </w:rPr>
        <w:t xml:space="preserve"> </w:t>
      </w:r>
      <w:r>
        <w:rPr/>
        <w:t>может</w:t>
      </w:r>
      <w:r>
        <w:rPr>
          <w:spacing w:val="-2"/>
        </w:rPr>
        <w:t xml:space="preserve"> </w:t>
      </w:r>
      <w:r>
        <w:rPr/>
        <w:t>составлять</w:t>
      </w:r>
      <w:r>
        <w:rPr>
          <w:spacing w:val="-2"/>
        </w:rPr>
        <w:t xml:space="preserve"> </w:t>
      </w:r>
      <w:r>
        <w:rPr/>
        <w:t>менее</w:t>
      </w:r>
      <w:r>
        <w:rPr>
          <w:spacing w:val="-3"/>
        </w:rPr>
        <w:t xml:space="preserve"> </w:t>
      </w:r>
      <w:r>
        <w:rPr/>
        <w:t>5058 академических часов.</w:t>
      </w:r>
      <w:r>
        <w:rPr>
          <w:spacing w:val="40"/>
        </w:rPr>
        <w:t xml:space="preserve"> </w:t>
      </w:r>
      <w:r>
        <w:rPr/>
        <w:t>Максимальное число часов в неделю в 5,6,7 классах при 5-дневной учебной недели и 34 учебных неделях составляет 29,30 и 32 часа соответственно. Максимальное число часов в неделю в 8 и 9 классах составляет 33 часа.</w:t>
      </w:r>
    </w:p>
    <w:p>
      <w:pPr>
        <w:pStyle w:val="Style13"/>
        <w:ind w:left="932" w:right="1141" w:firstLine="708"/>
        <w:rPr>
          <w:sz w:val="24"/>
        </w:rPr>
      </w:pPr>
      <w:r>
        <w:rPr/>
        <w:t>Продолжительность каникул</w:t>
      </w:r>
      <w:r>
        <w:rPr>
          <w:spacing w:val="40"/>
        </w:rPr>
        <w:t xml:space="preserve"> </w:t>
      </w:r>
      <w:r>
        <w:rPr/>
        <w:t>в течение учебного года составляет не менее 30 календарных</w:t>
      </w:r>
      <w:r>
        <w:rPr>
          <w:spacing w:val="40"/>
        </w:rPr>
        <w:t xml:space="preserve"> </w:t>
      </w:r>
      <w:r>
        <w:rPr/>
        <w:t>дней, летом – не менее 8 недель.</w:t>
      </w:r>
    </w:p>
    <w:p>
      <w:pPr>
        <w:pStyle w:val="Style13"/>
        <w:ind w:left="932" w:right="1134" w:firstLine="708"/>
        <w:rPr>
          <w:sz w:val="24"/>
        </w:rPr>
      </w:pPr>
      <w:r>
        <w:rP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8" w:firstLine="708"/>
        <w:rPr>
          <w:sz w:val="24"/>
        </w:rPr>
      </w:pPr>
      <w:r>
        <w:rPr/>
        <w:t>Для реализации основного общего образования в образовательной организации применяется 1 вариант федерального учебного плана.</w:t>
      </w:r>
    </w:p>
    <w:tbl>
      <w:tblPr>
        <w:tblW w:w="9698" w:type="dxa"/>
        <w:jc w:val="left"/>
        <w:tblInd w:w="829" w:type="dxa"/>
        <w:tblLayout w:type="fixed"/>
        <w:tblCellMar>
          <w:top w:w="0" w:type="dxa"/>
          <w:left w:w="5" w:type="dxa"/>
          <w:bottom w:w="0" w:type="dxa"/>
          <w:right w:w="5" w:type="dxa"/>
        </w:tblCellMar>
        <w:tblLook w:val="01e0"/>
      </w:tblPr>
      <w:tblGrid>
        <w:gridCol w:w="2376"/>
        <w:gridCol w:w="3151"/>
        <w:gridCol w:w="576"/>
        <w:gridCol w:w="703"/>
        <w:gridCol w:w="696"/>
        <w:gridCol w:w="696"/>
        <w:gridCol w:w="700"/>
        <w:gridCol w:w="798"/>
      </w:tblGrid>
      <w:tr>
        <w:trPr>
          <w:trHeight w:val="275" w:hRule="atLeast"/>
        </w:trPr>
        <w:tc>
          <w:tcPr>
            <w:tcW w:w="23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Предметные</w:t>
            </w:r>
            <w:r>
              <w:rPr>
                <w:spacing w:val="-4"/>
                <w:sz w:val="24"/>
              </w:rPr>
              <w:t xml:space="preserve"> </w:t>
            </w:r>
            <w:r>
              <w:rPr>
                <w:spacing w:val="-2"/>
                <w:sz w:val="24"/>
              </w:rPr>
              <w:t>области</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Учебные</w:t>
            </w:r>
            <w:r>
              <w:rPr>
                <w:spacing w:val="-4"/>
                <w:sz w:val="24"/>
              </w:rPr>
              <w:t xml:space="preserve"> </w:t>
            </w:r>
            <w:r>
              <w:rPr>
                <w:sz w:val="24"/>
              </w:rPr>
              <w:t>предметы</w:t>
            </w:r>
            <w:r>
              <w:rPr>
                <w:spacing w:val="57"/>
                <w:sz w:val="24"/>
              </w:rPr>
              <w:t xml:space="preserve"> </w:t>
            </w:r>
            <w:r>
              <w:rPr>
                <w:spacing w:val="-2"/>
                <w:sz w:val="24"/>
              </w:rPr>
              <w:t>классы</w:t>
            </w:r>
          </w:p>
        </w:tc>
        <w:tc>
          <w:tcPr>
            <w:tcW w:w="4169"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Количество</w:t>
            </w:r>
            <w:r>
              <w:rPr>
                <w:spacing w:val="-3"/>
                <w:sz w:val="24"/>
              </w:rPr>
              <w:t xml:space="preserve"> </w:t>
            </w:r>
            <w:r>
              <w:rPr>
                <w:sz w:val="24"/>
              </w:rPr>
              <w:t>часов</w:t>
            </w:r>
            <w:r>
              <w:rPr>
                <w:spacing w:val="-2"/>
                <w:sz w:val="24"/>
              </w:rPr>
              <w:t xml:space="preserve"> </w:t>
            </w:r>
            <w:r>
              <w:rPr>
                <w:sz w:val="24"/>
              </w:rPr>
              <w:t>в</w:t>
            </w:r>
            <w:r>
              <w:rPr>
                <w:spacing w:val="-3"/>
                <w:sz w:val="24"/>
              </w:rPr>
              <w:t xml:space="preserve"> </w:t>
            </w:r>
            <w:r>
              <w:rPr>
                <w:spacing w:val="-2"/>
                <w:sz w:val="24"/>
              </w:rPr>
              <w:t>неделю</w:t>
            </w:r>
          </w:p>
        </w:tc>
      </w:tr>
      <w:tr>
        <w:trPr>
          <w:trHeight w:val="275" w:hRule="atLeast"/>
        </w:trPr>
        <w:tc>
          <w:tcPr>
            <w:tcW w:w="5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z w:val="24"/>
              </w:rPr>
              <w:t>Обязательная</w:t>
            </w:r>
            <w:r>
              <w:rPr>
                <w:spacing w:val="-5"/>
                <w:sz w:val="24"/>
              </w:rPr>
              <w:t xml:space="preserve"> </w:t>
            </w:r>
            <w:r>
              <w:rPr>
                <w:spacing w:val="-2"/>
                <w:sz w:val="24"/>
              </w:rPr>
              <w:t>часть</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V</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VI</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VII</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4"/>
                <w:sz w:val="24"/>
              </w:rPr>
              <w:t>VIII</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IX</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2"/>
                <w:sz w:val="24"/>
              </w:rPr>
              <w:t>Всего</w:t>
            </w:r>
          </w:p>
        </w:tc>
      </w:tr>
      <w:tr>
        <w:trPr>
          <w:trHeight w:val="331"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01" w:leader="none"/>
                <w:tab w:val="left" w:pos="2138" w:leader="none"/>
              </w:tabs>
              <w:ind w:left="107" w:right="96" w:hanging="0"/>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z w:val="24"/>
              </w:rPr>
              <w:t>Русский</w:t>
            </w:r>
            <w:r>
              <w:rPr>
                <w:spacing w:val="-4"/>
                <w:sz w:val="24"/>
              </w:rPr>
              <w:t xml:space="preserve"> язык</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5</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6</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21</w:t>
            </w:r>
          </w:p>
        </w:tc>
      </w:tr>
      <w:tr>
        <w:trPr>
          <w:trHeight w:val="328"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Литература</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13</w:t>
            </w:r>
          </w:p>
        </w:tc>
      </w:tr>
      <w:tr>
        <w:trPr>
          <w:trHeight w:val="275"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z w:val="24"/>
              </w:rPr>
              <w:t>Родная</w:t>
            </w:r>
            <w:r>
              <w:rPr>
                <w:spacing w:val="-2"/>
                <w:sz w:val="24"/>
              </w:rPr>
              <w:t xml:space="preserve"> литература</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r>
      <w:tr>
        <w:trPr>
          <w:trHeight w:val="553" w:hRule="atLeast"/>
        </w:trPr>
        <w:tc>
          <w:tcPr>
            <w:tcW w:w="23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7" w:right="0" w:hanging="0"/>
              <w:rPr>
                <w:sz w:val="24"/>
              </w:rPr>
            </w:pPr>
            <w:r>
              <w:rPr>
                <w:sz w:val="24"/>
              </w:rPr>
              <w:t>Иностранные</w:t>
            </w:r>
            <w:r>
              <w:rPr>
                <w:spacing w:val="-6"/>
                <w:sz w:val="24"/>
              </w:rPr>
              <w:t xml:space="preserve"> </w:t>
            </w:r>
            <w:r>
              <w:rPr>
                <w:spacing w:val="-2"/>
                <w:sz w:val="24"/>
              </w:rPr>
              <w:t>языки</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560" w:leader="none"/>
              </w:tabs>
              <w:spacing w:lineRule="exact" w:line="270"/>
              <w:ind w:left="108" w:right="0" w:hanging="0"/>
              <w:rPr>
                <w:sz w:val="24"/>
              </w:rPr>
            </w:pPr>
            <w:r>
              <w:rPr>
                <w:spacing w:val="-2"/>
                <w:sz w:val="24"/>
              </w:rPr>
              <w:t>Иностранный</w:t>
            </w:r>
            <w:r>
              <w:rPr>
                <w:sz w:val="24"/>
              </w:rPr>
              <w:tab/>
            </w:r>
            <w:r>
              <w:rPr>
                <w:spacing w:val="-4"/>
                <w:sz w:val="24"/>
              </w:rPr>
              <w:t>язык</w:t>
            </w:r>
          </w:p>
          <w:p>
            <w:pPr>
              <w:pStyle w:val="TableParagraph"/>
              <w:widowControl w:val="false"/>
              <w:spacing w:lineRule="exact" w:line="264"/>
              <w:ind w:left="108" w:right="0" w:hanging="0"/>
              <w:rPr>
                <w:sz w:val="24"/>
              </w:rPr>
            </w:pPr>
            <w:r>
              <w:rPr>
                <w:spacing w:val="-2"/>
                <w:sz w:val="24"/>
              </w:rPr>
              <w:t>(</w:t>
            </w:r>
            <w:r>
              <w:rPr>
                <w:rFonts w:eastAsia="Times New Roman" w:cs="Times New Roman"/>
                <w:color w:val="auto"/>
                <w:spacing w:val="-2"/>
                <w:kern w:val="0"/>
                <w:sz w:val="24"/>
                <w:szCs w:val="22"/>
                <w:lang w:val="ru-RU" w:eastAsia="en-US" w:bidi="ar-SA"/>
              </w:rPr>
              <w:t>английский</w:t>
            </w:r>
            <w:r>
              <w:rPr>
                <w:spacing w:val="-2"/>
                <w:sz w:val="24"/>
              </w:rPr>
              <w:t>)</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3</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3</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3</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3</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3</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5"/>
                <w:sz w:val="24"/>
              </w:rPr>
              <w:t>15</w:t>
            </w:r>
          </w:p>
        </w:tc>
      </w:tr>
      <w:tr>
        <w:trPr>
          <w:trHeight w:val="275"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37" w:leader="none"/>
              </w:tabs>
              <w:ind w:left="107" w:right="97" w:hanging="0"/>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2"/>
                <w:sz w:val="24"/>
              </w:rPr>
              <w:t>Математика</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5</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5</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5"/>
                <w:sz w:val="24"/>
              </w:rPr>
              <w:t>10</w:t>
            </w:r>
          </w:p>
        </w:tc>
      </w:tr>
      <w:tr>
        <w:trPr>
          <w:trHeight w:val="285"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5"/>
              <w:ind w:left="108" w:right="0" w:hanging="0"/>
              <w:rPr>
                <w:sz w:val="24"/>
              </w:rPr>
            </w:pPr>
            <w:r>
              <w:rPr>
                <w:spacing w:val="-2"/>
                <w:sz w:val="24"/>
              </w:rPr>
              <w:t>Алгебра</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5"/>
              <w:ind w:left="108" w:right="0" w:hanging="0"/>
              <w:rPr>
                <w:sz w:val="24"/>
              </w:rPr>
            </w:pPr>
            <w:r>
              <w:rPr>
                <w:spacing w:val="-10"/>
                <w:sz w:val="24"/>
              </w:rPr>
              <w:t>3</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5"/>
              <w:ind w:left="108" w:right="0" w:hanging="0"/>
              <w:rPr>
                <w:sz w:val="24"/>
              </w:rPr>
            </w:pPr>
            <w:r>
              <w:rPr>
                <w:spacing w:val="-10"/>
                <w:sz w:val="24"/>
              </w:rPr>
              <w:t>3</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5"/>
              <w:ind w:left="108" w:right="0" w:hanging="0"/>
              <w:rPr>
                <w:sz w:val="24"/>
              </w:rPr>
            </w:pPr>
            <w:r>
              <w:rPr>
                <w:spacing w:val="-10"/>
                <w:sz w:val="24"/>
              </w:rPr>
              <w:t>3</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5"/>
              <w:ind w:left="108" w:right="0" w:hanging="0"/>
              <w:rPr>
                <w:sz w:val="24"/>
              </w:rPr>
            </w:pPr>
            <w:r>
              <w:rPr>
                <w:spacing w:val="-10"/>
                <w:sz w:val="24"/>
              </w:rPr>
              <w:t>9</w:t>
            </w:r>
          </w:p>
        </w:tc>
      </w:tr>
      <w:tr>
        <w:trPr>
          <w:trHeight w:val="287"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Геометрия</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6</w:t>
            </w:r>
          </w:p>
        </w:tc>
      </w:tr>
      <w:tr>
        <w:trPr>
          <w:trHeight w:val="313"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r>
      <w:tr>
        <w:trPr>
          <w:trHeight w:val="275"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2"/>
                <w:sz w:val="24"/>
              </w:rPr>
              <w:t>Информатика</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3</w:t>
            </w:r>
          </w:p>
        </w:tc>
      </w:tr>
      <w:tr>
        <w:trPr>
          <w:trHeight w:val="304"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320" w:hanging="0"/>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2"/>
                <w:sz w:val="24"/>
              </w:rPr>
              <w:t>История</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2</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2</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2</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2</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2,5</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5"/>
                <w:sz w:val="24"/>
              </w:rPr>
              <w:t>10</w:t>
            </w:r>
          </w:p>
        </w:tc>
      </w:tr>
      <w:tr>
        <w:trPr>
          <w:trHeight w:val="300"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Обществознание</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4</w:t>
            </w:r>
          </w:p>
        </w:tc>
      </w:tr>
      <w:tr>
        <w:trPr>
          <w:trHeight w:val="275"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2"/>
                <w:sz w:val="24"/>
              </w:rPr>
              <w:t>География</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2</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2</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2</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8</w:t>
            </w:r>
          </w:p>
        </w:tc>
      </w:tr>
      <w:tr>
        <w:trPr>
          <w:trHeight w:val="333"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0" w:hanging="0"/>
              <w:rPr>
                <w:sz w:val="24"/>
              </w:rPr>
            </w:pPr>
            <w:r>
              <w:rPr>
                <w:spacing w:val="-2"/>
                <w:sz w:val="24"/>
              </w:rPr>
              <w:t>Естественнонаучные предметы</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Физика</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7</w:t>
            </w:r>
          </w:p>
        </w:tc>
      </w:tr>
      <w:tr>
        <w:trPr>
          <w:trHeight w:val="275"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2"/>
                <w:sz w:val="24"/>
              </w:rPr>
              <w:t>Химия</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2</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2</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4</w:t>
            </w:r>
          </w:p>
        </w:tc>
      </w:tr>
      <w:tr>
        <w:trPr>
          <w:trHeight w:val="299"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2"/>
                <w:sz w:val="24"/>
              </w:rPr>
              <w:t>Биология</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7</w:t>
            </w:r>
          </w:p>
        </w:tc>
      </w:tr>
      <w:tr>
        <w:trPr>
          <w:trHeight w:val="1103" w:hRule="atLeast"/>
        </w:trPr>
        <w:tc>
          <w:tcPr>
            <w:tcW w:w="237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43" w:leader="none"/>
                <w:tab w:val="left" w:pos="1433" w:leader="none"/>
              </w:tabs>
              <w:ind w:left="107" w:right="97" w:hanging="0"/>
              <w:rPr>
                <w:sz w:val="24"/>
              </w:rPr>
            </w:pPr>
            <w:r>
              <w:rPr>
                <w:spacing w:val="-2"/>
                <w:sz w:val="24"/>
              </w:rPr>
              <w:t>Основы</w:t>
            </w:r>
            <w:r>
              <w:rPr>
                <w:sz w:val="24"/>
              </w:rPr>
              <w:tab/>
            </w:r>
            <w:r>
              <w:rPr>
                <w:spacing w:val="-2"/>
                <w:sz w:val="24"/>
              </w:rPr>
              <w:t>духовно- нравственной культуры</w:t>
            </w:r>
            <w:r>
              <w:rPr>
                <w:sz w:val="24"/>
              </w:rPr>
              <w:tab/>
              <w:tab/>
            </w:r>
            <w:r>
              <w:rPr>
                <w:spacing w:val="-2"/>
                <w:sz w:val="24"/>
              </w:rPr>
              <w:t>народов</w:t>
            </w:r>
          </w:p>
          <w:p>
            <w:pPr>
              <w:pStyle w:val="TableParagraph"/>
              <w:widowControl w:val="false"/>
              <w:spacing w:lineRule="exact" w:line="264"/>
              <w:ind w:left="107" w:right="0" w:hanging="0"/>
              <w:rPr>
                <w:sz w:val="24"/>
              </w:rPr>
            </w:pPr>
            <w:r>
              <w:rPr>
                <w:spacing w:val="-2"/>
                <w:sz w:val="24"/>
              </w:rPr>
              <w:t>России</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20" w:leader="none"/>
              </w:tabs>
              <w:ind w:left="108" w:right="94" w:hanging="0"/>
              <w:jc w:val="both"/>
              <w:rPr>
                <w:sz w:val="24"/>
              </w:rPr>
            </w:pPr>
            <w:r>
              <w:rPr>
                <w:spacing w:val="-2"/>
                <w:sz w:val="24"/>
              </w:rPr>
              <w:t>Основы</w:t>
            </w:r>
            <w:r>
              <w:rPr>
                <w:sz w:val="24"/>
              </w:rPr>
              <w:tab/>
            </w:r>
            <w:r>
              <w:rPr>
                <w:spacing w:val="-2"/>
                <w:sz w:val="24"/>
              </w:rPr>
              <w:t xml:space="preserve">духовно- </w:t>
            </w:r>
            <w:r>
              <w:rPr>
                <w:sz w:val="24"/>
              </w:rPr>
              <w:t>нравственной культуры народов России.</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w:t>
            </w:r>
          </w:p>
        </w:tc>
      </w:tr>
      <w:tr>
        <w:trPr>
          <w:trHeight w:val="278"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7" w:right="0" w:hanging="0"/>
              <w:rPr>
                <w:sz w:val="24"/>
              </w:rPr>
            </w:pPr>
            <w:r>
              <w:rPr>
                <w:spacing w:val="-2"/>
                <w:sz w:val="24"/>
              </w:rPr>
              <w:t>Искусство</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z w:val="24"/>
              </w:rPr>
              <w:t>Изобразительное</w:t>
            </w:r>
            <w:r>
              <w:rPr>
                <w:spacing w:val="-7"/>
                <w:sz w:val="24"/>
              </w:rPr>
              <w:t xml:space="preserve"> </w:t>
            </w:r>
            <w:r>
              <w:rPr>
                <w:spacing w:val="-2"/>
                <w:sz w:val="24"/>
              </w:rPr>
              <w:t>искусство</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10"/>
                <w:sz w:val="24"/>
              </w:rPr>
              <w:t>1</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ind w:left="108" w:right="0" w:hanging="0"/>
              <w:rPr>
                <w:sz w:val="24"/>
              </w:rPr>
            </w:pPr>
            <w:r>
              <w:rPr>
                <w:spacing w:val="-10"/>
                <w:sz w:val="24"/>
              </w:rPr>
              <w:t>3</w:t>
            </w:r>
          </w:p>
        </w:tc>
      </w:tr>
      <w:tr>
        <w:trPr>
          <w:trHeight w:val="275"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2"/>
                <w:sz w:val="24"/>
              </w:rPr>
              <w:t>Музыка</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4</w:t>
            </w:r>
          </w:p>
        </w:tc>
      </w:tr>
      <w:tr>
        <w:trPr>
          <w:trHeight w:val="275" w:hRule="atLeast"/>
        </w:trPr>
        <w:tc>
          <w:tcPr>
            <w:tcW w:w="23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7" w:right="0" w:hanging="0"/>
              <w:rPr>
                <w:sz w:val="24"/>
              </w:rPr>
            </w:pPr>
            <w:r>
              <w:rPr>
                <w:spacing w:val="-2"/>
                <w:sz w:val="24"/>
              </w:rPr>
              <w:t>Технология</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2"/>
                <w:sz w:val="24"/>
              </w:rPr>
              <w:t>Технология</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2</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2</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2</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1</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108" w:right="0" w:hanging="0"/>
              <w:rPr>
                <w:sz w:val="24"/>
              </w:rPr>
            </w:pPr>
            <w:r>
              <w:rPr>
                <w:spacing w:val="-10"/>
                <w:sz w:val="24"/>
              </w:rPr>
              <w:t>8</w:t>
            </w:r>
          </w:p>
        </w:tc>
      </w:tr>
      <w:tr>
        <w:trPr>
          <w:trHeight w:val="362" w:hRule="atLeast"/>
        </w:trPr>
        <w:tc>
          <w:tcPr>
            <w:tcW w:w="237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143" w:hanging="0"/>
              <w:rPr>
                <w:sz w:val="24"/>
              </w:rPr>
            </w:pPr>
            <w:r>
              <w:rPr>
                <w:spacing w:val="-2"/>
                <w:sz w:val="24"/>
              </w:rPr>
              <w:t>Физическая</w:t>
            </w:r>
            <w:r>
              <w:rPr>
                <w:spacing w:val="40"/>
                <w:sz w:val="24"/>
              </w:rPr>
              <w:t xml:space="preserve"> </w:t>
            </w:r>
            <w:r>
              <w:rPr>
                <w:sz w:val="24"/>
              </w:rPr>
              <w:t>культура</w:t>
            </w:r>
            <w:r>
              <w:rPr>
                <w:spacing w:val="80"/>
                <w:sz w:val="24"/>
              </w:rPr>
              <w:t xml:space="preserve"> </w:t>
            </w:r>
            <w:r>
              <w:rPr>
                <w:sz w:val="24"/>
              </w:rPr>
              <w:t>и</w:t>
            </w:r>
            <w:r>
              <w:rPr>
                <w:spacing w:val="80"/>
                <w:sz w:val="24"/>
              </w:rPr>
              <w:t xml:space="preserve"> </w:t>
            </w:r>
            <w:r>
              <w:rPr>
                <w:sz w:val="24"/>
              </w:rPr>
              <w:t xml:space="preserve">основы </w:t>
            </w:r>
            <w:r>
              <w:rPr>
                <w:spacing w:val="-2"/>
                <w:sz w:val="24"/>
              </w:rPr>
              <w:t>безопасности.</w:t>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z w:val="24"/>
              </w:rPr>
              <w:t>Физическая</w:t>
            </w:r>
            <w:r>
              <w:rPr>
                <w:spacing w:val="-5"/>
                <w:sz w:val="24"/>
              </w:rPr>
              <w:t xml:space="preserve"> </w:t>
            </w:r>
            <w:r>
              <w:rPr>
                <w:spacing w:val="-2"/>
                <w:sz w:val="24"/>
              </w:rPr>
              <w:t>культура</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2,5</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15</w:t>
            </w:r>
          </w:p>
        </w:tc>
      </w:tr>
      <w:tr>
        <w:trPr>
          <w:trHeight w:val="551" w:hRule="atLeast"/>
        </w:trPr>
        <w:tc>
          <w:tcPr>
            <w:tcW w:w="237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15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668" w:leader="none"/>
              </w:tabs>
              <w:spacing w:lineRule="exact" w:line="269"/>
              <w:ind w:left="108" w:right="0" w:hanging="0"/>
              <w:rPr>
                <w:sz w:val="24"/>
              </w:rPr>
            </w:pPr>
            <w:r>
              <w:rPr>
                <w:spacing w:val="-2"/>
                <w:sz w:val="24"/>
              </w:rPr>
              <w:t>Основы</w:t>
            </w:r>
            <w:r>
              <w:rPr>
                <w:sz w:val="24"/>
              </w:rPr>
              <w:tab/>
            </w:r>
            <w:r>
              <w:rPr>
                <w:spacing w:val="-2"/>
                <w:sz w:val="24"/>
              </w:rPr>
              <w:t>безопасности</w:t>
            </w:r>
          </w:p>
          <w:p>
            <w:pPr>
              <w:pStyle w:val="TableParagraph"/>
              <w:widowControl w:val="false"/>
              <w:spacing w:lineRule="exact" w:line="263"/>
              <w:ind w:left="108" w:right="0" w:hanging="0"/>
              <w:rPr>
                <w:sz w:val="24"/>
              </w:rPr>
            </w:pPr>
            <w:r>
              <w:rPr>
                <w:spacing w:val="-2"/>
                <w:sz w:val="24"/>
              </w:rPr>
              <w:t>жизнедеятельности</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1</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1</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10"/>
                <w:sz w:val="24"/>
              </w:rPr>
              <w:t>2</w:t>
            </w:r>
          </w:p>
        </w:tc>
      </w:tr>
      <w:tr>
        <w:trPr>
          <w:trHeight w:val="450" w:hRule="atLeast"/>
        </w:trPr>
        <w:tc>
          <w:tcPr>
            <w:tcW w:w="5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7" w:right="0" w:hanging="0"/>
              <w:rPr>
                <w:sz w:val="24"/>
              </w:rPr>
            </w:pPr>
            <w:r>
              <w:rPr>
                <w:spacing w:val="-2"/>
                <w:sz w:val="24"/>
              </w:rPr>
              <w:t>ИТОГО</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5"/>
                <w:sz w:val="24"/>
              </w:rPr>
              <w:t>28</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5"/>
                <w:sz w:val="24"/>
              </w:rPr>
              <w:t>30</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5"/>
                <w:sz w:val="24"/>
              </w:rPr>
              <w:t>31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5"/>
                <w:sz w:val="24"/>
              </w:rPr>
              <w:t>32</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5"/>
                <w:sz w:val="24"/>
              </w:rPr>
              <w:t>33</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108" w:right="0" w:hanging="0"/>
              <w:rPr>
                <w:sz w:val="24"/>
              </w:rPr>
            </w:pPr>
            <w:r>
              <w:rPr>
                <w:spacing w:val="-5"/>
                <w:sz w:val="24"/>
              </w:rPr>
              <w:t>154</w:t>
            </w:r>
          </w:p>
        </w:tc>
      </w:tr>
      <w:tr>
        <w:trPr>
          <w:trHeight w:val="551" w:hRule="atLeast"/>
        </w:trPr>
        <w:tc>
          <w:tcPr>
            <w:tcW w:w="5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z w:val="24"/>
              </w:rPr>
              <w:t>Часть, формируемая</w:t>
            </w:r>
            <w:r>
              <w:rPr>
                <w:spacing w:val="6"/>
                <w:sz w:val="24"/>
              </w:rPr>
              <w:t xml:space="preserve"> </w:t>
            </w:r>
            <w:r>
              <w:rPr>
                <w:sz w:val="24"/>
              </w:rPr>
              <w:t>участниками</w:t>
            </w:r>
            <w:r>
              <w:rPr>
                <w:spacing w:val="2"/>
                <w:sz w:val="24"/>
              </w:rPr>
              <w:t xml:space="preserve"> </w:t>
            </w:r>
            <w:r>
              <w:rPr>
                <w:spacing w:val="-2"/>
                <w:sz w:val="24"/>
              </w:rPr>
              <w:t>образовательных</w:t>
            </w:r>
          </w:p>
          <w:p>
            <w:pPr>
              <w:pStyle w:val="TableParagraph"/>
              <w:widowControl w:val="false"/>
              <w:spacing w:lineRule="exact" w:line="264"/>
              <w:ind w:left="107" w:right="0" w:hanging="0"/>
              <w:rPr>
                <w:sz w:val="24"/>
              </w:rPr>
            </w:pPr>
            <w:r>
              <w:rPr>
                <w:spacing w:val="-2"/>
                <w:sz w:val="24"/>
              </w:rPr>
              <w:t>отношений</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0</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1</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0</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10"/>
                <w:sz w:val="24"/>
              </w:rPr>
              <w:t>3</w:t>
            </w:r>
          </w:p>
        </w:tc>
      </w:tr>
      <w:tr>
        <w:trPr>
          <w:trHeight w:val="450" w:hRule="atLeast"/>
        </w:trPr>
        <w:tc>
          <w:tcPr>
            <w:tcW w:w="5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z w:val="24"/>
              </w:rPr>
              <w:t>Учебные</w:t>
            </w:r>
            <w:r>
              <w:rPr>
                <w:spacing w:val="-4"/>
                <w:sz w:val="24"/>
              </w:rPr>
              <w:t xml:space="preserve"> </w:t>
            </w:r>
            <w:r>
              <w:rPr>
                <w:spacing w:val="-2"/>
                <w:sz w:val="24"/>
              </w:rPr>
              <w:t>недели</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34</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34</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34</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34</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34</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34</w:t>
            </w:r>
          </w:p>
        </w:tc>
      </w:tr>
      <w:tr>
        <w:trPr>
          <w:trHeight w:val="450" w:hRule="atLeast"/>
        </w:trPr>
        <w:tc>
          <w:tcPr>
            <w:tcW w:w="5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7" w:right="0" w:hanging="0"/>
              <w:rPr>
                <w:sz w:val="24"/>
              </w:rPr>
            </w:pPr>
            <w:r>
              <w:rPr>
                <w:sz w:val="24"/>
              </w:rPr>
              <w:t>Всего</w:t>
            </w:r>
            <w:r>
              <w:rPr>
                <w:spacing w:val="-4"/>
                <w:sz w:val="24"/>
              </w:rPr>
              <w:t xml:space="preserve"> </w:t>
            </w:r>
            <w:r>
              <w:rPr>
                <w:spacing w:val="-2"/>
                <w:sz w:val="24"/>
              </w:rPr>
              <w:t>часов</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986</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4"/>
                <w:sz w:val="24"/>
              </w:rPr>
              <w:t>1020</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4"/>
                <w:sz w:val="24"/>
              </w:rPr>
              <w:t>1088</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4"/>
                <w:sz w:val="24"/>
              </w:rPr>
              <w:t>1122</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4"/>
                <w:sz w:val="24"/>
              </w:rPr>
              <w:t>1122</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4"/>
                <w:sz w:val="24"/>
              </w:rPr>
              <w:t>5338</w:t>
            </w:r>
          </w:p>
        </w:tc>
      </w:tr>
      <w:tr>
        <w:trPr>
          <w:trHeight w:val="828" w:hRule="atLeast"/>
        </w:trPr>
        <w:tc>
          <w:tcPr>
            <w:tcW w:w="5527"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99" w:hanging="0"/>
              <w:rPr>
                <w:sz w:val="24"/>
              </w:rPr>
            </w:pPr>
            <w:r>
              <w:rPr>
                <w:sz w:val="24"/>
              </w:rPr>
              <w:t>Максимально допустимая недельная нагрузка (при 5-дневной</w:t>
            </w:r>
            <w:r>
              <w:rPr>
                <w:spacing w:val="4"/>
                <w:sz w:val="24"/>
              </w:rPr>
              <w:t xml:space="preserve"> </w:t>
            </w:r>
            <w:r>
              <w:rPr>
                <w:sz w:val="24"/>
              </w:rPr>
              <w:t>неделе)</w:t>
            </w:r>
            <w:r>
              <w:rPr>
                <w:spacing w:val="4"/>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4"/>
                <w:sz w:val="24"/>
              </w:rPr>
              <w:t xml:space="preserve"> </w:t>
            </w:r>
            <w:r>
              <w:rPr>
                <w:spacing w:val="-2"/>
                <w:sz w:val="24"/>
              </w:rPr>
              <w:t>действующими</w:t>
            </w:r>
          </w:p>
          <w:p>
            <w:pPr>
              <w:pStyle w:val="TableParagraph"/>
              <w:widowControl w:val="false"/>
              <w:spacing w:lineRule="exact" w:line="264"/>
              <w:ind w:left="107" w:right="0" w:hanging="0"/>
              <w:rPr>
                <w:sz w:val="24"/>
              </w:rPr>
            </w:pPr>
            <w:r>
              <w:rPr>
                <w:sz w:val="24"/>
              </w:rPr>
              <w:t>санитарными</w:t>
            </w:r>
            <w:r>
              <w:rPr>
                <w:spacing w:val="-4"/>
                <w:sz w:val="24"/>
              </w:rPr>
              <w:t xml:space="preserve"> </w:t>
            </w:r>
            <w:r>
              <w:rPr>
                <w:sz w:val="24"/>
              </w:rPr>
              <w:t>правилами</w:t>
            </w:r>
            <w:r>
              <w:rPr>
                <w:spacing w:val="-4"/>
                <w:sz w:val="24"/>
              </w:rPr>
              <w:t xml:space="preserve"> </w:t>
            </w:r>
            <w:r>
              <w:rPr>
                <w:sz w:val="24"/>
              </w:rPr>
              <w:t>и</w:t>
            </w:r>
            <w:r>
              <w:rPr>
                <w:spacing w:val="-3"/>
                <w:sz w:val="24"/>
              </w:rPr>
              <w:t xml:space="preserve"> </w:t>
            </w:r>
            <w:r>
              <w:rPr>
                <w:spacing w:val="-2"/>
                <w:sz w:val="24"/>
              </w:rPr>
              <w:t>нормами</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29</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30</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32</w:t>
            </w:r>
          </w:p>
        </w:tc>
        <w:tc>
          <w:tcPr>
            <w:tcW w:w="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33</w:t>
            </w:r>
          </w:p>
        </w:tc>
        <w:tc>
          <w:tcPr>
            <w:tcW w:w="7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33</w:t>
            </w:r>
          </w:p>
        </w:tc>
        <w:tc>
          <w:tcPr>
            <w:tcW w:w="7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08" w:right="0" w:hanging="0"/>
              <w:rPr>
                <w:sz w:val="24"/>
              </w:rPr>
            </w:pPr>
            <w:r>
              <w:rPr>
                <w:spacing w:val="-5"/>
                <w:sz w:val="24"/>
              </w:rPr>
              <w:t>157</w:t>
            </w:r>
          </w:p>
        </w:tc>
      </w:tr>
    </w:tbl>
    <w:p>
      <w:pPr>
        <w:pStyle w:val="Style13"/>
        <w:spacing w:before="17" w:after="0"/>
        <w:ind w:left="0" w:right="0" w:hanging="0"/>
        <w:jc w:val="left"/>
        <w:rPr>
          <w:sz w:val="24"/>
        </w:rPr>
      </w:pPr>
      <w:r>
        <w:rPr>
          <w:sz w:val="24"/>
        </w:rPr>
      </w:r>
    </w:p>
    <w:p>
      <w:pPr>
        <w:pStyle w:val="Style13"/>
        <w:ind w:left="932" w:right="1142" w:firstLine="708"/>
        <w:rPr>
          <w:sz w:val="24"/>
        </w:rPr>
      </w:pPr>
      <w:r>
        <w:rPr/>
        <w:t>При реализации учебного плана количество часов по физической культуре составляет 3 часа,</w:t>
      </w:r>
      <w:r>
        <w:rPr>
          <w:spacing w:val="40"/>
        </w:rPr>
        <w:t xml:space="preserve"> </w:t>
      </w:r>
      <w:r>
        <w:rPr/>
        <w:t xml:space="preserve">третий час реализовывается образовательной организацией за счет часов внеурочной </w:t>
      </w:r>
      <w:r>
        <w:rPr>
          <w:spacing w:val="-2"/>
        </w:rPr>
        <w:t>деятельности.</w:t>
      </w:r>
    </w:p>
    <w:p>
      <w:pPr>
        <w:pStyle w:val="Style13"/>
        <w:spacing w:before="1" w:after="0"/>
        <w:ind w:left="932" w:right="1138" w:firstLine="708"/>
        <w:rPr>
          <w:sz w:val="24"/>
        </w:rPr>
      </w:pPr>
      <w:r>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pPr>
        <w:pStyle w:val="Style13"/>
        <w:ind w:left="932" w:right="1133" w:firstLine="708"/>
        <w:rPr>
          <w:sz w:val="24"/>
        </w:rPr>
      </w:pPr>
      <w:r>
        <w:rPr/>
        <w:t>Учебный план является ориентиром, в котором отражаются и конкретизируются основные показатели:</w:t>
      </w:r>
    </w:p>
    <w:p>
      <w:pPr>
        <w:pStyle w:val="ListParagraph"/>
        <w:numPr>
          <w:ilvl w:val="0"/>
          <w:numId w:val="21"/>
        </w:numPr>
        <w:tabs>
          <w:tab w:val="clear" w:pos="720"/>
          <w:tab w:val="left" w:pos="1779" w:leader="none"/>
        </w:tabs>
        <w:spacing w:lineRule="auto" w:line="240" w:before="0" w:after="0"/>
        <w:ind w:left="1779" w:right="0" w:hanging="138"/>
        <w:jc w:val="both"/>
        <w:rPr>
          <w:sz w:val="24"/>
        </w:rPr>
      </w:pPr>
      <w:r>
        <w:rPr>
          <w:sz w:val="24"/>
        </w:rPr>
        <w:t>состав</w:t>
      </w:r>
      <w:r>
        <w:rPr>
          <w:spacing w:val="-2"/>
          <w:sz w:val="24"/>
        </w:rPr>
        <w:t xml:space="preserve"> </w:t>
      </w:r>
      <w:r>
        <w:rPr>
          <w:sz w:val="24"/>
        </w:rPr>
        <w:t>учебных</w:t>
      </w:r>
      <w:r>
        <w:rPr>
          <w:spacing w:val="-3"/>
          <w:sz w:val="24"/>
        </w:rPr>
        <w:t xml:space="preserve"> </w:t>
      </w:r>
      <w:r>
        <w:rPr>
          <w:spacing w:val="-2"/>
          <w:sz w:val="24"/>
        </w:rPr>
        <w:t>предметов;</w:t>
      </w:r>
    </w:p>
    <w:p>
      <w:pPr>
        <w:pStyle w:val="ListParagraph"/>
        <w:numPr>
          <w:ilvl w:val="0"/>
          <w:numId w:val="21"/>
        </w:numPr>
        <w:tabs>
          <w:tab w:val="clear" w:pos="720"/>
          <w:tab w:val="left" w:pos="1826" w:leader="none"/>
        </w:tabs>
        <w:spacing w:lineRule="auto" w:line="240" w:before="0" w:after="0"/>
        <w:ind w:left="932" w:right="1141" w:firstLine="708"/>
        <w:jc w:val="both"/>
        <w:rPr>
          <w:sz w:val="24"/>
        </w:rPr>
      </w:pPr>
      <w:r>
        <w:rPr>
          <w:sz w:val="24"/>
        </w:rPr>
        <w:t>недельное распределение учебного времени, отводимого на освоение содержания образования по классам и учебным предметам;</w:t>
      </w:r>
    </w:p>
    <w:p>
      <w:pPr>
        <w:pStyle w:val="ListParagraph"/>
        <w:numPr>
          <w:ilvl w:val="0"/>
          <w:numId w:val="21"/>
        </w:numPr>
        <w:tabs>
          <w:tab w:val="clear" w:pos="720"/>
          <w:tab w:val="left" w:pos="1780" w:leader="none"/>
        </w:tabs>
        <w:spacing w:lineRule="auto" w:line="240" w:before="0" w:after="0"/>
        <w:ind w:left="932" w:right="1142" w:firstLine="708"/>
        <w:jc w:val="both"/>
        <w:rPr>
          <w:sz w:val="24"/>
        </w:rPr>
      </w:pPr>
      <w:r>
        <w:rPr>
          <w:sz w:val="24"/>
        </w:rPr>
        <w:t>максимально</w:t>
      </w:r>
      <w:r>
        <w:rPr>
          <w:spacing w:val="-3"/>
          <w:sz w:val="24"/>
        </w:rPr>
        <w:t xml:space="preserve"> </w:t>
      </w:r>
      <w:r>
        <w:rPr>
          <w:sz w:val="24"/>
        </w:rPr>
        <w:t>допустимая</w:t>
      </w:r>
      <w:r>
        <w:rPr>
          <w:spacing w:val="-3"/>
          <w:sz w:val="24"/>
        </w:rPr>
        <w:t xml:space="preserve"> </w:t>
      </w:r>
      <w:r>
        <w:rPr>
          <w:sz w:val="24"/>
        </w:rPr>
        <w:t>недельная</w:t>
      </w:r>
      <w:r>
        <w:rPr>
          <w:spacing w:val="-3"/>
          <w:sz w:val="24"/>
        </w:rPr>
        <w:t xml:space="preserve"> </w:t>
      </w:r>
      <w:r>
        <w:rPr>
          <w:sz w:val="24"/>
        </w:rPr>
        <w:t>нагрузка</w:t>
      </w:r>
      <w:r>
        <w:rPr>
          <w:spacing w:val="-2"/>
          <w:sz w:val="24"/>
        </w:rPr>
        <w:t xml:space="preserve"> </w:t>
      </w:r>
      <w:r>
        <w:rPr>
          <w:sz w:val="24"/>
        </w:rPr>
        <w:t>обучающихся</w:t>
      </w:r>
      <w:r>
        <w:rPr>
          <w:spacing w:val="-3"/>
          <w:sz w:val="24"/>
        </w:rPr>
        <w:t xml:space="preserve"> </w:t>
      </w:r>
      <w:r>
        <w:rPr>
          <w:sz w:val="24"/>
        </w:rPr>
        <w:t>и</w:t>
      </w:r>
      <w:r>
        <w:rPr>
          <w:spacing w:val="-2"/>
          <w:sz w:val="24"/>
        </w:rPr>
        <w:t xml:space="preserve"> </w:t>
      </w:r>
      <w:r>
        <w:rPr>
          <w:sz w:val="24"/>
        </w:rPr>
        <w:t>максимальная</w:t>
      </w:r>
      <w:r>
        <w:rPr>
          <w:spacing w:val="-3"/>
          <w:sz w:val="24"/>
        </w:rPr>
        <w:t xml:space="preserve"> </w:t>
      </w:r>
      <w:r>
        <w:rPr>
          <w:sz w:val="24"/>
        </w:rPr>
        <w:t>нагрузка с учетом деления класса на группы;</w:t>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r>
    </w:p>
    <w:p>
      <w:pPr>
        <w:sectPr>
          <w:type w:val="nextPage"/>
          <w:pgSz w:w="11920" w:h="16850"/>
          <w:pgMar w:left="200" w:right="0" w:header="0" w:top="840" w:footer="0" w:bottom="280" w:gutter="0"/>
          <w:pgNumType w:fmt="decimal"/>
          <w:formProt w:val="false"/>
          <w:textDirection w:val="lrTb"/>
          <w:docGrid w:type="default" w:linePitch="100" w:charSpace="4096"/>
        </w:sectPr>
      </w:pPr>
    </w:p>
    <w:p>
      <w:pPr>
        <w:pStyle w:val="Style13"/>
        <w:ind w:left="0" w:right="0" w:hanging="0"/>
        <w:jc w:val="left"/>
        <w:rPr>
          <w:sz w:val="24"/>
        </w:rPr>
      </w:pPr>
      <w:r>
        <w:rPr>
          <w:sz w:val="24"/>
        </w:rPr>
      </w:r>
    </w:p>
    <w:p>
      <w:pPr>
        <w:pStyle w:val="Style13"/>
        <w:spacing w:before="63" w:after="0"/>
        <w:ind w:left="0" w:right="0" w:hanging="0"/>
        <w:jc w:val="left"/>
        <w:rPr>
          <w:sz w:val="24"/>
        </w:rPr>
      </w:pPr>
      <w:r>
        <w:rPr>
          <w:sz w:val="24"/>
        </w:rPr>
      </w:r>
    </w:p>
    <w:p>
      <w:pPr>
        <w:pStyle w:val="Style13"/>
        <w:ind w:left="0" w:right="0" w:hanging="0"/>
        <w:jc w:val="right"/>
        <w:rPr>
          <w:sz w:val="24"/>
        </w:rPr>
      </w:pPr>
      <w:r>
        <w:rPr>
          <w:spacing w:val="-4"/>
        </w:rPr>
        <w:t>год.</w:t>
      </w:r>
    </w:p>
    <w:p>
      <w:pPr>
        <w:pStyle w:val="Style13"/>
        <w:spacing w:before="63" w:after="0"/>
        <w:ind w:left="267" w:right="0" w:hanging="0"/>
        <w:jc w:val="left"/>
        <w:rPr>
          <w:sz w:val="24"/>
        </w:rPr>
      </w:pPr>
      <w:r>
        <w:br w:type="column"/>
      </w:r>
      <w:r>
        <w:rPr/>
        <w:t>-</w:t>
      </w:r>
      <w:r>
        <w:rPr>
          <w:spacing w:val="-3"/>
        </w:rPr>
        <w:t xml:space="preserve"> </w:t>
      </w:r>
      <w:r>
        <w:rPr/>
        <w:t>план</w:t>
      </w:r>
      <w:r>
        <w:rPr>
          <w:spacing w:val="-1"/>
        </w:rPr>
        <w:t xml:space="preserve"> </w:t>
      </w:r>
      <w:r>
        <w:rPr/>
        <w:t>комплектования</w:t>
      </w:r>
      <w:r>
        <w:rPr>
          <w:spacing w:val="-1"/>
        </w:rPr>
        <w:t xml:space="preserve"> </w:t>
      </w:r>
      <w:r>
        <w:rPr>
          <w:spacing w:val="-2"/>
        </w:rPr>
        <w:t>классов.</w:t>
      </w:r>
    </w:p>
    <w:p>
      <w:pPr>
        <w:pStyle w:val="Style13"/>
        <w:ind w:left="267" w:right="0" w:hanging="0"/>
        <w:jc w:val="left"/>
        <w:rPr>
          <w:sz w:val="24"/>
        </w:rPr>
      </w:pPr>
      <w:r>
        <w:rPr/>
        <w:t>Учебный</w:t>
      </w:r>
      <w:r>
        <w:rPr>
          <w:spacing w:val="15"/>
        </w:rPr>
        <w:t xml:space="preserve"> </w:t>
      </w:r>
      <w:r>
        <w:rPr/>
        <w:t>план</w:t>
      </w:r>
      <w:r>
        <w:rPr>
          <w:spacing w:val="19"/>
        </w:rPr>
        <w:t xml:space="preserve"> </w:t>
      </w:r>
      <w:r>
        <w:rPr/>
        <w:t>образовательной</w:t>
      </w:r>
      <w:r>
        <w:rPr>
          <w:spacing w:val="19"/>
        </w:rPr>
        <w:t xml:space="preserve"> </w:t>
      </w:r>
      <w:r>
        <w:rPr/>
        <w:t>организации</w:t>
      </w:r>
      <w:r>
        <w:rPr>
          <w:spacing w:val="19"/>
        </w:rPr>
        <w:t xml:space="preserve"> </w:t>
      </w:r>
      <w:r>
        <w:rPr/>
        <w:t>составляется</w:t>
      </w:r>
      <w:r>
        <w:rPr>
          <w:spacing w:val="20"/>
        </w:rPr>
        <w:t xml:space="preserve"> </w:t>
      </w:r>
      <w:r>
        <w:rPr/>
        <w:t>в</w:t>
      </w:r>
      <w:r>
        <w:rPr>
          <w:spacing w:val="20"/>
        </w:rPr>
        <w:t xml:space="preserve"> </w:t>
      </w:r>
      <w:r>
        <w:rPr/>
        <w:t>расчете</w:t>
      </w:r>
      <w:r>
        <w:rPr>
          <w:spacing w:val="22"/>
        </w:rPr>
        <w:t xml:space="preserve"> </w:t>
      </w:r>
      <w:r>
        <w:rPr/>
        <w:t>на</w:t>
      </w:r>
      <w:r>
        <w:rPr>
          <w:spacing w:val="17"/>
        </w:rPr>
        <w:t xml:space="preserve"> </w:t>
      </w:r>
      <w:r>
        <w:rPr/>
        <w:t>весь</w:t>
      </w:r>
      <w:r>
        <w:rPr>
          <w:spacing w:val="23"/>
        </w:rPr>
        <w:t xml:space="preserve"> </w:t>
      </w:r>
      <w:r>
        <w:rPr>
          <w:spacing w:val="-2"/>
        </w:rPr>
        <w:t>учебный</w:t>
      </w:r>
    </w:p>
    <w:p>
      <w:pPr>
        <w:pStyle w:val="Style13"/>
        <w:ind w:left="0" w:right="0" w:hanging="0"/>
        <w:jc w:val="left"/>
        <w:rPr>
          <w:sz w:val="24"/>
        </w:rPr>
      </w:pPr>
      <w:r>
        <w:rPr>
          <w:sz w:val="24"/>
        </w:rPr>
      </w:r>
    </w:p>
    <w:p>
      <w:pPr>
        <w:pStyle w:val="Style13"/>
        <w:ind w:left="267" w:right="0" w:hanging="0"/>
        <w:jc w:val="left"/>
        <w:rPr>
          <w:sz w:val="24"/>
        </w:rPr>
      </w:pPr>
      <w:r>
        <w:rPr/>
        <w:t>Учебный</w:t>
      </w:r>
      <w:r>
        <w:rPr>
          <w:spacing w:val="27"/>
        </w:rPr>
        <w:t xml:space="preserve"> </w:t>
      </w:r>
      <w:r>
        <w:rPr/>
        <w:t>план</w:t>
      </w:r>
      <w:r>
        <w:rPr>
          <w:spacing w:val="30"/>
        </w:rPr>
        <w:t xml:space="preserve"> </w:t>
      </w:r>
      <w:r>
        <w:rPr/>
        <w:t>определяет</w:t>
      </w:r>
      <w:r>
        <w:rPr>
          <w:spacing w:val="31"/>
        </w:rPr>
        <w:t xml:space="preserve"> </w:t>
      </w:r>
      <w:r>
        <w:rPr/>
        <w:t>формы</w:t>
      </w:r>
      <w:r>
        <w:rPr>
          <w:spacing w:val="28"/>
        </w:rPr>
        <w:t xml:space="preserve"> </w:t>
      </w:r>
      <w:r>
        <w:rPr/>
        <w:t>проведения</w:t>
      </w:r>
      <w:r>
        <w:rPr>
          <w:spacing w:val="30"/>
        </w:rPr>
        <w:t xml:space="preserve"> </w:t>
      </w:r>
      <w:r>
        <w:rPr/>
        <w:t>промежуточной</w:t>
      </w:r>
      <w:r>
        <w:rPr>
          <w:spacing w:val="30"/>
        </w:rPr>
        <w:t xml:space="preserve"> </w:t>
      </w:r>
      <w:r>
        <w:rPr/>
        <w:t>аттестации</w:t>
      </w:r>
      <w:r>
        <w:rPr>
          <w:spacing w:val="31"/>
        </w:rPr>
        <w:t xml:space="preserve"> </w:t>
      </w:r>
      <w:r>
        <w:rPr>
          <w:spacing w:val="-2"/>
        </w:rPr>
        <w:t>отдельной</w:t>
      </w:r>
    </w:p>
    <w:p>
      <w:pPr>
        <w:sectPr>
          <w:type w:val="nextPage"/>
          <w:pgSz w:w="11920" w:h="16850"/>
          <w:pgMar w:left="200" w:right="0" w:header="0" w:top="780" w:footer="0" w:bottom="280" w:gutter="0"/>
          <w:pgNumType w:fmt="decimal"/>
          <w:cols w:num="2" w:equalWidth="false" w:sep="false">
            <w:col w:w="1327" w:space="40"/>
            <w:col w:w="10352"/>
          </w:cols>
          <w:formProt w:val="false"/>
          <w:textDirection w:val="lrTb"/>
          <w:docGrid w:type="default" w:linePitch="100" w:charSpace="4096"/>
        </w:sectPr>
      </w:pPr>
    </w:p>
    <w:p>
      <w:pPr>
        <w:pStyle w:val="Style13"/>
        <w:ind w:left="932" w:right="1137" w:hanging="0"/>
        <w:rPr>
          <w:sz w:val="24"/>
        </w:rPr>
      </w:pPr>
      <w:r>
        <w:rPr/>
        <w:t>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pPr>
        <w:pStyle w:val="Style13"/>
        <w:ind w:left="932" w:right="1130" w:firstLine="708"/>
        <w:rPr>
          <w:sz w:val="24"/>
        </w:rPr>
      </w:pPr>
      <w:r>
        <w:rPr/>
        <w:t>Суммарный объем домашнего задания по всем предметам для каждого класса не должен превышать продолжительности выполнения 2 часа- для 5 класса, 2,5 часа – для 6-8 классов, 3,5 часа – для 9 -11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pPr>
        <w:pStyle w:val="Style13"/>
        <w:spacing w:before="3" w:after="0"/>
        <w:ind w:left="0" w:right="0" w:hanging="0"/>
        <w:jc w:val="left"/>
        <w:rPr>
          <w:sz w:val="24"/>
        </w:rPr>
      </w:pPr>
      <w:r>
        <w:rPr>
          <w:sz w:val="24"/>
        </w:rPr>
      </w:r>
    </w:p>
    <w:p>
      <w:pPr>
        <w:pStyle w:val="2"/>
        <w:ind w:left="1641" w:right="0" w:hanging="0"/>
        <w:rPr>
          <w:sz w:val="24"/>
        </w:rPr>
      </w:pPr>
      <w:r>
        <w:rPr/>
        <w:t>Календарный</w:t>
      </w:r>
      <w:r>
        <w:rPr>
          <w:spacing w:val="-6"/>
        </w:rPr>
        <w:t xml:space="preserve"> </w:t>
      </w:r>
      <w:r>
        <w:rPr/>
        <w:t>учебный</w:t>
      </w:r>
      <w:r>
        <w:rPr>
          <w:spacing w:val="-6"/>
        </w:rPr>
        <w:t xml:space="preserve"> </w:t>
      </w:r>
      <w:r>
        <w:rPr>
          <w:spacing w:val="-2"/>
        </w:rPr>
        <w:t>график.</w:t>
      </w:r>
    </w:p>
    <w:p>
      <w:pPr>
        <w:pStyle w:val="Style13"/>
        <w:ind w:left="932" w:right="1136" w:firstLine="708"/>
        <w:rPr>
          <w:sz w:val="24"/>
        </w:rPr>
      </w:pPr>
      <w:r>
        <w:rPr/>
        <w:t>Организация образовательной деятельности осуществляется по учебным четвертям. В образовательной организации определен 5-дневный режим работы, что не противоречит законодательству Ро</w:t>
      </w:r>
      <w:r>
        <w:rPr>
          <w:b/>
        </w:rPr>
        <w:t>сс</w:t>
      </w:r>
      <w:r>
        <w:rPr/>
        <w:t>ийской Федерации.</w:t>
      </w:r>
    </w:p>
    <w:p>
      <w:pPr>
        <w:pStyle w:val="Style13"/>
        <w:ind w:left="932" w:right="1136" w:firstLine="708"/>
        <w:rPr>
          <w:sz w:val="24"/>
        </w:rPr>
      </w:pPr>
      <w:r>
        <w:rPr/>
        <w:t>Продолжительность учебного года при получении основного общего образования составляет 34 недели.</w:t>
      </w:r>
    </w:p>
    <w:p>
      <w:pPr>
        <w:pStyle w:val="Style13"/>
        <w:ind w:left="932" w:right="1138" w:firstLine="708"/>
        <w:rPr>
          <w:sz w:val="24"/>
        </w:rPr>
      </w:pPr>
      <w:r>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Style13"/>
        <w:ind w:left="932" w:right="1133" w:firstLine="708"/>
        <w:rPr>
          <w:sz w:val="24"/>
        </w:rPr>
      </w:pPr>
      <w:r>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w:t>
      </w:r>
      <w:r>
        <w:rPr>
          <w:spacing w:val="-1"/>
        </w:rPr>
        <w:t xml:space="preserve"> </w:t>
      </w:r>
      <w:r>
        <w:rPr/>
        <w:t>день.</w:t>
      </w:r>
      <w:r>
        <w:rPr>
          <w:spacing w:val="-2"/>
        </w:rPr>
        <w:t xml:space="preserve"> </w:t>
      </w:r>
      <w:r>
        <w:rPr/>
        <w:t>Для</w:t>
      </w:r>
      <w:r>
        <w:rPr>
          <w:spacing w:val="-2"/>
        </w:rPr>
        <w:t xml:space="preserve"> </w:t>
      </w:r>
      <w:r>
        <w:rPr/>
        <w:t>9</w:t>
      </w:r>
      <w:r>
        <w:rPr>
          <w:spacing w:val="-2"/>
        </w:rPr>
        <w:t xml:space="preserve"> </w:t>
      </w:r>
      <w:r>
        <w:rPr/>
        <w:t>класса</w:t>
      </w:r>
      <w:r>
        <w:rPr>
          <w:spacing w:val="-3"/>
        </w:rPr>
        <w:t xml:space="preserve"> </w:t>
      </w:r>
      <w:r>
        <w:rPr/>
        <w:t>окончание</w:t>
      </w:r>
      <w:r>
        <w:rPr>
          <w:spacing w:val="-1"/>
        </w:rPr>
        <w:t xml:space="preserve"> </w:t>
      </w:r>
      <w:r>
        <w:rPr/>
        <w:t>учебного</w:t>
      </w:r>
      <w:r>
        <w:rPr>
          <w:spacing w:val="-2"/>
        </w:rPr>
        <w:t xml:space="preserve"> </w:t>
      </w:r>
      <w:r>
        <w:rPr/>
        <w:t>года</w:t>
      </w:r>
      <w:r>
        <w:rPr>
          <w:spacing w:val="-3"/>
        </w:rPr>
        <w:t xml:space="preserve"> </w:t>
      </w:r>
      <w:r>
        <w:rPr/>
        <w:t>определяется</w:t>
      </w:r>
      <w:r>
        <w:rPr>
          <w:spacing w:val="-1"/>
        </w:rPr>
        <w:t xml:space="preserve"> </w:t>
      </w:r>
      <w:r>
        <w:rPr/>
        <w:t>ежегодно</w:t>
      </w:r>
      <w:r>
        <w:rPr>
          <w:spacing w:val="-2"/>
        </w:rPr>
        <w:t xml:space="preserve"> </w:t>
      </w:r>
      <w:r>
        <w:rPr/>
        <w:t>в</w:t>
      </w:r>
      <w:r>
        <w:rPr>
          <w:spacing w:val="-3"/>
        </w:rPr>
        <w:t xml:space="preserve"> </w:t>
      </w:r>
      <w:r>
        <w:rPr/>
        <w:t>соответствии</w:t>
      </w:r>
      <w:r>
        <w:rPr>
          <w:spacing w:val="-2"/>
        </w:rPr>
        <w:t xml:space="preserve"> </w:t>
      </w:r>
      <w:r>
        <w:rPr/>
        <w:t>с расписанием государственной итоговой аттестации.</w:t>
      </w:r>
    </w:p>
    <w:p>
      <w:pPr>
        <w:pStyle w:val="Style13"/>
        <w:ind w:left="932" w:right="1137" w:firstLine="708"/>
        <w:rPr>
          <w:sz w:val="24"/>
        </w:rPr>
      </w:pPr>
      <w:r>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Style13"/>
        <w:ind w:left="932" w:right="1130" w:firstLine="708"/>
        <w:rPr>
          <w:sz w:val="24"/>
        </w:rPr>
      </w:pPr>
      <w:r>
        <w:rPr/>
        <w:t>Продолжительность учебных четвертей составляет: I</w:t>
      </w:r>
      <w:r>
        <w:rPr>
          <w:spacing w:val="40"/>
        </w:rPr>
        <w:t xml:space="preserve"> </w:t>
      </w:r>
      <w:r>
        <w:rPr/>
        <w:t>четверть – 8 учебных недель</w:t>
      </w:r>
      <w:r>
        <w:rPr>
          <w:spacing w:val="40"/>
        </w:rPr>
        <w:t xml:space="preserve"> </w:t>
      </w:r>
      <w:r>
        <w:rPr/>
        <w:t>(для 5-9 классов),</w:t>
      </w:r>
      <w:r>
        <w:rPr>
          <w:spacing w:val="80"/>
        </w:rPr>
        <w:t xml:space="preserve"> </w:t>
      </w:r>
      <w:r>
        <w:rPr/>
        <w:t>II четверть – 8 учебных недель (для 5-9 классов),</w:t>
      </w:r>
      <w:r>
        <w:rPr>
          <w:spacing w:val="80"/>
        </w:rPr>
        <w:t xml:space="preserve"> </w:t>
      </w:r>
      <w:r>
        <w:rPr/>
        <w:t>III четверть – 10 учебных недель (для 5-9 классов), IV четверть – 8 учебных недель (для 5-9 классов).</w:t>
      </w:r>
    </w:p>
    <w:p>
      <w:pPr>
        <w:pStyle w:val="Style13"/>
        <w:ind w:left="1641" w:right="0" w:hanging="0"/>
        <w:rPr>
          <w:sz w:val="24"/>
        </w:rPr>
      </w:pPr>
      <w:r>
        <w:rPr/>
        <w:t>Продолжительность</w:t>
      </w:r>
      <w:r>
        <w:rPr>
          <w:spacing w:val="-11"/>
        </w:rPr>
        <w:t xml:space="preserve"> </w:t>
      </w:r>
      <w:r>
        <w:rPr/>
        <w:t>каникул</w:t>
      </w:r>
      <w:r>
        <w:rPr>
          <w:spacing w:val="-11"/>
        </w:rPr>
        <w:t xml:space="preserve"> </w:t>
      </w:r>
      <w:r>
        <w:rPr>
          <w:spacing w:val="-2"/>
        </w:rPr>
        <w:t>составляет:</w:t>
      </w:r>
    </w:p>
    <w:p>
      <w:pPr>
        <w:pStyle w:val="ListParagraph"/>
        <w:numPr>
          <w:ilvl w:val="0"/>
          <w:numId w:val="20"/>
        </w:numPr>
        <w:tabs>
          <w:tab w:val="clear" w:pos="720"/>
          <w:tab w:val="left" w:pos="1850" w:leader="none"/>
        </w:tabs>
        <w:spacing w:lineRule="auto" w:line="240" w:before="0" w:after="0"/>
        <w:ind w:left="932" w:right="1133" w:firstLine="708"/>
        <w:jc w:val="both"/>
        <w:rPr>
          <w:sz w:val="24"/>
        </w:rPr>
      </w:pPr>
      <w:r>
        <w:rPr>
          <w:sz w:val="24"/>
        </w:rPr>
        <w:t>по окончании</w:t>
      </w:r>
      <w:r>
        <w:rPr>
          <w:spacing w:val="40"/>
          <w:sz w:val="24"/>
        </w:rPr>
        <w:t xml:space="preserve"> </w:t>
      </w:r>
      <w:r>
        <w:rPr>
          <w:sz w:val="24"/>
        </w:rPr>
        <w:t xml:space="preserve">I четверти (осенние каникулы) – 9 календарных дней (для 5-9 </w:t>
      </w:r>
      <w:r>
        <w:rPr>
          <w:spacing w:val="-2"/>
          <w:sz w:val="24"/>
        </w:rPr>
        <w:t>классов);</w:t>
      </w:r>
    </w:p>
    <w:p>
      <w:pPr>
        <w:pStyle w:val="ListParagraph"/>
        <w:numPr>
          <w:ilvl w:val="0"/>
          <w:numId w:val="20"/>
        </w:numPr>
        <w:tabs>
          <w:tab w:val="clear" w:pos="720"/>
          <w:tab w:val="left" w:pos="1779" w:leader="none"/>
        </w:tabs>
        <w:spacing w:lineRule="auto" w:line="240" w:before="0" w:after="0"/>
        <w:ind w:left="1779" w:right="0" w:hanging="138"/>
        <w:jc w:val="both"/>
        <w:rPr>
          <w:sz w:val="24"/>
        </w:rPr>
      </w:pPr>
      <w:r>
        <w:rPr>
          <w:sz w:val="24"/>
        </w:rPr>
        <w:t>по</w:t>
      </w:r>
      <w:r>
        <w:rPr>
          <w:spacing w:val="-5"/>
          <w:sz w:val="24"/>
        </w:rPr>
        <w:t xml:space="preserve"> </w:t>
      </w:r>
      <w:r>
        <w:rPr>
          <w:sz w:val="24"/>
        </w:rPr>
        <w:t>окончании</w:t>
      </w:r>
      <w:r>
        <w:rPr>
          <w:spacing w:val="-1"/>
          <w:sz w:val="24"/>
        </w:rPr>
        <w:t xml:space="preserve"> </w:t>
      </w:r>
      <w:r>
        <w:rPr>
          <w:sz w:val="24"/>
        </w:rPr>
        <w:t>II</w:t>
      </w:r>
      <w:r>
        <w:rPr>
          <w:spacing w:val="-5"/>
          <w:sz w:val="24"/>
        </w:rPr>
        <w:t xml:space="preserve"> </w:t>
      </w:r>
      <w:r>
        <w:rPr>
          <w:sz w:val="24"/>
        </w:rPr>
        <w:t>четверти</w:t>
      </w:r>
      <w:r>
        <w:rPr>
          <w:spacing w:val="-2"/>
          <w:sz w:val="24"/>
        </w:rPr>
        <w:t xml:space="preserve"> </w:t>
      </w:r>
      <w:r>
        <w:rPr>
          <w:sz w:val="24"/>
        </w:rPr>
        <w:t>(зимние</w:t>
      </w:r>
      <w:r>
        <w:rPr>
          <w:spacing w:val="-4"/>
          <w:sz w:val="24"/>
        </w:rPr>
        <w:t xml:space="preserve"> </w:t>
      </w:r>
      <w:r>
        <w:rPr>
          <w:sz w:val="24"/>
        </w:rPr>
        <w:t>каникулы)</w:t>
      </w:r>
      <w:r>
        <w:rPr>
          <w:spacing w:val="1"/>
          <w:sz w:val="24"/>
        </w:rPr>
        <w:t xml:space="preserve"> </w:t>
      </w:r>
      <w:r>
        <w:rPr>
          <w:sz w:val="24"/>
        </w:rPr>
        <w:t>–</w:t>
      </w:r>
      <w:r>
        <w:rPr>
          <w:spacing w:val="-2"/>
          <w:sz w:val="24"/>
        </w:rPr>
        <w:t xml:space="preserve"> </w:t>
      </w:r>
      <w:r>
        <w:rPr>
          <w:sz w:val="24"/>
        </w:rPr>
        <w:t>9</w:t>
      </w:r>
      <w:r>
        <w:rPr>
          <w:spacing w:val="-3"/>
          <w:sz w:val="24"/>
        </w:rPr>
        <w:t xml:space="preserve"> </w:t>
      </w:r>
      <w:r>
        <w:rPr>
          <w:sz w:val="24"/>
        </w:rPr>
        <w:t>календарных</w:t>
      </w:r>
      <w:r>
        <w:rPr>
          <w:spacing w:val="-2"/>
          <w:sz w:val="24"/>
        </w:rPr>
        <w:t xml:space="preserve"> </w:t>
      </w:r>
      <w:r>
        <w:rPr>
          <w:sz w:val="24"/>
        </w:rPr>
        <w:t>дней</w:t>
      </w:r>
      <w:r>
        <w:rPr>
          <w:spacing w:val="-2"/>
          <w:sz w:val="24"/>
        </w:rPr>
        <w:t xml:space="preserve"> </w:t>
      </w:r>
      <w:r>
        <w:rPr>
          <w:sz w:val="24"/>
        </w:rPr>
        <w:t>(для</w:t>
      </w:r>
      <w:r>
        <w:rPr>
          <w:spacing w:val="-3"/>
          <w:sz w:val="24"/>
        </w:rPr>
        <w:t xml:space="preserve"> </w:t>
      </w:r>
      <w:r>
        <w:rPr>
          <w:sz w:val="24"/>
        </w:rPr>
        <w:t>5-9</w:t>
      </w:r>
      <w:r>
        <w:rPr>
          <w:spacing w:val="-2"/>
          <w:sz w:val="24"/>
        </w:rPr>
        <w:t xml:space="preserve"> классов);</w:t>
      </w:r>
    </w:p>
    <w:p>
      <w:pPr>
        <w:pStyle w:val="ListParagraph"/>
        <w:numPr>
          <w:ilvl w:val="0"/>
          <w:numId w:val="20"/>
        </w:numPr>
        <w:tabs>
          <w:tab w:val="clear" w:pos="720"/>
          <w:tab w:val="left" w:pos="1831" w:leader="none"/>
        </w:tabs>
        <w:spacing w:lineRule="auto" w:line="240" w:before="0" w:after="0"/>
        <w:ind w:left="932" w:right="1128" w:firstLine="708"/>
        <w:jc w:val="both"/>
        <w:rPr>
          <w:sz w:val="24"/>
        </w:rPr>
      </w:pPr>
      <w:r>
        <w:rPr>
          <w:sz w:val="24"/>
        </w:rPr>
        <w:t>по окончании</w:t>
      </w:r>
      <w:r>
        <w:rPr>
          <w:spacing w:val="40"/>
          <w:sz w:val="24"/>
        </w:rPr>
        <w:t xml:space="preserve"> </w:t>
      </w:r>
      <w:r>
        <w:rPr>
          <w:sz w:val="24"/>
        </w:rPr>
        <w:t xml:space="preserve">III четверти (весенние каникулы) – 9 календарных дней (для 5-9 </w:t>
      </w:r>
      <w:r>
        <w:rPr>
          <w:spacing w:val="-2"/>
          <w:sz w:val="24"/>
        </w:rPr>
        <w:t>классов);</w:t>
      </w:r>
    </w:p>
    <w:p>
      <w:pPr>
        <w:pStyle w:val="ListParagraph"/>
        <w:numPr>
          <w:ilvl w:val="0"/>
          <w:numId w:val="20"/>
        </w:numPr>
        <w:tabs>
          <w:tab w:val="clear" w:pos="720"/>
          <w:tab w:val="left" w:pos="1779" w:leader="none"/>
        </w:tabs>
        <w:spacing w:lineRule="auto" w:line="240" w:before="0" w:after="0"/>
        <w:ind w:left="1641" w:right="2918" w:hanging="0"/>
        <w:jc w:val="both"/>
        <w:rPr>
          <w:sz w:val="24"/>
        </w:rPr>
      </w:pPr>
      <w:r>
        <w:rPr>
          <w:sz w:val="24"/>
        </w:rPr>
        <w:t>по</w:t>
      </w:r>
      <w:r>
        <w:rPr>
          <w:spacing w:val="-3"/>
          <w:sz w:val="24"/>
        </w:rPr>
        <w:t xml:space="preserve"> </w:t>
      </w:r>
      <w:r>
        <w:rPr>
          <w:sz w:val="24"/>
        </w:rPr>
        <w:t>окончании учебного</w:t>
      </w:r>
      <w:r>
        <w:rPr>
          <w:spacing w:val="-3"/>
          <w:sz w:val="24"/>
        </w:rPr>
        <w:t xml:space="preserve"> </w:t>
      </w:r>
      <w:r>
        <w:rPr>
          <w:sz w:val="24"/>
        </w:rPr>
        <w:t>года</w:t>
      </w:r>
      <w:r>
        <w:rPr>
          <w:spacing w:val="-4"/>
          <w:sz w:val="24"/>
        </w:rPr>
        <w:t xml:space="preserve"> </w:t>
      </w:r>
      <w:r>
        <w:rPr>
          <w:sz w:val="24"/>
        </w:rPr>
        <w:t>(летние</w:t>
      </w:r>
      <w:r>
        <w:rPr>
          <w:spacing w:val="-4"/>
          <w:sz w:val="24"/>
        </w:rPr>
        <w:t xml:space="preserve"> </w:t>
      </w:r>
      <w:r>
        <w:rPr>
          <w:sz w:val="24"/>
        </w:rPr>
        <w:t>каникулы) –</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8</w:t>
      </w:r>
      <w:r>
        <w:rPr>
          <w:spacing w:val="-3"/>
          <w:sz w:val="24"/>
        </w:rPr>
        <w:t xml:space="preserve"> </w:t>
      </w:r>
      <w:r>
        <w:rPr>
          <w:sz w:val="24"/>
        </w:rPr>
        <w:t>недель. Продолжительность урока 40 минут.</w:t>
      </w:r>
    </w:p>
    <w:p>
      <w:pPr>
        <w:pStyle w:val="Style13"/>
        <w:ind w:left="932" w:right="1140" w:firstLine="708"/>
        <w:rPr>
          <w:sz w:val="24"/>
        </w:rPr>
      </w:pPr>
      <w:r>
        <w:rPr/>
        <w:t>Продолжительность перемен между</w:t>
      </w:r>
      <w:r>
        <w:rPr>
          <w:spacing w:val="-1"/>
        </w:rPr>
        <w:t xml:space="preserve"> </w:t>
      </w:r>
      <w:r>
        <w:rPr/>
        <w:t>уроками составляет 10 минут, большой перемены (после 2 и 3 урока) -20 минут.</w:t>
      </w:r>
    </w:p>
    <w:p>
      <w:pPr>
        <w:pStyle w:val="Style13"/>
        <w:ind w:left="932" w:right="1138" w:firstLine="708"/>
        <w:rPr>
          <w:sz w:val="24"/>
        </w:rPr>
      </w:pPr>
      <w:r>
        <w:rPr/>
        <w:t>Продолжительность перемены между урочной и внеурочной деятельностью составляет не менее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pStyle w:val="Style13"/>
        <w:ind w:left="932" w:right="1138" w:firstLine="708"/>
        <w:rPr>
          <w:sz w:val="24"/>
        </w:rPr>
      </w:pPr>
      <w:r>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Style13"/>
        <w:ind w:left="932" w:right="1142" w:firstLine="708"/>
        <w:rPr>
          <w:sz w:val="24"/>
        </w:rPr>
      </w:pPr>
      <w:r>
        <w:rPr/>
        <w:t>Образовательная недельная нагрузка распределяется равномерно в течение учебной недели, при этом объем максимально допустимой нагрузки в течении дня составляет:</w:t>
      </w:r>
    </w:p>
    <w:p>
      <w:pPr>
        <w:pStyle w:val="ListParagraph"/>
        <w:numPr>
          <w:ilvl w:val="0"/>
          <w:numId w:val="20"/>
        </w:numPr>
        <w:tabs>
          <w:tab w:val="clear" w:pos="720"/>
          <w:tab w:val="left" w:pos="1787" w:leader="none"/>
        </w:tabs>
        <w:spacing w:lineRule="auto" w:line="240" w:before="0" w:after="0"/>
        <w:ind w:left="932" w:right="1130" w:firstLine="708"/>
        <w:jc w:val="both"/>
        <w:rPr>
          <w:sz w:val="24"/>
        </w:rPr>
      </w:pPr>
      <w:r>
        <w:rPr>
          <w:sz w:val="24"/>
        </w:rPr>
        <w:t>для обучающихся 5 и 6 классов – не более 6 уроков, для обучающихся 7-9 классов – не более 7 уроков.</w:t>
      </w:r>
    </w:p>
    <w:p>
      <w:pPr>
        <w:pStyle w:val="Style13"/>
        <w:ind w:left="1641" w:right="0" w:hanging="0"/>
        <w:rPr>
          <w:sz w:val="24"/>
        </w:rPr>
      </w:pPr>
      <w:r>
        <w:rPr/>
        <w:t>Занятия</w:t>
      </w:r>
      <w:r>
        <w:rPr>
          <w:spacing w:val="-2"/>
        </w:rPr>
        <w:t xml:space="preserve"> </w:t>
      </w:r>
      <w:r>
        <w:rPr/>
        <w:t>начинаются</w:t>
      </w:r>
      <w:r>
        <w:rPr>
          <w:spacing w:val="-2"/>
        </w:rPr>
        <w:t xml:space="preserve"> </w:t>
      </w:r>
      <w:r>
        <w:rPr/>
        <w:t>в</w:t>
      </w:r>
      <w:r>
        <w:rPr>
          <w:spacing w:val="-2"/>
        </w:rPr>
        <w:t xml:space="preserve"> 9-00</w:t>
      </w:r>
      <w:r>
        <w:rPr/>
        <w:t>0</w:t>
      </w:r>
      <w:r>
        <w:rPr>
          <w:spacing w:val="56"/>
        </w:rPr>
        <w:t xml:space="preserve"> </w:t>
      </w:r>
      <w:r>
        <w:rPr/>
        <w:t>и</w:t>
      </w:r>
      <w:r>
        <w:rPr>
          <w:spacing w:val="-1"/>
        </w:rPr>
        <w:t xml:space="preserve"> </w:t>
      </w:r>
      <w:r>
        <w:rPr/>
        <w:t>заканчиваются</w:t>
      </w:r>
      <w:r>
        <w:rPr>
          <w:spacing w:val="-2"/>
        </w:rPr>
        <w:t xml:space="preserve"> </w:t>
      </w:r>
      <w:r>
        <w:rPr/>
        <w:t>в</w:t>
      </w:r>
      <w:r>
        <w:rPr>
          <w:spacing w:val="-5"/>
        </w:rPr>
        <w:t xml:space="preserve"> </w:t>
      </w:r>
      <w:r>
        <w:rPr>
          <w:spacing w:val="-2"/>
        </w:rPr>
        <w:t>15.00.</w:t>
      </w:r>
    </w:p>
    <w:p>
      <w:pPr>
        <w:pStyle w:val="Style13"/>
        <w:ind w:left="1641" w:right="0" w:hanging="0"/>
        <w:rPr>
          <w:sz w:val="24"/>
        </w:rPr>
      </w:pPr>
      <w:r>
        <w:rPr/>
        <w:t>Факультативные</w:t>
      </w:r>
      <w:r>
        <w:rPr>
          <w:spacing w:val="55"/>
        </w:rPr>
        <w:t xml:space="preserve">  </w:t>
      </w:r>
      <w:r>
        <w:rPr/>
        <w:t>занятия</w:t>
      </w:r>
      <w:r>
        <w:rPr>
          <w:spacing w:val="55"/>
        </w:rPr>
        <w:t xml:space="preserve"> </w:t>
      </w:r>
      <w:r>
        <w:rPr/>
        <w:t>и</w:t>
      </w:r>
      <w:r>
        <w:rPr>
          <w:spacing w:val="62"/>
        </w:rPr>
        <w:t xml:space="preserve"> </w:t>
      </w:r>
      <w:r>
        <w:rPr/>
        <w:t>занятия</w:t>
      </w:r>
      <w:r>
        <w:rPr>
          <w:spacing w:val="56"/>
        </w:rPr>
        <w:t xml:space="preserve"> </w:t>
      </w:r>
      <w:r>
        <w:rPr/>
        <w:t>по</w:t>
      </w:r>
      <w:r>
        <w:rPr>
          <w:spacing w:val="55"/>
        </w:rPr>
        <w:t xml:space="preserve"> </w:t>
      </w:r>
      <w:r>
        <w:rPr/>
        <w:t>программам</w:t>
      </w:r>
      <w:r>
        <w:rPr>
          <w:spacing w:val="57"/>
        </w:rPr>
        <w:t xml:space="preserve"> </w:t>
      </w:r>
      <w:r>
        <w:rPr/>
        <w:t>дополнительного</w:t>
      </w:r>
      <w:r>
        <w:rPr>
          <w:spacing w:val="59"/>
        </w:rPr>
        <w:t xml:space="preserve"> </w:t>
      </w:r>
      <w:r>
        <w:rPr>
          <w:spacing w:val="-2"/>
        </w:rPr>
        <w:t>образования</w:t>
      </w:r>
    </w:p>
    <w:p>
      <w:pPr>
        <w:sectPr>
          <w:type w:val="continuous"/>
          <w:pgSz w:w="11920" w:h="16850"/>
          <w:pgMar w:left="200" w:right="0" w:header="0" w:top="780" w:footer="0" w:bottom="280" w:gutter="0"/>
          <w:formProt w:val="false"/>
          <w:textDirection w:val="lrTb"/>
          <w:docGrid w:type="default" w:linePitch="100" w:charSpace="4096"/>
        </w:sectPr>
      </w:pPr>
    </w:p>
    <w:p>
      <w:pPr>
        <w:pStyle w:val="Style13"/>
        <w:spacing w:before="63" w:after="0"/>
        <w:ind w:left="932" w:right="1139" w:hanging="0"/>
        <w:rPr>
          <w:sz w:val="24"/>
        </w:rPr>
      </w:pPr>
      <w:r>
        <w:rPr/>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организовать перерыв продолжительностью не менее 20 минут.</w:t>
      </w:r>
    </w:p>
    <w:p>
      <w:pPr>
        <w:pStyle w:val="Style13"/>
        <w:ind w:left="932" w:right="1138" w:firstLine="708"/>
        <w:rPr>
          <w:sz w:val="24"/>
        </w:rPr>
      </w:pPr>
      <w:r>
        <w:rPr/>
        <w:t>Календарный учебный график образовательной организации составляется с учетом мнений участников</w:t>
      </w:r>
      <w:r>
        <w:rPr>
          <w:spacing w:val="-1"/>
        </w:rPr>
        <w:t xml:space="preserve"> </w:t>
      </w:r>
      <w:r>
        <w:rPr/>
        <w:t>образовательных отношений,</w:t>
      </w:r>
      <w:r>
        <w:rPr>
          <w:spacing w:val="-1"/>
        </w:rPr>
        <w:t xml:space="preserve"> </w:t>
      </w:r>
      <w:r>
        <w:rPr/>
        <w:t>региональных и этнокультурных традиций, плановых мероприятий учреждений культуры региона и определяет чередование учебной деятельности</w:t>
      </w:r>
      <w:r>
        <w:rPr>
          <w:spacing w:val="-1"/>
        </w:rPr>
        <w:t xml:space="preserve"> </w:t>
      </w:r>
      <w:r>
        <w:rPr/>
        <w:t>(урочной</w:t>
      </w:r>
      <w:r>
        <w:rPr>
          <w:spacing w:val="-3"/>
        </w:rPr>
        <w:t xml:space="preserve"> </w:t>
      </w:r>
      <w:r>
        <w:rPr/>
        <w:t>и</w:t>
      </w:r>
      <w:r>
        <w:rPr>
          <w:spacing w:val="-3"/>
        </w:rPr>
        <w:t xml:space="preserve"> </w:t>
      </w:r>
      <w:r>
        <w:rPr/>
        <w:t>внеурочной)</w:t>
      </w:r>
      <w:r>
        <w:rPr>
          <w:spacing w:val="-3"/>
        </w:rPr>
        <w:t xml:space="preserve"> </w:t>
      </w:r>
      <w:r>
        <w:rPr/>
        <w:t>и</w:t>
      </w:r>
      <w:r>
        <w:rPr>
          <w:spacing w:val="-4"/>
        </w:rPr>
        <w:t xml:space="preserve"> </w:t>
      </w:r>
      <w:r>
        <w:rPr/>
        <w:t>плановых</w:t>
      </w:r>
      <w:r>
        <w:rPr>
          <w:spacing w:val="-1"/>
        </w:rPr>
        <w:t xml:space="preserve"> </w:t>
      </w:r>
      <w:r>
        <w:rPr/>
        <w:t>перерывов</w:t>
      </w:r>
      <w:r>
        <w:rPr>
          <w:spacing w:val="-4"/>
        </w:rPr>
        <w:t xml:space="preserve"> </w:t>
      </w:r>
      <w:r>
        <w:rPr/>
        <w:t>при</w:t>
      </w:r>
      <w:r>
        <w:rPr>
          <w:spacing w:val="-3"/>
        </w:rPr>
        <w:t xml:space="preserve"> </w:t>
      </w:r>
      <w:r>
        <w:rPr/>
        <w:t>получении</w:t>
      </w:r>
      <w:r>
        <w:rPr>
          <w:spacing w:val="-3"/>
        </w:rPr>
        <w:t xml:space="preserve"> </w:t>
      </w:r>
      <w:r>
        <w:rPr/>
        <w:t>образования</w:t>
      </w:r>
      <w:r>
        <w:rPr>
          <w:spacing w:val="-3"/>
        </w:rPr>
        <w:t xml:space="preserve"> </w:t>
      </w:r>
      <w:r>
        <w:rPr/>
        <w:t>для отдыха и иных социальных целей (каникул) по календарным периодам учебного года.</w:t>
      </w:r>
    </w:p>
    <w:p>
      <w:pPr>
        <w:pStyle w:val="Normal"/>
        <w:widowControl w:val="false"/>
        <w:numPr>
          <w:ilvl w:val="0"/>
          <w:numId w:val="0"/>
        </w:numPr>
        <w:suppressAutoHyphens w:val="true"/>
        <w:bidi w:val="0"/>
        <w:spacing w:lineRule="auto" w:line="240" w:before="0" w:after="0"/>
        <w:ind w:left="2494" w:right="1644" w:hanging="283"/>
        <w:jc w:val="both"/>
        <w:outlineLvl w:val="2"/>
        <w:rPr>
          <w:b/>
          <w:b/>
          <w:bCs/>
        </w:rPr>
      </w:pPr>
      <w:r>
        <w:rPr>
          <w:b/>
          <w:bCs/>
          <w:sz w:val="28"/>
          <w:szCs w:val="28"/>
        </w:rPr>
        <w:t>Федеральный учебный план внеурочной</w:t>
      </w:r>
      <w:r>
        <w:rPr>
          <w:b/>
          <w:bCs/>
          <w:spacing w:val="58"/>
          <w:sz w:val="28"/>
          <w:szCs w:val="28"/>
        </w:rPr>
        <w:t xml:space="preserve"> </w:t>
      </w:r>
      <w:r>
        <w:rPr>
          <w:b/>
          <w:bCs/>
          <w:spacing w:val="-2"/>
          <w:sz w:val="28"/>
          <w:szCs w:val="28"/>
        </w:rPr>
        <w:t>деятельности</w:t>
      </w:r>
    </w:p>
    <w:p>
      <w:pPr>
        <w:pStyle w:val="Style13"/>
        <w:ind w:left="366" w:right="1141" w:hanging="0"/>
        <w:rPr>
          <w:sz w:val="24"/>
        </w:rPr>
      </w:pPr>
      <w:r>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pPr>
        <w:pStyle w:val="Style13"/>
        <w:ind w:left="366" w:right="1133" w:hanging="0"/>
        <w:rPr>
          <w:sz w:val="24"/>
        </w:rPr>
      </w:pPr>
      <w:r>
        <w:rPr/>
        <w:t>Внеурочная деятельность является неотъемлемой и обязательной частью основной общеобразовательной программы.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w:t>
      </w:r>
      <w:r>
        <w:rPr>
          <w:spacing w:val="40"/>
        </w:rPr>
        <w:t xml:space="preserve"> </w:t>
      </w:r>
      <w:r>
        <w:rPr/>
        <w:t>в себя:</w:t>
      </w:r>
    </w:p>
    <w:p>
      <w:pPr>
        <w:pStyle w:val="ListParagraph"/>
        <w:numPr>
          <w:ilvl w:val="0"/>
          <w:numId w:val="36"/>
        </w:numPr>
        <w:tabs>
          <w:tab w:val="clear" w:pos="720"/>
          <w:tab w:val="left" w:pos="932" w:leader="none"/>
        </w:tabs>
        <w:spacing w:lineRule="auto" w:line="240" w:before="0" w:after="0"/>
        <w:ind w:left="366" w:right="1136" w:hanging="0"/>
        <w:jc w:val="both"/>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ListParagraph"/>
        <w:numPr>
          <w:ilvl w:val="0"/>
          <w:numId w:val="36"/>
        </w:numPr>
        <w:tabs>
          <w:tab w:val="clear" w:pos="720"/>
          <w:tab w:val="left" w:pos="932" w:leader="none"/>
        </w:tabs>
        <w:spacing w:lineRule="auto" w:line="240" w:before="0" w:after="0"/>
        <w:ind w:left="366" w:right="1133" w:hanging="0"/>
        <w:jc w:val="both"/>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ListParagraph"/>
        <w:numPr>
          <w:ilvl w:val="0"/>
          <w:numId w:val="36"/>
        </w:numPr>
        <w:tabs>
          <w:tab w:val="clear" w:pos="720"/>
          <w:tab w:val="left" w:pos="932" w:leader="none"/>
        </w:tabs>
        <w:spacing w:lineRule="auto" w:line="240" w:before="0" w:after="0"/>
        <w:ind w:left="366" w:right="1135" w:hanging="0"/>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w:t>
      </w:r>
      <w:r>
        <w:rPr>
          <w:spacing w:val="-3"/>
          <w:sz w:val="24"/>
        </w:rPr>
        <w:t xml:space="preserve"> </w:t>
      </w:r>
      <w:r>
        <w:rPr>
          <w:sz w:val="24"/>
        </w:rPr>
        <w:t>через</w:t>
      </w:r>
      <w:r>
        <w:rPr>
          <w:spacing w:val="-3"/>
          <w:sz w:val="24"/>
        </w:rPr>
        <w:t xml:space="preserve"> </w:t>
      </w:r>
      <w:r>
        <w:rPr>
          <w:sz w:val="24"/>
        </w:rPr>
        <w:t>организацию</w:t>
      </w:r>
      <w:r>
        <w:rPr>
          <w:spacing w:val="-1"/>
          <w:sz w:val="24"/>
        </w:rPr>
        <w:t xml:space="preserve"> </w:t>
      </w:r>
      <w:r>
        <w:rPr>
          <w:sz w:val="24"/>
        </w:rPr>
        <w:t>социальных</w:t>
      </w:r>
      <w:r>
        <w:rPr>
          <w:spacing w:val="-2"/>
          <w:sz w:val="24"/>
        </w:rPr>
        <w:t xml:space="preserve"> </w:t>
      </w:r>
      <w:r>
        <w:rPr>
          <w:sz w:val="24"/>
        </w:rPr>
        <w:t>практик</w:t>
      </w:r>
      <w:r>
        <w:rPr>
          <w:spacing w:val="-3"/>
          <w:sz w:val="24"/>
        </w:rPr>
        <w:t xml:space="preserve"> </w:t>
      </w:r>
      <w:r>
        <w:rPr>
          <w:sz w:val="24"/>
        </w:rPr>
        <w:t>,</w:t>
      </w:r>
      <w:r>
        <w:rPr>
          <w:spacing w:val="-3"/>
          <w:sz w:val="24"/>
        </w:rPr>
        <w:t xml:space="preserve"> </w:t>
      </w:r>
      <w:r>
        <w:rPr>
          <w:sz w:val="24"/>
        </w:rPr>
        <w:t>включая</w:t>
      </w:r>
      <w:r>
        <w:rPr>
          <w:spacing w:val="40"/>
          <w:sz w:val="24"/>
        </w:rPr>
        <w:t xml:space="preserve"> </w:t>
      </w:r>
      <w:r>
        <w:rPr>
          <w:sz w:val="24"/>
        </w:rPr>
        <w:t>профессиональные</w:t>
      </w:r>
      <w:r>
        <w:rPr>
          <w:spacing w:val="-5"/>
          <w:sz w:val="24"/>
        </w:rPr>
        <w:t xml:space="preserve"> </w:t>
      </w:r>
      <w:r>
        <w:rPr>
          <w:sz w:val="24"/>
        </w:rPr>
        <w:t>пробы,</w:t>
      </w:r>
      <w:r>
        <w:rPr>
          <w:spacing w:val="-3"/>
          <w:sz w:val="24"/>
        </w:rPr>
        <w:t xml:space="preserve"> </w:t>
      </w:r>
      <w:r>
        <w:rPr>
          <w:sz w:val="24"/>
        </w:rPr>
        <w:t>развитие глобальных компетенций, формирование предпринимательских навыков, практическую подготовку, использование возможностей в профессионально-производственном окружении;</w:t>
      </w:r>
    </w:p>
    <w:p>
      <w:pPr>
        <w:pStyle w:val="ListParagraph"/>
        <w:numPr>
          <w:ilvl w:val="0"/>
          <w:numId w:val="36"/>
        </w:numPr>
        <w:tabs>
          <w:tab w:val="clear" w:pos="720"/>
          <w:tab w:val="left" w:pos="932" w:leader="none"/>
        </w:tabs>
        <w:spacing w:lineRule="auto" w:line="240" w:before="0" w:after="0"/>
        <w:ind w:left="366" w:right="1134" w:hanging="0"/>
        <w:jc w:val="both"/>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w:t>
      </w:r>
      <w:r>
        <w:rPr>
          <w:spacing w:val="40"/>
          <w:sz w:val="24"/>
        </w:rPr>
        <w:t xml:space="preserve"> </w:t>
      </w:r>
      <w:r>
        <w:rPr>
          <w:sz w:val="24"/>
        </w:rPr>
        <w:t>представителей) несовершеннолетних обучающихся;</w:t>
      </w:r>
    </w:p>
    <w:p>
      <w:pPr>
        <w:pStyle w:val="ListParagraph"/>
        <w:numPr>
          <w:ilvl w:val="0"/>
          <w:numId w:val="36"/>
        </w:numPr>
        <w:tabs>
          <w:tab w:val="clear" w:pos="720"/>
          <w:tab w:val="left" w:pos="932" w:leader="none"/>
        </w:tabs>
        <w:spacing w:lineRule="auto" w:line="240" w:before="0" w:after="0"/>
        <w:ind w:left="366" w:right="1129" w:hanging="0"/>
        <w:jc w:val="both"/>
        <w:rPr>
          <w:sz w:val="24"/>
        </w:rPr>
      </w:pPr>
      <w:r>
        <w:rPr>
          <w:sz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w:t>
      </w:r>
    </w:p>
    <w:p>
      <w:pPr>
        <w:sectPr>
          <w:type w:val="nextPage"/>
          <w:pgSz w:w="11920" w:h="16850"/>
          <w:pgMar w:left="200" w:right="0" w:header="0" w:top="780" w:footer="0" w:bottom="280" w:gutter="0"/>
          <w:pgNumType w:fmt="decimal"/>
          <w:formProt w:val="false"/>
          <w:textDirection w:val="lrTb"/>
          <w:docGrid w:type="default" w:linePitch="100" w:charSpace="4096"/>
        </w:sectPr>
        <w:pStyle w:val="Normal"/>
        <w:spacing w:before="0" w:after="0"/>
        <w:ind w:left="1326" w:right="0" w:hanging="0"/>
        <w:jc w:val="both"/>
        <w:rPr>
          <w:i/>
          <w:i/>
          <w:sz w:val="24"/>
        </w:rPr>
      </w:pPr>
      <w:r>
        <w:rPr>
          <w:i/>
          <w:sz w:val="24"/>
        </w:rPr>
        <w:t>Направления</w:t>
      </w:r>
      <w:r>
        <w:rPr>
          <w:i/>
          <w:spacing w:val="-3"/>
          <w:sz w:val="24"/>
        </w:rPr>
        <w:t xml:space="preserve"> </w:t>
      </w:r>
      <w:r>
        <w:rPr>
          <w:i/>
          <w:sz w:val="24"/>
        </w:rPr>
        <w:t>и</w:t>
      </w:r>
      <w:r>
        <w:rPr>
          <w:i/>
          <w:spacing w:val="-4"/>
          <w:sz w:val="24"/>
        </w:rPr>
        <w:t xml:space="preserve"> </w:t>
      </w:r>
      <w:r>
        <w:rPr>
          <w:i/>
          <w:sz w:val="24"/>
        </w:rPr>
        <w:t>цели</w:t>
      </w:r>
      <w:r>
        <w:rPr>
          <w:i/>
          <w:spacing w:val="-3"/>
          <w:sz w:val="24"/>
        </w:rPr>
        <w:t xml:space="preserve"> </w:t>
      </w:r>
      <w:r>
        <w:rPr>
          <w:i/>
          <w:sz w:val="24"/>
        </w:rPr>
        <w:t>внеурочной</w:t>
      </w:r>
      <w:r>
        <w:rPr>
          <w:i/>
          <w:spacing w:val="-3"/>
          <w:sz w:val="24"/>
        </w:rPr>
        <w:t xml:space="preserve"> </w:t>
      </w:r>
      <w:r>
        <w:rPr>
          <w:i/>
          <w:spacing w:val="-2"/>
          <w:sz w:val="24"/>
        </w:rPr>
        <w:t>деятельности</w:t>
      </w:r>
    </w:p>
    <w:p>
      <w:pPr>
        <w:pStyle w:val="ListParagraph"/>
        <w:numPr>
          <w:ilvl w:val="0"/>
          <w:numId w:val="35"/>
        </w:numPr>
        <w:tabs>
          <w:tab w:val="clear" w:pos="720"/>
          <w:tab w:val="left" w:pos="620" w:leader="none"/>
        </w:tabs>
        <w:spacing w:lineRule="auto" w:line="240" w:before="63" w:after="0"/>
        <w:ind w:left="366" w:right="1137" w:hanging="0"/>
        <w:jc w:val="both"/>
        <w:rPr>
          <w:sz w:val="24"/>
        </w:rPr>
      </w:pPr>
      <w:r>
        <w:rPr>
          <w:b/>
          <w:sz w:val="24"/>
        </w:rPr>
        <w:t xml:space="preserve">Двигательная активность </w:t>
      </w:r>
      <w:r>
        <w:rPr>
          <w:sz w:val="24"/>
        </w:rPr>
        <w:t xml:space="preserve">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w:t>
      </w:r>
      <w:r>
        <w:rPr>
          <w:spacing w:val="-2"/>
          <w:sz w:val="24"/>
        </w:rPr>
        <w:t>жизни.</w:t>
      </w:r>
    </w:p>
    <w:p>
      <w:pPr>
        <w:pStyle w:val="ListParagraph"/>
        <w:numPr>
          <w:ilvl w:val="0"/>
          <w:numId w:val="35"/>
        </w:numPr>
        <w:tabs>
          <w:tab w:val="clear" w:pos="720"/>
          <w:tab w:val="left" w:pos="812" w:leader="none"/>
        </w:tabs>
        <w:spacing w:lineRule="auto" w:line="240" w:before="0" w:after="0"/>
        <w:ind w:left="366" w:right="1133" w:hanging="0"/>
        <w:jc w:val="both"/>
        <w:rPr>
          <w:sz w:val="24"/>
        </w:rPr>
      </w:pPr>
      <w:r>
        <w:rPr>
          <w:b/>
          <w:sz w:val="24"/>
        </w:rPr>
        <w:t xml:space="preserve">Функциональная грамотность </w:t>
      </w:r>
      <w:r>
        <w:rPr>
          <w:sz w:val="24"/>
        </w:rPr>
        <w:t>направлена на совершенствование функциональной коммуникативной грамотности, культуры диалогического общения и словесного творчества,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pPr>
        <w:pStyle w:val="ListParagraph"/>
        <w:numPr>
          <w:ilvl w:val="0"/>
          <w:numId w:val="35"/>
        </w:numPr>
        <w:tabs>
          <w:tab w:val="clear" w:pos="720"/>
          <w:tab w:val="left" w:pos="653" w:leader="none"/>
        </w:tabs>
        <w:spacing w:lineRule="auto" w:line="240" w:before="0" w:after="0"/>
        <w:ind w:left="366" w:right="1133" w:hanging="0"/>
        <w:jc w:val="both"/>
        <w:rPr>
          <w:sz w:val="24"/>
        </w:rPr>
      </w:pPr>
      <w:r>
        <w:rPr>
          <w:b/>
          <w:sz w:val="24"/>
        </w:rPr>
        <w:t xml:space="preserve">Профориентация </w:t>
      </w:r>
      <w:r>
        <w:rPr>
          <w:sz w:val="24"/>
        </w:rPr>
        <w:t>предполагает учебные курсы в рамках внеурочной деятельности, которые формируют представления младших школьников о разнообразных современных технологиях, о современном мире профессий.</w:t>
      </w:r>
    </w:p>
    <w:p>
      <w:pPr>
        <w:pStyle w:val="ListParagraph"/>
        <w:numPr>
          <w:ilvl w:val="0"/>
          <w:numId w:val="35"/>
        </w:numPr>
        <w:tabs>
          <w:tab w:val="clear" w:pos="720"/>
          <w:tab w:val="left" w:pos="771" w:leader="none"/>
        </w:tabs>
        <w:spacing w:lineRule="auto" w:line="240" w:before="0" w:after="0"/>
        <w:ind w:left="366" w:right="1131" w:firstLine="120"/>
        <w:jc w:val="both"/>
        <w:rPr>
          <w:sz w:val="24"/>
        </w:rPr>
      </w:pPr>
      <w:r>
        <w:rPr>
          <w:b/>
          <w:sz w:val="24"/>
        </w:rPr>
        <w:t xml:space="preserve">Классные часы </w:t>
      </w:r>
      <w:r>
        <w:rPr>
          <w:sz w:val="24"/>
        </w:rPr>
        <w:t>предполагает систему интеллектуальных</w:t>
      </w:r>
      <w:r>
        <w:rPr>
          <w:spacing w:val="40"/>
          <w:sz w:val="24"/>
        </w:rPr>
        <w:t xml:space="preserve"> </w:t>
      </w:r>
      <w:r>
        <w:rPr>
          <w:sz w:val="24"/>
        </w:rPr>
        <w:t>мероприятий, которые призваны развивать общую культуру и эрудицию обучающегося, его познавательные интересы и способности к самообразованию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w:t>
      </w:r>
      <w:r>
        <w:rPr>
          <w:spacing w:val="80"/>
          <w:sz w:val="24"/>
        </w:rPr>
        <w:t xml:space="preserve">  </w:t>
      </w:r>
      <w:r>
        <w:rPr>
          <w:sz w:val="24"/>
        </w:rPr>
        <w:t>родного края; воспитание чувства патриотизма, любви к «малой Родине».</w:t>
      </w:r>
    </w:p>
    <w:p>
      <w:pPr>
        <w:pStyle w:val="Style13"/>
        <w:spacing w:before="275" w:after="0"/>
        <w:ind w:left="366" w:right="1129" w:hanging="0"/>
        <w:rPr>
          <w:sz w:val="24"/>
        </w:rPr>
      </w:pPr>
      <w:r>
        <w:rPr>
          <w:b/>
        </w:rPr>
        <w:t>Основными</w:t>
      </w:r>
      <w:r>
        <w:rPr>
          <w:b/>
          <w:spacing w:val="80"/>
        </w:rPr>
        <w:t xml:space="preserve"> </w:t>
      </w:r>
      <w:r>
        <w:rPr>
          <w:b/>
        </w:rPr>
        <w:t xml:space="preserve">формами </w:t>
      </w:r>
      <w:r>
        <w:rPr/>
        <w:t>организации внеурочной деятельности являются</w:t>
      </w:r>
      <w:r>
        <w:rPr>
          <w:spacing w:val="80"/>
        </w:rPr>
        <w:t xml:space="preserve"> </w:t>
      </w:r>
      <w:r>
        <w:rPr>
          <w:i/>
        </w:rPr>
        <w:t xml:space="preserve">учебные курсы и кружки; факультативы. </w:t>
      </w:r>
      <w:r>
        <w:rPr/>
        <w:t>Внеурочная деятельность может проходить не только в помещении образовательной организации, но и на территории школы. При организации внеурочной деятельности</w:t>
      </w:r>
      <w:r>
        <w:rPr>
          <w:spacing w:val="40"/>
        </w:rPr>
        <w:t xml:space="preserve"> </w:t>
      </w:r>
      <w:r>
        <w:rPr/>
        <w:t xml:space="preserve">в образовательной организации принимают участие все педагогические работники данной организации (учителя начальной школы, учителя-предметники, педагог-психолог, </w:t>
      </w:r>
      <w:r>
        <w:rPr>
          <w:spacing w:val="-2"/>
        </w:rPr>
        <w:t>библиотекарь).</w:t>
      </w:r>
    </w:p>
    <w:p>
      <w:pPr>
        <w:pStyle w:val="Style13"/>
        <w:ind w:left="366" w:right="1129" w:hanging="0"/>
        <w:rPr>
          <w:sz w:val="24"/>
        </w:rPr>
      </w:pPr>
      <w:r>
        <w:rPr/>
        <w:t>Внеурочная</w:t>
      </w:r>
      <w:r>
        <w:rPr>
          <w:spacing w:val="80"/>
          <w:w w:val="150"/>
        </w:rPr>
        <w:t xml:space="preserve"> </w:t>
      </w:r>
      <w:r>
        <w:rPr/>
        <w:t>с дополнительным образованием детей в части создания условий для развития. Объединение усилий внеурочной деятельности и дополнительного образования строится на использовании единых форм организации. Координирующую роль в организации внеурочной деятельности выполняет основной учитель, ведущий класс основной</w:t>
      </w:r>
      <w:r>
        <w:rPr>
          <w:spacing w:val="40"/>
        </w:rPr>
        <w:t xml:space="preserve"> </w:t>
      </w:r>
      <w:r>
        <w:rPr/>
        <w:t>школы, завуч, заместитель директора по учебно-воспитательной работе.</w:t>
      </w:r>
    </w:p>
    <w:p>
      <w:pPr>
        <w:pStyle w:val="2"/>
        <w:spacing w:before="5" w:after="0"/>
        <w:ind w:left="2286" w:right="0" w:hanging="0"/>
        <w:rPr>
          <w:sz w:val="24"/>
        </w:rPr>
      </w:pPr>
      <w:r>
        <w:rPr/>
        <w:t>Содержание</w:t>
      </w:r>
      <w:r>
        <w:rPr>
          <w:spacing w:val="-6"/>
        </w:rPr>
        <w:t xml:space="preserve"> </w:t>
      </w:r>
      <w:r>
        <w:rPr/>
        <w:t>плана</w:t>
      </w:r>
      <w:r>
        <w:rPr>
          <w:spacing w:val="-5"/>
        </w:rPr>
        <w:t xml:space="preserve"> </w:t>
      </w:r>
      <w:r>
        <w:rPr/>
        <w:t>внеурочной</w:t>
      </w:r>
      <w:r>
        <w:rPr>
          <w:spacing w:val="-4"/>
        </w:rPr>
        <w:t xml:space="preserve"> </w:t>
      </w:r>
      <w:r>
        <w:rPr>
          <w:spacing w:val="-2"/>
        </w:rPr>
        <w:t>деятельности.</w:t>
      </w:r>
    </w:p>
    <w:p>
      <w:pPr>
        <w:pStyle w:val="Style13"/>
        <w:ind w:left="366" w:right="1129" w:hanging="0"/>
        <w:rPr>
          <w:sz w:val="24"/>
        </w:rPr>
      </w:pPr>
      <w:r>
        <w:rPr/>
        <w:t>Количество часов, выделяемых на внеурочную деятельность, составляет за 5 лет обучения на</w:t>
      </w:r>
      <w:r>
        <w:rPr>
          <w:spacing w:val="80"/>
        </w:rPr>
        <w:t xml:space="preserve"> </w:t>
      </w:r>
      <w:r>
        <w:rPr/>
        <w:t>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мероприятий.</w:t>
      </w:r>
      <w:r>
        <w:rPr>
          <w:spacing w:val="40"/>
        </w:rPr>
        <w:t xml:space="preserve"> </w:t>
      </w:r>
      <w:r>
        <w:rPr/>
        <w:t>При этом расходы времени на отдельные направления плана внеурочной деятельности могут отличаться:</w:t>
      </w:r>
    </w:p>
    <w:p>
      <w:pPr>
        <w:pStyle w:val="ListParagraph"/>
        <w:numPr>
          <w:ilvl w:val="0"/>
          <w:numId w:val="34"/>
        </w:numPr>
        <w:tabs>
          <w:tab w:val="clear" w:pos="720"/>
          <w:tab w:val="left" w:pos="673" w:leader="none"/>
        </w:tabs>
        <w:spacing w:lineRule="auto" w:line="240" w:before="0" w:after="0"/>
        <w:ind w:left="366" w:right="1143" w:hanging="0"/>
        <w:jc w:val="both"/>
        <w:rPr>
          <w:sz w:val="24"/>
        </w:rPr>
      </w:pPr>
      <w:r>
        <w:rPr>
          <w:sz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pPr>
        <w:pStyle w:val="ListParagraph"/>
        <w:numPr>
          <w:ilvl w:val="0"/>
          <w:numId w:val="34"/>
        </w:numPr>
        <w:tabs>
          <w:tab w:val="clear" w:pos="720"/>
          <w:tab w:val="left" w:pos="716" w:leader="none"/>
        </w:tabs>
        <w:spacing w:lineRule="auto" w:line="240" w:before="0" w:after="0"/>
        <w:ind w:left="366" w:right="1129" w:hanging="0"/>
        <w:jc w:val="both"/>
        <w:rPr>
          <w:sz w:val="24"/>
        </w:rPr>
      </w:pPr>
      <w:r>
        <w:rPr>
          <w:sz w:val="24"/>
        </w:rPr>
        <w:t xml:space="preserve">на внеурочную деятельность по формированию функциональной грамотности — от 1 до 2 </w:t>
      </w:r>
      <w:r>
        <w:rPr>
          <w:spacing w:val="-2"/>
          <w:sz w:val="24"/>
        </w:rPr>
        <w:t>часов;</w:t>
      </w:r>
    </w:p>
    <w:p>
      <w:pPr>
        <w:pStyle w:val="ListParagraph"/>
        <w:numPr>
          <w:ilvl w:val="0"/>
          <w:numId w:val="34"/>
        </w:numPr>
        <w:tabs>
          <w:tab w:val="clear" w:pos="720"/>
          <w:tab w:val="left" w:pos="781" w:leader="none"/>
        </w:tabs>
        <w:spacing w:lineRule="auto" w:line="240" w:before="0" w:after="0"/>
        <w:ind w:left="366" w:right="1138" w:hanging="0"/>
        <w:jc w:val="both"/>
        <w:rPr>
          <w:sz w:val="24"/>
        </w:rPr>
      </w:pPr>
      <w:r>
        <w:rPr>
          <w:sz w:val="24"/>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w:t>
      </w:r>
      <w:r>
        <w:rPr>
          <w:spacing w:val="-2"/>
          <w:sz w:val="24"/>
        </w:rPr>
        <w:t>часов;</w:t>
      </w:r>
    </w:p>
    <w:p>
      <w:pPr>
        <w:pStyle w:val="ListParagraph"/>
        <w:numPr>
          <w:ilvl w:val="0"/>
          <w:numId w:val="34"/>
        </w:numPr>
        <w:tabs>
          <w:tab w:val="clear" w:pos="720"/>
          <w:tab w:val="left" w:pos="781" w:leader="none"/>
        </w:tabs>
        <w:spacing w:lineRule="auto" w:line="240" w:before="0" w:after="0"/>
        <w:ind w:left="366" w:right="1131" w:hanging="0"/>
        <w:jc w:val="both"/>
        <w:rPr>
          <w:sz w:val="24"/>
        </w:rPr>
      </w:pPr>
      <w:r>
        <w:rPr>
          <w:sz w:val="24"/>
        </w:rPr>
        <w:t xml:space="preserve">на деятельность ученических сообществ и воспитательные мероприятия целесообразно еженедельно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w:t>
      </w:r>
      <w:r>
        <w:rPr>
          <w:spacing w:val="-2"/>
          <w:sz w:val="24"/>
        </w:rPr>
        <w:t>деятельности);</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34"/>
        </w:numPr>
        <w:tabs>
          <w:tab w:val="clear" w:pos="720"/>
          <w:tab w:val="left" w:pos="786" w:leader="none"/>
        </w:tabs>
        <w:spacing w:lineRule="auto" w:line="240" w:before="0" w:after="0"/>
        <w:ind w:left="366" w:right="1131" w:hanging="0"/>
        <w:jc w:val="both"/>
        <w:rPr>
          <w:sz w:val="24"/>
        </w:rPr>
      </w:pPr>
      <w:r>
        <w:rPr>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Общий объем внеурочной деятельности не должен превышать 10 часов в неделю.</w:t>
      </w:r>
    </w:p>
    <w:p>
      <w:pPr>
        <w:pStyle w:val="Style13"/>
        <w:spacing w:before="63" w:after="0"/>
        <w:ind w:left="932" w:right="1130" w:hanging="0"/>
        <w:rPr>
          <w:sz w:val="24"/>
        </w:rPr>
      </w:pPr>
      <w:r>
        <w:rPr>
          <w:b/>
        </w:rPr>
        <w:t xml:space="preserve">Формы внеурочной деятельности </w:t>
      </w:r>
      <w:r>
        <w:rPr/>
        <w:t>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w:t>
      </w:r>
      <w:r>
        <w:rPr>
          <w:spacing w:val="40"/>
        </w:rPr>
        <w:t xml:space="preserve"> </w:t>
      </w:r>
      <w:r>
        <w:rPr/>
        <w:t>экспедиции, практики), экскурсии (в музеи, парки, на предприятия и др.), походы, деловые игры. В зависимости от конкретных условий реализации основной общеобразовательной программы, числа обучающихся и их возрастных особенностей допускается</w:t>
      </w:r>
      <w:r>
        <w:rPr>
          <w:spacing w:val="40"/>
        </w:rPr>
        <w:t xml:space="preserve"> </w:t>
      </w:r>
      <w:r>
        <w:rPr/>
        <w:t>формирование учебных групп из обучающихся разных классов в пределах одного уровня.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pPr>
        <w:pStyle w:val="Style13"/>
        <w:spacing w:before="275" w:after="0"/>
        <w:ind w:left="2046" w:right="0" w:hanging="0"/>
        <w:rPr>
          <w:sz w:val="24"/>
        </w:rPr>
      </w:pPr>
      <w:r>
        <w:rPr/>
        <w:t>План</w:t>
      </w:r>
      <w:r>
        <w:rPr>
          <w:spacing w:val="-3"/>
        </w:rPr>
        <w:t xml:space="preserve"> </w:t>
      </w:r>
      <w:r>
        <w:rPr/>
        <w:t>внеурочной</w:t>
      </w:r>
      <w:r>
        <w:rPr>
          <w:spacing w:val="-3"/>
        </w:rPr>
        <w:t xml:space="preserve"> </w:t>
      </w:r>
      <w:r>
        <w:rPr/>
        <w:t>деятельности</w:t>
      </w:r>
      <w:r>
        <w:rPr>
          <w:spacing w:val="55"/>
        </w:rPr>
        <w:t xml:space="preserve"> </w:t>
      </w:r>
      <w:r>
        <w:rPr/>
        <w:t>ООО</w:t>
      </w:r>
      <w:r>
        <w:rPr>
          <w:spacing w:val="-3"/>
        </w:rPr>
        <w:t xml:space="preserve"> </w:t>
      </w:r>
      <w:r>
        <w:rPr/>
        <w:t>на</w:t>
      </w:r>
      <w:r>
        <w:rPr>
          <w:spacing w:val="-4"/>
        </w:rPr>
        <w:t xml:space="preserve"> </w:t>
      </w:r>
      <w:r>
        <w:rPr/>
        <w:t>2023-2024</w:t>
      </w:r>
      <w:r>
        <w:rPr>
          <w:spacing w:val="-1"/>
        </w:rPr>
        <w:t xml:space="preserve"> </w:t>
      </w:r>
      <w:r>
        <w:rPr/>
        <w:t>учебный</w:t>
      </w:r>
      <w:r>
        <w:rPr>
          <w:spacing w:val="-2"/>
        </w:rPr>
        <w:t xml:space="preserve"> </w:t>
      </w:r>
      <w:r>
        <w:rPr>
          <w:spacing w:val="-5"/>
        </w:rPr>
        <w:t>год</w:t>
      </w:r>
    </w:p>
    <w:p>
      <w:pPr>
        <w:pStyle w:val="Style13"/>
        <w:spacing w:before="54" w:after="0"/>
        <w:ind w:left="0" w:right="0" w:hanging="0"/>
        <w:jc w:val="left"/>
        <w:rPr>
          <w:sz w:val="20"/>
        </w:rPr>
      </w:pPr>
      <w:r>
        <w:rPr>
          <w:sz w:val="20"/>
        </w:rPr>
      </w:r>
    </w:p>
    <w:p>
      <w:pPr>
        <w:pStyle w:val="Normal"/>
        <w:widowControl w:val="false"/>
        <w:suppressAutoHyphens w:val="true"/>
        <w:bidi w:val="0"/>
        <w:spacing w:lineRule="auto" w:line="240" w:before="0" w:after="0"/>
        <w:ind w:left="0" w:right="964" w:hanging="0"/>
        <w:jc w:val="left"/>
        <w:rPr>
          <w:sz w:val="24"/>
        </w:rPr>
      </w:pPr>
      <w:r>
        <w:rPr>
          <w:sz w:val="24"/>
        </w:rPr>
      </w:r>
    </w:p>
    <w:tbl>
      <w:tblPr>
        <w:tblStyle w:val="ab"/>
        <w:tblW w:w="10257" w:type="dxa"/>
        <w:jc w:val="left"/>
        <w:tblInd w:w="956" w:type="dxa"/>
        <w:tblLayout w:type="fixed"/>
        <w:tblCellMar>
          <w:top w:w="0" w:type="dxa"/>
          <w:left w:w="108" w:type="dxa"/>
          <w:bottom w:w="0" w:type="dxa"/>
          <w:right w:w="108" w:type="dxa"/>
        </w:tblCellMar>
        <w:tblLook w:noVBand="1" w:val="04a0" w:noHBand="0" w:lastColumn="0" w:firstColumn="1" w:lastRow="0" w:firstRow="1"/>
      </w:tblPr>
      <w:tblGrid>
        <w:gridCol w:w="2778"/>
        <w:gridCol w:w="1592"/>
        <w:gridCol w:w="1692"/>
        <w:gridCol w:w="1592"/>
        <w:gridCol w:w="1254"/>
        <w:gridCol w:w="1348"/>
      </w:tblGrid>
      <w:tr>
        <w:trPr/>
        <w:tc>
          <w:tcPr>
            <w:tcW w:w="2778" w:type="dxa"/>
            <w:vMerge w:val="restart"/>
            <w:tcBorders/>
            <w:shd w:fill="D9D9D9"/>
          </w:tcPr>
          <w:p>
            <w:pPr>
              <w:pStyle w:val="Normal"/>
              <w:widowControl w:val="false"/>
              <w:suppressAutoHyphens w:val="true"/>
              <w:spacing w:lineRule="auto" w:line="240" w:before="0" w:after="0"/>
              <w:jc w:val="left"/>
              <w:rPr>
                <w:rStyle w:val="Markedcontent"/>
                <w:rFonts w:cs="" w:asciiTheme="majorBidi" w:cstheme="majorBidi" w:hAnsiTheme="majorBidi"/>
                <w:sz w:val="28"/>
                <w:szCs w:val="28"/>
              </w:rPr>
            </w:pPr>
            <w:r>
              <w:rPr>
                <w:rFonts w:eastAsia="Calibri" w:cs=""/>
                <w:b/>
                <w:kern w:val="0"/>
                <w:sz w:val="22"/>
                <w:szCs w:val="22"/>
                <w:lang w:val="ru-RU" w:eastAsia="en-US" w:bidi="ar-SA"/>
              </w:rPr>
              <w:t>Учебные курсы</w:t>
            </w:r>
          </w:p>
          <w:p>
            <w:pPr>
              <w:pStyle w:val="Normal"/>
              <w:widowControl w:val="false"/>
              <w:suppressAutoHyphens w:val="true"/>
              <w:spacing w:lineRule="auto" w:line="240" w:before="0" w:after="0"/>
              <w:jc w:val="left"/>
              <w:rPr>
                <w:rStyle w:val="Markedcontent"/>
                <w:rFonts w:cs="" w:asciiTheme="majorBidi" w:cstheme="majorBidi" w:hAnsiTheme="majorBidi"/>
                <w:sz w:val="28"/>
                <w:szCs w:val="28"/>
              </w:rPr>
            </w:pPr>
            <w:r>
              <w:rPr>
                <w:rFonts w:cs="" w:asciiTheme="majorBidi" w:cstheme="majorBidi" w:hAnsiTheme="majorBidi"/>
                <w:sz w:val="28"/>
                <w:szCs w:val="28"/>
              </w:rPr>
            </w:r>
          </w:p>
        </w:tc>
        <w:tc>
          <w:tcPr>
            <w:tcW w:w="7478" w:type="dxa"/>
            <w:gridSpan w:val="5"/>
            <w:tcBorders/>
            <w:shd w:fill="D9D9D9"/>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b/>
                <w:kern w:val="0"/>
                <w:sz w:val="22"/>
                <w:szCs w:val="22"/>
                <w:lang w:val="ru-RU" w:eastAsia="en-US" w:bidi="ar-SA"/>
              </w:rPr>
              <w:t>Количество часов в неделю</w:t>
            </w:r>
          </w:p>
        </w:tc>
      </w:tr>
      <w:tr>
        <w:trPr/>
        <w:tc>
          <w:tcPr>
            <w:tcW w:w="2778" w:type="dxa"/>
            <w:vMerge w:val="continue"/>
            <w:tcBorders/>
          </w:tcPr>
          <w:p>
            <w:pPr>
              <w:pStyle w:val="Normal"/>
              <w:widowControl w:val="false"/>
              <w:suppressAutoHyphens w:val="true"/>
              <w:spacing w:lineRule="auto" w:line="240" w:before="0" w:after="0"/>
              <w:jc w:val="left"/>
              <w:rPr>
                <w:rStyle w:val="Markedcontent"/>
                <w:rFonts w:cs="" w:asciiTheme="majorBidi" w:cstheme="majorBidi" w:hAnsiTheme="majorBidi"/>
                <w:sz w:val="28"/>
                <w:szCs w:val="28"/>
              </w:rPr>
            </w:pPr>
            <w:r>
              <w:rPr>
                <w:rFonts w:cs="" w:asciiTheme="majorBidi" w:cstheme="majorBidi" w:hAnsiTheme="majorBidi"/>
                <w:sz w:val="28"/>
                <w:szCs w:val="28"/>
              </w:rPr>
            </w:r>
          </w:p>
        </w:tc>
        <w:tc>
          <w:tcPr>
            <w:tcW w:w="1592" w:type="dxa"/>
            <w:tcBorders/>
            <w:shd w:fill="D9D9D9"/>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b/>
                <w:kern w:val="0"/>
                <w:sz w:val="22"/>
                <w:szCs w:val="22"/>
                <w:lang w:val="ru-RU" w:eastAsia="en-US" w:bidi="ar-SA"/>
              </w:rPr>
              <w:t>5</w:t>
            </w:r>
          </w:p>
        </w:tc>
        <w:tc>
          <w:tcPr>
            <w:tcW w:w="1692" w:type="dxa"/>
            <w:tcBorders/>
            <w:shd w:fill="D9D9D9"/>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b/>
                <w:kern w:val="0"/>
                <w:sz w:val="22"/>
                <w:szCs w:val="22"/>
                <w:lang w:val="ru-RU" w:eastAsia="en-US" w:bidi="ar-SA"/>
              </w:rPr>
              <w:t>6</w:t>
            </w:r>
          </w:p>
        </w:tc>
        <w:tc>
          <w:tcPr>
            <w:tcW w:w="1592" w:type="dxa"/>
            <w:tcBorders/>
            <w:shd w:fill="D9D9D9"/>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b/>
                <w:kern w:val="0"/>
                <w:sz w:val="22"/>
                <w:szCs w:val="22"/>
                <w:lang w:val="ru-RU" w:eastAsia="en-US" w:bidi="ar-SA"/>
              </w:rPr>
              <w:t>7</w:t>
            </w:r>
          </w:p>
        </w:tc>
        <w:tc>
          <w:tcPr>
            <w:tcW w:w="1254" w:type="dxa"/>
            <w:tcBorders/>
            <w:shd w:fill="D9D9D9"/>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b/>
                <w:kern w:val="0"/>
                <w:sz w:val="22"/>
                <w:szCs w:val="22"/>
                <w:lang w:val="ru-RU" w:eastAsia="en-US" w:bidi="ar-SA"/>
              </w:rPr>
              <w:t>8</w:t>
            </w:r>
          </w:p>
        </w:tc>
        <w:tc>
          <w:tcPr>
            <w:tcW w:w="1348" w:type="dxa"/>
            <w:tcBorders/>
            <w:shd w:fill="D9D9D9"/>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b/>
                <w:kern w:val="0"/>
                <w:sz w:val="22"/>
                <w:szCs w:val="22"/>
                <w:lang w:val="ru-RU" w:eastAsia="en-US" w:bidi="ar-SA"/>
              </w:rPr>
              <w:t>9</w:t>
            </w:r>
          </w:p>
        </w:tc>
      </w:tr>
      <w:tr>
        <w:trPr/>
        <w:tc>
          <w:tcPr>
            <w:tcW w:w="2778" w:type="dxa"/>
            <w:tcBorders/>
          </w:tcPr>
          <w:p>
            <w:pPr>
              <w:pStyle w:val="Normal"/>
              <w:widowControl w:val="false"/>
              <w:suppressAutoHyphens w:val="true"/>
              <w:spacing w:lineRule="auto" w:line="240" w:before="0" w:after="0"/>
              <w:jc w:val="left"/>
              <w:rPr>
                <w:rStyle w:val="Markedcontent"/>
                <w:rFonts w:cs="" w:asciiTheme="majorBidi" w:cstheme="majorBidi" w:hAnsiTheme="majorBidi"/>
                <w:sz w:val="28"/>
                <w:szCs w:val="28"/>
              </w:rPr>
            </w:pPr>
            <w:r>
              <w:rPr>
                <w:rFonts w:eastAsia="Calibri" w:cs=""/>
                <w:kern w:val="0"/>
                <w:sz w:val="22"/>
                <w:szCs w:val="22"/>
                <w:lang w:val="ru-RU" w:eastAsia="en-US" w:bidi="ar-SA"/>
              </w:rPr>
              <w:t>Юнармейский отряд "Витязи"</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6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254"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c>
          <w:tcPr>
            <w:tcW w:w="1348"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r>
      <w:tr>
        <w:trPr/>
        <w:tc>
          <w:tcPr>
            <w:tcW w:w="2778" w:type="dxa"/>
            <w:tcBorders/>
          </w:tcPr>
          <w:p>
            <w:pPr>
              <w:pStyle w:val="Normal"/>
              <w:widowControl w:val="false"/>
              <w:suppressAutoHyphens w:val="true"/>
              <w:spacing w:lineRule="auto" w:line="240" w:before="0" w:after="0"/>
              <w:jc w:val="left"/>
              <w:rPr>
                <w:rStyle w:val="Markedcontent"/>
                <w:rFonts w:cs="" w:asciiTheme="majorBidi" w:cstheme="majorBidi" w:hAnsiTheme="majorBidi"/>
                <w:sz w:val="28"/>
                <w:szCs w:val="28"/>
              </w:rPr>
            </w:pPr>
            <w:r>
              <w:rPr>
                <w:rFonts w:eastAsia="Calibri" w:cs=""/>
                <w:kern w:val="0"/>
                <w:sz w:val="22"/>
                <w:szCs w:val="22"/>
                <w:lang w:val="ru-RU" w:eastAsia="en-US" w:bidi="ar-SA"/>
              </w:rPr>
              <w:t>Музееведение</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6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254"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348"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r>
      <w:tr>
        <w:trPr/>
        <w:tc>
          <w:tcPr>
            <w:tcW w:w="2778" w:type="dxa"/>
            <w:tcBorders/>
          </w:tcPr>
          <w:p>
            <w:pPr>
              <w:pStyle w:val="Normal"/>
              <w:widowControl w:val="false"/>
              <w:suppressAutoHyphens w:val="true"/>
              <w:spacing w:lineRule="auto" w:line="240" w:before="0" w:after="0"/>
              <w:jc w:val="left"/>
              <w:rPr>
                <w:rStyle w:val="Markedcontent"/>
                <w:rFonts w:cs="" w:asciiTheme="majorBidi" w:cstheme="majorBidi" w:hAnsiTheme="majorBidi"/>
                <w:sz w:val="28"/>
                <w:szCs w:val="28"/>
              </w:rPr>
            </w:pPr>
            <w:r>
              <w:rPr>
                <w:rFonts w:eastAsia="Calibri" w:cs=""/>
                <w:kern w:val="0"/>
                <w:sz w:val="22"/>
                <w:szCs w:val="22"/>
                <w:lang w:val="ru-RU" w:eastAsia="en-US" w:bidi="ar-SA"/>
              </w:rPr>
              <w:t>Спортивные игры</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6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c>
          <w:tcPr>
            <w:tcW w:w="1254"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c>
          <w:tcPr>
            <w:tcW w:w="1348"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r>
      <w:tr>
        <w:trPr/>
        <w:tc>
          <w:tcPr>
            <w:tcW w:w="2778" w:type="dxa"/>
            <w:tcBorders/>
          </w:tcPr>
          <w:p>
            <w:pPr>
              <w:pStyle w:val="Normal"/>
              <w:widowControl w:val="false"/>
              <w:suppressAutoHyphens w:val="true"/>
              <w:spacing w:lineRule="auto" w:line="240" w:before="0" w:after="0"/>
              <w:jc w:val="left"/>
              <w:rPr>
                <w:rStyle w:val="Markedcontent"/>
                <w:rFonts w:cs="" w:asciiTheme="majorBidi" w:cstheme="majorBidi" w:hAnsiTheme="majorBidi"/>
                <w:sz w:val="28"/>
                <w:szCs w:val="28"/>
              </w:rPr>
            </w:pPr>
            <w:r>
              <w:rPr>
                <w:rFonts w:eastAsia="Calibri" w:cs=""/>
                <w:kern w:val="0"/>
                <w:sz w:val="22"/>
                <w:szCs w:val="22"/>
                <w:lang w:val="ru-RU" w:eastAsia="en-US" w:bidi="ar-SA"/>
              </w:rPr>
              <w:t>Умелые ручки</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6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c>
          <w:tcPr>
            <w:tcW w:w="1254"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348"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r>
      <w:tr>
        <w:trPr/>
        <w:tc>
          <w:tcPr>
            <w:tcW w:w="2778" w:type="dxa"/>
            <w:tcBorders/>
          </w:tcPr>
          <w:p>
            <w:pPr>
              <w:pStyle w:val="Normal"/>
              <w:widowControl w:val="false"/>
              <w:suppressAutoHyphens w:val="true"/>
              <w:spacing w:lineRule="auto" w:line="240" w:before="0" w:after="0"/>
              <w:jc w:val="left"/>
              <w:rPr>
                <w:rStyle w:val="Markedcontent"/>
                <w:rFonts w:cs="" w:asciiTheme="majorBidi" w:cstheme="majorBidi" w:hAnsiTheme="majorBidi"/>
                <w:sz w:val="28"/>
                <w:szCs w:val="28"/>
              </w:rPr>
            </w:pPr>
            <w:r>
              <w:rPr>
                <w:rFonts w:eastAsia="Calibri" w:cs=""/>
                <w:kern w:val="0"/>
                <w:sz w:val="22"/>
                <w:szCs w:val="22"/>
                <w:lang w:val="ru-RU" w:eastAsia="en-US" w:bidi="ar-SA"/>
              </w:rPr>
              <w:t>Юные экологи</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6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592"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1</w:t>
            </w:r>
          </w:p>
        </w:tc>
        <w:tc>
          <w:tcPr>
            <w:tcW w:w="1254"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348" w:type="dxa"/>
            <w:tcBorders/>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r>
      <w:tr>
        <w:trPr/>
        <w:tc>
          <w:tcPr>
            <w:tcW w:w="2778" w:type="dxa"/>
            <w:tcBorders/>
            <w:shd w:fill="00FF00"/>
          </w:tcPr>
          <w:p>
            <w:pPr>
              <w:pStyle w:val="Normal"/>
              <w:widowControl w:val="false"/>
              <w:suppressAutoHyphens w:val="true"/>
              <w:spacing w:lineRule="auto" w:line="240" w:before="0" w:after="0"/>
              <w:jc w:val="left"/>
              <w:rPr>
                <w:rStyle w:val="Markedcontent"/>
                <w:rFonts w:cs="" w:asciiTheme="majorBidi" w:cstheme="majorBidi" w:hAnsiTheme="majorBidi"/>
                <w:sz w:val="28"/>
                <w:szCs w:val="28"/>
              </w:rPr>
            </w:pPr>
            <w:r>
              <w:rPr>
                <w:rFonts w:eastAsia="Calibri" w:cs=""/>
                <w:kern w:val="0"/>
                <w:sz w:val="22"/>
                <w:szCs w:val="22"/>
                <w:lang w:val="ru-RU" w:eastAsia="en-US" w:bidi="ar-SA"/>
              </w:rPr>
              <w:t>ИТОГО недельная нагрузка</w:t>
            </w:r>
          </w:p>
        </w:tc>
        <w:tc>
          <w:tcPr>
            <w:tcW w:w="1592" w:type="dxa"/>
            <w:tcBorders/>
            <w:shd w:fill="00FF00"/>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0</w:t>
            </w:r>
          </w:p>
        </w:tc>
        <w:tc>
          <w:tcPr>
            <w:tcW w:w="1692" w:type="dxa"/>
            <w:tcBorders/>
            <w:shd w:fill="00FF00"/>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3</w:t>
            </w:r>
          </w:p>
        </w:tc>
        <w:tc>
          <w:tcPr>
            <w:tcW w:w="1592" w:type="dxa"/>
            <w:tcBorders/>
            <w:shd w:fill="00FF00"/>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3</w:t>
            </w:r>
          </w:p>
        </w:tc>
        <w:tc>
          <w:tcPr>
            <w:tcW w:w="1254" w:type="dxa"/>
            <w:tcBorders/>
            <w:shd w:fill="00FF00"/>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2</w:t>
            </w:r>
          </w:p>
        </w:tc>
        <w:tc>
          <w:tcPr>
            <w:tcW w:w="1348" w:type="dxa"/>
            <w:tcBorders/>
            <w:shd w:fill="00FF00"/>
          </w:tcPr>
          <w:p>
            <w:pPr>
              <w:pStyle w:val="Normal"/>
              <w:widowControl w:val="false"/>
              <w:suppressAutoHyphens w:val="true"/>
              <w:spacing w:lineRule="auto" w:line="240" w:before="0" w:after="0"/>
              <w:jc w:val="center"/>
              <w:rPr>
                <w:rStyle w:val="Markedcontent"/>
                <w:rFonts w:cs="" w:asciiTheme="majorBidi" w:cstheme="majorBidi" w:hAnsiTheme="majorBidi"/>
                <w:sz w:val="28"/>
                <w:szCs w:val="28"/>
              </w:rPr>
            </w:pPr>
            <w:r>
              <w:rPr>
                <w:rFonts w:eastAsia="Calibri" w:cs=""/>
                <w:kern w:val="0"/>
                <w:sz w:val="22"/>
                <w:szCs w:val="22"/>
                <w:lang w:val="ru-RU" w:eastAsia="en-US" w:bidi="ar-SA"/>
              </w:rPr>
              <w:t>2</w:t>
            </w:r>
          </w:p>
        </w:tc>
      </w:tr>
    </w:tbl>
    <w:p>
      <w:pPr>
        <w:pStyle w:val="Normal"/>
        <w:widowControl w:val="false"/>
        <w:suppressAutoHyphens w:val="true"/>
        <w:bidi w:val="0"/>
        <w:spacing w:lineRule="auto" w:line="240" w:before="0" w:after="0"/>
        <w:ind w:left="0" w:right="964" w:hanging="0"/>
        <w:jc w:val="left"/>
        <w:rPr>
          <w:sz w:val="24"/>
        </w:rPr>
      </w:pPr>
      <w:r>
        <w:rPr>
          <w:sz w:val="24"/>
        </w:rPr>
      </w:r>
    </w:p>
    <w:p>
      <w:pPr>
        <w:pStyle w:val="Style13"/>
        <w:ind w:left="932" w:right="1138" w:firstLine="708"/>
        <w:rPr>
          <w:sz w:val="24"/>
        </w:rPr>
      </w:pPr>
      <w:r>
        <w:rPr>
          <w:sz w:val="24"/>
        </w:rPr>
      </w:r>
    </w:p>
    <w:p>
      <w:pPr>
        <w:pStyle w:val="Normal"/>
        <w:tabs>
          <w:tab w:val="clear" w:pos="720"/>
          <w:tab w:val="left" w:pos="2973" w:leader="none"/>
          <w:tab w:val="left" w:pos="4096" w:leader="none"/>
          <w:tab w:val="left" w:pos="5597" w:leader="none"/>
          <w:tab w:val="left" w:pos="6844" w:leader="none"/>
          <w:tab w:val="left" w:pos="8923" w:leader="none"/>
        </w:tabs>
        <w:spacing w:lineRule="auto" w:line="271" w:before="80" w:after="0"/>
        <w:ind w:left="932" w:right="1514" w:hanging="0"/>
        <w:jc w:val="left"/>
        <w:rPr>
          <w:sz w:val="24"/>
        </w:rPr>
      </w:pPr>
      <w:r>
        <w:rPr>
          <w:b/>
          <w:spacing w:val="-2"/>
          <w:sz w:val="24"/>
        </w:rPr>
        <w:t>Характеристика</w:t>
      </w:r>
      <w:r>
        <w:rPr>
          <w:b/>
          <w:sz w:val="24"/>
        </w:rPr>
        <w:tab/>
      </w:r>
      <w:r>
        <w:rPr>
          <w:b/>
          <w:spacing w:val="-2"/>
          <w:sz w:val="24"/>
        </w:rPr>
        <w:t>условий</w:t>
      </w:r>
      <w:r>
        <w:rPr>
          <w:b/>
          <w:sz w:val="24"/>
        </w:rPr>
        <w:tab/>
      </w:r>
      <w:r>
        <w:rPr>
          <w:b/>
          <w:spacing w:val="-2"/>
          <w:sz w:val="24"/>
        </w:rPr>
        <w:t>реализации</w:t>
      </w:r>
      <w:r>
        <w:rPr>
          <w:b/>
          <w:sz w:val="24"/>
        </w:rPr>
        <w:tab/>
      </w:r>
      <w:r>
        <w:rPr>
          <w:b/>
          <w:spacing w:val="-2"/>
          <w:sz w:val="24"/>
        </w:rPr>
        <w:t>основной</w:t>
      </w:r>
      <w:r>
        <w:rPr>
          <w:b/>
          <w:sz w:val="24"/>
        </w:rPr>
        <w:tab/>
      </w:r>
      <w:r>
        <w:rPr>
          <w:b/>
          <w:spacing w:val="-2"/>
          <w:sz w:val="24"/>
        </w:rPr>
        <w:t>образовательной</w:t>
      </w:r>
      <w:r>
        <w:rPr>
          <w:b/>
          <w:sz w:val="24"/>
        </w:rPr>
        <w:tab/>
      </w:r>
      <w:r>
        <w:rPr>
          <w:b/>
          <w:spacing w:val="-2"/>
          <w:sz w:val="24"/>
        </w:rPr>
        <w:t xml:space="preserve">программы </w:t>
      </w:r>
      <w:r>
        <w:rPr>
          <w:b/>
          <w:sz w:val="24"/>
        </w:rPr>
        <w:t xml:space="preserve">основного общего образования в соответствии с требованиями ФГОС ООО </w:t>
      </w:r>
      <w:r>
        <w:rPr>
          <w:sz w:val="24"/>
        </w:rPr>
        <w:t>Требования</w:t>
      </w:r>
      <w:r>
        <w:rPr>
          <w:spacing w:val="-7"/>
          <w:sz w:val="24"/>
        </w:rPr>
        <w:t xml:space="preserve"> </w:t>
      </w:r>
      <w:r>
        <w:rPr>
          <w:sz w:val="24"/>
        </w:rPr>
        <w:t>к</w:t>
      </w:r>
      <w:r>
        <w:rPr>
          <w:spacing w:val="-2"/>
          <w:sz w:val="24"/>
        </w:rPr>
        <w:t xml:space="preserve"> </w:t>
      </w:r>
      <w:r>
        <w:rPr>
          <w:sz w:val="24"/>
        </w:rPr>
        <w:t>условиям</w:t>
      </w:r>
      <w:r>
        <w:rPr>
          <w:spacing w:val="-5"/>
          <w:sz w:val="24"/>
        </w:rPr>
        <w:t xml:space="preserve"> </w:t>
      </w:r>
      <w:r>
        <w:rPr>
          <w:sz w:val="24"/>
        </w:rPr>
        <w:t>реализации</w:t>
      </w:r>
      <w:r>
        <w:rPr>
          <w:spacing w:val="-10"/>
          <w:sz w:val="24"/>
        </w:rPr>
        <w:t xml:space="preserve"> </w:t>
      </w:r>
      <w:r>
        <w:rPr>
          <w:sz w:val="24"/>
        </w:rPr>
        <w:t>программы</w:t>
      </w:r>
      <w:r>
        <w:rPr>
          <w:spacing w:val="-7"/>
          <w:sz w:val="24"/>
        </w:rPr>
        <w:t xml:space="preserve"> </w:t>
      </w:r>
      <w:r>
        <w:rPr>
          <w:sz w:val="24"/>
        </w:rPr>
        <w:t>основного</w:t>
      </w:r>
      <w:r>
        <w:rPr>
          <w:spacing w:val="-5"/>
          <w:sz w:val="24"/>
        </w:rPr>
        <w:t xml:space="preserve"> </w:t>
      </w:r>
      <w:r>
        <w:rPr>
          <w:sz w:val="24"/>
        </w:rPr>
        <w:t>общего</w:t>
      </w:r>
      <w:r>
        <w:rPr>
          <w:spacing w:val="-9"/>
          <w:sz w:val="24"/>
        </w:rPr>
        <w:t xml:space="preserve"> </w:t>
      </w:r>
      <w:r>
        <w:rPr>
          <w:sz w:val="24"/>
        </w:rPr>
        <w:t>образования</w:t>
      </w:r>
      <w:r>
        <w:rPr>
          <w:spacing w:val="-6"/>
          <w:sz w:val="24"/>
        </w:rPr>
        <w:t xml:space="preserve"> </w:t>
      </w:r>
      <w:r>
        <w:rPr>
          <w:sz w:val="24"/>
        </w:rPr>
        <w:t>включают:</w:t>
      </w:r>
    </w:p>
    <w:p>
      <w:pPr>
        <w:pStyle w:val="ListParagraph"/>
        <w:numPr>
          <w:ilvl w:val="0"/>
          <w:numId w:val="19"/>
        </w:numPr>
        <w:tabs>
          <w:tab w:val="clear" w:pos="720"/>
          <w:tab w:val="left" w:pos="2184" w:leader="none"/>
        </w:tabs>
        <w:spacing w:lineRule="auto" w:line="240" w:before="2" w:after="0"/>
        <w:ind w:left="2184" w:right="0" w:hanging="140"/>
        <w:jc w:val="left"/>
        <w:rPr>
          <w:sz w:val="24"/>
        </w:rPr>
      </w:pPr>
      <w:r>
        <w:rPr>
          <w:sz w:val="24"/>
        </w:rPr>
        <w:t>общесистемные</w:t>
      </w:r>
      <w:r>
        <w:rPr>
          <w:spacing w:val="-10"/>
          <w:sz w:val="24"/>
        </w:rPr>
        <w:t xml:space="preserve"> </w:t>
      </w:r>
      <w:r>
        <w:rPr>
          <w:spacing w:val="-2"/>
          <w:sz w:val="24"/>
        </w:rPr>
        <w:t>требования;</w:t>
      </w:r>
    </w:p>
    <w:p>
      <w:pPr>
        <w:pStyle w:val="ListParagraph"/>
        <w:numPr>
          <w:ilvl w:val="0"/>
          <w:numId w:val="19"/>
        </w:numPr>
        <w:tabs>
          <w:tab w:val="clear" w:pos="720"/>
          <w:tab w:val="left" w:pos="2184" w:leader="none"/>
        </w:tabs>
        <w:spacing w:lineRule="auto" w:line="240" w:before="44" w:after="0"/>
        <w:ind w:left="2184" w:right="0" w:hanging="140"/>
        <w:jc w:val="left"/>
        <w:rPr>
          <w:sz w:val="24"/>
        </w:rPr>
      </w:pPr>
      <w:r>
        <w:rPr>
          <w:sz w:val="24"/>
        </w:rPr>
        <w:t>требования</w:t>
      </w:r>
      <w:r>
        <w:rPr>
          <w:spacing w:val="-16"/>
          <w:sz w:val="24"/>
        </w:rPr>
        <w:t xml:space="preserve"> </w:t>
      </w:r>
      <w:r>
        <w:rPr>
          <w:sz w:val="24"/>
        </w:rPr>
        <w:t>к</w:t>
      </w:r>
      <w:r>
        <w:rPr>
          <w:spacing w:val="-11"/>
          <w:sz w:val="24"/>
        </w:rPr>
        <w:t xml:space="preserve"> </w:t>
      </w:r>
      <w:r>
        <w:rPr>
          <w:sz w:val="24"/>
        </w:rPr>
        <w:t>материально-техническому,</w:t>
      </w:r>
      <w:r>
        <w:rPr>
          <w:spacing w:val="-3"/>
          <w:sz w:val="24"/>
        </w:rPr>
        <w:t xml:space="preserve"> </w:t>
      </w:r>
      <w:r>
        <w:rPr>
          <w:sz w:val="24"/>
        </w:rPr>
        <w:t>учебно-методическому</w:t>
      </w:r>
      <w:r>
        <w:rPr>
          <w:spacing w:val="-15"/>
          <w:sz w:val="24"/>
        </w:rPr>
        <w:t xml:space="preserve"> </w:t>
      </w:r>
      <w:r>
        <w:rPr>
          <w:spacing w:val="-2"/>
          <w:sz w:val="24"/>
        </w:rPr>
        <w:t>обеспечению;</w:t>
      </w:r>
    </w:p>
    <w:p>
      <w:pPr>
        <w:pStyle w:val="ListParagraph"/>
        <w:numPr>
          <w:ilvl w:val="0"/>
          <w:numId w:val="19"/>
        </w:numPr>
        <w:tabs>
          <w:tab w:val="clear" w:pos="720"/>
          <w:tab w:val="left" w:pos="2184" w:leader="none"/>
        </w:tabs>
        <w:spacing w:lineRule="auto" w:line="240" w:before="41" w:after="0"/>
        <w:ind w:left="2184" w:right="0" w:hanging="140"/>
        <w:jc w:val="left"/>
        <w:rPr>
          <w:sz w:val="24"/>
        </w:rPr>
      </w:pPr>
      <w:r>
        <w:rPr>
          <w:sz w:val="24"/>
        </w:rPr>
        <w:t>требования</w:t>
      </w:r>
      <w:r>
        <w:rPr>
          <w:spacing w:val="-1"/>
          <w:sz w:val="24"/>
        </w:rPr>
        <w:t xml:space="preserve"> </w:t>
      </w:r>
      <w:r>
        <w:rPr>
          <w:sz w:val="24"/>
        </w:rPr>
        <w:t>к</w:t>
      </w:r>
      <w:r>
        <w:rPr>
          <w:spacing w:val="1"/>
          <w:sz w:val="24"/>
        </w:rPr>
        <w:t xml:space="preserve"> </w:t>
      </w:r>
      <w:r>
        <w:rPr>
          <w:sz w:val="24"/>
        </w:rPr>
        <w:t>психолого-педагогическим,</w:t>
      </w:r>
      <w:r>
        <w:rPr>
          <w:spacing w:val="2"/>
          <w:sz w:val="24"/>
        </w:rPr>
        <w:t xml:space="preserve"> </w:t>
      </w:r>
      <w:r>
        <w:rPr>
          <w:sz w:val="24"/>
        </w:rPr>
        <w:t>кадровым и</w:t>
      </w:r>
      <w:r>
        <w:rPr>
          <w:spacing w:val="1"/>
          <w:sz w:val="24"/>
        </w:rPr>
        <w:t xml:space="preserve"> </w:t>
      </w:r>
      <w:r>
        <w:rPr>
          <w:sz w:val="24"/>
        </w:rPr>
        <w:t>финансовым</w:t>
      </w:r>
      <w:r>
        <w:rPr>
          <w:spacing w:val="6"/>
          <w:sz w:val="24"/>
        </w:rPr>
        <w:t xml:space="preserve"> </w:t>
      </w:r>
      <w:r>
        <w:rPr>
          <w:spacing w:val="-2"/>
          <w:sz w:val="24"/>
        </w:rPr>
        <w:t>условиям.</w:t>
      </w:r>
    </w:p>
    <w:p>
      <w:pPr>
        <w:pStyle w:val="Style13"/>
        <w:spacing w:before="46" w:after="0"/>
        <w:ind w:left="932" w:right="1129" w:hanging="0"/>
        <w:rPr>
          <w:sz w:val="24"/>
        </w:rPr>
      </w:pPr>
      <w:r>
        <w:rPr>
          <w:b/>
          <w:i/>
        </w:rPr>
        <w:t xml:space="preserve">Общесистемные требования к реализации программы основного общего образования </w:t>
      </w:r>
      <w:r>
        <w:rPr/>
        <w:t>1.Результатом</w:t>
      </w:r>
      <w:r>
        <w:rPr>
          <w:spacing w:val="40"/>
        </w:rPr>
        <w:t xml:space="preserve"> </w:t>
      </w:r>
      <w:r>
        <w:rPr/>
        <w:t>выполнения</w:t>
      </w:r>
      <w:r>
        <w:rPr>
          <w:spacing w:val="40"/>
        </w:rPr>
        <w:t xml:space="preserve"> </w:t>
      </w:r>
      <w:r>
        <w:rPr/>
        <w:t>требований</w:t>
      </w:r>
      <w:r>
        <w:rPr>
          <w:spacing w:val="40"/>
        </w:rPr>
        <w:t xml:space="preserve"> </w:t>
      </w:r>
      <w:r>
        <w:rPr/>
        <w:t>к</w:t>
      </w:r>
      <w:r>
        <w:rPr>
          <w:spacing w:val="40"/>
        </w:rPr>
        <w:t xml:space="preserve"> </w:t>
      </w:r>
      <w:r>
        <w:rPr/>
        <w:t>условиям</w:t>
      </w:r>
      <w:r>
        <w:rPr>
          <w:spacing w:val="40"/>
        </w:rPr>
        <w:t xml:space="preserve"> </w:t>
      </w:r>
      <w:r>
        <w:rPr/>
        <w:t>реализации</w:t>
      </w:r>
      <w:r>
        <w:rPr>
          <w:spacing w:val="40"/>
        </w:rPr>
        <w:t xml:space="preserve"> </w:t>
      </w:r>
      <w:r>
        <w:rPr/>
        <w:t>программы</w:t>
      </w:r>
      <w:r>
        <w:rPr>
          <w:spacing w:val="40"/>
        </w:rPr>
        <w:t xml:space="preserve"> </w:t>
      </w:r>
      <w:r>
        <w:rPr/>
        <w:t>основного общего</w:t>
      </w:r>
      <w:r>
        <w:rPr>
          <w:spacing w:val="-15"/>
        </w:rPr>
        <w:t xml:space="preserve"> </w:t>
      </w:r>
      <w:r>
        <w:rPr/>
        <w:t>образования</w:t>
      </w:r>
      <w:r>
        <w:rPr>
          <w:spacing w:val="40"/>
        </w:rPr>
        <w:t xml:space="preserve"> </w:t>
      </w:r>
      <w:r>
        <w:rPr/>
        <w:t>является</w:t>
      </w:r>
      <w:r>
        <w:rPr>
          <w:spacing w:val="40"/>
        </w:rPr>
        <w:t xml:space="preserve"> </w:t>
      </w:r>
      <w:r>
        <w:rPr/>
        <w:t>создание</w:t>
      </w:r>
      <w:r>
        <w:rPr>
          <w:spacing w:val="40"/>
        </w:rPr>
        <w:t xml:space="preserve"> </w:t>
      </w:r>
      <w:r>
        <w:rPr/>
        <w:t>комфортной</w:t>
      </w:r>
      <w:r>
        <w:rPr>
          <w:spacing w:val="40"/>
        </w:rPr>
        <w:t xml:space="preserve"> </w:t>
      </w:r>
      <w:r>
        <w:rPr/>
        <w:t>развивающей</w:t>
      </w:r>
      <w:r>
        <w:rPr>
          <w:spacing w:val="40"/>
        </w:rPr>
        <w:t xml:space="preserve"> </w:t>
      </w:r>
      <w:r>
        <w:rPr/>
        <w:t>образовательной</w:t>
      </w:r>
      <w:r>
        <w:rPr>
          <w:spacing w:val="40"/>
        </w:rPr>
        <w:t xml:space="preserve"> </w:t>
      </w:r>
      <w:r>
        <w:rPr/>
        <w:t>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 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pPr>
        <w:pStyle w:val="ListParagraph"/>
        <w:numPr>
          <w:ilvl w:val="0"/>
          <w:numId w:val="26"/>
        </w:numPr>
        <w:tabs>
          <w:tab w:val="clear" w:pos="720"/>
          <w:tab w:val="left" w:pos="1294" w:leader="none"/>
        </w:tabs>
        <w:spacing w:lineRule="auto" w:line="276" w:before="0" w:after="0"/>
        <w:ind w:left="932" w:right="1400" w:hanging="0"/>
        <w:jc w:val="both"/>
        <w:rPr>
          <w:sz w:val="24"/>
        </w:rPr>
      </w:pPr>
      <w:r>
        <w:rPr>
          <w:sz w:val="24"/>
        </w:rPr>
        <w:t>В целях обеспечения реализации программы основного общего образования в Учреждения для участников образовательных отношений созданы условия, обеспечивающие возможность:</w:t>
      </w:r>
    </w:p>
    <w:p>
      <w:pPr>
        <w:pStyle w:val="ListParagraph"/>
        <w:numPr>
          <w:ilvl w:val="1"/>
          <w:numId w:val="26"/>
        </w:numPr>
        <w:tabs>
          <w:tab w:val="clear" w:pos="720"/>
          <w:tab w:val="left" w:pos="1073" w:leader="none"/>
        </w:tabs>
        <w:spacing w:lineRule="auto" w:line="240" w:before="0" w:after="0"/>
        <w:ind w:left="932" w:right="1138" w:hanging="0"/>
        <w:jc w:val="both"/>
        <w:rPr>
          <w:sz w:val="24"/>
        </w:rPr>
      </w:pPr>
      <w:r>
        <w:rPr>
          <w:sz w:val="24"/>
        </w:rPr>
        <w:t>достижения</w:t>
      </w:r>
      <w:r>
        <w:rPr>
          <w:spacing w:val="-2"/>
          <w:sz w:val="24"/>
        </w:rPr>
        <w:t xml:space="preserve"> </w:t>
      </w:r>
      <w:r>
        <w:rPr>
          <w:sz w:val="24"/>
        </w:rPr>
        <w:t>планируемых</w:t>
      </w:r>
      <w:r>
        <w:rPr>
          <w:spacing w:val="-2"/>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обучающимися, в том числе обучающимися с ОВЗ;</w:t>
      </w:r>
    </w:p>
    <w:p>
      <w:pPr>
        <w:pStyle w:val="ListParagraph"/>
        <w:numPr>
          <w:ilvl w:val="1"/>
          <w:numId w:val="26"/>
        </w:numPr>
        <w:tabs>
          <w:tab w:val="clear" w:pos="720"/>
          <w:tab w:val="left" w:pos="1142" w:leader="none"/>
        </w:tabs>
        <w:spacing w:lineRule="auto" w:line="240" w:before="0" w:after="0"/>
        <w:ind w:left="932" w:right="1127" w:hanging="0"/>
        <w:jc w:val="both"/>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pPr>
        <w:pStyle w:val="ListParagraph"/>
        <w:numPr>
          <w:ilvl w:val="1"/>
          <w:numId w:val="26"/>
        </w:numPr>
        <w:tabs>
          <w:tab w:val="clear" w:pos="720"/>
          <w:tab w:val="left" w:pos="1092" w:leader="none"/>
        </w:tabs>
        <w:spacing w:lineRule="auto" w:line="240" w:before="0" w:after="0"/>
        <w:ind w:left="932" w:right="1135" w:hanging="0"/>
        <w:jc w:val="both"/>
        <w:rPr>
          <w:sz w:val="24"/>
        </w:rPr>
      </w:pPr>
      <w:r>
        <w:rPr>
          <w:sz w:val="24"/>
        </w:rPr>
        <w:t xml:space="preserve">формирования </w:t>
      </w:r>
      <w:r>
        <w:rPr>
          <w:i/>
          <w:sz w:val="24"/>
        </w:rPr>
        <w:t xml:space="preserve">функциональной грамотности </w:t>
      </w:r>
      <w:r>
        <w:rPr>
          <w:sz w:val="24"/>
        </w:rPr>
        <w:t>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pPr>
        <w:pStyle w:val="ListParagraph"/>
        <w:numPr>
          <w:ilvl w:val="1"/>
          <w:numId w:val="26"/>
        </w:numPr>
        <w:tabs>
          <w:tab w:val="clear" w:pos="720"/>
          <w:tab w:val="left" w:pos="1099" w:leader="none"/>
        </w:tabs>
        <w:spacing w:lineRule="auto" w:line="240" w:before="0" w:after="0"/>
        <w:ind w:left="932" w:right="1130" w:hanging="0"/>
        <w:jc w:val="both"/>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pPr>
        <w:pStyle w:val="ListParagraph"/>
        <w:numPr>
          <w:ilvl w:val="1"/>
          <w:numId w:val="26"/>
        </w:numPr>
        <w:tabs>
          <w:tab w:val="clear" w:pos="720"/>
          <w:tab w:val="left" w:pos="1181" w:leader="none"/>
        </w:tabs>
        <w:spacing w:lineRule="auto" w:line="240" w:before="0" w:after="0"/>
        <w:ind w:left="932" w:right="1137" w:hanging="0"/>
        <w:jc w:val="both"/>
        <w:rPr>
          <w:sz w:val="24"/>
        </w:rPr>
      </w:pPr>
      <w:r>
        <w:rPr>
          <w:sz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pPr>
        <w:pStyle w:val="ListParagraph"/>
        <w:numPr>
          <w:ilvl w:val="1"/>
          <w:numId w:val="26"/>
        </w:numPr>
        <w:tabs>
          <w:tab w:val="clear" w:pos="720"/>
          <w:tab w:val="left" w:pos="1231" w:leader="none"/>
        </w:tabs>
        <w:spacing w:lineRule="auto" w:line="240" w:before="0" w:after="0"/>
        <w:ind w:left="932" w:right="1131" w:hanging="0"/>
        <w:jc w:val="both"/>
        <w:rPr>
          <w:sz w:val="24"/>
        </w:rPr>
      </w:pPr>
      <w:r>
        <w:rPr>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w:t>
      </w:r>
      <w:r>
        <w:rPr>
          <w:spacing w:val="40"/>
          <w:sz w:val="24"/>
        </w:rPr>
        <w:t xml:space="preserve"> </w:t>
      </w:r>
      <w:r>
        <w:rPr>
          <w:sz w:val="24"/>
        </w:rPr>
        <w:t>развития и возможности обучающихся;</w:t>
      </w:r>
    </w:p>
    <w:p>
      <w:pPr>
        <w:sectPr>
          <w:type w:val="nextPage"/>
          <w:pgSz w:w="11923" w:h="16838"/>
          <w:pgMar w:left="200" w:right="0" w:header="0" w:top="780" w:footer="0" w:bottom="280" w:gutter="0"/>
          <w:pgNumType w:fmt="decimal"/>
          <w:formProt w:val="false"/>
          <w:textDirection w:val="lrTb"/>
          <w:docGrid w:type="default" w:linePitch="100" w:charSpace="4096"/>
        </w:sectPr>
        <w:pStyle w:val="ListParagraph"/>
        <w:numPr>
          <w:ilvl w:val="1"/>
          <w:numId w:val="26"/>
        </w:numPr>
        <w:tabs>
          <w:tab w:val="clear" w:pos="720"/>
          <w:tab w:val="left" w:pos="1207" w:leader="none"/>
        </w:tabs>
        <w:spacing w:lineRule="auto" w:line="240" w:before="0" w:after="0"/>
        <w:ind w:left="932" w:right="1131" w:hanging="0"/>
        <w:jc w:val="both"/>
        <w:rPr>
          <w:sz w:val="24"/>
        </w:rPr>
      </w:pPr>
      <w:r>
        <w:rPr>
          <w:sz w:val="24"/>
        </w:rPr>
        <w:t>организации сетевого взаимодействия Учреждения и организаций, располагающих ресурсами, необходимыми для реализации программ основного общего образования,</w:t>
      </w:r>
      <w:r>
        <w:rPr>
          <w:spacing w:val="80"/>
          <w:sz w:val="24"/>
        </w:rPr>
        <w:t xml:space="preserve"> </w:t>
      </w:r>
      <w:r>
        <w:rPr>
          <w:sz w:val="24"/>
        </w:rPr>
        <w:t>которое</w:t>
      </w:r>
      <w:r>
        <w:rPr>
          <w:spacing w:val="40"/>
          <w:sz w:val="24"/>
        </w:rPr>
        <w:t xml:space="preserve"> </w:t>
      </w:r>
      <w:r>
        <w:rPr>
          <w:sz w:val="24"/>
        </w:rPr>
        <w:t>направленона обеспечение качества условий образовательной деятельности;</w:t>
      </w:r>
    </w:p>
    <w:p>
      <w:pPr>
        <w:pStyle w:val="ListParagraph"/>
        <w:numPr>
          <w:ilvl w:val="1"/>
          <w:numId w:val="26"/>
        </w:numPr>
        <w:tabs>
          <w:tab w:val="clear" w:pos="720"/>
          <w:tab w:val="left" w:pos="1212" w:leader="none"/>
        </w:tabs>
        <w:spacing w:lineRule="auto" w:line="240" w:before="63" w:after="0"/>
        <w:ind w:left="932" w:right="1132" w:hanging="0"/>
        <w:jc w:val="both"/>
        <w:rPr>
          <w:sz w:val="24"/>
        </w:rPr>
      </w:pPr>
      <w:r>
        <w:rPr>
          <w:sz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pPr>
        <w:pStyle w:val="ListParagraph"/>
        <w:numPr>
          <w:ilvl w:val="1"/>
          <w:numId w:val="26"/>
        </w:numPr>
        <w:tabs>
          <w:tab w:val="clear" w:pos="720"/>
          <w:tab w:val="left" w:pos="1092" w:leader="none"/>
        </w:tabs>
        <w:spacing w:lineRule="auto" w:line="240" w:before="0" w:after="0"/>
        <w:ind w:left="932" w:right="1401" w:hanging="0"/>
        <w:jc w:val="both"/>
        <w:rPr>
          <w:sz w:val="24"/>
        </w:rPr>
      </w:pPr>
      <w:r>
        <w:rPr>
          <w:sz w:val="24"/>
        </w:rPr>
        <w:t xml:space="preserve">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pPr>
        <w:pStyle w:val="ListParagraph"/>
        <w:numPr>
          <w:ilvl w:val="1"/>
          <w:numId w:val="26"/>
        </w:numPr>
        <w:tabs>
          <w:tab w:val="clear" w:pos="720"/>
          <w:tab w:val="left" w:pos="1183" w:leader="none"/>
        </w:tabs>
        <w:spacing w:lineRule="auto" w:line="240" w:before="0" w:after="0"/>
        <w:ind w:left="932" w:right="1410" w:hanging="0"/>
        <w:jc w:val="both"/>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pPr>
        <w:pStyle w:val="ListParagraph"/>
        <w:numPr>
          <w:ilvl w:val="1"/>
          <w:numId w:val="26"/>
        </w:numPr>
        <w:tabs>
          <w:tab w:val="clear" w:pos="720"/>
          <w:tab w:val="left" w:pos="1255" w:leader="none"/>
        </w:tabs>
        <w:spacing w:lineRule="auto" w:line="240" w:before="0" w:after="0"/>
        <w:ind w:left="932" w:right="1404" w:hanging="0"/>
        <w:jc w:val="both"/>
        <w:rPr>
          <w:sz w:val="24"/>
        </w:rPr>
      </w:pPr>
      <w:r>
        <w:rPr>
          <w:sz w:val="24"/>
        </w:rPr>
        <w:t>использования в образовательной деятельности современных образовательных технологий, направленных в</w:t>
      </w:r>
      <w:r>
        <w:rPr>
          <w:spacing w:val="-1"/>
          <w:sz w:val="24"/>
        </w:rPr>
        <w:t xml:space="preserve"> </w:t>
      </w:r>
      <w:r>
        <w:rPr>
          <w:sz w:val="24"/>
        </w:rPr>
        <w:t>том числе на воспитание обучающихся и развитие различных форм наставничества;</w:t>
      </w:r>
    </w:p>
    <w:p>
      <w:pPr>
        <w:pStyle w:val="ListParagraph"/>
        <w:numPr>
          <w:ilvl w:val="1"/>
          <w:numId w:val="26"/>
        </w:numPr>
        <w:tabs>
          <w:tab w:val="clear" w:pos="720"/>
          <w:tab w:val="left" w:pos="1212" w:leader="none"/>
        </w:tabs>
        <w:spacing w:lineRule="auto" w:line="240" w:before="0" w:after="0"/>
        <w:ind w:left="932" w:right="1399" w:hanging="0"/>
        <w:jc w:val="both"/>
        <w:rPr>
          <w:sz w:val="24"/>
        </w:rPr>
      </w:pPr>
      <w:r>
        <w:rPr>
          <w:sz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w:t>
      </w:r>
      <w:r>
        <w:rPr>
          <w:spacing w:val="-2"/>
          <w:sz w:val="24"/>
        </w:rPr>
        <w:t>Федерации;</w:t>
      </w:r>
    </w:p>
    <w:p>
      <w:pPr>
        <w:pStyle w:val="ListParagraph"/>
        <w:numPr>
          <w:ilvl w:val="1"/>
          <w:numId w:val="26"/>
        </w:numPr>
        <w:tabs>
          <w:tab w:val="clear" w:pos="720"/>
          <w:tab w:val="left" w:pos="1303" w:leader="none"/>
        </w:tabs>
        <w:spacing w:lineRule="auto" w:line="240" w:before="0" w:after="0"/>
        <w:ind w:left="932" w:right="1399" w:hanging="0"/>
        <w:jc w:val="both"/>
        <w:rPr>
          <w:sz w:val="24"/>
        </w:rPr>
      </w:pPr>
      <w:r>
        <w:rPr>
          <w:sz w:val="24"/>
        </w:rPr>
        <w:t>эффективного использования профессионального и творческого потенциала педагогических и руководящих работников Учреждения, повышения их профессиональной, коммуникативной, ин формационной и правовой компетентности;</w:t>
      </w:r>
    </w:p>
    <w:p>
      <w:pPr>
        <w:pStyle w:val="ListParagraph"/>
        <w:numPr>
          <w:ilvl w:val="1"/>
          <w:numId w:val="26"/>
        </w:numPr>
        <w:tabs>
          <w:tab w:val="clear" w:pos="720"/>
          <w:tab w:val="left" w:pos="1233" w:leader="none"/>
        </w:tabs>
        <w:spacing w:lineRule="auto" w:line="240" w:before="0" w:after="0"/>
        <w:ind w:left="932" w:right="1404" w:hanging="0"/>
        <w:jc w:val="both"/>
        <w:rPr>
          <w:sz w:val="24"/>
        </w:rPr>
      </w:pPr>
      <w:r>
        <w:rPr>
          <w:sz w:val="24"/>
        </w:rPr>
        <w:t>эффективного управления Учреждением с использованием ИКТ, современных механизмов финансирования реализации программ основного общего образования.</w:t>
      </w:r>
    </w:p>
    <w:p>
      <w:pPr>
        <w:pStyle w:val="Style13"/>
        <w:ind w:left="932" w:right="1401" w:hanging="0"/>
        <w:rPr>
          <w:sz w:val="24"/>
        </w:rPr>
      </w:pPr>
      <w:r>
        <w:rPr/>
        <w:t xml:space="preserve">2. 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w:t>
      </w:r>
      <w:r>
        <w:rPr>
          <w:spacing w:val="-2"/>
        </w:rPr>
        <w:t>Учреждения.</w:t>
      </w:r>
    </w:p>
    <w:p>
      <w:pPr>
        <w:pStyle w:val="3"/>
        <w:spacing w:before="4" w:after="0"/>
        <w:rPr>
          <w:sz w:val="24"/>
        </w:rPr>
      </w:pPr>
      <w:r>
        <w:rPr/>
        <w:t>Учебно-методические</w:t>
      </w:r>
      <w:r>
        <w:rPr>
          <w:spacing w:val="-11"/>
        </w:rPr>
        <w:t xml:space="preserve"> </w:t>
      </w:r>
      <w:r>
        <w:rPr/>
        <w:t>условия,</w:t>
      </w:r>
      <w:r>
        <w:rPr>
          <w:spacing w:val="-7"/>
        </w:rPr>
        <w:t xml:space="preserve"> </w:t>
      </w:r>
      <w:r>
        <w:rPr/>
        <w:t>в</w:t>
      </w:r>
      <w:r>
        <w:rPr>
          <w:spacing w:val="-10"/>
        </w:rPr>
        <w:t xml:space="preserve"> </w:t>
      </w:r>
      <w:r>
        <w:rPr/>
        <w:t>том</w:t>
      </w:r>
      <w:r>
        <w:rPr>
          <w:spacing w:val="-8"/>
        </w:rPr>
        <w:t xml:space="preserve"> </w:t>
      </w:r>
      <w:r>
        <w:rPr/>
        <w:t>числе</w:t>
      </w:r>
      <w:r>
        <w:rPr>
          <w:spacing w:val="-10"/>
        </w:rPr>
        <w:t xml:space="preserve"> </w:t>
      </w:r>
      <w:r>
        <w:rPr/>
        <w:t>условия</w:t>
      </w:r>
      <w:r>
        <w:rPr>
          <w:spacing w:val="-5"/>
        </w:rPr>
        <w:t xml:space="preserve"> </w:t>
      </w:r>
      <w:r>
        <w:rPr/>
        <w:t>информационного</w:t>
      </w:r>
      <w:r>
        <w:rPr>
          <w:spacing w:val="-5"/>
        </w:rPr>
        <w:t xml:space="preserve"> </w:t>
      </w:r>
      <w:r>
        <w:rPr>
          <w:spacing w:val="-2"/>
        </w:rPr>
        <w:t>обеспечения</w:t>
      </w:r>
    </w:p>
    <w:p>
      <w:pPr>
        <w:pStyle w:val="Style13"/>
        <w:ind w:left="932" w:right="1410" w:firstLine="708"/>
        <w:rPr>
          <w:sz w:val="24"/>
        </w:rPr>
      </w:pPr>
      <w:r>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pPr>
        <w:pStyle w:val="Style13"/>
        <w:ind w:left="932" w:right="1391" w:firstLine="708"/>
        <w:rPr>
          <w:sz w:val="24"/>
        </w:rPr>
      </w:pPr>
      <w:r>
        <w:rPr/>
        <w:t xml:space="preserve">Информационно-образовательная среда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w:t>
      </w:r>
      <w:r>
        <w:rPr>
          <w:spacing w:val="-2"/>
        </w:rPr>
        <w:t>среде.</w:t>
      </w:r>
    </w:p>
    <w:p>
      <w:pPr>
        <w:pStyle w:val="Style13"/>
        <w:spacing w:lineRule="exact" w:line="274"/>
        <w:ind w:left="1641" w:right="0" w:hanging="0"/>
        <w:jc w:val="left"/>
        <w:rPr>
          <w:sz w:val="24"/>
        </w:rPr>
      </w:pPr>
      <w:r>
        <w:rPr/>
        <w:t>Информационно-образовательная</w:t>
      </w:r>
      <w:r>
        <w:rPr>
          <w:spacing w:val="-11"/>
        </w:rPr>
        <w:t xml:space="preserve"> </w:t>
      </w:r>
      <w:r>
        <w:rPr/>
        <w:t>среда</w:t>
      </w:r>
      <w:r>
        <w:rPr>
          <w:spacing w:val="-11"/>
        </w:rPr>
        <w:t xml:space="preserve"> </w:t>
      </w:r>
      <w:r>
        <w:rPr/>
        <w:t>Учреждения</w:t>
      </w:r>
      <w:r>
        <w:rPr>
          <w:spacing w:val="-10"/>
        </w:rPr>
        <w:t xml:space="preserve"> </w:t>
      </w:r>
      <w:r>
        <w:rPr/>
        <w:t>должна</w:t>
      </w:r>
      <w:r>
        <w:rPr>
          <w:spacing w:val="-12"/>
        </w:rPr>
        <w:t xml:space="preserve"> </w:t>
      </w:r>
      <w:r>
        <w:rPr>
          <w:spacing w:val="-2"/>
        </w:rPr>
        <w:t>обеспечивать:</w:t>
      </w:r>
    </w:p>
    <w:p>
      <w:pPr>
        <w:pStyle w:val="ListParagraph"/>
        <w:numPr>
          <w:ilvl w:val="0"/>
          <w:numId w:val="18"/>
        </w:numPr>
        <w:tabs>
          <w:tab w:val="clear" w:pos="720"/>
          <w:tab w:val="left" w:pos="1202" w:leader="none"/>
        </w:tabs>
        <w:spacing w:lineRule="auto" w:line="240" w:before="0" w:after="0"/>
        <w:ind w:left="932" w:right="1403" w:hanging="0"/>
        <w:jc w:val="left"/>
        <w:rPr>
          <w:sz w:val="24"/>
        </w:rPr>
      </w:pPr>
      <w:r>
        <w:rPr>
          <w:sz w:val="24"/>
        </w:rPr>
        <w:t>возможность</w:t>
      </w:r>
      <w:r>
        <w:rPr>
          <w:spacing w:val="80"/>
          <w:sz w:val="24"/>
        </w:rPr>
        <w:t xml:space="preserve"> </w:t>
      </w:r>
      <w:r>
        <w:rPr>
          <w:sz w:val="24"/>
        </w:rPr>
        <w:t>использования</w:t>
      </w:r>
      <w:r>
        <w:rPr>
          <w:spacing w:val="80"/>
          <w:sz w:val="24"/>
        </w:rPr>
        <w:t xml:space="preserve"> </w:t>
      </w:r>
      <w:r>
        <w:rPr>
          <w:sz w:val="24"/>
        </w:rPr>
        <w:t>участниками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ресурсов</w:t>
      </w:r>
      <w:r>
        <w:rPr>
          <w:spacing w:val="80"/>
          <w:sz w:val="24"/>
        </w:rPr>
        <w:t xml:space="preserve"> </w:t>
      </w:r>
      <w:r>
        <w:rPr>
          <w:sz w:val="24"/>
        </w:rPr>
        <w:t>и</w:t>
      </w:r>
      <w:r>
        <w:rPr>
          <w:spacing w:val="80"/>
          <w:sz w:val="24"/>
        </w:rPr>
        <w:t xml:space="preserve"> </w:t>
      </w:r>
      <w:r>
        <w:rPr>
          <w:sz w:val="24"/>
        </w:rPr>
        <w:t>сервисовцифровой образовательной среды;</w:t>
      </w:r>
    </w:p>
    <w:p>
      <w:pPr>
        <w:pStyle w:val="ListParagraph"/>
        <w:numPr>
          <w:ilvl w:val="0"/>
          <w:numId w:val="18"/>
        </w:numPr>
        <w:tabs>
          <w:tab w:val="clear" w:pos="720"/>
          <w:tab w:val="left" w:pos="1225" w:leader="none"/>
          <w:tab w:val="left" w:pos="2643" w:leader="none"/>
          <w:tab w:val="left" w:pos="3559" w:leader="none"/>
          <w:tab w:val="left" w:pos="3889" w:leader="none"/>
          <w:tab w:val="left" w:pos="6142" w:leader="none"/>
          <w:tab w:val="left" w:pos="8142" w:leader="none"/>
          <w:tab w:val="left" w:pos="9298" w:leader="none"/>
        </w:tabs>
        <w:spacing w:lineRule="auto" w:line="240" w:before="0" w:after="0"/>
        <w:ind w:left="932" w:right="1394" w:hanging="0"/>
        <w:jc w:val="left"/>
        <w:rPr>
          <w:sz w:val="24"/>
        </w:rPr>
      </w:pPr>
      <w:r>
        <w:rPr>
          <w:spacing w:val="-2"/>
          <w:sz w:val="24"/>
        </w:rPr>
        <w:t>безопасный</w:t>
      </w:r>
      <w:r>
        <w:rPr>
          <w:sz w:val="24"/>
        </w:rPr>
        <w:tab/>
      </w:r>
      <w:r>
        <w:rPr>
          <w:spacing w:val="-2"/>
          <w:sz w:val="24"/>
        </w:rPr>
        <w:t>доступ</w:t>
      </w:r>
      <w:r>
        <w:rPr>
          <w:sz w:val="24"/>
        </w:rPr>
        <w:tab/>
      </w:r>
      <w:r>
        <w:rPr>
          <w:spacing w:val="-10"/>
          <w:sz w:val="24"/>
        </w:rPr>
        <w:t>к</w:t>
      </w:r>
      <w:r>
        <w:rPr>
          <w:sz w:val="24"/>
        </w:rPr>
        <w:tab/>
      </w:r>
      <w:r>
        <w:rPr>
          <w:spacing w:val="-2"/>
          <w:sz w:val="24"/>
        </w:rPr>
        <w:t>верифицированным</w:t>
      </w:r>
      <w:r>
        <w:rPr>
          <w:sz w:val="24"/>
        </w:rPr>
        <w:tab/>
      </w:r>
      <w:r>
        <w:rPr>
          <w:spacing w:val="-2"/>
          <w:sz w:val="24"/>
        </w:rPr>
        <w:t>образовательным</w:t>
      </w:r>
      <w:r>
        <w:rPr>
          <w:sz w:val="24"/>
        </w:rPr>
        <w:tab/>
      </w:r>
      <w:r>
        <w:rPr>
          <w:spacing w:val="-2"/>
          <w:sz w:val="24"/>
        </w:rPr>
        <w:t>ресурсам</w:t>
      </w:r>
      <w:r>
        <w:rPr>
          <w:sz w:val="24"/>
        </w:rPr>
        <w:tab/>
      </w:r>
      <w:r>
        <w:rPr>
          <w:spacing w:val="-2"/>
          <w:sz w:val="24"/>
        </w:rPr>
        <w:t xml:space="preserve">цифровой </w:t>
      </w:r>
      <w:r>
        <w:rPr>
          <w:sz w:val="24"/>
        </w:rPr>
        <w:t>образовательной среды;</w:t>
      </w:r>
    </w:p>
    <w:p>
      <w:pPr>
        <w:pStyle w:val="ListParagraph"/>
        <w:numPr>
          <w:ilvl w:val="0"/>
          <w:numId w:val="18"/>
        </w:numPr>
        <w:tabs>
          <w:tab w:val="clear" w:pos="720"/>
          <w:tab w:val="left" w:pos="1070" w:leader="none"/>
        </w:tabs>
        <w:spacing w:lineRule="auto" w:line="240" w:before="0" w:after="0"/>
        <w:ind w:left="1070" w:right="0" w:hanging="138"/>
        <w:jc w:val="left"/>
        <w:rPr>
          <w:sz w:val="24"/>
        </w:rPr>
      </w:pPr>
      <w:r>
        <w:rPr>
          <w:sz w:val="24"/>
        </w:rPr>
        <w:t>информационно-методическую</w:t>
      </w:r>
      <w:r>
        <w:rPr>
          <w:spacing w:val="-12"/>
          <w:sz w:val="24"/>
        </w:rPr>
        <w:t xml:space="preserve"> </w:t>
      </w:r>
      <w:r>
        <w:rPr>
          <w:sz w:val="24"/>
        </w:rPr>
        <w:t>поддержку</w:t>
      </w:r>
      <w:r>
        <w:rPr>
          <w:spacing w:val="-15"/>
          <w:sz w:val="24"/>
        </w:rPr>
        <w:t xml:space="preserve"> </w:t>
      </w:r>
      <w:r>
        <w:rPr>
          <w:sz w:val="24"/>
        </w:rPr>
        <w:t>образовательной</w:t>
      </w:r>
      <w:r>
        <w:rPr>
          <w:spacing w:val="-8"/>
          <w:sz w:val="24"/>
        </w:rPr>
        <w:t xml:space="preserve"> </w:t>
      </w:r>
      <w:r>
        <w:rPr>
          <w:spacing w:val="-2"/>
          <w:sz w:val="24"/>
        </w:rPr>
        <w:t>деятельности;</w:t>
      </w:r>
    </w:p>
    <w:p>
      <w:pPr>
        <w:pStyle w:val="ListParagraph"/>
        <w:numPr>
          <w:ilvl w:val="0"/>
          <w:numId w:val="18"/>
        </w:numPr>
        <w:tabs>
          <w:tab w:val="clear" w:pos="720"/>
          <w:tab w:val="left" w:pos="1113" w:leader="none"/>
        </w:tabs>
        <w:spacing w:lineRule="auto" w:line="240" w:before="0" w:after="0"/>
        <w:ind w:left="932" w:right="1404" w:hanging="0"/>
        <w:jc w:val="left"/>
        <w:rPr>
          <w:sz w:val="24"/>
        </w:rPr>
      </w:pPr>
      <w:r>
        <w:rPr>
          <w:sz w:val="24"/>
        </w:rPr>
        <w:t>информационное</w:t>
      </w:r>
      <w:r>
        <w:rPr>
          <w:spacing w:val="37"/>
          <w:sz w:val="24"/>
        </w:rPr>
        <w:t xml:space="preserve"> </w:t>
      </w:r>
      <w:r>
        <w:rPr>
          <w:sz w:val="24"/>
        </w:rPr>
        <w:t>сопровождение</w:t>
      </w:r>
      <w:r>
        <w:rPr>
          <w:spacing w:val="37"/>
          <w:sz w:val="24"/>
        </w:rPr>
        <w:t xml:space="preserve"> </w:t>
      </w:r>
      <w:r>
        <w:rPr>
          <w:sz w:val="24"/>
        </w:rPr>
        <w:t>проектирования</w:t>
      </w:r>
      <w:r>
        <w:rPr>
          <w:spacing w:val="37"/>
          <w:sz w:val="24"/>
        </w:rPr>
        <w:t xml:space="preserve"> </w:t>
      </w:r>
      <w:r>
        <w:rPr>
          <w:sz w:val="24"/>
        </w:rPr>
        <w:t>обучающимися</w:t>
      </w:r>
      <w:r>
        <w:rPr>
          <w:spacing w:val="39"/>
          <w:sz w:val="24"/>
        </w:rPr>
        <w:t xml:space="preserve"> </w:t>
      </w:r>
      <w:r>
        <w:rPr>
          <w:sz w:val="24"/>
        </w:rPr>
        <w:t>планов</w:t>
      </w:r>
      <w:r>
        <w:rPr>
          <w:spacing w:val="37"/>
          <w:sz w:val="24"/>
        </w:rPr>
        <w:t xml:space="preserve"> </w:t>
      </w:r>
      <w:r>
        <w:rPr>
          <w:sz w:val="24"/>
        </w:rPr>
        <w:t>продолжения образования и будущего профессионального самоопределения;</w:t>
      </w:r>
    </w:p>
    <w:p>
      <w:pPr>
        <w:pStyle w:val="ListParagraph"/>
        <w:numPr>
          <w:ilvl w:val="0"/>
          <w:numId w:val="18"/>
        </w:numPr>
        <w:tabs>
          <w:tab w:val="clear" w:pos="720"/>
          <w:tab w:val="left" w:pos="1070" w:leader="none"/>
        </w:tabs>
        <w:spacing w:lineRule="auto" w:line="240" w:before="0" w:after="0"/>
        <w:ind w:left="1070" w:right="0" w:hanging="138"/>
        <w:jc w:val="left"/>
        <w:rPr>
          <w:sz w:val="24"/>
        </w:rPr>
      </w:pPr>
      <w:r>
        <w:rPr>
          <w:sz w:val="24"/>
        </w:rPr>
        <w:t>планирование</w:t>
      </w:r>
      <w:r>
        <w:rPr>
          <w:spacing w:val="-9"/>
          <w:sz w:val="24"/>
        </w:rPr>
        <w:t xml:space="preserve"> </w:t>
      </w:r>
      <w:r>
        <w:rPr>
          <w:sz w:val="24"/>
        </w:rPr>
        <w:t>образовательной</w:t>
      </w:r>
      <w:r>
        <w:rPr>
          <w:spacing w:val="-4"/>
          <w:sz w:val="24"/>
        </w:rPr>
        <w:t xml:space="preserve"> </w:t>
      </w:r>
      <w:r>
        <w:rPr>
          <w:sz w:val="24"/>
        </w:rPr>
        <w:t>деятельности</w:t>
      </w:r>
      <w:r>
        <w:rPr>
          <w:spacing w:val="-8"/>
          <w:sz w:val="24"/>
        </w:rPr>
        <w:t xml:space="preserve"> </w:t>
      </w:r>
      <w:r>
        <w:rPr>
          <w:sz w:val="24"/>
        </w:rPr>
        <w:t>и</w:t>
      </w:r>
      <w:r>
        <w:rPr>
          <w:spacing w:val="-6"/>
          <w:sz w:val="24"/>
        </w:rPr>
        <w:t xml:space="preserve"> </w:t>
      </w:r>
      <w:r>
        <w:rPr>
          <w:sz w:val="24"/>
        </w:rPr>
        <w:t>ее</w:t>
      </w:r>
      <w:r>
        <w:rPr>
          <w:spacing w:val="-10"/>
          <w:sz w:val="24"/>
        </w:rPr>
        <w:t xml:space="preserve"> </w:t>
      </w:r>
      <w:r>
        <w:rPr>
          <w:sz w:val="24"/>
        </w:rPr>
        <w:t>ресурсного</w:t>
      </w:r>
      <w:r>
        <w:rPr>
          <w:spacing w:val="-5"/>
          <w:sz w:val="24"/>
        </w:rPr>
        <w:t xml:space="preserve"> </w:t>
      </w:r>
      <w:r>
        <w:rPr>
          <w:spacing w:val="-2"/>
          <w:sz w:val="24"/>
        </w:rPr>
        <w:t>обеспечения;</w:t>
      </w:r>
    </w:p>
    <w:p>
      <w:pPr>
        <w:pStyle w:val="ListParagraph"/>
        <w:numPr>
          <w:ilvl w:val="0"/>
          <w:numId w:val="18"/>
        </w:numPr>
        <w:tabs>
          <w:tab w:val="clear" w:pos="720"/>
          <w:tab w:val="left" w:pos="1070" w:leader="none"/>
        </w:tabs>
        <w:spacing w:lineRule="auto" w:line="240" w:before="1" w:after="0"/>
        <w:ind w:left="1070" w:right="0" w:hanging="138"/>
        <w:jc w:val="left"/>
        <w:rPr>
          <w:sz w:val="24"/>
        </w:rPr>
      </w:pPr>
      <w:r>
        <w:rPr>
          <w:sz w:val="24"/>
        </w:rPr>
        <w:t>мониторинг</w:t>
      </w:r>
      <w:r>
        <w:rPr>
          <w:spacing w:val="-10"/>
          <w:sz w:val="24"/>
        </w:rPr>
        <w:t xml:space="preserve"> </w:t>
      </w:r>
      <w:r>
        <w:rPr>
          <w:sz w:val="24"/>
        </w:rPr>
        <w:t>и</w:t>
      </w:r>
      <w:r>
        <w:rPr>
          <w:spacing w:val="-8"/>
          <w:sz w:val="24"/>
        </w:rPr>
        <w:t xml:space="preserve"> </w:t>
      </w:r>
      <w:r>
        <w:rPr>
          <w:sz w:val="24"/>
        </w:rPr>
        <w:t>фиксацию</w:t>
      </w:r>
      <w:r>
        <w:rPr>
          <w:spacing w:val="-7"/>
          <w:sz w:val="24"/>
        </w:rPr>
        <w:t xml:space="preserve"> </w:t>
      </w:r>
      <w:r>
        <w:rPr>
          <w:sz w:val="24"/>
        </w:rPr>
        <w:t>хода</w:t>
      </w:r>
      <w:r>
        <w:rPr>
          <w:spacing w:val="-10"/>
          <w:sz w:val="24"/>
        </w:rPr>
        <w:t xml:space="preserve"> </w:t>
      </w:r>
      <w:r>
        <w:rPr>
          <w:sz w:val="24"/>
        </w:rPr>
        <w:t>и</w:t>
      </w:r>
      <w:r>
        <w:rPr>
          <w:spacing w:val="-8"/>
          <w:sz w:val="24"/>
        </w:rPr>
        <w:t xml:space="preserve"> </w:t>
      </w:r>
      <w:r>
        <w:rPr>
          <w:sz w:val="24"/>
        </w:rPr>
        <w:t>результатов</w:t>
      </w:r>
      <w:r>
        <w:rPr>
          <w:spacing w:val="-5"/>
          <w:sz w:val="24"/>
        </w:rPr>
        <w:t xml:space="preserve"> </w:t>
      </w:r>
      <w:r>
        <w:rPr>
          <w:sz w:val="24"/>
        </w:rPr>
        <w:t>образовательной</w:t>
      </w:r>
      <w:r>
        <w:rPr>
          <w:spacing w:val="-5"/>
          <w:sz w:val="24"/>
        </w:rPr>
        <w:t xml:space="preserve"> </w:t>
      </w:r>
      <w:r>
        <w:rPr>
          <w:spacing w:val="-2"/>
          <w:sz w:val="24"/>
        </w:rPr>
        <w:t>деятельности;</w:t>
      </w:r>
    </w:p>
    <w:p>
      <w:pPr>
        <w:pStyle w:val="ListParagraph"/>
        <w:numPr>
          <w:ilvl w:val="0"/>
          <w:numId w:val="18"/>
        </w:numPr>
        <w:tabs>
          <w:tab w:val="clear" w:pos="720"/>
          <w:tab w:val="left" w:pos="1070" w:leader="none"/>
        </w:tabs>
        <w:spacing w:lineRule="auto" w:line="240" w:before="0" w:after="0"/>
        <w:ind w:left="1070" w:right="0" w:hanging="138"/>
        <w:jc w:val="left"/>
        <w:rPr>
          <w:sz w:val="24"/>
        </w:rPr>
      </w:pPr>
      <w:r>
        <w:rPr>
          <w:sz w:val="24"/>
        </w:rPr>
        <w:t>мониторинг</w:t>
      </w:r>
      <w:r>
        <w:rPr>
          <w:spacing w:val="-10"/>
          <w:sz w:val="24"/>
        </w:rPr>
        <w:t xml:space="preserve"> </w:t>
      </w:r>
      <w:r>
        <w:rPr>
          <w:sz w:val="24"/>
        </w:rPr>
        <w:t>здоровья</w:t>
      </w:r>
      <w:r>
        <w:rPr>
          <w:spacing w:val="-10"/>
          <w:sz w:val="24"/>
        </w:rPr>
        <w:t xml:space="preserve"> </w:t>
      </w:r>
      <w:r>
        <w:rPr>
          <w:spacing w:val="-2"/>
          <w:sz w:val="24"/>
        </w:rPr>
        <w:t>обучающихся;</w:t>
      </w:r>
    </w:p>
    <w:p>
      <w:pPr>
        <w:pStyle w:val="ListParagraph"/>
        <w:numPr>
          <w:ilvl w:val="0"/>
          <w:numId w:val="18"/>
        </w:numPr>
        <w:tabs>
          <w:tab w:val="clear" w:pos="720"/>
          <w:tab w:val="left" w:pos="1164" w:leader="none"/>
        </w:tabs>
        <w:spacing w:lineRule="auto" w:line="240" w:before="0" w:after="0"/>
        <w:ind w:left="932" w:right="1407" w:hanging="0"/>
        <w:jc w:val="both"/>
        <w:rPr>
          <w:sz w:val="24"/>
        </w:rPr>
      </w:pPr>
      <w:r>
        <w:rPr>
          <w:sz w:val="24"/>
        </w:rPr>
        <w:t>современные процедуры создания, поиска, сбора, анализа, обработки, хранения и представления информации;</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8"/>
        </w:numPr>
        <w:tabs>
          <w:tab w:val="clear" w:pos="720"/>
          <w:tab w:val="left" w:pos="1466" w:leader="none"/>
        </w:tabs>
        <w:spacing w:lineRule="auto" w:line="276" w:before="69" w:after="0"/>
        <w:ind w:left="932" w:right="1399" w:hanging="0"/>
        <w:jc w:val="both"/>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w:t>
      </w:r>
      <w:r>
        <w:rPr>
          <w:spacing w:val="66"/>
          <w:sz w:val="24"/>
        </w:rPr>
        <w:t xml:space="preserve">  </w:t>
      </w:r>
      <w:r>
        <w:rPr>
          <w:sz w:val="24"/>
        </w:rPr>
        <w:t>Федерации</w:t>
      </w:r>
      <w:r>
        <w:rPr>
          <w:spacing w:val="66"/>
          <w:sz w:val="24"/>
        </w:rPr>
        <w:t xml:space="preserve">  </w:t>
      </w:r>
      <w:r>
        <w:rPr>
          <w:sz w:val="24"/>
        </w:rPr>
        <w:t>дистанционное</w:t>
      </w:r>
      <w:r>
        <w:rPr>
          <w:spacing w:val="65"/>
          <w:sz w:val="24"/>
        </w:rPr>
        <w:t xml:space="preserve">  </w:t>
      </w:r>
      <w:r>
        <w:rPr>
          <w:sz w:val="24"/>
        </w:rPr>
        <w:t>взаимодействие</w:t>
      </w:r>
      <w:r>
        <w:rPr>
          <w:spacing w:val="65"/>
          <w:sz w:val="24"/>
        </w:rPr>
        <w:t xml:space="preserve">  </w:t>
      </w:r>
      <w:r>
        <w:rPr>
          <w:sz w:val="24"/>
        </w:rPr>
        <w:t>Организации</w:t>
      </w:r>
      <w:r>
        <w:rPr>
          <w:spacing w:val="66"/>
          <w:sz w:val="24"/>
        </w:rPr>
        <w:t xml:space="preserve">  </w:t>
      </w:r>
      <w:r>
        <w:rPr>
          <w:sz w:val="24"/>
        </w:rPr>
        <w:t>с</w:t>
      </w:r>
      <w:r>
        <w:rPr>
          <w:spacing w:val="65"/>
          <w:sz w:val="24"/>
        </w:rPr>
        <w:t xml:space="preserve">  </w:t>
      </w:r>
      <w:r>
        <w:rPr>
          <w:sz w:val="24"/>
        </w:rPr>
        <w:t>другими</w:t>
      </w:r>
    </w:p>
    <w:p>
      <w:pPr>
        <w:pStyle w:val="Style13"/>
        <w:spacing w:lineRule="auto" w:line="276" w:before="65" w:after="0"/>
        <w:ind w:left="932" w:right="1396" w:hanging="0"/>
        <w:rPr>
          <w:sz w:val="24"/>
        </w:rPr>
      </w:pPr>
      <w:r>
        <w:rPr/>
        <w:t>организациями, осуществляющими образовательную деятельность, и иными заинтересованными организациями в сфере культуры, здраво охранения, спорта, досуга, занятости населения и обеспечения безопасности жизнедеятельности.</w:t>
      </w:r>
    </w:p>
    <w:p>
      <w:pPr>
        <w:pStyle w:val="Style13"/>
        <w:spacing w:lineRule="auto" w:line="276"/>
        <w:ind w:left="932" w:right="1394" w:firstLine="708"/>
        <w:rPr>
          <w:sz w:val="24"/>
        </w:rPr>
      </w:pPr>
      <w:r>
        <w:rPr/>
        <w:t>Эффективное использование информационно-образовательной среды предполагает компетентность работников Учреждения в решении профессиональных задач с применением ИКТ, наличие служб поддержки применения ИКТ.</w:t>
      </w:r>
    </w:p>
    <w:p>
      <w:pPr>
        <w:pStyle w:val="Style13"/>
        <w:ind w:left="932" w:right="1396" w:firstLine="708"/>
        <w:rPr>
          <w:sz w:val="24"/>
        </w:rPr>
      </w:pPr>
      <w:r>
        <w:rPr/>
        <w:t>Учебно-методическое и информационное обеспечение реализации программы основного</w:t>
      </w:r>
      <w:r>
        <w:rPr>
          <w:spacing w:val="-4"/>
        </w:rPr>
        <w:t xml:space="preserve"> </w:t>
      </w:r>
      <w:r>
        <w:rPr/>
        <w:t>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и лабораторий,</w:t>
      </w:r>
      <w:r>
        <w:rPr>
          <w:spacing w:val="-2"/>
        </w:rPr>
        <w:t xml:space="preserve"> </w:t>
      </w:r>
      <w:r>
        <w:rPr/>
        <w:t>административных</w:t>
      </w:r>
      <w:r>
        <w:rPr>
          <w:spacing w:val="-3"/>
        </w:rPr>
        <w:t xml:space="preserve"> </w:t>
      </w:r>
      <w:r>
        <w:rPr/>
        <w:t>помещений,</w:t>
      </w:r>
      <w:r>
        <w:rPr>
          <w:spacing w:val="-2"/>
        </w:rPr>
        <w:t xml:space="preserve"> </w:t>
      </w:r>
      <w:r>
        <w:rPr/>
        <w:t>сервера</w:t>
      </w:r>
      <w:r>
        <w:rPr>
          <w:spacing w:val="-3"/>
        </w:rPr>
        <w:t xml:space="preserve"> </w:t>
      </w:r>
      <w:r>
        <w:rPr/>
        <w:t>и</w:t>
      </w:r>
      <w:r>
        <w:rPr>
          <w:spacing w:val="-1"/>
        </w:rPr>
        <w:t xml:space="preserve"> </w:t>
      </w:r>
      <w:r>
        <w:rPr/>
        <w:t>официального</w:t>
      </w:r>
      <w:r>
        <w:rPr>
          <w:spacing w:val="-7"/>
        </w:rPr>
        <w:t xml:space="preserve"> </w:t>
      </w:r>
      <w:r>
        <w:rPr/>
        <w:t>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pPr>
        <w:pStyle w:val="Style13"/>
        <w:ind w:left="932" w:right="1399" w:firstLine="708"/>
        <w:rPr>
          <w:sz w:val="24"/>
        </w:rPr>
      </w:pPr>
      <w:r>
        <w:rPr/>
        <w:t>Школа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w:t>
      </w:r>
      <w:r>
        <w:rPr>
          <w:spacing w:val="80"/>
        </w:rPr>
        <w:t xml:space="preserve"> </w:t>
      </w:r>
      <w:r>
        <w:rPr/>
        <w:t>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w:t>
      </w:r>
      <w:r>
        <w:rPr>
          <w:spacing w:val="80"/>
        </w:rPr>
        <w:t xml:space="preserve"> </w:t>
      </w:r>
      <w:r>
        <w:rPr/>
        <w:t>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w:t>
      </w:r>
      <w:r>
        <w:rPr>
          <w:spacing w:val="40"/>
        </w:rPr>
        <w:t xml:space="preserve"> </w:t>
      </w:r>
      <w:r>
        <w:rPr/>
        <w:t>предмету, курсу, модулю, входящему</w:t>
      </w:r>
      <w:r>
        <w:rPr>
          <w:spacing w:val="-3"/>
        </w:rPr>
        <w:t xml:space="preserve"> </w:t>
      </w:r>
      <w:r>
        <w:rPr/>
        <w:t>как в обязательную часть указанной программы, так и в часть программы, формируемую участниками образовательных отношений.</w:t>
      </w:r>
    </w:p>
    <w:p>
      <w:pPr>
        <w:pStyle w:val="Style13"/>
        <w:spacing w:before="1" w:after="0"/>
        <w:ind w:left="932" w:right="1394" w:firstLine="708"/>
        <w:rPr>
          <w:sz w:val="24"/>
        </w:rPr>
      </w:pPr>
      <w:r>
        <w:rPr/>
        <w:t>Дополнительно школа предоставляет учебные пособия в электронной форме, выпу- 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w:t>
      </w:r>
      <w:r>
        <w:rPr>
          <w:spacing w:val="80"/>
        </w:rPr>
        <w:t xml:space="preserve"> </w:t>
      </w:r>
      <w:r>
        <w:rPr/>
        <w:t>основного общего, среднего общего образования, необходимого для освоения программы основного</w:t>
      </w:r>
      <w:r>
        <w:rPr>
          <w:spacing w:val="-1"/>
        </w:rPr>
        <w:t xml:space="preserve"> </w:t>
      </w:r>
      <w:r>
        <w:rPr/>
        <w:t>общего</w:t>
      </w:r>
      <w:r>
        <w:rPr>
          <w:spacing w:val="-1"/>
        </w:rPr>
        <w:t xml:space="preserve"> </w:t>
      </w:r>
      <w:r>
        <w:rPr/>
        <w:t>образования</w:t>
      </w:r>
      <w:r>
        <w:rPr>
          <w:spacing w:val="-1"/>
        </w:rPr>
        <w:t xml:space="preserve"> </w:t>
      </w:r>
      <w:r>
        <w:rPr/>
        <w:t>на каждого</w:t>
      </w:r>
      <w:r>
        <w:rPr>
          <w:spacing w:val="-1"/>
        </w:rPr>
        <w:t xml:space="preserve"> </w:t>
      </w:r>
      <w:r>
        <w:rPr/>
        <w:t>обучающегося</w:t>
      </w:r>
      <w:r>
        <w:rPr>
          <w:spacing w:val="-1"/>
        </w:rPr>
        <w:t xml:space="preserve"> </w:t>
      </w:r>
      <w:r>
        <w:rPr/>
        <w:t>по</w:t>
      </w:r>
      <w:r>
        <w:rPr>
          <w:spacing w:val="-1"/>
        </w:rPr>
        <w:t xml:space="preserve"> </w:t>
      </w:r>
      <w:r>
        <w:rPr/>
        <w:t>каждому</w:t>
      </w:r>
      <w:r>
        <w:rPr>
          <w:spacing w:val="-1"/>
        </w:rPr>
        <w:t xml:space="preserve"> </w:t>
      </w:r>
      <w:r>
        <w:rPr/>
        <w:t>учебному</w:t>
      </w:r>
      <w:r>
        <w:rPr>
          <w:spacing w:val="-6"/>
        </w:rPr>
        <w:t xml:space="preserve"> </w:t>
      </w:r>
      <w:r>
        <w:rPr/>
        <w:t>предмету, учебному курсу (в том числе внеурочной деятельности), учебному модулю, входящему</w:t>
      </w:r>
      <w:r>
        <w:rPr>
          <w:spacing w:val="80"/>
        </w:rPr>
        <w:t xml:space="preserve"> </w:t>
      </w:r>
      <w:r>
        <w:rPr/>
        <w:t>как в обязательную часть основной образовательной программы, так и в часть программы, формируемую участниками образовательных отношений.</w:t>
      </w:r>
    </w:p>
    <w:p>
      <w:pPr>
        <w:pStyle w:val="Style13"/>
        <w:ind w:left="932" w:right="1413" w:firstLine="708"/>
        <w:rPr>
          <w:sz w:val="24"/>
        </w:rPr>
      </w:pPr>
      <w:r>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pPr>
        <w:pStyle w:val="Style13"/>
        <w:ind w:left="932" w:right="1394" w:firstLine="708"/>
        <w:rPr>
          <w:sz w:val="24"/>
        </w:rPr>
      </w:pPr>
      <w:r>
        <w:rPr/>
        <w:t>Библиотека Учреждения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pPr>
        <w:pStyle w:val="Normal"/>
        <w:spacing w:before="1" w:after="0"/>
        <w:ind w:left="2044" w:right="0" w:hanging="0"/>
        <w:jc w:val="both"/>
        <w:rPr>
          <w:sz w:val="24"/>
        </w:rPr>
      </w:pPr>
      <w:r>
        <w:rPr>
          <w:b/>
          <w:i/>
          <w:sz w:val="24"/>
        </w:rPr>
        <w:t>Информационно-образовательная</w:t>
      </w:r>
      <w:r>
        <w:rPr>
          <w:b/>
          <w:i/>
          <w:spacing w:val="-15"/>
          <w:sz w:val="24"/>
        </w:rPr>
        <w:t xml:space="preserve"> </w:t>
      </w:r>
      <w:r>
        <w:rPr>
          <w:b/>
          <w:i/>
          <w:sz w:val="24"/>
        </w:rPr>
        <w:t>среда</w:t>
      </w:r>
      <w:r>
        <w:rPr>
          <w:b/>
          <w:i/>
          <w:spacing w:val="-12"/>
          <w:sz w:val="24"/>
        </w:rPr>
        <w:t xml:space="preserve"> </w:t>
      </w:r>
      <w:r>
        <w:rPr>
          <w:sz w:val="24"/>
        </w:rPr>
        <w:t>Учреждения</w:t>
      </w:r>
      <w:r>
        <w:rPr>
          <w:spacing w:val="-14"/>
          <w:sz w:val="24"/>
        </w:rPr>
        <w:t xml:space="preserve"> </w:t>
      </w:r>
      <w:r>
        <w:rPr>
          <w:spacing w:val="-2"/>
          <w:sz w:val="24"/>
        </w:rPr>
        <w:t>обеспечивает:</w:t>
      </w:r>
    </w:p>
    <w:p>
      <w:pPr>
        <w:pStyle w:val="ListParagraph"/>
        <w:numPr>
          <w:ilvl w:val="0"/>
          <w:numId w:val="18"/>
        </w:numPr>
        <w:tabs>
          <w:tab w:val="clear" w:pos="720"/>
          <w:tab w:val="left" w:pos="1087" w:leader="none"/>
        </w:tabs>
        <w:spacing w:lineRule="auto" w:line="240" w:before="41" w:after="0"/>
        <w:ind w:left="932" w:right="1399" w:hanging="0"/>
        <w:jc w:val="both"/>
        <w:rPr>
          <w:sz w:val="22"/>
        </w:rPr>
      </w:pPr>
      <w:r>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w:t>
      </w:r>
      <w:r>
        <w:rPr>
          <w:spacing w:val="40"/>
          <w:sz w:val="24"/>
        </w:rPr>
        <w:t xml:space="preserve"> </w:t>
      </w:r>
      <w:r>
        <w:rPr>
          <w:sz w:val="24"/>
        </w:rPr>
        <w:t>курсов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2"/>
        </w:rPr>
        <w:t>внеурочной</w:t>
      </w:r>
      <w:r>
        <w:rPr>
          <w:spacing w:val="40"/>
          <w:sz w:val="22"/>
        </w:rPr>
        <w:t xml:space="preserve"> </w:t>
      </w:r>
      <w:r>
        <w:rPr>
          <w:sz w:val="22"/>
        </w:rPr>
        <w:t>деятельности),</w:t>
      </w:r>
      <w:r>
        <w:rPr>
          <w:spacing w:val="40"/>
          <w:sz w:val="22"/>
        </w:rPr>
        <w:t xml:space="preserve"> </w:t>
      </w:r>
      <w:r>
        <w:rPr>
          <w:sz w:val="22"/>
        </w:rPr>
        <w:t>учебных</w:t>
      </w:r>
      <w:r>
        <w:rPr>
          <w:spacing w:val="40"/>
          <w:sz w:val="22"/>
        </w:rPr>
        <w:t xml:space="preserve"> </w:t>
      </w:r>
      <w:r>
        <w:rPr>
          <w:sz w:val="22"/>
        </w:rPr>
        <w:t>модулей,</w:t>
      </w:r>
      <w:r>
        <w:rPr>
          <w:spacing w:val="40"/>
          <w:sz w:val="22"/>
        </w:rPr>
        <w:t xml:space="preserve"> </w:t>
      </w:r>
      <w:r>
        <w:rPr>
          <w:sz w:val="22"/>
        </w:rPr>
        <w:t>информации</w:t>
      </w:r>
      <w:r>
        <w:rPr>
          <w:spacing w:val="40"/>
          <w:sz w:val="22"/>
        </w:rPr>
        <w:t xml:space="preserve"> </w:t>
      </w:r>
      <w:r>
        <w:rPr>
          <w:sz w:val="22"/>
        </w:rPr>
        <w:t>о ходе образовательного процесса, результатах промежуточной и государственной итоговой аттестации обучающихся;</w:t>
      </w:r>
    </w:p>
    <w:p>
      <w:pPr>
        <w:pStyle w:val="ListParagraph"/>
        <w:numPr>
          <w:ilvl w:val="0"/>
          <w:numId w:val="18"/>
        </w:numPr>
        <w:tabs>
          <w:tab w:val="clear" w:pos="720"/>
          <w:tab w:val="left" w:pos="1171" w:leader="none"/>
        </w:tabs>
        <w:spacing w:lineRule="auto" w:line="240" w:before="0" w:after="0"/>
        <w:ind w:left="932" w:right="1420" w:hanging="0"/>
        <w:jc w:val="both"/>
        <w:rPr>
          <w:sz w:val="24"/>
        </w:rPr>
      </w:pPr>
      <w:r>
        <w:rPr>
          <w:sz w:val="24"/>
        </w:rPr>
        <w:t>доступ к информации о расписании проведения учебных занятий, процедурах и критериях оценки результатов обучения;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8"/>
        </w:numPr>
        <w:tabs>
          <w:tab w:val="clear" w:pos="720"/>
          <w:tab w:val="left" w:pos="1149" w:leader="none"/>
        </w:tabs>
        <w:spacing w:lineRule="auto" w:line="240" w:before="0" w:after="0"/>
        <w:ind w:left="1149" w:right="0" w:hanging="217"/>
        <w:jc w:val="both"/>
        <w:rPr>
          <w:sz w:val="24"/>
        </w:rPr>
      </w:pPr>
      <w:r>
        <w:rPr>
          <w:sz w:val="24"/>
        </w:rPr>
        <w:t>возможность</w:t>
      </w:r>
      <w:r>
        <w:rPr>
          <w:spacing w:val="76"/>
          <w:sz w:val="24"/>
        </w:rPr>
        <w:t xml:space="preserve"> </w:t>
      </w:r>
      <w:r>
        <w:rPr>
          <w:sz w:val="24"/>
        </w:rPr>
        <w:t>использования</w:t>
      </w:r>
      <w:r>
        <w:rPr>
          <w:spacing w:val="74"/>
          <w:sz w:val="24"/>
        </w:rPr>
        <w:t xml:space="preserve"> </w:t>
      </w:r>
      <w:r>
        <w:rPr>
          <w:sz w:val="24"/>
        </w:rPr>
        <w:t>современных</w:t>
      </w:r>
      <w:r>
        <w:rPr>
          <w:spacing w:val="74"/>
          <w:sz w:val="24"/>
        </w:rPr>
        <w:t xml:space="preserve"> </w:t>
      </w:r>
      <w:r>
        <w:rPr>
          <w:sz w:val="24"/>
        </w:rPr>
        <w:t>ИКТ</w:t>
      </w:r>
      <w:r>
        <w:rPr>
          <w:spacing w:val="75"/>
          <w:sz w:val="24"/>
        </w:rPr>
        <w:t xml:space="preserve"> </w:t>
      </w:r>
      <w:r>
        <w:rPr>
          <w:sz w:val="24"/>
        </w:rPr>
        <w:t>в</w:t>
      </w:r>
      <w:r>
        <w:rPr>
          <w:spacing w:val="74"/>
          <w:sz w:val="24"/>
        </w:rPr>
        <w:t xml:space="preserve"> </w:t>
      </w:r>
      <w:r>
        <w:rPr>
          <w:sz w:val="24"/>
        </w:rPr>
        <w:t>реализации</w:t>
      </w:r>
      <w:r>
        <w:rPr>
          <w:spacing w:val="73"/>
          <w:sz w:val="24"/>
        </w:rPr>
        <w:t xml:space="preserve"> </w:t>
      </w:r>
      <w:r>
        <w:rPr>
          <w:sz w:val="24"/>
        </w:rPr>
        <w:t>программы</w:t>
      </w:r>
      <w:r>
        <w:rPr>
          <w:spacing w:val="75"/>
          <w:sz w:val="24"/>
        </w:rPr>
        <w:t xml:space="preserve"> </w:t>
      </w:r>
      <w:r>
        <w:rPr>
          <w:spacing w:val="-2"/>
          <w:sz w:val="24"/>
        </w:rPr>
        <w:t>основного</w:t>
      </w:r>
    </w:p>
    <w:p>
      <w:pPr>
        <w:pStyle w:val="Style13"/>
        <w:spacing w:before="63" w:after="0"/>
        <w:ind w:left="932" w:right="1395" w:hanging="0"/>
        <w:rPr>
          <w:sz w:val="24"/>
        </w:rPr>
      </w:pPr>
      <w:r>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pPr>
        <w:pStyle w:val="Style13"/>
        <w:ind w:left="932" w:right="1401" w:firstLine="708"/>
        <w:rPr>
          <w:sz w:val="24"/>
        </w:rPr>
      </w:pPr>
      <w:r>
        <w:rPr/>
        <w:t>Доступ к информационным ресурсам информационно-образовательной среды Учреждения обеспечивается в том числе посредством сети Интернет.</w:t>
      </w:r>
    </w:p>
    <w:p>
      <w:pPr>
        <w:pStyle w:val="Style13"/>
        <w:ind w:left="932" w:right="1402" w:firstLine="708"/>
        <w:rPr>
          <w:sz w:val="24"/>
        </w:rPr>
      </w:pPr>
      <w:r>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 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Учреждения, так и за еепределами (далее - электронная информационно-образовательная среда).</w:t>
      </w:r>
    </w:p>
    <w:p>
      <w:pPr>
        <w:pStyle w:val="Style13"/>
        <w:spacing w:before="1" w:after="0"/>
        <w:ind w:left="932" w:right="1400" w:firstLine="708"/>
        <w:rPr>
          <w:sz w:val="24"/>
        </w:rPr>
      </w:pPr>
      <w:r>
        <w:rPr/>
        <w:t>Реализация программы основного общего образования с применением</w:t>
      </w:r>
      <w:r>
        <w:rPr>
          <w:spacing w:val="40"/>
        </w:rPr>
        <w:t xml:space="preserve"> </w:t>
      </w:r>
      <w:r>
        <w:rPr/>
        <w:t xml:space="preserve">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w:t>
      </w:r>
      <w:r>
        <w:rPr>
          <w:spacing w:val="-2"/>
        </w:rPr>
        <w:t>требованиями.</w:t>
      </w:r>
    </w:p>
    <w:p>
      <w:pPr>
        <w:pStyle w:val="Style13"/>
        <w:ind w:left="1641" w:right="0" w:hanging="0"/>
        <w:rPr>
          <w:sz w:val="24"/>
        </w:rPr>
      </w:pPr>
      <w:r>
        <w:rPr/>
        <w:t>Электронная</w:t>
      </w:r>
      <w:r>
        <w:rPr>
          <w:spacing w:val="-12"/>
        </w:rPr>
        <w:t xml:space="preserve"> </w:t>
      </w:r>
      <w:r>
        <w:rPr/>
        <w:t>информационно-образовательная</w:t>
      </w:r>
      <w:r>
        <w:rPr>
          <w:spacing w:val="-10"/>
        </w:rPr>
        <w:t xml:space="preserve"> </w:t>
      </w:r>
      <w:r>
        <w:rPr/>
        <w:t>среда</w:t>
      </w:r>
      <w:r>
        <w:rPr>
          <w:spacing w:val="-11"/>
        </w:rPr>
        <w:t xml:space="preserve"> </w:t>
      </w:r>
      <w:r>
        <w:rPr/>
        <w:t>Учреждения</w:t>
      </w:r>
      <w:r>
        <w:rPr>
          <w:spacing w:val="-9"/>
        </w:rPr>
        <w:t xml:space="preserve"> </w:t>
      </w:r>
      <w:r>
        <w:rPr>
          <w:spacing w:val="-2"/>
        </w:rPr>
        <w:t>обеспечивает:</w:t>
      </w:r>
    </w:p>
    <w:p>
      <w:pPr>
        <w:pStyle w:val="ListParagraph"/>
        <w:numPr>
          <w:ilvl w:val="0"/>
          <w:numId w:val="18"/>
        </w:numPr>
        <w:tabs>
          <w:tab w:val="clear" w:pos="720"/>
          <w:tab w:val="left" w:pos="1087" w:leader="none"/>
        </w:tabs>
        <w:spacing w:lineRule="auto" w:line="240" w:before="44" w:after="0"/>
        <w:ind w:left="932" w:right="1402" w:hanging="0"/>
        <w:jc w:val="both"/>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w:t>
      </w:r>
      <w:r>
        <w:rPr>
          <w:spacing w:val="40"/>
          <w:sz w:val="24"/>
        </w:rPr>
        <w:t xml:space="preserve"> </w:t>
      </w:r>
      <w:r>
        <w:rPr>
          <w:sz w:val="24"/>
        </w:rPr>
        <w:t>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pPr>
        <w:pStyle w:val="ListParagraph"/>
        <w:numPr>
          <w:ilvl w:val="0"/>
          <w:numId w:val="18"/>
        </w:numPr>
        <w:tabs>
          <w:tab w:val="clear" w:pos="720"/>
          <w:tab w:val="left" w:pos="1185" w:leader="none"/>
        </w:tabs>
        <w:spacing w:lineRule="auto" w:line="240" w:before="0" w:after="0"/>
        <w:ind w:left="932" w:right="1418" w:hanging="0"/>
        <w:jc w:val="both"/>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pPr>
        <w:pStyle w:val="ListParagraph"/>
        <w:numPr>
          <w:ilvl w:val="0"/>
          <w:numId w:val="18"/>
        </w:numPr>
        <w:tabs>
          <w:tab w:val="clear" w:pos="720"/>
          <w:tab w:val="left" w:pos="1152" w:leader="none"/>
        </w:tabs>
        <w:spacing w:lineRule="auto" w:line="240" w:before="0" w:after="0"/>
        <w:ind w:left="932" w:right="1408" w:hanging="0"/>
        <w:jc w:val="both"/>
        <w:rPr>
          <w:sz w:val="24"/>
        </w:rPr>
      </w:pPr>
      <w:r>
        <w:rPr>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w:t>
      </w:r>
      <w:r>
        <w:rPr>
          <w:spacing w:val="-2"/>
          <w:sz w:val="24"/>
        </w:rPr>
        <w:t>образования;</w:t>
      </w:r>
    </w:p>
    <w:p>
      <w:pPr>
        <w:pStyle w:val="ListParagraph"/>
        <w:numPr>
          <w:ilvl w:val="0"/>
          <w:numId w:val="18"/>
        </w:numPr>
        <w:tabs>
          <w:tab w:val="clear" w:pos="720"/>
          <w:tab w:val="left" w:pos="1152" w:leader="none"/>
        </w:tabs>
        <w:spacing w:lineRule="auto" w:line="240" w:before="0" w:after="0"/>
        <w:ind w:left="932" w:right="1400" w:hanging="0"/>
        <w:jc w:val="both"/>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pPr>
        <w:pStyle w:val="ListParagraph"/>
        <w:numPr>
          <w:ilvl w:val="0"/>
          <w:numId w:val="18"/>
        </w:numPr>
        <w:tabs>
          <w:tab w:val="clear" w:pos="720"/>
          <w:tab w:val="left" w:pos="1236" w:leader="none"/>
        </w:tabs>
        <w:spacing w:lineRule="auto" w:line="240" w:before="0" w:after="0"/>
        <w:ind w:left="932" w:right="1415" w:hanging="0"/>
        <w:jc w:val="both"/>
        <w:rPr>
          <w:sz w:val="24"/>
        </w:rPr>
      </w:pPr>
      <w:r>
        <w:rPr>
          <w:sz w:val="24"/>
        </w:rPr>
        <w:t>взаимодействие между участниками образовательного процесса, в том числе посредством сетиИнтернет.</w:t>
      </w:r>
    </w:p>
    <w:p>
      <w:pPr>
        <w:pStyle w:val="Style13"/>
        <w:ind w:left="932" w:right="1394" w:firstLine="708"/>
        <w:rPr>
          <w:sz w:val="24"/>
        </w:rPr>
      </w:pPr>
      <w:r>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 образовательной среды соответствуетзаконодательству Российской Федерации.</w:t>
      </w:r>
    </w:p>
    <w:p>
      <w:pPr>
        <w:pStyle w:val="Style13"/>
        <w:spacing w:before="1" w:after="0"/>
        <w:ind w:left="932" w:right="1404" w:firstLine="708"/>
        <w:rPr>
          <w:sz w:val="24"/>
        </w:rPr>
      </w:pPr>
      <w:r>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 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pPr>
        <w:pStyle w:val="Style13"/>
        <w:spacing w:lineRule="exact" w:line="274"/>
        <w:ind w:left="1732" w:right="0" w:hanging="0"/>
        <w:jc w:val="center"/>
        <w:rPr>
          <w:sz w:val="26"/>
          <w:szCs w:val="26"/>
        </w:rPr>
      </w:pPr>
      <w:r>
        <w:rPr>
          <w:b/>
          <w:bCs/>
          <w:i/>
          <w:iCs/>
          <w:sz w:val="26"/>
          <w:szCs w:val="26"/>
        </w:rPr>
        <w:t>Уклад</w:t>
      </w:r>
      <w:r>
        <w:rPr>
          <w:b/>
          <w:bCs/>
          <w:i/>
          <w:iCs/>
          <w:spacing w:val="-4"/>
          <w:sz w:val="26"/>
          <w:szCs w:val="26"/>
        </w:rPr>
        <w:t xml:space="preserve"> </w:t>
      </w:r>
      <w:r>
        <w:rPr>
          <w:b/>
          <w:bCs/>
          <w:i/>
          <w:iCs/>
          <w:sz w:val="26"/>
          <w:szCs w:val="26"/>
        </w:rPr>
        <w:t>образовательной</w:t>
      </w:r>
      <w:r>
        <w:rPr>
          <w:b/>
          <w:bCs/>
          <w:i/>
          <w:iCs/>
          <w:spacing w:val="-4"/>
          <w:sz w:val="26"/>
          <w:szCs w:val="26"/>
        </w:rPr>
        <w:t xml:space="preserve"> </w:t>
      </w:r>
      <w:r>
        <w:rPr>
          <w:b/>
          <w:bCs/>
          <w:i/>
          <w:iCs/>
          <w:spacing w:val="-2"/>
          <w:sz w:val="26"/>
          <w:szCs w:val="26"/>
        </w:rPr>
        <w:t>организации.</w:t>
      </w:r>
    </w:p>
    <w:p>
      <w:pPr>
        <w:pStyle w:val="Style13"/>
        <w:widowControl w:val="false"/>
        <w:tabs>
          <w:tab w:val="clear" w:pos="720"/>
          <w:tab w:val="left" w:pos="1756" w:leader="none"/>
        </w:tabs>
        <w:suppressAutoHyphens w:val="true"/>
        <w:bidi w:val="0"/>
        <w:spacing w:lineRule="exact" w:line="274" w:before="0" w:after="0"/>
        <w:ind w:left="907" w:right="907" w:hanging="0"/>
        <w:jc w:val="both"/>
        <w:rPr>
          <w:rFonts w:ascii="XO Thames" w:hAnsi="XO Thames"/>
        </w:rPr>
      </w:pPr>
      <w:r>
        <w:rPr>
          <w:rFonts w:ascii="XO Thames" w:hAnsi="XO Thames"/>
          <w:spacing w:val="40"/>
        </w:rPr>
        <w:t xml:space="preserve">МКОУ «Тугозвоновская СОШ им.А.Н.Лаврова» </w:t>
      </w:r>
      <w:r>
        <w:rPr>
          <w:rFonts w:ascii="XO Thames" w:hAnsi="XO Thames"/>
        </w:rPr>
        <w:t>является средней общеобразовательной школой, численность обучающихся на 1 сентября 2023 года составляет 126 человек, численность педагогического коллектива – 19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pPr>
        <w:pStyle w:val="Style13"/>
        <w:ind w:left="932" w:right="910" w:firstLine="240"/>
        <w:rPr>
          <w:sz w:val="24"/>
        </w:rPr>
      </w:pPr>
      <w:r>
        <w:rPr/>
        <w:t>МКОУ «</w:t>
      </w:r>
      <w:r>
        <w:rPr>
          <w:rFonts w:eastAsia="Times New Roman" w:cs="Times New Roman"/>
          <w:color w:val="auto"/>
          <w:kern w:val="0"/>
          <w:sz w:val="24"/>
          <w:szCs w:val="24"/>
          <w:lang w:val="ru-RU" w:eastAsia="en-US" w:bidi="ar-SA"/>
        </w:rPr>
        <w:t>Тугозвоновская СОШ им.А.Н.Лаврова</w:t>
      </w:r>
      <w:r>
        <w:rPr/>
        <w:t>»</w:t>
      </w:r>
      <w:r>
        <w:rPr>
          <w:spacing w:val="-3"/>
        </w:rPr>
        <w:t xml:space="preserve"> </w:t>
      </w:r>
      <w:r>
        <w:rPr/>
        <w:t>(далее – школа) - это</w:t>
      </w:r>
      <w:r>
        <w:rPr>
          <w:spacing w:val="40"/>
        </w:rPr>
        <w:t xml:space="preserve"> </w:t>
      </w:r>
      <w:r>
        <w:rPr/>
        <w:t>сельская школа, удаленная от культурных и научных центров, спортивных школ и школ искусств. В ней обучаются чуть более</w:t>
      </w:r>
      <w:r>
        <w:rPr>
          <w:spacing w:val="40"/>
        </w:rPr>
        <w:t xml:space="preserve"> </w:t>
      </w:r>
      <w:r>
        <w:rPr/>
        <w:t>ста учащихся. Нет ставок социального педагога, нехватка молодых специалистов, качество сети Интернет невысокое</w:t>
      </w:r>
      <w:r>
        <w:rPr>
          <w:spacing w:val="40"/>
        </w:rPr>
        <w:t xml:space="preserve"> </w:t>
      </w:r>
      <w:r>
        <w:rPr/>
        <w:t>и др. Данные факторы не могут не вносить</w:t>
      </w:r>
      <w:r>
        <w:rPr>
          <w:spacing w:val="40"/>
        </w:rPr>
        <w:t xml:space="preserve"> </w:t>
      </w:r>
      <w:r>
        <w:rPr/>
        <w:t>особенности в воспитательный процесс. Но следствием этого являются и</w:t>
      </w:r>
      <w:r>
        <w:rPr>
          <w:spacing w:val="40"/>
        </w:rPr>
        <w:t xml:space="preserve"> </w:t>
      </w:r>
      <w:r>
        <w:rPr/>
        <w:t>положительные стороны.</w:t>
      </w:r>
    </w:p>
    <w:p>
      <w:pPr>
        <w:pStyle w:val="Style13"/>
        <w:spacing w:before="1" w:after="0"/>
        <w:ind w:left="932" w:right="923" w:firstLine="254"/>
        <w:rPr>
          <w:sz w:val="24"/>
        </w:rPr>
      </w:pPr>
      <w:r>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w:t>
      </w:r>
    </w:p>
    <w:p>
      <w:pPr>
        <w:pStyle w:val="Style13"/>
        <w:ind w:left="932" w:right="924" w:firstLine="254"/>
        <w:rPr>
          <w:sz w:val="24"/>
        </w:rPr>
      </w:pPr>
      <w:r>
        <w:rPr/>
        <w:t>Сельская школа, объединяя интеллигенцию, является не только образовательным, но и культурным центром села.</w:t>
      </w:r>
    </w:p>
    <w:p>
      <w:pPr>
        <w:pStyle w:val="Style13"/>
        <w:ind w:left="932" w:right="921" w:firstLine="254"/>
        <w:rPr>
          <w:sz w:val="24"/>
        </w:rPr>
      </w:pPr>
      <w:r>
        <w:rPr/>
        <w:t>Круг общения детей здесь не столь обширен, но само общение отличается детальным знанием</w:t>
      </w:r>
      <w:r>
        <w:rPr>
          <w:spacing w:val="40"/>
        </w:rPr>
        <w:t xml:space="preserve"> </w:t>
      </w:r>
      <w:r>
        <w:rPr/>
        <w:t>окружающих</w:t>
      </w:r>
      <w:r>
        <w:rPr>
          <w:spacing w:val="40"/>
        </w:rPr>
        <w:t xml:space="preserve"> </w:t>
      </w:r>
      <w:r>
        <w:rPr/>
        <w:t>людей.</w:t>
      </w:r>
      <w:r>
        <w:rPr>
          <w:spacing w:val="40"/>
        </w:rPr>
        <w:t xml:space="preserve"> </w:t>
      </w:r>
      <w:r>
        <w:rPr/>
        <w:t>В</w:t>
      </w:r>
      <w:r>
        <w:rPr>
          <w:spacing w:val="40"/>
        </w:rPr>
        <w:t xml:space="preserve"> </w:t>
      </w:r>
      <w:r>
        <w:rPr/>
        <w:t>таких</w:t>
      </w:r>
      <w:r>
        <w:rPr>
          <w:spacing w:val="40"/>
        </w:rPr>
        <w:t xml:space="preserve"> </w:t>
      </w:r>
      <w:r>
        <w:rPr/>
        <w:t>условиях</w:t>
      </w:r>
      <w:r>
        <w:rPr>
          <w:spacing w:val="40"/>
        </w:rPr>
        <w:t xml:space="preserve"> </w:t>
      </w:r>
      <w:r>
        <w:rPr/>
        <w:t>у</w:t>
      </w:r>
      <w:r>
        <w:rPr>
          <w:spacing w:val="40"/>
        </w:rPr>
        <w:t xml:space="preserve"> </w:t>
      </w:r>
      <w:r>
        <w:rPr/>
        <w:t>детей</w:t>
      </w:r>
      <w:r>
        <w:rPr>
          <w:spacing w:val="40"/>
        </w:rPr>
        <w:t xml:space="preserve"> </w:t>
      </w:r>
      <w:r>
        <w:rPr/>
        <w:t>значительно</w:t>
      </w:r>
      <w:r>
        <w:rPr>
          <w:spacing w:val="40"/>
        </w:rPr>
        <w:t xml:space="preserve"> </w:t>
      </w:r>
      <w:r>
        <w:rPr/>
        <w:t>раньше</w:t>
      </w:r>
      <w:r>
        <w:rPr>
          <w:spacing w:val="40"/>
        </w:rPr>
        <w:t xml:space="preserve"> </w:t>
      </w:r>
      <w:r>
        <w:rPr/>
        <w:t>формируетсяуважение к семейным традициям, почитание старших, уважение к труду,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w:t>
      </w:r>
      <w:r>
        <w:rPr>
          <w:spacing w:val="40"/>
        </w:rPr>
        <w:t xml:space="preserve"> </w:t>
      </w:r>
      <w:r>
        <w:rPr/>
        <w:t>способствуют установлению доброжелательных и доверительных отношений между педагогами,</w:t>
      </w:r>
      <w:r>
        <w:rPr>
          <w:spacing w:val="40"/>
        </w:rPr>
        <w:t xml:space="preserve"> </w:t>
      </w:r>
      <w:r>
        <w:rPr/>
        <w:t>школьниками и их родителями.</w:t>
      </w:r>
    </w:p>
    <w:p>
      <w:pPr>
        <w:pStyle w:val="Style13"/>
        <w:ind w:left="932" w:right="916" w:firstLine="254"/>
        <w:rPr>
          <w:sz w:val="24"/>
        </w:rPr>
      </w:pPr>
      <w:r>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pPr>
        <w:pStyle w:val="Style13"/>
        <w:ind w:left="932" w:right="917" w:firstLine="180"/>
        <w:rPr>
          <w:sz w:val="24"/>
        </w:rPr>
      </w:pPr>
      <w:r>
        <w:rPr/>
        <w:t>Таким</w:t>
      </w:r>
      <w:r>
        <w:rPr>
          <w:spacing w:val="-3"/>
        </w:rPr>
        <w:t xml:space="preserve"> </w:t>
      </w:r>
      <w:r>
        <w:rPr/>
        <w:t>образом,</w:t>
      </w:r>
      <w:r>
        <w:rPr>
          <w:spacing w:val="40"/>
        </w:rPr>
        <w:t xml:space="preserve"> </w:t>
      </w:r>
      <w:r>
        <w:rPr/>
        <w:t>создавая</w:t>
      </w:r>
      <w:r>
        <w:rPr>
          <w:spacing w:val="40"/>
        </w:rPr>
        <w:t xml:space="preserve"> </w:t>
      </w:r>
      <w:r>
        <w:rPr/>
        <w:t>условия</w:t>
      </w:r>
      <w:r>
        <w:rPr>
          <w:spacing w:val="-2"/>
        </w:rPr>
        <w:t xml:space="preserve"> </w:t>
      </w:r>
      <w:r>
        <w:rPr/>
        <w:t>для</w:t>
      </w:r>
      <w:r>
        <w:rPr>
          <w:spacing w:val="40"/>
        </w:rPr>
        <w:t xml:space="preserve"> </w:t>
      </w:r>
      <w:r>
        <w:rPr/>
        <w:t>ребенка</w:t>
      </w:r>
      <w:r>
        <w:rPr>
          <w:spacing w:val="-3"/>
        </w:rPr>
        <w:t xml:space="preserve"> </w:t>
      </w:r>
      <w:r>
        <w:rPr/>
        <w:t>по</w:t>
      </w:r>
      <w:r>
        <w:rPr>
          <w:spacing w:val="-2"/>
        </w:rPr>
        <w:t xml:space="preserve"> </w:t>
      </w:r>
      <w:r>
        <w:rPr/>
        <w:t>выбору</w:t>
      </w:r>
      <w:r>
        <w:rPr>
          <w:spacing w:val="-7"/>
        </w:rPr>
        <w:t xml:space="preserve"> </w:t>
      </w:r>
      <w:r>
        <w:rPr/>
        <w:t>форм,</w:t>
      </w:r>
      <w:r>
        <w:rPr>
          <w:spacing w:val="-2"/>
        </w:rPr>
        <w:t xml:space="preserve"> </w:t>
      </w:r>
      <w:r>
        <w:rPr/>
        <w:t>способов</w:t>
      </w:r>
      <w:r>
        <w:rPr>
          <w:spacing w:val="-3"/>
        </w:rPr>
        <w:t xml:space="preserve"> </w:t>
      </w:r>
      <w:r>
        <w:rPr/>
        <w:t>самореализации</w:t>
      </w:r>
      <w:r>
        <w:rPr>
          <w:spacing w:val="-4"/>
        </w:rPr>
        <w:t xml:space="preserve"> </w:t>
      </w:r>
      <w:r>
        <w:rPr/>
        <w:t>на основе освоения общечеловеческих ценностей,</w:t>
      </w:r>
      <w:r>
        <w:rPr>
          <w:spacing w:val="40"/>
        </w:rPr>
        <w:t xml:space="preserve"> </w:t>
      </w:r>
      <w:r>
        <w:rPr/>
        <w:t>учитываем особенности сельской школы.</w:t>
      </w:r>
    </w:p>
    <w:p>
      <w:pPr>
        <w:pStyle w:val="Style13"/>
        <w:ind w:left="932" w:right="915" w:firstLine="240"/>
        <w:rPr>
          <w:sz w:val="24"/>
        </w:rPr>
      </w:pPr>
      <w:r>
        <w:rPr/>
        <w:t xml:space="preserve">В процессе воспитания сотрудничаем с Домом культуры села, администрацией </w:t>
      </w:r>
      <w:r>
        <w:rPr>
          <w:rFonts w:eastAsia="Times New Roman" w:cs="Times New Roman"/>
          <w:color w:val="auto"/>
          <w:kern w:val="0"/>
          <w:sz w:val="24"/>
          <w:szCs w:val="24"/>
          <w:lang w:val="ru-RU" w:eastAsia="en-US" w:bidi="ar-SA"/>
        </w:rPr>
        <w:t>Тугозвоновского</w:t>
      </w:r>
      <w:r>
        <w:rPr/>
        <w:t xml:space="preserve"> сельсовета. Принимаем участие в проектах, конкурсах и мероприятиях районного, краевого и всероссийского масштаба. Начали принимать участие в проектах Российского движения школьников.</w:t>
      </w:r>
      <w:r>
        <w:rPr>
          <w:spacing w:val="40"/>
        </w:rPr>
        <w:t xml:space="preserve"> </w:t>
      </w:r>
      <w:r>
        <w:rPr/>
        <w:t>В школе функционирует отряд</w:t>
      </w:r>
      <w:r>
        <w:rPr>
          <w:spacing w:val="40"/>
        </w:rPr>
        <w:t xml:space="preserve"> </w:t>
      </w:r>
      <w:r>
        <w:rPr/>
        <w:t>волонтеров.</w:t>
      </w:r>
    </w:p>
    <w:p>
      <w:pPr>
        <w:pStyle w:val="Normal"/>
        <w:spacing w:before="0" w:after="0"/>
        <w:ind w:left="932" w:right="921" w:firstLine="360"/>
        <w:jc w:val="both"/>
        <w:rPr>
          <w:i/>
          <w:i/>
          <w:sz w:val="24"/>
        </w:rPr>
      </w:pPr>
      <w:r>
        <w:rPr>
          <w:i/>
          <w:sz w:val="24"/>
        </w:rPr>
        <w:t>Процесс воспитания</w:t>
      </w:r>
      <w:r>
        <w:rPr>
          <w:i/>
          <w:spacing w:val="40"/>
          <w:sz w:val="24"/>
        </w:rPr>
        <w:t xml:space="preserve"> </w:t>
      </w:r>
      <w:r>
        <w:rPr>
          <w:i/>
          <w:sz w:val="24"/>
        </w:rPr>
        <w:t xml:space="preserve">основывается на следующих принципах взаимодействия педагогов и </w:t>
      </w:r>
      <w:r>
        <w:rPr>
          <w:i/>
          <w:spacing w:val="-2"/>
          <w:sz w:val="24"/>
        </w:rPr>
        <w:t>школьников:</w:t>
      </w:r>
    </w:p>
    <w:p>
      <w:pPr>
        <w:pStyle w:val="ListParagraph"/>
        <w:numPr>
          <w:ilvl w:val="0"/>
          <w:numId w:val="57"/>
        </w:numPr>
        <w:tabs>
          <w:tab w:val="clear" w:pos="720"/>
          <w:tab w:val="left" w:pos="1653" w:leader="none"/>
          <w:tab w:val="left" w:pos="1712" w:leader="none"/>
        </w:tabs>
        <w:spacing w:lineRule="auto" w:line="240" w:before="1" w:after="0"/>
        <w:ind w:left="1653" w:right="913" w:hanging="360"/>
        <w:jc w:val="both"/>
        <w:rPr>
          <w:sz w:val="24"/>
        </w:rPr>
      </w:pPr>
      <w:r>
        <w:rPr>
          <w:sz w:val="24"/>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pPr>
        <w:pStyle w:val="ListParagraph"/>
        <w:numPr>
          <w:ilvl w:val="0"/>
          <w:numId w:val="57"/>
        </w:numPr>
        <w:tabs>
          <w:tab w:val="clear" w:pos="720"/>
          <w:tab w:val="left" w:pos="1653" w:leader="none"/>
          <w:tab w:val="left" w:pos="1712" w:leader="none"/>
        </w:tabs>
        <w:spacing w:lineRule="auto" w:line="235" w:before="3" w:after="0"/>
        <w:ind w:left="1653" w:right="914" w:hanging="360"/>
        <w:jc w:val="both"/>
        <w:rPr>
          <w:sz w:val="24"/>
        </w:rPr>
      </w:pPr>
      <w:r>
        <w:rPr>
          <w:sz w:val="24"/>
        </w:rPr>
        <w:tab/>
        <w:t>ориентир на создание</w:t>
      </w:r>
      <w:r>
        <w:rPr>
          <w:spacing w:val="40"/>
          <w:sz w:val="24"/>
        </w:rPr>
        <w:t xml:space="preserve"> </w:t>
      </w:r>
      <w:r>
        <w:rPr>
          <w:sz w:val="24"/>
        </w:rPr>
        <w:t xml:space="preserve">психологически комфортной среды для каждого ребенка и взрослого, без которой невозможно конструктивное взаимодействие школьников и </w:t>
      </w:r>
      <w:r>
        <w:rPr>
          <w:spacing w:val="-2"/>
          <w:sz w:val="24"/>
        </w:rPr>
        <w:t>педагогов;</w:t>
      </w:r>
    </w:p>
    <w:p>
      <w:pPr>
        <w:pStyle w:val="ListParagraph"/>
        <w:numPr>
          <w:ilvl w:val="0"/>
          <w:numId w:val="57"/>
        </w:numPr>
        <w:tabs>
          <w:tab w:val="clear" w:pos="720"/>
          <w:tab w:val="left" w:pos="1653" w:leader="none"/>
          <w:tab w:val="left" w:pos="1712" w:leader="none"/>
        </w:tabs>
        <w:spacing w:lineRule="auto" w:line="235" w:before="8" w:after="0"/>
        <w:ind w:left="1653" w:right="918" w:hanging="360"/>
        <w:jc w:val="both"/>
        <w:rPr>
          <w:sz w:val="24"/>
        </w:rPr>
      </w:pPr>
      <w:r>
        <w:rPr>
          <w:sz w:val="24"/>
        </w:rPr>
        <w:tab/>
        <w:t>организация основных совместных дел, которые объединяют детей и педагогов содержательными событиями,</w:t>
      </w:r>
      <w:r>
        <w:rPr>
          <w:spacing w:val="80"/>
          <w:sz w:val="24"/>
        </w:rPr>
        <w:t xml:space="preserve"> </w:t>
      </w:r>
      <w:r>
        <w:rPr>
          <w:sz w:val="24"/>
        </w:rPr>
        <w:t>позитивными эмоциями и доверительными</w:t>
      </w:r>
      <w:r>
        <w:rPr>
          <w:spacing w:val="40"/>
          <w:sz w:val="24"/>
        </w:rPr>
        <w:t xml:space="preserve"> </w:t>
      </w:r>
      <w:r>
        <w:rPr>
          <w:sz w:val="24"/>
        </w:rPr>
        <w:t>отношениями друг к другу;</w:t>
      </w:r>
    </w:p>
    <w:p>
      <w:pPr>
        <w:pStyle w:val="ListParagraph"/>
        <w:numPr>
          <w:ilvl w:val="0"/>
          <w:numId w:val="57"/>
        </w:numPr>
        <w:tabs>
          <w:tab w:val="clear" w:pos="720"/>
          <w:tab w:val="left" w:pos="1653" w:leader="none"/>
          <w:tab w:val="left" w:pos="1712" w:leader="none"/>
        </w:tabs>
        <w:spacing w:lineRule="auto" w:line="235" w:before="7" w:after="0"/>
        <w:ind w:left="1653" w:right="918" w:hanging="360"/>
        <w:jc w:val="both"/>
        <w:rPr>
          <w:sz w:val="24"/>
        </w:rPr>
      </w:pPr>
      <w:r>
        <w:rPr>
          <w:sz w:val="24"/>
        </w:rPr>
        <w:tab/>
        <w:t xml:space="preserve">системность, целесообразность и нешаблонность воспитания как условия его </w:t>
      </w:r>
      <w:r>
        <w:rPr>
          <w:spacing w:val="-2"/>
          <w:sz w:val="24"/>
        </w:rPr>
        <w:t>эффективности.</w:t>
      </w:r>
    </w:p>
    <w:p>
      <w:pPr>
        <w:pStyle w:val="Normal"/>
        <w:spacing w:before="1" w:after="0"/>
        <w:ind w:left="932" w:right="918" w:firstLine="720"/>
        <w:jc w:val="both"/>
        <w:rPr>
          <w:i/>
          <w:i/>
          <w:sz w:val="24"/>
        </w:rPr>
      </w:pPr>
      <w:r>
        <w:rPr>
          <w:i/>
          <w:sz w:val="24"/>
        </w:rPr>
        <w:t>Основными традициями воспитания в образовательной организации являются ключевые общешкольные дела;</w:t>
      </w:r>
    </w:p>
    <w:p>
      <w:pPr>
        <w:pStyle w:val="ListParagraph"/>
        <w:numPr>
          <w:ilvl w:val="0"/>
          <w:numId w:val="57"/>
        </w:numPr>
        <w:tabs>
          <w:tab w:val="clear" w:pos="720"/>
          <w:tab w:val="left" w:pos="1653" w:leader="none"/>
          <w:tab w:val="left" w:pos="1712" w:leader="none"/>
        </w:tabs>
        <w:spacing w:lineRule="auto" w:line="235" w:before="4" w:after="0"/>
        <w:ind w:left="1653" w:right="921" w:hanging="360"/>
        <w:jc w:val="both"/>
        <w:rPr>
          <w:sz w:val="24"/>
        </w:rPr>
      </w:pPr>
      <w:r>
        <w:rPr>
          <w:sz w:val="24"/>
        </w:rPr>
        <w:tab/>
        <w:t>коллективная разработка, планирование,</w:t>
      </w:r>
      <w:r>
        <w:rPr>
          <w:spacing w:val="40"/>
          <w:sz w:val="24"/>
        </w:rPr>
        <w:t xml:space="preserve"> </w:t>
      </w:r>
      <w:r>
        <w:rPr>
          <w:sz w:val="24"/>
        </w:rPr>
        <w:t>проведение и</w:t>
      </w:r>
      <w:r>
        <w:rPr>
          <w:spacing w:val="40"/>
          <w:sz w:val="24"/>
        </w:rPr>
        <w:t xml:space="preserve"> </w:t>
      </w:r>
      <w:r>
        <w:rPr>
          <w:sz w:val="24"/>
        </w:rPr>
        <w:t>анализ</w:t>
      </w:r>
      <w:r>
        <w:rPr>
          <w:spacing w:val="40"/>
          <w:sz w:val="24"/>
        </w:rPr>
        <w:t xml:space="preserve"> </w:t>
      </w:r>
      <w:r>
        <w:rPr>
          <w:sz w:val="24"/>
        </w:rPr>
        <w:t>результатов каждого школьного дела;</w:t>
      </w:r>
    </w:p>
    <w:p>
      <w:pPr>
        <w:pStyle w:val="ListParagraph"/>
        <w:numPr>
          <w:ilvl w:val="0"/>
          <w:numId w:val="57"/>
        </w:numPr>
        <w:tabs>
          <w:tab w:val="clear" w:pos="720"/>
          <w:tab w:val="left" w:pos="1653" w:leader="none"/>
        </w:tabs>
        <w:spacing w:lineRule="auto" w:line="235" w:before="4" w:after="0"/>
        <w:ind w:left="1653" w:right="915" w:hanging="360"/>
        <w:jc w:val="both"/>
        <w:rPr>
          <w:sz w:val="24"/>
        </w:rPr>
      </w:pPr>
      <w:r>
        <w:rPr>
          <w:sz w:val="24"/>
        </w:rP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pPr>
        <w:pStyle w:val="ListParagraph"/>
        <w:numPr>
          <w:ilvl w:val="0"/>
          <w:numId w:val="57"/>
        </w:numPr>
        <w:tabs>
          <w:tab w:val="clear" w:pos="720"/>
          <w:tab w:val="left" w:pos="1653" w:leader="none"/>
        </w:tabs>
        <w:spacing w:lineRule="auto" w:line="235" w:before="8" w:after="0"/>
        <w:ind w:left="1653" w:right="915" w:hanging="360"/>
        <w:jc w:val="both"/>
        <w:rPr>
          <w:sz w:val="24"/>
        </w:rPr>
      </w:pPr>
      <w:r>
        <w:rPr>
          <w:sz w:val="24"/>
        </w:rPr>
        <w:t>ключевой фигурой воспитания в школе является</w:t>
      </w:r>
      <w:r>
        <w:rPr>
          <w:spacing w:val="40"/>
          <w:sz w:val="24"/>
        </w:rPr>
        <w:t xml:space="preserve"> </w:t>
      </w:r>
      <w:r>
        <w:rPr>
          <w:sz w:val="24"/>
        </w:rPr>
        <w:t>классный</w:t>
      </w:r>
      <w:r>
        <w:rPr>
          <w:spacing w:val="40"/>
          <w:sz w:val="24"/>
        </w:rPr>
        <w:t xml:space="preserve"> </w:t>
      </w:r>
      <w:r>
        <w:rPr>
          <w:sz w:val="24"/>
        </w:rPr>
        <w:t>руководитель, который реализует по отношению к детям защитную, личностно- развивающую, организационную, посредническую</w:t>
      </w:r>
      <w:r>
        <w:rPr>
          <w:spacing w:val="40"/>
          <w:sz w:val="24"/>
        </w:rPr>
        <w:t xml:space="preserve"> </w:t>
      </w:r>
      <w:r>
        <w:rPr>
          <w:sz w:val="24"/>
        </w:rPr>
        <w:t>функции.</w:t>
      </w:r>
    </w:p>
    <w:p>
      <w:pPr>
        <w:pStyle w:val="Style13"/>
        <w:spacing w:before="3" w:after="0"/>
        <w:ind w:left="2013" w:right="0" w:hanging="0"/>
        <w:rPr>
          <w:sz w:val="24"/>
        </w:rPr>
      </w:pPr>
      <w:r>
        <w:rPr/>
        <w:t>Основные</w:t>
      </w:r>
      <w:r>
        <w:rPr>
          <w:spacing w:val="-6"/>
        </w:rPr>
        <w:t xml:space="preserve"> </w:t>
      </w:r>
      <w:r>
        <w:rPr>
          <w:spacing w:val="-2"/>
        </w:rPr>
        <w:t>характеристики</w:t>
      </w:r>
    </w:p>
    <w:p>
      <w:pPr>
        <w:pStyle w:val="Normal"/>
        <w:spacing w:before="0" w:after="0"/>
        <w:ind w:left="932" w:right="915" w:firstLine="566"/>
        <w:jc w:val="both"/>
        <w:rPr>
          <w:i w:val="false"/>
          <w:i w:val="false"/>
          <w:iCs w:val="false"/>
        </w:rPr>
      </w:pPr>
      <w:r>
        <w:rPr>
          <w:i w:val="false"/>
          <w:iCs w:val="false"/>
          <w:sz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pPr>
        <w:pStyle w:val="Normal"/>
        <w:spacing w:before="0" w:after="0"/>
        <w:ind w:left="932" w:right="911" w:firstLine="566"/>
        <w:jc w:val="both"/>
        <w:rPr>
          <w:i w:val="false"/>
          <w:i w:val="false"/>
          <w:iCs w:val="false"/>
        </w:rPr>
      </w:pPr>
      <w:r>
        <w:rPr>
          <w:i w:val="false"/>
          <w:iCs w:val="false"/>
          <w:sz w:val="24"/>
        </w:rPr>
        <w:t>Исходя из этого воспитательного идеала, а также основываясь на базовых,</w:t>
      </w:r>
      <w:r>
        <w:rPr>
          <w:i w:val="false"/>
          <w:iCs w:val="false"/>
          <w:spacing w:val="40"/>
          <w:sz w:val="24"/>
        </w:rPr>
        <w:t xml:space="preserve"> </w:t>
      </w:r>
      <w:r>
        <w:rPr>
          <w:i w:val="false"/>
          <w:iCs w:val="false"/>
          <w:sz w:val="24"/>
        </w:rPr>
        <w:t xml:space="preserve">для нашего общества ценностях (семья, труд, отечество, природа, мир, знания, культура, здоровье, человек), общая </w:t>
      </w:r>
      <w:r>
        <w:rPr>
          <w:b/>
          <w:i w:val="false"/>
          <w:iCs w:val="false"/>
          <w:sz w:val="24"/>
        </w:rPr>
        <w:t xml:space="preserve">цель воспитания </w:t>
      </w:r>
      <w:r>
        <w:rPr>
          <w:i w:val="false"/>
          <w:iCs w:val="false"/>
          <w:sz w:val="24"/>
        </w:rPr>
        <w:t xml:space="preserve">в школе – </w:t>
      </w:r>
      <w:r>
        <w:rPr>
          <w:b/>
          <w:i w:val="false"/>
          <w:iCs w:val="false"/>
          <w:sz w:val="24"/>
        </w:rPr>
        <w:t>личностное развитие школьников</w:t>
      </w:r>
      <w:r>
        <w:rPr>
          <w:i w:val="false"/>
          <w:iCs w:val="false"/>
          <w:sz w:val="24"/>
        </w:rPr>
        <w:t xml:space="preserve">, </w:t>
      </w:r>
      <w:r>
        <w:rPr>
          <w:i w:val="false"/>
          <w:iCs w:val="false"/>
          <w:spacing w:val="-2"/>
          <w:sz w:val="24"/>
        </w:rPr>
        <w:t>проявляющееся:</w:t>
      </w:r>
    </w:p>
    <w:p>
      <w:pPr>
        <w:pStyle w:val="ListParagraph"/>
        <w:numPr>
          <w:ilvl w:val="0"/>
          <w:numId w:val="56"/>
        </w:numPr>
        <w:tabs>
          <w:tab w:val="clear" w:pos="720"/>
          <w:tab w:val="left" w:pos="2219" w:leader="none"/>
        </w:tabs>
        <w:spacing w:lineRule="auto" w:line="240" w:before="0" w:after="0"/>
        <w:ind w:left="2219" w:right="922" w:hanging="360"/>
        <w:jc w:val="left"/>
        <w:rPr>
          <w:i w:val="false"/>
          <w:i w:val="false"/>
          <w:iCs w:val="false"/>
        </w:rPr>
      </w:pPr>
      <w:r>
        <w:rPr>
          <w:i w:val="false"/>
          <w:iCs w:val="false"/>
          <w:sz w:val="24"/>
        </w:rPr>
        <w:t>в усвоении ими знаний основных норм, которые общество выработало на основе этих ценностей (т.е. в усвоении ими социально значимых знаний);</w:t>
      </w:r>
    </w:p>
    <w:p>
      <w:pPr>
        <w:pStyle w:val="ListParagraph"/>
        <w:numPr>
          <w:ilvl w:val="0"/>
          <w:numId w:val="56"/>
        </w:numPr>
        <w:tabs>
          <w:tab w:val="clear" w:pos="720"/>
          <w:tab w:val="left" w:pos="2219" w:leader="none"/>
        </w:tabs>
        <w:spacing w:lineRule="auto" w:line="240" w:before="0" w:after="0"/>
        <w:ind w:left="2219" w:right="919" w:hanging="360"/>
        <w:jc w:val="left"/>
        <w:rPr>
          <w:i w:val="false"/>
          <w:i w:val="false"/>
          <w:iCs w:val="false"/>
        </w:rPr>
      </w:pPr>
      <w:r>
        <w:rPr>
          <w:i w:val="false"/>
          <w:iCs w:val="false"/>
          <w:sz w:val="24"/>
        </w:rPr>
        <w:t>в развитии их позитивных отношений к этим общественным ценностям</w:t>
      </w:r>
      <w:r>
        <w:rPr>
          <w:i w:val="false"/>
          <w:iCs w:val="false"/>
          <w:spacing w:val="29"/>
          <w:sz w:val="24"/>
        </w:rPr>
        <w:t xml:space="preserve"> </w:t>
      </w:r>
      <w:r>
        <w:rPr>
          <w:i w:val="false"/>
          <w:iCs w:val="false"/>
          <w:sz w:val="24"/>
        </w:rPr>
        <w:t>(т.е.</w:t>
      </w:r>
      <w:r>
        <w:rPr>
          <w:i w:val="false"/>
          <w:iCs w:val="false"/>
          <w:spacing w:val="29"/>
          <w:sz w:val="24"/>
        </w:rPr>
        <w:t xml:space="preserve"> </w:t>
      </w:r>
      <w:r>
        <w:rPr>
          <w:i w:val="false"/>
          <w:iCs w:val="false"/>
          <w:sz w:val="24"/>
        </w:rPr>
        <w:t>в развитии их социально значимых отношений);</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56"/>
        </w:numPr>
        <w:tabs>
          <w:tab w:val="clear" w:pos="720"/>
          <w:tab w:val="left" w:pos="2219" w:leader="none"/>
        </w:tabs>
        <w:spacing w:lineRule="auto" w:line="240" w:before="1" w:after="0"/>
        <w:ind w:left="2219" w:right="916" w:hanging="360"/>
        <w:jc w:val="left"/>
        <w:rPr>
          <w:i w:val="false"/>
          <w:i w:val="false"/>
          <w:iCs w:val="false"/>
        </w:rPr>
      </w:pPr>
      <w:r>
        <w:rPr>
          <w:i w:val="false"/>
          <w:iCs w:val="false"/>
          <w:sz w:val="24"/>
        </w:rPr>
        <w:t>в</w:t>
      </w:r>
      <w:r>
        <w:rPr>
          <w:i w:val="false"/>
          <w:iCs w:val="false"/>
          <w:spacing w:val="80"/>
          <w:sz w:val="24"/>
        </w:rPr>
        <w:t xml:space="preserve"> </w:t>
      </w:r>
      <w:r>
        <w:rPr>
          <w:i w:val="false"/>
          <w:iCs w:val="false"/>
          <w:sz w:val="24"/>
        </w:rPr>
        <w:t>приобретении</w:t>
      </w:r>
      <w:r>
        <w:rPr>
          <w:i w:val="false"/>
          <w:iCs w:val="false"/>
          <w:spacing w:val="80"/>
          <w:sz w:val="24"/>
        </w:rPr>
        <w:t xml:space="preserve"> </w:t>
      </w:r>
      <w:r>
        <w:rPr>
          <w:i w:val="false"/>
          <w:iCs w:val="false"/>
          <w:sz w:val="24"/>
        </w:rPr>
        <w:t>ими</w:t>
      </w:r>
      <w:r>
        <w:rPr>
          <w:i w:val="false"/>
          <w:iCs w:val="false"/>
          <w:spacing w:val="80"/>
          <w:sz w:val="24"/>
        </w:rPr>
        <w:t xml:space="preserve"> </w:t>
      </w:r>
      <w:r>
        <w:rPr>
          <w:i w:val="false"/>
          <w:iCs w:val="false"/>
          <w:sz w:val="24"/>
        </w:rPr>
        <w:t>соответствующего</w:t>
      </w:r>
      <w:r>
        <w:rPr>
          <w:i w:val="false"/>
          <w:iCs w:val="false"/>
          <w:spacing w:val="80"/>
          <w:sz w:val="24"/>
        </w:rPr>
        <w:t xml:space="preserve"> </w:t>
      </w:r>
      <w:r>
        <w:rPr>
          <w:i w:val="false"/>
          <w:iCs w:val="false"/>
          <w:sz w:val="24"/>
        </w:rPr>
        <w:t>этим</w:t>
      </w:r>
      <w:r>
        <w:rPr>
          <w:i w:val="false"/>
          <w:iCs w:val="false"/>
          <w:spacing w:val="80"/>
          <w:sz w:val="24"/>
        </w:rPr>
        <w:t xml:space="preserve"> </w:t>
      </w:r>
      <w:r>
        <w:rPr>
          <w:i w:val="false"/>
          <w:iCs w:val="false"/>
          <w:sz w:val="24"/>
        </w:rPr>
        <w:t>ценностям</w:t>
      </w:r>
      <w:r>
        <w:rPr>
          <w:i w:val="false"/>
          <w:iCs w:val="false"/>
          <w:spacing w:val="80"/>
          <w:sz w:val="24"/>
        </w:rPr>
        <w:t xml:space="preserve"> </w:t>
      </w:r>
      <w:r>
        <w:rPr>
          <w:i w:val="false"/>
          <w:iCs w:val="false"/>
          <w:sz w:val="24"/>
        </w:rPr>
        <w:t>опыта</w:t>
      </w:r>
      <w:r>
        <w:rPr>
          <w:i w:val="false"/>
          <w:iCs w:val="false"/>
          <w:spacing w:val="80"/>
          <w:sz w:val="24"/>
        </w:rPr>
        <w:t xml:space="preserve"> </w:t>
      </w:r>
      <w:r>
        <w:rPr>
          <w:i w:val="false"/>
          <w:iCs w:val="false"/>
          <w:sz w:val="24"/>
        </w:rPr>
        <w:t>поведения, опыта</w:t>
      </w:r>
      <w:r>
        <w:rPr>
          <w:i w:val="false"/>
          <w:iCs w:val="false"/>
          <w:spacing w:val="40"/>
          <w:sz w:val="24"/>
        </w:rPr>
        <w:t xml:space="preserve"> </w:t>
      </w:r>
      <w:r>
        <w:rPr>
          <w:i w:val="false"/>
          <w:iCs w:val="false"/>
          <w:sz w:val="24"/>
        </w:rPr>
        <w:t>применения</w:t>
      </w:r>
      <w:r>
        <w:rPr>
          <w:i w:val="false"/>
          <w:iCs w:val="false"/>
          <w:spacing w:val="40"/>
          <w:sz w:val="24"/>
        </w:rPr>
        <w:t xml:space="preserve"> </w:t>
      </w:r>
      <w:r>
        <w:rPr>
          <w:i w:val="false"/>
          <w:iCs w:val="false"/>
          <w:sz w:val="24"/>
        </w:rPr>
        <w:t>сформированных</w:t>
      </w:r>
      <w:r>
        <w:rPr>
          <w:i w:val="false"/>
          <w:iCs w:val="false"/>
          <w:spacing w:val="40"/>
          <w:sz w:val="24"/>
        </w:rPr>
        <w:t xml:space="preserve"> </w:t>
      </w:r>
      <w:r>
        <w:rPr>
          <w:i w:val="false"/>
          <w:iCs w:val="false"/>
          <w:sz w:val="24"/>
        </w:rPr>
        <w:t>знаний</w:t>
      </w:r>
      <w:r>
        <w:rPr>
          <w:i w:val="false"/>
          <w:iCs w:val="false"/>
          <w:spacing w:val="40"/>
          <w:sz w:val="24"/>
        </w:rPr>
        <w:t xml:space="preserve"> </w:t>
      </w:r>
      <w:r>
        <w:rPr>
          <w:i w:val="false"/>
          <w:iCs w:val="false"/>
          <w:sz w:val="24"/>
        </w:rPr>
        <w:t>и</w:t>
      </w:r>
      <w:r>
        <w:rPr>
          <w:i w:val="false"/>
          <w:iCs w:val="false"/>
          <w:spacing w:val="40"/>
          <w:sz w:val="24"/>
        </w:rPr>
        <w:t xml:space="preserve"> </w:t>
      </w:r>
      <w:r>
        <w:rPr>
          <w:i w:val="false"/>
          <w:iCs w:val="false"/>
          <w:sz w:val="24"/>
        </w:rPr>
        <w:t>отношений</w:t>
      </w:r>
      <w:r>
        <w:rPr>
          <w:i w:val="false"/>
          <w:iCs w:val="false"/>
          <w:spacing w:val="40"/>
          <w:sz w:val="24"/>
        </w:rPr>
        <w:t xml:space="preserve"> </w:t>
      </w:r>
      <w:r>
        <w:rPr>
          <w:i w:val="false"/>
          <w:iCs w:val="false"/>
          <w:sz w:val="24"/>
        </w:rPr>
        <w:t>на</w:t>
      </w:r>
      <w:r>
        <w:rPr>
          <w:i w:val="false"/>
          <w:iCs w:val="false"/>
          <w:spacing w:val="40"/>
          <w:sz w:val="24"/>
        </w:rPr>
        <w:t xml:space="preserve"> </w:t>
      </w:r>
      <w:r>
        <w:rPr>
          <w:i w:val="false"/>
          <w:iCs w:val="false"/>
          <w:sz w:val="24"/>
        </w:rPr>
        <w:t>практике</w:t>
      </w:r>
      <w:r>
        <w:rPr>
          <w:i w:val="false"/>
          <w:iCs w:val="false"/>
          <w:spacing w:val="63"/>
          <w:sz w:val="24"/>
        </w:rPr>
        <w:t xml:space="preserve"> </w:t>
      </w:r>
      <w:r>
        <w:rPr>
          <w:i w:val="false"/>
          <w:iCs w:val="false"/>
          <w:sz w:val="24"/>
        </w:rPr>
        <w:t>(т.е.</w:t>
      </w:r>
      <w:r>
        <w:rPr>
          <w:i w:val="false"/>
          <w:iCs w:val="false"/>
          <w:spacing w:val="63"/>
          <w:sz w:val="24"/>
        </w:rPr>
        <w:t xml:space="preserve"> </w:t>
      </w:r>
      <w:r>
        <w:rPr>
          <w:i w:val="false"/>
          <w:iCs w:val="false"/>
          <w:sz w:val="24"/>
        </w:rPr>
        <w:t>в</w:t>
      </w:r>
    </w:p>
    <w:p>
      <w:pPr>
        <w:pStyle w:val="Normal"/>
        <w:spacing w:before="63" w:after="0"/>
        <w:ind w:left="2219" w:right="0" w:hanging="0"/>
        <w:jc w:val="both"/>
        <w:rPr>
          <w:i w:val="false"/>
          <w:i w:val="false"/>
          <w:iCs w:val="false"/>
        </w:rPr>
      </w:pPr>
      <w:r>
        <w:rPr>
          <w:i w:val="false"/>
          <w:iCs w:val="false"/>
          <w:sz w:val="24"/>
        </w:rPr>
        <w:t>приобретении</w:t>
      </w:r>
      <w:r>
        <w:rPr>
          <w:i w:val="false"/>
          <w:iCs w:val="false"/>
          <w:spacing w:val="-4"/>
          <w:sz w:val="24"/>
        </w:rPr>
        <w:t xml:space="preserve"> </w:t>
      </w:r>
      <w:r>
        <w:rPr>
          <w:i w:val="false"/>
          <w:iCs w:val="false"/>
          <w:sz w:val="24"/>
        </w:rPr>
        <w:t>ими</w:t>
      </w:r>
      <w:r>
        <w:rPr>
          <w:i w:val="false"/>
          <w:iCs w:val="false"/>
          <w:spacing w:val="-4"/>
          <w:sz w:val="24"/>
        </w:rPr>
        <w:t xml:space="preserve"> </w:t>
      </w:r>
      <w:r>
        <w:rPr>
          <w:i w:val="false"/>
          <w:iCs w:val="false"/>
          <w:sz w:val="24"/>
        </w:rPr>
        <w:t>опыта</w:t>
      </w:r>
      <w:r>
        <w:rPr>
          <w:i w:val="false"/>
          <w:iCs w:val="false"/>
          <w:spacing w:val="-3"/>
          <w:sz w:val="24"/>
        </w:rPr>
        <w:t xml:space="preserve"> </w:t>
      </w:r>
      <w:r>
        <w:rPr>
          <w:i w:val="false"/>
          <w:iCs w:val="false"/>
          <w:sz w:val="24"/>
        </w:rPr>
        <w:t>осуществления</w:t>
      </w:r>
      <w:r>
        <w:rPr>
          <w:i w:val="false"/>
          <w:iCs w:val="false"/>
          <w:spacing w:val="-1"/>
          <w:sz w:val="24"/>
        </w:rPr>
        <w:t xml:space="preserve"> </w:t>
      </w:r>
      <w:r>
        <w:rPr>
          <w:i w:val="false"/>
          <w:iCs w:val="false"/>
          <w:sz w:val="24"/>
        </w:rPr>
        <w:t>социально</w:t>
      </w:r>
      <w:r>
        <w:rPr>
          <w:i w:val="false"/>
          <w:iCs w:val="false"/>
          <w:spacing w:val="-4"/>
          <w:sz w:val="24"/>
        </w:rPr>
        <w:t xml:space="preserve"> </w:t>
      </w:r>
      <w:r>
        <w:rPr>
          <w:i w:val="false"/>
          <w:iCs w:val="false"/>
          <w:sz w:val="24"/>
        </w:rPr>
        <w:t>значимых</w:t>
      </w:r>
      <w:r>
        <w:rPr>
          <w:i w:val="false"/>
          <w:iCs w:val="false"/>
          <w:spacing w:val="-4"/>
          <w:sz w:val="24"/>
        </w:rPr>
        <w:t xml:space="preserve"> </w:t>
      </w:r>
      <w:r>
        <w:rPr>
          <w:i w:val="false"/>
          <w:iCs w:val="false"/>
          <w:spacing w:val="-2"/>
          <w:sz w:val="24"/>
        </w:rPr>
        <w:t>дел).</w:t>
      </w:r>
    </w:p>
    <w:p>
      <w:pPr>
        <w:pStyle w:val="Normal"/>
        <w:spacing w:before="0" w:after="0"/>
        <w:ind w:left="932" w:right="912" w:firstLine="566"/>
        <w:jc w:val="both"/>
        <w:rPr>
          <w:i w:val="false"/>
          <w:i w:val="false"/>
          <w:iCs w:val="false"/>
        </w:rPr>
      </w:pPr>
      <w:r>
        <w:rPr>
          <w:i w:val="false"/>
          <w:iCs w:val="false"/>
          <w:sz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b/>
          <w:i w:val="false"/>
          <w:iCs w:val="false"/>
          <w:sz w:val="24"/>
        </w:rPr>
        <w:t>приоритеты</w:t>
      </w:r>
      <w:r>
        <w:rPr>
          <w:i w:val="false"/>
          <w:iCs w:val="false"/>
          <w:sz w:val="24"/>
        </w:rPr>
        <w:t>, соответствующие трем уровням общего образования:</w:t>
      </w:r>
    </w:p>
    <w:p>
      <w:pPr>
        <w:pStyle w:val="Normal"/>
        <w:spacing w:before="0" w:after="0"/>
        <w:ind w:left="932" w:right="911" w:firstLine="566"/>
        <w:jc w:val="both"/>
        <w:rPr>
          <w:i w:val="false"/>
          <w:i w:val="false"/>
          <w:iCs w:val="false"/>
        </w:rPr>
      </w:pPr>
      <w:r>
        <w:rPr>
          <w:i w:val="false"/>
          <w:iCs w:val="false"/>
          <w:sz w:val="24"/>
        </w:rPr>
        <w:t>В воспитании детей подросткового возраста (</w:t>
      </w:r>
      <w:r>
        <w:rPr>
          <w:b/>
          <w:i w:val="false"/>
          <w:iCs w:val="false"/>
          <w:sz w:val="24"/>
        </w:rPr>
        <w:t>уровень основного общего образования</w:t>
      </w:r>
      <w:r>
        <w:rPr>
          <w:i w:val="false"/>
          <w:iCs w:val="false"/>
          <w:sz w:val="24"/>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pPr>
        <w:pStyle w:val="ListParagraph"/>
        <w:numPr>
          <w:ilvl w:val="1"/>
          <w:numId w:val="56"/>
        </w:numPr>
        <w:tabs>
          <w:tab w:val="clear" w:pos="720"/>
          <w:tab w:val="left" w:pos="2278" w:leader="none"/>
        </w:tabs>
        <w:spacing w:lineRule="exact" w:line="293" w:before="2" w:after="0"/>
        <w:ind w:left="2278" w:right="0" w:hanging="419"/>
        <w:jc w:val="both"/>
        <w:rPr>
          <w:i w:val="false"/>
          <w:i w:val="false"/>
          <w:iCs w:val="false"/>
        </w:rPr>
      </w:pPr>
      <w:r>
        <w:rPr>
          <w:i w:val="false"/>
          <w:iCs w:val="false"/>
          <w:sz w:val="24"/>
        </w:rPr>
        <w:t>к</w:t>
      </w:r>
      <w:r>
        <w:rPr>
          <w:i w:val="false"/>
          <w:iCs w:val="false"/>
          <w:spacing w:val="-4"/>
          <w:sz w:val="24"/>
        </w:rPr>
        <w:t xml:space="preserve"> </w:t>
      </w:r>
      <w:r>
        <w:rPr>
          <w:i w:val="false"/>
          <w:iCs w:val="false"/>
          <w:sz w:val="24"/>
        </w:rPr>
        <w:t>семье</w:t>
      </w:r>
      <w:r>
        <w:rPr>
          <w:i w:val="false"/>
          <w:iCs w:val="false"/>
          <w:spacing w:val="-3"/>
          <w:sz w:val="24"/>
        </w:rPr>
        <w:t xml:space="preserve"> </w:t>
      </w:r>
      <w:r>
        <w:rPr>
          <w:i w:val="false"/>
          <w:iCs w:val="false"/>
          <w:sz w:val="24"/>
        </w:rPr>
        <w:t>как</w:t>
      </w:r>
      <w:r>
        <w:rPr>
          <w:i w:val="false"/>
          <w:iCs w:val="false"/>
          <w:spacing w:val="-1"/>
          <w:sz w:val="24"/>
        </w:rPr>
        <w:t xml:space="preserve"> </w:t>
      </w:r>
      <w:r>
        <w:rPr>
          <w:i w:val="false"/>
          <w:iCs w:val="false"/>
          <w:sz w:val="24"/>
        </w:rPr>
        <w:t>главной</w:t>
      </w:r>
      <w:r>
        <w:rPr>
          <w:i w:val="false"/>
          <w:iCs w:val="false"/>
          <w:spacing w:val="-2"/>
          <w:sz w:val="24"/>
        </w:rPr>
        <w:t xml:space="preserve"> </w:t>
      </w:r>
      <w:r>
        <w:rPr>
          <w:i w:val="false"/>
          <w:iCs w:val="false"/>
          <w:sz w:val="24"/>
        </w:rPr>
        <w:t>опоре</w:t>
      </w:r>
      <w:r>
        <w:rPr>
          <w:i w:val="false"/>
          <w:iCs w:val="false"/>
          <w:spacing w:val="-2"/>
          <w:sz w:val="24"/>
        </w:rPr>
        <w:t xml:space="preserve"> </w:t>
      </w:r>
      <w:r>
        <w:rPr>
          <w:i w:val="false"/>
          <w:iCs w:val="false"/>
          <w:sz w:val="24"/>
        </w:rPr>
        <w:t>в</w:t>
      </w:r>
      <w:r>
        <w:rPr>
          <w:i w:val="false"/>
          <w:iCs w:val="false"/>
          <w:spacing w:val="-3"/>
          <w:sz w:val="24"/>
        </w:rPr>
        <w:t xml:space="preserve"> </w:t>
      </w:r>
      <w:r>
        <w:rPr>
          <w:i w:val="false"/>
          <w:iCs w:val="false"/>
          <w:sz w:val="24"/>
        </w:rPr>
        <w:t>жизни</w:t>
      </w:r>
      <w:r>
        <w:rPr>
          <w:i w:val="false"/>
          <w:iCs w:val="false"/>
          <w:spacing w:val="-1"/>
          <w:sz w:val="24"/>
        </w:rPr>
        <w:t xml:space="preserve"> </w:t>
      </w:r>
      <w:r>
        <w:rPr>
          <w:i w:val="false"/>
          <w:iCs w:val="false"/>
          <w:sz w:val="24"/>
        </w:rPr>
        <w:t>человека</w:t>
      </w:r>
      <w:r>
        <w:rPr>
          <w:i w:val="false"/>
          <w:iCs w:val="false"/>
          <w:spacing w:val="-2"/>
          <w:sz w:val="24"/>
        </w:rPr>
        <w:t xml:space="preserve"> </w:t>
      </w:r>
      <w:r>
        <w:rPr>
          <w:i w:val="false"/>
          <w:iCs w:val="false"/>
          <w:sz w:val="24"/>
        </w:rPr>
        <w:t>и</w:t>
      </w:r>
      <w:r>
        <w:rPr>
          <w:i w:val="false"/>
          <w:iCs w:val="false"/>
          <w:spacing w:val="1"/>
          <w:sz w:val="24"/>
        </w:rPr>
        <w:t xml:space="preserve"> </w:t>
      </w:r>
      <w:r>
        <w:rPr>
          <w:i w:val="false"/>
          <w:iCs w:val="false"/>
          <w:sz w:val="24"/>
        </w:rPr>
        <w:t>источнику</w:t>
      </w:r>
      <w:r>
        <w:rPr>
          <w:i w:val="false"/>
          <w:iCs w:val="false"/>
          <w:spacing w:val="-2"/>
          <w:sz w:val="24"/>
        </w:rPr>
        <w:t xml:space="preserve"> </w:t>
      </w:r>
      <w:r>
        <w:rPr>
          <w:i w:val="false"/>
          <w:iCs w:val="false"/>
          <w:sz w:val="24"/>
        </w:rPr>
        <w:t>его</w:t>
      </w:r>
      <w:r>
        <w:rPr>
          <w:i w:val="false"/>
          <w:iCs w:val="false"/>
          <w:spacing w:val="-1"/>
          <w:sz w:val="24"/>
        </w:rPr>
        <w:t xml:space="preserve"> </w:t>
      </w:r>
      <w:r>
        <w:rPr>
          <w:i w:val="false"/>
          <w:iCs w:val="false"/>
          <w:spacing w:val="-2"/>
          <w:sz w:val="24"/>
        </w:rPr>
        <w:t>счастья;</w:t>
      </w:r>
    </w:p>
    <w:p>
      <w:pPr>
        <w:pStyle w:val="ListParagraph"/>
        <w:numPr>
          <w:ilvl w:val="1"/>
          <w:numId w:val="56"/>
        </w:numPr>
        <w:tabs>
          <w:tab w:val="clear" w:pos="720"/>
          <w:tab w:val="left" w:pos="2219" w:leader="none"/>
          <w:tab w:val="left" w:pos="2278" w:leader="none"/>
        </w:tabs>
        <w:spacing w:lineRule="auto" w:line="235" w:before="2" w:after="0"/>
        <w:ind w:left="2219" w:right="918" w:hanging="360"/>
        <w:jc w:val="both"/>
        <w:rPr>
          <w:i w:val="false"/>
          <w:i w:val="false"/>
          <w:iCs w:val="false"/>
        </w:rPr>
      </w:pPr>
      <w:r>
        <w:rPr>
          <w:i w:val="false"/>
          <w:iCs w:val="false"/>
          <w:sz w:val="24"/>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pPr>
        <w:pStyle w:val="ListParagraph"/>
        <w:numPr>
          <w:ilvl w:val="1"/>
          <w:numId w:val="56"/>
        </w:numPr>
        <w:tabs>
          <w:tab w:val="clear" w:pos="720"/>
          <w:tab w:val="left" w:pos="2219" w:leader="none"/>
          <w:tab w:val="left" w:pos="2278" w:leader="none"/>
        </w:tabs>
        <w:spacing w:lineRule="auto" w:line="235" w:before="7" w:after="0"/>
        <w:ind w:left="2219" w:right="920" w:hanging="360"/>
        <w:jc w:val="both"/>
        <w:rPr>
          <w:i w:val="false"/>
          <w:i w:val="false"/>
          <w:iCs w:val="false"/>
        </w:rPr>
      </w:pPr>
      <w:r>
        <w:rPr>
          <w:i w:val="false"/>
          <w:iCs w:val="false"/>
          <w:sz w:val="24"/>
        </w:rPr>
        <w:tab/>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pPr>
        <w:pStyle w:val="ListParagraph"/>
        <w:numPr>
          <w:ilvl w:val="1"/>
          <w:numId w:val="56"/>
        </w:numPr>
        <w:tabs>
          <w:tab w:val="clear" w:pos="720"/>
          <w:tab w:val="left" w:pos="2219" w:leader="none"/>
          <w:tab w:val="left" w:pos="2278" w:leader="none"/>
        </w:tabs>
        <w:spacing w:lineRule="auto" w:line="235" w:before="8" w:after="0"/>
        <w:ind w:left="2219" w:right="922" w:hanging="360"/>
        <w:jc w:val="both"/>
        <w:rPr>
          <w:i w:val="false"/>
          <w:i w:val="false"/>
          <w:iCs w:val="false"/>
        </w:rPr>
      </w:pPr>
      <w:r>
        <w:rPr>
          <w:i w:val="false"/>
          <w:iCs w:val="false"/>
          <w:sz w:val="24"/>
        </w:rPr>
        <w:tab/>
        <w:t>к природе как источнику жизни на Земле, основе самого ее существования, нуждающейся в защите и постоянном внимании со стороны человека;</w:t>
      </w:r>
    </w:p>
    <w:p>
      <w:pPr>
        <w:pStyle w:val="ListParagraph"/>
        <w:numPr>
          <w:ilvl w:val="1"/>
          <w:numId w:val="56"/>
        </w:numPr>
        <w:tabs>
          <w:tab w:val="clear" w:pos="720"/>
          <w:tab w:val="left" w:pos="2219" w:leader="none"/>
          <w:tab w:val="left" w:pos="2278" w:leader="none"/>
        </w:tabs>
        <w:spacing w:lineRule="auto" w:line="235" w:before="5" w:after="0"/>
        <w:ind w:left="2219" w:right="914" w:hanging="360"/>
        <w:jc w:val="both"/>
        <w:rPr>
          <w:i w:val="false"/>
          <w:i w:val="false"/>
          <w:iCs w:val="false"/>
        </w:rPr>
      </w:pPr>
      <w:r>
        <w:rPr>
          <w:i w:val="false"/>
          <w:iCs w:val="false"/>
          <w:sz w:val="24"/>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pPr>
        <w:pStyle w:val="ListParagraph"/>
        <w:numPr>
          <w:ilvl w:val="1"/>
          <w:numId w:val="56"/>
        </w:numPr>
        <w:tabs>
          <w:tab w:val="clear" w:pos="720"/>
          <w:tab w:val="left" w:pos="2219" w:leader="none"/>
          <w:tab w:val="left" w:pos="2278" w:leader="none"/>
        </w:tabs>
        <w:spacing w:lineRule="auto" w:line="235" w:before="7" w:after="0"/>
        <w:ind w:left="2219" w:right="922" w:hanging="360"/>
        <w:jc w:val="both"/>
        <w:rPr>
          <w:i w:val="false"/>
          <w:i w:val="false"/>
          <w:iCs w:val="false"/>
        </w:rPr>
      </w:pPr>
      <w:r>
        <w:rPr>
          <w:i w:val="false"/>
          <w:iCs w:val="false"/>
          <w:sz w:val="24"/>
        </w:rPr>
        <w:tab/>
        <w:t>к знаниям как интеллектуальному ресурсу, обеспечивающему будущее человека, как результату кропотливого, но увлекательного учебного труда;</w:t>
      </w:r>
    </w:p>
    <w:p>
      <w:pPr>
        <w:pStyle w:val="ListParagraph"/>
        <w:numPr>
          <w:ilvl w:val="1"/>
          <w:numId w:val="56"/>
        </w:numPr>
        <w:tabs>
          <w:tab w:val="clear" w:pos="720"/>
          <w:tab w:val="left" w:pos="2219" w:leader="none"/>
          <w:tab w:val="left" w:pos="2278" w:leader="none"/>
        </w:tabs>
        <w:spacing w:lineRule="auto" w:line="240" w:before="2" w:after="0"/>
        <w:ind w:left="2219" w:right="917" w:hanging="360"/>
        <w:jc w:val="both"/>
        <w:rPr>
          <w:i w:val="false"/>
          <w:i w:val="false"/>
          <w:iCs w:val="false"/>
        </w:rPr>
      </w:pPr>
      <w:r>
        <w:rPr>
          <w:i w:val="false"/>
          <w:iCs w:val="false"/>
          <w:sz w:val="24"/>
        </w:rPr>
        <w:tab/>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pPr>
        <w:pStyle w:val="ListParagraph"/>
        <w:numPr>
          <w:ilvl w:val="1"/>
          <w:numId w:val="56"/>
        </w:numPr>
        <w:tabs>
          <w:tab w:val="clear" w:pos="720"/>
          <w:tab w:val="left" w:pos="2219" w:leader="none"/>
          <w:tab w:val="left" w:pos="2278" w:leader="none"/>
        </w:tabs>
        <w:spacing w:lineRule="auto" w:line="235" w:before="4" w:after="0"/>
        <w:ind w:left="2219" w:right="921" w:hanging="360"/>
        <w:jc w:val="both"/>
        <w:rPr>
          <w:i w:val="false"/>
          <w:i w:val="false"/>
          <w:iCs w:val="false"/>
        </w:rPr>
      </w:pPr>
      <w:r>
        <w:rPr>
          <w:i w:val="false"/>
          <w:iCs w:val="false"/>
          <w:sz w:val="24"/>
        </w:rPr>
        <w:tab/>
        <w:t>к здоровью как залогу долгой и активной жизни человека, его хорошего настроения и оптимистичного взгляда на мир;</w:t>
      </w:r>
    </w:p>
    <w:p>
      <w:pPr>
        <w:pStyle w:val="ListParagraph"/>
        <w:numPr>
          <w:ilvl w:val="1"/>
          <w:numId w:val="56"/>
        </w:numPr>
        <w:tabs>
          <w:tab w:val="clear" w:pos="720"/>
          <w:tab w:val="left" w:pos="2219" w:leader="none"/>
          <w:tab w:val="left" w:pos="2278" w:leader="none"/>
        </w:tabs>
        <w:spacing w:lineRule="auto" w:line="240" w:before="2" w:after="0"/>
        <w:ind w:left="2219" w:right="920" w:hanging="360"/>
        <w:jc w:val="both"/>
        <w:rPr>
          <w:i w:val="false"/>
          <w:i w:val="false"/>
          <w:iCs w:val="false"/>
        </w:rPr>
      </w:pPr>
      <w:r>
        <w:rPr>
          <w:i w:val="false"/>
          <w:iCs w:val="false"/>
          <w:sz w:val="24"/>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pPr>
        <w:pStyle w:val="ListParagraph"/>
        <w:numPr>
          <w:ilvl w:val="1"/>
          <w:numId w:val="56"/>
        </w:numPr>
        <w:tabs>
          <w:tab w:val="clear" w:pos="720"/>
          <w:tab w:val="left" w:pos="2219" w:leader="none"/>
          <w:tab w:val="left" w:pos="2278" w:leader="none"/>
        </w:tabs>
        <w:spacing w:lineRule="auto" w:line="235" w:before="2" w:after="0"/>
        <w:ind w:left="2219" w:right="921" w:hanging="360"/>
        <w:jc w:val="both"/>
        <w:rPr>
          <w:i w:val="false"/>
          <w:i w:val="false"/>
          <w:iCs w:val="false"/>
        </w:rPr>
      </w:pPr>
      <w:r>
        <w:rPr>
          <w:i w:val="false"/>
          <w:iCs w:val="false"/>
          <w:sz w:val="24"/>
        </w:rPr>
        <w:tab/>
        <w:t>к самим себе как хозяевам своей судьбы, самоопределяющимся и самореализующимся личностям, отвечающим за свое собственное будущее.</w:t>
      </w:r>
    </w:p>
    <w:p>
      <w:pPr>
        <w:pStyle w:val="Normal"/>
        <w:spacing w:before="0" w:after="0"/>
        <w:ind w:left="932" w:right="915" w:firstLine="566"/>
        <w:jc w:val="both"/>
        <w:rPr>
          <w:i w:val="false"/>
          <w:i w:val="false"/>
          <w:iCs w:val="false"/>
        </w:rPr>
      </w:pPr>
      <w:r>
        <w:rPr>
          <w:i w:val="false"/>
          <w:iCs w:val="false"/>
          <w:sz w:val="24"/>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w:t>
      </w:r>
      <w:r>
        <w:rPr>
          <w:i w:val="false"/>
          <w:iCs w:val="false"/>
          <w:spacing w:val="-2"/>
          <w:sz w:val="24"/>
        </w:rPr>
        <w:t>школьников.</w:t>
      </w:r>
    </w:p>
    <w:p>
      <w:pPr>
        <w:pStyle w:val="Normal"/>
        <w:spacing w:before="0" w:after="0"/>
        <w:ind w:left="932" w:right="919" w:firstLine="142"/>
        <w:jc w:val="both"/>
        <w:rPr>
          <w:i w:val="false"/>
          <w:i w:val="false"/>
          <w:iCs w:val="false"/>
        </w:rPr>
      </w:pPr>
      <w:r>
        <w:rPr>
          <w:i w:val="false"/>
          <w:iCs w:val="false"/>
          <w:sz w:val="24"/>
        </w:rPr>
        <w:t>Достижению поставленной цели воспитания школьников</w:t>
      </w:r>
      <w:r>
        <w:rPr>
          <w:i w:val="false"/>
          <w:iCs w:val="false"/>
          <w:spacing w:val="40"/>
          <w:sz w:val="24"/>
        </w:rPr>
        <w:t xml:space="preserve"> </w:t>
      </w:r>
      <w:r>
        <w:rPr>
          <w:i w:val="false"/>
          <w:iCs w:val="false"/>
          <w:sz w:val="24"/>
        </w:rPr>
        <w:t xml:space="preserve">способствует решение следующих основных </w:t>
      </w:r>
      <w:r>
        <w:rPr>
          <w:b/>
          <w:i w:val="false"/>
          <w:iCs w:val="false"/>
          <w:sz w:val="24"/>
        </w:rPr>
        <w:t>задач</w:t>
      </w:r>
      <w:r>
        <w:rPr>
          <w:i w:val="false"/>
          <w:iCs w:val="false"/>
          <w:sz w:val="24"/>
        </w:rPr>
        <w:t>:</w:t>
      </w:r>
    </w:p>
    <w:p>
      <w:pPr>
        <w:pStyle w:val="ListParagraph"/>
        <w:numPr>
          <w:ilvl w:val="2"/>
          <w:numId w:val="56"/>
        </w:numPr>
        <w:tabs>
          <w:tab w:val="clear" w:pos="720"/>
          <w:tab w:val="left" w:pos="2348" w:leader="none"/>
        </w:tabs>
        <w:spacing w:lineRule="auto" w:line="240" w:before="1" w:after="0"/>
        <w:ind w:left="932" w:right="912" w:firstLine="1068"/>
        <w:jc w:val="both"/>
        <w:rPr>
          <w:i w:val="false"/>
          <w:i w:val="false"/>
          <w:iCs w:val="false"/>
        </w:rPr>
      </w:pPr>
      <w:r>
        <w:rPr>
          <w:i w:val="false"/>
          <w:iCs w:val="false"/>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pPr>
        <w:pStyle w:val="ListParagraph"/>
        <w:numPr>
          <w:ilvl w:val="2"/>
          <w:numId w:val="56"/>
        </w:numPr>
        <w:tabs>
          <w:tab w:val="clear" w:pos="720"/>
          <w:tab w:val="left" w:pos="2348" w:leader="none"/>
        </w:tabs>
        <w:spacing w:lineRule="auto" w:line="240" w:before="0" w:after="0"/>
        <w:ind w:left="932" w:right="916" w:firstLine="1068"/>
        <w:jc w:val="both"/>
        <w:rPr>
          <w:i w:val="false"/>
          <w:i w:val="false"/>
          <w:iCs w:val="false"/>
        </w:rPr>
      </w:pPr>
      <w:r>
        <w:rPr>
          <w:i w:val="false"/>
          <w:iCs w:val="false"/>
          <w:sz w:val="24"/>
        </w:rPr>
        <w:t>реализовывать потенциал классного руководства в воспитании школьников, поддерживать активное участие классных сообществ в жизни школы;</w:t>
      </w:r>
    </w:p>
    <w:p>
      <w:pPr>
        <w:pStyle w:val="ListParagraph"/>
        <w:numPr>
          <w:ilvl w:val="2"/>
          <w:numId w:val="56"/>
        </w:numPr>
        <w:tabs>
          <w:tab w:val="clear" w:pos="720"/>
          <w:tab w:val="left" w:pos="2348" w:leader="none"/>
        </w:tabs>
        <w:spacing w:lineRule="auto" w:line="240" w:before="0" w:after="0"/>
        <w:ind w:left="932" w:right="914" w:firstLine="1068"/>
        <w:jc w:val="both"/>
        <w:rPr>
          <w:i w:val="false"/>
          <w:i w:val="false"/>
          <w:iCs w:val="false"/>
        </w:rPr>
      </w:pPr>
      <w:r>
        <w:rPr>
          <w:i w:val="false"/>
          <w:iCs w:val="false"/>
          <w:sz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pPr>
        <w:pStyle w:val="ListParagraph"/>
        <w:numPr>
          <w:ilvl w:val="2"/>
          <w:numId w:val="56"/>
        </w:numPr>
        <w:tabs>
          <w:tab w:val="clear" w:pos="720"/>
          <w:tab w:val="left" w:pos="2348" w:leader="none"/>
        </w:tabs>
        <w:spacing w:lineRule="auto" w:line="240" w:before="0" w:after="0"/>
        <w:ind w:left="932" w:right="918" w:firstLine="1068"/>
        <w:jc w:val="both"/>
        <w:rPr>
          <w:i w:val="false"/>
          <w:i w:val="false"/>
          <w:iCs w:val="false"/>
        </w:rPr>
      </w:pPr>
      <w:r>
        <w:rPr>
          <w:i w:val="false"/>
          <w:iCs w:val="false"/>
          <w:sz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2"/>
          <w:numId w:val="56"/>
        </w:numPr>
        <w:tabs>
          <w:tab w:val="clear" w:pos="720"/>
          <w:tab w:val="left" w:pos="2348" w:leader="none"/>
        </w:tabs>
        <w:spacing w:lineRule="auto" w:line="240" w:before="0" w:after="0"/>
        <w:ind w:left="932" w:right="915" w:firstLine="1068"/>
        <w:jc w:val="both"/>
        <w:rPr>
          <w:i w:val="false"/>
          <w:i w:val="false"/>
          <w:iCs w:val="false"/>
        </w:rPr>
      </w:pPr>
      <w:r>
        <w:rPr>
          <w:i w:val="false"/>
          <w:iCs w:val="false"/>
          <w:sz w:val="24"/>
        </w:rPr>
        <w:t>инициировать и поддерживать ученическое самоуправление – как на уровне школы, так и на уровне классных сообществ;</w:t>
      </w:r>
    </w:p>
    <w:p>
      <w:pPr>
        <w:pStyle w:val="ListParagraph"/>
        <w:numPr>
          <w:ilvl w:val="2"/>
          <w:numId w:val="56"/>
        </w:numPr>
        <w:tabs>
          <w:tab w:val="clear" w:pos="720"/>
          <w:tab w:val="left" w:pos="2348" w:leader="none"/>
          <w:tab w:val="left" w:pos="4042" w:leader="none"/>
          <w:tab w:val="left" w:pos="5637" w:leader="none"/>
          <w:tab w:val="left" w:pos="7884" w:leader="none"/>
          <w:tab w:val="left" w:pos="8363" w:leader="none"/>
          <w:tab w:val="left" w:pos="9035" w:leader="none"/>
          <w:tab w:val="left" w:pos="9980" w:leader="none"/>
        </w:tabs>
        <w:spacing w:lineRule="auto" w:line="240" w:before="63" w:after="0"/>
        <w:ind w:left="932" w:right="915" w:firstLine="1068"/>
        <w:jc w:val="left"/>
        <w:rPr>
          <w:i w:val="false"/>
          <w:i w:val="false"/>
          <w:iCs w:val="false"/>
        </w:rPr>
      </w:pPr>
      <w:r>
        <w:rPr>
          <w:i w:val="false"/>
          <w:iCs w:val="false"/>
          <w:spacing w:val="-2"/>
          <w:sz w:val="24"/>
        </w:rPr>
        <w:t>поддерживать</w:t>
      </w:r>
      <w:r>
        <w:rPr>
          <w:i w:val="false"/>
          <w:iCs w:val="false"/>
          <w:sz w:val="24"/>
        </w:rPr>
        <w:tab/>
      </w:r>
      <w:r>
        <w:rPr>
          <w:i w:val="false"/>
          <w:iCs w:val="false"/>
          <w:spacing w:val="-2"/>
          <w:sz w:val="24"/>
        </w:rPr>
        <w:t>деятельность</w:t>
      </w:r>
      <w:r>
        <w:rPr>
          <w:i w:val="false"/>
          <w:iCs w:val="false"/>
          <w:sz w:val="24"/>
        </w:rPr>
        <w:tab/>
      </w:r>
      <w:r>
        <w:rPr>
          <w:i w:val="false"/>
          <w:iCs w:val="false"/>
          <w:spacing w:val="-2"/>
          <w:sz w:val="24"/>
        </w:rPr>
        <w:t>функционирующих</w:t>
      </w:r>
      <w:r>
        <w:rPr>
          <w:i w:val="false"/>
          <w:iCs w:val="false"/>
          <w:sz w:val="24"/>
        </w:rPr>
        <w:tab/>
      </w:r>
      <w:r>
        <w:rPr>
          <w:i w:val="false"/>
          <w:iCs w:val="false"/>
          <w:spacing w:val="-6"/>
          <w:sz w:val="24"/>
        </w:rPr>
        <w:t>на</w:t>
      </w:r>
      <w:r>
        <w:rPr>
          <w:i w:val="false"/>
          <w:iCs w:val="false"/>
          <w:sz w:val="24"/>
        </w:rPr>
        <w:tab/>
      </w:r>
      <w:r>
        <w:rPr>
          <w:i w:val="false"/>
          <w:iCs w:val="false"/>
          <w:spacing w:val="-4"/>
          <w:sz w:val="24"/>
        </w:rPr>
        <w:t>базе</w:t>
      </w:r>
      <w:r>
        <w:rPr>
          <w:i w:val="false"/>
          <w:iCs w:val="false"/>
          <w:sz w:val="24"/>
        </w:rPr>
        <w:tab/>
      </w:r>
      <w:r>
        <w:rPr>
          <w:i w:val="false"/>
          <w:iCs w:val="false"/>
          <w:spacing w:val="-2"/>
          <w:sz w:val="24"/>
        </w:rPr>
        <w:t>школы</w:t>
      </w:r>
      <w:r>
        <w:rPr>
          <w:i w:val="false"/>
          <w:iCs w:val="false"/>
          <w:sz w:val="24"/>
        </w:rPr>
        <w:tab/>
      </w:r>
      <w:r>
        <w:rPr>
          <w:i w:val="false"/>
          <w:iCs w:val="false"/>
          <w:spacing w:val="-2"/>
          <w:sz w:val="24"/>
        </w:rPr>
        <w:t xml:space="preserve">детских </w:t>
      </w:r>
      <w:r>
        <w:rPr>
          <w:i w:val="false"/>
          <w:iCs w:val="false"/>
          <w:sz w:val="24"/>
        </w:rPr>
        <w:t>общественных объединений и организаций;</w:t>
      </w:r>
    </w:p>
    <w:p>
      <w:pPr>
        <w:pStyle w:val="ListParagraph"/>
        <w:numPr>
          <w:ilvl w:val="2"/>
          <w:numId w:val="56"/>
        </w:numPr>
        <w:tabs>
          <w:tab w:val="clear" w:pos="720"/>
          <w:tab w:val="left" w:pos="2348" w:leader="none"/>
        </w:tabs>
        <w:spacing w:lineRule="auto" w:line="240" w:before="0" w:after="0"/>
        <w:ind w:left="932" w:right="919" w:firstLine="1068"/>
        <w:jc w:val="left"/>
        <w:rPr>
          <w:i w:val="false"/>
          <w:i w:val="false"/>
          <w:iCs w:val="false"/>
        </w:rPr>
      </w:pPr>
      <w:r>
        <w:rPr>
          <w:i w:val="false"/>
          <w:iCs w:val="false"/>
          <w:sz w:val="24"/>
        </w:rPr>
        <w:t>организовывать для</w:t>
      </w:r>
      <w:r>
        <w:rPr>
          <w:i w:val="false"/>
          <w:iCs w:val="false"/>
          <w:spacing w:val="-1"/>
          <w:sz w:val="24"/>
        </w:rPr>
        <w:t xml:space="preserve"> </w:t>
      </w:r>
      <w:r>
        <w:rPr>
          <w:i w:val="false"/>
          <w:iCs w:val="false"/>
          <w:sz w:val="24"/>
        </w:rPr>
        <w:t>школьников экскурсии, экспедиции, походы и реализовывать их воспитательный потенциал;</w:t>
      </w:r>
    </w:p>
    <w:p>
      <w:pPr>
        <w:pStyle w:val="ListParagraph"/>
        <w:numPr>
          <w:ilvl w:val="2"/>
          <w:numId w:val="56"/>
        </w:numPr>
        <w:tabs>
          <w:tab w:val="clear" w:pos="720"/>
          <w:tab w:val="left" w:pos="2349" w:leader="none"/>
        </w:tabs>
        <w:spacing w:lineRule="auto" w:line="240" w:before="0" w:after="0"/>
        <w:ind w:left="2349" w:right="0" w:hanging="348"/>
        <w:jc w:val="left"/>
        <w:rPr>
          <w:i w:val="false"/>
          <w:i w:val="false"/>
          <w:iCs w:val="false"/>
        </w:rPr>
      </w:pPr>
      <w:r>
        <w:rPr>
          <w:i w:val="false"/>
          <w:iCs w:val="false"/>
          <w:sz w:val="24"/>
        </w:rPr>
        <w:t>организовывать</w:t>
      </w:r>
      <w:r>
        <w:rPr>
          <w:i w:val="false"/>
          <w:iCs w:val="false"/>
          <w:spacing w:val="-8"/>
          <w:sz w:val="24"/>
        </w:rPr>
        <w:t xml:space="preserve"> </w:t>
      </w:r>
      <w:r>
        <w:rPr>
          <w:i w:val="false"/>
          <w:iCs w:val="false"/>
          <w:sz w:val="24"/>
        </w:rPr>
        <w:t>профориентационную</w:t>
      </w:r>
      <w:r>
        <w:rPr>
          <w:i w:val="false"/>
          <w:iCs w:val="false"/>
          <w:spacing w:val="-5"/>
          <w:sz w:val="24"/>
        </w:rPr>
        <w:t xml:space="preserve"> </w:t>
      </w:r>
      <w:r>
        <w:rPr>
          <w:i w:val="false"/>
          <w:iCs w:val="false"/>
          <w:sz w:val="24"/>
        </w:rPr>
        <w:t>работу</w:t>
      </w:r>
      <w:r>
        <w:rPr>
          <w:i w:val="false"/>
          <w:iCs w:val="false"/>
          <w:spacing w:val="-6"/>
          <w:sz w:val="24"/>
        </w:rPr>
        <w:t xml:space="preserve"> </w:t>
      </w:r>
      <w:r>
        <w:rPr>
          <w:i w:val="false"/>
          <w:iCs w:val="false"/>
          <w:sz w:val="24"/>
        </w:rPr>
        <w:t>со</w:t>
      </w:r>
      <w:r>
        <w:rPr>
          <w:i w:val="false"/>
          <w:iCs w:val="false"/>
          <w:spacing w:val="-5"/>
          <w:sz w:val="24"/>
        </w:rPr>
        <w:t xml:space="preserve"> </w:t>
      </w:r>
      <w:r>
        <w:rPr>
          <w:i w:val="false"/>
          <w:iCs w:val="false"/>
          <w:spacing w:val="-2"/>
          <w:sz w:val="24"/>
        </w:rPr>
        <w:t>школьниками;</w:t>
      </w:r>
    </w:p>
    <w:p>
      <w:pPr>
        <w:pStyle w:val="ListParagraph"/>
        <w:numPr>
          <w:ilvl w:val="2"/>
          <w:numId w:val="56"/>
        </w:numPr>
        <w:tabs>
          <w:tab w:val="clear" w:pos="720"/>
          <w:tab w:val="left" w:pos="2348" w:leader="none"/>
        </w:tabs>
        <w:spacing w:lineRule="auto" w:line="240" w:before="0" w:after="0"/>
        <w:ind w:left="932" w:right="918" w:firstLine="1068"/>
        <w:jc w:val="left"/>
        <w:rPr>
          <w:i w:val="false"/>
          <w:i w:val="false"/>
          <w:iCs w:val="false"/>
        </w:rPr>
      </w:pPr>
      <w:r>
        <w:rPr>
          <w:i w:val="false"/>
          <w:iCs w:val="false"/>
          <w:sz w:val="24"/>
        </w:rPr>
        <w:t>организовать</w:t>
      </w:r>
      <w:r>
        <w:rPr>
          <w:i w:val="false"/>
          <w:iCs w:val="false"/>
          <w:spacing w:val="80"/>
          <w:sz w:val="24"/>
        </w:rPr>
        <w:t xml:space="preserve"> </w:t>
      </w:r>
      <w:r>
        <w:rPr>
          <w:i w:val="false"/>
          <w:iCs w:val="false"/>
          <w:sz w:val="24"/>
        </w:rPr>
        <w:t>работу</w:t>
      </w:r>
      <w:r>
        <w:rPr>
          <w:i w:val="false"/>
          <w:iCs w:val="false"/>
          <w:spacing w:val="80"/>
          <w:sz w:val="24"/>
        </w:rPr>
        <w:t xml:space="preserve"> </w:t>
      </w:r>
      <w:r>
        <w:rPr>
          <w:i w:val="false"/>
          <w:iCs w:val="false"/>
          <w:sz w:val="24"/>
        </w:rPr>
        <w:t>школьных</w:t>
      </w:r>
      <w:r>
        <w:rPr>
          <w:i w:val="false"/>
          <w:iCs w:val="false"/>
          <w:spacing w:val="80"/>
          <w:sz w:val="24"/>
        </w:rPr>
        <w:t xml:space="preserve"> </w:t>
      </w:r>
      <w:r>
        <w:rPr>
          <w:i w:val="false"/>
          <w:iCs w:val="false"/>
          <w:sz w:val="24"/>
        </w:rPr>
        <w:t>медиа,</w:t>
      </w:r>
      <w:r>
        <w:rPr>
          <w:i w:val="false"/>
          <w:iCs w:val="false"/>
          <w:spacing w:val="80"/>
          <w:sz w:val="24"/>
        </w:rPr>
        <w:t xml:space="preserve"> </w:t>
      </w:r>
      <w:r>
        <w:rPr>
          <w:i w:val="false"/>
          <w:iCs w:val="false"/>
          <w:sz w:val="24"/>
        </w:rPr>
        <w:t>реализовывать</w:t>
      </w:r>
      <w:r>
        <w:rPr>
          <w:i w:val="false"/>
          <w:iCs w:val="false"/>
          <w:spacing w:val="80"/>
          <w:sz w:val="24"/>
        </w:rPr>
        <w:t xml:space="preserve"> </w:t>
      </w:r>
      <w:r>
        <w:rPr>
          <w:i w:val="false"/>
          <w:iCs w:val="false"/>
          <w:sz w:val="24"/>
        </w:rPr>
        <w:t>их</w:t>
      </w:r>
      <w:r>
        <w:rPr>
          <w:i w:val="false"/>
          <w:iCs w:val="false"/>
          <w:spacing w:val="80"/>
          <w:sz w:val="24"/>
        </w:rPr>
        <w:t xml:space="preserve"> </w:t>
      </w:r>
      <w:r>
        <w:rPr>
          <w:i w:val="false"/>
          <w:iCs w:val="false"/>
          <w:sz w:val="24"/>
        </w:rPr>
        <w:t xml:space="preserve">воспитательный </w:t>
      </w:r>
      <w:r>
        <w:rPr>
          <w:i w:val="false"/>
          <w:iCs w:val="false"/>
          <w:spacing w:val="-2"/>
          <w:sz w:val="24"/>
        </w:rPr>
        <w:t>потенциал;</w:t>
      </w:r>
    </w:p>
    <w:p>
      <w:pPr>
        <w:pStyle w:val="ListParagraph"/>
        <w:numPr>
          <w:ilvl w:val="2"/>
          <w:numId w:val="56"/>
        </w:numPr>
        <w:tabs>
          <w:tab w:val="clear" w:pos="720"/>
          <w:tab w:val="left" w:pos="2348" w:leader="none"/>
          <w:tab w:val="left" w:pos="3686" w:leader="none"/>
          <w:tab w:val="left" w:pos="6531" w:leader="none"/>
          <w:tab w:val="left" w:pos="7381" w:leader="none"/>
          <w:tab w:val="left" w:pos="8360" w:leader="none"/>
          <w:tab w:val="left" w:pos="8753" w:leader="none"/>
          <w:tab w:val="left" w:pos="10581" w:leader="none"/>
        </w:tabs>
        <w:spacing w:lineRule="auto" w:line="240" w:before="0" w:after="0"/>
        <w:ind w:left="932" w:right="915" w:firstLine="1068"/>
        <w:jc w:val="left"/>
        <w:rPr>
          <w:i w:val="false"/>
          <w:i w:val="false"/>
          <w:iCs w:val="false"/>
        </w:rPr>
      </w:pPr>
      <w:r>
        <w:rPr>
          <w:i w:val="false"/>
          <w:iCs w:val="false"/>
          <w:spacing w:val="-2"/>
          <w:sz w:val="24"/>
        </w:rPr>
        <w:t>развивать</w:t>
      </w:r>
      <w:r>
        <w:rPr>
          <w:i w:val="false"/>
          <w:iCs w:val="false"/>
          <w:sz w:val="24"/>
        </w:rPr>
        <w:tab/>
      </w:r>
      <w:r>
        <w:rPr>
          <w:i w:val="false"/>
          <w:iCs w:val="false"/>
          <w:spacing w:val="-2"/>
          <w:sz w:val="24"/>
        </w:rPr>
        <w:t>предметно-эстетическую</w:t>
      </w:r>
      <w:r>
        <w:rPr>
          <w:i w:val="false"/>
          <w:iCs w:val="false"/>
          <w:sz w:val="24"/>
        </w:rPr>
        <w:tab/>
      </w:r>
      <w:r>
        <w:rPr>
          <w:i w:val="false"/>
          <w:iCs w:val="false"/>
          <w:spacing w:val="-2"/>
          <w:sz w:val="24"/>
        </w:rPr>
        <w:t>среду</w:t>
      </w:r>
      <w:r>
        <w:rPr>
          <w:i w:val="false"/>
          <w:iCs w:val="false"/>
          <w:sz w:val="24"/>
        </w:rPr>
        <w:tab/>
      </w:r>
      <w:r>
        <w:rPr>
          <w:i w:val="false"/>
          <w:iCs w:val="false"/>
          <w:spacing w:val="-2"/>
          <w:sz w:val="24"/>
        </w:rPr>
        <w:t>школы</w:t>
      </w:r>
      <w:r>
        <w:rPr>
          <w:i w:val="false"/>
          <w:iCs w:val="false"/>
          <w:sz w:val="24"/>
        </w:rPr>
        <w:tab/>
      </w:r>
      <w:r>
        <w:rPr>
          <w:i w:val="false"/>
          <w:iCs w:val="false"/>
          <w:spacing w:val="-10"/>
          <w:sz w:val="24"/>
        </w:rPr>
        <w:t>и</w:t>
      </w:r>
      <w:r>
        <w:rPr>
          <w:i w:val="false"/>
          <w:iCs w:val="false"/>
          <w:sz w:val="24"/>
        </w:rPr>
        <w:tab/>
      </w:r>
      <w:r>
        <w:rPr>
          <w:i w:val="false"/>
          <w:iCs w:val="false"/>
          <w:spacing w:val="-2"/>
          <w:sz w:val="24"/>
        </w:rPr>
        <w:t>реализовывать</w:t>
      </w:r>
      <w:r>
        <w:rPr>
          <w:i w:val="false"/>
          <w:iCs w:val="false"/>
          <w:sz w:val="24"/>
        </w:rPr>
        <w:tab/>
      </w:r>
      <w:r>
        <w:rPr>
          <w:i w:val="false"/>
          <w:iCs w:val="false"/>
          <w:spacing w:val="-6"/>
          <w:sz w:val="24"/>
        </w:rPr>
        <w:t xml:space="preserve">ее </w:t>
      </w:r>
      <w:r>
        <w:rPr>
          <w:i w:val="false"/>
          <w:iCs w:val="false"/>
          <w:sz w:val="24"/>
        </w:rPr>
        <w:t>воспитательные возможности;</w:t>
      </w:r>
    </w:p>
    <w:p>
      <w:pPr>
        <w:pStyle w:val="ListParagraph"/>
        <w:numPr>
          <w:ilvl w:val="2"/>
          <w:numId w:val="56"/>
        </w:numPr>
        <w:tabs>
          <w:tab w:val="clear" w:pos="720"/>
          <w:tab w:val="left" w:pos="2348" w:leader="none"/>
        </w:tabs>
        <w:spacing w:lineRule="auto" w:line="240" w:before="0" w:after="0"/>
        <w:ind w:left="932" w:right="917" w:firstLine="1068"/>
        <w:jc w:val="both"/>
        <w:rPr>
          <w:i w:val="false"/>
          <w:i w:val="false"/>
          <w:iCs w:val="false"/>
        </w:rPr>
      </w:pPr>
      <w:r>
        <w:rPr>
          <w:i w:val="false"/>
          <w:iCs w:val="false"/>
          <w:sz w:val="24"/>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w:t>
      </w:r>
      <w:r>
        <w:rPr>
          <w:i w:val="false"/>
          <w:iCs w:val="false"/>
          <w:spacing w:val="-2"/>
          <w:sz w:val="24"/>
        </w:rPr>
        <w:t>детей.</w:t>
      </w:r>
    </w:p>
    <w:p>
      <w:pPr>
        <w:pStyle w:val="Normal"/>
        <w:spacing w:before="0" w:after="0"/>
        <w:ind w:left="932" w:right="920" w:firstLine="142"/>
        <w:jc w:val="both"/>
        <w:rPr>
          <w:i w:val="false"/>
          <w:i w:val="false"/>
          <w:iCs w:val="false"/>
        </w:rPr>
      </w:pPr>
      <w:r>
        <w:rPr>
          <w:i w:val="false"/>
          <w:iCs w:val="false"/>
          <w:sz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pPr>
        <w:pStyle w:val="Style13"/>
        <w:ind w:left="1074" w:right="922" w:firstLine="566"/>
        <w:rPr>
          <w:sz w:val="24"/>
        </w:rPr>
      </w:pPr>
      <w:r>
        <w:rPr/>
        <w:t>Практическая реализация цели и задач воспитания осуществляется в рамках следующих направлений</w:t>
      </w:r>
      <w:r>
        <w:rPr>
          <w:spacing w:val="-1"/>
        </w:rPr>
        <w:t xml:space="preserve"> </w:t>
      </w:r>
      <w:r>
        <w:rPr/>
        <w:t>воспитательной</w:t>
      </w:r>
      <w:r>
        <w:rPr>
          <w:spacing w:val="-1"/>
        </w:rPr>
        <w:t xml:space="preserve"> </w:t>
      </w:r>
      <w:r>
        <w:rPr/>
        <w:t>работы</w:t>
      </w:r>
      <w:r>
        <w:rPr>
          <w:spacing w:val="-2"/>
        </w:rPr>
        <w:t xml:space="preserve"> </w:t>
      </w:r>
      <w:r>
        <w:rPr/>
        <w:t>школы.</w:t>
      </w:r>
      <w:r>
        <w:rPr>
          <w:spacing w:val="-3"/>
        </w:rPr>
        <w:t xml:space="preserve"> </w:t>
      </w:r>
      <w:r>
        <w:rPr/>
        <w:t>Каждое</w:t>
      </w:r>
      <w:r>
        <w:rPr>
          <w:spacing w:val="-3"/>
        </w:rPr>
        <w:t xml:space="preserve"> </w:t>
      </w:r>
      <w:r>
        <w:rPr/>
        <w:t>из</w:t>
      </w:r>
      <w:r>
        <w:rPr>
          <w:spacing w:val="-1"/>
        </w:rPr>
        <w:t xml:space="preserve"> </w:t>
      </w:r>
      <w:r>
        <w:rPr/>
        <w:t>них</w:t>
      </w:r>
      <w:r>
        <w:rPr>
          <w:spacing w:val="-2"/>
        </w:rPr>
        <w:t xml:space="preserve"> </w:t>
      </w:r>
      <w:r>
        <w:rPr/>
        <w:t>представлено</w:t>
      </w:r>
      <w:r>
        <w:rPr>
          <w:spacing w:val="-2"/>
        </w:rPr>
        <w:t xml:space="preserve"> </w:t>
      </w:r>
      <w:r>
        <w:rPr/>
        <w:t>в</w:t>
      </w:r>
      <w:r>
        <w:rPr>
          <w:spacing w:val="-3"/>
        </w:rPr>
        <w:t xml:space="preserve"> </w:t>
      </w:r>
      <w:r>
        <w:rPr/>
        <w:t xml:space="preserve">соответствующем </w:t>
      </w:r>
      <w:r>
        <w:rPr>
          <w:spacing w:val="-2"/>
        </w:rPr>
        <w:t>модуле.</w:t>
      </w:r>
    </w:p>
    <w:p>
      <w:pPr>
        <w:pStyle w:val="Style13"/>
        <w:ind w:left="932" w:right="915" w:firstLine="142"/>
        <w:rPr>
          <w:sz w:val="24"/>
        </w:rPr>
      </w:pPr>
      <w:r>
        <w:rPr/>
        <w:t>В настоящее время на базе нашей школы функционирует несколько детских объединений. Юнармейский отряд «</w:t>
      </w:r>
      <w:r>
        <w:rPr>
          <w:rFonts w:eastAsia="Times New Roman" w:cs="Times New Roman"/>
          <w:color w:val="auto"/>
          <w:kern w:val="0"/>
          <w:sz w:val="24"/>
          <w:szCs w:val="24"/>
          <w:lang w:val="ru-RU" w:eastAsia="en-US" w:bidi="ar-SA"/>
        </w:rPr>
        <w:t>Витязи</w:t>
      </w:r>
      <w:r>
        <w:rPr/>
        <w:t>»: проводит патриотические акции, уроки-мужества, принимает участие в муниципальных, региональных, всероссийских конкурсах и квестах. Волонтёрский отряд «</w:t>
      </w:r>
      <w:r>
        <w:rPr>
          <w:rFonts w:eastAsia="Times New Roman" w:cs="Times New Roman"/>
          <w:color w:val="auto"/>
          <w:kern w:val="0"/>
          <w:sz w:val="24"/>
          <w:szCs w:val="24"/>
          <w:lang w:val="ru-RU" w:eastAsia="en-US" w:bidi="ar-SA"/>
        </w:rPr>
        <w:t>Добрые сердца</w:t>
      </w:r>
      <w:r>
        <w:rPr/>
        <w:t>» принимает участие на различных слетах и в акциях.</w:t>
      </w:r>
      <w:r>
        <w:rPr>
          <w:spacing w:val="80"/>
        </w:rPr>
        <w:t xml:space="preserve"> </w:t>
      </w:r>
      <w:r>
        <w:rPr/>
        <w:t>Отряд</w:t>
      </w:r>
      <w:r>
        <w:rPr>
          <w:spacing w:val="22"/>
        </w:rPr>
        <w:t xml:space="preserve"> </w:t>
      </w:r>
      <w:r>
        <w:rPr/>
        <w:t>ЗОЖ</w:t>
      </w:r>
      <w:r>
        <w:rPr>
          <w:spacing w:val="22"/>
        </w:rPr>
        <w:t xml:space="preserve"> </w:t>
      </w:r>
      <w:r>
        <w:rPr/>
        <w:t>пропагандирует</w:t>
      </w:r>
      <w:r>
        <w:rPr>
          <w:spacing w:val="22"/>
        </w:rPr>
        <w:t xml:space="preserve"> </w:t>
      </w:r>
      <w:r>
        <w:rPr/>
        <w:t>правильное</w:t>
      </w:r>
      <w:r>
        <w:rPr>
          <w:spacing w:val="80"/>
        </w:rPr>
        <w:t xml:space="preserve"> </w:t>
      </w:r>
      <w:r>
        <w:rPr/>
        <w:t>питание</w:t>
      </w:r>
      <w:r>
        <w:rPr>
          <w:spacing w:val="20"/>
        </w:rPr>
        <w:t xml:space="preserve"> </w:t>
      </w:r>
      <w:r>
        <w:rPr/>
        <w:t>и</w:t>
      </w:r>
      <w:r>
        <w:rPr>
          <w:spacing w:val="22"/>
        </w:rPr>
        <w:t xml:space="preserve"> </w:t>
      </w:r>
      <w:r>
        <w:rPr/>
        <w:t>здоровый</w:t>
      </w:r>
      <w:r>
        <w:rPr>
          <w:spacing w:val="22"/>
        </w:rPr>
        <w:t xml:space="preserve"> </w:t>
      </w:r>
      <w:r>
        <w:rPr/>
        <w:t>образ</w:t>
      </w:r>
      <w:r>
        <w:rPr>
          <w:spacing w:val="20"/>
        </w:rPr>
        <w:t xml:space="preserve"> </w:t>
      </w:r>
      <w:r>
        <w:rPr/>
        <w:t>жизни.</w:t>
      </w:r>
      <w:r>
        <w:rPr>
          <w:spacing w:val="21"/>
        </w:rPr>
        <w:t xml:space="preserve"> </w:t>
      </w:r>
      <w:r>
        <w:rPr/>
        <w:t>Спортивный клуб</w:t>
      </w:r>
    </w:p>
    <w:p>
      <w:pPr>
        <w:pStyle w:val="Style13"/>
        <w:ind w:left="932" w:right="924" w:hanging="0"/>
        <w:rPr>
          <w:sz w:val="24"/>
        </w:rPr>
      </w:pPr>
      <w:r>
        <w:rPr/>
        <w:t>«</w:t>
      </w:r>
      <w:r>
        <w:rPr>
          <w:rFonts w:eastAsia="Times New Roman" w:cs="Times New Roman"/>
          <w:color w:val="auto"/>
          <w:kern w:val="0"/>
          <w:sz w:val="24"/>
          <w:szCs w:val="24"/>
          <w:lang w:val="ru-RU" w:eastAsia="en-US" w:bidi="ar-SA"/>
        </w:rPr>
        <w:t>Русские витязи</w:t>
      </w:r>
      <w:r>
        <w:rPr/>
        <w:t>»</w:t>
      </w:r>
      <w:r>
        <w:rPr>
          <w:spacing w:val="40"/>
        </w:rPr>
        <w:t xml:space="preserve"> </w:t>
      </w:r>
      <w:r>
        <w:rPr/>
        <w:t>вовлекает учащихся в участие в «Президентских играх», прививает интерес к различным видам спорта.</w:t>
      </w:r>
    </w:p>
    <w:p>
      <w:pPr>
        <w:pStyle w:val="Normal"/>
        <w:spacing w:lineRule="auto" w:line="240"/>
        <w:ind w:left="2476" w:right="5907" w:hanging="308"/>
        <w:jc w:val="right"/>
        <w:rPr>
          <w:sz w:val="28"/>
          <w:szCs w:val="28"/>
        </w:rPr>
      </w:pPr>
      <w:r>
        <w:rPr>
          <w:sz w:val="28"/>
          <w:szCs w:val="28"/>
        </w:rPr>
        <w:t xml:space="preserve"> </w:t>
      </w:r>
      <w:r>
        <w:rPr>
          <w:b/>
          <w:bCs/>
          <w:sz w:val="28"/>
          <w:szCs w:val="28"/>
        </w:rPr>
        <w:t xml:space="preserve">  </w:t>
      </w:r>
      <w:r>
        <w:rPr>
          <w:b/>
          <w:bCs/>
          <w:sz w:val="28"/>
          <w:szCs w:val="28"/>
        </w:rPr>
        <w:t>Кадровое обеспечение</w:t>
      </w:r>
    </w:p>
    <w:p>
      <w:pPr>
        <w:pStyle w:val="Style13"/>
        <w:tabs>
          <w:tab w:val="clear" w:pos="720"/>
          <w:tab w:val="left" w:pos="3420" w:leader="none"/>
          <w:tab w:val="left" w:pos="4507" w:leader="none"/>
          <w:tab w:val="left" w:pos="5930" w:leader="none"/>
          <w:tab w:val="left" w:pos="7371" w:leader="none"/>
          <w:tab w:val="left" w:pos="9079" w:leader="none"/>
        </w:tabs>
        <w:ind w:left="1924" w:right="1458" w:hanging="0"/>
        <w:jc w:val="left"/>
        <w:rPr>
          <w:sz w:val="24"/>
        </w:rPr>
      </w:pPr>
      <w:r>
        <w:rPr>
          <w:spacing w:val="-2"/>
        </w:rPr>
        <w:t>Реализацию</w:t>
      </w:r>
      <w:r>
        <w:rPr/>
        <w:tab/>
      </w:r>
      <w:r>
        <w:rPr>
          <w:spacing w:val="-2"/>
        </w:rPr>
        <w:t>рабочей</w:t>
      </w:r>
      <w:r>
        <w:rPr/>
        <w:tab/>
      </w:r>
      <w:r>
        <w:rPr>
          <w:spacing w:val="-2"/>
        </w:rPr>
        <w:t>программы</w:t>
      </w:r>
      <w:r>
        <w:rPr/>
        <w:tab/>
      </w:r>
      <w:r>
        <w:rPr>
          <w:spacing w:val="-2"/>
        </w:rPr>
        <w:t>воспитания</w:t>
      </w:r>
      <w:r>
        <w:rPr/>
        <w:tab/>
      </w:r>
      <w:r>
        <w:rPr>
          <w:spacing w:val="-2"/>
        </w:rPr>
        <w:t>обеспечивают</w:t>
      </w:r>
      <w:r>
        <w:rPr/>
        <w:tab/>
      </w:r>
      <w:r>
        <w:rPr>
          <w:spacing w:val="-2"/>
        </w:rPr>
        <w:t xml:space="preserve">следующие </w:t>
      </w:r>
      <w:r>
        <w:rPr/>
        <w:t>педагогические работники образовательной организации:</w:t>
      </w:r>
    </w:p>
    <w:tbl>
      <w:tblPr>
        <w:tblW w:w="9586" w:type="dxa"/>
        <w:jc w:val="left"/>
        <w:tblInd w:w="967" w:type="dxa"/>
        <w:tblLayout w:type="fixed"/>
        <w:tblCellMar>
          <w:top w:w="0" w:type="dxa"/>
          <w:left w:w="5" w:type="dxa"/>
          <w:bottom w:w="0" w:type="dxa"/>
          <w:right w:w="5" w:type="dxa"/>
        </w:tblCellMar>
        <w:tblLook w:val="01e0"/>
      </w:tblPr>
      <w:tblGrid>
        <w:gridCol w:w="2523"/>
        <w:gridCol w:w="995"/>
        <w:gridCol w:w="6068"/>
      </w:tblGrid>
      <w:tr>
        <w:trPr>
          <w:trHeight w:val="561" w:hRule="atLeast"/>
        </w:trPr>
        <w:tc>
          <w:tcPr>
            <w:tcW w:w="25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9" w:right="0" w:hanging="0"/>
              <w:rPr>
                <w:sz w:val="24"/>
              </w:rPr>
            </w:pPr>
            <w:r>
              <w:rPr>
                <w:spacing w:val="-2"/>
                <w:sz w:val="24"/>
              </w:rPr>
              <w:t>Должность</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9" w:right="0" w:hanging="0"/>
              <w:rPr>
                <w:sz w:val="24"/>
              </w:rPr>
            </w:pPr>
            <w:r>
              <w:rPr>
                <w:spacing w:val="-4"/>
                <w:sz w:val="24"/>
              </w:rPr>
              <w:t>Кол-</w:t>
            </w:r>
          </w:p>
          <w:p>
            <w:pPr>
              <w:pStyle w:val="TableParagraph"/>
              <w:widowControl w:val="false"/>
              <w:spacing w:lineRule="exact" w:line="273"/>
              <w:ind w:left="9" w:right="0" w:hanging="0"/>
              <w:rPr>
                <w:sz w:val="24"/>
              </w:rPr>
            </w:pPr>
            <w:r>
              <w:rPr>
                <w:spacing w:val="-5"/>
                <w:sz w:val="24"/>
              </w:rPr>
              <w:t>во</w:t>
            </w:r>
          </w:p>
        </w:tc>
        <w:tc>
          <w:tcPr>
            <w:tcW w:w="60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2" w:right="0" w:hanging="0"/>
              <w:rPr>
                <w:sz w:val="24"/>
              </w:rPr>
            </w:pPr>
            <w:r>
              <w:rPr>
                <w:spacing w:val="-2"/>
                <w:sz w:val="24"/>
              </w:rPr>
              <w:t>Функционал</w:t>
            </w:r>
          </w:p>
        </w:tc>
      </w:tr>
      <w:tr>
        <w:trPr>
          <w:trHeight w:val="561" w:hRule="atLeast"/>
        </w:trPr>
        <w:tc>
          <w:tcPr>
            <w:tcW w:w="252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29" w:right="0" w:hanging="0"/>
              <w:rPr>
                <w:sz w:val="24"/>
              </w:rPr>
            </w:pPr>
            <w:r>
              <w:rPr>
                <w:spacing w:val="-2"/>
                <w:sz w:val="24"/>
              </w:rPr>
              <w:t>Директор</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9" w:right="0" w:hanging="0"/>
              <w:rPr>
                <w:sz w:val="24"/>
              </w:rPr>
            </w:pPr>
            <w:r>
              <w:rPr>
                <w:spacing w:val="-10"/>
                <w:sz w:val="24"/>
              </w:rPr>
              <w:t>1</w:t>
            </w:r>
          </w:p>
        </w:tc>
        <w:tc>
          <w:tcPr>
            <w:tcW w:w="606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2" w:right="0" w:hanging="0"/>
              <w:rPr>
                <w:sz w:val="24"/>
              </w:rPr>
            </w:pPr>
            <w:r>
              <w:rPr>
                <w:sz w:val="24"/>
              </w:rPr>
              <w:t>Осуществляет</w:t>
            </w:r>
            <w:r>
              <w:rPr>
                <w:spacing w:val="53"/>
                <w:w w:val="150"/>
                <w:sz w:val="24"/>
              </w:rPr>
              <w:t xml:space="preserve"> </w:t>
            </w:r>
            <w:r>
              <w:rPr>
                <w:sz w:val="24"/>
              </w:rPr>
              <w:t>контроль</w:t>
            </w:r>
            <w:r>
              <w:rPr>
                <w:spacing w:val="53"/>
                <w:w w:val="150"/>
                <w:sz w:val="24"/>
              </w:rPr>
              <w:t xml:space="preserve"> </w:t>
            </w:r>
            <w:r>
              <w:rPr>
                <w:sz w:val="24"/>
              </w:rPr>
              <w:t>развития</w:t>
            </w:r>
            <w:r>
              <w:rPr>
                <w:spacing w:val="53"/>
                <w:w w:val="150"/>
                <w:sz w:val="24"/>
              </w:rPr>
              <w:t xml:space="preserve"> </w:t>
            </w:r>
            <w:r>
              <w:rPr>
                <w:sz w:val="24"/>
              </w:rPr>
              <w:t>системы</w:t>
            </w:r>
            <w:r>
              <w:rPr>
                <w:spacing w:val="53"/>
                <w:w w:val="150"/>
                <w:sz w:val="24"/>
              </w:rPr>
              <w:t xml:space="preserve"> </w:t>
            </w:r>
            <w:r>
              <w:rPr>
                <w:spacing w:val="-2"/>
                <w:sz w:val="24"/>
              </w:rPr>
              <w:t>организации</w:t>
            </w:r>
          </w:p>
          <w:p>
            <w:pPr>
              <w:pStyle w:val="TableParagraph"/>
              <w:widowControl w:val="false"/>
              <w:spacing w:lineRule="exact" w:line="273"/>
              <w:ind w:left="12" w:right="0" w:hanging="0"/>
              <w:rPr>
                <w:sz w:val="24"/>
              </w:rPr>
            </w:pPr>
            <w:r>
              <w:rPr>
                <w:sz w:val="24"/>
              </w:rPr>
              <w:t>воспитания</w:t>
            </w:r>
            <w:r>
              <w:rPr>
                <w:spacing w:val="-4"/>
                <w:sz w:val="24"/>
              </w:rPr>
              <w:t xml:space="preserve"> </w:t>
            </w:r>
            <w:r>
              <w:rPr>
                <w:spacing w:val="-2"/>
                <w:sz w:val="24"/>
              </w:rPr>
              <w:t>обучающихся.</w:t>
            </w:r>
          </w:p>
        </w:tc>
      </w:tr>
      <w:tr>
        <w:trPr>
          <w:trHeight w:val="2872" w:hRule="atLeast"/>
        </w:trPr>
        <w:tc>
          <w:tcPr>
            <w:tcW w:w="252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29" w:right="0" w:hanging="0"/>
              <w:rPr>
                <w:sz w:val="24"/>
              </w:rPr>
            </w:pPr>
            <w:r>
              <w:rPr>
                <w:sz w:val="24"/>
              </w:rPr>
              <w:t>Заместитель</w:t>
            </w:r>
            <w:r>
              <w:rPr>
                <w:spacing w:val="-12"/>
                <w:sz w:val="24"/>
              </w:rPr>
              <w:t xml:space="preserve"> </w:t>
            </w:r>
            <w:r>
              <w:rPr>
                <w:sz w:val="24"/>
              </w:rPr>
              <w:t>директора по УВР</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9" w:right="0" w:hanging="0"/>
              <w:rPr>
                <w:sz w:val="24"/>
              </w:rPr>
            </w:pPr>
            <w:r>
              <w:rPr>
                <w:spacing w:val="-10"/>
                <w:sz w:val="24"/>
              </w:rPr>
              <w:t>1</w:t>
            </w:r>
          </w:p>
        </w:tc>
        <w:tc>
          <w:tcPr>
            <w:tcW w:w="606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09" w:leader="none"/>
                <w:tab w:val="left" w:pos="4887" w:leader="none"/>
              </w:tabs>
              <w:ind w:left="12" w:right="-15" w:hanging="0"/>
              <w:jc w:val="both"/>
              <w:rPr>
                <w:sz w:val="24"/>
              </w:rPr>
            </w:pPr>
            <w:r>
              <w:rPr>
                <w:sz w:val="24"/>
              </w:rPr>
              <w:t>Осуществляет контроль реализации воспитательного потенциала урочной и внеурочной деятельности, организует работу с неуспевающими и</w:t>
            </w:r>
            <w:r>
              <w:rPr>
                <w:spacing w:val="40"/>
                <w:sz w:val="24"/>
              </w:rPr>
              <w:t xml:space="preserve"> </w:t>
            </w:r>
            <w:r>
              <w:rPr>
                <w:sz w:val="24"/>
              </w:rPr>
              <w:t xml:space="preserve">слабоуспевающими учащимися и их родителями </w:t>
            </w:r>
            <w:r>
              <w:rPr>
                <w:spacing w:val="-2"/>
                <w:sz w:val="24"/>
              </w:rPr>
              <w:t>(законными</w:t>
            </w:r>
            <w:r>
              <w:rPr>
                <w:sz w:val="24"/>
              </w:rPr>
              <w:tab/>
            </w:r>
            <w:r>
              <w:rPr>
                <w:spacing w:val="-2"/>
                <w:sz w:val="24"/>
              </w:rPr>
              <w:t>представителями),</w:t>
            </w:r>
            <w:r>
              <w:rPr>
                <w:sz w:val="24"/>
              </w:rPr>
              <w:tab/>
            </w:r>
            <w:r>
              <w:rPr>
                <w:spacing w:val="-2"/>
                <w:sz w:val="24"/>
              </w:rPr>
              <w:t xml:space="preserve">учителями- </w:t>
            </w:r>
            <w:r>
              <w:rPr>
                <w:sz w:val="24"/>
              </w:rPr>
              <w:t>предметниками. Организует методическое</w:t>
            </w:r>
            <w:r>
              <w:rPr>
                <w:spacing w:val="-1"/>
                <w:sz w:val="24"/>
              </w:rPr>
              <w:t xml:space="preserve"> </w:t>
            </w:r>
            <w:r>
              <w:rPr>
                <w:sz w:val="24"/>
              </w:rPr>
              <w:t>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trPr>
          <w:trHeight w:val="637" w:hRule="atLeast"/>
        </w:trPr>
        <w:tc>
          <w:tcPr>
            <w:tcW w:w="252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29" w:right="0" w:hanging="0"/>
              <w:rPr>
                <w:sz w:val="24"/>
              </w:rPr>
            </w:pPr>
            <w:r>
              <w:rPr>
                <w:sz w:val="24"/>
              </w:rPr>
              <w:t>Заместитель</w:t>
            </w:r>
            <w:r>
              <w:rPr>
                <w:spacing w:val="-12"/>
                <w:sz w:val="24"/>
              </w:rPr>
              <w:t xml:space="preserve"> </w:t>
            </w:r>
            <w:r>
              <w:rPr>
                <w:sz w:val="24"/>
              </w:rPr>
              <w:t>директора по ВР</w:t>
            </w:r>
          </w:p>
        </w:tc>
        <w:tc>
          <w:tcPr>
            <w:tcW w:w="99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9" w:right="0" w:hanging="0"/>
              <w:rPr>
                <w:sz w:val="24"/>
              </w:rPr>
            </w:pPr>
            <w:r>
              <w:rPr>
                <w:spacing w:val="-10"/>
                <w:sz w:val="24"/>
              </w:rPr>
              <w:t>1</w:t>
            </w:r>
          </w:p>
        </w:tc>
        <w:tc>
          <w:tcPr>
            <w:tcW w:w="606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2" w:right="0" w:hanging="0"/>
              <w:rPr>
                <w:sz w:val="24"/>
              </w:rPr>
            </w:pPr>
            <w:r>
              <w:rPr>
                <w:sz w:val="24"/>
              </w:rPr>
              <w:t>Организует</w:t>
            </w:r>
            <w:r>
              <w:rPr>
                <w:spacing w:val="80"/>
                <w:sz w:val="24"/>
              </w:rPr>
              <w:t xml:space="preserve"> </w:t>
            </w:r>
            <w:r>
              <w:rPr>
                <w:sz w:val="24"/>
              </w:rPr>
              <w:t>воспитательную</w:t>
            </w:r>
            <w:r>
              <w:rPr>
                <w:spacing w:val="80"/>
                <w:sz w:val="24"/>
              </w:rPr>
              <w:t xml:space="preserve"> </w:t>
            </w:r>
            <w:r>
              <w:rPr>
                <w:sz w:val="24"/>
              </w:rPr>
              <w:t>работу</w:t>
            </w:r>
            <w:r>
              <w:rPr>
                <w:spacing w:val="80"/>
                <w:sz w:val="24"/>
              </w:rPr>
              <w:t xml:space="preserve"> </w:t>
            </w:r>
            <w:r>
              <w:rPr>
                <w:sz w:val="24"/>
              </w:rPr>
              <w:t>в</w:t>
            </w:r>
            <w:r>
              <w:rPr>
                <w:spacing w:val="80"/>
                <w:sz w:val="24"/>
              </w:rPr>
              <w:t xml:space="preserve"> </w:t>
            </w:r>
            <w:r>
              <w:rPr>
                <w:sz w:val="24"/>
              </w:rPr>
              <w:t>образовательной организации: анализ,</w:t>
            </w:r>
          </w:p>
        </w:tc>
      </w:tr>
    </w:tbl>
    <w:p>
      <w:pPr>
        <w:pStyle w:val="Style13"/>
        <w:spacing w:before="50" w:after="0"/>
        <w:ind w:left="0" w:right="0" w:hanging="0"/>
        <w:jc w:val="left"/>
        <w:rPr>
          <w:sz w:val="20"/>
        </w:rPr>
      </w:pPr>
      <w:r>
        <w:rPr>
          <w:sz w:val="20"/>
        </w:rPr>
      </w:r>
    </w:p>
    <w:tbl>
      <w:tblPr>
        <w:tblW w:w="9586" w:type="dxa"/>
        <w:jc w:val="left"/>
        <w:tblInd w:w="967" w:type="dxa"/>
        <w:tblLayout w:type="fixed"/>
        <w:tblCellMar>
          <w:top w:w="0" w:type="dxa"/>
          <w:left w:w="5" w:type="dxa"/>
          <w:bottom w:w="0" w:type="dxa"/>
          <w:right w:w="5" w:type="dxa"/>
        </w:tblCellMar>
        <w:tblLook w:val="01e0"/>
      </w:tblPr>
      <w:tblGrid>
        <w:gridCol w:w="2523"/>
        <w:gridCol w:w="995"/>
        <w:gridCol w:w="6068"/>
      </w:tblGrid>
      <w:tr>
        <w:trPr>
          <w:trHeight w:val="4389" w:hRule="atLeast"/>
        </w:trPr>
        <w:tc>
          <w:tcPr>
            <w:tcW w:w="2523" w:type="dxa"/>
            <w:tcBorders>
              <w:top w:val="single" w:sz="4" w:space="0" w:color="000000"/>
              <w:left w:val="single" w:sz="4" w:space="0" w:color="000000"/>
              <w:right w:val="single" w:sz="4" w:space="0" w:color="000000"/>
            </w:tcBorders>
          </w:tcPr>
          <w:p>
            <w:pPr>
              <w:pStyle w:val="TableParagraph"/>
              <w:widowControl w:val="false"/>
              <w:rPr>
                <w:sz w:val="24"/>
              </w:rPr>
            </w:pPr>
            <w:r>
              <w:rPr>
                <w:sz w:val="24"/>
              </w:rPr>
            </w:r>
          </w:p>
        </w:tc>
        <w:tc>
          <w:tcPr>
            <w:tcW w:w="995" w:type="dxa"/>
            <w:tcBorders>
              <w:top w:val="single" w:sz="4" w:space="0" w:color="000000"/>
              <w:left w:val="single" w:sz="4" w:space="0" w:color="000000"/>
              <w:right w:val="single" w:sz="4" w:space="0" w:color="000000"/>
            </w:tcBorders>
          </w:tcPr>
          <w:p>
            <w:pPr>
              <w:pStyle w:val="TableParagraph"/>
              <w:widowControl w:val="false"/>
              <w:rPr>
                <w:sz w:val="24"/>
              </w:rPr>
            </w:pPr>
            <w:r>
              <w:rPr>
                <w:sz w:val="24"/>
              </w:rPr>
            </w:r>
          </w:p>
        </w:tc>
        <w:tc>
          <w:tcPr>
            <w:tcW w:w="6068" w:type="dxa"/>
            <w:tcBorders>
              <w:top w:val="single" w:sz="4" w:space="0" w:color="000000"/>
              <w:left w:val="single" w:sz="4" w:space="0" w:color="000000"/>
              <w:right w:val="single" w:sz="4" w:space="0" w:color="000000"/>
            </w:tcBorders>
          </w:tcPr>
          <w:p>
            <w:pPr>
              <w:pStyle w:val="TableParagraph"/>
              <w:widowControl w:val="false"/>
              <w:ind w:left="12" w:right="-15" w:hanging="0"/>
              <w:jc w:val="both"/>
              <w:rPr>
                <w:sz w:val="24"/>
              </w:rPr>
            </w:pPr>
            <w:r>
              <w:rPr>
                <w:sz w:val="24"/>
              </w:rPr>
              <w:t xml:space="preserve">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w:t>
            </w:r>
            <w:r>
              <w:rPr>
                <w:spacing w:val="-2"/>
                <w:sz w:val="24"/>
              </w:rPr>
              <w:t>медиации.</w:t>
            </w:r>
          </w:p>
          <w:p>
            <w:pPr>
              <w:pStyle w:val="TableParagraph"/>
              <w:widowControl w:val="false"/>
              <w:ind w:left="12" w:right="0" w:hanging="0"/>
              <w:jc w:val="both"/>
              <w:rPr>
                <w:sz w:val="24"/>
              </w:rPr>
            </w:pPr>
            <w:r>
              <w:rPr>
                <w:sz w:val="24"/>
              </w:rPr>
              <w:t xml:space="preserve">Контролирует организацию питания в образовательной </w:t>
            </w:r>
            <w:r>
              <w:rPr>
                <w:spacing w:val="-2"/>
                <w:sz w:val="24"/>
              </w:rPr>
              <w:t>организации.</w:t>
            </w:r>
          </w:p>
          <w:p>
            <w:pPr>
              <w:pStyle w:val="TableParagraph"/>
              <w:widowControl w:val="false"/>
              <w:ind w:left="132" w:right="-15" w:hanging="0"/>
              <w:jc w:val="both"/>
              <w:rPr>
                <w:sz w:val="24"/>
              </w:rPr>
            </w:pPr>
            <w:r>
              <w:rPr>
                <w:sz w:val="24"/>
              </w:rPr>
              <w:t>Курирует деятельность Школьного парламента, волонтёрского объединения, Родительского и Управляющего советов. Курирует деятельность объединений дополнительного образования, Школьного спортивного клуба.</w:t>
            </w:r>
          </w:p>
          <w:p>
            <w:pPr>
              <w:pStyle w:val="TableParagraph"/>
              <w:widowControl w:val="false"/>
              <w:ind w:left="12" w:right="-15" w:hanging="0"/>
              <w:jc w:val="both"/>
              <w:rPr>
                <w:sz w:val="24"/>
              </w:rPr>
            </w:pPr>
            <w:r>
              <w:rPr>
                <w:sz w:val="24"/>
              </w:rPr>
              <w:t>Курирует деятельность педагогов- организаторов, педагогов-психологов, социальных педагогов, педагогов дополнительного образования, классных руководителей.</w:t>
            </w:r>
          </w:p>
        </w:tc>
      </w:tr>
    </w:tbl>
    <w:p>
      <w:pPr>
        <w:sectPr>
          <w:type w:val="nextPage"/>
          <w:pgSz w:w="11920" w:h="16850"/>
          <w:pgMar w:left="200" w:right="0" w:header="0" w:top="780" w:footer="0" w:bottom="280" w:gutter="0"/>
          <w:pgNumType w:fmt="decimal"/>
          <w:formProt w:val="false"/>
          <w:textDirection w:val="lrTb"/>
          <w:docGrid w:type="default" w:linePitch="100" w:charSpace="4096"/>
        </w:sectPr>
      </w:pPr>
    </w:p>
    <w:tbl>
      <w:tblPr>
        <w:tblW w:w="9498" w:type="dxa"/>
        <w:jc w:val="left"/>
        <w:tblInd w:w="1080" w:type="dxa"/>
        <w:tblLayout w:type="fixed"/>
        <w:tblCellMar>
          <w:top w:w="0" w:type="dxa"/>
          <w:left w:w="5" w:type="dxa"/>
          <w:bottom w:w="0" w:type="dxa"/>
          <w:right w:w="5" w:type="dxa"/>
        </w:tblCellMar>
        <w:tblLook w:val="01e0"/>
      </w:tblPr>
      <w:tblGrid>
        <w:gridCol w:w="2554"/>
        <w:gridCol w:w="984"/>
        <w:gridCol w:w="5960"/>
      </w:tblGrid>
      <w:tr>
        <w:trPr>
          <w:trHeight w:val="2831" w:hRule="atLeast"/>
        </w:trPr>
        <w:tc>
          <w:tcPr>
            <w:tcW w:w="255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 w:right="738" w:hanging="0"/>
              <w:rPr>
                <w:sz w:val="24"/>
              </w:rPr>
            </w:pPr>
            <w:r>
              <w:rPr>
                <w:spacing w:val="-2"/>
                <w:sz w:val="24"/>
              </w:rPr>
              <w:t>Педагог- психолог</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350" w:right="0" w:hanging="0"/>
              <w:rPr>
                <w:sz w:val="24"/>
              </w:rPr>
            </w:pPr>
            <w:r>
              <w:rPr>
                <w:spacing w:val="-10"/>
                <w:sz w:val="24"/>
              </w:rPr>
              <w:t>0</w:t>
            </w:r>
          </w:p>
        </w:tc>
        <w:tc>
          <w:tcPr>
            <w:tcW w:w="5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02" w:leader="none"/>
                <w:tab w:val="left" w:pos="4356" w:leader="none"/>
              </w:tabs>
              <w:ind w:left="12" w:right="-15" w:hanging="0"/>
              <w:jc w:val="both"/>
              <w:rPr>
                <w:sz w:val="24"/>
              </w:rPr>
            </w:pPr>
            <w:r>
              <w:rPr>
                <w:spacing w:val="-2"/>
                <w:sz w:val="24"/>
              </w:rPr>
              <w:t>Организует</w:t>
            </w:r>
            <w:r>
              <w:rPr>
                <w:sz w:val="24"/>
              </w:rPr>
              <w:tab/>
            </w:r>
            <w:r>
              <w:rPr>
                <w:spacing w:val="-2"/>
                <w:sz w:val="24"/>
              </w:rPr>
              <w:t>психологическое</w:t>
            </w:r>
            <w:r>
              <w:rPr>
                <w:sz w:val="24"/>
              </w:rPr>
              <w:tab/>
            </w:r>
            <w:r>
              <w:rPr>
                <w:spacing w:val="-2"/>
                <w:sz w:val="24"/>
              </w:rPr>
              <w:t xml:space="preserve">сопровождение </w:t>
            </w:r>
            <w:r>
              <w:rPr>
                <w:sz w:val="24"/>
              </w:rPr>
              <w:t xml:space="preserve">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родительских отношений, обучающихся по вопросам личностного </w:t>
            </w:r>
            <w:r>
              <w:rPr>
                <w:spacing w:val="-2"/>
                <w:sz w:val="24"/>
              </w:rPr>
              <w:t>развития.</w:t>
            </w:r>
          </w:p>
          <w:p>
            <w:pPr>
              <w:pStyle w:val="TableParagraph"/>
              <w:widowControl w:val="false"/>
              <w:ind w:left="12" w:right="1" w:hanging="0"/>
              <w:jc w:val="both"/>
              <w:rPr>
                <w:sz w:val="24"/>
              </w:rPr>
            </w:pPr>
            <w:r>
              <w:rPr>
                <w:sz w:val="24"/>
              </w:rPr>
              <w:t xml:space="preserve">Проводит занятия с обучающимися, направленные на профилактику конфликтов, буллинга, профориентацию </w:t>
            </w:r>
            <w:r>
              <w:rPr>
                <w:spacing w:val="-4"/>
                <w:sz w:val="24"/>
              </w:rPr>
              <w:t>др.</w:t>
            </w:r>
          </w:p>
        </w:tc>
      </w:tr>
    </w:tbl>
    <w:p>
      <w:pPr>
        <w:pStyle w:val="Style13"/>
        <w:spacing w:before="58" w:after="0"/>
        <w:ind w:left="0" w:right="0" w:hanging="0"/>
        <w:jc w:val="left"/>
        <w:rPr>
          <w:sz w:val="20"/>
        </w:rPr>
      </w:pPr>
      <w:r>
        <w:rPr>
          <w:sz w:val="20"/>
        </w:rPr>
      </w:r>
    </w:p>
    <w:tbl>
      <w:tblPr>
        <w:tblW w:w="9498" w:type="dxa"/>
        <w:jc w:val="left"/>
        <w:tblInd w:w="1080" w:type="dxa"/>
        <w:tblLayout w:type="fixed"/>
        <w:tblCellMar>
          <w:top w:w="0" w:type="dxa"/>
          <w:left w:w="5" w:type="dxa"/>
          <w:bottom w:w="0" w:type="dxa"/>
          <w:right w:w="5" w:type="dxa"/>
        </w:tblCellMar>
        <w:tblLook w:val="01e0"/>
      </w:tblPr>
      <w:tblGrid>
        <w:gridCol w:w="2554"/>
        <w:gridCol w:w="984"/>
        <w:gridCol w:w="5960"/>
      </w:tblGrid>
      <w:tr>
        <w:trPr>
          <w:trHeight w:val="705" w:hRule="atLeast"/>
        </w:trPr>
        <w:tc>
          <w:tcPr>
            <w:tcW w:w="255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1" w:right="738" w:hanging="0"/>
              <w:rPr>
                <w:sz w:val="24"/>
              </w:rPr>
            </w:pPr>
            <w:r>
              <w:rPr>
                <w:spacing w:val="-2"/>
                <w:sz w:val="24"/>
              </w:rPr>
              <w:t>Классный руководитель</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29" w:right="0" w:hanging="0"/>
              <w:rPr>
                <w:sz w:val="24"/>
              </w:rPr>
            </w:pPr>
            <w:r>
              <w:rPr>
                <w:spacing w:val="-5"/>
                <w:sz w:val="24"/>
              </w:rPr>
              <w:t>11</w:t>
            </w:r>
          </w:p>
        </w:tc>
        <w:tc>
          <w:tcPr>
            <w:tcW w:w="59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2" w:right="0" w:hanging="0"/>
              <w:rPr>
                <w:sz w:val="24"/>
              </w:rPr>
            </w:pPr>
            <w:r>
              <w:rPr>
                <w:sz w:val="24"/>
              </w:rPr>
              <w:t>Организует</w:t>
            </w:r>
            <w:r>
              <w:rPr>
                <w:spacing w:val="40"/>
                <w:sz w:val="24"/>
              </w:rPr>
              <w:t xml:space="preserve"> </w:t>
            </w:r>
            <w:r>
              <w:rPr>
                <w:sz w:val="24"/>
              </w:rPr>
              <w:t>воспитательную</w:t>
            </w:r>
            <w:r>
              <w:rPr>
                <w:spacing w:val="40"/>
                <w:sz w:val="24"/>
              </w:rPr>
              <w:t xml:space="preserve"> </w:t>
            </w:r>
            <w:r>
              <w:rPr>
                <w:sz w:val="24"/>
              </w:rPr>
              <w:t>работу</w:t>
            </w:r>
            <w:r>
              <w:rPr>
                <w:spacing w:val="40"/>
                <w:sz w:val="24"/>
              </w:rPr>
              <w:t xml:space="preserve"> </w:t>
            </w:r>
            <w:r>
              <w:rPr>
                <w:sz w:val="24"/>
              </w:rPr>
              <w:t>с</w:t>
            </w:r>
            <w:r>
              <w:rPr>
                <w:spacing w:val="40"/>
                <w:sz w:val="24"/>
              </w:rPr>
              <w:t xml:space="preserve"> </w:t>
            </w:r>
            <w:r>
              <w:rPr>
                <w:sz w:val="24"/>
              </w:rPr>
              <w:t>обучающимися</w:t>
            </w:r>
            <w:r>
              <w:rPr>
                <w:spacing w:val="40"/>
                <w:sz w:val="24"/>
              </w:rPr>
              <w:t xml:space="preserve"> </w:t>
            </w:r>
            <w:r>
              <w:rPr>
                <w:sz w:val="24"/>
              </w:rPr>
              <w:t>и родителями на уровне классного коллектива.</w:t>
            </w:r>
          </w:p>
        </w:tc>
      </w:tr>
      <w:tr>
        <w:trPr>
          <w:trHeight w:val="969" w:hRule="atLeast"/>
        </w:trPr>
        <w:tc>
          <w:tcPr>
            <w:tcW w:w="255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31" w:right="0" w:hanging="0"/>
              <w:rPr>
                <w:sz w:val="24"/>
              </w:rPr>
            </w:pPr>
            <w:r>
              <w:rPr>
                <w:sz w:val="24"/>
              </w:rPr>
              <w:t>Учитель</w:t>
            </w:r>
            <w:r>
              <w:rPr>
                <w:spacing w:val="-2"/>
                <w:sz w:val="24"/>
              </w:rPr>
              <w:t xml:space="preserve"> </w:t>
            </w:r>
            <w:r>
              <w:rPr>
                <w:sz w:val="24"/>
              </w:rPr>
              <w:t>-</w:t>
            </w:r>
            <w:r>
              <w:rPr>
                <w:spacing w:val="-3"/>
                <w:sz w:val="24"/>
              </w:rPr>
              <w:t xml:space="preserve"> </w:t>
            </w:r>
            <w:r>
              <w:rPr>
                <w:spacing w:val="-2"/>
                <w:sz w:val="24"/>
              </w:rPr>
              <w:t>предметник</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29" w:right="0" w:hanging="0"/>
              <w:rPr>
                <w:sz w:val="24"/>
              </w:rPr>
            </w:pPr>
            <w:r>
              <w:rPr>
                <w:spacing w:val="-5"/>
                <w:sz w:val="24"/>
              </w:rPr>
              <w:t>20</w:t>
            </w:r>
          </w:p>
        </w:tc>
        <w:tc>
          <w:tcPr>
            <w:tcW w:w="59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12" w:right="0" w:hanging="0"/>
              <w:rPr>
                <w:sz w:val="24"/>
              </w:rPr>
            </w:pPr>
            <w:r>
              <w:rPr>
                <w:sz w:val="24"/>
              </w:rPr>
              <w:t>Реализует</w:t>
            </w:r>
            <w:r>
              <w:rPr>
                <w:spacing w:val="-7"/>
                <w:sz w:val="24"/>
              </w:rPr>
              <w:t xml:space="preserve"> </w:t>
            </w:r>
            <w:r>
              <w:rPr>
                <w:sz w:val="24"/>
              </w:rPr>
              <w:t>воспитательный</w:t>
            </w:r>
            <w:r>
              <w:rPr>
                <w:spacing w:val="-6"/>
                <w:sz w:val="24"/>
              </w:rPr>
              <w:t xml:space="preserve"> </w:t>
            </w:r>
            <w:r>
              <w:rPr>
                <w:sz w:val="24"/>
              </w:rPr>
              <w:t>потенциал</w:t>
            </w:r>
            <w:r>
              <w:rPr>
                <w:spacing w:val="-1"/>
                <w:sz w:val="24"/>
              </w:rPr>
              <w:t xml:space="preserve"> </w:t>
            </w:r>
            <w:r>
              <w:rPr>
                <w:spacing w:val="-2"/>
                <w:sz w:val="24"/>
              </w:rPr>
              <w:t>урока.</w:t>
            </w:r>
          </w:p>
        </w:tc>
      </w:tr>
      <w:tr>
        <w:trPr>
          <w:trHeight w:val="822" w:hRule="atLeast"/>
        </w:trPr>
        <w:tc>
          <w:tcPr>
            <w:tcW w:w="255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087" w:leader="none"/>
                <w:tab w:val="left" w:pos="2295" w:leader="none"/>
              </w:tabs>
              <w:ind w:left="131" w:right="-15" w:hanging="0"/>
              <w:rPr>
                <w:sz w:val="24"/>
              </w:rPr>
            </w:pPr>
            <w:r>
              <w:rPr>
                <w:spacing w:val="-2"/>
                <w:sz w:val="24"/>
              </w:rPr>
              <w:t>Советник</w:t>
            </w:r>
            <w:r>
              <w:rPr>
                <w:sz w:val="24"/>
              </w:rPr>
              <w:tab/>
              <w:tab/>
            </w:r>
            <w:r>
              <w:rPr>
                <w:spacing w:val="-6"/>
                <w:sz w:val="24"/>
              </w:rPr>
              <w:t xml:space="preserve">по </w:t>
            </w:r>
            <w:r>
              <w:rPr>
                <w:spacing w:val="-2"/>
                <w:sz w:val="24"/>
              </w:rPr>
              <w:t>воспитанию</w:t>
            </w:r>
            <w:r>
              <w:rPr>
                <w:sz w:val="24"/>
              </w:rPr>
              <w:tab/>
            </w:r>
            <w:r>
              <w:rPr>
                <w:spacing w:val="-4"/>
                <w:sz w:val="24"/>
              </w:rPr>
              <w:t>(при</w:t>
            </w:r>
          </w:p>
          <w:p>
            <w:pPr>
              <w:pStyle w:val="TableParagraph"/>
              <w:widowControl w:val="false"/>
              <w:spacing w:lineRule="exact" w:line="259"/>
              <w:ind w:left="131" w:right="0" w:hanging="0"/>
              <w:rPr>
                <w:sz w:val="24"/>
              </w:rPr>
            </w:pPr>
            <w:r>
              <w:rPr>
                <w:sz w:val="24"/>
              </w:rPr>
              <w:t>введении</w:t>
            </w:r>
            <w:r>
              <w:rPr>
                <w:spacing w:val="-4"/>
                <w:sz w:val="24"/>
              </w:rPr>
              <w:t xml:space="preserve"> </w:t>
            </w:r>
            <w:r>
              <w:rPr>
                <w:spacing w:val="-2"/>
                <w:sz w:val="24"/>
              </w:rPr>
              <w:t>должности)</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5960"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2" w:right="0" w:hanging="0"/>
              <w:rPr>
                <w:sz w:val="24"/>
              </w:rPr>
            </w:pPr>
            <w:r>
              <w:rPr>
                <w:sz w:val="24"/>
              </w:rPr>
              <w:t>Организует</w:t>
            </w:r>
            <w:r>
              <w:rPr>
                <w:spacing w:val="26"/>
                <w:sz w:val="24"/>
              </w:rPr>
              <w:t xml:space="preserve"> </w:t>
            </w:r>
            <w:r>
              <w:rPr>
                <w:sz w:val="24"/>
              </w:rPr>
              <w:t>взаимодействие</w:t>
            </w:r>
            <w:r>
              <w:rPr>
                <w:spacing w:val="24"/>
                <w:sz w:val="24"/>
              </w:rPr>
              <w:t xml:space="preserve"> </w:t>
            </w:r>
            <w:r>
              <w:rPr>
                <w:sz w:val="24"/>
              </w:rPr>
              <w:t>с</w:t>
            </w:r>
            <w:r>
              <w:rPr>
                <w:spacing w:val="24"/>
                <w:sz w:val="24"/>
              </w:rPr>
              <w:t xml:space="preserve"> </w:t>
            </w:r>
            <w:r>
              <w:rPr>
                <w:sz w:val="24"/>
              </w:rPr>
              <w:t>детскими</w:t>
            </w:r>
            <w:r>
              <w:rPr>
                <w:spacing w:val="26"/>
                <w:sz w:val="24"/>
              </w:rPr>
              <w:t xml:space="preserve"> </w:t>
            </w:r>
            <w:r>
              <w:rPr>
                <w:sz w:val="24"/>
              </w:rPr>
              <w:t xml:space="preserve">общественными </w:t>
            </w:r>
            <w:r>
              <w:rPr>
                <w:spacing w:val="-2"/>
                <w:sz w:val="24"/>
              </w:rPr>
              <w:t>объединениями.</w:t>
            </w:r>
          </w:p>
        </w:tc>
      </w:tr>
    </w:tbl>
    <w:p>
      <w:pPr>
        <w:pStyle w:val="Style13"/>
        <w:spacing w:before="269" w:after="0"/>
        <w:ind w:left="2416" w:right="0" w:hanging="0"/>
        <w:jc w:val="left"/>
        <w:rPr>
          <w:sz w:val="24"/>
        </w:rPr>
      </w:pPr>
      <w:r>
        <w:rPr/>
        <w:t>Нормативно-методическое</w:t>
      </w:r>
      <w:r>
        <w:rPr>
          <w:spacing w:val="-9"/>
        </w:rPr>
        <w:t xml:space="preserve"> </w:t>
      </w:r>
      <w:r>
        <w:rPr>
          <w:spacing w:val="-2"/>
        </w:rPr>
        <w:t>обеспечение.</w:t>
      </w:r>
    </w:p>
    <w:p>
      <w:pPr>
        <w:pStyle w:val="Style13"/>
        <w:tabs>
          <w:tab w:val="clear" w:pos="720"/>
          <w:tab w:val="left" w:pos="3670" w:leader="none"/>
          <w:tab w:val="left" w:pos="5277" w:leader="none"/>
          <w:tab w:val="left" w:pos="5646" w:leader="none"/>
          <w:tab w:val="left" w:pos="6606" w:leader="none"/>
          <w:tab w:val="left" w:pos="8700" w:leader="none"/>
        </w:tabs>
        <w:ind w:left="1053" w:right="1659" w:firstLine="720"/>
        <w:jc w:val="left"/>
        <w:rPr>
          <w:sz w:val="24"/>
        </w:rPr>
      </w:pPr>
      <w:r>
        <w:rPr>
          <w:spacing w:val="-2"/>
        </w:rPr>
        <w:t>Воспитательная</w:t>
      </w:r>
      <w:r>
        <w:rPr/>
        <w:tab/>
      </w:r>
      <w:r>
        <w:rPr>
          <w:spacing w:val="-2"/>
        </w:rPr>
        <w:t>деятельность</w:t>
      </w:r>
      <w:r>
        <w:rPr/>
        <w:tab/>
      </w:r>
      <w:r>
        <w:rPr>
          <w:spacing w:val="-10"/>
        </w:rPr>
        <w:t>в</w:t>
      </w:r>
      <w:r>
        <w:rPr/>
        <w:tab/>
      </w:r>
      <w:r>
        <w:rPr>
          <w:spacing w:val="-4"/>
        </w:rPr>
        <w:t>Школе</w:t>
      </w:r>
      <w:r>
        <w:rPr/>
        <w:tab/>
      </w:r>
      <w:r>
        <w:rPr>
          <w:spacing w:val="-2"/>
        </w:rPr>
        <w:t>регламентируется</w:t>
      </w:r>
      <w:r>
        <w:rPr/>
        <w:tab/>
      </w:r>
      <w:r>
        <w:rPr>
          <w:spacing w:val="-2"/>
        </w:rPr>
        <w:t xml:space="preserve">следующими </w:t>
      </w:r>
      <w:r>
        <w:rPr/>
        <w:t>локальными актами:</w:t>
      </w:r>
    </w:p>
    <w:p>
      <w:pPr>
        <w:pStyle w:val="ListParagraph"/>
        <w:numPr>
          <w:ilvl w:val="0"/>
          <w:numId w:val="40"/>
        </w:numPr>
        <w:tabs>
          <w:tab w:val="clear" w:pos="720"/>
          <w:tab w:val="left" w:pos="1701" w:leader="none"/>
        </w:tabs>
        <w:spacing w:lineRule="exact" w:line="297" w:before="1" w:after="0"/>
        <w:ind w:left="1701" w:right="0" w:hanging="367"/>
        <w:jc w:val="left"/>
        <w:rPr>
          <w:sz w:val="24"/>
        </w:rPr>
      </w:pPr>
      <w:r>
        <w:rPr>
          <w:sz w:val="24"/>
        </w:rPr>
        <w:t>Положение</w:t>
      </w:r>
      <w:r>
        <w:rPr>
          <w:spacing w:val="-3"/>
          <w:sz w:val="24"/>
        </w:rPr>
        <w:t xml:space="preserve"> </w:t>
      </w:r>
      <w:r>
        <w:rPr>
          <w:sz w:val="24"/>
        </w:rPr>
        <w:t>о</w:t>
      </w:r>
      <w:r>
        <w:rPr>
          <w:spacing w:val="-2"/>
          <w:sz w:val="24"/>
        </w:rPr>
        <w:t xml:space="preserve"> </w:t>
      </w:r>
      <w:r>
        <w:rPr>
          <w:sz w:val="24"/>
        </w:rPr>
        <w:t xml:space="preserve">классном </w:t>
      </w:r>
      <w:r>
        <w:rPr>
          <w:spacing w:val="-2"/>
          <w:sz w:val="24"/>
        </w:rPr>
        <w:t>руководстве.</w:t>
      </w:r>
    </w:p>
    <w:p>
      <w:pPr>
        <w:pStyle w:val="ListParagraph"/>
        <w:numPr>
          <w:ilvl w:val="0"/>
          <w:numId w:val="40"/>
        </w:numPr>
        <w:tabs>
          <w:tab w:val="clear" w:pos="720"/>
          <w:tab w:val="left" w:pos="1701" w:leader="none"/>
        </w:tabs>
        <w:spacing w:lineRule="exact" w:line="294" w:before="0" w:after="0"/>
        <w:ind w:left="1701" w:right="0" w:hanging="367"/>
        <w:jc w:val="left"/>
        <w:rPr>
          <w:sz w:val="24"/>
        </w:rPr>
      </w:pPr>
      <w:r>
        <w:rPr>
          <w:sz w:val="24"/>
        </w:rPr>
        <w:t>Положение</w:t>
      </w:r>
      <w:r>
        <w:rPr>
          <w:spacing w:val="-9"/>
          <w:sz w:val="24"/>
        </w:rPr>
        <w:t xml:space="preserve"> </w:t>
      </w:r>
      <w:r>
        <w:rPr>
          <w:sz w:val="24"/>
        </w:rPr>
        <w:t>о</w:t>
      </w:r>
      <w:r>
        <w:rPr>
          <w:spacing w:val="-6"/>
          <w:sz w:val="24"/>
        </w:rPr>
        <w:t xml:space="preserve"> </w:t>
      </w:r>
      <w:r>
        <w:rPr>
          <w:sz w:val="24"/>
        </w:rPr>
        <w:t>социально-психологической</w:t>
      </w:r>
      <w:r>
        <w:rPr>
          <w:spacing w:val="-5"/>
          <w:sz w:val="24"/>
        </w:rPr>
        <w:t xml:space="preserve"> </w:t>
      </w:r>
      <w:r>
        <w:rPr>
          <w:spacing w:val="-2"/>
          <w:sz w:val="24"/>
        </w:rPr>
        <w:t>службе.</w:t>
      </w:r>
    </w:p>
    <w:p>
      <w:pPr>
        <w:pStyle w:val="ListParagraph"/>
        <w:numPr>
          <w:ilvl w:val="0"/>
          <w:numId w:val="40"/>
        </w:numPr>
        <w:tabs>
          <w:tab w:val="clear" w:pos="720"/>
          <w:tab w:val="left" w:pos="1701" w:leader="none"/>
          <w:tab w:val="left" w:pos="3114" w:leader="none"/>
          <w:tab w:val="left" w:pos="3478" w:leader="none"/>
          <w:tab w:val="left" w:pos="4378" w:leader="none"/>
          <w:tab w:val="left" w:pos="6095" w:leader="none"/>
          <w:tab w:val="left" w:pos="7940" w:leader="none"/>
          <w:tab w:val="left" w:pos="8314" w:leader="none"/>
        </w:tabs>
        <w:spacing w:lineRule="auto" w:line="235" w:before="1" w:after="0"/>
        <w:ind w:left="1053" w:right="1659" w:firstLine="280"/>
        <w:jc w:val="left"/>
        <w:rPr>
          <w:sz w:val="24"/>
        </w:rPr>
      </w:pPr>
      <w:r>
        <w:rPr>
          <w:spacing w:val="-2"/>
          <w:sz w:val="24"/>
        </w:rPr>
        <w:t>Положение</w:t>
      </w:r>
      <w:r>
        <w:rPr>
          <w:sz w:val="24"/>
        </w:rPr>
        <w:tab/>
      </w:r>
      <w:r>
        <w:rPr>
          <w:spacing w:val="-10"/>
          <w:sz w:val="24"/>
        </w:rPr>
        <w:t>о</w:t>
      </w:r>
      <w:r>
        <w:rPr>
          <w:sz w:val="24"/>
        </w:rPr>
        <w:tab/>
      </w:r>
      <w:r>
        <w:rPr>
          <w:spacing w:val="-2"/>
          <w:sz w:val="24"/>
        </w:rPr>
        <w:t>совете</w:t>
      </w:r>
      <w:r>
        <w:rPr>
          <w:sz w:val="24"/>
        </w:rPr>
        <w:tab/>
      </w:r>
      <w:r>
        <w:rPr>
          <w:spacing w:val="-2"/>
          <w:sz w:val="24"/>
        </w:rPr>
        <w:t>профилактики</w:t>
      </w:r>
      <w:r>
        <w:rPr>
          <w:sz w:val="24"/>
        </w:rPr>
        <w:tab/>
      </w:r>
      <w:r>
        <w:rPr>
          <w:spacing w:val="-2"/>
          <w:sz w:val="24"/>
        </w:rPr>
        <w:t>безнадзорности</w:t>
      </w:r>
      <w:r>
        <w:rPr>
          <w:sz w:val="24"/>
        </w:rPr>
        <w:tab/>
      </w:r>
      <w:r>
        <w:rPr>
          <w:spacing w:val="-10"/>
          <w:sz w:val="24"/>
        </w:rPr>
        <w:t>и</w:t>
      </w:r>
      <w:r>
        <w:rPr>
          <w:sz w:val="24"/>
        </w:rPr>
        <w:tab/>
      </w:r>
      <w:r>
        <w:rPr>
          <w:spacing w:val="-2"/>
          <w:sz w:val="24"/>
        </w:rPr>
        <w:t>правонарушений несовершеннолетних.</w:t>
      </w:r>
    </w:p>
    <w:p>
      <w:pPr>
        <w:pStyle w:val="ListParagraph"/>
        <w:numPr>
          <w:ilvl w:val="0"/>
          <w:numId w:val="40"/>
        </w:numPr>
        <w:tabs>
          <w:tab w:val="clear" w:pos="720"/>
          <w:tab w:val="left" w:pos="1701" w:leader="none"/>
        </w:tabs>
        <w:spacing w:lineRule="exact" w:line="294" w:before="0" w:after="0"/>
        <w:ind w:left="1701" w:right="0" w:hanging="367"/>
        <w:jc w:val="left"/>
        <w:rPr>
          <w:sz w:val="24"/>
        </w:rPr>
      </w:pPr>
      <w:r>
        <w:rPr>
          <w:sz w:val="24"/>
        </w:rPr>
        <w:t>Положение</w:t>
      </w:r>
      <w:r>
        <w:rPr>
          <w:spacing w:val="-6"/>
          <w:sz w:val="24"/>
        </w:rPr>
        <w:t xml:space="preserve"> </w:t>
      </w:r>
      <w:r>
        <w:rPr>
          <w:sz w:val="24"/>
        </w:rPr>
        <w:t>об</w:t>
      </w:r>
      <w:r>
        <w:rPr>
          <w:spacing w:val="-4"/>
          <w:sz w:val="24"/>
        </w:rPr>
        <w:t xml:space="preserve"> </w:t>
      </w:r>
      <w:r>
        <w:rPr>
          <w:sz w:val="24"/>
        </w:rPr>
        <w:t>использовании</w:t>
      </w:r>
      <w:r>
        <w:rPr>
          <w:spacing w:val="-4"/>
          <w:sz w:val="24"/>
        </w:rPr>
        <w:t xml:space="preserve"> </w:t>
      </w:r>
      <w:r>
        <w:rPr>
          <w:sz w:val="24"/>
        </w:rPr>
        <w:t>государственных</w:t>
      </w:r>
      <w:r>
        <w:rPr>
          <w:spacing w:val="-3"/>
          <w:sz w:val="24"/>
        </w:rPr>
        <w:t xml:space="preserve"> </w:t>
      </w:r>
      <w:r>
        <w:rPr>
          <w:spacing w:val="-2"/>
          <w:sz w:val="24"/>
        </w:rPr>
        <w:t>символов.</w:t>
      </w:r>
    </w:p>
    <w:p>
      <w:pPr>
        <w:pStyle w:val="ListParagraph"/>
        <w:numPr>
          <w:ilvl w:val="0"/>
          <w:numId w:val="40"/>
        </w:numPr>
        <w:tabs>
          <w:tab w:val="clear" w:pos="720"/>
          <w:tab w:val="left" w:pos="1701" w:leader="none"/>
        </w:tabs>
        <w:spacing w:lineRule="exact" w:line="294" w:before="0" w:after="0"/>
        <w:ind w:left="1701" w:right="0" w:hanging="367"/>
        <w:jc w:val="left"/>
        <w:rPr>
          <w:sz w:val="24"/>
        </w:rPr>
      </w:pPr>
      <w:r>
        <w:rPr>
          <w:sz w:val="24"/>
        </w:rPr>
        <w:t>Положение</w:t>
      </w:r>
      <w:r>
        <w:rPr>
          <w:spacing w:val="-2"/>
          <w:sz w:val="24"/>
        </w:rPr>
        <w:t xml:space="preserve"> </w:t>
      </w:r>
      <w:r>
        <w:rPr>
          <w:sz w:val="24"/>
        </w:rPr>
        <w:t>о</w:t>
      </w:r>
      <w:r>
        <w:rPr>
          <w:spacing w:val="-1"/>
          <w:sz w:val="24"/>
        </w:rPr>
        <w:t xml:space="preserve"> </w:t>
      </w:r>
      <w:r>
        <w:rPr>
          <w:sz w:val="24"/>
        </w:rPr>
        <w:t>поощрениях</w:t>
      </w:r>
      <w:r>
        <w:rPr>
          <w:spacing w:val="-2"/>
          <w:sz w:val="24"/>
        </w:rPr>
        <w:t xml:space="preserve"> </w:t>
      </w:r>
      <w:r>
        <w:rPr>
          <w:sz w:val="24"/>
        </w:rPr>
        <w:t xml:space="preserve">и </w:t>
      </w:r>
      <w:r>
        <w:rPr>
          <w:spacing w:val="-2"/>
          <w:sz w:val="24"/>
        </w:rPr>
        <w:t>взысканиях.</w:t>
      </w:r>
    </w:p>
    <w:p>
      <w:pPr>
        <w:pStyle w:val="ListParagraph"/>
        <w:numPr>
          <w:ilvl w:val="0"/>
          <w:numId w:val="40"/>
        </w:numPr>
        <w:tabs>
          <w:tab w:val="clear" w:pos="720"/>
          <w:tab w:val="left" w:pos="1701" w:leader="none"/>
        </w:tabs>
        <w:spacing w:lineRule="exact" w:line="295" w:before="0" w:after="0"/>
        <w:ind w:left="1701" w:right="0" w:hanging="367"/>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комиссии</w:t>
      </w:r>
      <w:r>
        <w:rPr>
          <w:spacing w:val="-5"/>
          <w:sz w:val="24"/>
        </w:rPr>
        <w:t xml:space="preserve"> </w:t>
      </w:r>
      <w:r>
        <w:rPr>
          <w:sz w:val="24"/>
        </w:rPr>
        <w:t>по</w:t>
      </w:r>
      <w:r>
        <w:rPr>
          <w:spacing w:val="-1"/>
          <w:sz w:val="24"/>
        </w:rPr>
        <w:t xml:space="preserve"> </w:t>
      </w:r>
      <w:r>
        <w:rPr>
          <w:sz w:val="24"/>
        </w:rPr>
        <w:t>урегулированию</w:t>
      </w:r>
      <w:r>
        <w:rPr>
          <w:spacing w:val="-2"/>
          <w:sz w:val="24"/>
        </w:rPr>
        <w:t xml:space="preserve"> споров.</w:t>
      </w:r>
    </w:p>
    <w:p>
      <w:pPr>
        <w:pStyle w:val="ListParagraph"/>
        <w:numPr>
          <w:ilvl w:val="0"/>
          <w:numId w:val="40"/>
        </w:numPr>
        <w:tabs>
          <w:tab w:val="clear" w:pos="720"/>
          <w:tab w:val="left" w:pos="1701" w:leader="none"/>
        </w:tabs>
        <w:spacing w:lineRule="exact" w:line="295" w:before="0" w:after="0"/>
        <w:ind w:left="1701" w:right="0" w:hanging="367"/>
        <w:jc w:val="left"/>
        <w:rPr>
          <w:sz w:val="24"/>
        </w:rPr>
      </w:pPr>
      <w:r>
        <w:rPr>
          <w:sz w:val="24"/>
        </w:rPr>
        <w:t>Положение</w:t>
      </w:r>
      <w:r>
        <w:rPr>
          <w:spacing w:val="-6"/>
          <w:sz w:val="24"/>
        </w:rPr>
        <w:t xml:space="preserve"> </w:t>
      </w:r>
      <w:r>
        <w:rPr>
          <w:sz w:val="24"/>
        </w:rPr>
        <w:t>о</w:t>
      </w:r>
      <w:r>
        <w:rPr>
          <w:spacing w:val="-5"/>
          <w:sz w:val="24"/>
        </w:rPr>
        <w:t xml:space="preserve"> </w:t>
      </w:r>
      <w:r>
        <w:rPr>
          <w:sz w:val="24"/>
        </w:rPr>
        <w:t>физкультурно-спортивном</w:t>
      </w:r>
      <w:r>
        <w:rPr>
          <w:spacing w:val="-5"/>
          <w:sz w:val="24"/>
        </w:rPr>
        <w:t xml:space="preserve"> </w:t>
      </w:r>
      <w:r>
        <w:rPr>
          <w:spacing w:val="-2"/>
          <w:sz w:val="24"/>
        </w:rPr>
        <w:t>клубе.</w:t>
      </w:r>
    </w:p>
    <w:p>
      <w:pPr>
        <w:pStyle w:val="ListParagraph"/>
        <w:numPr>
          <w:ilvl w:val="0"/>
          <w:numId w:val="40"/>
        </w:numPr>
        <w:tabs>
          <w:tab w:val="clear" w:pos="720"/>
          <w:tab w:val="left" w:pos="1701" w:leader="none"/>
        </w:tabs>
        <w:spacing w:lineRule="exact" w:line="295" w:before="0" w:after="0"/>
        <w:ind w:left="1701" w:right="0" w:hanging="367"/>
        <w:jc w:val="left"/>
        <w:rPr>
          <w:sz w:val="24"/>
        </w:rPr>
      </w:pPr>
      <w:r>
        <w:rPr>
          <w:sz w:val="24"/>
        </w:rPr>
        <w:t>Положение</w:t>
      </w:r>
      <w:r>
        <w:rPr>
          <w:spacing w:val="-3"/>
          <w:sz w:val="24"/>
        </w:rPr>
        <w:t xml:space="preserve"> </w:t>
      </w:r>
      <w:r>
        <w:rPr>
          <w:sz w:val="24"/>
        </w:rPr>
        <w:t>о</w:t>
      </w:r>
      <w:r>
        <w:rPr>
          <w:spacing w:val="-2"/>
          <w:sz w:val="24"/>
        </w:rPr>
        <w:t xml:space="preserve"> </w:t>
      </w:r>
      <w:r>
        <w:rPr>
          <w:sz w:val="24"/>
        </w:rPr>
        <w:t>внешнем</w:t>
      </w:r>
      <w:r>
        <w:rPr>
          <w:spacing w:val="-3"/>
          <w:sz w:val="24"/>
        </w:rPr>
        <w:t xml:space="preserve"> </w:t>
      </w:r>
      <w:r>
        <w:rPr>
          <w:sz w:val="24"/>
        </w:rPr>
        <w:t xml:space="preserve">виде </w:t>
      </w:r>
      <w:r>
        <w:rPr>
          <w:spacing w:val="-2"/>
          <w:sz w:val="24"/>
        </w:rPr>
        <w:t>учащихся.</w:t>
      </w:r>
    </w:p>
    <w:p>
      <w:pPr>
        <w:pStyle w:val="ListParagraph"/>
        <w:numPr>
          <w:ilvl w:val="0"/>
          <w:numId w:val="40"/>
        </w:numPr>
        <w:tabs>
          <w:tab w:val="clear" w:pos="720"/>
          <w:tab w:val="left" w:pos="1701" w:leader="none"/>
        </w:tabs>
        <w:spacing w:lineRule="exact" w:line="294" w:before="0" w:after="0"/>
        <w:ind w:left="1701" w:right="0" w:hanging="367"/>
        <w:jc w:val="left"/>
        <w:rPr>
          <w:sz w:val="24"/>
        </w:rPr>
      </w:pPr>
      <w:r>
        <w:rPr>
          <w:sz w:val="24"/>
        </w:rPr>
        <w:t>Положение</w:t>
      </w:r>
      <w:r>
        <w:rPr>
          <w:spacing w:val="-5"/>
          <w:sz w:val="24"/>
        </w:rPr>
        <w:t xml:space="preserve"> </w:t>
      </w:r>
      <w:r>
        <w:rPr>
          <w:sz w:val="24"/>
        </w:rPr>
        <w:t>о</w:t>
      </w:r>
      <w:r>
        <w:rPr>
          <w:spacing w:val="-2"/>
          <w:sz w:val="24"/>
        </w:rPr>
        <w:t xml:space="preserve"> </w:t>
      </w:r>
      <w:r>
        <w:rPr>
          <w:sz w:val="24"/>
        </w:rPr>
        <w:t>постановке</w:t>
      </w:r>
      <w:r>
        <w:rPr>
          <w:spacing w:val="-1"/>
          <w:sz w:val="24"/>
        </w:rPr>
        <w:t xml:space="preserve"> </w:t>
      </w:r>
      <w:r>
        <w:rPr>
          <w:sz w:val="24"/>
        </w:rPr>
        <w:t>детей</w:t>
      </w:r>
      <w:r>
        <w:rPr>
          <w:spacing w:val="-2"/>
          <w:sz w:val="24"/>
        </w:rPr>
        <w:t xml:space="preserve"> </w:t>
      </w:r>
      <w:r>
        <w:rPr>
          <w:sz w:val="24"/>
        </w:rPr>
        <w:t>и</w:t>
      </w:r>
      <w:r>
        <w:rPr>
          <w:spacing w:val="-1"/>
          <w:sz w:val="24"/>
        </w:rPr>
        <w:t xml:space="preserve"> </w:t>
      </w:r>
      <w:r>
        <w:rPr>
          <w:sz w:val="24"/>
        </w:rPr>
        <w:t>семей</w:t>
      </w:r>
      <w:r>
        <w:rPr>
          <w:spacing w:val="-2"/>
          <w:sz w:val="24"/>
        </w:rPr>
        <w:t xml:space="preserve"> </w:t>
      </w:r>
      <w:r>
        <w:rPr>
          <w:sz w:val="24"/>
        </w:rPr>
        <w:t>на</w:t>
      </w:r>
      <w:r>
        <w:rPr>
          <w:spacing w:val="-2"/>
          <w:sz w:val="24"/>
        </w:rPr>
        <w:t xml:space="preserve"> </w:t>
      </w:r>
      <w:r>
        <w:rPr>
          <w:spacing w:val="-4"/>
          <w:sz w:val="24"/>
        </w:rPr>
        <w:t>ВШУ.</w:t>
      </w:r>
    </w:p>
    <w:p>
      <w:pPr>
        <w:pStyle w:val="ListParagraph"/>
        <w:numPr>
          <w:ilvl w:val="0"/>
          <w:numId w:val="40"/>
        </w:numPr>
        <w:tabs>
          <w:tab w:val="clear" w:pos="720"/>
          <w:tab w:val="left" w:pos="1641" w:leader="none"/>
        </w:tabs>
        <w:spacing w:lineRule="exact" w:line="294" w:before="0" w:after="0"/>
        <w:ind w:left="1641" w:right="0" w:hanging="307"/>
        <w:jc w:val="left"/>
        <w:rPr>
          <w:sz w:val="24"/>
        </w:rPr>
      </w:pPr>
      <w:r>
        <w:rPr>
          <w:sz w:val="24"/>
        </w:rPr>
        <w:t>Календарные</w:t>
      </w:r>
      <w:r>
        <w:rPr>
          <w:spacing w:val="-9"/>
          <w:sz w:val="24"/>
        </w:rPr>
        <w:t xml:space="preserve"> </w:t>
      </w:r>
      <w:r>
        <w:rPr>
          <w:sz w:val="24"/>
        </w:rPr>
        <w:t>планы</w:t>
      </w:r>
      <w:r>
        <w:rPr>
          <w:spacing w:val="-4"/>
          <w:sz w:val="24"/>
        </w:rPr>
        <w:t xml:space="preserve"> </w:t>
      </w:r>
      <w:r>
        <w:rPr>
          <w:sz w:val="24"/>
        </w:rPr>
        <w:t>воспитательной</w:t>
      </w:r>
      <w:r>
        <w:rPr>
          <w:spacing w:val="-4"/>
          <w:sz w:val="24"/>
        </w:rPr>
        <w:t xml:space="preserve"> </w:t>
      </w:r>
      <w:r>
        <w:rPr>
          <w:sz w:val="24"/>
        </w:rPr>
        <w:t>работы</w:t>
      </w:r>
      <w:r>
        <w:rPr>
          <w:spacing w:val="-5"/>
          <w:sz w:val="24"/>
        </w:rPr>
        <w:t xml:space="preserve"> </w:t>
      </w:r>
      <w:r>
        <w:rPr>
          <w:sz w:val="24"/>
        </w:rPr>
        <w:t>по</w:t>
      </w:r>
      <w:r>
        <w:rPr>
          <w:spacing w:val="-2"/>
          <w:sz w:val="24"/>
        </w:rPr>
        <w:t xml:space="preserve"> </w:t>
      </w:r>
      <w:r>
        <w:rPr>
          <w:sz w:val="24"/>
        </w:rPr>
        <w:t>уровням</w:t>
      </w:r>
      <w:r>
        <w:rPr>
          <w:spacing w:val="-5"/>
          <w:sz w:val="24"/>
        </w:rPr>
        <w:t xml:space="preserve"> </w:t>
      </w:r>
      <w:r>
        <w:rPr>
          <w:spacing w:val="-2"/>
          <w:sz w:val="24"/>
        </w:rPr>
        <w:t>образования.</w:t>
      </w:r>
    </w:p>
    <w:p>
      <w:pPr>
        <w:pStyle w:val="ListParagraph"/>
        <w:numPr>
          <w:ilvl w:val="0"/>
          <w:numId w:val="40"/>
        </w:numPr>
        <w:tabs>
          <w:tab w:val="clear" w:pos="720"/>
          <w:tab w:val="left" w:pos="1701" w:leader="none"/>
        </w:tabs>
        <w:spacing w:lineRule="exact" w:line="295" w:before="0" w:after="0"/>
        <w:ind w:left="1701" w:right="0" w:hanging="367"/>
        <w:jc w:val="left"/>
        <w:rPr>
          <w:sz w:val="24"/>
        </w:rPr>
      </w:pPr>
      <w:r>
        <w:rPr>
          <w:sz w:val="24"/>
        </w:rPr>
        <w:t>Планы</w:t>
      </w:r>
      <w:r>
        <w:rPr>
          <w:spacing w:val="-4"/>
          <w:sz w:val="24"/>
        </w:rPr>
        <w:t xml:space="preserve"> </w:t>
      </w:r>
      <w:r>
        <w:rPr>
          <w:sz w:val="24"/>
        </w:rPr>
        <w:t>воспитательной</w:t>
      </w:r>
      <w:r>
        <w:rPr>
          <w:spacing w:val="-5"/>
          <w:sz w:val="24"/>
        </w:rPr>
        <w:t xml:space="preserve"> </w:t>
      </w:r>
      <w:r>
        <w:rPr>
          <w:sz w:val="24"/>
        </w:rPr>
        <w:t>работы</w:t>
      </w:r>
      <w:r>
        <w:rPr>
          <w:spacing w:val="-4"/>
          <w:sz w:val="24"/>
        </w:rPr>
        <w:t xml:space="preserve"> </w:t>
      </w:r>
      <w:r>
        <w:rPr>
          <w:sz w:val="24"/>
        </w:rPr>
        <w:t>классных</w:t>
      </w:r>
      <w:r>
        <w:rPr>
          <w:spacing w:val="-2"/>
          <w:sz w:val="24"/>
        </w:rPr>
        <w:t xml:space="preserve"> руководителей.</w:t>
      </w:r>
    </w:p>
    <w:p>
      <w:pPr>
        <w:pStyle w:val="ListParagraph"/>
        <w:numPr>
          <w:ilvl w:val="0"/>
          <w:numId w:val="40"/>
        </w:numPr>
        <w:tabs>
          <w:tab w:val="clear" w:pos="720"/>
          <w:tab w:val="left" w:pos="1701" w:leader="none"/>
        </w:tabs>
        <w:spacing w:lineRule="exact" w:line="295" w:before="0" w:after="0"/>
        <w:ind w:left="1701" w:right="0" w:hanging="367"/>
        <w:jc w:val="left"/>
        <w:rPr>
          <w:sz w:val="24"/>
        </w:rPr>
      </w:pPr>
      <w:r>
        <w:rPr>
          <w:sz w:val="24"/>
        </w:rPr>
        <w:t>План</w:t>
      </w:r>
      <w:r>
        <w:rPr>
          <w:spacing w:val="-9"/>
          <w:sz w:val="24"/>
        </w:rPr>
        <w:t xml:space="preserve"> </w:t>
      </w:r>
      <w:r>
        <w:rPr>
          <w:sz w:val="24"/>
        </w:rPr>
        <w:t>работы</w:t>
      </w:r>
      <w:r>
        <w:rPr>
          <w:spacing w:val="-6"/>
          <w:sz w:val="24"/>
        </w:rPr>
        <w:t xml:space="preserve"> </w:t>
      </w:r>
      <w:r>
        <w:rPr>
          <w:sz w:val="24"/>
        </w:rPr>
        <w:t>социально-психологической</w:t>
      </w:r>
      <w:r>
        <w:rPr>
          <w:spacing w:val="-6"/>
          <w:sz w:val="24"/>
        </w:rPr>
        <w:t xml:space="preserve"> </w:t>
      </w:r>
      <w:r>
        <w:rPr>
          <w:spacing w:val="-2"/>
          <w:sz w:val="24"/>
        </w:rPr>
        <w:t>службы.</w:t>
      </w:r>
    </w:p>
    <w:p>
      <w:pPr>
        <w:pStyle w:val="ListParagraph"/>
        <w:numPr>
          <w:ilvl w:val="0"/>
          <w:numId w:val="40"/>
        </w:numPr>
        <w:tabs>
          <w:tab w:val="clear" w:pos="720"/>
          <w:tab w:val="left" w:pos="1701" w:leader="none"/>
        </w:tabs>
        <w:spacing w:lineRule="exact" w:line="297" w:before="0" w:after="0"/>
        <w:ind w:left="1701" w:right="0" w:hanging="367"/>
        <w:jc w:val="left"/>
        <w:rPr>
          <w:sz w:val="24"/>
        </w:rPr>
      </w:pPr>
      <w:r>
        <w:rPr>
          <w:sz w:val="24"/>
        </w:rPr>
        <w:t>Дополнительные</w:t>
      </w:r>
      <w:r>
        <w:rPr>
          <w:spacing w:val="-11"/>
          <w:sz w:val="24"/>
        </w:rPr>
        <w:t xml:space="preserve"> </w:t>
      </w:r>
      <w:r>
        <w:rPr>
          <w:sz w:val="24"/>
        </w:rPr>
        <w:t>общеобразовательные</w:t>
      </w:r>
      <w:r>
        <w:rPr>
          <w:spacing w:val="-9"/>
          <w:sz w:val="24"/>
        </w:rPr>
        <w:t xml:space="preserve"> </w:t>
      </w:r>
      <w:r>
        <w:rPr>
          <w:sz w:val="24"/>
        </w:rPr>
        <w:t>общеразвивающие</w:t>
      </w:r>
      <w:r>
        <w:rPr>
          <w:spacing w:val="-8"/>
          <w:sz w:val="24"/>
        </w:rPr>
        <w:t xml:space="preserve"> </w:t>
      </w:r>
      <w:r>
        <w:rPr>
          <w:spacing w:val="-2"/>
          <w:sz w:val="24"/>
        </w:rPr>
        <w:t>программы.</w:t>
      </w:r>
    </w:p>
    <w:p>
      <w:pPr>
        <w:pStyle w:val="Style13"/>
        <w:spacing w:before="270" w:after="0"/>
        <w:ind w:left="2416" w:right="568" w:hanging="0"/>
        <w:rPr>
          <w:sz w:val="24"/>
        </w:rPr>
      </w:pPr>
      <w:r>
        <w:rPr/>
        <w:t xml:space="preserve">Требования к условиям работы с обучающимися с особыми образовательными </w:t>
      </w:r>
      <w:r>
        <w:rPr>
          <w:spacing w:val="-2"/>
        </w:rPr>
        <w:t>потребностями.</w:t>
      </w:r>
    </w:p>
    <w:p>
      <w:pPr>
        <w:pStyle w:val="Style13"/>
        <w:ind w:left="1924" w:right="1718" w:hanging="0"/>
        <w:rPr>
          <w:sz w:val="24"/>
        </w:rPr>
      </w:pPr>
      <w:r>
        <w:rPr/>
        <w:t>Требования к условиям работы с обучающимися с особыми образовательными потребностями</w:t>
      </w:r>
    </w:p>
    <w:p>
      <w:pPr>
        <w:pStyle w:val="Style13"/>
        <w:ind w:left="1053" w:right="1714" w:hanging="0"/>
        <w:rPr>
          <w:sz w:val="24"/>
        </w:rPr>
      </w:pPr>
      <w:r>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p>
      <w:pPr>
        <w:pStyle w:val="Style13"/>
        <w:spacing w:before="30" w:after="0"/>
        <w:ind w:left="0" w:right="0" w:hanging="0"/>
        <w:jc w:val="left"/>
        <w:rPr>
          <w:sz w:val="20"/>
        </w:rPr>
      </w:pPr>
      <w:r>
        <w:rPr>
          <w:sz w:val="20"/>
        </w:rPr>
        <mc:AlternateContent>
          <mc:Choice Requires="wpg">
            <w:drawing>
              <wp:anchor behindDoc="1" distT="0" distB="0" distL="0" distR="0" simplePos="0" locked="0" layoutInCell="0" allowOverlap="1" relativeHeight="32">
                <wp:simplePos x="0" y="0"/>
                <wp:positionH relativeFrom="page">
                  <wp:posOffset>710565</wp:posOffset>
                </wp:positionH>
                <wp:positionV relativeFrom="paragraph">
                  <wp:posOffset>180340</wp:posOffset>
                </wp:positionV>
                <wp:extent cx="6099175" cy="318770"/>
                <wp:effectExtent l="0" t="0" r="0" b="0"/>
                <wp:wrapTopAndBottom/>
                <wp:docPr id="34" name="Group 45"/>
                <a:graphic xmlns:a="http://schemas.openxmlformats.org/drawingml/2006/main">
                  <a:graphicData uri="http://schemas.microsoft.com/office/word/2010/wordprocessingGroup">
                    <wpg:wgp>
                      <wpg:cNvGrpSpPr/>
                      <wpg:grpSpPr>
                        <a:xfrm>
                          <a:off x="0" y="0"/>
                          <a:ext cx="6098400" cy="318240"/>
                        </a:xfrm>
                      </wpg:grpSpPr>
                      <wps:wsp>
                        <wps:cNvSpPr/>
                        <wps:spPr>
                          <a:xfrm>
                            <a:off x="0" y="0"/>
                            <a:ext cx="6098400" cy="318240"/>
                          </a:xfrm>
                          <a:custGeom>
                            <a:avLst/>
                            <a:gdLst/>
                            <a:ahLst/>
                            <a:rect l="l" t="t" r="r" b="b"/>
                            <a:pathLst>
                              <a:path w="6094730" h="314325">
                                <a:moveTo>
                                  <a:pt x="6094463" y="0"/>
                                </a:moveTo>
                                <a:lnTo>
                                  <a:pt x="6094463" y="0"/>
                                </a:lnTo>
                                <a:lnTo>
                                  <a:pt x="0" y="0"/>
                                </a:lnTo>
                                <a:lnTo>
                                  <a:pt x="0" y="6083"/>
                                </a:lnTo>
                                <a:lnTo>
                                  <a:pt x="0" y="313931"/>
                                </a:lnTo>
                                <a:lnTo>
                                  <a:pt x="6096" y="313931"/>
                                </a:lnTo>
                                <a:lnTo>
                                  <a:pt x="6096" y="6083"/>
                                </a:lnTo>
                                <a:lnTo>
                                  <a:pt x="1521587" y="6083"/>
                                </a:lnTo>
                                <a:lnTo>
                                  <a:pt x="1521587" y="313931"/>
                                </a:lnTo>
                                <a:lnTo>
                                  <a:pt x="1527683" y="313931"/>
                                </a:lnTo>
                                <a:lnTo>
                                  <a:pt x="1527683" y="6083"/>
                                </a:lnTo>
                                <a:lnTo>
                                  <a:pt x="6088380" y="6083"/>
                                </a:lnTo>
                                <a:lnTo>
                                  <a:pt x="6088380" y="313931"/>
                                </a:lnTo>
                                <a:lnTo>
                                  <a:pt x="6094463" y="313931"/>
                                </a:lnTo>
                                <a:lnTo>
                                  <a:pt x="6094463" y="6083"/>
                                </a:lnTo>
                                <a:lnTo>
                                  <a:pt x="6094463" y="0"/>
                                </a:lnTo>
                                <a:close/>
                              </a:path>
                            </a:pathLst>
                          </a:custGeom>
                          <a:solidFill>
                            <a:srgbClr val="000000"/>
                          </a:solidFill>
                          <a:ln w="0">
                            <a:noFill/>
                          </a:ln>
                        </wps:spPr>
                        <wps:style>
                          <a:lnRef idx="0"/>
                          <a:fillRef idx="0"/>
                          <a:effectRef idx="0"/>
                          <a:fontRef idx="minor"/>
                        </wps:style>
                        <wps:bodyPr/>
                      </wps:wsp>
                      <wps:wsp>
                        <wps:cNvSpPr/>
                        <wps:spPr>
                          <a:xfrm>
                            <a:off x="9000" y="7560"/>
                            <a:ext cx="678960" cy="168840"/>
                          </a:xfrm>
                          <a:prstGeom prst="rect">
                            <a:avLst/>
                          </a:prstGeom>
                          <a:noFill/>
                          <a:ln w="0">
                            <a:noFill/>
                          </a:ln>
                        </wps:spPr>
                        <wps:style>
                          <a:lnRef idx="0"/>
                          <a:fillRef idx="0"/>
                          <a:effectRef idx="0"/>
                          <a:fontRef idx="minor"/>
                        </wps:style>
                        <wps:txbx>
                          <w:txbxContent>
                            <w:p>
                              <w:pPr>
                                <w:overflowPunct w:val="false"/>
                                <w:spacing w:before="0" w:after="0" w:lineRule="atLeast" w:line="266"/>
                                <w:ind w:hanging="0"/>
                                <w:jc w:val="left"/>
                                <w:rPr/>
                              </w:pPr>
                              <w:r>
                                <w:rPr>
                                  <w:smallCaps w:val="false"/>
                                  <w:caps w:val="false"/>
                                  <w:iCs w:val="false"/>
                                  <w:bCs w:val="false"/>
                                  <w:szCs w:val="24"/>
                                  <w:spacing w:val="0"/>
                                  <w:vertAlign w:val="baseline"/>
                                  <w:position w:val="0"/>
                                  <w:sz w:val="24"/>
                                  <w:i w:val="false"/>
                                  <w:dstrike w:val="false"/>
                                  <w:strike w:val="false"/>
                                  <w:u w:val="none"/>
                                  <w:b w:val="false"/>
                                  <w:sz w:val="24"/>
                                  <w:rFonts w:cs="" w:cstheme="minorBidi" w:eastAsia="Calibri" w:ascii="Calibri" w:hAnsi="Calibri"/>
                                  <w:color w:val="000000"/>
                                  <w:lang w:val="en-US"/>
                                </w:rPr>
                                <w:t>Категория</w:t>
                              </w:r>
                            </w:p>
                          </w:txbxContent>
                        </wps:txbx>
                        <wps:bodyPr lIns="0" rIns="0" tIns="0" bIns="0">
                          <a:noAutofit/>
                        </wps:bodyPr>
                      </wps:wsp>
                      <wps:wsp>
                        <wps:cNvSpPr/>
                        <wps:spPr>
                          <a:xfrm>
                            <a:off x="1534320" y="7560"/>
                            <a:ext cx="560160" cy="168840"/>
                          </a:xfrm>
                          <a:prstGeom prst="rect">
                            <a:avLst/>
                          </a:prstGeom>
                          <a:noFill/>
                          <a:ln w="0">
                            <a:noFill/>
                          </a:ln>
                        </wps:spPr>
                        <wps:style>
                          <a:lnRef idx="0"/>
                          <a:fillRef idx="0"/>
                          <a:effectRef idx="0"/>
                          <a:fontRef idx="minor"/>
                        </wps:style>
                        <wps:txbx>
                          <w:txbxContent>
                            <w:p>
                              <w:pPr>
                                <w:overflowPunct w:val="false"/>
                                <w:spacing w:before="0" w:after="0" w:lineRule="atLeast" w:line="266"/>
                                <w:ind w:hanging="0"/>
                                <w:jc w:val="left"/>
                                <w:rPr/>
                              </w:pPr>
                              <w:r>
                                <w:rPr>
                                  <w:smallCaps w:val="false"/>
                                  <w:caps w:val="false"/>
                                  <w:iCs w:val="false"/>
                                  <w:bCs w:val="false"/>
                                  <w:szCs w:val="24"/>
                                  <w:spacing w:val="0"/>
                                  <w:vertAlign w:val="baseline"/>
                                  <w:position w:val="0"/>
                                  <w:sz w:val="24"/>
                                  <w:i w:val="false"/>
                                  <w:dstrike w:val="false"/>
                                  <w:strike w:val="false"/>
                                  <w:u w:val="none"/>
                                  <w:b w:val="false"/>
                                  <w:sz w:val="24"/>
                                  <w:rFonts w:cs="" w:cstheme="minorBidi" w:eastAsia="Calibri" w:ascii="Calibri" w:hAnsi="Calibri"/>
                                  <w:color w:val="000000"/>
                                  <w:lang w:val="en-US"/>
                                </w:rPr>
                                <w:t>Условия</w:t>
                              </w:r>
                            </w:p>
                          </w:txbxContent>
                        </wps:txbx>
                        <wps:bodyPr lIns="0" rIns="0" tIns="0" bIns="0">
                          <a:noAutofit/>
                        </wps:bodyPr>
                      </wps:wsp>
                    </wpg:wgp>
                  </a:graphicData>
                </a:graphic>
              </wp:anchor>
            </w:drawing>
          </mc:Choice>
          <mc:Fallback>
            <w:pict>
              <v:group id="shape_0" alt="Group 45" style="position:absolute;margin-left:55.95pt;margin-top:14.2pt;width:480.2pt;height:25.05pt" coordorigin="1119,284" coordsize="9604,501">
                <v:rect id="shape_0" stroked="f" style="position:absolute;left:1133;top:296;width:1068;height:265;mso-wrap-style:square;v-text-anchor:top;mso-position-horizontal-relative:page">
                  <v:textbox>
                    <w:txbxContent>
                      <w:p>
                        <w:pPr>
                          <w:overflowPunct w:val="false"/>
                          <w:spacing w:before="0" w:after="0" w:lineRule="atLeast" w:line="266"/>
                          <w:ind w:hanging="0"/>
                          <w:jc w:val="left"/>
                          <w:rPr/>
                        </w:pPr>
                        <w:r>
                          <w:rPr>
                            <w:smallCaps w:val="false"/>
                            <w:caps w:val="false"/>
                            <w:iCs w:val="false"/>
                            <w:bCs w:val="false"/>
                            <w:szCs w:val="24"/>
                            <w:spacing w:val="0"/>
                            <w:vertAlign w:val="baseline"/>
                            <w:position w:val="0"/>
                            <w:sz w:val="24"/>
                            <w:i w:val="false"/>
                            <w:dstrike w:val="false"/>
                            <w:strike w:val="false"/>
                            <w:u w:val="none"/>
                            <w:b w:val="false"/>
                            <w:sz w:val="24"/>
                            <w:rFonts w:cs="" w:cstheme="minorBidi" w:eastAsia="Calibri" w:ascii="Calibri" w:hAnsi="Calibri"/>
                            <w:color w:val="000000"/>
                            <w:lang w:val="en-US"/>
                          </w:rPr>
                          <w:t>Категория</w:t>
                        </w:r>
                      </w:p>
                    </w:txbxContent>
                  </v:textbox>
                  <v:fill o:detectmouseclick="t" on="false"/>
                  <v:stroke color="#3465a4" joinstyle="round" endcap="flat"/>
                  <w10:wrap type="topAndBottom"/>
                </v:rect>
                <v:rect id="shape_0" stroked="f" style="position:absolute;left:3535;top:296;width:881;height:265;mso-wrap-style:square;v-text-anchor:top;mso-position-horizontal-relative:page">
                  <v:textbox>
                    <w:txbxContent>
                      <w:p>
                        <w:pPr>
                          <w:overflowPunct w:val="false"/>
                          <w:spacing w:before="0" w:after="0" w:lineRule="atLeast" w:line="266"/>
                          <w:ind w:hanging="0"/>
                          <w:jc w:val="left"/>
                          <w:rPr/>
                        </w:pPr>
                        <w:r>
                          <w:rPr>
                            <w:smallCaps w:val="false"/>
                            <w:caps w:val="false"/>
                            <w:iCs w:val="false"/>
                            <w:bCs w:val="false"/>
                            <w:szCs w:val="24"/>
                            <w:spacing w:val="0"/>
                            <w:vertAlign w:val="baseline"/>
                            <w:position w:val="0"/>
                            <w:sz w:val="24"/>
                            <w:i w:val="false"/>
                            <w:dstrike w:val="false"/>
                            <w:strike w:val="false"/>
                            <w:u w:val="none"/>
                            <w:b w:val="false"/>
                            <w:sz w:val="24"/>
                            <w:rFonts w:cs="" w:cstheme="minorBidi" w:eastAsia="Calibri" w:ascii="Calibri" w:hAnsi="Calibri"/>
                            <w:color w:val="000000"/>
                            <w:lang w:val="en-US"/>
                          </w:rPr>
                          <w:t>Условия</w:t>
                        </w:r>
                      </w:p>
                    </w:txbxContent>
                  </v:textbox>
                  <v:fill o:detectmouseclick="t" on="false"/>
                  <v:stroke color="#3465a4" joinstyle="round" endcap="flat"/>
                </v:rect>
              </v:group>
            </w:pict>
          </mc:Fallback>
        </mc:AlternateContent>
      </w:r>
    </w:p>
    <w:p>
      <w:pPr>
        <w:pStyle w:val="Normal"/>
        <w:spacing w:before="0" w:after="0"/>
        <w:jc w:val="left"/>
        <w:rPr>
          <w:sz w:val="20"/>
        </w:rPr>
      </w:pPr>
      <w:r>
        <w:rPr>
          <w:sz w:val="20"/>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r>
    </w:p>
    <w:p>
      <w:pPr>
        <w:sectPr>
          <w:type w:val="continuous"/>
          <w:pgSz w:w="11920" w:h="16850"/>
          <w:pgMar w:left="200" w:right="0" w:header="0" w:top="780" w:footer="0" w:bottom="280" w:gutter="0"/>
          <w:formProt w:val="false"/>
          <w:textDirection w:val="lrTb"/>
          <w:docGrid w:type="default" w:linePitch="100" w:charSpace="4096"/>
        </w:sectPr>
      </w:pPr>
    </w:p>
    <w:tbl>
      <w:tblPr>
        <w:tblW w:w="9588" w:type="dxa"/>
        <w:jc w:val="left"/>
        <w:tblInd w:w="928" w:type="dxa"/>
        <w:tblLayout w:type="fixed"/>
        <w:tblCellMar>
          <w:top w:w="0" w:type="dxa"/>
          <w:left w:w="5" w:type="dxa"/>
          <w:bottom w:w="0" w:type="dxa"/>
          <w:right w:w="5" w:type="dxa"/>
        </w:tblCellMar>
        <w:tblLook w:val="01e0"/>
      </w:tblPr>
      <w:tblGrid>
        <w:gridCol w:w="2396"/>
        <w:gridCol w:w="7191"/>
      </w:tblGrid>
      <w:tr>
        <w:trPr>
          <w:trHeight w:val="2764" w:hRule="atLeast"/>
        </w:trPr>
        <w:tc>
          <w:tcPr>
            <w:tcW w:w="23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8" w:leader="none"/>
              </w:tabs>
              <w:ind w:left="9" w:right="0" w:hanging="0"/>
              <w:rPr>
                <w:sz w:val="24"/>
              </w:rPr>
            </w:pPr>
            <w:r>
              <w:rPr>
                <w:spacing w:val="-2"/>
                <w:sz w:val="24"/>
              </w:rPr>
              <w:t>Обучающиеся</w:t>
            </w:r>
            <w:r>
              <w:rPr>
                <w:sz w:val="24"/>
              </w:rPr>
              <w:tab/>
            </w:r>
            <w:r>
              <w:rPr>
                <w:spacing w:val="-10"/>
                <w:sz w:val="24"/>
              </w:rPr>
              <w:t xml:space="preserve">с </w:t>
            </w:r>
            <w:r>
              <w:rPr>
                <w:sz w:val="24"/>
              </w:rPr>
              <w:t>инвалидностью, ОВЗ</w:t>
            </w:r>
          </w:p>
        </w:tc>
        <w:tc>
          <w:tcPr>
            <w:tcW w:w="71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29" w:right="-15" w:hanging="0"/>
              <w:jc w:val="both"/>
              <w:rPr>
                <w:sz w:val="24"/>
              </w:rPr>
            </w:pPr>
            <w:r>
              <w:rPr>
                <w:sz w:val="24"/>
              </w:rPr>
              <w:t xml:space="preserve">Разработаны адаптированные основные общеобразовательные программы для детей с ОВЗ. Педагогом-психологом, учителем- логопедом, учителем- 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w:t>
            </w:r>
            <w:r>
              <w:rPr>
                <w:spacing w:val="-2"/>
                <w:sz w:val="24"/>
              </w:rPr>
              <w:t>дому.</w:t>
            </w:r>
          </w:p>
          <w:p>
            <w:pPr>
              <w:pStyle w:val="TableParagraph"/>
              <w:widowControl w:val="false"/>
              <w:ind w:left="9" w:right="2" w:hanging="0"/>
              <w:jc w:val="both"/>
              <w:rPr>
                <w:sz w:val="24"/>
              </w:rPr>
            </w:pPr>
            <w:r>
              <w:rPr>
                <w:sz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pPr>
              <w:pStyle w:val="TableParagraph"/>
              <w:widowControl w:val="false"/>
              <w:spacing w:lineRule="exact" w:line="269"/>
              <w:ind w:left="9" w:right="0" w:hanging="0"/>
              <w:jc w:val="both"/>
              <w:rPr>
                <w:sz w:val="24"/>
              </w:rPr>
            </w:pPr>
            <w:r>
              <w:rPr>
                <w:sz w:val="24"/>
              </w:rPr>
              <w:t>Организация</w:t>
            </w:r>
            <w:r>
              <w:rPr>
                <w:spacing w:val="-10"/>
                <w:sz w:val="24"/>
              </w:rPr>
              <w:t xml:space="preserve"> </w:t>
            </w:r>
            <w:r>
              <w:rPr>
                <w:sz w:val="24"/>
              </w:rPr>
              <w:t>бесплатного</w:t>
            </w:r>
            <w:r>
              <w:rPr>
                <w:spacing w:val="-5"/>
                <w:sz w:val="24"/>
              </w:rPr>
              <w:t xml:space="preserve"> </w:t>
            </w:r>
            <w:r>
              <w:rPr>
                <w:sz w:val="24"/>
              </w:rPr>
              <w:t>двухразового</w:t>
            </w:r>
            <w:r>
              <w:rPr>
                <w:spacing w:val="-5"/>
                <w:sz w:val="24"/>
              </w:rPr>
              <w:t xml:space="preserve"> </w:t>
            </w:r>
            <w:r>
              <w:rPr>
                <w:sz w:val="24"/>
              </w:rPr>
              <w:t>питания</w:t>
            </w:r>
            <w:r>
              <w:rPr>
                <w:spacing w:val="-5"/>
                <w:sz w:val="24"/>
              </w:rPr>
              <w:t xml:space="preserve"> </w:t>
            </w:r>
            <w:r>
              <w:rPr>
                <w:spacing w:val="-2"/>
                <w:sz w:val="24"/>
              </w:rPr>
              <w:t>(ОВЗ).</w:t>
            </w:r>
          </w:p>
        </w:tc>
      </w:tr>
      <w:tr>
        <w:trPr>
          <w:trHeight w:val="1699" w:hRule="atLeast"/>
        </w:trPr>
        <w:tc>
          <w:tcPr>
            <w:tcW w:w="23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76" w:leader="none"/>
              </w:tabs>
              <w:ind w:left="9" w:right="1" w:hanging="0"/>
              <w:rPr>
                <w:sz w:val="24"/>
              </w:rPr>
            </w:pPr>
            <w:r>
              <w:rPr>
                <w:spacing w:val="-2"/>
                <w:sz w:val="24"/>
              </w:rPr>
              <w:t>Обучающиеся</w:t>
            </w:r>
            <w:r>
              <w:rPr>
                <w:sz w:val="24"/>
              </w:rPr>
              <w:tab/>
            </w:r>
            <w:r>
              <w:rPr>
                <w:spacing w:val="-10"/>
                <w:sz w:val="24"/>
              </w:rPr>
              <w:t xml:space="preserve">с </w:t>
            </w:r>
            <w:r>
              <w:rPr>
                <w:spacing w:val="-2"/>
                <w:sz w:val="24"/>
              </w:rPr>
              <w:t>отклоняющимся поведением</w:t>
            </w:r>
          </w:p>
        </w:tc>
        <w:tc>
          <w:tcPr>
            <w:tcW w:w="71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29" w:right="1" w:hanging="0"/>
              <w:jc w:val="both"/>
              <w:rPr>
                <w:sz w:val="24"/>
              </w:rPr>
            </w:pPr>
            <w:r>
              <w:rPr>
                <w:sz w:val="24"/>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p>
          <w:p>
            <w:pPr>
              <w:pStyle w:val="TableParagraph"/>
              <w:widowControl w:val="false"/>
              <w:ind w:left="129" w:right="0" w:hanging="0"/>
              <w:jc w:val="both"/>
              <w:rPr>
                <w:sz w:val="24"/>
              </w:rPr>
            </w:pPr>
            <w:r>
              <w:rPr>
                <w:sz w:val="24"/>
              </w:rPr>
              <w:t>Психолого-педагогическое</w:t>
            </w:r>
            <w:r>
              <w:rPr>
                <w:spacing w:val="-10"/>
                <w:sz w:val="24"/>
              </w:rPr>
              <w:t xml:space="preserve"> </w:t>
            </w:r>
            <w:r>
              <w:rPr>
                <w:spacing w:val="-2"/>
                <w:sz w:val="24"/>
              </w:rPr>
              <w:t>сопровождение.</w:t>
            </w:r>
          </w:p>
        </w:tc>
      </w:tr>
    </w:tbl>
    <w:p>
      <w:pPr>
        <w:pStyle w:val="Style13"/>
        <w:spacing w:before="4" w:after="0"/>
        <w:ind w:left="952" w:right="1357" w:firstLine="281"/>
        <w:rPr>
          <w:sz w:val="24"/>
        </w:rPr>
      </w:pPr>
      <w:r>
        <w:rPr/>
        <w:t>При организации воспитания обучающихся с особыми образовательными потребностями педагогический коллектив ориентируется на:</w:t>
      </w:r>
    </w:p>
    <w:p>
      <w:pPr>
        <w:pStyle w:val="ListParagraph"/>
        <w:numPr>
          <w:ilvl w:val="0"/>
          <w:numId w:val="39"/>
        </w:numPr>
        <w:tabs>
          <w:tab w:val="clear" w:pos="720"/>
          <w:tab w:val="left" w:pos="1700" w:leader="none"/>
        </w:tabs>
        <w:spacing w:lineRule="auto" w:line="235" w:before="3" w:after="0"/>
        <w:ind w:left="952" w:right="1131" w:firstLine="281"/>
        <w:jc w:val="both"/>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и(или) психическому состоянию методов воспитания;</w:t>
      </w:r>
    </w:p>
    <w:p>
      <w:pPr>
        <w:pStyle w:val="ListParagraph"/>
        <w:numPr>
          <w:ilvl w:val="0"/>
          <w:numId w:val="39"/>
        </w:numPr>
        <w:tabs>
          <w:tab w:val="clear" w:pos="720"/>
          <w:tab w:val="left" w:pos="1700" w:leader="none"/>
        </w:tabs>
        <w:spacing w:lineRule="auto" w:line="240" w:before="0" w:after="0"/>
        <w:ind w:left="952" w:right="1133" w:firstLine="281"/>
        <w:jc w:val="both"/>
        <w:rPr>
          <w:sz w:val="24"/>
        </w:rPr>
      </w:pPr>
      <w:r>
        <w:rPr>
          <w:sz w:val="24"/>
        </w:rPr>
        <w:t>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w:t>
      </w:r>
      <w:r>
        <w:rPr>
          <w:spacing w:val="-3"/>
          <w:sz w:val="24"/>
        </w:rPr>
        <w:t xml:space="preserve"> </w:t>
      </w:r>
      <w:r>
        <w:rPr>
          <w:sz w:val="24"/>
        </w:rPr>
        <w:t>средств</w:t>
      </w:r>
      <w:r>
        <w:rPr>
          <w:spacing w:val="-5"/>
          <w:sz w:val="24"/>
        </w:rPr>
        <w:t xml:space="preserve"> </w:t>
      </w:r>
      <w:r>
        <w:rPr>
          <w:sz w:val="24"/>
        </w:rPr>
        <w:t>и</w:t>
      </w:r>
      <w:r>
        <w:rPr>
          <w:spacing w:val="-3"/>
          <w:sz w:val="24"/>
        </w:rPr>
        <w:t xml:space="preserve"> </w:t>
      </w:r>
      <w:r>
        <w:rPr>
          <w:sz w:val="24"/>
        </w:rPr>
        <w:t>педагогических</w:t>
      </w:r>
      <w:r>
        <w:rPr>
          <w:spacing w:val="-2"/>
          <w:sz w:val="24"/>
        </w:rPr>
        <w:t xml:space="preserve"> </w:t>
      </w:r>
      <w:r>
        <w:rPr>
          <w:sz w:val="24"/>
        </w:rPr>
        <w:t>приёмов,</w:t>
      </w:r>
      <w:r>
        <w:rPr>
          <w:spacing w:val="-4"/>
          <w:sz w:val="24"/>
        </w:rPr>
        <w:t xml:space="preserve"> </w:t>
      </w:r>
      <w:r>
        <w:rPr>
          <w:sz w:val="24"/>
        </w:rPr>
        <w:t>организацией</w:t>
      </w:r>
      <w:r>
        <w:rPr>
          <w:spacing w:val="-4"/>
          <w:sz w:val="24"/>
        </w:rPr>
        <w:t xml:space="preserve"> </w:t>
      </w:r>
      <w:r>
        <w:rPr>
          <w:sz w:val="24"/>
        </w:rPr>
        <w:t>совместных</w:t>
      </w:r>
      <w:r>
        <w:rPr>
          <w:spacing w:val="-3"/>
          <w:sz w:val="24"/>
        </w:rPr>
        <w:t xml:space="preserve"> </w:t>
      </w:r>
      <w:r>
        <w:rPr>
          <w:sz w:val="24"/>
        </w:rPr>
        <w:t>форм</w:t>
      </w:r>
      <w:r>
        <w:rPr>
          <w:spacing w:val="-4"/>
          <w:sz w:val="24"/>
        </w:rPr>
        <w:t xml:space="preserve"> </w:t>
      </w:r>
      <w:r>
        <w:rPr>
          <w:sz w:val="24"/>
        </w:rPr>
        <w:t>работы классных</w:t>
      </w:r>
      <w:r>
        <w:rPr>
          <w:spacing w:val="-2"/>
          <w:sz w:val="24"/>
        </w:rPr>
        <w:t xml:space="preserve"> </w:t>
      </w:r>
      <w:r>
        <w:rPr>
          <w:sz w:val="24"/>
        </w:rPr>
        <w:t>руководителей,</w:t>
      </w:r>
      <w:r>
        <w:rPr>
          <w:spacing w:val="-3"/>
          <w:sz w:val="24"/>
        </w:rPr>
        <w:t xml:space="preserve"> </w:t>
      </w:r>
      <w:r>
        <w:rPr>
          <w:sz w:val="24"/>
        </w:rPr>
        <w:t>педагогов-психологов,</w:t>
      </w:r>
      <w:r>
        <w:rPr>
          <w:spacing w:val="-4"/>
          <w:sz w:val="24"/>
        </w:rPr>
        <w:t xml:space="preserve"> </w:t>
      </w:r>
      <w:r>
        <w:rPr>
          <w:sz w:val="24"/>
        </w:rPr>
        <w:t>социальных</w:t>
      </w:r>
      <w:r>
        <w:rPr>
          <w:spacing w:val="-4"/>
          <w:sz w:val="24"/>
        </w:rPr>
        <w:t xml:space="preserve"> </w:t>
      </w:r>
      <w:r>
        <w:rPr>
          <w:sz w:val="24"/>
        </w:rPr>
        <w:t>педагогов,</w:t>
      </w:r>
      <w:r>
        <w:rPr>
          <w:spacing w:val="-1"/>
          <w:sz w:val="24"/>
        </w:rPr>
        <w:t xml:space="preserve"> </w:t>
      </w:r>
      <w:r>
        <w:rPr>
          <w:sz w:val="24"/>
        </w:rPr>
        <w:t>учителей-логопедов, учителей- дефектологов, педагогов дополнительного образования;</w:t>
      </w:r>
    </w:p>
    <w:p>
      <w:pPr>
        <w:pStyle w:val="ListParagraph"/>
        <w:numPr>
          <w:ilvl w:val="0"/>
          <w:numId w:val="39"/>
        </w:numPr>
        <w:tabs>
          <w:tab w:val="clear" w:pos="720"/>
          <w:tab w:val="left" w:pos="1700" w:leader="none"/>
        </w:tabs>
        <w:spacing w:lineRule="auto" w:line="235" w:before="0" w:after="0"/>
        <w:ind w:left="952" w:right="1137" w:firstLine="281"/>
        <w:jc w:val="both"/>
        <w:rPr>
          <w:sz w:val="24"/>
        </w:rPr>
      </w:pPr>
      <w:r>
        <w:rPr>
          <w:sz w:val="24"/>
        </w:rPr>
        <w:t>личностно -ориентированный подход в организации всех видов деятельности обучающихся с особыми образовательными потребностями.</w:t>
      </w:r>
    </w:p>
    <w:p>
      <w:pPr>
        <w:pStyle w:val="Style13"/>
        <w:ind w:left="932" w:right="572" w:firstLine="1603"/>
        <w:rPr>
          <w:sz w:val="24"/>
        </w:rPr>
      </w:pPr>
      <w:r>
        <w:rPr>
          <w:sz w:val="24"/>
        </w:rPr>
      </w:r>
    </w:p>
    <w:p>
      <w:pPr>
        <w:pStyle w:val="Style13"/>
        <w:ind w:left="932" w:right="572" w:firstLine="1603"/>
        <w:rPr>
          <w:sz w:val="24"/>
        </w:rPr>
      </w:pPr>
      <w:r>
        <w:rPr/>
        <w:t>Система поощрения социальной успешности и проявлений активной жизненной позиции обучающихся.</w:t>
      </w:r>
    </w:p>
    <w:p>
      <w:pPr>
        <w:pStyle w:val="Style13"/>
        <w:ind w:left="932" w:right="1137" w:firstLine="708"/>
        <w:rPr>
          <w:sz w:val="24"/>
        </w:rPr>
      </w:pPr>
      <w:r>
        <w:rPr/>
        <w:t>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w:t>
      </w:r>
      <w:r>
        <w:rPr>
          <w:spacing w:val="-2"/>
        </w:rPr>
        <w:t xml:space="preserve"> </w:t>
      </w:r>
      <w:r>
        <w:rPr/>
        <w:t>деятельность</w:t>
      </w:r>
      <w:r>
        <w:rPr>
          <w:spacing w:val="-2"/>
        </w:rPr>
        <w:t xml:space="preserve"> </w:t>
      </w:r>
      <w:r>
        <w:rPr/>
        <w:t>в</w:t>
      </w:r>
      <w:r>
        <w:rPr>
          <w:spacing w:val="-3"/>
        </w:rPr>
        <w:t xml:space="preserve"> </w:t>
      </w:r>
      <w:r>
        <w:rPr/>
        <w:t>воспитательных</w:t>
      </w:r>
      <w:r>
        <w:rPr>
          <w:spacing w:val="-2"/>
        </w:rPr>
        <w:t xml:space="preserve"> </w:t>
      </w:r>
      <w:r>
        <w:rPr/>
        <w:t>целях.</w:t>
      </w:r>
      <w:r>
        <w:rPr>
          <w:spacing w:val="-4"/>
        </w:rPr>
        <w:t xml:space="preserve"> </w:t>
      </w:r>
      <w:r>
        <w:rPr/>
        <w:t>Система</w:t>
      </w:r>
      <w:r>
        <w:rPr>
          <w:spacing w:val="-3"/>
        </w:rPr>
        <w:t xml:space="preserve"> </w:t>
      </w:r>
      <w:r>
        <w:rPr/>
        <w:t>проявлений</w:t>
      </w:r>
      <w:r>
        <w:rPr>
          <w:spacing w:val="-2"/>
        </w:rPr>
        <w:t xml:space="preserve"> </w:t>
      </w:r>
      <w:r>
        <w:rPr/>
        <w:t>активной</w:t>
      </w:r>
      <w:r>
        <w:rPr>
          <w:spacing w:val="-2"/>
        </w:rPr>
        <w:t xml:space="preserve"> </w:t>
      </w:r>
      <w:r>
        <w:rPr/>
        <w:t>жизненной позиции поощрения социальной успешности обучающихся строится на принципах:</w:t>
      </w:r>
    </w:p>
    <w:p>
      <w:pPr>
        <w:pStyle w:val="ListParagraph"/>
        <w:numPr>
          <w:ilvl w:val="1"/>
          <w:numId w:val="39"/>
        </w:numPr>
        <w:tabs>
          <w:tab w:val="clear" w:pos="720"/>
          <w:tab w:val="left" w:pos="2408" w:leader="none"/>
        </w:tabs>
        <w:spacing w:lineRule="auto" w:line="235" w:before="5" w:after="0"/>
        <w:ind w:left="952" w:right="1136" w:firstLine="701"/>
        <w:jc w:val="both"/>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ListParagraph"/>
        <w:numPr>
          <w:ilvl w:val="1"/>
          <w:numId w:val="39"/>
        </w:numPr>
        <w:tabs>
          <w:tab w:val="clear" w:pos="720"/>
          <w:tab w:val="left" w:pos="2408" w:leader="none"/>
        </w:tabs>
        <w:spacing w:lineRule="auto" w:line="235" w:before="9" w:after="0"/>
        <w:ind w:left="952" w:right="1135" w:firstLine="701"/>
        <w:jc w:val="both"/>
        <w:rPr>
          <w:sz w:val="24"/>
        </w:rPr>
      </w:pPr>
      <w:r>
        <w:rPr>
          <w:sz w:val="24"/>
        </w:rPr>
        <w:t>соответствия артефактов и процедур награждения укладу Школы, качеству воспитывающей среды, символике Школы;</w:t>
      </w:r>
    </w:p>
    <w:p>
      <w:pPr>
        <w:pStyle w:val="ListParagraph"/>
        <w:numPr>
          <w:ilvl w:val="1"/>
          <w:numId w:val="39"/>
        </w:numPr>
        <w:tabs>
          <w:tab w:val="clear" w:pos="720"/>
          <w:tab w:val="left" w:pos="2408" w:leader="none"/>
        </w:tabs>
        <w:spacing w:lineRule="auto" w:line="235" w:before="3" w:after="0"/>
        <w:ind w:left="952" w:right="1132" w:firstLine="701"/>
        <w:jc w:val="both"/>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ListParagraph"/>
        <w:numPr>
          <w:ilvl w:val="1"/>
          <w:numId w:val="39"/>
        </w:numPr>
        <w:tabs>
          <w:tab w:val="clear" w:pos="720"/>
          <w:tab w:val="left" w:pos="2408" w:leader="none"/>
        </w:tabs>
        <w:spacing w:lineRule="auto" w:line="235" w:before="7" w:after="0"/>
        <w:ind w:left="952" w:right="1134" w:firstLine="701"/>
        <w:jc w:val="both"/>
        <w:rPr>
          <w:sz w:val="24"/>
        </w:rPr>
      </w:pPr>
      <w:r>
        <w:rPr>
          <w:sz w:val="24"/>
        </w:rPr>
        <w:t>регулирования частоты награждений - недопущение избыточности в поощрениях, чрезмерно больших групп поощряемых ит.п.;</w:t>
      </w:r>
    </w:p>
    <w:p>
      <w:pPr>
        <w:pStyle w:val="ListParagraph"/>
        <w:numPr>
          <w:ilvl w:val="1"/>
          <w:numId w:val="39"/>
        </w:numPr>
        <w:tabs>
          <w:tab w:val="clear" w:pos="720"/>
          <w:tab w:val="left" w:pos="2408" w:leader="none"/>
        </w:tabs>
        <w:spacing w:lineRule="auto" w:line="235" w:before="5" w:after="0"/>
        <w:ind w:left="952" w:right="1129" w:firstLine="701"/>
        <w:jc w:val="both"/>
        <w:rPr>
          <w:sz w:val="24"/>
        </w:rPr>
      </w:pPr>
      <w:r>
        <w:rPr>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w:t>
      </w:r>
      <w:r>
        <w:rPr>
          <w:spacing w:val="40"/>
          <w:sz w:val="24"/>
        </w:rPr>
        <w:t xml:space="preserve"> </w:t>
      </w:r>
      <w:r>
        <w:rPr>
          <w:sz w:val="24"/>
        </w:rPr>
        <w:t>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ListParagraph"/>
        <w:numPr>
          <w:ilvl w:val="1"/>
          <w:numId w:val="39"/>
        </w:numPr>
        <w:tabs>
          <w:tab w:val="clear" w:pos="720"/>
          <w:tab w:val="left" w:pos="2408" w:leader="none"/>
        </w:tabs>
        <w:spacing w:lineRule="auto" w:line="235" w:before="8" w:after="0"/>
        <w:ind w:left="952" w:right="1134" w:firstLine="701"/>
        <w:jc w:val="both"/>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w:t>
      </w:r>
      <w:r>
        <w:rPr>
          <w:spacing w:val="80"/>
          <w:w w:val="150"/>
          <w:sz w:val="24"/>
        </w:rPr>
        <w:t xml:space="preserve"> </w:t>
      </w:r>
      <w:r>
        <w:rPr>
          <w:sz w:val="24"/>
        </w:rPr>
        <w:t>их</w:t>
      </w:r>
      <w:r>
        <w:rPr>
          <w:spacing w:val="80"/>
          <w:w w:val="150"/>
          <w:sz w:val="24"/>
        </w:rPr>
        <w:t xml:space="preserve"> </w:t>
      </w:r>
      <w:r>
        <w:rPr>
          <w:sz w:val="24"/>
        </w:rPr>
        <w:t>представителей</w:t>
      </w:r>
      <w:r>
        <w:rPr>
          <w:spacing w:val="80"/>
          <w:w w:val="150"/>
          <w:sz w:val="24"/>
        </w:rPr>
        <w:t xml:space="preserve"> </w:t>
      </w:r>
      <w:r>
        <w:rPr>
          <w:sz w:val="24"/>
        </w:rPr>
        <w:t>(с</w:t>
      </w:r>
      <w:r>
        <w:rPr>
          <w:spacing w:val="80"/>
          <w:w w:val="150"/>
          <w:sz w:val="24"/>
        </w:rPr>
        <w:t xml:space="preserve"> </w:t>
      </w:r>
      <w:r>
        <w:rPr>
          <w:sz w:val="24"/>
        </w:rPr>
        <w:t>учётом</w:t>
      </w:r>
      <w:r>
        <w:rPr>
          <w:spacing w:val="80"/>
          <w:w w:val="150"/>
          <w:sz w:val="24"/>
        </w:rPr>
        <w:t xml:space="preserve"> </w:t>
      </w:r>
      <w:r>
        <w:rPr>
          <w:sz w:val="24"/>
        </w:rPr>
        <w:t>наличия</w:t>
      </w:r>
      <w:r>
        <w:rPr>
          <w:spacing w:val="80"/>
          <w:w w:val="150"/>
          <w:sz w:val="24"/>
        </w:rPr>
        <w:t xml:space="preserve"> </w:t>
      </w:r>
      <w:r>
        <w:rPr>
          <w:sz w:val="24"/>
        </w:rPr>
        <w:t>ученического</w:t>
      </w:r>
      <w:r>
        <w:rPr>
          <w:spacing w:val="80"/>
          <w:w w:val="150"/>
          <w:sz w:val="24"/>
        </w:rPr>
        <w:t xml:space="preserve"> </w:t>
      </w:r>
      <w:r>
        <w:rPr>
          <w:sz w:val="24"/>
        </w:rPr>
        <w:t>самоуправления),</w:t>
      </w:r>
    </w:p>
    <w:p>
      <w:pPr>
        <w:pStyle w:val="Normal"/>
        <w:spacing w:lineRule="auto" w:line="235" w:before="0" w:after="0"/>
        <w:jc w:val="both"/>
        <w:rPr>
          <w:sz w:val="24"/>
        </w:rPr>
      </w:pPr>
      <w:r>
        <w:rPr>
          <w:sz w:val="24"/>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r>
    </w:p>
    <w:p>
      <w:pPr>
        <w:sectPr>
          <w:type w:val="continuous"/>
          <w:pgSz w:w="11920" w:h="16850"/>
          <w:pgMar w:left="200" w:right="0" w:header="0" w:top="780" w:footer="0" w:bottom="280" w:gutter="0"/>
          <w:formProt w:val="false"/>
          <w:textDirection w:val="lrTb"/>
          <w:docGrid w:type="default" w:linePitch="100" w:charSpace="4096"/>
        </w:sectPr>
      </w:pPr>
    </w:p>
    <w:p>
      <w:pPr>
        <w:pStyle w:val="Style13"/>
        <w:spacing w:before="63" w:after="0"/>
        <w:ind w:left="952" w:right="0" w:hanging="0"/>
        <w:rPr>
          <w:sz w:val="24"/>
        </w:rPr>
      </w:pPr>
      <w:r>
        <w:rPr/>
        <w:t>сторонних</w:t>
      </w:r>
      <w:r>
        <w:rPr>
          <w:spacing w:val="-2"/>
        </w:rPr>
        <w:t xml:space="preserve"> </w:t>
      </w:r>
      <w:r>
        <w:rPr/>
        <w:t>организаций,</w:t>
      </w:r>
      <w:r>
        <w:rPr>
          <w:spacing w:val="-4"/>
        </w:rPr>
        <w:t xml:space="preserve"> </w:t>
      </w:r>
      <w:r>
        <w:rPr/>
        <w:t>их</w:t>
      </w:r>
      <w:r>
        <w:rPr>
          <w:spacing w:val="-2"/>
        </w:rPr>
        <w:t xml:space="preserve"> </w:t>
      </w:r>
      <w:r>
        <w:rPr/>
        <w:t>статусных</w:t>
      </w:r>
      <w:r>
        <w:rPr>
          <w:spacing w:val="-2"/>
        </w:rPr>
        <w:t xml:space="preserve"> представителей.</w:t>
      </w:r>
    </w:p>
    <w:p>
      <w:pPr>
        <w:pStyle w:val="Style13"/>
        <w:ind w:left="952" w:right="1134" w:firstLine="701"/>
        <w:rPr>
          <w:sz w:val="24"/>
        </w:rPr>
      </w:pPr>
      <w:r>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pPr>
        <w:pStyle w:val="Style13"/>
        <w:ind w:left="952" w:right="1135" w:firstLine="701"/>
        <w:rPr>
          <w:sz w:val="24"/>
        </w:rPr>
      </w:pPr>
      <w:r>
        <w:rPr/>
        <w:t>Ведение портфолио —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pPr>
        <w:pStyle w:val="Style13"/>
        <w:ind w:left="952" w:right="1133" w:firstLine="701"/>
        <w:rPr>
          <w:sz w:val="24"/>
        </w:rPr>
      </w:pPr>
      <w:r>
        <w:rPr/>
        <w:t>Портфолио может включать артефакты признания личностных достижений, достижений</w:t>
      </w:r>
      <w:r>
        <w:rPr>
          <w:spacing w:val="-3"/>
        </w:rPr>
        <w:t xml:space="preserve"> </w:t>
      </w:r>
      <w:r>
        <w:rPr/>
        <w:t>в</w:t>
      </w:r>
      <w:r>
        <w:rPr>
          <w:spacing w:val="-2"/>
        </w:rPr>
        <w:t xml:space="preserve"> </w:t>
      </w:r>
      <w:r>
        <w:rPr/>
        <w:t>группе, участия</w:t>
      </w:r>
      <w:r>
        <w:rPr>
          <w:spacing w:val="-1"/>
        </w:rPr>
        <w:t xml:space="preserve"> </w:t>
      </w:r>
      <w:r>
        <w:rPr/>
        <w:t>в</w:t>
      </w:r>
      <w:r>
        <w:rPr>
          <w:spacing w:val="-2"/>
        </w:rPr>
        <w:t xml:space="preserve"> </w:t>
      </w:r>
      <w:r>
        <w:rPr/>
        <w:t>деятельности (грамоты,</w:t>
      </w:r>
      <w:r>
        <w:rPr>
          <w:spacing w:val="-1"/>
        </w:rPr>
        <w:t xml:space="preserve"> </w:t>
      </w:r>
      <w:r>
        <w:rPr/>
        <w:t>поощрительные</w:t>
      </w:r>
      <w:r>
        <w:rPr>
          <w:spacing w:val="-3"/>
        </w:rPr>
        <w:t xml:space="preserve"> </w:t>
      </w:r>
      <w:r>
        <w:rPr/>
        <w:t>письма,</w:t>
      </w:r>
      <w:r>
        <w:rPr>
          <w:spacing w:val="-1"/>
        </w:rPr>
        <w:t xml:space="preserve"> </w:t>
      </w:r>
      <w:r>
        <w:rPr/>
        <w:t>фотографии призов, фотоизделий, работ и др., участвовавших в конкурсах и т.д.). Кроме</w:t>
      </w:r>
      <w:r>
        <w:rPr>
          <w:spacing w:val="40"/>
        </w:rPr>
        <w:t xml:space="preserve"> </w:t>
      </w:r>
      <w:r>
        <w:rPr/>
        <w:t>индивидуального портфолио, возможно ведение портфолио класса.</w:t>
      </w:r>
    </w:p>
    <w:p>
      <w:pPr>
        <w:pStyle w:val="Style13"/>
        <w:ind w:left="952" w:right="1138" w:firstLine="701"/>
        <w:rPr>
          <w:sz w:val="24"/>
        </w:rPr>
      </w:pPr>
      <w:r>
        <w:rPr/>
        <w:t>Рейтинг—размещение имен обучающихся, на званий групп или классов в последовательности, определяемой их успешностью, достижениями в чём- либо.</w:t>
      </w:r>
    </w:p>
    <w:p>
      <w:pPr>
        <w:pStyle w:val="Style13"/>
        <w:ind w:left="952" w:right="1136" w:firstLine="701"/>
        <w:rPr>
          <w:sz w:val="24"/>
        </w:rPr>
      </w:pPr>
      <w:r>
        <w:rPr/>
        <w:t>Благотворительная поддержка обучающихся, групп обучающихся</w:t>
      </w:r>
      <w:r>
        <w:rPr>
          <w:spacing w:val="40"/>
        </w:rPr>
        <w:t xml:space="preserve"> </w:t>
      </w:r>
      <w:r>
        <w:rPr/>
        <w:t>(классов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Pr>
          <w:spacing w:val="80"/>
        </w:rPr>
        <w:t xml:space="preserve"> </w:t>
      </w:r>
      <w:r>
        <w:rPr/>
        <w:t>в помощи обучающихся, семей, педагогических работников.</w:t>
      </w:r>
    </w:p>
    <w:p>
      <w:pPr>
        <w:pStyle w:val="Style13"/>
        <w:tabs>
          <w:tab w:val="clear" w:pos="720"/>
          <w:tab w:val="left" w:pos="7279" w:leader="none"/>
        </w:tabs>
        <w:ind w:left="952" w:right="1408" w:firstLine="701"/>
        <w:rPr>
          <w:sz w:val="24"/>
        </w:rPr>
      </w:pPr>
      <w:r>
        <w:rPr/>
        <w:t>Благотворительность предусматривает</w:t>
        <w:tab/>
        <w:t>публичную презентацию благотворителей и их деятельности.</w:t>
      </w:r>
    </w:p>
    <w:p>
      <w:pPr>
        <w:pStyle w:val="Style13"/>
        <w:spacing w:before="275" w:after="0"/>
        <w:ind w:left="932" w:right="576" w:firstLine="761"/>
        <w:rPr>
          <w:sz w:val="24"/>
        </w:rPr>
      </w:pPr>
      <w:r>
        <w:rPr/>
        <w:t>Система проявлений активной жизненной позиции и поощрения социальной успешности обучающихся строится на принципах:</w:t>
      </w:r>
    </w:p>
    <w:p>
      <w:pPr>
        <w:pStyle w:val="Style13"/>
        <w:ind w:left="932" w:right="572" w:firstLine="701"/>
        <w:rPr>
          <w:sz w:val="24"/>
        </w:rPr>
      </w:pPr>
      <w:r>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Style13"/>
        <w:ind w:left="932" w:right="569" w:firstLine="701"/>
        <w:rPr>
          <w:sz w:val="24"/>
        </w:rPr>
      </w:pPr>
      <w:r>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pPr>
        <w:pStyle w:val="Style13"/>
        <w:ind w:left="932" w:right="570" w:firstLine="701"/>
        <w:rPr>
          <w:sz w:val="24"/>
        </w:rPr>
      </w:pPr>
      <w:r>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Style13"/>
        <w:spacing w:before="1" w:after="0"/>
        <w:ind w:left="932" w:right="570" w:firstLine="701"/>
        <w:rPr>
          <w:sz w:val="24"/>
        </w:rPr>
      </w:pPr>
      <w:r>
        <w:rPr/>
        <w:t>регулирования частоты награждений (недопущение избыточности в поощрениях,</w:t>
      </w:r>
      <w:r>
        <w:rPr>
          <w:spacing w:val="80"/>
        </w:rPr>
        <w:t xml:space="preserve"> </w:t>
      </w:r>
      <w:r>
        <w:rPr/>
        <w:t>чрезмерно больших групп поощряемых и другое);</w:t>
      </w:r>
    </w:p>
    <w:p>
      <w:pPr>
        <w:pStyle w:val="Style13"/>
        <w:ind w:left="932" w:right="570" w:firstLine="701"/>
        <w:rPr>
          <w:sz w:val="24"/>
        </w:rPr>
      </w:pPr>
      <w:r>
        <w:rPr/>
        <w:t>сочетания</w:t>
      </w:r>
      <w:r>
        <w:rPr>
          <w:spacing w:val="-2"/>
        </w:rPr>
        <w:t xml:space="preserve"> </w:t>
      </w:r>
      <w:r>
        <w:rPr/>
        <w:t>индивидуального</w:t>
      </w:r>
      <w:r>
        <w:rPr>
          <w:spacing w:val="-2"/>
        </w:rPr>
        <w:t xml:space="preserve"> </w:t>
      </w:r>
      <w:r>
        <w:rPr/>
        <w:t>и</w:t>
      </w:r>
      <w:r>
        <w:rPr>
          <w:spacing w:val="-1"/>
        </w:rPr>
        <w:t xml:space="preserve"> </w:t>
      </w:r>
      <w:r>
        <w:rPr/>
        <w:t>коллективного</w:t>
      </w:r>
      <w:r>
        <w:rPr>
          <w:spacing w:val="-4"/>
        </w:rPr>
        <w:t xml:space="preserve"> </w:t>
      </w:r>
      <w:r>
        <w:rPr/>
        <w:t>поощрения</w:t>
      </w:r>
      <w:r>
        <w:rPr>
          <w:spacing w:val="-2"/>
        </w:rPr>
        <w:t xml:space="preserve"> </w:t>
      </w:r>
      <w:r>
        <w:rPr/>
        <w:t>(использование</w:t>
      </w:r>
      <w:r>
        <w:rPr>
          <w:spacing w:val="-3"/>
        </w:rPr>
        <w:t xml:space="preserve"> </w:t>
      </w:r>
      <w:r>
        <w:rPr/>
        <w:t>индивидуальных</w:t>
      </w:r>
      <w:r>
        <w:rPr>
          <w:spacing w:val="-1"/>
        </w:rPr>
        <w:t xml:space="preserve"> </w:t>
      </w:r>
      <w:r>
        <w:rPr/>
        <w:t>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Style13"/>
        <w:ind w:left="932" w:right="564" w:firstLine="701"/>
        <w:rPr>
          <w:sz w:val="24"/>
        </w:rPr>
      </w:pPr>
      <w:r>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pPr>
        <w:pStyle w:val="Style13"/>
        <w:ind w:left="952" w:right="574" w:firstLine="701"/>
        <w:rPr>
          <w:sz w:val="24"/>
        </w:rPr>
      </w:pPr>
      <w:r>
        <w:rPr/>
        <w:t>дифференцированности поощрений (наличие уровней и типов наград позволяет продлить стимулирующее действие системы поощрения).</w:t>
      </w:r>
    </w:p>
    <w:p>
      <w:pPr>
        <w:pStyle w:val="Style13"/>
        <w:ind w:left="932" w:right="570" w:firstLine="708"/>
        <w:rPr>
          <w:sz w:val="24"/>
        </w:rPr>
      </w:pPr>
      <w:r>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pPr>
        <w:pStyle w:val="Style13"/>
        <w:ind w:left="952" w:right="1132" w:firstLine="701"/>
        <w:rPr>
          <w:sz w:val="24"/>
        </w:rPr>
      </w:pPr>
      <w:r>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pPr>
        <w:pStyle w:val="Style13"/>
        <w:spacing w:before="1" w:after="0"/>
        <w:ind w:left="952" w:right="1157" w:firstLine="701"/>
        <w:rPr>
          <w:sz w:val="24"/>
        </w:rPr>
      </w:pPr>
      <w:r>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653" w:right="0" w:hanging="0"/>
        <w:rPr>
          <w:sz w:val="24"/>
        </w:rPr>
      </w:pPr>
      <w:r>
        <w:rPr/>
        <w:t>Основные</w:t>
      </w:r>
      <w:r>
        <w:rPr>
          <w:spacing w:val="-10"/>
        </w:rPr>
        <w:t xml:space="preserve"> </w:t>
      </w:r>
      <w:r>
        <w:rPr/>
        <w:t>принципы</w:t>
      </w:r>
      <w:r>
        <w:rPr>
          <w:spacing w:val="-6"/>
        </w:rPr>
        <w:t xml:space="preserve"> </w:t>
      </w:r>
      <w:r>
        <w:rPr/>
        <w:t>самоанализа</w:t>
      </w:r>
      <w:r>
        <w:rPr>
          <w:spacing w:val="-7"/>
        </w:rPr>
        <w:t xml:space="preserve"> </w:t>
      </w:r>
      <w:r>
        <w:rPr/>
        <w:t>воспитательной</w:t>
      </w:r>
      <w:r>
        <w:rPr>
          <w:spacing w:val="-5"/>
        </w:rPr>
        <w:t xml:space="preserve"> </w:t>
      </w:r>
      <w:r>
        <w:rPr>
          <w:spacing w:val="-2"/>
        </w:rPr>
        <w:t>работы:</w:t>
      </w:r>
    </w:p>
    <w:p>
      <w:pPr>
        <w:pStyle w:val="ListParagraph"/>
        <w:numPr>
          <w:ilvl w:val="0"/>
          <w:numId w:val="39"/>
        </w:numPr>
        <w:tabs>
          <w:tab w:val="clear" w:pos="720"/>
          <w:tab w:val="left" w:pos="1700" w:leader="none"/>
        </w:tabs>
        <w:spacing w:lineRule="exact" w:line="296" w:before="63" w:after="0"/>
        <w:ind w:left="1700" w:right="0" w:hanging="467"/>
        <w:jc w:val="both"/>
        <w:rPr>
          <w:sz w:val="24"/>
        </w:rPr>
      </w:pPr>
      <w:r>
        <w:rPr>
          <w:sz w:val="24"/>
        </w:rPr>
        <w:t>взаимное</w:t>
      </w:r>
      <w:r>
        <w:rPr>
          <w:spacing w:val="-8"/>
          <w:sz w:val="24"/>
        </w:rPr>
        <w:t xml:space="preserve"> </w:t>
      </w:r>
      <w:r>
        <w:rPr>
          <w:sz w:val="24"/>
        </w:rPr>
        <w:t>уважение</w:t>
      </w:r>
      <w:r>
        <w:rPr>
          <w:spacing w:val="-1"/>
          <w:sz w:val="24"/>
        </w:rPr>
        <w:t xml:space="preserve"> </w:t>
      </w:r>
      <w:r>
        <w:rPr>
          <w:sz w:val="24"/>
        </w:rPr>
        <w:t>всех</w:t>
      </w:r>
      <w:r>
        <w:rPr>
          <w:spacing w:val="-5"/>
          <w:sz w:val="24"/>
        </w:rPr>
        <w:t xml:space="preserve"> </w:t>
      </w:r>
      <w:r>
        <w:rPr>
          <w:sz w:val="24"/>
        </w:rPr>
        <w:t>участников</w:t>
      </w:r>
      <w:r>
        <w:rPr>
          <w:spacing w:val="-2"/>
          <w:sz w:val="24"/>
        </w:rPr>
        <w:t xml:space="preserve"> </w:t>
      </w:r>
      <w:r>
        <w:rPr>
          <w:sz w:val="24"/>
        </w:rPr>
        <w:t>образовательных</w:t>
      </w:r>
      <w:r>
        <w:rPr>
          <w:spacing w:val="-5"/>
          <w:sz w:val="24"/>
        </w:rPr>
        <w:t xml:space="preserve"> </w:t>
      </w:r>
      <w:r>
        <w:rPr>
          <w:spacing w:val="-2"/>
          <w:sz w:val="24"/>
        </w:rPr>
        <w:t>отношений;</w:t>
      </w:r>
    </w:p>
    <w:p>
      <w:pPr>
        <w:pStyle w:val="ListParagraph"/>
        <w:numPr>
          <w:ilvl w:val="0"/>
          <w:numId w:val="39"/>
        </w:numPr>
        <w:tabs>
          <w:tab w:val="clear" w:pos="720"/>
          <w:tab w:val="left" w:pos="1700" w:leader="none"/>
        </w:tabs>
        <w:spacing w:lineRule="auto" w:line="240" w:before="0" w:after="0"/>
        <w:ind w:left="952" w:right="1157" w:firstLine="281"/>
        <w:jc w:val="both"/>
        <w:rPr>
          <w:sz w:val="24"/>
        </w:rPr>
      </w:pPr>
      <w:r>
        <w:rPr>
          <w:sz w:val="24"/>
        </w:rPr>
        <w:t>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w:t>
      </w:r>
    </w:p>
    <w:p>
      <w:pPr>
        <w:pStyle w:val="ListParagraph"/>
        <w:numPr>
          <w:ilvl w:val="0"/>
          <w:numId w:val="39"/>
        </w:numPr>
        <w:tabs>
          <w:tab w:val="clear" w:pos="720"/>
          <w:tab w:val="left" w:pos="1700" w:leader="none"/>
        </w:tabs>
        <w:spacing w:lineRule="auto" w:line="240" w:before="0" w:after="0"/>
        <w:ind w:left="952" w:right="1150" w:firstLine="281"/>
        <w:jc w:val="both"/>
        <w:rPr>
          <w:sz w:val="24"/>
        </w:rPr>
      </w:pPr>
      <w:r>
        <w:rPr>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pPr>
        <w:pStyle w:val="ListParagraph"/>
        <w:numPr>
          <w:ilvl w:val="0"/>
          <w:numId w:val="39"/>
        </w:numPr>
        <w:tabs>
          <w:tab w:val="clear" w:pos="720"/>
          <w:tab w:val="left" w:pos="1700" w:leader="none"/>
        </w:tabs>
        <w:spacing w:lineRule="auto" w:line="235" w:before="0" w:after="0"/>
        <w:ind w:left="952" w:right="1153" w:firstLine="281"/>
        <w:jc w:val="both"/>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pPr>
        <w:pStyle w:val="Style13"/>
        <w:ind w:left="1653" w:right="0" w:hanging="0"/>
        <w:rPr>
          <w:sz w:val="24"/>
        </w:rPr>
      </w:pPr>
      <w:r>
        <w:rPr/>
        <w:t>Основные</w:t>
      </w:r>
      <w:r>
        <w:rPr>
          <w:spacing w:val="-7"/>
        </w:rPr>
        <w:t xml:space="preserve"> </w:t>
      </w:r>
      <w:r>
        <w:rPr/>
        <w:t>направления</w:t>
      </w:r>
      <w:r>
        <w:rPr>
          <w:spacing w:val="-5"/>
        </w:rPr>
        <w:t xml:space="preserve"> </w:t>
      </w:r>
      <w:r>
        <w:rPr/>
        <w:t>анализа</w:t>
      </w:r>
      <w:r>
        <w:rPr>
          <w:spacing w:val="-6"/>
        </w:rPr>
        <w:t xml:space="preserve"> </w:t>
      </w:r>
      <w:r>
        <w:rPr/>
        <w:t>воспитательного</w:t>
      </w:r>
      <w:r>
        <w:rPr>
          <w:spacing w:val="-4"/>
        </w:rPr>
        <w:t xml:space="preserve"> </w:t>
      </w:r>
      <w:r>
        <w:rPr>
          <w:spacing w:val="-2"/>
        </w:rPr>
        <w:t>процесса:</w:t>
      </w:r>
    </w:p>
    <w:p>
      <w:pPr>
        <w:pStyle w:val="ListParagraph"/>
        <w:numPr>
          <w:ilvl w:val="0"/>
          <w:numId w:val="38"/>
        </w:numPr>
        <w:tabs>
          <w:tab w:val="clear" w:pos="720"/>
          <w:tab w:val="left" w:pos="1652" w:leader="none"/>
        </w:tabs>
        <w:spacing w:lineRule="exact" w:line="296" w:before="0" w:after="0"/>
        <w:ind w:left="1652" w:right="0" w:hanging="318"/>
        <w:jc w:val="both"/>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6"/>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pPr>
        <w:pStyle w:val="Style13"/>
        <w:ind w:left="952" w:right="1157" w:firstLine="701"/>
        <w:rPr>
          <w:sz w:val="24"/>
        </w:rPr>
      </w:pPr>
      <w:r>
        <w:rPr/>
        <w:t>Критерием, на основе которого осуществляется данный анализ, является динамика личностного развития обучающихся в каждом классе, выявляемая при помощи</w:t>
      </w:r>
      <w:r>
        <w:rPr>
          <w:spacing w:val="40"/>
        </w:rPr>
        <w:t xml:space="preserve"> </w:t>
      </w:r>
      <w:r>
        <w:rPr/>
        <w:t>тестирования. (Методика диагностики личностного роста (авторы И.В.Кулешова, П.В.Степанов, Д.В.Григорьев)</w:t>
      </w:r>
    </w:p>
    <w:p>
      <w:pPr>
        <w:pStyle w:val="Style13"/>
        <w:ind w:left="952" w:right="1151" w:firstLine="701"/>
        <w:rPr>
          <w:sz w:val="24"/>
        </w:rPr>
      </w:pPr>
      <w:r>
        <w:rPr/>
        <w:t>Мониторинг и анализ проводятся классными руководителями вместе с заместителем директора по воспитательной работе (советником директора по воспитанию, педагогом- психологом, социальным педагогом, при наличии) с последующим обсуждением</w:t>
      </w:r>
      <w:r>
        <w:rPr>
          <w:spacing w:val="80"/>
        </w:rPr>
        <w:t xml:space="preserve"> </w:t>
      </w:r>
      <w:r>
        <w:rPr/>
        <w:t xml:space="preserve">результатов на методическом объединении классных руководителей или педагогическом </w:t>
      </w:r>
      <w:r>
        <w:rPr>
          <w:spacing w:val="-2"/>
        </w:rPr>
        <w:t>совете.</w:t>
      </w:r>
    </w:p>
    <w:p>
      <w:pPr>
        <w:pStyle w:val="Style13"/>
        <w:ind w:left="952" w:right="1153" w:firstLine="701"/>
        <w:rPr>
          <w:sz w:val="24"/>
        </w:rPr>
      </w:pPr>
      <w:r>
        <w:rPr/>
        <w:t>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w:t>
      </w:r>
      <w:r>
        <w:rPr>
          <w:spacing w:val="80"/>
        </w:rPr>
        <w:t xml:space="preserve"> </w:t>
      </w:r>
      <w:r>
        <w:rPr/>
        <w:t>результаты педагогического наблюдения фиксируются в индивидуальных картах.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w:t>
      </w:r>
    </w:p>
    <w:p>
      <w:pPr>
        <w:pStyle w:val="Style13"/>
        <w:ind w:left="952" w:right="1156" w:firstLine="701"/>
        <w:rPr>
          <w:sz w:val="24"/>
        </w:rPr>
      </w:pPr>
      <w:r>
        <w:rPr/>
        <w:t>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pPr>
        <w:pStyle w:val="ListParagraph"/>
        <w:numPr>
          <w:ilvl w:val="0"/>
          <w:numId w:val="38"/>
        </w:numPr>
        <w:tabs>
          <w:tab w:val="clear" w:pos="720"/>
          <w:tab w:val="left" w:pos="1671" w:leader="none"/>
        </w:tabs>
        <w:spacing w:lineRule="exact" w:line="297" w:before="0" w:after="0"/>
        <w:ind w:left="1671" w:right="0" w:hanging="359"/>
        <w:jc w:val="both"/>
        <w:rPr>
          <w:sz w:val="24"/>
        </w:rPr>
      </w:pPr>
      <w:r>
        <w:rPr>
          <w:sz w:val="24"/>
        </w:rPr>
        <w:t>Состояние</w:t>
      </w:r>
      <w:r>
        <w:rPr>
          <w:spacing w:val="-8"/>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обучающихся</w:t>
      </w:r>
      <w:r>
        <w:rPr>
          <w:spacing w:val="-7"/>
          <w:sz w:val="24"/>
        </w:rPr>
        <w:t xml:space="preserve"> </w:t>
      </w:r>
      <w:r>
        <w:rPr>
          <w:sz w:val="24"/>
        </w:rPr>
        <w:t>и</w:t>
      </w:r>
      <w:r>
        <w:rPr>
          <w:spacing w:val="-4"/>
          <w:sz w:val="24"/>
        </w:rPr>
        <w:t xml:space="preserve"> </w:t>
      </w:r>
      <w:r>
        <w:rPr>
          <w:spacing w:val="-2"/>
          <w:sz w:val="24"/>
        </w:rPr>
        <w:t>взрослых.</w:t>
      </w:r>
    </w:p>
    <w:p>
      <w:pPr>
        <w:pStyle w:val="Style13"/>
        <w:ind w:left="952" w:right="1157" w:firstLine="701"/>
        <w:rPr>
          <w:sz w:val="24"/>
        </w:rPr>
      </w:pPr>
      <w:r>
        <w:rPr/>
        <w:t>Критерием, на основе которого осуществляется данный анализ, является наличие интересной, событийно насыщенной и личностно</w:t>
      </w:r>
    </w:p>
    <w:p>
      <w:pPr>
        <w:pStyle w:val="Style13"/>
        <w:ind w:left="952" w:right="1160" w:hanging="0"/>
        <w:rPr>
          <w:sz w:val="24"/>
        </w:rPr>
      </w:pPr>
      <w:r>
        <w:rPr/>
        <w:t>развивающей</w:t>
      </w:r>
      <w:r>
        <w:rPr>
          <w:spacing w:val="-2"/>
        </w:rPr>
        <w:t xml:space="preserve"> </w:t>
      </w:r>
      <w:r>
        <w:rPr/>
        <w:t>совместной</w:t>
      </w:r>
      <w:r>
        <w:rPr>
          <w:spacing w:val="-2"/>
        </w:rPr>
        <w:t xml:space="preserve"> </w:t>
      </w:r>
      <w:r>
        <w:rPr/>
        <w:t>деятельности</w:t>
      </w:r>
      <w:r>
        <w:rPr>
          <w:spacing w:val="-2"/>
        </w:rPr>
        <w:t xml:space="preserve"> </w:t>
      </w:r>
      <w:r>
        <w:rPr/>
        <w:t>обучающихся</w:t>
      </w:r>
      <w:r>
        <w:rPr>
          <w:spacing w:val="-3"/>
        </w:rPr>
        <w:t xml:space="preserve"> </w:t>
      </w:r>
      <w:r>
        <w:rPr/>
        <w:t>и</w:t>
      </w:r>
      <w:r>
        <w:rPr>
          <w:spacing w:val="-2"/>
        </w:rPr>
        <w:t xml:space="preserve"> </w:t>
      </w:r>
      <w:r>
        <w:rPr/>
        <w:t>взрослых</w:t>
      </w:r>
      <w:r>
        <w:rPr>
          <w:spacing w:val="-1"/>
        </w:rPr>
        <w:t xml:space="preserve"> </w:t>
      </w:r>
      <w:r>
        <w:rPr/>
        <w:t>в</w:t>
      </w:r>
      <w:r>
        <w:rPr>
          <w:spacing w:val="-3"/>
        </w:rPr>
        <w:t xml:space="preserve"> </w:t>
      </w:r>
      <w:r>
        <w:rPr/>
        <w:t>соответствии</w:t>
      </w:r>
      <w:r>
        <w:rPr>
          <w:spacing w:val="-2"/>
        </w:rPr>
        <w:t xml:space="preserve"> </w:t>
      </w:r>
      <w:r>
        <w:rPr/>
        <w:t>с</w:t>
      </w:r>
      <w:r>
        <w:rPr>
          <w:spacing w:val="-3"/>
        </w:rPr>
        <w:t xml:space="preserve"> </w:t>
      </w:r>
      <w:r>
        <w:rPr/>
        <w:t>модулями данной программы.</w:t>
      </w:r>
    </w:p>
    <w:p>
      <w:pPr>
        <w:pStyle w:val="Style13"/>
        <w:ind w:left="952" w:right="1154" w:firstLine="701"/>
        <w:rPr>
          <w:sz w:val="24"/>
        </w:rPr>
      </w:pPr>
      <w:r>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родительских активов класса, Управляющего совета</w:t>
      </w:r>
      <w:r>
        <w:rPr>
          <w:spacing w:val="40"/>
        </w:rPr>
        <w:t xml:space="preserve"> </w:t>
      </w:r>
      <w:r>
        <w:rPr/>
        <w:t>школы, Школьного парламента.</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tabs>
          <w:tab w:val="clear" w:pos="720"/>
          <w:tab w:val="left" w:pos="3063" w:leader="none"/>
          <w:tab w:val="left" w:pos="4410" w:leader="none"/>
          <w:tab w:val="left" w:pos="5892" w:leader="none"/>
          <w:tab w:val="left" w:pos="5974" w:leader="none"/>
          <w:tab w:val="left" w:pos="6360" w:leader="none"/>
          <w:tab w:val="left" w:pos="7677" w:leader="none"/>
          <w:tab w:val="left" w:pos="8014" w:leader="none"/>
          <w:tab w:val="left" w:pos="9365" w:leader="none"/>
        </w:tabs>
        <w:ind w:left="952" w:right="1153" w:firstLine="701"/>
        <w:jc w:val="left"/>
        <w:rPr>
          <w:sz w:val="24"/>
        </w:rPr>
      </w:pPr>
      <w:r>
        <w:rPr>
          <w:spacing w:val="-2"/>
        </w:rPr>
        <w:t>Способами</w:t>
      </w:r>
      <w:r>
        <w:rPr/>
        <w:tab/>
      </w:r>
      <w:r>
        <w:rPr>
          <w:spacing w:val="-2"/>
        </w:rPr>
        <w:t>получения</w:t>
      </w:r>
      <w:r>
        <w:rPr/>
        <w:tab/>
      </w:r>
      <w:r>
        <w:rPr>
          <w:spacing w:val="-2"/>
        </w:rPr>
        <w:t>информации</w:t>
      </w:r>
      <w:r>
        <w:rPr/>
        <w:tab/>
        <w:tab/>
      </w:r>
      <w:r>
        <w:rPr>
          <w:spacing w:val="-10"/>
        </w:rPr>
        <w:t>о</w:t>
      </w:r>
      <w:r>
        <w:rPr/>
        <w:tab/>
      </w:r>
      <w:r>
        <w:rPr>
          <w:spacing w:val="-2"/>
        </w:rPr>
        <w:t>состоянии</w:t>
      </w:r>
      <w:r>
        <w:rPr/>
        <w:tab/>
      </w:r>
      <w:r>
        <w:rPr>
          <w:spacing w:val="-2"/>
        </w:rPr>
        <w:t>организуемой</w:t>
      </w:r>
      <w:r>
        <w:rPr/>
        <w:tab/>
      </w:r>
      <w:r>
        <w:rPr>
          <w:spacing w:val="-2"/>
        </w:rPr>
        <w:t xml:space="preserve">совместной </w:t>
      </w:r>
      <w:r>
        <w:rPr/>
        <w:t>деятельности обучающихся и педагогических работников является анкетирование , беседы с обучающимися и их родителями (законными</w:t>
        <w:tab/>
      </w:r>
      <w:r>
        <w:rPr>
          <w:spacing w:val="-2"/>
        </w:rPr>
        <w:t>представителями),</w:t>
      </w:r>
      <w:r>
        <w:rPr/>
        <w:tab/>
      </w:r>
      <w:r>
        <w:rPr>
          <w:spacing w:val="-2"/>
        </w:rPr>
        <w:t>педагогическими работниками,</w:t>
      </w:r>
    </w:p>
    <w:p>
      <w:pPr>
        <w:pStyle w:val="Style13"/>
        <w:tabs>
          <w:tab w:val="clear" w:pos="720"/>
          <w:tab w:val="left" w:pos="2986" w:leader="none"/>
          <w:tab w:val="left" w:pos="4439" w:leader="none"/>
          <w:tab w:val="left" w:pos="5953" w:leader="none"/>
          <w:tab w:val="left" w:pos="7382" w:leader="none"/>
          <w:tab w:val="left" w:pos="9011" w:leader="none"/>
          <w:tab w:val="left" w:pos="9520" w:leader="none"/>
        </w:tabs>
        <w:spacing w:before="63" w:after="0"/>
        <w:ind w:left="952" w:right="1161" w:hanging="0"/>
        <w:jc w:val="left"/>
        <w:rPr>
          <w:sz w:val="24"/>
        </w:rPr>
      </w:pPr>
      <w:r>
        <w:rPr>
          <w:spacing w:val="-2"/>
        </w:rPr>
        <w:t>представителями</w:t>
      </w:r>
      <w:r>
        <w:rPr/>
        <w:tab/>
      </w:r>
      <w:r>
        <w:rPr>
          <w:spacing w:val="-2"/>
        </w:rPr>
        <w:t>Школьного</w:t>
      </w:r>
      <w:r>
        <w:rPr/>
        <w:tab/>
      </w:r>
      <w:r>
        <w:rPr>
          <w:spacing w:val="-2"/>
        </w:rPr>
        <w:t>парламента.</w:t>
      </w:r>
      <w:r>
        <w:rPr/>
        <w:tab/>
      </w:r>
      <w:r>
        <w:rPr>
          <w:spacing w:val="-2"/>
        </w:rPr>
        <w:t>Результаты</w:t>
      </w:r>
      <w:r>
        <w:rPr/>
        <w:tab/>
      </w:r>
      <w:r>
        <w:rPr>
          <w:spacing w:val="-2"/>
        </w:rPr>
        <w:t>обсуждаются</w:t>
      </w:r>
      <w:r>
        <w:rPr/>
        <w:tab/>
      </w:r>
      <w:r>
        <w:rPr>
          <w:spacing w:val="-6"/>
        </w:rPr>
        <w:t>на</w:t>
      </w:r>
      <w:r>
        <w:rPr/>
        <w:tab/>
      </w:r>
      <w:r>
        <w:rPr>
          <w:spacing w:val="-2"/>
        </w:rPr>
        <w:t xml:space="preserve">заседании </w:t>
      </w:r>
      <w:r>
        <w:rPr/>
        <w:t>методических объединений классных руководителей или педагогическом совете.</w:t>
      </w:r>
    </w:p>
    <w:p>
      <w:pPr>
        <w:pStyle w:val="Style13"/>
        <w:ind w:left="1653" w:right="0" w:hanging="0"/>
        <w:jc w:val="left"/>
        <w:rPr>
          <w:sz w:val="24"/>
        </w:rPr>
      </w:pPr>
      <w:r>
        <w:rPr/>
        <w:t>Внимание</w:t>
      </w:r>
      <w:r>
        <w:rPr>
          <w:spacing w:val="-4"/>
        </w:rPr>
        <w:t xml:space="preserve"> </w:t>
      </w:r>
      <w:r>
        <w:rPr/>
        <w:t>сосредоточивается</w:t>
      </w:r>
      <w:r>
        <w:rPr>
          <w:spacing w:val="-3"/>
        </w:rPr>
        <w:t xml:space="preserve"> </w:t>
      </w:r>
      <w:r>
        <w:rPr/>
        <w:t>на</w:t>
      </w:r>
      <w:r>
        <w:rPr>
          <w:spacing w:val="-3"/>
        </w:rPr>
        <w:t xml:space="preserve"> </w:t>
      </w:r>
      <w:r>
        <w:rPr/>
        <w:t>вопросах,</w:t>
      </w:r>
      <w:r>
        <w:rPr>
          <w:spacing w:val="-3"/>
        </w:rPr>
        <w:t xml:space="preserve"> </w:t>
      </w:r>
      <w:r>
        <w:rPr/>
        <w:t>связанных</w:t>
      </w:r>
      <w:r>
        <w:rPr>
          <w:spacing w:val="-1"/>
        </w:rPr>
        <w:t xml:space="preserve"> </w:t>
      </w:r>
      <w:r>
        <w:rPr/>
        <w:t>с</w:t>
      </w:r>
      <w:r>
        <w:rPr>
          <w:spacing w:val="-3"/>
        </w:rPr>
        <w:t xml:space="preserve"> </w:t>
      </w:r>
      <w:r>
        <w:rPr>
          <w:spacing w:val="-2"/>
        </w:rPr>
        <w:t>качеством:</w:t>
      </w:r>
    </w:p>
    <w:p>
      <w:pPr>
        <w:pStyle w:val="ListParagraph"/>
        <w:numPr>
          <w:ilvl w:val="0"/>
          <w:numId w:val="37"/>
        </w:numPr>
        <w:tabs>
          <w:tab w:val="clear" w:pos="720"/>
          <w:tab w:val="left" w:pos="1701" w:leader="none"/>
        </w:tabs>
        <w:spacing w:lineRule="exact" w:line="296" w:before="1" w:after="0"/>
        <w:ind w:left="1701" w:right="0" w:hanging="468"/>
        <w:jc w:val="left"/>
        <w:rPr>
          <w:sz w:val="24"/>
        </w:rPr>
      </w:pPr>
      <w:r>
        <w:rPr>
          <w:sz w:val="24"/>
        </w:rPr>
        <w:t>Проводимых</w:t>
      </w:r>
      <w:r>
        <w:rPr>
          <w:spacing w:val="-5"/>
          <w:sz w:val="24"/>
        </w:rPr>
        <w:t xml:space="preserve"> </w:t>
      </w:r>
      <w:r>
        <w:rPr>
          <w:sz w:val="24"/>
        </w:rPr>
        <w:t>основных</w:t>
      </w:r>
      <w:r>
        <w:rPr>
          <w:spacing w:val="-6"/>
          <w:sz w:val="24"/>
        </w:rPr>
        <w:t xml:space="preserve"> </w:t>
      </w:r>
      <w:r>
        <w:rPr>
          <w:sz w:val="24"/>
        </w:rPr>
        <w:t>школьных</w:t>
      </w:r>
      <w:r>
        <w:rPr>
          <w:spacing w:val="-3"/>
          <w:sz w:val="24"/>
        </w:rPr>
        <w:t xml:space="preserve"> </w:t>
      </w:r>
      <w:r>
        <w:rPr>
          <w:spacing w:val="-4"/>
          <w:sz w:val="24"/>
        </w:rPr>
        <w:t>дел;</w:t>
      </w:r>
    </w:p>
    <w:p>
      <w:pPr>
        <w:pStyle w:val="ListParagraph"/>
        <w:numPr>
          <w:ilvl w:val="0"/>
          <w:numId w:val="37"/>
        </w:numPr>
        <w:tabs>
          <w:tab w:val="clear" w:pos="720"/>
          <w:tab w:val="left" w:pos="1701" w:leader="none"/>
        </w:tabs>
        <w:spacing w:lineRule="exact" w:line="294" w:before="0" w:after="0"/>
        <w:ind w:left="1701" w:right="0" w:hanging="468"/>
        <w:jc w:val="left"/>
        <w:rPr>
          <w:sz w:val="24"/>
        </w:rPr>
      </w:pPr>
      <w:r>
        <w:rPr>
          <w:sz w:val="24"/>
        </w:rPr>
        <w:t>Деятельности</w:t>
      </w:r>
      <w:r>
        <w:rPr>
          <w:spacing w:val="-4"/>
          <w:sz w:val="24"/>
        </w:rPr>
        <w:t xml:space="preserve"> </w:t>
      </w:r>
      <w:r>
        <w:rPr>
          <w:sz w:val="24"/>
        </w:rPr>
        <w:t>классных</w:t>
      </w:r>
      <w:r>
        <w:rPr>
          <w:spacing w:val="-4"/>
          <w:sz w:val="24"/>
        </w:rPr>
        <w:t xml:space="preserve"> </w:t>
      </w:r>
      <w:r>
        <w:rPr>
          <w:sz w:val="24"/>
        </w:rPr>
        <w:t>руководителей</w:t>
      </w:r>
      <w:r>
        <w:rPr>
          <w:spacing w:val="-5"/>
          <w:sz w:val="24"/>
        </w:rPr>
        <w:t xml:space="preserve"> </w:t>
      </w:r>
      <w:r>
        <w:rPr>
          <w:sz w:val="24"/>
        </w:rPr>
        <w:t>и</w:t>
      </w:r>
      <w:r>
        <w:rPr>
          <w:spacing w:val="-5"/>
          <w:sz w:val="24"/>
        </w:rPr>
        <w:t xml:space="preserve"> </w:t>
      </w:r>
      <w:r>
        <w:rPr>
          <w:sz w:val="24"/>
        </w:rPr>
        <w:t>их</w:t>
      </w:r>
      <w:r>
        <w:rPr>
          <w:spacing w:val="-2"/>
          <w:sz w:val="24"/>
        </w:rPr>
        <w:t xml:space="preserve"> классов;</w:t>
      </w:r>
    </w:p>
    <w:p>
      <w:pPr>
        <w:pStyle w:val="ListParagraph"/>
        <w:numPr>
          <w:ilvl w:val="0"/>
          <w:numId w:val="37"/>
        </w:numPr>
        <w:tabs>
          <w:tab w:val="clear" w:pos="720"/>
          <w:tab w:val="left" w:pos="1701" w:leader="none"/>
        </w:tabs>
        <w:spacing w:lineRule="exact" w:line="295" w:before="0" w:after="0"/>
        <w:ind w:left="1701" w:right="0" w:hanging="468"/>
        <w:jc w:val="left"/>
        <w:rPr>
          <w:sz w:val="24"/>
        </w:rPr>
      </w:pPr>
      <w:r>
        <w:rPr>
          <w:sz w:val="24"/>
        </w:rPr>
        <w:t>Реализации</w:t>
      </w:r>
      <w:r>
        <w:rPr>
          <w:spacing w:val="-8"/>
          <w:sz w:val="24"/>
        </w:rPr>
        <w:t xml:space="preserve"> </w:t>
      </w:r>
      <w:r>
        <w:rPr>
          <w:sz w:val="24"/>
        </w:rPr>
        <w:t>воспитательного</w:t>
      </w:r>
      <w:r>
        <w:rPr>
          <w:spacing w:val="-6"/>
          <w:sz w:val="24"/>
        </w:rPr>
        <w:t xml:space="preserve"> </w:t>
      </w:r>
      <w:r>
        <w:rPr>
          <w:sz w:val="24"/>
        </w:rPr>
        <w:t>потенциала</w:t>
      </w:r>
      <w:r>
        <w:rPr>
          <w:spacing w:val="-5"/>
          <w:sz w:val="24"/>
        </w:rPr>
        <w:t xml:space="preserve"> </w:t>
      </w:r>
      <w:r>
        <w:rPr>
          <w:sz w:val="24"/>
        </w:rPr>
        <w:t>урочной</w:t>
      </w:r>
      <w:r>
        <w:rPr>
          <w:spacing w:val="-5"/>
          <w:sz w:val="24"/>
        </w:rPr>
        <w:t xml:space="preserve"> </w:t>
      </w:r>
      <w:r>
        <w:rPr>
          <w:spacing w:val="-2"/>
          <w:sz w:val="24"/>
        </w:rPr>
        <w:t>деятельности;</w:t>
      </w:r>
    </w:p>
    <w:p>
      <w:pPr>
        <w:pStyle w:val="ListParagraph"/>
        <w:numPr>
          <w:ilvl w:val="0"/>
          <w:numId w:val="37"/>
        </w:numPr>
        <w:tabs>
          <w:tab w:val="clear" w:pos="720"/>
          <w:tab w:val="left" w:pos="1701" w:leader="none"/>
        </w:tabs>
        <w:spacing w:lineRule="exact" w:line="295" w:before="0" w:after="0"/>
        <w:ind w:left="1701" w:right="0" w:hanging="468"/>
        <w:jc w:val="left"/>
        <w:rPr>
          <w:sz w:val="24"/>
        </w:rPr>
      </w:pPr>
      <w:r>
        <w:rPr>
          <w:sz w:val="24"/>
        </w:rPr>
        <w:t>Организуемой</w:t>
      </w:r>
      <w:r>
        <w:rPr>
          <w:spacing w:val="-7"/>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pacing w:val="-2"/>
          <w:sz w:val="24"/>
        </w:rPr>
        <w:t>обучающихся;</w:t>
      </w:r>
    </w:p>
    <w:p>
      <w:pPr>
        <w:pStyle w:val="ListParagraph"/>
        <w:numPr>
          <w:ilvl w:val="0"/>
          <w:numId w:val="37"/>
        </w:numPr>
        <w:tabs>
          <w:tab w:val="clear" w:pos="720"/>
          <w:tab w:val="left" w:pos="1701" w:leader="none"/>
        </w:tabs>
        <w:spacing w:lineRule="exact" w:line="294" w:before="0" w:after="0"/>
        <w:ind w:left="1701" w:right="0" w:hanging="468"/>
        <w:jc w:val="left"/>
        <w:rPr>
          <w:sz w:val="24"/>
        </w:rPr>
      </w:pPr>
      <w:r>
        <w:rPr>
          <w:sz w:val="24"/>
        </w:rPr>
        <w:t>Взаимодействия</w:t>
      </w:r>
      <w:r>
        <w:rPr>
          <w:spacing w:val="-7"/>
          <w:sz w:val="24"/>
        </w:rPr>
        <w:t xml:space="preserve"> </w:t>
      </w:r>
      <w:r>
        <w:rPr>
          <w:sz w:val="24"/>
        </w:rPr>
        <w:t>с</w:t>
      </w:r>
      <w:r>
        <w:rPr>
          <w:spacing w:val="-5"/>
          <w:sz w:val="24"/>
        </w:rPr>
        <w:t xml:space="preserve"> </w:t>
      </w:r>
      <w:r>
        <w:rPr>
          <w:sz w:val="24"/>
        </w:rPr>
        <w:t>родительским</w:t>
      </w:r>
      <w:r>
        <w:rPr>
          <w:spacing w:val="-5"/>
          <w:sz w:val="24"/>
        </w:rPr>
        <w:t xml:space="preserve"> </w:t>
      </w:r>
      <w:r>
        <w:rPr>
          <w:spacing w:val="-2"/>
          <w:sz w:val="24"/>
        </w:rPr>
        <w:t>сообществом;</w:t>
      </w:r>
    </w:p>
    <w:p>
      <w:pPr>
        <w:pStyle w:val="ListParagraph"/>
        <w:numPr>
          <w:ilvl w:val="0"/>
          <w:numId w:val="37"/>
        </w:numPr>
        <w:tabs>
          <w:tab w:val="clear" w:pos="720"/>
          <w:tab w:val="left" w:pos="1701" w:leader="none"/>
        </w:tabs>
        <w:spacing w:lineRule="exact" w:line="294" w:before="0" w:after="0"/>
        <w:ind w:left="1701" w:right="0" w:hanging="468"/>
        <w:jc w:val="left"/>
        <w:rPr>
          <w:sz w:val="24"/>
        </w:rPr>
      </w:pPr>
      <w:r>
        <w:rPr>
          <w:sz w:val="24"/>
        </w:rPr>
        <w:t>Деятельности</w:t>
      </w:r>
      <w:r>
        <w:rPr>
          <w:spacing w:val="-6"/>
          <w:sz w:val="24"/>
        </w:rPr>
        <w:t xml:space="preserve"> </w:t>
      </w:r>
      <w:r>
        <w:rPr>
          <w:sz w:val="24"/>
        </w:rPr>
        <w:t>ученического</w:t>
      </w:r>
      <w:r>
        <w:rPr>
          <w:spacing w:val="-7"/>
          <w:sz w:val="24"/>
        </w:rPr>
        <w:t xml:space="preserve"> </w:t>
      </w:r>
      <w:r>
        <w:rPr>
          <w:spacing w:val="-2"/>
          <w:sz w:val="24"/>
        </w:rPr>
        <w:t>самоуправления;</w:t>
      </w:r>
    </w:p>
    <w:p>
      <w:pPr>
        <w:pStyle w:val="ListParagraph"/>
        <w:numPr>
          <w:ilvl w:val="0"/>
          <w:numId w:val="37"/>
        </w:numPr>
        <w:tabs>
          <w:tab w:val="clear" w:pos="720"/>
          <w:tab w:val="left" w:pos="1701" w:leader="none"/>
        </w:tabs>
        <w:spacing w:lineRule="exact" w:line="295" w:before="0" w:after="0"/>
        <w:ind w:left="1701" w:right="0" w:hanging="468"/>
        <w:jc w:val="left"/>
        <w:rPr>
          <w:sz w:val="24"/>
        </w:rPr>
      </w:pPr>
      <w:r>
        <w:rPr>
          <w:sz w:val="24"/>
        </w:rPr>
        <w:t>Деятельности</w:t>
      </w:r>
      <w:r>
        <w:rPr>
          <w:spacing w:val="-5"/>
          <w:sz w:val="24"/>
        </w:rPr>
        <w:t xml:space="preserve"> </w:t>
      </w:r>
      <w:r>
        <w:rPr>
          <w:sz w:val="24"/>
        </w:rPr>
        <w:t>по</w:t>
      </w:r>
      <w:r>
        <w:rPr>
          <w:spacing w:val="-9"/>
          <w:sz w:val="24"/>
        </w:rPr>
        <w:t xml:space="preserve"> </w:t>
      </w:r>
      <w:r>
        <w:rPr>
          <w:sz w:val="24"/>
        </w:rPr>
        <w:t>профориентации</w:t>
      </w:r>
      <w:r>
        <w:rPr>
          <w:spacing w:val="-5"/>
          <w:sz w:val="24"/>
        </w:rPr>
        <w:t xml:space="preserve"> </w:t>
      </w:r>
      <w:r>
        <w:rPr>
          <w:spacing w:val="-2"/>
          <w:sz w:val="24"/>
        </w:rPr>
        <w:t>обучающихся;</w:t>
      </w:r>
    </w:p>
    <w:p>
      <w:pPr>
        <w:pStyle w:val="ListParagraph"/>
        <w:numPr>
          <w:ilvl w:val="0"/>
          <w:numId w:val="37"/>
        </w:numPr>
        <w:tabs>
          <w:tab w:val="clear" w:pos="720"/>
          <w:tab w:val="left" w:pos="1701" w:leader="none"/>
        </w:tabs>
        <w:spacing w:lineRule="exact" w:line="295" w:before="0" w:after="0"/>
        <w:ind w:left="1701" w:right="0" w:hanging="468"/>
        <w:jc w:val="left"/>
        <w:rPr>
          <w:sz w:val="24"/>
        </w:rPr>
      </w:pPr>
      <w:r>
        <w:rPr>
          <w:sz w:val="24"/>
        </w:rPr>
        <w:t>Деятельности</w:t>
      </w:r>
      <w:r>
        <w:rPr>
          <w:spacing w:val="-2"/>
          <w:sz w:val="24"/>
        </w:rPr>
        <w:t xml:space="preserve"> </w:t>
      </w:r>
      <w:r>
        <w:rPr>
          <w:sz w:val="24"/>
        </w:rPr>
        <w:t>по</w:t>
      </w:r>
      <w:r>
        <w:rPr>
          <w:spacing w:val="-6"/>
          <w:sz w:val="24"/>
        </w:rPr>
        <w:t xml:space="preserve"> </w:t>
      </w:r>
      <w:r>
        <w:rPr>
          <w:sz w:val="24"/>
        </w:rPr>
        <w:t>профилактике</w:t>
      </w:r>
      <w:r>
        <w:rPr>
          <w:spacing w:val="-3"/>
          <w:sz w:val="24"/>
        </w:rPr>
        <w:t xml:space="preserve"> </w:t>
      </w:r>
      <w:r>
        <w:rPr>
          <w:sz w:val="24"/>
        </w:rPr>
        <w:t>и</w:t>
      </w:r>
      <w:r>
        <w:rPr>
          <w:spacing w:val="-3"/>
          <w:sz w:val="24"/>
        </w:rPr>
        <w:t xml:space="preserve"> </w:t>
      </w:r>
      <w:r>
        <w:rPr>
          <w:spacing w:val="-2"/>
          <w:sz w:val="24"/>
        </w:rPr>
        <w:t>безопасности;</w:t>
      </w:r>
    </w:p>
    <w:p>
      <w:pPr>
        <w:pStyle w:val="ListParagraph"/>
        <w:numPr>
          <w:ilvl w:val="0"/>
          <w:numId w:val="37"/>
        </w:numPr>
        <w:tabs>
          <w:tab w:val="clear" w:pos="720"/>
          <w:tab w:val="left" w:pos="1701" w:leader="none"/>
        </w:tabs>
        <w:spacing w:lineRule="exact" w:line="294" w:before="0" w:after="0"/>
        <w:ind w:left="1701" w:right="0" w:hanging="468"/>
        <w:jc w:val="left"/>
        <w:rPr>
          <w:sz w:val="24"/>
        </w:rPr>
      </w:pPr>
      <w:r>
        <w:rPr>
          <w:sz w:val="24"/>
        </w:rPr>
        <w:t>Внешкольных</w:t>
      </w:r>
      <w:r>
        <w:rPr>
          <w:spacing w:val="-6"/>
          <w:sz w:val="24"/>
        </w:rPr>
        <w:t xml:space="preserve"> </w:t>
      </w:r>
      <w:r>
        <w:rPr>
          <w:spacing w:val="-2"/>
          <w:sz w:val="24"/>
        </w:rPr>
        <w:t>мероприятий;</w:t>
      </w:r>
    </w:p>
    <w:p>
      <w:pPr>
        <w:pStyle w:val="ListParagraph"/>
        <w:numPr>
          <w:ilvl w:val="0"/>
          <w:numId w:val="37"/>
        </w:numPr>
        <w:tabs>
          <w:tab w:val="clear" w:pos="720"/>
          <w:tab w:val="left" w:pos="1701" w:leader="none"/>
        </w:tabs>
        <w:spacing w:lineRule="exact" w:line="294" w:before="0" w:after="0"/>
        <w:ind w:left="1701" w:right="0" w:hanging="468"/>
        <w:jc w:val="left"/>
        <w:rPr>
          <w:sz w:val="24"/>
        </w:rPr>
      </w:pPr>
      <w:r>
        <w:rPr>
          <w:sz w:val="24"/>
        </w:rPr>
        <w:t>Создания</w:t>
      </w:r>
      <w:r>
        <w:rPr>
          <w:spacing w:val="-9"/>
          <w:sz w:val="24"/>
        </w:rPr>
        <w:t xml:space="preserve"> </w:t>
      </w:r>
      <w:r>
        <w:rPr>
          <w:sz w:val="24"/>
        </w:rPr>
        <w:t>и</w:t>
      </w:r>
      <w:r>
        <w:rPr>
          <w:spacing w:val="-3"/>
          <w:sz w:val="24"/>
        </w:rPr>
        <w:t xml:space="preserve"> </w:t>
      </w:r>
      <w:r>
        <w:rPr>
          <w:sz w:val="24"/>
        </w:rPr>
        <w:t>поддержки</w:t>
      </w:r>
      <w:r>
        <w:rPr>
          <w:spacing w:val="-6"/>
          <w:sz w:val="24"/>
        </w:rPr>
        <w:t xml:space="preserve"> </w:t>
      </w:r>
      <w:r>
        <w:rPr>
          <w:sz w:val="24"/>
        </w:rPr>
        <w:t>предметно-пространственной</w:t>
      </w:r>
      <w:r>
        <w:rPr>
          <w:spacing w:val="-3"/>
          <w:sz w:val="24"/>
        </w:rPr>
        <w:t xml:space="preserve"> </w:t>
      </w:r>
      <w:r>
        <w:rPr>
          <w:spacing w:val="-2"/>
          <w:sz w:val="24"/>
        </w:rPr>
        <w:t>среды;</w:t>
      </w:r>
    </w:p>
    <w:p>
      <w:pPr>
        <w:pStyle w:val="ListParagraph"/>
        <w:numPr>
          <w:ilvl w:val="0"/>
          <w:numId w:val="37"/>
        </w:numPr>
        <w:tabs>
          <w:tab w:val="clear" w:pos="720"/>
          <w:tab w:val="left" w:pos="1701" w:leader="none"/>
        </w:tabs>
        <w:spacing w:lineRule="exact" w:line="295" w:before="0" w:after="0"/>
        <w:ind w:left="1701" w:right="0" w:hanging="468"/>
        <w:jc w:val="left"/>
        <w:rPr>
          <w:sz w:val="24"/>
        </w:rPr>
      </w:pPr>
      <w:r>
        <w:rPr>
          <w:sz w:val="24"/>
        </w:rPr>
        <w:t>Реализации</w:t>
      </w:r>
      <w:r>
        <w:rPr>
          <w:spacing w:val="-6"/>
          <w:sz w:val="24"/>
        </w:rPr>
        <w:t xml:space="preserve"> </w:t>
      </w:r>
      <w:r>
        <w:rPr>
          <w:sz w:val="24"/>
        </w:rPr>
        <w:t>потенциала</w:t>
      </w:r>
      <w:r>
        <w:rPr>
          <w:spacing w:val="-5"/>
          <w:sz w:val="24"/>
        </w:rPr>
        <w:t xml:space="preserve"> </w:t>
      </w:r>
      <w:r>
        <w:rPr>
          <w:sz w:val="24"/>
        </w:rPr>
        <w:t>социального</w:t>
      </w:r>
      <w:r>
        <w:rPr>
          <w:spacing w:val="-5"/>
          <w:sz w:val="24"/>
        </w:rPr>
        <w:t xml:space="preserve"> </w:t>
      </w:r>
      <w:r>
        <w:rPr>
          <w:spacing w:val="-2"/>
          <w:sz w:val="24"/>
        </w:rPr>
        <w:t>партнёрства.</w:t>
      </w:r>
    </w:p>
    <w:p>
      <w:pPr>
        <w:pStyle w:val="Style13"/>
        <w:ind w:left="952" w:right="1160" w:firstLine="701"/>
        <w:rPr>
          <w:sz w:val="24"/>
        </w:rPr>
      </w:pPr>
      <w:r>
        <w:rPr/>
        <w:t>Итогом самоанализа является перечень выявленных проблем, над решением которых предстоит работать педагогическому коллективу.</w:t>
      </w:r>
    </w:p>
    <w:p>
      <w:pPr>
        <w:pStyle w:val="Style13"/>
        <w:spacing w:before="1" w:after="0"/>
        <w:ind w:left="952" w:right="1154" w:firstLine="701"/>
        <w:rPr>
          <w:sz w:val="24"/>
        </w:rPr>
      </w:pPr>
      <w:r>
        <w:rPr>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pPr>
        <w:pStyle w:val="Style13"/>
        <w:spacing w:before="1" w:after="0"/>
        <w:ind w:left="952" w:right="1154" w:firstLine="701"/>
        <w:rPr>
          <w:sz w:val="24"/>
        </w:rPr>
      </w:pPr>
      <w:r>
        <w:rPr>
          <w:sz w:val="24"/>
        </w:rPr>
      </w:r>
    </w:p>
    <w:p>
      <w:pPr>
        <w:pStyle w:val="2"/>
        <w:spacing w:lineRule="auto" w:line="240" w:before="10" w:after="0"/>
        <w:ind w:left="932" w:right="1131" w:firstLine="708"/>
        <w:rPr>
          <w:sz w:val="24"/>
        </w:rPr>
      </w:pPr>
      <w:r>
        <w:rPr/>
        <w:t xml:space="preserve">Перечень информационных ресурсов, используемых в образовательной </w:t>
      </w:r>
      <w:r>
        <w:rPr>
          <w:spacing w:val="-2"/>
        </w:rPr>
        <w:t>деятельности:</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7"/>
        </w:numPr>
        <w:tabs>
          <w:tab w:val="clear" w:pos="720"/>
          <w:tab w:val="left" w:pos="1232" w:leader="none"/>
        </w:tabs>
        <w:spacing w:lineRule="auto" w:line="276" w:before="34" w:after="0"/>
        <w:ind w:left="932" w:right="1406" w:hanging="0"/>
        <w:jc w:val="both"/>
        <w:rPr>
          <w:sz w:val="24"/>
        </w:rPr>
      </w:pPr>
      <w:r>
        <w:rPr>
          <w:sz w:val="24"/>
        </w:rPr>
        <w:t>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w:t>
      </w:r>
      <w:r>
        <w:rPr>
          <w:spacing w:val="40"/>
          <w:sz w:val="24"/>
        </w:rPr>
        <w:t xml:space="preserve"> </w:t>
      </w:r>
      <w:r>
        <w:rPr>
          <w:sz w:val="24"/>
        </w:rPr>
        <w:t xml:space="preserve">учителя. Материалы можно смотреть без регистрации. </w:t>
      </w:r>
      <w:hyperlink r:id="rId582">
        <w:r>
          <w:rPr>
            <w:color w:val="006EC0"/>
            <w:sz w:val="24"/>
          </w:rPr>
          <w:t>https://resh.edu.ru/</w:t>
        </w:r>
      </w:hyperlink>
    </w:p>
    <w:p>
      <w:pPr>
        <w:pStyle w:val="ListParagraph"/>
        <w:numPr>
          <w:ilvl w:val="0"/>
          <w:numId w:val="17"/>
        </w:numPr>
        <w:tabs>
          <w:tab w:val="clear" w:pos="720"/>
          <w:tab w:val="left" w:pos="1189" w:leader="none"/>
        </w:tabs>
        <w:spacing w:lineRule="auto" w:line="276" w:before="65" w:after="0"/>
        <w:ind w:left="932" w:right="1405" w:hanging="0"/>
        <w:jc w:val="both"/>
        <w:rPr>
          <w:sz w:val="24"/>
        </w:rPr>
      </w:pPr>
      <w:r>
        <w:rPr>
          <w:sz w:val="24"/>
        </w:rPr>
        <w:t>«Учи.ру»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w:t>
      </w:r>
      <w:r>
        <w:rPr>
          <w:color w:val="006EC0"/>
          <w:sz w:val="24"/>
        </w:rPr>
        <w:t xml:space="preserve">. </w:t>
      </w:r>
      <w:hyperlink r:id="rId583">
        <w:r>
          <w:rPr>
            <w:color w:val="006EC0"/>
            <w:sz w:val="24"/>
          </w:rPr>
          <w:t>https://uchi.ru/</w:t>
        </w:r>
      </w:hyperlink>
    </w:p>
    <w:p>
      <w:pPr>
        <w:pStyle w:val="ListParagraph"/>
        <w:numPr>
          <w:ilvl w:val="0"/>
          <w:numId w:val="17"/>
        </w:numPr>
        <w:tabs>
          <w:tab w:val="clear" w:pos="720"/>
          <w:tab w:val="left" w:pos="1191" w:leader="none"/>
        </w:tabs>
        <w:spacing w:lineRule="auto" w:line="276" w:before="1" w:after="0"/>
        <w:ind w:left="932" w:right="1404" w:hanging="0"/>
        <w:jc w:val="both"/>
        <w:rPr>
          <w:sz w:val="24"/>
        </w:rPr>
      </w:pPr>
      <w:r>
        <w:rPr>
          <w:sz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584">
        <w:r>
          <w:rPr>
            <w:color w:val="006EC0"/>
            <w:sz w:val="24"/>
          </w:rPr>
          <w:t>https://education.yandex.ru/home/</w:t>
        </w:r>
      </w:hyperlink>
    </w:p>
    <w:p>
      <w:pPr>
        <w:pStyle w:val="ListParagraph"/>
        <w:numPr>
          <w:ilvl w:val="0"/>
          <w:numId w:val="17"/>
        </w:numPr>
        <w:tabs>
          <w:tab w:val="clear" w:pos="720"/>
          <w:tab w:val="left" w:pos="1237" w:leader="none"/>
        </w:tabs>
        <w:spacing w:lineRule="auto" w:line="276" w:before="0" w:after="0"/>
        <w:ind w:left="932" w:right="1401" w:hanging="0"/>
        <w:jc w:val="both"/>
        <w:rPr>
          <w:sz w:val="24"/>
        </w:rPr>
      </w:pPr>
      <w:r>
        <w:rPr>
          <w:sz w:val="24"/>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 полнить другой вариант. Учитель получает отчёт о том, как ученики справляются с заданиями. </w:t>
      </w:r>
      <w:hyperlink r:id="rId585">
        <w:r>
          <w:rPr>
            <w:color w:val="006EC0"/>
            <w:sz w:val="24"/>
          </w:rPr>
          <w:t>https://www.yaklass.ru/</w:t>
        </w:r>
      </w:hyperlink>
    </w:p>
    <w:p>
      <w:pPr>
        <w:pStyle w:val="ListParagraph"/>
        <w:numPr>
          <w:ilvl w:val="0"/>
          <w:numId w:val="17"/>
        </w:numPr>
        <w:tabs>
          <w:tab w:val="clear" w:pos="720"/>
          <w:tab w:val="left" w:pos="1244" w:leader="none"/>
        </w:tabs>
        <w:spacing w:lineRule="auto" w:line="276" w:before="0" w:after="0"/>
        <w:ind w:left="932" w:right="1396" w:hanging="0"/>
        <w:jc w:val="both"/>
        <w:rPr>
          <w:sz w:val="24"/>
        </w:rPr>
      </w:pPr>
      <w:r>
        <w:rPr>
          <w:sz w:val="24"/>
        </w:rPr>
        <w:t xml:space="preserve">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 возрасте с 3 до 7 лет, а также разработаны онлайн курсы для обучающихся 1- 11 классов. Предусмотрена система видеоконференций и мессенджер. </w:t>
      </w:r>
      <w:hyperlink r:id="rId586">
        <w:r>
          <w:rPr>
            <w:color w:val="006EC0"/>
            <w:sz w:val="24"/>
          </w:rPr>
          <w:t>https://mob-edu.ru/</w:t>
        </w:r>
      </w:hyperlink>
    </w:p>
    <w:p>
      <w:pPr>
        <w:pStyle w:val="ListParagraph"/>
        <w:numPr>
          <w:ilvl w:val="0"/>
          <w:numId w:val="17"/>
        </w:numPr>
        <w:tabs>
          <w:tab w:val="clear" w:pos="720"/>
          <w:tab w:val="left" w:pos="1191" w:leader="none"/>
        </w:tabs>
        <w:spacing w:lineRule="auto" w:line="276" w:before="0" w:after="0"/>
        <w:ind w:left="932" w:right="1401" w:hanging="0"/>
        <w:jc w:val="both"/>
        <w:rPr>
          <w:sz w:val="24"/>
        </w:rPr>
      </w:pPr>
      <w:r>
        <w:rPr>
          <w:sz w:val="24"/>
        </w:rPr>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hyperlink r:id="rId587">
        <w:r>
          <w:rPr>
            <w:color w:val="006EC0"/>
            <w:sz w:val="24"/>
          </w:rPr>
          <w:t>https://foxford.ru/about</w:t>
        </w:r>
      </w:hyperlink>
    </w:p>
    <w:p>
      <w:pPr>
        <w:pStyle w:val="ListParagraph"/>
        <w:numPr>
          <w:ilvl w:val="0"/>
          <w:numId w:val="17"/>
        </w:numPr>
        <w:tabs>
          <w:tab w:val="clear" w:pos="720"/>
          <w:tab w:val="left" w:pos="1220" w:leader="none"/>
        </w:tabs>
        <w:spacing w:lineRule="auto" w:line="276" w:before="0" w:after="0"/>
        <w:ind w:left="932" w:right="1400" w:hanging="0"/>
        <w:jc w:val="both"/>
        <w:rPr>
          <w:sz w:val="24"/>
        </w:rPr>
      </w:pPr>
      <w:r>
        <w:rPr>
          <w:sz w:val="24"/>
        </w:rPr>
        <w:t>«Сириус.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w:t>
      </w:r>
      <w:r>
        <w:rPr>
          <w:spacing w:val="40"/>
          <w:sz w:val="24"/>
        </w:rPr>
        <w:t xml:space="preserve"> </w:t>
      </w:r>
      <w:r>
        <w:rPr>
          <w:sz w:val="24"/>
        </w:rPr>
        <w:t xml:space="preserve">повышения квалификации педагогов. </w:t>
      </w:r>
      <w:hyperlink r:id="rId588">
        <w:r>
          <w:rPr>
            <w:color w:val="006EC0"/>
            <w:sz w:val="24"/>
          </w:rPr>
          <w:t>https://edu.sirius.online/#/</w:t>
        </w:r>
      </w:hyperlink>
    </w:p>
    <w:p>
      <w:pPr>
        <w:pStyle w:val="ListParagraph"/>
        <w:numPr>
          <w:ilvl w:val="0"/>
          <w:numId w:val="17"/>
        </w:numPr>
        <w:tabs>
          <w:tab w:val="clear" w:pos="720"/>
          <w:tab w:val="left" w:pos="1357" w:leader="none"/>
        </w:tabs>
        <w:spacing w:lineRule="auto" w:line="276" w:before="0" w:after="0"/>
        <w:ind w:left="932" w:right="1392" w:hanging="0"/>
        <w:jc w:val="both"/>
        <w:rPr>
          <w:sz w:val="24"/>
        </w:rPr>
      </w:pPr>
      <w:r>
        <w:rPr>
          <w:sz w:val="24"/>
        </w:rPr>
        <w:t>«Маркетплейс образовательных услуг» - доступ к каталогу интерактивных образовательных материалов, учебной литературе, электронным книгам, обучающим</w:t>
      </w:r>
      <w:r>
        <w:rPr>
          <w:spacing w:val="40"/>
          <w:sz w:val="24"/>
        </w:rPr>
        <w:t xml:space="preserve"> </w:t>
      </w:r>
      <w:r>
        <w:rPr>
          <w:sz w:val="24"/>
        </w:rPr>
        <w:t xml:space="preserve">видео и курсам. В наполнение ресурса вовлечены ведущие российские компании разного профиля, среди которых – «Яндекс», «1С», «Учи.ру», «Скайенг», «Кодвардс», издательство «Просвещение» и другие. </w:t>
      </w:r>
      <w:hyperlink r:id="rId589">
        <w:r>
          <w:rPr>
            <w:color w:val="006EC0"/>
            <w:sz w:val="24"/>
          </w:rPr>
          <w:t>https://elducation.ru/</w:t>
        </w:r>
      </w:hyperlink>
    </w:p>
    <w:p>
      <w:pPr>
        <w:pStyle w:val="ListParagraph"/>
        <w:numPr>
          <w:ilvl w:val="0"/>
          <w:numId w:val="17"/>
        </w:numPr>
        <w:tabs>
          <w:tab w:val="clear" w:pos="720"/>
          <w:tab w:val="left" w:pos="1294" w:leader="none"/>
        </w:tabs>
        <w:spacing w:lineRule="auto" w:line="276" w:before="0" w:after="0"/>
        <w:ind w:left="932" w:right="1399" w:hanging="0"/>
        <w:jc w:val="both"/>
        <w:rPr>
          <w:sz w:val="24"/>
        </w:rPr>
      </w:pPr>
      <w:r>
        <w:rPr>
          <w:sz w:val="24"/>
        </w:rPr>
        <w:t xml:space="preserve">«ИнтернетУрок»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естественнонаучного и гуманитарного цикла для 1-11 классов. </w:t>
      </w:r>
      <w:hyperlink r:id="rId590">
        <w:r>
          <w:rPr>
            <w:color w:val="0000FF"/>
            <w:spacing w:val="-2"/>
            <w:sz w:val="24"/>
            <w:u w:val="single" w:color="0000FF"/>
          </w:rPr>
          <w:t>https://interneturok.ru/</w:t>
        </w:r>
      </w:hyperlink>
    </w:p>
    <w:p>
      <w:pPr>
        <w:pStyle w:val="ListParagraph"/>
        <w:numPr>
          <w:ilvl w:val="0"/>
          <w:numId w:val="17"/>
        </w:numPr>
        <w:tabs>
          <w:tab w:val="clear" w:pos="720"/>
          <w:tab w:val="left" w:pos="1297" w:leader="none"/>
        </w:tabs>
        <w:spacing w:lineRule="auto" w:line="240" w:before="0" w:after="0"/>
        <w:ind w:left="1297" w:right="0" w:hanging="365"/>
        <w:jc w:val="both"/>
        <w:rPr>
          <w:sz w:val="24"/>
        </w:rPr>
      </w:pPr>
      <w:r>
        <w:rPr>
          <w:sz w:val="24"/>
        </w:rPr>
        <w:t>«Skyeng»</w:t>
      </w:r>
      <w:r>
        <w:rPr>
          <w:spacing w:val="-17"/>
          <w:sz w:val="24"/>
        </w:rPr>
        <w:t xml:space="preserve"> </w:t>
      </w:r>
      <w:r>
        <w:rPr>
          <w:sz w:val="24"/>
        </w:rPr>
        <w:t>-</w:t>
      </w:r>
      <w:r>
        <w:rPr>
          <w:spacing w:val="-7"/>
          <w:sz w:val="24"/>
        </w:rPr>
        <w:t xml:space="preserve"> </w:t>
      </w:r>
      <w:r>
        <w:rPr>
          <w:sz w:val="24"/>
        </w:rPr>
        <w:t>онлайн-школа</w:t>
      </w:r>
      <w:r>
        <w:rPr>
          <w:spacing w:val="-7"/>
          <w:sz w:val="24"/>
        </w:rPr>
        <w:t xml:space="preserve"> </w:t>
      </w:r>
      <w:r>
        <w:rPr>
          <w:sz w:val="24"/>
        </w:rPr>
        <w:t>по</w:t>
      </w:r>
      <w:r>
        <w:rPr>
          <w:spacing w:val="-6"/>
          <w:sz w:val="24"/>
        </w:rPr>
        <w:t xml:space="preserve"> </w:t>
      </w:r>
      <w:r>
        <w:rPr>
          <w:sz w:val="24"/>
        </w:rPr>
        <w:t>изучению</w:t>
      </w:r>
      <w:r>
        <w:rPr>
          <w:spacing w:val="-4"/>
          <w:sz w:val="24"/>
        </w:rPr>
        <w:t xml:space="preserve"> </w:t>
      </w:r>
      <w:r>
        <w:rPr>
          <w:sz w:val="24"/>
        </w:rPr>
        <w:t>английского</w:t>
      </w:r>
      <w:r>
        <w:rPr>
          <w:spacing w:val="-5"/>
          <w:sz w:val="24"/>
        </w:rPr>
        <w:t xml:space="preserve"> </w:t>
      </w:r>
      <w:r>
        <w:rPr>
          <w:sz w:val="24"/>
        </w:rPr>
        <w:t>языка.</w:t>
      </w:r>
      <w:r>
        <w:rPr>
          <w:spacing w:val="-5"/>
          <w:sz w:val="24"/>
        </w:rPr>
        <w:t xml:space="preserve"> </w:t>
      </w:r>
      <w:hyperlink r:id="rId591">
        <w:r>
          <w:rPr>
            <w:color w:val="006EC0"/>
            <w:spacing w:val="-2"/>
            <w:sz w:val="24"/>
          </w:rPr>
          <w:t>https://skyeng.ru/</w:t>
        </w:r>
      </w:hyperlink>
    </w:p>
    <w:p>
      <w:pPr>
        <w:pStyle w:val="ListParagraph"/>
        <w:numPr>
          <w:ilvl w:val="0"/>
          <w:numId w:val="17"/>
        </w:numPr>
        <w:tabs>
          <w:tab w:val="clear" w:pos="720"/>
          <w:tab w:val="left" w:pos="1366" w:leader="none"/>
        </w:tabs>
        <w:spacing w:lineRule="auto" w:line="276" w:before="42" w:after="0"/>
        <w:ind w:left="932" w:right="1398" w:hanging="0"/>
        <w:jc w:val="both"/>
        <w:rPr>
          <w:sz w:val="24"/>
        </w:rPr>
      </w:pPr>
      <w:r>
        <w:rPr>
          <w:sz w:val="24"/>
        </w:rPr>
        <w:t xml:space="preserve">«Кодвардс» - платформа для обучения детей в возрасте от 7 до 12 лет основам программирования через выполнение компьютерных и некомпьютерных заданий. </w:t>
      </w:r>
      <w:hyperlink r:id="rId592">
        <w:r>
          <w:rPr>
            <w:color w:val="006EC0"/>
            <w:spacing w:val="-2"/>
            <w:sz w:val="24"/>
          </w:rPr>
          <w:t>https://codewards.ru/</w:t>
        </w:r>
      </w:hyperlink>
    </w:p>
    <w:p>
      <w:pPr>
        <w:pStyle w:val="ListParagraph"/>
        <w:numPr>
          <w:ilvl w:val="0"/>
          <w:numId w:val="17"/>
        </w:numPr>
        <w:tabs>
          <w:tab w:val="clear" w:pos="720"/>
          <w:tab w:val="left" w:pos="1338" w:leader="none"/>
        </w:tabs>
        <w:spacing w:lineRule="auto" w:line="276" w:before="0" w:after="0"/>
        <w:ind w:left="932" w:right="1396" w:hanging="0"/>
        <w:jc w:val="both"/>
        <w:rPr>
          <w:sz w:val="24"/>
        </w:rPr>
      </w:pPr>
      <w:r>
        <w:rPr>
          <w:sz w:val="24"/>
        </w:rPr>
        <w:t xml:space="preserve">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593">
        <w:r>
          <w:rPr>
            <w:color w:val="006EC0"/>
            <w:sz w:val="24"/>
          </w:rPr>
          <w:t>https://media.prosv.ru/</w:t>
        </w:r>
      </w:hyperlink>
    </w:p>
    <w:p>
      <w:pPr>
        <w:pStyle w:val="Normal"/>
        <w:spacing w:lineRule="auto" w:line="276" w:before="1" w:after="0"/>
        <w:ind w:left="932" w:right="1135" w:firstLine="1579"/>
        <w:jc w:val="both"/>
        <w:rPr>
          <w:sz w:val="22"/>
        </w:rPr>
      </w:pPr>
      <w:r>
        <w:rPr>
          <w:sz w:val="22"/>
        </w:rPr>
        <w:t xml:space="preserve">охранения, спорта, досуга, занятости населения и обеспечения безопасности </w:t>
      </w:r>
      <w:r>
        <w:rPr>
          <w:spacing w:val="-2"/>
          <w:sz w:val="22"/>
        </w:rPr>
        <w:t>жизнедеятельности.</w:t>
      </w:r>
    </w:p>
    <w:p>
      <w:pPr>
        <w:pStyle w:val="Style13"/>
        <w:spacing w:lineRule="auto" w:line="276"/>
        <w:ind w:left="932" w:right="1398" w:firstLine="708"/>
        <w:rPr>
          <w:sz w:val="24"/>
        </w:rPr>
      </w:pPr>
      <w:r>
        <w:rPr/>
        <w:t>Эффективное использование информационно-образовательной среды предполагает компетентность работников Учреждения в решении профессиональных задач с применением ИКТ, наличие служб поддержки применения ИКТ.</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auto" w:line="276" w:before="1" w:after="0"/>
        <w:ind w:left="932" w:right="1405" w:firstLine="708"/>
        <w:rPr>
          <w:sz w:val="24"/>
        </w:rPr>
      </w:pPr>
      <w:r>
        <w:rPr/>
        <w:t>Учебно-методическое и информационное обеспечение реализации программы основного</w:t>
      </w:r>
      <w:r>
        <w:rPr>
          <w:spacing w:val="-5"/>
        </w:rPr>
        <w:t xml:space="preserve"> </w:t>
      </w:r>
      <w:r>
        <w:rPr/>
        <w:t>общего</w:t>
      </w:r>
      <w:r>
        <w:rPr>
          <w:spacing w:val="40"/>
        </w:rPr>
        <w:t xml:space="preserve"> </w:t>
      </w:r>
      <w:r>
        <w:rPr/>
        <w:t>образования,</w:t>
      </w:r>
      <w:r>
        <w:rPr>
          <w:spacing w:val="40"/>
        </w:rPr>
        <w:t xml:space="preserve"> </w:t>
      </w:r>
      <w:r>
        <w:rPr/>
        <w:t>в</w:t>
      </w:r>
      <w:r>
        <w:rPr>
          <w:spacing w:val="40"/>
        </w:rPr>
        <w:t xml:space="preserve"> </w:t>
      </w:r>
      <w:r>
        <w:rPr/>
        <w:t>том</w:t>
      </w:r>
      <w:r>
        <w:rPr>
          <w:spacing w:val="40"/>
        </w:rPr>
        <w:t xml:space="preserve"> </w:t>
      </w:r>
      <w:r>
        <w:rPr/>
        <w:t>числе</w:t>
      </w:r>
      <w:r>
        <w:rPr>
          <w:spacing w:val="40"/>
        </w:rPr>
        <w:t xml:space="preserve"> </w:t>
      </w:r>
      <w:r>
        <w:rPr/>
        <w:t>адаптированной,</w:t>
      </w:r>
      <w:r>
        <w:rPr>
          <w:spacing w:val="40"/>
        </w:rPr>
        <w:t xml:space="preserve"> </w:t>
      </w:r>
      <w:r>
        <w:rPr/>
        <w:t>включает</w:t>
      </w:r>
      <w:r>
        <w:rPr>
          <w:spacing w:val="40"/>
        </w:rPr>
        <w:t xml:space="preserve"> </w:t>
      </w:r>
      <w:r>
        <w:rPr/>
        <w:t>характеристики</w:t>
      </w:r>
    </w:p>
    <w:p>
      <w:pPr>
        <w:pStyle w:val="Style13"/>
        <w:spacing w:lineRule="auto" w:line="276" w:before="65" w:after="0"/>
        <w:ind w:left="932" w:right="1396" w:hanging="0"/>
        <w:rPr>
          <w:sz w:val="24"/>
        </w:rPr>
      </w:pPr>
      <w:r>
        <w:rPr/>
        <w:t>оснащения информационно-библиотечного центра, читального зала, учебных кабинетов и лабораторий,</w:t>
      </w:r>
      <w:r>
        <w:rPr>
          <w:spacing w:val="-2"/>
        </w:rPr>
        <w:t xml:space="preserve"> </w:t>
      </w:r>
      <w:r>
        <w:rPr/>
        <w:t>административных</w:t>
      </w:r>
      <w:r>
        <w:rPr>
          <w:spacing w:val="-3"/>
        </w:rPr>
        <w:t xml:space="preserve"> </w:t>
      </w:r>
      <w:r>
        <w:rPr/>
        <w:t>помещений,</w:t>
      </w:r>
      <w:r>
        <w:rPr>
          <w:spacing w:val="-2"/>
        </w:rPr>
        <w:t xml:space="preserve"> </w:t>
      </w:r>
      <w:r>
        <w:rPr/>
        <w:t>сервера</w:t>
      </w:r>
      <w:r>
        <w:rPr>
          <w:spacing w:val="-3"/>
        </w:rPr>
        <w:t xml:space="preserve"> </w:t>
      </w:r>
      <w:r>
        <w:rPr/>
        <w:t>и</w:t>
      </w:r>
      <w:r>
        <w:rPr>
          <w:spacing w:val="-1"/>
        </w:rPr>
        <w:t xml:space="preserve"> </w:t>
      </w:r>
      <w:r>
        <w:rPr/>
        <w:t>официального</w:t>
      </w:r>
      <w:r>
        <w:rPr>
          <w:spacing w:val="-7"/>
        </w:rPr>
        <w:t xml:space="preserve"> </w:t>
      </w:r>
      <w:r>
        <w:rPr/>
        <w:t>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pPr>
        <w:pStyle w:val="Style13"/>
        <w:spacing w:lineRule="auto" w:line="276"/>
        <w:ind w:left="1216" w:right="1398" w:firstLine="424"/>
        <w:rPr>
          <w:sz w:val="24"/>
        </w:rPr>
      </w:pPr>
      <w:r>
        <w:rPr/>
        <w:t xml:space="preserve">Школа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w:t>
      </w:r>
      <w:r>
        <w:rPr>
          <w:spacing w:val="-2"/>
        </w:rPr>
        <w:t>отношений.</w:t>
      </w:r>
    </w:p>
    <w:p>
      <w:pPr>
        <w:pStyle w:val="Style13"/>
        <w:spacing w:lineRule="auto" w:line="276"/>
        <w:ind w:left="1216" w:right="1393" w:firstLine="707"/>
        <w:rPr>
          <w:sz w:val="24"/>
        </w:rPr>
      </w:pPr>
      <w:r>
        <w:rPr/>
        <w:t>Дополнительно школа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 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 ной деятельности),</w:t>
      </w:r>
      <w:r>
        <w:rPr>
          <w:spacing w:val="40"/>
        </w:rPr>
        <w:t xml:space="preserve"> </w:t>
      </w:r>
      <w:r>
        <w:rPr/>
        <w:t xml:space="preserve">учебному модулю, входящему как в обязательную часть основной образова- тельной программы, так и в часть программы, формируемую участниками образовательных от- </w:t>
      </w:r>
      <w:r>
        <w:rPr>
          <w:spacing w:val="-2"/>
        </w:rPr>
        <w:t>ношений.</w:t>
      </w:r>
    </w:p>
    <w:p>
      <w:pPr>
        <w:pStyle w:val="Style13"/>
        <w:spacing w:lineRule="auto" w:line="276" w:before="2" w:after="0"/>
        <w:ind w:left="1216" w:right="1410" w:firstLine="424"/>
        <w:rPr>
          <w:sz w:val="24"/>
        </w:rPr>
      </w:pPr>
      <w:r>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pPr>
        <w:pStyle w:val="Style13"/>
        <w:spacing w:lineRule="auto" w:line="276" w:before="1" w:after="0"/>
        <w:ind w:left="932" w:right="1394" w:firstLine="708"/>
        <w:rPr>
          <w:sz w:val="24"/>
        </w:rPr>
      </w:pPr>
      <w:r>
        <w:rPr/>
        <w:t>Библиотека Учреждения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pPr>
        <w:pStyle w:val="ListParagraph"/>
        <w:numPr>
          <w:ilvl w:val="0"/>
          <w:numId w:val="16"/>
        </w:numPr>
        <w:tabs>
          <w:tab w:val="clear" w:pos="720"/>
          <w:tab w:val="left" w:pos="1119" w:leader="none"/>
        </w:tabs>
        <w:spacing w:lineRule="auto" w:line="240" w:before="0" w:after="0"/>
        <w:ind w:left="932" w:right="1130" w:hanging="0"/>
        <w:jc w:val="both"/>
        <w:rPr>
          <w:sz w:val="22"/>
        </w:rPr>
      </w:pPr>
      <w:r>
        <w:rPr>
          <w:sz w:val="24"/>
        </w:rPr>
        <w:t xml:space="preserve">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pPr>
        <w:pStyle w:val="ListParagraph"/>
        <w:numPr>
          <w:ilvl w:val="0"/>
          <w:numId w:val="16"/>
        </w:numPr>
        <w:tabs>
          <w:tab w:val="clear" w:pos="720"/>
          <w:tab w:val="left" w:pos="1183" w:leader="none"/>
        </w:tabs>
        <w:spacing w:lineRule="auto" w:line="276" w:before="0" w:after="0"/>
        <w:ind w:left="932" w:right="1410" w:hanging="0"/>
        <w:jc w:val="both"/>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pPr>
        <w:pStyle w:val="Style13"/>
        <w:spacing w:lineRule="auto" w:line="276"/>
        <w:ind w:left="1074" w:right="1399" w:hanging="0"/>
        <w:rPr>
          <w:sz w:val="24"/>
        </w:rPr>
      </w:pPr>
      <w:r>
        <w:rPr/>
        <w:t>-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6"/>
        </w:numPr>
        <w:tabs>
          <w:tab w:val="clear" w:pos="720"/>
          <w:tab w:val="left" w:pos="1212" w:leader="none"/>
        </w:tabs>
        <w:spacing w:lineRule="auto" w:line="276" w:before="0" w:after="0"/>
        <w:ind w:left="932" w:right="1400" w:hanging="0"/>
        <w:jc w:val="both"/>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w:t>
      </w:r>
      <w:r>
        <w:rPr>
          <w:spacing w:val="80"/>
          <w:w w:val="150"/>
          <w:sz w:val="24"/>
        </w:rPr>
        <w:t xml:space="preserve"> </w:t>
      </w:r>
      <w:r>
        <w:rPr>
          <w:sz w:val="24"/>
        </w:rPr>
        <w:t>обучающихся,</w:t>
      </w:r>
      <w:r>
        <w:rPr>
          <w:spacing w:val="80"/>
          <w:sz w:val="24"/>
        </w:rPr>
        <w:t xml:space="preserve"> </w:t>
      </w:r>
      <w:r>
        <w:rPr>
          <w:sz w:val="24"/>
        </w:rPr>
        <w:t>родителей</w:t>
      </w:r>
      <w:r>
        <w:rPr>
          <w:spacing w:val="80"/>
          <w:w w:val="150"/>
          <w:sz w:val="24"/>
        </w:rPr>
        <w:t xml:space="preserve"> </w:t>
      </w:r>
      <w:r>
        <w:rPr>
          <w:sz w:val="24"/>
        </w:rPr>
        <w:t>(законных</w:t>
      </w:r>
      <w:r>
        <w:rPr>
          <w:spacing w:val="80"/>
          <w:w w:val="150"/>
          <w:sz w:val="24"/>
        </w:rPr>
        <w:t xml:space="preserve"> </w:t>
      </w:r>
      <w:r>
        <w:rPr>
          <w:sz w:val="24"/>
        </w:rPr>
        <w:t>представителей)</w:t>
      </w:r>
      <w:r>
        <w:rPr>
          <w:spacing w:val="80"/>
          <w:w w:val="150"/>
          <w:sz w:val="24"/>
        </w:rPr>
        <w:t xml:space="preserve"> </w:t>
      </w:r>
      <w:r>
        <w:rPr>
          <w:sz w:val="24"/>
        </w:rPr>
        <w:t>несовершеннолетних</w:t>
      </w:r>
    </w:p>
    <w:p>
      <w:pPr>
        <w:pStyle w:val="Style13"/>
        <w:spacing w:lineRule="auto" w:line="276" w:before="65" w:after="0"/>
        <w:ind w:left="932" w:right="1399" w:hanging="0"/>
        <w:rPr>
          <w:sz w:val="24"/>
        </w:rPr>
      </w:pPr>
      <w:r>
        <w:rPr/>
        <w:t xml:space="preserve">обучающихся с учетом национальных и культурных особенностей субъекта Российской </w:t>
      </w:r>
      <w:r>
        <w:rPr>
          <w:spacing w:val="-2"/>
        </w:rPr>
        <w:t>Федерации;</w:t>
      </w:r>
    </w:p>
    <w:p>
      <w:pPr>
        <w:pStyle w:val="ListParagraph"/>
        <w:numPr>
          <w:ilvl w:val="0"/>
          <w:numId w:val="16"/>
        </w:numPr>
        <w:tabs>
          <w:tab w:val="clear" w:pos="720"/>
          <w:tab w:val="left" w:pos="1303" w:leader="none"/>
        </w:tabs>
        <w:spacing w:lineRule="auto" w:line="276" w:before="0" w:after="0"/>
        <w:ind w:left="932" w:right="1393" w:hanging="0"/>
        <w:jc w:val="both"/>
        <w:rPr>
          <w:sz w:val="24"/>
        </w:rPr>
      </w:pPr>
      <w:r>
        <w:rPr>
          <w:sz w:val="24"/>
        </w:rPr>
        <w:t>эффективного использования профессионального и творческого потенциала педагогических и руководящих работников Учреждения, повышения их профессиональной, коммуникативной, ин- формационной и правовой компетентности;</w:t>
      </w:r>
    </w:p>
    <w:p>
      <w:pPr>
        <w:pStyle w:val="ListParagraph"/>
        <w:numPr>
          <w:ilvl w:val="0"/>
          <w:numId w:val="16"/>
        </w:numPr>
        <w:tabs>
          <w:tab w:val="clear" w:pos="720"/>
          <w:tab w:val="left" w:pos="1233" w:leader="none"/>
        </w:tabs>
        <w:spacing w:lineRule="auto" w:line="276" w:before="0" w:after="0"/>
        <w:ind w:left="932" w:right="1404" w:hanging="0"/>
        <w:jc w:val="both"/>
        <w:rPr>
          <w:sz w:val="24"/>
        </w:rPr>
      </w:pPr>
      <w:r>
        <w:rPr>
          <w:sz w:val="24"/>
        </w:rPr>
        <w:t>эффективного управления Учреждением с использованием ИКТ, современных механизмов финансирования реализации программ основного общего образования.</w:t>
      </w:r>
    </w:p>
    <w:p>
      <w:pPr>
        <w:pStyle w:val="Style13"/>
        <w:spacing w:lineRule="auto" w:line="276"/>
        <w:ind w:left="932" w:right="1401" w:hanging="0"/>
        <w:rPr>
          <w:sz w:val="24"/>
        </w:rPr>
      </w:pPr>
      <w:r>
        <w:rPr/>
        <w:t xml:space="preserve">2. 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w:t>
      </w:r>
      <w:r>
        <w:rPr>
          <w:spacing w:val="-2"/>
        </w:rPr>
        <w:t>Учреждения.</w:t>
      </w:r>
    </w:p>
    <w:p>
      <w:pPr>
        <w:pStyle w:val="3"/>
        <w:spacing w:lineRule="auto" w:line="240" w:before="6" w:after="0"/>
        <w:ind w:left="2044" w:right="1133" w:hanging="0"/>
        <w:rPr>
          <w:sz w:val="24"/>
        </w:rPr>
      </w:pPr>
      <w:r>
        <w:rPr/>
        <w:t xml:space="preserve">Учебно-методические условия, в том числе условия информационного </w:t>
      </w:r>
      <w:r>
        <w:rPr>
          <w:spacing w:val="-2"/>
        </w:rPr>
        <w:t>обеспечения</w:t>
      </w:r>
    </w:p>
    <w:p>
      <w:pPr>
        <w:pStyle w:val="Style13"/>
        <w:spacing w:lineRule="auto" w:line="276" w:before="35" w:after="0"/>
        <w:ind w:left="932" w:right="1412" w:hanging="0"/>
        <w:rPr>
          <w:sz w:val="24"/>
        </w:rPr>
      </w:pPr>
      <w:r>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pPr>
        <w:pStyle w:val="Style13"/>
        <w:spacing w:lineRule="auto" w:line="276"/>
        <w:ind w:left="932" w:right="1391" w:firstLine="708"/>
        <w:rPr>
          <w:sz w:val="24"/>
        </w:rPr>
      </w:pPr>
      <w:r>
        <w:rPr/>
        <w:t xml:space="preserve">Информационно-образовательная среда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w:t>
      </w:r>
      <w:r>
        <w:rPr>
          <w:spacing w:val="-2"/>
        </w:rPr>
        <w:t>среде.</w:t>
      </w:r>
    </w:p>
    <w:p>
      <w:pPr>
        <w:pStyle w:val="Style13"/>
        <w:spacing w:lineRule="exact" w:line="273"/>
        <w:ind w:left="1641" w:right="0" w:hanging="0"/>
        <w:jc w:val="left"/>
        <w:rPr>
          <w:sz w:val="24"/>
        </w:rPr>
      </w:pPr>
      <w:r>
        <w:rPr/>
        <w:t>Информационно-образовательная</w:t>
      </w:r>
      <w:r>
        <w:rPr>
          <w:spacing w:val="-11"/>
        </w:rPr>
        <w:t xml:space="preserve"> </w:t>
      </w:r>
      <w:r>
        <w:rPr/>
        <w:t>среда</w:t>
      </w:r>
      <w:r>
        <w:rPr>
          <w:spacing w:val="-11"/>
        </w:rPr>
        <w:t xml:space="preserve"> </w:t>
      </w:r>
      <w:r>
        <w:rPr/>
        <w:t>Учреждения</w:t>
      </w:r>
      <w:r>
        <w:rPr>
          <w:spacing w:val="-10"/>
        </w:rPr>
        <w:t xml:space="preserve"> </w:t>
      </w:r>
      <w:r>
        <w:rPr/>
        <w:t>должна</w:t>
      </w:r>
      <w:r>
        <w:rPr>
          <w:spacing w:val="-12"/>
        </w:rPr>
        <w:t xml:space="preserve"> </w:t>
      </w:r>
      <w:r>
        <w:rPr>
          <w:spacing w:val="-2"/>
        </w:rPr>
        <w:t>обеспечивать:</w:t>
      </w:r>
    </w:p>
    <w:p>
      <w:pPr>
        <w:pStyle w:val="ListParagraph"/>
        <w:numPr>
          <w:ilvl w:val="0"/>
          <w:numId w:val="15"/>
        </w:numPr>
        <w:tabs>
          <w:tab w:val="clear" w:pos="720"/>
          <w:tab w:val="left" w:pos="1202" w:leader="none"/>
        </w:tabs>
        <w:spacing w:lineRule="auto" w:line="276" w:before="38" w:after="0"/>
        <w:ind w:left="932" w:right="1403" w:hanging="0"/>
        <w:jc w:val="left"/>
        <w:rPr>
          <w:sz w:val="24"/>
        </w:rPr>
      </w:pPr>
      <w:r>
        <w:rPr>
          <w:sz w:val="24"/>
        </w:rPr>
        <w:t>возможность</w:t>
      </w:r>
      <w:r>
        <w:rPr>
          <w:spacing w:val="80"/>
          <w:sz w:val="24"/>
        </w:rPr>
        <w:t xml:space="preserve"> </w:t>
      </w:r>
      <w:r>
        <w:rPr>
          <w:sz w:val="24"/>
        </w:rPr>
        <w:t>использования</w:t>
      </w:r>
      <w:r>
        <w:rPr>
          <w:spacing w:val="80"/>
          <w:sz w:val="24"/>
        </w:rPr>
        <w:t xml:space="preserve"> </w:t>
      </w:r>
      <w:r>
        <w:rPr>
          <w:sz w:val="24"/>
        </w:rPr>
        <w:t>участниками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ресурсов</w:t>
      </w:r>
      <w:r>
        <w:rPr>
          <w:spacing w:val="80"/>
          <w:sz w:val="24"/>
        </w:rPr>
        <w:t xml:space="preserve"> </w:t>
      </w:r>
      <w:r>
        <w:rPr>
          <w:sz w:val="24"/>
        </w:rPr>
        <w:t>и</w:t>
      </w:r>
      <w:r>
        <w:rPr>
          <w:spacing w:val="80"/>
          <w:sz w:val="24"/>
        </w:rPr>
        <w:t xml:space="preserve"> </w:t>
      </w:r>
      <w:r>
        <w:rPr>
          <w:sz w:val="24"/>
        </w:rPr>
        <w:t>сервисовцифровой образовательной среды;</w:t>
      </w:r>
    </w:p>
    <w:p>
      <w:pPr>
        <w:pStyle w:val="Style13"/>
        <w:spacing w:lineRule="auto" w:line="276"/>
        <w:ind w:left="1074" w:right="0" w:hanging="0"/>
        <w:jc w:val="left"/>
        <w:rPr>
          <w:sz w:val="24"/>
        </w:rPr>
      </w:pPr>
      <w:r>
        <w:rPr/>
        <w:t>-</w:t>
      </w:r>
      <w:r>
        <w:rPr>
          <w:spacing w:val="80"/>
          <w:w w:val="150"/>
        </w:rPr>
        <w:t xml:space="preserve"> </w:t>
      </w:r>
      <w:r>
        <w:rPr/>
        <w:t>безопасный</w:t>
      </w:r>
      <w:r>
        <w:rPr>
          <w:spacing w:val="80"/>
          <w:w w:val="150"/>
        </w:rPr>
        <w:t xml:space="preserve"> </w:t>
      </w:r>
      <w:r>
        <w:rPr/>
        <w:t>доступ</w:t>
      </w:r>
      <w:r>
        <w:rPr>
          <w:spacing w:val="80"/>
          <w:w w:val="150"/>
        </w:rPr>
        <w:t xml:space="preserve"> </w:t>
      </w:r>
      <w:r>
        <w:rPr/>
        <w:t>к</w:t>
      </w:r>
      <w:r>
        <w:rPr>
          <w:spacing w:val="80"/>
          <w:w w:val="150"/>
        </w:rPr>
        <w:t xml:space="preserve"> </w:t>
      </w:r>
      <w:r>
        <w:rPr/>
        <w:t>верифицированным</w:t>
      </w:r>
      <w:r>
        <w:rPr>
          <w:spacing w:val="80"/>
          <w:w w:val="150"/>
        </w:rPr>
        <w:t xml:space="preserve"> </w:t>
      </w:r>
      <w:r>
        <w:rPr/>
        <w:t>образовательным</w:t>
      </w:r>
      <w:r>
        <w:rPr>
          <w:spacing w:val="80"/>
          <w:w w:val="150"/>
        </w:rPr>
        <w:t xml:space="preserve"> </w:t>
      </w:r>
      <w:r>
        <w:rPr/>
        <w:t>ресурсам</w:t>
      </w:r>
      <w:r>
        <w:rPr>
          <w:spacing w:val="80"/>
          <w:w w:val="150"/>
        </w:rPr>
        <w:t xml:space="preserve"> </w:t>
      </w:r>
      <w:r>
        <w:rPr/>
        <w:t>цифровой образовательной среды;</w:t>
      </w:r>
    </w:p>
    <w:p>
      <w:pPr>
        <w:pStyle w:val="ListParagraph"/>
        <w:numPr>
          <w:ilvl w:val="0"/>
          <w:numId w:val="15"/>
        </w:numPr>
        <w:tabs>
          <w:tab w:val="clear" w:pos="720"/>
          <w:tab w:val="left" w:pos="1070" w:leader="none"/>
        </w:tabs>
        <w:spacing w:lineRule="exact" w:line="272" w:before="0" w:after="0"/>
        <w:ind w:left="1070" w:right="0" w:hanging="138"/>
        <w:jc w:val="left"/>
        <w:rPr>
          <w:sz w:val="24"/>
        </w:rPr>
      </w:pPr>
      <w:r>
        <w:rPr>
          <w:sz w:val="24"/>
        </w:rPr>
        <w:t>информационно-методическую</w:t>
      </w:r>
      <w:r>
        <w:rPr>
          <w:spacing w:val="-12"/>
          <w:sz w:val="24"/>
        </w:rPr>
        <w:t xml:space="preserve"> </w:t>
      </w:r>
      <w:r>
        <w:rPr>
          <w:sz w:val="24"/>
        </w:rPr>
        <w:t>поддержку</w:t>
      </w:r>
      <w:r>
        <w:rPr>
          <w:spacing w:val="-15"/>
          <w:sz w:val="24"/>
        </w:rPr>
        <w:t xml:space="preserve"> </w:t>
      </w:r>
      <w:r>
        <w:rPr>
          <w:sz w:val="24"/>
        </w:rPr>
        <w:t>образовательной</w:t>
      </w:r>
      <w:r>
        <w:rPr>
          <w:spacing w:val="-8"/>
          <w:sz w:val="24"/>
        </w:rPr>
        <w:t xml:space="preserve"> </w:t>
      </w:r>
      <w:r>
        <w:rPr>
          <w:spacing w:val="-2"/>
          <w:sz w:val="24"/>
        </w:rPr>
        <w:t>деятельности;</w:t>
      </w:r>
    </w:p>
    <w:p>
      <w:pPr>
        <w:pStyle w:val="ListParagraph"/>
        <w:numPr>
          <w:ilvl w:val="0"/>
          <w:numId w:val="15"/>
        </w:numPr>
        <w:tabs>
          <w:tab w:val="clear" w:pos="720"/>
          <w:tab w:val="left" w:pos="1113" w:leader="none"/>
        </w:tabs>
        <w:spacing w:lineRule="auto" w:line="276" w:before="35" w:after="0"/>
        <w:ind w:left="932" w:right="1404" w:hanging="0"/>
        <w:jc w:val="left"/>
        <w:rPr>
          <w:sz w:val="24"/>
        </w:rPr>
      </w:pPr>
      <w:r>
        <w:rPr>
          <w:sz w:val="24"/>
        </w:rPr>
        <w:t>информационное</w:t>
      </w:r>
      <w:r>
        <w:rPr>
          <w:spacing w:val="37"/>
          <w:sz w:val="24"/>
        </w:rPr>
        <w:t xml:space="preserve"> </w:t>
      </w:r>
      <w:r>
        <w:rPr>
          <w:sz w:val="24"/>
        </w:rPr>
        <w:t>сопровождение</w:t>
      </w:r>
      <w:r>
        <w:rPr>
          <w:spacing w:val="37"/>
          <w:sz w:val="24"/>
        </w:rPr>
        <w:t xml:space="preserve"> </w:t>
      </w:r>
      <w:r>
        <w:rPr>
          <w:sz w:val="24"/>
        </w:rPr>
        <w:t>проектирования</w:t>
      </w:r>
      <w:r>
        <w:rPr>
          <w:spacing w:val="37"/>
          <w:sz w:val="24"/>
        </w:rPr>
        <w:t xml:space="preserve"> </w:t>
      </w:r>
      <w:r>
        <w:rPr>
          <w:sz w:val="24"/>
        </w:rPr>
        <w:t>обучающимися</w:t>
      </w:r>
      <w:r>
        <w:rPr>
          <w:spacing w:val="39"/>
          <w:sz w:val="24"/>
        </w:rPr>
        <w:t xml:space="preserve"> </w:t>
      </w:r>
      <w:r>
        <w:rPr>
          <w:sz w:val="24"/>
        </w:rPr>
        <w:t>планов</w:t>
      </w:r>
      <w:r>
        <w:rPr>
          <w:spacing w:val="37"/>
          <w:sz w:val="24"/>
        </w:rPr>
        <w:t xml:space="preserve"> </w:t>
      </w:r>
      <w:r>
        <w:rPr>
          <w:sz w:val="24"/>
        </w:rPr>
        <w:t>продолжения образования и будущего профессионального самоопределения;</w:t>
      </w:r>
    </w:p>
    <w:p>
      <w:pPr>
        <w:pStyle w:val="ListParagraph"/>
        <w:numPr>
          <w:ilvl w:val="0"/>
          <w:numId w:val="15"/>
        </w:numPr>
        <w:tabs>
          <w:tab w:val="clear" w:pos="720"/>
          <w:tab w:val="left" w:pos="1070" w:leader="none"/>
        </w:tabs>
        <w:spacing w:lineRule="exact" w:line="274" w:before="0" w:after="0"/>
        <w:ind w:left="1070" w:right="0" w:hanging="138"/>
        <w:jc w:val="left"/>
        <w:rPr>
          <w:sz w:val="24"/>
        </w:rPr>
      </w:pPr>
      <w:r>
        <w:rPr>
          <w:sz w:val="24"/>
        </w:rPr>
        <w:t>планирование</w:t>
      </w:r>
      <w:r>
        <w:rPr>
          <w:spacing w:val="-9"/>
          <w:sz w:val="24"/>
        </w:rPr>
        <w:t xml:space="preserve"> </w:t>
      </w:r>
      <w:r>
        <w:rPr>
          <w:sz w:val="24"/>
        </w:rPr>
        <w:t>образовательной</w:t>
      </w:r>
      <w:r>
        <w:rPr>
          <w:spacing w:val="-4"/>
          <w:sz w:val="24"/>
        </w:rPr>
        <w:t xml:space="preserve"> </w:t>
      </w:r>
      <w:r>
        <w:rPr>
          <w:sz w:val="24"/>
        </w:rPr>
        <w:t>деятельности</w:t>
      </w:r>
      <w:r>
        <w:rPr>
          <w:spacing w:val="-8"/>
          <w:sz w:val="24"/>
        </w:rPr>
        <w:t xml:space="preserve"> </w:t>
      </w:r>
      <w:r>
        <w:rPr>
          <w:sz w:val="24"/>
        </w:rPr>
        <w:t>и</w:t>
      </w:r>
      <w:r>
        <w:rPr>
          <w:spacing w:val="-6"/>
          <w:sz w:val="24"/>
        </w:rPr>
        <w:t xml:space="preserve"> </w:t>
      </w:r>
      <w:r>
        <w:rPr>
          <w:sz w:val="24"/>
        </w:rPr>
        <w:t>ее</w:t>
      </w:r>
      <w:r>
        <w:rPr>
          <w:spacing w:val="-10"/>
          <w:sz w:val="24"/>
        </w:rPr>
        <w:t xml:space="preserve"> </w:t>
      </w:r>
      <w:r>
        <w:rPr>
          <w:sz w:val="24"/>
        </w:rPr>
        <w:t>ресурсного</w:t>
      </w:r>
      <w:r>
        <w:rPr>
          <w:spacing w:val="-5"/>
          <w:sz w:val="24"/>
        </w:rPr>
        <w:t xml:space="preserve"> </w:t>
      </w:r>
      <w:r>
        <w:rPr>
          <w:spacing w:val="-2"/>
          <w:sz w:val="24"/>
        </w:rPr>
        <w:t>обеспечения;</w:t>
      </w:r>
    </w:p>
    <w:p>
      <w:pPr>
        <w:pStyle w:val="ListParagraph"/>
        <w:numPr>
          <w:ilvl w:val="0"/>
          <w:numId w:val="15"/>
        </w:numPr>
        <w:tabs>
          <w:tab w:val="clear" w:pos="720"/>
          <w:tab w:val="left" w:pos="1070" w:leader="none"/>
        </w:tabs>
        <w:spacing w:lineRule="auto" w:line="240" w:before="38" w:after="0"/>
        <w:ind w:left="1070" w:right="0" w:hanging="138"/>
        <w:jc w:val="left"/>
        <w:rPr>
          <w:sz w:val="24"/>
        </w:rPr>
      </w:pPr>
      <w:r>
        <w:rPr>
          <w:sz w:val="24"/>
        </w:rPr>
        <w:t>мониторинг</w:t>
      </w:r>
      <w:r>
        <w:rPr>
          <w:spacing w:val="-10"/>
          <w:sz w:val="24"/>
        </w:rPr>
        <w:t xml:space="preserve"> </w:t>
      </w:r>
      <w:r>
        <w:rPr>
          <w:sz w:val="24"/>
        </w:rPr>
        <w:t>и</w:t>
      </w:r>
      <w:r>
        <w:rPr>
          <w:spacing w:val="-8"/>
          <w:sz w:val="24"/>
        </w:rPr>
        <w:t xml:space="preserve"> </w:t>
      </w:r>
      <w:r>
        <w:rPr>
          <w:sz w:val="24"/>
        </w:rPr>
        <w:t>фиксацию</w:t>
      </w:r>
      <w:r>
        <w:rPr>
          <w:spacing w:val="-7"/>
          <w:sz w:val="24"/>
        </w:rPr>
        <w:t xml:space="preserve"> </w:t>
      </w:r>
      <w:r>
        <w:rPr>
          <w:sz w:val="24"/>
        </w:rPr>
        <w:t>хода</w:t>
      </w:r>
      <w:r>
        <w:rPr>
          <w:spacing w:val="-10"/>
          <w:sz w:val="24"/>
        </w:rPr>
        <w:t xml:space="preserve"> </w:t>
      </w:r>
      <w:r>
        <w:rPr>
          <w:sz w:val="24"/>
        </w:rPr>
        <w:t>и</w:t>
      </w:r>
      <w:r>
        <w:rPr>
          <w:spacing w:val="-8"/>
          <w:sz w:val="24"/>
        </w:rPr>
        <w:t xml:space="preserve"> </w:t>
      </w:r>
      <w:r>
        <w:rPr>
          <w:sz w:val="24"/>
        </w:rPr>
        <w:t>результатов</w:t>
      </w:r>
      <w:r>
        <w:rPr>
          <w:spacing w:val="-5"/>
          <w:sz w:val="24"/>
        </w:rPr>
        <w:t xml:space="preserve"> </w:t>
      </w:r>
      <w:r>
        <w:rPr>
          <w:sz w:val="24"/>
        </w:rPr>
        <w:t>образовательной</w:t>
      </w:r>
      <w:r>
        <w:rPr>
          <w:spacing w:val="-5"/>
          <w:sz w:val="24"/>
        </w:rPr>
        <w:t xml:space="preserve"> </w:t>
      </w:r>
      <w:r>
        <w:rPr>
          <w:spacing w:val="-2"/>
          <w:sz w:val="24"/>
        </w:rPr>
        <w:t>деятельности;</w:t>
      </w:r>
    </w:p>
    <w:p>
      <w:pPr>
        <w:pStyle w:val="ListParagraph"/>
        <w:numPr>
          <w:ilvl w:val="0"/>
          <w:numId w:val="15"/>
        </w:numPr>
        <w:tabs>
          <w:tab w:val="clear" w:pos="720"/>
          <w:tab w:val="left" w:pos="1070" w:leader="none"/>
        </w:tabs>
        <w:spacing w:lineRule="auto" w:line="240" w:before="39" w:after="0"/>
        <w:ind w:left="1070" w:right="0" w:hanging="138"/>
        <w:jc w:val="left"/>
        <w:rPr>
          <w:sz w:val="24"/>
        </w:rPr>
      </w:pPr>
      <w:r>
        <w:rPr>
          <w:sz w:val="24"/>
        </w:rPr>
        <w:t>мониторинг</w:t>
      </w:r>
      <w:r>
        <w:rPr>
          <w:spacing w:val="-10"/>
          <w:sz w:val="24"/>
        </w:rPr>
        <w:t xml:space="preserve"> </w:t>
      </w:r>
      <w:r>
        <w:rPr>
          <w:sz w:val="24"/>
        </w:rPr>
        <w:t>здоровья</w:t>
      </w:r>
      <w:r>
        <w:rPr>
          <w:spacing w:val="-10"/>
          <w:sz w:val="24"/>
        </w:rPr>
        <w:t xml:space="preserve"> </w:t>
      </w:r>
      <w:r>
        <w:rPr>
          <w:spacing w:val="-2"/>
          <w:sz w:val="24"/>
        </w:rPr>
        <w:t>обучающихся;</w:t>
      </w:r>
    </w:p>
    <w:p>
      <w:pPr>
        <w:pStyle w:val="ListParagraph"/>
        <w:numPr>
          <w:ilvl w:val="0"/>
          <w:numId w:val="15"/>
        </w:numPr>
        <w:tabs>
          <w:tab w:val="clear" w:pos="720"/>
          <w:tab w:val="left" w:pos="1164" w:leader="none"/>
        </w:tabs>
        <w:spacing w:lineRule="auto" w:line="276" w:before="43" w:after="0"/>
        <w:ind w:left="932" w:right="1407" w:hanging="0"/>
        <w:jc w:val="both"/>
        <w:rPr>
          <w:sz w:val="24"/>
        </w:rPr>
      </w:pPr>
      <w:r>
        <w:rPr>
          <w:sz w:val="24"/>
        </w:rPr>
        <w:t>современные процедуры создания, поиска, сбора, анализа, обработки, хранения и представления информации;</w:t>
      </w:r>
    </w:p>
    <w:p>
      <w:pPr>
        <w:pStyle w:val="ListParagraph"/>
        <w:numPr>
          <w:ilvl w:val="0"/>
          <w:numId w:val="15"/>
        </w:numPr>
        <w:tabs>
          <w:tab w:val="clear" w:pos="720"/>
          <w:tab w:val="left" w:pos="1277" w:leader="none"/>
        </w:tabs>
        <w:spacing w:lineRule="auto" w:line="276" w:before="0" w:after="0"/>
        <w:ind w:left="932" w:right="1394" w:hanging="0"/>
        <w:jc w:val="both"/>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w:t>
      </w:r>
    </w:p>
    <w:p>
      <w:pPr>
        <w:pStyle w:val="Style13"/>
        <w:spacing w:before="64" w:after="0"/>
        <w:ind w:left="0" w:right="0" w:hanging="0"/>
        <w:jc w:val="left"/>
        <w:rPr>
          <w:sz w:val="24"/>
        </w:rPr>
      </w:pPr>
      <w:r>
        <w:rPr>
          <w:sz w:val="24"/>
        </w:rPr>
      </w:r>
    </w:p>
    <w:p>
      <w:pPr>
        <w:pStyle w:val="Style13"/>
        <w:spacing w:lineRule="auto" w:line="276"/>
        <w:ind w:left="932" w:right="1403" w:hanging="0"/>
        <w:rPr>
          <w:sz w:val="24"/>
        </w:rPr>
      </w:pPr>
      <w:r>
        <w:rPr/>
        <w:t xml:space="preserve">охранения, спорта, досуга, занятости населения и обеспечения безопасности </w:t>
      </w:r>
      <w:r>
        <w:rPr>
          <w:spacing w:val="-2"/>
        </w:rPr>
        <w:t>жизнедеятельности.</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lineRule="auto" w:line="276" w:before="1" w:after="0"/>
        <w:ind w:left="2044" w:right="1398" w:hanging="0"/>
        <w:rPr>
          <w:sz w:val="24"/>
        </w:rPr>
      </w:pPr>
      <w:r>
        <w:rPr/>
        <w:t>Эффективное использование информационно-образовательной среды предполагает компетентность работников Учреждения в решении профессиональных</w:t>
      </w:r>
      <w:r>
        <w:rPr>
          <w:spacing w:val="64"/>
          <w:w w:val="150"/>
        </w:rPr>
        <w:t xml:space="preserve"> </w:t>
      </w:r>
      <w:r>
        <w:rPr/>
        <w:t>задач</w:t>
      </w:r>
      <w:r>
        <w:rPr>
          <w:spacing w:val="64"/>
          <w:w w:val="150"/>
        </w:rPr>
        <w:t xml:space="preserve"> </w:t>
      </w:r>
      <w:r>
        <w:rPr/>
        <w:t>с</w:t>
      </w:r>
      <w:r>
        <w:rPr>
          <w:spacing w:val="66"/>
          <w:w w:val="150"/>
        </w:rPr>
        <w:t xml:space="preserve"> </w:t>
      </w:r>
      <w:r>
        <w:rPr/>
        <w:t>применением</w:t>
      </w:r>
      <w:r>
        <w:rPr>
          <w:spacing w:val="63"/>
          <w:w w:val="150"/>
        </w:rPr>
        <w:t xml:space="preserve"> </w:t>
      </w:r>
      <w:r>
        <w:rPr/>
        <w:t>ИКТ,</w:t>
      </w:r>
      <w:r>
        <w:rPr>
          <w:spacing w:val="65"/>
          <w:w w:val="150"/>
        </w:rPr>
        <w:t xml:space="preserve"> </w:t>
      </w:r>
      <w:r>
        <w:rPr/>
        <w:t>наличие</w:t>
      </w:r>
      <w:r>
        <w:rPr>
          <w:spacing w:val="71"/>
          <w:w w:val="150"/>
        </w:rPr>
        <w:t xml:space="preserve"> </w:t>
      </w:r>
      <w:r>
        <w:rPr/>
        <w:t>служб</w:t>
      </w:r>
      <w:r>
        <w:rPr>
          <w:spacing w:val="65"/>
          <w:w w:val="150"/>
        </w:rPr>
        <w:t xml:space="preserve"> </w:t>
      </w:r>
      <w:r>
        <w:rPr>
          <w:spacing w:val="-2"/>
        </w:rPr>
        <w:t>поддержки</w:t>
      </w:r>
    </w:p>
    <w:p>
      <w:pPr>
        <w:pStyle w:val="Style13"/>
        <w:spacing w:before="65" w:after="0"/>
        <w:ind w:left="2044" w:right="0" w:hanging="0"/>
        <w:rPr>
          <w:sz w:val="24"/>
        </w:rPr>
      </w:pPr>
      <w:r>
        <w:rPr/>
        <w:t>применения</w:t>
      </w:r>
      <w:r>
        <w:rPr>
          <w:spacing w:val="-4"/>
        </w:rPr>
        <w:t xml:space="preserve"> ИКТ.</w:t>
      </w:r>
    </w:p>
    <w:p>
      <w:pPr>
        <w:pStyle w:val="Style13"/>
        <w:spacing w:lineRule="auto" w:line="276" w:before="41" w:after="0"/>
        <w:ind w:left="2044" w:right="1394" w:firstLine="708"/>
        <w:rPr>
          <w:sz w:val="24"/>
        </w:rPr>
      </w:pPr>
      <w:r>
        <w:rPr/>
        <w:t xml:space="preserve">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 формационно-библиотечного центра, читального зала, учебных кабинетов и лабораторий, ад- министративных помещений, сервера и официального сайта. Организации, внутренней (локаль- ной) сети, внешней (в том числе глобальной) сети и направлено на обеспечение широкого, по- 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w:t>
      </w:r>
      <w:r>
        <w:rPr>
          <w:spacing w:val="-2"/>
        </w:rPr>
        <w:t>осуществления.</w:t>
      </w:r>
    </w:p>
    <w:p>
      <w:pPr>
        <w:pStyle w:val="Style13"/>
        <w:spacing w:lineRule="auto" w:line="276"/>
        <w:ind w:left="2044" w:right="1400" w:firstLine="768"/>
        <w:rPr>
          <w:sz w:val="24"/>
        </w:rPr>
      </w:pPr>
      <w:r>
        <w:rPr/>
        <w:t>Школа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 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w:t>
      </w:r>
      <w:r>
        <w:rPr>
          <w:spacing w:val="80"/>
        </w:rPr>
        <w:t xml:space="preserve"> </w:t>
      </w:r>
      <w:r>
        <w:rPr/>
        <w:t>перечень организаций, осуществляющих выпуск учебных пособий, которые допускаются к использова- 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pPr>
        <w:pStyle w:val="Style13"/>
        <w:spacing w:lineRule="auto" w:line="276" w:before="2" w:after="0"/>
        <w:ind w:left="2044" w:right="1394" w:firstLine="708"/>
        <w:rPr>
          <w:sz w:val="24"/>
        </w:rPr>
      </w:pPr>
      <w:r>
        <w:rPr/>
        <w:t>Дополнительно школа предоставляет учебные пособия в электронной форме, выпу- 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w:t>
      </w:r>
      <w:r>
        <w:rPr>
          <w:spacing w:val="-1"/>
        </w:rPr>
        <w:t xml:space="preserve"> </w:t>
      </w:r>
      <w:r>
        <w:rPr/>
        <w:t xml:space="preserve">начального общего, основного общего, среднего об- 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 ной деятельности), учебному модулю, входящему как в обязательную часть основной образова- тельной программы, так и в часть программы, формируемую участниками образовательных от- </w:t>
      </w:r>
      <w:r>
        <w:rPr>
          <w:spacing w:val="-2"/>
        </w:rPr>
        <w:t>ношений.</w:t>
      </w:r>
    </w:p>
    <w:p>
      <w:pPr>
        <w:pStyle w:val="Style13"/>
        <w:spacing w:lineRule="auto" w:line="276" w:before="2" w:after="0"/>
        <w:ind w:left="2044" w:right="1412" w:hanging="0"/>
        <w:rPr>
          <w:sz w:val="24"/>
        </w:rPr>
      </w:pPr>
      <w:r>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pPr>
        <w:pStyle w:val="Style13"/>
        <w:spacing w:lineRule="auto" w:line="276"/>
        <w:ind w:left="2044" w:right="1394" w:hanging="0"/>
        <w:rPr>
          <w:sz w:val="24"/>
        </w:rPr>
      </w:pPr>
      <w:r>
        <w:rPr/>
        <w:t>Библиотека Учреждения укомплектована печатными образовательными ресурсами и ЭОР по всем</w:t>
      </w:r>
      <w:r>
        <w:rPr>
          <w:spacing w:val="-7"/>
        </w:rPr>
        <w:t xml:space="preserve"> </w:t>
      </w:r>
      <w:r>
        <w:rPr/>
        <w:t>учебным предметам учебного плана и имеет фонд дополнительной литературы. Фонд дополни- тельной литературы включает детскую художественную и научно-популярную литературу, справочно- библиографические и периодические издания, сопровождающие реализацию про- граммы основного общего образования.</w:t>
      </w:r>
    </w:p>
    <w:p>
      <w:pPr>
        <w:pStyle w:val="Normal"/>
        <w:spacing w:before="0" w:after="0"/>
        <w:ind w:left="2044" w:right="0" w:hanging="0"/>
        <w:jc w:val="both"/>
        <w:rPr>
          <w:sz w:val="24"/>
        </w:rPr>
      </w:pPr>
      <w:r>
        <w:rPr>
          <w:b/>
          <w:i/>
          <w:sz w:val="24"/>
        </w:rPr>
        <w:t>Информационно-образовательная</w:t>
      </w:r>
      <w:r>
        <w:rPr>
          <w:b/>
          <w:i/>
          <w:spacing w:val="-15"/>
          <w:sz w:val="24"/>
        </w:rPr>
        <w:t xml:space="preserve"> </w:t>
      </w:r>
      <w:r>
        <w:rPr>
          <w:b/>
          <w:i/>
          <w:sz w:val="24"/>
        </w:rPr>
        <w:t>среда</w:t>
      </w:r>
      <w:r>
        <w:rPr>
          <w:b/>
          <w:i/>
          <w:spacing w:val="-12"/>
          <w:sz w:val="24"/>
        </w:rPr>
        <w:t xml:space="preserve"> </w:t>
      </w:r>
      <w:r>
        <w:rPr>
          <w:sz w:val="24"/>
        </w:rPr>
        <w:t>Учреждения</w:t>
      </w:r>
      <w:r>
        <w:rPr>
          <w:spacing w:val="-14"/>
          <w:sz w:val="24"/>
        </w:rPr>
        <w:t xml:space="preserve"> </w:t>
      </w:r>
      <w:r>
        <w:rPr>
          <w:spacing w:val="-2"/>
          <w:sz w:val="24"/>
        </w:rPr>
        <w:t>обеспечивает:</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4"/>
        </w:numPr>
        <w:tabs>
          <w:tab w:val="clear" w:pos="720"/>
          <w:tab w:val="left" w:pos="2211" w:leader="none"/>
        </w:tabs>
        <w:spacing w:lineRule="auto" w:line="240" w:before="40" w:after="0"/>
        <w:ind w:left="2211" w:right="0" w:hanging="167"/>
        <w:jc w:val="both"/>
        <w:rPr>
          <w:sz w:val="24"/>
        </w:rPr>
      </w:pPr>
      <w:r>
        <w:rPr>
          <w:sz w:val="24"/>
        </w:rPr>
        <w:t>доступ</w:t>
      </w:r>
      <w:r>
        <w:rPr>
          <w:spacing w:val="2"/>
          <w:sz w:val="24"/>
        </w:rPr>
        <w:t xml:space="preserve"> </w:t>
      </w:r>
      <w:r>
        <w:rPr>
          <w:sz w:val="24"/>
        </w:rPr>
        <w:t>к</w:t>
      </w:r>
      <w:r>
        <w:rPr>
          <w:spacing w:val="9"/>
          <w:sz w:val="24"/>
        </w:rPr>
        <w:t xml:space="preserve"> </w:t>
      </w:r>
      <w:r>
        <w:rPr>
          <w:sz w:val="24"/>
        </w:rPr>
        <w:t>учебным</w:t>
      </w:r>
      <w:r>
        <w:rPr>
          <w:spacing w:val="2"/>
          <w:sz w:val="24"/>
        </w:rPr>
        <w:t xml:space="preserve"> </w:t>
      </w:r>
      <w:r>
        <w:rPr>
          <w:sz w:val="24"/>
        </w:rPr>
        <w:t>планам,</w:t>
      </w:r>
      <w:r>
        <w:rPr>
          <w:spacing w:val="4"/>
          <w:sz w:val="24"/>
        </w:rPr>
        <w:t xml:space="preserve"> </w:t>
      </w:r>
      <w:r>
        <w:rPr>
          <w:sz w:val="24"/>
        </w:rPr>
        <w:t>рабочим</w:t>
      </w:r>
      <w:r>
        <w:rPr>
          <w:spacing w:val="3"/>
          <w:sz w:val="24"/>
        </w:rPr>
        <w:t xml:space="preserve"> </w:t>
      </w:r>
      <w:r>
        <w:rPr>
          <w:sz w:val="24"/>
        </w:rPr>
        <w:t>программам</w:t>
      </w:r>
      <w:r>
        <w:rPr>
          <w:spacing w:val="8"/>
          <w:sz w:val="24"/>
        </w:rPr>
        <w:t xml:space="preserve"> </w:t>
      </w:r>
      <w:r>
        <w:rPr>
          <w:sz w:val="24"/>
        </w:rPr>
        <w:t>учебных</w:t>
      </w:r>
      <w:r>
        <w:rPr>
          <w:spacing w:val="5"/>
          <w:sz w:val="24"/>
        </w:rPr>
        <w:t xml:space="preserve"> </w:t>
      </w:r>
      <w:r>
        <w:rPr>
          <w:sz w:val="24"/>
        </w:rPr>
        <w:t>предметов,</w:t>
      </w:r>
      <w:r>
        <w:rPr>
          <w:spacing w:val="7"/>
          <w:sz w:val="24"/>
        </w:rPr>
        <w:t xml:space="preserve"> </w:t>
      </w:r>
      <w:r>
        <w:rPr>
          <w:spacing w:val="-2"/>
          <w:sz w:val="24"/>
        </w:rPr>
        <w:t>учебных</w:t>
      </w:r>
    </w:p>
    <w:p>
      <w:pPr>
        <w:pStyle w:val="Normal"/>
        <w:spacing w:lineRule="auto" w:line="276" w:before="65" w:after="0"/>
        <w:ind w:left="2044" w:right="1401" w:hanging="0"/>
        <w:jc w:val="both"/>
        <w:rPr>
          <w:sz w:val="22"/>
        </w:rPr>
      </w:pPr>
      <w:r>
        <w:rPr>
          <w:sz w:val="24"/>
        </w:rPr>
        <w:t xml:space="preserve">курсов (в том числе внеурочной деятельности), учебных модулей, учебным изданиям и образовательным ре- сурсам, указанным в рабочих программах учебных предметов, учебных курсов (в том числе </w:t>
      </w:r>
      <w:r>
        <w:rPr>
          <w:sz w:val="22"/>
        </w:rPr>
        <w:t>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pPr>
        <w:pStyle w:val="ListParagraph"/>
        <w:numPr>
          <w:ilvl w:val="0"/>
          <w:numId w:val="14"/>
        </w:numPr>
        <w:tabs>
          <w:tab w:val="clear" w:pos="720"/>
          <w:tab w:val="left" w:pos="2225" w:leader="none"/>
        </w:tabs>
        <w:spacing w:lineRule="auto" w:line="276" w:before="0" w:after="0"/>
        <w:ind w:left="2044" w:right="1420" w:hanging="0"/>
        <w:jc w:val="both"/>
        <w:rPr>
          <w:sz w:val="24"/>
        </w:rPr>
      </w:pPr>
      <w:r>
        <w:rPr>
          <w:sz w:val="24"/>
        </w:rPr>
        <w:t>доступ к информации о</w:t>
      </w:r>
      <w:r>
        <w:rPr>
          <w:spacing w:val="-1"/>
          <w:sz w:val="24"/>
        </w:rPr>
        <w:t xml:space="preserve"> </w:t>
      </w:r>
      <w:r>
        <w:rPr>
          <w:sz w:val="24"/>
        </w:rPr>
        <w:t>расписании проведения учебных занятий,</w:t>
      </w:r>
      <w:r>
        <w:rPr>
          <w:spacing w:val="-1"/>
          <w:sz w:val="24"/>
        </w:rPr>
        <w:t xml:space="preserve"> </w:t>
      </w:r>
      <w:r>
        <w:rPr>
          <w:sz w:val="24"/>
        </w:rPr>
        <w:t>процедурах и критериях оценки результатов обучения;</w:t>
      </w:r>
    </w:p>
    <w:p>
      <w:pPr>
        <w:pStyle w:val="ListParagraph"/>
        <w:numPr>
          <w:ilvl w:val="0"/>
          <w:numId w:val="14"/>
        </w:numPr>
        <w:tabs>
          <w:tab w:val="clear" w:pos="720"/>
          <w:tab w:val="left" w:pos="2225" w:leader="none"/>
        </w:tabs>
        <w:spacing w:lineRule="auto" w:line="276" w:before="0" w:after="0"/>
        <w:ind w:left="2044" w:right="1394" w:hanging="0"/>
        <w:jc w:val="both"/>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 тронном виде, электронных образовательных и информационных ресурсов, средств определе- ния уровня знаний и оценки компетенций, а также иных объектов, необходимых для организа- ции образовательной деятельности с применением электронного обучения, дистанционных об- разовательных технологий, объективного оценивания знаний, умений, навыков и достижений обучающихся.</w:t>
      </w:r>
    </w:p>
    <w:p>
      <w:pPr>
        <w:pStyle w:val="Style13"/>
        <w:spacing w:lineRule="auto" w:line="276"/>
        <w:ind w:left="2044" w:right="1403" w:hanging="0"/>
        <w:rPr>
          <w:sz w:val="24"/>
        </w:rPr>
      </w:pPr>
      <w:r>
        <w:rPr/>
        <w:t>Доступ к информационным ресурсам информационно-образовательной среды Учреждения обеспечивается в том числе посредством сети Интернет.</w:t>
      </w:r>
    </w:p>
    <w:p>
      <w:pPr>
        <w:pStyle w:val="Style13"/>
        <w:spacing w:lineRule="auto" w:line="276" w:before="1" w:after="0"/>
        <w:ind w:left="2044" w:right="1402" w:firstLine="60"/>
        <w:rPr>
          <w:sz w:val="24"/>
        </w:rPr>
      </w:pPr>
      <w:r>
        <w:rPr/>
        <w:t>В случае реализации программы основного общего образования с</w:t>
      </w:r>
      <w:r>
        <w:rPr>
          <w:spacing w:val="40"/>
        </w:rPr>
        <w:t xml:space="preserve"> </w:t>
      </w:r>
      <w:r>
        <w:rPr/>
        <w:t>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 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Учреждения, так и за ее пределами (далее - электронная информационно-образовательная среда).</w:t>
      </w:r>
    </w:p>
    <w:p>
      <w:pPr>
        <w:pStyle w:val="Style13"/>
        <w:spacing w:lineRule="auto" w:line="276"/>
        <w:ind w:left="2044" w:right="1401" w:hanging="0"/>
        <w:rPr>
          <w:sz w:val="24"/>
        </w:rPr>
      </w:pPr>
      <w:r>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w:t>
      </w:r>
      <w:r>
        <w:rPr>
          <w:spacing w:val="-15"/>
        </w:rPr>
        <w:t xml:space="preserve"> </w:t>
      </w:r>
      <w:r>
        <w:rPr/>
        <w:t>нормативами и Санитарно- эпидемиологическими требованиями.</w:t>
      </w:r>
    </w:p>
    <w:p>
      <w:pPr>
        <w:pStyle w:val="Style13"/>
        <w:ind w:left="2044" w:right="0" w:hanging="0"/>
        <w:rPr>
          <w:sz w:val="24"/>
        </w:rPr>
      </w:pPr>
      <w:r>
        <w:rPr/>
        <w:t>Электронная</w:t>
      </w:r>
      <w:r>
        <w:rPr>
          <w:spacing w:val="-11"/>
        </w:rPr>
        <w:t xml:space="preserve"> </w:t>
      </w:r>
      <w:r>
        <w:rPr/>
        <w:t>информационно-образовательная</w:t>
      </w:r>
      <w:r>
        <w:rPr>
          <w:spacing w:val="-10"/>
        </w:rPr>
        <w:t xml:space="preserve"> </w:t>
      </w:r>
      <w:r>
        <w:rPr/>
        <w:t>среда</w:t>
      </w:r>
      <w:r>
        <w:rPr>
          <w:spacing w:val="-11"/>
        </w:rPr>
        <w:t xml:space="preserve"> </w:t>
      </w:r>
      <w:r>
        <w:rPr/>
        <w:t>Учреждения</w:t>
      </w:r>
      <w:r>
        <w:rPr>
          <w:spacing w:val="-9"/>
        </w:rPr>
        <w:t xml:space="preserve"> </w:t>
      </w:r>
      <w:r>
        <w:rPr>
          <w:spacing w:val="-2"/>
        </w:rPr>
        <w:t>обеспечивает:</w:t>
      </w:r>
    </w:p>
    <w:p>
      <w:pPr>
        <w:pStyle w:val="ListParagraph"/>
        <w:numPr>
          <w:ilvl w:val="0"/>
          <w:numId w:val="14"/>
        </w:numPr>
        <w:tabs>
          <w:tab w:val="clear" w:pos="720"/>
          <w:tab w:val="left" w:pos="2211" w:leader="none"/>
        </w:tabs>
        <w:spacing w:lineRule="auto" w:line="276" w:before="43" w:after="0"/>
        <w:ind w:left="2044" w:right="1403" w:hanging="0"/>
        <w:jc w:val="both"/>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pPr>
        <w:pStyle w:val="ListParagraph"/>
        <w:numPr>
          <w:ilvl w:val="0"/>
          <w:numId w:val="14"/>
        </w:numPr>
        <w:tabs>
          <w:tab w:val="clear" w:pos="720"/>
          <w:tab w:val="left" w:pos="2196" w:leader="none"/>
        </w:tabs>
        <w:spacing w:lineRule="auto" w:line="276" w:before="0" w:after="0"/>
        <w:ind w:left="2044" w:right="1416" w:hanging="0"/>
        <w:jc w:val="both"/>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pPr>
        <w:pStyle w:val="ListParagraph"/>
        <w:numPr>
          <w:ilvl w:val="0"/>
          <w:numId w:val="14"/>
        </w:numPr>
        <w:tabs>
          <w:tab w:val="clear" w:pos="720"/>
          <w:tab w:val="left" w:pos="2206" w:leader="none"/>
        </w:tabs>
        <w:spacing w:lineRule="auto" w:line="276" w:before="1" w:after="0"/>
        <w:ind w:left="2044" w:right="1409" w:hanging="0"/>
        <w:jc w:val="both"/>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pPr>
        <w:pStyle w:val="ListParagraph"/>
        <w:numPr>
          <w:ilvl w:val="0"/>
          <w:numId w:val="14"/>
        </w:numPr>
        <w:tabs>
          <w:tab w:val="clear" w:pos="720"/>
          <w:tab w:val="left" w:pos="2215" w:leader="none"/>
        </w:tabs>
        <w:spacing w:lineRule="auto" w:line="276" w:before="0" w:after="0"/>
        <w:ind w:left="2044" w:right="1400" w:hanging="0"/>
        <w:jc w:val="both"/>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4"/>
        </w:numPr>
        <w:tabs>
          <w:tab w:val="clear" w:pos="720"/>
          <w:tab w:val="left" w:pos="2184" w:leader="none"/>
        </w:tabs>
        <w:spacing w:lineRule="auto" w:line="276" w:before="0" w:after="0"/>
        <w:ind w:left="2044" w:right="1410" w:hanging="0"/>
        <w:jc w:val="both"/>
        <w:rPr>
          <w:sz w:val="24"/>
        </w:rPr>
      </w:pPr>
      <w:r>
        <w:rPr>
          <w:sz w:val="24"/>
        </w:rPr>
        <w:t>взаимодействие между участниками образовательного процесса, в том числе посредством сети</w:t>
      </w:r>
      <w:r>
        <w:rPr>
          <w:spacing w:val="40"/>
          <w:sz w:val="24"/>
        </w:rPr>
        <w:t xml:space="preserve"> </w:t>
      </w:r>
      <w:r>
        <w:rPr>
          <w:sz w:val="24"/>
        </w:rPr>
        <w:t>Интернет.</w:t>
      </w:r>
    </w:p>
    <w:p>
      <w:pPr>
        <w:pStyle w:val="Style13"/>
        <w:spacing w:lineRule="auto" w:line="276" w:before="65" w:after="0"/>
        <w:ind w:left="2044" w:right="1397" w:hanging="0"/>
        <w:rPr>
          <w:sz w:val="24"/>
        </w:rPr>
      </w:pPr>
      <w:r>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 ет законодательству Российской Федерации.</w:t>
      </w:r>
    </w:p>
    <w:p>
      <w:pPr>
        <w:pStyle w:val="Style13"/>
        <w:spacing w:lineRule="auto" w:line="276"/>
        <w:ind w:left="2044" w:right="1401" w:firstLine="60"/>
        <w:rPr>
          <w:sz w:val="24"/>
        </w:rPr>
      </w:pPr>
      <w:r>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w:t>
      </w:r>
      <w:r>
        <w:rPr>
          <w:spacing w:val="40"/>
        </w:rPr>
        <w:t xml:space="preserve"> </w:t>
      </w:r>
      <w:r>
        <w:rPr/>
        <w:t>в со- ответствии с Гигиеническими нормативами и Санитарно- 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pPr>
        <w:pStyle w:val="2"/>
        <w:spacing w:lineRule="auto" w:line="235" w:before="12" w:after="0"/>
        <w:ind w:left="2044" w:right="1133" w:hanging="0"/>
        <w:rPr>
          <w:sz w:val="24"/>
        </w:rPr>
      </w:pPr>
      <w:r>
        <w:rPr/>
        <w:t xml:space="preserve">Перечень информационных ресурсов, используемых в образовательной </w:t>
      </w:r>
      <w:r>
        <w:rPr>
          <w:spacing w:val="-2"/>
        </w:rPr>
        <w:t>деятельности:</w:t>
      </w:r>
    </w:p>
    <w:p>
      <w:pPr>
        <w:pStyle w:val="ListParagraph"/>
        <w:numPr>
          <w:ilvl w:val="0"/>
          <w:numId w:val="13"/>
        </w:numPr>
        <w:tabs>
          <w:tab w:val="clear" w:pos="720"/>
          <w:tab w:val="left" w:pos="2322" w:leader="none"/>
        </w:tabs>
        <w:spacing w:lineRule="auto" w:line="276" w:before="35" w:after="0"/>
        <w:ind w:left="2044" w:right="1402" w:hanging="0"/>
        <w:jc w:val="both"/>
        <w:rPr>
          <w:sz w:val="24"/>
        </w:rPr>
      </w:pPr>
      <w:r>
        <w:rPr>
          <w:sz w:val="24"/>
        </w:rPr>
        <w:t xml:space="preserve">Российская электронная школа. Большой набор ресурсов для обучения (конспекты, видео- лекции, упражнения и тренировочные занятия, методические материалы для учителя. Материалы можно смотреть без регистрации. </w:t>
      </w:r>
      <w:hyperlink r:id="rId594">
        <w:r>
          <w:rPr>
            <w:color w:val="006EC0"/>
            <w:sz w:val="24"/>
          </w:rPr>
          <w:t>https://resh.edu.ru/</w:t>
        </w:r>
      </w:hyperlink>
    </w:p>
    <w:p>
      <w:pPr>
        <w:pStyle w:val="ListParagraph"/>
        <w:numPr>
          <w:ilvl w:val="0"/>
          <w:numId w:val="13"/>
        </w:numPr>
        <w:tabs>
          <w:tab w:val="clear" w:pos="720"/>
          <w:tab w:val="left" w:pos="2298" w:leader="none"/>
        </w:tabs>
        <w:spacing w:lineRule="auto" w:line="276" w:before="0" w:after="0"/>
        <w:ind w:left="2044" w:right="1402" w:hanging="0"/>
        <w:jc w:val="both"/>
        <w:rPr>
          <w:sz w:val="24"/>
        </w:rPr>
      </w:pPr>
      <w:r>
        <w:rPr>
          <w:sz w:val="24"/>
        </w:rPr>
        <w:t>«Учи.ру»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w:t>
      </w:r>
      <w:r>
        <w:rPr>
          <w:color w:val="006EC0"/>
          <w:sz w:val="24"/>
        </w:rPr>
        <w:t xml:space="preserve">. </w:t>
      </w:r>
      <w:hyperlink r:id="rId595">
        <w:r>
          <w:rPr>
            <w:color w:val="006EC0"/>
            <w:sz w:val="24"/>
          </w:rPr>
          <w:t>https://uchi.ru/</w:t>
        </w:r>
      </w:hyperlink>
    </w:p>
    <w:p>
      <w:pPr>
        <w:pStyle w:val="ListParagraph"/>
        <w:numPr>
          <w:ilvl w:val="0"/>
          <w:numId w:val="13"/>
        </w:numPr>
        <w:tabs>
          <w:tab w:val="clear" w:pos="720"/>
          <w:tab w:val="left" w:pos="2300" w:leader="none"/>
        </w:tabs>
        <w:spacing w:lineRule="auto" w:line="276" w:before="0" w:after="0"/>
        <w:ind w:left="2044" w:right="1401" w:hanging="0"/>
        <w:jc w:val="both"/>
        <w:rPr>
          <w:sz w:val="24"/>
        </w:rPr>
      </w:pPr>
      <w:r>
        <w:rPr>
          <w:sz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596">
        <w:r>
          <w:rPr>
            <w:color w:val="006EC0"/>
            <w:sz w:val="24"/>
          </w:rPr>
          <w:t>https://education.yandex.ru/home/</w:t>
        </w:r>
      </w:hyperlink>
    </w:p>
    <w:p>
      <w:pPr>
        <w:pStyle w:val="ListParagraph"/>
        <w:numPr>
          <w:ilvl w:val="0"/>
          <w:numId w:val="13"/>
        </w:numPr>
        <w:tabs>
          <w:tab w:val="clear" w:pos="720"/>
          <w:tab w:val="left" w:pos="2322" w:leader="none"/>
        </w:tabs>
        <w:spacing w:lineRule="auto" w:line="276" w:before="1" w:after="0"/>
        <w:ind w:left="2044" w:right="1402" w:hanging="0"/>
        <w:jc w:val="both"/>
        <w:rPr>
          <w:sz w:val="24"/>
        </w:rPr>
      </w:pPr>
      <w:r>
        <w:rPr>
          <w:sz w:val="24"/>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 полнить другой вариант. Учитель получает отчёт о том, как ученики справляются с заданиями. </w:t>
      </w:r>
      <w:hyperlink r:id="rId597">
        <w:r>
          <w:rPr>
            <w:color w:val="006EC0"/>
            <w:sz w:val="24"/>
          </w:rPr>
          <w:t>https://www.yaklass.ru/</w:t>
        </w:r>
      </w:hyperlink>
    </w:p>
    <w:p>
      <w:pPr>
        <w:pStyle w:val="ListParagraph"/>
        <w:numPr>
          <w:ilvl w:val="0"/>
          <w:numId w:val="13"/>
        </w:numPr>
        <w:tabs>
          <w:tab w:val="clear" w:pos="720"/>
          <w:tab w:val="left" w:pos="2315" w:leader="none"/>
        </w:tabs>
        <w:spacing w:lineRule="auto" w:line="276" w:before="0" w:after="0"/>
        <w:ind w:left="2044" w:right="1395" w:hanging="0"/>
        <w:jc w:val="both"/>
        <w:rPr>
          <w:sz w:val="24"/>
        </w:rPr>
      </w:pPr>
      <w:r>
        <w:rPr>
          <w:sz w:val="24"/>
        </w:rPr>
        <w:t xml:space="preserve">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 возрасте с 3 до 7 лет, а также разработаны онлайн курсы для обучающихся 1-11 классов. Преду смотрена система видеоконференций и мессенджер. </w:t>
      </w:r>
      <w:hyperlink r:id="rId598">
        <w:r>
          <w:rPr>
            <w:color w:val="006EC0"/>
            <w:sz w:val="24"/>
          </w:rPr>
          <w:t>https://mob-edu.ru/</w:t>
        </w:r>
      </w:hyperlink>
    </w:p>
    <w:p>
      <w:pPr>
        <w:pStyle w:val="ListParagraph"/>
        <w:numPr>
          <w:ilvl w:val="0"/>
          <w:numId w:val="13"/>
        </w:numPr>
        <w:tabs>
          <w:tab w:val="clear" w:pos="720"/>
          <w:tab w:val="left" w:pos="2300" w:leader="none"/>
        </w:tabs>
        <w:spacing w:lineRule="auto" w:line="276" w:before="0" w:after="0"/>
        <w:ind w:left="2044" w:right="1399" w:hanging="0"/>
        <w:jc w:val="both"/>
        <w:rPr>
          <w:sz w:val="24"/>
        </w:rPr>
      </w:pPr>
      <w:r>
        <w:rPr>
          <w:sz w:val="24"/>
        </w:rPr>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hyperlink r:id="rId599">
        <w:r>
          <w:rPr>
            <w:color w:val="006EC0"/>
            <w:spacing w:val="-2"/>
            <w:sz w:val="24"/>
          </w:rPr>
          <w:t>https://foxford.ru/about</w:t>
        </w:r>
      </w:hyperlink>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3"/>
        </w:numPr>
        <w:tabs>
          <w:tab w:val="clear" w:pos="720"/>
          <w:tab w:val="left" w:pos="2300" w:leader="none"/>
        </w:tabs>
        <w:spacing w:lineRule="auto" w:line="276" w:before="0" w:after="0"/>
        <w:ind w:left="2044" w:right="1402" w:hanging="0"/>
        <w:jc w:val="both"/>
        <w:rPr>
          <w:sz w:val="24"/>
        </w:rPr>
      </w:pPr>
      <w:r>
        <w:rPr>
          <w:sz w:val="24"/>
        </w:rPr>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hyperlink r:id="rId600">
        <w:r>
          <w:rPr>
            <w:color w:val="006EC0"/>
            <w:spacing w:val="-2"/>
            <w:sz w:val="24"/>
          </w:rPr>
          <w:t>https://edu.sirius.online/#/</w:t>
        </w:r>
      </w:hyperlink>
    </w:p>
    <w:p>
      <w:pPr>
        <w:pStyle w:val="ListParagraph"/>
        <w:numPr>
          <w:ilvl w:val="0"/>
          <w:numId w:val="13"/>
        </w:numPr>
        <w:tabs>
          <w:tab w:val="clear" w:pos="720"/>
          <w:tab w:val="left" w:pos="2310" w:leader="none"/>
        </w:tabs>
        <w:spacing w:lineRule="auto" w:line="276" w:before="65" w:after="0"/>
        <w:ind w:left="2044" w:right="1398" w:hanging="0"/>
        <w:jc w:val="both"/>
        <w:rPr>
          <w:sz w:val="24"/>
        </w:rPr>
      </w:pPr>
      <w:r>
        <w:rPr>
          <w:sz w:val="24"/>
        </w:rPr>
        <w:t>«Маркетплейс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 В наполнение ресурса вовлечены ведущие российские</w:t>
      </w:r>
      <w:r>
        <w:rPr>
          <w:spacing w:val="80"/>
          <w:sz w:val="24"/>
        </w:rPr>
        <w:t xml:space="preserve"> </w:t>
      </w:r>
      <w:r>
        <w:rPr>
          <w:sz w:val="24"/>
        </w:rPr>
        <w:t>компании</w:t>
      </w:r>
      <w:r>
        <w:rPr>
          <w:spacing w:val="79"/>
          <w:sz w:val="24"/>
        </w:rPr>
        <w:t xml:space="preserve"> </w:t>
      </w:r>
      <w:r>
        <w:rPr>
          <w:sz w:val="24"/>
        </w:rPr>
        <w:t>разного</w:t>
      </w:r>
      <w:r>
        <w:rPr>
          <w:spacing w:val="80"/>
          <w:sz w:val="24"/>
        </w:rPr>
        <w:t xml:space="preserve"> </w:t>
      </w:r>
      <w:r>
        <w:rPr>
          <w:sz w:val="24"/>
        </w:rPr>
        <w:t>профиля,</w:t>
      </w:r>
      <w:r>
        <w:rPr>
          <w:spacing w:val="80"/>
          <w:sz w:val="24"/>
        </w:rPr>
        <w:t xml:space="preserve"> </w:t>
      </w:r>
      <w:r>
        <w:rPr>
          <w:sz w:val="24"/>
        </w:rPr>
        <w:t>среди</w:t>
      </w:r>
      <w:r>
        <w:rPr>
          <w:spacing w:val="80"/>
          <w:sz w:val="24"/>
        </w:rPr>
        <w:t xml:space="preserve"> </w:t>
      </w:r>
      <w:r>
        <w:rPr>
          <w:sz w:val="24"/>
        </w:rPr>
        <w:t>которых</w:t>
      </w:r>
      <w:r>
        <w:rPr>
          <w:spacing w:val="80"/>
          <w:sz w:val="24"/>
        </w:rPr>
        <w:t xml:space="preserve"> </w:t>
      </w:r>
      <w:r>
        <w:rPr>
          <w:sz w:val="24"/>
        </w:rPr>
        <w:t>–</w:t>
      </w:r>
      <w:r>
        <w:rPr>
          <w:spacing w:val="80"/>
          <w:sz w:val="24"/>
        </w:rPr>
        <w:t xml:space="preserve"> </w:t>
      </w:r>
      <w:r>
        <w:rPr>
          <w:sz w:val="24"/>
        </w:rPr>
        <w:t>«Яндекс»,</w:t>
      </w:r>
      <w:r>
        <w:rPr>
          <w:spacing w:val="80"/>
          <w:sz w:val="24"/>
        </w:rPr>
        <w:t xml:space="preserve"> </w:t>
      </w:r>
      <w:r>
        <w:rPr>
          <w:sz w:val="24"/>
        </w:rPr>
        <w:t>«1С»,</w:t>
      </w:r>
    </w:p>
    <w:p>
      <w:pPr>
        <w:pStyle w:val="Style13"/>
        <w:spacing w:lineRule="auto" w:line="276" w:before="1" w:after="0"/>
        <w:ind w:left="2044" w:right="1398" w:hanging="0"/>
        <w:rPr>
          <w:sz w:val="24"/>
        </w:rPr>
      </w:pPr>
      <w:r>
        <w:rPr/>
        <w:t xml:space="preserve">«Учи.ру», «Скайенг», «Кодвардс», издательство «Просвещение» и другие. </w:t>
      </w:r>
      <w:hyperlink r:id="rId601">
        <w:r>
          <w:rPr>
            <w:color w:val="006EC0"/>
            <w:spacing w:val="-2"/>
          </w:rPr>
          <w:t>https://elducation.ru/</w:t>
        </w:r>
      </w:hyperlink>
    </w:p>
    <w:p>
      <w:pPr>
        <w:pStyle w:val="ListParagraph"/>
        <w:numPr>
          <w:ilvl w:val="0"/>
          <w:numId w:val="13"/>
        </w:numPr>
        <w:tabs>
          <w:tab w:val="clear" w:pos="720"/>
          <w:tab w:val="left" w:pos="2334" w:leader="none"/>
        </w:tabs>
        <w:spacing w:lineRule="auto" w:line="276" w:before="0" w:after="0"/>
        <w:ind w:left="2044" w:right="1397" w:hanging="0"/>
        <w:jc w:val="both"/>
        <w:rPr>
          <w:sz w:val="24"/>
        </w:rPr>
      </w:pPr>
      <w:r>
        <w:rPr>
          <w:sz w:val="24"/>
        </w:rPr>
        <w:t>«Интернет Урок» - это постоянно пополняемая коллекция уроков по основным предметам школьной программы. На сайте собраны уроки, видео, конспекты,</w:t>
      </w:r>
      <w:r>
        <w:rPr>
          <w:spacing w:val="-4"/>
          <w:sz w:val="24"/>
        </w:rPr>
        <w:t xml:space="preserve"> </w:t>
      </w:r>
      <w:r>
        <w:rPr>
          <w:sz w:val="24"/>
        </w:rPr>
        <w:t>тесты</w:t>
      </w:r>
      <w:r>
        <w:rPr>
          <w:spacing w:val="-2"/>
          <w:sz w:val="24"/>
        </w:rPr>
        <w:t xml:space="preserve"> </w:t>
      </w:r>
      <w:r>
        <w:rPr>
          <w:sz w:val="24"/>
        </w:rPr>
        <w:t>и</w:t>
      </w:r>
      <w:r>
        <w:rPr>
          <w:spacing w:val="-1"/>
          <w:sz w:val="24"/>
        </w:rPr>
        <w:t xml:space="preserve"> </w:t>
      </w:r>
      <w:r>
        <w:rPr>
          <w:sz w:val="24"/>
        </w:rPr>
        <w:t>тренажеры естественнонаучного и</w:t>
      </w:r>
      <w:r>
        <w:rPr>
          <w:spacing w:val="-3"/>
          <w:sz w:val="24"/>
        </w:rPr>
        <w:t xml:space="preserve"> </w:t>
      </w:r>
      <w:r>
        <w:rPr>
          <w:sz w:val="24"/>
        </w:rPr>
        <w:t>гуманитарного</w:t>
      </w:r>
      <w:r>
        <w:rPr>
          <w:spacing w:val="-2"/>
          <w:sz w:val="24"/>
        </w:rPr>
        <w:t xml:space="preserve"> </w:t>
      </w:r>
      <w:r>
        <w:rPr>
          <w:sz w:val="24"/>
        </w:rPr>
        <w:t>цикла</w:t>
      </w:r>
      <w:r>
        <w:rPr>
          <w:spacing w:val="-3"/>
          <w:sz w:val="24"/>
        </w:rPr>
        <w:t xml:space="preserve"> </w:t>
      </w:r>
      <w:r>
        <w:rPr>
          <w:sz w:val="24"/>
        </w:rPr>
        <w:t xml:space="preserve">для 1-11 классов. </w:t>
      </w:r>
      <w:hyperlink r:id="rId602">
        <w:r>
          <w:rPr>
            <w:color w:val="006EC0"/>
            <w:sz w:val="24"/>
          </w:rPr>
          <w:t>https://interneturok.ru/</w:t>
        </w:r>
      </w:hyperlink>
    </w:p>
    <w:p>
      <w:pPr>
        <w:pStyle w:val="ListParagraph"/>
        <w:numPr>
          <w:ilvl w:val="0"/>
          <w:numId w:val="13"/>
        </w:numPr>
        <w:tabs>
          <w:tab w:val="clear" w:pos="720"/>
          <w:tab w:val="left" w:pos="2408" w:leader="none"/>
        </w:tabs>
        <w:spacing w:lineRule="exact" w:line="274" w:before="0" w:after="0"/>
        <w:ind w:left="2408" w:right="0" w:hanging="364"/>
        <w:jc w:val="both"/>
        <w:rPr>
          <w:sz w:val="24"/>
        </w:rPr>
      </w:pPr>
      <w:r>
        <w:rPr>
          <w:sz w:val="24"/>
        </w:rPr>
        <w:t>«Skyeng»</w:t>
      </w:r>
      <w:r>
        <w:rPr>
          <w:spacing w:val="-15"/>
          <w:sz w:val="24"/>
        </w:rPr>
        <w:t xml:space="preserve"> </w:t>
      </w:r>
      <w:r>
        <w:rPr>
          <w:sz w:val="24"/>
        </w:rPr>
        <w:t>-</w:t>
      </w:r>
      <w:r>
        <w:rPr>
          <w:spacing w:val="-6"/>
          <w:sz w:val="24"/>
        </w:rPr>
        <w:t xml:space="preserve"> </w:t>
      </w:r>
      <w:r>
        <w:rPr>
          <w:sz w:val="24"/>
        </w:rPr>
        <w:t>онлайн-школа</w:t>
      </w:r>
      <w:r>
        <w:rPr>
          <w:spacing w:val="-7"/>
          <w:sz w:val="24"/>
        </w:rPr>
        <w:t xml:space="preserve"> </w:t>
      </w:r>
      <w:r>
        <w:rPr>
          <w:sz w:val="24"/>
        </w:rPr>
        <w:t>по</w:t>
      </w:r>
      <w:r>
        <w:rPr>
          <w:spacing w:val="-5"/>
          <w:sz w:val="24"/>
        </w:rPr>
        <w:t xml:space="preserve"> </w:t>
      </w:r>
      <w:r>
        <w:rPr>
          <w:sz w:val="24"/>
        </w:rPr>
        <w:t>изучению</w:t>
      </w:r>
      <w:r>
        <w:rPr>
          <w:spacing w:val="-3"/>
          <w:sz w:val="24"/>
        </w:rPr>
        <w:t xml:space="preserve"> </w:t>
      </w:r>
      <w:r>
        <w:rPr>
          <w:sz w:val="24"/>
        </w:rPr>
        <w:t>английского</w:t>
      </w:r>
      <w:r>
        <w:rPr>
          <w:spacing w:val="-4"/>
          <w:sz w:val="24"/>
        </w:rPr>
        <w:t xml:space="preserve"> </w:t>
      </w:r>
      <w:r>
        <w:rPr>
          <w:sz w:val="24"/>
        </w:rPr>
        <w:t>языка.</w:t>
      </w:r>
      <w:r>
        <w:rPr>
          <w:spacing w:val="-3"/>
          <w:sz w:val="24"/>
        </w:rPr>
        <w:t xml:space="preserve"> </w:t>
      </w:r>
      <w:hyperlink r:id="rId603">
        <w:r>
          <w:rPr>
            <w:color w:val="006EC0"/>
            <w:spacing w:val="-2"/>
            <w:sz w:val="24"/>
          </w:rPr>
          <w:t>https://skyeng.ru/</w:t>
        </w:r>
      </w:hyperlink>
    </w:p>
    <w:p>
      <w:pPr>
        <w:pStyle w:val="ListParagraph"/>
        <w:numPr>
          <w:ilvl w:val="0"/>
          <w:numId w:val="13"/>
        </w:numPr>
        <w:tabs>
          <w:tab w:val="clear" w:pos="720"/>
          <w:tab w:val="left" w:pos="2428" w:leader="none"/>
        </w:tabs>
        <w:spacing w:lineRule="auto" w:line="276" w:before="42" w:after="0"/>
        <w:ind w:left="2044" w:right="1401" w:hanging="0"/>
        <w:jc w:val="both"/>
        <w:rPr>
          <w:sz w:val="24"/>
        </w:rPr>
      </w:pPr>
      <w:r>
        <w:rPr>
          <w:sz w:val="24"/>
        </w:rPr>
        <w:t xml:space="preserve">«Кодвардс» - платформа для обучения детей в возрасте от 7 до 12 лет основам программирования через выполнение компьютерных и некомпьютерных заданий. </w:t>
      </w:r>
      <w:hyperlink r:id="rId604">
        <w:r>
          <w:rPr>
            <w:color w:val="006EC0"/>
            <w:sz w:val="24"/>
          </w:rPr>
          <w:t>https://codewards.ru/</w:t>
        </w:r>
      </w:hyperlink>
    </w:p>
    <w:p>
      <w:pPr>
        <w:pStyle w:val="ListParagraph"/>
        <w:numPr>
          <w:ilvl w:val="0"/>
          <w:numId w:val="13"/>
        </w:numPr>
        <w:tabs>
          <w:tab w:val="clear" w:pos="720"/>
          <w:tab w:val="left" w:pos="2512" w:leader="none"/>
        </w:tabs>
        <w:spacing w:lineRule="auto" w:line="276" w:before="1" w:after="0"/>
        <w:ind w:left="2044" w:right="1396" w:hanging="0"/>
        <w:jc w:val="both"/>
        <w:rPr>
          <w:sz w:val="24"/>
        </w:rPr>
      </w:pPr>
      <w:r>
        <w:rPr>
          <w:sz w:val="24"/>
        </w:rPr>
        <w:t>Издательство «Просвещение»</w:t>
      </w:r>
      <w:r>
        <w:rPr>
          <w:spacing w:val="-3"/>
          <w:sz w:val="24"/>
        </w:rPr>
        <w:t xml:space="preserve"> </w:t>
      </w:r>
      <w:r>
        <w:rPr>
          <w:sz w:val="24"/>
        </w:rPr>
        <w:t xml:space="preserve">-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605">
        <w:r>
          <w:rPr>
            <w:color w:val="006EC0"/>
            <w:sz w:val="24"/>
          </w:rPr>
          <w:t>https://media.prosv.ru/</w:t>
        </w:r>
      </w:hyperlink>
    </w:p>
    <w:p>
      <w:pPr>
        <w:pStyle w:val="Style13"/>
        <w:ind w:left="932" w:right="1132" w:firstLine="245"/>
        <w:rPr>
          <w:sz w:val="24"/>
        </w:rPr>
      </w:pPr>
      <w:r>
        <w:rPr/>
        <w:t>«Академкнига/Учебник» - online библиотека учебной литературы сайт</w:t>
      </w:r>
      <w:r>
        <w:rPr>
          <w:spacing w:val="40"/>
        </w:rPr>
        <w:t xml:space="preserve"> </w:t>
      </w:r>
      <w:hyperlink r:id="rId606">
        <w:r>
          <w:rPr>
            <w:color w:val="006EC0"/>
            <w:spacing w:val="-2"/>
          </w:rPr>
          <w:t>http://akademkniga.ru/</w:t>
        </w:r>
      </w:hyperlink>
    </w:p>
    <w:p>
      <w:pPr>
        <w:pStyle w:val="ListParagraph"/>
        <w:numPr>
          <w:ilvl w:val="0"/>
          <w:numId w:val="13"/>
        </w:numPr>
        <w:tabs>
          <w:tab w:val="clear" w:pos="720"/>
          <w:tab w:val="left" w:pos="1402" w:leader="none"/>
        </w:tabs>
        <w:spacing w:lineRule="auto" w:line="276" w:before="3" w:after="0"/>
        <w:ind w:left="932" w:right="1402" w:hanging="0"/>
        <w:jc w:val="both"/>
        <w:rPr>
          <w:sz w:val="24"/>
        </w:rPr>
      </w:pPr>
      <w:r>
        <w:rPr>
          <w:sz w:val="24"/>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Pr>
          <w:color w:val="006EC0"/>
          <w:spacing w:val="-2"/>
          <w:sz w:val="24"/>
        </w:rPr>
        <w:t>https://русское-слово.рф/</w:t>
      </w:r>
    </w:p>
    <w:p>
      <w:pPr>
        <w:pStyle w:val="ListParagraph"/>
        <w:numPr>
          <w:ilvl w:val="0"/>
          <w:numId w:val="13"/>
        </w:numPr>
        <w:tabs>
          <w:tab w:val="clear" w:pos="720"/>
          <w:tab w:val="left" w:pos="1340" w:leader="none"/>
        </w:tabs>
        <w:spacing w:lineRule="auto" w:line="276" w:before="0" w:after="0"/>
        <w:ind w:left="932" w:right="1402" w:hanging="0"/>
        <w:jc w:val="both"/>
        <w:rPr>
          <w:sz w:val="24"/>
        </w:rPr>
      </w:pPr>
      <w:r>
        <w:rPr>
          <w:sz w:val="24"/>
        </w:rPr>
        <w:t xml:space="preserve">«Библиошкола» - доступ к школьным учебникам, школьной литературе, различным медиаресурсам, электронным версиям журналов «Семейное чтение», «Читайка». </w:t>
      </w:r>
      <w:hyperlink r:id="rId607">
        <w:r>
          <w:rPr>
            <w:color w:val="006EC0"/>
            <w:spacing w:val="-2"/>
            <w:sz w:val="24"/>
          </w:rPr>
          <w:t>https://biblioschool.ru/</w:t>
        </w:r>
      </w:hyperlink>
    </w:p>
    <w:p>
      <w:pPr>
        <w:pStyle w:val="ListParagraph"/>
        <w:numPr>
          <w:ilvl w:val="0"/>
          <w:numId w:val="13"/>
        </w:numPr>
        <w:tabs>
          <w:tab w:val="clear" w:pos="720"/>
          <w:tab w:val="left" w:pos="1366" w:leader="none"/>
        </w:tabs>
        <w:spacing w:lineRule="auto" w:line="276" w:before="0" w:after="0"/>
        <w:ind w:left="932" w:right="1400" w:hanging="0"/>
        <w:jc w:val="both"/>
        <w:rPr>
          <w:sz w:val="24"/>
        </w:rPr>
      </w:pPr>
      <w:r>
        <w:rPr>
          <w:sz w:val="24"/>
        </w:rPr>
        <w:t xml:space="preserve">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 организовать подготовку к ВПР. </w:t>
      </w:r>
      <w:hyperlink r:id="rId608">
        <w:r>
          <w:rPr>
            <w:color w:val="006EC0"/>
            <w:sz w:val="24"/>
          </w:rPr>
          <w:t>https://lecta.rosuchebnik.ru/</w:t>
        </w:r>
      </w:hyperlink>
    </w:p>
    <w:p>
      <w:pPr>
        <w:pStyle w:val="ListParagraph"/>
        <w:numPr>
          <w:ilvl w:val="0"/>
          <w:numId w:val="13"/>
        </w:numPr>
        <w:tabs>
          <w:tab w:val="clear" w:pos="720"/>
          <w:tab w:val="left" w:pos="1292" w:leader="none"/>
        </w:tabs>
        <w:spacing w:lineRule="auto" w:line="312" w:before="0" w:after="0"/>
        <w:ind w:left="932" w:right="4009" w:hanging="0"/>
        <w:jc w:val="left"/>
        <w:rPr>
          <w:sz w:val="24"/>
        </w:rPr>
      </w:pPr>
      <w:r>
        <w:rPr>
          <w:sz w:val="24"/>
        </w:rPr>
        <w:t>Библиогид</w:t>
      </w:r>
      <w:r>
        <w:rPr>
          <w:spacing w:val="-5"/>
          <w:sz w:val="24"/>
        </w:rPr>
        <w:t xml:space="preserve"> </w:t>
      </w:r>
      <w:r>
        <w:rPr>
          <w:sz w:val="24"/>
        </w:rPr>
        <w:t>-</w:t>
      </w:r>
      <w:r>
        <w:rPr>
          <w:spacing w:val="-7"/>
          <w:sz w:val="24"/>
        </w:rPr>
        <w:t xml:space="preserve"> </w:t>
      </w:r>
      <w:r>
        <w:rPr>
          <w:sz w:val="24"/>
        </w:rPr>
        <w:t>путеводитель</w:t>
      </w:r>
      <w:r>
        <w:rPr>
          <w:spacing w:val="-3"/>
          <w:sz w:val="24"/>
        </w:rPr>
        <w:t xml:space="preserve"> </w:t>
      </w:r>
      <w:r>
        <w:rPr>
          <w:sz w:val="24"/>
        </w:rPr>
        <w:t>по</w:t>
      </w:r>
      <w:r>
        <w:rPr>
          <w:spacing w:val="-8"/>
          <w:sz w:val="24"/>
        </w:rPr>
        <w:t xml:space="preserve"> </w:t>
      </w:r>
      <w:r>
        <w:rPr>
          <w:sz w:val="24"/>
        </w:rPr>
        <w:t>детским</w:t>
      </w:r>
      <w:r>
        <w:rPr>
          <w:spacing w:val="-9"/>
          <w:sz w:val="24"/>
        </w:rPr>
        <w:t xml:space="preserve"> </w:t>
      </w:r>
      <w:r>
        <w:rPr>
          <w:sz w:val="24"/>
        </w:rPr>
        <w:t>и</w:t>
      </w:r>
      <w:r>
        <w:rPr>
          <w:spacing w:val="-5"/>
          <w:sz w:val="24"/>
        </w:rPr>
        <w:t xml:space="preserve"> </w:t>
      </w:r>
      <w:r>
        <w:rPr>
          <w:sz w:val="24"/>
        </w:rPr>
        <w:t>подростковым</w:t>
      </w:r>
      <w:r>
        <w:rPr>
          <w:spacing w:val="-6"/>
          <w:sz w:val="24"/>
        </w:rPr>
        <w:t xml:space="preserve"> </w:t>
      </w:r>
      <w:r>
        <w:rPr>
          <w:sz w:val="24"/>
        </w:rPr>
        <w:t>книгам ПроДетЛит — Всероссийская энциклопедия детской литературы</w:t>
      </w:r>
    </w:p>
    <w:p>
      <w:pPr>
        <w:pStyle w:val="ListParagraph"/>
        <w:numPr>
          <w:ilvl w:val="0"/>
          <w:numId w:val="13"/>
        </w:numPr>
        <w:tabs>
          <w:tab w:val="clear" w:pos="720"/>
          <w:tab w:val="left" w:pos="1292" w:leader="none"/>
        </w:tabs>
        <w:spacing w:lineRule="exact" w:line="235" w:before="0" w:after="0"/>
        <w:ind w:left="1292" w:right="0" w:hanging="360"/>
        <w:jc w:val="left"/>
        <w:rPr>
          <w:sz w:val="24"/>
        </w:rPr>
      </w:pPr>
      <w:r>
        <w:rPr>
          <w:sz w:val="24"/>
        </w:rPr>
        <w:t>Национальная</w:t>
      </w:r>
      <w:r>
        <w:rPr>
          <w:spacing w:val="-9"/>
          <w:sz w:val="24"/>
        </w:rPr>
        <w:t xml:space="preserve"> </w:t>
      </w:r>
      <w:r>
        <w:rPr>
          <w:sz w:val="24"/>
        </w:rPr>
        <w:t>электронная</w:t>
      </w:r>
      <w:r>
        <w:rPr>
          <w:spacing w:val="-9"/>
          <w:sz w:val="24"/>
        </w:rPr>
        <w:t xml:space="preserve"> </w:t>
      </w:r>
      <w:r>
        <w:rPr>
          <w:sz w:val="24"/>
        </w:rPr>
        <w:t>детская</w:t>
      </w:r>
      <w:r>
        <w:rPr>
          <w:spacing w:val="-9"/>
          <w:sz w:val="24"/>
        </w:rPr>
        <w:t xml:space="preserve"> </w:t>
      </w:r>
      <w:r>
        <w:rPr>
          <w:sz w:val="24"/>
        </w:rPr>
        <w:t>библиотека</w:t>
      </w:r>
      <w:r>
        <w:rPr>
          <w:spacing w:val="-9"/>
          <w:sz w:val="24"/>
        </w:rPr>
        <w:t xml:space="preserve"> </w:t>
      </w:r>
      <w:r>
        <w:rPr>
          <w:spacing w:val="-2"/>
          <w:sz w:val="24"/>
        </w:rPr>
        <w:t>(НЭДБ)</w:t>
      </w:r>
    </w:p>
    <w:p>
      <w:pPr>
        <w:pStyle w:val="ListParagraph"/>
        <w:numPr>
          <w:ilvl w:val="0"/>
          <w:numId w:val="13"/>
        </w:numPr>
        <w:tabs>
          <w:tab w:val="clear" w:pos="720"/>
          <w:tab w:val="left" w:pos="1292" w:leader="none"/>
        </w:tabs>
        <w:spacing w:lineRule="auto" w:line="240" w:before="40" w:after="0"/>
        <w:ind w:left="1292" w:right="0" w:hanging="360"/>
        <w:jc w:val="left"/>
        <w:rPr>
          <w:sz w:val="24"/>
        </w:rPr>
      </w:pPr>
      <w:r>
        <w:rPr>
          <w:sz w:val="24"/>
        </w:rPr>
        <w:t>Национальная</w:t>
      </w:r>
      <w:r>
        <w:rPr>
          <w:spacing w:val="-9"/>
          <w:sz w:val="24"/>
        </w:rPr>
        <w:t xml:space="preserve"> </w:t>
      </w:r>
      <w:r>
        <w:rPr>
          <w:sz w:val="24"/>
        </w:rPr>
        <w:t>электронная</w:t>
      </w:r>
      <w:r>
        <w:rPr>
          <w:spacing w:val="-8"/>
          <w:sz w:val="24"/>
        </w:rPr>
        <w:t xml:space="preserve"> </w:t>
      </w:r>
      <w:r>
        <w:rPr>
          <w:sz w:val="24"/>
        </w:rPr>
        <w:t>библиотека</w:t>
      </w:r>
      <w:r>
        <w:rPr>
          <w:spacing w:val="-9"/>
          <w:sz w:val="24"/>
        </w:rPr>
        <w:t xml:space="preserve"> </w:t>
      </w:r>
      <w:r>
        <w:rPr>
          <w:spacing w:val="-4"/>
          <w:sz w:val="24"/>
        </w:rPr>
        <w:t>(НЭБ)</w:t>
      </w:r>
    </w:p>
    <w:p>
      <w:pPr>
        <w:pStyle w:val="ListParagraph"/>
        <w:numPr>
          <w:ilvl w:val="0"/>
          <w:numId w:val="13"/>
        </w:numPr>
        <w:tabs>
          <w:tab w:val="clear" w:pos="720"/>
          <w:tab w:val="left" w:pos="1299" w:leader="none"/>
        </w:tabs>
        <w:spacing w:lineRule="auto" w:line="276" w:before="38" w:after="0"/>
        <w:ind w:left="932" w:right="1394" w:hanging="0"/>
        <w:jc w:val="left"/>
        <w:rPr>
          <w:sz w:val="24"/>
        </w:rPr>
      </w:pPr>
      <w:r>
        <w:rPr>
          <w:sz w:val="24"/>
        </w:rPr>
        <w:t>ЛитРес:</w:t>
      </w:r>
      <w:r>
        <w:rPr>
          <w:spacing w:val="36"/>
          <w:sz w:val="24"/>
        </w:rPr>
        <w:t xml:space="preserve"> </w:t>
      </w:r>
      <w:r>
        <w:rPr>
          <w:sz w:val="24"/>
        </w:rPr>
        <w:t>Школа</w:t>
      </w:r>
      <w:r>
        <w:rPr>
          <w:spacing w:val="37"/>
          <w:sz w:val="24"/>
        </w:rPr>
        <w:t xml:space="preserve"> </w:t>
      </w:r>
      <w:r>
        <w:rPr>
          <w:sz w:val="24"/>
        </w:rPr>
        <w:t>- предоставляет</w:t>
      </w:r>
      <w:r>
        <w:rPr>
          <w:spacing w:val="39"/>
          <w:sz w:val="24"/>
        </w:rPr>
        <w:t xml:space="preserve"> </w:t>
      </w:r>
      <w:r>
        <w:rPr>
          <w:sz w:val="24"/>
        </w:rPr>
        <w:t>образовательным</w:t>
      </w:r>
      <w:r>
        <w:rPr>
          <w:spacing w:val="35"/>
          <w:sz w:val="24"/>
        </w:rPr>
        <w:t xml:space="preserve"> </w:t>
      </w:r>
      <w:r>
        <w:rPr>
          <w:sz w:val="24"/>
        </w:rPr>
        <w:t>организациям</w:t>
      </w:r>
      <w:r>
        <w:rPr>
          <w:spacing w:val="31"/>
          <w:sz w:val="24"/>
        </w:rPr>
        <w:t xml:space="preserve"> </w:t>
      </w:r>
      <w:r>
        <w:rPr>
          <w:sz w:val="24"/>
        </w:rPr>
        <w:t>доступ</w:t>
      </w:r>
      <w:r>
        <w:rPr>
          <w:spacing w:val="36"/>
          <w:sz w:val="24"/>
        </w:rPr>
        <w:t xml:space="preserve"> </w:t>
      </w:r>
      <w:r>
        <w:rPr>
          <w:sz w:val="24"/>
        </w:rPr>
        <w:t>к</w:t>
      </w:r>
      <w:r>
        <w:rPr>
          <w:spacing w:val="40"/>
          <w:sz w:val="24"/>
        </w:rPr>
        <w:t xml:space="preserve"> </w:t>
      </w:r>
      <w:r>
        <w:rPr>
          <w:sz w:val="24"/>
        </w:rPr>
        <w:t>мобильной библиотеке с возможностью дистанционно выдавать электронные книги</w:t>
      </w:r>
    </w:p>
    <w:p>
      <w:pPr>
        <w:pStyle w:val="Style13"/>
        <w:ind w:left="932" w:right="1399" w:firstLine="708"/>
        <w:rPr>
          <w:sz w:val="24"/>
        </w:rPr>
      </w:pPr>
      <w:r>
        <w:rPr/>
        <w:t>При реализации программы основного общего образования</w:t>
      </w:r>
      <w:r>
        <w:rPr>
          <w:spacing w:val="40"/>
        </w:rPr>
        <w:t xml:space="preserve"> </w:t>
      </w:r>
      <w:r>
        <w:rPr/>
        <w:t>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 Особым направлением сотрудничества является взаимодействиес родителями и общественными организациями.</w:t>
      </w:r>
    </w:p>
    <w:p>
      <w:pPr>
        <w:pStyle w:val="Style13"/>
        <w:ind w:left="0" w:right="0" w:hanging="0"/>
        <w:jc w:val="left"/>
        <w:rPr>
          <w:sz w:val="24"/>
        </w:rPr>
      </w:pPr>
      <w:r>
        <w:rPr>
          <w:sz w:val="24"/>
        </w:rPr>
      </w:r>
    </w:p>
    <w:p>
      <w:pPr>
        <w:pStyle w:val="2"/>
        <w:spacing w:lineRule="auto" w:line="240"/>
        <w:ind w:left="932" w:right="1136" w:firstLine="708"/>
        <w:rPr>
          <w:sz w:val="24"/>
        </w:rPr>
      </w:pPr>
      <w:r>
        <w:rPr/>
        <w:t>Описание кадровых условий реализации основной образовательной программы основного общего образования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932" w:right="1135" w:firstLine="708"/>
        <w:rPr>
          <w:sz w:val="24"/>
        </w:rPr>
      </w:pPr>
      <w:r>
        <w:rPr/>
        <w:t>Реализация программы основного общего образования обеспечивается педагогическими работниками Учреждения, а также лицами, привлекаемыми к ее</w:t>
      </w:r>
      <w:r>
        <w:rPr>
          <w:spacing w:val="80"/>
        </w:rPr>
        <w:t xml:space="preserve"> </w:t>
      </w:r>
      <w:r>
        <w:rPr/>
        <w:t>реализации</w:t>
      </w:r>
      <w:r>
        <w:rPr>
          <w:spacing w:val="58"/>
        </w:rPr>
        <w:t xml:space="preserve">  </w:t>
      </w:r>
      <w:r>
        <w:rPr/>
        <w:t>с</w:t>
      </w:r>
      <w:r>
        <w:rPr>
          <w:spacing w:val="58"/>
        </w:rPr>
        <w:t xml:space="preserve">  </w:t>
      </w:r>
      <w:r>
        <w:rPr/>
        <w:t>использованием</w:t>
      </w:r>
      <w:r>
        <w:rPr>
          <w:spacing w:val="58"/>
        </w:rPr>
        <w:t xml:space="preserve">  </w:t>
      </w:r>
      <w:r>
        <w:rPr/>
        <w:t>ресурсов</w:t>
      </w:r>
      <w:r>
        <w:rPr>
          <w:spacing w:val="62"/>
        </w:rPr>
        <w:t xml:space="preserve">  </w:t>
      </w:r>
      <w:r>
        <w:rPr/>
        <w:t>нескольких</w:t>
      </w:r>
      <w:r>
        <w:rPr>
          <w:spacing w:val="59"/>
        </w:rPr>
        <w:t xml:space="preserve">  </w:t>
      </w:r>
      <w:r>
        <w:rPr/>
        <w:t>организаций,</w:t>
      </w:r>
      <w:r>
        <w:rPr>
          <w:spacing w:val="59"/>
        </w:rPr>
        <w:t xml:space="preserve">  </w:t>
      </w:r>
      <w:r>
        <w:rPr/>
        <w:t>осуществляющих</w:t>
      </w:r>
    </w:p>
    <w:p>
      <w:pPr>
        <w:pStyle w:val="Style13"/>
        <w:spacing w:before="63" w:after="0"/>
        <w:ind w:left="932" w:right="1130" w:hanging="0"/>
        <w:rPr>
          <w:sz w:val="24"/>
        </w:rPr>
      </w:pPr>
      <w:r>
        <w:rPr/>
        <w:t>образовательную деятельность, а также при необходимости с использованием ресурсов</w:t>
      </w:r>
      <w:r>
        <w:rPr>
          <w:spacing w:val="-2"/>
        </w:rPr>
        <w:t xml:space="preserve"> </w:t>
      </w:r>
      <w:r>
        <w:rPr/>
        <w:t>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медицинские организации, организации культуры, физкультурно- 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r>
        <w:rPr>
          <w:color w:val="FF0000"/>
        </w:rPr>
        <w:t>.</w:t>
      </w:r>
    </w:p>
    <w:p>
      <w:pPr>
        <w:pStyle w:val="Style13"/>
        <w:spacing w:lineRule="auto" w:line="276"/>
        <w:ind w:left="932" w:right="1133" w:firstLine="708"/>
        <w:rPr>
          <w:sz w:val="24"/>
        </w:rPr>
      </w:pPr>
      <w:r>
        <w:rPr/>
        <w:t>Для реализации ООП ООО МКОУ «Тугозвоновская СОШ им. А.Н.Лаврова» на 100% укомплектована квалифицированными кадрами. ООП ООО реализуют: 1 директор и 20 учителей.</w:t>
      </w:r>
    </w:p>
    <w:p>
      <w:pPr>
        <w:pStyle w:val="Style13"/>
        <w:spacing w:lineRule="auto" w:line="276"/>
        <w:ind w:left="932" w:right="1428" w:firstLine="708"/>
        <w:rPr>
          <w:sz w:val="24"/>
        </w:rPr>
      </w:pPr>
      <w:r>
        <w:rPr/>
        <w:t>Квалификация педагогических работников Учреждения отвечает квалификационным требованиям, указанным в квалификационных справочниках, и (или) профессиональных стандартах.</w:t>
      </w:r>
    </w:p>
    <w:p>
      <w:pPr>
        <w:pStyle w:val="Style13"/>
        <w:ind w:left="932" w:right="1391" w:firstLine="708"/>
        <w:rPr>
          <w:sz w:val="24"/>
        </w:rPr>
      </w:pPr>
      <w:r>
        <w:rPr/>
        <w:t>Уровень квалификации работников Учреждения по всем занимаемым должностям соответствует квалификационным характеристикам по соответствующей должности, а также первой и высшей</w:t>
      </w:r>
      <w:r>
        <w:rPr>
          <w:spacing w:val="80"/>
          <w:w w:val="150"/>
        </w:rPr>
        <w:t xml:space="preserve"> </w:t>
      </w:r>
      <w:r>
        <w:rPr/>
        <w:t>квалификационных категорий. Из 20 педагогов Учреждения, имеют высшую квалификационную категорию – 12чел., первую квалификационную категорию – 7 чел., аттестованы на соответствие занимаемой должности – 1 человек.</w:t>
      </w:r>
    </w:p>
    <w:p>
      <w:pPr>
        <w:pStyle w:val="Style13"/>
        <w:ind w:left="1641" w:right="0" w:hanging="0"/>
        <w:rPr>
          <w:sz w:val="24"/>
        </w:rPr>
      </w:pPr>
      <w:r>
        <w:rPr/>
        <w:t>Аттестация</w:t>
      </w:r>
      <w:r>
        <w:rPr>
          <w:spacing w:val="56"/>
        </w:rPr>
        <w:t xml:space="preserve"> </w:t>
      </w:r>
      <w:r>
        <w:rPr/>
        <w:t>педагогических</w:t>
      </w:r>
      <w:r>
        <w:rPr>
          <w:spacing w:val="60"/>
        </w:rPr>
        <w:t xml:space="preserve"> </w:t>
      </w:r>
      <w:r>
        <w:rPr/>
        <w:t>работников</w:t>
      </w:r>
      <w:r>
        <w:rPr>
          <w:spacing w:val="58"/>
        </w:rPr>
        <w:t xml:space="preserve"> </w:t>
      </w:r>
      <w:r>
        <w:rPr/>
        <w:t>в</w:t>
      </w:r>
      <w:r>
        <w:rPr>
          <w:spacing w:val="57"/>
        </w:rPr>
        <w:t xml:space="preserve"> </w:t>
      </w:r>
      <w:r>
        <w:rPr/>
        <w:t>соответствии</w:t>
      </w:r>
      <w:r>
        <w:rPr>
          <w:spacing w:val="60"/>
        </w:rPr>
        <w:t xml:space="preserve"> </w:t>
      </w:r>
      <w:r>
        <w:rPr/>
        <w:t>с</w:t>
      </w:r>
      <w:r>
        <w:rPr>
          <w:spacing w:val="57"/>
        </w:rPr>
        <w:t xml:space="preserve"> </w:t>
      </w:r>
      <w:r>
        <w:rPr/>
        <w:t>Федеральным</w:t>
      </w:r>
      <w:r>
        <w:rPr>
          <w:spacing w:val="58"/>
        </w:rPr>
        <w:t xml:space="preserve"> </w:t>
      </w:r>
      <w:r>
        <w:rPr>
          <w:spacing w:val="-2"/>
        </w:rPr>
        <w:t>законом</w:t>
      </w:r>
    </w:p>
    <w:p>
      <w:pPr>
        <w:pStyle w:val="Style13"/>
        <w:tabs>
          <w:tab w:val="clear" w:pos="720"/>
          <w:tab w:val="left" w:pos="5080" w:leader="none"/>
        </w:tabs>
        <w:ind w:left="932" w:right="1410" w:hanging="0"/>
        <w:rPr>
          <w:sz w:val="24"/>
        </w:rPr>
      </w:pPr>
      <w:r>
        <w:rPr/>
        <w:t>«Об образовании в Российской Федерации»</w:t>
      </w:r>
      <w:r>
        <w:rPr>
          <w:spacing w:val="-3"/>
        </w:rPr>
        <w:t xml:space="preserve"> </w:t>
      </w:r>
      <w:r>
        <w:rPr/>
        <w:t>(ст. 49) проводится в целях подтверждения их соответствия занимаемым должностям на основе оценки их профессиональной деятельности, с учетом желания</w:t>
        <w:tab/>
        <w:t>педагогических работников в целях установления квалификационной категории. Проведение аттестации педагогических работников в</w:t>
      </w:r>
      <w:r>
        <w:rPr>
          <w:spacing w:val="-3"/>
        </w:rPr>
        <w:t xml:space="preserve"> </w:t>
      </w:r>
      <w:r>
        <w:rPr/>
        <w:t>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pPr>
        <w:pStyle w:val="Style13"/>
        <w:ind w:left="932" w:right="1439" w:firstLine="708"/>
        <w:rPr>
          <w:sz w:val="24"/>
        </w:rPr>
      </w:pPr>
      <w:r>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w:t>
      </w:r>
      <w:r>
        <w:rPr>
          <w:rFonts w:ascii="Calibri" w:hAnsi="Calibri"/>
          <w:sz w:val="22"/>
        </w:rPr>
        <w:t>а</w:t>
      </w:r>
      <w:r>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pPr>
        <w:pStyle w:val="Style13"/>
        <w:ind w:left="932" w:right="1402" w:firstLine="708"/>
        <w:rPr>
          <w:sz w:val="24"/>
        </w:rPr>
      </w:pPr>
      <w:r>
        <w:rP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 учителей имеют высшее профессиональное образование в соответствии с профилем преподаваемых предметов. Директор прошла профессиональную переподготовку по направлению «Менеджмент в образовании».</w:t>
      </w:r>
    </w:p>
    <w:p>
      <w:pPr>
        <w:pStyle w:val="Style13"/>
        <w:ind w:left="932" w:right="1398" w:hanging="0"/>
        <w:rPr>
          <w:sz w:val="24"/>
        </w:rPr>
      </w:pPr>
      <w:r>
        <w:rPr/>
        <w:t>Школа полностью укомплектована вспомогательным персоналом, обеспечивающим создание и сохранение условий материально-технических и информационно- методических условий реализации основной образовательной программы.</w:t>
      </w:r>
    </w:p>
    <w:p>
      <w:pPr>
        <w:pStyle w:val="2"/>
        <w:spacing w:lineRule="auto" w:line="240"/>
        <w:ind w:left="932" w:right="1132" w:firstLine="708"/>
        <w:rPr>
          <w:sz w:val="24"/>
        </w:rPr>
      </w:pPr>
      <w:r>
        <w:rPr/>
        <w:t xml:space="preserve">Профессиональное развитие и повышение квалификации педагогических </w:t>
      </w:r>
      <w:r>
        <w:rPr>
          <w:spacing w:val="-2"/>
        </w:rPr>
        <w:t>работников</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spacing w:before="30" w:after="0"/>
        <w:ind w:left="932" w:right="1395" w:firstLine="708"/>
        <w:rPr>
          <w:sz w:val="24"/>
        </w:rPr>
      </w:pPr>
      <w:r>
        <w:rP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В Учреждения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 современными педагогическими</w:t>
      </w:r>
      <w:r>
        <w:rPr>
          <w:spacing w:val="40"/>
        </w:rPr>
        <w:t xml:space="preserve"> </w:t>
      </w:r>
      <w:r>
        <w:rPr/>
        <w:t>технологиями,</w:t>
      </w:r>
      <w:r>
        <w:rPr>
          <w:spacing w:val="69"/>
          <w:w w:val="150"/>
        </w:rPr>
        <w:t xml:space="preserve">  </w:t>
      </w:r>
      <w:r>
        <w:rPr/>
        <w:t>включая</w:t>
      </w:r>
      <w:r>
        <w:rPr>
          <w:spacing w:val="68"/>
          <w:w w:val="150"/>
        </w:rPr>
        <w:t xml:space="preserve">  </w:t>
      </w:r>
      <w:r>
        <w:rPr/>
        <w:t>ИКТ.</w:t>
      </w:r>
      <w:r>
        <w:rPr>
          <w:spacing w:val="68"/>
          <w:w w:val="150"/>
        </w:rPr>
        <w:t xml:space="preserve">  </w:t>
      </w:r>
      <w:r>
        <w:rPr/>
        <w:t>Использованы</w:t>
      </w:r>
      <w:r>
        <w:rPr>
          <w:spacing w:val="67"/>
          <w:w w:val="150"/>
        </w:rPr>
        <w:t xml:space="preserve">  </w:t>
      </w:r>
      <w:r>
        <w:rPr/>
        <w:t>следующие</w:t>
      </w:r>
      <w:r>
        <w:rPr>
          <w:spacing w:val="68"/>
          <w:w w:val="150"/>
        </w:rPr>
        <w:t xml:space="preserve">  </w:t>
      </w:r>
      <w:r>
        <w:rPr/>
        <w:t>формы</w:t>
      </w:r>
      <w:r>
        <w:rPr>
          <w:spacing w:val="67"/>
          <w:w w:val="150"/>
        </w:rPr>
        <w:t xml:space="preserve">  </w:t>
      </w:r>
      <w:r>
        <w:rPr/>
        <w:t>повышения</w:t>
      </w:r>
    </w:p>
    <w:p>
      <w:pPr>
        <w:pStyle w:val="Style13"/>
        <w:spacing w:before="63" w:after="0"/>
        <w:ind w:left="932" w:right="1396" w:hanging="0"/>
        <w:rPr>
          <w:sz w:val="24"/>
        </w:rPr>
      </w:pPr>
      <w:r>
        <w:rPr/>
        <w:t>квалификации: стажировки, участие в конференциях, обучающих семинарах и мастер- классах по отдельным направлениям реализации основной образовательной</w:t>
      </w:r>
      <w:r>
        <w:rPr>
          <w:spacing w:val="-4"/>
        </w:rPr>
        <w:t xml:space="preserve"> </w:t>
      </w:r>
      <w:r>
        <w:rPr/>
        <w:t>программы, дистанционное образование, участие в различных педагогических проектах, создание и публикация методических материалов.</w:t>
      </w:r>
    </w:p>
    <w:p>
      <w:pPr>
        <w:pStyle w:val="Style13"/>
        <w:ind w:left="932" w:right="1401" w:firstLine="708"/>
        <w:rPr>
          <w:sz w:val="24"/>
        </w:rPr>
      </w:pPr>
      <w:r>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w:t>
      </w:r>
      <w:r>
        <w:rPr>
          <w:spacing w:val="40"/>
        </w:rPr>
        <w:t xml:space="preserve"> </w:t>
      </w:r>
      <w:r>
        <w:rPr/>
        <w:t>работы,</w:t>
      </w:r>
      <w:r>
        <w:rPr>
          <w:spacing w:val="40"/>
        </w:rPr>
        <w:t xml:space="preserve"> </w:t>
      </w:r>
      <w:r>
        <w:rPr/>
        <w:t>обеспечивающая сопровождение деятельности педагогов на всех этапах реализации требований ФГОС ООО.</w:t>
      </w:r>
    </w:p>
    <w:p>
      <w:pPr>
        <w:pStyle w:val="Style13"/>
        <w:ind w:left="932" w:right="1399" w:firstLine="708"/>
        <w:rPr>
          <w:sz w:val="24"/>
        </w:rPr>
      </w:pPr>
      <w:r>
        <w:rPr/>
        <w:t>Актуальные вопросы реализации программы основного общего образования рассматриваются предметными кафедрами,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pPr>
        <w:pStyle w:val="Style13"/>
        <w:ind w:left="932" w:right="1398" w:firstLine="708"/>
        <w:rPr>
          <w:sz w:val="24"/>
        </w:rPr>
      </w:pPr>
      <w:r>
        <w:rPr/>
        <w:t>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Учреждения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p>
    <w:p>
      <w:pPr>
        <w:pStyle w:val="Style13"/>
        <w:ind w:left="932" w:right="1399" w:firstLine="708"/>
        <w:rPr>
          <w:sz w:val="24"/>
        </w:rPr>
      </w:pPr>
      <w:r>
        <w:rPr/>
        <w:t>Одним из условий готовности образовательного учреждения к введению ФГОС ООО является создание системы методической работы, обеспечивающей сопровождение деятельности</w:t>
      </w:r>
      <w:r>
        <w:rPr>
          <w:spacing w:val="-5"/>
        </w:rPr>
        <w:t xml:space="preserve"> </w:t>
      </w:r>
      <w:r>
        <w:rPr/>
        <w:t>педаго</w:t>
      </w:r>
      <w:r>
        <w:rPr>
          <w:spacing w:val="-15"/>
        </w:rPr>
        <w:t xml:space="preserve"> </w:t>
      </w:r>
      <w:r>
        <w:rPr/>
        <w:t>гов на всех этапах реализации требований Стандарта. В Учреждения ежегодно составляется план методической работы, в котором конкретизируются приоритетные направления развития, виды деятельности кафедр, темы и формы методической работы педагогов.</w:t>
      </w:r>
    </w:p>
    <w:p>
      <w:pPr>
        <w:pStyle w:val="2"/>
        <w:spacing w:lineRule="auto" w:line="276" w:before="6" w:after="0"/>
        <w:ind w:left="932" w:right="1409" w:hanging="0"/>
        <w:rPr>
          <w:sz w:val="24"/>
        </w:rPr>
      </w:pPr>
      <w:r>
        <w:rPr/>
        <w:t>Описание психолого-педагогических условий реализации основной образовательной программы основного общего образования</w:t>
      </w:r>
    </w:p>
    <w:p>
      <w:pPr>
        <w:pStyle w:val="Style13"/>
        <w:spacing w:lineRule="auto" w:line="276"/>
        <w:ind w:left="932" w:right="1402" w:firstLine="708"/>
        <w:rPr>
          <w:sz w:val="24"/>
        </w:rPr>
      </w:pPr>
      <w:r>
        <w:rPr/>
        <w:t>Психолого-педагогические условия, созданные в Учреждения,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pPr>
        <w:pStyle w:val="ListParagraph"/>
        <w:numPr>
          <w:ilvl w:val="1"/>
          <w:numId w:val="13"/>
        </w:numPr>
        <w:tabs>
          <w:tab w:val="clear" w:pos="720"/>
          <w:tab w:val="left" w:pos="1903" w:leader="none"/>
        </w:tabs>
        <w:spacing w:lineRule="auto" w:line="276" w:before="0" w:after="0"/>
        <w:ind w:left="932" w:right="1399" w:firstLine="708"/>
        <w:jc w:val="both"/>
        <w:rPr>
          <w:sz w:val="24"/>
        </w:rPr>
      </w:pPr>
      <w:r>
        <w:rPr>
          <w:sz w:val="24"/>
        </w:rPr>
        <w:t>обеспечивает преемственность содержания</w:t>
      </w:r>
      <w:r>
        <w:rPr>
          <w:spacing w:val="-2"/>
          <w:sz w:val="24"/>
        </w:rPr>
        <w:t xml:space="preserve"> </w:t>
      </w:r>
      <w:r>
        <w:rPr>
          <w:sz w:val="24"/>
        </w:rPr>
        <w:t>и форм организации</w:t>
      </w:r>
      <w:r>
        <w:rPr>
          <w:spacing w:val="-1"/>
          <w:sz w:val="24"/>
        </w:rPr>
        <w:t xml:space="preserve"> </w:t>
      </w:r>
      <w:r>
        <w:rPr>
          <w:sz w:val="24"/>
        </w:rPr>
        <w:t>образовательной деятельности при реализации образовательных программ начального образования, основного общего и среднего общего образования;</w:t>
      </w:r>
    </w:p>
    <w:p>
      <w:pPr>
        <w:pStyle w:val="ListParagraph"/>
        <w:numPr>
          <w:ilvl w:val="1"/>
          <w:numId w:val="13"/>
        </w:numPr>
        <w:tabs>
          <w:tab w:val="clear" w:pos="720"/>
          <w:tab w:val="left" w:pos="1953" w:leader="none"/>
        </w:tabs>
        <w:spacing w:lineRule="auto" w:line="240" w:before="0" w:after="0"/>
        <w:ind w:left="932" w:right="1396" w:firstLine="720"/>
        <w:jc w:val="both"/>
        <w:rPr>
          <w:sz w:val="24"/>
        </w:rPr>
      </w:pPr>
      <w:r>
        <w:rPr>
          <w:sz w:val="24"/>
        </w:rPr>
        <w:t>способствует социально-психологической адаптации обучающихся к условиям Учреждения с учетом специфики их возрастного психофизиологического развития, включая особенности адаптации к социальной среде;</w:t>
      </w:r>
    </w:p>
    <w:p>
      <w:pPr>
        <w:pStyle w:val="ListParagraph"/>
        <w:numPr>
          <w:ilvl w:val="1"/>
          <w:numId w:val="13"/>
        </w:numPr>
        <w:tabs>
          <w:tab w:val="clear" w:pos="720"/>
          <w:tab w:val="left" w:pos="2249" w:leader="none"/>
        </w:tabs>
        <w:spacing w:lineRule="auto" w:line="240" w:before="0" w:after="0"/>
        <w:ind w:left="1770" w:right="1400" w:hanging="0"/>
        <w:jc w:val="both"/>
        <w:rPr>
          <w:sz w:val="24"/>
        </w:rPr>
      </w:pPr>
      <w:r>
        <w:rPr>
          <w:sz w:val="24"/>
        </w:rPr>
        <w:t>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w:t>
      </w:r>
    </w:p>
    <w:p>
      <w:pPr>
        <w:pStyle w:val="ListParagraph"/>
        <w:numPr>
          <w:ilvl w:val="1"/>
          <w:numId w:val="13"/>
        </w:numPr>
        <w:tabs>
          <w:tab w:val="clear" w:pos="720"/>
          <w:tab w:val="left" w:pos="2051" w:leader="none"/>
        </w:tabs>
        <w:spacing w:lineRule="auto" w:line="240" w:before="0" w:after="0"/>
        <w:ind w:left="932" w:right="1401" w:firstLine="780"/>
        <w:jc w:val="both"/>
        <w:rPr>
          <w:sz w:val="24"/>
        </w:rPr>
      </w:pPr>
      <w:r>
        <w:rPr>
          <w:sz w:val="24"/>
        </w:rPr>
        <w:t>профилактику формирования у обучающихся девиантных форм поведения, агрессии и повышенной тревожности.</w:t>
      </w:r>
    </w:p>
    <w:p>
      <w:pPr>
        <w:pStyle w:val="Style13"/>
        <w:ind w:left="932" w:right="1402" w:firstLine="708"/>
        <w:rPr>
          <w:sz w:val="24"/>
        </w:rPr>
      </w:pPr>
      <w:r>
        <w:rPr/>
        <w:t>Психолого-педагогическое сопровождение образовательной деятельности Учреждения осуществляет педагог-психолог, задача которого:</w:t>
      </w:r>
    </w:p>
    <w:p>
      <w:pPr>
        <w:pStyle w:val="ListParagraph"/>
        <w:numPr>
          <w:ilvl w:val="0"/>
          <w:numId w:val="12"/>
        </w:numPr>
        <w:tabs>
          <w:tab w:val="clear" w:pos="720"/>
          <w:tab w:val="left" w:pos="1070" w:leader="none"/>
        </w:tabs>
        <w:spacing w:lineRule="auto" w:line="240" w:before="0" w:after="0"/>
        <w:ind w:left="1070" w:right="0" w:hanging="138"/>
        <w:jc w:val="left"/>
        <w:rPr>
          <w:sz w:val="24"/>
        </w:rPr>
      </w:pPr>
      <w:r>
        <w:rPr>
          <w:sz w:val="24"/>
        </w:rPr>
        <w:t>формирование</w:t>
      </w:r>
      <w:r>
        <w:rPr>
          <w:spacing w:val="-15"/>
          <w:sz w:val="24"/>
        </w:rPr>
        <w:t xml:space="preserve"> </w:t>
      </w:r>
      <w:r>
        <w:rPr>
          <w:sz w:val="24"/>
        </w:rPr>
        <w:t>и</w:t>
      </w:r>
      <w:r>
        <w:rPr>
          <w:spacing w:val="-10"/>
          <w:sz w:val="24"/>
        </w:rPr>
        <w:t xml:space="preserve"> </w:t>
      </w:r>
      <w:r>
        <w:rPr>
          <w:sz w:val="24"/>
        </w:rPr>
        <w:t>развитие</w:t>
      </w:r>
      <w:r>
        <w:rPr>
          <w:spacing w:val="-10"/>
          <w:sz w:val="24"/>
        </w:rPr>
        <w:t xml:space="preserve"> </w:t>
      </w:r>
      <w:r>
        <w:rPr>
          <w:sz w:val="24"/>
        </w:rPr>
        <w:t>психолого-педагогической</w:t>
      </w:r>
      <w:r>
        <w:rPr>
          <w:spacing w:val="-8"/>
          <w:sz w:val="24"/>
        </w:rPr>
        <w:t xml:space="preserve"> </w:t>
      </w:r>
      <w:r>
        <w:rPr>
          <w:spacing w:val="-2"/>
          <w:sz w:val="24"/>
        </w:rPr>
        <w:t>компетентности;</w:t>
      </w:r>
    </w:p>
    <w:p>
      <w:pPr>
        <w:pStyle w:val="ListParagraph"/>
        <w:numPr>
          <w:ilvl w:val="0"/>
          <w:numId w:val="12"/>
        </w:numPr>
        <w:tabs>
          <w:tab w:val="clear" w:pos="720"/>
          <w:tab w:val="left" w:pos="1147" w:leader="none"/>
        </w:tabs>
        <w:spacing w:lineRule="auto" w:line="240" w:before="27" w:after="0"/>
        <w:ind w:left="932" w:right="1406" w:hanging="0"/>
        <w:jc w:val="left"/>
        <w:rPr>
          <w:sz w:val="24"/>
        </w:rPr>
      </w:pPr>
      <w:r>
        <w:rPr>
          <w:sz w:val="24"/>
        </w:rPr>
        <w:t>сохранение</w:t>
      </w:r>
      <w:r>
        <w:rPr>
          <w:spacing w:val="40"/>
          <w:sz w:val="24"/>
        </w:rPr>
        <w:t xml:space="preserve"> </w:t>
      </w:r>
      <w:r>
        <w:rPr>
          <w:sz w:val="24"/>
        </w:rPr>
        <w:t>и</w:t>
      </w:r>
      <w:r>
        <w:rPr>
          <w:spacing w:val="40"/>
          <w:sz w:val="24"/>
        </w:rPr>
        <w:t xml:space="preserve"> </w:t>
      </w:r>
      <w:r>
        <w:rPr>
          <w:sz w:val="24"/>
        </w:rPr>
        <w:t>укрепление</w:t>
      </w:r>
      <w:r>
        <w:rPr>
          <w:spacing w:val="40"/>
          <w:sz w:val="24"/>
        </w:rPr>
        <w:t xml:space="preserve"> </w:t>
      </w:r>
      <w:r>
        <w:rPr>
          <w:sz w:val="24"/>
        </w:rPr>
        <w:t>психологического</w:t>
      </w:r>
      <w:r>
        <w:rPr>
          <w:spacing w:val="40"/>
          <w:sz w:val="24"/>
        </w:rPr>
        <w:t xml:space="preserve"> </w:t>
      </w:r>
      <w:r>
        <w:rPr>
          <w:sz w:val="24"/>
        </w:rPr>
        <w:t>благополучия</w:t>
      </w:r>
      <w:r>
        <w:rPr>
          <w:spacing w:val="40"/>
          <w:sz w:val="24"/>
        </w:rPr>
        <w:t xml:space="preserve"> </w:t>
      </w:r>
      <w:r>
        <w:rPr>
          <w:sz w:val="24"/>
        </w:rPr>
        <w:t>и</w:t>
      </w:r>
      <w:r>
        <w:rPr>
          <w:spacing w:val="40"/>
          <w:sz w:val="24"/>
        </w:rPr>
        <w:t xml:space="preserve"> </w:t>
      </w:r>
      <w:r>
        <w:rPr>
          <w:sz w:val="24"/>
        </w:rPr>
        <w:t>психического</w:t>
      </w:r>
      <w:r>
        <w:rPr>
          <w:spacing w:val="40"/>
          <w:sz w:val="24"/>
        </w:rPr>
        <w:t xml:space="preserve"> </w:t>
      </w:r>
      <w:r>
        <w:rPr>
          <w:sz w:val="24"/>
        </w:rPr>
        <w:t>здоровья</w:t>
      </w:r>
      <w:r>
        <w:rPr>
          <w:spacing w:val="40"/>
          <w:sz w:val="24"/>
        </w:rPr>
        <w:t xml:space="preserve"> </w:t>
      </w:r>
      <w:r>
        <w:rPr>
          <w:spacing w:val="-2"/>
          <w:sz w:val="24"/>
        </w:rPr>
        <w:t>обучающихся;</w:t>
      </w:r>
    </w:p>
    <w:p>
      <w:pPr>
        <w:pStyle w:val="ListParagraph"/>
        <w:numPr>
          <w:ilvl w:val="0"/>
          <w:numId w:val="12"/>
        </w:numPr>
        <w:tabs>
          <w:tab w:val="clear" w:pos="720"/>
          <w:tab w:val="left" w:pos="1070" w:leader="none"/>
        </w:tabs>
        <w:spacing w:lineRule="auto" w:line="240" w:before="0" w:after="0"/>
        <w:ind w:left="1070" w:right="0" w:hanging="138"/>
        <w:jc w:val="left"/>
        <w:rPr>
          <w:sz w:val="24"/>
        </w:rPr>
      </w:pPr>
      <w:r>
        <w:rPr>
          <w:sz w:val="24"/>
        </w:rPr>
        <w:t>поддержка</w:t>
      </w:r>
      <w:r>
        <w:rPr>
          <w:spacing w:val="-12"/>
          <w:sz w:val="24"/>
        </w:rPr>
        <w:t xml:space="preserve"> </w:t>
      </w:r>
      <w:r>
        <w:rPr>
          <w:sz w:val="24"/>
        </w:rPr>
        <w:t>и</w:t>
      </w:r>
      <w:r>
        <w:rPr>
          <w:spacing w:val="-6"/>
          <w:sz w:val="24"/>
        </w:rPr>
        <w:t xml:space="preserve"> </w:t>
      </w:r>
      <w:r>
        <w:rPr>
          <w:sz w:val="24"/>
        </w:rPr>
        <w:t>сопровождение</w:t>
      </w:r>
      <w:r>
        <w:rPr>
          <w:spacing w:val="-8"/>
          <w:sz w:val="24"/>
        </w:rPr>
        <w:t xml:space="preserve"> </w:t>
      </w:r>
      <w:r>
        <w:rPr>
          <w:sz w:val="24"/>
        </w:rPr>
        <w:t>детско-родительских</w:t>
      </w:r>
      <w:r>
        <w:rPr>
          <w:spacing w:val="-1"/>
          <w:sz w:val="24"/>
        </w:rPr>
        <w:t xml:space="preserve"> </w:t>
      </w:r>
      <w:r>
        <w:rPr>
          <w:spacing w:val="-2"/>
          <w:sz w:val="24"/>
        </w:rPr>
        <w:t>отношений;</w:t>
      </w:r>
    </w:p>
    <w:p>
      <w:pPr>
        <w:pStyle w:val="ListParagraph"/>
        <w:numPr>
          <w:ilvl w:val="0"/>
          <w:numId w:val="12"/>
        </w:numPr>
        <w:tabs>
          <w:tab w:val="clear" w:pos="720"/>
          <w:tab w:val="left" w:pos="1070" w:leader="none"/>
        </w:tabs>
        <w:spacing w:lineRule="auto" w:line="240" w:before="41" w:after="0"/>
        <w:ind w:left="1070" w:right="0" w:hanging="138"/>
        <w:jc w:val="left"/>
        <w:rPr>
          <w:sz w:val="24"/>
        </w:rPr>
      </w:pPr>
      <w:r>
        <w:rPr>
          <w:sz w:val="24"/>
        </w:rPr>
        <w:t>формирование</w:t>
      </w:r>
      <w:r>
        <w:rPr>
          <w:spacing w:val="-12"/>
          <w:sz w:val="24"/>
        </w:rPr>
        <w:t xml:space="preserve"> </w:t>
      </w:r>
      <w:r>
        <w:rPr>
          <w:sz w:val="24"/>
        </w:rPr>
        <w:t>ценности</w:t>
      </w:r>
      <w:r>
        <w:rPr>
          <w:spacing w:val="-4"/>
          <w:sz w:val="24"/>
        </w:rPr>
        <w:t xml:space="preserve"> </w:t>
      </w:r>
      <w:r>
        <w:rPr>
          <w:sz w:val="24"/>
        </w:rPr>
        <w:t>здоровья</w:t>
      </w:r>
      <w:r>
        <w:rPr>
          <w:spacing w:val="-8"/>
          <w:sz w:val="24"/>
        </w:rPr>
        <w:t xml:space="preserve"> </w:t>
      </w:r>
      <w:r>
        <w:rPr>
          <w:sz w:val="24"/>
        </w:rPr>
        <w:t>и</w:t>
      </w:r>
      <w:r>
        <w:rPr>
          <w:spacing w:val="-5"/>
          <w:sz w:val="24"/>
        </w:rPr>
        <w:t xml:space="preserve"> </w:t>
      </w:r>
      <w:r>
        <w:rPr>
          <w:sz w:val="24"/>
        </w:rPr>
        <w:t>безопасного</w:t>
      </w:r>
      <w:r>
        <w:rPr>
          <w:spacing w:val="-6"/>
          <w:sz w:val="24"/>
        </w:rPr>
        <w:t xml:space="preserve"> </w:t>
      </w:r>
      <w:r>
        <w:rPr>
          <w:sz w:val="24"/>
        </w:rPr>
        <w:t>образа</w:t>
      </w:r>
      <w:r>
        <w:rPr>
          <w:spacing w:val="-7"/>
          <w:sz w:val="24"/>
        </w:rPr>
        <w:t xml:space="preserve"> </w:t>
      </w:r>
      <w:r>
        <w:rPr>
          <w:spacing w:val="-2"/>
          <w:sz w:val="24"/>
        </w:rPr>
        <w:t>жизни;</w:t>
      </w:r>
    </w:p>
    <w:p>
      <w:pPr>
        <w:pStyle w:val="ListParagraph"/>
        <w:numPr>
          <w:ilvl w:val="0"/>
          <w:numId w:val="12"/>
        </w:numPr>
        <w:tabs>
          <w:tab w:val="clear" w:pos="720"/>
          <w:tab w:val="left" w:pos="1101" w:leader="none"/>
        </w:tabs>
        <w:spacing w:lineRule="auto" w:line="240" w:before="43" w:after="0"/>
        <w:ind w:left="932" w:right="1396" w:hanging="0"/>
        <w:jc w:val="left"/>
        <w:rPr>
          <w:sz w:val="24"/>
        </w:rPr>
      </w:pPr>
      <w:r>
        <w:rPr>
          <w:sz w:val="24"/>
        </w:rPr>
        <w:t>дифференциация</w:t>
      </w:r>
      <w:r>
        <w:rPr>
          <w:spacing w:val="40"/>
          <w:sz w:val="24"/>
        </w:rPr>
        <w:t xml:space="preserve"> </w:t>
      </w:r>
      <w:r>
        <w:rPr>
          <w:sz w:val="24"/>
        </w:rPr>
        <w:t>и</w:t>
      </w:r>
      <w:r>
        <w:rPr>
          <w:spacing w:val="40"/>
          <w:sz w:val="24"/>
        </w:rPr>
        <w:t xml:space="preserve"> </w:t>
      </w:r>
      <w:r>
        <w:rPr>
          <w:sz w:val="24"/>
        </w:rPr>
        <w:t>индивидуализация</w:t>
      </w:r>
      <w:r>
        <w:rPr>
          <w:spacing w:val="40"/>
          <w:sz w:val="24"/>
        </w:rPr>
        <w:t xml:space="preserve"> </w:t>
      </w:r>
      <w:r>
        <w:rPr>
          <w:sz w:val="24"/>
        </w:rPr>
        <w:t>обучения</w:t>
      </w:r>
      <w:r>
        <w:rPr>
          <w:spacing w:val="40"/>
          <w:sz w:val="24"/>
        </w:rPr>
        <w:t xml:space="preserve"> </w:t>
      </w:r>
      <w:r>
        <w:rPr>
          <w:sz w:val="24"/>
        </w:rPr>
        <w:t>и</w:t>
      </w:r>
      <w:r>
        <w:rPr>
          <w:spacing w:val="40"/>
          <w:sz w:val="24"/>
        </w:rPr>
        <w:t xml:space="preserve"> </w:t>
      </w:r>
      <w:r>
        <w:rPr>
          <w:sz w:val="24"/>
        </w:rPr>
        <w:t>воспитания</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особенностей когнитивного и эмоционального развития обучающихся;</w:t>
      </w:r>
    </w:p>
    <w:p>
      <w:pPr>
        <w:sectPr>
          <w:type w:val="nextPage"/>
          <w:pgSz w:w="11920" w:h="16850"/>
          <w:pgMar w:left="200" w:right="0" w:header="0" w:top="780" w:footer="0" w:bottom="280" w:gutter="0"/>
          <w:pgNumType w:fmt="decimal"/>
          <w:formProt w:val="false"/>
          <w:textDirection w:val="lrTb"/>
          <w:docGrid w:type="default" w:linePitch="100" w:charSpace="4096"/>
        </w:sectPr>
        <w:pStyle w:val="ListParagraph"/>
        <w:numPr>
          <w:ilvl w:val="0"/>
          <w:numId w:val="12"/>
        </w:numPr>
        <w:tabs>
          <w:tab w:val="clear" w:pos="720"/>
          <w:tab w:val="left" w:pos="1149" w:leader="none"/>
        </w:tabs>
        <w:spacing w:lineRule="auto" w:line="240" w:before="0" w:after="0"/>
        <w:ind w:left="932" w:right="1401" w:hanging="0"/>
        <w:jc w:val="left"/>
        <w:rPr>
          <w:sz w:val="24"/>
        </w:rPr>
      </w:pPr>
      <w:r>
        <w:rPr>
          <w:sz w:val="24"/>
        </w:rPr>
        <w:t>мониторинг</w:t>
      </w:r>
      <w:r>
        <w:rPr>
          <w:spacing w:val="80"/>
          <w:sz w:val="24"/>
        </w:rPr>
        <w:t xml:space="preserve"> </w:t>
      </w:r>
      <w:r>
        <w:rPr>
          <w:sz w:val="24"/>
        </w:rPr>
        <w:t>возможностей</w:t>
      </w:r>
      <w:r>
        <w:rPr>
          <w:spacing w:val="80"/>
          <w:sz w:val="24"/>
        </w:rPr>
        <w:t xml:space="preserve"> </w:t>
      </w:r>
      <w:r>
        <w:rPr>
          <w:sz w:val="24"/>
        </w:rPr>
        <w:t>и</w:t>
      </w:r>
      <w:r>
        <w:rPr>
          <w:spacing w:val="80"/>
          <w:sz w:val="24"/>
        </w:rPr>
        <w:t xml:space="preserve"> </w:t>
      </w:r>
      <w:r>
        <w:rPr>
          <w:sz w:val="24"/>
        </w:rPr>
        <w:t>способностей</w:t>
      </w:r>
      <w:r>
        <w:rPr>
          <w:spacing w:val="80"/>
          <w:sz w:val="24"/>
        </w:rPr>
        <w:t xml:space="preserve"> </w:t>
      </w:r>
      <w:r>
        <w:rPr>
          <w:sz w:val="24"/>
        </w:rPr>
        <w:t>обучающихся,</w:t>
      </w:r>
      <w:r>
        <w:rPr>
          <w:spacing w:val="80"/>
          <w:sz w:val="24"/>
        </w:rPr>
        <w:t xml:space="preserve"> </w:t>
      </w:r>
      <w:r>
        <w:rPr>
          <w:sz w:val="24"/>
        </w:rPr>
        <w:t>выявление,</w:t>
      </w:r>
      <w:r>
        <w:rPr>
          <w:spacing w:val="80"/>
          <w:sz w:val="24"/>
        </w:rPr>
        <w:t xml:space="preserve"> </w:t>
      </w:r>
      <w:r>
        <w:rPr>
          <w:sz w:val="24"/>
        </w:rPr>
        <w:t>поддержка</w:t>
      </w:r>
      <w:r>
        <w:rPr>
          <w:spacing w:val="80"/>
          <w:sz w:val="24"/>
        </w:rPr>
        <w:t xml:space="preserve"> </w:t>
      </w:r>
      <w:r>
        <w:rPr>
          <w:sz w:val="24"/>
        </w:rPr>
        <w:t>и сопровождение одаренных детей, обучающихся с ОВЗ;</w:t>
      </w:r>
    </w:p>
    <w:p>
      <w:pPr>
        <w:pStyle w:val="Style13"/>
        <w:spacing w:before="63" w:after="0"/>
        <w:ind w:left="2349" w:right="1133" w:hanging="696"/>
        <w:jc w:val="left"/>
        <w:rPr>
          <w:sz w:val="24"/>
        </w:rPr>
      </w:pPr>
      <w:r>
        <w:rPr/>
        <w:t>- создание условий для последующего профессионального самоопределения; формирование</w:t>
      </w:r>
      <w:r>
        <w:rPr>
          <w:spacing w:val="40"/>
        </w:rPr>
        <w:t xml:space="preserve"> </w:t>
      </w:r>
      <w:r>
        <w:rPr/>
        <w:t>коммуникативных</w:t>
      </w:r>
      <w:r>
        <w:rPr>
          <w:spacing w:val="40"/>
        </w:rPr>
        <w:t xml:space="preserve"> </w:t>
      </w:r>
      <w:r>
        <w:rPr/>
        <w:t>навыков</w:t>
      </w:r>
      <w:r>
        <w:rPr>
          <w:spacing w:val="40"/>
        </w:rPr>
        <w:t xml:space="preserve"> </w:t>
      </w:r>
      <w:r>
        <w:rPr/>
        <w:t>в</w:t>
      </w:r>
      <w:r>
        <w:rPr>
          <w:spacing w:val="40"/>
        </w:rPr>
        <w:t xml:space="preserve"> </w:t>
      </w:r>
      <w:r>
        <w:rPr/>
        <w:t>разновозрастной</w:t>
      </w:r>
      <w:r>
        <w:rPr>
          <w:spacing w:val="40"/>
        </w:rPr>
        <w:t xml:space="preserve"> </w:t>
      </w:r>
      <w:r>
        <w:rPr/>
        <w:t>среде</w:t>
      </w:r>
      <w:r>
        <w:rPr>
          <w:spacing w:val="40"/>
        </w:rPr>
        <w:t xml:space="preserve"> </w:t>
      </w:r>
      <w:r>
        <w:rPr/>
        <w:t>и</w:t>
      </w:r>
      <w:r>
        <w:rPr>
          <w:spacing w:val="40"/>
        </w:rPr>
        <w:t xml:space="preserve"> </w:t>
      </w:r>
      <w:r>
        <w:rPr/>
        <w:t>среде</w:t>
      </w:r>
    </w:p>
    <w:p>
      <w:pPr>
        <w:pStyle w:val="Style13"/>
        <w:ind w:left="1653" w:right="0" w:hanging="0"/>
        <w:jc w:val="left"/>
        <w:rPr>
          <w:sz w:val="24"/>
        </w:rPr>
      </w:pPr>
      <w:r>
        <w:rPr>
          <w:spacing w:val="-2"/>
        </w:rPr>
        <w:t>сверстников;</w:t>
      </w:r>
    </w:p>
    <w:p>
      <w:pPr>
        <w:pStyle w:val="Style13"/>
        <w:ind w:left="1653" w:right="1883" w:hanging="0"/>
        <w:jc w:val="left"/>
        <w:rPr>
          <w:sz w:val="24"/>
        </w:rPr>
      </w:pPr>
      <w:r>
        <w:rPr/>
        <w:t>поддержка детских объединений, ученического самоуправления; формирование</w:t>
      </w:r>
      <w:r>
        <w:rPr>
          <w:spacing w:val="-11"/>
        </w:rPr>
        <w:t xml:space="preserve"> </w:t>
      </w:r>
      <w:r>
        <w:rPr/>
        <w:t>психологической</w:t>
      </w:r>
      <w:r>
        <w:rPr>
          <w:spacing w:val="-8"/>
        </w:rPr>
        <w:t xml:space="preserve"> </w:t>
      </w:r>
      <w:r>
        <w:rPr/>
        <w:t>культуры</w:t>
      </w:r>
      <w:r>
        <w:rPr>
          <w:spacing w:val="-10"/>
        </w:rPr>
        <w:t xml:space="preserve"> </w:t>
      </w:r>
      <w:r>
        <w:rPr/>
        <w:t>поведения</w:t>
      </w:r>
      <w:r>
        <w:rPr>
          <w:spacing w:val="-7"/>
        </w:rPr>
        <w:t xml:space="preserve"> </w:t>
      </w:r>
      <w:r>
        <w:rPr/>
        <w:t>в</w:t>
      </w:r>
      <w:r>
        <w:rPr>
          <w:spacing w:val="-11"/>
        </w:rPr>
        <w:t xml:space="preserve"> </w:t>
      </w:r>
      <w:r>
        <w:rPr/>
        <w:t>информационной</w:t>
      </w:r>
      <w:r>
        <w:rPr>
          <w:spacing w:val="-8"/>
        </w:rPr>
        <w:t xml:space="preserve"> </w:t>
      </w:r>
      <w:r>
        <w:rPr/>
        <w:t>среде; развитие психологической культуры в области использования ИКТ.</w:t>
      </w:r>
    </w:p>
    <w:p>
      <w:pPr>
        <w:pStyle w:val="Style13"/>
        <w:tabs>
          <w:tab w:val="clear" w:pos="720"/>
          <w:tab w:val="left" w:pos="3924" w:leader="none"/>
          <w:tab w:val="left" w:pos="5746" w:leader="none"/>
          <w:tab w:val="left" w:pos="7848" w:leader="none"/>
        </w:tabs>
        <w:ind w:left="1653" w:right="1128" w:hanging="0"/>
        <w:jc w:val="left"/>
        <w:rPr>
          <w:sz w:val="24"/>
        </w:rPr>
      </w:pPr>
      <w:r>
        <w:rPr>
          <w:spacing w:val="-2"/>
        </w:rPr>
        <w:t>Педагог-психолог</w:t>
      </w:r>
      <w:r>
        <w:rPr/>
        <w:tab/>
      </w:r>
      <w:r>
        <w:rPr>
          <w:spacing w:val="-2"/>
        </w:rPr>
        <w:t>осуществляет</w:t>
      </w:r>
      <w:r>
        <w:rPr/>
        <w:tab/>
      </w:r>
      <w:r>
        <w:rPr>
          <w:spacing w:val="-2"/>
        </w:rPr>
        <w:t>индивидуальное</w:t>
      </w:r>
      <w:r>
        <w:rPr/>
        <w:tab/>
      </w:r>
      <w:r>
        <w:rPr>
          <w:spacing w:val="-2"/>
        </w:rPr>
        <w:t xml:space="preserve">психолого-педагогическое </w:t>
      </w:r>
      <w:r>
        <w:rPr/>
        <w:t>сопровождениевсех участников образовательных отношений, в том числе: обучающихся,</w:t>
      </w:r>
      <w:r>
        <w:rPr>
          <w:spacing w:val="39"/>
        </w:rPr>
        <w:t xml:space="preserve"> </w:t>
      </w:r>
      <w:r>
        <w:rPr/>
        <w:t>испытывающих</w:t>
      </w:r>
      <w:r>
        <w:rPr>
          <w:spacing w:val="40"/>
        </w:rPr>
        <w:t xml:space="preserve"> </w:t>
      </w:r>
      <w:r>
        <w:rPr/>
        <w:t>трудности</w:t>
      </w:r>
      <w:r>
        <w:rPr>
          <w:spacing w:val="40"/>
        </w:rPr>
        <w:t xml:space="preserve"> </w:t>
      </w:r>
      <w:r>
        <w:rPr/>
        <w:t>в</w:t>
      </w:r>
      <w:r>
        <w:rPr>
          <w:spacing w:val="40"/>
        </w:rPr>
        <w:t xml:space="preserve"> </w:t>
      </w:r>
      <w:r>
        <w:rPr/>
        <w:t>освоении</w:t>
      </w:r>
      <w:r>
        <w:rPr>
          <w:spacing w:val="40"/>
        </w:rPr>
        <w:t xml:space="preserve"> </w:t>
      </w:r>
      <w:r>
        <w:rPr/>
        <w:t>программы</w:t>
      </w:r>
      <w:r>
        <w:rPr>
          <w:spacing w:val="40"/>
        </w:rPr>
        <w:t xml:space="preserve"> </w:t>
      </w:r>
      <w:r>
        <w:rPr/>
        <w:t>основного</w:t>
      </w:r>
      <w:r>
        <w:rPr>
          <w:spacing w:val="40"/>
        </w:rPr>
        <w:t xml:space="preserve"> </w:t>
      </w:r>
      <w:r>
        <w:rPr/>
        <w:t>общего образова-ния, развитии и социальной адаптации;</w:t>
      </w:r>
    </w:p>
    <w:p>
      <w:pPr>
        <w:pStyle w:val="Style13"/>
        <w:ind w:left="1653" w:right="1115" w:hanging="0"/>
        <w:jc w:val="left"/>
        <w:rPr>
          <w:sz w:val="24"/>
        </w:rPr>
      </w:pPr>
      <w:r>
        <w:rPr/>
        <w:t>обучающихся,</w:t>
      </w:r>
      <w:r>
        <w:rPr>
          <w:spacing w:val="-10"/>
        </w:rPr>
        <w:t xml:space="preserve"> </w:t>
      </w:r>
      <w:r>
        <w:rPr/>
        <w:t>проявляющих</w:t>
      </w:r>
      <w:r>
        <w:rPr>
          <w:spacing w:val="-6"/>
        </w:rPr>
        <w:t xml:space="preserve"> </w:t>
      </w:r>
      <w:r>
        <w:rPr/>
        <w:t>индивидуальные</w:t>
      </w:r>
      <w:r>
        <w:rPr>
          <w:spacing w:val="-9"/>
        </w:rPr>
        <w:t xml:space="preserve"> </w:t>
      </w:r>
      <w:r>
        <w:rPr/>
        <w:t>способности,</w:t>
      </w:r>
      <w:r>
        <w:rPr>
          <w:spacing w:val="-9"/>
        </w:rPr>
        <w:t xml:space="preserve"> </w:t>
      </w:r>
      <w:r>
        <w:rPr/>
        <w:t>и</w:t>
      </w:r>
      <w:r>
        <w:rPr>
          <w:spacing w:val="-10"/>
        </w:rPr>
        <w:t xml:space="preserve"> </w:t>
      </w:r>
      <w:r>
        <w:rPr/>
        <w:t>одаренных; обучающихся с ОВЗ;</w:t>
      </w:r>
    </w:p>
    <w:p>
      <w:pPr>
        <w:pStyle w:val="Style13"/>
        <w:ind w:left="1653" w:right="1129" w:hanging="0"/>
        <w:rPr>
          <w:sz w:val="24"/>
        </w:rPr>
      </w:pPr>
      <w:r>
        <w:rPr/>
        <w:t>педагогических, учебно-вспомогательных и иных работников Учреждения, обеспечивающих реализацию программы основного общего образования;</w:t>
      </w:r>
    </w:p>
    <w:p>
      <w:pPr>
        <w:pStyle w:val="Style13"/>
        <w:ind w:left="1653" w:right="0" w:hanging="0"/>
        <w:rPr>
          <w:sz w:val="24"/>
        </w:rPr>
      </w:pPr>
      <w:r>
        <w:rPr/>
        <w:t>родителей</w:t>
      </w:r>
      <w:r>
        <w:rPr>
          <w:spacing w:val="-13"/>
        </w:rPr>
        <w:t xml:space="preserve"> </w:t>
      </w:r>
      <w:r>
        <w:rPr/>
        <w:t>(законных</w:t>
      </w:r>
      <w:r>
        <w:rPr>
          <w:spacing w:val="-8"/>
        </w:rPr>
        <w:t xml:space="preserve"> </w:t>
      </w:r>
      <w:r>
        <w:rPr/>
        <w:t>представителей)</w:t>
      </w:r>
      <w:r>
        <w:rPr>
          <w:spacing w:val="-11"/>
        </w:rPr>
        <w:t xml:space="preserve"> </w:t>
      </w:r>
      <w:r>
        <w:rPr/>
        <w:t>несовершеннолетних</w:t>
      </w:r>
      <w:r>
        <w:rPr>
          <w:spacing w:val="-2"/>
        </w:rPr>
        <w:t xml:space="preserve"> обучающихся.</w:t>
      </w:r>
    </w:p>
    <w:p>
      <w:pPr>
        <w:pStyle w:val="Style13"/>
        <w:ind w:left="1653" w:right="1135" w:hanging="0"/>
        <w:rPr>
          <w:sz w:val="24"/>
        </w:rPr>
      </w:pPr>
      <w:r>
        <w:rPr/>
        <w:t>В Учреждения разработана Программа коррекционной работы для оказания комплексной психолого -социально-педагогической помощи и поддержки обучающимся с ограниченными возможностями здоровья при освоении ООП ООО.</w:t>
      </w:r>
    </w:p>
    <w:p>
      <w:pPr>
        <w:pStyle w:val="Style13"/>
        <w:spacing w:before="0" w:after="7"/>
        <w:ind w:left="1653" w:right="0" w:hanging="0"/>
        <w:rPr>
          <w:sz w:val="24"/>
        </w:rPr>
      </w:pPr>
      <w:r>
        <w:rPr/>
        <w:t>В</w:t>
      </w:r>
      <w:r>
        <w:rPr>
          <w:spacing w:val="-14"/>
        </w:rPr>
        <w:t xml:space="preserve"> </w:t>
      </w:r>
      <w:r>
        <w:rPr/>
        <w:t>рамках</w:t>
      </w:r>
      <w:r>
        <w:rPr>
          <w:spacing w:val="-1"/>
        </w:rPr>
        <w:t xml:space="preserve"> </w:t>
      </w:r>
      <w:r>
        <w:rPr/>
        <w:t>этой</w:t>
      </w:r>
      <w:r>
        <w:rPr>
          <w:spacing w:val="-6"/>
        </w:rPr>
        <w:t xml:space="preserve"> </w:t>
      </w:r>
      <w:r>
        <w:rPr/>
        <w:t>программы</w:t>
      </w:r>
      <w:r>
        <w:rPr>
          <w:spacing w:val="-7"/>
        </w:rPr>
        <w:t xml:space="preserve"> </w:t>
      </w:r>
      <w:r>
        <w:rPr/>
        <w:t>деятельность</w:t>
      </w:r>
      <w:r>
        <w:rPr>
          <w:spacing w:val="-3"/>
        </w:rPr>
        <w:t xml:space="preserve"> </w:t>
      </w:r>
      <w:r>
        <w:rPr/>
        <w:t>осуществляется</w:t>
      </w:r>
      <w:r>
        <w:rPr>
          <w:spacing w:val="-6"/>
        </w:rPr>
        <w:t xml:space="preserve"> </w:t>
      </w:r>
      <w:r>
        <w:rPr/>
        <w:t>по</w:t>
      </w:r>
      <w:r>
        <w:rPr>
          <w:spacing w:val="-7"/>
        </w:rPr>
        <w:t xml:space="preserve"> </w:t>
      </w:r>
      <w:r>
        <w:rPr/>
        <w:t>следующим</w:t>
      </w:r>
      <w:r>
        <w:rPr>
          <w:spacing w:val="-7"/>
        </w:rPr>
        <w:t xml:space="preserve"> </w:t>
      </w:r>
      <w:r>
        <w:rPr>
          <w:spacing w:val="-2"/>
        </w:rPr>
        <w:t>направлениям:</w:t>
      </w:r>
    </w:p>
    <w:tbl>
      <w:tblPr>
        <w:tblW w:w="10920" w:type="dxa"/>
        <w:jc w:val="right"/>
        <w:tblInd w:w="0" w:type="dxa"/>
        <w:tblLayout w:type="fixed"/>
        <w:tblCellMar>
          <w:top w:w="0" w:type="dxa"/>
          <w:left w:w="5" w:type="dxa"/>
          <w:bottom w:w="0" w:type="dxa"/>
          <w:right w:w="5" w:type="dxa"/>
        </w:tblCellMar>
        <w:tblLook w:val="01e0"/>
      </w:tblPr>
      <w:tblGrid>
        <w:gridCol w:w="2410"/>
        <w:gridCol w:w="2696"/>
        <w:gridCol w:w="5814"/>
      </w:tblGrid>
      <w:tr>
        <w:trPr>
          <w:trHeight w:val="1269" w:hRule="atLeast"/>
        </w:trPr>
        <w:tc>
          <w:tcPr>
            <w:tcW w:w="241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19" w:leader="none"/>
              </w:tabs>
              <w:ind w:left="4" w:right="-15" w:hanging="0"/>
              <w:rPr>
                <w:b/>
                <w:b/>
                <w:sz w:val="24"/>
              </w:rPr>
            </w:pPr>
            <w:r>
              <w:rPr>
                <w:b/>
                <w:spacing w:val="-2"/>
                <w:sz w:val="24"/>
              </w:rPr>
              <w:t>Уровни</w:t>
            </w:r>
            <w:r>
              <w:rPr>
                <w:b/>
                <w:sz w:val="24"/>
              </w:rPr>
              <w:tab/>
            </w:r>
            <w:r>
              <w:rPr>
                <w:b/>
                <w:spacing w:val="-2"/>
                <w:sz w:val="24"/>
              </w:rPr>
              <w:t>психолого- педагогического сопровождения</w:t>
            </w:r>
          </w:p>
        </w:tc>
        <w:tc>
          <w:tcPr>
            <w:tcW w:w="2696"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05" w:leader="none"/>
              </w:tabs>
              <w:ind w:left="6" w:right="-15" w:hanging="0"/>
              <w:rPr>
                <w:b/>
                <w:b/>
                <w:sz w:val="24"/>
              </w:rPr>
            </w:pPr>
            <w:r>
              <w:rPr>
                <w:b/>
                <w:spacing w:val="-2"/>
                <w:sz w:val="24"/>
              </w:rPr>
              <w:t>Формы</w:t>
            </w:r>
            <w:r>
              <w:rPr>
                <w:b/>
                <w:sz w:val="24"/>
              </w:rPr>
              <w:tab/>
            </w:r>
            <w:r>
              <w:rPr>
                <w:b/>
                <w:spacing w:val="-2"/>
                <w:sz w:val="24"/>
              </w:rPr>
              <w:t>психолого- педагогического сопровождения</w:t>
            </w:r>
          </w:p>
        </w:tc>
        <w:tc>
          <w:tcPr>
            <w:tcW w:w="5814" w:type="dxa"/>
            <w:tcBorders>
              <w:top w:val="single" w:sz="4" w:space="0" w:color="000000"/>
              <w:left w:val="single" w:sz="4" w:space="0" w:color="000000"/>
              <w:bottom w:val="single" w:sz="4" w:space="0" w:color="000000"/>
            </w:tcBorders>
          </w:tcPr>
          <w:p>
            <w:pPr>
              <w:pStyle w:val="TableParagraph"/>
              <w:widowControl w:val="false"/>
              <w:tabs>
                <w:tab w:val="clear" w:pos="720"/>
                <w:tab w:val="left" w:pos="2651" w:leader="none"/>
                <w:tab w:val="left" w:pos="4896" w:leader="none"/>
              </w:tabs>
              <w:ind w:left="724" w:right="36" w:hanging="0"/>
              <w:rPr>
                <w:b/>
                <w:b/>
                <w:sz w:val="24"/>
              </w:rPr>
            </w:pPr>
            <w:r>
              <w:rPr>
                <w:b/>
                <w:spacing w:val="-2"/>
                <w:sz w:val="24"/>
              </w:rPr>
              <w:t>Основные</w:t>
            </w:r>
            <w:r>
              <w:rPr>
                <w:b/>
                <w:sz w:val="24"/>
              </w:rPr>
              <w:tab/>
            </w:r>
            <w:r>
              <w:rPr>
                <w:b/>
                <w:spacing w:val="-2"/>
                <w:sz w:val="24"/>
              </w:rPr>
              <w:t>направления</w:t>
            </w:r>
            <w:r>
              <w:rPr>
                <w:b/>
                <w:sz w:val="24"/>
              </w:rPr>
              <w:tab/>
            </w:r>
            <w:r>
              <w:rPr>
                <w:b/>
                <w:spacing w:val="-2"/>
                <w:sz w:val="24"/>
              </w:rPr>
              <w:t>психоло педагогическогосопровождения</w:t>
            </w:r>
          </w:p>
        </w:tc>
      </w:tr>
      <w:tr>
        <w:trPr>
          <w:trHeight w:val="2822" w:hRule="atLeast"/>
        </w:trPr>
        <w:tc>
          <w:tcPr>
            <w:tcW w:w="241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076" w:leader="none"/>
              </w:tabs>
              <w:ind w:left="4" w:right="-15" w:hanging="0"/>
              <w:rPr>
                <w:sz w:val="24"/>
              </w:rPr>
            </w:pPr>
            <w:r>
              <w:rPr>
                <w:spacing w:val="-2"/>
                <w:sz w:val="24"/>
              </w:rPr>
              <w:t>Индивидуальное</w:t>
            </w:r>
            <w:r>
              <w:rPr>
                <w:sz w:val="24"/>
              </w:rPr>
              <w:tab/>
            </w:r>
            <w:r>
              <w:rPr>
                <w:spacing w:val="-4"/>
                <w:sz w:val="24"/>
              </w:rPr>
              <w:t xml:space="preserve">(по </w:t>
            </w:r>
            <w:r>
              <w:rPr>
                <w:sz w:val="24"/>
              </w:rPr>
              <w:t>запросу родителей)</w:t>
            </w:r>
          </w:p>
        </w:tc>
        <w:tc>
          <w:tcPr>
            <w:tcW w:w="2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7" w:right="0" w:hanging="0"/>
              <w:rPr>
                <w:sz w:val="24"/>
              </w:rPr>
            </w:pPr>
            <w:r>
              <w:rPr>
                <w:spacing w:val="-2"/>
                <w:sz w:val="24"/>
              </w:rPr>
              <w:t>Консультирование</w:t>
            </w:r>
          </w:p>
        </w:tc>
        <w:tc>
          <w:tcPr>
            <w:tcW w:w="5814" w:type="dxa"/>
            <w:tcBorders>
              <w:top w:val="single" w:sz="4" w:space="0" w:color="000000"/>
              <w:left w:val="single" w:sz="4" w:space="0" w:color="000000"/>
              <w:bottom w:val="single" w:sz="4" w:space="0" w:color="000000"/>
            </w:tcBorders>
          </w:tcPr>
          <w:p>
            <w:pPr>
              <w:pStyle w:val="TableParagraph"/>
              <w:widowControl w:val="false"/>
              <w:spacing w:lineRule="exact" w:line="268"/>
              <w:ind w:left="4" w:right="0" w:hanging="0"/>
              <w:rPr>
                <w:sz w:val="24"/>
              </w:rPr>
            </w:pPr>
            <w:r>
              <w:rPr>
                <w:sz w:val="24"/>
              </w:rPr>
              <w:t>Обеспечение</w:t>
            </w:r>
            <w:r>
              <w:rPr>
                <w:spacing w:val="-4"/>
                <w:sz w:val="24"/>
              </w:rPr>
              <w:t xml:space="preserve"> </w:t>
            </w:r>
            <w:r>
              <w:rPr>
                <w:sz w:val="24"/>
              </w:rPr>
              <w:t>осознанного</w:t>
            </w:r>
            <w:r>
              <w:rPr>
                <w:spacing w:val="-3"/>
                <w:sz w:val="24"/>
              </w:rPr>
              <w:t xml:space="preserve"> </w:t>
            </w:r>
            <w:r>
              <w:rPr>
                <w:sz w:val="24"/>
              </w:rPr>
              <w:t>и</w:t>
            </w:r>
            <w:r>
              <w:rPr>
                <w:spacing w:val="-2"/>
                <w:sz w:val="24"/>
              </w:rPr>
              <w:t xml:space="preserve"> ответственного</w:t>
            </w:r>
          </w:p>
          <w:p>
            <w:pPr>
              <w:pStyle w:val="TableParagraph"/>
              <w:widowControl w:val="false"/>
              <w:tabs>
                <w:tab w:val="clear" w:pos="720"/>
                <w:tab w:val="left" w:pos="1245" w:leader="none"/>
                <w:tab w:val="left" w:pos="2988" w:leader="none"/>
                <w:tab w:val="left" w:pos="5420" w:leader="none"/>
              </w:tabs>
              <w:ind w:left="4" w:right="18" w:hanging="0"/>
              <w:rPr>
                <w:sz w:val="24"/>
              </w:rPr>
            </w:pPr>
            <w:r>
              <w:rPr>
                <w:spacing w:val="-2"/>
                <w:sz w:val="24"/>
              </w:rPr>
              <w:t>выбора</w:t>
            </w:r>
            <w:r>
              <w:rPr>
                <w:sz w:val="24"/>
              </w:rPr>
              <w:tab/>
            </w:r>
            <w:r>
              <w:rPr>
                <w:spacing w:val="-2"/>
                <w:sz w:val="24"/>
              </w:rPr>
              <w:t>дальнейшей</w:t>
            </w:r>
            <w:r>
              <w:rPr>
                <w:sz w:val="24"/>
              </w:rPr>
              <w:tab/>
            </w:r>
            <w:r>
              <w:rPr>
                <w:spacing w:val="-2"/>
                <w:sz w:val="24"/>
              </w:rPr>
              <w:t>профессиональной</w:t>
            </w:r>
            <w:r>
              <w:rPr>
                <w:sz w:val="24"/>
              </w:rPr>
              <w:tab/>
            </w:r>
            <w:r>
              <w:rPr>
                <w:spacing w:val="-4"/>
                <w:sz w:val="24"/>
              </w:rPr>
              <w:t xml:space="preserve">сфе </w:t>
            </w:r>
            <w:r>
              <w:rPr>
                <w:spacing w:val="-2"/>
                <w:sz w:val="24"/>
              </w:rPr>
              <w:t>деятельности.</w:t>
            </w:r>
          </w:p>
          <w:p>
            <w:pPr>
              <w:pStyle w:val="TableParagraph"/>
              <w:widowControl w:val="false"/>
              <w:tabs>
                <w:tab w:val="clear" w:pos="720"/>
                <w:tab w:val="left" w:pos="2093" w:leader="none"/>
                <w:tab w:val="left" w:pos="4543" w:leader="none"/>
              </w:tabs>
              <w:ind w:left="4" w:right="255" w:hanging="0"/>
              <w:rPr>
                <w:sz w:val="24"/>
              </w:rPr>
            </w:pPr>
            <w:r>
              <w:rPr>
                <w:sz w:val="24"/>
              </w:rPr>
              <w:t>Сохранение</w:t>
            </w:r>
            <w:r>
              <w:rPr>
                <w:spacing w:val="-13"/>
                <w:sz w:val="24"/>
              </w:rPr>
              <w:t xml:space="preserve"> </w:t>
            </w:r>
            <w:r>
              <w:rPr>
                <w:sz w:val="24"/>
              </w:rPr>
              <w:t>и</w:t>
            </w:r>
            <w:r>
              <w:rPr>
                <w:spacing w:val="-10"/>
                <w:sz w:val="24"/>
              </w:rPr>
              <w:t xml:space="preserve"> </w:t>
            </w:r>
            <w:r>
              <w:rPr>
                <w:sz w:val="24"/>
              </w:rPr>
              <w:t>укрепление</w:t>
            </w:r>
            <w:r>
              <w:rPr>
                <w:spacing w:val="-13"/>
                <w:sz w:val="24"/>
              </w:rPr>
              <w:t xml:space="preserve"> </w:t>
            </w:r>
            <w:r>
              <w:rPr>
                <w:sz w:val="24"/>
              </w:rPr>
              <w:t xml:space="preserve">психологическогоздоровья. </w:t>
            </w:r>
            <w:r>
              <w:rPr>
                <w:spacing w:val="-2"/>
                <w:sz w:val="24"/>
              </w:rPr>
              <w:t>Формирование</w:t>
            </w:r>
            <w:r>
              <w:rPr>
                <w:sz w:val="24"/>
              </w:rPr>
              <w:tab/>
            </w:r>
            <w:r>
              <w:rPr>
                <w:spacing w:val="-2"/>
                <w:sz w:val="24"/>
              </w:rPr>
              <w:t>коммуникативных</w:t>
            </w:r>
            <w:r>
              <w:rPr>
                <w:sz w:val="24"/>
              </w:rPr>
              <w:tab/>
            </w:r>
            <w:r>
              <w:rPr>
                <w:spacing w:val="-2"/>
                <w:sz w:val="24"/>
              </w:rPr>
              <w:t xml:space="preserve">навыков </w:t>
            </w:r>
            <w:r>
              <w:rPr>
                <w:sz w:val="24"/>
              </w:rPr>
              <w:t>разновозрастной среде и среде сверстников.</w:t>
            </w:r>
          </w:p>
          <w:p>
            <w:pPr>
              <w:pStyle w:val="TableParagraph"/>
              <w:widowControl w:val="false"/>
              <w:tabs>
                <w:tab w:val="clear" w:pos="720"/>
                <w:tab w:val="left" w:pos="1559" w:leader="none"/>
                <w:tab w:val="left" w:pos="2110" w:leader="none"/>
                <w:tab w:val="left" w:pos="3641" w:leader="none"/>
                <w:tab w:val="left" w:pos="4631" w:leader="none"/>
                <w:tab w:val="left" w:pos="5159" w:leader="none"/>
              </w:tabs>
              <w:ind w:left="4" w:right="18" w:hanging="0"/>
              <w:rPr>
                <w:sz w:val="24"/>
              </w:rPr>
            </w:pPr>
            <w:r>
              <w:rPr>
                <w:spacing w:val="-2"/>
                <w:sz w:val="24"/>
              </w:rPr>
              <w:t>Выявление</w:t>
            </w:r>
            <w:r>
              <w:rPr>
                <w:sz w:val="24"/>
              </w:rPr>
              <w:tab/>
            </w:r>
            <w:r>
              <w:rPr>
                <w:spacing w:val="-10"/>
                <w:sz w:val="24"/>
              </w:rPr>
              <w:t>и</w:t>
            </w:r>
            <w:r>
              <w:rPr>
                <w:sz w:val="24"/>
              </w:rPr>
              <w:tab/>
            </w:r>
            <w:r>
              <w:rPr>
                <w:spacing w:val="-2"/>
                <w:sz w:val="24"/>
              </w:rPr>
              <w:t>поддержка</w:t>
            </w:r>
            <w:r>
              <w:rPr>
                <w:sz w:val="24"/>
              </w:rPr>
              <w:tab/>
            </w:r>
            <w:r>
              <w:rPr>
                <w:spacing w:val="-2"/>
                <w:sz w:val="24"/>
              </w:rPr>
              <w:t>детей</w:t>
            </w:r>
            <w:r>
              <w:rPr>
                <w:sz w:val="24"/>
              </w:rPr>
              <w:tab/>
            </w:r>
            <w:r>
              <w:rPr>
                <w:spacing w:val="-10"/>
                <w:sz w:val="24"/>
              </w:rPr>
              <w:t>с</w:t>
            </w:r>
            <w:r>
              <w:rPr>
                <w:sz w:val="24"/>
              </w:rPr>
              <w:tab/>
            </w:r>
            <w:r>
              <w:rPr>
                <w:spacing w:val="-2"/>
                <w:sz w:val="24"/>
              </w:rPr>
              <w:t xml:space="preserve">особы </w:t>
            </w:r>
            <w:r>
              <w:rPr>
                <w:sz w:val="24"/>
              </w:rPr>
              <w:t>образовательными потребностями.</w:t>
            </w:r>
          </w:p>
          <w:p>
            <w:pPr>
              <w:pStyle w:val="TableParagraph"/>
              <w:widowControl w:val="false"/>
              <w:tabs>
                <w:tab w:val="clear" w:pos="720"/>
                <w:tab w:val="left" w:pos="3283" w:leader="none"/>
                <w:tab w:val="left" w:pos="4908" w:leader="none"/>
              </w:tabs>
              <w:ind w:left="4" w:right="-44" w:hanging="0"/>
              <w:rPr>
                <w:sz w:val="24"/>
              </w:rPr>
            </w:pPr>
            <w:r>
              <w:rPr>
                <w:spacing w:val="-2"/>
                <w:sz w:val="24"/>
              </w:rPr>
              <w:t>Психолого-педагогическая</w:t>
            </w:r>
            <w:r>
              <w:rPr>
                <w:sz w:val="24"/>
              </w:rPr>
              <w:tab/>
            </w:r>
            <w:r>
              <w:rPr>
                <w:spacing w:val="-2"/>
                <w:sz w:val="24"/>
              </w:rPr>
              <w:t>поддержка</w:t>
            </w:r>
            <w:r>
              <w:rPr>
                <w:sz w:val="24"/>
              </w:rPr>
              <w:tab/>
            </w:r>
            <w:r>
              <w:rPr>
                <w:spacing w:val="-2"/>
                <w:sz w:val="24"/>
              </w:rPr>
              <w:t xml:space="preserve">участник </w:t>
            </w:r>
            <w:r>
              <w:rPr>
                <w:sz w:val="24"/>
              </w:rPr>
              <w:t>олимпиадного движения.</w:t>
            </w:r>
          </w:p>
        </w:tc>
      </w:tr>
      <w:tr>
        <w:trPr>
          <w:trHeight w:val="1903" w:hRule="atLeast"/>
        </w:trPr>
        <w:tc>
          <w:tcPr>
            <w:tcW w:w="24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2"/>
                <w:sz w:val="24"/>
              </w:rPr>
              <w:t>Групповое</w:t>
            </w:r>
          </w:p>
          <w:p>
            <w:pPr>
              <w:pStyle w:val="TableParagraph"/>
              <w:widowControl w:val="false"/>
              <w:ind w:left="4" w:right="-15" w:hanging="0"/>
              <w:rPr>
                <w:sz w:val="24"/>
              </w:rPr>
            </w:pPr>
            <w:r>
              <w:rPr>
                <w:sz w:val="24"/>
              </w:rPr>
              <w:t>(по</w:t>
            </w:r>
            <w:r>
              <w:rPr>
                <w:spacing w:val="40"/>
                <w:sz w:val="24"/>
              </w:rPr>
              <w:t xml:space="preserve"> </w:t>
            </w:r>
            <w:r>
              <w:rPr>
                <w:sz w:val="24"/>
              </w:rPr>
              <w:t>запросу</w:t>
            </w:r>
            <w:r>
              <w:rPr>
                <w:spacing w:val="40"/>
                <w:sz w:val="24"/>
              </w:rPr>
              <w:t xml:space="preserve"> </w:t>
            </w:r>
            <w:r>
              <w:rPr>
                <w:sz w:val="24"/>
              </w:rPr>
              <w:t xml:space="preserve">классного </w:t>
            </w:r>
            <w:r>
              <w:rPr>
                <w:spacing w:val="-2"/>
                <w:sz w:val="24"/>
              </w:rPr>
              <w:t>руководителя)</w:t>
            </w:r>
          </w:p>
        </w:tc>
        <w:tc>
          <w:tcPr>
            <w:tcW w:w="269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27" w:right="589" w:hanging="0"/>
              <w:rPr>
                <w:sz w:val="24"/>
              </w:rPr>
            </w:pPr>
            <w:r>
              <w:rPr>
                <w:spacing w:val="-2"/>
                <w:sz w:val="24"/>
              </w:rPr>
              <w:t>Развивающая работа</w:t>
            </w:r>
          </w:p>
        </w:tc>
        <w:tc>
          <w:tcPr>
            <w:tcW w:w="5814" w:type="dxa"/>
            <w:tcBorders>
              <w:top w:val="single" w:sz="4" w:space="0" w:color="000000"/>
              <w:left w:val="single" w:sz="4" w:space="0" w:color="000000"/>
              <w:bottom w:val="single" w:sz="4" w:space="0" w:color="000000"/>
            </w:tcBorders>
          </w:tcPr>
          <w:p>
            <w:pPr>
              <w:pStyle w:val="TableParagraph"/>
              <w:widowControl w:val="false"/>
              <w:ind w:left="4" w:right="0" w:hanging="0"/>
              <w:rPr>
                <w:sz w:val="24"/>
              </w:rPr>
            </w:pPr>
            <w:r>
              <w:rPr>
                <w:sz w:val="24"/>
              </w:rPr>
              <w:t>Формирование</w:t>
            </w:r>
            <w:r>
              <w:rPr>
                <w:spacing w:val="40"/>
                <w:sz w:val="24"/>
              </w:rPr>
              <w:t xml:space="preserve"> </w:t>
            </w:r>
            <w:r>
              <w:rPr>
                <w:sz w:val="24"/>
              </w:rPr>
              <w:t>ценности</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 xml:space="preserve">обр </w:t>
            </w:r>
            <w:r>
              <w:rPr>
                <w:spacing w:val="-2"/>
                <w:sz w:val="24"/>
              </w:rPr>
              <w:t>жизни.</w:t>
            </w:r>
          </w:p>
          <w:p>
            <w:pPr>
              <w:pStyle w:val="TableParagraph"/>
              <w:widowControl w:val="false"/>
              <w:tabs>
                <w:tab w:val="clear" w:pos="720"/>
                <w:tab w:val="left" w:pos="2092" w:leader="none"/>
                <w:tab w:val="left" w:pos="4542" w:leader="none"/>
              </w:tabs>
              <w:ind w:left="4" w:right="404" w:hanging="0"/>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 xml:space="preserve">навыков </w:t>
            </w:r>
            <w:r>
              <w:rPr>
                <w:sz w:val="24"/>
              </w:rPr>
              <w:t>разновозрастной среде и среде сверстников.</w:t>
            </w:r>
          </w:p>
          <w:p>
            <w:pPr>
              <w:pStyle w:val="TableParagraph"/>
              <w:widowControl w:val="false"/>
              <w:tabs>
                <w:tab w:val="clear" w:pos="720"/>
                <w:tab w:val="left" w:pos="1559" w:leader="none"/>
                <w:tab w:val="left" w:pos="2114" w:leader="none"/>
                <w:tab w:val="left" w:pos="3643" w:leader="none"/>
                <w:tab w:val="left" w:pos="4637" w:leader="none"/>
                <w:tab w:val="left" w:pos="5163" w:leader="none"/>
              </w:tabs>
              <w:ind w:left="4" w:right="14" w:hanging="0"/>
              <w:rPr>
                <w:sz w:val="24"/>
              </w:rPr>
            </w:pPr>
            <w:r>
              <w:rPr>
                <w:spacing w:val="-2"/>
                <w:sz w:val="24"/>
              </w:rPr>
              <w:t>Выявление</w:t>
            </w:r>
            <w:r>
              <w:rPr>
                <w:sz w:val="24"/>
              </w:rPr>
              <w:tab/>
            </w:r>
            <w:r>
              <w:rPr>
                <w:spacing w:val="-10"/>
                <w:sz w:val="24"/>
              </w:rPr>
              <w:t>и</w:t>
            </w:r>
            <w:r>
              <w:rPr>
                <w:sz w:val="24"/>
              </w:rPr>
              <w:tab/>
            </w:r>
            <w:r>
              <w:rPr>
                <w:spacing w:val="-2"/>
                <w:sz w:val="24"/>
              </w:rPr>
              <w:t>поддержка</w:t>
            </w:r>
            <w:r>
              <w:rPr>
                <w:sz w:val="24"/>
              </w:rPr>
              <w:tab/>
            </w:r>
            <w:r>
              <w:rPr>
                <w:spacing w:val="-2"/>
                <w:sz w:val="24"/>
              </w:rPr>
              <w:t>детей</w:t>
            </w:r>
            <w:r>
              <w:rPr>
                <w:sz w:val="24"/>
              </w:rPr>
              <w:tab/>
            </w:r>
            <w:r>
              <w:rPr>
                <w:spacing w:val="-10"/>
                <w:sz w:val="24"/>
              </w:rPr>
              <w:t>с</w:t>
            </w:r>
            <w:r>
              <w:rPr>
                <w:sz w:val="24"/>
              </w:rPr>
              <w:tab/>
            </w:r>
            <w:r>
              <w:rPr>
                <w:spacing w:val="-2"/>
                <w:sz w:val="24"/>
              </w:rPr>
              <w:t xml:space="preserve">особы </w:t>
            </w:r>
            <w:r>
              <w:rPr>
                <w:sz w:val="24"/>
              </w:rPr>
              <w:t>образовательными потребностями.</w:t>
            </w:r>
          </w:p>
        </w:tc>
      </w:tr>
      <w:tr>
        <w:trPr>
          <w:trHeight w:val="1931" w:hRule="atLeast"/>
        </w:trPr>
        <w:tc>
          <w:tcPr>
            <w:tcW w:w="24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z w:val="24"/>
              </w:rPr>
              <w:t>На</w:t>
            </w:r>
            <w:r>
              <w:rPr>
                <w:spacing w:val="-2"/>
                <w:sz w:val="24"/>
              </w:rPr>
              <w:t xml:space="preserve"> </w:t>
            </w:r>
            <w:r>
              <w:rPr>
                <w:sz w:val="24"/>
              </w:rPr>
              <w:t>уровне</w:t>
            </w:r>
            <w:r>
              <w:rPr>
                <w:spacing w:val="-6"/>
                <w:sz w:val="24"/>
              </w:rPr>
              <w:t xml:space="preserve"> </w:t>
            </w:r>
            <w:r>
              <w:rPr>
                <w:spacing w:val="-2"/>
                <w:sz w:val="24"/>
              </w:rPr>
              <w:t>класса</w:t>
            </w:r>
          </w:p>
          <w:p>
            <w:pPr>
              <w:pStyle w:val="TableParagraph"/>
              <w:widowControl w:val="false"/>
              <w:ind w:left="4" w:right="-15" w:hanging="0"/>
              <w:rPr>
                <w:sz w:val="24"/>
              </w:rPr>
            </w:pPr>
            <w:r>
              <w:rPr>
                <w:sz w:val="24"/>
              </w:rPr>
              <w:t>(по</w:t>
            </w:r>
            <w:r>
              <w:rPr>
                <w:spacing w:val="40"/>
                <w:sz w:val="24"/>
              </w:rPr>
              <w:t xml:space="preserve"> </w:t>
            </w:r>
            <w:r>
              <w:rPr>
                <w:sz w:val="24"/>
              </w:rPr>
              <w:t>запросу</w:t>
            </w:r>
            <w:r>
              <w:rPr>
                <w:spacing w:val="40"/>
                <w:sz w:val="24"/>
              </w:rPr>
              <w:t xml:space="preserve"> </w:t>
            </w:r>
            <w:r>
              <w:rPr>
                <w:sz w:val="24"/>
              </w:rPr>
              <w:t xml:space="preserve">классного </w:t>
            </w:r>
            <w:r>
              <w:rPr>
                <w:spacing w:val="-2"/>
                <w:sz w:val="24"/>
              </w:rPr>
              <w:t>руководителя)</w:t>
            </w:r>
          </w:p>
        </w:tc>
        <w:tc>
          <w:tcPr>
            <w:tcW w:w="2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7" w:right="0" w:hanging="0"/>
              <w:rPr>
                <w:sz w:val="24"/>
              </w:rPr>
            </w:pPr>
            <w:r>
              <w:rPr>
                <w:spacing w:val="-2"/>
                <w:sz w:val="24"/>
              </w:rPr>
              <w:t>Профилактика</w:t>
            </w:r>
          </w:p>
        </w:tc>
        <w:tc>
          <w:tcPr>
            <w:tcW w:w="5814" w:type="dxa"/>
            <w:tcBorders>
              <w:top w:val="single" w:sz="4" w:space="0" w:color="000000"/>
              <w:left w:val="single" w:sz="4" w:space="0" w:color="000000"/>
              <w:bottom w:val="single" w:sz="4" w:space="0" w:color="000000"/>
            </w:tcBorders>
          </w:tcPr>
          <w:p>
            <w:pPr>
              <w:pStyle w:val="TableParagraph"/>
              <w:widowControl w:val="false"/>
              <w:tabs>
                <w:tab w:val="clear" w:pos="720"/>
                <w:tab w:val="left" w:pos="1415" w:leader="none"/>
                <w:tab w:val="left" w:pos="2484" w:leader="none"/>
                <w:tab w:val="left" w:pos="4085" w:leader="none"/>
                <w:tab w:val="left" w:pos="4479" w:leader="none"/>
                <w:tab w:val="left" w:pos="5511" w:leader="none"/>
              </w:tabs>
              <w:ind w:left="4" w:right="-58" w:hanging="0"/>
              <w:rPr>
                <w:sz w:val="24"/>
              </w:rPr>
            </w:pPr>
            <w:r>
              <w:rPr>
                <w:spacing w:val="-2"/>
                <w:sz w:val="24"/>
              </w:rPr>
              <w:t>Поддержка</w:t>
            </w:r>
            <w:r>
              <w:rPr>
                <w:sz w:val="24"/>
              </w:rPr>
              <w:tab/>
            </w:r>
            <w:r>
              <w:rPr>
                <w:spacing w:val="-2"/>
                <w:sz w:val="24"/>
              </w:rPr>
              <w:t>детских</w:t>
            </w:r>
            <w:r>
              <w:rPr>
                <w:sz w:val="24"/>
              </w:rPr>
              <w:tab/>
            </w:r>
            <w:r>
              <w:rPr>
                <w:spacing w:val="-2"/>
                <w:sz w:val="24"/>
              </w:rPr>
              <w:t>объединений</w:t>
            </w:r>
            <w:r>
              <w:rPr>
                <w:sz w:val="24"/>
              </w:rPr>
              <w:tab/>
            </w:r>
            <w:r>
              <w:rPr>
                <w:spacing w:val="-10"/>
                <w:sz w:val="24"/>
              </w:rPr>
              <w:t>и</w:t>
            </w:r>
            <w:r>
              <w:rPr>
                <w:sz w:val="24"/>
              </w:rPr>
              <w:tab/>
            </w:r>
            <w:r>
              <w:rPr>
                <w:spacing w:val="-2"/>
                <w:sz w:val="24"/>
              </w:rPr>
              <w:t>учениче</w:t>
            </w:r>
            <w:r>
              <w:rPr>
                <w:sz w:val="24"/>
              </w:rPr>
              <w:tab/>
            </w:r>
            <w:r>
              <w:rPr>
                <w:spacing w:val="-4"/>
                <w:sz w:val="24"/>
              </w:rPr>
              <w:t xml:space="preserve">ско </w:t>
            </w:r>
            <w:r>
              <w:rPr>
                <w:spacing w:val="-2"/>
                <w:sz w:val="24"/>
              </w:rPr>
              <w:t>самоуправления.</w:t>
            </w:r>
          </w:p>
          <w:p>
            <w:pPr>
              <w:pStyle w:val="TableParagraph"/>
              <w:widowControl w:val="false"/>
              <w:ind w:left="64" w:right="255" w:hanging="60"/>
              <w:rPr>
                <w:sz w:val="24"/>
              </w:rPr>
            </w:pPr>
            <w:r>
              <w:rPr>
                <w:sz w:val="24"/>
              </w:rPr>
              <w:t>Формирование</w:t>
            </w:r>
            <w:r>
              <w:rPr>
                <w:spacing w:val="-9"/>
                <w:sz w:val="24"/>
              </w:rPr>
              <w:t xml:space="preserve"> </w:t>
            </w:r>
            <w:r>
              <w:rPr>
                <w:sz w:val="24"/>
              </w:rPr>
              <w:t>ценности</w:t>
            </w:r>
            <w:r>
              <w:rPr>
                <w:spacing w:val="-8"/>
                <w:sz w:val="24"/>
              </w:rPr>
              <w:t xml:space="preserve"> </w:t>
            </w:r>
            <w:r>
              <w:rPr>
                <w:sz w:val="24"/>
              </w:rPr>
              <w:t>здоровья</w:t>
            </w:r>
            <w:r>
              <w:rPr>
                <w:spacing w:val="-11"/>
                <w:sz w:val="24"/>
              </w:rPr>
              <w:t xml:space="preserve"> </w:t>
            </w:r>
            <w:r>
              <w:rPr>
                <w:sz w:val="24"/>
              </w:rPr>
              <w:t>и</w:t>
            </w:r>
            <w:r>
              <w:rPr>
                <w:spacing w:val="-8"/>
                <w:sz w:val="24"/>
              </w:rPr>
              <w:t xml:space="preserve"> </w:t>
            </w:r>
            <w:r>
              <w:rPr>
                <w:sz w:val="24"/>
              </w:rPr>
              <w:t>безопасного образа жизни.</w:t>
            </w:r>
          </w:p>
          <w:p>
            <w:pPr>
              <w:pStyle w:val="TableParagraph"/>
              <w:widowControl w:val="false"/>
              <w:tabs>
                <w:tab w:val="clear" w:pos="720"/>
                <w:tab w:val="left" w:pos="2092" w:leader="none"/>
                <w:tab w:val="left" w:pos="4542" w:leader="none"/>
              </w:tabs>
              <w:ind w:left="4" w:right="404" w:hanging="0"/>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 xml:space="preserve">навыков </w:t>
            </w:r>
            <w:r>
              <w:rPr>
                <w:sz w:val="24"/>
              </w:rPr>
              <w:t>разновозрастной среде и среде сверстников.</w:t>
            </w:r>
          </w:p>
          <w:p>
            <w:pPr>
              <w:pStyle w:val="TableParagraph"/>
              <w:widowControl w:val="false"/>
              <w:spacing w:lineRule="exact" w:line="264"/>
              <w:ind w:left="4" w:right="0" w:hanging="0"/>
              <w:rPr>
                <w:sz w:val="24"/>
              </w:rPr>
            </w:pPr>
            <w:r>
              <w:rPr>
                <w:sz w:val="24"/>
              </w:rPr>
              <w:t>Выявление</w:t>
            </w:r>
            <w:r>
              <w:rPr>
                <w:spacing w:val="-6"/>
                <w:sz w:val="24"/>
              </w:rPr>
              <w:t xml:space="preserve"> </w:t>
            </w:r>
            <w:r>
              <w:rPr>
                <w:sz w:val="24"/>
              </w:rPr>
              <w:t>и</w:t>
            </w:r>
            <w:r>
              <w:rPr>
                <w:spacing w:val="-4"/>
                <w:sz w:val="24"/>
              </w:rPr>
              <w:t xml:space="preserve"> </w:t>
            </w:r>
            <w:r>
              <w:rPr>
                <w:sz w:val="24"/>
              </w:rPr>
              <w:t>поддержка</w:t>
            </w:r>
            <w:r>
              <w:rPr>
                <w:spacing w:val="-5"/>
                <w:sz w:val="24"/>
              </w:rPr>
              <w:t xml:space="preserve"> </w:t>
            </w:r>
            <w:r>
              <w:rPr>
                <w:sz w:val="24"/>
              </w:rPr>
              <w:t>одаренных</w:t>
            </w:r>
            <w:r>
              <w:rPr>
                <w:spacing w:val="-1"/>
                <w:sz w:val="24"/>
              </w:rPr>
              <w:t xml:space="preserve"> </w:t>
            </w:r>
            <w:r>
              <w:rPr>
                <w:spacing w:val="-2"/>
                <w:sz w:val="24"/>
              </w:rPr>
              <w:t>детей.</w:t>
            </w:r>
          </w:p>
        </w:tc>
      </w:tr>
      <w:tr>
        <w:trPr>
          <w:trHeight w:val="386" w:hRule="atLeast"/>
        </w:trPr>
        <w:tc>
          <w:tcPr>
            <w:tcW w:w="24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5" w:right="0" w:hanging="0"/>
              <w:rPr>
                <w:sz w:val="24"/>
              </w:rPr>
            </w:pPr>
            <w:r>
              <w:rPr>
                <w:sz w:val="24"/>
              </w:rPr>
              <w:t>На</w:t>
            </w:r>
            <w:r>
              <w:rPr>
                <w:spacing w:val="-2"/>
                <w:sz w:val="24"/>
              </w:rPr>
              <w:t xml:space="preserve"> </w:t>
            </w:r>
            <w:r>
              <w:rPr>
                <w:sz w:val="24"/>
              </w:rPr>
              <w:t>уровне</w:t>
            </w:r>
            <w:r>
              <w:rPr>
                <w:spacing w:val="-6"/>
                <w:sz w:val="24"/>
              </w:rPr>
              <w:t xml:space="preserve"> </w:t>
            </w:r>
            <w:r>
              <w:rPr>
                <w:spacing w:val="-5"/>
                <w:sz w:val="24"/>
              </w:rPr>
              <w:t>ОУ</w:t>
            </w:r>
          </w:p>
        </w:tc>
        <w:tc>
          <w:tcPr>
            <w:tcW w:w="26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7" w:right="0" w:hanging="0"/>
              <w:rPr>
                <w:sz w:val="24"/>
              </w:rPr>
            </w:pPr>
            <w:r>
              <w:rPr>
                <w:spacing w:val="-2"/>
                <w:sz w:val="24"/>
              </w:rPr>
              <w:t>Диагностика</w:t>
            </w:r>
          </w:p>
        </w:tc>
        <w:tc>
          <w:tcPr>
            <w:tcW w:w="5814" w:type="dxa"/>
            <w:tcBorders>
              <w:top w:val="single" w:sz="4" w:space="0" w:color="000000"/>
              <w:left w:val="single" w:sz="4" w:space="0" w:color="000000"/>
              <w:bottom w:val="single" w:sz="4" w:space="0" w:color="000000"/>
            </w:tcBorders>
          </w:tcPr>
          <w:p>
            <w:pPr>
              <w:pStyle w:val="TableParagraph"/>
              <w:widowControl w:val="false"/>
              <w:spacing w:lineRule="exact" w:line="268"/>
              <w:ind w:left="4" w:right="0" w:hanging="0"/>
              <w:rPr>
                <w:sz w:val="24"/>
              </w:rPr>
            </w:pPr>
            <w:r>
              <w:rPr>
                <w:sz w:val="24"/>
              </w:rPr>
              <w:t>Мониторинг</w:t>
            </w:r>
            <w:r>
              <w:rPr>
                <w:spacing w:val="-8"/>
                <w:sz w:val="24"/>
              </w:rPr>
              <w:t xml:space="preserve"> </w:t>
            </w:r>
            <w:r>
              <w:rPr>
                <w:sz w:val="24"/>
              </w:rPr>
              <w:t>возможностей</w:t>
            </w:r>
            <w:r>
              <w:rPr>
                <w:spacing w:val="-5"/>
                <w:sz w:val="24"/>
              </w:rPr>
              <w:t xml:space="preserve"> </w:t>
            </w:r>
            <w:r>
              <w:rPr>
                <w:sz w:val="24"/>
              </w:rPr>
              <w:t>и</w:t>
            </w:r>
            <w:r>
              <w:rPr>
                <w:spacing w:val="-6"/>
                <w:sz w:val="24"/>
              </w:rPr>
              <w:t xml:space="preserve"> </w:t>
            </w:r>
            <w:r>
              <w:rPr>
                <w:spacing w:val="-2"/>
                <w:sz w:val="24"/>
              </w:rPr>
              <w:t>способностей</w:t>
            </w:r>
          </w:p>
        </w:tc>
      </w:tr>
    </w:tbl>
    <w:p>
      <w:pPr>
        <w:sectPr>
          <w:type w:val="nextPage"/>
          <w:pgSz w:w="11920" w:h="16850"/>
          <w:pgMar w:left="200" w:right="0" w:header="0" w:top="780" w:footer="0" w:bottom="1751" w:gutter="0"/>
          <w:pgNumType w:fmt="decimal"/>
          <w:formProt w:val="false"/>
          <w:textDirection w:val="lrTb"/>
          <w:docGrid w:type="default" w:linePitch="100" w:charSpace="4096"/>
        </w:sectPr>
      </w:pPr>
    </w:p>
    <w:tbl>
      <w:tblPr>
        <w:tblW w:w="10920" w:type="dxa"/>
        <w:jc w:val="right"/>
        <w:tblInd w:w="0" w:type="dxa"/>
        <w:tblLayout w:type="fixed"/>
        <w:tblCellMar>
          <w:top w:w="0" w:type="dxa"/>
          <w:left w:w="5" w:type="dxa"/>
          <w:bottom w:w="0" w:type="dxa"/>
          <w:right w:w="5" w:type="dxa"/>
        </w:tblCellMar>
        <w:tblLook w:val="01e0"/>
      </w:tblPr>
      <w:tblGrid>
        <w:gridCol w:w="2410"/>
        <w:gridCol w:w="3661"/>
        <w:gridCol w:w="4849"/>
      </w:tblGrid>
      <w:tr>
        <w:trPr>
          <w:trHeight w:val="1269" w:hRule="atLeast"/>
        </w:trPr>
        <w:tc>
          <w:tcPr>
            <w:tcW w:w="24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ind w:left="112" w:right="500" w:hanging="0"/>
              <w:rPr>
                <w:b/>
                <w:b/>
                <w:sz w:val="24"/>
              </w:rPr>
            </w:pPr>
            <w:r>
              <w:rPr>
                <w:b/>
                <w:spacing w:val="-2"/>
                <w:sz w:val="24"/>
              </w:rPr>
              <w:t>Уровни психолого- педагогического</w:t>
            </w:r>
          </w:p>
          <w:p>
            <w:pPr>
              <w:pStyle w:val="TableParagraph"/>
              <w:widowControl w:val="false"/>
              <w:spacing w:lineRule="exact" w:line="270"/>
              <w:ind w:left="112" w:right="0" w:hanging="0"/>
              <w:rPr>
                <w:b/>
                <w:b/>
                <w:sz w:val="24"/>
              </w:rPr>
            </w:pPr>
            <w:r>
              <w:rPr>
                <w:b/>
                <w:spacing w:val="-2"/>
                <w:sz w:val="24"/>
              </w:rPr>
              <w:t>сопровождения</w:t>
            </w:r>
          </w:p>
        </w:tc>
        <w:tc>
          <w:tcPr>
            <w:tcW w:w="366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81" w:leader="none"/>
              </w:tabs>
              <w:spacing w:lineRule="auto" w:line="271"/>
              <w:ind w:left="317" w:right="285" w:firstLine="2"/>
              <w:rPr>
                <w:b/>
                <w:b/>
                <w:sz w:val="24"/>
              </w:rPr>
            </w:pPr>
            <w:r>
              <w:rPr>
                <w:b/>
                <w:spacing w:val="-4"/>
                <w:sz w:val="24"/>
              </w:rPr>
              <w:t>Формы</w:t>
            </w:r>
            <w:r>
              <w:rPr>
                <w:b/>
                <w:sz w:val="24"/>
              </w:rPr>
              <w:tab/>
            </w:r>
            <w:r>
              <w:rPr>
                <w:b/>
                <w:spacing w:val="-2"/>
                <w:sz w:val="24"/>
              </w:rPr>
              <w:t>психолого- педагогического сопровождения</w:t>
            </w:r>
          </w:p>
        </w:tc>
        <w:tc>
          <w:tcPr>
            <w:tcW w:w="4849" w:type="dxa"/>
            <w:tcBorders>
              <w:top w:val="single" w:sz="4" w:space="0" w:color="000000"/>
              <w:left w:val="single" w:sz="4" w:space="0" w:color="000000"/>
              <w:bottom w:val="single" w:sz="4" w:space="0" w:color="000000"/>
            </w:tcBorders>
          </w:tcPr>
          <w:p>
            <w:pPr>
              <w:pStyle w:val="TableParagraph"/>
              <w:widowControl w:val="false"/>
              <w:spacing w:lineRule="auto" w:line="276" w:before="150" w:after="0"/>
              <w:ind w:left="1068" w:right="784" w:firstLine="2"/>
              <w:jc w:val="both"/>
              <w:rPr>
                <w:b/>
                <w:b/>
                <w:sz w:val="24"/>
              </w:rPr>
            </w:pPr>
            <w:r>
              <w:rPr>
                <w:b/>
                <w:sz w:val="24"/>
              </w:rPr>
              <w:t xml:space="preserve">Основные направления </w:t>
            </w:r>
            <w:r>
              <w:rPr>
                <w:b/>
                <w:spacing w:val="-2"/>
                <w:sz w:val="24"/>
              </w:rPr>
              <w:t>психолого-педагогического сопровождения</w:t>
            </w:r>
          </w:p>
        </w:tc>
      </w:tr>
      <w:tr>
        <w:trPr>
          <w:trHeight w:val="633" w:hRule="atLeast"/>
        </w:trPr>
        <w:tc>
          <w:tcPr>
            <w:tcW w:w="24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1"/>
              <w:ind w:left="112" w:right="0" w:hanging="0"/>
              <w:rPr>
                <w:sz w:val="24"/>
              </w:rPr>
            </w:pPr>
            <w:r>
              <w:rPr>
                <w:sz w:val="24"/>
              </w:rPr>
              <w:t>(по запросу</w:t>
            </w:r>
            <w:r>
              <w:rPr>
                <w:spacing w:val="-7"/>
                <w:sz w:val="24"/>
              </w:rPr>
              <w:t xml:space="preserve"> </w:t>
            </w:r>
            <w:r>
              <w:rPr>
                <w:spacing w:val="-2"/>
                <w:sz w:val="24"/>
              </w:rPr>
              <w:t>админи-</w:t>
            </w:r>
          </w:p>
          <w:p>
            <w:pPr>
              <w:pStyle w:val="TableParagraph"/>
              <w:widowControl w:val="false"/>
              <w:spacing w:before="38" w:after="0"/>
              <w:ind w:left="112" w:right="0" w:hanging="0"/>
              <w:rPr>
                <w:sz w:val="24"/>
              </w:rPr>
            </w:pPr>
            <w:r>
              <w:rPr>
                <w:spacing w:val="-2"/>
                <w:sz w:val="24"/>
              </w:rPr>
              <w:t>страции)</w:t>
            </w:r>
          </w:p>
        </w:tc>
        <w:tc>
          <w:tcPr>
            <w:tcW w:w="366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4849" w:type="dxa"/>
            <w:tcBorders>
              <w:top w:val="single" w:sz="4" w:space="0" w:color="000000"/>
              <w:left w:val="single" w:sz="4" w:space="0" w:color="000000"/>
              <w:bottom w:val="single" w:sz="4" w:space="0" w:color="000000"/>
            </w:tcBorders>
          </w:tcPr>
          <w:p>
            <w:pPr>
              <w:pStyle w:val="TableParagraph"/>
              <w:widowControl w:val="false"/>
              <w:spacing w:lineRule="exact" w:line="261"/>
              <w:ind w:left="292" w:right="0" w:hanging="0"/>
              <w:rPr>
                <w:sz w:val="24"/>
              </w:rPr>
            </w:pPr>
            <w:r>
              <w:rPr>
                <w:spacing w:val="-2"/>
                <w:sz w:val="24"/>
              </w:rPr>
              <w:t>обучающихся</w:t>
            </w:r>
          </w:p>
        </w:tc>
      </w:tr>
    </w:tbl>
    <w:p>
      <w:pPr>
        <w:pStyle w:val="Style13"/>
        <w:spacing w:lineRule="auto" w:line="276" w:before="6" w:after="0"/>
        <w:jc w:val="left"/>
        <w:rPr>
          <w:sz w:val="24"/>
        </w:rPr>
      </w:pPr>
      <w:r>
        <w:rPr/>
        <w:t>Таким</w:t>
      </w:r>
      <w:r>
        <w:rPr>
          <w:spacing w:val="80"/>
        </w:rPr>
        <w:t xml:space="preserve"> </w:t>
      </w:r>
      <w:r>
        <w:rPr/>
        <w:t>образом,</w:t>
      </w:r>
      <w:r>
        <w:rPr>
          <w:spacing w:val="80"/>
        </w:rPr>
        <w:t xml:space="preserve"> </w:t>
      </w:r>
      <w:r>
        <w:rPr/>
        <w:t>основными</w:t>
      </w:r>
      <w:r>
        <w:rPr>
          <w:spacing w:val="80"/>
        </w:rPr>
        <w:t xml:space="preserve"> </w:t>
      </w:r>
      <w:r>
        <w:rPr/>
        <w:t>формами</w:t>
      </w:r>
      <w:r>
        <w:rPr>
          <w:spacing w:val="80"/>
        </w:rPr>
        <w:t xml:space="preserve"> </w:t>
      </w:r>
      <w:r>
        <w:rPr/>
        <w:t>деятельности</w:t>
      </w:r>
      <w:r>
        <w:rPr>
          <w:spacing w:val="80"/>
        </w:rPr>
        <w:t xml:space="preserve"> </w:t>
      </w:r>
      <w:r>
        <w:rPr/>
        <w:t>педагога-психолога</w:t>
      </w:r>
      <w:r>
        <w:rPr>
          <w:spacing w:val="80"/>
        </w:rPr>
        <w:t xml:space="preserve"> </w:t>
      </w:r>
      <w:r>
        <w:rPr/>
        <w:t>по</w:t>
      </w:r>
      <w:r>
        <w:rPr>
          <w:spacing w:val="80"/>
        </w:rPr>
        <w:t xml:space="preserve"> </w:t>
      </w:r>
      <w:r>
        <w:rPr/>
        <w:t>сохранению психологического здоровья учащихся являются:</w:t>
      </w:r>
    </w:p>
    <w:p>
      <w:pPr>
        <w:pStyle w:val="Style13"/>
        <w:spacing w:lineRule="exact" w:line="272"/>
        <w:ind w:left="2044" w:right="0" w:hanging="0"/>
        <w:jc w:val="left"/>
        <w:rPr>
          <w:sz w:val="24"/>
        </w:rPr>
      </w:pPr>
      <w:r>
        <w:rPr/>
        <w:t>-психологические</w:t>
      </w:r>
      <w:r>
        <w:rPr>
          <w:spacing w:val="-13"/>
        </w:rPr>
        <w:t xml:space="preserve"> </w:t>
      </w:r>
      <w:r>
        <w:rPr/>
        <w:t>обследования</w:t>
      </w:r>
      <w:r>
        <w:rPr>
          <w:spacing w:val="-11"/>
        </w:rPr>
        <w:t xml:space="preserve"> </w:t>
      </w:r>
      <w:r>
        <w:rPr>
          <w:spacing w:val="-2"/>
        </w:rPr>
        <w:t>обучающихся;</w:t>
      </w:r>
    </w:p>
    <w:p>
      <w:pPr>
        <w:pStyle w:val="Style13"/>
        <w:spacing w:before="26" w:after="0"/>
        <w:ind w:left="2044" w:right="0" w:hanging="0"/>
        <w:jc w:val="left"/>
        <w:rPr>
          <w:sz w:val="24"/>
        </w:rPr>
      </w:pPr>
      <w:r>
        <w:rPr/>
        <w:t>-индивидуальные</w:t>
      </w:r>
      <w:r>
        <w:rPr>
          <w:spacing w:val="-11"/>
        </w:rPr>
        <w:t xml:space="preserve"> </w:t>
      </w:r>
      <w:r>
        <w:rPr/>
        <w:t>и</w:t>
      </w:r>
      <w:r>
        <w:rPr>
          <w:spacing w:val="-8"/>
        </w:rPr>
        <w:t xml:space="preserve"> </w:t>
      </w:r>
      <w:r>
        <w:rPr/>
        <w:t>групповые</w:t>
      </w:r>
      <w:r>
        <w:rPr>
          <w:spacing w:val="-9"/>
        </w:rPr>
        <w:t xml:space="preserve"> </w:t>
      </w:r>
      <w:r>
        <w:rPr>
          <w:spacing w:val="-2"/>
        </w:rPr>
        <w:t>консультации;</w:t>
      </w:r>
    </w:p>
    <w:p>
      <w:pPr>
        <w:pStyle w:val="Style13"/>
        <w:spacing w:before="43" w:after="0"/>
        <w:ind w:left="2044" w:right="0" w:hanging="0"/>
        <w:jc w:val="left"/>
        <w:rPr>
          <w:sz w:val="24"/>
        </w:rPr>
      </w:pPr>
      <w:r>
        <w:rPr/>
        <w:t>-индивидуальные</w:t>
      </w:r>
      <w:r>
        <w:rPr>
          <w:spacing w:val="-13"/>
        </w:rPr>
        <w:t xml:space="preserve"> </w:t>
      </w:r>
      <w:r>
        <w:rPr/>
        <w:t>и</w:t>
      </w:r>
      <w:r>
        <w:rPr>
          <w:spacing w:val="-6"/>
        </w:rPr>
        <w:t xml:space="preserve"> </w:t>
      </w:r>
      <w:r>
        <w:rPr/>
        <w:t>групповые</w:t>
      </w:r>
      <w:r>
        <w:rPr>
          <w:spacing w:val="-5"/>
        </w:rPr>
        <w:t xml:space="preserve"> </w:t>
      </w:r>
      <w:r>
        <w:rPr/>
        <w:t>психокоррекционные</w:t>
      </w:r>
      <w:r>
        <w:rPr>
          <w:spacing w:val="-11"/>
        </w:rPr>
        <w:t xml:space="preserve"> </w:t>
      </w:r>
      <w:r>
        <w:rPr/>
        <w:t>занятия</w:t>
      </w:r>
      <w:r>
        <w:rPr>
          <w:spacing w:val="-8"/>
        </w:rPr>
        <w:t xml:space="preserve"> </w:t>
      </w:r>
      <w:r>
        <w:rPr/>
        <w:t>для</w:t>
      </w:r>
      <w:r>
        <w:rPr>
          <w:spacing w:val="-6"/>
        </w:rPr>
        <w:t xml:space="preserve"> </w:t>
      </w:r>
      <w:r>
        <w:rPr>
          <w:spacing w:val="-2"/>
        </w:rPr>
        <w:t>обучающихся;</w:t>
      </w:r>
    </w:p>
    <w:p>
      <w:pPr>
        <w:pStyle w:val="Style13"/>
        <w:spacing w:before="41" w:after="0"/>
        <w:ind w:left="2044" w:right="0" w:hanging="0"/>
        <w:jc w:val="left"/>
        <w:rPr>
          <w:sz w:val="24"/>
        </w:rPr>
      </w:pPr>
      <w:r>
        <w:rPr/>
        <w:t>-релаксационные</w:t>
      </w:r>
      <w:r>
        <w:rPr>
          <w:spacing w:val="-13"/>
        </w:rPr>
        <w:t xml:space="preserve"> </w:t>
      </w:r>
      <w:r>
        <w:rPr/>
        <w:t>сеансы</w:t>
      </w:r>
      <w:r>
        <w:rPr>
          <w:spacing w:val="-7"/>
        </w:rPr>
        <w:t xml:space="preserve"> </w:t>
      </w:r>
      <w:r>
        <w:rPr/>
        <w:t>по</w:t>
      </w:r>
      <w:r>
        <w:rPr>
          <w:spacing w:val="-9"/>
        </w:rPr>
        <w:t xml:space="preserve"> </w:t>
      </w:r>
      <w:r>
        <w:rPr/>
        <w:t>снятию</w:t>
      </w:r>
      <w:r>
        <w:rPr>
          <w:spacing w:val="-10"/>
        </w:rPr>
        <w:t xml:space="preserve"> </w:t>
      </w:r>
      <w:r>
        <w:rPr/>
        <w:t>психоэмоционального</w:t>
      </w:r>
      <w:r>
        <w:rPr>
          <w:spacing w:val="-7"/>
        </w:rPr>
        <w:t xml:space="preserve"> </w:t>
      </w:r>
      <w:r>
        <w:rPr/>
        <w:t>напряжения,</w:t>
      </w:r>
      <w:r>
        <w:rPr>
          <w:spacing w:val="-6"/>
        </w:rPr>
        <w:t xml:space="preserve"> </w:t>
      </w:r>
      <w:r>
        <w:rPr>
          <w:spacing w:val="-2"/>
        </w:rPr>
        <w:t>стрессов;</w:t>
      </w:r>
    </w:p>
    <w:p>
      <w:pPr>
        <w:pStyle w:val="Style13"/>
        <w:spacing w:before="41" w:after="0"/>
        <w:ind w:left="2044" w:right="0" w:hanging="0"/>
        <w:jc w:val="left"/>
        <w:rPr>
          <w:sz w:val="24"/>
        </w:rPr>
      </w:pPr>
      <w:r>
        <w:rPr/>
        <w:t>-семейное</w:t>
      </w:r>
      <w:r>
        <w:rPr>
          <w:spacing w:val="-11"/>
        </w:rPr>
        <w:t xml:space="preserve"> </w:t>
      </w:r>
      <w:r>
        <w:rPr/>
        <w:t>консультирование</w:t>
      </w:r>
      <w:r>
        <w:rPr>
          <w:spacing w:val="-8"/>
        </w:rPr>
        <w:t xml:space="preserve"> </w:t>
      </w:r>
      <w:r>
        <w:rPr/>
        <w:t>по</w:t>
      </w:r>
      <w:r>
        <w:rPr>
          <w:spacing w:val="-9"/>
        </w:rPr>
        <w:t xml:space="preserve"> </w:t>
      </w:r>
      <w:r>
        <w:rPr>
          <w:spacing w:val="-2"/>
        </w:rPr>
        <w:t>проблемам.</w:t>
      </w:r>
    </w:p>
    <w:p>
      <w:pPr>
        <w:pStyle w:val="2"/>
        <w:tabs>
          <w:tab w:val="clear" w:pos="720"/>
          <w:tab w:val="left" w:pos="4144" w:leader="none"/>
          <w:tab w:val="left" w:pos="5284" w:leader="none"/>
          <w:tab w:val="left" w:pos="6814" w:leader="none"/>
          <w:tab w:val="left" w:pos="8915" w:leader="none"/>
        </w:tabs>
        <w:spacing w:lineRule="auto" w:line="276" w:before="5" w:after="0"/>
        <w:ind w:left="932" w:right="1523" w:hanging="0"/>
        <w:jc w:val="left"/>
        <w:rPr>
          <w:sz w:val="24"/>
        </w:rPr>
      </w:pPr>
      <w:r>
        <w:rPr>
          <w:spacing w:val="-2"/>
        </w:rPr>
        <w:t>Финансово-экономические</w:t>
      </w:r>
      <w:r>
        <w:rPr/>
        <w:tab/>
      </w:r>
      <w:r>
        <w:rPr>
          <w:spacing w:val="-2"/>
        </w:rPr>
        <w:t>условия</w:t>
      </w:r>
      <w:r>
        <w:rPr/>
        <w:tab/>
      </w:r>
      <w:r>
        <w:rPr>
          <w:spacing w:val="-2"/>
        </w:rPr>
        <w:t>реализации</w:t>
      </w:r>
      <w:r>
        <w:rPr/>
        <w:tab/>
      </w:r>
      <w:r>
        <w:rPr>
          <w:spacing w:val="-2"/>
        </w:rPr>
        <w:t>образовательной</w:t>
      </w:r>
      <w:r>
        <w:rPr/>
        <w:tab/>
      </w:r>
      <w:r>
        <w:rPr>
          <w:spacing w:val="-2"/>
        </w:rPr>
        <w:t xml:space="preserve">программы </w:t>
      </w:r>
      <w:r>
        <w:rPr/>
        <w:t>основного общего образования</w:t>
      </w:r>
    </w:p>
    <w:p>
      <w:pPr>
        <w:pStyle w:val="Style13"/>
        <w:ind w:left="932" w:right="0" w:firstLine="708"/>
        <w:jc w:val="left"/>
        <w:rPr>
          <w:sz w:val="24"/>
        </w:rPr>
      </w:pPr>
      <w:r>
        <w:rPr/>
        <w:t>Финансовые</w:t>
      </w:r>
      <w:r>
        <w:rPr>
          <w:spacing w:val="40"/>
        </w:rPr>
        <w:t xml:space="preserve"> </w:t>
      </w:r>
      <w:r>
        <w:rPr/>
        <w:t>условия</w:t>
      </w:r>
      <w:r>
        <w:rPr>
          <w:spacing w:val="40"/>
        </w:rPr>
        <w:t xml:space="preserve"> </w:t>
      </w:r>
      <w:r>
        <w:rPr/>
        <w:t>реализации</w:t>
      </w:r>
      <w:r>
        <w:rPr>
          <w:spacing w:val="40"/>
        </w:rPr>
        <w:t xml:space="preserve"> </w:t>
      </w:r>
      <w:r>
        <w:rPr/>
        <w:t>программы</w:t>
      </w:r>
      <w:r>
        <w:rPr>
          <w:spacing w:val="40"/>
        </w:rPr>
        <w:t xml:space="preserve"> </w:t>
      </w:r>
      <w:r>
        <w:rPr/>
        <w:t>основного</w:t>
      </w:r>
      <w:r>
        <w:rPr>
          <w:spacing w:val="40"/>
        </w:rPr>
        <w:t xml:space="preserve"> </w:t>
      </w:r>
      <w:r>
        <w:rPr/>
        <w:t>общего</w:t>
      </w:r>
      <w:r>
        <w:rPr>
          <w:spacing w:val="40"/>
        </w:rPr>
        <w:t xml:space="preserve"> </w:t>
      </w:r>
      <w:r>
        <w:rPr/>
        <w:t>образования,</w:t>
      </w:r>
      <w:r>
        <w:rPr>
          <w:spacing w:val="40"/>
        </w:rPr>
        <w:t xml:space="preserve"> </w:t>
      </w:r>
      <w:r>
        <w:rPr/>
        <w:t>в</w:t>
      </w:r>
      <w:r>
        <w:rPr>
          <w:spacing w:val="40"/>
        </w:rPr>
        <w:t xml:space="preserve"> </w:t>
      </w:r>
      <w:r>
        <w:rPr/>
        <w:t>том числеадаптированной, обеспечивают:</w:t>
      </w:r>
    </w:p>
    <w:p>
      <w:pPr>
        <w:pStyle w:val="ListParagraph"/>
        <w:numPr>
          <w:ilvl w:val="0"/>
          <w:numId w:val="12"/>
        </w:numPr>
        <w:tabs>
          <w:tab w:val="clear" w:pos="720"/>
          <w:tab w:val="left" w:pos="1118" w:leader="none"/>
        </w:tabs>
        <w:spacing w:lineRule="auto" w:line="240" w:before="0" w:after="0"/>
        <w:ind w:left="932" w:right="1398" w:hanging="0"/>
        <w:jc w:val="both"/>
        <w:rPr>
          <w:sz w:val="24"/>
        </w:rPr>
      </w:pPr>
      <w:r>
        <w:rPr>
          <w:sz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pPr>
        <w:pStyle w:val="ListParagraph"/>
        <w:numPr>
          <w:ilvl w:val="0"/>
          <w:numId w:val="12"/>
        </w:numPr>
        <w:tabs>
          <w:tab w:val="clear" w:pos="720"/>
          <w:tab w:val="left" w:pos="1070" w:leader="none"/>
        </w:tabs>
        <w:spacing w:lineRule="auto" w:line="240" w:before="0" w:after="0"/>
        <w:ind w:left="1070" w:right="0" w:hanging="138"/>
        <w:jc w:val="both"/>
        <w:rPr>
          <w:sz w:val="24"/>
        </w:rPr>
      </w:pPr>
      <w:r>
        <w:rPr>
          <w:sz w:val="24"/>
        </w:rPr>
        <w:t>возможность</w:t>
      </w:r>
      <w:r>
        <w:rPr>
          <w:spacing w:val="-10"/>
          <w:sz w:val="24"/>
        </w:rPr>
        <w:t xml:space="preserve"> </w:t>
      </w:r>
      <w:r>
        <w:rPr>
          <w:sz w:val="24"/>
        </w:rPr>
        <w:t>реализации</w:t>
      </w:r>
      <w:r>
        <w:rPr>
          <w:spacing w:val="-8"/>
          <w:sz w:val="24"/>
        </w:rPr>
        <w:t xml:space="preserve"> </w:t>
      </w:r>
      <w:r>
        <w:rPr>
          <w:sz w:val="24"/>
        </w:rPr>
        <w:t>всех</w:t>
      </w:r>
      <w:r>
        <w:rPr>
          <w:spacing w:val="-3"/>
          <w:sz w:val="24"/>
        </w:rPr>
        <w:t xml:space="preserve"> </w:t>
      </w:r>
      <w:r>
        <w:rPr>
          <w:sz w:val="24"/>
        </w:rPr>
        <w:t>требований</w:t>
      </w:r>
      <w:r>
        <w:rPr>
          <w:spacing w:val="-9"/>
          <w:sz w:val="24"/>
        </w:rPr>
        <w:t xml:space="preserve"> </w:t>
      </w:r>
      <w:r>
        <w:rPr>
          <w:sz w:val="24"/>
        </w:rPr>
        <w:t>и</w:t>
      </w:r>
      <w:r>
        <w:rPr>
          <w:spacing w:val="-2"/>
          <w:sz w:val="24"/>
        </w:rPr>
        <w:t xml:space="preserve"> </w:t>
      </w:r>
      <w:r>
        <w:rPr>
          <w:sz w:val="24"/>
        </w:rPr>
        <w:t>условий,</w:t>
      </w:r>
      <w:r>
        <w:rPr>
          <w:spacing w:val="-6"/>
          <w:sz w:val="24"/>
        </w:rPr>
        <w:t xml:space="preserve"> </w:t>
      </w:r>
      <w:r>
        <w:rPr>
          <w:sz w:val="24"/>
        </w:rPr>
        <w:t>предусмотренных</w:t>
      </w:r>
      <w:r>
        <w:rPr>
          <w:spacing w:val="-4"/>
          <w:sz w:val="24"/>
        </w:rPr>
        <w:t xml:space="preserve"> </w:t>
      </w:r>
      <w:r>
        <w:rPr>
          <w:spacing w:val="-2"/>
          <w:sz w:val="24"/>
        </w:rPr>
        <w:t>ФГОС;</w:t>
      </w:r>
    </w:p>
    <w:p>
      <w:pPr>
        <w:pStyle w:val="ListParagraph"/>
        <w:numPr>
          <w:ilvl w:val="0"/>
          <w:numId w:val="12"/>
        </w:numPr>
        <w:tabs>
          <w:tab w:val="clear" w:pos="720"/>
          <w:tab w:val="left" w:pos="1089" w:leader="none"/>
        </w:tabs>
        <w:spacing w:lineRule="auto" w:line="240" w:before="31" w:after="0"/>
        <w:ind w:left="932" w:right="1395" w:hanging="0"/>
        <w:jc w:val="both"/>
        <w:rPr>
          <w:sz w:val="24"/>
        </w:rPr>
      </w:pPr>
      <w:r>
        <w:rPr>
          <w:sz w:val="24"/>
        </w:rPr>
        <w:t>покрытие затрат на реализацию всех частей программы основного общего образования.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pPr>
        <w:pStyle w:val="Style13"/>
        <w:ind w:left="932" w:right="1410" w:firstLine="708"/>
        <w:rPr>
          <w:sz w:val="24"/>
        </w:rPr>
      </w:pPr>
      <w:r>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w:t>
      </w:r>
      <w:r>
        <w:rPr>
          <w:spacing w:val="-2"/>
        </w:rPr>
        <w:t>(выполнения).</w:t>
      </w:r>
    </w:p>
    <w:p>
      <w:pPr>
        <w:pStyle w:val="Style13"/>
        <w:ind w:left="932" w:right="1401" w:firstLine="708"/>
        <w:rPr>
          <w:sz w:val="24"/>
        </w:rPr>
      </w:pPr>
      <w:r>
        <w:rPr/>
        <w:t>Финансовое обеспечение реализации образовательной программы основного общего образова- 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pPr>
        <w:pStyle w:val="Style13"/>
        <w:ind w:left="932" w:right="1394" w:firstLine="708"/>
        <w:rPr>
          <w:sz w:val="24"/>
        </w:rPr>
      </w:pPr>
      <w:r>
        <w:rPr/>
        <w:t>Обеспечение государственных гарантий реализации прав на получение общедоступного и бесплатного основного общего образования в Учреждения осуществляется</w:t>
      </w:r>
      <w:r>
        <w:rPr>
          <w:spacing w:val="-1"/>
        </w:rPr>
        <w:t xml:space="preserve"> </w:t>
      </w:r>
      <w:r>
        <w:rPr/>
        <w:t>в</w:t>
      </w:r>
      <w:r>
        <w:rPr>
          <w:spacing w:val="-1"/>
        </w:rPr>
        <w:t xml:space="preserve"> </w:t>
      </w:r>
      <w:r>
        <w:rPr/>
        <w:t>соответствии</w:t>
      </w:r>
      <w:r>
        <w:rPr>
          <w:spacing w:val="-2"/>
        </w:rPr>
        <w:t xml:space="preserve"> </w:t>
      </w:r>
      <w:r>
        <w:rPr/>
        <w:t>с</w:t>
      </w:r>
      <w:r>
        <w:rPr>
          <w:spacing w:val="-3"/>
        </w:rPr>
        <w:t xml:space="preserve"> </w:t>
      </w:r>
      <w:r>
        <w:rPr/>
        <w:t>нормативами,</w:t>
      </w:r>
      <w:r>
        <w:rPr>
          <w:spacing w:val="-1"/>
        </w:rPr>
        <w:t xml:space="preserve"> </w:t>
      </w:r>
      <w:r>
        <w:rPr/>
        <w:t>определяемыми</w:t>
      </w:r>
      <w:r>
        <w:rPr>
          <w:spacing w:val="-3"/>
        </w:rPr>
        <w:t xml:space="preserve"> </w:t>
      </w:r>
      <w:r>
        <w:rPr/>
        <w:t>органами</w:t>
      </w:r>
      <w:r>
        <w:rPr>
          <w:spacing w:val="-2"/>
        </w:rPr>
        <w:t xml:space="preserve"> </w:t>
      </w:r>
      <w:r>
        <w:rPr/>
        <w:t>государственной власти субъектов Российской Федерации.</w:t>
      </w:r>
    </w:p>
    <w:p>
      <w:pPr>
        <w:pStyle w:val="Style13"/>
        <w:ind w:left="932" w:right="1402" w:firstLine="708"/>
        <w:rPr>
          <w:sz w:val="24"/>
        </w:rPr>
      </w:pPr>
      <w:r>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w:t>
      </w:r>
      <w:r>
        <w:rPr>
          <w:spacing w:val="40"/>
        </w:rPr>
        <w:t xml:space="preserve"> </w:t>
      </w:r>
      <w:r>
        <w:rPr/>
        <w:t>год в расчете на одного обучающегося, необходимый для реализации образовательной программы основного общего образования, включая:</w:t>
      </w:r>
    </w:p>
    <w:p>
      <w:pPr>
        <w:pStyle w:val="ListParagraph"/>
        <w:numPr>
          <w:ilvl w:val="0"/>
          <w:numId w:val="12"/>
        </w:numPr>
        <w:tabs>
          <w:tab w:val="clear" w:pos="720"/>
          <w:tab w:val="left" w:pos="1190" w:leader="none"/>
        </w:tabs>
        <w:spacing w:lineRule="auto" w:line="240" w:before="0" w:after="0"/>
        <w:ind w:left="932" w:right="1129" w:hanging="0"/>
        <w:jc w:val="both"/>
        <w:rPr>
          <w:sz w:val="24"/>
        </w:rPr>
      </w:pPr>
      <w:r>
        <w:rPr>
          <w:sz w:val="24"/>
        </w:rPr>
        <w:t>расходы на оплату труда работников, реализующих образовательную программу</w:t>
      </w:r>
      <w:r>
        <w:rPr>
          <w:spacing w:val="40"/>
          <w:sz w:val="24"/>
        </w:rPr>
        <w:t xml:space="preserve"> </w:t>
      </w:r>
      <w:r>
        <w:rPr>
          <w:spacing w:val="-2"/>
          <w:sz w:val="24"/>
        </w:rPr>
        <w:t>основного</w:t>
      </w:r>
    </w:p>
    <w:p>
      <w:pPr>
        <w:pStyle w:val="Normal"/>
        <w:spacing w:lineRule="auto" w:line="240" w:before="0" w:after="0"/>
        <w:jc w:val="both"/>
        <w:rPr>
          <w:sz w:val="24"/>
        </w:rPr>
      </w:pPr>
      <w:r>
        <w:rPr>
          <w:sz w:val="24"/>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r>
    </w:p>
    <w:p>
      <w:pPr>
        <w:sectPr>
          <w:type w:val="continuous"/>
          <w:pgSz w:w="11920" w:h="16850"/>
          <w:pgMar w:left="200" w:right="0" w:header="0" w:top="780" w:footer="0" w:bottom="1751" w:gutter="0"/>
          <w:formProt w:val="false"/>
          <w:textDirection w:val="lrTb"/>
          <w:docGrid w:type="default" w:linePitch="100" w:charSpace="4096"/>
        </w:sectPr>
      </w:pPr>
    </w:p>
    <w:p>
      <w:pPr>
        <w:pStyle w:val="Style13"/>
        <w:spacing w:before="61" w:after="0"/>
        <w:ind w:left="930" w:right="0" w:hanging="0"/>
        <w:jc w:val="left"/>
        <w:rPr>
          <w:sz w:val="24"/>
        </w:rPr>
      </w:pPr>
      <w:r>
        <w:rPr/>
        <w:t>общего</w:t>
      </w:r>
      <w:r>
        <w:rPr>
          <w:spacing w:val="-4"/>
        </w:rPr>
        <w:t xml:space="preserve"> </w:t>
      </w:r>
      <w:r>
        <w:rPr>
          <w:spacing w:val="-2"/>
        </w:rPr>
        <w:t>образования;</w:t>
      </w:r>
    </w:p>
    <w:p>
      <w:pPr>
        <w:pStyle w:val="ListParagraph"/>
        <w:numPr>
          <w:ilvl w:val="0"/>
          <w:numId w:val="11"/>
        </w:numPr>
        <w:tabs>
          <w:tab w:val="clear" w:pos="720"/>
          <w:tab w:val="left" w:pos="1129" w:leader="none"/>
        </w:tabs>
        <w:spacing w:lineRule="auto" w:line="240" w:before="39" w:after="0"/>
        <w:ind w:left="930" w:right="846" w:hanging="0"/>
        <w:jc w:val="left"/>
        <w:rPr>
          <w:sz w:val="24"/>
        </w:rPr>
      </w:pPr>
      <w:r>
        <w:rPr>
          <w:sz w:val="24"/>
        </w:rPr>
        <w:t>расходы</w:t>
      </w:r>
      <w:r>
        <w:rPr>
          <w:spacing w:val="80"/>
          <w:sz w:val="24"/>
        </w:rPr>
        <w:t xml:space="preserve"> </w:t>
      </w:r>
      <w:r>
        <w:rPr>
          <w:sz w:val="24"/>
        </w:rPr>
        <w:t>на</w:t>
      </w:r>
      <w:r>
        <w:rPr>
          <w:spacing w:val="80"/>
          <w:sz w:val="24"/>
        </w:rPr>
        <w:t xml:space="preserve"> </w:t>
      </w:r>
      <w:r>
        <w:rPr>
          <w:sz w:val="24"/>
        </w:rPr>
        <w:t>приобретение</w:t>
      </w:r>
      <w:r>
        <w:rPr>
          <w:spacing w:val="80"/>
          <w:sz w:val="24"/>
        </w:rPr>
        <w:t xml:space="preserve"> </w:t>
      </w:r>
      <w:r>
        <w:rPr>
          <w:sz w:val="24"/>
        </w:rPr>
        <w:t>учебников</w:t>
      </w:r>
      <w:r>
        <w:rPr>
          <w:spacing w:val="80"/>
          <w:sz w:val="24"/>
        </w:rPr>
        <w:t xml:space="preserve"> </w:t>
      </w:r>
      <w:r>
        <w:rPr>
          <w:sz w:val="24"/>
        </w:rPr>
        <w:t>и</w:t>
      </w:r>
      <w:r>
        <w:rPr>
          <w:spacing w:val="80"/>
          <w:sz w:val="24"/>
        </w:rPr>
        <w:t xml:space="preserve"> </w:t>
      </w:r>
      <w:r>
        <w:rPr>
          <w:sz w:val="24"/>
        </w:rPr>
        <w:t>учебных</w:t>
      </w:r>
      <w:r>
        <w:rPr>
          <w:spacing w:val="80"/>
          <w:sz w:val="24"/>
        </w:rPr>
        <w:t xml:space="preserve"> </w:t>
      </w:r>
      <w:r>
        <w:rPr>
          <w:sz w:val="24"/>
        </w:rPr>
        <w:t>пособий,</w:t>
      </w:r>
      <w:r>
        <w:rPr>
          <w:spacing w:val="80"/>
          <w:sz w:val="24"/>
        </w:rPr>
        <w:t xml:space="preserve"> </w:t>
      </w:r>
      <w:r>
        <w:rPr>
          <w:sz w:val="24"/>
        </w:rPr>
        <w:t>средств</w:t>
      </w:r>
      <w:r>
        <w:rPr>
          <w:spacing w:val="80"/>
          <w:sz w:val="24"/>
        </w:rPr>
        <w:t xml:space="preserve"> </w:t>
      </w:r>
      <w:r>
        <w:rPr>
          <w:sz w:val="24"/>
        </w:rPr>
        <w:t>обучения,</w:t>
      </w:r>
      <w:r>
        <w:rPr>
          <w:spacing w:val="80"/>
          <w:sz w:val="24"/>
        </w:rPr>
        <w:t xml:space="preserve"> </w:t>
      </w:r>
      <w:r>
        <w:rPr>
          <w:sz w:val="24"/>
        </w:rPr>
        <w:t xml:space="preserve">наглядных </w:t>
      </w:r>
      <w:r>
        <w:rPr>
          <w:spacing w:val="-2"/>
          <w:sz w:val="24"/>
        </w:rPr>
        <w:t>пособий;</w:t>
      </w:r>
    </w:p>
    <w:p>
      <w:pPr>
        <w:pStyle w:val="ListParagraph"/>
        <w:numPr>
          <w:ilvl w:val="0"/>
          <w:numId w:val="11"/>
        </w:numPr>
        <w:tabs>
          <w:tab w:val="clear" w:pos="720"/>
          <w:tab w:val="left" w:pos="1153" w:leader="none"/>
        </w:tabs>
        <w:spacing w:lineRule="auto" w:line="240" w:before="0" w:after="0"/>
        <w:ind w:left="930" w:right="855" w:hanging="0"/>
        <w:jc w:val="left"/>
        <w:rPr>
          <w:sz w:val="24"/>
        </w:rPr>
      </w:pPr>
      <w:r>
        <w:rPr>
          <w:sz w:val="24"/>
        </w:rPr>
        <w:t>прочие</w:t>
      </w:r>
      <w:r>
        <w:rPr>
          <w:spacing w:val="35"/>
          <w:sz w:val="24"/>
        </w:rPr>
        <w:t xml:space="preserve"> </w:t>
      </w:r>
      <w:r>
        <w:rPr>
          <w:sz w:val="24"/>
        </w:rPr>
        <w:t>расходы</w:t>
      </w:r>
      <w:r>
        <w:rPr>
          <w:spacing w:val="38"/>
          <w:sz w:val="24"/>
        </w:rPr>
        <w:t xml:space="preserve"> </w:t>
      </w:r>
      <w:r>
        <w:rPr>
          <w:sz w:val="24"/>
        </w:rPr>
        <w:t>(за</w:t>
      </w:r>
      <w:r>
        <w:rPr>
          <w:spacing w:val="36"/>
          <w:sz w:val="24"/>
        </w:rPr>
        <w:t xml:space="preserve"> </w:t>
      </w:r>
      <w:r>
        <w:rPr>
          <w:sz w:val="24"/>
        </w:rPr>
        <w:t>исключением</w:t>
      </w:r>
      <w:r>
        <w:rPr>
          <w:spacing w:val="39"/>
          <w:sz w:val="24"/>
        </w:rPr>
        <w:t xml:space="preserve"> </w:t>
      </w:r>
      <w:r>
        <w:rPr>
          <w:sz w:val="24"/>
        </w:rPr>
        <w:t>расходов</w:t>
      </w:r>
      <w:r>
        <w:rPr>
          <w:spacing w:val="36"/>
          <w:sz w:val="24"/>
        </w:rPr>
        <w:t xml:space="preserve"> </w:t>
      </w:r>
      <w:r>
        <w:rPr>
          <w:sz w:val="24"/>
        </w:rPr>
        <w:t>на</w:t>
      </w:r>
      <w:r>
        <w:rPr>
          <w:spacing w:val="37"/>
          <w:sz w:val="24"/>
        </w:rPr>
        <w:t xml:space="preserve"> </w:t>
      </w:r>
      <w:r>
        <w:rPr>
          <w:sz w:val="24"/>
        </w:rPr>
        <w:t>содержание</w:t>
      </w:r>
      <w:r>
        <w:rPr>
          <w:spacing w:val="38"/>
          <w:sz w:val="24"/>
        </w:rPr>
        <w:t xml:space="preserve"> </w:t>
      </w:r>
      <w:r>
        <w:rPr>
          <w:sz w:val="24"/>
        </w:rPr>
        <w:t>зданий</w:t>
      </w:r>
      <w:r>
        <w:rPr>
          <w:spacing w:val="38"/>
          <w:sz w:val="24"/>
        </w:rPr>
        <w:t xml:space="preserve"> </w:t>
      </w:r>
      <w:r>
        <w:rPr>
          <w:sz w:val="24"/>
        </w:rPr>
        <w:t>и</w:t>
      </w:r>
      <w:r>
        <w:rPr>
          <w:spacing w:val="39"/>
          <w:sz w:val="24"/>
        </w:rPr>
        <w:t xml:space="preserve"> </w:t>
      </w:r>
      <w:r>
        <w:rPr>
          <w:sz w:val="24"/>
        </w:rPr>
        <w:t>оплату коммунальных услуг, осуществляемых из местных бюджетов).</w:t>
      </w:r>
    </w:p>
    <w:p>
      <w:pPr>
        <w:pStyle w:val="Style13"/>
        <w:ind w:left="930" w:right="837" w:firstLine="708"/>
        <w:rPr>
          <w:sz w:val="24"/>
        </w:rPr>
      </w:pPr>
      <w:r>
        <w:rPr/>
        <w:t>Нормативные затраты на оказание муниципальной услуги в сфере образования опреде- ляются по каждому виду и направленности образовательных программ, с учетом форм обуче- ния,</w:t>
      </w:r>
      <w:r>
        <w:rPr>
          <w:spacing w:val="-1"/>
        </w:rPr>
        <w:t xml:space="preserve"> </w:t>
      </w:r>
      <w:r>
        <w:rPr/>
        <w:t>типа</w:t>
      </w:r>
      <w:r>
        <w:rPr>
          <w:spacing w:val="-2"/>
        </w:rPr>
        <w:t xml:space="preserve"> </w:t>
      </w:r>
      <w:r>
        <w:rPr/>
        <w:t>образовательной организации,</w:t>
      </w:r>
      <w:r>
        <w:rPr>
          <w:spacing w:val="-1"/>
        </w:rPr>
        <w:t xml:space="preserve"> </w:t>
      </w:r>
      <w:r>
        <w:rPr/>
        <w:t>сетевой формы</w:t>
      </w:r>
      <w:r>
        <w:rPr>
          <w:spacing w:val="-2"/>
        </w:rPr>
        <w:t xml:space="preserve"> </w:t>
      </w:r>
      <w:r>
        <w:rPr/>
        <w:t>реализации образовательных</w:t>
      </w:r>
      <w:r>
        <w:rPr>
          <w:spacing w:val="-2"/>
        </w:rPr>
        <w:t xml:space="preserve"> </w:t>
      </w:r>
      <w:r>
        <w:rPr/>
        <w:t>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 тания, охраны здоровья обучающихся, а также с учетом иных предусмотренных законодатель- ством особенностей организации и осуществления образовательной деятельности (для различ- 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pPr>
        <w:pStyle w:val="Style13"/>
        <w:spacing w:before="1" w:after="0"/>
        <w:ind w:left="930" w:right="844" w:firstLine="708"/>
        <w:rPr>
          <w:sz w:val="24"/>
        </w:rPr>
      </w:pPr>
      <w:r>
        <w:rPr/>
        <w:t>Органы местного самоуправления вправе осуществлять за счет средств местных бюдже- 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 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pPr>
        <w:pStyle w:val="Style13"/>
        <w:ind w:left="930" w:right="0" w:hanging="0"/>
        <w:jc w:val="left"/>
        <w:rPr>
          <w:sz w:val="24"/>
        </w:rPr>
      </w:pPr>
      <w:r>
        <w:rPr/>
        <w:t>Реализация</w:t>
      </w:r>
      <w:r>
        <w:rPr>
          <w:spacing w:val="78"/>
        </w:rPr>
        <w:t xml:space="preserve"> </w:t>
      </w:r>
      <w:r>
        <w:rPr/>
        <w:t>подхода</w:t>
      </w:r>
      <w:r>
        <w:rPr>
          <w:spacing w:val="79"/>
        </w:rPr>
        <w:t xml:space="preserve"> </w:t>
      </w:r>
      <w:r>
        <w:rPr/>
        <w:t>нормативного</w:t>
      </w:r>
      <w:r>
        <w:rPr>
          <w:spacing w:val="80"/>
        </w:rPr>
        <w:t xml:space="preserve"> </w:t>
      </w:r>
      <w:r>
        <w:rPr/>
        <w:t>финансирования</w:t>
      </w:r>
      <w:r>
        <w:rPr>
          <w:spacing w:val="80"/>
        </w:rPr>
        <w:t xml:space="preserve"> </w:t>
      </w:r>
      <w:r>
        <w:rPr/>
        <w:t>в</w:t>
      </w:r>
      <w:r>
        <w:rPr>
          <w:spacing w:val="80"/>
        </w:rPr>
        <w:t xml:space="preserve"> </w:t>
      </w:r>
      <w:r>
        <w:rPr/>
        <w:t>расчете</w:t>
      </w:r>
      <w:r>
        <w:rPr>
          <w:spacing w:val="80"/>
        </w:rPr>
        <w:t xml:space="preserve"> </w:t>
      </w:r>
      <w:r>
        <w:rPr/>
        <w:t>на</w:t>
      </w:r>
      <w:r>
        <w:rPr>
          <w:spacing w:val="80"/>
        </w:rPr>
        <w:t xml:space="preserve"> </w:t>
      </w:r>
      <w:r>
        <w:rPr/>
        <w:t>одного</w:t>
      </w:r>
      <w:r>
        <w:rPr>
          <w:spacing w:val="80"/>
        </w:rPr>
        <w:t xml:space="preserve"> </w:t>
      </w:r>
      <w:r>
        <w:rPr/>
        <w:t>обучающегося</w:t>
      </w:r>
      <w:r>
        <w:rPr>
          <w:spacing w:val="80"/>
        </w:rPr>
        <w:t xml:space="preserve"> </w:t>
      </w:r>
      <w:r>
        <w:rPr/>
        <w:t>осу- ществляется на трех следующих уровнях:</w:t>
      </w:r>
    </w:p>
    <w:p>
      <w:pPr>
        <w:pStyle w:val="ListParagraph"/>
        <w:numPr>
          <w:ilvl w:val="0"/>
          <w:numId w:val="12"/>
        </w:numPr>
        <w:tabs>
          <w:tab w:val="clear" w:pos="720"/>
          <w:tab w:val="left" w:pos="1071" w:leader="none"/>
        </w:tabs>
        <w:spacing w:lineRule="auto" w:line="240" w:before="0" w:after="0"/>
        <w:ind w:left="1071" w:right="0" w:hanging="141"/>
        <w:jc w:val="left"/>
        <w:rPr>
          <w:sz w:val="24"/>
        </w:rPr>
      </w:pPr>
      <w:r>
        <w:rPr>
          <w:sz w:val="24"/>
        </w:rPr>
        <w:t>межбюджетные</w:t>
      </w:r>
      <w:r>
        <w:rPr>
          <w:spacing w:val="-11"/>
          <w:sz w:val="24"/>
        </w:rPr>
        <w:t xml:space="preserve"> </w:t>
      </w:r>
      <w:r>
        <w:rPr>
          <w:sz w:val="24"/>
        </w:rPr>
        <w:t>отношения</w:t>
      </w:r>
      <w:r>
        <w:rPr>
          <w:spacing w:val="-4"/>
          <w:sz w:val="24"/>
        </w:rPr>
        <w:t xml:space="preserve"> </w:t>
      </w:r>
      <w:r>
        <w:rPr>
          <w:sz w:val="24"/>
        </w:rPr>
        <w:t>(бюджет</w:t>
      </w:r>
      <w:r>
        <w:rPr>
          <w:spacing w:val="-5"/>
          <w:sz w:val="24"/>
        </w:rPr>
        <w:t xml:space="preserve"> </w:t>
      </w:r>
      <w:r>
        <w:rPr>
          <w:sz w:val="24"/>
        </w:rPr>
        <w:t>субъекта</w:t>
      </w:r>
      <w:r>
        <w:rPr>
          <w:spacing w:val="-5"/>
          <w:sz w:val="24"/>
        </w:rPr>
        <w:t xml:space="preserve"> </w:t>
      </w:r>
      <w:r>
        <w:rPr>
          <w:sz w:val="24"/>
        </w:rPr>
        <w:t>Российской</w:t>
      </w:r>
      <w:r>
        <w:rPr>
          <w:spacing w:val="-4"/>
          <w:sz w:val="24"/>
        </w:rPr>
        <w:t xml:space="preserve"> </w:t>
      </w:r>
      <w:r>
        <w:rPr>
          <w:sz w:val="24"/>
        </w:rPr>
        <w:t>Федерации</w:t>
      </w:r>
      <w:r>
        <w:rPr>
          <w:spacing w:val="-1"/>
          <w:sz w:val="24"/>
        </w:rPr>
        <w:t xml:space="preserve"> </w:t>
      </w:r>
      <w:r>
        <w:rPr>
          <w:sz w:val="24"/>
        </w:rPr>
        <w:t>–</w:t>
      </w:r>
      <w:r>
        <w:rPr>
          <w:spacing w:val="-6"/>
          <w:sz w:val="24"/>
        </w:rPr>
        <w:t xml:space="preserve"> </w:t>
      </w:r>
      <w:r>
        <w:rPr>
          <w:sz w:val="24"/>
        </w:rPr>
        <w:t>местный</w:t>
      </w:r>
      <w:r>
        <w:rPr>
          <w:spacing w:val="-4"/>
          <w:sz w:val="24"/>
        </w:rPr>
        <w:t xml:space="preserve"> </w:t>
      </w:r>
      <w:r>
        <w:rPr>
          <w:spacing w:val="-2"/>
          <w:sz w:val="24"/>
        </w:rPr>
        <w:t>бюджет);</w:t>
      </w:r>
    </w:p>
    <w:p>
      <w:pPr>
        <w:pStyle w:val="ListParagraph"/>
        <w:numPr>
          <w:ilvl w:val="0"/>
          <w:numId w:val="12"/>
        </w:numPr>
        <w:tabs>
          <w:tab w:val="clear" w:pos="720"/>
          <w:tab w:val="left" w:pos="1080" w:leader="none"/>
        </w:tabs>
        <w:spacing w:lineRule="auto" w:line="240" w:before="39" w:after="0"/>
        <w:ind w:left="930" w:right="844" w:hanging="0"/>
        <w:jc w:val="left"/>
        <w:rPr>
          <w:sz w:val="24"/>
        </w:rPr>
      </w:pPr>
      <w:r>
        <w:rPr>
          <w:sz w:val="24"/>
        </w:rPr>
        <w:t xml:space="preserve">внутрибюджетные отношения (местный бюджет – муниципальная общеобразовательная орга- </w:t>
      </w:r>
      <w:r>
        <w:rPr>
          <w:spacing w:val="-2"/>
          <w:sz w:val="24"/>
        </w:rPr>
        <w:t>низация);</w:t>
      </w:r>
    </w:p>
    <w:p>
      <w:pPr>
        <w:pStyle w:val="ListParagraph"/>
        <w:numPr>
          <w:ilvl w:val="0"/>
          <w:numId w:val="12"/>
        </w:numPr>
        <w:tabs>
          <w:tab w:val="clear" w:pos="720"/>
          <w:tab w:val="left" w:pos="1130" w:leader="none"/>
        </w:tabs>
        <w:spacing w:lineRule="auto" w:line="240" w:before="0" w:after="0"/>
        <w:ind w:left="1130" w:right="0" w:hanging="140"/>
        <w:jc w:val="left"/>
        <w:rPr>
          <w:sz w:val="24"/>
        </w:rPr>
      </w:pPr>
      <w:r>
        <w:rPr>
          <w:sz w:val="24"/>
        </w:rPr>
        <w:t>общеобразовательная</w:t>
      </w:r>
      <w:r>
        <w:rPr>
          <w:spacing w:val="-10"/>
          <w:sz w:val="24"/>
        </w:rPr>
        <w:t xml:space="preserve"> </w:t>
      </w:r>
      <w:r>
        <w:rPr>
          <w:spacing w:val="-2"/>
          <w:sz w:val="24"/>
        </w:rPr>
        <w:t>организация.</w:t>
      </w:r>
    </w:p>
    <w:p>
      <w:pPr>
        <w:pStyle w:val="Style13"/>
        <w:spacing w:before="43" w:after="0"/>
        <w:ind w:left="930" w:right="842" w:hanging="0"/>
        <w:rPr>
          <w:sz w:val="24"/>
        </w:rPr>
      </w:pPr>
      <w:r>
        <w:rPr/>
        <w:t>Порядок определения и доведения до общеобразовательных организаций бюджетных ассигно- 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 ном уровне следующих положений:</w:t>
      </w:r>
    </w:p>
    <w:p>
      <w:pPr>
        <w:pStyle w:val="ListParagraph"/>
        <w:numPr>
          <w:ilvl w:val="0"/>
          <w:numId w:val="12"/>
        </w:numPr>
        <w:tabs>
          <w:tab w:val="clear" w:pos="720"/>
          <w:tab w:val="left" w:pos="1083" w:leader="none"/>
        </w:tabs>
        <w:spacing w:lineRule="auto" w:line="240" w:before="0" w:after="0"/>
        <w:ind w:left="930" w:right="839" w:hanging="0"/>
        <w:jc w:val="both"/>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 средственно связанных с учебной деятельностью общеобразовательных организаций);</w:t>
      </w:r>
    </w:p>
    <w:p>
      <w:pPr>
        <w:pStyle w:val="ListParagraph"/>
        <w:numPr>
          <w:ilvl w:val="0"/>
          <w:numId w:val="12"/>
        </w:numPr>
        <w:tabs>
          <w:tab w:val="clear" w:pos="720"/>
          <w:tab w:val="left" w:pos="1135" w:leader="none"/>
        </w:tabs>
        <w:spacing w:lineRule="auto" w:line="240" w:before="0" w:after="0"/>
        <w:ind w:left="930" w:right="844" w:hanging="0"/>
        <w:jc w:val="both"/>
        <w:rPr>
          <w:sz w:val="24"/>
        </w:rPr>
      </w:pPr>
      <w:r>
        <w:rPr>
          <w:sz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 ных отношений (местный бюджет – общеобразовательная организация) и общеобразователь- ной организации.</w:t>
      </w:r>
    </w:p>
    <w:p>
      <w:pPr>
        <w:sectPr>
          <w:type w:val="nextPage"/>
          <w:pgSz w:w="11920" w:h="16850"/>
          <w:pgMar w:left="200" w:right="0" w:header="0" w:top="760" w:footer="0" w:bottom="280" w:gutter="0"/>
          <w:pgNumType w:fmt="decimal"/>
          <w:formProt w:val="false"/>
          <w:textDirection w:val="lrTb"/>
          <w:docGrid w:type="default" w:linePitch="100" w:charSpace="4096"/>
        </w:sectPr>
        <w:pStyle w:val="Style13"/>
        <w:ind w:left="930" w:right="837" w:hanging="0"/>
        <w:rPr>
          <w:sz w:val="24"/>
        </w:rPr>
      </w:pPr>
      <w:r>
        <w:rPr/>
        <w:t>Гимназия самостоятельно принимает решение в части направления и расходования средств му- 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 скую) работу и другую работу, определяемого в соответствии с Указами Президента Россий- ской</w:t>
      </w:r>
      <w:r>
        <w:rPr>
          <w:spacing w:val="35"/>
        </w:rPr>
        <w:t xml:space="preserve"> </w:t>
      </w:r>
      <w:r>
        <w:rPr/>
        <w:t>Федерации, нормативно-правовыми актами Правительства Российской Федерации, орга-</w:t>
      </w:r>
    </w:p>
    <w:p>
      <w:pPr>
        <w:pStyle w:val="Style13"/>
        <w:spacing w:before="61" w:after="0"/>
        <w:ind w:left="930" w:right="842" w:hanging="0"/>
        <w:rPr>
          <w:sz w:val="24"/>
        </w:rPr>
      </w:pPr>
      <w:r>
        <w:rPr/>
        <w:t>нов государственной власти субъектов Российской Федерации, органов местного самоуправле- ния. Расходы на оплату труда педагогических работников муниципальных общеобразователь- ных организаций, включаемые органами государственной власти субъектов Российской Феде- 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pPr>
        <w:pStyle w:val="Style13"/>
        <w:ind w:left="930" w:right="846" w:hanging="0"/>
        <w:rPr>
          <w:sz w:val="24"/>
        </w:rPr>
      </w:pPr>
      <w:r>
        <w:rPr/>
        <w:t>В связи с требованиями ФГОС ООО при расчете регионального норматива учитываются затра- ты рабочего времени педагогических работников образовательных организаций на урочную и внеурочную деятельность.</w:t>
      </w:r>
    </w:p>
    <w:p>
      <w:pPr>
        <w:pStyle w:val="Style13"/>
        <w:ind w:left="930" w:right="843" w:hanging="0"/>
        <w:rPr>
          <w:sz w:val="24"/>
        </w:rPr>
      </w:pPr>
      <w:r>
        <w:rPr/>
        <w:t>Формирование фонда оплаты труда Учреждения осуществляется в пределах объема средств обра- зовательной организации на текущий финансовый год, установленного в соответствии с норма- 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w:t>
      </w:r>
      <w:r>
        <w:rPr>
          <w:spacing w:val="40"/>
        </w:rPr>
        <w:t xml:space="preserve"> </w:t>
      </w:r>
      <w:r>
        <w:rPr/>
        <w:t>поправочными коэф- 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pPr>
        <w:pStyle w:val="Style13"/>
        <w:ind w:left="930" w:right="848" w:hanging="0"/>
        <w:rPr>
          <w:sz w:val="24"/>
        </w:rPr>
      </w:pPr>
      <w:r>
        <w:rPr/>
        <w:t>Размеры, порядок</w:t>
      </w:r>
      <w:r>
        <w:rPr>
          <w:spacing w:val="-1"/>
        </w:rPr>
        <w:t xml:space="preserve"> </w:t>
      </w:r>
      <w:r>
        <w:rPr/>
        <w:t>и условия осуществления стимулирующих выплат</w:t>
      </w:r>
      <w:r>
        <w:rPr>
          <w:spacing w:val="-2"/>
        </w:rPr>
        <w:t xml:space="preserve"> </w:t>
      </w:r>
      <w:r>
        <w:rPr/>
        <w:t>определяются локальными нормативными актами Учреждения.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 дической работе, распространение передового педагогического опыта; повышение уровня про- фессионального мастерства и др.</w:t>
      </w:r>
    </w:p>
    <w:p>
      <w:pPr>
        <w:pStyle w:val="Style13"/>
        <w:ind w:left="930" w:right="0" w:hanging="0"/>
        <w:rPr>
          <w:sz w:val="24"/>
        </w:rPr>
      </w:pPr>
      <w:r>
        <w:rPr/>
        <w:t>Гимназия</w:t>
      </w:r>
      <w:r>
        <w:rPr>
          <w:spacing w:val="-8"/>
        </w:rPr>
        <w:t xml:space="preserve"> </w:t>
      </w:r>
      <w:r>
        <w:rPr/>
        <w:t>самостоятельно</w:t>
      </w:r>
      <w:r>
        <w:rPr>
          <w:spacing w:val="-5"/>
        </w:rPr>
        <w:t xml:space="preserve"> </w:t>
      </w:r>
      <w:r>
        <w:rPr>
          <w:spacing w:val="-2"/>
        </w:rPr>
        <w:t>определяет:</w:t>
      </w:r>
    </w:p>
    <w:p>
      <w:pPr>
        <w:pStyle w:val="ListParagraph"/>
        <w:numPr>
          <w:ilvl w:val="0"/>
          <w:numId w:val="11"/>
        </w:numPr>
        <w:tabs>
          <w:tab w:val="clear" w:pos="720"/>
          <w:tab w:val="left" w:pos="1360" w:leader="none"/>
        </w:tabs>
        <w:spacing w:lineRule="exact" w:line="275" w:before="40" w:after="0"/>
        <w:ind w:left="1360" w:right="0" w:hanging="430"/>
        <w:jc w:val="both"/>
        <w:rPr>
          <w:sz w:val="24"/>
        </w:rPr>
      </w:pPr>
      <w:r>
        <w:rPr>
          <w:sz w:val="24"/>
        </w:rPr>
        <w:t>соотношение</w:t>
      </w:r>
      <w:r>
        <w:rPr>
          <w:spacing w:val="-12"/>
          <w:sz w:val="24"/>
        </w:rPr>
        <w:t xml:space="preserve"> </w:t>
      </w:r>
      <w:r>
        <w:rPr>
          <w:sz w:val="24"/>
        </w:rPr>
        <w:t>базовой</w:t>
      </w:r>
      <w:r>
        <w:rPr>
          <w:spacing w:val="-7"/>
          <w:sz w:val="24"/>
        </w:rPr>
        <w:t xml:space="preserve"> </w:t>
      </w:r>
      <w:r>
        <w:rPr>
          <w:sz w:val="24"/>
        </w:rPr>
        <w:t>и</w:t>
      </w:r>
      <w:r>
        <w:rPr>
          <w:spacing w:val="-7"/>
          <w:sz w:val="24"/>
        </w:rPr>
        <w:t xml:space="preserve"> </w:t>
      </w:r>
      <w:r>
        <w:rPr>
          <w:sz w:val="24"/>
        </w:rPr>
        <w:t>стимулирующей</w:t>
      </w:r>
      <w:r>
        <w:rPr>
          <w:spacing w:val="-2"/>
          <w:sz w:val="24"/>
        </w:rPr>
        <w:t xml:space="preserve"> </w:t>
      </w:r>
      <w:r>
        <w:rPr>
          <w:sz w:val="24"/>
        </w:rPr>
        <w:t>части</w:t>
      </w:r>
      <w:r>
        <w:rPr>
          <w:spacing w:val="-2"/>
          <w:sz w:val="24"/>
        </w:rPr>
        <w:t xml:space="preserve"> </w:t>
      </w:r>
      <w:r>
        <w:rPr>
          <w:sz w:val="24"/>
        </w:rPr>
        <w:t>фонда</w:t>
      </w:r>
      <w:r>
        <w:rPr>
          <w:spacing w:val="-6"/>
          <w:sz w:val="24"/>
        </w:rPr>
        <w:t xml:space="preserve"> </w:t>
      </w:r>
      <w:r>
        <w:rPr>
          <w:sz w:val="24"/>
        </w:rPr>
        <w:t>оплаты</w:t>
      </w:r>
      <w:r>
        <w:rPr>
          <w:spacing w:val="-5"/>
          <w:sz w:val="24"/>
        </w:rPr>
        <w:t xml:space="preserve"> </w:t>
      </w:r>
      <w:r>
        <w:rPr>
          <w:spacing w:val="-2"/>
          <w:sz w:val="24"/>
        </w:rPr>
        <w:t>труда;</w:t>
      </w:r>
    </w:p>
    <w:p>
      <w:pPr>
        <w:pStyle w:val="ListParagraph"/>
        <w:numPr>
          <w:ilvl w:val="0"/>
          <w:numId w:val="11"/>
        </w:numPr>
        <w:tabs>
          <w:tab w:val="clear" w:pos="720"/>
          <w:tab w:val="left" w:pos="1360" w:leader="none"/>
        </w:tabs>
        <w:spacing w:lineRule="auto" w:line="240" w:before="0" w:after="0"/>
        <w:ind w:left="930" w:right="844" w:hanging="0"/>
        <w:jc w:val="both"/>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pPr>
        <w:pStyle w:val="ListParagraph"/>
        <w:numPr>
          <w:ilvl w:val="0"/>
          <w:numId w:val="11"/>
        </w:numPr>
        <w:tabs>
          <w:tab w:val="clear" w:pos="720"/>
          <w:tab w:val="left" w:pos="1360" w:leader="none"/>
        </w:tabs>
        <w:spacing w:lineRule="auto" w:line="240" w:before="0" w:after="0"/>
        <w:ind w:left="1360" w:right="0" w:hanging="430"/>
        <w:jc w:val="both"/>
        <w:rPr>
          <w:sz w:val="24"/>
        </w:rPr>
      </w:pPr>
      <w:r>
        <w:rPr>
          <w:sz w:val="24"/>
        </w:rPr>
        <w:t>соотношение</w:t>
      </w:r>
      <w:r>
        <w:rPr>
          <w:spacing w:val="-12"/>
          <w:sz w:val="24"/>
        </w:rPr>
        <w:t xml:space="preserve"> </w:t>
      </w:r>
      <w:r>
        <w:rPr>
          <w:sz w:val="24"/>
        </w:rPr>
        <w:t>общей</w:t>
      </w:r>
      <w:r>
        <w:rPr>
          <w:spacing w:val="-4"/>
          <w:sz w:val="24"/>
        </w:rPr>
        <w:t xml:space="preserve"> </w:t>
      </w:r>
      <w:r>
        <w:rPr>
          <w:sz w:val="24"/>
        </w:rPr>
        <w:t>и</w:t>
      </w:r>
      <w:r>
        <w:rPr>
          <w:spacing w:val="-6"/>
          <w:sz w:val="24"/>
        </w:rPr>
        <w:t xml:space="preserve"> </w:t>
      </w:r>
      <w:r>
        <w:rPr>
          <w:sz w:val="24"/>
        </w:rPr>
        <w:t>специальной</w:t>
      </w:r>
      <w:r>
        <w:rPr>
          <w:spacing w:val="-4"/>
          <w:sz w:val="24"/>
        </w:rPr>
        <w:t xml:space="preserve"> </w:t>
      </w:r>
      <w:r>
        <w:rPr>
          <w:sz w:val="24"/>
        </w:rPr>
        <w:t>частей</w:t>
      </w:r>
      <w:r>
        <w:rPr>
          <w:spacing w:val="-5"/>
          <w:sz w:val="24"/>
        </w:rPr>
        <w:t xml:space="preserve"> </w:t>
      </w:r>
      <w:r>
        <w:rPr>
          <w:sz w:val="24"/>
        </w:rPr>
        <w:t>внутри</w:t>
      </w:r>
      <w:r>
        <w:rPr>
          <w:spacing w:val="-2"/>
          <w:sz w:val="24"/>
        </w:rPr>
        <w:t xml:space="preserve"> </w:t>
      </w:r>
      <w:r>
        <w:rPr>
          <w:sz w:val="24"/>
        </w:rPr>
        <w:t>базовой</w:t>
      </w:r>
      <w:r>
        <w:rPr>
          <w:spacing w:val="-5"/>
          <w:sz w:val="24"/>
        </w:rPr>
        <w:t xml:space="preserve"> </w:t>
      </w:r>
      <w:r>
        <w:rPr>
          <w:sz w:val="24"/>
        </w:rPr>
        <w:t>части</w:t>
      </w:r>
      <w:r>
        <w:rPr>
          <w:spacing w:val="-4"/>
          <w:sz w:val="24"/>
        </w:rPr>
        <w:t xml:space="preserve"> </w:t>
      </w:r>
      <w:r>
        <w:rPr>
          <w:sz w:val="24"/>
        </w:rPr>
        <w:t>фонда</w:t>
      </w:r>
      <w:r>
        <w:rPr>
          <w:spacing w:val="-9"/>
          <w:sz w:val="24"/>
        </w:rPr>
        <w:t xml:space="preserve"> </w:t>
      </w:r>
      <w:r>
        <w:rPr>
          <w:sz w:val="24"/>
        </w:rPr>
        <w:t>оплаты</w:t>
      </w:r>
      <w:r>
        <w:rPr>
          <w:spacing w:val="-5"/>
          <w:sz w:val="24"/>
        </w:rPr>
        <w:t xml:space="preserve"> </w:t>
      </w:r>
      <w:r>
        <w:rPr>
          <w:spacing w:val="-2"/>
          <w:sz w:val="24"/>
        </w:rPr>
        <w:t>труда;</w:t>
      </w:r>
    </w:p>
    <w:p>
      <w:pPr>
        <w:pStyle w:val="ListParagraph"/>
        <w:numPr>
          <w:ilvl w:val="0"/>
          <w:numId w:val="11"/>
        </w:numPr>
        <w:tabs>
          <w:tab w:val="clear" w:pos="720"/>
          <w:tab w:val="left" w:pos="1360" w:leader="none"/>
        </w:tabs>
        <w:spacing w:lineRule="auto" w:line="240" w:before="2" w:after="0"/>
        <w:ind w:left="930" w:right="842" w:hanging="0"/>
        <w:jc w:val="both"/>
        <w:rPr>
          <w:sz w:val="24"/>
        </w:rPr>
      </w:pPr>
      <w:r>
        <w:rPr>
          <w:sz w:val="24"/>
        </w:rPr>
        <w:t>порядок распределения стимулирующей части фонда оплаты труда в соответствии с регио- нальными и муниципальными нормативными правовыми актами.</w:t>
      </w:r>
    </w:p>
    <w:p>
      <w:pPr>
        <w:pStyle w:val="Style13"/>
        <w:spacing w:before="2" w:after="0"/>
        <w:ind w:left="930" w:right="700" w:hanging="0"/>
        <w:jc w:val="left"/>
        <w:rPr>
          <w:sz w:val="24"/>
        </w:rPr>
      </w:pPr>
      <w:r>
        <w:rPr/>
        <w:t>В распределении стимулирующей части фонда оплаты труда учитывается мнение коллегиаль- ных органов управления Учреждения, выборного органа первичной профсоюзной организации. При реализации основной образовательной программы с привлечением ресурсов иных органи- заций на условиях сетевого взаимодействия действует механизм финансового обеспечения об- разовательной</w:t>
      </w:r>
      <w:r>
        <w:rPr>
          <w:spacing w:val="40"/>
        </w:rPr>
        <w:t xml:space="preserve"> </w:t>
      </w:r>
      <w:r>
        <w:rPr/>
        <w:t>организацией</w:t>
      </w:r>
      <w:r>
        <w:rPr>
          <w:spacing w:val="40"/>
        </w:rPr>
        <w:t xml:space="preserve"> </w:t>
      </w:r>
      <w:r>
        <w:rPr/>
        <w:t>и</w:t>
      </w:r>
      <w:r>
        <w:rPr>
          <w:spacing w:val="40"/>
        </w:rPr>
        <w:t xml:space="preserve"> </w:t>
      </w:r>
      <w:r>
        <w:rPr/>
        <w:t>организациями</w:t>
      </w:r>
      <w:r>
        <w:rPr>
          <w:spacing w:val="40"/>
        </w:rPr>
        <w:t xml:space="preserve"> </w:t>
      </w:r>
      <w:r>
        <w:rPr/>
        <w:t>дополнительного</w:t>
      </w:r>
      <w:r>
        <w:rPr>
          <w:spacing w:val="40"/>
        </w:rPr>
        <w:t xml:space="preserve"> </w:t>
      </w:r>
      <w:r>
        <w:rPr/>
        <w:t>образования</w:t>
      </w:r>
      <w:r>
        <w:rPr>
          <w:spacing w:val="40"/>
        </w:rPr>
        <w:t xml:space="preserve"> </w:t>
      </w:r>
      <w:r>
        <w:rPr/>
        <w:t>детей,</w:t>
      </w:r>
      <w:r>
        <w:rPr>
          <w:spacing w:val="40"/>
        </w:rPr>
        <w:t xml:space="preserve"> </w:t>
      </w:r>
      <w:r>
        <w:rPr/>
        <w:t>а</w:t>
      </w:r>
      <w:r>
        <w:rPr>
          <w:spacing w:val="40"/>
        </w:rPr>
        <w:t xml:space="preserve"> </w:t>
      </w:r>
      <w:r>
        <w:rPr/>
        <w:t>также другими социальными партнерами, организующими внеурочную деятельность обучающихся, и отражает его в своих локальных нормативных актах.</w:t>
      </w:r>
    </w:p>
    <w:p>
      <w:pPr>
        <w:pStyle w:val="Style13"/>
        <w:spacing w:before="1" w:after="0"/>
        <w:ind w:left="930" w:right="0" w:hanging="0"/>
        <w:rPr>
          <w:sz w:val="24"/>
        </w:rPr>
      </w:pPr>
      <w:r>
        <w:rPr/>
        <w:t>Взаимодействие</w:t>
      </w:r>
      <w:r>
        <w:rPr>
          <w:spacing w:val="-14"/>
        </w:rPr>
        <w:t xml:space="preserve"> </w:t>
      </w:r>
      <w:r>
        <w:rPr>
          <w:spacing w:val="-2"/>
        </w:rPr>
        <w:t>осуществляется:</w:t>
      </w:r>
    </w:p>
    <w:p>
      <w:pPr>
        <w:pStyle w:val="ListParagraph"/>
        <w:numPr>
          <w:ilvl w:val="0"/>
          <w:numId w:val="11"/>
        </w:numPr>
        <w:tabs>
          <w:tab w:val="clear" w:pos="720"/>
          <w:tab w:val="left" w:pos="1360" w:leader="none"/>
        </w:tabs>
        <w:spacing w:lineRule="auto" w:line="240" w:before="0" w:after="0"/>
        <w:ind w:left="930" w:right="848" w:hanging="0"/>
        <w:jc w:val="both"/>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pPr>
        <w:pStyle w:val="ListParagraph"/>
        <w:numPr>
          <w:ilvl w:val="0"/>
          <w:numId w:val="11"/>
        </w:numPr>
        <w:tabs>
          <w:tab w:val="clear" w:pos="720"/>
          <w:tab w:val="left" w:pos="1360" w:leader="none"/>
        </w:tabs>
        <w:spacing w:lineRule="auto" w:line="240" w:before="0" w:after="0"/>
        <w:ind w:left="930" w:right="846" w:hanging="0"/>
        <w:jc w:val="both"/>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 урочной деятельности.</w:t>
      </w:r>
    </w:p>
    <w:p>
      <w:pPr>
        <w:sectPr>
          <w:type w:val="nextPage"/>
          <w:pgSz w:w="11920" w:h="16850"/>
          <w:pgMar w:left="200" w:right="0" w:header="0" w:top="760" w:footer="0" w:bottom="280" w:gutter="0"/>
          <w:pgNumType w:fmt="decimal"/>
          <w:formProt w:val="false"/>
          <w:textDirection w:val="lrTb"/>
          <w:docGrid w:type="default" w:linePitch="100" w:charSpace="4096"/>
        </w:sectPr>
        <w:pStyle w:val="Style13"/>
        <w:spacing w:before="3" w:after="0"/>
        <w:ind w:left="930" w:right="846" w:hanging="0"/>
        <w:rPr>
          <w:sz w:val="24"/>
        </w:rPr>
      </w:pPr>
      <w:r>
        <w:rPr/>
        <w:t>Календарный учебный график реализации образовательной программы, примерные условия об- разовательной деятельности, включая примерные расчеты нормативных затрат оказания госу- дарственных</w:t>
      </w:r>
      <w:r>
        <w:rPr>
          <w:spacing w:val="28"/>
        </w:rPr>
        <w:t xml:space="preserve"> </w:t>
      </w:r>
      <w:r>
        <w:rPr/>
        <w:t>услуг по реализации образовательной программы в соответствии с Федеральным</w:t>
      </w:r>
    </w:p>
    <w:p>
      <w:pPr>
        <w:pStyle w:val="Style13"/>
        <w:spacing w:lineRule="exact" w:line="275" w:before="70" w:after="0"/>
        <w:rPr>
          <w:sz w:val="24"/>
        </w:rPr>
      </w:pPr>
      <w:r>
        <w:rPr/>
        <w:t>законом</w:t>
      </w:r>
      <w:r>
        <w:rPr>
          <w:spacing w:val="-8"/>
        </w:rPr>
        <w:t xml:space="preserve"> </w:t>
      </w:r>
      <w:r>
        <w:rPr/>
        <w:t>№</w:t>
      </w:r>
      <w:r>
        <w:rPr>
          <w:spacing w:val="-7"/>
        </w:rPr>
        <w:t xml:space="preserve"> </w:t>
      </w:r>
      <w:r>
        <w:rPr/>
        <w:t>273-ФЗ</w:t>
      </w:r>
      <w:r>
        <w:rPr>
          <w:spacing w:val="-3"/>
        </w:rPr>
        <w:t xml:space="preserve"> </w:t>
      </w:r>
      <w:r>
        <w:rPr/>
        <w:t>«Об</w:t>
      </w:r>
      <w:r>
        <w:rPr>
          <w:spacing w:val="6"/>
        </w:rPr>
        <w:t xml:space="preserve"> </w:t>
      </w:r>
      <w:r>
        <w:rPr/>
        <w:t>образовании</w:t>
      </w:r>
      <w:r>
        <w:rPr>
          <w:spacing w:val="-3"/>
        </w:rPr>
        <w:t xml:space="preserve"> </w:t>
      </w:r>
      <w:r>
        <w:rPr/>
        <w:t>в</w:t>
      </w:r>
      <w:r>
        <w:rPr>
          <w:spacing w:val="-5"/>
        </w:rPr>
        <w:t xml:space="preserve"> </w:t>
      </w:r>
      <w:r>
        <w:rPr/>
        <w:t>Российской</w:t>
      </w:r>
      <w:r>
        <w:rPr>
          <w:spacing w:val="-3"/>
        </w:rPr>
        <w:t xml:space="preserve"> </w:t>
      </w:r>
      <w:r>
        <w:rPr/>
        <w:t>Федерации»</w:t>
      </w:r>
      <w:r>
        <w:rPr>
          <w:spacing w:val="-17"/>
        </w:rPr>
        <w:t xml:space="preserve"> </w:t>
      </w:r>
      <w:r>
        <w:rPr/>
        <w:t>(ст.</w:t>
      </w:r>
      <w:r>
        <w:rPr>
          <w:spacing w:val="-2"/>
        </w:rPr>
        <w:t xml:space="preserve"> </w:t>
      </w:r>
      <w:r>
        <w:rPr/>
        <w:t>2,</w:t>
      </w:r>
      <w:r>
        <w:rPr>
          <w:spacing w:val="-2"/>
        </w:rPr>
        <w:t xml:space="preserve"> </w:t>
      </w:r>
      <w:r>
        <w:rPr/>
        <w:t>п.</w:t>
      </w:r>
      <w:r>
        <w:rPr>
          <w:spacing w:val="-4"/>
        </w:rPr>
        <w:t xml:space="preserve"> 10).</w:t>
      </w:r>
    </w:p>
    <w:p>
      <w:pPr>
        <w:pStyle w:val="Style13"/>
        <w:ind w:left="932" w:right="1387" w:firstLine="708"/>
        <w:rPr>
          <w:sz w:val="24"/>
        </w:rPr>
      </w:pPr>
      <w:r>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w:t>
      </w:r>
      <w:r>
        <w:rPr>
          <w:spacing w:val="-15"/>
        </w:rPr>
        <w:t xml:space="preserve"> </w:t>
      </w:r>
      <w:r>
        <w:rPr/>
        <w:t>определенным Приказом Министерства просвещения Российской Федерации от 20 ноября 2018 г. № 235 «Об утверждении общих требований к</w:t>
      </w:r>
      <w:r>
        <w:rPr>
          <w:spacing w:val="40"/>
        </w:rPr>
        <w:t xml:space="preserve"> </w:t>
      </w:r>
      <w:r>
        <w:rPr/>
        <w:t>определению нормативных затрат на оказаниегосударственных (муниципальных) услуг в сфере дошкольного, начального общего, основного</w:t>
      </w:r>
      <w:r>
        <w:rPr>
          <w:spacing w:val="-14"/>
        </w:rPr>
        <w:t xml:space="preserve"> </w:t>
      </w:r>
      <w:r>
        <w:rPr/>
        <w:t>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w:t>
      </w:r>
      <w:r>
        <w:rPr>
          <w:spacing w:val="-13"/>
        </w:rPr>
        <w:t xml:space="preserve"> </w:t>
      </w:r>
      <w:r>
        <w:rPr/>
        <w:t>или получающих среднее</w:t>
      </w:r>
      <w:r>
        <w:rPr>
          <w:spacing w:val="40"/>
        </w:rPr>
        <w:t xml:space="preserve"> </w:t>
      </w:r>
      <w:r>
        <w:rPr/>
        <w:t>профессиональное</w:t>
      </w:r>
      <w:r>
        <w:rPr>
          <w:spacing w:val="40"/>
        </w:rPr>
        <w:t xml:space="preserve"> </w:t>
      </w:r>
      <w:r>
        <w:rPr/>
        <w:t>образование,</w:t>
      </w:r>
      <w:r>
        <w:rPr>
          <w:spacing w:val="40"/>
        </w:rPr>
        <w:t xml:space="preserve"> </w:t>
      </w:r>
      <w:r>
        <w:rPr/>
        <w:t>профессионального</w:t>
      </w:r>
      <w:r>
        <w:rPr>
          <w:spacing w:val="40"/>
        </w:rPr>
        <w:t xml:space="preserve"> </w:t>
      </w:r>
      <w:r>
        <w:rPr/>
        <w:t>обучения,</w:t>
      </w:r>
      <w:r>
        <w:rPr>
          <w:spacing w:val="40"/>
        </w:rPr>
        <w:t xml:space="preserve"> </w:t>
      </w:r>
      <w:r>
        <w:rPr/>
        <w:t>при-</w:t>
      </w:r>
      <w:r>
        <w:rPr>
          <w:spacing w:val="-3"/>
        </w:rPr>
        <w:t xml:space="preserve"> </w:t>
      </w:r>
      <w:r>
        <w:rPr/>
        <w:t>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 нение работ) государственным (муниципальным) учреждением» (зарегистрирован Министерством юстиции Российской Федерации 11 декабря 2018 г., регистрационный № 52960)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 ность, государственных услуг по</w:t>
      </w:r>
      <w:r>
        <w:rPr>
          <w:spacing w:val="80"/>
        </w:rPr>
        <w:t xml:space="preserve"> </w:t>
      </w:r>
      <w:r>
        <w:rPr/>
        <w:t>реализации образовательных программ в соответствии с Федеральным законом «Об образовании в Российской Федерации» (ст. 2, п. 10).</w:t>
      </w:r>
    </w:p>
    <w:p>
      <w:pPr>
        <w:pStyle w:val="Style13"/>
        <w:ind w:left="932" w:right="1132" w:firstLine="708"/>
        <w:rPr>
          <w:sz w:val="24"/>
        </w:rPr>
      </w:pPr>
      <w:r>
        <w:rPr/>
        <w:t>Финансовое</w:t>
      </w:r>
      <w:r>
        <w:rPr>
          <w:spacing w:val="40"/>
        </w:rPr>
        <w:t xml:space="preserve"> </w:t>
      </w:r>
      <w:r>
        <w:rPr/>
        <w:t>обеспечение</w:t>
      </w:r>
      <w:r>
        <w:rPr>
          <w:spacing w:val="40"/>
        </w:rPr>
        <w:t xml:space="preserve"> </w:t>
      </w:r>
      <w:r>
        <w:rPr/>
        <w:t>оказания</w:t>
      </w:r>
      <w:r>
        <w:rPr>
          <w:spacing w:val="40"/>
        </w:rPr>
        <w:t xml:space="preserve"> </w:t>
      </w:r>
      <w:r>
        <w:rPr/>
        <w:t>государственных</w:t>
      </w:r>
      <w:r>
        <w:rPr>
          <w:spacing w:val="40"/>
        </w:rPr>
        <w:t xml:space="preserve"> </w:t>
      </w:r>
      <w:r>
        <w:rPr/>
        <w:t>услуг</w:t>
      </w:r>
      <w:r>
        <w:rPr>
          <w:spacing w:val="40"/>
        </w:rPr>
        <w:t xml:space="preserve"> </w:t>
      </w:r>
      <w:r>
        <w:rPr/>
        <w:t>осуществляется</w:t>
      </w:r>
      <w:r>
        <w:rPr>
          <w:spacing w:val="40"/>
        </w:rPr>
        <w:t xml:space="preserve"> </w:t>
      </w:r>
      <w:r>
        <w:rPr/>
        <w:t>в пределах бюджет ных ассигнований, предусмотренных организации на очередной финансовый год.</w:t>
      </w:r>
    </w:p>
    <w:p>
      <w:pPr>
        <w:pStyle w:val="Style13"/>
        <w:spacing w:before="94" w:after="0"/>
        <w:ind w:left="0" w:right="0" w:hanging="0"/>
        <w:jc w:val="left"/>
        <w:rPr>
          <w:sz w:val="24"/>
        </w:rPr>
      </w:pPr>
      <w:r>
        <w:rPr>
          <w:sz w:val="24"/>
        </w:rPr>
      </w:r>
    </w:p>
    <w:p>
      <w:pPr>
        <w:pStyle w:val="Style13"/>
        <w:ind w:left="1653" w:right="1137" w:hanging="0"/>
        <w:rPr>
          <w:sz w:val="24"/>
        </w:rPr>
      </w:pPr>
      <w:r>
        <w:rPr/>
        <w:t>Материально-техническое и учебно-методическое обеспечение программы основного общего образования</w:t>
      </w:r>
    </w:p>
    <w:p>
      <w:pPr>
        <w:pStyle w:val="Style13"/>
        <w:ind w:left="1653" w:right="0" w:hanging="0"/>
        <w:rPr>
          <w:sz w:val="24"/>
        </w:rPr>
      </w:pPr>
      <w:r>
        <w:rPr>
          <w:spacing w:val="-2"/>
        </w:rPr>
        <w:t>Информационно-образовательная</w:t>
      </w:r>
      <w:r>
        <w:rPr>
          <w:spacing w:val="36"/>
        </w:rPr>
        <w:t xml:space="preserve"> </w:t>
      </w:r>
      <w:r>
        <w:rPr>
          <w:spacing w:val="-4"/>
        </w:rPr>
        <w:t>среда</w:t>
      </w:r>
    </w:p>
    <w:p>
      <w:pPr>
        <w:pStyle w:val="Style13"/>
        <w:ind w:left="1653" w:right="1127" w:hanging="0"/>
        <w:rPr>
          <w:sz w:val="24"/>
        </w:rPr>
      </w:pPr>
      <w:r>
        <w:rPr/>
        <w:t>Информационно-образовательная среда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 образовательной среде.</w:t>
      </w:r>
    </w:p>
    <w:p>
      <w:pPr>
        <w:pStyle w:val="Style13"/>
        <w:spacing w:before="1" w:after="0"/>
        <w:ind w:left="1653" w:right="0" w:hanging="0"/>
        <w:rPr>
          <w:sz w:val="24"/>
        </w:rPr>
      </w:pPr>
      <w:r>
        <w:rPr/>
        <w:t>Информационно-образовательная</w:t>
      </w:r>
      <w:r>
        <w:rPr>
          <w:spacing w:val="-14"/>
        </w:rPr>
        <w:t xml:space="preserve"> </w:t>
      </w:r>
      <w:r>
        <w:rPr/>
        <w:t>среда</w:t>
      </w:r>
      <w:r>
        <w:rPr>
          <w:spacing w:val="-11"/>
        </w:rPr>
        <w:t xml:space="preserve"> </w:t>
      </w:r>
      <w:r>
        <w:rPr/>
        <w:t>Учреждения</w:t>
      </w:r>
      <w:r>
        <w:rPr>
          <w:spacing w:val="-7"/>
        </w:rPr>
        <w:t xml:space="preserve"> </w:t>
      </w:r>
      <w:r>
        <w:rPr>
          <w:spacing w:val="-2"/>
        </w:rPr>
        <w:t>обеспечивает:</w:t>
      </w:r>
    </w:p>
    <w:p>
      <w:pPr>
        <w:pStyle w:val="Style13"/>
        <w:ind w:left="1653" w:right="1131" w:hanging="0"/>
        <w:rPr>
          <w:sz w:val="24"/>
        </w:rPr>
      </w:pPr>
      <w:r>
        <w:rPr/>
        <w:t>возможность использования участниками образовательного процесса ресурсов и сервисовцифровой образовательной среды;</w:t>
      </w:r>
    </w:p>
    <w:p>
      <w:pPr>
        <w:pStyle w:val="Style13"/>
        <w:ind w:left="1653" w:right="1137" w:hanging="0"/>
        <w:rPr>
          <w:sz w:val="24"/>
        </w:rPr>
      </w:pPr>
      <w:r>
        <w:rPr/>
        <w:t>безопасный доступ к верифицированным образовательным ресурсам цифровой образовательной среды;</w:t>
      </w:r>
    </w:p>
    <w:p>
      <w:pPr>
        <w:pStyle w:val="Style13"/>
        <w:tabs>
          <w:tab w:val="clear" w:pos="720"/>
          <w:tab w:val="left" w:pos="3828" w:leader="none"/>
          <w:tab w:val="left" w:pos="5817" w:leader="none"/>
          <w:tab w:val="left" w:pos="7875" w:leader="none"/>
          <w:tab w:val="left" w:pos="9856" w:leader="none"/>
        </w:tabs>
        <w:ind w:left="1653" w:right="1135" w:hanging="0"/>
        <w:jc w:val="left"/>
        <w:rPr>
          <w:sz w:val="24"/>
        </w:rPr>
      </w:pPr>
      <w:r>
        <w:rPr/>
        <w:t xml:space="preserve">информационно-методическую поддержку образовательной деятельности; </w:t>
      </w:r>
      <w:r>
        <w:rPr>
          <w:spacing w:val="-2"/>
        </w:rPr>
        <w:t>информационное</w:t>
      </w:r>
      <w:r>
        <w:rPr/>
        <w:tab/>
      </w:r>
      <w:r>
        <w:rPr>
          <w:spacing w:val="-2"/>
        </w:rPr>
        <w:t>сопровождение</w:t>
      </w:r>
      <w:r>
        <w:rPr/>
        <w:tab/>
      </w:r>
      <w:r>
        <w:rPr>
          <w:spacing w:val="-2"/>
        </w:rPr>
        <w:t>проектирования</w:t>
      </w:r>
      <w:r>
        <w:rPr/>
        <w:tab/>
      </w:r>
      <w:r>
        <w:rPr>
          <w:spacing w:val="-2"/>
        </w:rPr>
        <w:t>обучающимися</w:t>
      </w:r>
      <w:r>
        <w:rPr/>
        <w:tab/>
      </w:r>
      <w:r>
        <w:rPr>
          <w:spacing w:val="-2"/>
        </w:rPr>
        <w:t xml:space="preserve">планов </w:t>
      </w:r>
      <w:r>
        <w:rPr/>
        <w:t>продолжения образования и будущего профессионального самоопределения; планирование образовательной деятельности и ее ресурсного обеспечения; мониторинг и фиксацию хода и результатов образовательной деятельности; мониторинг здоровья обучающихся;</w:t>
      </w:r>
    </w:p>
    <w:p>
      <w:pPr>
        <w:pStyle w:val="Style13"/>
        <w:ind w:left="1653" w:right="0" w:hanging="0"/>
        <w:jc w:val="left"/>
        <w:rPr>
          <w:sz w:val="24"/>
        </w:rPr>
      </w:pPr>
      <w:r>
        <w:rPr/>
        <w:t>современные</w:t>
      </w:r>
      <w:r>
        <w:rPr>
          <w:spacing w:val="40"/>
        </w:rPr>
        <w:t xml:space="preserve"> </w:t>
      </w:r>
      <w:r>
        <w:rPr/>
        <w:t>процедуры</w:t>
      </w:r>
      <w:r>
        <w:rPr>
          <w:spacing w:val="40"/>
        </w:rPr>
        <w:t xml:space="preserve"> </w:t>
      </w:r>
      <w:r>
        <w:rPr/>
        <w:t>создания,</w:t>
      </w:r>
      <w:r>
        <w:rPr>
          <w:spacing w:val="40"/>
        </w:rPr>
        <w:t xml:space="preserve"> </w:t>
      </w:r>
      <w:r>
        <w:rPr/>
        <w:t>поиска,</w:t>
      </w:r>
      <w:r>
        <w:rPr>
          <w:spacing w:val="40"/>
        </w:rPr>
        <w:t xml:space="preserve"> </w:t>
      </w:r>
      <w:r>
        <w:rPr/>
        <w:t>сбора,</w:t>
      </w:r>
      <w:r>
        <w:rPr>
          <w:spacing w:val="40"/>
        </w:rPr>
        <w:t xml:space="preserve"> </w:t>
      </w:r>
      <w:r>
        <w:rPr/>
        <w:t>анализа,</w:t>
      </w:r>
      <w:r>
        <w:rPr>
          <w:spacing w:val="40"/>
        </w:rPr>
        <w:t xml:space="preserve"> </w:t>
      </w:r>
      <w:r>
        <w:rPr/>
        <w:t>обработки,</w:t>
      </w:r>
      <w:r>
        <w:rPr>
          <w:spacing w:val="40"/>
        </w:rPr>
        <w:t xml:space="preserve"> </w:t>
      </w:r>
      <w:r>
        <w:rPr/>
        <w:t>хранения</w:t>
      </w:r>
      <w:r>
        <w:rPr>
          <w:spacing w:val="40"/>
        </w:rPr>
        <w:t xml:space="preserve"> </w:t>
      </w:r>
      <w:r>
        <w:rPr/>
        <w:t>и представления информации;</w:t>
      </w:r>
    </w:p>
    <w:p>
      <w:pPr>
        <w:pStyle w:val="Style13"/>
        <w:ind w:left="1653" w:right="1133" w:hanging="0"/>
        <w:rPr>
          <w:sz w:val="24"/>
        </w:rPr>
      </w:pPr>
      <w:r>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pPr>
        <w:sectPr>
          <w:type w:val="nextPage"/>
          <w:pgSz w:w="11920" w:h="16850"/>
          <w:pgMar w:left="200" w:right="0" w:header="0" w:top="840" w:footer="0" w:bottom="280" w:gutter="0"/>
          <w:pgNumType w:fmt="decimal"/>
          <w:formProt w:val="false"/>
          <w:textDirection w:val="lrTb"/>
          <w:docGrid w:type="default" w:linePitch="100" w:charSpace="4096"/>
        </w:sectPr>
        <w:pStyle w:val="Style13"/>
        <w:ind w:left="1653" w:right="1132" w:hanging="0"/>
        <w:rPr>
          <w:sz w:val="24"/>
        </w:rPr>
      </w:pPr>
      <w:r>
        <w:rPr/>
        <w:t>Информационно-образовательная среда (ИОС) является открытой педагогической системой,</w:t>
      </w:r>
      <w:r>
        <w:rPr>
          <w:spacing w:val="68"/>
          <w:w w:val="150"/>
        </w:rPr>
        <w:t xml:space="preserve">  </w:t>
      </w:r>
      <w:r>
        <w:rPr/>
        <w:t>сформированной</w:t>
      </w:r>
      <w:r>
        <w:rPr>
          <w:spacing w:val="67"/>
        </w:rPr>
        <w:t xml:space="preserve">   </w:t>
      </w:r>
      <w:r>
        <w:rPr/>
        <w:t>на</w:t>
      </w:r>
      <w:r>
        <w:rPr>
          <w:spacing w:val="67"/>
        </w:rPr>
        <w:t xml:space="preserve">   </w:t>
      </w:r>
      <w:r>
        <w:rPr/>
        <w:t>основе</w:t>
      </w:r>
      <w:r>
        <w:rPr>
          <w:spacing w:val="67"/>
        </w:rPr>
        <w:t xml:space="preserve">   </w:t>
      </w:r>
      <w:r>
        <w:rPr/>
        <w:t>разнообразных</w:t>
      </w:r>
      <w:r>
        <w:rPr>
          <w:spacing w:val="68"/>
        </w:rPr>
        <w:t xml:space="preserve">   </w:t>
      </w:r>
      <w:r>
        <w:rPr>
          <w:spacing w:val="-2"/>
        </w:rPr>
        <w:t>информационных</w:t>
      </w:r>
    </w:p>
    <w:p>
      <w:pPr>
        <w:pStyle w:val="Style13"/>
        <w:spacing w:before="63" w:after="0"/>
        <w:ind w:left="1653" w:right="1128" w:hanging="0"/>
        <w:rPr>
          <w:sz w:val="24"/>
        </w:rPr>
      </w:pPr>
      <w:r>
        <w:rPr/>
        <w:t xml:space="preserve">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w:t>
      </w:r>
      <w:r>
        <w:rPr>
          <w:spacing w:val="-2"/>
        </w:rPr>
        <w:t>обучающихся.</w:t>
      </w:r>
    </w:p>
    <w:p>
      <w:pPr>
        <w:pStyle w:val="Style13"/>
        <w:ind w:left="1653" w:right="0" w:hanging="0"/>
        <w:rPr>
          <w:sz w:val="24"/>
        </w:rPr>
      </w:pPr>
      <w:r>
        <w:rPr/>
        <w:t>Основными</w:t>
      </w:r>
      <w:r>
        <w:rPr>
          <w:spacing w:val="-8"/>
        </w:rPr>
        <w:t xml:space="preserve"> </w:t>
      </w:r>
      <w:r>
        <w:rPr/>
        <w:t>компонентами</w:t>
      </w:r>
      <w:r>
        <w:rPr>
          <w:spacing w:val="-7"/>
        </w:rPr>
        <w:t xml:space="preserve"> </w:t>
      </w:r>
      <w:r>
        <w:rPr/>
        <w:t>ИОС</w:t>
      </w:r>
      <w:r>
        <w:rPr>
          <w:spacing w:val="-6"/>
        </w:rPr>
        <w:t xml:space="preserve"> </w:t>
      </w:r>
      <w:r>
        <w:rPr/>
        <w:t>Учреждения</w:t>
      </w:r>
      <w:r>
        <w:rPr>
          <w:spacing w:val="-6"/>
        </w:rPr>
        <w:t xml:space="preserve"> </w:t>
      </w:r>
      <w:r>
        <w:rPr>
          <w:spacing w:val="-2"/>
        </w:rPr>
        <w:t>являются:</w:t>
      </w:r>
    </w:p>
    <w:p>
      <w:pPr>
        <w:pStyle w:val="Style13"/>
        <w:tabs>
          <w:tab w:val="clear" w:pos="720"/>
          <w:tab w:val="left" w:pos="2488" w:leader="none"/>
          <w:tab w:val="left" w:pos="3931" w:leader="none"/>
          <w:tab w:val="left" w:pos="5313" w:leader="none"/>
          <w:tab w:val="left" w:pos="6228" w:leader="none"/>
          <w:tab w:val="left" w:pos="7646" w:leader="none"/>
          <w:tab w:val="left" w:pos="8854" w:leader="none"/>
        </w:tabs>
        <w:ind w:left="1653" w:right="1133" w:hanging="0"/>
        <w:jc w:val="left"/>
        <w:rPr>
          <w:sz w:val="24"/>
        </w:rPr>
      </w:pPr>
      <w:r>
        <w:rPr/>
        <w:t>учебно-методические</w:t>
      </w:r>
      <w:r>
        <w:rPr>
          <w:spacing w:val="40"/>
        </w:rPr>
        <w:t xml:space="preserve"> </w:t>
      </w:r>
      <w:r>
        <w:rPr/>
        <w:t>комплекты</w:t>
      </w:r>
      <w:r>
        <w:rPr>
          <w:spacing w:val="40"/>
        </w:rPr>
        <w:t xml:space="preserve"> </w:t>
      </w:r>
      <w:r>
        <w:rPr/>
        <w:t>по</w:t>
      </w:r>
      <w:r>
        <w:rPr>
          <w:spacing w:val="40"/>
        </w:rPr>
        <w:t xml:space="preserve"> </w:t>
      </w:r>
      <w:r>
        <w:rPr/>
        <w:t>всем</w:t>
      </w:r>
      <w:r>
        <w:rPr>
          <w:spacing w:val="40"/>
        </w:rPr>
        <w:t xml:space="preserve"> </w:t>
      </w:r>
      <w:r>
        <w:rPr/>
        <w:t>учебным</w:t>
      </w:r>
      <w:r>
        <w:rPr>
          <w:spacing w:val="40"/>
        </w:rPr>
        <w:t xml:space="preserve"> </w:t>
      </w:r>
      <w:r>
        <w:rPr/>
        <w:t>предметам</w:t>
      </w:r>
      <w:r>
        <w:rPr>
          <w:spacing w:val="40"/>
        </w:rPr>
        <w:t xml:space="preserve"> </w:t>
      </w:r>
      <w:r>
        <w:rPr/>
        <w:t>на</w:t>
      </w:r>
      <w:r>
        <w:rPr>
          <w:spacing w:val="40"/>
        </w:rPr>
        <w:t xml:space="preserve"> </w:t>
      </w:r>
      <w:r>
        <w:rPr/>
        <w:t xml:space="preserve">государственном </w:t>
      </w:r>
      <w:r>
        <w:rPr>
          <w:spacing w:val="-2"/>
        </w:rPr>
        <w:t>языке</w:t>
      </w:r>
      <w:r>
        <w:rPr/>
        <w:tab/>
      </w:r>
      <w:r>
        <w:rPr>
          <w:spacing w:val="-2"/>
        </w:rPr>
        <w:t>Российской</w:t>
      </w:r>
      <w:r>
        <w:rPr/>
        <w:tab/>
      </w:r>
      <w:r>
        <w:rPr>
          <w:spacing w:val="-2"/>
        </w:rPr>
        <w:t>Федерации</w:t>
      </w:r>
      <w:r>
        <w:rPr/>
        <w:tab/>
      </w:r>
      <w:r>
        <w:rPr>
          <w:spacing w:val="-2"/>
        </w:rPr>
        <w:t>(языке</w:t>
      </w:r>
      <w:r>
        <w:rPr/>
        <w:tab/>
      </w:r>
      <w:r>
        <w:rPr>
          <w:spacing w:val="-2"/>
        </w:rPr>
        <w:t>реализации</w:t>
      </w:r>
      <w:r>
        <w:rPr/>
        <w:tab/>
      </w:r>
      <w:r>
        <w:rPr>
          <w:spacing w:val="-2"/>
        </w:rPr>
        <w:t>основной</w:t>
      </w:r>
      <w:r>
        <w:rPr/>
        <w:tab/>
      </w:r>
      <w:r>
        <w:rPr>
          <w:spacing w:val="-2"/>
        </w:rPr>
        <w:t xml:space="preserve">образовательной </w:t>
      </w:r>
      <w:r>
        <w:rPr/>
        <w:t>программы основного</w:t>
      </w:r>
      <w:r>
        <w:rPr>
          <w:spacing w:val="-30"/>
        </w:rPr>
        <w:t xml:space="preserve"> </w:t>
      </w:r>
      <w:r>
        <w:rPr/>
        <w:t>общего образования), из расчета не менее одного учебника по учебному предмету обязательнойчасти учебного плана на одного обучающегося;</w:t>
      </w:r>
      <w:r>
        <w:rPr>
          <w:spacing w:val="80"/>
        </w:rPr>
        <w:t xml:space="preserve"> </w:t>
      </w:r>
      <w:r>
        <w:rPr/>
        <w:t>фонд дополнительной литературы (художественная и научно-популярная литература, спра- вочно-библиографические и периодические издания);</w:t>
      </w:r>
    </w:p>
    <w:p>
      <w:pPr>
        <w:pStyle w:val="Style13"/>
        <w:ind w:left="1653" w:right="1133" w:hanging="0"/>
        <w:jc w:val="left"/>
        <w:rPr>
          <w:sz w:val="24"/>
        </w:rPr>
      </w:pPr>
      <w:r>
        <w:rPr/>
        <w:t>учебно-наглядные</w:t>
      </w:r>
      <w:r>
        <w:rPr>
          <w:spacing w:val="40"/>
        </w:rPr>
        <w:t xml:space="preserve"> </w:t>
      </w:r>
      <w:r>
        <w:rPr/>
        <w:t>пособия</w:t>
      </w:r>
      <w:r>
        <w:rPr>
          <w:spacing w:val="40"/>
        </w:rPr>
        <w:t xml:space="preserve"> </w:t>
      </w:r>
      <w:r>
        <w:rPr/>
        <w:t>(средства</w:t>
      </w:r>
      <w:r>
        <w:rPr>
          <w:spacing w:val="40"/>
        </w:rPr>
        <w:t xml:space="preserve"> </w:t>
      </w:r>
      <w:r>
        <w:rPr/>
        <w:t>натурного</w:t>
      </w:r>
      <w:r>
        <w:rPr>
          <w:spacing w:val="40"/>
        </w:rPr>
        <w:t xml:space="preserve"> </w:t>
      </w:r>
      <w:r>
        <w:rPr/>
        <w:t>фонда,</w:t>
      </w:r>
      <w:r>
        <w:rPr>
          <w:spacing w:val="40"/>
        </w:rPr>
        <w:t xml:space="preserve"> </w:t>
      </w:r>
      <w:r>
        <w:rPr/>
        <w:t>модели,</w:t>
      </w:r>
      <w:r>
        <w:rPr>
          <w:spacing w:val="40"/>
        </w:rPr>
        <w:t xml:space="preserve"> </w:t>
      </w:r>
      <w:r>
        <w:rPr/>
        <w:t>печатные,</w:t>
      </w:r>
      <w:r>
        <w:rPr>
          <w:spacing w:val="40"/>
        </w:rPr>
        <w:t xml:space="preserve"> </w:t>
      </w:r>
      <w:r>
        <w:rPr/>
        <w:t>экранно- звуковые средства, мультимедийные средства);</w:t>
      </w:r>
    </w:p>
    <w:p>
      <w:pPr>
        <w:pStyle w:val="Style13"/>
        <w:ind w:left="1653" w:right="4109" w:hanging="0"/>
        <w:jc w:val="left"/>
        <w:rPr>
          <w:sz w:val="24"/>
        </w:rPr>
      </w:pPr>
      <w:r>
        <w:rPr/>
        <w:t>информационно-образовательные ресурсы Интернета; информационно-телекоммуникационная</w:t>
      </w:r>
      <w:r>
        <w:rPr>
          <w:spacing w:val="-15"/>
        </w:rPr>
        <w:t xml:space="preserve"> </w:t>
      </w:r>
      <w:r>
        <w:rPr/>
        <w:t>инфраструктура;</w:t>
      </w:r>
    </w:p>
    <w:p>
      <w:pPr>
        <w:pStyle w:val="Style13"/>
        <w:tabs>
          <w:tab w:val="clear" w:pos="720"/>
          <w:tab w:val="left" w:pos="3232" w:leader="none"/>
          <w:tab w:val="left" w:pos="4483" w:leader="none"/>
          <w:tab w:val="left" w:pos="6547" w:leader="none"/>
          <w:tab w:val="left" w:pos="8830" w:leader="none"/>
        </w:tabs>
        <w:ind w:left="1653" w:right="1133" w:hanging="0"/>
        <w:jc w:val="left"/>
        <w:rPr>
          <w:sz w:val="24"/>
        </w:rPr>
      </w:pPr>
      <w:r>
        <w:rPr>
          <w:spacing w:val="-2"/>
        </w:rPr>
        <w:t>технические</w:t>
      </w:r>
      <w:r>
        <w:rPr/>
        <w:tab/>
      </w:r>
      <w:r>
        <w:rPr>
          <w:spacing w:val="-2"/>
        </w:rPr>
        <w:t>средства,</w:t>
      </w:r>
      <w:r>
        <w:rPr/>
        <w:tab/>
      </w:r>
      <w:r>
        <w:rPr>
          <w:spacing w:val="-2"/>
        </w:rPr>
        <w:t>обеспечивающие</w:t>
      </w:r>
      <w:r>
        <w:rPr/>
        <w:tab/>
      </w:r>
      <w:r>
        <w:rPr>
          <w:spacing w:val="-2"/>
        </w:rPr>
        <w:t>функционирование</w:t>
      </w:r>
      <w:r>
        <w:rPr/>
        <w:tab/>
      </w:r>
      <w:r>
        <w:rPr>
          <w:spacing w:val="-2"/>
        </w:rPr>
        <w:t xml:space="preserve">информационно- </w:t>
      </w:r>
      <w:r>
        <w:rPr/>
        <w:t>образовательной среды;</w:t>
      </w:r>
    </w:p>
    <w:p>
      <w:pPr>
        <w:pStyle w:val="Style13"/>
        <w:ind w:left="1653" w:right="0" w:hanging="0"/>
        <w:jc w:val="left"/>
        <w:rPr>
          <w:sz w:val="24"/>
        </w:rPr>
      </w:pPr>
      <w:r>
        <w:rPr/>
        <w:t>программные</w:t>
      </w:r>
      <w:r>
        <w:rPr>
          <w:spacing w:val="80"/>
        </w:rPr>
        <w:t xml:space="preserve"> </w:t>
      </w:r>
      <w:r>
        <w:rPr/>
        <w:t>инструменты,</w:t>
      </w:r>
      <w:r>
        <w:rPr>
          <w:spacing w:val="80"/>
        </w:rPr>
        <w:t xml:space="preserve"> </w:t>
      </w:r>
      <w:r>
        <w:rPr/>
        <w:t>обеспечивающие</w:t>
      </w:r>
      <w:r>
        <w:rPr>
          <w:spacing w:val="80"/>
        </w:rPr>
        <w:t xml:space="preserve"> </w:t>
      </w:r>
      <w:r>
        <w:rPr/>
        <w:t>функционирование</w:t>
      </w:r>
      <w:r>
        <w:rPr>
          <w:spacing w:val="80"/>
        </w:rPr>
        <w:t xml:space="preserve"> </w:t>
      </w:r>
      <w:r>
        <w:rPr/>
        <w:t>информационно- образовательной среды;</w:t>
      </w:r>
    </w:p>
    <w:p>
      <w:pPr>
        <w:pStyle w:val="Style13"/>
        <w:ind w:left="1653" w:right="1133" w:hanging="0"/>
        <w:jc w:val="left"/>
        <w:rPr>
          <w:sz w:val="24"/>
        </w:rPr>
      </w:pPr>
      <w:r>
        <w:rPr/>
        <w:t xml:space="preserve">служба технической поддержки функционирования информационно-образовательной </w:t>
      </w:r>
      <w:r>
        <w:rPr>
          <w:spacing w:val="-2"/>
        </w:rPr>
        <w:t>среды.</w:t>
      </w:r>
    </w:p>
    <w:p>
      <w:pPr>
        <w:pStyle w:val="Style13"/>
        <w:tabs>
          <w:tab w:val="clear" w:pos="720"/>
          <w:tab w:val="left" w:pos="2397" w:leader="none"/>
          <w:tab w:val="left" w:pos="3912" w:leader="none"/>
          <w:tab w:val="left" w:pos="5614" w:leader="none"/>
          <w:tab w:val="left" w:pos="6209" w:leader="none"/>
          <w:tab w:val="left" w:pos="7608" w:leader="none"/>
          <w:tab w:val="left" w:pos="9656" w:leader="none"/>
        </w:tabs>
        <w:ind w:left="1653" w:right="1133" w:hanging="0"/>
        <w:jc w:val="left"/>
        <w:rPr>
          <w:sz w:val="24"/>
        </w:rPr>
      </w:pPr>
      <w:r>
        <w:rPr>
          <w:spacing w:val="-4"/>
        </w:rPr>
        <w:t>ИОС</w:t>
      </w:r>
      <w:r>
        <w:rPr/>
        <w:tab/>
      </w:r>
      <w:r>
        <w:rPr>
          <w:spacing w:val="-2"/>
        </w:rPr>
        <w:t>Учреждения</w:t>
      </w:r>
      <w:r>
        <w:rPr/>
        <w:tab/>
      </w:r>
      <w:r>
        <w:rPr>
          <w:spacing w:val="-2"/>
        </w:rPr>
        <w:t>предоставляет</w:t>
      </w:r>
      <w:r>
        <w:rPr/>
        <w:tab/>
      </w:r>
      <w:r>
        <w:rPr>
          <w:spacing w:val="-4"/>
        </w:rPr>
        <w:t>для</w:t>
      </w:r>
      <w:r>
        <w:rPr/>
        <w:tab/>
      </w:r>
      <w:r>
        <w:rPr>
          <w:spacing w:val="-2"/>
        </w:rPr>
        <w:t>участников</w:t>
      </w:r>
      <w:r>
        <w:rPr/>
        <w:tab/>
      </w:r>
      <w:r>
        <w:rPr>
          <w:spacing w:val="-2"/>
        </w:rPr>
        <w:t>образовательного</w:t>
      </w:r>
      <w:r>
        <w:rPr/>
        <w:tab/>
      </w:r>
      <w:r>
        <w:rPr>
          <w:spacing w:val="-2"/>
        </w:rPr>
        <w:t>процесса возможность:</w:t>
      </w:r>
    </w:p>
    <w:p>
      <w:pPr>
        <w:pStyle w:val="Style13"/>
        <w:ind w:left="1653" w:right="1133" w:hanging="0"/>
        <w:jc w:val="left"/>
        <w:rPr>
          <w:sz w:val="24"/>
        </w:rPr>
      </w:pPr>
      <w:r>
        <w:rPr/>
        <w:t>достижения</w:t>
      </w:r>
      <w:r>
        <w:rPr>
          <w:spacing w:val="40"/>
        </w:rPr>
        <w:t xml:space="preserve"> </w:t>
      </w:r>
      <w:r>
        <w:rPr/>
        <w:t>обучающимися</w:t>
      </w:r>
      <w:r>
        <w:rPr>
          <w:spacing w:val="40"/>
        </w:rPr>
        <w:t xml:space="preserve"> </w:t>
      </w:r>
      <w:r>
        <w:rPr/>
        <w:t>планируемых</w:t>
      </w:r>
      <w:r>
        <w:rPr>
          <w:spacing w:val="40"/>
        </w:rPr>
        <w:t xml:space="preserve"> </w:t>
      </w:r>
      <w:r>
        <w:rPr/>
        <w:t>результатов</w:t>
      </w:r>
      <w:r>
        <w:rPr>
          <w:spacing w:val="40"/>
        </w:rPr>
        <w:t xml:space="preserve"> </w:t>
      </w:r>
      <w:r>
        <w:rPr/>
        <w:t>освоения</w:t>
      </w:r>
      <w:r>
        <w:rPr>
          <w:spacing w:val="40"/>
        </w:rPr>
        <w:t xml:space="preserve"> </w:t>
      </w:r>
      <w:r>
        <w:rPr/>
        <w:t>ООП</w:t>
      </w:r>
      <w:r>
        <w:rPr>
          <w:spacing w:val="40"/>
        </w:rPr>
        <w:t xml:space="preserve"> </w:t>
      </w:r>
      <w:r>
        <w:rPr/>
        <w:t>ООО,</w:t>
      </w:r>
      <w:r>
        <w:rPr>
          <w:spacing w:val="40"/>
        </w:rPr>
        <w:t xml:space="preserve"> </w:t>
      </w:r>
      <w:r>
        <w:rPr/>
        <w:t>в</w:t>
      </w:r>
      <w:r>
        <w:rPr>
          <w:spacing w:val="40"/>
        </w:rPr>
        <w:t xml:space="preserve"> </w:t>
      </w:r>
      <w:r>
        <w:rPr/>
        <w:t>том числе дляобучающихся с ограниченными возможностями здоровья (ОВЗ);</w:t>
      </w:r>
    </w:p>
    <w:p>
      <w:pPr>
        <w:pStyle w:val="Style13"/>
        <w:ind w:left="1653" w:right="1130" w:hanging="0"/>
        <w:rPr>
          <w:sz w:val="24"/>
        </w:rPr>
      </w:pPr>
      <w:r>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 нальной пробы, практическую подготовку, систему кружков, клубов, секций, студий с исполь- зованием возможностей организаций дополнительного образования, культуры и спорта, про- фессиональных образовательных организаций и социальных партнеров в профессионально- производственном окружении;</w:t>
      </w:r>
    </w:p>
    <w:p>
      <w:pPr>
        <w:pStyle w:val="Style13"/>
        <w:ind w:left="1653" w:right="1133" w:hanging="0"/>
        <w:rPr>
          <w:sz w:val="24"/>
        </w:rPr>
      </w:pPr>
      <w:r>
        <w:rPr/>
        <w:t xml:space="preserve">формирования </w:t>
      </w:r>
      <w:r>
        <w:rPr>
          <w:i/>
        </w:rPr>
        <w:t xml:space="preserve">функциональной грамотности </w:t>
      </w:r>
      <w:r>
        <w:rPr/>
        <w:t>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pPr>
        <w:pStyle w:val="Style13"/>
        <w:ind w:left="1653" w:right="1127" w:hanging="0"/>
        <w:rPr>
          <w:sz w:val="24"/>
        </w:rPr>
      </w:pPr>
      <w:r>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pPr>
        <w:pStyle w:val="Style13"/>
        <w:tabs>
          <w:tab w:val="clear" w:pos="720"/>
          <w:tab w:val="left" w:pos="2509" w:leader="none"/>
          <w:tab w:val="left" w:pos="3437" w:leader="none"/>
          <w:tab w:val="left" w:pos="3828" w:leader="none"/>
          <w:tab w:val="left" w:pos="4010" w:leader="none"/>
          <w:tab w:val="left" w:pos="5526" w:leader="none"/>
          <w:tab w:val="left" w:pos="6036" w:leader="none"/>
          <w:tab w:val="left" w:pos="6426" w:leader="none"/>
          <w:tab w:val="left" w:pos="7020" w:leader="none"/>
          <w:tab w:val="left" w:pos="8448" w:leader="none"/>
          <w:tab w:val="left" w:pos="8770" w:leader="none"/>
          <w:tab w:val="left" w:pos="10323" w:leader="none"/>
          <w:tab w:val="left" w:pos="10443" w:leader="none"/>
        </w:tabs>
        <w:ind w:left="1653" w:right="1134" w:hanging="0"/>
        <w:jc w:val="left"/>
        <w:rPr>
          <w:sz w:val="24"/>
        </w:rPr>
      </w:pPr>
      <w:r>
        <w:rPr/>
        <w:t xml:space="preserve">индивидуализации процесса образования посредством проектирования и реализации </w:t>
      </w:r>
      <w:r>
        <w:rPr>
          <w:spacing w:val="-2"/>
        </w:rPr>
        <w:t>инди-</w:t>
      </w:r>
      <w:r>
        <w:rPr/>
        <w:tab/>
      </w:r>
      <w:r>
        <w:rPr>
          <w:spacing w:val="-2"/>
        </w:rPr>
        <w:t>видуальных</w:t>
      </w:r>
      <w:r>
        <w:rPr/>
        <w:tab/>
        <w:tab/>
      </w:r>
      <w:r>
        <w:rPr>
          <w:spacing w:val="-2"/>
        </w:rPr>
        <w:t>образовательных</w:t>
      </w:r>
      <w:r>
        <w:rPr/>
        <w:tab/>
      </w:r>
      <w:r>
        <w:rPr>
          <w:spacing w:val="-2"/>
        </w:rPr>
        <w:t>планов</w:t>
      </w:r>
      <w:r>
        <w:rPr/>
        <w:tab/>
      </w:r>
      <w:r>
        <w:rPr>
          <w:spacing w:val="-2"/>
        </w:rPr>
        <w:t>обучающихся,</w:t>
      </w:r>
      <w:r>
        <w:rPr/>
        <w:tab/>
      </w:r>
      <w:r>
        <w:rPr>
          <w:spacing w:val="-2"/>
        </w:rPr>
        <w:t>обеспечения</w:t>
      </w:r>
      <w:r>
        <w:rPr/>
        <w:tab/>
      </w:r>
      <w:r>
        <w:rPr>
          <w:spacing w:val="-6"/>
        </w:rPr>
        <w:t xml:space="preserve">их </w:t>
      </w:r>
      <w:r>
        <w:rPr/>
        <w:t>эффективной самостоя-тельной работы при поддержке педагогических работников; включения</w:t>
      </w:r>
      <w:r>
        <w:rPr>
          <w:spacing w:val="40"/>
        </w:rPr>
        <w:t xml:space="preserve"> </w:t>
      </w:r>
      <w:r>
        <w:rPr/>
        <w:t>обучающихся</w:t>
      </w:r>
      <w:r>
        <w:rPr>
          <w:spacing w:val="40"/>
        </w:rPr>
        <w:t xml:space="preserve"> </w:t>
      </w:r>
      <w:r>
        <w:rPr/>
        <w:t>в</w:t>
      </w:r>
      <w:r>
        <w:rPr>
          <w:spacing w:val="40"/>
        </w:rPr>
        <w:t xml:space="preserve"> </w:t>
      </w:r>
      <w:r>
        <w:rPr/>
        <w:t>процесс</w:t>
      </w:r>
      <w:r>
        <w:rPr>
          <w:spacing w:val="40"/>
        </w:rPr>
        <w:t xml:space="preserve"> </w:t>
      </w:r>
      <w:r>
        <w:rPr/>
        <w:t>преобразования</w:t>
      </w:r>
      <w:r>
        <w:rPr>
          <w:spacing w:val="40"/>
        </w:rPr>
        <w:t xml:space="preserve"> </w:t>
      </w:r>
      <w:r>
        <w:rPr/>
        <w:t>социальной</w:t>
      </w:r>
      <w:r>
        <w:rPr>
          <w:spacing w:val="40"/>
        </w:rPr>
        <w:t xml:space="preserve"> </w:t>
      </w:r>
      <w:r>
        <w:rPr/>
        <w:t>среды</w:t>
      </w:r>
      <w:r>
        <w:rPr>
          <w:spacing w:val="40"/>
        </w:rPr>
        <w:t xml:space="preserve"> </w:t>
      </w:r>
      <w:r>
        <w:rPr/>
        <w:t>населенного пункта,</w:t>
      </w:r>
      <w:r>
        <w:rPr>
          <w:spacing w:val="40"/>
        </w:rPr>
        <w:t xml:space="preserve"> </w:t>
      </w:r>
      <w:r>
        <w:rPr/>
        <w:t>формирования</w:t>
      </w:r>
      <w:r>
        <w:rPr>
          <w:spacing w:val="40"/>
        </w:rPr>
        <w:t xml:space="preserve"> </w:t>
      </w:r>
      <w:r>
        <w:rPr/>
        <w:t>у</w:t>
      </w:r>
      <w:r>
        <w:rPr>
          <w:spacing w:val="40"/>
        </w:rPr>
        <w:t xml:space="preserve"> </w:t>
      </w:r>
      <w:r>
        <w:rPr/>
        <w:t>них</w:t>
      </w:r>
      <w:r>
        <w:rPr>
          <w:spacing w:val="40"/>
        </w:rPr>
        <w:t xml:space="preserve"> </w:t>
      </w:r>
      <w:r>
        <w:rPr/>
        <w:t>лидерских</w:t>
      </w:r>
      <w:r>
        <w:rPr>
          <w:spacing w:val="40"/>
        </w:rPr>
        <w:t xml:space="preserve"> </w:t>
      </w:r>
      <w:r>
        <w:rPr/>
        <w:t>качеств,</w:t>
      </w:r>
      <w:r>
        <w:rPr>
          <w:spacing w:val="40"/>
        </w:rPr>
        <w:t xml:space="preserve"> </w:t>
      </w:r>
      <w:r>
        <w:rPr/>
        <w:t>опыта</w:t>
      </w:r>
      <w:r>
        <w:rPr>
          <w:spacing w:val="40"/>
        </w:rPr>
        <w:t xml:space="preserve"> </w:t>
      </w:r>
      <w:r>
        <w:rPr/>
        <w:t>социальной</w:t>
      </w:r>
      <w:r>
        <w:rPr>
          <w:spacing w:val="40"/>
        </w:rPr>
        <w:t xml:space="preserve"> </w:t>
      </w:r>
      <w:r>
        <w:rPr/>
        <w:t xml:space="preserve">деятельности, реализации социаль- ных проектов и программ, в том числе в качестве волонтеров; </w:t>
      </w:r>
      <w:r>
        <w:rPr>
          <w:spacing w:val="-2"/>
        </w:rPr>
        <w:t>формирования</w:t>
      </w:r>
      <w:r>
        <w:rPr/>
        <w:tab/>
      </w:r>
      <w:r>
        <w:rPr>
          <w:spacing w:val="-10"/>
        </w:rPr>
        <w:t>у</w:t>
      </w:r>
      <w:r>
        <w:rPr/>
        <w:tab/>
      </w:r>
      <w:r>
        <w:rPr>
          <w:spacing w:val="-2"/>
        </w:rPr>
        <w:t>обучающихся</w:t>
      </w:r>
      <w:r>
        <w:rPr/>
        <w:tab/>
      </w:r>
      <w:r>
        <w:rPr>
          <w:spacing w:val="-2"/>
        </w:rPr>
        <w:t>опыта</w:t>
      </w:r>
      <w:r>
        <w:rPr/>
        <w:tab/>
      </w:r>
      <w:r>
        <w:rPr>
          <w:spacing w:val="-2"/>
        </w:rPr>
        <w:t>самостоятельной</w:t>
      </w:r>
      <w:r>
        <w:rPr/>
        <w:tab/>
      </w:r>
      <w:r>
        <w:rPr>
          <w:spacing w:val="-2"/>
        </w:rPr>
        <w:t>образовательной</w:t>
      </w:r>
      <w:r>
        <w:rPr/>
        <w:tab/>
        <w:tab/>
      </w:r>
      <w:r>
        <w:rPr>
          <w:spacing w:val="-10"/>
        </w:rPr>
        <w:t xml:space="preserve">и </w:t>
      </w:r>
      <w:r>
        <w:rPr/>
        <w:t>общественной деятельности;</w:t>
      </w:r>
    </w:p>
    <w:p>
      <w:pPr>
        <w:pStyle w:val="Style13"/>
        <w:spacing w:before="1" w:after="0"/>
        <w:ind w:left="1653" w:right="1133" w:hanging="0"/>
        <w:jc w:val="left"/>
        <w:rPr>
          <w:sz w:val="24"/>
        </w:rPr>
      </w:pPr>
      <w:r>
        <w:rPr/>
        <w:t>формирования</w:t>
      </w:r>
      <w:r>
        <w:rPr>
          <w:spacing w:val="40"/>
        </w:rPr>
        <w:t xml:space="preserve"> </w:t>
      </w:r>
      <w:r>
        <w:rPr/>
        <w:t>у</w:t>
      </w:r>
      <w:r>
        <w:rPr>
          <w:spacing w:val="40"/>
        </w:rPr>
        <w:t xml:space="preserve"> </w:t>
      </w:r>
      <w:r>
        <w:rPr/>
        <w:t>обучающихся</w:t>
      </w:r>
      <w:r>
        <w:rPr>
          <w:spacing w:val="40"/>
        </w:rPr>
        <w:t xml:space="preserve"> </w:t>
      </w:r>
      <w:r>
        <w:rPr/>
        <w:t>экологической</w:t>
      </w:r>
      <w:r>
        <w:rPr>
          <w:spacing w:val="40"/>
        </w:rPr>
        <w:t xml:space="preserve"> </w:t>
      </w:r>
      <w:r>
        <w:rPr/>
        <w:t>грамотности,</w:t>
      </w:r>
      <w:r>
        <w:rPr>
          <w:spacing w:val="40"/>
        </w:rPr>
        <w:t xml:space="preserve"> </w:t>
      </w:r>
      <w:r>
        <w:rPr/>
        <w:t>навыков</w:t>
      </w:r>
      <w:r>
        <w:rPr>
          <w:spacing w:val="40"/>
        </w:rPr>
        <w:t xml:space="preserve"> </w:t>
      </w:r>
      <w:r>
        <w:rPr/>
        <w:t>здорового</w:t>
      </w:r>
      <w:r>
        <w:rPr>
          <w:spacing w:val="40"/>
        </w:rPr>
        <w:t xml:space="preserve"> </w:t>
      </w:r>
      <w:r>
        <w:rPr/>
        <w:t>и</w:t>
      </w:r>
      <w:r>
        <w:rPr>
          <w:spacing w:val="80"/>
        </w:rPr>
        <w:t xml:space="preserve"> </w:t>
      </w:r>
      <w:r>
        <w:rPr/>
        <w:t>безопасного для человека и окружающей его среды образа жизни;</w:t>
      </w:r>
    </w:p>
    <w:p>
      <w:pPr>
        <w:pStyle w:val="Style13"/>
        <w:tabs>
          <w:tab w:val="clear" w:pos="720"/>
          <w:tab w:val="left" w:pos="3387" w:leader="none"/>
          <w:tab w:val="left" w:pos="3718" w:leader="none"/>
          <w:tab w:val="left" w:pos="5655" w:leader="none"/>
          <w:tab w:val="left" w:pos="7241" w:leader="none"/>
          <w:tab w:val="left" w:pos="8819" w:leader="none"/>
        </w:tabs>
        <w:ind w:left="1653" w:right="1137" w:hanging="0"/>
        <w:jc w:val="left"/>
        <w:rPr>
          <w:sz w:val="24"/>
        </w:rPr>
      </w:pPr>
      <w:r>
        <w:rPr>
          <w:spacing w:val="-2"/>
        </w:rPr>
        <w:t>использования</w:t>
      </w:r>
      <w:r>
        <w:rPr/>
        <w:tab/>
      </w:r>
      <w:r>
        <w:rPr>
          <w:spacing w:val="-10"/>
        </w:rPr>
        <w:t>в</w:t>
      </w:r>
      <w:r>
        <w:rPr/>
        <w:tab/>
      </w:r>
      <w:r>
        <w:rPr>
          <w:spacing w:val="-2"/>
        </w:rPr>
        <w:t>образовательной</w:t>
      </w:r>
      <w:r>
        <w:rPr/>
        <w:tab/>
      </w:r>
      <w:r>
        <w:rPr>
          <w:spacing w:val="-2"/>
        </w:rPr>
        <w:t>деятельности</w:t>
      </w:r>
      <w:r>
        <w:rPr/>
        <w:tab/>
      </w:r>
      <w:r>
        <w:rPr>
          <w:spacing w:val="-2"/>
        </w:rPr>
        <w:t>современных</w:t>
      </w:r>
      <w:r>
        <w:rPr/>
        <w:tab/>
      </w:r>
      <w:r>
        <w:rPr>
          <w:spacing w:val="-2"/>
        </w:rPr>
        <w:t xml:space="preserve">образовательных </w:t>
      </w:r>
      <w:r>
        <w:rPr/>
        <w:t>технологий, направленных в том числе на воспитание обучающихся;</w:t>
      </w:r>
    </w:p>
    <w:p>
      <w:pPr>
        <w:sectPr>
          <w:type w:val="nextPage"/>
          <w:pgSz w:w="11920" w:h="16850"/>
          <w:pgMar w:left="200" w:right="0" w:header="0" w:top="780" w:footer="0" w:bottom="280" w:gutter="0"/>
          <w:pgNumType w:fmt="decimal"/>
          <w:formProt w:val="false"/>
          <w:textDirection w:val="lrTb"/>
          <w:docGrid w:type="default" w:linePitch="100" w:charSpace="4096"/>
        </w:sectPr>
        <w:pStyle w:val="Style13"/>
        <w:ind w:left="1653" w:right="1133" w:hanging="0"/>
        <w:jc w:val="left"/>
        <w:rPr>
          <w:sz w:val="24"/>
        </w:rPr>
      </w:pPr>
      <w:r>
        <w:rPr/>
        <w:t>обновления</w:t>
      </w:r>
      <w:r>
        <w:rPr>
          <w:spacing w:val="80"/>
        </w:rPr>
        <w:t xml:space="preserve"> </w:t>
      </w:r>
      <w:r>
        <w:rPr/>
        <w:t>содержания</w:t>
      </w:r>
      <w:r>
        <w:rPr>
          <w:spacing w:val="80"/>
        </w:rPr>
        <w:t xml:space="preserve"> </w:t>
      </w:r>
      <w:r>
        <w:rPr/>
        <w:t>программы</w:t>
      </w:r>
      <w:r>
        <w:rPr>
          <w:spacing w:val="80"/>
        </w:rPr>
        <w:t xml:space="preserve"> </w:t>
      </w:r>
      <w:r>
        <w:rPr/>
        <w:t>основного</w:t>
      </w:r>
      <w:r>
        <w:rPr>
          <w:spacing w:val="80"/>
        </w:rPr>
        <w:t xml:space="preserve"> </w:t>
      </w:r>
      <w:r>
        <w:rPr/>
        <w:t>общего</w:t>
      </w:r>
      <w:r>
        <w:rPr>
          <w:spacing w:val="80"/>
        </w:rPr>
        <w:t xml:space="preserve"> </w:t>
      </w:r>
      <w:r>
        <w:rPr/>
        <w:t>образования,</w:t>
      </w:r>
      <w:r>
        <w:rPr>
          <w:spacing w:val="80"/>
        </w:rPr>
        <w:t xml:space="preserve"> </w:t>
      </w:r>
      <w:r>
        <w:rPr/>
        <w:t>методик</w:t>
      </w:r>
      <w:r>
        <w:rPr>
          <w:spacing w:val="80"/>
        </w:rPr>
        <w:t xml:space="preserve"> </w:t>
      </w:r>
      <w:r>
        <w:rPr/>
        <w:t>и</w:t>
      </w:r>
      <w:r>
        <w:rPr>
          <w:spacing w:val="40"/>
        </w:rPr>
        <w:t xml:space="preserve"> </w:t>
      </w:r>
      <w:r>
        <w:rPr/>
        <w:t>технологий</w:t>
      </w:r>
      <w:r>
        <w:rPr>
          <w:spacing w:val="-3"/>
        </w:rPr>
        <w:t xml:space="preserve"> </w:t>
      </w:r>
      <w:r>
        <w:rPr/>
        <w:t>ее</w:t>
      </w:r>
      <w:r>
        <w:rPr>
          <w:spacing w:val="-3"/>
        </w:rPr>
        <w:t xml:space="preserve"> </w:t>
      </w:r>
      <w:r>
        <w:rPr/>
        <w:t>реализации</w:t>
      </w:r>
      <w:r>
        <w:rPr>
          <w:spacing w:val="-1"/>
        </w:rPr>
        <w:t xml:space="preserve"> </w:t>
      </w:r>
      <w:r>
        <w:rPr/>
        <w:t>в</w:t>
      </w:r>
      <w:r>
        <w:rPr>
          <w:spacing w:val="-4"/>
        </w:rPr>
        <w:t xml:space="preserve"> </w:t>
      </w:r>
      <w:r>
        <w:rPr/>
        <w:t>соответствии</w:t>
      </w:r>
      <w:r>
        <w:rPr>
          <w:spacing w:val="-1"/>
        </w:rPr>
        <w:t xml:space="preserve"> </w:t>
      </w:r>
      <w:r>
        <w:rPr/>
        <w:t>с</w:t>
      </w:r>
      <w:r>
        <w:rPr>
          <w:spacing w:val="-3"/>
        </w:rPr>
        <w:t xml:space="preserve"> </w:t>
      </w:r>
      <w:r>
        <w:rPr/>
        <w:t>динамикой</w:t>
      </w:r>
      <w:r>
        <w:rPr>
          <w:spacing w:val="-4"/>
        </w:rPr>
        <w:t xml:space="preserve"> </w:t>
      </w:r>
      <w:r>
        <w:rPr/>
        <w:t>развития</w:t>
      </w:r>
      <w:r>
        <w:rPr>
          <w:spacing w:val="-2"/>
        </w:rPr>
        <w:t xml:space="preserve"> </w:t>
      </w:r>
      <w:r>
        <w:rPr/>
        <w:t>системы</w:t>
      </w:r>
      <w:r>
        <w:rPr>
          <w:spacing w:val="-3"/>
        </w:rPr>
        <w:t xml:space="preserve"> </w:t>
      </w:r>
      <w:r>
        <w:rPr>
          <w:spacing w:val="-2"/>
        </w:rPr>
        <w:t>образования,</w:t>
      </w:r>
    </w:p>
    <w:p>
      <w:pPr>
        <w:pStyle w:val="Style13"/>
        <w:tabs>
          <w:tab w:val="clear" w:pos="720"/>
          <w:tab w:val="left" w:pos="2763" w:leader="none"/>
          <w:tab w:val="left" w:pos="5154" w:leader="none"/>
          <w:tab w:val="left" w:pos="7669" w:leader="none"/>
        </w:tabs>
        <w:spacing w:before="63" w:after="0"/>
        <w:ind w:left="1653" w:right="1138" w:hanging="0"/>
        <w:jc w:val="left"/>
        <w:rPr>
          <w:sz w:val="24"/>
        </w:rPr>
      </w:pPr>
      <w:r>
        <w:rPr>
          <w:spacing w:val="-2"/>
        </w:rPr>
        <w:t>запросов</w:t>
      </w:r>
      <w:r>
        <w:rPr/>
        <w:tab/>
        <w:t>обучающихся</w:t>
      </w:r>
      <w:r>
        <w:rPr>
          <w:spacing w:val="80"/>
        </w:rPr>
        <w:t xml:space="preserve"> </w:t>
      </w:r>
      <w:r>
        <w:rPr/>
        <w:t>и</w:t>
      </w:r>
      <w:r>
        <w:rPr>
          <w:spacing w:val="80"/>
        </w:rPr>
        <w:t xml:space="preserve"> </w:t>
      </w:r>
      <w:r>
        <w:rPr/>
        <w:t>их</w:t>
        <w:tab/>
        <w:t>родителей</w:t>
      </w:r>
      <w:r>
        <w:rPr>
          <w:spacing w:val="80"/>
        </w:rPr>
        <w:t xml:space="preserve"> </w:t>
      </w:r>
      <w:r>
        <w:rPr/>
        <w:t>(законных</w:t>
        <w:tab/>
        <w:t>представителей)</w:t>
      </w:r>
      <w:r>
        <w:rPr>
          <w:spacing w:val="80"/>
        </w:rPr>
        <w:t xml:space="preserve"> </w:t>
      </w:r>
      <w:r>
        <w:rPr/>
        <w:t>с</w:t>
      </w:r>
      <w:r>
        <w:rPr>
          <w:spacing w:val="80"/>
        </w:rPr>
        <w:t xml:space="preserve"> </w:t>
      </w:r>
      <w:r>
        <w:rPr/>
        <w:t>учетом особенностей развития субъекта Российской Федерации;</w:t>
      </w:r>
    </w:p>
    <w:p>
      <w:pPr>
        <w:pStyle w:val="Style13"/>
        <w:tabs>
          <w:tab w:val="clear" w:pos="720"/>
          <w:tab w:val="left" w:pos="2763" w:leader="none"/>
          <w:tab w:val="left" w:pos="5154" w:leader="none"/>
          <w:tab w:val="left" w:pos="7669" w:leader="none"/>
        </w:tabs>
        <w:spacing w:before="63" w:after="0"/>
        <w:ind w:left="1653" w:right="1138" w:hanging="0"/>
        <w:jc w:val="left"/>
        <w:rPr>
          <w:sz w:val="24"/>
        </w:rPr>
      </w:pPr>
      <w:r>
        <w:rPr/>
        <w:t>эффективного использования профессионального и творческого потенциала педагогиче- ских и руководящих работников организации, повышения их профессиональной, коммуника- тивной, информационной и правовой компетентности;</w:t>
      </w:r>
    </w:p>
    <w:p>
      <w:pPr>
        <w:pStyle w:val="Style13"/>
        <w:ind w:left="539" w:right="584" w:hanging="0"/>
        <w:rPr>
          <w:sz w:val="24"/>
        </w:rPr>
      </w:pPr>
      <w:r>
        <w:rPr/>
        <w:t xml:space="preserve">эффективного управления организацией с использованием ИКТ, современных механизмов </w:t>
      </w:r>
      <w:r>
        <w:rPr>
          <w:spacing w:val="-2"/>
        </w:rPr>
        <w:t>финансирования.</w:t>
      </w:r>
    </w:p>
    <w:p>
      <w:pPr>
        <w:pStyle w:val="Style13"/>
        <w:ind w:left="539" w:right="577" w:hanging="0"/>
        <w:rPr>
          <w:sz w:val="24"/>
        </w:rPr>
      </w:pPr>
      <w:r>
        <w:rPr/>
        <w:t>В Учреждения создано единое информационное пространство на основе организации электронного документооборота, использования АИС «Сетевой город. Образование» (далее - СГО) в школьной среде и сети Интернет. В СГО организовано взаимодействие всех участников образовательных отношений через электронный журнал/дневник, форум, почту, доску объявлений идр.</w:t>
      </w:r>
    </w:p>
    <w:p>
      <w:pPr>
        <w:pStyle w:val="Style13"/>
        <w:ind w:left="539" w:right="0" w:hanging="0"/>
        <w:rPr>
          <w:sz w:val="24"/>
        </w:rPr>
      </w:pPr>
      <w:r>
        <w:rPr/>
        <w:t>Электронная</w:t>
      </w:r>
      <w:r>
        <w:rPr>
          <w:spacing w:val="-15"/>
        </w:rPr>
        <w:t xml:space="preserve"> </w:t>
      </w:r>
      <w:r>
        <w:rPr/>
        <w:t>информационно-образовательная</w:t>
      </w:r>
      <w:r>
        <w:rPr>
          <w:spacing w:val="-10"/>
        </w:rPr>
        <w:t xml:space="preserve"> </w:t>
      </w:r>
      <w:r>
        <w:rPr/>
        <w:t>среда</w:t>
      </w:r>
      <w:r>
        <w:rPr>
          <w:spacing w:val="-13"/>
        </w:rPr>
        <w:t xml:space="preserve"> </w:t>
      </w:r>
      <w:r>
        <w:rPr/>
        <w:t>Учреждения</w:t>
      </w:r>
      <w:r>
        <w:rPr>
          <w:spacing w:val="-7"/>
        </w:rPr>
        <w:t xml:space="preserve"> </w:t>
      </w:r>
      <w:r>
        <w:rPr>
          <w:spacing w:val="-2"/>
        </w:rPr>
        <w:t>обеспечивает:</w:t>
      </w:r>
    </w:p>
    <w:p>
      <w:pPr>
        <w:pStyle w:val="Style13"/>
        <w:ind w:left="539" w:right="433" w:hanging="0"/>
        <w:jc w:val="left"/>
        <w:rPr>
          <w:sz w:val="24"/>
        </w:rPr>
      </w:pPr>
      <w:r>
        <w:rPr/>
        <w:t>доступ</w:t>
      </w:r>
      <w:r>
        <w:rPr>
          <w:spacing w:val="35"/>
        </w:rPr>
        <w:t xml:space="preserve"> </w:t>
      </w:r>
      <w:r>
        <w:rPr/>
        <w:t>к</w:t>
      </w:r>
      <w:r>
        <w:rPr>
          <w:spacing w:val="37"/>
        </w:rPr>
        <w:t xml:space="preserve"> </w:t>
      </w:r>
      <w:r>
        <w:rPr/>
        <w:t>учебным</w:t>
      </w:r>
      <w:r>
        <w:rPr>
          <w:spacing w:val="33"/>
        </w:rPr>
        <w:t xml:space="preserve"> </w:t>
      </w:r>
      <w:r>
        <w:rPr/>
        <w:t>планам,</w:t>
      </w:r>
      <w:r>
        <w:rPr>
          <w:spacing w:val="34"/>
        </w:rPr>
        <w:t xml:space="preserve"> </w:t>
      </w:r>
      <w:r>
        <w:rPr/>
        <w:t>рабочим</w:t>
      </w:r>
      <w:r>
        <w:rPr>
          <w:spacing w:val="34"/>
        </w:rPr>
        <w:t xml:space="preserve"> </w:t>
      </w:r>
      <w:r>
        <w:rPr/>
        <w:t>программам,</w:t>
      </w:r>
      <w:r>
        <w:rPr>
          <w:spacing w:val="34"/>
        </w:rPr>
        <w:t xml:space="preserve"> </w:t>
      </w:r>
      <w:r>
        <w:rPr/>
        <w:t>электронным</w:t>
      </w:r>
      <w:r>
        <w:rPr>
          <w:spacing w:val="36"/>
        </w:rPr>
        <w:t xml:space="preserve"> </w:t>
      </w:r>
      <w:r>
        <w:rPr/>
        <w:t>учебным</w:t>
      </w:r>
      <w:r>
        <w:rPr>
          <w:spacing w:val="33"/>
        </w:rPr>
        <w:t xml:space="preserve"> </w:t>
      </w:r>
      <w:r>
        <w:rPr/>
        <w:t>изданиям</w:t>
      </w:r>
      <w:r>
        <w:rPr>
          <w:spacing w:val="34"/>
        </w:rPr>
        <w:t xml:space="preserve"> </w:t>
      </w:r>
      <w:r>
        <w:rPr/>
        <w:t>и</w:t>
      </w:r>
      <w:r>
        <w:rPr>
          <w:spacing w:val="35"/>
        </w:rPr>
        <w:t xml:space="preserve"> </w:t>
      </w:r>
      <w:r>
        <w:rPr/>
        <w:t>элек-</w:t>
      </w:r>
      <w:r>
        <w:rPr>
          <w:spacing w:val="34"/>
        </w:rPr>
        <w:t xml:space="preserve"> </w:t>
      </w:r>
      <w:r>
        <w:rPr/>
        <w:t>тронным образовательным ресурсам, указанным в рабочих программах посредством сайта Учреждения формирование и хранение электронного портфолио обучающегося, в том числе его работ и оценок за эти работы;</w:t>
      </w:r>
    </w:p>
    <w:p>
      <w:pPr>
        <w:pStyle w:val="Style13"/>
        <w:ind w:left="539" w:right="0" w:hanging="0"/>
        <w:jc w:val="left"/>
        <w:rPr>
          <w:sz w:val="24"/>
        </w:rPr>
      </w:pPr>
      <w:r>
        <w:rPr/>
        <w:t>фиксацию и хранение информации о ходе образовательного процесса, результатов проме- жуточной аттестации и результатов освоения программы основного общего образования;</w:t>
      </w:r>
    </w:p>
    <w:p>
      <w:pPr>
        <w:pStyle w:val="Style13"/>
        <w:spacing w:before="1" w:after="0"/>
        <w:ind w:left="539" w:right="0" w:hanging="0"/>
        <w:jc w:val="left"/>
        <w:rPr>
          <w:sz w:val="24"/>
        </w:rPr>
      </w:pPr>
      <w:r>
        <w:rPr/>
        <w:t>проведение</w:t>
      </w:r>
      <w:r>
        <w:rPr>
          <w:spacing w:val="80"/>
        </w:rPr>
        <w:t xml:space="preserve"> </w:t>
      </w:r>
      <w:r>
        <w:rPr/>
        <w:t>учебных</w:t>
      </w:r>
      <w:r>
        <w:rPr>
          <w:spacing w:val="80"/>
        </w:rPr>
        <w:t xml:space="preserve"> </w:t>
      </w:r>
      <w:r>
        <w:rPr/>
        <w:t>занятий,</w:t>
      </w:r>
      <w:r>
        <w:rPr>
          <w:spacing w:val="80"/>
        </w:rPr>
        <w:t xml:space="preserve"> </w:t>
      </w:r>
      <w:r>
        <w:rPr/>
        <w:t>процедуры</w:t>
      </w:r>
      <w:r>
        <w:rPr>
          <w:spacing w:val="80"/>
        </w:rPr>
        <w:t xml:space="preserve"> </w:t>
      </w:r>
      <w:r>
        <w:rPr/>
        <w:t>оценки</w:t>
      </w:r>
      <w:r>
        <w:rPr>
          <w:spacing w:val="80"/>
        </w:rPr>
        <w:t xml:space="preserve"> </w:t>
      </w:r>
      <w:r>
        <w:rPr/>
        <w:t>результатов</w:t>
      </w:r>
      <w:r>
        <w:rPr>
          <w:spacing w:val="80"/>
        </w:rPr>
        <w:t xml:space="preserve"> </w:t>
      </w:r>
      <w:r>
        <w:rPr/>
        <w:t>обучения,</w:t>
      </w:r>
      <w:r>
        <w:rPr>
          <w:spacing w:val="80"/>
        </w:rPr>
        <w:t xml:space="preserve"> </w:t>
      </w:r>
      <w:r>
        <w:rPr/>
        <w:t>реализация</w:t>
      </w:r>
      <w:r>
        <w:rPr>
          <w:spacing w:val="80"/>
        </w:rPr>
        <w:t xml:space="preserve"> </w:t>
      </w:r>
      <w:r>
        <w:rPr/>
        <w:t>кото-</w:t>
      </w:r>
      <w:r>
        <w:rPr>
          <w:spacing w:val="80"/>
        </w:rPr>
        <w:t xml:space="preserve"> </w:t>
      </w:r>
      <w:r>
        <w:rPr/>
        <w:t>рых предусмотрена с применением электронного обучения, дистанционных образовательных технологий; взаимодействие</w:t>
      </w:r>
      <w:r>
        <w:rPr>
          <w:spacing w:val="40"/>
        </w:rPr>
        <w:t xml:space="preserve"> </w:t>
      </w:r>
      <w:r>
        <w:rPr/>
        <w:t>между</w:t>
      </w:r>
      <w:r>
        <w:rPr>
          <w:spacing w:val="40"/>
        </w:rPr>
        <w:t xml:space="preserve"> </w:t>
      </w:r>
      <w:r>
        <w:rPr/>
        <w:t>участниками</w:t>
      </w:r>
      <w:r>
        <w:rPr>
          <w:spacing w:val="40"/>
        </w:rPr>
        <w:t xml:space="preserve"> </w:t>
      </w:r>
      <w:r>
        <w:rPr/>
        <w:t>образовательного</w:t>
      </w:r>
      <w:r>
        <w:rPr>
          <w:spacing w:val="40"/>
        </w:rPr>
        <w:t xml:space="preserve"> </w:t>
      </w:r>
      <w:r>
        <w:rPr/>
        <w:t>процесса,</w:t>
      </w:r>
      <w:r>
        <w:rPr>
          <w:spacing w:val="40"/>
        </w:rPr>
        <w:t xml:space="preserve"> </w:t>
      </w:r>
      <w:r>
        <w:rPr/>
        <w:t>в</w:t>
      </w:r>
      <w:r>
        <w:rPr>
          <w:spacing w:val="40"/>
        </w:rPr>
        <w:t xml:space="preserve"> </w:t>
      </w:r>
      <w:r>
        <w:rPr/>
        <w:t>том</w:t>
      </w:r>
      <w:r>
        <w:rPr>
          <w:spacing w:val="40"/>
        </w:rPr>
        <w:t xml:space="preserve"> </w:t>
      </w:r>
      <w:r>
        <w:rPr/>
        <w:t>числе</w:t>
      </w:r>
      <w:r>
        <w:rPr>
          <w:spacing w:val="40"/>
        </w:rPr>
        <w:t xml:space="preserve"> </w:t>
      </w:r>
      <w:r>
        <w:rPr/>
        <w:t>синхронные</w:t>
      </w:r>
      <w:r>
        <w:rPr>
          <w:spacing w:val="40"/>
        </w:rPr>
        <w:t xml:space="preserve"> </w:t>
      </w:r>
      <w:r>
        <w:rPr/>
        <w:t>и</w:t>
      </w:r>
      <w:r>
        <w:rPr>
          <w:spacing w:val="40"/>
        </w:rPr>
        <w:t xml:space="preserve"> </w:t>
      </w:r>
      <w:r>
        <w:rPr/>
        <w:t>(или) асинхронные взаимодействия посредством Интернета.</w:t>
      </w:r>
    </w:p>
    <w:p>
      <w:pPr>
        <w:pStyle w:val="Style13"/>
        <w:spacing w:lineRule="exact" w:line="274"/>
        <w:ind w:left="539" w:right="0" w:hanging="0"/>
        <w:jc w:val="left"/>
        <w:rPr>
          <w:sz w:val="24"/>
        </w:rPr>
      </w:pPr>
      <w:r>
        <w:rPr/>
        <w:t>Электронная</w:t>
      </w:r>
      <w:r>
        <w:rPr>
          <w:spacing w:val="-15"/>
        </w:rPr>
        <w:t xml:space="preserve"> </w:t>
      </w:r>
      <w:r>
        <w:rPr/>
        <w:t>информационно-образовательная</w:t>
      </w:r>
      <w:r>
        <w:rPr>
          <w:spacing w:val="-10"/>
        </w:rPr>
        <w:t xml:space="preserve"> </w:t>
      </w:r>
      <w:r>
        <w:rPr/>
        <w:t>среда</w:t>
      </w:r>
      <w:r>
        <w:rPr>
          <w:spacing w:val="-11"/>
        </w:rPr>
        <w:t xml:space="preserve"> </w:t>
      </w:r>
      <w:r>
        <w:rPr/>
        <w:t>позволяет</w:t>
      </w:r>
      <w:r>
        <w:rPr>
          <w:spacing w:val="-9"/>
        </w:rPr>
        <w:t xml:space="preserve"> </w:t>
      </w:r>
      <w:r>
        <w:rPr/>
        <w:t>обучающимся</w:t>
      </w:r>
      <w:r>
        <w:rPr>
          <w:spacing w:val="-8"/>
        </w:rPr>
        <w:t xml:space="preserve"> </w:t>
      </w:r>
      <w:r>
        <w:rPr>
          <w:spacing w:val="-2"/>
        </w:rPr>
        <w:t>осуществить:</w:t>
      </w:r>
    </w:p>
    <w:p>
      <w:pPr>
        <w:pStyle w:val="Style13"/>
        <w:ind w:left="539" w:right="0" w:hanging="0"/>
        <w:jc w:val="left"/>
        <w:rPr>
          <w:sz w:val="24"/>
        </w:rPr>
      </w:pPr>
      <w:r>
        <w:rPr/>
        <w:t>поиск</w:t>
      </w:r>
      <w:r>
        <w:rPr>
          <w:spacing w:val="40"/>
        </w:rPr>
        <w:t xml:space="preserve"> </w:t>
      </w:r>
      <w:r>
        <w:rPr/>
        <w:t>и</w:t>
      </w:r>
      <w:r>
        <w:rPr>
          <w:spacing w:val="40"/>
        </w:rPr>
        <w:t xml:space="preserve"> </w:t>
      </w:r>
      <w:r>
        <w:rPr/>
        <w:t>получение</w:t>
      </w:r>
      <w:r>
        <w:rPr>
          <w:spacing w:val="39"/>
        </w:rPr>
        <w:t xml:space="preserve"> </w:t>
      </w:r>
      <w:r>
        <w:rPr/>
        <w:t>информации</w:t>
      </w:r>
      <w:r>
        <w:rPr>
          <w:spacing w:val="40"/>
        </w:rPr>
        <w:t xml:space="preserve"> </w:t>
      </w:r>
      <w:r>
        <w:rPr/>
        <w:t>в</w:t>
      </w:r>
      <w:r>
        <w:rPr>
          <w:spacing w:val="39"/>
        </w:rPr>
        <w:t xml:space="preserve"> </w:t>
      </w:r>
      <w:r>
        <w:rPr/>
        <w:t>локальной</w:t>
      </w:r>
      <w:r>
        <w:rPr>
          <w:spacing w:val="39"/>
        </w:rPr>
        <w:t xml:space="preserve"> </w:t>
      </w:r>
      <w:r>
        <w:rPr/>
        <w:t>сети</w:t>
      </w:r>
      <w:r>
        <w:rPr>
          <w:spacing w:val="40"/>
        </w:rPr>
        <w:t xml:space="preserve"> </w:t>
      </w:r>
      <w:r>
        <w:rPr/>
        <w:t>организации</w:t>
      </w:r>
      <w:r>
        <w:rPr>
          <w:spacing w:val="40"/>
        </w:rPr>
        <w:t xml:space="preserve"> </w:t>
      </w:r>
      <w:r>
        <w:rPr/>
        <w:t>и</w:t>
      </w:r>
      <w:r>
        <w:rPr>
          <w:spacing w:val="40"/>
        </w:rPr>
        <w:t xml:space="preserve"> </w:t>
      </w:r>
      <w:r>
        <w:rPr/>
        <w:t>Глобальной</w:t>
      </w:r>
      <w:r>
        <w:rPr>
          <w:spacing w:val="40"/>
        </w:rPr>
        <w:t xml:space="preserve"> </w:t>
      </w:r>
      <w:r>
        <w:rPr/>
        <w:t>сети</w:t>
      </w:r>
      <w:r>
        <w:rPr>
          <w:spacing w:val="40"/>
        </w:rPr>
        <w:t xml:space="preserve"> </w:t>
      </w:r>
      <w:r>
        <w:rPr/>
        <w:t>—</w:t>
      </w:r>
      <w:r>
        <w:rPr>
          <w:spacing w:val="40"/>
        </w:rPr>
        <w:t xml:space="preserve"> </w:t>
      </w:r>
      <w:r>
        <w:rPr/>
        <w:t>Интернете</w:t>
      </w:r>
      <w:r>
        <w:rPr>
          <w:spacing w:val="40"/>
        </w:rPr>
        <w:t xml:space="preserve"> </w:t>
      </w:r>
      <w:r>
        <w:rPr/>
        <w:t>в соответствии с учебной задачей;</w:t>
      </w:r>
    </w:p>
    <w:p>
      <w:pPr>
        <w:pStyle w:val="Style13"/>
        <w:ind w:left="539" w:right="700" w:hanging="0"/>
        <w:jc w:val="left"/>
        <w:rPr>
          <w:sz w:val="24"/>
        </w:rPr>
      </w:pPr>
      <w:r>
        <w:rPr/>
        <w:t>обработку</w:t>
      </w:r>
      <w:r>
        <w:rPr>
          <w:spacing w:val="-5"/>
        </w:rPr>
        <w:t xml:space="preserve"> </w:t>
      </w:r>
      <w:r>
        <w:rPr/>
        <w:t>информации для выступления с аудио-, видео- и графическим сопровождением; размещение</w:t>
      </w:r>
      <w:r>
        <w:rPr>
          <w:spacing w:val="80"/>
        </w:rPr>
        <w:t xml:space="preserve"> </w:t>
      </w:r>
      <w:r>
        <w:rPr/>
        <w:t>продуктов</w:t>
      </w:r>
      <w:r>
        <w:rPr>
          <w:spacing w:val="80"/>
        </w:rPr>
        <w:t xml:space="preserve"> </w:t>
      </w:r>
      <w:r>
        <w:rPr/>
        <w:t>познавательной,</w:t>
      </w:r>
      <w:r>
        <w:rPr>
          <w:spacing w:val="80"/>
        </w:rPr>
        <w:t xml:space="preserve"> </w:t>
      </w:r>
      <w:r>
        <w:rPr/>
        <w:t>исследовательской</w:t>
      </w:r>
      <w:r>
        <w:rPr>
          <w:spacing w:val="80"/>
        </w:rPr>
        <w:t xml:space="preserve"> </w:t>
      </w:r>
      <w:r>
        <w:rPr/>
        <w:t>и</w:t>
      </w:r>
      <w:r>
        <w:rPr>
          <w:spacing w:val="80"/>
        </w:rPr>
        <w:t xml:space="preserve"> </w:t>
      </w:r>
      <w:r>
        <w:rPr/>
        <w:t>творческой</w:t>
      </w:r>
      <w:r>
        <w:rPr>
          <w:spacing w:val="80"/>
        </w:rPr>
        <w:t xml:space="preserve"> </w:t>
      </w:r>
      <w:r>
        <w:rPr/>
        <w:t>деятельности</w:t>
      </w:r>
      <w:r>
        <w:rPr>
          <w:spacing w:val="80"/>
        </w:rPr>
        <w:t xml:space="preserve"> </w:t>
      </w:r>
      <w:r>
        <w:rPr/>
        <w:t>в</w:t>
      </w:r>
      <w:r>
        <w:rPr>
          <w:spacing w:val="80"/>
        </w:rPr>
        <w:t xml:space="preserve"> </w:t>
      </w:r>
      <w:r>
        <w:rPr/>
        <w:t>сети</w:t>
      </w:r>
      <w:r>
        <w:rPr>
          <w:spacing w:val="80"/>
        </w:rPr>
        <w:t xml:space="preserve"> </w:t>
      </w:r>
      <w:r>
        <w:rPr/>
        <w:t>образовательной организации и Интернете;</w:t>
      </w:r>
    </w:p>
    <w:p>
      <w:pPr>
        <w:pStyle w:val="Style13"/>
        <w:ind w:left="539" w:right="0" w:hanging="0"/>
        <w:jc w:val="left"/>
        <w:rPr>
          <w:sz w:val="24"/>
        </w:rPr>
      </w:pPr>
      <w:r>
        <w:rPr/>
        <w:t>выпуск</w:t>
      </w:r>
      <w:r>
        <w:rPr>
          <w:spacing w:val="-9"/>
        </w:rPr>
        <w:t xml:space="preserve"> </w:t>
      </w:r>
      <w:r>
        <w:rPr/>
        <w:t>школьных</w:t>
      </w:r>
      <w:r>
        <w:rPr>
          <w:spacing w:val="-9"/>
        </w:rPr>
        <w:t xml:space="preserve"> </w:t>
      </w:r>
      <w:r>
        <w:rPr/>
        <w:t>печатных</w:t>
      </w:r>
      <w:r>
        <w:rPr>
          <w:spacing w:val="-3"/>
        </w:rPr>
        <w:t xml:space="preserve"> </w:t>
      </w:r>
      <w:r>
        <w:rPr/>
        <w:t>изданий,</w:t>
      </w:r>
      <w:r>
        <w:rPr>
          <w:spacing w:val="-9"/>
        </w:rPr>
        <w:t xml:space="preserve"> </w:t>
      </w:r>
      <w:r>
        <w:rPr>
          <w:spacing w:val="-2"/>
        </w:rPr>
        <w:t>радиопередач;</w:t>
      </w:r>
    </w:p>
    <w:p>
      <w:pPr>
        <w:pStyle w:val="Style13"/>
        <w:tabs>
          <w:tab w:val="clear" w:pos="720"/>
          <w:tab w:val="left" w:pos="1548" w:leader="none"/>
          <w:tab w:val="left" w:pos="1879" w:leader="none"/>
          <w:tab w:val="left" w:pos="3083" w:leader="none"/>
          <w:tab w:val="left" w:pos="4750" w:leader="none"/>
          <w:tab w:val="left" w:pos="6578" w:leader="none"/>
          <w:tab w:val="left" w:pos="7914" w:leader="none"/>
          <w:tab w:val="left" w:pos="9813" w:leader="none"/>
        </w:tabs>
        <w:ind w:left="539" w:right="582" w:hanging="0"/>
        <w:jc w:val="left"/>
        <w:rPr>
          <w:sz w:val="24"/>
        </w:rPr>
      </w:pPr>
      <w:r>
        <w:rPr>
          <w:spacing w:val="-2"/>
        </w:rPr>
        <w:t>участие</w:t>
      </w:r>
      <w:r>
        <w:rPr/>
        <w:tab/>
      </w:r>
      <w:r>
        <w:rPr>
          <w:spacing w:val="-10"/>
        </w:rPr>
        <w:t>в</w:t>
      </w:r>
      <w:r>
        <w:rPr/>
        <w:tab/>
      </w:r>
      <w:r>
        <w:rPr>
          <w:spacing w:val="-2"/>
        </w:rPr>
        <w:t>массовых</w:t>
      </w:r>
      <w:r>
        <w:rPr/>
        <w:tab/>
      </w:r>
      <w:r>
        <w:rPr>
          <w:spacing w:val="-2"/>
        </w:rPr>
        <w:t>мероприятиях</w:t>
      </w:r>
      <w:r>
        <w:rPr/>
        <w:tab/>
      </w:r>
      <w:r>
        <w:rPr>
          <w:spacing w:val="-2"/>
        </w:rPr>
        <w:t>(конференциях,</w:t>
      </w:r>
      <w:r>
        <w:rPr/>
        <w:tab/>
      </w:r>
      <w:r>
        <w:rPr>
          <w:spacing w:val="-2"/>
        </w:rPr>
        <w:t>собраниях,</w:t>
      </w:r>
      <w:r>
        <w:rPr/>
        <w:tab/>
      </w:r>
      <w:r>
        <w:rPr>
          <w:spacing w:val="-2"/>
        </w:rPr>
        <w:t>представлениях,</w:t>
      </w:r>
      <w:r>
        <w:rPr/>
        <w:tab/>
      </w:r>
      <w:r>
        <w:rPr>
          <w:spacing w:val="-2"/>
        </w:rPr>
        <w:t xml:space="preserve">праздниках), </w:t>
      </w:r>
      <w:r>
        <w:rPr/>
        <w:t>обеспеченных озвучиванием, освещением и мультимедиа сопровождением.</w:t>
      </w:r>
    </w:p>
    <w:p>
      <w:pPr>
        <w:pStyle w:val="Style13"/>
        <w:spacing w:before="1" w:after="0"/>
        <w:ind w:left="539" w:right="577" w:hanging="0"/>
        <w:rPr>
          <w:sz w:val="24"/>
        </w:rPr>
      </w:pPr>
      <w:r>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pPr>
        <w:pStyle w:val="Style13"/>
        <w:ind w:left="539" w:right="582" w:hanging="0"/>
        <w:rPr>
          <w:sz w:val="24"/>
        </w:rPr>
      </w:pPr>
      <w:r>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pPr>
        <w:pStyle w:val="Style13"/>
        <w:ind w:left="539" w:right="582" w:hanging="0"/>
        <w:rPr>
          <w:sz w:val="24"/>
        </w:rPr>
      </w:pPr>
      <w:r>
        <w:rPr/>
        <w:t>Функционирование электронной информационно-образовательной среды соответствует законодательству Российской Федерации.</w:t>
      </w:r>
    </w:p>
    <w:p>
      <w:pPr>
        <w:pStyle w:val="Style13"/>
        <w:ind w:left="0" w:right="0" w:hanging="0"/>
        <w:jc w:val="left"/>
        <w:rPr>
          <w:sz w:val="24"/>
        </w:rPr>
      </w:pPr>
      <w:r>
        <w:rPr>
          <w:sz w:val="24"/>
        </w:rPr>
      </w:r>
    </w:p>
    <w:p>
      <w:pPr>
        <w:pStyle w:val="Style13"/>
        <w:spacing w:before="0" w:after="9"/>
        <w:ind w:left="539" w:right="0" w:hanging="0"/>
        <w:jc w:val="left"/>
        <w:rPr>
          <w:sz w:val="24"/>
        </w:rPr>
      </w:pPr>
      <w:r>
        <w:rPr/>
        <w:t>Характеристика</w:t>
      </w:r>
      <w:r>
        <w:rPr>
          <w:spacing w:val="-12"/>
        </w:rPr>
        <w:t xml:space="preserve"> </w:t>
      </w:r>
      <w:r>
        <w:rPr/>
        <w:t>информационно-образовательной</w:t>
      </w:r>
      <w:r>
        <w:rPr>
          <w:spacing w:val="-8"/>
        </w:rPr>
        <w:t xml:space="preserve"> </w:t>
      </w:r>
      <w:r>
        <w:rPr/>
        <w:t>среды</w:t>
      </w:r>
      <w:r>
        <w:rPr>
          <w:spacing w:val="-11"/>
        </w:rPr>
        <w:t xml:space="preserve"> </w:t>
      </w:r>
      <w:r>
        <w:rPr/>
        <w:t>Учреждения</w:t>
      </w:r>
      <w:r>
        <w:rPr>
          <w:spacing w:val="-7"/>
        </w:rPr>
        <w:t xml:space="preserve"> </w:t>
      </w:r>
      <w:r>
        <w:rPr/>
        <w:t>по</w:t>
      </w:r>
      <w:r>
        <w:rPr>
          <w:spacing w:val="-11"/>
        </w:rPr>
        <w:t xml:space="preserve"> </w:t>
      </w:r>
      <w:r>
        <w:rPr>
          <w:spacing w:val="-2"/>
        </w:rPr>
        <w:t>направлениям:</w:t>
      </w:r>
    </w:p>
    <w:tbl>
      <w:tblPr>
        <w:tblW w:w="10144" w:type="dxa"/>
        <w:jc w:val="left"/>
        <w:tblInd w:w="830" w:type="dxa"/>
        <w:tblLayout w:type="fixed"/>
        <w:tblCellMar>
          <w:top w:w="0" w:type="dxa"/>
          <w:left w:w="5" w:type="dxa"/>
          <w:bottom w:w="0" w:type="dxa"/>
          <w:right w:w="5" w:type="dxa"/>
        </w:tblCellMar>
        <w:tblLook w:val="01e0"/>
      </w:tblPr>
      <w:tblGrid>
        <w:gridCol w:w="512"/>
        <w:gridCol w:w="3991"/>
        <w:gridCol w:w="3408"/>
        <w:gridCol w:w="2232"/>
      </w:tblGrid>
      <w:tr>
        <w:trPr>
          <w:trHeight w:val="3312"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39" w:after="0"/>
              <w:rPr>
                <w:sz w:val="24"/>
              </w:rPr>
            </w:pPr>
            <w:r>
              <w:rPr>
                <w:sz w:val="24"/>
              </w:rPr>
            </w:r>
          </w:p>
          <w:p>
            <w:pPr>
              <w:pStyle w:val="TableParagraph"/>
              <w:widowControl w:val="false"/>
              <w:tabs>
                <w:tab w:val="clear" w:pos="720"/>
                <w:tab w:val="left" w:pos="2244" w:leader="none"/>
              </w:tabs>
              <w:ind w:left="726" w:right="-15" w:hanging="0"/>
              <w:rPr>
                <w:sz w:val="24"/>
              </w:rPr>
            </w:pPr>
            <w:r>
              <w:rPr>
                <w:spacing w:val="-2"/>
                <w:sz w:val="24"/>
              </w:rPr>
              <w:t>Компоненты</w:t>
            </w:r>
            <w:r>
              <w:rPr>
                <w:sz w:val="24"/>
              </w:rPr>
              <w:tab/>
            </w:r>
            <w:r>
              <w:rPr>
                <w:spacing w:val="-2"/>
                <w:sz w:val="24"/>
              </w:rPr>
              <w:t xml:space="preserve">информационно- </w:t>
            </w:r>
            <w:r>
              <w:rPr>
                <w:sz w:val="24"/>
              </w:rPr>
              <w:t>образовательной среды</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spacing w:before="61" w:after="0"/>
              <w:rPr>
                <w:sz w:val="24"/>
              </w:rPr>
            </w:pPr>
            <w:r>
              <w:rPr>
                <w:sz w:val="24"/>
              </w:rPr>
            </w:r>
          </w:p>
          <w:p>
            <w:pPr>
              <w:pStyle w:val="TableParagraph"/>
              <w:widowControl w:val="false"/>
              <w:tabs>
                <w:tab w:val="clear" w:pos="720"/>
                <w:tab w:val="left" w:pos="2310" w:leader="none"/>
              </w:tabs>
              <w:ind w:left="726" w:right="-15" w:hanging="0"/>
              <w:jc w:val="both"/>
              <w:rPr>
                <w:sz w:val="24"/>
              </w:rPr>
            </w:pPr>
            <w:r>
              <w:rPr>
                <w:sz w:val="24"/>
              </w:rPr>
              <w:t xml:space="preserve">Наличие компонентов </w:t>
            </w:r>
            <w:r>
              <w:rPr>
                <w:spacing w:val="-2"/>
                <w:sz w:val="24"/>
              </w:rPr>
              <w:t>инфор-</w:t>
            </w:r>
            <w:r>
              <w:rPr>
                <w:sz w:val="24"/>
              </w:rPr>
              <w:tab/>
            </w:r>
            <w:r>
              <w:rPr>
                <w:spacing w:val="-2"/>
                <w:sz w:val="24"/>
              </w:rPr>
              <w:t xml:space="preserve">мационно- </w:t>
            </w:r>
            <w:r>
              <w:rPr>
                <w:sz w:val="24"/>
              </w:rPr>
              <w:t>образовательной среды</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95" w:leader="none"/>
                <w:tab w:val="left" w:pos="1662" w:leader="none"/>
                <w:tab w:val="left" w:pos="1850" w:leader="none"/>
                <w:tab w:val="left" w:pos="1892" w:leader="none"/>
                <w:tab w:val="left" w:pos="2114" w:leader="none"/>
              </w:tabs>
              <w:ind w:left="723" w:right="-15" w:hanging="0"/>
              <w:rPr>
                <w:sz w:val="24"/>
              </w:rPr>
            </w:pPr>
            <w:r>
              <w:rPr>
                <w:spacing w:val="-2"/>
                <w:sz w:val="24"/>
              </w:rPr>
              <w:t>Сроки создания условий</w:t>
            </w:r>
            <w:r>
              <w:rPr>
                <w:sz w:val="24"/>
              </w:rPr>
              <w:tab/>
              <w:tab/>
              <w:tab/>
              <w:tab/>
            </w:r>
            <w:r>
              <w:rPr>
                <w:spacing w:val="-10"/>
                <w:sz w:val="24"/>
              </w:rPr>
              <w:t xml:space="preserve">в </w:t>
            </w:r>
            <w:r>
              <w:rPr>
                <w:sz w:val="24"/>
              </w:rPr>
              <w:t>соответ-</w:t>
            </w:r>
            <w:r>
              <w:rPr>
                <w:spacing w:val="-15"/>
                <w:sz w:val="24"/>
              </w:rPr>
              <w:t xml:space="preserve"> </w:t>
            </w:r>
            <w:r>
              <w:rPr>
                <w:sz w:val="24"/>
              </w:rPr>
              <w:t xml:space="preserve">ствии </w:t>
            </w:r>
            <w:r>
              <w:rPr>
                <w:spacing w:val="-10"/>
                <w:sz w:val="24"/>
              </w:rPr>
              <w:t>с</w:t>
            </w:r>
            <w:r>
              <w:rPr>
                <w:sz w:val="24"/>
              </w:rPr>
              <w:tab/>
            </w:r>
            <w:r>
              <w:rPr>
                <w:spacing w:val="-2"/>
                <w:sz w:val="24"/>
              </w:rPr>
              <w:t xml:space="preserve">требовани- </w:t>
            </w:r>
            <w:r>
              <w:rPr>
                <w:sz w:val="24"/>
              </w:rPr>
              <w:t>ями</w:t>
            </w:r>
            <w:r>
              <w:rPr>
                <w:spacing w:val="40"/>
                <w:sz w:val="24"/>
              </w:rPr>
              <w:t xml:space="preserve"> </w:t>
            </w:r>
            <w:r>
              <w:rPr>
                <w:sz w:val="24"/>
              </w:rPr>
              <w:t>ФГОС</w:t>
            </w:r>
            <w:r>
              <w:rPr>
                <w:spacing w:val="40"/>
                <w:sz w:val="24"/>
              </w:rPr>
              <w:t xml:space="preserve"> </w:t>
            </w:r>
            <w:r>
              <w:rPr>
                <w:sz w:val="24"/>
              </w:rPr>
              <w:t xml:space="preserve">(в </w:t>
            </w:r>
            <w:r>
              <w:rPr>
                <w:spacing w:val="-4"/>
                <w:sz w:val="24"/>
              </w:rPr>
              <w:t>слу-</w:t>
            </w:r>
            <w:r>
              <w:rPr>
                <w:sz w:val="24"/>
              </w:rPr>
              <w:tab/>
              <w:tab/>
              <w:tab/>
            </w:r>
            <w:r>
              <w:rPr>
                <w:spacing w:val="-4"/>
                <w:sz w:val="24"/>
              </w:rPr>
              <w:t xml:space="preserve">чае </w:t>
            </w:r>
            <w:r>
              <w:rPr>
                <w:spacing w:val="-2"/>
                <w:sz w:val="24"/>
              </w:rPr>
              <w:t>полного</w:t>
            </w:r>
            <w:r>
              <w:rPr>
                <w:sz w:val="24"/>
              </w:rPr>
              <w:tab/>
              <w:tab/>
            </w:r>
            <w:r>
              <w:rPr>
                <w:spacing w:val="-4"/>
                <w:sz w:val="24"/>
              </w:rPr>
              <w:t xml:space="preserve">или </w:t>
            </w:r>
            <w:r>
              <w:rPr>
                <w:spacing w:val="-2"/>
                <w:sz w:val="24"/>
              </w:rPr>
              <w:t>частично отсут-</w:t>
            </w:r>
            <w:r>
              <w:rPr>
                <w:sz w:val="24"/>
              </w:rPr>
              <w:tab/>
            </w:r>
            <w:r>
              <w:rPr>
                <w:spacing w:val="-4"/>
                <w:sz w:val="24"/>
              </w:rPr>
              <w:t xml:space="preserve">ствия </w:t>
            </w:r>
            <w:r>
              <w:rPr>
                <w:spacing w:val="-2"/>
                <w:sz w:val="24"/>
              </w:rPr>
              <w:t>обеспечен-</w:t>
            </w:r>
          </w:p>
          <w:p>
            <w:pPr>
              <w:pStyle w:val="TableParagraph"/>
              <w:widowControl w:val="false"/>
              <w:spacing w:lineRule="exact" w:line="264"/>
              <w:ind w:left="723" w:right="0" w:hanging="0"/>
              <w:rPr>
                <w:sz w:val="24"/>
              </w:rPr>
            </w:pPr>
            <w:r>
              <w:rPr>
                <w:spacing w:val="-2"/>
                <w:sz w:val="24"/>
              </w:rPr>
              <w:t>ности)</w:t>
            </w:r>
          </w:p>
        </w:tc>
      </w:tr>
      <w:tr>
        <w:trPr>
          <w:trHeight w:val="554"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6" w:right="-15" w:hanging="0"/>
              <w:rPr>
                <w:sz w:val="24"/>
              </w:rPr>
            </w:pPr>
            <w:r>
              <w:rPr>
                <w:sz w:val="24"/>
              </w:rPr>
              <w:t>Учебники</w:t>
            </w:r>
            <w:r>
              <w:rPr>
                <w:spacing w:val="69"/>
                <w:sz w:val="24"/>
              </w:rPr>
              <w:t xml:space="preserve"> </w:t>
            </w:r>
            <w:r>
              <w:rPr>
                <w:sz w:val="24"/>
              </w:rPr>
              <w:t>в</w:t>
            </w:r>
            <w:r>
              <w:rPr>
                <w:spacing w:val="66"/>
                <w:sz w:val="24"/>
              </w:rPr>
              <w:t xml:space="preserve"> </w:t>
            </w:r>
            <w:r>
              <w:rPr>
                <w:sz w:val="24"/>
              </w:rPr>
              <w:t>печатной</w:t>
            </w:r>
            <w:r>
              <w:rPr>
                <w:spacing w:val="68"/>
                <w:sz w:val="24"/>
              </w:rPr>
              <w:t xml:space="preserve"> </w:t>
            </w:r>
            <w:r>
              <w:rPr>
                <w:sz w:val="24"/>
              </w:rPr>
              <w:t>и</w:t>
            </w:r>
            <w:r>
              <w:rPr>
                <w:spacing w:val="70"/>
                <w:sz w:val="24"/>
              </w:rPr>
              <w:t xml:space="preserve"> </w:t>
            </w:r>
            <w:r>
              <w:rPr>
                <w:spacing w:val="-4"/>
                <w:sz w:val="24"/>
              </w:rPr>
              <w:t>(или)</w:t>
            </w:r>
          </w:p>
          <w:p>
            <w:pPr>
              <w:pStyle w:val="TableParagraph"/>
              <w:widowControl w:val="false"/>
              <w:spacing w:lineRule="exact" w:line="266"/>
              <w:ind w:left="726" w:right="0" w:hanging="0"/>
              <w:rPr>
                <w:sz w:val="24"/>
              </w:rPr>
            </w:pPr>
            <w:r>
              <w:rPr>
                <w:spacing w:val="-2"/>
                <w:sz w:val="24"/>
              </w:rPr>
              <w:t>элек-</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6" w:right="0" w:hanging="0"/>
              <w:rPr>
                <w:sz w:val="24"/>
              </w:rPr>
            </w:pPr>
            <w:r>
              <w:rPr>
                <w:sz w:val="24"/>
              </w:rPr>
              <w:t>В</w:t>
            </w:r>
            <w:r>
              <w:rPr>
                <w:spacing w:val="-5"/>
                <w:sz w:val="24"/>
              </w:rPr>
              <w:t xml:space="preserve"> </w:t>
            </w:r>
            <w:r>
              <w:rPr>
                <w:spacing w:val="-2"/>
                <w:sz w:val="24"/>
              </w:rPr>
              <w:t>наличии</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bl>
    <w:p>
      <w:pPr>
        <w:sectPr>
          <w:type w:val="nextPage"/>
          <w:pgSz w:w="11920" w:h="16850"/>
          <w:pgMar w:left="200" w:right="0" w:header="0" w:top="780" w:footer="0" w:bottom="280" w:gutter="0"/>
          <w:pgNumType w:fmt="decimal"/>
          <w:formProt w:val="false"/>
          <w:textDirection w:val="lrTb"/>
          <w:docGrid w:type="default" w:linePitch="100" w:charSpace="4096"/>
        </w:sectPr>
      </w:pPr>
    </w:p>
    <w:tbl>
      <w:tblPr>
        <w:tblW w:w="10144" w:type="dxa"/>
        <w:jc w:val="left"/>
        <w:tblInd w:w="830" w:type="dxa"/>
        <w:tblLayout w:type="fixed"/>
        <w:tblCellMar>
          <w:top w:w="0" w:type="dxa"/>
          <w:left w:w="5" w:type="dxa"/>
          <w:bottom w:w="0" w:type="dxa"/>
          <w:right w:w="5" w:type="dxa"/>
        </w:tblCellMar>
        <w:tblLook w:val="01e0"/>
      </w:tblPr>
      <w:tblGrid>
        <w:gridCol w:w="512"/>
        <w:gridCol w:w="3991"/>
        <w:gridCol w:w="3408"/>
        <w:gridCol w:w="2232"/>
      </w:tblGrid>
      <w:tr>
        <w:trPr>
          <w:trHeight w:val="2483"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26" w:right="-15" w:hanging="0"/>
              <w:jc w:val="both"/>
              <w:rPr>
                <w:sz w:val="24"/>
              </w:rPr>
            </w:pPr>
            <w:r>
              <w:rPr>
                <w:sz w:val="24"/>
              </w:rPr>
              <w:t>тронной форме по каждому предме- ту, курсу, модулю обязательной ча-</w:t>
            </w:r>
            <w:r>
              <w:rPr>
                <w:spacing w:val="-4"/>
                <w:sz w:val="24"/>
              </w:rPr>
              <w:t xml:space="preserve"> </w:t>
            </w:r>
            <w:r>
              <w:rPr>
                <w:sz w:val="24"/>
              </w:rPr>
              <w:t>сти учебного плана ООП ООО в расчете не менее одного экземпляра учебника по предмету обязательной части учебного плана на одного</w:t>
            </w:r>
          </w:p>
          <w:p>
            <w:pPr>
              <w:pStyle w:val="TableParagraph"/>
              <w:widowControl w:val="false"/>
              <w:spacing w:lineRule="exact" w:line="264"/>
              <w:ind w:left="726" w:right="0" w:hanging="0"/>
              <w:rPr>
                <w:sz w:val="24"/>
              </w:rPr>
            </w:pPr>
            <w:r>
              <w:rPr>
                <w:spacing w:val="-2"/>
                <w:sz w:val="24"/>
              </w:rPr>
              <w:t>обучающегося</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3864"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26" w:right="-15" w:hanging="0"/>
              <w:jc w:val="both"/>
              <w:rPr>
                <w:sz w:val="24"/>
              </w:rPr>
            </w:pPr>
            <w:r>
              <w:rPr>
                <w:sz w:val="24"/>
              </w:rPr>
              <w:t>Учебники в печатной и (или) элек- тронной форме или учебные посо-</w:t>
            </w:r>
          </w:p>
          <w:p>
            <w:pPr>
              <w:pStyle w:val="TableParagraph"/>
              <w:widowControl w:val="false"/>
              <w:tabs>
                <w:tab w:val="clear" w:pos="720"/>
                <w:tab w:val="left" w:pos="1343" w:leader="none"/>
                <w:tab w:val="left" w:pos="1830" w:leader="none"/>
                <w:tab w:val="left" w:pos="2078" w:leader="none"/>
                <w:tab w:val="left" w:pos="2400" w:leader="none"/>
                <w:tab w:val="left" w:pos="2569" w:leader="none"/>
                <w:tab w:val="left" w:pos="2673" w:leader="none"/>
                <w:tab w:val="left" w:pos="3002" w:leader="none"/>
                <w:tab w:val="left" w:pos="3114" w:leader="none"/>
                <w:tab w:val="left" w:pos="3278" w:leader="none"/>
                <w:tab w:val="left" w:pos="3379" w:leader="none"/>
              </w:tabs>
              <w:ind w:left="726" w:right="-15" w:hanging="0"/>
              <w:rPr>
                <w:sz w:val="24"/>
              </w:rPr>
            </w:pPr>
            <w:r>
              <w:rPr>
                <w:spacing w:val="-4"/>
                <w:sz w:val="24"/>
              </w:rPr>
              <w:t>бия</w:t>
            </w:r>
            <w:r>
              <w:rPr>
                <w:sz w:val="24"/>
              </w:rPr>
              <w:tab/>
            </w:r>
            <w:r>
              <w:rPr>
                <w:spacing w:val="-6"/>
                <w:sz w:val="24"/>
              </w:rPr>
              <w:t>по</w:t>
            </w:r>
            <w:r>
              <w:rPr>
                <w:sz w:val="24"/>
              </w:rPr>
              <w:tab/>
            </w:r>
            <w:r>
              <w:rPr>
                <w:spacing w:val="-44"/>
                <w:sz w:val="24"/>
              </w:rPr>
              <w:t xml:space="preserve"> </w:t>
            </w:r>
            <w:r>
              <w:rPr>
                <w:sz w:val="24"/>
              </w:rPr>
              <w:t>каждому</w:t>
              <w:tab/>
            </w:r>
            <w:r>
              <w:rPr>
                <w:spacing w:val="-2"/>
                <w:sz w:val="24"/>
              </w:rPr>
              <w:t>учебному предмету,</w:t>
            </w:r>
            <w:r>
              <w:rPr>
                <w:sz w:val="24"/>
              </w:rPr>
              <w:tab/>
              <w:tab/>
            </w:r>
            <w:r>
              <w:rPr>
                <w:spacing w:val="-2"/>
                <w:sz w:val="24"/>
              </w:rPr>
              <w:t>курсу,</w:t>
            </w:r>
            <w:r>
              <w:rPr>
                <w:sz w:val="24"/>
              </w:rPr>
              <w:tab/>
              <w:tab/>
            </w:r>
            <w:r>
              <w:rPr>
                <w:spacing w:val="-2"/>
                <w:sz w:val="24"/>
              </w:rPr>
              <w:t>модулю, входящему</w:t>
            </w:r>
            <w:r>
              <w:rPr>
                <w:sz w:val="24"/>
              </w:rPr>
              <w:tab/>
              <w:tab/>
              <w:tab/>
            </w:r>
            <w:r>
              <w:rPr>
                <w:spacing w:val="-10"/>
                <w:sz w:val="24"/>
              </w:rPr>
              <w:t>в</w:t>
            </w:r>
            <w:r>
              <w:rPr>
                <w:sz w:val="24"/>
              </w:rPr>
              <w:tab/>
              <w:tab/>
              <w:tab/>
              <w:tab/>
              <w:tab/>
            </w:r>
            <w:r>
              <w:rPr>
                <w:spacing w:val="-2"/>
                <w:sz w:val="24"/>
              </w:rPr>
              <w:t>часть, формируемую</w:t>
            </w:r>
            <w:r>
              <w:rPr>
                <w:sz w:val="24"/>
              </w:rPr>
              <w:tab/>
              <w:tab/>
              <w:tab/>
            </w:r>
            <w:r>
              <w:rPr>
                <w:spacing w:val="-2"/>
                <w:sz w:val="24"/>
              </w:rPr>
              <w:t xml:space="preserve">участниками </w:t>
            </w:r>
            <w:r>
              <w:rPr>
                <w:sz w:val="24"/>
              </w:rPr>
              <w:t>образо-</w:t>
            </w:r>
            <w:r>
              <w:rPr>
                <w:spacing w:val="32"/>
                <w:sz w:val="24"/>
              </w:rPr>
              <w:t xml:space="preserve"> </w:t>
            </w:r>
            <w:r>
              <w:rPr>
                <w:sz w:val="24"/>
              </w:rPr>
              <w:t>вательных</w:t>
            </w:r>
            <w:r>
              <w:rPr>
                <w:spacing w:val="34"/>
                <w:sz w:val="24"/>
              </w:rPr>
              <w:t xml:space="preserve"> </w:t>
            </w:r>
            <w:r>
              <w:rPr>
                <w:sz w:val="24"/>
              </w:rPr>
              <w:t>отношений, учебного</w:t>
            </w:r>
            <w:r>
              <w:rPr>
                <w:spacing w:val="40"/>
                <w:sz w:val="24"/>
              </w:rPr>
              <w:t xml:space="preserve"> </w:t>
            </w:r>
            <w:r>
              <w:rPr>
                <w:sz w:val="24"/>
              </w:rPr>
              <w:t>плана</w:t>
            </w:r>
            <w:r>
              <w:rPr>
                <w:spacing w:val="40"/>
                <w:sz w:val="24"/>
              </w:rPr>
              <w:t xml:space="preserve"> </w:t>
            </w:r>
            <w:r>
              <w:rPr>
                <w:sz w:val="24"/>
              </w:rPr>
              <w:t>ООП</w:t>
            </w:r>
            <w:r>
              <w:rPr>
                <w:spacing w:val="40"/>
                <w:sz w:val="24"/>
              </w:rPr>
              <w:t xml:space="preserve"> </w:t>
            </w:r>
            <w:r>
              <w:rPr>
                <w:sz w:val="24"/>
              </w:rPr>
              <w:t>ООО</w:t>
            </w:r>
            <w:r>
              <w:rPr>
                <w:spacing w:val="40"/>
                <w:sz w:val="24"/>
              </w:rPr>
              <w:t xml:space="preserve"> </w:t>
            </w:r>
            <w:r>
              <w:rPr>
                <w:sz w:val="24"/>
              </w:rPr>
              <w:t xml:space="preserve">в </w:t>
            </w:r>
            <w:r>
              <w:rPr>
                <w:spacing w:val="-2"/>
                <w:sz w:val="24"/>
              </w:rPr>
              <w:t>расчете</w:t>
            </w:r>
            <w:r>
              <w:rPr>
                <w:sz w:val="24"/>
              </w:rPr>
              <w:tab/>
            </w:r>
            <w:r>
              <w:rPr>
                <w:spacing w:val="-6"/>
                <w:sz w:val="24"/>
              </w:rPr>
              <w:t>не</w:t>
            </w:r>
            <w:r>
              <w:rPr>
                <w:sz w:val="24"/>
              </w:rPr>
              <w:tab/>
              <w:tab/>
            </w:r>
            <w:r>
              <w:rPr>
                <w:spacing w:val="-4"/>
                <w:sz w:val="24"/>
              </w:rPr>
              <w:t>менее</w:t>
            </w:r>
            <w:r>
              <w:rPr>
                <w:sz w:val="24"/>
              </w:rPr>
              <w:tab/>
              <w:tab/>
              <w:tab/>
            </w:r>
            <w:r>
              <w:rPr>
                <w:spacing w:val="-2"/>
                <w:sz w:val="24"/>
              </w:rPr>
              <w:t xml:space="preserve">одного </w:t>
            </w:r>
            <w:r>
              <w:rPr>
                <w:sz w:val="24"/>
              </w:rPr>
              <w:t>экземпляра учебника по предмету</w:t>
            </w:r>
            <w:r>
              <w:rPr>
                <w:spacing w:val="80"/>
                <w:sz w:val="24"/>
              </w:rPr>
              <w:t xml:space="preserve"> </w:t>
            </w:r>
            <w:r>
              <w:rPr>
                <w:sz w:val="24"/>
              </w:rPr>
              <w:t>обязательной</w:t>
            </w:r>
            <w:r>
              <w:rPr>
                <w:spacing w:val="80"/>
                <w:sz w:val="24"/>
              </w:rPr>
              <w:t xml:space="preserve"> </w:t>
            </w:r>
            <w:r>
              <w:rPr>
                <w:sz w:val="24"/>
              </w:rPr>
              <w:t>части учеб-</w:t>
            </w:r>
            <w:r>
              <w:rPr>
                <w:spacing w:val="29"/>
                <w:sz w:val="24"/>
              </w:rPr>
              <w:t xml:space="preserve">  </w:t>
            </w:r>
            <w:r>
              <w:rPr>
                <w:sz w:val="24"/>
              </w:rPr>
              <w:t>ного</w:t>
            </w:r>
            <w:r>
              <w:rPr>
                <w:spacing w:val="28"/>
                <w:sz w:val="24"/>
              </w:rPr>
              <w:t xml:space="preserve">  </w:t>
            </w:r>
            <w:r>
              <w:rPr>
                <w:sz w:val="24"/>
              </w:rPr>
              <w:t>плана</w:t>
            </w:r>
            <w:r>
              <w:rPr>
                <w:spacing w:val="28"/>
                <w:sz w:val="24"/>
              </w:rPr>
              <w:t xml:space="preserve">  </w:t>
            </w:r>
            <w:r>
              <w:rPr>
                <w:sz w:val="24"/>
              </w:rPr>
              <w:t>на</w:t>
            </w:r>
            <w:r>
              <w:rPr>
                <w:spacing w:val="27"/>
                <w:sz w:val="24"/>
              </w:rPr>
              <w:t xml:space="preserve">  </w:t>
            </w:r>
            <w:r>
              <w:rPr>
                <w:spacing w:val="-2"/>
                <w:sz w:val="24"/>
              </w:rPr>
              <w:t>одного</w:t>
            </w:r>
          </w:p>
          <w:p>
            <w:pPr>
              <w:pStyle w:val="TableParagraph"/>
              <w:widowControl w:val="false"/>
              <w:spacing w:lineRule="exact" w:line="264"/>
              <w:ind w:left="726" w:right="0" w:hanging="0"/>
              <w:rPr>
                <w:sz w:val="24"/>
              </w:rPr>
            </w:pPr>
            <w:r>
              <w:rPr>
                <w:spacing w:val="-2"/>
                <w:sz w:val="24"/>
              </w:rPr>
              <w:t>обучающегося</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95" w:after="0"/>
              <w:rPr>
                <w:sz w:val="24"/>
              </w:rPr>
            </w:pPr>
            <w:r>
              <w:rPr>
                <w:sz w:val="24"/>
              </w:rPr>
            </w:r>
          </w:p>
          <w:p>
            <w:pPr>
              <w:pStyle w:val="TableParagraph"/>
              <w:widowControl w:val="false"/>
              <w:ind w:left="726" w:right="0" w:hanging="0"/>
              <w:rPr>
                <w:sz w:val="24"/>
              </w:rPr>
            </w:pPr>
            <w:r>
              <w:rPr>
                <w:sz w:val="24"/>
              </w:rPr>
              <w:t>В</w:t>
            </w:r>
            <w:r>
              <w:rPr>
                <w:spacing w:val="-5"/>
                <w:sz w:val="24"/>
              </w:rPr>
              <w:t xml:space="preserve"> </w:t>
            </w:r>
            <w:r>
              <w:rPr>
                <w:spacing w:val="-2"/>
                <w:sz w:val="24"/>
              </w:rPr>
              <w:t>наличии</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1655"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303" w:leader="none"/>
                <w:tab w:val="left" w:pos="2702" w:leader="none"/>
              </w:tabs>
              <w:ind w:left="726" w:right="-15" w:hanging="0"/>
              <w:rPr>
                <w:sz w:val="24"/>
              </w:rPr>
            </w:pPr>
            <w:r>
              <w:rPr>
                <w:spacing w:val="-4"/>
                <w:sz w:val="24"/>
              </w:rPr>
              <w:t>Фонд</w:t>
            </w:r>
            <w:r>
              <w:rPr>
                <w:sz w:val="24"/>
              </w:rPr>
              <w:tab/>
            </w:r>
            <w:r>
              <w:rPr>
                <w:spacing w:val="-2"/>
                <w:sz w:val="24"/>
              </w:rPr>
              <w:t xml:space="preserve">дополнительной </w:t>
            </w:r>
            <w:r>
              <w:rPr>
                <w:sz w:val="24"/>
              </w:rPr>
              <w:t>литературы</w:t>
            </w:r>
            <w:r>
              <w:rPr>
                <w:spacing w:val="25"/>
                <w:sz w:val="24"/>
              </w:rPr>
              <w:t xml:space="preserve"> </w:t>
            </w:r>
            <w:r>
              <w:rPr>
                <w:sz w:val="24"/>
              </w:rPr>
              <w:t>художественной</w:t>
            </w:r>
            <w:r>
              <w:rPr>
                <w:spacing w:val="40"/>
                <w:sz w:val="24"/>
              </w:rPr>
              <w:t xml:space="preserve"> </w:t>
            </w:r>
            <w:r>
              <w:rPr>
                <w:sz w:val="24"/>
              </w:rPr>
              <w:t xml:space="preserve">и </w:t>
            </w:r>
            <w:r>
              <w:rPr>
                <w:spacing w:val="-2"/>
                <w:sz w:val="24"/>
              </w:rPr>
              <w:t>научно-</w:t>
            </w:r>
            <w:r>
              <w:rPr>
                <w:sz w:val="24"/>
              </w:rPr>
              <w:tab/>
              <w:tab/>
            </w:r>
            <w:r>
              <w:rPr>
                <w:spacing w:val="-2"/>
                <w:sz w:val="24"/>
              </w:rPr>
              <w:t>популярной, справочно-</w:t>
            </w:r>
            <w:r>
              <w:rPr>
                <w:spacing w:val="80"/>
                <w:sz w:val="24"/>
              </w:rPr>
              <w:t xml:space="preserve"> </w:t>
            </w:r>
            <w:r>
              <w:rPr>
                <w:spacing w:val="-2"/>
                <w:sz w:val="24"/>
              </w:rPr>
              <w:t>библиографических,</w:t>
            </w:r>
          </w:p>
          <w:p>
            <w:pPr>
              <w:pStyle w:val="TableParagraph"/>
              <w:widowControl w:val="false"/>
              <w:spacing w:lineRule="exact" w:line="264"/>
              <w:ind w:left="726" w:right="0" w:hanging="0"/>
              <w:rPr>
                <w:sz w:val="24"/>
              </w:rPr>
            </w:pPr>
            <w:r>
              <w:rPr>
                <w:spacing w:val="-2"/>
                <w:sz w:val="24"/>
              </w:rPr>
              <w:t>периодическихизданий</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 w:after="0"/>
              <w:rPr>
                <w:sz w:val="24"/>
              </w:rPr>
            </w:pPr>
            <w:r>
              <w:rPr>
                <w:sz w:val="24"/>
              </w:rPr>
            </w:r>
          </w:p>
          <w:p>
            <w:pPr>
              <w:pStyle w:val="TableParagraph"/>
              <w:widowControl w:val="false"/>
              <w:ind w:left="726" w:right="0" w:hanging="0"/>
              <w:rPr>
                <w:sz w:val="24"/>
              </w:rPr>
            </w:pPr>
            <w:r>
              <w:rPr>
                <w:sz w:val="24"/>
              </w:rPr>
              <w:t>В</w:t>
            </w:r>
            <w:r>
              <w:rPr>
                <w:spacing w:val="-5"/>
                <w:sz w:val="24"/>
              </w:rPr>
              <w:t xml:space="preserve"> </w:t>
            </w:r>
            <w:r>
              <w:rPr>
                <w:spacing w:val="-2"/>
                <w:sz w:val="24"/>
              </w:rPr>
              <w:t>наличии</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7176"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26" w:right="-15" w:hanging="0"/>
              <w:jc w:val="both"/>
              <w:rPr>
                <w:sz w:val="24"/>
              </w:rPr>
            </w:pPr>
            <w:r>
              <w:rPr>
                <w:sz w:val="24"/>
              </w:rPr>
              <w:t xml:space="preserve">Учебно-наглядные пособия </w:t>
            </w:r>
            <w:r>
              <w:rPr>
                <w:spacing w:val="-2"/>
                <w:sz w:val="24"/>
              </w:rPr>
              <w:t>(сред-</w:t>
            </w:r>
          </w:p>
          <w:p>
            <w:pPr>
              <w:pStyle w:val="TableParagraph"/>
              <w:widowControl w:val="false"/>
              <w:ind w:left="726" w:right="0" w:hanging="0"/>
              <w:jc w:val="both"/>
              <w:rPr>
                <w:sz w:val="24"/>
              </w:rPr>
            </w:pPr>
            <w:r>
              <w:rPr>
                <w:sz w:val="24"/>
              </w:rPr>
              <w:t>ства</w:t>
            </w:r>
            <w:r>
              <w:rPr>
                <w:spacing w:val="-7"/>
                <w:sz w:val="24"/>
              </w:rPr>
              <w:t xml:space="preserve"> </w:t>
            </w:r>
            <w:r>
              <w:rPr>
                <w:spacing w:val="-2"/>
                <w:sz w:val="24"/>
              </w:rPr>
              <w:t>обучения):</w:t>
            </w:r>
          </w:p>
          <w:p>
            <w:pPr>
              <w:pStyle w:val="TableParagraph"/>
              <w:widowControl w:val="false"/>
              <w:ind w:left="726" w:right="-15" w:hanging="0"/>
              <w:jc w:val="both"/>
              <w:rPr>
                <w:sz w:val="24"/>
              </w:rPr>
            </w:pPr>
            <w:r>
              <w:rPr>
                <w:sz w:val="24"/>
              </w:rPr>
              <w:t>-натурный фонд (натуральные при- родные объекты, коллекции про- мышленных материалов, наборы</w:t>
            </w:r>
          </w:p>
          <w:p>
            <w:pPr>
              <w:pStyle w:val="TableParagraph"/>
              <w:widowControl w:val="false"/>
              <w:ind w:left="726" w:right="-15" w:hanging="0"/>
              <w:jc w:val="both"/>
              <w:rPr>
                <w:sz w:val="24"/>
              </w:rPr>
            </w:pPr>
            <w:r>
              <w:rPr>
                <w:sz w:val="24"/>
              </w:rPr>
              <w:t>для экспериментов, коллекции народных промыслов</w:t>
            </w:r>
          </w:p>
          <w:p>
            <w:pPr>
              <w:pStyle w:val="TableParagraph"/>
              <w:widowControl w:val="false"/>
              <w:ind w:left="726" w:right="0" w:hanging="0"/>
              <w:jc w:val="both"/>
              <w:rPr>
                <w:sz w:val="24"/>
              </w:rPr>
            </w:pPr>
            <w:r>
              <w:rPr>
                <w:sz w:val="24"/>
              </w:rPr>
              <w:t xml:space="preserve">и </w:t>
            </w:r>
            <w:r>
              <w:rPr>
                <w:spacing w:val="-2"/>
                <w:sz w:val="24"/>
              </w:rPr>
              <w:t>др.);</w:t>
            </w:r>
          </w:p>
          <w:p>
            <w:pPr>
              <w:pStyle w:val="TableParagraph"/>
              <w:widowControl w:val="false"/>
              <w:ind w:left="726" w:right="0" w:hanging="0"/>
              <w:jc w:val="both"/>
              <w:rPr>
                <w:sz w:val="24"/>
              </w:rPr>
            </w:pPr>
            <w:r>
              <w:rPr>
                <w:sz w:val="24"/>
              </w:rPr>
              <w:t>-модели</w:t>
            </w:r>
            <w:r>
              <w:rPr>
                <w:spacing w:val="-5"/>
                <w:sz w:val="24"/>
              </w:rPr>
              <w:t xml:space="preserve"> </w:t>
            </w:r>
            <w:r>
              <w:rPr>
                <w:sz w:val="24"/>
              </w:rPr>
              <w:t>разных</w:t>
            </w:r>
            <w:r>
              <w:rPr>
                <w:spacing w:val="-2"/>
                <w:sz w:val="24"/>
              </w:rPr>
              <w:t xml:space="preserve"> видов;</w:t>
            </w:r>
          </w:p>
          <w:p>
            <w:pPr>
              <w:pStyle w:val="TableParagraph"/>
              <w:widowControl w:val="false"/>
              <w:tabs>
                <w:tab w:val="clear" w:pos="720"/>
                <w:tab w:val="left" w:pos="3102" w:leader="none"/>
              </w:tabs>
              <w:ind w:left="726" w:right="-15" w:hanging="0"/>
              <w:jc w:val="both"/>
              <w:rPr>
                <w:sz w:val="24"/>
              </w:rPr>
            </w:pPr>
            <w:r>
              <w:rPr>
                <w:spacing w:val="-2"/>
                <w:sz w:val="24"/>
              </w:rPr>
              <w:t>-печатные</w:t>
            </w:r>
            <w:r>
              <w:rPr>
                <w:sz w:val="24"/>
              </w:rPr>
              <w:tab/>
            </w:r>
            <w:r>
              <w:rPr>
                <w:spacing w:val="-2"/>
                <w:sz w:val="24"/>
              </w:rPr>
              <w:t xml:space="preserve">средства </w:t>
            </w:r>
            <w:r>
              <w:rPr>
                <w:sz w:val="24"/>
              </w:rPr>
              <w:t>(демонстраци-</w:t>
            </w:r>
            <w:r>
              <w:rPr>
                <w:spacing w:val="-9"/>
                <w:sz w:val="24"/>
              </w:rPr>
              <w:t xml:space="preserve"> </w:t>
            </w:r>
            <w:r>
              <w:rPr>
                <w:sz w:val="24"/>
              </w:rPr>
              <w:t>онные:</w:t>
            </w:r>
            <w:r>
              <w:rPr>
                <w:spacing w:val="-8"/>
                <w:sz w:val="24"/>
              </w:rPr>
              <w:t xml:space="preserve"> </w:t>
            </w:r>
            <w:r>
              <w:rPr>
                <w:sz w:val="24"/>
              </w:rPr>
              <w:t>таблицы, репродукции порт- ретов и картин, альбомы изобрази- тельного материала и др.; раздаточ- ные: дидактические карточки, паке- ты-комплекты документальных ма- териалов</w:t>
            </w:r>
            <w:r>
              <w:rPr>
                <w:spacing w:val="40"/>
                <w:sz w:val="24"/>
              </w:rPr>
              <w:t xml:space="preserve"> </w:t>
            </w:r>
            <w:r>
              <w:rPr>
                <w:sz w:val="24"/>
              </w:rPr>
              <w:t>и др.);</w:t>
            </w:r>
          </w:p>
          <w:p>
            <w:pPr>
              <w:pStyle w:val="TableParagraph"/>
              <w:widowControl w:val="false"/>
              <w:ind w:left="726" w:right="112" w:hanging="0"/>
              <w:rPr>
                <w:sz w:val="24"/>
              </w:rPr>
            </w:pPr>
            <w:r>
              <w:rPr>
                <w:spacing w:val="-2"/>
                <w:sz w:val="24"/>
              </w:rPr>
              <w:t>-экранно-звуковые (аудиокниги, фонохрестоматии, видеофильмы),</w:t>
            </w:r>
          </w:p>
          <w:p>
            <w:pPr>
              <w:pStyle w:val="TableParagraph"/>
              <w:widowControl w:val="false"/>
              <w:tabs>
                <w:tab w:val="clear" w:pos="720"/>
                <w:tab w:val="left" w:pos="3100" w:leader="none"/>
              </w:tabs>
              <w:spacing w:lineRule="atLeast" w:line="270"/>
              <w:ind w:left="726" w:right="-15" w:hanging="0"/>
              <w:rPr>
                <w:sz w:val="24"/>
              </w:rPr>
            </w:pPr>
            <w:r>
              <w:rPr>
                <w:spacing w:val="-2"/>
                <w:sz w:val="24"/>
              </w:rPr>
              <w:t>-мультимедийные</w:t>
            </w:r>
            <w:r>
              <w:rPr>
                <w:sz w:val="24"/>
              </w:rPr>
              <w:tab/>
            </w:r>
            <w:r>
              <w:rPr>
                <w:spacing w:val="-2"/>
                <w:sz w:val="24"/>
              </w:rPr>
              <w:t xml:space="preserve">средства </w:t>
            </w:r>
            <w:r>
              <w:rPr>
                <w:sz w:val="24"/>
              </w:rPr>
              <w:t>(элек-</w:t>
            </w:r>
            <w:r>
              <w:rPr>
                <w:spacing w:val="74"/>
                <w:sz w:val="24"/>
              </w:rPr>
              <w:t xml:space="preserve"> </w:t>
            </w:r>
            <w:r>
              <w:rPr>
                <w:sz w:val="24"/>
              </w:rPr>
              <w:t>тронные</w:t>
            </w:r>
            <w:r>
              <w:rPr>
                <w:spacing w:val="73"/>
                <w:sz w:val="24"/>
              </w:rPr>
              <w:t xml:space="preserve"> </w:t>
            </w:r>
            <w:r>
              <w:rPr>
                <w:sz w:val="24"/>
              </w:rPr>
              <w:t>приложения</w:t>
            </w:r>
            <w:r>
              <w:rPr>
                <w:spacing w:val="74"/>
                <w:sz w:val="24"/>
              </w:rPr>
              <w:t xml:space="preserve"> </w:t>
            </w:r>
            <w:r>
              <w:rPr>
                <w:spacing w:val="-10"/>
                <w:sz w:val="24"/>
              </w:rPr>
              <w:t>к</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rPr>
                <w:sz w:val="24"/>
              </w:rPr>
            </w:pPr>
            <w:r>
              <w:rPr>
                <w:sz w:val="24"/>
              </w:rPr>
            </w:r>
          </w:p>
          <w:p>
            <w:pPr>
              <w:pStyle w:val="TableParagraph"/>
              <w:widowControl w:val="false"/>
              <w:spacing w:before="200" w:after="0"/>
              <w:rPr>
                <w:sz w:val="24"/>
              </w:rPr>
            </w:pPr>
            <w:r>
              <w:rPr>
                <w:sz w:val="24"/>
              </w:rPr>
            </w:r>
          </w:p>
          <w:p>
            <w:pPr>
              <w:pStyle w:val="TableParagraph"/>
              <w:widowControl w:val="false"/>
              <w:ind w:left="726" w:right="0" w:hanging="0"/>
              <w:rPr>
                <w:sz w:val="24"/>
              </w:rPr>
            </w:pPr>
            <w:r>
              <w:rPr>
                <w:sz w:val="24"/>
              </w:rPr>
              <w:t>В</w:t>
            </w:r>
            <w:r>
              <w:rPr>
                <w:spacing w:val="-5"/>
                <w:sz w:val="24"/>
              </w:rPr>
              <w:t xml:space="preserve"> </w:t>
            </w:r>
            <w:r>
              <w:rPr>
                <w:spacing w:val="-2"/>
                <w:sz w:val="24"/>
              </w:rPr>
              <w:t>наличии</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bl>
    <w:p>
      <w:pPr>
        <w:pStyle w:val="Normal"/>
        <w:spacing w:before="0" w:after="0"/>
        <w:rPr>
          <w:sz w:val="24"/>
        </w:rPr>
      </w:pPr>
      <w:r>
        <w:rPr>
          <w:sz w:val="24"/>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r>
    </w:p>
    <w:p>
      <w:pPr>
        <w:sectPr>
          <w:type w:val="continuous"/>
          <w:pgSz w:w="11920" w:h="16850"/>
          <w:pgMar w:left="200" w:right="0" w:header="0" w:top="780" w:footer="0" w:bottom="280" w:gutter="0"/>
          <w:formProt w:val="false"/>
          <w:textDirection w:val="lrTb"/>
          <w:docGrid w:type="default" w:linePitch="100" w:charSpace="4096"/>
        </w:sectPr>
      </w:pPr>
    </w:p>
    <w:tbl>
      <w:tblPr>
        <w:tblW w:w="10144" w:type="dxa"/>
        <w:jc w:val="left"/>
        <w:tblInd w:w="830" w:type="dxa"/>
        <w:tblLayout w:type="fixed"/>
        <w:tblCellMar>
          <w:top w:w="0" w:type="dxa"/>
          <w:left w:w="5" w:type="dxa"/>
          <w:bottom w:w="0" w:type="dxa"/>
          <w:right w:w="5" w:type="dxa"/>
        </w:tblCellMar>
        <w:tblLook w:val="01e0"/>
      </w:tblPr>
      <w:tblGrid>
        <w:gridCol w:w="512"/>
        <w:gridCol w:w="3991"/>
        <w:gridCol w:w="3408"/>
        <w:gridCol w:w="2232"/>
      </w:tblGrid>
      <w:tr>
        <w:trPr>
          <w:trHeight w:val="6072"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642" w:leader="none"/>
              </w:tabs>
              <w:ind w:left="726" w:right="-15" w:hanging="0"/>
              <w:jc w:val="both"/>
              <w:rPr>
                <w:sz w:val="24"/>
              </w:rPr>
            </w:pPr>
            <w:r>
              <w:rPr>
                <w:spacing w:val="-2"/>
                <w:sz w:val="24"/>
              </w:rPr>
              <w:t>учебникам,</w:t>
            </w:r>
            <w:r>
              <w:rPr>
                <w:sz w:val="24"/>
              </w:rPr>
              <w:tab/>
            </w:r>
            <w:r>
              <w:rPr>
                <w:spacing w:val="-2"/>
                <w:sz w:val="24"/>
              </w:rPr>
              <w:t xml:space="preserve">аудиозаписи, </w:t>
            </w:r>
            <w:r>
              <w:rPr>
                <w:sz w:val="24"/>
              </w:rPr>
              <w:t>видеофильмы, элек- тронные медиалекции, тренажеры)</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1379"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3148" w:leader="none"/>
              </w:tabs>
              <w:ind w:left="726" w:right="-15" w:hanging="0"/>
              <w:rPr>
                <w:sz w:val="24"/>
              </w:rPr>
            </w:pPr>
            <w:r>
              <w:rPr>
                <w:spacing w:val="-2"/>
                <w:sz w:val="24"/>
              </w:rPr>
              <w:t>Информационно- образовательные</w:t>
            </w:r>
            <w:r>
              <w:rPr>
                <w:sz w:val="24"/>
              </w:rPr>
              <w:tab/>
            </w:r>
            <w:r>
              <w:rPr>
                <w:spacing w:val="-2"/>
                <w:sz w:val="24"/>
              </w:rPr>
              <w:t xml:space="preserve">ресурсы </w:t>
            </w:r>
            <w:r>
              <w:rPr>
                <w:sz w:val="24"/>
              </w:rPr>
              <w:t>Интернета (обеспечен</w:t>
            </w:r>
            <w:r>
              <w:rPr>
                <w:spacing w:val="23"/>
                <w:sz w:val="24"/>
              </w:rPr>
              <w:t xml:space="preserve"> </w:t>
            </w:r>
            <w:r>
              <w:rPr>
                <w:sz w:val="24"/>
              </w:rPr>
              <w:t>до- ступ для всех участников образова-</w:t>
            </w:r>
          </w:p>
          <w:p>
            <w:pPr>
              <w:pStyle w:val="TableParagraph"/>
              <w:widowControl w:val="false"/>
              <w:spacing w:lineRule="exact" w:line="264"/>
              <w:ind w:left="726" w:right="0" w:hanging="0"/>
              <w:rPr>
                <w:sz w:val="24"/>
              </w:rPr>
            </w:pPr>
            <w:r>
              <w:rPr>
                <w:sz w:val="24"/>
              </w:rPr>
              <w:t>тельного</w:t>
            </w:r>
            <w:r>
              <w:rPr>
                <w:spacing w:val="-8"/>
                <w:sz w:val="24"/>
              </w:rPr>
              <w:t xml:space="preserve"> </w:t>
            </w:r>
            <w:r>
              <w:rPr>
                <w:spacing w:val="-2"/>
                <w:sz w:val="24"/>
              </w:rPr>
              <w:t>процесса)</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4" w:after="0"/>
              <w:rPr>
                <w:sz w:val="24"/>
              </w:rPr>
            </w:pPr>
            <w:r>
              <w:rPr>
                <w:sz w:val="24"/>
              </w:rPr>
            </w:r>
          </w:p>
          <w:p>
            <w:pPr>
              <w:pStyle w:val="TableParagraph"/>
              <w:widowControl w:val="false"/>
              <w:spacing w:before="1" w:after="0"/>
              <w:ind w:left="726" w:right="0" w:hanging="0"/>
              <w:rPr>
                <w:sz w:val="24"/>
              </w:rPr>
            </w:pPr>
            <w:r>
              <w:rPr>
                <w:spacing w:val="-2"/>
                <w:sz w:val="24"/>
              </w:rPr>
              <w:t>имеется</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827"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6" w:right="0" w:hanging="0"/>
              <w:rPr>
                <w:sz w:val="24"/>
              </w:rPr>
            </w:pPr>
            <w:r>
              <w:rPr>
                <w:spacing w:val="-2"/>
                <w:sz w:val="24"/>
              </w:rPr>
              <w:t>Информационно-</w:t>
            </w:r>
          </w:p>
          <w:p>
            <w:pPr>
              <w:pStyle w:val="TableParagraph"/>
              <w:widowControl w:val="false"/>
              <w:spacing w:lineRule="atLeast" w:line="270"/>
              <w:ind w:left="726" w:right="43" w:hanging="0"/>
              <w:rPr>
                <w:sz w:val="24"/>
              </w:rPr>
            </w:pPr>
            <w:r>
              <w:rPr>
                <w:sz w:val="24"/>
              </w:rPr>
              <w:t>телекоммуникационная</w:t>
            </w:r>
            <w:r>
              <w:rPr>
                <w:spacing w:val="-15"/>
                <w:sz w:val="24"/>
              </w:rPr>
              <w:t xml:space="preserve"> </w:t>
            </w:r>
            <w:r>
              <w:rPr>
                <w:sz w:val="24"/>
              </w:rPr>
              <w:t xml:space="preserve">инфра- </w:t>
            </w:r>
            <w:r>
              <w:rPr>
                <w:spacing w:val="-2"/>
                <w:sz w:val="24"/>
              </w:rPr>
              <w:t>структура</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4" w:after="0"/>
              <w:ind w:left="726" w:right="0" w:hanging="0"/>
              <w:rPr>
                <w:sz w:val="24"/>
              </w:rPr>
            </w:pPr>
            <w:r>
              <w:rPr>
                <w:spacing w:val="-2"/>
                <w:sz w:val="24"/>
              </w:rPr>
              <w:t>имеется</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1106" w:hRule="atLeast"/>
        </w:trPr>
        <w:tc>
          <w:tcPr>
            <w:tcW w:w="51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9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3045" w:leader="none"/>
              </w:tabs>
              <w:ind w:left="726" w:right="-15" w:hanging="0"/>
              <w:rPr>
                <w:sz w:val="24"/>
              </w:rPr>
            </w:pPr>
            <w:r>
              <w:rPr>
                <w:spacing w:val="-2"/>
                <w:sz w:val="24"/>
              </w:rPr>
              <w:t>Технические</w:t>
            </w:r>
            <w:r>
              <w:rPr>
                <w:sz w:val="24"/>
              </w:rPr>
              <w:tab/>
            </w:r>
            <w:r>
              <w:rPr>
                <w:spacing w:val="-2"/>
                <w:sz w:val="24"/>
              </w:rPr>
              <w:t>средства, обеспечива-</w:t>
            </w:r>
          </w:p>
          <w:p>
            <w:pPr>
              <w:pStyle w:val="TableParagraph"/>
              <w:widowControl w:val="false"/>
              <w:tabs>
                <w:tab w:val="clear" w:pos="720"/>
                <w:tab w:val="left" w:pos="2011" w:leader="none"/>
              </w:tabs>
              <w:spacing w:lineRule="atLeast" w:line="270"/>
              <w:ind w:left="726" w:right="-15" w:hanging="0"/>
              <w:rPr>
                <w:sz w:val="24"/>
              </w:rPr>
            </w:pPr>
            <w:r>
              <w:rPr>
                <w:spacing w:val="-4"/>
                <w:sz w:val="24"/>
              </w:rPr>
              <w:t>ющие</w:t>
            </w:r>
            <w:r>
              <w:rPr>
                <w:sz w:val="24"/>
              </w:rPr>
              <w:tab/>
            </w:r>
            <w:r>
              <w:rPr>
                <w:spacing w:val="-2"/>
                <w:sz w:val="24"/>
              </w:rPr>
              <w:t>функционирование информа-</w:t>
            </w:r>
          </w:p>
        </w:tc>
        <w:tc>
          <w:tcPr>
            <w:tcW w:w="34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726" w:right="0" w:hanging="0"/>
              <w:rPr>
                <w:sz w:val="24"/>
              </w:rPr>
            </w:pPr>
            <w:r>
              <w:rPr>
                <w:spacing w:val="-2"/>
                <w:sz w:val="24"/>
              </w:rPr>
              <w:t>имеются</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bl>
    <w:p>
      <w:pPr>
        <w:pStyle w:val="Normal"/>
        <w:spacing w:before="0" w:after="0"/>
        <w:rPr>
          <w:sz w:val="24"/>
        </w:rPr>
      </w:pPr>
      <w:r>
        <w:rPr>
          <w:sz w:val="24"/>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r>
    </w:p>
    <w:p>
      <w:pPr>
        <w:sectPr>
          <w:type w:val="continuous"/>
          <w:pgSz w:w="11920" w:h="16850"/>
          <w:pgMar w:left="200" w:right="0" w:header="0" w:top="780" w:footer="0" w:bottom="280" w:gutter="0"/>
          <w:formProt w:val="false"/>
          <w:textDirection w:val="lrTb"/>
          <w:docGrid w:type="default" w:linePitch="100" w:charSpace="4096"/>
        </w:sectPr>
      </w:pPr>
    </w:p>
    <w:tbl>
      <w:tblPr>
        <w:tblW w:w="10917" w:type="dxa"/>
        <w:jc w:val="right"/>
        <w:tblInd w:w="0" w:type="dxa"/>
        <w:tblLayout w:type="fixed"/>
        <w:tblCellMar>
          <w:top w:w="0" w:type="dxa"/>
          <w:left w:w="5" w:type="dxa"/>
          <w:bottom w:w="0" w:type="dxa"/>
          <w:right w:w="5" w:type="dxa"/>
        </w:tblCellMar>
        <w:tblLook w:val="01e0"/>
      </w:tblPr>
      <w:tblGrid>
        <w:gridCol w:w="566"/>
        <w:gridCol w:w="3970"/>
        <w:gridCol w:w="3402"/>
        <w:gridCol w:w="2978"/>
      </w:tblGrid>
      <w:tr>
        <w:trPr>
          <w:trHeight w:val="275"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397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ind w:left="724" w:right="0" w:hanging="0"/>
              <w:rPr>
                <w:sz w:val="24"/>
              </w:rPr>
            </w:pPr>
            <w:r>
              <w:rPr>
                <w:spacing w:val="-2"/>
                <w:sz w:val="24"/>
              </w:rPr>
              <w:t>ционно-образовательной</w:t>
            </w:r>
            <w:r>
              <w:rPr>
                <w:spacing w:val="26"/>
                <w:sz w:val="24"/>
              </w:rPr>
              <w:t xml:space="preserve"> </w:t>
            </w:r>
            <w:r>
              <w:rPr>
                <w:spacing w:val="-4"/>
                <w:sz w:val="24"/>
              </w:rPr>
              <w:t>среды</w:t>
            </w:r>
          </w:p>
        </w:tc>
        <w:tc>
          <w:tcPr>
            <w:tcW w:w="340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0"/>
              </w:rPr>
            </w:pPr>
            <w:r>
              <w:rPr>
                <w:sz w:val="20"/>
              </w:rPr>
            </w:r>
          </w:p>
        </w:tc>
        <w:tc>
          <w:tcPr>
            <w:tcW w:w="2978" w:type="dxa"/>
            <w:tcBorders>
              <w:top w:val="single" w:sz="4" w:space="0" w:color="000000"/>
              <w:left w:val="single" w:sz="4" w:space="0" w:color="000000"/>
              <w:bottom w:val="single" w:sz="4" w:space="0" w:color="000000"/>
            </w:tcBorders>
          </w:tcPr>
          <w:p>
            <w:pPr>
              <w:pStyle w:val="TableParagraph"/>
              <w:widowControl w:val="false"/>
              <w:rPr>
                <w:sz w:val="20"/>
              </w:rPr>
            </w:pPr>
            <w:r>
              <w:rPr>
                <w:sz w:val="20"/>
              </w:rPr>
            </w:r>
          </w:p>
        </w:tc>
      </w:tr>
      <w:tr>
        <w:trPr>
          <w:trHeight w:val="1380"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538" w:leader="none"/>
                <w:tab w:val="left" w:pos="2659" w:leader="none"/>
              </w:tabs>
              <w:ind w:left="724" w:right="-15" w:hanging="0"/>
              <w:rPr>
                <w:sz w:val="24"/>
              </w:rPr>
            </w:pPr>
            <w:r>
              <w:rPr>
                <w:spacing w:val="-2"/>
                <w:sz w:val="24"/>
              </w:rPr>
              <w:t>Программные</w:t>
            </w:r>
            <w:r>
              <w:rPr>
                <w:sz w:val="24"/>
              </w:rPr>
              <w:tab/>
            </w:r>
            <w:r>
              <w:rPr>
                <w:spacing w:val="-2"/>
                <w:sz w:val="24"/>
              </w:rPr>
              <w:t>инструменты, обес-</w:t>
            </w:r>
            <w:r>
              <w:rPr>
                <w:sz w:val="24"/>
              </w:rPr>
              <w:tab/>
              <w:tab/>
            </w:r>
            <w:r>
              <w:rPr>
                <w:spacing w:val="-2"/>
                <w:sz w:val="24"/>
              </w:rPr>
              <w:t>печивающие функционирование информационно-</w:t>
            </w:r>
          </w:p>
          <w:p>
            <w:pPr>
              <w:pStyle w:val="TableParagraph"/>
              <w:widowControl w:val="false"/>
              <w:spacing w:lineRule="exact" w:line="264"/>
              <w:ind w:left="724" w:right="0" w:hanging="0"/>
              <w:rPr>
                <w:sz w:val="24"/>
              </w:rPr>
            </w:pPr>
            <w:r>
              <w:rPr>
                <w:spacing w:val="-2"/>
                <w:sz w:val="24"/>
              </w:rPr>
              <w:t>образовательнойсреды</w:t>
            </w:r>
          </w:p>
        </w:tc>
        <w:tc>
          <w:tcPr>
            <w:tcW w:w="34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5" w:after="0"/>
              <w:rPr>
                <w:sz w:val="24"/>
              </w:rPr>
            </w:pPr>
            <w:r>
              <w:rPr>
                <w:sz w:val="24"/>
              </w:rPr>
            </w:r>
          </w:p>
          <w:p>
            <w:pPr>
              <w:pStyle w:val="TableParagraph"/>
              <w:widowControl w:val="false"/>
              <w:ind w:left="728" w:right="0" w:hanging="0"/>
              <w:rPr>
                <w:sz w:val="24"/>
              </w:rPr>
            </w:pPr>
            <w:r>
              <w:rPr>
                <w:spacing w:val="-2"/>
                <w:sz w:val="24"/>
              </w:rPr>
              <w:t>имеются</w:t>
            </w:r>
          </w:p>
        </w:tc>
        <w:tc>
          <w:tcPr>
            <w:tcW w:w="2978" w:type="dxa"/>
            <w:tcBorders>
              <w:top w:val="single" w:sz="4" w:space="0" w:color="000000"/>
              <w:left w:val="single" w:sz="4" w:space="0" w:color="000000"/>
              <w:bottom w:val="single" w:sz="4" w:space="0" w:color="000000"/>
            </w:tcBorders>
          </w:tcPr>
          <w:p>
            <w:pPr>
              <w:pStyle w:val="TableParagraph"/>
              <w:widowControl w:val="false"/>
              <w:rPr>
                <w:sz w:val="24"/>
              </w:rPr>
            </w:pPr>
            <w:r>
              <w:rPr>
                <w:sz w:val="24"/>
              </w:rPr>
            </w:r>
          </w:p>
        </w:tc>
      </w:tr>
      <w:tr>
        <w:trPr>
          <w:trHeight w:val="1103" w:hRule="atLeast"/>
        </w:trPr>
        <w:tc>
          <w:tcPr>
            <w:tcW w:w="56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97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673" w:leader="none"/>
              </w:tabs>
              <w:ind w:left="724" w:right="-15" w:hanging="0"/>
              <w:jc w:val="both"/>
              <w:rPr>
                <w:sz w:val="24"/>
              </w:rPr>
            </w:pPr>
            <w:r>
              <w:rPr>
                <w:spacing w:val="-2"/>
                <w:sz w:val="24"/>
              </w:rPr>
              <w:t>Служба</w:t>
            </w:r>
            <w:r>
              <w:rPr>
                <w:sz w:val="24"/>
              </w:rPr>
              <w:tab/>
            </w:r>
            <w:r>
              <w:rPr>
                <w:spacing w:val="-2"/>
                <w:sz w:val="24"/>
              </w:rPr>
              <w:t xml:space="preserve">технической </w:t>
            </w:r>
            <w:r>
              <w:rPr>
                <w:sz w:val="24"/>
              </w:rPr>
              <w:t xml:space="preserve">поддержки функционирования </w:t>
            </w:r>
            <w:r>
              <w:rPr>
                <w:spacing w:val="-2"/>
                <w:sz w:val="24"/>
              </w:rPr>
              <w:t>информацион-</w:t>
            </w:r>
          </w:p>
          <w:p>
            <w:pPr>
              <w:pStyle w:val="TableParagraph"/>
              <w:widowControl w:val="false"/>
              <w:spacing w:lineRule="exact" w:line="264"/>
              <w:ind w:left="724" w:right="0" w:hanging="0"/>
              <w:jc w:val="both"/>
              <w:rPr>
                <w:sz w:val="24"/>
              </w:rPr>
            </w:pPr>
            <w:r>
              <w:rPr>
                <w:sz w:val="24"/>
              </w:rPr>
              <w:t>но-образовательной</w:t>
            </w:r>
            <w:r>
              <w:rPr>
                <w:spacing w:val="-8"/>
                <w:sz w:val="24"/>
              </w:rPr>
              <w:t xml:space="preserve"> </w:t>
            </w:r>
            <w:r>
              <w:rPr>
                <w:spacing w:val="-2"/>
                <w:sz w:val="24"/>
              </w:rPr>
              <w:t>среды</w:t>
            </w:r>
          </w:p>
        </w:tc>
        <w:tc>
          <w:tcPr>
            <w:tcW w:w="34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34" w:after="0"/>
              <w:ind w:left="728" w:right="0" w:hanging="0"/>
              <w:rPr>
                <w:sz w:val="24"/>
              </w:rPr>
            </w:pPr>
            <w:r>
              <w:rPr>
                <w:spacing w:val="-2"/>
                <w:sz w:val="24"/>
              </w:rPr>
              <w:t>создана</w:t>
            </w:r>
          </w:p>
        </w:tc>
        <w:tc>
          <w:tcPr>
            <w:tcW w:w="2978" w:type="dxa"/>
            <w:tcBorders>
              <w:top w:val="single" w:sz="4" w:space="0" w:color="000000"/>
              <w:left w:val="single" w:sz="4" w:space="0" w:color="000000"/>
              <w:bottom w:val="single" w:sz="4" w:space="0" w:color="000000"/>
            </w:tcBorders>
          </w:tcPr>
          <w:p>
            <w:pPr>
              <w:pStyle w:val="TableParagraph"/>
              <w:widowControl w:val="false"/>
              <w:rPr>
                <w:sz w:val="24"/>
              </w:rPr>
            </w:pPr>
            <w:r>
              <w:rPr>
                <w:sz w:val="24"/>
              </w:rPr>
            </w:r>
          </w:p>
        </w:tc>
      </w:tr>
    </w:tbl>
    <w:p>
      <w:pPr>
        <w:pStyle w:val="Style13"/>
        <w:ind w:left="0" w:right="0" w:hanging="0"/>
        <w:jc w:val="left"/>
        <w:rPr>
          <w:sz w:val="24"/>
        </w:rPr>
      </w:pPr>
      <w:r>
        <w:rPr>
          <w:sz w:val="24"/>
        </w:rPr>
      </w:r>
    </w:p>
    <w:p>
      <w:pPr>
        <w:pStyle w:val="Style13"/>
        <w:spacing w:before="8" w:after="0"/>
        <w:ind w:left="0" w:right="0" w:hanging="0"/>
        <w:jc w:val="left"/>
        <w:rPr>
          <w:sz w:val="24"/>
        </w:rPr>
      </w:pPr>
      <w:r>
        <w:rPr>
          <w:sz w:val="24"/>
        </w:rPr>
      </w:r>
    </w:p>
    <w:p>
      <w:pPr>
        <w:pStyle w:val="ListParagraph"/>
        <w:ind w:left="1246" w:right="141" w:hanging="0"/>
        <w:rPr>
          <w:b/>
          <w:b/>
          <w:bCs/>
          <w:sz w:val="24"/>
          <w:szCs w:val="24"/>
          <w:lang w:eastAsia="ru-RU"/>
        </w:rPr>
      </w:pPr>
      <w:r>
        <w:rPr>
          <w:b/>
          <w:bCs/>
          <w:sz w:val="24"/>
          <w:szCs w:val="24"/>
          <w:lang w:eastAsia="ru-RU"/>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pPr>
        <w:pStyle w:val="Normal"/>
        <w:ind w:left="142" w:right="141" w:firstLine="709"/>
        <w:jc w:val="center"/>
        <w:rPr>
          <w:b/>
          <w:b/>
          <w:bCs/>
          <w:sz w:val="24"/>
          <w:szCs w:val="24"/>
          <w:lang w:eastAsia="ru-RU"/>
        </w:rPr>
      </w:pPr>
      <w:r>
        <w:rPr>
          <w:b/>
          <w:bCs/>
          <w:sz w:val="24"/>
          <w:szCs w:val="24"/>
          <w:lang w:eastAsia="ru-RU"/>
        </w:rPr>
      </w:r>
    </w:p>
    <w:p>
      <w:pPr>
        <w:pStyle w:val="Style21"/>
        <w:spacing w:lineRule="auto" w:line="240"/>
        <w:ind w:left="142" w:right="141" w:firstLine="709"/>
        <w:rPr>
          <w:rStyle w:val="Dash041e005f0431005f044b005f0447005f043d005f044b005f0439005f005fchar1char1"/>
        </w:rPr>
      </w:pPr>
      <w:r>
        <w:rPr/>
      </w:r>
    </w:p>
    <w:tbl>
      <w:tblPr>
        <w:tblW w:w="9831" w:type="dxa"/>
        <w:jc w:val="center"/>
        <w:tblInd w:w="0" w:type="dxa"/>
        <w:tblLayout w:type="fixed"/>
        <w:tblCellMar>
          <w:top w:w="0" w:type="dxa"/>
          <w:left w:w="108" w:type="dxa"/>
          <w:bottom w:w="0" w:type="dxa"/>
          <w:right w:w="108" w:type="dxa"/>
        </w:tblCellMar>
        <w:tblLook w:val="00a0"/>
      </w:tblPr>
      <w:tblGrid>
        <w:gridCol w:w="2338"/>
        <w:gridCol w:w="5245"/>
        <w:gridCol w:w="2248"/>
      </w:tblGrid>
      <w:tr>
        <w:trPr>
          <w:trHeight w:val="454" w:hRule="atLeast"/>
        </w:trPr>
        <w:tc>
          <w:tcPr>
            <w:tcW w:w="2338" w:type="dxa"/>
            <w:tcBorders>
              <w:top w:val="single" w:sz="4" w:space="0" w:color="000000"/>
              <w:left w:val="single" w:sz="4" w:space="0" w:color="000000"/>
              <w:bottom w:val="single" w:sz="4" w:space="0" w:color="000000"/>
              <w:right w:val="single" w:sz="4" w:space="0" w:color="000000"/>
            </w:tcBorders>
            <w:vAlign w:val="center"/>
          </w:tcPr>
          <w:p>
            <w:pPr>
              <w:pStyle w:val="Dash041e005f0431005f044b005f0447005f043d005f044b005f0439"/>
              <w:widowControl w:val="false"/>
              <w:ind w:left="142" w:right="141" w:firstLine="709"/>
              <w:jc w:val="both"/>
              <w:rPr>
                <w:rStyle w:val="Dash041e005f0431005f044b005f0447005f043d005f044b005f0439005f005fchar1char1"/>
              </w:rPr>
            </w:pPr>
            <w:r>
              <w:rPr>
                <w:rStyle w:val="Dash041e005f0431005f044b005f0447005f043d005f044b005f0439005f005fchar1char1"/>
                <w:lang w:eastAsia="en-US"/>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vAlign w:val="center"/>
          </w:tcPr>
          <w:p>
            <w:pPr>
              <w:pStyle w:val="Dash041e005f0431005f044b005f0447005f043d005f044b005f0439"/>
              <w:widowControl w:val="false"/>
              <w:ind w:left="142" w:right="141" w:firstLine="709"/>
              <w:jc w:val="both"/>
              <w:rPr>
                <w:rStyle w:val="Dash041e005f0431005f044b005f0447005f043d005f044b005f0439005f005fchar1char1"/>
              </w:rPr>
            </w:pPr>
            <w:r>
              <w:rPr>
                <w:rStyle w:val="Dash041e005f0431005f044b005f0447005f043d005f044b005f0439005f005fchar1char1"/>
                <w:lang w:eastAsia="en-US"/>
              </w:rPr>
              <w:t>Мероприятия</w:t>
            </w:r>
          </w:p>
        </w:tc>
        <w:tc>
          <w:tcPr>
            <w:tcW w:w="2248" w:type="dxa"/>
            <w:tcBorders>
              <w:top w:val="single" w:sz="4" w:space="0" w:color="000000"/>
              <w:left w:val="single" w:sz="4" w:space="0" w:color="000000"/>
              <w:bottom w:val="single" w:sz="4" w:space="0" w:color="000000"/>
              <w:right w:val="single" w:sz="4" w:space="0" w:color="000000"/>
            </w:tcBorders>
            <w:vAlign w:val="center"/>
          </w:tcPr>
          <w:p>
            <w:pPr>
              <w:pStyle w:val="Dash041e005f0431005f044b005f0447005f043d005f044b005f0439"/>
              <w:widowControl w:val="false"/>
              <w:ind w:left="142" w:right="0" w:hanging="84"/>
              <w:jc w:val="both"/>
              <w:rPr>
                <w:rStyle w:val="Dash041e005f0431005f044b005f0447005f043d005f044b005f0439005f005fchar1char1"/>
              </w:rPr>
            </w:pPr>
            <w:r>
              <w:rPr>
                <w:rStyle w:val="Dash041e005f0431005f044b005f0447005f043d005f044b005f0439005f005fchar1char1"/>
                <w:lang w:eastAsia="en-US"/>
              </w:rPr>
              <w:t>Сроки реализации</w:t>
            </w:r>
          </w:p>
        </w:tc>
      </w:tr>
      <w:tr>
        <w:trPr>
          <w:trHeight w:val="1134" w:hRule="atLeast"/>
        </w:trPr>
        <w:tc>
          <w:tcPr>
            <w:tcW w:w="233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14" w:right="0" w:firstLine="14"/>
              <w:jc w:val="both"/>
              <w:rPr>
                <w:rStyle w:val="Dash041e005f0431005f044b005f0447005f043d005f044b005f0439005f005fchar1char1"/>
              </w:rPr>
            </w:pPr>
            <w:r>
              <w:rPr>
                <w:rStyle w:val="Dash041e005f0431005f044b005f0447005f043d005f044b005f0439005f005fchar1char1"/>
              </w:rPr>
              <w:t>I. Нормативное обеспечение введения  ФГОС</w:t>
            </w:r>
          </w:p>
        </w:tc>
        <w:tc>
          <w:tcPr>
            <w:tcW w:w="5245"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 w:right="0" w:firstLine="58"/>
              <w:rPr>
                <w:rStyle w:val="Dash041e005f0431005f044b005f0447005f043d005f044b005f0439005f005fchar1char1"/>
              </w:rPr>
            </w:pPr>
            <w:r>
              <w:rPr>
                <w:rStyle w:val="Dash041e005f0431005f044b005f0447005f043d005f044b005f0439005f005fchar1char1"/>
              </w:rPr>
              <w:t>1. Наличие решения органа государственно-общественного управления (совета школы) о введении в образовательном учреждении ФГОС ООО.</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апрель</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 w:right="0" w:firstLine="58"/>
              <w:rPr>
                <w:rStyle w:val="Dash041e005f0431005f044b005f0447005f043d005f044b005f0439005f005fchar1char1"/>
              </w:rPr>
            </w:pPr>
            <w:r>
              <w:rPr>
                <w:rStyle w:val="Dash041e005f0431005f044b005f0447005f043d005f044b005f0439005f005fchar1char1"/>
              </w:rPr>
              <w:t>2. Внесение изменений и дополнений в Устав образовательного учреждения.</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 w:right="0" w:firstLine="58"/>
              <w:rPr>
                <w:rStyle w:val="Dash041e005f0431005f044b005f0447005f043d005f044b005f0439005f005fchar1char1"/>
              </w:rPr>
            </w:pPr>
            <w:r>
              <w:rPr>
                <w:rStyle w:val="Dash041e005f0431005f044b005f0447005f043d005f044b005f0439005f005fchar1char1"/>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 w:right="0" w:firstLine="58"/>
              <w:rPr>
                <w:rStyle w:val="Dash041e005f0431005f044b005f0447005f043d005f044b005f0439005f005fchar1char1"/>
              </w:rPr>
            </w:pPr>
            <w:r>
              <w:rPr>
                <w:rStyle w:val="Dash041e005f0431005f044b005f0447005f043d005f044b005f0439005f005fchar1char1"/>
              </w:rPr>
              <w:t>4. Утверждение основной образовательной программы образовательного учреждения.</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 w:right="0" w:firstLine="58"/>
              <w:rPr>
                <w:rStyle w:val="Dash041e005f0431005f044b005f0447005f043d005f044b005f0439005f005fchar1char1"/>
              </w:rPr>
            </w:pPr>
            <w:r>
              <w:rPr>
                <w:rStyle w:val="Dash041e005f0431005f044b005f0447005f043d005f044b005f0439005f005fchar1char1"/>
              </w:rPr>
              <w:t>5. Обеспечение соответствия нормативной базы школы требованиям ФГОС.</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В течении года.</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 w:right="0" w:firstLine="58"/>
              <w:rPr>
                <w:rStyle w:val="Dash041e005f0431005f044b005f0447005f043d005f044b005f0439005f005fchar1char1"/>
              </w:rPr>
            </w:pPr>
            <w:r>
              <w:rPr>
                <w:rStyle w:val="Dash041e005f0431005f044b005f0447005f043d005f044b005f0439005f005fchar1char1"/>
              </w:rPr>
              <w:t>6. Приведение должностных инструкций работников образовательного учреждения в соответствие с требованиями ФГОС ООО и тарифно-квалификационными характеристиками.</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декабрь</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 w:right="0" w:firstLine="58"/>
              <w:rPr>
                <w:rStyle w:val="Dash041e005f0431005f044b005f0447005f043d005f044b005f0439005f005fchar1char1"/>
              </w:rPr>
            </w:pPr>
            <w:r>
              <w:rPr>
                <w:rStyle w:val="Dash041e005f0431005f044b005f0447005f043d005f044b005f0439005f005fchar1char1"/>
              </w:rPr>
              <w:t>8. Определение списка учебников и учебных пособий, используемых в образовательном процессе в соответствии с ФГОС ООО.</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lang w:eastAsia="en-US"/>
              </w:rPr>
            </w:pPr>
            <w:r>
              <w:rPr>
                <w:lang w:eastAsia="en-US"/>
              </w:rPr>
              <w:t>9. Разработка, внесение изменений :</w:t>
            </w:r>
          </w:p>
          <w:p>
            <w:pPr>
              <w:pStyle w:val="Dash041e005f0431005f044b005f0447005f043d005f044b005f0439"/>
              <w:widowControl w:val="false"/>
              <w:numPr>
                <w:ilvl w:val="0"/>
                <w:numId w:val="190"/>
              </w:numPr>
              <w:ind w:left="14" w:right="0" w:firstLine="58"/>
              <w:jc w:val="both"/>
              <w:rPr>
                <w:lang w:eastAsia="en-US"/>
              </w:rPr>
            </w:pPr>
            <w:r>
              <w:rPr>
                <w:lang w:eastAsia="en-US"/>
              </w:rPr>
              <w:t>годового календарного учебного графика;</w:t>
            </w:r>
          </w:p>
          <w:p>
            <w:pPr>
              <w:pStyle w:val="Dash041e005f0431005f044b005f0447005f043d005f044b005f0439"/>
              <w:widowControl w:val="false"/>
              <w:numPr>
                <w:ilvl w:val="0"/>
                <w:numId w:val="168"/>
              </w:numPr>
              <w:ind w:left="14" w:right="0" w:firstLine="58"/>
              <w:jc w:val="both"/>
              <w:rPr>
                <w:lang w:eastAsia="en-US"/>
              </w:rPr>
            </w:pPr>
            <w:r>
              <w:rPr>
                <w:lang w:eastAsia="en-US"/>
              </w:rPr>
              <w:t> </w:t>
            </w:r>
            <w:r>
              <w:rPr>
                <w:lang w:eastAsia="en-US"/>
              </w:rPr>
              <w:t>положения о внеурочной деятельности обучающихся;</w:t>
            </w:r>
          </w:p>
          <w:p>
            <w:pPr>
              <w:pStyle w:val="Dash041e005f0431005f044b005f0447005f043d005f044b005f0439"/>
              <w:widowControl w:val="false"/>
              <w:numPr>
                <w:ilvl w:val="0"/>
                <w:numId w:val="168"/>
              </w:numPr>
              <w:ind w:left="14" w:right="0" w:firstLine="58"/>
              <w:jc w:val="both"/>
              <w:rPr>
                <w:rStyle w:val="Dash041e005f0431005f044b005f0447005f043d005f044b005f0439005f005fchar1char1"/>
              </w:rPr>
            </w:pPr>
            <w:r>
              <w:rPr>
                <w:lang w:eastAsia="en-US"/>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май-сентябрь</w:t>
            </w:r>
          </w:p>
        </w:tc>
      </w:tr>
      <w:tr>
        <w:trPr/>
        <w:tc>
          <w:tcPr>
            <w:tcW w:w="2338" w:type="dxa"/>
            <w:vMerge w:val="restart"/>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14"/>
              <w:jc w:val="both"/>
              <w:rPr>
                <w:lang w:eastAsia="en-US"/>
              </w:rPr>
            </w:pPr>
            <w:r>
              <w:rPr>
                <w:lang w:val="en-US" w:eastAsia="en-US"/>
              </w:rPr>
              <w:t>II</w:t>
            </w:r>
            <w:r>
              <w:rPr>
                <w:lang w:eastAsia="en-US"/>
              </w:rPr>
              <w:t>. Финансовое обеспечение введения</w:t>
            </w:r>
          </w:p>
          <w:p>
            <w:pPr>
              <w:pStyle w:val="Normal"/>
              <w:widowControl w:val="false"/>
              <w:ind w:left="14" w:right="0" w:hanging="0"/>
              <w:jc w:val="both"/>
              <w:rPr>
                <w:rStyle w:val="Dash041e005f0431005f044b005f0447005f043d005f044b005f0439005f005fchar1char1"/>
              </w:rPr>
            </w:pPr>
            <w:r>
              <w:rPr>
                <w:sz w:val="24"/>
                <w:szCs w:val="24"/>
              </w:rPr>
              <w:t>ФГОС</w:t>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lang w:eastAsia="en-US"/>
              </w:rPr>
            </w:pPr>
            <w:r>
              <w:rPr>
                <w:rStyle w:val="Dash041e005f0431005f044b005f0447005f043d005f044b005f0439005f005fchar1char1"/>
                <w:lang w:eastAsia="en-US"/>
              </w:rPr>
              <w:t>1. </w:t>
            </w:r>
            <w:r>
              <w:rPr>
                <w:lang w:eastAsia="en-US"/>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lang w:eastAsia="en-US"/>
              </w:rPr>
            </w:pPr>
            <w:r>
              <w:rPr>
                <w:lang w:eastAsia="en-US"/>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lang w:eastAsia="en-US"/>
              </w:rPr>
            </w:pPr>
            <w:r>
              <w:rPr>
                <w:rStyle w:val="Dash041e005f0431005f044b005f0447005f043d005f044b005f0439005f005fchar1char1"/>
                <w:lang w:eastAsia="en-US"/>
              </w:rPr>
              <w:t>3. </w:t>
            </w:r>
            <w:r>
              <w:rPr>
                <w:lang w:eastAsia="en-US"/>
              </w:rPr>
              <w:t>Заключение дополнительных соглашений к трудовому договору с педагогическими работниками.</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сентябрь.</w:t>
            </w:r>
          </w:p>
        </w:tc>
      </w:tr>
      <w:tr>
        <w:trPr/>
        <w:tc>
          <w:tcPr>
            <w:tcW w:w="2338" w:type="dxa"/>
            <w:vMerge w:val="restart"/>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14"/>
              <w:jc w:val="both"/>
              <w:rPr>
                <w:lang w:eastAsia="en-US"/>
              </w:rPr>
            </w:pPr>
            <w:r>
              <w:rPr>
                <w:lang w:val="en-US" w:eastAsia="en-US"/>
              </w:rPr>
              <w:t>III</w:t>
            </w:r>
            <w:r>
              <w:rPr>
                <w:lang w:eastAsia="en-US"/>
              </w:rPr>
              <w:t>. Организационное обеспечение введения</w:t>
            </w:r>
          </w:p>
          <w:p>
            <w:pPr>
              <w:pStyle w:val="Normal"/>
              <w:widowControl w:val="false"/>
              <w:ind w:left="14" w:right="0" w:firstLine="14"/>
              <w:jc w:val="both"/>
              <w:rPr>
                <w:rStyle w:val="Dash041e005f0431005f044b005f0447005f043d005f044b005f0439005f005fchar1char1"/>
              </w:rPr>
            </w:pPr>
            <w:r>
              <w:rPr>
                <w:sz w:val="24"/>
                <w:szCs w:val="24"/>
              </w:rPr>
              <w:t>ФГОС</w:t>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rStyle w:val="Dash041e005f0431005f044b005f0447005f043d005f044b005f0439005f005fchar1char1"/>
              </w:rPr>
            </w:pPr>
            <w:r>
              <w:rPr>
                <w:rStyle w:val="Dash041e005f0431005f044b005f0447005f043d005f044b005f0439005f005fchar1char1"/>
                <w:lang w:eastAsia="en-US"/>
              </w:rPr>
              <w:t>1. </w:t>
            </w:r>
            <w:r>
              <w:rPr>
                <w:lang w:eastAsia="en-US"/>
              </w:rPr>
              <w:t>Обеспечение координации деятельности субъектов образовательного процесса, организационных структур учреждения по подготовке и введению ФГОС ООО.</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постоянно</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rStyle w:val="Dash041e005f0431005f044b005f0447005f043d005f044b005f0439005f005fchar1char1"/>
              </w:rPr>
            </w:pPr>
            <w:r>
              <w:rPr>
                <w:rStyle w:val="Dash041e005f0431005f044b005f0447005f043d005f044b005f0439005f005fchar1char1"/>
                <w:lang w:eastAsia="en-US"/>
              </w:rPr>
              <w:t>2. Разработка модели организации образовательного процесса.</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rStyle w:val="Dash041e005f0431005f044b005f0447005f043d005f044b005f0439005f005fchar1char1"/>
              </w:rPr>
            </w:pPr>
            <w:r>
              <w:rPr>
                <w:lang w:eastAsia="en-US"/>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май-август</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rStyle w:val="Dash041e005f0431005f044b005f0447005f043d005f044b005f0439005f005fchar1char1"/>
              </w:rPr>
            </w:pPr>
            <w:r>
              <w:rPr>
                <w:lang w:eastAsia="en-US"/>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апрель</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rStyle w:val="Dash041e005f0431005f044b005f0447005f043d005f044b005f0439005f005fchar1char1"/>
              </w:rPr>
            </w:pPr>
            <w:r>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rStyle w:val="Dash041e005f0431005f044b005f0447005f043d005f044b005f0439005f005fchar1char1"/>
              </w:rPr>
            </w:pPr>
            <w:r>
              <w:rPr>
                <w:rStyle w:val="Dash041e005f0431005f044b005f0447005f043d005f044b005f0439005f005fchar1char1"/>
                <w:lang w:eastAsia="en-US"/>
              </w:rPr>
              <w:t>5. </w:t>
            </w:r>
            <w:r>
              <w:rPr>
                <w:lang w:eastAsia="en-US"/>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Февраль-март</w:t>
            </w:r>
          </w:p>
        </w:tc>
      </w:tr>
      <w:tr>
        <w:trPr/>
        <w:tc>
          <w:tcPr>
            <w:tcW w:w="2338" w:type="dxa"/>
            <w:vMerge w:val="restart"/>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14"/>
              <w:jc w:val="both"/>
              <w:rPr>
                <w:lang w:eastAsia="en-US"/>
              </w:rPr>
            </w:pPr>
            <w:r>
              <w:rPr>
                <w:lang w:val="en-US" w:eastAsia="en-US"/>
              </w:rPr>
              <w:t>IV</w:t>
            </w:r>
            <w:r>
              <w:rPr>
                <w:lang w:eastAsia="en-US"/>
              </w:rPr>
              <w:t>. Кадровое обеспечение введения</w:t>
            </w:r>
          </w:p>
          <w:p>
            <w:pPr>
              <w:pStyle w:val="Dash041e005f0431005f044b005f0447005f043d005f044b005f0439"/>
              <w:widowControl w:val="false"/>
              <w:ind w:left="14" w:right="0" w:firstLine="14"/>
              <w:jc w:val="both"/>
              <w:rPr>
                <w:lang w:eastAsia="en-US"/>
              </w:rPr>
            </w:pPr>
            <w:r>
              <w:rPr>
                <w:lang w:eastAsia="en-US"/>
              </w:rPr>
              <w:t>ФГОС</w:t>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rStyle w:val="Dash041e005f0431005f044b005f0447005f043d005f044b005f0439005f005fchar1char1"/>
              </w:rPr>
            </w:pPr>
            <w:r>
              <w:rPr>
                <w:rStyle w:val="Dash041e005f0431005f044b005f0447005f043d005f044b005f0439005f005fchar1char1"/>
                <w:lang w:eastAsia="en-US"/>
              </w:rPr>
              <w:t>1.</w:t>
            </w:r>
            <w:r>
              <w:rPr>
                <w:rStyle w:val="Dash041e005f0431005f044b005f0447005f043d005f044b005f0439005f005fchar1char1"/>
                <w:lang w:val="en-US" w:eastAsia="en-US"/>
              </w:rPr>
              <w:t> </w:t>
            </w:r>
            <w:r>
              <w:rPr>
                <w:rStyle w:val="Dash041e005f0431005f044b005f0447005f043d005f044b005f0439005f005fchar1char1"/>
                <w:lang w:eastAsia="en-US"/>
              </w:rPr>
              <w:t>Анализ кадрового обеспечения введения и реализации ФГОС ООО.</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апрель.</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rStyle w:val="Dash041e005f0431005f044b005f0447005f043d005f044b005f0439005f005fchar1char1"/>
              </w:rPr>
            </w:pPr>
            <w:r>
              <w:rPr>
                <w:lang w:eastAsia="en-US"/>
              </w:rPr>
              <w:t>2.</w:t>
            </w:r>
            <w:r>
              <w:rPr>
                <w:lang w:val="en-US" w:eastAsia="en-US"/>
              </w:rPr>
              <w:t> </w:t>
            </w:r>
            <w:r>
              <w:rPr>
                <w:lang w:eastAsia="en-US"/>
              </w:rPr>
              <w:t>Создание плана-графика повышения квалификации педагогических и руководящих работников образовательного учреждения в связи с введением ФГОС.</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декабрь</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 w:right="0"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 w:right="0" w:firstLine="58"/>
              <w:jc w:val="both"/>
              <w:rPr>
                <w:lang w:eastAsia="en-US"/>
              </w:rPr>
            </w:pPr>
            <w:r>
              <w:rPr>
                <w:rStyle w:val="Dash041e005f0431005f044b005f0447005f043d005f044b005f0439005f005fchar1char1"/>
                <w:lang w:eastAsia="en-US"/>
              </w:rPr>
              <w:t>3. </w:t>
            </w:r>
            <w:r>
              <w:rPr>
                <w:lang w:eastAsia="en-US"/>
              </w:rPr>
              <w:t>Разработка плана методической работы (внутришкольного повышения квалификации) с ориентацией на проблемы введения ФГОС ООО.</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сентябрь</w:t>
            </w:r>
          </w:p>
        </w:tc>
      </w:tr>
      <w:tr>
        <w:trPr/>
        <w:tc>
          <w:tcPr>
            <w:tcW w:w="2338" w:type="dxa"/>
            <w:vMerge w:val="restart"/>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709"/>
              <w:jc w:val="both"/>
              <w:rPr>
                <w:lang w:eastAsia="en-US"/>
              </w:rPr>
            </w:pPr>
            <w:r>
              <w:rPr>
                <w:lang w:val="en-US" w:eastAsia="en-US"/>
              </w:rPr>
              <w:t>V</w:t>
            </w:r>
            <w:r>
              <w:rPr>
                <w:lang w:eastAsia="en-US"/>
              </w:rPr>
              <w:t>. Информационное обеспечение введения ФГОС</w:t>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rStyle w:val="Dash041e005f0431005f044b005f0447005f043d005f044b005f0439005f005fchar1char1"/>
              </w:rPr>
            </w:pPr>
            <w:r>
              <w:rPr>
                <w:rStyle w:val="Dash041e005f0431005f044b005f0447005f043d005f044b005f0439005f005fchar1char1"/>
                <w:lang w:eastAsia="en-US"/>
              </w:rPr>
              <w:t>1. Размещение на сайте ОУ информационных материалов о введении ФГОС ООО.</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Весь период</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rStyle w:val="Dash041e005f0431005f044b005f0447005f043d005f044b005f0439005f005fchar1char1"/>
              </w:rPr>
            </w:pPr>
            <w:r>
              <w:rPr>
                <w:lang w:eastAsia="en-US"/>
              </w:rPr>
              <w:t>2. Информирование родительской общественности о подготовке к введению и порядке перехода на новые стандарты.</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rStyle w:val="Dash041e005f0431005f044b005f0447005f043d005f044b005f0439005f005fchar1char1"/>
              </w:rPr>
            </w:pPr>
            <w:r>
              <w:rPr>
                <w:lang w:eastAsia="en-US"/>
              </w:rPr>
              <w:t>3.</w:t>
            </w:r>
            <w:r>
              <w:rPr>
                <w:lang w:val="en-US" w:eastAsia="en-US"/>
              </w:rPr>
              <w:t> </w:t>
            </w:r>
            <w:r>
              <w:rPr>
                <w:lang w:eastAsia="en-US"/>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май</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rStyle w:val="Dash041e005f0431005f044b005f0447005f043d005f044b005f0439005f005fchar1char1"/>
              </w:rPr>
            </w:pPr>
            <w:r>
              <w:rPr>
                <w:rStyle w:val="Dash041e005f0431005f044b005f0447005f043d005f044b005f0439005f005fchar1char1"/>
                <w:lang w:eastAsia="en-US"/>
              </w:rPr>
              <w:t>4.</w:t>
            </w:r>
            <w:r>
              <w:rPr>
                <w:rStyle w:val="Dash041e005f0431005f044b005f0447005f043d005f044b005f0439005f005fchar1char1"/>
                <w:lang w:val="en-US" w:eastAsia="en-US"/>
              </w:rPr>
              <w:t> </w:t>
            </w:r>
            <w:r>
              <w:rPr>
                <w:rStyle w:val="Dash041e005f0431005f044b005f0447005f043d005f044b005f0439005f005fchar1char1"/>
                <w:lang w:eastAsia="en-US"/>
              </w:rPr>
              <w:t>Обеспечение публичной отчётности ОУ о ходе и результатах введения ФГОС.</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в течении года</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9" w:hanging="84"/>
              <w:jc w:val="both"/>
              <w:rPr>
                <w:lang w:eastAsia="en-US"/>
              </w:rPr>
            </w:pPr>
            <w:r>
              <w:rPr>
                <w:lang w:eastAsia="en-US"/>
              </w:rPr>
              <w:t>5.  Рекомендаций  для педагогических работников:</w:t>
            </w:r>
          </w:p>
          <w:p>
            <w:pPr>
              <w:pStyle w:val="Style21"/>
              <w:widowControl w:val="false"/>
              <w:numPr>
                <w:ilvl w:val="0"/>
                <w:numId w:val="191"/>
              </w:numPr>
              <w:spacing w:lineRule="auto" w:line="240"/>
              <w:ind w:left="142" w:right="9" w:hanging="84"/>
              <w:rPr>
                <w:rStyle w:val="Dash041e005f0431005f044b005f0447005f043d005f044b005f0439005f005fchar1char1"/>
              </w:rPr>
            </w:pPr>
            <w:r>
              <w:rPr>
                <w:rStyle w:val="Dash041e005f0431005f044b005f0447005f043d005f044b005f0439005f005fchar1char1"/>
              </w:rPr>
              <w:t>по организации внеурочной деятельности обучающихся;</w:t>
            </w:r>
          </w:p>
          <w:p>
            <w:pPr>
              <w:pStyle w:val="Style21"/>
              <w:widowControl w:val="false"/>
              <w:numPr>
                <w:ilvl w:val="0"/>
                <w:numId w:val="169"/>
              </w:numPr>
              <w:spacing w:lineRule="auto" w:line="240"/>
              <w:ind w:left="142" w:right="9" w:hanging="84"/>
              <w:rPr>
                <w:rStyle w:val="Dash041e005f0431005f044b005f0447005f043d005f044b005f0439005f005fchar1char1"/>
              </w:rPr>
            </w:pPr>
            <w:r>
              <w:rPr>
                <w:rStyle w:val="Dash041e005f0431005f044b005f0447005f043d005f044b005f0439005f005fchar1char1"/>
              </w:rPr>
              <w:t>по организации текущей и итоговой оценки достижения планируемых результатов.</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Сентябрь-октябрь</w:t>
            </w:r>
          </w:p>
        </w:tc>
      </w:tr>
      <w:tr>
        <w:trPr/>
        <w:tc>
          <w:tcPr>
            <w:tcW w:w="2338" w:type="dxa"/>
            <w:vMerge w:val="restart"/>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hanging="12"/>
              <w:jc w:val="both"/>
              <w:rPr>
                <w:lang w:eastAsia="en-US"/>
              </w:rPr>
            </w:pPr>
            <w:r>
              <w:rPr>
                <w:lang w:val="en-US" w:eastAsia="en-US"/>
              </w:rPr>
              <w:t>VI</w:t>
            </w:r>
            <w:r>
              <w:rPr>
                <w:lang w:eastAsia="en-US"/>
              </w:rPr>
              <w:t>. Материально-техническое обеспечение введения</w:t>
            </w:r>
          </w:p>
          <w:p>
            <w:pPr>
              <w:pStyle w:val="Dash041e005f0431005f044b005f0447005f043d005f044b005f0439"/>
              <w:widowControl w:val="false"/>
              <w:ind w:left="142" w:right="141" w:hanging="12"/>
              <w:jc w:val="both"/>
              <w:rPr>
                <w:lang w:eastAsia="en-US"/>
              </w:rPr>
            </w:pPr>
            <w:r>
              <w:rPr>
                <w:lang w:eastAsia="en-US"/>
              </w:rPr>
              <w:t>ФГОС</w:t>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lang w:eastAsia="en-US"/>
              </w:rPr>
            </w:pPr>
            <w:r>
              <w:rPr>
                <w:rStyle w:val="Dash041e005f0431005f044b005f0447005f043d005f044b005f0439005f005fchar1char1"/>
                <w:lang w:eastAsia="en-US"/>
              </w:rPr>
              <w:t>1. Анализ материально-технического обеспечения введения и реализации ФГОС ООО.</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апрель-май</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lang w:eastAsia="en-US"/>
              </w:rPr>
            </w:pPr>
            <w:r>
              <w:rPr>
                <w:rStyle w:val="Dash041e005f0431005f044b005f0447005f043d005f044b005f0439005f005fchar1char1"/>
                <w:lang w:eastAsia="en-US"/>
              </w:rPr>
              <w:t>2. Обеспечение соответствия материально-технической базы ОУ требованиям ФГОС.</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в течении года</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lang w:eastAsia="en-US"/>
              </w:rPr>
            </w:pPr>
            <w:r>
              <w:rPr>
                <w:rStyle w:val="Dash041e005f0431005f044b005f0447005f043d005f044b005f0439005f005fchar1char1"/>
                <w:lang w:eastAsia="en-US"/>
              </w:rPr>
              <w:t>3. Обеспечение соответствия санитарно-гигиенических условий требованиям ФГОС.</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в течении года</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lang w:eastAsia="en-US"/>
              </w:rPr>
            </w:pPr>
            <w:r>
              <w:rPr>
                <w:rStyle w:val="Dash041e005f0431005f044b005f0447005f043d005f044b005f0439005f005fchar1char1"/>
                <w:lang w:eastAsia="en-US"/>
              </w:rPr>
              <w:t xml:space="preserve">4. Обеспечение соответствия условий реализации ООП </w:t>
            </w:r>
            <w:r>
              <w:rPr>
                <w:lang w:eastAsia="en-US"/>
              </w:rPr>
              <w:t>противопожарным нормам, нормам охраны труда работников образовательного учреждения.</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постоянно</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lang w:eastAsia="en-US"/>
              </w:rPr>
            </w:pPr>
            <w:r>
              <w:rPr>
                <w:rStyle w:val="Dash041e005f0431005f044b005f0447005f043d005f044b005f0439005f005fchar1char1"/>
                <w:lang w:eastAsia="en-US"/>
              </w:rPr>
              <w:t>5. Обеспечение соответствия информационно-образовательной среды требованиям ФГОС.</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В течении года</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lang w:eastAsia="en-US"/>
              </w:rPr>
            </w:pPr>
            <w:r>
              <w:rPr>
                <w:rStyle w:val="Dash041e005f0431005f044b005f0447005f043d005f044b005f0439005f005fchar1char1"/>
                <w:lang w:eastAsia="en-US"/>
              </w:rPr>
              <w:t>6. Обеспечение укомплектованности библиотечно-информационного центра печатными и электронными образовательными ресурсами.</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в течении года</w:t>
            </w:r>
          </w:p>
        </w:tc>
      </w:tr>
      <w:tr>
        <w:trPr/>
        <w:tc>
          <w:tcPr>
            <w:tcW w:w="23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42" w:right="141" w:firstLine="709"/>
              <w:jc w:val="both"/>
              <w:rPr>
                <w:sz w:val="24"/>
                <w:szCs w:val="24"/>
              </w:rPr>
            </w:pPr>
            <w:r>
              <w:rPr>
                <w:sz w:val="24"/>
                <w:szCs w:val="24"/>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lang w:eastAsia="en-US"/>
              </w:rPr>
            </w:pPr>
            <w:r>
              <w:rPr>
                <w:lang w:eastAsia="en-US"/>
              </w:rPr>
              <w:t>7.</w:t>
            </w:r>
            <w:r>
              <w:rPr>
                <w:lang w:val="en-US" w:eastAsia="en-US"/>
              </w:rPr>
              <w:t> </w:t>
            </w:r>
            <w:r>
              <w:rPr>
                <w:lang w:eastAsia="en-US"/>
              </w:rPr>
              <w:t>Наличие доступа ОУ к электронным образовательным ресурсам (ЭОР), размещённым в федеральных и региональных базах данных</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постоянно</w:t>
            </w:r>
          </w:p>
        </w:tc>
      </w:tr>
      <w:tr>
        <w:trPr/>
        <w:tc>
          <w:tcPr>
            <w:tcW w:w="2338"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709"/>
              <w:jc w:val="both"/>
              <w:rPr>
                <w:lang w:eastAsia="en-US"/>
              </w:rPr>
            </w:pPr>
            <w:r>
              <w:rPr>
                <w:lang w:eastAsia="en-US"/>
              </w:rPr>
            </w:r>
          </w:p>
        </w:tc>
        <w:tc>
          <w:tcPr>
            <w:tcW w:w="5245" w:type="dxa"/>
            <w:tcBorders>
              <w:top w:val="single" w:sz="4" w:space="0" w:color="000000"/>
              <w:left w:val="single" w:sz="4" w:space="0" w:color="000000"/>
              <w:bottom w:val="single" w:sz="4" w:space="0" w:color="000000"/>
              <w:right w:val="single" w:sz="4" w:space="0" w:color="000000"/>
            </w:tcBorders>
          </w:tcPr>
          <w:p>
            <w:pPr>
              <w:pStyle w:val="Dash041e005f0431005f044b005f0447005f043d005f044b005f0439"/>
              <w:widowControl w:val="false"/>
              <w:ind w:left="142" w:right="141" w:firstLine="58"/>
              <w:jc w:val="both"/>
              <w:rPr>
                <w:lang w:eastAsia="en-US"/>
              </w:rPr>
            </w:pPr>
            <w:r>
              <w:rPr>
                <w:lang w:eastAsia="en-US"/>
              </w:rPr>
              <w:t>8.</w:t>
            </w:r>
            <w:r>
              <w:rPr>
                <w:lang w:val="en-US" w:eastAsia="en-US"/>
              </w:rPr>
              <w:t> </w:t>
            </w:r>
            <w:r>
              <w:rPr>
                <w:lang w:eastAsia="en-US"/>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48" w:type="dxa"/>
            <w:tcBorders>
              <w:top w:val="single" w:sz="4" w:space="0" w:color="000000"/>
              <w:left w:val="single" w:sz="4" w:space="0" w:color="000000"/>
              <w:bottom w:val="single" w:sz="4" w:space="0" w:color="000000"/>
              <w:right w:val="single" w:sz="4" w:space="0" w:color="000000"/>
            </w:tcBorders>
          </w:tcPr>
          <w:p>
            <w:pPr>
              <w:pStyle w:val="Style21"/>
              <w:widowControl w:val="false"/>
              <w:spacing w:lineRule="auto" w:line="240"/>
              <w:ind w:left="142" w:right="0" w:hanging="84"/>
              <w:rPr>
                <w:rStyle w:val="Dash041e005f0431005f044b005f0447005f043d005f044b005f0439005f005fchar1char1"/>
              </w:rPr>
            </w:pPr>
            <w:r>
              <w:rPr>
                <w:rStyle w:val="Dash041e005f0431005f044b005f0447005f043d005f044b005f0439005f005fchar1char1"/>
              </w:rPr>
              <w:t>постоянно</w:t>
            </w:r>
          </w:p>
        </w:tc>
      </w:tr>
    </w:tbl>
    <w:p>
      <w:pPr>
        <w:pStyle w:val="Normal"/>
        <w:ind w:left="142" w:right="141" w:firstLine="709"/>
        <w:jc w:val="both"/>
        <w:rPr>
          <w:b/>
          <w:b/>
          <w:bCs/>
          <w:sz w:val="24"/>
          <w:szCs w:val="24"/>
          <w:lang w:eastAsia="ru-RU"/>
        </w:rPr>
      </w:pPr>
      <w:r>
        <w:rPr>
          <w:b/>
          <w:bCs/>
          <w:sz w:val="24"/>
          <w:szCs w:val="24"/>
          <w:lang w:eastAsia="ru-RU"/>
        </w:rPr>
      </w:r>
    </w:p>
    <w:p>
      <w:pPr>
        <w:pStyle w:val="Normal"/>
        <w:ind w:left="142" w:right="141" w:firstLine="709"/>
        <w:jc w:val="both"/>
        <w:rPr>
          <w:b/>
          <w:b/>
          <w:sz w:val="24"/>
          <w:szCs w:val="24"/>
        </w:rPr>
      </w:pPr>
      <w:r>
        <w:rPr>
          <w:b/>
          <w:sz w:val="24"/>
          <w:szCs w:val="24"/>
        </w:rPr>
      </w:r>
    </w:p>
    <w:p>
      <w:pPr>
        <w:pStyle w:val="Normal"/>
        <w:ind w:left="142" w:right="141" w:firstLine="709"/>
        <w:jc w:val="both"/>
        <w:rPr>
          <w:b/>
          <w:b/>
          <w:sz w:val="24"/>
          <w:szCs w:val="24"/>
        </w:rPr>
      </w:pPr>
      <w:r>
        <w:rPr>
          <w:b/>
          <w:sz w:val="24"/>
          <w:szCs w:val="24"/>
        </w:rPr>
      </w:r>
    </w:p>
    <w:p>
      <w:pPr>
        <w:pStyle w:val="Normal"/>
        <w:ind w:left="142" w:right="141" w:firstLine="709"/>
        <w:jc w:val="both"/>
        <w:rPr>
          <w:b/>
          <w:b/>
          <w:sz w:val="24"/>
          <w:szCs w:val="24"/>
        </w:rPr>
      </w:pPr>
      <w:r>
        <w:rPr>
          <w:b/>
          <w:sz w:val="24"/>
          <w:szCs w:val="24"/>
        </w:rPr>
      </w:r>
    </w:p>
    <w:p>
      <w:pPr>
        <w:pStyle w:val="Normal"/>
        <w:ind w:left="142" w:right="141" w:firstLine="709"/>
        <w:jc w:val="both"/>
        <w:rPr>
          <w:b/>
          <w:b/>
          <w:sz w:val="24"/>
          <w:szCs w:val="24"/>
        </w:rPr>
      </w:pPr>
      <w:r>
        <w:rPr>
          <w:b/>
          <w:sz w:val="24"/>
          <w:szCs w:val="24"/>
        </w:rPr>
      </w:r>
    </w:p>
    <w:p>
      <w:pPr>
        <w:pStyle w:val="2"/>
        <w:tabs>
          <w:tab w:val="clear" w:pos="720"/>
          <w:tab w:val="left" w:pos="4819" w:leader="none"/>
          <w:tab w:val="left" w:pos="5949" w:leader="none"/>
          <w:tab w:val="left" w:pos="7469" w:leader="none"/>
          <w:tab w:val="left" w:pos="8736" w:leader="none"/>
        </w:tabs>
        <w:spacing w:lineRule="auto" w:line="240"/>
        <w:ind w:left="1653" w:right="1131" w:hanging="0"/>
        <w:jc w:val="left"/>
        <w:rPr>
          <w:sz w:val="24"/>
        </w:rPr>
      </w:pPr>
      <w:r>
        <w:rPr>
          <w:spacing w:val="-2"/>
        </w:rPr>
        <w:t>Материально-технические</w:t>
      </w:r>
      <w:r>
        <w:rPr/>
        <w:tab/>
      </w:r>
      <w:r>
        <w:rPr>
          <w:spacing w:val="-2"/>
        </w:rPr>
        <w:t>условия</w:t>
      </w:r>
      <w:r>
        <w:rPr/>
        <w:tab/>
      </w:r>
      <w:r>
        <w:rPr>
          <w:spacing w:val="-2"/>
        </w:rPr>
        <w:t>реализации</w:t>
      </w:r>
      <w:r>
        <w:rPr/>
        <w:tab/>
      </w:r>
      <w:r>
        <w:rPr>
          <w:spacing w:val="-2"/>
        </w:rPr>
        <w:t>основной</w:t>
      </w:r>
      <w:r>
        <w:rPr/>
        <w:tab/>
      </w:r>
      <w:r>
        <w:rPr>
          <w:spacing w:val="-2"/>
        </w:rPr>
        <w:t xml:space="preserve">образовательной </w:t>
      </w:r>
      <w:r>
        <w:rPr/>
        <w:t>программы основного общего образования.</w:t>
      </w:r>
    </w:p>
    <w:p>
      <w:pPr>
        <w:pStyle w:val="Style13"/>
        <w:tabs>
          <w:tab w:val="clear" w:pos="720"/>
          <w:tab w:val="left" w:pos="4622" w:leader="none"/>
          <w:tab w:val="left" w:pos="5685" w:leader="none"/>
          <w:tab w:val="left" w:pos="7104" w:leader="none"/>
          <w:tab w:val="left" w:pos="8510" w:leader="none"/>
          <w:tab w:val="left" w:pos="9818" w:leader="none"/>
        </w:tabs>
        <w:ind w:left="1653" w:right="1139" w:hanging="0"/>
        <w:jc w:val="left"/>
        <w:rPr>
          <w:sz w:val="24"/>
        </w:rPr>
      </w:pPr>
      <w:r>
        <w:rPr>
          <w:spacing w:val="-2"/>
        </w:rPr>
        <w:t>Материально-технические</w:t>
      </w:r>
      <w:r>
        <w:rPr/>
        <w:tab/>
      </w:r>
      <w:r>
        <w:rPr>
          <w:spacing w:val="-2"/>
        </w:rPr>
        <w:t>условия</w:t>
      </w:r>
      <w:r>
        <w:rPr/>
        <w:tab/>
      </w:r>
      <w:r>
        <w:rPr>
          <w:spacing w:val="-2"/>
        </w:rPr>
        <w:t>реализации</w:t>
      </w:r>
      <w:r>
        <w:rPr/>
        <w:tab/>
      </w:r>
      <w:r>
        <w:rPr>
          <w:spacing w:val="-2"/>
        </w:rPr>
        <w:t>программы</w:t>
      </w:r>
      <w:r>
        <w:rPr/>
        <w:tab/>
      </w:r>
      <w:r>
        <w:rPr>
          <w:spacing w:val="-2"/>
        </w:rPr>
        <w:t>основного</w:t>
      </w:r>
      <w:r>
        <w:rPr/>
        <w:tab/>
      </w:r>
      <w:r>
        <w:rPr>
          <w:spacing w:val="-2"/>
        </w:rPr>
        <w:t xml:space="preserve">общего </w:t>
      </w:r>
      <w:r>
        <w:rPr/>
        <w:t>образования, втом числе адаптированной, должны обеспечивать:</w:t>
      </w:r>
    </w:p>
    <w:p>
      <w:pPr>
        <w:pStyle w:val="Style13"/>
        <w:ind w:left="1653" w:right="1136" w:hanging="0"/>
        <w:jc w:val="left"/>
        <w:rPr>
          <w:sz w:val="24"/>
        </w:rPr>
      </w:pPr>
      <w:r>
        <w:rPr/>
        <w:t>возможность достижения обучающимися результатов освоения программы основного обще-го образования, требования к которым установлены ФГОС;</w:t>
      </w:r>
    </w:p>
    <w:p>
      <w:pPr>
        <w:pStyle w:val="Style13"/>
        <w:ind w:left="1653" w:right="0" w:hanging="0"/>
        <w:jc w:val="left"/>
        <w:rPr>
          <w:sz w:val="24"/>
        </w:rPr>
      </w:pPr>
      <w:r>
        <w:rPr>
          <w:spacing w:val="-2"/>
        </w:rPr>
        <w:t>соблюдение:</w:t>
      </w:r>
    </w:p>
    <w:p>
      <w:pPr>
        <w:pStyle w:val="ListParagraph"/>
        <w:numPr>
          <w:ilvl w:val="0"/>
          <w:numId w:val="10"/>
        </w:numPr>
        <w:tabs>
          <w:tab w:val="clear" w:pos="720"/>
          <w:tab w:val="left" w:pos="1791" w:leader="none"/>
        </w:tabs>
        <w:spacing w:lineRule="auto" w:line="240" w:before="0" w:after="0"/>
        <w:ind w:left="1791" w:right="0" w:hanging="138"/>
        <w:jc w:val="left"/>
        <w:rPr>
          <w:sz w:val="24"/>
        </w:rPr>
      </w:pPr>
      <w:r>
        <w:rPr>
          <w:sz w:val="24"/>
        </w:rPr>
        <w:t>Гигиенических</w:t>
      </w:r>
      <w:r>
        <w:rPr>
          <w:spacing w:val="-13"/>
          <w:sz w:val="24"/>
        </w:rPr>
        <w:t xml:space="preserve"> </w:t>
      </w:r>
      <w:r>
        <w:rPr>
          <w:sz w:val="24"/>
        </w:rPr>
        <w:t>нормативов</w:t>
      </w:r>
      <w:r>
        <w:rPr>
          <w:spacing w:val="-13"/>
          <w:sz w:val="24"/>
        </w:rPr>
        <w:t xml:space="preserve"> </w:t>
      </w:r>
      <w:r>
        <w:rPr>
          <w:sz w:val="24"/>
        </w:rPr>
        <w:t>и</w:t>
      </w:r>
      <w:r>
        <w:rPr>
          <w:spacing w:val="-12"/>
          <w:sz w:val="24"/>
        </w:rPr>
        <w:t xml:space="preserve"> </w:t>
      </w:r>
      <w:r>
        <w:rPr>
          <w:sz w:val="24"/>
        </w:rPr>
        <w:t>Санитарно-эпидемиологических</w:t>
      </w:r>
      <w:r>
        <w:rPr>
          <w:spacing w:val="-12"/>
          <w:sz w:val="24"/>
        </w:rPr>
        <w:t xml:space="preserve"> </w:t>
      </w:r>
      <w:r>
        <w:rPr>
          <w:spacing w:val="-2"/>
          <w:sz w:val="24"/>
        </w:rPr>
        <w:t>требований;</w:t>
      </w:r>
    </w:p>
    <w:p>
      <w:pPr>
        <w:pStyle w:val="ListParagraph"/>
        <w:numPr>
          <w:ilvl w:val="0"/>
          <w:numId w:val="10"/>
        </w:numPr>
        <w:tabs>
          <w:tab w:val="clear" w:pos="720"/>
          <w:tab w:val="left" w:pos="1957" w:leader="none"/>
          <w:tab w:val="left" w:pos="4252" w:leader="none"/>
          <w:tab w:val="left" w:pos="5325" w:leader="none"/>
          <w:tab w:val="left" w:pos="5916" w:leader="none"/>
          <w:tab w:val="left" w:pos="7634" w:leader="none"/>
          <w:tab w:val="left" w:pos="9243" w:leader="none"/>
        </w:tabs>
        <w:spacing w:lineRule="auto" w:line="240" w:before="0" w:after="0"/>
        <w:ind w:left="1653" w:right="1127" w:hanging="0"/>
        <w:jc w:val="left"/>
        <w:rPr>
          <w:sz w:val="24"/>
        </w:rPr>
      </w:pPr>
      <w:r>
        <w:rPr>
          <w:spacing w:val="-2"/>
          <w:sz w:val="24"/>
        </w:rPr>
        <w:t>социально-бытовых</w:t>
      </w:r>
      <w:r>
        <w:rPr>
          <w:sz w:val="24"/>
        </w:rPr>
        <w:tab/>
      </w:r>
      <w:r>
        <w:rPr>
          <w:spacing w:val="-2"/>
          <w:sz w:val="24"/>
        </w:rPr>
        <w:t>условий</w:t>
      </w:r>
      <w:r>
        <w:rPr>
          <w:sz w:val="24"/>
        </w:rPr>
        <w:tab/>
      </w:r>
      <w:r>
        <w:rPr>
          <w:spacing w:val="-4"/>
          <w:sz w:val="24"/>
        </w:rPr>
        <w:t>для</w:t>
      </w:r>
      <w:r>
        <w:rPr>
          <w:sz w:val="24"/>
        </w:rPr>
        <w:tab/>
      </w:r>
      <w:r>
        <w:rPr>
          <w:spacing w:val="-2"/>
          <w:sz w:val="24"/>
        </w:rPr>
        <w:t>обучающихся,</w:t>
      </w:r>
      <w:r>
        <w:rPr>
          <w:sz w:val="24"/>
        </w:rPr>
        <w:tab/>
      </w:r>
      <w:r>
        <w:rPr>
          <w:spacing w:val="-2"/>
          <w:sz w:val="24"/>
        </w:rPr>
        <w:t>включающих</w:t>
      </w:r>
      <w:r>
        <w:rPr>
          <w:sz w:val="24"/>
        </w:rPr>
        <w:tab/>
      </w:r>
      <w:r>
        <w:rPr>
          <w:spacing w:val="-2"/>
          <w:sz w:val="24"/>
        </w:rPr>
        <w:t xml:space="preserve">организацию </w:t>
      </w:r>
      <w:r>
        <w:rPr>
          <w:sz w:val="24"/>
        </w:rPr>
        <w:t>питьевого режимаи наличие оборудованных помещений для организации питания;</w:t>
      </w:r>
    </w:p>
    <w:p>
      <w:pPr>
        <w:pStyle w:val="ListParagraph"/>
        <w:numPr>
          <w:ilvl w:val="0"/>
          <w:numId w:val="10"/>
        </w:numPr>
        <w:tabs>
          <w:tab w:val="clear" w:pos="720"/>
          <w:tab w:val="left" w:pos="1928" w:leader="none"/>
        </w:tabs>
        <w:spacing w:lineRule="auto" w:line="240" w:before="0" w:after="0"/>
        <w:ind w:left="1653" w:right="1129" w:hanging="0"/>
        <w:jc w:val="both"/>
        <w:rPr>
          <w:sz w:val="24"/>
        </w:rPr>
      </w:pPr>
      <w:r>
        <w:rPr>
          <w:sz w:val="24"/>
        </w:rPr>
        <w:t xml:space="preserve">социально-бытовых условий для педагогических работников, в том числе оборудованных ра бочих мест, помещений для отдыха и самоподготовки педагогических работников; требований пожарной безопасности и </w:t>
      </w:r>
      <w:r>
        <w:rPr>
          <w:spacing w:val="-2"/>
          <w:sz w:val="24"/>
        </w:rPr>
        <w:t>электробезопасности;</w:t>
      </w:r>
    </w:p>
    <w:p>
      <w:pPr>
        <w:pStyle w:val="Style13"/>
        <w:ind w:left="1653" w:right="0" w:hanging="0"/>
        <w:rPr>
          <w:sz w:val="24"/>
        </w:rPr>
      </w:pPr>
      <w:r>
        <w:rPr/>
        <w:t>-требований</w:t>
      </w:r>
      <w:r>
        <w:rPr>
          <w:spacing w:val="-5"/>
        </w:rPr>
        <w:t xml:space="preserve"> </w:t>
      </w:r>
      <w:r>
        <w:rPr/>
        <w:t>охраны</w:t>
      </w:r>
      <w:r>
        <w:rPr>
          <w:spacing w:val="-6"/>
        </w:rPr>
        <w:t xml:space="preserve"> </w:t>
      </w:r>
      <w:r>
        <w:rPr>
          <w:spacing w:val="-2"/>
        </w:rPr>
        <w:t>труда;</w:t>
      </w:r>
    </w:p>
    <w:p>
      <w:pPr>
        <w:pStyle w:val="ListParagraph"/>
        <w:numPr>
          <w:ilvl w:val="0"/>
          <w:numId w:val="10"/>
        </w:numPr>
        <w:tabs>
          <w:tab w:val="clear" w:pos="720"/>
          <w:tab w:val="left" w:pos="1877" w:leader="none"/>
        </w:tabs>
        <w:spacing w:lineRule="auto" w:line="240" w:before="0" w:after="0"/>
        <w:ind w:left="1653" w:right="1132" w:hanging="0"/>
        <w:jc w:val="both"/>
        <w:rPr>
          <w:sz w:val="24"/>
        </w:rPr>
      </w:pPr>
      <w:r>
        <w:rPr>
          <w:sz w:val="24"/>
        </w:rPr>
        <w:t xml:space="preserve">сроков и объемов текущего и капитального ремонта зданий и сооружений, </w:t>
      </w:r>
      <w:r>
        <w:rPr>
          <w:spacing w:val="-2"/>
          <w:sz w:val="24"/>
        </w:rPr>
        <w:t>благоустройстватерритории;</w:t>
      </w:r>
    </w:p>
    <w:p>
      <w:pPr>
        <w:pStyle w:val="Style13"/>
        <w:ind w:left="1653" w:right="1130" w:hanging="0"/>
        <w:rPr>
          <w:sz w:val="24"/>
        </w:rPr>
      </w:pPr>
      <w:r>
        <w:rPr/>
        <w:t>возможность для беспрепятственного доступа обучающихся с ОВЗ к объектам инфраструктуры Учреждения.</w:t>
      </w:r>
    </w:p>
    <w:p>
      <w:pPr>
        <w:pStyle w:val="2"/>
        <w:spacing w:lineRule="auto" w:line="240" w:before="2" w:after="0"/>
        <w:ind w:left="1653" w:right="1130" w:firstLine="695"/>
        <w:rPr>
          <w:sz w:val="24"/>
        </w:rPr>
      </w:pPr>
      <w:r>
        <w:rPr/>
        <w:t>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требований к результатам освоения ООП ООО.</w:t>
      </w:r>
    </w:p>
    <w:p>
      <w:pPr>
        <w:pStyle w:val="Style13"/>
        <w:ind w:left="1653" w:right="1129" w:hanging="0"/>
        <w:rPr>
          <w:sz w:val="24"/>
        </w:rPr>
      </w:pPr>
      <w:r>
        <w:rPr/>
        <w:t>Реализация ООП ООО в Учреждения осуществляется в 3-этажном здании.</w:t>
      </w:r>
      <w:r>
        <w:rPr>
          <w:spacing w:val="80"/>
        </w:rPr>
        <w:t xml:space="preserve"> </w:t>
      </w:r>
      <w:r>
        <w:rPr/>
        <w:t xml:space="preserve">Помещение находятся в удовлетворительном состоянии. </w:t>
      </w:r>
    </w:p>
    <w:p>
      <w:pPr>
        <w:pStyle w:val="Style13"/>
        <w:ind w:left="1653" w:right="1129" w:firstLine="695"/>
        <w:rPr>
          <w:sz w:val="24"/>
        </w:rPr>
      </w:pPr>
      <w:r>
        <w:rPr/>
        <w:t>В</w:t>
      </w:r>
      <w:r>
        <w:rPr>
          <w:spacing w:val="80"/>
        </w:rPr>
        <w:t xml:space="preserve"> </w:t>
      </w:r>
      <w:r>
        <w:rPr/>
        <w:t xml:space="preserve">здании для реализации ООП ООО оборудованы 13 учебных кабинета, из них: 1 кабинет русского языка, 1 кабинета </w:t>
      </w:r>
      <w:r>
        <w:rPr>
          <w:rFonts w:eastAsia="Times New Roman" w:cs="Times New Roman"/>
          <w:color w:val="auto"/>
          <w:kern w:val="0"/>
          <w:sz w:val="24"/>
          <w:szCs w:val="24"/>
          <w:lang w:val="ru-RU" w:eastAsia="en-US" w:bidi="ar-SA"/>
        </w:rPr>
        <w:t>английского</w:t>
      </w:r>
      <w:r>
        <w:rPr/>
        <w:t xml:space="preserve"> языка, 1 кабинет математики, 1 кабинета информатики, 1 кабинет истории и обществознания, 1 кабинет географии, 1 кабинет физики (с лаборантской), 1 кабинет химии (с лаборантской),</w:t>
      </w:r>
      <w:r>
        <w:rPr>
          <w:spacing w:val="40"/>
        </w:rPr>
        <w:t xml:space="preserve"> 2</w:t>
      </w:r>
      <w:r>
        <w:rPr/>
        <w:t xml:space="preserve"> кабинет технического труда (с мастерскими), кабинет литературы. Учебные кабинеты оснащены необходимым оборудованием, дидактическими и техническими средствами обучения, учебно- вспомогательным материалом и соответствуют требованиям для успешной</w:t>
      </w:r>
      <w:r>
        <w:rPr>
          <w:spacing w:val="40"/>
        </w:rPr>
        <w:t xml:space="preserve"> </w:t>
      </w:r>
      <w:r>
        <w:rPr/>
        <w:t>реализации теоретической и практической частей ООП ООО, включая расходные материалы и канцелярские принадлежности (бума- 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pPr>
        <w:pStyle w:val="Style13"/>
        <w:ind w:left="1653" w:right="1129" w:firstLine="695"/>
        <w:rPr>
          <w:sz w:val="24"/>
        </w:rPr>
      </w:pPr>
      <w:r>
        <w:rPr/>
        <w:t>В Учреждения имеются спортивный зал,</w:t>
      </w:r>
      <w:r>
        <w:rPr>
          <w:spacing w:val="40"/>
        </w:rPr>
        <w:t xml:space="preserve"> </w:t>
      </w:r>
      <w:r>
        <w:rPr/>
        <w:t>для организации образовательного процесса оборудованы библиотека.</w:t>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r>
    </w:p>
    <w:p>
      <w:pPr>
        <w:sectPr>
          <w:type w:val="continuous"/>
          <w:pgSz w:w="11920" w:h="16850"/>
          <w:pgMar w:left="200" w:right="0" w:header="0" w:top="780" w:footer="0" w:bottom="280" w:gutter="0"/>
          <w:formProt w:val="false"/>
          <w:textDirection w:val="lrTb"/>
          <w:docGrid w:type="default" w:linePitch="100" w:charSpace="4096"/>
        </w:sectPr>
      </w:pPr>
    </w:p>
    <w:p>
      <w:pPr>
        <w:pStyle w:val="Style13"/>
        <w:ind w:left="1653" w:right="1134" w:firstLine="695"/>
        <w:rPr>
          <w:sz w:val="24"/>
        </w:rPr>
      </w:pPr>
      <w:r>
        <w:rPr/>
        <w:t>На территории Учреждения есть пришкольный участок.</w:t>
      </w:r>
    </w:p>
    <w:p>
      <w:pPr>
        <w:pStyle w:val="Style13"/>
        <w:ind w:left="1653" w:right="1131" w:firstLine="695"/>
        <w:rPr>
          <w:sz w:val="24"/>
        </w:rPr>
      </w:pPr>
      <w:r>
        <w:rPr/>
        <w:t>Материально-техническая база Учреждения достаточна для осуществления образовательного процесса в соответствии с реализуемыми основными общеобразовательными программами.</w:t>
      </w:r>
    </w:p>
    <w:p>
      <w:pPr>
        <w:pStyle w:val="Style13"/>
        <w:ind w:left="1653" w:right="1132" w:firstLine="695"/>
        <w:rPr>
          <w:sz w:val="24"/>
        </w:rPr>
      </w:pPr>
      <w:r>
        <w:rPr/>
        <w:t>Необходимый уровень информационно-технического обеспечения поддерживается за счет бюджетного и внебюджетного финансирования,</w:t>
      </w:r>
      <w:r>
        <w:rPr>
          <w:spacing w:val="80"/>
        </w:rPr>
        <w:t xml:space="preserve"> </w:t>
      </w:r>
      <w:r>
        <w:rPr/>
        <w:t>соответствует требованиям ФГОС ООО.</w:t>
      </w:r>
    </w:p>
    <w:p>
      <w:pPr>
        <w:pStyle w:val="Style13"/>
        <w:ind w:left="1653" w:right="1132" w:hanging="0"/>
        <w:rPr>
          <w:sz w:val="24"/>
        </w:rPr>
      </w:pPr>
      <w:r>
        <w:rPr/>
        <w:t>Учебные помещения Учреждения в достаточном количестве оснащены мебелью, соответствующей</w:t>
      </w:r>
      <w:r>
        <w:rPr>
          <w:spacing w:val="-15"/>
        </w:rPr>
        <w:t xml:space="preserve"> </w:t>
      </w:r>
      <w:r>
        <w:rPr/>
        <w:t>возрастным особенностям обучающихся (учебные столы и стулья регулируемы в соответствии с ростом обучающихся). Учебная мебель</w:t>
      </w:r>
      <w:r>
        <w:rPr>
          <w:spacing w:val="40"/>
        </w:rPr>
        <w:t xml:space="preserve"> </w:t>
      </w:r>
      <w:r>
        <w:rPr/>
        <w:t xml:space="preserve">промаркирована в соответствии санитарно- гигиеническими требованиями. В кабинетах выделены зона рабочего места учителя, зона учебных занятий, информационно-методическая зона. </w:t>
      </w:r>
    </w:p>
    <w:p>
      <w:pPr>
        <w:pStyle w:val="Style13"/>
        <w:ind w:left="1653" w:right="1131" w:firstLine="695"/>
        <w:rPr>
          <w:sz w:val="24"/>
        </w:rPr>
      </w:pPr>
      <w:r>
        <w:rPr/>
        <w:t>Для обеспечения жизнедеятельности в рамках реализации ООП ООО в Учреждения оборудованы столовая с обеденным залом и пищеблоком, гардероб, спортивные раздевалки, санузлы, места личной гигиены.</w:t>
      </w:r>
    </w:p>
    <w:p>
      <w:pPr>
        <w:pStyle w:val="Style13"/>
        <w:ind w:left="1653" w:right="1129" w:hanging="0"/>
        <w:rPr>
          <w:sz w:val="24"/>
        </w:rPr>
      </w:pPr>
      <w:r>
        <w:rPr/>
        <w:t>Материально-техническое оснащение образовательной деятельности Учреждения обеспечивает возможность:</w:t>
      </w:r>
    </w:p>
    <w:p>
      <w:pPr>
        <w:pStyle w:val="ListParagraph"/>
        <w:numPr>
          <w:ilvl w:val="0"/>
          <w:numId w:val="10"/>
        </w:numPr>
        <w:tabs>
          <w:tab w:val="clear" w:pos="720"/>
          <w:tab w:val="left" w:pos="1882" w:leader="none"/>
        </w:tabs>
        <w:spacing w:lineRule="auto" w:line="240" w:before="0" w:after="0"/>
        <w:ind w:left="1653" w:right="1132" w:hanging="0"/>
        <w:jc w:val="both"/>
        <w:rPr>
          <w:sz w:val="24"/>
        </w:rPr>
      </w:pPr>
      <w:r>
        <w:rPr>
          <w:sz w:val="24"/>
        </w:rPr>
        <w:t>реализации индивидуальных учебных планов обучающихся, осуществления их самостоятельной образовательной деятельности;</w:t>
      </w:r>
    </w:p>
    <w:p>
      <w:pPr>
        <w:pStyle w:val="ListParagraph"/>
        <w:numPr>
          <w:ilvl w:val="0"/>
          <w:numId w:val="10"/>
        </w:numPr>
        <w:tabs>
          <w:tab w:val="clear" w:pos="720"/>
          <w:tab w:val="left" w:pos="1836" w:leader="none"/>
        </w:tabs>
        <w:spacing w:lineRule="auto" w:line="240" w:before="0" w:after="0"/>
        <w:ind w:left="1653" w:right="1129" w:hanging="0"/>
        <w:jc w:val="both"/>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 лекций основных математических и естественнонаучных объектов и явлений;</w:t>
      </w:r>
    </w:p>
    <w:p>
      <w:pPr>
        <w:pStyle w:val="Style13"/>
        <w:ind w:left="1653" w:right="1127" w:hanging="0"/>
        <w:rPr>
          <w:sz w:val="24"/>
        </w:rPr>
      </w:pPr>
      <w:r>
        <w:rPr/>
        <w:t>художественного творчества с использованием ручных, электрических и ИКТ- инструментов и</w:t>
      </w:r>
      <w:r>
        <w:rPr>
          <w:spacing w:val="-15"/>
        </w:rPr>
        <w:t xml:space="preserve"> </w:t>
      </w:r>
      <w:r>
        <w:rPr/>
        <w:t>таких материалов, как бумага, ткань, нити для вязания и ткачества, пластик, различные краски, глина, дерево, реализации художественно- оформительских и издательских</w:t>
      </w:r>
      <w:r>
        <w:rPr>
          <w:spacing w:val="40"/>
        </w:rPr>
        <w:t xml:space="preserve"> </w:t>
      </w:r>
      <w:r>
        <w:rPr/>
        <w:t>проектов, натурнойи рисованной мультипликации;</w:t>
      </w:r>
    </w:p>
    <w:p>
      <w:pPr>
        <w:pStyle w:val="ListParagraph"/>
        <w:numPr>
          <w:ilvl w:val="0"/>
          <w:numId w:val="10"/>
        </w:numPr>
        <w:tabs>
          <w:tab w:val="clear" w:pos="720"/>
          <w:tab w:val="left" w:pos="1832" w:leader="none"/>
        </w:tabs>
        <w:spacing w:lineRule="auto" w:line="240" w:before="0" w:after="0"/>
        <w:ind w:left="1653" w:right="1131" w:hanging="0"/>
        <w:jc w:val="both"/>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w:t>
      </w:r>
      <w:r>
        <w:rPr>
          <w:spacing w:val="40"/>
          <w:sz w:val="24"/>
        </w:rPr>
        <w:t xml:space="preserve"> </w:t>
      </w:r>
      <w:r>
        <w:rPr>
          <w:sz w:val="24"/>
        </w:rPr>
        <w:t>дерево, пластик, металл, бумага, ткань, глина;</w:t>
      </w:r>
    </w:p>
    <w:p>
      <w:pPr>
        <w:pStyle w:val="ListParagraph"/>
        <w:numPr>
          <w:ilvl w:val="0"/>
          <w:numId w:val="10"/>
        </w:numPr>
        <w:tabs>
          <w:tab w:val="clear" w:pos="720"/>
          <w:tab w:val="left" w:pos="1875" w:leader="none"/>
        </w:tabs>
        <w:spacing w:lineRule="auto" w:line="240" w:before="0" w:after="0"/>
        <w:ind w:left="1653" w:right="1131" w:hanging="0"/>
        <w:jc w:val="both"/>
        <w:rPr>
          <w:sz w:val="24"/>
        </w:rPr>
      </w:pPr>
      <w:r>
        <w:rPr>
          <w:sz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pPr>
        <w:pStyle w:val="ListParagraph"/>
        <w:numPr>
          <w:ilvl w:val="0"/>
          <w:numId w:val="10"/>
        </w:numPr>
        <w:tabs>
          <w:tab w:val="clear" w:pos="720"/>
          <w:tab w:val="left" w:pos="1810" w:leader="none"/>
        </w:tabs>
        <w:spacing w:lineRule="auto" w:line="240" w:before="0" w:after="0"/>
        <w:ind w:left="1653" w:right="1129" w:hanging="0"/>
        <w:jc w:val="both"/>
        <w:rPr>
          <w:sz w:val="24"/>
        </w:rPr>
      </w:pPr>
      <w:r>
        <w:rPr>
          <w:sz w:val="24"/>
        </w:rPr>
        <w:t>проектирования и конструирования, в том числе моделей с цифровым управлением</w:t>
      </w:r>
      <w:r>
        <w:rPr>
          <w:spacing w:val="40"/>
          <w:sz w:val="24"/>
        </w:rPr>
        <w:t xml:space="preserve"> </w:t>
      </w:r>
      <w:r>
        <w:rPr>
          <w:sz w:val="24"/>
        </w:rPr>
        <w:t xml:space="preserve">и обратной связью, с использованием конструкторов; управления объектами; </w:t>
      </w:r>
      <w:r>
        <w:rPr>
          <w:spacing w:val="-2"/>
          <w:sz w:val="24"/>
        </w:rPr>
        <w:t>программирования;</w:t>
      </w:r>
    </w:p>
    <w:p>
      <w:pPr>
        <w:pStyle w:val="Style13"/>
        <w:spacing w:before="1" w:after="0"/>
        <w:ind w:left="1653" w:right="1133" w:hanging="0"/>
        <w:rPr>
          <w:sz w:val="24"/>
        </w:rPr>
      </w:pPr>
      <w:r>
        <w:rPr/>
        <w:t>наблюдений, наглядного представления и анализа данных; использования цифровых планов и карт, спутниковых изображений;</w:t>
      </w:r>
    </w:p>
    <w:p>
      <w:pPr>
        <w:pStyle w:val="ListParagraph"/>
        <w:numPr>
          <w:ilvl w:val="0"/>
          <w:numId w:val="10"/>
        </w:numPr>
        <w:tabs>
          <w:tab w:val="clear" w:pos="720"/>
          <w:tab w:val="left" w:pos="1808" w:leader="none"/>
        </w:tabs>
        <w:spacing w:lineRule="auto" w:line="240" w:before="0" w:after="0"/>
        <w:ind w:left="1653" w:right="1131" w:hanging="0"/>
        <w:jc w:val="both"/>
        <w:rPr>
          <w:sz w:val="24"/>
        </w:rPr>
      </w:pPr>
      <w:r>
        <w:rPr>
          <w:sz w:val="24"/>
        </w:rPr>
        <w:t>физического развития, систематических занятий физической культурой и спортом, участия вфизкультурно-спортивных и оздоровительных мероприятиях;</w:t>
      </w:r>
    </w:p>
    <w:p>
      <w:pPr>
        <w:pStyle w:val="ListParagraph"/>
        <w:numPr>
          <w:ilvl w:val="0"/>
          <w:numId w:val="10"/>
        </w:numPr>
        <w:tabs>
          <w:tab w:val="clear" w:pos="720"/>
          <w:tab w:val="left" w:pos="1798" w:leader="none"/>
        </w:tabs>
        <w:spacing w:lineRule="auto" w:line="240" w:before="0" w:after="0"/>
        <w:ind w:left="1653" w:right="1131" w:hanging="0"/>
        <w:jc w:val="both"/>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pPr>
        <w:pStyle w:val="ListParagraph"/>
        <w:numPr>
          <w:ilvl w:val="0"/>
          <w:numId w:val="10"/>
        </w:numPr>
        <w:tabs>
          <w:tab w:val="clear" w:pos="720"/>
          <w:tab w:val="left" w:pos="1798" w:leader="none"/>
        </w:tabs>
        <w:spacing w:lineRule="auto" w:line="240" w:before="0" w:after="0"/>
        <w:ind w:left="1653" w:right="1131" w:hanging="0"/>
        <w:jc w:val="both"/>
        <w:rPr>
          <w:sz w:val="24"/>
        </w:rPr>
      </w:pPr>
      <w:r>
        <w:rPr/>
        <w:t>-занятий по изучению правил дорожного движения с использованием игр, оборудования,</w:t>
      </w:r>
      <w:r>
        <w:rPr>
          <w:spacing w:val="40"/>
        </w:rPr>
        <w:t xml:space="preserve"> </w:t>
      </w:r>
      <w:r>
        <w:rPr/>
        <w:t>атакже компьютерных технологий;</w:t>
      </w:r>
    </w:p>
    <w:p>
      <w:pPr>
        <w:pStyle w:val="Style13"/>
        <w:ind w:left="1653" w:right="1131" w:hanging="0"/>
        <w:rPr>
          <w:sz w:val="24"/>
        </w:rPr>
      </w:pPr>
      <w:r>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pPr>
        <w:pStyle w:val="Style13"/>
        <w:ind w:left="1653" w:right="1128" w:hanging="0"/>
        <w:rPr>
          <w:sz w:val="24"/>
        </w:rPr>
      </w:pPr>
      <w:r>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w:t>
      </w:r>
      <w:r>
        <w:rPr>
          <w:spacing w:val="80"/>
        </w:rPr>
        <w:t xml:space="preserve"> </w:t>
      </w:r>
      <w:r>
        <w:rPr/>
        <w:t>(выступлений, дискуссий, экспериментов);</w:t>
      </w:r>
    </w:p>
    <w:p>
      <w:pPr>
        <w:pStyle w:val="Style13"/>
        <w:ind w:left="1653" w:right="1130" w:hanging="0"/>
        <w:rPr>
          <w:sz w:val="24"/>
        </w:rPr>
      </w:pPr>
      <w:r>
        <w:rPr/>
        <w:t>обеспечения доступа в школьной библиотеке к информационным ресурсам Интернета (через выделенный канал со скоростью подключения более 2 Мбит/сек., учебной и художественной</w:t>
      </w:r>
      <w:r>
        <w:rPr>
          <w:spacing w:val="-2"/>
        </w:rPr>
        <w:t xml:space="preserve"> </w:t>
      </w:r>
      <w:r>
        <w:rPr/>
        <w:t>литературе,</w:t>
      </w:r>
      <w:r>
        <w:rPr>
          <w:spacing w:val="-4"/>
        </w:rPr>
        <w:t xml:space="preserve"> </w:t>
      </w:r>
      <w:r>
        <w:rPr/>
        <w:t>коллекциям</w:t>
      </w:r>
      <w:r>
        <w:rPr>
          <w:spacing w:val="-5"/>
        </w:rPr>
        <w:t xml:space="preserve"> </w:t>
      </w:r>
      <w:r>
        <w:rPr/>
        <w:t>медиа-ресурсов</w:t>
      </w:r>
      <w:r>
        <w:rPr>
          <w:spacing w:val="-5"/>
        </w:rPr>
        <w:t xml:space="preserve"> </w:t>
      </w:r>
      <w:r>
        <w:rPr/>
        <w:t>на</w:t>
      </w:r>
      <w:r>
        <w:rPr>
          <w:spacing w:val="-5"/>
        </w:rPr>
        <w:t xml:space="preserve"> </w:t>
      </w:r>
      <w:r>
        <w:rPr/>
        <w:t>электронных</w:t>
      </w:r>
      <w:r>
        <w:rPr>
          <w:spacing w:val="-3"/>
        </w:rPr>
        <w:t xml:space="preserve"> </w:t>
      </w:r>
      <w:r>
        <w:rPr/>
        <w:t>носителях,</w:t>
      </w:r>
      <w:r>
        <w:rPr>
          <w:spacing w:val="-4"/>
        </w:rPr>
        <w:t xml:space="preserve"> </w:t>
      </w:r>
      <w:r>
        <w:rPr/>
        <w:t>к множительной технике для тиражирования учебных и методических тексто- графических и аудио-видеоматериалов, ре- зультатов творческой, научно- исследовательской и проектной деятельности учащихся;</w:t>
      </w:r>
    </w:p>
    <w:p>
      <w:pPr>
        <w:pStyle w:val="Style13"/>
        <w:ind w:left="1653" w:right="1135" w:hanging="0"/>
        <w:rPr>
          <w:sz w:val="24"/>
        </w:rPr>
      </w:pPr>
      <w:r>
        <w:rPr/>
        <w:t>планирования учебной деятельности, фиксации ее динамики, промежуточных и итоговых ре- зультатов;</w:t>
      </w:r>
    </w:p>
    <w:p>
      <w:pPr>
        <w:pStyle w:val="Style13"/>
        <w:ind w:left="1653" w:right="1133" w:hanging="0"/>
        <w:rPr>
          <w:sz w:val="24"/>
        </w:rPr>
      </w:pPr>
      <w:r>
        <w:rPr/>
        <w:t>проведения массовых мероприятий, собраний, представлений; досуга и общения обучающих- ся с возможностью для массового просмотра кино- и видеоматериалов, организации сцениче- ской работы, театрализованных представлений, обеспеченных озвучиванием, освещением имультимедиа сопровождением;</w:t>
      </w:r>
    </w:p>
    <w:p>
      <w:pPr>
        <w:pStyle w:val="Style13"/>
        <w:ind w:left="1653" w:right="0" w:hanging="0"/>
        <w:rPr>
          <w:sz w:val="24"/>
        </w:rPr>
      </w:pPr>
      <w:r>
        <w:rPr/>
        <w:t>выпуска</w:t>
      </w:r>
      <w:r>
        <w:rPr>
          <w:spacing w:val="-9"/>
        </w:rPr>
        <w:t xml:space="preserve"> </w:t>
      </w:r>
      <w:r>
        <w:rPr/>
        <w:t>школьных</w:t>
      </w:r>
      <w:r>
        <w:rPr>
          <w:spacing w:val="-3"/>
        </w:rPr>
        <w:t xml:space="preserve"> </w:t>
      </w:r>
      <w:r>
        <w:rPr/>
        <w:t>печатных</w:t>
      </w:r>
      <w:r>
        <w:rPr>
          <w:spacing w:val="-6"/>
        </w:rPr>
        <w:t xml:space="preserve"> </w:t>
      </w:r>
      <w:r>
        <w:rPr/>
        <w:t>изданий,</w:t>
      </w:r>
      <w:r>
        <w:rPr>
          <w:spacing w:val="-5"/>
        </w:rPr>
        <w:t xml:space="preserve"> </w:t>
      </w:r>
      <w:r>
        <w:rPr/>
        <w:t>работы</w:t>
      </w:r>
      <w:r>
        <w:rPr>
          <w:spacing w:val="-8"/>
        </w:rPr>
        <w:t xml:space="preserve"> </w:t>
      </w:r>
      <w:r>
        <w:rPr/>
        <w:t>школьного</w:t>
      </w:r>
      <w:r>
        <w:rPr>
          <w:spacing w:val="-7"/>
        </w:rPr>
        <w:t xml:space="preserve"> </w:t>
      </w:r>
      <w:r>
        <w:rPr>
          <w:spacing w:val="-2"/>
        </w:rPr>
        <w:t>телевидения,</w:t>
      </w:r>
    </w:p>
    <w:p>
      <w:pPr>
        <w:pStyle w:val="Style13"/>
        <w:ind w:left="1653" w:right="1139" w:hanging="0"/>
        <w:rPr>
          <w:sz w:val="24"/>
        </w:rPr>
      </w:pPr>
      <w:r>
        <w:rPr/>
        <w:t>организации качественного горячего питания, медицинского обслуживания и отдыха обучаю- щихся.</w:t>
      </w:r>
    </w:p>
    <w:p>
      <w:pPr>
        <w:pStyle w:val="Style13"/>
        <w:spacing w:before="0" w:after="7"/>
        <w:ind w:left="1653" w:right="2517" w:hanging="0"/>
        <w:rPr>
          <w:sz w:val="24"/>
        </w:rPr>
      </w:pPr>
      <w:r>
        <w:rPr/>
        <w:t>Все</w:t>
      </w:r>
      <w:r>
        <w:rPr>
          <w:spacing w:val="-3"/>
        </w:rPr>
        <w:t xml:space="preserve"> </w:t>
      </w:r>
      <w:r>
        <w:rPr/>
        <w:t>указанные</w:t>
      </w:r>
      <w:r>
        <w:rPr>
          <w:spacing w:val="-12"/>
        </w:rPr>
        <w:t xml:space="preserve"> </w:t>
      </w:r>
      <w:r>
        <w:rPr/>
        <w:t>виды</w:t>
      </w:r>
      <w:r>
        <w:rPr>
          <w:spacing w:val="-11"/>
        </w:rPr>
        <w:t xml:space="preserve"> </w:t>
      </w:r>
      <w:r>
        <w:rPr/>
        <w:t>деятельности</w:t>
      </w:r>
      <w:r>
        <w:rPr>
          <w:spacing w:val="-9"/>
        </w:rPr>
        <w:t xml:space="preserve"> </w:t>
      </w:r>
      <w:r>
        <w:rPr/>
        <w:t>обеспечены</w:t>
      </w:r>
      <w:r>
        <w:rPr>
          <w:spacing w:val="-11"/>
        </w:rPr>
        <w:t xml:space="preserve"> </w:t>
      </w:r>
      <w:r>
        <w:rPr/>
        <w:t>расходными</w:t>
      </w:r>
      <w:r>
        <w:rPr>
          <w:spacing w:val="-7"/>
        </w:rPr>
        <w:t xml:space="preserve"> </w:t>
      </w:r>
      <w:r>
        <w:rPr/>
        <w:t>материалами. Оценка материально-технических условий реализации ООП ООО</w:t>
      </w:r>
    </w:p>
    <w:p>
      <w:pPr>
        <w:sectPr>
          <w:type w:val="continuous"/>
          <w:pgSz w:w="11920" w:h="16850"/>
          <w:pgMar w:left="200" w:right="0" w:header="0" w:top="780" w:footer="0" w:bottom="280" w:gutter="0"/>
          <w:formProt w:val="false"/>
          <w:textDirection w:val="lrTb"/>
          <w:docGrid w:type="default" w:linePitch="100" w:charSpace="4096"/>
        </w:sectPr>
      </w:pPr>
    </w:p>
    <w:tbl>
      <w:tblPr>
        <w:tblW w:w="9772" w:type="dxa"/>
        <w:jc w:val="right"/>
        <w:tblInd w:w="0" w:type="dxa"/>
        <w:tblLayout w:type="fixed"/>
        <w:tblCellMar>
          <w:top w:w="0" w:type="dxa"/>
          <w:left w:w="5" w:type="dxa"/>
          <w:bottom w:w="0" w:type="dxa"/>
          <w:right w:w="5" w:type="dxa"/>
        </w:tblCellMar>
        <w:tblLook w:val="01e0"/>
      </w:tblPr>
      <w:tblGrid>
        <w:gridCol w:w="814"/>
        <w:gridCol w:w="5243"/>
        <w:gridCol w:w="3715"/>
      </w:tblGrid>
      <w:tr>
        <w:trPr>
          <w:trHeight w:val="633"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 w:right="470" w:hanging="0"/>
              <w:rPr>
                <w:sz w:val="24"/>
              </w:rPr>
            </w:pPr>
            <w:r>
              <w:rPr>
                <w:spacing w:val="-10"/>
                <w:sz w:val="24"/>
              </w:rPr>
              <w:t xml:space="preserve">№ </w:t>
            </w:r>
            <w:r>
              <w:rPr>
                <w:spacing w:val="-4"/>
                <w:sz w:val="24"/>
              </w:rPr>
              <w:t>п\п</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25" w:right="271" w:hanging="0"/>
              <w:rPr>
                <w:b/>
                <w:b/>
                <w:sz w:val="24"/>
              </w:rPr>
            </w:pPr>
            <w:r>
              <w:rPr>
                <w:b/>
                <w:sz w:val="24"/>
              </w:rPr>
              <w:t>Требования ФГОС ООО, нормативных</w:t>
            </w:r>
            <w:r>
              <w:rPr>
                <w:b/>
                <w:spacing w:val="-15"/>
                <w:sz w:val="24"/>
              </w:rPr>
              <w:t xml:space="preserve"> </w:t>
            </w:r>
            <w:r>
              <w:rPr>
                <w:b/>
                <w:sz w:val="24"/>
              </w:rPr>
              <w:t>и</w:t>
            </w:r>
            <w:r>
              <w:rPr>
                <w:b/>
                <w:spacing w:val="-14"/>
                <w:sz w:val="24"/>
              </w:rPr>
              <w:t xml:space="preserve"> </w:t>
            </w:r>
            <w:r>
              <w:rPr>
                <w:b/>
                <w:sz w:val="24"/>
              </w:rPr>
              <w:t>локальных</w:t>
            </w:r>
            <w:r>
              <w:rPr>
                <w:b/>
                <w:spacing w:val="-13"/>
                <w:sz w:val="24"/>
              </w:rPr>
              <w:t xml:space="preserve"> </w:t>
            </w:r>
            <w:r>
              <w:rPr>
                <w:b/>
                <w:sz w:val="24"/>
              </w:rPr>
              <w:t>актов</w:t>
            </w:r>
          </w:p>
        </w:tc>
        <w:tc>
          <w:tcPr>
            <w:tcW w:w="3715" w:type="dxa"/>
            <w:tcBorders>
              <w:top w:val="single" w:sz="4" w:space="0" w:color="000000"/>
              <w:left w:val="single" w:sz="4" w:space="0" w:color="000000"/>
              <w:bottom w:val="single" w:sz="4" w:space="0" w:color="000000"/>
            </w:tcBorders>
          </w:tcPr>
          <w:p>
            <w:pPr>
              <w:pStyle w:val="TableParagraph"/>
              <w:widowControl w:val="false"/>
              <w:tabs>
                <w:tab w:val="clear" w:pos="720"/>
                <w:tab w:val="left" w:pos="2556" w:leader="none"/>
              </w:tabs>
              <w:ind w:left="727" w:right="199" w:hanging="0"/>
              <w:rPr>
                <w:b/>
                <w:b/>
                <w:sz w:val="24"/>
              </w:rPr>
            </w:pPr>
            <w:r>
              <w:rPr>
                <w:b/>
                <w:spacing w:val="-2"/>
                <w:sz w:val="24"/>
              </w:rPr>
              <w:t>Необходимо/</w:t>
            </w:r>
            <w:r>
              <w:rPr>
                <w:b/>
                <w:sz w:val="24"/>
              </w:rPr>
              <w:tab/>
            </w:r>
            <w:r>
              <w:rPr>
                <w:b/>
                <w:spacing w:val="-2"/>
                <w:sz w:val="24"/>
              </w:rPr>
              <w:t>имеются наличии</w:t>
            </w:r>
          </w:p>
        </w:tc>
      </w:tr>
      <w:tr>
        <w:trPr>
          <w:trHeight w:val="635"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10"/>
                <w:sz w:val="24"/>
              </w:rPr>
              <w:t>1</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 w:right="271" w:hanging="0"/>
              <w:rPr>
                <w:sz w:val="24"/>
              </w:rPr>
            </w:pPr>
            <w:r>
              <w:rPr>
                <w:sz w:val="24"/>
              </w:rPr>
              <w:t>Учебные</w:t>
            </w:r>
            <w:r>
              <w:rPr>
                <w:spacing w:val="-15"/>
                <w:sz w:val="24"/>
              </w:rPr>
              <w:t xml:space="preserve"> </w:t>
            </w:r>
            <w:r>
              <w:rPr>
                <w:sz w:val="24"/>
              </w:rPr>
              <w:t>кабинеты</w:t>
            </w:r>
            <w:r>
              <w:rPr>
                <w:spacing w:val="-12"/>
                <w:sz w:val="24"/>
              </w:rPr>
              <w:t xml:space="preserve"> </w:t>
            </w:r>
            <w:r>
              <w:rPr>
                <w:sz w:val="24"/>
              </w:rPr>
              <w:t>с</w:t>
            </w:r>
            <w:r>
              <w:rPr>
                <w:spacing w:val="-15"/>
                <w:sz w:val="24"/>
              </w:rPr>
              <w:t xml:space="preserve"> </w:t>
            </w:r>
            <w:r>
              <w:rPr>
                <w:sz w:val="24"/>
              </w:rPr>
              <w:t>автоматизированными</w:t>
            </w:r>
            <w:r>
              <w:rPr>
                <w:spacing w:val="-8"/>
                <w:sz w:val="24"/>
              </w:rPr>
              <w:t xml:space="preserve"> </w:t>
            </w:r>
            <w:r>
              <w:rPr>
                <w:sz w:val="24"/>
              </w:rPr>
              <w:t>ра- бочими местами</w:t>
            </w:r>
          </w:p>
        </w:tc>
        <w:tc>
          <w:tcPr>
            <w:tcW w:w="3715" w:type="dxa"/>
            <w:tcBorders>
              <w:top w:val="single" w:sz="4" w:space="0" w:color="000000"/>
              <w:left w:val="single" w:sz="4" w:space="0" w:color="000000"/>
              <w:bottom w:val="single" w:sz="4" w:space="0" w:color="000000"/>
            </w:tcBorders>
          </w:tcPr>
          <w:p>
            <w:pPr>
              <w:pStyle w:val="TableParagraph"/>
              <w:widowControl w:val="false"/>
              <w:spacing w:lineRule="exact" w:line="268"/>
              <w:ind w:left="7" w:right="0" w:hanging="0"/>
              <w:rPr>
                <w:sz w:val="24"/>
              </w:rPr>
            </w:pPr>
            <w:r>
              <w:rPr>
                <w:sz w:val="24"/>
              </w:rPr>
              <w:t>Имеются</w:t>
            </w:r>
            <w:r>
              <w:rPr>
                <w:spacing w:val="-5"/>
                <w:sz w:val="24"/>
              </w:rPr>
              <w:t xml:space="preserve"> </w:t>
            </w:r>
            <w:r>
              <w:rPr>
                <w:sz w:val="24"/>
              </w:rPr>
              <w:t>в</w:t>
            </w:r>
            <w:r>
              <w:rPr>
                <w:spacing w:val="-4"/>
                <w:sz w:val="24"/>
              </w:rPr>
              <w:t xml:space="preserve"> </w:t>
            </w:r>
            <w:r>
              <w:rPr>
                <w:spacing w:val="-2"/>
                <w:sz w:val="24"/>
              </w:rPr>
              <w:t>наличии</w:t>
            </w:r>
          </w:p>
        </w:tc>
      </w:tr>
      <w:tr>
        <w:trPr>
          <w:trHeight w:val="633"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10"/>
                <w:sz w:val="24"/>
              </w:rPr>
              <w:t>2</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 w:right="271" w:hanging="0"/>
              <w:rPr>
                <w:sz w:val="24"/>
              </w:rPr>
            </w:pPr>
            <w:r>
              <w:rPr>
                <w:sz w:val="24"/>
              </w:rPr>
              <w:t>Помещения</w:t>
            </w:r>
            <w:r>
              <w:rPr>
                <w:spacing w:val="-13"/>
                <w:sz w:val="24"/>
              </w:rPr>
              <w:t xml:space="preserve"> </w:t>
            </w:r>
            <w:r>
              <w:rPr>
                <w:sz w:val="24"/>
              </w:rPr>
              <w:t>для</w:t>
            </w:r>
            <w:r>
              <w:rPr>
                <w:spacing w:val="-14"/>
                <w:sz w:val="24"/>
              </w:rPr>
              <w:t xml:space="preserve"> </w:t>
            </w:r>
            <w:r>
              <w:rPr>
                <w:sz w:val="24"/>
              </w:rPr>
              <w:t>занятий</w:t>
            </w:r>
            <w:r>
              <w:rPr>
                <w:spacing w:val="-12"/>
                <w:sz w:val="24"/>
              </w:rPr>
              <w:t xml:space="preserve"> </w:t>
            </w:r>
            <w:r>
              <w:rPr>
                <w:sz w:val="24"/>
              </w:rPr>
              <w:t>проектной</w:t>
            </w:r>
            <w:r>
              <w:rPr>
                <w:spacing w:val="-15"/>
                <w:sz w:val="24"/>
              </w:rPr>
              <w:t xml:space="preserve"> </w:t>
            </w:r>
            <w:r>
              <w:rPr>
                <w:sz w:val="24"/>
              </w:rPr>
              <w:t>исследова- тельской деятельностью</w:t>
            </w:r>
          </w:p>
        </w:tc>
        <w:tc>
          <w:tcPr>
            <w:tcW w:w="3715" w:type="dxa"/>
            <w:tcBorders>
              <w:top w:val="single" w:sz="4" w:space="0" w:color="000000"/>
              <w:left w:val="single" w:sz="4" w:space="0" w:color="000000"/>
              <w:bottom w:val="single" w:sz="4" w:space="0" w:color="000000"/>
            </w:tcBorders>
          </w:tcPr>
          <w:p>
            <w:pPr>
              <w:pStyle w:val="TableParagraph"/>
              <w:widowControl w:val="false"/>
              <w:spacing w:lineRule="exact" w:line="268"/>
              <w:ind w:left="7" w:right="0" w:hanging="0"/>
              <w:rPr>
                <w:sz w:val="24"/>
              </w:rPr>
            </w:pPr>
            <w:r>
              <w:rPr>
                <w:sz w:val="24"/>
              </w:rPr>
              <w:t>Имеются</w:t>
            </w:r>
            <w:r>
              <w:rPr>
                <w:spacing w:val="-5"/>
                <w:sz w:val="24"/>
              </w:rPr>
              <w:t xml:space="preserve"> </w:t>
            </w:r>
            <w:r>
              <w:rPr>
                <w:sz w:val="24"/>
              </w:rPr>
              <w:t>в</w:t>
            </w:r>
            <w:r>
              <w:rPr>
                <w:spacing w:val="-4"/>
                <w:sz w:val="24"/>
              </w:rPr>
              <w:t xml:space="preserve"> </w:t>
            </w:r>
            <w:r>
              <w:rPr>
                <w:spacing w:val="-2"/>
                <w:sz w:val="24"/>
              </w:rPr>
              <w:t>наличии</w:t>
            </w:r>
          </w:p>
        </w:tc>
      </w:tr>
      <w:tr>
        <w:trPr>
          <w:trHeight w:val="952"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10"/>
                <w:sz w:val="24"/>
              </w:rPr>
              <w:t>3</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z w:val="24"/>
              </w:rPr>
              <w:t>Лекционные</w:t>
            </w:r>
            <w:r>
              <w:rPr>
                <w:spacing w:val="-12"/>
                <w:sz w:val="24"/>
              </w:rPr>
              <w:t xml:space="preserve"> </w:t>
            </w:r>
            <w:r>
              <w:rPr>
                <w:spacing w:val="-2"/>
                <w:sz w:val="24"/>
              </w:rPr>
              <w:t>аудитории</w:t>
            </w:r>
          </w:p>
        </w:tc>
        <w:tc>
          <w:tcPr>
            <w:tcW w:w="3715" w:type="dxa"/>
            <w:tcBorders>
              <w:top w:val="single" w:sz="4" w:space="0" w:color="000000"/>
              <w:left w:val="single" w:sz="4" w:space="0" w:color="000000"/>
              <w:bottom w:val="single" w:sz="4" w:space="0" w:color="000000"/>
            </w:tcBorders>
          </w:tcPr>
          <w:p>
            <w:pPr>
              <w:pStyle w:val="TableParagraph"/>
              <w:widowControl w:val="false"/>
              <w:ind w:left="7" w:right="20" w:hanging="0"/>
              <w:jc w:val="both"/>
              <w:rPr>
                <w:sz w:val="24"/>
              </w:rPr>
            </w:pPr>
            <w:r>
              <w:rPr>
                <w:sz w:val="24"/>
              </w:rPr>
              <w:t>Имеются, уроки-лекции проводятс базе</w:t>
            </w:r>
            <w:r>
              <w:rPr>
                <w:spacing w:val="-7"/>
                <w:sz w:val="24"/>
              </w:rPr>
              <w:t xml:space="preserve"> </w:t>
            </w:r>
            <w:r>
              <w:rPr>
                <w:sz w:val="24"/>
              </w:rPr>
              <w:t>учебных</w:t>
            </w:r>
            <w:r>
              <w:rPr>
                <w:spacing w:val="-6"/>
                <w:sz w:val="24"/>
              </w:rPr>
              <w:t xml:space="preserve"> </w:t>
            </w:r>
            <w:r>
              <w:rPr>
                <w:sz w:val="24"/>
              </w:rPr>
              <w:t>кабинетов,</w:t>
            </w:r>
            <w:r>
              <w:rPr>
                <w:spacing w:val="-8"/>
                <w:sz w:val="24"/>
              </w:rPr>
              <w:t xml:space="preserve"> </w:t>
            </w:r>
            <w:r>
              <w:rPr>
                <w:sz w:val="24"/>
              </w:rPr>
              <w:t xml:space="preserve">медиа-цен </w:t>
            </w:r>
            <w:r>
              <w:rPr>
                <w:spacing w:val="-10"/>
                <w:sz w:val="24"/>
              </w:rPr>
              <w:t>а</w:t>
            </w:r>
          </w:p>
        </w:tc>
      </w:tr>
      <w:tr>
        <w:trPr>
          <w:trHeight w:val="633"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10"/>
                <w:sz w:val="24"/>
              </w:rPr>
              <w:t>4</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 w:right="271" w:hanging="0"/>
              <w:rPr>
                <w:sz w:val="24"/>
              </w:rPr>
            </w:pPr>
            <w:r>
              <w:rPr>
                <w:sz w:val="24"/>
              </w:rPr>
              <w:t>Необходимые</w:t>
            </w:r>
            <w:r>
              <w:rPr>
                <w:spacing w:val="-15"/>
                <w:sz w:val="24"/>
              </w:rPr>
              <w:t xml:space="preserve"> </w:t>
            </w:r>
            <w:r>
              <w:rPr>
                <w:sz w:val="24"/>
              </w:rPr>
              <w:t>для</w:t>
            </w:r>
            <w:r>
              <w:rPr>
                <w:spacing w:val="-11"/>
                <w:sz w:val="24"/>
              </w:rPr>
              <w:t xml:space="preserve"> </w:t>
            </w:r>
            <w:r>
              <w:rPr>
                <w:sz w:val="24"/>
              </w:rPr>
              <w:t>реализации</w:t>
            </w:r>
            <w:r>
              <w:rPr>
                <w:spacing w:val="-12"/>
                <w:sz w:val="24"/>
              </w:rPr>
              <w:t xml:space="preserve"> </w:t>
            </w:r>
            <w:r>
              <w:rPr>
                <w:sz w:val="24"/>
              </w:rPr>
              <w:t>внеурочной</w:t>
            </w:r>
            <w:r>
              <w:rPr>
                <w:spacing w:val="-9"/>
                <w:sz w:val="24"/>
              </w:rPr>
              <w:t xml:space="preserve"> </w:t>
            </w:r>
            <w:r>
              <w:rPr>
                <w:sz w:val="24"/>
              </w:rPr>
              <w:t>дея- тельности кабинеты и мастерские</w:t>
            </w:r>
          </w:p>
        </w:tc>
        <w:tc>
          <w:tcPr>
            <w:tcW w:w="3715" w:type="dxa"/>
            <w:tcBorders>
              <w:top w:val="single" w:sz="4" w:space="0" w:color="000000"/>
              <w:left w:val="single" w:sz="4" w:space="0" w:color="000000"/>
              <w:bottom w:val="single" w:sz="4" w:space="0" w:color="000000"/>
            </w:tcBorders>
          </w:tcPr>
          <w:p>
            <w:pPr>
              <w:pStyle w:val="TableParagraph"/>
              <w:widowControl w:val="false"/>
              <w:spacing w:lineRule="exact" w:line="268"/>
              <w:ind w:left="727" w:right="0" w:hanging="0"/>
              <w:rPr>
                <w:sz w:val="24"/>
              </w:rPr>
            </w:pPr>
            <w:r>
              <w:rPr>
                <w:sz w:val="24"/>
              </w:rPr>
              <w:t>Имеются</w:t>
            </w:r>
            <w:r>
              <w:rPr>
                <w:spacing w:val="-5"/>
                <w:sz w:val="24"/>
              </w:rPr>
              <w:t xml:space="preserve"> </w:t>
            </w:r>
            <w:r>
              <w:rPr>
                <w:sz w:val="24"/>
              </w:rPr>
              <w:t>в</w:t>
            </w:r>
            <w:r>
              <w:rPr>
                <w:spacing w:val="-4"/>
                <w:sz w:val="24"/>
              </w:rPr>
              <w:t xml:space="preserve"> </w:t>
            </w:r>
            <w:r>
              <w:rPr>
                <w:spacing w:val="-2"/>
                <w:sz w:val="24"/>
              </w:rPr>
              <w:t>наличии</w:t>
            </w:r>
          </w:p>
        </w:tc>
      </w:tr>
      <w:tr>
        <w:trPr>
          <w:trHeight w:val="554"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4" w:right="0" w:hanging="0"/>
              <w:rPr>
                <w:sz w:val="24"/>
              </w:rPr>
            </w:pPr>
            <w:r>
              <w:rPr>
                <w:spacing w:val="-10"/>
                <w:sz w:val="24"/>
              </w:rPr>
              <w:t>5</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4" w:right="0" w:hanging="0"/>
              <w:rPr>
                <w:sz w:val="24"/>
              </w:rPr>
            </w:pPr>
            <w:r>
              <w:rPr>
                <w:sz w:val="24"/>
              </w:rPr>
              <w:t>Библиотека,</w:t>
            </w:r>
            <w:r>
              <w:rPr>
                <w:spacing w:val="-6"/>
                <w:sz w:val="24"/>
              </w:rPr>
              <w:t xml:space="preserve"> </w:t>
            </w:r>
            <w:r>
              <w:rPr>
                <w:sz w:val="24"/>
              </w:rPr>
              <w:t>читальный</w:t>
            </w:r>
            <w:r>
              <w:rPr>
                <w:spacing w:val="-8"/>
                <w:sz w:val="24"/>
              </w:rPr>
              <w:t xml:space="preserve"> </w:t>
            </w:r>
            <w:r>
              <w:rPr>
                <w:sz w:val="24"/>
              </w:rPr>
              <w:t>зал,</w:t>
            </w:r>
            <w:r>
              <w:rPr>
                <w:spacing w:val="-5"/>
                <w:sz w:val="24"/>
              </w:rPr>
              <w:t xml:space="preserve"> </w:t>
            </w:r>
            <w:r>
              <w:rPr>
                <w:spacing w:val="-2"/>
                <w:sz w:val="24"/>
              </w:rPr>
              <w:t>медиатека</w:t>
            </w:r>
          </w:p>
        </w:tc>
        <w:tc>
          <w:tcPr>
            <w:tcW w:w="3715" w:type="dxa"/>
            <w:tcBorders>
              <w:top w:val="single" w:sz="4" w:space="0" w:color="000000"/>
              <w:left w:val="single" w:sz="4" w:space="0" w:color="000000"/>
              <w:bottom w:val="single" w:sz="4" w:space="0" w:color="000000"/>
            </w:tcBorders>
          </w:tcPr>
          <w:p>
            <w:pPr>
              <w:pStyle w:val="TableParagraph"/>
              <w:widowControl w:val="false"/>
              <w:tabs>
                <w:tab w:val="clear" w:pos="720"/>
                <w:tab w:val="left" w:pos="2171" w:leader="none"/>
              </w:tabs>
              <w:spacing w:lineRule="exact" w:line="270"/>
              <w:ind w:left="727" w:right="0" w:hanging="0"/>
              <w:rPr>
                <w:sz w:val="24"/>
              </w:rPr>
            </w:pPr>
            <w:r>
              <w:rPr>
                <w:spacing w:val="-2"/>
                <w:sz w:val="24"/>
              </w:rPr>
              <w:t>Имеются</w:t>
            </w:r>
            <w:r>
              <w:rPr>
                <w:sz w:val="24"/>
              </w:rPr>
              <w:tab/>
            </w:r>
            <w:r>
              <w:rPr>
                <w:spacing w:val="-2"/>
                <w:sz w:val="24"/>
              </w:rPr>
              <w:t>(библиотека</w:t>
            </w:r>
          </w:p>
          <w:p>
            <w:pPr>
              <w:pStyle w:val="TableParagraph"/>
              <w:widowControl w:val="false"/>
              <w:spacing w:lineRule="exact" w:line="264"/>
              <w:ind w:left="727" w:right="0" w:hanging="0"/>
              <w:rPr>
                <w:sz w:val="24"/>
              </w:rPr>
            </w:pPr>
            <w:r>
              <w:rPr>
                <w:spacing w:val="-2"/>
                <w:sz w:val="24"/>
              </w:rPr>
              <w:t>Медиацентр)</w:t>
            </w:r>
          </w:p>
        </w:tc>
      </w:tr>
      <w:tr>
        <w:trPr>
          <w:trHeight w:val="827"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10"/>
                <w:sz w:val="24"/>
              </w:rPr>
              <w:t>6</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5" w:right="0" w:hanging="0"/>
              <w:rPr>
                <w:sz w:val="24"/>
              </w:rPr>
            </w:pPr>
            <w:r>
              <w:rPr>
                <w:sz w:val="24"/>
              </w:rPr>
              <w:t>Спортивный</w:t>
            </w:r>
            <w:r>
              <w:rPr>
                <w:spacing w:val="-8"/>
                <w:sz w:val="24"/>
              </w:rPr>
              <w:t xml:space="preserve"> </w:t>
            </w:r>
            <w:r>
              <w:rPr>
                <w:spacing w:val="-5"/>
                <w:sz w:val="24"/>
              </w:rPr>
              <w:t>зал</w:t>
            </w:r>
          </w:p>
        </w:tc>
        <w:tc>
          <w:tcPr>
            <w:tcW w:w="3715" w:type="dxa"/>
            <w:tcBorders>
              <w:top w:val="single" w:sz="4" w:space="0" w:color="000000"/>
              <w:left w:val="single" w:sz="4" w:space="0" w:color="000000"/>
              <w:bottom w:val="single" w:sz="4" w:space="0" w:color="000000"/>
            </w:tcBorders>
          </w:tcPr>
          <w:p>
            <w:pPr>
              <w:pStyle w:val="TableParagraph"/>
              <w:widowControl w:val="false"/>
              <w:tabs>
                <w:tab w:val="clear" w:pos="720"/>
                <w:tab w:val="left" w:pos="2077" w:leader="none"/>
              </w:tabs>
              <w:ind w:left="727" w:right="247" w:hanging="0"/>
              <w:rPr>
                <w:sz w:val="24"/>
              </w:rPr>
            </w:pPr>
            <w:r>
              <w:rPr>
                <w:spacing w:val="-2"/>
                <w:sz w:val="24"/>
              </w:rPr>
              <w:t>Имеется</w:t>
            </w:r>
            <w:r>
              <w:rPr>
                <w:sz w:val="24"/>
              </w:rPr>
              <w:tab/>
            </w:r>
            <w:r>
              <w:rPr>
                <w:spacing w:val="-2"/>
                <w:sz w:val="24"/>
              </w:rPr>
              <w:t>(Спортивный тренажер-</w:t>
            </w:r>
          </w:p>
          <w:p>
            <w:pPr>
              <w:pStyle w:val="TableParagraph"/>
              <w:widowControl w:val="false"/>
              <w:spacing w:lineRule="exact" w:line="264"/>
              <w:ind w:left="727" w:right="0" w:hanging="0"/>
              <w:rPr>
                <w:sz w:val="24"/>
              </w:rPr>
            </w:pPr>
            <w:r>
              <w:rPr>
                <w:sz w:val="24"/>
              </w:rPr>
              <w:t>ный</w:t>
            </w:r>
            <w:r>
              <w:rPr>
                <w:spacing w:val="-3"/>
                <w:sz w:val="24"/>
              </w:rPr>
              <w:t xml:space="preserve"> </w:t>
            </w:r>
            <w:r>
              <w:rPr>
                <w:spacing w:val="-4"/>
                <w:sz w:val="24"/>
              </w:rPr>
              <w:t>зал)</w:t>
            </w:r>
          </w:p>
        </w:tc>
      </w:tr>
      <w:tr>
        <w:trPr>
          <w:trHeight w:val="1900"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10"/>
                <w:sz w:val="24"/>
              </w:rPr>
              <w:t>7</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5" w:right="0" w:hanging="0"/>
              <w:rPr>
                <w:sz w:val="24"/>
              </w:rPr>
            </w:pPr>
            <w:r>
              <w:rPr>
                <w:sz w:val="24"/>
              </w:rPr>
              <w:t>Спортивная</w:t>
            </w:r>
            <w:r>
              <w:rPr>
                <w:spacing w:val="-6"/>
                <w:sz w:val="24"/>
              </w:rPr>
              <w:t xml:space="preserve"> </w:t>
            </w:r>
            <w:r>
              <w:rPr>
                <w:spacing w:val="-2"/>
                <w:sz w:val="24"/>
              </w:rPr>
              <w:t>площадка</w:t>
            </w:r>
          </w:p>
        </w:tc>
        <w:tc>
          <w:tcPr>
            <w:tcW w:w="3715" w:type="dxa"/>
            <w:tcBorders>
              <w:top w:val="single" w:sz="4" w:space="0" w:color="000000"/>
              <w:left w:val="single" w:sz="4" w:space="0" w:color="000000"/>
              <w:bottom w:val="single" w:sz="4" w:space="0" w:color="000000"/>
            </w:tcBorders>
          </w:tcPr>
          <w:p>
            <w:pPr>
              <w:pStyle w:val="TableParagraph"/>
              <w:widowControl w:val="false"/>
              <w:tabs>
                <w:tab w:val="clear" w:pos="720"/>
                <w:tab w:val="left" w:pos="1374" w:leader="none"/>
                <w:tab w:val="left" w:pos="2935" w:leader="none"/>
                <w:tab w:val="left" w:pos="2983" w:leader="none"/>
                <w:tab w:val="left" w:pos="3559" w:leader="none"/>
              </w:tabs>
              <w:ind w:left="7" w:right="-72" w:hanging="0"/>
              <w:rPr>
                <w:sz w:val="24"/>
              </w:rPr>
            </w:pPr>
            <w:r>
              <w:rPr>
                <w:spacing w:val="-2"/>
                <w:sz w:val="24"/>
              </w:rPr>
              <w:t>Имеется</w:t>
            </w:r>
            <w:r>
              <w:rPr>
                <w:sz w:val="24"/>
              </w:rPr>
              <w:tab/>
            </w:r>
            <w:r>
              <w:rPr>
                <w:spacing w:val="-2"/>
                <w:sz w:val="24"/>
              </w:rPr>
              <w:t>(включает</w:t>
            </w:r>
            <w:r>
              <w:rPr>
                <w:sz w:val="24"/>
              </w:rPr>
              <w:tab/>
            </w:r>
            <w:r>
              <w:rPr>
                <w:spacing w:val="-10"/>
                <w:sz w:val="24"/>
              </w:rPr>
              <w:t>в</w:t>
            </w:r>
            <w:r>
              <w:rPr>
                <w:sz w:val="24"/>
              </w:rPr>
              <w:tab/>
            </w:r>
            <w:r>
              <w:rPr>
                <w:spacing w:val="-10"/>
                <w:sz w:val="24"/>
              </w:rPr>
              <w:t xml:space="preserve">с </w:t>
            </w:r>
            <w:r>
              <w:rPr>
                <w:spacing w:val="-2"/>
                <w:sz w:val="24"/>
              </w:rPr>
              <w:t>волейбольную, многофункциональную</w:t>
            </w:r>
            <w:r>
              <w:rPr>
                <w:sz w:val="24"/>
              </w:rPr>
              <w:tab/>
              <w:tab/>
            </w:r>
            <w:r>
              <w:rPr>
                <w:spacing w:val="-2"/>
                <w:sz w:val="24"/>
              </w:rPr>
              <w:t xml:space="preserve">площад </w:t>
            </w:r>
            <w:r>
              <w:rPr>
                <w:sz w:val="24"/>
              </w:rPr>
              <w:t>прыжковую</w:t>
            </w:r>
            <w:r>
              <w:rPr>
                <w:spacing w:val="80"/>
                <w:sz w:val="24"/>
              </w:rPr>
              <w:t xml:space="preserve"> </w:t>
            </w:r>
            <w:r>
              <w:rPr>
                <w:sz w:val="24"/>
              </w:rPr>
              <w:t>яму,</w:t>
            </w:r>
            <w:r>
              <w:rPr>
                <w:spacing w:val="80"/>
                <w:sz w:val="24"/>
              </w:rPr>
              <w:t xml:space="preserve"> </w:t>
            </w:r>
            <w:r>
              <w:rPr>
                <w:sz w:val="24"/>
              </w:rPr>
              <w:t>зону</w:t>
            </w:r>
            <w:r>
              <w:rPr>
                <w:spacing w:val="80"/>
                <w:sz w:val="24"/>
              </w:rPr>
              <w:t xml:space="preserve"> </w:t>
            </w:r>
            <w:r>
              <w:rPr>
                <w:sz w:val="24"/>
              </w:rPr>
              <w:t>для</w:t>
            </w:r>
            <w:r>
              <w:rPr>
                <w:spacing w:val="80"/>
                <w:sz w:val="24"/>
              </w:rPr>
              <w:t xml:space="preserve"> </w:t>
            </w:r>
            <w:r>
              <w:rPr>
                <w:sz w:val="24"/>
              </w:rPr>
              <w:t xml:space="preserve">мета </w:t>
            </w:r>
            <w:r>
              <w:rPr>
                <w:spacing w:val="-2"/>
                <w:sz w:val="24"/>
              </w:rPr>
              <w:t>мяча,</w:t>
            </w:r>
          </w:p>
          <w:p>
            <w:pPr>
              <w:pStyle w:val="TableParagraph"/>
              <w:widowControl w:val="false"/>
              <w:ind w:left="7" w:right="0" w:hanging="0"/>
              <w:rPr>
                <w:sz w:val="24"/>
              </w:rPr>
            </w:pPr>
            <w:r>
              <w:rPr>
                <w:sz w:val="24"/>
              </w:rPr>
              <w:t>элементы</w:t>
            </w:r>
            <w:r>
              <w:rPr>
                <w:spacing w:val="-5"/>
                <w:sz w:val="24"/>
              </w:rPr>
              <w:t xml:space="preserve"> </w:t>
            </w:r>
            <w:r>
              <w:rPr>
                <w:sz w:val="24"/>
              </w:rPr>
              <w:t>полосы</w:t>
            </w:r>
            <w:r>
              <w:rPr>
                <w:spacing w:val="-5"/>
                <w:sz w:val="24"/>
              </w:rPr>
              <w:t xml:space="preserve"> </w:t>
            </w:r>
            <w:r>
              <w:rPr>
                <w:spacing w:val="-2"/>
                <w:sz w:val="24"/>
              </w:rPr>
              <w:t>препятствий)</w:t>
            </w:r>
          </w:p>
        </w:tc>
      </w:tr>
      <w:tr>
        <w:trPr>
          <w:trHeight w:val="554"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4" w:right="0" w:hanging="0"/>
              <w:rPr>
                <w:sz w:val="24"/>
              </w:rPr>
            </w:pPr>
            <w:r>
              <w:rPr>
                <w:spacing w:val="-10"/>
                <w:sz w:val="24"/>
              </w:rPr>
              <w:t>8</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0"/>
              <w:ind w:left="255" w:right="0" w:hanging="0"/>
              <w:jc w:val="center"/>
              <w:rPr>
                <w:sz w:val="24"/>
              </w:rPr>
            </w:pPr>
            <w:r>
              <w:rPr>
                <w:sz w:val="24"/>
              </w:rPr>
              <w:t>Помещение</w:t>
            </w:r>
            <w:r>
              <w:rPr>
                <w:spacing w:val="49"/>
                <w:sz w:val="24"/>
              </w:rPr>
              <w:t xml:space="preserve"> </w:t>
            </w:r>
            <w:r>
              <w:rPr>
                <w:sz w:val="24"/>
              </w:rPr>
              <w:t>для</w:t>
            </w:r>
            <w:r>
              <w:rPr>
                <w:spacing w:val="-6"/>
                <w:sz w:val="24"/>
              </w:rPr>
              <w:t xml:space="preserve"> </w:t>
            </w:r>
            <w:r>
              <w:rPr>
                <w:sz w:val="24"/>
              </w:rPr>
              <w:t>питания</w:t>
            </w:r>
            <w:r>
              <w:rPr>
                <w:spacing w:val="-4"/>
                <w:sz w:val="24"/>
              </w:rPr>
              <w:t xml:space="preserve"> </w:t>
            </w:r>
            <w:r>
              <w:rPr>
                <w:spacing w:val="-2"/>
                <w:sz w:val="24"/>
              </w:rPr>
              <w:t>обучающихся</w:t>
            </w:r>
          </w:p>
        </w:tc>
        <w:tc>
          <w:tcPr>
            <w:tcW w:w="3715" w:type="dxa"/>
            <w:tcBorders>
              <w:top w:val="single" w:sz="4" w:space="0" w:color="000000"/>
              <w:left w:val="single" w:sz="4" w:space="0" w:color="000000"/>
              <w:bottom w:val="single" w:sz="4" w:space="0" w:color="000000"/>
            </w:tcBorders>
          </w:tcPr>
          <w:p>
            <w:pPr>
              <w:pStyle w:val="TableParagraph"/>
              <w:widowControl w:val="false"/>
              <w:spacing w:lineRule="exact" w:line="270"/>
              <w:ind w:left="7" w:right="0" w:hanging="0"/>
              <w:rPr>
                <w:sz w:val="24"/>
              </w:rPr>
            </w:pPr>
            <w:r>
              <w:rPr>
                <w:sz w:val="24"/>
              </w:rPr>
              <w:t>Имеется</w:t>
            </w:r>
            <w:r>
              <w:rPr>
                <w:spacing w:val="-5"/>
                <w:sz w:val="24"/>
              </w:rPr>
              <w:t xml:space="preserve"> </w:t>
            </w:r>
            <w:r>
              <w:rPr>
                <w:spacing w:val="-2"/>
                <w:sz w:val="24"/>
              </w:rPr>
              <w:t>столовая</w:t>
            </w:r>
          </w:p>
        </w:tc>
      </w:tr>
    </w:tbl>
    <w:p>
      <w:pPr>
        <w:pStyle w:val="Normal"/>
        <w:rPr>
          <w:b/>
          <w:b/>
          <w:bCs/>
          <w:sz w:val="36"/>
          <w:szCs w:val="36"/>
        </w:rPr>
      </w:pPr>
      <w:r>
        <w:rPr>
          <w:b/>
          <w:bCs/>
          <w:sz w:val="36"/>
          <w:szCs w:val="36"/>
        </w:rPr>
      </w:r>
    </w:p>
    <w:p>
      <w:pPr>
        <w:pStyle w:val="Normal"/>
        <w:rPr>
          <w:b/>
          <w:b/>
          <w:bCs/>
          <w:sz w:val="36"/>
          <w:szCs w:val="36"/>
        </w:rPr>
      </w:pPr>
      <w:r>
        <w:rPr>
          <w:b/>
          <w:bCs/>
          <w:sz w:val="36"/>
          <w:szCs w:val="36"/>
        </w:rPr>
      </w:r>
    </w:p>
    <w:p>
      <w:pPr>
        <w:pStyle w:val="Normal"/>
        <w:rPr>
          <w:b/>
          <w:b/>
          <w:bCs/>
          <w:sz w:val="36"/>
          <w:szCs w:val="36"/>
        </w:rPr>
      </w:pPr>
      <w:r>
        <w:rPr/>
      </w:r>
    </w:p>
    <w:p>
      <w:pPr>
        <w:sectPr>
          <w:type w:val="continuous"/>
          <w:pgSz w:w="11920" w:h="16850"/>
          <w:pgMar w:left="200" w:right="0" w:header="0" w:top="780" w:footer="0" w:bottom="280" w:gutter="0"/>
          <w:formProt w:val="false"/>
          <w:textDirection w:val="lrTb"/>
          <w:docGrid w:type="default" w:linePitch="100" w:charSpace="4096"/>
        </w:sectPr>
      </w:pPr>
    </w:p>
    <w:tbl>
      <w:tblPr>
        <w:tblW w:w="9772" w:type="dxa"/>
        <w:jc w:val="right"/>
        <w:tblInd w:w="0" w:type="dxa"/>
        <w:tblLayout w:type="fixed"/>
        <w:tblCellMar>
          <w:top w:w="0" w:type="dxa"/>
          <w:left w:w="5" w:type="dxa"/>
          <w:bottom w:w="0" w:type="dxa"/>
          <w:right w:w="5" w:type="dxa"/>
        </w:tblCellMar>
        <w:tblLook w:val="01e0"/>
      </w:tblPr>
      <w:tblGrid>
        <w:gridCol w:w="814"/>
        <w:gridCol w:w="5243"/>
        <w:gridCol w:w="3715"/>
      </w:tblGrid>
      <w:tr>
        <w:trPr>
          <w:trHeight w:val="633"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10"/>
                <w:sz w:val="24"/>
              </w:rPr>
              <w:t>9</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z w:val="24"/>
              </w:rPr>
              <w:t>Помещение</w:t>
            </w:r>
            <w:r>
              <w:rPr>
                <w:spacing w:val="-8"/>
                <w:sz w:val="24"/>
              </w:rPr>
              <w:t xml:space="preserve"> </w:t>
            </w:r>
            <w:r>
              <w:rPr>
                <w:sz w:val="24"/>
              </w:rPr>
              <w:t>для</w:t>
            </w:r>
            <w:r>
              <w:rPr>
                <w:spacing w:val="-6"/>
                <w:sz w:val="24"/>
              </w:rPr>
              <w:t xml:space="preserve"> </w:t>
            </w:r>
            <w:r>
              <w:rPr>
                <w:sz w:val="24"/>
              </w:rPr>
              <w:t>хранения</w:t>
            </w:r>
            <w:r>
              <w:rPr>
                <w:spacing w:val="-5"/>
                <w:sz w:val="24"/>
              </w:rPr>
              <w:t xml:space="preserve"> </w:t>
            </w:r>
            <w:r>
              <w:rPr>
                <w:sz w:val="24"/>
              </w:rPr>
              <w:t>и</w:t>
            </w:r>
            <w:r>
              <w:rPr>
                <w:spacing w:val="-4"/>
                <w:sz w:val="24"/>
              </w:rPr>
              <w:t xml:space="preserve"> </w:t>
            </w:r>
            <w:r>
              <w:rPr>
                <w:sz w:val="24"/>
              </w:rPr>
              <w:t>приготовления</w:t>
            </w:r>
            <w:r>
              <w:rPr>
                <w:spacing w:val="-6"/>
                <w:sz w:val="24"/>
              </w:rPr>
              <w:t xml:space="preserve"> </w:t>
            </w:r>
            <w:r>
              <w:rPr>
                <w:spacing w:val="-4"/>
                <w:sz w:val="24"/>
              </w:rPr>
              <w:t>пищи</w:t>
            </w:r>
          </w:p>
        </w:tc>
        <w:tc>
          <w:tcPr>
            <w:tcW w:w="3715" w:type="dxa"/>
            <w:tcBorders>
              <w:top w:val="single" w:sz="4" w:space="0" w:color="000000"/>
              <w:left w:val="single" w:sz="4" w:space="0" w:color="000000"/>
              <w:bottom w:val="single" w:sz="4" w:space="0" w:color="000000"/>
            </w:tcBorders>
          </w:tcPr>
          <w:p>
            <w:pPr>
              <w:pStyle w:val="TableParagraph"/>
              <w:widowControl w:val="false"/>
              <w:ind w:left="7" w:right="-44" w:hanging="0"/>
              <w:rPr>
                <w:sz w:val="24"/>
              </w:rPr>
            </w:pPr>
            <w:r>
              <w:rPr>
                <w:sz w:val="24"/>
              </w:rPr>
              <w:t>Имеется,</w:t>
            </w:r>
            <w:r>
              <w:rPr>
                <w:spacing w:val="-13"/>
                <w:sz w:val="24"/>
              </w:rPr>
              <w:t xml:space="preserve"> </w:t>
            </w:r>
            <w:r>
              <w:rPr>
                <w:sz w:val="24"/>
              </w:rPr>
              <w:t>обеспечение</w:t>
            </w:r>
            <w:r>
              <w:rPr>
                <w:spacing w:val="38"/>
                <w:sz w:val="24"/>
              </w:rPr>
              <w:t xml:space="preserve"> </w:t>
            </w:r>
            <w:r>
              <w:rPr>
                <w:sz w:val="24"/>
              </w:rPr>
              <w:t>технологиче- ским оборудованием 100%</w:t>
            </w:r>
          </w:p>
        </w:tc>
      </w:tr>
      <w:tr>
        <w:trPr>
          <w:trHeight w:val="1269"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ind w:left="4" w:right="0" w:hanging="0"/>
              <w:rPr>
                <w:sz w:val="24"/>
              </w:rPr>
            </w:pPr>
            <w:r>
              <w:rPr>
                <w:spacing w:val="-5"/>
                <w:sz w:val="24"/>
              </w:rPr>
              <w:t>10</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ind w:left="4" w:right="1923" w:hanging="0"/>
              <w:rPr>
                <w:sz w:val="24"/>
              </w:rPr>
            </w:pPr>
            <w:r>
              <w:rPr>
                <w:sz w:val="24"/>
              </w:rPr>
              <w:t>Административные</w:t>
            </w:r>
            <w:r>
              <w:rPr>
                <w:spacing w:val="-15"/>
                <w:sz w:val="24"/>
              </w:rPr>
              <w:t xml:space="preserve"> </w:t>
            </w:r>
            <w:r>
              <w:rPr>
                <w:sz w:val="24"/>
              </w:rPr>
              <w:t>помещения: кабинет директора</w:t>
            </w:r>
          </w:p>
          <w:p>
            <w:pPr>
              <w:pStyle w:val="TableParagraph"/>
              <w:widowControl w:val="false"/>
              <w:ind w:left="4" w:right="550" w:hanging="0"/>
              <w:rPr>
                <w:sz w:val="24"/>
              </w:rPr>
            </w:pPr>
            <w:r>
              <w:rPr>
                <w:sz w:val="24"/>
              </w:rPr>
              <w:t>кабинеты</w:t>
            </w:r>
            <w:r>
              <w:rPr>
                <w:spacing w:val="-15"/>
                <w:sz w:val="24"/>
              </w:rPr>
              <w:t xml:space="preserve"> </w:t>
            </w:r>
            <w:r>
              <w:rPr>
                <w:sz w:val="24"/>
              </w:rPr>
              <w:t>заместителей</w:t>
            </w:r>
            <w:r>
              <w:rPr>
                <w:spacing w:val="-15"/>
                <w:sz w:val="24"/>
              </w:rPr>
              <w:t xml:space="preserve"> </w:t>
            </w:r>
            <w:r>
              <w:rPr>
                <w:sz w:val="24"/>
              </w:rPr>
              <w:t xml:space="preserve">директора </w:t>
            </w:r>
            <w:r>
              <w:rPr>
                <w:spacing w:val="-2"/>
                <w:sz w:val="24"/>
              </w:rPr>
              <w:t>учительская</w:t>
            </w:r>
          </w:p>
        </w:tc>
        <w:tc>
          <w:tcPr>
            <w:tcW w:w="3715" w:type="dxa"/>
            <w:tcBorders>
              <w:top w:val="single" w:sz="4" w:space="0" w:color="000000"/>
              <w:left w:val="single" w:sz="4" w:space="0" w:color="000000"/>
              <w:bottom w:val="single" w:sz="4" w:space="0" w:color="000000"/>
            </w:tcBorders>
          </w:tcPr>
          <w:p>
            <w:pPr>
              <w:pStyle w:val="TableParagraph"/>
              <w:widowControl w:val="false"/>
              <w:spacing w:lineRule="exact" w:line="271"/>
              <w:ind w:left="727" w:right="0" w:hanging="0"/>
              <w:rPr>
                <w:sz w:val="24"/>
              </w:rPr>
            </w:pPr>
            <w:r>
              <w:rPr>
                <w:spacing w:val="-2"/>
                <w:sz w:val="24"/>
              </w:rPr>
              <w:t>Имеется</w:t>
            </w:r>
          </w:p>
        </w:tc>
      </w:tr>
      <w:tr>
        <w:trPr>
          <w:trHeight w:val="318"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5"/>
                <w:sz w:val="24"/>
              </w:rPr>
              <w:t>11</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5" w:right="0" w:hanging="0"/>
              <w:rPr>
                <w:sz w:val="24"/>
              </w:rPr>
            </w:pPr>
            <w:r>
              <w:rPr>
                <w:spacing w:val="-2"/>
                <w:sz w:val="24"/>
              </w:rPr>
              <w:t>Гардероб</w:t>
            </w:r>
          </w:p>
        </w:tc>
        <w:tc>
          <w:tcPr>
            <w:tcW w:w="3715" w:type="dxa"/>
            <w:tcBorders>
              <w:top w:val="single" w:sz="4" w:space="0" w:color="000000"/>
              <w:left w:val="single" w:sz="4" w:space="0" w:color="000000"/>
              <w:bottom w:val="single" w:sz="4" w:space="0" w:color="000000"/>
            </w:tcBorders>
          </w:tcPr>
          <w:p>
            <w:pPr>
              <w:pStyle w:val="TableParagraph"/>
              <w:widowControl w:val="false"/>
              <w:spacing w:lineRule="exact" w:line="268"/>
              <w:ind w:left="727" w:right="0" w:hanging="0"/>
              <w:rPr>
                <w:sz w:val="24"/>
              </w:rPr>
            </w:pPr>
            <w:r>
              <w:rPr>
                <w:spacing w:val="-2"/>
                <w:sz w:val="24"/>
              </w:rPr>
              <w:t>Имеется</w:t>
            </w:r>
          </w:p>
        </w:tc>
      </w:tr>
      <w:tr>
        <w:trPr>
          <w:trHeight w:val="827"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5"/>
                <w:sz w:val="24"/>
              </w:rPr>
              <w:t>12</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725" w:right="0" w:hanging="0"/>
              <w:rPr>
                <w:sz w:val="24"/>
              </w:rPr>
            </w:pPr>
            <w:r>
              <w:rPr>
                <w:sz w:val="24"/>
              </w:rPr>
              <w:t>Санузлы,</w:t>
            </w:r>
            <w:r>
              <w:rPr>
                <w:spacing w:val="-4"/>
                <w:sz w:val="24"/>
              </w:rPr>
              <w:t xml:space="preserve"> </w:t>
            </w:r>
            <w:r>
              <w:rPr>
                <w:sz w:val="24"/>
              </w:rPr>
              <w:t>места</w:t>
            </w:r>
            <w:r>
              <w:rPr>
                <w:spacing w:val="-8"/>
                <w:sz w:val="24"/>
              </w:rPr>
              <w:t xml:space="preserve"> </w:t>
            </w:r>
            <w:r>
              <w:rPr>
                <w:sz w:val="24"/>
              </w:rPr>
              <w:t>личной</w:t>
            </w:r>
            <w:r>
              <w:rPr>
                <w:spacing w:val="-6"/>
                <w:sz w:val="24"/>
              </w:rPr>
              <w:t xml:space="preserve"> </w:t>
            </w:r>
            <w:r>
              <w:rPr>
                <w:spacing w:val="-2"/>
                <w:sz w:val="24"/>
              </w:rPr>
              <w:t>гигиены</w:t>
            </w:r>
          </w:p>
        </w:tc>
        <w:tc>
          <w:tcPr>
            <w:tcW w:w="3715" w:type="dxa"/>
            <w:tcBorders>
              <w:top w:val="single" w:sz="4" w:space="0" w:color="000000"/>
              <w:left w:val="single" w:sz="4" w:space="0" w:color="000000"/>
              <w:bottom w:val="single" w:sz="4" w:space="0" w:color="000000"/>
            </w:tcBorders>
          </w:tcPr>
          <w:p>
            <w:pPr>
              <w:pStyle w:val="TableParagraph"/>
              <w:widowControl w:val="false"/>
              <w:tabs>
                <w:tab w:val="clear" w:pos="720"/>
                <w:tab w:val="left" w:pos="2565" w:leader="none"/>
              </w:tabs>
              <w:ind w:left="727" w:right="34" w:hanging="0"/>
              <w:rPr>
                <w:sz w:val="24"/>
              </w:rPr>
            </w:pPr>
            <w:r>
              <w:rPr>
                <w:spacing w:val="-2"/>
                <w:sz w:val="24"/>
              </w:rPr>
              <w:t>Имеются,</w:t>
            </w:r>
            <w:r>
              <w:rPr>
                <w:sz w:val="24"/>
              </w:rPr>
              <w:tab/>
            </w:r>
            <w:r>
              <w:rPr>
                <w:spacing w:val="-2"/>
                <w:sz w:val="24"/>
              </w:rPr>
              <w:t>соответств требовани-</w:t>
            </w:r>
          </w:p>
          <w:p>
            <w:pPr>
              <w:pStyle w:val="TableParagraph"/>
              <w:widowControl w:val="false"/>
              <w:spacing w:lineRule="exact" w:line="264"/>
              <w:ind w:left="727" w:right="0" w:hanging="0"/>
              <w:rPr>
                <w:sz w:val="24"/>
              </w:rPr>
            </w:pPr>
            <w:r>
              <w:rPr>
                <w:sz w:val="24"/>
              </w:rPr>
              <w:t>ям</w:t>
            </w:r>
            <w:r>
              <w:rPr>
                <w:spacing w:val="-4"/>
                <w:sz w:val="24"/>
              </w:rPr>
              <w:t xml:space="preserve"> </w:t>
            </w:r>
            <w:r>
              <w:rPr>
                <w:spacing w:val="-2"/>
                <w:sz w:val="24"/>
              </w:rPr>
              <w:t>СаНПин</w:t>
            </w:r>
          </w:p>
        </w:tc>
      </w:tr>
      <w:tr>
        <w:trPr>
          <w:trHeight w:val="635" w:hRule="atLeast"/>
        </w:trPr>
        <w:tc>
          <w:tcPr>
            <w:tcW w:w="81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 w:right="0" w:hanging="0"/>
              <w:rPr>
                <w:sz w:val="24"/>
              </w:rPr>
            </w:pPr>
            <w:r>
              <w:rPr>
                <w:spacing w:val="-5"/>
                <w:sz w:val="24"/>
              </w:rPr>
              <w:t>13</w:t>
            </w:r>
          </w:p>
        </w:tc>
        <w:tc>
          <w:tcPr>
            <w:tcW w:w="52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725" w:right="271" w:hanging="721"/>
              <w:rPr>
                <w:sz w:val="24"/>
              </w:rPr>
            </w:pPr>
            <w:r>
              <w:rPr>
                <w:sz w:val="24"/>
              </w:rPr>
              <w:t>Участок</w:t>
            </w:r>
            <w:r>
              <w:rPr>
                <w:spacing w:val="-10"/>
                <w:sz w:val="24"/>
              </w:rPr>
              <w:t xml:space="preserve"> </w:t>
            </w:r>
            <w:r>
              <w:rPr>
                <w:sz w:val="24"/>
              </w:rPr>
              <w:t>(территория)</w:t>
            </w:r>
            <w:r>
              <w:rPr>
                <w:spacing w:val="-12"/>
                <w:sz w:val="24"/>
              </w:rPr>
              <w:t xml:space="preserve"> </w:t>
            </w:r>
            <w:r>
              <w:rPr>
                <w:sz w:val="24"/>
              </w:rPr>
              <w:t>с</w:t>
            </w:r>
            <w:r>
              <w:rPr>
                <w:spacing w:val="-13"/>
                <w:sz w:val="24"/>
              </w:rPr>
              <w:t xml:space="preserve"> </w:t>
            </w:r>
            <w:r>
              <w:rPr>
                <w:sz w:val="24"/>
              </w:rPr>
              <w:t>необходимым</w:t>
            </w:r>
            <w:r>
              <w:rPr>
                <w:spacing w:val="-12"/>
                <w:sz w:val="24"/>
              </w:rPr>
              <w:t xml:space="preserve"> </w:t>
            </w:r>
            <w:r>
              <w:rPr>
                <w:sz w:val="24"/>
              </w:rPr>
              <w:t>набором оборудованных зон</w:t>
            </w:r>
          </w:p>
        </w:tc>
        <w:tc>
          <w:tcPr>
            <w:tcW w:w="3715" w:type="dxa"/>
            <w:tcBorders>
              <w:top w:val="single" w:sz="4" w:space="0" w:color="000000"/>
              <w:left w:val="single" w:sz="4" w:space="0" w:color="000000"/>
              <w:bottom w:val="single" w:sz="4" w:space="0" w:color="000000"/>
            </w:tcBorders>
          </w:tcPr>
          <w:p>
            <w:pPr>
              <w:pStyle w:val="TableParagraph"/>
              <w:widowControl w:val="false"/>
              <w:spacing w:lineRule="exact" w:line="268"/>
              <w:ind w:left="727" w:right="0" w:hanging="0"/>
              <w:rPr>
                <w:sz w:val="24"/>
              </w:rPr>
            </w:pPr>
            <w:r>
              <w:rPr>
                <w:spacing w:val="-2"/>
                <w:sz w:val="24"/>
              </w:rPr>
              <w:t>Имеется</w:t>
            </w:r>
          </w:p>
        </w:tc>
      </w:tr>
    </w:tbl>
    <w:p>
      <w:pPr>
        <w:pStyle w:val="Style13"/>
        <w:spacing w:before="5" w:after="0"/>
        <w:ind w:left="1653" w:right="0" w:hanging="0"/>
        <w:jc w:val="left"/>
        <w:rPr>
          <w:sz w:val="24"/>
        </w:rPr>
      </w:pPr>
      <w:r>
        <w:rPr/>
        <w:t>Функционируют:</w:t>
      </w:r>
      <w:r>
        <w:rPr>
          <w:spacing w:val="-12"/>
        </w:rPr>
        <w:t xml:space="preserve"> </w:t>
      </w:r>
      <w:r>
        <w:rPr/>
        <w:t>системы</w:t>
      </w:r>
      <w:r>
        <w:rPr>
          <w:spacing w:val="-13"/>
        </w:rPr>
        <w:t xml:space="preserve"> </w:t>
      </w:r>
      <w:r>
        <w:rPr/>
        <w:t>теплоснабжения,</w:t>
      </w:r>
      <w:r>
        <w:rPr>
          <w:spacing w:val="-10"/>
        </w:rPr>
        <w:t xml:space="preserve"> </w:t>
      </w:r>
      <w:r>
        <w:rPr/>
        <w:t>электроснабжения,</w:t>
      </w:r>
      <w:r>
        <w:rPr>
          <w:spacing w:val="-4"/>
        </w:rPr>
        <w:t xml:space="preserve"> </w:t>
      </w:r>
      <w:r>
        <w:rPr>
          <w:spacing w:val="-2"/>
        </w:rPr>
        <w:t>водоснабжения.</w:t>
      </w:r>
    </w:p>
    <w:p>
      <w:pPr>
        <w:pStyle w:val="Style13"/>
        <w:spacing w:lineRule="auto" w:line="276" w:before="44" w:after="0"/>
        <w:ind w:left="932" w:right="1133" w:hanging="0"/>
        <w:jc w:val="left"/>
        <w:rPr>
          <w:sz w:val="24"/>
        </w:rPr>
      </w:pPr>
      <w:r>
        <w:rPr/>
        <w:t>Оборудование</w:t>
      </w:r>
      <w:r>
        <w:rPr>
          <w:spacing w:val="40"/>
        </w:rPr>
        <w:t xml:space="preserve"> </w:t>
      </w:r>
      <w:r>
        <w:rPr/>
        <w:t>учебных</w:t>
      </w:r>
      <w:r>
        <w:rPr>
          <w:spacing w:val="40"/>
        </w:rPr>
        <w:t xml:space="preserve"> </w:t>
      </w:r>
      <w:r>
        <w:rPr/>
        <w:t>кабинетов</w:t>
      </w:r>
      <w:r>
        <w:rPr>
          <w:spacing w:val="40"/>
        </w:rPr>
        <w:t xml:space="preserve"> </w:t>
      </w:r>
      <w:r>
        <w:rPr/>
        <w:t>соответствует</w:t>
      </w:r>
      <w:r>
        <w:rPr>
          <w:spacing w:val="40"/>
        </w:rPr>
        <w:t xml:space="preserve"> </w:t>
      </w:r>
      <w:r>
        <w:rPr/>
        <w:t>требованиям</w:t>
      </w:r>
      <w:r>
        <w:rPr>
          <w:spacing w:val="40"/>
        </w:rPr>
        <w:t xml:space="preserve"> </w:t>
      </w:r>
      <w:r>
        <w:rPr/>
        <w:t>и</w:t>
      </w:r>
      <w:r>
        <w:rPr>
          <w:spacing w:val="40"/>
        </w:rPr>
        <w:t xml:space="preserve"> </w:t>
      </w:r>
      <w:r>
        <w:rPr/>
        <w:t>позволяет</w:t>
      </w:r>
      <w:r>
        <w:rPr>
          <w:spacing w:val="40"/>
        </w:rPr>
        <w:t xml:space="preserve"> </w:t>
      </w:r>
      <w:r>
        <w:rPr/>
        <w:t xml:space="preserve">реализовывать </w:t>
      </w:r>
      <w:r>
        <w:rPr>
          <w:spacing w:val="-2"/>
        </w:rPr>
        <w:t>ООП ООО.</w:t>
      </w:r>
    </w:p>
    <w:p>
      <w:pPr>
        <w:pStyle w:val="2"/>
        <w:spacing w:lineRule="auto" w:line="240" w:before="3" w:after="0"/>
        <w:ind w:left="2553" w:right="0" w:hanging="0"/>
        <w:jc w:val="left"/>
        <w:rPr>
          <w:sz w:val="24"/>
        </w:rPr>
      </w:pPr>
      <w:r>
        <w:rPr/>
      </w:r>
    </w:p>
    <w:sectPr>
      <w:type w:val="continuous"/>
      <w:pgSz w:w="11920" w:h="16850"/>
      <w:pgMar w:left="200" w:right="0" w:header="0" w:top="780" w:footer="0" w:bottom="280" w:gutter="0"/>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PT Astra Serif">
    <w:charset w:val="01"/>
    <w:family w:val="roman"/>
    <w:pitch w:val="default"/>
  </w:font>
  <w:font w:name="Microsoft Sans Serif">
    <w:charset w:val="01"/>
    <w:family w:val="roman"/>
    <w:pitch w:val="default"/>
  </w:font>
  <w:font w:name="Arial MT">
    <w:charset w:val="01"/>
    <w:family w:val="roman"/>
    <w:pitch w:val="default"/>
  </w:font>
  <w:font w:name="XO Thames">
    <w:charset w:val="01"/>
    <w:family w:val="roman"/>
    <w:pitch w:val="default"/>
  </w:font>
  <w:font w:name="SimSun-ExtB">
    <w:charset w:val="01"/>
    <w:family w:val="roman"/>
    <w:pitch w:val="default"/>
  </w:font>
  <w:font w:name="Cambria">
    <w:charset w:val="01"/>
    <w:family w:val="roman"/>
    <w:pitch w:val="default"/>
  </w:font>
  <w:font w:name="Malgun Gothic">
    <w:charset w:val="01"/>
    <w:family w:val="roman"/>
    <w:pitch w:val="default"/>
  </w:font>
  <w:font w:name="Cambria Math">
    <w:charset w:val="01"/>
    <w:family w:val="roman"/>
    <w:pitch w:val="default"/>
  </w:font>
  <w:font w:name="Calibri">
    <w:charset w:val="01"/>
    <w:family w:val="auto"/>
    <w:pitch w:val="default"/>
  </w:font>
  <w:font w:name="Times New Roman">
    <w:charset w:val="01"/>
    <w:family w:val="auto"/>
    <w:pitch w:val="default"/>
  </w:font>
  <w:font w:name="Symbol">
    <w:charset w:val="02"/>
    <w:family w:val="auto"/>
    <w:pitch w:val="default"/>
  </w:font>
  <w:font w:name="Cambria">
    <w:charset w:val="01"/>
    <w:family w:val="auto"/>
    <w:pitch w:val="default"/>
  </w:font>
  <w:font w:name="Courier New">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932" w:hanging="223"/>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223"/>
      </w:pPr>
      <w:rPr>
        <w:rFonts w:ascii="Symbol" w:hAnsi="Symbol" w:cs="Symbol" w:hint="default"/>
        <w:lang w:val="ru-RU" w:eastAsia="en-US" w:bidi="ar-SA"/>
      </w:rPr>
    </w:lvl>
    <w:lvl w:ilvl="2">
      <w:start w:val="0"/>
      <w:numFmt w:val="bullet"/>
      <w:lvlText w:val=""/>
      <w:lvlJc w:val="left"/>
      <w:pPr>
        <w:tabs>
          <w:tab w:val="num" w:pos="0"/>
        </w:tabs>
        <w:ind w:left="3094" w:hanging="223"/>
      </w:pPr>
      <w:rPr>
        <w:rFonts w:ascii="Symbol" w:hAnsi="Symbol" w:cs="Symbol" w:hint="default"/>
        <w:lang w:val="ru-RU" w:eastAsia="en-US" w:bidi="ar-SA"/>
      </w:rPr>
    </w:lvl>
    <w:lvl w:ilvl="3">
      <w:start w:val="0"/>
      <w:numFmt w:val="bullet"/>
      <w:lvlText w:val=""/>
      <w:lvlJc w:val="left"/>
      <w:pPr>
        <w:tabs>
          <w:tab w:val="num" w:pos="0"/>
        </w:tabs>
        <w:ind w:left="4171" w:hanging="223"/>
      </w:pPr>
      <w:rPr>
        <w:rFonts w:ascii="Symbol" w:hAnsi="Symbol" w:cs="Symbol" w:hint="default"/>
        <w:lang w:val="ru-RU" w:eastAsia="en-US" w:bidi="ar-SA"/>
      </w:rPr>
    </w:lvl>
    <w:lvl w:ilvl="4">
      <w:start w:val="0"/>
      <w:numFmt w:val="bullet"/>
      <w:lvlText w:val=""/>
      <w:lvlJc w:val="left"/>
      <w:pPr>
        <w:tabs>
          <w:tab w:val="num" w:pos="0"/>
        </w:tabs>
        <w:ind w:left="5248" w:hanging="223"/>
      </w:pPr>
      <w:rPr>
        <w:rFonts w:ascii="Symbol" w:hAnsi="Symbol" w:cs="Symbol" w:hint="default"/>
        <w:lang w:val="ru-RU" w:eastAsia="en-US" w:bidi="ar-SA"/>
      </w:rPr>
    </w:lvl>
    <w:lvl w:ilvl="5">
      <w:start w:val="0"/>
      <w:numFmt w:val="bullet"/>
      <w:lvlText w:val=""/>
      <w:lvlJc w:val="left"/>
      <w:pPr>
        <w:tabs>
          <w:tab w:val="num" w:pos="0"/>
        </w:tabs>
        <w:ind w:left="6325" w:hanging="223"/>
      </w:pPr>
      <w:rPr>
        <w:rFonts w:ascii="Symbol" w:hAnsi="Symbol" w:cs="Symbol" w:hint="default"/>
        <w:lang w:val="ru-RU" w:eastAsia="en-US" w:bidi="ar-SA"/>
      </w:rPr>
    </w:lvl>
    <w:lvl w:ilvl="6">
      <w:start w:val="0"/>
      <w:numFmt w:val="bullet"/>
      <w:lvlText w:val=""/>
      <w:lvlJc w:val="left"/>
      <w:pPr>
        <w:tabs>
          <w:tab w:val="num" w:pos="0"/>
        </w:tabs>
        <w:ind w:left="7402" w:hanging="223"/>
      </w:pPr>
      <w:rPr>
        <w:rFonts w:ascii="Symbol" w:hAnsi="Symbol" w:cs="Symbol" w:hint="default"/>
        <w:lang w:val="ru-RU" w:eastAsia="en-US" w:bidi="ar-SA"/>
      </w:rPr>
    </w:lvl>
    <w:lvl w:ilvl="7">
      <w:start w:val="0"/>
      <w:numFmt w:val="bullet"/>
      <w:lvlText w:val=""/>
      <w:lvlJc w:val="left"/>
      <w:pPr>
        <w:tabs>
          <w:tab w:val="num" w:pos="0"/>
        </w:tabs>
        <w:ind w:left="8479" w:hanging="223"/>
      </w:pPr>
      <w:rPr>
        <w:rFonts w:ascii="Symbol" w:hAnsi="Symbol" w:cs="Symbol" w:hint="default"/>
        <w:lang w:val="ru-RU" w:eastAsia="en-US" w:bidi="ar-SA"/>
      </w:rPr>
    </w:lvl>
    <w:lvl w:ilvl="8">
      <w:start w:val="0"/>
      <w:numFmt w:val="bullet"/>
      <w:lvlText w:val=""/>
      <w:lvlJc w:val="left"/>
      <w:pPr>
        <w:tabs>
          <w:tab w:val="num" w:pos="0"/>
        </w:tabs>
        <w:ind w:left="9556" w:hanging="223"/>
      </w:pPr>
      <w:rPr>
        <w:rFonts w:ascii="Symbol" w:hAnsi="Symbol" w:cs="Symbol" w:hint="default"/>
        <w:lang w:val="ru-RU" w:eastAsia="en-US" w:bidi="ar-SA"/>
      </w:rPr>
    </w:lvl>
  </w:abstractNum>
  <w:abstractNum w:abstractNumId="2">
    <w:lvl w:ilv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173" w:hanging="209"/>
      </w:pPr>
      <w:rPr>
        <w:rFonts w:ascii="Times New Roman" w:hAnsi="Times New Roman" w:cs="Times New Roman" w:hint="default"/>
        <w:sz w:val="24"/>
        <w:spacing w:val="0"/>
        <w:i w:val="false"/>
        <w:b/>
        <w:szCs w:val="24"/>
        <w:iCs w:val="false"/>
        <w:bCs/>
        <w:w w:val="100"/>
        <w:lang w:val="ru-RU" w:eastAsia="en-US" w:bidi="ar-SA"/>
      </w:rPr>
    </w:lvl>
    <w:lvl w:ilvl="2">
      <w:start w:val="0"/>
      <w:numFmt w:val="bullet"/>
      <w:lvlText w:val=""/>
      <w:lvlJc w:val="left"/>
      <w:pPr>
        <w:tabs>
          <w:tab w:val="num" w:pos="0"/>
        </w:tabs>
        <w:ind w:left="3049" w:hanging="209"/>
      </w:pPr>
      <w:rPr>
        <w:rFonts w:ascii="Symbol" w:hAnsi="Symbol" w:cs="Symbol" w:hint="default"/>
        <w:lang w:val="ru-RU" w:eastAsia="en-US" w:bidi="ar-SA"/>
      </w:rPr>
    </w:lvl>
    <w:lvl w:ilvl="3">
      <w:start w:val="0"/>
      <w:numFmt w:val="bullet"/>
      <w:lvlText w:val=""/>
      <w:lvlJc w:val="left"/>
      <w:pPr>
        <w:tabs>
          <w:tab w:val="num" w:pos="0"/>
        </w:tabs>
        <w:ind w:left="3983" w:hanging="209"/>
      </w:pPr>
      <w:rPr>
        <w:rFonts w:ascii="Symbol" w:hAnsi="Symbol" w:cs="Symbol" w:hint="default"/>
        <w:lang w:val="ru-RU" w:eastAsia="en-US" w:bidi="ar-SA"/>
      </w:rPr>
    </w:lvl>
    <w:lvl w:ilvl="4">
      <w:start w:val="0"/>
      <w:numFmt w:val="bullet"/>
      <w:lvlText w:val=""/>
      <w:lvlJc w:val="left"/>
      <w:pPr>
        <w:tabs>
          <w:tab w:val="num" w:pos="0"/>
        </w:tabs>
        <w:ind w:left="4918" w:hanging="209"/>
      </w:pPr>
      <w:rPr>
        <w:rFonts w:ascii="Symbol" w:hAnsi="Symbol" w:cs="Symbol" w:hint="default"/>
        <w:lang w:val="ru-RU" w:eastAsia="en-US" w:bidi="ar-SA"/>
      </w:rPr>
    </w:lvl>
    <w:lvl w:ilvl="5">
      <w:start w:val="0"/>
      <w:numFmt w:val="bullet"/>
      <w:lvlText w:val=""/>
      <w:lvlJc w:val="left"/>
      <w:pPr>
        <w:tabs>
          <w:tab w:val="num" w:pos="0"/>
        </w:tabs>
        <w:ind w:left="5853" w:hanging="209"/>
      </w:pPr>
      <w:rPr>
        <w:rFonts w:ascii="Symbol" w:hAnsi="Symbol" w:cs="Symbol" w:hint="default"/>
        <w:lang w:val="ru-RU" w:eastAsia="en-US" w:bidi="ar-SA"/>
      </w:rPr>
    </w:lvl>
    <w:lvl w:ilvl="6">
      <w:start w:val="0"/>
      <w:numFmt w:val="bullet"/>
      <w:lvlText w:val=""/>
      <w:lvlJc w:val="left"/>
      <w:pPr>
        <w:tabs>
          <w:tab w:val="num" w:pos="0"/>
        </w:tabs>
        <w:ind w:left="6787" w:hanging="209"/>
      </w:pPr>
      <w:rPr>
        <w:rFonts w:ascii="Symbol" w:hAnsi="Symbol" w:cs="Symbol" w:hint="default"/>
        <w:lang w:val="ru-RU" w:eastAsia="en-US" w:bidi="ar-SA"/>
      </w:rPr>
    </w:lvl>
    <w:lvl w:ilvl="7">
      <w:start w:val="0"/>
      <w:numFmt w:val="bullet"/>
      <w:lvlText w:val=""/>
      <w:lvlJc w:val="left"/>
      <w:pPr>
        <w:tabs>
          <w:tab w:val="num" w:pos="0"/>
        </w:tabs>
        <w:ind w:left="7722" w:hanging="209"/>
      </w:pPr>
      <w:rPr>
        <w:rFonts w:ascii="Symbol" w:hAnsi="Symbol" w:cs="Symbol" w:hint="default"/>
        <w:lang w:val="ru-RU" w:eastAsia="en-US" w:bidi="ar-SA"/>
      </w:rPr>
    </w:lvl>
    <w:lvl w:ilvl="8">
      <w:start w:val="0"/>
      <w:numFmt w:val="bullet"/>
      <w:lvlText w:val=""/>
      <w:lvlJc w:val="left"/>
      <w:pPr>
        <w:tabs>
          <w:tab w:val="num" w:pos="0"/>
        </w:tabs>
        <w:ind w:left="8657" w:hanging="209"/>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813" w:hanging="24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790" w:hanging="240"/>
      </w:pPr>
      <w:rPr>
        <w:rFonts w:ascii="Symbol" w:hAnsi="Symbol" w:cs="Symbol" w:hint="default"/>
        <w:lang w:val="ru-RU" w:eastAsia="en-US" w:bidi="ar-SA"/>
      </w:rPr>
    </w:lvl>
    <w:lvl w:ilvl="2">
      <w:start w:val="0"/>
      <w:numFmt w:val="bullet"/>
      <w:lvlText w:val=""/>
      <w:lvlJc w:val="left"/>
      <w:pPr>
        <w:tabs>
          <w:tab w:val="num" w:pos="0"/>
        </w:tabs>
        <w:ind w:left="2761" w:hanging="240"/>
      </w:pPr>
      <w:rPr>
        <w:rFonts w:ascii="Symbol" w:hAnsi="Symbol" w:cs="Symbol" w:hint="default"/>
        <w:lang w:val="ru-RU" w:eastAsia="en-US" w:bidi="ar-SA"/>
      </w:rPr>
    </w:lvl>
    <w:lvl w:ilvl="3">
      <w:start w:val="0"/>
      <w:numFmt w:val="bullet"/>
      <w:lvlText w:val=""/>
      <w:lvlJc w:val="left"/>
      <w:pPr>
        <w:tabs>
          <w:tab w:val="num" w:pos="0"/>
        </w:tabs>
        <w:ind w:left="3731" w:hanging="240"/>
      </w:pPr>
      <w:rPr>
        <w:rFonts w:ascii="Symbol" w:hAnsi="Symbol" w:cs="Symbol" w:hint="default"/>
        <w:lang w:val="ru-RU" w:eastAsia="en-US" w:bidi="ar-SA"/>
      </w:rPr>
    </w:lvl>
    <w:lvl w:ilvl="4">
      <w:start w:val="0"/>
      <w:numFmt w:val="bullet"/>
      <w:lvlText w:val=""/>
      <w:lvlJc w:val="left"/>
      <w:pPr>
        <w:tabs>
          <w:tab w:val="num" w:pos="0"/>
        </w:tabs>
        <w:ind w:left="4702" w:hanging="240"/>
      </w:pPr>
      <w:rPr>
        <w:rFonts w:ascii="Symbol" w:hAnsi="Symbol" w:cs="Symbol" w:hint="default"/>
        <w:lang w:val="ru-RU" w:eastAsia="en-US" w:bidi="ar-SA"/>
      </w:rPr>
    </w:lvl>
    <w:lvl w:ilvl="5">
      <w:start w:val="0"/>
      <w:numFmt w:val="bullet"/>
      <w:lvlText w:val=""/>
      <w:lvlJc w:val="left"/>
      <w:pPr>
        <w:tabs>
          <w:tab w:val="num" w:pos="0"/>
        </w:tabs>
        <w:ind w:left="5673" w:hanging="240"/>
      </w:pPr>
      <w:rPr>
        <w:rFonts w:ascii="Symbol" w:hAnsi="Symbol" w:cs="Symbol" w:hint="default"/>
        <w:lang w:val="ru-RU" w:eastAsia="en-US" w:bidi="ar-SA"/>
      </w:rPr>
    </w:lvl>
    <w:lvl w:ilvl="6">
      <w:start w:val="0"/>
      <w:numFmt w:val="bullet"/>
      <w:lvlText w:val=""/>
      <w:lvlJc w:val="left"/>
      <w:pPr>
        <w:tabs>
          <w:tab w:val="num" w:pos="0"/>
        </w:tabs>
        <w:ind w:left="6643" w:hanging="240"/>
      </w:pPr>
      <w:rPr>
        <w:rFonts w:ascii="Symbol" w:hAnsi="Symbol" w:cs="Symbol" w:hint="default"/>
        <w:lang w:val="ru-RU" w:eastAsia="en-US" w:bidi="ar-SA"/>
      </w:rPr>
    </w:lvl>
    <w:lvl w:ilvl="7">
      <w:start w:val="0"/>
      <w:numFmt w:val="bullet"/>
      <w:lvlText w:val=""/>
      <w:lvlJc w:val="left"/>
      <w:pPr>
        <w:tabs>
          <w:tab w:val="num" w:pos="0"/>
        </w:tabs>
        <w:ind w:left="7614" w:hanging="240"/>
      </w:pPr>
      <w:rPr>
        <w:rFonts w:ascii="Symbol" w:hAnsi="Symbol" w:cs="Symbol" w:hint="default"/>
        <w:lang w:val="ru-RU" w:eastAsia="en-US" w:bidi="ar-SA"/>
      </w:rPr>
    </w:lvl>
    <w:lvl w:ilvl="8">
      <w:start w:val="0"/>
      <w:numFmt w:val="bullet"/>
      <w:lvlText w:val=""/>
      <w:lvlJc w:val="left"/>
      <w:pPr>
        <w:tabs>
          <w:tab w:val="num" w:pos="0"/>
        </w:tabs>
        <w:ind w:left="8585" w:hanging="240"/>
      </w:pPr>
      <w:rPr>
        <w:rFonts w:ascii="Symbol" w:hAnsi="Symbol" w:cs="Symbol" w:hint="default"/>
        <w:lang w:val="ru-RU" w:eastAsia="en-US" w:bidi="ar-SA"/>
      </w:rPr>
    </w:lvl>
  </w:abstractNum>
  <w:abstractNum w:abstractNumId="4">
    <w:lvl w:ilvl="0">
      <w:start w:val="1"/>
      <w:numFmt w:val="decimal"/>
      <w:lvlText w:val="%1."/>
      <w:lvlJc w:val="left"/>
      <w:pPr>
        <w:tabs>
          <w:tab w:val="num" w:pos="0"/>
        </w:tabs>
        <w:ind w:left="560"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218" w:hanging="360"/>
      </w:pPr>
      <w:rPr>
        <w:rFonts w:ascii="Symbol" w:hAnsi="Symbol" w:cs="Symbol" w:hint="default"/>
        <w:lang w:val="ru-RU" w:eastAsia="en-US" w:bidi="ar-SA"/>
      </w:rPr>
    </w:lvl>
    <w:lvl w:ilvl="3">
      <w:start w:val="0"/>
      <w:numFmt w:val="bullet"/>
      <w:lvlText w:val=""/>
      <w:lvlJc w:val="left"/>
      <w:pPr>
        <w:tabs>
          <w:tab w:val="num" w:pos="0"/>
        </w:tabs>
        <w:ind w:left="3256" w:hanging="360"/>
      </w:pPr>
      <w:rPr>
        <w:rFonts w:ascii="Symbol" w:hAnsi="Symbol" w:cs="Symbol" w:hint="default"/>
        <w:lang w:val="ru-RU" w:eastAsia="en-US" w:bidi="ar-SA"/>
      </w:rPr>
    </w:lvl>
    <w:lvl w:ilvl="4">
      <w:start w:val="0"/>
      <w:numFmt w:val="bullet"/>
      <w:lvlText w:val=""/>
      <w:lvlJc w:val="left"/>
      <w:pPr>
        <w:tabs>
          <w:tab w:val="num" w:pos="0"/>
        </w:tabs>
        <w:ind w:left="4295" w:hanging="360"/>
      </w:pPr>
      <w:rPr>
        <w:rFonts w:ascii="Symbol" w:hAnsi="Symbol" w:cs="Symbol" w:hint="default"/>
        <w:lang w:val="ru-RU" w:eastAsia="en-US" w:bidi="ar-SA"/>
      </w:rPr>
    </w:lvl>
    <w:lvl w:ilvl="5">
      <w:start w:val="0"/>
      <w:numFmt w:val="bullet"/>
      <w:lvlText w:val=""/>
      <w:lvlJc w:val="left"/>
      <w:pPr>
        <w:tabs>
          <w:tab w:val="num" w:pos="0"/>
        </w:tabs>
        <w:ind w:left="5333" w:hanging="360"/>
      </w:pPr>
      <w:rPr>
        <w:rFonts w:ascii="Symbol" w:hAnsi="Symbol" w:cs="Symbol" w:hint="default"/>
        <w:lang w:val="ru-RU" w:eastAsia="en-US" w:bidi="ar-SA"/>
      </w:rPr>
    </w:lvl>
    <w:lvl w:ilvl="6">
      <w:start w:val="0"/>
      <w:numFmt w:val="bullet"/>
      <w:lvlText w:val=""/>
      <w:lvlJc w:val="left"/>
      <w:pPr>
        <w:tabs>
          <w:tab w:val="num" w:pos="0"/>
        </w:tabs>
        <w:ind w:left="6372" w:hanging="360"/>
      </w:pPr>
      <w:rPr>
        <w:rFonts w:ascii="Symbol" w:hAnsi="Symbol" w:cs="Symbol" w:hint="default"/>
        <w:lang w:val="ru-RU" w:eastAsia="en-US" w:bidi="ar-SA"/>
      </w:rPr>
    </w:lvl>
    <w:lvl w:ilvl="7">
      <w:start w:val="0"/>
      <w:numFmt w:val="bullet"/>
      <w:lvlText w:val=""/>
      <w:lvlJc w:val="left"/>
      <w:pPr>
        <w:tabs>
          <w:tab w:val="num" w:pos="0"/>
        </w:tabs>
        <w:ind w:left="7410" w:hanging="360"/>
      </w:pPr>
      <w:rPr>
        <w:rFonts w:ascii="Symbol" w:hAnsi="Symbol" w:cs="Symbol" w:hint="default"/>
        <w:lang w:val="ru-RU" w:eastAsia="en-US" w:bidi="ar-SA"/>
      </w:rPr>
    </w:lvl>
    <w:lvl w:ilvl="8">
      <w:start w:val="0"/>
      <w:numFmt w:val="bullet"/>
      <w:lvlText w:val=""/>
      <w:lvlJc w:val="left"/>
      <w:pPr>
        <w:tabs>
          <w:tab w:val="num" w:pos="0"/>
        </w:tabs>
        <w:ind w:left="8449" w:hanging="360"/>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212" w:hanging="303"/>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250" w:hanging="303"/>
      </w:pPr>
      <w:rPr>
        <w:rFonts w:ascii="Symbol" w:hAnsi="Symbol" w:cs="Symbol" w:hint="default"/>
        <w:lang w:val="ru-RU" w:eastAsia="en-US" w:bidi="ar-SA"/>
      </w:rPr>
    </w:lvl>
    <w:lvl w:ilvl="2">
      <w:start w:val="0"/>
      <w:numFmt w:val="bullet"/>
      <w:lvlText w:val=""/>
      <w:lvlJc w:val="left"/>
      <w:pPr>
        <w:tabs>
          <w:tab w:val="num" w:pos="0"/>
        </w:tabs>
        <w:ind w:left="2281" w:hanging="303"/>
      </w:pPr>
      <w:rPr>
        <w:rFonts w:ascii="Symbol" w:hAnsi="Symbol" w:cs="Symbol" w:hint="default"/>
        <w:lang w:val="ru-RU" w:eastAsia="en-US" w:bidi="ar-SA"/>
      </w:rPr>
    </w:lvl>
    <w:lvl w:ilvl="3">
      <w:start w:val="0"/>
      <w:numFmt w:val="bullet"/>
      <w:lvlText w:val=""/>
      <w:lvlJc w:val="left"/>
      <w:pPr>
        <w:tabs>
          <w:tab w:val="num" w:pos="0"/>
        </w:tabs>
        <w:ind w:left="3311" w:hanging="303"/>
      </w:pPr>
      <w:rPr>
        <w:rFonts w:ascii="Symbol" w:hAnsi="Symbol" w:cs="Symbol" w:hint="default"/>
        <w:lang w:val="ru-RU" w:eastAsia="en-US" w:bidi="ar-SA"/>
      </w:rPr>
    </w:lvl>
    <w:lvl w:ilvl="4">
      <w:start w:val="0"/>
      <w:numFmt w:val="bullet"/>
      <w:lvlText w:val=""/>
      <w:lvlJc w:val="left"/>
      <w:pPr>
        <w:tabs>
          <w:tab w:val="num" w:pos="0"/>
        </w:tabs>
        <w:ind w:left="4342" w:hanging="303"/>
      </w:pPr>
      <w:rPr>
        <w:rFonts w:ascii="Symbol" w:hAnsi="Symbol" w:cs="Symbol" w:hint="default"/>
        <w:lang w:val="ru-RU" w:eastAsia="en-US" w:bidi="ar-SA"/>
      </w:rPr>
    </w:lvl>
    <w:lvl w:ilvl="5">
      <w:start w:val="0"/>
      <w:numFmt w:val="bullet"/>
      <w:lvlText w:val=""/>
      <w:lvlJc w:val="left"/>
      <w:pPr>
        <w:tabs>
          <w:tab w:val="num" w:pos="0"/>
        </w:tabs>
        <w:ind w:left="5373" w:hanging="303"/>
      </w:pPr>
      <w:rPr>
        <w:rFonts w:ascii="Symbol" w:hAnsi="Symbol" w:cs="Symbol" w:hint="default"/>
        <w:lang w:val="ru-RU" w:eastAsia="en-US" w:bidi="ar-SA"/>
      </w:rPr>
    </w:lvl>
    <w:lvl w:ilvl="6">
      <w:start w:val="0"/>
      <w:numFmt w:val="bullet"/>
      <w:lvlText w:val=""/>
      <w:lvlJc w:val="left"/>
      <w:pPr>
        <w:tabs>
          <w:tab w:val="num" w:pos="0"/>
        </w:tabs>
        <w:ind w:left="6403" w:hanging="303"/>
      </w:pPr>
      <w:rPr>
        <w:rFonts w:ascii="Symbol" w:hAnsi="Symbol" w:cs="Symbol" w:hint="default"/>
        <w:lang w:val="ru-RU" w:eastAsia="en-US" w:bidi="ar-SA"/>
      </w:rPr>
    </w:lvl>
    <w:lvl w:ilvl="7">
      <w:start w:val="0"/>
      <w:numFmt w:val="bullet"/>
      <w:lvlText w:val=""/>
      <w:lvlJc w:val="left"/>
      <w:pPr>
        <w:tabs>
          <w:tab w:val="num" w:pos="0"/>
        </w:tabs>
        <w:ind w:left="7434" w:hanging="303"/>
      </w:pPr>
      <w:rPr>
        <w:rFonts w:ascii="Symbol" w:hAnsi="Symbol" w:cs="Symbol" w:hint="default"/>
        <w:lang w:val="ru-RU" w:eastAsia="en-US" w:bidi="ar-SA"/>
      </w:rPr>
    </w:lvl>
    <w:lvl w:ilvl="8">
      <w:start w:val="0"/>
      <w:numFmt w:val="bullet"/>
      <w:lvlText w:val=""/>
      <w:lvlJc w:val="left"/>
      <w:pPr>
        <w:tabs>
          <w:tab w:val="num" w:pos="0"/>
        </w:tabs>
        <w:ind w:left="8465" w:hanging="303"/>
      </w:pPr>
      <w:rPr>
        <w:rFonts w:ascii="Symbol" w:hAnsi="Symbol" w:cs="Symbol" w:hint="default"/>
        <w:lang w:val="ru-RU" w:eastAsia="en-US" w:bidi="ar-SA"/>
      </w:rPr>
    </w:lvl>
  </w:abstractNum>
  <w:abstractNum w:abstractNumId="6">
    <w:lvl w:ilvl="0">
      <w:start w:val="1"/>
      <w:numFmt w:val="decimal"/>
      <w:lvlText w:val="%1)"/>
      <w:lvlJc w:val="left"/>
      <w:pPr>
        <w:tabs>
          <w:tab w:val="num" w:pos="0"/>
        </w:tabs>
        <w:ind w:left="212" w:hanging="396"/>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250" w:hanging="396"/>
      </w:pPr>
      <w:rPr>
        <w:rFonts w:ascii="Symbol" w:hAnsi="Symbol" w:cs="Symbol" w:hint="default"/>
        <w:lang w:val="ru-RU" w:eastAsia="en-US" w:bidi="ar-SA"/>
      </w:rPr>
    </w:lvl>
    <w:lvl w:ilvl="2">
      <w:start w:val="0"/>
      <w:numFmt w:val="bullet"/>
      <w:lvlText w:val=""/>
      <w:lvlJc w:val="left"/>
      <w:pPr>
        <w:tabs>
          <w:tab w:val="num" w:pos="0"/>
        </w:tabs>
        <w:ind w:left="2281" w:hanging="396"/>
      </w:pPr>
      <w:rPr>
        <w:rFonts w:ascii="Symbol" w:hAnsi="Symbol" w:cs="Symbol" w:hint="default"/>
        <w:lang w:val="ru-RU" w:eastAsia="en-US" w:bidi="ar-SA"/>
      </w:rPr>
    </w:lvl>
    <w:lvl w:ilvl="3">
      <w:start w:val="0"/>
      <w:numFmt w:val="bullet"/>
      <w:lvlText w:val=""/>
      <w:lvlJc w:val="left"/>
      <w:pPr>
        <w:tabs>
          <w:tab w:val="num" w:pos="0"/>
        </w:tabs>
        <w:ind w:left="3311" w:hanging="396"/>
      </w:pPr>
      <w:rPr>
        <w:rFonts w:ascii="Symbol" w:hAnsi="Symbol" w:cs="Symbol" w:hint="default"/>
        <w:lang w:val="ru-RU" w:eastAsia="en-US" w:bidi="ar-SA"/>
      </w:rPr>
    </w:lvl>
    <w:lvl w:ilvl="4">
      <w:start w:val="0"/>
      <w:numFmt w:val="bullet"/>
      <w:lvlText w:val=""/>
      <w:lvlJc w:val="left"/>
      <w:pPr>
        <w:tabs>
          <w:tab w:val="num" w:pos="0"/>
        </w:tabs>
        <w:ind w:left="4342" w:hanging="396"/>
      </w:pPr>
      <w:rPr>
        <w:rFonts w:ascii="Symbol" w:hAnsi="Symbol" w:cs="Symbol" w:hint="default"/>
        <w:lang w:val="ru-RU" w:eastAsia="en-US" w:bidi="ar-SA"/>
      </w:rPr>
    </w:lvl>
    <w:lvl w:ilvl="5">
      <w:start w:val="0"/>
      <w:numFmt w:val="bullet"/>
      <w:lvlText w:val=""/>
      <w:lvlJc w:val="left"/>
      <w:pPr>
        <w:tabs>
          <w:tab w:val="num" w:pos="0"/>
        </w:tabs>
        <w:ind w:left="5373" w:hanging="396"/>
      </w:pPr>
      <w:rPr>
        <w:rFonts w:ascii="Symbol" w:hAnsi="Symbol" w:cs="Symbol" w:hint="default"/>
        <w:lang w:val="ru-RU" w:eastAsia="en-US" w:bidi="ar-SA"/>
      </w:rPr>
    </w:lvl>
    <w:lvl w:ilvl="6">
      <w:start w:val="0"/>
      <w:numFmt w:val="bullet"/>
      <w:lvlText w:val=""/>
      <w:lvlJc w:val="left"/>
      <w:pPr>
        <w:tabs>
          <w:tab w:val="num" w:pos="0"/>
        </w:tabs>
        <w:ind w:left="6403" w:hanging="396"/>
      </w:pPr>
      <w:rPr>
        <w:rFonts w:ascii="Symbol" w:hAnsi="Symbol" w:cs="Symbol" w:hint="default"/>
        <w:lang w:val="ru-RU" w:eastAsia="en-US" w:bidi="ar-SA"/>
      </w:rPr>
    </w:lvl>
    <w:lvl w:ilvl="7">
      <w:start w:val="0"/>
      <w:numFmt w:val="bullet"/>
      <w:lvlText w:val=""/>
      <w:lvlJc w:val="left"/>
      <w:pPr>
        <w:tabs>
          <w:tab w:val="num" w:pos="0"/>
        </w:tabs>
        <w:ind w:left="7434" w:hanging="396"/>
      </w:pPr>
      <w:rPr>
        <w:rFonts w:ascii="Symbol" w:hAnsi="Symbol" w:cs="Symbol" w:hint="default"/>
        <w:lang w:val="ru-RU" w:eastAsia="en-US" w:bidi="ar-SA"/>
      </w:rPr>
    </w:lvl>
    <w:lvl w:ilvl="8">
      <w:start w:val="0"/>
      <w:numFmt w:val="bullet"/>
      <w:lvlText w:val=""/>
      <w:lvlJc w:val="left"/>
      <w:pPr>
        <w:tabs>
          <w:tab w:val="num" w:pos="0"/>
        </w:tabs>
        <w:ind w:left="8465" w:hanging="396"/>
      </w:pPr>
      <w:rPr>
        <w:rFonts w:ascii="Symbol" w:hAnsi="Symbol" w:cs="Symbol" w:hint="default"/>
        <w:lang w:val="ru-RU" w:eastAsia="en-US" w:bidi="ar-SA"/>
      </w:rPr>
    </w:lvl>
  </w:abstractNum>
  <w:abstractNum w:abstractNumId="7">
    <w:lvl w:ilvl="0">
      <w:start w:val="1"/>
      <w:numFmt w:val="decimal"/>
      <w:lvlText w:val="%1)"/>
      <w:lvlJc w:val="left"/>
      <w:pPr>
        <w:tabs>
          <w:tab w:val="num" w:pos="0"/>
        </w:tabs>
        <w:ind w:left="212" w:hanging="396"/>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250" w:hanging="396"/>
      </w:pPr>
      <w:rPr>
        <w:rFonts w:ascii="Symbol" w:hAnsi="Symbol" w:cs="Symbol" w:hint="default"/>
        <w:lang w:val="ru-RU" w:eastAsia="en-US" w:bidi="ar-SA"/>
      </w:rPr>
    </w:lvl>
    <w:lvl w:ilvl="2">
      <w:start w:val="0"/>
      <w:numFmt w:val="bullet"/>
      <w:lvlText w:val=""/>
      <w:lvlJc w:val="left"/>
      <w:pPr>
        <w:tabs>
          <w:tab w:val="num" w:pos="0"/>
        </w:tabs>
        <w:ind w:left="2281" w:hanging="396"/>
      </w:pPr>
      <w:rPr>
        <w:rFonts w:ascii="Symbol" w:hAnsi="Symbol" w:cs="Symbol" w:hint="default"/>
        <w:lang w:val="ru-RU" w:eastAsia="en-US" w:bidi="ar-SA"/>
      </w:rPr>
    </w:lvl>
    <w:lvl w:ilvl="3">
      <w:start w:val="0"/>
      <w:numFmt w:val="bullet"/>
      <w:lvlText w:val=""/>
      <w:lvlJc w:val="left"/>
      <w:pPr>
        <w:tabs>
          <w:tab w:val="num" w:pos="0"/>
        </w:tabs>
        <w:ind w:left="3311" w:hanging="396"/>
      </w:pPr>
      <w:rPr>
        <w:rFonts w:ascii="Symbol" w:hAnsi="Symbol" w:cs="Symbol" w:hint="default"/>
        <w:lang w:val="ru-RU" w:eastAsia="en-US" w:bidi="ar-SA"/>
      </w:rPr>
    </w:lvl>
    <w:lvl w:ilvl="4">
      <w:start w:val="0"/>
      <w:numFmt w:val="bullet"/>
      <w:lvlText w:val=""/>
      <w:lvlJc w:val="left"/>
      <w:pPr>
        <w:tabs>
          <w:tab w:val="num" w:pos="0"/>
        </w:tabs>
        <w:ind w:left="4342" w:hanging="396"/>
      </w:pPr>
      <w:rPr>
        <w:rFonts w:ascii="Symbol" w:hAnsi="Symbol" w:cs="Symbol" w:hint="default"/>
        <w:lang w:val="ru-RU" w:eastAsia="en-US" w:bidi="ar-SA"/>
      </w:rPr>
    </w:lvl>
    <w:lvl w:ilvl="5">
      <w:start w:val="0"/>
      <w:numFmt w:val="bullet"/>
      <w:lvlText w:val=""/>
      <w:lvlJc w:val="left"/>
      <w:pPr>
        <w:tabs>
          <w:tab w:val="num" w:pos="0"/>
        </w:tabs>
        <w:ind w:left="5373" w:hanging="396"/>
      </w:pPr>
      <w:rPr>
        <w:rFonts w:ascii="Symbol" w:hAnsi="Symbol" w:cs="Symbol" w:hint="default"/>
        <w:lang w:val="ru-RU" w:eastAsia="en-US" w:bidi="ar-SA"/>
      </w:rPr>
    </w:lvl>
    <w:lvl w:ilvl="6">
      <w:start w:val="0"/>
      <w:numFmt w:val="bullet"/>
      <w:lvlText w:val=""/>
      <w:lvlJc w:val="left"/>
      <w:pPr>
        <w:tabs>
          <w:tab w:val="num" w:pos="0"/>
        </w:tabs>
        <w:ind w:left="6403" w:hanging="396"/>
      </w:pPr>
      <w:rPr>
        <w:rFonts w:ascii="Symbol" w:hAnsi="Symbol" w:cs="Symbol" w:hint="default"/>
        <w:lang w:val="ru-RU" w:eastAsia="en-US" w:bidi="ar-SA"/>
      </w:rPr>
    </w:lvl>
    <w:lvl w:ilvl="7">
      <w:start w:val="0"/>
      <w:numFmt w:val="bullet"/>
      <w:lvlText w:val=""/>
      <w:lvlJc w:val="left"/>
      <w:pPr>
        <w:tabs>
          <w:tab w:val="num" w:pos="0"/>
        </w:tabs>
        <w:ind w:left="7434" w:hanging="396"/>
      </w:pPr>
      <w:rPr>
        <w:rFonts w:ascii="Symbol" w:hAnsi="Symbol" w:cs="Symbol" w:hint="default"/>
        <w:lang w:val="ru-RU" w:eastAsia="en-US" w:bidi="ar-SA"/>
      </w:rPr>
    </w:lvl>
    <w:lvl w:ilvl="8">
      <w:start w:val="0"/>
      <w:numFmt w:val="bullet"/>
      <w:lvlText w:val=""/>
      <w:lvlJc w:val="left"/>
      <w:pPr>
        <w:tabs>
          <w:tab w:val="num" w:pos="0"/>
        </w:tabs>
        <w:ind w:left="8465" w:hanging="396"/>
      </w:pPr>
      <w:rPr>
        <w:rFonts w:ascii="Symbol" w:hAnsi="Symbol" w:cs="Symbol" w:hint="default"/>
        <w:lang w:val="ru-RU" w:eastAsia="en-US" w:bidi="ar-SA"/>
      </w:rPr>
    </w:lvl>
  </w:abstractNum>
  <w:abstractNum w:abstractNumId="8">
    <w:lvl w:ilvl="0">
      <w:start w:val="1"/>
      <w:numFmt w:val="decimal"/>
      <w:lvlText w:val="%1)"/>
      <w:lvlJc w:val="left"/>
      <w:pPr>
        <w:tabs>
          <w:tab w:val="num" w:pos="0"/>
        </w:tabs>
        <w:ind w:left="1039" w:hanging="260"/>
      </w:pPr>
      <w:rPr>
        <w:spacing w:val="0"/>
        <w:w w:val="100"/>
        <w:lang w:val="ru-RU" w:eastAsia="en-US" w:bidi="ar-SA"/>
      </w:rPr>
    </w:lvl>
    <w:lvl w:ilvl="1">
      <w:start w:val="0"/>
      <w:numFmt w:val="bullet"/>
      <w:lvlText w:val=""/>
      <w:lvlJc w:val="left"/>
      <w:pPr>
        <w:tabs>
          <w:tab w:val="num" w:pos="0"/>
        </w:tabs>
        <w:ind w:left="1988" w:hanging="260"/>
      </w:pPr>
      <w:rPr>
        <w:rFonts w:ascii="Symbol" w:hAnsi="Symbol" w:cs="Symbol" w:hint="default"/>
        <w:lang w:val="ru-RU" w:eastAsia="en-US" w:bidi="ar-SA"/>
      </w:rPr>
    </w:lvl>
    <w:lvl w:ilvl="2">
      <w:start w:val="0"/>
      <w:numFmt w:val="bullet"/>
      <w:lvlText w:val=""/>
      <w:lvlJc w:val="left"/>
      <w:pPr>
        <w:tabs>
          <w:tab w:val="num" w:pos="0"/>
        </w:tabs>
        <w:ind w:left="2937" w:hanging="260"/>
      </w:pPr>
      <w:rPr>
        <w:rFonts w:ascii="Symbol" w:hAnsi="Symbol" w:cs="Symbol" w:hint="default"/>
        <w:lang w:val="ru-RU" w:eastAsia="en-US" w:bidi="ar-SA"/>
      </w:rPr>
    </w:lvl>
    <w:lvl w:ilvl="3">
      <w:start w:val="0"/>
      <w:numFmt w:val="bullet"/>
      <w:lvlText w:val=""/>
      <w:lvlJc w:val="left"/>
      <w:pPr>
        <w:tabs>
          <w:tab w:val="num" w:pos="0"/>
        </w:tabs>
        <w:ind w:left="3885" w:hanging="260"/>
      </w:pPr>
      <w:rPr>
        <w:rFonts w:ascii="Symbol" w:hAnsi="Symbol" w:cs="Symbol" w:hint="default"/>
        <w:lang w:val="ru-RU" w:eastAsia="en-US" w:bidi="ar-SA"/>
      </w:rPr>
    </w:lvl>
    <w:lvl w:ilvl="4">
      <w:start w:val="0"/>
      <w:numFmt w:val="bullet"/>
      <w:lvlText w:val=""/>
      <w:lvlJc w:val="left"/>
      <w:pPr>
        <w:tabs>
          <w:tab w:val="num" w:pos="0"/>
        </w:tabs>
        <w:ind w:left="4834" w:hanging="260"/>
      </w:pPr>
      <w:rPr>
        <w:rFonts w:ascii="Symbol" w:hAnsi="Symbol" w:cs="Symbol" w:hint="default"/>
        <w:lang w:val="ru-RU" w:eastAsia="en-US" w:bidi="ar-SA"/>
      </w:rPr>
    </w:lvl>
    <w:lvl w:ilvl="5">
      <w:start w:val="0"/>
      <w:numFmt w:val="bullet"/>
      <w:lvlText w:val=""/>
      <w:lvlJc w:val="left"/>
      <w:pPr>
        <w:tabs>
          <w:tab w:val="num" w:pos="0"/>
        </w:tabs>
        <w:ind w:left="5783" w:hanging="260"/>
      </w:pPr>
      <w:rPr>
        <w:rFonts w:ascii="Symbol" w:hAnsi="Symbol" w:cs="Symbol" w:hint="default"/>
        <w:lang w:val="ru-RU" w:eastAsia="en-US" w:bidi="ar-SA"/>
      </w:rPr>
    </w:lvl>
    <w:lvl w:ilvl="6">
      <w:start w:val="0"/>
      <w:numFmt w:val="bullet"/>
      <w:lvlText w:val=""/>
      <w:lvlJc w:val="left"/>
      <w:pPr>
        <w:tabs>
          <w:tab w:val="num" w:pos="0"/>
        </w:tabs>
        <w:ind w:left="6731" w:hanging="260"/>
      </w:pPr>
      <w:rPr>
        <w:rFonts w:ascii="Symbol" w:hAnsi="Symbol" w:cs="Symbol" w:hint="default"/>
        <w:lang w:val="ru-RU" w:eastAsia="en-US" w:bidi="ar-SA"/>
      </w:rPr>
    </w:lvl>
    <w:lvl w:ilvl="7">
      <w:start w:val="0"/>
      <w:numFmt w:val="bullet"/>
      <w:lvlText w:val=""/>
      <w:lvlJc w:val="left"/>
      <w:pPr>
        <w:tabs>
          <w:tab w:val="num" w:pos="0"/>
        </w:tabs>
        <w:ind w:left="7680" w:hanging="260"/>
      </w:pPr>
      <w:rPr>
        <w:rFonts w:ascii="Symbol" w:hAnsi="Symbol" w:cs="Symbol" w:hint="default"/>
        <w:lang w:val="ru-RU" w:eastAsia="en-US" w:bidi="ar-SA"/>
      </w:rPr>
    </w:lvl>
    <w:lvl w:ilvl="8">
      <w:start w:val="0"/>
      <w:numFmt w:val="bullet"/>
      <w:lvlText w:val=""/>
      <w:lvlJc w:val="left"/>
      <w:pPr>
        <w:tabs>
          <w:tab w:val="num" w:pos="0"/>
        </w:tabs>
        <w:ind w:left="8629" w:hanging="260"/>
      </w:pPr>
      <w:rPr>
        <w:rFonts w:ascii="Symbol" w:hAnsi="Symbol" w:cs="Symbol" w:hint="default"/>
        <w:lang w:val="ru-RU" w:eastAsia="en-US" w:bidi="ar-SA"/>
      </w:rPr>
    </w:lvl>
  </w:abstractNum>
  <w:abstractNum w:abstractNumId="9">
    <w:lvl w:ilvl="0">
      <w:numFmt w:val="bullet"/>
      <w:lvlText w:val="-"/>
      <w:lvlJc w:val="left"/>
      <w:pPr>
        <w:tabs>
          <w:tab w:val="num" w:pos="0"/>
        </w:tabs>
        <w:ind w:left="947" w:hanging="214"/>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214"/>
      </w:pPr>
      <w:rPr>
        <w:rFonts w:ascii="Symbol" w:hAnsi="Symbol" w:cs="Symbol" w:hint="default"/>
        <w:lang w:val="ru-RU" w:eastAsia="en-US" w:bidi="ar-SA"/>
      </w:rPr>
    </w:lvl>
    <w:lvl w:ilvl="2">
      <w:start w:val="0"/>
      <w:numFmt w:val="bullet"/>
      <w:lvlText w:val=""/>
      <w:lvlJc w:val="left"/>
      <w:pPr>
        <w:tabs>
          <w:tab w:val="num" w:pos="0"/>
        </w:tabs>
        <w:ind w:left="3094" w:hanging="214"/>
      </w:pPr>
      <w:rPr>
        <w:rFonts w:ascii="Symbol" w:hAnsi="Symbol" w:cs="Symbol" w:hint="default"/>
        <w:lang w:val="ru-RU" w:eastAsia="en-US" w:bidi="ar-SA"/>
      </w:rPr>
    </w:lvl>
    <w:lvl w:ilvl="3">
      <w:start w:val="0"/>
      <w:numFmt w:val="bullet"/>
      <w:lvlText w:val=""/>
      <w:lvlJc w:val="left"/>
      <w:pPr>
        <w:tabs>
          <w:tab w:val="num" w:pos="0"/>
        </w:tabs>
        <w:ind w:left="4171" w:hanging="214"/>
      </w:pPr>
      <w:rPr>
        <w:rFonts w:ascii="Symbol" w:hAnsi="Symbol" w:cs="Symbol" w:hint="default"/>
        <w:lang w:val="ru-RU" w:eastAsia="en-US" w:bidi="ar-SA"/>
      </w:rPr>
    </w:lvl>
    <w:lvl w:ilvl="4">
      <w:start w:val="0"/>
      <w:numFmt w:val="bullet"/>
      <w:lvlText w:val=""/>
      <w:lvlJc w:val="left"/>
      <w:pPr>
        <w:tabs>
          <w:tab w:val="num" w:pos="0"/>
        </w:tabs>
        <w:ind w:left="5248" w:hanging="214"/>
      </w:pPr>
      <w:rPr>
        <w:rFonts w:ascii="Symbol" w:hAnsi="Symbol" w:cs="Symbol" w:hint="default"/>
        <w:lang w:val="ru-RU" w:eastAsia="en-US" w:bidi="ar-SA"/>
      </w:rPr>
    </w:lvl>
    <w:lvl w:ilvl="5">
      <w:start w:val="0"/>
      <w:numFmt w:val="bullet"/>
      <w:lvlText w:val=""/>
      <w:lvlJc w:val="left"/>
      <w:pPr>
        <w:tabs>
          <w:tab w:val="num" w:pos="0"/>
        </w:tabs>
        <w:ind w:left="6325" w:hanging="214"/>
      </w:pPr>
      <w:rPr>
        <w:rFonts w:ascii="Symbol" w:hAnsi="Symbol" w:cs="Symbol" w:hint="default"/>
        <w:lang w:val="ru-RU" w:eastAsia="en-US" w:bidi="ar-SA"/>
      </w:rPr>
    </w:lvl>
    <w:lvl w:ilvl="6">
      <w:start w:val="0"/>
      <w:numFmt w:val="bullet"/>
      <w:lvlText w:val=""/>
      <w:lvlJc w:val="left"/>
      <w:pPr>
        <w:tabs>
          <w:tab w:val="num" w:pos="0"/>
        </w:tabs>
        <w:ind w:left="7402" w:hanging="214"/>
      </w:pPr>
      <w:rPr>
        <w:rFonts w:ascii="Symbol" w:hAnsi="Symbol" w:cs="Symbol" w:hint="default"/>
        <w:lang w:val="ru-RU" w:eastAsia="en-US" w:bidi="ar-SA"/>
      </w:rPr>
    </w:lvl>
    <w:lvl w:ilvl="7">
      <w:start w:val="0"/>
      <w:numFmt w:val="bullet"/>
      <w:lvlText w:val=""/>
      <w:lvlJc w:val="left"/>
      <w:pPr>
        <w:tabs>
          <w:tab w:val="num" w:pos="0"/>
        </w:tabs>
        <w:ind w:left="8479" w:hanging="214"/>
      </w:pPr>
      <w:rPr>
        <w:rFonts w:ascii="Symbol" w:hAnsi="Symbol" w:cs="Symbol" w:hint="default"/>
        <w:lang w:val="ru-RU" w:eastAsia="en-US" w:bidi="ar-SA"/>
      </w:rPr>
    </w:lvl>
    <w:lvl w:ilvl="8">
      <w:start w:val="0"/>
      <w:numFmt w:val="bullet"/>
      <w:lvlText w:val=""/>
      <w:lvlJc w:val="left"/>
      <w:pPr>
        <w:tabs>
          <w:tab w:val="num" w:pos="0"/>
        </w:tabs>
        <w:ind w:left="9556" w:hanging="214"/>
      </w:pPr>
      <w:rPr>
        <w:rFonts w:ascii="Symbol" w:hAnsi="Symbol" w:cs="Symbol" w:hint="default"/>
        <w:lang w:val="ru-RU" w:eastAsia="en-US" w:bidi="ar-SA"/>
      </w:rPr>
    </w:lvl>
  </w:abstractNum>
  <w:abstractNum w:abstractNumId="10">
    <w:lvl w:ilvl="0">
      <w:numFmt w:val="bullet"/>
      <w:lvlText w:val="-"/>
      <w:lvlJc w:val="left"/>
      <w:pPr>
        <w:tabs>
          <w:tab w:val="num" w:pos="0"/>
        </w:tabs>
        <w:ind w:left="1653" w:hanging="14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665" w:hanging="140"/>
      </w:pPr>
      <w:rPr>
        <w:rFonts w:ascii="Symbol" w:hAnsi="Symbol" w:cs="Symbol" w:hint="default"/>
        <w:lang w:val="ru-RU" w:eastAsia="en-US" w:bidi="ar-SA"/>
      </w:rPr>
    </w:lvl>
    <w:lvl w:ilvl="2">
      <w:start w:val="0"/>
      <w:numFmt w:val="bullet"/>
      <w:lvlText w:val=""/>
      <w:lvlJc w:val="left"/>
      <w:pPr>
        <w:tabs>
          <w:tab w:val="num" w:pos="0"/>
        </w:tabs>
        <w:ind w:left="3670" w:hanging="140"/>
      </w:pPr>
      <w:rPr>
        <w:rFonts w:ascii="Symbol" w:hAnsi="Symbol" w:cs="Symbol" w:hint="default"/>
        <w:lang w:val="ru-RU" w:eastAsia="en-US" w:bidi="ar-SA"/>
      </w:rPr>
    </w:lvl>
    <w:lvl w:ilvl="3">
      <w:start w:val="0"/>
      <w:numFmt w:val="bullet"/>
      <w:lvlText w:val=""/>
      <w:lvlJc w:val="left"/>
      <w:pPr>
        <w:tabs>
          <w:tab w:val="num" w:pos="0"/>
        </w:tabs>
        <w:ind w:left="4675" w:hanging="140"/>
      </w:pPr>
      <w:rPr>
        <w:rFonts w:ascii="Symbol" w:hAnsi="Symbol" w:cs="Symbol" w:hint="default"/>
        <w:lang w:val="ru-RU" w:eastAsia="en-US" w:bidi="ar-SA"/>
      </w:rPr>
    </w:lvl>
    <w:lvl w:ilvl="4">
      <w:start w:val="0"/>
      <w:numFmt w:val="bullet"/>
      <w:lvlText w:val=""/>
      <w:lvlJc w:val="left"/>
      <w:pPr>
        <w:tabs>
          <w:tab w:val="num" w:pos="0"/>
        </w:tabs>
        <w:ind w:left="5680" w:hanging="140"/>
      </w:pPr>
      <w:rPr>
        <w:rFonts w:ascii="Symbol" w:hAnsi="Symbol" w:cs="Symbol" w:hint="default"/>
        <w:lang w:val="ru-RU" w:eastAsia="en-US" w:bidi="ar-SA"/>
      </w:rPr>
    </w:lvl>
    <w:lvl w:ilvl="5">
      <w:start w:val="0"/>
      <w:numFmt w:val="bullet"/>
      <w:lvlText w:val=""/>
      <w:lvlJc w:val="left"/>
      <w:pPr>
        <w:tabs>
          <w:tab w:val="num" w:pos="0"/>
        </w:tabs>
        <w:ind w:left="6685" w:hanging="140"/>
      </w:pPr>
      <w:rPr>
        <w:rFonts w:ascii="Symbol" w:hAnsi="Symbol" w:cs="Symbol" w:hint="default"/>
        <w:lang w:val="ru-RU" w:eastAsia="en-US" w:bidi="ar-SA"/>
      </w:rPr>
    </w:lvl>
    <w:lvl w:ilvl="6">
      <w:start w:val="0"/>
      <w:numFmt w:val="bullet"/>
      <w:lvlText w:val=""/>
      <w:lvlJc w:val="left"/>
      <w:pPr>
        <w:tabs>
          <w:tab w:val="num" w:pos="0"/>
        </w:tabs>
        <w:ind w:left="7690" w:hanging="140"/>
      </w:pPr>
      <w:rPr>
        <w:rFonts w:ascii="Symbol" w:hAnsi="Symbol" w:cs="Symbol" w:hint="default"/>
        <w:lang w:val="ru-RU" w:eastAsia="en-US" w:bidi="ar-SA"/>
      </w:rPr>
    </w:lvl>
    <w:lvl w:ilvl="7">
      <w:start w:val="0"/>
      <w:numFmt w:val="bullet"/>
      <w:lvlText w:val=""/>
      <w:lvlJc w:val="left"/>
      <w:pPr>
        <w:tabs>
          <w:tab w:val="num" w:pos="0"/>
        </w:tabs>
        <w:ind w:left="8695" w:hanging="140"/>
      </w:pPr>
      <w:rPr>
        <w:rFonts w:ascii="Symbol" w:hAnsi="Symbol" w:cs="Symbol" w:hint="default"/>
        <w:lang w:val="ru-RU" w:eastAsia="en-US" w:bidi="ar-SA"/>
      </w:rPr>
    </w:lvl>
    <w:lvl w:ilvl="8">
      <w:start w:val="0"/>
      <w:numFmt w:val="bullet"/>
      <w:lvlText w:val=""/>
      <w:lvlJc w:val="left"/>
      <w:pPr>
        <w:tabs>
          <w:tab w:val="num" w:pos="0"/>
        </w:tabs>
        <w:ind w:left="9700" w:hanging="140"/>
      </w:pPr>
      <w:rPr>
        <w:rFonts w:ascii="Symbol" w:hAnsi="Symbol" w:cs="Symbol" w:hint="default"/>
        <w:lang w:val="ru-RU" w:eastAsia="en-US" w:bidi="ar-SA"/>
      </w:rPr>
    </w:lvl>
  </w:abstractNum>
  <w:abstractNum w:abstractNumId="11">
    <w:lvl w:ilvl="0">
      <w:numFmt w:val="bullet"/>
      <w:lvlText w:val="–"/>
      <w:lvlJc w:val="left"/>
      <w:pPr>
        <w:tabs>
          <w:tab w:val="num" w:pos="0"/>
        </w:tabs>
        <w:ind w:left="930" w:hanging="20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200"/>
      </w:pPr>
      <w:rPr>
        <w:rFonts w:ascii="Symbol" w:hAnsi="Symbol" w:cs="Symbol" w:hint="default"/>
        <w:lang w:val="ru-RU" w:eastAsia="en-US" w:bidi="ar-SA"/>
      </w:rPr>
    </w:lvl>
    <w:lvl w:ilvl="2">
      <w:start w:val="0"/>
      <w:numFmt w:val="bullet"/>
      <w:lvlText w:val=""/>
      <w:lvlJc w:val="left"/>
      <w:pPr>
        <w:tabs>
          <w:tab w:val="num" w:pos="0"/>
        </w:tabs>
        <w:ind w:left="3094" w:hanging="200"/>
      </w:pPr>
      <w:rPr>
        <w:rFonts w:ascii="Symbol" w:hAnsi="Symbol" w:cs="Symbol" w:hint="default"/>
        <w:lang w:val="ru-RU" w:eastAsia="en-US" w:bidi="ar-SA"/>
      </w:rPr>
    </w:lvl>
    <w:lvl w:ilvl="3">
      <w:start w:val="0"/>
      <w:numFmt w:val="bullet"/>
      <w:lvlText w:val=""/>
      <w:lvlJc w:val="left"/>
      <w:pPr>
        <w:tabs>
          <w:tab w:val="num" w:pos="0"/>
        </w:tabs>
        <w:ind w:left="4171" w:hanging="200"/>
      </w:pPr>
      <w:rPr>
        <w:rFonts w:ascii="Symbol" w:hAnsi="Symbol" w:cs="Symbol" w:hint="default"/>
        <w:lang w:val="ru-RU" w:eastAsia="en-US" w:bidi="ar-SA"/>
      </w:rPr>
    </w:lvl>
    <w:lvl w:ilvl="4">
      <w:start w:val="0"/>
      <w:numFmt w:val="bullet"/>
      <w:lvlText w:val=""/>
      <w:lvlJc w:val="left"/>
      <w:pPr>
        <w:tabs>
          <w:tab w:val="num" w:pos="0"/>
        </w:tabs>
        <w:ind w:left="5248" w:hanging="200"/>
      </w:pPr>
      <w:rPr>
        <w:rFonts w:ascii="Symbol" w:hAnsi="Symbol" w:cs="Symbol" w:hint="default"/>
        <w:lang w:val="ru-RU" w:eastAsia="en-US" w:bidi="ar-SA"/>
      </w:rPr>
    </w:lvl>
    <w:lvl w:ilvl="5">
      <w:start w:val="0"/>
      <w:numFmt w:val="bullet"/>
      <w:lvlText w:val=""/>
      <w:lvlJc w:val="left"/>
      <w:pPr>
        <w:tabs>
          <w:tab w:val="num" w:pos="0"/>
        </w:tabs>
        <w:ind w:left="6325" w:hanging="200"/>
      </w:pPr>
      <w:rPr>
        <w:rFonts w:ascii="Symbol" w:hAnsi="Symbol" w:cs="Symbol" w:hint="default"/>
        <w:lang w:val="ru-RU" w:eastAsia="en-US" w:bidi="ar-SA"/>
      </w:rPr>
    </w:lvl>
    <w:lvl w:ilvl="6">
      <w:start w:val="0"/>
      <w:numFmt w:val="bullet"/>
      <w:lvlText w:val=""/>
      <w:lvlJc w:val="left"/>
      <w:pPr>
        <w:tabs>
          <w:tab w:val="num" w:pos="0"/>
        </w:tabs>
        <w:ind w:left="7402" w:hanging="200"/>
      </w:pPr>
      <w:rPr>
        <w:rFonts w:ascii="Symbol" w:hAnsi="Symbol" w:cs="Symbol" w:hint="default"/>
        <w:lang w:val="ru-RU" w:eastAsia="en-US" w:bidi="ar-SA"/>
      </w:rPr>
    </w:lvl>
    <w:lvl w:ilvl="7">
      <w:start w:val="0"/>
      <w:numFmt w:val="bullet"/>
      <w:lvlText w:val=""/>
      <w:lvlJc w:val="left"/>
      <w:pPr>
        <w:tabs>
          <w:tab w:val="num" w:pos="0"/>
        </w:tabs>
        <w:ind w:left="8479" w:hanging="200"/>
      </w:pPr>
      <w:rPr>
        <w:rFonts w:ascii="Symbol" w:hAnsi="Symbol" w:cs="Symbol" w:hint="default"/>
        <w:lang w:val="ru-RU" w:eastAsia="en-US" w:bidi="ar-SA"/>
      </w:rPr>
    </w:lvl>
    <w:lvl w:ilvl="8">
      <w:start w:val="0"/>
      <w:numFmt w:val="bullet"/>
      <w:lvlText w:val=""/>
      <w:lvlJc w:val="left"/>
      <w:pPr>
        <w:tabs>
          <w:tab w:val="num" w:pos="0"/>
        </w:tabs>
        <w:ind w:left="9556" w:hanging="200"/>
      </w:pPr>
      <w:rPr>
        <w:rFonts w:ascii="Symbol" w:hAnsi="Symbol" w:cs="Symbol" w:hint="default"/>
        <w:lang w:val="ru-RU" w:eastAsia="en-US" w:bidi="ar-SA"/>
      </w:rPr>
    </w:lvl>
  </w:abstractNum>
  <w:abstractNum w:abstractNumId="12">
    <w:lvl w:ilvl="0">
      <w:numFmt w:val="bullet"/>
      <w:lvlText w:val="-"/>
      <w:lvlJc w:val="left"/>
      <w:pPr>
        <w:tabs>
          <w:tab w:val="num" w:pos="0"/>
        </w:tabs>
        <w:ind w:left="932" w:hanging="14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140"/>
      </w:pPr>
      <w:rPr>
        <w:rFonts w:ascii="Symbol" w:hAnsi="Symbol" w:cs="Symbol" w:hint="default"/>
        <w:lang w:val="ru-RU" w:eastAsia="en-US" w:bidi="ar-SA"/>
      </w:rPr>
    </w:lvl>
    <w:lvl w:ilvl="2">
      <w:start w:val="0"/>
      <w:numFmt w:val="bullet"/>
      <w:lvlText w:val=""/>
      <w:lvlJc w:val="left"/>
      <w:pPr>
        <w:tabs>
          <w:tab w:val="num" w:pos="0"/>
        </w:tabs>
        <w:ind w:left="3094" w:hanging="140"/>
      </w:pPr>
      <w:rPr>
        <w:rFonts w:ascii="Symbol" w:hAnsi="Symbol" w:cs="Symbol" w:hint="default"/>
        <w:lang w:val="ru-RU" w:eastAsia="en-US" w:bidi="ar-SA"/>
      </w:rPr>
    </w:lvl>
    <w:lvl w:ilvl="3">
      <w:start w:val="0"/>
      <w:numFmt w:val="bullet"/>
      <w:lvlText w:val=""/>
      <w:lvlJc w:val="left"/>
      <w:pPr>
        <w:tabs>
          <w:tab w:val="num" w:pos="0"/>
        </w:tabs>
        <w:ind w:left="4171" w:hanging="140"/>
      </w:pPr>
      <w:rPr>
        <w:rFonts w:ascii="Symbol" w:hAnsi="Symbol" w:cs="Symbol" w:hint="default"/>
        <w:lang w:val="ru-RU" w:eastAsia="en-US" w:bidi="ar-SA"/>
      </w:rPr>
    </w:lvl>
    <w:lvl w:ilvl="4">
      <w:start w:val="0"/>
      <w:numFmt w:val="bullet"/>
      <w:lvlText w:val=""/>
      <w:lvlJc w:val="left"/>
      <w:pPr>
        <w:tabs>
          <w:tab w:val="num" w:pos="0"/>
        </w:tabs>
        <w:ind w:left="5248" w:hanging="140"/>
      </w:pPr>
      <w:rPr>
        <w:rFonts w:ascii="Symbol" w:hAnsi="Symbol" w:cs="Symbol" w:hint="default"/>
        <w:lang w:val="ru-RU" w:eastAsia="en-US" w:bidi="ar-SA"/>
      </w:rPr>
    </w:lvl>
    <w:lvl w:ilvl="5">
      <w:start w:val="0"/>
      <w:numFmt w:val="bullet"/>
      <w:lvlText w:val=""/>
      <w:lvlJc w:val="left"/>
      <w:pPr>
        <w:tabs>
          <w:tab w:val="num" w:pos="0"/>
        </w:tabs>
        <w:ind w:left="6325" w:hanging="140"/>
      </w:pPr>
      <w:rPr>
        <w:rFonts w:ascii="Symbol" w:hAnsi="Symbol" w:cs="Symbol" w:hint="default"/>
        <w:lang w:val="ru-RU" w:eastAsia="en-US" w:bidi="ar-SA"/>
      </w:rPr>
    </w:lvl>
    <w:lvl w:ilvl="6">
      <w:start w:val="0"/>
      <w:numFmt w:val="bullet"/>
      <w:lvlText w:val=""/>
      <w:lvlJc w:val="left"/>
      <w:pPr>
        <w:tabs>
          <w:tab w:val="num" w:pos="0"/>
        </w:tabs>
        <w:ind w:left="7402" w:hanging="140"/>
      </w:pPr>
      <w:rPr>
        <w:rFonts w:ascii="Symbol" w:hAnsi="Symbol" w:cs="Symbol" w:hint="default"/>
        <w:lang w:val="ru-RU" w:eastAsia="en-US" w:bidi="ar-SA"/>
      </w:rPr>
    </w:lvl>
    <w:lvl w:ilvl="7">
      <w:start w:val="0"/>
      <w:numFmt w:val="bullet"/>
      <w:lvlText w:val=""/>
      <w:lvlJc w:val="left"/>
      <w:pPr>
        <w:tabs>
          <w:tab w:val="num" w:pos="0"/>
        </w:tabs>
        <w:ind w:left="8479" w:hanging="140"/>
      </w:pPr>
      <w:rPr>
        <w:rFonts w:ascii="Symbol" w:hAnsi="Symbol" w:cs="Symbol" w:hint="default"/>
        <w:lang w:val="ru-RU" w:eastAsia="en-US" w:bidi="ar-SA"/>
      </w:rPr>
    </w:lvl>
    <w:lvl w:ilvl="8">
      <w:start w:val="0"/>
      <w:numFmt w:val="bullet"/>
      <w:lvlText w:val=""/>
      <w:lvlJc w:val="left"/>
      <w:pPr>
        <w:tabs>
          <w:tab w:val="num" w:pos="0"/>
        </w:tabs>
        <w:ind w:left="9556" w:hanging="140"/>
      </w:pPr>
      <w:rPr>
        <w:rFonts w:ascii="Symbol" w:hAnsi="Symbol" w:cs="Symbol" w:hint="default"/>
        <w:lang w:val="ru-RU" w:eastAsia="en-US" w:bidi="ar-SA"/>
      </w:rPr>
    </w:lvl>
  </w:abstractNum>
  <w:abstractNum w:abstractNumId="13">
    <w:lvl w:ilvl="0">
      <w:start w:val="1"/>
      <w:numFmt w:val="decimal"/>
      <w:lvlText w:val="%1."/>
      <w:lvlJc w:val="left"/>
      <w:pPr>
        <w:tabs>
          <w:tab w:val="num" w:pos="0"/>
        </w:tabs>
        <w:ind w:left="2044" w:hanging="279"/>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1"/>
      <w:numFmt w:val="decimal"/>
      <w:lvlText w:val="%2)"/>
      <w:lvlJc w:val="left"/>
      <w:pPr>
        <w:tabs>
          <w:tab w:val="num" w:pos="0"/>
        </w:tabs>
        <w:ind w:left="932" w:hanging="264"/>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0"/>
      <w:numFmt w:val="bullet"/>
      <w:lvlText w:val=""/>
      <w:lvlJc w:val="left"/>
      <w:pPr>
        <w:tabs>
          <w:tab w:val="num" w:pos="0"/>
        </w:tabs>
        <w:ind w:left="3114" w:hanging="264"/>
      </w:pPr>
      <w:rPr>
        <w:rFonts w:ascii="Symbol" w:hAnsi="Symbol" w:cs="Symbol" w:hint="default"/>
        <w:lang w:val="ru-RU" w:eastAsia="en-US" w:bidi="ar-SA"/>
      </w:rPr>
    </w:lvl>
    <w:lvl w:ilvl="3">
      <w:start w:val="0"/>
      <w:numFmt w:val="bullet"/>
      <w:lvlText w:val=""/>
      <w:lvlJc w:val="left"/>
      <w:pPr>
        <w:tabs>
          <w:tab w:val="num" w:pos="0"/>
        </w:tabs>
        <w:ind w:left="4189" w:hanging="264"/>
      </w:pPr>
      <w:rPr>
        <w:rFonts w:ascii="Symbol" w:hAnsi="Symbol" w:cs="Symbol" w:hint="default"/>
        <w:lang w:val="ru-RU" w:eastAsia="en-US" w:bidi="ar-SA"/>
      </w:rPr>
    </w:lvl>
    <w:lvl w:ilvl="4">
      <w:start w:val="0"/>
      <w:numFmt w:val="bullet"/>
      <w:lvlText w:val=""/>
      <w:lvlJc w:val="left"/>
      <w:pPr>
        <w:tabs>
          <w:tab w:val="num" w:pos="0"/>
        </w:tabs>
        <w:ind w:left="5263" w:hanging="264"/>
      </w:pPr>
      <w:rPr>
        <w:rFonts w:ascii="Symbol" w:hAnsi="Symbol" w:cs="Symbol" w:hint="default"/>
        <w:lang w:val="ru-RU" w:eastAsia="en-US" w:bidi="ar-SA"/>
      </w:rPr>
    </w:lvl>
    <w:lvl w:ilvl="5">
      <w:start w:val="0"/>
      <w:numFmt w:val="bullet"/>
      <w:lvlText w:val=""/>
      <w:lvlJc w:val="left"/>
      <w:pPr>
        <w:tabs>
          <w:tab w:val="num" w:pos="0"/>
        </w:tabs>
        <w:ind w:left="6338" w:hanging="264"/>
      </w:pPr>
      <w:rPr>
        <w:rFonts w:ascii="Symbol" w:hAnsi="Symbol" w:cs="Symbol" w:hint="default"/>
        <w:lang w:val="ru-RU" w:eastAsia="en-US" w:bidi="ar-SA"/>
      </w:rPr>
    </w:lvl>
    <w:lvl w:ilvl="6">
      <w:start w:val="0"/>
      <w:numFmt w:val="bullet"/>
      <w:lvlText w:val=""/>
      <w:lvlJc w:val="left"/>
      <w:pPr>
        <w:tabs>
          <w:tab w:val="num" w:pos="0"/>
        </w:tabs>
        <w:ind w:left="7412" w:hanging="264"/>
      </w:pPr>
      <w:rPr>
        <w:rFonts w:ascii="Symbol" w:hAnsi="Symbol" w:cs="Symbol" w:hint="default"/>
        <w:lang w:val="ru-RU" w:eastAsia="en-US" w:bidi="ar-SA"/>
      </w:rPr>
    </w:lvl>
    <w:lvl w:ilvl="7">
      <w:start w:val="0"/>
      <w:numFmt w:val="bullet"/>
      <w:lvlText w:val=""/>
      <w:lvlJc w:val="left"/>
      <w:pPr>
        <w:tabs>
          <w:tab w:val="num" w:pos="0"/>
        </w:tabs>
        <w:ind w:left="8487" w:hanging="264"/>
      </w:pPr>
      <w:rPr>
        <w:rFonts w:ascii="Symbol" w:hAnsi="Symbol" w:cs="Symbol" w:hint="default"/>
        <w:lang w:val="ru-RU" w:eastAsia="en-US" w:bidi="ar-SA"/>
      </w:rPr>
    </w:lvl>
    <w:lvl w:ilvl="8">
      <w:start w:val="0"/>
      <w:numFmt w:val="bullet"/>
      <w:lvlText w:val=""/>
      <w:lvlJc w:val="left"/>
      <w:pPr>
        <w:tabs>
          <w:tab w:val="num" w:pos="0"/>
        </w:tabs>
        <w:ind w:left="9562" w:hanging="264"/>
      </w:pPr>
      <w:rPr>
        <w:rFonts w:ascii="Symbol" w:hAnsi="Symbol" w:cs="Symbol" w:hint="default"/>
        <w:lang w:val="ru-RU" w:eastAsia="en-US" w:bidi="ar-SA"/>
      </w:rPr>
    </w:lvl>
  </w:abstractNum>
  <w:abstractNum w:abstractNumId="14">
    <w:lvl w:ilvl="0">
      <w:numFmt w:val="bullet"/>
      <w:lvlText w:val="-"/>
      <w:lvlJc w:val="left"/>
      <w:pPr>
        <w:tabs>
          <w:tab w:val="num" w:pos="0"/>
        </w:tabs>
        <w:ind w:left="2044" w:hanging="168"/>
      </w:pPr>
      <w:rPr>
        <w:rFonts w:ascii="Times New Roman" w:hAnsi="Times New Roman" w:cs="Times New Roman" w:hint="default"/>
        <w:sz w:val="24"/>
        <w:spacing w:val="0"/>
        <w:i w:val="false"/>
        <w:b w:val="false"/>
        <w:szCs w:val="24"/>
        <w:iCs w:val="false"/>
        <w:bCs w:val="false"/>
        <w:w w:val="97"/>
        <w:lang w:val="ru-RU" w:eastAsia="en-US" w:bidi="ar-SA"/>
      </w:rPr>
    </w:lvl>
    <w:lvl w:ilvl="1">
      <w:start w:val="0"/>
      <w:numFmt w:val="bullet"/>
      <w:lvlText w:val=""/>
      <w:lvlJc w:val="left"/>
      <w:pPr>
        <w:tabs>
          <w:tab w:val="num" w:pos="0"/>
        </w:tabs>
        <w:ind w:left="3007" w:hanging="168"/>
      </w:pPr>
      <w:rPr>
        <w:rFonts w:ascii="Symbol" w:hAnsi="Symbol" w:cs="Symbol" w:hint="default"/>
        <w:lang w:val="ru-RU" w:eastAsia="en-US" w:bidi="ar-SA"/>
      </w:rPr>
    </w:lvl>
    <w:lvl w:ilvl="2">
      <w:start w:val="0"/>
      <w:numFmt w:val="bullet"/>
      <w:lvlText w:val=""/>
      <w:lvlJc w:val="left"/>
      <w:pPr>
        <w:tabs>
          <w:tab w:val="num" w:pos="0"/>
        </w:tabs>
        <w:ind w:left="3974" w:hanging="168"/>
      </w:pPr>
      <w:rPr>
        <w:rFonts w:ascii="Symbol" w:hAnsi="Symbol" w:cs="Symbol" w:hint="default"/>
        <w:lang w:val="ru-RU" w:eastAsia="en-US" w:bidi="ar-SA"/>
      </w:rPr>
    </w:lvl>
    <w:lvl w:ilvl="3">
      <w:start w:val="0"/>
      <w:numFmt w:val="bullet"/>
      <w:lvlText w:val=""/>
      <w:lvlJc w:val="left"/>
      <w:pPr>
        <w:tabs>
          <w:tab w:val="num" w:pos="0"/>
        </w:tabs>
        <w:ind w:left="4941" w:hanging="168"/>
      </w:pPr>
      <w:rPr>
        <w:rFonts w:ascii="Symbol" w:hAnsi="Symbol" w:cs="Symbol" w:hint="default"/>
        <w:lang w:val="ru-RU" w:eastAsia="en-US" w:bidi="ar-SA"/>
      </w:rPr>
    </w:lvl>
    <w:lvl w:ilvl="4">
      <w:start w:val="0"/>
      <w:numFmt w:val="bullet"/>
      <w:lvlText w:val=""/>
      <w:lvlJc w:val="left"/>
      <w:pPr>
        <w:tabs>
          <w:tab w:val="num" w:pos="0"/>
        </w:tabs>
        <w:ind w:left="5908" w:hanging="168"/>
      </w:pPr>
      <w:rPr>
        <w:rFonts w:ascii="Symbol" w:hAnsi="Symbol" w:cs="Symbol" w:hint="default"/>
        <w:lang w:val="ru-RU" w:eastAsia="en-US" w:bidi="ar-SA"/>
      </w:rPr>
    </w:lvl>
    <w:lvl w:ilvl="5">
      <w:start w:val="0"/>
      <w:numFmt w:val="bullet"/>
      <w:lvlText w:val=""/>
      <w:lvlJc w:val="left"/>
      <w:pPr>
        <w:tabs>
          <w:tab w:val="num" w:pos="0"/>
        </w:tabs>
        <w:ind w:left="6875" w:hanging="168"/>
      </w:pPr>
      <w:rPr>
        <w:rFonts w:ascii="Symbol" w:hAnsi="Symbol" w:cs="Symbol" w:hint="default"/>
        <w:lang w:val="ru-RU" w:eastAsia="en-US" w:bidi="ar-SA"/>
      </w:rPr>
    </w:lvl>
    <w:lvl w:ilvl="6">
      <w:start w:val="0"/>
      <w:numFmt w:val="bullet"/>
      <w:lvlText w:val=""/>
      <w:lvlJc w:val="left"/>
      <w:pPr>
        <w:tabs>
          <w:tab w:val="num" w:pos="0"/>
        </w:tabs>
        <w:ind w:left="7842" w:hanging="168"/>
      </w:pPr>
      <w:rPr>
        <w:rFonts w:ascii="Symbol" w:hAnsi="Symbol" w:cs="Symbol" w:hint="default"/>
        <w:lang w:val="ru-RU" w:eastAsia="en-US" w:bidi="ar-SA"/>
      </w:rPr>
    </w:lvl>
    <w:lvl w:ilvl="7">
      <w:start w:val="0"/>
      <w:numFmt w:val="bullet"/>
      <w:lvlText w:val=""/>
      <w:lvlJc w:val="left"/>
      <w:pPr>
        <w:tabs>
          <w:tab w:val="num" w:pos="0"/>
        </w:tabs>
        <w:ind w:left="8809" w:hanging="168"/>
      </w:pPr>
      <w:rPr>
        <w:rFonts w:ascii="Symbol" w:hAnsi="Symbol" w:cs="Symbol" w:hint="default"/>
        <w:lang w:val="ru-RU" w:eastAsia="en-US" w:bidi="ar-SA"/>
      </w:rPr>
    </w:lvl>
    <w:lvl w:ilvl="8">
      <w:start w:val="0"/>
      <w:numFmt w:val="bullet"/>
      <w:lvlText w:val=""/>
      <w:lvlJc w:val="left"/>
      <w:pPr>
        <w:tabs>
          <w:tab w:val="num" w:pos="0"/>
        </w:tabs>
        <w:ind w:left="9776" w:hanging="168"/>
      </w:pPr>
      <w:rPr>
        <w:rFonts w:ascii="Symbol" w:hAnsi="Symbol" w:cs="Symbol" w:hint="default"/>
        <w:lang w:val="ru-RU" w:eastAsia="en-US" w:bidi="ar-SA"/>
      </w:rPr>
    </w:lvl>
  </w:abstractNum>
  <w:abstractNum w:abstractNumId="15">
    <w:lvl w:ilvl="0">
      <w:numFmt w:val="bullet"/>
      <w:lvlText w:val="-"/>
      <w:lvlJc w:val="left"/>
      <w:pPr>
        <w:tabs>
          <w:tab w:val="num" w:pos="0"/>
        </w:tabs>
        <w:ind w:left="932" w:hanging="272"/>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272"/>
      </w:pPr>
      <w:rPr>
        <w:rFonts w:ascii="Symbol" w:hAnsi="Symbol" w:cs="Symbol" w:hint="default"/>
        <w:lang w:val="ru-RU" w:eastAsia="en-US" w:bidi="ar-SA"/>
      </w:rPr>
    </w:lvl>
    <w:lvl w:ilvl="2">
      <w:start w:val="0"/>
      <w:numFmt w:val="bullet"/>
      <w:lvlText w:val=""/>
      <w:lvlJc w:val="left"/>
      <w:pPr>
        <w:tabs>
          <w:tab w:val="num" w:pos="0"/>
        </w:tabs>
        <w:ind w:left="3094" w:hanging="272"/>
      </w:pPr>
      <w:rPr>
        <w:rFonts w:ascii="Symbol" w:hAnsi="Symbol" w:cs="Symbol" w:hint="default"/>
        <w:lang w:val="ru-RU" w:eastAsia="en-US" w:bidi="ar-SA"/>
      </w:rPr>
    </w:lvl>
    <w:lvl w:ilvl="3">
      <w:start w:val="0"/>
      <w:numFmt w:val="bullet"/>
      <w:lvlText w:val=""/>
      <w:lvlJc w:val="left"/>
      <w:pPr>
        <w:tabs>
          <w:tab w:val="num" w:pos="0"/>
        </w:tabs>
        <w:ind w:left="4171" w:hanging="272"/>
      </w:pPr>
      <w:rPr>
        <w:rFonts w:ascii="Symbol" w:hAnsi="Symbol" w:cs="Symbol" w:hint="default"/>
        <w:lang w:val="ru-RU" w:eastAsia="en-US" w:bidi="ar-SA"/>
      </w:rPr>
    </w:lvl>
    <w:lvl w:ilvl="4">
      <w:start w:val="0"/>
      <w:numFmt w:val="bullet"/>
      <w:lvlText w:val=""/>
      <w:lvlJc w:val="left"/>
      <w:pPr>
        <w:tabs>
          <w:tab w:val="num" w:pos="0"/>
        </w:tabs>
        <w:ind w:left="5248" w:hanging="272"/>
      </w:pPr>
      <w:rPr>
        <w:rFonts w:ascii="Symbol" w:hAnsi="Symbol" w:cs="Symbol" w:hint="default"/>
        <w:lang w:val="ru-RU" w:eastAsia="en-US" w:bidi="ar-SA"/>
      </w:rPr>
    </w:lvl>
    <w:lvl w:ilvl="5">
      <w:start w:val="0"/>
      <w:numFmt w:val="bullet"/>
      <w:lvlText w:val=""/>
      <w:lvlJc w:val="left"/>
      <w:pPr>
        <w:tabs>
          <w:tab w:val="num" w:pos="0"/>
        </w:tabs>
        <w:ind w:left="6325" w:hanging="272"/>
      </w:pPr>
      <w:rPr>
        <w:rFonts w:ascii="Symbol" w:hAnsi="Symbol" w:cs="Symbol" w:hint="default"/>
        <w:lang w:val="ru-RU" w:eastAsia="en-US" w:bidi="ar-SA"/>
      </w:rPr>
    </w:lvl>
    <w:lvl w:ilvl="6">
      <w:start w:val="0"/>
      <w:numFmt w:val="bullet"/>
      <w:lvlText w:val=""/>
      <w:lvlJc w:val="left"/>
      <w:pPr>
        <w:tabs>
          <w:tab w:val="num" w:pos="0"/>
        </w:tabs>
        <w:ind w:left="7402" w:hanging="272"/>
      </w:pPr>
      <w:rPr>
        <w:rFonts w:ascii="Symbol" w:hAnsi="Symbol" w:cs="Symbol" w:hint="default"/>
        <w:lang w:val="ru-RU" w:eastAsia="en-US" w:bidi="ar-SA"/>
      </w:rPr>
    </w:lvl>
    <w:lvl w:ilvl="7">
      <w:start w:val="0"/>
      <w:numFmt w:val="bullet"/>
      <w:lvlText w:val=""/>
      <w:lvlJc w:val="left"/>
      <w:pPr>
        <w:tabs>
          <w:tab w:val="num" w:pos="0"/>
        </w:tabs>
        <w:ind w:left="8479" w:hanging="272"/>
      </w:pPr>
      <w:rPr>
        <w:rFonts w:ascii="Symbol" w:hAnsi="Symbol" w:cs="Symbol" w:hint="default"/>
        <w:lang w:val="ru-RU" w:eastAsia="en-US" w:bidi="ar-SA"/>
      </w:rPr>
    </w:lvl>
    <w:lvl w:ilvl="8">
      <w:start w:val="0"/>
      <w:numFmt w:val="bullet"/>
      <w:lvlText w:val=""/>
      <w:lvlJc w:val="left"/>
      <w:pPr>
        <w:tabs>
          <w:tab w:val="num" w:pos="0"/>
        </w:tabs>
        <w:ind w:left="9556" w:hanging="272"/>
      </w:pPr>
      <w:rPr>
        <w:rFonts w:ascii="Symbol" w:hAnsi="Symbol" w:cs="Symbol" w:hint="default"/>
        <w:lang w:val="ru-RU" w:eastAsia="en-US" w:bidi="ar-SA"/>
      </w:rPr>
    </w:lvl>
  </w:abstractNum>
  <w:abstractNum w:abstractNumId="16">
    <w:lvl w:ilvl="0">
      <w:numFmt w:val="bullet"/>
      <w:lvlText w:val="-"/>
      <w:lvlJc w:val="left"/>
      <w:pPr>
        <w:tabs>
          <w:tab w:val="num" w:pos="0"/>
        </w:tabs>
        <w:ind w:left="932" w:hanging="188"/>
      </w:pPr>
      <w:rPr>
        <w:rFonts w:ascii="Times New Roman" w:hAnsi="Times New Roman" w:cs="Times New Roman" w:hint="default"/>
        <w:spacing w:val="0"/>
        <w:w w:val="100"/>
        <w:lang w:val="ru-RU" w:eastAsia="en-US" w:bidi="ar-SA"/>
      </w:rPr>
    </w:lvl>
    <w:lvl w:ilvl="1">
      <w:start w:val="0"/>
      <w:numFmt w:val="bullet"/>
      <w:lvlText w:val=""/>
      <w:lvlJc w:val="left"/>
      <w:pPr>
        <w:tabs>
          <w:tab w:val="num" w:pos="0"/>
        </w:tabs>
        <w:ind w:left="2017" w:hanging="188"/>
      </w:pPr>
      <w:rPr>
        <w:rFonts w:ascii="Symbol" w:hAnsi="Symbol" w:cs="Symbol" w:hint="default"/>
        <w:lang w:val="ru-RU" w:eastAsia="en-US" w:bidi="ar-SA"/>
      </w:rPr>
    </w:lvl>
    <w:lvl w:ilvl="2">
      <w:start w:val="0"/>
      <w:numFmt w:val="bullet"/>
      <w:lvlText w:val=""/>
      <w:lvlJc w:val="left"/>
      <w:pPr>
        <w:tabs>
          <w:tab w:val="num" w:pos="0"/>
        </w:tabs>
        <w:ind w:left="3094" w:hanging="188"/>
      </w:pPr>
      <w:rPr>
        <w:rFonts w:ascii="Symbol" w:hAnsi="Symbol" w:cs="Symbol" w:hint="default"/>
        <w:lang w:val="ru-RU" w:eastAsia="en-US" w:bidi="ar-SA"/>
      </w:rPr>
    </w:lvl>
    <w:lvl w:ilvl="3">
      <w:start w:val="0"/>
      <w:numFmt w:val="bullet"/>
      <w:lvlText w:val=""/>
      <w:lvlJc w:val="left"/>
      <w:pPr>
        <w:tabs>
          <w:tab w:val="num" w:pos="0"/>
        </w:tabs>
        <w:ind w:left="4171" w:hanging="188"/>
      </w:pPr>
      <w:rPr>
        <w:rFonts w:ascii="Symbol" w:hAnsi="Symbol" w:cs="Symbol" w:hint="default"/>
        <w:lang w:val="ru-RU" w:eastAsia="en-US" w:bidi="ar-SA"/>
      </w:rPr>
    </w:lvl>
    <w:lvl w:ilvl="4">
      <w:start w:val="0"/>
      <w:numFmt w:val="bullet"/>
      <w:lvlText w:val=""/>
      <w:lvlJc w:val="left"/>
      <w:pPr>
        <w:tabs>
          <w:tab w:val="num" w:pos="0"/>
        </w:tabs>
        <w:ind w:left="5248" w:hanging="188"/>
      </w:pPr>
      <w:rPr>
        <w:rFonts w:ascii="Symbol" w:hAnsi="Symbol" w:cs="Symbol" w:hint="default"/>
        <w:lang w:val="ru-RU" w:eastAsia="en-US" w:bidi="ar-SA"/>
      </w:rPr>
    </w:lvl>
    <w:lvl w:ilvl="5">
      <w:start w:val="0"/>
      <w:numFmt w:val="bullet"/>
      <w:lvlText w:val=""/>
      <w:lvlJc w:val="left"/>
      <w:pPr>
        <w:tabs>
          <w:tab w:val="num" w:pos="0"/>
        </w:tabs>
        <w:ind w:left="6325" w:hanging="188"/>
      </w:pPr>
      <w:rPr>
        <w:rFonts w:ascii="Symbol" w:hAnsi="Symbol" w:cs="Symbol" w:hint="default"/>
        <w:lang w:val="ru-RU" w:eastAsia="en-US" w:bidi="ar-SA"/>
      </w:rPr>
    </w:lvl>
    <w:lvl w:ilvl="6">
      <w:start w:val="0"/>
      <w:numFmt w:val="bullet"/>
      <w:lvlText w:val=""/>
      <w:lvlJc w:val="left"/>
      <w:pPr>
        <w:tabs>
          <w:tab w:val="num" w:pos="0"/>
        </w:tabs>
        <w:ind w:left="7402" w:hanging="188"/>
      </w:pPr>
      <w:rPr>
        <w:rFonts w:ascii="Symbol" w:hAnsi="Symbol" w:cs="Symbol" w:hint="default"/>
        <w:lang w:val="ru-RU" w:eastAsia="en-US" w:bidi="ar-SA"/>
      </w:rPr>
    </w:lvl>
    <w:lvl w:ilvl="7">
      <w:start w:val="0"/>
      <w:numFmt w:val="bullet"/>
      <w:lvlText w:val=""/>
      <w:lvlJc w:val="left"/>
      <w:pPr>
        <w:tabs>
          <w:tab w:val="num" w:pos="0"/>
        </w:tabs>
        <w:ind w:left="8479" w:hanging="188"/>
      </w:pPr>
      <w:rPr>
        <w:rFonts w:ascii="Symbol" w:hAnsi="Symbol" w:cs="Symbol" w:hint="default"/>
        <w:lang w:val="ru-RU" w:eastAsia="en-US" w:bidi="ar-SA"/>
      </w:rPr>
    </w:lvl>
    <w:lvl w:ilvl="8">
      <w:start w:val="0"/>
      <w:numFmt w:val="bullet"/>
      <w:lvlText w:val=""/>
      <w:lvlJc w:val="left"/>
      <w:pPr>
        <w:tabs>
          <w:tab w:val="num" w:pos="0"/>
        </w:tabs>
        <w:ind w:left="9556" w:hanging="188"/>
      </w:pPr>
      <w:rPr>
        <w:rFonts w:ascii="Symbol" w:hAnsi="Symbol" w:cs="Symbol" w:hint="default"/>
        <w:lang w:val="ru-RU" w:eastAsia="en-US" w:bidi="ar-SA"/>
      </w:rPr>
    </w:lvl>
  </w:abstractNum>
  <w:abstractNum w:abstractNumId="17">
    <w:lvl w:ilvl="0">
      <w:start w:val="1"/>
      <w:numFmt w:val="decimal"/>
      <w:lvlText w:val="%1."/>
      <w:lvlJc w:val="left"/>
      <w:pPr>
        <w:tabs>
          <w:tab w:val="num" w:pos="0"/>
        </w:tabs>
        <w:ind w:left="932" w:hanging="301"/>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301"/>
      </w:pPr>
      <w:rPr>
        <w:rFonts w:ascii="Symbol" w:hAnsi="Symbol" w:cs="Symbol" w:hint="default"/>
        <w:lang w:val="ru-RU" w:eastAsia="en-US" w:bidi="ar-SA"/>
      </w:rPr>
    </w:lvl>
    <w:lvl w:ilvl="2">
      <w:start w:val="0"/>
      <w:numFmt w:val="bullet"/>
      <w:lvlText w:val=""/>
      <w:lvlJc w:val="left"/>
      <w:pPr>
        <w:tabs>
          <w:tab w:val="num" w:pos="0"/>
        </w:tabs>
        <w:ind w:left="3094" w:hanging="301"/>
      </w:pPr>
      <w:rPr>
        <w:rFonts w:ascii="Symbol" w:hAnsi="Symbol" w:cs="Symbol" w:hint="default"/>
        <w:lang w:val="ru-RU" w:eastAsia="en-US" w:bidi="ar-SA"/>
      </w:rPr>
    </w:lvl>
    <w:lvl w:ilvl="3">
      <w:start w:val="0"/>
      <w:numFmt w:val="bullet"/>
      <w:lvlText w:val=""/>
      <w:lvlJc w:val="left"/>
      <w:pPr>
        <w:tabs>
          <w:tab w:val="num" w:pos="0"/>
        </w:tabs>
        <w:ind w:left="4171" w:hanging="301"/>
      </w:pPr>
      <w:rPr>
        <w:rFonts w:ascii="Symbol" w:hAnsi="Symbol" w:cs="Symbol" w:hint="default"/>
        <w:lang w:val="ru-RU" w:eastAsia="en-US" w:bidi="ar-SA"/>
      </w:rPr>
    </w:lvl>
    <w:lvl w:ilvl="4">
      <w:start w:val="0"/>
      <w:numFmt w:val="bullet"/>
      <w:lvlText w:val=""/>
      <w:lvlJc w:val="left"/>
      <w:pPr>
        <w:tabs>
          <w:tab w:val="num" w:pos="0"/>
        </w:tabs>
        <w:ind w:left="5248" w:hanging="301"/>
      </w:pPr>
      <w:rPr>
        <w:rFonts w:ascii="Symbol" w:hAnsi="Symbol" w:cs="Symbol" w:hint="default"/>
        <w:lang w:val="ru-RU" w:eastAsia="en-US" w:bidi="ar-SA"/>
      </w:rPr>
    </w:lvl>
    <w:lvl w:ilvl="5">
      <w:start w:val="0"/>
      <w:numFmt w:val="bullet"/>
      <w:lvlText w:val=""/>
      <w:lvlJc w:val="left"/>
      <w:pPr>
        <w:tabs>
          <w:tab w:val="num" w:pos="0"/>
        </w:tabs>
        <w:ind w:left="6325" w:hanging="301"/>
      </w:pPr>
      <w:rPr>
        <w:rFonts w:ascii="Symbol" w:hAnsi="Symbol" w:cs="Symbol" w:hint="default"/>
        <w:lang w:val="ru-RU" w:eastAsia="en-US" w:bidi="ar-SA"/>
      </w:rPr>
    </w:lvl>
    <w:lvl w:ilvl="6">
      <w:start w:val="0"/>
      <w:numFmt w:val="bullet"/>
      <w:lvlText w:val=""/>
      <w:lvlJc w:val="left"/>
      <w:pPr>
        <w:tabs>
          <w:tab w:val="num" w:pos="0"/>
        </w:tabs>
        <w:ind w:left="7402" w:hanging="301"/>
      </w:pPr>
      <w:rPr>
        <w:rFonts w:ascii="Symbol" w:hAnsi="Symbol" w:cs="Symbol" w:hint="default"/>
        <w:lang w:val="ru-RU" w:eastAsia="en-US" w:bidi="ar-SA"/>
      </w:rPr>
    </w:lvl>
    <w:lvl w:ilvl="7">
      <w:start w:val="0"/>
      <w:numFmt w:val="bullet"/>
      <w:lvlText w:val=""/>
      <w:lvlJc w:val="left"/>
      <w:pPr>
        <w:tabs>
          <w:tab w:val="num" w:pos="0"/>
        </w:tabs>
        <w:ind w:left="8479" w:hanging="301"/>
      </w:pPr>
      <w:rPr>
        <w:rFonts w:ascii="Symbol" w:hAnsi="Symbol" w:cs="Symbol" w:hint="default"/>
        <w:lang w:val="ru-RU" w:eastAsia="en-US" w:bidi="ar-SA"/>
      </w:rPr>
    </w:lvl>
    <w:lvl w:ilvl="8">
      <w:start w:val="0"/>
      <w:numFmt w:val="bullet"/>
      <w:lvlText w:val=""/>
      <w:lvlJc w:val="left"/>
      <w:pPr>
        <w:tabs>
          <w:tab w:val="num" w:pos="0"/>
        </w:tabs>
        <w:ind w:left="9556" w:hanging="301"/>
      </w:pPr>
      <w:rPr>
        <w:rFonts w:ascii="Symbol" w:hAnsi="Symbol" w:cs="Symbol" w:hint="default"/>
        <w:lang w:val="ru-RU" w:eastAsia="en-US" w:bidi="ar-SA"/>
      </w:rPr>
    </w:lvl>
  </w:abstractNum>
  <w:abstractNum w:abstractNumId="18">
    <w:lvl w:ilvl="0">
      <w:numFmt w:val="bullet"/>
      <w:lvlText w:val="-"/>
      <w:lvlJc w:val="left"/>
      <w:pPr>
        <w:tabs>
          <w:tab w:val="num" w:pos="0"/>
        </w:tabs>
        <w:ind w:left="932" w:hanging="272"/>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272"/>
      </w:pPr>
      <w:rPr>
        <w:rFonts w:ascii="Symbol" w:hAnsi="Symbol" w:cs="Symbol" w:hint="default"/>
        <w:lang w:val="ru-RU" w:eastAsia="en-US" w:bidi="ar-SA"/>
      </w:rPr>
    </w:lvl>
    <w:lvl w:ilvl="2">
      <w:start w:val="0"/>
      <w:numFmt w:val="bullet"/>
      <w:lvlText w:val=""/>
      <w:lvlJc w:val="left"/>
      <w:pPr>
        <w:tabs>
          <w:tab w:val="num" w:pos="0"/>
        </w:tabs>
        <w:ind w:left="3094" w:hanging="272"/>
      </w:pPr>
      <w:rPr>
        <w:rFonts w:ascii="Symbol" w:hAnsi="Symbol" w:cs="Symbol" w:hint="default"/>
        <w:lang w:val="ru-RU" w:eastAsia="en-US" w:bidi="ar-SA"/>
      </w:rPr>
    </w:lvl>
    <w:lvl w:ilvl="3">
      <w:start w:val="0"/>
      <w:numFmt w:val="bullet"/>
      <w:lvlText w:val=""/>
      <w:lvlJc w:val="left"/>
      <w:pPr>
        <w:tabs>
          <w:tab w:val="num" w:pos="0"/>
        </w:tabs>
        <w:ind w:left="4171" w:hanging="272"/>
      </w:pPr>
      <w:rPr>
        <w:rFonts w:ascii="Symbol" w:hAnsi="Symbol" w:cs="Symbol" w:hint="default"/>
        <w:lang w:val="ru-RU" w:eastAsia="en-US" w:bidi="ar-SA"/>
      </w:rPr>
    </w:lvl>
    <w:lvl w:ilvl="4">
      <w:start w:val="0"/>
      <w:numFmt w:val="bullet"/>
      <w:lvlText w:val=""/>
      <w:lvlJc w:val="left"/>
      <w:pPr>
        <w:tabs>
          <w:tab w:val="num" w:pos="0"/>
        </w:tabs>
        <w:ind w:left="5248" w:hanging="272"/>
      </w:pPr>
      <w:rPr>
        <w:rFonts w:ascii="Symbol" w:hAnsi="Symbol" w:cs="Symbol" w:hint="default"/>
        <w:lang w:val="ru-RU" w:eastAsia="en-US" w:bidi="ar-SA"/>
      </w:rPr>
    </w:lvl>
    <w:lvl w:ilvl="5">
      <w:start w:val="0"/>
      <w:numFmt w:val="bullet"/>
      <w:lvlText w:val=""/>
      <w:lvlJc w:val="left"/>
      <w:pPr>
        <w:tabs>
          <w:tab w:val="num" w:pos="0"/>
        </w:tabs>
        <w:ind w:left="6325" w:hanging="272"/>
      </w:pPr>
      <w:rPr>
        <w:rFonts w:ascii="Symbol" w:hAnsi="Symbol" w:cs="Symbol" w:hint="default"/>
        <w:lang w:val="ru-RU" w:eastAsia="en-US" w:bidi="ar-SA"/>
      </w:rPr>
    </w:lvl>
    <w:lvl w:ilvl="6">
      <w:start w:val="0"/>
      <w:numFmt w:val="bullet"/>
      <w:lvlText w:val=""/>
      <w:lvlJc w:val="left"/>
      <w:pPr>
        <w:tabs>
          <w:tab w:val="num" w:pos="0"/>
        </w:tabs>
        <w:ind w:left="7402" w:hanging="272"/>
      </w:pPr>
      <w:rPr>
        <w:rFonts w:ascii="Symbol" w:hAnsi="Symbol" w:cs="Symbol" w:hint="default"/>
        <w:lang w:val="ru-RU" w:eastAsia="en-US" w:bidi="ar-SA"/>
      </w:rPr>
    </w:lvl>
    <w:lvl w:ilvl="7">
      <w:start w:val="0"/>
      <w:numFmt w:val="bullet"/>
      <w:lvlText w:val=""/>
      <w:lvlJc w:val="left"/>
      <w:pPr>
        <w:tabs>
          <w:tab w:val="num" w:pos="0"/>
        </w:tabs>
        <w:ind w:left="8479" w:hanging="272"/>
      </w:pPr>
      <w:rPr>
        <w:rFonts w:ascii="Symbol" w:hAnsi="Symbol" w:cs="Symbol" w:hint="default"/>
        <w:lang w:val="ru-RU" w:eastAsia="en-US" w:bidi="ar-SA"/>
      </w:rPr>
    </w:lvl>
    <w:lvl w:ilvl="8">
      <w:start w:val="0"/>
      <w:numFmt w:val="bullet"/>
      <w:lvlText w:val=""/>
      <w:lvlJc w:val="left"/>
      <w:pPr>
        <w:tabs>
          <w:tab w:val="num" w:pos="0"/>
        </w:tabs>
        <w:ind w:left="9556" w:hanging="272"/>
      </w:pPr>
      <w:rPr>
        <w:rFonts w:ascii="Symbol" w:hAnsi="Symbol" w:cs="Symbol" w:hint="default"/>
        <w:lang w:val="ru-RU" w:eastAsia="en-US" w:bidi="ar-SA"/>
      </w:rPr>
    </w:lvl>
  </w:abstractNum>
  <w:abstractNum w:abstractNumId="19">
    <w:lvl w:ilvl="0">
      <w:numFmt w:val="bullet"/>
      <w:lvlText w:val="-"/>
      <w:lvlJc w:val="left"/>
      <w:pPr>
        <w:tabs>
          <w:tab w:val="num" w:pos="0"/>
        </w:tabs>
        <w:ind w:left="2186" w:hanging="142"/>
      </w:pPr>
      <w:rPr>
        <w:rFonts w:ascii="Times New Roman" w:hAnsi="Times New Roman" w:cs="Times New Roman" w:hint="default"/>
        <w:sz w:val="24"/>
        <w:spacing w:val="0"/>
        <w:i w:val="false"/>
        <w:b w:val="false"/>
        <w:szCs w:val="24"/>
        <w:iCs w:val="false"/>
        <w:bCs w:val="false"/>
        <w:w w:val="97"/>
        <w:lang w:val="ru-RU" w:eastAsia="en-US" w:bidi="ar-SA"/>
      </w:rPr>
    </w:lvl>
    <w:lvl w:ilvl="1">
      <w:start w:val="0"/>
      <w:numFmt w:val="bullet"/>
      <w:lvlText w:val=""/>
      <w:lvlJc w:val="left"/>
      <w:pPr>
        <w:tabs>
          <w:tab w:val="num" w:pos="0"/>
        </w:tabs>
        <w:ind w:left="3133" w:hanging="142"/>
      </w:pPr>
      <w:rPr>
        <w:rFonts w:ascii="Symbol" w:hAnsi="Symbol" w:cs="Symbol" w:hint="default"/>
        <w:lang w:val="ru-RU" w:eastAsia="en-US" w:bidi="ar-SA"/>
      </w:rPr>
    </w:lvl>
    <w:lvl w:ilvl="2">
      <w:start w:val="0"/>
      <w:numFmt w:val="bullet"/>
      <w:lvlText w:val=""/>
      <w:lvlJc w:val="left"/>
      <w:pPr>
        <w:tabs>
          <w:tab w:val="num" w:pos="0"/>
        </w:tabs>
        <w:ind w:left="4086" w:hanging="142"/>
      </w:pPr>
      <w:rPr>
        <w:rFonts w:ascii="Symbol" w:hAnsi="Symbol" w:cs="Symbol" w:hint="default"/>
        <w:lang w:val="ru-RU" w:eastAsia="en-US" w:bidi="ar-SA"/>
      </w:rPr>
    </w:lvl>
    <w:lvl w:ilvl="3">
      <w:start w:val="0"/>
      <w:numFmt w:val="bullet"/>
      <w:lvlText w:val=""/>
      <w:lvlJc w:val="left"/>
      <w:pPr>
        <w:tabs>
          <w:tab w:val="num" w:pos="0"/>
        </w:tabs>
        <w:ind w:left="5039" w:hanging="142"/>
      </w:pPr>
      <w:rPr>
        <w:rFonts w:ascii="Symbol" w:hAnsi="Symbol" w:cs="Symbol" w:hint="default"/>
        <w:lang w:val="ru-RU" w:eastAsia="en-US" w:bidi="ar-SA"/>
      </w:rPr>
    </w:lvl>
    <w:lvl w:ilvl="4">
      <w:start w:val="0"/>
      <w:numFmt w:val="bullet"/>
      <w:lvlText w:val=""/>
      <w:lvlJc w:val="left"/>
      <w:pPr>
        <w:tabs>
          <w:tab w:val="num" w:pos="0"/>
        </w:tabs>
        <w:ind w:left="5992" w:hanging="142"/>
      </w:pPr>
      <w:rPr>
        <w:rFonts w:ascii="Symbol" w:hAnsi="Symbol" w:cs="Symbol" w:hint="default"/>
        <w:lang w:val="ru-RU" w:eastAsia="en-US" w:bidi="ar-SA"/>
      </w:rPr>
    </w:lvl>
    <w:lvl w:ilvl="5">
      <w:start w:val="0"/>
      <w:numFmt w:val="bullet"/>
      <w:lvlText w:val=""/>
      <w:lvlJc w:val="left"/>
      <w:pPr>
        <w:tabs>
          <w:tab w:val="num" w:pos="0"/>
        </w:tabs>
        <w:ind w:left="6945" w:hanging="142"/>
      </w:pPr>
      <w:rPr>
        <w:rFonts w:ascii="Symbol" w:hAnsi="Symbol" w:cs="Symbol" w:hint="default"/>
        <w:lang w:val="ru-RU" w:eastAsia="en-US" w:bidi="ar-SA"/>
      </w:rPr>
    </w:lvl>
    <w:lvl w:ilvl="6">
      <w:start w:val="0"/>
      <w:numFmt w:val="bullet"/>
      <w:lvlText w:val=""/>
      <w:lvlJc w:val="left"/>
      <w:pPr>
        <w:tabs>
          <w:tab w:val="num" w:pos="0"/>
        </w:tabs>
        <w:ind w:left="7898" w:hanging="142"/>
      </w:pPr>
      <w:rPr>
        <w:rFonts w:ascii="Symbol" w:hAnsi="Symbol" w:cs="Symbol" w:hint="default"/>
        <w:lang w:val="ru-RU" w:eastAsia="en-US" w:bidi="ar-SA"/>
      </w:rPr>
    </w:lvl>
    <w:lvl w:ilvl="7">
      <w:start w:val="0"/>
      <w:numFmt w:val="bullet"/>
      <w:lvlText w:val=""/>
      <w:lvlJc w:val="left"/>
      <w:pPr>
        <w:tabs>
          <w:tab w:val="num" w:pos="0"/>
        </w:tabs>
        <w:ind w:left="8851" w:hanging="142"/>
      </w:pPr>
      <w:rPr>
        <w:rFonts w:ascii="Symbol" w:hAnsi="Symbol" w:cs="Symbol" w:hint="default"/>
        <w:lang w:val="ru-RU" w:eastAsia="en-US" w:bidi="ar-SA"/>
      </w:rPr>
    </w:lvl>
    <w:lvl w:ilvl="8">
      <w:start w:val="0"/>
      <w:numFmt w:val="bullet"/>
      <w:lvlText w:val=""/>
      <w:lvlJc w:val="left"/>
      <w:pPr>
        <w:tabs>
          <w:tab w:val="num" w:pos="0"/>
        </w:tabs>
        <w:ind w:left="9804" w:hanging="142"/>
      </w:pPr>
      <w:rPr>
        <w:rFonts w:ascii="Symbol" w:hAnsi="Symbol" w:cs="Symbol" w:hint="default"/>
        <w:lang w:val="ru-RU" w:eastAsia="en-US" w:bidi="ar-SA"/>
      </w:rPr>
    </w:lvl>
  </w:abstractNum>
  <w:abstractNum w:abstractNumId="20">
    <w:lvl w:ilvl="0">
      <w:numFmt w:val="bullet"/>
      <w:lvlText w:val="-"/>
      <w:lvlJc w:val="left"/>
      <w:pPr>
        <w:tabs>
          <w:tab w:val="num" w:pos="0"/>
        </w:tabs>
        <w:ind w:left="932" w:hanging="212"/>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212"/>
      </w:pPr>
      <w:rPr>
        <w:rFonts w:ascii="Symbol" w:hAnsi="Symbol" w:cs="Symbol" w:hint="default"/>
        <w:lang w:val="ru-RU" w:eastAsia="en-US" w:bidi="ar-SA"/>
      </w:rPr>
    </w:lvl>
    <w:lvl w:ilvl="2">
      <w:start w:val="0"/>
      <w:numFmt w:val="bullet"/>
      <w:lvlText w:val=""/>
      <w:lvlJc w:val="left"/>
      <w:pPr>
        <w:tabs>
          <w:tab w:val="num" w:pos="0"/>
        </w:tabs>
        <w:ind w:left="3094" w:hanging="212"/>
      </w:pPr>
      <w:rPr>
        <w:rFonts w:ascii="Symbol" w:hAnsi="Symbol" w:cs="Symbol" w:hint="default"/>
        <w:lang w:val="ru-RU" w:eastAsia="en-US" w:bidi="ar-SA"/>
      </w:rPr>
    </w:lvl>
    <w:lvl w:ilvl="3">
      <w:start w:val="0"/>
      <w:numFmt w:val="bullet"/>
      <w:lvlText w:val=""/>
      <w:lvlJc w:val="left"/>
      <w:pPr>
        <w:tabs>
          <w:tab w:val="num" w:pos="0"/>
        </w:tabs>
        <w:ind w:left="4171" w:hanging="212"/>
      </w:pPr>
      <w:rPr>
        <w:rFonts w:ascii="Symbol" w:hAnsi="Symbol" w:cs="Symbol" w:hint="default"/>
        <w:lang w:val="ru-RU" w:eastAsia="en-US" w:bidi="ar-SA"/>
      </w:rPr>
    </w:lvl>
    <w:lvl w:ilvl="4">
      <w:start w:val="0"/>
      <w:numFmt w:val="bullet"/>
      <w:lvlText w:val=""/>
      <w:lvlJc w:val="left"/>
      <w:pPr>
        <w:tabs>
          <w:tab w:val="num" w:pos="0"/>
        </w:tabs>
        <w:ind w:left="5248" w:hanging="212"/>
      </w:pPr>
      <w:rPr>
        <w:rFonts w:ascii="Symbol" w:hAnsi="Symbol" w:cs="Symbol" w:hint="default"/>
        <w:lang w:val="ru-RU" w:eastAsia="en-US" w:bidi="ar-SA"/>
      </w:rPr>
    </w:lvl>
    <w:lvl w:ilvl="5">
      <w:start w:val="0"/>
      <w:numFmt w:val="bullet"/>
      <w:lvlText w:val=""/>
      <w:lvlJc w:val="left"/>
      <w:pPr>
        <w:tabs>
          <w:tab w:val="num" w:pos="0"/>
        </w:tabs>
        <w:ind w:left="6325" w:hanging="212"/>
      </w:pPr>
      <w:rPr>
        <w:rFonts w:ascii="Symbol" w:hAnsi="Symbol" w:cs="Symbol" w:hint="default"/>
        <w:lang w:val="ru-RU" w:eastAsia="en-US" w:bidi="ar-SA"/>
      </w:rPr>
    </w:lvl>
    <w:lvl w:ilvl="6">
      <w:start w:val="0"/>
      <w:numFmt w:val="bullet"/>
      <w:lvlText w:val=""/>
      <w:lvlJc w:val="left"/>
      <w:pPr>
        <w:tabs>
          <w:tab w:val="num" w:pos="0"/>
        </w:tabs>
        <w:ind w:left="7402" w:hanging="212"/>
      </w:pPr>
      <w:rPr>
        <w:rFonts w:ascii="Symbol" w:hAnsi="Symbol" w:cs="Symbol" w:hint="default"/>
        <w:lang w:val="ru-RU" w:eastAsia="en-US" w:bidi="ar-SA"/>
      </w:rPr>
    </w:lvl>
    <w:lvl w:ilvl="7">
      <w:start w:val="0"/>
      <w:numFmt w:val="bullet"/>
      <w:lvlText w:val=""/>
      <w:lvlJc w:val="left"/>
      <w:pPr>
        <w:tabs>
          <w:tab w:val="num" w:pos="0"/>
        </w:tabs>
        <w:ind w:left="8479" w:hanging="212"/>
      </w:pPr>
      <w:rPr>
        <w:rFonts w:ascii="Symbol" w:hAnsi="Symbol" w:cs="Symbol" w:hint="default"/>
        <w:lang w:val="ru-RU" w:eastAsia="en-US" w:bidi="ar-SA"/>
      </w:rPr>
    </w:lvl>
    <w:lvl w:ilvl="8">
      <w:start w:val="0"/>
      <w:numFmt w:val="bullet"/>
      <w:lvlText w:val=""/>
      <w:lvlJc w:val="left"/>
      <w:pPr>
        <w:tabs>
          <w:tab w:val="num" w:pos="0"/>
        </w:tabs>
        <w:ind w:left="9556" w:hanging="212"/>
      </w:pPr>
      <w:rPr>
        <w:rFonts w:ascii="Symbol" w:hAnsi="Symbol" w:cs="Symbol" w:hint="default"/>
        <w:lang w:val="ru-RU" w:eastAsia="en-US" w:bidi="ar-SA"/>
      </w:rPr>
    </w:lvl>
  </w:abstractNum>
  <w:abstractNum w:abstractNumId="21">
    <w:lvl w:ilvl="0">
      <w:numFmt w:val="bullet"/>
      <w:lvlText w:val="-"/>
      <w:lvlJc w:val="left"/>
      <w:pPr>
        <w:tabs>
          <w:tab w:val="num" w:pos="0"/>
        </w:tabs>
        <w:ind w:left="932" w:hanging="14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140"/>
      </w:pPr>
      <w:rPr>
        <w:rFonts w:ascii="Symbol" w:hAnsi="Symbol" w:cs="Symbol" w:hint="default"/>
        <w:lang w:val="ru-RU" w:eastAsia="en-US" w:bidi="ar-SA"/>
      </w:rPr>
    </w:lvl>
    <w:lvl w:ilvl="2">
      <w:start w:val="0"/>
      <w:numFmt w:val="bullet"/>
      <w:lvlText w:val=""/>
      <w:lvlJc w:val="left"/>
      <w:pPr>
        <w:tabs>
          <w:tab w:val="num" w:pos="0"/>
        </w:tabs>
        <w:ind w:left="3094" w:hanging="140"/>
      </w:pPr>
      <w:rPr>
        <w:rFonts w:ascii="Symbol" w:hAnsi="Symbol" w:cs="Symbol" w:hint="default"/>
        <w:lang w:val="ru-RU" w:eastAsia="en-US" w:bidi="ar-SA"/>
      </w:rPr>
    </w:lvl>
    <w:lvl w:ilvl="3">
      <w:start w:val="0"/>
      <w:numFmt w:val="bullet"/>
      <w:lvlText w:val=""/>
      <w:lvlJc w:val="left"/>
      <w:pPr>
        <w:tabs>
          <w:tab w:val="num" w:pos="0"/>
        </w:tabs>
        <w:ind w:left="4171" w:hanging="140"/>
      </w:pPr>
      <w:rPr>
        <w:rFonts w:ascii="Symbol" w:hAnsi="Symbol" w:cs="Symbol" w:hint="default"/>
        <w:lang w:val="ru-RU" w:eastAsia="en-US" w:bidi="ar-SA"/>
      </w:rPr>
    </w:lvl>
    <w:lvl w:ilvl="4">
      <w:start w:val="0"/>
      <w:numFmt w:val="bullet"/>
      <w:lvlText w:val=""/>
      <w:lvlJc w:val="left"/>
      <w:pPr>
        <w:tabs>
          <w:tab w:val="num" w:pos="0"/>
        </w:tabs>
        <w:ind w:left="5248" w:hanging="140"/>
      </w:pPr>
      <w:rPr>
        <w:rFonts w:ascii="Symbol" w:hAnsi="Symbol" w:cs="Symbol" w:hint="default"/>
        <w:lang w:val="ru-RU" w:eastAsia="en-US" w:bidi="ar-SA"/>
      </w:rPr>
    </w:lvl>
    <w:lvl w:ilvl="5">
      <w:start w:val="0"/>
      <w:numFmt w:val="bullet"/>
      <w:lvlText w:val=""/>
      <w:lvlJc w:val="left"/>
      <w:pPr>
        <w:tabs>
          <w:tab w:val="num" w:pos="0"/>
        </w:tabs>
        <w:ind w:left="6325" w:hanging="140"/>
      </w:pPr>
      <w:rPr>
        <w:rFonts w:ascii="Symbol" w:hAnsi="Symbol" w:cs="Symbol" w:hint="default"/>
        <w:lang w:val="ru-RU" w:eastAsia="en-US" w:bidi="ar-SA"/>
      </w:rPr>
    </w:lvl>
    <w:lvl w:ilvl="6">
      <w:start w:val="0"/>
      <w:numFmt w:val="bullet"/>
      <w:lvlText w:val=""/>
      <w:lvlJc w:val="left"/>
      <w:pPr>
        <w:tabs>
          <w:tab w:val="num" w:pos="0"/>
        </w:tabs>
        <w:ind w:left="7402" w:hanging="140"/>
      </w:pPr>
      <w:rPr>
        <w:rFonts w:ascii="Symbol" w:hAnsi="Symbol" w:cs="Symbol" w:hint="default"/>
        <w:lang w:val="ru-RU" w:eastAsia="en-US" w:bidi="ar-SA"/>
      </w:rPr>
    </w:lvl>
    <w:lvl w:ilvl="7">
      <w:start w:val="0"/>
      <w:numFmt w:val="bullet"/>
      <w:lvlText w:val=""/>
      <w:lvlJc w:val="left"/>
      <w:pPr>
        <w:tabs>
          <w:tab w:val="num" w:pos="0"/>
        </w:tabs>
        <w:ind w:left="8479" w:hanging="140"/>
      </w:pPr>
      <w:rPr>
        <w:rFonts w:ascii="Symbol" w:hAnsi="Symbol" w:cs="Symbol" w:hint="default"/>
        <w:lang w:val="ru-RU" w:eastAsia="en-US" w:bidi="ar-SA"/>
      </w:rPr>
    </w:lvl>
    <w:lvl w:ilvl="8">
      <w:start w:val="0"/>
      <w:numFmt w:val="bullet"/>
      <w:lvlText w:val=""/>
      <w:lvlJc w:val="left"/>
      <w:pPr>
        <w:tabs>
          <w:tab w:val="num" w:pos="0"/>
        </w:tabs>
        <w:ind w:left="9556" w:hanging="140"/>
      </w:pPr>
      <w:rPr>
        <w:rFonts w:ascii="Symbol" w:hAnsi="Symbol" w:cs="Symbol" w:hint="default"/>
        <w:lang w:val="ru-RU" w:eastAsia="en-US" w:bidi="ar-SA"/>
      </w:rPr>
    </w:lvl>
  </w:abstractNum>
  <w:abstractNum w:abstractNumId="22">
    <w:lvl w:ilvl="0">
      <w:numFmt w:val="bullet"/>
      <w:lvlText w:val="-"/>
      <w:lvlJc w:val="left"/>
      <w:pPr>
        <w:tabs>
          <w:tab w:val="num" w:pos="0"/>
        </w:tabs>
        <w:ind w:left="932" w:hanging="143"/>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143"/>
      </w:pPr>
      <w:rPr>
        <w:rFonts w:ascii="Symbol" w:hAnsi="Symbol" w:cs="Symbol" w:hint="default"/>
        <w:lang w:val="ru-RU" w:eastAsia="en-US" w:bidi="ar-SA"/>
      </w:rPr>
    </w:lvl>
    <w:lvl w:ilvl="2">
      <w:start w:val="0"/>
      <w:numFmt w:val="bullet"/>
      <w:lvlText w:val=""/>
      <w:lvlJc w:val="left"/>
      <w:pPr>
        <w:tabs>
          <w:tab w:val="num" w:pos="0"/>
        </w:tabs>
        <w:ind w:left="3094" w:hanging="143"/>
      </w:pPr>
      <w:rPr>
        <w:rFonts w:ascii="Symbol" w:hAnsi="Symbol" w:cs="Symbol" w:hint="default"/>
        <w:lang w:val="ru-RU" w:eastAsia="en-US" w:bidi="ar-SA"/>
      </w:rPr>
    </w:lvl>
    <w:lvl w:ilvl="3">
      <w:start w:val="0"/>
      <w:numFmt w:val="bullet"/>
      <w:lvlText w:val=""/>
      <w:lvlJc w:val="left"/>
      <w:pPr>
        <w:tabs>
          <w:tab w:val="num" w:pos="0"/>
        </w:tabs>
        <w:ind w:left="4171" w:hanging="143"/>
      </w:pPr>
      <w:rPr>
        <w:rFonts w:ascii="Symbol" w:hAnsi="Symbol" w:cs="Symbol" w:hint="default"/>
        <w:lang w:val="ru-RU" w:eastAsia="en-US" w:bidi="ar-SA"/>
      </w:rPr>
    </w:lvl>
    <w:lvl w:ilvl="4">
      <w:start w:val="0"/>
      <w:numFmt w:val="bullet"/>
      <w:lvlText w:val=""/>
      <w:lvlJc w:val="left"/>
      <w:pPr>
        <w:tabs>
          <w:tab w:val="num" w:pos="0"/>
        </w:tabs>
        <w:ind w:left="5248" w:hanging="143"/>
      </w:pPr>
      <w:rPr>
        <w:rFonts w:ascii="Symbol" w:hAnsi="Symbol" w:cs="Symbol" w:hint="default"/>
        <w:lang w:val="ru-RU" w:eastAsia="en-US" w:bidi="ar-SA"/>
      </w:rPr>
    </w:lvl>
    <w:lvl w:ilvl="5">
      <w:start w:val="0"/>
      <w:numFmt w:val="bullet"/>
      <w:lvlText w:val=""/>
      <w:lvlJc w:val="left"/>
      <w:pPr>
        <w:tabs>
          <w:tab w:val="num" w:pos="0"/>
        </w:tabs>
        <w:ind w:left="6325" w:hanging="143"/>
      </w:pPr>
      <w:rPr>
        <w:rFonts w:ascii="Symbol" w:hAnsi="Symbol" w:cs="Symbol" w:hint="default"/>
        <w:lang w:val="ru-RU" w:eastAsia="en-US" w:bidi="ar-SA"/>
      </w:rPr>
    </w:lvl>
    <w:lvl w:ilvl="6">
      <w:start w:val="0"/>
      <w:numFmt w:val="bullet"/>
      <w:lvlText w:val=""/>
      <w:lvlJc w:val="left"/>
      <w:pPr>
        <w:tabs>
          <w:tab w:val="num" w:pos="0"/>
        </w:tabs>
        <w:ind w:left="7402" w:hanging="143"/>
      </w:pPr>
      <w:rPr>
        <w:rFonts w:ascii="Symbol" w:hAnsi="Symbol" w:cs="Symbol" w:hint="default"/>
        <w:lang w:val="ru-RU" w:eastAsia="en-US" w:bidi="ar-SA"/>
      </w:rPr>
    </w:lvl>
    <w:lvl w:ilvl="7">
      <w:start w:val="0"/>
      <w:numFmt w:val="bullet"/>
      <w:lvlText w:val=""/>
      <w:lvlJc w:val="left"/>
      <w:pPr>
        <w:tabs>
          <w:tab w:val="num" w:pos="0"/>
        </w:tabs>
        <w:ind w:left="8479" w:hanging="143"/>
      </w:pPr>
      <w:rPr>
        <w:rFonts w:ascii="Symbol" w:hAnsi="Symbol" w:cs="Symbol" w:hint="default"/>
        <w:lang w:val="ru-RU" w:eastAsia="en-US" w:bidi="ar-SA"/>
      </w:rPr>
    </w:lvl>
    <w:lvl w:ilvl="8">
      <w:start w:val="0"/>
      <w:numFmt w:val="bullet"/>
      <w:lvlText w:val=""/>
      <w:lvlJc w:val="left"/>
      <w:pPr>
        <w:tabs>
          <w:tab w:val="num" w:pos="0"/>
        </w:tabs>
        <w:ind w:left="9556" w:hanging="143"/>
      </w:pPr>
      <w:rPr>
        <w:rFonts w:ascii="Symbol" w:hAnsi="Symbol" w:cs="Symbol" w:hint="default"/>
        <w:lang w:val="ru-RU" w:eastAsia="en-US" w:bidi="ar-SA"/>
      </w:rPr>
    </w:lvl>
  </w:abstractNum>
  <w:abstractNum w:abstractNumId="23">
    <w:lvl w:ilvl="0">
      <w:numFmt w:val="bullet"/>
      <w:lvlText w:val="—"/>
      <w:lvlJc w:val="left"/>
      <w:pPr>
        <w:tabs>
          <w:tab w:val="num" w:pos="0"/>
        </w:tabs>
        <w:ind w:left="467" w:hanging="303"/>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791" w:hanging="567"/>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1803" w:hanging="567"/>
      </w:pPr>
      <w:rPr>
        <w:rFonts w:ascii="Symbol" w:hAnsi="Symbol" w:cs="Symbol" w:hint="default"/>
        <w:lang w:val="ru-RU" w:eastAsia="en-US" w:bidi="ar-SA"/>
      </w:rPr>
    </w:lvl>
    <w:lvl w:ilvl="3">
      <w:start w:val="0"/>
      <w:numFmt w:val="bullet"/>
      <w:lvlText w:val=""/>
      <w:lvlJc w:val="left"/>
      <w:pPr>
        <w:tabs>
          <w:tab w:val="num" w:pos="0"/>
        </w:tabs>
        <w:ind w:left="2807" w:hanging="567"/>
      </w:pPr>
      <w:rPr>
        <w:rFonts w:ascii="Symbol" w:hAnsi="Symbol" w:cs="Symbol" w:hint="default"/>
        <w:lang w:val="ru-RU" w:eastAsia="en-US" w:bidi="ar-SA"/>
      </w:rPr>
    </w:lvl>
    <w:lvl w:ilvl="4">
      <w:start w:val="0"/>
      <w:numFmt w:val="bullet"/>
      <w:lvlText w:val=""/>
      <w:lvlJc w:val="left"/>
      <w:pPr>
        <w:tabs>
          <w:tab w:val="num" w:pos="0"/>
        </w:tabs>
        <w:ind w:left="3810" w:hanging="567"/>
      </w:pPr>
      <w:rPr>
        <w:rFonts w:ascii="Symbol" w:hAnsi="Symbol" w:cs="Symbol" w:hint="default"/>
        <w:lang w:val="ru-RU" w:eastAsia="en-US" w:bidi="ar-SA"/>
      </w:rPr>
    </w:lvl>
    <w:lvl w:ilvl="5">
      <w:start w:val="0"/>
      <w:numFmt w:val="bullet"/>
      <w:lvlText w:val=""/>
      <w:lvlJc w:val="left"/>
      <w:pPr>
        <w:tabs>
          <w:tab w:val="num" w:pos="0"/>
        </w:tabs>
        <w:ind w:left="4814" w:hanging="567"/>
      </w:pPr>
      <w:rPr>
        <w:rFonts w:ascii="Symbol" w:hAnsi="Symbol" w:cs="Symbol" w:hint="default"/>
        <w:lang w:val="ru-RU" w:eastAsia="en-US" w:bidi="ar-SA"/>
      </w:rPr>
    </w:lvl>
    <w:lvl w:ilvl="6">
      <w:start w:val="0"/>
      <w:numFmt w:val="bullet"/>
      <w:lvlText w:val=""/>
      <w:lvlJc w:val="left"/>
      <w:pPr>
        <w:tabs>
          <w:tab w:val="num" w:pos="0"/>
        </w:tabs>
        <w:ind w:left="5817" w:hanging="567"/>
      </w:pPr>
      <w:rPr>
        <w:rFonts w:ascii="Symbol" w:hAnsi="Symbol" w:cs="Symbol" w:hint="default"/>
        <w:lang w:val="ru-RU" w:eastAsia="en-US" w:bidi="ar-SA"/>
      </w:rPr>
    </w:lvl>
    <w:lvl w:ilvl="7">
      <w:start w:val="0"/>
      <w:numFmt w:val="bullet"/>
      <w:lvlText w:val=""/>
      <w:lvlJc w:val="left"/>
      <w:pPr>
        <w:tabs>
          <w:tab w:val="num" w:pos="0"/>
        </w:tabs>
        <w:ind w:left="6821" w:hanging="567"/>
      </w:pPr>
      <w:rPr>
        <w:rFonts w:ascii="Symbol" w:hAnsi="Symbol" w:cs="Symbol" w:hint="default"/>
        <w:lang w:val="ru-RU" w:eastAsia="en-US" w:bidi="ar-SA"/>
      </w:rPr>
    </w:lvl>
    <w:lvl w:ilvl="8">
      <w:start w:val="0"/>
      <w:numFmt w:val="bullet"/>
      <w:lvlText w:val=""/>
      <w:lvlJc w:val="left"/>
      <w:pPr>
        <w:tabs>
          <w:tab w:val="num" w:pos="0"/>
        </w:tabs>
        <w:ind w:left="7824" w:hanging="567"/>
      </w:pPr>
      <w:rPr>
        <w:rFonts w:ascii="Symbol" w:hAnsi="Symbol" w:cs="Symbol" w:hint="default"/>
        <w:lang w:val="ru-RU" w:eastAsia="en-US" w:bidi="ar-SA"/>
      </w:rPr>
    </w:lvl>
  </w:abstractNum>
  <w:abstractNum w:abstractNumId="24">
    <w:lvl w:ilvl="0">
      <w:numFmt w:val="bullet"/>
      <w:lvlText w:val=""/>
      <w:lvlJc w:val="left"/>
      <w:pPr>
        <w:tabs>
          <w:tab w:val="num" w:pos="0"/>
        </w:tabs>
        <w:ind w:left="791" w:hanging="43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891" w:hanging="430"/>
      </w:pPr>
      <w:rPr>
        <w:rFonts w:ascii="Symbol" w:hAnsi="Symbol" w:cs="Symbol" w:hint="default"/>
        <w:lang w:val="ru-RU" w:eastAsia="en-US" w:bidi="ar-SA"/>
      </w:rPr>
    </w:lvl>
    <w:lvl w:ilvl="2">
      <w:start w:val="0"/>
      <w:numFmt w:val="bullet"/>
      <w:lvlText w:val=""/>
      <w:lvlJc w:val="left"/>
      <w:pPr>
        <w:tabs>
          <w:tab w:val="num" w:pos="0"/>
        </w:tabs>
        <w:ind w:left="2982" w:hanging="430"/>
      </w:pPr>
      <w:rPr>
        <w:rFonts w:ascii="Symbol" w:hAnsi="Symbol" w:cs="Symbol" w:hint="default"/>
        <w:lang w:val="ru-RU" w:eastAsia="en-US" w:bidi="ar-SA"/>
      </w:rPr>
    </w:lvl>
    <w:lvl w:ilvl="3">
      <w:start w:val="0"/>
      <w:numFmt w:val="bullet"/>
      <w:lvlText w:val=""/>
      <w:lvlJc w:val="left"/>
      <w:pPr>
        <w:tabs>
          <w:tab w:val="num" w:pos="0"/>
        </w:tabs>
        <w:ind w:left="4073" w:hanging="430"/>
      </w:pPr>
      <w:rPr>
        <w:rFonts w:ascii="Symbol" w:hAnsi="Symbol" w:cs="Symbol" w:hint="default"/>
        <w:lang w:val="ru-RU" w:eastAsia="en-US" w:bidi="ar-SA"/>
      </w:rPr>
    </w:lvl>
    <w:lvl w:ilvl="4">
      <w:start w:val="0"/>
      <w:numFmt w:val="bullet"/>
      <w:lvlText w:val=""/>
      <w:lvlJc w:val="left"/>
      <w:pPr>
        <w:tabs>
          <w:tab w:val="num" w:pos="0"/>
        </w:tabs>
        <w:ind w:left="5164" w:hanging="430"/>
      </w:pPr>
      <w:rPr>
        <w:rFonts w:ascii="Symbol" w:hAnsi="Symbol" w:cs="Symbol" w:hint="default"/>
        <w:lang w:val="ru-RU" w:eastAsia="en-US" w:bidi="ar-SA"/>
      </w:rPr>
    </w:lvl>
    <w:lvl w:ilvl="5">
      <w:start w:val="0"/>
      <w:numFmt w:val="bullet"/>
      <w:lvlText w:val=""/>
      <w:lvlJc w:val="left"/>
      <w:pPr>
        <w:tabs>
          <w:tab w:val="num" w:pos="0"/>
        </w:tabs>
        <w:ind w:left="6255" w:hanging="430"/>
      </w:pPr>
      <w:rPr>
        <w:rFonts w:ascii="Symbol" w:hAnsi="Symbol" w:cs="Symbol" w:hint="default"/>
        <w:lang w:val="ru-RU" w:eastAsia="en-US" w:bidi="ar-SA"/>
      </w:rPr>
    </w:lvl>
    <w:lvl w:ilvl="6">
      <w:start w:val="0"/>
      <w:numFmt w:val="bullet"/>
      <w:lvlText w:val=""/>
      <w:lvlJc w:val="left"/>
      <w:pPr>
        <w:tabs>
          <w:tab w:val="num" w:pos="0"/>
        </w:tabs>
        <w:ind w:left="7346" w:hanging="430"/>
      </w:pPr>
      <w:rPr>
        <w:rFonts w:ascii="Symbol" w:hAnsi="Symbol" w:cs="Symbol" w:hint="default"/>
        <w:lang w:val="ru-RU" w:eastAsia="en-US" w:bidi="ar-SA"/>
      </w:rPr>
    </w:lvl>
    <w:lvl w:ilvl="7">
      <w:start w:val="0"/>
      <w:numFmt w:val="bullet"/>
      <w:lvlText w:val=""/>
      <w:lvlJc w:val="left"/>
      <w:pPr>
        <w:tabs>
          <w:tab w:val="num" w:pos="0"/>
        </w:tabs>
        <w:ind w:left="8437" w:hanging="430"/>
      </w:pPr>
      <w:rPr>
        <w:rFonts w:ascii="Symbol" w:hAnsi="Symbol" w:cs="Symbol" w:hint="default"/>
        <w:lang w:val="ru-RU" w:eastAsia="en-US" w:bidi="ar-SA"/>
      </w:rPr>
    </w:lvl>
    <w:lvl w:ilvl="8">
      <w:start w:val="0"/>
      <w:numFmt w:val="bullet"/>
      <w:lvlText w:val=""/>
      <w:lvlJc w:val="left"/>
      <w:pPr>
        <w:tabs>
          <w:tab w:val="num" w:pos="0"/>
        </w:tabs>
        <w:ind w:left="9528" w:hanging="430"/>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2766" w:hanging="723"/>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3655" w:hanging="723"/>
      </w:pPr>
      <w:rPr>
        <w:rFonts w:ascii="Symbol" w:hAnsi="Symbol" w:cs="Symbol" w:hint="default"/>
        <w:lang w:val="ru-RU" w:eastAsia="en-US" w:bidi="ar-SA"/>
      </w:rPr>
    </w:lvl>
    <w:lvl w:ilvl="2">
      <w:start w:val="0"/>
      <w:numFmt w:val="bullet"/>
      <w:lvlText w:val=""/>
      <w:lvlJc w:val="left"/>
      <w:pPr>
        <w:tabs>
          <w:tab w:val="num" w:pos="0"/>
        </w:tabs>
        <w:ind w:left="4550" w:hanging="723"/>
      </w:pPr>
      <w:rPr>
        <w:rFonts w:ascii="Symbol" w:hAnsi="Symbol" w:cs="Symbol" w:hint="default"/>
        <w:lang w:val="ru-RU" w:eastAsia="en-US" w:bidi="ar-SA"/>
      </w:rPr>
    </w:lvl>
    <w:lvl w:ilvl="3">
      <w:start w:val="0"/>
      <w:numFmt w:val="bullet"/>
      <w:lvlText w:val=""/>
      <w:lvlJc w:val="left"/>
      <w:pPr>
        <w:tabs>
          <w:tab w:val="num" w:pos="0"/>
        </w:tabs>
        <w:ind w:left="5445" w:hanging="723"/>
      </w:pPr>
      <w:rPr>
        <w:rFonts w:ascii="Symbol" w:hAnsi="Symbol" w:cs="Symbol" w:hint="default"/>
        <w:lang w:val="ru-RU" w:eastAsia="en-US" w:bidi="ar-SA"/>
      </w:rPr>
    </w:lvl>
    <w:lvl w:ilvl="4">
      <w:start w:val="0"/>
      <w:numFmt w:val="bullet"/>
      <w:lvlText w:val=""/>
      <w:lvlJc w:val="left"/>
      <w:pPr>
        <w:tabs>
          <w:tab w:val="num" w:pos="0"/>
        </w:tabs>
        <w:ind w:left="6340" w:hanging="723"/>
      </w:pPr>
      <w:rPr>
        <w:rFonts w:ascii="Symbol" w:hAnsi="Symbol" w:cs="Symbol" w:hint="default"/>
        <w:lang w:val="ru-RU" w:eastAsia="en-US" w:bidi="ar-SA"/>
      </w:rPr>
    </w:lvl>
    <w:lvl w:ilvl="5">
      <w:start w:val="0"/>
      <w:numFmt w:val="bullet"/>
      <w:lvlText w:val=""/>
      <w:lvlJc w:val="left"/>
      <w:pPr>
        <w:tabs>
          <w:tab w:val="num" w:pos="0"/>
        </w:tabs>
        <w:ind w:left="7235" w:hanging="723"/>
      </w:pPr>
      <w:rPr>
        <w:rFonts w:ascii="Symbol" w:hAnsi="Symbol" w:cs="Symbol" w:hint="default"/>
        <w:lang w:val="ru-RU" w:eastAsia="en-US" w:bidi="ar-SA"/>
      </w:rPr>
    </w:lvl>
    <w:lvl w:ilvl="6">
      <w:start w:val="0"/>
      <w:numFmt w:val="bullet"/>
      <w:lvlText w:val=""/>
      <w:lvlJc w:val="left"/>
      <w:pPr>
        <w:tabs>
          <w:tab w:val="num" w:pos="0"/>
        </w:tabs>
        <w:ind w:left="8130" w:hanging="723"/>
      </w:pPr>
      <w:rPr>
        <w:rFonts w:ascii="Symbol" w:hAnsi="Symbol" w:cs="Symbol" w:hint="default"/>
        <w:lang w:val="ru-RU" w:eastAsia="en-US" w:bidi="ar-SA"/>
      </w:rPr>
    </w:lvl>
    <w:lvl w:ilvl="7">
      <w:start w:val="0"/>
      <w:numFmt w:val="bullet"/>
      <w:lvlText w:val=""/>
      <w:lvlJc w:val="left"/>
      <w:pPr>
        <w:tabs>
          <w:tab w:val="num" w:pos="0"/>
        </w:tabs>
        <w:ind w:left="9025" w:hanging="723"/>
      </w:pPr>
      <w:rPr>
        <w:rFonts w:ascii="Symbol" w:hAnsi="Symbol" w:cs="Symbol" w:hint="default"/>
        <w:lang w:val="ru-RU" w:eastAsia="en-US" w:bidi="ar-SA"/>
      </w:rPr>
    </w:lvl>
    <w:lvl w:ilvl="8">
      <w:start w:val="0"/>
      <w:numFmt w:val="bullet"/>
      <w:lvlText w:val=""/>
      <w:lvlJc w:val="left"/>
      <w:pPr>
        <w:tabs>
          <w:tab w:val="num" w:pos="0"/>
        </w:tabs>
        <w:ind w:left="9920" w:hanging="723"/>
      </w:pPr>
      <w:rPr>
        <w:rFonts w:ascii="Symbol" w:hAnsi="Symbol" w:cs="Symbol" w:hint="default"/>
        <w:lang w:val="ru-RU" w:eastAsia="en-US" w:bidi="ar-SA"/>
      </w:rPr>
    </w:lvl>
  </w:abstractNum>
  <w:abstractNum w:abstractNumId="26">
    <w:lvl w:ilvl="0">
      <w:start w:val="1"/>
      <w:numFmt w:val="decimal"/>
      <w:lvlText w:val="%1."/>
      <w:lvlJc w:val="left"/>
      <w:pPr>
        <w:tabs>
          <w:tab w:val="num" w:pos="0"/>
        </w:tabs>
        <w:ind w:left="2279" w:hanging="236"/>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932" w:hanging="143"/>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327" w:hanging="143"/>
      </w:pPr>
      <w:rPr>
        <w:rFonts w:ascii="Symbol" w:hAnsi="Symbol" w:cs="Symbol" w:hint="default"/>
        <w:lang w:val="ru-RU" w:eastAsia="en-US" w:bidi="ar-SA"/>
      </w:rPr>
    </w:lvl>
    <w:lvl w:ilvl="3">
      <w:start w:val="0"/>
      <w:numFmt w:val="bullet"/>
      <w:lvlText w:val=""/>
      <w:lvlJc w:val="left"/>
      <w:pPr>
        <w:tabs>
          <w:tab w:val="num" w:pos="0"/>
        </w:tabs>
        <w:ind w:left="4375" w:hanging="143"/>
      </w:pPr>
      <w:rPr>
        <w:rFonts w:ascii="Symbol" w:hAnsi="Symbol" w:cs="Symbol" w:hint="default"/>
        <w:lang w:val="ru-RU" w:eastAsia="en-US" w:bidi="ar-SA"/>
      </w:rPr>
    </w:lvl>
    <w:lvl w:ilvl="4">
      <w:start w:val="0"/>
      <w:numFmt w:val="bullet"/>
      <w:lvlText w:val=""/>
      <w:lvlJc w:val="left"/>
      <w:pPr>
        <w:tabs>
          <w:tab w:val="num" w:pos="0"/>
        </w:tabs>
        <w:ind w:left="5423" w:hanging="143"/>
      </w:pPr>
      <w:rPr>
        <w:rFonts w:ascii="Symbol" w:hAnsi="Symbol" w:cs="Symbol" w:hint="default"/>
        <w:lang w:val="ru-RU" w:eastAsia="en-US" w:bidi="ar-SA"/>
      </w:rPr>
    </w:lvl>
    <w:lvl w:ilvl="5">
      <w:start w:val="0"/>
      <w:numFmt w:val="bullet"/>
      <w:lvlText w:val=""/>
      <w:lvlJc w:val="left"/>
      <w:pPr>
        <w:tabs>
          <w:tab w:val="num" w:pos="0"/>
        </w:tabs>
        <w:ind w:left="6471" w:hanging="143"/>
      </w:pPr>
      <w:rPr>
        <w:rFonts w:ascii="Symbol" w:hAnsi="Symbol" w:cs="Symbol" w:hint="default"/>
        <w:lang w:val="ru-RU" w:eastAsia="en-US" w:bidi="ar-SA"/>
      </w:rPr>
    </w:lvl>
    <w:lvl w:ilvl="6">
      <w:start w:val="0"/>
      <w:numFmt w:val="bullet"/>
      <w:lvlText w:val=""/>
      <w:lvlJc w:val="left"/>
      <w:pPr>
        <w:tabs>
          <w:tab w:val="num" w:pos="0"/>
        </w:tabs>
        <w:ind w:left="7519" w:hanging="143"/>
      </w:pPr>
      <w:rPr>
        <w:rFonts w:ascii="Symbol" w:hAnsi="Symbol" w:cs="Symbol" w:hint="default"/>
        <w:lang w:val="ru-RU" w:eastAsia="en-US" w:bidi="ar-SA"/>
      </w:rPr>
    </w:lvl>
    <w:lvl w:ilvl="7">
      <w:start w:val="0"/>
      <w:numFmt w:val="bullet"/>
      <w:lvlText w:val=""/>
      <w:lvlJc w:val="left"/>
      <w:pPr>
        <w:tabs>
          <w:tab w:val="num" w:pos="0"/>
        </w:tabs>
        <w:ind w:left="8567" w:hanging="143"/>
      </w:pPr>
      <w:rPr>
        <w:rFonts w:ascii="Symbol" w:hAnsi="Symbol" w:cs="Symbol" w:hint="default"/>
        <w:lang w:val="ru-RU" w:eastAsia="en-US" w:bidi="ar-SA"/>
      </w:rPr>
    </w:lvl>
    <w:lvl w:ilvl="8">
      <w:start w:val="0"/>
      <w:numFmt w:val="bullet"/>
      <w:lvlText w:val=""/>
      <w:lvlJc w:val="left"/>
      <w:pPr>
        <w:tabs>
          <w:tab w:val="num" w:pos="0"/>
        </w:tabs>
        <w:ind w:left="9615" w:hanging="143"/>
      </w:pPr>
      <w:rPr>
        <w:rFonts w:ascii="Symbol" w:hAnsi="Symbol" w:cs="Symbol" w:hint="default"/>
        <w:lang w:val="ru-RU" w:eastAsia="en-US" w:bidi="ar-SA"/>
      </w:rPr>
    </w:lvl>
  </w:abstractNum>
  <w:abstractNum w:abstractNumId="27">
    <w:lvl w:ilvl="0">
      <w:start w:val="1"/>
      <w:numFmt w:val="decimal"/>
      <w:lvlText w:val="%1."/>
      <w:lvlJc w:val="left"/>
      <w:pPr>
        <w:tabs>
          <w:tab w:val="num" w:pos="0"/>
        </w:tabs>
        <w:ind w:left="791" w:hanging="838"/>
      </w:pPr>
      <w:rPr>
        <w:sz w:val="24"/>
        <w:spacing w:val="0"/>
        <w:i w:val="false"/>
        <w:b/>
        <w:szCs w:val="24"/>
        <w:iCs w:val="false"/>
        <w:bCs/>
        <w:w w:val="100"/>
        <w:rFonts w:ascii="Times New Roman" w:hAnsi="Times New Roman" w:eastAsia="Times New Roman" w:cs="Times New Roman"/>
        <w:lang w:val="ru-RU" w:eastAsia="en-US" w:bidi="ar-SA"/>
      </w:rPr>
    </w:lvl>
    <w:lvl w:ilvl="1">
      <w:start w:val="1"/>
      <w:numFmt w:val="decimal"/>
      <w:lvlText w:val="%1.%2."/>
      <w:lvlJc w:val="left"/>
      <w:pPr>
        <w:tabs>
          <w:tab w:val="num" w:pos="0"/>
        </w:tabs>
        <w:ind w:left="3117" w:hanging="1073"/>
      </w:pPr>
      <w:rPr>
        <w:sz w:val="24"/>
        <w:spacing w:val="0"/>
        <w:i w:val="false"/>
        <w:b/>
        <w:szCs w:val="24"/>
        <w:iCs w:val="false"/>
        <w:bCs/>
        <w:w w:val="100"/>
        <w:rFonts w:ascii="Times New Roman" w:hAnsi="Times New Roman" w:eastAsia="Times New Roman" w:cs="Times New Roman"/>
        <w:lang w:val="ru-RU" w:eastAsia="en-US" w:bidi="ar-SA"/>
      </w:rPr>
    </w:lvl>
    <w:lvl w:ilvl="2">
      <w:start w:val="0"/>
      <w:numFmt w:val="bullet"/>
      <w:lvlText w:val=""/>
      <w:lvlJc w:val="left"/>
      <w:pPr>
        <w:tabs>
          <w:tab w:val="num" w:pos="0"/>
        </w:tabs>
        <w:ind w:left="4074" w:hanging="1073"/>
      </w:pPr>
      <w:rPr>
        <w:rFonts w:ascii="Symbol" w:hAnsi="Symbol" w:cs="Symbol" w:hint="default"/>
        <w:lang w:val="ru-RU" w:eastAsia="en-US" w:bidi="ar-SA"/>
      </w:rPr>
    </w:lvl>
    <w:lvl w:ilvl="3">
      <w:start w:val="0"/>
      <w:numFmt w:val="bullet"/>
      <w:lvlText w:val=""/>
      <w:lvlJc w:val="left"/>
      <w:pPr>
        <w:tabs>
          <w:tab w:val="num" w:pos="0"/>
        </w:tabs>
        <w:ind w:left="5029" w:hanging="1073"/>
      </w:pPr>
      <w:rPr>
        <w:rFonts w:ascii="Symbol" w:hAnsi="Symbol" w:cs="Symbol" w:hint="default"/>
        <w:lang w:val="ru-RU" w:eastAsia="en-US" w:bidi="ar-SA"/>
      </w:rPr>
    </w:lvl>
    <w:lvl w:ilvl="4">
      <w:start w:val="0"/>
      <w:numFmt w:val="bullet"/>
      <w:lvlText w:val=""/>
      <w:lvlJc w:val="left"/>
      <w:pPr>
        <w:tabs>
          <w:tab w:val="num" w:pos="0"/>
        </w:tabs>
        <w:ind w:left="5983" w:hanging="1073"/>
      </w:pPr>
      <w:rPr>
        <w:rFonts w:ascii="Symbol" w:hAnsi="Symbol" w:cs="Symbol" w:hint="default"/>
        <w:lang w:val="ru-RU" w:eastAsia="en-US" w:bidi="ar-SA"/>
      </w:rPr>
    </w:lvl>
    <w:lvl w:ilvl="5">
      <w:start w:val="0"/>
      <w:numFmt w:val="bullet"/>
      <w:lvlText w:val=""/>
      <w:lvlJc w:val="left"/>
      <w:pPr>
        <w:tabs>
          <w:tab w:val="num" w:pos="0"/>
        </w:tabs>
        <w:ind w:left="6938" w:hanging="1073"/>
      </w:pPr>
      <w:rPr>
        <w:rFonts w:ascii="Symbol" w:hAnsi="Symbol" w:cs="Symbol" w:hint="default"/>
        <w:lang w:val="ru-RU" w:eastAsia="en-US" w:bidi="ar-SA"/>
      </w:rPr>
    </w:lvl>
    <w:lvl w:ilvl="6">
      <w:start w:val="0"/>
      <w:numFmt w:val="bullet"/>
      <w:lvlText w:val=""/>
      <w:lvlJc w:val="left"/>
      <w:pPr>
        <w:tabs>
          <w:tab w:val="num" w:pos="0"/>
        </w:tabs>
        <w:ind w:left="7892" w:hanging="1073"/>
      </w:pPr>
      <w:rPr>
        <w:rFonts w:ascii="Symbol" w:hAnsi="Symbol" w:cs="Symbol" w:hint="default"/>
        <w:lang w:val="ru-RU" w:eastAsia="en-US" w:bidi="ar-SA"/>
      </w:rPr>
    </w:lvl>
    <w:lvl w:ilvl="7">
      <w:start w:val="0"/>
      <w:numFmt w:val="bullet"/>
      <w:lvlText w:val=""/>
      <w:lvlJc w:val="left"/>
      <w:pPr>
        <w:tabs>
          <w:tab w:val="num" w:pos="0"/>
        </w:tabs>
        <w:ind w:left="8847" w:hanging="1073"/>
      </w:pPr>
      <w:rPr>
        <w:rFonts w:ascii="Symbol" w:hAnsi="Symbol" w:cs="Symbol" w:hint="default"/>
        <w:lang w:val="ru-RU" w:eastAsia="en-US" w:bidi="ar-SA"/>
      </w:rPr>
    </w:lvl>
    <w:lvl w:ilvl="8">
      <w:start w:val="0"/>
      <w:numFmt w:val="bullet"/>
      <w:lvlText w:val=""/>
      <w:lvlJc w:val="left"/>
      <w:pPr>
        <w:tabs>
          <w:tab w:val="num" w:pos="0"/>
        </w:tabs>
        <w:ind w:left="9802" w:hanging="1073"/>
      </w:pPr>
      <w:rPr>
        <w:rFonts w:ascii="Symbol" w:hAnsi="Symbol" w:cs="Symbol" w:hint="default"/>
        <w:lang w:val="ru-RU" w:eastAsia="en-US" w:bidi="ar-SA"/>
      </w:rPr>
    </w:lvl>
  </w:abstractNum>
  <w:abstractNum w:abstractNumId="28">
    <w:lvl w:ilvl="0">
      <w:start w:val="1"/>
      <w:numFmt w:val="decimal"/>
      <w:lvlText w:val="%1."/>
      <w:lvlJc w:val="left"/>
      <w:pPr>
        <w:tabs>
          <w:tab w:val="num" w:pos="0"/>
        </w:tabs>
        <w:ind w:left="791" w:hanging="816"/>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891" w:hanging="816"/>
      </w:pPr>
      <w:rPr>
        <w:rFonts w:ascii="Symbol" w:hAnsi="Symbol" w:cs="Symbol" w:hint="default"/>
        <w:lang w:val="ru-RU" w:eastAsia="en-US" w:bidi="ar-SA"/>
      </w:rPr>
    </w:lvl>
    <w:lvl w:ilvl="2">
      <w:start w:val="0"/>
      <w:numFmt w:val="bullet"/>
      <w:lvlText w:val=""/>
      <w:lvlJc w:val="left"/>
      <w:pPr>
        <w:tabs>
          <w:tab w:val="num" w:pos="0"/>
        </w:tabs>
        <w:ind w:left="2982" w:hanging="816"/>
      </w:pPr>
      <w:rPr>
        <w:rFonts w:ascii="Symbol" w:hAnsi="Symbol" w:cs="Symbol" w:hint="default"/>
        <w:lang w:val="ru-RU" w:eastAsia="en-US" w:bidi="ar-SA"/>
      </w:rPr>
    </w:lvl>
    <w:lvl w:ilvl="3">
      <w:start w:val="0"/>
      <w:numFmt w:val="bullet"/>
      <w:lvlText w:val=""/>
      <w:lvlJc w:val="left"/>
      <w:pPr>
        <w:tabs>
          <w:tab w:val="num" w:pos="0"/>
        </w:tabs>
        <w:ind w:left="4073" w:hanging="816"/>
      </w:pPr>
      <w:rPr>
        <w:rFonts w:ascii="Symbol" w:hAnsi="Symbol" w:cs="Symbol" w:hint="default"/>
        <w:lang w:val="ru-RU" w:eastAsia="en-US" w:bidi="ar-SA"/>
      </w:rPr>
    </w:lvl>
    <w:lvl w:ilvl="4">
      <w:start w:val="0"/>
      <w:numFmt w:val="bullet"/>
      <w:lvlText w:val=""/>
      <w:lvlJc w:val="left"/>
      <w:pPr>
        <w:tabs>
          <w:tab w:val="num" w:pos="0"/>
        </w:tabs>
        <w:ind w:left="5164" w:hanging="816"/>
      </w:pPr>
      <w:rPr>
        <w:rFonts w:ascii="Symbol" w:hAnsi="Symbol" w:cs="Symbol" w:hint="default"/>
        <w:lang w:val="ru-RU" w:eastAsia="en-US" w:bidi="ar-SA"/>
      </w:rPr>
    </w:lvl>
    <w:lvl w:ilvl="5">
      <w:start w:val="0"/>
      <w:numFmt w:val="bullet"/>
      <w:lvlText w:val=""/>
      <w:lvlJc w:val="left"/>
      <w:pPr>
        <w:tabs>
          <w:tab w:val="num" w:pos="0"/>
        </w:tabs>
        <w:ind w:left="6255" w:hanging="816"/>
      </w:pPr>
      <w:rPr>
        <w:rFonts w:ascii="Symbol" w:hAnsi="Symbol" w:cs="Symbol" w:hint="default"/>
        <w:lang w:val="ru-RU" w:eastAsia="en-US" w:bidi="ar-SA"/>
      </w:rPr>
    </w:lvl>
    <w:lvl w:ilvl="6">
      <w:start w:val="0"/>
      <w:numFmt w:val="bullet"/>
      <w:lvlText w:val=""/>
      <w:lvlJc w:val="left"/>
      <w:pPr>
        <w:tabs>
          <w:tab w:val="num" w:pos="0"/>
        </w:tabs>
        <w:ind w:left="7346" w:hanging="816"/>
      </w:pPr>
      <w:rPr>
        <w:rFonts w:ascii="Symbol" w:hAnsi="Symbol" w:cs="Symbol" w:hint="default"/>
        <w:lang w:val="ru-RU" w:eastAsia="en-US" w:bidi="ar-SA"/>
      </w:rPr>
    </w:lvl>
    <w:lvl w:ilvl="7">
      <w:start w:val="0"/>
      <w:numFmt w:val="bullet"/>
      <w:lvlText w:val=""/>
      <w:lvlJc w:val="left"/>
      <w:pPr>
        <w:tabs>
          <w:tab w:val="num" w:pos="0"/>
        </w:tabs>
        <w:ind w:left="8437" w:hanging="816"/>
      </w:pPr>
      <w:rPr>
        <w:rFonts w:ascii="Symbol" w:hAnsi="Symbol" w:cs="Symbol" w:hint="default"/>
        <w:lang w:val="ru-RU" w:eastAsia="en-US" w:bidi="ar-SA"/>
      </w:rPr>
    </w:lvl>
    <w:lvl w:ilvl="8">
      <w:start w:val="0"/>
      <w:numFmt w:val="bullet"/>
      <w:lvlText w:val=""/>
      <w:lvlJc w:val="left"/>
      <w:pPr>
        <w:tabs>
          <w:tab w:val="num" w:pos="0"/>
        </w:tabs>
        <w:ind w:left="9528" w:hanging="816"/>
      </w:pPr>
      <w:rPr>
        <w:rFonts w:ascii="Symbol" w:hAnsi="Symbol" w:cs="Symbol" w:hint="default"/>
        <w:lang w:val="ru-RU" w:eastAsia="en-US" w:bidi="ar-SA"/>
      </w:rPr>
    </w:lvl>
  </w:abstractNum>
  <w:abstractNum w:abstractNumId="29">
    <w:lvl w:ilvl="0">
      <w:start w:val="1"/>
      <w:numFmt w:val="decimal"/>
      <w:lvlText w:val="%1."/>
      <w:lvlJc w:val="left"/>
      <w:pPr>
        <w:tabs>
          <w:tab w:val="num" w:pos="0"/>
        </w:tabs>
        <w:ind w:left="2853" w:hanging="809"/>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3745" w:hanging="809"/>
      </w:pPr>
      <w:rPr>
        <w:rFonts w:ascii="Symbol" w:hAnsi="Symbol" w:cs="Symbol" w:hint="default"/>
        <w:lang w:val="ru-RU" w:eastAsia="en-US" w:bidi="ar-SA"/>
      </w:rPr>
    </w:lvl>
    <w:lvl w:ilvl="2">
      <w:start w:val="0"/>
      <w:numFmt w:val="bullet"/>
      <w:lvlText w:val=""/>
      <w:lvlJc w:val="left"/>
      <w:pPr>
        <w:tabs>
          <w:tab w:val="num" w:pos="0"/>
        </w:tabs>
        <w:ind w:left="4630" w:hanging="809"/>
      </w:pPr>
      <w:rPr>
        <w:rFonts w:ascii="Symbol" w:hAnsi="Symbol" w:cs="Symbol" w:hint="default"/>
        <w:lang w:val="ru-RU" w:eastAsia="en-US" w:bidi="ar-SA"/>
      </w:rPr>
    </w:lvl>
    <w:lvl w:ilvl="3">
      <w:start w:val="0"/>
      <w:numFmt w:val="bullet"/>
      <w:lvlText w:val=""/>
      <w:lvlJc w:val="left"/>
      <w:pPr>
        <w:tabs>
          <w:tab w:val="num" w:pos="0"/>
        </w:tabs>
        <w:ind w:left="5515" w:hanging="809"/>
      </w:pPr>
      <w:rPr>
        <w:rFonts w:ascii="Symbol" w:hAnsi="Symbol" w:cs="Symbol" w:hint="default"/>
        <w:lang w:val="ru-RU" w:eastAsia="en-US" w:bidi="ar-SA"/>
      </w:rPr>
    </w:lvl>
    <w:lvl w:ilvl="4">
      <w:start w:val="0"/>
      <w:numFmt w:val="bullet"/>
      <w:lvlText w:val=""/>
      <w:lvlJc w:val="left"/>
      <w:pPr>
        <w:tabs>
          <w:tab w:val="num" w:pos="0"/>
        </w:tabs>
        <w:ind w:left="6400" w:hanging="809"/>
      </w:pPr>
      <w:rPr>
        <w:rFonts w:ascii="Symbol" w:hAnsi="Symbol" w:cs="Symbol" w:hint="default"/>
        <w:lang w:val="ru-RU" w:eastAsia="en-US" w:bidi="ar-SA"/>
      </w:rPr>
    </w:lvl>
    <w:lvl w:ilvl="5">
      <w:start w:val="0"/>
      <w:numFmt w:val="bullet"/>
      <w:lvlText w:val=""/>
      <w:lvlJc w:val="left"/>
      <w:pPr>
        <w:tabs>
          <w:tab w:val="num" w:pos="0"/>
        </w:tabs>
        <w:ind w:left="7285" w:hanging="809"/>
      </w:pPr>
      <w:rPr>
        <w:rFonts w:ascii="Symbol" w:hAnsi="Symbol" w:cs="Symbol" w:hint="default"/>
        <w:lang w:val="ru-RU" w:eastAsia="en-US" w:bidi="ar-SA"/>
      </w:rPr>
    </w:lvl>
    <w:lvl w:ilvl="6">
      <w:start w:val="0"/>
      <w:numFmt w:val="bullet"/>
      <w:lvlText w:val=""/>
      <w:lvlJc w:val="left"/>
      <w:pPr>
        <w:tabs>
          <w:tab w:val="num" w:pos="0"/>
        </w:tabs>
        <w:ind w:left="8170" w:hanging="809"/>
      </w:pPr>
      <w:rPr>
        <w:rFonts w:ascii="Symbol" w:hAnsi="Symbol" w:cs="Symbol" w:hint="default"/>
        <w:lang w:val="ru-RU" w:eastAsia="en-US" w:bidi="ar-SA"/>
      </w:rPr>
    </w:lvl>
    <w:lvl w:ilvl="7">
      <w:start w:val="0"/>
      <w:numFmt w:val="bullet"/>
      <w:lvlText w:val=""/>
      <w:lvlJc w:val="left"/>
      <w:pPr>
        <w:tabs>
          <w:tab w:val="num" w:pos="0"/>
        </w:tabs>
        <w:ind w:left="9055" w:hanging="809"/>
      </w:pPr>
      <w:rPr>
        <w:rFonts w:ascii="Symbol" w:hAnsi="Symbol" w:cs="Symbol" w:hint="default"/>
        <w:lang w:val="ru-RU" w:eastAsia="en-US" w:bidi="ar-SA"/>
      </w:rPr>
    </w:lvl>
    <w:lvl w:ilvl="8">
      <w:start w:val="0"/>
      <w:numFmt w:val="bullet"/>
      <w:lvlText w:val=""/>
      <w:lvlJc w:val="left"/>
      <w:pPr>
        <w:tabs>
          <w:tab w:val="num" w:pos="0"/>
        </w:tabs>
        <w:ind w:left="9940" w:hanging="809"/>
      </w:pPr>
      <w:rPr>
        <w:rFonts w:ascii="Symbol" w:hAnsi="Symbol" w:cs="Symbol" w:hint="default"/>
        <w:lang w:val="ru-RU" w:eastAsia="en-US" w:bidi="ar-SA"/>
      </w:rPr>
    </w:lvl>
  </w:abstractNum>
  <w:abstractNum w:abstractNumId="30">
    <w:lvl w:ilvl="0">
      <w:numFmt w:val="bullet"/>
      <w:lvlText w:val="-"/>
      <w:lvlJc w:val="left"/>
      <w:pPr>
        <w:tabs>
          <w:tab w:val="num" w:pos="0"/>
        </w:tabs>
        <w:ind w:left="791" w:hanging="195"/>
      </w:pPr>
      <w:rPr>
        <w:rFonts w:ascii="Times New Roman" w:hAnsi="Times New Roman" w:cs="Times New Roman" w:hint="default"/>
        <w:sz w:val="24"/>
        <w:spacing w:val="0"/>
        <w:i w:val="false"/>
        <w:b w:val="false"/>
        <w:szCs w:val="24"/>
        <w:iCs w:val="false"/>
        <w:bCs w:val="false"/>
        <w:w w:val="97"/>
        <w:lang w:val="ru-RU" w:eastAsia="en-US" w:bidi="ar-SA"/>
      </w:rPr>
    </w:lvl>
    <w:lvl w:ilvl="1">
      <w:start w:val="0"/>
      <w:numFmt w:val="bullet"/>
      <w:lvlText w:val=""/>
      <w:lvlJc w:val="left"/>
      <w:pPr>
        <w:tabs>
          <w:tab w:val="num" w:pos="0"/>
        </w:tabs>
        <w:ind w:left="1891" w:hanging="195"/>
      </w:pPr>
      <w:rPr>
        <w:rFonts w:ascii="Symbol" w:hAnsi="Symbol" w:cs="Symbol" w:hint="default"/>
        <w:lang w:val="ru-RU" w:eastAsia="en-US" w:bidi="ar-SA"/>
      </w:rPr>
    </w:lvl>
    <w:lvl w:ilvl="2">
      <w:start w:val="0"/>
      <w:numFmt w:val="bullet"/>
      <w:lvlText w:val=""/>
      <w:lvlJc w:val="left"/>
      <w:pPr>
        <w:tabs>
          <w:tab w:val="num" w:pos="0"/>
        </w:tabs>
        <w:ind w:left="2982" w:hanging="195"/>
      </w:pPr>
      <w:rPr>
        <w:rFonts w:ascii="Symbol" w:hAnsi="Symbol" w:cs="Symbol" w:hint="default"/>
        <w:lang w:val="ru-RU" w:eastAsia="en-US" w:bidi="ar-SA"/>
      </w:rPr>
    </w:lvl>
    <w:lvl w:ilvl="3">
      <w:start w:val="0"/>
      <w:numFmt w:val="bullet"/>
      <w:lvlText w:val=""/>
      <w:lvlJc w:val="left"/>
      <w:pPr>
        <w:tabs>
          <w:tab w:val="num" w:pos="0"/>
        </w:tabs>
        <w:ind w:left="4073" w:hanging="195"/>
      </w:pPr>
      <w:rPr>
        <w:rFonts w:ascii="Symbol" w:hAnsi="Symbol" w:cs="Symbol" w:hint="default"/>
        <w:lang w:val="ru-RU" w:eastAsia="en-US" w:bidi="ar-SA"/>
      </w:rPr>
    </w:lvl>
    <w:lvl w:ilvl="4">
      <w:start w:val="0"/>
      <w:numFmt w:val="bullet"/>
      <w:lvlText w:val=""/>
      <w:lvlJc w:val="left"/>
      <w:pPr>
        <w:tabs>
          <w:tab w:val="num" w:pos="0"/>
        </w:tabs>
        <w:ind w:left="5164" w:hanging="195"/>
      </w:pPr>
      <w:rPr>
        <w:rFonts w:ascii="Symbol" w:hAnsi="Symbol" w:cs="Symbol" w:hint="default"/>
        <w:lang w:val="ru-RU" w:eastAsia="en-US" w:bidi="ar-SA"/>
      </w:rPr>
    </w:lvl>
    <w:lvl w:ilvl="5">
      <w:start w:val="0"/>
      <w:numFmt w:val="bullet"/>
      <w:lvlText w:val=""/>
      <w:lvlJc w:val="left"/>
      <w:pPr>
        <w:tabs>
          <w:tab w:val="num" w:pos="0"/>
        </w:tabs>
        <w:ind w:left="6255" w:hanging="195"/>
      </w:pPr>
      <w:rPr>
        <w:rFonts w:ascii="Symbol" w:hAnsi="Symbol" w:cs="Symbol" w:hint="default"/>
        <w:lang w:val="ru-RU" w:eastAsia="en-US" w:bidi="ar-SA"/>
      </w:rPr>
    </w:lvl>
    <w:lvl w:ilvl="6">
      <w:start w:val="0"/>
      <w:numFmt w:val="bullet"/>
      <w:lvlText w:val=""/>
      <w:lvlJc w:val="left"/>
      <w:pPr>
        <w:tabs>
          <w:tab w:val="num" w:pos="0"/>
        </w:tabs>
        <w:ind w:left="7346" w:hanging="195"/>
      </w:pPr>
      <w:rPr>
        <w:rFonts w:ascii="Symbol" w:hAnsi="Symbol" w:cs="Symbol" w:hint="default"/>
        <w:lang w:val="ru-RU" w:eastAsia="en-US" w:bidi="ar-SA"/>
      </w:rPr>
    </w:lvl>
    <w:lvl w:ilvl="7">
      <w:start w:val="0"/>
      <w:numFmt w:val="bullet"/>
      <w:lvlText w:val=""/>
      <w:lvlJc w:val="left"/>
      <w:pPr>
        <w:tabs>
          <w:tab w:val="num" w:pos="0"/>
        </w:tabs>
        <w:ind w:left="8437" w:hanging="195"/>
      </w:pPr>
      <w:rPr>
        <w:rFonts w:ascii="Symbol" w:hAnsi="Symbol" w:cs="Symbol" w:hint="default"/>
        <w:lang w:val="ru-RU" w:eastAsia="en-US" w:bidi="ar-SA"/>
      </w:rPr>
    </w:lvl>
    <w:lvl w:ilvl="8">
      <w:start w:val="0"/>
      <w:numFmt w:val="bullet"/>
      <w:lvlText w:val=""/>
      <w:lvlJc w:val="left"/>
      <w:pPr>
        <w:tabs>
          <w:tab w:val="num" w:pos="0"/>
        </w:tabs>
        <w:ind w:left="9528" w:hanging="195"/>
      </w:pPr>
      <w:rPr>
        <w:rFonts w:ascii="Symbol" w:hAnsi="Symbol" w:cs="Symbol" w:hint="default"/>
        <w:lang w:val="ru-RU" w:eastAsia="en-US" w:bidi="ar-SA"/>
      </w:rPr>
    </w:lvl>
  </w:abstractNum>
  <w:abstractNum w:abstractNumId="31">
    <w:lvl w:ilvl="0">
      <w:numFmt w:val="bullet"/>
      <w:lvlText w:val="—"/>
      <w:lvlJc w:val="left"/>
      <w:pPr>
        <w:tabs>
          <w:tab w:val="num" w:pos="0"/>
        </w:tabs>
        <w:ind w:left="791" w:hanging="334"/>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891" w:hanging="334"/>
      </w:pPr>
      <w:rPr>
        <w:rFonts w:ascii="Symbol" w:hAnsi="Symbol" w:cs="Symbol" w:hint="default"/>
        <w:lang w:val="ru-RU" w:eastAsia="en-US" w:bidi="ar-SA"/>
      </w:rPr>
    </w:lvl>
    <w:lvl w:ilvl="2">
      <w:start w:val="0"/>
      <w:numFmt w:val="bullet"/>
      <w:lvlText w:val=""/>
      <w:lvlJc w:val="left"/>
      <w:pPr>
        <w:tabs>
          <w:tab w:val="num" w:pos="0"/>
        </w:tabs>
        <w:ind w:left="2982" w:hanging="334"/>
      </w:pPr>
      <w:rPr>
        <w:rFonts w:ascii="Symbol" w:hAnsi="Symbol" w:cs="Symbol" w:hint="default"/>
        <w:lang w:val="ru-RU" w:eastAsia="en-US" w:bidi="ar-SA"/>
      </w:rPr>
    </w:lvl>
    <w:lvl w:ilvl="3">
      <w:start w:val="0"/>
      <w:numFmt w:val="bullet"/>
      <w:lvlText w:val=""/>
      <w:lvlJc w:val="left"/>
      <w:pPr>
        <w:tabs>
          <w:tab w:val="num" w:pos="0"/>
        </w:tabs>
        <w:ind w:left="4073" w:hanging="334"/>
      </w:pPr>
      <w:rPr>
        <w:rFonts w:ascii="Symbol" w:hAnsi="Symbol" w:cs="Symbol" w:hint="default"/>
        <w:lang w:val="ru-RU" w:eastAsia="en-US" w:bidi="ar-SA"/>
      </w:rPr>
    </w:lvl>
    <w:lvl w:ilvl="4">
      <w:start w:val="0"/>
      <w:numFmt w:val="bullet"/>
      <w:lvlText w:val=""/>
      <w:lvlJc w:val="left"/>
      <w:pPr>
        <w:tabs>
          <w:tab w:val="num" w:pos="0"/>
        </w:tabs>
        <w:ind w:left="5164" w:hanging="334"/>
      </w:pPr>
      <w:rPr>
        <w:rFonts w:ascii="Symbol" w:hAnsi="Symbol" w:cs="Symbol" w:hint="default"/>
        <w:lang w:val="ru-RU" w:eastAsia="en-US" w:bidi="ar-SA"/>
      </w:rPr>
    </w:lvl>
    <w:lvl w:ilvl="5">
      <w:start w:val="0"/>
      <w:numFmt w:val="bullet"/>
      <w:lvlText w:val=""/>
      <w:lvlJc w:val="left"/>
      <w:pPr>
        <w:tabs>
          <w:tab w:val="num" w:pos="0"/>
        </w:tabs>
        <w:ind w:left="6255" w:hanging="334"/>
      </w:pPr>
      <w:rPr>
        <w:rFonts w:ascii="Symbol" w:hAnsi="Symbol" w:cs="Symbol" w:hint="default"/>
        <w:lang w:val="ru-RU" w:eastAsia="en-US" w:bidi="ar-SA"/>
      </w:rPr>
    </w:lvl>
    <w:lvl w:ilvl="6">
      <w:start w:val="0"/>
      <w:numFmt w:val="bullet"/>
      <w:lvlText w:val=""/>
      <w:lvlJc w:val="left"/>
      <w:pPr>
        <w:tabs>
          <w:tab w:val="num" w:pos="0"/>
        </w:tabs>
        <w:ind w:left="7346" w:hanging="334"/>
      </w:pPr>
      <w:rPr>
        <w:rFonts w:ascii="Symbol" w:hAnsi="Symbol" w:cs="Symbol" w:hint="default"/>
        <w:lang w:val="ru-RU" w:eastAsia="en-US" w:bidi="ar-SA"/>
      </w:rPr>
    </w:lvl>
    <w:lvl w:ilvl="7">
      <w:start w:val="0"/>
      <w:numFmt w:val="bullet"/>
      <w:lvlText w:val=""/>
      <w:lvlJc w:val="left"/>
      <w:pPr>
        <w:tabs>
          <w:tab w:val="num" w:pos="0"/>
        </w:tabs>
        <w:ind w:left="8437" w:hanging="334"/>
      </w:pPr>
      <w:rPr>
        <w:rFonts w:ascii="Symbol" w:hAnsi="Symbol" w:cs="Symbol" w:hint="default"/>
        <w:lang w:val="ru-RU" w:eastAsia="en-US" w:bidi="ar-SA"/>
      </w:rPr>
    </w:lvl>
    <w:lvl w:ilvl="8">
      <w:start w:val="0"/>
      <w:numFmt w:val="bullet"/>
      <w:lvlText w:val=""/>
      <w:lvlJc w:val="left"/>
      <w:pPr>
        <w:tabs>
          <w:tab w:val="num" w:pos="0"/>
        </w:tabs>
        <w:ind w:left="9528" w:hanging="334"/>
      </w:pPr>
      <w:rPr>
        <w:rFonts w:ascii="Symbol" w:hAnsi="Symbol" w:cs="Symbol" w:hint="default"/>
        <w:lang w:val="ru-RU" w:eastAsia="en-US" w:bidi="ar-SA"/>
      </w:rPr>
    </w:lvl>
  </w:abstractNum>
  <w:abstractNum w:abstractNumId="32">
    <w:lvl w:ilvl="0">
      <w:numFmt w:val="bullet"/>
      <w:lvlText w:val="-"/>
      <w:lvlJc w:val="left"/>
      <w:pPr>
        <w:tabs>
          <w:tab w:val="num" w:pos="0"/>
        </w:tabs>
        <w:ind w:left="594" w:hanging="142"/>
      </w:pPr>
      <w:rPr>
        <w:rFonts w:ascii="Times New Roman" w:hAnsi="Times New Roman" w:cs="Times New Roman" w:hint="default"/>
        <w:sz w:val="24"/>
        <w:spacing w:val="0"/>
        <w:i w:val="false"/>
        <w:b w:val="false"/>
        <w:szCs w:val="24"/>
        <w:iCs w:val="false"/>
        <w:bCs w:val="false"/>
        <w:w w:val="97"/>
        <w:lang w:val="ru-RU" w:eastAsia="en-US" w:bidi="ar-SA"/>
      </w:rPr>
    </w:lvl>
    <w:lvl w:ilvl="1">
      <w:start w:val="0"/>
      <w:numFmt w:val="bullet"/>
      <w:lvlText w:val="-"/>
      <w:lvlJc w:val="left"/>
      <w:pPr>
        <w:tabs>
          <w:tab w:val="num" w:pos="0"/>
        </w:tabs>
        <w:ind w:left="791" w:hanging="171"/>
      </w:pPr>
      <w:rPr>
        <w:rFonts w:ascii="Times New Roman" w:hAnsi="Times New Roman" w:cs="Times New Roman" w:hint="default"/>
        <w:sz w:val="24"/>
        <w:spacing w:val="0"/>
        <w:i w:val="false"/>
        <w:b w:val="false"/>
        <w:szCs w:val="24"/>
        <w:iCs w:val="false"/>
        <w:bCs w:val="false"/>
        <w:w w:val="97"/>
        <w:lang w:val="ru-RU" w:eastAsia="en-US" w:bidi="ar-SA"/>
      </w:rPr>
    </w:lvl>
    <w:lvl w:ilvl="2">
      <w:start w:val="0"/>
      <w:numFmt w:val="bullet"/>
      <w:lvlText w:val=""/>
      <w:lvlJc w:val="left"/>
      <w:pPr>
        <w:tabs>
          <w:tab w:val="num" w:pos="0"/>
        </w:tabs>
        <w:ind w:left="1835" w:hanging="171"/>
      </w:pPr>
      <w:rPr>
        <w:rFonts w:ascii="Symbol" w:hAnsi="Symbol" w:cs="Symbol" w:hint="default"/>
        <w:lang w:val="ru-RU" w:eastAsia="en-US" w:bidi="ar-SA"/>
      </w:rPr>
    </w:lvl>
    <w:lvl w:ilvl="3">
      <w:start w:val="0"/>
      <w:numFmt w:val="bullet"/>
      <w:lvlText w:val=""/>
      <w:lvlJc w:val="left"/>
      <w:pPr>
        <w:tabs>
          <w:tab w:val="num" w:pos="0"/>
        </w:tabs>
        <w:ind w:left="2870" w:hanging="171"/>
      </w:pPr>
      <w:rPr>
        <w:rFonts w:ascii="Symbol" w:hAnsi="Symbol" w:cs="Symbol" w:hint="default"/>
        <w:lang w:val="ru-RU" w:eastAsia="en-US" w:bidi="ar-SA"/>
      </w:rPr>
    </w:lvl>
    <w:lvl w:ilvl="4">
      <w:start w:val="0"/>
      <w:numFmt w:val="bullet"/>
      <w:lvlText w:val=""/>
      <w:lvlJc w:val="left"/>
      <w:pPr>
        <w:tabs>
          <w:tab w:val="num" w:pos="0"/>
        </w:tabs>
        <w:ind w:left="3906" w:hanging="171"/>
      </w:pPr>
      <w:rPr>
        <w:rFonts w:ascii="Symbol" w:hAnsi="Symbol" w:cs="Symbol" w:hint="default"/>
        <w:lang w:val="ru-RU" w:eastAsia="en-US" w:bidi="ar-SA"/>
      </w:rPr>
    </w:lvl>
    <w:lvl w:ilvl="5">
      <w:start w:val="0"/>
      <w:numFmt w:val="bullet"/>
      <w:lvlText w:val=""/>
      <w:lvlJc w:val="left"/>
      <w:pPr>
        <w:tabs>
          <w:tab w:val="num" w:pos="0"/>
        </w:tabs>
        <w:ind w:left="4941" w:hanging="171"/>
      </w:pPr>
      <w:rPr>
        <w:rFonts w:ascii="Symbol" w:hAnsi="Symbol" w:cs="Symbol" w:hint="default"/>
        <w:lang w:val="ru-RU" w:eastAsia="en-US" w:bidi="ar-SA"/>
      </w:rPr>
    </w:lvl>
    <w:lvl w:ilvl="6">
      <w:start w:val="0"/>
      <w:numFmt w:val="bullet"/>
      <w:lvlText w:val=""/>
      <w:lvlJc w:val="left"/>
      <w:pPr>
        <w:tabs>
          <w:tab w:val="num" w:pos="0"/>
        </w:tabs>
        <w:ind w:left="5977" w:hanging="171"/>
      </w:pPr>
      <w:rPr>
        <w:rFonts w:ascii="Symbol" w:hAnsi="Symbol" w:cs="Symbol" w:hint="default"/>
        <w:lang w:val="ru-RU" w:eastAsia="en-US" w:bidi="ar-SA"/>
      </w:rPr>
    </w:lvl>
    <w:lvl w:ilvl="7">
      <w:start w:val="0"/>
      <w:numFmt w:val="bullet"/>
      <w:lvlText w:val=""/>
      <w:lvlJc w:val="left"/>
      <w:pPr>
        <w:tabs>
          <w:tab w:val="num" w:pos="0"/>
        </w:tabs>
        <w:ind w:left="7012" w:hanging="171"/>
      </w:pPr>
      <w:rPr>
        <w:rFonts w:ascii="Symbol" w:hAnsi="Symbol" w:cs="Symbol" w:hint="default"/>
        <w:lang w:val="ru-RU" w:eastAsia="en-US" w:bidi="ar-SA"/>
      </w:rPr>
    </w:lvl>
    <w:lvl w:ilvl="8">
      <w:start w:val="0"/>
      <w:numFmt w:val="bullet"/>
      <w:lvlText w:val=""/>
      <w:lvlJc w:val="left"/>
      <w:pPr>
        <w:tabs>
          <w:tab w:val="num" w:pos="0"/>
        </w:tabs>
        <w:ind w:left="8048" w:hanging="171"/>
      </w:pPr>
      <w:rPr>
        <w:rFonts w:ascii="Symbol" w:hAnsi="Symbol" w:cs="Symbol" w:hint="default"/>
        <w:lang w:val="ru-RU" w:eastAsia="en-US" w:bidi="ar-SA"/>
      </w:rPr>
    </w:lvl>
  </w:abstractNum>
  <w:abstractNum w:abstractNumId="33">
    <w:lvl w:ilvl="0">
      <w:numFmt w:val="bullet"/>
      <w:lvlText w:val="-"/>
      <w:lvlJc w:val="left"/>
      <w:pPr>
        <w:tabs>
          <w:tab w:val="num" w:pos="0"/>
        </w:tabs>
        <w:ind w:left="791" w:hanging="204"/>
      </w:pPr>
      <w:rPr>
        <w:rFonts w:ascii="Times New Roman" w:hAnsi="Times New Roman" w:cs="Times New Roman" w:hint="default"/>
        <w:sz w:val="24"/>
        <w:spacing w:val="0"/>
        <w:i w:val="false"/>
        <w:b w:val="false"/>
        <w:szCs w:val="24"/>
        <w:iCs w:val="false"/>
        <w:bCs w:val="false"/>
        <w:w w:val="97"/>
        <w:lang w:val="ru-RU" w:eastAsia="en-US" w:bidi="ar-SA"/>
      </w:rPr>
    </w:lvl>
    <w:lvl w:ilvl="1">
      <w:start w:val="0"/>
      <w:numFmt w:val="bullet"/>
      <w:lvlText w:val=""/>
      <w:lvlJc w:val="left"/>
      <w:pPr>
        <w:tabs>
          <w:tab w:val="num" w:pos="0"/>
        </w:tabs>
        <w:ind w:left="1891" w:hanging="204"/>
      </w:pPr>
      <w:rPr>
        <w:rFonts w:ascii="Symbol" w:hAnsi="Symbol" w:cs="Symbol" w:hint="default"/>
        <w:lang w:val="ru-RU" w:eastAsia="en-US" w:bidi="ar-SA"/>
      </w:rPr>
    </w:lvl>
    <w:lvl w:ilvl="2">
      <w:start w:val="0"/>
      <w:numFmt w:val="bullet"/>
      <w:lvlText w:val=""/>
      <w:lvlJc w:val="left"/>
      <w:pPr>
        <w:tabs>
          <w:tab w:val="num" w:pos="0"/>
        </w:tabs>
        <w:ind w:left="2982" w:hanging="204"/>
      </w:pPr>
      <w:rPr>
        <w:rFonts w:ascii="Symbol" w:hAnsi="Symbol" w:cs="Symbol" w:hint="default"/>
        <w:lang w:val="ru-RU" w:eastAsia="en-US" w:bidi="ar-SA"/>
      </w:rPr>
    </w:lvl>
    <w:lvl w:ilvl="3">
      <w:start w:val="0"/>
      <w:numFmt w:val="bullet"/>
      <w:lvlText w:val=""/>
      <w:lvlJc w:val="left"/>
      <w:pPr>
        <w:tabs>
          <w:tab w:val="num" w:pos="0"/>
        </w:tabs>
        <w:ind w:left="4073" w:hanging="204"/>
      </w:pPr>
      <w:rPr>
        <w:rFonts w:ascii="Symbol" w:hAnsi="Symbol" w:cs="Symbol" w:hint="default"/>
        <w:lang w:val="ru-RU" w:eastAsia="en-US" w:bidi="ar-SA"/>
      </w:rPr>
    </w:lvl>
    <w:lvl w:ilvl="4">
      <w:start w:val="0"/>
      <w:numFmt w:val="bullet"/>
      <w:lvlText w:val=""/>
      <w:lvlJc w:val="left"/>
      <w:pPr>
        <w:tabs>
          <w:tab w:val="num" w:pos="0"/>
        </w:tabs>
        <w:ind w:left="5164" w:hanging="204"/>
      </w:pPr>
      <w:rPr>
        <w:rFonts w:ascii="Symbol" w:hAnsi="Symbol" w:cs="Symbol" w:hint="default"/>
        <w:lang w:val="ru-RU" w:eastAsia="en-US" w:bidi="ar-SA"/>
      </w:rPr>
    </w:lvl>
    <w:lvl w:ilvl="5">
      <w:start w:val="0"/>
      <w:numFmt w:val="bullet"/>
      <w:lvlText w:val=""/>
      <w:lvlJc w:val="left"/>
      <w:pPr>
        <w:tabs>
          <w:tab w:val="num" w:pos="0"/>
        </w:tabs>
        <w:ind w:left="6255" w:hanging="204"/>
      </w:pPr>
      <w:rPr>
        <w:rFonts w:ascii="Symbol" w:hAnsi="Symbol" w:cs="Symbol" w:hint="default"/>
        <w:lang w:val="ru-RU" w:eastAsia="en-US" w:bidi="ar-SA"/>
      </w:rPr>
    </w:lvl>
    <w:lvl w:ilvl="6">
      <w:start w:val="0"/>
      <w:numFmt w:val="bullet"/>
      <w:lvlText w:val=""/>
      <w:lvlJc w:val="left"/>
      <w:pPr>
        <w:tabs>
          <w:tab w:val="num" w:pos="0"/>
        </w:tabs>
        <w:ind w:left="7346" w:hanging="204"/>
      </w:pPr>
      <w:rPr>
        <w:rFonts w:ascii="Symbol" w:hAnsi="Symbol" w:cs="Symbol" w:hint="default"/>
        <w:lang w:val="ru-RU" w:eastAsia="en-US" w:bidi="ar-SA"/>
      </w:rPr>
    </w:lvl>
    <w:lvl w:ilvl="7">
      <w:start w:val="0"/>
      <w:numFmt w:val="bullet"/>
      <w:lvlText w:val=""/>
      <w:lvlJc w:val="left"/>
      <w:pPr>
        <w:tabs>
          <w:tab w:val="num" w:pos="0"/>
        </w:tabs>
        <w:ind w:left="8437" w:hanging="204"/>
      </w:pPr>
      <w:rPr>
        <w:rFonts w:ascii="Symbol" w:hAnsi="Symbol" w:cs="Symbol" w:hint="default"/>
        <w:lang w:val="ru-RU" w:eastAsia="en-US" w:bidi="ar-SA"/>
      </w:rPr>
    </w:lvl>
    <w:lvl w:ilvl="8">
      <w:start w:val="0"/>
      <w:numFmt w:val="bullet"/>
      <w:lvlText w:val=""/>
      <w:lvlJc w:val="left"/>
      <w:pPr>
        <w:tabs>
          <w:tab w:val="num" w:pos="0"/>
        </w:tabs>
        <w:ind w:left="9528" w:hanging="204"/>
      </w:pPr>
      <w:rPr>
        <w:rFonts w:ascii="Symbol" w:hAnsi="Symbol" w:cs="Symbol" w:hint="default"/>
        <w:lang w:val="ru-RU" w:eastAsia="en-US" w:bidi="ar-SA"/>
      </w:rPr>
    </w:lvl>
  </w:abstractNum>
  <w:abstractNum w:abstractNumId="34">
    <w:lvl w:ilvl="0">
      <w:numFmt w:val="bullet"/>
      <w:lvlText w:val="—"/>
      <w:lvlJc w:val="left"/>
      <w:pPr>
        <w:tabs>
          <w:tab w:val="num" w:pos="0"/>
        </w:tabs>
        <w:ind w:left="366" w:hanging="308"/>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495" w:hanging="308"/>
      </w:pPr>
      <w:rPr>
        <w:rFonts w:ascii="Symbol" w:hAnsi="Symbol" w:cs="Symbol" w:hint="default"/>
        <w:lang w:val="ru-RU" w:eastAsia="en-US" w:bidi="ar-SA"/>
      </w:rPr>
    </w:lvl>
    <w:lvl w:ilvl="2">
      <w:start w:val="0"/>
      <w:numFmt w:val="bullet"/>
      <w:lvlText w:val=""/>
      <w:lvlJc w:val="left"/>
      <w:pPr>
        <w:tabs>
          <w:tab w:val="num" w:pos="0"/>
        </w:tabs>
        <w:ind w:left="2630" w:hanging="308"/>
      </w:pPr>
      <w:rPr>
        <w:rFonts w:ascii="Symbol" w:hAnsi="Symbol" w:cs="Symbol" w:hint="default"/>
        <w:lang w:val="ru-RU" w:eastAsia="en-US" w:bidi="ar-SA"/>
      </w:rPr>
    </w:lvl>
    <w:lvl w:ilvl="3">
      <w:start w:val="0"/>
      <w:numFmt w:val="bullet"/>
      <w:lvlText w:val=""/>
      <w:lvlJc w:val="left"/>
      <w:pPr>
        <w:tabs>
          <w:tab w:val="num" w:pos="0"/>
        </w:tabs>
        <w:ind w:left="3765" w:hanging="308"/>
      </w:pPr>
      <w:rPr>
        <w:rFonts w:ascii="Symbol" w:hAnsi="Symbol" w:cs="Symbol" w:hint="default"/>
        <w:lang w:val="ru-RU" w:eastAsia="en-US" w:bidi="ar-SA"/>
      </w:rPr>
    </w:lvl>
    <w:lvl w:ilvl="4">
      <w:start w:val="0"/>
      <w:numFmt w:val="bullet"/>
      <w:lvlText w:val=""/>
      <w:lvlJc w:val="left"/>
      <w:pPr>
        <w:tabs>
          <w:tab w:val="num" w:pos="0"/>
        </w:tabs>
        <w:ind w:left="4900" w:hanging="308"/>
      </w:pPr>
      <w:rPr>
        <w:rFonts w:ascii="Symbol" w:hAnsi="Symbol" w:cs="Symbol" w:hint="default"/>
        <w:lang w:val="ru-RU" w:eastAsia="en-US" w:bidi="ar-SA"/>
      </w:rPr>
    </w:lvl>
    <w:lvl w:ilvl="5">
      <w:start w:val="0"/>
      <w:numFmt w:val="bullet"/>
      <w:lvlText w:val=""/>
      <w:lvlJc w:val="left"/>
      <w:pPr>
        <w:tabs>
          <w:tab w:val="num" w:pos="0"/>
        </w:tabs>
        <w:ind w:left="6035" w:hanging="308"/>
      </w:pPr>
      <w:rPr>
        <w:rFonts w:ascii="Symbol" w:hAnsi="Symbol" w:cs="Symbol" w:hint="default"/>
        <w:lang w:val="ru-RU" w:eastAsia="en-US" w:bidi="ar-SA"/>
      </w:rPr>
    </w:lvl>
    <w:lvl w:ilvl="6">
      <w:start w:val="0"/>
      <w:numFmt w:val="bullet"/>
      <w:lvlText w:val=""/>
      <w:lvlJc w:val="left"/>
      <w:pPr>
        <w:tabs>
          <w:tab w:val="num" w:pos="0"/>
        </w:tabs>
        <w:ind w:left="7170" w:hanging="308"/>
      </w:pPr>
      <w:rPr>
        <w:rFonts w:ascii="Symbol" w:hAnsi="Symbol" w:cs="Symbol" w:hint="default"/>
        <w:lang w:val="ru-RU" w:eastAsia="en-US" w:bidi="ar-SA"/>
      </w:rPr>
    </w:lvl>
    <w:lvl w:ilvl="7">
      <w:start w:val="0"/>
      <w:numFmt w:val="bullet"/>
      <w:lvlText w:val=""/>
      <w:lvlJc w:val="left"/>
      <w:pPr>
        <w:tabs>
          <w:tab w:val="num" w:pos="0"/>
        </w:tabs>
        <w:ind w:left="8305" w:hanging="308"/>
      </w:pPr>
      <w:rPr>
        <w:rFonts w:ascii="Symbol" w:hAnsi="Symbol" w:cs="Symbol" w:hint="default"/>
        <w:lang w:val="ru-RU" w:eastAsia="en-US" w:bidi="ar-SA"/>
      </w:rPr>
    </w:lvl>
    <w:lvl w:ilvl="8">
      <w:start w:val="0"/>
      <w:numFmt w:val="bullet"/>
      <w:lvlText w:val=""/>
      <w:lvlJc w:val="left"/>
      <w:pPr>
        <w:tabs>
          <w:tab w:val="num" w:pos="0"/>
        </w:tabs>
        <w:ind w:left="9440" w:hanging="308"/>
      </w:pPr>
      <w:rPr>
        <w:rFonts w:ascii="Symbol" w:hAnsi="Symbol" w:cs="Symbol" w:hint="default"/>
        <w:lang w:val="ru-RU" w:eastAsia="en-US" w:bidi="ar-SA"/>
      </w:rPr>
    </w:lvl>
  </w:abstractNum>
  <w:abstractNum w:abstractNumId="35">
    <w:lvl w:ilvl="0">
      <w:start w:val="1"/>
      <w:numFmt w:val="decimal"/>
      <w:lvlText w:val="%1."/>
      <w:lvlJc w:val="left"/>
      <w:pPr>
        <w:tabs>
          <w:tab w:val="num" w:pos="0"/>
        </w:tabs>
        <w:ind w:left="366" w:hanging="255"/>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495" w:hanging="255"/>
      </w:pPr>
      <w:rPr>
        <w:rFonts w:ascii="Symbol" w:hAnsi="Symbol" w:cs="Symbol" w:hint="default"/>
        <w:lang w:val="ru-RU" w:eastAsia="en-US" w:bidi="ar-SA"/>
      </w:rPr>
    </w:lvl>
    <w:lvl w:ilvl="2">
      <w:start w:val="0"/>
      <w:numFmt w:val="bullet"/>
      <w:lvlText w:val=""/>
      <w:lvlJc w:val="left"/>
      <w:pPr>
        <w:tabs>
          <w:tab w:val="num" w:pos="0"/>
        </w:tabs>
        <w:ind w:left="2630" w:hanging="255"/>
      </w:pPr>
      <w:rPr>
        <w:rFonts w:ascii="Symbol" w:hAnsi="Symbol" w:cs="Symbol" w:hint="default"/>
        <w:lang w:val="ru-RU" w:eastAsia="en-US" w:bidi="ar-SA"/>
      </w:rPr>
    </w:lvl>
    <w:lvl w:ilvl="3">
      <w:start w:val="0"/>
      <w:numFmt w:val="bullet"/>
      <w:lvlText w:val=""/>
      <w:lvlJc w:val="left"/>
      <w:pPr>
        <w:tabs>
          <w:tab w:val="num" w:pos="0"/>
        </w:tabs>
        <w:ind w:left="3765" w:hanging="255"/>
      </w:pPr>
      <w:rPr>
        <w:rFonts w:ascii="Symbol" w:hAnsi="Symbol" w:cs="Symbol" w:hint="default"/>
        <w:lang w:val="ru-RU" w:eastAsia="en-US" w:bidi="ar-SA"/>
      </w:rPr>
    </w:lvl>
    <w:lvl w:ilvl="4">
      <w:start w:val="0"/>
      <w:numFmt w:val="bullet"/>
      <w:lvlText w:val=""/>
      <w:lvlJc w:val="left"/>
      <w:pPr>
        <w:tabs>
          <w:tab w:val="num" w:pos="0"/>
        </w:tabs>
        <w:ind w:left="4900" w:hanging="255"/>
      </w:pPr>
      <w:rPr>
        <w:rFonts w:ascii="Symbol" w:hAnsi="Symbol" w:cs="Symbol" w:hint="default"/>
        <w:lang w:val="ru-RU" w:eastAsia="en-US" w:bidi="ar-SA"/>
      </w:rPr>
    </w:lvl>
    <w:lvl w:ilvl="5">
      <w:start w:val="0"/>
      <w:numFmt w:val="bullet"/>
      <w:lvlText w:val=""/>
      <w:lvlJc w:val="left"/>
      <w:pPr>
        <w:tabs>
          <w:tab w:val="num" w:pos="0"/>
        </w:tabs>
        <w:ind w:left="6035" w:hanging="255"/>
      </w:pPr>
      <w:rPr>
        <w:rFonts w:ascii="Symbol" w:hAnsi="Symbol" w:cs="Symbol" w:hint="default"/>
        <w:lang w:val="ru-RU" w:eastAsia="en-US" w:bidi="ar-SA"/>
      </w:rPr>
    </w:lvl>
    <w:lvl w:ilvl="6">
      <w:start w:val="0"/>
      <w:numFmt w:val="bullet"/>
      <w:lvlText w:val=""/>
      <w:lvlJc w:val="left"/>
      <w:pPr>
        <w:tabs>
          <w:tab w:val="num" w:pos="0"/>
        </w:tabs>
        <w:ind w:left="7170" w:hanging="255"/>
      </w:pPr>
      <w:rPr>
        <w:rFonts w:ascii="Symbol" w:hAnsi="Symbol" w:cs="Symbol" w:hint="default"/>
        <w:lang w:val="ru-RU" w:eastAsia="en-US" w:bidi="ar-SA"/>
      </w:rPr>
    </w:lvl>
    <w:lvl w:ilvl="7">
      <w:start w:val="0"/>
      <w:numFmt w:val="bullet"/>
      <w:lvlText w:val=""/>
      <w:lvlJc w:val="left"/>
      <w:pPr>
        <w:tabs>
          <w:tab w:val="num" w:pos="0"/>
        </w:tabs>
        <w:ind w:left="8305" w:hanging="255"/>
      </w:pPr>
      <w:rPr>
        <w:rFonts w:ascii="Symbol" w:hAnsi="Symbol" w:cs="Symbol" w:hint="default"/>
        <w:lang w:val="ru-RU" w:eastAsia="en-US" w:bidi="ar-SA"/>
      </w:rPr>
    </w:lvl>
    <w:lvl w:ilvl="8">
      <w:start w:val="0"/>
      <w:numFmt w:val="bullet"/>
      <w:lvlText w:val=""/>
      <w:lvlJc w:val="left"/>
      <w:pPr>
        <w:tabs>
          <w:tab w:val="num" w:pos="0"/>
        </w:tabs>
        <w:ind w:left="9440" w:hanging="255"/>
      </w:pPr>
      <w:rPr>
        <w:rFonts w:ascii="Symbol" w:hAnsi="Symbol" w:cs="Symbol" w:hint="default"/>
        <w:lang w:val="ru-RU" w:eastAsia="en-US" w:bidi="ar-SA"/>
      </w:rPr>
    </w:lvl>
  </w:abstractNum>
  <w:abstractNum w:abstractNumId="36">
    <w:lvl w:ilvl="0">
      <w:start w:val="1"/>
      <w:numFmt w:val="decimal"/>
      <w:lvlText w:val="%1."/>
      <w:lvlJc w:val="left"/>
      <w:pPr>
        <w:tabs>
          <w:tab w:val="num" w:pos="0"/>
        </w:tabs>
        <w:ind w:left="366" w:hanging="567"/>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495" w:hanging="567"/>
      </w:pPr>
      <w:rPr>
        <w:rFonts w:ascii="Symbol" w:hAnsi="Symbol" w:cs="Symbol" w:hint="default"/>
        <w:lang w:val="ru-RU" w:eastAsia="en-US" w:bidi="ar-SA"/>
      </w:rPr>
    </w:lvl>
    <w:lvl w:ilvl="2">
      <w:start w:val="0"/>
      <w:numFmt w:val="bullet"/>
      <w:lvlText w:val=""/>
      <w:lvlJc w:val="left"/>
      <w:pPr>
        <w:tabs>
          <w:tab w:val="num" w:pos="0"/>
        </w:tabs>
        <w:ind w:left="2630" w:hanging="567"/>
      </w:pPr>
      <w:rPr>
        <w:rFonts w:ascii="Symbol" w:hAnsi="Symbol" w:cs="Symbol" w:hint="default"/>
        <w:lang w:val="ru-RU" w:eastAsia="en-US" w:bidi="ar-SA"/>
      </w:rPr>
    </w:lvl>
    <w:lvl w:ilvl="3">
      <w:start w:val="0"/>
      <w:numFmt w:val="bullet"/>
      <w:lvlText w:val=""/>
      <w:lvlJc w:val="left"/>
      <w:pPr>
        <w:tabs>
          <w:tab w:val="num" w:pos="0"/>
        </w:tabs>
        <w:ind w:left="3765" w:hanging="567"/>
      </w:pPr>
      <w:rPr>
        <w:rFonts w:ascii="Symbol" w:hAnsi="Symbol" w:cs="Symbol" w:hint="default"/>
        <w:lang w:val="ru-RU" w:eastAsia="en-US" w:bidi="ar-SA"/>
      </w:rPr>
    </w:lvl>
    <w:lvl w:ilvl="4">
      <w:start w:val="0"/>
      <w:numFmt w:val="bullet"/>
      <w:lvlText w:val=""/>
      <w:lvlJc w:val="left"/>
      <w:pPr>
        <w:tabs>
          <w:tab w:val="num" w:pos="0"/>
        </w:tabs>
        <w:ind w:left="4900" w:hanging="567"/>
      </w:pPr>
      <w:rPr>
        <w:rFonts w:ascii="Symbol" w:hAnsi="Symbol" w:cs="Symbol" w:hint="default"/>
        <w:lang w:val="ru-RU" w:eastAsia="en-US" w:bidi="ar-SA"/>
      </w:rPr>
    </w:lvl>
    <w:lvl w:ilvl="5">
      <w:start w:val="0"/>
      <w:numFmt w:val="bullet"/>
      <w:lvlText w:val=""/>
      <w:lvlJc w:val="left"/>
      <w:pPr>
        <w:tabs>
          <w:tab w:val="num" w:pos="0"/>
        </w:tabs>
        <w:ind w:left="6035" w:hanging="567"/>
      </w:pPr>
      <w:rPr>
        <w:rFonts w:ascii="Symbol" w:hAnsi="Symbol" w:cs="Symbol" w:hint="default"/>
        <w:lang w:val="ru-RU" w:eastAsia="en-US" w:bidi="ar-SA"/>
      </w:rPr>
    </w:lvl>
    <w:lvl w:ilvl="6">
      <w:start w:val="0"/>
      <w:numFmt w:val="bullet"/>
      <w:lvlText w:val=""/>
      <w:lvlJc w:val="left"/>
      <w:pPr>
        <w:tabs>
          <w:tab w:val="num" w:pos="0"/>
        </w:tabs>
        <w:ind w:left="7170" w:hanging="567"/>
      </w:pPr>
      <w:rPr>
        <w:rFonts w:ascii="Symbol" w:hAnsi="Symbol" w:cs="Symbol" w:hint="default"/>
        <w:lang w:val="ru-RU" w:eastAsia="en-US" w:bidi="ar-SA"/>
      </w:rPr>
    </w:lvl>
    <w:lvl w:ilvl="7">
      <w:start w:val="0"/>
      <w:numFmt w:val="bullet"/>
      <w:lvlText w:val=""/>
      <w:lvlJc w:val="left"/>
      <w:pPr>
        <w:tabs>
          <w:tab w:val="num" w:pos="0"/>
        </w:tabs>
        <w:ind w:left="8305" w:hanging="567"/>
      </w:pPr>
      <w:rPr>
        <w:rFonts w:ascii="Symbol" w:hAnsi="Symbol" w:cs="Symbol" w:hint="default"/>
        <w:lang w:val="ru-RU" w:eastAsia="en-US" w:bidi="ar-SA"/>
      </w:rPr>
    </w:lvl>
    <w:lvl w:ilvl="8">
      <w:start w:val="0"/>
      <w:numFmt w:val="bullet"/>
      <w:lvlText w:val=""/>
      <w:lvlJc w:val="left"/>
      <w:pPr>
        <w:tabs>
          <w:tab w:val="num" w:pos="0"/>
        </w:tabs>
        <w:ind w:left="9440" w:hanging="567"/>
      </w:pPr>
      <w:rPr>
        <w:rFonts w:ascii="Symbol" w:hAnsi="Symbol" w:cs="Symbol" w:hint="default"/>
        <w:lang w:val="ru-RU" w:eastAsia="en-US" w:bidi="ar-SA"/>
      </w:rPr>
    </w:lvl>
  </w:abstractNum>
  <w:abstractNum w:abstractNumId="37">
    <w:lvl w:ilvl="0">
      <w:numFmt w:val="bullet"/>
      <w:lvlText w:val="-"/>
      <w:lvlJc w:val="left"/>
      <w:pPr>
        <w:tabs>
          <w:tab w:val="num" w:pos="0"/>
        </w:tabs>
        <w:ind w:left="1701" w:hanging="468"/>
      </w:pPr>
      <w:rPr>
        <w:rFonts w:ascii="Times New Roman" w:hAnsi="Times New Roman" w:cs="Times New Roman" w:hint="default"/>
        <w:sz w:val="26"/>
        <w:spacing w:val="0"/>
        <w:i w:val="false"/>
        <w:b w:val="false"/>
        <w:szCs w:val="26"/>
        <w:iCs w:val="false"/>
        <w:bCs w:val="false"/>
        <w:w w:val="99"/>
        <w:lang w:val="ru-RU" w:eastAsia="en-US" w:bidi="ar-SA"/>
      </w:rPr>
    </w:lvl>
    <w:lvl w:ilvl="1">
      <w:start w:val="0"/>
      <w:numFmt w:val="bullet"/>
      <w:lvlText w:val=""/>
      <w:lvlJc w:val="left"/>
      <w:pPr>
        <w:tabs>
          <w:tab w:val="num" w:pos="0"/>
        </w:tabs>
        <w:ind w:left="2701" w:hanging="468"/>
      </w:pPr>
      <w:rPr>
        <w:rFonts w:ascii="Symbol" w:hAnsi="Symbol" w:cs="Symbol" w:hint="default"/>
        <w:lang w:val="ru-RU" w:eastAsia="en-US" w:bidi="ar-SA"/>
      </w:rPr>
    </w:lvl>
    <w:lvl w:ilvl="2">
      <w:start w:val="0"/>
      <w:numFmt w:val="bullet"/>
      <w:lvlText w:val=""/>
      <w:lvlJc w:val="left"/>
      <w:pPr>
        <w:tabs>
          <w:tab w:val="num" w:pos="0"/>
        </w:tabs>
        <w:ind w:left="3702" w:hanging="468"/>
      </w:pPr>
      <w:rPr>
        <w:rFonts w:ascii="Symbol" w:hAnsi="Symbol" w:cs="Symbol" w:hint="default"/>
        <w:lang w:val="ru-RU" w:eastAsia="en-US" w:bidi="ar-SA"/>
      </w:rPr>
    </w:lvl>
    <w:lvl w:ilvl="3">
      <w:start w:val="0"/>
      <w:numFmt w:val="bullet"/>
      <w:lvlText w:val=""/>
      <w:lvlJc w:val="left"/>
      <w:pPr>
        <w:tabs>
          <w:tab w:val="num" w:pos="0"/>
        </w:tabs>
        <w:ind w:left="4703" w:hanging="468"/>
      </w:pPr>
      <w:rPr>
        <w:rFonts w:ascii="Symbol" w:hAnsi="Symbol" w:cs="Symbol" w:hint="default"/>
        <w:lang w:val="ru-RU" w:eastAsia="en-US" w:bidi="ar-SA"/>
      </w:rPr>
    </w:lvl>
    <w:lvl w:ilvl="4">
      <w:start w:val="0"/>
      <w:numFmt w:val="bullet"/>
      <w:lvlText w:val=""/>
      <w:lvlJc w:val="left"/>
      <w:pPr>
        <w:tabs>
          <w:tab w:val="num" w:pos="0"/>
        </w:tabs>
        <w:ind w:left="5704" w:hanging="468"/>
      </w:pPr>
      <w:rPr>
        <w:rFonts w:ascii="Symbol" w:hAnsi="Symbol" w:cs="Symbol" w:hint="default"/>
        <w:lang w:val="ru-RU" w:eastAsia="en-US" w:bidi="ar-SA"/>
      </w:rPr>
    </w:lvl>
    <w:lvl w:ilvl="5">
      <w:start w:val="0"/>
      <w:numFmt w:val="bullet"/>
      <w:lvlText w:val=""/>
      <w:lvlJc w:val="left"/>
      <w:pPr>
        <w:tabs>
          <w:tab w:val="num" w:pos="0"/>
        </w:tabs>
        <w:ind w:left="6705" w:hanging="468"/>
      </w:pPr>
      <w:rPr>
        <w:rFonts w:ascii="Symbol" w:hAnsi="Symbol" w:cs="Symbol" w:hint="default"/>
        <w:lang w:val="ru-RU" w:eastAsia="en-US" w:bidi="ar-SA"/>
      </w:rPr>
    </w:lvl>
    <w:lvl w:ilvl="6">
      <w:start w:val="0"/>
      <w:numFmt w:val="bullet"/>
      <w:lvlText w:val=""/>
      <w:lvlJc w:val="left"/>
      <w:pPr>
        <w:tabs>
          <w:tab w:val="num" w:pos="0"/>
        </w:tabs>
        <w:ind w:left="7706" w:hanging="468"/>
      </w:pPr>
      <w:rPr>
        <w:rFonts w:ascii="Symbol" w:hAnsi="Symbol" w:cs="Symbol" w:hint="default"/>
        <w:lang w:val="ru-RU" w:eastAsia="en-US" w:bidi="ar-SA"/>
      </w:rPr>
    </w:lvl>
    <w:lvl w:ilvl="7">
      <w:start w:val="0"/>
      <w:numFmt w:val="bullet"/>
      <w:lvlText w:val=""/>
      <w:lvlJc w:val="left"/>
      <w:pPr>
        <w:tabs>
          <w:tab w:val="num" w:pos="0"/>
        </w:tabs>
        <w:ind w:left="8707" w:hanging="468"/>
      </w:pPr>
      <w:rPr>
        <w:rFonts w:ascii="Symbol" w:hAnsi="Symbol" w:cs="Symbol" w:hint="default"/>
        <w:lang w:val="ru-RU" w:eastAsia="en-US" w:bidi="ar-SA"/>
      </w:rPr>
    </w:lvl>
    <w:lvl w:ilvl="8">
      <w:start w:val="0"/>
      <w:numFmt w:val="bullet"/>
      <w:lvlText w:val=""/>
      <w:lvlJc w:val="left"/>
      <w:pPr>
        <w:tabs>
          <w:tab w:val="num" w:pos="0"/>
        </w:tabs>
        <w:ind w:left="9708" w:hanging="468"/>
      </w:pPr>
      <w:rPr>
        <w:rFonts w:ascii="Symbol" w:hAnsi="Symbol" w:cs="Symbol" w:hint="default"/>
        <w:lang w:val="ru-RU" w:eastAsia="en-US" w:bidi="ar-SA"/>
      </w:rPr>
    </w:lvl>
  </w:abstractNum>
  <w:abstractNum w:abstractNumId="38">
    <w:lvl w:ilvl="0">
      <w:start w:val="1"/>
      <w:numFmt w:val="decimal"/>
      <w:lvlText w:val="%1."/>
      <w:lvlJc w:val="left"/>
      <w:pPr>
        <w:tabs>
          <w:tab w:val="num" w:pos="0"/>
        </w:tabs>
        <w:ind w:left="1653" w:hanging="320"/>
      </w:pPr>
      <w:rPr>
        <w:sz w:val="26"/>
        <w:spacing w:val="0"/>
        <w:i w:val="false"/>
        <w:b w:val="false"/>
        <w:szCs w:val="26"/>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2665" w:hanging="320"/>
      </w:pPr>
      <w:rPr>
        <w:rFonts w:ascii="Symbol" w:hAnsi="Symbol" w:cs="Symbol" w:hint="default"/>
        <w:lang w:val="ru-RU" w:eastAsia="en-US" w:bidi="ar-SA"/>
      </w:rPr>
    </w:lvl>
    <w:lvl w:ilvl="2">
      <w:start w:val="0"/>
      <w:numFmt w:val="bullet"/>
      <w:lvlText w:val=""/>
      <w:lvlJc w:val="left"/>
      <w:pPr>
        <w:tabs>
          <w:tab w:val="num" w:pos="0"/>
        </w:tabs>
        <w:ind w:left="3670" w:hanging="320"/>
      </w:pPr>
      <w:rPr>
        <w:rFonts w:ascii="Symbol" w:hAnsi="Symbol" w:cs="Symbol" w:hint="default"/>
        <w:lang w:val="ru-RU" w:eastAsia="en-US" w:bidi="ar-SA"/>
      </w:rPr>
    </w:lvl>
    <w:lvl w:ilvl="3">
      <w:start w:val="0"/>
      <w:numFmt w:val="bullet"/>
      <w:lvlText w:val=""/>
      <w:lvlJc w:val="left"/>
      <w:pPr>
        <w:tabs>
          <w:tab w:val="num" w:pos="0"/>
        </w:tabs>
        <w:ind w:left="4675" w:hanging="320"/>
      </w:pPr>
      <w:rPr>
        <w:rFonts w:ascii="Symbol" w:hAnsi="Symbol" w:cs="Symbol" w:hint="default"/>
        <w:lang w:val="ru-RU" w:eastAsia="en-US" w:bidi="ar-SA"/>
      </w:rPr>
    </w:lvl>
    <w:lvl w:ilvl="4">
      <w:start w:val="0"/>
      <w:numFmt w:val="bullet"/>
      <w:lvlText w:val=""/>
      <w:lvlJc w:val="left"/>
      <w:pPr>
        <w:tabs>
          <w:tab w:val="num" w:pos="0"/>
        </w:tabs>
        <w:ind w:left="5680" w:hanging="320"/>
      </w:pPr>
      <w:rPr>
        <w:rFonts w:ascii="Symbol" w:hAnsi="Symbol" w:cs="Symbol" w:hint="default"/>
        <w:lang w:val="ru-RU" w:eastAsia="en-US" w:bidi="ar-SA"/>
      </w:rPr>
    </w:lvl>
    <w:lvl w:ilvl="5">
      <w:start w:val="0"/>
      <w:numFmt w:val="bullet"/>
      <w:lvlText w:val=""/>
      <w:lvlJc w:val="left"/>
      <w:pPr>
        <w:tabs>
          <w:tab w:val="num" w:pos="0"/>
        </w:tabs>
        <w:ind w:left="6685" w:hanging="320"/>
      </w:pPr>
      <w:rPr>
        <w:rFonts w:ascii="Symbol" w:hAnsi="Symbol" w:cs="Symbol" w:hint="default"/>
        <w:lang w:val="ru-RU" w:eastAsia="en-US" w:bidi="ar-SA"/>
      </w:rPr>
    </w:lvl>
    <w:lvl w:ilvl="6">
      <w:start w:val="0"/>
      <w:numFmt w:val="bullet"/>
      <w:lvlText w:val=""/>
      <w:lvlJc w:val="left"/>
      <w:pPr>
        <w:tabs>
          <w:tab w:val="num" w:pos="0"/>
        </w:tabs>
        <w:ind w:left="7690" w:hanging="320"/>
      </w:pPr>
      <w:rPr>
        <w:rFonts w:ascii="Symbol" w:hAnsi="Symbol" w:cs="Symbol" w:hint="default"/>
        <w:lang w:val="ru-RU" w:eastAsia="en-US" w:bidi="ar-SA"/>
      </w:rPr>
    </w:lvl>
    <w:lvl w:ilvl="7">
      <w:start w:val="0"/>
      <w:numFmt w:val="bullet"/>
      <w:lvlText w:val=""/>
      <w:lvlJc w:val="left"/>
      <w:pPr>
        <w:tabs>
          <w:tab w:val="num" w:pos="0"/>
        </w:tabs>
        <w:ind w:left="8695" w:hanging="320"/>
      </w:pPr>
      <w:rPr>
        <w:rFonts w:ascii="Symbol" w:hAnsi="Symbol" w:cs="Symbol" w:hint="default"/>
        <w:lang w:val="ru-RU" w:eastAsia="en-US" w:bidi="ar-SA"/>
      </w:rPr>
    </w:lvl>
    <w:lvl w:ilvl="8">
      <w:start w:val="0"/>
      <w:numFmt w:val="bullet"/>
      <w:lvlText w:val=""/>
      <w:lvlJc w:val="left"/>
      <w:pPr>
        <w:tabs>
          <w:tab w:val="num" w:pos="0"/>
        </w:tabs>
        <w:ind w:left="9700" w:hanging="320"/>
      </w:pPr>
      <w:rPr>
        <w:rFonts w:ascii="Symbol" w:hAnsi="Symbol" w:cs="Symbol" w:hint="default"/>
        <w:lang w:val="ru-RU" w:eastAsia="en-US" w:bidi="ar-SA"/>
      </w:rPr>
    </w:lvl>
  </w:abstractNum>
  <w:abstractNum w:abstractNumId="39">
    <w:lvl w:ilvl="0">
      <w:numFmt w:val="bullet"/>
      <w:lvlText w:val="-"/>
      <w:lvlJc w:val="left"/>
      <w:pPr>
        <w:tabs>
          <w:tab w:val="num" w:pos="0"/>
        </w:tabs>
        <w:ind w:left="952" w:hanging="468"/>
      </w:pPr>
      <w:rPr>
        <w:rFonts w:ascii="Times New Roman" w:hAnsi="Times New Roman" w:cs="Times New Roman" w:hint="default"/>
        <w:sz w:val="26"/>
        <w:spacing w:val="0"/>
        <w:i w:val="false"/>
        <w:b w:val="false"/>
        <w:szCs w:val="26"/>
        <w:iCs w:val="false"/>
        <w:bCs w:val="false"/>
        <w:w w:val="99"/>
        <w:lang w:val="ru-RU" w:eastAsia="en-US" w:bidi="ar-SA"/>
      </w:rPr>
    </w:lvl>
    <w:lvl w:ilvl="1">
      <w:start w:val="0"/>
      <w:numFmt w:val="bullet"/>
      <w:lvlText w:val="-"/>
      <w:lvlJc w:val="left"/>
      <w:pPr>
        <w:tabs>
          <w:tab w:val="num" w:pos="0"/>
        </w:tabs>
        <w:ind w:left="952" w:hanging="756"/>
      </w:pPr>
      <w:rPr>
        <w:rFonts w:ascii="Times New Roman" w:hAnsi="Times New Roman" w:cs="Times New Roman" w:hint="default"/>
        <w:sz w:val="26"/>
        <w:spacing w:val="0"/>
        <w:i w:val="false"/>
        <w:b w:val="false"/>
        <w:szCs w:val="26"/>
        <w:iCs w:val="false"/>
        <w:bCs w:val="false"/>
        <w:w w:val="99"/>
        <w:lang w:val="ru-RU" w:eastAsia="en-US" w:bidi="ar-SA"/>
      </w:rPr>
    </w:lvl>
    <w:lvl w:ilvl="2">
      <w:start w:val="0"/>
      <w:numFmt w:val="bullet"/>
      <w:lvlText w:val=""/>
      <w:lvlJc w:val="left"/>
      <w:pPr>
        <w:tabs>
          <w:tab w:val="num" w:pos="0"/>
        </w:tabs>
        <w:ind w:left="3110" w:hanging="756"/>
      </w:pPr>
      <w:rPr>
        <w:rFonts w:ascii="Symbol" w:hAnsi="Symbol" w:cs="Symbol" w:hint="default"/>
        <w:lang w:val="ru-RU" w:eastAsia="en-US" w:bidi="ar-SA"/>
      </w:rPr>
    </w:lvl>
    <w:lvl w:ilvl="3">
      <w:start w:val="0"/>
      <w:numFmt w:val="bullet"/>
      <w:lvlText w:val=""/>
      <w:lvlJc w:val="left"/>
      <w:pPr>
        <w:tabs>
          <w:tab w:val="num" w:pos="0"/>
        </w:tabs>
        <w:ind w:left="4185" w:hanging="756"/>
      </w:pPr>
      <w:rPr>
        <w:rFonts w:ascii="Symbol" w:hAnsi="Symbol" w:cs="Symbol" w:hint="default"/>
        <w:lang w:val="ru-RU" w:eastAsia="en-US" w:bidi="ar-SA"/>
      </w:rPr>
    </w:lvl>
    <w:lvl w:ilvl="4">
      <w:start w:val="0"/>
      <w:numFmt w:val="bullet"/>
      <w:lvlText w:val=""/>
      <w:lvlJc w:val="left"/>
      <w:pPr>
        <w:tabs>
          <w:tab w:val="num" w:pos="0"/>
        </w:tabs>
        <w:ind w:left="5260" w:hanging="756"/>
      </w:pPr>
      <w:rPr>
        <w:rFonts w:ascii="Symbol" w:hAnsi="Symbol" w:cs="Symbol" w:hint="default"/>
        <w:lang w:val="ru-RU" w:eastAsia="en-US" w:bidi="ar-SA"/>
      </w:rPr>
    </w:lvl>
    <w:lvl w:ilvl="5">
      <w:start w:val="0"/>
      <w:numFmt w:val="bullet"/>
      <w:lvlText w:val=""/>
      <w:lvlJc w:val="left"/>
      <w:pPr>
        <w:tabs>
          <w:tab w:val="num" w:pos="0"/>
        </w:tabs>
        <w:ind w:left="6335" w:hanging="756"/>
      </w:pPr>
      <w:rPr>
        <w:rFonts w:ascii="Symbol" w:hAnsi="Symbol" w:cs="Symbol" w:hint="default"/>
        <w:lang w:val="ru-RU" w:eastAsia="en-US" w:bidi="ar-SA"/>
      </w:rPr>
    </w:lvl>
    <w:lvl w:ilvl="6">
      <w:start w:val="0"/>
      <w:numFmt w:val="bullet"/>
      <w:lvlText w:val=""/>
      <w:lvlJc w:val="left"/>
      <w:pPr>
        <w:tabs>
          <w:tab w:val="num" w:pos="0"/>
        </w:tabs>
        <w:ind w:left="7410" w:hanging="756"/>
      </w:pPr>
      <w:rPr>
        <w:rFonts w:ascii="Symbol" w:hAnsi="Symbol" w:cs="Symbol" w:hint="default"/>
        <w:lang w:val="ru-RU" w:eastAsia="en-US" w:bidi="ar-SA"/>
      </w:rPr>
    </w:lvl>
    <w:lvl w:ilvl="7">
      <w:start w:val="0"/>
      <w:numFmt w:val="bullet"/>
      <w:lvlText w:val=""/>
      <w:lvlJc w:val="left"/>
      <w:pPr>
        <w:tabs>
          <w:tab w:val="num" w:pos="0"/>
        </w:tabs>
        <w:ind w:left="8485" w:hanging="756"/>
      </w:pPr>
      <w:rPr>
        <w:rFonts w:ascii="Symbol" w:hAnsi="Symbol" w:cs="Symbol" w:hint="default"/>
        <w:lang w:val="ru-RU" w:eastAsia="en-US" w:bidi="ar-SA"/>
      </w:rPr>
    </w:lvl>
    <w:lvl w:ilvl="8">
      <w:start w:val="0"/>
      <w:numFmt w:val="bullet"/>
      <w:lvlText w:val=""/>
      <w:lvlJc w:val="left"/>
      <w:pPr>
        <w:tabs>
          <w:tab w:val="num" w:pos="0"/>
        </w:tabs>
        <w:ind w:left="9560" w:hanging="756"/>
      </w:pPr>
      <w:rPr>
        <w:rFonts w:ascii="Symbol" w:hAnsi="Symbol" w:cs="Symbol" w:hint="default"/>
        <w:lang w:val="ru-RU" w:eastAsia="en-US" w:bidi="ar-SA"/>
      </w:rPr>
    </w:lvl>
  </w:abstractNum>
  <w:abstractNum w:abstractNumId="40">
    <w:lvl w:ilvl="0">
      <w:numFmt w:val="bullet"/>
      <w:lvlText w:val="-"/>
      <w:lvlJc w:val="left"/>
      <w:pPr>
        <w:tabs>
          <w:tab w:val="num" w:pos="0"/>
        </w:tabs>
        <w:ind w:left="1053" w:hanging="368"/>
      </w:pPr>
      <w:rPr>
        <w:rFonts w:ascii="Times New Roman" w:hAnsi="Times New Roman" w:cs="Times New Roman" w:hint="default"/>
        <w:sz w:val="26"/>
        <w:spacing w:val="0"/>
        <w:i w:val="false"/>
        <w:b w:val="false"/>
        <w:szCs w:val="26"/>
        <w:iCs w:val="false"/>
        <w:bCs w:val="false"/>
        <w:w w:val="99"/>
        <w:lang w:val="ru-RU" w:eastAsia="en-US" w:bidi="ar-SA"/>
      </w:rPr>
    </w:lvl>
    <w:lvl w:ilvl="1">
      <w:start w:val="0"/>
      <w:numFmt w:val="bullet"/>
      <w:lvlText w:val=""/>
      <w:lvlJc w:val="left"/>
      <w:pPr>
        <w:tabs>
          <w:tab w:val="num" w:pos="0"/>
        </w:tabs>
        <w:ind w:left="2125" w:hanging="368"/>
      </w:pPr>
      <w:rPr>
        <w:rFonts w:ascii="Symbol" w:hAnsi="Symbol" w:cs="Symbol" w:hint="default"/>
        <w:lang w:val="ru-RU" w:eastAsia="en-US" w:bidi="ar-SA"/>
      </w:rPr>
    </w:lvl>
    <w:lvl w:ilvl="2">
      <w:start w:val="0"/>
      <w:numFmt w:val="bullet"/>
      <w:lvlText w:val=""/>
      <w:lvlJc w:val="left"/>
      <w:pPr>
        <w:tabs>
          <w:tab w:val="num" w:pos="0"/>
        </w:tabs>
        <w:ind w:left="3190" w:hanging="368"/>
      </w:pPr>
      <w:rPr>
        <w:rFonts w:ascii="Symbol" w:hAnsi="Symbol" w:cs="Symbol" w:hint="default"/>
        <w:lang w:val="ru-RU" w:eastAsia="en-US" w:bidi="ar-SA"/>
      </w:rPr>
    </w:lvl>
    <w:lvl w:ilvl="3">
      <w:start w:val="0"/>
      <w:numFmt w:val="bullet"/>
      <w:lvlText w:val=""/>
      <w:lvlJc w:val="left"/>
      <w:pPr>
        <w:tabs>
          <w:tab w:val="num" w:pos="0"/>
        </w:tabs>
        <w:ind w:left="4255" w:hanging="368"/>
      </w:pPr>
      <w:rPr>
        <w:rFonts w:ascii="Symbol" w:hAnsi="Symbol" w:cs="Symbol" w:hint="default"/>
        <w:lang w:val="ru-RU" w:eastAsia="en-US" w:bidi="ar-SA"/>
      </w:rPr>
    </w:lvl>
    <w:lvl w:ilvl="4">
      <w:start w:val="0"/>
      <w:numFmt w:val="bullet"/>
      <w:lvlText w:val=""/>
      <w:lvlJc w:val="left"/>
      <w:pPr>
        <w:tabs>
          <w:tab w:val="num" w:pos="0"/>
        </w:tabs>
        <w:ind w:left="5320" w:hanging="368"/>
      </w:pPr>
      <w:rPr>
        <w:rFonts w:ascii="Symbol" w:hAnsi="Symbol" w:cs="Symbol" w:hint="default"/>
        <w:lang w:val="ru-RU" w:eastAsia="en-US" w:bidi="ar-SA"/>
      </w:rPr>
    </w:lvl>
    <w:lvl w:ilvl="5">
      <w:start w:val="0"/>
      <w:numFmt w:val="bullet"/>
      <w:lvlText w:val=""/>
      <w:lvlJc w:val="left"/>
      <w:pPr>
        <w:tabs>
          <w:tab w:val="num" w:pos="0"/>
        </w:tabs>
        <w:ind w:left="6385" w:hanging="368"/>
      </w:pPr>
      <w:rPr>
        <w:rFonts w:ascii="Symbol" w:hAnsi="Symbol" w:cs="Symbol" w:hint="default"/>
        <w:lang w:val="ru-RU" w:eastAsia="en-US" w:bidi="ar-SA"/>
      </w:rPr>
    </w:lvl>
    <w:lvl w:ilvl="6">
      <w:start w:val="0"/>
      <w:numFmt w:val="bullet"/>
      <w:lvlText w:val=""/>
      <w:lvlJc w:val="left"/>
      <w:pPr>
        <w:tabs>
          <w:tab w:val="num" w:pos="0"/>
        </w:tabs>
        <w:ind w:left="7450" w:hanging="368"/>
      </w:pPr>
      <w:rPr>
        <w:rFonts w:ascii="Symbol" w:hAnsi="Symbol" w:cs="Symbol" w:hint="default"/>
        <w:lang w:val="ru-RU" w:eastAsia="en-US" w:bidi="ar-SA"/>
      </w:rPr>
    </w:lvl>
    <w:lvl w:ilvl="7">
      <w:start w:val="0"/>
      <w:numFmt w:val="bullet"/>
      <w:lvlText w:val=""/>
      <w:lvlJc w:val="left"/>
      <w:pPr>
        <w:tabs>
          <w:tab w:val="num" w:pos="0"/>
        </w:tabs>
        <w:ind w:left="8515" w:hanging="368"/>
      </w:pPr>
      <w:rPr>
        <w:rFonts w:ascii="Symbol" w:hAnsi="Symbol" w:cs="Symbol" w:hint="default"/>
        <w:lang w:val="ru-RU" w:eastAsia="en-US" w:bidi="ar-SA"/>
      </w:rPr>
    </w:lvl>
    <w:lvl w:ilvl="8">
      <w:start w:val="0"/>
      <w:numFmt w:val="bullet"/>
      <w:lvlText w:val=""/>
      <w:lvlJc w:val="left"/>
      <w:pPr>
        <w:tabs>
          <w:tab w:val="num" w:pos="0"/>
        </w:tabs>
        <w:ind w:left="9580" w:hanging="368"/>
      </w:pPr>
      <w:rPr>
        <w:rFonts w:ascii="Symbol" w:hAnsi="Symbol" w:cs="Symbol" w:hint="default"/>
        <w:lang w:val="ru-RU" w:eastAsia="en-US" w:bidi="ar-SA"/>
      </w:rPr>
    </w:lvl>
  </w:abstractNum>
  <w:abstractNum w:abstractNumId="41">
    <w:lvl w:ilvl="0">
      <w:numFmt w:val="bullet"/>
      <w:lvlText w:val=""/>
      <w:lvlJc w:val="left"/>
      <w:pPr>
        <w:tabs>
          <w:tab w:val="num" w:pos="0"/>
        </w:tabs>
        <w:ind w:left="932" w:hanging="320"/>
      </w:pPr>
      <w:rPr>
        <w:rFonts w:ascii="Symbol" w:hAnsi="Symbol" w:cs="Symbol" w:hint="default"/>
        <w:sz w:val="28"/>
        <w:spacing w:val="0"/>
        <w:i w:val="false"/>
        <w:b w:val="false"/>
        <w:szCs w:val="28"/>
        <w:iCs w:val="false"/>
        <w:bCs w:val="false"/>
        <w:w w:val="100"/>
        <w:lang w:val="ru-RU" w:eastAsia="en-US" w:bidi="ar-SA"/>
      </w:rPr>
    </w:lvl>
    <w:lvl w:ilvl="1">
      <w:start w:val="0"/>
      <w:numFmt w:val="bullet"/>
      <w:lvlText w:val=""/>
      <w:lvlJc w:val="left"/>
      <w:pPr>
        <w:tabs>
          <w:tab w:val="num" w:pos="0"/>
        </w:tabs>
        <w:ind w:left="2017" w:hanging="320"/>
      </w:pPr>
      <w:rPr>
        <w:rFonts w:ascii="Symbol" w:hAnsi="Symbol" w:cs="Symbol" w:hint="default"/>
        <w:lang w:val="ru-RU" w:eastAsia="en-US" w:bidi="ar-SA"/>
      </w:rPr>
    </w:lvl>
    <w:lvl w:ilvl="2">
      <w:start w:val="0"/>
      <w:numFmt w:val="bullet"/>
      <w:lvlText w:val=""/>
      <w:lvlJc w:val="left"/>
      <w:pPr>
        <w:tabs>
          <w:tab w:val="num" w:pos="0"/>
        </w:tabs>
        <w:ind w:left="3094" w:hanging="320"/>
      </w:pPr>
      <w:rPr>
        <w:rFonts w:ascii="Symbol" w:hAnsi="Symbol" w:cs="Symbol" w:hint="default"/>
        <w:lang w:val="ru-RU" w:eastAsia="en-US" w:bidi="ar-SA"/>
      </w:rPr>
    </w:lvl>
    <w:lvl w:ilvl="3">
      <w:start w:val="0"/>
      <w:numFmt w:val="bullet"/>
      <w:lvlText w:val=""/>
      <w:lvlJc w:val="left"/>
      <w:pPr>
        <w:tabs>
          <w:tab w:val="num" w:pos="0"/>
        </w:tabs>
        <w:ind w:left="4171" w:hanging="320"/>
      </w:pPr>
      <w:rPr>
        <w:rFonts w:ascii="Symbol" w:hAnsi="Symbol" w:cs="Symbol" w:hint="default"/>
        <w:lang w:val="ru-RU" w:eastAsia="en-US" w:bidi="ar-SA"/>
      </w:rPr>
    </w:lvl>
    <w:lvl w:ilvl="4">
      <w:start w:val="0"/>
      <w:numFmt w:val="bullet"/>
      <w:lvlText w:val=""/>
      <w:lvlJc w:val="left"/>
      <w:pPr>
        <w:tabs>
          <w:tab w:val="num" w:pos="0"/>
        </w:tabs>
        <w:ind w:left="5248" w:hanging="320"/>
      </w:pPr>
      <w:rPr>
        <w:rFonts w:ascii="Symbol" w:hAnsi="Symbol" w:cs="Symbol" w:hint="default"/>
        <w:lang w:val="ru-RU" w:eastAsia="en-US" w:bidi="ar-SA"/>
      </w:rPr>
    </w:lvl>
    <w:lvl w:ilvl="5">
      <w:start w:val="0"/>
      <w:numFmt w:val="bullet"/>
      <w:lvlText w:val=""/>
      <w:lvlJc w:val="left"/>
      <w:pPr>
        <w:tabs>
          <w:tab w:val="num" w:pos="0"/>
        </w:tabs>
        <w:ind w:left="6325" w:hanging="320"/>
      </w:pPr>
      <w:rPr>
        <w:rFonts w:ascii="Symbol" w:hAnsi="Symbol" w:cs="Symbol" w:hint="default"/>
        <w:lang w:val="ru-RU" w:eastAsia="en-US" w:bidi="ar-SA"/>
      </w:rPr>
    </w:lvl>
    <w:lvl w:ilvl="6">
      <w:start w:val="0"/>
      <w:numFmt w:val="bullet"/>
      <w:lvlText w:val=""/>
      <w:lvlJc w:val="left"/>
      <w:pPr>
        <w:tabs>
          <w:tab w:val="num" w:pos="0"/>
        </w:tabs>
        <w:ind w:left="7402" w:hanging="320"/>
      </w:pPr>
      <w:rPr>
        <w:rFonts w:ascii="Symbol" w:hAnsi="Symbol" w:cs="Symbol" w:hint="default"/>
        <w:lang w:val="ru-RU" w:eastAsia="en-US" w:bidi="ar-SA"/>
      </w:rPr>
    </w:lvl>
    <w:lvl w:ilvl="7">
      <w:start w:val="0"/>
      <w:numFmt w:val="bullet"/>
      <w:lvlText w:val=""/>
      <w:lvlJc w:val="left"/>
      <w:pPr>
        <w:tabs>
          <w:tab w:val="num" w:pos="0"/>
        </w:tabs>
        <w:ind w:left="8479" w:hanging="320"/>
      </w:pPr>
      <w:rPr>
        <w:rFonts w:ascii="Symbol" w:hAnsi="Symbol" w:cs="Symbol" w:hint="default"/>
        <w:lang w:val="ru-RU" w:eastAsia="en-US" w:bidi="ar-SA"/>
      </w:rPr>
    </w:lvl>
    <w:lvl w:ilvl="8">
      <w:start w:val="0"/>
      <w:numFmt w:val="bullet"/>
      <w:lvlText w:val=""/>
      <w:lvlJc w:val="left"/>
      <w:pPr>
        <w:tabs>
          <w:tab w:val="num" w:pos="0"/>
        </w:tabs>
        <w:ind w:left="9556" w:hanging="320"/>
      </w:pPr>
      <w:rPr>
        <w:rFonts w:ascii="Symbol" w:hAnsi="Symbol" w:cs="Symbol" w:hint="default"/>
        <w:lang w:val="ru-RU" w:eastAsia="en-US" w:bidi="ar-SA"/>
      </w:rPr>
    </w:lvl>
  </w:abstractNum>
  <w:abstractNum w:abstractNumId="42">
    <w:lvl w:ilvl="0">
      <w:start w:val="1"/>
      <w:numFmt w:val="decimal"/>
      <w:lvlText w:val="%1."/>
      <w:lvlJc w:val="left"/>
      <w:pPr>
        <w:tabs>
          <w:tab w:val="num" w:pos="0"/>
        </w:tabs>
        <w:ind w:left="952" w:hanging="750"/>
      </w:pPr>
      <w:rPr>
        <w:sz w:val="26"/>
        <w:spacing w:val="0"/>
        <w:i w:val="false"/>
        <w:b w:val="false"/>
        <w:szCs w:val="26"/>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952" w:hanging="752"/>
      </w:pPr>
      <w:rPr>
        <w:rFonts w:ascii="Times New Roman" w:hAnsi="Times New Roman" w:cs="Times New Roman" w:hint="default"/>
        <w:spacing w:val="0"/>
        <w:w w:val="99"/>
        <w:lang w:val="ru-RU" w:eastAsia="en-US" w:bidi="ar-SA"/>
      </w:rPr>
    </w:lvl>
    <w:lvl w:ilvl="2">
      <w:start w:val="0"/>
      <w:numFmt w:val="bullet"/>
      <w:lvlText w:val="-"/>
      <w:lvlJc w:val="left"/>
      <w:pPr>
        <w:tabs>
          <w:tab w:val="num" w:pos="0"/>
        </w:tabs>
        <w:ind w:left="1072" w:hanging="212"/>
      </w:pPr>
      <w:rPr>
        <w:rFonts w:ascii="Times New Roman" w:hAnsi="Times New Roman" w:cs="Times New Roman" w:hint="default"/>
        <w:sz w:val="26"/>
        <w:spacing w:val="0"/>
        <w:i w:val="false"/>
        <w:b w:val="false"/>
        <w:szCs w:val="26"/>
        <w:iCs w:val="false"/>
        <w:bCs w:val="false"/>
        <w:w w:val="99"/>
        <w:lang w:val="ru-RU" w:eastAsia="en-US" w:bidi="ar-SA"/>
      </w:rPr>
    </w:lvl>
    <w:lvl w:ilvl="3">
      <w:start w:val="0"/>
      <w:numFmt w:val="bullet"/>
      <w:lvlText w:val=""/>
      <w:lvlJc w:val="left"/>
      <w:pPr>
        <w:tabs>
          <w:tab w:val="num" w:pos="0"/>
        </w:tabs>
        <w:ind w:left="3442" w:hanging="212"/>
      </w:pPr>
      <w:rPr>
        <w:rFonts w:ascii="Symbol" w:hAnsi="Symbol" w:cs="Symbol" w:hint="default"/>
        <w:lang w:val="ru-RU" w:eastAsia="en-US" w:bidi="ar-SA"/>
      </w:rPr>
    </w:lvl>
    <w:lvl w:ilvl="4">
      <w:start w:val="0"/>
      <w:numFmt w:val="bullet"/>
      <w:lvlText w:val=""/>
      <w:lvlJc w:val="left"/>
      <w:pPr>
        <w:tabs>
          <w:tab w:val="num" w:pos="0"/>
        </w:tabs>
        <w:ind w:left="4623" w:hanging="212"/>
      </w:pPr>
      <w:rPr>
        <w:rFonts w:ascii="Symbol" w:hAnsi="Symbol" w:cs="Symbol" w:hint="default"/>
        <w:lang w:val="ru-RU" w:eastAsia="en-US" w:bidi="ar-SA"/>
      </w:rPr>
    </w:lvl>
    <w:lvl w:ilvl="5">
      <w:start w:val="0"/>
      <w:numFmt w:val="bullet"/>
      <w:lvlText w:val=""/>
      <w:lvlJc w:val="left"/>
      <w:pPr>
        <w:tabs>
          <w:tab w:val="num" w:pos="0"/>
        </w:tabs>
        <w:ind w:left="5804" w:hanging="212"/>
      </w:pPr>
      <w:rPr>
        <w:rFonts w:ascii="Symbol" w:hAnsi="Symbol" w:cs="Symbol" w:hint="default"/>
        <w:lang w:val="ru-RU" w:eastAsia="en-US" w:bidi="ar-SA"/>
      </w:rPr>
    </w:lvl>
    <w:lvl w:ilvl="6">
      <w:start w:val="0"/>
      <w:numFmt w:val="bullet"/>
      <w:lvlText w:val=""/>
      <w:lvlJc w:val="left"/>
      <w:pPr>
        <w:tabs>
          <w:tab w:val="num" w:pos="0"/>
        </w:tabs>
        <w:ind w:left="6986" w:hanging="212"/>
      </w:pPr>
      <w:rPr>
        <w:rFonts w:ascii="Symbol" w:hAnsi="Symbol" w:cs="Symbol" w:hint="default"/>
        <w:lang w:val="ru-RU" w:eastAsia="en-US" w:bidi="ar-SA"/>
      </w:rPr>
    </w:lvl>
    <w:lvl w:ilvl="7">
      <w:start w:val="0"/>
      <w:numFmt w:val="bullet"/>
      <w:lvlText w:val=""/>
      <w:lvlJc w:val="left"/>
      <w:pPr>
        <w:tabs>
          <w:tab w:val="num" w:pos="0"/>
        </w:tabs>
        <w:ind w:left="8167" w:hanging="212"/>
      </w:pPr>
      <w:rPr>
        <w:rFonts w:ascii="Symbol" w:hAnsi="Symbol" w:cs="Symbol" w:hint="default"/>
        <w:lang w:val="ru-RU" w:eastAsia="en-US" w:bidi="ar-SA"/>
      </w:rPr>
    </w:lvl>
    <w:lvl w:ilvl="8">
      <w:start w:val="0"/>
      <w:numFmt w:val="bullet"/>
      <w:lvlText w:val=""/>
      <w:lvlJc w:val="left"/>
      <w:pPr>
        <w:tabs>
          <w:tab w:val="num" w:pos="0"/>
        </w:tabs>
        <w:ind w:left="9348" w:hanging="212"/>
      </w:pPr>
      <w:rPr>
        <w:rFonts w:ascii="Symbol" w:hAnsi="Symbol" w:cs="Symbol" w:hint="default"/>
        <w:lang w:val="ru-RU" w:eastAsia="en-US" w:bidi="ar-SA"/>
      </w:rPr>
    </w:lvl>
  </w:abstractNum>
  <w:abstractNum w:abstractNumId="43">
    <w:lvl w:ilvl="0">
      <w:start w:val="10"/>
      <w:numFmt w:val="decimal"/>
      <w:lvlText w:val="%1."/>
      <w:lvlJc w:val="left"/>
      <w:pPr>
        <w:tabs>
          <w:tab w:val="num" w:pos="0"/>
        </w:tabs>
        <w:ind w:left="1701" w:hanging="728"/>
      </w:pPr>
      <w:rPr>
        <w:sz w:val="26"/>
        <w:spacing w:val="0"/>
        <w:i w:val="false"/>
        <w:b w:val="false"/>
        <w:szCs w:val="26"/>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2701" w:hanging="728"/>
      </w:pPr>
      <w:rPr>
        <w:rFonts w:ascii="Symbol" w:hAnsi="Symbol" w:cs="Symbol" w:hint="default"/>
        <w:lang w:val="ru-RU" w:eastAsia="en-US" w:bidi="ar-SA"/>
      </w:rPr>
    </w:lvl>
    <w:lvl w:ilvl="2">
      <w:start w:val="0"/>
      <w:numFmt w:val="bullet"/>
      <w:lvlText w:val=""/>
      <w:lvlJc w:val="left"/>
      <w:pPr>
        <w:tabs>
          <w:tab w:val="num" w:pos="0"/>
        </w:tabs>
        <w:ind w:left="3702" w:hanging="728"/>
      </w:pPr>
      <w:rPr>
        <w:rFonts w:ascii="Symbol" w:hAnsi="Symbol" w:cs="Symbol" w:hint="default"/>
        <w:lang w:val="ru-RU" w:eastAsia="en-US" w:bidi="ar-SA"/>
      </w:rPr>
    </w:lvl>
    <w:lvl w:ilvl="3">
      <w:start w:val="0"/>
      <w:numFmt w:val="bullet"/>
      <w:lvlText w:val=""/>
      <w:lvlJc w:val="left"/>
      <w:pPr>
        <w:tabs>
          <w:tab w:val="num" w:pos="0"/>
        </w:tabs>
        <w:ind w:left="4703" w:hanging="728"/>
      </w:pPr>
      <w:rPr>
        <w:rFonts w:ascii="Symbol" w:hAnsi="Symbol" w:cs="Symbol" w:hint="default"/>
        <w:lang w:val="ru-RU" w:eastAsia="en-US" w:bidi="ar-SA"/>
      </w:rPr>
    </w:lvl>
    <w:lvl w:ilvl="4">
      <w:start w:val="0"/>
      <w:numFmt w:val="bullet"/>
      <w:lvlText w:val=""/>
      <w:lvlJc w:val="left"/>
      <w:pPr>
        <w:tabs>
          <w:tab w:val="num" w:pos="0"/>
        </w:tabs>
        <w:ind w:left="5704" w:hanging="728"/>
      </w:pPr>
      <w:rPr>
        <w:rFonts w:ascii="Symbol" w:hAnsi="Symbol" w:cs="Symbol" w:hint="default"/>
        <w:lang w:val="ru-RU" w:eastAsia="en-US" w:bidi="ar-SA"/>
      </w:rPr>
    </w:lvl>
    <w:lvl w:ilvl="5">
      <w:start w:val="0"/>
      <w:numFmt w:val="bullet"/>
      <w:lvlText w:val=""/>
      <w:lvlJc w:val="left"/>
      <w:pPr>
        <w:tabs>
          <w:tab w:val="num" w:pos="0"/>
        </w:tabs>
        <w:ind w:left="6705" w:hanging="728"/>
      </w:pPr>
      <w:rPr>
        <w:rFonts w:ascii="Symbol" w:hAnsi="Symbol" w:cs="Symbol" w:hint="default"/>
        <w:lang w:val="ru-RU" w:eastAsia="en-US" w:bidi="ar-SA"/>
      </w:rPr>
    </w:lvl>
    <w:lvl w:ilvl="6">
      <w:start w:val="0"/>
      <w:numFmt w:val="bullet"/>
      <w:lvlText w:val=""/>
      <w:lvlJc w:val="left"/>
      <w:pPr>
        <w:tabs>
          <w:tab w:val="num" w:pos="0"/>
        </w:tabs>
        <w:ind w:left="7706" w:hanging="728"/>
      </w:pPr>
      <w:rPr>
        <w:rFonts w:ascii="Symbol" w:hAnsi="Symbol" w:cs="Symbol" w:hint="default"/>
        <w:lang w:val="ru-RU" w:eastAsia="en-US" w:bidi="ar-SA"/>
      </w:rPr>
    </w:lvl>
    <w:lvl w:ilvl="7">
      <w:start w:val="0"/>
      <w:numFmt w:val="bullet"/>
      <w:lvlText w:val=""/>
      <w:lvlJc w:val="left"/>
      <w:pPr>
        <w:tabs>
          <w:tab w:val="num" w:pos="0"/>
        </w:tabs>
        <w:ind w:left="8707" w:hanging="728"/>
      </w:pPr>
      <w:rPr>
        <w:rFonts w:ascii="Symbol" w:hAnsi="Symbol" w:cs="Symbol" w:hint="default"/>
        <w:lang w:val="ru-RU" w:eastAsia="en-US" w:bidi="ar-SA"/>
      </w:rPr>
    </w:lvl>
    <w:lvl w:ilvl="8">
      <w:start w:val="0"/>
      <w:numFmt w:val="bullet"/>
      <w:lvlText w:val=""/>
      <w:lvlJc w:val="left"/>
      <w:pPr>
        <w:tabs>
          <w:tab w:val="num" w:pos="0"/>
        </w:tabs>
        <w:ind w:left="9708" w:hanging="728"/>
      </w:pPr>
      <w:rPr>
        <w:rFonts w:ascii="Symbol" w:hAnsi="Symbol" w:cs="Symbol" w:hint="default"/>
        <w:lang w:val="ru-RU" w:eastAsia="en-US" w:bidi="ar-SA"/>
      </w:rPr>
    </w:lvl>
  </w:abstractNum>
  <w:abstractNum w:abstractNumId="44">
    <w:lvl w:ilvl="0">
      <w:start w:val="2"/>
      <w:numFmt w:val="decimal"/>
      <w:lvlText w:val="%1."/>
      <w:lvlJc w:val="left"/>
      <w:pPr>
        <w:tabs>
          <w:tab w:val="num" w:pos="0"/>
        </w:tabs>
        <w:ind w:left="974" w:hanging="728"/>
      </w:pPr>
      <w:rPr>
        <w:spacing w:val="0"/>
        <w:w w:val="88"/>
        <w:lang w:val="ru-RU" w:eastAsia="en-US" w:bidi="ar-SA"/>
      </w:rPr>
    </w:lvl>
    <w:lvl w:ilvl="1">
      <w:start w:val="0"/>
      <w:numFmt w:val="bullet"/>
      <w:lvlText w:val=""/>
      <w:lvlJc w:val="left"/>
      <w:pPr>
        <w:tabs>
          <w:tab w:val="num" w:pos="0"/>
        </w:tabs>
        <w:ind w:left="2053" w:hanging="728"/>
      </w:pPr>
      <w:rPr>
        <w:rFonts w:ascii="Symbol" w:hAnsi="Symbol" w:cs="Symbol" w:hint="default"/>
        <w:lang w:val="ru-RU" w:eastAsia="en-US" w:bidi="ar-SA"/>
      </w:rPr>
    </w:lvl>
    <w:lvl w:ilvl="2">
      <w:start w:val="0"/>
      <w:numFmt w:val="bullet"/>
      <w:lvlText w:val=""/>
      <w:lvlJc w:val="left"/>
      <w:pPr>
        <w:tabs>
          <w:tab w:val="num" w:pos="0"/>
        </w:tabs>
        <w:ind w:left="3126" w:hanging="728"/>
      </w:pPr>
      <w:rPr>
        <w:rFonts w:ascii="Symbol" w:hAnsi="Symbol" w:cs="Symbol" w:hint="default"/>
        <w:lang w:val="ru-RU" w:eastAsia="en-US" w:bidi="ar-SA"/>
      </w:rPr>
    </w:lvl>
    <w:lvl w:ilvl="3">
      <w:start w:val="0"/>
      <w:numFmt w:val="bullet"/>
      <w:lvlText w:val=""/>
      <w:lvlJc w:val="left"/>
      <w:pPr>
        <w:tabs>
          <w:tab w:val="num" w:pos="0"/>
        </w:tabs>
        <w:ind w:left="4199" w:hanging="728"/>
      </w:pPr>
      <w:rPr>
        <w:rFonts w:ascii="Symbol" w:hAnsi="Symbol" w:cs="Symbol" w:hint="default"/>
        <w:lang w:val="ru-RU" w:eastAsia="en-US" w:bidi="ar-SA"/>
      </w:rPr>
    </w:lvl>
    <w:lvl w:ilvl="4">
      <w:start w:val="0"/>
      <w:numFmt w:val="bullet"/>
      <w:lvlText w:val=""/>
      <w:lvlJc w:val="left"/>
      <w:pPr>
        <w:tabs>
          <w:tab w:val="num" w:pos="0"/>
        </w:tabs>
        <w:ind w:left="5272" w:hanging="728"/>
      </w:pPr>
      <w:rPr>
        <w:rFonts w:ascii="Symbol" w:hAnsi="Symbol" w:cs="Symbol" w:hint="default"/>
        <w:lang w:val="ru-RU" w:eastAsia="en-US" w:bidi="ar-SA"/>
      </w:rPr>
    </w:lvl>
    <w:lvl w:ilvl="5">
      <w:start w:val="0"/>
      <w:numFmt w:val="bullet"/>
      <w:lvlText w:val=""/>
      <w:lvlJc w:val="left"/>
      <w:pPr>
        <w:tabs>
          <w:tab w:val="num" w:pos="0"/>
        </w:tabs>
        <w:ind w:left="6345" w:hanging="728"/>
      </w:pPr>
      <w:rPr>
        <w:rFonts w:ascii="Symbol" w:hAnsi="Symbol" w:cs="Symbol" w:hint="default"/>
        <w:lang w:val="ru-RU" w:eastAsia="en-US" w:bidi="ar-SA"/>
      </w:rPr>
    </w:lvl>
    <w:lvl w:ilvl="6">
      <w:start w:val="0"/>
      <w:numFmt w:val="bullet"/>
      <w:lvlText w:val=""/>
      <w:lvlJc w:val="left"/>
      <w:pPr>
        <w:tabs>
          <w:tab w:val="num" w:pos="0"/>
        </w:tabs>
        <w:ind w:left="7418" w:hanging="728"/>
      </w:pPr>
      <w:rPr>
        <w:rFonts w:ascii="Symbol" w:hAnsi="Symbol" w:cs="Symbol" w:hint="default"/>
        <w:lang w:val="ru-RU" w:eastAsia="en-US" w:bidi="ar-SA"/>
      </w:rPr>
    </w:lvl>
    <w:lvl w:ilvl="7">
      <w:start w:val="0"/>
      <w:numFmt w:val="bullet"/>
      <w:lvlText w:val=""/>
      <w:lvlJc w:val="left"/>
      <w:pPr>
        <w:tabs>
          <w:tab w:val="num" w:pos="0"/>
        </w:tabs>
        <w:ind w:left="8491" w:hanging="728"/>
      </w:pPr>
      <w:rPr>
        <w:rFonts w:ascii="Symbol" w:hAnsi="Symbol" w:cs="Symbol" w:hint="default"/>
        <w:lang w:val="ru-RU" w:eastAsia="en-US" w:bidi="ar-SA"/>
      </w:rPr>
    </w:lvl>
    <w:lvl w:ilvl="8">
      <w:start w:val="0"/>
      <w:numFmt w:val="bullet"/>
      <w:lvlText w:val=""/>
      <w:lvlJc w:val="left"/>
      <w:pPr>
        <w:tabs>
          <w:tab w:val="num" w:pos="0"/>
        </w:tabs>
        <w:ind w:left="9564" w:hanging="728"/>
      </w:pPr>
      <w:rPr>
        <w:rFonts w:ascii="Symbol" w:hAnsi="Symbol" w:cs="Symbol" w:hint="default"/>
        <w:lang w:val="ru-RU" w:eastAsia="en-US" w:bidi="ar-SA"/>
      </w:rPr>
    </w:lvl>
  </w:abstractNum>
  <w:abstractNum w:abstractNumId="45">
    <w:lvl w:ilvl="0">
      <w:start w:val="1"/>
      <w:numFmt w:val="decimal"/>
      <w:lvlText w:val="%1."/>
      <w:lvlJc w:val="left"/>
      <w:pPr>
        <w:tabs>
          <w:tab w:val="num" w:pos="0"/>
        </w:tabs>
        <w:ind w:left="952" w:hanging="750"/>
      </w:pPr>
      <w:rPr>
        <w:sz w:val="26"/>
        <w:spacing w:val="0"/>
        <w:i w:val="false"/>
        <w:b w:val="false"/>
        <w:szCs w:val="26"/>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2035" w:hanging="750"/>
      </w:pPr>
      <w:rPr>
        <w:rFonts w:ascii="Symbol" w:hAnsi="Symbol" w:cs="Symbol" w:hint="default"/>
        <w:lang w:val="ru-RU" w:eastAsia="en-US" w:bidi="ar-SA"/>
      </w:rPr>
    </w:lvl>
    <w:lvl w:ilvl="2">
      <w:start w:val="0"/>
      <w:numFmt w:val="bullet"/>
      <w:lvlText w:val=""/>
      <w:lvlJc w:val="left"/>
      <w:pPr>
        <w:tabs>
          <w:tab w:val="num" w:pos="0"/>
        </w:tabs>
        <w:ind w:left="3110" w:hanging="750"/>
      </w:pPr>
      <w:rPr>
        <w:rFonts w:ascii="Symbol" w:hAnsi="Symbol" w:cs="Symbol" w:hint="default"/>
        <w:lang w:val="ru-RU" w:eastAsia="en-US" w:bidi="ar-SA"/>
      </w:rPr>
    </w:lvl>
    <w:lvl w:ilvl="3">
      <w:start w:val="0"/>
      <w:numFmt w:val="bullet"/>
      <w:lvlText w:val=""/>
      <w:lvlJc w:val="left"/>
      <w:pPr>
        <w:tabs>
          <w:tab w:val="num" w:pos="0"/>
        </w:tabs>
        <w:ind w:left="4185" w:hanging="750"/>
      </w:pPr>
      <w:rPr>
        <w:rFonts w:ascii="Symbol" w:hAnsi="Symbol" w:cs="Symbol" w:hint="default"/>
        <w:lang w:val="ru-RU" w:eastAsia="en-US" w:bidi="ar-SA"/>
      </w:rPr>
    </w:lvl>
    <w:lvl w:ilvl="4">
      <w:start w:val="0"/>
      <w:numFmt w:val="bullet"/>
      <w:lvlText w:val=""/>
      <w:lvlJc w:val="left"/>
      <w:pPr>
        <w:tabs>
          <w:tab w:val="num" w:pos="0"/>
        </w:tabs>
        <w:ind w:left="5260" w:hanging="750"/>
      </w:pPr>
      <w:rPr>
        <w:rFonts w:ascii="Symbol" w:hAnsi="Symbol" w:cs="Symbol" w:hint="default"/>
        <w:lang w:val="ru-RU" w:eastAsia="en-US" w:bidi="ar-SA"/>
      </w:rPr>
    </w:lvl>
    <w:lvl w:ilvl="5">
      <w:start w:val="0"/>
      <w:numFmt w:val="bullet"/>
      <w:lvlText w:val=""/>
      <w:lvlJc w:val="left"/>
      <w:pPr>
        <w:tabs>
          <w:tab w:val="num" w:pos="0"/>
        </w:tabs>
        <w:ind w:left="6335" w:hanging="750"/>
      </w:pPr>
      <w:rPr>
        <w:rFonts w:ascii="Symbol" w:hAnsi="Symbol" w:cs="Symbol" w:hint="default"/>
        <w:lang w:val="ru-RU" w:eastAsia="en-US" w:bidi="ar-SA"/>
      </w:rPr>
    </w:lvl>
    <w:lvl w:ilvl="6">
      <w:start w:val="0"/>
      <w:numFmt w:val="bullet"/>
      <w:lvlText w:val=""/>
      <w:lvlJc w:val="left"/>
      <w:pPr>
        <w:tabs>
          <w:tab w:val="num" w:pos="0"/>
        </w:tabs>
        <w:ind w:left="7410" w:hanging="750"/>
      </w:pPr>
      <w:rPr>
        <w:rFonts w:ascii="Symbol" w:hAnsi="Symbol" w:cs="Symbol" w:hint="default"/>
        <w:lang w:val="ru-RU" w:eastAsia="en-US" w:bidi="ar-SA"/>
      </w:rPr>
    </w:lvl>
    <w:lvl w:ilvl="7">
      <w:start w:val="0"/>
      <w:numFmt w:val="bullet"/>
      <w:lvlText w:val=""/>
      <w:lvlJc w:val="left"/>
      <w:pPr>
        <w:tabs>
          <w:tab w:val="num" w:pos="0"/>
        </w:tabs>
        <w:ind w:left="8485" w:hanging="750"/>
      </w:pPr>
      <w:rPr>
        <w:rFonts w:ascii="Symbol" w:hAnsi="Symbol" w:cs="Symbol" w:hint="default"/>
        <w:lang w:val="ru-RU" w:eastAsia="en-US" w:bidi="ar-SA"/>
      </w:rPr>
    </w:lvl>
    <w:lvl w:ilvl="8">
      <w:start w:val="0"/>
      <w:numFmt w:val="bullet"/>
      <w:lvlText w:val=""/>
      <w:lvlJc w:val="left"/>
      <w:pPr>
        <w:tabs>
          <w:tab w:val="num" w:pos="0"/>
        </w:tabs>
        <w:ind w:left="9560" w:hanging="750"/>
      </w:pPr>
      <w:rPr>
        <w:rFonts w:ascii="Symbol" w:hAnsi="Symbol" w:cs="Symbol" w:hint="default"/>
        <w:lang w:val="ru-RU" w:eastAsia="en-US" w:bidi="ar-SA"/>
      </w:rPr>
    </w:lvl>
  </w:abstractNum>
  <w:abstractNum w:abstractNumId="46">
    <w:lvl w:ilvl="0">
      <w:numFmt w:val="bullet"/>
      <w:lvlText w:val="•"/>
      <w:lvlJc w:val="left"/>
      <w:pPr>
        <w:tabs>
          <w:tab w:val="num" w:pos="0"/>
        </w:tabs>
        <w:ind w:left="1701" w:hanging="750"/>
      </w:pPr>
      <w:rPr>
        <w:rFonts w:ascii="Times New Roman" w:hAnsi="Times New Roman" w:cs="Times New Roman" w:hint="default"/>
        <w:sz w:val="26"/>
        <w:spacing w:val="0"/>
        <w:i w:val="false"/>
        <w:b w:val="false"/>
        <w:szCs w:val="26"/>
        <w:iCs w:val="false"/>
        <w:bCs w:val="false"/>
        <w:w w:val="99"/>
        <w:lang w:val="ru-RU" w:eastAsia="en-US" w:bidi="ar-SA"/>
      </w:rPr>
    </w:lvl>
    <w:lvl w:ilvl="1">
      <w:start w:val="0"/>
      <w:numFmt w:val="bullet"/>
      <w:lvlText w:val=""/>
      <w:lvlJc w:val="left"/>
      <w:pPr>
        <w:tabs>
          <w:tab w:val="num" w:pos="0"/>
        </w:tabs>
        <w:ind w:left="2701" w:hanging="750"/>
      </w:pPr>
      <w:rPr>
        <w:rFonts w:ascii="Symbol" w:hAnsi="Symbol" w:cs="Symbol" w:hint="default"/>
        <w:lang w:val="ru-RU" w:eastAsia="en-US" w:bidi="ar-SA"/>
      </w:rPr>
    </w:lvl>
    <w:lvl w:ilvl="2">
      <w:start w:val="0"/>
      <w:numFmt w:val="bullet"/>
      <w:lvlText w:val=""/>
      <w:lvlJc w:val="left"/>
      <w:pPr>
        <w:tabs>
          <w:tab w:val="num" w:pos="0"/>
        </w:tabs>
        <w:ind w:left="3702" w:hanging="750"/>
      </w:pPr>
      <w:rPr>
        <w:rFonts w:ascii="Symbol" w:hAnsi="Symbol" w:cs="Symbol" w:hint="default"/>
        <w:lang w:val="ru-RU" w:eastAsia="en-US" w:bidi="ar-SA"/>
      </w:rPr>
    </w:lvl>
    <w:lvl w:ilvl="3">
      <w:start w:val="0"/>
      <w:numFmt w:val="bullet"/>
      <w:lvlText w:val=""/>
      <w:lvlJc w:val="left"/>
      <w:pPr>
        <w:tabs>
          <w:tab w:val="num" w:pos="0"/>
        </w:tabs>
        <w:ind w:left="4703" w:hanging="750"/>
      </w:pPr>
      <w:rPr>
        <w:rFonts w:ascii="Symbol" w:hAnsi="Symbol" w:cs="Symbol" w:hint="default"/>
        <w:lang w:val="ru-RU" w:eastAsia="en-US" w:bidi="ar-SA"/>
      </w:rPr>
    </w:lvl>
    <w:lvl w:ilvl="4">
      <w:start w:val="0"/>
      <w:numFmt w:val="bullet"/>
      <w:lvlText w:val=""/>
      <w:lvlJc w:val="left"/>
      <w:pPr>
        <w:tabs>
          <w:tab w:val="num" w:pos="0"/>
        </w:tabs>
        <w:ind w:left="5704" w:hanging="750"/>
      </w:pPr>
      <w:rPr>
        <w:rFonts w:ascii="Symbol" w:hAnsi="Symbol" w:cs="Symbol" w:hint="default"/>
        <w:lang w:val="ru-RU" w:eastAsia="en-US" w:bidi="ar-SA"/>
      </w:rPr>
    </w:lvl>
    <w:lvl w:ilvl="5">
      <w:start w:val="0"/>
      <w:numFmt w:val="bullet"/>
      <w:lvlText w:val=""/>
      <w:lvlJc w:val="left"/>
      <w:pPr>
        <w:tabs>
          <w:tab w:val="num" w:pos="0"/>
        </w:tabs>
        <w:ind w:left="6705" w:hanging="750"/>
      </w:pPr>
      <w:rPr>
        <w:rFonts w:ascii="Symbol" w:hAnsi="Symbol" w:cs="Symbol" w:hint="default"/>
        <w:lang w:val="ru-RU" w:eastAsia="en-US" w:bidi="ar-SA"/>
      </w:rPr>
    </w:lvl>
    <w:lvl w:ilvl="6">
      <w:start w:val="0"/>
      <w:numFmt w:val="bullet"/>
      <w:lvlText w:val=""/>
      <w:lvlJc w:val="left"/>
      <w:pPr>
        <w:tabs>
          <w:tab w:val="num" w:pos="0"/>
        </w:tabs>
        <w:ind w:left="7706" w:hanging="750"/>
      </w:pPr>
      <w:rPr>
        <w:rFonts w:ascii="Symbol" w:hAnsi="Symbol" w:cs="Symbol" w:hint="default"/>
        <w:lang w:val="ru-RU" w:eastAsia="en-US" w:bidi="ar-SA"/>
      </w:rPr>
    </w:lvl>
    <w:lvl w:ilvl="7">
      <w:start w:val="0"/>
      <w:numFmt w:val="bullet"/>
      <w:lvlText w:val=""/>
      <w:lvlJc w:val="left"/>
      <w:pPr>
        <w:tabs>
          <w:tab w:val="num" w:pos="0"/>
        </w:tabs>
        <w:ind w:left="8707" w:hanging="750"/>
      </w:pPr>
      <w:rPr>
        <w:rFonts w:ascii="Symbol" w:hAnsi="Symbol" w:cs="Symbol" w:hint="default"/>
        <w:lang w:val="ru-RU" w:eastAsia="en-US" w:bidi="ar-SA"/>
      </w:rPr>
    </w:lvl>
    <w:lvl w:ilvl="8">
      <w:start w:val="0"/>
      <w:numFmt w:val="bullet"/>
      <w:lvlText w:val=""/>
      <w:lvlJc w:val="left"/>
      <w:pPr>
        <w:tabs>
          <w:tab w:val="num" w:pos="0"/>
        </w:tabs>
        <w:ind w:left="9708" w:hanging="750"/>
      </w:pPr>
      <w:rPr>
        <w:rFonts w:ascii="Symbol" w:hAnsi="Symbol" w:cs="Symbol" w:hint="default"/>
        <w:lang w:val="ru-RU" w:eastAsia="en-US" w:bidi="ar-SA"/>
      </w:rPr>
    </w:lvl>
  </w:abstractNum>
  <w:abstractNum w:abstractNumId="47">
    <w:lvl w:ilvl="0">
      <w:numFmt w:val="bullet"/>
      <w:lvlText w:val="-"/>
      <w:lvlJc w:val="left"/>
      <w:pPr>
        <w:tabs>
          <w:tab w:val="num" w:pos="0"/>
        </w:tabs>
        <w:ind w:left="952" w:hanging="750"/>
      </w:pPr>
      <w:rPr>
        <w:rFonts w:ascii="Times New Roman" w:hAnsi="Times New Roman" w:cs="Times New Roman" w:hint="default"/>
        <w:sz w:val="26"/>
        <w:spacing w:val="0"/>
        <w:i w:val="false"/>
        <w:b w:val="false"/>
        <w:szCs w:val="26"/>
        <w:iCs w:val="false"/>
        <w:bCs w:val="false"/>
        <w:w w:val="99"/>
        <w:lang w:val="ru-RU" w:eastAsia="en-US" w:bidi="ar-SA"/>
      </w:rPr>
    </w:lvl>
    <w:lvl w:ilvl="1">
      <w:start w:val="0"/>
      <w:numFmt w:val="bullet"/>
      <w:lvlText w:val=""/>
      <w:lvlJc w:val="left"/>
      <w:pPr>
        <w:tabs>
          <w:tab w:val="num" w:pos="0"/>
        </w:tabs>
        <w:ind w:left="2035" w:hanging="750"/>
      </w:pPr>
      <w:rPr>
        <w:rFonts w:ascii="Symbol" w:hAnsi="Symbol" w:cs="Symbol" w:hint="default"/>
        <w:lang w:val="ru-RU" w:eastAsia="en-US" w:bidi="ar-SA"/>
      </w:rPr>
    </w:lvl>
    <w:lvl w:ilvl="2">
      <w:start w:val="0"/>
      <w:numFmt w:val="bullet"/>
      <w:lvlText w:val=""/>
      <w:lvlJc w:val="left"/>
      <w:pPr>
        <w:tabs>
          <w:tab w:val="num" w:pos="0"/>
        </w:tabs>
        <w:ind w:left="3110" w:hanging="750"/>
      </w:pPr>
      <w:rPr>
        <w:rFonts w:ascii="Symbol" w:hAnsi="Symbol" w:cs="Symbol" w:hint="default"/>
        <w:lang w:val="ru-RU" w:eastAsia="en-US" w:bidi="ar-SA"/>
      </w:rPr>
    </w:lvl>
    <w:lvl w:ilvl="3">
      <w:start w:val="0"/>
      <w:numFmt w:val="bullet"/>
      <w:lvlText w:val=""/>
      <w:lvlJc w:val="left"/>
      <w:pPr>
        <w:tabs>
          <w:tab w:val="num" w:pos="0"/>
        </w:tabs>
        <w:ind w:left="4185" w:hanging="750"/>
      </w:pPr>
      <w:rPr>
        <w:rFonts w:ascii="Symbol" w:hAnsi="Symbol" w:cs="Symbol" w:hint="default"/>
        <w:lang w:val="ru-RU" w:eastAsia="en-US" w:bidi="ar-SA"/>
      </w:rPr>
    </w:lvl>
    <w:lvl w:ilvl="4">
      <w:start w:val="0"/>
      <w:numFmt w:val="bullet"/>
      <w:lvlText w:val=""/>
      <w:lvlJc w:val="left"/>
      <w:pPr>
        <w:tabs>
          <w:tab w:val="num" w:pos="0"/>
        </w:tabs>
        <w:ind w:left="5260" w:hanging="750"/>
      </w:pPr>
      <w:rPr>
        <w:rFonts w:ascii="Symbol" w:hAnsi="Symbol" w:cs="Symbol" w:hint="default"/>
        <w:lang w:val="ru-RU" w:eastAsia="en-US" w:bidi="ar-SA"/>
      </w:rPr>
    </w:lvl>
    <w:lvl w:ilvl="5">
      <w:start w:val="0"/>
      <w:numFmt w:val="bullet"/>
      <w:lvlText w:val=""/>
      <w:lvlJc w:val="left"/>
      <w:pPr>
        <w:tabs>
          <w:tab w:val="num" w:pos="0"/>
        </w:tabs>
        <w:ind w:left="6335" w:hanging="750"/>
      </w:pPr>
      <w:rPr>
        <w:rFonts w:ascii="Symbol" w:hAnsi="Symbol" w:cs="Symbol" w:hint="default"/>
        <w:lang w:val="ru-RU" w:eastAsia="en-US" w:bidi="ar-SA"/>
      </w:rPr>
    </w:lvl>
    <w:lvl w:ilvl="6">
      <w:start w:val="0"/>
      <w:numFmt w:val="bullet"/>
      <w:lvlText w:val=""/>
      <w:lvlJc w:val="left"/>
      <w:pPr>
        <w:tabs>
          <w:tab w:val="num" w:pos="0"/>
        </w:tabs>
        <w:ind w:left="7410" w:hanging="750"/>
      </w:pPr>
      <w:rPr>
        <w:rFonts w:ascii="Symbol" w:hAnsi="Symbol" w:cs="Symbol" w:hint="default"/>
        <w:lang w:val="ru-RU" w:eastAsia="en-US" w:bidi="ar-SA"/>
      </w:rPr>
    </w:lvl>
    <w:lvl w:ilvl="7">
      <w:start w:val="0"/>
      <w:numFmt w:val="bullet"/>
      <w:lvlText w:val=""/>
      <w:lvlJc w:val="left"/>
      <w:pPr>
        <w:tabs>
          <w:tab w:val="num" w:pos="0"/>
        </w:tabs>
        <w:ind w:left="8485" w:hanging="750"/>
      </w:pPr>
      <w:rPr>
        <w:rFonts w:ascii="Symbol" w:hAnsi="Symbol" w:cs="Symbol" w:hint="default"/>
        <w:lang w:val="ru-RU" w:eastAsia="en-US" w:bidi="ar-SA"/>
      </w:rPr>
    </w:lvl>
    <w:lvl w:ilvl="8">
      <w:start w:val="0"/>
      <w:numFmt w:val="bullet"/>
      <w:lvlText w:val=""/>
      <w:lvlJc w:val="left"/>
      <w:pPr>
        <w:tabs>
          <w:tab w:val="num" w:pos="0"/>
        </w:tabs>
        <w:ind w:left="9560" w:hanging="750"/>
      </w:pPr>
      <w:rPr>
        <w:rFonts w:ascii="Symbol" w:hAnsi="Symbol" w:cs="Symbol" w:hint="default"/>
        <w:lang w:val="ru-RU" w:eastAsia="en-US" w:bidi="ar-SA"/>
      </w:rPr>
    </w:lvl>
  </w:abstractNum>
  <w:abstractNum w:abstractNumId="48">
    <w:lvl w:ilvl="0">
      <w:numFmt w:val="bullet"/>
      <w:lvlText w:val="-"/>
      <w:lvlJc w:val="left"/>
      <w:pPr>
        <w:tabs>
          <w:tab w:val="num" w:pos="0"/>
        </w:tabs>
        <w:ind w:left="952" w:hanging="750"/>
      </w:pPr>
      <w:rPr>
        <w:rFonts w:ascii="Times New Roman" w:hAnsi="Times New Roman" w:cs="Times New Roman" w:hint="default"/>
        <w:sz w:val="26"/>
        <w:spacing w:val="0"/>
        <w:i w:val="false"/>
        <w:b w:val="false"/>
        <w:szCs w:val="26"/>
        <w:iCs w:val="false"/>
        <w:bCs w:val="false"/>
        <w:w w:val="99"/>
        <w:lang w:val="ru-RU" w:eastAsia="en-US" w:bidi="ar-SA"/>
      </w:rPr>
    </w:lvl>
    <w:lvl w:ilvl="1">
      <w:start w:val="0"/>
      <w:numFmt w:val="bullet"/>
      <w:lvlText w:val=""/>
      <w:lvlJc w:val="left"/>
      <w:pPr>
        <w:tabs>
          <w:tab w:val="num" w:pos="0"/>
        </w:tabs>
        <w:ind w:left="2035" w:hanging="750"/>
      </w:pPr>
      <w:rPr>
        <w:rFonts w:ascii="Symbol" w:hAnsi="Symbol" w:cs="Symbol" w:hint="default"/>
        <w:lang w:val="ru-RU" w:eastAsia="en-US" w:bidi="ar-SA"/>
      </w:rPr>
    </w:lvl>
    <w:lvl w:ilvl="2">
      <w:start w:val="0"/>
      <w:numFmt w:val="bullet"/>
      <w:lvlText w:val=""/>
      <w:lvlJc w:val="left"/>
      <w:pPr>
        <w:tabs>
          <w:tab w:val="num" w:pos="0"/>
        </w:tabs>
        <w:ind w:left="3110" w:hanging="750"/>
      </w:pPr>
      <w:rPr>
        <w:rFonts w:ascii="Symbol" w:hAnsi="Symbol" w:cs="Symbol" w:hint="default"/>
        <w:lang w:val="ru-RU" w:eastAsia="en-US" w:bidi="ar-SA"/>
      </w:rPr>
    </w:lvl>
    <w:lvl w:ilvl="3">
      <w:start w:val="0"/>
      <w:numFmt w:val="bullet"/>
      <w:lvlText w:val=""/>
      <w:lvlJc w:val="left"/>
      <w:pPr>
        <w:tabs>
          <w:tab w:val="num" w:pos="0"/>
        </w:tabs>
        <w:ind w:left="4185" w:hanging="750"/>
      </w:pPr>
      <w:rPr>
        <w:rFonts w:ascii="Symbol" w:hAnsi="Symbol" w:cs="Symbol" w:hint="default"/>
        <w:lang w:val="ru-RU" w:eastAsia="en-US" w:bidi="ar-SA"/>
      </w:rPr>
    </w:lvl>
    <w:lvl w:ilvl="4">
      <w:start w:val="0"/>
      <w:numFmt w:val="bullet"/>
      <w:lvlText w:val=""/>
      <w:lvlJc w:val="left"/>
      <w:pPr>
        <w:tabs>
          <w:tab w:val="num" w:pos="0"/>
        </w:tabs>
        <w:ind w:left="5260" w:hanging="750"/>
      </w:pPr>
      <w:rPr>
        <w:rFonts w:ascii="Symbol" w:hAnsi="Symbol" w:cs="Symbol" w:hint="default"/>
        <w:lang w:val="ru-RU" w:eastAsia="en-US" w:bidi="ar-SA"/>
      </w:rPr>
    </w:lvl>
    <w:lvl w:ilvl="5">
      <w:start w:val="0"/>
      <w:numFmt w:val="bullet"/>
      <w:lvlText w:val=""/>
      <w:lvlJc w:val="left"/>
      <w:pPr>
        <w:tabs>
          <w:tab w:val="num" w:pos="0"/>
        </w:tabs>
        <w:ind w:left="6335" w:hanging="750"/>
      </w:pPr>
      <w:rPr>
        <w:rFonts w:ascii="Symbol" w:hAnsi="Symbol" w:cs="Symbol" w:hint="default"/>
        <w:lang w:val="ru-RU" w:eastAsia="en-US" w:bidi="ar-SA"/>
      </w:rPr>
    </w:lvl>
    <w:lvl w:ilvl="6">
      <w:start w:val="0"/>
      <w:numFmt w:val="bullet"/>
      <w:lvlText w:val=""/>
      <w:lvlJc w:val="left"/>
      <w:pPr>
        <w:tabs>
          <w:tab w:val="num" w:pos="0"/>
        </w:tabs>
        <w:ind w:left="7410" w:hanging="750"/>
      </w:pPr>
      <w:rPr>
        <w:rFonts w:ascii="Symbol" w:hAnsi="Symbol" w:cs="Symbol" w:hint="default"/>
        <w:lang w:val="ru-RU" w:eastAsia="en-US" w:bidi="ar-SA"/>
      </w:rPr>
    </w:lvl>
    <w:lvl w:ilvl="7">
      <w:start w:val="0"/>
      <w:numFmt w:val="bullet"/>
      <w:lvlText w:val=""/>
      <w:lvlJc w:val="left"/>
      <w:pPr>
        <w:tabs>
          <w:tab w:val="num" w:pos="0"/>
        </w:tabs>
        <w:ind w:left="8485" w:hanging="750"/>
      </w:pPr>
      <w:rPr>
        <w:rFonts w:ascii="Symbol" w:hAnsi="Symbol" w:cs="Symbol" w:hint="default"/>
        <w:lang w:val="ru-RU" w:eastAsia="en-US" w:bidi="ar-SA"/>
      </w:rPr>
    </w:lvl>
    <w:lvl w:ilvl="8">
      <w:start w:val="0"/>
      <w:numFmt w:val="bullet"/>
      <w:lvlText w:val=""/>
      <w:lvlJc w:val="left"/>
      <w:pPr>
        <w:tabs>
          <w:tab w:val="num" w:pos="0"/>
        </w:tabs>
        <w:ind w:left="9560" w:hanging="750"/>
      </w:pPr>
      <w:rPr>
        <w:rFonts w:ascii="Symbol" w:hAnsi="Symbol" w:cs="Symbol" w:hint="default"/>
        <w:lang w:val="ru-RU" w:eastAsia="en-US" w:bidi="ar-SA"/>
      </w:rPr>
    </w:lvl>
  </w:abstractNum>
  <w:abstractNum w:abstractNumId="49">
    <w:lvl w:ilvl="0">
      <w:start w:val="26"/>
      <w:numFmt w:val="decimal"/>
      <w:lvlText w:val="%1"/>
      <w:lvlJc w:val="left"/>
      <w:pPr>
        <w:tabs>
          <w:tab w:val="num" w:pos="0"/>
        </w:tabs>
        <w:ind w:left="2013" w:hanging="1081"/>
      </w:pPr>
      <w:rPr>
        <w:lang w:val="ru-RU" w:eastAsia="en-US" w:bidi="ar-SA"/>
      </w:rPr>
    </w:lvl>
    <w:lvl w:ilvl="1">
      <w:start w:val="3"/>
      <w:numFmt w:val="decimal"/>
      <w:lvlText w:val="%1.%2"/>
      <w:lvlJc w:val="left"/>
      <w:pPr>
        <w:tabs>
          <w:tab w:val="num" w:pos="0"/>
        </w:tabs>
        <w:ind w:left="2013" w:hanging="1081"/>
      </w:pPr>
      <w:rPr>
        <w:lang w:val="ru-RU" w:eastAsia="en-US" w:bidi="ar-SA"/>
      </w:rPr>
    </w:lvl>
    <w:lvl w:ilvl="2">
      <w:start w:val="1"/>
      <w:numFmt w:val="decimal"/>
      <w:lvlText w:val="%1.%2.%3"/>
      <w:lvlJc w:val="left"/>
      <w:pPr>
        <w:tabs>
          <w:tab w:val="num" w:pos="0"/>
        </w:tabs>
        <w:ind w:left="2013" w:hanging="1081"/>
      </w:pPr>
      <w:rPr>
        <w:lang w:val="ru-RU" w:eastAsia="en-US" w:bidi="ar-SA"/>
      </w:rPr>
    </w:lvl>
    <w:lvl w:ilvl="3">
      <w:start w:val="2"/>
      <w:numFmt w:val="decimal"/>
      <w:lvlText w:val="%1.%2.%3.%4."/>
      <w:lvlJc w:val="left"/>
      <w:pPr>
        <w:tabs>
          <w:tab w:val="num" w:pos="0"/>
        </w:tabs>
        <w:ind w:left="2013" w:hanging="1081"/>
      </w:pPr>
      <w:rPr>
        <w:sz w:val="24"/>
        <w:spacing w:val="0"/>
        <w:i w:val="false"/>
        <w:b w:val="false"/>
        <w:szCs w:val="24"/>
        <w:iCs w:val="false"/>
        <w:bCs w:val="false"/>
        <w:w w:val="100"/>
        <w:rFonts w:ascii="Times New Roman" w:hAnsi="Times New Roman" w:eastAsia="Times New Roman" w:cs="Times New Roman"/>
        <w:lang w:val="ru-RU" w:eastAsia="en-US" w:bidi="ar-SA"/>
      </w:rPr>
    </w:lvl>
    <w:lvl w:ilvl="4">
      <w:start w:val="0"/>
      <w:numFmt w:val="bullet"/>
      <w:lvlText w:val=""/>
      <w:lvlJc w:val="left"/>
      <w:pPr>
        <w:tabs>
          <w:tab w:val="num" w:pos="0"/>
        </w:tabs>
        <w:ind w:left="932" w:hanging="286"/>
      </w:pPr>
      <w:rPr>
        <w:rFonts w:ascii="Symbol" w:hAnsi="Symbol" w:cs="Symbol" w:hint="default"/>
        <w:sz w:val="24"/>
        <w:spacing w:val="0"/>
        <w:i w:val="false"/>
        <w:b w:val="false"/>
        <w:szCs w:val="24"/>
        <w:iCs w:val="false"/>
        <w:bCs w:val="false"/>
        <w:w w:val="100"/>
        <w:lang w:val="ru-RU" w:eastAsia="en-US" w:bidi="ar-SA"/>
      </w:rPr>
    </w:lvl>
    <w:lvl w:ilvl="5">
      <w:start w:val="0"/>
      <w:numFmt w:val="bullet"/>
      <w:lvlText w:val=""/>
      <w:lvlJc w:val="left"/>
      <w:pPr>
        <w:tabs>
          <w:tab w:val="num" w:pos="0"/>
        </w:tabs>
        <w:ind w:left="2644" w:hanging="360"/>
      </w:pPr>
      <w:rPr>
        <w:rFonts w:ascii="Symbol" w:hAnsi="Symbol" w:cs="Symbol" w:hint="default"/>
        <w:sz w:val="24"/>
        <w:spacing w:val="0"/>
        <w:i w:val="false"/>
        <w:b w:val="false"/>
        <w:szCs w:val="24"/>
        <w:iCs w:val="false"/>
        <w:bCs w:val="false"/>
        <w:w w:val="100"/>
        <w:lang w:val="ru-RU" w:eastAsia="en-US" w:bidi="ar-SA"/>
      </w:rPr>
    </w:lvl>
    <w:lvl w:ilvl="6">
      <w:start w:val="0"/>
      <w:numFmt w:val="bullet"/>
      <w:lvlText w:val=""/>
      <w:lvlJc w:val="left"/>
      <w:pPr>
        <w:tabs>
          <w:tab w:val="num" w:pos="0"/>
        </w:tabs>
        <w:ind w:left="7175" w:hanging="360"/>
      </w:pPr>
      <w:rPr>
        <w:rFonts w:ascii="Symbol" w:hAnsi="Symbol" w:cs="Symbol" w:hint="default"/>
        <w:lang w:val="ru-RU" w:eastAsia="en-US" w:bidi="ar-SA"/>
      </w:rPr>
    </w:lvl>
    <w:lvl w:ilvl="7">
      <w:start w:val="0"/>
      <w:numFmt w:val="bullet"/>
      <w:lvlText w:val=""/>
      <w:lvlJc w:val="left"/>
      <w:pPr>
        <w:tabs>
          <w:tab w:val="num" w:pos="0"/>
        </w:tabs>
        <w:ind w:left="8309" w:hanging="360"/>
      </w:pPr>
      <w:rPr>
        <w:rFonts w:ascii="Symbol" w:hAnsi="Symbol" w:cs="Symbol" w:hint="default"/>
        <w:lang w:val="ru-RU" w:eastAsia="en-US" w:bidi="ar-SA"/>
      </w:rPr>
    </w:lvl>
    <w:lvl w:ilvl="8">
      <w:start w:val="0"/>
      <w:numFmt w:val="bullet"/>
      <w:lvlText w:val=""/>
      <w:lvlJc w:val="left"/>
      <w:pPr>
        <w:tabs>
          <w:tab w:val="num" w:pos="0"/>
        </w:tabs>
        <w:ind w:left="9443" w:hanging="360"/>
      </w:pPr>
      <w:rPr>
        <w:rFonts w:ascii="Symbol" w:hAnsi="Symbol" w:cs="Symbol" w:hint="default"/>
        <w:lang w:val="ru-RU" w:eastAsia="en-US" w:bidi="ar-SA"/>
      </w:rPr>
    </w:lvl>
  </w:abstractNum>
  <w:abstractNum w:abstractNumId="50">
    <w:lvl w:ilvl="0">
      <w:numFmt w:val="bullet"/>
      <w:lvlText w:val="-"/>
      <w:lvlJc w:val="left"/>
      <w:pPr>
        <w:tabs>
          <w:tab w:val="num" w:pos="0"/>
        </w:tabs>
        <w:ind w:left="1072" w:hanging="14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653"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932" w:hanging="286"/>
      </w:pPr>
      <w:rPr>
        <w:rFonts w:ascii="Symbol" w:hAnsi="Symbol" w:cs="Symbol"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952" w:hanging="269"/>
      </w:pPr>
      <w:rPr>
        <w:rFonts w:ascii="Times New Roman" w:hAnsi="Times New Roman" w:cs="Times New Roman" w:hint="default"/>
        <w:spacing w:val="0"/>
        <w:w w:val="100"/>
        <w:lang w:val="ru-RU" w:eastAsia="en-US" w:bidi="ar-SA"/>
      </w:rPr>
    </w:lvl>
    <w:lvl w:ilvl="4">
      <w:start w:val="0"/>
      <w:numFmt w:val="bullet"/>
      <w:lvlText w:val=""/>
      <w:lvlJc w:val="left"/>
      <w:pPr>
        <w:tabs>
          <w:tab w:val="num" w:pos="0"/>
        </w:tabs>
        <w:ind w:left="932" w:hanging="428"/>
      </w:pPr>
      <w:rPr>
        <w:rFonts w:ascii="Symbol" w:hAnsi="Symbol" w:cs="Symbol" w:hint="default"/>
        <w:sz w:val="24"/>
        <w:spacing w:val="0"/>
        <w:i w:val="false"/>
        <w:b w:val="false"/>
        <w:szCs w:val="24"/>
        <w:iCs w:val="false"/>
        <w:bCs w:val="false"/>
        <w:w w:val="100"/>
        <w:lang w:val="ru-RU" w:eastAsia="en-US" w:bidi="ar-SA"/>
      </w:rPr>
    </w:lvl>
    <w:lvl w:ilvl="5">
      <w:start w:val="0"/>
      <w:numFmt w:val="bullet"/>
      <w:lvlText w:val=""/>
      <w:lvlJc w:val="left"/>
      <w:pPr>
        <w:tabs>
          <w:tab w:val="num" w:pos="0"/>
        </w:tabs>
        <w:ind w:left="4531" w:hanging="428"/>
      </w:pPr>
      <w:rPr>
        <w:rFonts w:ascii="Symbol" w:hAnsi="Symbol" w:cs="Symbol" w:hint="default"/>
        <w:lang w:val="ru-RU" w:eastAsia="en-US" w:bidi="ar-SA"/>
      </w:rPr>
    </w:lvl>
    <w:lvl w:ilvl="6">
      <w:start w:val="0"/>
      <w:numFmt w:val="bullet"/>
      <w:lvlText w:val=""/>
      <w:lvlJc w:val="left"/>
      <w:pPr>
        <w:tabs>
          <w:tab w:val="num" w:pos="0"/>
        </w:tabs>
        <w:ind w:left="5967" w:hanging="428"/>
      </w:pPr>
      <w:rPr>
        <w:rFonts w:ascii="Symbol" w:hAnsi="Symbol" w:cs="Symbol" w:hint="default"/>
        <w:lang w:val="ru-RU" w:eastAsia="en-US" w:bidi="ar-SA"/>
      </w:rPr>
    </w:lvl>
    <w:lvl w:ilvl="7">
      <w:start w:val="0"/>
      <w:numFmt w:val="bullet"/>
      <w:lvlText w:val=""/>
      <w:lvlJc w:val="left"/>
      <w:pPr>
        <w:tabs>
          <w:tab w:val="num" w:pos="0"/>
        </w:tabs>
        <w:ind w:left="7403" w:hanging="428"/>
      </w:pPr>
      <w:rPr>
        <w:rFonts w:ascii="Symbol" w:hAnsi="Symbol" w:cs="Symbol" w:hint="default"/>
        <w:lang w:val="ru-RU" w:eastAsia="en-US" w:bidi="ar-SA"/>
      </w:rPr>
    </w:lvl>
    <w:lvl w:ilvl="8">
      <w:start w:val="0"/>
      <w:numFmt w:val="bullet"/>
      <w:lvlText w:val=""/>
      <w:lvlJc w:val="left"/>
      <w:pPr>
        <w:tabs>
          <w:tab w:val="num" w:pos="0"/>
        </w:tabs>
        <w:ind w:left="8839" w:hanging="428"/>
      </w:pPr>
      <w:rPr>
        <w:rFonts w:ascii="Symbol" w:hAnsi="Symbol" w:cs="Symbol" w:hint="default"/>
        <w:lang w:val="ru-RU" w:eastAsia="en-US" w:bidi="ar-SA"/>
      </w:rPr>
    </w:lvl>
  </w:abstractNum>
  <w:abstractNum w:abstractNumId="51">
    <w:lvl w:ilvl="0">
      <w:numFmt w:val="bullet"/>
      <w:lvlText w:val=""/>
      <w:lvlJc w:val="left"/>
      <w:pPr>
        <w:tabs>
          <w:tab w:val="num" w:pos="0"/>
        </w:tabs>
        <w:ind w:left="2219"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3169" w:hanging="360"/>
      </w:pPr>
      <w:rPr>
        <w:rFonts w:ascii="Symbol" w:hAnsi="Symbol" w:cs="Symbol" w:hint="default"/>
        <w:lang w:val="ru-RU" w:eastAsia="en-US" w:bidi="ar-SA"/>
      </w:rPr>
    </w:lvl>
    <w:lvl w:ilvl="2">
      <w:start w:val="0"/>
      <w:numFmt w:val="bullet"/>
      <w:lvlText w:val=""/>
      <w:lvlJc w:val="left"/>
      <w:pPr>
        <w:tabs>
          <w:tab w:val="num" w:pos="0"/>
        </w:tabs>
        <w:ind w:left="4118" w:hanging="360"/>
      </w:pPr>
      <w:rPr>
        <w:rFonts w:ascii="Symbol" w:hAnsi="Symbol" w:cs="Symbol" w:hint="default"/>
        <w:lang w:val="ru-RU" w:eastAsia="en-US" w:bidi="ar-SA"/>
      </w:rPr>
    </w:lvl>
    <w:lvl w:ilvl="3">
      <w:start w:val="0"/>
      <w:numFmt w:val="bullet"/>
      <w:lvlText w:val=""/>
      <w:lvlJc w:val="left"/>
      <w:pPr>
        <w:tabs>
          <w:tab w:val="num" w:pos="0"/>
        </w:tabs>
        <w:ind w:left="5067" w:hanging="360"/>
      </w:pPr>
      <w:rPr>
        <w:rFonts w:ascii="Symbol" w:hAnsi="Symbol" w:cs="Symbol" w:hint="default"/>
        <w:lang w:val="ru-RU" w:eastAsia="en-US" w:bidi="ar-SA"/>
      </w:rPr>
    </w:lvl>
    <w:lvl w:ilvl="4">
      <w:start w:val="0"/>
      <w:numFmt w:val="bullet"/>
      <w:lvlText w:val=""/>
      <w:lvlJc w:val="left"/>
      <w:pPr>
        <w:tabs>
          <w:tab w:val="num" w:pos="0"/>
        </w:tabs>
        <w:ind w:left="6016" w:hanging="360"/>
      </w:pPr>
      <w:rPr>
        <w:rFonts w:ascii="Symbol" w:hAnsi="Symbol" w:cs="Symbol" w:hint="default"/>
        <w:lang w:val="ru-RU" w:eastAsia="en-US" w:bidi="ar-SA"/>
      </w:rPr>
    </w:lvl>
    <w:lvl w:ilvl="5">
      <w:start w:val="0"/>
      <w:numFmt w:val="bullet"/>
      <w:lvlText w:val=""/>
      <w:lvlJc w:val="left"/>
      <w:pPr>
        <w:tabs>
          <w:tab w:val="num" w:pos="0"/>
        </w:tabs>
        <w:ind w:left="6965" w:hanging="360"/>
      </w:pPr>
      <w:rPr>
        <w:rFonts w:ascii="Symbol" w:hAnsi="Symbol" w:cs="Symbol" w:hint="default"/>
        <w:lang w:val="ru-RU" w:eastAsia="en-US" w:bidi="ar-SA"/>
      </w:rPr>
    </w:lvl>
    <w:lvl w:ilvl="6">
      <w:start w:val="0"/>
      <w:numFmt w:val="bullet"/>
      <w:lvlText w:val=""/>
      <w:lvlJc w:val="left"/>
      <w:pPr>
        <w:tabs>
          <w:tab w:val="num" w:pos="0"/>
        </w:tabs>
        <w:ind w:left="7914" w:hanging="360"/>
      </w:pPr>
      <w:rPr>
        <w:rFonts w:ascii="Symbol" w:hAnsi="Symbol" w:cs="Symbol" w:hint="default"/>
        <w:lang w:val="ru-RU" w:eastAsia="en-US" w:bidi="ar-SA"/>
      </w:rPr>
    </w:lvl>
    <w:lvl w:ilvl="7">
      <w:start w:val="0"/>
      <w:numFmt w:val="bullet"/>
      <w:lvlText w:val=""/>
      <w:lvlJc w:val="left"/>
      <w:pPr>
        <w:tabs>
          <w:tab w:val="num" w:pos="0"/>
        </w:tabs>
        <w:ind w:left="8863" w:hanging="360"/>
      </w:pPr>
      <w:rPr>
        <w:rFonts w:ascii="Symbol" w:hAnsi="Symbol" w:cs="Symbol" w:hint="default"/>
        <w:lang w:val="ru-RU" w:eastAsia="en-US" w:bidi="ar-SA"/>
      </w:rPr>
    </w:lvl>
    <w:lvl w:ilvl="8">
      <w:start w:val="0"/>
      <w:numFmt w:val="bullet"/>
      <w:lvlText w:val=""/>
      <w:lvlJc w:val="left"/>
      <w:pPr>
        <w:tabs>
          <w:tab w:val="num" w:pos="0"/>
        </w:tabs>
        <w:ind w:left="9812" w:hanging="360"/>
      </w:pPr>
      <w:rPr>
        <w:rFonts w:ascii="Symbol" w:hAnsi="Symbol" w:cs="Symbol" w:hint="default"/>
        <w:lang w:val="ru-RU" w:eastAsia="en-US" w:bidi="ar-SA"/>
      </w:rPr>
    </w:lvl>
  </w:abstractNum>
  <w:abstractNum w:abstractNumId="52">
    <w:lvl w:ilvl="0">
      <w:numFmt w:val="bullet"/>
      <w:lvlText w:val=""/>
      <w:lvlJc w:val="left"/>
      <w:pPr>
        <w:tabs>
          <w:tab w:val="num" w:pos="0"/>
        </w:tabs>
        <w:ind w:left="932" w:hanging="428"/>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428"/>
      </w:pPr>
      <w:rPr>
        <w:rFonts w:ascii="Symbol" w:hAnsi="Symbol" w:cs="Symbol" w:hint="default"/>
        <w:lang w:val="ru-RU" w:eastAsia="en-US" w:bidi="ar-SA"/>
      </w:rPr>
    </w:lvl>
    <w:lvl w:ilvl="2">
      <w:start w:val="0"/>
      <w:numFmt w:val="bullet"/>
      <w:lvlText w:val=""/>
      <w:lvlJc w:val="left"/>
      <w:pPr>
        <w:tabs>
          <w:tab w:val="num" w:pos="0"/>
        </w:tabs>
        <w:ind w:left="3094" w:hanging="428"/>
      </w:pPr>
      <w:rPr>
        <w:rFonts w:ascii="Symbol" w:hAnsi="Symbol" w:cs="Symbol" w:hint="default"/>
        <w:lang w:val="ru-RU" w:eastAsia="en-US" w:bidi="ar-SA"/>
      </w:rPr>
    </w:lvl>
    <w:lvl w:ilvl="3">
      <w:start w:val="0"/>
      <w:numFmt w:val="bullet"/>
      <w:lvlText w:val=""/>
      <w:lvlJc w:val="left"/>
      <w:pPr>
        <w:tabs>
          <w:tab w:val="num" w:pos="0"/>
        </w:tabs>
        <w:ind w:left="4171" w:hanging="428"/>
      </w:pPr>
      <w:rPr>
        <w:rFonts w:ascii="Symbol" w:hAnsi="Symbol" w:cs="Symbol" w:hint="default"/>
        <w:lang w:val="ru-RU" w:eastAsia="en-US" w:bidi="ar-SA"/>
      </w:rPr>
    </w:lvl>
    <w:lvl w:ilvl="4">
      <w:start w:val="0"/>
      <w:numFmt w:val="bullet"/>
      <w:lvlText w:val=""/>
      <w:lvlJc w:val="left"/>
      <w:pPr>
        <w:tabs>
          <w:tab w:val="num" w:pos="0"/>
        </w:tabs>
        <w:ind w:left="5248" w:hanging="428"/>
      </w:pPr>
      <w:rPr>
        <w:rFonts w:ascii="Symbol" w:hAnsi="Symbol" w:cs="Symbol" w:hint="default"/>
        <w:lang w:val="ru-RU" w:eastAsia="en-US" w:bidi="ar-SA"/>
      </w:rPr>
    </w:lvl>
    <w:lvl w:ilvl="5">
      <w:start w:val="0"/>
      <w:numFmt w:val="bullet"/>
      <w:lvlText w:val=""/>
      <w:lvlJc w:val="left"/>
      <w:pPr>
        <w:tabs>
          <w:tab w:val="num" w:pos="0"/>
        </w:tabs>
        <w:ind w:left="6325" w:hanging="428"/>
      </w:pPr>
      <w:rPr>
        <w:rFonts w:ascii="Symbol" w:hAnsi="Symbol" w:cs="Symbol" w:hint="default"/>
        <w:lang w:val="ru-RU" w:eastAsia="en-US" w:bidi="ar-SA"/>
      </w:rPr>
    </w:lvl>
    <w:lvl w:ilvl="6">
      <w:start w:val="0"/>
      <w:numFmt w:val="bullet"/>
      <w:lvlText w:val=""/>
      <w:lvlJc w:val="left"/>
      <w:pPr>
        <w:tabs>
          <w:tab w:val="num" w:pos="0"/>
        </w:tabs>
        <w:ind w:left="7402" w:hanging="428"/>
      </w:pPr>
      <w:rPr>
        <w:rFonts w:ascii="Symbol" w:hAnsi="Symbol" w:cs="Symbol" w:hint="default"/>
        <w:lang w:val="ru-RU" w:eastAsia="en-US" w:bidi="ar-SA"/>
      </w:rPr>
    </w:lvl>
    <w:lvl w:ilvl="7">
      <w:start w:val="0"/>
      <w:numFmt w:val="bullet"/>
      <w:lvlText w:val=""/>
      <w:lvlJc w:val="left"/>
      <w:pPr>
        <w:tabs>
          <w:tab w:val="num" w:pos="0"/>
        </w:tabs>
        <w:ind w:left="8479" w:hanging="428"/>
      </w:pPr>
      <w:rPr>
        <w:rFonts w:ascii="Symbol" w:hAnsi="Symbol" w:cs="Symbol" w:hint="default"/>
        <w:lang w:val="ru-RU" w:eastAsia="en-US" w:bidi="ar-SA"/>
      </w:rPr>
    </w:lvl>
    <w:lvl w:ilvl="8">
      <w:start w:val="0"/>
      <w:numFmt w:val="bullet"/>
      <w:lvlText w:val=""/>
      <w:lvlJc w:val="left"/>
      <w:pPr>
        <w:tabs>
          <w:tab w:val="num" w:pos="0"/>
        </w:tabs>
        <w:ind w:left="9556" w:hanging="428"/>
      </w:pPr>
      <w:rPr>
        <w:rFonts w:ascii="Symbol" w:hAnsi="Symbol" w:cs="Symbol" w:hint="default"/>
        <w:lang w:val="ru-RU" w:eastAsia="en-US" w:bidi="ar-SA"/>
      </w:rPr>
    </w:lvl>
  </w:abstractNum>
  <w:abstractNum w:abstractNumId="53">
    <w:lvl w:ilvl="0">
      <w:numFmt w:val="bullet"/>
      <w:lvlText w:val="-"/>
      <w:lvlJc w:val="left"/>
      <w:pPr>
        <w:tabs>
          <w:tab w:val="num" w:pos="0"/>
        </w:tabs>
        <w:ind w:left="932" w:hanging="183"/>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932" w:hanging="183"/>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094" w:hanging="183"/>
      </w:pPr>
      <w:rPr>
        <w:rFonts w:ascii="Symbol" w:hAnsi="Symbol" w:cs="Symbol" w:hint="default"/>
        <w:lang w:val="ru-RU" w:eastAsia="en-US" w:bidi="ar-SA"/>
      </w:rPr>
    </w:lvl>
    <w:lvl w:ilvl="3">
      <w:start w:val="0"/>
      <w:numFmt w:val="bullet"/>
      <w:lvlText w:val=""/>
      <w:lvlJc w:val="left"/>
      <w:pPr>
        <w:tabs>
          <w:tab w:val="num" w:pos="0"/>
        </w:tabs>
        <w:ind w:left="4171" w:hanging="183"/>
      </w:pPr>
      <w:rPr>
        <w:rFonts w:ascii="Symbol" w:hAnsi="Symbol" w:cs="Symbol" w:hint="default"/>
        <w:lang w:val="ru-RU" w:eastAsia="en-US" w:bidi="ar-SA"/>
      </w:rPr>
    </w:lvl>
    <w:lvl w:ilvl="4">
      <w:start w:val="0"/>
      <w:numFmt w:val="bullet"/>
      <w:lvlText w:val=""/>
      <w:lvlJc w:val="left"/>
      <w:pPr>
        <w:tabs>
          <w:tab w:val="num" w:pos="0"/>
        </w:tabs>
        <w:ind w:left="5248" w:hanging="183"/>
      </w:pPr>
      <w:rPr>
        <w:rFonts w:ascii="Symbol" w:hAnsi="Symbol" w:cs="Symbol" w:hint="default"/>
        <w:lang w:val="ru-RU" w:eastAsia="en-US" w:bidi="ar-SA"/>
      </w:rPr>
    </w:lvl>
    <w:lvl w:ilvl="5">
      <w:start w:val="0"/>
      <w:numFmt w:val="bullet"/>
      <w:lvlText w:val=""/>
      <w:lvlJc w:val="left"/>
      <w:pPr>
        <w:tabs>
          <w:tab w:val="num" w:pos="0"/>
        </w:tabs>
        <w:ind w:left="6325" w:hanging="183"/>
      </w:pPr>
      <w:rPr>
        <w:rFonts w:ascii="Symbol" w:hAnsi="Symbol" w:cs="Symbol" w:hint="default"/>
        <w:lang w:val="ru-RU" w:eastAsia="en-US" w:bidi="ar-SA"/>
      </w:rPr>
    </w:lvl>
    <w:lvl w:ilvl="6">
      <w:start w:val="0"/>
      <w:numFmt w:val="bullet"/>
      <w:lvlText w:val=""/>
      <w:lvlJc w:val="left"/>
      <w:pPr>
        <w:tabs>
          <w:tab w:val="num" w:pos="0"/>
        </w:tabs>
        <w:ind w:left="7402" w:hanging="183"/>
      </w:pPr>
      <w:rPr>
        <w:rFonts w:ascii="Symbol" w:hAnsi="Symbol" w:cs="Symbol" w:hint="default"/>
        <w:lang w:val="ru-RU" w:eastAsia="en-US" w:bidi="ar-SA"/>
      </w:rPr>
    </w:lvl>
    <w:lvl w:ilvl="7">
      <w:start w:val="0"/>
      <w:numFmt w:val="bullet"/>
      <w:lvlText w:val=""/>
      <w:lvlJc w:val="left"/>
      <w:pPr>
        <w:tabs>
          <w:tab w:val="num" w:pos="0"/>
        </w:tabs>
        <w:ind w:left="8479" w:hanging="183"/>
      </w:pPr>
      <w:rPr>
        <w:rFonts w:ascii="Symbol" w:hAnsi="Symbol" w:cs="Symbol" w:hint="default"/>
        <w:lang w:val="ru-RU" w:eastAsia="en-US" w:bidi="ar-SA"/>
      </w:rPr>
    </w:lvl>
    <w:lvl w:ilvl="8">
      <w:start w:val="0"/>
      <w:numFmt w:val="bullet"/>
      <w:lvlText w:val=""/>
      <w:lvlJc w:val="left"/>
      <w:pPr>
        <w:tabs>
          <w:tab w:val="num" w:pos="0"/>
        </w:tabs>
        <w:ind w:left="9556" w:hanging="183"/>
      </w:pPr>
      <w:rPr>
        <w:rFonts w:ascii="Symbol" w:hAnsi="Symbol" w:cs="Symbol" w:hint="default"/>
        <w:lang w:val="ru-RU" w:eastAsia="en-US" w:bidi="ar-SA"/>
      </w:rPr>
    </w:lvl>
  </w:abstractNum>
  <w:abstractNum w:abstractNumId="54">
    <w:lvl w:ilvl="0">
      <w:start w:val="1"/>
      <w:numFmt w:val="decimal"/>
      <w:lvlText w:val="%1."/>
      <w:lvlJc w:val="left"/>
      <w:pPr>
        <w:tabs>
          <w:tab w:val="num" w:pos="0"/>
        </w:tabs>
        <w:ind w:left="1641" w:hanging="684"/>
      </w:pPr>
      <w:rPr>
        <w:sz w:val="26"/>
        <w:spacing w:val="0"/>
        <w:i w:val="false"/>
        <w:b w:val="false"/>
        <w:szCs w:val="26"/>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2647" w:hanging="684"/>
      </w:pPr>
      <w:rPr>
        <w:rFonts w:ascii="Symbol" w:hAnsi="Symbol" w:cs="Symbol" w:hint="default"/>
        <w:lang w:val="ru-RU" w:eastAsia="en-US" w:bidi="ar-SA"/>
      </w:rPr>
    </w:lvl>
    <w:lvl w:ilvl="2">
      <w:start w:val="0"/>
      <w:numFmt w:val="bullet"/>
      <w:lvlText w:val=""/>
      <w:lvlJc w:val="left"/>
      <w:pPr>
        <w:tabs>
          <w:tab w:val="num" w:pos="0"/>
        </w:tabs>
        <w:ind w:left="3654" w:hanging="684"/>
      </w:pPr>
      <w:rPr>
        <w:rFonts w:ascii="Symbol" w:hAnsi="Symbol" w:cs="Symbol" w:hint="default"/>
        <w:lang w:val="ru-RU" w:eastAsia="en-US" w:bidi="ar-SA"/>
      </w:rPr>
    </w:lvl>
    <w:lvl w:ilvl="3">
      <w:start w:val="0"/>
      <w:numFmt w:val="bullet"/>
      <w:lvlText w:val=""/>
      <w:lvlJc w:val="left"/>
      <w:pPr>
        <w:tabs>
          <w:tab w:val="num" w:pos="0"/>
        </w:tabs>
        <w:ind w:left="4661" w:hanging="684"/>
      </w:pPr>
      <w:rPr>
        <w:rFonts w:ascii="Symbol" w:hAnsi="Symbol" w:cs="Symbol" w:hint="default"/>
        <w:lang w:val="ru-RU" w:eastAsia="en-US" w:bidi="ar-SA"/>
      </w:rPr>
    </w:lvl>
    <w:lvl w:ilvl="4">
      <w:start w:val="0"/>
      <w:numFmt w:val="bullet"/>
      <w:lvlText w:val=""/>
      <w:lvlJc w:val="left"/>
      <w:pPr>
        <w:tabs>
          <w:tab w:val="num" w:pos="0"/>
        </w:tabs>
        <w:ind w:left="5668" w:hanging="684"/>
      </w:pPr>
      <w:rPr>
        <w:rFonts w:ascii="Symbol" w:hAnsi="Symbol" w:cs="Symbol" w:hint="default"/>
        <w:lang w:val="ru-RU" w:eastAsia="en-US" w:bidi="ar-SA"/>
      </w:rPr>
    </w:lvl>
    <w:lvl w:ilvl="5">
      <w:start w:val="0"/>
      <w:numFmt w:val="bullet"/>
      <w:lvlText w:val=""/>
      <w:lvlJc w:val="left"/>
      <w:pPr>
        <w:tabs>
          <w:tab w:val="num" w:pos="0"/>
        </w:tabs>
        <w:ind w:left="6675" w:hanging="684"/>
      </w:pPr>
      <w:rPr>
        <w:rFonts w:ascii="Symbol" w:hAnsi="Symbol" w:cs="Symbol" w:hint="default"/>
        <w:lang w:val="ru-RU" w:eastAsia="en-US" w:bidi="ar-SA"/>
      </w:rPr>
    </w:lvl>
    <w:lvl w:ilvl="6">
      <w:start w:val="0"/>
      <w:numFmt w:val="bullet"/>
      <w:lvlText w:val=""/>
      <w:lvlJc w:val="left"/>
      <w:pPr>
        <w:tabs>
          <w:tab w:val="num" w:pos="0"/>
        </w:tabs>
        <w:ind w:left="7682" w:hanging="684"/>
      </w:pPr>
      <w:rPr>
        <w:rFonts w:ascii="Symbol" w:hAnsi="Symbol" w:cs="Symbol" w:hint="default"/>
        <w:lang w:val="ru-RU" w:eastAsia="en-US" w:bidi="ar-SA"/>
      </w:rPr>
    </w:lvl>
    <w:lvl w:ilvl="7">
      <w:start w:val="0"/>
      <w:numFmt w:val="bullet"/>
      <w:lvlText w:val=""/>
      <w:lvlJc w:val="left"/>
      <w:pPr>
        <w:tabs>
          <w:tab w:val="num" w:pos="0"/>
        </w:tabs>
        <w:ind w:left="8689" w:hanging="684"/>
      </w:pPr>
      <w:rPr>
        <w:rFonts w:ascii="Symbol" w:hAnsi="Symbol" w:cs="Symbol" w:hint="default"/>
        <w:lang w:val="ru-RU" w:eastAsia="en-US" w:bidi="ar-SA"/>
      </w:rPr>
    </w:lvl>
    <w:lvl w:ilvl="8">
      <w:start w:val="0"/>
      <w:numFmt w:val="bullet"/>
      <w:lvlText w:val=""/>
      <w:lvlJc w:val="left"/>
      <w:pPr>
        <w:tabs>
          <w:tab w:val="num" w:pos="0"/>
        </w:tabs>
        <w:ind w:left="9696" w:hanging="684"/>
      </w:pPr>
      <w:rPr>
        <w:rFonts w:ascii="Symbol" w:hAnsi="Symbol" w:cs="Symbol" w:hint="default"/>
        <w:lang w:val="ru-RU" w:eastAsia="en-US" w:bidi="ar-SA"/>
      </w:rPr>
    </w:lvl>
  </w:abstractNum>
  <w:abstractNum w:abstractNumId="55">
    <w:lvl w:ilvl="0">
      <w:numFmt w:val="bullet"/>
      <w:lvlText w:val="-"/>
      <w:lvlJc w:val="left"/>
      <w:pPr>
        <w:tabs>
          <w:tab w:val="num" w:pos="0"/>
        </w:tabs>
        <w:ind w:left="952" w:hanging="750"/>
      </w:pPr>
      <w:rPr>
        <w:rFonts w:ascii="Times New Roman" w:hAnsi="Times New Roman" w:cs="Times New Roman" w:hint="default"/>
        <w:sz w:val="26"/>
        <w:spacing w:val="0"/>
        <w:i w:val="false"/>
        <w:b w:val="false"/>
        <w:szCs w:val="26"/>
        <w:iCs w:val="false"/>
        <w:bCs w:val="false"/>
        <w:w w:val="99"/>
        <w:lang w:val="ru-RU" w:eastAsia="en-US" w:bidi="ar-SA"/>
      </w:rPr>
    </w:lvl>
    <w:lvl w:ilvl="1">
      <w:start w:val="0"/>
      <w:numFmt w:val="bullet"/>
      <w:lvlText w:val=""/>
      <w:lvlJc w:val="left"/>
      <w:pPr>
        <w:tabs>
          <w:tab w:val="num" w:pos="0"/>
        </w:tabs>
        <w:ind w:left="2035" w:hanging="750"/>
      </w:pPr>
      <w:rPr>
        <w:rFonts w:ascii="Symbol" w:hAnsi="Symbol" w:cs="Symbol" w:hint="default"/>
        <w:lang w:val="ru-RU" w:eastAsia="en-US" w:bidi="ar-SA"/>
      </w:rPr>
    </w:lvl>
    <w:lvl w:ilvl="2">
      <w:start w:val="0"/>
      <w:numFmt w:val="bullet"/>
      <w:lvlText w:val=""/>
      <w:lvlJc w:val="left"/>
      <w:pPr>
        <w:tabs>
          <w:tab w:val="num" w:pos="0"/>
        </w:tabs>
        <w:ind w:left="3110" w:hanging="750"/>
      </w:pPr>
      <w:rPr>
        <w:rFonts w:ascii="Symbol" w:hAnsi="Symbol" w:cs="Symbol" w:hint="default"/>
        <w:lang w:val="ru-RU" w:eastAsia="en-US" w:bidi="ar-SA"/>
      </w:rPr>
    </w:lvl>
    <w:lvl w:ilvl="3">
      <w:start w:val="0"/>
      <w:numFmt w:val="bullet"/>
      <w:lvlText w:val=""/>
      <w:lvlJc w:val="left"/>
      <w:pPr>
        <w:tabs>
          <w:tab w:val="num" w:pos="0"/>
        </w:tabs>
        <w:ind w:left="4185" w:hanging="750"/>
      </w:pPr>
      <w:rPr>
        <w:rFonts w:ascii="Symbol" w:hAnsi="Symbol" w:cs="Symbol" w:hint="default"/>
        <w:lang w:val="ru-RU" w:eastAsia="en-US" w:bidi="ar-SA"/>
      </w:rPr>
    </w:lvl>
    <w:lvl w:ilvl="4">
      <w:start w:val="0"/>
      <w:numFmt w:val="bullet"/>
      <w:lvlText w:val=""/>
      <w:lvlJc w:val="left"/>
      <w:pPr>
        <w:tabs>
          <w:tab w:val="num" w:pos="0"/>
        </w:tabs>
        <w:ind w:left="5260" w:hanging="750"/>
      </w:pPr>
      <w:rPr>
        <w:rFonts w:ascii="Symbol" w:hAnsi="Symbol" w:cs="Symbol" w:hint="default"/>
        <w:lang w:val="ru-RU" w:eastAsia="en-US" w:bidi="ar-SA"/>
      </w:rPr>
    </w:lvl>
    <w:lvl w:ilvl="5">
      <w:start w:val="0"/>
      <w:numFmt w:val="bullet"/>
      <w:lvlText w:val=""/>
      <w:lvlJc w:val="left"/>
      <w:pPr>
        <w:tabs>
          <w:tab w:val="num" w:pos="0"/>
        </w:tabs>
        <w:ind w:left="6335" w:hanging="750"/>
      </w:pPr>
      <w:rPr>
        <w:rFonts w:ascii="Symbol" w:hAnsi="Symbol" w:cs="Symbol" w:hint="default"/>
        <w:lang w:val="ru-RU" w:eastAsia="en-US" w:bidi="ar-SA"/>
      </w:rPr>
    </w:lvl>
    <w:lvl w:ilvl="6">
      <w:start w:val="0"/>
      <w:numFmt w:val="bullet"/>
      <w:lvlText w:val=""/>
      <w:lvlJc w:val="left"/>
      <w:pPr>
        <w:tabs>
          <w:tab w:val="num" w:pos="0"/>
        </w:tabs>
        <w:ind w:left="7410" w:hanging="750"/>
      </w:pPr>
      <w:rPr>
        <w:rFonts w:ascii="Symbol" w:hAnsi="Symbol" w:cs="Symbol" w:hint="default"/>
        <w:lang w:val="ru-RU" w:eastAsia="en-US" w:bidi="ar-SA"/>
      </w:rPr>
    </w:lvl>
    <w:lvl w:ilvl="7">
      <w:start w:val="0"/>
      <w:numFmt w:val="bullet"/>
      <w:lvlText w:val=""/>
      <w:lvlJc w:val="left"/>
      <w:pPr>
        <w:tabs>
          <w:tab w:val="num" w:pos="0"/>
        </w:tabs>
        <w:ind w:left="8485" w:hanging="750"/>
      </w:pPr>
      <w:rPr>
        <w:rFonts w:ascii="Symbol" w:hAnsi="Symbol" w:cs="Symbol" w:hint="default"/>
        <w:lang w:val="ru-RU" w:eastAsia="en-US" w:bidi="ar-SA"/>
      </w:rPr>
    </w:lvl>
    <w:lvl w:ilvl="8">
      <w:start w:val="0"/>
      <w:numFmt w:val="bullet"/>
      <w:lvlText w:val=""/>
      <w:lvlJc w:val="left"/>
      <w:pPr>
        <w:tabs>
          <w:tab w:val="num" w:pos="0"/>
        </w:tabs>
        <w:ind w:left="9560" w:hanging="750"/>
      </w:pPr>
      <w:rPr>
        <w:rFonts w:ascii="Symbol" w:hAnsi="Symbol" w:cs="Symbol" w:hint="default"/>
        <w:lang w:val="ru-RU" w:eastAsia="en-US" w:bidi="ar-SA"/>
      </w:rPr>
    </w:lvl>
  </w:abstractNum>
  <w:abstractNum w:abstractNumId="56">
    <w:lvl w:ilvl="0">
      <w:start w:val="1"/>
      <w:numFmt w:val="decimal"/>
      <w:lvlText w:val="%1."/>
      <w:lvlJc w:val="left"/>
      <w:pPr>
        <w:tabs>
          <w:tab w:val="num" w:pos="0"/>
        </w:tabs>
        <w:ind w:left="2219" w:hanging="36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19" w:hanging="420"/>
      </w:pPr>
      <w:rPr>
        <w:rFonts w:ascii="Symbol" w:hAnsi="Symbol" w:cs="Symbol" w:hint="default"/>
        <w:sz w:val="24"/>
        <w:spacing w:val="0"/>
        <w:i w:val="false"/>
        <w:b w:val="false"/>
        <w:szCs w:val="24"/>
        <w:iCs w:val="false"/>
        <w:bCs w:val="false"/>
        <w:w w:val="100"/>
        <w:lang w:val="ru-RU" w:eastAsia="en-US" w:bidi="ar-SA"/>
      </w:rPr>
    </w:lvl>
    <w:lvl w:ilvl="2">
      <w:start w:val="1"/>
      <w:numFmt w:val="decimal"/>
      <w:lvlText w:val="%3."/>
      <w:lvlJc w:val="left"/>
      <w:pPr>
        <w:tabs>
          <w:tab w:val="num" w:pos="0"/>
        </w:tabs>
        <w:ind w:left="932" w:hanging="348"/>
      </w:pPr>
      <w:rPr>
        <w:sz w:val="24"/>
        <w:spacing w:val="0"/>
        <w:i w:val="false"/>
        <w:b w:val="false"/>
        <w:szCs w:val="24"/>
        <w:iCs w:val="false"/>
        <w:bCs w:val="false"/>
        <w:w w:val="100"/>
        <w:rFonts w:ascii="Times New Roman" w:hAnsi="Times New Roman" w:eastAsia="Times New Roman" w:cs="Times New Roman"/>
        <w:lang w:val="ru-RU" w:eastAsia="en-US" w:bidi="ar-SA"/>
      </w:rPr>
    </w:lvl>
    <w:lvl w:ilvl="3">
      <w:start w:val="0"/>
      <w:numFmt w:val="bullet"/>
      <w:lvlText w:val=""/>
      <w:lvlJc w:val="left"/>
      <w:pPr>
        <w:tabs>
          <w:tab w:val="num" w:pos="0"/>
        </w:tabs>
        <w:ind w:left="4329" w:hanging="348"/>
      </w:pPr>
      <w:rPr>
        <w:rFonts w:ascii="Symbol" w:hAnsi="Symbol" w:cs="Symbol" w:hint="default"/>
        <w:lang w:val="ru-RU" w:eastAsia="en-US" w:bidi="ar-SA"/>
      </w:rPr>
    </w:lvl>
    <w:lvl w:ilvl="4">
      <w:start w:val="0"/>
      <w:numFmt w:val="bullet"/>
      <w:lvlText w:val=""/>
      <w:lvlJc w:val="left"/>
      <w:pPr>
        <w:tabs>
          <w:tab w:val="num" w:pos="0"/>
        </w:tabs>
        <w:ind w:left="5383" w:hanging="348"/>
      </w:pPr>
      <w:rPr>
        <w:rFonts w:ascii="Symbol" w:hAnsi="Symbol" w:cs="Symbol" w:hint="default"/>
        <w:lang w:val="ru-RU" w:eastAsia="en-US" w:bidi="ar-SA"/>
      </w:rPr>
    </w:lvl>
    <w:lvl w:ilvl="5">
      <w:start w:val="0"/>
      <w:numFmt w:val="bullet"/>
      <w:lvlText w:val=""/>
      <w:lvlJc w:val="left"/>
      <w:pPr>
        <w:tabs>
          <w:tab w:val="num" w:pos="0"/>
        </w:tabs>
        <w:ind w:left="6438" w:hanging="348"/>
      </w:pPr>
      <w:rPr>
        <w:rFonts w:ascii="Symbol" w:hAnsi="Symbol" w:cs="Symbol" w:hint="default"/>
        <w:lang w:val="ru-RU" w:eastAsia="en-US" w:bidi="ar-SA"/>
      </w:rPr>
    </w:lvl>
    <w:lvl w:ilvl="6">
      <w:start w:val="0"/>
      <w:numFmt w:val="bullet"/>
      <w:lvlText w:val=""/>
      <w:lvlJc w:val="left"/>
      <w:pPr>
        <w:tabs>
          <w:tab w:val="num" w:pos="0"/>
        </w:tabs>
        <w:ind w:left="7492" w:hanging="348"/>
      </w:pPr>
      <w:rPr>
        <w:rFonts w:ascii="Symbol" w:hAnsi="Symbol" w:cs="Symbol" w:hint="default"/>
        <w:lang w:val="ru-RU" w:eastAsia="en-US" w:bidi="ar-SA"/>
      </w:rPr>
    </w:lvl>
    <w:lvl w:ilvl="7">
      <w:start w:val="0"/>
      <w:numFmt w:val="bullet"/>
      <w:lvlText w:val=""/>
      <w:lvlJc w:val="left"/>
      <w:pPr>
        <w:tabs>
          <w:tab w:val="num" w:pos="0"/>
        </w:tabs>
        <w:ind w:left="8547" w:hanging="348"/>
      </w:pPr>
      <w:rPr>
        <w:rFonts w:ascii="Symbol" w:hAnsi="Symbol" w:cs="Symbol" w:hint="default"/>
        <w:lang w:val="ru-RU" w:eastAsia="en-US" w:bidi="ar-SA"/>
      </w:rPr>
    </w:lvl>
    <w:lvl w:ilvl="8">
      <w:start w:val="0"/>
      <w:numFmt w:val="bullet"/>
      <w:lvlText w:val=""/>
      <w:lvlJc w:val="left"/>
      <w:pPr>
        <w:tabs>
          <w:tab w:val="num" w:pos="0"/>
        </w:tabs>
        <w:ind w:left="9602" w:hanging="348"/>
      </w:pPr>
      <w:rPr>
        <w:rFonts w:ascii="Symbol" w:hAnsi="Symbol" w:cs="Symbol" w:hint="default"/>
        <w:lang w:val="ru-RU" w:eastAsia="en-US" w:bidi="ar-SA"/>
      </w:rPr>
    </w:lvl>
  </w:abstractNum>
  <w:abstractNum w:abstractNumId="57">
    <w:lvl w:ilvl="0">
      <w:numFmt w:val="bullet"/>
      <w:lvlText w:val=""/>
      <w:lvlJc w:val="left"/>
      <w:pPr>
        <w:tabs>
          <w:tab w:val="num" w:pos="0"/>
        </w:tabs>
        <w:ind w:left="1653" w:hanging="42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665" w:hanging="420"/>
      </w:pPr>
      <w:rPr>
        <w:rFonts w:ascii="Symbol" w:hAnsi="Symbol" w:cs="Symbol" w:hint="default"/>
        <w:lang w:val="ru-RU" w:eastAsia="en-US" w:bidi="ar-SA"/>
      </w:rPr>
    </w:lvl>
    <w:lvl w:ilvl="2">
      <w:start w:val="0"/>
      <w:numFmt w:val="bullet"/>
      <w:lvlText w:val=""/>
      <w:lvlJc w:val="left"/>
      <w:pPr>
        <w:tabs>
          <w:tab w:val="num" w:pos="0"/>
        </w:tabs>
        <w:ind w:left="3670" w:hanging="420"/>
      </w:pPr>
      <w:rPr>
        <w:rFonts w:ascii="Symbol" w:hAnsi="Symbol" w:cs="Symbol" w:hint="default"/>
        <w:lang w:val="ru-RU" w:eastAsia="en-US" w:bidi="ar-SA"/>
      </w:rPr>
    </w:lvl>
    <w:lvl w:ilvl="3">
      <w:start w:val="0"/>
      <w:numFmt w:val="bullet"/>
      <w:lvlText w:val=""/>
      <w:lvlJc w:val="left"/>
      <w:pPr>
        <w:tabs>
          <w:tab w:val="num" w:pos="0"/>
        </w:tabs>
        <w:ind w:left="4675" w:hanging="420"/>
      </w:pPr>
      <w:rPr>
        <w:rFonts w:ascii="Symbol" w:hAnsi="Symbol" w:cs="Symbol" w:hint="default"/>
        <w:lang w:val="ru-RU" w:eastAsia="en-US" w:bidi="ar-SA"/>
      </w:rPr>
    </w:lvl>
    <w:lvl w:ilvl="4">
      <w:start w:val="0"/>
      <w:numFmt w:val="bullet"/>
      <w:lvlText w:val=""/>
      <w:lvlJc w:val="left"/>
      <w:pPr>
        <w:tabs>
          <w:tab w:val="num" w:pos="0"/>
        </w:tabs>
        <w:ind w:left="5680" w:hanging="420"/>
      </w:pPr>
      <w:rPr>
        <w:rFonts w:ascii="Symbol" w:hAnsi="Symbol" w:cs="Symbol" w:hint="default"/>
        <w:lang w:val="ru-RU" w:eastAsia="en-US" w:bidi="ar-SA"/>
      </w:rPr>
    </w:lvl>
    <w:lvl w:ilvl="5">
      <w:start w:val="0"/>
      <w:numFmt w:val="bullet"/>
      <w:lvlText w:val=""/>
      <w:lvlJc w:val="left"/>
      <w:pPr>
        <w:tabs>
          <w:tab w:val="num" w:pos="0"/>
        </w:tabs>
        <w:ind w:left="6685" w:hanging="420"/>
      </w:pPr>
      <w:rPr>
        <w:rFonts w:ascii="Symbol" w:hAnsi="Symbol" w:cs="Symbol" w:hint="default"/>
        <w:lang w:val="ru-RU" w:eastAsia="en-US" w:bidi="ar-SA"/>
      </w:rPr>
    </w:lvl>
    <w:lvl w:ilvl="6">
      <w:start w:val="0"/>
      <w:numFmt w:val="bullet"/>
      <w:lvlText w:val=""/>
      <w:lvlJc w:val="left"/>
      <w:pPr>
        <w:tabs>
          <w:tab w:val="num" w:pos="0"/>
        </w:tabs>
        <w:ind w:left="7690" w:hanging="420"/>
      </w:pPr>
      <w:rPr>
        <w:rFonts w:ascii="Symbol" w:hAnsi="Symbol" w:cs="Symbol" w:hint="default"/>
        <w:lang w:val="ru-RU" w:eastAsia="en-US" w:bidi="ar-SA"/>
      </w:rPr>
    </w:lvl>
    <w:lvl w:ilvl="7">
      <w:start w:val="0"/>
      <w:numFmt w:val="bullet"/>
      <w:lvlText w:val=""/>
      <w:lvlJc w:val="left"/>
      <w:pPr>
        <w:tabs>
          <w:tab w:val="num" w:pos="0"/>
        </w:tabs>
        <w:ind w:left="8695" w:hanging="420"/>
      </w:pPr>
      <w:rPr>
        <w:rFonts w:ascii="Symbol" w:hAnsi="Symbol" w:cs="Symbol" w:hint="default"/>
        <w:lang w:val="ru-RU" w:eastAsia="en-US" w:bidi="ar-SA"/>
      </w:rPr>
    </w:lvl>
    <w:lvl w:ilvl="8">
      <w:start w:val="0"/>
      <w:numFmt w:val="bullet"/>
      <w:lvlText w:val=""/>
      <w:lvlJc w:val="left"/>
      <w:pPr>
        <w:tabs>
          <w:tab w:val="num" w:pos="0"/>
        </w:tabs>
        <w:ind w:left="9700" w:hanging="420"/>
      </w:pPr>
      <w:rPr>
        <w:rFonts w:ascii="Symbol" w:hAnsi="Symbol" w:cs="Symbol" w:hint="default"/>
        <w:lang w:val="ru-RU" w:eastAsia="en-US" w:bidi="ar-SA"/>
      </w:rPr>
    </w:lvl>
  </w:abstractNum>
  <w:abstractNum w:abstractNumId="58">
    <w:lvl w:ilvl="0">
      <w:numFmt w:val="bullet"/>
      <w:lvlText w:val="-"/>
      <w:lvlJc w:val="left"/>
      <w:pPr>
        <w:tabs>
          <w:tab w:val="num" w:pos="0"/>
        </w:tabs>
        <w:ind w:left="947" w:hanging="224"/>
      </w:pPr>
      <w:rPr>
        <w:rFonts w:ascii="Times New Roman" w:hAnsi="Times New Roman" w:cs="Times New Roman" w:hint="default"/>
        <w:spacing w:val="0"/>
        <w:w w:val="100"/>
        <w:lang w:val="ru-RU" w:eastAsia="en-US" w:bidi="ar-SA"/>
      </w:rPr>
    </w:lvl>
    <w:lvl w:ilvl="1">
      <w:start w:val="0"/>
      <w:numFmt w:val="bullet"/>
      <w:lvlText w:val=""/>
      <w:lvlJc w:val="left"/>
      <w:pPr>
        <w:tabs>
          <w:tab w:val="num" w:pos="0"/>
        </w:tabs>
        <w:ind w:left="2017" w:hanging="224"/>
      </w:pPr>
      <w:rPr>
        <w:rFonts w:ascii="Symbol" w:hAnsi="Symbol" w:cs="Symbol" w:hint="default"/>
        <w:lang w:val="ru-RU" w:eastAsia="en-US" w:bidi="ar-SA"/>
      </w:rPr>
    </w:lvl>
    <w:lvl w:ilvl="2">
      <w:start w:val="0"/>
      <w:numFmt w:val="bullet"/>
      <w:lvlText w:val=""/>
      <w:lvlJc w:val="left"/>
      <w:pPr>
        <w:tabs>
          <w:tab w:val="num" w:pos="0"/>
        </w:tabs>
        <w:ind w:left="3094" w:hanging="224"/>
      </w:pPr>
      <w:rPr>
        <w:rFonts w:ascii="Symbol" w:hAnsi="Symbol" w:cs="Symbol" w:hint="default"/>
        <w:lang w:val="ru-RU" w:eastAsia="en-US" w:bidi="ar-SA"/>
      </w:rPr>
    </w:lvl>
    <w:lvl w:ilvl="3">
      <w:start w:val="0"/>
      <w:numFmt w:val="bullet"/>
      <w:lvlText w:val=""/>
      <w:lvlJc w:val="left"/>
      <w:pPr>
        <w:tabs>
          <w:tab w:val="num" w:pos="0"/>
        </w:tabs>
        <w:ind w:left="4171" w:hanging="224"/>
      </w:pPr>
      <w:rPr>
        <w:rFonts w:ascii="Symbol" w:hAnsi="Symbol" w:cs="Symbol" w:hint="default"/>
        <w:lang w:val="ru-RU" w:eastAsia="en-US" w:bidi="ar-SA"/>
      </w:rPr>
    </w:lvl>
    <w:lvl w:ilvl="4">
      <w:start w:val="0"/>
      <w:numFmt w:val="bullet"/>
      <w:lvlText w:val=""/>
      <w:lvlJc w:val="left"/>
      <w:pPr>
        <w:tabs>
          <w:tab w:val="num" w:pos="0"/>
        </w:tabs>
        <w:ind w:left="5248" w:hanging="224"/>
      </w:pPr>
      <w:rPr>
        <w:rFonts w:ascii="Symbol" w:hAnsi="Symbol" w:cs="Symbol" w:hint="default"/>
        <w:lang w:val="ru-RU" w:eastAsia="en-US" w:bidi="ar-SA"/>
      </w:rPr>
    </w:lvl>
    <w:lvl w:ilvl="5">
      <w:start w:val="0"/>
      <w:numFmt w:val="bullet"/>
      <w:lvlText w:val=""/>
      <w:lvlJc w:val="left"/>
      <w:pPr>
        <w:tabs>
          <w:tab w:val="num" w:pos="0"/>
        </w:tabs>
        <w:ind w:left="6325" w:hanging="224"/>
      </w:pPr>
      <w:rPr>
        <w:rFonts w:ascii="Symbol" w:hAnsi="Symbol" w:cs="Symbol" w:hint="default"/>
        <w:lang w:val="ru-RU" w:eastAsia="en-US" w:bidi="ar-SA"/>
      </w:rPr>
    </w:lvl>
    <w:lvl w:ilvl="6">
      <w:start w:val="0"/>
      <w:numFmt w:val="bullet"/>
      <w:lvlText w:val=""/>
      <w:lvlJc w:val="left"/>
      <w:pPr>
        <w:tabs>
          <w:tab w:val="num" w:pos="0"/>
        </w:tabs>
        <w:ind w:left="7402" w:hanging="224"/>
      </w:pPr>
      <w:rPr>
        <w:rFonts w:ascii="Symbol" w:hAnsi="Symbol" w:cs="Symbol" w:hint="default"/>
        <w:lang w:val="ru-RU" w:eastAsia="en-US" w:bidi="ar-SA"/>
      </w:rPr>
    </w:lvl>
    <w:lvl w:ilvl="7">
      <w:start w:val="0"/>
      <w:numFmt w:val="bullet"/>
      <w:lvlText w:val=""/>
      <w:lvlJc w:val="left"/>
      <w:pPr>
        <w:tabs>
          <w:tab w:val="num" w:pos="0"/>
        </w:tabs>
        <w:ind w:left="8479" w:hanging="224"/>
      </w:pPr>
      <w:rPr>
        <w:rFonts w:ascii="Symbol" w:hAnsi="Symbol" w:cs="Symbol" w:hint="default"/>
        <w:lang w:val="ru-RU" w:eastAsia="en-US" w:bidi="ar-SA"/>
      </w:rPr>
    </w:lvl>
    <w:lvl w:ilvl="8">
      <w:start w:val="0"/>
      <w:numFmt w:val="bullet"/>
      <w:lvlText w:val=""/>
      <w:lvlJc w:val="left"/>
      <w:pPr>
        <w:tabs>
          <w:tab w:val="num" w:pos="0"/>
        </w:tabs>
        <w:ind w:left="9556" w:hanging="224"/>
      </w:pPr>
      <w:rPr>
        <w:rFonts w:ascii="Symbol" w:hAnsi="Symbol" w:cs="Symbol" w:hint="default"/>
        <w:lang w:val="ru-RU" w:eastAsia="en-US" w:bidi="ar-SA"/>
      </w:rPr>
    </w:lvl>
  </w:abstractNum>
  <w:abstractNum w:abstractNumId="59">
    <w:lvl w:ilvl="0">
      <w:start w:val="25"/>
      <w:numFmt w:val="decimal"/>
      <w:lvlText w:val="%1"/>
      <w:lvlJc w:val="left"/>
      <w:pPr>
        <w:tabs>
          <w:tab w:val="num" w:pos="0"/>
        </w:tabs>
        <w:ind w:left="942" w:hanging="720"/>
      </w:pPr>
      <w:rPr>
        <w:lang w:val="ru-RU" w:eastAsia="en-US" w:bidi="ar-SA"/>
      </w:rPr>
    </w:lvl>
    <w:lvl w:ilvl="1">
      <w:start w:val="2"/>
      <w:numFmt w:val="decimal"/>
      <w:lvlText w:val="%1.%2"/>
      <w:lvlJc w:val="left"/>
      <w:pPr>
        <w:tabs>
          <w:tab w:val="num" w:pos="0"/>
        </w:tabs>
        <w:ind w:left="942" w:hanging="720"/>
      </w:pPr>
      <w:rPr>
        <w:lang w:val="ru-RU" w:eastAsia="en-US" w:bidi="ar-SA"/>
      </w:rPr>
    </w:lvl>
    <w:lvl w:ilvl="2">
      <w:start w:val="3"/>
      <w:numFmt w:val="decimal"/>
      <w:lvlText w:val="%1.%2.%3."/>
      <w:lvlJc w:val="left"/>
      <w:pPr>
        <w:tabs>
          <w:tab w:val="num" w:pos="0"/>
        </w:tabs>
        <w:ind w:left="942" w:hanging="720"/>
      </w:pPr>
      <w:rPr>
        <w:vertAlign w:val="superscript"/>
        <w:sz w:val="24"/>
        <w:spacing w:val="0"/>
        <w:i w:val="false"/>
        <w:b w:val="false"/>
        <w:szCs w:val="24"/>
        <w:iCs w:val="false"/>
        <w:bCs w:val="false"/>
        <w:w w:val="100"/>
        <w:rFonts w:ascii="Times New Roman" w:hAnsi="Times New Roman" w:eastAsia="Times New Roman" w:cs="Times New Roman"/>
        <w:lang w:val="ru-RU" w:eastAsia="en-US" w:bidi="ar-SA"/>
      </w:rPr>
    </w:lvl>
    <w:lvl w:ilvl="3">
      <w:start w:val="1"/>
      <w:numFmt w:val="decimal"/>
      <w:lvlText w:val="%1.%2.%3.%4."/>
      <w:lvlJc w:val="left"/>
      <w:pPr>
        <w:tabs>
          <w:tab w:val="num" w:pos="0"/>
        </w:tabs>
        <w:ind w:left="2541" w:hanging="900"/>
      </w:pPr>
      <w:rPr>
        <w:sz w:val="24"/>
        <w:spacing w:val="0"/>
        <w:i w:val="false"/>
        <w:b w:val="false"/>
        <w:szCs w:val="24"/>
        <w:iCs w:val="false"/>
        <w:bCs w:val="false"/>
        <w:w w:val="100"/>
        <w:rFonts w:ascii="Times New Roman" w:hAnsi="Times New Roman" w:eastAsia="Times New Roman" w:cs="Times New Roman"/>
        <w:lang w:val="ru-RU" w:eastAsia="en-US" w:bidi="ar-SA"/>
      </w:rPr>
    </w:lvl>
    <w:lvl w:ilvl="4">
      <w:start w:val="1"/>
      <w:numFmt w:val="decimal"/>
      <w:lvlText w:val="%1.%2.%3.%4.%5."/>
      <w:lvlJc w:val="left"/>
      <w:pPr>
        <w:tabs>
          <w:tab w:val="num" w:pos="0"/>
        </w:tabs>
        <w:ind w:left="932" w:hanging="1090"/>
      </w:pPr>
      <w:rPr>
        <w:sz w:val="24"/>
        <w:spacing w:val="0"/>
        <w:i w:val="false"/>
        <w:b w:val="false"/>
        <w:szCs w:val="24"/>
        <w:iCs w:val="false"/>
        <w:bCs w:val="false"/>
        <w:w w:val="100"/>
        <w:rFonts w:ascii="Times New Roman" w:hAnsi="Times New Roman" w:eastAsia="Times New Roman" w:cs="Times New Roman"/>
        <w:lang w:val="ru-RU" w:eastAsia="en-US" w:bidi="ar-SA"/>
      </w:rPr>
    </w:lvl>
    <w:lvl w:ilvl="5">
      <w:start w:val="0"/>
      <w:numFmt w:val="bullet"/>
      <w:lvlText w:val=""/>
      <w:lvlJc w:val="left"/>
      <w:pPr>
        <w:tabs>
          <w:tab w:val="num" w:pos="0"/>
        </w:tabs>
        <w:ind w:left="6616" w:hanging="1090"/>
      </w:pPr>
      <w:rPr>
        <w:rFonts w:ascii="Symbol" w:hAnsi="Symbol" w:cs="Symbol" w:hint="default"/>
        <w:lang w:val="ru-RU" w:eastAsia="en-US" w:bidi="ar-SA"/>
      </w:rPr>
    </w:lvl>
    <w:lvl w:ilvl="6">
      <w:start w:val="0"/>
      <w:numFmt w:val="bullet"/>
      <w:lvlText w:val=""/>
      <w:lvlJc w:val="left"/>
      <w:pPr>
        <w:tabs>
          <w:tab w:val="num" w:pos="0"/>
        </w:tabs>
        <w:ind w:left="7635" w:hanging="1090"/>
      </w:pPr>
      <w:rPr>
        <w:rFonts w:ascii="Symbol" w:hAnsi="Symbol" w:cs="Symbol" w:hint="default"/>
        <w:lang w:val="ru-RU" w:eastAsia="en-US" w:bidi="ar-SA"/>
      </w:rPr>
    </w:lvl>
    <w:lvl w:ilvl="7">
      <w:start w:val="0"/>
      <w:numFmt w:val="bullet"/>
      <w:lvlText w:val=""/>
      <w:lvlJc w:val="left"/>
      <w:pPr>
        <w:tabs>
          <w:tab w:val="num" w:pos="0"/>
        </w:tabs>
        <w:ind w:left="8654" w:hanging="1090"/>
      </w:pPr>
      <w:rPr>
        <w:rFonts w:ascii="Symbol" w:hAnsi="Symbol" w:cs="Symbol" w:hint="default"/>
        <w:lang w:val="ru-RU" w:eastAsia="en-US" w:bidi="ar-SA"/>
      </w:rPr>
    </w:lvl>
    <w:lvl w:ilvl="8">
      <w:start w:val="0"/>
      <w:numFmt w:val="bullet"/>
      <w:lvlText w:val=""/>
      <w:lvlJc w:val="left"/>
      <w:pPr>
        <w:tabs>
          <w:tab w:val="num" w:pos="0"/>
        </w:tabs>
        <w:ind w:left="9673" w:hanging="1090"/>
      </w:pPr>
      <w:rPr>
        <w:rFonts w:ascii="Symbol" w:hAnsi="Symbol" w:cs="Symbol" w:hint="default"/>
        <w:lang w:val="ru-RU" w:eastAsia="en-US" w:bidi="ar-SA"/>
      </w:rPr>
    </w:lvl>
  </w:abstractNum>
  <w:abstractNum w:abstractNumId="60">
    <w:lvl w:ilvl="0">
      <w:numFmt w:val="bullet"/>
      <w:lvlText w:val="-"/>
      <w:lvlJc w:val="left"/>
      <w:pPr>
        <w:tabs>
          <w:tab w:val="num" w:pos="0"/>
        </w:tabs>
        <w:ind w:left="932" w:hanging="14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140"/>
      </w:pPr>
      <w:rPr>
        <w:rFonts w:ascii="Symbol" w:hAnsi="Symbol" w:cs="Symbol" w:hint="default"/>
        <w:lang w:val="ru-RU" w:eastAsia="en-US" w:bidi="ar-SA"/>
      </w:rPr>
    </w:lvl>
    <w:lvl w:ilvl="2">
      <w:start w:val="0"/>
      <w:numFmt w:val="bullet"/>
      <w:lvlText w:val=""/>
      <w:lvlJc w:val="left"/>
      <w:pPr>
        <w:tabs>
          <w:tab w:val="num" w:pos="0"/>
        </w:tabs>
        <w:ind w:left="3094" w:hanging="140"/>
      </w:pPr>
      <w:rPr>
        <w:rFonts w:ascii="Symbol" w:hAnsi="Symbol" w:cs="Symbol" w:hint="default"/>
        <w:lang w:val="ru-RU" w:eastAsia="en-US" w:bidi="ar-SA"/>
      </w:rPr>
    </w:lvl>
    <w:lvl w:ilvl="3">
      <w:start w:val="0"/>
      <w:numFmt w:val="bullet"/>
      <w:lvlText w:val=""/>
      <w:lvlJc w:val="left"/>
      <w:pPr>
        <w:tabs>
          <w:tab w:val="num" w:pos="0"/>
        </w:tabs>
        <w:ind w:left="4171" w:hanging="140"/>
      </w:pPr>
      <w:rPr>
        <w:rFonts w:ascii="Symbol" w:hAnsi="Symbol" w:cs="Symbol" w:hint="default"/>
        <w:lang w:val="ru-RU" w:eastAsia="en-US" w:bidi="ar-SA"/>
      </w:rPr>
    </w:lvl>
    <w:lvl w:ilvl="4">
      <w:start w:val="0"/>
      <w:numFmt w:val="bullet"/>
      <w:lvlText w:val=""/>
      <w:lvlJc w:val="left"/>
      <w:pPr>
        <w:tabs>
          <w:tab w:val="num" w:pos="0"/>
        </w:tabs>
        <w:ind w:left="5248" w:hanging="140"/>
      </w:pPr>
      <w:rPr>
        <w:rFonts w:ascii="Symbol" w:hAnsi="Symbol" w:cs="Symbol" w:hint="default"/>
        <w:lang w:val="ru-RU" w:eastAsia="en-US" w:bidi="ar-SA"/>
      </w:rPr>
    </w:lvl>
    <w:lvl w:ilvl="5">
      <w:start w:val="0"/>
      <w:numFmt w:val="bullet"/>
      <w:lvlText w:val=""/>
      <w:lvlJc w:val="left"/>
      <w:pPr>
        <w:tabs>
          <w:tab w:val="num" w:pos="0"/>
        </w:tabs>
        <w:ind w:left="6325" w:hanging="140"/>
      </w:pPr>
      <w:rPr>
        <w:rFonts w:ascii="Symbol" w:hAnsi="Symbol" w:cs="Symbol" w:hint="default"/>
        <w:lang w:val="ru-RU" w:eastAsia="en-US" w:bidi="ar-SA"/>
      </w:rPr>
    </w:lvl>
    <w:lvl w:ilvl="6">
      <w:start w:val="0"/>
      <w:numFmt w:val="bullet"/>
      <w:lvlText w:val=""/>
      <w:lvlJc w:val="left"/>
      <w:pPr>
        <w:tabs>
          <w:tab w:val="num" w:pos="0"/>
        </w:tabs>
        <w:ind w:left="7402" w:hanging="140"/>
      </w:pPr>
      <w:rPr>
        <w:rFonts w:ascii="Symbol" w:hAnsi="Symbol" w:cs="Symbol" w:hint="default"/>
        <w:lang w:val="ru-RU" w:eastAsia="en-US" w:bidi="ar-SA"/>
      </w:rPr>
    </w:lvl>
    <w:lvl w:ilvl="7">
      <w:start w:val="0"/>
      <w:numFmt w:val="bullet"/>
      <w:lvlText w:val=""/>
      <w:lvlJc w:val="left"/>
      <w:pPr>
        <w:tabs>
          <w:tab w:val="num" w:pos="0"/>
        </w:tabs>
        <w:ind w:left="8479" w:hanging="140"/>
      </w:pPr>
      <w:rPr>
        <w:rFonts w:ascii="Symbol" w:hAnsi="Symbol" w:cs="Symbol" w:hint="default"/>
        <w:lang w:val="ru-RU" w:eastAsia="en-US" w:bidi="ar-SA"/>
      </w:rPr>
    </w:lvl>
    <w:lvl w:ilvl="8">
      <w:start w:val="0"/>
      <w:numFmt w:val="bullet"/>
      <w:lvlText w:val=""/>
      <w:lvlJc w:val="left"/>
      <w:pPr>
        <w:tabs>
          <w:tab w:val="num" w:pos="0"/>
        </w:tabs>
        <w:ind w:left="9556" w:hanging="140"/>
      </w:pPr>
      <w:rPr>
        <w:rFonts w:ascii="Symbol" w:hAnsi="Symbol" w:cs="Symbol" w:hint="default"/>
        <w:lang w:val="ru-RU" w:eastAsia="en-US" w:bidi="ar-SA"/>
      </w:rPr>
    </w:lvl>
  </w:abstractNum>
  <w:abstractNum w:abstractNumId="61">
    <w:lvl w:ilvl="0">
      <w:start w:val="25"/>
      <w:numFmt w:val="decimal"/>
      <w:lvlText w:val="%1."/>
      <w:lvlJc w:val="left"/>
      <w:pPr>
        <w:tabs>
          <w:tab w:val="num" w:pos="0"/>
        </w:tabs>
        <w:ind w:left="2118" w:hanging="471"/>
      </w:pPr>
      <w:rPr>
        <w:sz w:val="30"/>
        <w:spacing w:val="0"/>
        <w:i w:val="false"/>
        <w:b w:val="false"/>
        <w:szCs w:val="30"/>
        <w:iCs w:val="false"/>
        <w:bCs w:val="false"/>
        <w:w w:val="100"/>
        <w:rFonts w:ascii="Times New Roman" w:hAnsi="Times New Roman" w:eastAsia="Times New Roman" w:cs="Times New Roman"/>
        <w:lang w:val="ru-RU" w:eastAsia="en-US" w:bidi="ar-SA"/>
      </w:rPr>
    </w:lvl>
    <w:lvl w:ilvl="1">
      <w:start w:val="1"/>
      <w:numFmt w:val="decimal"/>
      <w:lvlText w:val="%1.%2."/>
      <w:lvlJc w:val="left"/>
      <w:pPr>
        <w:tabs>
          <w:tab w:val="num" w:pos="0"/>
        </w:tabs>
        <w:ind w:left="2330" w:hanging="677"/>
      </w:pPr>
      <w:rPr>
        <w:spacing w:val="-4"/>
        <w:w w:val="100"/>
        <w:lang w:val="ru-RU" w:eastAsia="en-US" w:bidi="ar-SA"/>
      </w:rPr>
    </w:lvl>
    <w:lvl w:ilvl="2">
      <w:start w:val="1"/>
      <w:numFmt w:val="decimal"/>
      <w:lvlText w:val="%1.%2.%3"/>
      <w:lvlJc w:val="left"/>
      <w:pPr>
        <w:tabs>
          <w:tab w:val="num" w:pos="0"/>
        </w:tabs>
        <w:ind w:left="1713" w:hanging="660"/>
      </w:pPr>
      <w:rPr>
        <w:sz w:val="24"/>
        <w:spacing w:val="0"/>
        <w:i w:val="false"/>
        <w:b w:val="false"/>
        <w:szCs w:val="24"/>
        <w:iCs w:val="false"/>
        <w:bCs w:val="false"/>
        <w:w w:val="100"/>
        <w:rFonts w:ascii="Times New Roman" w:hAnsi="Times New Roman" w:eastAsia="Times New Roman" w:cs="Times New Roman"/>
        <w:lang w:val="ru-RU" w:eastAsia="en-US" w:bidi="ar-SA"/>
      </w:rPr>
    </w:lvl>
    <w:lvl w:ilvl="3">
      <w:start w:val="0"/>
      <w:numFmt w:val="bullet"/>
      <w:lvlText w:val="-"/>
      <w:lvlJc w:val="left"/>
      <w:pPr>
        <w:tabs>
          <w:tab w:val="num" w:pos="0"/>
        </w:tabs>
        <w:ind w:left="947" w:hanging="144"/>
      </w:pPr>
      <w:rPr>
        <w:rFonts w:ascii="Times New Roman" w:hAnsi="Times New Roman" w:cs="Times New Roman" w:hint="default"/>
        <w:spacing w:val="0"/>
        <w:w w:val="100"/>
        <w:lang w:val="ru-RU" w:eastAsia="en-US" w:bidi="ar-SA"/>
      </w:rPr>
    </w:lvl>
    <w:lvl w:ilvl="4">
      <w:start w:val="0"/>
      <w:numFmt w:val="bullet"/>
      <w:lvlText w:val=""/>
      <w:lvlJc w:val="left"/>
      <w:pPr>
        <w:tabs>
          <w:tab w:val="num" w:pos="0"/>
        </w:tabs>
        <w:ind w:left="3678" w:hanging="144"/>
      </w:pPr>
      <w:rPr>
        <w:rFonts w:ascii="Symbol" w:hAnsi="Symbol" w:cs="Symbol" w:hint="default"/>
        <w:lang w:val="ru-RU" w:eastAsia="en-US" w:bidi="ar-SA"/>
      </w:rPr>
    </w:lvl>
    <w:lvl w:ilvl="5">
      <w:start w:val="0"/>
      <w:numFmt w:val="bullet"/>
      <w:lvlText w:val=""/>
      <w:lvlJc w:val="left"/>
      <w:pPr>
        <w:tabs>
          <w:tab w:val="num" w:pos="0"/>
        </w:tabs>
        <w:ind w:left="5017" w:hanging="144"/>
      </w:pPr>
      <w:rPr>
        <w:rFonts w:ascii="Symbol" w:hAnsi="Symbol" w:cs="Symbol" w:hint="default"/>
        <w:lang w:val="ru-RU" w:eastAsia="en-US" w:bidi="ar-SA"/>
      </w:rPr>
    </w:lvl>
    <w:lvl w:ilvl="6">
      <w:start w:val="0"/>
      <w:numFmt w:val="bullet"/>
      <w:lvlText w:val=""/>
      <w:lvlJc w:val="left"/>
      <w:pPr>
        <w:tabs>
          <w:tab w:val="num" w:pos="0"/>
        </w:tabs>
        <w:ind w:left="6356" w:hanging="144"/>
      </w:pPr>
      <w:rPr>
        <w:rFonts w:ascii="Symbol" w:hAnsi="Symbol" w:cs="Symbol" w:hint="default"/>
        <w:lang w:val="ru-RU" w:eastAsia="en-US" w:bidi="ar-SA"/>
      </w:rPr>
    </w:lvl>
    <w:lvl w:ilvl="7">
      <w:start w:val="0"/>
      <w:numFmt w:val="bullet"/>
      <w:lvlText w:val=""/>
      <w:lvlJc w:val="left"/>
      <w:pPr>
        <w:tabs>
          <w:tab w:val="num" w:pos="0"/>
        </w:tabs>
        <w:ind w:left="7694" w:hanging="144"/>
      </w:pPr>
      <w:rPr>
        <w:rFonts w:ascii="Symbol" w:hAnsi="Symbol" w:cs="Symbol" w:hint="default"/>
        <w:lang w:val="ru-RU" w:eastAsia="en-US" w:bidi="ar-SA"/>
      </w:rPr>
    </w:lvl>
    <w:lvl w:ilvl="8">
      <w:start w:val="0"/>
      <w:numFmt w:val="bullet"/>
      <w:lvlText w:val=""/>
      <w:lvlJc w:val="left"/>
      <w:pPr>
        <w:tabs>
          <w:tab w:val="num" w:pos="0"/>
        </w:tabs>
        <w:ind w:left="9033" w:hanging="144"/>
      </w:pPr>
      <w:rPr>
        <w:rFonts w:ascii="Symbol" w:hAnsi="Symbol" w:cs="Symbol" w:hint="default"/>
        <w:lang w:val="ru-RU" w:eastAsia="en-US" w:bidi="ar-SA"/>
      </w:rPr>
    </w:lvl>
  </w:abstractNum>
  <w:abstractNum w:abstractNumId="62">
    <w:lvl w:ilvl="0">
      <w:numFmt w:val="bullet"/>
      <w:lvlText w:val="•"/>
      <w:lvlJc w:val="left"/>
      <w:pPr>
        <w:tabs>
          <w:tab w:val="num" w:pos="0"/>
        </w:tabs>
        <w:ind w:left="232" w:hanging="204"/>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932" w:hanging="204"/>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1957" w:hanging="204"/>
      </w:pPr>
      <w:rPr>
        <w:rFonts w:ascii="Symbol" w:hAnsi="Symbol" w:cs="Symbol" w:hint="default"/>
        <w:lang w:val="ru-RU" w:eastAsia="en-US" w:bidi="ar-SA"/>
      </w:rPr>
    </w:lvl>
    <w:lvl w:ilvl="3">
      <w:start w:val="0"/>
      <w:numFmt w:val="bullet"/>
      <w:lvlText w:val=""/>
      <w:lvlJc w:val="left"/>
      <w:pPr>
        <w:tabs>
          <w:tab w:val="num" w:pos="0"/>
        </w:tabs>
        <w:ind w:left="2975" w:hanging="204"/>
      </w:pPr>
      <w:rPr>
        <w:rFonts w:ascii="Symbol" w:hAnsi="Symbol" w:cs="Symbol" w:hint="default"/>
        <w:lang w:val="ru-RU" w:eastAsia="en-US" w:bidi="ar-SA"/>
      </w:rPr>
    </w:lvl>
    <w:lvl w:ilvl="4">
      <w:start w:val="0"/>
      <w:numFmt w:val="bullet"/>
      <w:lvlText w:val=""/>
      <w:lvlJc w:val="left"/>
      <w:pPr>
        <w:tabs>
          <w:tab w:val="num" w:pos="0"/>
        </w:tabs>
        <w:ind w:left="3992" w:hanging="204"/>
      </w:pPr>
      <w:rPr>
        <w:rFonts w:ascii="Symbol" w:hAnsi="Symbol" w:cs="Symbol" w:hint="default"/>
        <w:lang w:val="ru-RU" w:eastAsia="en-US" w:bidi="ar-SA"/>
      </w:rPr>
    </w:lvl>
    <w:lvl w:ilvl="5">
      <w:start w:val="0"/>
      <w:numFmt w:val="bullet"/>
      <w:lvlText w:val=""/>
      <w:lvlJc w:val="left"/>
      <w:pPr>
        <w:tabs>
          <w:tab w:val="num" w:pos="0"/>
        </w:tabs>
        <w:ind w:left="5010" w:hanging="204"/>
      </w:pPr>
      <w:rPr>
        <w:rFonts w:ascii="Symbol" w:hAnsi="Symbol" w:cs="Symbol" w:hint="default"/>
        <w:lang w:val="ru-RU" w:eastAsia="en-US" w:bidi="ar-SA"/>
      </w:rPr>
    </w:lvl>
    <w:lvl w:ilvl="6">
      <w:start w:val="0"/>
      <w:numFmt w:val="bullet"/>
      <w:lvlText w:val=""/>
      <w:lvlJc w:val="left"/>
      <w:pPr>
        <w:tabs>
          <w:tab w:val="num" w:pos="0"/>
        </w:tabs>
        <w:ind w:left="6027" w:hanging="204"/>
      </w:pPr>
      <w:rPr>
        <w:rFonts w:ascii="Symbol" w:hAnsi="Symbol" w:cs="Symbol" w:hint="default"/>
        <w:lang w:val="ru-RU" w:eastAsia="en-US" w:bidi="ar-SA"/>
      </w:rPr>
    </w:lvl>
    <w:lvl w:ilvl="7">
      <w:start w:val="0"/>
      <w:numFmt w:val="bullet"/>
      <w:lvlText w:val=""/>
      <w:lvlJc w:val="left"/>
      <w:pPr>
        <w:tabs>
          <w:tab w:val="num" w:pos="0"/>
        </w:tabs>
        <w:ind w:left="7045" w:hanging="204"/>
      </w:pPr>
      <w:rPr>
        <w:rFonts w:ascii="Symbol" w:hAnsi="Symbol" w:cs="Symbol" w:hint="default"/>
        <w:lang w:val="ru-RU" w:eastAsia="en-US" w:bidi="ar-SA"/>
      </w:rPr>
    </w:lvl>
    <w:lvl w:ilvl="8">
      <w:start w:val="0"/>
      <w:numFmt w:val="bullet"/>
      <w:lvlText w:val=""/>
      <w:lvlJc w:val="left"/>
      <w:pPr>
        <w:tabs>
          <w:tab w:val="num" w:pos="0"/>
        </w:tabs>
        <w:ind w:left="8063" w:hanging="204"/>
      </w:pPr>
      <w:rPr>
        <w:rFonts w:ascii="Symbol" w:hAnsi="Symbol" w:cs="Symbol" w:hint="default"/>
        <w:lang w:val="ru-RU" w:eastAsia="en-US" w:bidi="ar-SA"/>
      </w:rPr>
    </w:lvl>
  </w:abstractNum>
  <w:abstractNum w:abstractNumId="63">
    <w:lvl w:ilvl="0">
      <w:numFmt w:val="bullet"/>
      <w:lvlText w:val=""/>
      <w:lvlJc w:val="left"/>
      <w:pPr>
        <w:tabs>
          <w:tab w:val="num" w:pos="0"/>
        </w:tabs>
        <w:ind w:left="932"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932" w:hanging="1417"/>
      </w:pPr>
      <w:rPr>
        <w:rFonts w:ascii="Times New Roman" w:hAnsi="Times New Roman" w:cs="Times New Roman" w:hint="default"/>
        <w:spacing w:val="0"/>
        <w:w w:val="100"/>
        <w:lang w:val="ru-RU" w:eastAsia="en-US" w:bidi="ar-SA"/>
      </w:rPr>
    </w:lvl>
    <w:lvl w:ilvl="2">
      <w:start w:val="0"/>
      <w:numFmt w:val="bullet"/>
      <w:lvlText w:val="•"/>
      <w:lvlJc w:val="left"/>
      <w:pPr>
        <w:tabs>
          <w:tab w:val="num" w:pos="0"/>
        </w:tabs>
        <w:ind w:left="932" w:hanging="708"/>
      </w:pPr>
      <w:rPr>
        <w:rFonts w:ascii="Times New Roman" w:hAnsi="Times New Roman" w:cs="Times New Roman"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4171" w:hanging="708"/>
      </w:pPr>
      <w:rPr>
        <w:rFonts w:ascii="Symbol" w:hAnsi="Symbol" w:cs="Symbol" w:hint="default"/>
        <w:lang w:val="ru-RU" w:eastAsia="en-US" w:bidi="ar-SA"/>
      </w:rPr>
    </w:lvl>
    <w:lvl w:ilvl="4">
      <w:start w:val="0"/>
      <w:numFmt w:val="bullet"/>
      <w:lvlText w:val=""/>
      <w:lvlJc w:val="left"/>
      <w:pPr>
        <w:tabs>
          <w:tab w:val="num" w:pos="0"/>
        </w:tabs>
        <w:ind w:left="5248" w:hanging="708"/>
      </w:pPr>
      <w:rPr>
        <w:rFonts w:ascii="Symbol" w:hAnsi="Symbol" w:cs="Symbol" w:hint="default"/>
        <w:lang w:val="ru-RU" w:eastAsia="en-US" w:bidi="ar-SA"/>
      </w:rPr>
    </w:lvl>
    <w:lvl w:ilvl="5">
      <w:start w:val="0"/>
      <w:numFmt w:val="bullet"/>
      <w:lvlText w:val=""/>
      <w:lvlJc w:val="left"/>
      <w:pPr>
        <w:tabs>
          <w:tab w:val="num" w:pos="0"/>
        </w:tabs>
        <w:ind w:left="6325" w:hanging="708"/>
      </w:pPr>
      <w:rPr>
        <w:rFonts w:ascii="Symbol" w:hAnsi="Symbol" w:cs="Symbol" w:hint="default"/>
        <w:lang w:val="ru-RU" w:eastAsia="en-US" w:bidi="ar-SA"/>
      </w:rPr>
    </w:lvl>
    <w:lvl w:ilvl="6">
      <w:start w:val="0"/>
      <w:numFmt w:val="bullet"/>
      <w:lvlText w:val=""/>
      <w:lvlJc w:val="left"/>
      <w:pPr>
        <w:tabs>
          <w:tab w:val="num" w:pos="0"/>
        </w:tabs>
        <w:ind w:left="7402" w:hanging="708"/>
      </w:pPr>
      <w:rPr>
        <w:rFonts w:ascii="Symbol" w:hAnsi="Symbol" w:cs="Symbol" w:hint="default"/>
        <w:lang w:val="ru-RU" w:eastAsia="en-US" w:bidi="ar-SA"/>
      </w:rPr>
    </w:lvl>
    <w:lvl w:ilvl="7">
      <w:start w:val="0"/>
      <w:numFmt w:val="bullet"/>
      <w:lvlText w:val=""/>
      <w:lvlJc w:val="left"/>
      <w:pPr>
        <w:tabs>
          <w:tab w:val="num" w:pos="0"/>
        </w:tabs>
        <w:ind w:left="8479" w:hanging="708"/>
      </w:pPr>
      <w:rPr>
        <w:rFonts w:ascii="Symbol" w:hAnsi="Symbol" w:cs="Symbol" w:hint="default"/>
        <w:lang w:val="ru-RU" w:eastAsia="en-US" w:bidi="ar-SA"/>
      </w:rPr>
    </w:lvl>
    <w:lvl w:ilvl="8">
      <w:start w:val="0"/>
      <w:numFmt w:val="bullet"/>
      <w:lvlText w:val=""/>
      <w:lvlJc w:val="left"/>
      <w:pPr>
        <w:tabs>
          <w:tab w:val="num" w:pos="0"/>
        </w:tabs>
        <w:ind w:left="9556" w:hanging="708"/>
      </w:pPr>
      <w:rPr>
        <w:rFonts w:ascii="Symbol" w:hAnsi="Symbol" w:cs="Symbol" w:hint="default"/>
        <w:lang w:val="ru-RU" w:eastAsia="en-US" w:bidi="ar-SA"/>
      </w:rPr>
    </w:lvl>
  </w:abstractNum>
  <w:abstractNum w:abstractNumId="64">
    <w:lvl w:ilvl="0">
      <w:numFmt w:val="bullet"/>
      <w:lvlText w:val="•"/>
      <w:lvlJc w:val="left"/>
      <w:pPr>
        <w:tabs>
          <w:tab w:val="num" w:pos="0"/>
        </w:tabs>
        <w:ind w:left="769" w:hanging="25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932" w:hanging="337"/>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932" w:hanging="274"/>
      </w:pPr>
      <w:rPr>
        <w:rFonts w:ascii="Times New Roman" w:hAnsi="Times New Roman" w:cs="Times New Roman"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3511" w:hanging="274"/>
      </w:pPr>
      <w:rPr>
        <w:rFonts w:ascii="Symbol" w:hAnsi="Symbol" w:cs="Symbol" w:hint="default"/>
        <w:lang w:val="ru-RU" w:eastAsia="en-US" w:bidi="ar-SA"/>
      </w:rPr>
    </w:lvl>
    <w:lvl w:ilvl="4">
      <w:start w:val="0"/>
      <w:numFmt w:val="bullet"/>
      <w:lvlText w:val=""/>
      <w:lvlJc w:val="left"/>
      <w:pPr>
        <w:tabs>
          <w:tab w:val="num" w:pos="0"/>
        </w:tabs>
        <w:ind w:left="4682" w:hanging="274"/>
      </w:pPr>
      <w:rPr>
        <w:rFonts w:ascii="Symbol" w:hAnsi="Symbol" w:cs="Symbol" w:hint="default"/>
        <w:lang w:val="ru-RU" w:eastAsia="en-US" w:bidi="ar-SA"/>
      </w:rPr>
    </w:lvl>
    <w:lvl w:ilvl="5">
      <w:start w:val="0"/>
      <w:numFmt w:val="bullet"/>
      <w:lvlText w:val=""/>
      <w:lvlJc w:val="left"/>
      <w:pPr>
        <w:tabs>
          <w:tab w:val="num" w:pos="0"/>
        </w:tabs>
        <w:ind w:left="5854" w:hanging="274"/>
      </w:pPr>
      <w:rPr>
        <w:rFonts w:ascii="Symbol" w:hAnsi="Symbol" w:cs="Symbol" w:hint="default"/>
        <w:lang w:val="ru-RU" w:eastAsia="en-US" w:bidi="ar-SA"/>
      </w:rPr>
    </w:lvl>
    <w:lvl w:ilvl="6">
      <w:start w:val="0"/>
      <w:numFmt w:val="bullet"/>
      <w:lvlText w:val=""/>
      <w:lvlJc w:val="left"/>
      <w:pPr>
        <w:tabs>
          <w:tab w:val="num" w:pos="0"/>
        </w:tabs>
        <w:ind w:left="7025" w:hanging="274"/>
      </w:pPr>
      <w:rPr>
        <w:rFonts w:ascii="Symbol" w:hAnsi="Symbol" w:cs="Symbol" w:hint="default"/>
        <w:lang w:val="ru-RU" w:eastAsia="en-US" w:bidi="ar-SA"/>
      </w:rPr>
    </w:lvl>
    <w:lvl w:ilvl="7">
      <w:start w:val="0"/>
      <w:numFmt w:val="bullet"/>
      <w:lvlText w:val=""/>
      <w:lvlJc w:val="left"/>
      <w:pPr>
        <w:tabs>
          <w:tab w:val="num" w:pos="0"/>
        </w:tabs>
        <w:ind w:left="8197" w:hanging="274"/>
      </w:pPr>
      <w:rPr>
        <w:rFonts w:ascii="Symbol" w:hAnsi="Symbol" w:cs="Symbol" w:hint="default"/>
        <w:lang w:val="ru-RU" w:eastAsia="en-US" w:bidi="ar-SA"/>
      </w:rPr>
    </w:lvl>
    <w:lvl w:ilvl="8">
      <w:start w:val="0"/>
      <w:numFmt w:val="bullet"/>
      <w:lvlText w:val=""/>
      <w:lvlJc w:val="left"/>
      <w:pPr>
        <w:tabs>
          <w:tab w:val="num" w:pos="0"/>
        </w:tabs>
        <w:ind w:left="9368" w:hanging="274"/>
      </w:pPr>
      <w:rPr>
        <w:rFonts w:ascii="Symbol" w:hAnsi="Symbol" w:cs="Symbol" w:hint="default"/>
        <w:lang w:val="ru-RU" w:eastAsia="en-US" w:bidi="ar-SA"/>
      </w:rPr>
    </w:lvl>
  </w:abstractNum>
  <w:abstractNum w:abstractNumId="65">
    <w:lvl w:ilvl="0">
      <w:numFmt w:val="bullet"/>
      <w:lvlText w:val="•"/>
      <w:lvlJc w:val="left"/>
      <w:pPr>
        <w:tabs>
          <w:tab w:val="num" w:pos="0"/>
        </w:tabs>
        <w:ind w:left="932" w:hanging="144"/>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932" w:hanging="281"/>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094" w:hanging="281"/>
      </w:pPr>
      <w:rPr>
        <w:rFonts w:ascii="Symbol" w:hAnsi="Symbol" w:cs="Symbol" w:hint="default"/>
        <w:lang w:val="ru-RU" w:eastAsia="en-US" w:bidi="ar-SA"/>
      </w:rPr>
    </w:lvl>
    <w:lvl w:ilvl="3">
      <w:start w:val="0"/>
      <w:numFmt w:val="bullet"/>
      <w:lvlText w:val=""/>
      <w:lvlJc w:val="left"/>
      <w:pPr>
        <w:tabs>
          <w:tab w:val="num" w:pos="0"/>
        </w:tabs>
        <w:ind w:left="4171" w:hanging="281"/>
      </w:pPr>
      <w:rPr>
        <w:rFonts w:ascii="Symbol" w:hAnsi="Symbol" w:cs="Symbol" w:hint="default"/>
        <w:lang w:val="ru-RU" w:eastAsia="en-US" w:bidi="ar-SA"/>
      </w:rPr>
    </w:lvl>
    <w:lvl w:ilvl="4">
      <w:start w:val="0"/>
      <w:numFmt w:val="bullet"/>
      <w:lvlText w:val=""/>
      <w:lvlJc w:val="left"/>
      <w:pPr>
        <w:tabs>
          <w:tab w:val="num" w:pos="0"/>
        </w:tabs>
        <w:ind w:left="5248" w:hanging="281"/>
      </w:pPr>
      <w:rPr>
        <w:rFonts w:ascii="Symbol" w:hAnsi="Symbol" w:cs="Symbol" w:hint="default"/>
        <w:lang w:val="ru-RU" w:eastAsia="en-US" w:bidi="ar-SA"/>
      </w:rPr>
    </w:lvl>
    <w:lvl w:ilvl="5">
      <w:start w:val="0"/>
      <w:numFmt w:val="bullet"/>
      <w:lvlText w:val=""/>
      <w:lvlJc w:val="left"/>
      <w:pPr>
        <w:tabs>
          <w:tab w:val="num" w:pos="0"/>
        </w:tabs>
        <w:ind w:left="6325" w:hanging="281"/>
      </w:pPr>
      <w:rPr>
        <w:rFonts w:ascii="Symbol" w:hAnsi="Symbol" w:cs="Symbol" w:hint="default"/>
        <w:lang w:val="ru-RU" w:eastAsia="en-US" w:bidi="ar-SA"/>
      </w:rPr>
    </w:lvl>
    <w:lvl w:ilvl="6">
      <w:start w:val="0"/>
      <w:numFmt w:val="bullet"/>
      <w:lvlText w:val=""/>
      <w:lvlJc w:val="left"/>
      <w:pPr>
        <w:tabs>
          <w:tab w:val="num" w:pos="0"/>
        </w:tabs>
        <w:ind w:left="7402" w:hanging="281"/>
      </w:pPr>
      <w:rPr>
        <w:rFonts w:ascii="Symbol" w:hAnsi="Symbol" w:cs="Symbol" w:hint="default"/>
        <w:lang w:val="ru-RU" w:eastAsia="en-US" w:bidi="ar-SA"/>
      </w:rPr>
    </w:lvl>
    <w:lvl w:ilvl="7">
      <w:start w:val="0"/>
      <w:numFmt w:val="bullet"/>
      <w:lvlText w:val=""/>
      <w:lvlJc w:val="left"/>
      <w:pPr>
        <w:tabs>
          <w:tab w:val="num" w:pos="0"/>
        </w:tabs>
        <w:ind w:left="8479" w:hanging="281"/>
      </w:pPr>
      <w:rPr>
        <w:rFonts w:ascii="Symbol" w:hAnsi="Symbol" w:cs="Symbol" w:hint="default"/>
        <w:lang w:val="ru-RU" w:eastAsia="en-US" w:bidi="ar-SA"/>
      </w:rPr>
    </w:lvl>
    <w:lvl w:ilvl="8">
      <w:start w:val="0"/>
      <w:numFmt w:val="bullet"/>
      <w:lvlText w:val=""/>
      <w:lvlJc w:val="left"/>
      <w:pPr>
        <w:tabs>
          <w:tab w:val="num" w:pos="0"/>
        </w:tabs>
        <w:ind w:left="9556" w:hanging="281"/>
      </w:pPr>
      <w:rPr>
        <w:rFonts w:ascii="Symbol" w:hAnsi="Symbol" w:cs="Symbol" w:hint="default"/>
        <w:lang w:val="ru-RU" w:eastAsia="en-US" w:bidi="ar-SA"/>
      </w:rPr>
    </w:lvl>
  </w:abstractNum>
  <w:abstractNum w:abstractNumId="66">
    <w:lvl w:ilvl="0">
      <w:numFmt w:val="bullet"/>
      <w:lvlText w:val="•"/>
      <w:lvlJc w:val="left"/>
      <w:pPr>
        <w:tabs>
          <w:tab w:val="num" w:pos="0"/>
        </w:tabs>
        <w:ind w:left="932" w:hanging="351"/>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351"/>
      </w:pPr>
      <w:rPr>
        <w:rFonts w:ascii="Symbol" w:hAnsi="Symbol" w:cs="Symbol" w:hint="default"/>
        <w:lang w:val="ru-RU" w:eastAsia="en-US" w:bidi="ar-SA"/>
      </w:rPr>
    </w:lvl>
    <w:lvl w:ilvl="2">
      <w:start w:val="0"/>
      <w:numFmt w:val="bullet"/>
      <w:lvlText w:val=""/>
      <w:lvlJc w:val="left"/>
      <w:pPr>
        <w:tabs>
          <w:tab w:val="num" w:pos="0"/>
        </w:tabs>
        <w:ind w:left="3094" w:hanging="351"/>
      </w:pPr>
      <w:rPr>
        <w:rFonts w:ascii="Symbol" w:hAnsi="Symbol" w:cs="Symbol" w:hint="default"/>
        <w:lang w:val="ru-RU" w:eastAsia="en-US" w:bidi="ar-SA"/>
      </w:rPr>
    </w:lvl>
    <w:lvl w:ilvl="3">
      <w:start w:val="0"/>
      <w:numFmt w:val="bullet"/>
      <w:lvlText w:val=""/>
      <w:lvlJc w:val="left"/>
      <w:pPr>
        <w:tabs>
          <w:tab w:val="num" w:pos="0"/>
        </w:tabs>
        <w:ind w:left="4171" w:hanging="351"/>
      </w:pPr>
      <w:rPr>
        <w:rFonts w:ascii="Symbol" w:hAnsi="Symbol" w:cs="Symbol" w:hint="default"/>
        <w:lang w:val="ru-RU" w:eastAsia="en-US" w:bidi="ar-SA"/>
      </w:rPr>
    </w:lvl>
    <w:lvl w:ilvl="4">
      <w:start w:val="0"/>
      <w:numFmt w:val="bullet"/>
      <w:lvlText w:val=""/>
      <w:lvlJc w:val="left"/>
      <w:pPr>
        <w:tabs>
          <w:tab w:val="num" w:pos="0"/>
        </w:tabs>
        <w:ind w:left="5248" w:hanging="351"/>
      </w:pPr>
      <w:rPr>
        <w:rFonts w:ascii="Symbol" w:hAnsi="Symbol" w:cs="Symbol" w:hint="default"/>
        <w:lang w:val="ru-RU" w:eastAsia="en-US" w:bidi="ar-SA"/>
      </w:rPr>
    </w:lvl>
    <w:lvl w:ilvl="5">
      <w:start w:val="0"/>
      <w:numFmt w:val="bullet"/>
      <w:lvlText w:val=""/>
      <w:lvlJc w:val="left"/>
      <w:pPr>
        <w:tabs>
          <w:tab w:val="num" w:pos="0"/>
        </w:tabs>
        <w:ind w:left="6325" w:hanging="351"/>
      </w:pPr>
      <w:rPr>
        <w:rFonts w:ascii="Symbol" w:hAnsi="Symbol" w:cs="Symbol" w:hint="default"/>
        <w:lang w:val="ru-RU" w:eastAsia="en-US" w:bidi="ar-SA"/>
      </w:rPr>
    </w:lvl>
    <w:lvl w:ilvl="6">
      <w:start w:val="0"/>
      <w:numFmt w:val="bullet"/>
      <w:lvlText w:val=""/>
      <w:lvlJc w:val="left"/>
      <w:pPr>
        <w:tabs>
          <w:tab w:val="num" w:pos="0"/>
        </w:tabs>
        <w:ind w:left="7402" w:hanging="351"/>
      </w:pPr>
      <w:rPr>
        <w:rFonts w:ascii="Symbol" w:hAnsi="Symbol" w:cs="Symbol" w:hint="default"/>
        <w:lang w:val="ru-RU" w:eastAsia="en-US" w:bidi="ar-SA"/>
      </w:rPr>
    </w:lvl>
    <w:lvl w:ilvl="7">
      <w:start w:val="0"/>
      <w:numFmt w:val="bullet"/>
      <w:lvlText w:val=""/>
      <w:lvlJc w:val="left"/>
      <w:pPr>
        <w:tabs>
          <w:tab w:val="num" w:pos="0"/>
        </w:tabs>
        <w:ind w:left="8479" w:hanging="351"/>
      </w:pPr>
      <w:rPr>
        <w:rFonts w:ascii="Symbol" w:hAnsi="Symbol" w:cs="Symbol" w:hint="default"/>
        <w:lang w:val="ru-RU" w:eastAsia="en-US" w:bidi="ar-SA"/>
      </w:rPr>
    </w:lvl>
    <w:lvl w:ilvl="8">
      <w:start w:val="0"/>
      <w:numFmt w:val="bullet"/>
      <w:lvlText w:val=""/>
      <w:lvlJc w:val="left"/>
      <w:pPr>
        <w:tabs>
          <w:tab w:val="num" w:pos="0"/>
        </w:tabs>
        <w:ind w:left="9556" w:hanging="351"/>
      </w:pPr>
      <w:rPr>
        <w:rFonts w:ascii="Symbol" w:hAnsi="Symbol" w:cs="Symbol" w:hint="default"/>
        <w:lang w:val="ru-RU" w:eastAsia="en-US" w:bidi="ar-SA"/>
      </w:rPr>
    </w:lvl>
  </w:abstractNum>
  <w:abstractNum w:abstractNumId="67">
    <w:lvl w:ilvl="0">
      <w:numFmt w:val="bullet"/>
      <w:lvlText w:val="•"/>
      <w:lvlJc w:val="left"/>
      <w:pPr>
        <w:tabs>
          <w:tab w:val="num" w:pos="0"/>
        </w:tabs>
        <w:ind w:left="769" w:hanging="25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932" w:hanging="337"/>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932" w:hanging="274"/>
      </w:pPr>
      <w:rPr>
        <w:rFonts w:ascii="Times New Roman" w:hAnsi="Times New Roman" w:cs="Times New Roman"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2881" w:hanging="274"/>
      </w:pPr>
      <w:rPr>
        <w:rFonts w:ascii="Symbol" w:hAnsi="Symbol" w:cs="Symbol" w:hint="default"/>
        <w:lang w:val="ru-RU" w:eastAsia="en-US" w:bidi="ar-SA"/>
      </w:rPr>
    </w:lvl>
    <w:lvl w:ilvl="4">
      <w:start w:val="0"/>
      <w:numFmt w:val="bullet"/>
      <w:lvlText w:val=""/>
      <w:lvlJc w:val="left"/>
      <w:pPr>
        <w:tabs>
          <w:tab w:val="num" w:pos="0"/>
        </w:tabs>
        <w:ind w:left="4142" w:hanging="274"/>
      </w:pPr>
      <w:rPr>
        <w:rFonts w:ascii="Symbol" w:hAnsi="Symbol" w:cs="Symbol" w:hint="default"/>
        <w:lang w:val="ru-RU" w:eastAsia="en-US" w:bidi="ar-SA"/>
      </w:rPr>
    </w:lvl>
    <w:lvl w:ilvl="5">
      <w:start w:val="0"/>
      <w:numFmt w:val="bullet"/>
      <w:lvlText w:val=""/>
      <w:lvlJc w:val="left"/>
      <w:pPr>
        <w:tabs>
          <w:tab w:val="num" w:pos="0"/>
        </w:tabs>
        <w:ind w:left="5404" w:hanging="274"/>
      </w:pPr>
      <w:rPr>
        <w:rFonts w:ascii="Symbol" w:hAnsi="Symbol" w:cs="Symbol" w:hint="default"/>
        <w:lang w:val="ru-RU" w:eastAsia="en-US" w:bidi="ar-SA"/>
      </w:rPr>
    </w:lvl>
    <w:lvl w:ilvl="6">
      <w:start w:val="0"/>
      <w:numFmt w:val="bullet"/>
      <w:lvlText w:val=""/>
      <w:lvlJc w:val="left"/>
      <w:pPr>
        <w:tabs>
          <w:tab w:val="num" w:pos="0"/>
        </w:tabs>
        <w:ind w:left="6665" w:hanging="274"/>
      </w:pPr>
      <w:rPr>
        <w:rFonts w:ascii="Symbol" w:hAnsi="Symbol" w:cs="Symbol" w:hint="default"/>
        <w:lang w:val="ru-RU" w:eastAsia="en-US" w:bidi="ar-SA"/>
      </w:rPr>
    </w:lvl>
    <w:lvl w:ilvl="7">
      <w:start w:val="0"/>
      <w:numFmt w:val="bullet"/>
      <w:lvlText w:val=""/>
      <w:lvlJc w:val="left"/>
      <w:pPr>
        <w:tabs>
          <w:tab w:val="num" w:pos="0"/>
        </w:tabs>
        <w:ind w:left="7927" w:hanging="274"/>
      </w:pPr>
      <w:rPr>
        <w:rFonts w:ascii="Symbol" w:hAnsi="Symbol" w:cs="Symbol" w:hint="default"/>
        <w:lang w:val="ru-RU" w:eastAsia="en-US" w:bidi="ar-SA"/>
      </w:rPr>
    </w:lvl>
    <w:lvl w:ilvl="8">
      <w:start w:val="0"/>
      <w:numFmt w:val="bullet"/>
      <w:lvlText w:val=""/>
      <w:lvlJc w:val="left"/>
      <w:pPr>
        <w:tabs>
          <w:tab w:val="num" w:pos="0"/>
        </w:tabs>
        <w:ind w:left="9188" w:hanging="274"/>
      </w:pPr>
      <w:rPr>
        <w:rFonts w:ascii="Symbol" w:hAnsi="Symbol" w:cs="Symbol" w:hint="default"/>
        <w:lang w:val="ru-RU" w:eastAsia="en-US" w:bidi="ar-SA"/>
      </w:rPr>
    </w:lvl>
  </w:abstractNum>
  <w:abstractNum w:abstractNumId="68">
    <w:lvl w:ilvl="0">
      <w:numFmt w:val="bullet"/>
      <w:lvlText w:val="•"/>
      <w:lvlJc w:val="left"/>
      <w:pPr>
        <w:tabs>
          <w:tab w:val="num" w:pos="0"/>
        </w:tabs>
        <w:ind w:left="932" w:hanging="257"/>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257"/>
      </w:pPr>
      <w:rPr>
        <w:rFonts w:ascii="Symbol" w:hAnsi="Symbol" w:cs="Symbol" w:hint="default"/>
        <w:lang w:val="ru-RU" w:eastAsia="en-US" w:bidi="ar-SA"/>
      </w:rPr>
    </w:lvl>
    <w:lvl w:ilvl="2">
      <w:start w:val="0"/>
      <w:numFmt w:val="bullet"/>
      <w:lvlText w:val=""/>
      <w:lvlJc w:val="left"/>
      <w:pPr>
        <w:tabs>
          <w:tab w:val="num" w:pos="0"/>
        </w:tabs>
        <w:ind w:left="3094" w:hanging="257"/>
      </w:pPr>
      <w:rPr>
        <w:rFonts w:ascii="Symbol" w:hAnsi="Symbol" w:cs="Symbol" w:hint="default"/>
        <w:lang w:val="ru-RU" w:eastAsia="en-US" w:bidi="ar-SA"/>
      </w:rPr>
    </w:lvl>
    <w:lvl w:ilvl="3">
      <w:start w:val="0"/>
      <w:numFmt w:val="bullet"/>
      <w:lvlText w:val=""/>
      <w:lvlJc w:val="left"/>
      <w:pPr>
        <w:tabs>
          <w:tab w:val="num" w:pos="0"/>
        </w:tabs>
        <w:ind w:left="4171" w:hanging="257"/>
      </w:pPr>
      <w:rPr>
        <w:rFonts w:ascii="Symbol" w:hAnsi="Symbol" w:cs="Symbol" w:hint="default"/>
        <w:lang w:val="ru-RU" w:eastAsia="en-US" w:bidi="ar-SA"/>
      </w:rPr>
    </w:lvl>
    <w:lvl w:ilvl="4">
      <w:start w:val="0"/>
      <w:numFmt w:val="bullet"/>
      <w:lvlText w:val=""/>
      <w:lvlJc w:val="left"/>
      <w:pPr>
        <w:tabs>
          <w:tab w:val="num" w:pos="0"/>
        </w:tabs>
        <w:ind w:left="5248" w:hanging="257"/>
      </w:pPr>
      <w:rPr>
        <w:rFonts w:ascii="Symbol" w:hAnsi="Symbol" w:cs="Symbol" w:hint="default"/>
        <w:lang w:val="ru-RU" w:eastAsia="en-US" w:bidi="ar-SA"/>
      </w:rPr>
    </w:lvl>
    <w:lvl w:ilvl="5">
      <w:start w:val="0"/>
      <w:numFmt w:val="bullet"/>
      <w:lvlText w:val=""/>
      <w:lvlJc w:val="left"/>
      <w:pPr>
        <w:tabs>
          <w:tab w:val="num" w:pos="0"/>
        </w:tabs>
        <w:ind w:left="6325" w:hanging="257"/>
      </w:pPr>
      <w:rPr>
        <w:rFonts w:ascii="Symbol" w:hAnsi="Symbol" w:cs="Symbol" w:hint="default"/>
        <w:lang w:val="ru-RU" w:eastAsia="en-US" w:bidi="ar-SA"/>
      </w:rPr>
    </w:lvl>
    <w:lvl w:ilvl="6">
      <w:start w:val="0"/>
      <w:numFmt w:val="bullet"/>
      <w:lvlText w:val=""/>
      <w:lvlJc w:val="left"/>
      <w:pPr>
        <w:tabs>
          <w:tab w:val="num" w:pos="0"/>
        </w:tabs>
        <w:ind w:left="7402" w:hanging="257"/>
      </w:pPr>
      <w:rPr>
        <w:rFonts w:ascii="Symbol" w:hAnsi="Symbol" w:cs="Symbol" w:hint="default"/>
        <w:lang w:val="ru-RU" w:eastAsia="en-US" w:bidi="ar-SA"/>
      </w:rPr>
    </w:lvl>
    <w:lvl w:ilvl="7">
      <w:start w:val="0"/>
      <w:numFmt w:val="bullet"/>
      <w:lvlText w:val=""/>
      <w:lvlJc w:val="left"/>
      <w:pPr>
        <w:tabs>
          <w:tab w:val="num" w:pos="0"/>
        </w:tabs>
        <w:ind w:left="8479" w:hanging="257"/>
      </w:pPr>
      <w:rPr>
        <w:rFonts w:ascii="Symbol" w:hAnsi="Symbol" w:cs="Symbol" w:hint="default"/>
        <w:lang w:val="ru-RU" w:eastAsia="en-US" w:bidi="ar-SA"/>
      </w:rPr>
    </w:lvl>
    <w:lvl w:ilvl="8">
      <w:start w:val="0"/>
      <w:numFmt w:val="bullet"/>
      <w:lvlText w:val=""/>
      <w:lvlJc w:val="left"/>
      <w:pPr>
        <w:tabs>
          <w:tab w:val="num" w:pos="0"/>
        </w:tabs>
        <w:ind w:left="9556" w:hanging="257"/>
      </w:pPr>
      <w:rPr>
        <w:rFonts w:ascii="Symbol" w:hAnsi="Symbol" w:cs="Symbol" w:hint="default"/>
        <w:lang w:val="ru-RU" w:eastAsia="en-US" w:bidi="ar-SA"/>
      </w:rPr>
    </w:lvl>
  </w:abstractNum>
  <w:abstractNum w:abstractNumId="69">
    <w:lvl w:ilvl="0">
      <w:numFmt w:val="bullet"/>
      <w:lvlText w:val="•"/>
      <w:lvlJc w:val="left"/>
      <w:pPr>
        <w:tabs>
          <w:tab w:val="num" w:pos="0"/>
        </w:tabs>
        <w:ind w:left="932" w:hanging="144"/>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932" w:hanging="281"/>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094" w:hanging="281"/>
      </w:pPr>
      <w:rPr>
        <w:rFonts w:ascii="Symbol" w:hAnsi="Symbol" w:cs="Symbol" w:hint="default"/>
        <w:lang w:val="ru-RU" w:eastAsia="en-US" w:bidi="ar-SA"/>
      </w:rPr>
    </w:lvl>
    <w:lvl w:ilvl="3">
      <w:start w:val="0"/>
      <w:numFmt w:val="bullet"/>
      <w:lvlText w:val=""/>
      <w:lvlJc w:val="left"/>
      <w:pPr>
        <w:tabs>
          <w:tab w:val="num" w:pos="0"/>
        </w:tabs>
        <w:ind w:left="4171" w:hanging="281"/>
      </w:pPr>
      <w:rPr>
        <w:rFonts w:ascii="Symbol" w:hAnsi="Symbol" w:cs="Symbol" w:hint="default"/>
        <w:lang w:val="ru-RU" w:eastAsia="en-US" w:bidi="ar-SA"/>
      </w:rPr>
    </w:lvl>
    <w:lvl w:ilvl="4">
      <w:start w:val="0"/>
      <w:numFmt w:val="bullet"/>
      <w:lvlText w:val=""/>
      <w:lvlJc w:val="left"/>
      <w:pPr>
        <w:tabs>
          <w:tab w:val="num" w:pos="0"/>
        </w:tabs>
        <w:ind w:left="5248" w:hanging="281"/>
      </w:pPr>
      <w:rPr>
        <w:rFonts w:ascii="Symbol" w:hAnsi="Symbol" w:cs="Symbol" w:hint="default"/>
        <w:lang w:val="ru-RU" w:eastAsia="en-US" w:bidi="ar-SA"/>
      </w:rPr>
    </w:lvl>
    <w:lvl w:ilvl="5">
      <w:start w:val="0"/>
      <w:numFmt w:val="bullet"/>
      <w:lvlText w:val=""/>
      <w:lvlJc w:val="left"/>
      <w:pPr>
        <w:tabs>
          <w:tab w:val="num" w:pos="0"/>
        </w:tabs>
        <w:ind w:left="6325" w:hanging="281"/>
      </w:pPr>
      <w:rPr>
        <w:rFonts w:ascii="Symbol" w:hAnsi="Symbol" w:cs="Symbol" w:hint="default"/>
        <w:lang w:val="ru-RU" w:eastAsia="en-US" w:bidi="ar-SA"/>
      </w:rPr>
    </w:lvl>
    <w:lvl w:ilvl="6">
      <w:start w:val="0"/>
      <w:numFmt w:val="bullet"/>
      <w:lvlText w:val=""/>
      <w:lvlJc w:val="left"/>
      <w:pPr>
        <w:tabs>
          <w:tab w:val="num" w:pos="0"/>
        </w:tabs>
        <w:ind w:left="7402" w:hanging="281"/>
      </w:pPr>
      <w:rPr>
        <w:rFonts w:ascii="Symbol" w:hAnsi="Symbol" w:cs="Symbol" w:hint="default"/>
        <w:lang w:val="ru-RU" w:eastAsia="en-US" w:bidi="ar-SA"/>
      </w:rPr>
    </w:lvl>
    <w:lvl w:ilvl="7">
      <w:start w:val="0"/>
      <w:numFmt w:val="bullet"/>
      <w:lvlText w:val=""/>
      <w:lvlJc w:val="left"/>
      <w:pPr>
        <w:tabs>
          <w:tab w:val="num" w:pos="0"/>
        </w:tabs>
        <w:ind w:left="8479" w:hanging="281"/>
      </w:pPr>
      <w:rPr>
        <w:rFonts w:ascii="Symbol" w:hAnsi="Symbol" w:cs="Symbol" w:hint="default"/>
        <w:lang w:val="ru-RU" w:eastAsia="en-US" w:bidi="ar-SA"/>
      </w:rPr>
    </w:lvl>
    <w:lvl w:ilvl="8">
      <w:start w:val="0"/>
      <w:numFmt w:val="bullet"/>
      <w:lvlText w:val=""/>
      <w:lvlJc w:val="left"/>
      <w:pPr>
        <w:tabs>
          <w:tab w:val="num" w:pos="0"/>
        </w:tabs>
        <w:ind w:left="9556" w:hanging="281"/>
      </w:pPr>
      <w:rPr>
        <w:rFonts w:ascii="Symbol" w:hAnsi="Symbol" w:cs="Symbol" w:hint="default"/>
        <w:lang w:val="ru-RU" w:eastAsia="en-US" w:bidi="ar-SA"/>
      </w:rPr>
    </w:lvl>
  </w:abstractNum>
  <w:abstractNum w:abstractNumId="70">
    <w:lvl w:ilvl="0">
      <w:numFmt w:val="bullet"/>
      <w:lvlText w:val="■"/>
      <w:lvlJc w:val="left"/>
      <w:pPr>
        <w:tabs>
          <w:tab w:val="num" w:pos="0"/>
        </w:tabs>
        <w:ind w:left="1701" w:hanging="769"/>
      </w:pPr>
      <w:rPr>
        <w:rFonts w:ascii="Cambria" w:hAnsi="Cambria" w:cs="Cambria" w:hint="default"/>
        <w:sz w:val="17"/>
        <w:spacing w:val="0"/>
        <w:i w:val="false"/>
        <w:b w:val="false"/>
        <w:szCs w:val="17"/>
        <w:iCs w:val="false"/>
        <w:bCs w:val="false"/>
        <w:w w:val="71"/>
        <w:lang w:val="ru-RU" w:eastAsia="en-US" w:bidi="ar-SA"/>
      </w:rPr>
    </w:lvl>
    <w:lvl w:ilvl="1">
      <w:start w:val="0"/>
      <w:numFmt w:val="bullet"/>
      <w:lvlText w:val="■"/>
      <w:lvlJc w:val="left"/>
      <w:pPr>
        <w:tabs>
          <w:tab w:val="num" w:pos="0"/>
        </w:tabs>
        <w:ind w:left="1173" w:hanging="140"/>
      </w:pPr>
      <w:rPr>
        <w:rFonts w:ascii="Cambria" w:hAnsi="Cambria" w:cs="Cambria" w:hint="default"/>
        <w:sz w:val="17"/>
        <w:spacing w:val="0"/>
        <w:i w:val="false"/>
        <w:b w:val="false"/>
        <w:szCs w:val="17"/>
        <w:iCs w:val="false"/>
        <w:bCs w:val="false"/>
        <w:w w:val="71"/>
        <w:lang w:val="ru-RU" w:eastAsia="en-US" w:bidi="ar-SA"/>
      </w:rPr>
    </w:lvl>
    <w:lvl w:ilvl="2">
      <w:start w:val="0"/>
      <w:numFmt w:val="bullet"/>
      <w:lvlText w:val="•"/>
      <w:lvlJc w:val="left"/>
      <w:pPr>
        <w:tabs>
          <w:tab w:val="num" w:pos="0"/>
        </w:tabs>
        <w:ind w:left="932" w:hanging="351"/>
      </w:pPr>
      <w:rPr>
        <w:rFonts w:ascii="Times New Roman" w:hAnsi="Times New Roman" w:cs="Times New Roman"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2951" w:hanging="351"/>
      </w:pPr>
      <w:rPr>
        <w:rFonts w:ascii="Symbol" w:hAnsi="Symbol" w:cs="Symbol" w:hint="default"/>
        <w:lang w:val="ru-RU" w:eastAsia="en-US" w:bidi="ar-SA"/>
      </w:rPr>
    </w:lvl>
    <w:lvl w:ilvl="4">
      <w:start w:val="0"/>
      <w:numFmt w:val="bullet"/>
      <w:lvlText w:val=""/>
      <w:lvlJc w:val="left"/>
      <w:pPr>
        <w:tabs>
          <w:tab w:val="num" w:pos="0"/>
        </w:tabs>
        <w:ind w:left="4202" w:hanging="351"/>
      </w:pPr>
      <w:rPr>
        <w:rFonts w:ascii="Symbol" w:hAnsi="Symbol" w:cs="Symbol" w:hint="default"/>
        <w:lang w:val="ru-RU" w:eastAsia="en-US" w:bidi="ar-SA"/>
      </w:rPr>
    </w:lvl>
    <w:lvl w:ilvl="5">
      <w:start w:val="0"/>
      <w:numFmt w:val="bullet"/>
      <w:lvlText w:val=""/>
      <w:lvlJc w:val="left"/>
      <w:pPr>
        <w:tabs>
          <w:tab w:val="num" w:pos="0"/>
        </w:tabs>
        <w:ind w:left="5454" w:hanging="351"/>
      </w:pPr>
      <w:rPr>
        <w:rFonts w:ascii="Symbol" w:hAnsi="Symbol" w:cs="Symbol" w:hint="default"/>
        <w:lang w:val="ru-RU" w:eastAsia="en-US" w:bidi="ar-SA"/>
      </w:rPr>
    </w:lvl>
    <w:lvl w:ilvl="6">
      <w:start w:val="0"/>
      <w:numFmt w:val="bullet"/>
      <w:lvlText w:val=""/>
      <w:lvlJc w:val="left"/>
      <w:pPr>
        <w:tabs>
          <w:tab w:val="num" w:pos="0"/>
        </w:tabs>
        <w:ind w:left="6705" w:hanging="351"/>
      </w:pPr>
      <w:rPr>
        <w:rFonts w:ascii="Symbol" w:hAnsi="Symbol" w:cs="Symbol" w:hint="default"/>
        <w:lang w:val="ru-RU" w:eastAsia="en-US" w:bidi="ar-SA"/>
      </w:rPr>
    </w:lvl>
    <w:lvl w:ilvl="7">
      <w:start w:val="0"/>
      <w:numFmt w:val="bullet"/>
      <w:lvlText w:val=""/>
      <w:lvlJc w:val="left"/>
      <w:pPr>
        <w:tabs>
          <w:tab w:val="num" w:pos="0"/>
        </w:tabs>
        <w:ind w:left="7957" w:hanging="351"/>
      </w:pPr>
      <w:rPr>
        <w:rFonts w:ascii="Symbol" w:hAnsi="Symbol" w:cs="Symbol" w:hint="default"/>
        <w:lang w:val="ru-RU" w:eastAsia="en-US" w:bidi="ar-SA"/>
      </w:rPr>
    </w:lvl>
    <w:lvl w:ilvl="8">
      <w:start w:val="0"/>
      <w:numFmt w:val="bullet"/>
      <w:lvlText w:val=""/>
      <w:lvlJc w:val="left"/>
      <w:pPr>
        <w:tabs>
          <w:tab w:val="num" w:pos="0"/>
        </w:tabs>
        <w:ind w:left="9208" w:hanging="351"/>
      </w:pPr>
      <w:rPr>
        <w:rFonts w:ascii="Symbol" w:hAnsi="Symbol" w:cs="Symbol" w:hint="default"/>
        <w:lang w:val="ru-RU" w:eastAsia="en-US" w:bidi="ar-SA"/>
      </w:rPr>
    </w:lvl>
  </w:abstractNum>
  <w:abstractNum w:abstractNumId="71">
    <w:lvl w:ilvl="0">
      <w:numFmt w:val="bullet"/>
      <w:lvlText w:val=""/>
      <w:lvlJc w:val="left"/>
      <w:pPr>
        <w:tabs>
          <w:tab w:val="num" w:pos="0"/>
        </w:tabs>
        <w:ind w:left="932"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932" w:hanging="407"/>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094" w:hanging="407"/>
      </w:pPr>
      <w:rPr>
        <w:rFonts w:ascii="Symbol" w:hAnsi="Symbol" w:cs="Symbol" w:hint="default"/>
        <w:lang w:val="ru-RU" w:eastAsia="en-US" w:bidi="ar-SA"/>
      </w:rPr>
    </w:lvl>
    <w:lvl w:ilvl="3">
      <w:start w:val="0"/>
      <w:numFmt w:val="bullet"/>
      <w:lvlText w:val=""/>
      <w:lvlJc w:val="left"/>
      <w:pPr>
        <w:tabs>
          <w:tab w:val="num" w:pos="0"/>
        </w:tabs>
        <w:ind w:left="4171" w:hanging="407"/>
      </w:pPr>
      <w:rPr>
        <w:rFonts w:ascii="Symbol" w:hAnsi="Symbol" w:cs="Symbol" w:hint="default"/>
        <w:lang w:val="ru-RU" w:eastAsia="en-US" w:bidi="ar-SA"/>
      </w:rPr>
    </w:lvl>
    <w:lvl w:ilvl="4">
      <w:start w:val="0"/>
      <w:numFmt w:val="bullet"/>
      <w:lvlText w:val=""/>
      <w:lvlJc w:val="left"/>
      <w:pPr>
        <w:tabs>
          <w:tab w:val="num" w:pos="0"/>
        </w:tabs>
        <w:ind w:left="5248" w:hanging="407"/>
      </w:pPr>
      <w:rPr>
        <w:rFonts w:ascii="Symbol" w:hAnsi="Symbol" w:cs="Symbol" w:hint="default"/>
        <w:lang w:val="ru-RU" w:eastAsia="en-US" w:bidi="ar-SA"/>
      </w:rPr>
    </w:lvl>
    <w:lvl w:ilvl="5">
      <w:start w:val="0"/>
      <w:numFmt w:val="bullet"/>
      <w:lvlText w:val=""/>
      <w:lvlJc w:val="left"/>
      <w:pPr>
        <w:tabs>
          <w:tab w:val="num" w:pos="0"/>
        </w:tabs>
        <w:ind w:left="6325" w:hanging="407"/>
      </w:pPr>
      <w:rPr>
        <w:rFonts w:ascii="Symbol" w:hAnsi="Symbol" w:cs="Symbol" w:hint="default"/>
        <w:lang w:val="ru-RU" w:eastAsia="en-US" w:bidi="ar-SA"/>
      </w:rPr>
    </w:lvl>
    <w:lvl w:ilvl="6">
      <w:start w:val="0"/>
      <w:numFmt w:val="bullet"/>
      <w:lvlText w:val=""/>
      <w:lvlJc w:val="left"/>
      <w:pPr>
        <w:tabs>
          <w:tab w:val="num" w:pos="0"/>
        </w:tabs>
        <w:ind w:left="7402" w:hanging="407"/>
      </w:pPr>
      <w:rPr>
        <w:rFonts w:ascii="Symbol" w:hAnsi="Symbol" w:cs="Symbol" w:hint="default"/>
        <w:lang w:val="ru-RU" w:eastAsia="en-US" w:bidi="ar-SA"/>
      </w:rPr>
    </w:lvl>
    <w:lvl w:ilvl="7">
      <w:start w:val="0"/>
      <w:numFmt w:val="bullet"/>
      <w:lvlText w:val=""/>
      <w:lvlJc w:val="left"/>
      <w:pPr>
        <w:tabs>
          <w:tab w:val="num" w:pos="0"/>
        </w:tabs>
        <w:ind w:left="8479" w:hanging="407"/>
      </w:pPr>
      <w:rPr>
        <w:rFonts w:ascii="Symbol" w:hAnsi="Symbol" w:cs="Symbol" w:hint="default"/>
        <w:lang w:val="ru-RU" w:eastAsia="en-US" w:bidi="ar-SA"/>
      </w:rPr>
    </w:lvl>
    <w:lvl w:ilvl="8">
      <w:start w:val="0"/>
      <w:numFmt w:val="bullet"/>
      <w:lvlText w:val=""/>
      <w:lvlJc w:val="left"/>
      <w:pPr>
        <w:tabs>
          <w:tab w:val="num" w:pos="0"/>
        </w:tabs>
        <w:ind w:left="9556" w:hanging="407"/>
      </w:pPr>
      <w:rPr>
        <w:rFonts w:ascii="Symbol" w:hAnsi="Symbol" w:cs="Symbol" w:hint="default"/>
        <w:lang w:val="ru-RU" w:eastAsia="en-US" w:bidi="ar-SA"/>
      </w:rPr>
    </w:lvl>
  </w:abstractNum>
  <w:abstractNum w:abstractNumId="72">
    <w:lvl w:ilvl="0">
      <w:numFmt w:val="bullet"/>
      <w:lvlText w:val="—"/>
      <w:lvlJc w:val="left"/>
      <w:pPr>
        <w:tabs>
          <w:tab w:val="num" w:pos="0"/>
        </w:tabs>
        <w:ind w:left="932" w:hanging="384"/>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384"/>
      </w:pPr>
      <w:rPr>
        <w:rFonts w:ascii="Symbol" w:hAnsi="Symbol" w:cs="Symbol" w:hint="default"/>
        <w:lang w:val="ru-RU" w:eastAsia="en-US" w:bidi="ar-SA"/>
      </w:rPr>
    </w:lvl>
    <w:lvl w:ilvl="2">
      <w:start w:val="0"/>
      <w:numFmt w:val="bullet"/>
      <w:lvlText w:val=""/>
      <w:lvlJc w:val="left"/>
      <w:pPr>
        <w:tabs>
          <w:tab w:val="num" w:pos="0"/>
        </w:tabs>
        <w:ind w:left="3094" w:hanging="384"/>
      </w:pPr>
      <w:rPr>
        <w:rFonts w:ascii="Symbol" w:hAnsi="Symbol" w:cs="Symbol" w:hint="default"/>
        <w:lang w:val="ru-RU" w:eastAsia="en-US" w:bidi="ar-SA"/>
      </w:rPr>
    </w:lvl>
    <w:lvl w:ilvl="3">
      <w:start w:val="0"/>
      <w:numFmt w:val="bullet"/>
      <w:lvlText w:val=""/>
      <w:lvlJc w:val="left"/>
      <w:pPr>
        <w:tabs>
          <w:tab w:val="num" w:pos="0"/>
        </w:tabs>
        <w:ind w:left="4171" w:hanging="384"/>
      </w:pPr>
      <w:rPr>
        <w:rFonts w:ascii="Symbol" w:hAnsi="Symbol" w:cs="Symbol" w:hint="default"/>
        <w:lang w:val="ru-RU" w:eastAsia="en-US" w:bidi="ar-SA"/>
      </w:rPr>
    </w:lvl>
    <w:lvl w:ilvl="4">
      <w:start w:val="0"/>
      <w:numFmt w:val="bullet"/>
      <w:lvlText w:val=""/>
      <w:lvlJc w:val="left"/>
      <w:pPr>
        <w:tabs>
          <w:tab w:val="num" w:pos="0"/>
        </w:tabs>
        <w:ind w:left="5248" w:hanging="384"/>
      </w:pPr>
      <w:rPr>
        <w:rFonts w:ascii="Symbol" w:hAnsi="Symbol" w:cs="Symbol" w:hint="default"/>
        <w:lang w:val="ru-RU" w:eastAsia="en-US" w:bidi="ar-SA"/>
      </w:rPr>
    </w:lvl>
    <w:lvl w:ilvl="5">
      <w:start w:val="0"/>
      <w:numFmt w:val="bullet"/>
      <w:lvlText w:val=""/>
      <w:lvlJc w:val="left"/>
      <w:pPr>
        <w:tabs>
          <w:tab w:val="num" w:pos="0"/>
        </w:tabs>
        <w:ind w:left="6325" w:hanging="384"/>
      </w:pPr>
      <w:rPr>
        <w:rFonts w:ascii="Symbol" w:hAnsi="Symbol" w:cs="Symbol" w:hint="default"/>
        <w:lang w:val="ru-RU" w:eastAsia="en-US" w:bidi="ar-SA"/>
      </w:rPr>
    </w:lvl>
    <w:lvl w:ilvl="6">
      <w:start w:val="0"/>
      <w:numFmt w:val="bullet"/>
      <w:lvlText w:val=""/>
      <w:lvlJc w:val="left"/>
      <w:pPr>
        <w:tabs>
          <w:tab w:val="num" w:pos="0"/>
        </w:tabs>
        <w:ind w:left="7402" w:hanging="384"/>
      </w:pPr>
      <w:rPr>
        <w:rFonts w:ascii="Symbol" w:hAnsi="Symbol" w:cs="Symbol" w:hint="default"/>
        <w:lang w:val="ru-RU" w:eastAsia="en-US" w:bidi="ar-SA"/>
      </w:rPr>
    </w:lvl>
    <w:lvl w:ilvl="7">
      <w:start w:val="0"/>
      <w:numFmt w:val="bullet"/>
      <w:lvlText w:val=""/>
      <w:lvlJc w:val="left"/>
      <w:pPr>
        <w:tabs>
          <w:tab w:val="num" w:pos="0"/>
        </w:tabs>
        <w:ind w:left="8479" w:hanging="384"/>
      </w:pPr>
      <w:rPr>
        <w:rFonts w:ascii="Symbol" w:hAnsi="Symbol" w:cs="Symbol" w:hint="default"/>
        <w:lang w:val="ru-RU" w:eastAsia="en-US" w:bidi="ar-SA"/>
      </w:rPr>
    </w:lvl>
    <w:lvl w:ilvl="8">
      <w:start w:val="0"/>
      <w:numFmt w:val="bullet"/>
      <w:lvlText w:val=""/>
      <w:lvlJc w:val="left"/>
      <w:pPr>
        <w:tabs>
          <w:tab w:val="num" w:pos="0"/>
        </w:tabs>
        <w:ind w:left="9556" w:hanging="384"/>
      </w:pPr>
      <w:rPr>
        <w:rFonts w:ascii="Symbol" w:hAnsi="Symbol" w:cs="Symbol" w:hint="default"/>
        <w:lang w:val="ru-RU" w:eastAsia="en-US" w:bidi="ar-SA"/>
      </w:rPr>
    </w:lvl>
  </w:abstractNum>
  <w:abstractNum w:abstractNumId="73">
    <w:lvl w:ilvl="0">
      <w:start w:val="1"/>
      <w:numFmt w:val="decimal"/>
      <w:lvlText w:val="%1."/>
      <w:lvlJc w:val="left"/>
      <w:pPr>
        <w:tabs>
          <w:tab w:val="num" w:pos="0"/>
        </w:tabs>
        <w:ind w:left="932" w:hanging="296"/>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96"/>
      </w:pPr>
      <w:rPr>
        <w:rFonts w:ascii="Symbol" w:hAnsi="Symbol" w:cs="Symbol" w:hint="default"/>
        <w:lang w:val="ru-RU" w:eastAsia="en-US" w:bidi="ar-SA"/>
      </w:rPr>
    </w:lvl>
    <w:lvl w:ilvl="2">
      <w:start w:val="0"/>
      <w:numFmt w:val="bullet"/>
      <w:lvlText w:val=""/>
      <w:lvlJc w:val="left"/>
      <w:pPr>
        <w:tabs>
          <w:tab w:val="num" w:pos="0"/>
        </w:tabs>
        <w:ind w:left="3094" w:hanging="296"/>
      </w:pPr>
      <w:rPr>
        <w:rFonts w:ascii="Symbol" w:hAnsi="Symbol" w:cs="Symbol" w:hint="default"/>
        <w:lang w:val="ru-RU" w:eastAsia="en-US" w:bidi="ar-SA"/>
      </w:rPr>
    </w:lvl>
    <w:lvl w:ilvl="3">
      <w:start w:val="0"/>
      <w:numFmt w:val="bullet"/>
      <w:lvlText w:val=""/>
      <w:lvlJc w:val="left"/>
      <w:pPr>
        <w:tabs>
          <w:tab w:val="num" w:pos="0"/>
        </w:tabs>
        <w:ind w:left="4171" w:hanging="296"/>
      </w:pPr>
      <w:rPr>
        <w:rFonts w:ascii="Symbol" w:hAnsi="Symbol" w:cs="Symbol" w:hint="default"/>
        <w:lang w:val="ru-RU" w:eastAsia="en-US" w:bidi="ar-SA"/>
      </w:rPr>
    </w:lvl>
    <w:lvl w:ilvl="4">
      <w:start w:val="0"/>
      <w:numFmt w:val="bullet"/>
      <w:lvlText w:val=""/>
      <w:lvlJc w:val="left"/>
      <w:pPr>
        <w:tabs>
          <w:tab w:val="num" w:pos="0"/>
        </w:tabs>
        <w:ind w:left="5248" w:hanging="296"/>
      </w:pPr>
      <w:rPr>
        <w:rFonts w:ascii="Symbol" w:hAnsi="Symbol" w:cs="Symbol" w:hint="default"/>
        <w:lang w:val="ru-RU" w:eastAsia="en-US" w:bidi="ar-SA"/>
      </w:rPr>
    </w:lvl>
    <w:lvl w:ilvl="5">
      <w:start w:val="0"/>
      <w:numFmt w:val="bullet"/>
      <w:lvlText w:val=""/>
      <w:lvlJc w:val="left"/>
      <w:pPr>
        <w:tabs>
          <w:tab w:val="num" w:pos="0"/>
        </w:tabs>
        <w:ind w:left="6325" w:hanging="296"/>
      </w:pPr>
      <w:rPr>
        <w:rFonts w:ascii="Symbol" w:hAnsi="Symbol" w:cs="Symbol" w:hint="default"/>
        <w:lang w:val="ru-RU" w:eastAsia="en-US" w:bidi="ar-SA"/>
      </w:rPr>
    </w:lvl>
    <w:lvl w:ilvl="6">
      <w:start w:val="0"/>
      <w:numFmt w:val="bullet"/>
      <w:lvlText w:val=""/>
      <w:lvlJc w:val="left"/>
      <w:pPr>
        <w:tabs>
          <w:tab w:val="num" w:pos="0"/>
        </w:tabs>
        <w:ind w:left="7402" w:hanging="296"/>
      </w:pPr>
      <w:rPr>
        <w:rFonts w:ascii="Symbol" w:hAnsi="Symbol" w:cs="Symbol" w:hint="default"/>
        <w:lang w:val="ru-RU" w:eastAsia="en-US" w:bidi="ar-SA"/>
      </w:rPr>
    </w:lvl>
    <w:lvl w:ilvl="7">
      <w:start w:val="0"/>
      <w:numFmt w:val="bullet"/>
      <w:lvlText w:val=""/>
      <w:lvlJc w:val="left"/>
      <w:pPr>
        <w:tabs>
          <w:tab w:val="num" w:pos="0"/>
        </w:tabs>
        <w:ind w:left="8479" w:hanging="296"/>
      </w:pPr>
      <w:rPr>
        <w:rFonts w:ascii="Symbol" w:hAnsi="Symbol" w:cs="Symbol" w:hint="default"/>
        <w:lang w:val="ru-RU" w:eastAsia="en-US" w:bidi="ar-SA"/>
      </w:rPr>
    </w:lvl>
    <w:lvl w:ilvl="8">
      <w:start w:val="0"/>
      <w:numFmt w:val="bullet"/>
      <w:lvlText w:val=""/>
      <w:lvlJc w:val="left"/>
      <w:pPr>
        <w:tabs>
          <w:tab w:val="num" w:pos="0"/>
        </w:tabs>
        <w:ind w:left="9556" w:hanging="296"/>
      </w:pPr>
      <w:rPr>
        <w:rFonts w:ascii="Symbol" w:hAnsi="Symbol" w:cs="Symbol" w:hint="default"/>
        <w:lang w:val="ru-RU" w:eastAsia="en-US" w:bidi="ar-SA"/>
      </w:rPr>
    </w:lvl>
  </w:abstractNum>
  <w:abstractNum w:abstractNumId="74">
    <w:lvl w:ilvl="0">
      <w:start w:val="1"/>
      <w:numFmt w:val="decimal"/>
      <w:lvlText w:val="%1."/>
      <w:lvlJc w:val="left"/>
      <w:pPr>
        <w:tabs>
          <w:tab w:val="num" w:pos="0"/>
        </w:tabs>
        <w:ind w:left="932" w:hanging="296"/>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96"/>
      </w:pPr>
      <w:rPr>
        <w:rFonts w:ascii="Symbol" w:hAnsi="Symbol" w:cs="Symbol" w:hint="default"/>
        <w:lang w:val="ru-RU" w:eastAsia="en-US" w:bidi="ar-SA"/>
      </w:rPr>
    </w:lvl>
    <w:lvl w:ilvl="2">
      <w:start w:val="0"/>
      <w:numFmt w:val="bullet"/>
      <w:lvlText w:val=""/>
      <w:lvlJc w:val="left"/>
      <w:pPr>
        <w:tabs>
          <w:tab w:val="num" w:pos="0"/>
        </w:tabs>
        <w:ind w:left="3094" w:hanging="296"/>
      </w:pPr>
      <w:rPr>
        <w:rFonts w:ascii="Symbol" w:hAnsi="Symbol" w:cs="Symbol" w:hint="default"/>
        <w:lang w:val="ru-RU" w:eastAsia="en-US" w:bidi="ar-SA"/>
      </w:rPr>
    </w:lvl>
    <w:lvl w:ilvl="3">
      <w:start w:val="0"/>
      <w:numFmt w:val="bullet"/>
      <w:lvlText w:val=""/>
      <w:lvlJc w:val="left"/>
      <w:pPr>
        <w:tabs>
          <w:tab w:val="num" w:pos="0"/>
        </w:tabs>
        <w:ind w:left="4171" w:hanging="296"/>
      </w:pPr>
      <w:rPr>
        <w:rFonts w:ascii="Symbol" w:hAnsi="Symbol" w:cs="Symbol" w:hint="default"/>
        <w:lang w:val="ru-RU" w:eastAsia="en-US" w:bidi="ar-SA"/>
      </w:rPr>
    </w:lvl>
    <w:lvl w:ilvl="4">
      <w:start w:val="0"/>
      <w:numFmt w:val="bullet"/>
      <w:lvlText w:val=""/>
      <w:lvlJc w:val="left"/>
      <w:pPr>
        <w:tabs>
          <w:tab w:val="num" w:pos="0"/>
        </w:tabs>
        <w:ind w:left="5248" w:hanging="296"/>
      </w:pPr>
      <w:rPr>
        <w:rFonts w:ascii="Symbol" w:hAnsi="Symbol" w:cs="Symbol" w:hint="default"/>
        <w:lang w:val="ru-RU" w:eastAsia="en-US" w:bidi="ar-SA"/>
      </w:rPr>
    </w:lvl>
    <w:lvl w:ilvl="5">
      <w:start w:val="0"/>
      <w:numFmt w:val="bullet"/>
      <w:lvlText w:val=""/>
      <w:lvlJc w:val="left"/>
      <w:pPr>
        <w:tabs>
          <w:tab w:val="num" w:pos="0"/>
        </w:tabs>
        <w:ind w:left="6325" w:hanging="296"/>
      </w:pPr>
      <w:rPr>
        <w:rFonts w:ascii="Symbol" w:hAnsi="Symbol" w:cs="Symbol" w:hint="default"/>
        <w:lang w:val="ru-RU" w:eastAsia="en-US" w:bidi="ar-SA"/>
      </w:rPr>
    </w:lvl>
    <w:lvl w:ilvl="6">
      <w:start w:val="0"/>
      <w:numFmt w:val="bullet"/>
      <w:lvlText w:val=""/>
      <w:lvlJc w:val="left"/>
      <w:pPr>
        <w:tabs>
          <w:tab w:val="num" w:pos="0"/>
        </w:tabs>
        <w:ind w:left="7402" w:hanging="296"/>
      </w:pPr>
      <w:rPr>
        <w:rFonts w:ascii="Symbol" w:hAnsi="Symbol" w:cs="Symbol" w:hint="default"/>
        <w:lang w:val="ru-RU" w:eastAsia="en-US" w:bidi="ar-SA"/>
      </w:rPr>
    </w:lvl>
    <w:lvl w:ilvl="7">
      <w:start w:val="0"/>
      <w:numFmt w:val="bullet"/>
      <w:lvlText w:val=""/>
      <w:lvlJc w:val="left"/>
      <w:pPr>
        <w:tabs>
          <w:tab w:val="num" w:pos="0"/>
        </w:tabs>
        <w:ind w:left="8479" w:hanging="296"/>
      </w:pPr>
      <w:rPr>
        <w:rFonts w:ascii="Symbol" w:hAnsi="Symbol" w:cs="Symbol" w:hint="default"/>
        <w:lang w:val="ru-RU" w:eastAsia="en-US" w:bidi="ar-SA"/>
      </w:rPr>
    </w:lvl>
    <w:lvl w:ilvl="8">
      <w:start w:val="0"/>
      <w:numFmt w:val="bullet"/>
      <w:lvlText w:val=""/>
      <w:lvlJc w:val="left"/>
      <w:pPr>
        <w:tabs>
          <w:tab w:val="num" w:pos="0"/>
        </w:tabs>
        <w:ind w:left="9556" w:hanging="296"/>
      </w:pPr>
      <w:rPr>
        <w:rFonts w:ascii="Symbol" w:hAnsi="Symbol" w:cs="Symbol" w:hint="default"/>
        <w:lang w:val="ru-RU" w:eastAsia="en-US" w:bidi="ar-SA"/>
      </w:rPr>
    </w:lvl>
  </w:abstractNum>
  <w:abstractNum w:abstractNumId="75">
    <w:lvl w:ilvl="0">
      <w:start w:val="6"/>
      <w:numFmt w:val="decimal"/>
      <w:lvlText w:val="%1"/>
      <w:lvlJc w:val="left"/>
      <w:pPr>
        <w:tabs>
          <w:tab w:val="num" w:pos="0"/>
        </w:tabs>
        <w:ind w:left="1113" w:hanging="181"/>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179" w:hanging="181"/>
      </w:pPr>
      <w:rPr>
        <w:rFonts w:ascii="Symbol" w:hAnsi="Symbol" w:cs="Symbol" w:hint="default"/>
        <w:lang w:val="ru-RU" w:eastAsia="en-US" w:bidi="ar-SA"/>
      </w:rPr>
    </w:lvl>
    <w:lvl w:ilvl="2">
      <w:start w:val="0"/>
      <w:numFmt w:val="bullet"/>
      <w:lvlText w:val=""/>
      <w:lvlJc w:val="left"/>
      <w:pPr>
        <w:tabs>
          <w:tab w:val="num" w:pos="0"/>
        </w:tabs>
        <w:ind w:left="3238" w:hanging="181"/>
      </w:pPr>
      <w:rPr>
        <w:rFonts w:ascii="Symbol" w:hAnsi="Symbol" w:cs="Symbol" w:hint="default"/>
        <w:lang w:val="ru-RU" w:eastAsia="en-US" w:bidi="ar-SA"/>
      </w:rPr>
    </w:lvl>
    <w:lvl w:ilvl="3">
      <w:start w:val="0"/>
      <w:numFmt w:val="bullet"/>
      <w:lvlText w:val=""/>
      <w:lvlJc w:val="left"/>
      <w:pPr>
        <w:tabs>
          <w:tab w:val="num" w:pos="0"/>
        </w:tabs>
        <w:ind w:left="4297" w:hanging="181"/>
      </w:pPr>
      <w:rPr>
        <w:rFonts w:ascii="Symbol" w:hAnsi="Symbol" w:cs="Symbol" w:hint="default"/>
        <w:lang w:val="ru-RU" w:eastAsia="en-US" w:bidi="ar-SA"/>
      </w:rPr>
    </w:lvl>
    <w:lvl w:ilvl="4">
      <w:start w:val="0"/>
      <w:numFmt w:val="bullet"/>
      <w:lvlText w:val=""/>
      <w:lvlJc w:val="left"/>
      <w:pPr>
        <w:tabs>
          <w:tab w:val="num" w:pos="0"/>
        </w:tabs>
        <w:ind w:left="5356" w:hanging="181"/>
      </w:pPr>
      <w:rPr>
        <w:rFonts w:ascii="Symbol" w:hAnsi="Symbol" w:cs="Symbol" w:hint="default"/>
        <w:lang w:val="ru-RU" w:eastAsia="en-US" w:bidi="ar-SA"/>
      </w:rPr>
    </w:lvl>
    <w:lvl w:ilvl="5">
      <w:start w:val="0"/>
      <w:numFmt w:val="bullet"/>
      <w:lvlText w:val=""/>
      <w:lvlJc w:val="left"/>
      <w:pPr>
        <w:tabs>
          <w:tab w:val="num" w:pos="0"/>
        </w:tabs>
        <w:ind w:left="6415" w:hanging="181"/>
      </w:pPr>
      <w:rPr>
        <w:rFonts w:ascii="Symbol" w:hAnsi="Symbol" w:cs="Symbol" w:hint="default"/>
        <w:lang w:val="ru-RU" w:eastAsia="en-US" w:bidi="ar-SA"/>
      </w:rPr>
    </w:lvl>
    <w:lvl w:ilvl="6">
      <w:start w:val="0"/>
      <w:numFmt w:val="bullet"/>
      <w:lvlText w:val=""/>
      <w:lvlJc w:val="left"/>
      <w:pPr>
        <w:tabs>
          <w:tab w:val="num" w:pos="0"/>
        </w:tabs>
        <w:ind w:left="7474" w:hanging="181"/>
      </w:pPr>
      <w:rPr>
        <w:rFonts w:ascii="Symbol" w:hAnsi="Symbol" w:cs="Symbol" w:hint="default"/>
        <w:lang w:val="ru-RU" w:eastAsia="en-US" w:bidi="ar-SA"/>
      </w:rPr>
    </w:lvl>
    <w:lvl w:ilvl="7">
      <w:start w:val="0"/>
      <w:numFmt w:val="bullet"/>
      <w:lvlText w:val=""/>
      <w:lvlJc w:val="left"/>
      <w:pPr>
        <w:tabs>
          <w:tab w:val="num" w:pos="0"/>
        </w:tabs>
        <w:ind w:left="8533" w:hanging="181"/>
      </w:pPr>
      <w:rPr>
        <w:rFonts w:ascii="Symbol" w:hAnsi="Symbol" w:cs="Symbol" w:hint="default"/>
        <w:lang w:val="ru-RU" w:eastAsia="en-US" w:bidi="ar-SA"/>
      </w:rPr>
    </w:lvl>
    <w:lvl w:ilvl="8">
      <w:start w:val="0"/>
      <w:numFmt w:val="bullet"/>
      <w:lvlText w:val=""/>
      <w:lvlJc w:val="left"/>
      <w:pPr>
        <w:tabs>
          <w:tab w:val="num" w:pos="0"/>
        </w:tabs>
        <w:ind w:left="9592" w:hanging="181"/>
      </w:pPr>
      <w:rPr>
        <w:rFonts w:ascii="Symbol" w:hAnsi="Symbol" w:cs="Symbol" w:hint="default"/>
        <w:lang w:val="ru-RU" w:eastAsia="en-US" w:bidi="ar-SA"/>
      </w:rPr>
    </w:lvl>
  </w:abstractNum>
  <w:abstractNum w:abstractNumId="76">
    <w:lvl w:ilvl="0">
      <w:numFmt w:val="bullet"/>
      <w:lvlText w:val=""/>
      <w:lvlJc w:val="left"/>
      <w:pPr>
        <w:tabs>
          <w:tab w:val="num" w:pos="0"/>
        </w:tabs>
        <w:ind w:left="932" w:hanging="421"/>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932" w:hanging="363"/>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094" w:hanging="363"/>
      </w:pPr>
      <w:rPr>
        <w:rFonts w:ascii="Symbol" w:hAnsi="Symbol" w:cs="Symbol" w:hint="default"/>
        <w:lang w:val="ru-RU" w:eastAsia="en-US" w:bidi="ar-SA"/>
      </w:rPr>
    </w:lvl>
    <w:lvl w:ilvl="3">
      <w:start w:val="0"/>
      <w:numFmt w:val="bullet"/>
      <w:lvlText w:val=""/>
      <w:lvlJc w:val="left"/>
      <w:pPr>
        <w:tabs>
          <w:tab w:val="num" w:pos="0"/>
        </w:tabs>
        <w:ind w:left="4171" w:hanging="363"/>
      </w:pPr>
      <w:rPr>
        <w:rFonts w:ascii="Symbol" w:hAnsi="Symbol" w:cs="Symbol" w:hint="default"/>
        <w:lang w:val="ru-RU" w:eastAsia="en-US" w:bidi="ar-SA"/>
      </w:rPr>
    </w:lvl>
    <w:lvl w:ilvl="4">
      <w:start w:val="0"/>
      <w:numFmt w:val="bullet"/>
      <w:lvlText w:val=""/>
      <w:lvlJc w:val="left"/>
      <w:pPr>
        <w:tabs>
          <w:tab w:val="num" w:pos="0"/>
        </w:tabs>
        <w:ind w:left="5248" w:hanging="363"/>
      </w:pPr>
      <w:rPr>
        <w:rFonts w:ascii="Symbol" w:hAnsi="Symbol" w:cs="Symbol" w:hint="default"/>
        <w:lang w:val="ru-RU" w:eastAsia="en-US" w:bidi="ar-SA"/>
      </w:rPr>
    </w:lvl>
    <w:lvl w:ilvl="5">
      <w:start w:val="0"/>
      <w:numFmt w:val="bullet"/>
      <w:lvlText w:val=""/>
      <w:lvlJc w:val="left"/>
      <w:pPr>
        <w:tabs>
          <w:tab w:val="num" w:pos="0"/>
        </w:tabs>
        <w:ind w:left="6325" w:hanging="363"/>
      </w:pPr>
      <w:rPr>
        <w:rFonts w:ascii="Symbol" w:hAnsi="Symbol" w:cs="Symbol" w:hint="default"/>
        <w:lang w:val="ru-RU" w:eastAsia="en-US" w:bidi="ar-SA"/>
      </w:rPr>
    </w:lvl>
    <w:lvl w:ilvl="6">
      <w:start w:val="0"/>
      <w:numFmt w:val="bullet"/>
      <w:lvlText w:val=""/>
      <w:lvlJc w:val="left"/>
      <w:pPr>
        <w:tabs>
          <w:tab w:val="num" w:pos="0"/>
        </w:tabs>
        <w:ind w:left="7402" w:hanging="363"/>
      </w:pPr>
      <w:rPr>
        <w:rFonts w:ascii="Symbol" w:hAnsi="Symbol" w:cs="Symbol" w:hint="default"/>
        <w:lang w:val="ru-RU" w:eastAsia="en-US" w:bidi="ar-SA"/>
      </w:rPr>
    </w:lvl>
    <w:lvl w:ilvl="7">
      <w:start w:val="0"/>
      <w:numFmt w:val="bullet"/>
      <w:lvlText w:val=""/>
      <w:lvlJc w:val="left"/>
      <w:pPr>
        <w:tabs>
          <w:tab w:val="num" w:pos="0"/>
        </w:tabs>
        <w:ind w:left="8479" w:hanging="363"/>
      </w:pPr>
      <w:rPr>
        <w:rFonts w:ascii="Symbol" w:hAnsi="Symbol" w:cs="Symbol" w:hint="default"/>
        <w:lang w:val="ru-RU" w:eastAsia="en-US" w:bidi="ar-SA"/>
      </w:rPr>
    </w:lvl>
    <w:lvl w:ilvl="8">
      <w:start w:val="0"/>
      <w:numFmt w:val="bullet"/>
      <w:lvlText w:val=""/>
      <w:lvlJc w:val="left"/>
      <w:pPr>
        <w:tabs>
          <w:tab w:val="num" w:pos="0"/>
        </w:tabs>
        <w:ind w:left="9556" w:hanging="363"/>
      </w:pPr>
      <w:rPr>
        <w:rFonts w:ascii="Symbol" w:hAnsi="Symbol" w:cs="Symbol" w:hint="default"/>
        <w:lang w:val="ru-RU" w:eastAsia="en-US" w:bidi="ar-SA"/>
      </w:rPr>
    </w:lvl>
  </w:abstractNum>
  <w:abstractNum w:abstractNumId="77">
    <w:lvl w:ilvl="0">
      <w:start w:val="1"/>
      <w:numFmt w:val="decimal"/>
      <w:lvlText w:val="%1."/>
      <w:lvlJc w:val="left"/>
      <w:pPr>
        <w:tabs>
          <w:tab w:val="num" w:pos="0"/>
        </w:tabs>
        <w:ind w:left="1172" w:hanging="24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78">
    <w:lvl w:ilvl="0">
      <w:start w:val="1"/>
      <w:numFmt w:val="decimal"/>
      <w:lvlText w:val="%1."/>
      <w:lvlJc w:val="left"/>
      <w:pPr>
        <w:tabs>
          <w:tab w:val="num" w:pos="0"/>
        </w:tabs>
        <w:ind w:left="1172" w:hanging="24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79">
    <w:lvl w:ilvl="0">
      <w:start w:val="1"/>
      <w:numFmt w:val="decimal"/>
      <w:lvlText w:val="%1)"/>
      <w:lvlJc w:val="left"/>
      <w:pPr>
        <w:tabs>
          <w:tab w:val="num" w:pos="0"/>
        </w:tabs>
        <w:ind w:left="932" w:hanging="282"/>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82"/>
      </w:pPr>
      <w:rPr>
        <w:rFonts w:ascii="Symbol" w:hAnsi="Symbol" w:cs="Symbol" w:hint="default"/>
        <w:lang w:val="ru-RU" w:eastAsia="en-US" w:bidi="ar-SA"/>
      </w:rPr>
    </w:lvl>
    <w:lvl w:ilvl="2">
      <w:start w:val="0"/>
      <w:numFmt w:val="bullet"/>
      <w:lvlText w:val=""/>
      <w:lvlJc w:val="left"/>
      <w:pPr>
        <w:tabs>
          <w:tab w:val="num" w:pos="0"/>
        </w:tabs>
        <w:ind w:left="3094" w:hanging="282"/>
      </w:pPr>
      <w:rPr>
        <w:rFonts w:ascii="Symbol" w:hAnsi="Symbol" w:cs="Symbol" w:hint="default"/>
        <w:lang w:val="ru-RU" w:eastAsia="en-US" w:bidi="ar-SA"/>
      </w:rPr>
    </w:lvl>
    <w:lvl w:ilvl="3">
      <w:start w:val="0"/>
      <w:numFmt w:val="bullet"/>
      <w:lvlText w:val=""/>
      <w:lvlJc w:val="left"/>
      <w:pPr>
        <w:tabs>
          <w:tab w:val="num" w:pos="0"/>
        </w:tabs>
        <w:ind w:left="4171" w:hanging="282"/>
      </w:pPr>
      <w:rPr>
        <w:rFonts w:ascii="Symbol" w:hAnsi="Symbol" w:cs="Symbol" w:hint="default"/>
        <w:lang w:val="ru-RU" w:eastAsia="en-US" w:bidi="ar-SA"/>
      </w:rPr>
    </w:lvl>
    <w:lvl w:ilvl="4">
      <w:start w:val="0"/>
      <w:numFmt w:val="bullet"/>
      <w:lvlText w:val=""/>
      <w:lvlJc w:val="left"/>
      <w:pPr>
        <w:tabs>
          <w:tab w:val="num" w:pos="0"/>
        </w:tabs>
        <w:ind w:left="5248" w:hanging="282"/>
      </w:pPr>
      <w:rPr>
        <w:rFonts w:ascii="Symbol" w:hAnsi="Symbol" w:cs="Symbol" w:hint="default"/>
        <w:lang w:val="ru-RU" w:eastAsia="en-US" w:bidi="ar-SA"/>
      </w:rPr>
    </w:lvl>
    <w:lvl w:ilvl="5">
      <w:start w:val="0"/>
      <w:numFmt w:val="bullet"/>
      <w:lvlText w:val=""/>
      <w:lvlJc w:val="left"/>
      <w:pPr>
        <w:tabs>
          <w:tab w:val="num" w:pos="0"/>
        </w:tabs>
        <w:ind w:left="6325" w:hanging="282"/>
      </w:pPr>
      <w:rPr>
        <w:rFonts w:ascii="Symbol" w:hAnsi="Symbol" w:cs="Symbol" w:hint="default"/>
        <w:lang w:val="ru-RU" w:eastAsia="en-US" w:bidi="ar-SA"/>
      </w:rPr>
    </w:lvl>
    <w:lvl w:ilvl="6">
      <w:start w:val="0"/>
      <w:numFmt w:val="bullet"/>
      <w:lvlText w:val=""/>
      <w:lvlJc w:val="left"/>
      <w:pPr>
        <w:tabs>
          <w:tab w:val="num" w:pos="0"/>
        </w:tabs>
        <w:ind w:left="7402" w:hanging="282"/>
      </w:pPr>
      <w:rPr>
        <w:rFonts w:ascii="Symbol" w:hAnsi="Symbol" w:cs="Symbol" w:hint="default"/>
        <w:lang w:val="ru-RU" w:eastAsia="en-US" w:bidi="ar-SA"/>
      </w:rPr>
    </w:lvl>
    <w:lvl w:ilvl="7">
      <w:start w:val="0"/>
      <w:numFmt w:val="bullet"/>
      <w:lvlText w:val=""/>
      <w:lvlJc w:val="left"/>
      <w:pPr>
        <w:tabs>
          <w:tab w:val="num" w:pos="0"/>
        </w:tabs>
        <w:ind w:left="8479" w:hanging="282"/>
      </w:pPr>
      <w:rPr>
        <w:rFonts w:ascii="Symbol" w:hAnsi="Symbol" w:cs="Symbol" w:hint="default"/>
        <w:lang w:val="ru-RU" w:eastAsia="en-US" w:bidi="ar-SA"/>
      </w:rPr>
    </w:lvl>
    <w:lvl w:ilvl="8">
      <w:start w:val="0"/>
      <w:numFmt w:val="bullet"/>
      <w:lvlText w:val=""/>
      <w:lvlJc w:val="left"/>
      <w:pPr>
        <w:tabs>
          <w:tab w:val="num" w:pos="0"/>
        </w:tabs>
        <w:ind w:left="9556" w:hanging="282"/>
      </w:pPr>
      <w:rPr>
        <w:rFonts w:ascii="Symbol" w:hAnsi="Symbol" w:cs="Symbol" w:hint="default"/>
        <w:lang w:val="ru-RU" w:eastAsia="en-US" w:bidi="ar-SA"/>
      </w:rPr>
    </w:lvl>
  </w:abstractNum>
  <w:abstractNum w:abstractNumId="80">
    <w:lvl w:ilvl="0">
      <w:start w:val="1"/>
      <w:numFmt w:val="decimal"/>
      <w:lvlText w:val="%1)"/>
      <w:lvlJc w:val="left"/>
      <w:pPr>
        <w:tabs>
          <w:tab w:val="num" w:pos="0"/>
        </w:tabs>
        <w:ind w:left="932" w:hanging="282"/>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82"/>
      </w:pPr>
      <w:rPr>
        <w:rFonts w:ascii="Symbol" w:hAnsi="Symbol" w:cs="Symbol" w:hint="default"/>
        <w:lang w:val="ru-RU" w:eastAsia="en-US" w:bidi="ar-SA"/>
      </w:rPr>
    </w:lvl>
    <w:lvl w:ilvl="2">
      <w:start w:val="0"/>
      <w:numFmt w:val="bullet"/>
      <w:lvlText w:val=""/>
      <w:lvlJc w:val="left"/>
      <w:pPr>
        <w:tabs>
          <w:tab w:val="num" w:pos="0"/>
        </w:tabs>
        <w:ind w:left="3094" w:hanging="282"/>
      </w:pPr>
      <w:rPr>
        <w:rFonts w:ascii="Symbol" w:hAnsi="Symbol" w:cs="Symbol" w:hint="default"/>
        <w:lang w:val="ru-RU" w:eastAsia="en-US" w:bidi="ar-SA"/>
      </w:rPr>
    </w:lvl>
    <w:lvl w:ilvl="3">
      <w:start w:val="0"/>
      <w:numFmt w:val="bullet"/>
      <w:lvlText w:val=""/>
      <w:lvlJc w:val="left"/>
      <w:pPr>
        <w:tabs>
          <w:tab w:val="num" w:pos="0"/>
        </w:tabs>
        <w:ind w:left="4171" w:hanging="282"/>
      </w:pPr>
      <w:rPr>
        <w:rFonts w:ascii="Symbol" w:hAnsi="Symbol" w:cs="Symbol" w:hint="default"/>
        <w:lang w:val="ru-RU" w:eastAsia="en-US" w:bidi="ar-SA"/>
      </w:rPr>
    </w:lvl>
    <w:lvl w:ilvl="4">
      <w:start w:val="0"/>
      <w:numFmt w:val="bullet"/>
      <w:lvlText w:val=""/>
      <w:lvlJc w:val="left"/>
      <w:pPr>
        <w:tabs>
          <w:tab w:val="num" w:pos="0"/>
        </w:tabs>
        <w:ind w:left="5248" w:hanging="282"/>
      </w:pPr>
      <w:rPr>
        <w:rFonts w:ascii="Symbol" w:hAnsi="Symbol" w:cs="Symbol" w:hint="default"/>
        <w:lang w:val="ru-RU" w:eastAsia="en-US" w:bidi="ar-SA"/>
      </w:rPr>
    </w:lvl>
    <w:lvl w:ilvl="5">
      <w:start w:val="0"/>
      <w:numFmt w:val="bullet"/>
      <w:lvlText w:val=""/>
      <w:lvlJc w:val="left"/>
      <w:pPr>
        <w:tabs>
          <w:tab w:val="num" w:pos="0"/>
        </w:tabs>
        <w:ind w:left="6325" w:hanging="282"/>
      </w:pPr>
      <w:rPr>
        <w:rFonts w:ascii="Symbol" w:hAnsi="Symbol" w:cs="Symbol" w:hint="default"/>
        <w:lang w:val="ru-RU" w:eastAsia="en-US" w:bidi="ar-SA"/>
      </w:rPr>
    </w:lvl>
    <w:lvl w:ilvl="6">
      <w:start w:val="0"/>
      <w:numFmt w:val="bullet"/>
      <w:lvlText w:val=""/>
      <w:lvlJc w:val="left"/>
      <w:pPr>
        <w:tabs>
          <w:tab w:val="num" w:pos="0"/>
        </w:tabs>
        <w:ind w:left="7402" w:hanging="282"/>
      </w:pPr>
      <w:rPr>
        <w:rFonts w:ascii="Symbol" w:hAnsi="Symbol" w:cs="Symbol" w:hint="default"/>
        <w:lang w:val="ru-RU" w:eastAsia="en-US" w:bidi="ar-SA"/>
      </w:rPr>
    </w:lvl>
    <w:lvl w:ilvl="7">
      <w:start w:val="0"/>
      <w:numFmt w:val="bullet"/>
      <w:lvlText w:val=""/>
      <w:lvlJc w:val="left"/>
      <w:pPr>
        <w:tabs>
          <w:tab w:val="num" w:pos="0"/>
        </w:tabs>
        <w:ind w:left="8479" w:hanging="282"/>
      </w:pPr>
      <w:rPr>
        <w:rFonts w:ascii="Symbol" w:hAnsi="Symbol" w:cs="Symbol" w:hint="default"/>
        <w:lang w:val="ru-RU" w:eastAsia="en-US" w:bidi="ar-SA"/>
      </w:rPr>
    </w:lvl>
    <w:lvl w:ilvl="8">
      <w:start w:val="0"/>
      <w:numFmt w:val="bullet"/>
      <w:lvlText w:val=""/>
      <w:lvlJc w:val="left"/>
      <w:pPr>
        <w:tabs>
          <w:tab w:val="num" w:pos="0"/>
        </w:tabs>
        <w:ind w:left="9556" w:hanging="282"/>
      </w:pPr>
      <w:rPr>
        <w:rFonts w:ascii="Symbol" w:hAnsi="Symbol" w:cs="Symbol" w:hint="default"/>
        <w:lang w:val="ru-RU" w:eastAsia="en-US" w:bidi="ar-SA"/>
      </w:rPr>
    </w:lvl>
  </w:abstractNum>
  <w:abstractNum w:abstractNumId="81">
    <w:lvl w:ilvl="0">
      <w:start w:val="1"/>
      <w:numFmt w:val="decimal"/>
      <w:lvlText w:val="%1)"/>
      <w:lvlJc w:val="left"/>
      <w:pPr>
        <w:tabs>
          <w:tab w:val="num" w:pos="0"/>
        </w:tabs>
        <w:ind w:left="932" w:hanging="28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88"/>
      </w:pPr>
      <w:rPr>
        <w:rFonts w:ascii="Symbol" w:hAnsi="Symbol" w:cs="Symbol" w:hint="default"/>
        <w:lang w:val="ru-RU" w:eastAsia="en-US" w:bidi="ar-SA"/>
      </w:rPr>
    </w:lvl>
    <w:lvl w:ilvl="2">
      <w:start w:val="0"/>
      <w:numFmt w:val="bullet"/>
      <w:lvlText w:val=""/>
      <w:lvlJc w:val="left"/>
      <w:pPr>
        <w:tabs>
          <w:tab w:val="num" w:pos="0"/>
        </w:tabs>
        <w:ind w:left="3094" w:hanging="288"/>
      </w:pPr>
      <w:rPr>
        <w:rFonts w:ascii="Symbol" w:hAnsi="Symbol" w:cs="Symbol" w:hint="default"/>
        <w:lang w:val="ru-RU" w:eastAsia="en-US" w:bidi="ar-SA"/>
      </w:rPr>
    </w:lvl>
    <w:lvl w:ilvl="3">
      <w:start w:val="0"/>
      <w:numFmt w:val="bullet"/>
      <w:lvlText w:val=""/>
      <w:lvlJc w:val="left"/>
      <w:pPr>
        <w:tabs>
          <w:tab w:val="num" w:pos="0"/>
        </w:tabs>
        <w:ind w:left="4171" w:hanging="288"/>
      </w:pPr>
      <w:rPr>
        <w:rFonts w:ascii="Symbol" w:hAnsi="Symbol" w:cs="Symbol" w:hint="default"/>
        <w:lang w:val="ru-RU" w:eastAsia="en-US" w:bidi="ar-SA"/>
      </w:rPr>
    </w:lvl>
    <w:lvl w:ilvl="4">
      <w:start w:val="0"/>
      <w:numFmt w:val="bullet"/>
      <w:lvlText w:val=""/>
      <w:lvlJc w:val="left"/>
      <w:pPr>
        <w:tabs>
          <w:tab w:val="num" w:pos="0"/>
        </w:tabs>
        <w:ind w:left="5248" w:hanging="288"/>
      </w:pPr>
      <w:rPr>
        <w:rFonts w:ascii="Symbol" w:hAnsi="Symbol" w:cs="Symbol" w:hint="default"/>
        <w:lang w:val="ru-RU" w:eastAsia="en-US" w:bidi="ar-SA"/>
      </w:rPr>
    </w:lvl>
    <w:lvl w:ilvl="5">
      <w:start w:val="0"/>
      <w:numFmt w:val="bullet"/>
      <w:lvlText w:val=""/>
      <w:lvlJc w:val="left"/>
      <w:pPr>
        <w:tabs>
          <w:tab w:val="num" w:pos="0"/>
        </w:tabs>
        <w:ind w:left="6325" w:hanging="288"/>
      </w:pPr>
      <w:rPr>
        <w:rFonts w:ascii="Symbol" w:hAnsi="Symbol" w:cs="Symbol" w:hint="default"/>
        <w:lang w:val="ru-RU" w:eastAsia="en-US" w:bidi="ar-SA"/>
      </w:rPr>
    </w:lvl>
    <w:lvl w:ilvl="6">
      <w:start w:val="0"/>
      <w:numFmt w:val="bullet"/>
      <w:lvlText w:val=""/>
      <w:lvlJc w:val="left"/>
      <w:pPr>
        <w:tabs>
          <w:tab w:val="num" w:pos="0"/>
        </w:tabs>
        <w:ind w:left="7402" w:hanging="288"/>
      </w:pPr>
      <w:rPr>
        <w:rFonts w:ascii="Symbol" w:hAnsi="Symbol" w:cs="Symbol" w:hint="default"/>
        <w:lang w:val="ru-RU" w:eastAsia="en-US" w:bidi="ar-SA"/>
      </w:rPr>
    </w:lvl>
    <w:lvl w:ilvl="7">
      <w:start w:val="0"/>
      <w:numFmt w:val="bullet"/>
      <w:lvlText w:val=""/>
      <w:lvlJc w:val="left"/>
      <w:pPr>
        <w:tabs>
          <w:tab w:val="num" w:pos="0"/>
        </w:tabs>
        <w:ind w:left="8479" w:hanging="288"/>
      </w:pPr>
      <w:rPr>
        <w:rFonts w:ascii="Symbol" w:hAnsi="Symbol" w:cs="Symbol" w:hint="default"/>
        <w:lang w:val="ru-RU" w:eastAsia="en-US" w:bidi="ar-SA"/>
      </w:rPr>
    </w:lvl>
    <w:lvl w:ilvl="8">
      <w:start w:val="0"/>
      <w:numFmt w:val="bullet"/>
      <w:lvlText w:val=""/>
      <w:lvlJc w:val="left"/>
      <w:pPr>
        <w:tabs>
          <w:tab w:val="num" w:pos="0"/>
        </w:tabs>
        <w:ind w:left="9556" w:hanging="288"/>
      </w:pPr>
      <w:rPr>
        <w:rFonts w:ascii="Symbol" w:hAnsi="Symbol" w:cs="Symbol" w:hint="default"/>
        <w:lang w:val="ru-RU" w:eastAsia="en-US" w:bidi="ar-SA"/>
      </w:rPr>
    </w:lvl>
  </w:abstractNum>
  <w:abstractNum w:abstractNumId="82">
    <w:lvl w:ilvl="0">
      <w:start w:val="1"/>
      <w:numFmt w:val="decimal"/>
      <w:lvlText w:val="%1)"/>
      <w:lvlJc w:val="left"/>
      <w:pPr>
        <w:tabs>
          <w:tab w:val="num" w:pos="0"/>
        </w:tabs>
        <w:ind w:left="932" w:hanging="34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348"/>
      </w:pPr>
      <w:rPr>
        <w:rFonts w:ascii="Symbol" w:hAnsi="Symbol" w:cs="Symbol" w:hint="default"/>
        <w:lang w:val="ru-RU" w:eastAsia="en-US" w:bidi="ar-SA"/>
      </w:rPr>
    </w:lvl>
    <w:lvl w:ilvl="2">
      <w:start w:val="0"/>
      <w:numFmt w:val="bullet"/>
      <w:lvlText w:val=""/>
      <w:lvlJc w:val="left"/>
      <w:pPr>
        <w:tabs>
          <w:tab w:val="num" w:pos="0"/>
        </w:tabs>
        <w:ind w:left="3094" w:hanging="348"/>
      </w:pPr>
      <w:rPr>
        <w:rFonts w:ascii="Symbol" w:hAnsi="Symbol" w:cs="Symbol" w:hint="default"/>
        <w:lang w:val="ru-RU" w:eastAsia="en-US" w:bidi="ar-SA"/>
      </w:rPr>
    </w:lvl>
    <w:lvl w:ilvl="3">
      <w:start w:val="0"/>
      <w:numFmt w:val="bullet"/>
      <w:lvlText w:val=""/>
      <w:lvlJc w:val="left"/>
      <w:pPr>
        <w:tabs>
          <w:tab w:val="num" w:pos="0"/>
        </w:tabs>
        <w:ind w:left="4171" w:hanging="348"/>
      </w:pPr>
      <w:rPr>
        <w:rFonts w:ascii="Symbol" w:hAnsi="Symbol" w:cs="Symbol" w:hint="default"/>
        <w:lang w:val="ru-RU" w:eastAsia="en-US" w:bidi="ar-SA"/>
      </w:rPr>
    </w:lvl>
    <w:lvl w:ilvl="4">
      <w:start w:val="0"/>
      <w:numFmt w:val="bullet"/>
      <w:lvlText w:val=""/>
      <w:lvlJc w:val="left"/>
      <w:pPr>
        <w:tabs>
          <w:tab w:val="num" w:pos="0"/>
        </w:tabs>
        <w:ind w:left="5248" w:hanging="348"/>
      </w:pPr>
      <w:rPr>
        <w:rFonts w:ascii="Symbol" w:hAnsi="Symbol" w:cs="Symbol" w:hint="default"/>
        <w:lang w:val="ru-RU" w:eastAsia="en-US" w:bidi="ar-SA"/>
      </w:rPr>
    </w:lvl>
    <w:lvl w:ilvl="5">
      <w:start w:val="0"/>
      <w:numFmt w:val="bullet"/>
      <w:lvlText w:val=""/>
      <w:lvlJc w:val="left"/>
      <w:pPr>
        <w:tabs>
          <w:tab w:val="num" w:pos="0"/>
        </w:tabs>
        <w:ind w:left="6325" w:hanging="348"/>
      </w:pPr>
      <w:rPr>
        <w:rFonts w:ascii="Symbol" w:hAnsi="Symbol" w:cs="Symbol" w:hint="default"/>
        <w:lang w:val="ru-RU" w:eastAsia="en-US" w:bidi="ar-SA"/>
      </w:rPr>
    </w:lvl>
    <w:lvl w:ilvl="6">
      <w:start w:val="0"/>
      <w:numFmt w:val="bullet"/>
      <w:lvlText w:val=""/>
      <w:lvlJc w:val="left"/>
      <w:pPr>
        <w:tabs>
          <w:tab w:val="num" w:pos="0"/>
        </w:tabs>
        <w:ind w:left="7402" w:hanging="348"/>
      </w:pPr>
      <w:rPr>
        <w:rFonts w:ascii="Symbol" w:hAnsi="Symbol" w:cs="Symbol" w:hint="default"/>
        <w:lang w:val="ru-RU" w:eastAsia="en-US" w:bidi="ar-SA"/>
      </w:rPr>
    </w:lvl>
    <w:lvl w:ilvl="7">
      <w:start w:val="0"/>
      <w:numFmt w:val="bullet"/>
      <w:lvlText w:val=""/>
      <w:lvlJc w:val="left"/>
      <w:pPr>
        <w:tabs>
          <w:tab w:val="num" w:pos="0"/>
        </w:tabs>
        <w:ind w:left="8479" w:hanging="348"/>
      </w:pPr>
      <w:rPr>
        <w:rFonts w:ascii="Symbol" w:hAnsi="Symbol" w:cs="Symbol" w:hint="default"/>
        <w:lang w:val="ru-RU" w:eastAsia="en-US" w:bidi="ar-SA"/>
      </w:rPr>
    </w:lvl>
    <w:lvl w:ilvl="8">
      <w:start w:val="0"/>
      <w:numFmt w:val="bullet"/>
      <w:lvlText w:val=""/>
      <w:lvlJc w:val="left"/>
      <w:pPr>
        <w:tabs>
          <w:tab w:val="num" w:pos="0"/>
        </w:tabs>
        <w:ind w:left="9556" w:hanging="348"/>
      </w:pPr>
      <w:rPr>
        <w:rFonts w:ascii="Symbol" w:hAnsi="Symbol" w:cs="Symbol" w:hint="default"/>
        <w:lang w:val="ru-RU" w:eastAsia="en-US" w:bidi="ar-SA"/>
      </w:rPr>
    </w:lvl>
  </w:abstractNum>
  <w:abstractNum w:abstractNumId="83">
    <w:lvl w:ilvl="0">
      <w:numFmt w:val="bullet"/>
      <w:lvlText w:val="-"/>
      <w:lvlJc w:val="left"/>
      <w:pPr>
        <w:tabs>
          <w:tab w:val="num" w:pos="0"/>
        </w:tabs>
        <w:ind w:left="932" w:hanging="140"/>
      </w:pPr>
      <w:rPr>
        <w:rFonts w:ascii="Times New Roman" w:hAnsi="Times New Roman" w:cs="Times New Roman" w:hint="default"/>
        <w:spacing w:val="0"/>
        <w:w w:val="100"/>
        <w:lang w:val="ru-RU" w:eastAsia="en-US" w:bidi="ar-SA"/>
      </w:rPr>
    </w:lvl>
    <w:lvl w:ilvl="1">
      <w:start w:val="0"/>
      <w:numFmt w:val="bullet"/>
      <w:lvlText w:val=""/>
      <w:lvlJc w:val="left"/>
      <w:pPr>
        <w:tabs>
          <w:tab w:val="num" w:pos="0"/>
        </w:tabs>
        <w:ind w:left="2017" w:hanging="140"/>
      </w:pPr>
      <w:rPr>
        <w:rFonts w:ascii="Symbol" w:hAnsi="Symbol" w:cs="Symbol" w:hint="default"/>
        <w:lang w:val="ru-RU" w:eastAsia="en-US" w:bidi="ar-SA"/>
      </w:rPr>
    </w:lvl>
    <w:lvl w:ilvl="2">
      <w:start w:val="0"/>
      <w:numFmt w:val="bullet"/>
      <w:lvlText w:val=""/>
      <w:lvlJc w:val="left"/>
      <w:pPr>
        <w:tabs>
          <w:tab w:val="num" w:pos="0"/>
        </w:tabs>
        <w:ind w:left="3094" w:hanging="140"/>
      </w:pPr>
      <w:rPr>
        <w:rFonts w:ascii="Symbol" w:hAnsi="Symbol" w:cs="Symbol" w:hint="default"/>
        <w:lang w:val="ru-RU" w:eastAsia="en-US" w:bidi="ar-SA"/>
      </w:rPr>
    </w:lvl>
    <w:lvl w:ilvl="3">
      <w:start w:val="0"/>
      <w:numFmt w:val="bullet"/>
      <w:lvlText w:val=""/>
      <w:lvlJc w:val="left"/>
      <w:pPr>
        <w:tabs>
          <w:tab w:val="num" w:pos="0"/>
        </w:tabs>
        <w:ind w:left="4171" w:hanging="140"/>
      </w:pPr>
      <w:rPr>
        <w:rFonts w:ascii="Symbol" w:hAnsi="Symbol" w:cs="Symbol" w:hint="default"/>
        <w:lang w:val="ru-RU" w:eastAsia="en-US" w:bidi="ar-SA"/>
      </w:rPr>
    </w:lvl>
    <w:lvl w:ilvl="4">
      <w:start w:val="0"/>
      <w:numFmt w:val="bullet"/>
      <w:lvlText w:val=""/>
      <w:lvlJc w:val="left"/>
      <w:pPr>
        <w:tabs>
          <w:tab w:val="num" w:pos="0"/>
        </w:tabs>
        <w:ind w:left="5248" w:hanging="140"/>
      </w:pPr>
      <w:rPr>
        <w:rFonts w:ascii="Symbol" w:hAnsi="Symbol" w:cs="Symbol" w:hint="default"/>
        <w:lang w:val="ru-RU" w:eastAsia="en-US" w:bidi="ar-SA"/>
      </w:rPr>
    </w:lvl>
    <w:lvl w:ilvl="5">
      <w:start w:val="0"/>
      <w:numFmt w:val="bullet"/>
      <w:lvlText w:val=""/>
      <w:lvlJc w:val="left"/>
      <w:pPr>
        <w:tabs>
          <w:tab w:val="num" w:pos="0"/>
        </w:tabs>
        <w:ind w:left="6325" w:hanging="140"/>
      </w:pPr>
      <w:rPr>
        <w:rFonts w:ascii="Symbol" w:hAnsi="Symbol" w:cs="Symbol" w:hint="default"/>
        <w:lang w:val="ru-RU" w:eastAsia="en-US" w:bidi="ar-SA"/>
      </w:rPr>
    </w:lvl>
    <w:lvl w:ilvl="6">
      <w:start w:val="0"/>
      <w:numFmt w:val="bullet"/>
      <w:lvlText w:val=""/>
      <w:lvlJc w:val="left"/>
      <w:pPr>
        <w:tabs>
          <w:tab w:val="num" w:pos="0"/>
        </w:tabs>
        <w:ind w:left="7402" w:hanging="140"/>
      </w:pPr>
      <w:rPr>
        <w:rFonts w:ascii="Symbol" w:hAnsi="Symbol" w:cs="Symbol" w:hint="default"/>
        <w:lang w:val="ru-RU" w:eastAsia="en-US" w:bidi="ar-SA"/>
      </w:rPr>
    </w:lvl>
    <w:lvl w:ilvl="7">
      <w:start w:val="0"/>
      <w:numFmt w:val="bullet"/>
      <w:lvlText w:val=""/>
      <w:lvlJc w:val="left"/>
      <w:pPr>
        <w:tabs>
          <w:tab w:val="num" w:pos="0"/>
        </w:tabs>
        <w:ind w:left="8479" w:hanging="140"/>
      </w:pPr>
      <w:rPr>
        <w:rFonts w:ascii="Symbol" w:hAnsi="Symbol" w:cs="Symbol" w:hint="default"/>
        <w:lang w:val="ru-RU" w:eastAsia="en-US" w:bidi="ar-SA"/>
      </w:rPr>
    </w:lvl>
    <w:lvl w:ilvl="8">
      <w:start w:val="0"/>
      <w:numFmt w:val="bullet"/>
      <w:lvlText w:val=""/>
      <w:lvlJc w:val="left"/>
      <w:pPr>
        <w:tabs>
          <w:tab w:val="num" w:pos="0"/>
        </w:tabs>
        <w:ind w:left="9556" w:hanging="140"/>
      </w:pPr>
      <w:rPr>
        <w:rFonts w:ascii="Symbol" w:hAnsi="Symbol" w:cs="Symbol" w:hint="default"/>
        <w:lang w:val="ru-RU" w:eastAsia="en-US" w:bidi="ar-SA"/>
      </w:rPr>
    </w:lvl>
  </w:abstractNum>
  <w:abstractNum w:abstractNumId="84">
    <w:lvl w:ilvl="0">
      <w:start w:val="4"/>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85">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86">
    <w:lvl w:ilvl="0">
      <w:start w:val="1"/>
      <w:numFmt w:val="decimal"/>
      <w:lvlText w:val="%1."/>
      <w:lvlJc w:val="left"/>
      <w:pPr>
        <w:tabs>
          <w:tab w:val="num" w:pos="0"/>
        </w:tabs>
        <w:ind w:left="932" w:hanging="276"/>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76"/>
      </w:pPr>
      <w:rPr>
        <w:rFonts w:ascii="Symbol" w:hAnsi="Symbol" w:cs="Symbol" w:hint="default"/>
        <w:lang w:val="ru-RU" w:eastAsia="en-US" w:bidi="ar-SA"/>
      </w:rPr>
    </w:lvl>
    <w:lvl w:ilvl="2">
      <w:start w:val="0"/>
      <w:numFmt w:val="bullet"/>
      <w:lvlText w:val=""/>
      <w:lvlJc w:val="left"/>
      <w:pPr>
        <w:tabs>
          <w:tab w:val="num" w:pos="0"/>
        </w:tabs>
        <w:ind w:left="3094" w:hanging="276"/>
      </w:pPr>
      <w:rPr>
        <w:rFonts w:ascii="Symbol" w:hAnsi="Symbol" w:cs="Symbol" w:hint="default"/>
        <w:lang w:val="ru-RU" w:eastAsia="en-US" w:bidi="ar-SA"/>
      </w:rPr>
    </w:lvl>
    <w:lvl w:ilvl="3">
      <w:start w:val="0"/>
      <w:numFmt w:val="bullet"/>
      <w:lvlText w:val=""/>
      <w:lvlJc w:val="left"/>
      <w:pPr>
        <w:tabs>
          <w:tab w:val="num" w:pos="0"/>
        </w:tabs>
        <w:ind w:left="4171" w:hanging="276"/>
      </w:pPr>
      <w:rPr>
        <w:rFonts w:ascii="Symbol" w:hAnsi="Symbol" w:cs="Symbol" w:hint="default"/>
        <w:lang w:val="ru-RU" w:eastAsia="en-US" w:bidi="ar-SA"/>
      </w:rPr>
    </w:lvl>
    <w:lvl w:ilvl="4">
      <w:start w:val="0"/>
      <w:numFmt w:val="bullet"/>
      <w:lvlText w:val=""/>
      <w:lvlJc w:val="left"/>
      <w:pPr>
        <w:tabs>
          <w:tab w:val="num" w:pos="0"/>
        </w:tabs>
        <w:ind w:left="5248" w:hanging="276"/>
      </w:pPr>
      <w:rPr>
        <w:rFonts w:ascii="Symbol" w:hAnsi="Symbol" w:cs="Symbol" w:hint="default"/>
        <w:lang w:val="ru-RU" w:eastAsia="en-US" w:bidi="ar-SA"/>
      </w:rPr>
    </w:lvl>
    <w:lvl w:ilvl="5">
      <w:start w:val="0"/>
      <w:numFmt w:val="bullet"/>
      <w:lvlText w:val=""/>
      <w:lvlJc w:val="left"/>
      <w:pPr>
        <w:tabs>
          <w:tab w:val="num" w:pos="0"/>
        </w:tabs>
        <w:ind w:left="6325" w:hanging="276"/>
      </w:pPr>
      <w:rPr>
        <w:rFonts w:ascii="Symbol" w:hAnsi="Symbol" w:cs="Symbol" w:hint="default"/>
        <w:lang w:val="ru-RU" w:eastAsia="en-US" w:bidi="ar-SA"/>
      </w:rPr>
    </w:lvl>
    <w:lvl w:ilvl="6">
      <w:start w:val="0"/>
      <w:numFmt w:val="bullet"/>
      <w:lvlText w:val=""/>
      <w:lvlJc w:val="left"/>
      <w:pPr>
        <w:tabs>
          <w:tab w:val="num" w:pos="0"/>
        </w:tabs>
        <w:ind w:left="7402" w:hanging="276"/>
      </w:pPr>
      <w:rPr>
        <w:rFonts w:ascii="Symbol" w:hAnsi="Symbol" w:cs="Symbol" w:hint="default"/>
        <w:lang w:val="ru-RU" w:eastAsia="en-US" w:bidi="ar-SA"/>
      </w:rPr>
    </w:lvl>
    <w:lvl w:ilvl="7">
      <w:start w:val="0"/>
      <w:numFmt w:val="bullet"/>
      <w:lvlText w:val=""/>
      <w:lvlJc w:val="left"/>
      <w:pPr>
        <w:tabs>
          <w:tab w:val="num" w:pos="0"/>
        </w:tabs>
        <w:ind w:left="8479" w:hanging="276"/>
      </w:pPr>
      <w:rPr>
        <w:rFonts w:ascii="Symbol" w:hAnsi="Symbol" w:cs="Symbol" w:hint="default"/>
        <w:lang w:val="ru-RU" w:eastAsia="en-US" w:bidi="ar-SA"/>
      </w:rPr>
    </w:lvl>
    <w:lvl w:ilvl="8">
      <w:start w:val="0"/>
      <w:numFmt w:val="bullet"/>
      <w:lvlText w:val=""/>
      <w:lvlJc w:val="left"/>
      <w:pPr>
        <w:tabs>
          <w:tab w:val="num" w:pos="0"/>
        </w:tabs>
        <w:ind w:left="9556" w:hanging="276"/>
      </w:pPr>
      <w:rPr>
        <w:rFonts w:ascii="Symbol" w:hAnsi="Symbol" w:cs="Symbol" w:hint="default"/>
        <w:lang w:val="ru-RU" w:eastAsia="en-US" w:bidi="ar-SA"/>
      </w:rPr>
    </w:lvl>
  </w:abstractNum>
  <w:abstractNum w:abstractNumId="87">
    <w:lvl w:ilvl="0">
      <w:start w:val="1"/>
      <w:numFmt w:val="decimal"/>
      <w:lvlText w:val="%1."/>
      <w:lvlJc w:val="left"/>
      <w:pPr>
        <w:tabs>
          <w:tab w:val="num" w:pos="0"/>
        </w:tabs>
        <w:ind w:left="932" w:hanging="252"/>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52"/>
      </w:pPr>
      <w:rPr>
        <w:rFonts w:ascii="Symbol" w:hAnsi="Symbol" w:cs="Symbol" w:hint="default"/>
        <w:lang w:val="ru-RU" w:eastAsia="en-US" w:bidi="ar-SA"/>
      </w:rPr>
    </w:lvl>
    <w:lvl w:ilvl="2">
      <w:start w:val="0"/>
      <w:numFmt w:val="bullet"/>
      <w:lvlText w:val=""/>
      <w:lvlJc w:val="left"/>
      <w:pPr>
        <w:tabs>
          <w:tab w:val="num" w:pos="0"/>
        </w:tabs>
        <w:ind w:left="3094" w:hanging="252"/>
      </w:pPr>
      <w:rPr>
        <w:rFonts w:ascii="Symbol" w:hAnsi="Symbol" w:cs="Symbol" w:hint="default"/>
        <w:lang w:val="ru-RU" w:eastAsia="en-US" w:bidi="ar-SA"/>
      </w:rPr>
    </w:lvl>
    <w:lvl w:ilvl="3">
      <w:start w:val="0"/>
      <w:numFmt w:val="bullet"/>
      <w:lvlText w:val=""/>
      <w:lvlJc w:val="left"/>
      <w:pPr>
        <w:tabs>
          <w:tab w:val="num" w:pos="0"/>
        </w:tabs>
        <w:ind w:left="4171" w:hanging="252"/>
      </w:pPr>
      <w:rPr>
        <w:rFonts w:ascii="Symbol" w:hAnsi="Symbol" w:cs="Symbol" w:hint="default"/>
        <w:lang w:val="ru-RU" w:eastAsia="en-US" w:bidi="ar-SA"/>
      </w:rPr>
    </w:lvl>
    <w:lvl w:ilvl="4">
      <w:start w:val="0"/>
      <w:numFmt w:val="bullet"/>
      <w:lvlText w:val=""/>
      <w:lvlJc w:val="left"/>
      <w:pPr>
        <w:tabs>
          <w:tab w:val="num" w:pos="0"/>
        </w:tabs>
        <w:ind w:left="5248" w:hanging="252"/>
      </w:pPr>
      <w:rPr>
        <w:rFonts w:ascii="Symbol" w:hAnsi="Symbol" w:cs="Symbol" w:hint="default"/>
        <w:lang w:val="ru-RU" w:eastAsia="en-US" w:bidi="ar-SA"/>
      </w:rPr>
    </w:lvl>
    <w:lvl w:ilvl="5">
      <w:start w:val="0"/>
      <w:numFmt w:val="bullet"/>
      <w:lvlText w:val=""/>
      <w:lvlJc w:val="left"/>
      <w:pPr>
        <w:tabs>
          <w:tab w:val="num" w:pos="0"/>
        </w:tabs>
        <w:ind w:left="6325" w:hanging="252"/>
      </w:pPr>
      <w:rPr>
        <w:rFonts w:ascii="Symbol" w:hAnsi="Symbol" w:cs="Symbol" w:hint="default"/>
        <w:lang w:val="ru-RU" w:eastAsia="en-US" w:bidi="ar-SA"/>
      </w:rPr>
    </w:lvl>
    <w:lvl w:ilvl="6">
      <w:start w:val="0"/>
      <w:numFmt w:val="bullet"/>
      <w:lvlText w:val=""/>
      <w:lvlJc w:val="left"/>
      <w:pPr>
        <w:tabs>
          <w:tab w:val="num" w:pos="0"/>
        </w:tabs>
        <w:ind w:left="7402" w:hanging="252"/>
      </w:pPr>
      <w:rPr>
        <w:rFonts w:ascii="Symbol" w:hAnsi="Symbol" w:cs="Symbol" w:hint="default"/>
        <w:lang w:val="ru-RU" w:eastAsia="en-US" w:bidi="ar-SA"/>
      </w:rPr>
    </w:lvl>
    <w:lvl w:ilvl="7">
      <w:start w:val="0"/>
      <w:numFmt w:val="bullet"/>
      <w:lvlText w:val=""/>
      <w:lvlJc w:val="left"/>
      <w:pPr>
        <w:tabs>
          <w:tab w:val="num" w:pos="0"/>
        </w:tabs>
        <w:ind w:left="8479" w:hanging="252"/>
      </w:pPr>
      <w:rPr>
        <w:rFonts w:ascii="Symbol" w:hAnsi="Symbol" w:cs="Symbol" w:hint="default"/>
        <w:lang w:val="ru-RU" w:eastAsia="en-US" w:bidi="ar-SA"/>
      </w:rPr>
    </w:lvl>
    <w:lvl w:ilvl="8">
      <w:start w:val="0"/>
      <w:numFmt w:val="bullet"/>
      <w:lvlText w:val=""/>
      <w:lvlJc w:val="left"/>
      <w:pPr>
        <w:tabs>
          <w:tab w:val="num" w:pos="0"/>
        </w:tabs>
        <w:ind w:left="9556" w:hanging="252"/>
      </w:pPr>
      <w:rPr>
        <w:rFonts w:ascii="Symbol" w:hAnsi="Symbol" w:cs="Symbol" w:hint="default"/>
        <w:lang w:val="ru-RU" w:eastAsia="en-US" w:bidi="ar-SA"/>
      </w:rPr>
    </w:lvl>
  </w:abstractNum>
  <w:abstractNum w:abstractNumId="88">
    <w:lvl w:ilvl="0">
      <w:start w:val="1"/>
      <w:numFmt w:val="decimal"/>
      <w:lvlText w:val="%1."/>
      <w:lvlJc w:val="left"/>
      <w:pPr>
        <w:tabs>
          <w:tab w:val="num" w:pos="0"/>
        </w:tabs>
        <w:ind w:left="932" w:hanging="312"/>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312"/>
      </w:pPr>
      <w:rPr>
        <w:rFonts w:ascii="Symbol" w:hAnsi="Symbol" w:cs="Symbol" w:hint="default"/>
        <w:lang w:val="ru-RU" w:eastAsia="en-US" w:bidi="ar-SA"/>
      </w:rPr>
    </w:lvl>
    <w:lvl w:ilvl="2">
      <w:start w:val="0"/>
      <w:numFmt w:val="bullet"/>
      <w:lvlText w:val=""/>
      <w:lvlJc w:val="left"/>
      <w:pPr>
        <w:tabs>
          <w:tab w:val="num" w:pos="0"/>
        </w:tabs>
        <w:ind w:left="3094" w:hanging="312"/>
      </w:pPr>
      <w:rPr>
        <w:rFonts w:ascii="Symbol" w:hAnsi="Symbol" w:cs="Symbol" w:hint="default"/>
        <w:lang w:val="ru-RU" w:eastAsia="en-US" w:bidi="ar-SA"/>
      </w:rPr>
    </w:lvl>
    <w:lvl w:ilvl="3">
      <w:start w:val="0"/>
      <w:numFmt w:val="bullet"/>
      <w:lvlText w:val=""/>
      <w:lvlJc w:val="left"/>
      <w:pPr>
        <w:tabs>
          <w:tab w:val="num" w:pos="0"/>
        </w:tabs>
        <w:ind w:left="4171" w:hanging="312"/>
      </w:pPr>
      <w:rPr>
        <w:rFonts w:ascii="Symbol" w:hAnsi="Symbol" w:cs="Symbol" w:hint="default"/>
        <w:lang w:val="ru-RU" w:eastAsia="en-US" w:bidi="ar-SA"/>
      </w:rPr>
    </w:lvl>
    <w:lvl w:ilvl="4">
      <w:start w:val="0"/>
      <w:numFmt w:val="bullet"/>
      <w:lvlText w:val=""/>
      <w:lvlJc w:val="left"/>
      <w:pPr>
        <w:tabs>
          <w:tab w:val="num" w:pos="0"/>
        </w:tabs>
        <w:ind w:left="5248" w:hanging="312"/>
      </w:pPr>
      <w:rPr>
        <w:rFonts w:ascii="Symbol" w:hAnsi="Symbol" w:cs="Symbol" w:hint="default"/>
        <w:lang w:val="ru-RU" w:eastAsia="en-US" w:bidi="ar-SA"/>
      </w:rPr>
    </w:lvl>
    <w:lvl w:ilvl="5">
      <w:start w:val="0"/>
      <w:numFmt w:val="bullet"/>
      <w:lvlText w:val=""/>
      <w:lvlJc w:val="left"/>
      <w:pPr>
        <w:tabs>
          <w:tab w:val="num" w:pos="0"/>
        </w:tabs>
        <w:ind w:left="6325" w:hanging="312"/>
      </w:pPr>
      <w:rPr>
        <w:rFonts w:ascii="Symbol" w:hAnsi="Symbol" w:cs="Symbol" w:hint="default"/>
        <w:lang w:val="ru-RU" w:eastAsia="en-US" w:bidi="ar-SA"/>
      </w:rPr>
    </w:lvl>
    <w:lvl w:ilvl="6">
      <w:start w:val="0"/>
      <w:numFmt w:val="bullet"/>
      <w:lvlText w:val=""/>
      <w:lvlJc w:val="left"/>
      <w:pPr>
        <w:tabs>
          <w:tab w:val="num" w:pos="0"/>
        </w:tabs>
        <w:ind w:left="7402" w:hanging="312"/>
      </w:pPr>
      <w:rPr>
        <w:rFonts w:ascii="Symbol" w:hAnsi="Symbol" w:cs="Symbol" w:hint="default"/>
        <w:lang w:val="ru-RU" w:eastAsia="en-US" w:bidi="ar-SA"/>
      </w:rPr>
    </w:lvl>
    <w:lvl w:ilvl="7">
      <w:start w:val="0"/>
      <w:numFmt w:val="bullet"/>
      <w:lvlText w:val=""/>
      <w:lvlJc w:val="left"/>
      <w:pPr>
        <w:tabs>
          <w:tab w:val="num" w:pos="0"/>
        </w:tabs>
        <w:ind w:left="8479" w:hanging="312"/>
      </w:pPr>
      <w:rPr>
        <w:rFonts w:ascii="Symbol" w:hAnsi="Symbol" w:cs="Symbol" w:hint="default"/>
        <w:lang w:val="ru-RU" w:eastAsia="en-US" w:bidi="ar-SA"/>
      </w:rPr>
    </w:lvl>
    <w:lvl w:ilvl="8">
      <w:start w:val="0"/>
      <w:numFmt w:val="bullet"/>
      <w:lvlText w:val=""/>
      <w:lvlJc w:val="left"/>
      <w:pPr>
        <w:tabs>
          <w:tab w:val="num" w:pos="0"/>
        </w:tabs>
        <w:ind w:left="9556" w:hanging="312"/>
      </w:pPr>
      <w:rPr>
        <w:rFonts w:ascii="Symbol" w:hAnsi="Symbol" w:cs="Symbol" w:hint="default"/>
        <w:lang w:val="ru-RU" w:eastAsia="en-US" w:bidi="ar-SA"/>
      </w:rPr>
    </w:lvl>
  </w:abstractNum>
  <w:abstractNum w:abstractNumId="89">
    <w:lvl w:ilvl="0">
      <w:start w:val="1"/>
      <w:numFmt w:val="decimal"/>
      <w:lvlText w:val="%1."/>
      <w:lvlJc w:val="left"/>
      <w:pPr>
        <w:tabs>
          <w:tab w:val="num" w:pos="0"/>
        </w:tabs>
        <w:ind w:left="932" w:hanging="276"/>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76"/>
      </w:pPr>
      <w:rPr>
        <w:rFonts w:ascii="Symbol" w:hAnsi="Symbol" w:cs="Symbol" w:hint="default"/>
        <w:lang w:val="ru-RU" w:eastAsia="en-US" w:bidi="ar-SA"/>
      </w:rPr>
    </w:lvl>
    <w:lvl w:ilvl="2">
      <w:start w:val="0"/>
      <w:numFmt w:val="bullet"/>
      <w:lvlText w:val=""/>
      <w:lvlJc w:val="left"/>
      <w:pPr>
        <w:tabs>
          <w:tab w:val="num" w:pos="0"/>
        </w:tabs>
        <w:ind w:left="3094" w:hanging="276"/>
      </w:pPr>
      <w:rPr>
        <w:rFonts w:ascii="Symbol" w:hAnsi="Symbol" w:cs="Symbol" w:hint="default"/>
        <w:lang w:val="ru-RU" w:eastAsia="en-US" w:bidi="ar-SA"/>
      </w:rPr>
    </w:lvl>
    <w:lvl w:ilvl="3">
      <w:start w:val="0"/>
      <w:numFmt w:val="bullet"/>
      <w:lvlText w:val=""/>
      <w:lvlJc w:val="left"/>
      <w:pPr>
        <w:tabs>
          <w:tab w:val="num" w:pos="0"/>
        </w:tabs>
        <w:ind w:left="4171" w:hanging="276"/>
      </w:pPr>
      <w:rPr>
        <w:rFonts w:ascii="Symbol" w:hAnsi="Symbol" w:cs="Symbol" w:hint="default"/>
        <w:lang w:val="ru-RU" w:eastAsia="en-US" w:bidi="ar-SA"/>
      </w:rPr>
    </w:lvl>
    <w:lvl w:ilvl="4">
      <w:start w:val="0"/>
      <w:numFmt w:val="bullet"/>
      <w:lvlText w:val=""/>
      <w:lvlJc w:val="left"/>
      <w:pPr>
        <w:tabs>
          <w:tab w:val="num" w:pos="0"/>
        </w:tabs>
        <w:ind w:left="5248" w:hanging="276"/>
      </w:pPr>
      <w:rPr>
        <w:rFonts w:ascii="Symbol" w:hAnsi="Symbol" w:cs="Symbol" w:hint="default"/>
        <w:lang w:val="ru-RU" w:eastAsia="en-US" w:bidi="ar-SA"/>
      </w:rPr>
    </w:lvl>
    <w:lvl w:ilvl="5">
      <w:start w:val="0"/>
      <w:numFmt w:val="bullet"/>
      <w:lvlText w:val=""/>
      <w:lvlJc w:val="left"/>
      <w:pPr>
        <w:tabs>
          <w:tab w:val="num" w:pos="0"/>
        </w:tabs>
        <w:ind w:left="6325" w:hanging="276"/>
      </w:pPr>
      <w:rPr>
        <w:rFonts w:ascii="Symbol" w:hAnsi="Symbol" w:cs="Symbol" w:hint="default"/>
        <w:lang w:val="ru-RU" w:eastAsia="en-US" w:bidi="ar-SA"/>
      </w:rPr>
    </w:lvl>
    <w:lvl w:ilvl="6">
      <w:start w:val="0"/>
      <w:numFmt w:val="bullet"/>
      <w:lvlText w:val=""/>
      <w:lvlJc w:val="left"/>
      <w:pPr>
        <w:tabs>
          <w:tab w:val="num" w:pos="0"/>
        </w:tabs>
        <w:ind w:left="7402" w:hanging="276"/>
      </w:pPr>
      <w:rPr>
        <w:rFonts w:ascii="Symbol" w:hAnsi="Symbol" w:cs="Symbol" w:hint="default"/>
        <w:lang w:val="ru-RU" w:eastAsia="en-US" w:bidi="ar-SA"/>
      </w:rPr>
    </w:lvl>
    <w:lvl w:ilvl="7">
      <w:start w:val="0"/>
      <w:numFmt w:val="bullet"/>
      <w:lvlText w:val=""/>
      <w:lvlJc w:val="left"/>
      <w:pPr>
        <w:tabs>
          <w:tab w:val="num" w:pos="0"/>
        </w:tabs>
        <w:ind w:left="8479" w:hanging="276"/>
      </w:pPr>
      <w:rPr>
        <w:rFonts w:ascii="Symbol" w:hAnsi="Symbol" w:cs="Symbol" w:hint="default"/>
        <w:lang w:val="ru-RU" w:eastAsia="en-US" w:bidi="ar-SA"/>
      </w:rPr>
    </w:lvl>
    <w:lvl w:ilvl="8">
      <w:start w:val="0"/>
      <w:numFmt w:val="bullet"/>
      <w:lvlText w:val=""/>
      <w:lvlJc w:val="left"/>
      <w:pPr>
        <w:tabs>
          <w:tab w:val="num" w:pos="0"/>
        </w:tabs>
        <w:ind w:left="9556" w:hanging="276"/>
      </w:pPr>
      <w:rPr>
        <w:rFonts w:ascii="Symbol" w:hAnsi="Symbol" w:cs="Symbol" w:hint="default"/>
        <w:lang w:val="ru-RU" w:eastAsia="en-US" w:bidi="ar-SA"/>
      </w:rPr>
    </w:lvl>
  </w:abstractNum>
  <w:abstractNum w:abstractNumId="90">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91">
    <w:lvl w:ilvl="0">
      <w:start w:val="1"/>
      <w:numFmt w:val="decimal"/>
      <w:lvlText w:val="%1."/>
      <w:lvlJc w:val="left"/>
      <w:pPr>
        <w:tabs>
          <w:tab w:val="num" w:pos="0"/>
        </w:tabs>
        <w:ind w:left="932" w:hanging="365"/>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365"/>
      </w:pPr>
      <w:rPr>
        <w:rFonts w:ascii="Symbol" w:hAnsi="Symbol" w:cs="Symbol" w:hint="default"/>
        <w:lang w:val="ru-RU" w:eastAsia="en-US" w:bidi="ar-SA"/>
      </w:rPr>
    </w:lvl>
    <w:lvl w:ilvl="2">
      <w:start w:val="0"/>
      <w:numFmt w:val="bullet"/>
      <w:lvlText w:val=""/>
      <w:lvlJc w:val="left"/>
      <w:pPr>
        <w:tabs>
          <w:tab w:val="num" w:pos="0"/>
        </w:tabs>
        <w:ind w:left="3094" w:hanging="365"/>
      </w:pPr>
      <w:rPr>
        <w:rFonts w:ascii="Symbol" w:hAnsi="Symbol" w:cs="Symbol" w:hint="default"/>
        <w:lang w:val="ru-RU" w:eastAsia="en-US" w:bidi="ar-SA"/>
      </w:rPr>
    </w:lvl>
    <w:lvl w:ilvl="3">
      <w:start w:val="0"/>
      <w:numFmt w:val="bullet"/>
      <w:lvlText w:val=""/>
      <w:lvlJc w:val="left"/>
      <w:pPr>
        <w:tabs>
          <w:tab w:val="num" w:pos="0"/>
        </w:tabs>
        <w:ind w:left="4171" w:hanging="365"/>
      </w:pPr>
      <w:rPr>
        <w:rFonts w:ascii="Symbol" w:hAnsi="Symbol" w:cs="Symbol" w:hint="default"/>
        <w:lang w:val="ru-RU" w:eastAsia="en-US" w:bidi="ar-SA"/>
      </w:rPr>
    </w:lvl>
    <w:lvl w:ilvl="4">
      <w:start w:val="0"/>
      <w:numFmt w:val="bullet"/>
      <w:lvlText w:val=""/>
      <w:lvlJc w:val="left"/>
      <w:pPr>
        <w:tabs>
          <w:tab w:val="num" w:pos="0"/>
        </w:tabs>
        <w:ind w:left="5248" w:hanging="365"/>
      </w:pPr>
      <w:rPr>
        <w:rFonts w:ascii="Symbol" w:hAnsi="Symbol" w:cs="Symbol" w:hint="default"/>
        <w:lang w:val="ru-RU" w:eastAsia="en-US" w:bidi="ar-SA"/>
      </w:rPr>
    </w:lvl>
    <w:lvl w:ilvl="5">
      <w:start w:val="0"/>
      <w:numFmt w:val="bullet"/>
      <w:lvlText w:val=""/>
      <w:lvlJc w:val="left"/>
      <w:pPr>
        <w:tabs>
          <w:tab w:val="num" w:pos="0"/>
        </w:tabs>
        <w:ind w:left="6325" w:hanging="365"/>
      </w:pPr>
      <w:rPr>
        <w:rFonts w:ascii="Symbol" w:hAnsi="Symbol" w:cs="Symbol" w:hint="default"/>
        <w:lang w:val="ru-RU" w:eastAsia="en-US" w:bidi="ar-SA"/>
      </w:rPr>
    </w:lvl>
    <w:lvl w:ilvl="6">
      <w:start w:val="0"/>
      <w:numFmt w:val="bullet"/>
      <w:lvlText w:val=""/>
      <w:lvlJc w:val="left"/>
      <w:pPr>
        <w:tabs>
          <w:tab w:val="num" w:pos="0"/>
        </w:tabs>
        <w:ind w:left="7402" w:hanging="365"/>
      </w:pPr>
      <w:rPr>
        <w:rFonts w:ascii="Symbol" w:hAnsi="Symbol" w:cs="Symbol" w:hint="default"/>
        <w:lang w:val="ru-RU" w:eastAsia="en-US" w:bidi="ar-SA"/>
      </w:rPr>
    </w:lvl>
    <w:lvl w:ilvl="7">
      <w:start w:val="0"/>
      <w:numFmt w:val="bullet"/>
      <w:lvlText w:val=""/>
      <w:lvlJc w:val="left"/>
      <w:pPr>
        <w:tabs>
          <w:tab w:val="num" w:pos="0"/>
        </w:tabs>
        <w:ind w:left="8479" w:hanging="365"/>
      </w:pPr>
      <w:rPr>
        <w:rFonts w:ascii="Symbol" w:hAnsi="Symbol" w:cs="Symbol" w:hint="default"/>
        <w:lang w:val="ru-RU" w:eastAsia="en-US" w:bidi="ar-SA"/>
      </w:rPr>
    </w:lvl>
    <w:lvl w:ilvl="8">
      <w:start w:val="0"/>
      <w:numFmt w:val="bullet"/>
      <w:lvlText w:val=""/>
      <w:lvlJc w:val="left"/>
      <w:pPr>
        <w:tabs>
          <w:tab w:val="num" w:pos="0"/>
        </w:tabs>
        <w:ind w:left="9556" w:hanging="365"/>
      </w:pPr>
      <w:rPr>
        <w:rFonts w:ascii="Symbol" w:hAnsi="Symbol" w:cs="Symbol" w:hint="default"/>
        <w:lang w:val="ru-RU" w:eastAsia="en-US" w:bidi="ar-SA"/>
      </w:rPr>
    </w:lvl>
  </w:abstractNum>
  <w:abstractNum w:abstractNumId="92">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93">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94">
    <w:lvl w:ilvl="0">
      <w:numFmt w:val="bullet"/>
      <w:lvlText w:val="•"/>
      <w:lvlJc w:val="left"/>
      <w:pPr>
        <w:tabs>
          <w:tab w:val="num" w:pos="0"/>
        </w:tabs>
        <w:ind w:left="932" w:hanging="149"/>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149"/>
      </w:pPr>
      <w:rPr>
        <w:rFonts w:ascii="Symbol" w:hAnsi="Symbol" w:cs="Symbol" w:hint="default"/>
        <w:lang w:val="ru-RU" w:eastAsia="en-US" w:bidi="ar-SA"/>
      </w:rPr>
    </w:lvl>
    <w:lvl w:ilvl="2">
      <w:start w:val="0"/>
      <w:numFmt w:val="bullet"/>
      <w:lvlText w:val=""/>
      <w:lvlJc w:val="left"/>
      <w:pPr>
        <w:tabs>
          <w:tab w:val="num" w:pos="0"/>
        </w:tabs>
        <w:ind w:left="3094" w:hanging="149"/>
      </w:pPr>
      <w:rPr>
        <w:rFonts w:ascii="Symbol" w:hAnsi="Symbol" w:cs="Symbol" w:hint="default"/>
        <w:lang w:val="ru-RU" w:eastAsia="en-US" w:bidi="ar-SA"/>
      </w:rPr>
    </w:lvl>
    <w:lvl w:ilvl="3">
      <w:start w:val="0"/>
      <w:numFmt w:val="bullet"/>
      <w:lvlText w:val=""/>
      <w:lvlJc w:val="left"/>
      <w:pPr>
        <w:tabs>
          <w:tab w:val="num" w:pos="0"/>
        </w:tabs>
        <w:ind w:left="4171" w:hanging="149"/>
      </w:pPr>
      <w:rPr>
        <w:rFonts w:ascii="Symbol" w:hAnsi="Symbol" w:cs="Symbol" w:hint="default"/>
        <w:lang w:val="ru-RU" w:eastAsia="en-US" w:bidi="ar-SA"/>
      </w:rPr>
    </w:lvl>
    <w:lvl w:ilvl="4">
      <w:start w:val="0"/>
      <w:numFmt w:val="bullet"/>
      <w:lvlText w:val=""/>
      <w:lvlJc w:val="left"/>
      <w:pPr>
        <w:tabs>
          <w:tab w:val="num" w:pos="0"/>
        </w:tabs>
        <w:ind w:left="5248" w:hanging="149"/>
      </w:pPr>
      <w:rPr>
        <w:rFonts w:ascii="Symbol" w:hAnsi="Symbol" w:cs="Symbol" w:hint="default"/>
        <w:lang w:val="ru-RU" w:eastAsia="en-US" w:bidi="ar-SA"/>
      </w:rPr>
    </w:lvl>
    <w:lvl w:ilvl="5">
      <w:start w:val="0"/>
      <w:numFmt w:val="bullet"/>
      <w:lvlText w:val=""/>
      <w:lvlJc w:val="left"/>
      <w:pPr>
        <w:tabs>
          <w:tab w:val="num" w:pos="0"/>
        </w:tabs>
        <w:ind w:left="6325" w:hanging="149"/>
      </w:pPr>
      <w:rPr>
        <w:rFonts w:ascii="Symbol" w:hAnsi="Symbol" w:cs="Symbol" w:hint="default"/>
        <w:lang w:val="ru-RU" w:eastAsia="en-US" w:bidi="ar-SA"/>
      </w:rPr>
    </w:lvl>
    <w:lvl w:ilvl="6">
      <w:start w:val="0"/>
      <w:numFmt w:val="bullet"/>
      <w:lvlText w:val=""/>
      <w:lvlJc w:val="left"/>
      <w:pPr>
        <w:tabs>
          <w:tab w:val="num" w:pos="0"/>
        </w:tabs>
        <w:ind w:left="7402" w:hanging="149"/>
      </w:pPr>
      <w:rPr>
        <w:rFonts w:ascii="Symbol" w:hAnsi="Symbol" w:cs="Symbol" w:hint="default"/>
        <w:lang w:val="ru-RU" w:eastAsia="en-US" w:bidi="ar-SA"/>
      </w:rPr>
    </w:lvl>
    <w:lvl w:ilvl="7">
      <w:start w:val="0"/>
      <w:numFmt w:val="bullet"/>
      <w:lvlText w:val=""/>
      <w:lvlJc w:val="left"/>
      <w:pPr>
        <w:tabs>
          <w:tab w:val="num" w:pos="0"/>
        </w:tabs>
        <w:ind w:left="8479" w:hanging="149"/>
      </w:pPr>
      <w:rPr>
        <w:rFonts w:ascii="Symbol" w:hAnsi="Symbol" w:cs="Symbol" w:hint="default"/>
        <w:lang w:val="ru-RU" w:eastAsia="en-US" w:bidi="ar-SA"/>
      </w:rPr>
    </w:lvl>
    <w:lvl w:ilvl="8">
      <w:start w:val="0"/>
      <w:numFmt w:val="bullet"/>
      <w:lvlText w:val=""/>
      <w:lvlJc w:val="left"/>
      <w:pPr>
        <w:tabs>
          <w:tab w:val="num" w:pos="0"/>
        </w:tabs>
        <w:ind w:left="9556" w:hanging="149"/>
      </w:pPr>
      <w:rPr>
        <w:rFonts w:ascii="Symbol" w:hAnsi="Symbol" w:cs="Symbol" w:hint="default"/>
        <w:lang w:val="ru-RU" w:eastAsia="en-US" w:bidi="ar-SA"/>
      </w:rPr>
    </w:lvl>
  </w:abstractNum>
  <w:abstractNum w:abstractNumId="95">
    <w:lvl w:ilvl="0">
      <w:start w:val="1"/>
      <w:numFmt w:val="decimal"/>
      <w:lvlText w:val="%1."/>
      <w:lvlJc w:val="left"/>
      <w:pPr>
        <w:tabs>
          <w:tab w:val="num" w:pos="0"/>
        </w:tabs>
        <w:ind w:left="932" w:hanging="317"/>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317"/>
      </w:pPr>
      <w:rPr>
        <w:rFonts w:ascii="Symbol" w:hAnsi="Symbol" w:cs="Symbol" w:hint="default"/>
        <w:lang w:val="ru-RU" w:eastAsia="en-US" w:bidi="ar-SA"/>
      </w:rPr>
    </w:lvl>
    <w:lvl w:ilvl="2">
      <w:start w:val="0"/>
      <w:numFmt w:val="bullet"/>
      <w:lvlText w:val=""/>
      <w:lvlJc w:val="left"/>
      <w:pPr>
        <w:tabs>
          <w:tab w:val="num" w:pos="0"/>
        </w:tabs>
        <w:ind w:left="3094" w:hanging="317"/>
      </w:pPr>
      <w:rPr>
        <w:rFonts w:ascii="Symbol" w:hAnsi="Symbol" w:cs="Symbol" w:hint="default"/>
        <w:lang w:val="ru-RU" w:eastAsia="en-US" w:bidi="ar-SA"/>
      </w:rPr>
    </w:lvl>
    <w:lvl w:ilvl="3">
      <w:start w:val="0"/>
      <w:numFmt w:val="bullet"/>
      <w:lvlText w:val=""/>
      <w:lvlJc w:val="left"/>
      <w:pPr>
        <w:tabs>
          <w:tab w:val="num" w:pos="0"/>
        </w:tabs>
        <w:ind w:left="4171" w:hanging="317"/>
      </w:pPr>
      <w:rPr>
        <w:rFonts w:ascii="Symbol" w:hAnsi="Symbol" w:cs="Symbol" w:hint="default"/>
        <w:lang w:val="ru-RU" w:eastAsia="en-US" w:bidi="ar-SA"/>
      </w:rPr>
    </w:lvl>
    <w:lvl w:ilvl="4">
      <w:start w:val="0"/>
      <w:numFmt w:val="bullet"/>
      <w:lvlText w:val=""/>
      <w:lvlJc w:val="left"/>
      <w:pPr>
        <w:tabs>
          <w:tab w:val="num" w:pos="0"/>
        </w:tabs>
        <w:ind w:left="5248" w:hanging="317"/>
      </w:pPr>
      <w:rPr>
        <w:rFonts w:ascii="Symbol" w:hAnsi="Symbol" w:cs="Symbol" w:hint="default"/>
        <w:lang w:val="ru-RU" w:eastAsia="en-US" w:bidi="ar-SA"/>
      </w:rPr>
    </w:lvl>
    <w:lvl w:ilvl="5">
      <w:start w:val="0"/>
      <w:numFmt w:val="bullet"/>
      <w:lvlText w:val=""/>
      <w:lvlJc w:val="left"/>
      <w:pPr>
        <w:tabs>
          <w:tab w:val="num" w:pos="0"/>
        </w:tabs>
        <w:ind w:left="6325" w:hanging="317"/>
      </w:pPr>
      <w:rPr>
        <w:rFonts w:ascii="Symbol" w:hAnsi="Symbol" w:cs="Symbol" w:hint="default"/>
        <w:lang w:val="ru-RU" w:eastAsia="en-US" w:bidi="ar-SA"/>
      </w:rPr>
    </w:lvl>
    <w:lvl w:ilvl="6">
      <w:start w:val="0"/>
      <w:numFmt w:val="bullet"/>
      <w:lvlText w:val=""/>
      <w:lvlJc w:val="left"/>
      <w:pPr>
        <w:tabs>
          <w:tab w:val="num" w:pos="0"/>
        </w:tabs>
        <w:ind w:left="7402" w:hanging="317"/>
      </w:pPr>
      <w:rPr>
        <w:rFonts w:ascii="Symbol" w:hAnsi="Symbol" w:cs="Symbol" w:hint="default"/>
        <w:lang w:val="ru-RU" w:eastAsia="en-US" w:bidi="ar-SA"/>
      </w:rPr>
    </w:lvl>
    <w:lvl w:ilvl="7">
      <w:start w:val="0"/>
      <w:numFmt w:val="bullet"/>
      <w:lvlText w:val=""/>
      <w:lvlJc w:val="left"/>
      <w:pPr>
        <w:tabs>
          <w:tab w:val="num" w:pos="0"/>
        </w:tabs>
        <w:ind w:left="8479" w:hanging="317"/>
      </w:pPr>
      <w:rPr>
        <w:rFonts w:ascii="Symbol" w:hAnsi="Symbol" w:cs="Symbol" w:hint="default"/>
        <w:lang w:val="ru-RU" w:eastAsia="en-US" w:bidi="ar-SA"/>
      </w:rPr>
    </w:lvl>
    <w:lvl w:ilvl="8">
      <w:start w:val="0"/>
      <w:numFmt w:val="bullet"/>
      <w:lvlText w:val=""/>
      <w:lvlJc w:val="left"/>
      <w:pPr>
        <w:tabs>
          <w:tab w:val="num" w:pos="0"/>
        </w:tabs>
        <w:ind w:left="9556" w:hanging="317"/>
      </w:pPr>
      <w:rPr>
        <w:rFonts w:ascii="Symbol" w:hAnsi="Symbol" w:cs="Symbol" w:hint="default"/>
        <w:lang w:val="ru-RU" w:eastAsia="en-US" w:bidi="ar-SA"/>
      </w:rPr>
    </w:lvl>
  </w:abstractNum>
  <w:abstractNum w:abstractNumId="96">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97">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98">
    <w:lvl w:ilvl="0">
      <w:start w:val="1"/>
      <w:numFmt w:val="decimal"/>
      <w:lvlText w:val="%1."/>
      <w:lvlJc w:val="left"/>
      <w:pPr>
        <w:tabs>
          <w:tab w:val="num" w:pos="0"/>
        </w:tabs>
        <w:ind w:left="1172" w:hanging="24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99">
    <w:lvl w:ilvl="0">
      <w:numFmt w:val="bullet"/>
      <w:lvlText w:val="•"/>
      <w:lvlJc w:val="left"/>
      <w:pPr>
        <w:tabs>
          <w:tab w:val="num" w:pos="0"/>
        </w:tabs>
        <w:ind w:left="932" w:hanging="197"/>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197"/>
      </w:pPr>
      <w:rPr>
        <w:rFonts w:ascii="Symbol" w:hAnsi="Symbol" w:cs="Symbol" w:hint="default"/>
        <w:lang w:val="ru-RU" w:eastAsia="en-US" w:bidi="ar-SA"/>
      </w:rPr>
    </w:lvl>
    <w:lvl w:ilvl="2">
      <w:start w:val="0"/>
      <w:numFmt w:val="bullet"/>
      <w:lvlText w:val=""/>
      <w:lvlJc w:val="left"/>
      <w:pPr>
        <w:tabs>
          <w:tab w:val="num" w:pos="0"/>
        </w:tabs>
        <w:ind w:left="3094" w:hanging="197"/>
      </w:pPr>
      <w:rPr>
        <w:rFonts w:ascii="Symbol" w:hAnsi="Symbol" w:cs="Symbol" w:hint="default"/>
        <w:lang w:val="ru-RU" w:eastAsia="en-US" w:bidi="ar-SA"/>
      </w:rPr>
    </w:lvl>
    <w:lvl w:ilvl="3">
      <w:start w:val="0"/>
      <w:numFmt w:val="bullet"/>
      <w:lvlText w:val=""/>
      <w:lvlJc w:val="left"/>
      <w:pPr>
        <w:tabs>
          <w:tab w:val="num" w:pos="0"/>
        </w:tabs>
        <w:ind w:left="4171" w:hanging="197"/>
      </w:pPr>
      <w:rPr>
        <w:rFonts w:ascii="Symbol" w:hAnsi="Symbol" w:cs="Symbol" w:hint="default"/>
        <w:lang w:val="ru-RU" w:eastAsia="en-US" w:bidi="ar-SA"/>
      </w:rPr>
    </w:lvl>
    <w:lvl w:ilvl="4">
      <w:start w:val="0"/>
      <w:numFmt w:val="bullet"/>
      <w:lvlText w:val=""/>
      <w:lvlJc w:val="left"/>
      <w:pPr>
        <w:tabs>
          <w:tab w:val="num" w:pos="0"/>
        </w:tabs>
        <w:ind w:left="5248" w:hanging="197"/>
      </w:pPr>
      <w:rPr>
        <w:rFonts w:ascii="Symbol" w:hAnsi="Symbol" w:cs="Symbol" w:hint="default"/>
        <w:lang w:val="ru-RU" w:eastAsia="en-US" w:bidi="ar-SA"/>
      </w:rPr>
    </w:lvl>
    <w:lvl w:ilvl="5">
      <w:start w:val="0"/>
      <w:numFmt w:val="bullet"/>
      <w:lvlText w:val=""/>
      <w:lvlJc w:val="left"/>
      <w:pPr>
        <w:tabs>
          <w:tab w:val="num" w:pos="0"/>
        </w:tabs>
        <w:ind w:left="6325" w:hanging="197"/>
      </w:pPr>
      <w:rPr>
        <w:rFonts w:ascii="Symbol" w:hAnsi="Symbol" w:cs="Symbol" w:hint="default"/>
        <w:lang w:val="ru-RU" w:eastAsia="en-US" w:bidi="ar-SA"/>
      </w:rPr>
    </w:lvl>
    <w:lvl w:ilvl="6">
      <w:start w:val="0"/>
      <w:numFmt w:val="bullet"/>
      <w:lvlText w:val=""/>
      <w:lvlJc w:val="left"/>
      <w:pPr>
        <w:tabs>
          <w:tab w:val="num" w:pos="0"/>
        </w:tabs>
        <w:ind w:left="7402" w:hanging="197"/>
      </w:pPr>
      <w:rPr>
        <w:rFonts w:ascii="Symbol" w:hAnsi="Symbol" w:cs="Symbol" w:hint="default"/>
        <w:lang w:val="ru-RU" w:eastAsia="en-US" w:bidi="ar-SA"/>
      </w:rPr>
    </w:lvl>
    <w:lvl w:ilvl="7">
      <w:start w:val="0"/>
      <w:numFmt w:val="bullet"/>
      <w:lvlText w:val=""/>
      <w:lvlJc w:val="left"/>
      <w:pPr>
        <w:tabs>
          <w:tab w:val="num" w:pos="0"/>
        </w:tabs>
        <w:ind w:left="8479" w:hanging="197"/>
      </w:pPr>
      <w:rPr>
        <w:rFonts w:ascii="Symbol" w:hAnsi="Symbol" w:cs="Symbol" w:hint="default"/>
        <w:lang w:val="ru-RU" w:eastAsia="en-US" w:bidi="ar-SA"/>
      </w:rPr>
    </w:lvl>
    <w:lvl w:ilvl="8">
      <w:start w:val="0"/>
      <w:numFmt w:val="bullet"/>
      <w:lvlText w:val=""/>
      <w:lvlJc w:val="left"/>
      <w:pPr>
        <w:tabs>
          <w:tab w:val="num" w:pos="0"/>
        </w:tabs>
        <w:ind w:left="9556" w:hanging="197"/>
      </w:pPr>
      <w:rPr>
        <w:rFonts w:ascii="Symbol" w:hAnsi="Symbol" w:cs="Symbol" w:hint="default"/>
        <w:lang w:val="ru-RU" w:eastAsia="en-US" w:bidi="ar-SA"/>
      </w:rPr>
    </w:lvl>
  </w:abstractNum>
  <w:abstractNum w:abstractNumId="100">
    <w:lvl w:ilvl="0">
      <w:start w:val="1"/>
      <w:numFmt w:val="decimal"/>
      <w:lvlText w:val="%1."/>
      <w:lvlJc w:val="left"/>
      <w:pPr>
        <w:tabs>
          <w:tab w:val="num" w:pos="0"/>
        </w:tabs>
        <w:ind w:left="93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40"/>
      </w:pPr>
      <w:rPr>
        <w:rFonts w:ascii="Symbol" w:hAnsi="Symbol" w:cs="Symbol" w:hint="default"/>
        <w:lang w:val="ru-RU" w:eastAsia="en-US" w:bidi="ar-SA"/>
      </w:rPr>
    </w:lvl>
    <w:lvl w:ilvl="2">
      <w:start w:val="0"/>
      <w:numFmt w:val="bullet"/>
      <w:lvlText w:val=""/>
      <w:lvlJc w:val="left"/>
      <w:pPr>
        <w:tabs>
          <w:tab w:val="num" w:pos="0"/>
        </w:tabs>
        <w:ind w:left="3094" w:hanging="240"/>
      </w:pPr>
      <w:rPr>
        <w:rFonts w:ascii="Symbol" w:hAnsi="Symbol" w:cs="Symbol" w:hint="default"/>
        <w:lang w:val="ru-RU" w:eastAsia="en-US" w:bidi="ar-SA"/>
      </w:rPr>
    </w:lvl>
    <w:lvl w:ilvl="3">
      <w:start w:val="0"/>
      <w:numFmt w:val="bullet"/>
      <w:lvlText w:val=""/>
      <w:lvlJc w:val="left"/>
      <w:pPr>
        <w:tabs>
          <w:tab w:val="num" w:pos="0"/>
        </w:tabs>
        <w:ind w:left="4171" w:hanging="240"/>
      </w:pPr>
      <w:rPr>
        <w:rFonts w:ascii="Symbol" w:hAnsi="Symbol" w:cs="Symbol" w:hint="default"/>
        <w:lang w:val="ru-RU" w:eastAsia="en-US" w:bidi="ar-SA"/>
      </w:rPr>
    </w:lvl>
    <w:lvl w:ilvl="4">
      <w:start w:val="0"/>
      <w:numFmt w:val="bullet"/>
      <w:lvlText w:val=""/>
      <w:lvlJc w:val="left"/>
      <w:pPr>
        <w:tabs>
          <w:tab w:val="num" w:pos="0"/>
        </w:tabs>
        <w:ind w:left="5248" w:hanging="240"/>
      </w:pPr>
      <w:rPr>
        <w:rFonts w:ascii="Symbol" w:hAnsi="Symbol" w:cs="Symbol" w:hint="default"/>
        <w:lang w:val="ru-RU" w:eastAsia="en-US" w:bidi="ar-SA"/>
      </w:rPr>
    </w:lvl>
    <w:lvl w:ilvl="5">
      <w:start w:val="0"/>
      <w:numFmt w:val="bullet"/>
      <w:lvlText w:val=""/>
      <w:lvlJc w:val="left"/>
      <w:pPr>
        <w:tabs>
          <w:tab w:val="num" w:pos="0"/>
        </w:tabs>
        <w:ind w:left="6325" w:hanging="240"/>
      </w:pPr>
      <w:rPr>
        <w:rFonts w:ascii="Symbol" w:hAnsi="Symbol" w:cs="Symbol" w:hint="default"/>
        <w:lang w:val="ru-RU" w:eastAsia="en-US" w:bidi="ar-SA"/>
      </w:rPr>
    </w:lvl>
    <w:lvl w:ilvl="6">
      <w:start w:val="0"/>
      <w:numFmt w:val="bullet"/>
      <w:lvlText w:val=""/>
      <w:lvlJc w:val="left"/>
      <w:pPr>
        <w:tabs>
          <w:tab w:val="num" w:pos="0"/>
        </w:tabs>
        <w:ind w:left="7402" w:hanging="240"/>
      </w:pPr>
      <w:rPr>
        <w:rFonts w:ascii="Symbol" w:hAnsi="Symbol" w:cs="Symbol" w:hint="default"/>
        <w:lang w:val="ru-RU" w:eastAsia="en-US" w:bidi="ar-SA"/>
      </w:rPr>
    </w:lvl>
    <w:lvl w:ilvl="7">
      <w:start w:val="0"/>
      <w:numFmt w:val="bullet"/>
      <w:lvlText w:val=""/>
      <w:lvlJc w:val="left"/>
      <w:pPr>
        <w:tabs>
          <w:tab w:val="num" w:pos="0"/>
        </w:tabs>
        <w:ind w:left="8479" w:hanging="240"/>
      </w:pPr>
      <w:rPr>
        <w:rFonts w:ascii="Symbol" w:hAnsi="Symbol" w:cs="Symbol" w:hint="default"/>
        <w:lang w:val="ru-RU" w:eastAsia="en-US" w:bidi="ar-SA"/>
      </w:rPr>
    </w:lvl>
    <w:lvl w:ilvl="8">
      <w:start w:val="0"/>
      <w:numFmt w:val="bullet"/>
      <w:lvlText w:val=""/>
      <w:lvlJc w:val="left"/>
      <w:pPr>
        <w:tabs>
          <w:tab w:val="num" w:pos="0"/>
        </w:tabs>
        <w:ind w:left="9556" w:hanging="240"/>
      </w:pPr>
      <w:rPr>
        <w:rFonts w:ascii="Symbol" w:hAnsi="Symbol" w:cs="Symbol" w:hint="default"/>
        <w:lang w:val="ru-RU" w:eastAsia="en-US" w:bidi="ar-SA"/>
      </w:rPr>
    </w:lvl>
  </w:abstractNum>
  <w:abstractNum w:abstractNumId="101">
    <w:lvl w:ilvl="0">
      <w:start w:val="1"/>
      <w:numFmt w:val="decimal"/>
      <w:lvlText w:val="%1."/>
      <w:lvlJc w:val="left"/>
      <w:pPr>
        <w:tabs>
          <w:tab w:val="num" w:pos="0"/>
        </w:tabs>
        <w:ind w:left="932" w:hanging="35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358"/>
      </w:pPr>
      <w:rPr>
        <w:rFonts w:ascii="Symbol" w:hAnsi="Symbol" w:cs="Symbol" w:hint="default"/>
        <w:lang w:val="ru-RU" w:eastAsia="en-US" w:bidi="ar-SA"/>
      </w:rPr>
    </w:lvl>
    <w:lvl w:ilvl="2">
      <w:start w:val="0"/>
      <w:numFmt w:val="bullet"/>
      <w:lvlText w:val=""/>
      <w:lvlJc w:val="left"/>
      <w:pPr>
        <w:tabs>
          <w:tab w:val="num" w:pos="0"/>
        </w:tabs>
        <w:ind w:left="3094" w:hanging="358"/>
      </w:pPr>
      <w:rPr>
        <w:rFonts w:ascii="Symbol" w:hAnsi="Symbol" w:cs="Symbol" w:hint="default"/>
        <w:lang w:val="ru-RU" w:eastAsia="en-US" w:bidi="ar-SA"/>
      </w:rPr>
    </w:lvl>
    <w:lvl w:ilvl="3">
      <w:start w:val="0"/>
      <w:numFmt w:val="bullet"/>
      <w:lvlText w:val=""/>
      <w:lvlJc w:val="left"/>
      <w:pPr>
        <w:tabs>
          <w:tab w:val="num" w:pos="0"/>
        </w:tabs>
        <w:ind w:left="4171" w:hanging="358"/>
      </w:pPr>
      <w:rPr>
        <w:rFonts w:ascii="Symbol" w:hAnsi="Symbol" w:cs="Symbol" w:hint="default"/>
        <w:lang w:val="ru-RU" w:eastAsia="en-US" w:bidi="ar-SA"/>
      </w:rPr>
    </w:lvl>
    <w:lvl w:ilvl="4">
      <w:start w:val="0"/>
      <w:numFmt w:val="bullet"/>
      <w:lvlText w:val=""/>
      <w:lvlJc w:val="left"/>
      <w:pPr>
        <w:tabs>
          <w:tab w:val="num" w:pos="0"/>
        </w:tabs>
        <w:ind w:left="5248" w:hanging="358"/>
      </w:pPr>
      <w:rPr>
        <w:rFonts w:ascii="Symbol" w:hAnsi="Symbol" w:cs="Symbol" w:hint="default"/>
        <w:lang w:val="ru-RU" w:eastAsia="en-US" w:bidi="ar-SA"/>
      </w:rPr>
    </w:lvl>
    <w:lvl w:ilvl="5">
      <w:start w:val="0"/>
      <w:numFmt w:val="bullet"/>
      <w:lvlText w:val=""/>
      <w:lvlJc w:val="left"/>
      <w:pPr>
        <w:tabs>
          <w:tab w:val="num" w:pos="0"/>
        </w:tabs>
        <w:ind w:left="6325" w:hanging="358"/>
      </w:pPr>
      <w:rPr>
        <w:rFonts w:ascii="Symbol" w:hAnsi="Symbol" w:cs="Symbol" w:hint="default"/>
        <w:lang w:val="ru-RU" w:eastAsia="en-US" w:bidi="ar-SA"/>
      </w:rPr>
    </w:lvl>
    <w:lvl w:ilvl="6">
      <w:start w:val="0"/>
      <w:numFmt w:val="bullet"/>
      <w:lvlText w:val=""/>
      <w:lvlJc w:val="left"/>
      <w:pPr>
        <w:tabs>
          <w:tab w:val="num" w:pos="0"/>
        </w:tabs>
        <w:ind w:left="7402" w:hanging="358"/>
      </w:pPr>
      <w:rPr>
        <w:rFonts w:ascii="Symbol" w:hAnsi="Symbol" w:cs="Symbol" w:hint="default"/>
        <w:lang w:val="ru-RU" w:eastAsia="en-US" w:bidi="ar-SA"/>
      </w:rPr>
    </w:lvl>
    <w:lvl w:ilvl="7">
      <w:start w:val="0"/>
      <w:numFmt w:val="bullet"/>
      <w:lvlText w:val=""/>
      <w:lvlJc w:val="left"/>
      <w:pPr>
        <w:tabs>
          <w:tab w:val="num" w:pos="0"/>
        </w:tabs>
        <w:ind w:left="8479" w:hanging="358"/>
      </w:pPr>
      <w:rPr>
        <w:rFonts w:ascii="Symbol" w:hAnsi="Symbol" w:cs="Symbol" w:hint="default"/>
        <w:lang w:val="ru-RU" w:eastAsia="en-US" w:bidi="ar-SA"/>
      </w:rPr>
    </w:lvl>
    <w:lvl w:ilvl="8">
      <w:start w:val="0"/>
      <w:numFmt w:val="bullet"/>
      <w:lvlText w:val=""/>
      <w:lvlJc w:val="left"/>
      <w:pPr>
        <w:tabs>
          <w:tab w:val="num" w:pos="0"/>
        </w:tabs>
        <w:ind w:left="9556" w:hanging="358"/>
      </w:pPr>
      <w:rPr>
        <w:rFonts w:ascii="Symbol" w:hAnsi="Symbol" w:cs="Symbol" w:hint="default"/>
        <w:lang w:val="ru-RU" w:eastAsia="en-US" w:bidi="ar-SA"/>
      </w:rPr>
    </w:lvl>
  </w:abstractNum>
  <w:abstractNum w:abstractNumId="102">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103">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104">
    <w:lvl w:ilvl="0">
      <w:start w:val="1"/>
      <w:numFmt w:val="decimal"/>
      <w:lvlText w:val="%1."/>
      <w:lvlJc w:val="left"/>
      <w:pPr>
        <w:tabs>
          <w:tab w:val="num" w:pos="0"/>
        </w:tabs>
        <w:ind w:left="932" w:hanging="281"/>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81"/>
      </w:pPr>
      <w:rPr>
        <w:rFonts w:ascii="Symbol" w:hAnsi="Symbol" w:cs="Symbol" w:hint="default"/>
        <w:lang w:val="ru-RU" w:eastAsia="en-US" w:bidi="ar-SA"/>
      </w:rPr>
    </w:lvl>
    <w:lvl w:ilvl="2">
      <w:start w:val="0"/>
      <w:numFmt w:val="bullet"/>
      <w:lvlText w:val=""/>
      <w:lvlJc w:val="left"/>
      <w:pPr>
        <w:tabs>
          <w:tab w:val="num" w:pos="0"/>
        </w:tabs>
        <w:ind w:left="3094" w:hanging="281"/>
      </w:pPr>
      <w:rPr>
        <w:rFonts w:ascii="Symbol" w:hAnsi="Symbol" w:cs="Symbol" w:hint="default"/>
        <w:lang w:val="ru-RU" w:eastAsia="en-US" w:bidi="ar-SA"/>
      </w:rPr>
    </w:lvl>
    <w:lvl w:ilvl="3">
      <w:start w:val="0"/>
      <w:numFmt w:val="bullet"/>
      <w:lvlText w:val=""/>
      <w:lvlJc w:val="left"/>
      <w:pPr>
        <w:tabs>
          <w:tab w:val="num" w:pos="0"/>
        </w:tabs>
        <w:ind w:left="4171" w:hanging="281"/>
      </w:pPr>
      <w:rPr>
        <w:rFonts w:ascii="Symbol" w:hAnsi="Symbol" w:cs="Symbol" w:hint="default"/>
        <w:lang w:val="ru-RU" w:eastAsia="en-US" w:bidi="ar-SA"/>
      </w:rPr>
    </w:lvl>
    <w:lvl w:ilvl="4">
      <w:start w:val="0"/>
      <w:numFmt w:val="bullet"/>
      <w:lvlText w:val=""/>
      <w:lvlJc w:val="left"/>
      <w:pPr>
        <w:tabs>
          <w:tab w:val="num" w:pos="0"/>
        </w:tabs>
        <w:ind w:left="5248" w:hanging="281"/>
      </w:pPr>
      <w:rPr>
        <w:rFonts w:ascii="Symbol" w:hAnsi="Symbol" w:cs="Symbol" w:hint="default"/>
        <w:lang w:val="ru-RU" w:eastAsia="en-US" w:bidi="ar-SA"/>
      </w:rPr>
    </w:lvl>
    <w:lvl w:ilvl="5">
      <w:start w:val="0"/>
      <w:numFmt w:val="bullet"/>
      <w:lvlText w:val=""/>
      <w:lvlJc w:val="left"/>
      <w:pPr>
        <w:tabs>
          <w:tab w:val="num" w:pos="0"/>
        </w:tabs>
        <w:ind w:left="6325" w:hanging="281"/>
      </w:pPr>
      <w:rPr>
        <w:rFonts w:ascii="Symbol" w:hAnsi="Symbol" w:cs="Symbol" w:hint="default"/>
        <w:lang w:val="ru-RU" w:eastAsia="en-US" w:bidi="ar-SA"/>
      </w:rPr>
    </w:lvl>
    <w:lvl w:ilvl="6">
      <w:start w:val="0"/>
      <w:numFmt w:val="bullet"/>
      <w:lvlText w:val=""/>
      <w:lvlJc w:val="left"/>
      <w:pPr>
        <w:tabs>
          <w:tab w:val="num" w:pos="0"/>
        </w:tabs>
        <w:ind w:left="7402" w:hanging="281"/>
      </w:pPr>
      <w:rPr>
        <w:rFonts w:ascii="Symbol" w:hAnsi="Symbol" w:cs="Symbol" w:hint="default"/>
        <w:lang w:val="ru-RU" w:eastAsia="en-US" w:bidi="ar-SA"/>
      </w:rPr>
    </w:lvl>
    <w:lvl w:ilvl="7">
      <w:start w:val="0"/>
      <w:numFmt w:val="bullet"/>
      <w:lvlText w:val=""/>
      <w:lvlJc w:val="left"/>
      <w:pPr>
        <w:tabs>
          <w:tab w:val="num" w:pos="0"/>
        </w:tabs>
        <w:ind w:left="8479" w:hanging="281"/>
      </w:pPr>
      <w:rPr>
        <w:rFonts w:ascii="Symbol" w:hAnsi="Symbol" w:cs="Symbol" w:hint="default"/>
        <w:lang w:val="ru-RU" w:eastAsia="en-US" w:bidi="ar-SA"/>
      </w:rPr>
    </w:lvl>
    <w:lvl w:ilvl="8">
      <w:start w:val="0"/>
      <w:numFmt w:val="bullet"/>
      <w:lvlText w:val=""/>
      <w:lvlJc w:val="left"/>
      <w:pPr>
        <w:tabs>
          <w:tab w:val="num" w:pos="0"/>
        </w:tabs>
        <w:ind w:left="9556" w:hanging="281"/>
      </w:pPr>
      <w:rPr>
        <w:rFonts w:ascii="Symbol" w:hAnsi="Symbol" w:cs="Symbol" w:hint="default"/>
        <w:lang w:val="ru-RU" w:eastAsia="en-US" w:bidi="ar-SA"/>
      </w:rPr>
    </w:lvl>
  </w:abstractNum>
  <w:abstractNum w:abstractNumId="105">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106">
    <w:lvl w:ilvl="0">
      <w:start w:val="1"/>
      <w:numFmt w:val="decimal"/>
      <w:lvlText w:val="%1."/>
      <w:lvlJc w:val="left"/>
      <w:pPr>
        <w:tabs>
          <w:tab w:val="num" w:pos="0"/>
        </w:tabs>
        <w:ind w:left="1172" w:hanging="24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107">
    <w:lvl w:ilvl="0">
      <w:start w:val="1"/>
      <w:numFmt w:val="decimal"/>
      <w:lvlText w:val="%1."/>
      <w:lvlJc w:val="left"/>
      <w:pPr>
        <w:tabs>
          <w:tab w:val="num" w:pos="0"/>
        </w:tabs>
        <w:ind w:left="1173" w:hanging="241"/>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1"/>
      </w:pPr>
      <w:rPr>
        <w:rFonts w:ascii="Symbol" w:hAnsi="Symbol" w:cs="Symbol" w:hint="default"/>
        <w:lang w:val="ru-RU" w:eastAsia="en-US" w:bidi="ar-SA"/>
      </w:rPr>
    </w:lvl>
    <w:lvl w:ilvl="2">
      <w:start w:val="0"/>
      <w:numFmt w:val="bullet"/>
      <w:lvlText w:val=""/>
      <w:lvlJc w:val="left"/>
      <w:pPr>
        <w:tabs>
          <w:tab w:val="num" w:pos="0"/>
        </w:tabs>
        <w:ind w:left="3286" w:hanging="241"/>
      </w:pPr>
      <w:rPr>
        <w:rFonts w:ascii="Symbol" w:hAnsi="Symbol" w:cs="Symbol" w:hint="default"/>
        <w:lang w:val="ru-RU" w:eastAsia="en-US" w:bidi="ar-SA"/>
      </w:rPr>
    </w:lvl>
    <w:lvl w:ilvl="3">
      <w:start w:val="0"/>
      <w:numFmt w:val="bullet"/>
      <w:lvlText w:val=""/>
      <w:lvlJc w:val="left"/>
      <w:pPr>
        <w:tabs>
          <w:tab w:val="num" w:pos="0"/>
        </w:tabs>
        <w:ind w:left="4339" w:hanging="241"/>
      </w:pPr>
      <w:rPr>
        <w:rFonts w:ascii="Symbol" w:hAnsi="Symbol" w:cs="Symbol" w:hint="default"/>
        <w:lang w:val="ru-RU" w:eastAsia="en-US" w:bidi="ar-SA"/>
      </w:rPr>
    </w:lvl>
    <w:lvl w:ilvl="4">
      <w:start w:val="0"/>
      <w:numFmt w:val="bullet"/>
      <w:lvlText w:val=""/>
      <w:lvlJc w:val="left"/>
      <w:pPr>
        <w:tabs>
          <w:tab w:val="num" w:pos="0"/>
        </w:tabs>
        <w:ind w:left="5392" w:hanging="241"/>
      </w:pPr>
      <w:rPr>
        <w:rFonts w:ascii="Symbol" w:hAnsi="Symbol" w:cs="Symbol" w:hint="default"/>
        <w:lang w:val="ru-RU" w:eastAsia="en-US" w:bidi="ar-SA"/>
      </w:rPr>
    </w:lvl>
    <w:lvl w:ilvl="5">
      <w:start w:val="0"/>
      <w:numFmt w:val="bullet"/>
      <w:lvlText w:val=""/>
      <w:lvlJc w:val="left"/>
      <w:pPr>
        <w:tabs>
          <w:tab w:val="num" w:pos="0"/>
        </w:tabs>
        <w:ind w:left="6445" w:hanging="241"/>
      </w:pPr>
      <w:rPr>
        <w:rFonts w:ascii="Symbol" w:hAnsi="Symbol" w:cs="Symbol" w:hint="default"/>
        <w:lang w:val="ru-RU" w:eastAsia="en-US" w:bidi="ar-SA"/>
      </w:rPr>
    </w:lvl>
    <w:lvl w:ilvl="6">
      <w:start w:val="0"/>
      <w:numFmt w:val="bullet"/>
      <w:lvlText w:val=""/>
      <w:lvlJc w:val="left"/>
      <w:pPr>
        <w:tabs>
          <w:tab w:val="num" w:pos="0"/>
        </w:tabs>
        <w:ind w:left="7498" w:hanging="241"/>
      </w:pPr>
      <w:rPr>
        <w:rFonts w:ascii="Symbol" w:hAnsi="Symbol" w:cs="Symbol" w:hint="default"/>
        <w:lang w:val="ru-RU" w:eastAsia="en-US" w:bidi="ar-SA"/>
      </w:rPr>
    </w:lvl>
    <w:lvl w:ilvl="7">
      <w:start w:val="0"/>
      <w:numFmt w:val="bullet"/>
      <w:lvlText w:val=""/>
      <w:lvlJc w:val="left"/>
      <w:pPr>
        <w:tabs>
          <w:tab w:val="num" w:pos="0"/>
        </w:tabs>
        <w:ind w:left="8551" w:hanging="241"/>
      </w:pPr>
      <w:rPr>
        <w:rFonts w:ascii="Symbol" w:hAnsi="Symbol" w:cs="Symbol" w:hint="default"/>
        <w:lang w:val="ru-RU" w:eastAsia="en-US" w:bidi="ar-SA"/>
      </w:rPr>
    </w:lvl>
    <w:lvl w:ilvl="8">
      <w:start w:val="0"/>
      <w:numFmt w:val="bullet"/>
      <w:lvlText w:val=""/>
      <w:lvlJc w:val="left"/>
      <w:pPr>
        <w:tabs>
          <w:tab w:val="num" w:pos="0"/>
        </w:tabs>
        <w:ind w:left="9604" w:hanging="241"/>
      </w:pPr>
      <w:rPr>
        <w:rFonts w:ascii="Symbol" w:hAnsi="Symbol" w:cs="Symbol" w:hint="default"/>
        <w:lang w:val="ru-RU" w:eastAsia="en-US" w:bidi="ar-SA"/>
      </w:rPr>
    </w:lvl>
  </w:abstractNum>
  <w:abstractNum w:abstractNumId="108">
    <w:lvl w:ilvl="0">
      <w:start w:val="1"/>
      <w:numFmt w:val="decimal"/>
      <w:lvlText w:val="%1."/>
      <w:lvlJc w:val="left"/>
      <w:pPr>
        <w:tabs>
          <w:tab w:val="num" w:pos="0"/>
        </w:tabs>
        <w:ind w:left="932" w:hanging="322"/>
      </w:pPr>
      <w:rPr>
        <w:spacing w:val="0"/>
        <w:w w:val="100"/>
        <w:lang w:val="ru-RU" w:eastAsia="en-US" w:bidi="ar-SA"/>
      </w:rPr>
    </w:lvl>
    <w:lvl w:ilvl="1">
      <w:start w:val="0"/>
      <w:numFmt w:val="bullet"/>
      <w:lvlText w:val="•"/>
      <w:lvlJc w:val="left"/>
      <w:pPr>
        <w:tabs>
          <w:tab w:val="num" w:pos="0"/>
        </w:tabs>
        <w:ind w:left="932" w:hanging="151"/>
      </w:pPr>
      <w:rPr>
        <w:rFonts w:ascii="Times New Roman" w:hAnsi="Times New Roman" w:cs="Times New Roman"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094" w:hanging="151"/>
      </w:pPr>
      <w:rPr>
        <w:rFonts w:ascii="Symbol" w:hAnsi="Symbol" w:cs="Symbol" w:hint="default"/>
        <w:lang w:val="ru-RU" w:eastAsia="en-US" w:bidi="ar-SA"/>
      </w:rPr>
    </w:lvl>
    <w:lvl w:ilvl="3">
      <w:start w:val="0"/>
      <w:numFmt w:val="bullet"/>
      <w:lvlText w:val=""/>
      <w:lvlJc w:val="left"/>
      <w:pPr>
        <w:tabs>
          <w:tab w:val="num" w:pos="0"/>
        </w:tabs>
        <w:ind w:left="4171" w:hanging="151"/>
      </w:pPr>
      <w:rPr>
        <w:rFonts w:ascii="Symbol" w:hAnsi="Symbol" w:cs="Symbol" w:hint="default"/>
        <w:lang w:val="ru-RU" w:eastAsia="en-US" w:bidi="ar-SA"/>
      </w:rPr>
    </w:lvl>
    <w:lvl w:ilvl="4">
      <w:start w:val="0"/>
      <w:numFmt w:val="bullet"/>
      <w:lvlText w:val=""/>
      <w:lvlJc w:val="left"/>
      <w:pPr>
        <w:tabs>
          <w:tab w:val="num" w:pos="0"/>
        </w:tabs>
        <w:ind w:left="5248" w:hanging="151"/>
      </w:pPr>
      <w:rPr>
        <w:rFonts w:ascii="Symbol" w:hAnsi="Symbol" w:cs="Symbol" w:hint="default"/>
        <w:lang w:val="ru-RU" w:eastAsia="en-US" w:bidi="ar-SA"/>
      </w:rPr>
    </w:lvl>
    <w:lvl w:ilvl="5">
      <w:start w:val="0"/>
      <w:numFmt w:val="bullet"/>
      <w:lvlText w:val=""/>
      <w:lvlJc w:val="left"/>
      <w:pPr>
        <w:tabs>
          <w:tab w:val="num" w:pos="0"/>
        </w:tabs>
        <w:ind w:left="6325" w:hanging="151"/>
      </w:pPr>
      <w:rPr>
        <w:rFonts w:ascii="Symbol" w:hAnsi="Symbol" w:cs="Symbol" w:hint="default"/>
        <w:lang w:val="ru-RU" w:eastAsia="en-US" w:bidi="ar-SA"/>
      </w:rPr>
    </w:lvl>
    <w:lvl w:ilvl="6">
      <w:start w:val="0"/>
      <w:numFmt w:val="bullet"/>
      <w:lvlText w:val=""/>
      <w:lvlJc w:val="left"/>
      <w:pPr>
        <w:tabs>
          <w:tab w:val="num" w:pos="0"/>
        </w:tabs>
        <w:ind w:left="7402" w:hanging="151"/>
      </w:pPr>
      <w:rPr>
        <w:rFonts w:ascii="Symbol" w:hAnsi="Symbol" w:cs="Symbol" w:hint="default"/>
        <w:lang w:val="ru-RU" w:eastAsia="en-US" w:bidi="ar-SA"/>
      </w:rPr>
    </w:lvl>
    <w:lvl w:ilvl="7">
      <w:start w:val="0"/>
      <w:numFmt w:val="bullet"/>
      <w:lvlText w:val=""/>
      <w:lvlJc w:val="left"/>
      <w:pPr>
        <w:tabs>
          <w:tab w:val="num" w:pos="0"/>
        </w:tabs>
        <w:ind w:left="8479" w:hanging="151"/>
      </w:pPr>
      <w:rPr>
        <w:rFonts w:ascii="Symbol" w:hAnsi="Symbol" w:cs="Symbol" w:hint="default"/>
        <w:lang w:val="ru-RU" w:eastAsia="en-US" w:bidi="ar-SA"/>
      </w:rPr>
    </w:lvl>
    <w:lvl w:ilvl="8">
      <w:start w:val="0"/>
      <w:numFmt w:val="bullet"/>
      <w:lvlText w:val=""/>
      <w:lvlJc w:val="left"/>
      <w:pPr>
        <w:tabs>
          <w:tab w:val="num" w:pos="0"/>
        </w:tabs>
        <w:ind w:left="9556" w:hanging="151"/>
      </w:pPr>
      <w:rPr>
        <w:rFonts w:ascii="Symbol" w:hAnsi="Symbol" w:cs="Symbol" w:hint="default"/>
        <w:lang w:val="ru-RU" w:eastAsia="en-US" w:bidi="ar-SA"/>
      </w:rPr>
    </w:lvl>
  </w:abstractNum>
  <w:abstractNum w:abstractNumId="109">
    <w:lvl w:ilvl="0">
      <w:start w:val="1"/>
      <w:numFmt w:val="decimal"/>
      <w:lvlText w:val="%1."/>
      <w:lvlJc w:val="left"/>
      <w:pPr>
        <w:tabs>
          <w:tab w:val="num" w:pos="0"/>
        </w:tabs>
        <w:ind w:left="932" w:hanging="334"/>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334"/>
      </w:pPr>
      <w:rPr>
        <w:rFonts w:ascii="Symbol" w:hAnsi="Symbol" w:cs="Symbol" w:hint="default"/>
        <w:lang w:val="ru-RU" w:eastAsia="en-US" w:bidi="ar-SA"/>
      </w:rPr>
    </w:lvl>
    <w:lvl w:ilvl="2">
      <w:start w:val="0"/>
      <w:numFmt w:val="bullet"/>
      <w:lvlText w:val=""/>
      <w:lvlJc w:val="left"/>
      <w:pPr>
        <w:tabs>
          <w:tab w:val="num" w:pos="0"/>
        </w:tabs>
        <w:ind w:left="3094" w:hanging="334"/>
      </w:pPr>
      <w:rPr>
        <w:rFonts w:ascii="Symbol" w:hAnsi="Symbol" w:cs="Symbol" w:hint="default"/>
        <w:lang w:val="ru-RU" w:eastAsia="en-US" w:bidi="ar-SA"/>
      </w:rPr>
    </w:lvl>
    <w:lvl w:ilvl="3">
      <w:start w:val="0"/>
      <w:numFmt w:val="bullet"/>
      <w:lvlText w:val=""/>
      <w:lvlJc w:val="left"/>
      <w:pPr>
        <w:tabs>
          <w:tab w:val="num" w:pos="0"/>
        </w:tabs>
        <w:ind w:left="4171" w:hanging="334"/>
      </w:pPr>
      <w:rPr>
        <w:rFonts w:ascii="Symbol" w:hAnsi="Symbol" w:cs="Symbol" w:hint="default"/>
        <w:lang w:val="ru-RU" w:eastAsia="en-US" w:bidi="ar-SA"/>
      </w:rPr>
    </w:lvl>
    <w:lvl w:ilvl="4">
      <w:start w:val="0"/>
      <w:numFmt w:val="bullet"/>
      <w:lvlText w:val=""/>
      <w:lvlJc w:val="left"/>
      <w:pPr>
        <w:tabs>
          <w:tab w:val="num" w:pos="0"/>
        </w:tabs>
        <w:ind w:left="5248" w:hanging="334"/>
      </w:pPr>
      <w:rPr>
        <w:rFonts w:ascii="Symbol" w:hAnsi="Symbol" w:cs="Symbol" w:hint="default"/>
        <w:lang w:val="ru-RU" w:eastAsia="en-US" w:bidi="ar-SA"/>
      </w:rPr>
    </w:lvl>
    <w:lvl w:ilvl="5">
      <w:start w:val="0"/>
      <w:numFmt w:val="bullet"/>
      <w:lvlText w:val=""/>
      <w:lvlJc w:val="left"/>
      <w:pPr>
        <w:tabs>
          <w:tab w:val="num" w:pos="0"/>
        </w:tabs>
        <w:ind w:left="6325" w:hanging="334"/>
      </w:pPr>
      <w:rPr>
        <w:rFonts w:ascii="Symbol" w:hAnsi="Symbol" w:cs="Symbol" w:hint="default"/>
        <w:lang w:val="ru-RU" w:eastAsia="en-US" w:bidi="ar-SA"/>
      </w:rPr>
    </w:lvl>
    <w:lvl w:ilvl="6">
      <w:start w:val="0"/>
      <w:numFmt w:val="bullet"/>
      <w:lvlText w:val=""/>
      <w:lvlJc w:val="left"/>
      <w:pPr>
        <w:tabs>
          <w:tab w:val="num" w:pos="0"/>
        </w:tabs>
        <w:ind w:left="7402" w:hanging="334"/>
      </w:pPr>
      <w:rPr>
        <w:rFonts w:ascii="Symbol" w:hAnsi="Symbol" w:cs="Symbol" w:hint="default"/>
        <w:lang w:val="ru-RU" w:eastAsia="en-US" w:bidi="ar-SA"/>
      </w:rPr>
    </w:lvl>
    <w:lvl w:ilvl="7">
      <w:start w:val="0"/>
      <w:numFmt w:val="bullet"/>
      <w:lvlText w:val=""/>
      <w:lvlJc w:val="left"/>
      <w:pPr>
        <w:tabs>
          <w:tab w:val="num" w:pos="0"/>
        </w:tabs>
        <w:ind w:left="8479" w:hanging="334"/>
      </w:pPr>
      <w:rPr>
        <w:rFonts w:ascii="Symbol" w:hAnsi="Symbol" w:cs="Symbol" w:hint="default"/>
        <w:lang w:val="ru-RU" w:eastAsia="en-US" w:bidi="ar-SA"/>
      </w:rPr>
    </w:lvl>
    <w:lvl w:ilvl="8">
      <w:start w:val="0"/>
      <w:numFmt w:val="bullet"/>
      <w:lvlText w:val=""/>
      <w:lvlJc w:val="left"/>
      <w:pPr>
        <w:tabs>
          <w:tab w:val="num" w:pos="0"/>
        </w:tabs>
        <w:ind w:left="9556" w:hanging="334"/>
      </w:pPr>
      <w:rPr>
        <w:rFonts w:ascii="Symbol" w:hAnsi="Symbol" w:cs="Symbol" w:hint="default"/>
        <w:lang w:val="ru-RU" w:eastAsia="en-US" w:bidi="ar-SA"/>
      </w:rPr>
    </w:lvl>
  </w:abstractNum>
  <w:abstractNum w:abstractNumId="110">
    <w:lvl w:ilvl="0">
      <w:start w:val="1"/>
      <w:numFmt w:val="decimal"/>
      <w:lvlText w:val="%1."/>
      <w:lvlJc w:val="left"/>
      <w:pPr>
        <w:tabs>
          <w:tab w:val="num" w:pos="0"/>
        </w:tabs>
        <w:ind w:left="1172" w:hanging="24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233" w:hanging="240"/>
      </w:pPr>
      <w:rPr>
        <w:rFonts w:ascii="Symbol" w:hAnsi="Symbol" w:cs="Symbol" w:hint="default"/>
        <w:lang w:val="ru-RU" w:eastAsia="en-US" w:bidi="ar-SA"/>
      </w:rPr>
    </w:lvl>
    <w:lvl w:ilvl="2">
      <w:start w:val="0"/>
      <w:numFmt w:val="bullet"/>
      <w:lvlText w:val=""/>
      <w:lvlJc w:val="left"/>
      <w:pPr>
        <w:tabs>
          <w:tab w:val="num" w:pos="0"/>
        </w:tabs>
        <w:ind w:left="3286" w:hanging="240"/>
      </w:pPr>
      <w:rPr>
        <w:rFonts w:ascii="Symbol" w:hAnsi="Symbol" w:cs="Symbol" w:hint="default"/>
        <w:lang w:val="ru-RU" w:eastAsia="en-US" w:bidi="ar-SA"/>
      </w:rPr>
    </w:lvl>
    <w:lvl w:ilvl="3">
      <w:start w:val="0"/>
      <w:numFmt w:val="bullet"/>
      <w:lvlText w:val=""/>
      <w:lvlJc w:val="left"/>
      <w:pPr>
        <w:tabs>
          <w:tab w:val="num" w:pos="0"/>
        </w:tabs>
        <w:ind w:left="4339" w:hanging="240"/>
      </w:pPr>
      <w:rPr>
        <w:rFonts w:ascii="Symbol" w:hAnsi="Symbol" w:cs="Symbol" w:hint="default"/>
        <w:lang w:val="ru-RU" w:eastAsia="en-US" w:bidi="ar-SA"/>
      </w:rPr>
    </w:lvl>
    <w:lvl w:ilvl="4">
      <w:start w:val="0"/>
      <w:numFmt w:val="bullet"/>
      <w:lvlText w:val=""/>
      <w:lvlJc w:val="left"/>
      <w:pPr>
        <w:tabs>
          <w:tab w:val="num" w:pos="0"/>
        </w:tabs>
        <w:ind w:left="5392" w:hanging="240"/>
      </w:pPr>
      <w:rPr>
        <w:rFonts w:ascii="Symbol" w:hAnsi="Symbol" w:cs="Symbol" w:hint="default"/>
        <w:lang w:val="ru-RU" w:eastAsia="en-US" w:bidi="ar-SA"/>
      </w:rPr>
    </w:lvl>
    <w:lvl w:ilvl="5">
      <w:start w:val="0"/>
      <w:numFmt w:val="bullet"/>
      <w:lvlText w:val=""/>
      <w:lvlJc w:val="left"/>
      <w:pPr>
        <w:tabs>
          <w:tab w:val="num" w:pos="0"/>
        </w:tabs>
        <w:ind w:left="6445" w:hanging="240"/>
      </w:pPr>
      <w:rPr>
        <w:rFonts w:ascii="Symbol" w:hAnsi="Symbol" w:cs="Symbol" w:hint="default"/>
        <w:lang w:val="ru-RU" w:eastAsia="en-US" w:bidi="ar-SA"/>
      </w:rPr>
    </w:lvl>
    <w:lvl w:ilvl="6">
      <w:start w:val="0"/>
      <w:numFmt w:val="bullet"/>
      <w:lvlText w:val=""/>
      <w:lvlJc w:val="left"/>
      <w:pPr>
        <w:tabs>
          <w:tab w:val="num" w:pos="0"/>
        </w:tabs>
        <w:ind w:left="7498" w:hanging="240"/>
      </w:pPr>
      <w:rPr>
        <w:rFonts w:ascii="Symbol" w:hAnsi="Symbol" w:cs="Symbol" w:hint="default"/>
        <w:lang w:val="ru-RU" w:eastAsia="en-US" w:bidi="ar-SA"/>
      </w:rPr>
    </w:lvl>
    <w:lvl w:ilvl="7">
      <w:start w:val="0"/>
      <w:numFmt w:val="bullet"/>
      <w:lvlText w:val=""/>
      <w:lvlJc w:val="left"/>
      <w:pPr>
        <w:tabs>
          <w:tab w:val="num" w:pos="0"/>
        </w:tabs>
        <w:ind w:left="8551" w:hanging="240"/>
      </w:pPr>
      <w:rPr>
        <w:rFonts w:ascii="Symbol" w:hAnsi="Symbol" w:cs="Symbol" w:hint="default"/>
        <w:lang w:val="ru-RU" w:eastAsia="en-US" w:bidi="ar-SA"/>
      </w:rPr>
    </w:lvl>
    <w:lvl w:ilvl="8">
      <w:start w:val="0"/>
      <w:numFmt w:val="bullet"/>
      <w:lvlText w:val=""/>
      <w:lvlJc w:val="left"/>
      <w:pPr>
        <w:tabs>
          <w:tab w:val="num" w:pos="0"/>
        </w:tabs>
        <w:ind w:left="9604" w:hanging="240"/>
      </w:pPr>
      <w:rPr>
        <w:rFonts w:ascii="Symbol" w:hAnsi="Symbol" w:cs="Symbol" w:hint="default"/>
        <w:lang w:val="ru-RU" w:eastAsia="en-US" w:bidi="ar-SA"/>
      </w:rPr>
    </w:lvl>
  </w:abstractNum>
  <w:abstractNum w:abstractNumId="111">
    <w:lvl w:ilvl="0">
      <w:numFmt w:val="bullet"/>
      <w:lvlText w:val="•"/>
      <w:lvlJc w:val="left"/>
      <w:pPr>
        <w:tabs>
          <w:tab w:val="num" w:pos="0"/>
        </w:tabs>
        <w:ind w:left="932" w:hanging="19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190"/>
      </w:pPr>
      <w:rPr>
        <w:rFonts w:ascii="Symbol" w:hAnsi="Symbol" w:cs="Symbol" w:hint="default"/>
        <w:lang w:val="ru-RU" w:eastAsia="en-US" w:bidi="ar-SA"/>
      </w:rPr>
    </w:lvl>
    <w:lvl w:ilvl="2">
      <w:start w:val="0"/>
      <w:numFmt w:val="bullet"/>
      <w:lvlText w:val=""/>
      <w:lvlJc w:val="left"/>
      <w:pPr>
        <w:tabs>
          <w:tab w:val="num" w:pos="0"/>
        </w:tabs>
        <w:ind w:left="3094" w:hanging="190"/>
      </w:pPr>
      <w:rPr>
        <w:rFonts w:ascii="Symbol" w:hAnsi="Symbol" w:cs="Symbol" w:hint="default"/>
        <w:lang w:val="ru-RU" w:eastAsia="en-US" w:bidi="ar-SA"/>
      </w:rPr>
    </w:lvl>
    <w:lvl w:ilvl="3">
      <w:start w:val="0"/>
      <w:numFmt w:val="bullet"/>
      <w:lvlText w:val=""/>
      <w:lvlJc w:val="left"/>
      <w:pPr>
        <w:tabs>
          <w:tab w:val="num" w:pos="0"/>
        </w:tabs>
        <w:ind w:left="4171" w:hanging="190"/>
      </w:pPr>
      <w:rPr>
        <w:rFonts w:ascii="Symbol" w:hAnsi="Symbol" w:cs="Symbol" w:hint="default"/>
        <w:lang w:val="ru-RU" w:eastAsia="en-US" w:bidi="ar-SA"/>
      </w:rPr>
    </w:lvl>
    <w:lvl w:ilvl="4">
      <w:start w:val="0"/>
      <w:numFmt w:val="bullet"/>
      <w:lvlText w:val=""/>
      <w:lvlJc w:val="left"/>
      <w:pPr>
        <w:tabs>
          <w:tab w:val="num" w:pos="0"/>
        </w:tabs>
        <w:ind w:left="5248" w:hanging="190"/>
      </w:pPr>
      <w:rPr>
        <w:rFonts w:ascii="Symbol" w:hAnsi="Symbol" w:cs="Symbol" w:hint="default"/>
        <w:lang w:val="ru-RU" w:eastAsia="en-US" w:bidi="ar-SA"/>
      </w:rPr>
    </w:lvl>
    <w:lvl w:ilvl="5">
      <w:start w:val="0"/>
      <w:numFmt w:val="bullet"/>
      <w:lvlText w:val=""/>
      <w:lvlJc w:val="left"/>
      <w:pPr>
        <w:tabs>
          <w:tab w:val="num" w:pos="0"/>
        </w:tabs>
        <w:ind w:left="6325" w:hanging="190"/>
      </w:pPr>
      <w:rPr>
        <w:rFonts w:ascii="Symbol" w:hAnsi="Symbol" w:cs="Symbol" w:hint="default"/>
        <w:lang w:val="ru-RU" w:eastAsia="en-US" w:bidi="ar-SA"/>
      </w:rPr>
    </w:lvl>
    <w:lvl w:ilvl="6">
      <w:start w:val="0"/>
      <w:numFmt w:val="bullet"/>
      <w:lvlText w:val=""/>
      <w:lvlJc w:val="left"/>
      <w:pPr>
        <w:tabs>
          <w:tab w:val="num" w:pos="0"/>
        </w:tabs>
        <w:ind w:left="7402" w:hanging="190"/>
      </w:pPr>
      <w:rPr>
        <w:rFonts w:ascii="Symbol" w:hAnsi="Symbol" w:cs="Symbol" w:hint="default"/>
        <w:lang w:val="ru-RU" w:eastAsia="en-US" w:bidi="ar-SA"/>
      </w:rPr>
    </w:lvl>
    <w:lvl w:ilvl="7">
      <w:start w:val="0"/>
      <w:numFmt w:val="bullet"/>
      <w:lvlText w:val=""/>
      <w:lvlJc w:val="left"/>
      <w:pPr>
        <w:tabs>
          <w:tab w:val="num" w:pos="0"/>
        </w:tabs>
        <w:ind w:left="8479" w:hanging="190"/>
      </w:pPr>
      <w:rPr>
        <w:rFonts w:ascii="Symbol" w:hAnsi="Symbol" w:cs="Symbol" w:hint="default"/>
        <w:lang w:val="ru-RU" w:eastAsia="en-US" w:bidi="ar-SA"/>
      </w:rPr>
    </w:lvl>
    <w:lvl w:ilvl="8">
      <w:start w:val="0"/>
      <w:numFmt w:val="bullet"/>
      <w:lvlText w:val=""/>
      <w:lvlJc w:val="left"/>
      <w:pPr>
        <w:tabs>
          <w:tab w:val="num" w:pos="0"/>
        </w:tabs>
        <w:ind w:left="9556" w:hanging="190"/>
      </w:pPr>
      <w:rPr>
        <w:rFonts w:ascii="Symbol" w:hAnsi="Symbol" w:cs="Symbol" w:hint="default"/>
        <w:lang w:val="ru-RU" w:eastAsia="en-US" w:bidi="ar-SA"/>
      </w:rPr>
    </w:lvl>
  </w:abstractNum>
  <w:abstractNum w:abstractNumId="112">
    <w:lvl w:ilvl="0">
      <w:numFmt w:val="bullet"/>
      <w:lvlText w:val="•"/>
      <w:lvlJc w:val="left"/>
      <w:pPr>
        <w:tabs>
          <w:tab w:val="num" w:pos="0"/>
        </w:tabs>
        <w:ind w:left="1173" w:hanging="260"/>
      </w:pPr>
      <w:rPr>
        <w:rFonts w:ascii="Cambria" w:hAnsi="Cambria" w:cs="Cambria" w:hint="default"/>
        <w:sz w:val="17"/>
        <w:spacing w:val="0"/>
        <w:i w:val="false"/>
        <w:b w:val="false"/>
        <w:szCs w:val="17"/>
        <w:iCs w:val="false"/>
        <w:bCs w:val="false"/>
        <w:w w:val="136"/>
        <w:lang w:val="ru-RU" w:eastAsia="en-US" w:bidi="ar-SA"/>
      </w:rPr>
    </w:lvl>
    <w:lvl w:ilvl="1">
      <w:start w:val="0"/>
      <w:numFmt w:val="bullet"/>
      <w:lvlText w:val=""/>
      <w:lvlJc w:val="left"/>
      <w:pPr>
        <w:tabs>
          <w:tab w:val="num" w:pos="0"/>
        </w:tabs>
        <w:ind w:left="2233" w:hanging="260"/>
      </w:pPr>
      <w:rPr>
        <w:rFonts w:ascii="Symbol" w:hAnsi="Symbol" w:cs="Symbol" w:hint="default"/>
        <w:lang w:val="ru-RU" w:eastAsia="en-US" w:bidi="ar-SA"/>
      </w:rPr>
    </w:lvl>
    <w:lvl w:ilvl="2">
      <w:start w:val="0"/>
      <w:numFmt w:val="bullet"/>
      <w:lvlText w:val=""/>
      <w:lvlJc w:val="left"/>
      <w:pPr>
        <w:tabs>
          <w:tab w:val="num" w:pos="0"/>
        </w:tabs>
        <w:ind w:left="3286" w:hanging="260"/>
      </w:pPr>
      <w:rPr>
        <w:rFonts w:ascii="Symbol" w:hAnsi="Symbol" w:cs="Symbol" w:hint="default"/>
        <w:lang w:val="ru-RU" w:eastAsia="en-US" w:bidi="ar-SA"/>
      </w:rPr>
    </w:lvl>
    <w:lvl w:ilvl="3">
      <w:start w:val="0"/>
      <w:numFmt w:val="bullet"/>
      <w:lvlText w:val=""/>
      <w:lvlJc w:val="left"/>
      <w:pPr>
        <w:tabs>
          <w:tab w:val="num" w:pos="0"/>
        </w:tabs>
        <w:ind w:left="4339" w:hanging="260"/>
      </w:pPr>
      <w:rPr>
        <w:rFonts w:ascii="Symbol" w:hAnsi="Symbol" w:cs="Symbol" w:hint="default"/>
        <w:lang w:val="ru-RU" w:eastAsia="en-US" w:bidi="ar-SA"/>
      </w:rPr>
    </w:lvl>
    <w:lvl w:ilvl="4">
      <w:start w:val="0"/>
      <w:numFmt w:val="bullet"/>
      <w:lvlText w:val=""/>
      <w:lvlJc w:val="left"/>
      <w:pPr>
        <w:tabs>
          <w:tab w:val="num" w:pos="0"/>
        </w:tabs>
        <w:ind w:left="5392" w:hanging="260"/>
      </w:pPr>
      <w:rPr>
        <w:rFonts w:ascii="Symbol" w:hAnsi="Symbol" w:cs="Symbol" w:hint="default"/>
        <w:lang w:val="ru-RU" w:eastAsia="en-US" w:bidi="ar-SA"/>
      </w:rPr>
    </w:lvl>
    <w:lvl w:ilvl="5">
      <w:start w:val="0"/>
      <w:numFmt w:val="bullet"/>
      <w:lvlText w:val=""/>
      <w:lvlJc w:val="left"/>
      <w:pPr>
        <w:tabs>
          <w:tab w:val="num" w:pos="0"/>
        </w:tabs>
        <w:ind w:left="6445" w:hanging="260"/>
      </w:pPr>
      <w:rPr>
        <w:rFonts w:ascii="Symbol" w:hAnsi="Symbol" w:cs="Symbol" w:hint="default"/>
        <w:lang w:val="ru-RU" w:eastAsia="en-US" w:bidi="ar-SA"/>
      </w:rPr>
    </w:lvl>
    <w:lvl w:ilvl="6">
      <w:start w:val="0"/>
      <w:numFmt w:val="bullet"/>
      <w:lvlText w:val=""/>
      <w:lvlJc w:val="left"/>
      <w:pPr>
        <w:tabs>
          <w:tab w:val="num" w:pos="0"/>
        </w:tabs>
        <w:ind w:left="7498" w:hanging="260"/>
      </w:pPr>
      <w:rPr>
        <w:rFonts w:ascii="Symbol" w:hAnsi="Symbol" w:cs="Symbol" w:hint="default"/>
        <w:lang w:val="ru-RU" w:eastAsia="en-US" w:bidi="ar-SA"/>
      </w:rPr>
    </w:lvl>
    <w:lvl w:ilvl="7">
      <w:start w:val="0"/>
      <w:numFmt w:val="bullet"/>
      <w:lvlText w:val=""/>
      <w:lvlJc w:val="left"/>
      <w:pPr>
        <w:tabs>
          <w:tab w:val="num" w:pos="0"/>
        </w:tabs>
        <w:ind w:left="8551" w:hanging="260"/>
      </w:pPr>
      <w:rPr>
        <w:rFonts w:ascii="Symbol" w:hAnsi="Symbol" w:cs="Symbol" w:hint="default"/>
        <w:lang w:val="ru-RU" w:eastAsia="en-US" w:bidi="ar-SA"/>
      </w:rPr>
    </w:lvl>
    <w:lvl w:ilvl="8">
      <w:start w:val="0"/>
      <w:numFmt w:val="bullet"/>
      <w:lvlText w:val=""/>
      <w:lvlJc w:val="left"/>
      <w:pPr>
        <w:tabs>
          <w:tab w:val="num" w:pos="0"/>
        </w:tabs>
        <w:ind w:left="9604" w:hanging="260"/>
      </w:pPr>
      <w:rPr>
        <w:rFonts w:ascii="Symbol" w:hAnsi="Symbol" w:cs="Symbol" w:hint="default"/>
        <w:lang w:val="ru-RU" w:eastAsia="en-US" w:bidi="ar-SA"/>
      </w:rPr>
    </w:lvl>
  </w:abstractNum>
  <w:abstractNum w:abstractNumId="113">
    <w:lvl w:ilvl="0">
      <w:numFmt w:val="bullet"/>
      <w:lvlText w:val=""/>
      <w:lvlJc w:val="left"/>
      <w:pPr>
        <w:tabs>
          <w:tab w:val="num" w:pos="0"/>
        </w:tabs>
        <w:ind w:left="932"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360"/>
      </w:pPr>
      <w:rPr>
        <w:rFonts w:ascii="Symbol" w:hAnsi="Symbol" w:cs="Symbol" w:hint="default"/>
        <w:lang w:val="ru-RU" w:eastAsia="en-US" w:bidi="ar-SA"/>
      </w:rPr>
    </w:lvl>
    <w:lvl w:ilvl="2">
      <w:start w:val="0"/>
      <w:numFmt w:val="bullet"/>
      <w:lvlText w:val=""/>
      <w:lvlJc w:val="left"/>
      <w:pPr>
        <w:tabs>
          <w:tab w:val="num" w:pos="0"/>
        </w:tabs>
        <w:ind w:left="3094" w:hanging="360"/>
      </w:pPr>
      <w:rPr>
        <w:rFonts w:ascii="Symbol" w:hAnsi="Symbol" w:cs="Symbol" w:hint="default"/>
        <w:lang w:val="ru-RU" w:eastAsia="en-US" w:bidi="ar-SA"/>
      </w:rPr>
    </w:lvl>
    <w:lvl w:ilvl="3">
      <w:start w:val="0"/>
      <w:numFmt w:val="bullet"/>
      <w:lvlText w:val=""/>
      <w:lvlJc w:val="left"/>
      <w:pPr>
        <w:tabs>
          <w:tab w:val="num" w:pos="0"/>
        </w:tabs>
        <w:ind w:left="4171" w:hanging="360"/>
      </w:pPr>
      <w:rPr>
        <w:rFonts w:ascii="Symbol" w:hAnsi="Symbol" w:cs="Symbol" w:hint="default"/>
        <w:lang w:val="ru-RU" w:eastAsia="en-US" w:bidi="ar-SA"/>
      </w:rPr>
    </w:lvl>
    <w:lvl w:ilvl="4">
      <w:start w:val="0"/>
      <w:numFmt w:val="bullet"/>
      <w:lvlText w:val=""/>
      <w:lvlJc w:val="left"/>
      <w:pPr>
        <w:tabs>
          <w:tab w:val="num" w:pos="0"/>
        </w:tabs>
        <w:ind w:left="5248" w:hanging="360"/>
      </w:pPr>
      <w:rPr>
        <w:rFonts w:ascii="Symbol" w:hAnsi="Symbol" w:cs="Symbol" w:hint="default"/>
        <w:lang w:val="ru-RU" w:eastAsia="en-US" w:bidi="ar-SA"/>
      </w:rPr>
    </w:lvl>
    <w:lvl w:ilvl="5">
      <w:start w:val="0"/>
      <w:numFmt w:val="bullet"/>
      <w:lvlText w:val=""/>
      <w:lvlJc w:val="left"/>
      <w:pPr>
        <w:tabs>
          <w:tab w:val="num" w:pos="0"/>
        </w:tabs>
        <w:ind w:left="6325" w:hanging="360"/>
      </w:pPr>
      <w:rPr>
        <w:rFonts w:ascii="Symbol" w:hAnsi="Symbol" w:cs="Symbol" w:hint="default"/>
        <w:lang w:val="ru-RU" w:eastAsia="en-US" w:bidi="ar-SA"/>
      </w:rPr>
    </w:lvl>
    <w:lvl w:ilvl="6">
      <w:start w:val="0"/>
      <w:numFmt w:val="bullet"/>
      <w:lvlText w:val=""/>
      <w:lvlJc w:val="left"/>
      <w:pPr>
        <w:tabs>
          <w:tab w:val="num" w:pos="0"/>
        </w:tabs>
        <w:ind w:left="7402" w:hanging="360"/>
      </w:pPr>
      <w:rPr>
        <w:rFonts w:ascii="Symbol" w:hAnsi="Symbol" w:cs="Symbol" w:hint="default"/>
        <w:lang w:val="ru-RU" w:eastAsia="en-US" w:bidi="ar-SA"/>
      </w:rPr>
    </w:lvl>
    <w:lvl w:ilvl="7">
      <w:start w:val="0"/>
      <w:numFmt w:val="bullet"/>
      <w:lvlText w:val=""/>
      <w:lvlJc w:val="left"/>
      <w:pPr>
        <w:tabs>
          <w:tab w:val="num" w:pos="0"/>
        </w:tabs>
        <w:ind w:left="8479" w:hanging="360"/>
      </w:pPr>
      <w:rPr>
        <w:rFonts w:ascii="Symbol" w:hAnsi="Symbol" w:cs="Symbol" w:hint="default"/>
        <w:lang w:val="ru-RU" w:eastAsia="en-US" w:bidi="ar-SA"/>
      </w:rPr>
    </w:lvl>
    <w:lvl w:ilvl="8">
      <w:start w:val="0"/>
      <w:numFmt w:val="bullet"/>
      <w:lvlText w:val=""/>
      <w:lvlJc w:val="left"/>
      <w:pPr>
        <w:tabs>
          <w:tab w:val="num" w:pos="0"/>
        </w:tabs>
        <w:ind w:left="9556" w:hanging="360"/>
      </w:pPr>
      <w:rPr>
        <w:rFonts w:ascii="Symbol" w:hAnsi="Symbol" w:cs="Symbol" w:hint="default"/>
        <w:lang w:val="ru-RU" w:eastAsia="en-US" w:bidi="ar-SA"/>
      </w:rPr>
    </w:lvl>
  </w:abstractNum>
  <w:abstractNum w:abstractNumId="114">
    <w:lvl w:ilvl="0">
      <w:numFmt w:val="bullet"/>
      <w:lvlText w:val="o"/>
      <w:lvlJc w:val="left"/>
      <w:pPr>
        <w:tabs>
          <w:tab w:val="num" w:pos="0"/>
        </w:tabs>
        <w:ind w:left="932" w:hanging="360"/>
      </w:pPr>
      <w:rPr>
        <w:rFonts w:ascii="Courier New" w:hAnsi="Courier New" w:cs="Courier New"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360"/>
      </w:pPr>
      <w:rPr>
        <w:rFonts w:ascii="Symbol" w:hAnsi="Symbol" w:cs="Symbol" w:hint="default"/>
        <w:lang w:val="ru-RU" w:eastAsia="en-US" w:bidi="ar-SA"/>
      </w:rPr>
    </w:lvl>
    <w:lvl w:ilvl="2">
      <w:start w:val="0"/>
      <w:numFmt w:val="bullet"/>
      <w:lvlText w:val=""/>
      <w:lvlJc w:val="left"/>
      <w:pPr>
        <w:tabs>
          <w:tab w:val="num" w:pos="0"/>
        </w:tabs>
        <w:ind w:left="3094" w:hanging="360"/>
      </w:pPr>
      <w:rPr>
        <w:rFonts w:ascii="Symbol" w:hAnsi="Symbol" w:cs="Symbol" w:hint="default"/>
        <w:lang w:val="ru-RU" w:eastAsia="en-US" w:bidi="ar-SA"/>
      </w:rPr>
    </w:lvl>
    <w:lvl w:ilvl="3">
      <w:start w:val="0"/>
      <w:numFmt w:val="bullet"/>
      <w:lvlText w:val=""/>
      <w:lvlJc w:val="left"/>
      <w:pPr>
        <w:tabs>
          <w:tab w:val="num" w:pos="0"/>
        </w:tabs>
        <w:ind w:left="4171" w:hanging="360"/>
      </w:pPr>
      <w:rPr>
        <w:rFonts w:ascii="Symbol" w:hAnsi="Symbol" w:cs="Symbol" w:hint="default"/>
        <w:lang w:val="ru-RU" w:eastAsia="en-US" w:bidi="ar-SA"/>
      </w:rPr>
    </w:lvl>
    <w:lvl w:ilvl="4">
      <w:start w:val="0"/>
      <w:numFmt w:val="bullet"/>
      <w:lvlText w:val=""/>
      <w:lvlJc w:val="left"/>
      <w:pPr>
        <w:tabs>
          <w:tab w:val="num" w:pos="0"/>
        </w:tabs>
        <w:ind w:left="5248" w:hanging="360"/>
      </w:pPr>
      <w:rPr>
        <w:rFonts w:ascii="Symbol" w:hAnsi="Symbol" w:cs="Symbol" w:hint="default"/>
        <w:lang w:val="ru-RU" w:eastAsia="en-US" w:bidi="ar-SA"/>
      </w:rPr>
    </w:lvl>
    <w:lvl w:ilvl="5">
      <w:start w:val="0"/>
      <w:numFmt w:val="bullet"/>
      <w:lvlText w:val=""/>
      <w:lvlJc w:val="left"/>
      <w:pPr>
        <w:tabs>
          <w:tab w:val="num" w:pos="0"/>
        </w:tabs>
        <w:ind w:left="6325" w:hanging="360"/>
      </w:pPr>
      <w:rPr>
        <w:rFonts w:ascii="Symbol" w:hAnsi="Symbol" w:cs="Symbol" w:hint="default"/>
        <w:lang w:val="ru-RU" w:eastAsia="en-US" w:bidi="ar-SA"/>
      </w:rPr>
    </w:lvl>
    <w:lvl w:ilvl="6">
      <w:start w:val="0"/>
      <w:numFmt w:val="bullet"/>
      <w:lvlText w:val=""/>
      <w:lvlJc w:val="left"/>
      <w:pPr>
        <w:tabs>
          <w:tab w:val="num" w:pos="0"/>
        </w:tabs>
        <w:ind w:left="7402" w:hanging="360"/>
      </w:pPr>
      <w:rPr>
        <w:rFonts w:ascii="Symbol" w:hAnsi="Symbol" w:cs="Symbol" w:hint="default"/>
        <w:lang w:val="ru-RU" w:eastAsia="en-US" w:bidi="ar-SA"/>
      </w:rPr>
    </w:lvl>
    <w:lvl w:ilvl="7">
      <w:start w:val="0"/>
      <w:numFmt w:val="bullet"/>
      <w:lvlText w:val=""/>
      <w:lvlJc w:val="left"/>
      <w:pPr>
        <w:tabs>
          <w:tab w:val="num" w:pos="0"/>
        </w:tabs>
        <w:ind w:left="8479" w:hanging="360"/>
      </w:pPr>
      <w:rPr>
        <w:rFonts w:ascii="Symbol" w:hAnsi="Symbol" w:cs="Symbol" w:hint="default"/>
        <w:lang w:val="ru-RU" w:eastAsia="en-US" w:bidi="ar-SA"/>
      </w:rPr>
    </w:lvl>
    <w:lvl w:ilvl="8">
      <w:start w:val="0"/>
      <w:numFmt w:val="bullet"/>
      <w:lvlText w:val=""/>
      <w:lvlJc w:val="left"/>
      <w:pPr>
        <w:tabs>
          <w:tab w:val="num" w:pos="0"/>
        </w:tabs>
        <w:ind w:left="9556" w:hanging="360"/>
      </w:pPr>
      <w:rPr>
        <w:rFonts w:ascii="Symbol" w:hAnsi="Symbol" w:cs="Symbol" w:hint="default"/>
        <w:lang w:val="ru-RU" w:eastAsia="en-US" w:bidi="ar-SA"/>
      </w:rPr>
    </w:lvl>
  </w:abstractNum>
  <w:abstractNum w:abstractNumId="115">
    <w:lvl w:ilvl="0">
      <w:start w:val="1"/>
      <w:numFmt w:val="decimal"/>
      <w:lvlText w:val="%1)"/>
      <w:lvlJc w:val="left"/>
      <w:pPr>
        <w:tabs>
          <w:tab w:val="num" w:pos="0"/>
        </w:tabs>
        <w:ind w:left="932" w:hanging="425"/>
      </w:pPr>
      <w:rPr>
        <w:sz w:val="24"/>
        <w:spacing w:val="0"/>
        <w:i/>
        <w:b w:val="false"/>
        <w:szCs w:val="24"/>
        <w:iCs/>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425"/>
      </w:pPr>
      <w:rPr>
        <w:rFonts w:ascii="Symbol" w:hAnsi="Symbol" w:cs="Symbol" w:hint="default"/>
        <w:lang w:val="ru-RU" w:eastAsia="en-US" w:bidi="ar-SA"/>
      </w:rPr>
    </w:lvl>
    <w:lvl w:ilvl="2">
      <w:start w:val="0"/>
      <w:numFmt w:val="bullet"/>
      <w:lvlText w:val=""/>
      <w:lvlJc w:val="left"/>
      <w:pPr>
        <w:tabs>
          <w:tab w:val="num" w:pos="0"/>
        </w:tabs>
        <w:ind w:left="3094" w:hanging="425"/>
      </w:pPr>
      <w:rPr>
        <w:rFonts w:ascii="Symbol" w:hAnsi="Symbol" w:cs="Symbol" w:hint="default"/>
        <w:lang w:val="ru-RU" w:eastAsia="en-US" w:bidi="ar-SA"/>
      </w:rPr>
    </w:lvl>
    <w:lvl w:ilvl="3">
      <w:start w:val="0"/>
      <w:numFmt w:val="bullet"/>
      <w:lvlText w:val=""/>
      <w:lvlJc w:val="left"/>
      <w:pPr>
        <w:tabs>
          <w:tab w:val="num" w:pos="0"/>
        </w:tabs>
        <w:ind w:left="4171" w:hanging="425"/>
      </w:pPr>
      <w:rPr>
        <w:rFonts w:ascii="Symbol" w:hAnsi="Symbol" w:cs="Symbol" w:hint="default"/>
        <w:lang w:val="ru-RU" w:eastAsia="en-US" w:bidi="ar-SA"/>
      </w:rPr>
    </w:lvl>
    <w:lvl w:ilvl="4">
      <w:start w:val="0"/>
      <w:numFmt w:val="bullet"/>
      <w:lvlText w:val=""/>
      <w:lvlJc w:val="left"/>
      <w:pPr>
        <w:tabs>
          <w:tab w:val="num" w:pos="0"/>
        </w:tabs>
        <w:ind w:left="5248" w:hanging="425"/>
      </w:pPr>
      <w:rPr>
        <w:rFonts w:ascii="Symbol" w:hAnsi="Symbol" w:cs="Symbol" w:hint="default"/>
        <w:lang w:val="ru-RU" w:eastAsia="en-US" w:bidi="ar-SA"/>
      </w:rPr>
    </w:lvl>
    <w:lvl w:ilvl="5">
      <w:start w:val="0"/>
      <w:numFmt w:val="bullet"/>
      <w:lvlText w:val=""/>
      <w:lvlJc w:val="left"/>
      <w:pPr>
        <w:tabs>
          <w:tab w:val="num" w:pos="0"/>
        </w:tabs>
        <w:ind w:left="6325" w:hanging="425"/>
      </w:pPr>
      <w:rPr>
        <w:rFonts w:ascii="Symbol" w:hAnsi="Symbol" w:cs="Symbol" w:hint="default"/>
        <w:lang w:val="ru-RU" w:eastAsia="en-US" w:bidi="ar-SA"/>
      </w:rPr>
    </w:lvl>
    <w:lvl w:ilvl="6">
      <w:start w:val="0"/>
      <w:numFmt w:val="bullet"/>
      <w:lvlText w:val=""/>
      <w:lvlJc w:val="left"/>
      <w:pPr>
        <w:tabs>
          <w:tab w:val="num" w:pos="0"/>
        </w:tabs>
        <w:ind w:left="7402" w:hanging="425"/>
      </w:pPr>
      <w:rPr>
        <w:rFonts w:ascii="Symbol" w:hAnsi="Symbol" w:cs="Symbol" w:hint="default"/>
        <w:lang w:val="ru-RU" w:eastAsia="en-US" w:bidi="ar-SA"/>
      </w:rPr>
    </w:lvl>
    <w:lvl w:ilvl="7">
      <w:start w:val="0"/>
      <w:numFmt w:val="bullet"/>
      <w:lvlText w:val=""/>
      <w:lvlJc w:val="left"/>
      <w:pPr>
        <w:tabs>
          <w:tab w:val="num" w:pos="0"/>
        </w:tabs>
        <w:ind w:left="8479" w:hanging="425"/>
      </w:pPr>
      <w:rPr>
        <w:rFonts w:ascii="Symbol" w:hAnsi="Symbol" w:cs="Symbol" w:hint="default"/>
        <w:lang w:val="ru-RU" w:eastAsia="en-US" w:bidi="ar-SA"/>
      </w:rPr>
    </w:lvl>
    <w:lvl w:ilvl="8">
      <w:start w:val="0"/>
      <w:numFmt w:val="bullet"/>
      <w:lvlText w:val=""/>
      <w:lvlJc w:val="left"/>
      <w:pPr>
        <w:tabs>
          <w:tab w:val="num" w:pos="0"/>
        </w:tabs>
        <w:ind w:left="9556" w:hanging="425"/>
      </w:pPr>
      <w:rPr>
        <w:rFonts w:ascii="Symbol" w:hAnsi="Symbol" w:cs="Symbol" w:hint="default"/>
        <w:lang w:val="ru-RU" w:eastAsia="en-US" w:bidi="ar-SA"/>
      </w:rPr>
    </w:lvl>
  </w:abstractNum>
  <w:abstractNum w:abstractNumId="116">
    <w:lvl w:ilvl="0">
      <w:numFmt w:val="bullet"/>
      <w:lvlText w:val="-"/>
      <w:lvlJc w:val="left"/>
      <w:pPr>
        <w:tabs>
          <w:tab w:val="num" w:pos="0"/>
        </w:tabs>
        <w:ind w:left="1154" w:hanging="272"/>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215" w:hanging="272"/>
      </w:pPr>
      <w:rPr>
        <w:rFonts w:ascii="Symbol" w:hAnsi="Symbol" w:cs="Symbol" w:hint="default"/>
        <w:lang w:val="ru-RU" w:eastAsia="en-US" w:bidi="ar-SA"/>
      </w:rPr>
    </w:lvl>
    <w:lvl w:ilvl="2">
      <w:start w:val="0"/>
      <w:numFmt w:val="bullet"/>
      <w:lvlText w:val=""/>
      <w:lvlJc w:val="left"/>
      <w:pPr>
        <w:tabs>
          <w:tab w:val="num" w:pos="0"/>
        </w:tabs>
        <w:ind w:left="3270" w:hanging="272"/>
      </w:pPr>
      <w:rPr>
        <w:rFonts w:ascii="Symbol" w:hAnsi="Symbol" w:cs="Symbol" w:hint="default"/>
        <w:lang w:val="ru-RU" w:eastAsia="en-US" w:bidi="ar-SA"/>
      </w:rPr>
    </w:lvl>
    <w:lvl w:ilvl="3">
      <w:start w:val="0"/>
      <w:numFmt w:val="bullet"/>
      <w:lvlText w:val=""/>
      <w:lvlJc w:val="left"/>
      <w:pPr>
        <w:tabs>
          <w:tab w:val="num" w:pos="0"/>
        </w:tabs>
        <w:ind w:left="4325" w:hanging="272"/>
      </w:pPr>
      <w:rPr>
        <w:rFonts w:ascii="Symbol" w:hAnsi="Symbol" w:cs="Symbol" w:hint="default"/>
        <w:lang w:val="ru-RU" w:eastAsia="en-US" w:bidi="ar-SA"/>
      </w:rPr>
    </w:lvl>
    <w:lvl w:ilvl="4">
      <w:start w:val="0"/>
      <w:numFmt w:val="bullet"/>
      <w:lvlText w:val=""/>
      <w:lvlJc w:val="left"/>
      <w:pPr>
        <w:tabs>
          <w:tab w:val="num" w:pos="0"/>
        </w:tabs>
        <w:ind w:left="5380" w:hanging="272"/>
      </w:pPr>
      <w:rPr>
        <w:rFonts w:ascii="Symbol" w:hAnsi="Symbol" w:cs="Symbol" w:hint="default"/>
        <w:lang w:val="ru-RU" w:eastAsia="en-US" w:bidi="ar-SA"/>
      </w:rPr>
    </w:lvl>
    <w:lvl w:ilvl="5">
      <w:start w:val="0"/>
      <w:numFmt w:val="bullet"/>
      <w:lvlText w:val=""/>
      <w:lvlJc w:val="left"/>
      <w:pPr>
        <w:tabs>
          <w:tab w:val="num" w:pos="0"/>
        </w:tabs>
        <w:ind w:left="6435" w:hanging="272"/>
      </w:pPr>
      <w:rPr>
        <w:rFonts w:ascii="Symbol" w:hAnsi="Symbol" w:cs="Symbol" w:hint="default"/>
        <w:lang w:val="ru-RU" w:eastAsia="en-US" w:bidi="ar-SA"/>
      </w:rPr>
    </w:lvl>
    <w:lvl w:ilvl="6">
      <w:start w:val="0"/>
      <w:numFmt w:val="bullet"/>
      <w:lvlText w:val=""/>
      <w:lvlJc w:val="left"/>
      <w:pPr>
        <w:tabs>
          <w:tab w:val="num" w:pos="0"/>
        </w:tabs>
        <w:ind w:left="7490" w:hanging="272"/>
      </w:pPr>
      <w:rPr>
        <w:rFonts w:ascii="Symbol" w:hAnsi="Symbol" w:cs="Symbol" w:hint="default"/>
        <w:lang w:val="ru-RU" w:eastAsia="en-US" w:bidi="ar-SA"/>
      </w:rPr>
    </w:lvl>
    <w:lvl w:ilvl="7">
      <w:start w:val="0"/>
      <w:numFmt w:val="bullet"/>
      <w:lvlText w:val=""/>
      <w:lvlJc w:val="left"/>
      <w:pPr>
        <w:tabs>
          <w:tab w:val="num" w:pos="0"/>
        </w:tabs>
        <w:ind w:left="8545" w:hanging="272"/>
      </w:pPr>
      <w:rPr>
        <w:rFonts w:ascii="Symbol" w:hAnsi="Symbol" w:cs="Symbol" w:hint="default"/>
        <w:lang w:val="ru-RU" w:eastAsia="en-US" w:bidi="ar-SA"/>
      </w:rPr>
    </w:lvl>
    <w:lvl w:ilvl="8">
      <w:start w:val="0"/>
      <w:numFmt w:val="bullet"/>
      <w:lvlText w:val=""/>
      <w:lvlJc w:val="left"/>
      <w:pPr>
        <w:tabs>
          <w:tab w:val="num" w:pos="0"/>
        </w:tabs>
        <w:ind w:left="9600" w:hanging="272"/>
      </w:pPr>
      <w:rPr>
        <w:rFonts w:ascii="Symbol" w:hAnsi="Symbol" w:cs="Symbol" w:hint="default"/>
        <w:lang w:val="ru-RU" w:eastAsia="en-US" w:bidi="ar-SA"/>
      </w:rPr>
    </w:lvl>
  </w:abstractNum>
  <w:abstractNum w:abstractNumId="117">
    <w:lvl w:ilvl="0">
      <w:start w:val="1"/>
      <w:numFmt w:val="decimal"/>
      <w:lvlText w:val="%1"/>
      <w:lvlJc w:val="left"/>
      <w:pPr>
        <w:tabs>
          <w:tab w:val="num" w:pos="0"/>
        </w:tabs>
        <w:ind w:left="1374" w:hanging="443"/>
      </w:pPr>
      <w:rPr>
        <w:spacing w:val="0"/>
        <w:w w:val="82"/>
        <w:lang w:val="ru-RU" w:eastAsia="en-US" w:bidi="ar-SA"/>
      </w:rPr>
    </w:lvl>
    <w:lvl w:ilvl="1">
      <w:start w:val="1"/>
      <w:numFmt w:val="decimal"/>
      <w:lvlText w:val="%2)"/>
      <w:lvlJc w:val="left"/>
      <w:pPr>
        <w:tabs>
          <w:tab w:val="num" w:pos="0"/>
        </w:tabs>
        <w:ind w:left="932" w:hanging="440"/>
      </w:pPr>
      <w:rPr>
        <w:sz w:val="20"/>
        <w:spacing w:val="0"/>
        <w:i/>
        <w:b w:val="false"/>
        <w:szCs w:val="20"/>
        <w:iCs/>
        <w:bCs w:val="false"/>
        <w:w w:val="120"/>
        <w:rFonts w:ascii="Times New Roman" w:hAnsi="Times New Roman" w:eastAsia="Times New Roman" w:cs="Times New Roman"/>
        <w:lang w:val="ru-RU" w:eastAsia="en-US" w:bidi="ar-SA"/>
      </w:rPr>
    </w:lvl>
    <w:lvl w:ilvl="2">
      <w:start w:val="0"/>
      <w:numFmt w:val="bullet"/>
      <w:lvlText w:val=""/>
      <w:lvlJc w:val="left"/>
      <w:pPr>
        <w:tabs>
          <w:tab w:val="num" w:pos="0"/>
        </w:tabs>
        <w:ind w:left="1899" w:hanging="440"/>
      </w:pPr>
      <w:rPr>
        <w:rFonts w:ascii="Symbol" w:hAnsi="Symbol" w:cs="Symbol" w:hint="default"/>
        <w:lang w:val="ru-RU" w:eastAsia="en-US" w:bidi="ar-SA"/>
      </w:rPr>
    </w:lvl>
    <w:lvl w:ilvl="3">
      <w:start w:val="0"/>
      <w:numFmt w:val="bullet"/>
      <w:lvlText w:val=""/>
      <w:lvlJc w:val="left"/>
      <w:pPr>
        <w:tabs>
          <w:tab w:val="num" w:pos="0"/>
        </w:tabs>
        <w:ind w:left="2418" w:hanging="440"/>
      </w:pPr>
      <w:rPr>
        <w:rFonts w:ascii="Symbol" w:hAnsi="Symbol" w:cs="Symbol" w:hint="default"/>
        <w:lang w:val="ru-RU" w:eastAsia="en-US" w:bidi="ar-SA"/>
      </w:rPr>
    </w:lvl>
    <w:lvl w:ilvl="4">
      <w:start w:val="0"/>
      <w:numFmt w:val="bullet"/>
      <w:lvlText w:val=""/>
      <w:lvlJc w:val="left"/>
      <w:pPr>
        <w:tabs>
          <w:tab w:val="num" w:pos="0"/>
        </w:tabs>
        <w:ind w:left="2938" w:hanging="440"/>
      </w:pPr>
      <w:rPr>
        <w:rFonts w:ascii="Symbol" w:hAnsi="Symbol" w:cs="Symbol" w:hint="default"/>
        <w:lang w:val="ru-RU" w:eastAsia="en-US" w:bidi="ar-SA"/>
      </w:rPr>
    </w:lvl>
    <w:lvl w:ilvl="5">
      <w:start w:val="0"/>
      <w:numFmt w:val="bullet"/>
      <w:lvlText w:val=""/>
      <w:lvlJc w:val="left"/>
      <w:pPr>
        <w:tabs>
          <w:tab w:val="num" w:pos="0"/>
        </w:tabs>
        <w:ind w:left="3457" w:hanging="440"/>
      </w:pPr>
      <w:rPr>
        <w:rFonts w:ascii="Symbol" w:hAnsi="Symbol" w:cs="Symbol" w:hint="default"/>
        <w:lang w:val="ru-RU" w:eastAsia="en-US" w:bidi="ar-SA"/>
      </w:rPr>
    </w:lvl>
    <w:lvl w:ilvl="6">
      <w:start w:val="0"/>
      <w:numFmt w:val="bullet"/>
      <w:lvlText w:val=""/>
      <w:lvlJc w:val="left"/>
      <w:pPr>
        <w:tabs>
          <w:tab w:val="num" w:pos="0"/>
        </w:tabs>
        <w:ind w:left="3977" w:hanging="440"/>
      </w:pPr>
      <w:rPr>
        <w:rFonts w:ascii="Symbol" w:hAnsi="Symbol" w:cs="Symbol" w:hint="default"/>
        <w:lang w:val="ru-RU" w:eastAsia="en-US" w:bidi="ar-SA"/>
      </w:rPr>
    </w:lvl>
    <w:lvl w:ilvl="7">
      <w:start w:val="0"/>
      <w:numFmt w:val="bullet"/>
      <w:lvlText w:val=""/>
      <w:lvlJc w:val="left"/>
      <w:pPr>
        <w:tabs>
          <w:tab w:val="num" w:pos="0"/>
        </w:tabs>
        <w:ind w:left="4496" w:hanging="440"/>
      </w:pPr>
      <w:rPr>
        <w:rFonts w:ascii="Symbol" w:hAnsi="Symbol" w:cs="Symbol" w:hint="default"/>
        <w:lang w:val="ru-RU" w:eastAsia="en-US" w:bidi="ar-SA"/>
      </w:rPr>
    </w:lvl>
    <w:lvl w:ilvl="8">
      <w:start w:val="0"/>
      <w:numFmt w:val="bullet"/>
      <w:lvlText w:val=""/>
      <w:lvlJc w:val="left"/>
      <w:pPr>
        <w:tabs>
          <w:tab w:val="num" w:pos="0"/>
        </w:tabs>
        <w:ind w:left="5016" w:hanging="440"/>
      </w:pPr>
      <w:rPr>
        <w:rFonts w:ascii="Symbol" w:hAnsi="Symbol" w:cs="Symbol" w:hint="default"/>
        <w:lang w:val="ru-RU" w:eastAsia="en-US" w:bidi="ar-SA"/>
      </w:rPr>
    </w:lvl>
  </w:abstractNum>
  <w:abstractNum w:abstractNumId="118">
    <w:lvl w:ilvl="0">
      <w:start w:val="6"/>
      <w:numFmt w:val="decimal"/>
      <w:lvlText w:val="%1"/>
      <w:lvlJc w:val="left"/>
      <w:pPr>
        <w:tabs>
          <w:tab w:val="num" w:pos="0"/>
        </w:tabs>
        <w:ind w:left="1112" w:hanging="18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653" w:hanging="360"/>
      </w:pPr>
      <w:rPr>
        <w:rFonts w:ascii="Symbol" w:hAnsi="Symbol" w:cs="Symbol" w:hint="default"/>
        <w:sz w:val="20"/>
        <w:spacing w:val="0"/>
        <w:i w:val="false"/>
        <w:b w:val="false"/>
        <w:szCs w:val="20"/>
        <w:iCs w:val="false"/>
        <w:bCs w:val="false"/>
        <w:w w:val="99"/>
        <w:lang w:val="ru-RU" w:eastAsia="en-US" w:bidi="ar-SA"/>
      </w:rPr>
    </w:lvl>
    <w:lvl w:ilvl="2">
      <w:start w:val="0"/>
      <w:numFmt w:val="bullet"/>
      <w:lvlText w:val=""/>
      <w:lvlJc w:val="left"/>
      <w:pPr>
        <w:tabs>
          <w:tab w:val="num" w:pos="0"/>
        </w:tabs>
        <w:ind w:left="2776" w:hanging="360"/>
      </w:pPr>
      <w:rPr>
        <w:rFonts w:ascii="Symbol" w:hAnsi="Symbol" w:cs="Symbol" w:hint="default"/>
        <w:lang w:val="ru-RU" w:eastAsia="en-US" w:bidi="ar-SA"/>
      </w:rPr>
    </w:lvl>
    <w:lvl w:ilvl="3">
      <w:start w:val="0"/>
      <w:numFmt w:val="bullet"/>
      <w:lvlText w:val=""/>
      <w:lvlJc w:val="left"/>
      <w:pPr>
        <w:tabs>
          <w:tab w:val="num" w:pos="0"/>
        </w:tabs>
        <w:ind w:left="3893" w:hanging="360"/>
      </w:pPr>
      <w:rPr>
        <w:rFonts w:ascii="Symbol" w:hAnsi="Symbol" w:cs="Symbol" w:hint="default"/>
        <w:lang w:val="ru-RU" w:eastAsia="en-US" w:bidi="ar-SA"/>
      </w:rPr>
    </w:lvl>
    <w:lvl w:ilvl="4">
      <w:start w:val="0"/>
      <w:numFmt w:val="bullet"/>
      <w:lvlText w:val=""/>
      <w:lvlJc w:val="left"/>
      <w:pPr>
        <w:tabs>
          <w:tab w:val="num" w:pos="0"/>
        </w:tabs>
        <w:ind w:left="5010" w:hanging="360"/>
      </w:pPr>
      <w:rPr>
        <w:rFonts w:ascii="Symbol" w:hAnsi="Symbol" w:cs="Symbol" w:hint="default"/>
        <w:lang w:val="ru-RU" w:eastAsia="en-US" w:bidi="ar-SA"/>
      </w:rPr>
    </w:lvl>
    <w:lvl w:ilvl="5">
      <w:start w:val="0"/>
      <w:numFmt w:val="bullet"/>
      <w:lvlText w:val=""/>
      <w:lvlJc w:val="left"/>
      <w:pPr>
        <w:tabs>
          <w:tab w:val="num" w:pos="0"/>
        </w:tabs>
        <w:ind w:left="6127" w:hanging="360"/>
      </w:pPr>
      <w:rPr>
        <w:rFonts w:ascii="Symbol" w:hAnsi="Symbol" w:cs="Symbol" w:hint="default"/>
        <w:lang w:val="ru-RU" w:eastAsia="en-US" w:bidi="ar-SA"/>
      </w:rPr>
    </w:lvl>
    <w:lvl w:ilvl="6">
      <w:start w:val="0"/>
      <w:numFmt w:val="bullet"/>
      <w:lvlText w:val=""/>
      <w:lvlJc w:val="left"/>
      <w:pPr>
        <w:tabs>
          <w:tab w:val="num" w:pos="0"/>
        </w:tabs>
        <w:ind w:left="7244" w:hanging="360"/>
      </w:pPr>
      <w:rPr>
        <w:rFonts w:ascii="Symbol" w:hAnsi="Symbol" w:cs="Symbol" w:hint="default"/>
        <w:lang w:val="ru-RU" w:eastAsia="en-US" w:bidi="ar-SA"/>
      </w:rPr>
    </w:lvl>
    <w:lvl w:ilvl="7">
      <w:start w:val="0"/>
      <w:numFmt w:val="bullet"/>
      <w:lvlText w:val=""/>
      <w:lvlJc w:val="left"/>
      <w:pPr>
        <w:tabs>
          <w:tab w:val="num" w:pos="0"/>
        </w:tabs>
        <w:ind w:left="8360" w:hanging="360"/>
      </w:pPr>
      <w:rPr>
        <w:rFonts w:ascii="Symbol" w:hAnsi="Symbol" w:cs="Symbol" w:hint="default"/>
        <w:lang w:val="ru-RU" w:eastAsia="en-US" w:bidi="ar-SA"/>
      </w:rPr>
    </w:lvl>
    <w:lvl w:ilvl="8">
      <w:start w:val="0"/>
      <w:numFmt w:val="bullet"/>
      <w:lvlText w:val=""/>
      <w:lvlJc w:val="left"/>
      <w:pPr>
        <w:tabs>
          <w:tab w:val="num" w:pos="0"/>
        </w:tabs>
        <w:ind w:left="9477" w:hanging="360"/>
      </w:pPr>
      <w:rPr>
        <w:rFonts w:ascii="Symbol" w:hAnsi="Symbol" w:cs="Symbol" w:hint="default"/>
        <w:lang w:val="ru-RU" w:eastAsia="en-US" w:bidi="ar-SA"/>
      </w:rPr>
    </w:lvl>
  </w:abstractNum>
  <w:abstractNum w:abstractNumId="119">
    <w:lvl w:ilvl="0">
      <w:numFmt w:val="bullet"/>
      <w:lvlText w:val=""/>
      <w:lvlJc w:val="left"/>
      <w:pPr>
        <w:tabs>
          <w:tab w:val="num" w:pos="0"/>
        </w:tabs>
        <w:ind w:left="1653" w:hanging="360"/>
      </w:pPr>
      <w:rPr>
        <w:rFonts w:ascii="Symbol" w:hAnsi="Symbol" w:cs="Symbol" w:hint="default"/>
        <w:sz w:val="20"/>
        <w:spacing w:val="0"/>
        <w:i w:val="false"/>
        <w:b w:val="false"/>
        <w:szCs w:val="20"/>
        <w:iCs w:val="false"/>
        <w:bCs w:val="false"/>
        <w:w w:val="99"/>
        <w:lang w:val="ru-RU" w:eastAsia="en-US" w:bidi="ar-SA"/>
      </w:rPr>
    </w:lvl>
    <w:lvl w:ilvl="1">
      <w:start w:val="0"/>
      <w:numFmt w:val="bullet"/>
      <w:lvlText w:val=""/>
      <w:lvlJc w:val="left"/>
      <w:pPr>
        <w:tabs>
          <w:tab w:val="num" w:pos="0"/>
        </w:tabs>
        <w:ind w:left="2665" w:hanging="360"/>
      </w:pPr>
      <w:rPr>
        <w:rFonts w:ascii="Symbol" w:hAnsi="Symbol" w:cs="Symbol" w:hint="default"/>
        <w:lang w:val="ru-RU" w:eastAsia="en-US" w:bidi="ar-SA"/>
      </w:rPr>
    </w:lvl>
    <w:lvl w:ilvl="2">
      <w:start w:val="0"/>
      <w:numFmt w:val="bullet"/>
      <w:lvlText w:val=""/>
      <w:lvlJc w:val="left"/>
      <w:pPr>
        <w:tabs>
          <w:tab w:val="num" w:pos="0"/>
        </w:tabs>
        <w:ind w:left="3670" w:hanging="360"/>
      </w:pPr>
      <w:rPr>
        <w:rFonts w:ascii="Symbol" w:hAnsi="Symbol" w:cs="Symbol" w:hint="default"/>
        <w:lang w:val="ru-RU" w:eastAsia="en-US" w:bidi="ar-SA"/>
      </w:rPr>
    </w:lvl>
    <w:lvl w:ilvl="3">
      <w:start w:val="0"/>
      <w:numFmt w:val="bullet"/>
      <w:lvlText w:val=""/>
      <w:lvlJc w:val="left"/>
      <w:pPr>
        <w:tabs>
          <w:tab w:val="num" w:pos="0"/>
        </w:tabs>
        <w:ind w:left="4675" w:hanging="360"/>
      </w:pPr>
      <w:rPr>
        <w:rFonts w:ascii="Symbol" w:hAnsi="Symbol" w:cs="Symbol" w:hint="default"/>
        <w:lang w:val="ru-RU" w:eastAsia="en-US" w:bidi="ar-SA"/>
      </w:rPr>
    </w:lvl>
    <w:lvl w:ilvl="4">
      <w:start w:val="0"/>
      <w:numFmt w:val="bullet"/>
      <w:lvlText w:val=""/>
      <w:lvlJc w:val="left"/>
      <w:pPr>
        <w:tabs>
          <w:tab w:val="num" w:pos="0"/>
        </w:tabs>
        <w:ind w:left="5680" w:hanging="360"/>
      </w:pPr>
      <w:rPr>
        <w:rFonts w:ascii="Symbol" w:hAnsi="Symbol" w:cs="Symbol" w:hint="default"/>
        <w:lang w:val="ru-RU" w:eastAsia="en-US" w:bidi="ar-SA"/>
      </w:rPr>
    </w:lvl>
    <w:lvl w:ilvl="5">
      <w:start w:val="0"/>
      <w:numFmt w:val="bullet"/>
      <w:lvlText w:val=""/>
      <w:lvlJc w:val="left"/>
      <w:pPr>
        <w:tabs>
          <w:tab w:val="num" w:pos="0"/>
        </w:tabs>
        <w:ind w:left="6685" w:hanging="360"/>
      </w:pPr>
      <w:rPr>
        <w:rFonts w:ascii="Symbol" w:hAnsi="Symbol" w:cs="Symbol" w:hint="default"/>
        <w:lang w:val="ru-RU" w:eastAsia="en-US" w:bidi="ar-SA"/>
      </w:rPr>
    </w:lvl>
    <w:lvl w:ilvl="6">
      <w:start w:val="0"/>
      <w:numFmt w:val="bullet"/>
      <w:lvlText w:val=""/>
      <w:lvlJc w:val="left"/>
      <w:pPr>
        <w:tabs>
          <w:tab w:val="num" w:pos="0"/>
        </w:tabs>
        <w:ind w:left="7690" w:hanging="360"/>
      </w:pPr>
      <w:rPr>
        <w:rFonts w:ascii="Symbol" w:hAnsi="Symbol" w:cs="Symbol" w:hint="default"/>
        <w:lang w:val="ru-RU" w:eastAsia="en-US" w:bidi="ar-SA"/>
      </w:rPr>
    </w:lvl>
    <w:lvl w:ilvl="7">
      <w:start w:val="0"/>
      <w:numFmt w:val="bullet"/>
      <w:lvlText w:val=""/>
      <w:lvlJc w:val="left"/>
      <w:pPr>
        <w:tabs>
          <w:tab w:val="num" w:pos="0"/>
        </w:tabs>
        <w:ind w:left="8695" w:hanging="360"/>
      </w:pPr>
      <w:rPr>
        <w:rFonts w:ascii="Symbol" w:hAnsi="Symbol" w:cs="Symbol" w:hint="default"/>
        <w:lang w:val="ru-RU" w:eastAsia="en-US" w:bidi="ar-SA"/>
      </w:rPr>
    </w:lvl>
    <w:lvl w:ilvl="8">
      <w:start w:val="0"/>
      <w:numFmt w:val="bullet"/>
      <w:lvlText w:val=""/>
      <w:lvlJc w:val="left"/>
      <w:pPr>
        <w:tabs>
          <w:tab w:val="num" w:pos="0"/>
        </w:tabs>
        <w:ind w:left="9700" w:hanging="360"/>
      </w:pPr>
      <w:rPr>
        <w:rFonts w:ascii="Symbol" w:hAnsi="Symbol" w:cs="Symbol" w:hint="default"/>
        <w:lang w:val="ru-RU" w:eastAsia="en-US" w:bidi="ar-SA"/>
      </w:rPr>
    </w:lvl>
  </w:abstractNum>
  <w:abstractNum w:abstractNumId="120">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21">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22">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23">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24">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25">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26">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27">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28">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29">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30">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31">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32">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33">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34">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35">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36">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37">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38">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39">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40">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41">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42">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43">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44">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45">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46">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47">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48">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49">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50">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51">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52">
    <w:lvl w:ilvl="0">
      <w:start w:val="1"/>
      <w:numFmt w:val="decimal"/>
      <w:lvlText w:val="%1."/>
      <w:lvlJc w:val="left"/>
      <w:pPr>
        <w:tabs>
          <w:tab w:val="num" w:pos="0"/>
        </w:tabs>
        <w:ind w:left="1727"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719" w:hanging="228"/>
      </w:pPr>
      <w:rPr>
        <w:rFonts w:ascii="Symbol" w:hAnsi="Symbol" w:cs="Symbol" w:hint="default"/>
        <w:lang w:val="ru-RU" w:eastAsia="en-US" w:bidi="ar-SA"/>
      </w:rPr>
    </w:lvl>
    <w:lvl w:ilvl="2">
      <w:start w:val="0"/>
      <w:numFmt w:val="bullet"/>
      <w:lvlText w:val=""/>
      <w:lvlJc w:val="left"/>
      <w:pPr>
        <w:tabs>
          <w:tab w:val="num" w:pos="0"/>
        </w:tabs>
        <w:ind w:left="3718" w:hanging="228"/>
      </w:pPr>
      <w:rPr>
        <w:rFonts w:ascii="Symbol" w:hAnsi="Symbol" w:cs="Symbol" w:hint="default"/>
        <w:lang w:val="ru-RU" w:eastAsia="en-US" w:bidi="ar-SA"/>
      </w:rPr>
    </w:lvl>
    <w:lvl w:ilvl="3">
      <w:start w:val="0"/>
      <w:numFmt w:val="bullet"/>
      <w:lvlText w:val=""/>
      <w:lvlJc w:val="left"/>
      <w:pPr>
        <w:tabs>
          <w:tab w:val="num" w:pos="0"/>
        </w:tabs>
        <w:ind w:left="4717" w:hanging="228"/>
      </w:pPr>
      <w:rPr>
        <w:rFonts w:ascii="Symbol" w:hAnsi="Symbol" w:cs="Symbol" w:hint="default"/>
        <w:lang w:val="ru-RU" w:eastAsia="en-US" w:bidi="ar-SA"/>
      </w:rPr>
    </w:lvl>
    <w:lvl w:ilvl="4">
      <w:start w:val="0"/>
      <w:numFmt w:val="bullet"/>
      <w:lvlText w:val=""/>
      <w:lvlJc w:val="left"/>
      <w:pPr>
        <w:tabs>
          <w:tab w:val="num" w:pos="0"/>
        </w:tabs>
        <w:ind w:left="5716" w:hanging="228"/>
      </w:pPr>
      <w:rPr>
        <w:rFonts w:ascii="Symbol" w:hAnsi="Symbol" w:cs="Symbol" w:hint="default"/>
        <w:lang w:val="ru-RU" w:eastAsia="en-US" w:bidi="ar-SA"/>
      </w:rPr>
    </w:lvl>
    <w:lvl w:ilvl="5">
      <w:start w:val="0"/>
      <w:numFmt w:val="bullet"/>
      <w:lvlText w:val=""/>
      <w:lvlJc w:val="left"/>
      <w:pPr>
        <w:tabs>
          <w:tab w:val="num" w:pos="0"/>
        </w:tabs>
        <w:ind w:left="6715" w:hanging="228"/>
      </w:pPr>
      <w:rPr>
        <w:rFonts w:ascii="Symbol" w:hAnsi="Symbol" w:cs="Symbol" w:hint="default"/>
        <w:lang w:val="ru-RU" w:eastAsia="en-US" w:bidi="ar-SA"/>
      </w:rPr>
    </w:lvl>
    <w:lvl w:ilvl="6">
      <w:start w:val="0"/>
      <w:numFmt w:val="bullet"/>
      <w:lvlText w:val=""/>
      <w:lvlJc w:val="left"/>
      <w:pPr>
        <w:tabs>
          <w:tab w:val="num" w:pos="0"/>
        </w:tabs>
        <w:ind w:left="7714" w:hanging="228"/>
      </w:pPr>
      <w:rPr>
        <w:rFonts w:ascii="Symbol" w:hAnsi="Symbol" w:cs="Symbol" w:hint="default"/>
        <w:lang w:val="ru-RU" w:eastAsia="en-US" w:bidi="ar-SA"/>
      </w:rPr>
    </w:lvl>
    <w:lvl w:ilvl="7">
      <w:start w:val="0"/>
      <w:numFmt w:val="bullet"/>
      <w:lvlText w:val=""/>
      <w:lvlJc w:val="left"/>
      <w:pPr>
        <w:tabs>
          <w:tab w:val="num" w:pos="0"/>
        </w:tabs>
        <w:ind w:left="8713" w:hanging="228"/>
      </w:pPr>
      <w:rPr>
        <w:rFonts w:ascii="Symbol" w:hAnsi="Symbol" w:cs="Symbol" w:hint="default"/>
        <w:lang w:val="ru-RU" w:eastAsia="en-US" w:bidi="ar-SA"/>
      </w:rPr>
    </w:lvl>
    <w:lvl w:ilvl="8">
      <w:start w:val="0"/>
      <w:numFmt w:val="bullet"/>
      <w:lvlText w:val=""/>
      <w:lvlJc w:val="left"/>
      <w:pPr>
        <w:tabs>
          <w:tab w:val="num" w:pos="0"/>
        </w:tabs>
        <w:ind w:left="9712" w:hanging="228"/>
      </w:pPr>
      <w:rPr>
        <w:rFonts w:ascii="Symbol" w:hAnsi="Symbol" w:cs="Symbol" w:hint="default"/>
        <w:lang w:val="ru-RU" w:eastAsia="en-US" w:bidi="ar-SA"/>
      </w:rPr>
    </w:lvl>
  </w:abstractNum>
  <w:abstractNum w:abstractNumId="153">
    <w:lvl w:ilvl="0">
      <w:start w:val="1"/>
      <w:numFmt w:val="decimal"/>
      <w:lvlText w:val="%1."/>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017" w:hanging="228"/>
      </w:pPr>
      <w:rPr>
        <w:rFonts w:ascii="Symbol" w:hAnsi="Symbol" w:cs="Symbol" w:hint="default"/>
        <w:lang w:val="ru-RU" w:eastAsia="en-US" w:bidi="ar-SA"/>
      </w:rPr>
    </w:lvl>
    <w:lvl w:ilvl="2">
      <w:start w:val="0"/>
      <w:numFmt w:val="bullet"/>
      <w:lvlText w:val=""/>
      <w:lvlJc w:val="left"/>
      <w:pPr>
        <w:tabs>
          <w:tab w:val="num" w:pos="0"/>
        </w:tabs>
        <w:ind w:left="3094" w:hanging="228"/>
      </w:pPr>
      <w:rPr>
        <w:rFonts w:ascii="Symbol" w:hAnsi="Symbol" w:cs="Symbol" w:hint="default"/>
        <w:lang w:val="ru-RU" w:eastAsia="en-US" w:bidi="ar-SA"/>
      </w:rPr>
    </w:lvl>
    <w:lvl w:ilvl="3">
      <w:start w:val="0"/>
      <w:numFmt w:val="bullet"/>
      <w:lvlText w:val=""/>
      <w:lvlJc w:val="left"/>
      <w:pPr>
        <w:tabs>
          <w:tab w:val="num" w:pos="0"/>
        </w:tabs>
        <w:ind w:left="4171" w:hanging="228"/>
      </w:pPr>
      <w:rPr>
        <w:rFonts w:ascii="Symbol" w:hAnsi="Symbol" w:cs="Symbol" w:hint="default"/>
        <w:lang w:val="ru-RU" w:eastAsia="en-US" w:bidi="ar-SA"/>
      </w:rPr>
    </w:lvl>
    <w:lvl w:ilvl="4">
      <w:start w:val="0"/>
      <w:numFmt w:val="bullet"/>
      <w:lvlText w:val=""/>
      <w:lvlJc w:val="left"/>
      <w:pPr>
        <w:tabs>
          <w:tab w:val="num" w:pos="0"/>
        </w:tabs>
        <w:ind w:left="5248" w:hanging="228"/>
      </w:pPr>
      <w:rPr>
        <w:rFonts w:ascii="Symbol" w:hAnsi="Symbol" w:cs="Symbol" w:hint="default"/>
        <w:lang w:val="ru-RU" w:eastAsia="en-US" w:bidi="ar-SA"/>
      </w:rPr>
    </w:lvl>
    <w:lvl w:ilvl="5">
      <w:start w:val="0"/>
      <w:numFmt w:val="bullet"/>
      <w:lvlText w:val=""/>
      <w:lvlJc w:val="left"/>
      <w:pPr>
        <w:tabs>
          <w:tab w:val="num" w:pos="0"/>
        </w:tabs>
        <w:ind w:left="6325" w:hanging="228"/>
      </w:pPr>
      <w:rPr>
        <w:rFonts w:ascii="Symbol" w:hAnsi="Symbol" w:cs="Symbol" w:hint="default"/>
        <w:lang w:val="ru-RU" w:eastAsia="en-US" w:bidi="ar-SA"/>
      </w:rPr>
    </w:lvl>
    <w:lvl w:ilvl="6">
      <w:start w:val="0"/>
      <w:numFmt w:val="bullet"/>
      <w:lvlText w:val=""/>
      <w:lvlJc w:val="left"/>
      <w:pPr>
        <w:tabs>
          <w:tab w:val="num" w:pos="0"/>
        </w:tabs>
        <w:ind w:left="7402" w:hanging="228"/>
      </w:pPr>
      <w:rPr>
        <w:rFonts w:ascii="Symbol" w:hAnsi="Symbol" w:cs="Symbol" w:hint="default"/>
        <w:lang w:val="ru-RU" w:eastAsia="en-US" w:bidi="ar-SA"/>
      </w:rPr>
    </w:lvl>
    <w:lvl w:ilvl="7">
      <w:start w:val="0"/>
      <w:numFmt w:val="bullet"/>
      <w:lvlText w:val=""/>
      <w:lvlJc w:val="left"/>
      <w:pPr>
        <w:tabs>
          <w:tab w:val="num" w:pos="0"/>
        </w:tabs>
        <w:ind w:left="8479" w:hanging="228"/>
      </w:pPr>
      <w:rPr>
        <w:rFonts w:ascii="Symbol" w:hAnsi="Symbol" w:cs="Symbol" w:hint="default"/>
        <w:lang w:val="ru-RU" w:eastAsia="en-US" w:bidi="ar-SA"/>
      </w:rPr>
    </w:lvl>
    <w:lvl w:ilvl="8">
      <w:start w:val="0"/>
      <w:numFmt w:val="bullet"/>
      <w:lvlText w:val=""/>
      <w:lvlJc w:val="left"/>
      <w:pPr>
        <w:tabs>
          <w:tab w:val="num" w:pos="0"/>
        </w:tabs>
        <w:ind w:left="9556" w:hanging="228"/>
      </w:pPr>
      <w:rPr>
        <w:rFonts w:ascii="Symbol" w:hAnsi="Symbol" w:cs="Symbol" w:hint="default"/>
        <w:lang w:val="ru-RU" w:eastAsia="en-US" w:bidi="ar-SA"/>
      </w:rPr>
    </w:lvl>
  </w:abstractNum>
  <w:abstractNum w:abstractNumId="154">
    <w:lvl w:ilvl="0">
      <w:start w:val="5"/>
      <w:numFmt w:val="decimal"/>
      <w:lvlText w:val="%1"/>
      <w:lvlJc w:val="left"/>
      <w:pPr>
        <w:tabs>
          <w:tab w:val="num" w:pos="0"/>
        </w:tabs>
        <w:ind w:left="1112" w:hanging="180"/>
      </w:pPr>
      <w:rPr>
        <w:sz w:val="24"/>
        <w:spacing w:val="0"/>
        <w:i w:val="false"/>
        <w:b/>
        <w:szCs w:val="24"/>
        <w:iCs w:val="false"/>
        <w:bCs/>
        <w:w w:val="100"/>
        <w:rFonts w:ascii="Times New Roman" w:hAnsi="Times New Roman" w:eastAsia="Times New Roman" w:cs="Times New Roman"/>
        <w:lang w:val="ru-RU" w:eastAsia="en-US" w:bidi="ar-SA"/>
      </w:rPr>
    </w:lvl>
    <w:lvl w:ilvl="1">
      <w:start w:val="1"/>
      <w:numFmt w:val="decimal"/>
      <w:lvlText w:val="%2."/>
      <w:lvlJc w:val="left"/>
      <w:pPr>
        <w:tabs>
          <w:tab w:val="num" w:pos="0"/>
        </w:tabs>
        <w:ind w:left="932"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0"/>
      <w:numFmt w:val="bullet"/>
      <w:lvlText w:val=""/>
      <w:lvlJc w:val="left"/>
      <w:pPr>
        <w:tabs>
          <w:tab w:val="num" w:pos="0"/>
        </w:tabs>
        <w:ind w:left="1720" w:hanging="228"/>
      </w:pPr>
      <w:rPr>
        <w:rFonts w:ascii="Symbol" w:hAnsi="Symbol" w:cs="Symbol" w:hint="default"/>
        <w:lang w:val="ru-RU" w:eastAsia="en-US" w:bidi="ar-SA"/>
      </w:rPr>
    </w:lvl>
    <w:lvl w:ilvl="3">
      <w:start w:val="0"/>
      <w:numFmt w:val="bullet"/>
      <w:lvlText w:val=""/>
      <w:lvlJc w:val="left"/>
      <w:pPr>
        <w:tabs>
          <w:tab w:val="num" w:pos="0"/>
        </w:tabs>
        <w:ind w:left="2968" w:hanging="228"/>
      </w:pPr>
      <w:rPr>
        <w:rFonts w:ascii="Symbol" w:hAnsi="Symbol" w:cs="Symbol" w:hint="default"/>
        <w:lang w:val="ru-RU" w:eastAsia="en-US" w:bidi="ar-SA"/>
      </w:rPr>
    </w:lvl>
    <w:lvl w:ilvl="4">
      <w:start w:val="0"/>
      <w:numFmt w:val="bullet"/>
      <w:lvlText w:val=""/>
      <w:lvlJc w:val="left"/>
      <w:pPr>
        <w:tabs>
          <w:tab w:val="num" w:pos="0"/>
        </w:tabs>
        <w:ind w:left="4217" w:hanging="228"/>
      </w:pPr>
      <w:rPr>
        <w:rFonts w:ascii="Symbol" w:hAnsi="Symbol" w:cs="Symbol" w:hint="default"/>
        <w:lang w:val="ru-RU" w:eastAsia="en-US" w:bidi="ar-SA"/>
      </w:rPr>
    </w:lvl>
    <w:lvl w:ilvl="5">
      <w:start w:val="0"/>
      <w:numFmt w:val="bullet"/>
      <w:lvlText w:val=""/>
      <w:lvlJc w:val="left"/>
      <w:pPr>
        <w:tabs>
          <w:tab w:val="num" w:pos="0"/>
        </w:tabs>
        <w:ind w:left="5466" w:hanging="228"/>
      </w:pPr>
      <w:rPr>
        <w:rFonts w:ascii="Symbol" w:hAnsi="Symbol" w:cs="Symbol" w:hint="default"/>
        <w:lang w:val="ru-RU" w:eastAsia="en-US" w:bidi="ar-SA"/>
      </w:rPr>
    </w:lvl>
    <w:lvl w:ilvl="6">
      <w:start w:val="0"/>
      <w:numFmt w:val="bullet"/>
      <w:lvlText w:val=""/>
      <w:lvlJc w:val="left"/>
      <w:pPr>
        <w:tabs>
          <w:tab w:val="num" w:pos="0"/>
        </w:tabs>
        <w:ind w:left="6715" w:hanging="228"/>
      </w:pPr>
      <w:rPr>
        <w:rFonts w:ascii="Symbol" w:hAnsi="Symbol" w:cs="Symbol" w:hint="default"/>
        <w:lang w:val="ru-RU" w:eastAsia="en-US" w:bidi="ar-SA"/>
      </w:rPr>
    </w:lvl>
    <w:lvl w:ilvl="7">
      <w:start w:val="0"/>
      <w:numFmt w:val="bullet"/>
      <w:lvlText w:val=""/>
      <w:lvlJc w:val="left"/>
      <w:pPr>
        <w:tabs>
          <w:tab w:val="num" w:pos="0"/>
        </w:tabs>
        <w:ind w:left="7964" w:hanging="228"/>
      </w:pPr>
      <w:rPr>
        <w:rFonts w:ascii="Symbol" w:hAnsi="Symbol" w:cs="Symbol" w:hint="default"/>
        <w:lang w:val="ru-RU" w:eastAsia="en-US" w:bidi="ar-SA"/>
      </w:rPr>
    </w:lvl>
    <w:lvl w:ilvl="8">
      <w:start w:val="0"/>
      <w:numFmt w:val="bullet"/>
      <w:lvlText w:val=""/>
      <w:lvlJc w:val="left"/>
      <w:pPr>
        <w:tabs>
          <w:tab w:val="num" w:pos="0"/>
        </w:tabs>
        <w:ind w:left="9213" w:hanging="228"/>
      </w:pPr>
      <w:rPr>
        <w:rFonts w:ascii="Symbol" w:hAnsi="Symbol" w:cs="Symbol" w:hint="default"/>
        <w:lang w:val="ru-RU" w:eastAsia="en-US" w:bidi="ar-SA"/>
      </w:rPr>
    </w:lvl>
  </w:abstractNum>
  <w:abstractNum w:abstractNumId="155">
    <w:lvl w:ilvl="0">
      <w:start w:val="1"/>
      <w:numFmt w:val="decimal"/>
      <w:lvlText w:val="%1)"/>
      <w:lvlJc w:val="left"/>
      <w:pPr>
        <w:tabs>
          <w:tab w:val="num" w:pos="0"/>
        </w:tabs>
        <w:ind w:left="1216" w:hanging="264"/>
      </w:pPr>
      <w:rPr>
        <w:sz w:val="17"/>
        <w:spacing w:val="0"/>
        <w:i w:val="false"/>
        <w:b w:val="false"/>
        <w:szCs w:val="17"/>
        <w:iCs w:val="false"/>
        <w:bCs w:val="false"/>
        <w:w w:val="95"/>
        <w:rFonts w:ascii="Cambria" w:hAnsi="Cambria" w:eastAsia="Cambria" w:cs="Cambria"/>
        <w:lang w:val="ru-RU" w:eastAsia="en-US" w:bidi="ar-SA"/>
      </w:rPr>
    </w:lvl>
    <w:lvl w:ilvl="1">
      <w:start w:val="0"/>
      <w:numFmt w:val="bullet"/>
      <w:lvlText w:val=""/>
      <w:lvlJc w:val="left"/>
      <w:pPr>
        <w:tabs>
          <w:tab w:val="num" w:pos="0"/>
        </w:tabs>
        <w:ind w:left="2269" w:hanging="264"/>
      </w:pPr>
      <w:rPr>
        <w:rFonts w:ascii="Symbol" w:hAnsi="Symbol" w:cs="Symbol" w:hint="default"/>
        <w:lang w:val="ru-RU" w:eastAsia="en-US" w:bidi="ar-SA"/>
      </w:rPr>
    </w:lvl>
    <w:lvl w:ilvl="2">
      <w:start w:val="0"/>
      <w:numFmt w:val="bullet"/>
      <w:lvlText w:val=""/>
      <w:lvlJc w:val="left"/>
      <w:pPr>
        <w:tabs>
          <w:tab w:val="num" w:pos="0"/>
        </w:tabs>
        <w:ind w:left="3318" w:hanging="264"/>
      </w:pPr>
      <w:rPr>
        <w:rFonts w:ascii="Symbol" w:hAnsi="Symbol" w:cs="Symbol" w:hint="default"/>
        <w:lang w:val="ru-RU" w:eastAsia="en-US" w:bidi="ar-SA"/>
      </w:rPr>
    </w:lvl>
    <w:lvl w:ilvl="3">
      <w:start w:val="0"/>
      <w:numFmt w:val="bullet"/>
      <w:lvlText w:val=""/>
      <w:lvlJc w:val="left"/>
      <w:pPr>
        <w:tabs>
          <w:tab w:val="num" w:pos="0"/>
        </w:tabs>
        <w:ind w:left="4367" w:hanging="264"/>
      </w:pPr>
      <w:rPr>
        <w:rFonts w:ascii="Symbol" w:hAnsi="Symbol" w:cs="Symbol" w:hint="default"/>
        <w:lang w:val="ru-RU" w:eastAsia="en-US" w:bidi="ar-SA"/>
      </w:rPr>
    </w:lvl>
    <w:lvl w:ilvl="4">
      <w:start w:val="0"/>
      <w:numFmt w:val="bullet"/>
      <w:lvlText w:val=""/>
      <w:lvlJc w:val="left"/>
      <w:pPr>
        <w:tabs>
          <w:tab w:val="num" w:pos="0"/>
        </w:tabs>
        <w:ind w:left="5416" w:hanging="264"/>
      </w:pPr>
      <w:rPr>
        <w:rFonts w:ascii="Symbol" w:hAnsi="Symbol" w:cs="Symbol" w:hint="default"/>
        <w:lang w:val="ru-RU" w:eastAsia="en-US" w:bidi="ar-SA"/>
      </w:rPr>
    </w:lvl>
    <w:lvl w:ilvl="5">
      <w:start w:val="0"/>
      <w:numFmt w:val="bullet"/>
      <w:lvlText w:val=""/>
      <w:lvlJc w:val="left"/>
      <w:pPr>
        <w:tabs>
          <w:tab w:val="num" w:pos="0"/>
        </w:tabs>
        <w:ind w:left="6465" w:hanging="264"/>
      </w:pPr>
      <w:rPr>
        <w:rFonts w:ascii="Symbol" w:hAnsi="Symbol" w:cs="Symbol" w:hint="default"/>
        <w:lang w:val="ru-RU" w:eastAsia="en-US" w:bidi="ar-SA"/>
      </w:rPr>
    </w:lvl>
    <w:lvl w:ilvl="6">
      <w:start w:val="0"/>
      <w:numFmt w:val="bullet"/>
      <w:lvlText w:val=""/>
      <w:lvlJc w:val="left"/>
      <w:pPr>
        <w:tabs>
          <w:tab w:val="num" w:pos="0"/>
        </w:tabs>
        <w:ind w:left="7514" w:hanging="264"/>
      </w:pPr>
      <w:rPr>
        <w:rFonts w:ascii="Symbol" w:hAnsi="Symbol" w:cs="Symbol" w:hint="default"/>
        <w:lang w:val="ru-RU" w:eastAsia="en-US" w:bidi="ar-SA"/>
      </w:rPr>
    </w:lvl>
    <w:lvl w:ilvl="7">
      <w:start w:val="0"/>
      <w:numFmt w:val="bullet"/>
      <w:lvlText w:val=""/>
      <w:lvlJc w:val="left"/>
      <w:pPr>
        <w:tabs>
          <w:tab w:val="num" w:pos="0"/>
        </w:tabs>
        <w:ind w:left="8563" w:hanging="264"/>
      </w:pPr>
      <w:rPr>
        <w:rFonts w:ascii="Symbol" w:hAnsi="Symbol" w:cs="Symbol" w:hint="default"/>
        <w:lang w:val="ru-RU" w:eastAsia="en-US" w:bidi="ar-SA"/>
      </w:rPr>
    </w:lvl>
    <w:lvl w:ilvl="8">
      <w:start w:val="0"/>
      <w:numFmt w:val="bullet"/>
      <w:lvlText w:val=""/>
      <w:lvlJc w:val="left"/>
      <w:pPr>
        <w:tabs>
          <w:tab w:val="num" w:pos="0"/>
        </w:tabs>
        <w:ind w:left="9612" w:hanging="264"/>
      </w:pPr>
      <w:rPr>
        <w:rFonts w:ascii="Symbol" w:hAnsi="Symbol" w:cs="Symbol" w:hint="default"/>
        <w:lang w:val="ru-RU" w:eastAsia="en-US" w:bidi="ar-SA"/>
      </w:rPr>
    </w:lvl>
  </w:abstractNum>
  <w:abstractNum w:abstractNumId="156">
    <w:lvl w:ilvl="0">
      <w:numFmt w:val="bullet"/>
      <w:lvlText w:val=""/>
      <w:lvlJc w:val="left"/>
      <w:pPr>
        <w:tabs>
          <w:tab w:val="num" w:pos="0"/>
        </w:tabs>
        <w:ind w:left="932" w:hanging="709"/>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709"/>
      </w:pPr>
      <w:rPr>
        <w:rFonts w:ascii="Symbol" w:hAnsi="Symbol" w:cs="Symbol" w:hint="default"/>
        <w:lang w:val="ru-RU" w:eastAsia="en-US" w:bidi="ar-SA"/>
      </w:rPr>
    </w:lvl>
    <w:lvl w:ilvl="2">
      <w:start w:val="0"/>
      <w:numFmt w:val="bullet"/>
      <w:lvlText w:val=""/>
      <w:lvlJc w:val="left"/>
      <w:pPr>
        <w:tabs>
          <w:tab w:val="num" w:pos="0"/>
        </w:tabs>
        <w:ind w:left="3094" w:hanging="709"/>
      </w:pPr>
      <w:rPr>
        <w:rFonts w:ascii="Symbol" w:hAnsi="Symbol" w:cs="Symbol" w:hint="default"/>
        <w:lang w:val="ru-RU" w:eastAsia="en-US" w:bidi="ar-SA"/>
      </w:rPr>
    </w:lvl>
    <w:lvl w:ilvl="3">
      <w:start w:val="0"/>
      <w:numFmt w:val="bullet"/>
      <w:lvlText w:val=""/>
      <w:lvlJc w:val="left"/>
      <w:pPr>
        <w:tabs>
          <w:tab w:val="num" w:pos="0"/>
        </w:tabs>
        <w:ind w:left="4171" w:hanging="709"/>
      </w:pPr>
      <w:rPr>
        <w:rFonts w:ascii="Symbol" w:hAnsi="Symbol" w:cs="Symbol" w:hint="default"/>
        <w:lang w:val="ru-RU" w:eastAsia="en-US" w:bidi="ar-SA"/>
      </w:rPr>
    </w:lvl>
    <w:lvl w:ilvl="4">
      <w:start w:val="0"/>
      <w:numFmt w:val="bullet"/>
      <w:lvlText w:val=""/>
      <w:lvlJc w:val="left"/>
      <w:pPr>
        <w:tabs>
          <w:tab w:val="num" w:pos="0"/>
        </w:tabs>
        <w:ind w:left="5248" w:hanging="709"/>
      </w:pPr>
      <w:rPr>
        <w:rFonts w:ascii="Symbol" w:hAnsi="Symbol" w:cs="Symbol" w:hint="default"/>
        <w:lang w:val="ru-RU" w:eastAsia="en-US" w:bidi="ar-SA"/>
      </w:rPr>
    </w:lvl>
    <w:lvl w:ilvl="5">
      <w:start w:val="0"/>
      <w:numFmt w:val="bullet"/>
      <w:lvlText w:val=""/>
      <w:lvlJc w:val="left"/>
      <w:pPr>
        <w:tabs>
          <w:tab w:val="num" w:pos="0"/>
        </w:tabs>
        <w:ind w:left="6325" w:hanging="709"/>
      </w:pPr>
      <w:rPr>
        <w:rFonts w:ascii="Symbol" w:hAnsi="Symbol" w:cs="Symbol" w:hint="default"/>
        <w:lang w:val="ru-RU" w:eastAsia="en-US" w:bidi="ar-SA"/>
      </w:rPr>
    </w:lvl>
    <w:lvl w:ilvl="6">
      <w:start w:val="0"/>
      <w:numFmt w:val="bullet"/>
      <w:lvlText w:val=""/>
      <w:lvlJc w:val="left"/>
      <w:pPr>
        <w:tabs>
          <w:tab w:val="num" w:pos="0"/>
        </w:tabs>
        <w:ind w:left="7402" w:hanging="709"/>
      </w:pPr>
      <w:rPr>
        <w:rFonts w:ascii="Symbol" w:hAnsi="Symbol" w:cs="Symbol" w:hint="default"/>
        <w:lang w:val="ru-RU" w:eastAsia="en-US" w:bidi="ar-SA"/>
      </w:rPr>
    </w:lvl>
    <w:lvl w:ilvl="7">
      <w:start w:val="0"/>
      <w:numFmt w:val="bullet"/>
      <w:lvlText w:val=""/>
      <w:lvlJc w:val="left"/>
      <w:pPr>
        <w:tabs>
          <w:tab w:val="num" w:pos="0"/>
        </w:tabs>
        <w:ind w:left="8479" w:hanging="709"/>
      </w:pPr>
      <w:rPr>
        <w:rFonts w:ascii="Symbol" w:hAnsi="Symbol" w:cs="Symbol" w:hint="default"/>
        <w:lang w:val="ru-RU" w:eastAsia="en-US" w:bidi="ar-SA"/>
      </w:rPr>
    </w:lvl>
    <w:lvl w:ilvl="8">
      <w:start w:val="0"/>
      <w:numFmt w:val="bullet"/>
      <w:lvlText w:val=""/>
      <w:lvlJc w:val="left"/>
      <w:pPr>
        <w:tabs>
          <w:tab w:val="num" w:pos="0"/>
        </w:tabs>
        <w:ind w:left="9556" w:hanging="709"/>
      </w:pPr>
      <w:rPr>
        <w:rFonts w:ascii="Symbol" w:hAnsi="Symbol" w:cs="Symbol" w:hint="default"/>
        <w:lang w:val="ru-RU" w:eastAsia="en-US" w:bidi="ar-SA"/>
      </w:rPr>
    </w:lvl>
  </w:abstractNum>
  <w:abstractNum w:abstractNumId="157">
    <w:lvl w:ilvl="0">
      <w:numFmt w:val="bullet"/>
      <w:lvlText w:val=""/>
      <w:lvlJc w:val="left"/>
      <w:pPr>
        <w:tabs>
          <w:tab w:val="num" w:pos="0"/>
        </w:tabs>
        <w:ind w:left="932"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641" w:hanging="425"/>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759" w:hanging="425"/>
      </w:pPr>
      <w:rPr>
        <w:rFonts w:ascii="Symbol" w:hAnsi="Symbol" w:cs="Symbol" w:hint="default"/>
        <w:lang w:val="ru-RU" w:eastAsia="en-US" w:bidi="ar-SA"/>
      </w:rPr>
    </w:lvl>
    <w:lvl w:ilvl="3">
      <w:start w:val="0"/>
      <w:numFmt w:val="bullet"/>
      <w:lvlText w:val=""/>
      <w:lvlJc w:val="left"/>
      <w:pPr>
        <w:tabs>
          <w:tab w:val="num" w:pos="0"/>
        </w:tabs>
        <w:ind w:left="3878" w:hanging="425"/>
      </w:pPr>
      <w:rPr>
        <w:rFonts w:ascii="Symbol" w:hAnsi="Symbol" w:cs="Symbol" w:hint="default"/>
        <w:lang w:val="ru-RU" w:eastAsia="en-US" w:bidi="ar-SA"/>
      </w:rPr>
    </w:lvl>
    <w:lvl w:ilvl="4">
      <w:start w:val="0"/>
      <w:numFmt w:val="bullet"/>
      <w:lvlText w:val=""/>
      <w:lvlJc w:val="left"/>
      <w:pPr>
        <w:tabs>
          <w:tab w:val="num" w:pos="0"/>
        </w:tabs>
        <w:ind w:left="4997" w:hanging="425"/>
      </w:pPr>
      <w:rPr>
        <w:rFonts w:ascii="Symbol" w:hAnsi="Symbol" w:cs="Symbol" w:hint="default"/>
        <w:lang w:val="ru-RU" w:eastAsia="en-US" w:bidi="ar-SA"/>
      </w:rPr>
    </w:lvl>
    <w:lvl w:ilvl="5">
      <w:start w:val="0"/>
      <w:numFmt w:val="bullet"/>
      <w:lvlText w:val=""/>
      <w:lvlJc w:val="left"/>
      <w:pPr>
        <w:tabs>
          <w:tab w:val="num" w:pos="0"/>
        </w:tabs>
        <w:ind w:left="6116" w:hanging="425"/>
      </w:pPr>
      <w:rPr>
        <w:rFonts w:ascii="Symbol" w:hAnsi="Symbol" w:cs="Symbol" w:hint="default"/>
        <w:lang w:val="ru-RU" w:eastAsia="en-US" w:bidi="ar-SA"/>
      </w:rPr>
    </w:lvl>
    <w:lvl w:ilvl="6">
      <w:start w:val="0"/>
      <w:numFmt w:val="bullet"/>
      <w:lvlText w:val=""/>
      <w:lvlJc w:val="left"/>
      <w:pPr>
        <w:tabs>
          <w:tab w:val="num" w:pos="0"/>
        </w:tabs>
        <w:ind w:left="7235" w:hanging="425"/>
      </w:pPr>
      <w:rPr>
        <w:rFonts w:ascii="Symbol" w:hAnsi="Symbol" w:cs="Symbol" w:hint="default"/>
        <w:lang w:val="ru-RU" w:eastAsia="en-US" w:bidi="ar-SA"/>
      </w:rPr>
    </w:lvl>
    <w:lvl w:ilvl="7">
      <w:start w:val="0"/>
      <w:numFmt w:val="bullet"/>
      <w:lvlText w:val=""/>
      <w:lvlJc w:val="left"/>
      <w:pPr>
        <w:tabs>
          <w:tab w:val="num" w:pos="0"/>
        </w:tabs>
        <w:ind w:left="8354" w:hanging="425"/>
      </w:pPr>
      <w:rPr>
        <w:rFonts w:ascii="Symbol" w:hAnsi="Symbol" w:cs="Symbol" w:hint="default"/>
        <w:lang w:val="ru-RU" w:eastAsia="en-US" w:bidi="ar-SA"/>
      </w:rPr>
    </w:lvl>
    <w:lvl w:ilvl="8">
      <w:start w:val="0"/>
      <w:numFmt w:val="bullet"/>
      <w:lvlText w:val=""/>
      <w:lvlJc w:val="left"/>
      <w:pPr>
        <w:tabs>
          <w:tab w:val="num" w:pos="0"/>
        </w:tabs>
        <w:ind w:left="9473" w:hanging="425"/>
      </w:pPr>
      <w:rPr>
        <w:rFonts w:ascii="Symbol" w:hAnsi="Symbol" w:cs="Symbol" w:hint="default"/>
        <w:lang w:val="ru-RU" w:eastAsia="en-US" w:bidi="ar-SA"/>
      </w:rPr>
    </w:lvl>
  </w:abstractNum>
  <w:abstractNum w:abstractNumId="158">
    <w:lvl w:ilvl="0">
      <w:numFmt w:val="bullet"/>
      <w:lvlText w:val="-"/>
      <w:lvlJc w:val="left"/>
      <w:pPr>
        <w:tabs>
          <w:tab w:val="num" w:pos="0"/>
        </w:tabs>
        <w:ind w:left="932" w:hanging="445"/>
      </w:pPr>
      <w:rPr>
        <w:rFonts w:ascii="Times New Roman" w:hAnsi="Times New Roman" w:cs="Times New Roman" w:hint="default"/>
        <w:vertAlign w:val="superscript"/>
        <w:sz w:val="24"/>
        <w:spacing w:val="0"/>
        <w:i w:val="false"/>
        <w:b w:val="false"/>
        <w:szCs w:val="24"/>
        <w:iCs w:val="false"/>
        <w:bCs w:val="false"/>
        <w:w w:val="100"/>
        <w:lang w:val="ru-RU" w:eastAsia="en-US" w:bidi="ar-SA"/>
      </w:rPr>
    </w:lvl>
    <w:lvl w:ilvl="1">
      <w:start w:val="0"/>
      <w:numFmt w:val="bullet"/>
      <w:lvlText w:val=""/>
      <w:lvlJc w:val="left"/>
      <w:pPr>
        <w:tabs>
          <w:tab w:val="num" w:pos="0"/>
        </w:tabs>
        <w:ind w:left="2017" w:hanging="445"/>
      </w:pPr>
      <w:rPr>
        <w:rFonts w:ascii="Symbol" w:hAnsi="Symbol" w:cs="Symbol" w:hint="default"/>
        <w:lang w:val="ru-RU" w:eastAsia="en-US" w:bidi="ar-SA"/>
      </w:rPr>
    </w:lvl>
    <w:lvl w:ilvl="2">
      <w:start w:val="0"/>
      <w:numFmt w:val="bullet"/>
      <w:lvlText w:val=""/>
      <w:lvlJc w:val="left"/>
      <w:pPr>
        <w:tabs>
          <w:tab w:val="num" w:pos="0"/>
        </w:tabs>
        <w:ind w:left="3094" w:hanging="445"/>
      </w:pPr>
      <w:rPr>
        <w:rFonts w:ascii="Symbol" w:hAnsi="Symbol" w:cs="Symbol" w:hint="default"/>
        <w:lang w:val="ru-RU" w:eastAsia="en-US" w:bidi="ar-SA"/>
      </w:rPr>
    </w:lvl>
    <w:lvl w:ilvl="3">
      <w:start w:val="0"/>
      <w:numFmt w:val="bullet"/>
      <w:lvlText w:val=""/>
      <w:lvlJc w:val="left"/>
      <w:pPr>
        <w:tabs>
          <w:tab w:val="num" w:pos="0"/>
        </w:tabs>
        <w:ind w:left="4171" w:hanging="445"/>
      </w:pPr>
      <w:rPr>
        <w:rFonts w:ascii="Symbol" w:hAnsi="Symbol" w:cs="Symbol" w:hint="default"/>
        <w:lang w:val="ru-RU" w:eastAsia="en-US" w:bidi="ar-SA"/>
      </w:rPr>
    </w:lvl>
    <w:lvl w:ilvl="4">
      <w:start w:val="0"/>
      <w:numFmt w:val="bullet"/>
      <w:lvlText w:val=""/>
      <w:lvlJc w:val="left"/>
      <w:pPr>
        <w:tabs>
          <w:tab w:val="num" w:pos="0"/>
        </w:tabs>
        <w:ind w:left="5248" w:hanging="445"/>
      </w:pPr>
      <w:rPr>
        <w:rFonts w:ascii="Symbol" w:hAnsi="Symbol" w:cs="Symbol" w:hint="default"/>
        <w:lang w:val="ru-RU" w:eastAsia="en-US" w:bidi="ar-SA"/>
      </w:rPr>
    </w:lvl>
    <w:lvl w:ilvl="5">
      <w:start w:val="0"/>
      <w:numFmt w:val="bullet"/>
      <w:lvlText w:val=""/>
      <w:lvlJc w:val="left"/>
      <w:pPr>
        <w:tabs>
          <w:tab w:val="num" w:pos="0"/>
        </w:tabs>
        <w:ind w:left="6325" w:hanging="445"/>
      </w:pPr>
      <w:rPr>
        <w:rFonts w:ascii="Symbol" w:hAnsi="Symbol" w:cs="Symbol" w:hint="default"/>
        <w:lang w:val="ru-RU" w:eastAsia="en-US" w:bidi="ar-SA"/>
      </w:rPr>
    </w:lvl>
    <w:lvl w:ilvl="6">
      <w:start w:val="0"/>
      <w:numFmt w:val="bullet"/>
      <w:lvlText w:val=""/>
      <w:lvlJc w:val="left"/>
      <w:pPr>
        <w:tabs>
          <w:tab w:val="num" w:pos="0"/>
        </w:tabs>
        <w:ind w:left="7402" w:hanging="445"/>
      </w:pPr>
      <w:rPr>
        <w:rFonts w:ascii="Symbol" w:hAnsi="Symbol" w:cs="Symbol" w:hint="default"/>
        <w:lang w:val="ru-RU" w:eastAsia="en-US" w:bidi="ar-SA"/>
      </w:rPr>
    </w:lvl>
    <w:lvl w:ilvl="7">
      <w:start w:val="0"/>
      <w:numFmt w:val="bullet"/>
      <w:lvlText w:val=""/>
      <w:lvlJc w:val="left"/>
      <w:pPr>
        <w:tabs>
          <w:tab w:val="num" w:pos="0"/>
        </w:tabs>
        <w:ind w:left="8479" w:hanging="445"/>
      </w:pPr>
      <w:rPr>
        <w:rFonts w:ascii="Symbol" w:hAnsi="Symbol" w:cs="Symbol" w:hint="default"/>
        <w:lang w:val="ru-RU" w:eastAsia="en-US" w:bidi="ar-SA"/>
      </w:rPr>
    </w:lvl>
    <w:lvl w:ilvl="8">
      <w:start w:val="0"/>
      <w:numFmt w:val="bullet"/>
      <w:lvlText w:val=""/>
      <w:lvlJc w:val="left"/>
      <w:pPr>
        <w:tabs>
          <w:tab w:val="num" w:pos="0"/>
        </w:tabs>
        <w:ind w:left="9556" w:hanging="445"/>
      </w:pPr>
      <w:rPr>
        <w:rFonts w:ascii="Symbol" w:hAnsi="Symbol" w:cs="Symbol" w:hint="default"/>
        <w:lang w:val="ru-RU" w:eastAsia="en-US" w:bidi="ar-SA"/>
      </w:rPr>
    </w:lvl>
  </w:abstractNum>
  <w:abstractNum w:abstractNumId="159">
    <w:lvl w:ilvl="0">
      <w:numFmt w:val="bullet"/>
      <w:lvlText w:val="■"/>
      <w:lvlJc w:val="left"/>
      <w:pPr>
        <w:tabs>
          <w:tab w:val="num" w:pos="0"/>
        </w:tabs>
        <w:ind w:left="1173" w:hanging="233"/>
      </w:pPr>
      <w:rPr>
        <w:rFonts w:ascii="Times New Roman" w:hAnsi="Times New Roman" w:cs="Times New Roman" w:hint="default"/>
        <w:spacing w:val="0"/>
        <w:w w:val="100"/>
        <w:lang w:val="ru-RU" w:eastAsia="en-US" w:bidi="ar-SA"/>
      </w:rPr>
    </w:lvl>
    <w:lvl w:ilvl="1">
      <w:start w:val="0"/>
      <w:numFmt w:val="bullet"/>
      <w:lvlText w:val=""/>
      <w:lvlJc w:val="left"/>
      <w:pPr>
        <w:tabs>
          <w:tab w:val="num" w:pos="0"/>
        </w:tabs>
        <w:ind w:left="2233" w:hanging="233"/>
      </w:pPr>
      <w:rPr>
        <w:rFonts w:ascii="Symbol" w:hAnsi="Symbol" w:cs="Symbol" w:hint="default"/>
        <w:lang w:val="ru-RU" w:eastAsia="en-US" w:bidi="ar-SA"/>
      </w:rPr>
    </w:lvl>
    <w:lvl w:ilvl="2">
      <w:start w:val="0"/>
      <w:numFmt w:val="bullet"/>
      <w:lvlText w:val=""/>
      <w:lvlJc w:val="left"/>
      <w:pPr>
        <w:tabs>
          <w:tab w:val="num" w:pos="0"/>
        </w:tabs>
        <w:ind w:left="3286" w:hanging="233"/>
      </w:pPr>
      <w:rPr>
        <w:rFonts w:ascii="Symbol" w:hAnsi="Symbol" w:cs="Symbol" w:hint="default"/>
        <w:lang w:val="ru-RU" w:eastAsia="en-US" w:bidi="ar-SA"/>
      </w:rPr>
    </w:lvl>
    <w:lvl w:ilvl="3">
      <w:start w:val="0"/>
      <w:numFmt w:val="bullet"/>
      <w:lvlText w:val=""/>
      <w:lvlJc w:val="left"/>
      <w:pPr>
        <w:tabs>
          <w:tab w:val="num" w:pos="0"/>
        </w:tabs>
        <w:ind w:left="4339" w:hanging="233"/>
      </w:pPr>
      <w:rPr>
        <w:rFonts w:ascii="Symbol" w:hAnsi="Symbol" w:cs="Symbol" w:hint="default"/>
        <w:lang w:val="ru-RU" w:eastAsia="en-US" w:bidi="ar-SA"/>
      </w:rPr>
    </w:lvl>
    <w:lvl w:ilvl="4">
      <w:start w:val="0"/>
      <w:numFmt w:val="bullet"/>
      <w:lvlText w:val=""/>
      <w:lvlJc w:val="left"/>
      <w:pPr>
        <w:tabs>
          <w:tab w:val="num" w:pos="0"/>
        </w:tabs>
        <w:ind w:left="5392" w:hanging="233"/>
      </w:pPr>
      <w:rPr>
        <w:rFonts w:ascii="Symbol" w:hAnsi="Symbol" w:cs="Symbol" w:hint="default"/>
        <w:lang w:val="ru-RU" w:eastAsia="en-US" w:bidi="ar-SA"/>
      </w:rPr>
    </w:lvl>
    <w:lvl w:ilvl="5">
      <w:start w:val="0"/>
      <w:numFmt w:val="bullet"/>
      <w:lvlText w:val=""/>
      <w:lvlJc w:val="left"/>
      <w:pPr>
        <w:tabs>
          <w:tab w:val="num" w:pos="0"/>
        </w:tabs>
        <w:ind w:left="6445" w:hanging="233"/>
      </w:pPr>
      <w:rPr>
        <w:rFonts w:ascii="Symbol" w:hAnsi="Symbol" w:cs="Symbol" w:hint="default"/>
        <w:lang w:val="ru-RU" w:eastAsia="en-US" w:bidi="ar-SA"/>
      </w:rPr>
    </w:lvl>
    <w:lvl w:ilvl="6">
      <w:start w:val="0"/>
      <w:numFmt w:val="bullet"/>
      <w:lvlText w:val=""/>
      <w:lvlJc w:val="left"/>
      <w:pPr>
        <w:tabs>
          <w:tab w:val="num" w:pos="0"/>
        </w:tabs>
        <w:ind w:left="7498" w:hanging="233"/>
      </w:pPr>
      <w:rPr>
        <w:rFonts w:ascii="Symbol" w:hAnsi="Symbol" w:cs="Symbol" w:hint="default"/>
        <w:lang w:val="ru-RU" w:eastAsia="en-US" w:bidi="ar-SA"/>
      </w:rPr>
    </w:lvl>
    <w:lvl w:ilvl="7">
      <w:start w:val="0"/>
      <w:numFmt w:val="bullet"/>
      <w:lvlText w:val=""/>
      <w:lvlJc w:val="left"/>
      <w:pPr>
        <w:tabs>
          <w:tab w:val="num" w:pos="0"/>
        </w:tabs>
        <w:ind w:left="8551" w:hanging="233"/>
      </w:pPr>
      <w:rPr>
        <w:rFonts w:ascii="Symbol" w:hAnsi="Symbol" w:cs="Symbol" w:hint="default"/>
        <w:lang w:val="ru-RU" w:eastAsia="en-US" w:bidi="ar-SA"/>
      </w:rPr>
    </w:lvl>
    <w:lvl w:ilvl="8">
      <w:start w:val="0"/>
      <w:numFmt w:val="bullet"/>
      <w:lvlText w:val=""/>
      <w:lvlJc w:val="left"/>
      <w:pPr>
        <w:tabs>
          <w:tab w:val="num" w:pos="0"/>
        </w:tabs>
        <w:ind w:left="9604" w:hanging="233"/>
      </w:pPr>
      <w:rPr>
        <w:rFonts w:ascii="Symbol" w:hAnsi="Symbol" w:cs="Symbol" w:hint="default"/>
        <w:lang w:val="ru-RU" w:eastAsia="en-US" w:bidi="ar-SA"/>
      </w:rPr>
    </w:lvl>
  </w:abstractNum>
  <w:abstractNum w:abstractNumId="160">
    <w:lvl w:ilvl="0">
      <w:start w:val="1"/>
      <w:numFmt w:val="decimal"/>
      <w:lvlText w:val="%1)"/>
      <w:lvlJc w:val="left"/>
      <w:pPr>
        <w:tabs>
          <w:tab w:val="num" w:pos="0"/>
        </w:tabs>
        <w:ind w:left="212" w:hanging="32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250" w:hanging="320"/>
      </w:pPr>
      <w:rPr>
        <w:rFonts w:ascii="Symbol" w:hAnsi="Symbol" w:cs="Symbol" w:hint="default"/>
        <w:lang w:val="ru-RU" w:eastAsia="en-US" w:bidi="ar-SA"/>
      </w:rPr>
    </w:lvl>
    <w:lvl w:ilvl="2">
      <w:start w:val="0"/>
      <w:numFmt w:val="bullet"/>
      <w:lvlText w:val=""/>
      <w:lvlJc w:val="left"/>
      <w:pPr>
        <w:tabs>
          <w:tab w:val="num" w:pos="0"/>
        </w:tabs>
        <w:ind w:left="2281" w:hanging="320"/>
      </w:pPr>
      <w:rPr>
        <w:rFonts w:ascii="Symbol" w:hAnsi="Symbol" w:cs="Symbol" w:hint="default"/>
        <w:lang w:val="ru-RU" w:eastAsia="en-US" w:bidi="ar-SA"/>
      </w:rPr>
    </w:lvl>
    <w:lvl w:ilvl="3">
      <w:start w:val="0"/>
      <w:numFmt w:val="bullet"/>
      <w:lvlText w:val=""/>
      <w:lvlJc w:val="left"/>
      <w:pPr>
        <w:tabs>
          <w:tab w:val="num" w:pos="0"/>
        </w:tabs>
        <w:ind w:left="3311" w:hanging="320"/>
      </w:pPr>
      <w:rPr>
        <w:rFonts w:ascii="Symbol" w:hAnsi="Symbol" w:cs="Symbol" w:hint="default"/>
        <w:lang w:val="ru-RU" w:eastAsia="en-US" w:bidi="ar-SA"/>
      </w:rPr>
    </w:lvl>
    <w:lvl w:ilvl="4">
      <w:start w:val="0"/>
      <w:numFmt w:val="bullet"/>
      <w:lvlText w:val=""/>
      <w:lvlJc w:val="left"/>
      <w:pPr>
        <w:tabs>
          <w:tab w:val="num" w:pos="0"/>
        </w:tabs>
        <w:ind w:left="4342" w:hanging="320"/>
      </w:pPr>
      <w:rPr>
        <w:rFonts w:ascii="Symbol" w:hAnsi="Symbol" w:cs="Symbol" w:hint="default"/>
        <w:lang w:val="ru-RU" w:eastAsia="en-US" w:bidi="ar-SA"/>
      </w:rPr>
    </w:lvl>
    <w:lvl w:ilvl="5">
      <w:start w:val="0"/>
      <w:numFmt w:val="bullet"/>
      <w:lvlText w:val=""/>
      <w:lvlJc w:val="left"/>
      <w:pPr>
        <w:tabs>
          <w:tab w:val="num" w:pos="0"/>
        </w:tabs>
        <w:ind w:left="5373" w:hanging="320"/>
      </w:pPr>
      <w:rPr>
        <w:rFonts w:ascii="Symbol" w:hAnsi="Symbol" w:cs="Symbol" w:hint="default"/>
        <w:lang w:val="ru-RU" w:eastAsia="en-US" w:bidi="ar-SA"/>
      </w:rPr>
    </w:lvl>
    <w:lvl w:ilvl="6">
      <w:start w:val="0"/>
      <w:numFmt w:val="bullet"/>
      <w:lvlText w:val=""/>
      <w:lvlJc w:val="left"/>
      <w:pPr>
        <w:tabs>
          <w:tab w:val="num" w:pos="0"/>
        </w:tabs>
        <w:ind w:left="6403" w:hanging="320"/>
      </w:pPr>
      <w:rPr>
        <w:rFonts w:ascii="Symbol" w:hAnsi="Symbol" w:cs="Symbol" w:hint="default"/>
        <w:lang w:val="ru-RU" w:eastAsia="en-US" w:bidi="ar-SA"/>
      </w:rPr>
    </w:lvl>
    <w:lvl w:ilvl="7">
      <w:start w:val="0"/>
      <w:numFmt w:val="bullet"/>
      <w:lvlText w:val=""/>
      <w:lvlJc w:val="left"/>
      <w:pPr>
        <w:tabs>
          <w:tab w:val="num" w:pos="0"/>
        </w:tabs>
        <w:ind w:left="7434" w:hanging="320"/>
      </w:pPr>
      <w:rPr>
        <w:rFonts w:ascii="Symbol" w:hAnsi="Symbol" w:cs="Symbol" w:hint="default"/>
        <w:lang w:val="ru-RU" w:eastAsia="en-US" w:bidi="ar-SA"/>
      </w:rPr>
    </w:lvl>
    <w:lvl w:ilvl="8">
      <w:start w:val="0"/>
      <w:numFmt w:val="bullet"/>
      <w:lvlText w:val=""/>
      <w:lvlJc w:val="left"/>
      <w:pPr>
        <w:tabs>
          <w:tab w:val="num" w:pos="0"/>
        </w:tabs>
        <w:ind w:left="8465" w:hanging="320"/>
      </w:pPr>
      <w:rPr>
        <w:rFonts w:ascii="Symbol" w:hAnsi="Symbol" w:cs="Symbol" w:hint="default"/>
        <w:lang w:val="ru-RU" w:eastAsia="en-US" w:bidi="ar-SA"/>
      </w:rPr>
    </w:lvl>
  </w:abstractNum>
  <w:abstractNum w:abstractNumId="161">
    <w:lvl w:ilvl="0">
      <w:start w:val="1"/>
      <w:numFmt w:val="decimal"/>
      <w:lvlText w:val="%1."/>
      <w:lvlJc w:val="left"/>
      <w:pPr>
        <w:tabs>
          <w:tab w:val="num" w:pos="0"/>
        </w:tabs>
        <w:ind w:left="1113" w:hanging="30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060" w:hanging="300"/>
      </w:pPr>
      <w:rPr>
        <w:rFonts w:ascii="Symbol" w:hAnsi="Symbol" w:cs="Symbol" w:hint="default"/>
        <w:lang w:val="ru-RU" w:eastAsia="en-US" w:bidi="ar-SA"/>
      </w:rPr>
    </w:lvl>
    <w:lvl w:ilvl="2">
      <w:start w:val="0"/>
      <w:numFmt w:val="bullet"/>
      <w:lvlText w:val=""/>
      <w:lvlJc w:val="left"/>
      <w:pPr>
        <w:tabs>
          <w:tab w:val="num" w:pos="0"/>
        </w:tabs>
        <w:ind w:left="3001" w:hanging="300"/>
      </w:pPr>
      <w:rPr>
        <w:rFonts w:ascii="Symbol" w:hAnsi="Symbol" w:cs="Symbol" w:hint="default"/>
        <w:lang w:val="ru-RU" w:eastAsia="en-US" w:bidi="ar-SA"/>
      </w:rPr>
    </w:lvl>
    <w:lvl w:ilvl="3">
      <w:start w:val="0"/>
      <w:numFmt w:val="bullet"/>
      <w:lvlText w:val=""/>
      <w:lvlJc w:val="left"/>
      <w:pPr>
        <w:tabs>
          <w:tab w:val="num" w:pos="0"/>
        </w:tabs>
        <w:ind w:left="3941" w:hanging="300"/>
      </w:pPr>
      <w:rPr>
        <w:rFonts w:ascii="Symbol" w:hAnsi="Symbol" w:cs="Symbol" w:hint="default"/>
        <w:lang w:val="ru-RU" w:eastAsia="en-US" w:bidi="ar-SA"/>
      </w:rPr>
    </w:lvl>
    <w:lvl w:ilvl="4">
      <w:start w:val="0"/>
      <w:numFmt w:val="bullet"/>
      <w:lvlText w:val=""/>
      <w:lvlJc w:val="left"/>
      <w:pPr>
        <w:tabs>
          <w:tab w:val="num" w:pos="0"/>
        </w:tabs>
        <w:ind w:left="4882" w:hanging="300"/>
      </w:pPr>
      <w:rPr>
        <w:rFonts w:ascii="Symbol" w:hAnsi="Symbol" w:cs="Symbol" w:hint="default"/>
        <w:lang w:val="ru-RU" w:eastAsia="en-US" w:bidi="ar-SA"/>
      </w:rPr>
    </w:lvl>
    <w:lvl w:ilvl="5">
      <w:start w:val="0"/>
      <w:numFmt w:val="bullet"/>
      <w:lvlText w:val=""/>
      <w:lvlJc w:val="left"/>
      <w:pPr>
        <w:tabs>
          <w:tab w:val="num" w:pos="0"/>
        </w:tabs>
        <w:ind w:left="5823" w:hanging="300"/>
      </w:pPr>
      <w:rPr>
        <w:rFonts w:ascii="Symbol" w:hAnsi="Symbol" w:cs="Symbol" w:hint="default"/>
        <w:lang w:val="ru-RU" w:eastAsia="en-US" w:bidi="ar-SA"/>
      </w:rPr>
    </w:lvl>
    <w:lvl w:ilvl="6">
      <w:start w:val="0"/>
      <w:numFmt w:val="bullet"/>
      <w:lvlText w:val=""/>
      <w:lvlJc w:val="left"/>
      <w:pPr>
        <w:tabs>
          <w:tab w:val="num" w:pos="0"/>
        </w:tabs>
        <w:ind w:left="6763" w:hanging="300"/>
      </w:pPr>
      <w:rPr>
        <w:rFonts w:ascii="Symbol" w:hAnsi="Symbol" w:cs="Symbol" w:hint="default"/>
        <w:lang w:val="ru-RU" w:eastAsia="en-US" w:bidi="ar-SA"/>
      </w:rPr>
    </w:lvl>
    <w:lvl w:ilvl="7">
      <w:start w:val="0"/>
      <w:numFmt w:val="bullet"/>
      <w:lvlText w:val=""/>
      <w:lvlJc w:val="left"/>
      <w:pPr>
        <w:tabs>
          <w:tab w:val="num" w:pos="0"/>
        </w:tabs>
        <w:ind w:left="7704" w:hanging="300"/>
      </w:pPr>
      <w:rPr>
        <w:rFonts w:ascii="Symbol" w:hAnsi="Symbol" w:cs="Symbol" w:hint="default"/>
        <w:lang w:val="ru-RU" w:eastAsia="en-US" w:bidi="ar-SA"/>
      </w:rPr>
    </w:lvl>
    <w:lvl w:ilvl="8">
      <w:start w:val="0"/>
      <w:numFmt w:val="bullet"/>
      <w:lvlText w:val=""/>
      <w:lvlJc w:val="left"/>
      <w:pPr>
        <w:tabs>
          <w:tab w:val="num" w:pos="0"/>
        </w:tabs>
        <w:ind w:left="8645" w:hanging="300"/>
      </w:pPr>
      <w:rPr>
        <w:rFonts w:ascii="Symbol" w:hAnsi="Symbol" w:cs="Symbol" w:hint="default"/>
        <w:lang w:val="ru-RU" w:eastAsia="en-US" w:bidi="ar-SA"/>
      </w:rPr>
    </w:lvl>
  </w:abstractNum>
  <w:abstractNum w:abstractNumId="162">
    <w:lvl w:ilvl="0">
      <w:start w:val="1"/>
      <w:numFmt w:val="decimal"/>
      <w:lvlText w:val="%1."/>
      <w:lvlJc w:val="left"/>
      <w:pPr>
        <w:tabs>
          <w:tab w:val="num" w:pos="0"/>
        </w:tabs>
        <w:ind w:left="1053" w:hanging="24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006" w:hanging="240"/>
      </w:pPr>
      <w:rPr>
        <w:rFonts w:ascii="Symbol" w:hAnsi="Symbol" w:cs="Symbol" w:hint="default"/>
        <w:lang w:val="ru-RU" w:eastAsia="en-US" w:bidi="ar-SA"/>
      </w:rPr>
    </w:lvl>
    <w:lvl w:ilvl="2">
      <w:start w:val="0"/>
      <w:numFmt w:val="bullet"/>
      <w:lvlText w:val=""/>
      <w:lvlJc w:val="left"/>
      <w:pPr>
        <w:tabs>
          <w:tab w:val="num" w:pos="0"/>
        </w:tabs>
        <w:ind w:left="2953" w:hanging="240"/>
      </w:pPr>
      <w:rPr>
        <w:rFonts w:ascii="Symbol" w:hAnsi="Symbol" w:cs="Symbol" w:hint="default"/>
        <w:lang w:val="ru-RU" w:eastAsia="en-US" w:bidi="ar-SA"/>
      </w:rPr>
    </w:lvl>
    <w:lvl w:ilvl="3">
      <w:start w:val="0"/>
      <w:numFmt w:val="bullet"/>
      <w:lvlText w:val=""/>
      <w:lvlJc w:val="left"/>
      <w:pPr>
        <w:tabs>
          <w:tab w:val="num" w:pos="0"/>
        </w:tabs>
        <w:ind w:left="3899" w:hanging="240"/>
      </w:pPr>
      <w:rPr>
        <w:rFonts w:ascii="Symbol" w:hAnsi="Symbol" w:cs="Symbol" w:hint="default"/>
        <w:lang w:val="ru-RU" w:eastAsia="en-US" w:bidi="ar-SA"/>
      </w:rPr>
    </w:lvl>
    <w:lvl w:ilvl="4">
      <w:start w:val="0"/>
      <w:numFmt w:val="bullet"/>
      <w:lvlText w:val=""/>
      <w:lvlJc w:val="left"/>
      <w:pPr>
        <w:tabs>
          <w:tab w:val="num" w:pos="0"/>
        </w:tabs>
        <w:ind w:left="4846" w:hanging="240"/>
      </w:pPr>
      <w:rPr>
        <w:rFonts w:ascii="Symbol" w:hAnsi="Symbol" w:cs="Symbol" w:hint="default"/>
        <w:lang w:val="ru-RU" w:eastAsia="en-US" w:bidi="ar-SA"/>
      </w:rPr>
    </w:lvl>
    <w:lvl w:ilvl="5">
      <w:start w:val="0"/>
      <w:numFmt w:val="bullet"/>
      <w:lvlText w:val=""/>
      <w:lvlJc w:val="left"/>
      <w:pPr>
        <w:tabs>
          <w:tab w:val="num" w:pos="0"/>
        </w:tabs>
        <w:ind w:left="5793" w:hanging="240"/>
      </w:pPr>
      <w:rPr>
        <w:rFonts w:ascii="Symbol" w:hAnsi="Symbol" w:cs="Symbol" w:hint="default"/>
        <w:lang w:val="ru-RU" w:eastAsia="en-US" w:bidi="ar-SA"/>
      </w:rPr>
    </w:lvl>
    <w:lvl w:ilvl="6">
      <w:start w:val="0"/>
      <w:numFmt w:val="bullet"/>
      <w:lvlText w:val=""/>
      <w:lvlJc w:val="left"/>
      <w:pPr>
        <w:tabs>
          <w:tab w:val="num" w:pos="0"/>
        </w:tabs>
        <w:ind w:left="6739" w:hanging="240"/>
      </w:pPr>
      <w:rPr>
        <w:rFonts w:ascii="Symbol" w:hAnsi="Symbol" w:cs="Symbol" w:hint="default"/>
        <w:lang w:val="ru-RU" w:eastAsia="en-US" w:bidi="ar-SA"/>
      </w:rPr>
    </w:lvl>
    <w:lvl w:ilvl="7">
      <w:start w:val="0"/>
      <w:numFmt w:val="bullet"/>
      <w:lvlText w:val=""/>
      <w:lvlJc w:val="left"/>
      <w:pPr>
        <w:tabs>
          <w:tab w:val="num" w:pos="0"/>
        </w:tabs>
        <w:ind w:left="7686" w:hanging="240"/>
      </w:pPr>
      <w:rPr>
        <w:rFonts w:ascii="Symbol" w:hAnsi="Symbol" w:cs="Symbol" w:hint="default"/>
        <w:lang w:val="ru-RU" w:eastAsia="en-US" w:bidi="ar-SA"/>
      </w:rPr>
    </w:lvl>
    <w:lvl w:ilvl="8">
      <w:start w:val="0"/>
      <w:numFmt w:val="bullet"/>
      <w:lvlText w:val=""/>
      <w:lvlJc w:val="left"/>
      <w:pPr>
        <w:tabs>
          <w:tab w:val="num" w:pos="0"/>
        </w:tabs>
        <w:ind w:left="8633" w:hanging="240"/>
      </w:pPr>
      <w:rPr>
        <w:rFonts w:ascii="Symbol" w:hAnsi="Symbol" w:cs="Symbol" w:hint="default"/>
        <w:lang w:val="ru-RU" w:eastAsia="en-US" w:bidi="ar-SA"/>
      </w:rPr>
    </w:lvl>
  </w:abstractNum>
  <w:abstractNum w:abstractNumId="163">
    <w:lvl w:ilvl="0">
      <w:numFmt w:val="bullet"/>
      <w:lvlText w:val="—"/>
      <w:lvlJc w:val="left"/>
      <w:pPr>
        <w:tabs>
          <w:tab w:val="num" w:pos="0"/>
        </w:tabs>
        <w:ind w:left="212" w:hanging="438"/>
      </w:pPr>
      <w:rPr>
        <w:rFonts w:ascii="Times New Roman" w:hAnsi="Times New Roman" w:cs="Times New Roman" w:hint="default"/>
        <w:sz w:val="22"/>
        <w:spacing w:val="0"/>
        <w:i w:val="false"/>
        <w:b w:val="false"/>
        <w:szCs w:val="22"/>
        <w:iCs w:val="false"/>
        <w:bCs w:val="false"/>
        <w:w w:val="100"/>
        <w:lang w:val="ru-RU" w:eastAsia="en-US" w:bidi="ar-SA"/>
      </w:rPr>
    </w:lvl>
    <w:lvl w:ilvl="1">
      <w:start w:val="0"/>
      <w:numFmt w:val="bullet"/>
      <w:lvlText w:val="—"/>
      <w:lvlJc w:val="left"/>
      <w:pPr>
        <w:tabs>
          <w:tab w:val="num" w:pos="0"/>
        </w:tabs>
        <w:ind w:left="212" w:hanging="456"/>
      </w:pPr>
      <w:rPr>
        <w:rFonts w:ascii="Times New Roman" w:hAnsi="Times New Roman" w:cs="Times New Roman" w:hint="default"/>
        <w:sz w:val="22"/>
        <w:spacing w:val="0"/>
        <w:i w:val="false"/>
        <w:b w:val="false"/>
        <w:szCs w:val="22"/>
        <w:iCs w:val="false"/>
        <w:bCs w:val="false"/>
        <w:w w:val="100"/>
        <w:lang w:val="ru-RU" w:eastAsia="en-US" w:bidi="ar-SA"/>
      </w:rPr>
    </w:lvl>
    <w:lvl w:ilvl="2">
      <w:start w:val="0"/>
      <w:numFmt w:val="bullet"/>
      <w:lvlText w:val=""/>
      <w:lvlJc w:val="left"/>
      <w:pPr>
        <w:tabs>
          <w:tab w:val="num" w:pos="0"/>
        </w:tabs>
        <w:ind w:left="2281" w:hanging="456"/>
      </w:pPr>
      <w:rPr>
        <w:rFonts w:ascii="Symbol" w:hAnsi="Symbol" w:cs="Symbol" w:hint="default"/>
        <w:lang w:val="ru-RU" w:eastAsia="en-US" w:bidi="ar-SA"/>
      </w:rPr>
    </w:lvl>
    <w:lvl w:ilvl="3">
      <w:start w:val="0"/>
      <w:numFmt w:val="bullet"/>
      <w:lvlText w:val=""/>
      <w:lvlJc w:val="left"/>
      <w:pPr>
        <w:tabs>
          <w:tab w:val="num" w:pos="0"/>
        </w:tabs>
        <w:ind w:left="3311" w:hanging="456"/>
      </w:pPr>
      <w:rPr>
        <w:rFonts w:ascii="Symbol" w:hAnsi="Symbol" w:cs="Symbol" w:hint="default"/>
        <w:lang w:val="ru-RU" w:eastAsia="en-US" w:bidi="ar-SA"/>
      </w:rPr>
    </w:lvl>
    <w:lvl w:ilvl="4">
      <w:start w:val="0"/>
      <w:numFmt w:val="bullet"/>
      <w:lvlText w:val=""/>
      <w:lvlJc w:val="left"/>
      <w:pPr>
        <w:tabs>
          <w:tab w:val="num" w:pos="0"/>
        </w:tabs>
        <w:ind w:left="4342" w:hanging="456"/>
      </w:pPr>
      <w:rPr>
        <w:rFonts w:ascii="Symbol" w:hAnsi="Symbol" w:cs="Symbol" w:hint="default"/>
        <w:lang w:val="ru-RU" w:eastAsia="en-US" w:bidi="ar-SA"/>
      </w:rPr>
    </w:lvl>
    <w:lvl w:ilvl="5">
      <w:start w:val="0"/>
      <w:numFmt w:val="bullet"/>
      <w:lvlText w:val=""/>
      <w:lvlJc w:val="left"/>
      <w:pPr>
        <w:tabs>
          <w:tab w:val="num" w:pos="0"/>
        </w:tabs>
        <w:ind w:left="5373" w:hanging="456"/>
      </w:pPr>
      <w:rPr>
        <w:rFonts w:ascii="Symbol" w:hAnsi="Symbol" w:cs="Symbol" w:hint="default"/>
        <w:lang w:val="ru-RU" w:eastAsia="en-US" w:bidi="ar-SA"/>
      </w:rPr>
    </w:lvl>
    <w:lvl w:ilvl="6">
      <w:start w:val="0"/>
      <w:numFmt w:val="bullet"/>
      <w:lvlText w:val=""/>
      <w:lvlJc w:val="left"/>
      <w:pPr>
        <w:tabs>
          <w:tab w:val="num" w:pos="0"/>
        </w:tabs>
        <w:ind w:left="6403" w:hanging="456"/>
      </w:pPr>
      <w:rPr>
        <w:rFonts w:ascii="Symbol" w:hAnsi="Symbol" w:cs="Symbol" w:hint="default"/>
        <w:lang w:val="ru-RU" w:eastAsia="en-US" w:bidi="ar-SA"/>
      </w:rPr>
    </w:lvl>
    <w:lvl w:ilvl="7">
      <w:start w:val="0"/>
      <w:numFmt w:val="bullet"/>
      <w:lvlText w:val=""/>
      <w:lvlJc w:val="left"/>
      <w:pPr>
        <w:tabs>
          <w:tab w:val="num" w:pos="0"/>
        </w:tabs>
        <w:ind w:left="7434" w:hanging="456"/>
      </w:pPr>
      <w:rPr>
        <w:rFonts w:ascii="Symbol" w:hAnsi="Symbol" w:cs="Symbol" w:hint="default"/>
        <w:lang w:val="ru-RU" w:eastAsia="en-US" w:bidi="ar-SA"/>
      </w:rPr>
    </w:lvl>
    <w:lvl w:ilvl="8">
      <w:start w:val="0"/>
      <w:numFmt w:val="bullet"/>
      <w:lvlText w:val=""/>
      <w:lvlJc w:val="left"/>
      <w:pPr>
        <w:tabs>
          <w:tab w:val="num" w:pos="0"/>
        </w:tabs>
        <w:ind w:left="8465" w:hanging="456"/>
      </w:pPr>
      <w:rPr>
        <w:rFonts w:ascii="Symbol" w:hAnsi="Symbol" w:cs="Symbol" w:hint="default"/>
        <w:lang w:val="ru-RU" w:eastAsia="en-US" w:bidi="ar-SA"/>
      </w:rPr>
    </w:lvl>
  </w:abstractNum>
  <w:abstractNum w:abstractNumId="164">
    <w:lvl w:ilvl="0">
      <w:start w:val="10"/>
      <w:numFmt w:val="decimal"/>
      <w:lvlText w:val="%1."/>
      <w:lvlJc w:val="left"/>
      <w:pPr>
        <w:tabs>
          <w:tab w:val="num" w:pos="0"/>
        </w:tabs>
        <w:ind w:left="212" w:hanging="432"/>
      </w:pPr>
      <w:rPr>
        <w:sz w:val="22"/>
        <w:spacing w:val="0"/>
        <w:i w:val="false"/>
        <w:b w:val="false"/>
        <w:szCs w:val="22"/>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2" w:hanging="332"/>
      </w:pPr>
      <w:rPr>
        <w:rFonts w:ascii="Times New Roman" w:hAnsi="Times New Roman" w:cs="Times New Roman" w:hint="default"/>
        <w:sz w:val="22"/>
        <w:spacing w:val="0"/>
        <w:i w:val="false"/>
        <w:b w:val="false"/>
        <w:szCs w:val="22"/>
        <w:iCs w:val="false"/>
        <w:bCs w:val="false"/>
        <w:w w:val="100"/>
        <w:lang w:val="ru-RU" w:eastAsia="en-US" w:bidi="ar-SA"/>
      </w:rPr>
    </w:lvl>
    <w:lvl w:ilvl="2">
      <w:start w:val="0"/>
      <w:numFmt w:val="bullet"/>
      <w:lvlText w:val="—"/>
      <w:lvlJc w:val="left"/>
      <w:pPr>
        <w:tabs>
          <w:tab w:val="num" w:pos="0"/>
        </w:tabs>
        <w:ind w:left="212" w:hanging="332"/>
      </w:pPr>
      <w:rPr>
        <w:rFonts w:ascii="Times New Roman" w:hAnsi="Times New Roman" w:cs="Times New Roman" w:hint="default"/>
        <w:sz w:val="22"/>
        <w:spacing w:val="0"/>
        <w:i w:val="false"/>
        <w:b w:val="false"/>
        <w:szCs w:val="22"/>
        <w:iCs w:val="false"/>
        <w:bCs w:val="false"/>
        <w:w w:val="100"/>
        <w:lang w:val="ru-RU" w:eastAsia="en-US" w:bidi="ar-SA"/>
      </w:rPr>
    </w:lvl>
    <w:lvl w:ilvl="3">
      <w:start w:val="0"/>
      <w:numFmt w:val="bullet"/>
      <w:lvlText w:val=""/>
      <w:lvlJc w:val="left"/>
      <w:pPr>
        <w:tabs>
          <w:tab w:val="num" w:pos="0"/>
        </w:tabs>
        <w:ind w:left="3311" w:hanging="332"/>
      </w:pPr>
      <w:rPr>
        <w:rFonts w:ascii="Symbol" w:hAnsi="Symbol" w:cs="Symbol" w:hint="default"/>
        <w:lang w:val="ru-RU" w:eastAsia="en-US" w:bidi="ar-SA"/>
      </w:rPr>
    </w:lvl>
    <w:lvl w:ilvl="4">
      <w:start w:val="0"/>
      <w:numFmt w:val="bullet"/>
      <w:lvlText w:val=""/>
      <w:lvlJc w:val="left"/>
      <w:pPr>
        <w:tabs>
          <w:tab w:val="num" w:pos="0"/>
        </w:tabs>
        <w:ind w:left="4342" w:hanging="332"/>
      </w:pPr>
      <w:rPr>
        <w:rFonts w:ascii="Symbol" w:hAnsi="Symbol" w:cs="Symbol" w:hint="default"/>
        <w:lang w:val="ru-RU" w:eastAsia="en-US" w:bidi="ar-SA"/>
      </w:rPr>
    </w:lvl>
    <w:lvl w:ilvl="5">
      <w:start w:val="0"/>
      <w:numFmt w:val="bullet"/>
      <w:lvlText w:val=""/>
      <w:lvlJc w:val="left"/>
      <w:pPr>
        <w:tabs>
          <w:tab w:val="num" w:pos="0"/>
        </w:tabs>
        <w:ind w:left="5373" w:hanging="332"/>
      </w:pPr>
      <w:rPr>
        <w:rFonts w:ascii="Symbol" w:hAnsi="Symbol" w:cs="Symbol" w:hint="default"/>
        <w:lang w:val="ru-RU" w:eastAsia="en-US" w:bidi="ar-SA"/>
      </w:rPr>
    </w:lvl>
    <w:lvl w:ilvl="6">
      <w:start w:val="0"/>
      <w:numFmt w:val="bullet"/>
      <w:lvlText w:val=""/>
      <w:lvlJc w:val="left"/>
      <w:pPr>
        <w:tabs>
          <w:tab w:val="num" w:pos="0"/>
        </w:tabs>
        <w:ind w:left="6403" w:hanging="332"/>
      </w:pPr>
      <w:rPr>
        <w:rFonts w:ascii="Symbol" w:hAnsi="Symbol" w:cs="Symbol" w:hint="default"/>
        <w:lang w:val="ru-RU" w:eastAsia="en-US" w:bidi="ar-SA"/>
      </w:rPr>
    </w:lvl>
    <w:lvl w:ilvl="7">
      <w:start w:val="0"/>
      <w:numFmt w:val="bullet"/>
      <w:lvlText w:val=""/>
      <w:lvlJc w:val="left"/>
      <w:pPr>
        <w:tabs>
          <w:tab w:val="num" w:pos="0"/>
        </w:tabs>
        <w:ind w:left="7434" w:hanging="332"/>
      </w:pPr>
      <w:rPr>
        <w:rFonts w:ascii="Symbol" w:hAnsi="Symbol" w:cs="Symbol" w:hint="default"/>
        <w:lang w:val="ru-RU" w:eastAsia="en-US" w:bidi="ar-SA"/>
      </w:rPr>
    </w:lvl>
    <w:lvl w:ilvl="8">
      <w:start w:val="0"/>
      <w:numFmt w:val="bullet"/>
      <w:lvlText w:val=""/>
      <w:lvlJc w:val="left"/>
      <w:pPr>
        <w:tabs>
          <w:tab w:val="num" w:pos="0"/>
        </w:tabs>
        <w:ind w:left="8465" w:hanging="332"/>
      </w:pPr>
      <w:rPr>
        <w:rFonts w:ascii="Symbol" w:hAnsi="Symbol" w:cs="Symbol" w:hint="default"/>
        <w:lang w:val="ru-RU" w:eastAsia="en-US" w:bidi="ar-SA"/>
      </w:rPr>
    </w:lvl>
  </w:abstractNum>
  <w:abstractNum w:abstractNumId="165">
    <w:lvl w:ilvl="0">
      <w:numFmt w:val="bullet"/>
      <w:lvlText w:val="—"/>
      <w:lvlJc w:val="left"/>
      <w:pPr>
        <w:tabs>
          <w:tab w:val="num" w:pos="0"/>
        </w:tabs>
        <w:ind w:left="212" w:hanging="461"/>
      </w:pPr>
      <w:rPr>
        <w:rFonts w:ascii="Times New Roman" w:hAnsi="Times New Roman" w:cs="Times New Roman" w:hint="default"/>
        <w:sz w:val="22"/>
        <w:spacing w:val="0"/>
        <w:i w:val="false"/>
        <w:b w:val="false"/>
        <w:szCs w:val="22"/>
        <w:iCs w:val="false"/>
        <w:bCs w:val="false"/>
        <w:w w:val="100"/>
        <w:lang w:val="ru-RU" w:eastAsia="en-US" w:bidi="ar-SA"/>
      </w:rPr>
    </w:lvl>
    <w:lvl w:ilvl="1">
      <w:start w:val="0"/>
      <w:numFmt w:val="bullet"/>
      <w:lvlText w:val=""/>
      <w:lvlJc w:val="left"/>
      <w:pPr>
        <w:tabs>
          <w:tab w:val="num" w:pos="0"/>
        </w:tabs>
        <w:ind w:left="1250" w:hanging="461"/>
      </w:pPr>
      <w:rPr>
        <w:rFonts w:ascii="Symbol" w:hAnsi="Symbol" w:cs="Symbol" w:hint="default"/>
        <w:lang w:val="ru-RU" w:eastAsia="en-US" w:bidi="ar-SA"/>
      </w:rPr>
    </w:lvl>
    <w:lvl w:ilvl="2">
      <w:start w:val="0"/>
      <w:numFmt w:val="bullet"/>
      <w:lvlText w:val=""/>
      <w:lvlJc w:val="left"/>
      <w:pPr>
        <w:tabs>
          <w:tab w:val="num" w:pos="0"/>
        </w:tabs>
        <w:ind w:left="2281" w:hanging="461"/>
      </w:pPr>
      <w:rPr>
        <w:rFonts w:ascii="Symbol" w:hAnsi="Symbol" w:cs="Symbol" w:hint="default"/>
        <w:lang w:val="ru-RU" w:eastAsia="en-US" w:bidi="ar-SA"/>
      </w:rPr>
    </w:lvl>
    <w:lvl w:ilvl="3">
      <w:start w:val="0"/>
      <w:numFmt w:val="bullet"/>
      <w:lvlText w:val=""/>
      <w:lvlJc w:val="left"/>
      <w:pPr>
        <w:tabs>
          <w:tab w:val="num" w:pos="0"/>
        </w:tabs>
        <w:ind w:left="3311" w:hanging="461"/>
      </w:pPr>
      <w:rPr>
        <w:rFonts w:ascii="Symbol" w:hAnsi="Symbol" w:cs="Symbol" w:hint="default"/>
        <w:lang w:val="ru-RU" w:eastAsia="en-US" w:bidi="ar-SA"/>
      </w:rPr>
    </w:lvl>
    <w:lvl w:ilvl="4">
      <w:start w:val="0"/>
      <w:numFmt w:val="bullet"/>
      <w:lvlText w:val=""/>
      <w:lvlJc w:val="left"/>
      <w:pPr>
        <w:tabs>
          <w:tab w:val="num" w:pos="0"/>
        </w:tabs>
        <w:ind w:left="4342" w:hanging="461"/>
      </w:pPr>
      <w:rPr>
        <w:rFonts w:ascii="Symbol" w:hAnsi="Symbol" w:cs="Symbol" w:hint="default"/>
        <w:lang w:val="ru-RU" w:eastAsia="en-US" w:bidi="ar-SA"/>
      </w:rPr>
    </w:lvl>
    <w:lvl w:ilvl="5">
      <w:start w:val="0"/>
      <w:numFmt w:val="bullet"/>
      <w:lvlText w:val=""/>
      <w:lvlJc w:val="left"/>
      <w:pPr>
        <w:tabs>
          <w:tab w:val="num" w:pos="0"/>
        </w:tabs>
        <w:ind w:left="5373" w:hanging="461"/>
      </w:pPr>
      <w:rPr>
        <w:rFonts w:ascii="Symbol" w:hAnsi="Symbol" w:cs="Symbol" w:hint="default"/>
        <w:lang w:val="ru-RU" w:eastAsia="en-US" w:bidi="ar-SA"/>
      </w:rPr>
    </w:lvl>
    <w:lvl w:ilvl="6">
      <w:start w:val="0"/>
      <w:numFmt w:val="bullet"/>
      <w:lvlText w:val=""/>
      <w:lvlJc w:val="left"/>
      <w:pPr>
        <w:tabs>
          <w:tab w:val="num" w:pos="0"/>
        </w:tabs>
        <w:ind w:left="6403" w:hanging="461"/>
      </w:pPr>
      <w:rPr>
        <w:rFonts w:ascii="Symbol" w:hAnsi="Symbol" w:cs="Symbol" w:hint="default"/>
        <w:lang w:val="ru-RU" w:eastAsia="en-US" w:bidi="ar-SA"/>
      </w:rPr>
    </w:lvl>
    <w:lvl w:ilvl="7">
      <w:start w:val="0"/>
      <w:numFmt w:val="bullet"/>
      <w:lvlText w:val=""/>
      <w:lvlJc w:val="left"/>
      <w:pPr>
        <w:tabs>
          <w:tab w:val="num" w:pos="0"/>
        </w:tabs>
        <w:ind w:left="7434" w:hanging="461"/>
      </w:pPr>
      <w:rPr>
        <w:rFonts w:ascii="Symbol" w:hAnsi="Symbol" w:cs="Symbol" w:hint="default"/>
        <w:lang w:val="ru-RU" w:eastAsia="en-US" w:bidi="ar-SA"/>
      </w:rPr>
    </w:lvl>
    <w:lvl w:ilvl="8">
      <w:start w:val="0"/>
      <w:numFmt w:val="bullet"/>
      <w:lvlText w:val=""/>
      <w:lvlJc w:val="left"/>
      <w:pPr>
        <w:tabs>
          <w:tab w:val="num" w:pos="0"/>
        </w:tabs>
        <w:ind w:left="8465" w:hanging="461"/>
      </w:pPr>
      <w:rPr>
        <w:rFonts w:ascii="Symbol" w:hAnsi="Symbol" w:cs="Symbol" w:hint="default"/>
        <w:lang w:val="ru-RU" w:eastAsia="en-US" w:bidi="ar-SA"/>
      </w:rPr>
    </w:lvl>
  </w:abstractNum>
  <w:abstractNum w:abstractNumId="166">
    <w:lvl w:ilvl="0">
      <w:numFmt w:val="bullet"/>
      <w:lvlText w:val="-"/>
      <w:lvlJc w:val="left"/>
      <w:pPr>
        <w:tabs>
          <w:tab w:val="num" w:pos="0"/>
        </w:tabs>
        <w:ind w:left="856" w:hanging="233"/>
      </w:pPr>
      <w:rPr>
        <w:rFonts w:ascii="Times New Roman" w:hAnsi="Times New Roman" w:cs="Times New Roman" w:hint="default"/>
        <w:sz w:val="24"/>
        <w:spacing w:val="0"/>
        <w:i w:val="false"/>
        <w:b/>
        <w:szCs w:val="24"/>
        <w:iCs w:val="false"/>
        <w:bCs/>
        <w:w w:val="100"/>
        <w:lang w:val="ru-RU" w:eastAsia="en-US" w:bidi="ar-SA"/>
      </w:rPr>
    </w:lvl>
    <w:lvl w:ilvl="1">
      <w:start w:val="0"/>
      <w:numFmt w:val="bullet"/>
      <w:lvlText w:val=""/>
      <w:lvlJc w:val="left"/>
      <w:pPr>
        <w:tabs>
          <w:tab w:val="num" w:pos="0"/>
        </w:tabs>
        <w:ind w:left="1826" w:hanging="233"/>
      </w:pPr>
      <w:rPr>
        <w:rFonts w:ascii="Symbol" w:hAnsi="Symbol" w:cs="Symbol" w:hint="default"/>
        <w:lang w:val="ru-RU" w:eastAsia="en-US" w:bidi="ar-SA"/>
      </w:rPr>
    </w:lvl>
    <w:lvl w:ilvl="2">
      <w:start w:val="0"/>
      <w:numFmt w:val="bullet"/>
      <w:lvlText w:val=""/>
      <w:lvlJc w:val="left"/>
      <w:pPr>
        <w:tabs>
          <w:tab w:val="num" w:pos="0"/>
        </w:tabs>
        <w:ind w:left="2793" w:hanging="233"/>
      </w:pPr>
      <w:rPr>
        <w:rFonts w:ascii="Symbol" w:hAnsi="Symbol" w:cs="Symbol" w:hint="default"/>
        <w:lang w:val="ru-RU" w:eastAsia="en-US" w:bidi="ar-SA"/>
      </w:rPr>
    </w:lvl>
    <w:lvl w:ilvl="3">
      <w:start w:val="0"/>
      <w:numFmt w:val="bullet"/>
      <w:lvlText w:val=""/>
      <w:lvlJc w:val="left"/>
      <w:pPr>
        <w:tabs>
          <w:tab w:val="num" w:pos="0"/>
        </w:tabs>
        <w:ind w:left="3759" w:hanging="233"/>
      </w:pPr>
      <w:rPr>
        <w:rFonts w:ascii="Symbol" w:hAnsi="Symbol" w:cs="Symbol" w:hint="default"/>
        <w:lang w:val="ru-RU" w:eastAsia="en-US" w:bidi="ar-SA"/>
      </w:rPr>
    </w:lvl>
    <w:lvl w:ilvl="4">
      <w:start w:val="0"/>
      <w:numFmt w:val="bullet"/>
      <w:lvlText w:val=""/>
      <w:lvlJc w:val="left"/>
      <w:pPr>
        <w:tabs>
          <w:tab w:val="num" w:pos="0"/>
        </w:tabs>
        <w:ind w:left="4726" w:hanging="233"/>
      </w:pPr>
      <w:rPr>
        <w:rFonts w:ascii="Symbol" w:hAnsi="Symbol" w:cs="Symbol" w:hint="default"/>
        <w:lang w:val="ru-RU" w:eastAsia="en-US" w:bidi="ar-SA"/>
      </w:rPr>
    </w:lvl>
    <w:lvl w:ilvl="5">
      <w:start w:val="0"/>
      <w:numFmt w:val="bullet"/>
      <w:lvlText w:val=""/>
      <w:lvlJc w:val="left"/>
      <w:pPr>
        <w:tabs>
          <w:tab w:val="num" w:pos="0"/>
        </w:tabs>
        <w:ind w:left="5693" w:hanging="233"/>
      </w:pPr>
      <w:rPr>
        <w:rFonts w:ascii="Symbol" w:hAnsi="Symbol" w:cs="Symbol" w:hint="default"/>
        <w:lang w:val="ru-RU" w:eastAsia="en-US" w:bidi="ar-SA"/>
      </w:rPr>
    </w:lvl>
    <w:lvl w:ilvl="6">
      <w:start w:val="0"/>
      <w:numFmt w:val="bullet"/>
      <w:lvlText w:val=""/>
      <w:lvlJc w:val="left"/>
      <w:pPr>
        <w:tabs>
          <w:tab w:val="num" w:pos="0"/>
        </w:tabs>
        <w:ind w:left="6659" w:hanging="233"/>
      </w:pPr>
      <w:rPr>
        <w:rFonts w:ascii="Symbol" w:hAnsi="Symbol" w:cs="Symbol" w:hint="default"/>
        <w:lang w:val="ru-RU" w:eastAsia="en-US" w:bidi="ar-SA"/>
      </w:rPr>
    </w:lvl>
    <w:lvl w:ilvl="7">
      <w:start w:val="0"/>
      <w:numFmt w:val="bullet"/>
      <w:lvlText w:val=""/>
      <w:lvlJc w:val="left"/>
      <w:pPr>
        <w:tabs>
          <w:tab w:val="num" w:pos="0"/>
        </w:tabs>
        <w:ind w:left="7626" w:hanging="233"/>
      </w:pPr>
      <w:rPr>
        <w:rFonts w:ascii="Symbol" w:hAnsi="Symbol" w:cs="Symbol" w:hint="default"/>
        <w:lang w:val="ru-RU" w:eastAsia="en-US" w:bidi="ar-SA"/>
      </w:rPr>
    </w:lvl>
    <w:lvl w:ilvl="8">
      <w:start w:val="0"/>
      <w:numFmt w:val="bullet"/>
      <w:lvlText w:val=""/>
      <w:lvlJc w:val="left"/>
      <w:pPr>
        <w:tabs>
          <w:tab w:val="num" w:pos="0"/>
        </w:tabs>
        <w:ind w:left="8593" w:hanging="233"/>
      </w:pPr>
      <w:rPr>
        <w:rFonts w:ascii="Symbol" w:hAnsi="Symbol" w:cs="Symbol" w:hint="default"/>
        <w:lang w:val="ru-RU" w:eastAsia="en-US" w:bidi="ar-SA"/>
      </w:rPr>
    </w:lvl>
  </w:abstractNum>
  <w:abstractNum w:abstractNumId="167">
    <w:lvl w:ilvl="0">
      <w:numFmt w:val="bullet"/>
      <w:lvlText w:val="-"/>
      <w:lvlJc w:val="left"/>
      <w:pPr>
        <w:tabs>
          <w:tab w:val="num" w:pos="0"/>
        </w:tabs>
        <w:ind w:left="1173" w:hanging="264"/>
      </w:pPr>
      <w:rPr>
        <w:rFonts w:ascii="Times New Roman" w:hAnsi="Times New Roman" w:cs="Times New Roman" w:hint="default"/>
        <w:spacing w:val="0"/>
        <w:w w:val="100"/>
        <w:lang w:val="ru-RU" w:eastAsia="en-US" w:bidi="ar-SA"/>
      </w:rPr>
    </w:lvl>
    <w:lvl w:ilvl="1">
      <w:start w:val="0"/>
      <w:numFmt w:val="bullet"/>
      <w:lvlText w:val=""/>
      <w:lvlJc w:val="left"/>
      <w:pPr>
        <w:tabs>
          <w:tab w:val="num" w:pos="0"/>
        </w:tabs>
        <w:ind w:left="2114" w:hanging="264"/>
      </w:pPr>
      <w:rPr>
        <w:rFonts w:ascii="Symbol" w:hAnsi="Symbol" w:cs="Symbol" w:hint="default"/>
        <w:lang w:val="ru-RU" w:eastAsia="en-US" w:bidi="ar-SA"/>
      </w:rPr>
    </w:lvl>
    <w:lvl w:ilvl="2">
      <w:start w:val="0"/>
      <w:numFmt w:val="bullet"/>
      <w:lvlText w:val=""/>
      <w:lvlJc w:val="left"/>
      <w:pPr>
        <w:tabs>
          <w:tab w:val="num" w:pos="0"/>
        </w:tabs>
        <w:ind w:left="3049" w:hanging="264"/>
      </w:pPr>
      <w:rPr>
        <w:rFonts w:ascii="Symbol" w:hAnsi="Symbol" w:cs="Symbol" w:hint="default"/>
        <w:lang w:val="ru-RU" w:eastAsia="en-US" w:bidi="ar-SA"/>
      </w:rPr>
    </w:lvl>
    <w:lvl w:ilvl="3">
      <w:start w:val="0"/>
      <w:numFmt w:val="bullet"/>
      <w:lvlText w:val=""/>
      <w:lvlJc w:val="left"/>
      <w:pPr>
        <w:tabs>
          <w:tab w:val="num" w:pos="0"/>
        </w:tabs>
        <w:ind w:left="3983" w:hanging="264"/>
      </w:pPr>
      <w:rPr>
        <w:rFonts w:ascii="Symbol" w:hAnsi="Symbol" w:cs="Symbol" w:hint="default"/>
        <w:lang w:val="ru-RU" w:eastAsia="en-US" w:bidi="ar-SA"/>
      </w:rPr>
    </w:lvl>
    <w:lvl w:ilvl="4">
      <w:start w:val="0"/>
      <w:numFmt w:val="bullet"/>
      <w:lvlText w:val=""/>
      <w:lvlJc w:val="left"/>
      <w:pPr>
        <w:tabs>
          <w:tab w:val="num" w:pos="0"/>
        </w:tabs>
        <w:ind w:left="4918" w:hanging="264"/>
      </w:pPr>
      <w:rPr>
        <w:rFonts w:ascii="Symbol" w:hAnsi="Symbol" w:cs="Symbol" w:hint="default"/>
        <w:lang w:val="ru-RU" w:eastAsia="en-US" w:bidi="ar-SA"/>
      </w:rPr>
    </w:lvl>
    <w:lvl w:ilvl="5">
      <w:start w:val="0"/>
      <w:numFmt w:val="bullet"/>
      <w:lvlText w:val=""/>
      <w:lvlJc w:val="left"/>
      <w:pPr>
        <w:tabs>
          <w:tab w:val="num" w:pos="0"/>
        </w:tabs>
        <w:ind w:left="5853" w:hanging="264"/>
      </w:pPr>
      <w:rPr>
        <w:rFonts w:ascii="Symbol" w:hAnsi="Symbol" w:cs="Symbol" w:hint="default"/>
        <w:lang w:val="ru-RU" w:eastAsia="en-US" w:bidi="ar-SA"/>
      </w:rPr>
    </w:lvl>
    <w:lvl w:ilvl="6">
      <w:start w:val="0"/>
      <w:numFmt w:val="bullet"/>
      <w:lvlText w:val=""/>
      <w:lvlJc w:val="left"/>
      <w:pPr>
        <w:tabs>
          <w:tab w:val="num" w:pos="0"/>
        </w:tabs>
        <w:ind w:left="6787" w:hanging="264"/>
      </w:pPr>
      <w:rPr>
        <w:rFonts w:ascii="Symbol" w:hAnsi="Symbol" w:cs="Symbol" w:hint="default"/>
        <w:lang w:val="ru-RU" w:eastAsia="en-US" w:bidi="ar-SA"/>
      </w:rPr>
    </w:lvl>
    <w:lvl w:ilvl="7">
      <w:start w:val="0"/>
      <w:numFmt w:val="bullet"/>
      <w:lvlText w:val=""/>
      <w:lvlJc w:val="left"/>
      <w:pPr>
        <w:tabs>
          <w:tab w:val="num" w:pos="0"/>
        </w:tabs>
        <w:ind w:left="7722" w:hanging="264"/>
      </w:pPr>
      <w:rPr>
        <w:rFonts w:ascii="Symbol" w:hAnsi="Symbol" w:cs="Symbol" w:hint="default"/>
        <w:lang w:val="ru-RU" w:eastAsia="en-US" w:bidi="ar-SA"/>
      </w:rPr>
    </w:lvl>
    <w:lvl w:ilvl="8">
      <w:start w:val="0"/>
      <w:numFmt w:val="bullet"/>
      <w:lvlText w:val=""/>
      <w:lvlJc w:val="left"/>
      <w:pPr>
        <w:tabs>
          <w:tab w:val="num" w:pos="0"/>
        </w:tabs>
        <w:ind w:left="8657" w:hanging="264"/>
      </w:pPr>
      <w:rPr>
        <w:rFonts w:ascii="Symbol" w:hAnsi="Symbol" w:cs="Symbol" w:hint="default"/>
        <w:lang w:val="ru-RU" w:eastAsia="en-US" w:bidi="ar-SA"/>
      </w:rPr>
    </w:lvl>
  </w:abstractNum>
  <w:abstractNum w:abstractNumId="168">
    <w:lvl w:ilv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114" w:hanging="360"/>
      </w:pPr>
      <w:rPr>
        <w:rFonts w:ascii="Symbol" w:hAnsi="Symbol" w:cs="Symbol" w:hint="default"/>
        <w:lang w:val="ru-RU" w:eastAsia="en-US" w:bidi="ar-SA"/>
      </w:rPr>
    </w:lvl>
    <w:lvl w:ilvl="2">
      <w:start w:val="0"/>
      <w:numFmt w:val="bullet"/>
      <w:lvlText w:val=""/>
      <w:lvlJc w:val="left"/>
      <w:pPr>
        <w:tabs>
          <w:tab w:val="num" w:pos="0"/>
        </w:tabs>
        <w:ind w:left="3049" w:hanging="360"/>
      </w:pPr>
      <w:rPr>
        <w:rFonts w:ascii="Symbol" w:hAnsi="Symbol" w:cs="Symbol" w:hint="default"/>
        <w:lang w:val="ru-RU" w:eastAsia="en-US" w:bidi="ar-SA"/>
      </w:rPr>
    </w:lvl>
    <w:lvl w:ilvl="3">
      <w:start w:val="0"/>
      <w:numFmt w:val="bullet"/>
      <w:lvlText w:val=""/>
      <w:lvlJc w:val="left"/>
      <w:pPr>
        <w:tabs>
          <w:tab w:val="num" w:pos="0"/>
        </w:tabs>
        <w:ind w:left="3983" w:hanging="360"/>
      </w:pPr>
      <w:rPr>
        <w:rFonts w:ascii="Symbol" w:hAnsi="Symbol" w:cs="Symbol" w:hint="default"/>
        <w:lang w:val="ru-RU" w:eastAsia="en-US" w:bidi="ar-SA"/>
      </w:rPr>
    </w:lvl>
    <w:lvl w:ilvl="4">
      <w:start w:val="0"/>
      <w:numFmt w:val="bullet"/>
      <w:lvlText w:val=""/>
      <w:lvlJc w:val="left"/>
      <w:pPr>
        <w:tabs>
          <w:tab w:val="num" w:pos="0"/>
        </w:tabs>
        <w:ind w:left="4918" w:hanging="360"/>
      </w:pPr>
      <w:rPr>
        <w:rFonts w:ascii="Symbol" w:hAnsi="Symbol" w:cs="Symbol" w:hint="default"/>
        <w:lang w:val="ru-RU" w:eastAsia="en-US" w:bidi="ar-SA"/>
      </w:rPr>
    </w:lvl>
    <w:lvl w:ilvl="5">
      <w:start w:val="0"/>
      <w:numFmt w:val="bullet"/>
      <w:lvlText w:val=""/>
      <w:lvlJc w:val="left"/>
      <w:pPr>
        <w:tabs>
          <w:tab w:val="num" w:pos="0"/>
        </w:tabs>
        <w:ind w:left="5853" w:hanging="360"/>
      </w:pPr>
      <w:rPr>
        <w:rFonts w:ascii="Symbol" w:hAnsi="Symbol" w:cs="Symbol" w:hint="default"/>
        <w:lang w:val="ru-RU" w:eastAsia="en-US" w:bidi="ar-SA"/>
      </w:rPr>
    </w:lvl>
    <w:lvl w:ilvl="6">
      <w:start w:val="0"/>
      <w:numFmt w:val="bullet"/>
      <w:lvlText w:val=""/>
      <w:lvlJc w:val="left"/>
      <w:pPr>
        <w:tabs>
          <w:tab w:val="num" w:pos="0"/>
        </w:tabs>
        <w:ind w:left="6787" w:hanging="360"/>
      </w:pPr>
      <w:rPr>
        <w:rFonts w:ascii="Symbol" w:hAnsi="Symbol" w:cs="Symbol" w:hint="default"/>
        <w:lang w:val="ru-RU" w:eastAsia="en-US" w:bidi="ar-SA"/>
      </w:rPr>
    </w:lvl>
    <w:lvl w:ilvl="7">
      <w:start w:val="0"/>
      <w:numFmt w:val="bullet"/>
      <w:lvlText w:val=""/>
      <w:lvlJc w:val="left"/>
      <w:pPr>
        <w:tabs>
          <w:tab w:val="num" w:pos="0"/>
        </w:tabs>
        <w:ind w:left="7722" w:hanging="360"/>
      </w:pPr>
      <w:rPr>
        <w:rFonts w:ascii="Symbol" w:hAnsi="Symbol" w:cs="Symbol" w:hint="default"/>
        <w:lang w:val="ru-RU" w:eastAsia="en-US" w:bidi="ar-SA"/>
      </w:rPr>
    </w:lvl>
    <w:lvl w:ilvl="8">
      <w:start w:val="0"/>
      <w:numFmt w:val="bullet"/>
      <w:lvlText w:val=""/>
      <w:lvlJc w:val="left"/>
      <w:pPr>
        <w:tabs>
          <w:tab w:val="num" w:pos="0"/>
        </w:tabs>
        <w:ind w:left="8657" w:hanging="360"/>
      </w:pPr>
      <w:rPr>
        <w:rFonts w:ascii="Symbol" w:hAnsi="Symbol" w:cs="Symbol" w:hint="default"/>
        <w:lang w:val="ru-RU" w:eastAsia="en-US" w:bidi="ar-SA"/>
      </w:rPr>
    </w:lvl>
  </w:abstractNum>
  <w:abstractNum w:abstractNumId="169">
    <w:lvl w:ilv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114" w:hanging="360"/>
      </w:pPr>
      <w:rPr>
        <w:rFonts w:ascii="Symbol" w:hAnsi="Symbol" w:cs="Symbol" w:hint="default"/>
        <w:lang w:val="ru-RU" w:eastAsia="en-US" w:bidi="ar-SA"/>
      </w:rPr>
    </w:lvl>
    <w:lvl w:ilvl="2">
      <w:start w:val="0"/>
      <w:numFmt w:val="bullet"/>
      <w:lvlText w:val=""/>
      <w:lvlJc w:val="left"/>
      <w:pPr>
        <w:tabs>
          <w:tab w:val="num" w:pos="0"/>
        </w:tabs>
        <w:ind w:left="3049" w:hanging="360"/>
      </w:pPr>
      <w:rPr>
        <w:rFonts w:ascii="Symbol" w:hAnsi="Symbol" w:cs="Symbol" w:hint="default"/>
        <w:lang w:val="ru-RU" w:eastAsia="en-US" w:bidi="ar-SA"/>
      </w:rPr>
    </w:lvl>
    <w:lvl w:ilvl="3">
      <w:start w:val="0"/>
      <w:numFmt w:val="bullet"/>
      <w:lvlText w:val=""/>
      <w:lvlJc w:val="left"/>
      <w:pPr>
        <w:tabs>
          <w:tab w:val="num" w:pos="0"/>
        </w:tabs>
        <w:ind w:left="3983" w:hanging="360"/>
      </w:pPr>
      <w:rPr>
        <w:rFonts w:ascii="Symbol" w:hAnsi="Symbol" w:cs="Symbol" w:hint="default"/>
        <w:lang w:val="ru-RU" w:eastAsia="en-US" w:bidi="ar-SA"/>
      </w:rPr>
    </w:lvl>
    <w:lvl w:ilvl="4">
      <w:start w:val="0"/>
      <w:numFmt w:val="bullet"/>
      <w:lvlText w:val=""/>
      <w:lvlJc w:val="left"/>
      <w:pPr>
        <w:tabs>
          <w:tab w:val="num" w:pos="0"/>
        </w:tabs>
        <w:ind w:left="4918" w:hanging="360"/>
      </w:pPr>
      <w:rPr>
        <w:rFonts w:ascii="Symbol" w:hAnsi="Symbol" w:cs="Symbol" w:hint="default"/>
        <w:lang w:val="ru-RU" w:eastAsia="en-US" w:bidi="ar-SA"/>
      </w:rPr>
    </w:lvl>
    <w:lvl w:ilvl="5">
      <w:start w:val="0"/>
      <w:numFmt w:val="bullet"/>
      <w:lvlText w:val=""/>
      <w:lvlJc w:val="left"/>
      <w:pPr>
        <w:tabs>
          <w:tab w:val="num" w:pos="0"/>
        </w:tabs>
        <w:ind w:left="5853" w:hanging="360"/>
      </w:pPr>
      <w:rPr>
        <w:rFonts w:ascii="Symbol" w:hAnsi="Symbol" w:cs="Symbol" w:hint="default"/>
        <w:lang w:val="ru-RU" w:eastAsia="en-US" w:bidi="ar-SA"/>
      </w:rPr>
    </w:lvl>
    <w:lvl w:ilvl="6">
      <w:start w:val="0"/>
      <w:numFmt w:val="bullet"/>
      <w:lvlText w:val=""/>
      <w:lvlJc w:val="left"/>
      <w:pPr>
        <w:tabs>
          <w:tab w:val="num" w:pos="0"/>
        </w:tabs>
        <w:ind w:left="6787" w:hanging="360"/>
      </w:pPr>
      <w:rPr>
        <w:rFonts w:ascii="Symbol" w:hAnsi="Symbol" w:cs="Symbol" w:hint="default"/>
        <w:lang w:val="ru-RU" w:eastAsia="en-US" w:bidi="ar-SA"/>
      </w:rPr>
    </w:lvl>
    <w:lvl w:ilvl="7">
      <w:start w:val="0"/>
      <w:numFmt w:val="bullet"/>
      <w:lvlText w:val=""/>
      <w:lvlJc w:val="left"/>
      <w:pPr>
        <w:tabs>
          <w:tab w:val="num" w:pos="0"/>
        </w:tabs>
        <w:ind w:left="7722" w:hanging="360"/>
      </w:pPr>
      <w:rPr>
        <w:rFonts w:ascii="Symbol" w:hAnsi="Symbol" w:cs="Symbol" w:hint="default"/>
        <w:lang w:val="ru-RU" w:eastAsia="en-US" w:bidi="ar-SA"/>
      </w:rPr>
    </w:lvl>
    <w:lvl w:ilvl="8">
      <w:start w:val="0"/>
      <w:numFmt w:val="bullet"/>
      <w:lvlText w:val=""/>
      <w:lvlJc w:val="left"/>
      <w:pPr>
        <w:tabs>
          <w:tab w:val="num" w:pos="0"/>
        </w:tabs>
        <w:ind w:left="8657" w:hanging="360"/>
      </w:pPr>
      <w:rPr>
        <w:rFonts w:ascii="Symbol" w:hAnsi="Symbol" w:cs="Symbol" w:hint="default"/>
        <w:lang w:val="ru-RU" w:eastAsia="en-US" w:bidi="ar-SA"/>
      </w:rPr>
    </w:lvl>
  </w:abstractNum>
  <w:abstractNum w:abstractNumId="170">
    <w:lvl w:ilvl="0">
      <w:start w:val="19"/>
      <w:numFmt w:val="upperRoman"/>
      <w:lvlText w:val="%1"/>
      <w:lvlJc w:val="left"/>
      <w:pPr>
        <w:tabs>
          <w:tab w:val="num" w:pos="0"/>
        </w:tabs>
        <w:ind w:left="878" w:hanging="644"/>
      </w:pPr>
      <w:rPr>
        <w:sz w:val="24"/>
        <w:spacing w:val="-4"/>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989" w:hanging="644"/>
      </w:pPr>
      <w:rPr>
        <w:rFonts w:ascii="Symbol" w:hAnsi="Symbol" w:cs="Symbol" w:hint="default"/>
        <w:lang w:val="ru-RU" w:eastAsia="en-US" w:bidi="ar-SA"/>
      </w:rPr>
    </w:lvl>
    <w:lvl w:ilvl="2">
      <w:start w:val="0"/>
      <w:numFmt w:val="bullet"/>
      <w:lvlText w:val=""/>
      <w:lvlJc w:val="left"/>
      <w:pPr>
        <w:tabs>
          <w:tab w:val="num" w:pos="0"/>
        </w:tabs>
        <w:ind w:left="1098" w:hanging="644"/>
      </w:pPr>
      <w:rPr>
        <w:rFonts w:ascii="Symbol" w:hAnsi="Symbol" w:cs="Symbol" w:hint="default"/>
        <w:lang w:val="ru-RU" w:eastAsia="en-US" w:bidi="ar-SA"/>
      </w:rPr>
    </w:lvl>
    <w:lvl w:ilvl="3">
      <w:start w:val="0"/>
      <w:numFmt w:val="bullet"/>
      <w:lvlText w:val=""/>
      <w:lvlJc w:val="left"/>
      <w:pPr>
        <w:tabs>
          <w:tab w:val="num" w:pos="0"/>
        </w:tabs>
        <w:ind w:left="1207" w:hanging="644"/>
      </w:pPr>
      <w:rPr>
        <w:rFonts w:ascii="Symbol" w:hAnsi="Symbol" w:cs="Symbol" w:hint="default"/>
        <w:lang w:val="ru-RU" w:eastAsia="en-US" w:bidi="ar-SA"/>
      </w:rPr>
    </w:lvl>
    <w:lvl w:ilvl="4">
      <w:start w:val="0"/>
      <w:numFmt w:val="bullet"/>
      <w:lvlText w:val=""/>
      <w:lvlJc w:val="left"/>
      <w:pPr>
        <w:tabs>
          <w:tab w:val="num" w:pos="0"/>
        </w:tabs>
        <w:ind w:left="1316" w:hanging="644"/>
      </w:pPr>
      <w:rPr>
        <w:rFonts w:ascii="Symbol" w:hAnsi="Symbol" w:cs="Symbol" w:hint="default"/>
        <w:lang w:val="ru-RU" w:eastAsia="en-US" w:bidi="ar-SA"/>
      </w:rPr>
    </w:lvl>
    <w:lvl w:ilvl="5">
      <w:start w:val="0"/>
      <w:numFmt w:val="bullet"/>
      <w:lvlText w:val=""/>
      <w:lvlJc w:val="left"/>
      <w:pPr>
        <w:tabs>
          <w:tab w:val="num" w:pos="0"/>
        </w:tabs>
        <w:ind w:left="1425" w:hanging="644"/>
      </w:pPr>
      <w:rPr>
        <w:rFonts w:ascii="Symbol" w:hAnsi="Symbol" w:cs="Symbol" w:hint="default"/>
        <w:lang w:val="ru-RU" w:eastAsia="en-US" w:bidi="ar-SA"/>
      </w:rPr>
    </w:lvl>
    <w:lvl w:ilvl="6">
      <w:start w:val="0"/>
      <w:numFmt w:val="bullet"/>
      <w:lvlText w:val=""/>
      <w:lvlJc w:val="left"/>
      <w:pPr>
        <w:tabs>
          <w:tab w:val="num" w:pos="0"/>
        </w:tabs>
        <w:ind w:left="1534" w:hanging="644"/>
      </w:pPr>
      <w:rPr>
        <w:rFonts w:ascii="Symbol" w:hAnsi="Symbol" w:cs="Symbol" w:hint="default"/>
        <w:lang w:val="ru-RU" w:eastAsia="en-US" w:bidi="ar-SA"/>
      </w:rPr>
    </w:lvl>
    <w:lvl w:ilvl="7">
      <w:start w:val="0"/>
      <w:numFmt w:val="bullet"/>
      <w:lvlText w:val=""/>
      <w:lvlJc w:val="left"/>
      <w:pPr>
        <w:tabs>
          <w:tab w:val="num" w:pos="0"/>
        </w:tabs>
        <w:ind w:left="1643" w:hanging="644"/>
      </w:pPr>
      <w:rPr>
        <w:rFonts w:ascii="Symbol" w:hAnsi="Symbol" w:cs="Symbol" w:hint="default"/>
        <w:lang w:val="ru-RU" w:eastAsia="en-US" w:bidi="ar-SA"/>
      </w:rPr>
    </w:lvl>
    <w:lvl w:ilvl="8">
      <w:start w:val="0"/>
      <w:numFmt w:val="bullet"/>
      <w:lvlText w:val=""/>
      <w:lvlJc w:val="left"/>
      <w:pPr>
        <w:tabs>
          <w:tab w:val="num" w:pos="0"/>
        </w:tabs>
        <w:ind w:left="1752" w:hanging="644"/>
      </w:pPr>
      <w:rPr>
        <w:rFonts w:ascii="Symbol" w:hAnsi="Symbol" w:cs="Symbol" w:hint="default"/>
        <w:lang w:val="ru-RU" w:eastAsia="en-US" w:bidi="ar-SA"/>
      </w:rPr>
    </w:lvl>
  </w:abstractNum>
  <w:abstractNum w:abstractNumId="171">
    <w:lvl w:ilvl="0">
      <w:start w:val="19"/>
      <w:numFmt w:val="upperRoman"/>
      <w:lvlText w:val="%1"/>
      <w:lvlJc w:val="left"/>
      <w:pPr>
        <w:tabs>
          <w:tab w:val="num" w:pos="0"/>
        </w:tabs>
        <w:ind w:left="878" w:hanging="644"/>
      </w:pPr>
      <w:rPr>
        <w:sz w:val="24"/>
        <w:spacing w:val="-4"/>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989" w:hanging="644"/>
      </w:pPr>
      <w:rPr>
        <w:rFonts w:ascii="Symbol" w:hAnsi="Symbol" w:cs="Symbol" w:hint="default"/>
        <w:lang w:val="ru-RU" w:eastAsia="en-US" w:bidi="ar-SA"/>
      </w:rPr>
    </w:lvl>
    <w:lvl w:ilvl="2">
      <w:start w:val="0"/>
      <w:numFmt w:val="bullet"/>
      <w:lvlText w:val=""/>
      <w:lvlJc w:val="left"/>
      <w:pPr>
        <w:tabs>
          <w:tab w:val="num" w:pos="0"/>
        </w:tabs>
        <w:ind w:left="1098" w:hanging="644"/>
      </w:pPr>
      <w:rPr>
        <w:rFonts w:ascii="Symbol" w:hAnsi="Symbol" w:cs="Symbol" w:hint="default"/>
        <w:lang w:val="ru-RU" w:eastAsia="en-US" w:bidi="ar-SA"/>
      </w:rPr>
    </w:lvl>
    <w:lvl w:ilvl="3">
      <w:start w:val="0"/>
      <w:numFmt w:val="bullet"/>
      <w:lvlText w:val=""/>
      <w:lvlJc w:val="left"/>
      <w:pPr>
        <w:tabs>
          <w:tab w:val="num" w:pos="0"/>
        </w:tabs>
        <w:ind w:left="1207" w:hanging="644"/>
      </w:pPr>
      <w:rPr>
        <w:rFonts w:ascii="Symbol" w:hAnsi="Symbol" w:cs="Symbol" w:hint="default"/>
        <w:lang w:val="ru-RU" w:eastAsia="en-US" w:bidi="ar-SA"/>
      </w:rPr>
    </w:lvl>
    <w:lvl w:ilvl="4">
      <w:start w:val="0"/>
      <w:numFmt w:val="bullet"/>
      <w:lvlText w:val=""/>
      <w:lvlJc w:val="left"/>
      <w:pPr>
        <w:tabs>
          <w:tab w:val="num" w:pos="0"/>
        </w:tabs>
        <w:ind w:left="1316" w:hanging="644"/>
      </w:pPr>
      <w:rPr>
        <w:rFonts w:ascii="Symbol" w:hAnsi="Symbol" w:cs="Symbol" w:hint="default"/>
        <w:lang w:val="ru-RU" w:eastAsia="en-US" w:bidi="ar-SA"/>
      </w:rPr>
    </w:lvl>
    <w:lvl w:ilvl="5">
      <w:start w:val="0"/>
      <w:numFmt w:val="bullet"/>
      <w:lvlText w:val=""/>
      <w:lvlJc w:val="left"/>
      <w:pPr>
        <w:tabs>
          <w:tab w:val="num" w:pos="0"/>
        </w:tabs>
        <w:ind w:left="1425" w:hanging="644"/>
      </w:pPr>
      <w:rPr>
        <w:rFonts w:ascii="Symbol" w:hAnsi="Symbol" w:cs="Symbol" w:hint="default"/>
        <w:lang w:val="ru-RU" w:eastAsia="en-US" w:bidi="ar-SA"/>
      </w:rPr>
    </w:lvl>
    <w:lvl w:ilvl="6">
      <w:start w:val="0"/>
      <w:numFmt w:val="bullet"/>
      <w:lvlText w:val=""/>
      <w:lvlJc w:val="left"/>
      <w:pPr>
        <w:tabs>
          <w:tab w:val="num" w:pos="0"/>
        </w:tabs>
        <w:ind w:left="1534" w:hanging="644"/>
      </w:pPr>
      <w:rPr>
        <w:rFonts w:ascii="Symbol" w:hAnsi="Symbol" w:cs="Symbol" w:hint="default"/>
        <w:lang w:val="ru-RU" w:eastAsia="en-US" w:bidi="ar-SA"/>
      </w:rPr>
    </w:lvl>
    <w:lvl w:ilvl="7">
      <w:start w:val="0"/>
      <w:numFmt w:val="bullet"/>
      <w:lvlText w:val=""/>
      <w:lvlJc w:val="left"/>
      <w:pPr>
        <w:tabs>
          <w:tab w:val="num" w:pos="0"/>
        </w:tabs>
        <w:ind w:left="1643" w:hanging="644"/>
      </w:pPr>
      <w:rPr>
        <w:rFonts w:ascii="Symbol" w:hAnsi="Symbol" w:cs="Symbol" w:hint="default"/>
        <w:lang w:val="ru-RU" w:eastAsia="en-US" w:bidi="ar-SA"/>
      </w:rPr>
    </w:lvl>
    <w:lvl w:ilvl="8">
      <w:start w:val="0"/>
      <w:numFmt w:val="bullet"/>
      <w:lvlText w:val=""/>
      <w:lvlJc w:val="left"/>
      <w:pPr>
        <w:tabs>
          <w:tab w:val="num" w:pos="0"/>
        </w:tabs>
        <w:ind w:left="1752" w:hanging="644"/>
      </w:pPr>
      <w:rPr>
        <w:rFonts w:ascii="Symbol" w:hAnsi="Symbol" w:cs="Symbol" w:hint="default"/>
        <w:lang w:val="ru-RU" w:eastAsia="en-US" w:bidi="ar-SA"/>
      </w:rPr>
    </w:lvl>
  </w:abstractNum>
  <w:abstractNum w:abstractNumId="172">
    <w:lvl w:ilvl="0">
      <w:start w:val="1"/>
      <w:numFmt w:val="decimal"/>
      <w:lvlText w:val="%1."/>
      <w:lvlJc w:val="left"/>
      <w:pPr>
        <w:tabs>
          <w:tab w:val="num" w:pos="0"/>
        </w:tabs>
        <w:ind w:left="560"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218" w:hanging="360"/>
      </w:pPr>
      <w:rPr>
        <w:rFonts w:ascii="Symbol" w:hAnsi="Symbol" w:cs="Symbol" w:hint="default"/>
        <w:lang w:val="ru-RU" w:eastAsia="en-US" w:bidi="ar-SA"/>
      </w:rPr>
    </w:lvl>
    <w:lvl w:ilvl="3">
      <w:start w:val="0"/>
      <w:numFmt w:val="bullet"/>
      <w:lvlText w:val=""/>
      <w:lvlJc w:val="left"/>
      <w:pPr>
        <w:tabs>
          <w:tab w:val="num" w:pos="0"/>
        </w:tabs>
        <w:ind w:left="3256" w:hanging="360"/>
      </w:pPr>
      <w:rPr>
        <w:rFonts w:ascii="Symbol" w:hAnsi="Symbol" w:cs="Symbol" w:hint="default"/>
        <w:lang w:val="ru-RU" w:eastAsia="en-US" w:bidi="ar-SA"/>
      </w:rPr>
    </w:lvl>
    <w:lvl w:ilvl="4">
      <w:start w:val="0"/>
      <w:numFmt w:val="bullet"/>
      <w:lvlText w:val=""/>
      <w:lvlJc w:val="left"/>
      <w:pPr>
        <w:tabs>
          <w:tab w:val="num" w:pos="0"/>
        </w:tabs>
        <w:ind w:left="4295" w:hanging="360"/>
      </w:pPr>
      <w:rPr>
        <w:rFonts w:ascii="Symbol" w:hAnsi="Symbol" w:cs="Symbol" w:hint="default"/>
        <w:lang w:val="ru-RU" w:eastAsia="en-US" w:bidi="ar-SA"/>
      </w:rPr>
    </w:lvl>
    <w:lvl w:ilvl="5">
      <w:start w:val="0"/>
      <w:numFmt w:val="bullet"/>
      <w:lvlText w:val=""/>
      <w:lvlJc w:val="left"/>
      <w:pPr>
        <w:tabs>
          <w:tab w:val="num" w:pos="0"/>
        </w:tabs>
        <w:ind w:left="5333" w:hanging="360"/>
      </w:pPr>
      <w:rPr>
        <w:rFonts w:ascii="Symbol" w:hAnsi="Symbol" w:cs="Symbol" w:hint="default"/>
        <w:lang w:val="ru-RU" w:eastAsia="en-US" w:bidi="ar-SA"/>
      </w:rPr>
    </w:lvl>
    <w:lvl w:ilvl="6">
      <w:start w:val="0"/>
      <w:numFmt w:val="bullet"/>
      <w:lvlText w:val=""/>
      <w:lvlJc w:val="left"/>
      <w:pPr>
        <w:tabs>
          <w:tab w:val="num" w:pos="0"/>
        </w:tabs>
        <w:ind w:left="6372" w:hanging="360"/>
      </w:pPr>
      <w:rPr>
        <w:rFonts w:ascii="Symbol" w:hAnsi="Symbol" w:cs="Symbol" w:hint="default"/>
        <w:lang w:val="ru-RU" w:eastAsia="en-US" w:bidi="ar-SA"/>
      </w:rPr>
    </w:lvl>
    <w:lvl w:ilvl="7">
      <w:start w:val="0"/>
      <w:numFmt w:val="bullet"/>
      <w:lvlText w:val=""/>
      <w:lvlJc w:val="left"/>
      <w:pPr>
        <w:tabs>
          <w:tab w:val="num" w:pos="0"/>
        </w:tabs>
        <w:ind w:left="7410" w:hanging="360"/>
      </w:pPr>
      <w:rPr>
        <w:rFonts w:ascii="Symbol" w:hAnsi="Symbol" w:cs="Symbol" w:hint="default"/>
        <w:lang w:val="ru-RU" w:eastAsia="en-US" w:bidi="ar-SA"/>
      </w:rPr>
    </w:lvl>
    <w:lvl w:ilvl="8">
      <w:start w:val="0"/>
      <w:numFmt w:val="bullet"/>
      <w:lvlText w:val=""/>
      <w:lvlJc w:val="left"/>
      <w:pPr>
        <w:tabs>
          <w:tab w:val="num" w:pos="0"/>
        </w:tabs>
        <w:ind w:left="8449" w:hanging="360"/>
      </w:pPr>
      <w:rPr>
        <w:rFonts w:ascii="Symbol" w:hAnsi="Symbol" w:cs="Symbol" w:hint="default"/>
        <w:lang w:val="ru-RU" w:eastAsia="en-US" w:bidi="ar-SA"/>
      </w:rPr>
    </w:lvl>
  </w:abstractNum>
  <w:abstractNum w:abstractNumId="173">
    <w:lvl w:ilvl="0">
      <w:start w:val="8"/>
      <w:numFmt w:val="decimal"/>
      <w:lvlText w:val="%1."/>
      <w:lvlJc w:val="left"/>
      <w:pPr>
        <w:tabs>
          <w:tab w:val="num" w:pos="0"/>
        </w:tabs>
        <w:ind w:left="560"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218" w:hanging="360"/>
      </w:pPr>
      <w:rPr>
        <w:rFonts w:ascii="Symbol" w:hAnsi="Symbol" w:cs="Symbol" w:hint="default"/>
        <w:lang w:val="ru-RU" w:eastAsia="en-US" w:bidi="ar-SA"/>
      </w:rPr>
    </w:lvl>
    <w:lvl w:ilvl="3">
      <w:start w:val="0"/>
      <w:numFmt w:val="bullet"/>
      <w:lvlText w:val=""/>
      <w:lvlJc w:val="left"/>
      <w:pPr>
        <w:tabs>
          <w:tab w:val="num" w:pos="0"/>
        </w:tabs>
        <w:ind w:left="3256" w:hanging="360"/>
      </w:pPr>
      <w:rPr>
        <w:rFonts w:ascii="Symbol" w:hAnsi="Symbol" w:cs="Symbol" w:hint="default"/>
        <w:lang w:val="ru-RU" w:eastAsia="en-US" w:bidi="ar-SA"/>
      </w:rPr>
    </w:lvl>
    <w:lvl w:ilvl="4">
      <w:start w:val="0"/>
      <w:numFmt w:val="bullet"/>
      <w:lvlText w:val=""/>
      <w:lvlJc w:val="left"/>
      <w:pPr>
        <w:tabs>
          <w:tab w:val="num" w:pos="0"/>
        </w:tabs>
        <w:ind w:left="4295" w:hanging="360"/>
      </w:pPr>
      <w:rPr>
        <w:rFonts w:ascii="Symbol" w:hAnsi="Symbol" w:cs="Symbol" w:hint="default"/>
        <w:lang w:val="ru-RU" w:eastAsia="en-US" w:bidi="ar-SA"/>
      </w:rPr>
    </w:lvl>
    <w:lvl w:ilvl="5">
      <w:start w:val="0"/>
      <w:numFmt w:val="bullet"/>
      <w:lvlText w:val=""/>
      <w:lvlJc w:val="left"/>
      <w:pPr>
        <w:tabs>
          <w:tab w:val="num" w:pos="0"/>
        </w:tabs>
        <w:ind w:left="5333" w:hanging="360"/>
      </w:pPr>
      <w:rPr>
        <w:rFonts w:ascii="Symbol" w:hAnsi="Symbol" w:cs="Symbol" w:hint="default"/>
        <w:lang w:val="ru-RU" w:eastAsia="en-US" w:bidi="ar-SA"/>
      </w:rPr>
    </w:lvl>
    <w:lvl w:ilvl="6">
      <w:start w:val="0"/>
      <w:numFmt w:val="bullet"/>
      <w:lvlText w:val=""/>
      <w:lvlJc w:val="left"/>
      <w:pPr>
        <w:tabs>
          <w:tab w:val="num" w:pos="0"/>
        </w:tabs>
        <w:ind w:left="6372" w:hanging="360"/>
      </w:pPr>
      <w:rPr>
        <w:rFonts w:ascii="Symbol" w:hAnsi="Symbol" w:cs="Symbol" w:hint="default"/>
        <w:lang w:val="ru-RU" w:eastAsia="en-US" w:bidi="ar-SA"/>
      </w:rPr>
    </w:lvl>
    <w:lvl w:ilvl="7">
      <w:start w:val="0"/>
      <w:numFmt w:val="bullet"/>
      <w:lvlText w:val=""/>
      <w:lvlJc w:val="left"/>
      <w:pPr>
        <w:tabs>
          <w:tab w:val="num" w:pos="0"/>
        </w:tabs>
        <w:ind w:left="7410" w:hanging="360"/>
      </w:pPr>
      <w:rPr>
        <w:rFonts w:ascii="Symbol" w:hAnsi="Symbol" w:cs="Symbol" w:hint="default"/>
        <w:lang w:val="ru-RU" w:eastAsia="en-US" w:bidi="ar-SA"/>
      </w:rPr>
    </w:lvl>
    <w:lvl w:ilvl="8">
      <w:start w:val="0"/>
      <w:numFmt w:val="bullet"/>
      <w:lvlText w:val=""/>
      <w:lvlJc w:val="left"/>
      <w:pPr>
        <w:tabs>
          <w:tab w:val="num" w:pos="0"/>
        </w:tabs>
        <w:ind w:left="8449" w:hanging="360"/>
      </w:pPr>
      <w:rPr>
        <w:rFonts w:ascii="Symbol" w:hAnsi="Symbol" w:cs="Symbol" w:hint="default"/>
        <w:lang w:val="ru-RU" w:eastAsia="en-US" w:bidi="ar-SA"/>
      </w:rPr>
    </w:lvl>
  </w:abstractNum>
  <w:abstractNum w:abstractNumId="174">
    <w:lvl w:ilvl="0">
      <w:start w:val="1"/>
      <w:numFmt w:val="decimal"/>
      <w:lvlText w:val="%1."/>
      <w:lvlJc w:val="left"/>
      <w:pPr>
        <w:tabs>
          <w:tab w:val="num" w:pos="0"/>
        </w:tabs>
        <w:ind w:left="560"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218" w:hanging="360"/>
      </w:pPr>
      <w:rPr>
        <w:rFonts w:ascii="Symbol" w:hAnsi="Symbol" w:cs="Symbol" w:hint="default"/>
        <w:lang w:val="ru-RU" w:eastAsia="en-US" w:bidi="ar-SA"/>
      </w:rPr>
    </w:lvl>
    <w:lvl w:ilvl="3">
      <w:start w:val="0"/>
      <w:numFmt w:val="bullet"/>
      <w:lvlText w:val=""/>
      <w:lvlJc w:val="left"/>
      <w:pPr>
        <w:tabs>
          <w:tab w:val="num" w:pos="0"/>
        </w:tabs>
        <w:ind w:left="3256" w:hanging="360"/>
      </w:pPr>
      <w:rPr>
        <w:rFonts w:ascii="Symbol" w:hAnsi="Symbol" w:cs="Symbol" w:hint="default"/>
        <w:lang w:val="ru-RU" w:eastAsia="en-US" w:bidi="ar-SA"/>
      </w:rPr>
    </w:lvl>
    <w:lvl w:ilvl="4">
      <w:start w:val="0"/>
      <w:numFmt w:val="bullet"/>
      <w:lvlText w:val=""/>
      <w:lvlJc w:val="left"/>
      <w:pPr>
        <w:tabs>
          <w:tab w:val="num" w:pos="0"/>
        </w:tabs>
        <w:ind w:left="4295" w:hanging="360"/>
      </w:pPr>
      <w:rPr>
        <w:rFonts w:ascii="Symbol" w:hAnsi="Symbol" w:cs="Symbol" w:hint="default"/>
        <w:lang w:val="ru-RU" w:eastAsia="en-US" w:bidi="ar-SA"/>
      </w:rPr>
    </w:lvl>
    <w:lvl w:ilvl="5">
      <w:start w:val="0"/>
      <w:numFmt w:val="bullet"/>
      <w:lvlText w:val=""/>
      <w:lvlJc w:val="left"/>
      <w:pPr>
        <w:tabs>
          <w:tab w:val="num" w:pos="0"/>
        </w:tabs>
        <w:ind w:left="5333" w:hanging="360"/>
      </w:pPr>
      <w:rPr>
        <w:rFonts w:ascii="Symbol" w:hAnsi="Symbol" w:cs="Symbol" w:hint="default"/>
        <w:lang w:val="ru-RU" w:eastAsia="en-US" w:bidi="ar-SA"/>
      </w:rPr>
    </w:lvl>
    <w:lvl w:ilvl="6">
      <w:start w:val="0"/>
      <w:numFmt w:val="bullet"/>
      <w:lvlText w:val=""/>
      <w:lvlJc w:val="left"/>
      <w:pPr>
        <w:tabs>
          <w:tab w:val="num" w:pos="0"/>
        </w:tabs>
        <w:ind w:left="6372" w:hanging="360"/>
      </w:pPr>
      <w:rPr>
        <w:rFonts w:ascii="Symbol" w:hAnsi="Symbol" w:cs="Symbol" w:hint="default"/>
        <w:lang w:val="ru-RU" w:eastAsia="en-US" w:bidi="ar-SA"/>
      </w:rPr>
    </w:lvl>
    <w:lvl w:ilvl="7">
      <w:start w:val="0"/>
      <w:numFmt w:val="bullet"/>
      <w:lvlText w:val=""/>
      <w:lvlJc w:val="left"/>
      <w:pPr>
        <w:tabs>
          <w:tab w:val="num" w:pos="0"/>
        </w:tabs>
        <w:ind w:left="7410" w:hanging="360"/>
      </w:pPr>
      <w:rPr>
        <w:rFonts w:ascii="Symbol" w:hAnsi="Symbol" w:cs="Symbol" w:hint="default"/>
        <w:lang w:val="ru-RU" w:eastAsia="en-US" w:bidi="ar-SA"/>
      </w:rPr>
    </w:lvl>
    <w:lvl w:ilvl="8">
      <w:start w:val="0"/>
      <w:numFmt w:val="bullet"/>
      <w:lvlText w:val=""/>
      <w:lvlJc w:val="left"/>
      <w:pPr>
        <w:tabs>
          <w:tab w:val="num" w:pos="0"/>
        </w:tabs>
        <w:ind w:left="8449" w:hanging="360"/>
      </w:pPr>
      <w:rPr>
        <w:rFonts w:ascii="Symbol" w:hAnsi="Symbol" w:cs="Symbol" w:hint="default"/>
        <w:lang w:val="ru-RU" w:eastAsia="en-US" w:bidi="ar-SA"/>
      </w:rPr>
    </w:lvl>
  </w:abstractNum>
  <w:abstractNum w:abstractNumId="175">
    <w:lvl w:ilvl="0">
      <w:start w:val="8"/>
      <w:numFmt w:val="decimal"/>
      <w:lvlText w:val="%1."/>
      <w:lvlJc w:val="left"/>
      <w:pPr>
        <w:tabs>
          <w:tab w:val="num" w:pos="0"/>
        </w:tabs>
        <w:ind w:left="560"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218" w:hanging="360"/>
      </w:pPr>
      <w:rPr>
        <w:rFonts w:ascii="Symbol" w:hAnsi="Symbol" w:cs="Symbol" w:hint="default"/>
        <w:lang w:val="ru-RU" w:eastAsia="en-US" w:bidi="ar-SA"/>
      </w:rPr>
    </w:lvl>
    <w:lvl w:ilvl="3">
      <w:start w:val="0"/>
      <w:numFmt w:val="bullet"/>
      <w:lvlText w:val=""/>
      <w:lvlJc w:val="left"/>
      <w:pPr>
        <w:tabs>
          <w:tab w:val="num" w:pos="0"/>
        </w:tabs>
        <w:ind w:left="3256" w:hanging="360"/>
      </w:pPr>
      <w:rPr>
        <w:rFonts w:ascii="Symbol" w:hAnsi="Symbol" w:cs="Symbol" w:hint="default"/>
        <w:lang w:val="ru-RU" w:eastAsia="en-US" w:bidi="ar-SA"/>
      </w:rPr>
    </w:lvl>
    <w:lvl w:ilvl="4">
      <w:start w:val="0"/>
      <w:numFmt w:val="bullet"/>
      <w:lvlText w:val=""/>
      <w:lvlJc w:val="left"/>
      <w:pPr>
        <w:tabs>
          <w:tab w:val="num" w:pos="0"/>
        </w:tabs>
        <w:ind w:left="4295" w:hanging="360"/>
      </w:pPr>
      <w:rPr>
        <w:rFonts w:ascii="Symbol" w:hAnsi="Symbol" w:cs="Symbol" w:hint="default"/>
        <w:lang w:val="ru-RU" w:eastAsia="en-US" w:bidi="ar-SA"/>
      </w:rPr>
    </w:lvl>
    <w:lvl w:ilvl="5">
      <w:start w:val="0"/>
      <w:numFmt w:val="bullet"/>
      <w:lvlText w:val=""/>
      <w:lvlJc w:val="left"/>
      <w:pPr>
        <w:tabs>
          <w:tab w:val="num" w:pos="0"/>
        </w:tabs>
        <w:ind w:left="5333" w:hanging="360"/>
      </w:pPr>
      <w:rPr>
        <w:rFonts w:ascii="Symbol" w:hAnsi="Symbol" w:cs="Symbol" w:hint="default"/>
        <w:lang w:val="ru-RU" w:eastAsia="en-US" w:bidi="ar-SA"/>
      </w:rPr>
    </w:lvl>
    <w:lvl w:ilvl="6">
      <w:start w:val="0"/>
      <w:numFmt w:val="bullet"/>
      <w:lvlText w:val=""/>
      <w:lvlJc w:val="left"/>
      <w:pPr>
        <w:tabs>
          <w:tab w:val="num" w:pos="0"/>
        </w:tabs>
        <w:ind w:left="6372" w:hanging="360"/>
      </w:pPr>
      <w:rPr>
        <w:rFonts w:ascii="Symbol" w:hAnsi="Symbol" w:cs="Symbol" w:hint="default"/>
        <w:lang w:val="ru-RU" w:eastAsia="en-US" w:bidi="ar-SA"/>
      </w:rPr>
    </w:lvl>
    <w:lvl w:ilvl="7">
      <w:start w:val="0"/>
      <w:numFmt w:val="bullet"/>
      <w:lvlText w:val=""/>
      <w:lvlJc w:val="left"/>
      <w:pPr>
        <w:tabs>
          <w:tab w:val="num" w:pos="0"/>
        </w:tabs>
        <w:ind w:left="7410" w:hanging="360"/>
      </w:pPr>
      <w:rPr>
        <w:rFonts w:ascii="Symbol" w:hAnsi="Symbol" w:cs="Symbol" w:hint="default"/>
        <w:lang w:val="ru-RU" w:eastAsia="en-US" w:bidi="ar-SA"/>
      </w:rPr>
    </w:lvl>
    <w:lvl w:ilvl="8">
      <w:start w:val="0"/>
      <w:numFmt w:val="bullet"/>
      <w:lvlText w:val=""/>
      <w:lvlJc w:val="left"/>
      <w:pPr>
        <w:tabs>
          <w:tab w:val="num" w:pos="0"/>
        </w:tabs>
        <w:ind w:left="8449" w:hanging="360"/>
      </w:pPr>
      <w:rPr>
        <w:rFonts w:ascii="Symbol" w:hAnsi="Symbol" w:cs="Symbol" w:hint="default"/>
        <w:lang w:val="ru-RU" w:eastAsia="en-US" w:bidi="ar-SA"/>
      </w:rPr>
    </w:lvl>
  </w:abstractNum>
  <w:abstractNum w:abstractNumId="176">
    <w:lvl w:ilvl="0">
      <w:start w:val="1"/>
      <w:numFmt w:val="decimal"/>
      <w:lvlText w:val="%1."/>
      <w:lvlJc w:val="left"/>
      <w:pPr>
        <w:tabs>
          <w:tab w:val="num" w:pos="0"/>
        </w:tabs>
        <w:ind w:left="560"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218" w:hanging="360"/>
      </w:pPr>
      <w:rPr>
        <w:rFonts w:ascii="Symbol" w:hAnsi="Symbol" w:cs="Symbol" w:hint="default"/>
        <w:lang w:val="ru-RU" w:eastAsia="en-US" w:bidi="ar-SA"/>
      </w:rPr>
    </w:lvl>
    <w:lvl w:ilvl="3">
      <w:start w:val="0"/>
      <w:numFmt w:val="bullet"/>
      <w:lvlText w:val=""/>
      <w:lvlJc w:val="left"/>
      <w:pPr>
        <w:tabs>
          <w:tab w:val="num" w:pos="0"/>
        </w:tabs>
        <w:ind w:left="3256" w:hanging="360"/>
      </w:pPr>
      <w:rPr>
        <w:rFonts w:ascii="Symbol" w:hAnsi="Symbol" w:cs="Symbol" w:hint="default"/>
        <w:lang w:val="ru-RU" w:eastAsia="en-US" w:bidi="ar-SA"/>
      </w:rPr>
    </w:lvl>
    <w:lvl w:ilvl="4">
      <w:start w:val="0"/>
      <w:numFmt w:val="bullet"/>
      <w:lvlText w:val=""/>
      <w:lvlJc w:val="left"/>
      <w:pPr>
        <w:tabs>
          <w:tab w:val="num" w:pos="0"/>
        </w:tabs>
        <w:ind w:left="4295" w:hanging="360"/>
      </w:pPr>
      <w:rPr>
        <w:rFonts w:ascii="Symbol" w:hAnsi="Symbol" w:cs="Symbol" w:hint="default"/>
        <w:lang w:val="ru-RU" w:eastAsia="en-US" w:bidi="ar-SA"/>
      </w:rPr>
    </w:lvl>
    <w:lvl w:ilvl="5">
      <w:start w:val="0"/>
      <w:numFmt w:val="bullet"/>
      <w:lvlText w:val=""/>
      <w:lvlJc w:val="left"/>
      <w:pPr>
        <w:tabs>
          <w:tab w:val="num" w:pos="0"/>
        </w:tabs>
        <w:ind w:left="5333" w:hanging="360"/>
      </w:pPr>
      <w:rPr>
        <w:rFonts w:ascii="Symbol" w:hAnsi="Symbol" w:cs="Symbol" w:hint="default"/>
        <w:lang w:val="ru-RU" w:eastAsia="en-US" w:bidi="ar-SA"/>
      </w:rPr>
    </w:lvl>
    <w:lvl w:ilvl="6">
      <w:start w:val="0"/>
      <w:numFmt w:val="bullet"/>
      <w:lvlText w:val=""/>
      <w:lvlJc w:val="left"/>
      <w:pPr>
        <w:tabs>
          <w:tab w:val="num" w:pos="0"/>
        </w:tabs>
        <w:ind w:left="6372" w:hanging="360"/>
      </w:pPr>
      <w:rPr>
        <w:rFonts w:ascii="Symbol" w:hAnsi="Symbol" w:cs="Symbol" w:hint="default"/>
        <w:lang w:val="ru-RU" w:eastAsia="en-US" w:bidi="ar-SA"/>
      </w:rPr>
    </w:lvl>
    <w:lvl w:ilvl="7">
      <w:start w:val="0"/>
      <w:numFmt w:val="bullet"/>
      <w:lvlText w:val=""/>
      <w:lvlJc w:val="left"/>
      <w:pPr>
        <w:tabs>
          <w:tab w:val="num" w:pos="0"/>
        </w:tabs>
        <w:ind w:left="7410" w:hanging="360"/>
      </w:pPr>
      <w:rPr>
        <w:rFonts w:ascii="Symbol" w:hAnsi="Symbol" w:cs="Symbol" w:hint="default"/>
        <w:lang w:val="ru-RU" w:eastAsia="en-US" w:bidi="ar-SA"/>
      </w:rPr>
    </w:lvl>
    <w:lvl w:ilvl="8">
      <w:start w:val="0"/>
      <w:numFmt w:val="bullet"/>
      <w:lvlText w:val=""/>
      <w:lvlJc w:val="left"/>
      <w:pPr>
        <w:tabs>
          <w:tab w:val="num" w:pos="0"/>
        </w:tabs>
        <w:ind w:left="8449" w:hanging="360"/>
      </w:pPr>
      <w:rPr>
        <w:rFonts w:ascii="Symbol" w:hAnsi="Symbol" w:cs="Symbol" w:hint="default"/>
        <w:lang w:val="ru-RU" w:eastAsia="en-US" w:bidi="ar-SA"/>
      </w:rPr>
    </w:lvl>
  </w:abstractNum>
  <w:abstractNum w:abstractNumId="177">
    <w:lvl w:ilvl="0">
      <w:start w:val="1"/>
      <w:numFmt w:val="decimal"/>
      <w:lvlText w:val="%1."/>
      <w:lvlJc w:val="left"/>
      <w:pPr>
        <w:tabs>
          <w:tab w:val="num" w:pos="0"/>
        </w:tabs>
        <w:ind w:left="560"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218" w:hanging="360"/>
      </w:pPr>
      <w:rPr>
        <w:rFonts w:ascii="Symbol" w:hAnsi="Symbol" w:cs="Symbol" w:hint="default"/>
        <w:lang w:val="ru-RU" w:eastAsia="en-US" w:bidi="ar-SA"/>
      </w:rPr>
    </w:lvl>
    <w:lvl w:ilvl="3">
      <w:start w:val="0"/>
      <w:numFmt w:val="bullet"/>
      <w:lvlText w:val=""/>
      <w:lvlJc w:val="left"/>
      <w:pPr>
        <w:tabs>
          <w:tab w:val="num" w:pos="0"/>
        </w:tabs>
        <w:ind w:left="3256" w:hanging="360"/>
      </w:pPr>
      <w:rPr>
        <w:rFonts w:ascii="Symbol" w:hAnsi="Symbol" w:cs="Symbol" w:hint="default"/>
        <w:lang w:val="ru-RU" w:eastAsia="en-US" w:bidi="ar-SA"/>
      </w:rPr>
    </w:lvl>
    <w:lvl w:ilvl="4">
      <w:start w:val="0"/>
      <w:numFmt w:val="bullet"/>
      <w:lvlText w:val=""/>
      <w:lvlJc w:val="left"/>
      <w:pPr>
        <w:tabs>
          <w:tab w:val="num" w:pos="0"/>
        </w:tabs>
        <w:ind w:left="4295" w:hanging="360"/>
      </w:pPr>
      <w:rPr>
        <w:rFonts w:ascii="Symbol" w:hAnsi="Symbol" w:cs="Symbol" w:hint="default"/>
        <w:lang w:val="ru-RU" w:eastAsia="en-US" w:bidi="ar-SA"/>
      </w:rPr>
    </w:lvl>
    <w:lvl w:ilvl="5">
      <w:start w:val="0"/>
      <w:numFmt w:val="bullet"/>
      <w:lvlText w:val=""/>
      <w:lvlJc w:val="left"/>
      <w:pPr>
        <w:tabs>
          <w:tab w:val="num" w:pos="0"/>
        </w:tabs>
        <w:ind w:left="5333" w:hanging="360"/>
      </w:pPr>
      <w:rPr>
        <w:rFonts w:ascii="Symbol" w:hAnsi="Symbol" w:cs="Symbol" w:hint="default"/>
        <w:lang w:val="ru-RU" w:eastAsia="en-US" w:bidi="ar-SA"/>
      </w:rPr>
    </w:lvl>
    <w:lvl w:ilvl="6">
      <w:start w:val="0"/>
      <w:numFmt w:val="bullet"/>
      <w:lvlText w:val=""/>
      <w:lvlJc w:val="left"/>
      <w:pPr>
        <w:tabs>
          <w:tab w:val="num" w:pos="0"/>
        </w:tabs>
        <w:ind w:left="6372" w:hanging="360"/>
      </w:pPr>
      <w:rPr>
        <w:rFonts w:ascii="Symbol" w:hAnsi="Symbol" w:cs="Symbol" w:hint="default"/>
        <w:lang w:val="ru-RU" w:eastAsia="en-US" w:bidi="ar-SA"/>
      </w:rPr>
    </w:lvl>
    <w:lvl w:ilvl="7">
      <w:start w:val="0"/>
      <w:numFmt w:val="bullet"/>
      <w:lvlText w:val=""/>
      <w:lvlJc w:val="left"/>
      <w:pPr>
        <w:tabs>
          <w:tab w:val="num" w:pos="0"/>
        </w:tabs>
        <w:ind w:left="7410" w:hanging="360"/>
      </w:pPr>
      <w:rPr>
        <w:rFonts w:ascii="Symbol" w:hAnsi="Symbol" w:cs="Symbol" w:hint="default"/>
        <w:lang w:val="ru-RU" w:eastAsia="en-US" w:bidi="ar-SA"/>
      </w:rPr>
    </w:lvl>
    <w:lvl w:ilvl="8">
      <w:start w:val="0"/>
      <w:numFmt w:val="bullet"/>
      <w:lvlText w:val=""/>
      <w:lvlJc w:val="left"/>
      <w:pPr>
        <w:tabs>
          <w:tab w:val="num" w:pos="0"/>
        </w:tabs>
        <w:ind w:left="8449" w:hanging="360"/>
      </w:pPr>
      <w:rPr>
        <w:rFonts w:ascii="Symbol" w:hAnsi="Symbol" w:cs="Symbol" w:hint="default"/>
        <w:lang w:val="ru-RU" w:eastAsia="en-US" w:bidi="ar-SA"/>
      </w:rPr>
    </w:lvl>
  </w:abstractNum>
  <w:abstractNum w:abstractNumId="178">
    <w:lvl w:ilvl="0">
      <w:start w:val="8"/>
      <w:numFmt w:val="decimal"/>
      <w:lvlText w:val="%1."/>
      <w:lvlJc w:val="left"/>
      <w:pPr>
        <w:tabs>
          <w:tab w:val="num" w:pos="0"/>
        </w:tabs>
        <w:ind w:left="560" w:hanging="228"/>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218" w:hanging="360"/>
      </w:pPr>
      <w:rPr>
        <w:rFonts w:ascii="Symbol" w:hAnsi="Symbol" w:cs="Symbol" w:hint="default"/>
        <w:lang w:val="ru-RU" w:eastAsia="en-US" w:bidi="ar-SA"/>
      </w:rPr>
    </w:lvl>
    <w:lvl w:ilvl="3">
      <w:start w:val="0"/>
      <w:numFmt w:val="bullet"/>
      <w:lvlText w:val=""/>
      <w:lvlJc w:val="left"/>
      <w:pPr>
        <w:tabs>
          <w:tab w:val="num" w:pos="0"/>
        </w:tabs>
        <w:ind w:left="3256" w:hanging="360"/>
      </w:pPr>
      <w:rPr>
        <w:rFonts w:ascii="Symbol" w:hAnsi="Symbol" w:cs="Symbol" w:hint="default"/>
        <w:lang w:val="ru-RU" w:eastAsia="en-US" w:bidi="ar-SA"/>
      </w:rPr>
    </w:lvl>
    <w:lvl w:ilvl="4">
      <w:start w:val="0"/>
      <w:numFmt w:val="bullet"/>
      <w:lvlText w:val=""/>
      <w:lvlJc w:val="left"/>
      <w:pPr>
        <w:tabs>
          <w:tab w:val="num" w:pos="0"/>
        </w:tabs>
        <w:ind w:left="4295" w:hanging="360"/>
      </w:pPr>
      <w:rPr>
        <w:rFonts w:ascii="Symbol" w:hAnsi="Symbol" w:cs="Symbol" w:hint="default"/>
        <w:lang w:val="ru-RU" w:eastAsia="en-US" w:bidi="ar-SA"/>
      </w:rPr>
    </w:lvl>
    <w:lvl w:ilvl="5">
      <w:start w:val="0"/>
      <w:numFmt w:val="bullet"/>
      <w:lvlText w:val=""/>
      <w:lvlJc w:val="left"/>
      <w:pPr>
        <w:tabs>
          <w:tab w:val="num" w:pos="0"/>
        </w:tabs>
        <w:ind w:left="5333" w:hanging="360"/>
      </w:pPr>
      <w:rPr>
        <w:rFonts w:ascii="Symbol" w:hAnsi="Symbol" w:cs="Symbol" w:hint="default"/>
        <w:lang w:val="ru-RU" w:eastAsia="en-US" w:bidi="ar-SA"/>
      </w:rPr>
    </w:lvl>
    <w:lvl w:ilvl="6">
      <w:start w:val="0"/>
      <w:numFmt w:val="bullet"/>
      <w:lvlText w:val=""/>
      <w:lvlJc w:val="left"/>
      <w:pPr>
        <w:tabs>
          <w:tab w:val="num" w:pos="0"/>
        </w:tabs>
        <w:ind w:left="6372" w:hanging="360"/>
      </w:pPr>
      <w:rPr>
        <w:rFonts w:ascii="Symbol" w:hAnsi="Symbol" w:cs="Symbol" w:hint="default"/>
        <w:lang w:val="ru-RU" w:eastAsia="en-US" w:bidi="ar-SA"/>
      </w:rPr>
    </w:lvl>
    <w:lvl w:ilvl="7">
      <w:start w:val="0"/>
      <w:numFmt w:val="bullet"/>
      <w:lvlText w:val=""/>
      <w:lvlJc w:val="left"/>
      <w:pPr>
        <w:tabs>
          <w:tab w:val="num" w:pos="0"/>
        </w:tabs>
        <w:ind w:left="7410" w:hanging="360"/>
      </w:pPr>
      <w:rPr>
        <w:rFonts w:ascii="Symbol" w:hAnsi="Symbol" w:cs="Symbol" w:hint="default"/>
        <w:lang w:val="ru-RU" w:eastAsia="en-US" w:bidi="ar-SA"/>
      </w:rPr>
    </w:lvl>
    <w:lvl w:ilvl="8">
      <w:start w:val="0"/>
      <w:numFmt w:val="bullet"/>
      <w:lvlText w:val=""/>
      <w:lvlJc w:val="left"/>
      <w:pPr>
        <w:tabs>
          <w:tab w:val="num" w:pos="0"/>
        </w:tabs>
        <w:ind w:left="8449" w:hanging="360"/>
      </w:pPr>
      <w:rPr>
        <w:rFonts w:ascii="Symbol" w:hAnsi="Symbol" w:cs="Symbol" w:hint="default"/>
        <w:lang w:val="ru-RU" w:eastAsia="en-US" w:bidi="ar-SA"/>
      </w:rPr>
    </w:lvl>
  </w:abstractNum>
  <w:abstractNum w:abstractNumId="179">
    <w:lvl w:ilv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114" w:hanging="360"/>
      </w:pPr>
      <w:rPr>
        <w:rFonts w:ascii="Symbol" w:hAnsi="Symbol" w:cs="Symbol" w:hint="default"/>
        <w:lang w:val="ru-RU" w:eastAsia="en-US" w:bidi="ar-SA"/>
      </w:rPr>
    </w:lvl>
    <w:lvl w:ilvl="2">
      <w:start w:val="0"/>
      <w:numFmt w:val="bullet"/>
      <w:lvlText w:val=""/>
      <w:lvlJc w:val="left"/>
      <w:pPr>
        <w:tabs>
          <w:tab w:val="num" w:pos="0"/>
        </w:tabs>
        <w:ind w:left="3049" w:hanging="360"/>
      </w:pPr>
      <w:rPr>
        <w:rFonts w:ascii="Symbol" w:hAnsi="Symbol" w:cs="Symbol" w:hint="default"/>
        <w:lang w:val="ru-RU" w:eastAsia="en-US" w:bidi="ar-SA"/>
      </w:rPr>
    </w:lvl>
    <w:lvl w:ilvl="3">
      <w:start w:val="0"/>
      <w:numFmt w:val="bullet"/>
      <w:lvlText w:val=""/>
      <w:lvlJc w:val="left"/>
      <w:pPr>
        <w:tabs>
          <w:tab w:val="num" w:pos="0"/>
        </w:tabs>
        <w:ind w:left="3983" w:hanging="360"/>
      </w:pPr>
      <w:rPr>
        <w:rFonts w:ascii="Symbol" w:hAnsi="Symbol" w:cs="Symbol" w:hint="default"/>
        <w:lang w:val="ru-RU" w:eastAsia="en-US" w:bidi="ar-SA"/>
      </w:rPr>
    </w:lvl>
    <w:lvl w:ilvl="4">
      <w:start w:val="0"/>
      <w:numFmt w:val="bullet"/>
      <w:lvlText w:val=""/>
      <w:lvlJc w:val="left"/>
      <w:pPr>
        <w:tabs>
          <w:tab w:val="num" w:pos="0"/>
        </w:tabs>
        <w:ind w:left="4918" w:hanging="360"/>
      </w:pPr>
      <w:rPr>
        <w:rFonts w:ascii="Symbol" w:hAnsi="Symbol" w:cs="Symbol" w:hint="default"/>
        <w:lang w:val="ru-RU" w:eastAsia="en-US" w:bidi="ar-SA"/>
      </w:rPr>
    </w:lvl>
    <w:lvl w:ilvl="5">
      <w:start w:val="0"/>
      <w:numFmt w:val="bullet"/>
      <w:lvlText w:val=""/>
      <w:lvlJc w:val="left"/>
      <w:pPr>
        <w:tabs>
          <w:tab w:val="num" w:pos="0"/>
        </w:tabs>
        <w:ind w:left="5853" w:hanging="360"/>
      </w:pPr>
      <w:rPr>
        <w:rFonts w:ascii="Symbol" w:hAnsi="Symbol" w:cs="Symbol" w:hint="default"/>
        <w:lang w:val="ru-RU" w:eastAsia="en-US" w:bidi="ar-SA"/>
      </w:rPr>
    </w:lvl>
    <w:lvl w:ilvl="6">
      <w:start w:val="0"/>
      <w:numFmt w:val="bullet"/>
      <w:lvlText w:val=""/>
      <w:lvlJc w:val="left"/>
      <w:pPr>
        <w:tabs>
          <w:tab w:val="num" w:pos="0"/>
        </w:tabs>
        <w:ind w:left="6787" w:hanging="360"/>
      </w:pPr>
      <w:rPr>
        <w:rFonts w:ascii="Symbol" w:hAnsi="Symbol" w:cs="Symbol" w:hint="default"/>
        <w:lang w:val="ru-RU" w:eastAsia="en-US" w:bidi="ar-SA"/>
      </w:rPr>
    </w:lvl>
    <w:lvl w:ilvl="7">
      <w:start w:val="0"/>
      <w:numFmt w:val="bullet"/>
      <w:lvlText w:val=""/>
      <w:lvlJc w:val="left"/>
      <w:pPr>
        <w:tabs>
          <w:tab w:val="num" w:pos="0"/>
        </w:tabs>
        <w:ind w:left="7722" w:hanging="360"/>
      </w:pPr>
      <w:rPr>
        <w:rFonts w:ascii="Symbol" w:hAnsi="Symbol" w:cs="Symbol" w:hint="default"/>
        <w:lang w:val="ru-RU" w:eastAsia="en-US" w:bidi="ar-SA"/>
      </w:rPr>
    </w:lvl>
    <w:lvl w:ilvl="8">
      <w:start w:val="0"/>
      <w:numFmt w:val="bullet"/>
      <w:lvlText w:val=""/>
      <w:lvlJc w:val="left"/>
      <w:pPr>
        <w:tabs>
          <w:tab w:val="num" w:pos="0"/>
        </w:tabs>
        <w:ind w:left="8657" w:hanging="360"/>
      </w:pPr>
      <w:rPr>
        <w:rFonts w:ascii="Symbol" w:hAnsi="Symbol" w:cs="Symbol" w:hint="default"/>
        <w:lang w:val="ru-RU" w:eastAsia="en-US" w:bidi="ar-SA"/>
      </w:rPr>
    </w:lvl>
  </w:abstractNum>
  <w:abstractNum w:abstractNumId="180">
    <w:lvl w:ilvl="0">
      <w:start w:val="6"/>
      <w:numFmt w:val="decimal"/>
      <w:lvlText w:val="%1"/>
      <w:lvlJc w:val="left"/>
      <w:pPr>
        <w:tabs>
          <w:tab w:val="num" w:pos="0"/>
        </w:tabs>
        <w:ind w:left="378" w:hanging="166"/>
      </w:pPr>
      <w:rPr>
        <w:spacing w:val="0"/>
        <w:w w:val="100"/>
        <w:lang w:val="ru-RU" w:eastAsia="en-US" w:bidi="ar-SA"/>
      </w:rPr>
    </w:lvl>
    <w:lvl w:ilvl="1">
      <w:start w:val="0"/>
      <w:numFmt w:val="bullet"/>
      <w:lvlText w:val=""/>
      <w:lvlJc w:val="left"/>
      <w:pPr>
        <w:tabs>
          <w:tab w:val="num" w:pos="0"/>
        </w:tabs>
        <w:ind w:left="1394" w:hanging="166"/>
      </w:pPr>
      <w:rPr>
        <w:rFonts w:ascii="Symbol" w:hAnsi="Symbol" w:cs="Symbol" w:hint="default"/>
        <w:lang w:val="ru-RU" w:eastAsia="en-US" w:bidi="ar-SA"/>
      </w:rPr>
    </w:lvl>
    <w:lvl w:ilvl="2">
      <w:start w:val="0"/>
      <w:numFmt w:val="bullet"/>
      <w:lvlText w:val=""/>
      <w:lvlJc w:val="left"/>
      <w:pPr>
        <w:tabs>
          <w:tab w:val="num" w:pos="0"/>
        </w:tabs>
        <w:ind w:left="2409" w:hanging="166"/>
      </w:pPr>
      <w:rPr>
        <w:rFonts w:ascii="Symbol" w:hAnsi="Symbol" w:cs="Symbol" w:hint="default"/>
        <w:lang w:val="ru-RU" w:eastAsia="en-US" w:bidi="ar-SA"/>
      </w:rPr>
    </w:lvl>
    <w:lvl w:ilvl="3">
      <w:start w:val="0"/>
      <w:numFmt w:val="bullet"/>
      <w:lvlText w:val=""/>
      <w:lvlJc w:val="left"/>
      <w:pPr>
        <w:tabs>
          <w:tab w:val="num" w:pos="0"/>
        </w:tabs>
        <w:ind w:left="3423" w:hanging="166"/>
      </w:pPr>
      <w:rPr>
        <w:rFonts w:ascii="Symbol" w:hAnsi="Symbol" w:cs="Symbol" w:hint="default"/>
        <w:lang w:val="ru-RU" w:eastAsia="en-US" w:bidi="ar-SA"/>
      </w:rPr>
    </w:lvl>
    <w:lvl w:ilvl="4">
      <w:start w:val="0"/>
      <w:numFmt w:val="bullet"/>
      <w:lvlText w:val=""/>
      <w:lvlJc w:val="left"/>
      <w:pPr>
        <w:tabs>
          <w:tab w:val="num" w:pos="0"/>
        </w:tabs>
        <w:ind w:left="4438" w:hanging="166"/>
      </w:pPr>
      <w:rPr>
        <w:rFonts w:ascii="Symbol" w:hAnsi="Symbol" w:cs="Symbol" w:hint="default"/>
        <w:lang w:val="ru-RU" w:eastAsia="en-US" w:bidi="ar-SA"/>
      </w:rPr>
    </w:lvl>
    <w:lvl w:ilvl="5">
      <w:start w:val="0"/>
      <w:numFmt w:val="bullet"/>
      <w:lvlText w:val=""/>
      <w:lvlJc w:val="left"/>
      <w:pPr>
        <w:tabs>
          <w:tab w:val="num" w:pos="0"/>
        </w:tabs>
        <w:ind w:left="5453" w:hanging="166"/>
      </w:pPr>
      <w:rPr>
        <w:rFonts w:ascii="Symbol" w:hAnsi="Symbol" w:cs="Symbol" w:hint="default"/>
        <w:lang w:val="ru-RU" w:eastAsia="en-US" w:bidi="ar-SA"/>
      </w:rPr>
    </w:lvl>
    <w:lvl w:ilvl="6">
      <w:start w:val="0"/>
      <w:numFmt w:val="bullet"/>
      <w:lvlText w:val=""/>
      <w:lvlJc w:val="left"/>
      <w:pPr>
        <w:tabs>
          <w:tab w:val="num" w:pos="0"/>
        </w:tabs>
        <w:ind w:left="6467" w:hanging="166"/>
      </w:pPr>
      <w:rPr>
        <w:rFonts w:ascii="Symbol" w:hAnsi="Symbol" w:cs="Symbol" w:hint="default"/>
        <w:lang w:val="ru-RU" w:eastAsia="en-US" w:bidi="ar-SA"/>
      </w:rPr>
    </w:lvl>
    <w:lvl w:ilvl="7">
      <w:start w:val="0"/>
      <w:numFmt w:val="bullet"/>
      <w:lvlText w:val=""/>
      <w:lvlJc w:val="left"/>
      <w:pPr>
        <w:tabs>
          <w:tab w:val="num" w:pos="0"/>
        </w:tabs>
        <w:ind w:left="7482" w:hanging="166"/>
      </w:pPr>
      <w:rPr>
        <w:rFonts w:ascii="Symbol" w:hAnsi="Symbol" w:cs="Symbol" w:hint="default"/>
        <w:lang w:val="ru-RU" w:eastAsia="en-US" w:bidi="ar-SA"/>
      </w:rPr>
    </w:lvl>
    <w:lvl w:ilvl="8">
      <w:start w:val="0"/>
      <w:numFmt w:val="bullet"/>
      <w:lvlText w:val=""/>
      <w:lvlJc w:val="left"/>
      <w:pPr>
        <w:tabs>
          <w:tab w:val="num" w:pos="0"/>
        </w:tabs>
        <w:ind w:left="8497" w:hanging="166"/>
      </w:pPr>
      <w:rPr>
        <w:rFonts w:ascii="Symbol" w:hAnsi="Symbol" w:cs="Symbol" w:hint="default"/>
        <w:lang w:val="ru-RU" w:eastAsia="en-US" w:bidi="ar-SA"/>
      </w:rPr>
    </w:lvl>
  </w:abstractNum>
  <w:abstractNum w:abstractNumId="181">
    <w:lvl w:ilvl="0">
      <w:start w:val="1"/>
      <w:numFmt w:val="decimal"/>
      <w:lvlText w:val="%1)"/>
      <w:lvlJc w:val="left"/>
      <w:pPr>
        <w:tabs>
          <w:tab w:val="num" w:pos="0"/>
        </w:tabs>
        <w:ind w:left="212" w:hanging="372"/>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1250" w:hanging="372"/>
      </w:pPr>
      <w:rPr>
        <w:rFonts w:ascii="Symbol" w:hAnsi="Symbol" w:cs="Symbol" w:hint="default"/>
        <w:lang w:val="ru-RU" w:eastAsia="en-US" w:bidi="ar-SA"/>
      </w:rPr>
    </w:lvl>
    <w:lvl w:ilvl="2">
      <w:start w:val="0"/>
      <w:numFmt w:val="bullet"/>
      <w:lvlText w:val=""/>
      <w:lvlJc w:val="left"/>
      <w:pPr>
        <w:tabs>
          <w:tab w:val="num" w:pos="0"/>
        </w:tabs>
        <w:ind w:left="2281" w:hanging="372"/>
      </w:pPr>
      <w:rPr>
        <w:rFonts w:ascii="Symbol" w:hAnsi="Symbol" w:cs="Symbol" w:hint="default"/>
        <w:lang w:val="ru-RU" w:eastAsia="en-US" w:bidi="ar-SA"/>
      </w:rPr>
    </w:lvl>
    <w:lvl w:ilvl="3">
      <w:start w:val="0"/>
      <w:numFmt w:val="bullet"/>
      <w:lvlText w:val=""/>
      <w:lvlJc w:val="left"/>
      <w:pPr>
        <w:tabs>
          <w:tab w:val="num" w:pos="0"/>
        </w:tabs>
        <w:ind w:left="3311" w:hanging="372"/>
      </w:pPr>
      <w:rPr>
        <w:rFonts w:ascii="Symbol" w:hAnsi="Symbol" w:cs="Symbol" w:hint="default"/>
        <w:lang w:val="ru-RU" w:eastAsia="en-US" w:bidi="ar-SA"/>
      </w:rPr>
    </w:lvl>
    <w:lvl w:ilvl="4">
      <w:start w:val="0"/>
      <w:numFmt w:val="bullet"/>
      <w:lvlText w:val=""/>
      <w:lvlJc w:val="left"/>
      <w:pPr>
        <w:tabs>
          <w:tab w:val="num" w:pos="0"/>
        </w:tabs>
        <w:ind w:left="4342" w:hanging="372"/>
      </w:pPr>
      <w:rPr>
        <w:rFonts w:ascii="Symbol" w:hAnsi="Symbol" w:cs="Symbol" w:hint="default"/>
        <w:lang w:val="ru-RU" w:eastAsia="en-US" w:bidi="ar-SA"/>
      </w:rPr>
    </w:lvl>
    <w:lvl w:ilvl="5">
      <w:start w:val="0"/>
      <w:numFmt w:val="bullet"/>
      <w:lvlText w:val=""/>
      <w:lvlJc w:val="left"/>
      <w:pPr>
        <w:tabs>
          <w:tab w:val="num" w:pos="0"/>
        </w:tabs>
        <w:ind w:left="5373" w:hanging="372"/>
      </w:pPr>
      <w:rPr>
        <w:rFonts w:ascii="Symbol" w:hAnsi="Symbol" w:cs="Symbol" w:hint="default"/>
        <w:lang w:val="ru-RU" w:eastAsia="en-US" w:bidi="ar-SA"/>
      </w:rPr>
    </w:lvl>
    <w:lvl w:ilvl="6">
      <w:start w:val="0"/>
      <w:numFmt w:val="bullet"/>
      <w:lvlText w:val=""/>
      <w:lvlJc w:val="left"/>
      <w:pPr>
        <w:tabs>
          <w:tab w:val="num" w:pos="0"/>
        </w:tabs>
        <w:ind w:left="6403" w:hanging="372"/>
      </w:pPr>
      <w:rPr>
        <w:rFonts w:ascii="Symbol" w:hAnsi="Symbol" w:cs="Symbol" w:hint="default"/>
        <w:lang w:val="ru-RU" w:eastAsia="en-US" w:bidi="ar-SA"/>
      </w:rPr>
    </w:lvl>
    <w:lvl w:ilvl="7">
      <w:start w:val="0"/>
      <w:numFmt w:val="bullet"/>
      <w:lvlText w:val=""/>
      <w:lvlJc w:val="left"/>
      <w:pPr>
        <w:tabs>
          <w:tab w:val="num" w:pos="0"/>
        </w:tabs>
        <w:ind w:left="7434" w:hanging="372"/>
      </w:pPr>
      <w:rPr>
        <w:rFonts w:ascii="Symbol" w:hAnsi="Symbol" w:cs="Symbol" w:hint="default"/>
        <w:lang w:val="ru-RU" w:eastAsia="en-US" w:bidi="ar-SA"/>
      </w:rPr>
    </w:lvl>
    <w:lvl w:ilvl="8">
      <w:start w:val="0"/>
      <w:numFmt w:val="bullet"/>
      <w:lvlText w:val=""/>
      <w:lvlJc w:val="left"/>
      <w:pPr>
        <w:tabs>
          <w:tab w:val="num" w:pos="0"/>
        </w:tabs>
        <w:ind w:left="8465" w:hanging="372"/>
      </w:pPr>
      <w:rPr>
        <w:rFonts w:ascii="Symbol" w:hAnsi="Symbol" w:cs="Symbol" w:hint="default"/>
        <w:lang w:val="ru-RU" w:eastAsia="en-US" w:bidi="ar-SA"/>
      </w:rPr>
    </w:lvl>
  </w:abstractNum>
  <w:abstractNum w:abstractNumId="182">
    <w:lvl w:ilvl="0">
      <w:start w:val="1"/>
      <w:numFmt w:val="decimal"/>
      <w:lvlText w:val="%1)"/>
      <w:lvlJc w:val="left"/>
      <w:pPr>
        <w:tabs>
          <w:tab w:val="num" w:pos="0"/>
        </w:tabs>
        <w:ind w:left="1039" w:hanging="26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988" w:hanging="260"/>
      </w:pPr>
      <w:rPr>
        <w:rFonts w:ascii="Symbol" w:hAnsi="Symbol" w:cs="Symbol" w:hint="default"/>
        <w:lang w:val="ru-RU" w:eastAsia="en-US" w:bidi="ar-SA"/>
      </w:rPr>
    </w:lvl>
    <w:lvl w:ilvl="2">
      <w:start w:val="0"/>
      <w:numFmt w:val="bullet"/>
      <w:lvlText w:val=""/>
      <w:lvlJc w:val="left"/>
      <w:pPr>
        <w:tabs>
          <w:tab w:val="num" w:pos="0"/>
        </w:tabs>
        <w:ind w:left="2937" w:hanging="260"/>
      </w:pPr>
      <w:rPr>
        <w:rFonts w:ascii="Symbol" w:hAnsi="Symbol" w:cs="Symbol" w:hint="default"/>
        <w:lang w:val="ru-RU" w:eastAsia="en-US" w:bidi="ar-SA"/>
      </w:rPr>
    </w:lvl>
    <w:lvl w:ilvl="3">
      <w:start w:val="0"/>
      <w:numFmt w:val="bullet"/>
      <w:lvlText w:val=""/>
      <w:lvlJc w:val="left"/>
      <w:pPr>
        <w:tabs>
          <w:tab w:val="num" w:pos="0"/>
        </w:tabs>
        <w:ind w:left="3885" w:hanging="260"/>
      </w:pPr>
      <w:rPr>
        <w:rFonts w:ascii="Symbol" w:hAnsi="Symbol" w:cs="Symbol" w:hint="default"/>
        <w:lang w:val="ru-RU" w:eastAsia="en-US" w:bidi="ar-SA"/>
      </w:rPr>
    </w:lvl>
    <w:lvl w:ilvl="4">
      <w:start w:val="0"/>
      <w:numFmt w:val="bullet"/>
      <w:lvlText w:val=""/>
      <w:lvlJc w:val="left"/>
      <w:pPr>
        <w:tabs>
          <w:tab w:val="num" w:pos="0"/>
        </w:tabs>
        <w:ind w:left="4834" w:hanging="260"/>
      </w:pPr>
      <w:rPr>
        <w:rFonts w:ascii="Symbol" w:hAnsi="Symbol" w:cs="Symbol" w:hint="default"/>
        <w:lang w:val="ru-RU" w:eastAsia="en-US" w:bidi="ar-SA"/>
      </w:rPr>
    </w:lvl>
    <w:lvl w:ilvl="5">
      <w:start w:val="0"/>
      <w:numFmt w:val="bullet"/>
      <w:lvlText w:val=""/>
      <w:lvlJc w:val="left"/>
      <w:pPr>
        <w:tabs>
          <w:tab w:val="num" w:pos="0"/>
        </w:tabs>
        <w:ind w:left="5783" w:hanging="260"/>
      </w:pPr>
      <w:rPr>
        <w:rFonts w:ascii="Symbol" w:hAnsi="Symbol" w:cs="Symbol" w:hint="default"/>
        <w:lang w:val="ru-RU" w:eastAsia="en-US" w:bidi="ar-SA"/>
      </w:rPr>
    </w:lvl>
    <w:lvl w:ilvl="6">
      <w:start w:val="0"/>
      <w:numFmt w:val="bullet"/>
      <w:lvlText w:val=""/>
      <w:lvlJc w:val="left"/>
      <w:pPr>
        <w:tabs>
          <w:tab w:val="num" w:pos="0"/>
        </w:tabs>
        <w:ind w:left="6731" w:hanging="260"/>
      </w:pPr>
      <w:rPr>
        <w:rFonts w:ascii="Symbol" w:hAnsi="Symbol" w:cs="Symbol" w:hint="default"/>
        <w:lang w:val="ru-RU" w:eastAsia="en-US" w:bidi="ar-SA"/>
      </w:rPr>
    </w:lvl>
    <w:lvl w:ilvl="7">
      <w:start w:val="0"/>
      <w:numFmt w:val="bullet"/>
      <w:lvlText w:val=""/>
      <w:lvlJc w:val="left"/>
      <w:pPr>
        <w:tabs>
          <w:tab w:val="num" w:pos="0"/>
        </w:tabs>
        <w:ind w:left="7680" w:hanging="260"/>
      </w:pPr>
      <w:rPr>
        <w:rFonts w:ascii="Symbol" w:hAnsi="Symbol" w:cs="Symbol" w:hint="default"/>
        <w:lang w:val="ru-RU" w:eastAsia="en-US" w:bidi="ar-SA"/>
      </w:rPr>
    </w:lvl>
    <w:lvl w:ilvl="8">
      <w:start w:val="0"/>
      <w:numFmt w:val="bullet"/>
      <w:lvlText w:val=""/>
      <w:lvlJc w:val="left"/>
      <w:pPr>
        <w:tabs>
          <w:tab w:val="num" w:pos="0"/>
        </w:tabs>
        <w:ind w:left="8629" w:hanging="260"/>
      </w:pPr>
      <w:rPr>
        <w:rFonts w:ascii="Symbol" w:hAnsi="Symbol" w:cs="Symbol" w:hint="default"/>
        <w:lang w:val="ru-RU" w:eastAsia="en-US" w:bidi="ar-SA"/>
      </w:rPr>
    </w:lvl>
  </w:abstractNum>
  <w:abstractNum w:abstractNumId="183">
    <w:lvl w:ilvl="0">
      <w:start w:val="1"/>
      <w:numFmt w:val="decimal"/>
      <w:lvlText w:val="%1)"/>
      <w:lvlJc w:val="left"/>
      <w:pPr>
        <w:tabs>
          <w:tab w:val="num" w:pos="0"/>
        </w:tabs>
        <w:ind w:left="1039" w:hanging="26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988" w:hanging="260"/>
      </w:pPr>
      <w:rPr>
        <w:rFonts w:ascii="Symbol" w:hAnsi="Symbol" w:cs="Symbol" w:hint="default"/>
        <w:lang w:val="ru-RU" w:eastAsia="en-US" w:bidi="ar-SA"/>
      </w:rPr>
    </w:lvl>
    <w:lvl w:ilvl="2">
      <w:start w:val="0"/>
      <w:numFmt w:val="bullet"/>
      <w:lvlText w:val=""/>
      <w:lvlJc w:val="left"/>
      <w:pPr>
        <w:tabs>
          <w:tab w:val="num" w:pos="0"/>
        </w:tabs>
        <w:ind w:left="2937" w:hanging="260"/>
      </w:pPr>
      <w:rPr>
        <w:rFonts w:ascii="Symbol" w:hAnsi="Symbol" w:cs="Symbol" w:hint="default"/>
        <w:lang w:val="ru-RU" w:eastAsia="en-US" w:bidi="ar-SA"/>
      </w:rPr>
    </w:lvl>
    <w:lvl w:ilvl="3">
      <w:start w:val="0"/>
      <w:numFmt w:val="bullet"/>
      <w:lvlText w:val=""/>
      <w:lvlJc w:val="left"/>
      <w:pPr>
        <w:tabs>
          <w:tab w:val="num" w:pos="0"/>
        </w:tabs>
        <w:ind w:left="3885" w:hanging="260"/>
      </w:pPr>
      <w:rPr>
        <w:rFonts w:ascii="Symbol" w:hAnsi="Symbol" w:cs="Symbol" w:hint="default"/>
        <w:lang w:val="ru-RU" w:eastAsia="en-US" w:bidi="ar-SA"/>
      </w:rPr>
    </w:lvl>
    <w:lvl w:ilvl="4">
      <w:start w:val="0"/>
      <w:numFmt w:val="bullet"/>
      <w:lvlText w:val=""/>
      <w:lvlJc w:val="left"/>
      <w:pPr>
        <w:tabs>
          <w:tab w:val="num" w:pos="0"/>
        </w:tabs>
        <w:ind w:left="4834" w:hanging="260"/>
      </w:pPr>
      <w:rPr>
        <w:rFonts w:ascii="Symbol" w:hAnsi="Symbol" w:cs="Symbol" w:hint="default"/>
        <w:lang w:val="ru-RU" w:eastAsia="en-US" w:bidi="ar-SA"/>
      </w:rPr>
    </w:lvl>
    <w:lvl w:ilvl="5">
      <w:start w:val="0"/>
      <w:numFmt w:val="bullet"/>
      <w:lvlText w:val=""/>
      <w:lvlJc w:val="left"/>
      <w:pPr>
        <w:tabs>
          <w:tab w:val="num" w:pos="0"/>
        </w:tabs>
        <w:ind w:left="5783" w:hanging="260"/>
      </w:pPr>
      <w:rPr>
        <w:rFonts w:ascii="Symbol" w:hAnsi="Symbol" w:cs="Symbol" w:hint="default"/>
        <w:lang w:val="ru-RU" w:eastAsia="en-US" w:bidi="ar-SA"/>
      </w:rPr>
    </w:lvl>
    <w:lvl w:ilvl="6">
      <w:start w:val="0"/>
      <w:numFmt w:val="bullet"/>
      <w:lvlText w:val=""/>
      <w:lvlJc w:val="left"/>
      <w:pPr>
        <w:tabs>
          <w:tab w:val="num" w:pos="0"/>
        </w:tabs>
        <w:ind w:left="6731" w:hanging="260"/>
      </w:pPr>
      <w:rPr>
        <w:rFonts w:ascii="Symbol" w:hAnsi="Symbol" w:cs="Symbol" w:hint="default"/>
        <w:lang w:val="ru-RU" w:eastAsia="en-US" w:bidi="ar-SA"/>
      </w:rPr>
    </w:lvl>
    <w:lvl w:ilvl="7">
      <w:start w:val="0"/>
      <w:numFmt w:val="bullet"/>
      <w:lvlText w:val=""/>
      <w:lvlJc w:val="left"/>
      <w:pPr>
        <w:tabs>
          <w:tab w:val="num" w:pos="0"/>
        </w:tabs>
        <w:ind w:left="7680" w:hanging="260"/>
      </w:pPr>
      <w:rPr>
        <w:rFonts w:ascii="Symbol" w:hAnsi="Symbol" w:cs="Symbol" w:hint="default"/>
        <w:lang w:val="ru-RU" w:eastAsia="en-US" w:bidi="ar-SA"/>
      </w:rPr>
    </w:lvl>
    <w:lvl w:ilvl="8">
      <w:start w:val="0"/>
      <w:numFmt w:val="bullet"/>
      <w:lvlText w:val=""/>
      <w:lvlJc w:val="left"/>
      <w:pPr>
        <w:tabs>
          <w:tab w:val="num" w:pos="0"/>
        </w:tabs>
        <w:ind w:left="8629" w:hanging="260"/>
      </w:pPr>
      <w:rPr>
        <w:rFonts w:ascii="Symbol" w:hAnsi="Symbol" w:cs="Symbol" w:hint="default"/>
        <w:lang w:val="ru-RU" w:eastAsia="en-US" w:bidi="ar-SA"/>
      </w:rPr>
    </w:lvl>
  </w:abstractNum>
  <w:abstractNum w:abstractNumId="184">
    <w:lvl w:ilvl="0">
      <w:numFmt w:val="bullet"/>
      <w:lvlText w:val=""/>
      <w:lvlJc w:val="left"/>
      <w:pPr>
        <w:tabs>
          <w:tab w:val="num" w:pos="0"/>
        </w:tabs>
        <w:ind w:left="933" w:hanging="360"/>
      </w:pPr>
      <w:rPr>
        <w:rFonts w:ascii="Symbol" w:hAnsi="Symbol" w:cs="Symbol" w:hint="default"/>
        <w:sz w:val="20"/>
        <w:spacing w:val="0"/>
        <w:i w:val="false"/>
        <w:b w:val="false"/>
        <w:szCs w:val="20"/>
        <w:iCs w:val="false"/>
        <w:bCs w:val="false"/>
        <w:w w:val="99"/>
        <w:lang w:val="ru-RU" w:eastAsia="en-US" w:bidi="ar-SA"/>
      </w:rPr>
    </w:lvl>
    <w:lvl w:ilvl="1">
      <w:start w:val="1"/>
      <w:numFmt w:val="decimal"/>
      <w:lvlText w:val="%2)"/>
      <w:lvlJc w:val="left"/>
      <w:pPr>
        <w:tabs>
          <w:tab w:val="num" w:pos="0"/>
        </w:tabs>
        <w:ind w:left="212" w:hanging="310"/>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0"/>
      <w:numFmt w:val="bullet"/>
      <w:lvlText w:val=""/>
      <w:lvlJc w:val="left"/>
      <w:pPr>
        <w:tabs>
          <w:tab w:val="num" w:pos="0"/>
        </w:tabs>
        <w:ind w:left="2005" w:hanging="310"/>
      </w:pPr>
      <w:rPr>
        <w:rFonts w:ascii="Symbol" w:hAnsi="Symbol" w:cs="Symbol" w:hint="default"/>
        <w:lang w:val="ru-RU" w:eastAsia="en-US" w:bidi="ar-SA"/>
      </w:rPr>
    </w:lvl>
    <w:lvl w:ilvl="3">
      <w:start w:val="0"/>
      <w:numFmt w:val="bullet"/>
      <w:lvlText w:val=""/>
      <w:lvlJc w:val="left"/>
      <w:pPr>
        <w:tabs>
          <w:tab w:val="num" w:pos="0"/>
        </w:tabs>
        <w:ind w:left="3070" w:hanging="310"/>
      </w:pPr>
      <w:rPr>
        <w:rFonts w:ascii="Symbol" w:hAnsi="Symbol" w:cs="Symbol" w:hint="default"/>
        <w:lang w:val="ru-RU" w:eastAsia="en-US" w:bidi="ar-SA"/>
      </w:rPr>
    </w:lvl>
    <w:lvl w:ilvl="4">
      <w:start w:val="0"/>
      <w:numFmt w:val="bullet"/>
      <w:lvlText w:val=""/>
      <w:lvlJc w:val="left"/>
      <w:pPr>
        <w:tabs>
          <w:tab w:val="num" w:pos="0"/>
        </w:tabs>
        <w:ind w:left="4135" w:hanging="310"/>
      </w:pPr>
      <w:rPr>
        <w:rFonts w:ascii="Symbol" w:hAnsi="Symbol" w:cs="Symbol" w:hint="default"/>
        <w:lang w:val="ru-RU" w:eastAsia="en-US" w:bidi="ar-SA"/>
      </w:rPr>
    </w:lvl>
    <w:lvl w:ilvl="5">
      <w:start w:val="0"/>
      <w:numFmt w:val="bullet"/>
      <w:lvlText w:val=""/>
      <w:lvlJc w:val="left"/>
      <w:pPr>
        <w:tabs>
          <w:tab w:val="num" w:pos="0"/>
        </w:tabs>
        <w:ind w:left="5200" w:hanging="310"/>
      </w:pPr>
      <w:rPr>
        <w:rFonts w:ascii="Symbol" w:hAnsi="Symbol" w:cs="Symbol" w:hint="default"/>
        <w:lang w:val="ru-RU" w:eastAsia="en-US" w:bidi="ar-SA"/>
      </w:rPr>
    </w:lvl>
    <w:lvl w:ilvl="6">
      <w:start w:val="0"/>
      <w:numFmt w:val="bullet"/>
      <w:lvlText w:val=""/>
      <w:lvlJc w:val="left"/>
      <w:pPr>
        <w:tabs>
          <w:tab w:val="num" w:pos="0"/>
        </w:tabs>
        <w:ind w:left="6265" w:hanging="310"/>
      </w:pPr>
      <w:rPr>
        <w:rFonts w:ascii="Symbol" w:hAnsi="Symbol" w:cs="Symbol" w:hint="default"/>
        <w:lang w:val="ru-RU" w:eastAsia="en-US" w:bidi="ar-SA"/>
      </w:rPr>
    </w:lvl>
    <w:lvl w:ilvl="7">
      <w:start w:val="0"/>
      <w:numFmt w:val="bullet"/>
      <w:lvlText w:val=""/>
      <w:lvlJc w:val="left"/>
      <w:pPr>
        <w:tabs>
          <w:tab w:val="num" w:pos="0"/>
        </w:tabs>
        <w:ind w:left="7330" w:hanging="310"/>
      </w:pPr>
      <w:rPr>
        <w:rFonts w:ascii="Symbol" w:hAnsi="Symbol" w:cs="Symbol" w:hint="default"/>
        <w:lang w:val="ru-RU" w:eastAsia="en-US" w:bidi="ar-SA"/>
      </w:rPr>
    </w:lvl>
    <w:lvl w:ilvl="8">
      <w:start w:val="0"/>
      <w:numFmt w:val="bullet"/>
      <w:lvlText w:val=""/>
      <w:lvlJc w:val="left"/>
      <w:pPr>
        <w:tabs>
          <w:tab w:val="num" w:pos="0"/>
        </w:tabs>
        <w:ind w:left="8396" w:hanging="310"/>
      </w:pPr>
      <w:rPr>
        <w:rFonts w:ascii="Symbol" w:hAnsi="Symbol" w:cs="Symbol" w:hint="default"/>
        <w:lang w:val="ru-RU" w:eastAsia="en-US" w:bidi="ar-SA"/>
      </w:rPr>
    </w:lvl>
  </w:abstractNum>
  <w:abstractNum w:abstractNumId="185">
    <w:lvl w:ilvl="0">
      <w:start w:val="6"/>
      <w:numFmt w:val="decimal"/>
      <w:lvlText w:val="%1"/>
      <w:lvlJc w:val="left"/>
      <w:pPr>
        <w:tabs>
          <w:tab w:val="num" w:pos="0"/>
        </w:tabs>
        <w:ind w:left="512" w:hanging="180"/>
      </w:pPr>
      <w:rPr>
        <w:sz w:val="24"/>
        <w:spacing w:val="0"/>
        <w:i w:val="false"/>
        <w:b/>
        <w:szCs w:val="24"/>
        <w:iCs w:val="false"/>
        <w:bCs/>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038" w:hanging="260"/>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0"/>
      <w:numFmt w:val="bullet"/>
      <w:lvlText w:val=""/>
      <w:lvlJc w:val="left"/>
      <w:pPr>
        <w:tabs>
          <w:tab w:val="num" w:pos="0"/>
        </w:tabs>
        <w:ind w:left="2094" w:hanging="260"/>
      </w:pPr>
      <w:rPr>
        <w:rFonts w:ascii="Symbol" w:hAnsi="Symbol" w:cs="Symbol" w:hint="default"/>
        <w:lang w:val="ru-RU" w:eastAsia="en-US" w:bidi="ar-SA"/>
      </w:rPr>
    </w:lvl>
    <w:lvl w:ilvl="3">
      <w:start w:val="0"/>
      <w:numFmt w:val="bullet"/>
      <w:lvlText w:val=""/>
      <w:lvlJc w:val="left"/>
      <w:pPr>
        <w:tabs>
          <w:tab w:val="num" w:pos="0"/>
        </w:tabs>
        <w:ind w:left="3148" w:hanging="260"/>
      </w:pPr>
      <w:rPr>
        <w:rFonts w:ascii="Symbol" w:hAnsi="Symbol" w:cs="Symbol" w:hint="default"/>
        <w:lang w:val="ru-RU" w:eastAsia="en-US" w:bidi="ar-SA"/>
      </w:rPr>
    </w:lvl>
    <w:lvl w:ilvl="4">
      <w:start w:val="0"/>
      <w:numFmt w:val="bullet"/>
      <w:lvlText w:val=""/>
      <w:lvlJc w:val="left"/>
      <w:pPr>
        <w:tabs>
          <w:tab w:val="num" w:pos="0"/>
        </w:tabs>
        <w:ind w:left="4202" w:hanging="260"/>
      </w:pPr>
      <w:rPr>
        <w:rFonts w:ascii="Symbol" w:hAnsi="Symbol" w:cs="Symbol" w:hint="default"/>
        <w:lang w:val="ru-RU" w:eastAsia="en-US" w:bidi="ar-SA"/>
      </w:rPr>
    </w:lvl>
    <w:lvl w:ilvl="5">
      <w:start w:val="0"/>
      <w:numFmt w:val="bullet"/>
      <w:lvlText w:val=""/>
      <w:lvlJc w:val="left"/>
      <w:pPr>
        <w:tabs>
          <w:tab w:val="num" w:pos="0"/>
        </w:tabs>
        <w:ind w:left="5256" w:hanging="260"/>
      </w:pPr>
      <w:rPr>
        <w:rFonts w:ascii="Symbol" w:hAnsi="Symbol" w:cs="Symbol" w:hint="default"/>
        <w:lang w:val="ru-RU" w:eastAsia="en-US" w:bidi="ar-SA"/>
      </w:rPr>
    </w:lvl>
    <w:lvl w:ilvl="6">
      <w:start w:val="0"/>
      <w:numFmt w:val="bullet"/>
      <w:lvlText w:val=""/>
      <w:lvlJc w:val="left"/>
      <w:pPr>
        <w:tabs>
          <w:tab w:val="num" w:pos="0"/>
        </w:tabs>
        <w:ind w:left="6310" w:hanging="260"/>
      </w:pPr>
      <w:rPr>
        <w:rFonts w:ascii="Symbol" w:hAnsi="Symbol" w:cs="Symbol" w:hint="default"/>
        <w:lang w:val="ru-RU" w:eastAsia="en-US" w:bidi="ar-SA"/>
      </w:rPr>
    </w:lvl>
    <w:lvl w:ilvl="7">
      <w:start w:val="0"/>
      <w:numFmt w:val="bullet"/>
      <w:lvlText w:val=""/>
      <w:lvlJc w:val="left"/>
      <w:pPr>
        <w:tabs>
          <w:tab w:val="num" w:pos="0"/>
        </w:tabs>
        <w:ind w:left="7364" w:hanging="260"/>
      </w:pPr>
      <w:rPr>
        <w:rFonts w:ascii="Symbol" w:hAnsi="Symbol" w:cs="Symbol" w:hint="default"/>
        <w:lang w:val="ru-RU" w:eastAsia="en-US" w:bidi="ar-SA"/>
      </w:rPr>
    </w:lvl>
    <w:lvl w:ilvl="8">
      <w:start w:val="0"/>
      <w:numFmt w:val="bullet"/>
      <w:lvlText w:val=""/>
      <w:lvlJc w:val="left"/>
      <w:pPr>
        <w:tabs>
          <w:tab w:val="num" w:pos="0"/>
        </w:tabs>
        <w:ind w:left="8418" w:hanging="260"/>
      </w:pPr>
      <w:rPr>
        <w:rFonts w:ascii="Symbol" w:hAnsi="Symbol" w:cs="Symbol" w:hint="default"/>
        <w:lang w:val="ru-RU" w:eastAsia="en-US" w:bidi="ar-SA"/>
      </w:rPr>
    </w:lvl>
  </w:abstractNum>
  <w:abstractNum w:abstractNumId="186">
    <w:lvl w:ilvl="0">
      <w:numFmt w:val="bullet"/>
      <w:lvlText w:val="-"/>
      <w:lvlJc w:val="left"/>
      <w:pPr>
        <w:tabs>
          <w:tab w:val="num" w:pos="0"/>
        </w:tabs>
        <w:ind w:left="212" w:hanging="179"/>
      </w:pPr>
      <w:rPr>
        <w:rFonts w:ascii="Times New Roman" w:hAnsi="Times New Roman" w:cs="Times New Roman" w:hint="default"/>
        <w:spacing w:val="0"/>
        <w:w w:val="100"/>
        <w:lang w:val="ru-RU" w:eastAsia="en-US" w:bidi="ar-SA"/>
      </w:rPr>
    </w:lvl>
    <w:lvl w:ilvl="1">
      <w:start w:val="0"/>
      <w:numFmt w:val="bullet"/>
      <w:lvlText w:val="-"/>
      <w:lvlJc w:val="left"/>
      <w:pPr>
        <w:tabs>
          <w:tab w:val="num" w:pos="0"/>
        </w:tabs>
        <w:ind w:left="212" w:hanging="176"/>
      </w:pPr>
      <w:rPr>
        <w:rFonts w:ascii="Times New Roman" w:hAnsi="Times New Roman" w:cs="Times New Roman" w:hint="default"/>
        <w:spacing w:val="0"/>
        <w:w w:val="100"/>
        <w:lang w:val="ru-RU" w:eastAsia="en-US" w:bidi="ar-SA"/>
      </w:rPr>
    </w:lvl>
    <w:lvl w:ilvl="2">
      <w:start w:val="0"/>
      <w:numFmt w:val="bullet"/>
      <w:lvlText w:val=""/>
      <w:lvlJc w:val="left"/>
      <w:pPr>
        <w:tabs>
          <w:tab w:val="num" w:pos="0"/>
        </w:tabs>
        <w:ind w:left="2281" w:hanging="176"/>
      </w:pPr>
      <w:rPr>
        <w:rFonts w:ascii="Symbol" w:hAnsi="Symbol" w:cs="Symbol" w:hint="default"/>
        <w:lang w:val="ru-RU" w:eastAsia="en-US" w:bidi="ar-SA"/>
      </w:rPr>
    </w:lvl>
    <w:lvl w:ilvl="3">
      <w:start w:val="0"/>
      <w:numFmt w:val="bullet"/>
      <w:lvlText w:val=""/>
      <w:lvlJc w:val="left"/>
      <w:pPr>
        <w:tabs>
          <w:tab w:val="num" w:pos="0"/>
        </w:tabs>
        <w:ind w:left="3311" w:hanging="176"/>
      </w:pPr>
      <w:rPr>
        <w:rFonts w:ascii="Symbol" w:hAnsi="Symbol" w:cs="Symbol" w:hint="default"/>
        <w:lang w:val="ru-RU" w:eastAsia="en-US" w:bidi="ar-SA"/>
      </w:rPr>
    </w:lvl>
    <w:lvl w:ilvl="4">
      <w:start w:val="0"/>
      <w:numFmt w:val="bullet"/>
      <w:lvlText w:val=""/>
      <w:lvlJc w:val="left"/>
      <w:pPr>
        <w:tabs>
          <w:tab w:val="num" w:pos="0"/>
        </w:tabs>
        <w:ind w:left="4342" w:hanging="176"/>
      </w:pPr>
      <w:rPr>
        <w:rFonts w:ascii="Symbol" w:hAnsi="Symbol" w:cs="Symbol" w:hint="default"/>
        <w:lang w:val="ru-RU" w:eastAsia="en-US" w:bidi="ar-SA"/>
      </w:rPr>
    </w:lvl>
    <w:lvl w:ilvl="5">
      <w:start w:val="0"/>
      <w:numFmt w:val="bullet"/>
      <w:lvlText w:val=""/>
      <w:lvlJc w:val="left"/>
      <w:pPr>
        <w:tabs>
          <w:tab w:val="num" w:pos="0"/>
        </w:tabs>
        <w:ind w:left="5373" w:hanging="176"/>
      </w:pPr>
      <w:rPr>
        <w:rFonts w:ascii="Symbol" w:hAnsi="Symbol" w:cs="Symbol" w:hint="default"/>
        <w:lang w:val="ru-RU" w:eastAsia="en-US" w:bidi="ar-SA"/>
      </w:rPr>
    </w:lvl>
    <w:lvl w:ilvl="6">
      <w:start w:val="0"/>
      <w:numFmt w:val="bullet"/>
      <w:lvlText w:val=""/>
      <w:lvlJc w:val="left"/>
      <w:pPr>
        <w:tabs>
          <w:tab w:val="num" w:pos="0"/>
        </w:tabs>
        <w:ind w:left="6403" w:hanging="176"/>
      </w:pPr>
      <w:rPr>
        <w:rFonts w:ascii="Symbol" w:hAnsi="Symbol" w:cs="Symbol" w:hint="default"/>
        <w:lang w:val="ru-RU" w:eastAsia="en-US" w:bidi="ar-SA"/>
      </w:rPr>
    </w:lvl>
    <w:lvl w:ilvl="7">
      <w:start w:val="0"/>
      <w:numFmt w:val="bullet"/>
      <w:lvlText w:val=""/>
      <w:lvlJc w:val="left"/>
      <w:pPr>
        <w:tabs>
          <w:tab w:val="num" w:pos="0"/>
        </w:tabs>
        <w:ind w:left="7434" w:hanging="176"/>
      </w:pPr>
      <w:rPr>
        <w:rFonts w:ascii="Symbol" w:hAnsi="Symbol" w:cs="Symbol" w:hint="default"/>
        <w:lang w:val="ru-RU" w:eastAsia="en-US" w:bidi="ar-SA"/>
      </w:rPr>
    </w:lvl>
    <w:lvl w:ilvl="8">
      <w:start w:val="0"/>
      <w:numFmt w:val="bullet"/>
      <w:lvlText w:val=""/>
      <w:lvlJc w:val="left"/>
      <w:pPr>
        <w:tabs>
          <w:tab w:val="num" w:pos="0"/>
        </w:tabs>
        <w:ind w:left="8465" w:hanging="176"/>
      </w:pPr>
      <w:rPr>
        <w:rFonts w:ascii="Symbol" w:hAnsi="Symbol" w:cs="Symbol" w:hint="default"/>
        <w:lang w:val="ru-RU" w:eastAsia="en-US" w:bidi="ar-SA"/>
      </w:rPr>
    </w:lvl>
  </w:abstractNum>
  <w:abstractNum w:abstractNumId="187">
    <w:lvl w:ilv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114" w:hanging="360"/>
      </w:pPr>
      <w:rPr>
        <w:rFonts w:ascii="Symbol" w:hAnsi="Symbol" w:cs="Symbol" w:hint="default"/>
        <w:lang w:val="ru-RU" w:eastAsia="en-US" w:bidi="ar-SA"/>
      </w:rPr>
    </w:lvl>
    <w:lvl w:ilvl="2">
      <w:start w:val="0"/>
      <w:numFmt w:val="bullet"/>
      <w:lvlText w:val=""/>
      <w:lvlJc w:val="left"/>
      <w:pPr>
        <w:tabs>
          <w:tab w:val="num" w:pos="0"/>
        </w:tabs>
        <w:ind w:left="3049" w:hanging="360"/>
      </w:pPr>
      <w:rPr>
        <w:rFonts w:ascii="Symbol" w:hAnsi="Symbol" w:cs="Symbol" w:hint="default"/>
        <w:lang w:val="ru-RU" w:eastAsia="en-US" w:bidi="ar-SA"/>
      </w:rPr>
    </w:lvl>
    <w:lvl w:ilvl="3">
      <w:start w:val="0"/>
      <w:numFmt w:val="bullet"/>
      <w:lvlText w:val=""/>
      <w:lvlJc w:val="left"/>
      <w:pPr>
        <w:tabs>
          <w:tab w:val="num" w:pos="0"/>
        </w:tabs>
        <w:ind w:left="3983" w:hanging="360"/>
      </w:pPr>
      <w:rPr>
        <w:rFonts w:ascii="Symbol" w:hAnsi="Symbol" w:cs="Symbol" w:hint="default"/>
        <w:lang w:val="ru-RU" w:eastAsia="en-US" w:bidi="ar-SA"/>
      </w:rPr>
    </w:lvl>
    <w:lvl w:ilvl="4">
      <w:start w:val="0"/>
      <w:numFmt w:val="bullet"/>
      <w:lvlText w:val=""/>
      <w:lvlJc w:val="left"/>
      <w:pPr>
        <w:tabs>
          <w:tab w:val="num" w:pos="0"/>
        </w:tabs>
        <w:ind w:left="4918" w:hanging="360"/>
      </w:pPr>
      <w:rPr>
        <w:rFonts w:ascii="Symbol" w:hAnsi="Symbol" w:cs="Symbol" w:hint="default"/>
        <w:lang w:val="ru-RU" w:eastAsia="en-US" w:bidi="ar-SA"/>
      </w:rPr>
    </w:lvl>
    <w:lvl w:ilvl="5">
      <w:start w:val="0"/>
      <w:numFmt w:val="bullet"/>
      <w:lvlText w:val=""/>
      <w:lvlJc w:val="left"/>
      <w:pPr>
        <w:tabs>
          <w:tab w:val="num" w:pos="0"/>
        </w:tabs>
        <w:ind w:left="5853" w:hanging="360"/>
      </w:pPr>
      <w:rPr>
        <w:rFonts w:ascii="Symbol" w:hAnsi="Symbol" w:cs="Symbol" w:hint="default"/>
        <w:lang w:val="ru-RU" w:eastAsia="en-US" w:bidi="ar-SA"/>
      </w:rPr>
    </w:lvl>
    <w:lvl w:ilvl="6">
      <w:start w:val="0"/>
      <w:numFmt w:val="bullet"/>
      <w:lvlText w:val=""/>
      <w:lvlJc w:val="left"/>
      <w:pPr>
        <w:tabs>
          <w:tab w:val="num" w:pos="0"/>
        </w:tabs>
        <w:ind w:left="6787" w:hanging="360"/>
      </w:pPr>
      <w:rPr>
        <w:rFonts w:ascii="Symbol" w:hAnsi="Symbol" w:cs="Symbol" w:hint="default"/>
        <w:lang w:val="ru-RU" w:eastAsia="en-US" w:bidi="ar-SA"/>
      </w:rPr>
    </w:lvl>
    <w:lvl w:ilvl="7">
      <w:start w:val="0"/>
      <w:numFmt w:val="bullet"/>
      <w:lvlText w:val=""/>
      <w:lvlJc w:val="left"/>
      <w:pPr>
        <w:tabs>
          <w:tab w:val="num" w:pos="0"/>
        </w:tabs>
        <w:ind w:left="7722" w:hanging="360"/>
      </w:pPr>
      <w:rPr>
        <w:rFonts w:ascii="Symbol" w:hAnsi="Symbol" w:cs="Symbol" w:hint="default"/>
        <w:lang w:val="ru-RU" w:eastAsia="en-US" w:bidi="ar-SA"/>
      </w:rPr>
    </w:lvl>
    <w:lvl w:ilvl="8">
      <w:start w:val="0"/>
      <w:numFmt w:val="bullet"/>
      <w:lvlText w:val=""/>
      <w:lvlJc w:val="left"/>
      <w:pPr>
        <w:tabs>
          <w:tab w:val="num" w:pos="0"/>
        </w:tabs>
        <w:ind w:left="8657" w:hanging="360"/>
      </w:pPr>
      <w:rPr>
        <w:rFonts w:ascii="Symbol" w:hAnsi="Symbol" w:cs="Symbol" w:hint="default"/>
        <w:lang w:val="ru-RU" w:eastAsia="en-US" w:bidi="ar-SA"/>
      </w:rPr>
    </w:lvl>
  </w:abstractNum>
  <w:abstractNum w:abstractNumId="188">
    <w:lvl w:ilvl="0">
      <w:numFmt w:val="bullet"/>
      <w:lvlText w:val=""/>
      <w:lvlJc w:val="left"/>
      <w:pPr>
        <w:tabs>
          <w:tab w:val="num" w:pos="0"/>
        </w:tabs>
        <w:ind w:left="1173"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114" w:hanging="360"/>
      </w:pPr>
      <w:rPr>
        <w:rFonts w:ascii="Symbol" w:hAnsi="Symbol" w:cs="Symbol" w:hint="default"/>
        <w:lang w:val="ru-RU" w:eastAsia="en-US" w:bidi="ar-SA"/>
      </w:rPr>
    </w:lvl>
    <w:lvl w:ilvl="2">
      <w:start w:val="0"/>
      <w:numFmt w:val="bullet"/>
      <w:lvlText w:val=""/>
      <w:lvlJc w:val="left"/>
      <w:pPr>
        <w:tabs>
          <w:tab w:val="num" w:pos="0"/>
        </w:tabs>
        <w:ind w:left="3049" w:hanging="360"/>
      </w:pPr>
      <w:rPr>
        <w:rFonts w:ascii="Symbol" w:hAnsi="Symbol" w:cs="Symbol" w:hint="default"/>
        <w:lang w:val="ru-RU" w:eastAsia="en-US" w:bidi="ar-SA"/>
      </w:rPr>
    </w:lvl>
    <w:lvl w:ilvl="3">
      <w:start w:val="0"/>
      <w:numFmt w:val="bullet"/>
      <w:lvlText w:val=""/>
      <w:lvlJc w:val="left"/>
      <w:pPr>
        <w:tabs>
          <w:tab w:val="num" w:pos="0"/>
        </w:tabs>
        <w:ind w:left="3983" w:hanging="360"/>
      </w:pPr>
      <w:rPr>
        <w:rFonts w:ascii="Symbol" w:hAnsi="Symbol" w:cs="Symbol" w:hint="default"/>
        <w:lang w:val="ru-RU" w:eastAsia="en-US" w:bidi="ar-SA"/>
      </w:rPr>
    </w:lvl>
    <w:lvl w:ilvl="4">
      <w:start w:val="0"/>
      <w:numFmt w:val="bullet"/>
      <w:lvlText w:val=""/>
      <w:lvlJc w:val="left"/>
      <w:pPr>
        <w:tabs>
          <w:tab w:val="num" w:pos="0"/>
        </w:tabs>
        <w:ind w:left="4918" w:hanging="360"/>
      </w:pPr>
      <w:rPr>
        <w:rFonts w:ascii="Symbol" w:hAnsi="Symbol" w:cs="Symbol" w:hint="default"/>
        <w:lang w:val="ru-RU" w:eastAsia="en-US" w:bidi="ar-SA"/>
      </w:rPr>
    </w:lvl>
    <w:lvl w:ilvl="5">
      <w:start w:val="0"/>
      <w:numFmt w:val="bullet"/>
      <w:lvlText w:val=""/>
      <w:lvlJc w:val="left"/>
      <w:pPr>
        <w:tabs>
          <w:tab w:val="num" w:pos="0"/>
        </w:tabs>
        <w:ind w:left="5853" w:hanging="360"/>
      </w:pPr>
      <w:rPr>
        <w:rFonts w:ascii="Symbol" w:hAnsi="Symbol" w:cs="Symbol" w:hint="default"/>
        <w:lang w:val="ru-RU" w:eastAsia="en-US" w:bidi="ar-SA"/>
      </w:rPr>
    </w:lvl>
    <w:lvl w:ilvl="6">
      <w:start w:val="0"/>
      <w:numFmt w:val="bullet"/>
      <w:lvlText w:val=""/>
      <w:lvlJc w:val="left"/>
      <w:pPr>
        <w:tabs>
          <w:tab w:val="num" w:pos="0"/>
        </w:tabs>
        <w:ind w:left="6787" w:hanging="360"/>
      </w:pPr>
      <w:rPr>
        <w:rFonts w:ascii="Symbol" w:hAnsi="Symbol" w:cs="Symbol" w:hint="default"/>
        <w:lang w:val="ru-RU" w:eastAsia="en-US" w:bidi="ar-SA"/>
      </w:rPr>
    </w:lvl>
    <w:lvl w:ilvl="7">
      <w:start w:val="0"/>
      <w:numFmt w:val="bullet"/>
      <w:lvlText w:val=""/>
      <w:lvlJc w:val="left"/>
      <w:pPr>
        <w:tabs>
          <w:tab w:val="num" w:pos="0"/>
        </w:tabs>
        <w:ind w:left="7722" w:hanging="360"/>
      </w:pPr>
      <w:rPr>
        <w:rFonts w:ascii="Symbol" w:hAnsi="Symbol" w:cs="Symbol" w:hint="default"/>
        <w:lang w:val="ru-RU" w:eastAsia="en-US" w:bidi="ar-SA"/>
      </w:rPr>
    </w:lvl>
    <w:lvl w:ilvl="8">
      <w:start w:val="0"/>
      <w:numFmt w:val="bullet"/>
      <w:lvlText w:val=""/>
      <w:lvlJc w:val="left"/>
      <w:pPr>
        <w:tabs>
          <w:tab w:val="num" w:pos="0"/>
        </w:tabs>
        <w:ind w:left="8657" w:hanging="360"/>
      </w:pPr>
      <w:rPr>
        <w:rFonts w:ascii="Symbol" w:hAnsi="Symbol" w:cs="Symbol" w:hint="default"/>
        <w:lang w:val="ru-RU" w:eastAsia="en-US" w:bidi="ar-SA"/>
      </w:rPr>
    </w:lvl>
  </w:abstractNum>
  <w:abstractNum w:abstractNumId="18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68"/>
    <w:lvlOverride w:ilvl="0">
      <w:startOverride w:val="1"/>
    </w:lvlOverride>
  </w:num>
  <w:num w:numId="191">
    <w:abstractNumId w:val="169"/>
    <w:lvlOverride w:ilvl="0">
      <w:startOverride w:val="1"/>
    </w:lvlOverride>
  </w:num>
</w:numbering>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Times New Roman" w:hAnsi="Times New Roman" w:eastAsia="Times New Roman" w:cs="Times New Roman"/>
      <w:color w:val="auto"/>
      <w:kern w:val="0"/>
      <w:sz w:val="22"/>
      <w:szCs w:val="22"/>
      <w:lang w:val="ru-RU" w:eastAsia="en-US" w:bidi="ar-SA"/>
    </w:rPr>
  </w:style>
  <w:style w:type="paragraph" w:styleId="1">
    <w:name w:val="Heading 1"/>
    <w:basedOn w:val="Normal"/>
    <w:uiPriority w:val="1"/>
    <w:qFormat/>
    <w:pPr>
      <w:ind w:left="332" w:right="0" w:hanging="0"/>
      <w:outlineLvl w:val="1"/>
    </w:pPr>
    <w:rPr>
      <w:rFonts w:ascii="Times New Roman" w:hAnsi="Times New Roman" w:eastAsia="Times New Roman" w:cs="Times New Roman"/>
      <w:b/>
      <w:bCs/>
      <w:sz w:val="24"/>
      <w:szCs w:val="24"/>
      <w:lang w:val="ru-RU" w:eastAsia="en-US" w:bidi="ar-SA"/>
    </w:rPr>
  </w:style>
  <w:style w:type="paragraph" w:styleId="2">
    <w:name w:val="Heading 2"/>
    <w:basedOn w:val="Normal"/>
    <w:uiPriority w:val="1"/>
    <w:qFormat/>
    <w:pPr>
      <w:spacing w:lineRule="exact" w:line="274"/>
      <w:ind w:left="932" w:right="0" w:hanging="0"/>
      <w:jc w:val="both"/>
      <w:outlineLvl w:val="2"/>
    </w:pPr>
    <w:rPr>
      <w:rFonts w:ascii="Times New Roman" w:hAnsi="Times New Roman" w:eastAsia="Times New Roman" w:cs="Times New Roman"/>
      <w:b/>
      <w:bCs/>
      <w:sz w:val="24"/>
      <w:szCs w:val="24"/>
      <w:lang w:val="ru-RU" w:eastAsia="en-US" w:bidi="ar-SA"/>
    </w:rPr>
  </w:style>
  <w:style w:type="paragraph" w:styleId="3">
    <w:name w:val="Heading 3"/>
    <w:basedOn w:val="Normal"/>
    <w:uiPriority w:val="1"/>
    <w:qFormat/>
    <w:pPr>
      <w:spacing w:lineRule="exact" w:line="274"/>
      <w:ind w:left="932" w:right="0" w:hanging="0"/>
      <w:jc w:val="both"/>
      <w:outlineLvl w:val="3"/>
    </w:pPr>
    <w:rPr>
      <w:rFonts w:ascii="Times New Roman" w:hAnsi="Times New Roman" w:eastAsia="Times New Roman" w:cs="Times New Roman"/>
      <w:b/>
      <w:bCs/>
      <w:i/>
      <w:iCs/>
      <w:sz w:val="24"/>
      <w:szCs w:val="24"/>
      <w:lang w:val="ru-RU" w:eastAsia="en-US" w:bidi="ar-SA"/>
    </w:rPr>
  </w:style>
  <w:style w:type="character" w:styleId="DefaultParagraphFont" w:default="1">
    <w:name w:val="Default Paragraph Font"/>
    <w:uiPriority w:val="1"/>
    <w:semiHidden/>
    <w:unhideWhenUsed/>
    <w:qFormat/>
    <w:rPr/>
  </w:style>
  <w:style w:type="character" w:styleId="Style11">
    <w:name w:val="Интернет-ссылка"/>
    <w:rPr>
      <w:color w:val="000080"/>
      <w:u w:val="single"/>
      <w:lang w:val="zxx" w:eastAsia="zxx" w:bidi="zxx"/>
    </w:rPr>
  </w:style>
  <w:style w:type="character" w:styleId="Markedcontent">
    <w:name w:val="markedcontent"/>
    <w:basedOn w:val="DefaultParagraphFont"/>
    <w:qFormat/>
    <w:rPr/>
  </w:style>
  <w:style w:type="character" w:styleId="Dash041e005f0431005f044b005f0447005f043d005f044b005f0439005f005fchar1char1">
    <w:name w:val="dash041e_005f0431_005f044b_005f0447_005f043d_005f044b_005f0439_005f_005fchar1__char1"/>
    <w:qFormat/>
    <w:rPr>
      <w:rFonts w:ascii="Times New Roman" w:hAnsi="Times New Roman" w:cs="Times New Roman"/>
      <w:strike w:val="false"/>
      <w:dstrike w:val="false"/>
      <w:sz w:val="24"/>
      <w:szCs w:val="24"/>
      <w:u w:val="none"/>
      <w:effect w:val="none"/>
    </w:rPr>
  </w:style>
  <w:style w:type="paragraph" w:styleId="Style12">
    <w:name w:val="Заголовок"/>
    <w:basedOn w:val="Normal"/>
    <w:next w:val="Style13"/>
    <w:qFormat/>
    <w:pPr>
      <w:keepNext w:val="true"/>
      <w:spacing w:before="240" w:after="120"/>
    </w:pPr>
    <w:rPr>
      <w:rFonts w:ascii="PT Astra Serif" w:hAnsi="PT Astra Serif" w:eastAsia="Tahoma" w:cs="Noto Sans Devanagari"/>
      <w:sz w:val="28"/>
      <w:szCs w:val="28"/>
    </w:rPr>
  </w:style>
  <w:style w:type="paragraph" w:styleId="Style13">
    <w:name w:val="Body Text"/>
    <w:basedOn w:val="Normal"/>
    <w:uiPriority w:val="1"/>
    <w:qFormat/>
    <w:pPr>
      <w:ind w:left="932" w:right="0" w:hanging="0"/>
      <w:jc w:val="both"/>
    </w:pPr>
    <w:rPr>
      <w:rFonts w:ascii="Times New Roman" w:hAnsi="Times New Roman" w:eastAsia="Times New Roman" w:cs="Times New Roman"/>
      <w:sz w:val="24"/>
      <w:szCs w:val="24"/>
      <w:lang w:val="ru-RU" w:eastAsia="en-US" w:bidi="ar-SA"/>
    </w:rPr>
  </w:style>
  <w:style w:type="paragraph" w:styleId="Style14">
    <w:name w:val="List"/>
    <w:basedOn w:val="Style13"/>
    <w:pPr/>
    <w:rPr>
      <w:rFonts w:ascii="PT Astra Serif" w:hAnsi="PT Astra Serif" w:cs="Noto Sans Devanagari"/>
    </w:rPr>
  </w:style>
  <w:style w:type="paragraph" w:styleId="Style15">
    <w:name w:val="Caption"/>
    <w:basedOn w:val="Normal"/>
    <w:qFormat/>
    <w:pPr>
      <w:suppressLineNumbers/>
      <w:spacing w:before="120" w:after="120"/>
    </w:pPr>
    <w:rPr>
      <w:rFonts w:ascii="PT Astra Serif" w:hAnsi="PT Astra Serif" w:cs="Noto Sans Devanagari"/>
      <w:i/>
      <w:iCs/>
      <w:sz w:val="24"/>
      <w:szCs w:val="24"/>
    </w:rPr>
  </w:style>
  <w:style w:type="paragraph" w:styleId="Style16">
    <w:name w:val="Указатель"/>
    <w:basedOn w:val="Normal"/>
    <w:qFormat/>
    <w:pPr>
      <w:suppressLineNumbers/>
    </w:pPr>
    <w:rPr>
      <w:rFonts w:ascii="PT Astra Serif" w:hAnsi="PT Astra Serif" w:cs="Noto Sans Devanagari"/>
    </w:rPr>
  </w:style>
  <w:style w:type="paragraph" w:styleId="11">
    <w:name w:val="TOC 1"/>
    <w:basedOn w:val="Normal"/>
    <w:uiPriority w:val="1"/>
    <w:qFormat/>
    <w:pPr>
      <w:spacing w:before="65" w:after="0"/>
      <w:ind w:left="932" w:right="0" w:hanging="0"/>
    </w:pPr>
    <w:rPr>
      <w:rFonts w:ascii="Times New Roman" w:hAnsi="Times New Roman" w:eastAsia="Times New Roman" w:cs="Times New Roman"/>
      <w:b/>
      <w:bCs/>
      <w:sz w:val="24"/>
      <w:szCs w:val="24"/>
      <w:lang w:val="ru-RU" w:eastAsia="en-US" w:bidi="ar-SA"/>
    </w:rPr>
  </w:style>
  <w:style w:type="paragraph" w:styleId="21">
    <w:name w:val="TOC 2"/>
    <w:basedOn w:val="Normal"/>
    <w:uiPriority w:val="1"/>
    <w:qFormat/>
    <w:pPr>
      <w:spacing w:before="226" w:after="0"/>
      <w:ind w:left="1280" w:right="0" w:hanging="348"/>
    </w:pPr>
    <w:rPr>
      <w:rFonts w:ascii="Times New Roman" w:hAnsi="Times New Roman" w:eastAsia="Times New Roman" w:cs="Times New Roman"/>
      <w:sz w:val="24"/>
      <w:szCs w:val="24"/>
      <w:lang w:val="ru-RU" w:eastAsia="en-US" w:bidi="ar-SA"/>
    </w:rPr>
  </w:style>
  <w:style w:type="paragraph" w:styleId="31">
    <w:name w:val="TOC 3"/>
    <w:basedOn w:val="Normal"/>
    <w:uiPriority w:val="1"/>
    <w:qFormat/>
    <w:pPr>
      <w:spacing w:lineRule="exact" w:line="212"/>
      <w:ind w:left="1281" w:right="0" w:hanging="0"/>
    </w:pPr>
    <w:rPr>
      <w:rFonts w:ascii="Times New Roman" w:hAnsi="Times New Roman" w:eastAsia="Times New Roman" w:cs="Times New Roman"/>
      <w:sz w:val="24"/>
      <w:szCs w:val="24"/>
      <w:lang w:val="ru-RU" w:eastAsia="en-US" w:bidi="ar-SA"/>
    </w:rPr>
  </w:style>
  <w:style w:type="paragraph" w:styleId="Style17">
    <w:name w:val="Title"/>
    <w:basedOn w:val="Normal"/>
    <w:uiPriority w:val="1"/>
    <w:qFormat/>
    <w:pPr>
      <w:spacing w:before="85" w:after="0"/>
      <w:ind w:left="5778" w:right="0" w:hanging="98"/>
      <w:jc w:val="center"/>
    </w:pPr>
    <w:rPr>
      <w:rFonts w:ascii="Microsoft Sans Serif" w:hAnsi="Microsoft Sans Serif" w:eastAsia="Microsoft Sans Serif" w:cs="Microsoft Sans Serif"/>
      <w:sz w:val="35"/>
      <w:szCs w:val="35"/>
      <w:lang w:val="ru-RU" w:eastAsia="en-US" w:bidi="ar-SA"/>
    </w:rPr>
  </w:style>
  <w:style w:type="paragraph" w:styleId="ListParagraph">
    <w:name w:val="List Paragraph"/>
    <w:basedOn w:val="Normal"/>
    <w:uiPriority w:val="1"/>
    <w:qFormat/>
    <w:pPr>
      <w:ind w:left="932" w:right="0" w:hanging="360"/>
      <w:jc w:val="both"/>
    </w:pPr>
    <w:rPr>
      <w:rFonts w:ascii="Times New Roman" w:hAnsi="Times New Roman" w:eastAsia="Times New Roman" w:cs="Times New Roman"/>
      <w:lang w:val="ru-RU" w:eastAsia="en-US" w:bidi="ar-SA"/>
    </w:rPr>
  </w:style>
  <w:style w:type="paragraph" w:styleId="TableParagraph">
    <w:name w:val="Table Paragraph"/>
    <w:basedOn w:val="Normal"/>
    <w:uiPriority w:val="1"/>
    <w:qFormat/>
    <w:pPr/>
    <w:rPr>
      <w:rFonts w:ascii="Times New Roman" w:hAnsi="Times New Roman" w:eastAsia="Times New Roman" w:cs="Times New Roman"/>
      <w:lang w:val="ru-RU" w:eastAsia="en-US" w:bidi="ar-SA"/>
    </w:rPr>
  </w:style>
  <w:style w:type="paragraph" w:styleId="Style18">
    <w:name w:val="Содержимое врезки"/>
    <w:basedOn w:val="Normal"/>
    <w:qFormat/>
    <w:pPr/>
    <w:rPr/>
  </w:style>
  <w:style w:type="paragraph" w:styleId="Style19">
    <w:name w:val="Содержимое таблицы"/>
    <w:basedOn w:val="Normal"/>
    <w:qFormat/>
    <w:pPr>
      <w:widowControl w:val="false"/>
      <w:suppressLineNumbers/>
    </w:pPr>
    <w:rPr/>
  </w:style>
  <w:style w:type="paragraph" w:styleId="Style20">
    <w:name w:val="Заголовок таблицы"/>
    <w:basedOn w:val="Style19"/>
    <w:qFormat/>
    <w:pPr>
      <w:suppressLineNumbers/>
      <w:jc w:val="center"/>
    </w:pPr>
    <w:rPr>
      <w:b/>
      <w:bCs/>
    </w:rPr>
  </w:style>
  <w:style w:type="paragraph" w:styleId="Style21">
    <w:name w:val="А_основной"/>
    <w:basedOn w:val="Normal"/>
    <w:qFormat/>
    <w:pPr>
      <w:widowControl/>
      <w:spacing w:lineRule="auto" w:line="360"/>
      <w:ind w:left="0" w:right="0" w:firstLine="454"/>
      <w:jc w:val="both"/>
    </w:pPr>
    <w:rPr>
      <w:rFonts w:eastAsia="Calibri"/>
      <w:sz w:val="28"/>
      <w:szCs w:val="28"/>
    </w:rPr>
  </w:style>
  <w:style w:type="paragraph" w:styleId="Dash041e005f0431005f044b005f0447005f043d005f044b005f0439">
    <w:name w:val="dash041e_005f0431_005f044b_005f0447_005f043d_005f044b_005f0439"/>
    <w:basedOn w:val="Normal"/>
    <w:qFormat/>
    <w:pPr>
      <w:widowControl/>
    </w:pPr>
    <w:rPr>
      <w:sz w:val="24"/>
      <w:szCs w:val="24"/>
      <w:lang w:eastAsia="ru-RU"/>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login.consultant.ru/link/?req=doc&amp;base=LAW&amp;n=439309&amp;date=24.03.2023&amp;dst=100016&amp;field=134" TargetMode="External"/><Relationship Id="rId4" Type="http://schemas.openxmlformats.org/officeDocument/2006/relationships/hyperlink" Target="https://login.consultant.ru/link/?req=doc&amp;base=LAW&amp;n=439309&amp;date=24.03.2023&amp;dst=100016&amp;field=134" TargetMode="External"/><Relationship Id="rId5" Type="http://schemas.openxmlformats.org/officeDocument/2006/relationships/hyperlink" Target="https://login.consultant.ru/link/?req=doc&amp;base=LAW&amp;n=439309&amp;date=24.03.2023&amp;dst=100016&amp;field=134" TargetMode="External"/><Relationship Id="rId6" Type="http://schemas.openxmlformats.org/officeDocument/2006/relationships/hyperlink" Target="https://m.edsoo.ru/7f413034" TargetMode="External"/><Relationship Id="rId7" Type="http://schemas.openxmlformats.org/officeDocument/2006/relationships/hyperlink" Target="https://m.edsoo.ru/7f413034" TargetMode="External"/><Relationship Id="rId8" Type="http://schemas.openxmlformats.org/officeDocument/2006/relationships/hyperlink" Target="https://m.edsoo.ru/7f413034" TargetMode="External"/><Relationship Id="rId9" Type="http://schemas.openxmlformats.org/officeDocument/2006/relationships/hyperlink" Target="https://m.edsoo.ru/7f413034" TargetMode="External"/><Relationship Id="rId10" Type="http://schemas.openxmlformats.org/officeDocument/2006/relationships/hyperlink" Target="https://m.edsoo.ru/7f413034" TargetMode="External"/><Relationship Id="rId11" Type="http://schemas.openxmlformats.org/officeDocument/2006/relationships/hyperlink" Target="https://m.edsoo.ru/7f413034" TargetMode="External"/><Relationship Id="rId12" Type="http://schemas.openxmlformats.org/officeDocument/2006/relationships/hyperlink" Target="https://m.edsoo.ru/7f413034" TargetMode="External"/><Relationship Id="rId13" Type="http://schemas.openxmlformats.org/officeDocument/2006/relationships/hyperlink" Target="https://m.edsoo.ru/7f413034" TargetMode="External"/><Relationship Id="rId14" Type="http://schemas.openxmlformats.org/officeDocument/2006/relationships/hyperlink" Target="https://m.edsoo.ru/7f413034" TargetMode="External"/><Relationship Id="rId15" Type="http://schemas.openxmlformats.org/officeDocument/2006/relationships/hyperlink" Target="https://m.edsoo.ru/7f413034" TargetMode="External"/><Relationship Id="rId16" Type="http://schemas.openxmlformats.org/officeDocument/2006/relationships/hyperlink" Target="https://m.edsoo.ru/7f413034" TargetMode="External"/><Relationship Id="rId17" Type="http://schemas.openxmlformats.org/officeDocument/2006/relationships/hyperlink" Target="https://m.edsoo.ru/7f413034" TargetMode="External"/><Relationship Id="rId18" Type="http://schemas.openxmlformats.org/officeDocument/2006/relationships/hyperlink" Target="https://m.edsoo.ru/7f413034" TargetMode="External"/><Relationship Id="rId19" Type="http://schemas.openxmlformats.org/officeDocument/2006/relationships/hyperlink" Target="https://m.edsoo.ru/7f413034" TargetMode="External"/><Relationship Id="rId20" Type="http://schemas.openxmlformats.org/officeDocument/2006/relationships/hyperlink" Target="https://m.edsoo.ru/7f413034" TargetMode="External"/><Relationship Id="rId21" Type="http://schemas.openxmlformats.org/officeDocument/2006/relationships/hyperlink" Target="https://m.edsoo.ru/7f413034" TargetMode="External"/><Relationship Id="rId22" Type="http://schemas.openxmlformats.org/officeDocument/2006/relationships/hyperlink" Target="https://m.edsoo.ru/7f413034" TargetMode="External"/><Relationship Id="rId23" Type="http://schemas.openxmlformats.org/officeDocument/2006/relationships/hyperlink" Target="https://m.edsoo.ru/7f413034" TargetMode="External"/><Relationship Id="rId24" Type="http://schemas.openxmlformats.org/officeDocument/2006/relationships/hyperlink" Target="https://m.edsoo.ru/7f413034" TargetMode="External"/><Relationship Id="rId25" Type="http://schemas.openxmlformats.org/officeDocument/2006/relationships/hyperlink" Target="https://m.edsoo.ru/7f413034" TargetMode="External"/><Relationship Id="rId26" Type="http://schemas.openxmlformats.org/officeDocument/2006/relationships/hyperlink" Target="https://m.edsoo.ru/7f413034" TargetMode="External"/><Relationship Id="rId27" Type="http://schemas.openxmlformats.org/officeDocument/2006/relationships/hyperlink" Target="https://m.edsoo.ru/7f413034" TargetMode="External"/><Relationship Id="rId28" Type="http://schemas.openxmlformats.org/officeDocument/2006/relationships/hyperlink" Target="https://m.edsoo.ru/7f413034" TargetMode="External"/><Relationship Id="rId29" Type="http://schemas.openxmlformats.org/officeDocument/2006/relationships/hyperlink" Target="https://m.edsoo.ru/7f413034" TargetMode="External"/><Relationship Id="rId30" Type="http://schemas.openxmlformats.org/officeDocument/2006/relationships/hyperlink" Target="https://m.edsoo.ru/7f413034" TargetMode="External"/><Relationship Id="rId31" Type="http://schemas.openxmlformats.org/officeDocument/2006/relationships/hyperlink" Target="https://m.edsoo.ru/7f413034" TargetMode="External"/><Relationship Id="rId32" Type="http://schemas.openxmlformats.org/officeDocument/2006/relationships/hyperlink" Target="https://m.edsoo.ru/7f413034" TargetMode="External"/><Relationship Id="rId33" Type="http://schemas.openxmlformats.org/officeDocument/2006/relationships/hyperlink" Target="https://m.edsoo.ru/7f413034" TargetMode="External"/><Relationship Id="rId34" Type="http://schemas.openxmlformats.org/officeDocument/2006/relationships/hyperlink" Target="https://m.edsoo.ru/7f413034" TargetMode="External"/><Relationship Id="rId35" Type="http://schemas.openxmlformats.org/officeDocument/2006/relationships/hyperlink" Target="https://m.edsoo.ru/7f413034" TargetMode="External"/><Relationship Id="rId36" Type="http://schemas.openxmlformats.org/officeDocument/2006/relationships/hyperlink" Target="https://m.edsoo.ru/7f413034" TargetMode="External"/><Relationship Id="rId37" Type="http://schemas.openxmlformats.org/officeDocument/2006/relationships/hyperlink" Target="https://m.edsoo.ru/7f413034" TargetMode="External"/><Relationship Id="rId38" Type="http://schemas.openxmlformats.org/officeDocument/2006/relationships/hyperlink" Target="https://m.edsoo.ru/7f413034" TargetMode="External"/><Relationship Id="rId39" Type="http://schemas.openxmlformats.org/officeDocument/2006/relationships/hyperlink" Target="https://m.edsoo.ru/7f413034" TargetMode="External"/><Relationship Id="rId40" Type="http://schemas.openxmlformats.org/officeDocument/2006/relationships/hyperlink" Target="https://m.edsoo.ru/7f413034" TargetMode="External"/><Relationship Id="rId41" Type="http://schemas.openxmlformats.org/officeDocument/2006/relationships/hyperlink" Target="https://m.edsoo.ru/7f413034" TargetMode="External"/><Relationship Id="rId42" Type="http://schemas.openxmlformats.org/officeDocument/2006/relationships/hyperlink" Target="https://m.edsoo.ru/7f413034" TargetMode="External"/><Relationship Id="rId43" Type="http://schemas.openxmlformats.org/officeDocument/2006/relationships/hyperlink" Target="https://m.edsoo.ru/7f413034" TargetMode="External"/><Relationship Id="rId44" Type="http://schemas.openxmlformats.org/officeDocument/2006/relationships/hyperlink" Target="https://m.edsoo.ru/7f413034" TargetMode="External"/><Relationship Id="rId45" Type="http://schemas.openxmlformats.org/officeDocument/2006/relationships/hyperlink" Target="https://m.edsoo.ru/7f413034" TargetMode="External"/><Relationship Id="rId46" Type="http://schemas.openxmlformats.org/officeDocument/2006/relationships/hyperlink" Target="https://m.edsoo.ru/7f414452" TargetMode="External"/><Relationship Id="rId47" Type="http://schemas.openxmlformats.org/officeDocument/2006/relationships/hyperlink" Target="https://m.edsoo.ru/7f414452" TargetMode="External"/><Relationship Id="rId48" Type="http://schemas.openxmlformats.org/officeDocument/2006/relationships/hyperlink" Target="https://m.edsoo.ru/7f414452" TargetMode="External"/><Relationship Id="rId49" Type="http://schemas.openxmlformats.org/officeDocument/2006/relationships/hyperlink" Target="https://m.edsoo.ru/7f414452" TargetMode="External"/><Relationship Id="rId50" Type="http://schemas.openxmlformats.org/officeDocument/2006/relationships/hyperlink" Target="https://m.edsoo.ru/7f414452" TargetMode="External"/><Relationship Id="rId51" Type="http://schemas.openxmlformats.org/officeDocument/2006/relationships/hyperlink" Target="https://m.edsoo.ru/7f414452" TargetMode="External"/><Relationship Id="rId52" Type="http://schemas.openxmlformats.org/officeDocument/2006/relationships/hyperlink" Target="https://m.edsoo.ru/7f414452" TargetMode="External"/><Relationship Id="rId53" Type="http://schemas.openxmlformats.org/officeDocument/2006/relationships/hyperlink" Target="https://m.edsoo.ru/7f414452" TargetMode="External"/><Relationship Id="rId54" Type="http://schemas.openxmlformats.org/officeDocument/2006/relationships/hyperlink" Target="https://m.edsoo.ru/7f414452" TargetMode="External"/><Relationship Id="rId55" Type="http://schemas.openxmlformats.org/officeDocument/2006/relationships/hyperlink" Target="https://m.edsoo.ru/7f414452" TargetMode="External"/><Relationship Id="rId56" Type="http://schemas.openxmlformats.org/officeDocument/2006/relationships/hyperlink" Target="https://m.edsoo.ru/7f414452" TargetMode="External"/><Relationship Id="rId57" Type="http://schemas.openxmlformats.org/officeDocument/2006/relationships/hyperlink" Target="https://m.edsoo.ru/7f414452" TargetMode="External"/><Relationship Id="rId58" Type="http://schemas.openxmlformats.org/officeDocument/2006/relationships/hyperlink" Target="https://m.edsoo.ru/7f414452" TargetMode="External"/><Relationship Id="rId59" Type="http://schemas.openxmlformats.org/officeDocument/2006/relationships/hyperlink" Target="https://m.edsoo.ru/7f414452" TargetMode="External"/><Relationship Id="rId60" Type="http://schemas.openxmlformats.org/officeDocument/2006/relationships/hyperlink" Target="https://m.edsoo.ru/7f414452" TargetMode="External"/><Relationship Id="rId61" Type="http://schemas.openxmlformats.org/officeDocument/2006/relationships/hyperlink" Target="https://m.edsoo.ru/7f414452" TargetMode="External"/><Relationship Id="rId62" Type="http://schemas.openxmlformats.org/officeDocument/2006/relationships/hyperlink" Target="https://m.edsoo.ru/7f414452" TargetMode="External"/><Relationship Id="rId63" Type="http://schemas.openxmlformats.org/officeDocument/2006/relationships/hyperlink" Target="https://m.edsoo.ru/7f414452" TargetMode="External"/><Relationship Id="rId64" Type="http://schemas.openxmlformats.org/officeDocument/2006/relationships/hyperlink" Target="https://m.edsoo.ru/7f414452" TargetMode="External"/><Relationship Id="rId65" Type="http://schemas.openxmlformats.org/officeDocument/2006/relationships/hyperlink" Target="https://m.edsoo.ru/7f414452" TargetMode="External"/><Relationship Id="rId66" Type="http://schemas.openxmlformats.org/officeDocument/2006/relationships/hyperlink" Target="https://m.edsoo.ru/7f414452" TargetMode="External"/><Relationship Id="rId67" Type="http://schemas.openxmlformats.org/officeDocument/2006/relationships/hyperlink" Target="https://m.edsoo.ru/7f414452" TargetMode="External"/><Relationship Id="rId68" Type="http://schemas.openxmlformats.org/officeDocument/2006/relationships/hyperlink" Target="https://m.edsoo.ru/7f414452" TargetMode="External"/><Relationship Id="rId69" Type="http://schemas.openxmlformats.org/officeDocument/2006/relationships/hyperlink" Target="https://m.edsoo.ru/7f414452" TargetMode="External"/><Relationship Id="rId70" Type="http://schemas.openxmlformats.org/officeDocument/2006/relationships/hyperlink" Target="https://m.edsoo.ru/7f414452" TargetMode="External"/><Relationship Id="rId71" Type="http://schemas.openxmlformats.org/officeDocument/2006/relationships/hyperlink" Target="https://m.edsoo.ru/7f414452" TargetMode="External"/><Relationship Id="rId72" Type="http://schemas.openxmlformats.org/officeDocument/2006/relationships/hyperlink" Target="https://m.edsoo.ru/7f414452" TargetMode="External"/><Relationship Id="rId73" Type="http://schemas.openxmlformats.org/officeDocument/2006/relationships/hyperlink" Target="https://m.edsoo.ru/7f414452" TargetMode="External"/><Relationship Id="rId74" Type="http://schemas.openxmlformats.org/officeDocument/2006/relationships/hyperlink" Target="https://m.edsoo.ru/7f414452" TargetMode="External"/><Relationship Id="rId75" Type="http://schemas.openxmlformats.org/officeDocument/2006/relationships/hyperlink" Target="https://m.edsoo.ru/7f414452" TargetMode="External"/><Relationship Id="rId76" Type="http://schemas.openxmlformats.org/officeDocument/2006/relationships/hyperlink" Target="https://m.edsoo.ru/7f414452" TargetMode="External"/><Relationship Id="rId77" Type="http://schemas.openxmlformats.org/officeDocument/2006/relationships/hyperlink" Target="https://m.edsoo.ru/7f414452" TargetMode="External"/><Relationship Id="rId78" Type="http://schemas.openxmlformats.org/officeDocument/2006/relationships/hyperlink" Target="https://m.edsoo.ru/7f414452" TargetMode="External"/><Relationship Id="rId79" Type="http://schemas.openxmlformats.org/officeDocument/2006/relationships/hyperlink" Target="https://m.edsoo.ru/7f414452" TargetMode="External"/><Relationship Id="rId80" Type="http://schemas.openxmlformats.org/officeDocument/2006/relationships/hyperlink" Target="https://m.edsoo.ru/7f414452" TargetMode="External"/><Relationship Id="rId81" Type="http://schemas.openxmlformats.org/officeDocument/2006/relationships/hyperlink" Target="https://m.edsoo.ru/7f414452" TargetMode="External"/><Relationship Id="rId82" Type="http://schemas.openxmlformats.org/officeDocument/2006/relationships/hyperlink" Target="https://m.edsoo.ru/7f414452" TargetMode="External"/><Relationship Id="rId83" Type="http://schemas.openxmlformats.org/officeDocument/2006/relationships/hyperlink" Target="https://m.edsoo.ru/7f414452" TargetMode="External"/><Relationship Id="rId84" Type="http://schemas.openxmlformats.org/officeDocument/2006/relationships/hyperlink" Target="https://m.edsoo.ru/7f414452" TargetMode="External"/><Relationship Id="rId85" Type="http://schemas.openxmlformats.org/officeDocument/2006/relationships/hyperlink" Target="https://m.edsoo.ru/7f414452" TargetMode="External"/><Relationship Id="rId86" Type="http://schemas.openxmlformats.org/officeDocument/2006/relationships/hyperlink" Target="https://m.edsoo.ru/7f414452" TargetMode="External"/><Relationship Id="rId87" Type="http://schemas.openxmlformats.org/officeDocument/2006/relationships/hyperlink" Target="https://m.edsoo.ru/7f414452" TargetMode="External"/><Relationship Id="rId88" Type="http://schemas.openxmlformats.org/officeDocument/2006/relationships/hyperlink" Target="https://m.edsoo.ru/7f414452" TargetMode="External"/><Relationship Id="rId89" Type="http://schemas.openxmlformats.org/officeDocument/2006/relationships/hyperlink" Target="https://m.edsoo.ru/7f414452" TargetMode="External"/><Relationship Id="rId90" Type="http://schemas.openxmlformats.org/officeDocument/2006/relationships/hyperlink" Target="https://m.edsoo.ru/7f414452" TargetMode="External"/><Relationship Id="rId91" Type="http://schemas.openxmlformats.org/officeDocument/2006/relationships/hyperlink" Target="https://m.edsoo.ru/7f414452" TargetMode="External"/><Relationship Id="rId92" Type="http://schemas.openxmlformats.org/officeDocument/2006/relationships/hyperlink" Target="https://m.edsoo.ru/7f4159f6" TargetMode="External"/><Relationship Id="rId93" Type="http://schemas.openxmlformats.org/officeDocument/2006/relationships/hyperlink" Target="https://m.edsoo.ru/7f4159f6" TargetMode="External"/><Relationship Id="rId94" Type="http://schemas.openxmlformats.org/officeDocument/2006/relationships/hyperlink" Target="https://m.edsoo.ru/7f4159f6" TargetMode="External"/><Relationship Id="rId95" Type="http://schemas.openxmlformats.org/officeDocument/2006/relationships/hyperlink" Target="https://m.edsoo.ru/7f4159f6" TargetMode="External"/><Relationship Id="rId96" Type="http://schemas.openxmlformats.org/officeDocument/2006/relationships/hyperlink" Target="https://m.edsoo.ru/7f4159f6" TargetMode="External"/><Relationship Id="rId97" Type="http://schemas.openxmlformats.org/officeDocument/2006/relationships/hyperlink" Target="https://m.edsoo.ru/7f4159f6" TargetMode="External"/><Relationship Id="rId98" Type="http://schemas.openxmlformats.org/officeDocument/2006/relationships/hyperlink" Target="https://m.edsoo.ru/7f4159f6" TargetMode="External"/><Relationship Id="rId99" Type="http://schemas.openxmlformats.org/officeDocument/2006/relationships/hyperlink" Target="https://m.edsoo.ru/7f4159f6" TargetMode="External"/><Relationship Id="rId100" Type="http://schemas.openxmlformats.org/officeDocument/2006/relationships/hyperlink" Target="https://m.edsoo.ru/7f4159f6" TargetMode="External"/><Relationship Id="rId101" Type="http://schemas.openxmlformats.org/officeDocument/2006/relationships/hyperlink" Target="https://m.edsoo.ru/7f4159f6" TargetMode="External"/><Relationship Id="rId102" Type="http://schemas.openxmlformats.org/officeDocument/2006/relationships/hyperlink" Target="https://m.edsoo.ru/7f4159f6" TargetMode="External"/><Relationship Id="rId103" Type="http://schemas.openxmlformats.org/officeDocument/2006/relationships/hyperlink" Target="https://m.edsoo.ru/7f4159f6" TargetMode="External"/><Relationship Id="rId104" Type="http://schemas.openxmlformats.org/officeDocument/2006/relationships/hyperlink" Target="https://m.edsoo.ru/7f4159f6" TargetMode="External"/><Relationship Id="rId105" Type="http://schemas.openxmlformats.org/officeDocument/2006/relationships/hyperlink" Target="https://m.edsoo.ru/7f4159f6" TargetMode="External"/><Relationship Id="rId106" Type="http://schemas.openxmlformats.org/officeDocument/2006/relationships/hyperlink" Target="https://m.edsoo.ru/7f4159f6" TargetMode="External"/><Relationship Id="rId107" Type="http://schemas.openxmlformats.org/officeDocument/2006/relationships/hyperlink" Target="https://m.edsoo.ru/7f4159f6" TargetMode="External"/><Relationship Id="rId108" Type="http://schemas.openxmlformats.org/officeDocument/2006/relationships/hyperlink" Target="https://m.edsoo.ru/7f4159f6" TargetMode="External"/><Relationship Id="rId109" Type="http://schemas.openxmlformats.org/officeDocument/2006/relationships/hyperlink" Target="https://m.edsoo.ru/7f4159f6" TargetMode="External"/><Relationship Id="rId110" Type="http://schemas.openxmlformats.org/officeDocument/2006/relationships/hyperlink" Target="https://m.edsoo.ru/7f4159f6" TargetMode="External"/><Relationship Id="rId111" Type="http://schemas.openxmlformats.org/officeDocument/2006/relationships/hyperlink" Target="https://m.edsoo.ru/7f4159f6" TargetMode="External"/><Relationship Id="rId112" Type="http://schemas.openxmlformats.org/officeDocument/2006/relationships/hyperlink" Target="https://m.edsoo.ru/7f4159f6" TargetMode="External"/><Relationship Id="rId113" Type="http://schemas.openxmlformats.org/officeDocument/2006/relationships/hyperlink" Target="https://m.edsoo.ru/7f417922" TargetMode="External"/><Relationship Id="rId114" Type="http://schemas.openxmlformats.org/officeDocument/2006/relationships/hyperlink" Target="https://m.edsoo.ru/7f417922" TargetMode="External"/><Relationship Id="rId115" Type="http://schemas.openxmlformats.org/officeDocument/2006/relationships/hyperlink" Target="https://m.edsoo.ru/7f417922" TargetMode="External"/><Relationship Id="rId116" Type="http://schemas.openxmlformats.org/officeDocument/2006/relationships/hyperlink" Target="https://m.edsoo.ru/7f417922" TargetMode="External"/><Relationship Id="rId117" Type="http://schemas.openxmlformats.org/officeDocument/2006/relationships/hyperlink" Target="https://m.edsoo.ru/7f417922" TargetMode="External"/><Relationship Id="rId118" Type="http://schemas.openxmlformats.org/officeDocument/2006/relationships/hyperlink" Target="https://m.edsoo.ru/7f417922" TargetMode="External"/><Relationship Id="rId119" Type="http://schemas.openxmlformats.org/officeDocument/2006/relationships/hyperlink" Target="https://m.edsoo.ru/7f417922" TargetMode="External"/><Relationship Id="rId120" Type="http://schemas.openxmlformats.org/officeDocument/2006/relationships/hyperlink" Target="https://m.edsoo.ru/7f417922" TargetMode="External"/><Relationship Id="rId121" Type="http://schemas.openxmlformats.org/officeDocument/2006/relationships/hyperlink" Target="https://m.edsoo.ru/7f417922" TargetMode="External"/><Relationship Id="rId122" Type="http://schemas.openxmlformats.org/officeDocument/2006/relationships/hyperlink" Target="https://m.edsoo.ru/7f417922" TargetMode="External"/><Relationship Id="rId123" Type="http://schemas.openxmlformats.org/officeDocument/2006/relationships/hyperlink" Target="https://m.edsoo.ru/7f417922" TargetMode="External"/><Relationship Id="rId124" Type="http://schemas.openxmlformats.org/officeDocument/2006/relationships/hyperlink" Target="https://m.edsoo.ru/7f417922" TargetMode="External"/><Relationship Id="rId125" Type="http://schemas.openxmlformats.org/officeDocument/2006/relationships/hyperlink" Target="https://m.edsoo.ru/7f417922" TargetMode="External"/><Relationship Id="rId126" Type="http://schemas.openxmlformats.org/officeDocument/2006/relationships/hyperlink" Target="https://m.edsoo.ru/7f417922" TargetMode="External"/><Relationship Id="rId127" Type="http://schemas.openxmlformats.org/officeDocument/2006/relationships/hyperlink" Target="https://m.edsoo.ru/7f417922" TargetMode="External"/><Relationship Id="rId128" Type="http://schemas.openxmlformats.org/officeDocument/2006/relationships/hyperlink" Target="https://m.edsoo.ru/7f417922" TargetMode="External"/><Relationship Id="rId129" Type="http://schemas.openxmlformats.org/officeDocument/2006/relationships/hyperlink" Target="https://m.edsoo.ru/7f419b78" TargetMode="External"/><Relationship Id="rId130" Type="http://schemas.openxmlformats.org/officeDocument/2006/relationships/hyperlink" Target="https://m.edsoo.ru/7f419b78" TargetMode="External"/><Relationship Id="rId131" Type="http://schemas.openxmlformats.org/officeDocument/2006/relationships/hyperlink" Target="https://m.edsoo.ru/7f419b78" TargetMode="External"/><Relationship Id="rId132" Type="http://schemas.openxmlformats.org/officeDocument/2006/relationships/hyperlink" Target="https://m.edsoo.ru/7f419b78" TargetMode="External"/><Relationship Id="rId133" Type="http://schemas.openxmlformats.org/officeDocument/2006/relationships/hyperlink" Target="https://m.edsoo.ru/7f419b78" TargetMode="External"/><Relationship Id="rId134" Type="http://schemas.openxmlformats.org/officeDocument/2006/relationships/hyperlink" Target="https://m.edsoo.ru/7f419b78" TargetMode="External"/><Relationship Id="rId135" Type="http://schemas.openxmlformats.org/officeDocument/2006/relationships/hyperlink" Target="https://m.edsoo.ru/7f419b78" TargetMode="External"/><Relationship Id="rId136" Type="http://schemas.openxmlformats.org/officeDocument/2006/relationships/hyperlink" Target="https://m.edsoo.ru/7f419b78" TargetMode="External"/><Relationship Id="rId137" Type="http://schemas.openxmlformats.org/officeDocument/2006/relationships/hyperlink" Target="https://m.edsoo.ru/7f419b78" TargetMode="External"/><Relationship Id="rId138" Type="http://schemas.openxmlformats.org/officeDocument/2006/relationships/hyperlink" Target="https://m.edsoo.ru/7f419b78" TargetMode="External"/><Relationship Id="rId139" Type="http://schemas.openxmlformats.org/officeDocument/2006/relationships/hyperlink" Target="https://m.edsoo.ru/7f419b78" TargetMode="External"/><Relationship Id="rId140" Type="http://schemas.openxmlformats.org/officeDocument/2006/relationships/hyperlink" Target="https://m.edsoo.ru/7f419b78" TargetMode="External"/><Relationship Id="rId141" Type="http://schemas.openxmlformats.org/officeDocument/2006/relationships/hyperlink" Target="https://m.edsoo.ru/7f419b78" TargetMode="External"/><Relationship Id="rId142" Type="http://schemas.openxmlformats.org/officeDocument/2006/relationships/hyperlink" Target="https://m.edsoo.ru/7f419b78" TargetMode="External"/><Relationship Id="rId143" Type="http://schemas.openxmlformats.org/officeDocument/2006/relationships/hyperlink" Target="https://m.edsoo.ru/7f413e80" TargetMode="External"/><Relationship Id="rId144" Type="http://schemas.openxmlformats.org/officeDocument/2006/relationships/hyperlink" Target="https://m.edsoo.ru/7f413e80" TargetMode="External"/><Relationship Id="rId145" Type="http://schemas.openxmlformats.org/officeDocument/2006/relationships/hyperlink" Target="https://m.edsoo.ru/7f413e80" TargetMode="External"/><Relationship Id="rId146" Type="http://schemas.openxmlformats.org/officeDocument/2006/relationships/hyperlink" Target="https://m.edsoo.ru/7f413e80" TargetMode="External"/><Relationship Id="rId147" Type="http://schemas.openxmlformats.org/officeDocument/2006/relationships/hyperlink" Target="https://m.edsoo.ru/7f413e80" TargetMode="External"/><Relationship Id="rId148" Type="http://schemas.openxmlformats.org/officeDocument/2006/relationships/hyperlink" Target="https://m.edsoo.ru/7f413e80" TargetMode="External"/><Relationship Id="rId149" Type="http://schemas.openxmlformats.org/officeDocument/2006/relationships/hyperlink" Target="https://m.edsoo.ru/7f413e80" TargetMode="External"/><Relationship Id="rId150" Type="http://schemas.openxmlformats.org/officeDocument/2006/relationships/hyperlink" Target="https://m.edsoo.ru/7f413e80" TargetMode="External"/><Relationship Id="rId151" Type="http://schemas.openxmlformats.org/officeDocument/2006/relationships/hyperlink" Target="https://m.edsoo.ru/7f413e80" TargetMode="External"/><Relationship Id="rId152" Type="http://schemas.openxmlformats.org/officeDocument/2006/relationships/hyperlink" Target="https://m.edsoo.ru/7f413e80" TargetMode="External"/><Relationship Id="rId153" Type="http://schemas.openxmlformats.org/officeDocument/2006/relationships/hyperlink" Target="https://m.edsoo.ru/7f413e80" TargetMode="External"/><Relationship Id="rId154" Type="http://schemas.openxmlformats.org/officeDocument/2006/relationships/hyperlink" Target="https://m.edsoo.ru/7f413e80" TargetMode="External"/><Relationship Id="rId155" Type="http://schemas.openxmlformats.org/officeDocument/2006/relationships/hyperlink" Target="https://m.edsoo.ru/7f413e80" TargetMode="External"/><Relationship Id="rId156" Type="http://schemas.openxmlformats.org/officeDocument/2006/relationships/hyperlink" Target="https://m.edsoo.ru/7f413e80" TargetMode="External"/><Relationship Id="rId157" Type="http://schemas.openxmlformats.org/officeDocument/2006/relationships/hyperlink" Target="https://m.edsoo.ru/7f413e80" TargetMode="External"/><Relationship Id="rId158" Type="http://schemas.openxmlformats.org/officeDocument/2006/relationships/hyperlink" Target="https://m.edsoo.ru/7f413e80" TargetMode="External"/><Relationship Id="rId159" Type="http://schemas.openxmlformats.org/officeDocument/2006/relationships/hyperlink" Target="https://m.edsoo.ru/7f413e80" TargetMode="External"/><Relationship Id="rId160" Type="http://schemas.openxmlformats.org/officeDocument/2006/relationships/hyperlink" Target="https://m.edsoo.ru/7f413e80" TargetMode="External"/><Relationship Id="rId161" Type="http://schemas.openxmlformats.org/officeDocument/2006/relationships/hyperlink" Target="https://m.edsoo.ru/7f413e80" TargetMode="External"/><Relationship Id="rId162" Type="http://schemas.openxmlformats.org/officeDocument/2006/relationships/hyperlink" Target="https://m.edsoo.ru/7f413e80" TargetMode="External"/><Relationship Id="rId163" Type="http://schemas.openxmlformats.org/officeDocument/2006/relationships/hyperlink" Target="https://m.edsoo.ru/7f413e80" TargetMode="External"/><Relationship Id="rId164" Type="http://schemas.openxmlformats.org/officeDocument/2006/relationships/hyperlink" Target="https://m.edsoo.ru/7f413e80" TargetMode="External"/><Relationship Id="rId165" Type="http://schemas.openxmlformats.org/officeDocument/2006/relationships/hyperlink" Target="https://m.edsoo.ru/7f413e80" TargetMode="External"/><Relationship Id="rId166" Type="http://schemas.openxmlformats.org/officeDocument/2006/relationships/hyperlink" Target="https://m.edsoo.ru/7f413e80" TargetMode="External"/><Relationship Id="rId167" Type="http://schemas.openxmlformats.org/officeDocument/2006/relationships/hyperlink" Target="https://m.edsoo.ru/7f413e80" TargetMode="External"/><Relationship Id="rId168" Type="http://schemas.openxmlformats.org/officeDocument/2006/relationships/hyperlink" Target="https://m.edsoo.ru/7f413e80" TargetMode="External"/><Relationship Id="rId169" Type="http://schemas.openxmlformats.org/officeDocument/2006/relationships/hyperlink" Target="https://m.edsoo.ru/7f413e80" TargetMode="External"/><Relationship Id="rId170" Type="http://schemas.openxmlformats.org/officeDocument/2006/relationships/hyperlink" Target="https://m.edsoo.ru/7f413e80" TargetMode="External"/><Relationship Id="rId171" Type="http://schemas.openxmlformats.org/officeDocument/2006/relationships/hyperlink" Target="https://m.edsoo.ru/7f41542e" TargetMode="External"/><Relationship Id="rId172" Type="http://schemas.openxmlformats.org/officeDocument/2006/relationships/hyperlink" Target="https://m.edsoo.ru/7f41542e" TargetMode="External"/><Relationship Id="rId173" Type="http://schemas.openxmlformats.org/officeDocument/2006/relationships/hyperlink" Target="https://m.edsoo.ru/7f41542e" TargetMode="External"/><Relationship Id="rId174" Type="http://schemas.openxmlformats.org/officeDocument/2006/relationships/hyperlink" Target="https://m.edsoo.ru/7f41542e" TargetMode="External"/><Relationship Id="rId175" Type="http://schemas.openxmlformats.org/officeDocument/2006/relationships/hyperlink" Target="https://m.edsoo.ru/7f41542e" TargetMode="External"/><Relationship Id="rId176" Type="http://schemas.openxmlformats.org/officeDocument/2006/relationships/hyperlink" Target="https://m.edsoo.ru/7f41542e" TargetMode="External"/><Relationship Id="rId177" Type="http://schemas.openxmlformats.org/officeDocument/2006/relationships/hyperlink" Target="https://m.edsoo.ru/7f41542e" TargetMode="External"/><Relationship Id="rId178" Type="http://schemas.openxmlformats.org/officeDocument/2006/relationships/hyperlink" Target="https://m.edsoo.ru/7f41542e" TargetMode="External"/><Relationship Id="rId179" Type="http://schemas.openxmlformats.org/officeDocument/2006/relationships/hyperlink" Target="https://m.edsoo.ru/7f41542e" TargetMode="External"/><Relationship Id="rId180" Type="http://schemas.openxmlformats.org/officeDocument/2006/relationships/hyperlink" Target="https://m.edsoo.ru/7f41542e" TargetMode="External"/><Relationship Id="rId181" Type="http://schemas.openxmlformats.org/officeDocument/2006/relationships/hyperlink" Target="https://m.edsoo.ru/7f41542e" TargetMode="External"/><Relationship Id="rId182" Type="http://schemas.openxmlformats.org/officeDocument/2006/relationships/hyperlink" Target="https://m.edsoo.ru/7f41542e" TargetMode="External"/><Relationship Id="rId183" Type="http://schemas.openxmlformats.org/officeDocument/2006/relationships/hyperlink" Target="https://m.edsoo.ru/7f41542e" TargetMode="External"/><Relationship Id="rId184" Type="http://schemas.openxmlformats.org/officeDocument/2006/relationships/hyperlink" Target="https://m.edsoo.ru/7f41542e" TargetMode="External"/><Relationship Id="rId185" Type="http://schemas.openxmlformats.org/officeDocument/2006/relationships/hyperlink" Target="https://m.edsoo.ru/7f41542e" TargetMode="External"/><Relationship Id="rId186" Type="http://schemas.openxmlformats.org/officeDocument/2006/relationships/hyperlink" Target="https://m.edsoo.ru/7f41542e" TargetMode="External"/><Relationship Id="rId187" Type="http://schemas.openxmlformats.org/officeDocument/2006/relationships/hyperlink" Target="https://m.edsoo.ru/7f41542e" TargetMode="External"/><Relationship Id="rId188" Type="http://schemas.openxmlformats.org/officeDocument/2006/relationships/hyperlink" Target="https://m.edsoo.ru/7f41542e" TargetMode="External"/><Relationship Id="rId189" Type="http://schemas.openxmlformats.org/officeDocument/2006/relationships/hyperlink" Target="https://m.edsoo.ru/7f41542e" TargetMode="External"/><Relationship Id="rId190" Type="http://schemas.openxmlformats.org/officeDocument/2006/relationships/hyperlink" Target="https://m.edsoo.ru/7f41542e" TargetMode="External"/><Relationship Id="rId191" Type="http://schemas.openxmlformats.org/officeDocument/2006/relationships/hyperlink" Target="https://m.edsoo.ru/7f41542e" TargetMode="External"/><Relationship Id="rId192" Type="http://schemas.openxmlformats.org/officeDocument/2006/relationships/hyperlink" Target="https://m.edsoo.ru/7f41542e" TargetMode="External"/><Relationship Id="rId193" Type="http://schemas.openxmlformats.org/officeDocument/2006/relationships/hyperlink" Target="https://m.edsoo.ru/7f41542e" TargetMode="External"/><Relationship Id="rId194" Type="http://schemas.openxmlformats.org/officeDocument/2006/relationships/hyperlink" Target="https://m.edsoo.ru/7f41542e" TargetMode="External"/><Relationship Id="rId195" Type="http://schemas.openxmlformats.org/officeDocument/2006/relationships/hyperlink" Target="https://m.edsoo.ru/7f41542e" TargetMode="External"/><Relationship Id="rId196" Type="http://schemas.openxmlformats.org/officeDocument/2006/relationships/hyperlink" Target="https://m.edsoo.ru/7f41542e" TargetMode="External"/><Relationship Id="rId197" Type="http://schemas.openxmlformats.org/officeDocument/2006/relationships/hyperlink" Target="https://m.edsoo.ru/7f41542e" TargetMode="External"/><Relationship Id="rId198" Type="http://schemas.openxmlformats.org/officeDocument/2006/relationships/hyperlink" Target="https://m.edsoo.ru/7f41542e" TargetMode="External"/><Relationship Id="rId199" Type="http://schemas.openxmlformats.org/officeDocument/2006/relationships/hyperlink" Target="https://m.edsoo.ru/7f41542e" TargetMode="External"/><Relationship Id="rId200" Type="http://schemas.openxmlformats.org/officeDocument/2006/relationships/hyperlink" Target="https://m.edsoo.ru/7f41727e" TargetMode="External"/><Relationship Id="rId201" Type="http://schemas.openxmlformats.org/officeDocument/2006/relationships/hyperlink" Target="https://m.edsoo.ru/7f41727e" TargetMode="External"/><Relationship Id="rId202" Type="http://schemas.openxmlformats.org/officeDocument/2006/relationships/hyperlink" Target="https://m.edsoo.ru/7f41727e" TargetMode="External"/><Relationship Id="rId203" Type="http://schemas.openxmlformats.org/officeDocument/2006/relationships/hyperlink" Target="https://m.edsoo.ru/7f41727e" TargetMode="External"/><Relationship Id="rId204" Type="http://schemas.openxmlformats.org/officeDocument/2006/relationships/hyperlink" Target="https://m.edsoo.ru/7f41727e" TargetMode="External"/><Relationship Id="rId205" Type="http://schemas.openxmlformats.org/officeDocument/2006/relationships/hyperlink" Target="https://m.edsoo.ru/7f41727e" TargetMode="External"/><Relationship Id="rId206" Type="http://schemas.openxmlformats.org/officeDocument/2006/relationships/hyperlink" Target="https://m.edsoo.ru/7f41727e" TargetMode="External"/><Relationship Id="rId207" Type="http://schemas.openxmlformats.org/officeDocument/2006/relationships/hyperlink" Target="https://m.edsoo.ru/7f41727e" TargetMode="External"/><Relationship Id="rId208" Type="http://schemas.openxmlformats.org/officeDocument/2006/relationships/hyperlink" Target="https://m.edsoo.ru/7f41727e" TargetMode="External"/><Relationship Id="rId209" Type="http://schemas.openxmlformats.org/officeDocument/2006/relationships/hyperlink" Target="https://m.edsoo.ru/7f41727e" TargetMode="External"/><Relationship Id="rId210" Type="http://schemas.openxmlformats.org/officeDocument/2006/relationships/hyperlink" Target="https://m.edsoo.ru/7f41727e" TargetMode="External"/><Relationship Id="rId211" Type="http://schemas.openxmlformats.org/officeDocument/2006/relationships/hyperlink" Target="https://m.edsoo.ru/7f41727e" TargetMode="External"/><Relationship Id="rId212" Type="http://schemas.openxmlformats.org/officeDocument/2006/relationships/hyperlink" Target="https://m.edsoo.ru/7f41727e" TargetMode="External"/><Relationship Id="rId213" Type="http://schemas.openxmlformats.org/officeDocument/2006/relationships/hyperlink" Target="https://m.edsoo.ru/7f41727e" TargetMode="External"/><Relationship Id="rId214" Type="http://schemas.openxmlformats.org/officeDocument/2006/relationships/hyperlink" Target="https://m.edsoo.ru/7f41727e" TargetMode="External"/><Relationship Id="rId215" Type="http://schemas.openxmlformats.org/officeDocument/2006/relationships/hyperlink" Target="https://m.edsoo.ru/7f41727e" TargetMode="External"/><Relationship Id="rId216" Type="http://schemas.openxmlformats.org/officeDocument/2006/relationships/hyperlink" Target="https://m.edsoo.ru/7f41727e" TargetMode="External"/><Relationship Id="rId217" Type="http://schemas.openxmlformats.org/officeDocument/2006/relationships/hyperlink" Target="https://m.edsoo.ru/7f41727e" TargetMode="External"/><Relationship Id="rId218" Type="http://schemas.openxmlformats.org/officeDocument/2006/relationships/hyperlink" Target="https://m.edsoo.ru/7f41727e" TargetMode="External"/><Relationship Id="rId219" Type="http://schemas.openxmlformats.org/officeDocument/2006/relationships/hyperlink" Target="https://m.edsoo.ru/7f41727e" TargetMode="External"/><Relationship Id="rId220" Type="http://schemas.openxmlformats.org/officeDocument/2006/relationships/hyperlink" Target="https://m.edsoo.ru/7f41727e" TargetMode="External"/><Relationship Id="rId221" Type="http://schemas.openxmlformats.org/officeDocument/2006/relationships/hyperlink" Target="https://m.edsoo.ru/7f41727e" TargetMode="External"/><Relationship Id="rId222" Type="http://schemas.openxmlformats.org/officeDocument/2006/relationships/hyperlink" Target="https://m.edsoo.ru/7f41727e" TargetMode="External"/><Relationship Id="rId223" Type="http://schemas.openxmlformats.org/officeDocument/2006/relationships/hyperlink" Target="https://m.edsoo.ru/7f41727e" TargetMode="External"/><Relationship Id="rId224" Type="http://schemas.openxmlformats.org/officeDocument/2006/relationships/hyperlink" Target="https://m.edsoo.ru/7f41727e" TargetMode="External"/><Relationship Id="rId225" Type="http://schemas.openxmlformats.org/officeDocument/2006/relationships/hyperlink" Target="https://m.edsoo.ru/7f41727e" TargetMode="External"/><Relationship Id="rId226" Type="http://schemas.openxmlformats.org/officeDocument/2006/relationships/hyperlink" Target="https://m.edsoo.ru/7f41727e" TargetMode="External"/><Relationship Id="rId227" Type="http://schemas.openxmlformats.org/officeDocument/2006/relationships/hyperlink" Target="https://m.edsoo.ru/7f41727e" TargetMode="External"/><Relationship Id="rId228" Type="http://schemas.openxmlformats.org/officeDocument/2006/relationships/hyperlink" Target="https://m.edsoo.ru/7f41727e" TargetMode="External"/><Relationship Id="rId229" Type="http://schemas.openxmlformats.org/officeDocument/2006/relationships/hyperlink" Target="https://m.edsoo.ru/7f4196be" TargetMode="External"/><Relationship Id="rId230" Type="http://schemas.openxmlformats.org/officeDocument/2006/relationships/hyperlink" Target="https://m.edsoo.ru/7f4196be" TargetMode="External"/><Relationship Id="rId231" Type="http://schemas.openxmlformats.org/officeDocument/2006/relationships/hyperlink" Target="https://m.edsoo.ru/7f4196be" TargetMode="External"/><Relationship Id="rId232" Type="http://schemas.openxmlformats.org/officeDocument/2006/relationships/hyperlink" Target="https://m.edsoo.ru/7f4196be" TargetMode="External"/><Relationship Id="rId233" Type="http://schemas.openxmlformats.org/officeDocument/2006/relationships/hyperlink" Target="https://m.edsoo.ru/7f4196be" TargetMode="External"/><Relationship Id="rId234" Type="http://schemas.openxmlformats.org/officeDocument/2006/relationships/hyperlink" Target="https://m.edsoo.ru/7f4196be" TargetMode="External"/><Relationship Id="rId235" Type="http://schemas.openxmlformats.org/officeDocument/2006/relationships/hyperlink" Target="https://m.edsoo.ru/7f4196be" TargetMode="External"/><Relationship Id="rId236" Type="http://schemas.openxmlformats.org/officeDocument/2006/relationships/hyperlink" Target="https://m.edsoo.ru/7f4196be" TargetMode="External"/><Relationship Id="rId237" Type="http://schemas.openxmlformats.org/officeDocument/2006/relationships/hyperlink" Target="https://m.edsoo.ru/7f4196be" TargetMode="External"/><Relationship Id="rId238" Type="http://schemas.openxmlformats.org/officeDocument/2006/relationships/hyperlink" Target="https://m.edsoo.ru/7f4196be" TargetMode="External"/><Relationship Id="rId239" Type="http://schemas.openxmlformats.org/officeDocument/2006/relationships/hyperlink" Target="https://m.edsoo.ru/7f4196be" TargetMode="External"/><Relationship Id="rId240" Type="http://schemas.openxmlformats.org/officeDocument/2006/relationships/hyperlink" Target="https://m.edsoo.ru/7f4196be" TargetMode="External"/><Relationship Id="rId241" Type="http://schemas.openxmlformats.org/officeDocument/2006/relationships/hyperlink" Target="https://m.edsoo.ru/7f4196be" TargetMode="External"/><Relationship Id="rId242" Type="http://schemas.openxmlformats.org/officeDocument/2006/relationships/hyperlink" Target="https://m.edsoo.ru/7f4196be" TargetMode="External"/><Relationship Id="rId243" Type="http://schemas.openxmlformats.org/officeDocument/2006/relationships/hyperlink" Target="https://m.edsoo.ru/7f4196be" TargetMode="External"/><Relationship Id="rId244" Type="http://schemas.openxmlformats.org/officeDocument/2006/relationships/hyperlink" Target="https://m.edsoo.ru/7f4196be" TargetMode="External"/><Relationship Id="rId245" Type="http://schemas.openxmlformats.org/officeDocument/2006/relationships/hyperlink" Target="https://m.edsoo.ru/7f4196be" TargetMode="External"/><Relationship Id="rId246" Type="http://schemas.openxmlformats.org/officeDocument/2006/relationships/hyperlink" Target="https://m.edsoo.ru/7f4196be" TargetMode="External"/><Relationship Id="rId247" Type="http://schemas.openxmlformats.org/officeDocument/2006/relationships/hyperlink" Target="https://m.edsoo.ru/7f4196be" TargetMode="External"/><Relationship Id="rId248" Type="http://schemas.openxmlformats.org/officeDocument/2006/relationships/hyperlink" Target="https://m.edsoo.ru/7f4196be" TargetMode="External"/><Relationship Id="rId249" Type="http://schemas.openxmlformats.org/officeDocument/2006/relationships/hyperlink" Target="https://m.edsoo.ru/7f4196be" TargetMode="External"/><Relationship Id="rId250" Type="http://schemas.openxmlformats.org/officeDocument/2006/relationships/hyperlink" Target="https://m.edsoo.ru/7f4196be" TargetMode="External"/><Relationship Id="rId251" Type="http://schemas.openxmlformats.org/officeDocument/2006/relationships/hyperlink" Target="https://m.edsoo.ru/7f4196be" TargetMode="External"/><Relationship Id="rId252" Type="http://schemas.openxmlformats.org/officeDocument/2006/relationships/hyperlink" Target="https://m.edsoo.ru/7f4196be" TargetMode="External"/><Relationship Id="rId253" Type="http://schemas.openxmlformats.org/officeDocument/2006/relationships/hyperlink" Target="https://m.edsoo.ru/7f41b720" TargetMode="External"/><Relationship Id="rId254" Type="http://schemas.openxmlformats.org/officeDocument/2006/relationships/hyperlink" Target="https://m.edsoo.ru/7f41b720" TargetMode="External"/><Relationship Id="rId255" Type="http://schemas.openxmlformats.org/officeDocument/2006/relationships/hyperlink" Target="https://m.edsoo.ru/7f41b720" TargetMode="External"/><Relationship Id="rId256" Type="http://schemas.openxmlformats.org/officeDocument/2006/relationships/hyperlink" Target="https://m.edsoo.ru/7f41b720" TargetMode="External"/><Relationship Id="rId257" Type="http://schemas.openxmlformats.org/officeDocument/2006/relationships/hyperlink" Target="https://m.edsoo.ru/7f41b720" TargetMode="External"/><Relationship Id="rId258" Type="http://schemas.openxmlformats.org/officeDocument/2006/relationships/hyperlink" Target="https://m.edsoo.ru/7f41b720" TargetMode="External"/><Relationship Id="rId259" Type="http://schemas.openxmlformats.org/officeDocument/2006/relationships/hyperlink" Target="https://m.edsoo.ru/7f41b720" TargetMode="External"/><Relationship Id="rId260" Type="http://schemas.openxmlformats.org/officeDocument/2006/relationships/hyperlink" Target="https://m.edsoo.ru/7f41b720" TargetMode="External"/><Relationship Id="rId261" Type="http://schemas.openxmlformats.org/officeDocument/2006/relationships/hyperlink" Target="https://m.edsoo.ru/7f41b720" TargetMode="External"/><Relationship Id="rId262" Type="http://schemas.openxmlformats.org/officeDocument/2006/relationships/hyperlink" Target="https://m.edsoo.ru/7f41b720" TargetMode="External"/><Relationship Id="rId263" Type="http://schemas.openxmlformats.org/officeDocument/2006/relationships/hyperlink" Target="https://m.edsoo.ru/7f41b720" TargetMode="External"/><Relationship Id="rId264" Type="http://schemas.openxmlformats.org/officeDocument/2006/relationships/hyperlink" Target="https://m.edsoo.ru/7f41b720" TargetMode="External"/><Relationship Id="rId265" Type="http://schemas.openxmlformats.org/officeDocument/2006/relationships/hyperlink" Target="https://m.edsoo.ru/7f41b720" TargetMode="External"/><Relationship Id="rId266" Type="http://schemas.openxmlformats.org/officeDocument/2006/relationships/hyperlink" Target="https://m.edsoo.ru/7f41b720" TargetMode="External"/><Relationship Id="rId267" Type="http://schemas.openxmlformats.org/officeDocument/2006/relationships/hyperlink" Target="https://m.edsoo.ru/7f41b720" TargetMode="External"/><Relationship Id="rId268" Type="http://schemas.openxmlformats.org/officeDocument/2006/relationships/hyperlink" Target="https://m.edsoo.ru/7f41b720" TargetMode="External"/><Relationship Id="rId269" Type="http://schemas.openxmlformats.org/officeDocument/2006/relationships/hyperlink" Target="https://m.edsoo.ru/7f41b720" TargetMode="External"/><Relationship Id="rId270" Type="http://schemas.openxmlformats.org/officeDocument/2006/relationships/hyperlink" Target="https://m.edsoo.ru/7f41b720" TargetMode="External"/><Relationship Id="rId271" Type="http://schemas.openxmlformats.org/officeDocument/2006/relationships/hyperlink" Target="https://m.edsoo.ru/7f41b720" TargetMode="External"/><Relationship Id="rId272" Type="http://schemas.openxmlformats.org/officeDocument/2006/relationships/hyperlink" Target="https://m.edsoo.ru/7f41b720" TargetMode="External"/><Relationship Id="rId273" Type="http://schemas.openxmlformats.org/officeDocument/2006/relationships/hyperlink" Target="https://m.edsoo.ru/7f41393a" TargetMode="External"/><Relationship Id="rId274" Type="http://schemas.openxmlformats.org/officeDocument/2006/relationships/hyperlink" Target="https://m.edsoo.ru/7f41393a" TargetMode="External"/><Relationship Id="rId275" Type="http://schemas.openxmlformats.org/officeDocument/2006/relationships/hyperlink" Target="https://m.edsoo.ru/7f41393a" TargetMode="External"/><Relationship Id="rId276" Type="http://schemas.openxmlformats.org/officeDocument/2006/relationships/hyperlink" Target="https://m.edsoo.ru/7f41393a" TargetMode="External"/><Relationship Id="rId277" Type="http://schemas.openxmlformats.org/officeDocument/2006/relationships/hyperlink" Target="https://m.edsoo.ru/7f41393a" TargetMode="External"/><Relationship Id="rId278" Type="http://schemas.openxmlformats.org/officeDocument/2006/relationships/hyperlink" Target="https://m.edsoo.ru/7f41393a" TargetMode="External"/><Relationship Id="rId279" Type="http://schemas.openxmlformats.org/officeDocument/2006/relationships/hyperlink" Target="https://m.edsoo.ru/7f41393a" TargetMode="External"/><Relationship Id="rId280" Type="http://schemas.openxmlformats.org/officeDocument/2006/relationships/hyperlink" Target="https://m.edsoo.ru/7f41393a" TargetMode="External"/><Relationship Id="rId281" Type="http://schemas.openxmlformats.org/officeDocument/2006/relationships/hyperlink" Target="https://m.edsoo.ru/7f41393a" TargetMode="External"/><Relationship Id="rId282" Type="http://schemas.openxmlformats.org/officeDocument/2006/relationships/hyperlink" Target="https://m.edsoo.ru/7f41393a" TargetMode="External"/><Relationship Id="rId283" Type="http://schemas.openxmlformats.org/officeDocument/2006/relationships/hyperlink" Target="https://m.edsoo.ru/7f41393a" TargetMode="External"/><Relationship Id="rId284" Type="http://schemas.openxmlformats.org/officeDocument/2006/relationships/hyperlink" Target="https://m.edsoo.ru/7f41393a" TargetMode="External"/><Relationship Id="rId285" Type="http://schemas.openxmlformats.org/officeDocument/2006/relationships/hyperlink" Target="https://m.edsoo.ru/7f41393a" TargetMode="External"/><Relationship Id="rId286" Type="http://schemas.openxmlformats.org/officeDocument/2006/relationships/hyperlink" Target="https://m.edsoo.ru/7f41393a" TargetMode="External"/><Relationship Id="rId287" Type="http://schemas.openxmlformats.org/officeDocument/2006/relationships/hyperlink" Target="https://m.edsoo.ru/7f41393a" TargetMode="External"/><Relationship Id="rId288" Type="http://schemas.openxmlformats.org/officeDocument/2006/relationships/hyperlink" Target="https://m.edsoo.ru/7f41393a" TargetMode="External"/><Relationship Id="rId289" Type="http://schemas.openxmlformats.org/officeDocument/2006/relationships/hyperlink" Target="https://m.edsoo.ru/7f41393a" TargetMode="External"/><Relationship Id="rId290" Type="http://schemas.openxmlformats.org/officeDocument/2006/relationships/hyperlink" Target="https://m.edsoo.ru/7f41393a" TargetMode="External"/><Relationship Id="rId291" Type="http://schemas.openxmlformats.org/officeDocument/2006/relationships/hyperlink" Target="https://m.edsoo.ru/7f41393a" TargetMode="External"/><Relationship Id="rId292" Type="http://schemas.openxmlformats.org/officeDocument/2006/relationships/hyperlink" Target="https://m.edsoo.ru/7f41393a" TargetMode="External"/><Relationship Id="rId293" Type="http://schemas.openxmlformats.org/officeDocument/2006/relationships/hyperlink" Target="https://m.edsoo.ru/7f41393a" TargetMode="External"/><Relationship Id="rId294" Type="http://schemas.openxmlformats.org/officeDocument/2006/relationships/hyperlink" Target="https://m.edsoo.ru/7f41393a" TargetMode="External"/><Relationship Id="rId295" Type="http://schemas.openxmlformats.org/officeDocument/2006/relationships/hyperlink" Target="https://m.edsoo.ru/7f41393a" TargetMode="External"/><Relationship Id="rId296" Type="http://schemas.openxmlformats.org/officeDocument/2006/relationships/hyperlink" Target="https://m.edsoo.ru/7f41393a" TargetMode="External"/><Relationship Id="rId297" Type="http://schemas.openxmlformats.org/officeDocument/2006/relationships/hyperlink" Target="https://m.edsoo.ru/7f41393a" TargetMode="External"/><Relationship Id="rId298" Type="http://schemas.openxmlformats.org/officeDocument/2006/relationships/hyperlink" Target="https://m.edsoo.ru/7f41393a" TargetMode="External"/><Relationship Id="rId299" Type="http://schemas.openxmlformats.org/officeDocument/2006/relationships/hyperlink" Target="https://m.edsoo.ru/7f41393a" TargetMode="External"/><Relationship Id="rId300" Type="http://schemas.openxmlformats.org/officeDocument/2006/relationships/hyperlink" Target="https://m.edsoo.ru/7f41393a" TargetMode="External"/><Relationship Id="rId301" Type="http://schemas.openxmlformats.org/officeDocument/2006/relationships/hyperlink" Target="https://m.edsoo.ru/7f41393a" TargetMode="External"/><Relationship Id="rId302" Type="http://schemas.openxmlformats.org/officeDocument/2006/relationships/hyperlink" Target="https://m.edsoo.ru/7f41393a" TargetMode="External"/><Relationship Id="rId303" Type="http://schemas.openxmlformats.org/officeDocument/2006/relationships/hyperlink" Target="https://m.edsoo.ru/7f41393a" TargetMode="External"/><Relationship Id="rId304" Type="http://schemas.openxmlformats.org/officeDocument/2006/relationships/hyperlink" Target="https://m.edsoo.ru/7f41393a" TargetMode="External"/><Relationship Id="rId305" Type="http://schemas.openxmlformats.org/officeDocument/2006/relationships/hyperlink" Target="https://m.edsoo.ru/7f41393a" TargetMode="External"/><Relationship Id="rId306" Type="http://schemas.openxmlformats.org/officeDocument/2006/relationships/hyperlink" Target="https://m.edsoo.ru/7f41393a" TargetMode="External"/><Relationship Id="rId307" Type="http://schemas.openxmlformats.org/officeDocument/2006/relationships/hyperlink" Target="https://m.edsoo.ru/7f414c04" TargetMode="External"/><Relationship Id="rId308" Type="http://schemas.openxmlformats.org/officeDocument/2006/relationships/hyperlink" Target="https://m.edsoo.ru/7f414c04" TargetMode="External"/><Relationship Id="rId309" Type="http://schemas.openxmlformats.org/officeDocument/2006/relationships/hyperlink" Target="https://m.edsoo.ru/7f414c04" TargetMode="External"/><Relationship Id="rId310" Type="http://schemas.openxmlformats.org/officeDocument/2006/relationships/hyperlink" Target="https://m.edsoo.ru/7f414c04" TargetMode="External"/><Relationship Id="rId311" Type="http://schemas.openxmlformats.org/officeDocument/2006/relationships/hyperlink" Target="https://m.edsoo.ru/7f414c04" TargetMode="External"/><Relationship Id="rId312" Type="http://schemas.openxmlformats.org/officeDocument/2006/relationships/hyperlink" Target="https://m.edsoo.ru/7f414c04" TargetMode="External"/><Relationship Id="rId313" Type="http://schemas.openxmlformats.org/officeDocument/2006/relationships/hyperlink" Target="https://m.edsoo.ru/7f414c04" TargetMode="External"/><Relationship Id="rId314" Type="http://schemas.openxmlformats.org/officeDocument/2006/relationships/hyperlink" Target="https://m.edsoo.ru/7f414c04" TargetMode="External"/><Relationship Id="rId315" Type="http://schemas.openxmlformats.org/officeDocument/2006/relationships/hyperlink" Target="https://m.edsoo.ru/7f414c04" TargetMode="External"/><Relationship Id="rId316" Type="http://schemas.openxmlformats.org/officeDocument/2006/relationships/hyperlink" Target="https://m.edsoo.ru/7f414c04" TargetMode="External"/><Relationship Id="rId317" Type="http://schemas.openxmlformats.org/officeDocument/2006/relationships/hyperlink" Target="https://m.edsoo.ru/7f414c04" TargetMode="External"/><Relationship Id="rId318" Type="http://schemas.openxmlformats.org/officeDocument/2006/relationships/hyperlink" Target="https://m.edsoo.ru/7f414c04" TargetMode="External"/><Relationship Id="rId319" Type="http://schemas.openxmlformats.org/officeDocument/2006/relationships/hyperlink" Target="https://m.edsoo.ru/7f414c04" TargetMode="External"/><Relationship Id="rId320" Type="http://schemas.openxmlformats.org/officeDocument/2006/relationships/hyperlink" Target="https://m.edsoo.ru/7f414c04" TargetMode="External"/><Relationship Id="rId321" Type="http://schemas.openxmlformats.org/officeDocument/2006/relationships/hyperlink" Target="https://m.edsoo.ru/7f414c04" TargetMode="External"/><Relationship Id="rId322" Type="http://schemas.openxmlformats.org/officeDocument/2006/relationships/hyperlink" Target="https://m.edsoo.ru/7f414c04" TargetMode="External"/><Relationship Id="rId323" Type="http://schemas.openxmlformats.org/officeDocument/2006/relationships/hyperlink" Target="https://m.edsoo.ru/7f414c04" TargetMode="External"/><Relationship Id="rId324" Type="http://schemas.openxmlformats.org/officeDocument/2006/relationships/hyperlink" Target="https://m.edsoo.ru/7f414c04" TargetMode="External"/><Relationship Id="rId325" Type="http://schemas.openxmlformats.org/officeDocument/2006/relationships/hyperlink" Target="https://m.edsoo.ru/7f414c04" TargetMode="External"/><Relationship Id="rId326" Type="http://schemas.openxmlformats.org/officeDocument/2006/relationships/hyperlink" Target="https://m.edsoo.ru/7f414c04" TargetMode="External"/><Relationship Id="rId327" Type="http://schemas.openxmlformats.org/officeDocument/2006/relationships/hyperlink" Target="https://m.edsoo.ru/7f414a6a" TargetMode="External"/><Relationship Id="rId328" Type="http://schemas.openxmlformats.org/officeDocument/2006/relationships/hyperlink" Target="https://m.edsoo.ru/7f414a6a" TargetMode="External"/><Relationship Id="rId329" Type="http://schemas.openxmlformats.org/officeDocument/2006/relationships/hyperlink" Target="https://m.edsoo.ru/7f414a6a" TargetMode="External"/><Relationship Id="rId330" Type="http://schemas.openxmlformats.org/officeDocument/2006/relationships/hyperlink" Target="https://m.edsoo.ru/7f414a6a" TargetMode="External"/><Relationship Id="rId331" Type="http://schemas.openxmlformats.org/officeDocument/2006/relationships/hyperlink" Target="https://m.edsoo.ru/7f414a6a" TargetMode="External"/><Relationship Id="rId332" Type="http://schemas.openxmlformats.org/officeDocument/2006/relationships/hyperlink" Target="https://m.edsoo.ru/7f414a6a" TargetMode="External"/><Relationship Id="rId333" Type="http://schemas.openxmlformats.org/officeDocument/2006/relationships/hyperlink" Target="https://m.edsoo.ru/7f414a6a" TargetMode="External"/><Relationship Id="rId334" Type="http://schemas.openxmlformats.org/officeDocument/2006/relationships/hyperlink" Target="https://m.edsoo.ru/7f414a6a" TargetMode="External"/><Relationship Id="rId335" Type="http://schemas.openxmlformats.org/officeDocument/2006/relationships/hyperlink" Target="https://m.edsoo.ru/7f414a6a" TargetMode="External"/><Relationship Id="rId336" Type="http://schemas.openxmlformats.org/officeDocument/2006/relationships/hyperlink" Target="https://m.edsoo.ru/7f414a6a" TargetMode="External"/><Relationship Id="rId337" Type="http://schemas.openxmlformats.org/officeDocument/2006/relationships/hyperlink" Target="https://m.edsoo.ru/7f414a6a" TargetMode="External"/><Relationship Id="rId338" Type="http://schemas.openxmlformats.org/officeDocument/2006/relationships/hyperlink" Target="https://m.edsoo.ru/7f414a6a" TargetMode="External"/><Relationship Id="rId339" Type="http://schemas.openxmlformats.org/officeDocument/2006/relationships/hyperlink" Target="https://m.edsoo.ru/7f414a6a" TargetMode="External"/><Relationship Id="rId340" Type="http://schemas.openxmlformats.org/officeDocument/2006/relationships/hyperlink" Target="https://m.edsoo.ru/7f414a6a" TargetMode="External"/><Relationship Id="rId341" Type="http://schemas.openxmlformats.org/officeDocument/2006/relationships/hyperlink" Target="https://m.edsoo.ru/7f416a9a" TargetMode="External"/><Relationship Id="rId342" Type="http://schemas.openxmlformats.org/officeDocument/2006/relationships/hyperlink" Target="https://m.edsoo.ru/7f416a9a" TargetMode="External"/><Relationship Id="rId343" Type="http://schemas.openxmlformats.org/officeDocument/2006/relationships/hyperlink" Target="https://m.edsoo.ru/7f416a9a" TargetMode="External"/><Relationship Id="rId344" Type="http://schemas.openxmlformats.org/officeDocument/2006/relationships/hyperlink" Target="https://m.edsoo.ru/7f416a9a" TargetMode="External"/><Relationship Id="rId345" Type="http://schemas.openxmlformats.org/officeDocument/2006/relationships/hyperlink" Target="https://m.edsoo.ru/7f416a9a" TargetMode="External"/><Relationship Id="rId346" Type="http://schemas.openxmlformats.org/officeDocument/2006/relationships/hyperlink" Target="https://m.edsoo.ru/7f416a9a" TargetMode="External"/><Relationship Id="rId347" Type="http://schemas.openxmlformats.org/officeDocument/2006/relationships/hyperlink" Target="https://m.edsoo.ru/7f416a9a" TargetMode="External"/><Relationship Id="rId348" Type="http://schemas.openxmlformats.org/officeDocument/2006/relationships/hyperlink" Target="https://m.edsoo.ru/7f416a9a" TargetMode="External"/><Relationship Id="rId349" Type="http://schemas.openxmlformats.org/officeDocument/2006/relationships/hyperlink" Target="https://m.edsoo.ru/7f416a9a" TargetMode="External"/><Relationship Id="rId350" Type="http://schemas.openxmlformats.org/officeDocument/2006/relationships/hyperlink" Target="https://m.edsoo.ru/7f416a9a" TargetMode="External"/><Relationship Id="rId351" Type="http://schemas.openxmlformats.org/officeDocument/2006/relationships/hyperlink" Target="https://m.edsoo.ru/7f416a9a" TargetMode="External"/><Relationship Id="rId352" Type="http://schemas.openxmlformats.org/officeDocument/2006/relationships/hyperlink" Target="https://m.edsoo.ru/7f416a9a" TargetMode="External"/><Relationship Id="rId353" Type="http://schemas.openxmlformats.org/officeDocument/2006/relationships/hyperlink" Target="https://m.edsoo.ru/7f416a9a" TargetMode="External"/><Relationship Id="rId354" Type="http://schemas.openxmlformats.org/officeDocument/2006/relationships/hyperlink" Target="https://m.edsoo.ru/7f416a9a" TargetMode="External"/><Relationship Id="rId355" Type="http://schemas.openxmlformats.org/officeDocument/2006/relationships/hyperlink" Target="https://m.edsoo.ru/7f416a9a" TargetMode="External"/><Relationship Id="rId356" Type="http://schemas.openxmlformats.org/officeDocument/2006/relationships/hyperlink" Target="https://m.edsoo.ru/7f416a9a" TargetMode="External"/><Relationship Id="rId357" Type="http://schemas.openxmlformats.org/officeDocument/2006/relationships/hyperlink" Target="https://m.edsoo.ru/7f416a9a" TargetMode="External"/><Relationship Id="rId358" Type="http://schemas.openxmlformats.org/officeDocument/2006/relationships/hyperlink" Target="https://m.edsoo.ru/7f416a9a" TargetMode="External"/><Relationship Id="rId359" Type="http://schemas.openxmlformats.org/officeDocument/2006/relationships/hyperlink" Target="https://m.edsoo.ru/7f4168ec" TargetMode="External"/><Relationship Id="rId360" Type="http://schemas.openxmlformats.org/officeDocument/2006/relationships/hyperlink" Target="https://m.edsoo.ru/7f4168ec" TargetMode="External"/><Relationship Id="rId361" Type="http://schemas.openxmlformats.org/officeDocument/2006/relationships/hyperlink" Target="https://m.edsoo.ru/7f4168ec" TargetMode="External"/><Relationship Id="rId362" Type="http://schemas.openxmlformats.org/officeDocument/2006/relationships/hyperlink" Target="https://m.edsoo.ru/7f4168ec" TargetMode="External"/><Relationship Id="rId363" Type="http://schemas.openxmlformats.org/officeDocument/2006/relationships/hyperlink" Target="https://m.edsoo.ru/7f4168ec" TargetMode="External"/><Relationship Id="rId364" Type="http://schemas.openxmlformats.org/officeDocument/2006/relationships/hyperlink" Target="https://m.edsoo.ru/7f4168ec" TargetMode="External"/><Relationship Id="rId365" Type="http://schemas.openxmlformats.org/officeDocument/2006/relationships/hyperlink" Target="https://m.edsoo.ru/7f4168ec" TargetMode="External"/><Relationship Id="rId366" Type="http://schemas.openxmlformats.org/officeDocument/2006/relationships/hyperlink" Target="https://m.edsoo.ru/7f4168ec" TargetMode="External"/><Relationship Id="rId367" Type="http://schemas.openxmlformats.org/officeDocument/2006/relationships/hyperlink" Target="https://m.edsoo.ru/7f4168ec" TargetMode="External"/><Relationship Id="rId368" Type="http://schemas.openxmlformats.org/officeDocument/2006/relationships/hyperlink" Target="https://m.edsoo.ru/7f4168ec" TargetMode="External"/><Relationship Id="rId369" Type="http://schemas.openxmlformats.org/officeDocument/2006/relationships/hyperlink" Target="https://m.edsoo.ru/7f418bce" TargetMode="External"/><Relationship Id="rId370" Type="http://schemas.openxmlformats.org/officeDocument/2006/relationships/hyperlink" Target="https://m.edsoo.ru/7f418bce" TargetMode="External"/><Relationship Id="rId371" Type="http://schemas.openxmlformats.org/officeDocument/2006/relationships/hyperlink" Target="https://m.edsoo.ru/7f418bce" TargetMode="External"/><Relationship Id="rId372" Type="http://schemas.openxmlformats.org/officeDocument/2006/relationships/hyperlink" Target="https://m.edsoo.ru/7f418bce" TargetMode="External"/><Relationship Id="rId373" Type="http://schemas.openxmlformats.org/officeDocument/2006/relationships/hyperlink" Target="https://m.edsoo.ru/7f418bce" TargetMode="External"/><Relationship Id="rId374" Type="http://schemas.openxmlformats.org/officeDocument/2006/relationships/hyperlink" Target="https://m.edsoo.ru/7f418bce" TargetMode="External"/><Relationship Id="rId375" Type="http://schemas.openxmlformats.org/officeDocument/2006/relationships/hyperlink" Target="https://m.edsoo.ru/7f418bce" TargetMode="External"/><Relationship Id="rId376" Type="http://schemas.openxmlformats.org/officeDocument/2006/relationships/hyperlink" Target="https://m.edsoo.ru/7f418bce" TargetMode="External"/><Relationship Id="rId377" Type="http://schemas.openxmlformats.org/officeDocument/2006/relationships/hyperlink" Target="https://m.edsoo.ru/7f418bce" TargetMode="External"/><Relationship Id="rId378" Type="http://schemas.openxmlformats.org/officeDocument/2006/relationships/hyperlink" Target="https://m.edsoo.ru/7f418bce" TargetMode="External"/><Relationship Id="rId379" Type="http://schemas.openxmlformats.org/officeDocument/2006/relationships/hyperlink" Target="https://m.edsoo.ru/7f418bce" TargetMode="External"/><Relationship Id="rId380" Type="http://schemas.openxmlformats.org/officeDocument/2006/relationships/hyperlink" Target="https://m.edsoo.ru/7f418bce" TargetMode="External"/><Relationship Id="rId381" Type="http://schemas.openxmlformats.org/officeDocument/2006/relationships/hyperlink" Target="https://m.edsoo.ru/7f418bce" TargetMode="External"/><Relationship Id="rId382" Type="http://schemas.openxmlformats.org/officeDocument/2006/relationships/hyperlink" Target="https://m.edsoo.ru/7f418bce" TargetMode="External"/><Relationship Id="rId383" Type="http://schemas.openxmlformats.org/officeDocument/2006/relationships/hyperlink" Target="https://m.edsoo.ru/7f418bce" TargetMode="External"/><Relationship Id="rId384" Type="http://schemas.openxmlformats.org/officeDocument/2006/relationships/hyperlink" Target="https://m.edsoo.ru/7f418bce" TargetMode="External"/><Relationship Id="rId385" Type="http://schemas.openxmlformats.org/officeDocument/2006/relationships/hyperlink" Target="https://m.edsoo.ru/7f418bce" TargetMode="External"/><Relationship Id="rId386" Type="http://schemas.openxmlformats.org/officeDocument/2006/relationships/hyperlink" Target="https://m.edsoo.ru/7f418bce" TargetMode="External"/><Relationship Id="rId387" Type="http://schemas.openxmlformats.org/officeDocument/2006/relationships/hyperlink" Target="https://m.edsoo.ru/7f418a34" TargetMode="External"/><Relationship Id="rId388" Type="http://schemas.openxmlformats.org/officeDocument/2006/relationships/hyperlink" Target="https://m.edsoo.ru/7f418a34" TargetMode="External"/><Relationship Id="rId389" Type="http://schemas.openxmlformats.org/officeDocument/2006/relationships/hyperlink" Target="https://m.edsoo.ru/7f418a34" TargetMode="External"/><Relationship Id="rId390" Type="http://schemas.openxmlformats.org/officeDocument/2006/relationships/hyperlink" Target="https://m.edsoo.ru/7f418a34" TargetMode="External"/><Relationship Id="rId391" Type="http://schemas.openxmlformats.org/officeDocument/2006/relationships/hyperlink" Target="https://m.edsoo.ru/7f418a34" TargetMode="External"/><Relationship Id="rId392" Type="http://schemas.openxmlformats.org/officeDocument/2006/relationships/hyperlink" Target="https://m.edsoo.ru/7f418a34" TargetMode="External"/><Relationship Id="rId393" Type="http://schemas.openxmlformats.org/officeDocument/2006/relationships/hyperlink" Target="https://m.edsoo.ru/7f418a34" TargetMode="External"/><Relationship Id="rId394" Type="http://schemas.openxmlformats.org/officeDocument/2006/relationships/hyperlink" Target="https://m.edsoo.ru/7f418a34" TargetMode="External"/><Relationship Id="rId395" Type="http://schemas.openxmlformats.org/officeDocument/2006/relationships/hyperlink" Target="https://m.edsoo.ru/7f418a34" TargetMode="External"/><Relationship Id="rId396" Type="http://schemas.openxmlformats.org/officeDocument/2006/relationships/hyperlink" Target="https://m.edsoo.ru/7f418a34" TargetMode="External"/><Relationship Id="rId397" Type="http://schemas.openxmlformats.org/officeDocument/2006/relationships/hyperlink" Target="https://m.edsoo.ru/7f418a34" TargetMode="External"/><Relationship Id="rId398" Type="http://schemas.openxmlformats.org/officeDocument/2006/relationships/hyperlink" Target="https://m.edsoo.ru/7f418a34" TargetMode="External"/><Relationship Id="rId399" Type="http://schemas.openxmlformats.org/officeDocument/2006/relationships/hyperlink" Target="https://m.edsoo.ru/7f41adc0" TargetMode="External"/><Relationship Id="rId400" Type="http://schemas.openxmlformats.org/officeDocument/2006/relationships/hyperlink" Target="https://m.edsoo.ru/7f41adc0" TargetMode="External"/><Relationship Id="rId401" Type="http://schemas.openxmlformats.org/officeDocument/2006/relationships/hyperlink" Target="https://m.edsoo.ru/7f41adc0" TargetMode="External"/><Relationship Id="rId402" Type="http://schemas.openxmlformats.org/officeDocument/2006/relationships/hyperlink" Target="https://m.edsoo.ru/7f41adc0" TargetMode="External"/><Relationship Id="rId403" Type="http://schemas.openxmlformats.org/officeDocument/2006/relationships/hyperlink" Target="https://m.edsoo.ru/7f41adc0" TargetMode="External"/><Relationship Id="rId404" Type="http://schemas.openxmlformats.org/officeDocument/2006/relationships/hyperlink" Target="https://m.edsoo.ru/7f41adc0" TargetMode="External"/><Relationship Id="rId405" Type="http://schemas.openxmlformats.org/officeDocument/2006/relationships/hyperlink" Target="https://m.edsoo.ru/7f41adc0" TargetMode="External"/><Relationship Id="rId406" Type="http://schemas.openxmlformats.org/officeDocument/2006/relationships/hyperlink" Target="https://m.edsoo.ru/7f41adc0" TargetMode="External"/><Relationship Id="rId407" Type="http://schemas.openxmlformats.org/officeDocument/2006/relationships/hyperlink" Target="https://m.edsoo.ru/7f41adc0" TargetMode="External"/><Relationship Id="rId408" Type="http://schemas.openxmlformats.org/officeDocument/2006/relationships/hyperlink" Target="https://m.edsoo.ru/7f41adc0" TargetMode="External"/><Relationship Id="rId409" Type="http://schemas.openxmlformats.org/officeDocument/2006/relationships/hyperlink" Target="https://m.edsoo.ru/7f41adc0" TargetMode="External"/><Relationship Id="rId410" Type="http://schemas.openxmlformats.org/officeDocument/2006/relationships/hyperlink" Target="https://m.edsoo.ru/7f41adc0" TargetMode="External"/><Relationship Id="rId411" Type="http://schemas.openxmlformats.org/officeDocument/2006/relationships/hyperlink" Target="https://m.edsoo.ru/7f41adc0" TargetMode="External"/><Relationship Id="rId412" Type="http://schemas.openxmlformats.org/officeDocument/2006/relationships/hyperlink" Target="https://m.edsoo.ru/7f41adc0" TargetMode="External"/><Relationship Id="rId413" Type="http://schemas.openxmlformats.org/officeDocument/2006/relationships/hyperlink" Target="https://m.edsoo.ru/7f41adc0" TargetMode="External"/><Relationship Id="rId414" Type="http://schemas.openxmlformats.org/officeDocument/2006/relationships/hyperlink" Target="https://m.edsoo.ru/7f41adc0" TargetMode="External"/><Relationship Id="rId415" Type="http://schemas.openxmlformats.org/officeDocument/2006/relationships/hyperlink" Target="https://m.edsoo.ru/7f41adc0" TargetMode="External"/><Relationship Id="rId416" Type="http://schemas.openxmlformats.org/officeDocument/2006/relationships/hyperlink" Target="https://m.edsoo.ru/7f41adc0" TargetMode="External"/><Relationship Id="rId417" Type="http://schemas.openxmlformats.org/officeDocument/2006/relationships/hyperlink" Target="https://m.edsoo.ru/7f41adc0" TargetMode="External"/><Relationship Id="rId418" Type="http://schemas.openxmlformats.org/officeDocument/2006/relationships/hyperlink" Target="https://m.edsoo.ru/7f41adc0" TargetMode="External"/><Relationship Id="rId419" Type="http://schemas.openxmlformats.org/officeDocument/2006/relationships/hyperlink" Target="https://m.edsoo.ru/7f41adc0" TargetMode="External"/><Relationship Id="rId420" Type="http://schemas.openxmlformats.org/officeDocument/2006/relationships/hyperlink" Target="https://m.edsoo.ru/7f41adc0" TargetMode="External"/><Relationship Id="rId421" Type="http://schemas.openxmlformats.org/officeDocument/2006/relationships/hyperlink" Target="https://m.edsoo.ru/7f41ac44" TargetMode="External"/><Relationship Id="rId422" Type="http://schemas.openxmlformats.org/officeDocument/2006/relationships/hyperlink" Target="https://m.edsoo.ru/7f41ac44" TargetMode="External"/><Relationship Id="rId423" Type="http://schemas.openxmlformats.org/officeDocument/2006/relationships/hyperlink" Target="https://m.edsoo.ru/7f41ac44" TargetMode="External"/><Relationship Id="rId424" Type="http://schemas.openxmlformats.org/officeDocument/2006/relationships/hyperlink" Target="https://m.edsoo.ru/7f41ac44" TargetMode="External"/><Relationship Id="rId425" Type="http://schemas.openxmlformats.org/officeDocument/2006/relationships/hyperlink" Target="https://m.edsoo.ru/7f41ac44" TargetMode="External"/><Relationship Id="rId426" Type="http://schemas.openxmlformats.org/officeDocument/2006/relationships/hyperlink" Target="https://m.edsoo.ru/7f41ac44" TargetMode="External"/><Relationship Id="rId427" Type="http://schemas.openxmlformats.org/officeDocument/2006/relationships/hyperlink" Target="https://m.edsoo.ru/7f41ac44" TargetMode="External"/><Relationship Id="rId428" Type="http://schemas.openxmlformats.org/officeDocument/2006/relationships/hyperlink" Target="https://m.edsoo.ru/7f41ac44" TargetMode="External"/><Relationship Id="rId429" Type="http://schemas.openxmlformats.org/officeDocument/2006/relationships/hyperlink" Target="https://m.edsoo.ru/7f41ac44" TargetMode="External"/><Relationship Id="rId430" Type="http://schemas.openxmlformats.org/officeDocument/2006/relationships/hyperlink" Target="https://m.edsoo.ru/7f41ac44" TargetMode="External"/><Relationship Id="rId431" Type="http://schemas.openxmlformats.org/officeDocument/2006/relationships/hyperlink" Target="https://m.edsoo.ru/7f41ac44" TargetMode="External"/><Relationship Id="rId432" Type="http://schemas.openxmlformats.org/officeDocument/2006/relationships/hyperlink" Target="https://m.edsoo.ru/7f41ac44" TargetMode="External"/><Relationship Id="rId433" Type="http://schemas.openxmlformats.org/officeDocument/2006/relationships/hyperlink" Target="https://m.edsoo.ru/7f41ac44" TargetMode="External"/><Relationship Id="rId434" Type="http://schemas.openxmlformats.org/officeDocument/2006/relationships/hyperlink" Target="https://m.edsoo.ru/7f41ac44" TargetMode="External"/><Relationship Id="rId435" Type="http://schemas.openxmlformats.org/officeDocument/2006/relationships/hyperlink" Target="https://m.edsoo.ru/7f41ac44" TargetMode="External"/><Relationship Id="rId436" Type="http://schemas.openxmlformats.org/officeDocument/2006/relationships/hyperlink" Target="https://m.edsoo.ru/7f41ac44" TargetMode="External"/><Relationship Id="rId437" Type="http://schemas.openxmlformats.org/officeDocument/2006/relationships/hyperlink" Target="https://m.edsoo.ru/7f41ac44" TargetMode="External"/><Relationship Id="rId438" Type="http://schemas.openxmlformats.org/officeDocument/2006/relationships/hyperlink" Target="https://m.edsoo.ru/7f41ac44" TargetMode="External"/><Relationship Id="rId439" Type="http://schemas.openxmlformats.org/officeDocument/2006/relationships/hyperlink" Target="https://m.edsoo.ru/7f41ac44" TargetMode="External"/><Relationship Id="rId440" Type="http://schemas.openxmlformats.org/officeDocument/2006/relationships/hyperlink" Target="https://m.edsoo.ru/7f41ac44" TargetMode="External"/><Relationship Id="rId441" Type="http://schemas.openxmlformats.org/officeDocument/2006/relationships/hyperlink" Target="https://m.edsoo.ru/7f41ac44" TargetMode="External"/><Relationship Id="rId442" Type="http://schemas.openxmlformats.org/officeDocument/2006/relationships/hyperlink" Target="https://m.edsoo.ru/7f41ac44" TargetMode="External"/><Relationship Id="rId443" Type="http://schemas.openxmlformats.org/officeDocument/2006/relationships/hyperlink" Target="https://m.edsoo.ru/7f41ac44" TargetMode="External"/><Relationship Id="rId444" Type="http://schemas.openxmlformats.org/officeDocument/2006/relationships/hyperlink" Target="https://m.edsoo.ru/7f41ac44" TargetMode="External"/><Relationship Id="rId445" Type="http://schemas.openxmlformats.org/officeDocument/2006/relationships/hyperlink" Target="https://m.edsoo.ru/7f415294" TargetMode="External"/><Relationship Id="rId446" Type="http://schemas.openxmlformats.org/officeDocument/2006/relationships/hyperlink" Target="https://m.edsoo.ru/7f415294" TargetMode="External"/><Relationship Id="rId447" Type="http://schemas.openxmlformats.org/officeDocument/2006/relationships/hyperlink" Target="https://m.edsoo.ru/7f415294" TargetMode="External"/><Relationship Id="rId448" Type="http://schemas.openxmlformats.org/officeDocument/2006/relationships/hyperlink" Target="https://m.edsoo.ru/7f415294" TargetMode="External"/><Relationship Id="rId449" Type="http://schemas.openxmlformats.org/officeDocument/2006/relationships/hyperlink" Target="https://m.edsoo.ru/7f415294" TargetMode="External"/><Relationship Id="rId450" Type="http://schemas.openxmlformats.org/officeDocument/2006/relationships/hyperlink" Target="https://m.edsoo.ru/7f415294" TargetMode="External"/><Relationship Id="rId451" Type="http://schemas.openxmlformats.org/officeDocument/2006/relationships/hyperlink" Target="https://m.edsoo.ru/7f415294" TargetMode="External"/><Relationship Id="rId452" Type="http://schemas.openxmlformats.org/officeDocument/2006/relationships/hyperlink" Target="https://m.edsoo.ru/7f415294" TargetMode="External"/><Relationship Id="rId453" Type="http://schemas.openxmlformats.org/officeDocument/2006/relationships/hyperlink" Target="https://m.edsoo.ru/7f415294" TargetMode="External"/><Relationship Id="rId454" Type="http://schemas.openxmlformats.org/officeDocument/2006/relationships/hyperlink" Target="https://m.edsoo.ru/7f415294" TargetMode="External"/><Relationship Id="rId455" Type="http://schemas.openxmlformats.org/officeDocument/2006/relationships/hyperlink" Target="https://m.edsoo.ru/7f415294" TargetMode="External"/><Relationship Id="rId456" Type="http://schemas.openxmlformats.org/officeDocument/2006/relationships/hyperlink" Target="https://m.edsoo.ru/7f415294" TargetMode="External"/><Relationship Id="rId457" Type="http://schemas.openxmlformats.org/officeDocument/2006/relationships/hyperlink" Target="https://m.edsoo.ru/7f415294" TargetMode="External"/><Relationship Id="rId458" Type="http://schemas.openxmlformats.org/officeDocument/2006/relationships/hyperlink" Target="https://m.edsoo.ru/7f415294" TargetMode="External"/><Relationship Id="rId459" Type="http://schemas.openxmlformats.org/officeDocument/2006/relationships/hyperlink" Target="https://m.edsoo.ru/7f415294" TargetMode="External"/><Relationship Id="rId460" Type="http://schemas.openxmlformats.org/officeDocument/2006/relationships/hyperlink" Target="https://m.edsoo.ru/7f415294" TargetMode="External"/><Relationship Id="rId461" Type="http://schemas.openxmlformats.org/officeDocument/2006/relationships/hyperlink" Target="https://m.edsoo.ru/7f415294" TargetMode="External"/><Relationship Id="rId462" Type="http://schemas.openxmlformats.org/officeDocument/2006/relationships/hyperlink" Target="https://m.edsoo.ru/7f415294" TargetMode="External"/><Relationship Id="rId463" Type="http://schemas.openxmlformats.org/officeDocument/2006/relationships/hyperlink" Target="https://m.edsoo.ru/7f415294" TargetMode="External"/><Relationship Id="rId464" Type="http://schemas.openxmlformats.org/officeDocument/2006/relationships/hyperlink" Target="https://m.edsoo.ru/7f415294" TargetMode="External"/><Relationship Id="rId465" Type="http://schemas.openxmlformats.org/officeDocument/2006/relationships/hyperlink" Target="https://m.edsoo.ru/7f415294" TargetMode="External"/><Relationship Id="rId466" Type="http://schemas.openxmlformats.org/officeDocument/2006/relationships/hyperlink" Target="https://m.edsoo.ru/7f415294" TargetMode="External"/><Relationship Id="rId467" Type="http://schemas.openxmlformats.org/officeDocument/2006/relationships/hyperlink" Target="https://m.edsoo.ru/7f4170e4" TargetMode="External"/><Relationship Id="rId468" Type="http://schemas.openxmlformats.org/officeDocument/2006/relationships/hyperlink" Target="https://m.edsoo.ru/7f4170e4" TargetMode="External"/><Relationship Id="rId469" Type="http://schemas.openxmlformats.org/officeDocument/2006/relationships/hyperlink" Target="https://m.edsoo.ru/7f4170e4" TargetMode="External"/><Relationship Id="rId470" Type="http://schemas.openxmlformats.org/officeDocument/2006/relationships/hyperlink" Target="https://m.edsoo.ru/7f4170e4" TargetMode="External"/><Relationship Id="rId471" Type="http://schemas.openxmlformats.org/officeDocument/2006/relationships/hyperlink" Target="https://m.edsoo.ru/7f4170e4" TargetMode="External"/><Relationship Id="rId472" Type="http://schemas.openxmlformats.org/officeDocument/2006/relationships/hyperlink" Target="https://m.edsoo.ru/7f4170e4" TargetMode="External"/><Relationship Id="rId473" Type="http://schemas.openxmlformats.org/officeDocument/2006/relationships/hyperlink" Target="https://m.edsoo.ru/7f4170e4" TargetMode="External"/><Relationship Id="rId474" Type="http://schemas.openxmlformats.org/officeDocument/2006/relationships/hyperlink" Target="https://m.edsoo.ru/7f4170e4" TargetMode="External"/><Relationship Id="rId475" Type="http://schemas.openxmlformats.org/officeDocument/2006/relationships/hyperlink" Target="https://m.edsoo.ru/7f4170e4" TargetMode="External"/><Relationship Id="rId476" Type="http://schemas.openxmlformats.org/officeDocument/2006/relationships/hyperlink" Target="https://m.edsoo.ru/7f4170e4" TargetMode="External"/><Relationship Id="rId477" Type="http://schemas.openxmlformats.org/officeDocument/2006/relationships/hyperlink" Target="https://m.edsoo.ru/7f4170e4" TargetMode="External"/><Relationship Id="rId478" Type="http://schemas.openxmlformats.org/officeDocument/2006/relationships/hyperlink" Target="https://m.edsoo.ru/7f4170e4" TargetMode="External"/><Relationship Id="rId479" Type="http://schemas.openxmlformats.org/officeDocument/2006/relationships/hyperlink" Target="https://m.edsoo.ru/7f4170e4" TargetMode="External"/><Relationship Id="rId480" Type="http://schemas.openxmlformats.org/officeDocument/2006/relationships/hyperlink" Target="https://m.edsoo.ru/7f4170e4" TargetMode="External"/><Relationship Id="rId481" Type="http://schemas.openxmlformats.org/officeDocument/2006/relationships/hyperlink" Target="https://m.edsoo.ru/7f4170e4" TargetMode="External"/><Relationship Id="rId482" Type="http://schemas.openxmlformats.org/officeDocument/2006/relationships/hyperlink" Target="https://m.edsoo.ru/7f4170e4" TargetMode="External"/><Relationship Id="rId483" Type="http://schemas.openxmlformats.org/officeDocument/2006/relationships/hyperlink" Target="https://m.edsoo.ru/7f4170e4" TargetMode="External"/><Relationship Id="rId484" Type="http://schemas.openxmlformats.org/officeDocument/2006/relationships/hyperlink" Target="https://m.edsoo.ru/7f4170e4" TargetMode="External"/><Relationship Id="rId485" Type="http://schemas.openxmlformats.org/officeDocument/2006/relationships/hyperlink" Target="https://m.edsoo.ru/7f4170e4" TargetMode="External"/><Relationship Id="rId486" Type="http://schemas.openxmlformats.org/officeDocument/2006/relationships/hyperlink" Target="https://m.edsoo.ru/7f4170e4" TargetMode="External"/><Relationship Id="rId487" Type="http://schemas.openxmlformats.org/officeDocument/2006/relationships/hyperlink" Target="https://m.edsoo.ru/7f4170e4" TargetMode="External"/><Relationship Id="rId488" Type="http://schemas.openxmlformats.org/officeDocument/2006/relationships/hyperlink" Target="https://m.edsoo.ru/7f4170e4" TargetMode="External"/><Relationship Id="rId489" Type="http://schemas.openxmlformats.org/officeDocument/2006/relationships/hyperlink" Target="https://m.edsoo.ru/7f4170e4" TargetMode="External"/><Relationship Id="rId490" Type="http://schemas.openxmlformats.org/officeDocument/2006/relationships/hyperlink" Target="https://m.edsoo.ru/7f4170e4" TargetMode="External"/><Relationship Id="rId491" Type="http://schemas.openxmlformats.org/officeDocument/2006/relationships/hyperlink" Target="https://m.edsoo.ru/7f4170e4" TargetMode="External"/><Relationship Id="rId492" Type="http://schemas.openxmlformats.org/officeDocument/2006/relationships/hyperlink" Target="https://m.edsoo.ru/7f4170e4" TargetMode="External"/><Relationship Id="rId493" Type="http://schemas.openxmlformats.org/officeDocument/2006/relationships/hyperlink" Target="https://m.edsoo.ru/7f419196" TargetMode="External"/><Relationship Id="rId494" Type="http://schemas.openxmlformats.org/officeDocument/2006/relationships/hyperlink" Target="https://m.edsoo.ru/7f419196" TargetMode="External"/><Relationship Id="rId495" Type="http://schemas.openxmlformats.org/officeDocument/2006/relationships/hyperlink" Target="https://m.edsoo.ru/7f419196" TargetMode="External"/><Relationship Id="rId496" Type="http://schemas.openxmlformats.org/officeDocument/2006/relationships/hyperlink" Target="https://m.edsoo.ru/7f419196" TargetMode="External"/><Relationship Id="rId497" Type="http://schemas.openxmlformats.org/officeDocument/2006/relationships/hyperlink" Target="https://m.edsoo.ru/7f419196" TargetMode="External"/><Relationship Id="rId498" Type="http://schemas.openxmlformats.org/officeDocument/2006/relationships/hyperlink" Target="https://m.edsoo.ru/7f419196" TargetMode="External"/><Relationship Id="rId499" Type="http://schemas.openxmlformats.org/officeDocument/2006/relationships/hyperlink" Target="https://m.edsoo.ru/7f419196" TargetMode="External"/><Relationship Id="rId500" Type="http://schemas.openxmlformats.org/officeDocument/2006/relationships/hyperlink" Target="https://m.edsoo.ru/7f419196" TargetMode="External"/><Relationship Id="rId501" Type="http://schemas.openxmlformats.org/officeDocument/2006/relationships/hyperlink" Target="https://m.edsoo.ru/7f419196" TargetMode="External"/><Relationship Id="rId502" Type="http://schemas.openxmlformats.org/officeDocument/2006/relationships/hyperlink" Target="https://m.edsoo.ru/7f419196" TargetMode="External"/><Relationship Id="rId503" Type="http://schemas.openxmlformats.org/officeDocument/2006/relationships/hyperlink" Target="https://m.edsoo.ru/7f419196" TargetMode="External"/><Relationship Id="rId504" Type="http://schemas.openxmlformats.org/officeDocument/2006/relationships/hyperlink" Target="https://m.edsoo.ru/7f419196" TargetMode="External"/><Relationship Id="rId505" Type="http://schemas.openxmlformats.org/officeDocument/2006/relationships/hyperlink" Target="https://m.edsoo.ru/7f419196" TargetMode="External"/><Relationship Id="rId506" Type="http://schemas.openxmlformats.org/officeDocument/2006/relationships/hyperlink" Target="https://m.edsoo.ru/7f419196" TargetMode="External"/><Relationship Id="rId507" Type="http://schemas.openxmlformats.org/officeDocument/2006/relationships/hyperlink" Target="https://m.edsoo.ru/7f419196" TargetMode="External"/><Relationship Id="rId508" Type="http://schemas.openxmlformats.org/officeDocument/2006/relationships/hyperlink" Target="https://m.edsoo.ru/7f419196" TargetMode="External"/><Relationship Id="rId509" Type="http://schemas.openxmlformats.org/officeDocument/2006/relationships/hyperlink" Target="https://m.edsoo.ru/7f419196" TargetMode="External"/><Relationship Id="rId510" Type="http://schemas.openxmlformats.org/officeDocument/2006/relationships/hyperlink" Target="https://m.edsoo.ru/7f419196" TargetMode="External"/><Relationship Id="rId511" Type="http://schemas.openxmlformats.org/officeDocument/2006/relationships/hyperlink" Target="https://m.edsoo.ru/7f419196" TargetMode="External"/><Relationship Id="rId512" Type="http://schemas.openxmlformats.org/officeDocument/2006/relationships/hyperlink" Target="https://m.edsoo.ru/7f419196" TargetMode="External"/><Relationship Id="rId513" Type="http://schemas.openxmlformats.org/officeDocument/2006/relationships/hyperlink" Target="https://m.edsoo.ru/7f419196" TargetMode="External"/><Relationship Id="rId514" Type="http://schemas.openxmlformats.org/officeDocument/2006/relationships/hyperlink" Target="https://m.edsoo.ru/7f419196" TargetMode="External"/><Relationship Id="rId515" Type="http://schemas.openxmlformats.org/officeDocument/2006/relationships/hyperlink" Target="https://m.edsoo.ru/7f41b414" TargetMode="External"/><Relationship Id="rId516" Type="http://schemas.openxmlformats.org/officeDocument/2006/relationships/hyperlink" Target="https://m.edsoo.ru/7f41b414" TargetMode="External"/><Relationship Id="rId517" Type="http://schemas.openxmlformats.org/officeDocument/2006/relationships/hyperlink" Target="https://m.edsoo.ru/7f41b414" TargetMode="External"/><Relationship Id="rId518" Type="http://schemas.openxmlformats.org/officeDocument/2006/relationships/hyperlink" Target="https://m.edsoo.ru/7f41b414" TargetMode="External"/><Relationship Id="rId519" Type="http://schemas.openxmlformats.org/officeDocument/2006/relationships/hyperlink" Target="https://m.edsoo.ru/7f41b414" TargetMode="External"/><Relationship Id="rId520" Type="http://schemas.openxmlformats.org/officeDocument/2006/relationships/hyperlink" Target="https://m.edsoo.ru/7f41b414" TargetMode="External"/><Relationship Id="rId521" Type="http://schemas.openxmlformats.org/officeDocument/2006/relationships/hyperlink" Target="https://m.edsoo.ru/7f41b414" TargetMode="External"/><Relationship Id="rId522" Type="http://schemas.openxmlformats.org/officeDocument/2006/relationships/hyperlink" Target="https://m.edsoo.ru/7f41b414" TargetMode="External"/><Relationship Id="rId523" Type="http://schemas.openxmlformats.org/officeDocument/2006/relationships/hyperlink" Target="https://m.edsoo.ru/7f41b414" TargetMode="External"/><Relationship Id="rId524" Type="http://schemas.openxmlformats.org/officeDocument/2006/relationships/hyperlink" Target="https://m.edsoo.ru/7f41b414" TargetMode="External"/><Relationship Id="rId525" Type="http://schemas.openxmlformats.org/officeDocument/2006/relationships/hyperlink" Target="https://m.edsoo.ru/7f41b414" TargetMode="External"/><Relationship Id="rId526" Type="http://schemas.openxmlformats.org/officeDocument/2006/relationships/hyperlink" Target="https://m.edsoo.ru/7f41b414" TargetMode="External"/><Relationship Id="rId527" Type="http://schemas.openxmlformats.org/officeDocument/2006/relationships/hyperlink" Target="https://m.edsoo.ru/7f41b414" TargetMode="External"/><Relationship Id="rId528" Type="http://schemas.openxmlformats.org/officeDocument/2006/relationships/hyperlink" Target="https://m.edsoo.ru/7f41b414" TargetMode="External"/><Relationship Id="rId529" Type="http://schemas.openxmlformats.org/officeDocument/2006/relationships/hyperlink" Target="https://m.edsoo.ru/7f41b414" TargetMode="External"/><Relationship Id="rId530" Type="http://schemas.openxmlformats.org/officeDocument/2006/relationships/hyperlink" Target="https://m.edsoo.ru/7f41b414" TargetMode="External"/><Relationship Id="rId531" Type="http://schemas.openxmlformats.org/officeDocument/2006/relationships/hyperlink" Target="https://m.edsoo.ru/7f41b414" TargetMode="External"/><Relationship Id="rId532" Type="http://schemas.openxmlformats.org/officeDocument/2006/relationships/hyperlink" Target="https://m.edsoo.ru/7f41b414" TargetMode="External"/><Relationship Id="rId533" Type="http://schemas.openxmlformats.org/officeDocument/2006/relationships/hyperlink" Target="https://m.edsoo.ru/7f41b414" TargetMode="External"/><Relationship Id="rId534" Type="http://schemas.openxmlformats.org/officeDocument/2006/relationships/hyperlink" Target="https://m.edsoo.ru/7f41b414" TargetMode="External"/><Relationship Id="rId535" Type="http://schemas.openxmlformats.org/officeDocument/2006/relationships/hyperlink" Target="https://m.edsoo.ru/7f41b414" TargetMode="External"/><Relationship Id="rId536" Type="http://schemas.openxmlformats.org/officeDocument/2006/relationships/hyperlink" Target="https://m.edsoo.ru/7f41b414" TargetMode="External"/><Relationship Id="rId537" Type="http://schemas.openxmlformats.org/officeDocument/2006/relationships/hyperlink" Target="https://m.edsoo.ru/7f41b414" TargetMode="External"/><Relationship Id="rId538" Type="http://schemas.openxmlformats.org/officeDocument/2006/relationships/hyperlink" Target="https://m.edsoo.ru/7f41b414" TargetMode="External"/><Relationship Id="rId539" Type="http://schemas.openxmlformats.org/officeDocument/2006/relationships/hyperlink" Target="https://m.edsoo.ru/7f419506" TargetMode="External"/><Relationship Id="rId540" Type="http://schemas.openxmlformats.org/officeDocument/2006/relationships/hyperlink" Target="https://m.edsoo.ru/7f419506" TargetMode="External"/><Relationship Id="rId541" Type="http://schemas.openxmlformats.org/officeDocument/2006/relationships/hyperlink" Target="https://m.edsoo.ru/7f419506" TargetMode="External"/><Relationship Id="rId542" Type="http://schemas.openxmlformats.org/officeDocument/2006/relationships/hyperlink" Target="https://m.edsoo.ru/7f419506" TargetMode="External"/><Relationship Id="rId543" Type="http://schemas.openxmlformats.org/officeDocument/2006/relationships/hyperlink" Target="https://m.edsoo.ru/7f419506" TargetMode="External"/><Relationship Id="rId544" Type="http://schemas.openxmlformats.org/officeDocument/2006/relationships/hyperlink" Target="https://m.edsoo.ru/7f419506" TargetMode="External"/><Relationship Id="rId545" Type="http://schemas.openxmlformats.org/officeDocument/2006/relationships/hyperlink" Target="https://m.edsoo.ru/7f419506" TargetMode="External"/><Relationship Id="rId546" Type="http://schemas.openxmlformats.org/officeDocument/2006/relationships/hyperlink" Target="https://m.edsoo.ru/7f419506" TargetMode="External"/><Relationship Id="rId547" Type="http://schemas.openxmlformats.org/officeDocument/2006/relationships/hyperlink" Target="https://m.edsoo.ru/7f419506" TargetMode="External"/><Relationship Id="rId548" Type="http://schemas.openxmlformats.org/officeDocument/2006/relationships/hyperlink" Target="https://m.edsoo.ru/7f419506" TargetMode="External"/><Relationship Id="rId549" Type="http://schemas.openxmlformats.org/officeDocument/2006/relationships/hyperlink" Target="https://m.edsoo.ru/7f419506" TargetMode="External"/><Relationship Id="rId550" Type="http://schemas.openxmlformats.org/officeDocument/2006/relationships/hyperlink" Target="https://m.edsoo.ru/7f419506" TargetMode="External"/><Relationship Id="rId551" Type="http://schemas.openxmlformats.org/officeDocument/2006/relationships/hyperlink" Target="https://m.edsoo.ru/7f419506" TargetMode="External"/><Relationship Id="rId552" Type="http://schemas.openxmlformats.org/officeDocument/2006/relationships/hyperlink" Target="https://m.edsoo.ru/7f419506" TargetMode="External"/><Relationship Id="rId553" Type="http://schemas.openxmlformats.org/officeDocument/2006/relationships/hyperlink" Target="https://m.edsoo.ru/7f419506" TargetMode="External"/><Relationship Id="rId554" Type="http://schemas.openxmlformats.org/officeDocument/2006/relationships/hyperlink" Target="https://m.edsoo.ru/7f419506" TargetMode="External"/><Relationship Id="rId555" Type="http://schemas.openxmlformats.org/officeDocument/2006/relationships/hyperlink" Target="https://m.edsoo.ru/7f419506" TargetMode="External"/><Relationship Id="rId556" Type="http://schemas.openxmlformats.org/officeDocument/2006/relationships/hyperlink" Target="https://m.edsoo.ru/7f419506" TargetMode="External"/><Relationship Id="rId557" Type="http://schemas.openxmlformats.org/officeDocument/2006/relationships/hyperlink" Target="https://m.edsoo.ru/7f41b590" TargetMode="External"/><Relationship Id="rId558" Type="http://schemas.openxmlformats.org/officeDocument/2006/relationships/hyperlink" Target="https://m.edsoo.ru/7f41b590" TargetMode="External"/><Relationship Id="rId559" Type="http://schemas.openxmlformats.org/officeDocument/2006/relationships/hyperlink" Target="https://m.edsoo.ru/7f41b590" TargetMode="External"/><Relationship Id="rId560" Type="http://schemas.openxmlformats.org/officeDocument/2006/relationships/hyperlink" Target="https://m.edsoo.ru/7f41b590" TargetMode="External"/><Relationship Id="rId561" Type="http://schemas.openxmlformats.org/officeDocument/2006/relationships/hyperlink" Target="https://m.edsoo.ru/7f41b590" TargetMode="External"/><Relationship Id="rId562" Type="http://schemas.openxmlformats.org/officeDocument/2006/relationships/hyperlink" Target="https://m.edsoo.ru/7f41b590" TargetMode="External"/><Relationship Id="rId563" Type="http://schemas.openxmlformats.org/officeDocument/2006/relationships/hyperlink" Target="https://m.edsoo.ru/7f41b590" TargetMode="External"/><Relationship Id="rId564" Type="http://schemas.openxmlformats.org/officeDocument/2006/relationships/hyperlink" Target="https://m.edsoo.ru/7f41b590" TargetMode="External"/><Relationship Id="rId565" Type="http://schemas.openxmlformats.org/officeDocument/2006/relationships/hyperlink" Target="https://m.edsoo.ru/7f41b590" TargetMode="External"/><Relationship Id="rId566" Type="http://schemas.openxmlformats.org/officeDocument/2006/relationships/hyperlink" Target="https://m.edsoo.ru/7f41b590" TargetMode="External"/><Relationship Id="rId567" Type="http://schemas.openxmlformats.org/officeDocument/2006/relationships/hyperlink" Target="https://m.edsoo.ru/7f41b590" TargetMode="External"/><Relationship Id="rId568" Type="http://schemas.openxmlformats.org/officeDocument/2006/relationships/hyperlink" Target="https://m.edsoo.ru/7f41b590" TargetMode="External"/><Relationship Id="rId569" Type="http://schemas.openxmlformats.org/officeDocument/2006/relationships/hyperlink" Target="https://m.edsoo.ru/7f41b590" TargetMode="External"/><Relationship Id="rId570" Type="http://schemas.openxmlformats.org/officeDocument/2006/relationships/hyperlink" Target="https://m.edsoo.ru/7f41b590" TargetMode="External"/><Relationship Id="rId571" Type="http://schemas.openxmlformats.org/officeDocument/2006/relationships/hyperlink" Target="https://m.edsoo.ru/7f41b590" TargetMode="External"/><Relationship Id="rId572" Type="http://schemas.openxmlformats.org/officeDocument/2006/relationships/hyperlink" Target="https://m.edsoo.ru/7f41b590" TargetMode="External"/><Relationship Id="rId573" Type="http://schemas.openxmlformats.org/officeDocument/2006/relationships/hyperlink" Target="https://m.edsoo.ru/7f41b590" TargetMode="External"/><Relationship Id="rId574" Type="http://schemas.openxmlformats.org/officeDocument/2006/relationships/hyperlink" Target="https://m.edsoo.ru/7f41b590" TargetMode="External"/><Relationship Id="rId575" Type="http://schemas.openxmlformats.org/officeDocument/2006/relationships/image" Target="media/image2.png"/><Relationship Id="rId576" Type="http://schemas.openxmlformats.org/officeDocument/2006/relationships/image" Target="media/image3.png"/><Relationship Id="rId577" Type="http://schemas.openxmlformats.org/officeDocument/2006/relationships/image" Target="media/image4.png"/><Relationship Id="rId578" Type="http://schemas.openxmlformats.org/officeDocument/2006/relationships/image" Target="media/image5.png"/><Relationship Id="rId579" Type="http://schemas.openxmlformats.org/officeDocument/2006/relationships/image" Target="media/image6.png"/><Relationship Id="rId580" Type="http://schemas.openxmlformats.org/officeDocument/2006/relationships/image" Target="media/image7.png"/><Relationship Id="rId581" Type="http://schemas.openxmlformats.org/officeDocument/2006/relationships/image" Target="media/image8.png"/><Relationship Id="rId582" Type="http://schemas.openxmlformats.org/officeDocument/2006/relationships/hyperlink" Target="https://resh.edu.ru/" TargetMode="External"/><Relationship Id="rId583" Type="http://schemas.openxmlformats.org/officeDocument/2006/relationships/hyperlink" Target="https://uchi.ru/" TargetMode="External"/><Relationship Id="rId584" Type="http://schemas.openxmlformats.org/officeDocument/2006/relationships/hyperlink" Target="https://education.yandex.ru/home/" TargetMode="External"/><Relationship Id="rId585" Type="http://schemas.openxmlformats.org/officeDocument/2006/relationships/hyperlink" Target="https://www.yaklass.ru/" TargetMode="External"/><Relationship Id="rId586" Type="http://schemas.openxmlformats.org/officeDocument/2006/relationships/hyperlink" Target="https://mob-edu.ru/" TargetMode="External"/><Relationship Id="rId587" Type="http://schemas.openxmlformats.org/officeDocument/2006/relationships/hyperlink" Target="https://foxford.ru/about" TargetMode="External"/><Relationship Id="rId588" Type="http://schemas.openxmlformats.org/officeDocument/2006/relationships/hyperlink" Target="https://edu.sirius.online/%23/" TargetMode="External"/><Relationship Id="rId589" Type="http://schemas.openxmlformats.org/officeDocument/2006/relationships/hyperlink" Target="https://elducation.ru/" TargetMode="External"/><Relationship Id="rId590" Type="http://schemas.openxmlformats.org/officeDocument/2006/relationships/hyperlink" Target="https://interneturok.ru/" TargetMode="External"/><Relationship Id="rId591" Type="http://schemas.openxmlformats.org/officeDocument/2006/relationships/hyperlink" Target="https://skyeng.ru/" TargetMode="External"/><Relationship Id="rId592" Type="http://schemas.openxmlformats.org/officeDocument/2006/relationships/hyperlink" Target="https://codewards.ru/" TargetMode="External"/><Relationship Id="rId593" Type="http://schemas.openxmlformats.org/officeDocument/2006/relationships/hyperlink" Target="https://media.prosv.ru/" TargetMode="External"/><Relationship Id="rId594" Type="http://schemas.openxmlformats.org/officeDocument/2006/relationships/hyperlink" Target="https://resh.edu.ru/" TargetMode="External"/><Relationship Id="rId595" Type="http://schemas.openxmlformats.org/officeDocument/2006/relationships/hyperlink" Target="https://uchi.ru/" TargetMode="External"/><Relationship Id="rId596" Type="http://schemas.openxmlformats.org/officeDocument/2006/relationships/hyperlink" Target="https://education.yandex.ru/home/" TargetMode="External"/><Relationship Id="rId597" Type="http://schemas.openxmlformats.org/officeDocument/2006/relationships/hyperlink" Target="https://www.yaklass.ru/" TargetMode="External"/><Relationship Id="rId598" Type="http://schemas.openxmlformats.org/officeDocument/2006/relationships/hyperlink" Target="https://mob-edu.ru/" TargetMode="External"/><Relationship Id="rId599" Type="http://schemas.openxmlformats.org/officeDocument/2006/relationships/hyperlink" Target="https://foxford.ru/about" TargetMode="External"/><Relationship Id="rId600" Type="http://schemas.openxmlformats.org/officeDocument/2006/relationships/hyperlink" Target="https://edu.sirius.online/%23/" TargetMode="External"/><Relationship Id="rId601" Type="http://schemas.openxmlformats.org/officeDocument/2006/relationships/hyperlink" Target="https://elducation.ru/" TargetMode="External"/><Relationship Id="rId602" Type="http://schemas.openxmlformats.org/officeDocument/2006/relationships/hyperlink" Target="https://interneturok.ru/" TargetMode="External"/><Relationship Id="rId603" Type="http://schemas.openxmlformats.org/officeDocument/2006/relationships/hyperlink" Target="https://skyeng.ru/" TargetMode="External"/><Relationship Id="rId604" Type="http://schemas.openxmlformats.org/officeDocument/2006/relationships/hyperlink" Target="https://codewards.ru/" TargetMode="External"/><Relationship Id="rId605" Type="http://schemas.openxmlformats.org/officeDocument/2006/relationships/hyperlink" Target="https://media.prosv.ru/" TargetMode="External"/><Relationship Id="rId606" Type="http://schemas.openxmlformats.org/officeDocument/2006/relationships/hyperlink" Target="http://akademkniga.ru/" TargetMode="External"/><Relationship Id="rId607" Type="http://schemas.openxmlformats.org/officeDocument/2006/relationships/hyperlink" Target="https://biblioschool.ru/" TargetMode="External"/><Relationship Id="rId608" Type="http://schemas.openxmlformats.org/officeDocument/2006/relationships/hyperlink" Target="https://lecta.rosuchebnik.ru/" TargetMode="External"/><Relationship Id="rId609" Type="http://schemas.openxmlformats.org/officeDocument/2006/relationships/numbering" Target="numbering.xml"/><Relationship Id="rId610" Type="http://schemas.openxmlformats.org/officeDocument/2006/relationships/fontTable" Target="fontTable.xml"/><Relationship Id="rId611" Type="http://schemas.openxmlformats.org/officeDocument/2006/relationships/settings" Target="settings.xml"/><Relationship Id="rId6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Application>LibreOffice/7.0.6.2$Linux_X86_64 LibreOffice_project/00$Build-2</Application>
  <AppVersion>15.0000</AppVersion>
  <Pages>499</Pages>
  <Words>160804</Words>
  <Characters>1199343</Characters>
  <CharactersWithSpaces>1345340</CharactersWithSpaces>
  <Paragraphs>13315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2024-02-29T07:41:06Z</dcterms:created>
  <dc:creator/>
  <dc:description/>
  <dc:language>ru-RU</dc:language>
  <cp:lastModifiedBy/>
  <dcterms:modified xsi:type="dcterms:W3CDTF">2024-04-01T14:03:47Z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Samsung Electronics</vt:lpwstr>
  </property>
  <property fmtid="{D5CDD505-2E9C-101B-9397-08002B2CF9AE}" pid="4" name="LastSaved">
    <vt:filetime>2024-02-29T00:00:00Z</vt:filetime>
  </property>
  <property fmtid="{D5CDD505-2E9C-101B-9397-08002B2CF9AE}" pid="5" name="Producer">
    <vt:lpwstr>Samsung Electronics</vt:lpwstr>
  </property>
</Properties>
</file>